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6914" w14:textId="25859A47" w:rsidR="00133E0C" w:rsidRPr="004F059B" w:rsidRDefault="00133E0C" w:rsidP="00182106">
      <w:pPr>
        <w:pStyle w:val="34ffa"/>
        <w:ind w:left="720"/>
        <w:jc w:val="left"/>
        <w:rPr>
          <w:rFonts w:cs="Times New Roman"/>
          <w:sz w:val="24"/>
          <w:szCs w:val="24"/>
          <w:lang w:val="en-US"/>
        </w:rPr>
      </w:pPr>
    </w:p>
    <w:p w14:paraId="72D49365" w14:textId="77777777" w:rsidR="00133E0C" w:rsidRPr="007C6703" w:rsidRDefault="00133E0C" w:rsidP="00371F32">
      <w:pPr>
        <w:pStyle w:val="34ffa"/>
        <w:rPr>
          <w:rFonts w:cs="Times New Roman"/>
          <w:sz w:val="24"/>
          <w:szCs w:val="24"/>
        </w:rPr>
      </w:pPr>
    </w:p>
    <w:p w14:paraId="6027889E" w14:textId="77777777" w:rsidR="00133E0C" w:rsidRPr="007C6703" w:rsidRDefault="00133E0C" w:rsidP="00371F32">
      <w:pPr>
        <w:pStyle w:val="34ffa"/>
        <w:rPr>
          <w:rFonts w:cs="Times New Roman"/>
          <w:sz w:val="24"/>
          <w:szCs w:val="24"/>
        </w:rPr>
      </w:pPr>
    </w:p>
    <w:p w14:paraId="67B10A36" w14:textId="77777777" w:rsidR="00133E0C" w:rsidRPr="007C6703" w:rsidRDefault="00133E0C" w:rsidP="00371F32">
      <w:pPr>
        <w:pStyle w:val="34ffa"/>
        <w:rPr>
          <w:rFonts w:cs="Times New Roman"/>
          <w:sz w:val="24"/>
          <w:szCs w:val="24"/>
        </w:rPr>
      </w:pPr>
    </w:p>
    <w:p w14:paraId="0DE19A47" w14:textId="77777777" w:rsidR="00133E0C" w:rsidRPr="007C6703" w:rsidRDefault="00133E0C" w:rsidP="00371F32">
      <w:pPr>
        <w:pStyle w:val="34ffa"/>
        <w:rPr>
          <w:rFonts w:cs="Times New Roman"/>
          <w:sz w:val="24"/>
          <w:szCs w:val="24"/>
        </w:rPr>
      </w:pPr>
    </w:p>
    <w:p w14:paraId="5475CA03" w14:textId="77777777" w:rsidR="009F72B5" w:rsidRPr="007C6703" w:rsidRDefault="009F72B5" w:rsidP="00371F32">
      <w:pPr>
        <w:pStyle w:val="34ffa"/>
        <w:rPr>
          <w:rFonts w:cs="Times New Roman"/>
          <w:sz w:val="24"/>
          <w:szCs w:val="24"/>
        </w:rPr>
      </w:pPr>
    </w:p>
    <w:p w14:paraId="45D3B586" w14:textId="77777777" w:rsidR="009F72B5" w:rsidRPr="007C6703" w:rsidRDefault="009F72B5" w:rsidP="00371F32">
      <w:pPr>
        <w:pStyle w:val="34ffa"/>
        <w:rPr>
          <w:rFonts w:cs="Times New Roman"/>
          <w:sz w:val="24"/>
          <w:szCs w:val="24"/>
        </w:rPr>
      </w:pPr>
    </w:p>
    <w:p w14:paraId="65E7A6C0" w14:textId="77777777" w:rsidR="009F72B5" w:rsidRPr="007C6703" w:rsidRDefault="009F72B5" w:rsidP="00371F32">
      <w:pPr>
        <w:pStyle w:val="34ffa"/>
        <w:rPr>
          <w:rFonts w:cs="Times New Roman"/>
          <w:sz w:val="24"/>
          <w:szCs w:val="24"/>
        </w:rPr>
      </w:pPr>
    </w:p>
    <w:p w14:paraId="02F50220" w14:textId="77777777" w:rsidR="009F72B5" w:rsidRPr="007C6703" w:rsidRDefault="009F72B5" w:rsidP="00371F32">
      <w:pPr>
        <w:pStyle w:val="34ffa"/>
        <w:rPr>
          <w:rFonts w:cs="Times New Roman"/>
          <w:sz w:val="24"/>
          <w:szCs w:val="24"/>
        </w:rPr>
      </w:pPr>
    </w:p>
    <w:p w14:paraId="0C5F2818" w14:textId="77777777" w:rsidR="009F72B5" w:rsidRPr="007C6703" w:rsidRDefault="009F72B5" w:rsidP="00371F32">
      <w:pPr>
        <w:pStyle w:val="34ffa"/>
        <w:rPr>
          <w:rFonts w:cs="Times New Roman"/>
          <w:sz w:val="24"/>
          <w:szCs w:val="24"/>
        </w:rPr>
      </w:pPr>
    </w:p>
    <w:p w14:paraId="0594F6EF" w14:textId="0DC3B582" w:rsidR="00F7201D" w:rsidRPr="000D6B05" w:rsidRDefault="00F7201D" w:rsidP="00F7201D">
      <w:pPr>
        <w:pStyle w:val="34ffc"/>
        <w:rPr>
          <w:rFonts w:ascii="Times New Roman" w:hAnsi="Times New Roman" w:cs="Times New Roman"/>
          <w:sz w:val="24"/>
          <w:szCs w:val="24"/>
        </w:rPr>
      </w:pPr>
      <w:r w:rsidRPr="000D6B05">
        <w:rPr>
          <w:rFonts w:ascii="Times New Roman" w:hAnsi="Times New Roman" w:cs="Times New Roman"/>
          <w:sz w:val="24"/>
          <w:szCs w:val="24"/>
        </w:rPr>
        <w:t>Техническое</w:t>
      </w:r>
      <w:r w:rsidR="00C359D5" w:rsidRPr="000D6B05">
        <w:rPr>
          <w:rFonts w:ascii="Times New Roman" w:hAnsi="Times New Roman" w:cs="Times New Roman"/>
          <w:sz w:val="24"/>
          <w:szCs w:val="24"/>
        </w:rPr>
        <w:t xml:space="preserve"> </w:t>
      </w:r>
      <w:r w:rsidRPr="000D6B05">
        <w:rPr>
          <w:rFonts w:ascii="Times New Roman" w:hAnsi="Times New Roman" w:cs="Times New Roman"/>
          <w:sz w:val="24"/>
          <w:szCs w:val="24"/>
        </w:rPr>
        <w:t>задание</w:t>
      </w:r>
    </w:p>
    <w:p w14:paraId="111F3701" w14:textId="4A135486" w:rsidR="00133126" w:rsidRPr="000D6B05" w:rsidRDefault="00133126" w:rsidP="00133126">
      <w:pPr>
        <w:pStyle w:val="34ffd"/>
        <w:rPr>
          <w:rFonts w:ascii="Times New Roman" w:hAnsi="Times New Roman" w:cs="Times New Roman"/>
          <w:szCs w:val="24"/>
        </w:rPr>
      </w:pPr>
      <w:r w:rsidRPr="000D6B05">
        <w:rPr>
          <w:rFonts w:ascii="Times New Roman" w:hAnsi="Times New Roman"/>
        </w:rPr>
        <w:t xml:space="preserve">Передача прав на </w:t>
      </w:r>
      <w:r w:rsidR="004F1A5D" w:rsidRPr="000D6B05">
        <w:rPr>
          <w:rFonts w:ascii="Times New Roman" w:hAnsi="Times New Roman"/>
        </w:rPr>
        <w:t>программу для ЭВМ</w:t>
      </w:r>
      <w:r w:rsidRPr="000D6B05">
        <w:rPr>
          <w:rFonts w:ascii="Times New Roman" w:hAnsi="Times New Roman"/>
        </w:rPr>
        <w:t xml:space="preserve"> </w:t>
      </w:r>
      <w:r w:rsidR="00312BB4" w:rsidRPr="000D6B05">
        <w:rPr>
          <w:rFonts w:ascii="Times New Roman" w:hAnsi="Times New Roman"/>
        </w:rPr>
        <w:t>"</w:t>
      </w:r>
      <w:r w:rsidRPr="000D6B05">
        <w:rPr>
          <w:rFonts w:ascii="Times New Roman" w:hAnsi="Times New Roman" w:cs="Times New Roman"/>
          <w:szCs w:val="24"/>
        </w:rPr>
        <w:t xml:space="preserve">Единая цифровая </w:t>
      </w:r>
      <w:proofErr w:type="spellStart"/>
      <w:r w:rsidRPr="000D6B05">
        <w:rPr>
          <w:rFonts w:ascii="Times New Roman" w:hAnsi="Times New Roman" w:cs="Times New Roman"/>
          <w:szCs w:val="24"/>
        </w:rPr>
        <w:t>платформа.</w:t>
      </w:r>
      <w:r w:rsidR="004F1A5D" w:rsidRPr="000D6B05">
        <w:rPr>
          <w:rFonts w:ascii="Times New Roman" w:hAnsi="Times New Roman" w:cs="Times New Roman"/>
          <w:szCs w:val="24"/>
        </w:rPr>
        <w:t>В</w:t>
      </w:r>
      <w:r w:rsidRPr="000D6B05">
        <w:rPr>
          <w:rFonts w:ascii="Times New Roman" w:hAnsi="Times New Roman" w:cs="Times New Roman"/>
          <w:szCs w:val="24"/>
        </w:rPr>
        <w:t>МИ</w:t>
      </w:r>
      <w:r w:rsidR="00943732">
        <w:rPr>
          <w:rFonts w:ascii="Times New Roman" w:hAnsi="Times New Roman" w:cs="Times New Roman"/>
          <w:szCs w:val="24"/>
        </w:rPr>
        <w:t>С</w:t>
      </w:r>
      <w:proofErr w:type="spellEnd"/>
      <w:r w:rsidR="00312BB4" w:rsidRPr="000D6B05">
        <w:rPr>
          <w:rFonts w:ascii="Times New Roman" w:hAnsi="Times New Roman" w:cs="Times New Roman"/>
          <w:szCs w:val="24"/>
        </w:rPr>
        <w:t>"</w:t>
      </w:r>
      <w:r w:rsidRPr="000D6B05">
        <w:rPr>
          <w:rFonts w:ascii="Times New Roman" w:hAnsi="Times New Roman" w:cs="Times New Roman"/>
          <w:szCs w:val="24"/>
        </w:rPr>
        <w:t xml:space="preserve"> (</w:t>
      </w:r>
      <w:r w:rsidR="00312BB4" w:rsidRPr="000D6B05">
        <w:rPr>
          <w:rFonts w:ascii="Times New Roman" w:hAnsi="Times New Roman" w:cs="Times New Roman"/>
          <w:szCs w:val="24"/>
        </w:rPr>
        <w:t>"</w:t>
      </w:r>
      <w:r w:rsidRPr="000D6B05">
        <w:rPr>
          <w:rFonts w:ascii="Times New Roman" w:hAnsi="Times New Roman" w:cs="Times New Roman"/>
          <w:szCs w:val="24"/>
        </w:rPr>
        <w:t>ЕЦП.</w:t>
      </w:r>
      <w:r w:rsidR="004F1A5D" w:rsidRPr="000D6B05">
        <w:rPr>
          <w:rFonts w:ascii="Times New Roman" w:hAnsi="Times New Roman" w:cs="Times New Roman"/>
          <w:szCs w:val="24"/>
        </w:rPr>
        <w:t>В</w:t>
      </w:r>
      <w:r w:rsidRPr="000D6B05">
        <w:rPr>
          <w:rFonts w:ascii="Times New Roman" w:hAnsi="Times New Roman" w:cs="Times New Roman"/>
          <w:szCs w:val="24"/>
        </w:rPr>
        <w:t>МИС</w:t>
      </w:r>
      <w:r w:rsidR="00312BB4" w:rsidRPr="000D6B05">
        <w:rPr>
          <w:rFonts w:ascii="Times New Roman" w:hAnsi="Times New Roman" w:cs="Times New Roman"/>
          <w:szCs w:val="24"/>
        </w:rPr>
        <w:t>"</w:t>
      </w:r>
      <w:r w:rsidRPr="000D6B05">
        <w:rPr>
          <w:rFonts w:ascii="Times New Roman" w:hAnsi="Times New Roman" w:cs="Times New Roman"/>
          <w:szCs w:val="24"/>
        </w:rPr>
        <w:t xml:space="preserve">) </w:t>
      </w:r>
      <w:r w:rsidRPr="000D6B05">
        <w:rPr>
          <w:rFonts w:ascii="Times New Roman" w:hAnsi="Times New Roman"/>
        </w:rPr>
        <w:t xml:space="preserve">и выполнение работ по </w:t>
      </w:r>
      <w:r w:rsidR="00926983">
        <w:rPr>
          <w:rFonts w:ascii="Times New Roman" w:hAnsi="Times New Roman"/>
        </w:rPr>
        <w:t>ее</w:t>
      </w:r>
      <w:r w:rsidRPr="000D6B05">
        <w:rPr>
          <w:rFonts w:ascii="Times New Roman" w:hAnsi="Times New Roman"/>
        </w:rPr>
        <w:t xml:space="preserve"> внедрению</w:t>
      </w:r>
      <w:r w:rsidRPr="000D6B05">
        <w:rPr>
          <w:rFonts w:ascii="Times New Roman" w:hAnsi="Times New Roman" w:cs="Times New Roman"/>
          <w:szCs w:val="24"/>
        </w:rPr>
        <w:t xml:space="preserve"> </w:t>
      </w:r>
    </w:p>
    <w:p w14:paraId="730F7B54" w14:textId="5062A182" w:rsidR="00883CA5" w:rsidRPr="000D6B05" w:rsidRDefault="00883CA5" w:rsidP="00DE47BC">
      <w:pPr>
        <w:pStyle w:val="affff8"/>
        <w:rPr>
          <w:rFonts w:ascii="Times New Roman" w:hAnsi="Times New Roman"/>
          <w:sz w:val="24"/>
          <w:szCs w:val="24"/>
        </w:rPr>
      </w:pPr>
    </w:p>
    <w:p w14:paraId="341E52CC" w14:textId="1B573F48" w:rsidR="002E3B85" w:rsidRPr="000D6B05" w:rsidRDefault="00C7513A" w:rsidP="00D35B71">
      <w:pPr>
        <w:pStyle w:val="34fffff3"/>
        <w:rPr>
          <w:rFonts w:ascii="Times New Roman" w:hAnsi="Times New Roman" w:cs="Times New Roman"/>
          <w:sz w:val="24"/>
          <w:szCs w:val="24"/>
        </w:rPr>
      </w:pPr>
      <w:r w:rsidRPr="000D6B05">
        <w:rPr>
          <w:rFonts w:ascii="Times New Roman" w:hAnsi="Times New Roman" w:cs="Times New Roman"/>
          <w:sz w:val="24"/>
          <w:szCs w:val="24"/>
        </w:rPr>
        <w:t>на</w:t>
      </w:r>
      <w:r w:rsidR="00C359D5" w:rsidRPr="000D6B05">
        <w:rPr>
          <w:rFonts w:ascii="Times New Roman" w:hAnsi="Times New Roman" w:cs="Times New Roman"/>
          <w:sz w:val="24"/>
          <w:szCs w:val="24"/>
        </w:rPr>
        <w:t xml:space="preserve"> </w:t>
      </w:r>
      <w:r w:rsidR="00C64E54" w:rsidRPr="000D6B05">
        <w:rPr>
          <w:rFonts w:ascii="Times New Roman" w:hAnsi="Times New Roman" w:cs="Times New Roman"/>
          <w:sz w:val="24"/>
          <w:szCs w:val="24"/>
        </w:rPr>
        <w:fldChar w:fldCharType="begin"/>
      </w:r>
      <w:r w:rsidR="00C64E54" w:rsidRPr="000D6B05">
        <w:rPr>
          <w:rFonts w:ascii="Times New Roman" w:hAnsi="Times New Roman" w:cs="Times New Roman"/>
          <w:sz w:val="24"/>
          <w:szCs w:val="24"/>
        </w:rPr>
        <w:instrText xml:space="preserve"> DOCPROPERTY  Pages  \* MERGEFORMAT </w:instrText>
      </w:r>
      <w:r w:rsidR="00C64E54" w:rsidRPr="000D6B05">
        <w:rPr>
          <w:rFonts w:ascii="Times New Roman" w:hAnsi="Times New Roman" w:cs="Times New Roman"/>
          <w:sz w:val="24"/>
          <w:szCs w:val="24"/>
        </w:rPr>
        <w:fldChar w:fldCharType="separate"/>
      </w:r>
      <w:r w:rsidR="00135583">
        <w:rPr>
          <w:rFonts w:ascii="Times New Roman" w:hAnsi="Times New Roman" w:cs="Times New Roman"/>
          <w:sz w:val="24"/>
          <w:szCs w:val="24"/>
        </w:rPr>
        <w:t>431</w:t>
      </w:r>
      <w:r w:rsidR="00C64E54" w:rsidRPr="000D6B05">
        <w:rPr>
          <w:rFonts w:ascii="Times New Roman" w:hAnsi="Times New Roman" w:cs="Times New Roman"/>
          <w:sz w:val="24"/>
          <w:szCs w:val="24"/>
        </w:rPr>
        <w:fldChar w:fldCharType="end"/>
      </w:r>
      <w:r w:rsidR="00C359D5" w:rsidRPr="000D6B05">
        <w:rPr>
          <w:rFonts w:ascii="Times New Roman" w:hAnsi="Times New Roman" w:cs="Times New Roman"/>
          <w:sz w:val="24"/>
          <w:szCs w:val="24"/>
        </w:rPr>
        <w:t xml:space="preserve"> </w:t>
      </w:r>
      <w:r w:rsidRPr="000D6B05">
        <w:rPr>
          <w:rFonts w:ascii="Times New Roman" w:hAnsi="Times New Roman" w:cs="Times New Roman"/>
          <w:sz w:val="24"/>
          <w:szCs w:val="24"/>
        </w:rPr>
        <w:t>листах</w:t>
      </w:r>
    </w:p>
    <w:p w14:paraId="0A5B2CD0" w14:textId="77777777" w:rsidR="002E3B85" w:rsidRPr="000D6B05" w:rsidRDefault="002E3B85" w:rsidP="00371F32">
      <w:pPr>
        <w:pStyle w:val="34ffa"/>
        <w:rPr>
          <w:rFonts w:cs="Times New Roman"/>
          <w:sz w:val="24"/>
          <w:szCs w:val="24"/>
        </w:rPr>
      </w:pPr>
    </w:p>
    <w:p w14:paraId="1E1EDBA8" w14:textId="7DFA9077" w:rsidR="002E3B85" w:rsidRPr="000D6B05" w:rsidRDefault="002E3B85" w:rsidP="00371F32">
      <w:pPr>
        <w:pStyle w:val="34ffa"/>
        <w:rPr>
          <w:rFonts w:cs="Times New Roman"/>
          <w:sz w:val="24"/>
          <w:szCs w:val="24"/>
        </w:rPr>
      </w:pPr>
    </w:p>
    <w:p w14:paraId="10852ECD" w14:textId="77777777" w:rsidR="00133126" w:rsidRPr="000D6B05" w:rsidRDefault="00133126" w:rsidP="00371F32">
      <w:pPr>
        <w:pStyle w:val="34ffa"/>
        <w:rPr>
          <w:rFonts w:cs="Times New Roman"/>
          <w:sz w:val="24"/>
          <w:szCs w:val="24"/>
        </w:rPr>
      </w:pPr>
    </w:p>
    <w:p w14:paraId="20DD6C10" w14:textId="77777777" w:rsidR="00AC561B" w:rsidRPr="000D6B05" w:rsidRDefault="00AC561B" w:rsidP="00371F32">
      <w:pPr>
        <w:pStyle w:val="34ffa"/>
        <w:rPr>
          <w:rFonts w:cs="Times New Roman"/>
          <w:sz w:val="24"/>
          <w:szCs w:val="24"/>
        </w:rPr>
      </w:pPr>
    </w:p>
    <w:p w14:paraId="698765D8" w14:textId="77777777" w:rsidR="0069117E" w:rsidRPr="000D6B05" w:rsidRDefault="0069117E" w:rsidP="00371F32">
      <w:pPr>
        <w:pStyle w:val="34a"/>
        <w:rPr>
          <w:szCs w:val="24"/>
        </w:rPr>
        <w:sectPr w:rsidR="0069117E" w:rsidRPr="000D6B05" w:rsidSect="001550E8">
          <w:headerReference w:type="default" r:id="rId14"/>
          <w:footerReference w:type="default" r:id="rId15"/>
          <w:pgSz w:w="11906" w:h="16838" w:code="9"/>
          <w:pgMar w:top="851" w:right="567" w:bottom="851" w:left="1418" w:header="567" w:footer="340" w:gutter="0"/>
          <w:cols w:space="708"/>
          <w:titlePg/>
          <w:docGrid w:linePitch="360"/>
        </w:sectPr>
      </w:pPr>
    </w:p>
    <w:sdt>
      <w:sdtPr>
        <w:rPr>
          <w:rFonts w:ascii="Times New Roman" w:hAnsi="Times New Roman"/>
          <w:bCs w:val="0"/>
          <w:kern w:val="0"/>
          <w:sz w:val="24"/>
          <w:szCs w:val="24"/>
        </w:rPr>
        <w:id w:val="-1796131005"/>
        <w:docPartObj>
          <w:docPartGallery w:val="Table of Contents"/>
          <w:docPartUnique/>
        </w:docPartObj>
      </w:sdtPr>
      <w:sdtEndPr>
        <w:rPr>
          <w:b/>
        </w:rPr>
      </w:sdtEndPr>
      <w:sdtContent>
        <w:p w14:paraId="0883334A" w14:textId="0088EED3" w:rsidR="00F76D78" w:rsidRPr="000D6B05" w:rsidRDefault="00F76D78" w:rsidP="00F76D78">
          <w:pPr>
            <w:pStyle w:val="affffffffffd"/>
            <w:jc w:val="center"/>
            <w:rPr>
              <w:rFonts w:ascii="Times New Roman" w:hAnsi="Times New Roman"/>
              <w:b/>
              <w:sz w:val="24"/>
              <w:szCs w:val="24"/>
            </w:rPr>
          </w:pPr>
          <w:r w:rsidRPr="000D6B05">
            <w:rPr>
              <w:rFonts w:ascii="Times New Roman" w:hAnsi="Times New Roman"/>
              <w:b/>
              <w:sz w:val="24"/>
              <w:szCs w:val="24"/>
            </w:rPr>
            <w:t>Содержание</w:t>
          </w:r>
        </w:p>
        <w:p w14:paraId="44E7B7ED" w14:textId="0AF08319" w:rsidR="00135583" w:rsidRDefault="00F76D78">
          <w:pPr>
            <w:pStyle w:val="1f1"/>
            <w:rPr>
              <w:rFonts w:asciiTheme="minorHAnsi" w:eastAsiaTheme="minorEastAsia" w:hAnsiTheme="minorHAnsi" w:cstheme="minorBidi"/>
              <w:b w:val="0"/>
              <w:sz w:val="22"/>
              <w:szCs w:val="22"/>
              <w:lang w:eastAsia="ru-RU"/>
            </w:rPr>
          </w:pPr>
          <w:r w:rsidRPr="000D6B05">
            <w:fldChar w:fldCharType="begin"/>
          </w:r>
          <w:r w:rsidRPr="000D6B05">
            <w:instrText xml:space="preserve"> TOC \o "1-3" \h \z \u </w:instrText>
          </w:r>
          <w:r w:rsidRPr="000D6B05">
            <w:fldChar w:fldCharType="separate"/>
          </w:r>
          <w:hyperlink w:anchor="_Toc118114508" w:history="1">
            <w:r w:rsidR="00135583" w:rsidRPr="004A2CEA">
              <w:rPr>
                <w:rStyle w:val="afffe"/>
                <w14:scene3d>
                  <w14:camera w14:prst="orthographicFront"/>
                  <w14:lightRig w14:rig="threePt" w14:dir="t">
                    <w14:rot w14:lat="0" w14:lon="0" w14:rev="0"/>
                  </w14:lightRig>
                </w14:scene3d>
              </w:rPr>
              <w:t>1</w:t>
            </w:r>
            <w:r w:rsidR="00135583">
              <w:rPr>
                <w:rFonts w:asciiTheme="minorHAnsi" w:eastAsiaTheme="minorEastAsia" w:hAnsiTheme="minorHAnsi" w:cstheme="minorBidi"/>
                <w:b w:val="0"/>
                <w:sz w:val="22"/>
                <w:szCs w:val="22"/>
                <w:lang w:eastAsia="ru-RU"/>
              </w:rPr>
              <w:tab/>
            </w:r>
            <w:r w:rsidR="00135583" w:rsidRPr="004A2CEA">
              <w:rPr>
                <w:rStyle w:val="afffe"/>
              </w:rPr>
              <w:t>Общие сведения</w:t>
            </w:r>
            <w:r w:rsidR="00135583">
              <w:rPr>
                <w:webHidden/>
              </w:rPr>
              <w:tab/>
            </w:r>
            <w:r w:rsidR="00135583">
              <w:rPr>
                <w:webHidden/>
              </w:rPr>
              <w:fldChar w:fldCharType="begin"/>
            </w:r>
            <w:r w:rsidR="00135583">
              <w:rPr>
                <w:webHidden/>
              </w:rPr>
              <w:instrText xml:space="preserve"> PAGEREF _Toc118114508 \h </w:instrText>
            </w:r>
            <w:r w:rsidR="00135583">
              <w:rPr>
                <w:webHidden/>
              </w:rPr>
            </w:r>
            <w:r w:rsidR="00135583">
              <w:rPr>
                <w:webHidden/>
              </w:rPr>
              <w:fldChar w:fldCharType="separate"/>
            </w:r>
            <w:r w:rsidR="00135583">
              <w:rPr>
                <w:webHidden/>
              </w:rPr>
              <w:t>4</w:t>
            </w:r>
            <w:r w:rsidR="00135583">
              <w:rPr>
                <w:webHidden/>
              </w:rPr>
              <w:fldChar w:fldCharType="end"/>
            </w:r>
          </w:hyperlink>
        </w:p>
        <w:p w14:paraId="0887D51E" w14:textId="2EB91B99" w:rsidR="00135583" w:rsidRDefault="00135583">
          <w:pPr>
            <w:pStyle w:val="2c"/>
            <w:rPr>
              <w:rFonts w:asciiTheme="minorHAnsi" w:eastAsiaTheme="minorEastAsia" w:hAnsiTheme="minorHAnsi" w:cstheme="minorBidi"/>
              <w:noProof/>
              <w:sz w:val="22"/>
              <w:szCs w:val="22"/>
              <w:lang w:val="ru-RU" w:eastAsia="ru-RU"/>
            </w:rPr>
          </w:pPr>
          <w:hyperlink w:anchor="_Toc118114509" w:history="1">
            <w:r w:rsidRPr="004A2CEA">
              <w:rPr>
                <w:rStyle w:val="afffe"/>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lang w:val="ru-RU" w:eastAsia="ru-RU"/>
              </w:rPr>
              <w:tab/>
            </w:r>
            <w:r w:rsidRPr="004A2CEA">
              <w:rPr>
                <w:rStyle w:val="afffe"/>
                <w:noProof/>
              </w:rPr>
              <w:t>Наименование информационной системы</w:t>
            </w:r>
            <w:r>
              <w:rPr>
                <w:noProof/>
                <w:webHidden/>
              </w:rPr>
              <w:tab/>
            </w:r>
            <w:r>
              <w:rPr>
                <w:noProof/>
                <w:webHidden/>
              </w:rPr>
              <w:fldChar w:fldCharType="begin"/>
            </w:r>
            <w:r>
              <w:rPr>
                <w:noProof/>
                <w:webHidden/>
              </w:rPr>
              <w:instrText xml:space="preserve"> PAGEREF _Toc118114509 \h </w:instrText>
            </w:r>
            <w:r>
              <w:rPr>
                <w:noProof/>
                <w:webHidden/>
              </w:rPr>
            </w:r>
            <w:r>
              <w:rPr>
                <w:noProof/>
                <w:webHidden/>
              </w:rPr>
              <w:fldChar w:fldCharType="separate"/>
            </w:r>
            <w:r>
              <w:rPr>
                <w:noProof/>
                <w:webHidden/>
              </w:rPr>
              <w:t>4</w:t>
            </w:r>
            <w:r>
              <w:rPr>
                <w:noProof/>
                <w:webHidden/>
              </w:rPr>
              <w:fldChar w:fldCharType="end"/>
            </w:r>
          </w:hyperlink>
        </w:p>
        <w:p w14:paraId="5E07A774" w14:textId="06A4AFCD" w:rsidR="00135583" w:rsidRDefault="00135583">
          <w:pPr>
            <w:pStyle w:val="2c"/>
            <w:rPr>
              <w:rFonts w:asciiTheme="minorHAnsi" w:eastAsiaTheme="minorEastAsia" w:hAnsiTheme="minorHAnsi" w:cstheme="minorBidi"/>
              <w:noProof/>
              <w:sz w:val="22"/>
              <w:szCs w:val="22"/>
              <w:lang w:val="ru-RU" w:eastAsia="ru-RU"/>
            </w:rPr>
          </w:pPr>
          <w:hyperlink w:anchor="_Toc118114510" w:history="1">
            <w:r w:rsidRPr="004A2CEA">
              <w:rPr>
                <w:rStyle w:val="afffe"/>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lang w:val="ru-RU" w:eastAsia="ru-RU"/>
              </w:rPr>
              <w:tab/>
            </w:r>
            <w:r w:rsidRPr="004A2CEA">
              <w:rPr>
                <w:rStyle w:val="afffe"/>
                <w:noProof/>
              </w:rPr>
              <w:t>Наименование выполняемых работ</w:t>
            </w:r>
            <w:r>
              <w:rPr>
                <w:noProof/>
                <w:webHidden/>
              </w:rPr>
              <w:tab/>
            </w:r>
            <w:r>
              <w:rPr>
                <w:noProof/>
                <w:webHidden/>
              </w:rPr>
              <w:fldChar w:fldCharType="begin"/>
            </w:r>
            <w:r>
              <w:rPr>
                <w:noProof/>
                <w:webHidden/>
              </w:rPr>
              <w:instrText xml:space="preserve"> PAGEREF _Toc118114510 \h </w:instrText>
            </w:r>
            <w:r>
              <w:rPr>
                <w:noProof/>
                <w:webHidden/>
              </w:rPr>
            </w:r>
            <w:r>
              <w:rPr>
                <w:noProof/>
                <w:webHidden/>
              </w:rPr>
              <w:fldChar w:fldCharType="separate"/>
            </w:r>
            <w:r>
              <w:rPr>
                <w:noProof/>
                <w:webHidden/>
              </w:rPr>
              <w:t>4</w:t>
            </w:r>
            <w:r>
              <w:rPr>
                <w:noProof/>
                <w:webHidden/>
              </w:rPr>
              <w:fldChar w:fldCharType="end"/>
            </w:r>
          </w:hyperlink>
        </w:p>
        <w:p w14:paraId="66AFF8E3" w14:textId="1997A13D" w:rsidR="00135583" w:rsidRDefault="00135583">
          <w:pPr>
            <w:pStyle w:val="2c"/>
            <w:rPr>
              <w:rFonts w:asciiTheme="minorHAnsi" w:eastAsiaTheme="minorEastAsia" w:hAnsiTheme="minorHAnsi" w:cstheme="minorBidi"/>
              <w:noProof/>
              <w:sz w:val="22"/>
              <w:szCs w:val="22"/>
              <w:lang w:val="ru-RU" w:eastAsia="ru-RU"/>
            </w:rPr>
          </w:pPr>
          <w:hyperlink w:anchor="_Toc118114511" w:history="1">
            <w:r w:rsidRPr="004A2CEA">
              <w:rPr>
                <w:rStyle w:val="afffe"/>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lang w:val="ru-RU" w:eastAsia="ru-RU"/>
              </w:rPr>
              <w:tab/>
            </w:r>
            <w:r w:rsidRPr="004A2CEA">
              <w:rPr>
                <w:rStyle w:val="afffe"/>
                <w:noProof/>
              </w:rPr>
              <w:t>Сроки выполнения обязательств</w:t>
            </w:r>
            <w:r>
              <w:rPr>
                <w:noProof/>
                <w:webHidden/>
              </w:rPr>
              <w:tab/>
            </w:r>
            <w:r>
              <w:rPr>
                <w:noProof/>
                <w:webHidden/>
              </w:rPr>
              <w:fldChar w:fldCharType="begin"/>
            </w:r>
            <w:r>
              <w:rPr>
                <w:noProof/>
                <w:webHidden/>
              </w:rPr>
              <w:instrText xml:space="preserve"> PAGEREF _Toc118114511 \h </w:instrText>
            </w:r>
            <w:r>
              <w:rPr>
                <w:noProof/>
                <w:webHidden/>
              </w:rPr>
            </w:r>
            <w:r>
              <w:rPr>
                <w:noProof/>
                <w:webHidden/>
              </w:rPr>
              <w:fldChar w:fldCharType="separate"/>
            </w:r>
            <w:r>
              <w:rPr>
                <w:noProof/>
                <w:webHidden/>
              </w:rPr>
              <w:t>4</w:t>
            </w:r>
            <w:r>
              <w:rPr>
                <w:noProof/>
                <w:webHidden/>
              </w:rPr>
              <w:fldChar w:fldCharType="end"/>
            </w:r>
          </w:hyperlink>
        </w:p>
        <w:p w14:paraId="07EBFDF3" w14:textId="348DD066" w:rsidR="00135583" w:rsidRDefault="00135583">
          <w:pPr>
            <w:pStyle w:val="2c"/>
            <w:rPr>
              <w:rFonts w:asciiTheme="minorHAnsi" w:eastAsiaTheme="minorEastAsia" w:hAnsiTheme="minorHAnsi" w:cstheme="minorBidi"/>
              <w:noProof/>
              <w:sz w:val="22"/>
              <w:szCs w:val="22"/>
              <w:lang w:val="ru-RU" w:eastAsia="ru-RU"/>
            </w:rPr>
          </w:pPr>
          <w:hyperlink w:anchor="_Toc118114512" w:history="1">
            <w:r w:rsidRPr="004A2CEA">
              <w:rPr>
                <w:rStyle w:val="afffe"/>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lang w:val="ru-RU" w:eastAsia="ru-RU"/>
              </w:rPr>
              <w:tab/>
            </w:r>
            <w:r w:rsidRPr="004A2CEA">
              <w:rPr>
                <w:rStyle w:val="afffe"/>
                <w:noProof/>
              </w:rPr>
              <w:t>Место выполнения обязательств</w:t>
            </w:r>
            <w:r>
              <w:rPr>
                <w:noProof/>
                <w:webHidden/>
              </w:rPr>
              <w:tab/>
            </w:r>
            <w:r>
              <w:rPr>
                <w:noProof/>
                <w:webHidden/>
              </w:rPr>
              <w:fldChar w:fldCharType="begin"/>
            </w:r>
            <w:r>
              <w:rPr>
                <w:noProof/>
                <w:webHidden/>
              </w:rPr>
              <w:instrText xml:space="preserve"> PAGEREF _Toc118114512 \h </w:instrText>
            </w:r>
            <w:r>
              <w:rPr>
                <w:noProof/>
                <w:webHidden/>
              </w:rPr>
            </w:r>
            <w:r>
              <w:rPr>
                <w:noProof/>
                <w:webHidden/>
              </w:rPr>
              <w:fldChar w:fldCharType="separate"/>
            </w:r>
            <w:r>
              <w:rPr>
                <w:noProof/>
                <w:webHidden/>
              </w:rPr>
              <w:t>4</w:t>
            </w:r>
            <w:r>
              <w:rPr>
                <w:noProof/>
                <w:webHidden/>
              </w:rPr>
              <w:fldChar w:fldCharType="end"/>
            </w:r>
          </w:hyperlink>
        </w:p>
        <w:p w14:paraId="037A12D2" w14:textId="4E59BBB9" w:rsidR="00135583" w:rsidRDefault="00135583">
          <w:pPr>
            <w:pStyle w:val="2c"/>
            <w:rPr>
              <w:rFonts w:asciiTheme="minorHAnsi" w:eastAsiaTheme="minorEastAsia" w:hAnsiTheme="minorHAnsi" w:cstheme="minorBidi"/>
              <w:noProof/>
              <w:sz w:val="22"/>
              <w:szCs w:val="22"/>
              <w:lang w:val="ru-RU" w:eastAsia="ru-RU"/>
            </w:rPr>
          </w:pPr>
          <w:hyperlink w:anchor="_Toc118114513" w:history="1">
            <w:r w:rsidRPr="004A2CEA">
              <w:rPr>
                <w:rStyle w:val="afffe"/>
                <w:noProof/>
                <w14:scene3d>
                  <w14:camera w14:prst="orthographicFront"/>
                  <w14:lightRig w14:rig="threePt" w14:dir="t">
                    <w14:rot w14:lat="0" w14:lon="0" w14:rev="0"/>
                  </w14:lightRig>
                </w14:scene3d>
              </w:rPr>
              <w:t>1.5</w:t>
            </w:r>
            <w:r>
              <w:rPr>
                <w:rFonts w:asciiTheme="minorHAnsi" w:eastAsiaTheme="minorEastAsia" w:hAnsiTheme="minorHAnsi" w:cstheme="minorBidi"/>
                <w:noProof/>
                <w:sz w:val="22"/>
                <w:szCs w:val="22"/>
                <w:lang w:val="ru-RU" w:eastAsia="ru-RU"/>
              </w:rPr>
              <w:tab/>
            </w:r>
            <w:r w:rsidRPr="004A2CEA">
              <w:rPr>
                <w:rStyle w:val="afffe"/>
                <w:noProof/>
              </w:rPr>
              <w:t>Заказчики и исполнители</w:t>
            </w:r>
            <w:r>
              <w:rPr>
                <w:noProof/>
                <w:webHidden/>
              </w:rPr>
              <w:tab/>
            </w:r>
            <w:r>
              <w:rPr>
                <w:noProof/>
                <w:webHidden/>
              </w:rPr>
              <w:fldChar w:fldCharType="begin"/>
            </w:r>
            <w:r>
              <w:rPr>
                <w:noProof/>
                <w:webHidden/>
              </w:rPr>
              <w:instrText xml:space="preserve"> PAGEREF _Toc118114513 \h </w:instrText>
            </w:r>
            <w:r>
              <w:rPr>
                <w:noProof/>
                <w:webHidden/>
              </w:rPr>
            </w:r>
            <w:r>
              <w:rPr>
                <w:noProof/>
                <w:webHidden/>
              </w:rPr>
              <w:fldChar w:fldCharType="separate"/>
            </w:r>
            <w:r>
              <w:rPr>
                <w:noProof/>
                <w:webHidden/>
              </w:rPr>
              <w:t>4</w:t>
            </w:r>
            <w:r>
              <w:rPr>
                <w:noProof/>
                <w:webHidden/>
              </w:rPr>
              <w:fldChar w:fldCharType="end"/>
            </w:r>
          </w:hyperlink>
        </w:p>
        <w:p w14:paraId="7D30B6F6" w14:textId="26869CC2" w:rsidR="00135583" w:rsidRDefault="00135583">
          <w:pPr>
            <w:pStyle w:val="39"/>
            <w:rPr>
              <w:rFonts w:asciiTheme="minorHAnsi" w:eastAsiaTheme="minorEastAsia" w:hAnsiTheme="minorHAnsi" w:cstheme="minorBidi"/>
              <w:iCs w:val="0"/>
              <w:noProof/>
              <w:sz w:val="22"/>
              <w:szCs w:val="22"/>
              <w:lang w:val="ru-RU" w:eastAsia="ru-RU"/>
            </w:rPr>
          </w:pPr>
          <w:hyperlink w:anchor="_Toc118114514" w:history="1">
            <w:r w:rsidRPr="004A2CEA">
              <w:rPr>
                <w:rStyle w:val="afffe"/>
                <w:noProof/>
              </w:rPr>
              <w:t>1.5.1</w:t>
            </w:r>
            <w:r>
              <w:rPr>
                <w:rFonts w:asciiTheme="minorHAnsi" w:eastAsiaTheme="minorEastAsia" w:hAnsiTheme="minorHAnsi" w:cstheme="minorBidi"/>
                <w:iCs w:val="0"/>
                <w:noProof/>
                <w:sz w:val="22"/>
                <w:szCs w:val="22"/>
                <w:lang w:val="ru-RU" w:eastAsia="ru-RU"/>
              </w:rPr>
              <w:tab/>
            </w:r>
            <w:r w:rsidRPr="004A2CEA">
              <w:rPr>
                <w:rStyle w:val="afffe"/>
                <w:noProof/>
              </w:rPr>
              <w:t>Возможность привлечения субподрядчиков для выполнения обязательств</w:t>
            </w:r>
            <w:r>
              <w:rPr>
                <w:noProof/>
                <w:webHidden/>
              </w:rPr>
              <w:tab/>
            </w:r>
            <w:r>
              <w:rPr>
                <w:noProof/>
                <w:webHidden/>
              </w:rPr>
              <w:fldChar w:fldCharType="begin"/>
            </w:r>
            <w:r>
              <w:rPr>
                <w:noProof/>
                <w:webHidden/>
              </w:rPr>
              <w:instrText xml:space="preserve"> PAGEREF _Toc118114514 \h </w:instrText>
            </w:r>
            <w:r>
              <w:rPr>
                <w:noProof/>
                <w:webHidden/>
              </w:rPr>
            </w:r>
            <w:r>
              <w:rPr>
                <w:noProof/>
                <w:webHidden/>
              </w:rPr>
              <w:fldChar w:fldCharType="separate"/>
            </w:r>
            <w:r>
              <w:rPr>
                <w:noProof/>
                <w:webHidden/>
              </w:rPr>
              <w:t>4</w:t>
            </w:r>
            <w:r>
              <w:rPr>
                <w:noProof/>
                <w:webHidden/>
              </w:rPr>
              <w:fldChar w:fldCharType="end"/>
            </w:r>
          </w:hyperlink>
        </w:p>
        <w:p w14:paraId="50E7EFCE" w14:textId="5405D06B" w:rsidR="00135583" w:rsidRDefault="00135583">
          <w:pPr>
            <w:pStyle w:val="2c"/>
            <w:rPr>
              <w:rFonts w:asciiTheme="minorHAnsi" w:eastAsiaTheme="minorEastAsia" w:hAnsiTheme="minorHAnsi" w:cstheme="minorBidi"/>
              <w:noProof/>
              <w:sz w:val="22"/>
              <w:szCs w:val="22"/>
              <w:lang w:val="ru-RU" w:eastAsia="ru-RU"/>
            </w:rPr>
          </w:pPr>
          <w:hyperlink w:anchor="_Toc118114515" w:history="1">
            <w:r w:rsidRPr="004A2CEA">
              <w:rPr>
                <w:rStyle w:val="afffe"/>
                <w:noProof/>
                <w14:scene3d>
                  <w14:camera w14:prst="orthographicFront"/>
                  <w14:lightRig w14:rig="threePt" w14:dir="t">
                    <w14:rot w14:lat="0" w14:lon="0" w14:rev="0"/>
                  </w14:lightRig>
                </w14:scene3d>
              </w:rPr>
              <w:t>1.6</w:t>
            </w:r>
            <w:r>
              <w:rPr>
                <w:rFonts w:asciiTheme="minorHAnsi" w:eastAsiaTheme="minorEastAsia" w:hAnsiTheme="minorHAnsi" w:cstheme="minorBidi"/>
                <w:noProof/>
                <w:sz w:val="22"/>
                <w:szCs w:val="22"/>
                <w:lang w:val="ru-RU" w:eastAsia="ru-RU"/>
              </w:rPr>
              <w:tab/>
            </w:r>
            <w:r w:rsidRPr="004A2CEA">
              <w:rPr>
                <w:rStyle w:val="afffe"/>
                <w:noProof/>
              </w:rPr>
              <w:t>Назначение работ</w:t>
            </w:r>
            <w:r>
              <w:rPr>
                <w:noProof/>
                <w:webHidden/>
              </w:rPr>
              <w:tab/>
            </w:r>
            <w:r>
              <w:rPr>
                <w:noProof/>
                <w:webHidden/>
              </w:rPr>
              <w:fldChar w:fldCharType="begin"/>
            </w:r>
            <w:r>
              <w:rPr>
                <w:noProof/>
                <w:webHidden/>
              </w:rPr>
              <w:instrText xml:space="preserve"> PAGEREF _Toc118114515 \h </w:instrText>
            </w:r>
            <w:r>
              <w:rPr>
                <w:noProof/>
                <w:webHidden/>
              </w:rPr>
            </w:r>
            <w:r>
              <w:rPr>
                <w:noProof/>
                <w:webHidden/>
              </w:rPr>
              <w:fldChar w:fldCharType="separate"/>
            </w:r>
            <w:r>
              <w:rPr>
                <w:noProof/>
                <w:webHidden/>
              </w:rPr>
              <w:t>5</w:t>
            </w:r>
            <w:r>
              <w:rPr>
                <w:noProof/>
                <w:webHidden/>
              </w:rPr>
              <w:fldChar w:fldCharType="end"/>
            </w:r>
          </w:hyperlink>
        </w:p>
        <w:p w14:paraId="6CE7962A" w14:textId="61C928BD" w:rsidR="00135583" w:rsidRDefault="00135583">
          <w:pPr>
            <w:pStyle w:val="2c"/>
            <w:rPr>
              <w:rFonts w:asciiTheme="minorHAnsi" w:eastAsiaTheme="minorEastAsia" w:hAnsiTheme="minorHAnsi" w:cstheme="minorBidi"/>
              <w:noProof/>
              <w:sz w:val="22"/>
              <w:szCs w:val="22"/>
              <w:lang w:val="ru-RU" w:eastAsia="ru-RU"/>
            </w:rPr>
          </w:pPr>
          <w:hyperlink w:anchor="_Toc118114516" w:history="1">
            <w:r w:rsidRPr="004A2CEA">
              <w:rPr>
                <w:rStyle w:val="afffe"/>
                <w:noProof/>
                <w14:scene3d>
                  <w14:camera w14:prst="orthographicFront"/>
                  <w14:lightRig w14:rig="threePt" w14:dir="t">
                    <w14:rot w14:lat="0" w14:lon="0" w14:rev="0"/>
                  </w14:lightRig>
                </w14:scene3d>
              </w:rPr>
              <w:t>1.7</w:t>
            </w:r>
            <w:r>
              <w:rPr>
                <w:rFonts w:asciiTheme="minorHAnsi" w:eastAsiaTheme="minorEastAsia" w:hAnsiTheme="minorHAnsi" w:cstheme="minorBidi"/>
                <w:noProof/>
                <w:sz w:val="22"/>
                <w:szCs w:val="22"/>
                <w:lang w:val="ru-RU" w:eastAsia="ru-RU"/>
              </w:rPr>
              <w:tab/>
            </w:r>
            <w:r w:rsidRPr="004A2CEA">
              <w:rPr>
                <w:rStyle w:val="afffe"/>
                <w:noProof/>
              </w:rPr>
              <w:t>Цели передачи прав и выполнения работ</w:t>
            </w:r>
            <w:r>
              <w:rPr>
                <w:noProof/>
                <w:webHidden/>
              </w:rPr>
              <w:tab/>
            </w:r>
            <w:r>
              <w:rPr>
                <w:noProof/>
                <w:webHidden/>
              </w:rPr>
              <w:fldChar w:fldCharType="begin"/>
            </w:r>
            <w:r>
              <w:rPr>
                <w:noProof/>
                <w:webHidden/>
              </w:rPr>
              <w:instrText xml:space="preserve"> PAGEREF _Toc118114516 \h </w:instrText>
            </w:r>
            <w:r>
              <w:rPr>
                <w:noProof/>
                <w:webHidden/>
              </w:rPr>
            </w:r>
            <w:r>
              <w:rPr>
                <w:noProof/>
                <w:webHidden/>
              </w:rPr>
              <w:fldChar w:fldCharType="separate"/>
            </w:r>
            <w:r>
              <w:rPr>
                <w:noProof/>
                <w:webHidden/>
              </w:rPr>
              <w:t>5</w:t>
            </w:r>
            <w:r>
              <w:rPr>
                <w:noProof/>
                <w:webHidden/>
              </w:rPr>
              <w:fldChar w:fldCharType="end"/>
            </w:r>
          </w:hyperlink>
        </w:p>
        <w:p w14:paraId="0B78AB6B" w14:textId="1DCE756D" w:rsidR="00135583" w:rsidRDefault="00135583">
          <w:pPr>
            <w:pStyle w:val="2c"/>
            <w:rPr>
              <w:rFonts w:asciiTheme="minorHAnsi" w:eastAsiaTheme="minorEastAsia" w:hAnsiTheme="minorHAnsi" w:cstheme="minorBidi"/>
              <w:noProof/>
              <w:sz w:val="22"/>
              <w:szCs w:val="22"/>
              <w:lang w:val="ru-RU" w:eastAsia="ru-RU"/>
            </w:rPr>
          </w:pPr>
          <w:hyperlink w:anchor="_Toc118114517" w:history="1">
            <w:r w:rsidRPr="004A2CEA">
              <w:rPr>
                <w:rStyle w:val="afffe"/>
                <w:noProof/>
                <w14:scene3d>
                  <w14:camera w14:prst="orthographicFront"/>
                  <w14:lightRig w14:rig="threePt" w14:dir="t">
                    <w14:rot w14:lat="0" w14:lon="0" w14:rev="0"/>
                  </w14:lightRig>
                </w14:scene3d>
              </w:rPr>
              <w:t>1.8</w:t>
            </w:r>
            <w:r>
              <w:rPr>
                <w:rFonts w:asciiTheme="minorHAnsi" w:eastAsiaTheme="minorEastAsia" w:hAnsiTheme="minorHAnsi" w:cstheme="minorBidi"/>
                <w:noProof/>
                <w:sz w:val="22"/>
                <w:szCs w:val="22"/>
                <w:lang w:val="ru-RU" w:eastAsia="ru-RU"/>
              </w:rPr>
              <w:tab/>
            </w:r>
            <w:r w:rsidRPr="004A2CEA">
              <w:rPr>
                <w:rStyle w:val="afffe"/>
                <w:noProof/>
              </w:rPr>
              <w:t>Основания для выполнения работ</w:t>
            </w:r>
            <w:r>
              <w:rPr>
                <w:noProof/>
                <w:webHidden/>
              </w:rPr>
              <w:tab/>
            </w:r>
            <w:r>
              <w:rPr>
                <w:noProof/>
                <w:webHidden/>
              </w:rPr>
              <w:fldChar w:fldCharType="begin"/>
            </w:r>
            <w:r>
              <w:rPr>
                <w:noProof/>
                <w:webHidden/>
              </w:rPr>
              <w:instrText xml:space="preserve"> PAGEREF _Toc118114517 \h </w:instrText>
            </w:r>
            <w:r>
              <w:rPr>
                <w:noProof/>
                <w:webHidden/>
              </w:rPr>
            </w:r>
            <w:r>
              <w:rPr>
                <w:noProof/>
                <w:webHidden/>
              </w:rPr>
              <w:fldChar w:fldCharType="separate"/>
            </w:r>
            <w:r>
              <w:rPr>
                <w:noProof/>
                <w:webHidden/>
              </w:rPr>
              <w:t>6</w:t>
            </w:r>
            <w:r>
              <w:rPr>
                <w:noProof/>
                <w:webHidden/>
              </w:rPr>
              <w:fldChar w:fldCharType="end"/>
            </w:r>
          </w:hyperlink>
        </w:p>
        <w:p w14:paraId="2F54D98D" w14:textId="6246DE63" w:rsidR="00135583" w:rsidRDefault="00135583">
          <w:pPr>
            <w:pStyle w:val="2c"/>
            <w:rPr>
              <w:rFonts w:asciiTheme="minorHAnsi" w:eastAsiaTheme="minorEastAsia" w:hAnsiTheme="minorHAnsi" w:cstheme="minorBidi"/>
              <w:noProof/>
              <w:sz w:val="22"/>
              <w:szCs w:val="22"/>
              <w:lang w:val="ru-RU" w:eastAsia="ru-RU"/>
            </w:rPr>
          </w:pPr>
          <w:hyperlink w:anchor="_Toc118114518" w:history="1">
            <w:r w:rsidRPr="004A2CEA">
              <w:rPr>
                <w:rStyle w:val="afffe"/>
                <w:noProof/>
                <w14:scene3d>
                  <w14:camera w14:prst="orthographicFront"/>
                  <w14:lightRig w14:rig="threePt" w14:dir="t">
                    <w14:rot w14:lat="0" w14:lon="0" w14:rev="0"/>
                  </w14:lightRig>
                </w14:scene3d>
              </w:rPr>
              <w:t>1.9</w:t>
            </w:r>
            <w:r>
              <w:rPr>
                <w:rFonts w:asciiTheme="minorHAnsi" w:eastAsiaTheme="minorEastAsia" w:hAnsiTheme="minorHAnsi" w:cstheme="minorBidi"/>
                <w:noProof/>
                <w:sz w:val="22"/>
                <w:szCs w:val="22"/>
                <w:lang w:val="ru-RU" w:eastAsia="ru-RU"/>
              </w:rPr>
              <w:tab/>
            </w:r>
            <w:r w:rsidRPr="004A2CEA">
              <w:rPr>
                <w:rStyle w:val="afffe"/>
                <w:noProof/>
              </w:rPr>
              <w:t>Перечень документов, на основании которых выполняются обязательства</w:t>
            </w:r>
            <w:r>
              <w:rPr>
                <w:noProof/>
                <w:webHidden/>
              </w:rPr>
              <w:tab/>
            </w:r>
            <w:r>
              <w:rPr>
                <w:noProof/>
                <w:webHidden/>
              </w:rPr>
              <w:fldChar w:fldCharType="begin"/>
            </w:r>
            <w:r>
              <w:rPr>
                <w:noProof/>
                <w:webHidden/>
              </w:rPr>
              <w:instrText xml:space="preserve"> PAGEREF _Toc118114518 \h </w:instrText>
            </w:r>
            <w:r>
              <w:rPr>
                <w:noProof/>
                <w:webHidden/>
              </w:rPr>
            </w:r>
            <w:r>
              <w:rPr>
                <w:noProof/>
                <w:webHidden/>
              </w:rPr>
              <w:fldChar w:fldCharType="separate"/>
            </w:r>
            <w:r>
              <w:rPr>
                <w:noProof/>
                <w:webHidden/>
              </w:rPr>
              <w:t>6</w:t>
            </w:r>
            <w:r>
              <w:rPr>
                <w:noProof/>
                <w:webHidden/>
              </w:rPr>
              <w:fldChar w:fldCharType="end"/>
            </w:r>
          </w:hyperlink>
        </w:p>
        <w:p w14:paraId="652ABA1B" w14:textId="3895C839" w:rsidR="00135583" w:rsidRDefault="00135583">
          <w:pPr>
            <w:pStyle w:val="2c"/>
            <w:rPr>
              <w:rFonts w:asciiTheme="minorHAnsi" w:eastAsiaTheme="minorEastAsia" w:hAnsiTheme="minorHAnsi" w:cstheme="minorBidi"/>
              <w:noProof/>
              <w:sz w:val="22"/>
              <w:szCs w:val="22"/>
              <w:lang w:val="ru-RU" w:eastAsia="ru-RU"/>
            </w:rPr>
          </w:pPr>
          <w:hyperlink w:anchor="_Toc118114519" w:history="1">
            <w:r w:rsidRPr="004A2CEA">
              <w:rPr>
                <w:rStyle w:val="afffe"/>
                <w:noProof/>
                <w14:scene3d>
                  <w14:camera w14:prst="orthographicFront"/>
                  <w14:lightRig w14:rig="threePt" w14:dir="t">
                    <w14:rot w14:lat="0" w14:lon="0" w14:rev="0"/>
                  </w14:lightRig>
                </w14:scene3d>
              </w:rPr>
              <w:t>1.10</w:t>
            </w:r>
            <w:r>
              <w:rPr>
                <w:rFonts w:asciiTheme="minorHAnsi" w:eastAsiaTheme="minorEastAsia" w:hAnsiTheme="minorHAnsi" w:cstheme="minorBidi"/>
                <w:noProof/>
                <w:sz w:val="22"/>
                <w:szCs w:val="22"/>
                <w:lang w:val="ru-RU" w:eastAsia="ru-RU"/>
              </w:rPr>
              <w:tab/>
            </w:r>
            <w:r w:rsidRPr="004A2CEA">
              <w:rPr>
                <w:rStyle w:val="afffe"/>
                <w:noProof/>
              </w:rPr>
              <w:t>Источники финансирования</w:t>
            </w:r>
            <w:r>
              <w:rPr>
                <w:noProof/>
                <w:webHidden/>
              </w:rPr>
              <w:tab/>
            </w:r>
            <w:r>
              <w:rPr>
                <w:noProof/>
                <w:webHidden/>
              </w:rPr>
              <w:fldChar w:fldCharType="begin"/>
            </w:r>
            <w:r>
              <w:rPr>
                <w:noProof/>
                <w:webHidden/>
              </w:rPr>
              <w:instrText xml:space="preserve"> PAGEREF _Toc118114519 \h </w:instrText>
            </w:r>
            <w:r>
              <w:rPr>
                <w:noProof/>
                <w:webHidden/>
              </w:rPr>
            </w:r>
            <w:r>
              <w:rPr>
                <w:noProof/>
                <w:webHidden/>
              </w:rPr>
              <w:fldChar w:fldCharType="separate"/>
            </w:r>
            <w:r>
              <w:rPr>
                <w:noProof/>
                <w:webHidden/>
              </w:rPr>
              <w:t>15</w:t>
            </w:r>
            <w:r>
              <w:rPr>
                <w:noProof/>
                <w:webHidden/>
              </w:rPr>
              <w:fldChar w:fldCharType="end"/>
            </w:r>
          </w:hyperlink>
        </w:p>
        <w:p w14:paraId="33328D61" w14:textId="1A85149C" w:rsidR="00135583" w:rsidRDefault="00135583">
          <w:pPr>
            <w:pStyle w:val="2c"/>
            <w:rPr>
              <w:rFonts w:asciiTheme="minorHAnsi" w:eastAsiaTheme="minorEastAsia" w:hAnsiTheme="minorHAnsi" w:cstheme="minorBidi"/>
              <w:noProof/>
              <w:sz w:val="22"/>
              <w:szCs w:val="22"/>
              <w:lang w:val="ru-RU" w:eastAsia="ru-RU"/>
            </w:rPr>
          </w:pPr>
          <w:hyperlink w:anchor="_Toc118114520" w:history="1">
            <w:r w:rsidRPr="004A2CEA">
              <w:rPr>
                <w:rStyle w:val="afffe"/>
                <w:noProof/>
                <w14:scene3d>
                  <w14:camera w14:prst="orthographicFront"/>
                  <w14:lightRig w14:rig="threePt" w14:dir="t">
                    <w14:rot w14:lat="0" w14:lon="0" w14:rev="0"/>
                  </w14:lightRig>
                </w14:scene3d>
              </w:rPr>
              <w:t>1.11</w:t>
            </w:r>
            <w:r>
              <w:rPr>
                <w:rFonts w:asciiTheme="minorHAnsi" w:eastAsiaTheme="minorEastAsia" w:hAnsiTheme="minorHAnsi" w:cstheme="minorBidi"/>
                <w:noProof/>
                <w:sz w:val="22"/>
                <w:szCs w:val="22"/>
                <w:lang w:val="ru-RU" w:eastAsia="ru-RU"/>
              </w:rPr>
              <w:tab/>
            </w:r>
            <w:r w:rsidRPr="004A2CEA">
              <w:rPr>
                <w:rStyle w:val="afffe"/>
                <w:noProof/>
              </w:rPr>
              <w:t>Порядок документирования и предъявления Заказчику результатов выполненных Работ</w:t>
            </w:r>
            <w:r>
              <w:rPr>
                <w:noProof/>
                <w:webHidden/>
              </w:rPr>
              <w:tab/>
            </w:r>
            <w:r>
              <w:rPr>
                <w:noProof/>
                <w:webHidden/>
              </w:rPr>
              <w:fldChar w:fldCharType="begin"/>
            </w:r>
            <w:r>
              <w:rPr>
                <w:noProof/>
                <w:webHidden/>
              </w:rPr>
              <w:instrText xml:space="preserve"> PAGEREF _Toc118114520 \h </w:instrText>
            </w:r>
            <w:r>
              <w:rPr>
                <w:noProof/>
                <w:webHidden/>
              </w:rPr>
            </w:r>
            <w:r>
              <w:rPr>
                <w:noProof/>
                <w:webHidden/>
              </w:rPr>
              <w:fldChar w:fldCharType="separate"/>
            </w:r>
            <w:r>
              <w:rPr>
                <w:noProof/>
                <w:webHidden/>
              </w:rPr>
              <w:t>15</w:t>
            </w:r>
            <w:r>
              <w:rPr>
                <w:noProof/>
                <w:webHidden/>
              </w:rPr>
              <w:fldChar w:fldCharType="end"/>
            </w:r>
          </w:hyperlink>
        </w:p>
        <w:p w14:paraId="35668779" w14:textId="3F05D107" w:rsidR="00135583" w:rsidRDefault="00135583">
          <w:pPr>
            <w:pStyle w:val="1f1"/>
            <w:rPr>
              <w:rFonts w:asciiTheme="minorHAnsi" w:eastAsiaTheme="minorEastAsia" w:hAnsiTheme="minorHAnsi" w:cstheme="minorBidi"/>
              <w:b w:val="0"/>
              <w:sz w:val="22"/>
              <w:szCs w:val="22"/>
              <w:lang w:eastAsia="ru-RU"/>
            </w:rPr>
          </w:pPr>
          <w:hyperlink w:anchor="_Toc118114521" w:history="1">
            <w:r w:rsidRPr="004A2CEA">
              <w:rPr>
                <w:rStyle w:val="afffe"/>
                <w14:scene3d>
                  <w14:camera w14:prst="orthographicFront"/>
                  <w14:lightRig w14:rig="threePt" w14:dir="t">
                    <w14:rot w14:lat="0" w14:lon="0" w14:rev="0"/>
                  </w14:lightRig>
                </w14:scene3d>
              </w:rPr>
              <w:t>2</w:t>
            </w:r>
            <w:r>
              <w:rPr>
                <w:rFonts w:asciiTheme="minorHAnsi" w:eastAsiaTheme="minorEastAsia" w:hAnsiTheme="minorHAnsi" w:cstheme="minorBidi"/>
                <w:b w:val="0"/>
                <w:sz w:val="22"/>
                <w:szCs w:val="22"/>
                <w:lang w:eastAsia="ru-RU"/>
              </w:rPr>
              <w:tab/>
            </w:r>
            <w:r w:rsidRPr="004A2CEA">
              <w:rPr>
                <w:rStyle w:val="afffe"/>
              </w:rPr>
              <w:t>Характеристика объектов выполнения Работ</w:t>
            </w:r>
            <w:r>
              <w:rPr>
                <w:webHidden/>
              </w:rPr>
              <w:tab/>
            </w:r>
            <w:r>
              <w:rPr>
                <w:webHidden/>
              </w:rPr>
              <w:fldChar w:fldCharType="begin"/>
            </w:r>
            <w:r>
              <w:rPr>
                <w:webHidden/>
              </w:rPr>
              <w:instrText xml:space="preserve"> PAGEREF _Toc118114521 \h </w:instrText>
            </w:r>
            <w:r>
              <w:rPr>
                <w:webHidden/>
              </w:rPr>
            </w:r>
            <w:r>
              <w:rPr>
                <w:webHidden/>
              </w:rPr>
              <w:fldChar w:fldCharType="separate"/>
            </w:r>
            <w:r>
              <w:rPr>
                <w:webHidden/>
              </w:rPr>
              <w:t>16</w:t>
            </w:r>
            <w:r>
              <w:rPr>
                <w:webHidden/>
              </w:rPr>
              <w:fldChar w:fldCharType="end"/>
            </w:r>
          </w:hyperlink>
        </w:p>
        <w:p w14:paraId="39680081" w14:textId="3AEF0A7D" w:rsidR="00135583" w:rsidRDefault="00135583">
          <w:pPr>
            <w:pStyle w:val="2c"/>
            <w:rPr>
              <w:rFonts w:asciiTheme="minorHAnsi" w:eastAsiaTheme="minorEastAsia" w:hAnsiTheme="minorHAnsi" w:cstheme="minorBidi"/>
              <w:noProof/>
              <w:sz w:val="22"/>
              <w:szCs w:val="22"/>
              <w:lang w:val="ru-RU" w:eastAsia="ru-RU"/>
            </w:rPr>
          </w:pPr>
          <w:hyperlink w:anchor="_Toc118114522" w:history="1">
            <w:r w:rsidRPr="004A2CEA">
              <w:rPr>
                <w:rStyle w:val="afffe"/>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val="ru-RU" w:eastAsia="ru-RU"/>
              </w:rPr>
              <w:tab/>
            </w:r>
            <w:r w:rsidRPr="004A2CEA">
              <w:rPr>
                <w:rStyle w:val="afffe"/>
                <w:noProof/>
              </w:rPr>
              <w:t>Сведения об объекте выполнения Работ</w:t>
            </w:r>
            <w:r>
              <w:rPr>
                <w:noProof/>
                <w:webHidden/>
              </w:rPr>
              <w:tab/>
            </w:r>
            <w:r>
              <w:rPr>
                <w:noProof/>
                <w:webHidden/>
              </w:rPr>
              <w:fldChar w:fldCharType="begin"/>
            </w:r>
            <w:r>
              <w:rPr>
                <w:noProof/>
                <w:webHidden/>
              </w:rPr>
              <w:instrText xml:space="preserve"> PAGEREF _Toc118114522 \h </w:instrText>
            </w:r>
            <w:r>
              <w:rPr>
                <w:noProof/>
                <w:webHidden/>
              </w:rPr>
            </w:r>
            <w:r>
              <w:rPr>
                <w:noProof/>
                <w:webHidden/>
              </w:rPr>
              <w:fldChar w:fldCharType="separate"/>
            </w:r>
            <w:r>
              <w:rPr>
                <w:noProof/>
                <w:webHidden/>
              </w:rPr>
              <w:t>16</w:t>
            </w:r>
            <w:r>
              <w:rPr>
                <w:noProof/>
                <w:webHidden/>
              </w:rPr>
              <w:fldChar w:fldCharType="end"/>
            </w:r>
          </w:hyperlink>
        </w:p>
        <w:p w14:paraId="65E81CA5" w14:textId="1FA17A2E" w:rsidR="00135583" w:rsidRDefault="00135583">
          <w:pPr>
            <w:pStyle w:val="2c"/>
            <w:rPr>
              <w:rFonts w:asciiTheme="minorHAnsi" w:eastAsiaTheme="minorEastAsia" w:hAnsiTheme="minorHAnsi" w:cstheme="minorBidi"/>
              <w:noProof/>
              <w:sz w:val="22"/>
              <w:szCs w:val="22"/>
              <w:lang w:val="ru-RU" w:eastAsia="ru-RU"/>
            </w:rPr>
          </w:pPr>
          <w:hyperlink w:anchor="_Toc118114523" w:history="1">
            <w:r w:rsidRPr="004A2CEA">
              <w:rPr>
                <w:rStyle w:val="afffe"/>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val="ru-RU" w:eastAsia="ru-RU"/>
              </w:rPr>
              <w:tab/>
            </w:r>
            <w:r w:rsidRPr="004A2CEA">
              <w:rPr>
                <w:rStyle w:val="afffe"/>
                <w:noProof/>
              </w:rPr>
              <w:t>Состав эксплуатируемого прикладного ПО в составе Системы</w:t>
            </w:r>
            <w:r>
              <w:rPr>
                <w:noProof/>
                <w:webHidden/>
              </w:rPr>
              <w:tab/>
            </w:r>
            <w:r>
              <w:rPr>
                <w:noProof/>
                <w:webHidden/>
              </w:rPr>
              <w:fldChar w:fldCharType="begin"/>
            </w:r>
            <w:r>
              <w:rPr>
                <w:noProof/>
                <w:webHidden/>
              </w:rPr>
              <w:instrText xml:space="preserve"> PAGEREF _Toc118114523 \h </w:instrText>
            </w:r>
            <w:r>
              <w:rPr>
                <w:noProof/>
                <w:webHidden/>
              </w:rPr>
            </w:r>
            <w:r>
              <w:rPr>
                <w:noProof/>
                <w:webHidden/>
              </w:rPr>
              <w:fldChar w:fldCharType="separate"/>
            </w:r>
            <w:r>
              <w:rPr>
                <w:noProof/>
                <w:webHidden/>
              </w:rPr>
              <w:t>16</w:t>
            </w:r>
            <w:r>
              <w:rPr>
                <w:noProof/>
                <w:webHidden/>
              </w:rPr>
              <w:fldChar w:fldCharType="end"/>
            </w:r>
          </w:hyperlink>
        </w:p>
        <w:p w14:paraId="149FC03C" w14:textId="46C48C22" w:rsidR="00135583" w:rsidRDefault="00135583">
          <w:pPr>
            <w:pStyle w:val="1f1"/>
            <w:rPr>
              <w:rFonts w:asciiTheme="minorHAnsi" w:eastAsiaTheme="minorEastAsia" w:hAnsiTheme="minorHAnsi" w:cstheme="minorBidi"/>
              <w:b w:val="0"/>
              <w:sz w:val="22"/>
              <w:szCs w:val="22"/>
              <w:lang w:eastAsia="ru-RU"/>
            </w:rPr>
          </w:pPr>
          <w:hyperlink w:anchor="_Toc118114524" w:history="1">
            <w:r w:rsidRPr="004A2CEA">
              <w:rPr>
                <w:rStyle w:val="afffe"/>
                <w14:scene3d>
                  <w14:camera w14:prst="orthographicFront"/>
                  <w14:lightRig w14:rig="threePt" w14:dir="t">
                    <w14:rot w14:lat="0" w14:lon="0" w14:rev="0"/>
                  </w14:lightRig>
                </w14:scene3d>
              </w:rPr>
              <w:t>3</w:t>
            </w:r>
            <w:r>
              <w:rPr>
                <w:rFonts w:asciiTheme="minorHAnsi" w:eastAsiaTheme="minorEastAsia" w:hAnsiTheme="minorHAnsi" w:cstheme="minorBidi"/>
                <w:b w:val="0"/>
                <w:sz w:val="22"/>
                <w:szCs w:val="22"/>
                <w:lang w:eastAsia="ru-RU"/>
              </w:rPr>
              <w:tab/>
            </w:r>
            <w:r w:rsidRPr="004A2CEA">
              <w:rPr>
                <w:rStyle w:val="afffe"/>
              </w:rPr>
              <w:t>Требования к функциональным возможностям</w:t>
            </w:r>
            <w:r>
              <w:rPr>
                <w:webHidden/>
              </w:rPr>
              <w:tab/>
            </w:r>
            <w:r>
              <w:rPr>
                <w:webHidden/>
              </w:rPr>
              <w:fldChar w:fldCharType="begin"/>
            </w:r>
            <w:r>
              <w:rPr>
                <w:webHidden/>
              </w:rPr>
              <w:instrText xml:space="preserve"> PAGEREF _Toc118114524 \h </w:instrText>
            </w:r>
            <w:r>
              <w:rPr>
                <w:webHidden/>
              </w:rPr>
            </w:r>
            <w:r>
              <w:rPr>
                <w:webHidden/>
              </w:rPr>
              <w:fldChar w:fldCharType="separate"/>
            </w:r>
            <w:r>
              <w:rPr>
                <w:webHidden/>
              </w:rPr>
              <w:t>17</w:t>
            </w:r>
            <w:r>
              <w:rPr>
                <w:webHidden/>
              </w:rPr>
              <w:fldChar w:fldCharType="end"/>
            </w:r>
          </w:hyperlink>
        </w:p>
        <w:p w14:paraId="4F9E6C8D" w14:textId="5CCD7F5B" w:rsidR="00135583" w:rsidRDefault="00135583">
          <w:pPr>
            <w:pStyle w:val="2c"/>
            <w:rPr>
              <w:rFonts w:asciiTheme="minorHAnsi" w:eastAsiaTheme="minorEastAsia" w:hAnsiTheme="minorHAnsi" w:cstheme="minorBidi"/>
              <w:noProof/>
              <w:sz w:val="22"/>
              <w:szCs w:val="22"/>
              <w:lang w:val="ru-RU" w:eastAsia="ru-RU"/>
            </w:rPr>
          </w:pPr>
          <w:hyperlink w:anchor="_Toc118114525" w:history="1">
            <w:r w:rsidRPr="004A2CEA">
              <w:rPr>
                <w:rStyle w:val="afffe"/>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val="ru-RU" w:eastAsia="ru-RU"/>
              </w:rPr>
              <w:tab/>
            </w:r>
            <w:r w:rsidRPr="004A2CEA">
              <w:rPr>
                <w:rStyle w:val="afffe"/>
                <w:noProof/>
              </w:rPr>
              <w:t>Перечень внедряемых подсистем, их назначение и основные характеристики</w:t>
            </w:r>
            <w:r>
              <w:rPr>
                <w:noProof/>
                <w:webHidden/>
              </w:rPr>
              <w:tab/>
            </w:r>
            <w:r>
              <w:rPr>
                <w:noProof/>
                <w:webHidden/>
              </w:rPr>
              <w:fldChar w:fldCharType="begin"/>
            </w:r>
            <w:r>
              <w:rPr>
                <w:noProof/>
                <w:webHidden/>
              </w:rPr>
              <w:instrText xml:space="preserve"> PAGEREF _Toc118114525 \h </w:instrText>
            </w:r>
            <w:r>
              <w:rPr>
                <w:noProof/>
                <w:webHidden/>
              </w:rPr>
            </w:r>
            <w:r>
              <w:rPr>
                <w:noProof/>
                <w:webHidden/>
              </w:rPr>
              <w:fldChar w:fldCharType="separate"/>
            </w:r>
            <w:r>
              <w:rPr>
                <w:noProof/>
                <w:webHidden/>
              </w:rPr>
              <w:t>17</w:t>
            </w:r>
            <w:r>
              <w:rPr>
                <w:noProof/>
                <w:webHidden/>
              </w:rPr>
              <w:fldChar w:fldCharType="end"/>
            </w:r>
          </w:hyperlink>
        </w:p>
        <w:p w14:paraId="0BB74441" w14:textId="7422336D" w:rsidR="00135583" w:rsidRDefault="00135583">
          <w:pPr>
            <w:pStyle w:val="39"/>
            <w:rPr>
              <w:rFonts w:asciiTheme="minorHAnsi" w:eastAsiaTheme="minorEastAsia" w:hAnsiTheme="minorHAnsi" w:cstheme="minorBidi"/>
              <w:iCs w:val="0"/>
              <w:noProof/>
              <w:sz w:val="22"/>
              <w:szCs w:val="22"/>
              <w:lang w:val="ru-RU" w:eastAsia="ru-RU"/>
            </w:rPr>
          </w:pPr>
          <w:hyperlink w:anchor="_Toc118114526" w:history="1">
            <w:r w:rsidRPr="004A2CEA">
              <w:rPr>
                <w:rStyle w:val="afffe"/>
                <w:noProof/>
              </w:rPr>
              <w:t>3.1.1</w:t>
            </w:r>
            <w:r>
              <w:rPr>
                <w:rFonts w:asciiTheme="minorHAnsi" w:eastAsiaTheme="minorEastAsia" w:hAnsiTheme="minorHAnsi" w:cstheme="minorBidi"/>
                <w:iCs w:val="0"/>
                <w:noProof/>
                <w:sz w:val="22"/>
                <w:szCs w:val="22"/>
                <w:lang w:val="ru-RU" w:eastAsia="ru-RU"/>
              </w:rPr>
              <w:tab/>
            </w:r>
            <w:r w:rsidRPr="004A2CEA">
              <w:rPr>
                <w:rStyle w:val="afffe"/>
                <w:noProof/>
              </w:rPr>
              <w:t>Назначение внедряемых подсистем</w:t>
            </w:r>
            <w:r>
              <w:rPr>
                <w:noProof/>
                <w:webHidden/>
              </w:rPr>
              <w:tab/>
            </w:r>
            <w:r>
              <w:rPr>
                <w:noProof/>
                <w:webHidden/>
              </w:rPr>
              <w:fldChar w:fldCharType="begin"/>
            </w:r>
            <w:r>
              <w:rPr>
                <w:noProof/>
                <w:webHidden/>
              </w:rPr>
              <w:instrText xml:space="preserve"> PAGEREF _Toc118114526 \h </w:instrText>
            </w:r>
            <w:r>
              <w:rPr>
                <w:noProof/>
                <w:webHidden/>
              </w:rPr>
            </w:r>
            <w:r>
              <w:rPr>
                <w:noProof/>
                <w:webHidden/>
              </w:rPr>
              <w:fldChar w:fldCharType="separate"/>
            </w:r>
            <w:r>
              <w:rPr>
                <w:noProof/>
                <w:webHidden/>
              </w:rPr>
              <w:t>18</w:t>
            </w:r>
            <w:r>
              <w:rPr>
                <w:noProof/>
                <w:webHidden/>
              </w:rPr>
              <w:fldChar w:fldCharType="end"/>
            </w:r>
          </w:hyperlink>
        </w:p>
        <w:p w14:paraId="10C21BBA" w14:textId="517F0554" w:rsidR="00135583" w:rsidRDefault="00135583">
          <w:pPr>
            <w:pStyle w:val="2c"/>
            <w:rPr>
              <w:rFonts w:asciiTheme="minorHAnsi" w:eastAsiaTheme="minorEastAsia" w:hAnsiTheme="minorHAnsi" w:cstheme="minorBidi"/>
              <w:noProof/>
              <w:sz w:val="22"/>
              <w:szCs w:val="22"/>
              <w:lang w:val="ru-RU" w:eastAsia="ru-RU"/>
            </w:rPr>
          </w:pPr>
          <w:hyperlink w:anchor="_Toc118114527" w:history="1">
            <w:r w:rsidRPr="004A2CEA">
              <w:rPr>
                <w:rStyle w:val="afffe"/>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val="ru-RU" w:eastAsia="ru-RU"/>
              </w:rPr>
              <w:tab/>
            </w:r>
            <w:r w:rsidRPr="004A2CEA">
              <w:rPr>
                <w:rStyle w:val="afffe"/>
                <w:noProof/>
              </w:rPr>
              <w:t>Требования к функциональным возможностям</w:t>
            </w:r>
            <w:r>
              <w:rPr>
                <w:noProof/>
                <w:webHidden/>
              </w:rPr>
              <w:tab/>
            </w:r>
            <w:r>
              <w:rPr>
                <w:noProof/>
                <w:webHidden/>
              </w:rPr>
              <w:fldChar w:fldCharType="begin"/>
            </w:r>
            <w:r>
              <w:rPr>
                <w:noProof/>
                <w:webHidden/>
              </w:rPr>
              <w:instrText xml:space="preserve"> PAGEREF _Toc118114527 \h </w:instrText>
            </w:r>
            <w:r>
              <w:rPr>
                <w:noProof/>
                <w:webHidden/>
              </w:rPr>
            </w:r>
            <w:r>
              <w:rPr>
                <w:noProof/>
                <w:webHidden/>
              </w:rPr>
              <w:fldChar w:fldCharType="separate"/>
            </w:r>
            <w:r>
              <w:rPr>
                <w:noProof/>
                <w:webHidden/>
              </w:rPr>
              <w:t>20</w:t>
            </w:r>
            <w:r>
              <w:rPr>
                <w:noProof/>
                <w:webHidden/>
              </w:rPr>
              <w:fldChar w:fldCharType="end"/>
            </w:r>
          </w:hyperlink>
        </w:p>
        <w:p w14:paraId="01AE6532" w14:textId="0B1988CB" w:rsidR="00135583" w:rsidRDefault="00135583">
          <w:pPr>
            <w:pStyle w:val="39"/>
            <w:rPr>
              <w:rFonts w:asciiTheme="minorHAnsi" w:eastAsiaTheme="minorEastAsia" w:hAnsiTheme="minorHAnsi" w:cstheme="minorBidi"/>
              <w:iCs w:val="0"/>
              <w:noProof/>
              <w:sz w:val="22"/>
              <w:szCs w:val="22"/>
              <w:lang w:val="ru-RU" w:eastAsia="ru-RU"/>
            </w:rPr>
          </w:pPr>
          <w:hyperlink w:anchor="_Toc118114528" w:history="1">
            <w:r w:rsidRPr="004A2CEA">
              <w:rPr>
                <w:rStyle w:val="afffe"/>
                <w:noProof/>
              </w:rPr>
              <w:t>3.2.1</w:t>
            </w:r>
            <w:r>
              <w:rPr>
                <w:rFonts w:asciiTheme="minorHAnsi" w:eastAsiaTheme="minorEastAsia" w:hAnsiTheme="minorHAnsi" w:cstheme="minorBidi"/>
                <w:iCs w:val="0"/>
                <w:noProof/>
                <w:sz w:val="22"/>
                <w:szCs w:val="22"/>
                <w:lang w:val="ru-RU" w:eastAsia="ru-RU"/>
              </w:rPr>
              <w:tab/>
            </w:r>
            <w:r w:rsidRPr="004A2CEA">
              <w:rPr>
                <w:rStyle w:val="afffe"/>
                <w:noProof/>
              </w:rPr>
              <w:t>Подсистема "Картотека пациентов"</w:t>
            </w:r>
            <w:r>
              <w:rPr>
                <w:noProof/>
                <w:webHidden/>
              </w:rPr>
              <w:tab/>
            </w:r>
            <w:r>
              <w:rPr>
                <w:noProof/>
                <w:webHidden/>
              </w:rPr>
              <w:fldChar w:fldCharType="begin"/>
            </w:r>
            <w:r>
              <w:rPr>
                <w:noProof/>
                <w:webHidden/>
              </w:rPr>
              <w:instrText xml:space="preserve"> PAGEREF _Toc118114528 \h </w:instrText>
            </w:r>
            <w:r>
              <w:rPr>
                <w:noProof/>
                <w:webHidden/>
              </w:rPr>
            </w:r>
            <w:r>
              <w:rPr>
                <w:noProof/>
                <w:webHidden/>
              </w:rPr>
              <w:fldChar w:fldCharType="separate"/>
            </w:r>
            <w:r>
              <w:rPr>
                <w:noProof/>
                <w:webHidden/>
              </w:rPr>
              <w:t>20</w:t>
            </w:r>
            <w:r>
              <w:rPr>
                <w:noProof/>
                <w:webHidden/>
              </w:rPr>
              <w:fldChar w:fldCharType="end"/>
            </w:r>
          </w:hyperlink>
        </w:p>
        <w:p w14:paraId="1A6CF29A" w14:textId="3D26B058" w:rsidR="00135583" w:rsidRDefault="00135583">
          <w:pPr>
            <w:pStyle w:val="39"/>
            <w:rPr>
              <w:rFonts w:asciiTheme="minorHAnsi" w:eastAsiaTheme="minorEastAsia" w:hAnsiTheme="minorHAnsi" w:cstheme="minorBidi"/>
              <w:iCs w:val="0"/>
              <w:noProof/>
              <w:sz w:val="22"/>
              <w:szCs w:val="22"/>
              <w:lang w:val="ru-RU" w:eastAsia="ru-RU"/>
            </w:rPr>
          </w:pPr>
          <w:hyperlink w:anchor="_Toc118114529" w:history="1">
            <w:r w:rsidRPr="004A2CEA">
              <w:rPr>
                <w:rStyle w:val="afffe"/>
                <w:noProof/>
              </w:rPr>
              <w:t>3.2.2</w:t>
            </w:r>
            <w:r>
              <w:rPr>
                <w:rFonts w:asciiTheme="minorHAnsi" w:eastAsiaTheme="minorEastAsia" w:hAnsiTheme="minorHAnsi" w:cstheme="minorBidi"/>
                <w:iCs w:val="0"/>
                <w:noProof/>
                <w:sz w:val="22"/>
                <w:szCs w:val="22"/>
                <w:lang w:val="ru-RU" w:eastAsia="ru-RU"/>
              </w:rPr>
              <w:tab/>
            </w:r>
            <w:r w:rsidRPr="004A2CEA">
              <w:rPr>
                <w:rStyle w:val="afffe"/>
                <w:noProof/>
              </w:rPr>
              <w:t>Подсистема "Электронная медицинская карта"</w:t>
            </w:r>
            <w:r>
              <w:rPr>
                <w:noProof/>
                <w:webHidden/>
              </w:rPr>
              <w:tab/>
            </w:r>
            <w:r>
              <w:rPr>
                <w:noProof/>
                <w:webHidden/>
              </w:rPr>
              <w:fldChar w:fldCharType="begin"/>
            </w:r>
            <w:r>
              <w:rPr>
                <w:noProof/>
                <w:webHidden/>
              </w:rPr>
              <w:instrText xml:space="preserve"> PAGEREF _Toc118114529 \h </w:instrText>
            </w:r>
            <w:r>
              <w:rPr>
                <w:noProof/>
                <w:webHidden/>
              </w:rPr>
            </w:r>
            <w:r>
              <w:rPr>
                <w:noProof/>
                <w:webHidden/>
              </w:rPr>
              <w:fldChar w:fldCharType="separate"/>
            </w:r>
            <w:r>
              <w:rPr>
                <w:noProof/>
                <w:webHidden/>
              </w:rPr>
              <w:t>23</w:t>
            </w:r>
            <w:r>
              <w:rPr>
                <w:noProof/>
                <w:webHidden/>
              </w:rPr>
              <w:fldChar w:fldCharType="end"/>
            </w:r>
          </w:hyperlink>
        </w:p>
        <w:p w14:paraId="60A3C3B4" w14:textId="4FC30299" w:rsidR="00135583" w:rsidRDefault="00135583">
          <w:pPr>
            <w:pStyle w:val="39"/>
            <w:rPr>
              <w:rFonts w:asciiTheme="minorHAnsi" w:eastAsiaTheme="minorEastAsia" w:hAnsiTheme="minorHAnsi" w:cstheme="minorBidi"/>
              <w:iCs w:val="0"/>
              <w:noProof/>
              <w:sz w:val="22"/>
              <w:szCs w:val="22"/>
              <w:lang w:val="ru-RU" w:eastAsia="ru-RU"/>
            </w:rPr>
          </w:pPr>
          <w:hyperlink w:anchor="_Toc118114530" w:history="1">
            <w:r w:rsidRPr="004A2CEA">
              <w:rPr>
                <w:rStyle w:val="afffe"/>
                <w:noProof/>
              </w:rPr>
              <w:t>3.2.3</w:t>
            </w:r>
            <w:r>
              <w:rPr>
                <w:rFonts w:asciiTheme="minorHAnsi" w:eastAsiaTheme="minorEastAsia" w:hAnsiTheme="minorHAnsi" w:cstheme="minorBidi"/>
                <w:iCs w:val="0"/>
                <w:noProof/>
                <w:sz w:val="22"/>
                <w:szCs w:val="22"/>
                <w:lang w:val="ru-RU" w:eastAsia="ru-RU"/>
              </w:rPr>
              <w:tab/>
            </w:r>
            <w:r w:rsidRPr="004A2CEA">
              <w:rPr>
                <w:rStyle w:val="afffe"/>
                <w:noProof/>
              </w:rPr>
              <w:t>Подсистема "Регистратура"</w:t>
            </w:r>
            <w:r>
              <w:rPr>
                <w:noProof/>
                <w:webHidden/>
              </w:rPr>
              <w:tab/>
            </w:r>
            <w:r>
              <w:rPr>
                <w:noProof/>
                <w:webHidden/>
              </w:rPr>
              <w:fldChar w:fldCharType="begin"/>
            </w:r>
            <w:r>
              <w:rPr>
                <w:noProof/>
                <w:webHidden/>
              </w:rPr>
              <w:instrText xml:space="preserve"> PAGEREF _Toc118114530 \h </w:instrText>
            </w:r>
            <w:r>
              <w:rPr>
                <w:noProof/>
                <w:webHidden/>
              </w:rPr>
            </w:r>
            <w:r>
              <w:rPr>
                <w:noProof/>
                <w:webHidden/>
              </w:rPr>
              <w:fldChar w:fldCharType="separate"/>
            </w:r>
            <w:r>
              <w:rPr>
                <w:noProof/>
                <w:webHidden/>
              </w:rPr>
              <w:t>49</w:t>
            </w:r>
            <w:r>
              <w:rPr>
                <w:noProof/>
                <w:webHidden/>
              </w:rPr>
              <w:fldChar w:fldCharType="end"/>
            </w:r>
          </w:hyperlink>
        </w:p>
        <w:p w14:paraId="0597C55C" w14:textId="53CA8985" w:rsidR="00135583" w:rsidRDefault="00135583">
          <w:pPr>
            <w:pStyle w:val="39"/>
            <w:rPr>
              <w:rFonts w:asciiTheme="minorHAnsi" w:eastAsiaTheme="minorEastAsia" w:hAnsiTheme="minorHAnsi" w:cstheme="minorBidi"/>
              <w:iCs w:val="0"/>
              <w:noProof/>
              <w:sz w:val="22"/>
              <w:szCs w:val="22"/>
              <w:lang w:val="ru-RU" w:eastAsia="ru-RU"/>
            </w:rPr>
          </w:pPr>
          <w:hyperlink w:anchor="_Toc118114531" w:history="1">
            <w:r w:rsidRPr="004A2CEA">
              <w:rPr>
                <w:rStyle w:val="afffe"/>
                <w:noProof/>
              </w:rPr>
              <w:t>3.2.4</w:t>
            </w:r>
            <w:r>
              <w:rPr>
                <w:rFonts w:asciiTheme="minorHAnsi" w:eastAsiaTheme="minorEastAsia" w:hAnsiTheme="minorHAnsi" w:cstheme="minorBidi"/>
                <w:iCs w:val="0"/>
                <w:noProof/>
                <w:sz w:val="22"/>
                <w:szCs w:val="22"/>
                <w:lang w:val="ru-RU" w:eastAsia="ru-RU"/>
              </w:rPr>
              <w:tab/>
            </w:r>
            <w:r w:rsidRPr="004A2CEA">
              <w:rPr>
                <w:rStyle w:val="afffe"/>
                <w:noProof/>
              </w:rPr>
              <w:t>Подсистема "Поликлиника"</w:t>
            </w:r>
            <w:r>
              <w:rPr>
                <w:noProof/>
                <w:webHidden/>
              </w:rPr>
              <w:tab/>
            </w:r>
            <w:r>
              <w:rPr>
                <w:noProof/>
                <w:webHidden/>
              </w:rPr>
              <w:fldChar w:fldCharType="begin"/>
            </w:r>
            <w:r>
              <w:rPr>
                <w:noProof/>
                <w:webHidden/>
              </w:rPr>
              <w:instrText xml:space="preserve"> PAGEREF _Toc118114531 \h </w:instrText>
            </w:r>
            <w:r>
              <w:rPr>
                <w:noProof/>
                <w:webHidden/>
              </w:rPr>
            </w:r>
            <w:r>
              <w:rPr>
                <w:noProof/>
                <w:webHidden/>
              </w:rPr>
              <w:fldChar w:fldCharType="separate"/>
            </w:r>
            <w:r>
              <w:rPr>
                <w:noProof/>
                <w:webHidden/>
              </w:rPr>
              <w:t>56</w:t>
            </w:r>
            <w:r>
              <w:rPr>
                <w:noProof/>
                <w:webHidden/>
              </w:rPr>
              <w:fldChar w:fldCharType="end"/>
            </w:r>
          </w:hyperlink>
        </w:p>
        <w:p w14:paraId="2A7AFC4B" w14:textId="01F6A8D7" w:rsidR="00135583" w:rsidRDefault="00135583">
          <w:pPr>
            <w:pStyle w:val="39"/>
            <w:rPr>
              <w:rFonts w:asciiTheme="minorHAnsi" w:eastAsiaTheme="minorEastAsia" w:hAnsiTheme="minorHAnsi" w:cstheme="minorBidi"/>
              <w:iCs w:val="0"/>
              <w:noProof/>
              <w:sz w:val="22"/>
              <w:szCs w:val="22"/>
              <w:lang w:val="ru-RU" w:eastAsia="ru-RU"/>
            </w:rPr>
          </w:pPr>
          <w:hyperlink w:anchor="_Toc118114532" w:history="1">
            <w:r w:rsidRPr="004A2CEA">
              <w:rPr>
                <w:rStyle w:val="afffe"/>
                <w:noProof/>
              </w:rPr>
              <w:t>3.2.5</w:t>
            </w:r>
            <w:r>
              <w:rPr>
                <w:rFonts w:asciiTheme="minorHAnsi" w:eastAsiaTheme="minorEastAsia" w:hAnsiTheme="minorHAnsi" w:cstheme="minorBidi"/>
                <w:iCs w:val="0"/>
                <w:noProof/>
                <w:sz w:val="22"/>
                <w:szCs w:val="22"/>
                <w:lang w:val="ru-RU" w:eastAsia="ru-RU"/>
              </w:rPr>
              <w:tab/>
            </w:r>
            <w:r w:rsidRPr="004A2CEA">
              <w:rPr>
                <w:rStyle w:val="afffe"/>
                <w:noProof/>
              </w:rPr>
              <w:t>Подсистема "Иммунопрофилактика"</w:t>
            </w:r>
            <w:r>
              <w:rPr>
                <w:noProof/>
                <w:webHidden/>
              </w:rPr>
              <w:tab/>
            </w:r>
            <w:r>
              <w:rPr>
                <w:noProof/>
                <w:webHidden/>
              </w:rPr>
              <w:fldChar w:fldCharType="begin"/>
            </w:r>
            <w:r>
              <w:rPr>
                <w:noProof/>
                <w:webHidden/>
              </w:rPr>
              <w:instrText xml:space="preserve"> PAGEREF _Toc118114532 \h </w:instrText>
            </w:r>
            <w:r>
              <w:rPr>
                <w:noProof/>
                <w:webHidden/>
              </w:rPr>
            </w:r>
            <w:r>
              <w:rPr>
                <w:noProof/>
                <w:webHidden/>
              </w:rPr>
              <w:fldChar w:fldCharType="separate"/>
            </w:r>
            <w:r>
              <w:rPr>
                <w:noProof/>
                <w:webHidden/>
              </w:rPr>
              <w:t>81</w:t>
            </w:r>
            <w:r>
              <w:rPr>
                <w:noProof/>
                <w:webHidden/>
              </w:rPr>
              <w:fldChar w:fldCharType="end"/>
            </w:r>
          </w:hyperlink>
        </w:p>
        <w:p w14:paraId="4B2D809E" w14:textId="2362DE67" w:rsidR="00135583" w:rsidRDefault="00135583">
          <w:pPr>
            <w:pStyle w:val="39"/>
            <w:rPr>
              <w:rFonts w:asciiTheme="minorHAnsi" w:eastAsiaTheme="minorEastAsia" w:hAnsiTheme="minorHAnsi" w:cstheme="minorBidi"/>
              <w:iCs w:val="0"/>
              <w:noProof/>
              <w:sz w:val="22"/>
              <w:szCs w:val="22"/>
              <w:lang w:val="ru-RU" w:eastAsia="ru-RU"/>
            </w:rPr>
          </w:pPr>
          <w:hyperlink w:anchor="_Toc118114533" w:history="1">
            <w:r w:rsidRPr="004A2CEA">
              <w:rPr>
                <w:rStyle w:val="afffe"/>
                <w:noProof/>
              </w:rPr>
              <w:t>3.2.6</w:t>
            </w:r>
            <w:r>
              <w:rPr>
                <w:rFonts w:asciiTheme="minorHAnsi" w:eastAsiaTheme="minorEastAsia" w:hAnsiTheme="minorHAnsi" w:cstheme="minorBidi"/>
                <w:iCs w:val="0"/>
                <w:noProof/>
                <w:sz w:val="22"/>
                <w:szCs w:val="22"/>
                <w:lang w:val="ru-RU" w:eastAsia="ru-RU"/>
              </w:rPr>
              <w:tab/>
            </w:r>
            <w:r w:rsidRPr="004A2CEA">
              <w:rPr>
                <w:rStyle w:val="afffe"/>
                <w:noProof/>
              </w:rPr>
              <w:t>Подсистема "Дистанционный мониторинг"</w:t>
            </w:r>
            <w:r>
              <w:rPr>
                <w:noProof/>
                <w:webHidden/>
              </w:rPr>
              <w:tab/>
            </w:r>
            <w:r>
              <w:rPr>
                <w:noProof/>
                <w:webHidden/>
              </w:rPr>
              <w:fldChar w:fldCharType="begin"/>
            </w:r>
            <w:r>
              <w:rPr>
                <w:noProof/>
                <w:webHidden/>
              </w:rPr>
              <w:instrText xml:space="preserve"> PAGEREF _Toc118114533 \h </w:instrText>
            </w:r>
            <w:r>
              <w:rPr>
                <w:noProof/>
                <w:webHidden/>
              </w:rPr>
            </w:r>
            <w:r>
              <w:rPr>
                <w:noProof/>
                <w:webHidden/>
              </w:rPr>
              <w:fldChar w:fldCharType="separate"/>
            </w:r>
            <w:r>
              <w:rPr>
                <w:noProof/>
                <w:webHidden/>
              </w:rPr>
              <w:t>89</w:t>
            </w:r>
            <w:r>
              <w:rPr>
                <w:noProof/>
                <w:webHidden/>
              </w:rPr>
              <w:fldChar w:fldCharType="end"/>
            </w:r>
          </w:hyperlink>
        </w:p>
        <w:p w14:paraId="2BAC1028" w14:textId="256A79A2" w:rsidR="00135583" w:rsidRDefault="00135583">
          <w:pPr>
            <w:pStyle w:val="39"/>
            <w:rPr>
              <w:rFonts w:asciiTheme="minorHAnsi" w:eastAsiaTheme="minorEastAsia" w:hAnsiTheme="minorHAnsi" w:cstheme="minorBidi"/>
              <w:iCs w:val="0"/>
              <w:noProof/>
              <w:sz w:val="22"/>
              <w:szCs w:val="22"/>
              <w:lang w:val="ru-RU" w:eastAsia="ru-RU"/>
            </w:rPr>
          </w:pPr>
          <w:hyperlink w:anchor="_Toc118114534" w:history="1">
            <w:r w:rsidRPr="004A2CEA">
              <w:rPr>
                <w:rStyle w:val="afffe"/>
                <w:noProof/>
              </w:rPr>
              <w:t>3.2.7</w:t>
            </w:r>
            <w:r>
              <w:rPr>
                <w:rFonts w:asciiTheme="minorHAnsi" w:eastAsiaTheme="minorEastAsia" w:hAnsiTheme="minorHAnsi" w:cstheme="minorBidi"/>
                <w:iCs w:val="0"/>
                <w:noProof/>
                <w:sz w:val="22"/>
                <w:szCs w:val="22"/>
                <w:lang w:val="ru-RU" w:eastAsia="ru-RU"/>
              </w:rPr>
              <w:tab/>
            </w:r>
            <w:r w:rsidRPr="004A2CEA">
              <w:rPr>
                <w:rStyle w:val="afffe"/>
                <w:noProof/>
              </w:rPr>
              <w:t>Подсистема ведения диспансеризации и медицинских осмотров</w:t>
            </w:r>
            <w:r>
              <w:rPr>
                <w:noProof/>
                <w:webHidden/>
              </w:rPr>
              <w:tab/>
            </w:r>
            <w:r>
              <w:rPr>
                <w:noProof/>
                <w:webHidden/>
              </w:rPr>
              <w:fldChar w:fldCharType="begin"/>
            </w:r>
            <w:r>
              <w:rPr>
                <w:noProof/>
                <w:webHidden/>
              </w:rPr>
              <w:instrText xml:space="preserve"> PAGEREF _Toc118114534 \h </w:instrText>
            </w:r>
            <w:r>
              <w:rPr>
                <w:noProof/>
                <w:webHidden/>
              </w:rPr>
            </w:r>
            <w:r>
              <w:rPr>
                <w:noProof/>
                <w:webHidden/>
              </w:rPr>
              <w:fldChar w:fldCharType="separate"/>
            </w:r>
            <w:r>
              <w:rPr>
                <w:noProof/>
                <w:webHidden/>
              </w:rPr>
              <w:t>91</w:t>
            </w:r>
            <w:r>
              <w:rPr>
                <w:noProof/>
                <w:webHidden/>
              </w:rPr>
              <w:fldChar w:fldCharType="end"/>
            </w:r>
          </w:hyperlink>
        </w:p>
        <w:p w14:paraId="02F49172" w14:textId="19364B7B" w:rsidR="00135583" w:rsidRDefault="00135583">
          <w:pPr>
            <w:pStyle w:val="39"/>
            <w:rPr>
              <w:rFonts w:asciiTheme="minorHAnsi" w:eastAsiaTheme="minorEastAsia" w:hAnsiTheme="minorHAnsi" w:cstheme="minorBidi"/>
              <w:iCs w:val="0"/>
              <w:noProof/>
              <w:sz w:val="22"/>
              <w:szCs w:val="22"/>
              <w:lang w:val="ru-RU" w:eastAsia="ru-RU"/>
            </w:rPr>
          </w:pPr>
          <w:hyperlink w:anchor="_Toc118114535" w:history="1">
            <w:r w:rsidRPr="004A2CEA">
              <w:rPr>
                <w:rStyle w:val="afffe"/>
                <w:noProof/>
              </w:rPr>
              <w:t>3.2.8</w:t>
            </w:r>
            <w:r>
              <w:rPr>
                <w:rFonts w:asciiTheme="minorHAnsi" w:eastAsiaTheme="minorEastAsia" w:hAnsiTheme="minorHAnsi" w:cstheme="minorBidi"/>
                <w:iCs w:val="0"/>
                <w:noProof/>
                <w:sz w:val="22"/>
                <w:szCs w:val="22"/>
                <w:lang w:val="ru-RU" w:eastAsia="ru-RU"/>
              </w:rPr>
              <w:tab/>
            </w:r>
            <w:r w:rsidRPr="004A2CEA">
              <w:rPr>
                <w:rStyle w:val="afffe"/>
                <w:noProof/>
              </w:rPr>
              <w:t>Подсистема "Стоматология"</w:t>
            </w:r>
            <w:r>
              <w:rPr>
                <w:noProof/>
                <w:webHidden/>
              </w:rPr>
              <w:tab/>
            </w:r>
            <w:r>
              <w:rPr>
                <w:noProof/>
                <w:webHidden/>
              </w:rPr>
              <w:fldChar w:fldCharType="begin"/>
            </w:r>
            <w:r>
              <w:rPr>
                <w:noProof/>
                <w:webHidden/>
              </w:rPr>
              <w:instrText xml:space="preserve"> PAGEREF _Toc118114535 \h </w:instrText>
            </w:r>
            <w:r>
              <w:rPr>
                <w:noProof/>
                <w:webHidden/>
              </w:rPr>
            </w:r>
            <w:r>
              <w:rPr>
                <w:noProof/>
                <w:webHidden/>
              </w:rPr>
              <w:fldChar w:fldCharType="separate"/>
            </w:r>
            <w:r>
              <w:rPr>
                <w:noProof/>
                <w:webHidden/>
              </w:rPr>
              <w:t>101</w:t>
            </w:r>
            <w:r>
              <w:rPr>
                <w:noProof/>
                <w:webHidden/>
              </w:rPr>
              <w:fldChar w:fldCharType="end"/>
            </w:r>
          </w:hyperlink>
        </w:p>
        <w:p w14:paraId="7B7C7DC1" w14:textId="35B53021" w:rsidR="00135583" w:rsidRDefault="00135583">
          <w:pPr>
            <w:pStyle w:val="39"/>
            <w:rPr>
              <w:rFonts w:asciiTheme="minorHAnsi" w:eastAsiaTheme="minorEastAsia" w:hAnsiTheme="minorHAnsi" w:cstheme="minorBidi"/>
              <w:iCs w:val="0"/>
              <w:noProof/>
              <w:sz w:val="22"/>
              <w:szCs w:val="22"/>
              <w:lang w:val="ru-RU" w:eastAsia="ru-RU"/>
            </w:rPr>
          </w:pPr>
          <w:hyperlink w:anchor="_Toc118114536" w:history="1">
            <w:r w:rsidRPr="004A2CEA">
              <w:rPr>
                <w:rStyle w:val="afffe"/>
                <w:noProof/>
              </w:rPr>
              <w:t>3.2.9</w:t>
            </w:r>
            <w:r>
              <w:rPr>
                <w:rFonts w:asciiTheme="minorHAnsi" w:eastAsiaTheme="minorEastAsia" w:hAnsiTheme="minorHAnsi" w:cstheme="minorBidi"/>
                <w:iCs w:val="0"/>
                <w:noProof/>
                <w:sz w:val="22"/>
                <w:szCs w:val="22"/>
                <w:lang w:val="ru-RU" w:eastAsia="ru-RU"/>
              </w:rPr>
              <w:tab/>
            </w:r>
            <w:r w:rsidRPr="004A2CEA">
              <w:rPr>
                <w:rStyle w:val="afffe"/>
                <w:noProof/>
              </w:rPr>
              <w:t>Подсистема "Стационар"</w:t>
            </w:r>
            <w:r>
              <w:rPr>
                <w:noProof/>
                <w:webHidden/>
              </w:rPr>
              <w:tab/>
            </w:r>
            <w:r>
              <w:rPr>
                <w:noProof/>
                <w:webHidden/>
              </w:rPr>
              <w:fldChar w:fldCharType="begin"/>
            </w:r>
            <w:r>
              <w:rPr>
                <w:noProof/>
                <w:webHidden/>
              </w:rPr>
              <w:instrText xml:space="preserve"> PAGEREF _Toc118114536 \h </w:instrText>
            </w:r>
            <w:r>
              <w:rPr>
                <w:noProof/>
                <w:webHidden/>
              </w:rPr>
            </w:r>
            <w:r>
              <w:rPr>
                <w:noProof/>
                <w:webHidden/>
              </w:rPr>
              <w:fldChar w:fldCharType="separate"/>
            </w:r>
            <w:r>
              <w:rPr>
                <w:noProof/>
                <w:webHidden/>
              </w:rPr>
              <w:t>109</w:t>
            </w:r>
            <w:r>
              <w:rPr>
                <w:noProof/>
                <w:webHidden/>
              </w:rPr>
              <w:fldChar w:fldCharType="end"/>
            </w:r>
          </w:hyperlink>
        </w:p>
        <w:p w14:paraId="71F14FEC" w14:textId="66C4E1DC" w:rsidR="00135583" w:rsidRDefault="00135583">
          <w:pPr>
            <w:pStyle w:val="39"/>
            <w:rPr>
              <w:rFonts w:asciiTheme="minorHAnsi" w:eastAsiaTheme="minorEastAsia" w:hAnsiTheme="minorHAnsi" w:cstheme="minorBidi"/>
              <w:iCs w:val="0"/>
              <w:noProof/>
              <w:sz w:val="22"/>
              <w:szCs w:val="22"/>
              <w:lang w:val="ru-RU" w:eastAsia="ru-RU"/>
            </w:rPr>
          </w:pPr>
          <w:hyperlink w:anchor="_Toc118114537" w:history="1">
            <w:r w:rsidRPr="004A2CEA">
              <w:rPr>
                <w:rStyle w:val="afffe"/>
                <w:noProof/>
              </w:rPr>
              <w:t>3.2.10</w:t>
            </w:r>
            <w:r>
              <w:rPr>
                <w:rFonts w:asciiTheme="minorHAnsi" w:eastAsiaTheme="minorEastAsia" w:hAnsiTheme="minorHAnsi" w:cstheme="minorBidi"/>
                <w:iCs w:val="0"/>
                <w:noProof/>
                <w:sz w:val="22"/>
                <w:szCs w:val="22"/>
                <w:lang w:val="ru-RU" w:eastAsia="ru-RU"/>
              </w:rPr>
              <w:tab/>
            </w:r>
            <w:r w:rsidRPr="004A2CEA">
              <w:rPr>
                <w:rStyle w:val="afffe"/>
                <w:noProof/>
              </w:rPr>
              <w:t>Подсистема "Оказание высокотехнологичной медицинской помощи"</w:t>
            </w:r>
            <w:r>
              <w:rPr>
                <w:noProof/>
                <w:webHidden/>
              </w:rPr>
              <w:tab/>
            </w:r>
            <w:r>
              <w:rPr>
                <w:noProof/>
                <w:webHidden/>
              </w:rPr>
              <w:fldChar w:fldCharType="begin"/>
            </w:r>
            <w:r>
              <w:rPr>
                <w:noProof/>
                <w:webHidden/>
              </w:rPr>
              <w:instrText xml:space="preserve"> PAGEREF _Toc118114537 \h </w:instrText>
            </w:r>
            <w:r>
              <w:rPr>
                <w:noProof/>
                <w:webHidden/>
              </w:rPr>
            </w:r>
            <w:r>
              <w:rPr>
                <w:noProof/>
                <w:webHidden/>
              </w:rPr>
              <w:fldChar w:fldCharType="separate"/>
            </w:r>
            <w:r>
              <w:rPr>
                <w:noProof/>
                <w:webHidden/>
              </w:rPr>
              <w:t>135</w:t>
            </w:r>
            <w:r>
              <w:rPr>
                <w:noProof/>
                <w:webHidden/>
              </w:rPr>
              <w:fldChar w:fldCharType="end"/>
            </w:r>
          </w:hyperlink>
        </w:p>
        <w:p w14:paraId="5193F669" w14:textId="1CDF9AED" w:rsidR="00135583" w:rsidRDefault="00135583">
          <w:pPr>
            <w:pStyle w:val="39"/>
            <w:rPr>
              <w:rFonts w:asciiTheme="minorHAnsi" w:eastAsiaTheme="minorEastAsia" w:hAnsiTheme="minorHAnsi" w:cstheme="minorBidi"/>
              <w:iCs w:val="0"/>
              <w:noProof/>
              <w:sz w:val="22"/>
              <w:szCs w:val="22"/>
              <w:lang w:val="ru-RU" w:eastAsia="ru-RU"/>
            </w:rPr>
          </w:pPr>
          <w:hyperlink w:anchor="_Toc118114538" w:history="1">
            <w:r w:rsidRPr="004A2CEA">
              <w:rPr>
                <w:rStyle w:val="afffe"/>
                <w:noProof/>
              </w:rPr>
              <w:t>3.2.11</w:t>
            </w:r>
            <w:r>
              <w:rPr>
                <w:rFonts w:asciiTheme="minorHAnsi" w:eastAsiaTheme="minorEastAsia" w:hAnsiTheme="minorHAnsi" w:cstheme="minorBidi"/>
                <w:iCs w:val="0"/>
                <w:noProof/>
                <w:sz w:val="22"/>
                <w:szCs w:val="22"/>
                <w:lang w:val="ru-RU" w:eastAsia="ru-RU"/>
              </w:rPr>
              <w:tab/>
            </w:r>
            <w:r w:rsidRPr="004A2CEA">
              <w:rPr>
                <w:rStyle w:val="afffe"/>
                <w:noProof/>
              </w:rPr>
              <w:t>Подсистема "Параклиника"</w:t>
            </w:r>
            <w:r>
              <w:rPr>
                <w:noProof/>
                <w:webHidden/>
              </w:rPr>
              <w:tab/>
            </w:r>
            <w:r>
              <w:rPr>
                <w:noProof/>
                <w:webHidden/>
              </w:rPr>
              <w:fldChar w:fldCharType="begin"/>
            </w:r>
            <w:r>
              <w:rPr>
                <w:noProof/>
                <w:webHidden/>
              </w:rPr>
              <w:instrText xml:space="preserve"> PAGEREF _Toc118114538 \h </w:instrText>
            </w:r>
            <w:r>
              <w:rPr>
                <w:noProof/>
                <w:webHidden/>
              </w:rPr>
            </w:r>
            <w:r>
              <w:rPr>
                <w:noProof/>
                <w:webHidden/>
              </w:rPr>
              <w:fldChar w:fldCharType="separate"/>
            </w:r>
            <w:r>
              <w:rPr>
                <w:noProof/>
                <w:webHidden/>
              </w:rPr>
              <w:t>135</w:t>
            </w:r>
            <w:r>
              <w:rPr>
                <w:noProof/>
                <w:webHidden/>
              </w:rPr>
              <w:fldChar w:fldCharType="end"/>
            </w:r>
          </w:hyperlink>
        </w:p>
        <w:p w14:paraId="346106B7" w14:textId="034D4052" w:rsidR="00135583" w:rsidRDefault="00135583">
          <w:pPr>
            <w:pStyle w:val="39"/>
            <w:rPr>
              <w:rFonts w:asciiTheme="minorHAnsi" w:eastAsiaTheme="minorEastAsia" w:hAnsiTheme="minorHAnsi" w:cstheme="minorBidi"/>
              <w:iCs w:val="0"/>
              <w:noProof/>
              <w:sz w:val="22"/>
              <w:szCs w:val="22"/>
              <w:lang w:val="ru-RU" w:eastAsia="ru-RU"/>
            </w:rPr>
          </w:pPr>
          <w:hyperlink w:anchor="_Toc118114539" w:history="1">
            <w:r w:rsidRPr="004A2CEA">
              <w:rPr>
                <w:rStyle w:val="afffe"/>
                <w:noProof/>
              </w:rPr>
              <w:t>3.2.12</w:t>
            </w:r>
            <w:r>
              <w:rPr>
                <w:rFonts w:asciiTheme="minorHAnsi" w:eastAsiaTheme="minorEastAsia" w:hAnsiTheme="minorHAnsi" w:cstheme="minorBidi"/>
                <w:iCs w:val="0"/>
                <w:noProof/>
                <w:sz w:val="22"/>
                <w:szCs w:val="22"/>
                <w:lang w:val="ru-RU" w:eastAsia="ru-RU"/>
              </w:rPr>
              <w:tab/>
            </w:r>
            <w:r w:rsidRPr="004A2CEA">
              <w:rPr>
                <w:rStyle w:val="afffe"/>
                <w:noProof/>
              </w:rPr>
              <w:t>Подсистема "Регистры пациентов"</w:t>
            </w:r>
            <w:r>
              <w:rPr>
                <w:noProof/>
                <w:webHidden/>
              </w:rPr>
              <w:tab/>
            </w:r>
            <w:r>
              <w:rPr>
                <w:noProof/>
                <w:webHidden/>
              </w:rPr>
              <w:fldChar w:fldCharType="begin"/>
            </w:r>
            <w:r>
              <w:rPr>
                <w:noProof/>
                <w:webHidden/>
              </w:rPr>
              <w:instrText xml:space="preserve"> PAGEREF _Toc118114539 \h </w:instrText>
            </w:r>
            <w:r>
              <w:rPr>
                <w:noProof/>
                <w:webHidden/>
              </w:rPr>
            </w:r>
            <w:r>
              <w:rPr>
                <w:noProof/>
                <w:webHidden/>
              </w:rPr>
              <w:fldChar w:fldCharType="separate"/>
            </w:r>
            <w:r>
              <w:rPr>
                <w:noProof/>
                <w:webHidden/>
              </w:rPr>
              <w:t>136</w:t>
            </w:r>
            <w:r>
              <w:rPr>
                <w:noProof/>
                <w:webHidden/>
              </w:rPr>
              <w:fldChar w:fldCharType="end"/>
            </w:r>
          </w:hyperlink>
        </w:p>
        <w:p w14:paraId="094B7BE4" w14:textId="7531D747" w:rsidR="00135583" w:rsidRDefault="00135583">
          <w:pPr>
            <w:pStyle w:val="39"/>
            <w:rPr>
              <w:rFonts w:asciiTheme="minorHAnsi" w:eastAsiaTheme="minorEastAsia" w:hAnsiTheme="minorHAnsi" w:cstheme="minorBidi"/>
              <w:iCs w:val="0"/>
              <w:noProof/>
              <w:sz w:val="22"/>
              <w:szCs w:val="22"/>
              <w:lang w:val="ru-RU" w:eastAsia="ru-RU"/>
            </w:rPr>
          </w:pPr>
          <w:hyperlink w:anchor="_Toc118114540" w:history="1">
            <w:r w:rsidRPr="004A2CEA">
              <w:rPr>
                <w:rStyle w:val="afffe"/>
                <w:noProof/>
              </w:rPr>
              <w:t>3.2.13</w:t>
            </w:r>
            <w:r>
              <w:rPr>
                <w:rFonts w:asciiTheme="minorHAnsi" w:eastAsiaTheme="minorEastAsia" w:hAnsiTheme="minorHAnsi" w:cstheme="minorBidi"/>
                <w:iCs w:val="0"/>
                <w:noProof/>
                <w:sz w:val="22"/>
                <w:szCs w:val="22"/>
                <w:lang w:val="ru-RU" w:eastAsia="ru-RU"/>
              </w:rPr>
              <w:tab/>
            </w:r>
            <w:r w:rsidRPr="004A2CEA">
              <w:rPr>
                <w:rStyle w:val="afffe"/>
                <w:noProof/>
              </w:rPr>
              <w:t>Подсистема "Телемедицина"</w:t>
            </w:r>
            <w:r>
              <w:rPr>
                <w:noProof/>
                <w:webHidden/>
              </w:rPr>
              <w:tab/>
            </w:r>
            <w:r>
              <w:rPr>
                <w:noProof/>
                <w:webHidden/>
              </w:rPr>
              <w:fldChar w:fldCharType="begin"/>
            </w:r>
            <w:r>
              <w:rPr>
                <w:noProof/>
                <w:webHidden/>
              </w:rPr>
              <w:instrText xml:space="preserve"> PAGEREF _Toc118114540 \h </w:instrText>
            </w:r>
            <w:r>
              <w:rPr>
                <w:noProof/>
                <w:webHidden/>
              </w:rPr>
            </w:r>
            <w:r>
              <w:rPr>
                <w:noProof/>
                <w:webHidden/>
              </w:rPr>
              <w:fldChar w:fldCharType="separate"/>
            </w:r>
            <w:r>
              <w:rPr>
                <w:noProof/>
                <w:webHidden/>
              </w:rPr>
              <w:t>181</w:t>
            </w:r>
            <w:r>
              <w:rPr>
                <w:noProof/>
                <w:webHidden/>
              </w:rPr>
              <w:fldChar w:fldCharType="end"/>
            </w:r>
          </w:hyperlink>
        </w:p>
        <w:p w14:paraId="2FDC9266" w14:textId="549D0D29" w:rsidR="00135583" w:rsidRDefault="00135583">
          <w:pPr>
            <w:pStyle w:val="39"/>
            <w:rPr>
              <w:rFonts w:asciiTheme="minorHAnsi" w:eastAsiaTheme="minorEastAsia" w:hAnsiTheme="minorHAnsi" w:cstheme="minorBidi"/>
              <w:iCs w:val="0"/>
              <w:noProof/>
              <w:sz w:val="22"/>
              <w:szCs w:val="22"/>
              <w:lang w:val="ru-RU" w:eastAsia="ru-RU"/>
            </w:rPr>
          </w:pPr>
          <w:hyperlink w:anchor="_Toc118114541" w:history="1">
            <w:r w:rsidRPr="004A2CEA">
              <w:rPr>
                <w:rStyle w:val="afffe"/>
                <w:noProof/>
              </w:rPr>
              <w:t>3.2.14</w:t>
            </w:r>
            <w:r>
              <w:rPr>
                <w:rFonts w:asciiTheme="minorHAnsi" w:eastAsiaTheme="minorEastAsia" w:hAnsiTheme="minorHAnsi" w:cstheme="minorBidi"/>
                <w:iCs w:val="0"/>
                <w:noProof/>
                <w:sz w:val="22"/>
                <w:szCs w:val="22"/>
                <w:lang w:val="ru-RU" w:eastAsia="ru-RU"/>
              </w:rPr>
              <w:tab/>
            </w:r>
            <w:r w:rsidRPr="004A2CEA">
              <w:rPr>
                <w:rStyle w:val="afffe"/>
                <w:noProof/>
              </w:rPr>
              <w:t>Подсистема "Паспорт и структура организаций"</w:t>
            </w:r>
            <w:r>
              <w:rPr>
                <w:noProof/>
                <w:webHidden/>
              </w:rPr>
              <w:tab/>
            </w:r>
            <w:r>
              <w:rPr>
                <w:noProof/>
                <w:webHidden/>
              </w:rPr>
              <w:fldChar w:fldCharType="begin"/>
            </w:r>
            <w:r>
              <w:rPr>
                <w:noProof/>
                <w:webHidden/>
              </w:rPr>
              <w:instrText xml:space="preserve"> PAGEREF _Toc118114541 \h </w:instrText>
            </w:r>
            <w:r>
              <w:rPr>
                <w:noProof/>
                <w:webHidden/>
              </w:rPr>
            </w:r>
            <w:r>
              <w:rPr>
                <w:noProof/>
                <w:webHidden/>
              </w:rPr>
              <w:fldChar w:fldCharType="separate"/>
            </w:r>
            <w:r>
              <w:rPr>
                <w:noProof/>
                <w:webHidden/>
              </w:rPr>
              <w:t>186</w:t>
            </w:r>
            <w:r>
              <w:rPr>
                <w:noProof/>
                <w:webHidden/>
              </w:rPr>
              <w:fldChar w:fldCharType="end"/>
            </w:r>
          </w:hyperlink>
        </w:p>
        <w:p w14:paraId="3BE93237" w14:textId="10A4AB62" w:rsidR="00135583" w:rsidRDefault="00135583">
          <w:pPr>
            <w:pStyle w:val="39"/>
            <w:rPr>
              <w:rFonts w:asciiTheme="minorHAnsi" w:eastAsiaTheme="minorEastAsia" w:hAnsiTheme="minorHAnsi" w:cstheme="minorBidi"/>
              <w:iCs w:val="0"/>
              <w:noProof/>
              <w:sz w:val="22"/>
              <w:szCs w:val="22"/>
              <w:lang w:val="ru-RU" w:eastAsia="ru-RU"/>
            </w:rPr>
          </w:pPr>
          <w:hyperlink w:anchor="_Toc118114542" w:history="1">
            <w:r w:rsidRPr="004A2CEA">
              <w:rPr>
                <w:rStyle w:val="afffe"/>
                <w:noProof/>
              </w:rPr>
              <w:t>3.2.15</w:t>
            </w:r>
            <w:r>
              <w:rPr>
                <w:rFonts w:asciiTheme="minorHAnsi" w:eastAsiaTheme="minorEastAsia" w:hAnsiTheme="minorHAnsi" w:cstheme="minorBidi"/>
                <w:iCs w:val="0"/>
                <w:noProof/>
                <w:sz w:val="22"/>
                <w:szCs w:val="22"/>
                <w:lang w:val="ru-RU" w:eastAsia="ru-RU"/>
              </w:rPr>
              <w:tab/>
            </w:r>
            <w:r w:rsidRPr="004A2CEA">
              <w:rPr>
                <w:rStyle w:val="afffe"/>
                <w:noProof/>
              </w:rPr>
              <w:t>Подсистема "Администрирование"</w:t>
            </w:r>
            <w:r>
              <w:rPr>
                <w:noProof/>
                <w:webHidden/>
              </w:rPr>
              <w:tab/>
            </w:r>
            <w:r>
              <w:rPr>
                <w:noProof/>
                <w:webHidden/>
              </w:rPr>
              <w:fldChar w:fldCharType="begin"/>
            </w:r>
            <w:r>
              <w:rPr>
                <w:noProof/>
                <w:webHidden/>
              </w:rPr>
              <w:instrText xml:space="preserve"> PAGEREF _Toc118114542 \h </w:instrText>
            </w:r>
            <w:r>
              <w:rPr>
                <w:noProof/>
                <w:webHidden/>
              </w:rPr>
            </w:r>
            <w:r>
              <w:rPr>
                <w:noProof/>
                <w:webHidden/>
              </w:rPr>
              <w:fldChar w:fldCharType="separate"/>
            </w:r>
            <w:r>
              <w:rPr>
                <w:noProof/>
                <w:webHidden/>
              </w:rPr>
              <w:t>198</w:t>
            </w:r>
            <w:r>
              <w:rPr>
                <w:noProof/>
                <w:webHidden/>
              </w:rPr>
              <w:fldChar w:fldCharType="end"/>
            </w:r>
          </w:hyperlink>
        </w:p>
        <w:p w14:paraId="7C3835AE" w14:textId="701CD623" w:rsidR="00135583" w:rsidRDefault="00135583">
          <w:pPr>
            <w:pStyle w:val="39"/>
            <w:rPr>
              <w:rFonts w:asciiTheme="minorHAnsi" w:eastAsiaTheme="minorEastAsia" w:hAnsiTheme="minorHAnsi" w:cstheme="minorBidi"/>
              <w:iCs w:val="0"/>
              <w:noProof/>
              <w:sz w:val="22"/>
              <w:szCs w:val="22"/>
              <w:lang w:val="ru-RU" w:eastAsia="ru-RU"/>
            </w:rPr>
          </w:pPr>
          <w:hyperlink w:anchor="_Toc118114543" w:history="1">
            <w:r w:rsidRPr="004A2CEA">
              <w:rPr>
                <w:rStyle w:val="afffe"/>
                <w:noProof/>
              </w:rPr>
              <w:t>3.2.16</w:t>
            </w:r>
            <w:r>
              <w:rPr>
                <w:rFonts w:asciiTheme="minorHAnsi" w:eastAsiaTheme="minorEastAsia" w:hAnsiTheme="minorHAnsi" w:cstheme="minorBidi"/>
                <w:iCs w:val="0"/>
                <w:noProof/>
                <w:sz w:val="22"/>
                <w:szCs w:val="22"/>
                <w:lang w:val="ru-RU" w:eastAsia="ru-RU"/>
              </w:rPr>
              <w:tab/>
            </w:r>
            <w:r w:rsidRPr="004A2CEA">
              <w:rPr>
                <w:rStyle w:val="afffe"/>
                <w:noProof/>
              </w:rPr>
              <w:t>Подсистема "Обращения граждан"</w:t>
            </w:r>
            <w:r>
              <w:rPr>
                <w:noProof/>
                <w:webHidden/>
              </w:rPr>
              <w:tab/>
            </w:r>
            <w:r>
              <w:rPr>
                <w:noProof/>
                <w:webHidden/>
              </w:rPr>
              <w:fldChar w:fldCharType="begin"/>
            </w:r>
            <w:r>
              <w:rPr>
                <w:noProof/>
                <w:webHidden/>
              </w:rPr>
              <w:instrText xml:space="preserve"> PAGEREF _Toc118114543 \h </w:instrText>
            </w:r>
            <w:r>
              <w:rPr>
                <w:noProof/>
                <w:webHidden/>
              </w:rPr>
            </w:r>
            <w:r>
              <w:rPr>
                <w:noProof/>
                <w:webHidden/>
              </w:rPr>
              <w:fldChar w:fldCharType="separate"/>
            </w:r>
            <w:r>
              <w:rPr>
                <w:noProof/>
                <w:webHidden/>
              </w:rPr>
              <w:t>220</w:t>
            </w:r>
            <w:r>
              <w:rPr>
                <w:noProof/>
                <w:webHidden/>
              </w:rPr>
              <w:fldChar w:fldCharType="end"/>
            </w:r>
          </w:hyperlink>
        </w:p>
        <w:p w14:paraId="13703BEA" w14:textId="5C406A83" w:rsidR="00135583" w:rsidRDefault="00135583">
          <w:pPr>
            <w:pStyle w:val="39"/>
            <w:rPr>
              <w:rFonts w:asciiTheme="minorHAnsi" w:eastAsiaTheme="minorEastAsia" w:hAnsiTheme="minorHAnsi" w:cstheme="minorBidi"/>
              <w:iCs w:val="0"/>
              <w:noProof/>
              <w:sz w:val="22"/>
              <w:szCs w:val="22"/>
              <w:lang w:val="ru-RU" w:eastAsia="ru-RU"/>
            </w:rPr>
          </w:pPr>
          <w:hyperlink w:anchor="_Toc118114544" w:history="1">
            <w:r w:rsidRPr="004A2CEA">
              <w:rPr>
                <w:rStyle w:val="afffe"/>
                <w:noProof/>
              </w:rPr>
              <w:t>3.2.17</w:t>
            </w:r>
            <w:r>
              <w:rPr>
                <w:rFonts w:asciiTheme="minorHAnsi" w:eastAsiaTheme="minorEastAsia" w:hAnsiTheme="minorHAnsi" w:cstheme="minorBidi"/>
                <w:iCs w:val="0"/>
                <w:noProof/>
                <w:sz w:val="22"/>
                <w:szCs w:val="22"/>
                <w:lang w:val="ru-RU" w:eastAsia="ru-RU"/>
              </w:rPr>
              <w:tab/>
            </w:r>
            <w:r w:rsidRPr="004A2CEA">
              <w:rPr>
                <w:rStyle w:val="afffe"/>
                <w:noProof/>
              </w:rPr>
              <w:t>Подсистема "Эпидемиология"</w:t>
            </w:r>
            <w:r>
              <w:rPr>
                <w:noProof/>
                <w:webHidden/>
              </w:rPr>
              <w:tab/>
            </w:r>
            <w:r>
              <w:rPr>
                <w:noProof/>
                <w:webHidden/>
              </w:rPr>
              <w:fldChar w:fldCharType="begin"/>
            </w:r>
            <w:r>
              <w:rPr>
                <w:noProof/>
                <w:webHidden/>
              </w:rPr>
              <w:instrText xml:space="preserve"> PAGEREF _Toc118114544 \h </w:instrText>
            </w:r>
            <w:r>
              <w:rPr>
                <w:noProof/>
                <w:webHidden/>
              </w:rPr>
            </w:r>
            <w:r>
              <w:rPr>
                <w:noProof/>
                <w:webHidden/>
              </w:rPr>
              <w:fldChar w:fldCharType="separate"/>
            </w:r>
            <w:r>
              <w:rPr>
                <w:noProof/>
                <w:webHidden/>
              </w:rPr>
              <w:t>221</w:t>
            </w:r>
            <w:r>
              <w:rPr>
                <w:noProof/>
                <w:webHidden/>
              </w:rPr>
              <w:fldChar w:fldCharType="end"/>
            </w:r>
          </w:hyperlink>
        </w:p>
        <w:p w14:paraId="53B74278" w14:textId="42C33274" w:rsidR="00135583" w:rsidRDefault="00135583">
          <w:pPr>
            <w:pStyle w:val="39"/>
            <w:rPr>
              <w:rFonts w:asciiTheme="minorHAnsi" w:eastAsiaTheme="minorEastAsia" w:hAnsiTheme="minorHAnsi" w:cstheme="minorBidi"/>
              <w:iCs w:val="0"/>
              <w:noProof/>
              <w:sz w:val="22"/>
              <w:szCs w:val="22"/>
              <w:lang w:val="ru-RU" w:eastAsia="ru-RU"/>
            </w:rPr>
          </w:pPr>
          <w:hyperlink w:anchor="_Toc118114545" w:history="1">
            <w:r w:rsidRPr="004A2CEA">
              <w:rPr>
                <w:rStyle w:val="afffe"/>
                <w:noProof/>
              </w:rPr>
              <w:t>3.2.18</w:t>
            </w:r>
            <w:r>
              <w:rPr>
                <w:rFonts w:asciiTheme="minorHAnsi" w:eastAsiaTheme="minorEastAsia" w:hAnsiTheme="minorHAnsi" w:cstheme="minorBidi"/>
                <w:iCs w:val="0"/>
                <w:noProof/>
                <w:sz w:val="22"/>
                <w:szCs w:val="22"/>
                <w:lang w:val="ru-RU" w:eastAsia="ru-RU"/>
              </w:rPr>
              <w:tab/>
            </w:r>
            <w:r w:rsidRPr="004A2CEA">
              <w:rPr>
                <w:rStyle w:val="afffe"/>
                <w:noProof/>
              </w:rPr>
              <w:t>Подсистема "Медико-социальная экспертиза и врачебная комиссия"</w:t>
            </w:r>
            <w:r>
              <w:rPr>
                <w:noProof/>
                <w:webHidden/>
              </w:rPr>
              <w:tab/>
            </w:r>
            <w:r>
              <w:rPr>
                <w:noProof/>
                <w:webHidden/>
              </w:rPr>
              <w:fldChar w:fldCharType="begin"/>
            </w:r>
            <w:r>
              <w:rPr>
                <w:noProof/>
                <w:webHidden/>
              </w:rPr>
              <w:instrText xml:space="preserve"> PAGEREF _Toc118114545 \h </w:instrText>
            </w:r>
            <w:r>
              <w:rPr>
                <w:noProof/>
                <w:webHidden/>
              </w:rPr>
            </w:r>
            <w:r>
              <w:rPr>
                <w:noProof/>
                <w:webHidden/>
              </w:rPr>
              <w:fldChar w:fldCharType="separate"/>
            </w:r>
            <w:r>
              <w:rPr>
                <w:noProof/>
                <w:webHidden/>
              </w:rPr>
              <w:t>222</w:t>
            </w:r>
            <w:r>
              <w:rPr>
                <w:noProof/>
                <w:webHidden/>
              </w:rPr>
              <w:fldChar w:fldCharType="end"/>
            </w:r>
          </w:hyperlink>
        </w:p>
        <w:p w14:paraId="387DD3DB" w14:textId="1E65C744" w:rsidR="00135583" w:rsidRDefault="00135583">
          <w:pPr>
            <w:pStyle w:val="39"/>
            <w:rPr>
              <w:rFonts w:asciiTheme="minorHAnsi" w:eastAsiaTheme="minorEastAsia" w:hAnsiTheme="minorHAnsi" w:cstheme="minorBidi"/>
              <w:iCs w:val="0"/>
              <w:noProof/>
              <w:sz w:val="22"/>
              <w:szCs w:val="22"/>
              <w:lang w:val="ru-RU" w:eastAsia="ru-RU"/>
            </w:rPr>
          </w:pPr>
          <w:hyperlink w:anchor="_Toc118114546" w:history="1">
            <w:r w:rsidRPr="004A2CEA">
              <w:rPr>
                <w:rStyle w:val="afffe"/>
                <w:noProof/>
              </w:rPr>
              <w:t>3.2.19</w:t>
            </w:r>
            <w:r>
              <w:rPr>
                <w:rFonts w:asciiTheme="minorHAnsi" w:eastAsiaTheme="minorEastAsia" w:hAnsiTheme="minorHAnsi" w:cstheme="minorBidi"/>
                <w:iCs w:val="0"/>
                <w:noProof/>
                <w:sz w:val="22"/>
                <w:szCs w:val="22"/>
                <w:lang w:val="ru-RU" w:eastAsia="ru-RU"/>
              </w:rPr>
              <w:tab/>
            </w:r>
            <w:r w:rsidRPr="004A2CEA">
              <w:rPr>
                <w:rStyle w:val="afffe"/>
                <w:noProof/>
              </w:rPr>
              <w:t>Подсистема "Патоморфология"</w:t>
            </w:r>
            <w:r>
              <w:rPr>
                <w:noProof/>
                <w:webHidden/>
              </w:rPr>
              <w:tab/>
            </w:r>
            <w:r>
              <w:rPr>
                <w:noProof/>
                <w:webHidden/>
              </w:rPr>
              <w:fldChar w:fldCharType="begin"/>
            </w:r>
            <w:r>
              <w:rPr>
                <w:noProof/>
                <w:webHidden/>
              </w:rPr>
              <w:instrText xml:space="preserve"> PAGEREF _Toc118114546 \h </w:instrText>
            </w:r>
            <w:r>
              <w:rPr>
                <w:noProof/>
                <w:webHidden/>
              </w:rPr>
            </w:r>
            <w:r>
              <w:rPr>
                <w:noProof/>
                <w:webHidden/>
              </w:rPr>
              <w:fldChar w:fldCharType="separate"/>
            </w:r>
            <w:r>
              <w:rPr>
                <w:noProof/>
                <w:webHidden/>
              </w:rPr>
              <w:t>227</w:t>
            </w:r>
            <w:r>
              <w:rPr>
                <w:noProof/>
                <w:webHidden/>
              </w:rPr>
              <w:fldChar w:fldCharType="end"/>
            </w:r>
          </w:hyperlink>
        </w:p>
        <w:p w14:paraId="4E353F5E" w14:textId="78B43269" w:rsidR="00135583" w:rsidRDefault="00135583">
          <w:pPr>
            <w:pStyle w:val="39"/>
            <w:rPr>
              <w:rFonts w:asciiTheme="minorHAnsi" w:eastAsiaTheme="minorEastAsia" w:hAnsiTheme="minorHAnsi" w:cstheme="minorBidi"/>
              <w:iCs w:val="0"/>
              <w:noProof/>
              <w:sz w:val="22"/>
              <w:szCs w:val="22"/>
              <w:lang w:val="ru-RU" w:eastAsia="ru-RU"/>
            </w:rPr>
          </w:pPr>
          <w:hyperlink w:anchor="_Toc118114547" w:history="1">
            <w:r w:rsidRPr="004A2CEA">
              <w:rPr>
                <w:rStyle w:val="afffe"/>
                <w:noProof/>
              </w:rPr>
              <w:t>3.2.20</w:t>
            </w:r>
            <w:r>
              <w:rPr>
                <w:rFonts w:asciiTheme="minorHAnsi" w:eastAsiaTheme="minorEastAsia" w:hAnsiTheme="minorHAnsi" w:cstheme="minorBidi"/>
                <w:iCs w:val="0"/>
                <w:noProof/>
                <w:sz w:val="22"/>
                <w:szCs w:val="22"/>
                <w:lang w:val="ru-RU" w:eastAsia="ru-RU"/>
              </w:rPr>
              <w:tab/>
            </w:r>
            <w:r w:rsidRPr="004A2CEA">
              <w:rPr>
                <w:rStyle w:val="afffe"/>
                <w:noProof/>
              </w:rPr>
              <w:t>Подсистема "Платные услуги"</w:t>
            </w:r>
            <w:r>
              <w:rPr>
                <w:noProof/>
                <w:webHidden/>
              </w:rPr>
              <w:tab/>
            </w:r>
            <w:r>
              <w:rPr>
                <w:noProof/>
                <w:webHidden/>
              </w:rPr>
              <w:fldChar w:fldCharType="begin"/>
            </w:r>
            <w:r>
              <w:rPr>
                <w:noProof/>
                <w:webHidden/>
              </w:rPr>
              <w:instrText xml:space="preserve"> PAGEREF _Toc118114547 \h </w:instrText>
            </w:r>
            <w:r>
              <w:rPr>
                <w:noProof/>
                <w:webHidden/>
              </w:rPr>
            </w:r>
            <w:r>
              <w:rPr>
                <w:noProof/>
                <w:webHidden/>
              </w:rPr>
              <w:fldChar w:fldCharType="separate"/>
            </w:r>
            <w:r>
              <w:rPr>
                <w:noProof/>
                <w:webHidden/>
              </w:rPr>
              <w:t>248</w:t>
            </w:r>
            <w:r>
              <w:rPr>
                <w:noProof/>
                <w:webHidden/>
              </w:rPr>
              <w:fldChar w:fldCharType="end"/>
            </w:r>
          </w:hyperlink>
        </w:p>
        <w:p w14:paraId="6BCCC593" w14:textId="79126E8B" w:rsidR="00135583" w:rsidRDefault="00135583">
          <w:pPr>
            <w:pStyle w:val="39"/>
            <w:rPr>
              <w:rFonts w:asciiTheme="minorHAnsi" w:eastAsiaTheme="minorEastAsia" w:hAnsiTheme="minorHAnsi" w:cstheme="minorBidi"/>
              <w:iCs w:val="0"/>
              <w:noProof/>
              <w:sz w:val="22"/>
              <w:szCs w:val="22"/>
              <w:lang w:val="ru-RU" w:eastAsia="ru-RU"/>
            </w:rPr>
          </w:pPr>
          <w:hyperlink w:anchor="_Toc118114548" w:history="1">
            <w:r w:rsidRPr="004A2CEA">
              <w:rPr>
                <w:rStyle w:val="afffe"/>
                <w:noProof/>
              </w:rPr>
              <w:t>3.2.21</w:t>
            </w:r>
            <w:r>
              <w:rPr>
                <w:rFonts w:asciiTheme="minorHAnsi" w:eastAsiaTheme="minorEastAsia" w:hAnsiTheme="minorHAnsi" w:cstheme="minorBidi"/>
                <w:iCs w:val="0"/>
                <w:noProof/>
                <w:sz w:val="22"/>
                <w:szCs w:val="22"/>
                <w:lang w:val="ru-RU" w:eastAsia="ru-RU"/>
              </w:rPr>
              <w:tab/>
            </w:r>
            <w:r w:rsidRPr="004A2CEA">
              <w:rPr>
                <w:rStyle w:val="afffe"/>
                <w:noProof/>
              </w:rPr>
              <w:t>Подсистема "Документ о временной нетрудоспособности"</w:t>
            </w:r>
            <w:r>
              <w:rPr>
                <w:noProof/>
                <w:webHidden/>
              </w:rPr>
              <w:tab/>
            </w:r>
            <w:r>
              <w:rPr>
                <w:noProof/>
                <w:webHidden/>
              </w:rPr>
              <w:fldChar w:fldCharType="begin"/>
            </w:r>
            <w:r>
              <w:rPr>
                <w:noProof/>
                <w:webHidden/>
              </w:rPr>
              <w:instrText xml:space="preserve"> PAGEREF _Toc118114548 \h </w:instrText>
            </w:r>
            <w:r>
              <w:rPr>
                <w:noProof/>
                <w:webHidden/>
              </w:rPr>
            </w:r>
            <w:r>
              <w:rPr>
                <w:noProof/>
                <w:webHidden/>
              </w:rPr>
              <w:fldChar w:fldCharType="separate"/>
            </w:r>
            <w:r>
              <w:rPr>
                <w:noProof/>
                <w:webHidden/>
              </w:rPr>
              <w:t>249</w:t>
            </w:r>
            <w:r>
              <w:rPr>
                <w:noProof/>
                <w:webHidden/>
              </w:rPr>
              <w:fldChar w:fldCharType="end"/>
            </w:r>
          </w:hyperlink>
        </w:p>
        <w:p w14:paraId="29C47CBC" w14:textId="0F3D9A2E" w:rsidR="00135583" w:rsidRDefault="00135583">
          <w:pPr>
            <w:pStyle w:val="39"/>
            <w:rPr>
              <w:rFonts w:asciiTheme="minorHAnsi" w:eastAsiaTheme="minorEastAsia" w:hAnsiTheme="minorHAnsi" w:cstheme="minorBidi"/>
              <w:iCs w:val="0"/>
              <w:noProof/>
              <w:sz w:val="22"/>
              <w:szCs w:val="22"/>
              <w:lang w:val="ru-RU" w:eastAsia="ru-RU"/>
            </w:rPr>
          </w:pPr>
          <w:hyperlink w:anchor="_Toc118114549" w:history="1">
            <w:r w:rsidRPr="004A2CEA">
              <w:rPr>
                <w:rStyle w:val="afffe"/>
                <w:noProof/>
              </w:rPr>
              <w:t>3.2.22</w:t>
            </w:r>
            <w:r>
              <w:rPr>
                <w:rFonts w:asciiTheme="minorHAnsi" w:eastAsiaTheme="minorEastAsia" w:hAnsiTheme="minorHAnsi" w:cstheme="minorBidi"/>
                <w:iCs w:val="0"/>
                <w:noProof/>
                <w:sz w:val="22"/>
                <w:szCs w:val="22"/>
                <w:lang w:val="ru-RU" w:eastAsia="ru-RU"/>
              </w:rPr>
              <w:tab/>
            </w:r>
            <w:r w:rsidRPr="004A2CEA">
              <w:rPr>
                <w:rStyle w:val="afffe"/>
                <w:noProof/>
              </w:rPr>
              <w:t>Централизованная подсистема "Организация оказания медицинской помощи больным онкологическими заболеваниями"</w:t>
            </w:r>
            <w:r>
              <w:rPr>
                <w:noProof/>
                <w:webHidden/>
              </w:rPr>
              <w:tab/>
            </w:r>
            <w:r>
              <w:rPr>
                <w:noProof/>
                <w:webHidden/>
              </w:rPr>
              <w:fldChar w:fldCharType="begin"/>
            </w:r>
            <w:r>
              <w:rPr>
                <w:noProof/>
                <w:webHidden/>
              </w:rPr>
              <w:instrText xml:space="preserve"> PAGEREF _Toc118114549 \h </w:instrText>
            </w:r>
            <w:r>
              <w:rPr>
                <w:noProof/>
                <w:webHidden/>
              </w:rPr>
            </w:r>
            <w:r>
              <w:rPr>
                <w:noProof/>
                <w:webHidden/>
              </w:rPr>
              <w:fldChar w:fldCharType="separate"/>
            </w:r>
            <w:r>
              <w:rPr>
                <w:noProof/>
                <w:webHidden/>
              </w:rPr>
              <w:t>252</w:t>
            </w:r>
            <w:r>
              <w:rPr>
                <w:noProof/>
                <w:webHidden/>
              </w:rPr>
              <w:fldChar w:fldCharType="end"/>
            </w:r>
          </w:hyperlink>
        </w:p>
        <w:p w14:paraId="71F1F429" w14:textId="7FB86866" w:rsidR="00135583" w:rsidRDefault="00135583">
          <w:pPr>
            <w:pStyle w:val="39"/>
            <w:rPr>
              <w:rFonts w:asciiTheme="minorHAnsi" w:eastAsiaTheme="minorEastAsia" w:hAnsiTheme="minorHAnsi" w:cstheme="minorBidi"/>
              <w:iCs w:val="0"/>
              <w:noProof/>
              <w:sz w:val="22"/>
              <w:szCs w:val="22"/>
              <w:lang w:val="ru-RU" w:eastAsia="ru-RU"/>
            </w:rPr>
          </w:pPr>
          <w:hyperlink w:anchor="_Toc118114550" w:history="1">
            <w:r w:rsidRPr="004A2CEA">
              <w:rPr>
                <w:rStyle w:val="afffe"/>
                <w:noProof/>
              </w:rPr>
              <w:t>3.2.23</w:t>
            </w:r>
            <w:r>
              <w:rPr>
                <w:rFonts w:asciiTheme="minorHAnsi" w:eastAsiaTheme="minorEastAsia" w:hAnsiTheme="minorHAnsi" w:cstheme="minorBidi"/>
                <w:iCs w:val="0"/>
                <w:noProof/>
                <w:sz w:val="22"/>
                <w:szCs w:val="22"/>
                <w:lang w:val="ru-RU" w:eastAsia="ru-RU"/>
              </w:rPr>
              <w:tab/>
            </w:r>
            <w:r w:rsidRPr="004A2CEA">
              <w:rPr>
                <w:rStyle w:val="afffe"/>
                <w:noProof/>
              </w:rPr>
              <w:t>Подсистема организации оказания медицинской помощи по профилям "акушерско-гинекологический" и "неонатологический" (Мониторинг беременных)</w:t>
            </w:r>
            <w:r>
              <w:rPr>
                <w:noProof/>
                <w:webHidden/>
              </w:rPr>
              <w:tab/>
            </w:r>
            <w:r>
              <w:rPr>
                <w:noProof/>
                <w:webHidden/>
              </w:rPr>
              <w:fldChar w:fldCharType="begin"/>
            </w:r>
            <w:r>
              <w:rPr>
                <w:noProof/>
                <w:webHidden/>
              </w:rPr>
              <w:instrText xml:space="preserve"> PAGEREF _Toc118114550 \h </w:instrText>
            </w:r>
            <w:r>
              <w:rPr>
                <w:noProof/>
                <w:webHidden/>
              </w:rPr>
            </w:r>
            <w:r>
              <w:rPr>
                <w:noProof/>
                <w:webHidden/>
              </w:rPr>
              <w:fldChar w:fldCharType="separate"/>
            </w:r>
            <w:r>
              <w:rPr>
                <w:noProof/>
                <w:webHidden/>
              </w:rPr>
              <w:t>261</w:t>
            </w:r>
            <w:r>
              <w:rPr>
                <w:noProof/>
                <w:webHidden/>
              </w:rPr>
              <w:fldChar w:fldCharType="end"/>
            </w:r>
          </w:hyperlink>
        </w:p>
        <w:p w14:paraId="6A30CE1D" w14:textId="134A73A8" w:rsidR="00135583" w:rsidRDefault="00135583">
          <w:pPr>
            <w:pStyle w:val="39"/>
            <w:rPr>
              <w:rFonts w:asciiTheme="minorHAnsi" w:eastAsiaTheme="minorEastAsia" w:hAnsiTheme="minorHAnsi" w:cstheme="minorBidi"/>
              <w:iCs w:val="0"/>
              <w:noProof/>
              <w:sz w:val="22"/>
              <w:szCs w:val="22"/>
              <w:lang w:val="ru-RU" w:eastAsia="ru-RU"/>
            </w:rPr>
          </w:pPr>
          <w:hyperlink w:anchor="_Toc118114551" w:history="1">
            <w:r w:rsidRPr="004A2CEA">
              <w:rPr>
                <w:rStyle w:val="afffe"/>
                <w:noProof/>
              </w:rPr>
              <w:t>3.2.24</w:t>
            </w:r>
            <w:r>
              <w:rPr>
                <w:rFonts w:asciiTheme="minorHAnsi" w:eastAsiaTheme="minorEastAsia" w:hAnsiTheme="minorHAnsi" w:cstheme="minorBidi"/>
                <w:iCs w:val="0"/>
                <w:noProof/>
                <w:sz w:val="22"/>
                <w:szCs w:val="22"/>
                <w:lang w:val="ru-RU" w:eastAsia="ru-RU"/>
              </w:rPr>
              <w:tab/>
            </w:r>
            <w:r w:rsidRPr="004A2CEA">
              <w:rPr>
                <w:rStyle w:val="afffe"/>
                <w:noProof/>
              </w:rPr>
              <w:t>Подсистема "Электронная подпись"</w:t>
            </w:r>
            <w:r>
              <w:rPr>
                <w:noProof/>
                <w:webHidden/>
              </w:rPr>
              <w:tab/>
            </w:r>
            <w:r>
              <w:rPr>
                <w:noProof/>
                <w:webHidden/>
              </w:rPr>
              <w:fldChar w:fldCharType="begin"/>
            </w:r>
            <w:r>
              <w:rPr>
                <w:noProof/>
                <w:webHidden/>
              </w:rPr>
              <w:instrText xml:space="preserve"> PAGEREF _Toc118114551 \h </w:instrText>
            </w:r>
            <w:r>
              <w:rPr>
                <w:noProof/>
                <w:webHidden/>
              </w:rPr>
            </w:r>
            <w:r>
              <w:rPr>
                <w:noProof/>
                <w:webHidden/>
              </w:rPr>
              <w:fldChar w:fldCharType="separate"/>
            </w:r>
            <w:r>
              <w:rPr>
                <w:noProof/>
                <w:webHidden/>
              </w:rPr>
              <w:t>284</w:t>
            </w:r>
            <w:r>
              <w:rPr>
                <w:noProof/>
                <w:webHidden/>
              </w:rPr>
              <w:fldChar w:fldCharType="end"/>
            </w:r>
          </w:hyperlink>
        </w:p>
        <w:p w14:paraId="6D602D3D" w14:textId="55B8C6CF" w:rsidR="00135583" w:rsidRDefault="00135583">
          <w:pPr>
            <w:pStyle w:val="39"/>
            <w:rPr>
              <w:rFonts w:asciiTheme="minorHAnsi" w:eastAsiaTheme="minorEastAsia" w:hAnsiTheme="minorHAnsi" w:cstheme="minorBidi"/>
              <w:iCs w:val="0"/>
              <w:noProof/>
              <w:sz w:val="22"/>
              <w:szCs w:val="22"/>
              <w:lang w:val="ru-RU" w:eastAsia="ru-RU"/>
            </w:rPr>
          </w:pPr>
          <w:hyperlink w:anchor="_Toc118114552" w:history="1">
            <w:r w:rsidRPr="004A2CEA">
              <w:rPr>
                <w:rStyle w:val="afffe"/>
                <w:noProof/>
              </w:rPr>
              <w:t>3.2.25</w:t>
            </w:r>
            <w:r>
              <w:rPr>
                <w:rFonts w:asciiTheme="minorHAnsi" w:eastAsiaTheme="minorEastAsia" w:hAnsiTheme="minorHAnsi" w:cstheme="minorBidi"/>
                <w:iCs w:val="0"/>
                <w:noProof/>
                <w:sz w:val="22"/>
                <w:szCs w:val="22"/>
                <w:lang w:val="ru-RU" w:eastAsia="ru-RU"/>
              </w:rPr>
              <w:tab/>
            </w:r>
            <w:r w:rsidRPr="004A2CEA">
              <w:rPr>
                <w:rStyle w:val="afffe"/>
                <w:noProof/>
              </w:rPr>
              <w:t>Подсистема "Отчеты"</w:t>
            </w:r>
            <w:r>
              <w:rPr>
                <w:noProof/>
                <w:webHidden/>
              </w:rPr>
              <w:tab/>
            </w:r>
            <w:r>
              <w:rPr>
                <w:noProof/>
                <w:webHidden/>
              </w:rPr>
              <w:fldChar w:fldCharType="begin"/>
            </w:r>
            <w:r>
              <w:rPr>
                <w:noProof/>
                <w:webHidden/>
              </w:rPr>
              <w:instrText xml:space="preserve"> PAGEREF _Toc118114552 \h </w:instrText>
            </w:r>
            <w:r>
              <w:rPr>
                <w:noProof/>
                <w:webHidden/>
              </w:rPr>
            </w:r>
            <w:r>
              <w:rPr>
                <w:noProof/>
                <w:webHidden/>
              </w:rPr>
              <w:fldChar w:fldCharType="separate"/>
            </w:r>
            <w:r>
              <w:rPr>
                <w:noProof/>
                <w:webHidden/>
              </w:rPr>
              <w:t>285</w:t>
            </w:r>
            <w:r>
              <w:rPr>
                <w:noProof/>
                <w:webHidden/>
              </w:rPr>
              <w:fldChar w:fldCharType="end"/>
            </w:r>
          </w:hyperlink>
        </w:p>
        <w:p w14:paraId="1DB45CEC" w14:textId="3EC30AE1" w:rsidR="00135583" w:rsidRDefault="00135583">
          <w:pPr>
            <w:pStyle w:val="39"/>
            <w:rPr>
              <w:rFonts w:asciiTheme="minorHAnsi" w:eastAsiaTheme="minorEastAsia" w:hAnsiTheme="minorHAnsi" w:cstheme="minorBidi"/>
              <w:iCs w:val="0"/>
              <w:noProof/>
              <w:sz w:val="22"/>
              <w:szCs w:val="22"/>
              <w:lang w:val="ru-RU" w:eastAsia="ru-RU"/>
            </w:rPr>
          </w:pPr>
          <w:hyperlink w:anchor="_Toc118114553" w:history="1">
            <w:r w:rsidRPr="004A2CEA">
              <w:rPr>
                <w:rStyle w:val="afffe"/>
                <w:noProof/>
              </w:rPr>
              <w:t>3.2.26</w:t>
            </w:r>
            <w:r>
              <w:rPr>
                <w:rFonts w:asciiTheme="minorHAnsi" w:eastAsiaTheme="minorEastAsia" w:hAnsiTheme="minorHAnsi" w:cstheme="minorBidi"/>
                <w:iCs w:val="0"/>
                <w:noProof/>
                <w:sz w:val="22"/>
                <w:szCs w:val="22"/>
                <w:lang w:val="ru-RU" w:eastAsia="ru-RU"/>
              </w:rPr>
              <w:tab/>
            </w:r>
            <w:r w:rsidRPr="004A2CEA">
              <w:rPr>
                <w:rStyle w:val="afffe"/>
                <w:noProof/>
              </w:rPr>
              <w:t>Подсистема "Диагностическая информационная система"</w:t>
            </w:r>
            <w:r>
              <w:rPr>
                <w:noProof/>
                <w:webHidden/>
              </w:rPr>
              <w:tab/>
            </w:r>
            <w:r>
              <w:rPr>
                <w:noProof/>
                <w:webHidden/>
              </w:rPr>
              <w:fldChar w:fldCharType="begin"/>
            </w:r>
            <w:r>
              <w:rPr>
                <w:noProof/>
                <w:webHidden/>
              </w:rPr>
              <w:instrText xml:space="preserve"> PAGEREF _Toc118114553 \h </w:instrText>
            </w:r>
            <w:r>
              <w:rPr>
                <w:noProof/>
                <w:webHidden/>
              </w:rPr>
            </w:r>
            <w:r>
              <w:rPr>
                <w:noProof/>
                <w:webHidden/>
              </w:rPr>
              <w:fldChar w:fldCharType="separate"/>
            </w:r>
            <w:r>
              <w:rPr>
                <w:noProof/>
                <w:webHidden/>
              </w:rPr>
              <w:t>285</w:t>
            </w:r>
            <w:r>
              <w:rPr>
                <w:noProof/>
                <w:webHidden/>
              </w:rPr>
              <w:fldChar w:fldCharType="end"/>
            </w:r>
          </w:hyperlink>
        </w:p>
        <w:p w14:paraId="2B5D829B" w14:textId="17D277A9" w:rsidR="00135583" w:rsidRDefault="00135583">
          <w:pPr>
            <w:pStyle w:val="39"/>
            <w:rPr>
              <w:rFonts w:asciiTheme="minorHAnsi" w:eastAsiaTheme="minorEastAsia" w:hAnsiTheme="minorHAnsi" w:cstheme="minorBidi"/>
              <w:iCs w:val="0"/>
              <w:noProof/>
              <w:sz w:val="22"/>
              <w:szCs w:val="22"/>
              <w:lang w:val="ru-RU" w:eastAsia="ru-RU"/>
            </w:rPr>
          </w:pPr>
          <w:hyperlink w:anchor="_Toc118114554" w:history="1">
            <w:r w:rsidRPr="004A2CEA">
              <w:rPr>
                <w:rStyle w:val="afffe"/>
                <w:noProof/>
              </w:rPr>
              <w:t>3.2.27</w:t>
            </w:r>
            <w:r>
              <w:rPr>
                <w:rFonts w:asciiTheme="minorHAnsi" w:eastAsiaTheme="minorEastAsia" w:hAnsiTheme="minorHAnsi" w:cstheme="minorBidi"/>
                <w:iCs w:val="0"/>
                <w:noProof/>
                <w:sz w:val="22"/>
                <w:szCs w:val="22"/>
                <w:lang w:val="ru-RU" w:eastAsia="ru-RU"/>
              </w:rPr>
              <w:tab/>
            </w:r>
            <w:r w:rsidRPr="004A2CEA">
              <w:rPr>
                <w:rStyle w:val="afffe"/>
                <w:noProof/>
              </w:rPr>
              <w:t>Подсистема "Льготное лекарственное обеспечение"</w:t>
            </w:r>
            <w:r>
              <w:rPr>
                <w:noProof/>
                <w:webHidden/>
              </w:rPr>
              <w:tab/>
            </w:r>
            <w:r>
              <w:rPr>
                <w:noProof/>
                <w:webHidden/>
              </w:rPr>
              <w:fldChar w:fldCharType="begin"/>
            </w:r>
            <w:r>
              <w:rPr>
                <w:noProof/>
                <w:webHidden/>
              </w:rPr>
              <w:instrText xml:space="preserve"> PAGEREF _Toc118114554 \h </w:instrText>
            </w:r>
            <w:r>
              <w:rPr>
                <w:noProof/>
                <w:webHidden/>
              </w:rPr>
            </w:r>
            <w:r>
              <w:rPr>
                <w:noProof/>
                <w:webHidden/>
              </w:rPr>
              <w:fldChar w:fldCharType="separate"/>
            </w:r>
            <w:r>
              <w:rPr>
                <w:noProof/>
                <w:webHidden/>
              </w:rPr>
              <w:t>286</w:t>
            </w:r>
            <w:r>
              <w:rPr>
                <w:noProof/>
                <w:webHidden/>
              </w:rPr>
              <w:fldChar w:fldCharType="end"/>
            </w:r>
          </w:hyperlink>
        </w:p>
        <w:p w14:paraId="3D6848FA" w14:textId="19D295C5" w:rsidR="00135583" w:rsidRDefault="00135583">
          <w:pPr>
            <w:pStyle w:val="39"/>
            <w:rPr>
              <w:rFonts w:asciiTheme="minorHAnsi" w:eastAsiaTheme="minorEastAsia" w:hAnsiTheme="minorHAnsi" w:cstheme="minorBidi"/>
              <w:iCs w:val="0"/>
              <w:noProof/>
              <w:sz w:val="22"/>
              <w:szCs w:val="22"/>
              <w:lang w:val="ru-RU" w:eastAsia="ru-RU"/>
            </w:rPr>
          </w:pPr>
          <w:hyperlink w:anchor="_Toc118114555" w:history="1">
            <w:r w:rsidRPr="004A2CEA">
              <w:rPr>
                <w:rStyle w:val="afffe"/>
                <w:noProof/>
              </w:rPr>
              <w:t>3.2.28</w:t>
            </w:r>
            <w:r>
              <w:rPr>
                <w:rFonts w:asciiTheme="minorHAnsi" w:eastAsiaTheme="minorEastAsia" w:hAnsiTheme="minorHAnsi" w:cstheme="minorBidi"/>
                <w:iCs w:val="0"/>
                <w:noProof/>
                <w:sz w:val="22"/>
                <w:szCs w:val="22"/>
                <w:lang w:val="ru-RU" w:eastAsia="ru-RU"/>
              </w:rPr>
              <w:tab/>
            </w:r>
            <w:r w:rsidRPr="004A2CEA">
              <w:rPr>
                <w:rStyle w:val="afffe"/>
                <w:noProof/>
              </w:rPr>
              <w:t>Подсистема "Управление аптечной деятельностью"</w:t>
            </w:r>
            <w:r>
              <w:rPr>
                <w:noProof/>
                <w:webHidden/>
              </w:rPr>
              <w:tab/>
            </w:r>
            <w:r>
              <w:rPr>
                <w:noProof/>
                <w:webHidden/>
              </w:rPr>
              <w:fldChar w:fldCharType="begin"/>
            </w:r>
            <w:r>
              <w:rPr>
                <w:noProof/>
                <w:webHidden/>
              </w:rPr>
              <w:instrText xml:space="preserve"> PAGEREF _Toc118114555 \h </w:instrText>
            </w:r>
            <w:r>
              <w:rPr>
                <w:noProof/>
                <w:webHidden/>
              </w:rPr>
            </w:r>
            <w:r>
              <w:rPr>
                <w:noProof/>
                <w:webHidden/>
              </w:rPr>
              <w:fldChar w:fldCharType="separate"/>
            </w:r>
            <w:r>
              <w:rPr>
                <w:noProof/>
                <w:webHidden/>
              </w:rPr>
              <w:t>304</w:t>
            </w:r>
            <w:r>
              <w:rPr>
                <w:noProof/>
                <w:webHidden/>
              </w:rPr>
              <w:fldChar w:fldCharType="end"/>
            </w:r>
          </w:hyperlink>
        </w:p>
        <w:p w14:paraId="64C48266" w14:textId="18DB1A88" w:rsidR="00135583" w:rsidRDefault="00135583">
          <w:pPr>
            <w:pStyle w:val="39"/>
            <w:rPr>
              <w:rFonts w:asciiTheme="minorHAnsi" w:eastAsiaTheme="minorEastAsia" w:hAnsiTheme="minorHAnsi" w:cstheme="minorBidi"/>
              <w:iCs w:val="0"/>
              <w:noProof/>
              <w:sz w:val="22"/>
              <w:szCs w:val="22"/>
              <w:lang w:val="ru-RU" w:eastAsia="ru-RU"/>
            </w:rPr>
          </w:pPr>
          <w:hyperlink w:anchor="_Toc118114556" w:history="1">
            <w:r w:rsidRPr="004A2CEA">
              <w:rPr>
                <w:rStyle w:val="afffe"/>
                <w:noProof/>
              </w:rPr>
              <w:t>3.2.29</w:t>
            </w:r>
            <w:r>
              <w:rPr>
                <w:rFonts w:asciiTheme="minorHAnsi" w:eastAsiaTheme="minorEastAsia" w:hAnsiTheme="minorHAnsi" w:cstheme="minorBidi"/>
                <w:iCs w:val="0"/>
                <w:noProof/>
                <w:sz w:val="22"/>
                <w:szCs w:val="22"/>
                <w:lang w:val="ru-RU" w:eastAsia="ru-RU"/>
              </w:rPr>
              <w:tab/>
            </w:r>
            <w:r w:rsidRPr="004A2CEA">
              <w:rPr>
                <w:rStyle w:val="afffe"/>
                <w:noProof/>
              </w:rPr>
              <w:t>Подсистема "Общесистемные компоненты"</w:t>
            </w:r>
            <w:r>
              <w:rPr>
                <w:noProof/>
                <w:webHidden/>
              </w:rPr>
              <w:tab/>
            </w:r>
            <w:r>
              <w:rPr>
                <w:noProof/>
                <w:webHidden/>
              </w:rPr>
              <w:fldChar w:fldCharType="begin"/>
            </w:r>
            <w:r>
              <w:rPr>
                <w:noProof/>
                <w:webHidden/>
              </w:rPr>
              <w:instrText xml:space="preserve"> PAGEREF _Toc118114556 \h </w:instrText>
            </w:r>
            <w:r>
              <w:rPr>
                <w:noProof/>
                <w:webHidden/>
              </w:rPr>
            </w:r>
            <w:r>
              <w:rPr>
                <w:noProof/>
                <w:webHidden/>
              </w:rPr>
              <w:fldChar w:fldCharType="separate"/>
            </w:r>
            <w:r>
              <w:rPr>
                <w:noProof/>
                <w:webHidden/>
              </w:rPr>
              <w:t>314</w:t>
            </w:r>
            <w:r>
              <w:rPr>
                <w:noProof/>
                <w:webHidden/>
              </w:rPr>
              <w:fldChar w:fldCharType="end"/>
            </w:r>
          </w:hyperlink>
        </w:p>
        <w:p w14:paraId="61CB6C41" w14:textId="45DC1764" w:rsidR="00135583" w:rsidRDefault="00135583">
          <w:pPr>
            <w:pStyle w:val="39"/>
            <w:rPr>
              <w:rFonts w:asciiTheme="minorHAnsi" w:eastAsiaTheme="minorEastAsia" w:hAnsiTheme="minorHAnsi" w:cstheme="minorBidi"/>
              <w:iCs w:val="0"/>
              <w:noProof/>
              <w:sz w:val="22"/>
              <w:szCs w:val="22"/>
              <w:lang w:val="ru-RU" w:eastAsia="ru-RU"/>
            </w:rPr>
          </w:pPr>
          <w:hyperlink w:anchor="_Toc118114557" w:history="1">
            <w:r w:rsidRPr="004A2CEA">
              <w:rPr>
                <w:rStyle w:val="afffe"/>
                <w:noProof/>
              </w:rPr>
              <w:t>3.2.30</w:t>
            </w:r>
            <w:r>
              <w:rPr>
                <w:rFonts w:asciiTheme="minorHAnsi" w:eastAsiaTheme="minorEastAsia" w:hAnsiTheme="minorHAnsi" w:cstheme="minorBidi"/>
                <w:iCs w:val="0"/>
                <w:noProof/>
                <w:sz w:val="22"/>
                <w:szCs w:val="22"/>
                <w:lang w:val="ru-RU" w:eastAsia="ru-RU"/>
              </w:rPr>
              <w:tab/>
            </w:r>
            <w:r w:rsidRPr="004A2CEA">
              <w:rPr>
                <w:rStyle w:val="afffe"/>
                <w:noProof/>
              </w:rPr>
              <w:t>Подсистема бизнес-аналитики (BI)</w:t>
            </w:r>
            <w:r>
              <w:rPr>
                <w:noProof/>
                <w:webHidden/>
              </w:rPr>
              <w:tab/>
            </w:r>
            <w:r>
              <w:rPr>
                <w:noProof/>
                <w:webHidden/>
              </w:rPr>
              <w:fldChar w:fldCharType="begin"/>
            </w:r>
            <w:r>
              <w:rPr>
                <w:noProof/>
                <w:webHidden/>
              </w:rPr>
              <w:instrText xml:space="preserve"> PAGEREF _Toc118114557 \h </w:instrText>
            </w:r>
            <w:r>
              <w:rPr>
                <w:noProof/>
                <w:webHidden/>
              </w:rPr>
            </w:r>
            <w:r>
              <w:rPr>
                <w:noProof/>
                <w:webHidden/>
              </w:rPr>
              <w:fldChar w:fldCharType="separate"/>
            </w:r>
            <w:r>
              <w:rPr>
                <w:noProof/>
                <w:webHidden/>
              </w:rPr>
              <w:t>317</w:t>
            </w:r>
            <w:r>
              <w:rPr>
                <w:noProof/>
                <w:webHidden/>
              </w:rPr>
              <w:fldChar w:fldCharType="end"/>
            </w:r>
          </w:hyperlink>
        </w:p>
        <w:p w14:paraId="5404D45A" w14:textId="4CC05E96" w:rsidR="00135583" w:rsidRDefault="00135583">
          <w:pPr>
            <w:pStyle w:val="39"/>
            <w:rPr>
              <w:rFonts w:asciiTheme="minorHAnsi" w:eastAsiaTheme="minorEastAsia" w:hAnsiTheme="minorHAnsi" w:cstheme="minorBidi"/>
              <w:iCs w:val="0"/>
              <w:noProof/>
              <w:sz w:val="22"/>
              <w:szCs w:val="22"/>
              <w:lang w:val="ru-RU" w:eastAsia="ru-RU"/>
            </w:rPr>
          </w:pPr>
          <w:hyperlink w:anchor="_Toc118114558" w:history="1">
            <w:r w:rsidRPr="004A2CEA">
              <w:rPr>
                <w:rStyle w:val="afffe"/>
                <w:noProof/>
              </w:rPr>
              <w:t>3.2.31</w:t>
            </w:r>
            <w:r>
              <w:rPr>
                <w:rFonts w:asciiTheme="minorHAnsi" w:eastAsiaTheme="minorEastAsia" w:hAnsiTheme="minorHAnsi" w:cstheme="minorBidi"/>
                <w:iCs w:val="0"/>
                <w:noProof/>
                <w:sz w:val="22"/>
                <w:szCs w:val="22"/>
                <w:lang w:val="ru-RU" w:eastAsia="ru-RU"/>
              </w:rPr>
              <w:tab/>
            </w:r>
            <w:r w:rsidRPr="004A2CEA">
              <w:rPr>
                <w:rStyle w:val="afffe"/>
                <w:noProof/>
              </w:rPr>
              <w:t>Подсистема "Лабораторная информационная система"</w:t>
            </w:r>
            <w:r>
              <w:rPr>
                <w:noProof/>
                <w:webHidden/>
              </w:rPr>
              <w:tab/>
            </w:r>
            <w:r>
              <w:rPr>
                <w:noProof/>
                <w:webHidden/>
              </w:rPr>
              <w:fldChar w:fldCharType="begin"/>
            </w:r>
            <w:r>
              <w:rPr>
                <w:noProof/>
                <w:webHidden/>
              </w:rPr>
              <w:instrText xml:space="preserve"> PAGEREF _Toc118114558 \h </w:instrText>
            </w:r>
            <w:r>
              <w:rPr>
                <w:noProof/>
                <w:webHidden/>
              </w:rPr>
            </w:r>
            <w:r>
              <w:rPr>
                <w:noProof/>
                <w:webHidden/>
              </w:rPr>
              <w:fldChar w:fldCharType="separate"/>
            </w:r>
            <w:r>
              <w:rPr>
                <w:noProof/>
                <w:webHidden/>
              </w:rPr>
              <w:t>330</w:t>
            </w:r>
            <w:r>
              <w:rPr>
                <w:noProof/>
                <w:webHidden/>
              </w:rPr>
              <w:fldChar w:fldCharType="end"/>
            </w:r>
          </w:hyperlink>
        </w:p>
        <w:p w14:paraId="58535942" w14:textId="7F0B2BC0" w:rsidR="00135583" w:rsidRDefault="00135583">
          <w:pPr>
            <w:pStyle w:val="1f1"/>
            <w:rPr>
              <w:rFonts w:asciiTheme="minorHAnsi" w:eastAsiaTheme="minorEastAsia" w:hAnsiTheme="minorHAnsi" w:cstheme="minorBidi"/>
              <w:b w:val="0"/>
              <w:sz w:val="22"/>
              <w:szCs w:val="22"/>
              <w:lang w:eastAsia="ru-RU"/>
            </w:rPr>
          </w:pPr>
          <w:hyperlink w:anchor="_Toc118114559" w:history="1">
            <w:r w:rsidRPr="004A2CEA">
              <w:rPr>
                <w:rStyle w:val="afffe"/>
                <w14:scene3d>
                  <w14:camera w14:prst="orthographicFront"/>
                  <w14:lightRig w14:rig="threePt" w14:dir="t">
                    <w14:rot w14:lat="0" w14:lon="0" w14:rev="0"/>
                  </w14:lightRig>
                </w14:scene3d>
              </w:rPr>
              <w:t>4</w:t>
            </w:r>
            <w:r>
              <w:rPr>
                <w:rFonts w:asciiTheme="minorHAnsi" w:eastAsiaTheme="minorEastAsia" w:hAnsiTheme="minorHAnsi" w:cstheme="minorBidi"/>
                <w:b w:val="0"/>
                <w:sz w:val="22"/>
                <w:szCs w:val="22"/>
                <w:lang w:eastAsia="ru-RU"/>
              </w:rPr>
              <w:tab/>
            </w:r>
            <w:r w:rsidRPr="004A2CEA">
              <w:rPr>
                <w:rStyle w:val="afffe"/>
              </w:rPr>
              <w:t>Требования к выполнению Работ</w:t>
            </w:r>
            <w:r>
              <w:rPr>
                <w:webHidden/>
              </w:rPr>
              <w:tab/>
            </w:r>
            <w:r>
              <w:rPr>
                <w:webHidden/>
              </w:rPr>
              <w:fldChar w:fldCharType="begin"/>
            </w:r>
            <w:r>
              <w:rPr>
                <w:webHidden/>
              </w:rPr>
              <w:instrText xml:space="preserve"> PAGEREF _Toc118114559 \h </w:instrText>
            </w:r>
            <w:r>
              <w:rPr>
                <w:webHidden/>
              </w:rPr>
            </w:r>
            <w:r>
              <w:rPr>
                <w:webHidden/>
              </w:rPr>
              <w:fldChar w:fldCharType="separate"/>
            </w:r>
            <w:r>
              <w:rPr>
                <w:webHidden/>
              </w:rPr>
              <w:t>358</w:t>
            </w:r>
            <w:r>
              <w:rPr>
                <w:webHidden/>
              </w:rPr>
              <w:fldChar w:fldCharType="end"/>
            </w:r>
          </w:hyperlink>
        </w:p>
        <w:p w14:paraId="10942DA5" w14:textId="42CB361B" w:rsidR="00135583" w:rsidRDefault="00135583">
          <w:pPr>
            <w:pStyle w:val="2c"/>
            <w:rPr>
              <w:rFonts w:asciiTheme="minorHAnsi" w:eastAsiaTheme="minorEastAsia" w:hAnsiTheme="minorHAnsi" w:cstheme="minorBidi"/>
              <w:noProof/>
              <w:sz w:val="22"/>
              <w:szCs w:val="22"/>
              <w:lang w:val="ru-RU" w:eastAsia="ru-RU"/>
            </w:rPr>
          </w:pPr>
          <w:hyperlink w:anchor="_Toc118114560" w:history="1">
            <w:r w:rsidRPr="004A2CEA">
              <w:rPr>
                <w:rStyle w:val="afffe"/>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lang w:val="ru-RU" w:eastAsia="ru-RU"/>
              </w:rPr>
              <w:tab/>
            </w:r>
            <w:r w:rsidRPr="004A2CEA">
              <w:rPr>
                <w:rStyle w:val="afffe"/>
                <w:noProof/>
              </w:rPr>
              <w:t>Состав и этапы выполнения Работ</w:t>
            </w:r>
            <w:r>
              <w:rPr>
                <w:noProof/>
                <w:webHidden/>
              </w:rPr>
              <w:tab/>
            </w:r>
            <w:r>
              <w:rPr>
                <w:noProof/>
                <w:webHidden/>
              </w:rPr>
              <w:fldChar w:fldCharType="begin"/>
            </w:r>
            <w:r>
              <w:rPr>
                <w:noProof/>
                <w:webHidden/>
              </w:rPr>
              <w:instrText xml:space="preserve"> PAGEREF _Toc118114560 \h </w:instrText>
            </w:r>
            <w:r>
              <w:rPr>
                <w:noProof/>
                <w:webHidden/>
              </w:rPr>
            </w:r>
            <w:r>
              <w:rPr>
                <w:noProof/>
                <w:webHidden/>
              </w:rPr>
              <w:fldChar w:fldCharType="separate"/>
            </w:r>
            <w:r>
              <w:rPr>
                <w:noProof/>
                <w:webHidden/>
              </w:rPr>
              <w:t>358</w:t>
            </w:r>
            <w:r>
              <w:rPr>
                <w:noProof/>
                <w:webHidden/>
              </w:rPr>
              <w:fldChar w:fldCharType="end"/>
            </w:r>
          </w:hyperlink>
        </w:p>
        <w:p w14:paraId="1FA7BF4D" w14:textId="614B659D" w:rsidR="00135583" w:rsidRDefault="00135583">
          <w:pPr>
            <w:pStyle w:val="2c"/>
            <w:rPr>
              <w:rFonts w:asciiTheme="minorHAnsi" w:eastAsiaTheme="minorEastAsia" w:hAnsiTheme="minorHAnsi" w:cstheme="minorBidi"/>
              <w:noProof/>
              <w:sz w:val="22"/>
              <w:szCs w:val="22"/>
              <w:lang w:val="ru-RU" w:eastAsia="ru-RU"/>
            </w:rPr>
          </w:pPr>
          <w:hyperlink w:anchor="_Toc118114561" w:history="1">
            <w:r w:rsidRPr="004A2CEA">
              <w:rPr>
                <w:rStyle w:val="afffe"/>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lang w:val="ru-RU" w:eastAsia="ru-RU"/>
              </w:rPr>
              <w:tab/>
            </w:r>
            <w:r w:rsidRPr="004A2CEA">
              <w:rPr>
                <w:rStyle w:val="afffe"/>
                <w:noProof/>
              </w:rPr>
              <w:t>Условия выполнения обязательств Исполнителем</w:t>
            </w:r>
            <w:r>
              <w:rPr>
                <w:noProof/>
                <w:webHidden/>
              </w:rPr>
              <w:tab/>
            </w:r>
            <w:r>
              <w:rPr>
                <w:noProof/>
                <w:webHidden/>
              </w:rPr>
              <w:fldChar w:fldCharType="begin"/>
            </w:r>
            <w:r>
              <w:rPr>
                <w:noProof/>
                <w:webHidden/>
              </w:rPr>
              <w:instrText xml:space="preserve"> PAGEREF _Toc118114561 \h </w:instrText>
            </w:r>
            <w:r>
              <w:rPr>
                <w:noProof/>
                <w:webHidden/>
              </w:rPr>
            </w:r>
            <w:r>
              <w:rPr>
                <w:noProof/>
                <w:webHidden/>
              </w:rPr>
              <w:fldChar w:fldCharType="separate"/>
            </w:r>
            <w:r>
              <w:rPr>
                <w:noProof/>
                <w:webHidden/>
              </w:rPr>
              <w:t>359</w:t>
            </w:r>
            <w:r>
              <w:rPr>
                <w:noProof/>
                <w:webHidden/>
              </w:rPr>
              <w:fldChar w:fldCharType="end"/>
            </w:r>
          </w:hyperlink>
        </w:p>
        <w:p w14:paraId="0162B4D5" w14:textId="58C4DE6F" w:rsidR="00135583" w:rsidRDefault="00135583">
          <w:pPr>
            <w:pStyle w:val="39"/>
            <w:rPr>
              <w:rFonts w:asciiTheme="minorHAnsi" w:eastAsiaTheme="minorEastAsia" w:hAnsiTheme="minorHAnsi" w:cstheme="minorBidi"/>
              <w:iCs w:val="0"/>
              <w:noProof/>
              <w:sz w:val="22"/>
              <w:szCs w:val="22"/>
              <w:lang w:val="ru-RU" w:eastAsia="ru-RU"/>
            </w:rPr>
          </w:pPr>
          <w:hyperlink w:anchor="_Toc118114562" w:history="1">
            <w:r w:rsidRPr="004A2CEA">
              <w:rPr>
                <w:rStyle w:val="afffe"/>
                <w:noProof/>
              </w:rPr>
              <w:t>4.2.1</w:t>
            </w:r>
            <w:r>
              <w:rPr>
                <w:rFonts w:asciiTheme="minorHAnsi" w:eastAsiaTheme="minorEastAsia" w:hAnsiTheme="minorHAnsi" w:cstheme="minorBidi"/>
                <w:iCs w:val="0"/>
                <w:noProof/>
                <w:sz w:val="22"/>
                <w:szCs w:val="22"/>
                <w:lang w:val="ru-RU" w:eastAsia="ru-RU"/>
              </w:rPr>
              <w:tab/>
            </w:r>
            <w:r w:rsidRPr="004A2CEA">
              <w:rPr>
                <w:rStyle w:val="afffe"/>
                <w:noProof/>
              </w:rPr>
              <w:t>Требования к организации взаимодействия внедряемых подсистем с внешними информационными системами</w:t>
            </w:r>
            <w:r>
              <w:rPr>
                <w:noProof/>
                <w:webHidden/>
              </w:rPr>
              <w:tab/>
            </w:r>
            <w:r>
              <w:rPr>
                <w:noProof/>
                <w:webHidden/>
              </w:rPr>
              <w:fldChar w:fldCharType="begin"/>
            </w:r>
            <w:r>
              <w:rPr>
                <w:noProof/>
                <w:webHidden/>
              </w:rPr>
              <w:instrText xml:space="preserve"> PAGEREF _Toc118114562 \h </w:instrText>
            </w:r>
            <w:r>
              <w:rPr>
                <w:noProof/>
                <w:webHidden/>
              </w:rPr>
            </w:r>
            <w:r>
              <w:rPr>
                <w:noProof/>
                <w:webHidden/>
              </w:rPr>
              <w:fldChar w:fldCharType="separate"/>
            </w:r>
            <w:r>
              <w:rPr>
                <w:noProof/>
                <w:webHidden/>
              </w:rPr>
              <w:t>360</w:t>
            </w:r>
            <w:r>
              <w:rPr>
                <w:noProof/>
                <w:webHidden/>
              </w:rPr>
              <w:fldChar w:fldCharType="end"/>
            </w:r>
          </w:hyperlink>
        </w:p>
        <w:p w14:paraId="42C00A46" w14:textId="74DC7F6D" w:rsidR="00135583" w:rsidRDefault="00135583">
          <w:pPr>
            <w:pStyle w:val="39"/>
            <w:rPr>
              <w:rFonts w:asciiTheme="minorHAnsi" w:eastAsiaTheme="minorEastAsia" w:hAnsiTheme="minorHAnsi" w:cstheme="minorBidi"/>
              <w:iCs w:val="0"/>
              <w:noProof/>
              <w:sz w:val="22"/>
              <w:szCs w:val="22"/>
              <w:lang w:val="ru-RU" w:eastAsia="ru-RU"/>
            </w:rPr>
          </w:pPr>
          <w:hyperlink w:anchor="_Toc118114563" w:history="1">
            <w:r w:rsidRPr="004A2CEA">
              <w:rPr>
                <w:rStyle w:val="afffe"/>
                <w:noProof/>
              </w:rPr>
              <w:t>4.2.2</w:t>
            </w:r>
            <w:r>
              <w:rPr>
                <w:rFonts w:asciiTheme="minorHAnsi" w:eastAsiaTheme="minorEastAsia" w:hAnsiTheme="minorHAnsi" w:cstheme="minorBidi"/>
                <w:iCs w:val="0"/>
                <w:noProof/>
                <w:sz w:val="22"/>
                <w:szCs w:val="22"/>
                <w:lang w:val="ru-RU" w:eastAsia="ru-RU"/>
              </w:rPr>
              <w:tab/>
            </w:r>
            <w:r w:rsidRPr="004A2CEA">
              <w:rPr>
                <w:rStyle w:val="afffe"/>
                <w:noProof/>
              </w:rPr>
              <w:t>Требования к программному и техническому обеспечению</w:t>
            </w:r>
            <w:r>
              <w:rPr>
                <w:noProof/>
                <w:webHidden/>
              </w:rPr>
              <w:tab/>
            </w:r>
            <w:r>
              <w:rPr>
                <w:noProof/>
                <w:webHidden/>
              </w:rPr>
              <w:fldChar w:fldCharType="begin"/>
            </w:r>
            <w:r>
              <w:rPr>
                <w:noProof/>
                <w:webHidden/>
              </w:rPr>
              <w:instrText xml:space="preserve"> PAGEREF _Toc118114563 \h </w:instrText>
            </w:r>
            <w:r>
              <w:rPr>
                <w:noProof/>
                <w:webHidden/>
              </w:rPr>
            </w:r>
            <w:r>
              <w:rPr>
                <w:noProof/>
                <w:webHidden/>
              </w:rPr>
              <w:fldChar w:fldCharType="separate"/>
            </w:r>
            <w:r>
              <w:rPr>
                <w:noProof/>
                <w:webHidden/>
              </w:rPr>
              <w:t>361</w:t>
            </w:r>
            <w:r>
              <w:rPr>
                <w:noProof/>
                <w:webHidden/>
              </w:rPr>
              <w:fldChar w:fldCharType="end"/>
            </w:r>
          </w:hyperlink>
        </w:p>
        <w:p w14:paraId="5C56F06D" w14:textId="671D3A78" w:rsidR="00135583" w:rsidRDefault="00135583">
          <w:pPr>
            <w:pStyle w:val="2c"/>
            <w:rPr>
              <w:rFonts w:asciiTheme="minorHAnsi" w:eastAsiaTheme="minorEastAsia" w:hAnsiTheme="minorHAnsi" w:cstheme="minorBidi"/>
              <w:noProof/>
              <w:sz w:val="22"/>
              <w:szCs w:val="22"/>
              <w:lang w:val="ru-RU" w:eastAsia="ru-RU"/>
            </w:rPr>
          </w:pPr>
          <w:hyperlink w:anchor="_Toc118114564" w:history="1">
            <w:r w:rsidRPr="004A2CEA">
              <w:rPr>
                <w:rStyle w:val="afffe"/>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szCs w:val="22"/>
                <w:lang w:val="ru-RU" w:eastAsia="ru-RU"/>
              </w:rPr>
              <w:tab/>
            </w:r>
            <w:r w:rsidRPr="004A2CEA">
              <w:rPr>
                <w:rStyle w:val="afffe"/>
                <w:noProof/>
              </w:rPr>
              <w:t>Порядок контроля и приемки переданных прав и выполненных работ</w:t>
            </w:r>
            <w:r>
              <w:rPr>
                <w:noProof/>
                <w:webHidden/>
              </w:rPr>
              <w:tab/>
            </w:r>
            <w:r>
              <w:rPr>
                <w:noProof/>
                <w:webHidden/>
              </w:rPr>
              <w:fldChar w:fldCharType="begin"/>
            </w:r>
            <w:r>
              <w:rPr>
                <w:noProof/>
                <w:webHidden/>
              </w:rPr>
              <w:instrText xml:space="preserve"> PAGEREF _Toc118114564 \h </w:instrText>
            </w:r>
            <w:r>
              <w:rPr>
                <w:noProof/>
                <w:webHidden/>
              </w:rPr>
            </w:r>
            <w:r>
              <w:rPr>
                <w:noProof/>
                <w:webHidden/>
              </w:rPr>
              <w:fldChar w:fldCharType="separate"/>
            </w:r>
            <w:r>
              <w:rPr>
                <w:noProof/>
                <w:webHidden/>
              </w:rPr>
              <w:t>365</w:t>
            </w:r>
            <w:r>
              <w:rPr>
                <w:noProof/>
                <w:webHidden/>
              </w:rPr>
              <w:fldChar w:fldCharType="end"/>
            </w:r>
          </w:hyperlink>
        </w:p>
        <w:p w14:paraId="0E527877" w14:textId="51387C22" w:rsidR="00135583" w:rsidRDefault="00135583">
          <w:pPr>
            <w:pStyle w:val="2c"/>
            <w:rPr>
              <w:rFonts w:asciiTheme="minorHAnsi" w:eastAsiaTheme="minorEastAsia" w:hAnsiTheme="minorHAnsi" w:cstheme="minorBidi"/>
              <w:noProof/>
              <w:sz w:val="22"/>
              <w:szCs w:val="22"/>
              <w:lang w:val="ru-RU" w:eastAsia="ru-RU"/>
            </w:rPr>
          </w:pPr>
          <w:hyperlink w:anchor="_Toc118114565" w:history="1">
            <w:r w:rsidRPr="004A2CEA">
              <w:rPr>
                <w:rStyle w:val="afffe"/>
                <w:noProof/>
                <w14:scene3d>
                  <w14:camera w14:prst="orthographicFront"/>
                  <w14:lightRig w14:rig="threePt" w14:dir="t">
                    <w14:rot w14:lat="0" w14:lon="0" w14:rev="0"/>
                  </w14:lightRig>
                </w14:scene3d>
              </w:rPr>
              <w:t>4.4</w:t>
            </w:r>
            <w:r>
              <w:rPr>
                <w:rFonts w:asciiTheme="minorHAnsi" w:eastAsiaTheme="minorEastAsia" w:hAnsiTheme="minorHAnsi" w:cstheme="minorBidi"/>
                <w:noProof/>
                <w:sz w:val="22"/>
                <w:szCs w:val="22"/>
                <w:lang w:val="ru-RU" w:eastAsia="ru-RU"/>
              </w:rPr>
              <w:tab/>
            </w:r>
            <w:r w:rsidRPr="004A2CEA">
              <w:rPr>
                <w:rStyle w:val="afffe"/>
                <w:noProof/>
              </w:rPr>
              <w:t>Установка СПО</w:t>
            </w:r>
            <w:r>
              <w:rPr>
                <w:noProof/>
                <w:webHidden/>
              </w:rPr>
              <w:tab/>
            </w:r>
            <w:r>
              <w:rPr>
                <w:noProof/>
                <w:webHidden/>
              </w:rPr>
              <w:fldChar w:fldCharType="begin"/>
            </w:r>
            <w:r>
              <w:rPr>
                <w:noProof/>
                <w:webHidden/>
              </w:rPr>
              <w:instrText xml:space="preserve"> PAGEREF _Toc118114565 \h </w:instrText>
            </w:r>
            <w:r>
              <w:rPr>
                <w:noProof/>
                <w:webHidden/>
              </w:rPr>
            </w:r>
            <w:r>
              <w:rPr>
                <w:noProof/>
                <w:webHidden/>
              </w:rPr>
              <w:fldChar w:fldCharType="separate"/>
            </w:r>
            <w:r>
              <w:rPr>
                <w:noProof/>
                <w:webHidden/>
              </w:rPr>
              <w:t>366</w:t>
            </w:r>
            <w:r>
              <w:rPr>
                <w:noProof/>
                <w:webHidden/>
              </w:rPr>
              <w:fldChar w:fldCharType="end"/>
            </w:r>
          </w:hyperlink>
        </w:p>
        <w:p w14:paraId="0CE4322B" w14:textId="79C16AF7" w:rsidR="00135583" w:rsidRDefault="00135583">
          <w:pPr>
            <w:pStyle w:val="2c"/>
            <w:rPr>
              <w:rFonts w:asciiTheme="minorHAnsi" w:eastAsiaTheme="minorEastAsia" w:hAnsiTheme="minorHAnsi" w:cstheme="minorBidi"/>
              <w:noProof/>
              <w:sz w:val="22"/>
              <w:szCs w:val="22"/>
              <w:lang w:val="ru-RU" w:eastAsia="ru-RU"/>
            </w:rPr>
          </w:pPr>
          <w:hyperlink w:anchor="_Toc118114566" w:history="1">
            <w:r w:rsidRPr="004A2CEA">
              <w:rPr>
                <w:rStyle w:val="afffe"/>
                <w:noProof/>
                <w14:scene3d>
                  <w14:camera w14:prst="orthographicFront"/>
                  <w14:lightRig w14:rig="threePt" w14:dir="t">
                    <w14:rot w14:lat="0" w14:lon="0" w14:rev="0"/>
                  </w14:lightRig>
                </w14:scene3d>
              </w:rPr>
              <w:t>4.5</w:t>
            </w:r>
            <w:r>
              <w:rPr>
                <w:rFonts w:asciiTheme="minorHAnsi" w:eastAsiaTheme="minorEastAsia" w:hAnsiTheme="minorHAnsi" w:cstheme="minorBidi"/>
                <w:noProof/>
                <w:sz w:val="22"/>
                <w:szCs w:val="22"/>
                <w:lang w:val="ru-RU" w:eastAsia="ru-RU"/>
              </w:rPr>
              <w:tab/>
            </w:r>
            <w:r w:rsidRPr="004A2CEA">
              <w:rPr>
                <w:rStyle w:val="afffe"/>
                <w:noProof/>
              </w:rPr>
              <w:t>Порядок проведения демонстрационных испытаний</w:t>
            </w:r>
            <w:r>
              <w:rPr>
                <w:noProof/>
                <w:webHidden/>
              </w:rPr>
              <w:tab/>
            </w:r>
            <w:r>
              <w:rPr>
                <w:noProof/>
                <w:webHidden/>
              </w:rPr>
              <w:fldChar w:fldCharType="begin"/>
            </w:r>
            <w:r>
              <w:rPr>
                <w:noProof/>
                <w:webHidden/>
              </w:rPr>
              <w:instrText xml:space="preserve"> PAGEREF _Toc118114566 \h </w:instrText>
            </w:r>
            <w:r>
              <w:rPr>
                <w:noProof/>
                <w:webHidden/>
              </w:rPr>
            </w:r>
            <w:r>
              <w:rPr>
                <w:noProof/>
                <w:webHidden/>
              </w:rPr>
              <w:fldChar w:fldCharType="separate"/>
            </w:r>
            <w:r>
              <w:rPr>
                <w:noProof/>
                <w:webHidden/>
              </w:rPr>
              <w:t>367</w:t>
            </w:r>
            <w:r>
              <w:rPr>
                <w:noProof/>
                <w:webHidden/>
              </w:rPr>
              <w:fldChar w:fldCharType="end"/>
            </w:r>
          </w:hyperlink>
        </w:p>
        <w:p w14:paraId="2965534B" w14:textId="3140E660" w:rsidR="00135583" w:rsidRDefault="00135583">
          <w:pPr>
            <w:pStyle w:val="39"/>
            <w:rPr>
              <w:rFonts w:asciiTheme="minorHAnsi" w:eastAsiaTheme="minorEastAsia" w:hAnsiTheme="minorHAnsi" w:cstheme="minorBidi"/>
              <w:iCs w:val="0"/>
              <w:noProof/>
              <w:sz w:val="22"/>
              <w:szCs w:val="22"/>
              <w:lang w:val="ru-RU" w:eastAsia="ru-RU"/>
            </w:rPr>
          </w:pPr>
          <w:hyperlink w:anchor="_Toc118114567" w:history="1">
            <w:r w:rsidRPr="004A2CEA">
              <w:rPr>
                <w:rStyle w:val="afffe"/>
                <w:noProof/>
              </w:rPr>
              <w:t>4.5.1</w:t>
            </w:r>
            <w:r>
              <w:rPr>
                <w:rFonts w:asciiTheme="minorHAnsi" w:eastAsiaTheme="minorEastAsia" w:hAnsiTheme="minorHAnsi" w:cstheme="minorBidi"/>
                <w:iCs w:val="0"/>
                <w:noProof/>
                <w:sz w:val="22"/>
                <w:szCs w:val="22"/>
                <w:lang w:val="ru-RU" w:eastAsia="ru-RU"/>
              </w:rPr>
              <w:tab/>
            </w:r>
            <w:r w:rsidRPr="004A2CEA">
              <w:rPr>
                <w:rStyle w:val="afffe"/>
                <w:noProof/>
              </w:rPr>
              <w:t>Порядок проведения демонстрационных испытаний</w:t>
            </w:r>
            <w:r>
              <w:rPr>
                <w:noProof/>
                <w:webHidden/>
              </w:rPr>
              <w:tab/>
            </w:r>
            <w:r>
              <w:rPr>
                <w:noProof/>
                <w:webHidden/>
              </w:rPr>
              <w:fldChar w:fldCharType="begin"/>
            </w:r>
            <w:r>
              <w:rPr>
                <w:noProof/>
                <w:webHidden/>
              </w:rPr>
              <w:instrText xml:space="preserve"> PAGEREF _Toc118114567 \h </w:instrText>
            </w:r>
            <w:r>
              <w:rPr>
                <w:noProof/>
                <w:webHidden/>
              </w:rPr>
            </w:r>
            <w:r>
              <w:rPr>
                <w:noProof/>
                <w:webHidden/>
              </w:rPr>
              <w:fldChar w:fldCharType="separate"/>
            </w:r>
            <w:r>
              <w:rPr>
                <w:noProof/>
                <w:webHidden/>
              </w:rPr>
              <w:t>367</w:t>
            </w:r>
            <w:r>
              <w:rPr>
                <w:noProof/>
                <w:webHidden/>
              </w:rPr>
              <w:fldChar w:fldCharType="end"/>
            </w:r>
          </w:hyperlink>
        </w:p>
        <w:p w14:paraId="2F393C83" w14:textId="36E58788" w:rsidR="00135583" w:rsidRDefault="00135583">
          <w:pPr>
            <w:pStyle w:val="39"/>
            <w:rPr>
              <w:rFonts w:asciiTheme="minorHAnsi" w:eastAsiaTheme="minorEastAsia" w:hAnsiTheme="minorHAnsi" w:cstheme="minorBidi"/>
              <w:iCs w:val="0"/>
              <w:noProof/>
              <w:sz w:val="22"/>
              <w:szCs w:val="22"/>
              <w:lang w:val="ru-RU" w:eastAsia="ru-RU"/>
            </w:rPr>
          </w:pPr>
          <w:hyperlink w:anchor="_Toc118114568" w:history="1">
            <w:r w:rsidRPr="004A2CEA">
              <w:rPr>
                <w:rStyle w:val="afffe"/>
                <w:noProof/>
              </w:rPr>
              <w:t>4.5.2</w:t>
            </w:r>
            <w:r>
              <w:rPr>
                <w:rFonts w:asciiTheme="minorHAnsi" w:eastAsiaTheme="minorEastAsia" w:hAnsiTheme="minorHAnsi" w:cstheme="minorBidi"/>
                <w:iCs w:val="0"/>
                <w:noProof/>
                <w:sz w:val="22"/>
                <w:szCs w:val="22"/>
                <w:lang w:val="ru-RU" w:eastAsia="ru-RU"/>
              </w:rPr>
              <w:tab/>
            </w:r>
            <w:r w:rsidRPr="004A2CEA">
              <w:rPr>
                <w:rStyle w:val="afffe"/>
                <w:noProof/>
              </w:rPr>
              <w:t>Порядок проведения демонстрационных испытаний</w:t>
            </w:r>
            <w:r>
              <w:rPr>
                <w:noProof/>
                <w:webHidden/>
              </w:rPr>
              <w:tab/>
            </w:r>
            <w:r>
              <w:rPr>
                <w:noProof/>
                <w:webHidden/>
              </w:rPr>
              <w:fldChar w:fldCharType="begin"/>
            </w:r>
            <w:r>
              <w:rPr>
                <w:noProof/>
                <w:webHidden/>
              </w:rPr>
              <w:instrText xml:space="preserve"> PAGEREF _Toc118114568 \h </w:instrText>
            </w:r>
            <w:r>
              <w:rPr>
                <w:noProof/>
                <w:webHidden/>
              </w:rPr>
            </w:r>
            <w:r>
              <w:rPr>
                <w:noProof/>
                <w:webHidden/>
              </w:rPr>
              <w:fldChar w:fldCharType="separate"/>
            </w:r>
            <w:r>
              <w:rPr>
                <w:noProof/>
                <w:webHidden/>
              </w:rPr>
              <w:t>367</w:t>
            </w:r>
            <w:r>
              <w:rPr>
                <w:noProof/>
                <w:webHidden/>
              </w:rPr>
              <w:fldChar w:fldCharType="end"/>
            </w:r>
          </w:hyperlink>
        </w:p>
        <w:p w14:paraId="41D34661" w14:textId="0A34F3EF" w:rsidR="00135583" w:rsidRDefault="00135583">
          <w:pPr>
            <w:pStyle w:val="2c"/>
            <w:rPr>
              <w:rFonts w:asciiTheme="minorHAnsi" w:eastAsiaTheme="minorEastAsia" w:hAnsiTheme="minorHAnsi" w:cstheme="minorBidi"/>
              <w:noProof/>
              <w:sz w:val="22"/>
              <w:szCs w:val="22"/>
              <w:lang w:val="ru-RU" w:eastAsia="ru-RU"/>
            </w:rPr>
          </w:pPr>
          <w:hyperlink w:anchor="_Toc118114569" w:history="1">
            <w:r w:rsidRPr="004A2CEA">
              <w:rPr>
                <w:rStyle w:val="afffe"/>
                <w:noProof/>
                <w14:scene3d>
                  <w14:camera w14:prst="orthographicFront"/>
                  <w14:lightRig w14:rig="threePt" w14:dir="t">
                    <w14:rot w14:lat="0" w14:lon="0" w14:rev="0"/>
                  </w14:lightRig>
                </w14:scene3d>
              </w:rPr>
              <w:t>4.6</w:t>
            </w:r>
            <w:r>
              <w:rPr>
                <w:rFonts w:asciiTheme="minorHAnsi" w:eastAsiaTheme="minorEastAsia" w:hAnsiTheme="minorHAnsi" w:cstheme="minorBidi"/>
                <w:noProof/>
                <w:sz w:val="22"/>
                <w:szCs w:val="22"/>
                <w:lang w:val="ru-RU" w:eastAsia="ru-RU"/>
              </w:rPr>
              <w:tab/>
            </w:r>
            <w:r w:rsidRPr="004A2CEA">
              <w:rPr>
                <w:rStyle w:val="afffe"/>
                <w:noProof/>
              </w:rPr>
              <w:t>Порядок проведения опытной эксплуатации Системы</w:t>
            </w:r>
            <w:r>
              <w:rPr>
                <w:noProof/>
                <w:webHidden/>
              </w:rPr>
              <w:tab/>
            </w:r>
            <w:r>
              <w:rPr>
                <w:noProof/>
                <w:webHidden/>
              </w:rPr>
              <w:fldChar w:fldCharType="begin"/>
            </w:r>
            <w:r>
              <w:rPr>
                <w:noProof/>
                <w:webHidden/>
              </w:rPr>
              <w:instrText xml:space="preserve"> PAGEREF _Toc118114569 \h </w:instrText>
            </w:r>
            <w:r>
              <w:rPr>
                <w:noProof/>
                <w:webHidden/>
              </w:rPr>
            </w:r>
            <w:r>
              <w:rPr>
                <w:noProof/>
                <w:webHidden/>
              </w:rPr>
              <w:fldChar w:fldCharType="separate"/>
            </w:r>
            <w:r>
              <w:rPr>
                <w:noProof/>
                <w:webHidden/>
              </w:rPr>
              <w:t>369</w:t>
            </w:r>
            <w:r>
              <w:rPr>
                <w:noProof/>
                <w:webHidden/>
              </w:rPr>
              <w:fldChar w:fldCharType="end"/>
            </w:r>
          </w:hyperlink>
        </w:p>
        <w:p w14:paraId="613FDA71" w14:textId="123FF6C9" w:rsidR="00135583" w:rsidRDefault="00135583">
          <w:pPr>
            <w:pStyle w:val="2c"/>
            <w:rPr>
              <w:rFonts w:asciiTheme="minorHAnsi" w:eastAsiaTheme="minorEastAsia" w:hAnsiTheme="minorHAnsi" w:cstheme="minorBidi"/>
              <w:noProof/>
              <w:sz w:val="22"/>
              <w:szCs w:val="22"/>
              <w:lang w:val="ru-RU" w:eastAsia="ru-RU"/>
            </w:rPr>
          </w:pPr>
          <w:hyperlink w:anchor="_Toc118114570" w:history="1">
            <w:r w:rsidRPr="004A2CEA">
              <w:rPr>
                <w:rStyle w:val="afffe"/>
                <w:noProof/>
                <w14:scene3d>
                  <w14:camera w14:prst="orthographicFront"/>
                  <w14:lightRig w14:rig="threePt" w14:dir="t">
                    <w14:rot w14:lat="0" w14:lon="0" w14:rev="0"/>
                  </w14:lightRig>
                </w14:scene3d>
              </w:rPr>
              <w:t>4.7</w:t>
            </w:r>
            <w:r>
              <w:rPr>
                <w:rFonts w:asciiTheme="minorHAnsi" w:eastAsiaTheme="minorEastAsia" w:hAnsiTheme="minorHAnsi" w:cstheme="minorBidi"/>
                <w:noProof/>
                <w:sz w:val="22"/>
                <w:szCs w:val="22"/>
                <w:lang w:val="ru-RU" w:eastAsia="ru-RU"/>
              </w:rPr>
              <w:tab/>
            </w:r>
            <w:r w:rsidRPr="004A2CEA">
              <w:rPr>
                <w:rStyle w:val="afffe"/>
                <w:noProof/>
              </w:rPr>
              <w:t>Порядок контроля и приемки интеграции с внешними информационными системами</w:t>
            </w:r>
            <w:r>
              <w:rPr>
                <w:noProof/>
                <w:webHidden/>
              </w:rPr>
              <w:tab/>
            </w:r>
            <w:r>
              <w:rPr>
                <w:noProof/>
                <w:webHidden/>
              </w:rPr>
              <w:fldChar w:fldCharType="begin"/>
            </w:r>
            <w:r>
              <w:rPr>
                <w:noProof/>
                <w:webHidden/>
              </w:rPr>
              <w:instrText xml:space="preserve"> PAGEREF _Toc118114570 \h </w:instrText>
            </w:r>
            <w:r>
              <w:rPr>
                <w:noProof/>
                <w:webHidden/>
              </w:rPr>
            </w:r>
            <w:r>
              <w:rPr>
                <w:noProof/>
                <w:webHidden/>
              </w:rPr>
              <w:fldChar w:fldCharType="separate"/>
            </w:r>
            <w:r>
              <w:rPr>
                <w:noProof/>
                <w:webHidden/>
              </w:rPr>
              <w:t>370</w:t>
            </w:r>
            <w:r>
              <w:rPr>
                <w:noProof/>
                <w:webHidden/>
              </w:rPr>
              <w:fldChar w:fldCharType="end"/>
            </w:r>
          </w:hyperlink>
        </w:p>
        <w:p w14:paraId="69AC0DC5" w14:textId="506540F7" w:rsidR="00135583" w:rsidRDefault="00135583">
          <w:pPr>
            <w:pStyle w:val="2c"/>
            <w:rPr>
              <w:rFonts w:asciiTheme="minorHAnsi" w:eastAsiaTheme="minorEastAsia" w:hAnsiTheme="minorHAnsi" w:cstheme="minorBidi"/>
              <w:noProof/>
              <w:sz w:val="22"/>
              <w:szCs w:val="22"/>
              <w:lang w:val="ru-RU" w:eastAsia="ru-RU"/>
            </w:rPr>
          </w:pPr>
          <w:hyperlink w:anchor="_Toc118114571" w:history="1">
            <w:r w:rsidRPr="004A2CEA">
              <w:rPr>
                <w:rStyle w:val="afffe"/>
                <w:noProof/>
                <w14:scene3d>
                  <w14:camera w14:prst="orthographicFront"/>
                  <w14:lightRig w14:rig="threePt" w14:dir="t">
                    <w14:rot w14:lat="0" w14:lon="0" w14:rev="0"/>
                  </w14:lightRig>
                </w14:scene3d>
              </w:rPr>
              <w:t>4.8</w:t>
            </w:r>
            <w:r>
              <w:rPr>
                <w:rFonts w:asciiTheme="minorHAnsi" w:eastAsiaTheme="minorEastAsia" w:hAnsiTheme="minorHAnsi" w:cstheme="minorBidi"/>
                <w:noProof/>
                <w:sz w:val="22"/>
                <w:szCs w:val="22"/>
                <w:lang w:val="ru-RU" w:eastAsia="ru-RU"/>
              </w:rPr>
              <w:tab/>
            </w:r>
            <w:r w:rsidRPr="004A2CEA">
              <w:rPr>
                <w:rStyle w:val="afffe"/>
                <w:noProof/>
              </w:rPr>
              <w:t>Требования к патентной чистоте</w:t>
            </w:r>
            <w:r>
              <w:rPr>
                <w:noProof/>
                <w:webHidden/>
              </w:rPr>
              <w:tab/>
            </w:r>
            <w:r>
              <w:rPr>
                <w:noProof/>
                <w:webHidden/>
              </w:rPr>
              <w:fldChar w:fldCharType="begin"/>
            </w:r>
            <w:r>
              <w:rPr>
                <w:noProof/>
                <w:webHidden/>
              </w:rPr>
              <w:instrText xml:space="preserve"> PAGEREF _Toc118114571 \h </w:instrText>
            </w:r>
            <w:r>
              <w:rPr>
                <w:noProof/>
                <w:webHidden/>
              </w:rPr>
            </w:r>
            <w:r>
              <w:rPr>
                <w:noProof/>
                <w:webHidden/>
              </w:rPr>
              <w:fldChar w:fldCharType="separate"/>
            </w:r>
            <w:r>
              <w:rPr>
                <w:noProof/>
                <w:webHidden/>
              </w:rPr>
              <w:t>370</w:t>
            </w:r>
            <w:r>
              <w:rPr>
                <w:noProof/>
                <w:webHidden/>
              </w:rPr>
              <w:fldChar w:fldCharType="end"/>
            </w:r>
          </w:hyperlink>
        </w:p>
        <w:p w14:paraId="08992DEA" w14:textId="07C08D34" w:rsidR="00135583" w:rsidRDefault="00135583">
          <w:pPr>
            <w:pStyle w:val="2c"/>
            <w:rPr>
              <w:rFonts w:asciiTheme="minorHAnsi" w:eastAsiaTheme="minorEastAsia" w:hAnsiTheme="minorHAnsi" w:cstheme="minorBidi"/>
              <w:noProof/>
              <w:sz w:val="22"/>
              <w:szCs w:val="22"/>
              <w:lang w:val="ru-RU" w:eastAsia="ru-RU"/>
            </w:rPr>
          </w:pPr>
          <w:hyperlink w:anchor="_Toc118114572" w:history="1">
            <w:r w:rsidRPr="004A2CEA">
              <w:rPr>
                <w:rStyle w:val="afffe"/>
                <w:noProof/>
                <w14:scene3d>
                  <w14:camera w14:prst="orthographicFront"/>
                  <w14:lightRig w14:rig="threePt" w14:dir="t">
                    <w14:rot w14:lat="0" w14:lon="0" w14:rev="0"/>
                  </w14:lightRig>
                </w14:scene3d>
              </w:rPr>
              <w:t>4.9</w:t>
            </w:r>
            <w:r>
              <w:rPr>
                <w:rFonts w:asciiTheme="minorHAnsi" w:eastAsiaTheme="minorEastAsia" w:hAnsiTheme="minorHAnsi" w:cstheme="minorBidi"/>
                <w:noProof/>
                <w:sz w:val="22"/>
                <w:szCs w:val="22"/>
                <w:lang w:val="ru-RU" w:eastAsia="ru-RU"/>
              </w:rPr>
              <w:tab/>
            </w:r>
            <w:r w:rsidRPr="004A2CEA">
              <w:rPr>
                <w:rStyle w:val="afffe"/>
                <w:noProof/>
              </w:rPr>
              <w:t>Требования к передаче прав Заказчику</w:t>
            </w:r>
            <w:r>
              <w:rPr>
                <w:noProof/>
                <w:webHidden/>
              </w:rPr>
              <w:tab/>
            </w:r>
            <w:r>
              <w:rPr>
                <w:noProof/>
                <w:webHidden/>
              </w:rPr>
              <w:fldChar w:fldCharType="begin"/>
            </w:r>
            <w:r>
              <w:rPr>
                <w:noProof/>
                <w:webHidden/>
              </w:rPr>
              <w:instrText xml:space="preserve"> PAGEREF _Toc118114572 \h </w:instrText>
            </w:r>
            <w:r>
              <w:rPr>
                <w:noProof/>
                <w:webHidden/>
              </w:rPr>
            </w:r>
            <w:r>
              <w:rPr>
                <w:noProof/>
                <w:webHidden/>
              </w:rPr>
              <w:fldChar w:fldCharType="separate"/>
            </w:r>
            <w:r>
              <w:rPr>
                <w:noProof/>
                <w:webHidden/>
              </w:rPr>
              <w:t>371</w:t>
            </w:r>
            <w:r>
              <w:rPr>
                <w:noProof/>
                <w:webHidden/>
              </w:rPr>
              <w:fldChar w:fldCharType="end"/>
            </w:r>
          </w:hyperlink>
        </w:p>
        <w:p w14:paraId="77831A55" w14:textId="7C6C23C9" w:rsidR="00135583" w:rsidRDefault="00135583">
          <w:pPr>
            <w:pStyle w:val="2c"/>
            <w:rPr>
              <w:rFonts w:asciiTheme="minorHAnsi" w:eastAsiaTheme="minorEastAsia" w:hAnsiTheme="minorHAnsi" w:cstheme="minorBidi"/>
              <w:noProof/>
              <w:sz w:val="22"/>
              <w:szCs w:val="22"/>
              <w:lang w:val="ru-RU" w:eastAsia="ru-RU"/>
            </w:rPr>
          </w:pPr>
          <w:hyperlink w:anchor="_Toc118114573" w:history="1">
            <w:r w:rsidRPr="004A2CEA">
              <w:rPr>
                <w:rStyle w:val="afffe"/>
                <w:noProof/>
                <w14:scene3d>
                  <w14:camera w14:prst="orthographicFront"/>
                  <w14:lightRig w14:rig="threePt" w14:dir="t">
                    <w14:rot w14:lat="0" w14:lon="0" w14:rev="0"/>
                  </w14:lightRig>
                </w14:scene3d>
              </w:rPr>
              <w:t>4.10</w:t>
            </w:r>
            <w:r>
              <w:rPr>
                <w:rFonts w:asciiTheme="minorHAnsi" w:eastAsiaTheme="minorEastAsia" w:hAnsiTheme="minorHAnsi" w:cstheme="minorBidi"/>
                <w:noProof/>
                <w:sz w:val="22"/>
                <w:szCs w:val="22"/>
                <w:lang w:val="ru-RU" w:eastAsia="ru-RU"/>
              </w:rPr>
              <w:tab/>
            </w:r>
            <w:r w:rsidRPr="004A2CEA">
              <w:rPr>
                <w:rStyle w:val="afffe"/>
                <w:noProof/>
              </w:rPr>
              <w:t>Требования к инструктажу персонала Заказчика</w:t>
            </w:r>
            <w:r>
              <w:rPr>
                <w:noProof/>
                <w:webHidden/>
              </w:rPr>
              <w:tab/>
            </w:r>
            <w:r>
              <w:rPr>
                <w:noProof/>
                <w:webHidden/>
              </w:rPr>
              <w:fldChar w:fldCharType="begin"/>
            </w:r>
            <w:r>
              <w:rPr>
                <w:noProof/>
                <w:webHidden/>
              </w:rPr>
              <w:instrText xml:space="preserve"> PAGEREF _Toc118114573 \h </w:instrText>
            </w:r>
            <w:r>
              <w:rPr>
                <w:noProof/>
                <w:webHidden/>
              </w:rPr>
            </w:r>
            <w:r>
              <w:rPr>
                <w:noProof/>
                <w:webHidden/>
              </w:rPr>
              <w:fldChar w:fldCharType="separate"/>
            </w:r>
            <w:r>
              <w:rPr>
                <w:noProof/>
                <w:webHidden/>
              </w:rPr>
              <w:t>371</w:t>
            </w:r>
            <w:r>
              <w:rPr>
                <w:noProof/>
                <w:webHidden/>
              </w:rPr>
              <w:fldChar w:fldCharType="end"/>
            </w:r>
          </w:hyperlink>
        </w:p>
        <w:p w14:paraId="7B963526" w14:textId="58217084" w:rsidR="00135583" w:rsidRDefault="00135583">
          <w:pPr>
            <w:pStyle w:val="2c"/>
            <w:rPr>
              <w:rFonts w:asciiTheme="minorHAnsi" w:eastAsiaTheme="minorEastAsia" w:hAnsiTheme="minorHAnsi" w:cstheme="minorBidi"/>
              <w:noProof/>
              <w:sz w:val="22"/>
              <w:szCs w:val="22"/>
              <w:lang w:val="ru-RU" w:eastAsia="ru-RU"/>
            </w:rPr>
          </w:pPr>
          <w:hyperlink w:anchor="_Toc118114574" w:history="1">
            <w:r w:rsidRPr="004A2CEA">
              <w:rPr>
                <w:rStyle w:val="afffe"/>
                <w:noProof/>
                <w14:scene3d>
                  <w14:camera w14:prst="orthographicFront"/>
                  <w14:lightRig w14:rig="threePt" w14:dir="t">
                    <w14:rot w14:lat="0" w14:lon="0" w14:rev="0"/>
                  </w14:lightRig>
                </w14:scene3d>
              </w:rPr>
              <w:t>4.11</w:t>
            </w:r>
            <w:r>
              <w:rPr>
                <w:rFonts w:asciiTheme="minorHAnsi" w:eastAsiaTheme="minorEastAsia" w:hAnsiTheme="minorHAnsi" w:cstheme="minorBidi"/>
                <w:noProof/>
                <w:sz w:val="22"/>
                <w:szCs w:val="22"/>
                <w:lang w:val="ru-RU" w:eastAsia="ru-RU"/>
              </w:rPr>
              <w:tab/>
            </w:r>
            <w:r w:rsidRPr="004A2CEA">
              <w:rPr>
                <w:rStyle w:val="afffe"/>
                <w:noProof/>
              </w:rPr>
              <w:t>Требования к документированию</w:t>
            </w:r>
            <w:r>
              <w:rPr>
                <w:noProof/>
                <w:webHidden/>
              </w:rPr>
              <w:tab/>
            </w:r>
            <w:r>
              <w:rPr>
                <w:noProof/>
                <w:webHidden/>
              </w:rPr>
              <w:fldChar w:fldCharType="begin"/>
            </w:r>
            <w:r>
              <w:rPr>
                <w:noProof/>
                <w:webHidden/>
              </w:rPr>
              <w:instrText xml:space="preserve"> PAGEREF _Toc118114574 \h </w:instrText>
            </w:r>
            <w:r>
              <w:rPr>
                <w:noProof/>
                <w:webHidden/>
              </w:rPr>
            </w:r>
            <w:r>
              <w:rPr>
                <w:noProof/>
                <w:webHidden/>
              </w:rPr>
              <w:fldChar w:fldCharType="separate"/>
            </w:r>
            <w:r>
              <w:rPr>
                <w:noProof/>
                <w:webHidden/>
              </w:rPr>
              <w:t>372</w:t>
            </w:r>
            <w:r>
              <w:rPr>
                <w:noProof/>
                <w:webHidden/>
              </w:rPr>
              <w:fldChar w:fldCharType="end"/>
            </w:r>
          </w:hyperlink>
        </w:p>
        <w:p w14:paraId="4C81DFD3" w14:textId="0BFFAEFB" w:rsidR="00135583" w:rsidRDefault="00135583">
          <w:pPr>
            <w:pStyle w:val="2c"/>
            <w:rPr>
              <w:rFonts w:asciiTheme="minorHAnsi" w:eastAsiaTheme="minorEastAsia" w:hAnsiTheme="minorHAnsi" w:cstheme="minorBidi"/>
              <w:noProof/>
              <w:sz w:val="22"/>
              <w:szCs w:val="22"/>
              <w:lang w:val="ru-RU" w:eastAsia="ru-RU"/>
            </w:rPr>
          </w:pPr>
          <w:hyperlink w:anchor="_Toc118114575" w:history="1">
            <w:r w:rsidRPr="004A2CEA">
              <w:rPr>
                <w:rStyle w:val="afffe"/>
                <w:noProof/>
                <w14:scene3d>
                  <w14:camera w14:prst="orthographicFront"/>
                  <w14:lightRig w14:rig="threePt" w14:dir="t">
                    <w14:rot w14:lat="0" w14:lon="0" w14:rev="0"/>
                  </w14:lightRig>
                </w14:scene3d>
              </w:rPr>
              <w:t>4.12</w:t>
            </w:r>
            <w:r>
              <w:rPr>
                <w:rFonts w:asciiTheme="minorHAnsi" w:eastAsiaTheme="minorEastAsia" w:hAnsiTheme="minorHAnsi" w:cstheme="minorBidi"/>
                <w:noProof/>
                <w:sz w:val="22"/>
                <w:szCs w:val="22"/>
                <w:lang w:val="ru-RU" w:eastAsia="ru-RU"/>
              </w:rPr>
              <w:tab/>
            </w:r>
            <w:r w:rsidRPr="004A2CEA">
              <w:rPr>
                <w:rStyle w:val="afffe"/>
                <w:noProof/>
              </w:rPr>
              <w:t>Гарантийное обслуживание</w:t>
            </w:r>
            <w:r>
              <w:rPr>
                <w:noProof/>
                <w:webHidden/>
              </w:rPr>
              <w:tab/>
            </w:r>
            <w:r>
              <w:rPr>
                <w:noProof/>
                <w:webHidden/>
              </w:rPr>
              <w:fldChar w:fldCharType="begin"/>
            </w:r>
            <w:r>
              <w:rPr>
                <w:noProof/>
                <w:webHidden/>
              </w:rPr>
              <w:instrText xml:space="preserve"> PAGEREF _Toc118114575 \h </w:instrText>
            </w:r>
            <w:r>
              <w:rPr>
                <w:noProof/>
                <w:webHidden/>
              </w:rPr>
            </w:r>
            <w:r>
              <w:rPr>
                <w:noProof/>
                <w:webHidden/>
              </w:rPr>
              <w:fldChar w:fldCharType="separate"/>
            </w:r>
            <w:r>
              <w:rPr>
                <w:noProof/>
                <w:webHidden/>
              </w:rPr>
              <w:t>373</w:t>
            </w:r>
            <w:r>
              <w:rPr>
                <w:noProof/>
                <w:webHidden/>
              </w:rPr>
              <w:fldChar w:fldCharType="end"/>
            </w:r>
          </w:hyperlink>
        </w:p>
        <w:p w14:paraId="2D748695" w14:textId="006D0598" w:rsidR="00135583" w:rsidRDefault="00135583">
          <w:pPr>
            <w:pStyle w:val="1f1"/>
            <w:rPr>
              <w:rFonts w:asciiTheme="minorHAnsi" w:eastAsiaTheme="minorEastAsia" w:hAnsiTheme="minorHAnsi" w:cstheme="minorBidi"/>
              <w:b w:val="0"/>
              <w:sz w:val="22"/>
              <w:szCs w:val="22"/>
              <w:lang w:eastAsia="ru-RU"/>
            </w:rPr>
          </w:pPr>
          <w:hyperlink w:anchor="_Toc118114576" w:history="1">
            <w:r w:rsidRPr="004A2CEA">
              <w:rPr>
                <w:rStyle w:val="afffe"/>
              </w:rPr>
              <w:t>Приложение А</w:t>
            </w:r>
            <w:r>
              <w:rPr>
                <w:webHidden/>
              </w:rPr>
              <w:tab/>
            </w:r>
            <w:r>
              <w:rPr>
                <w:webHidden/>
              </w:rPr>
              <w:fldChar w:fldCharType="begin"/>
            </w:r>
            <w:r>
              <w:rPr>
                <w:webHidden/>
              </w:rPr>
              <w:instrText xml:space="preserve"> PAGEREF _Toc118114576 \h </w:instrText>
            </w:r>
            <w:r>
              <w:rPr>
                <w:webHidden/>
              </w:rPr>
            </w:r>
            <w:r>
              <w:rPr>
                <w:webHidden/>
              </w:rPr>
              <w:fldChar w:fldCharType="separate"/>
            </w:r>
            <w:r>
              <w:rPr>
                <w:webHidden/>
              </w:rPr>
              <w:t>374</w:t>
            </w:r>
            <w:r>
              <w:rPr>
                <w:webHidden/>
              </w:rPr>
              <w:fldChar w:fldCharType="end"/>
            </w:r>
          </w:hyperlink>
        </w:p>
        <w:p w14:paraId="6A5BCF4E" w14:textId="7D625817" w:rsidR="00135583" w:rsidRDefault="00135583">
          <w:pPr>
            <w:pStyle w:val="1f1"/>
            <w:rPr>
              <w:rFonts w:asciiTheme="minorHAnsi" w:eastAsiaTheme="minorEastAsia" w:hAnsiTheme="minorHAnsi" w:cstheme="minorBidi"/>
              <w:b w:val="0"/>
              <w:sz w:val="22"/>
              <w:szCs w:val="22"/>
              <w:lang w:eastAsia="ru-RU"/>
            </w:rPr>
          </w:pPr>
          <w:hyperlink w:anchor="_Toc118114577" w:history="1">
            <w:r w:rsidRPr="004A2CEA">
              <w:rPr>
                <w:rStyle w:val="afffe"/>
              </w:rPr>
              <w:t>Приложение Б</w:t>
            </w:r>
            <w:r>
              <w:rPr>
                <w:webHidden/>
              </w:rPr>
              <w:tab/>
            </w:r>
            <w:r>
              <w:rPr>
                <w:webHidden/>
              </w:rPr>
              <w:fldChar w:fldCharType="begin"/>
            </w:r>
            <w:r>
              <w:rPr>
                <w:webHidden/>
              </w:rPr>
              <w:instrText xml:space="preserve"> PAGEREF _Toc118114577 \h </w:instrText>
            </w:r>
            <w:r>
              <w:rPr>
                <w:webHidden/>
              </w:rPr>
            </w:r>
            <w:r>
              <w:rPr>
                <w:webHidden/>
              </w:rPr>
              <w:fldChar w:fldCharType="separate"/>
            </w:r>
            <w:r>
              <w:rPr>
                <w:webHidden/>
              </w:rPr>
              <w:t>375</w:t>
            </w:r>
            <w:r>
              <w:rPr>
                <w:webHidden/>
              </w:rPr>
              <w:fldChar w:fldCharType="end"/>
            </w:r>
          </w:hyperlink>
        </w:p>
        <w:p w14:paraId="5F2CC09F" w14:textId="58961465" w:rsidR="00135583" w:rsidRDefault="00135583">
          <w:pPr>
            <w:pStyle w:val="1f1"/>
            <w:rPr>
              <w:rFonts w:asciiTheme="minorHAnsi" w:eastAsiaTheme="minorEastAsia" w:hAnsiTheme="minorHAnsi" w:cstheme="minorBidi"/>
              <w:b w:val="0"/>
              <w:sz w:val="22"/>
              <w:szCs w:val="22"/>
              <w:lang w:eastAsia="ru-RU"/>
            </w:rPr>
          </w:pPr>
          <w:hyperlink w:anchor="_Toc118114578" w:history="1">
            <w:r w:rsidRPr="004A2CEA">
              <w:rPr>
                <w:rStyle w:val="afffe"/>
              </w:rPr>
              <w:t>Приложение В</w:t>
            </w:r>
            <w:r>
              <w:rPr>
                <w:webHidden/>
              </w:rPr>
              <w:tab/>
            </w:r>
            <w:r>
              <w:rPr>
                <w:webHidden/>
              </w:rPr>
              <w:fldChar w:fldCharType="begin"/>
            </w:r>
            <w:r>
              <w:rPr>
                <w:webHidden/>
              </w:rPr>
              <w:instrText xml:space="preserve"> PAGEREF _Toc118114578 \h </w:instrText>
            </w:r>
            <w:r>
              <w:rPr>
                <w:webHidden/>
              </w:rPr>
            </w:r>
            <w:r>
              <w:rPr>
                <w:webHidden/>
              </w:rPr>
              <w:fldChar w:fldCharType="separate"/>
            </w:r>
            <w:r>
              <w:rPr>
                <w:webHidden/>
              </w:rPr>
              <w:t>376</w:t>
            </w:r>
            <w:r>
              <w:rPr>
                <w:webHidden/>
              </w:rPr>
              <w:fldChar w:fldCharType="end"/>
            </w:r>
          </w:hyperlink>
        </w:p>
        <w:p w14:paraId="52E67312" w14:textId="5CABC36C" w:rsidR="00135583" w:rsidRDefault="00135583">
          <w:pPr>
            <w:pStyle w:val="1f1"/>
            <w:rPr>
              <w:rFonts w:asciiTheme="minorHAnsi" w:eastAsiaTheme="minorEastAsia" w:hAnsiTheme="minorHAnsi" w:cstheme="minorBidi"/>
              <w:b w:val="0"/>
              <w:sz w:val="22"/>
              <w:szCs w:val="22"/>
              <w:lang w:eastAsia="ru-RU"/>
            </w:rPr>
          </w:pPr>
          <w:hyperlink w:anchor="_Toc118114579" w:history="1">
            <w:r w:rsidRPr="004A2CEA">
              <w:rPr>
                <w:rStyle w:val="afffe"/>
              </w:rPr>
              <w:t>Приложение Г</w:t>
            </w:r>
            <w:r>
              <w:rPr>
                <w:webHidden/>
              </w:rPr>
              <w:tab/>
            </w:r>
            <w:r>
              <w:rPr>
                <w:webHidden/>
              </w:rPr>
              <w:fldChar w:fldCharType="begin"/>
            </w:r>
            <w:r>
              <w:rPr>
                <w:webHidden/>
              </w:rPr>
              <w:instrText xml:space="preserve"> PAGEREF _Toc118114579 \h </w:instrText>
            </w:r>
            <w:r>
              <w:rPr>
                <w:webHidden/>
              </w:rPr>
            </w:r>
            <w:r>
              <w:rPr>
                <w:webHidden/>
              </w:rPr>
              <w:fldChar w:fldCharType="separate"/>
            </w:r>
            <w:r>
              <w:rPr>
                <w:webHidden/>
              </w:rPr>
              <w:t>377</w:t>
            </w:r>
            <w:r>
              <w:rPr>
                <w:webHidden/>
              </w:rPr>
              <w:fldChar w:fldCharType="end"/>
            </w:r>
          </w:hyperlink>
        </w:p>
        <w:p w14:paraId="6DD9552D" w14:textId="04CE4DA5" w:rsidR="00135583" w:rsidRDefault="00135583">
          <w:pPr>
            <w:pStyle w:val="1f1"/>
            <w:rPr>
              <w:rFonts w:asciiTheme="minorHAnsi" w:eastAsiaTheme="minorEastAsia" w:hAnsiTheme="minorHAnsi" w:cstheme="minorBidi"/>
              <w:b w:val="0"/>
              <w:sz w:val="22"/>
              <w:szCs w:val="22"/>
              <w:lang w:eastAsia="ru-RU"/>
            </w:rPr>
          </w:pPr>
          <w:hyperlink w:anchor="_Toc118114580" w:history="1">
            <w:r w:rsidRPr="004A2CEA">
              <w:rPr>
                <w:rStyle w:val="afffe"/>
              </w:rPr>
              <w:t>Приложение Д</w:t>
            </w:r>
            <w:r>
              <w:rPr>
                <w:webHidden/>
              </w:rPr>
              <w:tab/>
            </w:r>
            <w:r>
              <w:rPr>
                <w:webHidden/>
              </w:rPr>
              <w:fldChar w:fldCharType="begin"/>
            </w:r>
            <w:r>
              <w:rPr>
                <w:webHidden/>
              </w:rPr>
              <w:instrText xml:space="preserve"> PAGEREF _Toc118114580 \h </w:instrText>
            </w:r>
            <w:r>
              <w:rPr>
                <w:webHidden/>
              </w:rPr>
            </w:r>
            <w:r>
              <w:rPr>
                <w:webHidden/>
              </w:rPr>
              <w:fldChar w:fldCharType="separate"/>
            </w:r>
            <w:r>
              <w:rPr>
                <w:webHidden/>
              </w:rPr>
              <w:t>383</w:t>
            </w:r>
            <w:r>
              <w:rPr>
                <w:webHidden/>
              </w:rPr>
              <w:fldChar w:fldCharType="end"/>
            </w:r>
          </w:hyperlink>
        </w:p>
        <w:p w14:paraId="45A57ECE" w14:textId="4A27F8B6" w:rsidR="00135583" w:rsidRDefault="00135583">
          <w:pPr>
            <w:pStyle w:val="1f1"/>
            <w:rPr>
              <w:rFonts w:asciiTheme="minorHAnsi" w:eastAsiaTheme="minorEastAsia" w:hAnsiTheme="minorHAnsi" w:cstheme="minorBidi"/>
              <w:b w:val="0"/>
              <w:sz w:val="22"/>
              <w:szCs w:val="22"/>
              <w:lang w:eastAsia="ru-RU"/>
            </w:rPr>
          </w:pPr>
          <w:hyperlink w:anchor="_Toc118114581" w:history="1">
            <w:r w:rsidRPr="004A2CEA">
              <w:rPr>
                <w:rStyle w:val="afffe"/>
              </w:rPr>
              <w:t>Приложение Е</w:t>
            </w:r>
            <w:r>
              <w:rPr>
                <w:webHidden/>
              </w:rPr>
              <w:tab/>
            </w:r>
            <w:r>
              <w:rPr>
                <w:webHidden/>
              </w:rPr>
              <w:fldChar w:fldCharType="begin"/>
            </w:r>
            <w:r>
              <w:rPr>
                <w:webHidden/>
              </w:rPr>
              <w:instrText xml:space="preserve"> PAGEREF _Toc118114581 \h </w:instrText>
            </w:r>
            <w:r>
              <w:rPr>
                <w:webHidden/>
              </w:rPr>
            </w:r>
            <w:r>
              <w:rPr>
                <w:webHidden/>
              </w:rPr>
              <w:fldChar w:fldCharType="separate"/>
            </w:r>
            <w:r>
              <w:rPr>
                <w:webHidden/>
              </w:rPr>
              <w:t>389</w:t>
            </w:r>
            <w:r>
              <w:rPr>
                <w:webHidden/>
              </w:rPr>
              <w:fldChar w:fldCharType="end"/>
            </w:r>
          </w:hyperlink>
        </w:p>
        <w:p w14:paraId="2C5359FA" w14:textId="4B061F33" w:rsidR="00F76D78" w:rsidRPr="000D6B05" w:rsidRDefault="00F76D78">
          <w:pPr>
            <w:rPr>
              <w:szCs w:val="24"/>
            </w:rPr>
          </w:pPr>
          <w:r w:rsidRPr="000D6B05">
            <w:rPr>
              <w:b/>
              <w:bCs/>
              <w:szCs w:val="24"/>
            </w:rPr>
            <w:fldChar w:fldCharType="end"/>
          </w:r>
        </w:p>
      </w:sdtContent>
    </w:sdt>
    <w:p w14:paraId="5C88F96D" w14:textId="0D8D8607" w:rsidR="00596B4E" w:rsidRPr="000D6B05" w:rsidRDefault="00596B4E" w:rsidP="007E7186">
      <w:pPr>
        <w:pStyle w:val="1f1"/>
        <w:ind w:left="0" w:firstLine="0"/>
        <w:rPr>
          <w:rFonts w:eastAsiaTheme="minorEastAsia"/>
          <w:b w:val="0"/>
          <w:lang w:eastAsia="ru-RU"/>
        </w:rPr>
      </w:pPr>
    </w:p>
    <w:p w14:paraId="31EC5CF8" w14:textId="77777777" w:rsidR="005E2343" w:rsidRPr="000D6B05" w:rsidRDefault="005E2343" w:rsidP="005E2343">
      <w:pPr>
        <w:pStyle w:val="1f"/>
        <w:rPr>
          <w:sz w:val="24"/>
          <w:szCs w:val="24"/>
          <w:lang w:val="ru-RU"/>
        </w:rPr>
      </w:pPr>
      <w:bookmarkStart w:id="0" w:name="_Ref101718842"/>
      <w:bookmarkStart w:id="1" w:name="_Toc103935119"/>
      <w:bookmarkStart w:id="2" w:name="_Toc398683306"/>
      <w:bookmarkStart w:id="3" w:name="_Toc37146999"/>
      <w:bookmarkStart w:id="4" w:name="_Toc95136244"/>
      <w:bookmarkStart w:id="5" w:name="_Toc118114508"/>
      <w:r w:rsidRPr="000D6B05">
        <w:rPr>
          <w:sz w:val="24"/>
          <w:szCs w:val="24"/>
          <w:lang w:val="ru-RU"/>
        </w:rPr>
        <w:lastRenderedPageBreak/>
        <w:t>Общие сведения</w:t>
      </w:r>
      <w:bookmarkEnd w:id="0"/>
      <w:bookmarkEnd w:id="1"/>
      <w:bookmarkEnd w:id="5"/>
    </w:p>
    <w:p w14:paraId="53B7522F" w14:textId="7D926576" w:rsidR="005E2343" w:rsidRPr="000D6B05" w:rsidRDefault="005E2343" w:rsidP="00144D05">
      <w:pPr>
        <w:pStyle w:val="29"/>
        <w:tabs>
          <w:tab w:val="clear" w:pos="1321"/>
          <w:tab w:val="num" w:pos="1474"/>
        </w:tabs>
        <w:ind w:left="720"/>
        <w:rPr>
          <w:sz w:val="24"/>
        </w:rPr>
      </w:pPr>
      <w:bookmarkStart w:id="6" w:name="_Toc103935120"/>
      <w:bookmarkStart w:id="7" w:name="_Toc118114509"/>
      <w:r w:rsidRPr="000D6B05">
        <w:rPr>
          <w:sz w:val="24"/>
        </w:rPr>
        <w:t>Наименование информационной системы</w:t>
      </w:r>
      <w:bookmarkEnd w:id="6"/>
      <w:bookmarkEnd w:id="7"/>
    </w:p>
    <w:p w14:paraId="0C71D01D" w14:textId="60D0257C" w:rsidR="004F1A5D" w:rsidRPr="000D6B05" w:rsidRDefault="004F1A5D" w:rsidP="004F1A5D">
      <w:pPr>
        <w:spacing w:line="360" w:lineRule="auto"/>
        <w:ind w:firstLine="709"/>
        <w:jc w:val="both"/>
      </w:pPr>
      <w:r w:rsidRPr="000D6B05">
        <w:t xml:space="preserve">Полное наименование Системы: Единая цифровая </w:t>
      </w:r>
      <w:proofErr w:type="spellStart"/>
      <w:r w:rsidRPr="000D6B05">
        <w:t>платформа.ВМИС</w:t>
      </w:r>
      <w:proofErr w:type="spellEnd"/>
      <w:r w:rsidRPr="000D6B05">
        <w:t>.</w:t>
      </w:r>
    </w:p>
    <w:p w14:paraId="0549ABE6" w14:textId="6C5805D2" w:rsidR="004F1A5D" w:rsidRPr="000D6B05" w:rsidRDefault="004F1A5D" w:rsidP="004F1A5D">
      <w:pPr>
        <w:spacing w:line="360" w:lineRule="auto"/>
        <w:ind w:firstLine="709"/>
        <w:jc w:val="both"/>
      </w:pPr>
      <w:r w:rsidRPr="000D6B05">
        <w:t>Краткое наименование Системы: ЕЦП.ВМИС.</w:t>
      </w:r>
    </w:p>
    <w:p w14:paraId="744B6BC1" w14:textId="575DCC90" w:rsidR="004F1A5D" w:rsidRPr="000D6B05" w:rsidRDefault="004F1A5D" w:rsidP="004F1A5D">
      <w:pPr>
        <w:spacing w:line="360" w:lineRule="auto"/>
        <w:ind w:firstLine="709"/>
        <w:jc w:val="both"/>
      </w:pPr>
      <w:r w:rsidRPr="000D6B05">
        <w:t>Условное обозначение: Система.</w:t>
      </w:r>
    </w:p>
    <w:p w14:paraId="6DE073FE" w14:textId="77777777" w:rsidR="005E2343" w:rsidRPr="000D6B05" w:rsidRDefault="005E2343" w:rsidP="005E2343">
      <w:pPr>
        <w:pStyle w:val="29"/>
        <w:rPr>
          <w:sz w:val="24"/>
        </w:rPr>
      </w:pPr>
      <w:bookmarkStart w:id="8" w:name="_Toc103935121"/>
      <w:bookmarkStart w:id="9" w:name="_Toc118114510"/>
      <w:r w:rsidRPr="000D6B05">
        <w:rPr>
          <w:sz w:val="24"/>
        </w:rPr>
        <w:t>Наименование выполняемых работ</w:t>
      </w:r>
      <w:bookmarkEnd w:id="8"/>
      <w:bookmarkEnd w:id="9"/>
    </w:p>
    <w:p w14:paraId="56CECBA3" w14:textId="6B683C10" w:rsidR="005E2343" w:rsidRPr="000D6B05" w:rsidRDefault="00FB29C9" w:rsidP="005E2343">
      <w:pPr>
        <w:pBdr>
          <w:top w:val="nil"/>
          <w:left w:val="nil"/>
          <w:bottom w:val="nil"/>
          <w:right w:val="nil"/>
          <w:between w:val="nil"/>
        </w:pBdr>
        <w:spacing w:line="360" w:lineRule="auto"/>
        <w:ind w:firstLine="720"/>
        <w:jc w:val="both"/>
        <w:rPr>
          <w:color w:val="000000"/>
        </w:rPr>
      </w:pPr>
      <w:sdt>
        <w:sdtPr>
          <w:tag w:val="goog_rdk_3"/>
          <w:id w:val="901718551"/>
        </w:sdtPr>
        <w:sdtContent/>
      </w:sdt>
      <w:sdt>
        <w:sdtPr>
          <w:tag w:val="goog_rdk_4"/>
          <w:id w:val="615484541"/>
        </w:sdtPr>
        <w:sdtContent/>
      </w:sdt>
      <w:r w:rsidR="005E2343" w:rsidRPr="000D6B05">
        <w:t>П</w:t>
      </w:r>
      <w:r w:rsidR="005E2343" w:rsidRPr="000D6B05">
        <w:rPr>
          <w:color w:val="000000"/>
        </w:rPr>
        <w:t xml:space="preserve">ередача прав на </w:t>
      </w:r>
      <w:r w:rsidR="004F1A5D" w:rsidRPr="000D6B05">
        <w:t xml:space="preserve">программу для ЭВМ </w:t>
      </w:r>
      <w:r w:rsidR="00312BB4" w:rsidRPr="000D6B05">
        <w:t>"</w:t>
      </w:r>
      <w:r w:rsidR="004F1A5D" w:rsidRPr="000D6B05">
        <w:t xml:space="preserve">Единая цифровая </w:t>
      </w:r>
      <w:proofErr w:type="spellStart"/>
      <w:r w:rsidR="004F1A5D" w:rsidRPr="000D6B05">
        <w:t>платфрома.ВМИС</w:t>
      </w:r>
      <w:proofErr w:type="spellEnd"/>
      <w:r w:rsidR="00312BB4" w:rsidRPr="000D6B05">
        <w:t>"</w:t>
      </w:r>
      <w:r w:rsidR="004F1A5D" w:rsidRPr="000D6B05">
        <w:t xml:space="preserve"> </w:t>
      </w:r>
      <w:r w:rsidR="005E2343" w:rsidRPr="000D6B05">
        <w:rPr>
          <w:color w:val="000000"/>
        </w:rPr>
        <w:t xml:space="preserve">и выполнение работ по </w:t>
      </w:r>
      <w:r w:rsidR="00926983">
        <w:rPr>
          <w:color w:val="000000"/>
        </w:rPr>
        <w:t>ее</w:t>
      </w:r>
      <w:r w:rsidR="005E2343" w:rsidRPr="000D6B05">
        <w:rPr>
          <w:color w:val="000000"/>
        </w:rPr>
        <w:t xml:space="preserve"> внедрению.</w:t>
      </w:r>
    </w:p>
    <w:p w14:paraId="56670980" w14:textId="77777777" w:rsidR="005E2343" w:rsidRPr="000D6B05" w:rsidRDefault="005E2343" w:rsidP="005E2343">
      <w:pPr>
        <w:pStyle w:val="29"/>
        <w:rPr>
          <w:sz w:val="24"/>
        </w:rPr>
      </w:pPr>
      <w:bookmarkStart w:id="10" w:name="_Toc103935122"/>
      <w:bookmarkStart w:id="11" w:name="_Toc118114511"/>
      <w:r w:rsidRPr="000D6B05">
        <w:rPr>
          <w:sz w:val="24"/>
        </w:rPr>
        <w:t>Сроки выполнения обязательств</w:t>
      </w:r>
      <w:bookmarkEnd w:id="10"/>
      <w:bookmarkEnd w:id="11"/>
      <w:r w:rsidRPr="000D6B05">
        <w:rPr>
          <w:sz w:val="24"/>
        </w:rPr>
        <w:t xml:space="preserve"> </w:t>
      </w:r>
    </w:p>
    <w:p w14:paraId="3BCE86B8" w14:textId="77777777" w:rsidR="005E2343" w:rsidRPr="000D6B05" w:rsidRDefault="00FB29C9" w:rsidP="005E2343">
      <w:pPr>
        <w:pBdr>
          <w:top w:val="nil"/>
          <w:left w:val="nil"/>
          <w:bottom w:val="nil"/>
          <w:right w:val="nil"/>
          <w:between w:val="nil"/>
        </w:pBdr>
        <w:shd w:val="clear" w:color="auto" w:fill="FFFFFF"/>
        <w:spacing w:line="360" w:lineRule="auto"/>
        <w:ind w:firstLine="709"/>
        <w:jc w:val="both"/>
        <w:rPr>
          <w:color w:val="000000"/>
        </w:rPr>
      </w:pPr>
      <w:sdt>
        <w:sdtPr>
          <w:tag w:val="goog_rdk_7"/>
          <w:id w:val="-533574819"/>
        </w:sdtPr>
        <w:sdtContent/>
      </w:sdt>
      <w:sdt>
        <w:sdtPr>
          <w:tag w:val="goog_rdk_8"/>
          <w:id w:val="-2009892057"/>
        </w:sdtPr>
        <w:sdtContent/>
      </w:sdt>
      <w:r w:rsidR="005E2343" w:rsidRPr="000D6B05">
        <w:rPr>
          <w:color w:val="000000"/>
        </w:rPr>
        <w:t>Дата начала выполнения работ: с момента заключения Государственного контракта;</w:t>
      </w:r>
    </w:p>
    <w:p w14:paraId="7D131103" w14:textId="44B5C0C6" w:rsidR="005E2343" w:rsidRPr="000D6B05" w:rsidRDefault="005E2343" w:rsidP="005E2343">
      <w:pPr>
        <w:pBdr>
          <w:top w:val="nil"/>
          <w:left w:val="nil"/>
          <w:bottom w:val="nil"/>
          <w:right w:val="nil"/>
          <w:between w:val="nil"/>
        </w:pBdr>
        <w:shd w:val="clear" w:color="auto" w:fill="FFFFFF"/>
        <w:spacing w:line="360" w:lineRule="auto"/>
        <w:ind w:firstLine="709"/>
        <w:jc w:val="both"/>
        <w:rPr>
          <w:color w:val="000000"/>
        </w:rPr>
      </w:pPr>
      <w:r w:rsidRPr="000D6B05">
        <w:rPr>
          <w:color w:val="000000"/>
        </w:rPr>
        <w:t xml:space="preserve">Дата окончания выполнения работ: </w:t>
      </w:r>
      <w:r w:rsidR="004F1A5D" w:rsidRPr="000D6B05">
        <w:rPr>
          <w:color w:val="000000"/>
        </w:rPr>
        <w:t>_______________</w:t>
      </w:r>
      <w:r w:rsidRPr="000D6B05">
        <w:rPr>
          <w:color w:val="000000"/>
        </w:rPr>
        <w:t>.</w:t>
      </w:r>
    </w:p>
    <w:p w14:paraId="5F80ADED" w14:textId="38459FFD" w:rsidR="005E2343" w:rsidRPr="000D6B05" w:rsidRDefault="005E2343" w:rsidP="005E2343">
      <w:pPr>
        <w:pStyle w:val="29"/>
        <w:rPr>
          <w:sz w:val="24"/>
        </w:rPr>
      </w:pPr>
      <w:bookmarkStart w:id="12" w:name="_Toc103935123"/>
      <w:bookmarkStart w:id="13" w:name="_Toc118114512"/>
      <w:r w:rsidRPr="000D6B05">
        <w:rPr>
          <w:sz w:val="24"/>
        </w:rPr>
        <w:t>Место выполнения обязательств</w:t>
      </w:r>
      <w:bookmarkEnd w:id="12"/>
      <w:bookmarkEnd w:id="13"/>
    </w:p>
    <w:p w14:paraId="3923C1BF" w14:textId="77777777" w:rsidR="004F1A5D" w:rsidRPr="000D6B05" w:rsidRDefault="004F1A5D" w:rsidP="004F1A5D">
      <w:pPr>
        <w:spacing w:line="360" w:lineRule="auto"/>
        <w:ind w:firstLine="709"/>
        <w:jc w:val="both"/>
      </w:pPr>
      <w:r w:rsidRPr="000D6B05">
        <w:t>Передача прав осуществляется дистанционно по электронным каналам.</w:t>
      </w:r>
    </w:p>
    <w:p w14:paraId="62177657" w14:textId="5B1D783E" w:rsidR="004F1A5D" w:rsidRPr="000D6B05" w:rsidRDefault="004F1A5D" w:rsidP="004F1A5D">
      <w:pPr>
        <w:spacing w:line="360" w:lineRule="auto"/>
        <w:ind w:firstLine="709"/>
        <w:jc w:val="both"/>
      </w:pPr>
      <w:r w:rsidRPr="000D6B05">
        <w:t>Работы выполняются по адресу: __________________________.</w:t>
      </w:r>
    </w:p>
    <w:p w14:paraId="55BD7E96" w14:textId="532DB384" w:rsidR="005E2343" w:rsidRPr="000D6B05" w:rsidRDefault="005E2343" w:rsidP="005E2343">
      <w:pPr>
        <w:pStyle w:val="29"/>
        <w:rPr>
          <w:sz w:val="24"/>
        </w:rPr>
      </w:pPr>
      <w:bookmarkStart w:id="14" w:name="_Toc103935124"/>
      <w:bookmarkStart w:id="15" w:name="_Toc118114513"/>
      <w:r w:rsidRPr="000D6B05">
        <w:rPr>
          <w:sz w:val="24"/>
        </w:rPr>
        <w:t>Заказчики и исполнители</w:t>
      </w:r>
      <w:bookmarkEnd w:id="14"/>
      <w:bookmarkEnd w:id="15"/>
    </w:p>
    <w:p w14:paraId="6605B026" w14:textId="77777777" w:rsidR="004F1A5D" w:rsidRPr="000D6B05" w:rsidRDefault="004F1A5D" w:rsidP="004F1A5D">
      <w:pPr>
        <w:pBdr>
          <w:top w:val="nil"/>
          <w:left w:val="nil"/>
          <w:bottom w:val="nil"/>
          <w:right w:val="nil"/>
          <w:between w:val="nil"/>
        </w:pBdr>
        <w:spacing w:line="360" w:lineRule="auto"/>
        <w:ind w:firstLine="709"/>
        <w:rPr>
          <w:color w:val="000000"/>
        </w:rPr>
      </w:pPr>
      <w:r w:rsidRPr="000D6B05">
        <w:rPr>
          <w:color w:val="000000"/>
        </w:rPr>
        <w:t>Государственный заказчик: __________________________________________________ (далее – "Государственный заказчик").</w:t>
      </w:r>
    </w:p>
    <w:p w14:paraId="1B4CA293" w14:textId="3B1BB2B5" w:rsidR="004F1A5D" w:rsidRPr="000D6B05" w:rsidRDefault="004F1A5D" w:rsidP="004F1A5D">
      <w:pPr>
        <w:pBdr>
          <w:top w:val="nil"/>
          <w:left w:val="nil"/>
          <w:bottom w:val="nil"/>
          <w:right w:val="nil"/>
          <w:between w:val="nil"/>
        </w:pBdr>
        <w:spacing w:line="360" w:lineRule="auto"/>
        <w:ind w:firstLine="709"/>
        <w:jc w:val="both"/>
        <w:rPr>
          <w:color w:val="000000"/>
        </w:rPr>
      </w:pPr>
      <w:r w:rsidRPr="000D6B05">
        <w:rPr>
          <w:color w:val="000000"/>
        </w:rPr>
        <w:t>Исполнитель: определяется по результатам проведения конкурсной процедуры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102A26F5" w14:textId="77777777" w:rsidR="005E2343" w:rsidRPr="000D6B05" w:rsidRDefault="005E2343" w:rsidP="005E2343">
      <w:pPr>
        <w:pStyle w:val="36"/>
        <w:rPr>
          <w:rFonts w:ascii="Times New Roman" w:hAnsi="Times New Roman"/>
          <w:sz w:val="24"/>
          <w:szCs w:val="24"/>
        </w:rPr>
      </w:pPr>
      <w:bookmarkStart w:id="16" w:name="_Toc103935125"/>
      <w:bookmarkStart w:id="17" w:name="_Toc118114514"/>
      <w:r w:rsidRPr="000D6B05">
        <w:rPr>
          <w:rFonts w:ascii="Times New Roman" w:hAnsi="Times New Roman"/>
          <w:sz w:val="24"/>
          <w:szCs w:val="24"/>
        </w:rPr>
        <w:t>Возможность привлечения субподрядчиков для выполнения обязательств</w:t>
      </w:r>
      <w:bookmarkEnd w:id="16"/>
      <w:bookmarkEnd w:id="17"/>
    </w:p>
    <w:p w14:paraId="3C253C9A" w14:textId="77777777" w:rsidR="005E2343" w:rsidRPr="000D6B05" w:rsidRDefault="005E2343" w:rsidP="005E2343">
      <w:pPr>
        <w:pBdr>
          <w:top w:val="nil"/>
          <w:left w:val="nil"/>
          <w:bottom w:val="nil"/>
          <w:right w:val="nil"/>
          <w:between w:val="nil"/>
        </w:pBdr>
        <w:spacing w:line="360" w:lineRule="auto"/>
        <w:ind w:firstLine="709"/>
        <w:jc w:val="both"/>
        <w:rPr>
          <w:color w:val="000000"/>
        </w:rPr>
      </w:pPr>
      <w:r w:rsidRPr="000D6B05">
        <w:rPr>
          <w:color w:val="000000"/>
        </w:rPr>
        <w:t>Допускается привлечение Исполнителем субподрядчиков (соисполнителей) для выполнения работ по настоящему Техническому заданию.</w:t>
      </w:r>
    </w:p>
    <w:p w14:paraId="7B92B13D" w14:textId="77777777" w:rsidR="005E2343" w:rsidRPr="000D6B05" w:rsidRDefault="005E2343" w:rsidP="005E2343">
      <w:pPr>
        <w:pBdr>
          <w:top w:val="nil"/>
          <w:left w:val="nil"/>
          <w:bottom w:val="nil"/>
          <w:right w:val="nil"/>
          <w:between w:val="nil"/>
        </w:pBdr>
        <w:spacing w:line="360" w:lineRule="auto"/>
        <w:ind w:firstLine="709"/>
        <w:jc w:val="both"/>
        <w:rPr>
          <w:color w:val="000000"/>
        </w:rPr>
      </w:pPr>
      <w:r w:rsidRPr="000D6B05">
        <w:rPr>
          <w:color w:val="000000"/>
        </w:rPr>
        <w:t>Объемы выполнения работ субподрядчиками (соисполнителями) определяются Исполнителем.</w:t>
      </w:r>
    </w:p>
    <w:p w14:paraId="45A6746F" w14:textId="77777777" w:rsidR="005E2343" w:rsidRPr="000D6B05" w:rsidRDefault="00FB29C9" w:rsidP="005E2343">
      <w:pPr>
        <w:pBdr>
          <w:top w:val="nil"/>
          <w:left w:val="nil"/>
          <w:bottom w:val="nil"/>
          <w:right w:val="nil"/>
          <w:between w:val="nil"/>
        </w:pBdr>
        <w:spacing w:line="360" w:lineRule="auto"/>
        <w:ind w:firstLine="709"/>
        <w:jc w:val="both"/>
        <w:rPr>
          <w:color w:val="000000"/>
        </w:rPr>
      </w:pPr>
      <w:sdt>
        <w:sdtPr>
          <w:tag w:val="goog_rdk_14"/>
          <w:id w:val="248321517"/>
        </w:sdtPr>
        <w:sdtContent/>
      </w:sdt>
      <w:r w:rsidR="005E2343" w:rsidRPr="000D6B05">
        <w:rPr>
          <w:color w:val="000000"/>
        </w:rPr>
        <w:t xml:space="preserve">Для выполнения работ в соответствии с настоящим Техническим заданием Заказчик по запросу Исполнителя предоставляет субподрядчикам (соисполнителям) доступ к ИТ-инфраструктуре Государственного заказчика. Доступ должен быть предоставлен Заказчиком в течение 3 (трех) рабочих дней с даты заключения Контракта/Договора. </w:t>
      </w:r>
    </w:p>
    <w:p w14:paraId="1DCDA928" w14:textId="77777777" w:rsidR="005E2343" w:rsidRPr="000D6B05" w:rsidRDefault="005E2343" w:rsidP="005E2343">
      <w:pPr>
        <w:pStyle w:val="29"/>
        <w:rPr>
          <w:sz w:val="24"/>
        </w:rPr>
      </w:pPr>
      <w:bookmarkStart w:id="18" w:name="_Toc103935126"/>
      <w:bookmarkStart w:id="19" w:name="_Toc118114515"/>
      <w:r w:rsidRPr="000D6B05">
        <w:rPr>
          <w:sz w:val="24"/>
        </w:rPr>
        <w:t>Назначение работ</w:t>
      </w:r>
      <w:bookmarkEnd w:id="18"/>
      <w:bookmarkEnd w:id="19"/>
    </w:p>
    <w:p w14:paraId="75DF2D68" w14:textId="77777777" w:rsidR="005E2343" w:rsidRPr="000D6B05" w:rsidRDefault="005E2343" w:rsidP="005E2343">
      <w:pPr>
        <w:pBdr>
          <w:top w:val="nil"/>
          <w:left w:val="nil"/>
          <w:bottom w:val="nil"/>
          <w:right w:val="nil"/>
          <w:between w:val="nil"/>
        </w:pBdr>
        <w:spacing w:line="360" w:lineRule="auto"/>
        <w:ind w:firstLine="709"/>
        <w:jc w:val="both"/>
      </w:pPr>
      <w:r w:rsidRPr="000D6B05">
        <w:t>Передача прав и выполнение работ предназначены для:</w:t>
      </w:r>
    </w:p>
    <w:p w14:paraId="0DDDF2BC" w14:textId="0E2B4491" w:rsidR="005E2343" w:rsidRPr="000D6B05" w:rsidRDefault="005E2343" w:rsidP="00461C70">
      <w:pPr>
        <w:numPr>
          <w:ilvl w:val="0"/>
          <w:numId w:val="255"/>
        </w:numPr>
        <w:pBdr>
          <w:top w:val="nil"/>
          <w:left w:val="nil"/>
          <w:bottom w:val="nil"/>
          <w:right w:val="nil"/>
          <w:between w:val="nil"/>
        </w:pBdr>
        <w:spacing w:line="360" w:lineRule="auto"/>
        <w:jc w:val="both"/>
      </w:pPr>
      <w:r w:rsidRPr="000D6B05">
        <w:t xml:space="preserve">совершенствования организации лечебного процесса в </w:t>
      </w:r>
      <w:r w:rsidR="00B84E36">
        <w:t>военно-</w:t>
      </w:r>
      <w:r w:rsidRPr="000D6B05">
        <w:t>медицинских организациях с применением современных информационно-коммуникационных технологий;</w:t>
      </w:r>
    </w:p>
    <w:p w14:paraId="16B5C4D5" w14:textId="10065613" w:rsidR="005E2343" w:rsidRPr="000D6B05" w:rsidRDefault="005E2343" w:rsidP="00461C70">
      <w:pPr>
        <w:numPr>
          <w:ilvl w:val="0"/>
          <w:numId w:val="255"/>
        </w:numPr>
        <w:pBdr>
          <w:top w:val="nil"/>
          <w:left w:val="nil"/>
          <w:bottom w:val="nil"/>
          <w:right w:val="nil"/>
          <w:between w:val="nil"/>
        </w:pBdr>
        <w:spacing w:line="360" w:lineRule="auto"/>
        <w:jc w:val="both"/>
      </w:pPr>
      <w:r w:rsidRPr="000D6B05">
        <w:t xml:space="preserve">обеспечения </w:t>
      </w:r>
      <w:r w:rsidR="00824A71" w:rsidRPr="004C6076">
        <w:rPr>
          <w:szCs w:val="24"/>
        </w:rPr>
        <w:t xml:space="preserve">автоматизации </w:t>
      </w:r>
      <w:r w:rsidR="00824A71">
        <w:rPr>
          <w:szCs w:val="24"/>
        </w:rPr>
        <w:t xml:space="preserve">деятельности </w:t>
      </w:r>
      <w:r w:rsidR="00824A71" w:rsidRPr="004C6076">
        <w:rPr>
          <w:szCs w:val="24"/>
        </w:rPr>
        <w:t>военно-медицинских организаций и информационной технологической поддержки деятельности медицинской службы Вооруженных Сил Российской Федерации</w:t>
      </w:r>
      <w:r w:rsidRPr="000D6B05">
        <w:t>;</w:t>
      </w:r>
    </w:p>
    <w:p w14:paraId="564CCB23" w14:textId="4107D15D" w:rsidR="005E2343" w:rsidRPr="000D6B05" w:rsidRDefault="005E2343" w:rsidP="00461C70">
      <w:pPr>
        <w:numPr>
          <w:ilvl w:val="0"/>
          <w:numId w:val="255"/>
        </w:numPr>
        <w:pBdr>
          <w:top w:val="nil"/>
          <w:left w:val="nil"/>
          <w:bottom w:val="nil"/>
          <w:right w:val="nil"/>
          <w:between w:val="nil"/>
        </w:pBdr>
        <w:spacing w:line="360" w:lineRule="auto"/>
        <w:jc w:val="both"/>
      </w:pPr>
      <w:r w:rsidRPr="000D6B05">
        <w:t xml:space="preserve">обеспечения автоматизированного управления деятельностью </w:t>
      </w:r>
      <w:r w:rsidR="00824A71">
        <w:t>военно-</w:t>
      </w:r>
      <w:r w:rsidRPr="000D6B05">
        <w:t>медицинских организаций, оказывающих медицинскую помощь в стационарных условиях (круглосуточных, дневных стационаров).</w:t>
      </w:r>
    </w:p>
    <w:p w14:paraId="5B19DA8D" w14:textId="2EFE3904" w:rsidR="005E2343" w:rsidRPr="000D6B05" w:rsidRDefault="005E2343" w:rsidP="005E2343">
      <w:pPr>
        <w:pBdr>
          <w:top w:val="nil"/>
          <w:left w:val="nil"/>
          <w:bottom w:val="nil"/>
          <w:right w:val="nil"/>
          <w:between w:val="nil"/>
        </w:pBdr>
        <w:spacing w:line="360" w:lineRule="auto"/>
        <w:ind w:left="1080"/>
        <w:jc w:val="both"/>
      </w:pPr>
      <w:r w:rsidRPr="000D6B05">
        <w:t xml:space="preserve">Назначение работ реализуется путем достижения целей, перечисленных в разделе </w:t>
      </w:r>
      <w:r w:rsidRPr="000D6B05">
        <w:fldChar w:fldCharType="begin"/>
      </w:r>
      <w:r w:rsidRPr="000D6B05">
        <w:instrText xml:space="preserve"> REF _Ref101426432 \n \h </w:instrText>
      </w:r>
      <w:r w:rsidR="000D6B05">
        <w:instrText xml:space="preserve"> \* MERGEFORMAT </w:instrText>
      </w:r>
      <w:r w:rsidRPr="000D6B05">
        <w:fldChar w:fldCharType="separate"/>
      </w:r>
      <w:r w:rsidR="00135583">
        <w:t>1.7</w:t>
      </w:r>
      <w:r w:rsidRPr="000D6B05">
        <w:fldChar w:fldCharType="end"/>
      </w:r>
      <w:r w:rsidRPr="000D6B05">
        <w:t>.</w:t>
      </w:r>
    </w:p>
    <w:p w14:paraId="09E22F17" w14:textId="77777777" w:rsidR="005E2343" w:rsidRPr="000D6B05" w:rsidRDefault="005E2343" w:rsidP="005E2343">
      <w:pPr>
        <w:pStyle w:val="29"/>
        <w:rPr>
          <w:sz w:val="24"/>
        </w:rPr>
      </w:pPr>
      <w:bookmarkStart w:id="20" w:name="_Ref101426432"/>
      <w:bookmarkStart w:id="21" w:name="_Toc103935127"/>
      <w:bookmarkStart w:id="22" w:name="_Toc118114516"/>
      <w:r w:rsidRPr="000D6B05">
        <w:rPr>
          <w:sz w:val="24"/>
        </w:rPr>
        <w:t>Цели передачи прав и выполнения работ</w:t>
      </w:r>
      <w:bookmarkEnd w:id="20"/>
      <w:bookmarkEnd w:id="21"/>
      <w:bookmarkEnd w:id="22"/>
    </w:p>
    <w:p w14:paraId="45352CFE" w14:textId="2A633B42" w:rsidR="005E2343" w:rsidRPr="000D6B05" w:rsidRDefault="005E2343" w:rsidP="005E2343">
      <w:pPr>
        <w:spacing w:before="160" w:line="360" w:lineRule="auto"/>
        <w:ind w:firstLine="720"/>
        <w:jc w:val="both"/>
        <w:rPr>
          <w:szCs w:val="24"/>
        </w:rPr>
      </w:pPr>
      <w:r w:rsidRPr="000D6B05">
        <w:rPr>
          <w:szCs w:val="24"/>
        </w:rPr>
        <w:t>Цель оказания услуг по внедрению Системы заключается в совершенствовании технологий управления лечебными, хозяйственными, диагностическими и административно-хозяйственными процессами в медицинской организации. Список целей внедрения Системы представлен в таблице</w:t>
      </w:r>
      <w:r w:rsidR="005C4A2C" w:rsidRPr="000D6B05">
        <w:rPr>
          <w:szCs w:val="24"/>
        </w:rPr>
        <w:t>:</w:t>
      </w:r>
    </w:p>
    <w:tbl>
      <w:tblPr>
        <w:tblStyle w:val="affff"/>
        <w:tblW w:w="9938" w:type="dxa"/>
        <w:tblLook w:val="04A0" w:firstRow="1" w:lastRow="0" w:firstColumn="1" w:lastColumn="0" w:noHBand="0" w:noVBand="1"/>
      </w:tblPr>
      <w:tblGrid>
        <w:gridCol w:w="2580"/>
        <w:gridCol w:w="7358"/>
      </w:tblGrid>
      <w:tr w:rsidR="005E2343" w:rsidRPr="000D6B05" w14:paraId="70807B70" w14:textId="77777777" w:rsidTr="009C3797">
        <w:trPr>
          <w:trHeight w:val="330"/>
        </w:trPr>
        <w:tc>
          <w:tcPr>
            <w:tcW w:w="2580" w:type="dxa"/>
            <w:hideMark/>
          </w:tcPr>
          <w:p w14:paraId="78091262" w14:textId="77777777" w:rsidR="005E2343" w:rsidRPr="000D6B05" w:rsidRDefault="005E2343" w:rsidP="009C3797">
            <w:pPr>
              <w:spacing w:before="160"/>
              <w:ind w:firstLine="720"/>
              <w:rPr>
                <w:b/>
                <w:szCs w:val="24"/>
              </w:rPr>
            </w:pPr>
            <w:r w:rsidRPr="000D6B05">
              <w:rPr>
                <w:b/>
                <w:szCs w:val="24"/>
              </w:rPr>
              <w:t>Цель</w:t>
            </w:r>
          </w:p>
        </w:tc>
        <w:tc>
          <w:tcPr>
            <w:tcW w:w="7358" w:type="dxa"/>
            <w:hideMark/>
          </w:tcPr>
          <w:p w14:paraId="0F133FBA" w14:textId="77777777" w:rsidR="005E2343" w:rsidRPr="000D6B05" w:rsidRDefault="005E2343" w:rsidP="009C3797">
            <w:pPr>
              <w:spacing w:before="160"/>
              <w:ind w:firstLine="720"/>
              <w:rPr>
                <w:b/>
                <w:szCs w:val="24"/>
              </w:rPr>
            </w:pPr>
            <w:r w:rsidRPr="000D6B05">
              <w:rPr>
                <w:b/>
                <w:szCs w:val="24"/>
              </w:rPr>
              <w:t>Критерий</w:t>
            </w:r>
          </w:p>
        </w:tc>
      </w:tr>
      <w:tr w:rsidR="005E2343" w:rsidRPr="000D6B05" w14:paraId="067D7FCA" w14:textId="77777777" w:rsidTr="009C3797">
        <w:trPr>
          <w:trHeight w:val="70"/>
        </w:trPr>
        <w:tc>
          <w:tcPr>
            <w:tcW w:w="2580" w:type="dxa"/>
            <w:hideMark/>
          </w:tcPr>
          <w:p w14:paraId="0C0C72B9" w14:textId="77777777" w:rsidR="005E2343" w:rsidRPr="000D6B05" w:rsidRDefault="005E2343" w:rsidP="009C3797">
            <w:pPr>
              <w:spacing w:before="160"/>
              <w:rPr>
                <w:szCs w:val="24"/>
              </w:rPr>
            </w:pPr>
            <w:r w:rsidRPr="000D6B05">
              <w:rPr>
                <w:szCs w:val="24"/>
              </w:rPr>
              <w:t>Обеспечение доступности медицинской помощи</w:t>
            </w:r>
          </w:p>
        </w:tc>
        <w:tc>
          <w:tcPr>
            <w:tcW w:w="7358" w:type="dxa"/>
            <w:hideMark/>
          </w:tcPr>
          <w:p w14:paraId="5499E093" w14:textId="77777777" w:rsidR="005E2343" w:rsidRPr="000D6B05" w:rsidRDefault="005E2343" w:rsidP="009C3797">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возможность выбора врача без привязки к территориальному принципу (за исключением специалистов первичного звена);</w:t>
            </w:r>
          </w:p>
          <w:p w14:paraId="49FCE8D8" w14:textId="237010CF" w:rsidR="005E2343" w:rsidRPr="000D6B05" w:rsidRDefault="005E2343" w:rsidP="00437A7E">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централизованный оперативный доступ руководства медицинского учреждения к информации о загрузке ресурсов, оперативное планирование</w:t>
            </w:r>
          </w:p>
        </w:tc>
      </w:tr>
      <w:tr w:rsidR="005E2343" w:rsidRPr="000D6B05" w14:paraId="452FB3A0" w14:textId="77777777" w:rsidTr="009C3797">
        <w:trPr>
          <w:trHeight w:val="1136"/>
        </w:trPr>
        <w:tc>
          <w:tcPr>
            <w:tcW w:w="2580" w:type="dxa"/>
            <w:hideMark/>
          </w:tcPr>
          <w:p w14:paraId="179C0947" w14:textId="77777777" w:rsidR="005E2343" w:rsidRPr="000D6B05" w:rsidRDefault="005E2343" w:rsidP="009C3797">
            <w:pPr>
              <w:spacing w:before="160"/>
              <w:rPr>
                <w:szCs w:val="24"/>
              </w:rPr>
            </w:pPr>
            <w:r w:rsidRPr="000D6B05">
              <w:rPr>
                <w:szCs w:val="24"/>
              </w:rPr>
              <w:t>Повышение качества оказания медицинской помощи</w:t>
            </w:r>
          </w:p>
        </w:tc>
        <w:tc>
          <w:tcPr>
            <w:tcW w:w="7358" w:type="dxa"/>
            <w:hideMark/>
          </w:tcPr>
          <w:p w14:paraId="581CB8AA" w14:textId="072B0AA7" w:rsidR="005E2343" w:rsidRPr="000D6B05" w:rsidRDefault="005E2343" w:rsidP="009C3797">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оперативный доступ к информации о состоянии</w:t>
            </w:r>
            <w:r w:rsidR="00B056A8" w:rsidRPr="000D6B05">
              <w:rPr>
                <w:rFonts w:ascii="Times New Roman" w:hAnsi="Times New Roman"/>
                <w:sz w:val="24"/>
                <w:szCs w:val="24"/>
              </w:rPr>
              <w:t xml:space="preserve"> здоровья</w:t>
            </w:r>
            <w:r w:rsidRPr="000D6B05">
              <w:rPr>
                <w:rFonts w:ascii="Times New Roman" w:hAnsi="Times New Roman"/>
                <w:sz w:val="24"/>
                <w:szCs w:val="24"/>
              </w:rPr>
              <w:t xml:space="preserve"> граждан и ее использование в тактике дальнейшего медицинского обслуживания без привязки к медицинской организации;</w:t>
            </w:r>
          </w:p>
          <w:p w14:paraId="60E543B9" w14:textId="1BE83AD7" w:rsidR="005E2343" w:rsidRPr="000D6B05" w:rsidRDefault="005E2343" w:rsidP="009C3797">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 xml:space="preserve">использование принципа </w:t>
            </w:r>
            <w:r w:rsidR="00312BB4" w:rsidRPr="000D6B05">
              <w:rPr>
                <w:rFonts w:ascii="Times New Roman" w:hAnsi="Times New Roman"/>
                <w:sz w:val="24"/>
                <w:szCs w:val="24"/>
              </w:rPr>
              <w:t>"</w:t>
            </w:r>
            <w:r w:rsidRPr="000D6B05">
              <w:rPr>
                <w:rFonts w:ascii="Times New Roman" w:hAnsi="Times New Roman"/>
                <w:sz w:val="24"/>
                <w:szCs w:val="24"/>
              </w:rPr>
              <w:t>однократного ввода и многократного использования</w:t>
            </w:r>
            <w:r w:rsidR="00312BB4" w:rsidRPr="000D6B05">
              <w:rPr>
                <w:rFonts w:ascii="Times New Roman" w:hAnsi="Times New Roman"/>
                <w:sz w:val="24"/>
                <w:szCs w:val="24"/>
              </w:rPr>
              <w:t>"</w:t>
            </w:r>
            <w:r w:rsidRPr="000D6B05">
              <w:rPr>
                <w:rFonts w:ascii="Times New Roman" w:hAnsi="Times New Roman"/>
                <w:sz w:val="24"/>
                <w:szCs w:val="24"/>
              </w:rPr>
              <w:t xml:space="preserve"> медицинской информации;</w:t>
            </w:r>
          </w:p>
          <w:p w14:paraId="5663F49C" w14:textId="77777777" w:rsidR="005E2343" w:rsidRPr="000D6B05" w:rsidRDefault="005E2343" w:rsidP="009C3797">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lastRenderedPageBreak/>
              <w:t>автоматизированное использование методологий ведения пациентов, предусмотренных действующими стандартами и порядками оказания медицинской помощи;</w:t>
            </w:r>
          </w:p>
          <w:p w14:paraId="53ABEDCC" w14:textId="77777777" w:rsidR="005E2343" w:rsidRPr="000D6B05" w:rsidRDefault="005E2343" w:rsidP="009C3797">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проведение централизованной экспертизы отдельных случаев оказания медицинской помощи и осуществление сквозного ведомственного контроля;</w:t>
            </w:r>
          </w:p>
          <w:p w14:paraId="05CE7EE2" w14:textId="77777777" w:rsidR="005E2343" w:rsidRPr="000D6B05" w:rsidRDefault="005E2343" w:rsidP="009C3797">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автоматизация функционирования врачебных комиссий в медицинских организациях;</w:t>
            </w:r>
          </w:p>
          <w:p w14:paraId="5DE65A6C" w14:textId="77777777" w:rsidR="005E2343" w:rsidRPr="000D6B05" w:rsidRDefault="005E2343" w:rsidP="009C3797">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организация схем автоматического перевода пациентов на более высокие уровни оказания медицинской помощи исходя из объективных показаний состояния здоровья;</w:t>
            </w:r>
          </w:p>
          <w:p w14:paraId="6927D585" w14:textId="77777777" w:rsidR="005E2343" w:rsidRPr="000D6B05" w:rsidRDefault="005E2343" w:rsidP="009C3797">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обеспечение медицинскими организациями электронного медицинского документооборота, в том числе:</w:t>
            </w:r>
          </w:p>
          <w:p w14:paraId="38374BEC" w14:textId="77777777" w:rsidR="005E2343" w:rsidRPr="000D6B05" w:rsidRDefault="005E2343" w:rsidP="009C3797">
            <w:pPr>
              <w:pStyle w:val="affff2"/>
              <w:numPr>
                <w:ilvl w:val="1"/>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 xml:space="preserve">ведение электронных медицинских карт пациентов; </w:t>
            </w:r>
          </w:p>
          <w:p w14:paraId="3C687932" w14:textId="77777777" w:rsidR="005E2343" w:rsidRPr="000D6B05" w:rsidRDefault="005E2343" w:rsidP="009C3797">
            <w:pPr>
              <w:pStyle w:val="affff2"/>
              <w:numPr>
                <w:ilvl w:val="1"/>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 xml:space="preserve">обеспечение обмена медицинской документацией в форме электронных документов между медицинскими организациями; </w:t>
            </w:r>
          </w:p>
          <w:p w14:paraId="33725B92" w14:textId="144574B8" w:rsidR="005E2343" w:rsidRPr="000D6B05" w:rsidRDefault="005E2343" w:rsidP="00885F75">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повышение скорости принятия врачебных решений</w:t>
            </w:r>
          </w:p>
        </w:tc>
      </w:tr>
      <w:tr w:rsidR="005E2343" w:rsidRPr="000D6B05" w14:paraId="2456A159" w14:textId="77777777" w:rsidTr="009C3797">
        <w:trPr>
          <w:trHeight w:val="2252"/>
        </w:trPr>
        <w:tc>
          <w:tcPr>
            <w:tcW w:w="2580" w:type="dxa"/>
            <w:hideMark/>
          </w:tcPr>
          <w:p w14:paraId="520AD4D2" w14:textId="77777777" w:rsidR="005E2343" w:rsidRPr="000D6B05" w:rsidRDefault="005E2343" w:rsidP="009C3797">
            <w:pPr>
              <w:spacing w:before="160"/>
              <w:rPr>
                <w:szCs w:val="24"/>
              </w:rPr>
            </w:pPr>
            <w:r w:rsidRPr="000D6B05">
              <w:rPr>
                <w:szCs w:val="24"/>
              </w:rPr>
              <w:lastRenderedPageBreak/>
              <w:t>Оптимизация управленческих процессов в медицинских организациях, снижение издержек управления</w:t>
            </w:r>
          </w:p>
        </w:tc>
        <w:tc>
          <w:tcPr>
            <w:tcW w:w="7358" w:type="dxa"/>
            <w:hideMark/>
          </w:tcPr>
          <w:p w14:paraId="04935203" w14:textId="77777777" w:rsidR="005E2343" w:rsidRPr="000D6B05" w:rsidRDefault="005E2343" w:rsidP="009C3797">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контроль и управление взаиморасчетами со страховыми медицинскими организациями;</w:t>
            </w:r>
          </w:p>
          <w:p w14:paraId="22BDE8C6" w14:textId="77777777" w:rsidR="005E2343" w:rsidRPr="000D6B05" w:rsidRDefault="005E2343" w:rsidP="009C3797">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 xml:space="preserve">организация календарного планирования мероприятий в сфере охраны здоровья граждан; </w:t>
            </w:r>
          </w:p>
          <w:p w14:paraId="6A97C9CC" w14:textId="77777777" w:rsidR="005E2343" w:rsidRPr="000D6B05" w:rsidRDefault="005E2343" w:rsidP="009C3797">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управление потоками амбулаторных пациентов в поликлинике;</w:t>
            </w:r>
          </w:p>
          <w:p w14:paraId="5C257717" w14:textId="547A05DA" w:rsidR="005E2343" w:rsidRPr="000D6B05" w:rsidRDefault="005E2343" w:rsidP="009C3797">
            <w:pPr>
              <w:pStyle w:val="affff2"/>
              <w:numPr>
                <w:ilvl w:val="0"/>
                <w:numId w:val="89"/>
              </w:numPr>
              <w:spacing w:before="240" w:after="0" w:line="240" w:lineRule="auto"/>
              <w:jc w:val="both"/>
              <w:rPr>
                <w:rFonts w:ascii="Times New Roman" w:hAnsi="Times New Roman"/>
                <w:sz w:val="24"/>
                <w:szCs w:val="24"/>
              </w:rPr>
            </w:pPr>
            <w:r w:rsidRPr="000D6B05">
              <w:rPr>
                <w:rFonts w:ascii="Times New Roman" w:hAnsi="Times New Roman"/>
                <w:sz w:val="24"/>
                <w:szCs w:val="24"/>
              </w:rPr>
              <w:t>контроль исполнения показателей государственного задания, определённого для медицинской организации</w:t>
            </w:r>
          </w:p>
        </w:tc>
      </w:tr>
    </w:tbl>
    <w:p w14:paraId="08A58F62" w14:textId="77777777" w:rsidR="005E2343" w:rsidRPr="000D6B05" w:rsidRDefault="005E2343" w:rsidP="005E2343">
      <w:pPr>
        <w:pStyle w:val="29"/>
        <w:rPr>
          <w:sz w:val="24"/>
        </w:rPr>
      </w:pPr>
      <w:bookmarkStart w:id="23" w:name="_Toc103935128"/>
      <w:bookmarkStart w:id="24" w:name="_Toc118114517"/>
      <w:r w:rsidRPr="000D6B05">
        <w:rPr>
          <w:sz w:val="24"/>
        </w:rPr>
        <w:t>Основания для выполнения работ</w:t>
      </w:r>
      <w:bookmarkEnd w:id="23"/>
      <w:bookmarkEnd w:id="24"/>
    </w:p>
    <w:p w14:paraId="725D1515" w14:textId="77777777" w:rsidR="005E2343" w:rsidRPr="000D6B05" w:rsidRDefault="005E2343" w:rsidP="005E2343">
      <w:pPr>
        <w:pBdr>
          <w:top w:val="nil"/>
          <w:left w:val="nil"/>
          <w:bottom w:val="nil"/>
          <w:right w:val="nil"/>
          <w:between w:val="nil"/>
        </w:pBdr>
        <w:spacing w:line="360" w:lineRule="auto"/>
        <w:ind w:firstLine="709"/>
        <w:jc w:val="both"/>
        <w:rPr>
          <w:color w:val="000000"/>
        </w:rPr>
      </w:pPr>
      <w:r w:rsidRPr="000D6B05">
        <w:rPr>
          <w:color w:val="000000"/>
        </w:rPr>
        <w:t>Номер Контракта на</w:t>
      </w:r>
      <w:r w:rsidRPr="000D6B05">
        <w:t xml:space="preserve"> </w:t>
      </w:r>
      <w:r w:rsidRPr="000D6B05">
        <w:rPr>
          <w:color w:val="000000"/>
        </w:rPr>
        <w:t>передачу прав и выполнение Работ, предусмотренных данным Техническим заданием (далее – ТЗ), определяется по результатам проведения конкурсной процедуры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3514A8DC" w14:textId="77777777" w:rsidR="005E2343" w:rsidRPr="000D6B05" w:rsidRDefault="005E2343" w:rsidP="005E2343">
      <w:pPr>
        <w:pStyle w:val="29"/>
        <w:rPr>
          <w:sz w:val="24"/>
        </w:rPr>
      </w:pPr>
      <w:bookmarkStart w:id="25" w:name="_Ref102549839"/>
      <w:bookmarkStart w:id="26" w:name="_Toc103935129"/>
      <w:bookmarkStart w:id="27" w:name="_Toc118114518"/>
      <w:r w:rsidRPr="000D6B05">
        <w:rPr>
          <w:sz w:val="24"/>
        </w:rPr>
        <w:t xml:space="preserve">Перечень документов, на основании которых выполняются </w:t>
      </w:r>
      <w:bookmarkEnd w:id="25"/>
      <w:r w:rsidRPr="000D6B05">
        <w:rPr>
          <w:sz w:val="24"/>
        </w:rPr>
        <w:t>обязательства</w:t>
      </w:r>
      <w:bookmarkEnd w:id="26"/>
      <w:bookmarkEnd w:id="27"/>
    </w:p>
    <w:p w14:paraId="749EC680"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Федеральный закон от 21.11.2011 N 323-ФЗ (ред. от 02.07.2021) "Об основах охраны здоровья граждан в Российской Федерации" (с изм. и доп., вступ. в силу с 01.01.2022);</w:t>
      </w:r>
    </w:p>
    <w:p w14:paraId="0A3220C1"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lastRenderedPageBreak/>
        <w:t>Федеральный закон от 29.11.2010 N 326-ФЗ (ред. от 06.12.2021) "Об обязательном медицинском страховании в Российской Федерации";</w:t>
      </w:r>
    </w:p>
    <w:p w14:paraId="401F3027"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Федеральный закон от 27.07.2010 N 210-ФЗ (ред. от 02.07.2021) "Об организации предоставления государственных и муниципальных услуг" (с изм. и доп., вступ. в силу с 01.01.2022);</w:t>
      </w:r>
    </w:p>
    <w:p w14:paraId="0787302C"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Федеральный закон от 06.04.2011 N 63-ФЗ (ред. от 02.07.2021) "Об электронной подписи";</w:t>
      </w:r>
    </w:p>
    <w:p w14:paraId="684FBFF4"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Федеральный закон от 27.07.2006 N 149-ФЗ (ред. от 30.12.2021) "Об информации, информационных технологиях и о защите информации" (с изм. и доп., вступ. в силу с 01.01.2022);</w:t>
      </w:r>
    </w:p>
    <w:p w14:paraId="5683E7C7"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Федеральный закон от 27.12.2002 N 184-ФЗ (ред. от 02.07.2021) "О техническом регулировании" (с изм. и доп., вступ. в силу с 23.12.2021);</w:t>
      </w:r>
    </w:p>
    <w:p w14:paraId="1D5FABF7"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Федеральный закон от 27.07.2006 N 152-ФЗ (ред. от 02.07.2021) "О персональных данных";</w:t>
      </w:r>
    </w:p>
    <w:p w14:paraId="7A54E111"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Федеральный закон от 13.12.1996 N 150-ФЗ (ред. от 29.11.2021) "Об оружии" (с изм. и доп., вступ. в силу с 01.03.2022);</w:t>
      </w:r>
    </w:p>
    <w:p w14:paraId="254B4E2D"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Федеральный закон от 17.09.1998 N 157-ФЗ (ред. от 02.07.2021)"Об иммунопрофилактике инфекционных болезней";</w:t>
      </w:r>
    </w:p>
    <w:p w14:paraId="5502D7B5"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Федеральный закон от 10.12.1995 N 196-ФЗ (ред. от 29.11.2021) "О безопасности дорожного движения";</w:t>
      </w:r>
    </w:p>
    <w:p w14:paraId="691A1FE8"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Федеральный закон от 21.12.1996 N 159-ФЗ (ред. от 17.02.2021) "О дополнительных гарантиях по социальной поддержке детей-сирот и детей, оставшихся без попечения родителей";</w:t>
      </w:r>
    </w:p>
    <w:p w14:paraId="2A46E95D"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Постановление Правительства РФ от 09.02.2022 N 140 "О единой государственной информационной системе в сфере здравоохранения";</w:t>
      </w:r>
    </w:p>
    <w:p w14:paraId="7D7365B4"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Постановление Правительства РФ от 12.04.2018 N 447 (ред. от 21.08.2020) "Об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w:t>
      </w:r>
    </w:p>
    <w:p w14:paraId="4F11B130"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 xml:space="preserve">Постановление Правительства РФ от 10.07.2013 N 584 (ред. от 21.01.2022)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0D6B05">
        <w:rPr>
          <w:color w:val="000000"/>
        </w:rPr>
        <w:lastRenderedPageBreak/>
        <w:t>используемых для предоставления государственных и муниципальных услуг в электронной форме";</w:t>
      </w:r>
    </w:p>
    <w:p w14:paraId="74C74F95"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Постановление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14:paraId="1D44FC78"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Постановление Правительства РФ от 25.08.2012 N 852 (ред. от 20.07.2021)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A964C73"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Постановление Правительства РФ от 19.02.2015 N 143 "Об утверждении перечня заболеваний, при наличии которых противопоказано владение оружием, и о внесении изменения в Правила оборота гражданского и служебного оружия и патронов к нему на территории Российской Федерации";</w:t>
      </w:r>
    </w:p>
    <w:p w14:paraId="72FFD534"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Постановление Правительства РФ от 08.09.2010 N 697 (ред. от 24.06.2021) "О единой системе межведомственного электронного взаимодействия";</w:t>
      </w:r>
    </w:p>
    <w:p w14:paraId="5BA32ECA"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Паспорт национального проекта "Здравоохранение", утвержденный президиумом Совета при Президенте РФ по стратегическому развитию и национальным проектам, протокол от 24 декабря 2018 г. № 16, 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14:paraId="1E46E1D0"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Постановление Правительства РФ от 26.12.2017 N 1640 (ред. от 24.12.2021) "Об утверждении государственной программы Российской Федерации "Развитие здравоохранения";</w:t>
      </w:r>
    </w:p>
    <w:p w14:paraId="2051A7A8"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Постановление Правительства РФ от 20.02.2006 N 95 (ред. от 26.11.2020) "О порядке и условиях признания лица инвалидом";</w:t>
      </w:r>
    </w:p>
    <w:p w14:paraId="77998942"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 xml:space="preserve">Постановление Правительства РФ от 31.03.2020 N 373 (ред. от 25.01.2022) "Об утверждении Временных правил учета информации в целях предотвращения распространения новой </w:t>
      </w:r>
      <w:proofErr w:type="spellStart"/>
      <w:r w:rsidRPr="000D6B05">
        <w:rPr>
          <w:color w:val="000000"/>
        </w:rPr>
        <w:t>коронавирусной</w:t>
      </w:r>
      <w:proofErr w:type="spellEnd"/>
      <w:r w:rsidRPr="000D6B05">
        <w:rPr>
          <w:color w:val="000000"/>
        </w:rPr>
        <w:t xml:space="preserve"> инфекции (COVID-19)";</w:t>
      </w:r>
    </w:p>
    <w:p w14:paraId="58338FC7"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Постановление Правительства РФ от 29.12.2014 N 1604 (ред. от 03.08.2019) "О перечнях медицинских противопоказаний, медицинских показаний и медицинских ограничений к управлению транспортным средством";</w:t>
      </w:r>
    </w:p>
    <w:p w14:paraId="4D1FA739"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Постановление Правительства РФ от 28.12.2021 N 2505 "О Программе государственных гарантий бесплатного оказания гражданам медицинской помощи на 2022 год и на плановый период 2023 и 2024 годов";</w:t>
      </w:r>
    </w:p>
    <w:p w14:paraId="525F1F0E"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lastRenderedPageBreak/>
        <w:t>Распоряжение Правительства РФ от 25.04.2011 N 729-р (ред. от 28.11.2018)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263744C3"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t>Распоряжение Правительства РФ от 15.11.2017 № 2521-р "О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w:t>
      </w:r>
    </w:p>
    <w:p w14:paraId="3155BD2A"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Указ Президента РФ от 07.05.2018 N 204 (ред. от 21.07.2020) "О национальных целях и стратегических задачах развития Российской Федерации на период до 2024 года"</w:t>
      </w:r>
    </w:p>
    <w:p w14:paraId="4146C34F"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24.12.2018 N 911н "Об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w:t>
      </w:r>
    </w:p>
    <w:p w14:paraId="52BF7960"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Минздравсоцразвития России от 25.01.2011 N 29н (ред. от 15.01.2019) "Об утверждении Порядка ведения персонифицированного учета в сфере обязательного медицинского страхования";</w:t>
      </w:r>
    </w:p>
    <w:p w14:paraId="16A04340"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15.12.2014 N 834н (ред. от 02.11.2020)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14:paraId="1D40ACE4"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t>Приказ Минздрава России от 07.09.2020 N 947н "Об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w:t>
      </w:r>
    </w:p>
    <w:p w14:paraId="55357AF9"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t>Приказ Минздрава России от 30.11.2017 N 965н "Об утверждении порядка организации и оказания медицинской помощи с применением телемедицинских технологий";</w:t>
      </w:r>
    </w:p>
    <w:p w14:paraId="7FBB7B9E"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 xml:space="preserve">Приказ Минздрава России от 26.11.2021 N 1104н "Об утверждении порядка проведения медицинского освидетельствования на наличие медицинских противопоказаний к владению оружием, в том числе внеочередного, и порядка оформления медицинских заключений по его результатам, форм медицинского заключения об отсутствии медицинских противопоказаний к владению оружием и </w:t>
      </w:r>
      <w:r w:rsidRPr="000D6B05">
        <w:rPr>
          <w:color w:val="000000"/>
        </w:rPr>
        <w:lastRenderedPageBreak/>
        <w:t>медицинского заключения об отсутствии в организме наркотических средств, психотропных веществ и их метаболитов";</w:t>
      </w:r>
    </w:p>
    <w:p w14:paraId="56826272"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Минздравсоцразвития РФ от 27.01.2006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14:paraId="6307879A"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14.09.2020 N 972н (ред. от 12.11.2021) "Об утверждении Порядка выдачи медицинскими организациями справок и медицинских заключений";</w:t>
      </w:r>
    </w:p>
    <w:p w14:paraId="32EA1722"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01.02.2022 № 44н "О внесении изменений в некоторые приказы Министерства здравоохранения Российской Федерации по вопросам выявления у граждан, являющихся владельцами оружия, заболеваний, при наличии которых противопоказано владение оружием";</w:t>
      </w:r>
    </w:p>
    <w:p w14:paraId="59863450"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15.11.2012 N 918н (ред. от 21.02.2020) "Об утверждении порядка оказания медицинской помощи больным с сердечно-сосудистыми заболеваниями";</w:t>
      </w:r>
    </w:p>
    <w:p w14:paraId="0C91CD6A"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15.11.2012 N 928н (ред. от 21.02.2020) "Об утверждении Порядка оказания медицинской помощи больным с острыми нарушениями мозгового кровообращения";</w:t>
      </w:r>
    </w:p>
    <w:p w14:paraId="508201A5"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25.10.2012 N 440н (ред. от 21.02.2020) "Об утверждении Порядка оказания медицинской помощи по профилю "детская кардиология";</w:t>
      </w:r>
    </w:p>
    <w:p w14:paraId="2686023E"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14.12.2012 N 1047н (ред. от 21.02.2020)"Об утверждении Порядка оказания медицинской помощи детям по профилю "неврология";</w:t>
      </w:r>
    </w:p>
    <w:p w14:paraId="7E10BC31"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20.10.2020 N 1130н "Об утверждении Порядка оказания медицинской помощи по профилю "акушерство и гинекология"</w:t>
      </w:r>
    </w:p>
    <w:p w14:paraId="6310A26E"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31.07.2020 N 803н "О порядке использования вспомогательных репродуктивных технологий, противопоказаниях и ограничениях к их применению";</w:t>
      </w:r>
    </w:p>
    <w:p w14:paraId="10342EE7"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15.11.2012 N 921н "Об утверждении Порядка оказания медицинской помощи по профилю "неонатология";</w:t>
      </w:r>
    </w:p>
    <w:p w14:paraId="3CF81EB2"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30.11.2017 N 965н "Об утверждении порядка организации и оказания медицинской помощи с применением телемедицинских технологий";</w:t>
      </w:r>
    </w:p>
    <w:p w14:paraId="15BE7725"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lastRenderedPageBreak/>
        <w:t>Приказ Минздрава России от 23.12.2020 N 1363н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14:paraId="46ED902C"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Минздравсоцразвития России от 05.05.2012 N 502н (ред. от 02.12.2013) "Об утверждении порядка создания и деятельности врачебной комиссии медицинской организации";</w:t>
      </w:r>
    </w:p>
    <w:p w14:paraId="22C0B7A3"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02.12.2014 N 796н (ред. от 27.08.2015) "Об утверждении Положения об организации оказания специализированной, в том числе высокотехнологичной, медицинской помощи";</w:t>
      </w:r>
    </w:p>
    <w:p w14:paraId="56519EE9"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02.10.2019 N 824н"Об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14:paraId="144A416A"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Минздравсоцразвития России от 05.10.2005 N 617 (ред. от 27.08.2015)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p>
    <w:p w14:paraId="7FBC4124"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10.08.2017 N 514н (ред. от 19.11.2020) "О Порядке проведения профилактических медицинских осмотров несовершеннолетних";</w:t>
      </w:r>
    </w:p>
    <w:p w14:paraId="741C06C6"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15.02.2013 N 72н (ред. от 19.11.2020) "О проведении диспансеризации пребывающих в стационарных учреждениях детей-сирот и детей, находящихся в трудной жизненной ситуации";</w:t>
      </w:r>
    </w:p>
    <w:p w14:paraId="723CCE24"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11.04.2013 N 216н (ред. от 19.11.2020)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21BD30CB"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t>Приказ Минздрава России от 16.05.2019 N 302н (ред. от 19.11.2020)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14:paraId="5C653795"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10.06.2021 N 629н "Об утверждении Порядка диспансерного наблюдения детей с онкологическими и гематологическими заболеваниями";</w:t>
      </w:r>
    </w:p>
    <w:p w14:paraId="321231A9"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lastRenderedPageBreak/>
        <w:t>Приказ Минздрава России от 04.06.2020 N 548н "Об утверждении порядка диспансерного наблюдения за взрослыми с онкологическими заболеваниями";</w:t>
      </w:r>
    </w:p>
    <w:p w14:paraId="7F07F4C3"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13.03.2019 N 127н "Об утверждении 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и признании утратившими силу пунктов 16 - 17 Порядка оказания медицинской помощи больным туберкулезом, утвержденного приказом Министерства здравоохранения Российской Федерации от 15 ноября 2012 г. N 932н";</w:t>
      </w:r>
    </w:p>
    <w:p w14:paraId="6F45CAE8"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30.12.2015 N 1034н (ред. от 21.02.2020)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14:paraId="6386200A"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27.04.2021 N 404н (ред. от 01.02.2022) "Об утверждении Порядка проведения профилактического медицинского осмотра и диспансеризации определенных групп взрослого населения";</w:t>
      </w:r>
    </w:p>
    <w:p w14:paraId="2B87FFEB"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01.07.2021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14:paraId="1B719D82"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СССР от 04.10.1980 N 1030 "Об утверждении форм первичной медицинской документации учреждений здравоохранения";</w:t>
      </w:r>
    </w:p>
    <w:p w14:paraId="70B45479"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РФ N 289, МНС РФ N БГ-3-04/256 от 25.07.2001 "О реализации Постановления Правительства Российской Федерации от 19 марта 2001 г. N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14:paraId="51199467"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28.01.2021 N 29н (ред. от 01.02.2022)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5D5F035D"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lastRenderedPageBreak/>
        <w:t>Приказ Минздрава России от 06.12.2021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14:paraId="2110FFB9"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24.11.2021 N 1092н "Об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отдельных приказов Министерства здравоохранения Российской Федерации";</w:t>
      </w:r>
    </w:p>
    <w:p w14:paraId="242F1621"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10.05.2017 N 203н "Об утверждении критериев оценки качества медицинской помощи";</w:t>
      </w:r>
    </w:p>
    <w:p w14:paraId="3D70B320"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31.07.2020 N 785н "Об утверждении Требований к организации и проведению внутреннего контроля качества и безопасности медицинской деятельности";</w:t>
      </w:r>
    </w:p>
    <w:p w14:paraId="2794A2E0"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13.10.2017 N 804н (ред. от 24.09.2020) "Об утверждении номенклатуры медицинских услуг";</w:t>
      </w:r>
    </w:p>
    <w:p w14:paraId="0C393376"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19.02.2021 N 116н "Об утверждении Порядка оказания медицинской помощи взрослому населению при онкологических заболеваниях";</w:t>
      </w:r>
    </w:p>
    <w:p w14:paraId="0977DF4E"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 xml:space="preserve">Приказ Минздрава России от 19.03.2020 N 198н (ред. от 04.02.2022)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Pr="000D6B05">
        <w:rPr>
          <w:color w:val="000000"/>
        </w:rPr>
        <w:t>коронавирусной</w:t>
      </w:r>
      <w:proofErr w:type="spellEnd"/>
      <w:r w:rsidRPr="000D6B05">
        <w:rPr>
          <w:color w:val="000000"/>
        </w:rPr>
        <w:t xml:space="preserve"> инфекции COVID-19";</w:t>
      </w:r>
    </w:p>
    <w:p w14:paraId="56BE77F8"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29.03.2019 N 173н "Об утверждении порядка проведения диспансерного наблюдения за взрослыми"" дополнить словами "(до 01.09.2022)";</w:t>
      </w:r>
    </w:p>
    <w:p w14:paraId="640D4D9E"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Приказ Минздрава России от 15.03.2022 N 168н "Об утверждении порядка проведения диспансерного наблюдения за взрослыми" (с 01.09.2022);</w:t>
      </w:r>
    </w:p>
    <w:p w14:paraId="6D678F25"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Методические рекомендации по реализации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от 25.03.2021;</w:t>
      </w:r>
    </w:p>
    <w:p w14:paraId="38EB7C19"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 xml:space="preserve">Методические рекомендации по обеспечению функциональных возможностей централизованной системы (подсистемы) "Организация оказания медицинской </w:t>
      </w:r>
      <w:r w:rsidRPr="000D6B05">
        <w:rPr>
          <w:color w:val="000000"/>
        </w:rPr>
        <w:lastRenderedPageBreak/>
        <w:t>помощи больным сердечно-сосудистыми заболеваниями" государственной информационной системы в сфере здравоохранения субъекта РФ от 26.03.2021;</w:t>
      </w:r>
    </w:p>
    <w:p w14:paraId="3D049616"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Методические рекомендации по обеспечению функциональных возможностей централизованной системы (подсистемы) "Организация оказания медицинской помощи больным онкологическими заболеваниями" государственной информационной системы в сфере здравоохранения субъекта Российской Федерации от 26.03.2021;</w:t>
      </w:r>
    </w:p>
    <w:p w14:paraId="73FE9D03"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Методические рекомендации по обеспечению функциональных возможностей централизованной системы (подсистемы) "Организация оказания медицинской помощи по профилям "акушерство и гинекология" и "неонатология"" государственной информационной системы в сфере здравоохранения субъекта Российской Федерации от 26.03.2021;</w:t>
      </w:r>
    </w:p>
    <w:p w14:paraId="09DA5FD3"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Методические рекомендации по обеспечению функциональных возможностей централизованной системы (подсистемы) "Телемедицинские консультации" ГИС в сфере здравоохранения субъектов Российской Федерации от 10.09.2021;</w:t>
      </w:r>
    </w:p>
    <w:p w14:paraId="199ACC24"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Методические рекомендации по обеспечению функциональных возможностей централизованной системы (подсистемы) "Организация оказания профилактической медицинской помощи (диспансеризация, диспансерное наблюдение, профилактические осмотры)" ГИС в сфере здравоохранения субъектов Российской Федерации от 10.09.2021;</w:t>
      </w:r>
    </w:p>
    <w:p w14:paraId="6296342D"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Методические рекомендации по обеспечению функциональных возможностей централизованной системы (подсистемы) "Центральный архив медицинских изображений" ГИС в сфере здравоохранения субъекта Российской Федерации от 30.12.2021;</w:t>
      </w:r>
    </w:p>
    <w:p w14:paraId="375C9DE8"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Методические рекомендации по обеспечению функциональных возможностей централизованной системы(подсистемы) "Лабораторные исследования" ГИС в сфере здравоохранения субъекта Российской Федерации от 30.12.2021;</w:t>
      </w:r>
    </w:p>
    <w:p w14:paraId="772294E9"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ГОСТ Р 52636-2006 "Электронная история болезни. Общие положения";</w:t>
      </w:r>
    </w:p>
    <w:p w14:paraId="04B7A15D"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ГОСТ Р 52976-2008 "Информатизация здоровья. Состав первичных данных медицинской статистики лечебно-профилактического учреждения для электронного обмена этими данными. Общие требования";</w:t>
      </w:r>
    </w:p>
    <w:p w14:paraId="13B623DC"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ГОСТ Р 52977-2008 "Информатизация здоровья. Состав данных о взаиморасчетах за пролеченных пациентов для электронного обмена этими данными. Общие требования";</w:t>
      </w:r>
    </w:p>
    <w:p w14:paraId="4D8A75CE"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lastRenderedPageBreak/>
        <w:t>ГОСТ Р 52978-2008 "Информатизация здоровья. Состав данных о лечебно-профилактическом учреждении для электронного обмена этими данными. Общие требования";</w:t>
      </w:r>
    </w:p>
    <w:p w14:paraId="53D6333B"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ГОСТ Р 52979-2008 "Информатизация здоровья. Состав данных сводного регистра застрахованных граждан для электронного обмена этими данными. Общие требования";</w:t>
      </w:r>
    </w:p>
    <w:p w14:paraId="5B783EA4" w14:textId="77777777" w:rsidR="005E2343" w:rsidRPr="000D6B05" w:rsidRDefault="005E2343" w:rsidP="00461C70">
      <w:pPr>
        <w:numPr>
          <w:ilvl w:val="0"/>
          <w:numId w:val="254"/>
        </w:numPr>
        <w:pBdr>
          <w:top w:val="nil"/>
          <w:left w:val="nil"/>
          <w:bottom w:val="nil"/>
          <w:right w:val="nil"/>
          <w:between w:val="nil"/>
        </w:pBdr>
        <w:spacing w:line="360" w:lineRule="auto"/>
        <w:ind w:left="1315" w:hanging="464"/>
        <w:jc w:val="both"/>
        <w:rPr>
          <w:color w:val="000000"/>
        </w:rPr>
      </w:pPr>
      <w:r w:rsidRPr="000D6B05">
        <w:rPr>
          <w:color w:val="000000"/>
        </w:rPr>
        <w:t>ГОСТ Р ИСО/ТС 18308-2008 "Информатизация здоровья. Требования к архитектуре электронного учета здоровья".</w:t>
      </w:r>
    </w:p>
    <w:p w14:paraId="2F07FC1C" w14:textId="4F49DF76" w:rsidR="005E2343" w:rsidRPr="000D6B05" w:rsidRDefault="005E2343" w:rsidP="005E2343">
      <w:pPr>
        <w:spacing w:line="360" w:lineRule="auto"/>
        <w:ind w:firstLine="709"/>
        <w:jc w:val="both"/>
      </w:pPr>
      <w:bookmarkStart w:id="28" w:name="_Hlk102550643"/>
      <w:r w:rsidRPr="000D6B05">
        <w:t xml:space="preserve">Требования к автоматизации, описанные в разделе </w:t>
      </w:r>
      <w:r w:rsidRPr="000D6B05">
        <w:fldChar w:fldCharType="begin"/>
      </w:r>
      <w:r w:rsidRPr="000D6B05">
        <w:instrText xml:space="preserve"> REF _Ref102549839 \n \h </w:instrText>
      </w:r>
      <w:r w:rsidR="000D6B05">
        <w:instrText xml:space="preserve"> \* MERGEFORMAT </w:instrText>
      </w:r>
      <w:r w:rsidRPr="000D6B05">
        <w:fldChar w:fldCharType="separate"/>
      </w:r>
      <w:r w:rsidR="00135583">
        <w:t>1.9</w:t>
      </w:r>
      <w:r w:rsidRPr="000D6B05">
        <w:fldChar w:fldCharType="end"/>
      </w:r>
      <w:r w:rsidRPr="000D6B05">
        <w:t xml:space="preserve">, распространяются в объеме функциональных требований, указанных в п. </w:t>
      </w:r>
      <w:r w:rsidR="001E50FB" w:rsidRPr="000D6B05">
        <w:fldChar w:fldCharType="begin"/>
      </w:r>
      <w:r w:rsidR="001E50FB" w:rsidRPr="000D6B05">
        <w:instrText xml:space="preserve"> REF _Ref104292397 \n \h </w:instrText>
      </w:r>
      <w:r w:rsidR="000D6B05">
        <w:instrText xml:space="preserve"> \* MERGEFORMAT </w:instrText>
      </w:r>
      <w:r w:rsidR="001E50FB" w:rsidRPr="000D6B05">
        <w:fldChar w:fldCharType="separate"/>
      </w:r>
      <w:r w:rsidR="00135583">
        <w:t>3.2</w:t>
      </w:r>
      <w:r w:rsidR="001E50FB" w:rsidRPr="000D6B05">
        <w:fldChar w:fldCharType="end"/>
      </w:r>
      <w:r w:rsidR="001E50FB" w:rsidRPr="000D6B05">
        <w:t>.</w:t>
      </w:r>
    </w:p>
    <w:p w14:paraId="605F928A" w14:textId="77777777" w:rsidR="005E2343" w:rsidRPr="000D6B05" w:rsidRDefault="005E2343" w:rsidP="005E2343">
      <w:pPr>
        <w:pStyle w:val="29"/>
        <w:rPr>
          <w:sz w:val="24"/>
        </w:rPr>
      </w:pPr>
      <w:bookmarkStart w:id="29" w:name="_Toc103935130"/>
      <w:bookmarkStart w:id="30" w:name="_Toc118114519"/>
      <w:bookmarkEnd w:id="28"/>
      <w:r w:rsidRPr="000D6B05">
        <w:rPr>
          <w:sz w:val="24"/>
        </w:rPr>
        <w:t>Источники финансирования</w:t>
      </w:r>
      <w:bookmarkEnd w:id="29"/>
      <w:bookmarkEnd w:id="30"/>
    </w:p>
    <w:p w14:paraId="1B45EC37" w14:textId="77777777" w:rsidR="005E2343" w:rsidRPr="000D6B05" w:rsidRDefault="005E2343" w:rsidP="005E2343">
      <w:pPr>
        <w:spacing w:line="360" w:lineRule="auto"/>
        <w:ind w:firstLine="709"/>
        <w:jc w:val="both"/>
      </w:pPr>
      <w:r w:rsidRPr="000D6B05">
        <w:t>Номер контракта на передачу прав и выполнение работ, предусмотренных настоящим Техническим заданием, определяется по результатам проведения конкурсной процедуры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054F8544" w14:textId="77777777" w:rsidR="005E2343" w:rsidRPr="000D6B05" w:rsidRDefault="005E2343" w:rsidP="005E2343">
      <w:pPr>
        <w:pStyle w:val="29"/>
        <w:rPr>
          <w:sz w:val="24"/>
        </w:rPr>
      </w:pPr>
      <w:bookmarkStart w:id="31" w:name="_Toc103935131"/>
      <w:bookmarkStart w:id="32" w:name="_Toc118114520"/>
      <w:r w:rsidRPr="000D6B05">
        <w:rPr>
          <w:sz w:val="24"/>
        </w:rPr>
        <w:t>Порядок документирования и предъявления Заказчику результатов выполненных Работ</w:t>
      </w:r>
      <w:bookmarkEnd w:id="31"/>
      <w:bookmarkEnd w:id="32"/>
    </w:p>
    <w:p w14:paraId="56B84344" w14:textId="29462E19" w:rsidR="005E2343" w:rsidRPr="000D6B05" w:rsidRDefault="005E2343" w:rsidP="005E2343">
      <w:pPr>
        <w:spacing w:line="360" w:lineRule="auto"/>
        <w:ind w:firstLine="709"/>
        <w:jc w:val="both"/>
      </w:pPr>
      <w:r w:rsidRPr="000D6B05">
        <w:t xml:space="preserve">Требования к составу и содержанию Работ определяются разделом </w:t>
      </w:r>
      <w:r w:rsidR="00407334" w:rsidRPr="000D6B05">
        <w:fldChar w:fldCharType="begin"/>
      </w:r>
      <w:r w:rsidR="00407334" w:rsidRPr="000D6B05">
        <w:instrText xml:space="preserve"> REF _Ref67579879 \n \h </w:instrText>
      </w:r>
      <w:r w:rsidR="000D6B05">
        <w:instrText xml:space="preserve"> \* MERGEFORMAT </w:instrText>
      </w:r>
      <w:r w:rsidR="00407334" w:rsidRPr="000D6B05">
        <w:fldChar w:fldCharType="separate"/>
      </w:r>
      <w:r w:rsidR="00135583">
        <w:t>4.1</w:t>
      </w:r>
      <w:r w:rsidR="00407334" w:rsidRPr="000D6B05">
        <w:fldChar w:fldCharType="end"/>
      </w:r>
      <w:r w:rsidRPr="000D6B05">
        <w:t xml:space="preserve"> настоящего Технического задания.</w:t>
      </w:r>
    </w:p>
    <w:p w14:paraId="75F95F11" w14:textId="712801C8" w:rsidR="005E2343" w:rsidRPr="000D6B05" w:rsidRDefault="005E2343" w:rsidP="005E2343">
      <w:pPr>
        <w:pBdr>
          <w:top w:val="nil"/>
          <w:left w:val="nil"/>
          <w:bottom w:val="nil"/>
          <w:right w:val="nil"/>
          <w:between w:val="nil"/>
        </w:pBdr>
        <w:spacing w:line="360" w:lineRule="auto"/>
        <w:ind w:firstLine="709"/>
        <w:jc w:val="both"/>
      </w:pPr>
      <w:r w:rsidRPr="000D6B05">
        <w:rPr>
          <w:color w:val="000000"/>
        </w:rPr>
        <w:t xml:space="preserve">Результаты Работ должны быть задокументированы и предъявлены Заказчику в порядке, описанном в разделе </w:t>
      </w:r>
      <w:r w:rsidR="00407334" w:rsidRPr="000D6B05">
        <w:rPr>
          <w:color w:val="000000"/>
        </w:rPr>
        <w:fldChar w:fldCharType="begin"/>
      </w:r>
      <w:r w:rsidR="00407334" w:rsidRPr="000D6B05">
        <w:rPr>
          <w:color w:val="000000"/>
        </w:rPr>
        <w:instrText xml:space="preserve"> REF _Ref104292610 \n \h </w:instrText>
      </w:r>
      <w:r w:rsidR="000D6B05">
        <w:rPr>
          <w:color w:val="000000"/>
        </w:rPr>
        <w:instrText xml:space="preserve"> \* MERGEFORMAT </w:instrText>
      </w:r>
      <w:r w:rsidR="00407334" w:rsidRPr="000D6B05">
        <w:rPr>
          <w:color w:val="000000"/>
        </w:rPr>
      </w:r>
      <w:r w:rsidR="00407334" w:rsidRPr="000D6B05">
        <w:rPr>
          <w:color w:val="000000"/>
        </w:rPr>
        <w:fldChar w:fldCharType="separate"/>
      </w:r>
      <w:r w:rsidR="00135583">
        <w:rPr>
          <w:color w:val="000000"/>
        </w:rPr>
        <w:t>4.11</w:t>
      </w:r>
      <w:r w:rsidR="00407334" w:rsidRPr="000D6B05">
        <w:rPr>
          <w:color w:val="000000"/>
        </w:rPr>
        <w:fldChar w:fldCharType="end"/>
      </w:r>
      <w:r w:rsidRPr="000D6B05">
        <w:rPr>
          <w:color w:val="000000"/>
        </w:rPr>
        <w:t xml:space="preserve"> настоящего Технического задания.</w:t>
      </w:r>
    </w:p>
    <w:p w14:paraId="1CC63FB3" w14:textId="77777777" w:rsidR="005E2343" w:rsidRPr="000D6B05" w:rsidRDefault="005E2343" w:rsidP="00144D05">
      <w:pPr>
        <w:pStyle w:val="1f"/>
        <w:rPr>
          <w:sz w:val="24"/>
          <w:szCs w:val="24"/>
          <w:lang w:val="ru-RU"/>
        </w:rPr>
      </w:pPr>
      <w:bookmarkStart w:id="33" w:name="_Toc95136246"/>
      <w:bookmarkStart w:id="34" w:name="_Toc398683309"/>
      <w:bookmarkStart w:id="35" w:name="_Toc37147002"/>
      <w:bookmarkStart w:id="36" w:name="_Toc118114521"/>
      <w:bookmarkEnd w:id="2"/>
      <w:bookmarkEnd w:id="3"/>
      <w:bookmarkEnd w:id="4"/>
      <w:r w:rsidRPr="000D6B05">
        <w:rPr>
          <w:sz w:val="24"/>
          <w:szCs w:val="24"/>
          <w:lang w:val="ru-RU"/>
        </w:rPr>
        <w:lastRenderedPageBreak/>
        <w:t>Характеристика</w:t>
      </w:r>
      <w:r w:rsidRPr="000D6B05">
        <w:rPr>
          <w:sz w:val="24"/>
          <w:szCs w:val="24"/>
        </w:rPr>
        <w:t xml:space="preserve"> объектов </w:t>
      </w:r>
      <w:r w:rsidRPr="000D6B05">
        <w:rPr>
          <w:sz w:val="24"/>
          <w:szCs w:val="24"/>
          <w:lang w:val="ru-RU"/>
        </w:rPr>
        <w:t>выполнения Работ</w:t>
      </w:r>
      <w:bookmarkEnd w:id="33"/>
      <w:bookmarkEnd w:id="36"/>
    </w:p>
    <w:p w14:paraId="7C8679C3" w14:textId="77777777" w:rsidR="005E2343" w:rsidRPr="000D6B05" w:rsidRDefault="005E2343" w:rsidP="005E2343">
      <w:pPr>
        <w:pStyle w:val="29"/>
        <w:rPr>
          <w:sz w:val="24"/>
          <w:szCs w:val="24"/>
        </w:rPr>
      </w:pPr>
      <w:bookmarkStart w:id="37" w:name="_Toc95136247"/>
      <w:bookmarkStart w:id="38" w:name="_Toc118114522"/>
      <w:r w:rsidRPr="000D6B05">
        <w:rPr>
          <w:sz w:val="24"/>
          <w:szCs w:val="24"/>
        </w:rPr>
        <w:t>Сведения об объекте выполнения Работ</w:t>
      </w:r>
      <w:bookmarkEnd w:id="37"/>
      <w:bookmarkEnd w:id="38"/>
    </w:p>
    <w:p w14:paraId="4DFA1AF9" w14:textId="45C23A6D" w:rsidR="005E2343" w:rsidRPr="000D6B05" w:rsidRDefault="005E2343" w:rsidP="005E2343">
      <w:pPr>
        <w:spacing w:line="360" w:lineRule="auto"/>
        <w:ind w:firstLine="851"/>
        <w:jc w:val="both"/>
        <w:rPr>
          <w:szCs w:val="24"/>
        </w:rPr>
      </w:pPr>
      <w:r w:rsidRPr="000D6B05">
        <w:rPr>
          <w:szCs w:val="24"/>
        </w:rPr>
        <w:t>Объектом выполнения Работ является __________ в составе входящих в нее МО и органов управления здравоохранением.</w:t>
      </w:r>
    </w:p>
    <w:p w14:paraId="0EE99EB2" w14:textId="77777777" w:rsidR="005E2343" w:rsidRPr="000D6B05" w:rsidRDefault="005E2343" w:rsidP="005E2343">
      <w:pPr>
        <w:spacing w:line="360" w:lineRule="auto"/>
        <w:ind w:firstLine="851"/>
        <w:jc w:val="both"/>
        <w:rPr>
          <w:szCs w:val="24"/>
        </w:rPr>
      </w:pPr>
      <w:r w:rsidRPr="000D6B05">
        <w:rPr>
          <w:szCs w:val="24"/>
        </w:rPr>
        <w:t>МО __________ могут иметь в своем составе обособленные структурные подразделения, каждое из которых рассматривается как отдельный объект выполнения Работ. МО __________ могут быть сгруппированы по видам деятельности, подчиненности, специализации и размерам (по численности медицинского персонала и по количеству обслуживаемых пациентов). Перечень объектов выполнения Работ приведен в приложении А.</w:t>
      </w:r>
    </w:p>
    <w:p w14:paraId="3379DD25" w14:textId="1C121619" w:rsidR="005E2343" w:rsidRPr="000D6B05" w:rsidRDefault="005E2343" w:rsidP="005E2343">
      <w:pPr>
        <w:spacing w:line="360" w:lineRule="auto"/>
        <w:ind w:firstLine="851"/>
        <w:jc w:val="both"/>
        <w:rPr>
          <w:szCs w:val="24"/>
        </w:rPr>
      </w:pPr>
      <w:r w:rsidRPr="000D6B05">
        <w:rPr>
          <w:szCs w:val="24"/>
        </w:rPr>
        <w:t>Система управления объекта выполнения Работ вертикально интегрирована, общее управление объектом выполнения Работ осуществляет __________</w:t>
      </w:r>
    </w:p>
    <w:p w14:paraId="65259D0C" w14:textId="57431F92" w:rsidR="005E2343" w:rsidRPr="000D6B05" w:rsidRDefault="005E2343" w:rsidP="005E2343">
      <w:pPr>
        <w:spacing w:line="360" w:lineRule="auto"/>
        <w:ind w:firstLine="851"/>
        <w:jc w:val="both"/>
      </w:pPr>
      <w:bookmarkStart w:id="39" w:name="_Toc95136248"/>
      <w:r w:rsidRPr="000D6B05">
        <w:t xml:space="preserve">Выполняемые работы должны обеспечить автоматизацию деятельности медицинских организаций, перечисленных в Приложении </w:t>
      </w:r>
      <w:r w:rsidRPr="000D6B05">
        <w:fldChar w:fldCharType="begin"/>
      </w:r>
      <w:r w:rsidRPr="000D6B05">
        <w:instrText xml:space="preserve"> REF _Ref101718593 \h  \* MERGEFORMAT </w:instrText>
      </w:r>
      <w:r w:rsidRPr="000D6B05">
        <w:fldChar w:fldCharType="separate"/>
      </w:r>
      <w:r w:rsidR="00135583" w:rsidRPr="00135583">
        <w:rPr>
          <w:vanish/>
        </w:rPr>
        <w:t xml:space="preserve">Приложение </w:t>
      </w:r>
      <w:r w:rsidR="00135583" w:rsidRPr="00135583">
        <w:t>А</w:t>
      </w:r>
      <w:r w:rsidRPr="000D6B05">
        <w:fldChar w:fldCharType="end"/>
      </w:r>
      <w:r w:rsidRPr="000D6B05">
        <w:t>.</w:t>
      </w:r>
    </w:p>
    <w:p w14:paraId="6F06AF92" w14:textId="77777777" w:rsidR="005E2343" w:rsidRPr="000D6B05" w:rsidRDefault="005E2343" w:rsidP="005E2343">
      <w:pPr>
        <w:pStyle w:val="29"/>
        <w:rPr>
          <w:sz w:val="24"/>
          <w:szCs w:val="24"/>
        </w:rPr>
      </w:pPr>
      <w:bookmarkStart w:id="40" w:name="_Ref104200209"/>
      <w:bookmarkStart w:id="41" w:name="_Toc118114523"/>
      <w:r w:rsidRPr="000D6B05">
        <w:rPr>
          <w:sz w:val="24"/>
          <w:szCs w:val="24"/>
        </w:rPr>
        <w:t>Состав эксплуатируемого прикладного ПО в составе Системы</w:t>
      </w:r>
      <w:bookmarkEnd w:id="39"/>
      <w:bookmarkEnd w:id="40"/>
      <w:bookmarkEnd w:id="41"/>
    </w:p>
    <w:p w14:paraId="7271A3D8" w14:textId="49301B46" w:rsidR="005E2343" w:rsidRPr="000D6B05" w:rsidRDefault="005E2343" w:rsidP="00F87CB4">
      <w:pPr>
        <w:spacing w:line="360" w:lineRule="auto"/>
        <w:ind w:firstLine="851"/>
        <w:jc w:val="both"/>
        <w:rPr>
          <w:szCs w:val="24"/>
        </w:rPr>
      </w:pPr>
      <w:r w:rsidRPr="000D6B05">
        <w:rPr>
          <w:szCs w:val="24"/>
        </w:rPr>
        <w:t xml:space="preserve">Программа для ЭВМ </w:t>
      </w:r>
      <w:r w:rsidR="00312BB4" w:rsidRPr="000D6B05">
        <w:rPr>
          <w:szCs w:val="24"/>
        </w:rPr>
        <w:t>"</w:t>
      </w:r>
      <w:r w:rsidRPr="000D6B05">
        <w:rPr>
          <w:szCs w:val="24"/>
        </w:rPr>
        <w:t xml:space="preserve">Единая цифровая </w:t>
      </w:r>
      <w:proofErr w:type="spellStart"/>
      <w:r w:rsidRPr="000D6B05">
        <w:rPr>
          <w:szCs w:val="24"/>
        </w:rPr>
        <w:t>платформа.</w:t>
      </w:r>
      <w:r w:rsidR="00F87CB4" w:rsidRPr="000D6B05">
        <w:rPr>
          <w:szCs w:val="24"/>
        </w:rPr>
        <w:t>В</w:t>
      </w:r>
      <w:r w:rsidRPr="000D6B05">
        <w:rPr>
          <w:szCs w:val="24"/>
        </w:rPr>
        <w:t>МИС</w:t>
      </w:r>
      <w:proofErr w:type="spellEnd"/>
      <w:r w:rsidR="00312BB4" w:rsidRPr="000D6B05">
        <w:rPr>
          <w:szCs w:val="24"/>
        </w:rPr>
        <w:t>"</w:t>
      </w:r>
      <w:r w:rsidRPr="000D6B05">
        <w:rPr>
          <w:szCs w:val="24"/>
        </w:rPr>
        <w:t xml:space="preserve"> (правообладатель: _________, свидетельство №______, запись в реестре отечественного ПО ________)</w:t>
      </w:r>
      <w:r w:rsidR="00F87CB4" w:rsidRPr="000D6B05">
        <w:rPr>
          <w:szCs w:val="24"/>
        </w:rPr>
        <w:t>.</w:t>
      </w:r>
    </w:p>
    <w:p w14:paraId="039A33FA" w14:textId="5B5E4A16" w:rsidR="00C92331" w:rsidRPr="000D6B05" w:rsidRDefault="009D2411" w:rsidP="008B2CE5">
      <w:pPr>
        <w:pStyle w:val="1f"/>
        <w:rPr>
          <w:sz w:val="24"/>
          <w:szCs w:val="24"/>
          <w:lang w:val="ru-RU"/>
        </w:rPr>
      </w:pPr>
      <w:bookmarkStart w:id="42" w:name="_Toc67491399"/>
      <w:bookmarkStart w:id="43" w:name="_Toc67491705"/>
      <w:bookmarkStart w:id="44" w:name="_Toc67492813"/>
      <w:bookmarkStart w:id="45" w:name="_Toc67493122"/>
      <w:bookmarkStart w:id="46" w:name="_Toc67493431"/>
      <w:bookmarkStart w:id="47" w:name="_Toc67491400"/>
      <w:bookmarkStart w:id="48" w:name="_Toc67491706"/>
      <w:bookmarkStart w:id="49" w:name="_Toc67492814"/>
      <w:bookmarkStart w:id="50" w:name="_Toc67493123"/>
      <w:bookmarkStart w:id="51" w:name="_Toc67493432"/>
      <w:bookmarkStart w:id="52" w:name="_Toc67491401"/>
      <w:bookmarkStart w:id="53" w:name="_Toc67491707"/>
      <w:bookmarkStart w:id="54" w:name="_Toc67492815"/>
      <w:bookmarkStart w:id="55" w:name="_Toc67493124"/>
      <w:bookmarkStart w:id="56" w:name="_Toc67493433"/>
      <w:bookmarkStart w:id="57" w:name="_Toc67491402"/>
      <w:bookmarkStart w:id="58" w:name="_Toc67491708"/>
      <w:bookmarkStart w:id="59" w:name="_Toc67492816"/>
      <w:bookmarkStart w:id="60" w:name="_Toc67493125"/>
      <w:bookmarkStart w:id="61" w:name="_Toc67493434"/>
      <w:bookmarkStart w:id="62" w:name="_Toc67491403"/>
      <w:bookmarkStart w:id="63" w:name="_Toc67491709"/>
      <w:bookmarkStart w:id="64" w:name="_Toc67492817"/>
      <w:bookmarkStart w:id="65" w:name="_Toc67493126"/>
      <w:bookmarkStart w:id="66" w:name="_Toc67493435"/>
      <w:bookmarkStart w:id="67" w:name="_Toc67491404"/>
      <w:bookmarkStart w:id="68" w:name="_Toc67491710"/>
      <w:bookmarkStart w:id="69" w:name="_Toc67492818"/>
      <w:bookmarkStart w:id="70" w:name="_Toc67493127"/>
      <w:bookmarkStart w:id="71" w:name="_Toc67493436"/>
      <w:bookmarkStart w:id="72" w:name="_Toc67491405"/>
      <w:bookmarkStart w:id="73" w:name="_Toc67491711"/>
      <w:bookmarkStart w:id="74" w:name="_Toc67492819"/>
      <w:bookmarkStart w:id="75" w:name="_Toc67493128"/>
      <w:bookmarkStart w:id="76" w:name="_Toc67493437"/>
      <w:bookmarkStart w:id="77" w:name="_Toc67491406"/>
      <w:bookmarkStart w:id="78" w:name="_Toc67491712"/>
      <w:bookmarkStart w:id="79" w:name="_Toc67492820"/>
      <w:bookmarkStart w:id="80" w:name="_Toc67493129"/>
      <w:bookmarkStart w:id="81" w:name="_Toc67493438"/>
      <w:bookmarkStart w:id="82" w:name="_Toc67491407"/>
      <w:bookmarkStart w:id="83" w:name="_Toc67491713"/>
      <w:bookmarkStart w:id="84" w:name="_Toc67492821"/>
      <w:bookmarkStart w:id="85" w:name="_Toc67493130"/>
      <w:bookmarkStart w:id="86" w:name="_Toc67493439"/>
      <w:bookmarkStart w:id="87" w:name="_Toc67491408"/>
      <w:bookmarkStart w:id="88" w:name="_Toc67491714"/>
      <w:bookmarkStart w:id="89" w:name="_Toc67492822"/>
      <w:bookmarkStart w:id="90" w:name="_Toc67493131"/>
      <w:bookmarkStart w:id="91" w:name="_Toc67493440"/>
      <w:bookmarkStart w:id="92" w:name="_Toc67491409"/>
      <w:bookmarkStart w:id="93" w:name="_Toc67491715"/>
      <w:bookmarkStart w:id="94" w:name="_Toc67492823"/>
      <w:bookmarkStart w:id="95" w:name="_Toc67493132"/>
      <w:bookmarkStart w:id="96" w:name="_Toc67493441"/>
      <w:bookmarkStart w:id="97" w:name="_Toc398683313"/>
      <w:bookmarkStart w:id="98" w:name="_Toc37147007"/>
      <w:bookmarkStart w:id="99" w:name="_Hlk48565071"/>
      <w:bookmarkStart w:id="100" w:name="_Toc118114524"/>
      <w:bookmarkEnd w:id="34"/>
      <w:bookmarkEnd w:id="3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0D6B05">
        <w:rPr>
          <w:sz w:val="24"/>
          <w:szCs w:val="24"/>
        </w:rPr>
        <w:lastRenderedPageBreak/>
        <w:t>Требования</w:t>
      </w:r>
      <w:r w:rsidR="00C359D5" w:rsidRPr="000D6B05">
        <w:rPr>
          <w:sz w:val="24"/>
          <w:szCs w:val="24"/>
        </w:rPr>
        <w:t xml:space="preserve"> </w:t>
      </w:r>
      <w:r w:rsidRPr="000D6B05">
        <w:rPr>
          <w:sz w:val="24"/>
          <w:szCs w:val="24"/>
        </w:rPr>
        <w:t>к</w:t>
      </w:r>
      <w:r w:rsidR="00C359D5" w:rsidRPr="000D6B05">
        <w:rPr>
          <w:sz w:val="24"/>
          <w:szCs w:val="24"/>
        </w:rPr>
        <w:t xml:space="preserve"> </w:t>
      </w:r>
      <w:r w:rsidRPr="000D6B05">
        <w:rPr>
          <w:sz w:val="24"/>
          <w:szCs w:val="24"/>
          <w:lang w:val="ru-RU"/>
        </w:rPr>
        <w:t>функциональным</w:t>
      </w:r>
      <w:r w:rsidR="00C359D5" w:rsidRPr="000D6B05">
        <w:rPr>
          <w:sz w:val="24"/>
          <w:szCs w:val="24"/>
          <w:lang w:val="ru-RU"/>
        </w:rPr>
        <w:t xml:space="preserve"> </w:t>
      </w:r>
      <w:r w:rsidRPr="000D6B05">
        <w:rPr>
          <w:sz w:val="24"/>
          <w:szCs w:val="24"/>
          <w:lang w:val="ru-RU"/>
        </w:rPr>
        <w:t>возможностям</w:t>
      </w:r>
      <w:bookmarkEnd w:id="97"/>
      <w:bookmarkEnd w:id="98"/>
      <w:bookmarkEnd w:id="100"/>
    </w:p>
    <w:p w14:paraId="5F240411" w14:textId="77777777" w:rsidR="005E2343" w:rsidRPr="000D6B05" w:rsidRDefault="005E2343" w:rsidP="005E2343">
      <w:pPr>
        <w:pStyle w:val="29"/>
        <w:rPr>
          <w:sz w:val="24"/>
          <w:szCs w:val="24"/>
        </w:rPr>
      </w:pPr>
      <w:bookmarkStart w:id="101" w:name="_Toc67491411"/>
      <w:bookmarkStart w:id="102" w:name="_Toc67491717"/>
      <w:bookmarkStart w:id="103" w:name="_Toc67492825"/>
      <w:bookmarkStart w:id="104" w:name="_Toc67493134"/>
      <w:bookmarkStart w:id="105" w:name="_Toc67493443"/>
      <w:bookmarkStart w:id="106" w:name="_Toc67491412"/>
      <w:bookmarkStart w:id="107" w:name="_Toc67491718"/>
      <w:bookmarkStart w:id="108" w:name="_Toc67492826"/>
      <w:bookmarkStart w:id="109" w:name="_Toc67493135"/>
      <w:bookmarkStart w:id="110" w:name="_Toc67493444"/>
      <w:bookmarkStart w:id="111" w:name="_Toc67491413"/>
      <w:bookmarkStart w:id="112" w:name="_Toc67491719"/>
      <w:bookmarkStart w:id="113" w:name="_Toc67492827"/>
      <w:bookmarkStart w:id="114" w:name="_Toc67493136"/>
      <w:bookmarkStart w:id="115" w:name="_Toc67493445"/>
      <w:bookmarkStart w:id="116" w:name="_Toc67491414"/>
      <w:bookmarkStart w:id="117" w:name="_Toc67491720"/>
      <w:bookmarkStart w:id="118" w:name="_Toc67492828"/>
      <w:bookmarkStart w:id="119" w:name="_Toc67493137"/>
      <w:bookmarkStart w:id="120" w:name="_Toc67493446"/>
      <w:bookmarkStart w:id="121" w:name="_Toc67491415"/>
      <w:bookmarkStart w:id="122" w:name="_Toc67491721"/>
      <w:bookmarkStart w:id="123" w:name="_Toc67492829"/>
      <w:bookmarkStart w:id="124" w:name="_Toc67493138"/>
      <w:bookmarkStart w:id="125" w:name="_Toc67493447"/>
      <w:bookmarkStart w:id="126" w:name="_Toc67491416"/>
      <w:bookmarkStart w:id="127" w:name="_Toc67491722"/>
      <w:bookmarkStart w:id="128" w:name="_Toc67492830"/>
      <w:bookmarkStart w:id="129" w:name="_Toc67493139"/>
      <w:bookmarkStart w:id="130" w:name="_Toc67493448"/>
      <w:bookmarkStart w:id="131" w:name="_Toc67491417"/>
      <w:bookmarkStart w:id="132" w:name="_Toc67491723"/>
      <w:bookmarkStart w:id="133" w:name="_Toc67492831"/>
      <w:bookmarkStart w:id="134" w:name="_Toc67493140"/>
      <w:bookmarkStart w:id="135" w:name="_Toc67493449"/>
      <w:bookmarkStart w:id="136" w:name="_Toc67491418"/>
      <w:bookmarkStart w:id="137" w:name="_Toc67491724"/>
      <w:bookmarkStart w:id="138" w:name="_Toc67492832"/>
      <w:bookmarkStart w:id="139" w:name="_Toc67493141"/>
      <w:bookmarkStart w:id="140" w:name="_Toc67493450"/>
      <w:bookmarkStart w:id="141" w:name="_Toc67491419"/>
      <w:bookmarkStart w:id="142" w:name="_Toc67491725"/>
      <w:bookmarkStart w:id="143" w:name="_Toc67492833"/>
      <w:bookmarkStart w:id="144" w:name="_Toc67493142"/>
      <w:bookmarkStart w:id="145" w:name="_Toc67493451"/>
      <w:bookmarkStart w:id="146" w:name="_Toc67491420"/>
      <w:bookmarkStart w:id="147" w:name="_Toc67491726"/>
      <w:bookmarkStart w:id="148" w:name="_Toc67492834"/>
      <w:bookmarkStart w:id="149" w:name="_Toc67493143"/>
      <w:bookmarkStart w:id="150" w:name="_Toc67493452"/>
      <w:bookmarkStart w:id="151" w:name="_Toc67491421"/>
      <w:bookmarkStart w:id="152" w:name="_Toc67491727"/>
      <w:bookmarkStart w:id="153" w:name="_Toc67492835"/>
      <w:bookmarkStart w:id="154" w:name="_Toc67493144"/>
      <w:bookmarkStart w:id="155" w:name="_Toc67493453"/>
      <w:bookmarkStart w:id="156" w:name="_Toc67491422"/>
      <w:bookmarkStart w:id="157" w:name="_Toc67491728"/>
      <w:bookmarkStart w:id="158" w:name="_Toc67492836"/>
      <w:bookmarkStart w:id="159" w:name="_Toc67493145"/>
      <w:bookmarkStart w:id="160" w:name="_Toc67493454"/>
      <w:bookmarkStart w:id="161" w:name="_Toc67491423"/>
      <w:bookmarkStart w:id="162" w:name="_Toc67491729"/>
      <w:bookmarkStart w:id="163" w:name="_Toc67492837"/>
      <w:bookmarkStart w:id="164" w:name="_Toc67493146"/>
      <w:bookmarkStart w:id="165" w:name="_Toc67493455"/>
      <w:bookmarkStart w:id="166" w:name="_Toc67491424"/>
      <w:bookmarkStart w:id="167" w:name="_Toc67491730"/>
      <w:bookmarkStart w:id="168" w:name="_Toc67492838"/>
      <w:bookmarkStart w:id="169" w:name="_Toc67493147"/>
      <w:bookmarkStart w:id="170" w:name="_Toc67493456"/>
      <w:bookmarkStart w:id="171" w:name="_Toc67491425"/>
      <w:bookmarkStart w:id="172" w:name="_Toc67491731"/>
      <w:bookmarkStart w:id="173" w:name="_Toc67492839"/>
      <w:bookmarkStart w:id="174" w:name="_Toc67493148"/>
      <w:bookmarkStart w:id="175" w:name="_Toc67493457"/>
      <w:bookmarkStart w:id="176" w:name="_Toc67491426"/>
      <w:bookmarkStart w:id="177" w:name="_Toc67491732"/>
      <w:bookmarkStart w:id="178" w:name="_Toc67492840"/>
      <w:bookmarkStart w:id="179" w:name="_Toc67493149"/>
      <w:bookmarkStart w:id="180" w:name="_Toc67493458"/>
      <w:bookmarkStart w:id="181" w:name="_Toc67491427"/>
      <w:bookmarkStart w:id="182" w:name="_Toc67491733"/>
      <w:bookmarkStart w:id="183" w:name="_Toc67492841"/>
      <w:bookmarkStart w:id="184" w:name="_Toc67493150"/>
      <w:bookmarkStart w:id="185" w:name="_Toc67493459"/>
      <w:bookmarkStart w:id="186" w:name="_Toc67491428"/>
      <w:bookmarkStart w:id="187" w:name="_Toc67491734"/>
      <w:bookmarkStart w:id="188" w:name="_Toc67492842"/>
      <w:bookmarkStart w:id="189" w:name="_Toc67493151"/>
      <w:bookmarkStart w:id="190" w:name="_Toc67493460"/>
      <w:bookmarkStart w:id="191" w:name="_Toc67491429"/>
      <w:bookmarkStart w:id="192" w:name="_Toc67491735"/>
      <w:bookmarkStart w:id="193" w:name="_Toc67492843"/>
      <w:bookmarkStart w:id="194" w:name="_Toc67493152"/>
      <w:bookmarkStart w:id="195" w:name="_Toc67493461"/>
      <w:bookmarkStart w:id="196" w:name="_Toc67491430"/>
      <w:bookmarkStart w:id="197" w:name="_Toc67491736"/>
      <w:bookmarkStart w:id="198" w:name="_Toc67492844"/>
      <w:bookmarkStart w:id="199" w:name="_Toc67493153"/>
      <w:bookmarkStart w:id="200" w:name="_Toc67493462"/>
      <w:bookmarkStart w:id="201" w:name="_Toc67491431"/>
      <w:bookmarkStart w:id="202" w:name="_Toc67491737"/>
      <w:bookmarkStart w:id="203" w:name="_Toc67492845"/>
      <w:bookmarkStart w:id="204" w:name="_Toc67493154"/>
      <w:bookmarkStart w:id="205" w:name="_Toc67493463"/>
      <w:bookmarkStart w:id="206" w:name="_Toc67491432"/>
      <w:bookmarkStart w:id="207" w:name="_Toc67491738"/>
      <w:bookmarkStart w:id="208" w:name="_Toc67492846"/>
      <w:bookmarkStart w:id="209" w:name="_Toc67493155"/>
      <w:bookmarkStart w:id="210" w:name="_Toc67493464"/>
      <w:bookmarkStart w:id="211" w:name="_Toc67491433"/>
      <w:bookmarkStart w:id="212" w:name="_Toc67491739"/>
      <w:bookmarkStart w:id="213" w:name="_Toc67492847"/>
      <w:bookmarkStart w:id="214" w:name="_Toc67493156"/>
      <w:bookmarkStart w:id="215" w:name="_Toc67493465"/>
      <w:bookmarkStart w:id="216" w:name="_Toc67491434"/>
      <w:bookmarkStart w:id="217" w:name="_Toc67491740"/>
      <w:bookmarkStart w:id="218" w:name="_Toc67492848"/>
      <w:bookmarkStart w:id="219" w:name="_Toc67493157"/>
      <w:bookmarkStart w:id="220" w:name="_Toc67493466"/>
      <w:bookmarkStart w:id="221" w:name="_Toc67491435"/>
      <w:bookmarkStart w:id="222" w:name="_Toc67491741"/>
      <w:bookmarkStart w:id="223" w:name="_Toc67492849"/>
      <w:bookmarkStart w:id="224" w:name="_Toc67493158"/>
      <w:bookmarkStart w:id="225" w:name="_Toc67493467"/>
      <w:bookmarkStart w:id="226" w:name="_heading=h.1fob9te"/>
      <w:bookmarkStart w:id="227" w:name="_heading=h.3znysh7" w:colFirst="0" w:colLast="0"/>
      <w:bookmarkStart w:id="228" w:name="_heading=h.2et92p0"/>
      <w:bookmarkStart w:id="229" w:name="_heading=h.tyjcwt" w:colFirst="0" w:colLast="0"/>
      <w:bookmarkStart w:id="230" w:name="_heading=h.3dy6vkm" w:colFirst="0" w:colLast="0"/>
      <w:bookmarkStart w:id="231" w:name="_heading=h.v4kf0vb6abtm" w:colFirst="0" w:colLast="0"/>
      <w:bookmarkStart w:id="232" w:name="_heading=h.f1he9ruljfc1" w:colFirst="0" w:colLast="0"/>
      <w:bookmarkStart w:id="233" w:name="_heading=h.xj6f8n4g56vq" w:colFirst="0" w:colLast="0"/>
      <w:bookmarkStart w:id="234" w:name="_heading=h.26atksb5zysj"/>
      <w:bookmarkStart w:id="235" w:name="_heading=h.w4k4pw9q69g6"/>
      <w:bookmarkStart w:id="236" w:name="_Toc67491453"/>
      <w:bookmarkStart w:id="237" w:name="_Toc67491759"/>
      <w:bookmarkStart w:id="238" w:name="_Toc67492867"/>
      <w:bookmarkStart w:id="239" w:name="_Toc67493176"/>
      <w:bookmarkStart w:id="240" w:name="_Toc67493485"/>
      <w:bookmarkStart w:id="241" w:name="_Toc67491454"/>
      <w:bookmarkStart w:id="242" w:name="_Toc67491760"/>
      <w:bookmarkStart w:id="243" w:name="_Toc67492868"/>
      <w:bookmarkStart w:id="244" w:name="_Toc67493177"/>
      <w:bookmarkStart w:id="245" w:name="_Toc67493486"/>
      <w:bookmarkStart w:id="246" w:name="_Toc67491455"/>
      <w:bookmarkStart w:id="247" w:name="_Toc67491761"/>
      <w:bookmarkStart w:id="248" w:name="_Toc67492869"/>
      <w:bookmarkStart w:id="249" w:name="_Toc67493178"/>
      <w:bookmarkStart w:id="250" w:name="_Toc67493487"/>
      <w:bookmarkStart w:id="251" w:name="_Toc67491456"/>
      <w:bookmarkStart w:id="252" w:name="_Toc67491762"/>
      <w:bookmarkStart w:id="253" w:name="_Toc67492870"/>
      <w:bookmarkStart w:id="254" w:name="_Toc67493179"/>
      <w:bookmarkStart w:id="255" w:name="_Toc67493488"/>
      <w:bookmarkStart w:id="256" w:name="2uxtw84" w:colFirst="0" w:colLast="0"/>
      <w:bookmarkStart w:id="257" w:name="1vsw3ci" w:colFirst="0" w:colLast="0"/>
      <w:bookmarkStart w:id="258" w:name="4fsjm0b" w:colFirst="0" w:colLast="0"/>
      <w:bookmarkStart w:id="259" w:name="_Toc67491457"/>
      <w:bookmarkStart w:id="260" w:name="_Toc67491763"/>
      <w:bookmarkStart w:id="261" w:name="_Toc67492871"/>
      <w:bookmarkStart w:id="262" w:name="_Toc67493180"/>
      <w:bookmarkStart w:id="263" w:name="_Toc67493489"/>
      <w:bookmarkStart w:id="264" w:name="_Toc67491458"/>
      <w:bookmarkStart w:id="265" w:name="_Toc67491764"/>
      <w:bookmarkStart w:id="266" w:name="_Toc67492872"/>
      <w:bookmarkStart w:id="267" w:name="_Toc67493181"/>
      <w:bookmarkStart w:id="268" w:name="_Toc67493490"/>
      <w:bookmarkStart w:id="269" w:name="_Toc67491459"/>
      <w:bookmarkStart w:id="270" w:name="_Toc67491765"/>
      <w:bookmarkStart w:id="271" w:name="_Toc67492873"/>
      <w:bookmarkStart w:id="272" w:name="_Toc67493182"/>
      <w:bookmarkStart w:id="273" w:name="_Toc67493491"/>
      <w:bookmarkStart w:id="274" w:name="_Toc67491460"/>
      <w:bookmarkStart w:id="275" w:name="_Toc67491766"/>
      <w:bookmarkStart w:id="276" w:name="_Toc67492874"/>
      <w:bookmarkStart w:id="277" w:name="_Toc67493183"/>
      <w:bookmarkStart w:id="278" w:name="_Toc67493492"/>
      <w:bookmarkStart w:id="279" w:name="_Toc67491461"/>
      <w:bookmarkStart w:id="280" w:name="_Toc67491767"/>
      <w:bookmarkStart w:id="281" w:name="_Toc67492875"/>
      <w:bookmarkStart w:id="282" w:name="_Toc67493184"/>
      <w:bookmarkStart w:id="283" w:name="_Toc67493493"/>
      <w:bookmarkStart w:id="284" w:name="_Toc67491462"/>
      <w:bookmarkStart w:id="285" w:name="_Toc67491768"/>
      <w:bookmarkStart w:id="286" w:name="_Toc67492876"/>
      <w:bookmarkStart w:id="287" w:name="_Toc67493185"/>
      <w:bookmarkStart w:id="288" w:name="_Toc67493494"/>
      <w:bookmarkStart w:id="289" w:name="_Toc67491463"/>
      <w:bookmarkStart w:id="290" w:name="_Toc67491769"/>
      <w:bookmarkStart w:id="291" w:name="_Toc67492877"/>
      <w:bookmarkStart w:id="292" w:name="_Toc67493186"/>
      <w:bookmarkStart w:id="293" w:name="_Toc67493495"/>
      <w:bookmarkStart w:id="294" w:name="_Toc67491464"/>
      <w:bookmarkStart w:id="295" w:name="_Toc67491770"/>
      <w:bookmarkStart w:id="296" w:name="_Toc67492878"/>
      <w:bookmarkStart w:id="297" w:name="_Toc67493187"/>
      <w:bookmarkStart w:id="298" w:name="_Toc67493496"/>
      <w:bookmarkStart w:id="299" w:name="_Toc67491465"/>
      <w:bookmarkStart w:id="300" w:name="_Toc67491771"/>
      <w:bookmarkStart w:id="301" w:name="_Toc67492879"/>
      <w:bookmarkStart w:id="302" w:name="_Toc67493188"/>
      <w:bookmarkStart w:id="303" w:name="_Toc67493497"/>
      <w:bookmarkStart w:id="304" w:name="_Toc67491466"/>
      <w:bookmarkStart w:id="305" w:name="_Toc67491772"/>
      <w:bookmarkStart w:id="306" w:name="_Toc67492880"/>
      <w:bookmarkStart w:id="307" w:name="_Toc67493189"/>
      <w:bookmarkStart w:id="308" w:name="_Toc67493498"/>
      <w:bookmarkStart w:id="309" w:name="_Toc67491467"/>
      <w:bookmarkStart w:id="310" w:name="_Toc67491773"/>
      <w:bookmarkStart w:id="311" w:name="_Toc67492881"/>
      <w:bookmarkStart w:id="312" w:name="_Toc67493190"/>
      <w:bookmarkStart w:id="313" w:name="_Toc67493499"/>
      <w:bookmarkStart w:id="314" w:name="_Toc67491468"/>
      <w:bookmarkStart w:id="315" w:name="_Toc67491774"/>
      <w:bookmarkStart w:id="316" w:name="_Toc67492882"/>
      <w:bookmarkStart w:id="317" w:name="_Toc67493191"/>
      <w:bookmarkStart w:id="318" w:name="_Toc67493500"/>
      <w:bookmarkStart w:id="319" w:name="_Toc67491469"/>
      <w:bookmarkStart w:id="320" w:name="_Toc67491775"/>
      <w:bookmarkStart w:id="321" w:name="_Toc67492883"/>
      <w:bookmarkStart w:id="322" w:name="_Toc67493192"/>
      <w:bookmarkStart w:id="323" w:name="_Toc67493501"/>
      <w:bookmarkStart w:id="324" w:name="_Toc67491470"/>
      <w:bookmarkStart w:id="325" w:name="_Toc67491776"/>
      <w:bookmarkStart w:id="326" w:name="_Toc67492884"/>
      <w:bookmarkStart w:id="327" w:name="_Toc67493193"/>
      <w:bookmarkStart w:id="328" w:name="_Toc67493502"/>
      <w:bookmarkStart w:id="329" w:name="_Toc67491471"/>
      <w:bookmarkStart w:id="330" w:name="_Toc67491777"/>
      <w:bookmarkStart w:id="331" w:name="_Toc67492885"/>
      <w:bookmarkStart w:id="332" w:name="_Toc67493194"/>
      <w:bookmarkStart w:id="333" w:name="_Toc67493503"/>
      <w:bookmarkStart w:id="334" w:name="_Toc67491472"/>
      <w:bookmarkStart w:id="335" w:name="_Toc67491778"/>
      <w:bookmarkStart w:id="336" w:name="_Toc67492886"/>
      <w:bookmarkStart w:id="337" w:name="_Toc67493195"/>
      <w:bookmarkStart w:id="338" w:name="_Toc67493504"/>
      <w:bookmarkStart w:id="339" w:name="_Toc67491473"/>
      <w:bookmarkStart w:id="340" w:name="_Toc67491779"/>
      <w:bookmarkStart w:id="341" w:name="_Toc67492887"/>
      <w:bookmarkStart w:id="342" w:name="_Toc67493196"/>
      <w:bookmarkStart w:id="343" w:name="_Toc67493505"/>
      <w:bookmarkStart w:id="344" w:name="_Toc67491474"/>
      <w:bookmarkStart w:id="345" w:name="_Toc67491780"/>
      <w:bookmarkStart w:id="346" w:name="_Toc67492888"/>
      <w:bookmarkStart w:id="347" w:name="_Toc67493197"/>
      <w:bookmarkStart w:id="348" w:name="_Toc67493506"/>
      <w:bookmarkStart w:id="349" w:name="_Toc67491475"/>
      <w:bookmarkStart w:id="350" w:name="_Toc67491781"/>
      <w:bookmarkStart w:id="351" w:name="_Toc67492889"/>
      <w:bookmarkStart w:id="352" w:name="_Toc67493198"/>
      <w:bookmarkStart w:id="353" w:name="_Toc67493507"/>
      <w:bookmarkStart w:id="354" w:name="_Toc67491476"/>
      <w:bookmarkStart w:id="355" w:name="_Toc67491782"/>
      <w:bookmarkStart w:id="356" w:name="_Toc67492890"/>
      <w:bookmarkStart w:id="357" w:name="_Toc67493199"/>
      <w:bookmarkStart w:id="358" w:name="_Toc67493508"/>
      <w:bookmarkStart w:id="359" w:name="_Toc67491477"/>
      <w:bookmarkStart w:id="360" w:name="_Toc67491783"/>
      <w:bookmarkStart w:id="361" w:name="_Toc67492891"/>
      <w:bookmarkStart w:id="362" w:name="_Toc67493200"/>
      <w:bookmarkStart w:id="363" w:name="_Toc67493509"/>
      <w:bookmarkStart w:id="364" w:name="_Toc67491478"/>
      <w:bookmarkStart w:id="365" w:name="_Toc67491784"/>
      <w:bookmarkStart w:id="366" w:name="_Toc67492892"/>
      <w:bookmarkStart w:id="367" w:name="_Toc67493201"/>
      <w:bookmarkStart w:id="368" w:name="_Toc67493510"/>
      <w:bookmarkStart w:id="369" w:name="_Toc67491479"/>
      <w:bookmarkStart w:id="370" w:name="_Toc67491785"/>
      <w:bookmarkStart w:id="371" w:name="_Toc67492893"/>
      <w:bookmarkStart w:id="372" w:name="_Toc67493202"/>
      <w:bookmarkStart w:id="373" w:name="_Toc67493511"/>
      <w:bookmarkStart w:id="374" w:name="_Toc67491480"/>
      <w:bookmarkStart w:id="375" w:name="_Toc67491786"/>
      <w:bookmarkStart w:id="376" w:name="_Toc67492894"/>
      <w:bookmarkStart w:id="377" w:name="_Toc67493203"/>
      <w:bookmarkStart w:id="378" w:name="_Toc67493512"/>
      <w:bookmarkStart w:id="379" w:name="_Toc367041338"/>
      <w:bookmarkStart w:id="380" w:name="_Toc367041764"/>
      <w:bookmarkStart w:id="381" w:name="_Toc367042192"/>
      <w:bookmarkStart w:id="382" w:name="_Toc67491481"/>
      <w:bookmarkStart w:id="383" w:name="_Toc67491787"/>
      <w:bookmarkStart w:id="384" w:name="_Toc67492895"/>
      <w:bookmarkStart w:id="385" w:name="_Toc67493204"/>
      <w:bookmarkStart w:id="386" w:name="_Toc67493513"/>
      <w:bookmarkStart w:id="387" w:name="_Toc67491482"/>
      <w:bookmarkStart w:id="388" w:name="_Toc67491788"/>
      <w:bookmarkStart w:id="389" w:name="_Toc67492896"/>
      <w:bookmarkStart w:id="390" w:name="_Toc67493205"/>
      <w:bookmarkStart w:id="391" w:name="_Toc67493514"/>
      <w:bookmarkStart w:id="392" w:name="_Toc67491483"/>
      <w:bookmarkStart w:id="393" w:name="_Toc67491789"/>
      <w:bookmarkStart w:id="394" w:name="_Toc67492897"/>
      <w:bookmarkStart w:id="395" w:name="_Toc67493206"/>
      <w:bookmarkStart w:id="396" w:name="_Toc67493515"/>
      <w:bookmarkStart w:id="397" w:name="_Toc67491484"/>
      <w:bookmarkStart w:id="398" w:name="_Toc67491790"/>
      <w:bookmarkStart w:id="399" w:name="_Toc67492898"/>
      <w:bookmarkStart w:id="400" w:name="_Toc67493207"/>
      <w:bookmarkStart w:id="401" w:name="_Toc67493516"/>
      <w:bookmarkStart w:id="402" w:name="_Toc67491485"/>
      <w:bookmarkStart w:id="403" w:name="_Toc67491791"/>
      <w:bookmarkStart w:id="404" w:name="_Toc67492899"/>
      <w:bookmarkStart w:id="405" w:name="_Toc67493208"/>
      <w:bookmarkStart w:id="406" w:name="_Toc67493517"/>
      <w:bookmarkStart w:id="407" w:name="_Toc67491619"/>
      <w:bookmarkStart w:id="408" w:name="_Toc67491925"/>
      <w:bookmarkStart w:id="409" w:name="_Toc67493033"/>
      <w:bookmarkStart w:id="410" w:name="_Toc67493342"/>
      <w:bookmarkStart w:id="411" w:name="_Toc67493651"/>
      <w:bookmarkStart w:id="412" w:name="_Toc67491620"/>
      <w:bookmarkStart w:id="413" w:name="_Toc67491926"/>
      <w:bookmarkStart w:id="414" w:name="_Toc67493034"/>
      <w:bookmarkStart w:id="415" w:name="_Toc67493343"/>
      <w:bookmarkStart w:id="416" w:name="_Toc67493652"/>
      <w:bookmarkStart w:id="417" w:name="_Toc67491621"/>
      <w:bookmarkStart w:id="418" w:name="_Toc67491927"/>
      <w:bookmarkStart w:id="419" w:name="_Toc67493035"/>
      <w:bookmarkStart w:id="420" w:name="_Toc67493344"/>
      <w:bookmarkStart w:id="421" w:name="_Toc67493653"/>
      <w:bookmarkStart w:id="422" w:name="_Toc67491622"/>
      <w:bookmarkStart w:id="423" w:name="_Toc67491928"/>
      <w:bookmarkStart w:id="424" w:name="_Toc67493036"/>
      <w:bookmarkStart w:id="425" w:name="_Toc67493345"/>
      <w:bookmarkStart w:id="426" w:name="_Toc67493654"/>
      <w:bookmarkStart w:id="427" w:name="_Toc67491623"/>
      <w:bookmarkStart w:id="428" w:name="_Toc67491929"/>
      <w:bookmarkStart w:id="429" w:name="_Toc67493037"/>
      <w:bookmarkStart w:id="430" w:name="_Toc67493346"/>
      <w:bookmarkStart w:id="431" w:name="_Toc67493655"/>
      <w:bookmarkStart w:id="432" w:name="_Toc67491624"/>
      <w:bookmarkStart w:id="433" w:name="_Toc67491930"/>
      <w:bookmarkStart w:id="434" w:name="_Toc67493038"/>
      <w:bookmarkStart w:id="435" w:name="_Toc67493347"/>
      <w:bookmarkStart w:id="436" w:name="_Toc67493656"/>
      <w:bookmarkStart w:id="437" w:name="_Toc67491625"/>
      <w:bookmarkStart w:id="438" w:name="_Toc67491931"/>
      <w:bookmarkStart w:id="439" w:name="_Toc67493039"/>
      <w:bookmarkStart w:id="440" w:name="_Toc67493348"/>
      <w:bookmarkStart w:id="441" w:name="_Toc67493657"/>
      <w:bookmarkStart w:id="442" w:name="_Toc67491626"/>
      <w:bookmarkStart w:id="443" w:name="_Toc67491932"/>
      <w:bookmarkStart w:id="444" w:name="_Toc67493040"/>
      <w:bookmarkStart w:id="445" w:name="_Toc67493349"/>
      <w:bookmarkStart w:id="446" w:name="_Toc67493658"/>
      <w:bookmarkStart w:id="447" w:name="_Toc67491627"/>
      <w:bookmarkStart w:id="448" w:name="_Toc67491933"/>
      <w:bookmarkStart w:id="449" w:name="_Toc67493041"/>
      <w:bookmarkStart w:id="450" w:name="_Toc67493350"/>
      <w:bookmarkStart w:id="451" w:name="_Toc67493659"/>
      <w:bookmarkStart w:id="452" w:name="_Toc67491628"/>
      <w:bookmarkStart w:id="453" w:name="_Toc67491934"/>
      <w:bookmarkStart w:id="454" w:name="_Toc67493042"/>
      <w:bookmarkStart w:id="455" w:name="_Toc67493351"/>
      <w:bookmarkStart w:id="456" w:name="_Toc67493660"/>
      <w:bookmarkStart w:id="457" w:name="_Toc67491629"/>
      <w:bookmarkStart w:id="458" w:name="_Toc67491935"/>
      <w:bookmarkStart w:id="459" w:name="_Toc67493043"/>
      <w:bookmarkStart w:id="460" w:name="_Toc67493352"/>
      <w:bookmarkStart w:id="461" w:name="_Toc67493661"/>
      <w:bookmarkStart w:id="462" w:name="_Toc67491630"/>
      <w:bookmarkStart w:id="463" w:name="_Toc67491936"/>
      <w:bookmarkStart w:id="464" w:name="_Toc67493044"/>
      <w:bookmarkStart w:id="465" w:name="_Toc67493353"/>
      <w:bookmarkStart w:id="466" w:name="_Toc67493662"/>
      <w:bookmarkStart w:id="467" w:name="_Toc67491631"/>
      <w:bookmarkStart w:id="468" w:name="_Toc67491937"/>
      <w:bookmarkStart w:id="469" w:name="_Toc67493045"/>
      <w:bookmarkStart w:id="470" w:name="_Toc67493354"/>
      <w:bookmarkStart w:id="471" w:name="_Toc67493663"/>
      <w:bookmarkStart w:id="472" w:name="_Toc67491632"/>
      <w:bookmarkStart w:id="473" w:name="_Toc67491938"/>
      <w:bookmarkStart w:id="474" w:name="_Toc67493046"/>
      <w:bookmarkStart w:id="475" w:name="_Toc67493355"/>
      <w:bookmarkStart w:id="476" w:name="_Toc67493664"/>
      <w:bookmarkStart w:id="477" w:name="_Toc67491633"/>
      <w:bookmarkStart w:id="478" w:name="_Toc67491939"/>
      <w:bookmarkStart w:id="479" w:name="_Toc67493047"/>
      <w:bookmarkStart w:id="480" w:name="_Toc67493356"/>
      <w:bookmarkStart w:id="481" w:name="_Toc67493665"/>
      <w:bookmarkStart w:id="482" w:name="_Toc67491634"/>
      <w:bookmarkStart w:id="483" w:name="_Toc67491940"/>
      <w:bookmarkStart w:id="484" w:name="_Toc67493048"/>
      <w:bookmarkStart w:id="485" w:name="_Toc67493357"/>
      <w:bookmarkStart w:id="486" w:name="_Toc67493666"/>
      <w:bookmarkStart w:id="487" w:name="_Toc67491637"/>
      <w:bookmarkStart w:id="488" w:name="_Toc67491943"/>
      <w:bookmarkStart w:id="489" w:name="_Toc67493051"/>
      <w:bookmarkStart w:id="490" w:name="_Toc67493360"/>
      <w:bookmarkStart w:id="491" w:name="_Toc67493669"/>
      <w:bookmarkStart w:id="492" w:name="_Toc37147010"/>
      <w:bookmarkStart w:id="493" w:name="_Toc95136250"/>
      <w:bookmarkStart w:id="494" w:name="_Toc75778678"/>
      <w:bookmarkStart w:id="495" w:name="_Ref76031284"/>
      <w:bookmarkStart w:id="496" w:name="_Toc76114178"/>
      <w:bookmarkStart w:id="497" w:name="_Toc118114525"/>
      <w:bookmarkEnd w:id="9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0D6B05">
        <w:rPr>
          <w:sz w:val="24"/>
          <w:szCs w:val="24"/>
        </w:rPr>
        <w:t>Перечень внедряемых подсистем, их назначение и основные характеристики</w:t>
      </w:r>
      <w:bookmarkEnd w:id="492"/>
      <w:bookmarkEnd w:id="493"/>
      <w:bookmarkEnd w:id="497"/>
    </w:p>
    <w:p w14:paraId="03BCE542" w14:textId="379C60D6" w:rsidR="005E2343" w:rsidRPr="000D6B05" w:rsidRDefault="005E2343" w:rsidP="005E2343">
      <w:pPr>
        <w:pStyle w:val="34fffb"/>
        <w:rPr>
          <w:szCs w:val="24"/>
        </w:rPr>
      </w:pPr>
      <w:bookmarkStart w:id="498" w:name="_Toc37147011"/>
      <w:bookmarkStart w:id="499" w:name="_Ref38789670"/>
      <w:bookmarkStart w:id="500" w:name="_Toc398683316"/>
      <w:r w:rsidRPr="000D6B05">
        <w:rPr>
          <w:szCs w:val="24"/>
        </w:rPr>
        <w:t>В рамках выполнения Работ по настоящему Техническому заданию передаются права использования специализированного программного обеспечения (далее – СПО), содержащего следующую функциональность</w:t>
      </w:r>
      <w:r w:rsidRPr="000D6B05">
        <w:rPr>
          <w:strike/>
          <w:szCs w:val="24"/>
        </w:rPr>
        <w:t>:</w:t>
      </w:r>
    </w:p>
    <w:p w14:paraId="00B3C9BB" w14:textId="07D9E622"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bookmarkStart w:id="501" w:name="_Toc67491437"/>
      <w:bookmarkStart w:id="502" w:name="_Toc67491743"/>
      <w:bookmarkStart w:id="503" w:name="_Toc67492851"/>
      <w:bookmarkStart w:id="504" w:name="_Toc67493160"/>
      <w:bookmarkStart w:id="505" w:name="_Toc67493469"/>
      <w:bookmarkStart w:id="506" w:name="_Toc67491438"/>
      <w:bookmarkStart w:id="507" w:name="_Toc67491744"/>
      <w:bookmarkStart w:id="508" w:name="_Toc67492852"/>
      <w:bookmarkStart w:id="509" w:name="_Toc67493161"/>
      <w:bookmarkStart w:id="510" w:name="_Toc67493470"/>
      <w:bookmarkStart w:id="511" w:name="_Toc67491439"/>
      <w:bookmarkStart w:id="512" w:name="_Toc67491745"/>
      <w:bookmarkStart w:id="513" w:name="_Toc67492853"/>
      <w:bookmarkStart w:id="514" w:name="_Toc67493162"/>
      <w:bookmarkStart w:id="515" w:name="_Toc67493471"/>
      <w:bookmarkStart w:id="516" w:name="_Toc67491440"/>
      <w:bookmarkStart w:id="517" w:name="_Toc67491746"/>
      <w:bookmarkStart w:id="518" w:name="_Toc67492854"/>
      <w:bookmarkStart w:id="519" w:name="_Toc67493163"/>
      <w:bookmarkStart w:id="520" w:name="_Toc67493472"/>
      <w:bookmarkStart w:id="521" w:name="_Hlk104296676"/>
      <w:bookmarkStart w:id="522" w:name="_Hlk76041479"/>
      <w:bookmarkStart w:id="523" w:name="_Toc398683329"/>
      <w:bookmarkStart w:id="524" w:name="_Ref34897180"/>
      <w:bookmarkStart w:id="525" w:name="_Toc37147026"/>
      <w:bookmarkStart w:id="526" w:name="_Ref38569906"/>
      <w:bookmarkStart w:id="527" w:name="_Ref39578504"/>
      <w:bookmarkStart w:id="528" w:name="_Toc51835415"/>
      <w:bookmarkStart w:id="529" w:name="_Toc398683330"/>
      <w:bookmarkStart w:id="530" w:name="_Toc37147050"/>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Картотека пациентов</w:t>
      </w:r>
      <w:r w:rsidR="00312BB4" w:rsidRPr="000D6B05">
        <w:rPr>
          <w:rFonts w:ascii="Times New Roman" w:hAnsi="Times New Roman"/>
          <w:sz w:val="24"/>
          <w:szCs w:val="24"/>
        </w:rPr>
        <w:t>"</w:t>
      </w:r>
    </w:p>
    <w:p w14:paraId="0C4EB99E" w14:textId="36589AD2"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Электронная медицинская карта</w:t>
      </w:r>
      <w:r w:rsidR="00312BB4" w:rsidRPr="000D6B05">
        <w:rPr>
          <w:rFonts w:ascii="Times New Roman" w:hAnsi="Times New Roman"/>
          <w:sz w:val="24"/>
          <w:szCs w:val="24"/>
        </w:rPr>
        <w:t>"</w:t>
      </w:r>
    </w:p>
    <w:p w14:paraId="43339C18" w14:textId="070DF505"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Регистратура</w:t>
      </w:r>
      <w:r w:rsidR="00312BB4" w:rsidRPr="000D6B05">
        <w:rPr>
          <w:rFonts w:ascii="Times New Roman" w:hAnsi="Times New Roman"/>
          <w:sz w:val="24"/>
          <w:szCs w:val="24"/>
        </w:rPr>
        <w:t>"</w:t>
      </w:r>
    </w:p>
    <w:p w14:paraId="2DF824D1" w14:textId="658FB770" w:rsidR="005E2343"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Поликлиника</w:t>
      </w:r>
      <w:r w:rsidR="00312BB4" w:rsidRPr="000D6B05">
        <w:rPr>
          <w:rFonts w:ascii="Times New Roman" w:hAnsi="Times New Roman"/>
          <w:sz w:val="24"/>
          <w:szCs w:val="24"/>
        </w:rPr>
        <w:t>"</w:t>
      </w:r>
    </w:p>
    <w:p w14:paraId="557D2385" w14:textId="7F3C68CD" w:rsidR="005379D0" w:rsidRPr="000D6B05" w:rsidRDefault="005379D0" w:rsidP="00461C70">
      <w:pPr>
        <w:pStyle w:val="affff2"/>
        <w:numPr>
          <w:ilvl w:val="0"/>
          <w:numId w:val="130"/>
        </w:numPr>
        <w:spacing w:after="0" w:line="360" w:lineRule="auto"/>
        <w:jc w:val="both"/>
        <w:rPr>
          <w:rFonts w:ascii="Times New Roman" w:hAnsi="Times New Roman"/>
          <w:sz w:val="24"/>
          <w:szCs w:val="24"/>
        </w:rPr>
      </w:pPr>
      <w:r>
        <w:rPr>
          <w:rFonts w:ascii="Times New Roman" w:hAnsi="Times New Roman"/>
          <w:sz w:val="24"/>
          <w:szCs w:val="24"/>
        </w:rPr>
        <w:t xml:space="preserve">Подсистема </w:t>
      </w:r>
      <w:r w:rsidR="003E046B">
        <w:rPr>
          <w:rFonts w:ascii="Times New Roman" w:hAnsi="Times New Roman"/>
          <w:sz w:val="24"/>
          <w:szCs w:val="24"/>
        </w:rPr>
        <w:t>"</w:t>
      </w:r>
      <w:r>
        <w:rPr>
          <w:rFonts w:ascii="Times New Roman" w:hAnsi="Times New Roman"/>
          <w:sz w:val="24"/>
          <w:szCs w:val="24"/>
        </w:rPr>
        <w:t>Иммунопрофилактика</w:t>
      </w:r>
      <w:r w:rsidR="003E046B">
        <w:rPr>
          <w:rFonts w:ascii="Times New Roman" w:hAnsi="Times New Roman"/>
          <w:sz w:val="24"/>
          <w:szCs w:val="24"/>
        </w:rPr>
        <w:t>"</w:t>
      </w:r>
    </w:p>
    <w:p w14:paraId="5B5EF0A0" w14:textId="0741799E" w:rsidR="000363E4"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Дистанционный мониторинг</w:t>
      </w:r>
      <w:r w:rsidR="00312BB4" w:rsidRPr="000D6B05">
        <w:rPr>
          <w:rFonts w:ascii="Times New Roman" w:hAnsi="Times New Roman"/>
          <w:sz w:val="24"/>
          <w:szCs w:val="24"/>
        </w:rPr>
        <w:t>"</w:t>
      </w:r>
    </w:p>
    <w:p w14:paraId="0249EA46" w14:textId="58986F13" w:rsidR="005E2343" w:rsidRPr="000D6B05" w:rsidRDefault="005379D0" w:rsidP="00461C70">
      <w:pPr>
        <w:pStyle w:val="affff2"/>
        <w:numPr>
          <w:ilvl w:val="0"/>
          <w:numId w:val="130"/>
        </w:numPr>
        <w:spacing w:after="0" w:line="360" w:lineRule="auto"/>
        <w:jc w:val="both"/>
        <w:rPr>
          <w:rFonts w:ascii="Times New Roman" w:hAnsi="Times New Roman"/>
          <w:sz w:val="24"/>
          <w:szCs w:val="24"/>
        </w:rPr>
      </w:pPr>
      <w:r>
        <w:rPr>
          <w:rFonts w:ascii="Times New Roman" w:hAnsi="Times New Roman"/>
          <w:sz w:val="24"/>
          <w:szCs w:val="24"/>
        </w:rPr>
        <w:t>П</w:t>
      </w:r>
      <w:r w:rsidR="005E2343" w:rsidRPr="000D6B05">
        <w:rPr>
          <w:rFonts w:ascii="Times New Roman" w:hAnsi="Times New Roman"/>
          <w:sz w:val="24"/>
          <w:szCs w:val="24"/>
        </w:rPr>
        <w:t xml:space="preserve">одсистема </w:t>
      </w:r>
      <w:r w:rsidRPr="00B35643">
        <w:rPr>
          <w:rFonts w:ascii="Times New Roman" w:hAnsi="Times New Roman"/>
          <w:sz w:val="24"/>
          <w:szCs w:val="24"/>
        </w:rPr>
        <w:t>ведения диспансеризации и медицинских осмотров</w:t>
      </w:r>
    </w:p>
    <w:p w14:paraId="68AD31DB" w14:textId="4A59ED4A"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Стоматология</w:t>
      </w:r>
      <w:r w:rsidR="00312BB4" w:rsidRPr="000D6B05">
        <w:rPr>
          <w:rFonts w:ascii="Times New Roman" w:hAnsi="Times New Roman"/>
          <w:sz w:val="24"/>
          <w:szCs w:val="24"/>
        </w:rPr>
        <w:t>"</w:t>
      </w:r>
    </w:p>
    <w:p w14:paraId="575E81C4" w14:textId="16AA5FEB"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Стационар</w:t>
      </w:r>
      <w:r w:rsidR="00312BB4" w:rsidRPr="000D6B05">
        <w:rPr>
          <w:rFonts w:ascii="Times New Roman" w:hAnsi="Times New Roman"/>
          <w:sz w:val="24"/>
          <w:szCs w:val="24"/>
        </w:rPr>
        <w:t>"</w:t>
      </w:r>
    </w:p>
    <w:p w14:paraId="5FA51990" w14:textId="0F04DAD1"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Оказание высокотехнологичной медицинской помощи</w:t>
      </w:r>
      <w:r w:rsidR="00312BB4" w:rsidRPr="000D6B05">
        <w:rPr>
          <w:rFonts w:ascii="Times New Roman" w:hAnsi="Times New Roman"/>
          <w:sz w:val="24"/>
          <w:szCs w:val="24"/>
        </w:rPr>
        <w:t>"</w:t>
      </w:r>
    </w:p>
    <w:p w14:paraId="5BD28F97" w14:textId="07740949"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proofErr w:type="spellStart"/>
      <w:r w:rsidRPr="000D6B05">
        <w:rPr>
          <w:rFonts w:ascii="Times New Roman" w:hAnsi="Times New Roman"/>
          <w:sz w:val="24"/>
          <w:szCs w:val="24"/>
        </w:rPr>
        <w:t>Параклиника</w:t>
      </w:r>
      <w:proofErr w:type="spellEnd"/>
      <w:r w:rsidR="00312BB4" w:rsidRPr="000D6B05">
        <w:rPr>
          <w:rFonts w:ascii="Times New Roman" w:hAnsi="Times New Roman"/>
          <w:sz w:val="24"/>
          <w:szCs w:val="24"/>
        </w:rPr>
        <w:t>"</w:t>
      </w:r>
    </w:p>
    <w:p w14:paraId="37DB6B5F" w14:textId="306AD3EE"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Регистры пациентов</w:t>
      </w:r>
      <w:r w:rsidR="00312BB4" w:rsidRPr="000D6B05">
        <w:rPr>
          <w:rFonts w:ascii="Times New Roman" w:hAnsi="Times New Roman"/>
          <w:sz w:val="24"/>
          <w:szCs w:val="24"/>
        </w:rPr>
        <w:t>"</w:t>
      </w:r>
    </w:p>
    <w:p w14:paraId="77B2FB58" w14:textId="7DF13AE6"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Телемедицина</w:t>
      </w:r>
      <w:r w:rsidR="00312BB4" w:rsidRPr="000D6B05">
        <w:rPr>
          <w:rFonts w:ascii="Times New Roman" w:hAnsi="Times New Roman"/>
          <w:sz w:val="24"/>
          <w:szCs w:val="24"/>
        </w:rPr>
        <w:t>"</w:t>
      </w:r>
    </w:p>
    <w:p w14:paraId="28614506" w14:textId="6AEA1985" w:rsidR="005E2343"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Паспорт и структура организаций</w:t>
      </w:r>
      <w:r w:rsidR="00312BB4" w:rsidRPr="000D6B05">
        <w:rPr>
          <w:rFonts w:ascii="Times New Roman" w:hAnsi="Times New Roman"/>
          <w:sz w:val="24"/>
          <w:szCs w:val="24"/>
        </w:rPr>
        <w:t>"</w:t>
      </w:r>
    </w:p>
    <w:p w14:paraId="31E1F98E" w14:textId="0C8BB5AC" w:rsidR="005379D0" w:rsidRPr="000D6B05" w:rsidRDefault="005379D0" w:rsidP="00461C70">
      <w:pPr>
        <w:pStyle w:val="affff2"/>
        <w:numPr>
          <w:ilvl w:val="0"/>
          <w:numId w:val="130"/>
        </w:numPr>
        <w:spacing w:after="0" w:line="360" w:lineRule="auto"/>
        <w:jc w:val="both"/>
        <w:rPr>
          <w:rFonts w:ascii="Times New Roman" w:hAnsi="Times New Roman"/>
          <w:sz w:val="24"/>
          <w:szCs w:val="24"/>
        </w:rPr>
      </w:pPr>
      <w:r>
        <w:rPr>
          <w:rFonts w:ascii="Times New Roman" w:hAnsi="Times New Roman"/>
          <w:sz w:val="24"/>
          <w:szCs w:val="24"/>
        </w:rPr>
        <w:t xml:space="preserve">подсистема </w:t>
      </w:r>
      <w:r w:rsidR="003E046B">
        <w:rPr>
          <w:rFonts w:ascii="Times New Roman" w:hAnsi="Times New Roman"/>
          <w:sz w:val="24"/>
          <w:szCs w:val="24"/>
        </w:rPr>
        <w:t>"</w:t>
      </w:r>
      <w:r>
        <w:rPr>
          <w:rFonts w:ascii="Times New Roman" w:hAnsi="Times New Roman"/>
          <w:sz w:val="24"/>
          <w:szCs w:val="24"/>
        </w:rPr>
        <w:t>Обращения граждан</w:t>
      </w:r>
      <w:r w:rsidR="003E046B">
        <w:rPr>
          <w:rFonts w:ascii="Times New Roman" w:hAnsi="Times New Roman"/>
          <w:sz w:val="24"/>
          <w:szCs w:val="24"/>
        </w:rPr>
        <w:t>"</w:t>
      </w:r>
    </w:p>
    <w:p w14:paraId="75672651" w14:textId="261D7B5F"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Администрирование</w:t>
      </w:r>
      <w:r w:rsidR="00312BB4" w:rsidRPr="000D6B05">
        <w:rPr>
          <w:rFonts w:ascii="Times New Roman" w:hAnsi="Times New Roman"/>
          <w:sz w:val="24"/>
          <w:szCs w:val="24"/>
        </w:rPr>
        <w:t>"</w:t>
      </w:r>
    </w:p>
    <w:p w14:paraId="5DF0BA52" w14:textId="0EE2587B"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Эпидемиология</w:t>
      </w:r>
      <w:r w:rsidR="00312BB4" w:rsidRPr="000D6B05">
        <w:rPr>
          <w:rFonts w:ascii="Times New Roman" w:hAnsi="Times New Roman"/>
          <w:sz w:val="24"/>
          <w:szCs w:val="24"/>
        </w:rPr>
        <w:t>"</w:t>
      </w:r>
    </w:p>
    <w:p w14:paraId="7728B8FF" w14:textId="07E3BFA6"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Медико-социальная экспертиза и врачебная комиссия</w:t>
      </w:r>
      <w:r w:rsidR="00312BB4" w:rsidRPr="000D6B05">
        <w:rPr>
          <w:rFonts w:ascii="Times New Roman" w:hAnsi="Times New Roman"/>
          <w:sz w:val="24"/>
          <w:szCs w:val="24"/>
        </w:rPr>
        <w:t>"</w:t>
      </w:r>
    </w:p>
    <w:p w14:paraId="7D62A26F" w14:textId="3A0673DD" w:rsidR="005E2343"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proofErr w:type="spellStart"/>
      <w:r w:rsidRPr="000D6B05">
        <w:rPr>
          <w:rFonts w:ascii="Times New Roman" w:hAnsi="Times New Roman"/>
          <w:sz w:val="24"/>
          <w:szCs w:val="24"/>
        </w:rPr>
        <w:t>Патоморфология</w:t>
      </w:r>
      <w:proofErr w:type="spellEnd"/>
      <w:r w:rsidR="00312BB4" w:rsidRPr="000D6B05">
        <w:rPr>
          <w:rFonts w:ascii="Times New Roman" w:hAnsi="Times New Roman"/>
          <w:sz w:val="24"/>
          <w:szCs w:val="24"/>
        </w:rPr>
        <w:t>"</w:t>
      </w:r>
    </w:p>
    <w:p w14:paraId="2497BA7B" w14:textId="38B2D2AF" w:rsidR="005379D0" w:rsidRPr="000D6B05" w:rsidRDefault="005379D0" w:rsidP="00461C70">
      <w:pPr>
        <w:pStyle w:val="affff2"/>
        <w:numPr>
          <w:ilvl w:val="0"/>
          <w:numId w:val="130"/>
        </w:numPr>
        <w:spacing w:after="0" w:line="360" w:lineRule="auto"/>
        <w:jc w:val="both"/>
        <w:rPr>
          <w:rFonts w:ascii="Times New Roman" w:hAnsi="Times New Roman"/>
          <w:sz w:val="24"/>
          <w:szCs w:val="24"/>
        </w:rPr>
      </w:pPr>
      <w:r>
        <w:rPr>
          <w:rFonts w:ascii="Times New Roman" w:hAnsi="Times New Roman"/>
          <w:sz w:val="24"/>
          <w:szCs w:val="24"/>
        </w:rPr>
        <w:t xml:space="preserve">Подсистема </w:t>
      </w:r>
      <w:r w:rsidR="003E046B">
        <w:rPr>
          <w:rFonts w:ascii="Times New Roman" w:hAnsi="Times New Roman"/>
          <w:sz w:val="24"/>
          <w:szCs w:val="24"/>
        </w:rPr>
        <w:t>"</w:t>
      </w:r>
      <w:r>
        <w:rPr>
          <w:rFonts w:ascii="Times New Roman" w:hAnsi="Times New Roman"/>
          <w:sz w:val="24"/>
          <w:szCs w:val="24"/>
        </w:rPr>
        <w:t>Платные услуги</w:t>
      </w:r>
      <w:r w:rsidR="003E046B">
        <w:rPr>
          <w:rFonts w:ascii="Times New Roman" w:hAnsi="Times New Roman"/>
          <w:sz w:val="24"/>
          <w:szCs w:val="24"/>
        </w:rPr>
        <w:t>"</w:t>
      </w:r>
    </w:p>
    <w:p w14:paraId="7ED38394" w14:textId="0E4D5182"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Документ о временной нетрудоспособности</w:t>
      </w:r>
      <w:r w:rsidR="00312BB4" w:rsidRPr="000D6B05">
        <w:rPr>
          <w:rFonts w:ascii="Times New Roman" w:hAnsi="Times New Roman"/>
          <w:sz w:val="24"/>
          <w:szCs w:val="24"/>
        </w:rPr>
        <w:t>"</w:t>
      </w:r>
    </w:p>
    <w:p w14:paraId="136BB3D0" w14:textId="7E5B9576"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Централизованная подсистема </w:t>
      </w:r>
      <w:r w:rsidR="00312BB4" w:rsidRPr="000D6B05">
        <w:rPr>
          <w:rFonts w:ascii="Times New Roman" w:hAnsi="Times New Roman"/>
          <w:sz w:val="24"/>
          <w:szCs w:val="24"/>
        </w:rPr>
        <w:t>"</w:t>
      </w:r>
      <w:r w:rsidRPr="000D6B05">
        <w:rPr>
          <w:rFonts w:ascii="Times New Roman" w:hAnsi="Times New Roman"/>
          <w:sz w:val="24"/>
          <w:szCs w:val="24"/>
        </w:rPr>
        <w:t>Организация оказания медицинской помощи больным онкологическими заболеваниями</w:t>
      </w:r>
      <w:r w:rsidR="00312BB4" w:rsidRPr="000D6B05">
        <w:rPr>
          <w:rFonts w:ascii="Times New Roman" w:hAnsi="Times New Roman"/>
          <w:sz w:val="24"/>
          <w:szCs w:val="24"/>
        </w:rPr>
        <w:t>"</w:t>
      </w:r>
    </w:p>
    <w:p w14:paraId="25DDED88" w14:textId="7CF058E9" w:rsidR="005E2343" w:rsidRPr="000D6B05" w:rsidRDefault="005379D0" w:rsidP="00461C70">
      <w:pPr>
        <w:pStyle w:val="affff2"/>
        <w:numPr>
          <w:ilvl w:val="0"/>
          <w:numId w:val="130"/>
        </w:numPr>
        <w:spacing w:after="0" w:line="360" w:lineRule="auto"/>
        <w:jc w:val="both"/>
        <w:rPr>
          <w:rFonts w:ascii="Times New Roman" w:hAnsi="Times New Roman"/>
          <w:sz w:val="24"/>
          <w:szCs w:val="24"/>
        </w:rPr>
      </w:pPr>
      <w:r>
        <w:rPr>
          <w:rFonts w:ascii="Times New Roman" w:hAnsi="Times New Roman"/>
          <w:sz w:val="24"/>
          <w:szCs w:val="24"/>
        </w:rPr>
        <w:t>П</w:t>
      </w:r>
      <w:r w:rsidR="005E2343" w:rsidRPr="000D6B05">
        <w:rPr>
          <w:rFonts w:ascii="Times New Roman" w:hAnsi="Times New Roman"/>
          <w:sz w:val="24"/>
          <w:szCs w:val="24"/>
        </w:rPr>
        <w:t xml:space="preserve">одсистема </w:t>
      </w:r>
      <w:r w:rsidRPr="00EF3D56">
        <w:rPr>
          <w:rFonts w:ascii="Times New Roman" w:hAnsi="Times New Roman"/>
          <w:sz w:val="24"/>
          <w:szCs w:val="24"/>
        </w:rPr>
        <w:t xml:space="preserve">организации оказания медицинской помощи по профилям </w:t>
      </w:r>
      <w:r w:rsidR="003E046B">
        <w:rPr>
          <w:rFonts w:ascii="Times New Roman" w:hAnsi="Times New Roman"/>
          <w:sz w:val="24"/>
          <w:szCs w:val="24"/>
        </w:rPr>
        <w:t>"</w:t>
      </w:r>
      <w:r w:rsidRPr="00EF3D56">
        <w:rPr>
          <w:rFonts w:ascii="Times New Roman" w:hAnsi="Times New Roman"/>
          <w:sz w:val="24"/>
          <w:szCs w:val="24"/>
        </w:rPr>
        <w:t>акушерско-гинекологический</w:t>
      </w:r>
      <w:r w:rsidR="003E046B">
        <w:rPr>
          <w:rFonts w:ascii="Times New Roman" w:hAnsi="Times New Roman"/>
          <w:sz w:val="24"/>
          <w:szCs w:val="24"/>
        </w:rPr>
        <w:t>"</w:t>
      </w:r>
      <w:r w:rsidRPr="00EF3D56">
        <w:rPr>
          <w:rFonts w:ascii="Times New Roman" w:hAnsi="Times New Roman"/>
          <w:sz w:val="24"/>
          <w:szCs w:val="24"/>
        </w:rPr>
        <w:t xml:space="preserve"> и </w:t>
      </w:r>
      <w:r w:rsidR="003E046B">
        <w:rPr>
          <w:rFonts w:ascii="Times New Roman" w:hAnsi="Times New Roman"/>
          <w:sz w:val="24"/>
          <w:szCs w:val="24"/>
        </w:rPr>
        <w:t>"</w:t>
      </w:r>
      <w:proofErr w:type="spellStart"/>
      <w:r w:rsidRPr="00EF3D56">
        <w:rPr>
          <w:rFonts w:ascii="Times New Roman" w:hAnsi="Times New Roman"/>
          <w:sz w:val="24"/>
          <w:szCs w:val="24"/>
        </w:rPr>
        <w:t>неонатологический</w:t>
      </w:r>
      <w:proofErr w:type="spellEnd"/>
      <w:r w:rsidR="003E046B">
        <w:rPr>
          <w:rFonts w:ascii="Times New Roman" w:hAnsi="Times New Roman"/>
          <w:sz w:val="24"/>
          <w:szCs w:val="24"/>
        </w:rPr>
        <w:t>"</w:t>
      </w:r>
      <w:r w:rsidRPr="00EF3D56">
        <w:rPr>
          <w:rFonts w:ascii="Times New Roman" w:hAnsi="Times New Roman"/>
          <w:sz w:val="24"/>
          <w:szCs w:val="24"/>
        </w:rPr>
        <w:t xml:space="preserve"> (Мониторинг беременных)</w:t>
      </w:r>
    </w:p>
    <w:p w14:paraId="4ADAE9CB" w14:textId="6AD67C30"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Электронная подпись</w:t>
      </w:r>
      <w:r w:rsidR="00312BB4" w:rsidRPr="000D6B05">
        <w:rPr>
          <w:rFonts w:ascii="Times New Roman" w:hAnsi="Times New Roman"/>
          <w:sz w:val="24"/>
          <w:szCs w:val="24"/>
        </w:rPr>
        <w:t>"</w:t>
      </w:r>
    </w:p>
    <w:p w14:paraId="4B47DE12" w14:textId="71C91F89" w:rsidR="005E2343"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Отчеты</w:t>
      </w:r>
      <w:r w:rsidR="00312BB4" w:rsidRPr="000D6B05">
        <w:rPr>
          <w:rFonts w:ascii="Times New Roman" w:hAnsi="Times New Roman"/>
          <w:sz w:val="24"/>
          <w:szCs w:val="24"/>
        </w:rPr>
        <w:t>"</w:t>
      </w:r>
    </w:p>
    <w:p w14:paraId="4BCBC9FF" w14:textId="7C5D681D" w:rsidR="005379D0" w:rsidRPr="000D6B05" w:rsidRDefault="005379D0" w:rsidP="00461C70">
      <w:pPr>
        <w:pStyle w:val="affff2"/>
        <w:numPr>
          <w:ilvl w:val="0"/>
          <w:numId w:val="130"/>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Подсистема </w:t>
      </w:r>
      <w:r w:rsidR="003E046B">
        <w:rPr>
          <w:rFonts w:ascii="Times New Roman" w:hAnsi="Times New Roman"/>
          <w:sz w:val="24"/>
          <w:szCs w:val="24"/>
        </w:rPr>
        <w:t>"</w:t>
      </w:r>
      <w:r>
        <w:rPr>
          <w:rFonts w:ascii="Times New Roman" w:hAnsi="Times New Roman"/>
          <w:sz w:val="24"/>
          <w:szCs w:val="24"/>
        </w:rPr>
        <w:t>Диагностическая информационная система</w:t>
      </w:r>
      <w:r w:rsidR="003E046B">
        <w:rPr>
          <w:rFonts w:ascii="Times New Roman" w:hAnsi="Times New Roman"/>
          <w:sz w:val="24"/>
          <w:szCs w:val="24"/>
        </w:rPr>
        <w:t>"</w:t>
      </w:r>
    </w:p>
    <w:p w14:paraId="0D7766E9" w14:textId="5EE09087"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005379D0">
        <w:rPr>
          <w:rFonts w:ascii="Times New Roman" w:hAnsi="Times New Roman"/>
          <w:sz w:val="24"/>
          <w:szCs w:val="24"/>
        </w:rPr>
        <w:t>Л</w:t>
      </w:r>
      <w:r w:rsidRPr="000D6B05">
        <w:rPr>
          <w:rFonts w:ascii="Times New Roman" w:hAnsi="Times New Roman"/>
          <w:sz w:val="24"/>
          <w:szCs w:val="24"/>
        </w:rPr>
        <w:t>ьготн</w:t>
      </w:r>
      <w:r w:rsidR="005379D0">
        <w:rPr>
          <w:rFonts w:ascii="Times New Roman" w:hAnsi="Times New Roman"/>
          <w:sz w:val="24"/>
          <w:szCs w:val="24"/>
        </w:rPr>
        <w:t>ое</w:t>
      </w:r>
      <w:r w:rsidRPr="000D6B05">
        <w:rPr>
          <w:rFonts w:ascii="Times New Roman" w:hAnsi="Times New Roman"/>
          <w:sz w:val="24"/>
          <w:szCs w:val="24"/>
        </w:rPr>
        <w:t xml:space="preserve"> лекарственн</w:t>
      </w:r>
      <w:r w:rsidR="005379D0">
        <w:rPr>
          <w:rFonts w:ascii="Times New Roman" w:hAnsi="Times New Roman"/>
          <w:sz w:val="24"/>
          <w:szCs w:val="24"/>
        </w:rPr>
        <w:t>ое</w:t>
      </w:r>
      <w:r w:rsidRPr="000D6B05">
        <w:rPr>
          <w:rFonts w:ascii="Times New Roman" w:hAnsi="Times New Roman"/>
          <w:sz w:val="24"/>
          <w:szCs w:val="24"/>
        </w:rPr>
        <w:t xml:space="preserve"> обеспечение</w:t>
      </w:r>
      <w:r w:rsidR="00312BB4" w:rsidRPr="000D6B05">
        <w:rPr>
          <w:rFonts w:ascii="Times New Roman" w:hAnsi="Times New Roman"/>
          <w:sz w:val="24"/>
          <w:szCs w:val="24"/>
        </w:rPr>
        <w:t>"</w:t>
      </w:r>
    </w:p>
    <w:p w14:paraId="38B3AEAB" w14:textId="584D219A"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Управление аптечной деятельностью</w:t>
      </w:r>
      <w:r w:rsidR="00312BB4" w:rsidRPr="000D6B05">
        <w:rPr>
          <w:rFonts w:ascii="Times New Roman" w:hAnsi="Times New Roman"/>
          <w:sz w:val="24"/>
          <w:szCs w:val="24"/>
        </w:rPr>
        <w:t>"</w:t>
      </w:r>
    </w:p>
    <w:p w14:paraId="11D7771A" w14:textId="354E64C8" w:rsidR="005E2343" w:rsidRPr="000D6B05" w:rsidRDefault="005E2343"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 xml:space="preserve">Общесистемные </w:t>
      </w:r>
      <w:bookmarkEnd w:id="521"/>
      <w:r w:rsidRPr="000D6B05">
        <w:rPr>
          <w:rFonts w:ascii="Times New Roman" w:hAnsi="Times New Roman"/>
          <w:sz w:val="24"/>
          <w:szCs w:val="24"/>
        </w:rPr>
        <w:t>компоненты</w:t>
      </w:r>
      <w:r w:rsidR="00312BB4" w:rsidRPr="000D6B05">
        <w:rPr>
          <w:rFonts w:ascii="Times New Roman" w:hAnsi="Times New Roman"/>
          <w:sz w:val="24"/>
          <w:szCs w:val="24"/>
        </w:rPr>
        <w:t>"</w:t>
      </w:r>
    </w:p>
    <w:p w14:paraId="417B243A" w14:textId="4097F95F" w:rsidR="0061703D" w:rsidRPr="000D6B05" w:rsidRDefault="00946401" w:rsidP="00461C70">
      <w:pPr>
        <w:pStyle w:val="affff2"/>
        <w:numPr>
          <w:ilvl w:val="0"/>
          <w:numId w:val="130"/>
        </w:numPr>
        <w:spacing w:after="0" w:line="360" w:lineRule="auto"/>
        <w:jc w:val="both"/>
        <w:rPr>
          <w:rFonts w:ascii="Times New Roman" w:hAnsi="Times New Roman"/>
          <w:sz w:val="24"/>
          <w:szCs w:val="24"/>
        </w:rPr>
      </w:pPr>
      <w:bookmarkStart w:id="531" w:name="_Hlk115708586"/>
      <w:r w:rsidRPr="000D6B05">
        <w:rPr>
          <w:rFonts w:ascii="Times New Roman" w:hAnsi="Times New Roman"/>
          <w:sz w:val="24"/>
          <w:szCs w:val="24"/>
        </w:rPr>
        <w:t>Подсистема бизнес-аналитики (BI)</w:t>
      </w:r>
    </w:p>
    <w:bookmarkEnd w:id="531"/>
    <w:p w14:paraId="21467BFE" w14:textId="2A631182" w:rsidR="00946401" w:rsidRPr="000D6B05" w:rsidRDefault="00946401" w:rsidP="00461C70">
      <w:pPr>
        <w:pStyle w:val="affff2"/>
        <w:numPr>
          <w:ilvl w:val="0"/>
          <w:numId w:val="130"/>
        </w:numPr>
        <w:spacing w:after="0" w:line="360" w:lineRule="auto"/>
        <w:jc w:val="both"/>
        <w:rPr>
          <w:rFonts w:ascii="Times New Roman" w:hAnsi="Times New Roman"/>
          <w:sz w:val="24"/>
          <w:szCs w:val="24"/>
        </w:rPr>
      </w:pPr>
      <w:r w:rsidRPr="000D6B05">
        <w:rPr>
          <w:rFonts w:ascii="Times New Roman" w:hAnsi="Times New Roman"/>
          <w:sz w:val="24"/>
          <w:szCs w:val="24"/>
        </w:rPr>
        <w:t xml:space="preserve">Подсистема </w:t>
      </w:r>
      <w:r w:rsidR="00312BB4" w:rsidRPr="000D6B05">
        <w:rPr>
          <w:rFonts w:ascii="Times New Roman" w:hAnsi="Times New Roman"/>
          <w:sz w:val="24"/>
          <w:szCs w:val="24"/>
        </w:rPr>
        <w:t>"</w:t>
      </w:r>
      <w:r w:rsidRPr="000D6B05">
        <w:rPr>
          <w:rFonts w:ascii="Times New Roman" w:hAnsi="Times New Roman"/>
          <w:sz w:val="24"/>
          <w:szCs w:val="24"/>
        </w:rPr>
        <w:t>Лабораторная информационная система</w:t>
      </w:r>
      <w:r w:rsidR="00312BB4" w:rsidRPr="000D6B05">
        <w:rPr>
          <w:rFonts w:ascii="Times New Roman" w:hAnsi="Times New Roman"/>
          <w:sz w:val="24"/>
          <w:szCs w:val="24"/>
        </w:rPr>
        <w:t>"</w:t>
      </w:r>
    </w:p>
    <w:p w14:paraId="1200E78E" w14:textId="77777777" w:rsidR="005E2343" w:rsidRPr="000D6B05" w:rsidRDefault="005E2343" w:rsidP="005E2343">
      <w:pPr>
        <w:pStyle w:val="36"/>
        <w:rPr>
          <w:rFonts w:ascii="Times New Roman" w:hAnsi="Times New Roman"/>
          <w:sz w:val="24"/>
          <w:szCs w:val="24"/>
        </w:rPr>
      </w:pPr>
      <w:bookmarkStart w:id="532" w:name="_Toc103935137"/>
      <w:bookmarkStart w:id="533" w:name="_Toc118114526"/>
      <w:bookmarkEnd w:id="522"/>
      <w:r w:rsidRPr="000D6B05">
        <w:rPr>
          <w:rFonts w:ascii="Times New Roman" w:hAnsi="Times New Roman"/>
          <w:sz w:val="24"/>
          <w:szCs w:val="24"/>
        </w:rPr>
        <w:t>Назначение внедряемых подсистем</w:t>
      </w:r>
      <w:bookmarkEnd w:id="532"/>
      <w:bookmarkEnd w:id="533"/>
    </w:p>
    <w:p w14:paraId="47BFF486" w14:textId="5D03B4DF"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Картотека пациентов</w:t>
      </w:r>
      <w:r w:rsidR="00312BB4" w:rsidRPr="000D6B05">
        <w:rPr>
          <w:szCs w:val="24"/>
        </w:rPr>
        <w:t>"</w:t>
      </w:r>
      <w:r w:rsidRPr="000D6B05">
        <w:rPr>
          <w:szCs w:val="24"/>
        </w:rPr>
        <w:t xml:space="preserve"> предназначена для автоматизации ввода и редактирования персональных данных пациентов в Системе, а также поиска и идентификации пациента при обращении в МО.</w:t>
      </w:r>
    </w:p>
    <w:p w14:paraId="2A148C87" w14:textId="6BDA4298"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Электронная медицинская карта</w:t>
      </w:r>
      <w:r w:rsidR="00312BB4" w:rsidRPr="000D6B05">
        <w:rPr>
          <w:szCs w:val="24"/>
        </w:rPr>
        <w:t>"</w:t>
      </w:r>
      <w:r w:rsidRPr="000D6B05">
        <w:rPr>
          <w:szCs w:val="24"/>
        </w:rPr>
        <w:t xml:space="preserve"> предназначена для автоматизации ввода и учета информации о пациенте, обо всех случаях медицинской помощи и проведении обследований, планах лечения, описания жалоб, истории жизни и заболеваний, выдачи медицинских документов в медицинских учреждениях, работающих в системе.</w:t>
      </w:r>
    </w:p>
    <w:p w14:paraId="715FD455" w14:textId="5300BD89"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Регистратура</w:t>
      </w:r>
      <w:r w:rsidR="00312BB4" w:rsidRPr="000D6B05">
        <w:rPr>
          <w:szCs w:val="24"/>
        </w:rPr>
        <w:t>"</w:t>
      </w:r>
      <w:r w:rsidRPr="000D6B05">
        <w:rPr>
          <w:szCs w:val="24"/>
        </w:rPr>
        <w:t xml:space="preserve"> предназначена для автоматизации записи пациентов на прием к врачу или в очередь, работы с расписанием и прикрепления пациентов к МО.</w:t>
      </w:r>
    </w:p>
    <w:p w14:paraId="0461B10D" w14:textId="59B91373" w:rsidR="005E2343"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Поликлиника</w:t>
      </w:r>
      <w:r w:rsidR="00312BB4" w:rsidRPr="000D6B05">
        <w:rPr>
          <w:szCs w:val="24"/>
        </w:rPr>
        <w:t>"</w:t>
      </w:r>
      <w:r w:rsidRPr="000D6B05">
        <w:rPr>
          <w:szCs w:val="24"/>
        </w:rPr>
        <w:t xml:space="preserve"> предназначена для автоматизации деятельности сотрудников поликлинический отделений медицинских организаций.</w:t>
      </w:r>
    </w:p>
    <w:p w14:paraId="277E6ED4" w14:textId="4C700B0A" w:rsidR="00386A97" w:rsidRDefault="00386A97" w:rsidP="00386A97">
      <w:pPr>
        <w:spacing w:line="360" w:lineRule="auto"/>
        <w:ind w:firstLine="851"/>
        <w:jc w:val="both"/>
      </w:pPr>
      <w:r w:rsidRPr="0073442D">
        <w:t xml:space="preserve">Подсистема </w:t>
      </w:r>
      <w:r w:rsidR="003E046B">
        <w:t>"</w:t>
      </w:r>
      <w:r>
        <w:t>Иммунопрофилактика</w:t>
      </w:r>
      <w:r w:rsidR="003E046B">
        <w:t>"</w:t>
      </w:r>
      <w:r>
        <w:t xml:space="preserve"> </w:t>
      </w:r>
      <w:r w:rsidRPr="0073442D">
        <w:t>предназначена для автоматизации процесса оказания иммунопрофилактических мер.</w:t>
      </w:r>
    </w:p>
    <w:p w14:paraId="32D1F00D" w14:textId="6870682F"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Дистанционный мониторинг</w:t>
      </w:r>
      <w:r w:rsidR="00312BB4" w:rsidRPr="000D6B05">
        <w:rPr>
          <w:szCs w:val="24"/>
        </w:rPr>
        <w:t>"</w:t>
      </w:r>
      <w:r w:rsidRPr="000D6B05">
        <w:rPr>
          <w:szCs w:val="24"/>
        </w:rPr>
        <w:t xml:space="preserve"> предназначена для </w:t>
      </w:r>
      <w:r w:rsidR="0054428C" w:rsidRPr="000D6B05">
        <w:rPr>
          <w:szCs w:val="24"/>
        </w:rPr>
        <w:t>реализации Программы дистанционного мониторинга состояния здоровья пациента и ведения карт наблюдения</w:t>
      </w:r>
      <w:r w:rsidRPr="000D6B05">
        <w:rPr>
          <w:szCs w:val="24"/>
        </w:rPr>
        <w:t>.</w:t>
      </w:r>
    </w:p>
    <w:p w14:paraId="17B8C783" w14:textId="22A8E210" w:rsidR="005E2343" w:rsidRPr="000D6B05" w:rsidRDefault="00386A97" w:rsidP="005E2343">
      <w:pPr>
        <w:spacing w:line="360" w:lineRule="auto"/>
        <w:ind w:firstLine="851"/>
        <w:jc w:val="both"/>
        <w:rPr>
          <w:szCs w:val="24"/>
        </w:rPr>
      </w:pPr>
      <w:r>
        <w:rPr>
          <w:szCs w:val="24"/>
        </w:rPr>
        <w:t>П</w:t>
      </w:r>
      <w:r w:rsidR="005E2343" w:rsidRPr="000D6B05">
        <w:rPr>
          <w:szCs w:val="24"/>
        </w:rPr>
        <w:t xml:space="preserve">одсистема </w:t>
      </w:r>
      <w:r w:rsidRPr="00386A97">
        <w:rPr>
          <w:szCs w:val="24"/>
        </w:rPr>
        <w:t>ведения диспансеризации и медицинских осмотров</w:t>
      </w:r>
      <w:r>
        <w:rPr>
          <w:szCs w:val="24"/>
        </w:rPr>
        <w:t xml:space="preserve"> </w:t>
      </w:r>
      <w:r w:rsidR="005E2343" w:rsidRPr="000D6B05">
        <w:rPr>
          <w:szCs w:val="24"/>
        </w:rPr>
        <w:t>предназначена для автоматизации учета данных о проведении профилактических мероприятий в амбулаторно-поликлинических отделениях медицинских организаций.</w:t>
      </w:r>
    </w:p>
    <w:p w14:paraId="26CAAB15" w14:textId="5FABE835"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Стоматология</w:t>
      </w:r>
      <w:r w:rsidR="00312BB4" w:rsidRPr="000D6B05">
        <w:rPr>
          <w:szCs w:val="24"/>
        </w:rPr>
        <w:t>"</w:t>
      </w:r>
      <w:r w:rsidRPr="000D6B05">
        <w:rPr>
          <w:szCs w:val="24"/>
        </w:rPr>
        <w:t xml:space="preserve"> для автоматизации ввода данных по случаям оказания медицинской помощи по стоматологии.</w:t>
      </w:r>
    </w:p>
    <w:p w14:paraId="48120AD6" w14:textId="2934E38E"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Стационар</w:t>
      </w:r>
      <w:r w:rsidR="00312BB4" w:rsidRPr="000D6B05">
        <w:rPr>
          <w:szCs w:val="24"/>
        </w:rPr>
        <w:t>"</w:t>
      </w:r>
      <w:r w:rsidRPr="000D6B05">
        <w:rPr>
          <w:szCs w:val="24"/>
        </w:rPr>
        <w:t xml:space="preserve"> предназначена для автоматизации деятельности сотрудников стационарных отделений медицинских организаций.</w:t>
      </w:r>
    </w:p>
    <w:p w14:paraId="77369525" w14:textId="479DE0C4"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Оказание высокотехнологичной медицинской помощи</w:t>
      </w:r>
      <w:r w:rsidR="00312BB4" w:rsidRPr="000D6B05">
        <w:rPr>
          <w:szCs w:val="24"/>
        </w:rPr>
        <w:t>"</w:t>
      </w:r>
      <w:r w:rsidRPr="000D6B05">
        <w:rPr>
          <w:szCs w:val="24"/>
        </w:rPr>
        <w:t xml:space="preserve"> предназначена для автоматизации ввода информации об оказании высокотехнологичной медицинской помощи.</w:t>
      </w:r>
    </w:p>
    <w:p w14:paraId="0404B1BE" w14:textId="261C1916"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proofErr w:type="spellStart"/>
      <w:r w:rsidRPr="000D6B05">
        <w:rPr>
          <w:szCs w:val="24"/>
        </w:rPr>
        <w:t>Параклиника</w:t>
      </w:r>
      <w:proofErr w:type="spellEnd"/>
      <w:r w:rsidR="00312BB4" w:rsidRPr="000D6B05">
        <w:rPr>
          <w:szCs w:val="24"/>
        </w:rPr>
        <w:t>"</w:t>
      </w:r>
      <w:r w:rsidRPr="000D6B05">
        <w:rPr>
          <w:szCs w:val="24"/>
        </w:rPr>
        <w:t xml:space="preserve"> предназначена для автоматизации ввода информации об оказанных </w:t>
      </w:r>
      <w:proofErr w:type="spellStart"/>
      <w:r w:rsidRPr="000D6B05">
        <w:rPr>
          <w:szCs w:val="24"/>
        </w:rPr>
        <w:t>параклинических</w:t>
      </w:r>
      <w:proofErr w:type="spellEnd"/>
      <w:r w:rsidRPr="000D6B05">
        <w:rPr>
          <w:szCs w:val="24"/>
        </w:rPr>
        <w:t xml:space="preserve"> услугах.</w:t>
      </w:r>
    </w:p>
    <w:p w14:paraId="43237EE5" w14:textId="2307BD5A" w:rsidR="005E2343" w:rsidRPr="000D6B05" w:rsidRDefault="005E2343" w:rsidP="005E2343">
      <w:pPr>
        <w:spacing w:line="360" w:lineRule="auto"/>
        <w:ind w:firstLine="851"/>
        <w:jc w:val="both"/>
        <w:rPr>
          <w:szCs w:val="24"/>
          <w:lang w:eastAsia="x-none"/>
        </w:rPr>
      </w:pPr>
      <w:r w:rsidRPr="000D6B05">
        <w:rPr>
          <w:szCs w:val="24"/>
          <w:lang w:eastAsia="x-none"/>
        </w:rPr>
        <w:lastRenderedPageBreak/>
        <w:t xml:space="preserve">Подсистема </w:t>
      </w:r>
      <w:r w:rsidR="00312BB4" w:rsidRPr="000D6B05">
        <w:rPr>
          <w:szCs w:val="24"/>
          <w:lang w:eastAsia="x-none"/>
        </w:rPr>
        <w:t>"</w:t>
      </w:r>
      <w:r w:rsidRPr="000D6B05">
        <w:rPr>
          <w:szCs w:val="24"/>
          <w:lang w:eastAsia="x-none"/>
        </w:rPr>
        <w:t>Регистры пациентов</w:t>
      </w:r>
      <w:r w:rsidR="00312BB4" w:rsidRPr="000D6B05">
        <w:rPr>
          <w:szCs w:val="24"/>
          <w:lang w:eastAsia="x-none"/>
        </w:rPr>
        <w:t>"</w:t>
      </w:r>
      <w:r w:rsidRPr="000D6B05">
        <w:rPr>
          <w:szCs w:val="24"/>
          <w:lang w:eastAsia="x-none"/>
        </w:rPr>
        <w:t xml:space="preserve"> предназначена для автоматизации ввода и учета специфических данных пациентов, а также для автоматизированного включения пациентов в соответствующий регистр.</w:t>
      </w:r>
    </w:p>
    <w:p w14:paraId="43C7EBDC" w14:textId="13E2A12C" w:rsidR="005E2343" w:rsidRPr="000D6B05" w:rsidRDefault="005E2343" w:rsidP="005E2343">
      <w:pPr>
        <w:spacing w:line="360" w:lineRule="auto"/>
        <w:ind w:firstLine="851"/>
        <w:jc w:val="both"/>
        <w:rPr>
          <w:szCs w:val="24"/>
        </w:rPr>
      </w:pPr>
      <w:r w:rsidRPr="000D6B05">
        <w:rPr>
          <w:szCs w:val="24"/>
          <w:lang w:eastAsia="x-none"/>
        </w:rPr>
        <w:t xml:space="preserve">Подсистема </w:t>
      </w:r>
      <w:r w:rsidR="00312BB4" w:rsidRPr="000D6B05">
        <w:rPr>
          <w:szCs w:val="24"/>
        </w:rPr>
        <w:t>"</w:t>
      </w:r>
      <w:r w:rsidRPr="000D6B05">
        <w:rPr>
          <w:szCs w:val="24"/>
        </w:rPr>
        <w:t>Телемедицина</w:t>
      </w:r>
      <w:r w:rsidR="00312BB4" w:rsidRPr="000D6B05">
        <w:rPr>
          <w:szCs w:val="24"/>
        </w:rPr>
        <w:t>"</w:t>
      </w:r>
      <w:r w:rsidRPr="000D6B05">
        <w:rPr>
          <w:szCs w:val="24"/>
        </w:rPr>
        <w:t xml:space="preserve"> предназначен</w:t>
      </w:r>
      <w:r w:rsidR="00E13E37" w:rsidRPr="000D6B05">
        <w:rPr>
          <w:szCs w:val="24"/>
        </w:rPr>
        <w:t>а</w:t>
      </w:r>
      <w:r w:rsidRPr="000D6B05">
        <w:rPr>
          <w:szCs w:val="24"/>
        </w:rPr>
        <w:t xml:space="preserve"> для автоматизации ввода данных об оказании услуг удаленного консультирования (телемедицинских услуг).</w:t>
      </w:r>
    </w:p>
    <w:p w14:paraId="67B03A80" w14:textId="5DF0076E" w:rsidR="005E2343" w:rsidRPr="000D6B05" w:rsidRDefault="005E2343" w:rsidP="005E2343">
      <w:pPr>
        <w:spacing w:line="360" w:lineRule="auto"/>
        <w:ind w:firstLine="851"/>
        <w:jc w:val="both"/>
        <w:rPr>
          <w:szCs w:val="24"/>
          <w:lang w:eastAsia="x-none"/>
        </w:rPr>
      </w:pPr>
      <w:r w:rsidRPr="000D6B05">
        <w:rPr>
          <w:szCs w:val="24"/>
          <w:lang w:eastAsia="x-none"/>
        </w:rPr>
        <w:t xml:space="preserve">Подсистема </w:t>
      </w:r>
      <w:r w:rsidR="00312BB4" w:rsidRPr="000D6B05">
        <w:rPr>
          <w:szCs w:val="24"/>
          <w:lang w:eastAsia="x-none"/>
        </w:rPr>
        <w:t>"</w:t>
      </w:r>
      <w:r w:rsidRPr="000D6B05">
        <w:rPr>
          <w:szCs w:val="24"/>
          <w:lang w:eastAsia="x-none"/>
        </w:rPr>
        <w:t>Паспорт и структура организаций</w:t>
      </w:r>
      <w:r w:rsidR="00312BB4" w:rsidRPr="000D6B05">
        <w:rPr>
          <w:szCs w:val="24"/>
          <w:lang w:eastAsia="x-none"/>
        </w:rPr>
        <w:t>"</w:t>
      </w:r>
      <w:r w:rsidRPr="000D6B05">
        <w:rPr>
          <w:szCs w:val="24"/>
          <w:lang w:eastAsia="x-none"/>
        </w:rPr>
        <w:t xml:space="preserve"> предназначена для автоматизации учета данных о структуре и кадрах медицинской организации.</w:t>
      </w:r>
    </w:p>
    <w:p w14:paraId="036992C5" w14:textId="43F547E5" w:rsidR="005E2343" w:rsidRDefault="005E2343" w:rsidP="005E2343">
      <w:pPr>
        <w:spacing w:line="360" w:lineRule="auto"/>
        <w:ind w:firstLine="851"/>
        <w:jc w:val="both"/>
        <w:rPr>
          <w:szCs w:val="24"/>
          <w:lang w:eastAsia="x-none"/>
        </w:rPr>
      </w:pPr>
      <w:r w:rsidRPr="000D6B05">
        <w:rPr>
          <w:szCs w:val="24"/>
          <w:lang w:eastAsia="x-none"/>
        </w:rPr>
        <w:t xml:space="preserve">Подсистема </w:t>
      </w:r>
      <w:r w:rsidR="00312BB4" w:rsidRPr="000D6B05">
        <w:rPr>
          <w:szCs w:val="24"/>
          <w:lang w:eastAsia="x-none"/>
        </w:rPr>
        <w:t>"</w:t>
      </w:r>
      <w:r w:rsidRPr="000D6B05">
        <w:rPr>
          <w:szCs w:val="24"/>
          <w:lang w:eastAsia="x-none"/>
        </w:rPr>
        <w:t>Администрирование</w:t>
      </w:r>
      <w:r w:rsidR="00312BB4" w:rsidRPr="000D6B05">
        <w:rPr>
          <w:szCs w:val="24"/>
          <w:lang w:eastAsia="x-none"/>
        </w:rPr>
        <w:t>"</w:t>
      </w:r>
      <w:r w:rsidRPr="000D6B05">
        <w:rPr>
          <w:szCs w:val="24"/>
          <w:lang w:eastAsia="x-none"/>
        </w:rPr>
        <w:t xml:space="preserve"> предназначена для настройки функционирования программных компонент и данных в составе Системы, работы с учетными записями пользователя, настройки доступа пользователей к функциям системы, работы с функциями системы.</w:t>
      </w:r>
    </w:p>
    <w:p w14:paraId="33D3EBFE" w14:textId="0897C601" w:rsidR="00386A97" w:rsidRPr="000D6B05" w:rsidRDefault="00386A97" w:rsidP="005E2343">
      <w:pPr>
        <w:spacing w:line="360" w:lineRule="auto"/>
        <w:ind w:firstLine="851"/>
        <w:jc w:val="both"/>
        <w:rPr>
          <w:szCs w:val="24"/>
          <w:lang w:eastAsia="x-none"/>
        </w:rPr>
      </w:pPr>
      <w:r>
        <w:rPr>
          <w:szCs w:val="24"/>
          <w:lang w:eastAsia="x-none"/>
        </w:rPr>
        <w:t xml:space="preserve">Подсистема </w:t>
      </w:r>
      <w:r w:rsidRPr="00386A97">
        <w:rPr>
          <w:szCs w:val="24"/>
          <w:lang w:eastAsia="x-none"/>
        </w:rPr>
        <w:t>"Обращения граждан"</w:t>
      </w:r>
      <w:r>
        <w:rPr>
          <w:szCs w:val="24"/>
          <w:lang w:eastAsia="x-none"/>
        </w:rPr>
        <w:t xml:space="preserve"> </w:t>
      </w:r>
      <w:r w:rsidRPr="000D6B05">
        <w:rPr>
          <w:szCs w:val="24"/>
        </w:rPr>
        <w:t>предназначена для</w:t>
      </w:r>
      <w:r>
        <w:rPr>
          <w:szCs w:val="24"/>
        </w:rPr>
        <w:t xml:space="preserve"> </w:t>
      </w:r>
      <w:r w:rsidRPr="00386A97">
        <w:rPr>
          <w:szCs w:val="24"/>
        </w:rPr>
        <w:t>ведения мониторинга качества оказания услуг населению по записи на прием к врачу в медицинских организациях, оказывающих первичную медико-санитарную помощь.</w:t>
      </w:r>
    </w:p>
    <w:p w14:paraId="4A5AD0BD" w14:textId="7E1CD374"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Эпидемиология</w:t>
      </w:r>
      <w:r w:rsidR="00312BB4" w:rsidRPr="000D6B05">
        <w:rPr>
          <w:szCs w:val="24"/>
        </w:rPr>
        <w:t>"</w:t>
      </w:r>
      <w:r w:rsidRPr="000D6B05">
        <w:rPr>
          <w:szCs w:val="24"/>
        </w:rPr>
        <w:t xml:space="preserve"> предназначена для автоматизации контроля процессов вакцинации в медицинских организациях.</w:t>
      </w:r>
    </w:p>
    <w:p w14:paraId="1906B143" w14:textId="2EB6E222"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Медико-социальная экспертиза и врачебная комиссия</w:t>
      </w:r>
      <w:r w:rsidR="00312BB4" w:rsidRPr="000D6B05">
        <w:rPr>
          <w:szCs w:val="24"/>
        </w:rPr>
        <w:t>"</w:t>
      </w:r>
      <w:r w:rsidRPr="000D6B05">
        <w:rPr>
          <w:szCs w:val="24"/>
        </w:rPr>
        <w:t xml:space="preserve"> предназначена для автоматизации деятельности по направлению пациентов на врачебную комиссию и медико-социальную экспертизу и ввода данных о результатах проведения врачебной комиссии и медико-социальной экспертизы.</w:t>
      </w:r>
    </w:p>
    <w:p w14:paraId="7B8701C5" w14:textId="6AA32939"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proofErr w:type="spellStart"/>
      <w:r w:rsidRPr="000D6B05">
        <w:rPr>
          <w:szCs w:val="24"/>
        </w:rPr>
        <w:t>Патоморфология</w:t>
      </w:r>
      <w:proofErr w:type="spellEnd"/>
      <w:r w:rsidR="00312BB4" w:rsidRPr="000D6B05">
        <w:rPr>
          <w:szCs w:val="24"/>
        </w:rPr>
        <w:t>"</w:t>
      </w:r>
      <w:r w:rsidRPr="000D6B05">
        <w:rPr>
          <w:szCs w:val="24"/>
        </w:rPr>
        <w:t xml:space="preserve"> предназначена для автоматизации процессов работы патологоанатомического бюро.</w:t>
      </w:r>
    </w:p>
    <w:p w14:paraId="055BEBB0" w14:textId="65B7AAAD"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Платные услуги</w:t>
      </w:r>
      <w:r w:rsidR="00312BB4" w:rsidRPr="000D6B05">
        <w:rPr>
          <w:szCs w:val="24"/>
        </w:rPr>
        <w:t>"</w:t>
      </w:r>
      <w:r w:rsidRPr="000D6B05">
        <w:rPr>
          <w:szCs w:val="24"/>
        </w:rPr>
        <w:t xml:space="preserve"> предназначена для автоматизации работы отделения платных услуг внутри МО.</w:t>
      </w:r>
    </w:p>
    <w:p w14:paraId="326D8200" w14:textId="0709A616"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Документ о временной нетрудоспособности</w:t>
      </w:r>
      <w:r w:rsidR="00312BB4" w:rsidRPr="000D6B05">
        <w:rPr>
          <w:szCs w:val="24"/>
        </w:rPr>
        <w:t>"</w:t>
      </w:r>
      <w:r w:rsidRPr="000D6B05">
        <w:rPr>
          <w:szCs w:val="24"/>
        </w:rPr>
        <w:t xml:space="preserve"> предназначена для автоматизации работы с документами о временной нетрудоспособности.</w:t>
      </w:r>
    </w:p>
    <w:p w14:paraId="2E210348" w14:textId="4E93B5A8" w:rsidR="005E2343" w:rsidRPr="000D6B05" w:rsidRDefault="005E2343" w:rsidP="005E2343">
      <w:pPr>
        <w:spacing w:line="360" w:lineRule="auto"/>
        <w:ind w:firstLine="851"/>
        <w:jc w:val="both"/>
      </w:pPr>
      <w:r w:rsidRPr="000D6B05">
        <w:rPr>
          <w:szCs w:val="24"/>
        </w:rPr>
        <w:t xml:space="preserve">Централизованная подсистема </w:t>
      </w:r>
      <w:r w:rsidR="00312BB4" w:rsidRPr="000D6B05">
        <w:rPr>
          <w:szCs w:val="24"/>
        </w:rPr>
        <w:t>"</w:t>
      </w:r>
      <w:r w:rsidRPr="000D6B05">
        <w:rPr>
          <w:szCs w:val="24"/>
        </w:rPr>
        <w:t>Организация оказания медицинской помощи больным онкологическими заболеваниями</w:t>
      </w:r>
      <w:r w:rsidR="00312BB4" w:rsidRPr="000D6B05">
        <w:rPr>
          <w:szCs w:val="24"/>
        </w:rPr>
        <w:t>"</w:t>
      </w:r>
      <w:r w:rsidRPr="000D6B05">
        <w:rPr>
          <w:szCs w:val="24"/>
        </w:rPr>
        <w:t xml:space="preserve"> </w:t>
      </w:r>
      <w:r w:rsidRPr="000D6B05">
        <w:t>предназначена для автоматизации учета данных о медицинской помощи пациентам с онкологическими заболеваниями.</w:t>
      </w:r>
    </w:p>
    <w:p w14:paraId="4387AD5C" w14:textId="26ECF547" w:rsidR="005E2343" w:rsidRPr="000D6B05" w:rsidRDefault="0040790C" w:rsidP="005E2343">
      <w:pPr>
        <w:spacing w:line="360" w:lineRule="auto"/>
        <w:ind w:firstLine="851"/>
        <w:jc w:val="both"/>
        <w:rPr>
          <w:szCs w:val="24"/>
        </w:rPr>
      </w:pPr>
      <w:r>
        <w:rPr>
          <w:szCs w:val="24"/>
        </w:rPr>
        <w:t>П</w:t>
      </w:r>
      <w:r w:rsidR="005E2343" w:rsidRPr="000D6B05">
        <w:rPr>
          <w:szCs w:val="24"/>
        </w:rPr>
        <w:t xml:space="preserve">одсистема </w:t>
      </w:r>
      <w:r w:rsidR="00E64DB9" w:rsidRPr="007C6703">
        <w:t xml:space="preserve">организации оказания медицинской помощи по профилям </w:t>
      </w:r>
      <w:r w:rsidR="003E046B">
        <w:t>"</w:t>
      </w:r>
      <w:r w:rsidR="00E64DB9" w:rsidRPr="007C6703">
        <w:t>акушерско-гинекологический</w:t>
      </w:r>
      <w:r w:rsidR="003E046B">
        <w:t>"</w:t>
      </w:r>
      <w:r w:rsidR="00E64DB9" w:rsidRPr="007C6703">
        <w:t xml:space="preserve"> и </w:t>
      </w:r>
      <w:r w:rsidR="003E046B">
        <w:t>"</w:t>
      </w:r>
      <w:proofErr w:type="spellStart"/>
      <w:r w:rsidR="00E64DB9" w:rsidRPr="007C6703">
        <w:t>неонатологический</w:t>
      </w:r>
      <w:proofErr w:type="spellEnd"/>
      <w:r w:rsidR="003E046B">
        <w:t>"</w:t>
      </w:r>
      <w:r w:rsidR="00E64DB9" w:rsidRPr="007C6703">
        <w:t xml:space="preserve"> (Мониторинг беременных)</w:t>
      </w:r>
      <w:r w:rsidR="005E2343" w:rsidRPr="000D6B05">
        <w:rPr>
          <w:szCs w:val="24"/>
        </w:rPr>
        <w:t xml:space="preserve"> предназначена для использования руководителями, специалистами и медработниками системы родовспоможения.</w:t>
      </w:r>
    </w:p>
    <w:p w14:paraId="29A659FD" w14:textId="58F10E45"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Электронная подпись</w:t>
      </w:r>
      <w:r w:rsidR="00312BB4" w:rsidRPr="000D6B05">
        <w:rPr>
          <w:szCs w:val="24"/>
        </w:rPr>
        <w:t>"</w:t>
      </w:r>
      <w:r w:rsidRPr="000D6B05">
        <w:rPr>
          <w:szCs w:val="24"/>
        </w:rPr>
        <w:t xml:space="preserve"> предназначена для обеспечения возможности подписания медицинских документов электронной подписью.</w:t>
      </w:r>
    </w:p>
    <w:p w14:paraId="6DD715AD" w14:textId="07A60145" w:rsidR="005E2343" w:rsidRDefault="005E2343" w:rsidP="005E2343">
      <w:pPr>
        <w:spacing w:line="360" w:lineRule="auto"/>
        <w:ind w:firstLine="851"/>
        <w:jc w:val="both"/>
        <w:rPr>
          <w:szCs w:val="24"/>
        </w:rPr>
      </w:pPr>
      <w:r w:rsidRPr="000D6B05">
        <w:rPr>
          <w:szCs w:val="24"/>
        </w:rPr>
        <w:lastRenderedPageBreak/>
        <w:t xml:space="preserve">Подсистема </w:t>
      </w:r>
      <w:r w:rsidR="00312BB4" w:rsidRPr="000D6B05">
        <w:rPr>
          <w:szCs w:val="24"/>
        </w:rPr>
        <w:t>"</w:t>
      </w:r>
      <w:r w:rsidRPr="000D6B05">
        <w:rPr>
          <w:szCs w:val="24"/>
        </w:rPr>
        <w:t>Отчеты</w:t>
      </w:r>
      <w:r w:rsidR="00312BB4" w:rsidRPr="000D6B05">
        <w:rPr>
          <w:szCs w:val="24"/>
        </w:rPr>
        <w:t>"</w:t>
      </w:r>
      <w:r w:rsidRPr="000D6B05">
        <w:rPr>
          <w:szCs w:val="24"/>
        </w:rPr>
        <w:t xml:space="preserve"> предназначена для </w:t>
      </w:r>
      <w:r w:rsidR="002835FD" w:rsidRPr="000D6B05">
        <w:rPr>
          <w:szCs w:val="24"/>
        </w:rPr>
        <w:t>автоматизации деятельности по формированию форм федерального статистического наблюдения в сфере охраны здоровья, отраслевых отчетных форм</w:t>
      </w:r>
      <w:r w:rsidRPr="000D6B05">
        <w:rPr>
          <w:szCs w:val="24"/>
        </w:rPr>
        <w:t>.</w:t>
      </w:r>
    </w:p>
    <w:p w14:paraId="068B733C" w14:textId="542C5E9E" w:rsidR="00E158C2" w:rsidRPr="00A93341" w:rsidRDefault="00A93341" w:rsidP="00A93341">
      <w:pPr>
        <w:spacing w:line="360" w:lineRule="auto"/>
        <w:ind w:firstLine="851"/>
        <w:jc w:val="both"/>
        <w:rPr>
          <w:lang w:eastAsia="x-none"/>
        </w:rPr>
      </w:pPr>
      <w:r w:rsidRPr="00C12D2E">
        <w:rPr>
          <w:lang w:eastAsia="x-none"/>
        </w:rPr>
        <w:t>Подсистема "Диагностическая информационная система"</w:t>
      </w:r>
      <w:r>
        <w:rPr>
          <w:lang w:eastAsia="x-none"/>
        </w:rPr>
        <w:t xml:space="preserve"> </w:t>
      </w:r>
      <w:r w:rsidRPr="007C6703">
        <w:t>предназначена</w:t>
      </w:r>
      <w:r>
        <w:t xml:space="preserve"> </w:t>
      </w:r>
      <w:r w:rsidRPr="007C6703">
        <w:t>для</w:t>
      </w:r>
      <w:r>
        <w:t xml:space="preserve"> </w:t>
      </w:r>
      <w:r w:rsidRPr="00C12D2E">
        <w:t>долговременного хранения цифровых медицинских изображений в едином формате DICOM и предоставления доступа к ним.</w:t>
      </w:r>
    </w:p>
    <w:p w14:paraId="6EF5C62E" w14:textId="620ADA11"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00755319">
        <w:rPr>
          <w:szCs w:val="24"/>
        </w:rPr>
        <w:t>Л</w:t>
      </w:r>
      <w:r w:rsidRPr="000D6B05">
        <w:rPr>
          <w:szCs w:val="24"/>
        </w:rPr>
        <w:t>ьготн</w:t>
      </w:r>
      <w:r w:rsidR="00755319">
        <w:rPr>
          <w:szCs w:val="24"/>
        </w:rPr>
        <w:t>ое</w:t>
      </w:r>
      <w:r w:rsidRPr="000D6B05">
        <w:rPr>
          <w:szCs w:val="24"/>
        </w:rPr>
        <w:t xml:space="preserve"> лекарственн</w:t>
      </w:r>
      <w:r w:rsidR="00755319">
        <w:rPr>
          <w:szCs w:val="24"/>
        </w:rPr>
        <w:t>ое</w:t>
      </w:r>
      <w:r w:rsidRPr="000D6B05">
        <w:rPr>
          <w:szCs w:val="24"/>
        </w:rPr>
        <w:t xml:space="preserve"> обеспечение</w:t>
      </w:r>
      <w:r w:rsidR="00312BB4" w:rsidRPr="000D6B05">
        <w:rPr>
          <w:szCs w:val="24"/>
        </w:rPr>
        <w:t>"</w:t>
      </w:r>
      <w:r w:rsidRPr="000D6B05">
        <w:rPr>
          <w:szCs w:val="24"/>
        </w:rPr>
        <w:t xml:space="preserve"> предназначена для автоматизации процесса обслуживания льготных рецептурных назначений.</w:t>
      </w:r>
    </w:p>
    <w:p w14:paraId="65C0BEFB" w14:textId="00C92DB7"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Управление аптечной деятельностью</w:t>
      </w:r>
      <w:r w:rsidR="00312BB4" w:rsidRPr="000D6B05">
        <w:rPr>
          <w:szCs w:val="24"/>
        </w:rPr>
        <w:t>"</w:t>
      </w:r>
      <w:r w:rsidRPr="000D6B05">
        <w:rPr>
          <w:szCs w:val="24"/>
        </w:rPr>
        <w:t xml:space="preserve"> предназначена для автоматизации учета движения лекарственных средств в аптечных и медицинских учреждениях и ведения учета движения лекарственных средств в аптечных организациях.</w:t>
      </w:r>
    </w:p>
    <w:p w14:paraId="47913E20" w14:textId="246F61F9" w:rsidR="005E2343" w:rsidRPr="000D6B05" w:rsidRDefault="005E2343" w:rsidP="005E2343">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Общесистемные компоненты</w:t>
      </w:r>
      <w:r w:rsidR="00312BB4" w:rsidRPr="000D6B05">
        <w:rPr>
          <w:szCs w:val="24"/>
        </w:rPr>
        <w:t>"</w:t>
      </w:r>
      <w:r w:rsidRPr="000D6B05">
        <w:rPr>
          <w:szCs w:val="24"/>
        </w:rPr>
        <w:t xml:space="preserve"> предназначена для оптимизации работы всех компонентов структуры Системы.</w:t>
      </w:r>
    </w:p>
    <w:p w14:paraId="1D84433C" w14:textId="7307494C" w:rsidR="009B769E" w:rsidRPr="000D6B05" w:rsidRDefault="009B769E" w:rsidP="009B769E">
      <w:pPr>
        <w:spacing w:line="360" w:lineRule="auto"/>
        <w:ind w:firstLine="851"/>
        <w:jc w:val="both"/>
      </w:pPr>
      <w:r w:rsidRPr="000D6B05">
        <w:t>Подсистема бизнес-аналитики (BI) предназначена для автоматизации процесса мониторинга и анализа сведений в сфере здравоохранения региона.</w:t>
      </w:r>
    </w:p>
    <w:p w14:paraId="7FEE8717" w14:textId="1FF1AA93" w:rsidR="00946401" w:rsidRPr="000D6B05" w:rsidRDefault="00946401" w:rsidP="00946401">
      <w:pPr>
        <w:spacing w:line="360" w:lineRule="auto"/>
        <w:ind w:firstLine="851"/>
        <w:jc w:val="both"/>
        <w:rPr>
          <w:szCs w:val="24"/>
        </w:rPr>
      </w:pPr>
      <w:r w:rsidRPr="000D6B05">
        <w:rPr>
          <w:szCs w:val="24"/>
        </w:rPr>
        <w:t xml:space="preserve">Подсистема </w:t>
      </w:r>
      <w:r w:rsidR="00312BB4" w:rsidRPr="000D6B05">
        <w:rPr>
          <w:szCs w:val="24"/>
        </w:rPr>
        <w:t>"</w:t>
      </w:r>
      <w:r w:rsidRPr="000D6B05">
        <w:rPr>
          <w:szCs w:val="24"/>
        </w:rPr>
        <w:t>Лабораторная информационная система</w:t>
      </w:r>
      <w:r w:rsidR="00312BB4" w:rsidRPr="000D6B05">
        <w:rPr>
          <w:szCs w:val="24"/>
        </w:rPr>
        <w:t>"</w:t>
      </w:r>
      <w:r w:rsidRPr="000D6B05">
        <w:rPr>
          <w:szCs w:val="24"/>
        </w:rPr>
        <w:t xml:space="preserve"> </w:t>
      </w:r>
      <w:r w:rsidRPr="000D6B05">
        <w:rPr>
          <w:szCs w:val="24"/>
          <w:lang w:eastAsia="x-none"/>
        </w:rPr>
        <w:t xml:space="preserve">предназначена для автоматизации </w:t>
      </w:r>
      <w:r w:rsidRPr="000D6B05">
        <w:rPr>
          <w:szCs w:val="24"/>
        </w:rPr>
        <w:t>деятельности лабораторных служб.</w:t>
      </w:r>
    </w:p>
    <w:p w14:paraId="0EFACEAA" w14:textId="50FDF998" w:rsidR="00D174F9" w:rsidRPr="000D6B05" w:rsidRDefault="00D174F9" w:rsidP="00D174F9">
      <w:pPr>
        <w:pStyle w:val="29"/>
        <w:rPr>
          <w:sz w:val="24"/>
          <w:szCs w:val="24"/>
        </w:rPr>
      </w:pPr>
      <w:bookmarkStart w:id="534" w:name="_Ref104292397"/>
      <w:bookmarkStart w:id="535" w:name="_Toc118114527"/>
      <w:bookmarkEnd w:id="523"/>
      <w:bookmarkEnd w:id="524"/>
      <w:bookmarkEnd w:id="525"/>
      <w:bookmarkEnd w:id="526"/>
      <w:bookmarkEnd w:id="527"/>
      <w:bookmarkEnd w:id="528"/>
      <w:bookmarkEnd w:id="529"/>
      <w:bookmarkEnd w:id="530"/>
      <w:r w:rsidRPr="000D6B05">
        <w:rPr>
          <w:sz w:val="24"/>
          <w:szCs w:val="24"/>
        </w:rPr>
        <w:t>Требования</w:t>
      </w:r>
      <w:r w:rsidR="00C359D5" w:rsidRPr="000D6B05">
        <w:rPr>
          <w:sz w:val="24"/>
          <w:szCs w:val="24"/>
        </w:rPr>
        <w:t xml:space="preserve"> </w:t>
      </w:r>
      <w:r w:rsidRPr="000D6B05">
        <w:rPr>
          <w:sz w:val="24"/>
          <w:szCs w:val="24"/>
        </w:rPr>
        <w:t>к</w:t>
      </w:r>
      <w:r w:rsidR="00C359D5" w:rsidRPr="000D6B05">
        <w:rPr>
          <w:sz w:val="24"/>
          <w:szCs w:val="24"/>
        </w:rPr>
        <w:t xml:space="preserve"> </w:t>
      </w:r>
      <w:r w:rsidRPr="000D6B05">
        <w:rPr>
          <w:sz w:val="24"/>
          <w:szCs w:val="24"/>
        </w:rPr>
        <w:t>функциональным</w:t>
      </w:r>
      <w:r w:rsidR="00C359D5" w:rsidRPr="000D6B05">
        <w:rPr>
          <w:sz w:val="24"/>
          <w:szCs w:val="24"/>
        </w:rPr>
        <w:t xml:space="preserve"> </w:t>
      </w:r>
      <w:r w:rsidRPr="000D6B05">
        <w:rPr>
          <w:sz w:val="24"/>
          <w:szCs w:val="24"/>
        </w:rPr>
        <w:t>возможностям</w:t>
      </w:r>
      <w:bookmarkEnd w:id="494"/>
      <w:bookmarkEnd w:id="495"/>
      <w:bookmarkEnd w:id="496"/>
      <w:bookmarkEnd w:id="534"/>
      <w:bookmarkEnd w:id="535"/>
      <w:r w:rsidR="00C359D5" w:rsidRPr="000D6B05">
        <w:rPr>
          <w:sz w:val="24"/>
          <w:szCs w:val="24"/>
        </w:rPr>
        <w:t xml:space="preserve"> </w:t>
      </w:r>
    </w:p>
    <w:p w14:paraId="46D7003D" w14:textId="74522DC7" w:rsidR="00D174F9" w:rsidRPr="000D6B05" w:rsidRDefault="00D174F9" w:rsidP="00144D05">
      <w:pPr>
        <w:pStyle w:val="36"/>
        <w:rPr>
          <w:rFonts w:ascii="Times New Roman" w:hAnsi="Times New Roman"/>
          <w:sz w:val="24"/>
          <w:szCs w:val="24"/>
        </w:rPr>
      </w:pPr>
      <w:bookmarkStart w:id="536" w:name="_heading=h.30j0zll" w:colFirst="0" w:colLast="0"/>
      <w:bookmarkStart w:id="537" w:name="_Toc75778680"/>
      <w:bookmarkStart w:id="538" w:name="_Toc76114179"/>
      <w:bookmarkStart w:id="539" w:name="_Hlk85190609"/>
      <w:bookmarkStart w:id="540" w:name="_Toc118114528"/>
      <w:bookmarkEnd w:id="536"/>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Картотека</w:t>
      </w:r>
      <w:r w:rsidR="00C359D5" w:rsidRPr="000D6B05">
        <w:rPr>
          <w:rFonts w:ascii="Times New Roman" w:hAnsi="Times New Roman"/>
          <w:sz w:val="24"/>
          <w:szCs w:val="24"/>
        </w:rPr>
        <w:t xml:space="preserve"> </w:t>
      </w:r>
      <w:r w:rsidRPr="000D6B05">
        <w:rPr>
          <w:rFonts w:ascii="Times New Roman" w:hAnsi="Times New Roman"/>
          <w:sz w:val="24"/>
          <w:szCs w:val="24"/>
        </w:rPr>
        <w:t>пациентов</w:t>
      </w:r>
      <w:r w:rsidR="00312BB4" w:rsidRPr="000D6B05">
        <w:rPr>
          <w:rFonts w:ascii="Times New Roman" w:hAnsi="Times New Roman"/>
          <w:sz w:val="24"/>
          <w:szCs w:val="24"/>
        </w:rPr>
        <w:t>"</w:t>
      </w:r>
      <w:bookmarkEnd w:id="537"/>
      <w:bookmarkEnd w:id="538"/>
      <w:bookmarkEnd w:id="540"/>
    </w:p>
    <w:p w14:paraId="4130EBA4" w14:textId="6595EFF5" w:rsidR="00D174F9" w:rsidRPr="000D6B05" w:rsidRDefault="00D174F9" w:rsidP="0090255B">
      <w:pPr>
        <w:pStyle w:val="44"/>
        <w:rPr>
          <w:szCs w:val="24"/>
          <w:lang w:val="ru"/>
        </w:rPr>
      </w:pPr>
      <w:bookmarkStart w:id="541" w:name="_heading=h.44sinio" w:colFirst="0" w:colLast="0"/>
      <w:bookmarkStart w:id="542" w:name="_Toc76114180"/>
      <w:bookmarkEnd w:id="541"/>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Данные</w:t>
      </w:r>
      <w:r w:rsidR="00C359D5" w:rsidRPr="000D6B05">
        <w:rPr>
          <w:szCs w:val="24"/>
          <w:lang w:val="ru"/>
        </w:rPr>
        <w:t xml:space="preserve"> </w:t>
      </w:r>
      <w:r w:rsidRPr="000D6B05">
        <w:rPr>
          <w:szCs w:val="24"/>
          <w:lang w:val="ru"/>
        </w:rPr>
        <w:t>пациентов</w:t>
      </w:r>
      <w:r w:rsidR="00312BB4" w:rsidRPr="000D6B05">
        <w:rPr>
          <w:szCs w:val="24"/>
          <w:lang w:val="ru"/>
        </w:rPr>
        <w:t>"</w:t>
      </w:r>
      <w:bookmarkEnd w:id="542"/>
    </w:p>
    <w:p w14:paraId="28CB84F7" w14:textId="77777777" w:rsidR="002465C3" w:rsidRPr="000D6B05" w:rsidRDefault="002465C3" w:rsidP="002465C3">
      <w:pPr>
        <w:spacing w:line="360" w:lineRule="auto"/>
        <w:ind w:firstLine="851"/>
        <w:jc w:val="both"/>
        <w:rPr>
          <w:szCs w:val="24"/>
        </w:rPr>
      </w:pPr>
      <w:bookmarkStart w:id="543" w:name="_Hlk85037914"/>
      <w:bookmarkEnd w:id="539"/>
      <w:r w:rsidRPr="000D6B05">
        <w:rPr>
          <w:szCs w:val="24"/>
        </w:rPr>
        <w:t>В ходе внедрения модуля должны быть реализованы следующие функции:</w:t>
      </w:r>
    </w:p>
    <w:p w14:paraId="296EA3AA" w14:textId="34CC979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Систему.</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адресе,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полиса,</w:t>
      </w:r>
      <w:r w:rsidR="00C359D5" w:rsidRPr="000D6B05">
        <w:rPr>
          <w:szCs w:val="24"/>
        </w:rPr>
        <w:t xml:space="preserve"> </w:t>
      </w:r>
      <w:r w:rsidRPr="000D6B05">
        <w:rPr>
          <w:szCs w:val="24"/>
        </w:rPr>
        <w:t>паспорта,</w:t>
      </w:r>
      <w:r w:rsidR="00C359D5" w:rsidRPr="000D6B05">
        <w:rPr>
          <w:szCs w:val="24"/>
        </w:rPr>
        <w:t xml:space="preserve"> </w:t>
      </w:r>
      <w:r w:rsidR="001A65B3" w:rsidRPr="000D6B05">
        <w:rPr>
          <w:szCs w:val="24"/>
        </w:rPr>
        <w:t xml:space="preserve">военного билета, удостоверения личности офицера, данных о гражданстве, месте работы, службы, должности, дате призыва в ВС, </w:t>
      </w:r>
      <w:r w:rsidRPr="000D6B05">
        <w:rPr>
          <w:szCs w:val="24"/>
        </w:rPr>
        <w:t>родственниках</w:t>
      </w:r>
      <w:r w:rsidR="002D4D0D" w:rsidRPr="000D6B05">
        <w:rPr>
          <w:szCs w:val="24"/>
        </w:rPr>
        <w:t>, контингенте, статусе, воинском звании, образовании</w:t>
      </w:r>
      <w:r w:rsidR="004F059B" w:rsidRPr="000D6B05">
        <w:rPr>
          <w:szCs w:val="24"/>
        </w:rPr>
        <w:t xml:space="preserve">, </w:t>
      </w:r>
      <w:r w:rsidRPr="000D6B05">
        <w:rPr>
          <w:szCs w:val="24"/>
        </w:rPr>
        <w:t>а</w:t>
      </w:r>
      <w:r w:rsidR="00C359D5" w:rsidRPr="000D6B05">
        <w:rPr>
          <w:szCs w:val="24"/>
        </w:rPr>
        <w:t xml:space="preserve"> </w:t>
      </w:r>
      <w:r w:rsidRPr="000D6B05">
        <w:rPr>
          <w:szCs w:val="24"/>
        </w:rPr>
        <w:t>также</w:t>
      </w:r>
      <w:r w:rsidR="00C359D5" w:rsidRPr="000D6B05">
        <w:rPr>
          <w:szCs w:val="24"/>
        </w:rPr>
        <w:t xml:space="preserve"> </w:t>
      </w:r>
      <w:r w:rsidRPr="000D6B05">
        <w:rPr>
          <w:szCs w:val="24"/>
        </w:rPr>
        <w:t>специфике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контактных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p>
    <w:p w14:paraId="0C9A5C45" w14:textId="54EC16A7" w:rsidR="005B4A63" w:rsidRPr="000D6B05" w:rsidRDefault="005B4A63" w:rsidP="00461C70">
      <w:pPr>
        <w:numPr>
          <w:ilvl w:val="0"/>
          <w:numId w:val="175"/>
        </w:numPr>
        <w:spacing w:line="360" w:lineRule="auto"/>
        <w:ind w:left="1434" w:hanging="357"/>
        <w:jc w:val="both"/>
        <w:rPr>
          <w:szCs w:val="24"/>
        </w:rPr>
      </w:pPr>
      <w:r w:rsidRPr="000D6B05">
        <w:rPr>
          <w:szCs w:val="24"/>
        </w:rPr>
        <w:t>Возможность ручного ввода адреса регистрации/проживания;</w:t>
      </w:r>
    </w:p>
    <w:p w14:paraId="14896FED" w14:textId="6ABB97B3" w:rsidR="00D174F9" w:rsidRPr="000D6B05" w:rsidRDefault="00D174F9" w:rsidP="00461C70">
      <w:pPr>
        <w:numPr>
          <w:ilvl w:val="0"/>
          <w:numId w:val="175"/>
        </w:numPr>
        <w:spacing w:line="360" w:lineRule="auto"/>
        <w:ind w:left="1434" w:hanging="357"/>
        <w:jc w:val="both"/>
        <w:rPr>
          <w:szCs w:val="24"/>
        </w:rPr>
      </w:pPr>
      <w:r w:rsidRPr="000D6B05">
        <w:rPr>
          <w:szCs w:val="24"/>
        </w:rPr>
        <w:t>Редактирование</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p>
    <w:bookmarkEnd w:id="543"/>
    <w:p w14:paraId="77978F4A" w14:textId="158C9024"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картотеке;</w:t>
      </w:r>
    </w:p>
    <w:p w14:paraId="0C6112EE" w14:textId="3792B8D3"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p>
    <w:p w14:paraId="7B59651D" w14:textId="1259C381"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Внесение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прикреплении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к</w:t>
      </w:r>
      <w:r w:rsidR="00C359D5" w:rsidRPr="000D6B05">
        <w:rPr>
          <w:szCs w:val="24"/>
        </w:rPr>
        <w:t xml:space="preserve"> </w:t>
      </w:r>
      <w:r w:rsidRPr="000D6B05">
        <w:rPr>
          <w:szCs w:val="24"/>
        </w:rPr>
        <w:t>МО</w:t>
      </w:r>
      <w:r w:rsidR="00C359D5" w:rsidRPr="000D6B05">
        <w:rPr>
          <w:szCs w:val="24"/>
        </w:rPr>
        <w:t xml:space="preserve"> </w:t>
      </w:r>
      <w:r w:rsidRPr="000D6B05">
        <w:rPr>
          <w:szCs w:val="24"/>
        </w:rPr>
        <w:t>и</w:t>
      </w:r>
      <w:r w:rsidR="00C359D5" w:rsidRPr="000D6B05">
        <w:rPr>
          <w:szCs w:val="24"/>
        </w:rPr>
        <w:t xml:space="preserve"> </w:t>
      </w:r>
      <w:r w:rsidRPr="000D6B05">
        <w:rPr>
          <w:szCs w:val="24"/>
        </w:rPr>
        <w:t>откреплении</w:t>
      </w:r>
      <w:r w:rsidR="00C359D5" w:rsidRPr="000D6B05">
        <w:rPr>
          <w:szCs w:val="24"/>
        </w:rPr>
        <w:t xml:space="preserve"> </w:t>
      </w:r>
      <w:r w:rsidRPr="000D6B05">
        <w:rPr>
          <w:szCs w:val="24"/>
        </w:rPr>
        <w:t>от</w:t>
      </w:r>
      <w:r w:rsidR="00C359D5" w:rsidRPr="000D6B05">
        <w:rPr>
          <w:szCs w:val="24"/>
        </w:rPr>
        <w:t xml:space="preserve"> </w:t>
      </w:r>
      <w:r w:rsidRPr="000D6B05">
        <w:rPr>
          <w:szCs w:val="24"/>
        </w:rPr>
        <w:t>МО</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типам</w:t>
      </w:r>
      <w:r w:rsidR="00C359D5" w:rsidRPr="000D6B05">
        <w:rPr>
          <w:szCs w:val="24"/>
        </w:rPr>
        <w:t xml:space="preserve"> </w:t>
      </w:r>
      <w:r w:rsidRPr="000D6B05">
        <w:rPr>
          <w:szCs w:val="24"/>
        </w:rPr>
        <w:t>прикрепления:</w:t>
      </w:r>
    </w:p>
    <w:p w14:paraId="2F88FFDA" w14:textId="7850ED27" w:rsidR="00D174F9" w:rsidRPr="000D6B05" w:rsidRDefault="00D174F9" w:rsidP="00461C70">
      <w:pPr>
        <w:numPr>
          <w:ilvl w:val="1"/>
          <w:numId w:val="175"/>
        </w:numPr>
        <w:spacing w:line="360" w:lineRule="auto"/>
        <w:jc w:val="both"/>
        <w:rPr>
          <w:szCs w:val="24"/>
        </w:rPr>
      </w:pPr>
      <w:r w:rsidRPr="000D6B05">
        <w:rPr>
          <w:szCs w:val="24"/>
        </w:rPr>
        <w:t>Основное</w:t>
      </w:r>
      <w:r w:rsidR="00C359D5" w:rsidRPr="000D6B05">
        <w:rPr>
          <w:szCs w:val="24"/>
        </w:rPr>
        <w:t xml:space="preserve"> </w:t>
      </w:r>
      <w:r w:rsidRPr="000D6B05">
        <w:rPr>
          <w:szCs w:val="24"/>
        </w:rPr>
        <w:t>(Терапия,</w:t>
      </w:r>
      <w:r w:rsidR="00C359D5" w:rsidRPr="000D6B05">
        <w:rPr>
          <w:szCs w:val="24"/>
        </w:rPr>
        <w:t xml:space="preserve"> </w:t>
      </w:r>
      <w:r w:rsidRPr="000D6B05">
        <w:rPr>
          <w:szCs w:val="24"/>
        </w:rPr>
        <w:t>Педиатрия,</w:t>
      </w:r>
      <w:r w:rsidR="00C359D5" w:rsidRPr="000D6B05">
        <w:rPr>
          <w:szCs w:val="24"/>
        </w:rPr>
        <w:t xml:space="preserve"> </w:t>
      </w:r>
      <w:r w:rsidRPr="000D6B05">
        <w:rPr>
          <w:szCs w:val="24"/>
        </w:rPr>
        <w:t>Врач</w:t>
      </w:r>
      <w:r w:rsidR="00C359D5" w:rsidRPr="000D6B05">
        <w:rPr>
          <w:szCs w:val="24"/>
        </w:rPr>
        <w:t xml:space="preserve"> </w:t>
      </w:r>
      <w:r w:rsidRPr="000D6B05">
        <w:rPr>
          <w:szCs w:val="24"/>
        </w:rPr>
        <w:t>общей</w:t>
      </w:r>
      <w:r w:rsidR="00C359D5" w:rsidRPr="000D6B05">
        <w:rPr>
          <w:szCs w:val="24"/>
        </w:rPr>
        <w:t xml:space="preserve"> </w:t>
      </w:r>
      <w:r w:rsidRPr="000D6B05">
        <w:rPr>
          <w:szCs w:val="24"/>
        </w:rPr>
        <w:t>практики);</w:t>
      </w:r>
      <w:r w:rsidR="00C359D5" w:rsidRPr="000D6B05">
        <w:rPr>
          <w:szCs w:val="24"/>
        </w:rPr>
        <w:t xml:space="preserve"> </w:t>
      </w:r>
    </w:p>
    <w:p w14:paraId="35CC1168" w14:textId="4763F13A" w:rsidR="00D174F9" w:rsidRPr="000D6B05" w:rsidRDefault="00D174F9" w:rsidP="00461C70">
      <w:pPr>
        <w:numPr>
          <w:ilvl w:val="1"/>
          <w:numId w:val="175"/>
        </w:numPr>
        <w:spacing w:line="360" w:lineRule="auto"/>
        <w:jc w:val="both"/>
        <w:rPr>
          <w:szCs w:val="24"/>
        </w:rPr>
      </w:pPr>
      <w:r w:rsidRPr="000D6B05">
        <w:rPr>
          <w:szCs w:val="24"/>
        </w:rPr>
        <w:t>Гинекологическое;</w:t>
      </w:r>
      <w:r w:rsidR="00C359D5" w:rsidRPr="000D6B05">
        <w:rPr>
          <w:szCs w:val="24"/>
        </w:rPr>
        <w:t xml:space="preserve"> </w:t>
      </w:r>
    </w:p>
    <w:p w14:paraId="70C499FF" w14:textId="48434A12" w:rsidR="00D174F9" w:rsidRPr="000D6B05" w:rsidRDefault="00D174F9" w:rsidP="00461C70">
      <w:pPr>
        <w:numPr>
          <w:ilvl w:val="1"/>
          <w:numId w:val="175"/>
        </w:numPr>
        <w:spacing w:line="360" w:lineRule="auto"/>
        <w:jc w:val="both"/>
        <w:rPr>
          <w:szCs w:val="24"/>
        </w:rPr>
      </w:pPr>
      <w:r w:rsidRPr="000D6B05">
        <w:rPr>
          <w:szCs w:val="24"/>
        </w:rPr>
        <w:t>Стоматологическое;</w:t>
      </w:r>
      <w:r w:rsidR="00C359D5" w:rsidRPr="000D6B05">
        <w:rPr>
          <w:szCs w:val="24"/>
        </w:rPr>
        <w:t xml:space="preserve"> </w:t>
      </w:r>
    </w:p>
    <w:p w14:paraId="4154B5F6" w14:textId="77777777" w:rsidR="00D174F9" w:rsidRPr="000D6B05" w:rsidRDefault="00D174F9" w:rsidP="00461C70">
      <w:pPr>
        <w:numPr>
          <w:ilvl w:val="1"/>
          <w:numId w:val="175"/>
        </w:numPr>
        <w:spacing w:line="360" w:lineRule="auto"/>
        <w:jc w:val="both"/>
        <w:rPr>
          <w:szCs w:val="24"/>
        </w:rPr>
      </w:pPr>
      <w:r w:rsidRPr="000D6B05">
        <w:rPr>
          <w:szCs w:val="24"/>
        </w:rPr>
        <w:t>Служебное.</w:t>
      </w:r>
    </w:p>
    <w:p w14:paraId="69D56E9D" w14:textId="29FDB554"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00312BB4" w:rsidRPr="000D6B05">
        <w:rPr>
          <w:szCs w:val="24"/>
        </w:rPr>
        <w:t>"</w:t>
      </w:r>
      <w:r w:rsidRPr="000D6B05">
        <w:rPr>
          <w:szCs w:val="24"/>
        </w:rPr>
        <w:t>Заявления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выборе</w:t>
      </w:r>
      <w:r w:rsidR="00C359D5" w:rsidRPr="000D6B05">
        <w:rPr>
          <w:szCs w:val="24"/>
        </w:rPr>
        <w:t xml:space="preserve"> </w:t>
      </w:r>
      <w:r w:rsidRPr="000D6B05">
        <w:rPr>
          <w:szCs w:val="24"/>
        </w:rPr>
        <w:t>МО</w:t>
      </w:r>
      <w:r w:rsidR="00312BB4" w:rsidRPr="000D6B05">
        <w:rPr>
          <w:szCs w:val="24"/>
        </w:rPr>
        <w:t>"</w:t>
      </w:r>
      <w:r w:rsidR="00C359D5" w:rsidRPr="000D6B05">
        <w:rPr>
          <w:szCs w:val="24"/>
        </w:rPr>
        <w:t xml:space="preserve"> </w:t>
      </w:r>
      <w:r w:rsidRPr="000D6B05">
        <w:rPr>
          <w:szCs w:val="24"/>
        </w:rPr>
        <w:t>и</w:t>
      </w:r>
      <w:r w:rsidR="00C359D5" w:rsidRPr="000D6B05">
        <w:rPr>
          <w:szCs w:val="24"/>
        </w:rPr>
        <w:t xml:space="preserve"> </w:t>
      </w:r>
      <w:r w:rsidR="00312BB4" w:rsidRPr="000D6B05">
        <w:rPr>
          <w:szCs w:val="24"/>
        </w:rPr>
        <w:t>"</w:t>
      </w:r>
      <w:r w:rsidRPr="000D6B05">
        <w:rPr>
          <w:szCs w:val="24"/>
        </w:rPr>
        <w:t>Информированного</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согласия</w:t>
      </w:r>
      <w:r w:rsidR="00312BB4" w:rsidRPr="000D6B05">
        <w:rPr>
          <w:szCs w:val="24"/>
        </w:rPr>
        <w:t>"</w:t>
      </w:r>
      <w:r w:rsidR="00C359D5" w:rsidRPr="000D6B05">
        <w:rPr>
          <w:szCs w:val="24"/>
        </w:rPr>
        <w:t xml:space="preserve"> </w:t>
      </w:r>
      <w:r w:rsidRPr="000D6B05">
        <w:rPr>
          <w:szCs w:val="24"/>
        </w:rPr>
        <w:t>при</w:t>
      </w:r>
      <w:r w:rsidR="00C359D5" w:rsidRPr="000D6B05">
        <w:rPr>
          <w:szCs w:val="24"/>
        </w:rPr>
        <w:t xml:space="preserve"> </w:t>
      </w:r>
      <w:r w:rsidRPr="000D6B05">
        <w:rPr>
          <w:szCs w:val="24"/>
        </w:rPr>
        <w:t>выборе</w:t>
      </w:r>
      <w:r w:rsidR="00C359D5" w:rsidRPr="000D6B05">
        <w:rPr>
          <w:szCs w:val="24"/>
        </w:rPr>
        <w:t xml:space="preserve"> </w:t>
      </w:r>
      <w:r w:rsidRPr="000D6B05">
        <w:rPr>
          <w:szCs w:val="24"/>
        </w:rPr>
        <w:t>МО</w:t>
      </w:r>
      <w:r w:rsidR="00C359D5" w:rsidRPr="000D6B05">
        <w:rPr>
          <w:szCs w:val="24"/>
        </w:rPr>
        <w:t xml:space="preserve"> </w:t>
      </w:r>
      <w:r w:rsidRPr="000D6B05">
        <w:rPr>
          <w:szCs w:val="24"/>
        </w:rPr>
        <w:t>прикрепления;</w:t>
      </w:r>
    </w:p>
    <w:p w14:paraId="3C016B7B" w14:textId="1B7EE86B"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документов:</w:t>
      </w:r>
    </w:p>
    <w:p w14:paraId="1D851D7C" w14:textId="4FFCF477" w:rsidR="00D174F9" w:rsidRPr="000D6B05" w:rsidRDefault="00D174F9" w:rsidP="00461C70">
      <w:pPr>
        <w:numPr>
          <w:ilvl w:val="1"/>
          <w:numId w:val="175"/>
        </w:numPr>
        <w:spacing w:line="360" w:lineRule="auto"/>
        <w:jc w:val="both"/>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обработку</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p>
    <w:p w14:paraId="16C8E2AF" w14:textId="5059B6CC" w:rsidR="00D174F9" w:rsidRPr="000D6B05" w:rsidRDefault="00D174F9" w:rsidP="00461C70">
      <w:pPr>
        <w:numPr>
          <w:ilvl w:val="1"/>
          <w:numId w:val="175"/>
        </w:numPr>
        <w:spacing w:line="360" w:lineRule="auto"/>
        <w:jc w:val="both"/>
        <w:rPr>
          <w:szCs w:val="24"/>
        </w:rPr>
      </w:pPr>
      <w:r w:rsidRPr="000D6B05">
        <w:rPr>
          <w:szCs w:val="24"/>
        </w:rPr>
        <w:t>Отзыв</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обработку</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p>
    <w:p w14:paraId="33AD15BD" w14:textId="3579BC45" w:rsidR="00D174F9" w:rsidRPr="000D6B05" w:rsidRDefault="00D174F9" w:rsidP="00461C70">
      <w:pPr>
        <w:numPr>
          <w:ilvl w:val="1"/>
          <w:numId w:val="175"/>
        </w:numPr>
        <w:spacing w:line="360" w:lineRule="auto"/>
        <w:jc w:val="both"/>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медицинское</w:t>
      </w:r>
      <w:r w:rsidR="00C359D5" w:rsidRPr="000D6B05">
        <w:rPr>
          <w:szCs w:val="24"/>
        </w:rPr>
        <w:t xml:space="preserve"> </w:t>
      </w:r>
      <w:r w:rsidRPr="000D6B05">
        <w:rPr>
          <w:szCs w:val="24"/>
        </w:rPr>
        <w:t>вмешательство;</w:t>
      </w:r>
    </w:p>
    <w:p w14:paraId="1227B60D" w14:textId="6EF77ADE" w:rsidR="00D174F9" w:rsidRPr="000D6B05" w:rsidRDefault="00D174F9" w:rsidP="00461C70">
      <w:pPr>
        <w:numPr>
          <w:ilvl w:val="1"/>
          <w:numId w:val="175"/>
        </w:numPr>
        <w:spacing w:line="360" w:lineRule="auto"/>
        <w:jc w:val="both"/>
        <w:rPr>
          <w:szCs w:val="24"/>
        </w:rPr>
      </w:pPr>
      <w:r w:rsidRPr="000D6B05">
        <w:rPr>
          <w:szCs w:val="24"/>
        </w:rPr>
        <w:t>Заявление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выборе</w:t>
      </w:r>
      <w:r w:rsidR="00C359D5" w:rsidRPr="000D6B05">
        <w:rPr>
          <w:szCs w:val="24"/>
        </w:rPr>
        <w:t xml:space="preserve"> </w:t>
      </w:r>
      <w:r w:rsidRPr="000D6B05">
        <w:rPr>
          <w:szCs w:val="24"/>
        </w:rPr>
        <w:t>МО;</w:t>
      </w:r>
    </w:p>
    <w:p w14:paraId="187FC1A7" w14:textId="1F2A79C9" w:rsidR="00D174F9" w:rsidRPr="000D6B05" w:rsidRDefault="00D174F9" w:rsidP="00461C70">
      <w:pPr>
        <w:numPr>
          <w:ilvl w:val="1"/>
          <w:numId w:val="175"/>
        </w:numPr>
        <w:spacing w:line="360" w:lineRule="auto"/>
        <w:jc w:val="both"/>
        <w:rPr>
          <w:szCs w:val="24"/>
        </w:rPr>
      </w:pPr>
      <w:r w:rsidRPr="000D6B05">
        <w:rPr>
          <w:szCs w:val="24"/>
        </w:rPr>
        <w:t>Информированное</w:t>
      </w:r>
      <w:r w:rsidR="00C359D5" w:rsidRPr="000D6B05">
        <w:rPr>
          <w:szCs w:val="24"/>
        </w:rPr>
        <w:t xml:space="preserve"> </w:t>
      </w:r>
      <w:r w:rsidRPr="000D6B05">
        <w:rPr>
          <w:szCs w:val="24"/>
        </w:rPr>
        <w:t>добровольное</w:t>
      </w:r>
      <w:r w:rsidR="00C359D5" w:rsidRPr="000D6B05">
        <w:rPr>
          <w:szCs w:val="24"/>
        </w:rPr>
        <w:t xml:space="preserve"> </w:t>
      </w:r>
      <w:r w:rsidRPr="000D6B05">
        <w:rPr>
          <w:szCs w:val="24"/>
        </w:rPr>
        <w:t>согласие.</w:t>
      </w:r>
    </w:p>
    <w:p w14:paraId="7834EE98" w14:textId="27F9616D"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прикреплений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пациенту;</w:t>
      </w:r>
    </w:p>
    <w:p w14:paraId="21B22FA3" w14:textId="6B4FEF0D"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загрузки</w:t>
      </w:r>
      <w:r w:rsidR="00C359D5" w:rsidRPr="000D6B05">
        <w:rPr>
          <w:szCs w:val="24"/>
        </w:rPr>
        <w:t xml:space="preserve"> </w:t>
      </w:r>
      <w:r w:rsidRPr="000D6B05">
        <w:rPr>
          <w:szCs w:val="24"/>
        </w:rPr>
        <w:t>файлов</w:t>
      </w:r>
      <w:r w:rsidR="00C359D5" w:rsidRPr="000D6B05">
        <w:rPr>
          <w:szCs w:val="24"/>
        </w:rPr>
        <w:t xml:space="preserve"> </w:t>
      </w:r>
      <w:r w:rsidRPr="000D6B05">
        <w:rPr>
          <w:szCs w:val="24"/>
        </w:rPr>
        <w:t>при</w:t>
      </w:r>
      <w:r w:rsidR="00C359D5" w:rsidRPr="000D6B05">
        <w:rPr>
          <w:szCs w:val="24"/>
        </w:rPr>
        <w:t xml:space="preserve"> </w:t>
      </w:r>
      <w:r w:rsidRPr="000D6B05">
        <w:rPr>
          <w:szCs w:val="24"/>
        </w:rPr>
        <w:t>прикреплении</w:t>
      </w:r>
      <w:r w:rsidR="00C359D5" w:rsidRPr="000D6B05">
        <w:rPr>
          <w:szCs w:val="24"/>
        </w:rPr>
        <w:t xml:space="preserve"> </w:t>
      </w:r>
      <w:r w:rsidRPr="000D6B05">
        <w:rPr>
          <w:szCs w:val="24"/>
        </w:rPr>
        <w:t>пациента;</w:t>
      </w:r>
    </w:p>
    <w:p w14:paraId="4BDA41C7" w14:textId="1134172E"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об</w:t>
      </w:r>
      <w:r w:rsidR="00C359D5" w:rsidRPr="000D6B05">
        <w:rPr>
          <w:szCs w:val="24"/>
        </w:rPr>
        <w:t xml:space="preserve"> </w:t>
      </w:r>
      <w:r w:rsidRPr="000D6B05">
        <w:rPr>
          <w:szCs w:val="24"/>
        </w:rPr>
        <w:t>отказе</w:t>
      </w:r>
      <w:r w:rsidR="00C359D5" w:rsidRPr="000D6B05">
        <w:rPr>
          <w:szCs w:val="24"/>
        </w:rPr>
        <w:t xml:space="preserve"> </w:t>
      </w:r>
      <w:r w:rsidRPr="000D6B05">
        <w:rPr>
          <w:szCs w:val="24"/>
        </w:rPr>
        <w:t>от</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вмешательств</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конкретных</w:t>
      </w:r>
      <w:r w:rsidR="00C359D5" w:rsidRPr="000D6B05">
        <w:rPr>
          <w:szCs w:val="24"/>
        </w:rPr>
        <w:t xml:space="preserve"> </w:t>
      </w:r>
      <w:r w:rsidRPr="000D6B05">
        <w:rPr>
          <w:szCs w:val="24"/>
        </w:rPr>
        <w:t>видов</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вмешательств;</w:t>
      </w:r>
    </w:p>
    <w:p w14:paraId="0F1A46AA" w14:textId="4395622D"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прикрепленных</w:t>
      </w:r>
      <w:r w:rsidR="00C359D5" w:rsidRPr="000D6B05">
        <w:rPr>
          <w:szCs w:val="24"/>
        </w:rPr>
        <w:t xml:space="preserve"> </w:t>
      </w:r>
      <w:r w:rsidRPr="000D6B05">
        <w:rPr>
          <w:szCs w:val="24"/>
        </w:rPr>
        <w:t>к</w:t>
      </w:r>
      <w:r w:rsidR="00C359D5" w:rsidRPr="000D6B05">
        <w:rPr>
          <w:szCs w:val="24"/>
        </w:rPr>
        <w:t xml:space="preserve"> </w:t>
      </w:r>
      <w:r w:rsidRPr="000D6B05">
        <w:rPr>
          <w:szCs w:val="24"/>
        </w:rPr>
        <w:t>МО,</w:t>
      </w:r>
      <w:r w:rsidR="00C359D5" w:rsidRPr="000D6B05">
        <w:rPr>
          <w:szCs w:val="24"/>
        </w:rPr>
        <w:t xml:space="preserve"> </w:t>
      </w:r>
      <w:r w:rsidRPr="000D6B05">
        <w:rPr>
          <w:szCs w:val="24"/>
        </w:rPr>
        <w:t>совпадающей</w:t>
      </w:r>
      <w:r w:rsidR="00C359D5" w:rsidRPr="000D6B05">
        <w:rPr>
          <w:szCs w:val="24"/>
        </w:rPr>
        <w:t xml:space="preserve"> </w:t>
      </w:r>
      <w:r w:rsidRPr="000D6B05">
        <w:rPr>
          <w:szCs w:val="24"/>
        </w:rPr>
        <w:t>с</w:t>
      </w:r>
      <w:r w:rsidR="00C359D5" w:rsidRPr="000D6B05">
        <w:rPr>
          <w:szCs w:val="24"/>
        </w:rPr>
        <w:t xml:space="preserve"> </w:t>
      </w:r>
      <w:r w:rsidRPr="000D6B05">
        <w:rPr>
          <w:szCs w:val="24"/>
        </w:rPr>
        <w:t>МО</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учетной</w:t>
      </w:r>
      <w:r w:rsidR="00C359D5" w:rsidRPr="000D6B05">
        <w:rPr>
          <w:szCs w:val="24"/>
        </w:rPr>
        <w:t xml:space="preserve"> </w:t>
      </w:r>
      <w:r w:rsidRPr="000D6B05">
        <w:rPr>
          <w:szCs w:val="24"/>
        </w:rPr>
        <w:t>записи;</w:t>
      </w:r>
    </w:p>
    <w:p w14:paraId="7E15934A" w14:textId="036589C2"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региона);</w:t>
      </w:r>
    </w:p>
    <w:p w14:paraId="1CC06C2E" w14:textId="6D83D97E"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прикреплений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данным</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данным</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адресу,</w:t>
      </w:r>
      <w:r w:rsidR="00C359D5" w:rsidRPr="000D6B05">
        <w:rPr>
          <w:szCs w:val="24"/>
        </w:rPr>
        <w:t xml:space="preserve"> </w:t>
      </w:r>
      <w:r w:rsidRPr="000D6B05">
        <w:rPr>
          <w:szCs w:val="24"/>
        </w:rPr>
        <w:t>льготам;</w:t>
      </w:r>
    </w:p>
    <w:p w14:paraId="1D02E293" w14:textId="6D7E9C74"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по</w:t>
      </w:r>
      <w:r w:rsidR="00C359D5" w:rsidRPr="000D6B05">
        <w:rPr>
          <w:szCs w:val="24"/>
        </w:rPr>
        <w:t xml:space="preserve"> </w:t>
      </w:r>
      <w:r w:rsidRPr="000D6B05">
        <w:rPr>
          <w:szCs w:val="24"/>
        </w:rPr>
        <w:t>Журналу</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об</w:t>
      </w:r>
      <w:r w:rsidR="00C359D5" w:rsidRPr="000D6B05">
        <w:rPr>
          <w:szCs w:val="24"/>
        </w:rPr>
        <w:t xml:space="preserve"> </w:t>
      </w:r>
      <w:r w:rsidRPr="000D6B05">
        <w:rPr>
          <w:szCs w:val="24"/>
        </w:rPr>
        <w:t>изменении</w:t>
      </w:r>
      <w:r w:rsidR="00C359D5" w:rsidRPr="000D6B05">
        <w:rPr>
          <w:szCs w:val="24"/>
        </w:rPr>
        <w:t xml:space="preserve"> </w:t>
      </w:r>
      <w:r w:rsidRPr="000D6B05">
        <w:rPr>
          <w:szCs w:val="24"/>
        </w:rPr>
        <w:t>прикреплений</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заданным</w:t>
      </w:r>
      <w:r w:rsidR="00C359D5" w:rsidRPr="000D6B05">
        <w:rPr>
          <w:szCs w:val="24"/>
        </w:rPr>
        <w:t xml:space="preserve"> </w:t>
      </w:r>
      <w:r w:rsidRPr="000D6B05">
        <w:rPr>
          <w:szCs w:val="24"/>
        </w:rPr>
        <w:t>параметрам:</w:t>
      </w:r>
      <w:r w:rsidR="00C359D5" w:rsidRPr="000D6B05">
        <w:rPr>
          <w:szCs w:val="24"/>
        </w:rPr>
        <w:t xml:space="preserve"> </w:t>
      </w:r>
      <w:r w:rsidRPr="000D6B05">
        <w:rPr>
          <w:szCs w:val="24"/>
        </w:rPr>
        <w:t>тип</w:t>
      </w:r>
      <w:r w:rsidR="00C359D5" w:rsidRPr="000D6B05">
        <w:rPr>
          <w:szCs w:val="24"/>
        </w:rPr>
        <w:t xml:space="preserve"> </w:t>
      </w:r>
      <w:r w:rsidRPr="000D6B05">
        <w:rPr>
          <w:szCs w:val="24"/>
        </w:rPr>
        <w:t>участка,</w:t>
      </w:r>
      <w:r w:rsidR="00C359D5" w:rsidRPr="000D6B05">
        <w:rPr>
          <w:szCs w:val="24"/>
        </w:rPr>
        <w:t xml:space="preserve"> </w:t>
      </w:r>
      <w:r w:rsidRPr="000D6B05">
        <w:rPr>
          <w:szCs w:val="24"/>
        </w:rPr>
        <w:t>участок,</w:t>
      </w:r>
      <w:r w:rsidR="00C359D5" w:rsidRPr="000D6B05">
        <w:rPr>
          <w:szCs w:val="24"/>
        </w:rPr>
        <w:t xml:space="preserve"> </w:t>
      </w:r>
      <w:r w:rsidRPr="000D6B05">
        <w:rPr>
          <w:szCs w:val="24"/>
        </w:rPr>
        <w:t>даты</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открепления,</w:t>
      </w:r>
      <w:r w:rsidR="00C359D5" w:rsidRPr="000D6B05">
        <w:rPr>
          <w:szCs w:val="24"/>
        </w:rPr>
        <w:t xml:space="preserve"> </w:t>
      </w:r>
      <w:r w:rsidRPr="000D6B05">
        <w:rPr>
          <w:szCs w:val="24"/>
        </w:rPr>
        <w:t>МО,</w:t>
      </w:r>
      <w:r w:rsidR="00C359D5" w:rsidRPr="000D6B05">
        <w:rPr>
          <w:szCs w:val="24"/>
        </w:rPr>
        <w:t xml:space="preserve"> </w:t>
      </w:r>
      <w:r w:rsidRPr="000D6B05">
        <w:rPr>
          <w:szCs w:val="24"/>
        </w:rPr>
        <w:t>из</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пациент</w:t>
      </w:r>
      <w:r w:rsidR="00C359D5" w:rsidRPr="000D6B05">
        <w:rPr>
          <w:szCs w:val="24"/>
        </w:rPr>
        <w:t xml:space="preserve"> </w:t>
      </w:r>
      <w:r w:rsidRPr="000D6B05">
        <w:rPr>
          <w:szCs w:val="24"/>
        </w:rPr>
        <w:t>прикрепился</w:t>
      </w:r>
      <w:r w:rsidR="00C359D5" w:rsidRPr="000D6B05">
        <w:rPr>
          <w:szCs w:val="24"/>
        </w:rPr>
        <w:t xml:space="preserve"> </w:t>
      </w:r>
      <w:r w:rsidRPr="000D6B05">
        <w:rPr>
          <w:szCs w:val="24"/>
        </w:rPr>
        <w:t>и</w:t>
      </w:r>
      <w:r w:rsidR="00C359D5" w:rsidRPr="000D6B05">
        <w:rPr>
          <w:szCs w:val="24"/>
        </w:rPr>
        <w:t xml:space="preserve"> </w:t>
      </w:r>
      <w:r w:rsidRPr="000D6B05">
        <w:rPr>
          <w:szCs w:val="24"/>
        </w:rPr>
        <w:t>в</w:t>
      </w:r>
      <w:r w:rsidR="00C359D5" w:rsidRPr="000D6B05">
        <w:rPr>
          <w:szCs w:val="24"/>
        </w:rPr>
        <w:t xml:space="preserve"> </w:t>
      </w:r>
      <w:r w:rsidRPr="000D6B05">
        <w:rPr>
          <w:szCs w:val="24"/>
        </w:rPr>
        <w:t>которые</w:t>
      </w:r>
      <w:r w:rsidR="00C359D5" w:rsidRPr="000D6B05">
        <w:rPr>
          <w:szCs w:val="24"/>
        </w:rPr>
        <w:t xml:space="preserve"> </w:t>
      </w:r>
      <w:r w:rsidRPr="000D6B05">
        <w:rPr>
          <w:szCs w:val="24"/>
        </w:rPr>
        <w:t>открепился;</w:t>
      </w:r>
    </w:p>
    <w:p w14:paraId="12BAEE48" w14:textId="1D8F153E"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деталей</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движения;</w:t>
      </w:r>
    </w:p>
    <w:p w14:paraId="28540192" w14:textId="5691534F"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бланка</w:t>
      </w:r>
      <w:r w:rsidR="00C359D5" w:rsidRPr="000D6B05">
        <w:rPr>
          <w:szCs w:val="24"/>
        </w:rPr>
        <w:t xml:space="preserve"> </w:t>
      </w:r>
      <w:r w:rsidRPr="000D6B05">
        <w:rPr>
          <w:szCs w:val="24"/>
        </w:rPr>
        <w:t>талона</w:t>
      </w:r>
      <w:r w:rsidR="00C359D5" w:rsidRPr="000D6B05">
        <w:rPr>
          <w:szCs w:val="24"/>
        </w:rPr>
        <w:t xml:space="preserve"> </w:t>
      </w:r>
      <w:r w:rsidRPr="000D6B05">
        <w:rPr>
          <w:szCs w:val="24"/>
        </w:rPr>
        <w:t>амбулаторного</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прикрепленного</w:t>
      </w:r>
      <w:r w:rsidR="00C359D5" w:rsidRPr="000D6B05">
        <w:rPr>
          <w:szCs w:val="24"/>
        </w:rPr>
        <w:t xml:space="preserve"> </w:t>
      </w:r>
      <w:r w:rsidRPr="000D6B05">
        <w:rPr>
          <w:szCs w:val="24"/>
        </w:rPr>
        <w:t>пациента;</w:t>
      </w:r>
    </w:p>
    <w:p w14:paraId="39CD0778" w14:textId="51DC8BD7"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амбулаторной</w:t>
      </w:r>
      <w:r w:rsidR="00C359D5" w:rsidRPr="000D6B05">
        <w:rPr>
          <w:szCs w:val="24"/>
        </w:rPr>
        <w:t xml:space="preserve"> </w:t>
      </w:r>
      <w:r w:rsidRPr="000D6B05">
        <w:rPr>
          <w:szCs w:val="24"/>
        </w:rPr>
        <w:t>карты.</w:t>
      </w:r>
    </w:p>
    <w:p w14:paraId="2E681695" w14:textId="089BE676" w:rsidR="00D174F9" w:rsidRPr="000D6B05" w:rsidRDefault="00F81E67" w:rsidP="0090255B">
      <w:pPr>
        <w:pStyle w:val="44"/>
        <w:rPr>
          <w:szCs w:val="24"/>
        </w:rPr>
      </w:pPr>
      <w:bookmarkStart w:id="544" w:name="_heading=h.2jxsxqh" w:colFirst="0" w:colLast="0"/>
      <w:bookmarkStart w:id="545" w:name="_heading=h.z337ya" w:colFirst="0" w:colLast="0"/>
      <w:bookmarkStart w:id="546" w:name="_heading=h.3j2qqm3" w:colFirst="0" w:colLast="0"/>
      <w:bookmarkStart w:id="547" w:name="_heading=h.1y810tw" w:colFirst="0" w:colLast="0"/>
      <w:bookmarkStart w:id="548" w:name="_Toc76114182"/>
      <w:bookmarkEnd w:id="544"/>
      <w:bookmarkEnd w:id="545"/>
      <w:bookmarkEnd w:id="546"/>
      <w:bookmarkEnd w:id="547"/>
      <w:r w:rsidRPr="000D6B05">
        <w:rPr>
          <w:szCs w:val="24"/>
        </w:rPr>
        <w:t>Модуль</w:t>
      </w:r>
      <w:r w:rsidR="00C359D5" w:rsidRPr="000D6B05">
        <w:rPr>
          <w:szCs w:val="24"/>
        </w:rPr>
        <w:t xml:space="preserve"> </w:t>
      </w:r>
      <w:bookmarkStart w:id="549" w:name="_Hlk85191313"/>
      <w:r w:rsidR="00312BB4" w:rsidRPr="000D6B05">
        <w:rPr>
          <w:szCs w:val="24"/>
        </w:rPr>
        <w:t>"</w:t>
      </w:r>
      <w:r w:rsidR="00D174F9" w:rsidRPr="000D6B05">
        <w:rPr>
          <w:szCs w:val="24"/>
        </w:rPr>
        <w:t>Персональные</w:t>
      </w:r>
      <w:r w:rsidR="00C359D5" w:rsidRPr="000D6B05">
        <w:rPr>
          <w:szCs w:val="24"/>
        </w:rPr>
        <w:t xml:space="preserve"> </w:t>
      </w:r>
      <w:r w:rsidR="00D174F9" w:rsidRPr="000D6B05">
        <w:rPr>
          <w:szCs w:val="24"/>
        </w:rPr>
        <w:t>данные</w:t>
      </w:r>
      <w:r w:rsidR="00C359D5" w:rsidRPr="000D6B05">
        <w:rPr>
          <w:szCs w:val="24"/>
        </w:rPr>
        <w:t xml:space="preserve"> </w:t>
      </w:r>
      <w:r w:rsidR="00D174F9" w:rsidRPr="000D6B05">
        <w:rPr>
          <w:szCs w:val="24"/>
        </w:rPr>
        <w:t>пациента</w:t>
      </w:r>
      <w:r w:rsidR="00312BB4" w:rsidRPr="000D6B05">
        <w:rPr>
          <w:szCs w:val="24"/>
        </w:rPr>
        <w:t>"</w:t>
      </w:r>
      <w:bookmarkEnd w:id="548"/>
    </w:p>
    <w:bookmarkEnd w:id="549"/>
    <w:p w14:paraId="6A3726CC" w14:textId="34C7A1C4" w:rsidR="00D174F9" w:rsidRPr="000D6B05" w:rsidRDefault="00D174F9" w:rsidP="00D174F9">
      <w:pPr>
        <w:spacing w:line="360" w:lineRule="auto"/>
        <w:ind w:firstLine="851"/>
        <w:jc w:val="both"/>
        <w:rPr>
          <w:szCs w:val="24"/>
        </w:rPr>
      </w:pPr>
      <w:r w:rsidRPr="000D6B05">
        <w:rPr>
          <w:szCs w:val="24"/>
        </w:rPr>
        <w:t>Блок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отображаться</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формах</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со</w:t>
      </w:r>
      <w:r w:rsidR="00C359D5" w:rsidRPr="000D6B05">
        <w:rPr>
          <w:szCs w:val="24"/>
        </w:rPr>
        <w:t xml:space="preserve"> </w:t>
      </w:r>
      <w:r w:rsidRPr="000D6B05">
        <w:rPr>
          <w:szCs w:val="24"/>
        </w:rPr>
        <w:t>случаями</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(ЭМК,</w:t>
      </w:r>
      <w:r w:rsidR="00C359D5" w:rsidRPr="000D6B05">
        <w:rPr>
          <w:szCs w:val="24"/>
        </w:rPr>
        <w:t xml:space="preserve"> </w:t>
      </w:r>
      <w:r w:rsidRPr="000D6B05">
        <w:rPr>
          <w:szCs w:val="24"/>
        </w:rPr>
        <w:t>ТАП,</w:t>
      </w:r>
      <w:r w:rsidR="00C359D5" w:rsidRPr="000D6B05">
        <w:rPr>
          <w:szCs w:val="24"/>
        </w:rPr>
        <w:t xml:space="preserve"> </w:t>
      </w:r>
      <w:r w:rsidRPr="000D6B05">
        <w:rPr>
          <w:szCs w:val="24"/>
        </w:rPr>
        <w:t>КВС).</w:t>
      </w:r>
      <w:r w:rsidR="00C359D5" w:rsidRPr="000D6B05">
        <w:rPr>
          <w:szCs w:val="24"/>
        </w:rPr>
        <w:t xml:space="preserve"> </w:t>
      </w:r>
    </w:p>
    <w:p w14:paraId="60D843B0" w14:textId="4DF07248" w:rsidR="00D174F9" w:rsidRPr="000D6B05" w:rsidRDefault="00D174F9" w:rsidP="00D174F9">
      <w:pPr>
        <w:spacing w:line="360" w:lineRule="auto"/>
        <w:ind w:firstLine="851"/>
        <w:jc w:val="both"/>
        <w:rPr>
          <w:szCs w:val="24"/>
        </w:rPr>
      </w:pP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информацию</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пациенте:</w:t>
      </w:r>
    </w:p>
    <w:p w14:paraId="63A9A023" w14:textId="3BD9B4AD" w:rsidR="00D174F9" w:rsidRPr="000D6B05" w:rsidRDefault="00D174F9" w:rsidP="00461C70">
      <w:pPr>
        <w:numPr>
          <w:ilvl w:val="0"/>
          <w:numId w:val="175"/>
        </w:numPr>
        <w:spacing w:line="360" w:lineRule="auto"/>
        <w:ind w:left="1434" w:hanging="357"/>
        <w:jc w:val="both"/>
        <w:rPr>
          <w:szCs w:val="24"/>
        </w:rPr>
      </w:pP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p>
    <w:p w14:paraId="7D713973" w14:textId="3F679D1B" w:rsidR="00D174F9" w:rsidRPr="000D6B05" w:rsidRDefault="00D174F9" w:rsidP="00461C70">
      <w:pPr>
        <w:numPr>
          <w:ilvl w:val="0"/>
          <w:numId w:val="175"/>
        </w:numPr>
        <w:spacing w:line="360" w:lineRule="auto"/>
        <w:ind w:left="1434" w:hanging="357"/>
        <w:jc w:val="both"/>
        <w:rPr>
          <w:szCs w:val="24"/>
        </w:rPr>
      </w:pPr>
      <w:r w:rsidRPr="000D6B05">
        <w:rPr>
          <w:szCs w:val="24"/>
        </w:rPr>
        <w:t>Дата</w:t>
      </w:r>
      <w:r w:rsidR="00C359D5" w:rsidRPr="000D6B05">
        <w:rPr>
          <w:szCs w:val="24"/>
        </w:rPr>
        <w:t xml:space="preserve"> </w:t>
      </w:r>
      <w:r w:rsidRPr="000D6B05">
        <w:rPr>
          <w:szCs w:val="24"/>
        </w:rPr>
        <w:t>рождения;</w:t>
      </w:r>
    </w:p>
    <w:p w14:paraId="7BB5EFB4" w14:textId="77777777"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Телефон;</w:t>
      </w:r>
    </w:p>
    <w:p w14:paraId="0DB9C135" w14:textId="77777777" w:rsidR="00D174F9" w:rsidRPr="000D6B05" w:rsidRDefault="00D174F9" w:rsidP="00461C70">
      <w:pPr>
        <w:numPr>
          <w:ilvl w:val="0"/>
          <w:numId w:val="175"/>
        </w:numPr>
        <w:spacing w:line="360" w:lineRule="auto"/>
        <w:ind w:left="1434" w:hanging="357"/>
        <w:jc w:val="both"/>
        <w:rPr>
          <w:szCs w:val="24"/>
        </w:rPr>
      </w:pPr>
      <w:r w:rsidRPr="000D6B05">
        <w:rPr>
          <w:szCs w:val="24"/>
        </w:rPr>
        <w:t>Пол;</w:t>
      </w:r>
    </w:p>
    <w:p w14:paraId="2A35C8A0" w14:textId="77777777" w:rsidR="00D174F9" w:rsidRPr="000D6B05" w:rsidRDefault="00D174F9" w:rsidP="00461C70">
      <w:pPr>
        <w:numPr>
          <w:ilvl w:val="0"/>
          <w:numId w:val="175"/>
        </w:numPr>
        <w:spacing w:line="360" w:lineRule="auto"/>
        <w:ind w:left="1434" w:hanging="357"/>
        <w:jc w:val="both"/>
        <w:rPr>
          <w:szCs w:val="24"/>
        </w:rPr>
      </w:pPr>
      <w:r w:rsidRPr="000D6B05">
        <w:rPr>
          <w:szCs w:val="24"/>
        </w:rPr>
        <w:t>СНИЛС;</w:t>
      </w:r>
    </w:p>
    <w:p w14:paraId="6C5E68B4" w14:textId="5E3F1451" w:rsidR="00D174F9" w:rsidRPr="000D6B05" w:rsidRDefault="00D174F9" w:rsidP="00461C70">
      <w:pPr>
        <w:numPr>
          <w:ilvl w:val="0"/>
          <w:numId w:val="175"/>
        </w:numPr>
        <w:spacing w:line="360" w:lineRule="auto"/>
        <w:ind w:left="1434" w:hanging="357"/>
        <w:jc w:val="both"/>
        <w:rPr>
          <w:szCs w:val="24"/>
        </w:rPr>
      </w:pPr>
      <w:r w:rsidRPr="000D6B05">
        <w:rPr>
          <w:szCs w:val="24"/>
        </w:rPr>
        <w:t>Социальный</w:t>
      </w:r>
      <w:r w:rsidR="00C359D5" w:rsidRPr="000D6B05">
        <w:rPr>
          <w:szCs w:val="24"/>
        </w:rPr>
        <w:t xml:space="preserve"> </w:t>
      </w:r>
      <w:r w:rsidRPr="000D6B05">
        <w:rPr>
          <w:szCs w:val="24"/>
        </w:rPr>
        <w:t>статус;</w:t>
      </w:r>
    </w:p>
    <w:p w14:paraId="7CE3C5A3" w14:textId="29CF33AA" w:rsidR="00D174F9" w:rsidRPr="000D6B05" w:rsidRDefault="00D174F9" w:rsidP="00461C70">
      <w:pPr>
        <w:numPr>
          <w:ilvl w:val="0"/>
          <w:numId w:val="175"/>
        </w:numPr>
        <w:spacing w:line="360" w:lineRule="auto"/>
        <w:ind w:left="1434" w:hanging="357"/>
        <w:jc w:val="both"/>
        <w:rPr>
          <w:szCs w:val="24"/>
        </w:rPr>
      </w:pPr>
      <w:r w:rsidRPr="000D6B05">
        <w:rPr>
          <w:szCs w:val="24"/>
        </w:rPr>
        <w:t>Данные</w:t>
      </w:r>
      <w:r w:rsidR="00C359D5" w:rsidRPr="000D6B05">
        <w:rPr>
          <w:szCs w:val="24"/>
        </w:rPr>
        <w:t xml:space="preserve"> </w:t>
      </w:r>
      <w:r w:rsidRPr="000D6B05">
        <w:rPr>
          <w:szCs w:val="24"/>
        </w:rPr>
        <w:t>адреса;</w:t>
      </w:r>
    </w:p>
    <w:p w14:paraId="4921EEFB" w14:textId="7FE08676" w:rsidR="00D174F9" w:rsidRPr="000D6B05" w:rsidRDefault="00D174F9" w:rsidP="00461C70">
      <w:pPr>
        <w:numPr>
          <w:ilvl w:val="0"/>
          <w:numId w:val="175"/>
        </w:numPr>
        <w:spacing w:line="360" w:lineRule="auto"/>
        <w:ind w:left="1434" w:hanging="357"/>
        <w:jc w:val="both"/>
        <w:rPr>
          <w:szCs w:val="24"/>
        </w:rPr>
      </w:pPr>
      <w:r w:rsidRPr="000D6B05">
        <w:rPr>
          <w:szCs w:val="24"/>
        </w:rPr>
        <w:t>Данные</w:t>
      </w:r>
      <w:r w:rsidR="00C359D5" w:rsidRPr="000D6B05">
        <w:rPr>
          <w:szCs w:val="24"/>
        </w:rPr>
        <w:t xml:space="preserve"> </w:t>
      </w:r>
      <w:r w:rsidRPr="000D6B05">
        <w:rPr>
          <w:szCs w:val="24"/>
        </w:rPr>
        <w:t>полиса;</w:t>
      </w:r>
    </w:p>
    <w:p w14:paraId="35D9FB43" w14:textId="2521A769" w:rsidR="00D174F9" w:rsidRPr="000D6B05" w:rsidRDefault="00D174F9" w:rsidP="00461C70">
      <w:pPr>
        <w:numPr>
          <w:ilvl w:val="0"/>
          <w:numId w:val="175"/>
        </w:numPr>
        <w:spacing w:line="360" w:lineRule="auto"/>
        <w:ind w:left="1434" w:hanging="357"/>
        <w:jc w:val="both"/>
        <w:rPr>
          <w:szCs w:val="24"/>
        </w:rPr>
      </w:pPr>
      <w:r w:rsidRPr="000D6B05">
        <w:rPr>
          <w:szCs w:val="24"/>
        </w:rPr>
        <w:t>Данные</w:t>
      </w:r>
      <w:r w:rsidR="00C359D5" w:rsidRPr="000D6B05">
        <w:rPr>
          <w:szCs w:val="24"/>
        </w:rPr>
        <w:t xml:space="preserve"> </w:t>
      </w:r>
      <w:r w:rsidRPr="000D6B05">
        <w:rPr>
          <w:szCs w:val="24"/>
        </w:rPr>
        <w:t>паспорта;</w:t>
      </w:r>
    </w:p>
    <w:p w14:paraId="0688F849" w14:textId="7F4E62EF" w:rsidR="00D174F9" w:rsidRPr="000D6B05" w:rsidRDefault="00D174F9" w:rsidP="00461C70">
      <w:pPr>
        <w:numPr>
          <w:ilvl w:val="0"/>
          <w:numId w:val="175"/>
        </w:numPr>
        <w:spacing w:line="360" w:lineRule="auto"/>
        <w:ind w:left="1434" w:hanging="357"/>
        <w:jc w:val="both"/>
        <w:rPr>
          <w:szCs w:val="24"/>
        </w:rPr>
      </w:pP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гражданстве;</w:t>
      </w:r>
    </w:p>
    <w:p w14:paraId="4FA9ABCF" w14:textId="64133BD0" w:rsidR="00D174F9" w:rsidRPr="000D6B05" w:rsidRDefault="00D174F9" w:rsidP="00461C70">
      <w:pPr>
        <w:numPr>
          <w:ilvl w:val="0"/>
          <w:numId w:val="175"/>
        </w:numPr>
        <w:spacing w:line="360" w:lineRule="auto"/>
        <w:ind w:left="1434" w:hanging="357"/>
        <w:jc w:val="both"/>
        <w:rPr>
          <w:szCs w:val="24"/>
        </w:rPr>
      </w:pP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месте</w:t>
      </w:r>
      <w:r w:rsidR="00C359D5" w:rsidRPr="000D6B05">
        <w:rPr>
          <w:szCs w:val="24"/>
        </w:rPr>
        <w:t xml:space="preserve"> </w:t>
      </w:r>
      <w:r w:rsidRPr="000D6B05">
        <w:rPr>
          <w:szCs w:val="24"/>
        </w:rPr>
        <w:t>работы;</w:t>
      </w:r>
    </w:p>
    <w:p w14:paraId="3B31133E" w14:textId="66608477" w:rsidR="00D174F9" w:rsidRPr="000D6B05" w:rsidRDefault="00D174F9" w:rsidP="00461C70">
      <w:pPr>
        <w:numPr>
          <w:ilvl w:val="0"/>
          <w:numId w:val="175"/>
        </w:numPr>
        <w:spacing w:line="360" w:lineRule="auto"/>
        <w:ind w:left="1434" w:hanging="357"/>
        <w:jc w:val="both"/>
        <w:rPr>
          <w:szCs w:val="24"/>
        </w:rPr>
      </w:pP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семейном</w:t>
      </w:r>
      <w:r w:rsidR="00C359D5" w:rsidRPr="000D6B05">
        <w:rPr>
          <w:szCs w:val="24"/>
        </w:rPr>
        <w:t xml:space="preserve"> </w:t>
      </w:r>
      <w:r w:rsidRPr="000D6B05">
        <w:rPr>
          <w:szCs w:val="24"/>
        </w:rPr>
        <w:t>положении;</w:t>
      </w:r>
    </w:p>
    <w:p w14:paraId="64BC12B4" w14:textId="694C3A36" w:rsidR="00D174F9" w:rsidRPr="000D6B05" w:rsidRDefault="00D174F9" w:rsidP="00461C70">
      <w:pPr>
        <w:numPr>
          <w:ilvl w:val="0"/>
          <w:numId w:val="175"/>
        </w:numPr>
        <w:spacing w:line="360" w:lineRule="auto"/>
        <w:ind w:left="1434" w:hanging="357"/>
        <w:jc w:val="both"/>
        <w:rPr>
          <w:szCs w:val="24"/>
        </w:rPr>
      </w:pPr>
      <w:r w:rsidRPr="000D6B05">
        <w:rPr>
          <w:szCs w:val="24"/>
        </w:rPr>
        <w:t>Родственные</w:t>
      </w:r>
      <w:r w:rsidR="00C359D5" w:rsidRPr="000D6B05">
        <w:rPr>
          <w:szCs w:val="24"/>
        </w:rPr>
        <w:t xml:space="preserve"> </w:t>
      </w:r>
      <w:r w:rsidRPr="000D6B05">
        <w:rPr>
          <w:szCs w:val="24"/>
        </w:rPr>
        <w:t>связи</w:t>
      </w:r>
      <w:r w:rsidR="00C359D5" w:rsidRPr="000D6B05">
        <w:rPr>
          <w:szCs w:val="24"/>
        </w:rPr>
        <w:t xml:space="preserve"> </w:t>
      </w:r>
      <w:r w:rsidRPr="000D6B05">
        <w:rPr>
          <w:szCs w:val="24"/>
        </w:rPr>
        <w:t>пациента;</w:t>
      </w:r>
    </w:p>
    <w:p w14:paraId="1E2673C9" w14:textId="4CDFAF7A" w:rsidR="00D174F9" w:rsidRPr="000D6B05" w:rsidRDefault="00D174F9" w:rsidP="00461C70">
      <w:pPr>
        <w:numPr>
          <w:ilvl w:val="0"/>
          <w:numId w:val="175"/>
        </w:numPr>
        <w:spacing w:line="360" w:lineRule="auto"/>
        <w:ind w:left="1434" w:hanging="357"/>
        <w:jc w:val="both"/>
        <w:rPr>
          <w:szCs w:val="24"/>
        </w:rPr>
      </w:pPr>
      <w:r w:rsidRPr="000D6B05">
        <w:rPr>
          <w:szCs w:val="24"/>
        </w:rPr>
        <w:t>Способ</w:t>
      </w:r>
      <w:r w:rsidR="00C359D5" w:rsidRPr="000D6B05">
        <w:rPr>
          <w:szCs w:val="24"/>
        </w:rPr>
        <w:t xml:space="preserve"> </w:t>
      </w:r>
      <w:r w:rsidRPr="000D6B05">
        <w:rPr>
          <w:szCs w:val="24"/>
        </w:rPr>
        <w:t>вскармливания;</w:t>
      </w:r>
    </w:p>
    <w:p w14:paraId="4434AB2E" w14:textId="2815D8CB" w:rsidR="00D174F9" w:rsidRPr="000D6B05" w:rsidRDefault="00D174F9" w:rsidP="00461C70">
      <w:pPr>
        <w:numPr>
          <w:ilvl w:val="0"/>
          <w:numId w:val="175"/>
        </w:numPr>
        <w:spacing w:line="360" w:lineRule="auto"/>
        <w:ind w:left="1434" w:hanging="357"/>
        <w:jc w:val="both"/>
        <w:rPr>
          <w:szCs w:val="24"/>
        </w:rPr>
      </w:pP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прикреплении;</w:t>
      </w:r>
    </w:p>
    <w:p w14:paraId="3397D04A" w14:textId="53FA036F" w:rsidR="00D174F9" w:rsidRPr="000D6B05" w:rsidRDefault="00D174F9" w:rsidP="00461C70">
      <w:pPr>
        <w:numPr>
          <w:ilvl w:val="0"/>
          <w:numId w:val="175"/>
        </w:numPr>
        <w:spacing w:line="360" w:lineRule="auto"/>
        <w:ind w:left="1434" w:hanging="357"/>
        <w:jc w:val="both"/>
        <w:rPr>
          <w:szCs w:val="24"/>
        </w:rPr>
      </w:pPr>
      <w:r w:rsidRPr="000D6B05">
        <w:rPr>
          <w:szCs w:val="24"/>
        </w:rPr>
        <w:t>Отметка</w:t>
      </w:r>
      <w:r w:rsidR="00C359D5" w:rsidRPr="000D6B05">
        <w:rPr>
          <w:szCs w:val="24"/>
        </w:rPr>
        <w:t xml:space="preserve"> </w:t>
      </w:r>
      <w:r w:rsidRPr="000D6B05">
        <w:rPr>
          <w:szCs w:val="24"/>
        </w:rPr>
        <w:t>о</w:t>
      </w:r>
      <w:r w:rsidR="00C359D5" w:rsidRPr="000D6B05">
        <w:rPr>
          <w:szCs w:val="24"/>
        </w:rPr>
        <w:t xml:space="preserve"> </w:t>
      </w:r>
      <w:r w:rsidRPr="000D6B05">
        <w:rPr>
          <w:szCs w:val="24"/>
        </w:rPr>
        <w:t>согласии</w:t>
      </w:r>
      <w:r w:rsidR="00C359D5" w:rsidRPr="000D6B05">
        <w:rPr>
          <w:szCs w:val="24"/>
        </w:rPr>
        <w:t xml:space="preserve"> </w:t>
      </w:r>
      <w:r w:rsidRPr="000D6B05">
        <w:rPr>
          <w:szCs w:val="24"/>
        </w:rPr>
        <w:t>на</w:t>
      </w:r>
      <w:r w:rsidR="00C359D5" w:rsidRPr="000D6B05">
        <w:rPr>
          <w:szCs w:val="24"/>
        </w:rPr>
        <w:t xml:space="preserve"> </w:t>
      </w:r>
      <w:r w:rsidRPr="000D6B05">
        <w:rPr>
          <w:szCs w:val="24"/>
        </w:rPr>
        <w:t>получение</w:t>
      </w:r>
      <w:r w:rsidR="00C359D5" w:rsidRPr="000D6B05">
        <w:rPr>
          <w:szCs w:val="24"/>
        </w:rPr>
        <w:t xml:space="preserve"> </w:t>
      </w:r>
      <w:r w:rsidRPr="000D6B05">
        <w:rPr>
          <w:szCs w:val="24"/>
        </w:rPr>
        <w:t>уведомлений.</w:t>
      </w:r>
    </w:p>
    <w:p w14:paraId="621E72C9" w14:textId="53DC4596" w:rsidR="00D174F9" w:rsidRPr="000D6B05" w:rsidRDefault="00D174F9" w:rsidP="00D174F9">
      <w:pPr>
        <w:spacing w:line="360" w:lineRule="auto"/>
        <w:rPr>
          <w:szCs w:val="24"/>
        </w:rPr>
      </w:pPr>
      <w:r w:rsidRPr="000D6B05">
        <w:rPr>
          <w:szCs w:val="24"/>
        </w:rPr>
        <w:t>Должн</w:t>
      </w:r>
      <w:r w:rsidR="00A5733E" w:rsidRPr="000D6B05">
        <w:rPr>
          <w:szCs w:val="24"/>
        </w:rPr>
        <w:t>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w:t>
      </w:r>
      <w:r w:rsidR="00A5733E" w:rsidRPr="000D6B05">
        <w:rPr>
          <w:szCs w:val="24"/>
        </w:rPr>
        <w:t>о</w:t>
      </w:r>
      <w:r w:rsidRPr="000D6B05">
        <w:rPr>
          <w:szCs w:val="24"/>
        </w:rPr>
        <w:t>:</w:t>
      </w:r>
    </w:p>
    <w:p w14:paraId="745F017F" w14:textId="6C61C3B9" w:rsidR="00D174F9" w:rsidRPr="000D6B05" w:rsidRDefault="00D174F9" w:rsidP="00461C70">
      <w:pPr>
        <w:numPr>
          <w:ilvl w:val="0"/>
          <w:numId w:val="175"/>
        </w:numPr>
        <w:spacing w:line="360" w:lineRule="auto"/>
        <w:ind w:left="1434" w:hanging="357"/>
        <w:jc w:val="both"/>
        <w:rPr>
          <w:szCs w:val="24"/>
        </w:rPr>
      </w:pPr>
      <w:bookmarkStart w:id="550" w:name="_Hlk85040346"/>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изменений</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(периодики)</w:t>
      </w:r>
      <w:r w:rsidR="00C359D5" w:rsidRPr="000D6B05">
        <w:rPr>
          <w:szCs w:val="24"/>
        </w:rPr>
        <w:t xml:space="preserve"> </w:t>
      </w:r>
      <w:r w:rsidRPr="000D6B05">
        <w:rPr>
          <w:szCs w:val="24"/>
        </w:rPr>
        <w:t>в</w:t>
      </w:r>
      <w:r w:rsidR="00C359D5" w:rsidRPr="000D6B05">
        <w:rPr>
          <w:szCs w:val="24"/>
        </w:rPr>
        <w:t xml:space="preserve"> </w:t>
      </w:r>
      <w:r w:rsidRPr="000D6B05">
        <w:rPr>
          <w:szCs w:val="24"/>
        </w:rPr>
        <w:t>виде:</w:t>
      </w:r>
      <w:r w:rsidR="00C359D5" w:rsidRPr="000D6B05">
        <w:rPr>
          <w:szCs w:val="24"/>
        </w:rPr>
        <w:t xml:space="preserve"> </w:t>
      </w:r>
      <w:r w:rsidRPr="000D6B05">
        <w:rPr>
          <w:szCs w:val="24"/>
        </w:rPr>
        <w:t>дата</w:t>
      </w:r>
      <w:r w:rsidR="00C359D5" w:rsidRPr="000D6B05">
        <w:rPr>
          <w:szCs w:val="24"/>
        </w:rPr>
        <w:t xml:space="preserve"> </w:t>
      </w:r>
      <w:r w:rsidRPr="000D6B05">
        <w:rPr>
          <w:szCs w:val="24"/>
        </w:rPr>
        <w:t>изменения,</w:t>
      </w:r>
      <w:r w:rsidR="00C359D5" w:rsidRPr="000D6B05">
        <w:rPr>
          <w:szCs w:val="24"/>
        </w:rPr>
        <w:t xml:space="preserve"> </w:t>
      </w:r>
      <w:r w:rsidRPr="000D6B05">
        <w:rPr>
          <w:szCs w:val="24"/>
        </w:rPr>
        <w:t>кто</w:t>
      </w:r>
      <w:r w:rsidR="00C359D5" w:rsidRPr="000D6B05">
        <w:rPr>
          <w:szCs w:val="24"/>
        </w:rPr>
        <w:t xml:space="preserve"> </w:t>
      </w:r>
      <w:r w:rsidRPr="000D6B05">
        <w:rPr>
          <w:szCs w:val="24"/>
        </w:rPr>
        <w:t>изменил;</w:t>
      </w:r>
    </w:p>
    <w:bookmarkEnd w:id="550"/>
    <w:p w14:paraId="7BC95A3F" w14:textId="71B602D0"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подписанных</w:t>
      </w:r>
      <w:r w:rsidR="00C359D5" w:rsidRPr="000D6B05">
        <w:rPr>
          <w:szCs w:val="24"/>
        </w:rPr>
        <w:t xml:space="preserve"> </w:t>
      </w:r>
      <w:r w:rsidRPr="000D6B05">
        <w:rPr>
          <w:szCs w:val="24"/>
        </w:rPr>
        <w:t>согласиях</w:t>
      </w:r>
      <w:r w:rsidR="00C359D5" w:rsidRPr="000D6B05">
        <w:rPr>
          <w:szCs w:val="24"/>
        </w:rPr>
        <w:t xml:space="preserve"> </w:t>
      </w:r>
      <w:r w:rsidRPr="000D6B05">
        <w:rPr>
          <w:szCs w:val="24"/>
        </w:rPr>
        <w:t>на</w:t>
      </w:r>
      <w:r w:rsidR="00C359D5" w:rsidRPr="000D6B05">
        <w:rPr>
          <w:szCs w:val="24"/>
        </w:rPr>
        <w:t xml:space="preserve"> </w:t>
      </w:r>
      <w:r w:rsidRPr="000D6B05">
        <w:rPr>
          <w:szCs w:val="24"/>
        </w:rPr>
        <w:t>получение</w:t>
      </w:r>
      <w:r w:rsidR="00C359D5" w:rsidRPr="000D6B05">
        <w:rPr>
          <w:szCs w:val="24"/>
        </w:rPr>
        <w:t xml:space="preserve"> </w:t>
      </w:r>
      <w:r w:rsidRPr="000D6B05">
        <w:rPr>
          <w:szCs w:val="24"/>
        </w:rPr>
        <w:t>информационных</w:t>
      </w:r>
      <w:r w:rsidR="00C359D5" w:rsidRPr="000D6B05">
        <w:rPr>
          <w:szCs w:val="24"/>
        </w:rPr>
        <w:t xml:space="preserve"> </w:t>
      </w:r>
      <w:r w:rsidRPr="000D6B05">
        <w:rPr>
          <w:szCs w:val="24"/>
        </w:rPr>
        <w:t>уведомлений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каналам</w:t>
      </w:r>
      <w:r w:rsidR="00C359D5" w:rsidRPr="000D6B05">
        <w:rPr>
          <w:szCs w:val="24"/>
        </w:rPr>
        <w:t xml:space="preserve"> </w:t>
      </w:r>
      <w:r w:rsidRPr="000D6B05">
        <w:rPr>
          <w:szCs w:val="24"/>
        </w:rPr>
        <w:t>связи;</w:t>
      </w:r>
    </w:p>
    <w:p w14:paraId="76981F7D" w14:textId="18D75B3C"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получение</w:t>
      </w:r>
      <w:r w:rsidR="00C359D5" w:rsidRPr="000D6B05">
        <w:rPr>
          <w:szCs w:val="24"/>
        </w:rPr>
        <w:t xml:space="preserve"> </w:t>
      </w:r>
      <w:r w:rsidRPr="000D6B05">
        <w:rPr>
          <w:szCs w:val="24"/>
        </w:rPr>
        <w:t>рассылок;</w:t>
      </w:r>
    </w:p>
    <w:p w14:paraId="44FD014F" w14:textId="6906F4FA" w:rsidR="00D174F9" w:rsidRPr="000D6B05" w:rsidRDefault="00D174F9" w:rsidP="00461C70">
      <w:pPr>
        <w:numPr>
          <w:ilvl w:val="0"/>
          <w:numId w:val="175"/>
        </w:numPr>
        <w:spacing w:line="360" w:lineRule="auto"/>
        <w:ind w:left="1434" w:hanging="357"/>
        <w:jc w:val="both"/>
        <w:rPr>
          <w:szCs w:val="24"/>
        </w:rPr>
      </w:pPr>
      <w:r w:rsidRPr="000D6B05">
        <w:rPr>
          <w:szCs w:val="24"/>
        </w:rPr>
        <w:t>Проверка</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суммы</w:t>
      </w:r>
      <w:r w:rsidR="00C359D5" w:rsidRPr="000D6B05">
        <w:rPr>
          <w:szCs w:val="24"/>
        </w:rPr>
        <w:t xml:space="preserve"> </w:t>
      </w:r>
      <w:r w:rsidRPr="000D6B05">
        <w:rPr>
          <w:szCs w:val="24"/>
        </w:rPr>
        <w:t>ИНН;</w:t>
      </w:r>
    </w:p>
    <w:p w14:paraId="39281A20" w14:textId="7F43E6FB" w:rsidR="00D174F9" w:rsidRPr="000D6B05" w:rsidRDefault="00D174F9" w:rsidP="00461C70">
      <w:pPr>
        <w:numPr>
          <w:ilvl w:val="0"/>
          <w:numId w:val="175"/>
        </w:numPr>
        <w:spacing w:line="360" w:lineRule="auto"/>
        <w:ind w:left="1434" w:hanging="357"/>
        <w:jc w:val="both"/>
        <w:rPr>
          <w:szCs w:val="24"/>
        </w:rPr>
      </w:pPr>
      <w:r w:rsidRPr="000D6B05">
        <w:rPr>
          <w:szCs w:val="24"/>
        </w:rPr>
        <w:t>Проверка</w:t>
      </w:r>
      <w:r w:rsidR="00C359D5" w:rsidRPr="000D6B05">
        <w:rPr>
          <w:szCs w:val="24"/>
        </w:rPr>
        <w:t xml:space="preserve"> </w:t>
      </w:r>
      <w:r w:rsidRPr="000D6B05">
        <w:rPr>
          <w:szCs w:val="24"/>
        </w:rPr>
        <w:t>корректности</w:t>
      </w:r>
      <w:r w:rsidR="00C359D5" w:rsidRPr="000D6B05">
        <w:rPr>
          <w:szCs w:val="24"/>
        </w:rPr>
        <w:t xml:space="preserve"> </w:t>
      </w:r>
      <w:r w:rsidRPr="000D6B05">
        <w:rPr>
          <w:szCs w:val="24"/>
        </w:rPr>
        <w:t>введенного</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полиса</w:t>
      </w:r>
      <w:r w:rsidR="00C359D5" w:rsidRPr="000D6B05">
        <w:rPr>
          <w:szCs w:val="24"/>
        </w:rPr>
        <w:t xml:space="preserve"> </w:t>
      </w:r>
      <w:r w:rsidRPr="000D6B05">
        <w:rPr>
          <w:szCs w:val="24"/>
        </w:rPr>
        <w:t>единого</w:t>
      </w:r>
      <w:r w:rsidR="00C359D5" w:rsidRPr="000D6B05">
        <w:rPr>
          <w:szCs w:val="24"/>
        </w:rPr>
        <w:t xml:space="preserve"> </w:t>
      </w:r>
      <w:r w:rsidRPr="000D6B05">
        <w:rPr>
          <w:szCs w:val="24"/>
        </w:rPr>
        <w:t>образца;</w:t>
      </w:r>
    </w:p>
    <w:p w14:paraId="72718DDB" w14:textId="0EB3F8AB" w:rsidR="00D174F9" w:rsidRPr="000D6B05" w:rsidRDefault="00D174F9" w:rsidP="00461C70">
      <w:pPr>
        <w:numPr>
          <w:ilvl w:val="0"/>
          <w:numId w:val="175"/>
        </w:numPr>
        <w:spacing w:line="360" w:lineRule="auto"/>
        <w:ind w:left="1434" w:hanging="357"/>
        <w:jc w:val="both"/>
        <w:rPr>
          <w:szCs w:val="24"/>
        </w:rPr>
      </w:pPr>
      <w:r w:rsidRPr="000D6B05">
        <w:rPr>
          <w:szCs w:val="24"/>
        </w:rPr>
        <w:t>Проверка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дублирование.</w:t>
      </w:r>
    </w:p>
    <w:p w14:paraId="095BF15D" w14:textId="6FBF50CA" w:rsidR="00D174F9" w:rsidRPr="000D6B05" w:rsidRDefault="00D174F9" w:rsidP="0090255B">
      <w:pPr>
        <w:pStyle w:val="44"/>
        <w:rPr>
          <w:szCs w:val="24"/>
        </w:rPr>
      </w:pPr>
      <w:bookmarkStart w:id="551" w:name="_heading=h.4i7ojhp" w:colFirst="0" w:colLast="0"/>
      <w:bookmarkStart w:id="552" w:name="_Toc76114183"/>
      <w:bookmarkEnd w:id="551"/>
      <w:r w:rsidRPr="000D6B05">
        <w:rPr>
          <w:szCs w:val="24"/>
        </w:rPr>
        <w:t>Модуль</w:t>
      </w:r>
      <w:r w:rsidR="00C359D5" w:rsidRPr="000D6B05">
        <w:rPr>
          <w:szCs w:val="24"/>
        </w:rPr>
        <w:t xml:space="preserve"> </w:t>
      </w:r>
      <w:r w:rsidR="00312BB4" w:rsidRPr="000D6B05">
        <w:rPr>
          <w:szCs w:val="24"/>
        </w:rPr>
        <w:t>"</w:t>
      </w:r>
      <w:r w:rsidRPr="000D6B05">
        <w:rPr>
          <w:szCs w:val="24"/>
        </w:rPr>
        <w:t>Поиск</w:t>
      </w:r>
      <w:r w:rsidR="00C359D5" w:rsidRPr="000D6B05">
        <w:rPr>
          <w:szCs w:val="24"/>
        </w:rPr>
        <w:t xml:space="preserve"> </w:t>
      </w:r>
      <w:r w:rsidRPr="000D6B05">
        <w:rPr>
          <w:szCs w:val="24"/>
        </w:rPr>
        <w:t>человека</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312BB4" w:rsidRPr="000D6B05">
        <w:rPr>
          <w:szCs w:val="24"/>
        </w:rPr>
        <w:t>"</w:t>
      </w:r>
      <w:bookmarkEnd w:id="552"/>
    </w:p>
    <w:p w14:paraId="2747385B" w14:textId="4BB738A2" w:rsidR="00D174F9" w:rsidRPr="000D6B05" w:rsidRDefault="00D174F9" w:rsidP="00D174F9">
      <w:pPr>
        <w:spacing w:line="360" w:lineRule="auto"/>
        <w:ind w:firstLine="709"/>
        <w:jc w:val="both"/>
        <w:rPr>
          <w:szCs w:val="24"/>
        </w:rPr>
      </w:pPr>
      <w:r w:rsidRPr="000D6B05">
        <w:rPr>
          <w:szCs w:val="24"/>
        </w:rPr>
        <w:t>Функция</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человека</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реализована</w:t>
      </w:r>
      <w:r w:rsidR="00C359D5" w:rsidRPr="000D6B05">
        <w:rPr>
          <w:szCs w:val="24"/>
        </w:rPr>
        <w:t xml:space="preserve"> </w:t>
      </w:r>
      <w:r w:rsidRPr="000D6B05">
        <w:rPr>
          <w:szCs w:val="24"/>
        </w:rPr>
        <w:t>в</w:t>
      </w:r>
      <w:r w:rsidR="00C359D5" w:rsidRPr="000D6B05">
        <w:rPr>
          <w:szCs w:val="24"/>
        </w:rPr>
        <w:t xml:space="preserve"> </w:t>
      </w:r>
      <w:r w:rsidRPr="000D6B05">
        <w:rPr>
          <w:szCs w:val="24"/>
        </w:rPr>
        <w:t>целях</w:t>
      </w:r>
      <w:r w:rsidR="00C359D5" w:rsidRPr="000D6B05">
        <w:rPr>
          <w:szCs w:val="24"/>
        </w:rPr>
        <w:t xml:space="preserve"> </w:t>
      </w:r>
      <w:r w:rsidRPr="000D6B05">
        <w:rPr>
          <w:szCs w:val="24"/>
        </w:rPr>
        <w:t>оперативного</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p>
    <w:p w14:paraId="7249BE0B" w14:textId="5B4AB1B0" w:rsidR="00D174F9" w:rsidRPr="000D6B05" w:rsidRDefault="00D174F9" w:rsidP="00D174F9">
      <w:pPr>
        <w:spacing w:line="360" w:lineRule="auto"/>
        <w:ind w:firstLine="709"/>
        <w:jc w:val="both"/>
        <w:rPr>
          <w:szCs w:val="24"/>
        </w:rPr>
      </w:pP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предусмотрено</w:t>
      </w:r>
      <w:r w:rsidR="00C359D5" w:rsidRPr="000D6B05">
        <w:rPr>
          <w:szCs w:val="24"/>
        </w:rPr>
        <w:t xml:space="preserve"> </w:t>
      </w:r>
      <w:r w:rsidRPr="000D6B05">
        <w:rPr>
          <w:szCs w:val="24"/>
        </w:rPr>
        <w:t>централизованное</w:t>
      </w:r>
      <w:r w:rsidR="00C359D5" w:rsidRPr="000D6B05">
        <w:rPr>
          <w:szCs w:val="24"/>
        </w:rPr>
        <w:t xml:space="preserve"> </w:t>
      </w:r>
      <w:r w:rsidRPr="000D6B05">
        <w:rPr>
          <w:szCs w:val="24"/>
        </w:rPr>
        <w:t>хранение</w:t>
      </w:r>
      <w:r w:rsidR="00C359D5" w:rsidRPr="000D6B05">
        <w:rPr>
          <w:szCs w:val="24"/>
        </w:rPr>
        <w:t xml:space="preserve"> </w:t>
      </w:r>
      <w:r w:rsidRPr="000D6B05">
        <w:rPr>
          <w:szCs w:val="24"/>
        </w:rPr>
        <w:t>и</w:t>
      </w:r>
      <w:r w:rsidR="00C359D5" w:rsidRPr="000D6B05">
        <w:rPr>
          <w:szCs w:val="24"/>
        </w:rPr>
        <w:t xml:space="preserve"> </w:t>
      </w:r>
      <w:r w:rsidRPr="000D6B05">
        <w:rPr>
          <w:szCs w:val="24"/>
        </w:rPr>
        <w:t>обновление</w:t>
      </w:r>
      <w:r w:rsidR="00C359D5" w:rsidRPr="000D6B05">
        <w:rPr>
          <w:szCs w:val="24"/>
        </w:rPr>
        <w:t xml:space="preserve"> </w:t>
      </w:r>
      <w:r w:rsidRPr="000D6B05">
        <w:rPr>
          <w:szCs w:val="24"/>
        </w:rPr>
        <w:t>по</w:t>
      </w:r>
      <w:r w:rsidR="00C359D5" w:rsidRPr="000D6B05">
        <w:rPr>
          <w:szCs w:val="24"/>
        </w:rPr>
        <w:t xml:space="preserve"> </w:t>
      </w:r>
      <w:r w:rsidRPr="000D6B05">
        <w:rPr>
          <w:szCs w:val="24"/>
        </w:rPr>
        <w:t>базе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застрахованных</w:t>
      </w:r>
      <w:r w:rsidR="00C359D5" w:rsidRPr="000D6B05">
        <w:rPr>
          <w:szCs w:val="24"/>
        </w:rPr>
        <w:t xml:space="preserve"> </w:t>
      </w:r>
      <w:r w:rsidRPr="000D6B05">
        <w:rPr>
          <w:szCs w:val="24"/>
        </w:rPr>
        <w:t>идентификационных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людей</w:t>
      </w:r>
      <w:r w:rsidR="00C359D5" w:rsidRPr="000D6B05">
        <w:rPr>
          <w:szCs w:val="24"/>
        </w:rPr>
        <w:t xml:space="preserve"> </w:t>
      </w:r>
      <w:r w:rsidRPr="000D6B05">
        <w:rPr>
          <w:szCs w:val="24"/>
        </w:rPr>
        <w:t>(пациентов).</w:t>
      </w:r>
      <w:r w:rsidR="00C359D5" w:rsidRPr="000D6B05">
        <w:rPr>
          <w:szCs w:val="24"/>
        </w:rPr>
        <w:t xml:space="preserve"> </w:t>
      </w:r>
    </w:p>
    <w:p w14:paraId="07B05AE3" w14:textId="122ED953" w:rsidR="00D174F9" w:rsidRPr="000D6B05" w:rsidRDefault="00D174F9" w:rsidP="00AF5DF3">
      <w:pPr>
        <w:spacing w:line="360" w:lineRule="auto"/>
        <w:ind w:firstLine="709"/>
        <w:jc w:val="both"/>
        <w:rPr>
          <w:szCs w:val="24"/>
        </w:rPr>
      </w:pPr>
      <w:r w:rsidRPr="000D6B05">
        <w:rPr>
          <w:szCs w:val="24"/>
        </w:rPr>
        <w:t>Поиск</w:t>
      </w:r>
      <w:r w:rsidR="00C359D5" w:rsidRPr="000D6B05">
        <w:rPr>
          <w:szCs w:val="24"/>
        </w:rPr>
        <w:t xml:space="preserve"> </w:t>
      </w:r>
      <w:r w:rsidRPr="000D6B05">
        <w:rPr>
          <w:szCs w:val="24"/>
        </w:rPr>
        <w:t>человека</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w:t>
      </w:r>
      <w:r w:rsidR="00C359D5" w:rsidRPr="000D6B05">
        <w:rPr>
          <w:szCs w:val="24"/>
        </w:rPr>
        <w:t xml:space="preserve"> </w:t>
      </w:r>
      <w:r w:rsidR="00AF5DF3" w:rsidRPr="000D6B05">
        <w:rPr>
          <w:szCs w:val="24"/>
        </w:rPr>
        <w:t>п</w:t>
      </w:r>
      <w:r w:rsidRPr="000D6B05">
        <w:rPr>
          <w:szCs w:val="24"/>
        </w:rPr>
        <w:t>утем</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r w:rsidR="00C359D5" w:rsidRPr="000D6B05">
        <w:rPr>
          <w:szCs w:val="24"/>
        </w:rPr>
        <w:t xml:space="preserve"> </w:t>
      </w:r>
      <w:r w:rsidR="00AF5DF3" w:rsidRPr="000D6B05">
        <w:rPr>
          <w:szCs w:val="24"/>
        </w:rPr>
        <w:t>вручную.</w:t>
      </w:r>
    </w:p>
    <w:p w14:paraId="4BA97AD1" w14:textId="5A9286D8" w:rsidR="00D174F9" w:rsidRPr="000D6B05" w:rsidRDefault="00D174F9" w:rsidP="00D174F9">
      <w:pPr>
        <w:spacing w:line="360" w:lineRule="auto"/>
        <w:ind w:firstLine="709"/>
        <w:jc w:val="both"/>
        <w:rPr>
          <w:szCs w:val="24"/>
        </w:rPr>
      </w:pPr>
      <w:r w:rsidRPr="000D6B05">
        <w:rPr>
          <w:szCs w:val="24"/>
        </w:rPr>
        <w:t>Поиск</w:t>
      </w:r>
      <w:r w:rsidR="00C359D5" w:rsidRPr="000D6B05">
        <w:rPr>
          <w:szCs w:val="24"/>
        </w:rPr>
        <w:t xml:space="preserve"> </w:t>
      </w:r>
      <w:r w:rsidRPr="000D6B05">
        <w:rPr>
          <w:szCs w:val="24"/>
        </w:rPr>
        <w:t>человека</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3FD98FAC" w14:textId="77777777" w:rsidR="00D174F9" w:rsidRPr="000D6B05" w:rsidRDefault="00D174F9" w:rsidP="00461C70">
      <w:pPr>
        <w:numPr>
          <w:ilvl w:val="0"/>
          <w:numId w:val="175"/>
        </w:numPr>
        <w:spacing w:line="360" w:lineRule="auto"/>
        <w:ind w:left="1434" w:hanging="357"/>
        <w:jc w:val="both"/>
        <w:rPr>
          <w:szCs w:val="24"/>
        </w:rPr>
      </w:pPr>
      <w:r w:rsidRPr="000D6B05">
        <w:rPr>
          <w:szCs w:val="24"/>
        </w:rPr>
        <w:t>Фамилия;</w:t>
      </w:r>
    </w:p>
    <w:p w14:paraId="18699AF8" w14:textId="77777777" w:rsidR="00D174F9" w:rsidRPr="000D6B05" w:rsidRDefault="00D174F9" w:rsidP="00461C70">
      <w:pPr>
        <w:numPr>
          <w:ilvl w:val="0"/>
          <w:numId w:val="175"/>
        </w:numPr>
        <w:spacing w:line="360" w:lineRule="auto"/>
        <w:ind w:left="1434" w:hanging="357"/>
        <w:jc w:val="both"/>
        <w:rPr>
          <w:szCs w:val="24"/>
        </w:rPr>
      </w:pPr>
      <w:r w:rsidRPr="000D6B05">
        <w:rPr>
          <w:szCs w:val="24"/>
        </w:rPr>
        <w:t>Имя;</w:t>
      </w:r>
    </w:p>
    <w:p w14:paraId="266ADBA3" w14:textId="77777777" w:rsidR="00D174F9" w:rsidRPr="000D6B05" w:rsidRDefault="00D174F9" w:rsidP="00461C70">
      <w:pPr>
        <w:numPr>
          <w:ilvl w:val="0"/>
          <w:numId w:val="175"/>
        </w:numPr>
        <w:spacing w:line="360" w:lineRule="auto"/>
        <w:ind w:left="1434" w:hanging="357"/>
        <w:jc w:val="both"/>
        <w:rPr>
          <w:szCs w:val="24"/>
        </w:rPr>
      </w:pPr>
      <w:r w:rsidRPr="000D6B05">
        <w:rPr>
          <w:szCs w:val="24"/>
        </w:rPr>
        <w:t>Отчество;</w:t>
      </w:r>
    </w:p>
    <w:p w14:paraId="6C78B0E3" w14:textId="747071A4" w:rsidR="00D174F9" w:rsidRPr="000D6B05" w:rsidRDefault="00D174F9" w:rsidP="00461C70">
      <w:pPr>
        <w:numPr>
          <w:ilvl w:val="0"/>
          <w:numId w:val="175"/>
        </w:numPr>
        <w:spacing w:line="360" w:lineRule="auto"/>
        <w:ind w:left="1434" w:hanging="357"/>
        <w:jc w:val="both"/>
        <w:rPr>
          <w:szCs w:val="24"/>
        </w:rPr>
      </w:pPr>
      <w:r w:rsidRPr="000D6B05">
        <w:rPr>
          <w:szCs w:val="24"/>
        </w:rPr>
        <w:t>Дата</w:t>
      </w:r>
      <w:r w:rsidR="00C359D5" w:rsidRPr="000D6B05">
        <w:rPr>
          <w:szCs w:val="24"/>
        </w:rPr>
        <w:t xml:space="preserve"> </w:t>
      </w:r>
      <w:r w:rsidRPr="000D6B05">
        <w:rPr>
          <w:szCs w:val="24"/>
        </w:rPr>
        <w:t>рождения;</w:t>
      </w:r>
    </w:p>
    <w:p w14:paraId="6D26E8E7" w14:textId="1F6E4067"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Возраст</w:t>
      </w:r>
      <w:r w:rsidR="00C359D5" w:rsidRPr="000D6B05">
        <w:rPr>
          <w:szCs w:val="24"/>
        </w:rPr>
        <w:t xml:space="preserve"> </w:t>
      </w:r>
      <w:r w:rsidRPr="000D6B05">
        <w:rPr>
          <w:szCs w:val="24"/>
        </w:rPr>
        <w:t>с,</w:t>
      </w:r>
      <w:r w:rsidR="00C359D5" w:rsidRPr="000D6B05">
        <w:rPr>
          <w:szCs w:val="24"/>
        </w:rPr>
        <w:t xml:space="preserve"> </w:t>
      </w:r>
      <w:r w:rsidRPr="000D6B05">
        <w:rPr>
          <w:szCs w:val="24"/>
        </w:rPr>
        <w:t>по;</w:t>
      </w:r>
    </w:p>
    <w:p w14:paraId="08C1CA40" w14:textId="1404A4A3" w:rsidR="00D174F9" w:rsidRPr="000D6B05" w:rsidRDefault="00D174F9" w:rsidP="00461C70">
      <w:pPr>
        <w:numPr>
          <w:ilvl w:val="0"/>
          <w:numId w:val="175"/>
        </w:numPr>
        <w:spacing w:line="360" w:lineRule="auto"/>
        <w:ind w:left="1434" w:hanging="357"/>
        <w:jc w:val="both"/>
        <w:rPr>
          <w:szCs w:val="24"/>
        </w:rPr>
      </w:pPr>
      <w:r w:rsidRPr="000D6B05">
        <w:rPr>
          <w:szCs w:val="24"/>
        </w:rPr>
        <w:t>Год</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с,</w:t>
      </w:r>
      <w:r w:rsidR="00C359D5" w:rsidRPr="000D6B05">
        <w:rPr>
          <w:szCs w:val="24"/>
        </w:rPr>
        <w:t xml:space="preserve"> </w:t>
      </w:r>
      <w:r w:rsidRPr="000D6B05">
        <w:rPr>
          <w:szCs w:val="24"/>
        </w:rPr>
        <w:t>по;</w:t>
      </w:r>
    </w:p>
    <w:p w14:paraId="0D78B51F" w14:textId="7D0565FC" w:rsidR="00D174F9" w:rsidRPr="000D6B05" w:rsidRDefault="00D174F9" w:rsidP="00461C70">
      <w:pPr>
        <w:numPr>
          <w:ilvl w:val="0"/>
          <w:numId w:val="175"/>
        </w:numPr>
        <w:spacing w:line="360" w:lineRule="auto"/>
        <w:ind w:left="1434" w:hanging="357"/>
        <w:jc w:val="both"/>
        <w:rPr>
          <w:szCs w:val="24"/>
        </w:rPr>
      </w:pPr>
      <w:r w:rsidRPr="000D6B05">
        <w:rPr>
          <w:szCs w:val="24"/>
        </w:rPr>
        <w:t>ИД</w:t>
      </w:r>
      <w:r w:rsidR="00C359D5" w:rsidRPr="000D6B05">
        <w:rPr>
          <w:szCs w:val="24"/>
        </w:rPr>
        <w:t xml:space="preserve"> </w:t>
      </w:r>
      <w:r w:rsidRPr="000D6B05">
        <w:rPr>
          <w:szCs w:val="24"/>
        </w:rPr>
        <w:t>пациента;</w:t>
      </w:r>
    </w:p>
    <w:p w14:paraId="6AC91EC1" w14:textId="77777777" w:rsidR="00D174F9" w:rsidRPr="000D6B05" w:rsidRDefault="00D174F9" w:rsidP="00461C70">
      <w:pPr>
        <w:numPr>
          <w:ilvl w:val="0"/>
          <w:numId w:val="175"/>
        </w:numPr>
        <w:spacing w:line="360" w:lineRule="auto"/>
        <w:ind w:left="1434" w:hanging="357"/>
        <w:jc w:val="both"/>
        <w:rPr>
          <w:szCs w:val="24"/>
        </w:rPr>
      </w:pPr>
      <w:r w:rsidRPr="000D6B05">
        <w:rPr>
          <w:szCs w:val="24"/>
        </w:rPr>
        <w:t>СНИЛС;</w:t>
      </w:r>
    </w:p>
    <w:p w14:paraId="40ADD0AB" w14:textId="5BEE10DA" w:rsidR="00D174F9" w:rsidRPr="000D6B05" w:rsidRDefault="00D174F9" w:rsidP="00461C70">
      <w:pPr>
        <w:numPr>
          <w:ilvl w:val="0"/>
          <w:numId w:val="175"/>
        </w:numPr>
        <w:spacing w:line="360" w:lineRule="auto"/>
        <w:ind w:left="1434" w:hanging="357"/>
        <w:jc w:val="both"/>
        <w:rPr>
          <w:szCs w:val="24"/>
        </w:rPr>
      </w:pPr>
      <w:r w:rsidRPr="000D6B05">
        <w:rPr>
          <w:szCs w:val="24"/>
        </w:rPr>
        <w:t>Серия,</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полиса;</w:t>
      </w:r>
    </w:p>
    <w:p w14:paraId="672B0204" w14:textId="18A13014" w:rsidR="00D174F9" w:rsidRPr="000D6B05" w:rsidRDefault="00D174F9" w:rsidP="00461C70">
      <w:pPr>
        <w:numPr>
          <w:ilvl w:val="0"/>
          <w:numId w:val="175"/>
        </w:numPr>
        <w:spacing w:line="360" w:lineRule="auto"/>
        <w:ind w:left="1434" w:hanging="357"/>
        <w:jc w:val="both"/>
        <w:rPr>
          <w:szCs w:val="24"/>
        </w:rPr>
      </w:pPr>
      <w:r w:rsidRPr="000D6B05">
        <w:rPr>
          <w:szCs w:val="24"/>
        </w:rPr>
        <w:t>Единый</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полиса;</w:t>
      </w:r>
    </w:p>
    <w:p w14:paraId="77F941BF" w14:textId="02F2B3A4" w:rsidR="00D174F9" w:rsidRPr="000D6B05" w:rsidRDefault="00D174F9" w:rsidP="00461C70">
      <w:pPr>
        <w:numPr>
          <w:ilvl w:val="0"/>
          <w:numId w:val="175"/>
        </w:numPr>
        <w:spacing w:line="360" w:lineRule="auto"/>
        <w:ind w:left="1434" w:hanging="357"/>
        <w:jc w:val="both"/>
        <w:rPr>
          <w:szCs w:val="24"/>
        </w:rPr>
      </w:pPr>
      <w:r w:rsidRPr="000D6B05">
        <w:rPr>
          <w:szCs w:val="24"/>
        </w:rPr>
        <w:t>Номер</w:t>
      </w:r>
      <w:r w:rsidR="00C359D5" w:rsidRPr="000D6B05">
        <w:rPr>
          <w:szCs w:val="24"/>
        </w:rPr>
        <w:t xml:space="preserve"> </w:t>
      </w:r>
      <w:r w:rsidRPr="000D6B05">
        <w:rPr>
          <w:szCs w:val="24"/>
        </w:rPr>
        <w:t>амбулаторной</w:t>
      </w:r>
      <w:r w:rsidR="00C359D5" w:rsidRPr="000D6B05">
        <w:rPr>
          <w:szCs w:val="24"/>
        </w:rPr>
        <w:t xml:space="preserve"> </w:t>
      </w:r>
      <w:r w:rsidRPr="000D6B05">
        <w:rPr>
          <w:szCs w:val="24"/>
        </w:rPr>
        <w:t>карты;</w:t>
      </w:r>
    </w:p>
    <w:p w14:paraId="305C249D" w14:textId="217F0E90" w:rsidR="00D174F9" w:rsidRPr="000D6B05" w:rsidRDefault="00D174F9" w:rsidP="00461C70">
      <w:pPr>
        <w:numPr>
          <w:ilvl w:val="0"/>
          <w:numId w:val="175"/>
        </w:numPr>
        <w:spacing w:line="360" w:lineRule="auto"/>
        <w:ind w:left="1434" w:hanging="357"/>
        <w:jc w:val="both"/>
        <w:rPr>
          <w:szCs w:val="24"/>
        </w:rPr>
      </w:pPr>
      <w:r w:rsidRPr="000D6B05">
        <w:rPr>
          <w:szCs w:val="24"/>
        </w:rPr>
        <w:t>Номер</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выбывшего</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p>
    <w:p w14:paraId="59F567FC" w14:textId="1EC178F4" w:rsidR="00D174F9" w:rsidRPr="000D6B05" w:rsidRDefault="00D174F9" w:rsidP="00461C70">
      <w:pPr>
        <w:numPr>
          <w:ilvl w:val="0"/>
          <w:numId w:val="175"/>
        </w:numPr>
        <w:spacing w:line="360" w:lineRule="auto"/>
        <w:ind w:left="1434" w:hanging="357"/>
        <w:jc w:val="both"/>
        <w:rPr>
          <w:szCs w:val="24"/>
        </w:rPr>
      </w:pPr>
      <w:r w:rsidRPr="000D6B05">
        <w:rPr>
          <w:szCs w:val="24"/>
        </w:rPr>
        <w:t>Серия,</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удостоверения.</w:t>
      </w:r>
    </w:p>
    <w:p w14:paraId="2AA78B8E" w14:textId="17C23589" w:rsidR="00D174F9" w:rsidRPr="000D6B05" w:rsidRDefault="00D174F9" w:rsidP="00D174F9">
      <w:pPr>
        <w:spacing w:line="360" w:lineRule="auto"/>
        <w:ind w:firstLine="709"/>
        <w:jc w:val="both"/>
        <w:rPr>
          <w:szCs w:val="24"/>
        </w:rPr>
      </w:pPr>
      <w:r w:rsidRPr="000D6B05">
        <w:rPr>
          <w:szCs w:val="24"/>
        </w:rPr>
        <w:t>В</w:t>
      </w:r>
      <w:r w:rsidR="00C359D5" w:rsidRPr="000D6B05">
        <w:rPr>
          <w:szCs w:val="24"/>
        </w:rPr>
        <w:t xml:space="preserve"> </w:t>
      </w:r>
      <w:r w:rsidR="005E44DD" w:rsidRPr="000D6B05">
        <w:rPr>
          <w:szCs w:val="24"/>
        </w:rPr>
        <w:t>С</w:t>
      </w:r>
      <w:r w:rsidRPr="000D6B05">
        <w:rPr>
          <w:szCs w:val="24"/>
        </w:rPr>
        <w:t>истеме</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выполнять</w:t>
      </w:r>
      <w:r w:rsidR="00C359D5" w:rsidRPr="000D6B05">
        <w:rPr>
          <w:szCs w:val="24"/>
        </w:rPr>
        <w:t xml:space="preserve"> </w:t>
      </w:r>
      <w:r w:rsidRPr="000D6B05">
        <w:rPr>
          <w:szCs w:val="24"/>
        </w:rPr>
        <w:t>следующи</w:t>
      </w:r>
      <w:r w:rsidR="00EE3873" w:rsidRPr="000D6B05">
        <w:rPr>
          <w:szCs w:val="24"/>
        </w:rPr>
        <w:t>х</w:t>
      </w:r>
      <w:r w:rsidR="00C359D5" w:rsidRPr="000D6B05">
        <w:rPr>
          <w:szCs w:val="24"/>
        </w:rPr>
        <w:t xml:space="preserve"> </w:t>
      </w:r>
      <w:r w:rsidRPr="000D6B05">
        <w:rPr>
          <w:szCs w:val="24"/>
        </w:rPr>
        <w:t>действи</w:t>
      </w:r>
      <w:r w:rsidR="00EE3873" w:rsidRPr="000D6B05">
        <w:rPr>
          <w:szCs w:val="24"/>
        </w:rPr>
        <w:t>й</w:t>
      </w:r>
      <w:r w:rsidRPr="000D6B05">
        <w:rPr>
          <w:szCs w:val="24"/>
        </w:rPr>
        <w:t>:</w:t>
      </w:r>
    </w:p>
    <w:p w14:paraId="78A1A119" w14:textId="28575776" w:rsidR="00D174F9" w:rsidRPr="000D6B05" w:rsidRDefault="00D174F9" w:rsidP="00461C70">
      <w:pPr>
        <w:numPr>
          <w:ilvl w:val="0"/>
          <w:numId w:val="175"/>
        </w:numPr>
        <w:spacing w:line="360" w:lineRule="auto"/>
        <w:ind w:left="1434" w:hanging="357"/>
        <w:jc w:val="both"/>
        <w:rPr>
          <w:szCs w:val="24"/>
        </w:rPr>
      </w:pPr>
      <w:bookmarkStart w:id="553" w:name="_Hlk80605044"/>
      <w:r w:rsidRPr="000D6B05">
        <w:rPr>
          <w:szCs w:val="24"/>
        </w:rPr>
        <w:t>Измен</w:t>
      </w:r>
      <w:r w:rsidR="00EE3873" w:rsidRPr="000D6B05">
        <w:rPr>
          <w:szCs w:val="24"/>
        </w:rPr>
        <w:t>ение</w:t>
      </w:r>
      <w:r w:rsidR="00C359D5" w:rsidRPr="000D6B05">
        <w:rPr>
          <w:szCs w:val="24"/>
        </w:rPr>
        <w:t xml:space="preserve"> </w:t>
      </w:r>
      <w:r w:rsidRPr="000D6B05">
        <w:rPr>
          <w:szCs w:val="24"/>
        </w:rPr>
        <w:t>данны</w:t>
      </w:r>
      <w:r w:rsidR="00EE3873" w:rsidRPr="000D6B05">
        <w:rPr>
          <w:szCs w:val="24"/>
        </w:rPr>
        <w:t>х</w:t>
      </w:r>
      <w:r w:rsidR="00C359D5" w:rsidRPr="000D6B05">
        <w:rPr>
          <w:szCs w:val="24"/>
        </w:rPr>
        <w:t xml:space="preserve"> </w:t>
      </w:r>
      <w:r w:rsidRPr="000D6B05">
        <w:rPr>
          <w:szCs w:val="24"/>
        </w:rPr>
        <w:t>найденного</w:t>
      </w:r>
      <w:r w:rsidR="00C359D5" w:rsidRPr="000D6B05">
        <w:rPr>
          <w:szCs w:val="24"/>
        </w:rPr>
        <w:t xml:space="preserve"> </w:t>
      </w:r>
      <w:r w:rsidRPr="000D6B05">
        <w:rPr>
          <w:szCs w:val="24"/>
        </w:rPr>
        <w:t>пациента;</w:t>
      </w:r>
      <w:r w:rsidR="00C359D5" w:rsidRPr="000D6B05">
        <w:rPr>
          <w:szCs w:val="24"/>
        </w:rPr>
        <w:t xml:space="preserve"> </w:t>
      </w:r>
    </w:p>
    <w:p w14:paraId="6BAE261A" w14:textId="43DBB8DC" w:rsidR="00D174F9" w:rsidRPr="000D6B05" w:rsidRDefault="00D174F9" w:rsidP="00461C70">
      <w:pPr>
        <w:numPr>
          <w:ilvl w:val="0"/>
          <w:numId w:val="175"/>
        </w:numPr>
        <w:spacing w:line="360" w:lineRule="auto"/>
        <w:ind w:left="1434" w:hanging="357"/>
        <w:jc w:val="both"/>
        <w:rPr>
          <w:szCs w:val="24"/>
        </w:rPr>
      </w:pPr>
      <w:r w:rsidRPr="000D6B05">
        <w:rPr>
          <w:szCs w:val="24"/>
        </w:rPr>
        <w:t>Добав</w:t>
      </w:r>
      <w:r w:rsidR="00EE3873" w:rsidRPr="000D6B05">
        <w:rPr>
          <w:szCs w:val="24"/>
        </w:rPr>
        <w:t>ление</w:t>
      </w:r>
      <w:r w:rsidR="00C359D5" w:rsidRPr="000D6B05">
        <w:rPr>
          <w:szCs w:val="24"/>
        </w:rPr>
        <w:t xml:space="preserve"> </w:t>
      </w:r>
      <w:r w:rsidRPr="000D6B05">
        <w:rPr>
          <w:szCs w:val="24"/>
        </w:rPr>
        <w:t>данны</w:t>
      </w:r>
      <w:r w:rsidR="00EE3873" w:rsidRPr="000D6B05">
        <w:rPr>
          <w:szCs w:val="24"/>
        </w:rPr>
        <w:t>х</w:t>
      </w:r>
      <w:r w:rsidR="00C359D5" w:rsidRPr="000D6B05">
        <w:rPr>
          <w:szCs w:val="24"/>
        </w:rPr>
        <w:t xml:space="preserve"> </w:t>
      </w:r>
      <w:r w:rsidRPr="000D6B05">
        <w:rPr>
          <w:szCs w:val="24"/>
        </w:rPr>
        <w:t>человека</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Систему,</w:t>
      </w:r>
      <w:r w:rsidR="00C359D5" w:rsidRPr="000D6B05">
        <w:rPr>
          <w:szCs w:val="24"/>
        </w:rPr>
        <w:t xml:space="preserve"> </w:t>
      </w:r>
      <w:r w:rsidRPr="000D6B05">
        <w:rPr>
          <w:szCs w:val="24"/>
        </w:rPr>
        <w:t>если</w:t>
      </w:r>
      <w:r w:rsidR="00C359D5" w:rsidRPr="000D6B05">
        <w:rPr>
          <w:szCs w:val="24"/>
        </w:rPr>
        <w:t xml:space="preserve"> </w:t>
      </w:r>
      <w:r w:rsidRPr="000D6B05">
        <w:rPr>
          <w:szCs w:val="24"/>
        </w:rPr>
        <w:t>пациент</w:t>
      </w:r>
      <w:r w:rsidR="00C359D5" w:rsidRPr="000D6B05">
        <w:rPr>
          <w:szCs w:val="24"/>
        </w:rPr>
        <w:t xml:space="preserve"> </w:t>
      </w:r>
      <w:r w:rsidRPr="000D6B05">
        <w:rPr>
          <w:szCs w:val="24"/>
        </w:rPr>
        <w:t>не</w:t>
      </w:r>
      <w:r w:rsidR="00C359D5" w:rsidRPr="000D6B05">
        <w:rPr>
          <w:szCs w:val="24"/>
        </w:rPr>
        <w:t xml:space="preserve"> </w:t>
      </w:r>
      <w:r w:rsidRPr="000D6B05">
        <w:rPr>
          <w:szCs w:val="24"/>
        </w:rPr>
        <w:t>найден;</w:t>
      </w:r>
    </w:p>
    <w:p w14:paraId="12F8B48D" w14:textId="2ADC94E5"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данны</w:t>
      </w:r>
      <w:r w:rsidR="00EE3873" w:rsidRPr="000D6B05">
        <w:rPr>
          <w:szCs w:val="24"/>
        </w:rPr>
        <w:t>х</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найденных;</w:t>
      </w:r>
    </w:p>
    <w:p w14:paraId="49E4FEC5" w14:textId="731131E5" w:rsidR="00D174F9" w:rsidRPr="000D6B05" w:rsidRDefault="00EE3873"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00D174F9" w:rsidRPr="000D6B05">
        <w:rPr>
          <w:szCs w:val="24"/>
        </w:rPr>
        <w:t>спис</w:t>
      </w:r>
      <w:r w:rsidRPr="000D6B05">
        <w:rPr>
          <w:szCs w:val="24"/>
        </w:rPr>
        <w:t>ка</w:t>
      </w:r>
      <w:r w:rsidR="00C359D5" w:rsidRPr="000D6B05">
        <w:rPr>
          <w:szCs w:val="24"/>
        </w:rPr>
        <w:t xml:space="preserve"> </w:t>
      </w:r>
      <w:r w:rsidR="00D174F9" w:rsidRPr="000D6B05">
        <w:rPr>
          <w:szCs w:val="24"/>
        </w:rPr>
        <w:t>найденных</w:t>
      </w:r>
      <w:r w:rsidR="00C359D5" w:rsidRPr="000D6B05">
        <w:rPr>
          <w:szCs w:val="24"/>
        </w:rPr>
        <w:t xml:space="preserve"> </w:t>
      </w:r>
      <w:r w:rsidR="00D174F9" w:rsidRPr="000D6B05">
        <w:rPr>
          <w:szCs w:val="24"/>
        </w:rPr>
        <w:t>пациентов;</w:t>
      </w:r>
    </w:p>
    <w:p w14:paraId="710E9A2A" w14:textId="4FC43D6B" w:rsidR="00D174F9" w:rsidRPr="000D6B05" w:rsidRDefault="00EE3873" w:rsidP="00461C70">
      <w:pPr>
        <w:numPr>
          <w:ilvl w:val="0"/>
          <w:numId w:val="175"/>
        </w:numPr>
        <w:spacing w:line="360" w:lineRule="auto"/>
        <w:ind w:left="1434" w:hanging="357"/>
        <w:jc w:val="both"/>
        <w:rPr>
          <w:szCs w:val="24"/>
        </w:rPr>
      </w:pPr>
      <w:r w:rsidRPr="000D6B05">
        <w:rPr>
          <w:szCs w:val="24"/>
        </w:rPr>
        <w:t>О</w:t>
      </w:r>
      <w:r w:rsidR="00D174F9" w:rsidRPr="000D6B05">
        <w:rPr>
          <w:szCs w:val="24"/>
        </w:rPr>
        <w:t>тправк</w:t>
      </w:r>
      <w:r w:rsidRPr="000D6B05">
        <w:rPr>
          <w:szCs w:val="24"/>
        </w:rPr>
        <w:t>а</w:t>
      </w:r>
      <w:r w:rsidR="00C359D5" w:rsidRPr="000D6B05">
        <w:rPr>
          <w:szCs w:val="24"/>
        </w:rPr>
        <w:t xml:space="preserve"> </w:t>
      </w:r>
      <w:r w:rsidR="00D174F9" w:rsidRPr="000D6B05">
        <w:rPr>
          <w:szCs w:val="24"/>
        </w:rPr>
        <w:t>двойников</w:t>
      </w:r>
      <w:r w:rsidR="00C359D5" w:rsidRPr="000D6B05">
        <w:rPr>
          <w:szCs w:val="24"/>
        </w:rPr>
        <w:t xml:space="preserve"> </w:t>
      </w:r>
      <w:r w:rsidR="00D174F9" w:rsidRPr="000D6B05">
        <w:rPr>
          <w:szCs w:val="24"/>
        </w:rPr>
        <w:t>на</w:t>
      </w:r>
      <w:r w:rsidR="00C359D5" w:rsidRPr="000D6B05">
        <w:rPr>
          <w:szCs w:val="24"/>
        </w:rPr>
        <w:t xml:space="preserve"> </w:t>
      </w:r>
      <w:r w:rsidR="00D174F9" w:rsidRPr="000D6B05">
        <w:rPr>
          <w:szCs w:val="24"/>
        </w:rPr>
        <w:t>объединение</w:t>
      </w:r>
      <w:r w:rsidRPr="000D6B05">
        <w:rPr>
          <w:szCs w:val="24"/>
        </w:rPr>
        <w:t>.</w:t>
      </w:r>
    </w:p>
    <w:p w14:paraId="32284252" w14:textId="0FAA40E6" w:rsidR="00D174F9" w:rsidRPr="000D6B05" w:rsidRDefault="00D174F9" w:rsidP="00144D05">
      <w:pPr>
        <w:pStyle w:val="36"/>
        <w:rPr>
          <w:rFonts w:ascii="Times New Roman" w:hAnsi="Times New Roman"/>
          <w:sz w:val="24"/>
          <w:szCs w:val="24"/>
        </w:rPr>
      </w:pPr>
      <w:bookmarkStart w:id="554" w:name="_Toc75778681"/>
      <w:bookmarkStart w:id="555" w:name="_Toc76114184"/>
      <w:bookmarkStart w:id="556" w:name="_Hlk85190636"/>
      <w:bookmarkStart w:id="557" w:name="_Toc118114529"/>
      <w:bookmarkEnd w:id="553"/>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Электронная</w:t>
      </w:r>
      <w:r w:rsidR="00C359D5" w:rsidRPr="000D6B05">
        <w:rPr>
          <w:rFonts w:ascii="Times New Roman" w:hAnsi="Times New Roman"/>
          <w:sz w:val="24"/>
          <w:szCs w:val="24"/>
        </w:rPr>
        <w:t xml:space="preserve"> </w:t>
      </w:r>
      <w:r w:rsidRPr="000D6B05">
        <w:rPr>
          <w:rFonts w:ascii="Times New Roman" w:hAnsi="Times New Roman"/>
          <w:sz w:val="24"/>
          <w:szCs w:val="24"/>
        </w:rPr>
        <w:t>медицинская</w:t>
      </w:r>
      <w:r w:rsidR="00C359D5" w:rsidRPr="000D6B05">
        <w:rPr>
          <w:rFonts w:ascii="Times New Roman" w:hAnsi="Times New Roman"/>
          <w:sz w:val="24"/>
          <w:szCs w:val="24"/>
        </w:rPr>
        <w:t xml:space="preserve"> </w:t>
      </w:r>
      <w:r w:rsidRPr="000D6B05">
        <w:rPr>
          <w:rFonts w:ascii="Times New Roman" w:hAnsi="Times New Roman"/>
          <w:sz w:val="24"/>
          <w:szCs w:val="24"/>
        </w:rPr>
        <w:t>карта</w:t>
      </w:r>
      <w:r w:rsidR="00312BB4" w:rsidRPr="000D6B05">
        <w:rPr>
          <w:rFonts w:ascii="Times New Roman" w:hAnsi="Times New Roman"/>
          <w:sz w:val="24"/>
          <w:szCs w:val="24"/>
        </w:rPr>
        <w:t>"</w:t>
      </w:r>
      <w:bookmarkEnd w:id="554"/>
      <w:bookmarkEnd w:id="555"/>
      <w:bookmarkEnd w:id="557"/>
    </w:p>
    <w:p w14:paraId="4D85183C" w14:textId="3C5BE29A" w:rsidR="00D174F9" w:rsidRPr="000D6B05" w:rsidRDefault="00D174F9" w:rsidP="0090255B">
      <w:pPr>
        <w:pStyle w:val="44"/>
        <w:rPr>
          <w:szCs w:val="24"/>
        </w:rPr>
      </w:pPr>
      <w:bookmarkStart w:id="558" w:name="_heading=h.1ci93xb" w:colFirst="0" w:colLast="0"/>
      <w:bookmarkStart w:id="559" w:name="_Toc76114185"/>
      <w:bookmarkEnd w:id="558"/>
      <w:r w:rsidRPr="000D6B05">
        <w:rPr>
          <w:szCs w:val="24"/>
        </w:rPr>
        <w:t>Общие</w:t>
      </w:r>
      <w:r w:rsidR="00C359D5" w:rsidRPr="000D6B05">
        <w:rPr>
          <w:szCs w:val="24"/>
        </w:rPr>
        <w:t xml:space="preserve"> </w:t>
      </w:r>
      <w:r w:rsidRPr="000D6B05">
        <w:rPr>
          <w:szCs w:val="24"/>
        </w:rPr>
        <w:t>требования</w:t>
      </w:r>
      <w:r w:rsidR="00C359D5" w:rsidRPr="000D6B05">
        <w:rPr>
          <w:szCs w:val="24"/>
        </w:rPr>
        <w:t xml:space="preserve"> </w:t>
      </w:r>
      <w:r w:rsidRPr="000D6B05">
        <w:rPr>
          <w:szCs w:val="24"/>
        </w:rPr>
        <w:t>к</w:t>
      </w:r>
      <w:r w:rsidR="00C359D5" w:rsidRPr="000D6B05">
        <w:rPr>
          <w:szCs w:val="24"/>
        </w:rPr>
        <w:t xml:space="preserve"> </w:t>
      </w:r>
      <w:r w:rsidRPr="000D6B05">
        <w:rPr>
          <w:szCs w:val="24"/>
        </w:rPr>
        <w:t>подсистеме</w:t>
      </w:r>
      <w:r w:rsidR="00C359D5" w:rsidRPr="000D6B05">
        <w:rPr>
          <w:szCs w:val="24"/>
        </w:rPr>
        <w:t xml:space="preserve"> </w:t>
      </w:r>
      <w:r w:rsidR="00312BB4" w:rsidRPr="000D6B05">
        <w:rPr>
          <w:szCs w:val="24"/>
        </w:rPr>
        <w:t>"</w:t>
      </w:r>
      <w:r w:rsidRPr="000D6B05">
        <w:rPr>
          <w:szCs w:val="24"/>
        </w:rPr>
        <w:t>Электронная</w:t>
      </w:r>
      <w:r w:rsidR="00C359D5" w:rsidRPr="000D6B05">
        <w:rPr>
          <w:szCs w:val="24"/>
        </w:rPr>
        <w:t xml:space="preserve"> </w:t>
      </w:r>
      <w:r w:rsidRPr="000D6B05">
        <w:rPr>
          <w:szCs w:val="24"/>
        </w:rPr>
        <w:t>медицинская</w:t>
      </w:r>
      <w:r w:rsidR="00C359D5" w:rsidRPr="000D6B05">
        <w:rPr>
          <w:szCs w:val="24"/>
        </w:rPr>
        <w:t xml:space="preserve"> </w:t>
      </w:r>
      <w:r w:rsidRPr="000D6B05">
        <w:rPr>
          <w:szCs w:val="24"/>
        </w:rPr>
        <w:t>карта</w:t>
      </w:r>
      <w:r w:rsidR="00312BB4" w:rsidRPr="000D6B05">
        <w:rPr>
          <w:szCs w:val="24"/>
        </w:rPr>
        <w:t>"</w:t>
      </w:r>
      <w:bookmarkEnd w:id="559"/>
    </w:p>
    <w:bookmarkEnd w:id="556"/>
    <w:p w14:paraId="5B528174" w14:textId="597EAABF" w:rsidR="002465C3" w:rsidRPr="000D6B05" w:rsidRDefault="002465C3" w:rsidP="002465C3">
      <w:pPr>
        <w:spacing w:line="360" w:lineRule="auto"/>
        <w:ind w:firstLine="851"/>
        <w:jc w:val="both"/>
        <w:rPr>
          <w:szCs w:val="24"/>
        </w:rPr>
      </w:pPr>
      <w:r w:rsidRPr="000D6B05">
        <w:rPr>
          <w:szCs w:val="24"/>
        </w:rPr>
        <w:t>В ходе внедрения подсистемы должны быть реализованы следующие функции:</w:t>
      </w:r>
    </w:p>
    <w:p w14:paraId="3689E528" w14:textId="7B592EB0" w:rsidR="00D174F9" w:rsidRPr="000D6B05" w:rsidRDefault="00D174F9" w:rsidP="00461C70">
      <w:pPr>
        <w:numPr>
          <w:ilvl w:val="0"/>
          <w:numId w:val="175"/>
        </w:numPr>
        <w:spacing w:line="360" w:lineRule="auto"/>
        <w:ind w:left="1434" w:hanging="357"/>
        <w:jc w:val="both"/>
        <w:rPr>
          <w:szCs w:val="24"/>
        </w:rPr>
      </w:pPr>
      <w:bookmarkStart w:id="560" w:name="_Hlk85101508"/>
      <w:r w:rsidRPr="000D6B05">
        <w:rPr>
          <w:szCs w:val="24"/>
        </w:rPr>
        <w:t>поиск</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основным</w:t>
      </w:r>
      <w:r w:rsidR="00C359D5" w:rsidRPr="000D6B05">
        <w:rPr>
          <w:szCs w:val="24"/>
        </w:rPr>
        <w:t xml:space="preserve"> </w:t>
      </w:r>
      <w:r w:rsidRPr="000D6B05">
        <w:rPr>
          <w:szCs w:val="24"/>
        </w:rPr>
        <w:t>сведениям.</w:t>
      </w:r>
      <w:r w:rsidR="00C359D5" w:rsidRPr="000D6B05">
        <w:rPr>
          <w:szCs w:val="24"/>
        </w:rPr>
        <w:t xml:space="preserve"> </w:t>
      </w:r>
      <w:r w:rsidRPr="000D6B05">
        <w:rPr>
          <w:szCs w:val="24"/>
        </w:rPr>
        <w:t>Возможные</w:t>
      </w:r>
      <w:r w:rsidR="00C359D5" w:rsidRPr="000D6B05">
        <w:rPr>
          <w:szCs w:val="24"/>
        </w:rPr>
        <w:t xml:space="preserve"> </w:t>
      </w:r>
      <w:r w:rsidRPr="000D6B05">
        <w:rPr>
          <w:szCs w:val="24"/>
        </w:rPr>
        <w:t>варианты</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по</w:t>
      </w:r>
      <w:r w:rsidR="00C359D5" w:rsidRPr="000D6B05">
        <w:rPr>
          <w:szCs w:val="24"/>
        </w:rPr>
        <w:t xml:space="preserve"> </w:t>
      </w:r>
      <w:r w:rsidRPr="000D6B05">
        <w:rPr>
          <w:szCs w:val="24"/>
        </w:rPr>
        <w:t>ИД</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фамилии,</w:t>
      </w:r>
      <w:r w:rsidR="00C359D5" w:rsidRPr="000D6B05">
        <w:rPr>
          <w:szCs w:val="24"/>
        </w:rPr>
        <w:t xml:space="preserve"> </w:t>
      </w:r>
      <w:r w:rsidRPr="000D6B05">
        <w:rPr>
          <w:szCs w:val="24"/>
        </w:rPr>
        <w:t>по</w:t>
      </w:r>
      <w:r w:rsidR="00C359D5" w:rsidRPr="000D6B05">
        <w:rPr>
          <w:szCs w:val="24"/>
        </w:rPr>
        <w:t xml:space="preserve"> </w:t>
      </w:r>
      <w:r w:rsidRPr="000D6B05">
        <w:rPr>
          <w:szCs w:val="24"/>
        </w:rPr>
        <w:t>совпадению</w:t>
      </w:r>
      <w:r w:rsidR="00C359D5" w:rsidRPr="000D6B05">
        <w:rPr>
          <w:szCs w:val="24"/>
        </w:rPr>
        <w:t xml:space="preserve"> </w:t>
      </w:r>
      <w:r w:rsidRPr="000D6B05">
        <w:rPr>
          <w:szCs w:val="24"/>
        </w:rPr>
        <w:t>имени,</w:t>
      </w:r>
      <w:r w:rsidR="00C359D5" w:rsidRPr="000D6B05">
        <w:rPr>
          <w:szCs w:val="24"/>
        </w:rPr>
        <w:t xml:space="preserve"> </w:t>
      </w:r>
      <w:r w:rsidRPr="000D6B05">
        <w:rPr>
          <w:szCs w:val="24"/>
        </w:rPr>
        <w:t>отчества</w:t>
      </w:r>
      <w:r w:rsidR="00C359D5" w:rsidRPr="000D6B05">
        <w:rPr>
          <w:szCs w:val="24"/>
        </w:rPr>
        <w:t xml:space="preserve"> </w:t>
      </w:r>
      <w:r w:rsidRPr="000D6B05">
        <w:rPr>
          <w:szCs w:val="24"/>
        </w:rPr>
        <w:t>и</w:t>
      </w:r>
      <w:r w:rsidR="00C359D5" w:rsidRPr="000D6B05">
        <w:rPr>
          <w:szCs w:val="24"/>
        </w:rPr>
        <w:t xml:space="preserve"> </w:t>
      </w:r>
      <w:r w:rsidRPr="000D6B05">
        <w:rPr>
          <w:szCs w:val="24"/>
        </w:rPr>
        <w:t>даты</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точному</w:t>
      </w:r>
      <w:r w:rsidR="00C359D5" w:rsidRPr="000D6B05">
        <w:rPr>
          <w:szCs w:val="24"/>
        </w:rPr>
        <w:t xml:space="preserve"> </w:t>
      </w:r>
      <w:r w:rsidRPr="000D6B05">
        <w:rPr>
          <w:szCs w:val="24"/>
        </w:rPr>
        <w:t>совпадению</w:t>
      </w:r>
      <w:r w:rsidR="00C359D5" w:rsidRPr="000D6B05">
        <w:rPr>
          <w:szCs w:val="24"/>
        </w:rPr>
        <w:t xml:space="preserve"> </w:t>
      </w:r>
      <w:r w:rsidRPr="000D6B05">
        <w:rPr>
          <w:szCs w:val="24"/>
        </w:rPr>
        <w:t>СНИЛС,</w:t>
      </w:r>
      <w:r w:rsidR="00C359D5" w:rsidRPr="000D6B05">
        <w:rPr>
          <w:szCs w:val="24"/>
        </w:rPr>
        <w:t xml:space="preserve"> </w:t>
      </w:r>
      <w:r w:rsidRPr="000D6B05">
        <w:rPr>
          <w:szCs w:val="24"/>
        </w:rPr>
        <w:t>по</w:t>
      </w:r>
      <w:r w:rsidR="00C359D5" w:rsidRPr="000D6B05">
        <w:rPr>
          <w:szCs w:val="24"/>
        </w:rPr>
        <w:t xml:space="preserve"> </w:t>
      </w:r>
      <w:r w:rsidRPr="000D6B05">
        <w:rPr>
          <w:szCs w:val="24"/>
        </w:rPr>
        <w:t>точному</w:t>
      </w:r>
      <w:r w:rsidR="00C359D5" w:rsidRPr="000D6B05">
        <w:rPr>
          <w:szCs w:val="24"/>
        </w:rPr>
        <w:t xml:space="preserve"> </w:t>
      </w:r>
      <w:r w:rsidRPr="000D6B05">
        <w:rPr>
          <w:szCs w:val="24"/>
        </w:rPr>
        <w:t>совпадению</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амбулаторной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по</w:t>
      </w:r>
      <w:r w:rsidR="00C359D5" w:rsidRPr="000D6B05">
        <w:rPr>
          <w:szCs w:val="24"/>
        </w:rPr>
        <w:t xml:space="preserve"> </w:t>
      </w:r>
      <w:r w:rsidRPr="000D6B05">
        <w:rPr>
          <w:szCs w:val="24"/>
        </w:rPr>
        <w:t>точному</w:t>
      </w:r>
      <w:r w:rsidR="00C359D5" w:rsidRPr="000D6B05">
        <w:rPr>
          <w:szCs w:val="24"/>
        </w:rPr>
        <w:t xml:space="preserve"> </w:t>
      </w:r>
      <w:r w:rsidRPr="000D6B05">
        <w:rPr>
          <w:szCs w:val="24"/>
        </w:rPr>
        <w:t>совпадению</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КВС,</w:t>
      </w:r>
      <w:r w:rsidR="00C359D5" w:rsidRPr="000D6B05">
        <w:rPr>
          <w:szCs w:val="24"/>
        </w:rPr>
        <w:t xml:space="preserve"> </w:t>
      </w:r>
      <w:r w:rsidRPr="000D6B05">
        <w:rPr>
          <w:szCs w:val="24"/>
        </w:rPr>
        <w:t>по</w:t>
      </w:r>
      <w:r w:rsidR="00C359D5" w:rsidRPr="000D6B05">
        <w:rPr>
          <w:szCs w:val="24"/>
        </w:rPr>
        <w:t xml:space="preserve"> </w:t>
      </w:r>
      <w:r w:rsidRPr="000D6B05">
        <w:rPr>
          <w:szCs w:val="24"/>
        </w:rPr>
        <w:t>точному</w:t>
      </w:r>
      <w:r w:rsidR="00C359D5" w:rsidRPr="000D6B05">
        <w:rPr>
          <w:szCs w:val="24"/>
        </w:rPr>
        <w:t xml:space="preserve"> </w:t>
      </w:r>
      <w:r w:rsidRPr="000D6B05">
        <w:rPr>
          <w:szCs w:val="24"/>
        </w:rPr>
        <w:t>совпадению</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полиса,</w:t>
      </w:r>
      <w:r w:rsidR="00C359D5" w:rsidRPr="000D6B05">
        <w:rPr>
          <w:szCs w:val="24"/>
        </w:rPr>
        <w:t xml:space="preserve"> </w:t>
      </w:r>
      <w:r w:rsidRPr="000D6B05">
        <w:rPr>
          <w:szCs w:val="24"/>
        </w:rPr>
        <w:t>по</w:t>
      </w:r>
      <w:r w:rsidR="00C359D5" w:rsidRPr="000D6B05">
        <w:rPr>
          <w:szCs w:val="24"/>
        </w:rPr>
        <w:t xml:space="preserve"> </w:t>
      </w:r>
      <w:r w:rsidRPr="000D6B05">
        <w:rPr>
          <w:szCs w:val="24"/>
        </w:rPr>
        <w:t>точному</w:t>
      </w:r>
      <w:r w:rsidR="00C359D5" w:rsidRPr="000D6B05">
        <w:rPr>
          <w:szCs w:val="24"/>
        </w:rPr>
        <w:t xml:space="preserve"> </w:t>
      </w:r>
      <w:r w:rsidRPr="000D6B05">
        <w:rPr>
          <w:szCs w:val="24"/>
        </w:rPr>
        <w:t>совпадению</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единого</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полиса,</w:t>
      </w:r>
      <w:r w:rsidR="00C359D5" w:rsidRPr="000D6B05">
        <w:rPr>
          <w:szCs w:val="24"/>
        </w:rPr>
        <w:t xml:space="preserve"> </w:t>
      </w:r>
      <w:r w:rsidRPr="000D6B05">
        <w:rPr>
          <w:szCs w:val="24"/>
        </w:rPr>
        <w:t>по</w:t>
      </w:r>
      <w:r w:rsidR="00C359D5" w:rsidRPr="000D6B05">
        <w:rPr>
          <w:szCs w:val="24"/>
        </w:rPr>
        <w:t xml:space="preserve"> </w:t>
      </w:r>
      <w:r w:rsidRPr="000D6B05">
        <w:rPr>
          <w:szCs w:val="24"/>
        </w:rPr>
        <w:t>точному</w:t>
      </w:r>
      <w:r w:rsidR="00C359D5" w:rsidRPr="000D6B05">
        <w:rPr>
          <w:szCs w:val="24"/>
        </w:rPr>
        <w:t xml:space="preserve"> </w:t>
      </w:r>
      <w:r w:rsidRPr="000D6B05">
        <w:rPr>
          <w:szCs w:val="24"/>
        </w:rPr>
        <w:t>совпадению</w:t>
      </w:r>
      <w:r w:rsidR="00C359D5" w:rsidRPr="000D6B05">
        <w:rPr>
          <w:szCs w:val="24"/>
        </w:rPr>
        <w:t xml:space="preserve"> </w:t>
      </w:r>
      <w:r w:rsidRPr="000D6B05">
        <w:rPr>
          <w:szCs w:val="24"/>
        </w:rPr>
        <w:t>серии</w:t>
      </w:r>
      <w:r w:rsidR="00C359D5" w:rsidRPr="000D6B05">
        <w:rPr>
          <w:szCs w:val="24"/>
        </w:rPr>
        <w:t xml:space="preserve"> </w:t>
      </w:r>
      <w:r w:rsidRPr="000D6B05">
        <w:rPr>
          <w:szCs w:val="24"/>
        </w:rPr>
        <w:t>и</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удостоверения</w:t>
      </w:r>
      <w:r w:rsidR="00C359D5" w:rsidRPr="000D6B05">
        <w:rPr>
          <w:szCs w:val="24"/>
        </w:rPr>
        <w:t xml:space="preserve"> </w:t>
      </w:r>
      <w:r w:rsidRPr="000D6B05">
        <w:rPr>
          <w:szCs w:val="24"/>
        </w:rPr>
        <w:t>льготника;</w:t>
      </w:r>
    </w:p>
    <w:p w14:paraId="3850B393" w14:textId="10CDA6EF"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паспортных</w:t>
      </w:r>
      <w:r w:rsidR="00C359D5" w:rsidRPr="000D6B05">
        <w:rPr>
          <w:szCs w:val="24"/>
        </w:rPr>
        <w:t xml:space="preserve"> </w:t>
      </w:r>
      <w:r w:rsidRPr="000D6B05">
        <w:rPr>
          <w:szCs w:val="24"/>
        </w:rPr>
        <w:t>и</w:t>
      </w:r>
      <w:r w:rsidR="00C359D5" w:rsidRPr="000D6B05">
        <w:rPr>
          <w:szCs w:val="24"/>
        </w:rPr>
        <w:t xml:space="preserve"> </w:t>
      </w:r>
      <w:r w:rsidRPr="000D6B05">
        <w:rPr>
          <w:szCs w:val="24"/>
        </w:rPr>
        <w:t>социо-демографических</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пациенте:</w:t>
      </w:r>
    </w:p>
    <w:p w14:paraId="0B05CDCC" w14:textId="2BCDBDD6" w:rsidR="00D174F9" w:rsidRPr="000D6B05" w:rsidRDefault="00D174F9" w:rsidP="00461C70">
      <w:pPr>
        <w:numPr>
          <w:ilvl w:val="1"/>
          <w:numId w:val="196"/>
        </w:numPr>
        <w:spacing w:line="360" w:lineRule="auto"/>
        <w:jc w:val="both"/>
        <w:rPr>
          <w:szCs w:val="24"/>
        </w:rPr>
      </w:pPr>
      <w:r w:rsidRPr="000D6B05">
        <w:rPr>
          <w:szCs w:val="24"/>
        </w:rPr>
        <w:t>фамилия,</w:t>
      </w:r>
      <w:r w:rsidR="00C359D5" w:rsidRPr="000D6B05">
        <w:rPr>
          <w:szCs w:val="24"/>
        </w:rPr>
        <w:t xml:space="preserve"> </w:t>
      </w:r>
      <w:r w:rsidRPr="000D6B05">
        <w:rPr>
          <w:szCs w:val="24"/>
        </w:rPr>
        <w:t>имя,</w:t>
      </w:r>
      <w:r w:rsidR="00C359D5" w:rsidRPr="000D6B05">
        <w:rPr>
          <w:szCs w:val="24"/>
        </w:rPr>
        <w:t xml:space="preserve"> </w:t>
      </w:r>
      <w:r w:rsidRPr="000D6B05">
        <w:rPr>
          <w:szCs w:val="24"/>
        </w:rPr>
        <w:t>отчество,</w:t>
      </w:r>
      <w:r w:rsidR="00C359D5" w:rsidRPr="000D6B05">
        <w:rPr>
          <w:szCs w:val="24"/>
        </w:rPr>
        <w:t xml:space="preserve"> </w:t>
      </w: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удостоверяющего</w:t>
      </w:r>
      <w:r w:rsidR="00C359D5" w:rsidRPr="000D6B05">
        <w:rPr>
          <w:szCs w:val="24"/>
        </w:rPr>
        <w:t xml:space="preserve"> </w:t>
      </w:r>
      <w:r w:rsidRPr="000D6B05">
        <w:rPr>
          <w:szCs w:val="24"/>
        </w:rPr>
        <w:t>личность</w:t>
      </w:r>
      <w:r w:rsidR="00C359D5" w:rsidRPr="000D6B05">
        <w:rPr>
          <w:szCs w:val="24"/>
        </w:rPr>
        <w:t xml:space="preserve"> </w:t>
      </w:r>
      <w:r w:rsidRPr="000D6B05">
        <w:rPr>
          <w:szCs w:val="24"/>
        </w:rPr>
        <w:t>(при</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совместный</w:t>
      </w:r>
      <w:r w:rsidR="00C359D5" w:rsidRPr="000D6B05">
        <w:rPr>
          <w:szCs w:val="24"/>
        </w:rPr>
        <w:t xml:space="preserve"> </w:t>
      </w:r>
      <w:r w:rsidRPr="000D6B05">
        <w:rPr>
          <w:szCs w:val="24"/>
        </w:rPr>
        <w:t>ввод</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законного</w:t>
      </w:r>
      <w:r w:rsidR="00C359D5" w:rsidRPr="000D6B05">
        <w:rPr>
          <w:szCs w:val="24"/>
        </w:rPr>
        <w:t xml:space="preserve"> </w:t>
      </w:r>
      <w:r w:rsidRPr="000D6B05">
        <w:rPr>
          <w:szCs w:val="24"/>
        </w:rPr>
        <w:t>представителя);</w:t>
      </w:r>
    </w:p>
    <w:p w14:paraId="78B4B1D8" w14:textId="24A54527" w:rsidR="00D174F9" w:rsidRPr="000D6B05" w:rsidRDefault="00D174F9" w:rsidP="00461C70">
      <w:pPr>
        <w:numPr>
          <w:ilvl w:val="1"/>
          <w:numId w:val="196"/>
        </w:numPr>
        <w:spacing w:line="360" w:lineRule="auto"/>
        <w:jc w:val="both"/>
        <w:rPr>
          <w:szCs w:val="24"/>
        </w:rPr>
      </w:pPr>
      <w:r w:rsidRPr="000D6B05">
        <w:rPr>
          <w:szCs w:val="24"/>
        </w:rPr>
        <w:t>ИНН,</w:t>
      </w:r>
      <w:r w:rsidR="00C359D5" w:rsidRPr="000D6B05">
        <w:rPr>
          <w:szCs w:val="24"/>
        </w:rPr>
        <w:t xml:space="preserve"> </w:t>
      </w:r>
      <w:r w:rsidRPr="000D6B05">
        <w:rPr>
          <w:szCs w:val="24"/>
        </w:rPr>
        <w:t>СНИЛС,</w:t>
      </w:r>
      <w:r w:rsidR="00C359D5" w:rsidRPr="000D6B05">
        <w:rPr>
          <w:szCs w:val="24"/>
        </w:rPr>
        <w:t xml:space="preserve"> </w:t>
      </w:r>
      <w:r w:rsidRPr="000D6B05">
        <w:rPr>
          <w:szCs w:val="24"/>
        </w:rPr>
        <w:t>социальный</w:t>
      </w:r>
      <w:r w:rsidR="00C359D5" w:rsidRPr="000D6B05">
        <w:rPr>
          <w:szCs w:val="24"/>
        </w:rPr>
        <w:t xml:space="preserve"> </w:t>
      </w:r>
      <w:r w:rsidRPr="000D6B05">
        <w:rPr>
          <w:szCs w:val="24"/>
        </w:rPr>
        <w:t>статус,</w:t>
      </w:r>
      <w:r w:rsidR="00C359D5" w:rsidRPr="000D6B05">
        <w:rPr>
          <w:szCs w:val="24"/>
        </w:rPr>
        <w:t xml:space="preserve"> </w:t>
      </w:r>
      <w:r w:rsidRPr="000D6B05">
        <w:rPr>
          <w:szCs w:val="24"/>
        </w:rPr>
        <w:t>семейное</w:t>
      </w:r>
      <w:r w:rsidR="00C359D5" w:rsidRPr="000D6B05">
        <w:rPr>
          <w:szCs w:val="24"/>
        </w:rPr>
        <w:t xml:space="preserve"> </w:t>
      </w:r>
      <w:r w:rsidRPr="000D6B05">
        <w:rPr>
          <w:szCs w:val="24"/>
        </w:rPr>
        <w:t>положение;</w:t>
      </w:r>
    </w:p>
    <w:p w14:paraId="4717A826" w14:textId="37ECABEF" w:rsidR="00D174F9" w:rsidRPr="000D6B05" w:rsidRDefault="00D174F9" w:rsidP="00461C70">
      <w:pPr>
        <w:numPr>
          <w:ilvl w:val="1"/>
          <w:numId w:val="196"/>
        </w:numPr>
        <w:spacing w:line="360" w:lineRule="auto"/>
        <w:jc w:val="both"/>
        <w:rPr>
          <w:szCs w:val="24"/>
        </w:rPr>
      </w:pPr>
      <w:r w:rsidRPr="000D6B05">
        <w:rPr>
          <w:szCs w:val="24"/>
        </w:rPr>
        <w:t>адрес</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и</w:t>
      </w:r>
      <w:r w:rsidR="00C359D5" w:rsidRPr="000D6B05">
        <w:rPr>
          <w:szCs w:val="24"/>
        </w:rPr>
        <w:t xml:space="preserve"> </w:t>
      </w:r>
      <w:r w:rsidRPr="000D6B05">
        <w:rPr>
          <w:szCs w:val="24"/>
        </w:rPr>
        <w:t>фактического</w:t>
      </w:r>
      <w:r w:rsidR="00C359D5" w:rsidRPr="000D6B05">
        <w:rPr>
          <w:szCs w:val="24"/>
        </w:rPr>
        <w:t xml:space="preserve"> </w:t>
      </w:r>
      <w:r w:rsidRPr="000D6B05">
        <w:rPr>
          <w:szCs w:val="24"/>
        </w:rPr>
        <w:t>места</w:t>
      </w:r>
      <w:r w:rsidR="00C359D5" w:rsidRPr="000D6B05">
        <w:rPr>
          <w:szCs w:val="24"/>
        </w:rPr>
        <w:t xml:space="preserve"> </w:t>
      </w:r>
      <w:r w:rsidRPr="000D6B05">
        <w:rPr>
          <w:szCs w:val="24"/>
        </w:rPr>
        <w:t>проживания;</w:t>
      </w:r>
    </w:p>
    <w:p w14:paraId="719A9D3B" w14:textId="05BF4D29" w:rsidR="00D174F9" w:rsidRPr="000D6B05" w:rsidRDefault="00D174F9" w:rsidP="00461C70">
      <w:pPr>
        <w:numPr>
          <w:ilvl w:val="1"/>
          <w:numId w:val="196"/>
        </w:numPr>
        <w:spacing w:line="360" w:lineRule="auto"/>
        <w:jc w:val="both"/>
        <w:rPr>
          <w:szCs w:val="24"/>
        </w:rPr>
      </w:pPr>
      <w:r w:rsidRPr="000D6B05">
        <w:rPr>
          <w:szCs w:val="24"/>
        </w:rPr>
        <w:t>должность,</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или</w:t>
      </w:r>
      <w:r w:rsidR="00C359D5" w:rsidRPr="000D6B05">
        <w:rPr>
          <w:szCs w:val="24"/>
        </w:rPr>
        <w:t xml:space="preserve"> </w:t>
      </w:r>
      <w:r w:rsidRPr="000D6B05">
        <w:rPr>
          <w:szCs w:val="24"/>
        </w:rPr>
        <w:t>учебы;</w:t>
      </w:r>
    </w:p>
    <w:p w14:paraId="538EE20F" w14:textId="5398519C" w:rsidR="00D174F9" w:rsidRPr="000D6B05" w:rsidRDefault="00D174F9" w:rsidP="00461C70">
      <w:pPr>
        <w:numPr>
          <w:ilvl w:val="1"/>
          <w:numId w:val="196"/>
        </w:numPr>
        <w:spacing w:line="360" w:lineRule="auto"/>
        <w:jc w:val="both"/>
        <w:rPr>
          <w:szCs w:val="24"/>
        </w:rPr>
      </w:pPr>
      <w:r w:rsidRPr="000D6B05">
        <w:rPr>
          <w:szCs w:val="24"/>
        </w:rPr>
        <w:t>контактная</w:t>
      </w:r>
      <w:r w:rsidR="00C359D5" w:rsidRPr="000D6B05">
        <w:rPr>
          <w:szCs w:val="24"/>
        </w:rPr>
        <w:t xml:space="preserve"> </w:t>
      </w:r>
      <w:r w:rsidRPr="000D6B05">
        <w:rPr>
          <w:szCs w:val="24"/>
        </w:rPr>
        <w:t>информация</w:t>
      </w:r>
      <w:r w:rsidR="00C359D5" w:rsidRPr="000D6B05">
        <w:rPr>
          <w:szCs w:val="24"/>
        </w:rPr>
        <w:t xml:space="preserve"> </w:t>
      </w:r>
      <w:r w:rsidRPr="000D6B05">
        <w:rPr>
          <w:szCs w:val="24"/>
        </w:rPr>
        <w:t>(телефоны);</w:t>
      </w:r>
    </w:p>
    <w:p w14:paraId="2B833C95" w14:textId="52C8A7CF" w:rsidR="00D174F9" w:rsidRPr="000D6B05" w:rsidRDefault="00D174F9" w:rsidP="00461C70">
      <w:pPr>
        <w:numPr>
          <w:ilvl w:val="1"/>
          <w:numId w:val="196"/>
        </w:numPr>
        <w:spacing w:line="360" w:lineRule="auto"/>
        <w:jc w:val="both"/>
        <w:rPr>
          <w:szCs w:val="24"/>
        </w:rPr>
      </w:pPr>
      <w:r w:rsidRPr="000D6B05">
        <w:rPr>
          <w:szCs w:val="24"/>
        </w:rPr>
        <w:lastRenderedPageBreak/>
        <w:t>информация</w:t>
      </w:r>
      <w:r w:rsidR="00C359D5" w:rsidRPr="000D6B05">
        <w:rPr>
          <w:szCs w:val="24"/>
        </w:rPr>
        <w:t xml:space="preserve"> </w:t>
      </w:r>
      <w:r w:rsidRPr="000D6B05">
        <w:rPr>
          <w:szCs w:val="24"/>
        </w:rPr>
        <w:t>о</w:t>
      </w:r>
      <w:r w:rsidR="00C359D5" w:rsidRPr="000D6B05">
        <w:rPr>
          <w:szCs w:val="24"/>
        </w:rPr>
        <w:t xml:space="preserve"> </w:t>
      </w:r>
      <w:r w:rsidRPr="000D6B05">
        <w:rPr>
          <w:szCs w:val="24"/>
        </w:rPr>
        <w:t>полисах</w:t>
      </w:r>
      <w:r w:rsidR="00C359D5" w:rsidRPr="000D6B05">
        <w:rPr>
          <w:szCs w:val="24"/>
        </w:rPr>
        <w:t xml:space="preserve"> </w:t>
      </w:r>
      <w:r w:rsidRPr="000D6B05">
        <w:rPr>
          <w:szCs w:val="24"/>
        </w:rPr>
        <w:t>обязательного</w:t>
      </w:r>
      <w:r w:rsidR="00C359D5" w:rsidRPr="000D6B05">
        <w:rPr>
          <w:szCs w:val="24"/>
        </w:rPr>
        <w:t xml:space="preserve"> </w:t>
      </w:r>
      <w:r w:rsidRPr="000D6B05">
        <w:rPr>
          <w:szCs w:val="24"/>
        </w:rPr>
        <w:t>и</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страхования.</w:t>
      </w:r>
    </w:p>
    <w:p w14:paraId="64B7DF84" w14:textId="795D1A37" w:rsidR="00D174F9" w:rsidRPr="000D6B05" w:rsidRDefault="00D174F9" w:rsidP="00461C70">
      <w:pPr>
        <w:numPr>
          <w:ilvl w:val="1"/>
          <w:numId w:val="196"/>
        </w:numPr>
        <w:spacing w:line="360" w:lineRule="auto"/>
        <w:jc w:val="both"/>
        <w:rPr>
          <w:szCs w:val="24"/>
        </w:rPr>
      </w:pPr>
      <w:r w:rsidRPr="000D6B05">
        <w:rPr>
          <w:szCs w:val="24"/>
        </w:rPr>
        <w:t>информация</w:t>
      </w:r>
      <w:r w:rsidR="00C359D5" w:rsidRPr="000D6B05">
        <w:rPr>
          <w:szCs w:val="24"/>
        </w:rPr>
        <w:t xml:space="preserve"> </w:t>
      </w:r>
      <w:r w:rsidRPr="000D6B05">
        <w:rPr>
          <w:szCs w:val="24"/>
        </w:rPr>
        <w:t>о</w:t>
      </w:r>
      <w:r w:rsidR="00C359D5" w:rsidRPr="000D6B05">
        <w:rPr>
          <w:szCs w:val="24"/>
        </w:rPr>
        <w:t xml:space="preserve"> </w:t>
      </w:r>
      <w:r w:rsidRPr="000D6B05">
        <w:rPr>
          <w:szCs w:val="24"/>
        </w:rPr>
        <w:t>прикреплении.</w:t>
      </w:r>
    </w:p>
    <w:p w14:paraId="7D06BE6A" w14:textId="252FA16E"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сигнальной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пациенте:</w:t>
      </w:r>
    </w:p>
    <w:p w14:paraId="06C3E531" w14:textId="3F888FF0" w:rsidR="00D174F9" w:rsidRPr="000D6B05" w:rsidRDefault="00D174F9" w:rsidP="00461C70">
      <w:pPr>
        <w:numPr>
          <w:ilvl w:val="1"/>
          <w:numId w:val="196"/>
        </w:numPr>
        <w:spacing w:line="360" w:lineRule="auto"/>
        <w:jc w:val="both"/>
        <w:rPr>
          <w:szCs w:val="24"/>
        </w:rPr>
      </w:pPr>
      <w:r w:rsidRPr="000D6B05">
        <w:rPr>
          <w:szCs w:val="24"/>
        </w:rPr>
        <w:t>антропометрические</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для</w:t>
      </w:r>
      <w:r w:rsidR="00C359D5" w:rsidRPr="000D6B05">
        <w:rPr>
          <w:szCs w:val="24"/>
        </w:rPr>
        <w:t xml:space="preserve"> </w:t>
      </w:r>
      <w:r w:rsidRPr="000D6B05">
        <w:rPr>
          <w:szCs w:val="24"/>
        </w:rPr>
        <w:t>детей</w:t>
      </w:r>
      <w:r w:rsidR="00C359D5" w:rsidRPr="000D6B05">
        <w:rPr>
          <w:szCs w:val="24"/>
        </w:rPr>
        <w:t xml:space="preserve"> </w:t>
      </w:r>
      <w:r w:rsidRPr="000D6B05">
        <w:rPr>
          <w:szCs w:val="24"/>
        </w:rPr>
        <w:t>дополнительно</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указываться</w:t>
      </w:r>
      <w:r w:rsidR="00C359D5" w:rsidRPr="000D6B05">
        <w:rPr>
          <w:szCs w:val="24"/>
        </w:rPr>
        <w:t xml:space="preserve"> </w:t>
      </w:r>
      <w:r w:rsidRPr="000D6B05">
        <w:rPr>
          <w:szCs w:val="24"/>
        </w:rPr>
        <w:t>окружность</w:t>
      </w:r>
      <w:r w:rsidR="00C359D5" w:rsidRPr="000D6B05">
        <w:rPr>
          <w:szCs w:val="24"/>
        </w:rPr>
        <w:t xml:space="preserve"> </w:t>
      </w:r>
      <w:r w:rsidRPr="000D6B05">
        <w:rPr>
          <w:szCs w:val="24"/>
        </w:rPr>
        <w:t>головы,</w:t>
      </w:r>
      <w:r w:rsidR="00C359D5" w:rsidRPr="000D6B05">
        <w:rPr>
          <w:szCs w:val="24"/>
        </w:rPr>
        <w:t xml:space="preserve"> </w:t>
      </w:r>
      <w:r w:rsidRPr="000D6B05">
        <w:rPr>
          <w:szCs w:val="24"/>
        </w:rPr>
        <w:t>окружность</w:t>
      </w:r>
      <w:r w:rsidR="00C359D5" w:rsidRPr="000D6B05">
        <w:rPr>
          <w:szCs w:val="24"/>
        </w:rPr>
        <w:t xml:space="preserve"> </w:t>
      </w:r>
      <w:r w:rsidRPr="000D6B05">
        <w:rPr>
          <w:szCs w:val="24"/>
        </w:rPr>
        <w:t>груди);</w:t>
      </w:r>
    </w:p>
    <w:p w14:paraId="243C45DF" w14:textId="21A07AF0" w:rsidR="00D174F9" w:rsidRPr="000D6B05" w:rsidRDefault="00D174F9" w:rsidP="00461C70">
      <w:pPr>
        <w:numPr>
          <w:ilvl w:val="1"/>
          <w:numId w:val="196"/>
        </w:numPr>
        <w:spacing w:line="360" w:lineRule="auto"/>
        <w:jc w:val="both"/>
        <w:rPr>
          <w:szCs w:val="24"/>
        </w:rPr>
      </w:pPr>
      <w:r w:rsidRPr="000D6B05">
        <w:rPr>
          <w:szCs w:val="24"/>
        </w:rPr>
        <w:t>анамнез</w:t>
      </w:r>
      <w:r w:rsidR="00C359D5" w:rsidRPr="000D6B05">
        <w:rPr>
          <w:szCs w:val="24"/>
        </w:rPr>
        <w:t xml:space="preserve"> </w:t>
      </w:r>
      <w:r w:rsidRPr="000D6B05">
        <w:rPr>
          <w:szCs w:val="24"/>
        </w:rPr>
        <w:t>жизни;</w:t>
      </w:r>
    </w:p>
    <w:p w14:paraId="375130E9" w14:textId="044E86F5" w:rsidR="00D174F9" w:rsidRPr="000D6B05" w:rsidRDefault="00D174F9" w:rsidP="00461C70">
      <w:pPr>
        <w:numPr>
          <w:ilvl w:val="1"/>
          <w:numId w:val="196"/>
        </w:numPr>
        <w:spacing w:line="360" w:lineRule="auto"/>
        <w:jc w:val="both"/>
        <w:rPr>
          <w:szCs w:val="24"/>
        </w:rPr>
      </w:pPr>
      <w:r w:rsidRPr="000D6B05">
        <w:rPr>
          <w:szCs w:val="24"/>
        </w:rPr>
        <w:t>группа</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и</w:t>
      </w:r>
      <w:r w:rsidR="00C359D5" w:rsidRPr="000D6B05">
        <w:rPr>
          <w:szCs w:val="24"/>
        </w:rPr>
        <w:t xml:space="preserve"> </w:t>
      </w:r>
      <w:proofErr w:type="spellStart"/>
      <w:r w:rsidRPr="000D6B05">
        <w:rPr>
          <w:szCs w:val="24"/>
        </w:rPr>
        <w:t>Rh</w:t>
      </w:r>
      <w:proofErr w:type="spellEnd"/>
      <w:r w:rsidRPr="000D6B05">
        <w:rPr>
          <w:szCs w:val="24"/>
        </w:rPr>
        <w:t>-фактор;</w:t>
      </w:r>
    </w:p>
    <w:p w14:paraId="40CE3DA0" w14:textId="24085384" w:rsidR="00D174F9" w:rsidRPr="000D6B05" w:rsidRDefault="00D174F9" w:rsidP="00461C70">
      <w:pPr>
        <w:numPr>
          <w:ilvl w:val="1"/>
          <w:numId w:val="196"/>
        </w:numPr>
        <w:spacing w:line="360" w:lineRule="auto"/>
        <w:jc w:val="both"/>
        <w:rPr>
          <w:szCs w:val="24"/>
        </w:rPr>
      </w:pPr>
      <w:r w:rsidRPr="000D6B05">
        <w:rPr>
          <w:szCs w:val="24"/>
        </w:rPr>
        <w:t>аллергологический</w:t>
      </w:r>
      <w:r w:rsidR="00C359D5" w:rsidRPr="000D6B05">
        <w:rPr>
          <w:szCs w:val="24"/>
        </w:rPr>
        <w:t xml:space="preserve"> </w:t>
      </w:r>
      <w:r w:rsidRPr="000D6B05">
        <w:rPr>
          <w:szCs w:val="24"/>
        </w:rPr>
        <w:t>анамнез;</w:t>
      </w:r>
    </w:p>
    <w:p w14:paraId="601E8C91" w14:textId="77777777" w:rsidR="009765D4" w:rsidRPr="000D6B05" w:rsidRDefault="00D174F9" w:rsidP="00461C70">
      <w:pPr>
        <w:numPr>
          <w:ilvl w:val="1"/>
          <w:numId w:val="196"/>
        </w:numPr>
        <w:spacing w:line="360" w:lineRule="auto"/>
        <w:jc w:val="both"/>
        <w:rPr>
          <w:szCs w:val="24"/>
        </w:rPr>
      </w:pPr>
      <w:r w:rsidRPr="000D6B05">
        <w:rPr>
          <w:szCs w:val="24"/>
        </w:rPr>
        <w:t>экспертный</w:t>
      </w:r>
      <w:r w:rsidR="00C359D5" w:rsidRPr="000D6B05">
        <w:rPr>
          <w:szCs w:val="24"/>
        </w:rPr>
        <w:t xml:space="preserve"> </w:t>
      </w:r>
      <w:r w:rsidRPr="000D6B05">
        <w:rPr>
          <w:szCs w:val="24"/>
        </w:rPr>
        <w:t>анамнез</w:t>
      </w:r>
      <w:r w:rsidR="009765D4" w:rsidRPr="000D6B05">
        <w:rPr>
          <w:szCs w:val="24"/>
        </w:rPr>
        <w:t>;</w:t>
      </w:r>
    </w:p>
    <w:p w14:paraId="431EFAF1" w14:textId="003198D2" w:rsidR="00D174F9" w:rsidRPr="000D6B05" w:rsidRDefault="00D174F9" w:rsidP="00461C70">
      <w:pPr>
        <w:numPr>
          <w:ilvl w:val="1"/>
          <w:numId w:val="196"/>
        </w:numPr>
        <w:spacing w:line="360" w:lineRule="auto"/>
        <w:jc w:val="both"/>
        <w:rPr>
          <w:szCs w:val="24"/>
        </w:rPr>
      </w:pPr>
      <w:r w:rsidRPr="000D6B05">
        <w:rPr>
          <w:szCs w:val="24"/>
        </w:rPr>
        <w:t>льготы;</w:t>
      </w:r>
    </w:p>
    <w:p w14:paraId="168DC4E6" w14:textId="7F5C2108" w:rsidR="00D174F9" w:rsidRPr="000D6B05" w:rsidRDefault="00D174F9" w:rsidP="00461C70">
      <w:pPr>
        <w:numPr>
          <w:ilvl w:val="1"/>
          <w:numId w:val="196"/>
        </w:numPr>
        <w:spacing w:line="360" w:lineRule="auto"/>
        <w:jc w:val="both"/>
        <w:rPr>
          <w:szCs w:val="24"/>
        </w:rPr>
      </w:pPr>
      <w:r w:rsidRPr="000D6B05">
        <w:rPr>
          <w:szCs w:val="24"/>
        </w:rPr>
        <w:t>выписанные</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на</w:t>
      </w:r>
      <w:r w:rsidR="00C359D5" w:rsidRPr="000D6B05">
        <w:rPr>
          <w:szCs w:val="24"/>
        </w:rPr>
        <w:t xml:space="preserve"> </w:t>
      </w:r>
      <w:r w:rsidRPr="000D6B05">
        <w:rPr>
          <w:szCs w:val="24"/>
        </w:rPr>
        <w:t>пациента</w:t>
      </w:r>
    </w:p>
    <w:p w14:paraId="57C75AC2" w14:textId="5820C2A0" w:rsidR="00D174F9" w:rsidRPr="000D6B05" w:rsidRDefault="00D174F9" w:rsidP="00461C70">
      <w:pPr>
        <w:numPr>
          <w:ilvl w:val="1"/>
          <w:numId w:val="196"/>
        </w:numPr>
        <w:spacing w:line="360" w:lineRule="auto"/>
        <w:jc w:val="both"/>
        <w:rPr>
          <w:szCs w:val="24"/>
        </w:rPr>
      </w:pP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диспансерном</w:t>
      </w:r>
      <w:r w:rsidR="00C359D5" w:rsidRPr="000D6B05">
        <w:rPr>
          <w:szCs w:val="24"/>
        </w:rPr>
        <w:t xml:space="preserve"> </w:t>
      </w:r>
      <w:r w:rsidRPr="000D6B05">
        <w:rPr>
          <w:szCs w:val="24"/>
        </w:rPr>
        <w:t>наблюдении;</w:t>
      </w:r>
    </w:p>
    <w:p w14:paraId="15F1AEF4" w14:textId="31B4A71A" w:rsidR="00D174F9" w:rsidRPr="000D6B05" w:rsidRDefault="00D174F9" w:rsidP="00461C70">
      <w:pPr>
        <w:numPr>
          <w:ilvl w:val="1"/>
          <w:numId w:val="196"/>
        </w:numPr>
        <w:spacing w:line="360" w:lineRule="auto"/>
        <w:jc w:val="both"/>
        <w:rPr>
          <w:szCs w:val="24"/>
        </w:rPr>
      </w:pPr>
      <w:r w:rsidRPr="000D6B05">
        <w:rPr>
          <w:szCs w:val="24"/>
        </w:rPr>
        <w:t>список</w:t>
      </w:r>
      <w:r w:rsidR="00C359D5" w:rsidRPr="000D6B05">
        <w:rPr>
          <w:szCs w:val="24"/>
        </w:rPr>
        <w:t xml:space="preserve"> </w:t>
      </w:r>
      <w:r w:rsidRPr="000D6B05">
        <w:rPr>
          <w:szCs w:val="24"/>
        </w:rPr>
        <w:t>уточненных</w:t>
      </w:r>
      <w:r w:rsidR="00C359D5" w:rsidRPr="000D6B05">
        <w:rPr>
          <w:szCs w:val="24"/>
        </w:rPr>
        <w:t xml:space="preserve"> </w:t>
      </w:r>
      <w:r w:rsidRPr="000D6B05">
        <w:rPr>
          <w:szCs w:val="24"/>
        </w:rPr>
        <w:t>диагнозов;</w:t>
      </w:r>
    </w:p>
    <w:p w14:paraId="73D17E62" w14:textId="60951A16" w:rsidR="00D174F9" w:rsidRPr="000D6B05" w:rsidRDefault="00D174F9" w:rsidP="00461C70">
      <w:pPr>
        <w:numPr>
          <w:ilvl w:val="1"/>
          <w:numId w:val="196"/>
        </w:numPr>
        <w:spacing w:line="360" w:lineRule="auto"/>
        <w:jc w:val="both"/>
        <w:rPr>
          <w:szCs w:val="24"/>
        </w:rPr>
      </w:pPr>
      <w:r w:rsidRPr="000D6B05">
        <w:rPr>
          <w:szCs w:val="24"/>
        </w:rPr>
        <w:t>список</w:t>
      </w:r>
      <w:r w:rsidR="00C359D5" w:rsidRPr="000D6B05">
        <w:rPr>
          <w:szCs w:val="24"/>
        </w:rPr>
        <w:t xml:space="preserve"> </w:t>
      </w:r>
      <w:r w:rsidRPr="000D6B05">
        <w:rPr>
          <w:szCs w:val="24"/>
        </w:rPr>
        <w:t>оперативных</w:t>
      </w:r>
      <w:r w:rsidR="00C359D5" w:rsidRPr="000D6B05">
        <w:rPr>
          <w:szCs w:val="24"/>
        </w:rPr>
        <w:t xml:space="preserve"> </w:t>
      </w:r>
      <w:r w:rsidRPr="000D6B05">
        <w:rPr>
          <w:szCs w:val="24"/>
        </w:rPr>
        <w:t>вмешательств;</w:t>
      </w:r>
    </w:p>
    <w:p w14:paraId="46EA7B33" w14:textId="19C49859" w:rsidR="00D174F9" w:rsidRPr="000D6B05" w:rsidRDefault="00D174F9" w:rsidP="00461C70">
      <w:pPr>
        <w:numPr>
          <w:ilvl w:val="1"/>
          <w:numId w:val="196"/>
        </w:numPr>
        <w:spacing w:line="360" w:lineRule="auto"/>
        <w:jc w:val="both"/>
        <w:rPr>
          <w:szCs w:val="24"/>
        </w:rPr>
      </w:pPr>
      <w:r w:rsidRPr="000D6B05">
        <w:rPr>
          <w:szCs w:val="24"/>
        </w:rPr>
        <w:t>список</w:t>
      </w:r>
      <w:r w:rsidR="00C359D5" w:rsidRPr="000D6B05">
        <w:rPr>
          <w:szCs w:val="24"/>
        </w:rPr>
        <w:t xml:space="preserve"> </w:t>
      </w:r>
      <w:r w:rsidRPr="000D6B05">
        <w:rPr>
          <w:szCs w:val="24"/>
        </w:rPr>
        <w:t>отмененных</w:t>
      </w:r>
      <w:r w:rsidR="00C359D5" w:rsidRPr="000D6B05">
        <w:rPr>
          <w:szCs w:val="24"/>
        </w:rPr>
        <w:t xml:space="preserve"> </w:t>
      </w:r>
      <w:r w:rsidRPr="000D6B05">
        <w:rPr>
          <w:szCs w:val="24"/>
        </w:rPr>
        <w:t>направлений;</w:t>
      </w:r>
    </w:p>
    <w:p w14:paraId="2C852846" w14:textId="1B5073EE" w:rsidR="00D174F9" w:rsidRPr="000D6B05" w:rsidRDefault="00D174F9" w:rsidP="00461C70">
      <w:pPr>
        <w:numPr>
          <w:ilvl w:val="1"/>
          <w:numId w:val="196"/>
        </w:numPr>
        <w:spacing w:line="360" w:lineRule="auto"/>
        <w:jc w:val="both"/>
        <w:rPr>
          <w:szCs w:val="24"/>
        </w:rPr>
      </w:pPr>
      <w:r w:rsidRPr="000D6B05">
        <w:rPr>
          <w:szCs w:val="24"/>
        </w:rPr>
        <w:t>планируемые</w:t>
      </w:r>
      <w:r w:rsidR="00C359D5" w:rsidRPr="000D6B05">
        <w:rPr>
          <w:szCs w:val="24"/>
        </w:rPr>
        <w:t xml:space="preserve"> </w:t>
      </w:r>
      <w:r w:rsidRPr="000D6B05">
        <w:rPr>
          <w:szCs w:val="24"/>
        </w:rPr>
        <w:t>прививки;</w:t>
      </w:r>
    </w:p>
    <w:p w14:paraId="0B66C99E" w14:textId="503F9EBA" w:rsidR="00D174F9" w:rsidRPr="000D6B05" w:rsidRDefault="00D174F9" w:rsidP="00461C70">
      <w:pPr>
        <w:numPr>
          <w:ilvl w:val="1"/>
          <w:numId w:val="196"/>
        </w:numPr>
        <w:spacing w:line="360" w:lineRule="auto"/>
        <w:jc w:val="both"/>
        <w:rPr>
          <w:szCs w:val="24"/>
        </w:rPr>
      </w:pPr>
      <w:r w:rsidRPr="000D6B05">
        <w:rPr>
          <w:szCs w:val="24"/>
        </w:rPr>
        <w:t>исполненные</w:t>
      </w:r>
      <w:r w:rsidR="00C359D5" w:rsidRPr="000D6B05">
        <w:rPr>
          <w:szCs w:val="24"/>
        </w:rPr>
        <w:t xml:space="preserve"> </w:t>
      </w:r>
      <w:r w:rsidRPr="000D6B05">
        <w:rPr>
          <w:szCs w:val="24"/>
        </w:rPr>
        <w:t>прививки;</w:t>
      </w:r>
    </w:p>
    <w:p w14:paraId="0151711E" w14:textId="5FBD5367" w:rsidR="00D174F9" w:rsidRPr="000D6B05" w:rsidRDefault="00D174F9" w:rsidP="00461C70">
      <w:pPr>
        <w:numPr>
          <w:ilvl w:val="1"/>
          <w:numId w:val="196"/>
        </w:numPr>
        <w:spacing w:line="360" w:lineRule="auto"/>
        <w:jc w:val="both"/>
        <w:rPr>
          <w:szCs w:val="24"/>
        </w:rPr>
      </w:pPr>
      <w:r w:rsidRPr="000D6B05">
        <w:rPr>
          <w:szCs w:val="24"/>
        </w:rPr>
        <w:t>реакция</w:t>
      </w:r>
      <w:r w:rsidR="00C359D5" w:rsidRPr="000D6B05">
        <w:rPr>
          <w:szCs w:val="24"/>
        </w:rPr>
        <w:t xml:space="preserve"> </w:t>
      </w:r>
      <w:r w:rsidRPr="000D6B05">
        <w:rPr>
          <w:szCs w:val="24"/>
        </w:rPr>
        <w:t>манту;</w:t>
      </w:r>
    </w:p>
    <w:p w14:paraId="2C6D40A6" w14:textId="5F3A8592" w:rsidR="00D174F9" w:rsidRPr="000D6B05" w:rsidRDefault="00D174F9" w:rsidP="00461C70">
      <w:pPr>
        <w:numPr>
          <w:ilvl w:val="1"/>
          <w:numId w:val="196"/>
        </w:numPr>
        <w:spacing w:line="360" w:lineRule="auto"/>
        <w:jc w:val="both"/>
        <w:rPr>
          <w:szCs w:val="24"/>
        </w:rPr>
      </w:pPr>
      <w:r w:rsidRPr="000D6B05">
        <w:rPr>
          <w:szCs w:val="24"/>
        </w:rPr>
        <w:t>список</w:t>
      </w:r>
      <w:r w:rsidR="00C359D5" w:rsidRPr="000D6B05">
        <w:rPr>
          <w:szCs w:val="24"/>
        </w:rPr>
        <w:t xml:space="preserve"> </w:t>
      </w:r>
      <w:r w:rsidRPr="000D6B05">
        <w:rPr>
          <w:szCs w:val="24"/>
        </w:rPr>
        <w:t>опросов.</w:t>
      </w:r>
      <w:r w:rsidR="00C359D5" w:rsidRPr="000D6B05">
        <w:rPr>
          <w:szCs w:val="24"/>
        </w:rPr>
        <w:t xml:space="preserve"> </w:t>
      </w:r>
      <w:r w:rsidRPr="000D6B05">
        <w:rPr>
          <w:szCs w:val="24"/>
        </w:rPr>
        <w:t>Анкетирование</w:t>
      </w:r>
      <w:r w:rsidR="00C359D5" w:rsidRPr="000D6B05">
        <w:rPr>
          <w:szCs w:val="24"/>
        </w:rPr>
        <w:t xml:space="preserve"> </w:t>
      </w:r>
      <w:r w:rsidRPr="000D6B05">
        <w:rPr>
          <w:szCs w:val="24"/>
        </w:rPr>
        <w:t>по</w:t>
      </w:r>
      <w:r w:rsidR="00C359D5" w:rsidRPr="000D6B05">
        <w:rPr>
          <w:szCs w:val="24"/>
        </w:rPr>
        <w:t xml:space="preserve"> </w:t>
      </w:r>
      <w:r w:rsidRPr="000D6B05">
        <w:rPr>
          <w:szCs w:val="24"/>
        </w:rPr>
        <w:t>направлениям:</w:t>
      </w:r>
      <w:r w:rsidR="00C359D5" w:rsidRPr="000D6B05">
        <w:rPr>
          <w:szCs w:val="24"/>
        </w:rPr>
        <w:t xml:space="preserve"> </w:t>
      </w:r>
      <w:proofErr w:type="spellStart"/>
      <w:r w:rsidRPr="000D6B05">
        <w:rPr>
          <w:szCs w:val="24"/>
        </w:rPr>
        <w:t>онкоконтроль</w:t>
      </w:r>
      <w:proofErr w:type="spellEnd"/>
      <w:r w:rsidRPr="000D6B05">
        <w:rPr>
          <w:szCs w:val="24"/>
        </w:rPr>
        <w:t>,</w:t>
      </w:r>
      <w:r w:rsidR="00C359D5" w:rsidRPr="000D6B05">
        <w:rPr>
          <w:szCs w:val="24"/>
        </w:rPr>
        <w:t xml:space="preserve"> </w:t>
      </w:r>
      <w:r w:rsidRPr="000D6B05">
        <w:rPr>
          <w:szCs w:val="24"/>
        </w:rPr>
        <w:t>гериатрия,</w:t>
      </w:r>
      <w:r w:rsidR="00C359D5" w:rsidRPr="000D6B05">
        <w:rPr>
          <w:szCs w:val="24"/>
        </w:rPr>
        <w:t xml:space="preserve"> </w:t>
      </w:r>
      <w:r w:rsidRPr="000D6B05">
        <w:rPr>
          <w:szCs w:val="24"/>
        </w:rPr>
        <w:t>паллиативная</w:t>
      </w:r>
      <w:r w:rsidR="00C359D5" w:rsidRPr="000D6B05">
        <w:rPr>
          <w:szCs w:val="24"/>
        </w:rPr>
        <w:t xml:space="preserve"> </w:t>
      </w:r>
      <w:r w:rsidRPr="000D6B05">
        <w:rPr>
          <w:szCs w:val="24"/>
        </w:rPr>
        <w:t>помощь.</w:t>
      </w:r>
    </w:p>
    <w:p w14:paraId="5AB242E4" w14:textId="48B8EBAC"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предупреждения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если</w:t>
      </w:r>
      <w:r w:rsidR="00C359D5" w:rsidRPr="000D6B05">
        <w:rPr>
          <w:szCs w:val="24"/>
        </w:rPr>
        <w:t xml:space="preserve"> </w:t>
      </w:r>
      <w:r w:rsidRPr="000D6B05">
        <w:rPr>
          <w:szCs w:val="24"/>
        </w:rPr>
        <w:t>пациент</w:t>
      </w:r>
      <w:r w:rsidR="00C359D5" w:rsidRPr="000D6B05">
        <w:rPr>
          <w:szCs w:val="24"/>
        </w:rPr>
        <w:t xml:space="preserve"> </w:t>
      </w:r>
      <w:r w:rsidRPr="000D6B05">
        <w:rPr>
          <w:szCs w:val="24"/>
        </w:rPr>
        <w:t>не</w:t>
      </w:r>
      <w:r w:rsidR="00C359D5" w:rsidRPr="000D6B05">
        <w:rPr>
          <w:szCs w:val="24"/>
        </w:rPr>
        <w:t xml:space="preserve"> </w:t>
      </w:r>
      <w:r w:rsidRPr="000D6B05">
        <w:rPr>
          <w:szCs w:val="24"/>
        </w:rPr>
        <w:t>прошел</w:t>
      </w:r>
      <w:r w:rsidR="00C359D5" w:rsidRPr="000D6B05">
        <w:rPr>
          <w:szCs w:val="24"/>
        </w:rPr>
        <w:t xml:space="preserve"> </w:t>
      </w:r>
      <w:r w:rsidRPr="000D6B05">
        <w:rPr>
          <w:szCs w:val="24"/>
        </w:rPr>
        <w:t>обязательные</w:t>
      </w:r>
      <w:r w:rsidR="00C359D5" w:rsidRPr="000D6B05">
        <w:rPr>
          <w:szCs w:val="24"/>
        </w:rPr>
        <w:t xml:space="preserve"> </w:t>
      </w:r>
      <w:r w:rsidRPr="000D6B05">
        <w:rPr>
          <w:szCs w:val="24"/>
        </w:rPr>
        <w:t>профилактические</w:t>
      </w:r>
      <w:r w:rsidR="00C359D5" w:rsidRPr="000D6B05">
        <w:rPr>
          <w:szCs w:val="24"/>
        </w:rPr>
        <w:t xml:space="preserve"> </w:t>
      </w:r>
      <w:r w:rsidRPr="000D6B05">
        <w:rPr>
          <w:szCs w:val="24"/>
        </w:rPr>
        <w:t>мероприятия</w:t>
      </w:r>
      <w:r w:rsidR="00C359D5" w:rsidRPr="000D6B05">
        <w:rPr>
          <w:szCs w:val="24"/>
        </w:rPr>
        <w:t xml:space="preserve"> </w:t>
      </w:r>
      <w:r w:rsidRPr="000D6B05">
        <w:rPr>
          <w:szCs w:val="24"/>
        </w:rPr>
        <w:t>или</w:t>
      </w:r>
      <w:r w:rsidR="00C359D5" w:rsidRPr="000D6B05">
        <w:rPr>
          <w:szCs w:val="24"/>
        </w:rPr>
        <w:t xml:space="preserve"> </w:t>
      </w:r>
      <w:r w:rsidRPr="000D6B05">
        <w:rPr>
          <w:szCs w:val="24"/>
        </w:rPr>
        <w:t>имеет</w:t>
      </w:r>
      <w:r w:rsidR="00C359D5" w:rsidRPr="000D6B05">
        <w:rPr>
          <w:szCs w:val="24"/>
        </w:rPr>
        <w:t xml:space="preserve"> </w:t>
      </w:r>
      <w:r w:rsidRPr="000D6B05">
        <w:rPr>
          <w:szCs w:val="24"/>
        </w:rPr>
        <w:t>хроническое</w:t>
      </w:r>
      <w:r w:rsidR="00C359D5" w:rsidRPr="000D6B05">
        <w:rPr>
          <w:szCs w:val="24"/>
        </w:rPr>
        <w:t xml:space="preserve"> </w:t>
      </w:r>
      <w:r w:rsidRPr="000D6B05">
        <w:rPr>
          <w:szCs w:val="24"/>
        </w:rPr>
        <w:t>заболевание;</w:t>
      </w:r>
    </w:p>
    <w:p w14:paraId="03BD081D" w14:textId="2C5D5B75" w:rsidR="00D174F9" w:rsidRPr="000D6B05" w:rsidRDefault="00D174F9" w:rsidP="00461C70">
      <w:pPr>
        <w:numPr>
          <w:ilvl w:val="0"/>
          <w:numId w:val="175"/>
        </w:numPr>
        <w:spacing w:line="360" w:lineRule="auto"/>
        <w:ind w:left="1434" w:hanging="357"/>
        <w:jc w:val="both"/>
        <w:rPr>
          <w:szCs w:val="24"/>
        </w:rPr>
      </w:pPr>
      <w:r w:rsidRPr="000D6B05">
        <w:rPr>
          <w:szCs w:val="24"/>
        </w:rPr>
        <w:t>автоматическое</w:t>
      </w:r>
      <w:r w:rsidR="00C359D5" w:rsidRPr="000D6B05">
        <w:rPr>
          <w:szCs w:val="24"/>
        </w:rPr>
        <w:t xml:space="preserve"> </w:t>
      </w:r>
      <w:r w:rsidRPr="000D6B05">
        <w:rPr>
          <w:szCs w:val="24"/>
        </w:rPr>
        <w:t>снятие</w:t>
      </w:r>
      <w:r w:rsidR="00C359D5" w:rsidRPr="000D6B05">
        <w:rPr>
          <w:szCs w:val="24"/>
        </w:rPr>
        <w:t xml:space="preserve"> </w:t>
      </w:r>
      <w:r w:rsidRPr="000D6B05">
        <w:rPr>
          <w:szCs w:val="24"/>
        </w:rPr>
        <w:t>предупреждения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соответствующих</w:t>
      </w:r>
      <w:r w:rsidR="00C359D5" w:rsidRPr="000D6B05">
        <w:rPr>
          <w:szCs w:val="24"/>
        </w:rPr>
        <w:t xml:space="preserve"> </w:t>
      </w:r>
      <w:r w:rsidRPr="000D6B05">
        <w:rPr>
          <w:szCs w:val="24"/>
        </w:rPr>
        <w:t>услуг;</w:t>
      </w:r>
    </w:p>
    <w:p w14:paraId="05ECE780" w14:textId="00335385"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прикреплений;</w:t>
      </w:r>
    </w:p>
    <w:p w14:paraId="6C79DE5B" w14:textId="550ECCF3"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p>
    <w:p w14:paraId="1A54467E" w14:textId="2B12067F"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обработку</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p>
    <w:p w14:paraId="2E2105F3" w14:textId="17309FA4" w:rsidR="00D174F9" w:rsidRPr="000D6B05" w:rsidRDefault="00D174F9" w:rsidP="00461C70">
      <w:pPr>
        <w:numPr>
          <w:ilvl w:val="1"/>
          <w:numId w:val="196"/>
        </w:numPr>
        <w:spacing w:line="360" w:lineRule="auto"/>
        <w:jc w:val="both"/>
        <w:rPr>
          <w:szCs w:val="24"/>
        </w:rPr>
      </w:pPr>
      <w:r w:rsidRPr="000D6B05">
        <w:rPr>
          <w:szCs w:val="24"/>
        </w:rPr>
        <w:t>Печать</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обработку</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p>
    <w:p w14:paraId="43EDFB44" w14:textId="20CB623D" w:rsidR="00D174F9" w:rsidRPr="000D6B05" w:rsidRDefault="00D174F9" w:rsidP="00461C70">
      <w:pPr>
        <w:numPr>
          <w:ilvl w:val="1"/>
          <w:numId w:val="196"/>
        </w:numPr>
        <w:spacing w:line="360" w:lineRule="auto"/>
        <w:jc w:val="both"/>
        <w:rPr>
          <w:szCs w:val="24"/>
        </w:rPr>
      </w:pPr>
      <w:r w:rsidRPr="000D6B05">
        <w:rPr>
          <w:szCs w:val="24"/>
        </w:rPr>
        <w:t>Печать</w:t>
      </w:r>
      <w:r w:rsidR="00C359D5" w:rsidRPr="000D6B05">
        <w:rPr>
          <w:szCs w:val="24"/>
        </w:rPr>
        <w:t xml:space="preserve"> </w:t>
      </w:r>
      <w:r w:rsidRPr="000D6B05">
        <w:rPr>
          <w:szCs w:val="24"/>
        </w:rPr>
        <w:t>Отзыва</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обработку</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p>
    <w:p w14:paraId="1BCD3E31" w14:textId="350E1C4E"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из</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болезни</w:t>
      </w:r>
      <w:r w:rsidR="00C359D5" w:rsidRPr="000D6B05">
        <w:rPr>
          <w:szCs w:val="24"/>
        </w:rPr>
        <w:t xml:space="preserve"> </w:t>
      </w:r>
      <w:r w:rsidRPr="000D6B05">
        <w:rPr>
          <w:szCs w:val="24"/>
        </w:rPr>
        <w:t>для</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лечения;</w:t>
      </w:r>
    </w:p>
    <w:p w14:paraId="0834FF3C" w14:textId="630244B4"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74305FE2" w14:textId="56CA055F"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случаев</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в</w:t>
      </w:r>
      <w:r w:rsidR="00C359D5" w:rsidRPr="000D6B05">
        <w:rPr>
          <w:szCs w:val="24"/>
        </w:rPr>
        <w:t xml:space="preserve"> </w:t>
      </w:r>
      <w:r w:rsidRPr="000D6B05">
        <w:rPr>
          <w:szCs w:val="24"/>
        </w:rPr>
        <w:t>дереве</w:t>
      </w:r>
      <w:r w:rsidR="00C359D5" w:rsidRPr="000D6B05">
        <w:rPr>
          <w:szCs w:val="24"/>
        </w:rPr>
        <w:t xml:space="preserve"> </w:t>
      </w:r>
      <w:r w:rsidRPr="000D6B05">
        <w:rPr>
          <w:szCs w:val="24"/>
        </w:rPr>
        <w:t>ЭМК</w:t>
      </w:r>
      <w:r w:rsidR="00C359D5" w:rsidRPr="000D6B05">
        <w:rPr>
          <w:szCs w:val="24"/>
        </w:rPr>
        <w:t xml:space="preserve"> </w:t>
      </w:r>
      <w:r w:rsidRPr="000D6B05">
        <w:rPr>
          <w:szCs w:val="24"/>
        </w:rPr>
        <w:t>с</w:t>
      </w:r>
      <w:r w:rsidR="00C359D5" w:rsidRPr="000D6B05">
        <w:rPr>
          <w:szCs w:val="24"/>
        </w:rPr>
        <w:t xml:space="preserve"> </w:t>
      </w:r>
      <w:r w:rsidRPr="000D6B05">
        <w:rPr>
          <w:szCs w:val="24"/>
        </w:rPr>
        <w:t>графическим</w:t>
      </w:r>
      <w:r w:rsidR="00C359D5" w:rsidRPr="000D6B05">
        <w:rPr>
          <w:szCs w:val="24"/>
        </w:rPr>
        <w:t xml:space="preserve"> </w:t>
      </w:r>
      <w:r w:rsidRPr="000D6B05">
        <w:rPr>
          <w:szCs w:val="24"/>
        </w:rPr>
        <w:t>обозначением</w:t>
      </w:r>
      <w:r w:rsidR="00C359D5" w:rsidRPr="000D6B05">
        <w:rPr>
          <w:szCs w:val="24"/>
        </w:rPr>
        <w:t xml:space="preserve"> </w:t>
      </w:r>
      <w:r w:rsidRPr="000D6B05">
        <w:rPr>
          <w:szCs w:val="24"/>
        </w:rPr>
        <w:t>событий;</w:t>
      </w:r>
    </w:p>
    <w:p w14:paraId="7EDB5F0D" w14:textId="5B9ADC2F"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p>
    <w:p w14:paraId="40DA82F6" w14:textId="5C9F1543" w:rsidR="00D174F9" w:rsidRPr="000D6B05" w:rsidRDefault="00D174F9" w:rsidP="00461C70">
      <w:pPr>
        <w:numPr>
          <w:ilvl w:val="1"/>
          <w:numId w:val="196"/>
        </w:numPr>
        <w:spacing w:line="360" w:lineRule="auto"/>
        <w:jc w:val="both"/>
        <w:rPr>
          <w:szCs w:val="24"/>
        </w:rPr>
      </w:pPr>
      <w:r w:rsidRPr="000D6B05">
        <w:rPr>
          <w:szCs w:val="24"/>
        </w:rPr>
        <w:t>случаях</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поступления,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отделении</w:t>
      </w:r>
      <w:r w:rsidR="00C359D5" w:rsidRPr="000D6B05">
        <w:rPr>
          <w:szCs w:val="24"/>
        </w:rPr>
        <w:t xml:space="preserve"> </w:t>
      </w:r>
      <w:r w:rsidRPr="000D6B05">
        <w:rPr>
          <w:szCs w:val="24"/>
        </w:rPr>
        <w:t>и</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r w:rsidR="00C359D5" w:rsidRPr="000D6B05">
        <w:rPr>
          <w:szCs w:val="24"/>
        </w:rPr>
        <w:t xml:space="preserve"> </w:t>
      </w:r>
      <w:r w:rsidRPr="000D6B05">
        <w:rPr>
          <w:szCs w:val="24"/>
        </w:rPr>
        <w:t>(период</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врачи;</w:t>
      </w:r>
      <w:r w:rsidR="00C359D5" w:rsidRPr="000D6B05">
        <w:rPr>
          <w:szCs w:val="24"/>
        </w:rPr>
        <w:t xml:space="preserve"> </w:t>
      </w:r>
      <w:r w:rsidRPr="000D6B05">
        <w:rPr>
          <w:szCs w:val="24"/>
        </w:rPr>
        <w:t>основные</w:t>
      </w:r>
      <w:r w:rsidR="00C359D5" w:rsidRPr="000D6B05">
        <w:rPr>
          <w:szCs w:val="24"/>
        </w:rPr>
        <w:t xml:space="preserve"> </w:t>
      </w:r>
      <w:r w:rsidRPr="000D6B05">
        <w:rPr>
          <w:szCs w:val="24"/>
        </w:rPr>
        <w:lastRenderedPageBreak/>
        <w:t>диагнозы;</w:t>
      </w:r>
      <w:r w:rsidR="00C359D5" w:rsidRPr="000D6B05">
        <w:rPr>
          <w:szCs w:val="24"/>
        </w:rPr>
        <w:t xml:space="preserve"> </w:t>
      </w:r>
      <w:r w:rsidRPr="000D6B05">
        <w:rPr>
          <w:szCs w:val="24"/>
        </w:rPr>
        <w:t>назначенные</w:t>
      </w:r>
      <w:r w:rsidR="00C359D5" w:rsidRPr="000D6B05">
        <w:rPr>
          <w:szCs w:val="24"/>
        </w:rPr>
        <w:t xml:space="preserve"> </w:t>
      </w:r>
      <w:r w:rsidRPr="000D6B05">
        <w:rPr>
          <w:szCs w:val="24"/>
        </w:rPr>
        <w:t>и</w:t>
      </w:r>
      <w:r w:rsidR="00C359D5" w:rsidRPr="000D6B05">
        <w:rPr>
          <w:szCs w:val="24"/>
        </w:rPr>
        <w:t xml:space="preserve"> </w:t>
      </w:r>
      <w:r w:rsidRPr="000D6B05">
        <w:rPr>
          <w:szCs w:val="24"/>
        </w:rPr>
        <w:t>оказанные</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протоколы</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исход</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направление;</w:t>
      </w:r>
      <w:r w:rsidR="00C359D5" w:rsidRPr="000D6B05">
        <w:rPr>
          <w:szCs w:val="24"/>
        </w:rPr>
        <w:t xml:space="preserve"> </w:t>
      </w:r>
      <w:r w:rsidRPr="000D6B05">
        <w:rPr>
          <w:szCs w:val="24"/>
        </w:rPr>
        <w:t>диагноз</w:t>
      </w:r>
      <w:r w:rsidR="00C359D5" w:rsidRPr="000D6B05">
        <w:rPr>
          <w:szCs w:val="24"/>
        </w:rPr>
        <w:t xml:space="preserve"> </w:t>
      </w:r>
      <w:r w:rsidRPr="000D6B05">
        <w:rPr>
          <w:szCs w:val="24"/>
        </w:rPr>
        <w:t>направившего</w:t>
      </w:r>
      <w:r w:rsidR="00C359D5" w:rsidRPr="000D6B05">
        <w:rPr>
          <w:szCs w:val="24"/>
        </w:rPr>
        <w:t xml:space="preserve"> </w:t>
      </w:r>
      <w:r w:rsidRPr="000D6B05">
        <w:rPr>
          <w:szCs w:val="24"/>
        </w:rPr>
        <w:t>учреждения;</w:t>
      </w:r>
      <w:r w:rsidR="00C359D5" w:rsidRPr="000D6B05">
        <w:rPr>
          <w:szCs w:val="24"/>
        </w:rPr>
        <w:t xml:space="preserve"> </w:t>
      </w:r>
      <w:r w:rsidRPr="000D6B05">
        <w:rPr>
          <w:szCs w:val="24"/>
        </w:rPr>
        <w:t>сопутствующие</w:t>
      </w:r>
      <w:r w:rsidR="00C359D5" w:rsidRPr="000D6B05">
        <w:rPr>
          <w:szCs w:val="24"/>
        </w:rPr>
        <w:t xml:space="preserve"> </w:t>
      </w:r>
      <w:r w:rsidRPr="000D6B05">
        <w:rPr>
          <w:szCs w:val="24"/>
        </w:rPr>
        <w:t>диагнозы;</w:t>
      </w:r>
      <w:r w:rsidR="00C359D5" w:rsidRPr="000D6B05">
        <w:rPr>
          <w:szCs w:val="24"/>
        </w:rPr>
        <w:t xml:space="preserve"> </w:t>
      </w:r>
      <w:r w:rsidRPr="000D6B05">
        <w:rPr>
          <w:szCs w:val="24"/>
        </w:rPr>
        <w:t>дефекты</w:t>
      </w:r>
      <w:r w:rsidR="00C359D5" w:rsidRPr="000D6B05">
        <w:rPr>
          <w:szCs w:val="24"/>
        </w:rPr>
        <w:t xml:space="preserve"> </w:t>
      </w:r>
      <w:r w:rsidRPr="000D6B05">
        <w:rPr>
          <w:szCs w:val="24"/>
        </w:rPr>
        <w:t>догоспитального</w:t>
      </w:r>
      <w:r w:rsidR="00C359D5" w:rsidRPr="000D6B05">
        <w:rPr>
          <w:szCs w:val="24"/>
        </w:rPr>
        <w:t xml:space="preserve"> </w:t>
      </w:r>
      <w:r w:rsidRPr="000D6B05">
        <w:rPr>
          <w:szCs w:val="24"/>
        </w:rPr>
        <w:t>этапа;</w:t>
      </w:r>
      <w:r w:rsidR="00C359D5" w:rsidRPr="000D6B05">
        <w:rPr>
          <w:szCs w:val="24"/>
        </w:rPr>
        <w:t xml:space="preserve"> </w:t>
      </w:r>
      <w:r w:rsidRPr="000D6B05">
        <w:rPr>
          <w:szCs w:val="24"/>
        </w:rPr>
        <w:t>прикрепленные</w:t>
      </w:r>
      <w:r w:rsidR="00C359D5" w:rsidRPr="000D6B05">
        <w:rPr>
          <w:szCs w:val="24"/>
        </w:rPr>
        <w:t xml:space="preserve"> </w:t>
      </w:r>
      <w:r w:rsidRPr="000D6B05">
        <w:rPr>
          <w:szCs w:val="24"/>
        </w:rPr>
        <w:t>файлы;</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травме,</w:t>
      </w:r>
      <w:r w:rsidR="00C359D5" w:rsidRPr="000D6B05">
        <w:rPr>
          <w:szCs w:val="24"/>
        </w:rPr>
        <w:t xml:space="preserve"> </w:t>
      </w:r>
      <w:proofErr w:type="spellStart"/>
      <w:r w:rsidRPr="000D6B05">
        <w:rPr>
          <w:szCs w:val="24"/>
        </w:rPr>
        <w:t>нетранспортабельности</w:t>
      </w:r>
      <w:proofErr w:type="spellEnd"/>
      <w:r w:rsidRPr="000D6B05">
        <w:rPr>
          <w:szCs w:val="24"/>
        </w:rPr>
        <w:t>,</w:t>
      </w:r>
      <w:r w:rsidR="00C359D5" w:rsidRPr="000D6B05">
        <w:rPr>
          <w:szCs w:val="24"/>
        </w:rPr>
        <w:t xml:space="preserve"> </w:t>
      </w:r>
      <w:r w:rsidRPr="000D6B05">
        <w:rPr>
          <w:szCs w:val="24"/>
        </w:rPr>
        <w:t>состоянии</w:t>
      </w:r>
      <w:r w:rsidR="00C359D5" w:rsidRPr="000D6B05">
        <w:rPr>
          <w:szCs w:val="24"/>
        </w:rPr>
        <w:t xml:space="preserve"> </w:t>
      </w:r>
      <w:r w:rsidRPr="000D6B05">
        <w:rPr>
          <w:szCs w:val="24"/>
        </w:rPr>
        <w:t>опьянения),</w:t>
      </w:r>
      <w:r w:rsidR="00C359D5" w:rsidRPr="000D6B05">
        <w:rPr>
          <w:szCs w:val="24"/>
        </w:rPr>
        <w:t xml:space="preserve"> </w:t>
      </w:r>
      <w:r w:rsidRPr="000D6B05">
        <w:rPr>
          <w:szCs w:val="24"/>
        </w:rPr>
        <w:t>включая</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об</w:t>
      </w:r>
      <w:r w:rsidR="00C359D5" w:rsidRPr="000D6B05">
        <w:rPr>
          <w:szCs w:val="24"/>
        </w:rPr>
        <w:t xml:space="preserve"> </w:t>
      </w:r>
      <w:r w:rsidRPr="000D6B05">
        <w:rPr>
          <w:szCs w:val="24"/>
        </w:rPr>
        <w:t>осложнениях</w:t>
      </w:r>
      <w:r w:rsidR="00C359D5" w:rsidRPr="000D6B05">
        <w:rPr>
          <w:szCs w:val="24"/>
        </w:rPr>
        <w:t xml:space="preserve"> </w:t>
      </w:r>
      <w:r w:rsidRPr="000D6B05">
        <w:rPr>
          <w:szCs w:val="24"/>
        </w:rPr>
        <w:t>основного</w:t>
      </w:r>
      <w:r w:rsidR="00C359D5" w:rsidRPr="000D6B05">
        <w:rPr>
          <w:szCs w:val="24"/>
        </w:rPr>
        <w:t xml:space="preserve"> </w:t>
      </w:r>
      <w:r w:rsidRPr="000D6B05">
        <w:rPr>
          <w:szCs w:val="24"/>
        </w:rPr>
        <w:t>заболевания;</w:t>
      </w:r>
    </w:p>
    <w:p w14:paraId="19DF0058" w14:textId="6ED659B4" w:rsidR="00D174F9" w:rsidRPr="000D6B05" w:rsidRDefault="00D174F9" w:rsidP="00461C70">
      <w:pPr>
        <w:numPr>
          <w:ilvl w:val="1"/>
          <w:numId w:val="196"/>
        </w:numPr>
        <w:spacing w:line="360" w:lineRule="auto"/>
        <w:jc w:val="both"/>
        <w:rPr>
          <w:szCs w:val="24"/>
        </w:rPr>
      </w:pPr>
      <w:r w:rsidRPr="000D6B05">
        <w:rPr>
          <w:szCs w:val="24"/>
        </w:rPr>
        <w:t>случаях</w:t>
      </w:r>
      <w:r w:rsidR="00C359D5" w:rsidRPr="000D6B05">
        <w:rPr>
          <w:szCs w:val="24"/>
        </w:rPr>
        <w:t xml:space="preserve"> </w:t>
      </w:r>
      <w:r w:rsidRPr="000D6B05">
        <w:rPr>
          <w:szCs w:val="24"/>
        </w:rPr>
        <w:t>амбулаторно-поликлинического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(протоколы</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анамнез;</w:t>
      </w:r>
      <w:r w:rsidR="00C359D5" w:rsidRPr="000D6B05">
        <w:rPr>
          <w:szCs w:val="24"/>
        </w:rPr>
        <w:t xml:space="preserve"> </w:t>
      </w:r>
      <w:r w:rsidRPr="000D6B05">
        <w:rPr>
          <w:szCs w:val="24"/>
        </w:rPr>
        <w:t>период</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основной</w:t>
      </w:r>
      <w:r w:rsidR="00C359D5" w:rsidRPr="000D6B05">
        <w:rPr>
          <w:szCs w:val="24"/>
        </w:rPr>
        <w:t xml:space="preserve"> </w:t>
      </w:r>
      <w:r w:rsidRPr="000D6B05">
        <w:rPr>
          <w:szCs w:val="24"/>
        </w:rPr>
        <w:t>диагноз;</w:t>
      </w:r>
      <w:r w:rsidR="00C359D5" w:rsidRPr="000D6B05">
        <w:rPr>
          <w:szCs w:val="24"/>
        </w:rPr>
        <w:t xml:space="preserve"> </w:t>
      </w:r>
      <w:r w:rsidRPr="000D6B05">
        <w:rPr>
          <w:szCs w:val="24"/>
        </w:rPr>
        <w:t>цель</w:t>
      </w:r>
      <w:r w:rsidR="00C359D5" w:rsidRPr="000D6B05">
        <w:rPr>
          <w:szCs w:val="24"/>
        </w:rPr>
        <w:t xml:space="preserve"> </w:t>
      </w:r>
      <w:r w:rsidRPr="000D6B05">
        <w:rPr>
          <w:szCs w:val="24"/>
        </w:rPr>
        <w:t>посещения;</w:t>
      </w:r>
      <w:r w:rsidR="00C359D5" w:rsidRPr="000D6B05">
        <w:rPr>
          <w:szCs w:val="24"/>
        </w:rPr>
        <w:t xml:space="preserve"> </w:t>
      </w:r>
      <w:r w:rsidRPr="000D6B05">
        <w:rPr>
          <w:szCs w:val="24"/>
        </w:rPr>
        <w:t>результат;</w:t>
      </w:r>
      <w:r w:rsidR="00C359D5" w:rsidRPr="000D6B05">
        <w:rPr>
          <w:szCs w:val="24"/>
        </w:rPr>
        <w:t xml:space="preserve"> </w:t>
      </w:r>
      <w:r w:rsidRPr="000D6B05">
        <w:rPr>
          <w:szCs w:val="24"/>
        </w:rPr>
        <w:t>сопутствующие</w:t>
      </w:r>
      <w:r w:rsidR="00C359D5" w:rsidRPr="000D6B05">
        <w:rPr>
          <w:szCs w:val="24"/>
        </w:rPr>
        <w:t xml:space="preserve"> </w:t>
      </w:r>
      <w:r w:rsidRPr="000D6B05">
        <w:rPr>
          <w:szCs w:val="24"/>
        </w:rPr>
        <w:t>диагнозы;</w:t>
      </w:r>
      <w:r w:rsidR="00C359D5" w:rsidRPr="000D6B05">
        <w:rPr>
          <w:szCs w:val="24"/>
        </w:rPr>
        <w:t xml:space="preserve"> </w:t>
      </w:r>
      <w:r w:rsidRPr="000D6B05">
        <w:rPr>
          <w:szCs w:val="24"/>
        </w:rPr>
        <w:t>рецепты;</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назначенные</w:t>
      </w:r>
      <w:r w:rsidR="00C359D5" w:rsidRPr="000D6B05">
        <w:rPr>
          <w:szCs w:val="24"/>
        </w:rPr>
        <w:t xml:space="preserve"> </w:t>
      </w:r>
      <w:r w:rsidRPr="000D6B05">
        <w:rPr>
          <w:szCs w:val="24"/>
        </w:rPr>
        <w:t>и</w:t>
      </w:r>
      <w:r w:rsidR="00C359D5" w:rsidRPr="000D6B05">
        <w:rPr>
          <w:szCs w:val="24"/>
        </w:rPr>
        <w:t xml:space="preserve"> </w:t>
      </w:r>
      <w:r w:rsidRPr="000D6B05">
        <w:rPr>
          <w:szCs w:val="24"/>
        </w:rPr>
        <w:t>оказанные</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лекарственное</w:t>
      </w:r>
      <w:r w:rsidR="00C359D5" w:rsidRPr="000D6B05">
        <w:rPr>
          <w:szCs w:val="24"/>
        </w:rPr>
        <w:t xml:space="preserve"> </w:t>
      </w:r>
      <w:r w:rsidRPr="000D6B05">
        <w:rPr>
          <w:szCs w:val="24"/>
        </w:rPr>
        <w:t>лечение,</w:t>
      </w:r>
      <w:r w:rsidR="00C359D5" w:rsidRPr="000D6B05">
        <w:rPr>
          <w:szCs w:val="24"/>
        </w:rPr>
        <w:t xml:space="preserve"> </w:t>
      </w:r>
      <w:r w:rsidRPr="000D6B05">
        <w:rPr>
          <w:szCs w:val="24"/>
        </w:rPr>
        <w:t>манипуляции</w:t>
      </w:r>
      <w:r w:rsidR="00C359D5" w:rsidRPr="000D6B05">
        <w:rPr>
          <w:szCs w:val="24"/>
        </w:rPr>
        <w:t xml:space="preserve"> </w:t>
      </w:r>
      <w:r w:rsidRPr="000D6B05">
        <w:rPr>
          <w:szCs w:val="24"/>
        </w:rPr>
        <w:t>и</w:t>
      </w:r>
      <w:r w:rsidR="00C359D5" w:rsidRPr="000D6B05">
        <w:rPr>
          <w:szCs w:val="24"/>
        </w:rPr>
        <w:t xml:space="preserve"> </w:t>
      </w:r>
      <w:r w:rsidRPr="000D6B05">
        <w:rPr>
          <w:szCs w:val="24"/>
        </w:rPr>
        <w:t>процедуры,</w:t>
      </w:r>
      <w:r w:rsidR="00C359D5" w:rsidRPr="000D6B05">
        <w:rPr>
          <w:szCs w:val="24"/>
        </w:rPr>
        <w:t xml:space="preserve"> </w:t>
      </w:r>
      <w:r w:rsidRPr="000D6B05">
        <w:rPr>
          <w:szCs w:val="24"/>
        </w:rPr>
        <w:t>оперативное</w:t>
      </w:r>
      <w:r w:rsidR="00C359D5" w:rsidRPr="000D6B05">
        <w:rPr>
          <w:szCs w:val="24"/>
        </w:rPr>
        <w:t xml:space="preserve"> </w:t>
      </w:r>
      <w:r w:rsidRPr="000D6B05">
        <w:rPr>
          <w:szCs w:val="24"/>
        </w:rPr>
        <w:t>лечение,</w:t>
      </w:r>
      <w:r w:rsidR="00C359D5" w:rsidRPr="000D6B05">
        <w:rPr>
          <w:szCs w:val="24"/>
        </w:rPr>
        <w:t xml:space="preserve"> </w:t>
      </w:r>
      <w:r w:rsidRPr="000D6B05">
        <w:rPr>
          <w:szCs w:val="24"/>
        </w:rPr>
        <w:t>лабораторная</w:t>
      </w:r>
      <w:r w:rsidR="00C359D5" w:rsidRPr="000D6B05">
        <w:rPr>
          <w:szCs w:val="24"/>
        </w:rPr>
        <w:t xml:space="preserve"> </w:t>
      </w:r>
      <w:r w:rsidRPr="000D6B05">
        <w:rPr>
          <w:szCs w:val="24"/>
        </w:rPr>
        <w:t>и</w:t>
      </w:r>
      <w:r w:rsidR="00C359D5" w:rsidRPr="000D6B05">
        <w:rPr>
          <w:szCs w:val="24"/>
        </w:rPr>
        <w:t xml:space="preserve"> </w:t>
      </w:r>
      <w:r w:rsidRPr="000D6B05">
        <w:rPr>
          <w:szCs w:val="24"/>
        </w:rPr>
        <w:t>функциональная</w:t>
      </w:r>
      <w:r w:rsidR="00C359D5" w:rsidRPr="000D6B05">
        <w:rPr>
          <w:szCs w:val="24"/>
        </w:rPr>
        <w:t xml:space="preserve"> </w:t>
      </w:r>
      <w:r w:rsidRPr="000D6B05">
        <w:rPr>
          <w:szCs w:val="24"/>
        </w:rPr>
        <w:t>диагностика</w:t>
      </w:r>
      <w:r w:rsidR="009765D4" w:rsidRPr="000D6B05">
        <w:rPr>
          <w:szCs w:val="24"/>
        </w:rPr>
        <w:t>)</w:t>
      </w:r>
      <w:r w:rsidRPr="000D6B05">
        <w:rPr>
          <w:szCs w:val="24"/>
        </w:rPr>
        <w:t>;</w:t>
      </w:r>
      <w:r w:rsidR="00C359D5" w:rsidRPr="000D6B05">
        <w:rPr>
          <w:szCs w:val="24"/>
        </w:rPr>
        <w:t xml:space="preserve"> </w:t>
      </w:r>
      <w:r w:rsidRPr="000D6B05">
        <w:rPr>
          <w:szCs w:val="24"/>
        </w:rPr>
        <w:t>записать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к</w:t>
      </w:r>
      <w:r w:rsidR="00C359D5" w:rsidRPr="000D6B05">
        <w:rPr>
          <w:szCs w:val="24"/>
        </w:rPr>
        <w:t xml:space="preserve"> </w:t>
      </w:r>
      <w:r w:rsidRPr="000D6B05">
        <w:rPr>
          <w:szCs w:val="24"/>
        </w:rPr>
        <w:t>специалисту</w:t>
      </w:r>
      <w:r w:rsidR="00C359D5" w:rsidRPr="000D6B05">
        <w:rPr>
          <w:szCs w:val="24"/>
        </w:rPr>
        <w:t xml:space="preserve"> </w:t>
      </w:r>
      <w:r w:rsidRPr="000D6B05">
        <w:rPr>
          <w:szCs w:val="24"/>
        </w:rPr>
        <w:t>другого</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МО;</w:t>
      </w:r>
    </w:p>
    <w:p w14:paraId="1B1CF5CE" w14:textId="7DAD87B6" w:rsidR="00D174F9" w:rsidRPr="000D6B05" w:rsidRDefault="00D174F9" w:rsidP="00461C70">
      <w:pPr>
        <w:numPr>
          <w:ilvl w:val="1"/>
          <w:numId w:val="196"/>
        </w:numPr>
        <w:spacing w:line="360" w:lineRule="auto"/>
        <w:jc w:val="both"/>
        <w:rPr>
          <w:szCs w:val="24"/>
        </w:rPr>
      </w:pPr>
      <w:r w:rsidRPr="000D6B05">
        <w:rPr>
          <w:szCs w:val="24"/>
        </w:rPr>
        <w:t>случаях</w:t>
      </w:r>
      <w:r w:rsidR="00C359D5" w:rsidRPr="000D6B05">
        <w:rPr>
          <w:szCs w:val="24"/>
        </w:rPr>
        <w:t xml:space="preserve"> </w:t>
      </w:r>
      <w:r w:rsidRPr="000D6B05">
        <w:rPr>
          <w:szCs w:val="24"/>
        </w:rPr>
        <w:t>стоматологического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(протоколы</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анамнез;</w:t>
      </w:r>
      <w:r w:rsidR="00C359D5" w:rsidRPr="000D6B05">
        <w:rPr>
          <w:szCs w:val="24"/>
        </w:rPr>
        <w:t xml:space="preserve"> </w:t>
      </w:r>
      <w:r w:rsidRPr="000D6B05">
        <w:rPr>
          <w:szCs w:val="24"/>
        </w:rPr>
        <w:t>период</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основной</w:t>
      </w:r>
      <w:r w:rsidR="00C359D5" w:rsidRPr="000D6B05">
        <w:rPr>
          <w:szCs w:val="24"/>
        </w:rPr>
        <w:t xml:space="preserve"> </w:t>
      </w:r>
      <w:r w:rsidRPr="000D6B05">
        <w:rPr>
          <w:szCs w:val="24"/>
        </w:rPr>
        <w:t>диагноз;</w:t>
      </w:r>
      <w:r w:rsidR="00C359D5" w:rsidRPr="000D6B05">
        <w:rPr>
          <w:szCs w:val="24"/>
        </w:rPr>
        <w:t xml:space="preserve"> </w:t>
      </w:r>
      <w:r w:rsidRPr="000D6B05">
        <w:rPr>
          <w:szCs w:val="24"/>
        </w:rPr>
        <w:t>цель</w:t>
      </w:r>
      <w:r w:rsidR="00C359D5" w:rsidRPr="000D6B05">
        <w:rPr>
          <w:szCs w:val="24"/>
        </w:rPr>
        <w:t xml:space="preserve"> </w:t>
      </w:r>
      <w:r w:rsidRPr="000D6B05">
        <w:rPr>
          <w:szCs w:val="24"/>
        </w:rPr>
        <w:t>посещения;</w:t>
      </w:r>
      <w:r w:rsidR="00C359D5" w:rsidRPr="000D6B05">
        <w:rPr>
          <w:szCs w:val="24"/>
        </w:rPr>
        <w:t xml:space="preserve"> </w:t>
      </w:r>
      <w:r w:rsidRPr="000D6B05">
        <w:rPr>
          <w:szCs w:val="24"/>
        </w:rPr>
        <w:t>результат;</w:t>
      </w:r>
      <w:r w:rsidR="00C359D5" w:rsidRPr="000D6B05">
        <w:rPr>
          <w:szCs w:val="24"/>
        </w:rPr>
        <w:t xml:space="preserve"> </w:t>
      </w:r>
      <w:r w:rsidRPr="000D6B05">
        <w:rPr>
          <w:szCs w:val="24"/>
        </w:rPr>
        <w:t>сопутствующие</w:t>
      </w:r>
      <w:r w:rsidR="00C359D5" w:rsidRPr="000D6B05">
        <w:rPr>
          <w:szCs w:val="24"/>
        </w:rPr>
        <w:t xml:space="preserve"> </w:t>
      </w:r>
      <w:r w:rsidRPr="000D6B05">
        <w:rPr>
          <w:szCs w:val="24"/>
        </w:rPr>
        <w:t>диагнозы;</w:t>
      </w:r>
      <w:r w:rsidR="00C359D5" w:rsidRPr="000D6B05">
        <w:rPr>
          <w:szCs w:val="24"/>
        </w:rPr>
        <w:t xml:space="preserve"> </w:t>
      </w:r>
      <w:r w:rsidRPr="000D6B05">
        <w:rPr>
          <w:szCs w:val="24"/>
        </w:rPr>
        <w:t>рецепты;</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назначенные</w:t>
      </w:r>
      <w:r w:rsidR="00C359D5" w:rsidRPr="000D6B05">
        <w:rPr>
          <w:szCs w:val="24"/>
        </w:rPr>
        <w:t xml:space="preserve"> </w:t>
      </w:r>
      <w:r w:rsidRPr="000D6B05">
        <w:rPr>
          <w:szCs w:val="24"/>
        </w:rPr>
        <w:t>и</w:t>
      </w:r>
      <w:r w:rsidR="00C359D5" w:rsidRPr="000D6B05">
        <w:rPr>
          <w:szCs w:val="24"/>
        </w:rPr>
        <w:t xml:space="preserve"> </w:t>
      </w:r>
      <w:r w:rsidRPr="000D6B05">
        <w:rPr>
          <w:szCs w:val="24"/>
        </w:rPr>
        <w:t>оказанные</w:t>
      </w:r>
      <w:r w:rsidR="00C359D5" w:rsidRPr="000D6B05">
        <w:rPr>
          <w:szCs w:val="24"/>
        </w:rPr>
        <w:t xml:space="preserve"> </w:t>
      </w:r>
      <w:r w:rsidRPr="000D6B05">
        <w:rPr>
          <w:szCs w:val="24"/>
        </w:rPr>
        <w:t>услуги;</w:t>
      </w:r>
      <w:r w:rsidR="00C359D5" w:rsidRPr="000D6B05">
        <w:rPr>
          <w:szCs w:val="24"/>
        </w:rPr>
        <w:t xml:space="preserve"> </w:t>
      </w:r>
      <w:proofErr w:type="spellStart"/>
      <w:r w:rsidR="009765D4" w:rsidRPr="000D6B05">
        <w:rPr>
          <w:szCs w:val="24"/>
        </w:rPr>
        <w:t>одонтопародонтограмма</w:t>
      </w:r>
      <w:proofErr w:type="spellEnd"/>
      <w:r w:rsidRPr="000D6B05">
        <w:rPr>
          <w:szCs w:val="24"/>
        </w:rPr>
        <w:t>);</w:t>
      </w:r>
    </w:p>
    <w:p w14:paraId="410E9E67" w14:textId="02A3875A" w:rsidR="00D174F9" w:rsidRPr="000D6B05" w:rsidRDefault="00D174F9" w:rsidP="00461C70">
      <w:pPr>
        <w:numPr>
          <w:ilvl w:val="1"/>
          <w:numId w:val="196"/>
        </w:numPr>
        <w:spacing w:line="360" w:lineRule="auto"/>
        <w:jc w:val="both"/>
        <w:rPr>
          <w:szCs w:val="24"/>
        </w:rPr>
      </w:pPr>
      <w:r w:rsidRPr="000D6B05">
        <w:rPr>
          <w:szCs w:val="24"/>
        </w:rPr>
        <w:t>посещениях</w:t>
      </w:r>
      <w:r w:rsidR="00C359D5" w:rsidRPr="000D6B05">
        <w:rPr>
          <w:szCs w:val="24"/>
        </w:rPr>
        <w:t xml:space="preserve"> </w:t>
      </w:r>
      <w:r w:rsidRPr="000D6B05">
        <w:rPr>
          <w:szCs w:val="24"/>
        </w:rPr>
        <w:t>МО;</w:t>
      </w:r>
    </w:p>
    <w:p w14:paraId="68DFA298" w14:textId="618D2DC5" w:rsidR="00D174F9" w:rsidRPr="000D6B05" w:rsidRDefault="00D174F9" w:rsidP="00461C70">
      <w:pPr>
        <w:numPr>
          <w:ilvl w:val="1"/>
          <w:numId w:val="196"/>
        </w:numPr>
        <w:spacing w:line="360" w:lineRule="auto"/>
        <w:jc w:val="both"/>
        <w:rPr>
          <w:szCs w:val="24"/>
        </w:rPr>
      </w:pPr>
      <w:r w:rsidRPr="000D6B05">
        <w:rPr>
          <w:szCs w:val="24"/>
        </w:rPr>
        <w:t>диспансеризации</w:t>
      </w:r>
      <w:r w:rsidR="00C359D5" w:rsidRPr="000D6B05">
        <w:rPr>
          <w:szCs w:val="24"/>
        </w:rPr>
        <w:t xml:space="preserve"> </w:t>
      </w:r>
      <w:r w:rsidRPr="000D6B05">
        <w:rPr>
          <w:szCs w:val="24"/>
        </w:rPr>
        <w:t>и</w:t>
      </w:r>
      <w:r w:rsidR="00C359D5" w:rsidRPr="000D6B05">
        <w:rPr>
          <w:szCs w:val="24"/>
        </w:rPr>
        <w:t xml:space="preserve"> </w:t>
      </w:r>
      <w:r w:rsidRPr="000D6B05">
        <w:rPr>
          <w:szCs w:val="24"/>
        </w:rPr>
        <w:t>профосмотрах</w:t>
      </w:r>
      <w:r w:rsidR="00C359D5" w:rsidRPr="000D6B05">
        <w:rPr>
          <w:szCs w:val="24"/>
        </w:rPr>
        <w:t xml:space="preserve"> </w:t>
      </w:r>
      <w:r w:rsidRPr="000D6B05">
        <w:rPr>
          <w:szCs w:val="24"/>
        </w:rPr>
        <w:t>(при</w:t>
      </w:r>
      <w:r w:rsidR="00C359D5" w:rsidRPr="000D6B05">
        <w:rPr>
          <w:szCs w:val="24"/>
        </w:rPr>
        <w:t xml:space="preserve"> </w:t>
      </w:r>
      <w:r w:rsidRPr="000D6B05">
        <w:rPr>
          <w:szCs w:val="24"/>
        </w:rPr>
        <w:t>условии</w:t>
      </w:r>
      <w:r w:rsidR="00C359D5" w:rsidRPr="000D6B05">
        <w:rPr>
          <w:szCs w:val="24"/>
        </w:rPr>
        <w:t xml:space="preserve"> </w:t>
      </w:r>
      <w:r w:rsidRPr="000D6B05">
        <w:rPr>
          <w:szCs w:val="24"/>
        </w:rPr>
        <w:t>соблюдения</w:t>
      </w:r>
      <w:r w:rsidR="00C359D5" w:rsidRPr="000D6B05">
        <w:rPr>
          <w:szCs w:val="24"/>
        </w:rPr>
        <w:t xml:space="preserve"> </w:t>
      </w:r>
      <w:r w:rsidRPr="000D6B05">
        <w:rPr>
          <w:szCs w:val="24"/>
        </w:rPr>
        <w:t>возрастной</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к</w:t>
      </w:r>
      <w:r w:rsidR="00C359D5" w:rsidRPr="000D6B05">
        <w:rPr>
          <w:szCs w:val="24"/>
        </w:rPr>
        <w:t xml:space="preserve"> </w:t>
      </w:r>
      <w:r w:rsidRPr="000D6B05">
        <w:rPr>
          <w:szCs w:val="24"/>
        </w:rPr>
        <w:t>МО</w:t>
      </w:r>
      <w:r w:rsidR="00C359D5" w:rsidRPr="000D6B05">
        <w:rPr>
          <w:szCs w:val="24"/>
        </w:rPr>
        <w:t xml:space="preserve"> </w:t>
      </w:r>
      <w:r w:rsidRPr="000D6B05">
        <w:rPr>
          <w:szCs w:val="24"/>
        </w:rPr>
        <w:t>пользователя).</w:t>
      </w:r>
    </w:p>
    <w:p w14:paraId="666D7E81" w14:textId="6D4CDD24"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пациента;</w:t>
      </w:r>
    </w:p>
    <w:p w14:paraId="119AFA2D" w14:textId="7120CF29"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результатах</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(протоколы</w:t>
      </w:r>
      <w:r w:rsidR="00C359D5" w:rsidRPr="000D6B05">
        <w:rPr>
          <w:szCs w:val="24"/>
        </w:rPr>
        <w:t xml:space="preserve"> </w:t>
      </w:r>
      <w:r w:rsidRPr="000D6B05">
        <w:rPr>
          <w:szCs w:val="24"/>
        </w:rPr>
        <w:t>ВК);</w:t>
      </w:r>
    </w:p>
    <w:p w14:paraId="017C45A0" w14:textId="27FC1C48"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диспансерном</w:t>
      </w:r>
      <w:r w:rsidR="00C359D5" w:rsidRPr="000D6B05">
        <w:rPr>
          <w:szCs w:val="24"/>
        </w:rPr>
        <w:t xml:space="preserve"> </w:t>
      </w:r>
      <w:r w:rsidRPr="000D6B05">
        <w:rPr>
          <w:szCs w:val="24"/>
        </w:rPr>
        <w:t>наблюдении,</w:t>
      </w:r>
      <w:r w:rsidR="00C359D5" w:rsidRPr="000D6B05">
        <w:rPr>
          <w:szCs w:val="24"/>
        </w:rPr>
        <w:t xml:space="preserve"> </w:t>
      </w:r>
      <w:r w:rsidRPr="000D6B05">
        <w:rPr>
          <w:szCs w:val="24"/>
        </w:rPr>
        <w:t>с</w:t>
      </w:r>
      <w:r w:rsidR="00C359D5" w:rsidRPr="000D6B05">
        <w:rPr>
          <w:szCs w:val="24"/>
        </w:rPr>
        <w:t xml:space="preserve"> </w:t>
      </w:r>
      <w:r w:rsidRPr="000D6B05">
        <w:rPr>
          <w:szCs w:val="24"/>
        </w:rPr>
        <w:t>отображением</w:t>
      </w:r>
      <w:r w:rsidR="00C359D5" w:rsidRPr="000D6B05">
        <w:rPr>
          <w:szCs w:val="24"/>
        </w:rPr>
        <w:t xml:space="preserve"> </w:t>
      </w:r>
      <w:r w:rsidRPr="000D6B05">
        <w:rPr>
          <w:szCs w:val="24"/>
        </w:rPr>
        <w:t>всплывающего</w:t>
      </w:r>
      <w:r w:rsidR="00C359D5" w:rsidRPr="000D6B05">
        <w:rPr>
          <w:szCs w:val="24"/>
        </w:rPr>
        <w:t xml:space="preserve"> </w:t>
      </w:r>
      <w:r w:rsidRPr="000D6B05">
        <w:rPr>
          <w:szCs w:val="24"/>
        </w:rPr>
        <w:t>сообщения,</w:t>
      </w:r>
      <w:r w:rsidR="00C359D5" w:rsidRPr="000D6B05">
        <w:rPr>
          <w:szCs w:val="24"/>
        </w:rPr>
        <w:t xml:space="preserve"> </w:t>
      </w:r>
      <w:r w:rsidRPr="000D6B05">
        <w:rPr>
          <w:szCs w:val="24"/>
        </w:rPr>
        <w:t>если</w:t>
      </w:r>
      <w:r w:rsidR="00C359D5" w:rsidRPr="000D6B05">
        <w:rPr>
          <w:szCs w:val="24"/>
        </w:rPr>
        <w:t xml:space="preserve"> </w:t>
      </w:r>
      <w:r w:rsidRPr="000D6B05">
        <w:rPr>
          <w:szCs w:val="24"/>
        </w:rPr>
        <w:t>пациент</w:t>
      </w:r>
      <w:r w:rsidR="00C359D5" w:rsidRPr="000D6B05">
        <w:rPr>
          <w:szCs w:val="24"/>
        </w:rPr>
        <w:t xml:space="preserve"> </w:t>
      </w:r>
      <w:r w:rsidRPr="000D6B05">
        <w:rPr>
          <w:szCs w:val="24"/>
        </w:rPr>
        <w:t>состоит</w:t>
      </w:r>
      <w:r w:rsidR="00C359D5" w:rsidRPr="000D6B05">
        <w:rPr>
          <w:szCs w:val="24"/>
        </w:rPr>
        <w:t xml:space="preserve"> </w:t>
      </w:r>
      <w:r w:rsidRPr="000D6B05">
        <w:rPr>
          <w:szCs w:val="24"/>
        </w:rPr>
        <w:t>на</w:t>
      </w:r>
      <w:r w:rsidR="00C359D5" w:rsidRPr="000D6B05">
        <w:rPr>
          <w:szCs w:val="24"/>
        </w:rPr>
        <w:t xml:space="preserve"> </w:t>
      </w:r>
      <w:r w:rsidRPr="000D6B05">
        <w:rPr>
          <w:szCs w:val="24"/>
        </w:rPr>
        <w:t>диспансерном</w:t>
      </w:r>
      <w:r w:rsidR="00C359D5" w:rsidRPr="000D6B05">
        <w:rPr>
          <w:szCs w:val="24"/>
        </w:rPr>
        <w:t xml:space="preserve"> </w:t>
      </w:r>
      <w:r w:rsidRPr="000D6B05">
        <w:rPr>
          <w:szCs w:val="24"/>
        </w:rPr>
        <w:t>наблюдении;</w:t>
      </w:r>
    </w:p>
    <w:p w14:paraId="1787C439" w14:textId="5D6B5DE7"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пациента;</w:t>
      </w:r>
    </w:p>
    <w:p w14:paraId="4E7F81EB" w14:textId="73302D2A"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изменения</w:t>
      </w:r>
      <w:r w:rsidR="00C359D5" w:rsidRPr="000D6B05">
        <w:rPr>
          <w:szCs w:val="24"/>
        </w:rPr>
        <w:t xml:space="preserve"> </w:t>
      </w:r>
      <w:r w:rsidRPr="000D6B05">
        <w:rPr>
          <w:szCs w:val="24"/>
        </w:rPr>
        <w:t>группировки</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по</w:t>
      </w:r>
      <w:r w:rsidR="00C359D5" w:rsidRPr="000D6B05">
        <w:rPr>
          <w:szCs w:val="24"/>
        </w:rPr>
        <w:t xml:space="preserve"> </w:t>
      </w:r>
      <w:r w:rsidRPr="000D6B05">
        <w:rPr>
          <w:szCs w:val="24"/>
        </w:rPr>
        <w:t>типу/по</w:t>
      </w:r>
      <w:r w:rsidR="00C359D5" w:rsidRPr="000D6B05">
        <w:rPr>
          <w:szCs w:val="24"/>
        </w:rPr>
        <w:t xml:space="preserve"> </w:t>
      </w:r>
      <w:r w:rsidRPr="000D6B05">
        <w:rPr>
          <w:szCs w:val="24"/>
        </w:rPr>
        <w:t>хронологии;</w:t>
      </w:r>
    </w:p>
    <w:p w14:paraId="0CA7F718" w14:textId="55AF9F16"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назначенных</w:t>
      </w:r>
      <w:r w:rsidR="00C359D5" w:rsidRPr="000D6B05">
        <w:rPr>
          <w:szCs w:val="24"/>
        </w:rPr>
        <w:t xml:space="preserve"> </w:t>
      </w:r>
      <w:r w:rsidRPr="000D6B05">
        <w:rPr>
          <w:szCs w:val="24"/>
        </w:rPr>
        <w:t>медикаментах;</w:t>
      </w:r>
    </w:p>
    <w:p w14:paraId="22BEFFEE" w14:textId="2B9BD7B0"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средствах,</w:t>
      </w:r>
      <w:r w:rsidR="00C359D5" w:rsidRPr="000D6B05">
        <w:rPr>
          <w:szCs w:val="24"/>
        </w:rPr>
        <w:t xml:space="preserve"> </w:t>
      </w:r>
      <w:r w:rsidRPr="000D6B05">
        <w:rPr>
          <w:szCs w:val="24"/>
        </w:rPr>
        <w:t>заявленных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льготного</w:t>
      </w:r>
      <w:r w:rsidR="00C359D5" w:rsidRPr="000D6B05">
        <w:rPr>
          <w:szCs w:val="24"/>
        </w:rPr>
        <w:t xml:space="preserve"> </w:t>
      </w:r>
      <w:r w:rsidRPr="000D6B05">
        <w:rPr>
          <w:szCs w:val="24"/>
        </w:rPr>
        <w:t>лекарственного</w:t>
      </w:r>
      <w:r w:rsidR="00C359D5" w:rsidRPr="000D6B05">
        <w:rPr>
          <w:szCs w:val="24"/>
        </w:rPr>
        <w:t xml:space="preserve"> </w:t>
      </w:r>
      <w:r w:rsidRPr="000D6B05">
        <w:rPr>
          <w:szCs w:val="24"/>
        </w:rPr>
        <w:t>обеспечения;</w:t>
      </w:r>
    </w:p>
    <w:p w14:paraId="146D0762" w14:textId="5F2DB322"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в</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рецептах;</w:t>
      </w:r>
    </w:p>
    <w:p w14:paraId="20CF8FFE" w14:textId="77777777" w:rsidR="0035458B" w:rsidRPr="000D6B05" w:rsidRDefault="0035458B" w:rsidP="00461C70">
      <w:pPr>
        <w:numPr>
          <w:ilvl w:val="0"/>
          <w:numId w:val="175"/>
        </w:numPr>
        <w:spacing w:line="360" w:lineRule="auto"/>
        <w:ind w:left="1434" w:hanging="357"/>
        <w:jc w:val="both"/>
        <w:rPr>
          <w:szCs w:val="24"/>
        </w:rPr>
      </w:pPr>
      <w:r w:rsidRPr="000D6B05">
        <w:rPr>
          <w:szCs w:val="24"/>
        </w:rPr>
        <w:t>направление пациента на госпитализацию (с выпиской электронного направления);</w:t>
      </w:r>
    </w:p>
    <w:p w14:paraId="35C0FDBD" w14:textId="2FA33DAA"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обследования/госпитализацию;</w:t>
      </w:r>
    </w:p>
    <w:p w14:paraId="47D30BE9" w14:textId="2E5541F0"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направить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исследования</w:t>
      </w:r>
      <w:r w:rsidR="00C359D5" w:rsidRPr="000D6B05">
        <w:rPr>
          <w:szCs w:val="24"/>
        </w:rPr>
        <w:t xml:space="preserve"> </w:t>
      </w:r>
      <w:r w:rsidRPr="000D6B05">
        <w:rPr>
          <w:szCs w:val="24"/>
        </w:rPr>
        <w:t>с</w:t>
      </w:r>
      <w:r w:rsidR="00C359D5" w:rsidRPr="000D6B05">
        <w:rPr>
          <w:szCs w:val="24"/>
        </w:rPr>
        <w:t xml:space="preserve"> </w:t>
      </w:r>
      <w:r w:rsidRPr="000D6B05">
        <w:rPr>
          <w:szCs w:val="24"/>
        </w:rPr>
        <w:t>одновременной</w:t>
      </w:r>
      <w:r w:rsidR="00C359D5" w:rsidRPr="000D6B05">
        <w:rPr>
          <w:szCs w:val="24"/>
        </w:rPr>
        <w:t xml:space="preserve"> </w:t>
      </w:r>
      <w:r w:rsidRPr="000D6B05">
        <w:rPr>
          <w:szCs w:val="24"/>
        </w:rPr>
        <w:t>записью</w:t>
      </w:r>
      <w:r w:rsidR="00C359D5" w:rsidRPr="000D6B05">
        <w:rPr>
          <w:szCs w:val="24"/>
        </w:rPr>
        <w:t xml:space="preserve"> </w:t>
      </w:r>
      <w:r w:rsidRPr="000D6B05">
        <w:rPr>
          <w:szCs w:val="24"/>
        </w:rPr>
        <w:t>в</w:t>
      </w:r>
      <w:r w:rsidR="00C359D5" w:rsidRPr="000D6B05">
        <w:rPr>
          <w:szCs w:val="24"/>
        </w:rPr>
        <w:t xml:space="preserve"> </w:t>
      </w:r>
      <w:proofErr w:type="spellStart"/>
      <w:r w:rsidRPr="000D6B05">
        <w:rPr>
          <w:szCs w:val="24"/>
        </w:rPr>
        <w:t>параклинику</w:t>
      </w:r>
      <w:proofErr w:type="spellEnd"/>
      <w:r w:rsidRPr="000D6B05">
        <w:rPr>
          <w:szCs w:val="24"/>
        </w:rPr>
        <w:t>;</w:t>
      </w:r>
    </w:p>
    <w:p w14:paraId="067CB1BB" w14:textId="09D67080" w:rsidR="00D174F9" w:rsidRPr="000D6B05" w:rsidRDefault="00D174F9" w:rsidP="00461C70">
      <w:pPr>
        <w:numPr>
          <w:ilvl w:val="0"/>
          <w:numId w:val="175"/>
        </w:numPr>
        <w:spacing w:line="360" w:lineRule="auto"/>
        <w:ind w:left="1434" w:hanging="357"/>
        <w:jc w:val="both"/>
        <w:rPr>
          <w:szCs w:val="24"/>
        </w:rPr>
      </w:pPr>
      <w:r w:rsidRPr="000D6B05">
        <w:rPr>
          <w:szCs w:val="24"/>
        </w:rPr>
        <w:t>запись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или</w:t>
      </w:r>
      <w:r w:rsidR="00C359D5" w:rsidRPr="000D6B05">
        <w:rPr>
          <w:szCs w:val="24"/>
        </w:rPr>
        <w:t xml:space="preserve"> </w:t>
      </w:r>
      <w:r w:rsidRPr="000D6B05">
        <w:rPr>
          <w:szCs w:val="24"/>
        </w:rPr>
        <w:t>консультацию,</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с</w:t>
      </w:r>
      <w:r w:rsidR="00C359D5" w:rsidRPr="000D6B05">
        <w:rPr>
          <w:szCs w:val="24"/>
        </w:rPr>
        <w:t xml:space="preserve"> </w:t>
      </w:r>
      <w:r w:rsidRPr="000D6B05">
        <w:rPr>
          <w:szCs w:val="24"/>
        </w:rPr>
        <w:t>выпиской</w:t>
      </w:r>
      <w:r w:rsidR="00C359D5" w:rsidRPr="000D6B05">
        <w:rPr>
          <w:szCs w:val="24"/>
        </w:rPr>
        <w:t xml:space="preserve"> </w:t>
      </w:r>
      <w:r w:rsidRPr="000D6B05">
        <w:rPr>
          <w:szCs w:val="24"/>
        </w:rPr>
        <w:t>электронного</w:t>
      </w:r>
      <w:r w:rsidR="00C359D5" w:rsidRPr="000D6B05">
        <w:rPr>
          <w:szCs w:val="24"/>
        </w:rPr>
        <w:t xml:space="preserve"> </w:t>
      </w:r>
      <w:r w:rsidRPr="000D6B05">
        <w:rPr>
          <w:szCs w:val="24"/>
        </w:rPr>
        <w:t>направления;</w:t>
      </w:r>
    </w:p>
    <w:p w14:paraId="38708D26" w14:textId="1B35D434"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просмотр</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профилактических</w:t>
      </w:r>
      <w:r w:rsidR="00C359D5" w:rsidRPr="000D6B05">
        <w:rPr>
          <w:szCs w:val="24"/>
        </w:rPr>
        <w:t xml:space="preserve"> </w:t>
      </w:r>
      <w:r w:rsidRPr="000D6B05">
        <w:rPr>
          <w:szCs w:val="24"/>
        </w:rPr>
        <w:t>прививок;</w:t>
      </w:r>
    </w:p>
    <w:p w14:paraId="496F687B" w14:textId="5FAE7DD2"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временной</w:t>
      </w:r>
      <w:r w:rsidR="00C359D5" w:rsidRPr="000D6B05">
        <w:rPr>
          <w:szCs w:val="24"/>
        </w:rPr>
        <w:t xml:space="preserve"> </w:t>
      </w:r>
      <w:r w:rsidRPr="000D6B05">
        <w:rPr>
          <w:szCs w:val="24"/>
        </w:rPr>
        <w:t>нетрудоспособности;</w:t>
      </w:r>
    </w:p>
    <w:p w14:paraId="52080DF9" w14:textId="21639076"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об</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услугах,</w:t>
      </w:r>
      <w:r w:rsidR="00C359D5" w:rsidRPr="000D6B05">
        <w:rPr>
          <w:szCs w:val="24"/>
        </w:rPr>
        <w:t xml:space="preserve"> </w:t>
      </w:r>
      <w:proofErr w:type="spellStart"/>
      <w:r w:rsidRPr="000D6B05">
        <w:rPr>
          <w:szCs w:val="24"/>
        </w:rPr>
        <w:t>параклинических</w:t>
      </w:r>
      <w:proofErr w:type="spellEnd"/>
      <w:r w:rsidR="00C359D5" w:rsidRPr="000D6B05">
        <w:rPr>
          <w:szCs w:val="24"/>
        </w:rPr>
        <w:t xml:space="preserve"> </w:t>
      </w:r>
      <w:r w:rsidRPr="000D6B05">
        <w:rPr>
          <w:szCs w:val="24"/>
        </w:rPr>
        <w:t>услугах;</w:t>
      </w:r>
    </w:p>
    <w:p w14:paraId="1A0CFAC0" w14:textId="053C51A0"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актуального</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пациента;</w:t>
      </w:r>
    </w:p>
    <w:p w14:paraId="7EFC63CC" w14:textId="233B7E0C"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дистанционного</w:t>
      </w:r>
      <w:r w:rsidR="00C359D5" w:rsidRPr="000D6B05">
        <w:rPr>
          <w:szCs w:val="24"/>
        </w:rPr>
        <w:t xml:space="preserve"> </w:t>
      </w:r>
      <w:r w:rsidRPr="000D6B05">
        <w:rPr>
          <w:szCs w:val="24"/>
        </w:rPr>
        <w:t>мониторинга</w:t>
      </w:r>
      <w:r w:rsidR="00C359D5" w:rsidRPr="000D6B05">
        <w:rPr>
          <w:szCs w:val="24"/>
        </w:rPr>
        <w:t xml:space="preserve"> </w:t>
      </w:r>
      <w:r w:rsidRPr="000D6B05">
        <w:rPr>
          <w:szCs w:val="24"/>
        </w:rPr>
        <w:t>в</w:t>
      </w:r>
      <w:r w:rsidR="00C359D5" w:rsidRPr="000D6B05">
        <w:rPr>
          <w:szCs w:val="24"/>
        </w:rPr>
        <w:t xml:space="preserve"> </w:t>
      </w:r>
      <w:r w:rsidRPr="000D6B05">
        <w:rPr>
          <w:szCs w:val="24"/>
        </w:rPr>
        <w:t>табличном</w:t>
      </w:r>
      <w:r w:rsidR="00C359D5" w:rsidRPr="000D6B05">
        <w:rPr>
          <w:szCs w:val="24"/>
        </w:rPr>
        <w:t xml:space="preserve"> </w:t>
      </w:r>
      <w:r w:rsidRPr="000D6B05">
        <w:rPr>
          <w:szCs w:val="24"/>
        </w:rPr>
        <w:t>и</w:t>
      </w:r>
      <w:r w:rsidR="00C359D5" w:rsidRPr="000D6B05">
        <w:rPr>
          <w:szCs w:val="24"/>
        </w:rPr>
        <w:t xml:space="preserve"> </w:t>
      </w:r>
      <w:r w:rsidRPr="000D6B05">
        <w:rPr>
          <w:szCs w:val="24"/>
        </w:rPr>
        <w:t>графическом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Графическое</w:t>
      </w:r>
      <w:r w:rsidR="00C359D5" w:rsidRPr="000D6B05">
        <w:rPr>
          <w:szCs w:val="24"/>
        </w:rPr>
        <w:t xml:space="preserve"> </w:t>
      </w:r>
      <w:r w:rsidRPr="000D6B05">
        <w:rPr>
          <w:szCs w:val="24"/>
        </w:rPr>
        <w:t>обозначение</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измерения,</w:t>
      </w:r>
      <w:r w:rsidR="00C359D5" w:rsidRPr="000D6B05">
        <w:rPr>
          <w:szCs w:val="24"/>
        </w:rPr>
        <w:t xml:space="preserve"> </w:t>
      </w:r>
      <w:r w:rsidRPr="000D6B05">
        <w:rPr>
          <w:szCs w:val="24"/>
        </w:rPr>
        <w:t>отклоняющихся</w:t>
      </w:r>
      <w:r w:rsidR="00C359D5" w:rsidRPr="000D6B05">
        <w:rPr>
          <w:szCs w:val="24"/>
        </w:rPr>
        <w:t xml:space="preserve"> </w:t>
      </w:r>
      <w:r w:rsidRPr="000D6B05">
        <w:rPr>
          <w:szCs w:val="24"/>
        </w:rPr>
        <w:t>от</w:t>
      </w:r>
      <w:r w:rsidR="00C359D5" w:rsidRPr="000D6B05">
        <w:rPr>
          <w:szCs w:val="24"/>
        </w:rPr>
        <w:t xml:space="preserve"> </w:t>
      </w:r>
      <w:r w:rsidRPr="000D6B05">
        <w:rPr>
          <w:szCs w:val="24"/>
        </w:rPr>
        <w:t>нормы;</w:t>
      </w:r>
    </w:p>
    <w:p w14:paraId="338D9753" w14:textId="207BCB68"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пациента;</w:t>
      </w:r>
    </w:p>
    <w:p w14:paraId="59F31BB3" w14:textId="1F74079A"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об</w:t>
      </w:r>
      <w:r w:rsidR="00C359D5" w:rsidRPr="000D6B05">
        <w:rPr>
          <w:szCs w:val="24"/>
        </w:rPr>
        <w:t xml:space="preserve"> </w:t>
      </w:r>
      <w:r w:rsidRPr="000D6B05">
        <w:rPr>
          <w:szCs w:val="24"/>
        </w:rPr>
        <w:t>оперативном</w:t>
      </w:r>
      <w:r w:rsidR="00C359D5" w:rsidRPr="000D6B05">
        <w:rPr>
          <w:szCs w:val="24"/>
        </w:rPr>
        <w:t xml:space="preserve"> </w:t>
      </w:r>
      <w:r w:rsidRPr="000D6B05">
        <w:rPr>
          <w:szCs w:val="24"/>
        </w:rPr>
        <w:t>лечении;</w:t>
      </w:r>
    </w:p>
    <w:p w14:paraId="5E7A85FB" w14:textId="7C503F59"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об</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консультациях;</w:t>
      </w:r>
    </w:p>
    <w:p w14:paraId="1D72D3DD" w14:textId="7EE5F6BD"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фактах</w:t>
      </w:r>
      <w:r w:rsidR="00C359D5" w:rsidRPr="000D6B05">
        <w:rPr>
          <w:szCs w:val="24"/>
        </w:rPr>
        <w:t xml:space="preserve"> </w:t>
      </w:r>
      <w:r w:rsidRPr="000D6B05">
        <w:rPr>
          <w:szCs w:val="24"/>
        </w:rPr>
        <w:t>обслуживания</w:t>
      </w:r>
      <w:r w:rsidR="00E92619" w:rsidRPr="000D6B05">
        <w:rPr>
          <w:szCs w:val="24"/>
        </w:rPr>
        <w:t xml:space="preserve"> вызова</w:t>
      </w:r>
      <w:r w:rsidR="00C359D5" w:rsidRPr="000D6B05">
        <w:rPr>
          <w:szCs w:val="24"/>
        </w:rPr>
        <w:t xml:space="preserve"> </w:t>
      </w:r>
      <w:r w:rsidRPr="000D6B05">
        <w:rPr>
          <w:szCs w:val="24"/>
        </w:rPr>
        <w:t>бригадой</w:t>
      </w:r>
      <w:r w:rsidR="00C359D5" w:rsidRPr="000D6B05">
        <w:rPr>
          <w:szCs w:val="24"/>
        </w:rPr>
        <w:t xml:space="preserve"> </w:t>
      </w:r>
      <w:r w:rsidR="00E92619" w:rsidRPr="000D6B05">
        <w:rPr>
          <w:szCs w:val="24"/>
        </w:rPr>
        <w:t>СМП;</w:t>
      </w:r>
    </w:p>
    <w:p w14:paraId="43BB53C1" w14:textId="3B7A6563" w:rsidR="00D174F9" w:rsidRPr="000D6B05" w:rsidRDefault="00D174F9" w:rsidP="00461C70">
      <w:pPr>
        <w:numPr>
          <w:ilvl w:val="0"/>
          <w:numId w:val="175"/>
        </w:numPr>
        <w:spacing w:line="360" w:lineRule="auto"/>
        <w:ind w:left="1434" w:hanging="357"/>
        <w:jc w:val="both"/>
        <w:rPr>
          <w:szCs w:val="24"/>
        </w:rPr>
      </w:pPr>
      <w:bookmarkStart w:id="561" w:name="_Hlk85103133"/>
      <w:r w:rsidRPr="000D6B05">
        <w:rPr>
          <w:szCs w:val="24"/>
        </w:rPr>
        <w:t>представление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ЭМК</w:t>
      </w:r>
      <w:r w:rsidR="00C359D5" w:rsidRPr="000D6B05">
        <w:rPr>
          <w:szCs w:val="24"/>
        </w:rPr>
        <w:t xml:space="preserve"> </w:t>
      </w:r>
      <w:r w:rsidRPr="000D6B05">
        <w:rPr>
          <w:szCs w:val="24"/>
        </w:rPr>
        <w:t>в</w:t>
      </w:r>
      <w:r w:rsidR="00C359D5" w:rsidRPr="000D6B05">
        <w:rPr>
          <w:szCs w:val="24"/>
        </w:rPr>
        <w:t xml:space="preserve"> </w:t>
      </w:r>
      <w:r w:rsidRPr="000D6B05">
        <w:rPr>
          <w:szCs w:val="24"/>
        </w:rPr>
        <w:t>виде</w:t>
      </w:r>
      <w:r w:rsidR="00C359D5" w:rsidRPr="000D6B05">
        <w:rPr>
          <w:szCs w:val="24"/>
        </w:rPr>
        <w:t xml:space="preserve"> </w:t>
      </w:r>
      <w:r w:rsidRPr="000D6B05">
        <w:rPr>
          <w:szCs w:val="24"/>
        </w:rPr>
        <w:t>дерева</w:t>
      </w:r>
      <w:r w:rsidR="00C359D5" w:rsidRPr="000D6B05">
        <w:rPr>
          <w:szCs w:val="24"/>
        </w:rPr>
        <w:t xml:space="preserve"> </w:t>
      </w:r>
      <w:r w:rsidR="002835FD" w:rsidRPr="000D6B05">
        <w:rPr>
          <w:szCs w:val="24"/>
        </w:rPr>
        <w:t>событий</w:t>
      </w:r>
      <w:r w:rsidRPr="000D6B05">
        <w:rPr>
          <w:szCs w:val="24"/>
        </w:rPr>
        <w:t>,</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группировки</w:t>
      </w:r>
      <w:r w:rsidR="00C359D5" w:rsidRPr="000D6B05">
        <w:rPr>
          <w:szCs w:val="24"/>
        </w:rPr>
        <w:t xml:space="preserve"> </w:t>
      </w:r>
      <w:r w:rsidRPr="000D6B05">
        <w:rPr>
          <w:szCs w:val="24"/>
        </w:rPr>
        <w:t>событий</w:t>
      </w:r>
      <w:r w:rsidR="00C359D5" w:rsidRPr="000D6B05">
        <w:rPr>
          <w:szCs w:val="24"/>
        </w:rPr>
        <w:t xml:space="preserve"> </w:t>
      </w:r>
      <w:r w:rsidRPr="000D6B05">
        <w:rPr>
          <w:szCs w:val="24"/>
        </w:rPr>
        <w:t>ЭМК</w:t>
      </w:r>
      <w:r w:rsidR="00C359D5" w:rsidRPr="000D6B05">
        <w:rPr>
          <w:szCs w:val="24"/>
        </w:rPr>
        <w:t xml:space="preserve"> </w:t>
      </w:r>
      <w:r w:rsidRPr="000D6B05">
        <w:rPr>
          <w:szCs w:val="24"/>
        </w:rPr>
        <w:t>по</w:t>
      </w:r>
      <w:r w:rsidR="00C359D5" w:rsidRPr="000D6B05">
        <w:rPr>
          <w:szCs w:val="24"/>
        </w:rPr>
        <w:t xml:space="preserve"> </w:t>
      </w:r>
      <w:r w:rsidRPr="000D6B05">
        <w:rPr>
          <w:szCs w:val="24"/>
        </w:rPr>
        <w:t>типам;</w:t>
      </w:r>
    </w:p>
    <w:bookmarkEnd w:id="561"/>
    <w:p w14:paraId="0488F1E7" w14:textId="0B98A27D" w:rsidR="00D174F9" w:rsidRPr="000D6B05" w:rsidRDefault="00D174F9" w:rsidP="00461C70">
      <w:pPr>
        <w:numPr>
          <w:ilvl w:val="0"/>
          <w:numId w:val="175"/>
        </w:numPr>
        <w:spacing w:line="360" w:lineRule="auto"/>
        <w:ind w:left="1434" w:hanging="357"/>
        <w:jc w:val="both"/>
        <w:rPr>
          <w:szCs w:val="24"/>
        </w:rPr>
      </w:pPr>
      <w:r w:rsidRPr="000D6B05">
        <w:rPr>
          <w:szCs w:val="24"/>
        </w:rPr>
        <w:t>все</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ЭМК</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представлять</w:t>
      </w:r>
      <w:r w:rsidR="00C359D5" w:rsidRPr="000D6B05">
        <w:rPr>
          <w:szCs w:val="24"/>
        </w:rPr>
        <w:t xml:space="preserve"> </w:t>
      </w:r>
      <w:r w:rsidRPr="000D6B05">
        <w:rPr>
          <w:szCs w:val="24"/>
        </w:rPr>
        <w:t>сгруппированную</w:t>
      </w:r>
      <w:r w:rsidR="00C359D5" w:rsidRPr="000D6B05">
        <w:rPr>
          <w:szCs w:val="24"/>
        </w:rPr>
        <w:t xml:space="preserve"> </w:t>
      </w:r>
      <w:r w:rsidRPr="000D6B05">
        <w:rPr>
          <w:szCs w:val="24"/>
        </w:rPr>
        <w:t>информацию</w:t>
      </w:r>
      <w:r w:rsidR="00C359D5" w:rsidRPr="000D6B05">
        <w:rPr>
          <w:szCs w:val="24"/>
        </w:rPr>
        <w:t xml:space="preserve"> </w:t>
      </w:r>
      <w:r w:rsidRPr="000D6B05">
        <w:rPr>
          <w:szCs w:val="24"/>
        </w:rPr>
        <w:t>по</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независимо</w:t>
      </w:r>
      <w:r w:rsidR="00C359D5" w:rsidRPr="000D6B05">
        <w:rPr>
          <w:szCs w:val="24"/>
        </w:rPr>
        <w:t xml:space="preserve"> </w:t>
      </w:r>
      <w:r w:rsidRPr="000D6B05">
        <w:rPr>
          <w:szCs w:val="24"/>
        </w:rPr>
        <w:t>от</w:t>
      </w:r>
      <w:r w:rsidR="00C359D5" w:rsidRPr="000D6B05">
        <w:rPr>
          <w:szCs w:val="24"/>
        </w:rPr>
        <w:t xml:space="preserve"> </w:t>
      </w:r>
      <w:r w:rsidRPr="000D6B05">
        <w:rPr>
          <w:szCs w:val="24"/>
        </w:rPr>
        <w:t>организации-источника</w:t>
      </w:r>
      <w:r w:rsidR="00C359D5" w:rsidRPr="000D6B05">
        <w:rPr>
          <w:szCs w:val="24"/>
        </w:rPr>
        <w:t xml:space="preserve"> </w:t>
      </w:r>
      <w:r w:rsidRPr="000D6B05">
        <w:rPr>
          <w:szCs w:val="24"/>
        </w:rPr>
        <w:t>поступления</w:t>
      </w:r>
      <w:r w:rsidR="00C359D5" w:rsidRPr="000D6B05">
        <w:rPr>
          <w:szCs w:val="24"/>
        </w:rPr>
        <w:t xml:space="preserve"> </w:t>
      </w:r>
      <w:r w:rsidRPr="000D6B05">
        <w:rPr>
          <w:szCs w:val="24"/>
        </w:rPr>
        <w:t>этих</w:t>
      </w:r>
      <w:r w:rsidR="00C359D5" w:rsidRPr="000D6B05">
        <w:rPr>
          <w:szCs w:val="24"/>
        </w:rPr>
        <w:t xml:space="preserve"> </w:t>
      </w:r>
      <w:r w:rsidRPr="000D6B05">
        <w:rPr>
          <w:szCs w:val="24"/>
        </w:rPr>
        <w:t>данных;</w:t>
      </w:r>
    </w:p>
    <w:p w14:paraId="14B4D5C8" w14:textId="3FE5467A" w:rsidR="00D174F9" w:rsidRPr="000D6B05" w:rsidRDefault="00D174F9" w:rsidP="00461C70">
      <w:pPr>
        <w:numPr>
          <w:ilvl w:val="0"/>
          <w:numId w:val="175"/>
        </w:numPr>
        <w:spacing w:line="360" w:lineRule="auto"/>
        <w:ind w:left="1434" w:hanging="357"/>
        <w:jc w:val="both"/>
        <w:rPr>
          <w:szCs w:val="24"/>
        </w:rPr>
      </w:pPr>
      <w:r w:rsidRPr="000D6B05">
        <w:rPr>
          <w:szCs w:val="24"/>
        </w:rPr>
        <w:t>автоматическое</w:t>
      </w:r>
      <w:r w:rsidR="00C359D5" w:rsidRPr="000D6B05">
        <w:rPr>
          <w:szCs w:val="24"/>
        </w:rPr>
        <w:t xml:space="preserve"> </w:t>
      </w:r>
      <w:r w:rsidRPr="000D6B05">
        <w:rPr>
          <w:szCs w:val="24"/>
        </w:rPr>
        <w:t>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вводимых</w:t>
      </w:r>
      <w:r w:rsidR="00C359D5" w:rsidRPr="000D6B05">
        <w:rPr>
          <w:szCs w:val="24"/>
        </w:rPr>
        <w:t xml:space="preserve"> </w:t>
      </w:r>
      <w:r w:rsidRPr="000D6B05">
        <w:rPr>
          <w:szCs w:val="24"/>
        </w:rPr>
        <w:t>из</w:t>
      </w:r>
      <w:r w:rsidR="00C359D5" w:rsidRPr="000D6B05">
        <w:rPr>
          <w:szCs w:val="24"/>
        </w:rPr>
        <w:t xml:space="preserve"> </w:t>
      </w:r>
      <w:r w:rsidRPr="000D6B05">
        <w:rPr>
          <w:szCs w:val="24"/>
        </w:rPr>
        <w:t>всех</w:t>
      </w:r>
      <w:r w:rsidR="00C359D5" w:rsidRPr="000D6B05">
        <w:rPr>
          <w:szCs w:val="24"/>
        </w:rPr>
        <w:t xml:space="preserve"> </w:t>
      </w:r>
      <w:r w:rsidRPr="000D6B05">
        <w:rPr>
          <w:szCs w:val="24"/>
        </w:rPr>
        <w:t>типов</w:t>
      </w:r>
      <w:r w:rsidR="00C359D5" w:rsidRPr="000D6B05">
        <w:rPr>
          <w:szCs w:val="24"/>
        </w:rPr>
        <w:t xml:space="preserve"> </w:t>
      </w:r>
      <w:r w:rsidRPr="000D6B05">
        <w:rPr>
          <w:szCs w:val="24"/>
        </w:rPr>
        <w:t>автоматизированных</w:t>
      </w:r>
      <w:r w:rsidR="00C359D5" w:rsidRPr="000D6B05">
        <w:rPr>
          <w:szCs w:val="24"/>
        </w:rPr>
        <w:t xml:space="preserve"> </w:t>
      </w:r>
      <w:r w:rsidRPr="000D6B05">
        <w:rPr>
          <w:szCs w:val="24"/>
        </w:rPr>
        <w:t>рабочих</w:t>
      </w:r>
      <w:r w:rsidR="00C359D5" w:rsidRPr="000D6B05">
        <w:rPr>
          <w:szCs w:val="24"/>
        </w:rPr>
        <w:t xml:space="preserve"> </w:t>
      </w:r>
      <w:r w:rsidRPr="000D6B05">
        <w:rPr>
          <w:szCs w:val="24"/>
        </w:rPr>
        <w:t>мест;</w:t>
      </w:r>
    </w:p>
    <w:p w14:paraId="787A093C" w14:textId="6E14FDF9"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панели</w:t>
      </w:r>
      <w:r w:rsidR="00C359D5" w:rsidRPr="000D6B05">
        <w:rPr>
          <w:szCs w:val="24"/>
        </w:rPr>
        <w:t xml:space="preserve"> </w:t>
      </w:r>
      <w:r w:rsidRPr="000D6B05">
        <w:rPr>
          <w:szCs w:val="24"/>
        </w:rPr>
        <w:t>для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очередью</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настроек</w:t>
      </w:r>
      <w:r w:rsidR="00C359D5" w:rsidRPr="000D6B05">
        <w:rPr>
          <w:szCs w:val="24"/>
        </w:rPr>
        <w:t xml:space="preserve"> </w:t>
      </w:r>
      <w:r w:rsidRPr="000D6B05">
        <w:rPr>
          <w:szCs w:val="24"/>
        </w:rPr>
        <w:t>места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АРМ;</w:t>
      </w:r>
    </w:p>
    <w:p w14:paraId="7CC129BF" w14:textId="61D7C93F"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печати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из</w:t>
      </w:r>
      <w:r w:rsidR="00C359D5" w:rsidRPr="000D6B05">
        <w:rPr>
          <w:szCs w:val="24"/>
        </w:rPr>
        <w:t xml:space="preserve"> </w:t>
      </w:r>
      <w:r w:rsidRPr="000D6B05">
        <w:rPr>
          <w:szCs w:val="24"/>
        </w:rPr>
        <w:t>ЭМК;</w:t>
      </w:r>
    </w:p>
    <w:p w14:paraId="196B7468" w14:textId="76C4BE41"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свободной</w:t>
      </w:r>
      <w:r w:rsidR="00C359D5" w:rsidRPr="000D6B05">
        <w:rPr>
          <w:szCs w:val="24"/>
        </w:rPr>
        <w:t xml:space="preserve"> </w:t>
      </w:r>
      <w:r w:rsidRPr="000D6B05">
        <w:rPr>
          <w:szCs w:val="24"/>
        </w:rPr>
        <w:t>форме</w:t>
      </w:r>
      <w:r w:rsidR="002835FD" w:rsidRPr="000D6B05">
        <w:rPr>
          <w:szCs w:val="24"/>
        </w:rPr>
        <w:t xml:space="preserve"> (с учетом ограничений функций шаблонов)</w:t>
      </w:r>
      <w:r w:rsidRPr="000D6B05">
        <w:rPr>
          <w:szCs w:val="24"/>
        </w:rPr>
        <w:t>;</w:t>
      </w:r>
    </w:p>
    <w:p w14:paraId="4A5D8289" w14:textId="2DD81242"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применения</w:t>
      </w:r>
      <w:r w:rsidR="00C359D5" w:rsidRPr="000D6B05">
        <w:rPr>
          <w:szCs w:val="24"/>
        </w:rPr>
        <w:t xml:space="preserve"> </w:t>
      </w:r>
      <w:r w:rsidRPr="000D6B05">
        <w:rPr>
          <w:szCs w:val="24"/>
        </w:rPr>
        <w:t>предустановленных</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осмотра;</w:t>
      </w:r>
    </w:p>
    <w:p w14:paraId="0065A9ED" w14:textId="391977C0"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собственных</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документов;</w:t>
      </w:r>
    </w:p>
    <w:p w14:paraId="573488A4" w14:textId="53992B61"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использовать</w:t>
      </w:r>
      <w:r w:rsidR="00C359D5" w:rsidRPr="000D6B05">
        <w:rPr>
          <w:szCs w:val="24"/>
        </w:rPr>
        <w:t xml:space="preserve"> </w:t>
      </w:r>
      <w:r w:rsidRPr="000D6B05">
        <w:rPr>
          <w:szCs w:val="24"/>
        </w:rPr>
        <w:t>маркеры</w:t>
      </w:r>
      <w:r w:rsidR="00C359D5" w:rsidRPr="000D6B05">
        <w:rPr>
          <w:szCs w:val="24"/>
        </w:rPr>
        <w:t xml:space="preserve"> </w:t>
      </w:r>
      <w:r w:rsidRPr="000D6B05">
        <w:rPr>
          <w:szCs w:val="24"/>
        </w:rPr>
        <w:t>для</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автоматизации</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создаваемые</w:t>
      </w:r>
      <w:r w:rsidR="00C359D5" w:rsidRPr="000D6B05">
        <w:rPr>
          <w:szCs w:val="24"/>
        </w:rPr>
        <w:t xml:space="preserve"> </w:t>
      </w:r>
      <w:r w:rsidRPr="000D6B05">
        <w:rPr>
          <w:szCs w:val="24"/>
        </w:rPr>
        <w:t>документы</w:t>
      </w:r>
      <w:r w:rsidR="00C359D5" w:rsidRPr="000D6B05">
        <w:rPr>
          <w:szCs w:val="24"/>
        </w:rPr>
        <w:t xml:space="preserve"> </w:t>
      </w:r>
      <w:r w:rsidRPr="000D6B05">
        <w:rPr>
          <w:szCs w:val="24"/>
        </w:rPr>
        <w:t>(автоматическая</w:t>
      </w:r>
      <w:r w:rsidR="00C359D5" w:rsidRPr="000D6B05">
        <w:rPr>
          <w:szCs w:val="24"/>
        </w:rPr>
        <w:t xml:space="preserve"> </w:t>
      </w:r>
      <w:r w:rsidRPr="000D6B05">
        <w:rPr>
          <w:szCs w:val="24"/>
        </w:rPr>
        <w:t>подстановка</w:t>
      </w:r>
      <w:r w:rsidR="00C359D5" w:rsidRPr="000D6B05">
        <w:rPr>
          <w:szCs w:val="24"/>
        </w:rPr>
        <w:t xml:space="preserve"> </w:t>
      </w: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и</w:t>
      </w:r>
      <w:r w:rsidR="00C359D5" w:rsidRPr="000D6B05">
        <w:rPr>
          <w:szCs w:val="24"/>
        </w:rPr>
        <w:t xml:space="preserve"> </w:t>
      </w:r>
      <w:r w:rsidRPr="000D6B05">
        <w:rPr>
          <w:szCs w:val="24"/>
        </w:rPr>
        <w:t>т.д.);</w:t>
      </w:r>
    </w:p>
    <w:p w14:paraId="156AE77B" w14:textId="3BD023A6"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иных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(например,</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специалистов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выписного</w:t>
      </w:r>
      <w:r w:rsidR="00C359D5" w:rsidRPr="000D6B05">
        <w:rPr>
          <w:szCs w:val="24"/>
        </w:rPr>
        <w:t xml:space="preserve"> </w:t>
      </w:r>
      <w:r w:rsidRPr="000D6B05">
        <w:rPr>
          <w:szCs w:val="24"/>
        </w:rPr>
        <w:t>эпикриза);</w:t>
      </w:r>
    </w:p>
    <w:p w14:paraId="413F0AC3" w14:textId="28D760EB"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копирования</w:t>
      </w:r>
      <w:r w:rsidR="00C359D5" w:rsidRPr="000D6B05">
        <w:rPr>
          <w:szCs w:val="24"/>
        </w:rPr>
        <w:t xml:space="preserve"> </w:t>
      </w:r>
      <w:r w:rsidRPr="000D6B05">
        <w:rPr>
          <w:szCs w:val="24"/>
        </w:rPr>
        <w:t>шаблона</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из</w:t>
      </w:r>
      <w:r w:rsidR="00C359D5" w:rsidRPr="000D6B05">
        <w:rPr>
          <w:szCs w:val="24"/>
        </w:rPr>
        <w:t xml:space="preserve"> </w:t>
      </w:r>
      <w:r w:rsidRPr="000D6B05">
        <w:rPr>
          <w:szCs w:val="24"/>
        </w:rPr>
        <w:t>предыдущего</w:t>
      </w:r>
      <w:r w:rsidR="00C359D5" w:rsidRPr="000D6B05">
        <w:rPr>
          <w:szCs w:val="24"/>
        </w:rPr>
        <w:t xml:space="preserve"> </w:t>
      </w:r>
      <w:r w:rsidRPr="000D6B05">
        <w:rPr>
          <w:szCs w:val="24"/>
        </w:rPr>
        <w:t>посещения;</w:t>
      </w:r>
    </w:p>
    <w:p w14:paraId="72D6EA90" w14:textId="32E08DE6" w:rsidR="00D174F9" w:rsidRPr="000D6B05" w:rsidRDefault="00D174F9" w:rsidP="00461C70">
      <w:pPr>
        <w:numPr>
          <w:ilvl w:val="0"/>
          <w:numId w:val="175"/>
        </w:numPr>
        <w:spacing w:line="360" w:lineRule="auto"/>
        <w:ind w:left="1434" w:hanging="357"/>
        <w:jc w:val="both"/>
        <w:rPr>
          <w:szCs w:val="24"/>
        </w:rPr>
      </w:pPr>
      <w:bookmarkStart w:id="562" w:name="_Hlk85103651"/>
      <w:r w:rsidRPr="000D6B05">
        <w:rPr>
          <w:szCs w:val="24"/>
        </w:rPr>
        <w:t>обеспечение</w:t>
      </w:r>
      <w:r w:rsidR="00C359D5" w:rsidRPr="000D6B05">
        <w:rPr>
          <w:szCs w:val="24"/>
        </w:rPr>
        <w:t xml:space="preserve"> </w:t>
      </w:r>
      <w:r w:rsidRPr="000D6B05">
        <w:rPr>
          <w:szCs w:val="24"/>
        </w:rPr>
        <w:t>технологии</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и</w:t>
      </w:r>
      <w:r w:rsidR="00C359D5" w:rsidRPr="000D6B05">
        <w:rPr>
          <w:szCs w:val="24"/>
        </w:rPr>
        <w:t xml:space="preserve"> </w:t>
      </w:r>
      <w:r w:rsidRPr="000D6B05">
        <w:rPr>
          <w:szCs w:val="24"/>
        </w:rPr>
        <w:t>модификации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ЭМК,</w:t>
      </w:r>
      <w:r w:rsidR="00C359D5" w:rsidRPr="000D6B05">
        <w:rPr>
          <w:szCs w:val="24"/>
        </w:rPr>
        <w:t xml:space="preserve"> </w:t>
      </w:r>
      <w:r w:rsidRPr="000D6B05">
        <w:rPr>
          <w:szCs w:val="24"/>
        </w:rPr>
        <w:t>включая</w:t>
      </w:r>
      <w:r w:rsidR="00C359D5" w:rsidRPr="000D6B05">
        <w:rPr>
          <w:szCs w:val="24"/>
        </w:rPr>
        <w:t xml:space="preserve"> </w:t>
      </w:r>
      <w:r w:rsidRPr="000D6B05">
        <w:rPr>
          <w:szCs w:val="24"/>
        </w:rPr>
        <w:t>технологию</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несколькими</w:t>
      </w:r>
      <w:r w:rsidR="00C359D5" w:rsidRPr="000D6B05">
        <w:rPr>
          <w:szCs w:val="24"/>
        </w:rPr>
        <w:t xml:space="preserve"> </w:t>
      </w:r>
      <w:r w:rsidRPr="000D6B05">
        <w:rPr>
          <w:szCs w:val="24"/>
        </w:rPr>
        <w:t>электронными</w:t>
      </w:r>
      <w:r w:rsidR="00C359D5" w:rsidRPr="000D6B05">
        <w:rPr>
          <w:szCs w:val="24"/>
        </w:rPr>
        <w:t xml:space="preserve"> </w:t>
      </w:r>
      <w:r w:rsidRPr="000D6B05">
        <w:rPr>
          <w:szCs w:val="24"/>
        </w:rPr>
        <w:t>подписями.</w:t>
      </w:r>
    </w:p>
    <w:p w14:paraId="1F899956" w14:textId="22117677" w:rsidR="009E0926" w:rsidRPr="000D6B05" w:rsidRDefault="009E0926" w:rsidP="009E0926">
      <w:pPr>
        <w:pStyle w:val="44"/>
        <w:spacing w:before="0" w:after="0"/>
        <w:jc w:val="left"/>
        <w:rPr>
          <w:szCs w:val="24"/>
        </w:rPr>
      </w:pPr>
      <w:bookmarkStart w:id="563" w:name="_Toc76114186"/>
      <w:r w:rsidRPr="000D6B05">
        <w:rPr>
          <w:szCs w:val="24"/>
        </w:rPr>
        <w:lastRenderedPageBreak/>
        <w:t xml:space="preserve">Модуль </w:t>
      </w:r>
      <w:r w:rsidR="00312BB4" w:rsidRPr="000D6B05">
        <w:rPr>
          <w:szCs w:val="24"/>
        </w:rPr>
        <w:t>"</w:t>
      </w:r>
      <w:r w:rsidRPr="000D6B05">
        <w:rPr>
          <w:szCs w:val="24"/>
        </w:rPr>
        <w:t>Организация прав доступа к ЭМК</w:t>
      </w:r>
      <w:r w:rsidR="00312BB4" w:rsidRPr="000D6B05">
        <w:rPr>
          <w:szCs w:val="24"/>
        </w:rPr>
        <w:t>"</w:t>
      </w:r>
      <w:bookmarkEnd w:id="563"/>
    </w:p>
    <w:p w14:paraId="7CCC4B09" w14:textId="77777777" w:rsidR="009E0926" w:rsidRPr="000D6B05" w:rsidRDefault="009E0926" w:rsidP="009E0926">
      <w:pPr>
        <w:spacing w:line="360" w:lineRule="auto"/>
        <w:ind w:firstLine="709"/>
        <w:jc w:val="both"/>
        <w:rPr>
          <w:szCs w:val="24"/>
        </w:rPr>
      </w:pPr>
      <w:r w:rsidRPr="000D6B05">
        <w:rPr>
          <w:szCs w:val="24"/>
        </w:rPr>
        <w:t>Для обеспечения контроля факта доступа к электронной медицинской карте пользователя, у которого нет доступа на просмотр, должны быть реализованы следующие функции:</w:t>
      </w:r>
    </w:p>
    <w:p w14:paraId="44678D75" w14:textId="77777777" w:rsidR="009E0926" w:rsidRPr="000D6B05" w:rsidRDefault="009E0926" w:rsidP="00461C70">
      <w:pPr>
        <w:numPr>
          <w:ilvl w:val="0"/>
          <w:numId w:val="175"/>
        </w:numPr>
        <w:spacing w:line="360" w:lineRule="auto"/>
        <w:ind w:left="1434" w:hanging="357"/>
        <w:jc w:val="both"/>
        <w:rPr>
          <w:szCs w:val="24"/>
        </w:rPr>
      </w:pPr>
      <w:bookmarkStart w:id="564" w:name="_Hlk85103412"/>
      <w:r w:rsidRPr="000D6B05">
        <w:rPr>
          <w:szCs w:val="24"/>
        </w:rPr>
        <w:t>Возможность настройки доступа к электронной медицинской карте в режимах:</w:t>
      </w:r>
    </w:p>
    <w:p w14:paraId="53AA9EA4" w14:textId="77777777" w:rsidR="009E0926" w:rsidRPr="000D6B05" w:rsidRDefault="009E0926" w:rsidP="00461C70">
      <w:pPr>
        <w:numPr>
          <w:ilvl w:val="1"/>
          <w:numId w:val="196"/>
        </w:numPr>
        <w:spacing w:line="360" w:lineRule="auto"/>
        <w:jc w:val="both"/>
        <w:rPr>
          <w:szCs w:val="24"/>
        </w:rPr>
      </w:pPr>
      <w:r w:rsidRPr="000D6B05">
        <w:rPr>
          <w:szCs w:val="24"/>
        </w:rPr>
        <w:t>Запрет доступа;</w:t>
      </w:r>
    </w:p>
    <w:p w14:paraId="5394CAF3" w14:textId="77777777" w:rsidR="009E0926" w:rsidRPr="000D6B05" w:rsidRDefault="009E0926" w:rsidP="00461C70">
      <w:pPr>
        <w:numPr>
          <w:ilvl w:val="1"/>
          <w:numId w:val="196"/>
        </w:numPr>
        <w:spacing w:line="360" w:lineRule="auto"/>
        <w:jc w:val="both"/>
        <w:rPr>
          <w:szCs w:val="24"/>
        </w:rPr>
      </w:pPr>
      <w:r w:rsidRPr="000D6B05">
        <w:rPr>
          <w:szCs w:val="24"/>
        </w:rPr>
        <w:t>Предупреждение;</w:t>
      </w:r>
    </w:p>
    <w:p w14:paraId="0E3AB029" w14:textId="77777777" w:rsidR="009E0926" w:rsidRPr="000D6B05" w:rsidRDefault="009E0926" w:rsidP="00461C70">
      <w:pPr>
        <w:numPr>
          <w:ilvl w:val="1"/>
          <w:numId w:val="196"/>
        </w:numPr>
        <w:spacing w:line="360" w:lineRule="auto"/>
        <w:jc w:val="both"/>
        <w:rPr>
          <w:szCs w:val="24"/>
        </w:rPr>
      </w:pPr>
      <w:r w:rsidRPr="000D6B05">
        <w:rPr>
          <w:szCs w:val="24"/>
        </w:rPr>
        <w:t>Контроль не выполняется.</w:t>
      </w:r>
    </w:p>
    <w:bookmarkEnd w:id="564"/>
    <w:p w14:paraId="7C84CD3D" w14:textId="77777777" w:rsidR="009E0926" w:rsidRPr="000D6B05" w:rsidRDefault="009E0926" w:rsidP="00461C70">
      <w:pPr>
        <w:numPr>
          <w:ilvl w:val="0"/>
          <w:numId w:val="175"/>
        </w:numPr>
        <w:spacing w:line="360" w:lineRule="auto"/>
        <w:ind w:left="1434" w:hanging="357"/>
        <w:jc w:val="both"/>
        <w:rPr>
          <w:szCs w:val="24"/>
        </w:rPr>
      </w:pPr>
      <w:r w:rsidRPr="000D6B05">
        <w:rPr>
          <w:szCs w:val="24"/>
        </w:rPr>
        <w:t xml:space="preserve">Логирование фактов доступа к ЭМК, включая вывод информационных сообщений о предупреждении и </w:t>
      </w:r>
      <w:proofErr w:type="spellStart"/>
      <w:r w:rsidRPr="000D6B05">
        <w:rPr>
          <w:szCs w:val="24"/>
        </w:rPr>
        <w:t>постмодерацию</w:t>
      </w:r>
      <w:proofErr w:type="spellEnd"/>
      <w:r w:rsidRPr="000D6B05">
        <w:rPr>
          <w:szCs w:val="24"/>
        </w:rPr>
        <w:t xml:space="preserve"> (с помощью отчета);</w:t>
      </w:r>
    </w:p>
    <w:p w14:paraId="0DC28DC8" w14:textId="77777777" w:rsidR="009E0926" w:rsidRPr="000D6B05" w:rsidRDefault="009E0926" w:rsidP="00461C70">
      <w:pPr>
        <w:numPr>
          <w:ilvl w:val="0"/>
          <w:numId w:val="175"/>
        </w:numPr>
        <w:spacing w:line="360" w:lineRule="auto"/>
        <w:ind w:left="1434" w:hanging="357"/>
        <w:jc w:val="both"/>
        <w:rPr>
          <w:szCs w:val="24"/>
        </w:rPr>
      </w:pPr>
      <w:r w:rsidRPr="000D6B05">
        <w:rPr>
          <w:szCs w:val="24"/>
        </w:rPr>
        <w:t>Возможность ведения следующих причин доступа к ЭМК из автоматизированных рабочих мест специалистов медицинской организации:</w:t>
      </w:r>
    </w:p>
    <w:p w14:paraId="7BC5E56E" w14:textId="77777777" w:rsidR="009E0926" w:rsidRPr="000D6B05" w:rsidRDefault="009E0926" w:rsidP="00461C70">
      <w:pPr>
        <w:numPr>
          <w:ilvl w:val="1"/>
          <w:numId w:val="196"/>
        </w:numPr>
        <w:spacing w:line="360" w:lineRule="auto"/>
        <w:jc w:val="both"/>
        <w:rPr>
          <w:szCs w:val="24"/>
        </w:rPr>
      </w:pPr>
      <w:r w:rsidRPr="000D6B05">
        <w:rPr>
          <w:szCs w:val="24"/>
        </w:rPr>
        <w:t>Есть направление (</w:t>
      </w:r>
      <w:proofErr w:type="spellStart"/>
      <w:r w:rsidRPr="000D6B05">
        <w:rPr>
          <w:szCs w:val="24"/>
        </w:rPr>
        <w:t>автонаправление</w:t>
      </w:r>
      <w:proofErr w:type="spellEnd"/>
      <w:r w:rsidRPr="000D6B05">
        <w:rPr>
          <w:szCs w:val="24"/>
        </w:rPr>
        <w:t>);</w:t>
      </w:r>
    </w:p>
    <w:p w14:paraId="71FF9A81" w14:textId="77777777" w:rsidR="009E0926" w:rsidRPr="000D6B05" w:rsidRDefault="009E0926" w:rsidP="00461C70">
      <w:pPr>
        <w:numPr>
          <w:ilvl w:val="1"/>
          <w:numId w:val="196"/>
        </w:numPr>
        <w:spacing w:line="360" w:lineRule="auto"/>
        <w:jc w:val="both"/>
        <w:rPr>
          <w:szCs w:val="24"/>
        </w:rPr>
      </w:pPr>
      <w:r w:rsidRPr="000D6B05">
        <w:rPr>
          <w:szCs w:val="24"/>
        </w:rPr>
        <w:t>Есть заявка;</w:t>
      </w:r>
    </w:p>
    <w:p w14:paraId="75D73647" w14:textId="77777777" w:rsidR="009E0926" w:rsidRPr="000D6B05" w:rsidRDefault="009E0926" w:rsidP="00461C70">
      <w:pPr>
        <w:numPr>
          <w:ilvl w:val="1"/>
          <w:numId w:val="196"/>
        </w:numPr>
        <w:spacing w:line="360" w:lineRule="auto"/>
        <w:jc w:val="both"/>
        <w:rPr>
          <w:szCs w:val="24"/>
        </w:rPr>
      </w:pPr>
      <w:r w:rsidRPr="000D6B05">
        <w:rPr>
          <w:szCs w:val="24"/>
        </w:rPr>
        <w:t>Пациент состоит на диспансерном наблюдении;</w:t>
      </w:r>
    </w:p>
    <w:p w14:paraId="5C4A45E4" w14:textId="77777777" w:rsidR="009E0926" w:rsidRPr="000D6B05" w:rsidRDefault="009E0926" w:rsidP="00461C70">
      <w:pPr>
        <w:numPr>
          <w:ilvl w:val="1"/>
          <w:numId w:val="196"/>
        </w:numPr>
        <w:spacing w:line="360" w:lineRule="auto"/>
        <w:jc w:val="both"/>
        <w:rPr>
          <w:szCs w:val="24"/>
        </w:rPr>
      </w:pPr>
      <w:r w:rsidRPr="000D6B05">
        <w:rPr>
          <w:szCs w:val="24"/>
        </w:rPr>
        <w:t>Есть открытый случай лечения в отделении врача;</w:t>
      </w:r>
    </w:p>
    <w:p w14:paraId="28681EA9" w14:textId="77777777" w:rsidR="009E0926" w:rsidRPr="000D6B05" w:rsidRDefault="009E0926" w:rsidP="00461C70">
      <w:pPr>
        <w:numPr>
          <w:ilvl w:val="1"/>
          <w:numId w:val="196"/>
        </w:numPr>
        <w:spacing w:line="360" w:lineRule="auto"/>
        <w:jc w:val="both"/>
        <w:rPr>
          <w:szCs w:val="24"/>
        </w:rPr>
      </w:pPr>
      <w:r w:rsidRPr="000D6B05">
        <w:rPr>
          <w:szCs w:val="24"/>
        </w:rPr>
        <w:t>Пациент прикреплен к участку врача.</w:t>
      </w:r>
    </w:p>
    <w:p w14:paraId="3D6D0346" w14:textId="77777777" w:rsidR="009E0926" w:rsidRPr="000D6B05" w:rsidRDefault="009E0926" w:rsidP="00461C70">
      <w:pPr>
        <w:numPr>
          <w:ilvl w:val="0"/>
          <w:numId w:val="175"/>
        </w:numPr>
        <w:spacing w:line="360" w:lineRule="auto"/>
        <w:ind w:left="1434" w:hanging="357"/>
        <w:jc w:val="both"/>
        <w:rPr>
          <w:szCs w:val="24"/>
        </w:rPr>
      </w:pPr>
      <w:r w:rsidRPr="000D6B05">
        <w:rPr>
          <w:szCs w:val="24"/>
        </w:rPr>
        <w:t>Должны быть реализованы исключения:</w:t>
      </w:r>
    </w:p>
    <w:p w14:paraId="1A237205" w14:textId="77777777" w:rsidR="009E0926" w:rsidRPr="000D6B05" w:rsidRDefault="009E0926" w:rsidP="00461C70">
      <w:pPr>
        <w:numPr>
          <w:ilvl w:val="1"/>
          <w:numId w:val="196"/>
        </w:numPr>
        <w:spacing w:line="360" w:lineRule="auto"/>
        <w:jc w:val="both"/>
        <w:rPr>
          <w:szCs w:val="24"/>
        </w:rPr>
      </w:pPr>
      <w:r w:rsidRPr="000D6B05">
        <w:rPr>
          <w:szCs w:val="24"/>
        </w:rPr>
        <w:t>При включенной настройке полного запрета/предупреждения логирование ведется для списка АРМ, указанного в настройках системы.</w:t>
      </w:r>
    </w:p>
    <w:p w14:paraId="5CD9D845" w14:textId="77777777" w:rsidR="009E0926" w:rsidRPr="000D6B05" w:rsidRDefault="009E0926" w:rsidP="00461C70">
      <w:pPr>
        <w:numPr>
          <w:ilvl w:val="0"/>
          <w:numId w:val="175"/>
        </w:numPr>
        <w:spacing w:line="360" w:lineRule="auto"/>
        <w:ind w:left="1434" w:hanging="357"/>
        <w:jc w:val="both"/>
        <w:rPr>
          <w:szCs w:val="24"/>
        </w:rPr>
      </w:pPr>
      <w:r w:rsidRPr="000D6B05">
        <w:rPr>
          <w:szCs w:val="24"/>
        </w:rPr>
        <w:t>Возможность вывода предупреждения пользователю о логировании факта доступа к электронной медицинской карте в случае отсутствия причины доступа; </w:t>
      </w:r>
    </w:p>
    <w:p w14:paraId="2C4AC096" w14:textId="77777777" w:rsidR="009E0926" w:rsidRPr="000D6B05" w:rsidRDefault="009E0926" w:rsidP="00461C70">
      <w:pPr>
        <w:numPr>
          <w:ilvl w:val="0"/>
          <w:numId w:val="175"/>
        </w:numPr>
        <w:spacing w:line="360" w:lineRule="auto"/>
        <w:ind w:left="1434" w:hanging="357"/>
        <w:jc w:val="both"/>
        <w:rPr>
          <w:szCs w:val="24"/>
        </w:rPr>
      </w:pPr>
      <w:r w:rsidRPr="000D6B05">
        <w:rPr>
          <w:szCs w:val="24"/>
        </w:rPr>
        <w:t>Возможность запрета доступа к электронной медицинской карте пациента в случае отсутствия причины доступа, если в настройках указан полный запрет доступа;</w:t>
      </w:r>
    </w:p>
    <w:p w14:paraId="4ACAF516" w14:textId="2C8D908E" w:rsidR="009E0926" w:rsidRPr="000D6B05" w:rsidRDefault="009E0926" w:rsidP="00461C70">
      <w:pPr>
        <w:numPr>
          <w:ilvl w:val="0"/>
          <w:numId w:val="175"/>
        </w:numPr>
        <w:spacing w:line="360" w:lineRule="auto"/>
        <w:ind w:left="1434" w:hanging="357"/>
        <w:jc w:val="both"/>
        <w:rPr>
          <w:szCs w:val="24"/>
        </w:rPr>
      </w:pPr>
      <w:r w:rsidRPr="000D6B05">
        <w:rPr>
          <w:szCs w:val="24"/>
        </w:rPr>
        <w:t xml:space="preserve">Возможность формирования отчета по результатам логирования и его отправки пользователям Системы через функциональность </w:t>
      </w:r>
      <w:r w:rsidR="00312BB4" w:rsidRPr="000D6B05">
        <w:rPr>
          <w:szCs w:val="24"/>
        </w:rPr>
        <w:t>"</w:t>
      </w:r>
      <w:r w:rsidRPr="000D6B05">
        <w:rPr>
          <w:szCs w:val="24"/>
        </w:rPr>
        <w:t>Сообщения</w:t>
      </w:r>
      <w:r w:rsidR="00312BB4" w:rsidRPr="000D6B05">
        <w:rPr>
          <w:szCs w:val="24"/>
        </w:rPr>
        <w:t>"</w:t>
      </w:r>
      <w:r w:rsidRPr="000D6B05">
        <w:rPr>
          <w:szCs w:val="24"/>
        </w:rPr>
        <w:t>, либо по заданному внешнему почтовому адресу. Форма отчета предлагается Исполнителем без необходимости согласования с Заказчиком;</w:t>
      </w:r>
    </w:p>
    <w:p w14:paraId="6729287A" w14:textId="77777777" w:rsidR="009E0926" w:rsidRPr="000D6B05" w:rsidRDefault="009E0926" w:rsidP="00461C70">
      <w:pPr>
        <w:numPr>
          <w:ilvl w:val="0"/>
          <w:numId w:val="175"/>
        </w:numPr>
        <w:spacing w:line="360" w:lineRule="auto"/>
        <w:ind w:left="1434" w:hanging="357"/>
        <w:jc w:val="both"/>
        <w:rPr>
          <w:szCs w:val="24"/>
        </w:rPr>
      </w:pPr>
      <w:r w:rsidRPr="000D6B05">
        <w:rPr>
          <w:szCs w:val="24"/>
        </w:rPr>
        <w:t>Возможность настройки текста предупреждения о логировании факта беспричинного доступа к электронной медицинской карте пациента;</w:t>
      </w:r>
    </w:p>
    <w:p w14:paraId="3102C835" w14:textId="73C5AC73" w:rsidR="009E0926" w:rsidRPr="000D6B05" w:rsidRDefault="009E0926" w:rsidP="00461C70">
      <w:pPr>
        <w:numPr>
          <w:ilvl w:val="0"/>
          <w:numId w:val="175"/>
        </w:numPr>
        <w:spacing w:line="360" w:lineRule="auto"/>
        <w:ind w:left="1434" w:hanging="357"/>
        <w:jc w:val="both"/>
        <w:rPr>
          <w:szCs w:val="24"/>
        </w:rPr>
      </w:pPr>
      <w:r w:rsidRPr="000D6B05">
        <w:rPr>
          <w:szCs w:val="24"/>
        </w:rPr>
        <w:t xml:space="preserve">Должен быть реализован регистр </w:t>
      </w:r>
      <w:r w:rsidR="00312BB4" w:rsidRPr="000D6B05">
        <w:rPr>
          <w:szCs w:val="24"/>
        </w:rPr>
        <w:t>"</w:t>
      </w:r>
      <w:r w:rsidRPr="000D6B05">
        <w:rPr>
          <w:szCs w:val="24"/>
        </w:rPr>
        <w:t>Особые категории пациентов</w:t>
      </w:r>
      <w:r w:rsidR="00312BB4" w:rsidRPr="000D6B05">
        <w:rPr>
          <w:szCs w:val="24"/>
        </w:rPr>
        <w:t>"</w:t>
      </w:r>
      <w:r w:rsidRPr="000D6B05">
        <w:rPr>
          <w:szCs w:val="24"/>
        </w:rPr>
        <w:t>. Должны быть реализованы следующие функции:</w:t>
      </w:r>
    </w:p>
    <w:p w14:paraId="52C764B5" w14:textId="77777777" w:rsidR="009E0926" w:rsidRPr="000D6B05" w:rsidRDefault="009E0926" w:rsidP="00461C70">
      <w:pPr>
        <w:numPr>
          <w:ilvl w:val="1"/>
          <w:numId w:val="196"/>
        </w:numPr>
        <w:spacing w:line="360" w:lineRule="auto"/>
        <w:jc w:val="both"/>
        <w:rPr>
          <w:szCs w:val="24"/>
        </w:rPr>
      </w:pPr>
      <w:r w:rsidRPr="000D6B05">
        <w:rPr>
          <w:szCs w:val="24"/>
        </w:rPr>
        <w:t>Добавление пациента в регистр;</w:t>
      </w:r>
    </w:p>
    <w:p w14:paraId="466F4A39" w14:textId="77777777" w:rsidR="009E0926" w:rsidRPr="000D6B05" w:rsidRDefault="009E0926" w:rsidP="00461C70">
      <w:pPr>
        <w:numPr>
          <w:ilvl w:val="1"/>
          <w:numId w:val="196"/>
        </w:numPr>
        <w:spacing w:line="360" w:lineRule="auto"/>
        <w:jc w:val="both"/>
        <w:rPr>
          <w:szCs w:val="24"/>
        </w:rPr>
      </w:pPr>
      <w:r w:rsidRPr="000D6B05">
        <w:rPr>
          <w:szCs w:val="24"/>
        </w:rPr>
        <w:t>Исключение пациента из регистра;</w:t>
      </w:r>
    </w:p>
    <w:p w14:paraId="367F37B6" w14:textId="77777777" w:rsidR="009E0926" w:rsidRPr="000D6B05" w:rsidRDefault="009E0926" w:rsidP="00461C70">
      <w:pPr>
        <w:numPr>
          <w:ilvl w:val="1"/>
          <w:numId w:val="196"/>
        </w:numPr>
        <w:spacing w:line="360" w:lineRule="auto"/>
        <w:jc w:val="both"/>
        <w:rPr>
          <w:szCs w:val="24"/>
        </w:rPr>
      </w:pPr>
      <w:r w:rsidRPr="000D6B05">
        <w:rPr>
          <w:szCs w:val="24"/>
        </w:rPr>
        <w:t>Просмотр списка пациентов, включенных в регистр;</w:t>
      </w:r>
    </w:p>
    <w:p w14:paraId="49891423" w14:textId="77777777" w:rsidR="009E0926" w:rsidRPr="000D6B05" w:rsidRDefault="009E0926" w:rsidP="00461C70">
      <w:pPr>
        <w:numPr>
          <w:ilvl w:val="1"/>
          <w:numId w:val="196"/>
        </w:numPr>
        <w:spacing w:line="360" w:lineRule="auto"/>
        <w:jc w:val="both"/>
        <w:rPr>
          <w:szCs w:val="24"/>
        </w:rPr>
      </w:pPr>
      <w:r w:rsidRPr="000D6B05">
        <w:rPr>
          <w:szCs w:val="24"/>
        </w:rPr>
        <w:t>Недоступность для просмотра пользователям других МО случаев лечения, добавленных в МО, которая включила пациента в регистр;</w:t>
      </w:r>
    </w:p>
    <w:p w14:paraId="2AD66672" w14:textId="77777777" w:rsidR="009E0926" w:rsidRPr="000D6B05" w:rsidRDefault="009E0926" w:rsidP="00461C70">
      <w:pPr>
        <w:numPr>
          <w:ilvl w:val="1"/>
          <w:numId w:val="196"/>
        </w:numPr>
        <w:spacing w:line="360" w:lineRule="auto"/>
        <w:jc w:val="both"/>
        <w:rPr>
          <w:szCs w:val="24"/>
        </w:rPr>
      </w:pPr>
      <w:r w:rsidRPr="000D6B05">
        <w:rPr>
          <w:szCs w:val="24"/>
        </w:rPr>
        <w:lastRenderedPageBreak/>
        <w:t xml:space="preserve">Возможность использования справочника категорий пациентов; </w:t>
      </w:r>
    </w:p>
    <w:p w14:paraId="6BB083CC" w14:textId="41988A60" w:rsidR="009E0926" w:rsidRPr="000D6B05" w:rsidRDefault="009E0926" w:rsidP="00461C70">
      <w:pPr>
        <w:numPr>
          <w:ilvl w:val="1"/>
          <w:numId w:val="196"/>
        </w:numPr>
        <w:spacing w:line="360" w:lineRule="auto"/>
        <w:jc w:val="both"/>
        <w:rPr>
          <w:szCs w:val="24"/>
        </w:rPr>
      </w:pPr>
      <w:r w:rsidRPr="000D6B05">
        <w:rPr>
          <w:szCs w:val="24"/>
        </w:rPr>
        <w:t>Организация работы регистра по категориям пациентов.</w:t>
      </w:r>
    </w:p>
    <w:p w14:paraId="6CD80686" w14:textId="1C9004F7" w:rsidR="00D174F9" w:rsidRPr="000D6B05" w:rsidRDefault="00D174F9" w:rsidP="0090255B">
      <w:pPr>
        <w:pStyle w:val="44"/>
        <w:rPr>
          <w:szCs w:val="24"/>
        </w:rPr>
      </w:pPr>
      <w:bookmarkStart w:id="565" w:name="_heading=h.3whwml4" w:colFirst="0" w:colLast="0"/>
      <w:bookmarkStart w:id="566" w:name="_heading=h.2bn6wsx" w:colFirst="0" w:colLast="0"/>
      <w:bookmarkStart w:id="567" w:name="_Toc76114187"/>
      <w:bookmarkEnd w:id="560"/>
      <w:bookmarkEnd w:id="562"/>
      <w:bookmarkEnd w:id="565"/>
      <w:bookmarkEnd w:id="566"/>
      <w:r w:rsidRPr="000D6B05">
        <w:rPr>
          <w:szCs w:val="24"/>
        </w:rPr>
        <w:t>Модуль</w:t>
      </w:r>
      <w:r w:rsidR="00C359D5" w:rsidRPr="000D6B05">
        <w:rPr>
          <w:szCs w:val="24"/>
        </w:rPr>
        <w:t xml:space="preserve"> </w:t>
      </w:r>
      <w:r w:rsidR="00312BB4" w:rsidRPr="000D6B05">
        <w:rPr>
          <w:szCs w:val="24"/>
        </w:rPr>
        <w:t>"</w:t>
      </w: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согласием</w:t>
      </w:r>
      <w:r w:rsidR="00C359D5" w:rsidRPr="000D6B05">
        <w:rPr>
          <w:szCs w:val="24"/>
        </w:rPr>
        <w:t xml:space="preserve"> </w:t>
      </w:r>
      <w:r w:rsidRPr="000D6B05">
        <w:rPr>
          <w:szCs w:val="24"/>
        </w:rPr>
        <w:t>пациента</w:t>
      </w:r>
      <w:r w:rsidR="00312BB4" w:rsidRPr="000D6B05">
        <w:rPr>
          <w:szCs w:val="24"/>
        </w:rPr>
        <w:t>"</w:t>
      </w:r>
      <w:bookmarkEnd w:id="567"/>
    </w:p>
    <w:p w14:paraId="367F2729" w14:textId="14A5CF03" w:rsidR="00D174F9" w:rsidRPr="000D6B05" w:rsidRDefault="00D174F9" w:rsidP="00D174F9">
      <w:pPr>
        <w:spacing w:line="360" w:lineRule="auto"/>
        <w:ind w:firstLine="851"/>
        <w:rPr>
          <w:szCs w:val="24"/>
        </w:rPr>
      </w:pPr>
      <w:r w:rsidRPr="000D6B05">
        <w:rPr>
          <w:szCs w:val="24"/>
        </w:rPr>
        <w:t>Для</w:t>
      </w:r>
      <w:r w:rsidR="00C359D5" w:rsidRPr="000D6B05">
        <w:rPr>
          <w:szCs w:val="24"/>
        </w:rPr>
        <w:t xml:space="preserve"> </w:t>
      </w:r>
      <w:r w:rsidRPr="000D6B05">
        <w:rPr>
          <w:szCs w:val="24"/>
        </w:rPr>
        <w:t>получения</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действующего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модуль</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обеспечивать</w:t>
      </w:r>
      <w:r w:rsidR="00C359D5" w:rsidRPr="000D6B05">
        <w:rPr>
          <w:szCs w:val="24"/>
        </w:rPr>
        <w:t xml:space="preserve"> </w:t>
      </w:r>
      <w:r w:rsidRPr="000D6B05">
        <w:rPr>
          <w:szCs w:val="24"/>
        </w:rPr>
        <w:t>выполнение</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функций:</w:t>
      </w:r>
    </w:p>
    <w:p w14:paraId="470E19B3" w14:textId="37DC17DC"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печати</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медицинское</w:t>
      </w:r>
      <w:r w:rsidR="00C359D5" w:rsidRPr="000D6B05">
        <w:rPr>
          <w:szCs w:val="24"/>
        </w:rPr>
        <w:t xml:space="preserve"> </w:t>
      </w:r>
      <w:r w:rsidRPr="000D6B05">
        <w:rPr>
          <w:szCs w:val="24"/>
        </w:rPr>
        <w:t>вмешательство</w:t>
      </w:r>
      <w:r w:rsidR="00C359D5" w:rsidRPr="000D6B05">
        <w:rPr>
          <w:szCs w:val="24"/>
        </w:rPr>
        <w:t xml:space="preserve"> </w:t>
      </w:r>
      <w:r w:rsidRPr="000D6B05">
        <w:rPr>
          <w:szCs w:val="24"/>
        </w:rPr>
        <w:t>или</w:t>
      </w:r>
      <w:r w:rsidR="00C359D5" w:rsidRPr="000D6B05">
        <w:rPr>
          <w:szCs w:val="24"/>
        </w:rPr>
        <w:t xml:space="preserve"> </w:t>
      </w:r>
      <w:r w:rsidRPr="000D6B05">
        <w:rPr>
          <w:szCs w:val="24"/>
        </w:rPr>
        <w:t>иного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сестринском</w:t>
      </w:r>
      <w:r w:rsidR="00C359D5" w:rsidRPr="000D6B05">
        <w:rPr>
          <w:szCs w:val="24"/>
        </w:rPr>
        <w:t xml:space="preserve"> </w:t>
      </w:r>
      <w:r w:rsidRPr="000D6B05">
        <w:rPr>
          <w:szCs w:val="24"/>
        </w:rPr>
        <w:t>посту;</w:t>
      </w:r>
    </w:p>
    <w:p w14:paraId="02FCBEA6" w14:textId="3B1C0092"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печати</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медицинское</w:t>
      </w:r>
      <w:r w:rsidR="00C359D5" w:rsidRPr="000D6B05">
        <w:rPr>
          <w:szCs w:val="24"/>
        </w:rPr>
        <w:t xml:space="preserve"> </w:t>
      </w:r>
      <w:r w:rsidRPr="000D6B05">
        <w:rPr>
          <w:szCs w:val="24"/>
        </w:rPr>
        <w:t>вмешательство</w:t>
      </w:r>
      <w:r w:rsidR="00C359D5" w:rsidRPr="000D6B05">
        <w:rPr>
          <w:szCs w:val="24"/>
        </w:rPr>
        <w:t xml:space="preserve"> </w:t>
      </w:r>
      <w:r w:rsidRPr="000D6B05">
        <w:rPr>
          <w:szCs w:val="24"/>
        </w:rPr>
        <w:t>или</w:t>
      </w:r>
      <w:r w:rsidR="00C359D5" w:rsidRPr="000D6B05">
        <w:rPr>
          <w:szCs w:val="24"/>
        </w:rPr>
        <w:t xml:space="preserve"> </w:t>
      </w:r>
      <w:r w:rsidRPr="000D6B05">
        <w:rPr>
          <w:szCs w:val="24"/>
        </w:rPr>
        <w:t>иное</w:t>
      </w:r>
      <w:r w:rsidR="00C359D5" w:rsidRPr="000D6B05">
        <w:rPr>
          <w:szCs w:val="24"/>
        </w:rPr>
        <w:t xml:space="preserve"> </w:t>
      </w: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приеме</w:t>
      </w:r>
      <w:r w:rsidR="00C359D5" w:rsidRPr="000D6B05">
        <w:rPr>
          <w:szCs w:val="24"/>
        </w:rPr>
        <w:t xml:space="preserve"> </w:t>
      </w:r>
      <w:r w:rsidRPr="000D6B05">
        <w:rPr>
          <w:szCs w:val="24"/>
        </w:rPr>
        <w:t>врача-специалиста;</w:t>
      </w:r>
      <w:r w:rsidR="00C359D5" w:rsidRPr="000D6B05">
        <w:rPr>
          <w:szCs w:val="24"/>
        </w:rPr>
        <w:t xml:space="preserve"> </w:t>
      </w:r>
    </w:p>
    <w:p w14:paraId="352A98E2" w14:textId="5DF7CC64"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сохранять</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согласиях:</w:t>
      </w:r>
      <w:r w:rsidR="00C359D5" w:rsidRPr="000D6B05">
        <w:rPr>
          <w:szCs w:val="24"/>
        </w:rPr>
        <w:t xml:space="preserve"> </w:t>
      </w:r>
    </w:p>
    <w:p w14:paraId="3E37E0E2" w14:textId="4D359802" w:rsidR="00D174F9" w:rsidRPr="000D6B05" w:rsidRDefault="00D174F9" w:rsidP="00461C70">
      <w:pPr>
        <w:numPr>
          <w:ilvl w:val="1"/>
          <w:numId w:val="175"/>
        </w:numPr>
        <w:spacing w:line="360" w:lineRule="auto"/>
        <w:jc w:val="both"/>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выписку</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электронного</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Согласие</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в</w:t>
      </w:r>
      <w:r w:rsidR="00C359D5" w:rsidRPr="000D6B05">
        <w:rPr>
          <w:szCs w:val="24"/>
        </w:rPr>
        <w:t xml:space="preserve"> </w:t>
      </w:r>
      <w:r w:rsidRPr="000D6B05">
        <w:rPr>
          <w:szCs w:val="24"/>
        </w:rPr>
        <w:t>сигнальной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пациента;</w:t>
      </w:r>
      <w:r w:rsidR="00C359D5" w:rsidRPr="000D6B05">
        <w:rPr>
          <w:szCs w:val="24"/>
        </w:rPr>
        <w:t xml:space="preserve"> </w:t>
      </w:r>
    </w:p>
    <w:p w14:paraId="00BB1339" w14:textId="01E73C9E" w:rsidR="00D174F9" w:rsidRPr="000D6B05" w:rsidRDefault="00D174F9" w:rsidP="00461C70">
      <w:pPr>
        <w:numPr>
          <w:ilvl w:val="1"/>
          <w:numId w:val="175"/>
        </w:numPr>
        <w:spacing w:line="360" w:lineRule="auto"/>
        <w:jc w:val="both"/>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получение</w:t>
      </w:r>
      <w:r w:rsidR="00C359D5" w:rsidRPr="000D6B05">
        <w:rPr>
          <w:szCs w:val="24"/>
        </w:rPr>
        <w:t xml:space="preserve"> </w:t>
      </w:r>
      <w:r w:rsidRPr="000D6B05">
        <w:rPr>
          <w:szCs w:val="24"/>
        </w:rPr>
        <w:t>уведомлений.</w:t>
      </w:r>
      <w:r w:rsidR="00C359D5" w:rsidRPr="000D6B05">
        <w:rPr>
          <w:szCs w:val="24"/>
        </w:rPr>
        <w:t xml:space="preserve"> </w:t>
      </w:r>
      <w:r w:rsidRPr="000D6B05">
        <w:rPr>
          <w:szCs w:val="24"/>
        </w:rPr>
        <w:t>Согласие</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в</w:t>
      </w:r>
      <w:r w:rsidR="00C359D5" w:rsidRPr="000D6B05">
        <w:rPr>
          <w:szCs w:val="24"/>
        </w:rPr>
        <w:t xml:space="preserve"> </w:t>
      </w:r>
      <w:r w:rsidRPr="000D6B05">
        <w:rPr>
          <w:szCs w:val="24"/>
        </w:rPr>
        <w:t>сигнальной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пациента;</w:t>
      </w:r>
    </w:p>
    <w:p w14:paraId="23DD325F" w14:textId="7308ED3A" w:rsidR="00D174F9" w:rsidRPr="000D6B05" w:rsidRDefault="00D174F9" w:rsidP="00461C70">
      <w:pPr>
        <w:numPr>
          <w:ilvl w:val="1"/>
          <w:numId w:val="175"/>
        </w:numPr>
        <w:spacing w:line="360" w:lineRule="auto"/>
        <w:jc w:val="both"/>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медицинское</w:t>
      </w:r>
      <w:r w:rsidR="00C359D5" w:rsidRPr="000D6B05">
        <w:rPr>
          <w:szCs w:val="24"/>
        </w:rPr>
        <w:t xml:space="preserve"> </w:t>
      </w:r>
      <w:r w:rsidRPr="000D6B05">
        <w:rPr>
          <w:szCs w:val="24"/>
        </w:rPr>
        <w:t>вмешательство.</w:t>
      </w:r>
      <w:r w:rsidR="00C359D5" w:rsidRPr="000D6B05">
        <w:rPr>
          <w:szCs w:val="24"/>
        </w:rPr>
        <w:t xml:space="preserve"> </w:t>
      </w:r>
      <w:r w:rsidRPr="000D6B05">
        <w:rPr>
          <w:szCs w:val="24"/>
        </w:rPr>
        <w:t>Согласие</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при</w:t>
      </w:r>
      <w:r w:rsidR="00C359D5" w:rsidRPr="000D6B05">
        <w:rPr>
          <w:szCs w:val="24"/>
        </w:rPr>
        <w:t xml:space="preserve"> </w:t>
      </w:r>
      <w:r w:rsidRPr="000D6B05">
        <w:rPr>
          <w:szCs w:val="24"/>
        </w:rPr>
        <w:t>создании</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пациента;</w:t>
      </w:r>
    </w:p>
    <w:p w14:paraId="77E236FC" w14:textId="37E376C2" w:rsidR="00D174F9" w:rsidRPr="000D6B05" w:rsidRDefault="00D174F9" w:rsidP="00461C70">
      <w:pPr>
        <w:numPr>
          <w:ilvl w:val="1"/>
          <w:numId w:val="175"/>
        </w:numPr>
        <w:spacing w:line="360" w:lineRule="auto"/>
        <w:jc w:val="both"/>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анестезиологическое</w:t>
      </w:r>
      <w:r w:rsidR="00C359D5" w:rsidRPr="000D6B05">
        <w:rPr>
          <w:szCs w:val="24"/>
        </w:rPr>
        <w:t xml:space="preserve"> </w:t>
      </w:r>
      <w:r w:rsidRPr="000D6B05">
        <w:rPr>
          <w:szCs w:val="24"/>
        </w:rPr>
        <w:t>обеспечение</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вмешательства.</w:t>
      </w:r>
      <w:r w:rsidR="00C359D5" w:rsidRPr="000D6B05">
        <w:rPr>
          <w:szCs w:val="24"/>
        </w:rPr>
        <w:t xml:space="preserve"> </w:t>
      </w:r>
      <w:r w:rsidRPr="000D6B05">
        <w:rPr>
          <w:szCs w:val="24"/>
        </w:rPr>
        <w:t>Согласие</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в</w:t>
      </w:r>
      <w:r w:rsidR="00C359D5" w:rsidRPr="000D6B05">
        <w:rPr>
          <w:szCs w:val="24"/>
        </w:rPr>
        <w:t xml:space="preserve"> </w:t>
      </w:r>
      <w:r w:rsidRPr="000D6B05">
        <w:rPr>
          <w:szCs w:val="24"/>
        </w:rPr>
        <w:t>АРМе</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p>
    <w:p w14:paraId="3C644A09" w14:textId="2D523F44" w:rsidR="00D174F9" w:rsidRPr="000D6B05" w:rsidRDefault="00D174F9" w:rsidP="00461C70">
      <w:pPr>
        <w:numPr>
          <w:ilvl w:val="1"/>
          <w:numId w:val="175"/>
        </w:numPr>
        <w:spacing w:line="360" w:lineRule="auto"/>
        <w:jc w:val="both"/>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оперативное</w:t>
      </w:r>
      <w:r w:rsidR="00C359D5" w:rsidRPr="000D6B05">
        <w:rPr>
          <w:szCs w:val="24"/>
        </w:rPr>
        <w:t xml:space="preserve"> </w:t>
      </w:r>
      <w:r w:rsidRPr="000D6B05">
        <w:rPr>
          <w:szCs w:val="24"/>
        </w:rPr>
        <w:t>вмешательство,</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переливание</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и</w:t>
      </w:r>
      <w:r w:rsidR="00C359D5" w:rsidRPr="000D6B05">
        <w:rPr>
          <w:szCs w:val="24"/>
        </w:rPr>
        <w:t xml:space="preserve"> </w:t>
      </w:r>
      <w:r w:rsidRPr="000D6B05">
        <w:rPr>
          <w:szCs w:val="24"/>
        </w:rPr>
        <w:t>ее</w:t>
      </w:r>
      <w:r w:rsidR="00C359D5" w:rsidRPr="000D6B05">
        <w:rPr>
          <w:szCs w:val="24"/>
        </w:rPr>
        <w:t xml:space="preserve"> </w:t>
      </w:r>
      <w:r w:rsidRPr="000D6B05">
        <w:rPr>
          <w:szCs w:val="24"/>
        </w:rPr>
        <w:t>компонентов.</w:t>
      </w:r>
      <w:r w:rsidR="00C359D5" w:rsidRPr="000D6B05">
        <w:rPr>
          <w:szCs w:val="24"/>
        </w:rPr>
        <w:t xml:space="preserve"> </w:t>
      </w:r>
      <w:r w:rsidRPr="000D6B05">
        <w:rPr>
          <w:szCs w:val="24"/>
        </w:rPr>
        <w:t>Согласие</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в</w:t>
      </w:r>
      <w:r w:rsidR="00C359D5" w:rsidRPr="000D6B05">
        <w:rPr>
          <w:szCs w:val="24"/>
        </w:rPr>
        <w:t xml:space="preserve"> </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p>
    <w:p w14:paraId="6E790D77" w14:textId="08E849AD" w:rsidR="00D174F9" w:rsidRPr="000D6B05" w:rsidRDefault="00D174F9" w:rsidP="00461C70">
      <w:pPr>
        <w:numPr>
          <w:ilvl w:val="1"/>
          <w:numId w:val="175"/>
        </w:numPr>
        <w:spacing w:line="360" w:lineRule="auto"/>
        <w:jc w:val="both"/>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проведение</w:t>
      </w:r>
      <w:r w:rsidR="00C359D5" w:rsidRPr="000D6B05">
        <w:rPr>
          <w:szCs w:val="24"/>
        </w:rPr>
        <w:t xml:space="preserve"> </w:t>
      </w:r>
      <w:r w:rsidRPr="000D6B05">
        <w:rPr>
          <w:szCs w:val="24"/>
        </w:rPr>
        <w:t>обязательного</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освидетельствования</w:t>
      </w:r>
      <w:r w:rsidR="00C359D5" w:rsidRPr="000D6B05">
        <w:rPr>
          <w:szCs w:val="24"/>
        </w:rPr>
        <w:t xml:space="preserve"> </w:t>
      </w:r>
      <w:r w:rsidRPr="000D6B05">
        <w:rPr>
          <w:szCs w:val="24"/>
        </w:rPr>
        <w:t>водителей</w:t>
      </w:r>
      <w:r w:rsidR="00C359D5" w:rsidRPr="000D6B05">
        <w:rPr>
          <w:szCs w:val="24"/>
        </w:rPr>
        <w:t xml:space="preserve"> </w:t>
      </w:r>
      <w:r w:rsidRPr="000D6B05">
        <w:rPr>
          <w:szCs w:val="24"/>
        </w:rPr>
        <w:t>транспортных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Согласие</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при</w:t>
      </w:r>
      <w:r w:rsidR="00C359D5" w:rsidRPr="000D6B05">
        <w:rPr>
          <w:szCs w:val="24"/>
        </w:rPr>
        <w:t xml:space="preserve"> </w:t>
      </w:r>
      <w:r w:rsidRPr="000D6B05">
        <w:rPr>
          <w:szCs w:val="24"/>
        </w:rPr>
        <w:t>создании</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освидетельствования</w:t>
      </w:r>
      <w:r w:rsidR="00C359D5" w:rsidRPr="000D6B05">
        <w:rPr>
          <w:szCs w:val="24"/>
        </w:rPr>
        <w:t xml:space="preserve"> </w:t>
      </w:r>
      <w:r w:rsidRPr="000D6B05">
        <w:rPr>
          <w:szCs w:val="24"/>
        </w:rPr>
        <w:t>водителя;</w:t>
      </w:r>
    </w:p>
    <w:p w14:paraId="35067209" w14:textId="120C222B" w:rsidR="00D174F9" w:rsidRPr="000D6B05" w:rsidRDefault="00D174F9" w:rsidP="00461C70">
      <w:pPr>
        <w:numPr>
          <w:ilvl w:val="1"/>
          <w:numId w:val="175"/>
        </w:numPr>
        <w:spacing w:line="360" w:lineRule="auto"/>
        <w:jc w:val="both"/>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освидетельствования</w:t>
      </w:r>
      <w:r w:rsidR="00C359D5" w:rsidRPr="000D6B05">
        <w:rPr>
          <w:szCs w:val="24"/>
        </w:rPr>
        <w:t xml:space="preserve"> </w:t>
      </w:r>
      <w:r w:rsidRPr="000D6B05">
        <w:rPr>
          <w:szCs w:val="24"/>
        </w:rPr>
        <w:t>мигрантов.</w:t>
      </w:r>
      <w:r w:rsidR="00C359D5" w:rsidRPr="000D6B05">
        <w:rPr>
          <w:szCs w:val="24"/>
        </w:rPr>
        <w:t xml:space="preserve"> </w:t>
      </w:r>
      <w:r w:rsidRPr="000D6B05">
        <w:rPr>
          <w:szCs w:val="24"/>
        </w:rPr>
        <w:t>Согласие</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при</w:t>
      </w:r>
      <w:r w:rsidR="00C359D5" w:rsidRPr="000D6B05">
        <w:rPr>
          <w:szCs w:val="24"/>
        </w:rPr>
        <w:t xml:space="preserve"> </w:t>
      </w:r>
      <w:r w:rsidRPr="000D6B05">
        <w:rPr>
          <w:szCs w:val="24"/>
        </w:rPr>
        <w:t>создании</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освидетельствования</w:t>
      </w:r>
      <w:r w:rsidR="00C359D5" w:rsidRPr="000D6B05">
        <w:rPr>
          <w:szCs w:val="24"/>
        </w:rPr>
        <w:t xml:space="preserve"> </w:t>
      </w:r>
      <w:r w:rsidRPr="000D6B05">
        <w:rPr>
          <w:szCs w:val="24"/>
        </w:rPr>
        <w:t>мигрантов;</w:t>
      </w:r>
    </w:p>
    <w:p w14:paraId="53519B02" w14:textId="76CBAF3D" w:rsidR="00D174F9" w:rsidRPr="000D6B05" w:rsidRDefault="00D174F9" w:rsidP="00461C70">
      <w:pPr>
        <w:numPr>
          <w:ilvl w:val="1"/>
          <w:numId w:val="175"/>
        </w:numPr>
        <w:spacing w:line="360" w:lineRule="auto"/>
        <w:jc w:val="both"/>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проведение</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мероприятий</w:t>
      </w:r>
      <w:r w:rsidR="00C359D5" w:rsidRPr="000D6B05">
        <w:rPr>
          <w:szCs w:val="24"/>
        </w:rPr>
        <w:t xml:space="preserve"> </w:t>
      </w:r>
      <w:r w:rsidRPr="000D6B05">
        <w:rPr>
          <w:szCs w:val="24"/>
        </w:rPr>
        <w:t>для</w:t>
      </w:r>
      <w:r w:rsidR="00C359D5" w:rsidRPr="000D6B05">
        <w:rPr>
          <w:szCs w:val="24"/>
        </w:rPr>
        <w:t xml:space="preserve"> </w:t>
      </w:r>
      <w:r w:rsidRPr="000D6B05">
        <w:rPr>
          <w:szCs w:val="24"/>
        </w:rPr>
        <w:t>получения</w:t>
      </w:r>
      <w:r w:rsidR="00C359D5" w:rsidRPr="000D6B05">
        <w:rPr>
          <w:szCs w:val="24"/>
        </w:rPr>
        <w:t xml:space="preserve"> </w:t>
      </w:r>
      <w:r w:rsidRPr="000D6B05">
        <w:rPr>
          <w:szCs w:val="24"/>
        </w:rPr>
        <w:t>врачебного</w:t>
      </w:r>
      <w:r w:rsidR="00C359D5" w:rsidRPr="000D6B05">
        <w:rPr>
          <w:szCs w:val="24"/>
        </w:rPr>
        <w:t xml:space="preserve"> </w:t>
      </w:r>
      <w:r w:rsidRPr="000D6B05">
        <w:rPr>
          <w:szCs w:val="24"/>
        </w:rPr>
        <w:t>профессионально-консультативного</w:t>
      </w:r>
      <w:r w:rsidR="00C359D5" w:rsidRPr="000D6B05">
        <w:rPr>
          <w:szCs w:val="24"/>
        </w:rPr>
        <w:t xml:space="preserve"> </w:t>
      </w:r>
      <w:r w:rsidRPr="000D6B05">
        <w:rPr>
          <w:szCs w:val="24"/>
        </w:rPr>
        <w:t>заключения.</w:t>
      </w:r>
      <w:r w:rsidR="00C359D5" w:rsidRPr="000D6B05">
        <w:rPr>
          <w:szCs w:val="24"/>
        </w:rPr>
        <w:t xml:space="preserve"> </w:t>
      </w:r>
      <w:r w:rsidRPr="000D6B05">
        <w:rPr>
          <w:szCs w:val="24"/>
        </w:rPr>
        <w:t>Согласие</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при</w:t>
      </w:r>
      <w:r w:rsidR="00C359D5" w:rsidRPr="000D6B05">
        <w:rPr>
          <w:szCs w:val="24"/>
        </w:rPr>
        <w:t xml:space="preserve"> </w:t>
      </w:r>
      <w:r w:rsidRPr="000D6B05">
        <w:rPr>
          <w:szCs w:val="24"/>
        </w:rPr>
        <w:t>создании</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врачебно-профессионального</w:t>
      </w:r>
      <w:r w:rsidR="00C359D5" w:rsidRPr="000D6B05">
        <w:rPr>
          <w:szCs w:val="24"/>
        </w:rPr>
        <w:t xml:space="preserve"> </w:t>
      </w:r>
      <w:r w:rsidRPr="000D6B05">
        <w:rPr>
          <w:szCs w:val="24"/>
        </w:rPr>
        <w:t>заключения.</w:t>
      </w:r>
    </w:p>
    <w:p w14:paraId="7CB49076" w14:textId="3312E08B"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повторной</w:t>
      </w:r>
      <w:r w:rsidR="00C359D5" w:rsidRPr="000D6B05">
        <w:rPr>
          <w:szCs w:val="24"/>
        </w:rPr>
        <w:t xml:space="preserve"> </w:t>
      </w:r>
      <w:r w:rsidRPr="000D6B05">
        <w:rPr>
          <w:szCs w:val="24"/>
        </w:rPr>
        <w:t>печати</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пациента;</w:t>
      </w:r>
    </w:p>
    <w:p w14:paraId="3616FEEC" w14:textId="69457FE6"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согласиях/отказах</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сигнальной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пациента;</w:t>
      </w:r>
    </w:p>
    <w:p w14:paraId="2B3E678C" w14:textId="383808C2"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согласий</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добавленных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p>
    <w:p w14:paraId="6035220C" w14:textId="63CC99B7" w:rsidR="005761E8" w:rsidRPr="000D6B05" w:rsidRDefault="005761E8" w:rsidP="00461C70">
      <w:pPr>
        <w:numPr>
          <w:ilvl w:val="0"/>
          <w:numId w:val="175"/>
        </w:numPr>
        <w:spacing w:line="360" w:lineRule="auto"/>
        <w:ind w:left="1434" w:hanging="357"/>
        <w:jc w:val="both"/>
      </w:pPr>
      <w:r w:rsidRPr="000D6B05">
        <w:t>Контроль</w:t>
      </w:r>
      <w:r w:rsidR="00C359D5" w:rsidRPr="000D6B05">
        <w:t xml:space="preserve"> </w:t>
      </w:r>
      <w:r w:rsidRPr="000D6B05">
        <w:t>на</w:t>
      </w:r>
      <w:r w:rsidR="00C359D5" w:rsidRPr="000D6B05">
        <w:t xml:space="preserve"> </w:t>
      </w:r>
      <w:r w:rsidRPr="000D6B05">
        <w:t>наличие</w:t>
      </w:r>
      <w:r w:rsidR="00C359D5" w:rsidRPr="000D6B05">
        <w:t xml:space="preserve"> </w:t>
      </w:r>
      <w:r w:rsidRPr="000D6B05">
        <w:t>действующего</w:t>
      </w:r>
      <w:r w:rsidR="00C359D5" w:rsidRPr="000D6B05">
        <w:t xml:space="preserve"> </w:t>
      </w:r>
      <w:r w:rsidRPr="000D6B05">
        <w:t>согласия</w:t>
      </w:r>
      <w:r w:rsidR="00C359D5" w:rsidRPr="000D6B05">
        <w:t xml:space="preserve"> </w:t>
      </w:r>
      <w:r w:rsidRPr="000D6B05">
        <w:t>на</w:t>
      </w:r>
      <w:r w:rsidR="00C359D5" w:rsidRPr="000D6B05">
        <w:t xml:space="preserve"> </w:t>
      </w:r>
      <w:r w:rsidRPr="000D6B05">
        <w:t>обработку</w:t>
      </w:r>
      <w:r w:rsidR="00C359D5" w:rsidRPr="000D6B05">
        <w:t xml:space="preserve"> </w:t>
      </w:r>
      <w:r w:rsidRPr="000D6B05">
        <w:t>персональных</w:t>
      </w:r>
      <w:r w:rsidR="00C359D5" w:rsidRPr="000D6B05">
        <w:t xml:space="preserve"> </w:t>
      </w:r>
      <w:r w:rsidRPr="000D6B05">
        <w:t>данных</w:t>
      </w:r>
      <w:r w:rsidR="00C359D5" w:rsidRPr="000D6B05">
        <w:t xml:space="preserve"> </w:t>
      </w:r>
      <w:r w:rsidRPr="000D6B05">
        <w:t>при</w:t>
      </w:r>
      <w:r w:rsidR="00C359D5" w:rsidRPr="000D6B05">
        <w:t xml:space="preserve"> </w:t>
      </w:r>
      <w:r w:rsidRPr="000D6B05">
        <w:t>создании</w:t>
      </w:r>
      <w:r w:rsidR="00C359D5" w:rsidRPr="000D6B05">
        <w:t xml:space="preserve"> </w:t>
      </w:r>
      <w:r w:rsidRPr="000D6B05">
        <w:t>следующих</w:t>
      </w:r>
      <w:r w:rsidR="00C359D5" w:rsidRPr="000D6B05">
        <w:t xml:space="preserve"> </w:t>
      </w:r>
      <w:r w:rsidRPr="000D6B05">
        <w:t>учетных</w:t>
      </w:r>
      <w:r w:rsidR="00C359D5" w:rsidRPr="000D6B05">
        <w:t xml:space="preserve"> </w:t>
      </w:r>
      <w:r w:rsidRPr="000D6B05">
        <w:t>документов:</w:t>
      </w:r>
    </w:p>
    <w:p w14:paraId="71681B52" w14:textId="3CA6D17F" w:rsidR="005761E8" w:rsidRPr="000D6B05" w:rsidRDefault="005761E8" w:rsidP="00461C70">
      <w:pPr>
        <w:numPr>
          <w:ilvl w:val="1"/>
          <w:numId w:val="175"/>
        </w:numPr>
        <w:spacing w:line="360" w:lineRule="auto"/>
        <w:jc w:val="both"/>
      </w:pPr>
      <w:r w:rsidRPr="000D6B05">
        <w:t>Случай</w:t>
      </w:r>
      <w:r w:rsidR="00C359D5" w:rsidRPr="000D6B05">
        <w:t xml:space="preserve"> </w:t>
      </w:r>
      <w:r w:rsidRPr="000D6B05">
        <w:t>поликлинического</w:t>
      </w:r>
      <w:r w:rsidR="00C359D5" w:rsidRPr="000D6B05">
        <w:t xml:space="preserve"> </w:t>
      </w:r>
      <w:r w:rsidRPr="000D6B05">
        <w:t>лечения</w:t>
      </w:r>
      <w:r w:rsidR="00C359D5" w:rsidRPr="000D6B05">
        <w:t xml:space="preserve"> </w:t>
      </w:r>
      <w:r w:rsidRPr="000D6B05">
        <w:t>(в</w:t>
      </w:r>
      <w:r w:rsidR="00C359D5" w:rsidRPr="000D6B05">
        <w:t xml:space="preserve"> </w:t>
      </w:r>
      <w:r w:rsidRPr="000D6B05">
        <w:t>т.ч.</w:t>
      </w:r>
      <w:r w:rsidR="00C359D5" w:rsidRPr="000D6B05">
        <w:t xml:space="preserve"> </w:t>
      </w:r>
      <w:r w:rsidRPr="000D6B05">
        <w:t>диспансеризации</w:t>
      </w:r>
      <w:r w:rsidR="00C359D5" w:rsidRPr="000D6B05">
        <w:t xml:space="preserve"> </w:t>
      </w:r>
      <w:r w:rsidRPr="000D6B05">
        <w:t>и</w:t>
      </w:r>
      <w:r w:rsidR="00C359D5" w:rsidRPr="000D6B05">
        <w:t xml:space="preserve"> </w:t>
      </w:r>
      <w:r w:rsidRPr="000D6B05">
        <w:t>мед.</w:t>
      </w:r>
      <w:r w:rsidR="00C359D5" w:rsidRPr="000D6B05">
        <w:t xml:space="preserve"> </w:t>
      </w:r>
      <w:r w:rsidRPr="000D6B05">
        <w:t>осмотры);</w:t>
      </w:r>
    </w:p>
    <w:p w14:paraId="41ED0762" w14:textId="7868DDC8" w:rsidR="005761E8" w:rsidRPr="000D6B05" w:rsidRDefault="005761E8" w:rsidP="00461C70">
      <w:pPr>
        <w:numPr>
          <w:ilvl w:val="1"/>
          <w:numId w:val="175"/>
        </w:numPr>
        <w:spacing w:line="360" w:lineRule="auto"/>
        <w:jc w:val="both"/>
      </w:pPr>
      <w:r w:rsidRPr="000D6B05">
        <w:t>Случай</w:t>
      </w:r>
      <w:r w:rsidR="00C359D5" w:rsidRPr="000D6B05">
        <w:t xml:space="preserve"> </w:t>
      </w:r>
      <w:r w:rsidRPr="000D6B05">
        <w:t>стационарного</w:t>
      </w:r>
      <w:r w:rsidR="00C359D5" w:rsidRPr="000D6B05">
        <w:t xml:space="preserve"> </w:t>
      </w:r>
      <w:r w:rsidRPr="000D6B05">
        <w:t>лечения.</w:t>
      </w:r>
    </w:p>
    <w:p w14:paraId="3D411856" w14:textId="77C9A69C" w:rsidR="005761E8" w:rsidRPr="000D6B05" w:rsidRDefault="005761E8" w:rsidP="00461C70">
      <w:pPr>
        <w:numPr>
          <w:ilvl w:val="0"/>
          <w:numId w:val="175"/>
        </w:numPr>
        <w:spacing w:line="360" w:lineRule="auto"/>
        <w:jc w:val="both"/>
      </w:pPr>
      <w:r w:rsidRPr="000D6B05">
        <w:t>Контроль</w:t>
      </w:r>
      <w:r w:rsidR="00C359D5" w:rsidRPr="000D6B05">
        <w:t xml:space="preserve"> </w:t>
      </w:r>
      <w:r w:rsidRPr="000D6B05">
        <w:t>на</w:t>
      </w:r>
      <w:r w:rsidR="00C359D5" w:rsidRPr="000D6B05">
        <w:t xml:space="preserve"> </w:t>
      </w:r>
      <w:r w:rsidRPr="000D6B05">
        <w:t>наличие</w:t>
      </w:r>
      <w:r w:rsidR="00C359D5" w:rsidRPr="000D6B05">
        <w:t xml:space="preserve"> </w:t>
      </w:r>
      <w:r w:rsidRPr="000D6B05">
        <w:t>действующего</w:t>
      </w:r>
      <w:r w:rsidR="00C359D5" w:rsidRPr="000D6B05">
        <w:t xml:space="preserve"> </w:t>
      </w:r>
      <w:r w:rsidRPr="000D6B05">
        <w:t>согласия</w:t>
      </w:r>
      <w:r w:rsidR="00C359D5" w:rsidRPr="000D6B05">
        <w:t xml:space="preserve"> </w:t>
      </w:r>
      <w:r w:rsidRPr="000D6B05">
        <w:t>на</w:t>
      </w:r>
      <w:r w:rsidR="00C359D5" w:rsidRPr="000D6B05">
        <w:t xml:space="preserve"> </w:t>
      </w:r>
      <w:r w:rsidRPr="000D6B05">
        <w:t>виды</w:t>
      </w:r>
      <w:r w:rsidR="00C359D5" w:rsidRPr="000D6B05">
        <w:t xml:space="preserve"> </w:t>
      </w:r>
      <w:r w:rsidRPr="000D6B05">
        <w:t>медицинских</w:t>
      </w:r>
      <w:r w:rsidR="00C359D5" w:rsidRPr="000D6B05">
        <w:t xml:space="preserve"> </w:t>
      </w:r>
      <w:r w:rsidRPr="000D6B05">
        <w:t>вмешательств</w:t>
      </w:r>
      <w:r w:rsidR="00C359D5" w:rsidRPr="000D6B05">
        <w:t xml:space="preserve"> </w:t>
      </w:r>
      <w:r w:rsidRPr="000D6B05">
        <w:t>при</w:t>
      </w:r>
      <w:r w:rsidR="00C359D5" w:rsidRPr="000D6B05">
        <w:t xml:space="preserve"> </w:t>
      </w:r>
      <w:r w:rsidRPr="000D6B05">
        <w:t>создании</w:t>
      </w:r>
      <w:r w:rsidR="00C359D5" w:rsidRPr="000D6B05">
        <w:t xml:space="preserve"> </w:t>
      </w:r>
      <w:r w:rsidRPr="000D6B05">
        <w:t>следующих</w:t>
      </w:r>
      <w:r w:rsidR="00C359D5" w:rsidRPr="000D6B05">
        <w:t xml:space="preserve"> </w:t>
      </w:r>
      <w:r w:rsidRPr="000D6B05">
        <w:t>учетных</w:t>
      </w:r>
      <w:r w:rsidR="00C359D5" w:rsidRPr="000D6B05">
        <w:t xml:space="preserve"> </w:t>
      </w:r>
      <w:r w:rsidRPr="000D6B05">
        <w:t>документов:</w:t>
      </w:r>
    </w:p>
    <w:p w14:paraId="054F7E00" w14:textId="4A10961C" w:rsidR="005761E8" w:rsidRPr="000D6B05" w:rsidRDefault="005761E8" w:rsidP="00461C70">
      <w:pPr>
        <w:numPr>
          <w:ilvl w:val="1"/>
          <w:numId w:val="175"/>
        </w:numPr>
        <w:spacing w:line="360" w:lineRule="auto"/>
        <w:jc w:val="both"/>
      </w:pPr>
      <w:r w:rsidRPr="000D6B05">
        <w:t>Случай</w:t>
      </w:r>
      <w:r w:rsidR="00C359D5" w:rsidRPr="000D6B05">
        <w:t xml:space="preserve"> </w:t>
      </w:r>
      <w:r w:rsidRPr="000D6B05">
        <w:t>поликлинического</w:t>
      </w:r>
      <w:r w:rsidR="00C359D5" w:rsidRPr="000D6B05">
        <w:t xml:space="preserve"> </w:t>
      </w:r>
      <w:r w:rsidRPr="000D6B05">
        <w:t>лечения</w:t>
      </w:r>
      <w:r w:rsidR="00C359D5" w:rsidRPr="000D6B05">
        <w:t xml:space="preserve"> </w:t>
      </w:r>
      <w:r w:rsidRPr="000D6B05">
        <w:t>(в</w:t>
      </w:r>
      <w:r w:rsidR="00C359D5" w:rsidRPr="000D6B05">
        <w:t xml:space="preserve"> </w:t>
      </w:r>
      <w:r w:rsidRPr="000D6B05">
        <w:t>т.ч.</w:t>
      </w:r>
      <w:r w:rsidR="00C359D5" w:rsidRPr="000D6B05">
        <w:t xml:space="preserve"> </w:t>
      </w:r>
      <w:r w:rsidRPr="000D6B05">
        <w:t>диспансеризации</w:t>
      </w:r>
      <w:r w:rsidR="00C359D5" w:rsidRPr="000D6B05">
        <w:t xml:space="preserve"> </w:t>
      </w:r>
      <w:r w:rsidRPr="000D6B05">
        <w:t>и</w:t>
      </w:r>
      <w:r w:rsidR="00C359D5" w:rsidRPr="000D6B05">
        <w:t xml:space="preserve"> </w:t>
      </w:r>
      <w:r w:rsidRPr="000D6B05">
        <w:t>мед.</w:t>
      </w:r>
      <w:r w:rsidR="00C359D5" w:rsidRPr="000D6B05">
        <w:t xml:space="preserve"> </w:t>
      </w:r>
      <w:r w:rsidRPr="000D6B05">
        <w:t>осмотры);</w:t>
      </w:r>
    </w:p>
    <w:p w14:paraId="7F5A9F5B" w14:textId="625C811F" w:rsidR="005761E8" w:rsidRPr="000D6B05" w:rsidRDefault="005761E8" w:rsidP="00461C70">
      <w:pPr>
        <w:numPr>
          <w:ilvl w:val="1"/>
          <w:numId w:val="175"/>
        </w:numPr>
        <w:spacing w:line="360" w:lineRule="auto"/>
        <w:jc w:val="both"/>
      </w:pPr>
      <w:r w:rsidRPr="000D6B05">
        <w:t>Случай</w:t>
      </w:r>
      <w:r w:rsidR="00C359D5" w:rsidRPr="000D6B05">
        <w:t xml:space="preserve"> </w:t>
      </w:r>
      <w:r w:rsidRPr="000D6B05">
        <w:t>стационарного</w:t>
      </w:r>
      <w:r w:rsidR="00C359D5" w:rsidRPr="000D6B05">
        <w:t xml:space="preserve"> </w:t>
      </w:r>
      <w:r w:rsidRPr="000D6B05">
        <w:t>лечения.</w:t>
      </w:r>
    </w:p>
    <w:p w14:paraId="33A0A298" w14:textId="1A4402B2" w:rsidR="00D174F9" w:rsidRPr="000D6B05" w:rsidRDefault="00D174F9" w:rsidP="0090255B">
      <w:pPr>
        <w:pStyle w:val="44"/>
        <w:rPr>
          <w:szCs w:val="24"/>
        </w:rPr>
      </w:pPr>
      <w:bookmarkStart w:id="568" w:name="_heading=h.qsh70q" w:colFirst="0" w:colLast="0"/>
      <w:bookmarkStart w:id="569" w:name="_heading=h.3as4poj" w:colFirst="0" w:colLast="0"/>
      <w:bookmarkStart w:id="570" w:name="_Toc76114189"/>
      <w:bookmarkEnd w:id="568"/>
      <w:bookmarkEnd w:id="569"/>
      <w:r w:rsidRPr="000D6B05">
        <w:rPr>
          <w:szCs w:val="24"/>
        </w:rPr>
        <w:t>Модуль</w:t>
      </w:r>
      <w:r w:rsidR="00C359D5" w:rsidRPr="000D6B05">
        <w:rPr>
          <w:szCs w:val="24"/>
        </w:rPr>
        <w:t xml:space="preserve"> </w:t>
      </w:r>
      <w:r w:rsidR="00312BB4" w:rsidRPr="000D6B05">
        <w:rPr>
          <w:szCs w:val="24"/>
        </w:rPr>
        <w:t>"</w:t>
      </w:r>
      <w:r w:rsidRPr="000D6B05">
        <w:rPr>
          <w:szCs w:val="24"/>
        </w:rPr>
        <w:t>Предварительное</w:t>
      </w:r>
      <w:r w:rsidR="00C359D5" w:rsidRPr="000D6B05">
        <w:rPr>
          <w:szCs w:val="24"/>
        </w:rPr>
        <w:t xml:space="preserve"> </w:t>
      </w:r>
      <w:r w:rsidRPr="000D6B05">
        <w:rPr>
          <w:szCs w:val="24"/>
        </w:rPr>
        <w:t>анкетирование</w:t>
      </w:r>
      <w:r w:rsidR="00312BB4" w:rsidRPr="000D6B05">
        <w:rPr>
          <w:szCs w:val="24"/>
        </w:rPr>
        <w:t>"</w:t>
      </w:r>
      <w:bookmarkEnd w:id="570"/>
    </w:p>
    <w:p w14:paraId="348A7417" w14:textId="2C1B0C76" w:rsidR="00D174F9" w:rsidRPr="000D6B05" w:rsidRDefault="00D174F9" w:rsidP="00D174F9">
      <w:pPr>
        <w:spacing w:line="360" w:lineRule="auto"/>
        <w:ind w:firstLine="851"/>
        <w:rPr>
          <w:szCs w:val="24"/>
        </w:rPr>
      </w:pPr>
      <w:r w:rsidRPr="000D6B05">
        <w:rPr>
          <w:szCs w:val="24"/>
        </w:rPr>
        <w:t>Для</w:t>
      </w:r>
      <w:r w:rsidR="00C359D5" w:rsidRPr="000D6B05">
        <w:rPr>
          <w:szCs w:val="24"/>
        </w:rPr>
        <w:t xml:space="preserve"> </w:t>
      </w:r>
      <w:r w:rsidRPr="000D6B05">
        <w:rPr>
          <w:szCs w:val="24"/>
        </w:rPr>
        <w:t>реализации</w:t>
      </w:r>
      <w:r w:rsidR="00C359D5" w:rsidRPr="000D6B05">
        <w:rPr>
          <w:szCs w:val="24"/>
        </w:rPr>
        <w:t xml:space="preserve"> </w:t>
      </w:r>
      <w:r w:rsidRPr="000D6B05">
        <w:rPr>
          <w:szCs w:val="24"/>
        </w:rPr>
        <w:t>возможности</w:t>
      </w:r>
      <w:r w:rsidR="00C359D5" w:rsidRPr="000D6B05">
        <w:rPr>
          <w:szCs w:val="24"/>
        </w:rPr>
        <w:t xml:space="preserve"> </w:t>
      </w:r>
      <w:r w:rsidRPr="000D6B05">
        <w:rPr>
          <w:szCs w:val="24"/>
        </w:rPr>
        <w:t>применения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предварительного</w:t>
      </w:r>
      <w:r w:rsidR="00C359D5" w:rsidRPr="000D6B05">
        <w:rPr>
          <w:szCs w:val="24"/>
        </w:rPr>
        <w:t xml:space="preserve"> </w:t>
      </w:r>
      <w:r w:rsidRPr="000D6B05">
        <w:rPr>
          <w:szCs w:val="24"/>
        </w:rPr>
        <w:t>анкетирования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заполнении</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специалистом</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предварительного</w:t>
      </w:r>
      <w:r w:rsidR="00C359D5" w:rsidRPr="000D6B05">
        <w:rPr>
          <w:szCs w:val="24"/>
        </w:rPr>
        <w:t xml:space="preserve"> </w:t>
      </w:r>
      <w:r w:rsidRPr="000D6B05">
        <w:rPr>
          <w:szCs w:val="24"/>
        </w:rPr>
        <w:t>анкетирования</w:t>
      </w:r>
      <w:r w:rsidR="00C359D5" w:rsidRPr="000D6B05">
        <w:rPr>
          <w:szCs w:val="24"/>
        </w:rPr>
        <w:t xml:space="preserve"> </w:t>
      </w:r>
      <w:r w:rsidRPr="000D6B05">
        <w:rPr>
          <w:szCs w:val="24"/>
        </w:rPr>
        <w:t>и</w:t>
      </w:r>
      <w:r w:rsidR="00C359D5" w:rsidRPr="000D6B05">
        <w:rPr>
          <w:szCs w:val="24"/>
        </w:rPr>
        <w:t xml:space="preserve"> </w:t>
      </w:r>
      <w:r w:rsidRPr="000D6B05">
        <w:rPr>
          <w:szCs w:val="24"/>
        </w:rPr>
        <w:t>анкетирования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систему</w:t>
      </w:r>
      <w:r w:rsidR="00C359D5" w:rsidRPr="000D6B05">
        <w:rPr>
          <w:szCs w:val="24"/>
        </w:rPr>
        <w:t xml:space="preserve"> </w:t>
      </w:r>
      <w:r w:rsidRPr="000D6B05">
        <w:rPr>
          <w:szCs w:val="24"/>
        </w:rPr>
        <w:t>до</w:t>
      </w:r>
      <w:r w:rsidR="00C359D5" w:rsidRPr="000D6B05">
        <w:rPr>
          <w:szCs w:val="24"/>
        </w:rPr>
        <w:t xml:space="preserve"> </w:t>
      </w:r>
      <w:r w:rsidRPr="000D6B05">
        <w:rPr>
          <w:szCs w:val="24"/>
        </w:rPr>
        <w:t>посещения</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обеспечиваться</w:t>
      </w:r>
      <w:r w:rsidR="00C359D5" w:rsidRPr="000D6B05">
        <w:rPr>
          <w:szCs w:val="24"/>
        </w:rPr>
        <w:t xml:space="preserve"> </w:t>
      </w:r>
      <w:r w:rsidRPr="000D6B05">
        <w:rPr>
          <w:szCs w:val="24"/>
        </w:rPr>
        <w:t>выполнение</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функций:</w:t>
      </w:r>
    </w:p>
    <w:p w14:paraId="3E946C26" w14:textId="1C61E9A5" w:rsidR="00D174F9" w:rsidRPr="000D6B05" w:rsidRDefault="00D174F9" w:rsidP="00461C70">
      <w:pPr>
        <w:numPr>
          <w:ilvl w:val="0"/>
          <w:numId w:val="164"/>
        </w:numPr>
        <w:tabs>
          <w:tab w:val="left" w:pos="454"/>
        </w:tabs>
        <w:spacing w:line="360" w:lineRule="auto"/>
        <w:jc w:val="both"/>
        <w:rPr>
          <w:szCs w:val="24"/>
        </w:rPr>
      </w:pPr>
      <w:r w:rsidRPr="000D6B05">
        <w:rPr>
          <w:szCs w:val="24"/>
        </w:rPr>
        <w:t>Формирование</w:t>
      </w:r>
      <w:r w:rsidR="00C359D5" w:rsidRPr="000D6B05">
        <w:rPr>
          <w:szCs w:val="24"/>
        </w:rPr>
        <w:t xml:space="preserve"> </w:t>
      </w:r>
      <w:r w:rsidRPr="000D6B05">
        <w:rPr>
          <w:szCs w:val="24"/>
        </w:rPr>
        <w:t>шаблона</w:t>
      </w:r>
      <w:r w:rsidR="00C359D5" w:rsidRPr="000D6B05">
        <w:rPr>
          <w:szCs w:val="24"/>
        </w:rPr>
        <w:t xml:space="preserve"> </w:t>
      </w:r>
      <w:r w:rsidRPr="000D6B05">
        <w:rPr>
          <w:szCs w:val="24"/>
        </w:rPr>
        <w:t>анкеты:</w:t>
      </w:r>
    </w:p>
    <w:p w14:paraId="5F05C6D1" w14:textId="60C844FF" w:rsidR="00D174F9" w:rsidRPr="000D6B05" w:rsidRDefault="00D174F9" w:rsidP="00461C70">
      <w:pPr>
        <w:numPr>
          <w:ilvl w:val="1"/>
          <w:numId w:val="164"/>
        </w:numPr>
        <w:spacing w:line="360" w:lineRule="auto"/>
        <w:rPr>
          <w:szCs w:val="24"/>
        </w:rPr>
      </w:pPr>
      <w:r w:rsidRPr="000D6B05">
        <w:rPr>
          <w:szCs w:val="24"/>
        </w:rPr>
        <w:t>Возможность</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шаблона</w:t>
      </w:r>
      <w:r w:rsidR="00C359D5" w:rsidRPr="000D6B05">
        <w:rPr>
          <w:szCs w:val="24"/>
        </w:rPr>
        <w:t xml:space="preserve"> </w:t>
      </w:r>
      <w:r w:rsidRPr="000D6B05">
        <w:rPr>
          <w:szCs w:val="24"/>
        </w:rPr>
        <w:t>анкеты</w:t>
      </w:r>
      <w:r w:rsidR="00C359D5" w:rsidRPr="000D6B05">
        <w:rPr>
          <w:szCs w:val="24"/>
        </w:rPr>
        <w:t xml:space="preserve"> </w:t>
      </w:r>
      <w:r w:rsidRPr="000D6B05">
        <w:rPr>
          <w:szCs w:val="24"/>
        </w:rPr>
        <w:t>предварительного</w:t>
      </w:r>
      <w:r w:rsidR="00C359D5" w:rsidRPr="000D6B05">
        <w:rPr>
          <w:szCs w:val="24"/>
        </w:rPr>
        <w:t xml:space="preserve"> </w:t>
      </w:r>
      <w:r w:rsidRPr="000D6B05">
        <w:rPr>
          <w:szCs w:val="24"/>
        </w:rPr>
        <w:t>анкетирования,</w:t>
      </w:r>
      <w:r w:rsidR="00C359D5" w:rsidRPr="000D6B05">
        <w:rPr>
          <w:szCs w:val="24"/>
        </w:rPr>
        <w:t xml:space="preserve"> </w:t>
      </w:r>
      <w:r w:rsidRPr="000D6B05">
        <w:rPr>
          <w:szCs w:val="24"/>
        </w:rPr>
        <w:t>который</w:t>
      </w:r>
      <w:r w:rsidR="00C359D5" w:rsidRPr="000D6B05">
        <w:rPr>
          <w:szCs w:val="24"/>
        </w:rPr>
        <w:t xml:space="preserve"> </w:t>
      </w:r>
      <w:r w:rsidRPr="000D6B05">
        <w:rPr>
          <w:szCs w:val="24"/>
        </w:rPr>
        <w:t>предусматривает:</w:t>
      </w:r>
    </w:p>
    <w:p w14:paraId="7BA93808" w14:textId="611FE32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список</w:t>
      </w:r>
      <w:r w:rsidR="00C359D5" w:rsidRPr="000D6B05">
        <w:rPr>
          <w:szCs w:val="24"/>
        </w:rPr>
        <w:t xml:space="preserve"> </w:t>
      </w:r>
      <w:r w:rsidRPr="000D6B05">
        <w:rPr>
          <w:szCs w:val="24"/>
        </w:rPr>
        <w:t>вопросов</w:t>
      </w:r>
      <w:r w:rsidR="00C359D5" w:rsidRPr="000D6B05">
        <w:rPr>
          <w:szCs w:val="24"/>
        </w:rPr>
        <w:t xml:space="preserve"> </w:t>
      </w:r>
      <w:r w:rsidRPr="000D6B05">
        <w:rPr>
          <w:szCs w:val="24"/>
        </w:rPr>
        <w:t>с</w:t>
      </w:r>
      <w:r w:rsidR="00C359D5" w:rsidRPr="000D6B05">
        <w:rPr>
          <w:szCs w:val="24"/>
        </w:rPr>
        <w:t xml:space="preserve"> </w:t>
      </w:r>
      <w:r w:rsidRPr="000D6B05">
        <w:rPr>
          <w:szCs w:val="24"/>
        </w:rPr>
        <w:t>текстом;</w:t>
      </w:r>
    </w:p>
    <w:p w14:paraId="25D791A1" w14:textId="51AC069E"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варианты</w:t>
      </w:r>
      <w:r w:rsidR="00C359D5" w:rsidRPr="000D6B05">
        <w:rPr>
          <w:szCs w:val="24"/>
        </w:rPr>
        <w:t xml:space="preserve"> </w:t>
      </w:r>
      <w:r w:rsidRPr="000D6B05">
        <w:rPr>
          <w:szCs w:val="24"/>
        </w:rPr>
        <w:t>ответов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вопрос;</w:t>
      </w:r>
    </w:p>
    <w:p w14:paraId="59FA97BE" w14:textId="48BE9AE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расположение</w:t>
      </w:r>
      <w:r w:rsidR="00C359D5" w:rsidRPr="000D6B05">
        <w:rPr>
          <w:szCs w:val="24"/>
        </w:rPr>
        <w:t xml:space="preserve"> </w:t>
      </w:r>
      <w:r w:rsidRPr="000D6B05">
        <w:rPr>
          <w:szCs w:val="24"/>
        </w:rPr>
        <w:t>вопросов</w:t>
      </w:r>
      <w:r w:rsidR="00C359D5" w:rsidRPr="000D6B05">
        <w:rPr>
          <w:szCs w:val="24"/>
        </w:rPr>
        <w:t xml:space="preserve"> </w:t>
      </w:r>
      <w:r w:rsidRPr="000D6B05">
        <w:rPr>
          <w:szCs w:val="24"/>
        </w:rPr>
        <w:t>и</w:t>
      </w:r>
      <w:r w:rsidR="00C359D5" w:rsidRPr="000D6B05">
        <w:rPr>
          <w:szCs w:val="24"/>
        </w:rPr>
        <w:t xml:space="preserve"> </w:t>
      </w:r>
      <w:r w:rsidRPr="000D6B05">
        <w:rPr>
          <w:szCs w:val="24"/>
        </w:rPr>
        <w:t>ответов</w:t>
      </w:r>
      <w:r w:rsidR="00C359D5" w:rsidRPr="000D6B05">
        <w:rPr>
          <w:szCs w:val="24"/>
        </w:rPr>
        <w:t xml:space="preserve"> </w:t>
      </w:r>
      <w:r w:rsidRPr="000D6B05">
        <w:rPr>
          <w:szCs w:val="24"/>
        </w:rPr>
        <w:t>в</w:t>
      </w:r>
      <w:r w:rsidR="00C359D5" w:rsidRPr="000D6B05">
        <w:rPr>
          <w:szCs w:val="24"/>
        </w:rPr>
        <w:t xml:space="preserve"> </w:t>
      </w:r>
      <w:r w:rsidRPr="000D6B05">
        <w:rPr>
          <w:szCs w:val="24"/>
        </w:rPr>
        <w:t>анкете;</w:t>
      </w:r>
    </w:p>
    <w:p w14:paraId="7D9C2E15" w14:textId="2DB17B20"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выбор</w:t>
      </w:r>
      <w:r w:rsidR="00C359D5" w:rsidRPr="000D6B05">
        <w:rPr>
          <w:szCs w:val="24"/>
        </w:rPr>
        <w:t xml:space="preserve"> </w:t>
      </w:r>
      <w:r w:rsidRPr="000D6B05">
        <w:rPr>
          <w:szCs w:val="24"/>
        </w:rPr>
        <w:t>типа</w:t>
      </w:r>
      <w:r w:rsidR="00C359D5" w:rsidRPr="000D6B05">
        <w:rPr>
          <w:szCs w:val="24"/>
        </w:rPr>
        <w:t xml:space="preserve"> </w:t>
      </w:r>
      <w:r w:rsidRPr="000D6B05">
        <w:rPr>
          <w:szCs w:val="24"/>
        </w:rPr>
        <w:t>ответа;</w:t>
      </w:r>
    </w:p>
    <w:p w14:paraId="6BA0E891" w14:textId="36B6CC00"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цель</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шаблона</w:t>
      </w:r>
      <w:r w:rsidR="00C359D5" w:rsidRPr="000D6B05">
        <w:rPr>
          <w:szCs w:val="24"/>
        </w:rPr>
        <w:t xml:space="preserve"> </w:t>
      </w:r>
      <w:r w:rsidRPr="000D6B05">
        <w:rPr>
          <w:szCs w:val="24"/>
        </w:rPr>
        <w:t>(социологический,</w:t>
      </w:r>
      <w:r w:rsidR="00C359D5" w:rsidRPr="000D6B05">
        <w:rPr>
          <w:szCs w:val="24"/>
        </w:rPr>
        <w:t xml:space="preserve"> </w:t>
      </w:r>
      <w:r w:rsidRPr="000D6B05">
        <w:rPr>
          <w:szCs w:val="24"/>
        </w:rPr>
        <w:t>оказание</w:t>
      </w:r>
      <w:r w:rsidR="00C359D5" w:rsidRPr="000D6B05">
        <w:rPr>
          <w:szCs w:val="24"/>
        </w:rPr>
        <w:t xml:space="preserve"> </w:t>
      </w:r>
      <w:r w:rsidRPr="000D6B05">
        <w:rPr>
          <w:szCs w:val="24"/>
        </w:rPr>
        <w:t>МП).</w:t>
      </w:r>
    </w:p>
    <w:p w14:paraId="1706F625" w14:textId="0D0C2087" w:rsidR="00D174F9" w:rsidRPr="000D6B05" w:rsidRDefault="00D174F9" w:rsidP="00461C70">
      <w:pPr>
        <w:numPr>
          <w:ilvl w:val="1"/>
          <w:numId w:val="164"/>
        </w:numPr>
        <w:spacing w:line="360" w:lineRule="auto"/>
        <w:rPr>
          <w:szCs w:val="24"/>
        </w:rPr>
      </w:pPr>
      <w:r w:rsidRPr="000D6B05">
        <w:rPr>
          <w:szCs w:val="24"/>
        </w:rPr>
        <w:t>Возможность</w:t>
      </w:r>
      <w:r w:rsidR="00C359D5" w:rsidRPr="000D6B05">
        <w:rPr>
          <w:szCs w:val="24"/>
        </w:rPr>
        <w:t xml:space="preserve"> </w:t>
      </w:r>
      <w:r w:rsidRPr="000D6B05">
        <w:rPr>
          <w:szCs w:val="24"/>
        </w:rPr>
        <w:t>ограничения</w:t>
      </w:r>
      <w:r w:rsidR="00C359D5" w:rsidRPr="000D6B05">
        <w:rPr>
          <w:szCs w:val="24"/>
        </w:rPr>
        <w:t xml:space="preserve"> </w:t>
      </w:r>
      <w:r w:rsidRPr="000D6B05">
        <w:rPr>
          <w:szCs w:val="24"/>
        </w:rPr>
        <w:t>доступа</w:t>
      </w:r>
      <w:r w:rsidR="00C359D5" w:rsidRPr="000D6B05">
        <w:rPr>
          <w:szCs w:val="24"/>
        </w:rPr>
        <w:t xml:space="preserve"> </w:t>
      </w:r>
      <w:r w:rsidRPr="000D6B05">
        <w:rPr>
          <w:szCs w:val="24"/>
        </w:rPr>
        <w:t>для</w:t>
      </w:r>
      <w:r w:rsidR="00C359D5" w:rsidRPr="000D6B05">
        <w:rPr>
          <w:szCs w:val="24"/>
        </w:rPr>
        <w:t xml:space="preserve"> </w:t>
      </w:r>
      <w:r w:rsidRPr="000D6B05">
        <w:rPr>
          <w:szCs w:val="24"/>
        </w:rPr>
        <w:t>редактирования</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анкет,</w:t>
      </w:r>
      <w:r w:rsidR="00C359D5" w:rsidRPr="000D6B05">
        <w:rPr>
          <w:szCs w:val="24"/>
        </w:rPr>
        <w:t xml:space="preserve"> </w:t>
      </w:r>
      <w:r w:rsidRPr="000D6B05">
        <w:rPr>
          <w:szCs w:val="24"/>
        </w:rPr>
        <w:t>утвержденных</w:t>
      </w:r>
      <w:r w:rsidR="00C359D5" w:rsidRPr="000D6B05">
        <w:rPr>
          <w:szCs w:val="24"/>
        </w:rPr>
        <w:t xml:space="preserve"> </w:t>
      </w:r>
      <w:r w:rsidRPr="000D6B05">
        <w:rPr>
          <w:szCs w:val="24"/>
        </w:rPr>
        <w:t>приказами</w:t>
      </w:r>
      <w:r w:rsidR="00C359D5" w:rsidRPr="000D6B05">
        <w:rPr>
          <w:szCs w:val="24"/>
        </w:rPr>
        <w:t xml:space="preserve"> </w:t>
      </w:r>
      <w:r w:rsidRPr="000D6B05">
        <w:rPr>
          <w:szCs w:val="24"/>
        </w:rPr>
        <w:t>(пользовательские</w:t>
      </w:r>
      <w:r w:rsidR="00C359D5" w:rsidRPr="000D6B05">
        <w:rPr>
          <w:szCs w:val="24"/>
        </w:rPr>
        <w:t xml:space="preserve"> </w:t>
      </w:r>
      <w:r w:rsidRPr="000D6B05">
        <w:rPr>
          <w:szCs w:val="24"/>
        </w:rPr>
        <w:t>и</w:t>
      </w:r>
      <w:r w:rsidR="00C359D5" w:rsidRPr="000D6B05">
        <w:rPr>
          <w:szCs w:val="24"/>
        </w:rPr>
        <w:t xml:space="preserve"> </w:t>
      </w:r>
      <w:r w:rsidRPr="000D6B05">
        <w:rPr>
          <w:szCs w:val="24"/>
        </w:rPr>
        <w:t>системные).</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предусмотрена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изменения</w:t>
      </w:r>
      <w:r w:rsidR="00C359D5" w:rsidRPr="000D6B05">
        <w:rPr>
          <w:szCs w:val="24"/>
        </w:rPr>
        <w:t xml:space="preserve"> </w:t>
      </w:r>
      <w:r w:rsidRPr="000D6B05">
        <w:rPr>
          <w:szCs w:val="24"/>
        </w:rPr>
        <w:t>шаблона</w:t>
      </w:r>
      <w:r w:rsidR="00C359D5" w:rsidRPr="000D6B05">
        <w:rPr>
          <w:szCs w:val="24"/>
        </w:rPr>
        <w:t xml:space="preserve"> </w:t>
      </w:r>
      <w:r w:rsidRPr="000D6B05">
        <w:rPr>
          <w:szCs w:val="24"/>
        </w:rPr>
        <w:t>анкеты</w:t>
      </w:r>
      <w:r w:rsidR="00C359D5" w:rsidRPr="000D6B05">
        <w:rPr>
          <w:szCs w:val="24"/>
        </w:rPr>
        <w:t xml:space="preserve"> </w:t>
      </w:r>
      <w:r w:rsidRPr="000D6B05">
        <w:rPr>
          <w:szCs w:val="24"/>
        </w:rPr>
        <w:t>и</w:t>
      </w:r>
      <w:r w:rsidR="00C359D5" w:rsidRPr="000D6B05">
        <w:rPr>
          <w:szCs w:val="24"/>
        </w:rPr>
        <w:t xml:space="preserve"> </w:t>
      </w:r>
      <w:r w:rsidRPr="000D6B05">
        <w:rPr>
          <w:szCs w:val="24"/>
        </w:rPr>
        <w:t>даты</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действия</w:t>
      </w:r>
      <w:r w:rsidR="00C359D5" w:rsidRPr="000D6B05">
        <w:rPr>
          <w:szCs w:val="24"/>
        </w:rPr>
        <w:t xml:space="preserve"> </w:t>
      </w:r>
      <w:r w:rsidRPr="000D6B05">
        <w:rPr>
          <w:szCs w:val="24"/>
        </w:rPr>
        <w:t>изменений;</w:t>
      </w:r>
    </w:p>
    <w:p w14:paraId="011D997A" w14:textId="757A4ED6" w:rsidR="00D174F9" w:rsidRPr="000D6B05" w:rsidRDefault="00D174F9" w:rsidP="00461C70">
      <w:pPr>
        <w:numPr>
          <w:ilvl w:val="1"/>
          <w:numId w:val="164"/>
        </w:numPr>
        <w:spacing w:line="360" w:lineRule="auto"/>
        <w:rPr>
          <w:szCs w:val="24"/>
        </w:rPr>
      </w:pPr>
      <w:r w:rsidRPr="000D6B05">
        <w:rPr>
          <w:szCs w:val="24"/>
        </w:rPr>
        <w:t>Возможность</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шаблона</w:t>
      </w:r>
      <w:r w:rsidR="00C359D5" w:rsidRPr="000D6B05">
        <w:rPr>
          <w:szCs w:val="24"/>
        </w:rPr>
        <w:t xml:space="preserve"> </w:t>
      </w:r>
      <w:r w:rsidRPr="000D6B05">
        <w:rPr>
          <w:szCs w:val="24"/>
        </w:rPr>
        <w:t>анкеты.</w:t>
      </w:r>
    </w:p>
    <w:p w14:paraId="67957AFD" w14:textId="14276AE4" w:rsidR="00D174F9" w:rsidRPr="000D6B05" w:rsidRDefault="00D174F9" w:rsidP="00461C70">
      <w:pPr>
        <w:numPr>
          <w:ilvl w:val="0"/>
          <w:numId w:val="164"/>
        </w:numPr>
        <w:tabs>
          <w:tab w:val="left" w:pos="454"/>
        </w:tabs>
        <w:spacing w:line="360" w:lineRule="auto"/>
        <w:jc w:val="both"/>
        <w:rPr>
          <w:szCs w:val="24"/>
        </w:rPr>
      </w:pPr>
      <w:r w:rsidRPr="000D6B05">
        <w:rPr>
          <w:szCs w:val="24"/>
        </w:rPr>
        <w:t>Использование</w:t>
      </w:r>
      <w:r w:rsidR="00C359D5" w:rsidRPr="000D6B05">
        <w:rPr>
          <w:szCs w:val="24"/>
        </w:rPr>
        <w:t xml:space="preserve"> </w:t>
      </w:r>
      <w:r w:rsidRPr="000D6B05">
        <w:rPr>
          <w:szCs w:val="24"/>
        </w:rPr>
        <w:t>анкеты:</w:t>
      </w:r>
    </w:p>
    <w:p w14:paraId="6C9C396A" w14:textId="3119C2A8" w:rsidR="00D174F9" w:rsidRPr="000D6B05" w:rsidRDefault="00D174F9" w:rsidP="00461C70">
      <w:pPr>
        <w:numPr>
          <w:ilvl w:val="1"/>
          <w:numId w:val="164"/>
        </w:numPr>
        <w:spacing w:line="360" w:lineRule="auto"/>
        <w:rPr>
          <w:szCs w:val="24"/>
        </w:rPr>
      </w:pPr>
      <w:r w:rsidRPr="000D6B05">
        <w:rPr>
          <w:szCs w:val="24"/>
        </w:rPr>
        <w:t>Возможность</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анкеты;</w:t>
      </w:r>
    </w:p>
    <w:p w14:paraId="40538654" w14:textId="485F020F" w:rsidR="00D174F9" w:rsidRPr="000D6B05" w:rsidRDefault="00D174F9" w:rsidP="00461C70">
      <w:pPr>
        <w:numPr>
          <w:ilvl w:val="1"/>
          <w:numId w:val="164"/>
        </w:numPr>
        <w:spacing w:line="360" w:lineRule="auto"/>
        <w:rPr>
          <w:szCs w:val="24"/>
        </w:rPr>
      </w:pPr>
      <w:r w:rsidRPr="000D6B05">
        <w:rPr>
          <w:szCs w:val="24"/>
        </w:rPr>
        <w:t>Возможность</w:t>
      </w:r>
      <w:r w:rsidR="00C359D5" w:rsidRPr="000D6B05">
        <w:rPr>
          <w:szCs w:val="24"/>
        </w:rPr>
        <w:t xml:space="preserve"> </w:t>
      </w:r>
      <w:r w:rsidRPr="000D6B05">
        <w:rPr>
          <w:szCs w:val="24"/>
        </w:rPr>
        <w:t>быстрого</w:t>
      </w:r>
      <w:r w:rsidR="00C359D5" w:rsidRPr="000D6B05">
        <w:rPr>
          <w:szCs w:val="24"/>
        </w:rPr>
        <w:t xml:space="preserve"> </w:t>
      </w:r>
      <w:r w:rsidRPr="000D6B05">
        <w:rPr>
          <w:szCs w:val="24"/>
        </w:rPr>
        <w:t>доступа</w:t>
      </w:r>
      <w:r w:rsidR="00C359D5" w:rsidRPr="000D6B05">
        <w:rPr>
          <w:szCs w:val="24"/>
        </w:rPr>
        <w:t xml:space="preserve"> </w:t>
      </w:r>
      <w:r w:rsidRPr="000D6B05">
        <w:rPr>
          <w:szCs w:val="24"/>
        </w:rPr>
        <w:t>в</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к</w:t>
      </w:r>
      <w:r w:rsidR="00C359D5" w:rsidRPr="000D6B05">
        <w:rPr>
          <w:szCs w:val="24"/>
        </w:rPr>
        <w:t xml:space="preserve"> </w:t>
      </w:r>
      <w:r w:rsidRPr="000D6B05">
        <w:rPr>
          <w:szCs w:val="24"/>
        </w:rPr>
        <w:t>данным</w:t>
      </w:r>
      <w:r w:rsidR="00C359D5" w:rsidRPr="000D6B05">
        <w:rPr>
          <w:szCs w:val="24"/>
        </w:rPr>
        <w:t xml:space="preserve"> </w:t>
      </w:r>
      <w:r w:rsidRPr="000D6B05">
        <w:rPr>
          <w:szCs w:val="24"/>
        </w:rPr>
        <w:t>анкеты;</w:t>
      </w:r>
    </w:p>
    <w:p w14:paraId="5F5510DE" w14:textId="5E9E8DF2" w:rsidR="00D174F9" w:rsidRPr="000D6B05" w:rsidRDefault="00D174F9" w:rsidP="00461C70">
      <w:pPr>
        <w:numPr>
          <w:ilvl w:val="1"/>
          <w:numId w:val="164"/>
        </w:numPr>
        <w:spacing w:line="360" w:lineRule="auto"/>
        <w:rPr>
          <w:szCs w:val="24"/>
        </w:rPr>
      </w:pPr>
      <w:r w:rsidRPr="000D6B05">
        <w:rPr>
          <w:szCs w:val="24"/>
        </w:rPr>
        <w:t>Возможность</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созданной</w:t>
      </w:r>
      <w:r w:rsidR="00C359D5" w:rsidRPr="000D6B05">
        <w:rPr>
          <w:szCs w:val="24"/>
        </w:rPr>
        <w:t xml:space="preserve"> </w:t>
      </w:r>
      <w:r w:rsidRPr="000D6B05">
        <w:rPr>
          <w:szCs w:val="24"/>
        </w:rPr>
        <w:t>анкеты:</w:t>
      </w:r>
    </w:p>
    <w:p w14:paraId="5D74F202" w14:textId="39F4AF6B" w:rsidR="00D174F9" w:rsidRPr="000D6B05" w:rsidRDefault="00D174F9" w:rsidP="00461C70">
      <w:pPr>
        <w:numPr>
          <w:ilvl w:val="0"/>
          <w:numId w:val="280"/>
        </w:numPr>
        <w:shd w:val="clear" w:color="auto" w:fill="FFFFFF"/>
        <w:tabs>
          <w:tab w:val="left" w:pos="454"/>
        </w:tabs>
        <w:spacing w:line="360" w:lineRule="auto"/>
        <w:jc w:val="both"/>
        <w:rPr>
          <w:szCs w:val="24"/>
        </w:rPr>
      </w:pPr>
      <w:r w:rsidRPr="000D6B05">
        <w:rPr>
          <w:szCs w:val="24"/>
        </w:rPr>
        <w:lastRenderedPageBreak/>
        <w:t>в</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посещении</w:t>
      </w:r>
      <w:r w:rsidR="00C359D5" w:rsidRPr="000D6B05">
        <w:rPr>
          <w:szCs w:val="24"/>
        </w:rPr>
        <w:t xml:space="preserve"> </w:t>
      </w:r>
      <w:r w:rsidRPr="000D6B05">
        <w:rPr>
          <w:szCs w:val="24"/>
        </w:rPr>
        <w:t>специалиста</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организации;</w:t>
      </w:r>
    </w:p>
    <w:p w14:paraId="6A751D00" w14:textId="579CD92D" w:rsidR="00D174F9" w:rsidRPr="000D6B05" w:rsidRDefault="00D174F9" w:rsidP="00461C70">
      <w:pPr>
        <w:numPr>
          <w:ilvl w:val="0"/>
          <w:numId w:val="280"/>
        </w:numPr>
        <w:shd w:val="clear" w:color="auto" w:fill="FFFFFF"/>
        <w:tabs>
          <w:tab w:val="left" w:pos="454"/>
        </w:tabs>
        <w:spacing w:line="360" w:lineRule="auto"/>
        <w:jc w:val="both"/>
        <w:rPr>
          <w:szCs w:val="24"/>
        </w:rPr>
      </w:pPr>
      <w:r w:rsidRPr="000D6B05">
        <w:rPr>
          <w:szCs w:val="24"/>
        </w:rPr>
        <w:t>в</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при</w:t>
      </w:r>
      <w:r w:rsidR="00C359D5" w:rsidRPr="000D6B05">
        <w:rPr>
          <w:szCs w:val="24"/>
        </w:rPr>
        <w:t xml:space="preserve"> </w:t>
      </w:r>
      <w:r w:rsidRPr="000D6B05">
        <w:rPr>
          <w:szCs w:val="24"/>
        </w:rPr>
        <w:t>создании</w:t>
      </w:r>
      <w:r w:rsidR="00C359D5" w:rsidRPr="000D6B05">
        <w:rPr>
          <w:szCs w:val="24"/>
        </w:rPr>
        <w:t xml:space="preserve"> </w:t>
      </w:r>
      <w:r w:rsidRPr="000D6B05">
        <w:rPr>
          <w:szCs w:val="24"/>
        </w:rPr>
        <w:t>посещения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диспансеризации.</w:t>
      </w:r>
    </w:p>
    <w:p w14:paraId="69C429C9" w14:textId="261D6A9E" w:rsidR="00D174F9" w:rsidRPr="000D6B05" w:rsidRDefault="00D174F9" w:rsidP="0090255B">
      <w:pPr>
        <w:pStyle w:val="44"/>
        <w:rPr>
          <w:szCs w:val="24"/>
        </w:rPr>
      </w:pPr>
      <w:bookmarkStart w:id="571" w:name="_heading=h.1pxezwc" w:colFirst="0" w:colLast="0"/>
      <w:bookmarkStart w:id="572" w:name="_Toc76114190"/>
      <w:bookmarkEnd w:id="571"/>
      <w:r w:rsidRPr="000D6B05">
        <w:rPr>
          <w:szCs w:val="24"/>
        </w:rPr>
        <w:t>Модуль</w:t>
      </w:r>
      <w:r w:rsidR="00C359D5" w:rsidRPr="000D6B05">
        <w:rPr>
          <w:szCs w:val="24"/>
        </w:rPr>
        <w:t xml:space="preserve"> </w:t>
      </w:r>
      <w:r w:rsidR="00312BB4" w:rsidRPr="000D6B05">
        <w:rPr>
          <w:szCs w:val="24"/>
        </w:rPr>
        <w:t>"</w:t>
      </w:r>
      <w:r w:rsidRPr="000D6B05">
        <w:rPr>
          <w:szCs w:val="24"/>
        </w:rPr>
        <w:t>Пакетные</w:t>
      </w:r>
      <w:r w:rsidR="00C359D5" w:rsidRPr="000D6B05">
        <w:rPr>
          <w:szCs w:val="24"/>
        </w:rPr>
        <w:t xml:space="preserve"> </w:t>
      </w:r>
      <w:r w:rsidRPr="000D6B05">
        <w:rPr>
          <w:szCs w:val="24"/>
        </w:rPr>
        <w:t>назначения</w:t>
      </w:r>
      <w:r w:rsidR="00312BB4" w:rsidRPr="000D6B05">
        <w:rPr>
          <w:szCs w:val="24"/>
        </w:rPr>
        <w:t>"</w:t>
      </w:r>
      <w:bookmarkEnd w:id="572"/>
    </w:p>
    <w:p w14:paraId="2583EFEB" w14:textId="4B434D7E" w:rsidR="00D174F9" w:rsidRPr="000D6B05" w:rsidRDefault="002465C3" w:rsidP="00D174F9">
      <w:pPr>
        <w:spacing w:line="360" w:lineRule="auto"/>
        <w:ind w:firstLine="851"/>
        <w:rPr>
          <w:szCs w:val="24"/>
        </w:rPr>
      </w:pPr>
      <w:r w:rsidRPr="000D6B05">
        <w:rPr>
          <w:szCs w:val="24"/>
        </w:rPr>
        <w:t>В ходе внедрения модуля должны быть реализованы следующие функции:</w:t>
      </w:r>
    </w:p>
    <w:p w14:paraId="5197D36D" w14:textId="1B7886C1" w:rsidR="00D174F9" w:rsidRPr="000D6B05" w:rsidRDefault="00D174F9" w:rsidP="00461C70">
      <w:pPr>
        <w:numPr>
          <w:ilvl w:val="0"/>
          <w:numId w:val="164"/>
        </w:numPr>
        <w:tabs>
          <w:tab w:val="left" w:pos="454"/>
        </w:tabs>
        <w:spacing w:line="360" w:lineRule="auto"/>
        <w:jc w:val="both"/>
        <w:rPr>
          <w:szCs w:val="24"/>
        </w:rPr>
      </w:pPr>
      <w:r w:rsidRPr="000D6B05">
        <w:rPr>
          <w:szCs w:val="24"/>
        </w:rPr>
        <w:t>Создание</w:t>
      </w:r>
      <w:r w:rsidR="00C359D5" w:rsidRPr="000D6B05">
        <w:rPr>
          <w:szCs w:val="24"/>
        </w:rPr>
        <w:t xml:space="preserve"> </w:t>
      </w:r>
      <w:r w:rsidRPr="000D6B05">
        <w:rPr>
          <w:szCs w:val="24"/>
        </w:rPr>
        <w:t>пакетного</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конкретной</w:t>
      </w:r>
      <w:r w:rsidR="00C359D5" w:rsidRPr="000D6B05">
        <w:rPr>
          <w:szCs w:val="24"/>
        </w:rPr>
        <w:t xml:space="preserve"> </w:t>
      </w:r>
      <w:r w:rsidRPr="000D6B05">
        <w:rPr>
          <w:szCs w:val="24"/>
        </w:rPr>
        <w:t>нозологии</w:t>
      </w:r>
      <w:r w:rsidR="00C359D5" w:rsidRPr="000D6B05">
        <w:rPr>
          <w:szCs w:val="24"/>
        </w:rPr>
        <w:t xml:space="preserve"> </w:t>
      </w:r>
      <w:r w:rsidRPr="000D6B05">
        <w:rPr>
          <w:szCs w:val="24"/>
        </w:rPr>
        <w:t>или</w:t>
      </w:r>
      <w:r w:rsidR="00C359D5" w:rsidRPr="000D6B05">
        <w:rPr>
          <w:szCs w:val="24"/>
        </w:rPr>
        <w:t xml:space="preserve"> </w:t>
      </w:r>
      <w:r w:rsidRPr="000D6B05">
        <w:rPr>
          <w:szCs w:val="24"/>
        </w:rPr>
        <w:t>набору</w:t>
      </w:r>
      <w:r w:rsidR="00C359D5" w:rsidRPr="000D6B05">
        <w:rPr>
          <w:szCs w:val="24"/>
        </w:rPr>
        <w:t xml:space="preserve"> </w:t>
      </w:r>
      <w:r w:rsidRPr="000D6B05">
        <w:rPr>
          <w:szCs w:val="24"/>
        </w:rPr>
        <w:t>нозологий</w:t>
      </w:r>
      <w:r w:rsidR="00C359D5" w:rsidRPr="000D6B05">
        <w:rPr>
          <w:szCs w:val="24"/>
        </w:rPr>
        <w:t xml:space="preserve"> </w:t>
      </w:r>
      <w:r w:rsidRPr="000D6B05">
        <w:rPr>
          <w:szCs w:val="24"/>
        </w:rPr>
        <w:t>и</w:t>
      </w:r>
      <w:r w:rsidR="00C359D5" w:rsidRPr="000D6B05">
        <w:rPr>
          <w:szCs w:val="24"/>
        </w:rPr>
        <w:t xml:space="preserve"> </w:t>
      </w:r>
      <w:r w:rsidRPr="000D6B05">
        <w:rPr>
          <w:szCs w:val="24"/>
        </w:rPr>
        <w:t>модели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(пол,</w:t>
      </w:r>
      <w:r w:rsidR="00C359D5" w:rsidRPr="000D6B05">
        <w:rPr>
          <w:szCs w:val="24"/>
        </w:rPr>
        <w:t xml:space="preserve"> </w:t>
      </w:r>
      <w:r w:rsidRPr="000D6B05">
        <w:rPr>
          <w:szCs w:val="24"/>
        </w:rPr>
        <w:t>возраст,</w:t>
      </w:r>
      <w:r w:rsidR="00C359D5" w:rsidRPr="000D6B05">
        <w:rPr>
          <w:szCs w:val="24"/>
        </w:rPr>
        <w:t xml:space="preserve"> </w:t>
      </w:r>
      <w:r w:rsidRPr="000D6B05">
        <w:rPr>
          <w:szCs w:val="24"/>
        </w:rPr>
        <w:t>условия</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уровень</w:t>
      </w:r>
      <w:r w:rsidR="00C359D5" w:rsidRPr="000D6B05">
        <w:rPr>
          <w:szCs w:val="24"/>
        </w:rPr>
        <w:t xml:space="preserve"> </w:t>
      </w:r>
      <w:r w:rsidRPr="000D6B05">
        <w:rPr>
          <w:szCs w:val="24"/>
        </w:rPr>
        <w:t>МО).</w:t>
      </w:r>
    </w:p>
    <w:p w14:paraId="4896DA42" w14:textId="6388EC4B" w:rsidR="00D174F9" w:rsidRPr="000D6B05" w:rsidRDefault="00D174F9" w:rsidP="00461C70">
      <w:pPr>
        <w:numPr>
          <w:ilvl w:val="0"/>
          <w:numId w:val="164"/>
        </w:numPr>
        <w:tabs>
          <w:tab w:val="left" w:pos="454"/>
        </w:tabs>
        <w:spacing w:line="360" w:lineRule="auto"/>
        <w:jc w:val="both"/>
        <w:rPr>
          <w:szCs w:val="24"/>
        </w:rPr>
      </w:pPr>
      <w:r w:rsidRPr="000D6B05">
        <w:rPr>
          <w:szCs w:val="24"/>
        </w:rPr>
        <w:t>Структура</w:t>
      </w:r>
      <w:r w:rsidR="00C359D5" w:rsidRPr="000D6B05">
        <w:rPr>
          <w:szCs w:val="24"/>
        </w:rPr>
        <w:t xml:space="preserve"> </w:t>
      </w:r>
      <w:r w:rsidRPr="000D6B05">
        <w:rPr>
          <w:szCs w:val="24"/>
        </w:rPr>
        <w:t>пакетного</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типам</w:t>
      </w:r>
      <w:r w:rsidR="00C359D5" w:rsidRPr="000D6B05">
        <w:rPr>
          <w:szCs w:val="24"/>
        </w:rPr>
        <w:t xml:space="preserve"> </w:t>
      </w:r>
      <w:r w:rsidRPr="000D6B05">
        <w:rPr>
          <w:szCs w:val="24"/>
        </w:rPr>
        <w:t>назначений:</w:t>
      </w:r>
    </w:p>
    <w:p w14:paraId="5E3FF1C3" w14:textId="5A927B26" w:rsidR="00D174F9" w:rsidRPr="000D6B05" w:rsidRDefault="00D174F9" w:rsidP="00461C70">
      <w:pPr>
        <w:numPr>
          <w:ilvl w:val="1"/>
          <w:numId w:val="164"/>
        </w:numPr>
        <w:spacing w:line="360" w:lineRule="auto"/>
        <w:rPr>
          <w:szCs w:val="24"/>
        </w:rPr>
      </w:pPr>
      <w:r w:rsidRPr="000D6B05">
        <w:rPr>
          <w:szCs w:val="24"/>
        </w:rPr>
        <w:t>Лабораторные</w:t>
      </w:r>
      <w:r w:rsidR="00C359D5" w:rsidRPr="000D6B05">
        <w:rPr>
          <w:szCs w:val="24"/>
        </w:rPr>
        <w:t xml:space="preserve"> </w:t>
      </w:r>
      <w:r w:rsidRPr="000D6B05">
        <w:rPr>
          <w:szCs w:val="24"/>
        </w:rPr>
        <w:t>исследования;</w:t>
      </w:r>
    </w:p>
    <w:p w14:paraId="562AB33C" w14:textId="3B3E1C1E" w:rsidR="00D174F9" w:rsidRPr="000D6B05" w:rsidRDefault="00D174F9" w:rsidP="00461C70">
      <w:pPr>
        <w:numPr>
          <w:ilvl w:val="1"/>
          <w:numId w:val="164"/>
        </w:numPr>
        <w:spacing w:line="360" w:lineRule="auto"/>
        <w:rPr>
          <w:szCs w:val="24"/>
        </w:rPr>
      </w:pPr>
      <w:r w:rsidRPr="000D6B05">
        <w:rPr>
          <w:szCs w:val="24"/>
        </w:rPr>
        <w:t>Диагностические</w:t>
      </w:r>
      <w:r w:rsidR="00C359D5" w:rsidRPr="000D6B05">
        <w:rPr>
          <w:szCs w:val="24"/>
        </w:rPr>
        <w:t xml:space="preserve"> </w:t>
      </w:r>
      <w:r w:rsidRPr="000D6B05">
        <w:rPr>
          <w:szCs w:val="24"/>
        </w:rPr>
        <w:t>исследования;</w:t>
      </w:r>
    </w:p>
    <w:p w14:paraId="3F2AE621" w14:textId="5DEE1C86" w:rsidR="00D174F9" w:rsidRPr="000D6B05" w:rsidRDefault="00D174F9" w:rsidP="00461C70">
      <w:pPr>
        <w:numPr>
          <w:ilvl w:val="1"/>
          <w:numId w:val="164"/>
        </w:numPr>
        <w:spacing w:line="360" w:lineRule="auto"/>
        <w:rPr>
          <w:szCs w:val="24"/>
        </w:rPr>
      </w:pPr>
      <w:r w:rsidRPr="000D6B05">
        <w:rPr>
          <w:szCs w:val="24"/>
        </w:rPr>
        <w:t>Процедуры</w:t>
      </w:r>
      <w:r w:rsidR="00C359D5" w:rsidRPr="000D6B05">
        <w:rPr>
          <w:szCs w:val="24"/>
        </w:rPr>
        <w:t xml:space="preserve"> </w:t>
      </w:r>
      <w:r w:rsidRPr="000D6B05">
        <w:rPr>
          <w:szCs w:val="24"/>
        </w:rPr>
        <w:t>и</w:t>
      </w:r>
      <w:r w:rsidR="00C359D5" w:rsidRPr="000D6B05">
        <w:rPr>
          <w:szCs w:val="24"/>
        </w:rPr>
        <w:t xml:space="preserve"> </w:t>
      </w:r>
      <w:r w:rsidRPr="000D6B05">
        <w:rPr>
          <w:szCs w:val="24"/>
        </w:rPr>
        <w:t>манипуляции;</w:t>
      </w:r>
    </w:p>
    <w:p w14:paraId="6BCB57F4" w14:textId="4CD0DB06" w:rsidR="00D174F9" w:rsidRPr="000D6B05" w:rsidRDefault="00D174F9" w:rsidP="00461C70">
      <w:pPr>
        <w:numPr>
          <w:ilvl w:val="1"/>
          <w:numId w:val="164"/>
        </w:numPr>
        <w:spacing w:line="360" w:lineRule="auto"/>
        <w:rPr>
          <w:szCs w:val="24"/>
        </w:rPr>
      </w:pPr>
      <w:r w:rsidRPr="000D6B05">
        <w:rPr>
          <w:szCs w:val="24"/>
        </w:rPr>
        <w:t>Лекарственные</w:t>
      </w:r>
      <w:r w:rsidR="00C359D5" w:rsidRPr="000D6B05">
        <w:rPr>
          <w:szCs w:val="24"/>
        </w:rPr>
        <w:t xml:space="preserve"> </w:t>
      </w:r>
      <w:r w:rsidRPr="000D6B05">
        <w:rPr>
          <w:szCs w:val="24"/>
        </w:rPr>
        <w:t>назначения;</w:t>
      </w:r>
    </w:p>
    <w:p w14:paraId="72FA0EEB" w14:textId="6222CE5F" w:rsidR="00D174F9" w:rsidRPr="000D6B05" w:rsidRDefault="00D174F9" w:rsidP="00461C70">
      <w:pPr>
        <w:numPr>
          <w:ilvl w:val="1"/>
          <w:numId w:val="164"/>
        </w:numPr>
        <w:spacing w:line="360" w:lineRule="auto"/>
        <w:rPr>
          <w:szCs w:val="24"/>
        </w:rPr>
      </w:pPr>
      <w:r w:rsidRPr="000D6B05">
        <w:rPr>
          <w:szCs w:val="24"/>
        </w:rPr>
        <w:t>Консультативные</w:t>
      </w:r>
      <w:r w:rsidR="00C359D5" w:rsidRPr="000D6B05">
        <w:rPr>
          <w:szCs w:val="24"/>
        </w:rPr>
        <w:t xml:space="preserve"> </w:t>
      </w:r>
      <w:r w:rsidRPr="000D6B05">
        <w:rPr>
          <w:szCs w:val="24"/>
        </w:rPr>
        <w:t>назначения;</w:t>
      </w:r>
    </w:p>
    <w:p w14:paraId="7E1B4122" w14:textId="6E2E415E" w:rsidR="00D174F9" w:rsidRPr="000D6B05" w:rsidRDefault="00D174F9" w:rsidP="00461C70">
      <w:pPr>
        <w:numPr>
          <w:ilvl w:val="1"/>
          <w:numId w:val="164"/>
        </w:numPr>
        <w:spacing w:line="360" w:lineRule="auto"/>
        <w:rPr>
          <w:szCs w:val="24"/>
        </w:rPr>
      </w:pPr>
      <w:r w:rsidRPr="000D6B05">
        <w:rPr>
          <w:szCs w:val="24"/>
        </w:rPr>
        <w:t>Оперативное</w:t>
      </w:r>
      <w:r w:rsidR="00C359D5" w:rsidRPr="000D6B05">
        <w:rPr>
          <w:szCs w:val="24"/>
        </w:rPr>
        <w:t xml:space="preserve"> </w:t>
      </w:r>
      <w:r w:rsidRPr="000D6B05">
        <w:rPr>
          <w:szCs w:val="24"/>
        </w:rPr>
        <w:t>лечение;</w:t>
      </w:r>
    </w:p>
    <w:p w14:paraId="769EA79D" w14:textId="60024FA1" w:rsidR="00D174F9" w:rsidRPr="000D6B05" w:rsidRDefault="00D174F9" w:rsidP="00461C70">
      <w:pPr>
        <w:numPr>
          <w:ilvl w:val="1"/>
          <w:numId w:val="164"/>
        </w:numPr>
        <w:spacing w:line="360" w:lineRule="auto"/>
        <w:rPr>
          <w:szCs w:val="24"/>
        </w:rPr>
      </w:pPr>
      <w:r w:rsidRPr="000D6B05">
        <w:rPr>
          <w:szCs w:val="24"/>
        </w:rPr>
        <w:t>Диета</w:t>
      </w:r>
      <w:r w:rsidR="00C359D5" w:rsidRPr="000D6B05">
        <w:rPr>
          <w:szCs w:val="24"/>
        </w:rPr>
        <w:t xml:space="preserve"> </w:t>
      </w:r>
      <w:r w:rsidRPr="000D6B05">
        <w:rPr>
          <w:szCs w:val="24"/>
        </w:rPr>
        <w:t>и</w:t>
      </w:r>
      <w:r w:rsidR="00C359D5" w:rsidRPr="000D6B05">
        <w:rPr>
          <w:szCs w:val="24"/>
        </w:rPr>
        <w:t xml:space="preserve"> </w:t>
      </w:r>
      <w:r w:rsidRPr="000D6B05">
        <w:rPr>
          <w:szCs w:val="24"/>
        </w:rPr>
        <w:t>режим.</w:t>
      </w:r>
    </w:p>
    <w:p w14:paraId="3F913263" w14:textId="46B1301C" w:rsidR="00D174F9" w:rsidRPr="000D6B05" w:rsidRDefault="00D174F9" w:rsidP="00461C70">
      <w:pPr>
        <w:numPr>
          <w:ilvl w:val="0"/>
          <w:numId w:val="164"/>
        </w:numPr>
        <w:tabs>
          <w:tab w:val="left" w:pos="454"/>
        </w:tabs>
        <w:spacing w:line="360" w:lineRule="auto"/>
        <w:jc w:val="both"/>
        <w:rPr>
          <w:szCs w:val="24"/>
        </w:rPr>
      </w:pPr>
      <w:r w:rsidRPr="000D6B05">
        <w:rPr>
          <w:szCs w:val="24"/>
        </w:rPr>
        <w:t>Обеспечение</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хранилища</w:t>
      </w:r>
      <w:r w:rsidR="00C359D5" w:rsidRPr="000D6B05">
        <w:rPr>
          <w:szCs w:val="24"/>
        </w:rPr>
        <w:t xml:space="preserve"> </w:t>
      </w:r>
      <w:r w:rsidRPr="000D6B05">
        <w:rPr>
          <w:szCs w:val="24"/>
        </w:rPr>
        <w:t>пакетных</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обеспечивающей</w:t>
      </w:r>
      <w:r w:rsidR="00C359D5" w:rsidRPr="000D6B05">
        <w:rPr>
          <w:szCs w:val="24"/>
        </w:rPr>
        <w:t xml:space="preserve"> </w:t>
      </w:r>
      <w:r w:rsidRPr="000D6B05">
        <w:rPr>
          <w:szCs w:val="24"/>
        </w:rPr>
        <w:t>работу</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категориями</w:t>
      </w:r>
      <w:r w:rsidR="00C359D5" w:rsidRPr="000D6B05">
        <w:rPr>
          <w:szCs w:val="24"/>
        </w:rPr>
        <w:t xml:space="preserve"> </w:t>
      </w:r>
      <w:r w:rsidRPr="000D6B05">
        <w:rPr>
          <w:szCs w:val="24"/>
        </w:rPr>
        <w:t>пакетных</w:t>
      </w:r>
      <w:r w:rsidR="00C359D5" w:rsidRPr="000D6B05">
        <w:rPr>
          <w:szCs w:val="24"/>
        </w:rPr>
        <w:t xml:space="preserve"> </w:t>
      </w:r>
      <w:r w:rsidRPr="000D6B05">
        <w:rPr>
          <w:szCs w:val="24"/>
        </w:rPr>
        <w:t>назначений:</w:t>
      </w:r>
    </w:p>
    <w:p w14:paraId="4046DFA6" w14:textId="7F644683" w:rsidR="00D174F9" w:rsidRPr="000D6B05" w:rsidRDefault="00D174F9" w:rsidP="00461C70">
      <w:pPr>
        <w:numPr>
          <w:ilvl w:val="1"/>
          <w:numId w:val="164"/>
        </w:numPr>
        <w:spacing w:line="360" w:lineRule="auto"/>
        <w:rPr>
          <w:szCs w:val="24"/>
        </w:rPr>
      </w:pPr>
      <w:r w:rsidRPr="000D6B05">
        <w:rPr>
          <w:szCs w:val="24"/>
        </w:rPr>
        <w:t>Мои</w:t>
      </w:r>
      <w:r w:rsidR="00C359D5" w:rsidRPr="000D6B05">
        <w:rPr>
          <w:szCs w:val="24"/>
        </w:rPr>
        <w:t xml:space="preserve"> </w:t>
      </w:r>
      <w:r w:rsidRPr="000D6B05">
        <w:rPr>
          <w:szCs w:val="24"/>
        </w:rPr>
        <w:t>пакетные</w:t>
      </w:r>
      <w:r w:rsidR="00C359D5" w:rsidRPr="000D6B05">
        <w:rPr>
          <w:szCs w:val="24"/>
        </w:rPr>
        <w:t xml:space="preserve"> </w:t>
      </w:r>
      <w:r w:rsidRPr="000D6B05">
        <w:rPr>
          <w:szCs w:val="24"/>
        </w:rPr>
        <w:t>назначения;</w:t>
      </w:r>
    </w:p>
    <w:p w14:paraId="79FEBB6B" w14:textId="1A41CA06" w:rsidR="00D174F9" w:rsidRPr="000D6B05" w:rsidRDefault="00D174F9" w:rsidP="00461C70">
      <w:pPr>
        <w:numPr>
          <w:ilvl w:val="1"/>
          <w:numId w:val="164"/>
        </w:numPr>
        <w:spacing w:line="360" w:lineRule="auto"/>
        <w:rPr>
          <w:szCs w:val="24"/>
        </w:rPr>
      </w:pPr>
      <w:r w:rsidRPr="000D6B05">
        <w:rPr>
          <w:szCs w:val="24"/>
        </w:rPr>
        <w:t>Общие</w:t>
      </w:r>
      <w:r w:rsidR="00C359D5" w:rsidRPr="000D6B05">
        <w:rPr>
          <w:szCs w:val="24"/>
        </w:rPr>
        <w:t xml:space="preserve"> </w:t>
      </w:r>
      <w:r w:rsidRPr="000D6B05">
        <w:rPr>
          <w:szCs w:val="24"/>
        </w:rPr>
        <w:t>пакетные</w:t>
      </w:r>
      <w:r w:rsidR="00C359D5" w:rsidRPr="000D6B05">
        <w:rPr>
          <w:szCs w:val="24"/>
        </w:rPr>
        <w:t xml:space="preserve"> </w:t>
      </w:r>
      <w:r w:rsidRPr="000D6B05">
        <w:rPr>
          <w:szCs w:val="24"/>
        </w:rPr>
        <w:t>назначения;</w:t>
      </w:r>
    </w:p>
    <w:p w14:paraId="3C68E917" w14:textId="5DDD5C6E" w:rsidR="00D174F9" w:rsidRPr="000D6B05" w:rsidRDefault="00D174F9" w:rsidP="00461C70">
      <w:pPr>
        <w:numPr>
          <w:ilvl w:val="1"/>
          <w:numId w:val="164"/>
        </w:numPr>
        <w:spacing w:line="360" w:lineRule="auto"/>
        <w:rPr>
          <w:szCs w:val="24"/>
        </w:rPr>
      </w:pPr>
      <w:r w:rsidRPr="000D6B05">
        <w:rPr>
          <w:szCs w:val="24"/>
        </w:rPr>
        <w:t>Клинические</w:t>
      </w:r>
      <w:r w:rsidR="00C359D5" w:rsidRPr="000D6B05">
        <w:rPr>
          <w:szCs w:val="24"/>
        </w:rPr>
        <w:t xml:space="preserve"> </w:t>
      </w:r>
      <w:r w:rsidRPr="000D6B05">
        <w:rPr>
          <w:szCs w:val="24"/>
        </w:rPr>
        <w:t>рекомендации.</w:t>
      </w:r>
    </w:p>
    <w:p w14:paraId="1FC2DC84" w14:textId="1D82DD8D" w:rsidR="00D174F9" w:rsidRPr="000D6B05" w:rsidRDefault="00D174F9" w:rsidP="00461C70">
      <w:pPr>
        <w:numPr>
          <w:ilvl w:val="0"/>
          <w:numId w:val="164"/>
        </w:numPr>
        <w:tabs>
          <w:tab w:val="left" w:pos="454"/>
        </w:tabs>
        <w:spacing w:line="360" w:lineRule="auto"/>
        <w:jc w:val="both"/>
        <w:rPr>
          <w:szCs w:val="24"/>
        </w:rPr>
      </w:pPr>
      <w:r w:rsidRPr="000D6B05">
        <w:rPr>
          <w:szCs w:val="24"/>
        </w:rPr>
        <w:t>Отметка</w:t>
      </w:r>
      <w:r w:rsidR="00C359D5" w:rsidRPr="000D6B05">
        <w:rPr>
          <w:szCs w:val="24"/>
        </w:rPr>
        <w:t xml:space="preserve"> </w:t>
      </w:r>
      <w:r w:rsidRPr="000D6B05">
        <w:rPr>
          <w:szCs w:val="24"/>
        </w:rPr>
        <w:t>пакетного</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как</w:t>
      </w:r>
      <w:r w:rsidR="00C359D5" w:rsidRPr="000D6B05">
        <w:rPr>
          <w:szCs w:val="24"/>
        </w:rPr>
        <w:t xml:space="preserve"> </w:t>
      </w:r>
      <w:r w:rsidR="00312BB4" w:rsidRPr="000D6B05">
        <w:rPr>
          <w:szCs w:val="24"/>
        </w:rPr>
        <w:t>"</w:t>
      </w:r>
      <w:r w:rsidRPr="000D6B05">
        <w:rPr>
          <w:szCs w:val="24"/>
        </w:rPr>
        <w:t>Избранное</w:t>
      </w:r>
      <w:r w:rsidR="00312BB4" w:rsidRPr="000D6B05">
        <w:rPr>
          <w:szCs w:val="24"/>
        </w:rPr>
        <w:t>"</w:t>
      </w:r>
      <w:r w:rsidRPr="000D6B05">
        <w:rPr>
          <w:szCs w:val="24"/>
        </w:rPr>
        <w:t>;</w:t>
      </w:r>
    </w:p>
    <w:p w14:paraId="11928088" w14:textId="6F8A8C83" w:rsidR="00D174F9" w:rsidRPr="000D6B05" w:rsidRDefault="00D174F9" w:rsidP="00461C70">
      <w:pPr>
        <w:numPr>
          <w:ilvl w:val="0"/>
          <w:numId w:val="164"/>
        </w:numPr>
        <w:tabs>
          <w:tab w:val="left" w:pos="454"/>
        </w:tabs>
        <w:spacing w:line="360" w:lineRule="auto"/>
        <w:jc w:val="both"/>
        <w:rPr>
          <w:szCs w:val="24"/>
        </w:rPr>
      </w:pPr>
      <w:r w:rsidRPr="000D6B05">
        <w:rPr>
          <w:szCs w:val="24"/>
        </w:rPr>
        <w:t>Создание</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основании</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пакетного</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ограничить</w:t>
      </w:r>
      <w:r w:rsidR="00C359D5" w:rsidRPr="000D6B05">
        <w:rPr>
          <w:szCs w:val="24"/>
        </w:rPr>
        <w:t xml:space="preserve"> </w:t>
      </w:r>
      <w:r w:rsidRPr="000D6B05">
        <w:rPr>
          <w:szCs w:val="24"/>
        </w:rPr>
        <w:t>набор</w:t>
      </w:r>
      <w:r w:rsidR="00C359D5" w:rsidRPr="000D6B05">
        <w:rPr>
          <w:szCs w:val="24"/>
        </w:rPr>
        <w:t xml:space="preserve"> </w:t>
      </w:r>
      <w:r w:rsidRPr="000D6B05">
        <w:rPr>
          <w:szCs w:val="24"/>
        </w:rPr>
        <w:t>необходимых</w:t>
      </w:r>
      <w:r w:rsidR="00C359D5" w:rsidRPr="000D6B05">
        <w:rPr>
          <w:szCs w:val="24"/>
        </w:rPr>
        <w:t xml:space="preserve"> </w:t>
      </w:r>
      <w:r w:rsidRPr="000D6B05">
        <w:rPr>
          <w:szCs w:val="24"/>
        </w:rPr>
        <w:t>исследований,</w:t>
      </w:r>
      <w:r w:rsidR="00C359D5" w:rsidRPr="000D6B05">
        <w:rPr>
          <w:szCs w:val="24"/>
        </w:rPr>
        <w:t xml:space="preserve"> </w:t>
      </w:r>
      <w:r w:rsidRPr="000D6B05">
        <w:rPr>
          <w:szCs w:val="24"/>
        </w:rPr>
        <w:t>добавить</w:t>
      </w:r>
      <w:r w:rsidR="00C359D5" w:rsidRPr="000D6B05">
        <w:rPr>
          <w:szCs w:val="24"/>
        </w:rPr>
        <w:t xml:space="preserve"> </w:t>
      </w:r>
      <w:r w:rsidRPr="000D6B05">
        <w:rPr>
          <w:szCs w:val="24"/>
        </w:rPr>
        <w:t>назначение</w:t>
      </w:r>
      <w:r w:rsidR="00C359D5" w:rsidRPr="000D6B05">
        <w:rPr>
          <w:szCs w:val="24"/>
        </w:rPr>
        <w:t xml:space="preserve"> </w:t>
      </w:r>
      <w:r w:rsidRPr="000D6B05">
        <w:rPr>
          <w:szCs w:val="24"/>
        </w:rPr>
        <w:t>без</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нового</w:t>
      </w:r>
      <w:r w:rsidR="00C359D5" w:rsidRPr="000D6B05">
        <w:rPr>
          <w:szCs w:val="24"/>
        </w:rPr>
        <w:t xml:space="preserve"> </w:t>
      </w:r>
      <w:r w:rsidRPr="000D6B05">
        <w:rPr>
          <w:szCs w:val="24"/>
        </w:rPr>
        <w:t>пакета;</w:t>
      </w:r>
    </w:p>
    <w:p w14:paraId="3C59AD4F" w14:textId="29397D89" w:rsidR="00D174F9" w:rsidRPr="000D6B05" w:rsidRDefault="00D174F9" w:rsidP="00461C70">
      <w:pPr>
        <w:numPr>
          <w:ilvl w:val="0"/>
          <w:numId w:val="164"/>
        </w:numPr>
        <w:tabs>
          <w:tab w:val="left" w:pos="454"/>
        </w:tabs>
        <w:spacing w:line="360" w:lineRule="auto"/>
        <w:jc w:val="both"/>
        <w:rPr>
          <w:szCs w:val="24"/>
        </w:rPr>
      </w:pPr>
      <w:r w:rsidRPr="000D6B05">
        <w:rPr>
          <w:szCs w:val="24"/>
        </w:rPr>
        <w:t>Быстрое</w:t>
      </w:r>
      <w:r w:rsidR="00C359D5" w:rsidRPr="000D6B05">
        <w:rPr>
          <w:szCs w:val="24"/>
        </w:rPr>
        <w:t xml:space="preserve"> </w:t>
      </w:r>
      <w:r w:rsidRPr="000D6B05">
        <w:rPr>
          <w:szCs w:val="24"/>
        </w:rPr>
        <w:t>применение</w:t>
      </w:r>
      <w:r w:rsidR="00C359D5" w:rsidRPr="000D6B05">
        <w:rPr>
          <w:szCs w:val="24"/>
        </w:rPr>
        <w:t xml:space="preserve"> </w:t>
      </w:r>
      <w:r w:rsidR="00312BB4" w:rsidRPr="000D6B05">
        <w:rPr>
          <w:szCs w:val="24"/>
        </w:rPr>
        <w:t>"</w:t>
      </w:r>
      <w:r w:rsidRPr="000D6B05">
        <w:rPr>
          <w:szCs w:val="24"/>
        </w:rPr>
        <w:t>Избранного</w:t>
      </w:r>
      <w:r w:rsidR="00312BB4" w:rsidRPr="000D6B05">
        <w:rPr>
          <w:szCs w:val="24"/>
        </w:rPr>
        <w:t>"</w:t>
      </w:r>
      <w:r w:rsidR="00C359D5" w:rsidRPr="000D6B05">
        <w:rPr>
          <w:szCs w:val="24"/>
        </w:rPr>
        <w:t xml:space="preserve"> </w:t>
      </w:r>
      <w:r w:rsidRPr="000D6B05">
        <w:rPr>
          <w:szCs w:val="24"/>
        </w:rPr>
        <w:t>пакетного</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лечения;</w:t>
      </w:r>
    </w:p>
    <w:p w14:paraId="1E700B80" w14:textId="4A4F2130" w:rsidR="00D174F9" w:rsidRPr="000D6B05" w:rsidRDefault="00D174F9" w:rsidP="00461C70">
      <w:pPr>
        <w:numPr>
          <w:ilvl w:val="0"/>
          <w:numId w:val="164"/>
        </w:numPr>
        <w:tabs>
          <w:tab w:val="left" w:pos="454"/>
        </w:tabs>
        <w:spacing w:line="360" w:lineRule="auto"/>
        <w:jc w:val="both"/>
        <w:rPr>
          <w:szCs w:val="24"/>
        </w:rPr>
      </w:pPr>
      <w:r w:rsidRPr="000D6B05">
        <w:rPr>
          <w:szCs w:val="24"/>
        </w:rPr>
        <w:t>Настройка</w:t>
      </w:r>
      <w:r w:rsidR="00C359D5" w:rsidRPr="000D6B05">
        <w:rPr>
          <w:szCs w:val="24"/>
        </w:rPr>
        <w:t xml:space="preserve"> </w:t>
      </w:r>
      <w:r w:rsidRPr="000D6B05">
        <w:rPr>
          <w:szCs w:val="24"/>
        </w:rPr>
        <w:t>мест</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из</w:t>
      </w:r>
      <w:r w:rsidR="00C359D5" w:rsidRPr="000D6B05">
        <w:rPr>
          <w:szCs w:val="24"/>
        </w:rPr>
        <w:t xml:space="preserve"> </w:t>
      </w:r>
      <w:r w:rsidRPr="000D6B05">
        <w:rPr>
          <w:szCs w:val="24"/>
        </w:rPr>
        <w:t>пакетного</w:t>
      </w:r>
      <w:r w:rsidR="00C359D5" w:rsidRPr="000D6B05">
        <w:rPr>
          <w:szCs w:val="24"/>
        </w:rPr>
        <w:t xml:space="preserve"> </w:t>
      </w:r>
      <w:r w:rsidRPr="000D6B05">
        <w:rPr>
          <w:szCs w:val="24"/>
        </w:rPr>
        <w:t>назначения;</w:t>
      </w:r>
    </w:p>
    <w:p w14:paraId="4B75F5BC" w14:textId="38D19306" w:rsidR="00D174F9" w:rsidRPr="000D6B05" w:rsidRDefault="00D174F9" w:rsidP="00461C70">
      <w:pPr>
        <w:numPr>
          <w:ilvl w:val="0"/>
          <w:numId w:val="164"/>
        </w:numPr>
        <w:tabs>
          <w:tab w:val="left" w:pos="454"/>
        </w:tabs>
        <w:spacing w:line="360" w:lineRule="auto"/>
        <w:jc w:val="both"/>
        <w:rPr>
          <w:szCs w:val="24"/>
        </w:rPr>
      </w:pPr>
      <w:r w:rsidRPr="000D6B05">
        <w:rPr>
          <w:szCs w:val="24"/>
        </w:rPr>
        <w:t>Быстрое</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пакетного</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в</w:t>
      </w:r>
      <w:r w:rsidR="00C359D5" w:rsidRPr="000D6B05">
        <w:rPr>
          <w:szCs w:val="24"/>
        </w:rPr>
        <w:t xml:space="preserve"> </w:t>
      </w:r>
      <w:r w:rsidR="00312BB4" w:rsidRPr="000D6B05">
        <w:rPr>
          <w:szCs w:val="24"/>
        </w:rPr>
        <w:t>"</w:t>
      </w:r>
      <w:r w:rsidRPr="000D6B05">
        <w:rPr>
          <w:szCs w:val="24"/>
        </w:rPr>
        <w:t>Мои</w:t>
      </w:r>
      <w:r w:rsidR="00C359D5" w:rsidRPr="000D6B05">
        <w:rPr>
          <w:szCs w:val="24"/>
        </w:rPr>
        <w:t xml:space="preserve"> </w:t>
      </w:r>
      <w:r w:rsidRPr="000D6B05">
        <w:rPr>
          <w:szCs w:val="24"/>
        </w:rPr>
        <w:t>пакетные</w:t>
      </w:r>
      <w:r w:rsidR="00C359D5" w:rsidRPr="000D6B05">
        <w:rPr>
          <w:szCs w:val="24"/>
        </w:rPr>
        <w:t xml:space="preserve"> </w:t>
      </w:r>
      <w:r w:rsidRPr="000D6B05">
        <w:rPr>
          <w:szCs w:val="24"/>
        </w:rPr>
        <w:t>назначения</w:t>
      </w:r>
      <w:r w:rsidR="00312BB4" w:rsidRPr="000D6B05">
        <w:rPr>
          <w:szCs w:val="24"/>
        </w:rPr>
        <w:t>"</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основании</w:t>
      </w:r>
      <w:r w:rsidR="00C359D5" w:rsidRPr="000D6B05">
        <w:rPr>
          <w:szCs w:val="24"/>
        </w:rPr>
        <w:t xml:space="preserve"> </w:t>
      </w:r>
      <w:r w:rsidRPr="000D6B05">
        <w:rPr>
          <w:szCs w:val="24"/>
        </w:rPr>
        <w:t>выполненных</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00312BB4" w:rsidRPr="000D6B05">
        <w:rPr>
          <w:szCs w:val="24"/>
        </w:rPr>
        <w:t>"</w:t>
      </w:r>
      <w:r w:rsidRPr="000D6B05">
        <w:rPr>
          <w:szCs w:val="24"/>
        </w:rPr>
        <w:t>запомнить</w:t>
      </w:r>
      <w:r w:rsidR="00312BB4" w:rsidRPr="000D6B05">
        <w:rPr>
          <w:szCs w:val="24"/>
        </w:rPr>
        <w:t>"</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выполнения;</w:t>
      </w:r>
    </w:p>
    <w:p w14:paraId="0760FBAD" w14:textId="1F1B4623" w:rsidR="00D174F9" w:rsidRPr="000D6B05" w:rsidRDefault="00D174F9" w:rsidP="00461C70">
      <w:pPr>
        <w:numPr>
          <w:ilvl w:val="0"/>
          <w:numId w:val="164"/>
        </w:numPr>
        <w:tabs>
          <w:tab w:val="left" w:pos="454"/>
        </w:tabs>
        <w:spacing w:line="360" w:lineRule="auto"/>
        <w:jc w:val="both"/>
        <w:rPr>
          <w:szCs w:val="24"/>
        </w:rPr>
      </w:pPr>
      <w:r w:rsidRPr="000D6B05">
        <w:rPr>
          <w:szCs w:val="24"/>
        </w:rPr>
        <w:t>Быстрый</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пакетных</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критериям:</w:t>
      </w:r>
    </w:p>
    <w:p w14:paraId="2EA3CF2D" w14:textId="77777777" w:rsidR="00D174F9" w:rsidRPr="000D6B05" w:rsidRDefault="00D174F9" w:rsidP="00461C70">
      <w:pPr>
        <w:numPr>
          <w:ilvl w:val="1"/>
          <w:numId w:val="164"/>
        </w:numPr>
        <w:spacing w:line="360" w:lineRule="auto"/>
        <w:rPr>
          <w:szCs w:val="24"/>
        </w:rPr>
      </w:pPr>
      <w:r w:rsidRPr="000D6B05">
        <w:rPr>
          <w:szCs w:val="24"/>
        </w:rPr>
        <w:t>Пол;</w:t>
      </w:r>
    </w:p>
    <w:p w14:paraId="5D4FB515" w14:textId="77777777" w:rsidR="00D174F9" w:rsidRPr="000D6B05" w:rsidRDefault="00D174F9" w:rsidP="00461C70">
      <w:pPr>
        <w:numPr>
          <w:ilvl w:val="1"/>
          <w:numId w:val="164"/>
        </w:numPr>
        <w:spacing w:line="360" w:lineRule="auto"/>
        <w:rPr>
          <w:szCs w:val="24"/>
        </w:rPr>
      </w:pPr>
      <w:r w:rsidRPr="000D6B05">
        <w:rPr>
          <w:szCs w:val="24"/>
        </w:rPr>
        <w:t>Возраст;</w:t>
      </w:r>
    </w:p>
    <w:p w14:paraId="55E2C842" w14:textId="32609ACE" w:rsidR="00D174F9" w:rsidRPr="000D6B05" w:rsidRDefault="00D174F9" w:rsidP="00461C70">
      <w:pPr>
        <w:numPr>
          <w:ilvl w:val="1"/>
          <w:numId w:val="164"/>
        </w:numPr>
        <w:spacing w:line="360" w:lineRule="auto"/>
        <w:rPr>
          <w:szCs w:val="24"/>
        </w:rPr>
      </w:pPr>
      <w:r w:rsidRPr="000D6B05">
        <w:rPr>
          <w:szCs w:val="24"/>
        </w:rPr>
        <w:t>Нозология</w:t>
      </w:r>
      <w:r w:rsidR="00C359D5" w:rsidRPr="000D6B05">
        <w:rPr>
          <w:szCs w:val="24"/>
        </w:rPr>
        <w:t xml:space="preserve"> </w:t>
      </w:r>
      <w:r w:rsidRPr="000D6B05">
        <w:rPr>
          <w:szCs w:val="24"/>
        </w:rPr>
        <w:t>или</w:t>
      </w:r>
      <w:r w:rsidR="00C359D5" w:rsidRPr="000D6B05">
        <w:rPr>
          <w:szCs w:val="24"/>
        </w:rPr>
        <w:t xml:space="preserve"> </w:t>
      </w:r>
      <w:r w:rsidRPr="000D6B05">
        <w:rPr>
          <w:szCs w:val="24"/>
        </w:rPr>
        <w:t>группа</w:t>
      </w:r>
      <w:r w:rsidR="00C359D5" w:rsidRPr="000D6B05">
        <w:rPr>
          <w:szCs w:val="24"/>
        </w:rPr>
        <w:t xml:space="preserve"> </w:t>
      </w:r>
      <w:r w:rsidRPr="000D6B05">
        <w:rPr>
          <w:szCs w:val="24"/>
        </w:rPr>
        <w:t>нозологий;</w:t>
      </w:r>
    </w:p>
    <w:p w14:paraId="78297FD0" w14:textId="77777777" w:rsidR="00D174F9" w:rsidRPr="000D6B05" w:rsidRDefault="00D174F9" w:rsidP="00461C70">
      <w:pPr>
        <w:numPr>
          <w:ilvl w:val="1"/>
          <w:numId w:val="164"/>
        </w:numPr>
        <w:spacing w:line="360" w:lineRule="auto"/>
        <w:rPr>
          <w:szCs w:val="24"/>
        </w:rPr>
      </w:pPr>
      <w:r w:rsidRPr="000D6B05">
        <w:rPr>
          <w:szCs w:val="24"/>
        </w:rPr>
        <w:t>Название.</w:t>
      </w:r>
    </w:p>
    <w:p w14:paraId="6B1947B8" w14:textId="7E492958" w:rsidR="00D174F9" w:rsidRPr="000D6B05" w:rsidRDefault="00D174F9" w:rsidP="00461C70">
      <w:pPr>
        <w:numPr>
          <w:ilvl w:val="0"/>
          <w:numId w:val="164"/>
        </w:numPr>
        <w:tabs>
          <w:tab w:val="left" w:pos="454"/>
        </w:tabs>
        <w:spacing w:line="360" w:lineRule="auto"/>
        <w:jc w:val="both"/>
        <w:rPr>
          <w:szCs w:val="24"/>
        </w:rPr>
      </w:pPr>
      <w:r w:rsidRPr="000D6B05">
        <w:rPr>
          <w:szCs w:val="24"/>
        </w:rPr>
        <w:lastRenderedPageBreak/>
        <w:t>Возможность</w:t>
      </w:r>
      <w:r w:rsidR="00C359D5" w:rsidRPr="000D6B05">
        <w:rPr>
          <w:szCs w:val="24"/>
        </w:rPr>
        <w:t xml:space="preserve"> </w:t>
      </w:r>
      <w:r w:rsidRPr="000D6B05">
        <w:rPr>
          <w:szCs w:val="24"/>
        </w:rPr>
        <w:t>поделиться</w:t>
      </w:r>
      <w:r w:rsidR="00C359D5" w:rsidRPr="000D6B05">
        <w:rPr>
          <w:szCs w:val="24"/>
        </w:rPr>
        <w:t xml:space="preserve"> </w:t>
      </w:r>
      <w:r w:rsidRPr="000D6B05">
        <w:rPr>
          <w:szCs w:val="24"/>
        </w:rPr>
        <w:t>пакетными</w:t>
      </w:r>
      <w:r w:rsidR="00C359D5" w:rsidRPr="000D6B05">
        <w:rPr>
          <w:szCs w:val="24"/>
        </w:rPr>
        <w:t xml:space="preserve"> </w:t>
      </w:r>
      <w:r w:rsidRPr="000D6B05">
        <w:rPr>
          <w:szCs w:val="24"/>
        </w:rPr>
        <w:t>назначениями</w:t>
      </w:r>
      <w:r w:rsidR="00C359D5" w:rsidRPr="000D6B05">
        <w:rPr>
          <w:szCs w:val="24"/>
        </w:rPr>
        <w:t xml:space="preserve"> </w:t>
      </w:r>
      <w:r w:rsidRPr="000D6B05">
        <w:rPr>
          <w:szCs w:val="24"/>
        </w:rPr>
        <w:t>из</w:t>
      </w:r>
      <w:r w:rsidR="00C359D5" w:rsidRPr="000D6B05">
        <w:rPr>
          <w:szCs w:val="24"/>
        </w:rPr>
        <w:t xml:space="preserve"> </w:t>
      </w:r>
      <w:r w:rsidRPr="000D6B05">
        <w:rPr>
          <w:szCs w:val="24"/>
        </w:rPr>
        <w:t>категории</w:t>
      </w:r>
      <w:r w:rsidR="00C359D5" w:rsidRPr="000D6B05">
        <w:rPr>
          <w:szCs w:val="24"/>
        </w:rPr>
        <w:t xml:space="preserve"> </w:t>
      </w:r>
      <w:r w:rsidR="00312BB4" w:rsidRPr="000D6B05">
        <w:rPr>
          <w:szCs w:val="24"/>
        </w:rPr>
        <w:t>"</w:t>
      </w:r>
      <w:r w:rsidRPr="000D6B05">
        <w:rPr>
          <w:szCs w:val="24"/>
        </w:rPr>
        <w:t>Мои</w:t>
      </w:r>
      <w:r w:rsidR="00C359D5" w:rsidRPr="000D6B05">
        <w:rPr>
          <w:szCs w:val="24"/>
        </w:rPr>
        <w:t xml:space="preserve"> </w:t>
      </w:r>
      <w:r w:rsidRPr="000D6B05">
        <w:rPr>
          <w:szCs w:val="24"/>
        </w:rPr>
        <w:t>пакетные</w:t>
      </w:r>
      <w:r w:rsidR="00C359D5" w:rsidRPr="000D6B05">
        <w:rPr>
          <w:szCs w:val="24"/>
        </w:rPr>
        <w:t xml:space="preserve"> </w:t>
      </w:r>
      <w:r w:rsidRPr="000D6B05">
        <w:rPr>
          <w:szCs w:val="24"/>
        </w:rPr>
        <w:t>назначения</w:t>
      </w:r>
      <w:r w:rsidR="00312BB4" w:rsidRPr="000D6B05">
        <w:rPr>
          <w:szCs w:val="24"/>
        </w:rPr>
        <w:t>"</w:t>
      </w:r>
      <w:r w:rsidR="00C359D5" w:rsidRPr="000D6B05">
        <w:rPr>
          <w:szCs w:val="24"/>
        </w:rPr>
        <w:t xml:space="preserve"> </w:t>
      </w:r>
      <w:r w:rsidRPr="000D6B05">
        <w:rPr>
          <w:szCs w:val="24"/>
        </w:rPr>
        <w:t>с</w:t>
      </w:r>
      <w:r w:rsidR="00C359D5" w:rsidRPr="000D6B05">
        <w:rPr>
          <w:szCs w:val="24"/>
        </w:rPr>
        <w:t xml:space="preserve"> </w:t>
      </w:r>
      <w:r w:rsidRPr="000D6B05">
        <w:rPr>
          <w:szCs w:val="24"/>
        </w:rPr>
        <w:t>сотрудниками</w:t>
      </w:r>
      <w:r w:rsidR="00C359D5" w:rsidRPr="000D6B05">
        <w:rPr>
          <w:szCs w:val="24"/>
        </w:rPr>
        <w:t xml:space="preserve"> </w:t>
      </w:r>
      <w:r w:rsidRPr="000D6B05">
        <w:rPr>
          <w:szCs w:val="24"/>
        </w:rPr>
        <w:t>МО;</w:t>
      </w:r>
    </w:p>
    <w:p w14:paraId="363E16FD" w14:textId="38E19259" w:rsidR="00D174F9" w:rsidRPr="000D6B05" w:rsidRDefault="00D174F9" w:rsidP="00461C70">
      <w:pPr>
        <w:numPr>
          <w:ilvl w:val="0"/>
          <w:numId w:val="164"/>
        </w:numPr>
        <w:tabs>
          <w:tab w:val="left" w:pos="454"/>
        </w:tabs>
        <w:spacing w:line="360" w:lineRule="auto"/>
        <w:jc w:val="both"/>
        <w:rPr>
          <w:szCs w:val="24"/>
        </w:rPr>
      </w:pPr>
      <w:r w:rsidRPr="000D6B05">
        <w:rPr>
          <w:szCs w:val="24"/>
        </w:rPr>
        <w:t>Быстрый</w:t>
      </w:r>
      <w:r w:rsidR="00C359D5" w:rsidRPr="000D6B05">
        <w:rPr>
          <w:szCs w:val="24"/>
        </w:rPr>
        <w:t xml:space="preserve"> </w:t>
      </w:r>
      <w:r w:rsidRPr="000D6B05">
        <w:rPr>
          <w:szCs w:val="24"/>
        </w:rPr>
        <w:t>переход</w:t>
      </w:r>
      <w:r w:rsidR="00C359D5" w:rsidRPr="000D6B05">
        <w:rPr>
          <w:szCs w:val="24"/>
        </w:rPr>
        <w:t xml:space="preserve"> </w:t>
      </w:r>
      <w:r w:rsidRPr="000D6B05">
        <w:rPr>
          <w:szCs w:val="24"/>
        </w:rPr>
        <w:t>на</w:t>
      </w:r>
      <w:r w:rsidR="00C359D5" w:rsidRPr="000D6B05">
        <w:rPr>
          <w:szCs w:val="24"/>
        </w:rPr>
        <w:t xml:space="preserve"> </w:t>
      </w:r>
      <w:r w:rsidRPr="000D6B05">
        <w:rPr>
          <w:szCs w:val="24"/>
        </w:rPr>
        <w:t>информационные</w:t>
      </w:r>
      <w:r w:rsidR="00C359D5" w:rsidRPr="000D6B05">
        <w:rPr>
          <w:szCs w:val="24"/>
        </w:rPr>
        <w:t xml:space="preserve"> </w:t>
      </w:r>
      <w:r w:rsidRPr="000D6B05">
        <w:rPr>
          <w:szCs w:val="24"/>
        </w:rPr>
        <w:t>ресурсы</w:t>
      </w:r>
      <w:r w:rsidR="00C359D5" w:rsidRPr="000D6B05">
        <w:rPr>
          <w:szCs w:val="24"/>
        </w:rPr>
        <w:t xml:space="preserve"> </w:t>
      </w:r>
      <w:r w:rsidRPr="000D6B05">
        <w:rPr>
          <w:szCs w:val="24"/>
        </w:rPr>
        <w:t>с</w:t>
      </w:r>
      <w:r w:rsidR="00C359D5" w:rsidRPr="000D6B05">
        <w:rPr>
          <w:szCs w:val="24"/>
        </w:rPr>
        <w:t xml:space="preserve"> </w:t>
      </w:r>
      <w:r w:rsidRPr="000D6B05">
        <w:rPr>
          <w:szCs w:val="24"/>
        </w:rPr>
        <w:t>нормативно-правовой</w:t>
      </w:r>
      <w:r w:rsidR="00C359D5" w:rsidRPr="000D6B05">
        <w:rPr>
          <w:szCs w:val="24"/>
        </w:rPr>
        <w:t xml:space="preserve"> </w:t>
      </w:r>
      <w:r w:rsidRPr="000D6B05">
        <w:rPr>
          <w:szCs w:val="24"/>
        </w:rPr>
        <w:t>информацией</w:t>
      </w:r>
      <w:r w:rsidR="00C359D5" w:rsidRPr="000D6B05">
        <w:rPr>
          <w:szCs w:val="24"/>
        </w:rPr>
        <w:t xml:space="preserve"> </w:t>
      </w:r>
      <w:r w:rsidRPr="000D6B05">
        <w:rPr>
          <w:szCs w:val="24"/>
        </w:rPr>
        <w:t>по</w:t>
      </w:r>
      <w:r w:rsidR="00C359D5" w:rsidRPr="000D6B05">
        <w:rPr>
          <w:szCs w:val="24"/>
        </w:rPr>
        <w:t xml:space="preserve"> </w:t>
      </w:r>
      <w:r w:rsidRPr="000D6B05">
        <w:rPr>
          <w:szCs w:val="24"/>
        </w:rPr>
        <w:t>принятым</w:t>
      </w:r>
      <w:r w:rsidR="00C359D5" w:rsidRPr="000D6B05">
        <w:rPr>
          <w:szCs w:val="24"/>
        </w:rPr>
        <w:t xml:space="preserve"> </w:t>
      </w:r>
      <w:r w:rsidRPr="000D6B05">
        <w:rPr>
          <w:szCs w:val="24"/>
        </w:rPr>
        <w:t>стандартам</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с</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пакетных</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стандарта</w:t>
      </w:r>
      <w:r w:rsidR="00C359D5" w:rsidRPr="000D6B05">
        <w:rPr>
          <w:szCs w:val="24"/>
        </w:rPr>
        <w:t xml:space="preserve"> </w:t>
      </w:r>
      <w:r w:rsidRPr="000D6B05">
        <w:rPr>
          <w:szCs w:val="24"/>
        </w:rPr>
        <w:t>лечения;</w:t>
      </w:r>
    </w:p>
    <w:p w14:paraId="0704BC22" w14:textId="512E584F" w:rsidR="00D174F9" w:rsidRPr="000D6B05" w:rsidRDefault="00D174F9" w:rsidP="00461C70">
      <w:pPr>
        <w:numPr>
          <w:ilvl w:val="0"/>
          <w:numId w:val="164"/>
        </w:numPr>
        <w:tabs>
          <w:tab w:val="left" w:pos="454"/>
        </w:tabs>
        <w:spacing w:line="360" w:lineRule="auto"/>
        <w:jc w:val="both"/>
        <w:rPr>
          <w:szCs w:val="24"/>
        </w:rPr>
      </w:pPr>
      <w:r w:rsidRPr="000D6B05">
        <w:rPr>
          <w:szCs w:val="24"/>
        </w:rPr>
        <w:t>Регистрация</w:t>
      </w:r>
      <w:r w:rsidR="00C359D5" w:rsidRPr="000D6B05">
        <w:rPr>
          <w:szCs w:val="24"/>
        </w:rPr>
        <w:t xml:space="preserve"> </w:t>
      </w:r>
      <w:r w:rsidRPr="000D6B05">
        <w:rPr>
          <w:szCs w:val="24"/>
        </w:rPr>
        <w:t>кода</w:t>
      </w:r>
      <w:r w:rsidR="00C359D5" w:rsidRPr="000D6B05">
        <w:rPr>
          <w:szCs w:val="24"/>
        </w:rPr>
        <w:t xml:space="preserve"> </w:t>
      </w:r>
      <w:r w:rsidRPr="000D6B05">
        <w:rPr>
          <w:szCs w:val="24"/>
        </w:rPr>
        <w:t>анатомо-терапевтическо-химической</w:t>
      </w:r>
      <w:r w:rsidR="00C359D5" w:rsidRPr="000D6B05">
        <w:rPr>
          <w:szCs w:val="24"/>
        </w:rPr>
        <w:t xml:space="preserve"> </w:t>
      </w:r>
      <w:r w:rsidRPr="000D6B05">
        <w:rPr>
          <w:szCs w:val="24"/>
        </w:rPr>
        <w:t>классификации</w:t>
      </w:r>
      <w:r w:rsidR="00C359D5" w:rsidRPr="000D6B05">
        <w:rPr>
          <w:szCs w:val="24"/>
        </w:rPr>
        <w:t xml:space="preserve"> </w:t>
      </w:r>
      <w:r w:rsidRPr="000D6B05">
        <w:rPr>
          <w:szCs w:val="24"/>
        </w:rPr>
        <w:t>медикаментозному</w:t>
      </w:r>
      <w:r w:rsidR="00C359D5" w:rsidRPr="000D6B05">
        <w:rPr>
          <w:szCs w:val="24"/>
        </w:rPr>
        <w:t xml:space="preserve"> </w:t>
      </w:r>
      <w:r w:rsidRPr="000D6B05">
        <w:rPr>
          <w:szCs w:val="24"/>
        </w:rPr>
        <w:t>назначению</w:t>
      </w:r>
      <w:r w:rsidR="00C359D5" w:rsidRPr="000D6B05">
        <w:rPr>
          <w:szCs w:val="24"/>
        </w:rPr>
        <w:t xml:space="preserve"> </w:t>
      </w:r>
      <w:r w:rsidRPr="000D6B05">
        <w:rPr>
          <w:szCs w:val="24"/>
        </w:rPr>
        <w:t>в</w:t>
      </w:r>
      <w:r w:rsidR="00C359D5" w:rsidRPr="000D6B05">
        <w:rPr>
          <w:szCs w:val="24"/>
        </w:rPr>
        <w:t xml:space="preserve"> </w:t>
      </w:r>
      <w:r w:rsidRPr="000D6B05">
        <w:rPr>
          <w:szCs w:val="24"/>
        </w:rPr>
        <w:t>утвержденных</w:t>
      </w:r>
      <w:r w:rsidR="00C359D5" w:rsidRPr="000D6B05">
        <w:rPr>
          <w:szCs w:val="24"/>
        </w:rPr>
        <w:t xml:space="preserve"> </w:t>
      </w:r>
      <w:r w:rsidRPr="000D6B05">
        <w:rPr>
          <w:szCs w:val="24"/>
        </w:rPr>
        <w:t>стандартах</w:t>
      </w:r>
      <w:r w:rsidR="00C359D5" w:rsidRPr="000D6B05">
        <w:rPr>
          <w:szCs w:val="24"/>
        </w:rPr>
        <w:t xml:space="preserve"> </w:t>
      </w:r>
      <w:r w:rsidRPr="000D6B05">
        <w:rPr>
          <w:szCs w:val="24"/>
        </w:rPr>
        <w:t>лечения.</w:t>
      </w:r>
    </w:p>
    <w:p w14:paraId="5BB21E1F" w14:textId="18F144C9" w:rsidR="00D174F9" w:rsidRPr="000D6B05" w:rsidRDefault="0090255B" w:rsidP="0090255B">
      <w:pPr>
        <w:pStyle w:val="44"/>
        <w:rPr>
          <w:szCs w:val="24"/>
        </w:rPr>
      </w:pPr>
      <w:bookmarkStart w:id="573" w:name="_heading=h.49x2ik5" w:colFirst="0" w:colLast="0"/>
      <w:bookmarkStart w:id="574" w:name="_Toc76114191"/>
      <w:bookmarkEnd w:id="573"/>
      <w:r w:rsidRPr="000D6B05">
        <w:rPr>
          <w:szCs w:val="24"/>
        </w:rPr>
        <w:t>Модуль</w:t>
      </w:r>
      <w:r w:rsidR="00C359D5" w:rsidRPr="000D6B05">
        <w:rPr>
          <w:szCs w:val="24"/>
        </w:rPr>
        <w:t xml:space="preserve"> </w:t>
      </w:r>
      <w:r w:rsidR="00312BB4" w:rsidRPr="000D6B05">
        <w:rPr>
          <w:szCs w:val="24"/>
        </w:rPr>
        <w:t>"</w:t>
      </w:r>
      <w:r w:rsidR="00D174F9" w:rsidRPr="000D6B05">
        <w:rPr>
          <w:szCs w:val="24"/>
        </w:rPr>
        <w:t>Горячие</w:t>
      </w:r>
      <w:r w:rsidR="00C359D5" w:rsidRPr="000D6B05">
        <w:rPr>
          <w:szCs w:val="24"/>
        </w:rPr>
        <w:t xml:space="preserve"> </w:t>
      </w:r>
      <w:r w:rsidR="00D174F9" w:rsidRPr="000D6B05">
        <w:rPr>
          <w:szCs w:val="24"/>
        </w:rPr>
        <w:t>клавиши</w:t>
      </w:r>
      <w:r w:rsidR="00A32C42" w:rsidRPr="000D6B05">
        <w:rPr>
          <w:szCs w:val="24"/>
        </w:rPr>
        <w:t xml:space="preserve"> </w:t>
      </w:r>
      <w:r w:rsidR="00D174F9" w:rsidRPr="000D6B05">
        <w:rPr>
          <w:szCs w:val="24"/>
        </w:rPr>
        <w:t>в</w:t>
      </w:r>
      <w:r w:rsidR="00C359D5" w:rsidRPr="000D6B05">
        <w:rPr>
          <w:szCs w:val="24"/>
        </w:rPr>
        <w:t xml:space="preserve"> </w:t>
      </w:r>
      <w:r w:rsidR="00A32C42" w:rsidRPr="000D6B05">
        <w:rPr>
          <w:szCs w:val="24"/>
        </w:rPr>
        <w:t>э</w:t>
      </w:r>
      <w:r w:rsidR="00D174F9" w:rsidRPr="000D6B05">
        <w:rPr>
          <w:szCs w:val="24"/>
        </w:rPr>
        <w:t>лектронной</w:t>
      </w:r>
      <w:r w:rsidR="00C359D5" w:rsidRPr="000D6B05">
        <w:rPr>
          <w:szCs w:val="24"/>
        </w:rPr>
        <w:t xml:space="preserve"> </w:t>
      </w:r>
      <w:r w:rsidR="00D174F9" w:rsidRPr="000D6B05">
        <w:rPr>
          <w:szCs w:val="24"/>
        </w:rPr>
        <w:t>медицинской</w:t>
      </w:r>
      <w:r w:rsidR="00C359D5" w:rsidRPr="000D6B05">
        <w:rPr>
          <w:szCs w:val="24"/>
        </w:rPr>
        <w:t xml:space="preserve"> </w:t>
      </w:r>
      <w:r w:rsidR="00D174F9" w:rsidRPr="000D6B05">
        <w:rPr>
          <w:szCs w:val="24"/>
        </w:rPr>
        <w:t>карте</w:t>
      </w:r>
      <w:bookmarkEnd w:id="574"/>
      <w:r w:rsidR="00312BB4" w:rsidRPr="000D6B05">
        <w:rPr>
          <w:szCs w:val="24"/>
        </w:rPr>
        <w:t>"</w:t>
      </w:r>
    </w:p>
    <w:p w14:paraId="5B3A66D3" w14:textId="46CCD8AD" w:rsidR="00D174F9" w:rsidRPr="000D6B05" w:rsidRDefault="00D174F9" w:rsidP="00D174F9">
      <w:pPr>
        <w:spacing w:line="360" w:lineRule="auto"/>
        <w:ind w:firstLine="851"/>
        <w:rPr>
          <w:szCs w:val="24"/>
        </w:rPr>
      </w:pPr>
      <w:r w:rsidRPr="000D6B05">
        <w:rPr>
          <w:szCs w:val="24"/>
        </w:rPr>
        <w:t>В</w:t>
      </w:r>
      <w:r w:rsidR="00C359D5" w:rsidRPr="000D6B05">
        <w:rPr>
          <w:szCs w:val="24"/>
        </w:rPr>
        <w:t xml:space="preserve"> </w:t>
      </w:r>
      <w:r w:rsidRPr="000D6B05">
        <w:rPr>
          <w:szCs w:val="24"/>
        </w:rPr>
        <w:t>подсистеме</w:t>
      </w:r>
      <w:r w:rsidR="00C359D5" w:rsidRPr="000D6B05">
        <w:rPr>
          <w:szCs w:val="24"/>
        </w:rPr>
        <w:t xml:space="preserve"> </w:t>
      </w:r>
      <w:r w:rsidR="00312BB4" w:rsidRPr="000D6B05">
        <w:rPr>
          <w:szCs w:val="24"/>
        </w:rPr>
        <w:t>"</w:t>
      </w:r>
      <w:r w:rsidRPr="000D6B05">
        <w:rPr>
          <w:szCs w:val="24"/>
        </w:rPr>
        <w:t>Электронная</w:t>
      </w:r>
      <w:r w:rsidR="00C359D5" w:rsidRPr="000D6B05">
        <w:rPr>
          <w:szCs w:val="24"/>
        </w:rPr>
        <w:t xml:space="preserve"> </w:t>
      </w:r>
      <w:r w:rsidRPr="000D6B05">
        <w:rPr>
          <w:szCs w:val="24"/>
        </w:rPr>
        <w:t>медицинская</w:t>
      </w:r>
      <w:r w:rsidR="00C359D5" w:rsidRPr="000D6B05">
        <w:rPr>
          <w:szCs w:val="24"/>
        </w:rPr>
        <w:t xml:space="preserve"> </w:t>
      </w:r>
      <w:r w:rsidRPr="000D6B05">
        <w:rPr>
          <w:szCs w:val="24"/>
        </w:rPr>
        <w:t>карта</w:t>
      </w:r>
      <w:r w:rsidR="00312BB4" w:rsidRPr="000D6B05">
        <w:rPr>
          <w:szCs w:val="24"/>
        </w:rPr>
        <w:t>"</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обеспечено</w:t>
      </w:r>
      <w:r w:rsidR="00C359D5" w:rsidRPr="000D6B05">
        <w:rPr>
          <w:szCs w:val="24"/>
        </w:rPr>
        <w:t xml:space="preserve"> </w:t>
      </w:r>
      <w:r w:rsidRPr="000D6B05">
        <w:rPr>
          <w:szCs w:val="24"/>
        </w:rPr>
        <w:t>выполнение</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функций</w:t>
      </w:r>
      <w:r w:rsidR="00C359D5" w:rsidRPr="000D6B05">
        <w:rPr>
          <w:szCs w:val="24"/>
        </w:rPr>
        <w:t xml:space="preserve"> </w:t>
      </w:r>
      <w:r w:rsidRPr="000D6B05">
        <w:rPr>
          <w:szCs w:val="24"/>
        </w:rPr>
        <w:t>с</w:t>
      </w:r>
      <w:r w:rsidR="00C359D5" w:rsidRPr="000D6B05">
        <w:rPr>
          <w:szCs w:val="24"/>
        </w:rPr>
        <w:t xml:space="preserve"> </w:t>
      </w:r>
      <w:r w:rsidRPr="000D6B05">
        <w:rPr>
          <w:szCs w:val="24"/>
        </w:rPr>
        <w:t>помощью</w:t>
      </w:r>
      <w:r w:rsidR="00C359D5" w:rsidRPr="000D6B05">
        <w:rPr>
          <w:szCs w:val="24"/>
        </w:rPr>
        <w:t xml:space="preserve"> </w:t>
      </w:r>
      <w:r w:rsidRPr="000D6B05">
        <w:rPr>
          <w:szCs w:val="24"/>
        </w:rPr>
        <w:t>горячих</w:t>
      </w:r>
      <w:r w:rsidR="00C359D5" w:rsidRPr="000D6B05">
        <w:rPr>
          <w:szCs w:val="24"/>
        </w:rPr>
        <w:t xml:space="preserve"> </w:t>
      </w:r>
      <w:r w:rsidRPr="000D6B05">
        <w:rPr>
          <w:szCs w:val="24"/>
        </w:rPr>
        <w:t>клавиш:</w:t>
      </w:r>
    </w:p>
    <w:p w14:paraId="6A878524" w14:textId="03D16358" w:rsidR="00D174F9" w:rsidRPr="000D6B05" w:rsidRDefault="00D174F9" w:rsidP="00461C70">
      <w:pPr>
        <w:numPr>
          <w:ilvl w:val="0"/>
          <w:numId w:val="164"/>
        </w:numPr>
        <w:tabs>
          <w:tab w:val="left" w:pos="454"/>
        </w:tabs>
        <w:spacing w:line="360" w:lineRule="auto"/>
        <w:jc w:val="both"/>
        <w:rPr>
          <w:szCs w:val="24"/>
        </w:rPr>
      </w:pPr>
      <w:r w:rsidRPr="000D6B05">
        <w:rPr>
          <w:szCs w:val="24"/>
        </w:rPr>
        <w:t>Быстрый</w:t>
      </w:r>
      <w:r w:rsidR="00C359D5" w:rsidRPr="000D6B05">
        <w:rPr>
          <w:szCs w:val="24"/>
        </w:rPr>
        <w:t xml:space="preserve"> </w:t>
      </w: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функциям</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p>
    <w:p w14:paraId="6C0BA3C5" w14:textId="3FF3FF39" w:rsidR="00D174F9" w:rsidRPr="000D6B05" w:rsidRDefault="00D174F9" w:rsidP="00461C70">
      <w:pPr>
        <w:numPr>
          <w:ilvl w:val="1"/>
          <w:numId w:val="164"/>
        </w:numPr>
        <w:spacing w:line="360" w:lineRule="auto"/>
        <w:rPr>
          <w:szCs w:val="24"/>
        </w:rPr>
      </w:pPr>
      <w:r w:rsidRPr="000D6B05">
        <w:rPr>
          <w:szCs w:val="24"/>
        </w:rPr>
        <w:t>Открытие</w:t>
      </w:r>
      <w:r w:rsidR="00C359D5" w:rsidRPr="000D6B05">
        <w:rPr>
          <w:szCs w:val="24"/>
        </w:rPr>
        <w:t xml:space="preserve"> </w:t>
      </w:r>
      <w:r w:rsidRPr="000D6B05">
        <w:rPr>
          <w:szCs w:val="24"/>
        </w:rPr>
        <w:t>форм:</w:t>
      </w:r>
    </w:p>
    <w:p w14:paraId="1596B9C6" w14:textId="365B9BAD" w:rsidR="00D174F9" w:rsidRPr="000D6B05" w:rsidRDefault="00D174F9" w:rsidP="00461C70">
      <w:pPr>
        <w:numPr>
          <w:ilvl w:val="1"/>
          <w:numId w:val="213"/>
        </w:numPr>
        <w:spacing w:line="360" w:lineRule="auto"/>
        <w:rPr>
          <w:szCs w:val="24"/>
        </w:rPr>
      </w:pPr>
      <w:r w:rsidRPr="000D6B05">
        <w:rPr>
          <w:szCs w:val="24"/>
        </w:rPr>
        <w:t>в</w:t>
      </w:r>
      <w:r w:rsidR="00C359D5" w:rsidRPr="000D6B05">
        <w:rPr>
          <w:szCs w:val="24"/>
        </w:rPr>
        <w:t xml:space="preserve"> </w:t>
      </w:r>
      <w:r w:rsidR="00312BB4" w:rsidRPr="000D6B05">
        <w:rPr>
          <w:szCs w:val="24"/>
        </w:rPr>
        <w:t>"</w:t>
      </w:r>
      <w:r w:rsidRPr="000D6B05">
        <w:rPr>
          <w:szCs w:val="24"/>
        </w:rPr>
        <w:t>Сигнальной</w:t>
      </w:r>
      <w:r w:rsidR="00C359D5" w:rsidRPr="000D6B05">
        <w:rPr>
          <w:szCs w:val="24"/>
        </w:rPr>
        <w:t xml:space="preserve"> </w:t>
      </w:r>
      <w:r w:rsidRPr="000D6B05">
        <w:rPr>
          <w:szCs w:val="24"/>
        </w:rPr>
        <w:t>информации</w:t>
      </w:r>
      <w:r w:rsidR="00312BB4" w:rsidRPr="000D6B05">
        <w:rPr>
          <w:szCs w:val="24"/>
        </w:rPr>
        <w:t>"</w:t>
      </w:r>
      <w:r w:rsidR="00C359D5" w:rsidRPr="000D6B05">
        <w:rPr>
          <w:szCs w:val="24"/>
        </w:rPr>
        <w:t xml:space="preserve"> </w:t>
      </w:r>
      <w:r w:rsidRPr="000D6B05">
        <w:rPr>
          <w:szCs w:val="24"/>
        </w:rPr>
        <w:t>по</w:t>
      </w:r>
      <w:r w:rsidR="00C359D5" w:rsidRPr="000D6B05">
        <w:rPr>
          <w:szCs w:val="24"/>
        </w:rPr>
        <w:t xml:space="preserve"> </w:t>
      </w:r>
      <w:r w:rsidRPr="000D6B05">
        <w:rPr>
          <w:szCs w:val="24"/>
        </w:rPr>
        <w:t>пациенту:</w:t>
      </w:r>
    </w:p>
    <w:p w14:paraId="5261A87C" w14:textId="36406ADB" w:rsidR="00D174F9" w:rsidRPr="000D6B05" w:rsidRDefault="00D174F9" w:rsidP="00461C70">
      <w:pPr>
        <w:numPr>
          <w:ilvl w:val="2"/>
          <w:numId w:val="213"/>
        </w:numPr>
        <w:spacing w:line="360" w:lineRule="auto"/>
        <w:rPr>
          <w:szCs w:val="24"/>
        </w:rPr>
      </w:pPr>
      <w:r w:rsidRPr="000D6B05">
        <w:rPr>
          <w:szCs w:val="24"/>
        </w:rPr>
        <w:t>история</w:t>
      </w:r>
      <w:r w:rsidR="00C359D5" w:rsidRPr="000D6B05">
        <w:rPr>
          <w:szCs w:val="24"/>
        </w:rPr>
        <w:t xml:space="preserve"> </w:t>
      </w:r>
      <w:r w:rsidRPr="000D6B05">
        <w:rPr>
          <w:szCs w:val="24"/>
        </w:rPr>
        <w:t>прикрепления;</w:t>
      </w:r>
    </w:p>
    <w:p w14:paraId="078988CC" w14:textId="7AD422CC" w:rsidR="00D174F9" w:rsidRPr="000D6B05" w:rsidRDefault="00D174F9" w:rsidP="00461C70">
      <w:pPr>
        <w:numPr>
          <w:ilvl w:val="2"/>
          <w:numId w:val="213"/>
        </w:numPr>
        <w:spacing w:line="360" w:lineRule="auto"/>
        <w:rPr>
          <w:szCs w:val="24"/>
        </w:rPr>
      </w:pPr>
      <w:r w:rsidRPr="000D6B05">
        <w:rPr>
          <w:szCs w:val="24"/>
        </w:rPr>
        <w:t>история</w:t>
      </w:r>
      <w:r w:rsidR="00C359D5" w:rsidRPr="000D6B05">
        <w:rPr>
          <w:szCs w:val="24"/>
        </w:rPr>
        <w:t xml:space="preserve"> </w:t>
      </w:r>
      <w:r w:rsidRPr="000D6B05">
        <w:rPr>
          <w:szCs w:val="24"/>
        </w:rPr>
        <w:t>лечения;</w:t>
      </w:r>
    </w:p>
    <w:p w14:paraId="4251B53A" w14:textId="5DC5C4DC" w:rsidR="00D174F9" w:rsidRPr="000D6B05" w:rsidRDefault="00D174F9" w:rsidP="00461C70">
      <w:pPr>
        <w:numPr>
          <w:ilvl w:val="2"/>
          <w:numId w:val="213"/>
        </w:numPr>
        <w:spacing w:line="360" w:lineRule="auto"/>
        <w:rPr>
          <w:szCs w:val="24"/>
        </w:rPr>
      </w:pPr>
      <w:r w:rsidRPr="000D6B05">
        <w:rPr>
          <w:szCs w:val="24"/>
        </w:rPr>
        <w:t>история</w:t>
      </w:r>
      <w:r w:rsidR="00C359D5" w:rsidRPr="000D6B05">
        <w:rPr>
          <w:szCs w:val="24"/>
        </w:rPr>
        <w:t xml:space="preserve"> </w:t>
      </w:r>
      <w:r w:rsidRPr="000D6B05">
        <w:rPr>
          <w:szCs w:val="24"/>
        </w:rPr>
        <w:t>льгот;</w:t>
      </w:r>
    </w:p>
    <w:p w14:paraId="53A257F9" w14:textId="53DD5822" w:rsidR="00D174F9" w:rsidRPr="000D6B05" w:rsidRDefault="00D174F9" w:rsidP="00461C70">
      <w:pPr>
        <w:numPr>
          <w:ilvl w:val="2"/>
          <w:numId w:val="213"/>
        </w:numPr>
        <w:spacing w:line="360" w:lineRule="auto"/>
        <w:rPr>
          <w:szCs w:val="24"/>
        </w:rPr>
      </w:pPr>
      <w:r w:rsidRPr="000D6B05">
        <w:rPr>
          <w:szCs w:val="24"/>
        </w:rPr>
        <w:t>история</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1615C67F" w14:textId="1DDABB47" w:rsidR="00D174F9" w:rsidRPr="000D6B05" w:rsidRDefault="00D174F9" w:rsidP="00461C70">
      <w:pPr>
        <w:numPr>
          <w:ilvl w:val="2"/>
          <w:numId w:val="213"/>
        </w:numPr>
        <w:spacing w:line="360" w:lineRule="auto"/>
        <w:rPr>
          <w:szCs w:val="24"/>
          <w:shd w:val="clear" w:color="auto" w:fill="D9EAD3"/>
        </w:rPr>
      </w:pPr>
      <w:r w:rsidRPr="000D6B05">
        <w:rPr>
          <w:szCs w:val="24"/>
        </w:rPr>
        <w:t>карта</w:t>
      </w:r>
      <w:r w:rsidR="00C359D5" w:rsidRPr="000D6B05">
        <w:rPr>
          <w:szCs w:val="24"/>
        </w:rPr>
        <w:t xml:space="preserve"> </w:t>
      </w:r>
      <w:r w:rsidRPr="000D6B05">
        <w:rPr>
          <w:szCs w:val="24"/>
        </w:rPr>
        <w:t>профилактических</w:t>
      </w:r>
      <w:r w:rsidR="00C359D5" w:rsidRPr="000D6B05">
        <w:rPr>
          <w:szCs w:val="24"/>
        </w:rPr>
        <w:t xml:space="preserve"> </w:t>
      </w:r>
      <w:r w:rsidRPr="000D6B05">
        <w:rPr>
          <w:szCs w:val="24"/>
        </w:rPr>
        <w:t>прививок;</w:t>
      </w:r>
    </w:p>
    <w:p w14:paraId="5C6CC436" w14:textId="323EF69A" w:rsidR="00D174F9" w:rsidRPr="000D6B05" w:rsidRDefault="00D174F9" w:rsidP="00461C70">
      <w:pPr>
        <w:numPr>
          <w:ilvl w:val="1"/>
          <w:numId w:val="213"/>
        </w:numPr>
        <w:spacing w:line="360" w:lineRule="auto"/>
        <w:rPr>
          <w:szCs w:val="24"/>
        </w:rPr>
      </w:pPr>
      <w:r w:rsidRPr="000D6B05">
        <w:rPr>
          <w:szCs w:val="24"/>
        </w:rPr>
        <w:t>календарь</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даты</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при</w:t>
      </w:r>
      <w:r w:rsidR="00C359D5" w:rsidRPr="000D6B05">
        <w:rPr>
          <w:szCs w:val="24"/>
        </w:rPr>
        <w:t xml:space="preserve"> </w:t>
      </w:r>
      <w:r w:rsidRPr="000D6B05">
        <w:rPr>
          <w:szCs w:val="24"/>
        </w:rPr>
        <w:t>активации</w:t>
      </w:r>
      <w:r w:rsidR="00C359D5" w:rsidRPr="000D6B05">
        <w:rPr>
          <w:szCs w:val="24"/>
        </w:rPr>
        <w:t xml:space="preserve"> </w:t>
      </w:r>
      <w:r w:rsidRPr="000D6B05">
        <w:rPr>
          <w:szCs w:val="24"/>
        </w:rPr>
        <w:t>поля</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даты;</w:t>
      </w:r>
    </w:p>
    <w:p w14:paraId="53B02FCC" w14:textId="3D698795" w:rsidR="00D174F9" w:rsidRPr="000D6B05" w:rsidRDefault="00D174F9" w:rsidP="00461C70">
      <w:pPr>
        <w:numPr>
          <w:ilvl w:val="1"/>
          <w:numId w:val="213"/>
        </w:numPr>
        <w:spacing w:line="360" w:lineRule="auto"/>
        <w:rPr>
          <w:szCs w:val="24"/>
        </w:rPr>
      </w:pPr>
      <w:r w:rsidRPr="000D6B05">
        <w:rPr>
          <w:szCs w:val="24"/>
        </w:rPr>
        <w:t>в</w:t>
      </w:r>
      <w:r w:rsidR="00C359D5" w:rsidRPr="000D6B05">
        <w:rPr>
          <w:szCs w:val="24"/>
        </w:rPr>
        <w:t xml:space="preserve"> </w:t>
      </w:r>
      <w:r w:rsidRPr="000D6B05">
        <w:rPr>
          <w:szCs w:val="24"/>
        </w:rPr>
        <w:t>разделах</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p>
    <w:p w14:paraId="29267955" w14:textId="2CC0A0D6" w:rsidR="00D174F9" w:rsidRPr="000D6B05" w:rsidRDefault="00D174F9" w:rsidP="00461C70">
      <w:pPr>
        <w:numPr>
          <w:ilvl w:val="2"/>
          <w:numId w:val="213"/>
        </w:numPr>
        <w:spacing w:line="360" w:lineRule="auto"/>
        <w:rPr>
          <w:szCs w:val="24"/>
        </w:rPr>
      </w:pPr>
      <w:r w:rsidRPr="000D6B05">
        <w:rPr>
          <w:szCs w:val="24"/>
        </w:rPr>
        <w:t>раздел</w:t>
      </w:r>
      <w:r w:rsidR="00C359D5" w:rsidRPr="000D6B05">
        <w:rPr>
          <w:szCs w:val="24"/>
        </w:rPr>
        <w:t xml:space="preserve"> </w:t>
      </w:r>
      <w:r w:rsidR="00312BB4" w:rsidRPr="000D6B05">
        <w:rPr>
          <w:szCs w:val="24"/>
        </w:rPr>
        <w:t>"</w:t>
      </w:r>
      <w:r w:rsidRPr="000D6B05">
        <w:rPr>
          <w:szCs w:val="24"/>
        </w:rPr>
        <w:t>Услуги</w:t>
      </w:r>
      <w:r w:rsidR="00312BB4" w:rsidRPr="000D6B05">
        <w:rPr>
          <w:szCs w:val="24"/>
        </w:rPr>
        <w:t>"</w:t>
      </w:r>
      <w:r w:rsidRPr="000D6B05">
        <w:rPr>
          <w:szCs w:val="24"/>
        </w:rPr>
        <w:t>;</w:t>
      </w:r>
    </w:p>
    <w:p w14:paraId="38739ADE" w14:textId="4B09E099" w:rsidR="00D174F9" w:rsidRPr="000D6B05" w:rsidRDefault="00D174F9" w:rsidP="00461C70">
      <w:pPr>
        <w:numPr>
          <w:ilvl w:val="3"/>
          <w:numId w:val="213"/>
        </w:numPr>
        <w:spacing w:line="360" w:lineRule="auto"/>
        <w:rPr>
          <w:szCs w:val="24"/>
        </w:rPr>
      </w:pPr>
      <w:r w:rsidRPr="000D6B05">
        <w:rPr>
          <w:szCs w:val="24"/>
        </w:rPr>
        <w:t>все</w:t>
      </w:r>
      <w:r w:rsidR="00C359D5" w:rsidRPr="000D6B05">
        <w:rPr>
          <w:szCs w:val="24"/>
        </w:rPr>
        <w:t xml:space="preserve"> </w:t>
      </w:r>
      <w:r w:rsidRPr="000D6B05">
        <w:rPr>
          <w:szCs w:val="24"/>
        </w:rPr>
        <w:t>услуги;</w:t>
      </w:r>
      <w:r w:rsidR="00C359D5" w:rsidRPr="000D6B05">
        <w:rPr>
          <w:szCs w:val="24"/>
        </w:rPr>
        <w:t xml:space="preserve"> </w:t>
      </w:r>
    </w:p>
    <w:p w14:paraId="46090F24" w14:textId="5D94B1BB" w:rsidR="00D174F9" w:rsidRPr="000D6B05" w:rsidRDefault="00D174F9" w:rsidP="00461C70">
      <w:pPr>
        <w:numPr>
          <w:ilvl w:val="2"/>
          <w:numId w:val="213"/>
        </w:numPr>
        <w:spacing w:line="360" w:lineRule="auto"/>
        <w:rPr>
          <w:szCs w:val="24"/>
        </w:rPr>
      </w:pPr>
      <w:r w:rsidRPr="000D6B05">
        <w:rPr>
          <w:szCs w:val="24"/>
        </w:rPr>
        <w:t>раздел</w:t>
      </w:r>
      <w:r w:rsidR="00C359D5" w:rsidRPr="000D6B05">
        <w:rPr>
          <w:szCs w:val="24"/>
        </w:rPr>
        <w:t xml:space="preserve"> </w:t>
      </w:r>
      <w:r w:rsidR="00312BB4" w:rsidRPr="000D6B05">
        <w:rPr>
          <w:szCs w:val="24"/>
        </w:rPr>
        <w:t>"</w:t>
      </w:r>
      <w:r w:rsidRPr="000D6B05">
        <w:rPr>
          <w:szCs w:val="24"/>
        </w:rPr>
        <w:t>Направления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назначения</w:t>
      </w:r>
      <w:r w:rsidR="00312BB4" w:rsidRPr="000D6B05">
        <w:rPr>
          <w:szCs w:val="24"/>
        </w:rPr>
        <w:t>"</w:t>
      </w:r>
      <w:r w:rsidRPr="000D6B05">
        <w:rPr>
          <w:szCs w:val="24"/>
        </w:rPr>
        <w:t>:</w:t>
      </w:r>
    </w:p>
    <w:p w14:paraId="64969F68" w14:textId="1C0D12CE" w:rsidR="00D174F9" w:rsidRPr="000D6B05" w:rsidRDefault="00D174F9" w:rsidP="00461C70">
      <w:pPr>
        <w:numPr>
          <w:ilvl w:val="3"/>
          <w:numId w:val="213"/>
        </w:numPr>
        <w:spacing w:line="360" w:lineRule="auto"/>
        <w:rPr>
          <w:szCs w:val="24"/>
        </w:rPr>
      </w:pPr>
      <w:r w:rsidRPr="000D6B05">
        <w:rPr>
          <w:szCs w:val="24"/>
        </w:rPr>
        <w:t>все</w:t>
      </w:r>
      <w:r w:rsidR="00C359D5" w:rsidRPr="000D6B05">
        <w:rPr>
          <w:szCs w:val="24"/>
        </w:rPr>
        <w:t xml:space="preserve"> </w:t>
      </w:r>
      <w:r w:rsidRPr="000D6B05">
        <w:rPr>
          <w:szCs w:val="24"/>
        </w:rPr>
        <w:t>пакеты;</w:t>
      </w:r>
    </w:p>
    <w:p w14:paraId="016E55FE" w14:textId="5DC248F9" w:rsidR="00D174F9" w:rsidRPr="000D6B05" w:rsidRDefault="00D174F9" w:rsidP="00461C70">
      <w:pPr>
        <w:numPr>
          <w:ilvl w:val="2"/>
          <w:numId w:val="213"/>
        </w:numPr>
        <w:spacing w:line="360" w:lineRule="auto"/>
        <w:rPr>
          <w:szCs w:val="24"/>
        </w:rPr>
      </w:pPr>
      <w:r w:rsidRPr="000D6B05">
        <w:rPr>
          <w:szCs w:val="24"/>
        </w:rPr>
        <w:t>раздел</w:t>
      </w:r>
      <w:r w:rsidR="00C359D5" w:rsidRPr="000D6B05">
        <w:rPr>
          <w:szCs w:val="24"/>
        </w:rPr>
        <w:t xml:space="preserve"> </w:t>
      </w:r>
      <w:r w:rsidR="00312BB4" w:rsidRPr="000D6B05">
        <w:rPr>
          <w:szCs w:val="24"/>
        </w:rPr>
        <w:t>"</w:t>
      </w:r>
      <w:r w:rsidRPr="000D6B05">
        <w:rPr>
          <w:szCs w:val="24"/>
        </w:rPr>
        <w:t>Осмотр</w:t>
      </w:r>
      <w:r w:rsidR="00312BB4" w:rsidRPr="000D6B05">
        <w:rPr>
          <w:szCs w:val="24"/>
        </w:rPr>
        <w:t>"</w:t>
      </w:r>
      <w:r w:rsidRPr="000D6B05">
        <w:rPr>
          <w:szCs w:val="24"/>
        </w:rPr>
        <w:t>:</w:t>
      </w:r>
    </w:p>
    <w:p w14:paraId="00E59265" w14:textId="0C20AF40" w:rsidR="00D174F9" w:rsidRPr="000D6B05" w:rsidRDefault="00D174F9" w:rsidP="00461C70">
      <w:pPr>
        <w:numPr>
          <w:ilvl w:val="3"/>
          <w:numId w:val="213"/>
        </w:numPr>
        <w:spacing w:line="360" w:lineRule="auto"/>
        <w:rPr>
          <w:szCs w:val="24"/>
        </w:rPr>
      </w:pPr>
      <w:r w:rsidRPr="000D6B05">
        <w:rPr>
          <w:szCs w:val="24"/>
        </w:rPr>
        <w:t>все</w:t>
      </w:r>
      <w:r w:rsidR="00C359D5" w:rsidRPr="000D6B05">
        <w:rPr>
          <w:szCs w:val="24"/>
        </w:rPr>
        <w:t xml:space="preserve"> </w:t>
      </w:r>
      <w:r w:rsidRPr="000D6B05">
        <w:rPr>
          <w:szCs w:val="24"/>
        </w:rPr>
        <w:t>шаблоны.</w:t>
      </w:r>
    </w:p>
    <w:p w14:paraId="022DEB1D" w14:textId="622F07E4" w:rsidR="00D174F9" w:rsidRPr="000D6B05" w:rsidRDefault="00D174F9" w:rsidP="00461C70">
      <w:pPr>
        <w:numPr>
          <w:ilvl w:val="1"/>
          <w:numId w:val="164"/>
        </w:numPr>
        <w:spacing w:line="360" w:lineRule="auto"/>
        <w:rPr>
          <w:szCs w:val="24"/>
        </w:rPr>
      </w:pPr>
      <w:r w:rsidRPr="000D6B05">
        <w:rPr>
          <w:szCs w:val="24"/>
        </w:rPr>
        <w:t>Формирование</w:t>
      </w:r>
      <w:r w:rsidR="00C359D5" w:rsidRPr="000D6B05">
        <w:rPr>
          <w:szCs w:val="24"/>
        </w:rPr>
        <w:t xml:space="preserve"> </w:t>
      </w:r>
      <w:r w:rsidRPr="000D6B05">
        <w:rPr>
          <w:szCs w:val="24"/>
        </w:rPr>
        <w:t>заявки</w:t>
      </w:r>
      <w:r w:rsidR="00C359D5" w:rsidRPr="000D6B05">
        <w:rPr>
          <w:szCs w:val="24"/>
        </w:rPr>
        <w:t xml:space="preserve"> </w:t>
      </w:r>
      <w:r w:rsidRPr="000D6B05">
        <w:rPr>
          <w:szCs w:val="24"/>
        </w:rPr>
        <w:t>на</w:t>
      </w:r>
      <w:r w:rsidR="00C359D5" w:rsidRPr="000D6B05">
        <w:rPr>
          <w:szCs w:val="24"/>
        </w:rPr>
        <w:t xml:space="preserve"> </w:t>
      </w:r>
      <w:r w:rsidRPr="000D6B05">
        <w:rPr>
          <w:szCs w:val="24"/>
        </w:rPr>
        <w:t>исследование;</w:t>
      </w:r>
    </w:p>
    <w:p w14:paraId="36A15BE9" w14:textId="2D364F26" w:rsidR="00D174F9" w:rsidRPr="000D6B05" w:rsidRDefault="00D174F9" w:rsidP="00461C70">
      <w:pPr>
        <w:numPr>
          <w:ilvl w:val="1"/>
          <w:numId w:val="164"/>
        </w:numPr>
        <w:spacing w:line="360" w:lineRule="auto"/>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диспансерному</w:t>
      </w:r>
      <w:r w:rsidR="00C359D5" w:rsidRPr="000D6B05">
        <w:rPr>
          <w:szCs w:val="24"/>
        </w:rPr>
        <w:t xml:space="preserve"> </w:t>
      </w:r>
      <w:r w:rsidRPr="000D6B05">
        <w:rPr>
          <w:szCs w:val="24"/>
        </w:rPr>
        <w:t>наблюдению</w:t>
      </w:r>
      <w:r w:rsidR="00C359D5" w:rsidRPr="000D6B05">
        <w:rPr>
          <w:szCs w:val="24"/>
        </w:rPr>
        <w:t xml:space="preserve"> </w:t>
      </w:r>
      <w:r w:rsidRPr="000D6B05">
        <w:rPr>
          <w:szCs w:val="24"/>
        </w:rPr>
        <w:t>пациента;</w:t>
      </w:r>
    </w:p>
    <w:p w14:paraId="674FD6D3" w14:textId="78CD8F04" w:rsidR="00D174F9" w:rsidRPr="000D6B05" w:rsidRDefault="00D174F9" w:rsidP="00461C70">
      <w:pPr>
        <w:numPr>
          <w:ilvl w:val="1"/>
          <w:numId w:val="164"/>
        </w:numPr>
        <w:spacing w:line="360" w:lineRule="auto"/>
        <w:rPr>
          <w:szCs w:val="24"/>
        </w:rPr>
      </w:pPr>
      <w:r w:rsidRPr="000D6B05">
        <w:rPr>
          <w:szCs w:val="24"/>
        </w:rPr>
        <w:t>Генерация</w:t>
      </w:r>
      <w:r w:rsidR="00C359D5" w:rsidRPr="000D6B05">
        <w:rPr>
          <w:szCs w:val="24"/>
        </w:rPr>
        <w:t xml:space="preserve"> </w:t>
      </w:r>
      <w:r w:rsidRPr="000D6B05">
        <w:rPr>
          <w:szCs w:val="24"/>
        </w:rPr>
        <w:t>текста</w:t>
      </w:r>
      <w:r w:rsidR="00C359D5" w:rsidRPr="000D6B05">
        <w:rPr>
          <w:szCs w:val="24"/>
        </w:rPr>
        <w:t xml:space="preserve"> </w:t>
      </w:r>
      <w:r w:rsidRPr="000D6B05">
        <w:rPr>
          <w:szCs w:val="24"/>
        </w:rPr>
        <w:t>в</w:t>
      </w:r>
      <w:r w:rsidR="00C359D5" w:rsidRPr="000D6B05">
        <w:rPr>
          <w:szCs w:val="24"/>
        </w:rPr>
        <w:t xml:space="preserve"> </w:t>
      </w:r>
      <w:r w:rsidRPr="000D6B05">
        <w:rPr>
          <w:szCs w:val="24"/>
        </w:rPr>
        <w:t>полях</w:t>
      </w:r>
      <w:r w:rsidR="00C359D5" w:rsidRPr="000D6B05">
        <w:rPr>
          <w:szCs w:val="24"/>
        </w:rPr>
        <w:t xml:space="preserve"> </w:t>
      </w:r>
      <w:r w:rsidRPr="000D6B05">
        <w:rPr>
          <w:szCs w:val="24"/>
        </w:rPr>
        <w:t>формы;</w:t>
      </w:r>
    </w:p>
    <w:p w14:paraId="7CF153EF" w14:textId="36AF97B5" w:rsidR="00D174F9" w:rsidRPr="000D6B05" w:rsidRDefault="00D174F9" w:rsidP="00461C70">
      <w:pPr>
        <w:numPr>
          <w:ilvl w:val="1"/>
          <w:numId w:val="164"/>
        </w:numPr>
        <w:spacing w:line="360" w:lineRule="auto"/>
        <w:rPr>
          <w:szCs w:val="24"/>
        </w:rPr>
      </w:pPr>
      <w:r w:rsidRPr="000D6B05">
        <w:rPr>
          <w:szCs w:val="24"/>
        </w:rPr>
        <w:t>Копирование</w:t>
      </w:r>
      <w:r w:rsidR="00C359D5" w:rsidRPr="000D6B05">
        <w:rPr>
          <w:szCs w:val="24"/>
        </w:rPr>
        <w:t xml:space="preserve"> </w:t>
      </w:r>
      <w:r w:rsidRPr="000D6B05">
        <w:rPr>
          <w:szCs w:val="24"/>
        </w:rPr>
        <w:t>значения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поля</w:t>
      </w:r>
      <w:r w:rsidR="00C359D5" w:rsidRPr="000D6B05">
        <w:rPr>
          <w:szCs w:val="24"/>
        </w:rPr>
        <w:t xml:space="preserve"> </w:t>
      </w:r>
      <w:r w:rsidRPr="000D6B05">
        <w:rPr>
          <w:szCs w:val="24"/>
        </w:rPr>
        <w:t>с</w:t>
      </w:r>
      <w:r w:rsidR="00C359D5" w:rsidRPr="000D6B05">
        <w:rPr>
          <w:szCs w:val="24"/>
        </w:rPr>
        <w:t xml:space="preserve"> </w:t>
      </w:r>
      <w:r w:rsidRPr="000D6B05">
        <w:rPr>
          <w:szCs w:val="24"/>
        </w:rPr>
        <w:t>помощью</w:t>
      </w:r>
      <w:r w:rsidR="00C359D5" w:rsidRPr="000D6B05">
        <w:rPr>
          <w:szCs w:val="24"/>
        </w:rPr>
        <w:t xml:space="preserve"> </w:t>
      </w:r>
      <w:r w:rsidRPr="000D6B05">
        <w:rPr>
          <w:szCs w:val="24"/>
        </w:rPr>
        <w:t>кнопки</w:t>
      </w:r>
      <w:r w:rsidR="00C359D5" w:rsidRPr="000D6B05">
        <w:rPr>
          <w:szCs w:val="24"/>
        </w:rPr>
        <w:t xml:space="preserve"> </w:t>
      </w:r>
      <w:r w:rsidR="00312BB4" w:rsidRPr="000D6B05">
        <w:rPr>
          <w:szCs w:val="24"/>
        </w:rPr>
        <w:t>"</w:t>
      </w:r>
      <w:r w:rsidRPr="000D6B05">
        <w:rPr>
          <w:szCs w:val="24"/>
        </w:rPr>
        <w:t>=</w:t>
      </w:r>
      <w:r w:rsidR="00312BB4" w:rsidRPr="000D6B05">
        <w:rPr>
          <w:szCs w:val="24"/>
        </w:rPr>
        <w:t>"</w:t>
      </w:r>
      <w:r w:rsidRPr="000D6B05">
        <w:rPr>
          <w:szCs w:val="24"/>
        </w:rPr>
        <w:t>.</w:t>
      </w:r>
    </w:p>
    <w:p w14:paraId="512DFE9F" w14:textId="1CCD061F" w:rsidR="00D174F9" w:rsidRPr="000D6B05" w:rsidRDefault="00D174F9" w:rsidP="00461C70">
      <w:pPr>
        <w:numPr>
          <w:ilvl w:val="0"/>
          <w:numId w:val="164"/>
        </w:numPr>
        <w:tabs>
          <w:tab w:val="left" w:pos="454"/>
        </w:tabs>
        <w:spacing w:line="360" w:lineRule="auto"/>
        <w:jc w:val="both"/>
        <w:rPr>
          <w:szCs w:val="24"/>
        </w:rPr>
      </w:pPr>
      <w:r w:rsidRPr="000D6B05">
        <w:rPr>
          <w:szCs w:val="24"/>
        </w:rPr>
        <w:t>Редактирование</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p>
    <w:p w14:paraId="6C8DEAE8" w14:textId="3452A3F7" w:rsidR="00D174F9" w:rsidRPr="000D6B05" w:rsidRDefault="00D174F9" w:rsidP="00461C70">
      <w:pPr>
        <w:numPr>
          <w:ilvl w:val="0"/>
          <w:numId w:val="164"/>
        </w:numPr>
        <w:tabs>
          <w:tab w:val="left" w:pos="454"/>
        </w:tabs>
        <w:spacing w:line="360" w:lineRule="auto"/>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выпадающим</w:t>
      </w:r>
      <w:r w:rsidR="00C359D5" w:rsidRPr="000D6B05">
        <w:rPr>
          <w:szCs w:val="24"/>
        </w:rPr>
        <w:t xml:space="preserve"> </w:t>
      </w:r>
      <w:r w:rsidRPr="000D6B05">
        <w:rPr>
          <w:szCs w:val="24"/>
        </w:rPr>
        <w:t>списком</w:t>
      </w:r>
      <w:r w:rsidR="00C359D5" w:rsidRPr="000D6B05">
        <w:rPr>
          <w:szCs w:val="24"/>
        </w:rPr>
        <w:t xml:space="preserve"> </w:t>
      </w:r>
      <w:r w:rsidRPr="000D6B05">
        <w:rPr>
          <w:szCs w:val="24"/>
        </w:rPr>
        <w:t>значений</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конкретного</w:t>
      </w:r>
      <w:r w:rsidR="00C359D5" w:rsidRPr="000D6B05">
        <w:rPr>
          <w:szCs w:val="24"/>
        </w:rPr>
        <w:t xml:space="preserve"> </w:t>
      </w:r>
      <w:r w:rsidRPr="000D6B05">
        <w:rPr>
          <w:szCs w:val="24"/>
        </w:rPr>
        <w:t>значения;</w:t>
      </w:r>
    </w:p>
    <w:p w14:paraId="1B79BB9F" w14:textId="420F52BC" w:rsidR="00D174F9" w:rsidRPr="000D6B05" w:rsidRDefault="00D174F9" w:rsidP="00461C70">
      <w:pPr>
        <w:numPr>
          <w:ilvl w:val="0"/>
          <w:numId w:val="164"/>
        </w:numPr>
        <w:tabs>
          <w:tab w:val="left" w:pos="454"/>
        </w:tabs>
        <w:spacing w:line="360" w:lineRule="auto"/>
        <w:jc w:val="both"/>
        <w:rPr>
          <w:szCs w:val="24"/>
        </w:rPr>
      </w:pPr>
      <w:r w:rsidRPr="000D6B05">
        <w:rPr>
          <w:szCs w:val="24"/>
        </w:rPr>
        <w:lastRenderedPageBreak/>
        <w:t>Переход</w:t>
      </w:r>
      <w:r w:rsidR="00C359D5" w:rsidRPr="000D6B05">
        <w:rPr>
          <w:szCs w:val="24"/>
        </w:rPr>
        <w:t xml:space="preserve"> </w:t>
      </w:r>
      <w:r w:rsidRPr="000D6B05">
        <w:rPr>
          <w:szCs w:val="24"/>
        </w:rPr>
        <w:t>по</w:t>
      </w:r>
      <w:r w:rsidR="00C359D5" w:rsidRPr="000D6B05">
        <w:rPr>
          <w:szCs w:val="24"/>
        </w:rPr>
        <w:t xml:space="preserve"> </w:t>
      </w:r>
      <w:r w:rsidRPr="000D6B05">
        <w:rPr>
          <w:szCs w:val="24"/>
        </w:rPr>
        <w:t>полям</w:t>
      </w:r>
      <w:r w:rsidR="00C359D5" w:rsidRPr="000D6B05">
        <w:rPr>
          <w:szCs w:val="24"/>
        </w:rPr>
        <w:t xml:space="preserve"> </w:t>
      </w:r>
      <w:r w:rsidRPr="000D6B05">
        <w:rPr>
          <w:szCs w:val="24"/>
        </w:rPr>
        <w:t>формы;</w:t>
      </w:r>
    </w:p>
    <w:p w14:paraId="281F879F" w14:textId="0B7A073C" w:rsidR="00D174F9" w:rsidRPr="000D6B05" w:rsidRDefault="00D174F9" w:rsidP="00461C70">
      <w:pPr>
        <w:numPr>
          <w:ilvl w:val="0"/>
          <w:numId w:val="164"/>
        </w:numPr>
        <w:tabs>
          <w:tab w:val="left" w:pos="454"/>
        </w:tabs>
        <w:spacing w:line="360" w:lineRule="auto"/>
        <w:jc w:val="both"/>
        <w:rPr>
          <w:szCs w:val="24"/>
        </w:rPr>
      </w:pPr>
      <w:r w:rsidRPr="000D6B05">
        <w:rPr>
          <w:szCs w:val="24"/>
        </w:rPr>
        <w:t>Удаление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поле;</w:t>
      </w:r>
    </w:p>
    <w:p w14:paraId="5CA2B5D4" w14:textId="7DBDDF9D" w:rsidR="00D174F9" w:rsidRPr="000D6B05" w:rsidRDefault="00D174F9" w:rsidP="00461C70">
      <w:pPr>
        <w:numPr>
          <w:ilvl w:val="0"/>
          <w:numId w:val="164"/>
        </w:numPr>
        <w:tabs>
          <w:tab w:val="left" w:pos="454"/>
        </w:tabs>
        <w:spacing w:line="360" w:lineRule="auto"/>
        <w:jc w:val="both"/>
        <w:rPr>
          <w:szCs w:val="24"/>
        </w:rPr>
      </w:pPr>
      <w:r w:rsidRPr="000D6B05">
        <w:rPr>
          <w:szCs w:val="24"/>
        </w:rPr>
        <w:t>Возврат</w:t>
      </w:r>
      <w:r w:rsidR="00C359D5" w:rsidRPr="000D6B05">
        <w:rPr>
          <w:szCs w:val="24"/>
        </w:rPr>
        <w:t xml:space="preserve"> </w:t>
      </w:r>
      <w:r w:rsidRPr="000D6B05">
        <w:rPr>
          <w:szCs w:val="24"/>
        </w:rPr>
        <w:t>на</w:t>
      </w:r>
      <w:r w:rsidR="00C359D5" w:rsidRPr="000D6B05">
        <w:rPr>
          <w:szCs w:val="24"/>
        </w:rPr>
        <w:t xml:space="preserve"> </w:t>
      </w:r>
      <w:r w:rsidRPr="000D6B05">
        <w:rPr>
          <w:szCs w:val="24"/>
        </w:rPr>
        <w:t>предыдущее</w:t>
      </w:r>
      <w:r w:rsidR="00C359D5" w:rsidRPr="000D6B05">
        <w:rPr>
          <w:szCs w:val="24"/>
        </w:rPr>
        <w:t xml:space="preserve"> </w:t>
      </w:r>
      <w:r w:rsidRPr="000D6B05">
        <w:rPr>
          <w:szCs w:val="24"/>
        </w:rPr>
        <w:t>поле;</w:t>
      </w:r>
    </w:p>
    <w:p w14:paraId="69266266" w14:textId="78AFAE9F" w:rsidR="00D174F9" w:rsidRPr="000D6B05" w:rsidRDefault="00D174F9" w:rsidP="00461C70">
      <w:pPr>
        <w:numPr>
          <w:ilvl w:val="0"/>
          <w:numId w:val="164"/>
        </w:numPr>
        <w:tabs>
          <w:tab w:val="left" w:pos="454"/>
        </w:tabs>
        <w:spacing w:line="360" w:lineRule="auto"/>
        <w:jc w:val="both"/>
        <w:rPr>
          <w:szCs w:val="24"/>
        </w:rPr>
      </w:pPr>
      <w:r w:rsidRPr="000D6B05">
        <w:rPr>
          <w:szCs w:val="24"/>
        </w:rPr>
        <w:t>Разворачивание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сворачивание</w:t>
      </w:r>
      <w:r w:rsidR="00C359D5" w:rsidRPr="000D6B05">
        <w:rPr>
          <w:szCs w:val="24"/>
        </w:rPr>
        <w:t xml:space="preserve"> </w:t>
      </w:r>
      <w:r w:rsidRPr="000D6B05">
        <w:rPr>
          <w:szCs w:val="24"/>
        </w:rPr>
        <w:t>разделов</w:t>
      </w:r>
      <w:r w:rsidR="00C359D5" w:rsidRPr="000D6B05">
        <w:rPr>
          <w:szCs w:val="24"/>
        </w:rPr>
        <w:t xml:space="preserve"> </w:t>
      </w:r>
      <w:r w:rsidRPr="000D6B05">
        <w:rPr>
          <w:szCs w:val="24"/>
        </w:rPr>
        <w:t>формы;</w:t>
      </w:r>
    </w:p>
    <w:p w14:paraId="0099E1D6" w14:textId="0052931A" w:rsidR="00D174F9" w:rsidRPr="000D6B05" w:rsidRDefault="00D174F9" w:rsidP="00461C70">
      <w:pPr>
        <w:numPr>
          <w:ilvl w:val="0"/>
          <w:numId w:val="164"/>
        </w:numPr>
        <w:tabs>
          <w:tab w:val="left" w:pos="454"/>
        </w:tabs>
        <w:spacing w:line="360" w:lineRule="auto"/>
        <w:jc w:val="both"/>
        <w:rPr>
          <w:szCs w:val="24"/>
        </w:rPr>
      </w:pPr>
      <w:r w:rsidRPr="000D6B05">
        <w:rPr>
          <w:szCs w:val="24"/>
        </w:rPr>
        <w:t>Открытие</w:t>
      </w:r>
      <w:r w:rsidR="00C359D5" w:rsidRPr="000D6B05">
        <w:rPr>
          <w:szCs w:val="24"/>
        </w:rPr>
        <w:t xml:space="preserve"> </w:t>
      </w:r>
      <w:r w:rsidRPr="000D6B05">
        <w:rPr>
          <w:szCs w:val="24"/>
        </w:rPr>
        <w:t>вкладки</w:t>
      </w:r>
      <w:r w:rsidR="00C359D5" w:rsidRPr="000D6B05">
        <w:rPr>
          <w:szCs w:val="24"/>
        </w:rPr>
        <w:t xml:space="preserve"> </w:t>
      </w:r>
      <w:r w:rsidRPr="000D6B05">
        <w:rPr>
          <w:szCs w:val="24"/>
        </w:rPr>
        <w:t>с</w:t>
      </w:r>
      <w:r w:rsidR="00C359D5" w:rsidRPr="000D6B05">
        <w:rPr>
          <w:szCs w:val="24"/>
        </w:rPr>
        <w:t xml:space="preserve"> </w:t>
      </w:r>
      <w:r w:rsidRPr="000D6B05">
        <w:rPr>
          <w:szCs w:val="24"/>
        </w:rPr>
        <w:t>соответствующим</w:t>
      </w:r>
      <w:r w:rsidR="00C359D5" w:rsidRPr="000D6B05">
        <w:rPr>
          <w:szCs w:val="24"/>
        </w:rPr>
        <w:t xml:space="preserve"> </w:t>
      </w:r>
      <w:r w:rsidRPr="000D6B05">
        <w:rPr>
          <w:szCs w:val="24"/>
        </w:rPr>
        <w:t>номером;</w:t>
      </w:r>
    </w:p>
    <w:p w14:paraId="2A798F1B" w14:textId="601AB631" w:rsidR="00D174F9" w:rsidRPr="000D6B05" w:rsidRDefault="00D174F9" w:rsidP="00461C70">
      <w:pPr>
        <w:numPr>
          <w:ilvl w:val="0"/>
          <w:numId w:val="164"/>
        </w:numPr>
        <w:tabs>
          <w:tab w:val="left" w:pos="454"/>
        </w:tabs>
        <w:spacing w:line="360" w:lineRule="auto"/>
        <w:jc w:val="both"/>
        <w:rPr>
          <w:szCs w:val="24"/>
        </w:rPr>
      </w:pPr>
      <w:r w:rsidRPr="000D6B05">
        <w:rPr>
          <w:szCs w:val="24"/>
        </w:rPr>
        <w:t>Добавление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w:t>
      </w:r>
      <w:r w:rsidR="00C359D5" w:rsidRPr="000D6B05">
        <w:rPr>
          <w:szCs w:val="24"/>
        </w:rPr>
        <w:t xml:space="preserve"> </w:t>
      </w:r>
      <w:r w:rsidRPr="000D6B05">
        <w:rPr>
          <w:szCs w:val="24"/>
        </w:rPr>
        <w:t>разделах:</w:t>
      </w:r>
    </w:p>
    <w:p w14:paraId="1473D9C7" w14:textId="23A42099" w:rsidR="00D174F9" w:rsidRPr="000D6B05" w:rsidRDefault="00312BB4" w:rsidP="00461C70">
      <w:pPr>
        <w:numPr>
          <w:ilvl w:val="1"/>
          <w:numId w:val="164"/>
        </w:numPr>
        <w:spacing w:line="360" w:lineRule="auto"/>
        <w:rPr>
          <w:szCs w:val="24"/>
        </w:rPr>
      </w:pPr>
      <w:r w:rsidRPr="000D6B05">
        <w:rPr>
          <w:szCs w:val="24"/>
        </w:rPr>
        <w:t>"</w:t>
      </w:r>
      <w:r w:rsidR="00D174F9" w:rsidRPr="000D6B05">
        <w:rPr>
          <w:szCs w:val="24"/>
        </w:rPr>
        <w:t>Направления</w:t>
      </w:r>
      <w:r w:rsidR="00C359D5" w:rsidRPr="000D6B05">
        <w:rPr>
          <w:szCs w:val="24"/>
        </w:rPr>
        <w:t xml:space="preserve"> </w:t>
      </w:r>
      <w:r w:rsidR="00D174F9" w:rsidRPr="000D6B05">
        <w:rPr>
          <w:szCs w:val="24"/>
        </w:rPr>
        <w:t>и</w:t>
      </w:r>
      <w:r w:rsidR="00C359D5" w:rsidRPr="000D6B05">
        <w:rPr>
          <w:szCs w:val="24"/>
        </w:rPr>
        <w:t xml:space="preserve"> </w:t>
      </w:r>
      <w:r w:rsidR="00D174F9" w:rsidRPr="000D6B05">
        <w:rPr>
          <w:szCs w:val="24"/>
        </w:rPr>
        <w:t>назначения</w:t>
      </w:r>
      <w:r w:rsidRPr="000D6B05">
        <w:rPr>
          <w:szCs w:val="24"/>
        </w:rPr>
        <w:t>"</w:t>
      </w:r>
      <w:r w:rsidR="00D174F9" w:rsidRPr="000D6B05">
        <w:rPr>
          <w:szCs w:val="24"/>
        </w:rPr>
        <w:t>;</w:t>
      </w:r>
    </w:p>
    <w:p w14:paraId="3B76538A" w14:textId="4A4F3802" w:rsidR="00D174F9" w:rsidRPr="000D6B05" w:rsidRDefault="00312BB4" w:rsidP="00461C70">
      <w:pPr>
        <w:numPr>
          <w:ilvl w:val="1"/>
          <w:numId w:val="164"/>
        </w:numPr>
        <w:spacing w:line="360" w:lineRule="auto"/>
        <w:rPr>
          <w:szCs w:val="24"/>
        </w:rPr>
      </w:pPr>
      <w:r w:rsidRPr="000D6B05">
        <w:rPr>
          <w:szCs w:val="24"/>
        </w:rPr>
        <w:t>"</w:t>
      </w:r>
      <w:r w:rsidR="00D174F9" w:rsidRPr="000D6B05">
        <w:rPr>
          <w:szCs w:val="24"/>
        </w:rPr>
        <w:t>Осмотр</w:t>
      </w:r>
      <w:r w:rsidRPr="000D6B05">
        <w:rPr>
          <w:szCs w:val="24"/>
        </w:rPr>
        <w:t>"</w:t>
      </w:r>
      <w:r w:rsidR="00D174F9" w:rsidRPr="000D6B05">
        <w:rPr>
          <w:szCs w:val="24"/>
        </w:rPr>
        <w:t>;</w:t>
      </w:r>
    </w:p>
    <w:p w14:paraId="456FA5B8" w14:textId="7CE7CB90" w:rsidR="00D174F9" w:rsidRPr="000D6B05" w:rsidRDefault="00312BB4" w:rsidP="00461C70">
      <w:pPr>
        <w:numPr>
          <w:ilvl w:val="1"/>
          <w:numId w:val="164"/>
        </w:numPr>
        <w:spacing w:line="360" w:lineRule="auto"/>
        <w:rPr>
          <w:szCs w:val="24"/>
        </w:rPr>
      </w:pPr>
      <w:r w:rsidRPr="000D6B05">
        <w:rPr>
          <w:szCs w:val="24"/>
        </w:rPr>
        <w:t>"</w:t>
      </w:r>
      <w:r w:rsidR="00D174F9" w:rsidRPr="000D6B05">
        <w:rPr>
          <w:szCs w:val="24"/>
        </w:rPr>
        <w:t>Услуги</w:t>
      </w:r>
      <w:r w:rsidRPr="000D6B05">
        <w:rPr>
          <w:szCs w:val="24"/>
        </w:rPr>
        <w:t>"</w:t>
      </w:r>
      <w:r w:rsidR="00D174F9" w:rsidRPr="000D6B05">
        <w:rPr>
          <w:szCs w:val="24"/>
        </w:rPr>
        <w:t>.</w:t>
      </w:r>
    </w:p>
    <w:p w14:paraId="67355810" w14:textId="17327FAE" w:rsidR="00D174F9" w:rsidRPr="000D6B05" w:rsidRDefault="00C359D5" w:rsidP="00461C70">
      <w:pPr>
        <w:numPr>
          <w:ilvl w:val="0"/>
          <w:numId w:val="164"/>
        </w:numPr>
        <w:tabs>
          <w:tab w:val="left" w:pos="454"/>
        </w:tabs>
        <w:spacing w:line="360" w:lineRule="auto"/>
        <w:jc w:val="both"/>
        <w:rPr>
          <w:szCs w:val="24"/>
        </w:rPr>
      </w:pPr>
      <w:r w:rsidRPr="000D6B05">
        <w:rPr>
          <w:szCs w:val="24"/>
        </w:rPr>
        <w:t xml:space="preserve"> </w:t>
      </w:r>
      <w:r w:rsidR="00D174F9" w:rsidRPr="000D6B05">
        <w:rPr>
          <w:szCs w:val="24"/>
        </w:rPr>
        <w:t>Просмотр</w:t>
      </w:r>
      <w:r w:rsidRPr="000D6B05">
        <w:rPr>
          <w:szCs w:val="24"/>
        </w:rPr>
        <w:t xml:space="preserve"> </w:t>
      </w:r>
      <w:r w:rsidR="00D174F9" w:rsidRPr="000D6B05">
        <w:rPr>
          <w:szCs w:val="24"/>
        </w:rPr>
        <w:t>информации</w:t>
      </w:r>
      <w:r w:rsidRPr="000D6B05">
        <w:rPr>
          <w:szCs w:val="24"/>
        </w:rPr>
        <w:t xml:space="preserve"> </w:t>
      </w:r>
      <w:r w:rsidR="00D174F9" w:rsidRPr="000D6B05">
        <w:rPr>
          <w:szCs w:val="24"/>
        </w:rPr>
        <w:t>о</w:t>
      </w:r>
      <w:r w:rsidRPr="000D6B05">
        <w:rPr>
          <w:szCs w:val="24"/>
        </w:rPr>
        <w:t xml:space="preserve"> </w:t>
      </w:r>
      <w:r w:rsidR="00D174F9" w:rsidRPr="000D6B05">
        <w:rPr>
          <w:szCs w:val="24"/>
        </w:rPr>
        <w:t>записи:</w:t>
      </w:r>
      <w:r w:rsidRPr="000D6B05">
        <w:rPr>
          <w:szCs w:val="24"/>
        </w:rPr>
        <w:t xml:space="preserve"> </w:t>
      </w:r>
      <w:r w:rsidR="00D174F9" w:rsidRPr="000D6B05">
        <w:rPr>
          <w:szCs w:val="24"/>
        </w:rPr>
        <w:t>о</w:t>
      </w:r>
      <w:r w:rsidRPr="000D6B05">
        <w:rPr>
          <w:szCs w:val="24"/>
        </w:rPr>
        <w:t xml:space="preserve"> </w:t>
      </w:r>
      <w:r w:rsidR="00D174F9" w:rsidRPr="000D6B05">
        <w:rPr>
          <w:szCs w:val="24"/>
        </w:rPr>
        <w:t>дате</w:t>
      </w:r>
      <w:r w:rsidRPr="000D6B05">
        <w:rPr>
          <w:szCs w:val="24"/>
        </w:rPr>
        <w:t xml:space="preserve"> </w:t>
      </w:r>
      <w:r w:rsidR="00D174F9" w:rsidRPr="000D6B05">
        <w:rPr>
          <w:szCs w:val="24"/>
        </w:rPr>
        <w:t>и</w:t>
      </w:r>
      <w:r w:rsidRPr="000D6B05">
        <w:rPr>
          <w:szCs w:val="24"/>
        </w:rPr>
        <w:t xml:space="preserve"> </w:t>
      </w:r>
      <w:r w:rsidR="00D174F9" w:rsidRPr="000D6B05">
        <w:rPr>
          <w:szCs w:val="24"/>
        </w:rPr>
        <w:t>времени</w:t>
      </w:r>
      <w:r w:rsidRPr="000D6B05">
        <w:rPr>
          <w:szCs w:val="24"/>
        </w:rPr>
        <w:t xml:space="preserve"> </w:t>
      </w:r>
      <w:r w:rsidR="00D174F9" w:rsidRPr="000D6B05">
        <w:rPr>
          <w:szCs w:val="24"/>
        </w:rPr>
        <w:t>добавления</w:t>
      </w:r>
      <w:r w:rsidRPr="000D6B05">
        <w:rPr>
          <w:szCs w:val="24"/>
        </w:rPr>
        <w:t xml:space="preserve"> </w:t>
      </w:r>
      <w:r w:rsidR="00D174F9" w:rsidRPr="000D6B05">
        <w:rPr>
          <w:szCs w:val="24"/>
        </w:rPr>
        <w:t>или</w:t>
      </w:r>
      <w:r w:rsidRPr="000D6B05">
        <w:rPr>
          <w:szCs w:val="24"/>
        </w:rPr>
        <w:t xml:space="preserve"> </w:t>
      </w:r>
      <w:r w:rsidR="00D174F9" w:rsidRPr="000D6B05">
        <w:rPr>
          <w:szCs w:val="24"/>
        </w:rPr>
        <w:t>изменения</w:t>
      </w:r>
      <w:r w:rsidRPr="000D6B05">
        <w:rPr>
          <w:szCs w:val="24"/>
        </w:rPr>
        <w:t xml:space="preserve"> </w:t>
      </w:r>
      <w:r w:rsidR="00D174F9" w:rsidRPr="000D6B05">
        <w:rPr>
          <w:szCs w:val="24"/>
        </w:rPr>
        <w:t>записи,</w:t>
      </w:r>
      <w:r w:rsidRPr="000D6B05">
        <w:rPr>
          <w:szCs w:val="24"/>
        </w:rPr>
        <w:t xml:space="preserve"> </w:t>
      </w:r>
      <w:r w:rsidR="00D174F9" w:rsidRPr="000D6B05">
        <w:rPr>
          <w:szCs w:val="24"/>
        </w:rPr>
        <w:t>информации</w:t>
      </w:r>
      <w:r w:rsidRPr="000D6B05">
        <w:rPr>
          <w:szCs w:val="24"/>
        </w:rPr>
        <w:t xml:space="preserve"> </w:t>
      </w:r>
      <w:r w:rsidR="00D174F9" w:rsidRPr="000D6B05">
        <w:rPr>
          <w:szCs w:val="24"/>
        </w:rPr>
        <w:t>о</w:t>
      </w:r>
      <w:r w:rsidRPr="000D6B05">
        <w:rPr>
          <w:szCs w:val="24"/>
        </w:rPr>
        <w:t xml:space="preserve"> </w:t>
      </w:r>
      <w:r w:rsidR="00D174F9" w:rsidRPr="000D6B05">
        <w:rPr>
          <w:szCs w:val="24"/>
        </w:rPr>
        <w:t>пользователе,</w:t>
      </w:r>
      <w:r w:rsidRPr="000D6B05">
        <w:rPr>
          <w:szCs w:val="24"/>
        </w:rPr>
        <w:t xml:space="preserve"> </w:t>
      </w:r>
      <w:r w:rsidR="00D174F9" w:rsidRPr="000D6B05">
        <w:rPr>
          <w:szCs w:val="24"/>
        </w:rPr>
        <w:t>создавшем</w:t>
      </w:r>
      <w:r w:rsidRPr="000D6B05">
        <w:rPr>
          <w:szCs w:val="24"/>
        </w:rPr>
        <w:t xml:space="preserve"> </w:t>
      </w:r>
      <w:r w:rsidR="00D174F9" w:rsidRPr="000D6B05">
        <w:rPr>
          <w:szCs w:val="24"/>
        </w:rPr>
        <w:t>или</w:t>
      </w:r>
      <w:r w:rsidRPr="000D6B05">
        <w:rPr>
          <w:szCs w:val="24"/>
        </w:rPr>
        <w:t xml:space="preserve"> </w:t>
      </w:r>
      <w:r w:rsidR="00D174F9" w:rsidRPr="000D6B05">
        <w:rPr>
          <w:szCs w:val="24"/>
        </w:rPr>
        <w:t>изменившем</w:t>
      </w:r>
      <w:r w:rsidRPr="000D6B05">
        <w:rPr>
          <w:szCs w:val="24"/>
        </w:rPr>
        <w:t xml:space="preserve"> </w:t>
      </w:r>
      <w:r w:rsidR="00D174F9" w:rsidRPr="000D6B05">
        <w:rPr>
          <w:szCs w:val="24"/>
        </w:rPr>
        <w:t>запись;</w:t>
      </w:r>
    </w:p>
    <w:p w14:paraId="04803DF3" w14:textId="4AE78CCE" w:rsidR="00D174F9" w:rsidRPr="000D6B05" w:rsidRDefault="00D174F9" w:rsidP="00461C70">
      <w:pPr>
        <w:numPr>
          <w:ilvl w:val="0"/>
          <w:numId w:val="164"/>
        </w:numPr>
        <w:tabs>
          <w:tab w:val="left" w:pos="454"/>
        </w:tabs>
        <w:spacing w:line="360" w:lineRule="auto"/>
        <w:jc w:val="both"/>
        <w:rPr>
          <w:szCs w:val="24"/>
        </w:rPr>
      </w:pPr>
      <w:r w:rsidRPr="000D6B05">
        <w:rPr>
          <w:szCs w:val="24"/>
        </w:rPr>
        <w:t>Закрытие</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открываемой</w:t>
      </w:r>
      <w:r w:rsidR="00C359D5" w:rsidRPr="000D6B05">
        <w:rPr>
          <w:szCs w:val="24"/>
        </w:rPr>
        <w:t xml:space="preserve"> </w:t>
      </w:r>
      <w:r w:rsidRPr="000D6B05">
        <w:rPr>
          <w:szCs w:val="24"/>
        </w:rPr>
        <w:t>с</w:t>
      </w:r>
      <w:r w:rsidR="00C359D5" w:rsidRPr="000D6B05">
        <w:rPr>
          <w:szCs w:val="24"/>
        </w:rPr>
        <w:t xml:space="preserve"> </w:t>
      </w:r>
      <w:r w:rsidRPr="000D6B05">
        <w:rPr>
          <w:szCs w:val="24"/>
        </w:rPr>
        <w:t>помощью</w:t>
      </w:r>
      <w:r w:rsidR="00C359D5" w:rsidRPr="000D6B05">
        <w:rPr>
          <w:szCs w:val="24"/>
        </w:rPr>
        <w:t xml:space="preserve"> </w:t>
      </w:r>
      <w:r w:rsidRPr="000D6B05">
        <w:rPr>
          <w:szCs w:val="24"/>
        </w:rPr>
        <w:t>горячих</w:t>
      </w:r>
      <w:r w:rsidR="00C359D5" w:rsidRPr="000D6B05">
        <w:rPr>
          <w:szCs w:val="24"/>
        </w:rPr>
        <w:t xml:space="preserve"> </w:t>
      </w:r>
      <w:r w:rsidRPr="000D6B05">
        <w:rPr>
          <w:szCs w:val="24"/>
        </w:rPr>
        <w:t>клавиш;</w:t>
      </w:r>
    </w:p>
    <w:p w14:paraId="46D5487A" w14:textId="59FC6EA4" w:rsidR="00D174F9" w:rsidRPr="000D6B05" w:rsidRDefault="00D174F9" w:rsidP="00461C70">
      <w:pPr>
        <w:numPr>
          <w:ilvl w:val="0"/>
          <w:numId w:val="164"/>
        </w:numPr>
        <w:tabs>
          <w:tab w:val="left" w:pos="454"/>
        </w:tabs>
        <w:spacing w:line="360" w:lineRule="auto"/>
        <w:jc w:val="both"/>
        <w:rPr>
          <w:szCs w:val="24"/>
        </w:rPr>
      </w:pPr>
      <w:r w:rsidRPr="000D6B05">
        <w:rPr>
          <w:szCs w:val="24"/>
        </w:rPr>
        <w:t>Выполнение</w:t>
      </w:r>
      <w:r w:rsidR="00C359D5" w:rsidRPr="000D6B05">
        <w:rPr>
          <w:szCs w:val="24"/>
        </w:rPr>
        <w:t xml:space="preserve"> </w:t>
      </w:r>
      <w:r w:rsidRPr="000D6B05">
        <w:rPr>
          <w:szCs w:val="24"/>
        </w:rPr>
        <w:t>действий</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записи:</w:t>
      </w:r>
    </w:p>
    <w:p w14:paraId="7F4A48CF" w14:textId="77777777" w:rsidR="00D174F9" w:rsidRPr="000D6B05" w:rsidRDefault="00D174F9" w:rsidP="00461C70">
      <w:pPr>
        <w:numPr>
          <w:ilvl w:val="1"/>
          <w:numId w:val="164"/>
        </w:numPr>
        <w:spacing w:line="360" w:lineRule="auto"/>
        <w:rPr>
          <w:szCs w:val="24"/>
        </w:rPr>
      </w:pPr>
      <w:r w:rsidRPr="000D6B05">
        <w:rPr>
          <w:szCs w:val="24"/>
        </w:rPr>
        <w:t>Просмотр;</w:t>
      </w:r>
    </w:p>
    <w:p w14:paraId="5FD81AE5" w14:textId="77777777" w:rsidR="00D174F9" w:rsidRPr="000D6B05" w:rsidRDefault="00D174F9" w:rsidP="00461C70">
      <w:pPr>
        <w:numPr>
          <w:ilvl w:val="1"/>
          <w:numId w:val="164"/>
        </w:numPr>
        <w:spacing w:line="360" w:lineRule="auto"/>
        <w:rPr>
          <w:szCs w:val="24"/>
        </w:rPr>
      </w:pPr>
      <w:r w:rsidRPr="000D6B05">
        <w:rPr>
          <w:szCs w:val="24"/>
        </w:rPr>
        <w:t>Удаление;</w:t>
      </w:r>
    </w:p>
    <w:p w14:paraId="008C9A0A" w14:textId="77777777" w:rsidR="00D174F9" w:rsidRPr="000D6B05" w:rsidRDefault="00D174F9" w:rsidP="00461C70">
      <w:pPr>
        <w:numPr>
          <w:ilvl w:val="1"/>
          <w:numId w:val="164"/>
        </w:numPr>
        <w:spacing w:line="360" w:lineRule="auto"/>
        <w:rPr>
          <w:szCs w:val="24"/>
        </w:rPr>
      </w:pPr>
      <w:r w:rsidRPr="000D6B05">
        <w:rPr>
          <w:szCs w:val="24"/>
        </w:rPr>
        <w:t>Изменение.</w:t>
      </w:r>
    </w:p>
    <w:p w14:paraId="2CFE12C1" w14:textId="6906E677" w:rsidR="00D174F9" w:rsidRPr="000D6B05" w:rsidRDefault="00D174F9" w:rsidP="00461C70">
      <w:pPr>
        <w:numPr>
          <w:ilvl w:val="0"/>
          <w:numId w:val="164"/>
        </w:numPr>
        <w:tabs>
          <w:tab w:val="left" w:pos="454"/>
        </w:tabs>
        <w:spacing w:line="360" w:lineRule="auto"/>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поиском</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p>
    <w:p w14:paraId="2A223488" w14:textId="3CDBB03F" w:rsidR="00D174F9" w:rsidRPr="000D6B05" w:rsidRDefault="00D174F9" w:rsidP="00461C70">
      <w:pPr>
        <w:numPr>
          <w:ilvl w:val="1"/>
          <w:numId w:val="164"/>
        </w:numPr>
        <w:spacing w:line="360" w:lineRule="auto"/>
        <w:rPr>
          <w:szCs w:val="24"/>
        </w:rPr>
      </w:pPr>
      <w:r w:rsidRPr="000D6B05">
        <w:rPr>
          <w:szCs w:val="24"/>
        </w:rPr>
        <w:t>Посредством</w:t>
      </w:r>
      <w:r w:rsidR="00C359D5" w:rsidRPr="000D6B05">
        <w:rPr>
          <w:szCs w:val="24"/>
        </w:rPr>
        <w:t xml:space="preserve"> </w:t>
      </w:r>
      <w:r w:rsidRPr="000D6B05">
        <w:rPr>
          <w:szCs w:val="24"/>
        </w:rPr>
        <w:t>панели</w:t>
      </w:r>
      <w:r w:rsidR="00C359D5" w:rsidRPr="000D6B05">
        <w:rPr>
          <w:szCs w:val="24"/>
        </w:rPr>
        <w:t xml:space="preserve"> </w:t>
      </w:r>
      <w:r w:rsidRPr="000D6B05">
        <w:rPr>
          <w:szCs w:val="24"/>
        </w:rPr>
        <w:t>навигации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пациента:</w:t>
      </w:r>
    </w:p>
    <w:p w14:paraId="7D461025" w14:textId="4026E50B" w:rsidR="00D174F9" w:rsidRPr="000D6B05" w:rsidRDefault="00D174F9" w:rsidP="00461C70">
      <w:pPr>
        <w:numPr>
          <w:ilvl w:val="2"/>
          <w:numId w:val="164"/>
        </w:numPr>
        <w:spacing w:line="360" w:lineRule="auto"/>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00312BB4" w:rsidRPr="000D6B05">
        <w:rPr>
          <w:szCs w:val="24"/>
        </w:rPr>
        <w:t>"</w:t>
      </w:r>
      <w:r w:rsidRPr="000D6B05">
        <w:rPr>
          <w:szCs w:val="24"/>
        </w:rPr>
        <w:t>Осмотр</w:t>
      </w:r>
      <w:r w:rsidR="00312BB4" w:rsidRPr="000D6B05">
        <w:rPr>
          <w:szCs w:val="24"/>
        </w:rPr>
        <w:t>"</w:t>
      </w:r>
      <w:r w:rsidRPr="000D6B05">
        <w:rPr>
          <w:szCs w:val="24"/>
        </w:rPr>
        <w:t>;</w:t>
      </w:r>
    </w:p>
    <w:p w14:paraId="03E64F9F" w14:textId="064D7A46" w:rsidR="00D174F9" w:rsidRPr="000D6B05" w:rsidRDefault="00D174F9" w:rsidP="00461C70">
      <w:pPr>
        <w:numPr>
          <w:ilvl w:val="2"/>
          <w:numId w:val="164"/>
        </w:numPr>
        <w:spacing w:line="360" w:lineRule="auto"/>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00312BB4" w:rsidRPr="000D6B05">
        <w:rPr>
          <w:szCs w:val="24"/>
        </w:rPr>
        <w:t>"</w:t>
      </w:r>
      <w:r w:rsidRPr="000D6B05">
        <w:rPr>
          <w:szCs w:val="24"/>
        </w:rPr>
        <w:t>Направления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назначения</w:t>
      </w:r>
      <w:r w:rsidR="00312BB4" w:rsidRPr="000D6B05">
        <w:rPr>
          <w:szCs w:val="24"/>
        </w:rPr>
        <w:t>"</w:t>
      </w:r>
      <w:r w:rsidRPr="000D6B05">
        <w:rPr>
          <w:szCs w:val="24"/>
        </w:rPr>
        <w:t>;</w:t>
      </w:r>
    </w:p>
    <w:p w14:paraId="35893F7C" w14:textId="6BC83F7B" w:rsidR="00D174F9" w:rsidRPr="000D6B05" w:rsidRDefault="00D174F9" w:rsidP="00461C70">
      <w:pPr>
        <w:numPr>
          <w:ilvl w:val="1"/>
          <w:numId w:val="164"/>
        </w:numPr>
        <w:spacing w:line="360" w:lineRule="auto"/>
        <w:rPr>
          <w:szCs w:val="24"/>
        </w:rPr>
      </w:pPr>
      <w:r w:rsidRPr="000D6B05">
        <w:rPr>
          <w:szCs w:val="24"/>
        </w:rPr>
        <w:t>При</w:t>
      </w:r>
      <w:r w:rsidR="00C359D5" w:rsidRPr="000D6B05">
        <w:rPr>
          <w:szCs w:val="24"/>
        </w:rPr>
        <w:t xml:space="preserve"> </w:t>
      </w:r>
      <w:r w:rsidRPr="000D6B05">
        <w:rPr>
          <w:szCs w:val="24"/>
        </w:rPr>
        <w:t>выборе</w:t>
      </w:r>
      <w:r w:rsidR="00C359D5" w:rsidRPr="000D6B05">
        <w:rPr>
          <w:szCs w:val="24"/>
        </w:rPr>
        <w:t xml:space="preserve"> </w:t>
      </w:r>
      <w:r w:rsidRPr="000D6B05">
        <w:rPr>
          <w:szCs w:val="24"/>
        </w:rPr>
        <w:t>значения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выпадающем</w:t>
      </w:r>
      <w:r w:rsidR="00C359D5" w:rsidRPr="000D6B05">
        <w:rPr>
          <w:szCs w:val="24"/>
        </w:rPr>
        <w:t xml:space="preserve"> </w:t>
      </w:r>
      <w:r w:rsidRPr="000D6B05">
        <w:rPr>
          <w:szCs w:val="24"/>
        </w:rPr>
        <w:t>списке.</w:t>
      </w:r>
    </w:p>
    <w:p w14:paraId="6D553EC7" w14:textId="3295CDA4" w:rsidR="00D174F9" w:rsidRPr="000D6B05" w:rsidRDefault="00D174F9" w:rsidP="00461C70">
      <w:pPr>
        <w:numPr>
          <w:ilvl w:val="0"/>
          <w:numId w:val="164"/>
        </w:numPr>
        <w:tabs>
          <w:tab w:val="left" w:pos="454"/>
        </w:tabs>
        <w:spacing w:line="360" w:lineRule="auto"/>
        <w:jc w:val="both"/>
        <w:rPr>
          <w:szCs w:val="24"/>
        </w:rPr>
      </w:pPr>
      <w:r w:rsidRPr="000D6B05">
        <w:rPr>
          <w:szCs w:val="24"/>
        </w:rPr>
        <w:t>Выполнение</w:t>
      </w:r>
      <w:r w:rsidR="00C359D5" w:rsidRPr="000D6B05">
        <w:rPr>
          <w:szCs w:val="24"/>
        </w:rPr>
        <w:t xml:space="preserve"> </w:t>
      </w:r>
      <w:r w:rsidRPr="000D6B05">
        <w:rPr>
          <w:szCs w:val="24"/>
        </w:rPr>
        <w:t>действий</w:t>
      </w:r>
      <w:r w:rsidR="00C359D5" w:rsidRPr="000D6B05">
        <w:rPr>
          <w:szCs w:val="24"/>
        </w:rPr>
        <w:t xml:space="preserve"> </w:t>
      </w:r>
      <w:r w:rsidRPr="000D6B05">
        <w:rPr>
          <w:szCs w:val="24"/>
        </w:rPr>
        <w:t>на</w:t>
      </w:r>
      <w:r w:rsidR="00C359D5" w:rsidRPr="000D6B05">
        <w:rPr>
          <w:szCs w:val="24"/>
        </w:rPr>
        <w:t xml:space="preserve"> </w:t>
      </w:r>
      <w:r w:rsidRPr="000D6B05">
        <w:rPr>
          <w:szCs w:val="24"/>
        </w:rPr>
        <w:t>поисковой</w:t>
      </w:r>
      <w:r w:rsidR="00C359D5" w:rsidRPr="000D6B05">
        <w:rPr>
          <w:szCs w:val="24"/>
        </w:rPr>
        <w:t xml:space="preserve"> </w:t>
      </w:r>
      <w:r w:rsidRPr="000D6B05">
        <w:rPr>
          <w:szCs w:val="24"/>
        </w:rPr>
        <w:t>форме:</w:t>
      </w:r>
    </w:p>
    <w:p w14:paraId="7A56441D" w14:textId="002FCF56" w:rsidR="00D174F9" w:rsidRPr="000D6B05" w:rsidRDefault="00D174F9" w:rsidP="00461C70">
      <w:pPr>
        <w:numPr>
          <w:ilvl w:val="1"/>
          <w:numId w:val="164"/>
        </w:numPr>
        <w:spacing w:line="360" w:lineRule="auto"/>
        <w:rPr>
          <w:szCs w:val="24"/>
        </w:rPr>
      </w:pPr>
      <w:r w:rsidRPr="000D6B05">
        <w:rPr>
          <w:szCs w:val="24"/>
        </w:rPr>
        <w:t>Очистить</w:t>
      </w:r>
      <w:r w:rsidR="00C359D5" w:rsidRPr="000D6B05">
        <w:rPr>
          <w:szCs w:val="24"/>
        </w:rPr>
        <w:t xml:space="preserve"> </w:t>
      </w:r>
      <w:r w:rsidRPr="000D6B05">
        <w:rPr>
          <w:szCs w:val="24"/>
        </w:rPr>
        <w:t>введенные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условия</w:t>
      </w:r>
      <w:r w:rsidR="00C359D5" w:rsidRPr="000D6B05">
        <w:rPr>
          <w:szCs w:val="24"/>
        </w:rPr>
        <w:t xml:space="preserve"> </w:t>
      </w:r>
      <w:r w:rsidRPr="000D6B05">
        <w:rPr>
          <w:szCs w:val="24"/>
        </w:rPr>
        <w:t>поиска;</w:t>
      </w:r>
    </w:p>
    <w:p w14:paraId="5A7FF50F" w14:textId="5ED827ED" w:rsidR="00D174F9" w:rsidRPr="000D6B05" w:rsidRDefault="00D174F9" w:rsidP="00461C70">
      <w:pPr>
        <w:numPr>
          <w:ilvl w:val="1"/>
          <w:numId w:val="164"/>
        </w:numPr>
        <w:spacing w:line="360" w:lineRule="auto"/>
        <w:rPr>
          <w:szCs w:val="24"/>
        </w:rPr>
      </w:pPr>
      <w:r w:rsidRPr="000D6B05">
        <w:rPr>
          <w:szCs w:val="24"/>
        </w:rPr>
        <w:t>Переместить</w:t>
      </w:r>
      <w:r w:rsidR="00C359D5" w:rsidRPr="000D6B05">
        <w:rPr>
          <w:szCs w:val="24"/>
        </w:rPr>
        <w:t xml:space="preserve"> </w:t>
      </w:r>
      <w:r w:rsidRPr="000D6B05">
        <w:rPr>
          <w:szCs w:val="24"/>
        </w:rPr>
        <w:t>курсор</w:t>
      </w:r>
      <w:r w:rsidR="00C359D5" w:rsidRPr="000D6B05">
        <w:rPr>
          <w:szCs w:val="24"/>
        </w:rPr>
        <w:t xml:space="preserve"> </w:t>
      </w:r>
      <w:r w:rsidRPr="000D6B05">
        <w:rPr>
          <w:szCs w:val="24"/>
        </w:rPr>
        <w:t>в</w:t>
      </w:r>
      <w:r w:rsidR="00C359D5" w:rsidRPr="000D6B05">
        <w:rPr>
          <w:szCs w:val="24"/>
        </w:rPr>
        <w:t xml:space="preserve"> </w:t>
      </w:r>
      <w:r w:rsidRPr="000D6B05">
        <w:rPr>
          <w:szCs w:val="24"/>
        </w:rPr>
        <w:t>область</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значения;</w:t>
      </w:r>
    </w:p>
    <w:p w14:paraId="79E92945" w14:textId="7964F3A6" w:rsidR="00D174F9" w:rsidRPr="000D6B05" w:rsidRDefault="00D174F9" w:rsidP="00461C70">
      <w:pPr>
        <w:numPr>
          <w:ilvl w:val="1"/>
          <w:numId w:val="164"/>
        </w:numPr>
        <w:spacing w:line="360" w:lineRule="auto"/>
        <w:rPr>
          <w:szCs w:val="24"/>
        </w:rPr>
      </w:pPr>
      <w:r w:rsidRPr="000D6B05">
        <w:rPr>
          <w:szCs w:val="24"/>
        </w:rPr>
        <w:t>Вызвать</w:t>
      </w:r>
      <w:r w:rsidR="00C359D5" w:rsidRPr="000D6B05">
        <w:rPr>
          <w:szCs w:val="24"/>
        </w:rPr>
        <w:t xml:space="preserve"> </w:t>
      </w:r>
      <w:r w:rsidRPr="000D6B05">
        <w:rPr>
          <w:szCs w:val="24"/>
        </w:rPr>
        <w:t>действия</w:t>
      </w:r>
      <w:r w:rsidR="00C359D5" w:rsidRPr="000D6B05">
        <w:rPr>
          <w:szCs w:val="24"/>
        </w:rPr>
        <w:t xml:space="preserve"> </w:t>
      </w:r>
      <w:r w:rsidRPr="000D6B05">
        <w:rPr>
          <w:szCs w:val="24"/>
        </w:rPr>
        <w:t>на</w:t>
      </w:r>
      <w:r w:rsidR="00C359D5" w:rsidRPr="000D6B05">
        <w:rPr>
          <w:szCs w:val="24"/>
        </w:rPr>
        <w:t xml:space="preserve"> </w:t>
      </w:r>
      <w:r w:rsidRPr="000D6B05">
        <w:rPr>
          <w:szCs w:val="24"/>
        </w:rPr>
        <w:t>панели</w:t>
      </w:r>
      <w:r w:rsidR="00C359D5" w:rsidRPr="000D6B05">
        <w:rPr>
          <w:szCs w:val="24"/>
        </w:rPr>
        <w:t xml:space="preserve"> </w:t>
      </w:r>
      <w:r w:rsidRPr="000D6B05">
        <w:rPr>
          <w:szCs w:val="24"/>
        </w:rPr>
        <w:t>управления:</w:t>
      </w:r>
    </w:p>
    <w:p w14:paraId="00E140B2" w14:textId="399071A3" w:rsidR="00D174F9" w:rsidRPr="000D6B05" w:rsidRDefault="00D174F9" w:rsidP="00461C70">
      <w:pPr>
        <w:numPr>
          <w:ilvl w:val="2"/>
          <w:numId w:val="164"/>
        </w:numPr>
        <w:spacing w:line="360" w:lineRule="auto"/>
        <w:rPr>
          <w:szCs w:val="24"/>
        </w:rPr>
      </w:pPr>
      <w:r w:rsidRPr="000D6B05">
        <w:rPr>
          <w:szCs w:val="24"/>
        </w:rPr>
        <w:t>выбор</w:t>
      </w:r>
      <w:r w:rsidR="00C359D5" w:rsidRPr="000D6B05">
        <w:rPr>
          <w:szCs w:val="24"/>
        </w:rPr>
        <w:t xml:space="preserve"> </w:t>
      </w:r>
      <w:r w:rsidRPr="000D6B05">
        <w:rPr>
          <w:szCs w:val="24"/>
        </w:rPr>
        <w:t>записи;</w:t>
      </w:r>
    </w:p>
    <w:p w14:paraId="5C7B8D42" w14:textId="215338CA" w:rsidR="00D174F9" w:rsidRPr="000D6B05" w:rsidRDefault="00D174F9" w:rsidP="00461C70">
      <w:pPr>
        <w:numPr>
          <w:ilvl w:val="2"/>
          <w:numId w:val="164"/>
        </w:numPr>
        <w:spacing w:line="360" w:lineRule="auto"/>
        <w:rPr>
          <w:szCs w:val="24"/>
        </w:rPr>
      </w:pPr>
      <w:r w:rsidRPr="000D6B05">
        <w:rPr>
          <w:szCs w:val="24"/>
        </w:rPr>
        <w:t>сохранение</w:t>
      </w:r>
      <w:r w:rsidR="00C359D5" w:rsidRPr="000D6B05">
        <w:rPr>
          <w:szCs w:val="24"/>
        </w:rPr>
        <w:t xml:space="preserve"> </w:t>
      </w:r>
      <w:r w:rsidRPr="000D6B05">
        <w:rPr>
          <w:szCs w:val="24"/>
        </w:rPr>
        <w:t>данных;</w:t>
      </w:r>
    </w:p>
    <w:p w14:paraId="0AE6F758" w14:textId="5CC9A1FC" w:rsidR="00D174F9" w:rsidRPr="000D6B05" w:rsidRDefault="00D174F9" w:rsidP="00461C70">
      <w:pPr>
        <w:numPr>
          <w:ilvl w:val="2"/>
          <w:numId w:val="164"/>
        </w:numPr>
        <w:spacing w:line="360" w:lineRule="auto"/>
        <w:rPr>
          <w:szCs w:val="24"/>
        </w:rPr>
      </w:pPr>
      <w:r w:rsidRPr="000D6B05">
        <w:rPr>
          <w:szCs w:val="24"/>
        </w:rPr>
        <w:t>вызов</w:t>
      </w:r>
      <w:r w:rsidR="00C359D5" w:rsidRPr="000D6B05">
        <w:rPr>
          <w:szCs w:val="24"/>
        </w:rPr>
        <w:t xml:space="preserve"> </w:t>
      </w:r>
      <w:r w:rsidRPr="000D6B05">
        <w:rPr>
          <w:szCs w:val="24"/>
        </w:rPr>
        <w:t>справки</w:t>
      </w:r>
      <w:r w:rsidR="00C359D5" w:rsidRPr="000D6B05">
        <w:rPr>
          <w:szCs w:val="24"/>
        </w:rPr>
        <w:t xml:space="preserve"> </w:t>
      </w:r>
      <w:r w:rsidRPr="000D6B05">
        <w:rPr>
          <w:szCs w:val="24"/>
        </w:rPr>
        <w:t>с</w:t>
      </w:r>
      <w:r w:rsidR="00C359D5" w:rsidRPr="000D6B05">
        <w:rPr>
          <w:szCs w:val="24"/>
        </w:rPr>
        <w:t xml:space="preserve"> </w:t>
      </w:r>
      <w:r w:rsidRPr="000D6B05">
        <w:rPr>
          <w:szCs w:val="24"/>
        </w:rPr>
        <w:t>описанием</w:t>
      </w:r>
      <w:r w:rsidR="00C359D5" w:rsidRPr="000D6B05">
        <w:rPr>
          <w:szCs w:val="24"/>
        </w:rPr>
        <w:t xml:space="preserve"> </w:t>
      </w:r>
      <w:r w:rsidRPr="000D6B05">
        <w:rPr>
          <w:szCs w:val="24"/>
        </w:rPr>
        <w:t>функций</w:t>
      </w:r>
      <w:r w:rsidR="00C359D5" w:rsidRPr="000D6B05">
        <w:rPr>
          <w:szCs w:val="24"/>
        </w:rPr>
        <w:t xml:space="preserve"> </w:t>
      </w:r>
      <w:r w:rsidRPr="000D6B05">
        <w:rPr>
          <w:szCs w:val="24"/>
        </w:rPr>
        <w:t>формы;</w:t>
      </w:r>
    </w:p>
    <w:p w14:paraId="59ABAC28" w14:textId="05DB428B" w:rsidR="00D174F9" w:rsidRPr="000D6B05" w:rsidRDefault="00D174F9" w:rsidP="00461C70">
      <w:pPr>
        <w:numPr>
          <w:ilvl w:val="2"/>
          <w:numId w:val="164"/>
        </w:numPr>
        <w:spacing w:line="360" w:lineRule="auto"/>
        <w:rPr>
          <w:szCs w:val="24"/>
        </w:rPr>
      </w:pPr>
      <w:r w:rsidRPr="000D6B05">
        <w:rPr>
          <w:szCs w:val="24"/>
        </w:rPr>
        <w:t>закрытие</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поиска.</w:t>
      </w:r>
    </w:p>
    <w:p w14:paraId="29F8556C" w14:textId="0DCE4509" w:rsidR="00D174F9" w:rsidRPr="000D6B05" w:rsidRDefault="00D174F9" w:rsidP="00461C70">
      <w:pPr>
        <w:numPr>
          <w:ilvl w:val="0"/>
          <w:numId w:val="164"/>
        </w:numPr>
        <w:tabs>
          <w:tab w:val="left" w:pos="454"/>
        </w:tabs>
        <w:spacing w:line="360" w:lineRule="auto"/>
        <w:jc w:val="both"/>
        <w:rPr>
          <w:szCs w:val="24"/>
        </w:rPr>
      </w:pPr>
      <w:r w:rsidRPr="000D6B05">
        <w:rPr>
          <w:szCs w:val="24"/>
        </w:rPr>
        <w:t>Быстрый</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действиях</w:t>
      </w:r>
      <w:r w:rsidR="00C359D5" w:rsidRPr="000D6B05">
        <w:rPr>
          <w:szCs w:val="24"/>
        </w:rPr>
        <w:t xml:space="preserve"> </w:t>
      </w:r>
      <w:r w:rsidRPr="000D6B05">
        <w:rPr>
          <w:szCs w:val="24"/>
        </w:rPr>
        <w:t>с</w:t>
      </w:r>
      <w:r w:rsidR="00C359D5" w:rsidRPr="000D6B05">
        <w:rPr>
          <w:szCs w:val="24"/>
        </w:rPr>
        <w:t xml:space="preserve"> </w:t>
      </w:r>
      <w:r w:rsidR="00312BB4" w:rsidRPr="000D6B05">
        <w:rPr>
          <w:szCs w:val="24"/>
        </w:rPr>
        <w:t>"</w:t>
      </w:r>
      <w:r w:rsidRPr="000D6B05">
        <w:rPr>
          <w:szCs w:val="24"/>
        </w:rPr>
        <w:t>горячими</w:t>
      </w:r>
      <w:r w:rsidR="00C359D5" w:rsidRPr="000D6B05">
        <w:rPr>
          <w:szCs w:val="24"/>
        </w:rPr>
        <w:t xml:space="preserve"> </w:t>
      </w:r>
      <w:r w:rsidRPr="000D6B05">
        <w:rPr>
          <w:szCs w:val="24"/>
        </w:rPr>
        <w:t>клавишами</w:t>
      </w:r>
      <w:r w:rsidR="00312BB4" w:rsidRPr="000D6B05">
        <w:rPr>
          <w:szCs w:val="24"/>
        </w:rPr>
        <w:t>"</w:t>
      </w:r>
      <w:r w:rsidR="00C359D5" w:rsidRPr="000D6B05">
        <w:rPr>
          <w:szCs w:val="24"/>
        </w:rPr>
        <w:t xml:space="preserve"> </w:t>
      </w:r>
      <w:r w:rsidRPr="000D6B05">
        <w:rPr>
          <w:szCs w:val="24"/>
        </w:rPr>
        <w:t>в</w:t>
      </w:r>
      <w:r w:rsidR="00C359D5" w:rsidRPr="000D6B05">
        <w:rPr>
          <w:szCs w:val="24"/>
        </w:rPr>
        <w:t xml:space="preserve"> </w:t>
      </w:r>
      <w:proofErr w:type="spellStart"/>
      <w:r w:rsidRPr="000D6B05">
        <w:rPr>
          <w:szCs w:val="24"/>
        </w:rPr>
        <w:t>тултипах</w:t>
      </w:r>
      <w:proofErr w:type="spellEnd"/>
      <w:r w:rsidRPr="000D6B05">
        <w:rPr>
          <w:szCs w:val="24"/>
        </w:rPr>
        <w:t>.</w:t>
      </w:r>
    </w:p>
    <w:bookmarkStart w:id="575" w:name="_Hlk85102457"/>
    <w:p w14:paraId="5C76CA66" w14:textId="451F10C3" w:rsidR="00DA0B50" w:rsidRPr="000D6B05" w:rsidRDefault="00DA0B50" w:rsidP="00A32C42">
      <w:pPr>
        <w:pStyle w:val="44"/>
        <w:rPr>
          <w:szCs w:val="24"/>
        </w:rPr>
      </w:pPr>
      <w:r w:rsidRPr="000D6B05">
        <w:rPr>
          <w:szCs w:val="24"/>
        </w:rPr>
        <w:fldChar w:fldCharType="begin"/>
      </w:r>
      <w:r w:rsidRPr="000D6B05">
        <w:rPr>
          <w:szCs w:val="24"/>
        </w:rPr>
        <w:instrText xml:space="preserve"> HYPERLINK "https://confluence.rtlabs.ru/pages/viewpage.action?pageId=289148379" </w:instrText>
      </w:r>
      <w:r w:rsidR="00135583" w:rsidRPr="000D6B05">
        <w:rPr>
          <w:szCs w:val="24"/>
        </w:rPr>
      </w:r>
      <w:r w:rsidRPr="000D6B05">
        <w:rPr>
          <w:szCs w:val="24"/>
        </w:rPr>
        <w:fldChar w:fldCharType="separate"/>
      </w:r>
      <w:r w:rsidRPr="000D6B05">
        <w:rPr>
          <w:szCs w:val="24"/>
        </w:rPr>
        <w:t>Модуль</w:t>
      </w:r>
      <w:r w:rsidR="00C359D5" w:rsidRPr="000D6B05">
        <w:rPr>
          <w:szCs w:val="24"/>
        </w:rPr>
        <w:t xml:space="preserve"> </w:t>
      </w:r>
      <w:r w:rsidR="00312BB4" w:rsidRPr="000D6B05">
        <w:rPr>
          <w:szCs w:val="24"/>
        </w:rPr>
        <w:t>"</w:t>
      </w:r>
      <w:r w:rsidRPr="000D6B05">
        <w:rPr>
          <w:szCs w:val="24"/>
        </w:rPr>
        <w:t>Направления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312BB4" w:rsidRPr="000D6B05">
        <w:rPr>
          <w:szCs w:val="24"/>
        </w:rPr>
        <w:t>"</w:t>
      </w:r>
      <w:r w:rsidRPr="000D6B05">
        <w:rPr>
          <w:szCs w:val="24"/>
        </w:rPr>
        <w:fldChar w:fldCharType="end"/>
      </w:r>
    </w:p>
    <w:p w14:paraId="4C9DFE80"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45E12E4D" w14:textId="073EC0B5" w:rsidR="00DA0B50" w:rsidRPr="000D6B05" w:rsidRDefault="00DA0B50" w:rsidP="00461C70">
      <w:pPr>
        <w:numPr>
          <w:ilvl w:val="0"/>
          <w:numId w:val="164"/>
        </w:numPr>
        <w:tabs>
          <w:tab w:val="left" w:pos="454"/>
        </w:tabs>
        <w:spacing w:line="360" w:lineRule="auto"/>
        <w:jc w:val="both"/>
      </w:pPr>
      <w:r w:rsidRPr="000D6B05">
        <w:t>Возможность</w:t>
      </w:r>
      <w:r w:rsidR="00C359D5" w:rsidRPr="000D6B05">
        <w:t xml:space="preserve"> </w:t>
      </w:r>
      <w:r w:rsidRPr="000D6B05">
        <w:t>назначения</w:t>
      </w:r>
      <w:r w:rsidR="00C359D5" w:rsidRPr="000D6B05">
        <w:t xml:space="preserve"> </w:t>
      </w:r>
      <w:r w:rsidRPr="000D6B05">
        <w:t>в</w:t>
      </w:r>
      <w:r w:rsidR="00C359D5" w:rsidRPr="000D6B05">
        <w:t xml:space="preserve"> </w:t>
      </w:r>
      <w:r w:rsidRPr="000D6B05">
        <w:t>ЭМК</w:t>
      </w:r>
      <w:r w:rsidR="00C359D5" w:rsidRPr="000D6B05">
        <w:t xml:space="preserve"> </w:t>
      </w:r>
      <w:r w:rsidRPr="000D6B05">
        <w:t>следующих</w:t>
      </w:r>
      <w:r w:rsidR="00C359D5" w:rsidRPr="000D6B05">
        <w:t xml:space="preserve"> </w:t>
      </w:r>
      <w:r w:rsidRPr="000D6B05">
        <w:t>типов</w:t>
      </w:r>
      <w:r w:rsidR="00C359D5" w:rsidRPr="000D6B05">
        <w:t xml:space="preserve"> </w:t>
      </w:r>
      <w:r w:rsidRPr="000D6B05">
        <w:t>назначений:</w:t>
      </w:r>
    </w:p>
    <w:p w14:paraId="4334097C" w14:textId="77777777" w:rsidR="002757E1" w:rsidRPr="000D6B05" w:rsidRDefault="002757E1" w:rsidP="00461C70">
      <w:pPr>
        <w:numPr>
          <w:ilvl w:val="2"/>
          <w:numId w:val="164"/>
        </w:numPr>
        <w:spacing w:line="360" w:lineRule="auto"/>
        <w:rPr>
          <w:szCs w:val="24"/>
        </w:rPr>
      </w:pPr>
      <w:r w:rsidRPr="000D6B05">
        <w:rPr>
          <w:szCs w:val="24"/>
        </w:rPr>
        <w:t>Лабораторные исследования;</w:t>
      </w:r>
    </w:p>
    <w:p w14:paraId="3E5CB922" w14:textId="77777777" w:rsidR="002757E1" w:rsidRPr="000D6B05" w:rsidRDefault="002757E1" w:rsidP="00461C70">
      <w:pPr>
        <w:numPr>
          <w:ilvl w:val="2"/>
          <w:numId w:val="164"/>
        </w:numPr>
        <w:spacing w:line="360" w:lineRule="auto"/>
        <w:rPr>
          <w:szCs w:val="24"/>
        </w:rPr>
      </w:pPr>
      <w:r w:rsidRPr="000D6B05">
        <w:rPr>
          <w:szCs w:val="24"/>
        </w:rPr>
        <w:lastRenderedPageBreak/>
        <w:t>Диагностические исследования;</w:t>
      </w:r>
    </w:p>
    <w:p w14:paraId="06371416" w14:textId="77777777" w:rsidR="002757E1" w:rsidRPr="000D6B05" w:rsidRDefault="002757E1" w:rsidP="00461C70">
      <w:pPr>
        <w:numPr>
          <w:ilvl w:val="2"/>
          <w:numId w:val="164"/>
        </w:numPr>
        <w:spacing w:line="360" w:lineRule="auto"/>
        <w:rPr>
          <w:szCs w:val="24"/>
        </w:rPr>
      </w:pPr>
      <w:r w:rsidRPr="000D6B05">
        <w:rPr>
          <w:szCs w:val="24"/>
        </w:rPr>
        <w:t>Процедуры и манипуляции;</w:t>
      </w:r>
    </w:p>
    <w:p w14:paraId="0A0A5574" w14:textId="77777777" w:rsidR="002757E1" w:rsidRPr="000D6B05" w:rsidRDefault="002757E1" w:rsidP="00461C70">
      <w:pPr>
        <w:numPr>
          <w:ilvl w:val="2"/>
          <w:numId w:val="164"/>
        </w:numPr>
        <w:spacing w:line="360" w:lineRule="auto"/>
        <w:rPr>
          <w:szCs w:val="24"/>
        </w:rPr>
      </w:pPr>
      <w:r w:rsidRPr="000D6B05">
        <w:rPr>
          <w:szCs w:val="24"/>
        </w:rPr>
        <w:t>Лекарственные назначения;</w:t>
      </w:r>
    </w:p>
    <w:p w14:paraId="497D053A" w14:textId="77777777" w:rsidR="002757E1" w:rsidRPr="000D6B05" w:rsidRDefault="002757E1" w:rsidP="00461C70">
      <w:pPr>
        <w:numPr>
          <w:ilvl w:val="2"/>
          <w:numId w:val="164"/>
        </w:numPr>
        <w:spacing w:line="360" w:lineRule="auto"/>
        <w:rPr>
          <w:szCs w:val="24"/>
        </w:rPr>
      </w:pPr>
      <w:r w:rsidRPr="000D6B05">
        <w:rPr>
          <w:szCs w:val="24"/>
        </w:rPr>
        <w:t>Консультативные назначения;</w:t>
      </w:r>
    </w:p>
    <w:p w14:paraId="5C3E63DA" w14:textId="77777777" w:rsidR="002757E1" w:rsidRPr="000D6B05" w:rsidRDefault="002757E1" w:rsidP="00461C70">
      <w:pPr>
        <w:numPr>
          <w:ilvl w:val="2"/>
          <w:numId w:val="164"/>
        </w:numPr>
        <w:spacing w:line="360" w:lineRule="auto"/>
        <w:rPr>
          <w:szCs w:val="24"/>
        </w:rPr>
      </w:pPr>
      <w:r w:rsidRPr="000D6B05">
        <w:rPr>
          <w:szCs w:val="24"/>
        </w:rPr>
        <w:t>Оперативное лечение;</w:t>
      </w:r>
    </w:p>
    <w:p w14:paraId="60897D9B" w14:textId="65D744A4" w:rsidR="002757E1" w:rsidRPr="000D6B05" w:rsidRDefault="002757E1" w:rsidP="00461C70">
      <w:pPr>
        <w:numPr>
          <w:ilvl w:val="2"/>
          <w:numId w:val="164"/>
        </w:numPr>
        <w:spacing w:line="360" w:lineRule="auto"/>
        <w:rPr>
          <w:szCs w:val="24"/>
        </w:rPr>
      </w:pPr>
      <w:r w:rsidRPr="000D6B05">
        <w:rPr>
          <w:szCs w:val="24"/>
        </w:rPr>
        <w:t>Диета;</w:t>
      </w:r>
    </w:p>
    <w:p w14:paraId="15A4943A" w14:textId="0E71440A" w:rsidR="002757E1" w:rsidRPr="000D6B05" w:rsidRDefault="002757E1" w:rsidP="00461C70">
      <w:pPr>
        <w:numPr>
          <w:ilvl w:val="2"/>
          <w:numId w:val="164"/>
        </w:numPr>
        <w:spacing w:line="360" w:lineRule="auto"/>
        <w:rPr>
          <w:szCs w:val="24"/>
        </w:rPr>
      </w:pPr>
      <w:r w:rsidRPr="000D6B05">
        <w:rPr>
          <w:szCs w:val="24"/>
        </w:rPr>
        <w:t>Режим.</w:t>
      </w:r>
    </w:p>
    <w:p w14:paraId="196DE717" w14:textId="12F07073" w:rsidR="00DA0B50" w:rsidRPr="000D6B05" w:rsidRDefault="00DA0B50" w:rsidP="00461C70">
      <w:pPr>
        <w:numPr>
          <w:ilvl w:val="0"/>
          <w:numId w:val="164"/>
        </w:numPr>
        <w:tabs>
          <w:tab w:val="left" w:pos="454"/>
        </w:tabs>
        <w:spacing w:line="360" w:lineRule="auto"/>
        <w:jc w:val="both"/>
      </w:pPr>
      <w:r w:rsidRPr="000D6B05">
        <w:t>Возможность</w:t>
      </w:r>
      <w:r w:rsidR="00C359D5" w:rsidRPr="000D6B05">
        <w:t xml:space="preserve"> </w:t>
      </w:r>
      <w:r w:rsidRPr="000D6B05">
        <w:t>выбора</w:t>
      </w:r>
      <w:r w:rsidR="00C359D5" w:rsidRPr="000D6B05">
        <w:t xml:space="preserve"> </w:t>
      </w:r>
      <w:r w:rsidRPr="000D6B05">
        <w:t>назначений</w:t>
      </w:r>
      <w:r w:rsidR="00C359D5" w:rsidRPr="000D6B05">
        <w:t xml:space="preserve"> </w:t>
      </w:r>
      <w:r w:rsidRPr="000D6B05">
        <w:t>из</w:t>
      </w:r>
      <w:r w:rsidR="00C359D5" w:rsidRPr="000D6B05">
        <w:t xml:space="preserve"> </w:t>
      </w:r>
      <w:r w:rsidRPr="000D6B05">
        <w:t>ранее</w:t>
      </w:r>
      <w:r w:rsidR="00C359D5" w:rsidRPr="000D6B05">
        <w:t xml:space="preserve"> </w:t>
      </w:r>
      <w:r w:rsidRPr="000D6B05">
        <w:t>созданных</w:t>
      </w:r>
      <w:r w:rsidR="00C359D5" w:rsidRPr="000D6B05">
        <w:t xml:space="preserve"> </w:t>
      </w:r>
      <w:r w:rsidRPr="000D6B05">
        <w:t>врачом</w:t>
      </w:r>
      <w:r w:rsidR="00C359D5" w:rsidRPr="000D6B05">
        <w:t xml:space="preserve"> </w:t>
      </w:r>
      <w:r w:rsidRPr="000D6B05">
        <w:t>для</w:t>
      </w:r>
      <w:r w:rsidR="00C359D5" w:rsidRPr="000D6B05">
        <w:t xml:space="preserve"> </w:t>
      </w:r>
      <w:r w:rsidRPr="000D6B05">
        <w:t>следующих</w:t>
      </w:r>
      <w:r w:rsidR="00C359D5" w:rsidRPr="000D6B05">
        <w:t xml:space="preserve"> </w:t>
      </w:r>
      <w:r w:rsidRPr="000D6B05">
        <w:t>типов</w:t>
      </w:r>
      <w:r w:rsidR="00C359D5" w:rsidRPr="000D6B05">
        <w:t xml:space="preserve"> </w:t>
      </w:r>
      <w:r w:rsidRPr="000D6B05">
        <w:t>назначений:</w:t>
      </w:r>
    </w:p>
    <w:p w14:paraId="33F3F2E6" w14:textId="1BC3AC1F" w:rsidR="00DA0B50" w:rsidRPr="000D6B05" w:rsidRDefault="00DA0B50" w:rsidP="00461C70">
      <w:pPr>
        <w:numPr>
          <w:ilvl w:val="2"/>
          <w:numId w:val="164"/>
        </w:numPr>
        <w:spacing w:line="360" w:lineRule="auto"/>
        <w:rPr>
          <w:szCs w:val="24"/>
        </w:rPr>
      </w:pPr>
      <w:r w:rsidRPr="000D6B05">
        <w:rPr>
          <w:szCs w:val="24"/>
        </w:rPr>
        <w:t>Процедуры</w:t>
      </w:r>
      <w:r w:rsidR="00C359D5" w:rsidRPr="000D6B05">
        <w:rPr>
          <w:szCs w:val="24"/>
        </w:rPr>
        <w:t xml:space="preserve"> </w:t>
      </w:r>
      <w:r w:rsidRPr="000D6B05">
        <w:rPr>
          <w:szCs w:val="24"/>
        </w:rPr>
        <w:t>и</w:t>
      </w:r>
      <w:r w:rsidR="00C359D5" w:rsidRPr="000D6B05">
        <w:rPr>
          <w:szCs w:val="24"/>
        </w:rPr>
        <w:t xml:space="preserve"> </w:t>
      </w:r>
      <w:r w:rsidRPr="000D6B05">
        <w:rPr>
          <w:szCs w:val="24"/>
        </w:rPr>
        <w:t>манипуляции;</w:t>
      </w:r>
    </w:p>
    <w:p w14:paraId="30BA42D0" w14:textId="1DAD9F99" w:rsidR="00DA0B50" w:rsidRPr="000D6B05" w:rsidRDefault="00DA0B50" w:rsidP="00461C70">
      <w:pPr>
        <w:numPr>
          <w:ilvl w:val="2"/>
          <w:numId w:val="164"/>
        </w:numPr>
        <w:spacing w:line="360" w:lineRule="auto"/>
        <w:rPr>
          <w:szCs w:val="24"/>
        </w:rPr>
      </w:pPr>
      <w:r w:rsidRPr="000D6B05">
        <w:rPr>
          <w:szCs w:val="24"/>
        </w:rPr>
        <w:t>Лекарственные</w:t>
      </w:r>
      <w:r w:rsidR="00C359D5" w:rsidRPr="000D6B05">
        <w:rPr>
          <w:szCs w:val="24"/>
        </w:rPr>
        <w:t xml:space="preserve"> </w:t>
      </w:r>
      <w:r w:rsidRPr="000D6B05">
        <w:rPr>
          <w:szCs w:val="24"/>
        </w:rPr>
        <w:t>назначения;</w:t>
      </w:r>
    </w:p>
    <w:p w14:paraId="74A1F68F" w14:textId="5E78BB29" w:rsidR="00DA0B50" w:rsidRPr="000D6B05" w:rsidRDefault="00DA0B50" w:rsidP="00461C70">
      <w:pPr>
        <w:numPr>
          <w:ilvl w:val="2"/>
          <w:numId w:val="164"/>
        </w:numPr>
        <w:spacing w:line="360" w:lineRule="auto"/>
        <w:rPr>
          <w:szCs w:val="24"/>
        </w:rPr>
      </w:pPr>
      <w:r w:rsidRPr="000D6B05">
        <w:rPr>
          <w:szCs w:val="24"/>
        </w:rPr>
        <w:t>Консультативные</w:t>
      </w:r>
      <w:r w:rsidR="00C359D5" w:rsidRPr="000D6B05">
        <w:rPr>
          <w:szCs w:val="24"/>
        </w:rPr>
        <w:t xml:space="preserve"> </w:t>
      </w:r>
      <w:r w:rsidRPr="000D6B05">
        <w:rPr>
          <w:szCs w:val="24"/>
        </w:rPr>
        <w:t>назначения;</w:t>
      </w:r>
    </w:p>
    <w:p w14:paraId="047CB35B" w14:textId="1ABC0782" w:rsidR="00DA0B50" w:rsidRPr="000D6B05" w:rsidRDefault="00DA0B50" w:rsidP="00461C70">
      <w:pPr>
        <w:numPr>
          <w:ilvl w:val="2"/>
          <w:numId w:val="164"/>
        </w:numPr>
        <w:spacing w:line="360" w:lineRule="auto"/>
      </w:pPr>
      <w:r w:rsidRPr="000D6B05">
        <w:rPr>
          <w:szCs w:val="24"/>
        </w:rPr>
        <w:t>Оперативное</w:t>
      </w:r>
      <w:r w:rsidR="00C359D5" w:rsidRPr="000D6B05">
        <w:t xml:space="preserve"> </w:t>
      </w:r>
      <w:r w:rsidRPr="000D6B05">
        <w:t>лечение;</w:t>
      </w:r>
    </w:p>
    <w:p w14:paraId="3EF950A6" w14:textId="0297F9DF" w:rsidR="00DA0B50" w:rsidRPr="000D6B05" w:rsidRDefault="00DA0B50" w:rsidP="00461C70">
      <w:pPr>
        <w:numPr>
          <w:ilvl w:val="0"/>
          <w:numId w:val="164"/>
        </w:numPr>
        <w:tabs>
          <w:tab w:val="left" w:pos="454"/>
        </w:tabs>
        <w:spacing w:line="360" w:lineRule="auto"/>
        <w:jc w:val="both"/>
      </w:pPr>
      <w:r w:rsidRPr="000D6B05">
        <w:t>Возможность</w:t>
      </w:r>
      <w:r w:rsidR="00C359D5" w:rsidRPr="000D6B05">
        <w:t xml:space="preserve"> </w:t>
      </w:r>
      <w:r w:rsidRPr="000D6B05">
        <w:t>выписки</w:t>
      </w:r>
      <w:r w:rsidR="00C359D5" w:rsidRPr="000D6B05">
        <w:t xml:space="preserve"> </w:t>
      </w:r>
      <w:r w:rsidRPr="000D6B05">
        <w:t>направлений</w:t>
      </w:r>
      <w:r w:rsidR="00C359D5" w:rsidRPr="000D6B05">
        <w:t xml:space="preserve"> </w:t>
      </w:r>
      <w:r w:rsidRPr="000D6B05">
        <w:t>в</w:t>
      </w:r>
      <w:r w:rsidR="00C359D5" w:rsidRPr="000D6B05">
        <w:t xml:space="preserve"> </w:t>
      </w:r>
      <w:r w:rsidRPr="000D6B05">
        <w:t>ЭМК</w:t>
      </w:r>
      <w:r w:rsidR="00C359D5" w:rsidRPr="000D6B05">
        <w:t xml:space="preserve"> </w:t>
      </w:r>
      <w:r w:rsidRPr="000D6B05">
        <w:t>пациента</w:t>
      </w:r>
    </w:p>
    <w:p w14:paraId="7D97B8AF" w14:textId="479245F5" w:rsidR="00DA0B50" w:rsidRPr="000D6B05" w:rsidRDefault="00DA0B50" w:rsidP="00461C70">
      <w:pPr>
        <w:numPr>
          <w:ilvl w:val="0"/>
          <w:numId w:val="164"/>
        </w:numPr>
        <w:tabs>
          <w:tab w:val="left" w:pos="454"/>
        </w:tabs>
        <w:spacing w:line="360" w:lineRule="auto"/>
        <w:jc w:val="both"/>
      </w:pPr>
      <w:r w:rsidRPr="000D6B05">
        <w:t>Отображение</w:t>
      </w:r>
      <w:r w:rsidR="00C359D5" w:rsidRPr="000D6B05">
        <w:t xml:space="preserve"> </w:t>
      </w:r>
      <w:r w:rsidRPr="000D6B05">
        <w:t>в</w:t>
      </w:r>
      <w:r w:rsidR="00C359D5" w:rsidRPr="000D6B05">
        <w:t xml:space="preserve"> </w:t>
      </w:r>
      <w:r w:rsidRPr="000D6B05">
        <w:t>случае</w:t>
      </w:r>
      <w:r w:rsidR="00C359D5" w:rsidRPr="000D6B05">
        <w:t xml:space="preserve"> </w:t>
      </w:r>
      <w:r w:rsidRPr="000D6B05">
        <w:t>лечения</w:t>
      </w:r>
      <w:r w:rsidR="00C359D5" w:rsidRPr="000D6B05">
        <w:t xml:space="preserve"> </w:t>
      </w:r>
      <w:r w:rsidRPr="000D6B05">
        <w:t>созданных</w:t>
      </w:r>
      <w:r w:rsidR="00C359D5" w:rsidRPr="000D6B05">
        <w:t xml:space="preserve"> </w:t>
      </w:r>
      <w:r w:rsidRPr="000D6B05">
        <w:t>назначений</w:t>
      </w:r>
      <w:r w:rsidR="00C359D5" w:rsidRPr="000D6B05">
        <w:t xml:space="preserve"> </w:t>
      </w:r>
      <w:r w:rsidRPr="000D6B05">
        <w:t>и</w:t>
      </w:r>
      <w:r w:rsidR="00C359D5" w:rsidRPr="000D6B05">
        <w:t xml:space="preserve"> </w:t>
      </w:r>
      <w:r w:rsidRPr="000D6B05">
        <w:t>направлений.</w:t>
      </w:r>
    </w:p>
    <w:p w14:paraId="4094FD3F" w14:textId="417E6C5F" w:rsidR="00DA0B50" w:rsidRPr="000D6B05" w:rsidRDefault="00DA0B50" w:rsidP="00461C70">
      <w:pPr>
        <w:numPr>
          <w:ilvl w:val="0"/>
          <w:numId w:val="164"/>
        </w:numPr>
        <w:tabs>
          <w:tab w:val="left" w:pos="454"/>
        </w:tabs>
        <w:spacing w:line="360" w:lineRule="auto"/>
        <w:jc w:val="both"/>
      </w:pPr>
      <w:r w:rsidRPr="000D6B05">
        <w:t>Отображение</w:t>
      </w:r>
      <w:r w:rsidR="00C359D5" w:rsidRPr="000D6B05">
        <w:t xml:space="preserve"> </w:t>
      </w:r>
      <w:r w:rsidRPr="000D6B05">
        <w:t>следующих</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назначении</w:t>
      </w:r>
      <w:r w:rsidR="00C359D5" w:rsidRPr="000D6B05">
        <w:t xml:space="preserve"> </w:t>
      </w:r>
      <w:r w:rsidRPr="000D6B05">
        <w:t>в</w:t>
      </w:r>
      <w:r w:rsidR="00C359D5" w:rsidRPr="000D6B05">
        <w:t xml:space="preserve"> </w:t>
      </w:r>
      <w:r w:rsidRPr="000D6B05">
        <w:t>ЭМК:</w:t>
      </w:r>
    </w:p>
    <w:p w14:paraId="2EC4347A" w14:textId="7902EC08" w:rsidR="00DA0B50" w:rsidRPr="000D6B05" w:rsidRDefault="00DA0B50" w:rsidP="00461C70">
      <w:pPr>
        <w:numPr>
          <w:ilvl w:val="2"/>
          <w:numId w:val="164"/>
        </w:numPr>
        <w:spacing w:line="360" w:lineRule="auto"/>
        <w:rPr>
          <w:szCs w:val="24"/>
        </w:rPr>
      </w:pPr>
      <w:r w:rsidRPr="000D6B05">
        <w:rPr>
          <w:szCs w:val="24"/>
        </w:rPr>
        <w:t>Признак</w:t>
      </w:r>
      <w:r w:rsidR="00C359D5" w:rsidRPr="000D6B05">
        <w:rPr>
          <w:szCs w:val="24"/>
        </w:rPr>
        <w:t xml:space="preserve"> </w:t>
      </w:r>
      <w:r w:rsidRPr="000D6B05">
        <w:rPr>
          <w:szCs w:val="24"/>
        </w:rPr>
        <w:t>срочности</w:t>
      </w:r>
      <w:r w:rsidR="00C359D5" w:rsidRPr="000D6B05">
        <w:rPr>
          <w:szCs w:val="24"/>
        </w:rPr>
        <w:t xml:space="preserve"> </w:t>
      </w:r>
      <w:r w:rsidRPr="000D6B05">
        <w:rPr>
          <w:szCs w:val="24"/>
        </w:rPr>
        <w:t>выполнения</w:t>
      </w:r>
      <w:r w:rsidR="00C359D5" w:rsidRPr="000D6B05">
        <w:rPr>
          <w:szCs w:val="24"/>
        </w:rPr>
        <w:t xml:space="preserve"> </w:t>
      </w:r>
      <w:r w:rsidR="00312BB4" w:rsidRPr="000D6B05">
        <w:rPr>
          <w:szCs w:val="24"/>
        </w:rPr>
        <w:t>"</w:t>
      </w:r>
      <w:proofErr w:type="spellStart"/>
      <w:r w:rsidRPr="000D6B05">
        <w:rPr>
          <w:szCs w:val="24"/>
        </w:rPr>
        <w:t>Cito</w:t>
      </w:r>
      <w:proofErr w:type="spellEnd"/>
      <w:r w:rsidRPr="000D6B05">
        <w:rPr>
          <w:szCs w:val="24"/>
        </w:rPr>
        <w:t>!</w:t>
      </w:r>
      <w:r w:rsidR="00312BB4" w:rsidRPr="000D6B05">
        <w:rPr>
          <w:szCs w:val="24"/>
        </w:rPr>
        <w:t>"</w:t>
      </w:r>
    </w:p>
    <w:p w14:paraId="381DF6F3" w14:textId="6ED7BFBC" w:rsidR="00DA0B50" w:rsidRPr="000D6B05" w:rsidRDefault="00DA0B50" w:rsidP="00461C70">
      <w:pPr>
        <w:numPr>
          <w:ilvl w:val="2"/>
          <w:numId w:val="164"/>
        </w:numPr>
        <w:spacing w:line="360" w:lineRule="auto"/>
        <w:rPr>
          <w:szCs w:val="24"/>
        </w:rPr>
      </w:pPr>
      <w:r w:rsidRPr="000D6B05">
        <w:rPr>
          <w:szCs w:val="24"/>
        </w:rPr>
        <w:t>Признак</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направления</w:t>
      </w:r>
    </w:p>
    <w:p w14:paraId="70979ED1" w14:textId="70AFF972" w:rsidR="00DA0B50" w:rsidRPr="000D6B05" w:rsidRDefault="00DA0B50" w:rsidP="00461C70">
      <w:pPr>
        <w:numPr>
          <w:ilvl w:val="2"/>
          <w:numId w:val="164"/>
        </w:numPr>
        <w:spacing w:line="360" w:lineRule="auto"/>
        <w:rPr>
          <w:szCs w:val="24"/>
        </w:rPr>
      </w:pPr>
      <w:r w:rsidRPr="000D6B05">
        <w:rPr>
          <w:szCs w:val="24"/>
        </w:rPr>
        <w:t>Признак</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(для</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назначений)</w:t>
      </w:r>
    </w:p>
    <w:p w14:paraId="03B4B044" w14:textId="4D69DF2F" w:rsidR="00DA0B50" w:rsidRPr="000D6B05" w:rsidRDefault="00DA0B50" w:rsidP="00461C70">
      <w:pPr>
        <w:numPr>
          <w:ilvl w:val="2"/>
          <w:numId w:val="164"/>
        </w:numPr>
        <w:spacing w:line="360" w:lineRule="auto"/>
        <w:rPr>
          <w:szCs w:val="24"/>
        </w:rPr>
      </w:pPr>
      <w:r w:rsidRPr="000D6B05">
        <w:rPr>
          <w:szCs w:val="24"/>
        </w:rPr>
        <w:t>Признак</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другой</w:t>
      </w:r>
      <w:r w:rsidR="00C359D5" w:rsidRPr="000D6B05">
        <w:rPr>
          <w:szCs w:val="24"/>
        </w:rPr>
        <w:t xml:space="preserve"> </w:t>
      </w:r>
      <w:r w:rsidRPr="000D6B05">
        <w:rPr>
          <w:szCs w:val="24"/>
        </w:rPr>
        <w:t>МО</w:t>
      </w:r>
    </w:p>
    <w:p w14:paraId="45DAC964" w14:textId="6F993A68" w:rsidR="00DA0B50" w:rsidRPr="000D6B05" w:rsidRDefault="00DA0B50" w:rsidP="00461C70">
      <w:pPr>
        <w:numPr>
          <w:ilvl w:val="2"/>
          <w:numId w:val="164"/>
        </w:numPr>
        <w:spacing w:line="360" w:lineRule="auto"/>
        <w:rPr>
          <w:szCs w:val="24"/>
        </w:rPr>
      </w:pPr>
      <w:r w:rsidRPr="000D6B05">
        <w:rPr>
          <w:szCs w:val="24"/>
        </w:rPr>
        <w:t>Признак</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услугу</w:t>
      </w:r>
      <w:r w:rsidR="00C359D5" w:rsidRPr="000D6B05">
        <w:rPr>
          <w:szCs w:val="24"/>
        </w:rPr>
        <w:t xml:space="preserve"> </w:t>
      </w:r>
      <w:r w:rsidRPr="000D6B05">
        <w:rPr>
          <w:szCs w:val="24"/>
        </w:rPr>
        <w:t>назначения</w:t>
      </w:r>
    </w:p>
    <w:p w14:paraId="756CCD01" w14:textId="0E623EFD" w:rsidR="00DA0B50" w:rsidRPr="000D6B05" w:rsidRDefault="00DA0B50" w:rsidP="00461C70">
      <w:pPr>
        <w:numPr>
          <w:ilvl w:val="2"/>
          <w:numId w:val="164"/>
        </w:numPr>
        <w:spacing w:line="360" w:lineRule="auto"/>
        <w:rPr>
          <w:szCs w:val="24"/>
        </w:rPr>
      </w:pPr>
      <w:r w:rsidRPr="000D6B05">
        <w:rPr>
          <w:szCs w:val="24"/>
        </w:rPr>
        <w:t>Признак</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назначения</w:t>
      </w:r>
    </w:p>
    <w:p w14:paraId="6A018ABC" w14:textId="3534BB98" w:rsidR="00DA0B50" w:rsidRPr="000D6B05" w:rsidRDefault="00DA0B50" w:rsidP="00461C70">
      <w:pPr>
        <w:numPr>
          <w:ilvl w:val="2"/>
          <w:numId w:val="164"/>
        </w:numPr>
        <w:spacing w:line="360" w:lineRule="auto"/>
      </w:pPr>
      <w:r w:rsidRPr="000D6B05">
        <w:rPr>
          <w:szCs w:val="24"/>
        </w:rPr>
        <w:t>Основные</w:t>
      </w:r>
      <w:r w:rsidR="00C359D5" w:rsidRPr="000D6B05">
        <w:t xml:space="preserve"> </w:t>
      </w:r>
      <w:r w:rsidRPr="000D6B05">
        <w:t>сведения</w:t>
      </w:r>
      <w:r w:rsidR="00C359D5" w:rsidRPr="000D6B05">
        <w:t xml:space="preserve"> </w:t>
      </w:r>
      <w:r w:rsidRPr="000D6B05">
        <w:t>назначения</w:t>
      </w:r>
    </w:p>
    <w:p w14:paraId="58343360" w14:textId="2DB98C23" w:rsidR="00DA0B50" w:rsidRPr="000D6B05" w:rsidRDefault="00DA0B50" w:rsidP="00461C70">
      <w:pPr>
        <w:numPr>
          <w:ilvl w:val="0"/>
          <w:numId w:val="164"/>
        </w:numPr>
        <w:tabs>
          <w:tab w:val="left" w:pos="454"/>
        </w:tabs>
        <w:spacing w:line="360" w:lineRule="auto"/>
        <w:jc w:val="both"/>
      </w:pPr>
      <w:r w:rsidRPr="000D6B05">
        <w:t>Возможность</w:t>
      </w:r>
      <w:r w:rsidR="00C359D5" w:rsidRPr="000D6B05">
        <w:t xml:space="preserve"> </w:t>
      </w:r>
      <w:r w:rsidRPr="000D6B05">
        <w:t>детализации</w:t>
      </w:r>
      <w:r w:rsidR="00C359D5" w:rsidRPr="000D6B05">
        <w:t xml:space="preserve"> </w:t>
      </w:r>
      <w:r w:rsidRPr="000D6B05">
        <w:t>назначений</w:t>
      </w:r>
    </w:p>
    <w:p w14:paraId="65A3C4FC" w14:textId="42859A91" w:rsidR="00DA0B50" w:rsidRPr="000D6B05" w:rsidRDefault="00DA0B50" w:rsidP="00461C70">
      <w:pPr>
        <w:numPr>
          <w:ilvl w:val="0"/>
          <w:numId w:val="164"/>
        </w:numPr>
        <w:tabs>
          <w:tab w:val="left" w:pos="454"/>
        </w:tabs>
        <w:spacing w:line="360" w:lineRule="auto"/>
        <w:jc w:val="both"/>
      </w:pPr>
      <w:r w:rsidRPr="000D6B05">
        <w:t>Возможность</w:t>
      </w:r>
      <w:r w:rsidR="00C359D5" w:rsidRPr="000D6B05">
        <w:t xml:space="preserve"> </w:t>
      </w:r>
      <w:r w:rsidRPr="000D6B05">
        <w:t>печати</w:t>
      </w:r>
      <w:r w:rsidR="00C359D5" w:rsidRPr="000D6B05">
        <w:t xml:space="preserve"> </w:t>
      </w:r>
      <w:r w:rsidRPr="000D6B05">
        <w:t>листа</w:t>
      </w:r>
      <w:r w:rsidR="00C359D5" w:rsidRPr="000D6B05">
        <w:t xml:space="preserve"> </w:t>
      </w:r>
      <w:r w:rsidRPr="000D6B05">
        <w:t>назначений</w:t>
      </w:r>
    </w:p>
    <w:p w14:paraId="56C8F2F4" w14:textId="0A0882F0" w:rsidR="00DA0B50" w:rsidRPr="000D6B05" w:rsidRDefault="00DA0B50" w:rsidP="00461C70">
      <w:pPr>
        <w:numPr>
          <w:ilvl w:val="0"/>
          <w:numId w:val="164"/>
        </w:numPr>
        <w:tabs>
          <w:tab w:val="left" w:pos="454"/>
        </w:tabs>
        <w:spacing w:line="360" w:lineRule="auto"/>
        <w:jc w:val="both"/>
      </w:pPr>
      <w:r w:rsidRPr="000D6B05">
        <w:t>Возможность</w:t>
      </w:r>
      <w:r w:rsidR="00C359D5" w:rsidRPr="000D6B05">
        <w:t xml:space="preserve"> </w:t>
      </w:r>
      <w:r w:rsidRPr="000D6B05">
        <w:t>печати</w:t>
      </w:r>
      <w:r w:rsidR="00C359D5" w:rsidRPr="000D6B05">
        <w:t xml:space="preserve"> </w:t>
      </w:r>
      <w:r w:rsidRPr="000D6B05">
        <w:t>маршрутной</w:t>
      </w:r>
      <w:r w:rsidR="00C359D5" w:rsidRPr="000D6B05">
        <w:t xml:space="preserve"> </w:t>
      </w:r>
      <w:r w:rsidRPr="000D6B05">
        <w:t>карты</w:t>
      </w:r>
      <w:r w:rsidR="00C359D5" w:rsidRPr="000D6B05">
        <w:t xml:space="preserve"> </w:t>
      </w:r>
      <w:r w:rsidRPr="000D6B05">
        <w:t>назначений</w:t>
      </w:r>
    </w:p>
    <w:p w14:paraId="761D5AB2" w14:textId="469A5BB1" w:rsidR="00DA0B50" w:rsidRPr="000D6B05" w:rsidRDefault="00DA0B50" w:rsidP="00461C70">
      <w:pPr>
        <w:numPr>
          <w:ilvl w:val="0"/>
          <w:numId w:val="164"/>
        </w:numPr>
        <w:tabs>
          <w:tab w:val="left" w:pos="454"/>
        </w:tabs>
        <w:spacing w:line="360" w:lineRule="auto"/>
        <w:jc w:val="both"/>
      </w:pPr>
      <w:r w:rsidRPr="000D6B05">
        <w:t>Подбор</w:t>
      </w:r>
      <w:r w:rsidR="00C359D5" w:rsidRPr="000D6B05">
        <w:t xml:space="preserve"> </w:t>
      </w:r>
      <w:r w:rsidRPr="000D6B05">
        <w:t>времени</w:t>
      </w:r>
      <w:r w:rsidR="00C359D5" w:rsidRPr="000D6B05">
        <w:t xml:space="preserve"> </w:t>
      </w:r>
      <w:r w:rsidRPr="000D6B05">
        <w:t>записи</w:t>
      </w:r>
      <w:r w:rsidR="00C359D5" w:rsidRPr="000D6B05">
        <w:t xml:space="preserve"> </w:t>
      </w:r>
      <w:r w:rsidRPr="000D6B05">
        <w:t>для</w:t>
      </w:r>
      <w:r w:rsidR="00C359D5" w:rsidRPr="000D6B05">
        <w:t xml:space="preserve"> </w:t>
      </w:r>
      <w:r w:rsidRPr="000D6B05">
        <w:t>назначенных</w:t>
      </w:r>
      <w:r w:rsidR="00C359D5" w:rsidRPr="000D6B05">
        <w:t xml:space="preserve"> </w:t>
      </w:r>
      <w:r w:rsidRPr="000D6B05">
        <w:t>услуг</w:t>
      </w:r>
      <w:r w:rsidR="00C359D5" w:rsidRPr="000D6B05">
        <w:t xml:space="preserve"> </w:t>
      </w:r>
      <w:r w:rsidRPr="000D6B05">
        <w:t>случая</w:t>
      </w:r>
    </w:p>
    <w:p w14:paraId="5F2D599F" w14:textId="241A568A" w:rsidR="00DA0B50" w:rsidRPr="000D6B05" w:rsidRDefault="00DA0B50" w:rsidP="00461C70">
      <w:pPr>
        <w:numPr>
          <w:ilvl w:val="0"/>
          <w:numId w:val="164"/>
        </w:numPr>
        <w:tabs>
          <w:tab w:val="left" w:pos="454"/>
        </w:tabs>
        <w:spacing w:line="360" w:lineRule="auto"/>
        <w:jc w:val="both"/>
      </w:pPr>
      <w:r w:rsidRPr="000D6B05">
        <w:t>Создание</w:t>
      </w:r>
      <w:r w:rsidR="00C359D5" w:rsidRPr="000D6B05">
        <w:t xml:space="preserve"> </w:t>
      </w:r>
      <w:r w:rsidRPr="000D6B05">
        <w:t>пакетного</w:t>
      </w:r>
      <w:r w:rsidR="00C359D5" w:rsidRPr="000D6B05">
        <w:t xml:space="preserve"> </w:t>
      </w:r>
      <w:r w:rsidRPr="000D6B05">
        <w:t>назначения</w:t>
      </w:r>
      <w:r w:rsidR="00C359D5" w:rsidRPr="000D6B05">
        <w:t xml:space="preserve"> </w:t>
      </w:r>
      <w:r w:rsidRPr="000D6B05">
        <w:t>по</w:t>
      </w:r>
      <w:r w:rsidR="00C359D5" w:rsidRPr="000D6B05">
        <w:t xml:space="preserve"> </w:t>
      </w:r>
      <w:r w:rsidRPr="000D6B05">
        <w:t>конкретной</w:t>
      </w:r>
      <w:r w:rsidR="00C359D5" w:rsidRPr="000D6B05">
        <w:t xml:space="preserve"> </w:t>
      </w:r>
      <w:r w:rsidRPr="000D6B05">
        <w:t>нозологии</w:t>
      </w:r>
      <w:r w:rsidR="00C359D5" w:rsidRPr="000D6B05">
        <w:t xml:space="preserve"> </w:t>
      </w:r>
      <w:r w:rsidRPr="000D6B05">
        <w:t>или</w:t>
      </w:r>
      <w:r w:rsidR="00C359D5" w:rsidRPr="000D6B05">
        <w:t xml:space="preserve"> </w:t>
      </w:r>
      <w:r w:rsidRPr="000D6B05">
        <w:t>набору</w:t>
      </w:r>
      <w:r w:rsidR="00C359D5" w:rsidRPr="000D6B05">
        <w:t xml:space="preserve"> </w:t>
      </w:r>
      <w:r w:rsidRPr="000D6B05">
        <w:t>нозологий</w:t>
      </w:r>
      <w:r w:rsidR="00C359D5" w:rsidRPr="000D6B05">
        <w:t xml:space="preserve"> </w:t>
      </w:r>
      <w:r w:rsidRPr="000D6B05">
        <w:t>и</w:t>
      </w:r>
      <w:r w:rsidR="00C359D5" w:rsidRPr="000D6B05">
        <w:t xml:space="preserve"> </w:t>
      </w:r>
      <w:r w:rsidRPr="000D6B05">
        <w:t>модели</w:t>
      </w:r>
      <w:r w:rsidR="00C359D5" w:rsidRPr="000D6B05">
        <w:t xml:space="preserve"> </w:t>
      </w:r>
      <w:r w:rsidRPr="000D6B05">
        <w:t>пациента</w:t>
      </w:r>
      <w:r w:rsidR="00C359D5" w:rsidRPr="000D6B05">
        <w:t xml:space="preserve"> </w:t>
      </w:r>
      <w:r w:rsidRPr="000D6B05">
        <w:t>(пол,</w:t>
      </w:r>
      <w:r w:rsidR="00C359D5" w:rsidRPr="000D6B05">
        <w:t xml:space="preserve"> </w:t>
      </w:r>
      <w:r w:rsidRPr="000D6B05">
        <w:t>возраст,</w:t>
      </w:r>
      <w:r w:rsidR="00C359D5" w:rsidRPr="000D6B05">
        <w:t xml:space="preserve"> </w:t>
      </w:r>
      <w:r w:rsidRPr="000D6B05">
        <w:t>условия</w:t>
      </w:r>
      <w:r w:rsidR="00C359D5" w:rsidRPr="000D6B05">
        <w:t xml:space="preserve"> </w:t>
      </w:r>
      <w:r w:rsidRPr="000D6B05">
        <w:t>оказания</w:t>
      </w:r>
      <w:r w:rsidR="00C359D5" w:rsidRPr="000D6B05">
        <w:t xml:space="preserve"> </w:t>
      </w:r>
      <w:r w:rsidRPr="000D6B05">
        <w:t>медицинской</w:t>
      </w:r>
      <w:r w:rsidR="00C359D5" w:rsidRPr="000D6B05">
        <w:t xml:space="preserve"> </w:t>
      </w:r>
      <w:r w:rsidRPr="000D6B05">
        <w:t>помощи,</w:t>
      </w:r>
      <w:r w:rsidR="00C359D5" w:rsidRPr="000D6B05">
        <w:t xml:space="preserve"> </w:t>
      </w:r>
      <w:r w:rsidRPr="000D6B05">
        <w:t>уровень</w:t>
      </w:r>
      <w:r w:rsidR="00C359D5" w:rsidRPr="000D6B05">
        <w:t xml:space="preserve"> </w:t>
      </w:r>
      <w:r w:rsidRPr="000D6B05">
        <w:t>МО).</w:t>
      </w:r>
    </w:p>
    <w:p w14:paraId="69D40572" w14:textId="4D820961" w:rsidR="00DA0B50" w:rsidRPr="000D6B05" w:rsidRDefault="00DA0B50" w:rsidP="00461C70">
      <w:pPr>
        <w:numPr>
          <w:ilvl w:val="0"/>
          <w:numId w:val="164"/>
        </w:numPr>
        <w:tabs>
          <w:tab w:val="left" w:pos="454"/>
        </w:tabs>
        <w:spacing w:line="360" w:lineRule="auto"/>
        <w:jc w:val="both"/>
      </w:pPr>
      <w:r w:rsidRPr="000D6B05">
        <w:t>Структурирование</w:t>
      </w:r>
      <w:r w:rsidR="00C359D5" w:rsidRPr="000D6B05">
        <w:t xml:space="preserve"> </w:t>
      </w:r>
      <w:r w:rsidRPr="000D6B05">
        <w:t>пакетного</w:t>
      </w:r>
      <w:r w:rsidR="00C359D5" w:rsidRPr="000D6B05">
        <w:t xml:space="preserve"> </w:t>
      </w:r>
      <w:r w:rsidRPr="000D6B05">
        <w:t>назначения</w:t>
      </w:r>
      <w:r w:rsidR="00C359D5" w:rsidRPr="000D6B05">
        <w:t xml:space="preserve"> </w:t>
      </w:r>
      <w:r w:rsidRPr="000D6B05">
        <w:t>по</w:t>
      </w:r>
      <w:r w:rsidR="00C359D5" w:rsidRPr="000D6B05">
        <w:t xml:space="preserve"> </w:t>
      </w:r>
      <w:r w:rsidRPr="000D6B05">
        <w:t>следующим</w:t>
      </w:r>
      <w:r w:rsidR="00C359D5" w:rsidRPr="000D6B05">
        <w:t xml:space="preserve"> </w:t>
      </w:r>
      <w:r w:rsidRPr="000D6B05">
        <w:t>типам</w:t>
      </w:r>
      <w:r w:rsidR="00C359D5" w:rsidRPr="000D6B05">
        <w:t xml:space="preserve"> </w:t>
      </w:r>
      <w:r w:rsidRPr="000D6B05">
        <w:t>назначений:</w:t>
      </w:r>
    </w:p>
    <w:p w14:paraId="639B8050" w14:textId="0BE72174" w:rsidR="00DA0B50" w:rsidRPr="000D6B05" w:rsidRDefault="00DA0B50" w:rsidP="00461C70">
      <w:pPr>
        <w:numPr>
          <w:ilvl w:val="2"/>
          <w:numId w:val="164"/>
        </w:numPr>
        <w:spacing w:line="360" w:lineRule="auto"/>
        <w:rPr>
          <w:szCs w:val="24"/>
        </w:rPr>
      </w:pPr>
      <w:r w:rsidRPr="000D6B05">
        <w:rPr>
          <w:szCs w:val="24"/>
        </w:rPr>
        <w:t>Процедуры</w:t>
      </w:r>
      <w:r w:rsidR="00C359D5" w:rsidRPr="000D6B05">
        <w:rPr>
          <w:szCs w:val="24"/>
        </w:rPr>
        <w:t xml:space="preserve"> </w:t>
      </w:r>
      <w:r w:rsidRPr="000D6B05">
        <w:rPr>
          <w:szCs w:val="24"/>
        </w:rPr>
        <w:t>и</w:t>
      </w:r>
      <w:r w:rsidR="00C359D5" w:rsidRPr="000D6B05">
        <w:rPr>
          <w:szCs w:val="24"/>
        </w:rPr>
        <w:t xml:space="preserve"> </w:t>
      </w:r>
      <w:r w:rsidRPr="000D6B05">
        <w:rPr>
          <w:szCs w:val="24"/>
        </w:rPr>
        <w:t>манипуляции;</w:t>
      </w:r>
    </w:p>
    <w:p w14:paraId="5F965C72" w14:textId="06CC8BA9" w:rsidR="00DA0B50" w:rsidRPr="000D6B05" w:rsidRDefault="00DA0B50" w:rsidP="00461C70">
      <w:pPr>
        <w:numPr>
          <w:ilvl w:val="2"/>
          <w:numId w:val="164"/>
        </w:numPr>
        <w:spacing w:line="360" w:lineRule="auto"/>
        <w:rPr>
          <w:szCs w:val="24"/>
        </w:rPr>
      </w:pPr>
      <w:r w:rsidRPr="000D6B05">
        <w:rPr>
          <w:szCs w:val="24"/>
        </w:rPr>
        <w:t>Лекарственные</w:t>
      </w:r>
      <w:r w:rsidR="00C359D5" w:rsidRPr="000D6B05">
        <w:rPr>
          <w:szCs w:val="24"/>
        </w:rPr>
        <w:t xml:space="preserve"> </w:t>
      </w:r>
      <w:r w:rsidRPr="000D6B05">
        <w:rPr>
          <w:szCs w:val="24"/>
        </w:rPr>
        <w:t>назначения;</w:t>
      </w:r>
    </w:p>
    <w:p w14:paraId="26656406" w14:textId="2BE3C4A2" w:rsidR="00DA0B50" w:rsidRPr="000D6B05" w:rsidRDefault="00DA0B50" w:rsidP="00461C70">
      <w:pPr>
        <w:numPr>
          <w:ilvl w:val="2"/>
          <w:numId w:val="164"/>
        </w:numPr>
        <w:spacing w:line="360" w:lineRule="auto"/>
        <w:rPr>
          <w:szCs w:val="24"/>
        </w:rPr>
      </w:pPr>
      <w:r w:rsidRPr="000D6B05">
        <w:rPr>
          <w:szCs w:val="24"/>
        </w:rPr>
        <w:t>Консультативные</w:t>
      </w:r>
      <w:r w:rsidR="00C359D5" w:rsidRPr="000D6B05">
        <w:rPr>
          <w:szCs w:val="24"/>
        </w:rPr>
        <w:t xml:space="preserve"> </w:t>
      </w:r>
      <w:r w:rsidRPr="000D6B05">
        <w:rPr>
          <w:szCs w:val="24"/>
        </w:rPr>
        <w:t>назначения;</w:t>
      </w:r>
    </w:p>
    <w:p w14:paraId="1ABAEF28" w14:textId="50DEFF26" w:rsidR="00DA0B50" w:rsidRPr="000D6B05" w:rsidRDefault="00DA0B50" w:rsidP="00461C70">
      <w:pPr>
        <w:numPr>
          <w:ilvl w:val="2"/>
          <w:numId w:val="164"/>
        </w:numPr>
        <w:spacing w:line="360" w:lineRule="auto"/>
        <w:rPr>
          <w:szCs w:val="24"/>
        </w:rPr>
      </w:pPr>
      <w:r w:rsidRPr="000D6B05">
        <w:rPr>
          <w:szCs w:val="24"/>
        </w:rPr>
        <w:t>Оперативное</w:t>
      </w:r>
      <w:r w:rsidR="00C359D5" w:rsidRPr="000D6B05">
        <w:rPr>
          <w:szCs w:val="24"/>
        </w:rPr>
        <w:t xml:space="preserve"> </w:t>
      </w:r>
      <w:r w:rsidRPr="000D6B05">
        <w:rPr>
          <w:szCs w:val="24"/>
        </w:rPr>
        <w:t>лечение;</w:t>
      </w:r>
    </w:p>
    <w:p w14:paraId="1075951F" w14:textId="77777777" w:rsidR="00DA0B50" w:rsidRPr="000D6B05" w:rsidRDefault="00DA0B50" w:rsidP="00461C70">
      <w:pPr>
        <w:numPr>
          <w:ilvl w:val="2"/>
          <w:numId w:val="164"/>
        </w:numPr>
        <w:spacing w:line="360" w:lineRule="auto"/>
        <w:rPr>
          <w:szCs w:val="24"/>
        </w:rPr>
      </w:pPr>
      <w:r w:rsidRPr="000D6B05">
        <w:rPr>
          <w:szCs w:val="24"/>
        </w:rPr>
        <w:t>Диета;</w:t>
      </w:r>
    </w:p>
    <w:p w14:paraId="09E67399" w14:textId="77777777" w:rsidR="00DA0B50" w:rsidRPr="000D6B05" w:rsidRDefault="00DA0B50" w:rsidP="00461C70">
      <w:pPr>
        <w:numPr>
          <w:ilvl w:val="2"/>
          <w:numId w:val="164"/>
        </w:numPr>
        <w:spacing w:line="360" w:lineRule="auto"/>
        <w:rPr>
          <w:szCs w:val="24"/>
        </w:rPr>
      </w:pPr>
      <w:r w:rsidRPr="000D6B05">
        <w:rPr>
          <w:szCs w:val="24"/>
        </w:rPr>
        <w:lastRenderedPageBreak/>
        <w:t>Режим</w:t>
      </w:r>
    </w:p>
    <w:p w14:paraId="68ED63EF" w14:textId="00B59CCD" w:rsidR="00DA0B50" w:rsidRPr="000D6B05" w:rsidRDefault="00DA0B50" w:rsidP="00461C70">
      <w:pPr>
        <w:numPr>
          <w:ilvl w:val="0"/>
          <w:numId w:val="164"/>
        </w:numPr>
        <w:tabs>
          <w:tab w:val="left" w:pos="454"/>
        </w:tabs>
        <w:spacing w:line="360" w:lineRule="auto"/>
        <w:jc w:val="both"/>
      </w:pPr>
      <w:r w:rsidRPr="000D6B05">
        <w:t>Ведение</w:t>
      </w:r>
      <w:r w:rsidR="00C359D5" w:rsidRPr="000D6B05">
        <w:t xml:space="preserve"> </w:t>
      </w:r>
      <w:r w:rsidRPr="000D6B05">
        <w:t>структуры</w:t>
      </w:r>
      <w:r w:rsidR="00C359D5" w:rsidRPr="000D6B05">
        <w:t xml:space="preserve"> </w:t>
      </w:r>
      <w:r w:rsidRPr="000D6B05">
        <w:t>хранилища</w:t>
      </w:r>
      <w:r w:rsidR="00C359D5" w:rsidRPr="000D6B05">
        <w:t xml:space="preserve"> </w:t>
      </w:r>
      <w:r w:rsidRPr="000D6B05">
        <w:t>пакетных</w:t>
      </w:r>
      <w:r w:rsidR="00C359D5" w:rsidRPr="000D6B05">
        <w:t xml:space="preserve"> </w:t>
      </w:r>
      <w:r w:rsidRPr="000D6B05">
        <w:t>назначений</w:t>
      </w:r>
      <w:r w:rsidR="00C359D5" w:rsidRPr="000D6B05">
        <w:t xml:space="preserve"> </w:t>
      </w:r>
      <w:r w:rsidRPr="000D6B05">
        <w:t>врача,</w:t>
      </w:r>
      <w:r w:rsidR="00C359D5" w:rsidRPr="000D6B05">
        <w:t xml:space="preserve"> </w:t>
      </w:r>
      <w:r w:rsidRPr="000D6B05">
        <w:t>обеспечивающей</w:t>
      </w:r>
      <w:r w:rsidR="00C359D5" w:rsidRPr="000D6B05">
        <w:t xml:space="preserve"> </w:t>
      </w:r>
      <w:r w:rsidRPr="000D6B05">
        <w:t>работу</w:t>
      </w:r>
      <w:r w:rsidR="00C359D5" w:rsidRPr="000D6B05">
        <w:t xml:space="preserve"> </w:t>
      </w:r>
      <w:r w:rsidRPr="000D6B05">
        <w:t>со</w:t>
      </w:r>
      <w:r w:rsidR="00C359D5" w:rsidRPr="000D6B05">
        <w:t xml:space="preserve"> </w:t>
      </w:r>
      <w:r w:rsidRPr="000D6B05">
        <w:t>следующими</w:t>
      </w:r>
      <w:r w:rsidR="00C359D5" w:rsidRPr="000D6B05">
        <w:t xml:space="preserve"> </w:t>
      </w:r>
      <w:r w:rsidRPr="000D6B05">
        <w:t>категориями</w:t>
      </w:r>
      <w:r w:rsidR="00C359D5" w:rsidRPr="000D6B05">
        <w:t xml:space="preserve"> </w:t>
      </w:r>
      <w:r w:rsidRPr="000D6B05">
        <w:t>пакетных</w:t>
      </w:r>
      <w:r w:rsidR="00C359D5" w:rsidRPr="000D6B05">
        <w:t xml:space="preserve"> </w:t>
      </w:r>
      <w:r w:rsidRPr="000D6B05">
        <w:t>назначений:</w:t>
      </w:r>
    </w:p>
    <w:p w14:paraId="761FC03B" w14:textId="75B8AA2D" w:rsidR="00DA0B50" w:rsidRPr="000D6B05" w:rsidRDefault="00DA0B50" w:rsidP="00461C70">
      <w:pPr>
        <w:numPr>
          <w:ilvl w:val="2"/>
          <w:numId w:val="164"/>
        </w:numPr>
        <w:spacing w:line="360" w:lineRule="auto"/>
        <w:rPr>
          <w:szCs w:val="24"/>
        </w:rPr>
      </w:pPr>
      <w:r w:rsidRPr="000D6B05">
        <w:t>Мои</w:t>
      </w:r>
      <w:r w:rsidR="00C359D5" w:rsidRPr="000D6B05">
        <w:t xml:space="preserve"> </w:t>
      </w:r>
      <w:r w:rsidRPr="000D6B05">
        <w:rPr>
          <w:szCs w:val="24"/>
        </w:rPr>
        <w:t>пакетные</w:t>
      </w:r>
      <w:r w:rsidR="00C359D5" w:rsidRPr="000D6B05">
        <w:rPr>
          <w:szCs w:val="24"/>
        </w:rPr>
        <w:t xml:space="preserve"> </w:t>
      </w:r>
      <w:r w:rsidRPr="000D6B05">
        <w:rPr>
          <w:szCs w:val="24"/>
        </w:rPr>
        <w:t>назначения;</w:t>
      </w:r>
    </w:p>
    <w:p w14:paraId="3B1E93AA" w14:textId="10C75D09" w:rsidR="00DA0B50" w:rsidRPr="000D6B05" w:rsidRDefault="00DA0B50" w:rsidP="00461C70">
      <w:pPr>
        <w:numPr>
          <w:ilvl w:val="2"/>
          <w:numId w:val="164"/>
        </w:numPr>
        <w:spacing w:line="360" w:lineRule="auto"/>
        <w:rPr>
          <w:szCs w:val="24"/>
        </w:rPr>
      </w:pPr>
      <w:r w:rsidRPr="000D6B05">
        <w:rPr>
          <w:szCs w:val="24"/>
        </w:rPr>
        <w:t>Общие</w:t>
      </w:r>
      <w:r w:rsidR="00C359D5" w:rsidRPr="000D6B05">
        <w:rPr>
          <w:szCs w:val="24"/>
        </w:rPr>
        <w:t xml:space="preserve"> </w:t>
      </w:r>
      <w:r w:rsidRPr="000D6B05">
        <w:rPr>
          <w:szCs w:val="24"/>
        </w:rPr>
        <w:t>пакетные</w:t>
      </w:r>
      <w:r w:rsidR="00C359D5" w:rsidRPr="000D6B05">
        <w:rPr>
          <w:szCs w:val="24"/>
        </w:rPr>
        <w:t xml:space="preserve"> </w:t>
      </w:r>
      <w:r w:rsidRPr="000D6B05">
        <w:rPr>
          <w:szCs w:val="24"/>
        </w:rPr>
        <w:t>назначения;</w:t>
      </w:r>
    </w:p>
    <w:p w14:paraId="1F13C0E5" w14:textId="442E72B5" w:rsidR="00DA0B50" w:rsidRPr="000D6B05" w:rsidRDefault="00DA0B50" w:rsidP="00461C70">
      <w:pPr>
        <w:numPr>
          <w:ilvl w:val="2"/>
          <w:numId w:val="164"/>
        </w:numPr>
        <w:spacing w:line="360" w:lineRule="auto"/>
      </w:pPr>
      <w:r w:rsidRPr="000D6B05">
        <w:rPr>
          <w:szCs w:val="24"/>
        </w:rPr>
        <w:t>Клинические</w:t>
      </w:r>
      <w:r w:rsidR="00C359D5" w:rsidRPr="000D6B05">
        <w:rPr>
          <w:szCs w:val="24"/>
        </w:rPr>
        <w:t xml:space="preserve"> </w:t>
      </w:r>
      <w:r w:rsidRPr="000D6B05">
        <w:rPr>
          <w:szCs w:val="24"/>
        </w:rPr>
        <w:t>рекомендации</w:t>
      </w:r>
      <w:r w:rsidRPr="000D6B05">
        <w:t>.</w:t>
      </w:r>
    </w:p>
    <w:p w14:paraId="53DBC664" w14:textId="4B9D681F" w:rsidR="00DA0B50" w:rsidRPr="000D6B05" w:rsidRDefault="00DA0B50" w:rsidP="00461C70">
      <w:pPr>
        <w:numPr>
          <w:ilvl w:val="0"/>
          <w:numId w:val="164"/>
        </w:numPr>
        <w:tabs>
          <w:tab w:val="left" w:pos="454"/>
        </w:tabs>
        <w:spacing w:line="360" w:lineRule="auto"/>
        <w:jc w:val="both"/>
      </w:pPr>
      <w:r w:rsidRPr="000D6B05">
        <w:t>Возможность</w:t>
      </w:r>
      <w:r w:rsidR="00C359D5" w:rsidRPr="000D6B05">
        <w:t xml:space="preserve"> </w:t>
      </w:r>
      <w:r w:rsidRPr="000D6B05">
        <w:t>отметки</w:t>
      </w:r>
      <w:r w:rsidR="00C359D5" w:rsidRPr="000D6B05">
        <w:t xml:space="preserve"> </w:t>
      </w:r>
      <w:r w:rsidRPr="000D6B05">
        <w:t>пакетного</w:t>
      </w:r>
      <w:r w:rsidR="00C359D5" w:rsidRPr="000D6B05">
        <w:t xml:space="preserve"> </w:t>
      </w:r>
      <w:r w:rsidRPr="000D6B05">
        <w:t>назначения</w:t>
      </w:r>
      <w:r w:rsidR="00C359D5" w:rsidRPr="000D6B05">
        <w:t xml:space="preserve"> </w:t>
      </w:r>
      <w:r w:rsidRPr="000D6B05">
        <w:t>как</w:t>
      </w:r>
      <w:r w:rsidR="00C359D5" w:rsidRPr="000D6B05">
        <w:t xml:space="preserve"> </w:t>
      </w:r>
      <w:r w:rsidR="00312BB4" w:rsidRPr="000D6B05">
        <w:t>"</w:t>
      </w:r>
      <w:r w:rsidRPr="000D6B05">
        <w:t>Избранное</w:t>
      </w:r>
      <w:r w:rsidR="00312BB4" w:rsidRPr="000D6B05">
        <w:t>"</w:t>
      </w:r>
      <w:r w:rsidRPr="000D6B05">
        <w:t>;</w:t>
      </w:r>
    </w:p>
    <w:p w14:paraId="3156C2D2" w14:textId="648BC492" w:rsidR="00DA0B50" w:rsidRPr="000D6B05" w:rsidRDefault="00DA0B50" w:rsidP="00461C70">
      <w:pPr>
        <w:numPr>
          <w:ilvl w:val="0"/>
          <w:numId w:val="164"/>
        </w:numPr>
        <w:tabs>
          <w:tab w:val="left" w:pos="454"/>
        </w:tabs>
        <w:spacing w:line="360" w:lineRule="auto"/>
        <w:jc w:val="both"/>
      </w:pPr>
      <w:r w:rsidRPr="000D6B05">
        <w:t>Создание</w:t>
      </w:r>
      <w:r w:rsidR="00C359D5" w:rsidRPr="000D6B05">
        <w:t xml:space="preserve"> </w:t>
      </w:r>
      <w:r w:rsidRPr="000D6B05">
        <w:t>назначений</w:t>
      </w:r>
      <w:r w:rsidR="00C359D5" w:rsidRPr="000D6B05">
        <w:t xml:space="preserve"> </w:t>
      </w:r>
      <w:r w:rsidRPr="000D6B05">
        <w:t>на</w:t>
      </w:r>
      <w:r w:rsidR="00C359D5" w:rsidRPr="000D6B05">
        <w:t xml:space="preserve"> </w:t>
      </w:r>
      <w:r w:rsidRPr="000D6B05">
        <w:t>основании</w:t>
      </w:r>
      <w:r w:rsidR="00C359D5" w:rsidRPr="000D6B05">
        <w:t xml:space="preserve"> </w:t>
      </w:r>
      <w:r w:rsidRPr="000D6B05">
        <w:t>выбранного</w:t>
      </w:r>
      <w:r w:rsidR="00C359D5" w:rsidRPr="000D6B05">
        <w:t xml:space="preserve"> </w:t>
      </w:r>
      <w:r w:rsidRPr="000D6B05">
        <w:t>пакетного</w:t>
      </w:r>
      <w:r w:rsidR="00C359D5" w:rsidRPr="000D6B05">
        <w:t xml:space="preserve"> </w:t>
      </w:r>
      <w:r w:rsidRPr="000D6B05">
        <w:t>назначения</w:t>
      </w:r>
      <w:r w:rsidR="00C359D5" w:rsidRPr="000D6B05">
        <w:t xml:space="preserve"> </w:t>
      </w:r>
      <w:r w:rsidRPr="000D6B05">
        <w:t>с</w:t>
      </w:r>
      <w:r w:rsidR="00C359D5" w:rsidRPr="000D6B05">
        <w:t xml:space="preserve"> </w:t>
      </w:r>
      <w:r w:rsidRPr="000D6B05">
        <w:t>возможностью</w:t>
      </w:r>
      <w:r w:rsidR="00C359D5" w:rsidRPr="000D6B05">
        <w:t xml:space="preserve"> </w:t>
      </w:r>
      <w:r w:rsidRPr="000D6B05">
        <w:t>ограничить</w:t>
      </w:r>
      <w:r w:rsidR="00C359D5" w:rsidRPr="000D6B05">
        <w:t xml:space="preserve"> </w:t>
      </w:r>
      <w:r w:rsidRPr="000D6B05">
        <w:t>набор</w:t>
      </w:r>
      <w:r w:rsidR="00C359D5" w:rsidRPr="000D6B05">
        <w:t xml:space="preserve"> </w:t>
      </w:r>
      <w:r w:rsidRPr="000D6B05">
        <w:t>необходимых</w:t>
      </w:r>
      <w:r w:rsidR="00C359D5" w:rsidRPr="000D6B05">
        <w:t xml:space="preserve"> </w:t>
      </w:r>
      <w:r w:rsidRPr="000D6B05">
        <w:t>исследований,</w:t>
      </w:r>
      <w:r w:rsidR="00C359D5" w:rsidRPr="000D6B05">
        <w:t xml:space="preserve"> </w:t>
      </w:r>
      <w:r w:rsidRPr="000D6B05">
        <w:t>добавить</w:t>
      </w:r>
      <w:r w:rsidR="00C359D5" w:rsidRPr="000D6B05">
        <w:t xml:space="preserve"> </w:t>
      </w:r>
      <w:r w:rsidRPr="000D6B05">
        <w:t>назначение</w:t>
      </w:r>
      <w:r w:rsidR="00C359D5" w:rsidRPr="000D6B05">
        <w:t xml:space="preserve"> </w:t>
      </w:r>
      <w:r w:rsidRPr="000D6B05">
        <w:t>без</w:t>
      </w:r>
      <w:r w:rsidR="00C359D5" w:rsidRPr="000D6B05">
        <w:t xml:space="preserve"> </w:t>
      </w:r>
      <w:r w:rsidRPr="000D6B05">
        <w:t>создания</w:t>
      </w:r>
      <w:r w:rsidR="00C359D5" w:rsidRPr="000D6B05">
        <w:t xml:space="preserve"> </w:t>
      </w:r>
      <w:r w:rsidRPr="000D6B05">
        <w:t>нового</w:t>
      </w:r>
      <w:r w:rsidR="00C359D5" w:rsidRPr="000D6B05">
        <w:t xml:space="preserve"> </w:t>
      </w:r>
      <w:r w:rsidRPr="000D6B05">
        <w:t>пакета;</w:t>
      </w:r>
    </w:p>
    <w:p w14:paraId="687CB99E" w14:textId="35A1B0A2" w:rsidR="00DA0B50" w:rsidRPr="000D6B05" w:rsidRDefault="00DA0B50" w:rsidP="00461C70">
      <w:pPr>
        <w:numPr>
          <w:ilvl w:val="0"/>
          <w:numId w:val="164"/>
        </w:numPr>
        <w:tabs>
          <w:tab w:val="left" w:pos="454"/>
        </w:tabs>
        <w:spacing w:line="360" w:lineRule="auto"/>
        <w:jc w:val="both"/>
      </w:pPr>
      <w:r w:rsidRPr="000D6B05">
        <w:t>Быстрое</w:t>
      </w:r>
      <w:r w:rsidR="00C359D5" w:rsidRPr="000D6B05">
        <w:t xml:space="preserve"> </w:t>
      </w:r>
      <w:r w:rsidRPr="000D6B05">
        <w:t>применение</w:t>
      </w:r>
      <w:r w:rsidR="00C359D5" w:rsidRPr="000D6B05">
        <w:t xml:space="preserve"> </w:t>
      </w:r>
      <w:r w:rsidR="00312BB4" w:rsidRPr="000D6B05">
        <w:t>"</w:t>
      </w:r>
      <w:r w:rsidRPr="000D6B05">
        <w:t>Избранного</w:t>
      </w:r>
      <w:r w:rsidR="00312BB4" w:rsidRPr="000D6B05">
        <w:t>"</w:t>
      </w:r>
      <w:r w:rsidR="00C359D5" w:rsidRPr="000D6B05">
        <w:t xml:space="preserve"> </w:t>
      </w:r>
      <w:r w:rsidRPr="000D6B05">
        <w:t>пакетного</w:t>
      </w:r>
      <w:r w:rsidR="00C359D5" w:rsidRPr="000D6B05">
        <w:t xml:space="preserve"> </w:t>
      </w:r>
      <w:r w:rsidRPr="000D6B05">
        <w:t>назначения</w:t>
      </w:r>
      <w:r w:rsidR="00C359D5" w:rsidRPr="000D6B05">
        <w:t xml:space="preserve"> </w:t>
      </w:r>
      <w:r w:rsidRPr="000D6B05">
        <w:t>в</w:t>
      </w:r>
      <w:r w:rsidR="00C359D5" w:rsidRPr="000D6B05">
        <w:t xml:space="preserve"> </w:t>
      </w:r>
      <w:r w:rsidRPr="000D6B05">
        <w:t>случае</w:t>
      </w:r>
      <w:r w:rsidR="00C359D5" w:rsidRPr="000D6B05">
        <w:t xml:space="preserve"> </w:t>
      </w:r>
      <w:r w:rsidRPr="000D6B05">
        <w:t>лечения;</w:t>
      </w:r>
    </w:p>
    <w:p w14:paraId="13E9DF9B" w14:textId="4C88BB7D" w:rsidR="00DA0B50" w:rsidRPr="000D6B05" w:rsidRDefault="00DA0B50" w:rsidP="00461C70">
      <w:pPr>
        <w:numPr>
          <w:ilvl w:val="0"/>
          <w:numId w:val="164"/>
        </w:numPr>
        <w:tabs>
          <w:tab w:val="left" w:pos="454"/>
        </w:tabs>
        <w:spacing w:line="360" w:lineRule="auto"/>
        <w:jc w:val="both"/>
      </w:pPr>
      <w:r w:rsidRPr="000D6B05">
        <w:t>Настройка</w:t>
      </w:r>
      <w:r w:rsidR="00C359D5" w:rsidRPr="000D6B05">
        <w:t xml:space="preserve"> </w:t>
      </w:r>
      <w:r w:rsidRPr="000D6B05">
        <w:t>мест</w:t>
      </w:r>
      <w:r w:rsidR="00C359D5" w:rsidRPr="000D6B05">
        <w:t xml:space="preserve"> </w:t>
      </w:r>
      <w:r w:rsidRPr="000D6B05">
        <w:t>оказания</w:t>
      </w:r>
      <w:r w:rsidR="00C359D5" w:rsidRPr="000D6B05">
        <w:t xml:space="preserve"> </w:t>
      </w:r>
      <w:r w:rsidRPr="000D6B05">
        <w:t>услуг</w:t>
      </w:r>
      <w:r w:rsidR="00C359D5" w:rsidRPr="000D6B05">
        <w:t xml:space="preserve"> </w:t>
      </w:r>
      <w:r w:rsidRPr="000D6B05">
        <w:t>из</w:t>
      </w:r>
      <w:r w:rsidR="00C359D5" w:rsidRPr="000D6B05">
        <w:t xml:space="preserve"> </w:t>
      </w:r>
      <w:r w:rsidRPr="000D6B05">
        <w:t>пакетного</w:t>
      </w:r>
      <w:r w:rsidR="00C359D5" w:rsidRPr="000D6B05">
        <w:t xml:space="preserve"> </w:t>
      </w:r>
      <w:r w:rsidRPr="000D6B05">
        <w:t>назначения;</w:t>
      </w:r>
    </w:p>
    <w:p w14:paraId="03909DAB" w14:textId="45F87438" w:rsidR="00DA0B50" w:rsidRPr="000D6B05" w:rsidRDefault="00DA0B50" w:rsidP="00461C70">
      <w:pPr>
        <w:numPr>
          <w:ilvl w:val="0"/>
          <w:numId w:val="164"/>
        </w:numPr>
        <w:tabs>
          <w:tab w:val="left" w:pos="454"/>
        </w:tabs>
        <w:spacing w:line="360" w:lineRule="auto"/>
        <w:jc w:val="both"/>
      </w:pPr>
      <w:r w:rsidRPr="000D6B05">
        <w:t>Быстрое</w:t>
      </w:r>
      <w:r w:rsidR="00C359D5" w:rsidRPr="000D6B05">
        <w:t xml:space="preserve"> </w:t>
      </w:r>
      <w:r w:rsidRPr="000D6B05">
        <w:t>добавление</w:t>
      </w:r>
      <w:r w:rsidR="00C359D5" w:rsidRPr="000D6B05">
        <w:t xml:space="preserve"> </w:t>
      </w:r>
      <w:r w:rsidRPr="000D6B05">
        <w:t>пакетного</w:t>
      </w:r>
      <w:r w:rsidR="00C359D5" w:rsidRPr="000D6B05">
        <w:t xml:space="preserve"> </w:t>
      </w:r>
      <w:r w:rsidRPr="000D6B05">
        <w:t>назначения</w:t>
      </w:r>
      <w:r w:rsidR="00C359D5" w:rsidRPr="000D6B05">
        <w:t xml:space="preserve"> </w:t>
      </w:r>
      <w:r w:rsidRPr="000D6B05">
        <w:t>в</w:t>
      </w:r>
      <w:r w:rsidR="00C359D5" w:rsidRPr="000D6B05">
        <w:t xml:space="preserve"> </w:t>
      </w:r>
      <w:r w:rsidR="00312BB4" w:rsidRPr="000D6B05">
        <w:t>"</w:t>
      </w:r>
      <w:r w:rsidRPr="000D6B05">
        <w:t>Мои</w:t>
      </w:r>
      <w:r w:rsidR="00C359D5" w:rsidRPr="000D6B05">
        <w:t xml:space="preserve"> </w:t>
      </w:r>
      <w:r w:rsidRPr="000D6B05">
        <w:t>пакетные</w:t>
      </w:r>
      <w:r w:rsidR="00C359D5" w:rsidRPr="000D6B05">
        <w:t xml:space="preserve"> </w:t>
      </w:r>
      <w:r w:rsidRPr="000D6B05">
        <w:t>назначения</w:t>
      </w:r>
      <w:r w:rsidR="00312BB4" w:rsidRPr="000D6B05">
        <w:t>"</w:t>
      </w:r>
      <w:r w:rsidR="00C359D5" w:rsidRPr="000D6B05">
        <w:t xml:space="preserve"> </w:t>
      </w:r>
      <w:r w:rsidRPr="000D6B05">
        <w:t>на</w:t>
      </w:r>
      <w:r w:rsidR="00C359D5" w:rsidRPr="000D6B05">
        <w:t xml:space="preserve"> </w:t>
      </w:r>
      <w:r w:rsidRPr="000D6B05">
        <w:t>основании</w:t>
      </w:r>
      <w:r w:rsidR="00C359D5" w:rsidRPr="000D6B05">
        <w:t xml:space="preserve"> </w:t>
      </w:r>
      <w:r w:rsidRPr="000D6B05">
        <w:t>назначений</w:t>
      </w:r>
      <w:r w:rsidR="00C359D5" w:rsidRPr="000D6B05">
        <w:t xml:space="preserve"> </w:t>
      </w:r>
      <w:r w:rsidRPr="000D6B05">
        <w:t>в</w:t>
      </w:r>
      <w:r w:rsidR="00C359D5" w:rsidRPr="000D6B05">
        <w:t xml:space="preserve"> </w:t>
      </w:r>
      <w:r w:rsidRPr="000D6B05">
        <w:t>случае</w:t>
      </w:r>
      <w:r w:rsidR="00C359D5" w:rsidRPr="000D6B05">
        <w:t xml:space="preserve"> </w:t>
      </w:r>
      <w:r w:rsidRPr="000D6B05">
        <w:t>лечения,</w:t>
      </w:r>
      <w:r w:rsidR="00C359D5" w:rsidRPr="000D6B05">
        <w:t xml:space="preserve"> </w:t>
      </w:r>
      <w:r w:rsidRPr="000D6B05">
        <w:t>с</w:t>
      </w:r>
      <w:r w:rsidR="00C359D5" w:rsidRPr="000D6B05">
        <w:t xml:space="preserve"> </w:t>
      </w:r>
      <w:r w:rsidRPr="000D6B05">
        <w:t>возможностью</w:t>
      </w:r>
      <w:r w:rsidR="00C359D5" w:rsidRPr="000D6B05">
        <w:t xml:space="preserve"> </w:t>
      </w:r>
      <w:r w:rsidR="00312BB4" w:rsidRPr="000D6B05">
        <w:t>"</w:t>
      </w:r>
      <w:r w:rsidRPr="000D6B05">
        <w:t>запомнить</w:t>
      </w:r>
      <w:r w:rsidR="00312BB4" w:rsidRPr="000D6B05">
        <w:t>"</w:t>
      </w:r>
      <w:r w:rsidR="00C359D5" w:rsidRPr="000D6B05">
        <w:t xml:space="preserve"> </w:t>
      </w:r>
      <w:r w:rsidRPr="000D6B05">
        <w:t>место</w:t>
      </w:r>
      <w:r w:rsidR="00C359D5" w:rsidRPr="000D6B05">
        <w:t xml:space="preserve"> </w:t>
      </w:r>
      <w:r w:rsidRPr="000D6B05">
        <w:t>выполнения;</w:t>
      </w:r>
    </w:p>
    <w:p w14:paraId="5DFD6164" w14:textId="23060B82" w:rsidR="00DA0B50" w:rsidRPr="000D6B05" w:rsidRDefault="00DA0B50" w:rsidP="00461C70">
      <w:pPr>
        <w:numPr>
          <w:ilvl w:val="0"/>
          <w:numId w:val="164"/>
        </w:numPr>
        <w:tabs>
          <w:tab w:val="left" w:pos="454"/>
        </w:tabs>
        <w:spacing w:line="360" w:lineRule="auto"/>
        <w:jc w:val="both"/>
      </w:pPr>
      <w:r w:rsidRPr="000D6B05">
        <w:t>Быстрый</w:t>
      </w:r>
      <w:r w:rsidR="00C359D5" w:rsidRPr="000D6B05">
        <w:t xml:space="preserve"> </w:t>
      </w:r>
      <w:r w:rsidRPr="000D6B05">
        <w:t>поиск</w:t>
      </w:r>
      <w:r w:rsidR="00C359D5" w:rsidRPr="000D6B05">
        <w:t xml:space="preserve"> </w:t>
      </w:r>
      <w:r w:rsidRPr="000D6B05">
        <w:t>пакетных</w:t>
      </w:r>
      <w:r w:rsidR="00C359D5" w:rsidRPr="000D6B05">
        <w:t xml:space="preserve"> </w:t>
      </w:r>
      <w:r w:rsidRPr="000D6B05">
        <w:t>назначений</w:t>
      </w:r>
      <w:r w:rsidR="00C359D5" w:rsidRPr="000D6B05">
        <w:t xml:space="preserve"> </w:t>
      </w:r>
      <w:r w:rsidRPr="000D6B05">
        <w:t>по</w:t>
      </w:r>
      <w:r w:rsidR="00C359D5" w:rsidRPr="000D6B05">
        <w:t xml:space="preserve"> </w:t>
      </w:r>
      <w:r w:rsidRPr="000D6B05">
        <w:t>критериям:</w:t>
      </w:r>
    </w:p>
    <w:p w14:paraId="5C8E22FA" w14:textId="77777777" w:rsidR="00DA0B50" w:rsidRPr="000D6B05" w:rsidRDefault="00DA0B50" w:rsidP="00461C70">
      <w:pPr>
        <w:numPr>
          <w:ilvl w:val="2"/>
          <w:numId w:val="164"/>
        </w:numPr>
        <w:spacing w:line="360" w:lineRule="auto"/>
        <w:rPr>
          <w:szCs w:val="24"/>
        </w:rPr>
      </w:pPr>
      <w:r w:rsidRPr="000D6B05">
        <w:rPr>
          <w:szCs w:val="24"/>
        </w:rPr>
        <w:t>Пол;</w:t>
      </w:r>
    </w:p>
    <w:p w14:paraId="53E0AF01" w14:textId="77777777" w:rsidR="00DA0B50" w:rsidRPr="000D6B05" w:rsidRDefault="00DA0B50" w:rsidP="00461C70">
      <w:pPr>
        <w:numPr>
          <w:ilvl w:val="2"/>
          <w:numId w:val="164"/>
        </w:numPr>
        <w:spacing w:line="360" w:lineRule="auto"/>
        <w:rPr>
          <w:szCs w:val="24"/>
        </w:rPr>
      </w:pPr>
      <w:r w:rsidRPr="000D6B05">
        <w:rPr>
          <w:szCs w:val="24"/>
        </w:rPr>
        <w:t>Возраст;</w:t>
      </w:r>
    </w:p>
    <w:p w14:paraId="6DA69F90" w14:textId="4783DA6E" w:rsidR="00DA0B50" w:rsidRPr="000D6B05" w:rsidRDefault="00DA0B50" w:rsidP="00461C70">
      <w:pPr>
        <w:numPr>
          <w:ilvl w:val="2"/>
          <w:numId w:val="164"/>
        </w:numPr>
        <w:spacing w:line="360" w:lineRule="auto"/>
        <w:rPr>
          <w:szCs w:val="24"/>
        </w:rPr>
      </w:pPr>
      <w:r w:rsidRPr="000D6B05">
        <w:rPr>
          <w:szCs w:val="24"/>
        </w:rPr>
        <w:t>Нозология</w:t>
      </w:r>
      <w:r w:rsidR="00C359D5" w:rsidRPr="000D6B05">
        <w:rPr>
          <w:szCs w:val="24"/>
        </w:rPr>
        <w:t xml:space="preserve"> </w:t>
      </w:r>
      <w:r w:rsidRPr="000D6B05">
        <w:rPr>
          <w:szCs w:val="24"/>
        </w:rPr>
        <w:t>или</w:t>
      </w:r>
      <w:r w:rsidR="00C359D5" w:rsidRPr="000D6B05">
        <w:rPr>
          <w:szCs w:val="24"/>
        </w:rPr>
        <w:t xml:space="preserve"> </w:t>
      </w:r>
      <w:r w:rsidRPr="000D6B05">
        <w:rPr>
          <w:szCs w:val="24"/>
        </w:rPr>
        <w:t>группа</w:t>
      </w:r>
      <w:r w:rsidR="00C359D5" w:rsidRPr="000D6B05">
        <w:rPr>
          <w:szCs w:val="24"/>
        </w:rPr>
        <w:t xml:space="preserve"> </w:t>
      </w:r>
      <w:r w:rsidRPr="000D6B05">
        <w:rPr>
          <w:szCs w:val="24"/>
        </w:rPr>
        <w:t>нозологий;</w:t>
      </w:r>
    </w:p>
    <w:p w14:paraId="2C444E3A" w14:textId="77777777" w:rsidR="00DA0B50" w:rsidRPr="000D6B05" w:rsidRDefault="00DA0B50" w:rsidP="00461C70">
      <w:pPr>
        <w:numPr>
          <w:ilvl w:val="2"/>
          <w:numId w:val="164"/>
        </w:numPr>
        <w:spacing w:line="360" w:lineRule="auto"/>
      </w:pPr>
      <w:r w:rsidRPr="000D6B05">
        <w:rPr>
          <w:szCs w:val="24"/>
        </w:rPr>
        <w:t>Название</w:t>
      </w:r>
      <w:r w:rsidRPr="000D6B05">
        <w:t>.</w:t>
      </w:r>
    </w:p>
    <w:p w14:paraId="5379C4BC" w14:textId="023DBC2F" w:rsidR="00DA0B50" w:rsidRPr="000D6B05" w:rsidRDefault="00DA0B50" w:rsidP="00461C70">
      <w:pPr>
        <w:numPr>
          <w:ilvl w:val="0"/>
          <w:numId w:val="164"/>
        </w:numPr>
        <w:tabs>
          <w:tab w:val="left" w:pos="454"/>
        </w:tabs>
        <w:spacing w:line="360" w:lineRule="auto"/>
        <w:jc w:val="both"/>
      </w:pPr>
      <w:r w:rsidRPr="000D6B05">
        <w:t>Возможность</w:t>
      </w:r>
      <w:r w:rsidR="00C359D5" w:rsidRPr="000D6B05">
        <w:t xml:space="preserve"> </w:t>
      </w:r>
      <w:r w:rsidRPr="000D6B05">
        <w:t>поделиться</w:t>
      </w:r>
      <w:r w:rsidR="00C359D5" w:rsidRPr="000D6B05">
        <w:t xml:space="preserve"> </w:t>
      </w:r>
      <w:r w:rsidRPr="000D6B05">
        <w:t>пакетными</w:t>
      </w:r>
      <w:r w:rsidR="00C359D5" w:rsidRPr="000D6B05">
        <w:t xml:space="preserve"> </w:t>
      </w:r>
      <w:r w:rsidRPr="000D6B05">
        <w:t>назначениями</w:t>
      </w:r>
      <w:r w:rsidR="00C359D5" w:rsidRPr="000D6B05">
        <w:t xml:space="preserve"> </w:t>
      </w:r>
      <w:r w:rsidRPr="000D6B05">
        <w:t>из</w:t>
      </w:r>
      <w:r w:rsidR="00C359D5" w:rsidRPr="000D6B05">
        <w:t xml:space="preserve"> </w:t>
      </w:r>
      <w:r w:rsidRPr="000D6B05">
        <w:t>категории</w:t>
      </w:r>
      <w:r w:rsidR="00C359D5" w:rsidRPr="000D6B05">
        <w:t xml:space="preserve"> </w:t>
      </w:r>
      <w:r w:rsidR="00312BB4" w:rsidRPr="000D6B05">
        <w:t>"</w:t>
      </w:r>
      <w:r w:rsidRPr="000D6B05">
        <w:t>Мои</w:t>
      </w:r>
      <w:r w:rsidR="00C359D5" w:rsidRPr="000D6B05">
        <w:t xml:space="preserve"> </w:t>
      </w:r>
      <w:r w:rsidRPr="000D6B05">
        <w:t>пакетные</w:t>
      </w:r>
      <w:r w:rsidR="00C359D5" w:rsidRPr="000D6B05">
        <w:t xml:space="preserve"> </w:t>
      </w:r>
      <w:r w:rsidRPr="000D6B05">
        <w:t>назначения</w:t>
      </w:r>
      <w:r w:rsidR="00312BB4" w:rsidRPr="000D6B05">
        <w:t>"</w:t>
      </w:r>
      <w:r w:rsidR="00C359D5" w:rsidRPr="000D6B05">
        <w:t xml:space="preserve"> </w:t>
      </w:r>
      <w:r w:rsidRPr="000D6B05">
        <w:t>с</w:t>
      </w:r>
      <w:r w:rsidR="00C359D5" w:rsidRPr="000D6B05">
        <w:t xml:space="preserve"> </w:t>
      </w:r>
      <w:r w:rsidRPr="000D6B05">
        <w:t>другими</w:t>
      </w:r>
      <w:r w:rsidR="00C359D5" w:rsidRPr="000D6B05">
        <w:t xml:space="preserve"> </w:t>
      </w:r>
      <w:r w:rsidRPr="000D6B05">
        <w:t>сотрудниками</w:t>
      </w:r>
      <w:r w:rsidR="00C359D5" w:rsidRPr="000D6B05">
        <w:t xml:space="preserve"> </w:t>
      </w:r>
      <w:r w:rsidRPr="000D6B05">
        <w:t>МО;</w:t>
      </w:r>
    </w:p>
    <w:p w14:paraId="3EFDA1ED" w14:textId="02E84666" w:rsidR="00DA0B50" w:rsidRPr="000D6B05" w:rsidRDefault="00DA0B50" w:rsidP="00461C70">
      <w:pPr>
        <w:numPr>
          <w:ilvl w:val="0"/>
          <w:numId w:val="164"/>
        </w:numPr>
        <w:tabs>
          <w:tab w:val="left" w:pos="454"/>
        </w:tabs>
        <w:spacing w:line="360" w:lineRule="auto"/>
        <w:jc w:val="both"/>
      </w:pPr>
      <w:r w:rsidRPr="000D6B05">
        <w:t>Быстрый</w:t>
      </w:r>
      <w:r w:rsidR="00C359D5" w:rsidRPr="000D6B05">
        <w:t xml:space="preserve"> </w:t>
      </w:r>
      <w:r w:rsidRPr="000D6B05">
        <w:t>переход</w:t>
      </w:r>
      <w:r w:rsidR="00C359D5" w:rsidRPr="000D6B05">
        <w:t xml:space="preserve"> </w:t>
      </w:r>
      <w:r w:rsidRPr="000D6B05">
        <w:t>на</w:t>
      </w:r>
      <w:r w:rsidR="00C359D5" w:rsidRPr="000D6B05">
        <w:t xml:space="preserve"> </w:t>
      </w:r>
      <w:r w:rsidRPr="000D6B05">
        <w:t>информационные</w:t>
      </w:r>
      <w:r w:rsidR="00C359D5" w:rsidRPr="000D6B05">
        <w:t xml:space="preserve"> </w:t>
      </w:r>
      <w:r w:rsidRPr="000D6B05">
        <w:t>ресурсы</w:t>
      </w:r>
      <w:r w:rsidR="00C359D5" w:rsidRPr="000D6B05">
        <w:t xml:space="preserve"> </w:t>
      </w:r>
      <w:r w:rsidRPr="000D6B05">
        <w:t>с</w:t>
      </w:r>
      <w:r w:rsidR="00C359D5" w:rsidRPr="000D6B05">
        <w:t xml:space="preserve"> </w:t>
      </w:r>
      <w:r w:rsidRPr="000D6B05">
        <w:t>нормативно-правовой</w:t>
      </w:r>
      <w:r w:rsidR="00C359D5" w:rsidRPr="000D6B05">
        <w:t xml:space="preserve"> </w:t>
      </w:r>
      <w:r w:rsidRPr="000D6B05">
        <w:t>информацией</w:t>
      </w:r>
      <w:r w:rsidR="00C359D5" w:rsidRPr="000D6B05">
        <w:t xml:space="preserve"> </w:t>
      </w:r>
      <w:r w:rsidRPr="000D6B05">
        <w:t>по</w:t>
      </w:r>
      <w:r w:rsidR="00C359D5" w:rsidRPr="000D6B05">
        <w:t xml:space="preserve"> </w:t>
      </w:r>
      <w:r w:rsidRPr="000D6B05">
        <w:t>принятым</w:t>
      </w:r>
      <w:r w:rsidR="00C359D5" w:rsidRPr="000D6B05">
        <w:t xml:space="preserve"> </w:t>
      </w:r>
      <w:r w:rsidRPr="000D6B05">
        <w:t>стандартам</w:t>
      </w:r>
      <w:r w:rsidR="00C359D5" w:rsidRPr="000D6B05">
        <w:t xml:space="preserve"> </w:t>
      </w:r>
      <w:r w:rsidRPr="000D6B05">
        <w:t>лечения</w:t>
      </w:r>
      <w:r w:rsidR="00C359D5" w:rsidRPr="000D6B05">
        <w:t xml:space="preserve"> </w:t>
      </w:r>
      <w:r w:rsidRPr="000D6B05">
        <w:t>с</w:t>
      </w:r>
      <w:r w:rsidR="00C359D5" w:rsidRPr="000D6B05">
        <w:t xml:space="preserve"> </w:t>
      </w:r>
      <w:r w:rsidRPr="000D6B05">
        <w:t>формы</w:t>
      </w:r>
      <w:r w:rsidR="00C359D5" w:rsidRPr="000D6B05">
        <w:t xml:space="preserve"> </w:t>
      </w:r>
      <w:r w:rsidRPr="000D6B05">
        <w:t>пакетных</w:t>
      </w:r>
      <w:r w:rsidR="00C359D5" w:rsidRPr="000D6B05">
        <w:t xml:space="preserve"> </w:t>
      </w:r>
      <w:r w:rsidRPr="000D6B05">
        <w:t>назначений</w:t>
      </w:r>
      <w:r w:rsidR="00C359D5" w:rsidRPr="000D6B05">
        <w:t xml:space="preserve"> </w:t>
      </w:r>
      <w:r w:rsidRPr="000D6B05">
        <w:t>для</w:t>
      </w:r>
      <w:r w:rsidR="00C359D5" w:rsidRPr="000D6B05">
        <w:t xml:space="preserve"> </w:t>
      </w:r>
      <w:r w:rsidRPr="000D6B05">
        <w:t>выбранного</w:t>
      </w:r>
      <w:r w:rsidR="00C359D5" w:rsidRPr="000D6B05">
        <w:t xml:space="preserve"> </w:t>
      </w:r>
      <w:r w:rsidRPr="000D6B05">
        <w:t>стандарта</w:t>
      </w:r>
      <w:r w:rsidR="00C359D5" w:rsidRPr="000D6B05">
        <w:t xml:space="preserve"> </w:t>
      </w:r>
      <w:r w:rsidRPr="000D6B05">
        <w:t>лечения;</w:t>
      </w:r>
    </w:p>
    <w:p w14:paraId="7DB664A4" w14:textId="1ED392DB" w:rsidR="00DA0B50" w:rsidRPr="000D6B05" w:rsidRDefault="00DA0B50" w:rsidP="00461C70">
      <w:pPr>
        <w:numPr>
          <w:ilvl w:val="0"/>
          <w:numId w:val="164"/>
        </w:numPr>
        <w:tabs>
          <w:tab w:val="left" w:pos="454"/>
        </w:tabs>
        <w:spacing w:line="360" w:lineRule="auto"/>
        <w:jc w:val="both"/>
      </w:pPr>
      <w:r w:rsidRPr="000D6B05">
        <w:t>Возможность</w:t>
      </w:r>
      <w:r w:rsidR="00C359D5" w:rsidRPr="000D6B05">
        <w:t xml:space="preserve"> </w:t>
      </w:r>
      <w:r w:rsidRPr="000D6B05">
        <w:t>просмотра</w:t>
      </w:r>
      <w:r w:rsidR="00C359D5" w:rsidRPr="000D6B05">
        <w:t xml:space="preserve"> </w:t>
      </w:r>
      <w:r w:rsidRPr="000D6B05">
        <w:t>стандартов</w:t>
      </w:r>
      <w:r w:rsidR="00C359D5" w:rsidRPr="000D6B05">
        <w:t xml:space="preserve"> </w:t>
      </w:r>
      <w:r w:rsidRPr="000D6B05">
        <w:t>только</w:t>
      </w:r>
      <w:r w:rsidR="00C359D5" w:rsidRPr="000D6B05">
        <w:t xml:space="preserve"> </w:t>
      </w:r>
      <w:r w:rsidRPr="000D6B05">
        <w:t>действующих</w:t>
      </w:r>
      <w:r w:rsidR="00C359D5" w:rsidRPr="000D6B05">
        <w:t xml:space="preserve"> </w:t>
      </w:r>
      <w:r w:rsidRPr="000D6B05">
        <w:t>приказов</w:t>
      </w:r>
      <w:r w:rsidR="00CA679C" w:rsidRPr="000D6B05">
        <w:t>;</w:t>
      </w:r>
    </w:p>
    <w:p w14:paraId="593FD01A" w14:textId="054650EF" w:rsidR="00DA0B50" w:rsidRPr="000D6B05" w:rsidRDefault="00DA0B50" w:rsidP="00461C70">
      <w:pPr>
        <w:numPr>
          <w:ilvl w:val="0"/>
          <w:numId w:val="164"/>
        </w:numPr>
        <w:tabs>
          <w:tab w:val="left" w:pos="454"/>
        </w:tabs>
        <w:spacing w:line="360" w:lineRule="auto"/>
        <w:jc w:val="both"/>
      </w:pPr>
      <w:r w:rsidRPr="000D6B05">
        <w:t>Возможность</w:t>
      </w:r>
      <w:r w:rsidR="00C359D5" w:rsidRPr="000D6B05">
        <w:t xml:space="preserve"> </w:t>
      </w:r>
      <w:r w:rsidRPr="000D6B05">
        <w:t>просмотра</w:t>
      </w:r>
      <w:r w:rsidR="00C359D5" w:rsidRPr="000D6B05">
        <w:t xml:space="preserve"> </w:t>
      </w:r>
      <w:r w:rsidRPr="000D6B05">
        <w:t>только</w:t>
      </w:r>
      <w:r w:rsidR="00C359D5" w:rsidRPr="000D6B05">
        <w:t xml:space="preserve"> </w:t>
      </w:r>
      <w:r w:rsidRPr="000D6B05">
        <w:t>тех</w:t>
      </w:r>
      <w:r w:rsidR="00C359D5" w:rsidRPr="000D6B05">
        <w:t xml:space="preserve"> </w:t>
      </w:r>
      <w:r w:rsidRPr="000D6B05">
        <w:t>стандартов,</w:t>
      </w:r>
      <w:r w:rsidR="00C359D5" w:rsidRPr="000D6B05">
        <w:t xml:space="preserve"> </w:t>
      </w:r>
      <w:r w:rsidRPr="000D6B05">
        <w:t>классы</w:t>
      </w:r>
      <w:r w:rsidR="00C359D5" w:rsidRPr="000D6B05">
        <w:t xml:space="preserve"> </w:t>
      </w:r>
      <w:r w:rsidRPr="000D6B05">
        <w:t>МКБ</w:t>
      </w:r>
      <w:r w:rsidR="00C359D5" w:rsidRPr="000D6B05">
        <w:t xml:space="preserve"> </w:t>
      </w:r>
      <w:r w:rsidRPr="000D6B05">
        <w:t>которых</w:t>
      </w:r>
      <w:r w:rsidR="00C359D5" w:rsidRPr="000D6B05">
        <w:t xml:space="preserve"> </w:t>
      </w:r>
      <w:r w:rsidRPr="000D6B05">
        <w:t>входят</w:t>
      </w:r>
      <w:r w:rsidR="00C359D5" w:rsidRPr="000D6B05">
        <w:t xml:space="preserve"> </w:t>
      </w:r>
      <w:r w:rsidRPr="000D6B05">
        <w:t>в</w:t>
      </w:r>
      <w:r w:rsidR="00C359D5" w:rsidRPr="000D6B05">
        <w:t xml:space="preserve"> </w:t>
      </w:r>
      <w:r w:rsidRPr="000D6B05">
        <w:t>основной</w:t>
      </w:r>
      <w:r w:rsidR="00C359D5" w:rsidRPr="000D6B05">
        <w:t xml:space="preserve"> </w:t>
      </w:r>
      <w:r w:rsidRPr="000D6B05">
        <w:t>диагноз</w:t>
      </w:r>
      <w:r w:rsidR="00C359D5" w:rsidRPr="000D6B05">
        <w:t xml:space="preserve"> </w:t>
      </w:r>
      <w:r w:rsidRPr="000D6B05">
        <w:t>из</w:t>
      </w:r>
      <w:r w:rsidR="00C359D5" w:rsidRPr="000D6B05">
        <w:t xml:space="preserve"> </w:t>
      </w:r>
      <w:r w:rsidRPr="000D6B05">
        <w:t>случая</w:t>
      </w:r>
      <w:r w:rsidR="00C359D5" w:rsidRPr="000D6B05">
        <w:t xml:space="preserve"> </w:t>
      </w:r>
      <w:r w:rsidRPr="000D6B05">
        <w:t>лечения</w:t>
      </w:r>
    </w:p>
    <w:p w14:paraId="001F5E46" w14:textId="48C1CB31" w:rsidR="00DA0B50" w:rsidRPr="000D6B05" w:rsidRDefault="00DA0B50" w:rsidP="00461C70">
      <w:pPr>
        <w:numPr>
          <w:ilvl w:val="0"/>
          <w:numId w:val="164"/>
        </w:numPr>
        <w:tabs>
          <w:tab w:val="left" w:pos="454"/>
        </w:tabs>
        <w:spacing w:line="360" w:lineRule="auto"/>
        <w:jc w:val="both"/>
      </w:pPr>
      <w:r w:rsidRPr="000D6B05">
        <w:t>Возможность</w:t>
      </w:r>
      <w:r w:rsidR="00C359D5" w:rsidRPr="000D6B05">
        <w:t xml:space="preserve"> </w:t>
      </w:r>
      <w:r w:rsidRPr="000D6B05">
        <w:t>просмотра</w:t>
      </w:r>
      <w:r w:rsidR="00C359D5" w:rsidRPr="000D6B05">
        <w:t xml:space="preserve"> </w:t>
      </w:r>
      <w:r w:rsidRPr="000D6B05">
        <w:t>даты</w:t>
      </w:r>
      <w:r w:rsidR="00C359D5" w:rsidRPr="000D6B05">
        <w:t xml:space="preserve"> </w:t>
      </w:r>
      <w:r w:rsidRPr="000D6B05">
        <w:t>приказа</w:t>
      </w:r>
    </w:p>
    <w:p w14:paraId="4E705B53" w14:textId="3733DEBD" w:rsidR="00DA0B50" w:rsidRPr="000D6B05" w:rsidRDefault="00DA0B50" w:rsidP="00461C70">
      <w:pPr>
        <w:numPr>
          <w:ilvl w:val="0"/>
          <w:numId w:val="164"/>
        </w:numPr>
        <w:tabs>
          <w:tab w:val="left" w:pos="454"/>
        </w:tabs>
        <w:spacing w:line="360" w:lineRule="auto"/>
        <w:jc w:val="both"/>
      </w:pPr>
      <w:r w:rsidRPr="000D6B05">
        <w:t>Возможность</w:t>
      </w:r>
      <w:r w:rsidR="00C359D5" w:rsidRPr="000D6B05">
        <w:t xml:space="preserve"> </w:t>
      </w:r>
      <w:r w:rsidRPr="000D6B05">
        <w:t>просмотра</w:t>
      </w:r>
      <w:r w:rsidR="00C359D5" w:rsidRPr="000D6B05">
        <w:t xml:space="preserve"> </w:t>
      </w:r>
      <w:r w:rsidRPr="000D6B05">
        <w:t>срока</w:t>
      </w:r>
      <w:r w:rsidR="00C359D5" w:rsidRPr="000D6B05">
        <w:t xml:space="preserve"> </w:t>
      </w:r>
      <w:r w:rsidRPr="000D6B05">
        <w:t>лечения</w:t>
      </w:r>
      <w:r w:rsidR="00C359D5" w:rsidRPr="000D6B05">
        <w:t xml:space="preserve"> </w:t>
      </w:r>
      <w:r w:rsidRPr="000D6B05">
        <w:t>по</w:t>
      </w:r>
      <w:r w:rsidR="00C359D5" w:rsidRPr="000D6B05">
        <w:t xml:space="preserve"> </w:t>
      </w:r>
      <w:r w:rsidRPr="000D6B05">
        <w:t>стандарту</w:t>
      </w:r>
    </w:p>
    <w:p w14:paraId="476C6C53" w14:textId="16B00A6D" w:rsidR="00DA0B50" w:rsidRPr="000D6B05" w:rsidRDefault="00DA0B50" w:rsidP="00461C70">
      <w:pPr>
        <w:numPr>
          <w:ilvl w:val="0"/>
          <w:numId w:val="164"/>
        </w:numPr>
        <w:tabs>
          <w:tab w:val="left" w:pos="454"/>
        </w:tabs>
        <w:spacing w:line="360" w:lineRule="auto"/>
        <w:jc w:val="both"/>
      </w:pPr>
      <w:r w:rsidRPr="000D6B05">
        <w:t>Статичный</w:t>
      </w:r>
      <w:r w:rsidR="00C359D5" w:rsidRPr="000D6B05">
        <w:t xml:space="preserve"> </w:t>
      </w:r>
      <w:r w:rsidRPr="000D6B05">
        <w:t>порядок</w:t>
      </w:r>
      <w:r w:rsidR="00C359D5" w:rsidRPr="000D6B05">
        <w:t xml:space="preserve"> </w:t>
      </w:r>
      <w:r w:rsidRPr="000D6B05">
        <w:t>групп</w:t>
      </w:r>
      <w:r w:rsidR="00C359D5" w:rsidRPr="000D6B05">
        <w:t xml:space="preserve"> </w:t>
      </w:r>
      <w:r w:rsidRPr="000D6B05">
        <w:t>в</w:t>
      </w:r>
      <w:r w:rsidR="00C359D5" w:rsidRPr="000D6B05">
        <w:t xml:space="preserve"> </w:t>
      </w:r>
      <w:r w:rsidRPr="000D6B05">
        <w:t>области</w:t>
      </w:r>
      <w:r w:rsidR="00C359D5" w:rsidRPr="000D6B05">
        <w:t xml:space="preserve"> </w:t>
      </w:r>
      <w:r w:rsidRPr="000D6B05">
        <w:t>отображения</w:t>
      </w:r>
      <w:r w:rsidR="00C359D5" w:rsidRPr="000D6B05">
        <w:t xml:space="preserve"> </w:t>
      </w:r>
      <w:r w:rsidRPr="000D6B05">
        <w:t>стандарта:</w:t>
      </w:r>
    </w:p>
    <w:p w14:paraId="258486F8" w14:textId="77777777" w:rsidR="00DA0B50" w:rsidRPr="000D6B05" w:rsidRDefault="00DA0B50" w:rsidP="00461C70">
      <w:pPr>
        <w:numPr>
          <w:ilvl w:val="2"/>
          <w:numId w:val="164"/>
        </w:numPr>
        <w:spacing w:line="360" w:lineRule="auto"/>
        <w:rPr>
          <w:szCs w:val="24"/>
        </w:rPr>
      </w:pPr>
      <w:r w:rsidRPr="000D6B05">
        <w:rPr>
          <w:szCs w:val="24"/>
        </w:rPr>
        <w:t>Осмотры;</w:t>
      </w:r>
    </w:p>
    <w:p w14:paraId="1DAC5C33" w14:textId="4972F88A" w:rsidR="00DA0B50" w:rsidRPr="000D6B05" w:rsidRDefault="00DA0B50" w:rsidP="00461C70">
      <w:pPr>
        <w:numPr>
          <w:ilvl w:val="2"/>
          <w:numId w:val="164"/>
        </w:numPr>
        <w:spacing w:line="360" w:lineRule="auto"/>
        <w:rPr>
          <w:szCs w:val="24"/>
        </w:rPr>
      </w:pPr>
      <w:r w:rsidRPr="000D6B05">
        <w:rPr>
          <w:szCs w:val="24"/>
        </w:rPr>
        <w:t>Хирургические</w:t>
      </w:r>
      <w:r w:rsidR="00C359D5" w:rsidRPr="000D6B05">
        <w:rPr>
          <w:szCs w:val="24"/>
        </w:rPr>
        <w:t xml:space="preserve"> </w:t>
      </w:r>
      <w:r w:rsidRPr="000D6B05">
        <w:rPr>
          <w:szCs w:val="24"/>
        </w:rPr>
        <w:t>методы;</w:t>
      </w:r>
    </w:p>
    <w:p w14:paraId="7859D4DC" w14:textId="0481E83D" w:rsidR="00DA0B50" w:rsidRPr="000D6B05" w:rsidRDefault="00DA0B50" w:rsidP="00461C70">
      <w:pPr>
        <w:numPr>
          <w:ilvl w:val="2"/>
          <w:numId w:val="164"/>
        </w:numPr>
        <w:spacing w:line="360" w:lineRule="auto"/>
        <w:rPr>
          <w:szCs w:val="24"/>
        </w:rPr>
      </w:pPr>
      <w:r w:rsidRPr="000D6B05">
        <w:rPr>
          <w:szCs w:val="24"/>
        </w:rPr>
        <w:t>Немедикаментозные</w:t>
      </w:r>
      <w:r w:rsidR="00C359D5" w:rsidRPr="000D6B05">
        <w:rPr>
          <w:szCs w:val="24"/>
        </w:rPr>
        <w:t xml:space="preserve"> </w:t>
      </w:r>
      <w:r w:rsidRPr="000D6B05">
        <w:rPr>
          <w:szCs w:val="24"/>
        </w:rPr>
        <w:t>методы;</w:t>
      </w:r>
    </w:p>
    <w:p w14:paraId="2947EEF0" w14:textId="63A3A4C5" w:rsidR="00DA0B50" w:rsidRPr="000D6B05" w:rsidRDefault="00DA0B50" w:rsidP="00461C70">
      <w:pPr>
        <w:numPr>
          <w:ilvl w:val="2"/>
          <w:numId w:val="164"/>
        </w:numPr>
        <w:spacing w:line="360" w:lineRule="auto"/>
        <w:rPr>
          <w:szCs w:val="24"/>
        </w:rPr>
      </w:pPr>
      <w:r w:rsidRPr="000D6B05">
        <w:rPr>
          <w:szCs w:val="24"/>
        </w:rPr>
        <w:t>Процедуры</w:t>
      </w:r>
      <w:r w:rsidR="00C359D5" w:rsidRPr="000D6B05">
        <w:rPr>
          <w:szCs w:val="24"/>
        </w:rPr>
        <w:t xml:space="preserve"> </w:t>
      </w:r>
      <w:r w:rsidRPr="000D6B05">
        <w:rPr>
          <w:szCs w:val="24"/>
        </w:rPr>
        <w:t>и</w:t>
      </w:r>
      <w:r w:rsidR="00C359D5" w:rsidRPr="000D6B05">
        <w:rPr>
          <w:szCs w:val="24"/>
        </w:rPr>
        <w:t xml:space="preserve"> </w:t>
      </w:r>
      <w:r w:rsidRPr="000D6B05">
        <w:rPr>
          <w:szCs w:val="24"/>
        </w:rPr>
        <w:t>манипуляции;</w:t>
      </w:r>
    </w:p>
    <w:p w14:paraId="47A64022" w14:textId="77777777" w:rsidR="00DA0B50" w:rsidRPr="000D6B05" w:rsidRDefault="00DA0B50" w:rsidP="00461C70">
      <w:pPr>
        <w:numPr>
          <w:ilvl w:val="2"/>
          <w:numId w:val="164"/>
        </w:numPr>
        <w:spacing w:line="360" w:lineRule="auto"/>
        <w:rPr>
          <w:szCs w:val="24"/>
        </w:rPr>
      </w:pPr>
      <w:r w:rsidRPr="000D6B05">
        <w:rPr>
          <w:szCs w:val="24"/>
        </w:rPr>
        <w:t>Прочее.</w:t>
      </w:r>
    </w:p>
    <w:p w14:paraId="4FF7351D" w14:textId="6F90C2CE" w:rsidR="00DA0B50" w:rsidRPr="000D6B05" w:rsidRDefault="00DA0B50" w:rsidP="00461C70">
      <w:pPr>
        <w:numPr>
          <w:ilvl w:val="0"/>
          <w:numId w:val="164"/>
        </w:numPr>
        <w:tabs>
          <w:tab w:val="left" w:pos="454"/>
        </w:tabs>
        <w:spacing w:line="360" w:lineRule="auto"/>
        <w:jc w:val="both"/>
      </w:pPr>
      <w:r w:rsidRPr="000D6B05">
        <w:lastRenderedPageBreak/>
        <w:t>Возможность</w:t>
      </w:r>
      <w:r w:rsidR="00C359D5" w:rsidRPr="000D6B05">
        <w:t xml:space="preserve"> </w:t>
      </w:r>
      <w:r w:rsidRPr="000D6B05">
        <w:t>отменить</w:t>
      </w:r>
      <w:r w:rsidR="00C359D5" w:rsidRPr="000D6B05">
        <w:t xml:space="preserve"> </w:t>
      </w:r>
      <w:r w:rsidRPr="000D6B05">
        <w:t>лекарственное</w:t>
      </w:r>
      <w:r w:rsidR="00C359D5" w:rsidRPr="000D6B05">
        <w:t xml:space="preserve"> </w:t>
      </w:r>
      <w:r w:rsidRPr="000D6B05">
        <w:t>назначение</w:t>
      </w:r>
      <w:r w:rsidR="00C359D5" w:rsidRPr="000D6B05">
        <w:t xml:space="preserve"> </w:t>
      </w:r>
      <w:r w:rsidRPr="000D6B05">
        <w:t>с</w:t>
      </w:r>
      <w:r w:rsidR="00C359D5" w:rsidRPr="000D6B05">
        <w:t xml:space="preserve"> </w:t>
      </w:r>
      <w:r w:rsidRPr="000D6B05">
        <w:t>указанием</w:t>
      </w:r>
      <w:r w:rsidR="00C359D5" w:rsidRPr="000D6B05">
        <w:t xml:space="preserve"> </w:t>
      </w:r>
      <w:r w:rsidRPr="000D6B05">
        <w:t>причины</w:t>
      </w:r>
      <w:r w:rsidR="00C359D5" w:rsidRPr="000D6B05">
        <w:t xml:space="preserve"> </w:t>
      </w:r>
      <w:r w:rsidRPr="000D6B05">
        <w:t>отмены</w:t>
      </w:r>
      <w:r w:rsidR="00C359D5" w:rsidRPr="000D6B05">
        <w:t xml:space="preserve"> </w:t>
      </w:r>
      <w:r w:rsidRPr="000D6B05">
        <w:t>назначения</w:t>
      </w:r>
      <w:r w:rsidR="0009694F" w:rsidRPr="000D6B05">
        <w:t>.</w:t>
      </w:r>
    </w:p>
    <w:p w14:paraId="70FB6E38" w14:textId="53D2D1D2" w:rsidR="00DA0B50" w:rsidRPr="000D6B05" w:rsidRDefault="00FB29C9" w:rsidP="00A32C42">
      <w:pPr>
        <w:pStyle w:val="44"/>
        <w:rPr>
          <w:szCs w:val="24"/>
        </w:rPr>
      </w:pPr>
      <w:hyperlink r:id="rId16" w:history="1">
        <w:r w:rsidR="00DA0B50" w:rsidRPr="000D6B05">
          <w:rPr>
            <w:szCs w:val="24"/>
          </w:rPr>
          <w:t>Модуль</w:t>
        </w:r>
        <w:r w:rsidR="00C359D5" w:rsidRPr="000D6B05">
          <w:rPr>
            <w:szCs w:val="24"/>
          </w:rPr>
          <w:t xml:space="preserve"> </w:t>
        </w:r>
        <w:r w:rsidR="00312BB4" w:rsidRPr="000D6B05">
          <w:rPr>
            <w:szCs w:val="24"/>
          </w:rPr>
          <w:t>"</w:t>
        </w:r>
        <w:r w:rsidR="00DA0B50" w:rsidRPr="000D6B05">
          <w:rPr>
            <w:szCs w:val="24"/>
          </w:rPr>
          <w:t>Отображение</w:t>
        </w:r>
        <w:r w:rsidR="00C359D5" w:rsidRPr="000D6B05">
          <w:rPr>
            <w:szCs w:val="24"/>
          </w:rPr>
          <w:t xml:space="preserve"> </w:t>
        </w:r>
        <w:r w:rsidR="00DA0B50" w:rsidRPr="000D6B05">
          <w:rPr>
            <w:szCs w:val="24"/>
          </w:rPr>
          <w:t>случаев</w:t>
        </w:r>
        <w:r w:rsidR="00C359D5" w:rsidRPr="000D6B05">
          <w:rPr>
            <w:szCs w:val="24"/>
          </w:rPr>
          <w:t xml:space="preserve"> </w:t>
        </w:r>
        <w:r w:rsidR="00DA0B50" w:rsidRPr="000D6B05">
          <w:rPr>
            <w:szCs w:val="24"/>
          </w:rPr>
          <w:t>медицинской</w:t>
        </w:r>
        <w:r w:rsidR="00C359D5" w:rsidRPr="000D6B05">
          <w:rPr>
            <w:szCs w:val="24"/>
          </w:rPr>
          <w:t xml:space="preserve"> </w:t>
        </w:r>
        <w:r w:rsidR="00DA0B50" w:rsidRPr="000D6B05">
          <w:rPr>
            <w:szCs w:val="24"/>
          </w:rPr>
          <w:t>помощи</w:t>
        </w:r>
        <w:r w:rsidR="00C359D5" w:rsidRPr="000D6B05">
          <w:rPr>
            <w:szCs w:val="24"/>
          </w:rPr>
          <w:t xml:space="preserve"> </w:t>
        </w:r>
        <w:r w:rsidR="00DA0B50" w:rsidRPr="000D6B05">
          <w:rPr>
            <w:szCs w:val="24"/>
          </w:rPr>
          <w:t>в</w:t>
        </w:r>
        <w:r w:rsidR="00C359D5" w:rsidRPr="000D6B05">
          <w:rPr>
            <w:szCs w:val="24"/>
          </w:rPr>
          <w:t xml:space="preserve"> </w:t>
        </w:r>
        <w:r w:rsidR="00DA0B50" w:rsidRPr="000D6B05">
          <w:rPr>
            <w:szCs w:val="24"/>
          </w:rPr>
          <w:t>ЭМК</w:t>
        </w:r>
        <w:r w:rsidR="00312BB4" w:rsidRPr="000D6B05">
          <w:rPr>
            <w:szCs w:val="24"/>
          </w:rPr>
          <w:t>"</w:t>
        </w:r>
      </w:hyperlink>
    </w:p>
    <w:p w14:paraId="6A8ABE5F"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4ABAAF19" w14:textId="2181CC4A" w:rsidR="000A660B" w:rsidRPr="000D6B05" w:rsidRDefault="000A660B" w:rsidP="00461C70">
      <w:pPr>
        <w:numPr>
          <w:ilvl w:val="0"/>
          <w:numId w:val="175"/>
        </w:numPr>
        <w:spacing w:line="360" w:lineRule="auto"/>
        <w:ind w:left="1434" w:hanging="357"/>
        <w:jc w:val="both"/>
      </w:pPr>
      <w:r w:rsidRPr="000D6B05">
        <w:t>Отображение</w:t>
      </w:r>
      <w:r w:rsidR="00C359D5" w:rsidRPr="000D6B05">
        <w:t xml:space="preserve"> </w:t>
      </w:r>
      <w:r w:rsidRPr="000D6B05">
        <w:t>медицинских</w:t>
      </w:r>
      <w:r w:rsidR="00C359D5" w:rsidRPr="000D6B05">
        <w:t xml:space="preserve"> </w:t>
      </w:r>
      <w:r w:rsidRPr="000D6B05">
        <w:t>документов</w:t>
      </w:r>
      <w:r w:rsidR="00C359D5" w:rsidRPr="000D6B05">
        <w:t xml:space="preserve"> </w:t>
      </w:r>
      <w:r w:rsidRPr="000D6B05">
        <w:t>пациента</w:t>
      </w:r>
      <w:r w:rsidR="00C359D5" w:rsidRPr="000D6B05">
        <w:t xml:space="preserve"> </w:t>
      </w:r>
      <w:r w:rsidRPr="000D6B05">
        <w:t>в</w:t>
      </w:r>
      <w:r w:rsidR="00C359D5" w:rsidRPr="000D6B05">
        <w:t xml:space="preserve"> </w:t>
      </w:r>
      <w:r w:rsidRPr="000D6B05">
        <w:t>древовидной</w:t>
      </w:r>
      <w:r w:rsidR="00C359D5" w:rsidRPr="000D6B05">
        <w:t xml:space="preserve"> </w:t>
      </w:r>
      <w:r w:rsidRPr="000D6B05">
        <w:t>структуре</w:t>
      </w:r>
    </w:p>
    <w:p w14:paraId="76DC2DA4" w14:textId="6933D69F" w:rsidR="000A660B" w:rsidRPr="000D6B05" w:rsidRDefault="000A660B" w:rsidP="00461C70">
      <w:pPr>
        <w:numPr>
          <w:ilvl w:val="0"/>
          <w:numId w:val="175"/>
        </w:numPr>
        <w:spacing w:line="360" w:lineRule="auto"/>
        <w:ind w:left="1434" w:hanging="357"/>
        <w:jc w:val="both"/>
      </w:pPr>
      <w:r w:rsidRPr="000D6B05">
        <w:t>Просмотр</w:t>
      </w:r>
      <w:r w:rsidR="00C359D5" w:rsidRPr="000D6B05">
        <w:t xml:space="preserve"> </w:t>
      </w:r>
      <w:r w:rsidRPr="000D6B05">
        <w:t>медицинских</w:t>
      </w:r>
      <w:r w:rsidR="00C359D5" w:rsidRPr="000D6B05">
        <w:t xml:space="preserve"> </w:t>
      </w:r>
      <w:r w:rsidRPr="000D6B05">
        <w:t>документов</w:t>
      </w:r>
    </w:p>
    <w:p w14:paraId="77CFEB6E" w14:textId="796F4FA5" w:rsidR="000A660B" w:rsidRPr="000D6B05" w:rsidRDefault="000A660B" w:rsidP="00461C70">
      <w:pPr>
        <w:numPr>
          <w:ilvl w:val="0"/>
          <w:numId w:val="175"/>
        </w:numPr>
        <w:spacing w:line="360" w:lineRule="auto"/>
        <w:ind w:left="1434" w:hanging="357"/>
        <w:jc w:val="both"/>
      </w:pPr>
      <w:r w:rsidRPr="000D6B05">
        <w:t>Графическое</w:t>
      </w:r>
      <w:r w:rsidR="00C359D5" w:rsidRPr="000D6B05">
        <w:t xml:space="preserve"> </w:t>
      </w:r>
      <w:r w:rsidRPr="000D6B05">
        <w:t>отображение</w:t>
      </w:r>
      <w:r w:rsidR="00C359D5" w:rsidRPr="000D6B05">
        <w:t xml:space="preserve"> </w:t>
      </w:r>
      <w:r w:rsidRPr="000D6B05">
        <w:t>типов</w:t>
      </w:r>
      <w:r w:rsidR="00C359D5" w:rsidRPr="000D6B05">
        <w:t xml:space="preserve"> </w:t>
      </w:r>
      <w:r w:rsidRPr="000D6B05">
        <w:t>медицинских</w:t>
      </w:r>
      <w:r w:rsidR="00C359D5" w:rsidRPr="000D6B05">
        <w:t xml:space="preserve"> </w:t>
      </w:r>
      <w:r w:rsidRPr="000D6B05">
        <w:t>документов</w:t>
      </w:r>
    </w:p>
    <w:p w14:paraId="7E87C8BA" w14:textId="77FA38E8" w:rsidR="000A660B" w:rsidRPr="000D6B05" w:rsidRDefault="000A660B" w:rsidP="00461C70">
      <w:pPr>
        <w:numPr>
          <w:ilvl w:val="0"/>
          <w:numId w:val="175"/>
        </w:numPr>
        <w:spacing w:line="360" w:lineRule="auto"/>
        <w:ind w:left="1434" w:hanging="357"/>
        <w:jc w:val="both"/>
      </w:pPr>
      <w:r w:rsidRPr="000D6B05">
        <w:t>Индикация</w:t>
      </w:r>
      <w:r w:rsidR="00C359D5" w:rsidRPr="000D6B05">
        <w:t xml:space="preserve"> </w:t>
      </w:r>
      <w:r w:rsidRPr="000D6B05">
        <w:t>незавершенных</w:t>
      </w:r>
      <w:r w:rsidR="00C359D5" w:rsidRPr="000D6B05">
        <w:t xml:space="preserve"> </w:t>
      </w:r>
      <w:r w:rsidRPr="000D6B05">
        <w:t>случаев</w:t>
      </w:r>
      <w:r w:rsidR="00C359D5" w:rsidRPr="000D6B05">
        <w:t xml:space="preserve"> </w:t>
      </w:r>
      <w:r w:rsidRPr="000D6B05">
        <w:t>лечения</w:t>
      </w:r>
    </w:p>
    <w:p w14:paraId="3A2C8BD2" w14:textId="1F8F41BA" w:rsidR="000A660B" w:rsidRPr="000D6B05" w:rsidRDefault="000A660B" w:rsidP="00461C70">
      <w:pPr>
        <w:numPr>
          <w:ilvl w:val="0"/>
          <w:numId w:val="175"/>
        </w:numPr>
        <w:spacing w:line="360" w:lineRule="auto"/>
        <w:ind w:left="1434" w:hanging="357"/>
        <w:jc w:val="both"/>
      </w:pPr>
      <w:r w:rsidRPr="000D6B05">
        <w:t>Индикация</w:t>
      </w:r>
      <w:r w:rsidR="00C359D5" w:rsidRPr="000D6B05">
        <w:t xml:space="preserve"> </w:t>
      </w:r>
      <w:r w:rsidRPr="000D6B05">
        <w:t>медицинских</w:t>
      </w:r>
      <w:r w:rsidR="00C359D5" w:rsidRPr="000D6B05">
        <w:t xml:space="preserve"> </w:t>
      </w:r>
      <w:r w:rsidRPr="000D6B05">
        <w:t>документов,</w:t>
      </w:r>
      <w:r w:rsidR="00C359D5" w:rsidRPr="000D6B05">
        <w:t xml:space="preserve"> </w:t>
      </w:r>
      <w:r w:rsidRPr="000D6B05">
        <w:t>доступных</w:t>
      </w:r>
      <w:r w:rsidR="00C359D5" w:rsidRPr="000D6B05">
        <w:t xml:space="preserve"> </w:t>
      </w:r>
      <w:r w:rsidRPr="000D6B05">
        <w:t>для</w:t>
      </w:r>
      <w:r w:rsidR="00C359D5" w:rsidRPr="000D6B05">
        <w:t xml:space="preserve"> </w:t>
      </w:r>
      <w:r w:rsidRPr="000D6B05">
        <w:t>изменения</w:t>
      </w:r>
      <w:r w:rsidR="00C359D5" w:rsidRPr="000D6B05">
        <w:t xml:space="preserve"> </w:t>
      </w:r>
      <w:r w:rsidRPr="000D6B05">
        <w:t>пользователем</w:t>
      </w:r>
    </w:p>
    <w:p w14:paraId="59FCC1B1" w14:textId="3D738097" w:rsidR="000A660B" w:rsidRPr="000D6B05" w:rsidRDefault="000A660B" w:rsidP="00461C70">
      <w:pPr>
        <w:numPr>
          <w:ilvl w:val="0"/>
          <w:numId w:val="175"/>
        </w:numPr>
        <w:spacing w:line="360" w:lineRule="auto"/>
        <w:ind w:left="1434" w:hanging="357"/>
        <w:jc w:val="both"/>
      </w:pPr>
      <w:r w:rsidRPr="000D6B05">
        <w:t>Группировка</w:t>
      </w:r>
      <w:r w:rsidR="00C359D5" w:rsidRPr="000D6B05">
        <w:t xml:space="preserve"> </w:t>
      </w:r>
      <w:r w:rsidRPr="000D6B05">
        <w:t>медицинских</w:t>
      </w:r>
      <w:r w:rsidR="00C359D5" w:rsidRPr="000D6B05">
        <w:t xml:space="preserve"> </w:t>
      </w:r>
      <w:r w:rsidRPr="000D6B05">
        <w:t>документов:</w:t>
      </w:r>
    </w:p>
    <w:p w14:paraId="509F8B4D" w14:textId="6C2D2C3F" w:rsidR="000A660B" w:rsidRPr="000D6B05" w:rsidRDefault="000A660B" w:rsidP="00461C70">
      <w:pPr>
        <w:numPr>
          <w:ilvl w:val="1"/>
          <w:numId w:val="175"/>
        </w:numPr>
        <w:spacing w:line="360" w:lineRule="auto"/>
        <w:jc w:val="both"/>
      </w:pPr>
      <w:r w:rsidRPr="000D6B05">
        <w:t>По</w:t>
      </w:r>
      <w:r w:rsidR="00C359D5" w:rsidRPr="000D6B05">
        <w:t xml:space="preserve"> </w:t>
      </w:r>
      <w:r w:rsidRPr="000D6B05">
        <w:t>типу</w:t>
      </w:r>
      <w:r w:rsidR="00C359D5" w:rsidRPr="000D6B05">
        <w:t xml:space="preserve"> </w:t>
      </w:r>
      <w:r w:rsidRPr="000D6B05">
        <w:t>случаев</w:t>
      </w:r>
    </w:p>
    <w:p w14:paraId="13AFE74F" w14:textId="6019E042" w:rsidR="000A660B" w:rsidRPr="000D6B05" w:rsidRDefault="000A660B" w:rsidP="00461C70">
      <w:pPr>
        <w:numPr>
          <w:ilvl w:val="1"/>
          <w:numId w:val="175"/>
        </w:numPr>
        <w:spacing w:line="360" w:lineRule="auto"/>
        <w:jc w:val="both"/>
      </w:pPr>
      <w:r w:rsidRPr="000D6B05">
        <w:t>По</w:t>
      </w:r>
      <w:r w:rsidR="00C359D5" w:rsidRPr="000D6B05">
        <w:t xml:space="preserve"> </w:t>
      </w:r>
      <w:r w:rsidRPr="000D6B05">
        <w:t>документам</w:t>
      </w:r>
    </w:p>
    <w:p w14:paraId="5E498F79" w14:textId="03FF2C24" w:rsidR="000A660B" w:rsidRPr="000D6B05" w:rsidRDefault="000A660B" w:rsidP="00461C70">
      <w:pPr>
        <w:numPr>
          <w:ilvl w:val="1"/>
          <w:numId w:val="175"/>
        </w:numPr>
        <w:spacing w:line="360" w:lineRule="auto"/>
        <w:jc w:val="both"/>
      </w:pPr>
      <w:r w:rsidRPr="000D6B05">
        <w:t>По</w:t>
      </w:r>
      <w:r w:rsidR="00C359D5" w:rsidRPr="000D6B05">
        <w:t xml:space="preserve"> </w:t>
      </w:r>
      <w:r w:rsidRPr="000D6B05">
        <w:t>специализации</w:t>
      </w:r>
    </w:p>
    <w:p w14:paraId="471203A0" w14:textId="7EAA84F4" w:rsidR="000A660B" w:rsidRPr="000D6B05" w:rsidRDefault="000A660B" w:rsidP="00461C70">
      <w:pPr>
        <w:numPr>
          <w:ilvl w:val="1"/>
          <w:numId w:val="175"/>
        </w:numPr>
        <w:spacing w:line="360" w:lineRule="auto"/>
        <w:jc w:val="both"/>
      </w:pPr>
      <w:r w:rsidRPr="000D6B05">
        <w:t>По</w:t>
      </w:r>
      <w:r w:rsidR="00C359D5" w:rsidRPr="000D6B05">
        <w:t xml:space="preserve"> </w:t>
      </w:r>
      <w:r w:rsidRPr="000D6B05">
        <w:t>типу</w:t>
      </w:r>
      <w:r w:rsidR="00C359D5" w:rsidRPr="000D6B05">
        <w:t xml:space="preserve"> </w:t>
      </w:r>
      <w:r w:rsidRPr="000D6B05">
        <w:t>диагностики</w:t>
      </w:r>
    </w:p>
    <w:p w14:paraId="1921F5D5" w14:textId="44FD44FB" w:rsidR="000A660B" w:rsidRPr="000D6B05" w:rsidRDefault="000A660B" w:rsidP="00461C70">
      <w:pPr>
        <w:numPr>
          <w:ilvl w:val="1"/>
          <w:numId w:val="175"/>
        </w:numPr>
        <w:spacing w:line="360" w:lineRule="auto"/>
        <w:jc w:val="both"/>
      </w:pPr>
      <w:r w:rsidRPr="000D6B05">
        <w:t>Поиск</w:t>
      </w:r>
      <w:r w:rsidR="00C359D5" w:rsidRPr="000D6B05">
        <w:t xml:space="preserve"> </w:t>
      </w:r>
      <w:r w:rsidRPr="000D6B05">
        <w:t>медицинских</w:t>
      </w:r>
      <w:r w:rsidR="00C359D5" w:rsidRPr="000D6B05">
        <w:t xml:space="preserve"> </w:t>
      </w:r>
      <w:r w:rsidRPr="000D6B05">
        <w:t>документов:</w:t>
      </w:r>
    </w:p>
    <w:p w14:paraId="46E0A4A6" w14:textId="0DA14C7E" w:rsidR="000A660B" w:rsidRPr="000D6B05" w:rsidRDefault="000A660B" w:rsidP="00461C70">
      <w:pPr>
        <w:numPr>
          <w:ilvl w:val="2"/>
          <w:numId w:val="175"/>
        </w:numPr>
        <w:spacing w:line="360" w:lineRule="auto"/>
        <w:jc w:val="both"/>
      </w:pPr>
      <w:r w:rsidRPr="000D6B05">
        <w:t>по</w:t>
      </w:r>
      <w:r w:rsidR="00C359D5" w:rsidRPr="000D6B05">
        <w:t xml:space="preserve"> </w:t>
      </w:r>
      <w:r w:rsidRPr="000D6B05">
        <w:t>периоду</w:t>
      </w:r>
      <w:r w:rsidR="00C359D5" w:rsidRPr="000D6B05">
        <w:t xml:space="preserve"> </w:t>
      </w:r>
      <w:r w:rsidRPr="000D6B05">
        <w:t>дат</w:t>
      </w:r>
    </w:p>
    <w:p w14:paraId="33195DF4" w14:textId="4013C2D8" w:rsidR="000A660B" w:rsidRPr="000D6B05" w:rsidRDefault="000A660B" w:rsidP="00461C70">
      <w:pPr>
        <w:numPr>
          <w:ilvl w:val="2"/>
          <w:numId w:val="175"/>
        </w:numPr>
        <w:spacing w:line="360" w:lineRule="auto"/>
        <w:jc w:val="both"/>
      </w:pPr>
      <w:r w:rsidRPr="000D6B05">
        <w:t>по</w:t>
      </w:r>
      <w:r w:rsidR="00C359D5" w:rsidRPr="000D6B05">
        <w:t xml:space="preserve"> </w:t>
      </w:r>
      <w:r w:rsidRPr="000D6B05">
        <w:t>типу</w:t>
      </w:r>
      <w:r w:rsidR="00C359D5" w:rsidRPr="000D6B05">
        <w:t xml:space="preserve"> </w:t>
      </w:r>
      <w:r w:rsidRPr="000D6B05">
        <w:t>случая</w:t>
      </w:r>
    </w:p>
    <w:p w14:paraId="6F3637D3" w14:textId="6A0FD878" w:rsidR="000A660B" w:rsidRPr="000D6B05" w:rsidRDefault="000A660B" w:rsidP="00461C70">
      <w:pPr>
        <w:numPr>
          <w:ilvl w:val="2"/>
          <w:numId w:val="175"/>
        </w:numPr>
        <w:spacing w:line="360" w:lineRule="auto"/>
        <w:jc w:val="both"/>
      </w:pPr>
      <w:r w:rsidRPr="000D6B05">
        <w:t>только</w:t>
      </w:r>
      <w:r w:rsidR="00C359D5" w:rsidRPr="000D6B05">
        <w:t xml:space="preserve"> </w:t>
      </w:r>
      <w:r w:rsidRPr="000D6B05">
        <w:t>документов</w:t>
      </w:r>
      <w:r w:rsidR="00C359D5" w:rsidRPr="000D6B05">
        <w:t xml:space="preserve"> </w:t>
      </w:r>
      <w:r w:rsidRPr="000D6B05">
        <w:t>пользователя</w:t>
      </w:r>
    </w:p>
    <w:p w14:paraId="771DC51A" w14:textId="5E011E48" w:rsidR="000A660B" w:rsidRPr="000D6B05" w:rsidRDefault="000A660B" w:rsidP="00461C70">
      <w:pPr>
        <w:numPr>
          <w:ilvl w:val="0"/>
          <w:numId w:val="175"/>
        </w:numPr>
        <w:spacing w:line="360" w:lineRule="auto"/>
        <w:ind w:left="1434" w:hanging="357"/>
        <w:jc w:val="both"/>
      </w:pPr>
      <w:r w:rsidRPr="000D6B05">
        <w:t>Просмотр</w:t>
      </w:r>
      <w:r w:rsidR="00C359D5" w:rsidRPr="000D6B05">
        <w:t xml:space="preserve"> </w:t>
      </w:r>
      <w:r w:rsidRPr="000D6B05">
        <w:t>внешних</w:t>
      </w:r>
      <w:r w:rsidR="00C359D5" w:rsidRPr="000D6B05">
        <w:t xml:space="preserve"> </w:t>
      </w:r>
      <w:r w:rsidRPr="000D6B05">
        <w:t>ЭМД</w:t>
      </w:r>
      <w:r w:rsidR="00C359D5" w:rsidRPr="000D6B05">
        <w:t xml:space="preserve"> </w:t>
      </w:r>
      <w:r w:rsidRPr="000D6B05">
        <w:t>пациента</w:t>
      </w:r>
      <w:r w:rsidR="00CA679C" w:rsidRPr="000D6B05">
        <w:t>;</w:t>
      </w:r>
    </w:p>
    <w:p w14:paraId="4C1F80C3" w14:textId="6BF38858" w:rsidR="000A660B" w:rsidRPr="000D6B05" w:rsidRDefault="000A660B" w:rsidP="00461C70">
      <w:pPr>
        <w:numPr>
          <w:ilvl w:val="0"/>
          <w:numId w:val="175"/>
        </w:numPr>
        <w:spacing w:line="360" w:lineRule="auto"/>
        <w:ind w:left="1434" w:hanging="357"/>
        <w:jc w:val="both"/>
      </w:pPr>
      <w:r w:rsidRPr="000D6B05">
        <w:t>Запрос</w:t>
      </w:r>
      <w:r w:rsidR="00C359D5" w:rsidRPr="000D6B05">
        <w:t xml:space="preserve"> </w:t>
      </w:r>
      <w:r w:rsidRPr="000D6B05">
        <w:t>внешних</w:t>
      </w:r>
      <w:r w:rsidR="00C359D5" w:rsidRPr="000D6B05">
        <w:t xml:space="preserve"> </w:t>
      </w:r>
      <w:r w:rsidRPr="000D6B05">
        <w:t>ЭМД</w:t>
      </w:r>
      <w:r w:rsidR="00C359D5" w:rsidRPr="000D6B05">
        <w:t xml:space="preserve"> </w:t>
      </w:r>
      <w:r w:rsidRPr="000D6B05">
        <w:t>пациента</w:t>
      </w:r>
      <w:r w:rsidR="00CA679C" w:rsidRPr="000D6B05">
        <w:t>.</w:t>
      </w:r>
    </w:p>
    <w:p w14:paraId="745326BB" w14:textId="59C83BFB" w:rsidR="000A404C" w:rsidRPr="000D6B05" w:rsidRDefault="00FB29C9" w:rsidP="00A32C42">
      <w:pPr>
        <w:pStyle w:val="44"/>
        <w:rPr>
          <w:szCs w:val="24"/>
        </w:rPr>
      </w:pPr>
      <w:hyperlink r:id="rId17" w:history="1">
        <w:r w:rsidR="000A404C" w:rsidRPr="000D6B05">
          <w:rPr>
            <w:szCs w:val="24"/>
          </w:rPr>
          <w:t>Модуль</w:t>
        </w:r>
        <w:r w:rsidR="00C359D5" w:rsidRPr="000D6B05">
          <w:rPr>
            <w:szCs w:val="24"/>
          </w:rPr>
          <w:t xml:space="preserve"> </w:t>
        </w:r>
        <w:r w:rsidR="00312BB4" w:rsidRPr="000D6B05">
          <w:rPr>
            <w:szCs w:val="24"/>
          </w:rPr>
          <w:t>"</w:t>
        </w:r>
        <w:r w:rsidR="000A404C" w:rsidRPr="000D6B05">
          <w:rPr>
            <w:szCs w:val="24"/>
          </w:rPr>
          <w:t>Сведения</w:t>
        </w:r>
        <w:r w:rsidR="00C359D5" w:rsidRPr="000D6B05">
          <w:rPr>
            <w:szCs w:val="24"/>
          </w:rPr>
          <w:t xml:space="preserve"> </w:t>
        </w:r>
        <w:r w:rsidR="000A404C" w:rsidRPr="000D6B05">
          <w:rPr>
            <w:szCs w:val="24"/>
          </w:rPr>
          <w:t>о</w:t>
        </w:r>
        <w:r w:rsidR="00C359D5" w:rsidRPr="000D6B05">
          <w:rPr>
            <w:szCs w:val="24"/>
          </w:rPr>
          <w:t xml:space="preserve"> </w:t>
        </w:r>
        <w:r w:rsidR="000A404C" w:rsidRPr="000D6B05">
          <w:rPr>
            <w:szCs w:val="24"/>
          </w:rPr>
          <w:t>пациенте</w:t>
        </w:r>
        <w:r w:rsidR="00C359D5" w:rsidRPr="000D6B05">
          <w:rPr>
            <w:szCs w:val="24"/>
          </w:rPr>
          <w:t xml:space="preserve"> </w:t>
        </w:r>
        <w:r w:rsidR="000A404C" w:rsidRPr="000D6B05">
          <w:rPr>
            <w:szCs w:val="24"/>
          </w:rPr>
          <w:t>в</w:t>
        </w:r>
        <w:r w:rsidR="00C359D5" w:rsidRPr="000D6B05">
          <w:rPr>
            <w:szCs w:val="24"/>
          </w:rPr>
          <w:t xml:space="preserve"> </w:t>
        </w:r>
        <w:r w:rsidR="000A404C" w:rsidRPr="000D6B05">
          <w:rPr>
            <w:szCs w:val="24"/>
          </w:rPr>
          <w:t>ЭМК</w:t>
        </w:r>
        <w:r w:rsidR="00312BB4" w:rsidRPr="000D6B05">
          <w:rPr>
            <w:szCs w:val="24"/>
          </w:rPr>
          <w:t>"</w:t>
        </w:r>
      </w:hyperlink>
    </w:p>
    <w:p w14:paraId="63EF85C8"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69A0F4CB" w14:textId="0F7C56D0" w:rsidR="000A404C" w:rsidRPr="000D6B05" w:rsidRDefault="000A404C" w:rsidP="00461C70">
      <w:pPr>
        <w:numPr>
          <w:ilvl w:val="0"/>
          <w:numId w:val="175"/>
        </w:numPr>
        <w:spacing w:line="360" w:lineRule="auto"/>
        <w:ind w:left="1434" w:hanging="357"/>
        <w:jc w:val="both"/>
      </w:pPr>
      <w:r w:rsidRPr="000D6B05">
        <w:t>Просмотр</w:t>
      </w:r>
      <w:r w:rsidR="00C359D5" w:rsidRPr="000D6B05">
        <w:t xml:space="preserve"> </w:t>
      </w:r>
      <w:r w:rsidRPr="000D6B05">
        <w:t>основных</w:t>
      </w:r>
      <w:r w:rsidR="00C359D5" w:rsidRPr="000D6B05">
        <w:t xml:space="preserve"> </w:t>
      </w:r>
      <w:r w:rsidRPr="000D6B05">
        <w:t>персональных</w:t>
      </w:r>
      <w:r w:rsidR="00C359D5" w:rsidRPr="000D6B05">
        <w:t xml:space="preserve"> </w:t>
      </w:r>
      <w:r w:rsidRPr="000D6B05">
        <w:t>данных</w:t>
      </w:r>
      <w:r w:rsidR="00C359D5" w:rsidRPr="000D6B05">
        <w:t xml:space="preserve"> </w:t>
      </w:r>
      <w:r w:rsidRPr="000D6B05">
        <w:t>пациента:</w:t>
      </w:r>
    </w:p>
    <w:p w14:paraId="5EDC0216" w14:textId="77777777" w:rsidR="000A404C" w:rsidRPr="000D6B05" w:rsidRDefault="000A404C" w:rsidP="00461C70">
      <w:pPr>
        <w:numPr>
          <w:ilvl w:val="1"/>
          <w:numId w:val="175"/>
        </w:numPr>
        <w:spacing w:line="360" w:lineRule="auto"/>
        <w:jc w:val="both"/>
      </w:pPr>
      <w:r w:rsidRPr="000D6B05">
        <w:t>ФИО</w:t>
      </w:r>
    </w:p>
    <w:p w14:paraId="3948E6E0" w14:textId="1AE55DEE" w:rsidR="000A404C" w:rsidRPr="000D6B05" w:rsidRDefault="000A404C" w:rsidP="00461C70">
      <w:pPr>
        <w:numPr>
          <w:ilvl w:val="1"/>
          <w:numId w:val="175"/>
        </w:numPr>
        <w:spacing w:line="360" w:lineRule="auto"/>
        <w:jc w:val="both"/>
      </w:pPr>
      <w:r w:rsidRPr="000D6B05">
        <w:t>Дата</w:t>
      </w:r>
      <w:r w:rsidR="00C359D5" w:rsidRPr="000D6B05">
        <w:t xml:space="preserve"> </w:t>
      </w:r>
      <w:r w:rsidRPr="000D6B05">
        <w:t>рождения</w:t>
      </w:r>
    </w:p>
    <w:p w14:paraId="3CCDF3E5" w14:textId="77777777" w:rsidR="000A404C" w:rsidRPr="000D6B05" w:rsidRDefault="000A404C" w:rsidP="00461C70">
      <w:pPr>
        <w:numPr>
          <w:ilvl w:val="1"/>
          <w:numId w:val="175"/>
        </w:numPr>
        <w:spacing w:line="360" w:lineRule="auto"/>
        <w:jc w:val="both"/>
      </w:pPr>
      <w:r w:rsidRPr="000D6B05">
        <w:t>Пол</w:t>
      </w:r>
    </w:p>
    <w:p w14:paraId="44126DD6" w14:textId="0049D71F" w:rsidR="000A404C" w:rsidRPr="000D6B05" w:rsidRDefault="000A404C" w:rsidP="00461C70">
      <w:pPr>
        <w:numPr>
          <w:ilvl w:val="1"/>
          <w:numId w:val="175"/>
        </w:numPr>
        <w:spacing w:line="360" w:lineRule="auto"/>
        <w:jc w:val="both"/>
      </w:pPr>
      <w:r w:rsidRPr="000D6B05">
        <w:t>Социальный</w:t>
      </w:r>
      <w:r w:rsidR="00C359D5" w:rsidRPr="000D6B05">
        <w:t xml:space="preserve"> </w:t>
      </w:r>
      <w:r w:rsidRPr="000D6B05">
        <w:t>статус</w:t>
      </w:r>
    </w:p>
    <w:p w14:paraId="120C75D3" w14:textId="0C040175" w:rsidR="000A404C" w:rsidRPr="000D6B05" w:rsidRDefault="000A404C" w:rsidP="00461C70">
      <w:pPr>
        <w:numPr>
          <w:ilvl w:val="1"/>
          <w:numId w:val="175"/>
        </w:numPr>
        <w:spacing w:line="360" w:lineRule="auto"/>
        <w:jc w:val="both"/>
      </w:pPr>
      <w:r w:rsidRPr="000D6B05">
        <w:t>СНИЛС</w:t>
      </w:r>
    </w:p>
    <w:p w14:paraId="10B89C48" w14:textId="5483F2ED" w:rsidR="00A25E70" w:rsidRPr="000D6B05" w:rsidRDefault="00A25E70" w:rsidP="00461C70">
      <w:pPr>
        <w:numPr>
          <w:ilvl w:val="1"/>
          <w:numId w:val="175"/>
        </w:numPr>
        <w:spacing w:line="360" w:lineRule="auto"/>
        <w:jc w:val="both"/>
      </w:pPr>
      <w:r w:rsidRPr="000D6B05">
        <w:t>Воинское звание</w:t>
      </w:r>
    </w:p>
    <w:p w14:paraId="650B5413" w14:textId="75F6E7B3" w:rsidR="00A25E70" w:rsidRPr="000D6B05" w:rsidRDefault="00A25E70" w:rsidP="00461C70">
      <w:pPr>
        <w:numPr>
          <w:ilvl w:val="1"/>
          <w:numId w:val="175"/>
        </w:numPr>
        <w:spacing w:line="360" w:lineRule="auto"/>
        <w:jc w:val="both"/>
      </w:pPr>
      <w:r w:rsidRPr="000D6B05">
        <w:t>Место службы</w:t>
      </w:r>
    </w:p>
    <w:p w14:paraId="0310D348" w14:textId="2B65DDE3" w:rsidR="000A404C" w:rsidRPr="000D6B05" w:rsidRDefault="000A404C" w:rsidP="00461C70">
      <w:pPr>
        <w:numPr>
          <w:ilvl w:val="1"/>
          <w:numId w:val="175"/>
        </w:numPr>
        <w:spacing w:line="360" w:lineRule="auto"/>
        <w:jc w:val="both"/>
      </w:pPr>
      <w:r w:rsidRPr="000D6B05">
        <w:t>Адрес</w:t>
      </w:r>
      <w:r w:rsidR="00C359D5" w:rsidRPr="000D6B05">
        <w:t xml:space="preserve"> </w:t>
      </w:r>
      <w:r w:rsidRPr="000D6B05">
        <w:t>регистрации</w:t>
      </w:r>
    </w:p>
    <w:p w14:paraId="37862A67" w14:textId="1590A28D" w:rsidR="000A404C" w:rsidRPr="000D6B05" w:rsidRDefault="000A404C" w:rsidP="00461C70">
      <w:pPr>
        <w:numPr>
          <w:ilvl w:val="1"/>
          <w:numId w:val="175"/>
        </w:numPr>
        <w:spacing w:line="360" w:lineRule="auto"/>
        <w:jc w:val="both"/>
      </w:pPr>
      <w:r w:rsidRPr="000D6B05">
        <w:t>Адрес</w:t>
      </w:r>
      <w:r w:rsidR="00C359D5" w:rsidRPr="000D6B05">
        <w:t xml:space="preserve"> </w:t>
      </w:r>
      <w:r w:rsidRPr="000D6B05">
        <w:t>проживания</w:t>
      </w:r>
    </w:p>
    <w:p w14:paraId="31158292" w14:textId="77777777" w:rsidR="000A404C" w:rsidRPr="000D6B05" w:rsidRDefault="000A404C" w:rsidP="00461C70">
      <w:pPr>
        <w:numPr>
          <w:ilvl w:val="1"/>
          <w:numId w:val="175"/>
        </w:numPr>
        <w:spacing w:line="360" w:lineRule="auto"/>
        <w:jc w:val="both"/>
      </w:pPr>
      <w:r w:rsidRPr="000D6B05">
        <w:t>Телефон</w:t>
      </w:r>
    </w:p>
    <w:p w14:paraId="213EDAA8" w14:textId="77777777" w:rsidR="000A404C" w:rsidRPr="000D6B05" w:rsidRDefault="000A404C" w:rsidP="00461C70">
      <w:pPr>
        <w:numPr>
          <w:ilvl w:val="1"/>
          <w:numId w:val="175"/>
        </w:numPr>
        <w:spacing w:line="360" w:lineRule="auto"/>
        <w:jc w:val="both"/>
      </w:pPr>
      <w:r w:rsidRPr="000D6B05">
        <w:lastRenderedPageBreak/>
        <w:t>ИНН</w:t>
      </w:r>
    </w:p>
    <w:p w14:paraId="03571AAE" w14:textId="77777777" w:rsidR="000A404C" w:rsidRPr="000D6B05" w:rsidRDefault="000A404C" w:rsidP="00461C70">
      <w:pPr>
        <w:numPr>
          <w:ilvl w:val="1"/>
          <w:numId w:val="175"/>
        </w:numPr>
        <w:spacing w:line="360" w:lineRule="auto"/>
        <w:jc w:val="both"/>
      </w:pPr>
      <w:r w:rsidRPr="000D6B05">
        <w:t>Полис</w:t>
      </w:r>
    </w:p>
    <w:p w14:paraId="3FA728CD" w14:textId="16276CF4" w:rsidR="000A404C" w:rsidRPr="000D6B05" w:rsidRDefault="000A404C" w:rsidP="00461C70">
      <w:pPr>
        <w:numPr>
          <w:ilvl w:val="1"/>
          <w:numId w:val="175"/>
        </w:numPr>
        <w:spacing w:line="360" w:lineRule="auto"/>
        <w:jc w:val="both"/>
      </w:pPr>
      <w:r w:rsidRPr="000D6B05">
        <w:t>Документ,</w:t>
      </w:r>
      <w:r w:rsidR="00C359D5" w:rsidRPr="000D6B05">
        <w:t xml:space="preserve"> </w:t>
      </w:r>
      <w:r w:rsidRPr="000D6B05">
        <w:t>удостоверяющий</w:t>
      </w:r>
      <w:r w:rsidR="00C359D5" w:rsidRPr="000D6B05">
        <w:t xml:space="preserve"> </w:t>
      </w:r>
      <w:r w:rsidRPr="000D6B05">
        <w:t>личность</w:t>
      </w:r>
    </w:p>
    <w:p w14:paraId="0AD52508" w14:textId="5F90D2A3" w:rsidR="000A404C" w:rsidRPr="000D6B05" w:rsidRDefault="000A404C" w:rsidP="00461C70">
      <w:pPr>
        <w:numPr>
          <w:ilvl w:val="1"/>
          <w:numId w:val="175"/>
        </w:numPr>
        <w:spacing w:line="360" w:lineRule="auto"/>
        <w:jc w:val="both"/>
      </w:pPr>
      <w:r w:rsidRPr="000D6B05">
        <w:t>Семейное</w:t>
      </w:r>
      <w:r w:rsidR="00C359D5" w:rsidRPr="000D6B05">
        <w:t xml:space="preserve"> </w:t>
      </w:r>
      <w:r w:rsidRPr="000D6B05">
        <w:t>положение</w:t>
      </w:r>
    </w:p>
    <w:p w14:paraId="2DFA4E3E" w14:textId="25F33468" w:rsidR="000A404C" w:rsidRPr="000D6B05" w:rsidRDefault="000A404C" w:rsidP="00461C70">
      <w:pPr>
        <w:numPr>
          <w:ilvl w:val="1"/>
          <w:numId w:val="175"/>
        </w:numPr>
        <w:spacing w:line="360" w:lineRule="auto"/>
        <w:jc w:val="both"/>
      </w:pPr>
      <w:r w:rsidRPr="000D6B05">
        <w:t>Место</w:t>
      </w:r>
      <w:r w:rsidR="00C359D5" w:rsidRPr="000D6B05">
        <w:t xml:space="preserve"> </w:t>
      </w:r>
      <w:r w:rsidRPr="000D6B05">
        <w:t>работы</w:t>
      </w:r>
    </w:p>
    <w:p w14:paraId="76986C0C" w14:textId="77777777" w:rsidR="000A404C" w:rsidRPr="000D6B05" w:rsidRDefault="000A404C" w:rsidP="00461C70">
      <w:pPr>
        <w:numPr>
          <w:ilvl w:val="1"/>
          <w:numId w:val="175"/>
        </w:numPr>
        <w:spacing w:line="360" w:lineRule="auto"/>
        <w:jc w:val="both"/>
      </w:pPr>
      <w:r w:rsidRPr="000D6B05">
        <w:t>Должность</w:t>
      </w:r>
    </w:p>
    <w:p w14:paraId="50760C28" w14:textId="5E0E138D" w:rsidR="000A404C" w:rsidRPr="000D6B05" w:rsidRDefault="000A404C" w:rsidP="00461C70">
      <w:pPr>
        <w:numPr>
          <w:ilvl w:val="0"/>
          <w:numId w:val="175"/>
        </w:numPr>
        <w:spacing w:line="360" w:lineRule="auto"/>
        <w:ind w:left="1434" w:hanging="357"/>
        <w:jc w:val="both"/>
      </w:pPr>
      <w:r w:rsidRPr="000D6B05">
        <w:t>Изменение</w:t>
      </w:r>
      <w:r w:rsidR="00C359D5" w:rsidRPr="000D6B05">
        <w:t xml:space="preserve"> </w:t>
      </w:r>
      <w:r w:rsidRPr="000D6B05">
        <w:t>персональных</w:t>
      </w:r>
      <w:r w:rsidR="00C359D5" w:rsidRPr="000D6B05">
        <w:t xml:space="preserve"> </w:t>
      </w:r>
      <w:r w:rsidRPr="000D6B05">
        <w:t>данных</w:t>
      </w:r>
      <w:r w:rsidR="00C359D5" w:rsidRPr="000D6B05">
        <w:t xml:space="preserve"> </w:t>
      </w:r>
      <w:r w:rsidRPr="000D6B05">
        <w:t>пациента</w:t>
      </w:r>
    </w:p>
    <w:p w14:paraId="5BBD47DA" w14:textId="5E575C6F" w:rsidR="000A404C" w:rsidRPr="000D6B05" w:rsidRDefault="000A404C" w:rsidP="00461C70">
      <w:pPr>
        <w:numPr>
          <w:ilvl w:val="0"/>
          <w:numId w:val="175"/>
        </w:numPr>
        <w:spacing w:line="360" w:lineRule="auto"/>
        <w:ind w:left="1434" w:hanging="357"/>
        <w:jc w:val="both"/>
      </w:pPr>
      <w:r w:rsidRPr="000D6B05">
        <w:t>Просмотр</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текущем</w:t>
      </w:r>
      <w:r w:rsidR="00C359D5" w:rsidRPr="000D6B05">
        <w:t xml:space="preserve"> </w:t>
      </w:r>
      <w:r w:rsidRPr="000D6B05">
        <w:t>прикреплении</w:t>
      </w:r>
      <w:r w:rsidR="00C359D5" w:rsidRPr="000D6B05">
        <w:t xml:space="preserve"> </w:t>
      </w:r>
      <w:r w:rsidRPr="000D6B05">
        <w:t>пациента:</w:t>
      </w:r>
    </w:p>
    <w:p w14:paraId="077A5090" w14:textId="77777777" w:rsidR="000A404C" w:rsidRPr="000D6B05" w:rsidRDefault="000A404C" w:rsidP="00461C70">
      <w:pPr>
        <w:numPr>
          <w:ilvl w:val="1"/>
          <w:numId w:val="175"/>
        </w:numPr>
        <w:spacing w:line="360" w:lineRule="auto"/>
        <w:jc w:val="both"/>
      </w:pPr>
      <w:r w:rsidRPr="000D6B05">
        <w:t>МО</w:t>
      </w:r>
    </w:p>
    <w:p w14:paraId="7A715A08" w14:textId="77777777" w:rsidR="000A404C" w:rsidRPr="000D6B05" w:rsidRDefault="000A404C" w:rsidP="00461C70">
      <w:pPr>
        <w:numPr>
          <w:ilvl w:val="1"/>
          <w:numId w:val="175"/>
        </w:numPr>
        <w:spacing w:line="360" w:lineRule="auto"/>
        <w:jc w:val="both"/>
      </w:pPr>
      <w:r w:rsidRPr="000D6B05">
        <w:t>Участок</w:t>
      </w:r>
    </w:p>
    <w:p w14:paraId="6997EE2C" w14:textId="06DDAE61" w:rsidR="000A404C" w:rsidRPr="000D6B05" w:rsidRDefault="000A404C" w:rsidP="00461C70">
      <w:pPr>
        <w:numPr>
          <w:ilvl w:val="0"/>
          <w:numId w:val="175"/>
        </w:numPr>
        <w:spacing w:line="360" w:lineRule="auto"/>
        <w:ind w:left="1434" w:hanging="357"/>
        <w:jc w:val="both"/>
      </w:pPr>
      <w:r w:rsidRPr="000D6B05">
        <w:t>Изменение</w:t>
      </w:r>
      <w:r w:rsidR="00C359D5" w:rsidRPr="000D6B05">
        <w:t xml:space="preserve"> </w:t>
      </w:r>
      <w:r w:rsidRPr="000D6B05">
        <w:t>прикрепления</w:t>
      </w:r>
      <w:r w:rsidR="00C359D5" w:rsidRPr="000D6B05">
        <w:t xml:space="preserve"> </w:t>
      </w:r>
      <w:r w:rsidRPr="000D6B05">
        <w:t>пациента</w:t>
      </w:r>
    </w:p>
    <w:p w14:paraId="04990533" w14:textId="78C29027" w:rsidR="000A404C" w:rsidRPr="000D6B05" w:rsidRDefault="000A404C" w:rsidP="00461C70">
      <w:pPr>
        <w:numPr>
          <w:ilvl w:val="0"/>
          <w:numId w:val="175"/>
        </w:numPr>
        <w:spacing w:line="360" w:lineRule="auto"/>
        <w:ind w:left="1434" w:hanging="357"/>
        <w:jc w:val="both"/>
      </w:pPr>
      <w:r w:rsidRPr="000D6B05">
        <w:t>Просмотр</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наличии</w:t>
      </w:r>
      <w:r w:rsidR="00C359D5" w:rsidRPr="000D6B05">
        <w:t xml:space="preserve"> </w:t>
      </w:r>
      <w:r w:rsidRPr="000D6B05">
        <w:t>у</w:t>
      </w:r>
      <w:r w:rsidR="00C359D5" w:rsidRPr="000D6B05">
        <w:t xml:space="preserve"> </w:t>
      </w:r>
      <w:r w:rsidRPr="000D6B05">
        <w:t>пациента</w:t>
      </w:r>
      <w:r w:rsidR="00C359D5" w:rsidRPr="000D6B05">
        <w:t xml:space="preserve"> </w:t>
      </w:r>
      <w:r w:rsidRPr="000D6B05">
        <w:t>согласия</w:t>
      </w:r>
      <w:r w:rsidR="00C359D5" w:rsidRPr="000D6B05">
        <w:t xml:space="preserve"> </w:t>
      </w:r>
      <w:r w:rsidRPr="000D6B05">
        <w:t>на</w:t>
      </w:r>
      <w:r w:rsidR="00C359D5" w:rsidRPr="000D6B05">
        <w:t xml:space="preserve"> </w:t>
      </w:r>
      <w:r w:rsidRPr="000D6B05">
        <w:t>получение</w:t>
      </w:r>
      <w:r w:rsidR="00C359D5" w:rsidRPr="000D6B05">
        <w:t xml:space="preserve"> </w:t>
      </w:r>
      <w:r w:rsidRPr="000D6B05">
        <w:t>уведомлений</w:t>
      </w:r>
      <w:r w:rsidR="00C359D5" w:rsidRPr="000D6B05">
        <w:t xml:space="preserve"> </w:t>
      </w:r>
      <w:r w:rsidRPr="000D6B05">
        <w:t>от</w:t>
      </w:r>
      <w:r w:rsidR="00C359D5" w:rsidRPr="000D6B05">
        <w:t xml:space="preserve"> </w:t>
      </w:r>
      <w:r w:rsidRPr="000D6B05">
        <w:t>МО</w:t>
      </w:r>
      <w:r w:rsidR="00C359D5" w:rsidRPr="000D6B05">
        <w:t xml:space="preserve"> </w:t>
      </w:r>
      <w:r w:rsidRPr="000D6B05">
        <w:t>пользователя</w:t>
      </w:r>
      <w:r w:rsidR="00CA679C" w:rsidRPr="000D6B05">
        <w:t>.</w:t>
      </w:r>
    </w:p>
    <w:p w14:paraId="0934B356" w14:textId="71B1EC17" w:rsidR="00F46416" w:rsidRPr="000D6B05" w:rsidRDefault="00FB29C9" w:rsidP="00A32C42">
      <w:pPr>
        <w:pStyle w:val="44"/>
        <w:rPr>
          <w:szCs w:val="24"/>
        </w:rPr>
      </w:pPr>
      <w:hyperlink r:id="rId18" w:history="1">
        <w:r w:rsidR="00F46416" w:rsidRPr="000D6B05">
          <w:rPr>
            <w:szCs w:val="24"/>
          </w:rPr>
          <w:t>Модуль</w:t>
        </w:r>
        <w:r w:rsidR="00C359D5" w:rsidRPr="000D6B05">
          <w:rPr>
            <w:szCs w:val="24"/>
          </w:rPr>
          <w:t xml:space="preserve"> </w:t>
        </w:r>
        <w:r w:rsidR="00312BB4" w:rsidRPr="000D6B05">
          <w:rPr>
            <w:szCs w:val="24"/>
          </w:rPr>
          <w:t>"</w:t>
        </w:r>
        <w:r w:rsidR="00F46416" w:rsidRPr="000D6B05">
          <w:rPr>
            <w:szCs w:val="24"/>
          </w:rPr>
          <w:t>Сигнальная</w:t>
        </w:r>
        <w:r w:rsidR="00C359D5" w:rsidRPr="000D6B05">
          <w:rPr>
            <w:szCs w:val="24"/>
          </w:rPr>
          <w:t xml:space="preserve"> </w:t>
        </w:r>
        <w:r w:rsidR="00F46416" w:rsidRPr="000D6B05">
          <w:rPr>
            <w:szCs w:val="24"/>
          </w:rPr>
          <w:t>информация</w:t>
        </w:r>
        <w:r w:rsidR="00C359D5" w:rsidRPr="000D6B05">
          <w:rPr>
            <w:szCs w:val="24"/>
          </w:rPr>
          <w:t xml:space="preserve"> </w:t>
        </w:r>
        <w:r w:rsidR="00F46416" w:rsidRPr="000D6B05">
          <w:rPr>
            <w:szCs w:val="24"/>
          </w:rPr>
          <w:t>пациента</w:t>
        </w:r>
        <w:r w:rsidR="00C359D5" w:rsidRPr="000D6B05">
          <w:rPr>
            <w:szCs w:val="24"/>
          </w:rPr>
          <w:t xml:space="preserve"> </w:t>
        </w:r>
        <w:r w:rsidR="00F46416" w:rsidRPr="000D6B05">
          <w:rPr>
            <w:szCs w:val="24"/>
          </w:rPr>
          <w:t>в</w:t>
        </w:r>
        <w:r w:rsidR="00C359D5" w:rsidRPr="000D6B05">
          <w:rPr>
            <w:szCs w:val="24"/>
          </w:rPr>
          <w:t xml:space="preserve"> </w:t>
        </w:r>
        <w:r w:rsidR="00F46416" w:rsidRPr="000D6B05">
          <w:rPr>
            <w:szCs w:val="24"/>
          </w:rPr>
          <w:t>ЭМК</w:t>
        </w:r>
      </w:hyperlink>
      <w:r w:rsidR="00312BB4" w:rsidRPr="000D6B05">
        <w:rPr>
          <w:szCs w:val="24"/>
        </w:rPr>
        <w:t>"</w:t>
      </w:r>
    </w:p>
    <w:p w14:paraId="27093E30"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238AECFA" w14:textId="0BF89C65"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персональных</w:t>
      </w:r>
      <w:r w:rsidR="00C359D5" w:rsidRPr="000D6B05">
        <w:t xml:space="preserve"> </w:t>
      </w:r>
      <w:r w:rsidRPr="000D6B05">
        <w:t>данных</w:t>
      </w:r>
      <w:r w:rsidR="00C359D5" w:rsidRPr="000D6B05">
        <w:t xml:space="preserve"> </w:t>
      </w:r>
      <w:r w:rsidRPr="000D6B05">
        <w:t>пациента</w:t>
      </w:r>
    </w:p>
    <w:p w14:paraId="23B1F1C3" w14:textId="77DFD179"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истории</w:t>
      </w:r>
      <w:r w:rsidR="00C359D5" w:rsidRPr="000D6B05">
        <w:t xml:space="preserve"> </w:t>
      </w:r>
      <w:r w:rsidRPr="000D6B05">
        <w:t>прикреплении</w:t>
      </w:r>
      <w:r w:rsidR="00C359D5" w:rsidRPr="000D6B05">
        <w:t xml:space="preserve"> </w:t>
      </w:r>
      <w:r w:rsidRPr="000D6B05">
        <w:t>пациента</w:t>
      </w:r>
    </w:p>
    <w:p w14:paraId="7C948F7E" w14:textId="11C531C8" w:rsidR="00D055BB" w:rsidRPr="000D6B05" w:rsidRDefault="00D055BB" w:rsidP="00461C70">
      <w:pPr>
        <w:numPr>
          <w:ilvl w:val="0"/>
          <w:numId w:val="175"/>
        </w:numPr>
        <w:spacing w:line="360" w:lineRule="auto"/>
        <w:ind w:left="1434" w:hanging="357"/>
        <w:jc w:val="both"/>
      </w:pPr>
      <w:r w:rsidRPr="000D6B05">
        <w:t>Включение</w:t>
      </w:r>
      <w:r w:rsidR="00C359D5" w:rsidRPr="000D6B05">
        <w:t xml:space="preserve"> </w:t>
      </w:r>
      <w:r w:rsidRPr="000D6B05">
        <w:t>пациента</w:t>
      </w:r>
      <w:r w:rsidR="00C359D5" w:rsidRPr="000D6B05">
        <w:t xml:space="preserve"> </w:t>
      </w:r>
      <w:r w:rsidRPr="000D6B05">
        <w:t>в</w:t>
      </w:r>
      <w:r w:rsidR="00C359D5" w:rsidRPr="000D6B05">
        <w:t xml:space="preserve"> </w:t>
      </w:r>
      <w:r w:rsidRPr="000D6B05">
        <w:t>программу</w:t>
      </w:r>
      <w:r w:rsidR="00C359D5" w:rsidRPr="000D6B05">
        <w:t xml:space="preserve"> </w:t>
      </w:r>
      <w:r w:rsidRPr="000D6B05">
        <w:t>дистанционного</w:t>
      </w:r>
      <w:r w:rsidR="00C359D5" w:rsidRPr="000D6B05">
        <w:t xml:space="preserve"> </w:t>
      </w:r>
      <w:r w:rsidRPr="000D6B05">
        <w:t>мониторинга</w:t>
      </w:r>
      <w:r w:rsidR="00C359D5" w:rsidRPr="000D6B05">
        <w:t xml:space="preserve"> </w:t>
      </w:r>
      <w:r w:rsidRPr="000D6B05">
        <w:t>температуры</w:t>
      </w:r>
    </w:p>
    <w:p w14:paraId="6A51C3D1" w14:textId="4F66DE5C"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сведений</w:t>
      </w:r>
      <w:r w:rsidR="00C359D5" w:rsidRPr="000D6B05">
        <w:t xml:space="preserve"> </w:t>
      </w:r>
      <w:r w:rsidRPr="000D6B05">
        <w:t>об</w:t>
      </w:r>
      <w:r w:rsidR="00C359D5" w:rsidRPr="000D6B05">
        <w:t xml:space="preserve"> </w:t>
      </w:r>
      <w:r w:rsidRPr="000D6B05">
        <w:t>информированных</w:t>
      </w:r>
      <w:r w:rsidR="00C359D5" w:rsidRPr="000D6B05">
        <w:t xml:space="preserve"> </w:t>
      </w:r>
      <w:r w:rsidRPr="000D6B05">
        <w:t>добровольных</w:t>
      </w:r>
      <w:r w:rsidR="00C359D5" w:rsidRPr="000D6B05">
        <w:t xml:space="preserve"> </w:t>
      </w:r>
      <w:r w:rsidRPr="000D6B05">
        <w:t>согласиях</w:t>
      </w:r>
      <w:r w:rsidR="00C359D5" w:rsidRPr="000D6B05">
        <w:t xml:space="preserve"> </w:t>
      </w:r>
      <w:r w:rsidRPr="000D6B05">
        <w:t>и</w:t>
      </w:r>
      <w:r w:rsidR="00C359D5" w:rsidRPr="000D6B05">
        <w:t xml:space="preserve"> </w:t>
      </w:r>
      <w:r w:rsidRPr="000D6B05">
        <w:t>отказах</w:t>
      </w:r>
      <w:r w:rsidR="00C359D5" w:rsidRPr="000D6B05">
        <w:t xml:space="preserve"> </w:t>
      </w:r>
      <w:r w:rsidRPr="000D6B05">
        <w:t>пациента,</w:t>
      </w:r>
      <w:r w:rsidR="00C359D5" w:rsidRPr="000D6B05">
        <w:t xml:space="preserve"> </w:t>
      </w:r>
      <w:r w:rsidRPr="000D6B05">
        <w:t>данных</w:t>
      </w:r>
      <w:r w:rsidR="00C359D5" w:rsidRPr="000D6B05">
        <w:t xml:space="preserve"> </w:t>
      </w:r>
      <w:r w:rsidRPr="000D6B05">
        <w:t>в</w:t>
      </w:r>
      <w:r w:rsidR="00C359D5" w:rsidRPr="000D6B05">
        <w:t xml:space="preserve"> </w:t>
      </w:r>
      <w:r w:rsidRPr="000D6B05">
        <w:t>МО</w:t>
      </w:r>
      <w:r w:rsidR="00C359D5" w:rsidRPr="000D6B05">
        <w:t xml:space="preserve"> </w:t>
      </w:r>
      <w:r w:rsidRPr="000D6B05">
        <w:t>пользователя</w:t>
      </w:r>
    </w:p>
    <w:p w14:paraId="5DD20A42" w14:textId="4C24337C" w:rsidR="00D055BB" w:rsidRPr="000D6B05" w:rsidRDefault="00D055BB" w:rsidP="00461C70">
      <w:pPr>
        <w:numPr>
          <w:ilvl w:val="0"/>
          <w:numId w:val="175"/>
        </w:numPr>
        <w:spacing w:line="360" w:lineRule="auto"/>
        <w:ind w:left="1434" w:hanging="357"/>
        <w:jc w:val="both"/>
      </w:pPr>
      <w:r w:rsidRPr="000D6B05">
        <w:t>Фильтрация</w:t>
      </w:r>
      <w:r w:rsidR="00C359D5" w:rsidRPr="000D6B05">
        <w:t xml:space="preserve"> </w:t>
      </w:r>
      <w:r w:rsidRPr="000D6B05">
        <w:t>сведений</w:t>
      </w:r>
      <w:r w:rsidR="00C359D5" w:rsidRPr="000D6B05">
        <w:t xml:space="preserve"> </w:t>
      </w:r>
      <w:r w:rsidRPr="000D6B05">
        <w:t>об</w:t>
      </w:r>
      <w:r w:rsidR="00C359D5" w:rsidRPr="000D6B05">
        <w:t xml:space="preserve"> </w:t>
      </w:r>
      <w:r w:rsidRPr="000D6B05">
        <w:t>информированных</w:t>
      </w:r>
      <w:r w:rsidR="00C359D5" w:rsidRPr="000D6B05">
        <w:t xml:space="preserve"> </w:t>
      </w:r>
      <w:r w:rsidRPr="000D6B05">
        <w:t>добровольных</w:t>
      </w:r>
      <w:r w:rsidR="00C359D5" w:rsidRPr="000D6B05">
        <w:t xml:space="preserve"> </w:t>
      </w:r>
      <w:r w:rsidRPr="000D6B05">
        <w:t>согласия</w:t>
      </w:r>
      <w:r w:rsidR="00C359D5" w:rsidRPr="000D6B05">
        <w:t xml:space="preserve"> </w:t>
      </w:r>
      <w:r w:rsidRPr="000D6B05">
        <w:t>и</w:t>
      </w:r>
      <w:r w:rsidR="00C359D5" w:rsidRPr="000D6B05">
        <w:t xml:space="preserve"> </w:t>
      </w:r>
      <w:r w:rsidRPr="000D6B05">
        <w:t>отказах</w:t>
      </w:r>
      <w:r w:rsidR="00C359D5" w:rsidRPr="000D6B05">
        <w:t xml:space="preserve"> </w:t>
      </w:r>
      <w:r w:rsidRPr="000D6B05">
        <w:t>пациента</w:t>
      </w:r>
    </w:p>
    <w:p w14:paraId="5DE05DF1" w14:textId="0444D264" w:rsidR="00D055BB" w:rsidRPr="000D6B05" w:rsidRDefault="00D055BB" w:rsidP="00461C70">
      <w:pPr>
        <w:numPr>
          <w:ilvl w:val="0"/>
          <w:numId w:val="175"/>
        </w:numPr>
        <w:spacing w:line="360" w:lineRule="auto"/>
        <w:ind w:left="1434" w:hanging="357"/>
        <w:jc w:val="both"/>
      </w:pPr>
      <w:r w:rsidRPr="000D6B05">
        <w:t>Печать</w:t>
      </w:r>
      <w:r w:rsidR="00C359D5" w:rsidRPr="000D6B05">
        <w:t xml:space="preserve"> </w:t>
      </w:r>
      <w:r w:rsidRPr="000D6B05">
        <w:t>согласий</w:t>
      </w:r>
      <w:r w:rsidR="00C359D5" w:rsidRPr="000D6B05">
        <w:t xml:space="preserve"> </w:t>
      </w:r>
      <w:r w:rsidRPr="000D6B05">
        <w:t>и</w:t>
      </w:r>
      <w:r w:rsidR="00C359D5" w:rsidRPr="000D6B05">
        <w:t xml:space="preserve"> </w:t>
      </w:r>
      <w:r w:rsidRPr="000D6B05">
        <w:t>отказов</w:t>
      </w:r>
      <w:r w:rsidR="00C359D5" w:rsidRPr="000D6B05">
        <w:t xml:space="preserve"> </w:t>
      </w:r>
      <w:r w:rsidRPr="000D6B05">
        <w:t>пациента</w:t>
      </w:r>
    </w:p>
    <w:p w14:paraId="0380C9D6" w14:textId="4FD332A6" w:rsidR="00D055BB" w:rsidRPr="000D6B05" w:rsidRDefault="00D055BB" w:rsidP="00461C70">
      <w:pPr>
        <w:numPr>
          <w:ilvl w:val="0"/>
          <w:numId w:val="175"/>
        </w:numPr>
        <w:spacing w:line="360" w:lineRule="auto"/>
        <w:ind w:left="1434" w:hanging="357"/>
        <w:jc w:val="both"/>
      </w:pPr>
      <w:r w:rsidRPr="000D6B05">
        <w:t>Добавление</w:t>
      </w:r>
      <w:r w:rsidR="00C359D5" w:rsidRPr="000D6B05">
        <w:t xml:space="preserve"> </w:t>
      </w:r>
      <w:r w:rsidRPr="000D6B05">
        <w:t>согласий</w:t>
      </w:r>
      <w:r w:rsidR="00C359D5" w:rsidRPr="000D6B05">
        <w:t xml:space="preserve"> </w:t>
      </w:r>
      <w:r w:rsidRPr="000D6B05">
        <w:t>пациента:</w:t>
      </w:r>
    </w:p>
    <w:p w14:paraId="7ECBBDB4" w14:textId="60ABB654" w:rsidR="00D055BB" w:rsidRPr="000D6B05" w:rsidRDefault="00D055BB" w:rsidP="00461C70">
      <w:pPr>
        <w:numPr>
          <w:ilvl w:val="1"/>
          <w:numId w:val="175"/>
        </w:numPr>
        <w:spacing w:line="360" w:lineRule="auto"/>
        <w:jc w:val="both"/>
      </w:pPr>
      <w:r w:rsidRPr="000D6B05">
        <w:t>На</w:t>
      </w:r>
      <w:r w:rsidR="00C359D5" w:rsidRPr="000D6B05">
        <w:t xml:space="preserve"> </w:t>
      </w:r>
      <w:r w:rsidRPr="000D6B05">
        <w:t>обработку</w:t>
      </w:r>
      <w:r w:rsidR="00C359D5" w:rsidRPr="000D6B05">
        <w:t xml:space="preserve"> </w:t>
      </w:r>
      <w:r w:rsidRPr="000D6B05">
        <w:t>персональных</w:t>
      </w:r>
      <w:r w:rsidR="00C359D5" w:rsidRPr="000D6B05">
        <w:t xml:space="preserve"> </w:t>
      </w:r>
      <w:r w:rsidRPr="000D6B05">
        <w:t>данных</w:t>
      </w:r>
      <w:r w:rsidR="00C359D5" w:rsidRPr="000D6B05">
        <w:t xml:space="preserve"> </w:t>
      </w:r>
      <w:r w:rsidRPr="000D6B05">
        <w:t>в</w:t>
      </w:r>
      <w:r w:rsidR="00C359D5" w:rsidRPr="000D6B05">
        <w:t xml:space="preserve"> </w:t>
      </w:r>
      <w:r w:rsidRPr="000D6B05">
        <w:t>МО</w:t>
      </w:r>
    </w:p>
    <w:p w14:paraId="69398D9C" w14:textId="180E507D" w:rsidR="00D055BB" w:rsidRPr="000D6B05" w:rsidRDefault="00D055BB" w:rsidP="00461C70">
      <w:pPr>
        <w:numPr>
          <w:ilvl w:val="1"/>
          <w:numId w:val="175"/>
        </w:numPr>
        <w:spacing w:line="360" w:lineRule="auto"/>
        <w:jc w:val="both"/>
      </w:pPr>
      <w:r w:rsidRPr="000D6B05">
        <w:t>На</w:t>
      </w:r>
      <w:r w:rsidR="00C359D5" w:rsidRPr="000D6B05">
        <w:t xml:space="preserve"> </w:t>
      </w:r>
      <w:r w:rsidRPr="000D6B05">
        <w:t>получение</w:t>
      </w:r>
      <w:r w:rsidR="00C359D5" w:rsidRPr="000D6B05">
        <w:t xml:space="preserve"> </w:t>
      </w:r>
      <w:r w:rsidRPr="000D6B05">
        <w:t>уведомлений</w:t>
      </w:r>
      <w:r w:rsidR="00C359D5" w:rsidRPr="000D6B05">
        <w:t xml:space="preserve"> </w:t>
      </w:r>
      <w:r w:rsidRPr="000D6B05">
        <w:t>от</w:t>
      </w:r>
      <w:r w:rsidR="00C359D5" w:rsidRPr="000D6B05">
        <w:t xml:space="preserve"> </w:t>
      </w:r>
      <w:r w:rsidRPr="000D6B05">
        <w:t>МО</w:t>
      </w:r>
    </w:p>
    <w:p w14:paraId="5FFA972D" w14:textId="5DA5FCB5" w:rsidR="00D055BB" w:rsidRPr="000D6B05" w:rsidRDefault="00D055BB" w:rsidP="00461C70">
      <w:pPr>
        <w:numPr>
          <w:ilvl w:val="1"/>
          <w:numId w:val="175"/>
        </w:numPr>
        <w:spacing w:line="360" w:lineRule="auto"/>
        <w:jc w:val="both"/>
      </w:pPr>
      <w:r w:rsidRPr="000D6B05">
        <w:t>Выписку</w:t>
      </w:r>
      <w:r w:rsidR="00C359D5" w:rsidRPr="000D6B05">
        <w:t xml:space="preserve"> </w:t>
      </w:r>
      <w:r w:rsidRPr="000D6B05">
        <w:t>в</w:t>
      </w:r>
      <w:r w:rsidR="00C359D5" w:rsidRPr="000D6B05">
        <w:t xml:space="preserve"> </w:t>
      </w:r>
      <w:r w:rsidRPr="000D6B05">
        <w:t>МО</w:t>
      </w:r>
      <w:r w:rsidR="00C359D5" w:rsidRPr="000D6B05">
        <w:t xml:space="preserve"> </w:t>
      </w:r>
      <w:r w:rsidRPr="000D6B05">
        <w:t>электронных</w:t>
      </w:r>
      <w:r w:rsidR="00C359D5" w:rsidRPr="000D6B05">
        <w:t xml:space="preserve"> </w:t>
      </w:r>
      <w:r w:rsidRPr="000D6B05">
        <w:t>рецептов</w:t>
      </w:r>
    </w:p>
    <w:p w14:paraId="2B867CB4" w14:textId="56391AA4" w:rsidR="00D055BB" w:rsidRPr="000D6B05" w:rsidRDefault="00D055BB" w:rsidP="00461C70">
      <w:pPr>
        <w:numPr>
          <w:ilvl w:val="0"/>
          <w:numId w:val="175"/>
        </w:numPr>
        <w:spacing w:line="360" w:lineRule="auto"/>
        <w:ind w:left="1434" w:hanging="357"/>
        <w:jc w:val="both"/>
      </w:pPr>
      <w:r w:rsidRPr="000D6B05">
        <w:t>Отзыв</w:t>
      </w:r>
      <w:r w:rsidR="00C359D5" w:rsidRPr="000D6B05">
        <w:t xml:space="preserve"> </w:t>
      </w:r>
      <w:r w:rsidRPr="000D6B05">
        <w:t>и</w:t>
      </w:r>
      <w:r w:rsidR="00C359D5" w:rsidRPr="000D6B05">
        <w:t xml:space="preserve"> </w:t>
      </w:r>
      <w:r w:rsidRPr="000D6B05">
        <w:t>удаление</w:t>
      </w:r>
      <w:r w:rsidR="00C359D5" w:rsidRPr="000D6B05">
        <w:t xml:space="preserve"> </w:t>
      </w:r>
      <w:r w:rsidRPr="000D6B05">
        <w:t>согласий</w:t>
      </w:r>
      <w:r w:rsidR="00C359D5" w:rsidRPr="000D6B05">
        <w:t xml:space="preserve"> </w:t>
      </w:r>
      <w:r w:rsidRPr="000D6B05">
        <w:t>пациента</w:t>
      </w:r>
    </w:p>
    <w:p w14:paraId="616AD9AF" w14:textId="79A488CE"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факторах</w:t>
      </w:r>
      <w:r w:rsidR="00C359D5" w:rsidRPr="000D6B05">
        <w:t xml:space="preserve"> </w:t>
      </w:r>
      <w:r w:rsidRPr="000D6B05">
        <w:t>риска</w:t>
      </w:r>
      <w:r w:rsidR="00C359D5" w:rsidRPr="000D6B05">
        <w:t xml:space="preserve"> </w:t>
      </w:r>
      <w:r w:rsidRPr="000D6B05">
        <w:t>пациента</w:t>
      </w:r>
    </w:p>
    <w:p w14:paraId="5B2DF5AD" w14:textId="6B598BBB" w:rsidR="00D055BB" w:rsidRPr="000D6B05" w:rsidRDefault="00D055BB" w:rsidP="00461C70">
      <w:pPr>
        <w:numPr>
          <w:ilvl w:val="0"/>
          <w:numId w:val="175"/>
        </w:numPr>
        <w:spacing w:line="360" w:lineRule="auto"/>
        <w:ind w:left="1434" w:hanging="357"/>
        <w:jc w:val="both"/>
      </w:pPr>
      <w:r w:rsidRPr="000D6B05">
        <w:t>Определение</w:t>
      </w:r>
      <w:r w:rsidR="00C359D5" w:rsidRPr="000D6B05">
        <w:t xml:space="preserve"> </w:t>
      </w:r>
      <w:r w:rsidRPr="000D6B05">
        <w:t>факторов</w:t>
      </w:r>
      <w:r w:rsidR="00C359D5" w:rsidRPr="000D6B05">
        <w:t xml:space="preserve"> </w:t>
      </w:r>
      <w:r w:rsidRPr="000D6B05">
        <w:t>риска</w:t>
      </w:r>
      <w:r w:rsidR="00C359D5" w:rsidRPr="000D6B05">
        <w:t xml:space="preserve"> </w:t>
      </w:r>
      <w:r w:rsidRPr="000D6B05">
        <w:t>на</w:t>
      </w:r>
      <w:r w:rsidR="00C359D5" w:rsidRPr="000D6B05">
        <w:t xml:space="preserve"> </w:t>
      </w:r>
      <w:r w:rsidRPr="000D6B05">
        <w:t>основе</w:t>
      </w:r>
      <w:r w:rsidR="00C359D5" w:rsidRPr="000D6B05">
        <w:t xml:space="preserve"> </w:t>
      </w:r>
      <w:r w:rsidRPr="000D6B05">
        <w:t>результатов</w:t>
      </w:r>
      <w:r w:rsidR="00C359D5" w:rsidRPr="000D6B05">
        <w:t xml:space="preserve"> </w:t>
      </w:r>
      <w:r w:rsidRPr="000D6B05">
        <w:t>анкетирования</w:t>
      </w:r>
      <w:r w:rsidR="00C359D5" w:rsidRPr="000D6B05">
        <w:t xml:space="preserve"> </w:t>
      </w:r>
      <w:r w:rsidRPr="000D6B05">
        <w:t>по</w:t>
      </w:r>
      <w:r w:rsidR="00C359D5" w:rsidRPr="000D6B05">
        <w:t xml:space="preserve"> </w:t>
      </w:r>
      <w:r w:rsidRPr="000D6B05">
        <w:t>направлениям:</w:t>
      </w:r>
    </w:p>
    <w:p w14:paraId="0D36C54B" w14:textId="2905DD00" w:rsidR="00D055BB" w:rsidRPr="000D6B05" w:rsidRDefault="00D055BB" w:rsidP="00461C70">
      <w:pPr>
        <w:numPr>
          <w:ilvl w:val="1"/>
          <w:numId w:val="175"/>
        </w:numPr>
        <w:spacing w:line="360" w:lineRule="auto"/>
        <w:jc w:val="both"/>
      </w:pPr>
      <w:r w:rsidRPr="000D6B05">
        <w:t>Определение</w:t>
      </w:r>
      <w:r w:rsidR="00C359D5" w:rsidRPr="000D6B05">
        <w:t xml:space="preserve"> </w:t>
      </w:r>
      <w:r w:rsidRPr="000D6B05">
        <w:t>факторов</w:t>
      </w:r>
      <w:r w:rsidR="00C359D5" w:rsidRPr="000D6B05">
        <w:t xml:space="preserve"> </w:t>
      </w:r>
      <w:r w:rsidRPr="000D6B05">
        <w:t>риска</w:t>
      </w:r>
      <w:r w:rsidR="00C359D5" w:rsidRPr="000D6B05">
        <w:t xml:space="preserve"> </w:t>
      </w:r>
      <w:r w:rsidRPr="000D6B05">
        <w:t>для</w:t>
      </w:r>
      <w:r w:rsidR="00C359D5" w:rsidRPr="000D6B05">
        <w:t xml:space="preserve"> </w:t>
      </w:r>
      <w:r w:rsidRPr="000D6B05">
        <w:t>проведения</w:t>
      </w:r>
      <w:r w:rsidR="00C359D5" w:rsidRPr="000D6B05">
        <w:t xml:space="preserve"> </w:t>
      </w:r>
      <w:r w:rsidRPr="000D6B05">
        <w:t>медицинских</w:t>
      </w:r>
      <w:r w:rsidR="00C359D5" w:rsidRPr="000D6B05">
        <w:t xml:space="preserve"> </w:t>
      </w:r>
      <w:r w:rsidRPr="000D6B05">
        <w:t>осмотров</w:t>
      </w:r>
    </w:p>
    <w:p w14:paraId="093B80C0" w14:textId="15801A0D" w:rsidR="00D055BB" w:rsidRPr="000D6B05" w:rsidRDefault="00D055BB" w:rsidP="00461C70">
      <w:pPr>
        <w:numPr>
          <w:ilvl w:val="1"/>
          <w:numId w:val="175"/>
        </w:numPr>
        <w:spacing w:line="360" w:lineRule="auto"/>
        <w:jc w:val="both"/>
      </w:pPr>
      <w:r w:rsidRPr="000D6B05">
        <w:t>Определение</w:t>
      </w:r>
      <w:r w:rsidR="00C359D5" w:rsidRPr="000D6B05">
        <w:t xml:space="preserve"> </w:t>
      </w:r>
      <w:r w:rsidRPr="000D6B05">
        <w:t>потенциально-опасных</w:t>
      </w:r>
      <w:r w:rsidR="00C359D5" w:rsidRPr="000D6B05">
        <w:t xml:space="preserve"> </w:t>
      </w:r>
      <w:r w:rsidRPr="000D6B05">
        <w:t>социальных</w:t>
      </w:r>
      <w:r w:rsidR="00C359D5" w:rsidRPr="000D6B05">
        <w:t xml:space="preserve"> </w:t>
      </w:r>
      <w:r w:rsidRPr="000D6B05">
        <w:t>факторов</w:t>
      </w:r>
    </w:p>
    <w:p w14:paraId="4AC7098F" w14:textId="6F7C47F8" w:rsidR="00D055BB" w:rsidRPr="000D6B05" w:rsidRDefault="00D055BB" w:rsidP="00461C70">
      <w:pPr>
        <w:numPr>
          <w:ilvl w:val="1"/>
          <w:numId w:val="175"/>
        </w:numPr>
        <w:spacing w:line="360" w:lineRule="auto"/>
        <w:jc w:val="both"/>
      </w:pPr>
      <w:r w:rsidRPr="000D6B05">
        <w:t>Определение</w:t>
      </w:r>
      <w:r w:rsidR="00C359D5" w:rsidRPr="000D6B05">
        <w:t xml:space="preserve"> </w:t>
      </w:r>
      <w:r w:rsidRPr="000D6B05">
        <w:t>вредных</w:t>
      </w:r>
      <w:r w:rsidR="00C359D5" w:rsidRPr="000D6B05">
        <w:t xml:space="preserve"> </w:t>
      </w:r>
      <w:r w:rsidRPr="000D6B05">
        <w:t>привычек</w:t>
      </w:r>
      <w:r w:rsidR="00C359D5" w:rsidRPr="000D6B05">
        <w:t xml:space="preserve"> </w:t>
      </w:r>
      <w:r w:rsidRPr="000D6B05">
        <w:t>и</w:t>
      </w:r>
      <w:r w:rsidR="00C359D5" w:rsidRPr="000D6B05">
        <w:t xml:space="preserve"> </w:t>
      </w:r>
      <w:r w:rsidRPr="000D6B05">
        <w:t>зависимостей</w:t>
      </w:r>
    </w:p>
    <w:p w14:paraId="50C69B8C" w14:textId="2238DCF4" w:rsidR="00D055BB" w:rsidRPr="000D6B05" w:rsidRDefault="00D055BB" w:rsidP="00461C70">
      <w:pPr>
        <w:numPr>
          <w:ilvl w:val="1"/>
          <w:numId w:val="175"/>
        </w:numPr>
        <w:spacing w:line="360" w:lineRule="auto"/>
        <w:jc w:val="both"/>
      </w:pPr>
      <w:r w:rsidRPr="000D6B05">
        <w:lastRenderedPageBreak/>
        <w:t>Определение</w:t>
      </w:r>
      <w:r w:rsidR="00C359D5" w:rsidRPr="000D6B05">
        <w:t xml:space="preserve"> </w:t>
      </w:r>
      <w:r w:rsidRPr="000D6B05">
        <w:t>профессиональной</w:t>
      </w:r>
      <w:r w:rsidR="00C359D5" w:rsidRPr="000D6B05">
        <w:t xml:space="preserve"> </w:t>
      </w:r>
      <w:r w:rsidRPr="000D6B05">
        <w:t>вредности</w:t>
      </w:r>
    </w:p>
    <w:p w14:paraId="6E4A3993" w14:textId="196019ED"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льготах</w:t>
      </w:r>
      <w:r w:rsidR="00C359D5" w:rsidRPr="000D6B05">
        <w:t xml:space="preserve"> </w:t>
      </w:r>
      <w:r w:rsidRPr="000D6B05">
        <w:t>пациента,</w:t>
      </w:r>
      <w:r w:rsidR="00C359D5" w:rsidRPr="000D6B05">
        <w:t xml:space="preserve"> </w:t>
      </w:r>
      <w:r w:rsidRPr="000D6B05">
        <w:t>если</w:t>
      </w:r>
      <w:r w:rsidR="00C359D5" w:rsidRPr="000D6B05">
        <w:t xml:space="preserve"> </w:t>
      </w:r>
      <w:r w:rsidRPr="000D6B05">
        <w:t>параметрами</w:t>
      </w:r>
      <w:r w:rsidR="00C359D5" w:rsidRPr="000D6B05">
        <w:t xml:space="preserve"> </w:t>
      </w:r>
      <w:r w:rsidRPr="000D6B05">
        <w:t>системы</w:t>
      </w:r>
      <w:r w:rsidR="00C359D5" w:rsidRPr="000D6B05">
        <w:t xml:space="preserve"> </w:t>
      </w:r>
      <w:r w:rsidRPr="000D6B05">
        <w:t>ЛЛО</w:t>
      </w:r>
      <w:r w:rsidR="00C359D5" w:rsidRPr="000D6B05">
        <w:t xml:space="preserve"> </w:t>
      </w:r>
      <w:r w:rsidRPr="000D6B05">
        <w:t>разрешено</w:t>
      </w:r>
      <w:r w:rsidR="00C359D5" w:rsidRPr="000D6B05">
        <w:t xml:space="preserve"> </w:t>
      </w:r>
      <w:r w:rsidRPr="000D6B05">
        <w:t>создание</w:t>
      </w:r>
      <w:r w:rsidR="00C359D5" w:rsidRPr="000D6B05">
        <w:t xml:space="preserve"> </w:t>
      </w:r>
      <w:r w:rsidRPr="000D6B05">
        <w:t>льгот</w:t>
      </w:r>
      <w:r w:rsidR="00C359D5" w:rsidRPr="000D6B05">
        <w:t xml:space="preserve"> </w:t>
      </w:r>
      <w:r w:rsidRPr="000D6B05">
        <w:t>пользователями.</w:t>
      </w:r>
    </w:p>
    <w:p w14:paraId="308FB5F0" w14:textId="423751BC" w:rsidR="00D055BB" w:rsidRPr="000D6B05" w:rsidRDefault="00D055BB" w:rsidP="00461C70">
      <w:pPr>
        <w:numPr>
          <w:ilvl w:val="0"/>
          <w:numId w:val="175"/>
        </w:numPr>
        <w:spacing w:line="360" w:lineRule="auto"/>
        <w:ind w:left="1434" w:hanging="357"/>
        <w:jc w:val="both"/>
      </w:pPr>
      <w:r w:rsidRPr="000D6B05">
        <w:t>Создание</w:t>
      </w:r>
      <w:r w:rsidR="00C359D5" w:rsidRPr="000D6B05">
        <w:t xml:space="preserve"> </w:t>
      </w:r>
      <w:r w:rsidRPr="000D6B05">
        <w:t>запроса</w:t>
      </w:r>
      <w:r w:rsidR="00C359D5" w:rsidRPr="000D6B05">
        <w:t xml:space="preserve"> </w:t>
      </w:r>
      <w:r w:rsidRPr="000D6B05">
        <w:t>на</w:t>
      </w:r>
      <w:r w:rsidR="00C359D5" w:rsidRPr="000D6B05">
        <w:t xml:space="preserve"> </w:t>
      </w:r>
      <w:r w:rsidRPr="000D6B05">
        <w:t>включение</w:t>
      </w:r>
      <w:r w:rsidR="00C359D5" w:rsidRPr="000D6B05">
        <w:t xml:space="preserve"> </w:t>
      </w:r>
      <w:r w:rsidRPr="000D6B05">
        <w:t>пациента</w:t>
      </w:r>
      <w:r w:rsidR="00C359D5" w:rsidRPr="000D6B05">
        <w:t xml:space="preserve"> </w:t>
      </w:r>
      <w:r w:rsidRPr="000D6B05">
        <w:t>в</w:t>
      </w:r>
      <w:r w:rsidR="00C359D5" w:rsidRPr="000D6B05">
        <w:t xml:space="preserve"> </w:t>
      </w:r>
      <w:r w:rsidRPr="000D6B05">
        <w:t>регистр</w:t>
      </w:r>
      <w:r w:rsidR="00C359D5" w:rsidRPr="000D6B05">
        <w:t xml:space="preserve"> </w:t>
      </w:r>
      <w:r w:rsidRPr="000D6B05">
        <w:t>льготников</w:t>
      </w:r>
      <w:r w:rsidR="00C359D5" w:rsidRPr="000D6B05">
        <w:t xml:space="preserve"> </w:t>
      </w:r>
      <w:r w:rsidRPr="000D6B05">
        <w:t>или</w:t>
      </w:r>
      <w:r w:rsidR="00C359D5" w:rsidRPr="000D6B05">
        <w:t xml:space="preserve"> </w:t>
      </w:r>
      <w:r w:rsidRPr="000D6B05">
        <w:t>на</w:t>
      </w:r>
      <w:r w:rsidR="00C359D5" w:rsidRPr="000D6B05">
        <w:t xml:space="preserve"> </w:t>
      </w:r>
      <w:r w:rsidRPr="000D6B05">
        <w:t>редактирование</w:t>
      </w:r>
      <w:r w:rsidR="00C359D5" w:rsidRPr="000D6B05">
        <w:t xml:space="preserve"> </w:t>
      </w:r>
      <w:r w:rsidRPr="000D6B05">
        <w:t>записи</w:t>
      </w:r>
      <w:r w:rsidR="00C359D5" w:rsidRPr="000D6B05">
        <w:t xml:space="preserve"> </w:t>
      </w:r>
      <w:r w:rsidRPr="000D6B05">
        <w:t>в</w:t>
      </w:r>
      <w:r w:rsidR="00C359D5" w:rsidRPr="000D6B05">
        <w:t xml:space="preserve"> </w:t>
      </w:r>
      <w:r w:rsidRPr="000D6B05">
        <w:t>регистре</w:t>
      </w:r>
      <w:r w:rsidR="00C359D5" w:rsidRPr="000D6B05">
        <w:t xml:space="preserve"> </w:t>
      </w:r>
      <w:r w:rsidRPr="000D6B05">
        <w:t>льготников,</w:t>
      </w:r>
      <w:r w:rsidR="00C359D5" w:rsidRPr="000D6B05">
        <w:t xml:space="preserve"> </w:t>
      </w:r>
      <w:r w:rsidRPr="000D6B05">
        <w:t>если</w:t>
      </w:r>
      <w:r w:rsidR="00C359D5" w:rsidRPr="000D6B05">
        <w:t xml:space="preserve"> </w:t>
      </w:r>
      <w:r w:rsidRPr="000D6B05">
        <w:t>параметрами</w:t>
      </w:r>
      <w:r w:rsidR="00C359D5" w:rsidRPr="000D6B05">
        <w:t xml:space="preserve"> </w:t>
      </w:r>
      <w:r w:rsidRPr="000D6B05">
        <w:t>системы</w:t>
      </w:r>
      <w:r w:rsidR="00C359D5" w:rsidRPr="000D6B05">
        <w:t xml:space="preserve"> </w:t>
      </w:r>
      <w:r w:rsidRPr="000D6B05">
        <w:t>ЛЛО</w:t>
      </w:r>
      <w:r w:rsidR="00C359D5" w:rsidRPr="000D6B05">
        <w:t xml:space="preserve"> </w:t>
      </w:r>
      <w:r w:rsidRPr="000D6B05">
        <w:t>запрещено</w:t>
      </w:r>
      <w:r w:rsidR="00C359D5" w:rsidRPr="000D6B05">
        <w:t xml:space="preserve"> </w:t>
      </w:r>
      <w:r w:rsidRPr="000D6B05">
        <w:t>создание</w:t>
      </w:r>
      <w:r w:rsidR="00C359D5" w:rsidRPr="000D6B05">
        <w:t xml:space="preserve"> </w:t>
      </w:r>
      <w:r w:rsidRPr="000D6B05">
        <w:t>льгот</w:t>
      </w:r>
      <w:r w:rsidR="00C359D5" w:rsidRPr="000D6B05">
        <w:t xml:space="preserve"> </w:t>
      </w:r>
      <w:r w:rsidRPr="000D6B05">
        <w:t>пользователями.</w:t>
      </w:r>
    </w:p>
    <w:p w14:paraId="144383A5" w14:textId="3C2883FB"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группе</w:t>
      </w:r>
      <w:r w:rsidR="00C359D5" w:rsidRPr="000D6B05">
        <w:t xml:space="preserve"> </w:t>
      </w:r>
      <w:r w:rsidRPr="000D6B05">
        <w:t>крови</w:t>
      </w:r>
      <w:r w:rsidR="00C359D5" w:rsidRPr="000D6B05">
        <w:t xml:space="preserve"> </w:t>
      </w:r>
      <w:r w:rsidRPr="000D6B05">
        <w:t>и</w:t>
      </w:r>
      <w:r w:rsidR="00C359D5" w:rsidRPr="000D6B05">
        <w:t xml:space="preserve"> </w:t>
      </w:r>
      <w:r w:rsidRPr="000D6B05">
        <w:t>резус-факторе</w:t>
      </w:r>
      <w:r w:rsidR="00C359D5" w:rsidRPr="000D6B05">
        <w:t xml:space="preserve"> </w:t>
      </w:r>
      <w:r w:rsidRPr="000D6B05">
        <w:t>пациента</w:t>
      </w:r>
    </w:p>
    <w:p w14:paraId="7D1E010B" w14:textId="46678425"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сердечно-сосудистом</w:t>
      </w:r>
      <w:r w:rsidR="00C359D5" w:rsidRPr="000D6B05">
        <w:t xml:space="preserve"> </w:t>
      </w:r>
      <w:r w:rsidRPr="000D6B05">
        <w:t>риск</w:t>
      </w:r>
      <w:r w:rsidR="00C359D5" w:rsidRPr="000D6B05">
        <w:t xml:space="preserve"> </w:t>
      </w:r>
      <w:r w:rsidRPr="000D6B05">
        <w:t>пациента</w:t>
      </w:r>
    </w:p>
    <w:p w14:paraId="031AF45E" w14:textId="1B97FF2A" w:rsidR="00D055BB" w:rsidRPr="000D6B05" w:rsidRDefault="00D055BB" w:rsidP="00461C70">
      <w:pPr>
        <w:numPr>
          <w:ilvl w:val="0"/>
          <w:numId w:val="175"/>
        </w:numPr>
        <w:spacing w:line="360" w:lineRule="auto"/>
        <w:ind w:left="1434" w:hanging="357"/>
        <w:jc w:val="both"/>
      </w:pPr>
      <w:r w:rsidRPr="000D6B05">
        <w:t>Расчет</w:t>
      </w:r>
      <w:r w:rsidR="00C359D5" w:rsidRPr="000D6B05">
        <w:t xml:space="preserve"> </w:t>
      </w:r>
      <w:r w:rsidRPr="000D6B05">
        <w:t>сердечно-сосудистого</w:t>
      </w:r>
      <w:r w:rsidR="00C359D5" w:rsidRPr="000D6B05">
        <w:t xml:space="preserve"> </w:t>
      </w:r>
      <w:r w:rsidRPr="000D6B05">
        <w:t>риска</w:t>
      </w:r>
      <w:r w:rsidR="00C359D5" w:rsidRPr="000D6B05">
        <w:t xml:space="preserve"> </w:t>
      </w:r>
      <w:r w:rsidRPr="000D6B05">
        <w:t>пациента</w:t>
      </w:r>
      <w:r w:rsidR="00C359D5" w:rsidRPr="000D6B05">
        <w:t xml:space="preserve"> </w:t>
      </w:r>
      <w:r w:rsidRPr="000D6B05">
        <w:t>на</w:t>
      </w:r>
      <w:r w:rsidR="00C359D5" w:rsidRPr="000D6B05">
        <w:t xml:space="preserve"> </w:t>
      </w:r>
      <w:r w:rsidRPr="000D6B05">
        <w:t>основе</w:t>
      </w:r>
      <w:r w:rsidR="00C359D5" w:rsidRPr="000D6B05">
        <w:t xml:space="preserve"> </w:t>
      </w:r>
      <w:r w:rsidRPr="000D6B05">
        <w:t>сведений</w:t>
      </w:r>
      <w:r w:rsidR="00C359D5" w:rsidRPr="000D6B05">
        <w:t xml:space="preserve"> </w:t>
      </w:r>
      <w:r w:rsidRPr="000D6B05">
        <w:t>о:</w:t>
      </w:r>
    </w:p>
    <w:p w14:paraId="3C1D66E2" w14:textId="671DE6CB" w:rsidR="00D055BB" w:rsidRPr="000D6B05" w:rsidRDefault="00D055BB" w:rsidP="00461C70">
      <w:pPr>
        <w:numPr>
          <w:ilvl w:val="1"/>
          <w:numId w:val="175"/>
        </w:numPr>
        <w:spacing w:line="360" w:lineRule="auto"/>
        <w:jc w:val="both"/>
      </w:pPr>
      <w:r w:rsidRPr="000D6B05">
        <w:t>Систолическом</w:t>
      </w:r>
      <w:r w:rsidR="00C359D5" w:rsidRPr="000D6B05">
        <w:t xml:space="preserve"> </w:t>
      </w:r>
      <w:r w:rsidRPr="000D6B05">
        <w:t>давлении</w:t>
      </w:r>
    </w:p>
    <w:p w14:paraId="4F00B070" w14:textId="0B2490F6" w:rsidR="00D055BB" w:rsidRPr="000D6B05" w:rsidRDefault="00D055BB" w:rsidP="00461C70">
      <w:pPr>
        <w:numPr>
          <w:ilvl w:val="1"/>
          <w:numId w:val="175"/>
        </w:numPr>
        <w:spacing w:line="360" w:lineRule="auto"/>
        <w:jc w:val="both"/>
      </w:pPr>
      <w:r w:rsidRPr="000D6B05">
        <w:t>Уровне</w:t>
      </w:r>
      <w:r w:rsidR="00C359D5" w:rsidRPr="000D6B05">
        <w:t xml:space="preserve"> </w:t>
      </w:r>
      <w:r w:rsidRPr="000D6B05">
        <w:t>общего</w:t>
      </w:r>
      <w:r w:rsidR="00C359D5" w:rsidRPr="000D6B05">
        <w:t xml:space="preserve"> </w:t>
      </w:r>
      <w:r w:rsidRPr="000D6B05">
        <w:t>холестерина</w:t>
      </w:r>
    </w:p>
    <w:p w14:paraId="687D9C57" w14:textId="1AD882AE" w:rsidR="00D055BB" w:rsidRPr="000D6B05" w:rsidRDefault="00D055BB" w:rsidP="00461C70">
      <w:pPr>
        <w:numPr>
          <w:ilvl w:val="1"/>
          <w:numId w:val="175"/>
        </w:numPr>
        <w:spacing w:line="360" w:lineRule="auto"/>
        <w:jc w:val="both"/>
      </w:pPr>
      <w:r w:rsidRPr="000D6B05">
        <w:t>Отношения</w:t>
      </w:r>
      <w:r w:rsidR="00C359D5" w:rsidRPr="000D6B05">
        <w:t xml:space="preserve"> </w:t>
      </w:r>
      <w:r w:rsidRPr="000D6B05">
        <w:t>к</w:t>
      </w:r>
      <w:r w:rsidR="00C359D5" w:rsidRPr="000D6B05">
        <w:t xml:space="preserve"> </w:t>
      </w:r>
      <w:r w:rsidRPr="000D6B05">
        <w:t>курению</w:t>
      </w:r>
    </w:p>
    <w:p w14:paraId="35E3A5C6" w14:textId="18B663A0"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сведений</w:t>
      </w:r>
      <w:r w:rsidR="00C359D5" w:rsidRPr="000D6B05">
        <w:t xml:space="preserve"> </w:t>
      </w:r>
      <w:r w:rsidRPr="000D6B05">
        <w:t>анамнеза</w:t>
      </w:r>
      <w:r w:rsidR="00C359D5" w:rsidRPr="000D6B05">
        <w:t xml:space="preserve"> </w:t>
      </w:r>
      <w:r w:rsidRPr="000D6B05">
        <w:t>жизни</w:t>
      </w:r>
      <w:r w:rsidR="00C359D5" w:rsidRPr="000D6B05">
        <w:t xml:space="preserve"> </w:t>
      </w:r>
      <w:r w:rsidRPr="000D6B05">
        <w:t>пациента</w:t>
      </w:r>
    </w:p>
    <w:p w14:paraId="795B738B" w14:textId="14797B0C"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аллергологического</w:t>
      </w:r>
      <w:r w:rsidR="00C359D5" w:rsidRPr="000D6B05">
        <w:t xml:space="preserve"> </w:t>
      </w:r>
      <w:r w:rsidRPr="000D6B05">
        <w:t>анамнеза</w:t>
      </w:r>
      <w:r w:rsidR="00C359D5" w:rsidRPr="000D6B05">
        <w:t xml:space="preserve"> </w:t>
      </w:r>
      <w:r w:rsidRPr="000D6B05">
        <w:t>пациента</w:t>
      </w:r>
    </w:p>
    <w:p w14:paraId="446C9ACD" w14:textId="3ADF5983" w:rsidR="00D055BB" w:rsidRPr="000D6B05" w:rsidRDefault="00D055BB" w:rsidP="00461C70">
      <w:pPr>
        <w:numPr>
          <w:ilvl w:val="0"/>
          <w:numId w:val="175"/>
        </w:numPr>
        <w:spacing w:line="360" w:lineRule="auto"/>
        <w:ind w:left="1434" w:hanging="357"/>
        <w:jc w:val="both"/>
      </w:pP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видах</w:t>
      </w:r>
      <w:r w:rsidR="00C359D5" w:rsidRPr="000D6B05">
        <w:t xml:space="preserve"> </w:t>
      </w:r>
      <w:r w:rsidRPr="000D6B05">
        <w:t>аллергических</w:t>
      </w:r>
      <w:r w:rsidR="00C359D5" w:rsidRPr="000D6B05">
        <w:t xml:space="preserve"> </w:t>
      </w:r>
      <w:r w:rsidRPr="000D6B05">
        <w:t>реакций</w:t>
      </w:r>
      <w:r w:rsidR="00C359D5" w:rsidRPr="000D6B05">
        <w:t xml:space="preserve"> </w:t>
      </w:r>
      <w:r w:rsidRPr="000D6B05">
        <w:t>пациента.</w:t>
      </w:r>
      <w:r w:rsidR="00C359D5" w:rsidRPr="000D6B05">
        <w:t xml:space="preserve"> </w:t>
      </w:r>
      <w:r w:rsidRPr="000D6B05">
        <w:t>Сведения</w:t>
      </w:r>
      <w:r w:rsidR="00C359D5" w:rsidRPr="000D6B05">
        <w:t xml:space="preserve"> </w:t>
      </w:r>
      <w:r w:rsidRPr="000D6B05">
        <w:t>об</w:t>
      </w:r>
      <w:r w:rsidR="00C359D5" w:rsidRPr="000D6B05">
        <w:t xml:space="preserve"> </w:t>
      </w:r>
      <w:r w:rsidRPr="000D6B05">
        <w:t>аллергической</w:t>
      </w:r>
      <w:r w:rsidR="00C359D5" w:rsidRPr="000D6B05">
        <w:t xml:space="preserve"> </w:t>
      </w:r>
      <w:r w:rsidRPr="000D6B05">
        <w:t>реакции</w:t>
      </w:r>
      <w:r w:rsidR="00C359D5" w:rsidRPr="000D6B05">
        <w:t xml:space="preserve"> </w:t>
      </w:r>
      <w:r w:rsidRPr="000D6B05">
        <w:t>содержат:</w:t>
      </w:r>
    </w:p>
    <w:p w14:paraId="157B7554" w14:textId="139684FA" w:rsidR="00D055BB" w:rsidRPr="000D6B05" w:rsidRDefault="00D055BB" w:rsidP="00461C70">
      <w:pPr>
        <w:numPr>
          <w:ilvl w:val="1"/>
          <w:numId w:val="175"/>
        </w:numPr>
        <w:spacing w:line="360" w:lineRule="auto"/>
        <w:jc w:val="both"/>
      </w:pPr>
      <w:r w:rsidRPr="000D6B05">
        <w:t>Дата</w:t>
      </w:r>
      <w:r w:rsidR="00C359D5" w:rsidRPr="000D6B05">
        <w:t xml:space="preserve"> </w:t>
      </w:r>
      <w:r w:rsidRPr="000D6B05">
        <w:t>возникновения</w:t>
      </w:r>
      <w:r w:rsidR="00C359D5" w:rsidRPr="000D6B05">
        <w:t xml:space="preserve"> </w:t>
      </w:r>
      <w:r w:rsidRPr="000D6B05">
        <w:t>реакции</w:t>
      </w:r>
    </w:p>
    <w:p w14:paraId="3C50DC9A" w14:textId="6D1D8509" w:rsidR="00D055BB" w:rsidRPr="000D6B05" w:rsidRDefault="00D055BB" w:rsidP="00461C70">
      <w:pPr>
        <w:numPr>
          <w:ilvl w:val="1"/>
          <w:numId w:val="175"/>
        </w:numPr>
        <w:spacing w:line="360" w:lineRule="auto"/>
        <w:jc w:val="both"/>
      </w:pPr>
      <w:r w:rsidRPr="000D6B05">
        <w:t>Тип</w:t>
      </w:r>
      <w:r w:rsidR="00C359D5" w:rsidRPr="000D6B05">
        <w:t xml:space="preserve"> </w:t>
      </w:r>
      <w:r w:rsidRPr="000D6B05">
        <w:t>реакции</w:t>
      </w:r>
    </w:p>
    <w:p w14:paraId="052BC58F" w14:textId="401B1609" w:rsidR="00D055BB" w:rsidRPr="000D6B05" w:rsidRDefault="00D055BB" w:rsidP="00461C70">
      <w:pPr>
        <w:numPr>
          <w:ilvl w:val="1"/>
          <w:numId w:val="175"/>
        </w:numPr>
        <w:spacing w:line="360" w:lineRule="auto"/>
        <w:jc w:val="both"/>
      </w:pPr>
      <w:r w:rsidRPr="000D6B05">
        <w:t>Характер</w:t>
      </w:r>
      <w:r w:rsidR="00C359D5" w:rsidRPr="000D6B05">
        <w:t xml:space="preserve"> </w:t>
      </w:r>
      <w:r w:rsidRPr="000D6B05">
        <w:t>реакции</w:t>
      </w:r>
    </w:p>
    <w:p w14:paraId="7B46A89B" w14:textId="49732F2A" w:rsidR="00D055BB" w:rsidRPr="000D6B05" w:rsidRDefault="00D055BB" w:rsidP="00461C70">
      <w:pPr>
        <w:numPr>
          <w:ilvl w:val="1"/>
          <w:numId w:val="175"/>
        </w:numPr>
        <w:spacing w:line="360" w:lineRule="auto"/>
        <w:jc w:val="both"/>
      </w:pPr>
      <w:r w:rsidRPr="000D6B05">
        <w:t>Вид</w:t>
      </w:r>
      <w:r w:rsidR="00C359D5" w:rsidRPr="000D6B05">
        <w:t xml:space="preserve"> </w:t>
      </w:r>
      <w:r w:rsidRPr="000D6B05">
        <w:t>аллергена</w:t>
      </w:r>
    </w:p>
    <w:p w14:paraId="60BF4236" w14:textId="0C4D23C9" w:rsidR="00D055BB" w:rsidRPr="000D6B05" w:rsidRDefault="00D055BB" w:rsidP="00461C70">
      <w:pPr>
        <w:numPr>
          <w:ilvl w:val="1"/>
          <w:numId w:val="175"/>
        </w:numPr>
        <w:spacing w:line="360" w:lineRule="auto"/>
        <w:jc w:val="both"/>
      </w:pPr>
      <w:r w:rsidRPr="000D6B05">
        <w:t>Лекарственный</w:t>
      </w:r>
      <w:r w:rsidR="00C359D5" w:rsidRPr="000D6B05">
        <w:t xml:space="preserve"> </w:t>
      </w:r>
      <w:r w:rsidRPr="000D6B05">
        <w:t>препарат-аллерген</w:t>
      </w:r>
    </w:p>
    <w:p w14:paraId="245BEDDB" w14:textId="4DF849CA"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картах</w:t>
      </w:r>
      <w:r w:rsidR="00C359D5" w:rsidRPr="000D6B05">
        <w:t xml:space="preserve"> </w:t>
      </w:r>
      <w:r w:rsidRPr="000D6B05">
        <w:t>диспансерного</w:t>
      </w:r>
      <w:r w:rsidR="00C359D5" w:rsidRPr="000D6B05">
        <w:t xml:space="preserve"> </w:t>
      </w:r>
      <w:r w:rsidR="0009694F" w:rsidRPr="000D6B05">
        <w:t>наблюдения</w:t>
      </w:r>
      <w:r w:rsidR="00C359D5" w:rsidRPr="000D6B05">
        <w:t xml:space="preserve"> </w:t>
      </w:r>
      <w:r w:rsidRPr="000D6B05">
        <w:t>пациента</w:t>
      </w:r>
    </w:p>
    <w:p w14:paraId="75C0B509" w14:textId="3A6686FA" w:rsidR="00D055BB" w:rsidRPr="000D6B05" w:rsidRDefault="00D055BB" w:rsidP="00461C70">
      <w:pPr>
        <w:numPr>
          <w:ilvl w:val="0"/>
          <w:numId w:val="175"/>
        </w:numPr>
        <w:spacing w:line="360" w:lineRule="auto"/>
        <w:ind w:left="1434" w:hanging="357"/>
        <w:jc w:val="both"/>
      </w:pP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карт</w:t>
      </w:r>
      <w:r w:rsidR="00C359D5" w:rsidRPr="000D6B05">
        <w:t xml:space="preserve"> </w:t>
      </w:r>
      <w:r w:rsidRPr="000D6B05">
        <w:t>диспансерного</w:t>
      </w:r>
      <w:r w:rsidR="00C359D5" w:rsidRPr="000D6B05">
        <w:t xml:space="preserve"> </w:t>
      </w:r>
      <w:r w:rsidR="0009694F" w:rsidRPr="000D6B05">
        <w:t xml:space="preserve">наблюдения </w:t>
      </w:r>
      <w:r w:rsidRPr="000D6B05">
        <w:t>пациента</w:t>
      </w:r>
    </w:p>
    <w:p w14:paraId="7CEE093C" w14:textId="762B340F" w:rsidR="00D055BB" w:rsidRPr="000D6B05" w:rsidRDefault="00D055BB" w:rsidP="00461C70">
      <w:pPr>
        <w:numPr>
          <w:ilvl w:val="0"/>
          <w:numId w:val="175"/>
        </w:numPr>
        <w:spacing w:line="360" w:lineRule="auto"/>
        <w:ind w:left="1434" w:hanging="357"/>
        <w:jc w:val="both"/>
      </w:pPr>
      <w:r w:rsidRPr="000D6B05">
        <w:t>Подписание</w:t>
      </w:r>
      <w:r w:rsidR="00C359D5" w:rsidRPr="000D6B05">
        <w:t xml:space="preserve"> </w:t>
      </w:r>
      <w:r w:rsidRPr="000D6B05">
        <w:t>ЭП</w:t>
      </w:r>
      <w:r w:rsidR="00C359D5" w:rsidRPr="000D6B05">
        <w:t xml:space="preserve"> </w:t>
      </w:r>
      <w:r w:rsidRPr="000D6B05">
        <w:t>карты</w:t>
      </w:r>
      <w:r w:rsidR="00C359D5" w:rsidRPr="000D6B05">
        <w:t xml:space="preserve"> </w:t>
      </w:r>
      <w:r w:rsidRPr="000D6B05">
        <w:t>диспансерного</w:t>
      </w:r>
      <w:r w:rsidR="00C359D5" w:rsidRPr="000D6B05">
        <w:t xml:space="preserve"> </w:t>
      </w:r>
      <w:r w:rsidR="0009694F" w:rsidRPr="000D6B05">
        <w:t xml:space="preserve">наблюдения </w:t>
      </w:r>
      <w:r w:rsidRPr="000D6B05">
        <w:t>пациента</w:t>
      </w:r>
    </w:p>
    <w:p w14:paraId="52E54373" w14:textId="2190BEC7"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списка</w:t>
      </w:r>
      <w:r w:rsidR="00C359D5" w:rsidRPr="000D6B05">
        <w:t xml:space="preserve"> </w:t>
      </w:r>
      <w:r w:rsidRPr="000D6B05">
        <w:t>уточненных</w:t>
      </w:r>
      <w:r w:rsidR="00C359D5" w:rsidRPr="000D6B05">
        <w:t xml:space="preserve"> </w:t>
      </w:r>
      <w:r w:rsidRPr="000D6B05">
        <w:t>диагнозов</w:t>
      </w:r>
      <w:r w:rsidR="00C359D5" w:rsidRPr="000D6B05">
        <w:t xml:space="preserve"> </w:t>
      </w:r>
      <w:r w:rsidRPr="000D6B05">
        <w:t>пациента</w:t>
      </w:r>
    </w:p>
    <w:p w14:paraId="405967F9" w14:textId="7D2D29D3" w:rsidR="00D055BB" w:rsidRPr="000D6B05" w:rsidRDefault="00D055BB" w:rsidP="00461C70">
      <w:pPr>
        <w:numPr>
          <w:ilvl w:val="0"/>
          <w:numId w:val="175"/>
        </w:numPr>
        <w:spacing w:line="360" w:lineRule="auto"/>
        <w:ind w:left="1434" w:hanging="357"/>
        <w:jc w:val="both"/>
      </w:pP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уточненных</w:t>
      </w:r>
      <w:r w:rsidR="00C359D5" w:rsidRPr="000D6B05">
        <w:t xml:space="preserve"> </w:t>
      </w:r>
      <w:r w:rsidRPr="000D6B05">
        <w:t>диагнозов</w:t>
      </w:r>
      <w:r w:rsidR="00C359D5" w:rsidRPr="000D6B05">
        <w:t xml:space="preserve"> </w:t>
      </w:r>
      <w:r w:rsidRPr="000D6B05">
        <w:t>вне</w:t>
      </w:r>
      <w:r w:rsidR="00C359D5" w:rsidRPr="000D6B05">
        <w:t xml:space="preserve"> </w:t>
      </w:r>
      <w:r w:rsidRPr="000D6B05">
        <w:t>случаев</w:t>
      </w:r>
      <w:r w:rsidR="00C359D5" w:rsidRPr="000D6B05">
        <w:t xml:space="preserve"> </w:t>
      </w:r>
      <w:r w:rsidRPr="000D6B05">
        <w:t>лечения</w:t>
      </w:r>
      <w:r w:rsidR="00C359D5" w:rsidRPr="000D6B05">
        <w:t xml:space="preserve"> </w:t>
      </w:r>
      <w:r w:rsidRPr="000D6B05">
        <w:t>ЭМК</w:t>
      </w:r>
      <w:r w:rsidR="00C359D5" w:rsidRPr="000D6B05">
        <w:t xml:space="preserve"> </w:t>
      </w:r>
      <w:r w:rsidRPr="000D6B05">
        <w:t>пациента</w:t>
      </w:r>
    </w:p>
    <w:p w14:paraId="40F68317" w14:textId="6EEE6E9A"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антропометрических</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пациенте:</w:t>
      </w:r>
    </w:p>
    <w:p w14:paraId="4C0FD5B5" w14:textId="77777777" w:rsidR="00D055BB" w:rsidRPr="000D6B05" w:rsidRDefault="00D055BB" w:rsidP="00461C70">
      <w:pPr>
        <w:numPr>
          <w:ilvl w:val="1"/>
          <w:numId w:val="175"/>
        </w:numPr>
        <w:spacing w:line="360" w:lineRule="auto"/>
        <w:jc w:val="both"/>
      </w:pPr>
      <w:r w:rsidRPr="000D6B05">
        <w:t>Рост</w:t>
      </w:r>
    </w:p>
    <w:p w14:paraId="16865E1E" w14:textId="77777777" w:rsidR="00D055BB" w:rsidRPr="000D6B05" w:rsidRDefault="00D055BB" w:rsidP="00461C70">
      <w:pPr>
        <w:numPr>
          <w:ilvl w:val="1"/>
          <w:numId w:val="175"/>
        </w:numPr>
        <w:spacing w:line="360" w:lineRule="auto"/>
        <w:jc w:val="both"/>
      </w:pPr>
      <w:r w:rsidRPr="000D6B05">
        <w:t>Вес</w:t>
      </w:r>
    </w:p>
    <w:p w14:paraId="3BD564D0" w14:textId="3DA82F9D" w:rsidR="00D055BB" w:rsidRPr="000D6B05" w:rsidRDefault="00D055BB" w:rsidP="00461C70">
      <w:pPr>
        <w:numPr>
          <w:ilvl w:val="1"/>
          <w:numId w:val="175"/>
        </w:numPr>
        <w:spacing w:line="360" w:lineRule="auto"/>
        <w:jc w:val="both"/>
      </w:pPr>
      <w:r w:rsidRPr="000D6B05">
        <w:t>Индекс</w:t>
      </w:r>
      <w:r w:rsidR="00C359D5" w:rsidRPr="000D6B05">
        <w:t xml:space="preserve"> </w:t>
      </w:r>
      <w:r w:rsidRPr="000D6B05">
        <w:t>массы</w:t>
      </w:r>
      <w:r w:rsidR="00C359D5" w:rsidRPr="000D6B05">
        <w:t xml:space="preserve"> </w:t>
      </w:r>
      <w:r w:rsidRPr="000D6B05">
        <w:t>тела</w:t>
      </w:r>
      <w:r w:rsidR="00C359D5" w:rsidRPr="000D6B05">
        <w:t xml:space="preserve"> </w:t>
      </w:r>
      <w:r w:rsidRPr="000D6B05">
        <w:t>(ИМТ)</w:t>
      </w:r>
    </w:p>
    <w:p w14:paraId="04895715" w14:textId="00F6E711" w:rsidR="00D055BB" w:rsidRPr="000D6B05" w:rsidRDefault="00D055BB" w:rsidP="00461C70">
      <w:pPr>
        <w:numPr>
          <w:ilvl w:val="1"/>
          <w:numId w:val="175"/>
        </w:numPr>
        <w:spacing w:line="360" w:lineRule="auto"/>
        <w:jc w:val="both"/>
      </w:pPr>
      <w:r w:rsidRPr="000D6B05">
        <w:t>Площадь</w:t>
      </w:r>
      <w:r w:rsidR="00C359D5" w:rsidRPr="000D6B05">
        <w:t xml:space="preserve"> </w:t>
      </w:r>
      <w:r w:rsidRPr="000D6B05">
        <w:t>поверхности</w:t>
      </w:r>
      <w:r w:rsidR="00C359D5" w:rsidRPr="000D6B05">
        <w:t xml:space="preserve"> </w:t>
      </w:r>
      <w:r w:rsidRPr="000D6B05">
        <w:t>тела</w:t>
      </w:r>
      <w:r w:rsidR="00C359D5" w:rsidRPr="000D6B05">
        <w:t xml:space="preserve"> </w:t>
      </w:r>
      <w:r w:rsidRPr="000D6B05">
        <w:t>(ППТ)</w:t>
      </w:r>
    </w:p>
    <w:p w14:paraId="23DE7A1A" w14:textId="7D58B1D6" w:rsidR="00D055BB" w:rsidRPr="000D6B05" w:rsidRDefault="00D055BB" w:rsidP="00461C70">
      <w:pPr>
        <w:numPr>
          <w:ilvl w:val="0"/>
          <w:numId w:val="175"/>
        </w:numPr>
        <w:spacing w:line="360" w:lineRule="auto"/>
        <w:ind w:left="1434" w:hanging="357"/>
        <w:jc w:val="both"/>
      </w:pP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замеров</w:t>
      </w:r>
      <w:r w:rsidR="00C359D5" w:rsidRPr="000D6B05">
        <w:t xml:space="preserve"> </w:t>
      </w:r>
      <w:r w:rsidRPr="000D6B05">
        <w:t>роста</w:t>
      </w:r>
      <w:r w:rsidR="00C359D5" w:rsidRPr="000D6B05">
        <w:t xml:space="preserve"> </w:t>
      </w:r>
      <w:r w:rsidRPr="000D6B05">
        <w:t>и</w:t>
      </w:r>
      <w:r w:rsidR="00C359D5" w:rsidRPr="000D6B05">
        <w:t xml:space="preserve"> </w:t>
      </w:r>
      <w:r w:rsidRPr="000D6B05">
        <w:t>веса</w:t>
      </w:r>
      <w:r w:rsidR="00C359D5" w:rsidRPr="000D6B05">
        <w:t xml:space="preserve"> </w:t>
      </w:r>
      <w:r w:rsidRPr="000D6B05">
        <w:t>пациента</w:t>
      </w:r>
    </w:p>
    <w:p w14:paraId="28FEF723" w14:textId="16E9ECDB" w:rsidR="00D055BB" w:rsidRPr="000D6B05" w:rsidRDefault="00D055BB" w:rsidP="00461C70">
      <w:pPr>
        <w:numPr>
          <w:ilvl w:val="0"/>
          <w:numId w:val="175"/>
        </w:numPr>
        <w:spacing w:line="360" w:lineRule="auto"/>
        <w:ind w:left="1434" w:hanging="357"/>
        <w:jc w:val="both"/>
      </w:pPr>
      <w:r w:rsidRPr="000D6B05">
        <w:lastRenderedPageBreak/>
        <w:t>Автоматический</w:t>
      </w:r>
      <w:r w:rsidR="00C359D5" w:rsidRPr="000D6B05">
        <w:t xml:space="preserve"> </w:t>
      </w:r>
      <w:r w:rsidRPr="000D6B05">
        <w:t>расчет</w:t>
      </w:r>
      <w:r w:rsidR="00C359D5" w:rsidRPr="000D6B05">
        <w:t xml:space="preserve"> </w:t>
      </w:r>
      <w:r w:rsidRPr="000D6B05">
        <w:t>ИМТ</w:t>
      </w:r>
      <w:r w:rsidR="00C359D5" w:rsidRPr="000D6B05">
        <w:t xml:space="preserve"> </w:t>
      </w:r>
      <w:r w:rsidRPr="000D6B05">
        <w:t>и</w:t>
      </w:r>
      <w:r w:rsidR="00C359D5" w:rsidRPr="000D6B05">
        <w:t xml:space="preserve"> </w:t>
      </w:r>
      <w:r w:rsidRPr="000D6B05">
        <w:t>ППТ</w:t>
      </w:r>
      <w:r w:rsidR="00C359D5" w:rsidRPr="000D6B05">
        <w:t xml:space="preserve"> </w:t>
      </w:r>
      <w:r w:rsidRPr="000D6B05">
        <w:t>в</w:t>
      </w:r>
      <w:r w:rsidR="00C359D5" w:rsidRPr="000D6B05">
        <w:t xml:space="preserve"> </w:t>
      </w:r>
      <w:r w:rsidRPr="000D6B05">
        <w:t>рамках</w:t>
      </w:r>
      <w:r w:rsidR="00C359D5" w:rsidRPr="000D6B05">
        <w:t xml:space="preserve"> </w:t>
      </w:r>
      <w:r w:rsidRPr="000D6B05">
        <w:t>замера</w:t>
      </w:r>
      <w:r w:rsidR="00C359D5" w:rsidRPr="000D6B05">
        <w:t xml:space="preserve"> </w:t>
      </w:r>
      <w:r w:rsidRPr="000D6B05">
        <w:t>роста</w:t>
      </w:r>
      <w:r w:rsidR="00C359D5" w:rsidRPr="000D6B05">
        <w:t xml:space="preserve"> </w:t>
      </w:r>
      <w:r w:rsidRPr="000D6B05">
        <w:t>и</w:t>
      </w:r>
      <w:r w:rsidR="00C359D5" w:rsidRPr="000D6B05">
        <w:t xml:space="preserve"> </w:t>
      </w:r>
      <w:r w:rsidRPr="000D6B05">
        <w:t>веса</w:t>
      </w:r>
      <w:r w:rsidR="00C359D5" w:rsidRPr="000D6B05">
        <w:t xml:space="preserve"> </w:t>
      </w:r>
      <w:r w:rsidRPr="000D6B05">
        <w:t>пациента</w:t>
      </w:r>
    </w:p>
    <w:p w14:paraId="585BBC53" w14:textId="780EBAA9"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сведений</w:t>
      </w:r>
      <w:r w:rsidR="00C359D5" w:rsidRPr="000D6B05">
        <w:t xml:space="preserve"> </w:t>
      </w:r>
      <w:r w:rsidRPr="000D6B05">
        <w:t>об:</w:t>
      </w:r>
    </w:p>
    <w:p w14:paraId="5254A859" w14:textId="1271C2AE" w:rsidR="00D055BB" w:rsidRPr="000D6B05" w:rsidRDefault="00D055BB" w:rsidP="00461C70">
      <w:pPr>
        <w:numPr>
          <w:ilvl w:val="1"/>
          <w:numId w:val="175"/>
        </w:numPr>
        <w:spacing w:line="360" w:lineRule="auto"/>
        <w:jc w:val="both"/>
      </w:pPr>
      <w:r w:rsidRPr="000D6B05">
        <w:t>Окружности</w:t>
      </w:r>
      <w:r w:rsidR="00C359D5" w:rsidRPr="000D6B05">
        <w:t xml:space="preserve"> </w:t>
      </w:r>
      <w:r w:rsidRPr="000D6B05">
        <w:t>груди</w:t>
      </w:r>
    </w:p>
    <w:p w14:paraId="14CB4343" w14:textId="6D8024E0" w:rsidR="00D055BB" w:rsidRPr="000D6B05" w:rsidRDefault="00D055BB" w:rsidP="00461C70">
      <w:pPr>
        <w:numPr>
          <w:ilvl w:val="1"/>
          <w:numId w:val="175"/>
        </w:numPr>
        <w:spacing w:line="360" w:lineRule="auto"/>
        <w:jc w:val="both"/>
      </w:pPr>
      <w:r w:rsidRPr="000D6B05">
        <w:t>Окружности</w:t>
      </w:r>
      <w:r w:rsidR="00C359D5" w:rsidRPr="000D6B05">
        <w:t xml:space="preserve"> </w:t>
      </w:r>
      <w:r w:rsidRPr="000D6B05">
        <w:t>головы</w:t>
      </w:r>
    </w:p>
    <w:p w14:paraId="54E02E84" w14:textId="75880302"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расовой</w:t>
      </w:r>
      <w:r w:rsidR="00C359D5" w:rsidRPr="000D6B05">
        <w:t xml:space="preserve"> </w:t>
      </w:r>
      <w:r w:rsidRPr="000D6B05">
        <w:t>принадлежности</w:t>
      </w:r>
      <w:r w:rsidR="00C359D5" w:rsidRPr="000D6B05">
        <w:t xml:space="preserve"> </w:t>
      </w:r>
      <w:r w:rsidRPr="000D6B05">
        <w:t>пациента</w:t>
      </w:r>
    </w:p>
    <w:p w14:paraId="37655B3D" w14:textId="32A094F6"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способе</w:t>
      </w:r>
      <w:r w:rsidR="00C359D5" w:rsidRPr="000D6B05">
        <w:t xml:space="preserve"> </w:t>
      </w:r>
      <w:r w:rsidRPr="000D6B05">
        <w:t>вскармливания</w:t>
      </w:r>
      <w:r w:rsidR="00C359D5" w:rsidRPr="000D6B05">
        <w:t xml:space="preserve"> </w:t>
      </w:r>
      <w:r w:rsidRPr="000D6B05">
        <w:t>пациента</w:t>
      </w:r>
    </w:p>
    <w:p w14:paraId="466A1278" w14:textId="155FD5EB"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медицинских</w:t>
      </w:r>
      <w:r w:rsidR="00C359D5" w:rsidRPr="000D6B05">
        <w:t xml:space="preserve"> </w:t>
      </w:r>
      <w:r w:rsidRPr="000D6B05">
        <w:t>свидетельствах</w:t>
      </w:r>
      <w:r w:rsidR="00C359D5" w:rsidRPr="000D6B05">
        <w:t xml:space="preserve"> </w:t>
      </w:r>
      <w:r w:rsidRPr="000D6B05">
        <w:t>пациента:</w:t>
      </w:r>
    </w:p>
    <w:p w14:paraId="6E53613B" w14:textId="21B0DDA9" w:rsidR="00D055BB" w:rsidRPr="000D6B05" w:rsidRDefault="00D055BB" w:rsidP="00461C70">
      <w:pPr>
        <w:numPr>
          <w:ilvl w:val="1"/>
          <w:numId w:val="175"/>
        </w:numPr>
        <w:spacing w:line="360" w:lineRule="auto"/>
        <w:jc w:val="both"/>
      </w:pPr>
      <w:r w:rsidRPr="000D6B05">
        <w:t>Свидетельство</w:t>
      </w:r>
      <w:r w:rsidR="00C359D5" w:rsidRPr="000D6B05">
        <w:t xml:space="preserve"> </w:t>
      </w:r>
      <w:r w:rsidRPr="000D6B05">
        <w:t>о</w:t>
      </w:r>
      <w:r w:rsidR="00C359D5" w:rsidRPr="000D6B05">
        <w:t xml:space="preserve"> </w:t>
      </w:r>
      <w:r w:rsidRPr="000D6B05">
        <w:t>рождении</w:t>
      </w:r>
    </w:p>
    <w:p w14:paraId="0FC5F3E5" w14:textId="77230984" w:rsidR="00D055BB" w:rsidRPr="000D6B05" w:rsidRDefault="00D055BB" w:rsidP="00461C70">
      <w:pPr>
        <w:numPr>
          <w:ilvl w:val="1"/>
          <w:numId w:val="175"/>
        </w:numPr>
        <w:spacing w:line="360" w:lineRule="auto"/>
        <w:jc w:val="both"/>
      </w:pPr>
      <w:r w:rsidRPr="000D6B05">
        <w:t>Свидетельство</w:t>
      </w:r>
      <w:r w:rsidR="00C359D5" w:rsidRPr="000D6B05">
        <w:t xml:space="preserve"> </w:t>
      </w:r>
      <w:r w:rsidRPr="000D6B05">
        <w:t>о</w:t>
      </w:r>
      <w:r w:rsidR="00C359D5" w:rsidRPr="000D6B05">
        <w:t xml:space="preserve"> </w:t>
      </w:r>
      <w:r w:rsidRPr="000D6B05">
        <w:t>смерти</w:t>
      </w:r>
    </w:p>
    <w:p w14:paraId="382A5B8E" w14:textId="2AE25D28" w:rsidR="00D055BB" w:rsidRPr="000D6B05" w:rsidRDefault="00D055BB" w:rsidP="00461C70">
      <w:pPr>
        <w:numPr>
          <w:ilvl w:val="1"/>
          <w:numId w:val="175"/>
        </w:numPr>
        <w:spacing w:line="360" w:lineRule="auto"/>
        <w:jc w:val="both"/>
      </w:pPr>
      <w:r w:rsidRPr="000D6B05">
        <w:t>Свидетельство</w:t>
      </w:r>
      <w:r w:rsidR="00C359D5" w:rsidRPr="000D6B05">
        <w:t xml:space="preserve"> </w:t>
      </w:r>
      <w:r w:rsidRPr="000D6B05">
        <w:t>о</w:t>
      </w:r>
      <w:r w:rsidR="00C359D5" w:rsidRPr="000D6B05">
        <w:t xml:space="preserve"> </w:t>
      </w:r>
      <w:r w:rsidRPr="000D6B05">
        <w:t>перинатальной</w:t>
      </w:r>
      <w:r w:rsidR="00C359D5" w:rsidRPr="000D6B05">
        <w:t xml:space="preserve"> </w:t>
      </w:r>
      <w:r w:rsidRPr="000D6B05">
        <w:t>смерти</w:t>
      </w:r>
    </w:p>
    <w:p w14:paraId="4C071560" w14:textId="17FE11F8"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списка</w:t>
      </w:r>
      <w:r w:rsidR="00C359D5" w:rsidRPr="000D6B05">
        <w:t xml:space="preserve"> </w:t>
      </w:r>
      <w:r w:rsidRPr="000D6B05">
        <w:t>оперативных</w:t>
      </w:r>
      <w:r w:rsidR="00C359D5" w:rsidRPr="000D6B05">
        <w:t xml:space="preserve"> </w:t>
      </w:r>
      <w:r w:rsidRPr="000D6B05">
        <w:t>вмешательств</w:t>
      </w:r>
      <w:r w:rsidR="00C359D5" w:rsidRPr="000D6B05">
        <w:t xml:space="preserve"> </w:t>
      </w:r>
      <w:r w:rsidRPr="000D6B05">
        <w:t>пациента</w:t>
      </w:r>
    </w:p>
    <w:p w14:paraId="46CBE5F5" w14:textId="5666651D"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флюорографических</w:t>
      </w:r>
      <w:r w:rsidR="00C359D5" w:rsidRPr="000D6B05">
        <w:t xml:space="preserve"> </w:t>
      </w:r>
      <w:r w:rsidRPr="000D6B05">
        <w:t>исследованиях</w:t>
      </w:r>
      <w:r w:rsidR="00C359D5" w:rsidRPr="000D6B05">
        <w:t xml:space="preserve"> </w:t>
      </w:r>
      <w:r w:rsidRPr="000D6B05">
        <w:t>пациента</w:t>
      </w:r>
    </w:p>
    <w:p w14:paraId="1741B8EE" w14:textId="6E0B1903"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группах</w:t>
      </w:r>
      <w:r w:rsidR="00C359D5" w:rsidRPr="000D6B05">
        <w:t xml:space="preserve"> </w:t>
      </w:r>
      <w:r w:rsidRPr="000D6B05">
        <w:t>флюорографического</w:t>
      </w:r>
      <w:r w:rsidR="00C359D5" w:rsidRPr="000D6B05">
        <w:t xml:space="preserve"> </w:t>
      </w:r>
      <w:r w:rsidRPr="000D6B05">
        <w:t>риска</w:t>
      </w:r>
      <w:r w:rsidR="00C359D5" w:rsidRPr="000D6B05">
        <w:t xml:space="preserve"> </w:t>
      </w:r>
      <w:r w:rsidRPr="000D6B05">
        <w:t>пациента</w:t>
      </w:r>
    </w:p>
    <w:p w14:paraId="4F603C88" w14:textId="1440DD05"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списка</w:t>
      </w:r>
      <w:r w:rsidR="00C359D5" w:rsidRPr="000D6B05">
        <w:t xml:space="preserve"> </w:t>
      </w:r>
      <w:r w:rsidRPr="000D6B05">
        <w:t>отмененных</w:t>
      </w:r>
      <w:r w:rsidR="00C359D5" w:rsidRPr="000D6B05">
        <w:t xml:space="preserve"> </w:t>
      </w:r>
      <w:r w:rsidRPr="000D6B05">
        <w:t>направлений</w:t>
      </w:r>
      <w:r w:rsidR="00C359D5" w:rsidRPr="000D6B05">
        <w:t xml:space="preserve"> </w:t>
      </w:r>
      <w:r w:rsidRPr="000D6B05">
        <w:t>пациента</w:t>
      </w:r>
    </w:p>
    <w:p w14:paraId="39FEFE7B" w14:textId="3DD41FDE"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сведений</w:t>
      </w:r>
      <w:r w:rsidR="00C359D5" w:rsidRPr="000D6B05">
        <w:t xml:space="preserve"> </w:t>
      </w:r>
      <w:r w:rsidRPr="000D6B05">
        <w:t>о</w:t>
      </w:r>
      <w:r w:rsidR="00C359D5" w:rsidRPr="000D6B05">
        <w:t xml:space="preserve"> </w:t>
      </w:r>
      <w:r w:rsidRPr="000D6B05">
        <w:t>диспансеризациях</w:t>
      </w:r>
      <w:r w:rsidR="00C359D5" w:rsidRPr="000D6B05">
        <w:t xml:space="preserve"> </w:t>
      </w:r>
      <w:r w:rsidRPr="000D6B05">
        <w:t>и</w:t>
      </w:r>
      <w:r w:rsidR="00C359D5" w:rsidRPr="000D6B05">
        <w:t xml:space="preserve"> </w:t>
      </w:r>
      <w:r w:rsidRPr="000D6B05">
        <w:t>медицинских</w:t>
      </w:r>
      <w:r w:rsidR="00C359D5" w:rsidRPr="000D6B05">
        <w:t xml:space="preserve"> </w:t>
      </w:r>
      <w:r w:rsidRPr="000D6B05">
        <w:t>осмотрах</w:t>
      </w:r>
      <w:r w:rsidR="00C359D5" w:rsidRPr="000D6B05">
        <w:t xml:space="preserve"> </w:t>
      </w:r>
      <w:r w:rsidRPr="000D6B05">
        <w:t>пациента</w:t>
      </w:r>
    </w:p>
    <w:p w14:paraId="06757CB2" w14:textId="7288A5C9" w:rsidR="00D055BB"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сведений</w:t>
      </w:r>
      <w:r w:rsidR="00C359D5" w:rsidRPr="000D6B05">
        <w:t xml:space="preserve"> </w:t>
      </w:r>
      <w:r w:rsidRPr="000D6B05">
        <w:t>об</w:t>
      </w:r>
      <w:r w:rsidR="00C359D5" w:rsidRPr="000D6B05">
        <w:t xml:space="preserve"> </w:t>
      </w:r>
      <w:r w:rsidRPr="000D6B05">
        <w:t>иммунопрофилактике</w:t>
      </w:r>
      <w:r w:rsidR="00C359D5" w:rsidRPr="000D6B05">
        <w:t xml:space="preserve"> </w:t>
      </w:r>
      <w:r w:rsidRPr="000D6B05">
        <w:t>пациента:</w:t>
      </w:r>
    </w:p>
    <w:p w14:paraId="643D5B21" w14:textId="64D10C93" w:rsidR="00D055BB" w:rsidRPr="000D6B05" w:rsidRDefault="00D055BB" w:rsidP="00461C70">
      <w:pPr>
        <w:numPr>
          <w:ilvl w:val="1"/>
          <w:numId w:val="175"/>
        </w:numPr>
        <w:spacing w:line="360" w:lineRule="auto"/>
        <w:jc w:val="both"/>
      </w:pPr>
      <w:r w:rsidRPr="000D6B05">
        <w:t>Карты</w:t>
      </w:r>
      <w:r w:rsidR="00C359D5" w:rsidRPr="000D6B05">
        <w:t xml:space="preserve"> </w:t>
      </w:r>
      <w:r w:rsidRPr="000D6B05">
        <w:t>профилактических</w:t>
      </w:r>
      <w:r w:rsidR="00C359D5" w:rsidRPr="000D6B05">
        <w:t xml:space="preserve"> </w:t>
      </w:r>
      <w:r w:rsidRPr="000D6B05">
        <w:t>прививок</w:t>
      </w:r>
      <w:r w:rsidR="00C359D5" w:rsidRPr="000D6B05">
        <w:t xml:space="preserve"> </w:t>
      </w:r>
      <w:r w:rsidRPr="000D6B05">
        <w:t>пациента</w:t>
      </w:r>
    </w:p>
    <w:p w14:paraId="20DDF01C" w14:textId="22B5D5EE" w:rsidR="00D055BB" w:rsidRPr="000D6B05" w:rsidRDefault="00D055BB" w:rsidP="00461C70">
      <w:pPr>
        <w:numPr>
          <w:ilvl w:val="1"/>
          <w:numId w:val="175"/>
        </w:numPr>
        <w:spacing w:line="360" w:lineRule="auto"/>
        <w:jc w:val="both"/>
      </w:pPr>
      <w:r w:rsidRPr="000D6B05">
        <w:t>Сведений</w:t>
      </w:r>
      <w:r w:rsidR="00C359D5" w:rsidRPr="000D6B05">
        <w:t xml:space="preserve"> </w:t>
      </w:r>
      <w:r w:rsidRPr="000D6B05">
        <w:t>о</w:t>
      </w:r>
      <w:r w:rsidR="00C359D5" w:rsidRPr="000D6B05">
        <w:t xml:space="preserve"> </w:t>
      </w:r>
      <w:proofErr w:type="spellStart"/>
      <w:r w:rsidRPr="000D6B05">
        <w:t>медотводах</w:t>
      </w:r>
      <w:proofErr w:type="spellEnd"/>
      <w:r w:rsidR="00C359D5" w:rsidRPr="000D6B05">
        <w:t xml:space="preserve"> </w:t>
      </w:r>
      <w:r w:rsidRPr="000D6B05">
        <w:t>и</w:t>
      </w:r>
      <w:r w:rsidR="00C359D5" w:rsidRPr="000D6B05">
        <w:t xml:space="preserve"> </w:t>
      </w:r>
      <w:r w:rsidRPr="000D6B05">
        <w:t>отказах</w:t>
      </w:r>
      <w:r w:rsidR="00C359D5" w:rsidRPr="000D6B05">
        <w:t xml:space="preserve"> </w:t>
      </w:r>
      <w:r w:rsidRPr="000D6B05">
        <w:t>пациента</w:t>
      </w:r>
      <w:r w:rsidR="00C359D5" w:rsidRPr="000D6B05">
        <w:t xml:space="preserve"> </w:t>
      </w:r>
      <w:r w:rsidRPr="000D6B05">
        <w:t>от</w:t>
      </w:r>
      <w:r w:rsidR="00C359D5" w:rsidRPr="000D6B05">
        <w:t xml:space="preserve"> </w:t>
      </w:r>
      <w:r w:rsidRPr="000D6B05">
        <w:t>вакцинации</w:t>
      </w:r>
    </w:p>
    <w:p w14:paraId="7D5123F5" w14:textId="727ED0FA" w:rsidR="00D055BB" w:rsidRPr="000D6B05" w:rsidRDefault="00D055BB" w:rsidP="00461C70">
      <w:pPr>
        <w:numPr>
          <w:ilvl w:val="1"/>
          <w:numId w:val="175"/>
        </w:numPr>
        <w:spacing w:line="360" w:lineRule="auto"/>
        <w:jc w:val="both"/>
      </w:pPr>
      <w:r w:rsidRPr="000D6B05">
        <w:t>Сведений</w:t>
      </w:r>
      <w:r w:rsidR="00C359D5" w:rsidRPr="000D6B05">
        <w:t xml:space="preserve"> </w:t>
      </w:r>
      <w:r w:rsidRPr="000D6B05">
        <w:t>о</w:t>
      </w:r>
      <w:r w:rsidR="00C359D5" w:rsidRPr="000D6B05">
        <w:t xml:space="preserve"> </w:t>
      </w:r>
      <w:r w:rsidRPr="000D6B05">
        <w:t>противопоказаниях</w:t>
      </w:r>
      <w:r w:rsidR="00C359D5" w:rsidRPr="000D6B05">
        <w:t xml:space="preserve"> </w:t>
      </w:r>
      <w:r w:rsidRPr="000D6B05">
        <w:t>пациента</w:t>
      </w:r>
      <w:r w:rsidR="00C359D5" w:rsidRPr="000D6B05">
        <w:t xml:space="preserve"> </w:t>
      </w:r>
      <w:r w:rsidRPr="000D6B05">
        <w:t>к</w:t>
      </w:r>
      <w:r w:rsidR="00C359D5" w:rsidRPr="000D6B05">
        <w:t xml:space="preserve"> </w:t>
      </w:r>
      <w:r w:rsidRPr="000D6B05">
        <w:t>вакцинации</w:t>
      </w:r>
    </w:p>
    <w:p w14:paraId="2CDD5A47" w14:textId="1CC64783" w:rsidR="00D055BB" w:rsidRPr="000D6B05" w:rsidRDefault="00D055BB" w:rsidP="00461C70">
      <w:pPr>
        <w:numPr>
          <w:ilvl w:val="1"/>
          <w:numId w:val="175"/>
        </w:numPr>
        <w:spacing w:line="360" w:lineRule="auto"/>
        <w:jc w:val="both"/>
      </w:pPr>
      <w:r w:rsidRPr="000D6B05">
        <w:t>Сведений</w:t>
      </w:r>
      <w:r w:rsidR="00C359D5" w:rsidRPr="000D6B05">
        <w:t xml:space="preserve"> </w:t>
      </w:r>
      <w:r w:rsidRPr="000D6B05">
        <w:t>о</w:t>
      </w:r>
      <w:r w:rsidR="00C359D5" w:rsidRPr="000D6B05">
        <w:t xml:space="preserve"> </w:t>
      </w:r>
      <w:r w:rsidRPr="000D6B05">
        <w:t>группах</w:t>
      </w:r>
      <w:r w:rsidR="00C359D5" w:rsidRPr="000D6B05">
        <w:t xml:space="preserve"> </w:t>
      </w:r>
      <w:r w:rsidRPr="000D6B05">
        <w:t>риска</w:t>
      </w:r>
      <w:r w:rsidR="00C359D5" w:rsidRPr="000D6B05">
        <w:t xml:space="preserve"> </w:t>
      </w:r>
      <w:r w:rsidRPr="000D6B05">
        <w:t>пациента</w:t>
      </w:r>
      <w:r w:rsidR="00C359D5" w:rsidRPr="000D6B05">
        <w:t xml:space="preserve"> </w:t>
      </w:r>
      <w:r w:rsidRPr="000D6B05">
        <w:t>при</w:t>
      </w:r>
      <w:r w:rsidR="00C359D5" w:rsidRPr="000D6B05">
        <w:t xml:space="preserve"> </w:t>
      </w:r>
      <w:r w:rsidRPr="000D6B05">
        <w:t>вакцинации</w:t>
      </w:r>
    </w:p>
    <w:p w14:paraId="42DD1B67" w14:textId="19CDDAD6" w:rsidR="00D055BB" w:rsidRPr="000D6B05" w:rsidRDefault="00D055BB" w:rsidP="00461C70">
      <w:pPr>
        <w:numPr>
          <w:ilvl w:val="1"/>
          <w:numId w:val="175"/>
        </w:numPr>
        <w:spacing w:line="360" w:lineRule="auto"/>
        <w:jc w:val="both"/>
      </w:pPr>
      <w:r w:rsidRPr="000D6B05">
        <w:t>Сведений</w:t>
      </w:r>
      <w:r w:rsidR="00C359D5" w:rsidRPr="000D6B05">
        <w:t xml:space="preserve"> </w:t>
      </w:r>
      <w:r w:rsidRPr="000D6B05">
        <w:t>о</w:t>
      </w:r>
      <w:r w:rsidR="00C359D5" w:rsidRPr="000D6B05">
        <w:t xml:space="preserve"> </w:t>
      </w:r>
      <w:r w:rsidRPr="000D6B05">
        <w:t>сильных</w:t>
      </w:r>
      <w:r w:rsidR="00C359D5" w:rsidRPr="000D6B05">
        <w:t xml:space="preserve"> </w:t>
      </w:r>
      <w:r w:rsidRPr="000D6B05">
        <w:t>реакциях</w:t>
      </w:r>
      <w:r w:rsidR="00C359D5" w:rsidRPr="000D6B05">
        <w:t xml:space="preserve"> </w:t>
      </w:r>
      <w:r w:rsidRPr="000D6B05">
        <w:t>пациента</w:t>
      </w:r>
      <w:r w:rsidR="00C359D5" w:rsidRPr="000D6B05">
        <w:t xml:space="preserve"> </w:t>
      </w:r>
      <w:r w:rsidRPr="000D6B05">
        <w:t>на</w:t>
      </w:r>
      <w:r w:rsidR="00C359D5" w:rsidRPr="000D6B05">
        <w:t xml:space="preserve"> </w:t>
      </w:r>
      <w:r w:rsidRPr="000D6B05">
        <w:t>вакцины</w:t>
      </w:r>
    </w:p>
    <w:p w14:paraId="37710E71" w14:textId="780CCE0C" w:rsidR="00D055BB" w:rsidRPr="000D6B05" w:rsidRDefault="00D055BB" w:rsidP="00461C70">
      <w:pPr>
        <w:numPr>
          <w:ilvl w:val="1"/>
          <w:numId w:val="175"/>
        </w:numPr>
        <w:spacing w:line="360" w:lineRule="auto"/>
        <w:jc w:val="both"/>
      </w:pPr>
      <w:r w:rsidRPr="000D6B05">
        <w:t>Просмотр</w:t>
      </w:r>
      <w:r w:rsidR="00C359D5" w:rsidRPr="000D6B05">
        <w:t xml:space="preserve"> </w:t>
      </w:r>
      <w:r w:rsidRPr="000D6B05">
        <w:t>результатов</w:t>
      </w:r>
      <w:r w:rsidR="00C359D5" w:rsidRPr="000D6B05">
        <w:t xml:space="preserve"> </w:t>
      </w:r>
      <w:r w:rsidRPr="000D6B05">
        <w:t>анкетирования</w:t>
      </w:r>
      <w:r w:rsidR="00C359D5" w:rsidRPr="000D6B05">
        <w:t xml:space="preserve"> </w:t>
      </w:r>
      <w:r w:rsidRPr="000D6B05">
        <w:t>пациента,</w:t>
      </w:r>
      <w:r w:rsidR="00C359D5" w:rsidRPr="000D6B05">
        <w:t xml:space="preserve"> </w:t>
      </w:r>
      <w:r w:rsidRPr="000D6B05">
        <w:t>доступных</w:t>
      </w:r>
      <w:r w:rsidR="00C359D5" w:rsidRPr="000D6B05">
        <w:t xml:space="preserve"> </w:t>
      </w:r>
      <w:r w:rsidRPr="000D6B05">
        <w:t>врачу</w:t>
      </w:r>
    </w:p>
    <w:p w14:paraId="0743DE98" w14:textId="56D93173" w:rsidR="00D055BB" w:rsidRPr="000D6B05" w:rsidRDefault="00D055BB" w:rsidP="00461C70">
      <w:pPr>
        <w:numPr>
          <w:ilvl w:val="0"/>
          <w:numId w:val="175"/>
        </w:numPr>
        <w:spacing w:line="360" w:lineRule="auto"/>
        <w:ind w:left="1434" w:hanging="357"/>
        <w:jc w:val="both"/>
      </w:pPr>
      <w:r w:rsidRPr="000D6B05">
        <w:t>Печать</w:t>
      </w:r>
      <w:r w:rsidR="00C359D5" w:rsidRPr="000D6B05">
        <w:t xml:space="preserve"> </w:t>
      </w:r>
      <w:r w:rsidRPr="000D6B05">
        <w:t>результатов</w:t>
      </w:r>
      <w:r w:rsidR="00C359D5" w:rsidRPr="000D6B05">
        <w:t xml:space="preserve"> </w:t>
      </w:r>
      <w:r w:rsidRPr="000D6B05">
        <w:t>анкетирования</w:t>
      </w:r>
      <w:r w:rsidR="00C359D5" w:rsidRPr="000D6B05">
        <w:t xml:space="preserve"> </w:t>
      </w:r>
      <w:r w:rsidRPr="000D6B05">
        <w:t>пациента,</w:t>
      </w:r>
      <w:r w:rsidR="00C359D5" w:rsidRPr="000D6B05">
        <w:t xml:space="preserve"> </w:t>
      </w:r>
      <w:r w:rsidRPr="000D6B05">
        <w:t>доступных</w:t>
      </w:r>
      <w:r w:rsidR="00C359D5" w:rsidRPr="000D6B05">
        <w:t xml:space="preserve"> </w:t>
      </w:r>
      <w:r w:rsidRPr="000D6B05">
        <w:t>врачу,</w:t>
      </w:r>
      <w:r w:rsidR="00C359D5" w:rsidRPr="000D6B05">
        <w:t xml:space="preserve"> </w:t>
      </w:r>
      <w:r w:rsidRPr="000D6B05">
        <w:t>по</w:t>
      </w:r>
      <w:r w:rsidR="00C359D5" w:rsidRPr="000D6B05">
        <w:t xml:space="preserve"> </w:t>
      </w:r>
      <w:r w:rsidRPr="000D6B05">
        <w:t>направлениям:</w:t>
      </w:r>
    </w:p>
    <w:p w14:paraId="51BF2304" w14:textId="058E3172" w:rsidR="00D055BB" w:rsidRPr="000D6B05" w:rsidRDefault="00D055BB" w:rsidP="00461C70">
      <w:pPr>
        <w:numPr>
          <w:ilvl w:val="1"/>
          <w:numId w:val="175"/>
        </w:numPr>
        <w:spacing w:line="360" w:lineRule="auto"/>
        <w:jc w:val="both"/>
      </w:pPr>
      <w:proofErr w:type="spellStart"/>
      <w:r w:rsidRPr="000D6B05">
        <w:t>Предосмотровые</w:t>
      </w:r>
      <w:proofErr w:type="spellEnd"/>
      <w:r w:rsidR="00C359D5" w:rsidRPr="000D6B05">
        <w:t xml:space="preserve"> </w:t>
      </w:r>
      <w:r w:rsidRPr="000D6B05">
        <w:t>опросы</w:t>
      </w:r>
    </w:p>
    <w:p w14:paraId="2CAF3A54" w14:textId="77777777" w:rsidR="00D055BB" w:rsidRPr="000D6B05" w:rsidRDefault="00D055BB" w:rsidP="00461C70">
      <w:pPr>
        <w:numPr>
          <w:ilvl w:val="1"/>
          <w:numId w:val="175"/>
        </w:numPr>
        <w:spacing w:line="360" w:lineRule="auto"/>
        <w:jc w:val="both"/>
      </w:pPr>
      <w:proofErr w:type="spellStart"/>
      <w:r w:rsidRPr="000D6B05">
        <w:t>Скрининги</w:t>
      </w:r>
      <w:proofErr w:type="spellEnd"/>
    </w:p>
    <w:p w14:paraId="595D753E" w14:textId="77777777" w:rsidR="00D055BB" w:rsidRPr="000D6B05" w:rsidRDefault="00D055BB" w:rsidP="00461C70">
      <w:pPr>
        <w:numPr>
          <w:ilvl w:val="1"/>
          <w:numId w:val="175"/>
        </w:numPr>
        <w:spacing w:line="360" w:lineRule="auto"/>
        <w:jc w:val="both"/>
      </w:pPr>
      <w:r w:rsidRPr="000D6B05">
        <w:t>Соцопросы</w:t>
      </w:r>
    </w:p>
    <w:p w14:paraId="7167A55C" w14:textId="56C467B8" w:rsidR="00D055BB" w:rsidRPr="000D6B05" w:rsidRDefault="00D055BB" w:rsidP="00461C70">
      <w:pPr>
        <w:numPr>
          <w:ilvl w:val="0"/>
          <w:numId w:val="175"/>
        </w:numPr>
        <w:spacing w:line="360" w:lineRule="auto"/>
        <w:ind w:left="1434" w:hanging="357"/>
        <w:jc w:val="both"/>
      </w:pPr>
      <w:r w:rsidRPr="000D6B05">
        <w:rPr>
          <w:color w:val="333333"/>
        </w:rPr>
        <w:t>Печать</w:t>
      </w:r>
      <w:r w:rsidR="00C359D5" w:rsidRPr="000D6B05">
        <w:rPr>
          <w:color w:val="333333"/>
        </w:rPr>
        <w:t xml:space="preserve"> </w:t>
      </w:r>
      <w:r w:rsidRPr="000D6B05">
        <w:rPr>
          <w:color w:val="333333"/>
        </w:rPr>
        <w:t>бланков</w:t>
      </w:r>
      <w:r w:rsidR="00C359D5" w:rsidRPr="000D6B05">
        <w:rPr>
          <w:color w:val="333333"/>
        </w:rPr>
        <w:t xml:space="preserve"> </w:t>
      </w:r>
      <w:r w:rsidRPr="000D6B05">
        <w:rPr>
          <w:color w:val="333333"/>
        </w:rPr>
        <w:t>последних</w:t>
      </w:r>
      <w:r w:rsidR="00C359D5" w:rsidRPr="000D6B05">
        <w:rPr>
          <w:color w:val="333333"/>
        </w:rPr>
        <w:t xml:space="preserve"> </w:t>
      </w:r>
      <w:r w:rsidRPr="000D6B05">
        <w:rPr>
          <w:color w:val="333333"/>
        </w:rPr>
        <w:t>версий</w:t>
      </w:r>
      <w:r w:rsidR="00C359D5" w:rsidRPr="000D6B05">
        <w:rPr>
          <w:color w:val="333333"/>
        </w:rPr>
        <w:t xml:space="preserve"> </w:t>
      </w:r>
      <w:r w:rsidRPr="000D6B05">
        <w:rPr>
          <w:color w:val="333333"/>
        </w:rPr>
        <w:t>анкет,</w:t>
      </w:r>
      <w:r w:rsidR="00C359D5" w:rsidRPr="000D6B05">
        <w:rPr>
          <w:color w:val="333333"/>
        </w:rPr>
        <w:t xml:space="preserve"> </w:t>
      </w:r>
      <w:r w:rsidRPr="000D6B05">
        <w:rPr>
          <w:color w:val="333333"/>
        </w:rPr>
        <w:t>доступных</w:t>
      </w:r>
      <w:r w:rsidR="00C359D5" w:rsidRPr="000D6B05">
        <w:rPr>
          <w:color w:val="333333"/>
        </w:rPr>
        <w:t xml:space="preserve"> </w:t>
      </w:r>
      <w:r w:rsidRPr="000D6B05">
        <w:rPr>
          <w:color w:val="333333"/>
        </w:rPr>
        <w:t>врачу,</w:t>
      </w:r>
      <w:r w:rsidR="00C359D5" w:rsidRPr="000D6B05">
        <w:rPr>
          <w:color w:val="333333"/>
        </w:rPr>
        <w:t xml:space="preserve"> </w:t>
      </w:r>
      <w:r w:rsidRPr="000D6B05">
        <w:rPr>
          <w:color w:val="333333"/>
        </w:rPr>
        <w:t>по</w:t>
      </w:r>
      <w:r w:rsidR="00C359D5" w:rsidRPr="000D6B05">
        <w:rPr>
          <w:color w:val="333333"/>
        </w:rPr>
        <w:t xml:space="preserve"> </w:t>
      </w:r>
      <w:r w:rsidRPr="000D6B05">
        <w:rPr>
          <w:color w:val="333333"/>
        </w:rPr>
        <w:t>направлениям:</w:t>
      </w:r>
    </w:p>
    <w:p w14:paraId="303FB275" w14:textId="76627519" w:rsidR="00D055BB" w:rsidRPr="000D6B05" w:rsidRDefault="00D055BB" w:rsidP="00461C70">
      <w:pPr>
        <w:numPr>
          <w:ilvl w:val="1"/>
          <w:numId w:val="175"/>
        </w:numPr>
        <w:spacing w:line="360" w:lineRule="auto"/>
        <w:jc w:val="both"/>
      </w:pPr>
      <w:proofErr w:type="spellStart"/>
      <w:r w:rsidRPr="000D6B05">
        <w:t>Предосмотровые</w:t>
      </w:r>
      <w:proofErr w:type="spellEnd"/>
      <w:r w:rsidR="00C359D5" w:rsidRPr="000D6B05">
        <w:t xml:space="preserve"> </w:t>
      </w:r>
      <w:r w:rsidRPr="000D6B05">
        <w:t>опросы</w:t>
      </w:r>
    </w:p>
    <w:p w14:paraId="16AE0C0C" w14:textId="77777777" w:rsidR="00D055BB" w:rsidRPr="000D6B05" w:rsidRDefault="00D055BB" w:rsidP="00461C70">
      <w:pPr>
        <w:numPr>
          <w:ilvl w:val="1"/>
          <w:numId w:val="175"/>
        </w:numPr>
        <w:spacing w:line="360" w:lineRule="auto"/>
        <w:jc w:val="both"/>
      </w:pPr>
      <w:proofErr w:type="spellStart"/>
      <w:r w:rsidRPr="000D6B05">
        <w:t>Скрининги</w:t>
      </w:r>
      <w:proofErr w:type="spellEnd"/>
    </w:p>
    <w:p w14:paraId="2E10DE29" w14:textId="77777777" w:rsidR="00D055BB" w:rsidRPr="000D6B05" w:rsidRDefault="00D055BB" w:rsidP="00461C70">
      <w:pPr>
        <w:numPr>
          <w:ilvl w:val="1"/>
          <w:numId w:val="175"/>
        </w:numPr>
        <w:spacing w:line="360" w:lineRule="auto"/>
        <w:jc w:val="both"/>
      </w:pPr>
      <w:r w:rsidRPr="000D6B05">
        <w:t>Соцопросы</w:t>
      </w:r>
    </w:p>
    <w:p w14:paraId="58278E67" w14:textId="5560A5DE" w:rsidR="00D055BB" w:rsidRPr="000D6B05" w:rsidRDefault="00D055BB" w:rsidP="00461C70">
      <w:pPr>
        <w:numPr>
          <w:ilvl w:val="0"/>
          <w:numId w:val="175"/>
        </w:numPr>
        <w:spacing w:line="360" w:lineRule="auto"/>
        <w:ind w:left="1434" w:hanging="357"/>
        <w:jc w:val="both"/>
      </w:pPr>
      <w:r w:rsidRPr="000D6B05">
        <w:t>Проведение</w:t>
      </w:r>
      <w:r w:rsidR="00C359D5" w:rsidRPr="000D6B05">
        <w:t xml:space="preserve"> </w:t>
      </w:r>
      <w:r w:rsidRPr="000D6B05">
        <w:t>анкетирования</w:t>
      </w:r>
      <w:r w:rsidR="00C359D5" w:rsidRPr="000D6B05">
        <w:t xml:space="preserve"> </w:t>
      </w:r>
      <w:r w:rsidRPr="000D6B05">
        <w:t>пациента</w:t>
      </w:r>
      <w:r w:rsidR="00C359D5" w:rsidRPr="000D6B05">
        <w:t xml:space="preserve"> </w:t>
      </w:r>
      <w:r w:rsidRPr="000D6B05">
        <w:t>по</w:t>
      </w:r>
      <w:r w:rsidR="00C359D5" w:rsidRPr="000D6B05">
        <w:t xml:space="preserve"> </w:t>
      </w:r>
      <w:r w:rsidRPr="000D6B05">
        <w:t>направлениям:</w:t>
      </w:r>
    </w:p>
    <w:p w14:paraId="008EF883" w14:textId="77777777" w:rsidR="00D055BB" w:rsidRPr="000D6B05" w:rsidRDefault="00D055BB" w:rsidP="00461C70">
      <w:pPr>
        <w:numPr>
          <w:ilvl w:val="1"/>
          <w:numId w:val="175"/>
        </w:numPr>
        <w:spacing w:line="360" w:lineRule="auto"/>
        <w:jc w:val="both"/>
      </w:pPr>
      <w:proofErr w:type="spellStart"/>
      <w:r w:rsidRPr="000D6B05">
        <w:lastRenderedPageBreak/>
        <w:t>Онкоконтроль</w:t>
      </w:r>
      <w:proofErr w:type="spellEnd"/>
    </w:p>
    <w:p w14:paraId="07E06D12" w14:textId="50352986" w:rsidR="00D055BB" w:rsidRPr="000D6B05" w:rsidRDefault="00D055BB" w:rsidP="00461C70">
      <w:pPr>
        <w:numPr>
          <w:ilvl w:val="1"/>
          <w:numId w:val="175"/>
        </w:numPr>
        <w:spacing w:line="360" w:lineRule="auto"/>
        <w:jc w:val="both"/>
      </w:pPr>
      <w:r w:rsidRPr="000D6B05">
        <w:t>Паллиативная</w:t>
      </w:r>
      <w:r w:rsidR="00C359D5" w:rsidRPr="000D6B05">
        <w:t xml:space="preserve"> </w:t>
      </w:r>
      <w:r w:rsidRPr="000D6B05">
        <w:t>помощь</w:t>
      </w:r>
    </w:p>
    <w:p w14:paraId="47C4F6D9" w14:textId="4F0B53C2" w:rsidR="00D055BB" w:rsidRPr="000D6B05" w:rsidRDefault="00D055BB" w:rsidP="00461C70">
      <w:pPr>
        <w:numPr>
          <w:ilvl w:val="1"/>
          <w:numId w:val="175"/>
        </w:numPr>
        <w:spacing w:line="360" w:lineRule="auto"/>
        <w:jc w:val="both"/>
      </w:pPr>
      <w:r w:rsidRPr="000D6B05">
        <w:t>Возраст</w:t>
      </w:r>
      <w:r w:rsidR="00C359D5" w:rsidRPr="000D6B05">
        <w:t xml:space="preserve"> </w:t>
      </w:r>
      <w:r w:rsidRPr="000D6B05">
        <w:t>не</w:t>
      </w:r>
      <w:r w:rsidR="00C359D5" w:rsidRPr="000D6B05">
        <w:t xml:space="preserve"> </w:t>
      </w:r>
      <w:r w:rsidRPr="000D6B05">
        <w:t>помеха</w:t>
      </w:r>
    </w:p>
    <w:p w14:paraId="6A3EC7B9" w14:textId="0E8EF92F" w:rsidR="00D055BB" w:rsidRPr="000D6B05" w:rsidRDefault="00D055BB" w:rsidP="00461C70">
      <w:pPr>
        <w:numPr>
          <w:ilvl w:val="1"/>
          <w:numId w:val="175"/>
        </w:numPr>
        <w:spacing w:line="360" w:lineRule="auto"/>
        <w:jc w:val="both"/>
      </w:pPr>
      <w:proofErr w:type="spellStart"/>
      <w:r w:rsidRPr="000D6B05">
        <w:t>Предосмотровые</w:t>
      </w:r>
      <w:proofErr w:type="spellEnd"/>
      <w:r w:rsidR="00C359D5" w:rsidRPr="000D6B05">
        <w:t xml:space="preserve"> </w:t>
      </w:r>
      <w:r w:rsidRPr="000D6B05">
        <w:t>опросы</w:t>
      </w:r>
    </w:p>
    <w:p w14:paraId="0580E11F" w14:textId="77777777" w:rsidR="00D055BB" w:rsidRPr="000D6B05" w:rsidRDefault="00D055BB" w:rsidP="00461C70">
      <w:pPr>
        <w:numPr>
          <w:ilvl w:val="1"/>
          <w:numId w:val="175"/>
        </w:numPr>
        <w:spacing w:line="360" w:lineRule="auto"/>
        <w:jc w:val="both"/>
      </w:pPr>
      <w:proofErr w:type="spellStart"/>
      <w:r w:rsidRPr="000D6B05">
        <w:t>Скрининги</w:t>
      </w:r>
      <w:proofErr w:type="spellEnd"/>
    </w:p>
    <w:p w14:paraId="3C491EBB" w14:textId="77777777" w:rsidR="00D055BB" w:rsidRPr="000D6B05" w:rsidRDefault="00D055BB" w:rsidP="00461C70">
      <w:pPr>
        <w:numPr>
          <w:ilvl w:val="1"/>
          <w:numId w:val="175"/>
        </w:numPr>
        <w:spacing w:line="360" w:lineRule="auto"/>
        <w:jc w:val="both"/>
      </w:pPr>
      <w:r w:rsidRPr="000D6B05">
        <w:t>Соцопросы</w:t>
      </w:r>
    </w:p>
    <w:p w14:paraId="486A9C2A" w14:textId="2500B91E" w:rsidR="00F46416" w:rsidRPr="000D6B05" w:rsidRDefault="00D055BB" w:rsidP="00461C70">
      <w:pPr>
        <w:numPr>
          <w:ilvl w:val="0"/>
          <w:numId w:val="175"/>
        </w:numPr>
        <w:spacing w:line="360" w:lineRule="auto"/>
        <w:ind w:left="1434" w:hanging="357"/>
        <w:jc w:val="both"/>
      </w:pPr>
      <w:r w:rsidRPr="000D6B05">
        <w:t>Просмотр,</w:t>
      </w:r>
      <w:r w:rsidR="00C359D5" w:rsidRPr="000D6B05">
        <w:t xml:space="preserve"> </w:t>
      </w:r>
      <w:r w:rsidRPr="000D6B05">
        <w:t>добавление,</w:t>
      </w:r>
      <w:r w:rsidR="00C359D5" w:rsidRPr="000D6B05">
        <w:t xml:space="preserve"> </w:t>
      </w:r>
      <w:r w:rsidRPr="000D6B05">
        <w:t>изменение,</w:t>
      </w:r>
      <w:r w:rsidR="00C359D5" w:rsidRPr="000D6B05">
        <w:t xml:space="preserve"> </w:t>
      </w:r>
      <w:r w:rsidRPr="000D6B05">
        <w:t>удаление</w:t>
      </w:r>
      <w:r w:rsidR="00C359D5" w:rsidRPr="000D6B05">
        <w:t xml:space="preserve"> </w:t>
      </w:r>
      <w:r w:rsidRPr="000D6B05">
        <w:t>контрольных</w:t>
      </w:r>
      <w:r w:rsidR="00C359D5" w:rsidRPr="000D6B05">
        <w:t xml:space="preserve"> </w:t>
      </w:r>
      <w:r w:rsidRPr="000D6B05">
        <w:t>карт</w:t>
      </w:r>
      <w:r w:rsidR="00C359D5" w:rsidRPr="000D6B05">
        <w:t xml:space="preserve"> </w:t>
      </w:r>
      <w:r w:rsidRPr="000D6B05">
        <w:t>по</w:t>
      </w:r>
      <w:r w:rsidR="00C359D5" w:rsidRPr="000D6B05">
        <w:t xml:space="preserve"> </w:t>
      </w:r>
      <w:r w:rsidRPr="000D6B05">
        <w:t>карантину</w:t>
      </w:r>
      <w:r w:rsidR="00C359D5" w:rsidRPr="000D6B05">
        <w:t xml:space="preserve"> </w:t>
      </w:r>
      <w:r w:rsidRPr="000D6B05">
        <w:t>COVID-19.</w:t>
      </w:r>
    </w:p>
    <w:p w14:paraId="6CA5F82A" w14:textId="2444DDF0" w:rsidR="009744C5" w:rsidRPr="000D6B05" w:rsidRDefault="0055480A" w:rsidP="00A32C42">
      <w:pPr>
        <w:pStyle w:val="44"/>
        <w:rPr>
          <w:szCs w:val="24"/>
        </w:rPr>
      </w:pPr>
      <w:r w:rsidRPr="000D6B05">
        <w:rPr>
          <w:szCs w:val="24"/>
        </w:rPr>
        <w:t>Модуль</w:t>
      </w:r>
      <w:r w:rsidR="00C359D5" w:rsidRPr="000D6B05">
        <w:rPr>
          <w:szCs w:val="24"/>
        </w:rPr>
        <w:t xml:space="preserve"> </w:t>
      </w:r>
      <w:r w:rsidR="00312BB4" w:rsidRPr="000D6B05">
        <w:rPr>
          <w:szCs w:val="24"/>
        </w:rPr>
        <w:t>"</w:t>
      </w:r>
      <w:r w:rsidRPr="000D6B05">
        <w:rPr>
          <w:szCs w:val="24"/>
        </w:rPr>
        <w:t>Случай</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312BB4" w:rsidRPr="000D6B05">
        <w:rPr>
          <w:szCs w:val="24"/>
        </w:rPr>
        <w:t>"</w:t>
      </w:r>
    </w:p>
    <w:p w14:paraId="1350B341"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193598A5" w14:textId="18980AC1" w:rsidR="0055480A" w:rsidRPr="000D6B05" w:rsidRDefault="0055480A" w:rsidP="00461C70">
      <w:pPr>
        <w:numPr>
          <w:ilvl w:val="0"/>
          <w:numId w:val="175"/>
        </w:numPr>
        <w:spacing w:line="360" w:lineRule="auto"/>
        <w:ind w:left="1434" w:hanging="357"/>
        <w:jc w:val="both"/>
      </w:pPr>
      <w:r w:rsidRPr="000D6B05">
        <w:t>Случай</w:t>
      </w:r>
      <w:r w:rsidR="00C359D5" w:rsidRPr="000D6B05">
        <w:t xml:space="preserve"> </w:t>
      </w:r>
      <w:r w:rsidRPr="000D6B05">
        <w:t>стационарного</w:t>
      </w:r>
      <w:r w:rsidR="00C359D5" w:rsidRPr="000D6B05">
        <w:t xml:space="preserve"> </w:t>
      </w:r>
      <w:r w:rsidRPr="000D6B05">
        <w:t>лечения</w:t>
      </w:r>
      <w:r w:rsidR="00C359D5" w:rsidRPr="000D6B05">
        <w:t xml:space="preserve"> </w:t>
      </w:r>
      <w:r w:rsidRPr="000D6B05">
        <w:t>в</w:t>
      </w:r>
      <w:r w:rsidR="00C359D5" w:rsidRPr="000D6B05">
        <w:t xml:space="preserve"> </w:t>
      </w:r>
      <w:r w:rsidRPr="000D6B05">
        <w:t>ЭМК</w:t>
      </w:r>
      <w:r w:rsidR="00C359D5" w:rsidRPr="000D6B05">
        <w:t xml:space="preserve"> </w:t>
      </w:r>
      <w:r w:rsidRPr="000D6B05">
        <w:t>должен</w:t>
      </w:r>
      <w:r w:rsidR="00C359D5" w:rsidRPr="000D6B05">
        <w:t xml:space="preserve"> </w:t>
      </w:r>
      <w:r w:rsidRPr="000D6B05">
        <w:t>состоять</w:t>
      </w:r>
      <w:r w:rsidR="00C359D5" w:rsidRPr="000D6B05">
        <w:t xml:space="preserve"> </w:t>
      </w:r>
      <w:r w:rsidRPr="000D6B05">
        <w:t>из</w:t>
      </w:r>
      <w:r w:rsidR="00C359D5" w:rsidRPr="000D6B05">
        <w:t xml:space="preserve"> </w:t>
      </w:r>
      <w:r w:rsidRPr="000D6B05">
        <w:t>вкладок:</w:t>
      </w:r>
    </w:p>
    <w:p w14:paraId="382DBF58" w14:textId="2F5793F3" w:rsidR="0055480A" w:rsidRPr="000D6B05" w:rsidRDefault="0055480A" w:rsidP="00461C70">
      <w:pPr>
        <w:numPr>
          <w:ilvl w:val="1"/>
          <w:numId w:val="175"/>
        </w:numPr>
        <w:spacing w:line="360" w:lineRule="auto"/>
        <w:jc w:val="both"/>
      </w:pPr>
      <w:r w:rsidRPr="000D6B05">
        <w:t>Движение</w:t>
      </w:r>
      <w:r w:rsidR="00C359D5" w:rsidRPr="000D6B05">
        <w:t xml:space="preserve"> </w:t>
      </w:r>
      <w:r w:rsidRPr="000D6B05">
        <w:t>в</w:t>
      </w:r>
      <w:r w:rsidR="00C359D5" w:rsidRPr="000D6B05">
        <w:t xml:space="preserve"> </w:t>
      </w:r>
      <w:r w:rsidRPr="000D6B05">
        <w:t>приемном</w:t>
      </w:r>
      <w:r w:rsidR="00C359D5" w:rsidRPr="000D6B05">
        <w:t xml:space="preserve"> </w:t>
      </w:r>
      <w:r w:rsidRPr="000D6B05">
        <w:t>отделении;</w:t>
      </w:r>
    </w:p>
    <w:p w14:paraId="4E125ECC" w14:textId="0C34DD1B" w:rsidR="0055480A" w:rsidRPr="000D6B05" w:rsidRDefault="0055480A" w:rsidP="00461C70">
      <w:pPr>
        <w:numPr>
          <w:ilvl w:val="1"/>
          <w:numId w:val="175"/>
        </w:numPr>
        <w:spacing w:line="360" w:lineRule="auto"/>
        <w:jc w:val="both"/>
      </w:pPr>
      <w:r w:rsidRPr="000D6B05">
        <w:t>Движения</w:t>
      </w:r>
      <w:r w:rsidR="00C359D5" w:rsidRPr="000D6B05">
        <w:t xml:space="preserve"> </w:t>
      </w:r>
      <w:r w:rsidRPr="000D6B05">
        <w:t>в</w:t>
      </w:r>
      <w:r w:rsidR="00C359D5" w:rsidRPr="000D6B05">
        <w:t xml:space="preserve"> </w:t>
      </w:r>
      <w:r w:rsidRPr="000D6B05">
        <w:t>профильных</w:t>
      </w:r>
      <w:r w:rsidR="00C359D5" w:rsidRPr="000D6B05">
        <w:t xml:space="preserve"> </w:t>
      </w:r>
      <w:r w:rsidRPr="000D6B05">
        <w:t>отделениях.</w:t>
      </w:r>
    </w:p>
    <w:p w14:paraId="31CB8B0E" w14:textId="753BB457" w:rsidR="0055480A" w:rsidRPr="000D6B05" w:rsidRDefault="0055480A" w:rsidP="00461C70">
      <w:pPr>
        <w:numPr>
          <w:ilvl w:val="0"/>
          <w:numId w:val="175"/>
        </w:numPr>
        <w:spacing w:line="360" w:lineRule="auto"/>
        <w:ind w:left="1434" w:hanging="357"/>
        <w:jc w:val="both"/>
      </w:pPr>
      <w:r w:rsidRPr="000D6B05">
        <w:t>Движение</w:t>
      </w:r>
      <w:r w:rsidR="00C359D5" w:rsidRPr="000D6B05">
        <w:t xml:space="preserve"> </w:t>
      </w:r>
      <w:r w:rsidRPr="000D6B05">
        <w:t>в</w:t>
      </w:r>
      <w:r w:rsidR="00C359D5" w:rsidRPr="000D6B05">
        <w:t xml:space="preserve"> </w:t>
      </w:r>
      <w:r w:rsidRPr="000D6B05">
        <w:t>приемном</w:t>
      </w:r>
      <w:r w:rsidR="00C359D5" w:rsidRPr="000D6B05">
        <w:t xml:space="preserve"> </w:t>
      </w:r>
      <w:r w:rsidRPr="000D6B05">
        <w:t>должно</w:t>
      </w:r>
      <w:r w:rsidR="00C359D5" w:rsidRPr="000D6B05">
        <w:t xml:space="preserve"> </w:t>
      </w:r>
      <w:r w:rsidRPr="000D6B05">
        <w:t>содержать</w:t>
      </w:r>
      <w:r w:rsidR="00C359D5" w:rsidRPr="000D6B05">
        <w:t xml:space="preserve"> </w:t>
      </w:r>
      <w:r w:rsidRPr="000D6B05">
        <w:t>информацию</w:t>
      </w:r>
      <w:r w:rsidR="00C359D5" w:rsidRPr="000D6B05">
        <w:t xml:space="preserve"> </w:t>
      </w:r>
      <w:r w:rsidRPr="000D6B05">
        <w:t>о</w:t>
      </w:r>
      <w:r w:rsidR="00C359D5" w:rsidRPr="000D6B05">
        <w:t xml:space="preserve"> </w:t>
      </w:r>
      <w:r w:rsidRPr="000D6B05">
        <w:t>поступлении</w:t>
      </w:r>
      <w:r w:rsidR="00C359D5" w:rsidRPr="000D6B05">
        <w:t xml:space="preserve"> </w:t>
      </w:r>
      <w:r w:rsidRPr="000D6B05">
        <w:t>в</w:t>
      </w:r>
      <w:r w:rsidR="00C359D5" w:rsidRPr="000D6B05">
        <w:t xml:space="preserve"> </w:t>
      </w:r>
      <w:r w:rsidRPr="000D6B05">
        <w:t>приемное</w:t>
      </w:r>
      <w:r w:rsidR="00C359D5" w:rsidRPr="000D6B05">
        <w:t xml:space="preserve"> </w:t>
      </w:r>
      <w:r w:rsidRPr="000D6B05">
        <w:t>отделение:</w:t>
      </w:r>
    </w:p>
    <w:p w14:paraId="68A274D8" w14:textId="77777777" w:rsidR="0055480A" w:rsidRPr="000D6B05" w:rsidRDefault="0055480A" w:rsidP="00461C70">
      <w:pPr>
        <w:numPr>
          <w:ilvl w:val="1"/>
          <w:numId w:val="175"/>
        </w:numPr>
        <w:spacing w:line="360" w:lineRule="auto"/>
        <w:jc w:val="both"/>
      </w:pPr>
      <w:r w:rsidRPr="000D6B05">
        <w:t>Направление;</w:t>
      </w:r>
    </w:p>
    <w:p w14:paraId="3B697DBA" w14:textId="415D5BAD" w:rsidR="0055480A" w:rsidRPr="000D6B05" w:rsidRDefault="0055480A" w:rsidP="00461C70">
      <w:pPr>
        <w:numPr>
          <w:ilvl w:val="1"/>
          <w:numId w:val="175"/>
        </w:numPr>
        <w:spacing w:line="360" w:lineRule="auto"/>
        <w:jc w:val="both"/>
      </w:pPr>
      <w:r w:rsidRPr="000D6B05">
        <w:t>Данные</w:t>
      </w:r>
      <w:r w:rsidR="00C359D5" w:rsidRPr="000D6B05">
        <w:t xml:space="preserve"> </w:t>
      </w:r>
      <w:r w:rsidRPr="000D6B05">
        <w:t>при</w:t>
      </w:r>
      <w:r w:rsidR="00C359D5" w:rsidRPr="000D6B05">
        <w:t xml:space="preserve"> </w:t>
      </w:r>
      <w:r w:rsidRPr="000D6B05">
        <w:t>поступлении;</w:t>
      </w:r>
    </w:p>
    <w:p w14:paraId="59091AB1" w14:textId="77777777" w:rsidR="0055480A" w:rsidRPr="000D6B05" w:rsidRDefault="0055480A" w:rsidP="00461C70">
      <w:pPr>
        <w:numPr>
          <w:ilvl w:val="1"/>
          <w:numId w:val="175"/>
        </w:numPr>
        <w:spacing w:line="360" w:lineRule="auto"/>
        <w:jc w:val="both"/>
      </w:pPr>
      <w:r w:rsidRPr="000D6B05">
        <w:t>Состояние;</w:t>
      </w:r>
    </w:p>
    <w:p w14:paraId="4D51D523" w14:textId="5E9AE168" w:rsidR="0055480A" w:rsidRPr="000D6B05" w:rsidRDefault="0055480A" w:rsidP="00461C70">
      <w:pPr>
        <w:numPr>
          <w:ilvl w:val="1"/>
          <w:numId w:val="175"/>
        </w:numPr>
        <w:spacing w:line="360" w:lineRule="auto"/>
        <w:jc w:val="both"/>
      </w:pPr>
      <w:r w:rsidRPr="000D6B05">
        <w:t>Первичный</w:t>
      </w:r>
      <w:r w:rsidR="00C359D5" w:rsidRPr="000D6B05">
        <w:t xml:space="preserve"> </w:t>
      </w:r>
      <w:r w:rsidRPr="000D6B05">
        <w:t>осмотр;</w:t>
      </w:r>
    </w:p>
    <w:p w14:paraId="576A7B93" w14:textId="77777777" w:rsidR="0055480A" w:rsidRPr="000D6B05" w:rsidRDefault="0055480A" w:rsidP="00461C70">
      <w:pPr>
        <w:numPr>
          <w:ilvl w:val="1"/>
          <w:numId w:val="175"/>
        </w:numPr>
        <w:spacing w:line="360" w:lineRule="auto"/>
        <w:jc w:val="both"/>
      </w:pPr>
      <w:r w:rsidRPr="000D6B05">
        <w:t>Травмы;</w:t>
      </w:r>
    </w:p>
    <w:p w14:paraId="2B13AAC5" w14:textId="2FB29302" w:rsidR="0055480A" w:rsidRPr="000D6B05" w:rsidRDefault="0055480A" w:rsidP="00461C70">
      <w:pPr>
        <w:numPr>
          <w:ilvl w:val="1"/>
          <w:numId w:val="175"/>
        </w:numPr>
        <w:spacing w:line="360" w:lineRule="auto"/>
        <w:jc w:val="both"/>
      </w:pPr>
      <w:r w:rsidRPr="000D6B05">
        <w:t>Диагностическая</w:t>
      </w:r>
      <w:r w:rsidR="00C359D5" w:rsidRPr="000D6B05">
        <w:t xml:space="preserve"> </w:t>
      </w:r>
      <w:r w:rsidRPr="000D6B05">
        <w:t>палата;</w:t>
      </w:r>
    </w:p>
    <w:p w14:paraId="2C8AFE6A" w14:textId="55FCAB5E" w:rsidR="0055480A" w:rsidRPr="000D6B05" w:rsidRDefault="0055480A" w:rsidP="00461C70">
      <w:pPr>
        <w:numPr>
          <w:ilvl w:val="1"/>
          <w:numId w:val="175"/>
        </w:numPr>
        <w:spacing w:line="360" w:lineRule="auto"/>
        <w:jc w:val="both"/>
      </w:pPr>
      <w:r w:rsidRPr="000D6B05">
        <w:t>Дополнительная</w:t>
      </w:r>
      <w:r w:rsidR="00C359D5" w:rsidRPr="000D6B05">
        <w:t xml:space="preserve"> </w:t>
      </w:r>
      <w:r w:rsidRPr="000D6B05">
        <w:t>информация;</w:t>
      </w:r>
    </w:p>
    <w:p w14:paraId="6B4F00D9" w14:textId="77777777" w:rsidR="0055480A" w:rsidRPr="000D6B05" w:rsidRDefault="0055480A" w:rsidP="00461C70">
      <w:pPr>
        <w:numPr>
          <w:ilvl w:val="1"/>
          <w:numId w:val="175"/>
        </w:numPr>
        <w:spacing w:line="360" w:lineRule="auto"/>
        <w:jc w:val="both"/>
      </w:pPr>
      <w:r w:rsidRPr="000D6B05">
        <w:t>Исход.</w:t>
      </w:r>
    </w:p>
    <w:p w14:paraId="50E06497" w14:textId="6290B58F" w:rsidR="0055480A" w:rsidRPr="000D6B05" w:rsidRDefault="0055480A" w:rsidP="00461C70">
      <w:pPr>
        <w:numPr>
          <w:ilvl w:val="0"/>
          <w:numId w:val="175"/>
        </w:numPr>
        <w:spacing w:line="360" w:lineRule="auto"/>
        <w:ind w:left="1434" w:hanging="357"/>
        <w:jc w:val="both"/>
      </w:pPr>
      <w:r w:rsidRPr="000D6B05">
        <w:t>Данные</w:t>
      </w:r>
      <w:r w:rsidR="00C359D5" w:rsidRPr="000D6B05">
        <w:t xml:space="preserve"> </w:t>
      </w:r>
      <w:r w:rsidRPr="000D6B05">
        <w:t>о</w:t>
      </w:r>
      <w:r w:rsidR="00C359D5" w:rsidRPr="000D6B05">
        <w:t xml:space="preserve"> </w:t>
      </w:r>
      <w:r w:rsidRPr="000D6B05">
        <w:t>направлении</w:t>
      </w:r>
      <w:r w:rsidR="00C359D5" w:rsidRPr="000D6B05">
        <w:t xml:space="preserve"> </w:t>
      </w:r>
      <w:r w:rsidRPr="000D6B05">
        <w:t>должны</w:t>
      </w:r>
      <w:r w:rsidR="00C359D5" w:rsidRPr="000D6B05">
        <w:t xml:space="preserve"> </w:t>
      </w:r>
      <w:r w:rsidRPr="000D6B05">
        <w:t>содержать</w:t>
      </w:r>
      <w:r w:rsidR="00C359D5" w:rsidRPr="000D6B05">
        <w:t xml:space="preserve"> </w:t>
      </w:r>
      <w:r w:rsidRPr="000D6B05">
        <w:t>следующую</w:t>
      </w:r>
      <w:r w:rsidR="00C359D5" w:rsidRPr="000D6B05">
        <w:t xml:space="preserve"> </w:t>
      </w:r>
      <w:r w:rsidRPr="000D6B05">
        <w:t>информацию:</w:t>
      </w:r>
    </w:p>
    <w:p w14:paraId="46612707" w14:textId="67FDC09B" w:rsidR="00315931" w:rsidRPr="000D6B05" w:rsidRDefault="00315931" w:rsidP="00461C70">
      <w:pPr>
        <w:numPr>
          <w:ilvl w:val="1"/>
          <w:numId w:val="175"/>
        </w:numPr>
        <w:spacing w:line="360" w:lineRule="auto"/>
        <w:jc w:val="both"/>
      </w:pPr>
      <w:r w:rsidRPr="000D6B05">
        <w:t>Переведен;</w:t>
      </w:r>
    </w:p>
    <w:p w14:paraId="4B7FD417" w14:textId="52A9F092" w:rsidR="0055480A" w:rsidRPr="000D6B05" w:rsidRDefault="0055480A" w:rsidP="00461C70">
      <w:pPr>
        <w:numPr>
          <w:ilvl w:val="1"/>
          <w:numId w:val="175"/>
        </w:numPr>
        <w:spacing w:line="360" w:lineRule="auto"/>
        <w:jc w:val="both"/>
      </w:pPr>
      <w:r w:rsidRPr="000D6B05">
        <w:t>Кем</w:t>
      </w:r>
      <w:r w:rsidR="00C359D5" w:rsidRPr="000D6B05">
        <w:t xml:space="preserve"> </w:t>
      </w:r>
      <w:r w:rsidRPr="000D6B05">
        <w:t>направлен;</w:t>
      </w:r>
    </w:p>
    <w:p w14:paraId="01F84B07" w14:textId="0BC64E42" w:rsidR="0055480A" w:rsidRPr="000D6B05" w:rsidRDefault="0055480A" w:rsidP="00461C70">
      <w:pPr>
        <w:numPr>
          <w:ilvl w:val="1"/>
          <w:numId w:val="175"/>
        </w:numPr>
        <w:spacing w:line="360" w:lineRule="auto"/>
        <w:jc w:val="both"/>
      </w:pPr>
      <w:r w:rsidRPr="000D6B05">
        <w:t>Кем</w:t>
      </w:r>
      <w:r w:rsidR="00C359D5" w:rsidRPr="000D6B05">
        <w:t xml:space="preserve"> </w:t>
      </w:r>
      <w:r w:rsidRPr="000D6B05">
        <w:t>доставлен;</w:t>
      </w:r>
    </w:p>
    <w:p w14:paraId="2D6308C3" w14:textId="20FC048F" w:rsidR="0055480A" w:rsidRPr="000D6B05" w:rsidRDefault="0055480A" w:rsidP="00461C70">
      <w:pPr>
        <w:numPr>
          <w:ilvl w:val="1"/>
          <w:numId w:val="175"/>
        </w:numPr>
        <w:spacing w:line="360" w:lineRule="auto"/>
        <w:jc w:val="both"/>
      </w:pPr>
      <w:r w:rsidRPr="000D6B05">
        <w:t>Состояние</w:t>
      </w:r>
      <w:r w:rsidR="00C359D5" w:rsidRPr="000D6B05">
        <w:t xml:space="preserve"> </w:t>
      </w:r>
      <w:r w:rsidRPr="000D6B05">
        <w:t>пациента</w:t>
      </w:r>
      <w:r w:rsidR="00C359D5" w:rsidRPr="000D6B05">
        <w:t xml:space="preserve"> </w:t>
      </w:r>
      <w:r w:rsidRPr="000D6B05">
        <w:t>при</w:t>
      </w:r>
      <w:r w:rsidR="00C359D5" w:rsidRPr="000D6B05">
        <w:t xml:space="preserve"> </w:t>
      </w:r>
      <w:r w:rsidRPr="000D6B05">
        <w:t>направлении;</w:t>
      </w:r>
    </w:p>
    <w:p w14:paraId="4B53E3AE" w14:textId="55FAEBF7" w:rsidR="0055480A" w:rsidRPr="000D6B05" w:rsidRDefault="0055480A" w:rsidP="00461C70">
      <w:pPr>
        <w:numPr>
          <w:ilvl w:val="1"/>
          <w:numId w:val="175"/>
        </w:numPr>
        <w:spacing w:line="360" w:lineRule="auto"/>
        <w:jc w:val="both"/>
      </w:pPr>
      <w:r w:rsidRPr="000D6B05">
        <w:t>Диагноз</w:t>
      </w:r>
      <w:r w:rsidR="00C359D5" w:rsidRPr="000D6B05">
        <w:t xml:space="preserve"> </w:t>
      </w:r>
      <w:r w:rsidRPr="000D6B05">
        <w:t>направившего</w:t>
      </w:r>
      <w:r w:rsidR="00C359D5" w:rsidRPr="000D6B05">
        <w:t xml:space="preserve"> </w:t>
      </w:r>
      <w:r w:rsidRPr="000D6B05">
        <w:t>учреждения;</w:t>
      </w:r>
    </w:p>
    <w:p w14:paraId="6C525596" w14:textId="77777777" w:rsidR="0055480A" w:rsidRPr="000D6B05" w:rsidRDefault="0055480A" w:rsidP="00461C70">
      <w:pPr>
        <w:numPr>
          <w:ilvl w:val="1"/>
          <w:numId w:val="175"/>
        </w:numPr>
        <w:spacing w:line="360" w:lineRule="auto"/>
        <w:jc w:val="both"/>
      </w:pPr>
      <w:r w:rsidRPr="000D6B05">
        <w:t>Расшифровка;</w:t>
      </w:r>
    </w:p>
    <w:p w14:paraId="2DAA515B" w14:textId="7A22181D" w:rsidR="0055480A" w:rsidRPr="000D6B05" w:rsidRDefault="0055480A" w:rsidP="00461C70">
      <w:pPr>
        <w:numPr>
          <w:ilvl w:val="1"/>
          <w:numId w:val="175"/>
        </w:numPr>
        <w:spacing w:line="360" w:lineRule="auto"/>
        <w:jc w:val="both"/>
      </w:pPr>
      <w:r w:rsidRPr="000D6B05">
        <w:t>Сопутствующий</w:t>
      </w:r>
      <w:r w:rsidR="00C359D5" w:rsidRPr="000D6B05">
        <w:t xml:space="preserve"> </w:t>
      </w:r>
      <w:r w:rsidRPr="000D6B05">
        <w:t>диагноз</w:t>
      </w:r>
      <w:r w:rsidR="00315931" w:rsidRPr="000D6B05">
        <w:t>.</w:t>
      </w:r>
    </w:p>
    <w:p w14:paraId="6824C097" w14:textId="316FE4E3" w:rsidR="0055480A" w:rsidRPr="000D6B05" w:rsidRDefault="0055480A" w:rsidP="00461C70">
      <w:pPr>
        <w:numPr>
          <w:ilvl w:val="0"/>
          <w:numId w:val="175"/>
        </w:numPr>
        <w:spacing w:line="360" w:lineRule="auto"/>
        <w:ind w:left="1434" w:hanging="357"/>
        <w:jc w:val="both"/>
      </w:pPr>
      <w:r w:rsidRPr="000D6B05">
        <w:t>Данные</w:t>
      </w:r>
      <w:r w:rsidR="00C359D5" w:rsidRPr="000D6B05">
        <w:t xml:space="preserve"> </w:t>
      </w:r>
      <w:r w:rsidRPr="000D6B05">
        <w:t>о</w:t>
      </w:r>
      <w:r w:rsidR="00C359D5" w:rsidRPr="000D6B05">
        <w:t xml:space="preserve"> </w:t>
      </w:r>
      <w:r w:rsidRPr="000D6B05">
        <w:t>поступлении</w:t>
      </w:r>
      <w:r w:rsidR="00C359D5" w:rsidRPr="000D6B05">
        <w:t xml:space="preserve"> </w:t>
      </w:r>
      <w:r w:rsidRPr="000D6B05">
        <w:t>должны</w:t>
      </w:r>
      <w:r w:rsidR="00C359D5" w:rsidRPr="000D6B05">
        <w:t xml:space="preserve"> </w:t>
      </w:r>
      <w:r w:rsidRPr="000D6B05">
        <w:t>содержать</w:t>
      </w:r>
      <w:r w:rsidR="00C359D5" w:rsidRPr="000D6B05">
        <w:t xml:space="preserve"> </w:t>
      </w:r>
      <w:r w:rsidRPr="000D6B05">
        <w:t>следующую</w:t>
      </w:r>
      <w:r w:rsidR="00C359D5" w:rsidRPr="000D6B05">
        <w:t xml:space="preserve"> </w:t>
      </w:r>
      <w:r w:rsidRPr="000D6B05">
        <w:t>информацию:</w:t>
      </w:r>
    </w:p>
    <w:p w14:paraId="64FD43FC" w14:textId="751C5037" w:rsidR="0055480A" w:rsidRPr="000D6B05" w:rsidRDefault="0055480A" w:rsidP="00461C70">
      <w:pPr>
        <w:numPr>
          <w:ilvl w:val="1"/>
          <w:numId w:val="175"/>
        </w:numPr>
        <w:spacing w:line="360" w:lineRule="auto"/>
        <w:jc w:val="both"/>
      </w:pPr>
      <w:r w:rsidRPr="000D6B05">
        <w:t>Тип</w:t>
      </w:r>
      <w:r w:rsidR="00C359D5" w:rsidRPr="000D6B05">
        <w:t xml:space="preserve"> </w:t>
      </w:r>
      <w:r w:rsidRPr="000D6B05">
        <w:t>госпитализации;</w:t>
      </w:r>
    </w:p>
    <w:p w14:paraId="6326004C" w14:textId="77777777" w:rsidR="0055480A" w:rsidRPr="000D6B05" w:rsidRDefault="0055480A" w:rsidP="00461C70">
      <w:pPr>
        <w:numPr>
          <w:ilvl w:val="1"/>
          <w:numId w:val="175"/>
        </w:numPr>
        <w:spacing w:line="360" w:lineRule="auto"/>
        <w:jc w:val="both"/>
      </w:pPr>
      <w:r w:rsidRPr="000D6B05">
        <w:t>Переведен;</w:t>
      </w:r>
    </w:p>
    <w:p w14:paraId="43E65713" w14:textId="499F8B4D" w:rsidR="0055480A" w:rsidRPr="000D6B05" w:rsidRDefault="0055480A" w:rsidP="00461C70">
      <w:pPr>
        <w:numPr>
          <w:ilvl w:val="1"/>
          <w:numId w:val="175"/>
        </w:numPr>
        <w:spacing w:line="360" w:lineRule="auto"/>
        <w:jc w:val="both"/>
      </w:pPr>
      <w:r w:rsidRPr="000D6B05">
        <w:lastRenderedPageBreak/>
        <w:t>№</w:t>
      </w:r>
      <w:r w:rsidR="00C359D5" w:rsidRPr="000D6B05">
        <w:t xml:space="preserve"> </w:t>
      </w:r>
      <w:r w:rsidRPr="000D6B05">
        <w:t>медицинской</w:t>
      </w:r>
      <w:r w:rsidR="00C359D5" w:rsidRPr="000D6B05">
        <w:t xml:space="preserve"> </w:t>
      </w:r>
      <w:r w:rsidRPr="000D6B05">
        <w:t>карты;</w:t>
      </w:r>
    </w:p>
    <w:p w14:paraId="76A74A37" w14:textId="619C94B4" w:rsidR="0055480A" w:rsidRPr="000D6B05" w:rsidRDefault="0055480A" w:rsidP="00461C70">
      <w:pPr>
        <w:numPr>
          <w:ilvl w:val="1"/>
          <w:numId w:val="175"/>
        </w:numPr>
        <w:spacing w:line="360" w:lineRule="auto"/>
        <w:jc w:val="both"/>
      </w:pPr>
      <w:r w:rsidRPr="000D6B05">
        <w:t>Вид</w:t>
      </w:r>
      <w:r w:rsidR="00C359D5" w:rsidRPr="000D6B05">
        <w:t xml:space="preserve"> </w:t>
      </w:r>
      <w:r w:rsidRPr="000D6B05">
        <w:t>транспортировки;</w:t>
      </w:r>
    </w:p>
    <w:p w14:paraId="0AD729C7" w14:textId="0CD6CFCE" w:rsidR="0055480A" w:rsidRPr="000D6B05" w:rsidRDefault="0055480A" w:rsidP="00461C70">
      <w:pPr>
        <w:numPr>
          <w:ilvl w:val="1"/>
          <w:numId w:val="175"/>
        </w:numPr>
        <w:spacing w:line="360" w:lineRule="auto"/>
        <w:jc w:val="both"/>
      </w:pPr>
      <w:r w:rsidRPr="000D6B05">
        <w:t>Вид</w:t>
      </w:r>
      <w:r w:rsidR="00C359D5" w:rsidRPr="000D6B05">
        <w:t xml:space="preserve"> </w:t>
      </w:r>
      <w:r w:rsidRPr="000D6B05">
        <w:t>оплаты;</w:t>
      </w:r>
    </w:p>
    <w:p w14:paraId="7B6A6C44" w14:textId="40459B20" w:rsidR="0055480A" w:rsidRPr="000D6B05" w:rsidRDefault="0055480A" w:rsidP="00461C70">
      <w:pPr>
        <w:numPr>
          <w:ilvl w:val="1"/>
          <w:numId w:val="175"/>
        </w:numPr>
        <w:spacing w:line="360" w:lineRule="auto"/>
        <w:jc w:val="both"/>
      </w:pPr>
      <w:r w:rsidRPr="000D6B05">
        <w:t>Дата</w:t>
      </w:r>
      <w:r w:rsidR="00C359D5" w:rsidRPr="000D6B05">
        <w:t xml:space="preserve"> </w:t>
      </w:r>
      <w:r w:rsidRPr="000D6B05">
        <w:t>и</w:t>
      </w:r>
      <w:r w:rsidR="00C359D5" w:rsidRPr="000D6B05">
        <w:t xml:space="preserve"> </w:t>
      </w:r>
      <w:r w:rsidRPr="000D6B05">
        <w:t>время</w:t>
      </w:r>
      <w:r w:rsidR="00C359D5" w:rsidRPr="000D6B05">
        <w:t xml:space="preserve"> </w:t>
      </w:r>
      <w:r w:rsidRPr="000D6B05">
        <w:t>поступления</w:t>
      </w:r>
      <w:r w:rsidR="00C359D5" w:rsidRPr="000D6B05">
        <w:t xml:space="preserve"> </w:t>
      </w:r>
      <w:r w:rsidRPr="000D6B05">
        <w:t>пациента;</w:t>
      </w:r>
    </w:p>
    <w:p w14:paraId="3CC856A7" w14:textId="26B5AEA4" w:rsidR="0055480A" w:rsidRPr="000D6B05" w:rsidRDefault="0055480A" w:rsidP="00461C70">
      <w:pPr>
        <w:numPr>
          <w:ilvl w:val="1"/>
          <w:numId w:val="175"/>
        </w:numPr>
        <w:spacing w:line="360" w:lineRule="auto"/>
        <w:jc w:val="both"/>
      </w:pPr>
      <w:r w:rsidRPr="000D6B05">
        <w:t>Время</w:t>
      </w:r>
      <w:r w:rsidR="00C359D5" w:rsidRPr="000D6B05">
        <w:t xml:space="preserve"> </w:t>
      </w:r>
      <w:r w:rsidRPr="000D6B05">
        <w:t>с</w:t>
      </w:r>
      <w:r w:rsidR="00C359D5" w:rsidRPr="000D6B05">
        <w:t xml:space="preserve"> </w:t>
      </w:r>
      <w:r w:rsidRPr="000D6B05">
        <w:t>начала</w:t>
      </w:r>
      <w:r w:rsidR="00C359D5" w:rsidRPr="000D6B05">
        <w:t xml:space="preserve"> </w:t>
      </w:r>
      <w:r w:rsidRPr="000D6B05">
        <w:t>заболевания;</w:t>
      </w:r>
    </w:p>
    <w:p w14:paraId="6CB11883" w14:textId="58AF6EB6" w:rsidR="0055480A" w:rsidRPr="000D6B05" w:rsidRDefault="0055480A" w:rsidP="00461C70">
      <w:pPr>
        <w:numPr>
          <w:ilvl w:val="1"/>
          <w:numId w:val="175"/>
        </w:numPr>
        <w:spacing w:line="360" w:lineRule="auto"/>
        <w:jc w:val="both"/>
      </w:pPr>
      <w:r w:rsidRPr="000D6B05">
        <w:t>Количество</w:t>
      </w:r>
      <w:r w:rsidR="00C359D5" w:rsidRPr="000D6B05">
        <w:t xml:space="preserve"> </w:t>
      </w:r>
      <w:r w:rsidRPr="000D6B05">
        <w:t>госпитализаций;</w:t>
      </w:r>
    </w:p>
    <w:p w14:paraId="476863D7" w14:textId="29E9D4C8" w:rsidR="0055480A" w:rsidRPr="000D6B05" w:rsidRDefault="0055480A" w:rsidP="00461C70">
      <w:pPr>
        <w:numPr>
          <w:ilvl w:val="1"/>
          <w:numId w:val="175"/>
        </w:numPr>
        <w:spacing w:line="360" w:lineRule="auto"/>
        <w:jc w:val="both"/>
      </w:pPr>
      <w:r w:rsidRPr="000D6B05">
        <w:t>Приемное</w:t>
      </w:r>
      <w:r w:rsidR="00C359D5" w:rsidRPr="000D6B05">
        <w:t xml:space="preserve"> </w:t>
      </w:r>
      <w:r w:rsidRPr="000D6B05">
        <w:t>отделение;</w:t>
      </w:r>
    </w:p>
    <w:p w14:paraId="0ACB13AA" w14:textId="77777777" w:rsidR="0055480A" w:rsidRPr="000D6B05" w:rsidRDefault="0055480A" w:rsidP="00461C70">
      <w:pPr>
        <w:numPr>
          <w:ilvl w:val="1"/>
          <w:numId w:val="175"/>
        </w:numPr>
        <w:spacing w:line="360" w:lineRule="auto"/>
        <w:jc w:val="both"/>
      </w:pPr>
      <w:r w:rsidRPr="000D6B05">
        <w:t>Врач.</w:t>
      </w:r>
    </w:p>
    <w:p w14:paraId="2BBE0B18" w14:textId="4F2DA446" w:rsidR="0055480A" w:rsidRPr="000D6B05" w:rsidRDefault="0055480A" w:rsidP="00461C70">
      <w:pPr>
        <w:numPr>
          <w:ilvl w:val="0"/>
          <w:numId w:val="175"/>
        </w:numPr>
        <w:spacing w:line="360" w:lineRule="auto"/>
        <w:ind w:left="1434" w:hanging="357"/>
        <w:jc w:val="both"/>
      </w:pPr>
      <w:r w:rsidRPr="000D6B05">
        <w:t>Данные</w:t>
      </w:r>
      <w:r w:rsidR="00C359D5" w:rsidRPr="000D6B05">
        <w:t xml:space="preserve"> </w:t>
      </w:r>
      <w:r w:rsidRPr="000D6B05">
        <w:t>о</w:t>
      </w:r>
      <w:r w:rsidR="00C359D5" w:rsidRPr="000D6B05">
        <w:t xml:space="preserve"> </w:t>
      </w:r>
      <w:r w:rsidRPr="000D6B05">
        <w:t>состоянии</w:t>
      </w:r>
      <w:r w:rsidR="00C359D5" w:rsidRPr="000D6B05">
        <w:t xml:space="preserve"> </w:t>
      </w:r>
      <w:r w:rsidRPr="000D6B05">
        <w:t>должны</w:t>
      </w:r>
      <w:r w:rsidR="00C359D5" w:rsidRPr="000D6B05">
        <w:t xml:space="preserve"> </w:t>
      </w:r>
      <w:r w:rsidRPr="000D6B05">
        <w:t>содержать</w:t>
      </w:r>
      <w:r w:rsidR="00C359D5" w:rsidRPr="000D6B05">
        <w:t xml:space="preserve"> </w:t>
      </w:r>
      <w:r w:rsidRPr="000D6B05">
        <w:t>следующую</w:t>
      </w:r>
      <w:r w:rsidR="00C359D5" w:rsidRPr="000D6B05">
        <w:t xml:space="preserve"> </w:t>
      </w:r>
      <w:r w:rsidRPr="000D6B05">
        <w:t>информацию:</w:t>
      </w:r>
    </w:p>
    <w:p w14:paraId="34BC633F" w14:textId="31EFA1B4" w:rsidR="0055480A" w:rsidRPr="000D6B05" w:rsidRDefault="0055480A" w:rsidP="00461C70">
      <w:pPr>
        <w:numPr>
          <w:ilvl w:val="1"/>
          <w:numId w:val="175"/>
        </w:numPr>
        <w:spacing w:line="360" w:lineRule="auto"/>
        <w:jc w:val="both"/>
      </w:pPr>
      <w:r w:rsidRPr="000D6B05">
        <w:t>Состояние</w:t>
      </w:r>
      <w:r w:rsidR="00C359D5" w:rsidRPr="000D6B05">
        <w:t xml:space="preserve"> </w:t>
      </w:r>
      <w:r w:rsidRPr="000D6B05">
        <w:t>пациента</w:t>
      </w:r>
      <w:r w:rsidR="00C359D5" w:rsidRPr="000D6B05">
        <w:t xml:space="preserve"> </w:t>
      </w:r>
      <w:r w:rsidRPr="000D6B05">
        <w:t>при</w:t>
      </w:r>
      <w:r w:rsidR="00C359D5" w:rsidRPr="000D6B05">
        <w:t xml:space="preserve"> </w:t>
      </w:r>
      <w:r w:rsidRPr="000D6B05">
        <w:t>поступлении;</w:t>
      </w:r>
    </w:p>
    <w:p w14:paraId="3A384553" w14:textId="77777777" w:rsidR="0055480A" w:rsidRPr="000D6B05" w:rsidRDefault="0055480A" w:rsidP="00461C70">
      <w:pPr>
        <w:numPr>
          <w:ilvl w:val="1"/>
          <w:numId w:val="175"/>
        </w:numPr>
        <w:spacing w:line="360" w:lineRule="auto"/>
        <w:jc w:val="both"/>
      </w:pPr>
      <w:r w:rsidRPr="000D6B05">
        <w:t>Расшифровка;</w:t>
      </w:r>
    </w:p>
    <w:p w14:paraId="1BC84809" w14:textId="1EB106D1" w:rsidR="0055480A" w:rsidRPr="000D6B05" w:rsidRDefault="0055480A" w:rsidP="00461C70">
      <w:pPr>
        <w:numPr>
          <w:ilvl w:val="1"/>
          <w:numId w:val="175"/>
        </w:numPr>
        <w:spacing w:line="360" w:lineRule="auto"/>
        <w:jc w:val="both"/>
      </w:pPr>
      <w:r w:rsidRPr="000D6B05">
        <w:t>Состояние</w:t>
      </w:r>
      <w:r w:rsidR="00C359D5" w:rsidRPr="000D6B05">
        <w:t xml:space="preserve"> </w:t>
      </w:r>
      <w:r w:rsidRPr="000D6B05">
        <w:t>опьянения;</w:t>
      </w:r>
    </w:p>
    <w:p w14:paraId="6D8054AA" w14:textId="4D4AFAA0" w:rsidR="0055480A" w:rsidRPr="000D6B05" w:rsidRDefault="0055480A" w:rsidP="00461C70">
      <w:pPr>
        <w:numPr>
          <w:ilvl w:val="1"/>
          <w:numId w:val="175"/>
        </w:numPr>
        <w:spacing w:line="360" w:lineRule="auto"/>
        <w:jc w:val="both"/>
      </w:pPr>
      <w:r w:rsidRPr="000D6B05">
        <w:t>Дееспособен;</w:t>
      </w:r>
    </w:p>
    <w:p w14:paraId="507DB540" w14:textId="52689880" w:rsidR="00A80F0E" w:rsidRPr="000D6B05" w:rsidRDefault="00A80F0E" w:rsidP="00461C70">
      <w:pPr>
        <w:numPr>
          <w:ilvl w:val="1"/>
          <w:numId w:val="175"/>
        </w:numPr>
        <w:spacing w:line="360" w:lineRule="auto"/>
        <w:jc w:val="both"/>
      </w:pPr>
      <w:proofErr w:type="spellStart"/>
      <w:r w:rsidRPr="000D6B05">
        <w:t>Нетранспортабельность</w:t>
      </w:r>
      <w:proofErr w:type="spellEnd"/>
      <w:r w:rsidRPr="000D6B05">
        <w:t>;</w:t>
      </w:r>
    </w:p>
    <w:p w14:paraId="6F3CDDF7" w14:textId="77777777" w:rsidR="0055480A" w:rsidRPr="000D6B05" w:rsidRDefault="0055480A" w:rsidP="00461C70">
      <w:pPr>
        <w:numPr>
          <w:ilvl w:val="1"/>
          <w:numId w:val="175"/>
        </w:numPr>
        <w:spacing w:line="360" w:lineRule="auto"/>
        <w:jc w:val="both"/>
      </w:pPr>
      <w:r w:rsidRPr="000D6B05">
        <w:t>Диагноз;</w:t>
      </w:r>
    </w:p>
    <w:p w14:paraId="0D1C2F44" w14:textId="77777777" w:rsidR="0055480A" w:rsidRPr="000D6B05" w:rsidRDefault="0055480A" w:rsidP="00461C70">
      <w:pPr>
        <w:numPr>
          <w:ilvl w:val="1"/>
          <w:numId w:val="175"/>
        </w:numPr>
        <w:spacing w:line="360" w:lineRule="auto"/>
        <w:jc w:val="both"/>
      </w:pPr>
      <w:r w:rsidRPr="000D6B05">
        <w:t>Характер;</w:t>
      </w:r>
    </w:p>
    <w:p w14:paraId="0D4DF1CA" w14:textId="0B52DB8C" w:rsidR="0055480A" w:rsidRPr="000D6B05" w:rsidRDefault="0055480A" w:rsidP="00461C70">
      <w:pPr>
        <w:numPr>
          <w:ilvl w:val="1"/>
          <w:numId w:val="175"/>
        </w:numPr>
        <w:spacing w:line="360" w:lineRule="auto"/>
        <w:jc w:val="both"/>
      </w:pPr>
      <w:r w:rsidRPr="000D6B05">
        <w:t>Добавить</w:t>
      </w:r>
      <w:r w:rsidR="00C359D5" w:rsidRPr="000D6B05">
        <w:t xml:space="preserve"> </w:t>
      </w:r>
      <w:r w:rsidRPr="000D6B05">
        <w:t>сопутствующий</w:t>
      </w:r>
      <w:r w:rsidR="00C359D5" w:rsidRPr="000D6B05">
        <w:t xml:space="preserve"> </w:t>
      </w:r>
      <w:r w:rsidRPr="000D6B05">
        <w:t>диагноз;</w:t>
      </w:r>
    </w:p>
    <w:p w14:paraId="02417AB3" w14:textId="6AF25D65" w:rsidR="0055480A" w:rsidRPr="000D6B05" w:rsidRDefault="0055480A" w:rsidP="00461C70">
      <w:pPr>
        <w:numPr>
          <w:ilvl w:val="1"/>
          <w:numId w:val="175"/>
        </w:numPr>
        <w:spacing w:line="360" w:lineRule="auto"/>
        <w:jc w:val="both"/>
      </w:pPr>
      <w:r w:rsidRPr="000D6B05">
        <w:t>Сопутствующий</w:t>
      </w:r>
      <w:r w:rsidR="00C359D5" w:rsidRPr="000D6B05">
        <w:t xml:space="preserve"> </w:t>
      </w:r>
      <w:r w:rsidRPr="000D6B05">
        <w:t>диагноз;</w:t>
      </w:r>
    </w:p>
    <w:p w14:paraId="250CCDDE" w14:textId="273BA1C6" w:rsidR="0055480A" w:rsidRPr="000D6B05" w:rsidRDefault="0055480A" w:rsidP="00461C70">
      <w:pPr>
        <w:numPr>
          <w:ilvl w:val="1"/>
          <w:numId w:val="175"/>
        </w:numPr>
        <w:spacing w:line="360" w:lineRule="auto"/>
        <w:jc w:val="both"/>
      </w:pPr>
      <w:r w:rsidRPr="000D6B05">
        <w:t>Добавить</w:t>
      </w:r>
      <w:r w:rsidR="00C359D5" w:rsidRPr="000D6B05">
        <w:t xml:space="preserve"> </w:t>
      </w:r>
      <w:r w:rsidRPr="000D6B05">
        <w:t>оценку</w:t>
      </w:r>
      <w:r w:rsidR="00C359D5" w:rsidRPr="000D6B05">
        <w:t xml:space="preserve"> </w:t>
      </w:r>
      <w:r w:rsidRPr="000D6B05">
        <w:t>состояния</w:t>
      </w:r>
      <w:r w:rsidR="00C359D5" w:rsidRPr="000D6B05">
        <w:t xml:space="preserve"> </w:t>
      </w:r>
      <w:r w:rsidRPr="000D6B05">
        <w:t>по</w:t>
      </w:r>
      <w:r w:rsidR="00C359D5" w:rsidRPr="000D6B05">
        <w:t xml:space="preserve"> </w:t>
      </w:r>
      <w:r w:rsidRPr="000D6B05">
        <w:t>шкале</w:t>
      </w:r>
      <w:r w:rsidR="00C359D5" w:rsidRPr="000D6B05">
        <w:t xml:space="preserve"> </w:t>
      </w:r>
      <w:r w:rsidRPr="000D6B05">
        <w:t>ESC;</w:t>
      </w:r>
    </w:p>
    <w:p w14:paraId="774270E6" w14:textId="5EE0C48F" w:rsidR="0055480A" w:rsidRPr="000D6B05" w:rsidRDefault="0055480A" w:rsidP="00461C70">
      <w:pPr>
        <w:numPr>
          <w:ilvl w:val="1"/>
          <w:numId w:val="175"/>
        </w:numPr>
        <w:spacing w:line="360" w:lineRule="auto"/>
        <w:jc w:val="both"/>
      </w:pPr>
      <w:r w:rsidRPr="000D6B05">
        <w:t>Оценка</w:t>
      </w:r>
      <w:r w:rsidR="00C359D5" w:rsidRPr="000D6B05">
        <w:t xml:space="preserve"> </w:t>
      </w:r>
      <w:r w:rsidRPr="000D6B05">
        <w:t>состояния</w:t>
      </w:r>
      <w:r w:rsidR="00C359D5" w:rsidRPr="000D6B05">
        <w:t xml:space="preserve"> </w:t>
      </w:r>
      <w:r w:rsidRPr="000D6B05">
        <w:t>по</w:t>
      </w:r>
      <w:r w:rsidR="00C359D5" w:rsidRPr="000D6B05">
        <w:t xml:space="preserve"> </w:t>
      </w:r>
      <w:r w:rsidRPr="000D6B05">
        <w:t>шкале</w:t>
      </w:r>
      <w:r w:rsidR="00C359D5" w:rsidRPr="000D6B05">
        <w:t xml:space="preserve"> </w:t>
      </w:r>
      <w:r w:rsidRPr="000D6B05">
        <w:t>ESC;</w:t>
      </w:r>
    </w:p>
    <w:p w14:paraId="4AF221B0" w14:textId="13309637" w:rsidR="0055480A" w:rsidRPr="000D6B05" w:rsidRDefault="0055480A" w:rsidP="00461C70">
      <w:pPr>
        <w:numPr>
          <w:ilvl w:val="1"/>
          <w:numId w:val="175"/>
        </w:numPr>
        <w:spacing w:line="360" w:lineRule="auto"/>
        <w:jc w:val="both"/>
      </w:pPr>
      <w:r w:rsidRPr="000D6B05">
        <w:t>ТЛТ</w:t>
      </w:r>
      <w:r w:rsidR="00C359D5" w:rsidRPr="000D6B05">
        <w:t xml:space="preserve"> </w:t>
      </w:r>
      <w:r w:rsidRPr="000D6B05">
        <w:t>проведена</w:t>
      </w:r>
      <w:r w:rsidR="00C359D5" w:rsidRPr="000D6B05">
        <w:t xml:space="preserve"> </w:t>
      </w:r>
      <w:r w:rsidRPr="000D6B05">
        <w:t>в</w:t>
      </w:r>
      <w:r w:rsidR="00C359D5" w:rsidRPr="000D6B05">
        <w:t xml:space="preserve"> </w:t>
      </w:r>
      <w:r w:rsidRPr="000D6B05">
        <w:t>СМП;</w:t>
      </w:r>
    </w:p>
    <w:p w14:paraId="460339C6" w14:textId="6991ED35" w:rsidR="0055480A" w:rsidRPr="000D6B05" w:rsidRDefault="0055480A" w:rsidP="00461C70">
      <w:pPr>
        <w:numPr>
          <w:ilvl w:val="1"/>
          <w:numId w:val="175"/>
        </w:numPr>
        <w:spacing w:line="360" w:lineRule="auto"/>
        <w:jc w:val="both"/>
      </w:pPr>
      <w:r w:rsidRPr="000D6B05">
        <w:t>Дата</w:t>
      </w:r>
      <w:r w:rsidR="00C359D5" w:rsidRPr="000D6B05">
        <w:t xml:space="preserve"> </w:t>
      </w:r>
      <w:r w:rsidRPr="000D6B05">
        <w:t>и</w:t>
      </w:r>
      <w:r w:rsidR="00C359D5" w:rsidRPr="000D6B05">
        <w:t xml:space="preserve"> </w:t>
      </w:r>
      <w:r w:rsidRPr="000D6B05">
        <w:t>время</w:t>
      </w:r>
      <w:r w:rsidR="00C359D5" w:rsidRPr="000D6B05">
        <w:t xml:space="preserve"> </w:t>
      </w:r>
      <w:r w:rsidRPr="000D6B05">
        <w:t>проведения;</w:t>
      </w:r>
    </w:p>
    <w:p w14:paraId="04CC3CCC" w14:textId="0E0CED04" w:rsidR="0055480A" w:rsidRPr="000D6B05" w:rsidRDefault="0055480A" w:rsidP="00461C70">
      <w:pPr>
        <w:numPr>
          <w:ilvl w:val="1"/>
          <w:numId w:val="175"/>
        </w:numPr>
        <w:spacing w:line="360" w:lineRule="auto"/>
        <w:jc w:val="both"/>
      </w:pPr>
      <w:r w:rsidRPr="000D6B05">
        <w:t>Подозрение</w:t>
      </w:r>
      <w:r w:rsidR="00C359D5" w:rsidRPr="000D6B05">
        <w:t xml:space="preserve"> </w:t>
      </w:r>
      <w:r w:rsidRPr="000D6B05">
        <w:t>на</w:t>
      </w:r>
      <w:r w:rsidR="00C359D5" w:rsidRPr="000D6B05">
        <w:t xml:space="preserve"> </w:t>
      </w:r>
      <w:r w:rsidRPr="000D6B05">
        <w:t>ЗНО;</w:t>
      </w:r>
    </w:p>
    <w:p w14:paraId="2A4505C0" w14:textId="1BBB8187" w:rsidR="0055480A" w:rsidRPr="000D6B05" w:rsidRDefault="0055480A" w:rsidP="00461C70">
      <w:pPr>
        <w:numPr>
          <w:ilvl w:val="1"/>
          <w:numId w:val="175"/>
        </w:numPr>
        <w:spacing w:line="360" w:lineRule="auto"/>
        <w:jc w:val="both"/>
      </w:pPr>
      <w:r w:rsidRPr="000D6B05">
        <w:t>Подозрение</w:t>
      </w:r>
      <w:r w:rsidR="00C359D5" w:rsidRPr="000D6B05">
        <w:t xml:space="preserve"> </w:t>
      </w:r>
      <w:r w:rsidRPr="000D6B05">
        <w:t>на</w:t>
      </w:r>
      <w:r w:rsidR="00C359D5" w:rsidRPr="000D6B05">
        <w:t xml:space="preserve"> </w:t>
      </w:r>
      <w:r w:rsidRPr="000D6B05">
        <w:t>диагноз;</w:t>
      </w:r>
    </w:p>
    <w:p w14:paraId="34FA4D99" w14:textId="16B3F3EE" w:rsidR="0055480A" w:rsidRPr="000D6B05" w:rsidRDefault="0055480A" w:rsidP="00461C70">
      <w:pPr>
        <w:numPr>
          <w:ilvl w:val="1"/>
          <w:numId w:val="175"/>
        </w:numPr>
        <w:spacing w:line="360" w:lineRule="auto"/>
        <w:jc w:val="both"/>
      </w:pPr>
      <w:r w:rsidRPr="000D6B05">
        <w:t>Дефекты</w:t>
      </w:r>
      <w:r w:rsidR="00C359D5" w:rsidRPr="000D6B05">
        <w:t xml:space="preserve"> </w:t>
      </w:r>
      <w:r w:rsidRPr="000D6B05">
        <w:t>догоспитального</w:t>
      </w:r>
      <w:r w:rsidR="00C359D5" w:rsidRPr="000D6B05">
        <w:t xml:space="preserve"> </w:t>
      </w:r>
      <w:r w:rsidRPr="000D6B05">
        <w:t>этапа</w:t>
      </w:r>
      <w:r w:rsidR="00A80F0E" w:rsidRPr="000D6B05">
        <w:t>;</w:t>
      </w:r>
    </w:p>
    <w:p w14:paraId="0D1F62FB" w14:textId="24D3F644" w:rsidR="00A80F0E" w:rsidRPr="000D6B05" w:rsidRDefault="00A80F0E" w:rsidP="00461C70">
      <w:pPr>
        <w:numPr>
          <w:ilvl w:val="1"/>
          <w:numId w:val="175"/>
        </w:numPr>
        <w:spacing w:line="360" w:lineRule="auto"/>
        <w:jc w:val="both"/>
      </w:pPr>
      <w:r w:rsidRPr="000D6B05">
        <w:t>Случай</w:t>
      </w:r>
      <w:r w:rsidR="00C359D5" w:rsidRPr="000D6B05">
        <w:t xml:space="preserve"> </w:t>
      </w:r>
      <w:r w:rsidRPr="000D6B05">
        <w:t>запущен.</w:t>
      </w:r>
    </w:p>
    <w:p w14:paraId="017FBEED" w14:textId="5CC0C6E8" w:rsidR="0055480A" w:rsidRPr="000D6B05" w:rsidRDefault="0055480A" w:rsidP="00461C70">
      <w:pPr>
        <w:numPr>
          <w:ilvl w:val="0"/>
          <w:numId w:val="175"/>
        </w:numPr>
        <w:spacing w:line="360" w:lineRule="auto"/>
        <w:ind w:left="1434" w:hanging="357"/>
        <w:jc w:val="both"/>
      </w:pPr>
      <w:r w:rsidRPr="000D6B05">
        <w:t>Первичный</w:t>
      </w:r>
      <w:r w:rsidR="00C359D5" w:rsidRPr="000D6B05">
        <w:t xml:space="preserve"> </w:t>
      </w:r>
      <w:r w:rsidRPr="000D6B05">
        <w:t>осмотр</w:t>
      </w:r>
      <w:r w:rsidR="00C359D5" w:rsidRPr="000D6B05">
        <w:t xml:space="preserve"> </w:t>
      </w:r>
      <w:r w:rsidRPr="000D6B05">
        <w:t>должен</w:t>
      </w:r>
      <w:r w:rsidR="00C359D5" w:rsidRPr="000D6B05">
        <w:t xml:space="preserve"> </w:t>
      </w:r>
      <w:r w:rsidRPr="000D6B05">
        <w:t>содержать</w:t>
      </w:r>
      <w:r w:rsidR="00C359D5" w:rsidRPr="000D6B05">
        <w:t xml:space="preserve"> </w:t>
      </w:r>
      <w:r w:rsidRPr="000D6B05">
        <w:t>информацию:</w:t>
      </w:r>
    </w:p>
    <w:p w14:paraId="1CCC437F" w14:textId="6C7AF182" w:rsidR="0055480A" w:rsidRPr="000D6B05" w:rsidRDefault="0055480A" w:rsidP="00461C70">
      <w:pPr>
        <w:numPr>
          <w:ilvl w:val="1"/>
          <w:numId w:val="175"/>
        </w:numPr>
        <w:spacing w:line="360" w:lineRule="auto"/>
        <w:jc w:val="both"/>
      </w:pPr>
      <w:r w:rsidRPr="000D6B05">
        <w:t>Витальные</w:t>
      </w:r>
      <w:r w:rsidR="00C359D5" w:rsidRPr="000D6B05">
        <w:t xml:space="preserve"> </w:t>
      </w:r>
      <w:r w:rsidRPr="000D6B05">
        <w:t>параметры;</w:t>
      </w:r>
    </w:p>
    <w:p w14:paraId="634617DB" w14:textId="591CC21A" w:rsidR="0055480A" w:rsidRPr="000D6B05" w:rsidRDefault="0055480A" w:rsidP="00461C70">
      <w:pPr>
        <w:numPr>
          <w:ilvl w:val="1"/>
          <w:numId w:val="175"/>
        </w:numPr>
        <w:spacing w:line="360" w:lineRule="auto"/>
        <w:jc w:val="both"/>
      </w:pPr>
      <w:r w:rsidRPr="000D6B05">
        <w:t>Сатурация</w:t>
      </w:r>
      <w:r w:rsidR="00C359D5" w:rsidRPr="000D6B05">
        <w:t xml:space="preserve"> </w:t>
      </w:r>
      <w:r w:rsidRPr="000D6B05">
        <w:t>крови</w:t>
      </w:r>
      <w:r w:rsidR="00C359D5" w:rsidRPr="000D6B05">
        <w:t xml:space="preserve"> </w:t>
      </w:r>
      <w:r w:rsidRPr="000D6B05">
        <w:t>кислородом</w:t>
      </w:r>
      <w:r w:rsidR="00C359D5" w:rsidRPr="000D6B05">
        <w:t xml:space="preserve"> </w:t>
      </w:r>
      <w:r w:rsidRPr="000D6B05">
        <w:t>(%);</w:t>
      </w:r>
    </w:p>
    <w:p w14:paraId="130E2529" w14:textId="77777777" w:rsidR="0055480A" w:rsidRPr="000D6B05" w:rsidRDefault="0055480A" w:rsidP="00461C70">
      <w:pPr>
        <w:numPr>
          <w:ilvl w:val="1"/>
          <w:numId w:val="175"/>
        </w:numPr>
        <w:spacing w:line="360" w:lineRule="auto"/>
        <w:jc w:val="both"/>
      </w:pPr>
      <w:r w:rsidRPr="000D6B05">
        <w:t>Педикулёз;</w:t>
      </w:r>
    </w:p>
    <w:p w14:paraId="20B4439A" w14:textId="77777777" w:rsidR="0055480A" w:rsidRPr="000D6B05" w:rsidRDefault="0055480A" w:rsidP="00461C70">
      <w:pPr>
        <w:numPr>
          <w:ilvl w:val="1"/>
          <w:numId w:val="175"/>
        </w:numPr>
        <w:spacing w:line="360" w:lineRule="auto"/>
        <w:jc w:val="both"/>
      </w:pPr>
      <w:r w:rsidRPr="000D6B05">
        <w:t>Чесотка;</w:t>
      </w:r>
    </w:p>
    <w:p w14:paraId="3E923D24" w14:textId="6CEBAEC6" w:rsidR="0055480A" w:rsidRPr="000D6B05" w:rsidRDefault="0055480A" w:rsidP="00461C70">
      <w:pPr>
        <w:numPr>
          <w:ilvl w:val="1"/>
          <w:numId w:val="175"/>
        </w:numPr>
        <w:spacing w:line="360" w:lineRule="auto"/>
        <w:jc w:val="both"/>
      </w:pPr>
      <w:r w:rsidRPr="000D6B05">
        <w:t>Дата</w:t>
      </w:r>
      <w:r w:rsidR="00C359D5" w:rsidRPr="000D6B05">
        <w:t xml:space="preserve"> </w:t>
      </w:r>
      <w:r w:rsidRPr="000D6B05">
        <w:t>и</w:t>
      </w:r>
      <w:r w:rsidR="00C359D5" w:rsidRPr="000D6B05">
        <w:t xml:space="preserve"> </w:t>
      </w:r>
      <w:r w:rsidRPr="000D6B05">
        <w:t>время</w:t>
      </w:r>
      <w:r w:rsidR="00C359D5" w:rsidRPr="000D6B05">
        <w:t xml:space="preserve"> </w:t>
      </w:r>
      <w:r w:rsidRPr="000D6B05">
        <w:t>санитарной</w:t>
      </w:r>
      <w:r w:rsidR="00C359D5" w:rsidRPr="000D6B05">
        <w:t xml:space="preserve"> </w:t>
      </w:r>
      <w:r w:rsidRPr="000D6B05">
        <w:t>обработки.</w:t>
      </w:r>
    </w:p>
    <w:p w14:paraId="0B4071E3" w14:textId="6EE91C0C" w:rsidR="0055480A" w:rsidRPr="000D6B05" w:rsidRDefault="0055480A" w:rsidP="00461C70">
      <w:pPr>
        <w:numPr>
          <w:ilvl w:val="0"/>
          <w:numId w:val="175"/>
        </w:numPr>
        <w:spacing w:line="360" w:lineRule="auto"/>
        <w:ind w:left="1434" w:hanging="357"/>
        <w:jc w:val="both"/>
      </w:pPr>
      <w:r w:rsidRPr="000D6B05">
        <w:t>Данные</w:t>
      </w:r>
      <w:r w:rsidR="00C359D5" w:rsidRPr="000D6B05">
        <w:t xml:space="preserve"> </w:t>
      </w:r>
      <w:r w:rsidRPr="000D6B05">
        <w:t>о</w:t>
      </w:r>
      <w:r w:rsidR="00C359D5" w:rsidRPr="000D6B05">
        <w:t xml:space="preserve"> </w:t>
      </w:r>
      <w:r w:rsidRPr="000D6B05">
        <w:t>травмах</w:t>
      </w:r>
      <w:r w:rsidR="00C359D5" w:rsidRPr="000D6B05">
        <w:t xml:space="preserve"> </w:t>
      </w:r>
      <w:r w:rsidRPr="000D6B05">
        <w:t>должны</w:t>
      </w:r>
      <w:r w:rsidR="00C359D5" w:rsidRPr="000D6B05">
        <w:t xml:space="preserve"> </w:t>
      </w:r>
      <w:r w:rsidRPr="000D6B05">
        <w:t>содержать</w:t>
      </w:r>
      <w:r w:rsidR="00C359D5" w:rsidRPr="000D6B05">
        <w:t xml:space="preserve"> </w:t>
      </w:r>
      <w:r w:rsidRPr="000D6B05">
        <w:t>информацию:</w:t>
      </w:r>
    </w:p>
    <w:p w14:paraId="425DC2D8" w14:textId="3275358B" w:rsidR="0055480A" w:rsidRPr="000D6B05" w:rsidRDefault="0055480A" w:rsidP="00461C70">
      <w:pPr>
        <w:numPr>
          <w:ilvl w:val="1"/>
          <w:numId w:val="175"/>
        </w:numPr>
        <w:spacing w:line="360" w:lineRule="auto"/>
        <w:jc w:val="both"/>
      </w:pPr>
      <w:r w:rsidRPr="000D6B05">
        <w:t>Вид</w:t>
      </w:r>
      <w:r w:rsidR="00C359D5" w:rsidRPr="000D6B05">
        <w:t xml:space="preserve"> </w:t>
      </w:r>
      <w:r w:rsidRPr="000D6B05">
        <w:t>травмы;</w:t>
      </w:r>
    </w:p>
    <w:p w14:paraId="2208A6D9" w14:textId="2626955E" w:rsidR="0055480A" w:rsidRPr="000D6B05" w:rsidRDefault="0055480A" w:rsidP="00461C70">
      <w:pPr>
        <w:numPr>
          <w:ilvl w:val="1"/>
          <w:numId w:val="175"/>
        </w:numPr>
        <w:spacing w:line="360" w:lineRule="auto"/>
        <w:jc w:val="both"/>
      </w:pPr>
      <w:r w:rsidRPr="000D6B05">
        <w:t>Внешняя</w:t>
      </w:r>
      <w:r w:rsidR="00C359D5" w:rsidRPr="000D6B05">
        <w:t xml:space="preserve"> </w:t>
      </w:r>
      <w:r w:rsidRPr="000D6B05">
        <w:t>причина;</w:t>
      </w:r>
    </w:p>
    <w:p w14:paraId="40F58628" w14:textId="77777777" w:rsidR="0055480A" w:rsidRPr="000D6B05" w:rsidRDefault="0055480A" w:rsidP="00461C70">
      <w:pPr>
        <w:numPr>
          <w:ilvl w:val="1"/>
          <w:numId w:val="175"/>
        </w:numPr>
        <w:spacing w:line="360" w:lineRule="auto"/>
        <w:jc w:val="both"/>
      </w:pPr>
      <w:r w:rsidRPr="000D6B05">
        <w:t>Противоправная;</w:t>
      </w:r>
    </w:p>
    <w:p w14:paraId="7E27801E" w14:textId="31F4D0B5" w:rsidR="0055480A" w:rsidRPr="000D6B05" w:rsidRDefault="0055480A" w:rsidP="00461C70">
      <w:pPr>
        <w:numPr>
          <w:ilvl w:val="1"/>
          <w:numId w:val="175"/>
        </w:numPr>
        <w:spacing w:line="360" w:lineRule="auto"/>
        <w:jc w:val="both"/>
      </w:pPr>
      <w:r w:rsidRPr="000D6B05">
        <w:lastRenderedPageBreak/>
        <w:t>Дата</w:t>
      </w:r>
      <w:r w:rsidR="00C359D5" w:rsidRPr="000D6B05">
        <w:t xml:space="preserve"> </w:t>
      </w:r>
      <w:r w:rsidRPr="000D6B05">
        <w:t>и</w:t>
      </w:r>
      <w:r w:rsidR="00C359D5" w:rsidRPr="000D6B05">
        <w:t xml:space="preserve"> </w:t>
      </w:r>
      <w:r w:rsidRPr="000D6B05">
        <w:t>время</w:t>
      </w:r>
      <w:r w:rsidR="00C359D5" w:rsidRPr="000D6B05">
        <w:t xml:space="preserve"> </w:t>
      </w:r>
      <w:r w:rsidRPr="000D6B05">
        <w:t>получения</w:t>
      </w:r>
      <w:r w:rsidR="00C359D5" w:rsidRPr="000D6B05">
        <w:t xml:space="preserve"> </w:t>
      </w:r>
      <w:r w:rsidRPr="000D6B05">
        <w:t>травмы;</w:t>
      </w:r>
    </w:p>
    <w:p w14:paraId="4C6AF2BD" w14:textId="130159B6" w:rsidR="0055480A" w:rsidRPr="000D6B05" w:rsidRDefault="0055480A" w:rsidP="00461C70">
      <w:pPr>
        <w:numPr>
          <w:ilvl w:val="1"/>
          <w:numId w:val="175"/>
        </w:numPr>
        <w:spacing w:line="360" w:lineRule="auto"/>
        <w:jc w:val="both"/>
      </w:pPr>
      <w:r w:rsidRPr="000D6B05">
        <w:t>Обстоятельства</w:t>
      </w:r>
      <w:r w:rsidR="00C359D5" w:rsidRPr="000D6B05">
        <w:t xml:space="preserve"> </w:t>
      </w:r>
      <w:r w:rsidRPr="000D6B05">
        <w:t>получения</w:t>
      </w:r>
      <w:r w:rsidR="00C359D5" w:rsidRPr="000D6B05">
        <w:t xml:space="preserve"> </w:t>
      </w:r>
      <w:r w:rsidRPr="000D6B05">
        <w:t>травмы;</w:t>
      </w:r>
    </w:p>
    <w:p w14:paraId="3DEF0F9B" w14:textId="0751029E" w:rsidR="0055480A" w:rsidRPr="000D6B05" w:rsidRDefault="0055480A" w:rsidP="00461C70">
      <w:pPr>
        <w:numPr>
          <w:ilvl w:val="1"/>
          <w:numId w:val="175"/>
        </w:numPr>
        <w:spacing w:line="360" w:lineRule="auto"/>
        <w:jc w:val="both"/>
      </w:pPr>
      <w:r w:rsidRPr="000D6B05">
        <w:t>Дата</w:t>
      </w:r>
      <w:r w:rsidR="00C359D5" w:rsidRPr="000D6B05">
        <w:t xml:space="preserve"> </w:t>
      </w:r>
      <w:r w:rsidRPr="000D6B05">
        <w:t>и</w:t>
      </w:r>
      <w:r w:rsidR="00C359D5" w:rsidRPr="000D6B05">
        <w:t xml:space="preserve"> </w:t>
      </w:r>
      <w:r w:rsidRPr="000D6B05">
        <w:t>время</w:t>
      </w:r>
      <w:r w:rsidR="00C359D5" w:rsidRPr="000D6B05">
        <w:t xml:space="preserve"> </w:t>
      </w:r>
      <w:r w:rsidRPr="000D6B05">
        <w:t>направления</w:t>
      </w:r>
      <w:r w:rsidR="00C359D5" w:rsidRPr="000D6B05">
        <w:t xml:space="preserve"> </w:t>
      </w:r>
      <w:r w:rsidRPr="000D6B05">
        <w:t>извещения;</w:t>
      </w:r>
    </w:p>
    <w:p w14:paraId="17368A13" w14:textId="592A1F3F" w:rsidR="0055480A" w:rsidRPr="000D6B05" w:rsidRDefault="0055480A" w:rsidP="00461C70">
      <w:pPr>
        <w:numPr>
          <w:ilvl w:val="1"/>
          <w:numId w:val="175"/>
        </w:numPr>
        <w:spacing w:line="360" w:lineRule="auto"/>
        <w:jc w:val="both"/>
      </w:pPr>
      <w:r w:rsidRPr="000D6B05">
        <w:t>Сотрудник</w:t>
      </w:r>
      <w:r w:rsidR="00C359D5" w:rsidRPr="000D6B05">
        <w:t xml:space="preserve"> </w:t>
      </w:r>
      <w:r w:rsidRPr="000D6B05">
        <w:t>МО,</w:t>
      </w:r>
      <w:r w:rsidR="00C359D5" w:rsidRPr="000D6B05">
        <w:t xml:space="preserve"> </w:t>
      </w:r>
      <w:r w:rsidRPr="000D6B05">
        <w:t>передавший</w:t>
      </w:r>
      <w:r w:rsidR="00C359D5" w:rsidRPr="000D6B05">
        <w:t xml:space="preserve"> </w:t>
      </w:r>
      <w:r w:rsidRPr="000D6B05">
        <w:t>телефонограмму;</w:t>
      </w:r>
    </w:p>
    <w:p w14:paraId="225BA96F" w14:textId="4520C619" w:rsidR="0055480A" w:rsidRPr="000D6B05" w:rsidRDefault="0055480A" w:rsidP="00461C70">
      <w:pPr>
        <w:numPr>
          <w:ilvl w:val="1"/>
          <w:numId w:val="175"/>
        </w:numPr>
        <w:spacing w:line="360" w:lineRule="auto"/>
        <w:jc w:val="both"/>
      </w:pPr>
      <w:r w:rsidRPr="000D6B05">
        <w:t>Телефон</w:t>
      </w:r>
      <w:r w:rsidR="00C359D5" w:rsidRPr="000D6B05">
        <w:t xml:space="preserve"> </w:t>
      </w:r>
      <w:r w:rsidRPr="000D6B05">
        <w:t>для</w:t>
      </w:r>
      <w:r w:rsidR="00C359D5" w:rsidRPr="000D6B05">
        <w:t xml:space="preserve"> </w:t>
      </w:r>
      <w:r w:rsidRPr="000D6B05">
        <w:t>передачи</w:t>
      </w:r>
      <w:r w:rsidR="00C359D5" w:rsidRPr="000D6B05">
        <w:t xml:space="preserve"> </w:t>
      </w:r>
      <w:r w:rsidRPr="000D6B05">
        <w:t>информации;</w:t>
      </w:r>
    </w:p>
    <w:p w14:paraId="317FD972" w14:textId="0834753B" w:rsidR="0055480A" w:rsidRPr="000D6B05" w:rsidRDefault="0055480A" w:rsidP="00461C70">
      <w:pPr>
        <w:numPr>
          <w:ilvl w:val="1"/>
          <w:numId w:val="175"/>
        </w:numPr>
        <w:spacing w:line="360" w:lineRule="auto"/>
        <w:jc w:val="both"/>
      </w:pPr>
      <w:r w:rsidRPr="000D6B05">
        <w:t>Сотрудник</w:t>
      </w:r>
      <w:r w:rsidR="00C359D5" w:rsidRPr="000D6B05">
        <w:t xml:space="preserve"> </w:t>
      </w:r>
      <w:r w:rsidRPr="000D6B05">
        <w:t>МВД</w:t>
      </w:r>
      <w:r w:rsidR="00C359D5" w:rsidRPr="000D6B05">
        <w:t xml:space="preserve"> </w:t>
      </w:r>
      <w:r w:rsidRPr="000D6B05">
        <w:t>России,</w:t>
      </w:r>
      <w:r w:rsidR="00C359D5" w:rsidRPr="000D6B05">
        <w:t xml:space="preserve"> </w:t>
      </w:r>
      <w:r w:rsidRPr="000D6B05">
        <w:t>принявший</w:t>
      </w:r>
      <w:r w:rsidR="00C359D5" w:rsidRPr="000D6B05">
        <w:t xml:space="preserve"> </w:t>
      </w:r>
      <w:r w:rsidRPr="000D6B05">
        <w:t>информацию.</w:t>
      </w:r>
    </w:p>
    <w:p w14:paraId="10C5C741" w14:textId="3906C07B" w:rsidR="0055480A" w:rsidRPr="000D6B05" w:rsidRDefault="0055480A" w:rsidP="00461C70">
      <w:pPr>
        <w:numPr>
          <w:ilvl w:val="0"/>
          <w:numId w:val="175"/>
        </w:numPr>
        <w:spacing w:line="360" w:lineRule="auto"/>
        <w:ind w:left="1434" w:hanging="357"/>
        <w:jc w:val="both"/>
      </w:pPr>
      <w:r w:rsidRPr="000D6B05">
        <w:t>Данные</w:t>
      </w:r>
      <w:r w:rsidR="00C359D5" w:rsidRPr="000D6B05">
        <w:t xml:space="preserve"> </w:t>
      </w:r>
      <w:r w:rsidRPr="000D6B05">
        <w:t>о</w:t>
      </w:r>
      <w:r w:rsidR="00C359D5" w:rsidRPr="000D6B05">
        <w:t xml:space="preserve"> </w:t>
      </w:r>
      <w:r w:rsidRPr="000D6B05">
        <w:t>нахождении</w:t>
      </w:r>
      <w:r w:rsidR="00C359D5" w:rsidRPr="000D6B05">
        <w:t xml:space="preserve"> </w:t>
      </w:r>
      <w:r w:rsidRPr="000D6B05">
        <w:t>пациента</w:t>
      </w:r>
      <w:r w:rsidR="00C359D5" w:rsidRPr="000D6B05">
        <w:t xml:space="preserve"> </w:t>
      </w:r>
      <w:r w:rsidRPr="000D6B05">
        <w:t>в</w:t>
      </w:r>
      <w:r w:rsidR="00C359D5" w:rsidRPr="000D6B05">
        <w:t xml:space="preserve"> </w:t>
      </w:r>
      <w:r w:rsidRPr="000D6B05">
        <w:t>диагностической</w:t>
      </w:r>
      <w:r w:rsidR="00C359D5" w:rsidRPr="000D6B05">
        <w:t xml:space="preserve"> </w:t>
      </w:r>
      <w:r w:rsidRPr="000D6B05">
        <w:t>палате</w:t>
      </w:r>
      <w:r w:rsidR="00C359D5" w:rsidRPr="000D6B05">
        <w:t xml:space="preserve"> </w:t>
      </w:r>
      <w:r w:rsidRPr="000D6B05">
        <w:t>должны</w:t>
      </w:r>
      <w:r w:rsidR="00C359D5" w:rsidRPr="000D6B05">
        <w:t xml:space="preserve"> </w:t>
      </w:r>
      <w:r w:rsidRPr="000D6B05">
        <w:t>содержать</w:t>
      </w:r>
      <w:r w:rsidR="00C359D5" w:rsidRPr="000D6B05">
        <w:t xml:space="preserve"> </w:t>
      </w:r>
      <w:r w:rsidRPr="000D6B05">
        <w:t>информацию:</w:t>
      </w:r>
    </w:p>
    <w:p w14:paraId="0E79BE1E" w14:textId="37DA558A" w:rsidR="0055480A" w:rsidRPr="000D6B05" w:rsidRDefault="0055480A" w:rsidP="00461C70">
      <w:pPr>
        <w:numPr>
          <w:ilvl w:val="1"/>
          <w:numId w:val="175"/>
        </w:numPr>
        <w:spacing w:line="360" w:lineRule="auto"/>
        <w:jc w:val="both"/>
      </w:pPr>
      <w:r w:rsidRPr="000D6B05">
        <w:t>Дата</w:t>
      </w:r>
      <w:r w:rsidR="00C359D5" w:rsidRPr="000D6B05">
        <w:t xml:space="preserve"> </w:t>
      </w:r>
      <w:r w:rsidRPr="000D6B05">
        <w:t>и</w:t>
      </w:r>
      <w:r w:rsidR="00C359D5" w:rsidRPr="000D6B05">
        <w:t xml:space="preserve"> </w:t>
      </w:r>
      <w:r w:rsidRPr="000D6B05">
        <w:t>время</w:t>
      </w:r>
      <w:r w:rsidR="00C359D5" w:rsidRPr="000D6B05">
        <w:t xml:space="preserve"> </w:t>
      </w:r>
      <w:r w:rsidRPr="000D6B05">
        <w:t>перевода</w:t>
      </w:r>
      <w:r w:rsidR="00C359D5" w:rsidRPr="000D6B05">
        <w:t xml:space="preserve"> </w:t>
      </w:r>
      <w:r w:rsidRPr="000D6B05">
        <w:t>в</w:t>
      </w:r>
      <w:r w:rsidR="00C359D5" w:rsidRPr="000D6B05">
        <w:t xml:space="preserve"> </w:t>
      </w:r>
      <w:r w:rsidRPr="000D6B05">
        <w:t>диагностическую</w:t>
      </w:r>
      <w:r w:rsidR="00C359D5" w:rsidRPr="000D6B05">
        <w:t xml:space="preserve"> </w:t>
      </w:r>
      <w:r w:rsidRPr="000D6B05">
        <w:t>палату;</w:t>
      </w:r>
    </w:p>
    <w:p w14:paraId="6F7F2C88" w14:textId="656C836C" w:rsidR="0055480A" w:rsidRPr="000D6B05" w:rsidRDefault="0055480A" w:rsidP="00461C70">
      <w:pPr>
        <w:numPr>
          <w:ilvl w:val="1"/>
          <w:numId w:val="175"/>
        </w:numPr>
        <w:spacing w:line="360" w:lineRule="auto"/>
        <w:jc w:val="both"/>
      </w:pPr>
      <w:r w:rsidRPr="000D6B05">
        <w:t>Дата</w:t>
      </w:r>
      <w:r w:rsidR="00C359D5" w:rsidRPr="000D6B05">
        <w:t xml:space="preserve"> </w:t>
      </w:r>
      <w:r w:rsidRPr="000D6B05">
        <w:t>и</w:t>
      </w:r>
      <w:r w:rsidR="00C359D5" w:rsidRPr="000D6B05">
        <w:t xml:space="preserve"> </w:t>
      </w:r>
      <w:r w:rsidRPr="000D6B05">
        <w:t>время</w:t>
      </w:r>
      <w:r w:rsidR="00C359D5" w:rsidRPr="000D6B05">
        <w:t xml:space="preserve"> </w:t>
      </w:r>
      <w:r w:rsidRPr="000D6B05">
        <w:t>исхода</w:t>
      </w:r>
      <w:r w:rsidR="00C359D5" w:rsidRPr="000D6B05">
        <w:t xml:space="preserve"> </w:t>
      </w:r>
      <w:r w:rsidRPr="000D6B05">
        <w:t>из</w:t>
      </w:r>
      <w:r w:rsidR="00C359D5" w:rsidRPr="000D6B05">
        <w:t xml:space="preserve"> </w:t>
      </w:r>
      <w:r w:rsidRPr="000D6B05">
        <w:t>диагностической</w:t>
      </w:r>
      <w:r w:rsidR="00C359D5" w:rsidRPr="000D6B05">
        <w:t xml:space="preserve"> </w:t>
      </w:r>
      <w:r w:rsidRPr="000D6B05">
        <w:t>палаты;</w:t>
      </w:r>
    </w:p>
    <w:p w14:paraId="7CDC60FA" w14:textId="5C1F4748" w:rsidR="0055480A" w:rsidRPr="000D6B05" w:rsidRDefault="0055480A" w:rsidP="00461C70">
      <w:pPr>
        <w:numPr>
          <w:ilvl w:val="1"/>
          <w:numId w:val="175"/>
        </w:numPr>
        <w:spacing w:line="360" w:lineRule="auto"/>
        <w:jc w:val="both"/>
      </w:pPr>
      <w:r w:rsidRPr="000D6B05">
        <w:t>Врач,</w:t>
      </w:r>
      <w:r w:rsidR="00C359D5" w:rsidRPr="000D6B05">
        <w:t xml:space="preserve"> </w:t>
      </w:r>
      <w:r w:rsidRPr="000D6B05">
        <w:t>отправивший</w:t>
      </w:r>
      <w:r w:rsidR="00C359D5" w:rsidRPr="000D6B05">
        <w:t xml:space="preserve"> </w:t>
      </w:r>
      <w:r w:rsidRPr="000D6B05">
        <w:t>пациента</w:t>
      </w:r>
      <w:r w:rsidR="00C359D5" w:rsidRPr="000D6B05">
        <w:t xml:space="preserve"> </w:t>
      </w:r>
      <w:r w:rsidRPr="000D6B05">
        <w:t>в</w:t>
      </w:r>
      <w:r w:rsidR="00C359D5" w:rsidRPr="000D6B05">
        <w:t xml:space="preserve"> </w:t>
      </w:r>
      <w:r w:rsidRPr="000D6B05">
        <w:t>диагностическую</w:t>
      </w:r>
      <w:r w:rsidR="00C359D5" w:rsidRPr="000D6B05">
        <w:t xml:space="preserve"> </w:t>
      </w:r>
      <w:r w:rsidRPr="000D6B05">
        <w:t>палату;</w:t>
      </w:r>
    </w:p>
    <w:p w14:paraId="2D815587" w14:textId="5CB25EC0" w:rsidR="0055480A" w:rsidRPr="000D6B05" w:rsidRDefault="0055480A" w:rsidP="00461C70">
      <w:pPr>
        <w:numPr>
          <w:ilvl w:val="1"/>
          <w:numId w:val="175"/>
        </w:numPr>
        <w:spacing w:line="360" w:lineRule="auto"/>
        <w:jc w:val="both"/>
      </w:pPr>
      <w:r w:rsidRPr="000D6B05">
        <w:t>Наименование</w:t>
      </w:r>
      <w:r w:rsidR="00C359D5" w:rsidRPr="000D6B05">
        <w:t xml:space="preserve"> </w:t>
      </w:r>
      <w:r w:rsidRPr="000D6B05">
        <w:t>палаты;</w:t>
      </w:r>
    </w:p>
    <w:p w14:paraId="55BAD583" w14:textId="19943356" w:rsidR="0055480A" w:rsidRPr="000D6B05" w:rsidRDefault="0055480A" w:rsidP="00461C70">
      <w:pPr>
        <w:numPr>
          <w:ilvl w:val="1"/>
          <w:numId w:val="175"/>
        </w:numPr>
        <w:spacing w:line="360" w:lineRule="auto"/>
        <w:jc w:val="both"/>
      </w:pPr>
      <w:r w:rsidRPr="000D6B05">
        <w:t>Причина</w:t>
      </w:r>
      <w:r w:rsidR="00C359D5" w:rsidRPr="000D6B05">
        <w:t xml:space="preserve"> </w:t>
      </w:r>
      <w:r w:rsidRPr="000D6B05">
        <w:t>перевода</w:t>
      </w:r>
      <w:r w:rsidR="00C359D5" w:rsidRPr="000D6B05">
        <w:t xml:space="preserve"> </w:t>
      </w:r>
      <w:r w:rsidRPr="000D6B05">
        <w:t>в</w:t>
      </w:r>
      <w:r w:rsidR="00C359D5" w:rsidRPr="000D6B05">
        <w:t xml:space="preserve"> </w:t>
      </w:r>
      <w:r w:rsidRPr="000D6B05">
        <w:t>диагностическую</w:t>
      </w:r>
      <w:r w:rsidR="00C359D5" w:rsidRPr="000D6B05">
        <w:t xml:space="preserve"> </w:t>
      </w:r>
      <w:r w:rsidRPr="000D6B05">
        <w:t>палату.</w:t>
      </w:r>
    </w:p>
    <w:p w14:paraId="7B9DE8A4" w14:textId="6AFD4E1F" w:rsidR="0055480A" w:rsidRPr="000D6B05" w:rsidRDefault="0055480A" w:rsidP="00461C70">
      <w:pPr>
        <w:numPr>
          <w:ilvl w:val="0"/>
          <w:numId w:val="175"/>
        </w:numPr>
        <w:spacing w:line="360" w:lineRule="auto"/>
        <w:ind w:left="1434" w:hanging="357"/>
        <w:jc w:val="both"/>
      </w:pPr>
      <w:r w:rsidRPr="000D6B05">
        <w:t>Дополнительная</w:t>
      </w:r>
      <w:r w:rsidR="00C359D5" w:rsidRPr="000D6B05">
        <w:t xml:space="preserve"> </w:t>
      </w:r>
      <w:r w:rsidRPr="000D6B05">
        <w:t>информация</w:t>
      </w:r>
      <w:r w:rsidR="00C359D5" w:rsidRPr="000D6B05">
        <w:t xml:space="preserve"> </w:t>
      </w:r>
      <w:r w:rsidRPr="000D6B05">
        <w:t>должна</w:t>
      </w:r>
      <w:r w:rsidR="00C359D5" w:rsidRPr="000D6B05">
        <w:t xml:space="preserve"> </w:t>
      </w:r>
      <w:r w:rsidRPr="000D6B05">
        <w:t>состоять</w:t>
      </w:r>
      <w:r w:rsidR="00C359D5" w:rsidRPr="000D6B05">
        <w:t xml:space="preserve"> </w:t>
      </w:r>
      <w:r w:rsidRPr="000D6B05">
        <w:t>из:</w:t>
      </w:r>
    </w:p>
    <w:p w14:paraId="73F2C48D" w14:textId="6B7B1935" w:rsidR="0055480A" w:rsidRPr="000D6B05" w:rsidRDefault="0055480A" w:rsidP="00461C70">
      <w:pPr>
        <w:numPr>
          <w:ilvl w:val="1"/>
          <w:numId w:val="175"/>
        </w:numPr>
        <w:spacing w:line="360" w:lineRule="auto"/>
        <w:jc w:val="both"/>
      </w:pPr>
      <w:r w:rsidRPr="000D6B05">
        <w:t>Блок</w:t>
      </w:r>
      <w:r w:rsidR="00C359D5" w:rsidRPr="000D6B05">
        <w:t xml:space="preserve"> </w:t>
      </w:r>
      <w:r w:rsidR="00312BB4" w:rsidRPr="000D6B05">
        <w:t>"</w:t>
      </w:r>
      <w:r w:rsidRPr="000D6B05">
        <w:t>Родственник</w:t>
      </w:r>
      <w:r w:rsidR="00312BB4" w:rsidRPr="000D6B05">
        <w:t>"</w:t>
      </w:r>
      <w:r w:rsidRPr="000D6B05">
        <w:t>;</w:t>
      </w:r>
    </w:p>
    <w:p w14:paraId="436B417F" w14:textId="79D7F0FF" w:rsidR="0055480A" w:rsidRPr="000D6B05" w:rsidRDefault="0055480A" w:rsidP="00461C70">
      <w:pPr>
        <w:numPr>
          <w:ilvl w:val="1"/>
          <w:numId w:val="175"/>
        </w:numPr>
        <w:spacing w:line="360" w:lineRule="auto"/>
        <w:jc w:val="both"/>
      </w:pPr>
      <w:r w:rsidRPr="000D6B05">
        <w:t>Блок</w:t>
      </w:r>
      <w:r w:rsidR="00C359D5" w:rsidRPr="000D6B05">
        <w:t xml:space="preserve"> </w:t>
      </w:r>
      <w:r w:rsidR="00312BB4" w:rsidRPr="000D6B05">
        <w:t>"</w:t>
      </w:r>
      <w:r w:rsidRPr="000D6B05">
        <w:t>Беспризорный</w:t>
      </w:r>
      <w:r w:rsidR="00312BB4" w:rsidRPr="000D6B05">
        <w:t>"</w:t>
      </w:r>
      <w:r w:rsidRPr="000D6B05">
        <w:t>;</w:t>
      </w:r>
    </w:p>
    <w:p w14:paraId="04BC6AC0" w14:textId="3BD7EB40" w:rsidR="0055480A" w:rsidRPr="000D6B05" w:rsidRDefault="0055480A" w:rsidP="00461C70">
      <w:pPr>
        <w:numPr>
          <w:ilvl w:val="1"/>
          <w:numId w:val="175"/>
        </w:numPr>
        <w:spacing w:line="360" w:lineRule="auto"/>
        <w:jc w:val="both"/>
      </w:pPr>
      <w:r w:rsidRPr="000D6B05">
        <w:t>Блок</w:t>
      </w:r>
      <w:r w:rsidR="00C359D5" w:rsidRPr="000D6B05">
        <w:t xml:space="preserve"> </w:t>
      </w:r>
      <w:r w:rsidR="00312BB4" w:rsidRPr="000D6B05">
        <w:t>"</w:t>
      </w:r>
      <w:r w:rsidRPr="000D6B05">
        <w:t>Осмотры</w:t>
      </w:r>
      <w:r w:rsidR="00312BB4" w:rsidRPr="000D6B05">
        <w:t>"</w:t>
      </w:r>
      <w:r w:rsidRPr="000D6B05">
        <w:t>;</w:t>
      </w:r>
    </w:p>
    <w:p w14:paraId="4B57F169" w14:textId="02A78126" w:rsidR="0055480A" w:rsidRPr="000D6B05" w:rsidRDefault="0055480A" w:rsidP="00461C70">
      <w:pPr>
        <w:numPr>
          <w:ilvl w:val="1"/>
          <w:numId w:val="175"/>
        </w:numPr>
        <w:spacing w:line="360" w:lineRule="auto"/>
        <w:jc w:val="both"/>
      </w:pPr>
      <w:r w:rsidRPr="000D6B05">
        <w:t>Блок</w:t>
      </w:r>
      <w:r w:rsidR="00C359D5" w:rsidRPr="000D6B05">
        <w:t xml:space="preserve"> </w:t>
      </w:r>
      <w:r w:rsidR="00312BB4" w:rsidRPr="000D6B05">
        <w:t>"</w:t>
      </w:r>
      <w:r w:rsidRPr="000D6B05">
        <w:t>Врачебный</w:t>
      </w:r>
      <w:r w:rsidR="00C359D5" w:rsidRPr="000D6B05">
        <w:t xml:space="preserve"> </w:t>
      </w:r>
      <w:r w:rsidRPr="000D6B05">
        <w:t>консилиум</w:t>
      </w:r>
      <w:r w:rsidR="00312BB4" w:rsidRPr="000D6B05">
        <w:t>"</w:t>
      </w:r>
      <w:r w:rsidRPr="000D6B05">
        <w:t>.</w:t>
      </w:r>
    </w:p>
    <w:p w14:paraId="07D522B0" w14:textId="1701D09C" w:rsidR="0055480A" w:rsidRPr="000D6B05" w:rsidRDefault="0055480A" w:rsidP="00461C70">
      <w:pPr>
        <w:numPr>
          <w:ilvl w:val="0"/>
          <w:numId w:val="175"/>
        </w:numPr>
        <w:spacing w:line="360" w:lineRule="auto"/>
        <w:ind w:left="1434" w:hanging="357"/>
        <w:jc w:val="both"/>
      </w:pPr>
      <w:r w:rsidRPr="000D6B05">
        <w:t>Данные</w:t>
      </w:r>
      <w:r w:rsidR="00C359D5" w:rsidRPr="000D6B05">
        <w:t xml:space="preserve"> </w:t>
      </w:r>
      <w:r w:rsidRPr="000D6B05">
        <w:t>об</w:t>
      </w:r>
      <w:r w:rsidR="00C359D5" w:rsidRPr="000D6B05">
        <w:t xml:space="preserve"> </w:t>
      </w:r>
      <w:r w:rsidRPr="000D6B05">
        <w:t>исходе</w:t>
      </w:r>
      <w:r w:rsidR="00C359D5" w:rsidRPr="000D6B05">
        <w:t xml:space="preserve"> </w:t>
      </w:r>
      <w:r w:rsidRPr="000D6B05">
        <w:t>должны</w:t>
      </w:r>
      <w:r w:rsidR="00C359D5" w:rsidRPr="000D6B05">
        <w:t xml:space="preserve"> </w:t>
      </w:r>
      <w:r w:rsidRPr="000D6B05">
        <w:t>состоять</w:t>
      </w:r>
      <w:r w:rsidR="00C359D5" w:rsidRPr="000D6B05">
        <w:t xml:space="preserve"> </w:t>
      </w:r>
      <w:r w:rsidRPr="000D6B05">
        <w:t>из:</w:t>
      </w:r>
    </w:p>
    <w:p w14:paraId="16A06FBD" w14:textId="58EE2E26" w:rsidR="0055480A" w:rsidRPr="000D6B05" w:rsidRDefault="0055480A" w:rsidP="00461C70">
      <w:pPr>
        <w:numPr>
          <w:ilvl w:val="1"/>
          <w:numId w:val="175"/>
        </w:numPr>
        <w:spacing w:line="360" w:lineRule="auto"/>
        <w:jc w:val="both"/>
      </w:pPr>
      <w:r w:rsidRPr="000D6B05">
        <w:t>Дата</w:t>
      </w:r>
      <w:r w:rsidR="00C359D5" w:rsidRPr="000D6B05">
        <w:t xml:space="preserve"> </w:t>
      </w:r>
      <w:r w:rsidRPr="000D6B05">
        <w:t>и</w:t>
      </w:r>
      <w:r w:rsidR="00C359D5" w:rsidRPr="000D6B05">
        <w:t xml:space="preserve"> </w:t>
      </w:r>
      <w:r w:rsidRPr="000D6B05">
        <w:t>время;</w:t>
      </w:r>
    </w:p>
    <w:p w14:paraId="23EB692C" w14:textId="2F483F6F" w:rsidR="0055480A" w:rsidRPr="000D6B05" w:rsidRDefault="0055480A" w:rsidP="00461C70">
      <w:pPr>
        <w:numPr>
          <w:ilvl w:val="1"/>
          <w:numId w:val="175"/>
        </w:numPr>
        <w:spacing w:line="360" w:lineRule="auto"/>
        <w:jc w:val="both"/>
      </w:pPr>
      <w:r w:rsidRPr="000D6B05">
        <w:rPr>
          <w:color w:val="000000" w:themeColor="text1"/>
        </w:rPr>
        <w:t>Исход</w:t>
      </w:r>
      <w:r w:rsidR="00C359D5" w:rsidRPr="000D6B05">
        <w:rPr>
          <w:color w:val="000000" w:themeColor="text1"/>
        </w:rPr>
        <w:t xml:space="preserve"> </w:t>
      </w:r>
      <w:r w:rsidRPr="000D6B05">
        <w:rPr>
          <w:color w:val="000000" w:themeColor="text1"/>
        </w:rPr>
        <w:t>пребывания</w:t>
      </w:r>
      <w:r w:rsidRPr="000D6B05">
        <w:t>;</w:t>
      </w:r>
    </w:p>
    <w:p w14:paraId="192E89B7" w14:textId="48C1AA38" w:rsidR="0055480A" w:rsidRPr="000D6B05" w:rsidRDefault="0055480A" w:rsidP="00461C70">
      <w:pPr>
        <w:numPr>
          <w:ilvl w:val="1"/>
          <w:numId w:val="175"/>
        </w:numPr>
        <w:spacing w:line="360" w:lineRule="auto"/>
        <w:jc w:val="both"/>
      </w:pPr>
      <w:r w:rsidRPr="000D6B05">
        <w:rPr>
          <w:color w:val="000000" w:themeColor="text1"/>
        </w:rPr>
        <w:t>Госпитализирован</w:t>
      </w:r>
      <w:r w:rsidR="00C359D5" w:rsidRPr="000D6B05">
        <w:rPr>
          <w:color w:val="000000" w:themeColor="text1"/>
        </w:rPr>
        <w:t xml:space="preserve"> </w:t>
      </w:r>
      <w:r w:rsidRPr="000D6B05">
        <w:rPr>
          <w:color w:val="000000" w:themeColor="text1"/>
        </w:rPr>
        <w:t>в</w:t>
      </w:r>
      <w:r w:rsidRPr="000D6B05">
        <w:t>;</w:t>
      </w:r>
    </w:p>
    <w:p w14:paraId="2965E4F5" w14:textId="77777777" w:rsidR="0055480A" w:rsidRPr="000D6B05" w:rsidRDefault="0055480A" w:rsidP="00461C70">
      <w:pPr>
        <w:numPr>
          <w:ilvl w:val="1"/>
          <w:numId w:val="175"/>
        </w:numPr>
        <w:spacing w:line="360" w:lineRule="auto"/>
        <w:jc w:val="both"/>
      </w:pPr>
      <w:r w:rsidRPr="000D6B05">
        <w:rPr>
          <w:color w:val="000000" w:themeColor="text1"/>
        </w:rPr>
        <w:t>Размещение</w:t>
      </w:r>
      <w:r w:rsidRPr="000D6B05">
        <w:t>;</w:t>
      </w:r>
    </w:p>
    <w:p w14:paraId="450D5CAD" w14:textId="6E583E5F" w:rsidR="0055480A" w:rsidRPr="000D6B05" w:rsidRDefault="0055480A" w:rsidP="00461C70">
      <w:pPr>
        <w:numPr>
          <w:ilvl w:val="1"/>
          <w:numId w:val="175"/>
        </w:numPr>
        <w:spacing w:line="360" w:lineRule="auto"/>
        <w:jc w:val="both"/>
      </w:pPr>
      <w:r w:rsidRPr="000D6B05">
        <w:rPr>
          <w:color w:val="000000" w:themeColor="text1"/>
        </w:rPr>
        <w:t>Профиль</w:t>
      </w:r>
      <w:r w:rsidR="00C359D5" w:rsidRPr="000D6B05">
        <w:rPr>
          <w:color w:val="000000" w:themeColor="text1"/>
        </w:rPr>
        <w:t xml:space="preserve"> </w:t>
      </w:r>
      <w:r w:rsidRPr="000D6B05">
        <w:rPr>
          <w:color w:val="000000" w:themeColor="text1"/>
        </w:rPr>
        <w:t>коек</w:t>
      </w:r>
      <w:r w:rsidR="0000786F" w:rsidRPr="000D6B05">
        <w:rPr>
          <w:color w:val="000000" w:themeColor="text1"/>
        </w:rPr>
        <w:t xml:space="preserve"> в соответствии с федеральным справочником "V020 Классификатор профиля койки"</w:t>
      </w:r>
      <w:r w:rsidRPr="000D6B05">
        <w:t>;</w:t>
      </w:r>
    </w:p>
    <w:p w14:paraId="2CA9323D" w14:textId="77777777" w:rsidR="0055480A" w:rsidRPr="000D6B05" w:rsidRDefault="0055480A" w:rsidP="00461C70">
      <w:pPr>
        <w:numPr>
          <w:ilvl w:val="1"/>
          <w:numId w:val="175"/>
        </w:numPr>
        <w:spacing w:line="360" w:lineRule="auto"/>
        <w:jc w:val="both"/>
      </w:pPr>
      <w:r w:rsidRPr="000D6B05">
        <w:rPr>
          <w:color w:val="000000" w:themeColor="text1"/>
        </w:rPr>
        <w:t>Отказ</w:t>
      </w:r>
      <w:r w:rsidRPr="000D6B05">
        <w:t>;</w:t>
      </w:r>
    </w:p>
    <w:p w14:paraId="71F91C62" w14:textId="57606608" w:rsidR="0055480A" w:rsidRPr="000D6B05" w:rsidRDefault="0055480A" w:rsidP="00461C70">
      <w:pPr>
        <w:numPr>
          <w:ilvl w:val="1"/>
          <w:numId w:val="175"/>
        </w:numPr>
        <w:spacing w:line="360" w:lineRule="auto"/>
        <w:jc w:val="both"/>
      </w:pPr>
      <w:r w:rsidRPr="000D6B05">
        <w:rPr>
          <w:color w:val="000000" w:themeColor="text1"/>
        </w:rPr>
        <w:t>Перевод</w:t>
      </w:r>
      <w:r w:rsidR="00C359D5" w:rsidRPr="000D6B05">
        <w:rPr>
          <w:color w:val="000000" w:themeColor="text1"/>
        </w:rPr>
        <w:t xml:space="preserve"> </w:t>
      </w:r>
      <w:r w:rsidRPr="000D6B05">
        <w:rPr>
          <w:color w:val="000000" w:themeColor="text1"/>
        </w:rPr>
        <w:t>в</w:t>
      </w:r>
      <w:r w:rsidR="00C359D5" w:rsidRPr="000D6B05">
        <w:rPr>
          <w:color w:val="000000" w:themeColor="text1"/>
        </w:rPr>
        <w:t xml:space="preserve"> </w:t>
      </w:r>
      <w:r w:rsidRPr="000D6B05">
        <w:rPr>
          <w:color w:val="000000" w:themeColor="text1"/>
        </w:rPr>
        <w:t>другую</w:t>
      </w:r>
      <w:r w:rsidR="00C359D5" w:rsidRPr="000D6B05">
        <w:rPr>
          <w:color w:val="000000" w:themeColor="text1"/>
        </w:rPr>
        <w:t xml:space="preserve"> </w:t>
      </w:r>
      <w:r w:rsidRPr="000D6B05">
        <w:rPr>
          <w:color w:val="000000" w:themeColor="text1"/>
        </w:rPr>
        <w:t>МО</w:t>
      </w:r>
      <w:r w:rsidRPr="000D6B05">
        <w:t>;</w:t>
      </w:r>
    </w:p>
    <w:p w14:paraId="7CC2CDB7" w14:textId="682BDEF9" w:rsidR="0055480A" w:rsidRPr="000D6B05" w:rsidRDefault="0055480A" w:rsidP="00461C70">
      <w:pPr>
        <w:numPr>
          <w:ilvl w:val="1"/>
          <w:numId w:val="175"/>
        </w:numPr>
        <w:spacing w:line="360" w:lineRule="auto"/>
        <w:jc w:val="both"/>
      </w:pPr>
      <w:r w:rsidRPr="000D6B05">
        <w:rPr>
          <w:color w:val="000000" w:themeColor="text1"/>
        </w:rPr>
        <w:t>Номер</w:t>
      </w:r>
      <w:r w:rsidR="00C359D5" w:rsidRPr="000D6B05">
        <w:rPr>
          <w:color w:val="000000" w:themeColor="text1"/>
        </w:rPr>
        <w:t xml:space="preserve"> </w:t>
      </w:r>
      <w:r w:rsidRPr="000D6B05">
        <w:rPr>
          <w:color w:val="000000" w:themeColor="text1"/>
        </w:rPr>
        <w:t>наряда</w:t>
      </w:r>
      <w:r w:rsidRPr="000D6B05">
        <w:t>;</w:t>
      </w:r>
    </w:p>
    <w:p w14:paraId="585AD7E5" w14:textId="244BC699" w:rsidR="0055480A" w:rsidRPr="000D6B05" w:rsidRDefault="0055480A" w:rsidP="00461C70">
      <w:pPr>
        <w:numPr>
          <w:ilvl w:val="1"/>
          <w:numId w:val="175"/>
        </w:numPr>
        <w:spacing w:line="360" w:lineRule="auto"/>
        <w:jc w:val="both"/>
      </w:pPr>
      <w:r w:rsidRPr="000D6B05">
        <w:rPr>
          <w:color w:val="000000" w:themeColor="text1"/>
        </w:rPr>
        <w:t>МО</w:t>
      </w:r>
      <w:r w:rsidR="00C359D5" w:rsidRPr="000D6B05">
        <w:rPr>
          <w:color w:val="000000" w:themeColor="text1"/>
        </w:rPr>
        <w:t xml:space="preserve"> </w:t>
      </w:r>
      <w:r w:rsidRPr="000D6B05">
        <w:rPr>
          <w:color w:val="000000" w:themeColor="text1"/>
        </w:rPr>
        <w:t>для</w:t>
      </w:r>
      <w:r w:rsidR="00C359D5" w:rsidRPr="000D6B05">
        <w:rPr>
          <w:color w:val="000000" w:themeColor="text1"/>
        </w:rPr>
        <w:t xml:space="preserve"> </w:t>
      </w:r>
      <w:r w:rsidRPr="000D6B05">
        <w:rPr>
          <w:color w:val="000000" w:themeColor="text1"/>
        </w:rPr>
        <w:t>перевода</w:t>
      </w:r>
      <w:r w:rsidRPr="000D6B05">
        <w:t>;</w:t>
      </w:r>
    </w:p>
    <w:p w14:paraId="3019541E" w14:textId="28E787F7" w:rsidR="0055480A" w:rsidRPr="000D6B05" w:rsidRDefault="0055480A" w:rsidP="00461C70">
      <w:pPr>
        <w:numPr>
          <w:ilvl w:val="1"/>
          <w:numId w:val="175"/>
        </w:numPr>
        <w:spacing w:line="360" w:lineRule="auto"/>
        <w:jc w:val="both"/>
      </w:pPr>
      <w:r w:rsidRPr="000D6B05">
        <w:rPr>
          <w:color w:val="000000" w:themeColor="text1"/>
        </w:rPr>
        <w:t>Врач</w:t>
      </w:r>
      <w:r w:rsidR="00C359D5" w:rsidRPr="000D6B05">
        <w:rPr>
          <w:color w:val="000000" w:themeColor="text1"/>
        </w:rPr>
        <w:t xml:space="preserve"> </w:t>
      </w:r>
      <w:r w:rsidRPr="000D6B05">
        <w:rPr>
          <w:color w:val="000000" w:themeColor="text1"/>
        </w:rPr>
        <w:t>приемного</w:t>
      </w:r>
      <w:r w:rsidR="00C359D5" w:rsidRPr="000D6B05">
        <w:rPr>
          <w:color w:val="000000" w:themeColor="text1"/>
        </w:rPr>
        <w:t xml:space="preserve"> </w:t>
      </w:r>
      <w:r w:rsidRPr="000D6B05">
        <w:rPr>
          <w:color w:val="000000" w:themeColor="text1"/>
        </w:rPr>
        <w:t>отделения</w:t>
      </w:r>
      <w:r w:rsidRPr="000D6B05">
        <w:t>;</w:t>
      </w:r>
    </w:p>
    <w:p w14:paraId="56BCDA44" w14:textId="272BEA1A" w:rsidR="0055480A" w:rsidRPr="000D6B05" w:rsidRDefault="0055480A" w:rsidP="00461C70">
      <w:pPr>
        <w:numPr>
          <w:ilvl w:val="1"/>
          <w:numId w:val="175"/>
        </w:numPr>
        <w:spacing w:line="360" w:lineRule="auto"/>
        <w:jc w:val="both"/>
      </w:pPr>
      <w:r w:rsidRPr="000D6B05">
        <w:rPr>
          <w:color w:val="000000" w:themeColor="text1"/>
        </w:rPr>
        <w:t>Второй</w:t>
      </w:r>
      <w:r w:rsidR="00C359D5" w:rsidRPr="000D6B05">
        <w:rPr>
          <w:color w:val="000000" w:themeColor="text1"/>
        </w:rPr>
        <w:t xml:space="preserve"> </w:t>
      </w:r>
      <w:r w:rsidRPr="000D6B05">
        <w:rPr>
          <w:color w:val="000000" w:themeColor="text1"/>
        </w:rPr>
        <w:t>врач</w:t>
      </w:r>
      <w:r w:rsidRPr="000D6B05">
        <w:t>;</w:t>
      </w:r>
    </w:p>
    <w:p w14:paraId="260E349A" w14:textId="6C3C624D" w:rsidR="0055480A" w:rsidRPr="000D6B05" w:rsidRDefault="0055480A" w:rsidP="00461C70">
      <w:pPr>
        <w:numPr>
          <w:ilvl w:val="1"/>
          <w:numId w:val="175"/>
        </w:numPr>
        <w:spacing w:line="360" w:lineRule="auto"/>
        <w:jc w:val="both"/>
      </w:pPr>
      <w:r w:rsidRPr="000D6B05">
        <w:rPr>
          <w:color w:val="000000" w:themeColor="text1"/>
        </w:rPr>
        <w:t>Передан</w:t>
      </w:r>
      <w:r w:rsidR="00C359D5" w:rsidRPr="000D6B05">
        <w:rPr>
          <w:color w:val="000000" w:themeColor="text1"/>
        </w:rPr>
        <w:t xml:space="preserve"> </w:t>
      </w:r>
      <w:r w:rsidRPr="000D6B05">
        <w:rPr>
          <w:color w:val="000000" w:themeColor="text1"/>
        </w:rPr>
        <w:t>активный</w:t>
      </w:r>
      <w:r w:rsidR="00C359D5" w:rsidRPr="000D6B05">
        <w:rPr>
          <w:color w:val="000000" w:themeColor="text1"/>
        </w:rPr>
        <w:t xml:space="preserve"> </w:t>
      </w:r>
      <w:r w:rsidRPr="000D6B05">
        <w:rPr>
          <w:color w:val="000000" w:themeColor="text1"/>
        </w:rPr>
        <w:t>вызов</w:t>
      </w:r>
      <w:r w:rsidRPr="000D6B05">
        <w:t>;</w:t>
      </w:r>
    </w:p>
    <w:p w14:paraId="0A04BFE1" w14:textId="45E9288C" w:rsidR="0055480A" w:rsidRPr="000D6B05" w:rsidRDefault="0055480A" w:rsidP="00461C70">
      <w:pPr>
        <w:numPr>
          <w:ilvl w:val="1"/>
          <w:numId w:val="175"/>
        </w:numPr>
        <w:spacing w:line="360" w:lineRule="auto"/>
        <w:jc w:val="both"/>
      </w:pPr>
      <w:r w:rsidRPr="000D6B05">
        <w:rPr>
          <w:color w:val="000000" w:themeColor="text1"/>
        </w:rPr>
        <w:t>Состояние</w:t>
      </w:r>
      <w:r w:rsidR="00C359D5" w:rsidRPr="000D6B05">
        <w:rPr>
          <w:color w:val="000000" w:themeColor="text1"/>
        </w:rPr>
        <w:t xml:space="preserve"> </w:t>
      </w:r>
      <w:r w:rsidRPr="000D6B05">
        <w:rPr>
          <w:color w:val="000000" w:themeColor="text1"/>
        </w:rPr>
        <w:t>пациента</w:t>
      </w:r>
      <w:r w:rsidR="00C359D5" w:rsidRPr="000D6B05">
        <w:rPr>
          <w:color w:val="000000" w:themeColor="text1"/>
        </w:rPr>
        <w:t xml:space="preserve"> </w:t>
      </w:r>
      <w:r w:rsidRPr="000D6B05">
        <w:rPr>
          <w:color w:val="000000" w:themeColor="text1"/>
        </w:rPr>
        <w:t>при</w:t>
      </w:r>
      <w:r w:rsidR="00C359D5" w:rsidRPr="000D6B05">
        <w:rPr>
          <w:color w:val="000000" w:themeColor="text1"/>
        </w:rPr>
        <w:t xml:space="preserve"> </w:t>
      </w:r>
      <w:r w:rsidRPr="000D6B05">
        <w:rPr>
          <w:color w:val="000000" w:themeColor="text1"/>
        </w:rPr>
        <w:t>выписке</w:t>
      </w:r>
      <w:r w:rsidR="00B23487" w:rsidRPr="000D6B05">
        <w:t>.</w:t>
      </w:r>
    </w:p>
    <w:p w14:paraId="3831A803" w14:textId="2B25EB06" w:rsidR="0055480A" w:rsidRPr="000D6B05" w:rsidRDefault="0055480A" w:rsidP="00461C70">
      <w:pPr>
        <w:numPr>
          <w:ilvl w:val="0"/>
          <w:numId w:val="175"/>
        </w:numPr>
        <w:spacing w:line="360" w:lineRule="auto"/>
        <w:ind w:left="1434" w:hanging="357"/>
        <w:jc w:val="both"/>
      </w:pPr>
      <w:r w:rsidRPr="000D6B05">
        <w:t>Движения</w:t>
      </w:r>
      <w:r w:rsidR="00C359D5" w:rsidRPr="000D6B05">
        <w:t xml:space="preserve"> </w:t>
      </w:r>
      <w:r w:rsidRPr="000D6B05">
        <w:t>в</w:t>
      </w:r>
      <w:r w:rsidR="00C359D5" w:rsidRPr="000D6B05">
        <w:t xml:space="preserve"> </w:t>
      </w:r>
      <w:r w:rsidRPr="000D6B05">
        <w:t>профильном</w:t>
      </w:r>
      <w:r w:rsidR="00C359D5" w:rsidRPr="000D6B05">
        <w:t xml:space="preserve"> </w:t>
      </w:r>
      <w:r w:rsidRPr="000D6B05">
        <w:t>должны</w:t>
      </w:r>
      <w:r w:rsidR="00C359D5" w:rsidRPr="000D6B05">
        <w:t xml:space="preserve"> </w:t>
      </w:r>
      <w:r w:rsidRPr="000D6B05">
        <w:t>содержать</w:t>
      </w:r>
      <w:r w:rsidR="00C359D5" w:rsidRPr="000D6B05">
        <w:t xml:space="preserve"> </w:t>
      </w:r>
      <w:r w:rsidRPr="000D6B05">
        <w:t>следующую</w:t>
      </w:r>
      <w:r w:rsidR="00C359D5" w:rsidRPr="000D6B05">
        <w:t xml:space="preserve"> </w:t>
      </w:r>
      <w:r w:rsidRPr="000D6B05">
        <w:t>информацию:</w:t>
      </w:r>
    </w:p>
    <w:p w14:paraId="640747F7" w14:textId="2E01B24B" w:rsidR="0055480A" w:rsidRPr="000D6B05" w:rsidRDefault="0055480A" w:rsidP="00461C70">
      <w:pPr>
        <w:numPr>
          <w:ilvl w:val="1"/>
          <w:numId w:val="175"/>
        </w:numPr>
        <w:spacing w:line="360" w:lineRule="auto"/>
        <w:jc w:val="both"/>
      </w:pPr>
      <w:r w:rsidRPr="000D6B05">
        <w:t>Основная</w:t>
      </w:r>
      <w:r w:rsidR="00C359D5" w:rsidRPr="000D6B05">
        <w:t xml:space="preserve"> </w:t>
      </w:r>
      <w:r w:rsidRPr="000D6B05">
        <w:t>информация;</w:t>
      </w:r>
    </w:p>
    <w:p w14:paraId="0660B683" w14:textId="35EECA0B" w:rsidR="0055480A" w:rsidRPr="000D6B05" w:rsidRDefault="0055480A" w:rsidP="00461C70">
      <w:pPr>
        <w:numPr>
          <w:ilvl w:val="1"/>
          <w:numId w:val="175"/>
        </w:numPr>
        <w:spacing w:line="360" w:lineRule="auto"/>
        <w:jc w:val="both"/>
      </w:pPr>
      <w:r w:rsidRPr="000D6B05">
        <w:t>Оценка</w:t>
      </w:r>
      <w:r w:rsidR="00C359D5" w:rsidRPr="000D6B05">
        <w:t xml:space="preserve"> </w:t>
      </w:r>
      <w:r w:rsidRPr="000D6B05">
        <w:t>состояния</w:t>
      </w:r>
      <w:r w:rsidR="00C359D5" w:rsidRPr="000D6B05">
        <w:t xml:space="preserve"> </w:t>
      </w:r>
      <w:r w:rsidRPr="000D6B05">
        <w:t>пациента;</w:t>
      </w:r>
    </w:p>
    <w:p w14:paraId="474662A8" w14:textId="6FFDBF82" w:rsidR="0055480A" w:rsidRPr="000D6B05" w:rsidRDefault="0055480A" w:rsidP="00461C70">
      <w:pPr>
        <w:numPr>
          <w:ilvl w:val="1"/>
          <w:numId w:val="175"/>
        </w:numPr>
        <w:spacing w:line="360" w:lineRule="auto"/>
        <w:jc w:val="both"/>
      </w:pPr>
      <w:r w:rsidRPr="000D6B05">
        <w:lastRenderedPageBreak/>
        <w:t>Тарифы</w:t>
      </w:r>
      <w:r w:rsidR="00C359D5" w:rsidRPr="000D6B05">
        <w:t xml:space="preserve"> </w:t>
      </w:r>
      <w:r w:rsidRPr="000D6B05">
        <w:t>лечения;</w:t>
      </w:r>
    </w:p>
    <w:p w14:paraId="7243A12B" w14:textId="09060634" w:rsidR="0055480A" w:rsidRPr="000D6B05" w:rsidRDefault="0055480A" w:rsidP="00461C70">
      <w:pPr>
        <w:numPr>
          <w:ilvl w:val="1"/>
          <w:numId w:val="175"/>
        </w:numPr>
        <w:spacing w:line="360" w:lineRule="auto"/>
        <w:jc w:val="both"/>
      </w:pPr>
      <w:r w:rsidRPr="000D6B05">
        <w:t>Исход</w:t>
      </w:r>
      <w:r w:rsidR="00C359D5" w:rsidRPr="000D6B05">
        <w:t xml:space="preserve"> </w:t>
      </w:r>
      <w:r w:rsidRPr="000D6B05">
        <w:t>госпитализации;</w:t>
      </w:r>
    </w:p>
    <w:p w14:paraId="278ADC2B" w14:textId="466C30E3" w:rsidR="0055480A" w:rsidRPr="000D6B05" w:rsidRDefault="0055480A" w:rsidP="00461C70">
      <w:pPr>
        <w:numPr>
          <w:ilvl w:val="1"/>
          <w:numId w:val="175"/>
        </w:numPr>
        <w:spacing w:line="360" w:lineRule="auto"/>
        <w:jc w:val="both"/>
      </w:pPr>
      <w:r w:rsidRPr="000D6B05">
        <w:t>Основная</w:t>
      </w:r>
      <w:r w:rsidR="00C359D5" w:rsidRPr="000D6B05">
        <w:t xml:space="preserve"> </w:t>
      </w:r>
      <w:r w:rsidRPr="000D6B05">
        <w:t>информация</w:t>
      </w:r>
      <w:r w:rsidR="00C359D5" w:rsidRPr="000D6B05">
        <w:t xml:space="preserve"> </w:t>
      </w:r>
      <w:r w:rsidRPr="000D6B05">
        <w:t>содержит</w:t>
      </w:r>
      <w:r w:rsidR="00C359D5" w:rsidRPr="000D6B05">
        <w:t xml:space="preserve"> </w:t>
      </w:r>
      <w:r w:rsidRPr="000D6B05">
        <w:t>следующую</w:t>
      </w:r>
      <w:r w:rsidR="00C359D5" w:rsidRPr="000D6B05">
        <w:t xml:space="preserve"> </w:t>
      </w:r>
      <w:r w:rsidRPr="000D6B05">
        <w:t>информацию:</w:t>
      </w:r>
    </w:p>
    <w:p w14:paraId="152D26AE" w14:textId="0C618FB7" w:rsidR="0055480A" w:rsidRPr="000D6B05" w:rsidRDefault="0055480A" w:rsidP="00461C70">
      <w:pPr>
        <w:numPr>
          <w:ilvl w:val="2"/>
          <w:numId w:val="175"/>
        </w:numPr>
        <w:spacing w:line="360" w:lineRule="auto"/>
        <w:jc w:val="both"/>
      </w:pPr>
      <w:r w:rsidRPr="000D6B05">
        <w:t>Дата</w:t>
      </w:r>
      <w:r w:rsidR="00C359D5" w:rsidRPr="000D6B05">
        <w:t xml:space="preserve"> </w:t>
      </w:r>
      <w:r w:rsidRPr="000D6B05">
        <w:t>и</w:t>
      </w:r>
      <w:r w:rsidR="00C359D5" w:rsidRPr="000D6B05">
        <w:t xml:space="preserve"> </w:t>
      </w:r>
      <w:r w:rsidRPr="000D6B05">
        <w:t>время</w:t>
      </w:r>
      <w:r w:rsidR="00C359D5" w:rsidRPr="000D6B05">
        <w:t xml:space="preserve"> </w:t>
      </w:r>
      <w:r w:rsidRPr="000D6B05">
        <w:t>поступления;</w:t>
      </w:r>
    </w:p>
    <w:p w14:paraId="00319883" w14:textId="0A0D26D5" w:rsidR="0055480A" w:rsidRPr="000D6B05" w:rsidRDefault="0055480A" w:rsidP="00461C70">
      <w:pPr>
        <w:numPr>
          <w:ilvl w:val="2"/>
          <w:numId w:val="175"/>
        </w:numPr>
        <w:spacing w:line="360" w:lineRule="auto"/>
        <w:jc w:val="both"/>
      </w:pPr>
      <w:r w:rsidRPr="000D6B05">
        <w:t>Планируемая</w:t>
      </w:r>
      <w:r w:rsidR="00C359D5" w:rsidRPr="000D6B05">
        <w:t xml:space="preserve"> </w:t>
      </w:r>
      <w:r w:rsidRPr="000D6B05">
        <w:t>дата</w:t>
      </w:r>
      <w:r w:rsidR="00C359D5" w:rsidRPr="000D6B05">
        <w:t xml:space="preserve"> </w:t>
      </w:r>
      <w:r w:rsidRPr="000D6B05">
        <w:t>выписки;</w:t>
      </w:r>
    </w:p>
    <w:p w14:paraId="09B48F04" w14:textId="77777777" w:rsidR="0055480A" w:rsidRPr="000D6B05" w:rsidRDefault="0055480A" w:rsidP="00461C70">
      <w:pPr>
        <w:numPr>
          <w:ilvl w:val="2"/>
          <w:numId w:val="175"/>
        </w:numPr>
        <w:spacing w:line="360" w:lineRule="auto"/>
        <w:jc w:val="both"/>
      </w:pPr>
      <w:r w:rsidRPr="000D6B05">
        <w:t>Отделение;</w:t>
      </w:r>
    </w:p>
    <w:p w14:paraId="6EDF537C" w14:textId="77777777" w:rsidR="0055480A" w:rsidRPr="000D6B05" w:rsidRDefault="0055480A" w:rsidP="00461C70">
      <w:pPr>
        <w:numPr>
          <w:ilvl w:val="2"/>
          <w:numId w:val="175"/>
        </w:numPr>
        <w:spacing w:line="360" w:lineRule="auto"/>
        <w:jc w:val="both"/>
      </w:pPr>
      <w:r w:rsidRPr="000D6B05">
        <w:t>Профиль;</w:t>
      </w:r>
    </w:p>
    <w:p w14:paraId="0892ABC2" w14:textId="0D46AE54" w:rsidR="0055480A" w:rsidRPr="000D6B05" w:rsidRDefault="0055480A" w:rsidP="00461C70">
      <w:pPr>
        <w:numPr>
          <w:ilvl w:val="2"/>
          <w:numId w:val="175"/>
        </w:numPr>
        <w:spacing w:line="360" w:lineRule="auto"/>
        <w:jc w:val="both"/>
      </w:pPr>
      <w:r w:rsidRPr="000D6B05">
        <w:t>Профиль</w:t>
      </w:r>
      <w:r w:rsidR="00C359D5" w:rsidRPr="000D6B05">
        <w:t xml:space="preserve"> </w:t>
      </w:r>
      <w:r w:rsidRPr="000D6B05">
        <w:t>коек</w:t>
      </w:r>
      <w:r w:rsidR="00E31325" w:rsidRPr="000D6B05">
        <w:t xml:space="preserve"> </w:t>
      </w:r>
      <w:r w:rsidR="00E31325" w:rsidRPr="000D6B05">
        <w:rPr>
          <w:color w:val="000000" w:themeColor="text1"/>
        </w:rPr>
        <w:t>в соответствии с федеральным справочником "V020 Классификатор профиля койки"</w:t>
      </w:r>
      <w:r w:rsidRPr="000D6B05">
        <w:t>;</w:t>
      </w:r>
    </w:p>
    <w:p w14:paraId="7DD3F56F" w14:textId="3A41A21C" w:rsidR="0055480A" w:rsidRPr="000D6B05" w:rsidRDefault="0055480A" w:rsidP="00461C70">
      <w:pPr>
        <w:numPr>
          <w:ilvl w:val="2"/>
          <w:numId w:val="175"/>
        </w:numPr>
        <w:spacing w:line="360" w:lineRule="auto"/>
        <w:jc w:val="both"/>
      </w:pPr>
      <w:r w:rsidRPr="000D6B05">
        <w:t>Размещение</w:t>
      </w:r>
      <w:r w:rsidR="00C359D5" w:rsidRPr="000D6B05">
        <w:t xml:space="preserve"> </w:t>
      </w:r>
      <w:r w:rsidRPr="000D6B05">
        <w:t>пациента</w:t>
      </w:r>
      <w:r w:rsidR="00C359D5" w:rsidRPr="000D6B05">
        <w:t xml:space="preserve"> </w:t>
      </w:r>
      <w:r w:rsidRPr="000D6B05">
        <w:t>(палата</w:t>
      </w:r>
      <w:r w:rsidR="00C359D5" w:rsidRPr="000D6B05">
        <w:t xml:space="preserve"> </w:t>
      </w:r>
      <w:r w:rsidRPr="000D6B05">
        <w:t>и</w:t>
      </w:r>
      <w:r w:rsidR="00C359D5" w:rsidRPr="000D6B05">
        <w:t xml:space="preserve"> </w:t>
      </w:r>
      <w:r w:rsidRPr="000D6B05">
        <w:t>койка</w:t>
      </w:r>
      <w:r w:rsidR="00C359D5" w:rsidRPr="000D6B05">
        <w:t xml:space="preserve"> </w:t>
      </w:r>
      <w:r w:rsidRPr="000D6B05">
        <w:t>пациента);</w:t>
      </w:r>
    </w:p>
    <w:p w14:paraId="477B99DC" w14:textId="3663BCE9" w:rsidR="0055480A" w:rsidRPr="000D6B05" w:rsidRDefault="0055480A" w:rsidP="00461C70">
      <w:pPr>
        <w:numPr>
          <w:ilvl w:val="2"/>
          <w:numId w:val="175"/>
        </w:numPr>
        <w:spacing w:line="360" w:lineRule="auto"/>
        <w:jc w:val="both"/>
      </w:pPr>
      <w:proofErr w:type="spellStart"/>
      <w:r w:rsidRPr="000D6B05">
        <w:t>Внутр</w:t>
      </w:r>
      <w:proofErr w:type="spellEnd"/>
      <w:r w:rsidRPr="000D6B05">
        <w:t>.</w:t>
      </w:r>
      <w:r w:rsidR="00C359D5" w:rsidRPr="000D6B05">
        <w:t xml:space="preserve"> </w:t>
      </w:r>
      <w:r w:rsidRPr="000D6B05">
        <w:t>№</w:t>
      </w:r>
      <w:r w:rsidR="00C359D5" w:rsidRPr="000D6B05">
        <w:t xml:space="preserve"> </w:t>
      </w:r>
      <w:r w:rsidRPr="000D6B05">
        <w:t>карты;</w:t>
      </w:r>
    </w:p>
    <w:p w14:paraId="6BCA748C" w14:textId="2D1521F6" w:rsidR="0055480A" w:rsidRPr="000D6B05" w:rsidRDefault="0055480A" w:rsidP="00461C70">
      <w:pPr>
        <w:numPr>
          <w:ilvl w:val="2"/>
          <w:numId w:val="175"/>
        </w:numPr>
        <w:spacing w:line="360" w:lineRule="auto"/>
        <w:jc w:val="both"/>
      </w:pPr>
      <w:r w:rsidRPr="000D6B05">
        <w:t>Вид</w:t>
      </w:r>
      <w:r w:rsidR="00C359D5" w:rsidRPr="000D6B05">
        <w:t xml:space="preserve"> </w:t>
      </w:r>
      <w:r w:rsidRPr="000D6B05">
        <w:t>оплаты;</w:t>
      </w:r>
    </w:p>
    <w:p w14:paraId="50E600B7" w14:textId="77777777" w:rsidR="0055480A" w:rsidRPr="000D6B05" w:rsidRDefault="0055480A" w:rsidP="00461C70">
      <w:pPr>
        <w:numPr>
          <w:ilvl w:val="2"/>
          <w:numId w:val="175"/>
        </w:numPr>
        <w:spacing w:line="360" w:lineRule="auto"/>
        <w:jc w:val="both"/>
      </w:pPr>
      <w:r w:rsidRPr="000D6B05">
        <w:t>Врач;</w:t>
      </w:r>
    </w:p>
    <w:p w14:paraId="22B64F03" w14:textId="7B1FA879" w:rsidR="0055480A" w:rsidRPr="000D6B05" w:rsidRDefault="0055480A" w:rsidP="00461C70">
      <w:pPr>
        <w:numPr>
          <w:ilvl w:val="2"/>
          <w:numId w:val="175"/>
        </w:numPr>
        <w:spacing w:line="360" w:lineRule="auto"/>
        <w:jc w:val="both"/>
      </w:pPr>
      <w:r w:rsidRPr="000D6B05">
        <w:t>Основной</w:t>
      </w:r>
      <w:r w:rsidR="00C359D5" w:rsidRPr="000D6B05">
        <w:t xml:space="preserve"> </w:t>
      </w:r>
      <w:r w:rsidRPr="000D6B05">
        <w:t>диагноз;</w:t>
      </w:r>
    </w:p>
    <w:p w14:paraId="4701FA76" w14:textId="78E96646" w:rsidR="0055480A" w:rsidRPr="000D6B05" w:rsidRDefault="0055480A" w:rsidP="00461C70">
      <w:pPr>
        <w:numPr>
          <w:ilvl w:val="2"/>
          <w:numId w:val="175"/>
        </w:numPr>
        <w:spacing w:line="360" w:lineRule="auto"/>
        <w:jc w:val="both"/>
      </w:pPr>
      <w:r w:rsidRPr="000D6B05">
        <w:t>Сторона</w:t>
      </w:r>
      <w:r w:rsidR="00C359D5" w:rsidRPr="000D6B05">
        <w:t xml:space="preserve"> </w:t>
      </w:r>
      <w:r w:rsidRPr="000D6B05">
        <w:t>поражения;</w:t>
      </w:r>
    </w:p>
    <w:p w14:paraId="31F24893" w14:textId="484EFD16" w:rsidR="0055480A" w:rsidRPr="000D6B05" w:rsidRDefault="0055480A" w:rsidP="00461C70">
      <w:pPr>
        <w:numPr>
          <w:ilvl w:val="2"/>
          <w:numId w:val="175"/>
        </w:numPr>
        <w:spacing w:line="360" w:lineRule="auto"/>
        <w:jc w:val="both"/>
      </w:pPr>
      <w:r w:rsidRPr="000D6B05">
        <w:t>Стадия</w:t>
      </w:r>
      <w:r w:rsidR="00C359D5" w:rsidRPr="000D6B05">
        <w:t xml:space="preserve"> </w:t>
      </w:r>
      <w:r w:rsidRPr="000D6B05">
        <w:t>ХСН;</w:t>
      </w:r>
    </w:p>
    <w:p w14:paraId="36D702B9" w14:textId="2D140D0C" w:rsidR="0055480A" w:rsidRPr="000D6B05" w:rsidRDefault="0055480A" w:rsidP="00461C70">
      <w:pPr>
        <w:numPr>
          <w:ilvl w:val="2"/>
          <w:numId w:val="175"/>
        </w:numPr>
        <w:spacing w:line="360" w:lineRule="auto"/>
        <w:jc w:val="both"/>
      </w:pPr>
      <w:r w:rsidRPr="000D6B05">
        <w:t>Функциональный</w:t>
      </w:r>
      <w:r w:rsidR="00C359D5" w:rsidRPr="000D6B05">
        <w:t xml:space="preserve"> </w:t>
      </w:r>
      <w:r w:rsidRPr="000D6B05">
        <w:t>класс;</w:t>
      </w:r>
    </w:p>
    <w:p w14:paraId="71904C72" w14:textId="77777777" w:rsidR="0055480A" w:rsidRPr="000D6B05" w:rsidRDefault="0055480A" w:rsidP="00461C70">
      <w:pPr>
        <w:numPr>
          <w:ilvl w:val="2"/>
          <w:numId w:val="175"/>
        </w:numPr>
        <w:spacing w:line="360" w:lineRule="auto"/>
        <w:jc w:val="both"/>
      </w:pPr>
      <w:r w:rsidRPr="000D6B05">
        <w:t>Характер;</w:t>
      </w:r>
    </w:p>
    <w:p w14:paraId="47D19811" w14:textId="68DC73F2" w:rsidR="0055480A" w:rsidRPr="000D6B05" w:rsidRDefault="0055480A" w:rsidP="00461C70">
      <w:pPr>
        <w:numPr>
          <w:ilvl w:val="2"/>
          <w:numId w:val="175"/>
        </w:numPr>
        <w:spacing w:line="360" w:lineRule="auto"/>
        <w:jc w:val="both"/>
      </w:pPr>
      <w:r w:rsidRPr="000D6B05">
        <w:t>Функциональный</w:t>
      </w:r>
      <w:r w:rsidR="00C359D5" w:rsidRPr="000D6B05">
        <w:t xml:space="preserve"> </w:t>
      </w:r>
      <w:r w:rsidRPr="000D6B05">
        <w:t>класс</w:t>
      </w:r>
      <w:r w:rsidR="00C359D5" w:rsidRPr="000D6B05">
        <w:t xml:space="preserve"> </w:t>
      </w:r>
      <w:r w:rsidRPr="000D6B05">
        <w:t>стенокардии;</w:t>
      </w:r>
    </w:p>
    <w:p w14:paraId="4EC39852" w14:textId="25CD1BA6" w:rsidR="0055480A" w:rsidRPr="000D6B05" w:rsidRDefault="0055480A" w:rsidP="00461C70">
      <w:pPr>
        <w:numPr>
          <w:ilvl w:val="2"/>
          <w:numId w:val="175"/>
        </w:numPr>
        <w:spacing w:line="360" w:lineRule="auto"/>
        <w:jc w:val="both"/>
      </w:pPr>
      <w:r w:rsidRPr="000D6B05">
        <w:t>Функциональный</w:t>
      </w:r>
      <w:r w:rsidR="00C359D5" w:rsidRPr="000D6B05">
        <w:t xml:space="preserve"> </w:t>
      </w:r>
      <w:r w:rsidRPr="000D6B05">
        <w:t>класс</w:t>
      </w:r>
      <w:r w:rsidR="00C359D5" w:rsidRPr="000D6B05">
        <w:t xml:space="preserve"> </w:t>
      </w:r>
      <w:r w:rsidRPr="000D6B05">
        <w:t>лёгочной</w:t>
      </w:r>
      <w:r w:rsidR="00C359D5" w:rsidRPr="000D6B05">
        <w:t xml:space="preserve"> </w:t>
      </w:r>
      <w:r w:rsidRPr="000D6B05">
        <w:t>гипертензии;</w:t>
      </w:r>
    </w:p>
    <w:p w14:paraId="40B75AF4" w14:textId="77777777" w:rsidR="0055480A" w:rsidRPr="000D6B05" w:rsidRDefault="0055480A" w:rsidP="00461C70">
      <w:pPr>
        <w:numPr>
          <w:ilvl w:val="2"/>
          <w:numId w:val="175"/>
        </w:numPr>
        <w:spacing w:line="360" w:lineRule="auto"/>
        <w:jc w:val="both"/>
      </w:pPr>
      <w:r w:rsidRPr="000D6B05">
        <w:t>Расшифровка;</w:t>
      </w:r>
    </w:p>
    <w:p w14:paraId="55292253" w14:textId="058C3226" w:rsidR="0055480A" w:rsidRPr="000D6B05" w:rsidRDefault="0055480A" w:rsidP="00461C70">
      <w:pPr>
        <w:numPr>
          <w:ilvl w:val="2"/>
          <w:numId w:val="175"/>
        </w:numPr>
        <w:spacing w:line="360" w:lineRule="auto"/>
        <w:jc w:val="both"/>
      </w:pPr>
      <w:r w:rsidRPr="000D6B05">
        <w:t>Данные</w:t>
      </w:r>
      <w:r w:rsidR="00C359D5" w:rsidRPr="000D6B05">
        <w:t xml:space="preserve"> </w:t>
      </w:r>
      <w:r w:rsidRPr="000D6B05">
        <w:t>о</w:t>
      </w:r>
      <w:r w:rsidR="00C359D5" w:rsidRPr="000D6B05">
        <w:t xml:space="preserve"> </w:t>
      </w:r>
      <w:r w:rsidRPr="000D6B05">
        <w:t>сопутствующих</w:t>
      </w:r>
      <w:r w:rsidR="00C359D5" w:rsidRPr="000D6B05">
        <w:t xml:space="preserve"> </w:t>
      </w:r>
      <w:r w:rsidRPr="000D6B05">
        <w:t>диагнозах</w:t>
      </w:r>
      <w:r w:rsidR="00C359D5" w:rsidRPr="000D6B05">
        <w:t xml:space="preserve"> </w:t>
      </w:r>
      <w:r w:rsidRPr="000D6B05">
        <w:t>(код</w:t>
      </w:r>
      <w:r w:rsidR="00C359D5" w:rsidRPr="000D6B05">
        <w:t xml:space="preserve"> </w:t>
      </w:r>
      <w:r w:rsidRPr="000D6B05">
        <w:t>и</w:t>
      </w:r>
      <w:r w:rsidR="00C359D5" w:rsidRPr="000D6B05">
        <w:t xml:space="preserve"> </w:t>
      </w:r>
      <w:r w:rsidRPr="000D6B05">
        <w:t>наименование</w:t>
      </w:r>
      <w:r w:rsidR="00C359D5" w:rsidRPr="000D6B05">
        <w:t xml:space="preserve"> </w:t>
      </w:r>
      <w:r w:rsidRPr="000D6B05">
        <w:t>диагноза);</w:t>
      </w:r>
    </w:p>
    <w:p w14:paraId="2616A245" w14:textId="74E0DD6D" w:rsidR="0055480A" w:rsidRPr="000D6B05" w:rsidRDefault="0055480A" w:rsidP="00461C70">
      <w:pPr>
        <w:numPr>
          <w:ilvl w:val="2"/>
          <w:numId w:val="175"/>
        </w:numPr>
        <w:spacing w:line="360" w:lineRule="auto"/>
        <w:jc w:val="both"/>
      </w:pPr>
      <w:r w:rsidRPr="000D6B05">
        <w:t>Оценка</w:t>
      </w:r>
      <w:r w:rsidR="00C359D5" w:rsidRPr="000D6B05">
        <w:t xml:space="preserve"> </w:t>
      </w:r>
      <w:r w:rsidRPr="000D6B05">
        <w:t>состояния</w:t>
      </w:r>
      <w:r w:rsidR="00C359D5" w:rsidRPr="000D6B05">
        <w:t xml:space="preserve"> </w:t>
      </w:r>
      <w:r w:rsidRPr="000D6B05">
        <w:t>по</w:t>
      </w:r>
      <w:r w:rsidR="00C359D5" w:rsidRPr="000D6B05">
        <w:t xml:space="preserve"> </w:t>
      </w:r>
      <w:r w:rsidRPr="000D6B05">
        <w:t>шкале</w:t>
      </w:r>
      <w:r w:rsidR="00C359D5" w:rsidRPr="000D6B05">
        <w:t xml:space="preserve"> </w:t>
      </w:r>
      <w:r w:rsidRPr="000D6B05">
        <w:t>ESC;</w:t>
      </w:r>
    </w:p>
    <w:p w14:paraId="4D5BFBEB" w14:textId="67F86FBA" w:rsidR="0055480A" w:rsidRPr="000D6B05" w:rsidRDefault="0055480A" w:rsidP="00461C70">
      <w:pPr>
        <w:numPr>
          <w:ilvl w:val="2"/>
          <w:numId w:val="175"/>
        </w:numPr>
        <w:spacing w:line="360" w:lineRule="auto"/>
        <w:jc w:val="both"/>
      </w:pPr>
      <w:r w:rsidRPr="000D6B05">
        <w:t>Схема</w:t>
      </w:r>
      <w:r w:rsidR="00C359D5" w:rsidRPr="000D6B05">
        <w:t xml:space="preserve"> </w:t>
      </w:r>
      <w:r w:rsidRPr="000D6B05">
        <w:t>лекарственной</w:t>
      </w:r>
      <w:r w:rsidR="00C359D5" w:rsidRPr="000D6B05">
        <w:t xml:space="preserve"> </w:t>
      </w:r>
      <w:r w:rsidRPr="000D6B05">
        <w:t>терапии;</w:t>
      </w:r>
    </w:p>
    <w:p w14:paraId="5CDC51D1" w14:textId="070B578E" w:rsidR="0055480A" w:rsidRPr="000D6B05" w:rsidRDefault="0055480A" w:rsidP="00461C70">
      <w:pPr>
        <w:numPr>
          <w:ilvl w:val="2"/>
          <w:numId w:val="175"/>
        </w:numPr>
        <w:spacing w:line="360" w:lineRule="auto"/>
        <w:jc w:val="both"/>
      </w:pPr>
      <w:r w:rsidRPr="000D6B05">
        <w:t>Подозрение</w:t>
      </w:r>
      <w:r w:rsidR="00C359D5" w:rsidRPr="000D6B05">
        <w:t xml:space="preserve"> </w:t>
      </w:r>
      <w:r w:rsidRPr="000D6B05">
        <w:t>на</w:t>
      </w:r>
      <w:r w:rsidR="00C359D5" w:rsidRPr="000D6B05">
        <w:t xml:space="preserve"> </w:t>
      </w:r>
      <w:r w:rsidRPr="000D6B05">
        <w:t>ЗНО;</w:t>
      </w:r>
    </w:p>
    <w:p w14:paraId="0B3BAAE7" w14:textId="6D818CB6" w:rsidR="0055480A" w:rsidRPr="000D6B05" w:rsidRDefault="0055480A" w:rsidP="00461C70">
      <w:pPr>
        <w:numPr>
          <w:ilvl w:val="2"/>
          <w:numId w:val="175"/>
        </w:numPr>
        <w:spacing w:line="360" w:lineRule="auto"/>
        <w:jc w:val="both"/>
      </w:pPr>
      <w:r w:rsidRPr="000D6B05">
        <w:t>Подозрение</w:t>
      </w:r>
      <w:r w:rsidR="00C359D5" w:rsidRPr="000D6B05">
        <w:t xml:space="preserve"> </w:t>
      </w:r>
      <w:r w:rsidRPr="000D6B05">
        <w:t>на</w:t>
      </w:r>
      <w:r w:rsidR="00C359D5" w:rsidRPr="000D6B05">
        <w:t xml:space="preserve"> </w:t>
      </w:r>
      <w:r w:rsidRPr="000D6B05">
        <w:t>диагноз;</w:t>
      </w:r>
    </w:p>
    <w:p w14:paraId="0B180995" w14:textId="6AB3CD44" w:rsidR="0055480A" w:rsidRPr="000D6B05" w:rsidRDefault="0055480A" w:rsidP="00461C70">
      <w:pPr>
        <w:numPr>
          <w:ilvl w:val="2"/>
          <w:numId w:val="175"/>
        </w:numPr>
        <w:spacing w:line="360" w:lineRule="auto"/>
        <w:jc w:val="both"/>
      </w:pPr>
      <w:r w:rsidRPr="000D6B05">
        <w:t>Вид</w:t>
      </w:r>
      <w:r w:rsidR="00C359D5" w:rsidRPr="000D6B05">
        <w:t xml:space="preserve"> </w:t>
      </w:r>
      <w:r w:rsidRPr="000D6B05">
        <w:t>высокотехнологичной</w:t>
      </w:r>
      <w:r w:rsidR="00C359D5" w:rsidRPr="000D6B05">
        <w:t xml:space="preserve"> </w:t>
      </w:r>
      <w:r w:rsidRPr="000D6B05">
        <w:t>медицинской</w:t>
      </w:r>
      <w:r w:rsidR="00C359D5" w:rsidRPr="000D6B05">
        <w:t xml:space="preserve"> </w:t>
      </w:r>
      <w:r w:rsidRPr="000D6B05">
        <w:t>помощи;</w:t>
      </w:r>
    </w:p>
    <w:p w14:paraId="34344C4E" w14:textId="3F66A105" w:rsidR="0055480A" w:rsidRPr="000D6B05" w:rsidRDefault="0055480A" w:rsidP="00461C70">
      <w:pPr>
        <w:numPr>
          <w:ilvl w:val="2"/>
          <w:numId w:val="175"/>
        </w:numPr>
        <w:spacing w:line="360" w:lineRule="auto"/>
        <w:jc w:val="both"/>
      </w:pPr>
      <w:r w:rsidRPr="000D6B05">
        <w:t>Метод</w:t>
      </w:r>
      <w:r w:rsidR="00C359D5" w:rsidRPr="000D6B05">
        <w:t xml:space="preserve"> </w:t>
      </w:r>
      <w:r w:rsidRPr="000D6B05">
        <w:t>высокотехнологичной</w:t>
      </w:r>
      <w:r w:rsidR="00C359D5" w:rsidRPr="000D6B05">
        <w:t xml:space="preserve"> </w:t>
      </w:r>
      <w:r w:rsidRPr="000D6B05">
        <w:t>медицинской</w:t>
      </w:r>
      <w:r w:rsidR="00C359D5" w:rsidRPr="000D6B05">
        <w:t xml:space="preserve"> </w:t>
      </w:r>
      <w:r w:rsidRPr="000D6B05">
        <w:t>помощи;</w:t>
      </w:r>
    </w:p>
    <w:p w14:paraId="5560287F" w14:textId="1E974435" w:rsidR="0055480A" w:rsidRPr="000D6B05" w:rsidRDefault="0055480A" w:rsidP="00461C70">
      <w:pPr>
        <w:numPr>
          <w:ilvl w:val="2"/>
          <w:numId w:val="175"/>
        </w:numPr>
        <w:spacing w:line="360" w:lineRule="auto"/>
        <w:jc w:val="both"/>
      </w:pPr>
      <w:r w:rsidRPr="000D6B05">
        <w:t>Сопровождается</w:t>
      </w:r>
      <w:r w:rsidR="00C359D5" w:rsidRPr="000D6B05">
        <w:t xml:space="preserve"> </w:t>
      </w:r>
      <w:r w:rsidRPr="000D6B05">
        <w:t>взрослым;</w:t>
      </w:r>
    </w:p>
    <w:p w14:paraId="119B91D2" w14:textId="5D97FD68" w:rsidR="0055480A" w:rsidRPr="000D6B05" w:rsidRDefault="0055480A" w:rsidP="00461C70">
      <w:pPr>
        <w:numPr>
          <w:ilvl w:val="2"/>
          <w:numId w:val="175"/>
        </w:numPr>
        <w:spacing w:line="360" w:lineRule="auto"/>
        <w:jc w:val="both"/>
      </w:pPr>
      <w:r w:rsidRPr="000D6B05">
        <w:t>Срок</w:t>
      </w:r>
      <w:r w:rsidR="00C359D5" w:rsidRPr="000D6B05">
        <w:t xml:space="preserve"> </w:t>
      </w:r>
      <w:r w:rsidRPr="000D6B05">
        <w:t>беременности,</w:t>
      </w:r>
      <w:r w:rsidR="00C359D5" w:rsidRPr="000D6B05">
        <w:t xml:space="preserve"> </w:t>
      </w:r>
      <w:r w:rsidRPr="000D6B05">
        <w:t>в</w:t>
      </w:r>
      <w:r w:rsidR="00C359D5" w:rsidRPr="000D6B05">
        <w:t xml:space="preserve"> </w:t>
      </w:r>
      <w:r w:rsidRPr="000D6B05">
        <w:t>неделях;</w:t>
      </w:r>
    </w:p>
    <w:p w14:paraId="1835D8C4" w14:textId="2541F8B5" w:rsidR="0055480A" w:rsidRPr="000D6B05" w:rsidRDefault="0055480A" w:rsidP="00461C70">
      <w:pPr>
        <w:numPr>
          <w:ilvl w:val="2"/>
          <w:numId w:val="175"/>
        </w:numPr>
        <w:spacing w:line="360" w:lineRule="auto"/>
        <w:jc w:val="both"/>
      </w:pPr>
      <w:r w:rsidRPr="000D6B05">
        <w:t>Внешняя</w:t>
      </w:r>
      <w:r w:rsidR="00C359D5" w:rsidRPr="000D6B05">
        <w:t xml:space="preserve"> </w:t>
      </w:r>
      <w:r w:rsidRPr="000D6B05">
        <w:t>причина.</w:t>
      </w:r>
    </w:p>
    <w:p w14:paraId="64C9A8DF" w14:textId="486EC645" w:rsidR="0055480A" w:rsidRPr="000D6B05" w:rsidRDefault="0055480A" w:rsidP="00461C70">
      <w:pPr>
        <w:numPr>
          <w:ilvl w:val="1"/>
          <w:numId w:val="175"/>
        </w:numPr>
        <w:spacing w:line="360" w:lineRule="auto"/>
        <w:jc w:val="both"/>
      </w:pPr>
      <w:r w:rsidRPr="000D6B05">
        <w:t>Оценка</w:t>
      </w:r>
      <w:r w:rsidR="00C359D5" w:rsidRPr="000D6B05">
        <w:t xml:space="preserve"> </w:t>
      </w:r>
      <w:r w:rsidRPr="000D6B05">
        <w:t>состояния</w:t>
      </w:r>
      <w:r w:rsidR="00C359D5" w:rsidRPr="000D6B05">
        <w:t xml:space="preserve"> </w:t>
      </w:r>
      <w:r w:rsidRPr="000D6B05">
        <w:t>должна</w:t>
      </w:r>
      <w:r w:rsidR="00C359D5" w:rsidRPr="000D6B05">
        <w:t xml:space="preserve"> </w:t>
      </w:r>
      <w:r w:rsidRPr="000D6B05">
        <w:t>содержать</w:t>
      </w:r>
      <w:r w:rsidR="00C359D5" w:rsidRPr="000D6B05">
        <w:t xml:space="preserve"> </w:t>
      </w:r>
      <w:r w:rsidRPr="000D6B05">
        <w:t>следующую</w:t>
      </w:r>
      <w:r w:rsidR="00C359D5" w:rsidRPr="000D6B05">
        <w:t xml:space="preserve"> </w:t>
      </w:r>
      <w:r w:rsidRPr="000D6B05">
        <w:t>информацию:</w:t>
      </w:r>
    </w:p>
    <w:p w14:paraId="276072C4" w14:textId="51F20357" w:rsidR="0055480A" w:rsidRPr="000D6B05" w:rsidRDefault="0055480A" w:rsidP="00461C70">
      <w:pPr>
        <w:numPr>
          <w:ilvl w:val="2"/>
          <w:numId w:val="175"/>
        </w:numPr>
        <w:spacing w:line="360" w:lineRule="auto"/>
        <w:jc w:val="both"/>
      </w:pPr>
      <w:r w:rsidRPr="000D6B05">
        <w:t>Состояние</w:t>
      </w:r>
      <w:r w:rsidR="00C359D5" w:rsidRPr="000D6B05">
        <w:t xml:space="preserve"> </w:t>
      </w:r>
      <w:r w:rsidRPr="000D6B05">
        <w:t>пациента</w:t>
      </w:r>
      <w:r w:rsidR="00C359D5" w:rsidRPr="000D6B05">
        <w:t xml:space="preserve"> </w:t>
      </w:r>
      <w:r w:rsidRPr="000D6B05">
        <w:t>при</w:t>
      </w:r>
      <w:r w:rsidR="00C359D5" w:rsidRPr="000D6B05">
        <w:t xml:space="preserve"> </w:t>
      </w:r>
      <w:r w:rsidRPr="000D6B05">
        <w:t>поступлении;</w:t>
      </w:r>
    </w:p>
    <w:p w14:paraId="3A1F976E" w14:textId="03143EF2" w:rsidR="0055480A" w:rsidRPr="000D6B05" w:rsidRDefault="0055480A" w:rsidP="00461C70">
      <w:pPr>
        <w:numPr>
          <w:ilvl w:val="2"/>
          <w:numId w:val="175"/>
        </w:numPr>
        <w:spacing w:line="360" w:lineRule="auto"/>
        <w:jc w:val="both"/>
      </w:pPr>
      <w:r w:rsidRPr="000D6B05">
        <w:t>Оценка</w:t>
      </w:r>
      <w:r w:rsidR="00C359D5" w:rsidRPr="000D6B05">
        <w:t xml:space="preserve"> </w:t>
      </w:r>
      <w:r w:rsidRPr="000D6B05">
        <w:t>по</w:t>
      </w:r>
      <w:r w:rsidR="00C359D5" w:rsidRPr="000D6B05">
        <w:t xml:space="preserve"> </w:t>
      </w:r>
      <w:r w:rsidRPr="000D6B05">
        <w:t>шкале</w:t>
      </w:r>
      <w:r w:rsidR="00C359D5" w:rsidRPr="000D6B05">
        <w:t xml:space="preserve"> </w:t>
      </w:r>
      <w:r w:rsidRPr="000D6B05">
        <w:t>органной</w:t>
      </w:r>
      <w:r w:rsidR="00C359D5" w:rsidRPr="000D6B05">
        <w:t xml:space="preserve"> </w:t>
      </w:r>
      <w:r w:rsidRPr="000D6B05">
        <w:t>недостаточности</w:t>
      </w:r>
      <w:r w:rsidR="00C359D5" w:rsidRPr="000D6B05">
        <w:t xml:space="preserve"> </w:t>
      </w:r>
      <w:r w:rsidRPr="000D6B05">
        <w:t>(SOFA,</w:t>
      </w:r>
      <w:r w:rsidR="00C359D5" w:rsidRPr="000D6B05">
        <w:t xml:space="preserve"> </w:t>
      </w:r>
      <w:proofErr w:type="spellStart"/>
      <w:r w:rsidRPr="000D6B05">
        <w:t>pSOFA</w:t>
      </w:r>
      <w:proofErr w:type="spellEnd"/>
      <w:r w:rsidRPr="000D6B05">
        <w:t>);</w:t>
      </w:r>
    </w:p>
    <w:p w14:paraId="690122B6" w14:textId="4CFF2194" w:rsidR="0055480A" w:rsidRPr="000D6B05" w:rsidRDefault="0055480A" w:rsidP="00461C70">
      <w:pPr>
        <w:numPr>
          <w:ilvl w:val="2"/>
          <w:numId w:val="175"/>
        </w:numPr>
        <w:spacing w:line="360" w:lineRule="auto"/>
        <w:jc w:val="both"/>
      </w:pPr>
      <w:r w:rsidRPr="000D6B05">
        <w:t>Осложнен</w:t>
      </w:r>
      <w:r w:rsidR="00C359D5" w:rsidRPr="000D6B05">
        <w:t xml:space="preserve"> </w:t>
      </w:r>
      <w:r w:rsidRPr="000D6B05">
        <w:t>кардиогенным</w:t>
      </w:r>
      <w:r w:rsidR="00C359D5" w:rsidRPr="000D6B05">
        <w:t xml:space="preserve"> </w:t>
      </w:r>
      <w:r w:rsidRPr="000D6B05">
        <w:t>шоком;</w:t>
      </w:r>
    </w:p>
    <w:p w14:paraId="6B9D9275" w14:textId="18D1DD44" w:rsidR="0055480A" w:rsidRPr="000D6B05" w:rsidRDefault="0055480A" w:rsidP="00461C70">
      <w:pPr>
        <w:numPr>
          <w:ilvl w:val="2"/>
          <w:numId w:val="175"/>
        </w:numPr>
        <w:spacing w:line="360" w:lineRule="auto"/>
        <w:jc w:val="both"/>
      </w:pPr>
      <w:r w:rsidRPr="000D6B05">
        <w:t>Вид</w:t>
      </w:r>
      <w:r w:rsidR="00C359D5" w:rsidRPr="000D6B05">
        <w:t xml:space="preserve"> </w:t>
      </w:r>
      <w:r w:rsidRPr="000D6B05">
        <w:t>ОКС;</w:t>
      </w:r>
    </w:p>
    <w:p w14:paraId="17087364" w14:textId="2523D9BE" w:rsidR="0055480A" w:rsidRPr="000D6B05" w:rsidRDefault="0055480A" w:rsidP="00461C70">
      <w:pPr>
        <w:numPr>
          <w:ilvl w:val="2"/>
          <w:numId w:val="175"/>
        </w:numPr>
        <w:spacing w:line="360" w:lineRule="auto"/>
        <w:jc w:val="both"/>
      </w:pPr>
      <w:r w:rsidRPr="000D6B05">
        <w:lastRenderedPageBreak/>
        <w:t>Пострадавшая</w:t>
      </w:r>
      <w:r w:rsidR="00C359D5" w:rsidRPr="000D6B05">
        <w:t xml:space="preserve"> </w:t>
      </w:r>
      <w:r w:rsidRPr="000D6B05">
        <w:t>коронарная</w:t>
      </w:r>
      <w:r w:rsidR="00C359D5" w:rsidRPr="000D6B05">
        <w:t xml:space="preserve"> </w:t>
      </w:r>
      <w:r w:rsidRPr="000D6B05">
        <w:t>артерия;</w:t>
      </w:r>
    </w:p>
    <w:p w14:paraId="3A3F718F" w14:textId="7A88A74B" w:rsidR="0055480A" w:rsidRPr="000D6B05" w:rsidRDefault="0055480A" w:rsidP="00461C70">
      <w:pPr>
        <w:numPr>
          <w:ilvl w:val="2"/>
          <w:numId w:val="175"/>
        </w:numPr>
        <w:spacing w:line="360" w:lineRule="auto"/>
        <w:jc w:val="both"/>
      </w:pPr>
      <w:r w:rsidRPr="000D6B05">
        <w:t>Пострадавшие</w:t>
      </w:r>
      <w:r w:rsidR="00C359D5" w:rsidRPr="000D6B05">
        <w:t xml:space="preserve"> </w:t>
      </w:r>
      <w:r w:rsidRPr="000D6B05">
        <w:t>бассейны</w:t>
      </w:r>
      <w:r w:rsidR="00C359D5" w:rsidRPr="000D6B05">
        <w:t xml:space="preserve"> </w:t>
      </w:r>
      <w:r w:rsidRPr="000D6B05">
        <w:t>и</w:t>
      </w:r>
      <w:r w:rsidR="00C359D5" w:rsidRPr="000D6B05">
        <w:t xml:space="preserve"> </w:t>
      </w:r>
      <w:r w:rsidRPr="000D6B05">
        <w:t>артерии;</w:t>
      </w:r>
    </w:p>
    <w:p w14:paraId="2EF45790" w14:textId="33BDC070" w:rsidR="0055480A" w:rsidRPr="000D6B05" w:rsidRDefault="0055480A" w:rsidP="00461C70">
      <w:pPr>
        <w:numPr>
          <w:ilvl w:val="2"/>
          <w:numId w:val="175"/>
        </w:numPr>
        <w:spacing w:line="360" w:lineRule="auto"/>
        <w:jc w:val="both"/>
      </w:pPr>
      <w:r w:rsidRPr="000D6B05">
        <w:t>Локализация</w:t>
      </w:r>
      <w:r w:rsidR="00C359D5" w:rsidRPr="000D6B05">
        <w:t xml:space="preserve"> </w:t>
      </w:r>
      <w:r w:rsidRPr="000D6B05">
        <w:t>очага</w:t>
      </w:r>
      <w:r w:rsidR="00C359D5" w:rsidRPr="000D6B05">
        <w:t xml:space="preserve"> </w:t>
      </w:r>
      <w:r w:rsidRPr="000D6B05">
        <w:t>некроза;</w:t>
      </w:r>
    </w:p>
    <w:p w14:paraId="6ECFF644" w14:textId="50A74183" w:rsidR="0055480A" w:rsidRPr="000D6B05" w:rsidRDefault="0055480A" w:rsidP="00461C70">
      <w:pPr>
        <w:numPr>
          <w:ilvl w:val="2"/>
          <w:numId w:val="175"/>
        </w:numPr>
        <w:spacing w:line="360" w:lineRule="auto"/>
        <w:jc w:val="both"/>
      </w:pPr>
      <w:r w:rsidRPr="000D6B05">
        <w:t>Оценка</w:t>
      </w:r>
      <w:r w:rsidR="00C359D5" w:rsidRPr="000D6B05">
        <w:t xml:space="preserve"> </w:t>
      </w:r>
      <w:r w:rsidRPr="000D6B05">
        <w:t>состояния</w:t>
      </w:r>
      <w:r w:rsidR="00C359D5" w:rsidRPr="000D6B05">
        <w:t xml:space="preserve"> </w:t>
      </w:r>
      <w:r w:rsidRPr="000D6B05">
        <w:t>по</w:t>
      </w:r>
      <w:r w:rsidR="00C359D5" w:rsidRPr="000D6B05">
        <w:t xml:space="preserve"> </w:t>
      </w:r>
      <w:r w:rsidRPr="000D6B05">
        <w:t>ШРМ.</w:t>
      </w:r>
    </w:p>
    <w:p w14:paraId="3B278F6E" w14:textId="6BAEABF2" w:rsidR="0055480A" w:rsidRPr="000D6B05" w:rsidRDefault="0055480A" w:rsidP="00461C70">
      <w:pPr>
        <w:numPr>
          <w:ilvl w:val="1"/>
          <w:numId w:val="175"/>
        </w:numPr>
        <w:spacing w:line="360" w:lineRule="auto"/>
        <w:jc w:val="both"/>
      </w:pPr>
      <w:r w:rsidRPr="000D6B05">
        <w:t>Тарифы</w:t>
      </w:r>
      <w:r w:rsidR="00C359D5" w:rsidRPr="000D6B05">
        <w:t xml:space="preserve"> </w:t>
      </w:r>
      <w:r w:rsidRPr="000D6B05">
        <w:t>лечения</w:t>
      </w:r>
      <w:r w:rsidR="00C359D5" w:rsidRPr="000D6B05">
        <w:t xml:space="preserve"> </w:t>
      </w:r>
      <w:r w:rsidRPr="000D6B05">
        <w:t>должны</w:t>
      </w:r>
      <w:r w:rsidR="00C359D5" w:rsidRPr="000D6B05">
        <w:t xml:space="preserve"> </w:t>
      </w:r>
      <w:r w:rsidRPr="000D6B05">
        <w:t>содержать</w:t>
      </w:r>
      <w:r w:rsidR="00C359D5" w:rsidRPr="000D6B05">
        <w:t xml:space="preserve"> </w:t>
      </w:r>
      <w:r w:rsidRPr="000D6B05">
        <w:t>следующую</w:t>
      </w:r>
      <w:r w:rsidR="00C359D5" w:rsidRPr="000D6B05">
        <w:t xml:space="preserve"> </w:t>
      </w:r>
      <w:r w:rsidRPr="000D6B05">
        <w:t>информацию:</w:t>
      </w:r>
    </w:p>
    <w:p w14:paraId="276FAE02" w14:textId="77777777" w:rsidR="0055480A" w:rsidRPr="000D6B05" w:rsidRDefault="0055480A" w:rsidP="00461C70">
      <w:pPr>
        <w:numPr>
          <w:ilvl w:val="2"/>
          <w:numId w:val="175"/>
        </w:numPr>
        <w:spacing w:line="360" w:lineRule="auto"/>
        <w:jc w:val="both"/>
      </w:pPr>
      <w:r w:rsidRPr="000D6B05">
        <w:t>КСЛП;</w:t>
      </w:r>
    </w:p>
    <w:p w14:paraId="1C2395D6" w14:textId="77777777" w:rsidR="0055480A" w:rsidRPr="000D6B05" w:rsidRDefault="0055480A" w:rsidP="00461C70">
      <w:pPr>
        <w:numPr>
          <w:ilvl w:val="2"/>
          <w:numId w:val="175"/>
        </w:numPr>
        <w:spacing w:line="360" w:lineRule="auto"/>
        <w:jc w:val="both"/>
      </w:pPr>
      <w:r w:rsidRPr="000D6B05">
        <w:t>Норматив;</w:t>
      </w:r>
    </w:p>
    <w:p w14:paraId="1C37F8A8" w14:textId="77777777" w:rsidR="0055480A" w:rsidRPr="000D6B05" w:rsidRDefault="0055480A" w:rsidP="00461C70">
      <w:pPr>
        <w:numPr>
          <w:ilvl w:val="2"/>
          <w:numId w:val="175"/>
        </w:numPr>
        <w:spacing w:line="360" w:lineRule="auto"/>
        <w:jc w:val="both"/>
      </w:pPr>
      <w:r w:rsidRPr="000D6B05">
        <w:t>Факт;</w:t>
      </w:r>
    </w:p>
    <w:p w14:paraId="2A4AFB35" w14:textId="6B6FB57B" w:rsidR="0055480A" w:rsidRPr="000D6B05" w:rsidRDefault="0055480A" w:rsidP="00461C70">
      <w:pPr>
        <w:numPr>
          <w:ilvl w:val="2"/>
          <w:numId w:val="175"/>
        </w:numPr>
        <w:spacing w:line="360" w:lineRule="auto"/>
        <w:jc w:val="both"/>
      </w:pPr>
      <w:r w:rsidRPr="000D6B05">
        <w:t>Отсутствовал</w:t>
      </w:r>
      <w:r w:rsidR="00C359D5" w:rsidRPr="000D6B05">
        <w:t xml:space="preserve"> </w:t>
      </w:r>
      <w:r w:rsidRPr="000D6B05">
        <w:t>(дней);</w:t>
      </w:r>
    </w:p>
    <w:p w14:paraId="1DAAED71" w14:textId="2F35F544" w:rsidR="0055480A" w:rsidRPr="000D6B05" w:rsidRDefault="0055480A" w:rsidP="00461C70">
      <w:pPr>
        <w:numPr>
          <w:ilvl w:val="2"/>
          <w:numId w:val="175"/>
        </w:numPr>
        <w:spacing w:line="360" w:lineRule="auto"/>
        <w:jc w:val="both"/>
      </w:pPr>
      <w:r w:rsidRPr="000D6B05">
        <w:t>Поле</w:t>
      </w:r>
      <w:r w:rsidR="00C359D5" w:rsidRPr="000D6B05">
        <w:t xml:space="preserve"> </w:t>
      </w:r>
      <w:r w:rsidRPr="000D6B05">
        <w:t>ввода</w:t>
      </w:r>
      <w:r w:rsidR="00C359D5" w:rsidRPr="000D6B05">
        <w:t xml:space="preserve"> </w:t>
      </w:r>
      <w:r w:rsidRPr="000D6B05">
        <w:t>(без</w:t>
      </w:r>
      <w:r w:rsidR="00C359D5" w:rsidRPr="000D6B05">
        <w:t xml:space="preserve"> </w:t>
      </w:r>
      <w:r w:rsidRPr="000D6B05">
        <w:t>названия);</w:t>
      </w:r>
    </w:p>
    <w:p w14:paraId="4163C81D" w14:textId="5B6E2F00" w:rsidR="0055480A" w:rsidRPr="000D6B05" w:rsidRDefault="0055480A" w:rsidP="00461C70">
      <w:pPr>
        <w:numPr>
          <w:ilvl w:val="2"/>
          <w:numId w:val="175"/>
        </w:numPr>
        <w:spacing w:line="360" w:lineRule="auto"/>
        <w:jc w:val="both"/>
      </w:pPr>
      <w:r w:rsidRPr="000D6B05">
        <w:t>Вид</w:t>
      </w:r>
      <w:r w:rsidR="00C359D5" w:rsidRPr="000D6B05">
        <w:t xml:space="preserve"> </w:t>
      </w:r>
      <w:r w:rsidR="00B23487" w:rsidRPr="000D6B05">
        <w:t>тарифа.</w:t>
      </w:r>
    </w:p>
    <w:p w14:paraId="15FAFF4E" w14:textId="7A700B28" w:rsidR="0055480A" w:rsidRPr="000D6B05" w:rsidRDefault="0055480A" w:rsidP="00461C70">
      <w:pPr>
        <w:numPr>
          <w:ilvl w:val="1"/>
          <w:numId w:val="175"/>
        </w:numPr>
        <w:spacing w:line="360" w:lineRule="auto"/>
        <w:jc w:val="both"/>
      </w:pPr>
      <w:r w:rsidRPr="000D6B05">
        <w:t>Исход</w:t>
      </w:r>
      <w:r w:rsidR="00C359D5" w:rsidRPr="000D6B05">
        <w:t xml:space="preserve"> </w:t>
      </w:r>
      <w:r w:rsidRPr="000D6B05">
        <w:t>госпитализации</w:t>
      </w:r>
      <w:r w:rsidR="00C359D5" w:rsidRPr="000D6B05">
        <w:t xml:space="preserve"> </w:t>
      </w:r>
      <w:r w:rsidRPr="000D6B05">
        <w:t>должен</w:t>
      </w:r>
      <w:r w:rsidR="00C359D5" w:rsidRPr="000D6B05">
        <w:t xml:space="preserve"> </w:t>
      </w:r>
      <w:r w:rsidRPr="000D6B05">
        <w:t>содержать</w:t>
      </w:r>
      <w:r w:rsidR="00C359D5" w:rsidRPr="000D6B05">
        <w:t xml:space="preserve"> </w:t>
      </w:r>
      <w:r w:rsidRPr="000D6B05">
        <w:t>следующую</w:t>
      </w:r>
      <w:r w:rsidR="00C359D5" w:rsidRPr="000D6B05">
        <w:t xml:space="preserve"> </w:t>
      </w:r>
      <w:r w:rsidRPr="000D6B05">
        <w:t>информацию:</w:t>
      </w:r>
    </w:p>
    <w:p w14:paraId="59210EE7" w14:textId="7934BB02" w:rsidR="0055480A" w:rsidRPr="000D6B05" w:rsidRDefault="0055480A" w:rsidP="00461C70">
      <w:pPr>
        <w:numPr>
          <w:ilvl w:val="2"/>
          <w:numId w:val="175"/>
        </w:numPr>
        <w:spacing w:line="360" w:lineRule="auto"/>
        <w:jc w:val="both"/>
      </w:pPr>
      <w:r w:rsidRPr="000D6B05">
        <w:t>Дата</w:t>
      </w:r>
      <w:r w:rsidR="00C359D5" w:rsidRPr="000D6B05">
        <w:t xml:space="preserve"> </w:t>
      </w:r>
      <w:r w:rsidRPr="000D6B05">
        <w:t>и</w:t>
      </w:r>
      <w:r w:rsidR="00C359D5" w:rsidRPr="000D6B05">
        <w:t xml:space="preserve"> </w:t>
      </w:r>
      <w:r w:rsidRPr="000D6B05">
        <w:t>время</w:t>
      </w:r>
      <w:r w:rsidR="00C359D5" w:rsidRPr="000D6B05">
        <w:t xml:space="preserve"> </w:t>
      </w:r>
      <w:r w:rsidRPr="000D6B05">
        <w:t>выписки;</w:t>
      </w:r>
    </w:p>
    <w:p w14:paraId="64459D44" w14:textId="01F1972F" w:rsidR="0055480A" w:rsidRPr="000D6B05" w:rsidRDefault="0055480A" w:rsidP="00461C70">
      <w:pPr>
        <w:numPr>
          <w:ilvl w:val="2"/>
          <w:numId w:val="175"/>
        </w:numPr>
        <w:spacing w:line="360" w:lineRule="auto"/>
        <w:jc w:val="both"/>
      </w:pPr>
      <w:r w:rsidRPr="000D6B05">
        <w:t>Исход</w:t>
      </w:r>
      <w:r w:rsidR="00C359D5" w:rsidRPr="000D6B05">
        <w:t xml:space="preserve"> </w:t>
      </w:r>
      <w:r w:rsidRPr="000D6B05">
        <w:t>госпитализации;</w:t>
      </w:r>
    </w:p>
    <w:p w14:paraId="5DAF2260" w14:textId="03E41163" w:rsidR="0055480A" w:rsidRPr="000D6B05" w:rsidRDefault="0055480A" w:rsidP="00461C70">
      <w:pPr>
        <w:numPr>
          <w:ilvl w:val="2"/>
          <w:numId w:val="175"/>
        </w:numPr>
        <w:spacing w:line="360" w:lineRule="auto"/>
        <w:jc w:val="both"/>
      </w:pPr>
      <w:r w:rsidRPr="000D6B05">
        <w:t>Состояние</w:t>
      </w:r>
      <w:r w:rsidR="00C359D5" w:rsidRPr="000D6B05">
        <w:t xml:space="preserve"> </w:t>
      </w:r>
      <w:r w:rsidRPr="000D6B05">
        <w:t>пациента</w:t>
      </w:r>
      <w:r w:rsidR="00C359D5" w:rsidRPr="000D6B05">
        <w:t xml:space="preserve"> </w:t>
      </w:r>
      <w:r w:rsidRPr="000D6B05">
        <w:t>при</w:t>
      </w:r>
      <w:r w:rsidR="00C359D5" w:rsidRPr="000D6B05">
        <w:t xml:space="preserve"> </w:t>
      </w:r>
      <w:r w:rsidRPr="000D6B05">
        <w:t>выписке;</w:t>
      </w:r>
    </w:p>
    <w:p w14:paraId="22C6B390" w14:textId="2A49253F" w:rsidR="0055480A" w:rsidRPr="000D6B05" w:rsidRDefault="0055480A" w:rsidP="00461C70">
      <w:pPr>
        <w:numPr>
          <w:ilvl w:val="2"/>
          <w:numId w:val="175"/>
        </w:numPr>
        <w:spacing w:line="360" w:lineRule="auto"/>
        <w:jc w:val="both"/>
      </w:pPr>
      <w:r w:rsidRPr="000D6B05">
        <w:t>Итог</w:t>
      </w:r>
      <w:r w:rsidR="00C359D5" w:rsidRPr="000D6B05">
        <w:t xml:space="preserve"> </w:t>
      </w:r>
      <w:r w:rsidRPr="000D6B05">
        <w:t>лечения;</w:t>
      </w:r>
    </w:p>
    <w:p w14:paraId="3BE36A5D" w14:textId="0EFCCBC1" w:rsidR="0055480A" w:rsidRPr="000D6B05" w:rsidRDefault="0055480A" w:rsidP="00461C70">
      <w:pPr>
        <w:numPr>
          <w:ilvl w:val="2"/>
          <w:numId w:val="175"/>
        </w:numPr>
        <w:spacing w:line="360" w:lineRule="auto"/>
        <w:jc w:val="both"/>
      </w:pPr>
      <w:r w:rsidRPr="000D6B05">
        <w:t>Исход</w:t>
      </w:r>
      <w:r w:rsidR="00C359D5" w:rsidRPr="000D6B05">
        <w:t xml:space="preserve"> </w:t>
      </w:r>
      <w:r w:rsidRPr="000D6B05">
        <w:t>заболевания;</w:t>
      </w:r>
    </w:p>
    <w:p w14:paraId="1E743D77" w14:textId="055E5431" w:rsidR="0055480A" w:rsidRPr="000D6B05" w:rsidRDefault="0055480A" w:rsidP="00461C70">
      <w:pPr>
        <w:numPr>
          <w:ilvl w:val="2"/>
          <w:numId w:val="175"/>
        </w:numPr>
        <w:spacing w:line="360" w:lineRule="auto"/>
        <w:jc w:val="both"/>
      </w:pPr>
      <w:r w:rsidRPr="000D6B05">
        <w:t>Беспризорный</w:t>
      </w:r>
      <w:r w:rsidR="00C359D5" w:rsidRPr="000D6B05">
        <w:t xml:space="preserve"> </w:t>
      </w:r>
      <w:r w:rsidRPr="000D6B05">
        <w:t>выбыл;</w:t>
      </w:r>
    </w:p>
    <w:p w14:paraId="6C66C33D" w14:textId="2E98DB82" w:rsidR="0055480A" w:rsidRPr="000D6B05" w:rsidRDefault="0055480A" w:rsidP="00461C70">
      <w:pPr>
        <w:numPr>
          <w:ilvl w:val="2"/>
          <w:numId w:val="175"/>
        </w:numPr>
        <w:spacing w:line="360" w:lineRule="auto"/>
        <w:jc w:val="both"/>
      </w:pPr>
      <w:r w:rsidRPr="000D6B05">
        <w:t>Уровень</w:t>
      </w:r>
      <w:r w:rsidR="00C359D5" w:rsidRPr="000D6B05">
        <w:t xml:space="preserve"> </w:t>
      </w:r>
      <w:r w:rsidRPr="000D6B05">
        <w:t>качества</w:t>
      </w:r>
      <w:r w:rsidR="00C359D5" w:rsidRPr="000D6B05">
        <w:t xml:space="preserve"> </w:t>
      </w:r>
      <w:r w:rsidRPr="000D6B05">
        <w:t>лечения;</w:t>
      </w:r>
    </w:p>
    <w:p w14:paraId="3D5CE02A" w14:textId="059BC655" w:rsidR="0055480A" w:rsidRPr="000D6B05" w:rsidRDefault="0055480A" w:rsidP="00461C70">
      <w:pPr>
        <w:numPr>
          <w:ilvl w:val="2"/>
          <w:numId w:val="175"/>
        </w:numPr>
        <w:spacing w:line="360" w:lineRule="auto"/>
        <w:jc w:val="both"/>
      </w:pPr>
      <w:r w:rsidRPr="000D6B05">
        <w:t>Направлен</w:t>
      </w:r>
      <w:r w:rsidR="00C359D5" w:rsidRPr="000D6B05">
        <w:t xml:space="preserve"> </w:t>
      </w:r>
      <w:r w:rsidRPr="000D6B05">
        <w:t>на</w:t>
      </w:r>
      <w:r w:rsidR="00C359D5" w:rsidRPr="000D6B05">
        <w:t xml:space="preserve"> </w:t>
      </w:r>
      <w:proofErr w:type="spellStart"/>
      <w:r w:rsidRPr="000D6B05">
        <w:t>амб</w:t>
      </w:r>
      <w:proofErr w:type="spellEnd"/>
      <w:r w:rsidRPr="000D6B05">
        <w:t>.</w:t>
      </w:r>
      <w:r w:rsidR="00C359D5" w:rsidRPr="000D6B05">
        <w:t xml:space="preserve"> </w:t>
      </w:r>
      <w:r w:rsidRPr="000D6B05">
        <w:t>Лечение;</w:t>
      </w:r>
    </w:p>
    <w:p w14:paraId="2F107F67" w14:textId="5B410891" w:rsidR="0055480A" w:rsidRPr="000D6B05" w:rsidRDefault="0055480A" w:rsidP="00461C70">
      <w:pPr>
        <w:numPr>
          <w:ilvl w:val="2"/>
          <w:numId w:val="175"/>
        </w:numPr>
        <w:spacing w:line="360" w:lineRule="auto"/>
        <w:jc w:val="both"/>
      </w:pPr>
      <w:r w:rsidRPr="000D6B05">
        <w:t>Причина</w:t>
      </w:r>
      <w:r w:rsidR="00C359D5" w:rsidRPr="000D6B05">
        <w:t xml:space="preserve"> </w:t>
      </w:r>
      <w:r w:rsidRPr="000D6B05">
        <w:t>выписки/перевода;</w:t>
      </w:r>
    </w:p>
    <w:p w14:paraId="26F46B96" w14:textId="539E2C43" w:rsidR="0055480A" w:rsidRPr="000D6B05" w:rsidRDefault="0055480A" w:rsidP="00461C70">
      <w:pPr>
        <w:numPr>
          <w:ilvl w:val="2"/>
          <w:numId w:val="175"/>
        </w:numPr>
        <w:spacing w:line="360" w:lineRule="auto"/>
        <w:jc w:val="both"/>
      </w:pPr>
      <w:r w:rsidRPr="000D6B05">
        <w:t>МО</w:t>
      </w:r>
      <w:r w:rsidR="00C359D5" w:rsidRPr="000D6B05">
        <w:t xml:space="preserve"> </w:t>
      </w:r>
      <w:r w:rsidRPr="000D6B05">
        <w:t>(при</w:t>
      </w:r>
      <w:r w:rsidR="00C359D5" w:rsidRPr="000D6B05">
        <w:t xml:space="preserve"> </w:t>
      </w:r>
      <w:r w:rsidRPr="000D6B05">
        <w:t>переводе);</w:t>
      </w:r>
    </w:p>
    <w:p w14:paraId="09D012D1" w14:textId="17ED0214" w:rsidR="0055480A" w:rsidRPr="000D6B05" w:rsidRDefault="0055480A" w:rsidP="00461C70">
      <w:pPr>
        <w:numPr>
          <w:ilvl w:val="2"/>
          <w:numId w:val="175"/>
        </w:numPr>
        <w:spacing w:line="360" w:lineRule="auto"/>
        <w:jc w:val="both"/>
      </w:pPr>
      <w:r w:rsidRPr="000D6B05">
        <w:t>Врач,</w:t>
      </w:r>
      <w:r w:rsidR="00C359D5" w:rsidRPr="000D6B05">
        <w:t xml:space="preserve"> </w:t>
      </w:r>
      <w:r w:rsidRPr="000D6B05">
        <w:t>установивший</w:t>
      </w:r>
      <w:r w:rsidR="00C359D5" w:rsidRPr="000D6B05">
        <w:t xml:space="preserve"> </w:t>
      </w:r>
      <w:r w:rsidRPr="000D6B05">
        <w:t>смерть</w:t>
      </w:r>
      <w:r w:rsidR="00C359D5" w:rsidRPr="000D6B05">
        <w:t xml:space="preserve"> </w:t>
      </w:r>
      <w:r w:rsidRPr="000D6B05">
        <w:t>(при</w:t>
      </w:r>
      <w:r w:rsidR="00C359D5" w:rsidRPr="000D6B05">
        <w:t xml:space="preserve"> </w:t>
      </w:r>
      <w:r w:rsidRPr="000D6B05">
        <w:t>смерти</w:t>
      </w:r>
      <w:r w:rsidR="00C359D5" w:rsidRPr="000D6B05">
        <w:t xml:space="preserve"> </w:t>
      </w:r>
      <w:r w:rsidRPr="000D6B05">
        <w:t>пациента);</w:t>
      </w:r>
    </w:p>
    <w:p w14:paraId="0E6E8DAE" w14:textId="6D987E02" w:rsidR="0055480A" w:rsidRPr="000D6B05" w:rsidRDefault="0055480A" w:rsidP="00461C70">
      <w:pPr>
        <w:numPr>
          <w:ilvl w:val="2"/>
          <w:numId w:val="175"/>
        </w:numPr>
        <w:spacing w:line="360" w:lineRule="auto"/>
        <w:jc w:val="both"/>
      </w:pPr>
      <w:r w:rsidRPr="000D6B05">
        <w:t>Умер</w:t>
      </w:r>
      <w:r w:rsidR="00C359D5" w:rsidRPr="000D6B05">
        <w:t xml:space="preserve"> </w:t>
      </w:r>
      <w:r w:rsidRPr="000D6B05">
        <w:t>в</w:t>
      </w:r>
      <w:r w:rsidR="00C359D5" w:rsidRPr="000D6B05">
        <w:t xml:space="preserve"> </w:t>
      </w:r>
      <w:r w:rsidRPr="000D6B05">
        <w:t>приемном</w:t>
      </w:r>
      <w:r w:rsidR="00C359D5" w:rsidRPr="000D6B05">
        <w:t xml:space="preserve"> </w:t>
      </w:r>
      <w:r w:rsidRPr="000D6B05">
        <w:t>покое</w:t>
      </w:r>
      <w:r w:rsidR="00C359D5" w:rsidRPr="000D6B05">
        <w:t xml:space="preserve"> </w:t>
      </w:r>
      <w:r w:rsidRPr="000D6B05">
        <w:t>(при</w:t>
      </w:r>
      <w:r w:rsidR="00C359D5" w:rsidRPr="000D6B05">
        <w:t xml:space="preserve"> </w:t>
      </w:r>
      <w:r w:rsidRPr="000D6B05">
        <w:t>смерти</w:t>
      </w:r>
      <w:r w:rsidR="00C359D5" w:rsidRPr="000D6B05">
        <w:t xml:space="preserve"> </w:t>
      </w:r>
      <w:r w:rsidRPr="000D6B05">
        <w:t>пациента);</w:t>
      </w:r>
    </w:p>
    <w:p w14:paraId="423E1711" w14:textId="7B3A58ED" w:rsidR="0055480A" w:rsidRPr="000D6B05" w:rsidRDefault="0055480A" w:rsidP="00461C70">
      <w:pPr>
        <w:numPr>
          <w:ilvl w:val="2"/>
          <w:numId w:val="175"/>
        </w:numPr>
        <w:spacing w:line="360" w:lineRule="auto"/>
        <w:jc w:val="both"/>
      </w:pPr>
      <w:r w:rsidRPr="000D6B05">
        <w:t>Необходимость</w:t>
      </w:r>
      <w:r w:rsidR="00C359D5" w:rsidRPr="000D6B05">
        <w:t xml:space="preserve"> </w:t>
      </w:r>
      <w:r w:rsidRPr="000D6B05">
        <w:t>экспертизы</w:t>
      </w:r>
      <w:r w:rsidR="00C359D5" w:rsidRPr="000D6B05">
        <w:t xml:space="preserve"> </w:t>
      </w:r>
      <w:r w:rsidRPr="000D6B05">
        <w:t>(при</w:t>
      </w:r>
      <w:r w:rsidR="00C359D5" w:rsidRPr="000D6B05">
        <w:t xml:space="preserve"> </w:t>
      </w:r>
      <w:r w:rsidRPr="000D6B05">
        <w:t>смерти</w:t>
      </w:r>
      <w:r w:rsidR="00C359D5" w:rsidRPr="000D6B05">
        <w:t xml:space="preserve"> </w:t>
      </w:r>
      <w:r w:rsidRPr="000D6B05">
        <w:t>пациента);</w:t>
      </w:r>
    </w:p>
    <w:p w14:paraId="6307AC42" w14:textId="381E5655" w:rsidR="0055480A" w:rsidRPr="000D6B05" w:rsidRDefault="00315931" w:rsidP="00461C70">
      <w:pPr>
        <w:numPr>
          <w:ilvl w:val="2"/>
          <w:numId w:val="175"/>
        </w:numPr>
        <w:spacing w:line="360" w:lineRule="auto"/>
        <w:jc w:val="both"/>
      </w:pPr>
      <w:r w:rsidRPr="000D6B05">
        <w:t>Экспертиза</w:t>
      </w:r>
      <w:r w:rsidR="00C359D5" w:rsidRPr="000D6B05">
        <w:t xml:space="preserve"> </w:t>
      </w:r>
      <w:r w:rsidRPr="000D6B05">
        <w:t>-</w:t>
      </w:r>
      <w:r w:rsidR="00C359D5" w:rsidRPr="000D6B05">
        <w:t xml:space="preserve"> </w:t>
      </w:r>
      <w:r w:rsidRPr="000D6B05">
        <w:t>данные</w:t>
      </w:r>
      <w:r w:rsidR="00C359D5" w:rsidRPr="000D6B05">
        <w:t xml:space="preserve"> </w:t>
      </w:r>
      <w:r w:rsidRPr="000D6B05">
        <w:t>о</w:t>
      </w:r>
      <w:r w:rsidR="00C359D5" w:rsidRPr="000D6B05">
        <w:t xml:space="preserve"> </w:t>
      </w:r>
      <w:r w:rsidRPr="000D6B05">
        <w:t>дате</w:t>
      </w:r>
      <w:r w:rsidR="00C359D5" w:rsidRPr="000D6B05">
        <w:t xml:space="preserve"> </w:t>
      </w:r>
      <w:r w:rsidRPr="000D6B05">
        <w:t>экспертизы,</w:t>
      </w:r>
      <w:r w:rsidR="00C359D5" w:rsidRPr="000D6B05">
        <w:t xml:space="preserve"> </w:t>
      </w:r>
      <w:r w:rsidRPr="000D6B05">
        <w:t>месте</w:t>
      </w:r>
      <w:r w:rsidR="00C359D5" w:rsidRPr="000D6B05">
        <w:t xml:space="preserve"> </w:t>
      </w:r>
      <w:r w:rsidRPr="000D6B05">
        <w:t>проведения,</w:t>
      </w:r>
      <w:r w:rsidR="00C359D5" w:rsidRPr="000D6B05">
        <w:t xml:space="preserve"> </w:t>
      </w:r>
      <w:r w:rsidRPr="000D6B05">
        <w:t>организации,</w:t>
      </w:r>
      <w:r w:rsidR="00C359D5" w:rsidRPr="000D6B05">
        <w:t xml:space="preserve"> </w:t>
      </w:r>
      <w:r w:rsidRPr="000D6B05">
        <w:t>отделении,</w:t>
      </w:r>
      <w:r w:rsidR="00C359D5" w:rsidRPr="000D6B05">
        <w:t xml:space="preserve"> </w:t>
      </w:r>
      <w:r w:rsidRPr="000D6B05">
        <w:t>враче,</w:t>
      </w:r>
      <w:r w:rsidR="00C359D5" w:rsidRPr="000D6B05">
        <w:t xml:space="preserve"> </w:t>
      </w:r>
      <w:r w:rsidRPr="000D6B05">
        <w:t>диагнозе</w:t>
      </w:r>
      <w:r w:rsidR="0055480A" w:rsidRPr="000D6B05">
        <w:t>;</w:t>
      </w:r>
    </w:p>
    <w:p w14:paraId="38684BF3" w14:textId="7C2285A2" w:rsidR="0055480A" w:rsidRPr="000D6B05" w:rsidRDefault="0055480A" w:rsidP="00461C70">
      <w:pPr>
        <w:numPr>
          <w:ilvl w:val="2"/>
          <w:numId w:val="175"/>
        </w:numPr>
        <w:spacing w:line="360" w:lineRule="auto"/>
        <w:jc w:val="both"/>
      </w:pPr>
      <w:r w:rsidRPr="000D6B05">
        <w:t>Тип</w:t>
      </w:r>
      <w:r w:rsidR="00C359D5" w:rsidRPr="000D6B05">
        <w:t xml:space="preserve"> </w:t>
      </w:r>
      <w:r w:rsidRPr="000D6B05">
        <w:t>стационара</w:t>
      </w:r>
      <w:r w:rsidR="00C359D5" w:rsidRPr="000D6B05">
        <w:t xml:space="preserve"> </w:t>
      </w:r>
      <w:r w:rsidRPr="000D6B05">
        <w:t>(при</w:t>
      </w:r>
      <w:r w:rsidR="00C359D5" w:rsidRPr="000D6B05">
        <w:t xml:space="preserve"> </w:t>
      </w:r>
      <w:r w:rsidRPr="000D6B05">
        <w:t>переводе);</w:t>
      </w:r>
    </w:p>
    <w:p w14:paraId="1436794E" w14:textId="5B301C4A" w:rsidR="0055480A" w:rsidRPr="000D6B05" w:rsidRDefault="0055480A" w:rsidP="00461C70">
      <w:pPr>
        <w:numPr>
          <w:ilvl w:val="2"/>
          <w:numId w:val="175"/>
        </w:numPr>
        <w:spacing w:line="360" w:lineRule="auto"/>
        <w:jc w:val="both"/>
      </w:pPr>
      <w:r w:rsidRPr="000D6B05">
        <w:t>Отделение</w:t>
      </w:r>
      <w:r w:rsidR="00C359D5" w:rsidRPr="000D6B05">
        <w:t xml:space="preserve"> </w:t>
      </w:r>
      <w:r w:rsidRPr="000D6B05">
        <w:t>(при</w:t>
      </w:r>
      <w:r w:rsidR="00C359D5" w:rsidRPr="000D6B05">
        <w:t xml:space="preserve"> </w:t>
      </w:r>
      <w:r w:rsidRPr="000D6B05">
        <w:t>переводе);</w:t>
      </w:r>
    </w:p>
    <w:p w14:paraId="08D85884" w14:textId="41A16C9B" w:rsidR="0055480A" w:rsidRPr="000D6B05" w:rsidRDefault="0055480A" w:rsidP="00461C70">
      <w:pPr>
        <w:numPr>
          <w:ilvl w:val="2"/>
          <w:numId w:val="175"/>
        </w:numPr>
        <w:spacing w:line="360" w:lineRule="auto"/>
        <w:jc w:val="both"/>
      </w:pPr>
      <w:r w:rsidRPr="000D6B05">
        <w:t>Профиль</w:t>
      </w:r>
      <w:r w:rsidR="00C359D5" w:rsidRPr="000D6B05">
        <w:t xml:space="preserve"> </w:t>
      </w:r>
      <w:r w:rsidRPr="000D6B05">
        <w:t>коек</w:t>
      </w:r>
      <w:r w:rsidR="00C359D5" w:rsidRPr="000D6B05">
        <w:t xml:space="preserve"> </w:t>
      </w:r>
      <w:r w:rsidRPr="000D6B05">
        <w:t>(при</w:t>
      </w:r>
      <w:r w:rsidR="00C359D5" w:rsidRPr="000D6B05">
        <w:t xml:space="preserve"> </w:t>
      </w:r>
      <w:r w:rsidRPr="000D6B05">
        <w:t>переводе)</w:t>
      </w:r>
      <w:r w:rsidR="00E31325" w:rsidRPr="000D6B05">
        <w:t xml:space="preserve"> </w:t>
      </w:r>
      <w:r w:rsidR="00E31325" w:rsidRPr="000D6B05">
        <w:rPr>
          <w:color w:val="000000" w:themeColor="text1"/>
        </w:rPr>
        <w:t>в соответствии с федеральным справочником "V020 Классификатор профиля койки"</w:t>
      </w:r>
      <w:r w:rsidRPr="000D6B05">
        <w:t>.</w:t>
      </w:r>
    </w:p>
    <w:p w14:paraId="6EC875C0" w14:textId="2DF3E147" w:rsidR="0055480A" w:rsidRPr="000D6B05" w:rsidRDefault="0055480A" w:rsidP="00461C70">
      <w:pPr>
        <w:numPr>
          <w:ilvl w:val="1"/>
          <w:numId w:val="175"/>
        </w:numPr>
        <w:spacing w:line="360" w:lineRule="auto"/>
        <w:jc w:val="both"/>
      </w:pPr>
      <w:r w:rsidRPr="000D6B05">
        <w:t>Наблюдения</w:t>
      </w:r>
      <w:r w:rsidR="00C359D5" w:rsidRPr="000D6B05">
        <w:t xml:space="preserve"> </w:t>
      </w:r>
      <w:r w:rsidRPr="000D6B05">
        <w:t>-</w:t>
      </w:r>
      <w:r w:rsidR="00C359D5" w:rsidRPr="000D6B05">
        <w:t xml:space="preserve"> </w:t>
      </w:r>
      <w:r w:rsidRPr="000D6B05">
        <w:t>должны</w:t>
      </w:r>
      <w:r w:rsidR="00C359D5" w:rsidRPr="000D6B05">
        <w:t xml:space="preserve"> </w:t>
      </w:r>
      <w:r w:rsidRPr="000D6B05">
        <w:t>содержать</w:t>
      </w:r>
      <w:r w:rsidR="00C359D5" w:rsidRPr="000D6B05">
        <w:t xml:space="preserve"> </w:t>
      </w:r>
      <w:r w:rsidRPr="000D6B05">
        <w:t>информацию</w:t>
      </w:r>
      <w:r w:rsidR="00C359D5" w:rsidRPr="000D6B05">
        <w:t xml:space="preserve"> </w:t>
      </w:r>
      <w:r w:rsidRPr="000D6B05">
        <w:t>о</w:t>
      </w:r>
      <w:r w:rsidR="00C359D5" w:rsidRPr="000D6B05">
        <w:t xml:space="preserve"> </w:t>
      </w:r>
      <w:r w:rsidRPr="000D6B05">
        <w:t>наблюдениях</w:t>
      </w:r>
      <w:r w:rsidR="00C359D5" w:rsidRPr="000D6B05">
        <w:t xml:space="preserve"> </w:t>
      </w:r>
      <w:r w:rsidRPr="000D6B05">
        <w:t>за</w:t>
      </w:r>
      <w:r w:rsidR="00C359D5" w:rsidRPr="000D6B05">
        <w:t xml:space="preserve"> </w:t>
      </w:r>
      <w:r w:rsidRPr="000D6B05">
        <w:t>пациентом</w:t>
      </w:r>
      <w:r w:rsidR="00C359D5" w:rsidRPr="000D6B05">
        <w:t xml:space="preserve"> </w:t>
      </w:r>
      <w:r w:rsidRPr="000D6B05">
        <w:t>в</w:t>
      </w:r>
      <w:r w:rsidR="00C359D5" w:rsidRPr="000D6B05">
        <w:t xml:space="preserve"> </w:t>
      </w:r>
      <w:r w:rsidRPr="000D6B05">
        <w:t>рамках</w:t>
      </w:r>
      <w:r w:rsidR="00C359D5" w:rsidRPr="000D6B05">
        <w:t xml:space="preserve"> </w:t>
      </w:r>
      <w:r w:rsidRPr="000D6B05">
        <w:t>движения</w:t>
      </w:r>
      <w:r w:rsidR="00C359D5" w:rsidRPr="000D6B05">
        <w:t xml:space="preserve"> </w:t>
      </w:r>
      <w:r w:rsidRPr="000D6B05">
        <w:t>(температура,</w:t>
      </w:r>
      <w:r w:rsidR="00C359D5" w:rsidRPr="000D6B05">
        <w:t xml:space="preserve"> </w:t>
      </w:r>
      <w:r w:rsidRPr="000D6B05">
        <w:t>АД,</w:t>
      </w:r>
      <w:r w:rsidR="00C359D5" w:rsidRPr="000D6B05">
        <w:t xml:space="preserve"> </w:t>
      </w:r>
      <w:r w:rsidRPr="000D6B05">
        <w:t>пульс</w:t>
      </w:r>
      <w:r w:rsidR="00C359D5" w:rsidRPr="000D6B05">
        <w:t xml:space="preserve"> </w:t>
      </w:r>
      <w:r w:rsidRPr="000D6B05">
        <w:t>и</w:t>
      </w:r>
      <w:r w:rsidR="00C359D5" w:rsidRPr="000D6B05">
        <w:t xml:space="preserve"> </w:t>
      </w:r>
      <w:r w:rsidRPr="000D6B05">
        <w:t>т.д.)</w:t>
      </w:r>
      <w:r w:rsidR="00C359D5" w:rsidRPr="000D6B05">
        <w:t xml:space="preserve"> </w:t>
      </w:r>
      <w:r w:rsidRPr="000D6B05">
        <w:t>с</w:t>
      </w:r>
      <w:r w:rsidR="00C359D5" w:rsidRPr="000D6B05">
        <w:t xml:space="preserve"> </w:t>
      </w:r>
      <w:r w:rsidRPr="000D6B05">
        <w:t>возможностью</w:t>
      </w:r>
      <w:r w:rsidR="00C359D5" w:rsidRPr="000D6B05">
        <w:t xml:space="preserve"> </w:t>
      </w:r>
      <w:r w:rsidRPr="000D6B05">
        <w:t>изменить</w:t>
      </w:r>
      <w:r w:rsidR="00C359D5" w:rsidRPr="000D6B05">
        <w:t xml:space="preserve"> </w:t>
      </w:r>
      <w:r w:rsidRPr="000D6B05">
        <w:t>измерения,</w:t>
      </w:r>
      <w:r w:rsidR="00C359D5" w:rsidRPr="000D6B05">
        <w:t xml:space="preserve"> </w:t>
      </w:r>
      <w:r w:rsidRPr="000D6B05">
        <w:t>добавить</w:t>
      </w:r>
      <w:r w:rsidR="00C359D5" w:rsidRPr="000D6B05">
        <w:t xml:space="preserve"> </w:t>
      </w:r>
      <w:r w:rsidRPr="000D6B05">
        <w:t>новое</w:t>
      </w:r>
      <w:r w:rsidR="00C359D5" w:rsidRPr="000D6B05">
        <w:t xml:space="preserve"> </w:t>
      </w:r>
      <w:r w:rsidRPr="000D6B05">
        <w:t>наблюдение.</w:t>
      </w:r>
      <w:r w:rsidR="00C359D5" w:rsidRPr="000D6B05">
        <w:t xml:space="preserve"> </w:t>
      </w:r>
      <w:r w:rsidRPr="000D6B05">
        <w:t>Должны</w:t>
      </w:r>
      <w:r w:rsidR="00C359D5" w:rsidRPr="000D6B05">
        <w:t xml:space="preserve"> </w:t>
      </w:r>
      <w:r w:rsidRPr="000D6B05">
        <w:t>быть</w:t>
      </w:r>
      <w:r w:rsidR="00C359D5" w:rsidRPr="000D6B05">
        <w:t xml:space="preserve"> </w:t>
      </w:r>
      <w:r w:rsidRPr="000D6B05">
        <w:t>доступны</w:t>
      </w:r>
      <w:r w:rsidR="00C359D5" w:rsidRPr="000D6B05">
        <w:t xml:space="preserve"> </w:t>
      </w:r>
      <w:r w:rsidRPr="000D6B05">
        <w:t>наблюдения</w:t>
      </w:r>
      <w:r w:rsidR="00C359D5" w:rsidRPr="000D6B05">
        <w:t xml:space="preserve"> </w:t>
      </w:r>
      <w:r w:rsidRPr="000D6B05">
        <w:t>со</w:t>
      </w:r>
      <w:r w:rsidR="00C359D5" w:rsidRPr="000D6B05">
        <w:t xml:space="preserve"> </w:t>
      </w:r>
      <w:r w:rsidRPr="000D6B05">
        <w:t>следующими</w:t>
      </w:r>
      <w:r w:rsidR="00C359D5" w:rsidRPr="000D6B05">
        <w:t xml:space="preserve"> </w:t>
      </w:r>
      <w:r w:rsidRPr="000D6B05">
        <w:t>типами:</w:t>
      </w:r>
    </w:p>
    <w:p w14:paraId="1B5A30A0" w14:textId="77777777" w:rsidR="0055480A" w:rsidRPr="000D6B05" w:rsidRDefault="0055480A" w:rsidP="00461C70">
      <w:pPr>
        <w:numPr>
          <w:ilvl w:val="2"/>
          <w:numId w:val="175"/>
        </w:numPr>
        <w:spacing w:line="360" w:lineRule="auto"/>
        <w:jc w:val="both"/>
      </w:pPr>
      <w:r w:rsidRPr="000D6B05">
        <w:t>Температура;</w:t>
      </w:r>
    </w:p>
    <w:p w14:paraId="6E0836ED" w14:textId="6FB48BF2" w:rsidR="0055480A" w:rsidRPr="000D6B05" w:rsidRDefault="0055480A" w:rsidP="00461C70">
      <w:pPr>
        <w:numPr>
          <w:ilvl w:val="2"/>
          <w:numId w:val="175"/>
        </w:numPr>
        <w:spacing w:line="360" w:lineRule="auto"/>
        <w:jc w:val="both"/>
      </w:pPr>
      <w:r w:rsidRPr="000D6B05">
        <w:lastRenderedPageBreak/>
        <w:t>Артериальное</w:t>
      </w:r>
      <w:r w:rsidR="00C359D5" w:rsidRPr="000D6B05">
        <w:t xml:space="preserve"> </w:t>
      </w:r>
      <w:r w:rsidRPr="000D6B05">
        <w:t>давление;</w:t>
      </w:r>
    </w:p>
    <w:p w14:paraId="4C3002E8" w14:textId="77777777" w:rsidR="0055480A" w:rsidRPr="000D6B05" w:rsidRDefault="0055480A" w:rsidP="00461C70">
      <w:pPr>
        <w:numPr>
          <w:ilvl w:val="2"/>
          <w:numId w:val="175"/>
        </w:numPr>
        <w:spacing w:line="360" w:lineRule="auto"/>
        <w:jc w:val="both"/>
      </w:pPr>
      <w:r w:rsidRPr="000D6B05">
        <w:t>Пульс;</w:t>
      </w:r>
    </w:p>
    <w:p w14:paraId="68EC4BD4" w14:textId="7BA98C51" w:rsidR="0055480A" w:rsidRPr="000D6B05" w:rsidRDefault="0055480A" w:rsidP="00461C70">
      <w:pPr>
        <w:numPr>
          <w:ilvl w:val="2"/>
          <w:numId w:val="175"/>
        </w:numPr>
        <w:spacing w:line="360" w:lineRule="auto"/>
        <w:jc w:val="both"/>
      </w:pPr>
      <w:r w:rsidRPr="000D6B05">
        <w:t>Частота</w:t>
      </w:r>
      <w:r w:rsidR="00C359D5" w:rsidRPr="000D6B05">
        <w:t xml:space="preserve"> </w:t>
      </w:r>
      <w:r w:rsidRPr="000D6B05">
        <w:t>дыхания;</w:t>
      </w:r>
    </w:p>
    <w:p w14:paraId="4C260425" w14:textId="77777777" w:rsidR="0055480A" w:rsidRPr="000D6B05" w:rsidRDefault="0055480A" w:rsidP="00461C70">
      <w:pPr>
        <w:numPr>
          <w:ilvl w:val="2"/>
          <w:numId w:val="175"/>
        </w:numPr>
        <w:spacing w:line="360" w:lineRule="auto"/>
        <w:jc w:val="both"/>
      </w:pPr>
      <w:r w:rsidRPr="000D6B05">
        <w:t>Вес;</w:t>
      </w:r>
    </w:p>
    <w:p w14:paraId="6979CA25" w14:textId="77777777" w:rsidR="0055480A" w:rsidRPr="000D6B05" w:rsidRDefault="0055480A" w:rsidP="00461C70">
      <w:pPr>
        <w:numPr>
          <w:ilvl w:val="2"/>
          <w:numId w:val="175"/>
        </w:numPr>
        <w:spacing w:line="360" w:lineRule="auto"/>
        <w:jc w:val="both"/>
      </w:pPr>
      <w:r w:rsidRPr="000D6B05">
        <w:t>Стул;</w:t>
      </w:r>
    </w:p>
    <w:p w14:paraId="004CCAF5" w14:textId="765C1287" w:rsidR="0055480A" w:rsidRPr="000D6B05" w:rsidRDefault="0055480A" w:rsidP="00461C70">
      <w:pPr>
        <w:numPr>
          <w:ilvl w:val="2"/>
          <w:numId w:val="175"/>
        </w:numPr>
        <w:spacing w:line="360" w:lineRule="auto"/>
        <w:jc w:val="both"/>
      </w:pPr>
      <w:r w:rsidRPr="000D6B05">
        <w:t>Выпито</w:t>
      </w:r>
      <w:r w:rsidR="00C359D5" w:rsidRPr="000D6B05">
        <w:t xml:space="preserve"> </w:t>
      </w:r>
      <w:r w:rsidRPr="000D6B05">
        <w:t>жидкости,</w:t>
      </w:r>
      <w:r w:rsidR="00C359D5" w:rsidRPr="000D6B05">
        <w:t xml:space="preserve"> </w:t>
      </w:r>
      <w:r w:rsidRPr="000D6B05">
        <w:t>мл;</w:t>
      </w:r>
    </w:p>
    <w:p w14:paraId="1D12C07E" w14:textId="77777777" w:rsidR="0055480A" w:rsidRPr="000D6B05" w:rsidRDefault="0055480A" w:rsidP="00461C70">
      <w:pPr>
        <w:numPr>
          <w:ilvl w:val="2"/>
          <w:numId w:val="175"/>
        </w:numPr>
        <w:spacing w:line="360" w:lineRule="auto"/>
        <w:jc w:val="both"/>
      </w:pPr>
      <w:r w:rsidRPr="000D6B05">
        <w:t>Ванна;</w:t>
      </w:r>
    </w:p>
    <w:p w14:paraId="736F710C" w14:textId="21757AFE" w:rsidR="0055480A" w:rsidRPr="000D6B05" w:rsidRDefault="0055480A" w:rsidP="00461C70">
      <w:pPr>
        <w:numPr>
          <w:ilvl w:val="2"/>
          <w:numId w:val="175"/>
        </w:numPr>
        <w:spacing w:line="360" w:lineRule="auto"/>
        <w:jc w:val="both"/>
      </w:pPr>
      <w:r w:rsidRPr="000D6B05">
        <w:t>Суточное</w:t>
      </w:r>
      <w:r w:rsidR="00C359D5" w:rsidRPr="000D6B05">
        <w:t xml:space="preserve"> </w:t>
      </w:r>
      <w:r w:rsidRPr="000D6B05">
        <w:t>кол-во</w:t>
      </w:r>
      <w:r w:rsidR="00C359D5" w:rsidRPr="000D6B05">
        <w:t xml:space="preserve"> </w:t>
      </w:r>
      <w:r w:rsidRPr="000D6B05">
        <w:t>мочи,</w:t>
      </w:r>
      <w:r w:rsidR="00C359D5" w:rsidRPr="000D6B05">
        <w:t xml:space="preserve"> </w:t>
      </w:r>
      <w:r w:rsidRPr="000D6B05">
        <w:t>мл;</w:t>
      </w:r>
    </w:p>
    <w:p w14:paraId="1550C855" w14:textId="0CB2CEBA" w:rsidR="0055480A" w:rsidRPr="000D6B05" w:rsidRDefault="0055480A" w:rsidP="00461C70">
      <w:pPr>
        <w:numPr>
          <w:ilvl w:val="2"/>
          <w:numId w:val="175"/>
        </w:numPr>
        <w:spacing w:line="360" w:lineRule="auto"/>
        <w:jc w:val="both"/>
      </w:pPr>
      <w:r w:rsidRPr="000D6B05">
        <w:t>Смена</w:t>
      </w:r>
      <w:r w:rsidR="00C359D5" w:rsidRPr="000D6B05">
        <w:t xml:space="preserve"> </w:t>
      </w:r>
      <w:r w:rsidRPr="000D6B05">
        <w:t>белья;</w:t>
      </w:r>
    </w:p>
    <w:p w14:paraId="572218CE" w14:textId="2AB3278F" w:rsidR="0055480A" w:rsidRPr="000D6B05" w:rsidRDefault="0055480A" w:rsidP="00461C70">
      <w:pPr>
        <w:numPr>
          <w:ilvl w:val="2"/>
          <w:numId w:val="175"/>
        </w:numPr>
        <w:spacing w:line="360" w:lineRule="auto"/>
        <w:jc w:val="both"/>
      </w:pPr>
      <w:r w:rsidRPr="000D6B05">
        <w:t>Реакция</w:t>
      </w:r>
      <w:r w:rsidR="00C359D5" w:rsidRPr="000D6B05">
        <w:t xml:space="preserve"> </w:t>
      </w:r>
      <w:r w:rsidRPr="000D6B05">
        <w:t>зрачка;</w:t>
      </w:r>
    </w:p>
    <w:p w14:paraId="521E6BF4" w14:textId="70EBDF63" w:rsidR="0055480A" w:rsidRPr="000D6B05" w:rsidRDefault="0055480A" w:rsidP="00461C70">
      <w:pPr>
        <w:numPr>
          <w:ilvl w:val="2"/>
          <w:numId w:val="175"/>
        </w:numPr>
        <w:spacing w:line="360" w:lineRule="auto"/>
        <w:jc w:val="both"/>
      </w:pPr>
      <w:r w:rsidRPr="000D6B05">
        <w:t>Реакция</w:t>
      </w:r>
      <w:r w:rsidR="00C359D5" w:rsidRPr="000D6B05">
        <w:t xml:space="preserve"> </w:t>
      </w:r>
      <w:r w:rsidRPr="000D6B05">
        <w:t>на</w:t>
      </w:r>
      <w:r w:rsidR="00C359D5" w:rsidRPr="000D6B05">
        <w:t xml:space="preserve"> </w:t>
      </w:r>
      <w:r w:rsidRPr="000D6B05">
        <w:t>осмотр.</w:t>
      </w:r>
    </w:p>
    <w:p w14:paraId="742056AA" w14:textId="4C728739" w:rsidR="0055480A" w:rsidRPr="000D6B05" w:rsidRDefault="0055480A" w:rsidP="00461C70">
      <w:pPr>
        <w:numPr>
          <w:ilvl w:val="1"/>
          <w:numId w:val="175"/>
        </w:numPr>
        <w:spacing w:line="360" w:lineRule="auto"/>
        <w:jc w:val="both"/>
      </w:pPr>
      <w:r w:rsidRPr="000D6B05">
        <w:rPr>
          <w:color w:val="000000" w:themeColor="text1"/>
        </w:rPr>
        <w:t>Отображение</w:t>
      </w:r>
      <w:r w:rsidR="00C359D5" w:rsidRPr="000D6B05">
        <w:rPr>
          <w:color w:val="000000" w:themeColor="text1"/>
        </w:rPr>
        <w:t xml:space="preserve"> </w:t>
      </w:r>
      <w:r w:rsidRPr="000D6B05">
        <w:rPr>
          <w:color w:val="000000" w:themeColor="text1"/>
        </w:rPr>
        <w:t>измерений</w:t>
      </w:r>
      <w:r w:rsidR="00C359D5" w:rsidRPr="000D6B05">
        <w:rPr>
          <w:color w:val="000000" w:themeColor="text1"/>
        </w:rPr>
        <w:t xml:space="preserve"> </w:t>
      </w:r>
      <w:r w:rsidRPr="000D6B05">
        <w:rPr>
          <w:color w:val="000000" w:themeColor="text1"/>
        </w:rPr>
        <w:t>в</w:t>
      </w:r>
      <w:r w:rsidR="00C359D5" w:rsidRPr="000D6B05">
        <w:rPr>
          <w:color w:val="000000" w:themeColor="text1"/>
        </w:rPr>
        <w:t xml:space="preserve"> </w:t>
      </w:r>
      <w:r w:rsidRPr="000D6B05">
        <w:rPr>
          <w:color w:val="000000" w:themeColor="text1"/>
        </w:rPr>
        <w:t>графическом</w:t>
      </w:r>
      <w:r w:rsidR="00C359D5" w:rsidRPr="000D6B05">
        <w:rPr>
          <w:color w:val="000000" w:themeColor="text1"/>
        </w:rPr>
        <w:t xml:space="preserve"> </w:t>
      </w:r>
      <w:r w:rsidRPr="000D6B05">
        <w:rPr>
          <w:color w:val="000000" w:themeColor="text1"/>
        </w:rPr>
        <w:t>виде</w:t>
      </w:r>
    </w:p>
    <w:p w14:paraId="17A9AE99" w14:textId="0FBD7BE0" w:rsidR="0055480A" w:rsidRPr="000D6B05" w:rsidRDefault="0055480A" w:rsidP="00461C70">
      <w:pPr>
        <w:numPr>
          <w:ilvl w:val="0"/>
          <w:numId w:val="175"/>
        </w:numPr>
        <w:spacing w:line="360" w:lineRule="auto"/>
        <w:ind w:left="1434" w:hanging="357"/>
        <w:jc w:val="both"/>
      </w:pPr>
      <w:r w:rsidRPr="000D6B05">
        <w:t>Календарь</w:t>
      </w:r>
      <w:r w:rsidR="00C359D5" w:rsidRPr="000D6B05">
        <w:t xml:space="preserve"> </w:t>
      </w:r>
      <w:r w:rsidRPr="000D6B05">
        <w:t>назначений</w:t>
      </w:r>
      <w:r w:rsidR="00C359D5" w:rsidRPr="000D6B05">
        <w:t xml:space="preserve"> </w:t>
      </w:r>
      <w:r w:rsidRPr="000D6B05">
        <w:t>должны</w:t>
      </w:r>
      <w:r w:rsidR="00C359D5" w:rsidRPr="000D6B05">
        <w:t xml:space="preserve"> </w:t>
      </w:r>
      <w:r w:rsidRPr="000D6B05">
        <w:t>состоять</w:t>
      </w:r>
      <w:r w:rsidR="00C359D5" w:rsidRPr="000D6B05">
        <w:t xml:space="preserve"> </w:t>
      </w:r>
      <w:r w:rsidRPr="000D6B05">
        <w:t>из</w:t>
      </w:r>
      <w:r w:rsidR="00C359D5" w:rsidRPr="000D6B05">
        <w:t xml:space="preserve"> </w:t>
      </w:r>
      <w:r w:rsidRPr="000D6B05">
        <w:t>полей:</w:t>
      </w:r>
    </w:p>
    <w:p w14:paraId="639BDA5A" w14:textId="77777777" w:rsidR="0055480A" w:rsidRPr="000D6B05" w:rsidRDefault="0055480A" w:rsidP="00461C70">
      <w:pPr>
        <w:numPr>
          <w:ilvl w:val="1"/>
          <w:numId w:val="175"/>
        </w:numPr>
        <w:spacing w:line="360" w:lineRule="auto"/>
        <w:jc w:val="both"/>
      </w:pPr>
      <w:r w:rsidRPr="000D6B05">
        <w:t>Наименование;</w:t>
      </w:r>
    </w:p>
    <w:p w14:paraId="6D14A66E" w14:textId="2C4601A8" w:rsidR="0055480A" w:rsidRPr="000D6B05" w:rsidRDefault="0055480A" w:rsidP="00461C70">
      <w:pPr>
        <w:numPr>
          <w:ilvl w:val="1"/>
          <w:numId w:val="175"/>
        </w:numPr>
        <w:spacing w:line="360" w:lineRule="auto"/>
        <w:jc w:val="both"/>
      </w:pPr>
      <w:r w:rsidRPr="000D6B05">
        <w:t>Блок</w:t>
      </w:r>
      <w:r w:rsidR="00C359D5" w:rsidRPr="000D6B05">
        <w:t xml:space="preserve"> </w:t>
      </w:r>
      <w:r w:rsidR="00312BB4" w:rsidRPr="000D6B05">
        <w:t>"</w:t>
      </w:r>
      <w:r w:rsidRPr="000D6B05">
        <w:t>Состояние</w:t>
      </w:r>
      <w:r w:rsidR="00C359D5" w:rsidRPr="000D6B05">
        <w:t xml:space="preserve"> </w:t>
      </w:r>
      <w:r w:rsidRPr="000D6B05">
        <w:t>назначения</w:t>
      </w:r>
      <w:r w:rsidR="00312BB4" w:rsidRPr="000D6B05">
        <w:t>"</w:t>
      </w:r>
      <w:r w:rsidRPr="000D6B05">
        <w:t>;</w:t>
      </w:r>
    </w:p>
    <w:p w14:paraId="4C41ADD7" w14:textId="4C9EFECE" w:rsidR="0055480A" w:rsidRPr="000D6B05" w:rsidRDefault="0055480A" w:rsidP="00461C70">
      <w:pPr>
        <w:numPr>
          <w:ilvl w:val="1"/>
          <w:numId w:val="175"/>
        </w:numPr>
        <w:spacing w:line="360" w:lineRule="auto"/>
        <w:jc w:val="both"/>
      </w:pPr>
      <w:r w:rsidRPr="000D6B05">
        <w:rPr>
          <w:color w:val="000000" w:themeColor="text1"/>
        </w:rPr>
        <w:t>Блок</w:t>
      </w:r>
      <w:r w:rsidR="00C359D5" w:rsidRPr="000D6B05">
        <w:rPr>
          <w:color w:val="000000" w:themeColor="text1"/>
        </w:rPr>
        <w:t xml:space="preserve"> </w:t>
      </w:r>
      <w:r w:rsidR="00312BB4" w:rsidRPr="000D6B05">
        <w:t>"</w:t>
      </w:r>
      <w:r w:rsidRPr="000D6B05">
        <w:rPr>
          <w:color w:val="000000" w:themeColor="text1"/>
        </w:rPr>
        <w:t>Календарь</w:t>
      </w:r>
      <w:r w:rsidR="00C359D5" w:rsidRPr="000D6B05">
        <w:rPr>
          <w:color w:val="000000" w:themeColor="text1"/>
        </w:rPr>
        <w:t xml:space="preserve"> </w:t>
      </w:r>
      <w:r w:rsidRPr="000D6B05">
        <w:rPr>
          <w:color w:val="000000" w:themeColor="text1"/>
        </w:rPr>
        <w:t>назначений</w:t>
      </w:r>
      <w:r w:rsidR="00312BB4" w:rsidRPr="000D6B05">
        <w:t>"</w:t>
      </w:r>
      <w:r w:rsidRPr="000D6B05">
        <w:t>.</w:t>
      </w:r>
    </w:p>
    <w:p w14:paraId="0EB6EFE5" w14:textId="08302D65" w:rsidR="0055480A" w:rsidRPr="000D6B05" w:rsidRDefault="0055480A" w:rsidP="00461C70">
      <w:pPr>
        <w:numPr>
          <w:ilvl w:val="0"/>
          <w:numId w:val="175"/>
        </w:numPr>
        <w:spacing w:line="360" w:lineRule="auto"/>
        <w:ind w:left="1434" w:hanging="357"/>
        <w:jc w:val="both"/>
      </w:pPr>
      <w:r w:rsidRPr="000D6B05">
        <w:t>Направления</w:t>
      </w:r>
      <w:r w:rsidR="00C359D5" w:rsidRPr="000D6B05">
        <w:t xml:space="preserve"> </w:t>
      </w:r>
      <w:r w:rsidRPr="000D6B05">
        <w:t>-</w:t>
      </w:r>
      <w:r w:rsidR="00C359D5" w:rsidRPr="000D6B05">
        <w:t xml:space="preserve"> </w:t>
      </w:r>
      <w:r w:rsidRPr="000D6B05">
        <w:t>информация</w:t>
      </w:r>
      <w:r w:rsidR="00C359D5" w:rsidRPr="000D6B05">
        <w:t xml:space="preserve"> </w:t>
      </w:r>
      <w:r w:rsidRPr="000D6B05">
        <w:t>о</w:t>
      </w:r>
      <w:r w:rsidR="00C359D5" w:rsidRPr="000D6B05">
        <w:t xml:space="preserve"> </w:t>
      </w:r>
      <w:r w:rsidRPr="000D6B05">
        <w:t>выписанных</w:t>
      </w:r>
      <w:r w:rsidR="00C359D5" w:rsidRPr="000D6B05">
        <w:t xml:space="preserve"> </w:t>
      </w:r>
      <w:r w:rsidRPr="000D6B05">
        <w:t>направлениях</w:t>
      </w:r>
      <w:r w:rsidR="00C359D5" w:rsidRPr="000D6B05">
        <w:t xml:space="preserve"> </w:t>
      </w:r>
      <w:r w:rsidRPr="000D6B05">
        <w:t>пациенту</w:t>
      </w:r>
      <w:r w:rsidR="00C359D5" w:rsidRPr="000D6B05">
        <w:t xml:space="preserve"> </w:t>
      </w:r>
      <w:r w:rsidRPr="000D6B05">
        <w:t>в</w:t>
      </w:r>
      <w:r w:rsidR="00C359D5" w:rsidRPr="000D6B05">
        <w:t xml:space="preserve"> </w:t>
      </w:r>
      <w:r w:rsidRPr="000D6B05">
        <w:t>рамках</w:t>
      </w:r>
      <w:r w:rsidR="00C359D5" w:rsidRPr="000D6B05">
        <w:t xml:space="preserve"> </w:t>
      </w:r>
      <w:r w:rsidRPr="000D6B05">
        <w:t>движения</w:t>
      </w:r>
      <w:r w:rsidR="00C359D5" w:rsidRPr="000D6B05">
        <w:t xml:space="preserve"> </w:t>
      </w:r>
      <w:r w:rsidRPr="000D6B05">
        <w:t>с</w:t>
      </w:r>
      <w:r w:rsidR="00C359D5" w:rsidRPr="000D6B05">
        <w:t xml:space="preserve"> </w:t>
      </w:r>
      <w:r w:rsidRPr="000D6B05">
        <w:t>возможностью</w:t>
      </w:r>
      <w:r w:rsidR="00C359D5" w:rsidRPr="000D6B05">
        <w:t xml:space="preserve"> </w:t>
      </w:r>
      <w:r w:rsidRPr="000D6B05">
        <w:t>просмотра</w:t>
      </w:r>
      <w:r w:rsidR="00C359D5" w:rsidRPr="000D6B05">
        <w:t xml:space="preserve"> </w:t>
      </w:r>
      <w:r w:rsidRPr="000D6B05">
        <w:t>и</w:t>
      </w:r>
      <w:r w:rsidR="00C359D5" w:rsidRPr="000D6B05">
        <w:t xml:space="preserve"> </w:t>
      </w:r>
      <w:r w:rsidRPr="000D6B05">
        <w:t>добавления</w:t>
      </w:r>
      <w:r w:rsidR="00C359D5" w:rsidRPr="000D6B05">
        <w:t xml:space="preserve"> </w:t>
      </w:r>
      <w:r w:rsidRPr="000D6B05">
        <w:t>новых</w:t>
      </w:r>
      <w:r w:rsidR="00C359D5" w:rsidRPr="000D6B05">
        <w:t xml:space="preserve"> </w:t>
      </w:r>
      <w:r w:rsidRPr="000D6B05">
        <w:t>направлений.</w:t>
      </w:r>
      <w:r w:rsidR="00C359D5" w:rsidRPr="000D6B05">
        <w:t xml:space="preserve"> </w:t>
      </w:r>
      <w:r w:rsidRPr="000D6B05">
        <w:t>Должна</w:t>
      </w:r>
      <w:r w:rsidR="00C359D5" w:rsidRPr="000D6B05">
        <w:t xml:space="preserve"> </w:t>
      </w:r>
      <w:r w:rsidRPr="000D6B05">
        <w:t>состоять</w:t>
      </w:r>
      <w:r w:rsidR="00C359D5" w:rsidRPr="000D6B05">
        <w:t xml:space="preserve"> </w:t>
      </w:r>
      <w:r w:rsidRPr="000D6B05">
        <w:t>из</w:t>
      </w:r>
      <w:r w:rsidR="00C359D5" w:rsidRPr="000D6B05">
        <w:t xml:space="preserve"> </w:t>
      </w:r>
      <w:r w:rsidRPr="000D6B05">
        <w:t>трех</w:t>
      </w:r>
      <w:r w:rsidR="00C359D5" w:rsidRPr="000D6B05">
        <w:t xml:space="preserve"> </w:t>
      </w:r>
      <w:r w:rsidRPr="000D6B05">
        <w:t>строк:</w:t>
      </w:r>
    </w:p>
    <w:p w14:paraId="1B1DCF0E" w14:textId="297EA518" w:rsidR="0055480A" w:rsidRPr="000D6B05" w:rsidRDefault="0055480A" w:rsidP="00461C70">
      <w:pPr>
        <w:numPr>
          <w:ilvl w:val="1"/>
          <w:numId w:val="175"/>
        </w:numPr>
        <w:spacing w:line="360" w:lineRule="auto"/>
        <w:jc w:val="both"/>
      </w:pPr>
      <w:r w:rsidRPr="000D6B05">
        <w:t>Первая</w:t>
      </w:r>
      <w:r w:rsidR="00C359D5" w:rsidRPr="000D6B05">
        <w:t xml:space="preserve"> </w:t>
      </w:r>
      <w:r w:rsidRPr="000D6B05">
        <w:t>строка:</w:t>
      </w:r>
    </w:p>
    <w:p w14:paraId="619CFBAA" w14:textId="0E906A69" w:rsidR="0055480A" w:rsidRPr="000D6B05" w:rsidRDefault="0055480A" w:rsidP="00461C70">
      <w:pPr>
        <w:numPr>
          <w:ilvl w:val="2"/>
          <w:numId w:val="175"/>
        </w:numPr>
        <w:spacing w:line="360" w:lineRule="auto"/>
        <w:jc w:val="both"/>
      </w:pPr>
      <w:r w:rsidRPr="000D6B05">
        <w:rPr>
          <w:color w:val="000000" w:themeColor="text1"/>
        </w:rPr>
        <w:t>Тип</w:t>
      </w:r>
      <w:r w:rsidR="00C359D5" w:rsidRPr="000D6B05">
        <w:rPr>
          <w:color w:val="000000" w:themeColor="text1"/>
        </w:rPr>
        <w:t xml:space="preserve"> </w:t>
      </w:r>
      <w:r w:rsidRPr="000D6B05">
        <w:rPr>
          <w:color w:val="000000" w:themeColor="text1"/>
        </w:rPr>
        <w:t>направления</w:t>
      </w:r>
      <w:r w:rsidRPr="000D6B05">
        <w:t>;</w:t>
      </w:r>
    </w:p>
    <w:p w14:paraId="5E6F8FB5" w14:textId="530AD63D" w:rsidR="0055480A" w:rsidRPr="000D6B05" w:rsidRDefault="0055480A" w:rsidP="00461C70">
      <w:pPr>
        <w:numPr>
          <w:ilvl w:val="2"/>
          <w:numId w:val="175"/>
        </w:numPr>
        <w:spacing w:line="360" w:lineRule="auto"/>
        <w:jc w:val="both"/>
      </w:pPr>
      <w:r w:rsidRPr="000D6B05">
        <w:rPr>
          <w:color w:val="000000" w:themeColor="text1"/>
        </w:rPr>
        <w:t>Номер</w:t>
      </w:r>
      <w:r w:rsidR="00C359D5" w:rsidRPr="000D6B05">
        <w:rPr>
          <w:color w:val="000000" w:themeColor="text1"/>
        </w:rPr>
        <w:t xml:space="preserve"> </w:t>
      </w:r>
      <w:r w:rsidRPr="000D6B05">
        <w:rPr>
          <w:color w:val="000000" w:themeColor="text1"/>
        </w:rPr>
        <w:t>направления</w:t>
      </w:r>
      <w:r w:rsidRPr="000D6B05">
        <w:t>;</w:t>
      </w:r>
    </w:p>
    <w:p w14:paraId="78E9029E" w14:textId="77777777" w:rsidR="0055480A" w:rsidRPr="000D6B05" w:rsidRDefault="0055480A" w:rsidP="00461C70">
      <w:pPr>
        <w:numPr>
          <w:ilvl w:val="2"/>
          <w:numId w:val="175"/>
        </w:numPr>
        <w:spacing w:line="360" w:lineRule="auto"/>
        <w:jc w:val="both"/>
      </w:pPr>
      <w:r w:rsidRPr="000D6B05">
        <w:rPr>
          <w:color w:val="000000" w:themeColor="text1"/>
        </w:rPr>
        <w:t>Статус</w:t>
      </w:r>
      <w:r w:rsidRPr="000D6B05">
        <w:t>;</w:t>
      </w:r>
    </w:p>
    <w:p w14:paraId="1E166EDF" w14:textId="110962D0" w:rsidR="0055480A" w:rsidRPr="000D6B05" w:rsidRDefault="0055480A" w:rsidP="00461C70">
      <w:pPr>
        <w:numPr>
          <w:ilvl w:val="2"/>
          <w:numId w:val="175"/>
        </w:numPr>
        <w:spacing w:line="360" w:lineRule="auto"/>
        <w:jc w:val="both"/>
      </w:pPr>
      <w:r w:rsidRPr="000D6B05">
        <w:rPr>
          <w:color w:val="000000" w:themeColor="text1"/>
        </w:rPr>
        <w:t>Дата</w:t>
      </w:r>
      <w:r w:rsidR="00C359D5" w:rsidRPr="000D6B05">
        <w:rPr>
          <w:color w:val="000000" w:themeColor="text1"/>
        </w:rPr>
        <w:t xml:space="preserve"> </w:t>
      </w:r>
      <w:r w:rsidRPr="000D6B05">
        <w:rPr>
          <w:color w:val="000000" w:themeColor="text1"/>
        </w:rPr>
        <w:t>и</w:t>
      </w:r>
      <w:r w:rsidR="00C359D5" w:rsidRPr="000D6B05">
        <w:rPr>
          <w:color w:val="000000" w:themeColor="text1"/>
        </w:rPr>
        <w:t xml:space="preserve"> </w:t>
      </w:r>
      <w:r w:rsidRPr="000D6B05">
        <w:rPr>
          <w:color w:val="000000" w:themeColor="text1"/>
        </w:rPr>
        <w:t>время</w:t>
      </w:r>
      <w:r w:rsidRPr="000D6B05">
        <w:t>;</w:t>
      </w:r>
    </w:p>
    <w:p w14:paraId="5DA82412" w14:textId="2390BFFF" w:rsidR="0055480A" w:rsidRPr="000D6B05" w:rsidRDefault="0055480A" w:rsidP="00461C70">
      <w:pPr>
        <w:numPr>
          <w:ilvl w:val="2"/>
          <w:numId w:val="175"/>
        </w:numPr>
        <w:spacing w:line="360" w:lineRule="auto"/>
        <w:jc w:val="both"/>
      </w:pPr>
      <w:r w:rsidRPr="000D6B05">
        <w:rPr>
          <w:color w:val="000000" w:themeColor="text1"/>
        </w:rPr>
        <w:t>Дата</w:t>
      </w:r>
      <w:r w:rsidR="00C359D5" w:rsidRPr="000D6B05">
        <w:rPr>
          <w:color w:val="000000" w:themeColor="text1"/>
        </w:rPr>
        <w:t xml:space="preserve"> </w:t>
      </w:r>
      <w:r w:rsidRPr="000D6B05">
        <w:rPr>
          <w:color w:val="000000" w:themeColor="text1"/>
        </w:rPr>
        <w:t>и</w:t>
      </w:r>
      <w:r w:rsidR="00C359D5" w:rsidRPr="000D6B05">
        <w:rPr>
          <w:color w:val="000000" w:themeColor="text1"/>
        </w:rPr>
        <w:t xml:space="preserve"> </w:t>
      </w:r>
      <w:r w:rsidRPr="000D6B05">
        <w:rPr>
          <w:color w:val="000000" w:themeColor="text1"/>
        </w:rPr>
        <w:t>причина</w:t>
      </w:r>
      <w:r w:rsidR="00C359D5" w:rsidRPr="000D6B05">
        <w:rPr>
          <w:color w:val="000000" w:themeColor="text1"/>
        </w:rPr>
        <w:t xml:space="preserve"> </w:t>
      </w:r>
      <w:r w:rsidRPr="000D6B05">
        <w:rPr>
          <w:color w:val="000000" w:themeColor="text1"/>
        </w:rPr>
        <w:t>отмены</w:t>
      </w:r>
      <w:r w:rsidR="00C359D5" w:rsidRPr="000D6B05">
        <w:rPr>
          <w:color w:val="000000" w:themeColor="text1"/>
        </w:rPr>
        <w:t xml:space="preserve"> </w:t>
      </w:r>
      <w:r w:rsidRPr="000D6B05">
        <w:rPr>
          <w:color w:val="000000" w:themeColor="text1"/>
        </w:rPr>
        <w:t>направления</w:t>
      </w:r>
      <w:r w:rsidRPr="000D6B05">
        <w:t>.</w:t>
      </w:r>
    </w:p>
    <w:p w14:paraId="167CB62F" w14:textId="573714B9" w:rsidR="0055480A" w:rsidRPr="000D6B05" w:rsidRDefault="0055480A" w:rsidP="00461C70">
      <w:pPr>
        <w:numPr>
          <w:ilvl w:val="1"/>
          <w:numId w:val="175"/>
        </w:numPr>
        <w:spacing w:line="360" w:lineRule="auto"/>
        <w:jc w:val="both"/>
      </w:pPr>
      <w:r w:rsidRPr="000D6B05">
        <w:rPr>
          <w:color w:val="000000" w:themeColor="text1"/>
        </w:rPr>
        <w:t>Вторая</w:t>
      </w:r>
      <w:r w:rsidR="00C359D5" w:rsidRPr="000D6B05">
        <w:rPr>
          <w:color w:val="000000" w:themeColor="text1"/>
        </w:rPr>
        <w:t xml:space="preserve"> </w:t>
      </w:r>
      <w:r w:rsidRPr="000D6B05">
        <w:rPr>
          <w:color w:val="000000" w:themeColor="text1"/>
        </w:rPr>
        <w:t>строка</w:t>
      </w:r>
      <w:r w:rsidRPr="000D6B05">
        <w:t>:</w:t>
      </w:r>
    </w:p>
    <w:p w14:paraId="4965F547" w14:textId="0E6192E2" w:rsidR="0055480A" w:rsidRPr="000D6B05" w:rsidRDefault="0055480A" w:rsidP="00461C70">
      <w:pPr>
        <w:numPr>
          <w:ilvl w:val="2"/>
          <w:numId w:val="175"/>
        </w:numPr>
        <w:spacing w:line="360" w:lineRule="auto"/>
        <w:jc w:val="both"/>
      </w:pPr>
      <w:r w:rsidRPr="000D6B05">
        <w:rPr>
          <w:color w:val="000000"/>
        </w:rPr>
        <w:t>Куда</w:t>
      </w:r>
      <w:r w:rsidR="00C359D5" w:rsidRPr="000D6B05">
        <w:rPr>
          <w:color w:val="000000"/>
        </w:rPr>
        <w:t xml:space="preserve"> </w:t>
      </w:r>
      <w:r w:rsidRPr="000D6B05">
        <w:rPr>
          <w:color w:val="000000"/>
        </w:rPr>
        <w:t>направлен.</w:t>
      </w:r>
    </w:p>
    <w:p w14:paraId="677F7437" w14:textId="26A5C6AE" w:rsidR="0055480A" w:rsidRPr="000D6B05" w:rsidRDefault="0055480A" w:rsidP="00461C70">
      <w:pPr>
        <w:numPr>
          <w:ilvl w:val="1"/>
          <w:numId w:val="175"/>
        </w:numPr>
        <w:spacing w:line="360" w:lineRule="auto"/>
        <w:jc w:val="both"/>
      </w:pPr>
      <w:r w:rsidRPr="000D6B05">
        <w:rPr>
          <w:color w:val="000000"/>
        </w:rPr>
        <w:t>Третья</w:t>
      </w:r>
      <w:r w:rsidR="00C359D5" w:rsidRPr="000D6B05">
        <w:rPr>
          <w:color w:val="000000"/>
        </w:rPr>
        <w:t xml:space="preserve"> </w:t>
      </w:r>
      <w:r w:rsidRPr="000D6B05">
        <w:rPr>
          <w:color w:val="000000"/>
        </w:rPr>
        <w:t>строка:</w:t>
      </w:r>
    </w:p>
    <w:p w14:paraId="1F9A5081" w14:textId="41185B68" w:rsidR="0055480A" w:rsidRPr="000D6B05" w:rsidRDefault="0055480A" w:rsidP="00461C70">
      <w:pPr>
        <w:numPr>
          <w:ilvl w:val="2"/>
          <w:numId w:val="175"/>
        </w:numPr>
        <w:spacing w:line="360" w:lineRule="auto"/>
        <w:jc w:val="both"/>
      </w:pPr>
      <w:r w:rsidRPr="000D6B05">
        <w:rPr>
          <w:color w:val="000000"/>
        </w:rPr>
        <w:t>Дата</w:t>
      </w:r>
      <w:r w:rsidR="00C359D5" w:rsidRPr="000D6B05">
        <w:rPr>
          <w:color w:val="000000"/>
        </w:rPr>
        <w:t xml:space="preserve"> </w:t>
      </w:r>
      <w:r w:rsidRPr="000D6B05">
        <w:rPr>
          <w:color w:val="000000"/>
        </w:rPr>
        <w:t>и</w:t>
      </w:r>
      <w:r w:rsidR="00C359D5" w:rsidRPr="000D6B05">
        <w:rPr>
          <w:color w:val="000000"/>
        </w:rPr>
        <w:t xml:space="preserve"> </w:t>
      </w:r>
      <w:r w:rsidRPr="000D6B05">
        <w:rPr>
          <w:color w:val="000000"/>
        </w:rPr>
        <w:t>время.</w:t>
      </w:r>
    </w:p>
    <w:p w14:paraId="7E0F1543" w14:textId="29E823EF" w:rsidR="0055480A" w:rsidRPr="000D6B05" w:rsidRDefault="0055480A" w:rsidP="00461C70">
      <w:pPr>
        <w:numPr>
          <w:ilvl w:val="1"/>
          <w:numId w:val="175"/>
        </w:numPr>
        <w:spacing w:line="360" w:lineRule="auto"/>
        <w:jc w:val="both"/>
      </w:pPr>
      <w:r w:rsidRPr="000D6B05">
        <w:rPr>
          <w:color w:val="000000"/>
        </w:rPr>
        <w:t>Четвертая</w:t>
      </w:r>
      <w:r w:rsidR="00C359D5" w:rsidRPr="000D6B05">
        <w:rPr>
          <w:color w:val="000000"/>
        </w:rPr>
        <w:t xml:space="preserve"> </w:t>
      </w:r>
      <w:r w:rsidRPr="000D6B05">
        <w:rPr>
          <w:color w:val="000000"/>
        </w:rPr>
        <w:t>строка:</w:t>
      </w:r>
    </w:p>
    <w:p w14:paraId="23AFB895" w14:textId="77777777" w:rsidR="0055480A" w:rsidRPr="000D6B05" w:rsidRDefault="0055480A" w:rsidP="00461C70">
      <w:pPr>
        <w:numPr>
          <w:ilvl w:val="2"/>
          <w:numId w:val="175"/>
        </w:numPr>
        <w:spacing w:line="360" w:lineRule="auto"/>
        <w:jc w:val="both"/>
      </w:pPr>
      <w:r w:rsidRPr="000D6B05">
        <w:rPr>
          <w:color w:val="000000"/>
        </w:rPr>
        <w:t>Комментарий.</w:t>
      </w:r>
    </w:p>
    <w:p w14:paraId="2748EEBE" w14:textId="59148332" w:rsidR="0055480A" w:rsidRPr="000D6B05" w:rsidRDefault="0055480A" w:rsidP="00461C70">
      <w:pPr>
        <w:numPr>
          <w:ilvl w:val="0"/>
          <w:numId w:val="175"/>
        </w:numPr>
        <w:spacing w:line="360" w:lineRule="auto"/>
        <w:ind w:left="1434" w:hanging="357"/>
        <w:jc w:val="both"/>
      </w:pPr>
      <w:r w:rsidRPr="000D6B05">
        <w:t>Полученные</w:t>
      </w:r>
      <w:r w:rsidR="00C359D5" w:rsidRPr="000D6B05">
        <w:t xml:space="preserve"> </w:t>
      </w:r>
      <w:r w:rsidRPr="000D6B05">
        <w:t>лекарства</w:t>
      </w:r>
      <w:r w:rsidR="00C359D5" w:rsidRPr="000D6B05">
        <w:t xml:space="preserve"> </w:t>
      </w:r>
      <w:r w:rsidRPr="000D6B05">
        <w:t>-</w:t>
      </w:r>
      <w:r w:rsidR="00C359D5" w:rsidRPr="000D6B05">
        <w:t xml:space="preserve"> </w:t>
      </w:r>
      <w:r w:rsidRPr="000D6B05">
        <w:t>должны</w:t>
      </w:r>
      <w:r w:rsidR="00C359D5" w:rsidRPr="000D6B05">
        <w:t xml:space="preserve"> </w:t>
      </w:r>
      <w:r w:rsidRPr="000D6B05">
        <w:t>содержать</w:t>
      </w:r>
      <w:r w:rsidR="00C359D5" w:rsidRPr="000D6B05">
        <w:t xml:space="preserve"> </w:t>
      </w:r>
      <w:r w:rsidRPr="000D6B05">
        <w:t>информацию</w:t>
      </w:r>
      <w:r w:rsidR="00C359D5" w:rsidRPr="000D6B05">
        <w:t xml:space="preserve"> </w:t>
      </w:r>
      <w:r w:rsidRPr="000D6B05">
        <w:t>о</w:t>
      </w:r>
      <w:r w:rsidR="00C359D5" w:rsidRPr="000D6B05">
        <w:t xml:space="preserve"> </w:t>
      </w:r>
      <w:r w:rsidRPr="000D6B05">
        <w:t>полученных</w:t>
      </w:r>
      <w:r w:rsidR="00C359D5" w:rsidRPr="000D6B05">
        <w:t xml:space="preserve"> </w:t>
      </w:r>
      <w:r w:rsidRPr="000D6B05">
        <w:t>лекарствах</w:t>
      </w:r>
      <w:r w:rsidR="00C359D5" w:rsidRPr="000D6B05">
        <w:t xml:space="preserve"> </w:t>
      </w:r>
      <w:r w:rsidRPr="000D6B05">
        <w:t>пациента.</w:t>
      </w:r>
    </w:p>
    <w:p w14:paraId="33FBB4DC" w14:textId="406F7C21" w:rsidR="0055480A" w:rsidRPr="000D6B05" w:rsidRDefault="0055480A" w:rsidP="00461C70">
      <w:pPr>
        <w:numPr>
          <w:ilvl w:val="0"/>
          <w:numId w:val="175"/>
        </w:numPr>
        <w:spacing w:line="360" w:lineRule="auto"/>
        <w:ind w:left="1434" w:hanging="357"/>
        <w:jc w:val="both"/>
      </w:pPr>
      <w:r w:rsidRPr="000D6B05">
        <w:t>Реанимация</w:t>
      </w:r>
      <w:r w:rsidR="00C359D5" w:rsidRPr="000D6B05">
        <w:t xml:space="preserve"> </w:t>
      </w:r>
      <w:r w:rsidRPr="000D6B05">
        <w:t>-</w:t>
      </w:r>
      <w:r w:rsidR="00C359D5" w:rsidRPr="000D6B05">
        <w:t xml:space="preserve"> </w:t>
      </w:r>
      <w:r w:rsidRPr="000D6B05">
        <w:t>должен</w:t>
      </w:r>
      <w:r w:rsidR="00C359D5" w:rsidRPr="000D6B05">
        <w:t xml:space="preserve"> </w:t>
      </w:r>
      <w:r w:rsidRPr="000D6B05">
        <w:rPr>
          <w:color w:val="000000" w:themeColor="text1"/>
        </w:rPr>
        <w:t>отобража</w:t>
      </w:r>
      <w:r w:rsidRPr="000D6B05">
        <w:t>ться</w:t>
      </w:r>
      <w:r w:rsidR="00C359D5" w:rsidRPr="000D6B05">
        <w:rPr>
          <w:color w:val="000000" w:themeColor="text1"/>
        </w:rPr>
        <w:t xml:space="preserve"> </w:t>
      </w:r>
      <w:r w:rsidRPr="000D6B05">
        <w:rPr>
          <w:color w:val="000000" w:themeColor="text1"/>
        </w:rPr>
        <w:t>список</w:t>
      </w:r>
      <w:r w:rsidR="00C359D5" w:rsidRPr="000D6B05">
        <w:rPr>
          <w:color w:val="000000" w:themeColor="text1"/>
        </w:rPr>
        <w:t xml:space="preserve"> </w:t>
      </w:r>
      <w:r w:rsidRPr="000D6B05">
        <w:rPr>
          <w:color w:val="000000" w:themeColor="text1"/>
        </w:rPr>
        <w:t>реанимационных</w:t>
      </w:r>
      <w:r w:rsidR="00C359D5" w:rsidRPr="000D6B05">
        <w:rPr>
          <w:color w:val="000000" w:themeColor="text1"/>
        </w:rPr>
        <w:t xml:space="preserve"> </w:t>
      </w:r>
      <w:r w:rsidRPr="000D6B05">
        <w:rPr>
          <w:color w:val="000000" w:themeColor="text1"/>
        </w:rPr>
        <w:t>периодов</w:t>
      </w:r>
      <w:r w:rsidR="00C359D5" w:rsidRPr="000D6B05">
        <w:rPr>
          <w:color w:val="000000" w:themeColor="text1"/>
        </w:rPr>
        <w:t xml:space="preserve"> </w:t>
      </w:r>
      <w:r w:rsidRPr="000D6B05">
        <w:rPr>
          <w:color w:val="000000" w:themeColor="text1"/>
        </w:rPr>
        <w:t>в</w:t>
      </w:r>
      <w:r w:rsidR="00C359D5" w:rsidRPr="000D6B05">
        <w:rPr>
          <w:color w:val="000000" w:themeColor="text1"/>
        </w:rPr>
        <w:t xml:space="preserve"> </w:t>
      </w:r>
      <w:r w:rsidRPr="000D6B05">
        <w:rPr>
          <w:color w:val="000000" w:themeColor="text1"/>
        </w:rPr>
        <w:t>рамках</w:t>
      </w:r>
      <w:r w:rsidR="00C359D5" w:rsidRPr="000D6B05">
        <w:rPr>
          <w:color w:val="000000" w:themeColor="text1"/>
        </w:rPr>
        <w:t xml:space="preserve"> </w:t>
      </w:r>
      <w:r w:rsidRPr="000D6B05">
        <w:rPr>
          <w:color w:val="000000" w:themeColor="text1"/>
        </w:rPr>
        <w:t>текущего</w:t>
      </w:r>
      <w:r w:rsidR="00C359D5" w:rsidRPr="000D6B05">
        <w:rPr>
          <w:color w:val="000000" w:themeColor="text1"/>
        </w:rPr>
        <w:t xml:space="preserve"> </w:t>
      </w:r>
      <w:r w:rsidRPr="000D6B05">
        <w:rPr>
          <w:color w:val="000000" w:themeColor="text1"/>
        </w:rPr>
        <w:t>случая</w:t>
      </w:r>
      <w:r w:rsidR="00C359D5" w:rsidRPr="000D6B05">
        <w:rPr>
          <w:color w:val="000000" w:themeColor="text1"/>
        </w:rPr>
        <w:t xml:space="preserve"> </w:t>
      </w:r>
      <w:r w:rsidRPr="000D6B05">
        <w:rPr>
          <w:color w:val="000000" w:themeColor="text1"/>
        </w:rPr>
        <w:t>стационарного</w:t>
      </w:r>
      <w:r w:rsidR="00C359D5" w:rsidRPr="000D6B05">
        <w:rPr>
          <w:color w:val="000000" w:themeColor="text1"/>
        </w:rPr>
        <w:t xml:space="preserve"> </w:t>
      </w:r>
      <w:r w:rsidRPr="000D6B05">
        <w:rPr>
          <w:color w:val="000000" w:themeColor="text1"/>
        </w:rPr>
        <w:t>лечения</w:t>
      </w:r>
      <w:r w:rsidRPr="000D6B05">
        <w:t>;</w:t>
      </w:r>
    </w:p>
    <w:p w14:paraId="5A561A7C" w14:textId="05017586" w:rsidR="0055480A" w:rsidRPr="000D6B05" w:rsidRDefault="0055480A" w:rsidP="00461C70">
      <w:pPr>
        <w:numPr>
          <w:ilvl w:val="1"/>
          <w:numId w:val="175"/>
        </w:numPr>
        <w:spacing w:line="360" w:lineRule="auto"/>
        <w:jc w:val="both"/>
      </w:pPr>
      <w:r w:rsidRPr="000D6B05">
        <w:t>Подраздел</w:t>
      </w:r>
      <w:r w:rsidR="00C359D5" w:rsidRPr="000D6B05">
        <w:t xml:space="preserve"> </w:t>
      </w:r>
      <w:r w:rsidR="00312BB4" w:rsidRPr="000D6B05">
        <w:t>"</w:t>
      </w:r>
      <w:r w:rsidRPr="000D6B05">
        <w:t>Регулярные</w:t>
      </w:r>
      <w:r w:rsidR="00C359D5" w:rsidRPr="000D6B05">
        <w:t xml:space="preserve"> </w:t>
      </w:r>
      <w:r w:rsidRPr="000D6B05">
        <w:t>наблюдения</w:t>
      </w:r>
      <w:r w:rsidR="00C359D5" w:rsidRPr="000D6B05">
        <w:t xml:space="preserve"> </w:t>
      </w:r>
      <w:r w:rsidRPr="000D6B05">
        <w:t>состояния</w:t>
      </w:r>
      <w:r w:rsidR="00312BB4" w:rsidRPr="000D6B05">
        <w:t>"</w:t>
      </w:r>
      <w:r w:rsidR="00C359D5" w:rsidRPr="000D6B05">
        <w:t xml:space="preserve"> </w:t>
      </w:r>
      <w:r w:rsidRPr="000D6B05">
        <w:t>должен</w:t>
      </w:r>
      <w:r w:rsidR="00C359D5" w:rsidRPr="000D6B05">
        <w:t xml:space="preserve"> </w:t>
      </w:r>
      <w:r w:rsidRPr="000D6B05">
        <w:t>состоять</w:t>
      </w:r>
      <w:r w:rsidR="00C359D5" w:rsidRPr="000D6B05">
        <w:t xml:space="preserve"> </w:t>
      </w:r>
      <w:r w:rsidRPr="000D6B05">
        <w:t>из:</w:t>
      </w:r>
    </w:p>
    <w:p w14:paraId="3442FA96" w14:textId="49B0FC18" w:rsidR="0055480A" w:rsidRPr="000D6B05" w:rsidRDefault="0055480A" w:rsidP="00461C70">
      <w:pPr>
        <w:numPr>
          <w:ilvl w:val="2"/>
          <w:numId w:val="175"/>
        </w:numPr>
        <w:spacing w:line="360" w:lineRule="auto"/>
        <w:jc w:val="both"/>
        <w:rPr>
          <w:color w:val="000000"/>
        </w:rPr>
      </w:pPr>
      <w:r w:rsidRPr="000D6B05">
        <w:rPr>
          <w:color w:val="000000"/>
        </w:rPr>
        <w:lastRenderedPageBreak/>
        <w:t>Период</w:t>
      </w:r>
      <w:r w:rsidR="00C359D5" w:rsidRPr="000D6B05">
        <w:rPr>
          <w:color w:val="000000"/>
        </w:rPr>
        <w:t xml:space="preserve"> </w:t>
      </w:r>
      <w:r w:rsidRPr="000D6B05">
        <w:rPr>
          <w:color w:val="000000"/>
        </w:rPr>
        <w:t>наблюдения;</w:t>
      </w:r>
    </w:p>
    <w:p w14:paraId="089429C8" w14:textId="77777777" w:rsidR="0055480A" w:rsidRPr="000D6B05" w:rsidRDefault="0055480A" w:rsidP="00461C70">
      <w:pPr>
        <w:numPr>
          <w:ilvl w:val="2"/>
          <w:numId w:val="175"/>
        </w:numPr>
        <w:spacing w:line="360" w:lineRule="auto"/>
        <w:jc w:val="both"/>
        <w:rPr>
          <w:color w:val="000000"/>
        </w:rPr>
      </w:pPr>
      <w:r w:rsidRPr="000D6B05">
        <w:rPr>
          <w:color w:val="000000"/>
        </w:rPr>
        <w:t>Этап-документ;</w:t>
      </w:r>
    </w:p>
    <w:p w14:paraId="3713969A" w14:textId="77777777" w:rsidR="0055480A" w:rsidRPr="000D6B05" w:rsidRDefault="0055480A" w:rsidP="00461C70">
      <w:pPr>
        <w:numPr>
          <w:ilvl w:val="2"/>
          <w:numId w:val="175"/>
        </w:numPr>
        <w:spacing w:line="360" w:lineRule="auto"/>
        <w:jc w:val="both"/>
        <w:rPr>
          <w:color w:val="000000"/>
        </w:rPr>
      </w:pPr>
      <w:r w:rsidRPr="000D6B05">
        <w:rPr>
          <w:color w:val="000000"/>
        </w:rPr>
        <w:t>Состояние;</w:t>
      </w:r>
    </w:p>
    <w:p w14:paraId="05856D96" w14:textId="77777777" w:rsidR="0055480A" w:rsidRPr="000D6B05" w:rsidRDefault="0055480A" w:rsidP="00461C70">
      <w:pPr>
        <w:numPr>
          <w:ilvl w:val="2"/>
          <w:numId w:val="175"/>
        </w:numPr>
        <w:spacing w:line="360" w:lineRule="auto"/>
        <w:jc w:val="both"/>
        <w:rPr>
          <w:color w:val="000000"/>
        </w:rPr>
      </w:pPr>
      <w:r w:rsidRPr="000D6B05">
        <w:rPr>
          <w:color w:val="000000"/>
        </w:rPr>
        <w:t>Ссылка.</w:t>
      </w:r>
    </w:p>
    <w:p w14:paraId="6AC9CC96" w14:textId="1D79B481" w:rsidR="0055480A" w:rsidRPr="000D6B05" w:rsidRDefault="0055480A" w:rsidP="00461C70">
      <w:pPr>
        <w:numPr>
          <w:ilvl w:val="1"/>
          <w:numId w:val="175"/>
        </w:numPr>
        <w:spacing w:line="360" w:lineRule="auto"/>
        <w:jc w:val="both"/>
      </w:pPr>
      <w:r w:rsidRPr="000D6B05">
        <w:t>Подраздел</w:t>
      </w:r>
      <w:r w:rsidR="00C359D5" w:rsidRPr="000D6B05">
        <w:t xml:space="preserve"> </w:t>
      </w:r>
      <w:r w:rsidR="00312BB4" w:rsidRPr="000D6B05">
        <w:t>"</w:t>
      </w:r>
      <w:r w:rsidRPr="000D6B05">
        <w:t>Шкалы</w:t>
      </w:r>
      <w:r w:rsidR="00C359D5" w:rsidRPr="000D6B05">
        <w:t xml:space="preserve"> </w:t>
      </w:r>
      <w:r w:rsidRPr="000D6B05">
        <w:t>исследования</w:t>
      </w:r>
      <w:r w:rsidR="00C359D5" w:rsidRPr="000D6B05">
        <w:t xml:space="preserve"> </w:t>
      </w:r>
      <w:r w:rsidRPr="000D6B05">
        <w:t>состояния</w:t>
      </w:r>
      <w:r w:rsidR="00312BB4" w:rsidRPr="000D6B05">
        <w:t>"</w:t>
      </w:r>
      <w:r w:rsidR="00C359D5" w:rsidRPr="000D6B05">
        <w:t xml:space="preserve"> </w:t>
      </w:r>
      <w:r w:rsidRPr="000D6B05">
        <w:t>должен</w:t>
      </w:r>
      <w:r w:rsidR="00C359D5" w:rsidRPr="000D6B05">
        <w:t xml:space="preserve"> </w:t>
      </w:r>
      <w:r w:rsidRPr="000D6B05">
        <w:t>состоять</w:t>
      </w:r>
      <w:r w:rsidR="00C359D5" w:rsidRPr="000D6B05">
        <w:t xml:space="preserve"> </w:t>
      </w:r>
      <w:r w:rsidRPr="000D6B05">
        <w:t>из:</w:t>
      </w:r>
    </w:p>
    <w:p w14:paraId="5ABA8011" w14:textId="54BF38DF" w:rsidR="0055480A" w:rsidRPr="000D6B05" w:rsidRDefault="0055480A" w:rsidP="00461C70">
      <w:pPr>
        <w:numPr>
          <w:ilvl w:val="2"/>
          <w:numId w:val="175"/>
        </w:numPr>
        <w:spacing w:line="360" w:lineRule="auto"/>
        <w:jc w:val="both"/>
        <w:rPr>
          <w:color w:val="000000"/>
        </w:rPr>
      </w:pPr>
      <w:r w:rsidRPr="000D6B05">
        <w:rPr>
          <w:color w:val="000000"/>
        </w:rPr>
        <w:t>Расчёт</w:t>
      </w:r>
      <w:r w:rsidR="00C359D5" w:rsidRPr="000D6B05">
        <w:rPr>
          <w:color w:val="000000"/>
        </w:rPr>
        <w:t xml:space="preserve"> </w:t>
      </w:r>
      <w:r w:rsidRPr="000D6B05">
        <w:rPr>
          <w:color w:val="000000"/>
        </w:rPr>
        <w:t>проведён;</w:t>
      </w:r>
    </w:p>
    <w:p w14:paraId="3FCFE378" w14:textId="47FD252D" w:rsidR="0055480A" w:rsidRPr="000D6B05" w:rsidRDefault="0055480A" w:rsidP="00461C70">
      <w:pPr>
        <w:numPr>
          <w:ilvl w:val="2"/>
          <w:numId w:val="175"/>
        </w:numPr>
        <w:spacing w:line="360" w:lineRule="auto"/>
        <w:jc w:val="both"/>
        <w:rPr>
          <w:color w:val="000000"/>
        </w:rPr>
      </w:pPr>
      <w:r w:rsidRPr="000D6B05">
        <w:rPr>
          <w:color w:val="000000"/>
        </w:rPr>
        <w:t>Вид</w:t>
      </w:r>
      <w:r w:rsidR="00C359D5" w:rsidRPr="000D6B05">
        <w:rPr>
          <w:color w:val="000000"/>
        </w:rPr>
        <w:t xml:space="preserve"> </w:t>
      </w:r>
      <w:r w:rsidRPr="000D6B05">
        <w:rPr>
          <w:color w:val="000000"/>
        </w:rPr>
        <w:t>шкалы</w:t>
      </w:r>
      <w:r w:rsidR="00C359D5" w:rsidRPr="000D6B05">
        <w:rPr>
          <w:color w:val="000000"/>
        </w:rPr>
        <w:t xml:space="preserve"> </w:t>
      </w:r>
      <w:r w:rsidRPr="000D6B05">
        <w:rPr>
          <w:color w:val="000000"/>
        </w:rPr>
        <w:t>оценки</w:t>
      </w:r>
      <w:r w:rsidR="00C359D5" w:rsidRPr="000D6B05">
        <w:rPr>
          <w:color w:val="000000"/>
        </w:rPr>
        <w:t xml:space="preserve"> </w:t>
      </w:r>
      <w:r w:rsidRPr="000D6B05">
        <w:rPr>
          <w:color w:val="000000"/>
        </w:rPr>
        <w:t>тяжести;</w:t>
      </w:r>
    </w:p>
    <w:p w14:paraId="25563D86" w14:textId="61592B23" w:rsidR="0055480A" w:rsidRPr="000D6B05" w:rsidRDefault="0055480A" w:rsidP="00461C70">
      <w:pPr>
        <w:numPr>
          <w:ilvl w:val="2"/>
          <w:numId w:val="175"/>
        </w:numPr>
        <w:spacing w:line="360" w:lineRule="auto"/>
        <w:jc w:val="both"/>
        <w:rPr>
          <w:color w:val="000000"/>
        </w:rPr>
      </w:pPr>
      <w:r w:rsidRPr="000D6B05">
        <w:rPr>
          <w:color w:val="000000"/>
        </w:rPr>
        <w:t>Результат,</w:t>
      </w:r>
      <w:r w:rsidR="00C359D5" w:rsidRPr="000D6B05">
        <w:rPr>
          <w:color w:val="000000"/>
        </w:rPr>
        <w:t xml:space="preserve"> </w:t>
      </w:r>
      <w:r w:rsidRPr="000D6B05">
        <w:rPr>
          <w:color w:val="000000"/>
        </w:rPr>
        <w:t>баллы;</w:t>
      </w:r>
    </w:p>
    <w:p w14:paraId="788309BB" w14:textId="7E5916F4" w:rsidR="0055480A" w:rsidRPr="000D6B05" w:rsidRDefault="0055480A" w:rsidP="00461C70">
      <w:pPr>
        <w:numPr>
          <w:ilvl w:val="2"/>
          <w:numId w:val="175"/>
        </w:numPr>
        <w:spacing w:line="360" w:lineRule="auto"/>
        <w:jc w:val="both"/>
        <w:rPr>
          <w:color w:val="000000"/>
        </w:rPr>
      </w:pPr>
      <w:r w:rsidRPr="000D6B05">
        <w:rPr>
          <w:color w:val="000000"/>
        </w:rPr>
        <w:t>Интерпретация</w:t>
      </w:r>
      <w:r w:rsidR="00C359D5" w:rsidRPr="000D6B05">
        <w:rPr>
          <w:color w:val="000000"/>
        </w:rPr>
        <w:t xml:space="preserve"> </w:t>
      </w:r>
      <w:r w:rsidRPr="000D6B05">
        <w:rPr>
          <w:color w:val="000000"/>
        </w:rPr>
        <w:t>результата;</w:t>
      </w:r>
    </w:p>
    <w:p w14:paraId="561932C8" w14:textId="77777777" w:rsidR="0055480A" w:rsidRPr="000D6B05" w:rsidRDefault="0055480A" w:rsidP="00461C70">
      <w:pPr>
        <w:numPr>
          <w:ilvl w:val="2"/>
          <w:numId w:val="175"/>
        </w:numPr>
        <w:spacing w:line="360" w:lineRule="auto"/>
        <w:jc w:val="both"/>
        <w:rPr>
          <w:color w:val="000000"/>
        </w:rPr>
      </w:pPr>
      <w:r w:rsidRPr="000D6B05">
        <w:rPr>
          <w:color w:val="000000"/>
        </w:rPr>
        <w:t>Ссылка;</w:t>
      </w:r>
    </w:p>
    <w:p w14:paraId="1FBE1992" w14:textId="01481851" w:rsidR="0055480A" w:rsidRPr="000D6B05" w:rsidRDefault="0055480A" w:rsidP="00461C70">
      <w:pPr>
        <w:numPr>
          <w:ilvl w:val="1"/>
          <w:numId w:val="175"/>
        </w:numPr>
        <w:spacing w:line="360" w:lineRule="auto"/>
        <w:jc w:val="both"/>
      </w:pPr>
      <w:r w:rsidRPr="000D6B05">
        <w:t>Подраздел</w:t>
      </w:r>
      <w:r w:rsidR="00C359D5" w:rsidRPr="000D6B05">
        <w:t xml:space="preserve"> </w:t>
      </w:r>
      <w:r w:rsidR="00312BB4" w:rsidRPr="000D6B05">
        <w:t>"</w:t>
      </w:r>
      <w:r w:rsidRPr="000D6B05">
        <w:t>Реанимационные</w:t>
      </w:r>
      <w:r w:rsidR="00C359D5" w:rsidRPr="000D6B05">
        <w:t xml:space="preserve"> </w:t>
      </w:r>
      <w:r w:rsidRPr="000D6B05">
        <w:t>мероприятия</w:t>
      </w:r>
      <w:r w:rsidR="00312BB4" w:rsidRPr="000D6B05">
        <w:t>"</w:t>
      </w:r>
      <w:r w:rsidR="00C359D5" w:rsidRPr="000D6B05">
        <w:t xml:space="preserve"> </w:t>
      </w:r>
      <w:r w:rsidRPr="000D6B05">
        <w:t>должен</w:t>
      </w:r>
      <w:r w:rsidR="00C359D5" w:rsidRPr="000D6B05">
        <w:t xml:space="preserve"> </w:t>
      </w:r>
      <w:r w:rsidRPr="000D6B05">
        <w:t>состоять</w:t>
      </w:r>
      <w:r w:rsidR="00C359D5" w:rsidRPr="000D6B05">
        <w:t xml:space="preserve"> </w:t>
      </w:r>
      <w:r w:rsidRPr="000D6B05">
        <w:t>из:</w:t>
      </w:r>
    </w:p>
    <w:p w14:paraId="5AE7B3A1" w14:textId="136E1947" w:rsidR="0055480A" w:rsidRPr="000D6B05" w:rsidRDefault="0055480A" w:rsidP="00461C70">
      <w:pPr>
        <w:numPr>
          <w:ilvl w:val="2"/>
          <w:numId w:val="175"/>
        </w:numPr>
        <w:spacing w:line="360" w:lineRule="auto"/>
        <w:jc w:val="both"/>
        <w:rPr>
          <w:color w:val="000000"/>
        </w:rPr>
      </w:pPr>
      <w:r w:rsidRPr="000D6B05">
        <w:rPr>
          <w:color w:val="000000"/>
        </w:rPr>
        <w:t>Период</w:t>
      </w:r>
      <w:r w:rsidR="00C359D5" w:rsidRPr="000D6B05">
        <w:rPr>
          <w:color w:val="000000"/>
        </w:rPr>
        <w:t xml:space="preserve"> </w:t>
      </w:r>
      <w:r w:rsidRPr="000D6B05">
        <w:rPr>
          <w:color w:val="000000"/>
        </w:rPr>
        <w:t>выполнения;</w:t>
      </w:r>
    </w:p>
    <w:p w14:paraId="05E30D2B" w14:textId="0FC16F7E" w:rsidR="0055480A" w:rsidRPr="000D6B05" w:rsidRDefault="0055480A" w:rsidP="00461C70">
      <w:pPr>
        <w:numPr>
          <w:ilvl w:val="2"/>
          <w:numId w:val="175"/>
        </w:numPr>
        <w:spacing w:line="360" w:lineRule="auto"/>
        <w:jc w:val="both"/>
        <w:rPr>
          <w:color w:val="000000"/>
        </w:rPr>
      </w:pPr>
      <w:r w:rsidRPr="000D6B05">
        <w:rPr>
          <w:color w:val="000000"/>
        </w:rPr>
        <w:t>Вид</w:t>
      </w:r>
      <w:r w:rsidR="00C359D5" w:rsidRPr="000D6B05">
        <w:rPr>
          <w:color w:val="000000"/>
        </w:rPr>
        <w:t xml:space="preserve"> </w:t>
      </w:r>
      <w:r w:rsidRPr="000D6B05">
        <w:rPr>
          <w:color w:val="000000"/>
        </w:rPr>
        <w:t>реанимационного</w:t>
      </w:r>
      <w:r w:rsidR="00C359D5" w:rsidRPr="000D6B05">
        <w:rPr>
          <w:color w:val="000000"/>
        </w:rPr>
        <w:t xml:space="preserve"> </w:t>
      </w:r>
      <w:r w:rsidRPr="000D6B05">
        <w:rPr>
          <w:color w:val="000000"/>
        </w:rPr>
        <w:t>мероприятия;</w:t>
      </w:r>
    </w:p>
    <w:p w14:paraId="727CF0C0" w14:textId="77777777" w:rsidR="0055480A" w:rsidRPr="000D6B05" w:rsidRDefault="0055480A" w:rsidP="00461C70">
      <w:pPr>
        <w:numPr>
          <w:ilvl w:val="2"/>
          <w:numId w:val="175"/>
        </w:numPr>
        <w:spacing w:line="360" w:lineRule="auto"/>
        <w:jc w:val="both"/>
        <w:rPr>
          <w:color w:val="000000"/>
        </w:rPr>
      </w:pPr>
      <w:r w:rsidRPr="000D6B05">
        <w:rPr>
          <w:color w:val="000000"/>
        </w:rPr>
        <w:t>Ссылка.</w:t>
      </w:r>
    </w:p>
    <w:p w14:paraId="3E2CF68D" w14:textId="35ED33A6" w:rsidR="0055480A" w:rsidRPr="000D6B05" w:rsidRDefault="0055480A" w:rsidP="00461C70">
      <w:pPr>
        <w:numPr>
          <w:ilvl w:val="0"/>
          <w:numId w:val="175"/>
        </w:numPr>
        <w:spacing w:line="360" w:lineRule="auto"/>
        <w:ind w:left="1434" w:hanging="357"/>
        <w:jc w:val="both"/>
      </w:pPr>
      <w:r w:rsidRPr="000D6B05">
        <w:t>Специфика</w:t>
      </w:r>
      <w:r w:rsidR="00C359D5" w:rsidRPr="000D6B05">
        <w:t xml:space="preserve"> </w:t>
      </w:r>
      <w:r w:rsidRPr="000D6B05">
        <w:t>-</w:t>
      </w:r>
      <w:r w:rsidR="00C359D5" w:rsidRPr="000D6B05">
        <w:t xml:space="preserve"> </w:t>
      </w:r>
      <w:r w:rsidRPr="000D6B05">
        <w:t>р</w:t>
      </w:r>
      <w:r w:rsidRPr="000D6B05">
        <w:rPr>
          <w:color w:val="000000" w:themeColor="text1"/>
        </w:rPr>
        <w:t>аздел</w:t>
      </w:r>
      <w:r w:rsidR="00C359D5" w:rsidRPr="000D6B05">
        <w:rPr>
          <w:color w:val="000000" w:themeColor="text1"/>
        </w:rPr>
        <w:t xml:space="preserve"> </w:t>
      </w:r>
      <w:r w:rsidRPr="000D6B05">
        <w:t>должен</w:t>
      </w:r>
      <w:r w:rsidR="00C359D5" w:rsidRPr="000D6B05">
        <w:t xml:space="preserve"> </w:t>
      </w:r>
      <w:r w:rsidRPr="000D6B05">
        <w:t>содержать</w:t>
      </w:r>
      <w:r w:rsidR="00C359D5" w:rsidRPr="000D6B05">
        <w:rPr>
          <w:color w:val="000000" w:themeColor="text1"/>
        </w:rPr>
        <w:t xml:space="preserve"> </w:t>
      </w:r>
      <w:r w:rsidRPr="000D6B05">
        <w:rPr>
          <w:color w:val="000000" w:themeColor="text1"/>
        </w:rPr>
        <w:t>список</w:t>
      </w:r>
      <w:r w:rsidR="00C359D5" w:rsidRPr="000D6B05">
        <w:rPr>
          <w:color w:val="000000" w:themeColor="text1"/>
        </w:rPr>
        <w:t xml:space="preserve"> </w:t>
      </w:r>
      <w:r w:rsidRPr="000D6B05">
        <w:rPr>
          <w:color w:val="000000" w:themeColor="text1"/>
        </w:rPr>
        <w:t>специфик,</w:t>
      </w:r>
      <w:r w:rsidR="00C359D5" w:rsidRPr="000D6B05">
        <w:rPr>
          <w:color w:val="000000" w:themeColor="text1"/>
        </w:rPr>
        <w:t xml:space="preserve"> </w:t>
      </w:r>
      <w:r w:rsidRPr="000D6B05">
        <w:rPr>
          <w:color w:val="000000" w:themeColor="text1"/>
        </w:rPr>
        <w:t>открытых</w:t>
      </w:r>
      <w:r w:rsidR="00C359D5" w:rsidRPr="000D6B05">
        <w:rPr>
          <w:color w:val="000000" w:themeColor="text1"/>
        </w:rPr>
        <w:t xml:space="preserve"> </w:t>
      </w:r>
      <w:r w:rsidRPr="000D6B05">
        <w:rPr>
          <w:color w:val="000000" w:themeColor="text1"/>
        </w:rPr>
        <w:t>у</w:t>
      </w:r>
      <w:r w:rsidR="00C359D5" w:rsidRPr="000D6B05">
        <w:rPr>
          <w:color w:val="000000" w:themeColor="text1"/>
        </w:rPr>
        <w:t xml:space="preserve"> </w:t>
      </w:r>
      <w:r w:rsidRPr="000D6B05">
        <w:rPr>
          <w:color w:val="000000" w:themeColor="text1"/>
        </w:rPr>
        <w:t>пациента.</w:t>
      </w:r>
      <w:r w:rsidR="00C359D5" w:rsidRPr="000D6B05">
        <w:rPr>
          <w:color w:val="000000" w:themeColor="text1"/>
        </w:rPr>
        <w:t xml:space="preserve"> </w:t>
      </w:r>
      <w:r w:rsidRPr="000D6B05">
        <w:t>Должен</w:t>
      </w:r>
      <w:r w:rsidR="00C359D5" w:rsidRPr="000D6B05">
        <w:t xml:space="preserve"> </w:t>
      </w:r>
      <w:r w:rsidRPr="000D6B05">
        <w:t>состоять</w:t>
      </w:r>
      <w:r w:rsidR="00C359D5" w:rsidRPr="000D6B05">
        <w:t xml:space="preserve"> </w:t>
      </w:r>
      <w:r w:rsidRPr="000D6B05">
        <w:rPr>
          <w:color w:val="000000" w:themeColor="text1"/>
        </w:rPr>
        <w:t>из:</w:t>
      </w:r>
    </w:p>
    <w:p w14:paraId="5DFB625A" w14:textId="13C2C011" w:rsidR="0055480A" w:rsidRPr="000D6B05" w:rsidRDefault="0055480A" w:rsidP="00461C70">
      <w:pPr>
        <w:numPr>
          <w:ilvl w:val="1"/>
          <w:numId w:val="175"/>
        </w:numPr>
        <w:spacing w:line="360" w:lineRule="auto"/>
        <w:jc w:val="both"/>
      </w:pPr>
      <w:r w:rsidRPr="000D6B05">
        <w:rPr>
          <w:color w:val="000000" w:themeColor="text1"/>
        </w:rPr>
        <w:t>Наименование</w:t>
      </w:r>
      <w:r w:rsidR="00C359D5" w:rsidRPr="000D6B05">
        <w:rPr>
          <w:color w:val="000000" w:themeColor="text1"/>
        </w:rPr>
        <w:t xml:space="preserve"> </w:t>
      </w:r>
      <w:r w:rsidRPr="000D6B05">
        <w:rPr>
          <w:color w:val="000000" w:themeColor="text1"/>
        </w:rPr>
        <w:t>специфики</w:t>
      </w:r>
      <w:r w:rsidRPr="000D6B05">
        <w:t>;</w:t>
      </w:r>
    </w:p>
    <w:p w14:paraId="1EDD9138" w14:textId="6005FF75" w:rsidR="0055480A" w:rsidRPr="000D6B05" w:rsidRDefault="0055480A" w:rsidP="00461C70">
      <w:pPr>
        <w:numPr>
          <w:ilvl w:val="1"/>
          <w:numId w:val="175"/>
        </w:numPr>
        <w:spacing w:line="360" w:lineRule="auto"/>
        <w:jc w:val="both"/>
      </w:pPr>
      <w:r w:rsidRPr="000D6B05">
        <w:rPr>
          <w:color w:val="000000" w:themeColor="text1"/>
        </w:rPr>
        <w:t>Диагноз</w:t>
      </w:r>
      <w:r w:rsidR="00A80F0E" w:rsidRPr="000D6B05">
        <w:t>.</w:t>
      </w:r>
    </w:p>
    <w:p w14:paraId="13A22E30" w14:textId="6DEBC979" w:rsidR="0055480A" w:rsidRPr="000D6B05" w:rsidRDefault="0055480A" w:rsidP="00461C70">
      <w:pPr>
        <w:numPr>
          <w:ilvl w:val="0"/>
          <w:numId w:val="175"/>
        </w:numPr>
        <w:spacing w:line="360" w:lineRule="auto"/>
        <w:ind w:left="1434" w:hanging="357"/>
        <w:jc w:val="both"/>
      </w:pPr>
      <w:r w:rsidRPr="000D6B05">
        <w:t>Услуги</w:t>
      </w:r>
      <w:r w:rsidR="00C359D5" w:rsidRPr="000D6B05">
        <w:t xml:space="preserve"> </w:t>
      </w:r>
      <w:r w:rsidRPr="000D6B05">
        <w:t>-</w:t>
      </w:r>
      <w:r w:rsidR="00C359D5" w:rsidRPr="000D6B05">
        <w:t xml:space="preserve"> </w:t>
      </w:r>
      <w:r w:rsidRPr="000D6B05">
        <w:t>ввод</w:t>
      </w:r>
      <w:r w:rsidR="00C359D5" w:rsidRPr="000D6B05">
        <w:t xml:space="preserve"> </w:t>
      </w:r>
      <w:r w:rsidRPr="000D6B05">
        <w:t>данных</w:t>
      </w:r>
      <w:r w:rsidR="00C359D5" w:rsidRPr="000D6B05">
        <w:t xml:space="preserve"> </w:t>
      </w:r>
      <w:r w:rsidRPr="000D6B05">
        <w:t>об</w:t>
      </w:r>
      <w:r w:rsidR="00C359D5" w:rsidRPr="000D6B05">
        <w:t xml:space="preserve"> </w:t>
      </w:r>
      <w:r w:rsidRPr="000D6B05">
        <w:t>оказанных</w:t>
      </w:r>
      <w:r w:rsidR="00C359D5" w:rsidRPr="000D6B05">
        <w:t xml:space="preserve"> </w:t>
      </w:r>
      <w:r w:rsidRPr="000D6B05">
        <w:t>услугах</w:t>
      </w:r>
      <w:r w:rsidR="00C359D5" w:rsidRPr="000D6B05">
        <w:t xml:space="preserve"> </w:t>
      </w:r>
      <w:r w:rsidRPr="000D6B05">
        <w:t>в</w:t>
      </w:r>
      <w:r w:rsidR="00C359D5" w:rsidRPr="000D6B05">
        <w:t xml:space="preserve"> </w:t>
      </w:r>
      <w:r w:rsidRPr="000D6B05">
        <w:t>рамках</w:t>
      </w:r>
      <w:r w:rsidR="00C359D5" w:rsidRPr="000D6B05">
        <w:t xml:space="preserve"> </w:t>
      </w:r>
      <w:r w:rsidRPr="000D6B05">
        <w:t>случая</w:t>
      </w:r>
      <w:r w:rsidR="00C359D5" w:rsidRPr="000D6B05">
        <w:t xml:space="preserve"> </w:t>
      </w:r>
      <w:r w:rsidRPr="000D6B05">
        <w:t>лечения.</w:t>
      </w:r>
      <w:r w:rsidR="00C359D5" w:rsidRPr="000D6B05">
        <w:t xml:space="preserve"> </w:t>
      </w:r>
      <w:r w:rsidRPr="000D6B05">
        <w:t>Должен</w:t>
      </w:r>
      <w:r w:rsidR="00C359D5" w:rsidRPr="000D6B05">
        <w:t xml:space="preserve"> </w:t>
      </w:r>
      <w:r w:rsidRPr="000D6B05">
        <w:t>состоять</w:t>
      </w:r>
      <w:r w:rsidR="00C359D5" w:rsidRPr="000D6B05">
        <w:t xml:space="preserve"> </w:t>
      </w:r>
      <w:r w:rsidRPr="000D6B05">
        <w:t>из:</w:t>
      </w:r>
    </w:p>
    <w:p w14:paraId="4FD2966B" w14:textId="4D7312C7" w:rsidR="0055480A" w:rsidRPr="000D6B05" w:rsidRDefault="0055480A" w:rsidP="00461C70">
      <w:pPr>
        <w:numPr>
          <w:ilvl w:val="1"/>
          <w:numId w:val="175"/>
        </w:numPr>
        <w:spacing w:line="360" w:lineRule="auto"/>
        <w:jc w:val="both"/>
      </w:pPr>
      <w:r w:rsidRPr="000D6B05">
        <w:rPr>
          <w:color w:val="000000" w:themeColor="text1"/>
        </w:rPr>
        <w:t>Код</w:t>
      </w:r>
      <w:r w:rsidR="00C359D5" w:rsidRPr="000D6B05">
        <w:rPr>
          <w:color w:val="000000" w:themeColor="text1"/>
        </w:rPr>
        <w:t xml:space="preserve"> </w:t>
      </w:r>
      <w:r w:rsidRPr="000D6B05">
        <w:rPr>
          <w:color w:val="000000" w:themeColor="text1"/>
        </w:rPr>
        <w:t>и</w:t>
      </w:r>
      <w:r w:rsidR="00C359D5" w:rsidRPr="000D6B05">
        <w:rPr>
          <w:color w:val="000000" w:themeColor="text1"/>
        </w:rPr>
        <w:t xml:space="preserve"> </w:t>
      </w:r>
      <w:r w:rsidRPr="000D6B05">
        <w:rPr>
          <w:color w:val="000000" w:themeColor="text1"/>
        </w:rPr>
        <w:t>наименование</w:t>
      </w:r>
      <w:r w:rsidR="00C359D5" w:rsidRPr="000D6B05">
        <w:rPr>
          <w:color w:val="000000" w:themeColor="text1"/>
        </w:rPr>
        <w:t xml:space="preserve"> </w:t>
      </w:r>
      <w:r w:rsidRPr="000D6B05">
        <w:rPr>
          <w:color w:val="000000" w:themeColor="text1"/>
        </w:rPr>
        <w:t>услуги</w:t>
      </w:r>
      <w:r w:rsidRPr="000D6B05">
        <w:t>;</w:t>
      </w:r>
    </w:p>
    <w:p w14:paraId="5CE15C70" w14:textId="5FBDC063" w:rsidR="0055480A" w:rsidRPr="000D6B05" w:rsidRDefault="0055480A" w:rsidP="00461C70">
      <w:pPr>
        <w:numPr>
          <w:ilvl w:val="1"/>
          <w:numId w:val="175"/>
        </w:numPr>
        <w:spacing w:line="360" w:lineRule="auto"/>
        <w:jc w:val="both"/>
      </w:pPr>
      <w:r w:rsidRPr="000D6B05">
        <w:rPr>
          <w:color w:val="000000" w:themeColor="text1"/>
        </w:rPr>
        <w:t>Дата</w:t>
      </w:r>
      <w:r w:rsidR="00C359D5" w:rsidRPr="000D6B05">
        <w:rPr>
          <w:color w:val="000000" w:themeColor="text1"/>
        </w:rPr>
        <w:t xml:space="preserve"> </w:t>
      </w:r>
      <w:r w:rsidRPr="000D6B05">
        <w:rPr>
          <w:color w:val="000000" w:themeColor="text1"/>
        </w:rPr>
        <w:t>выполнения</w:t>
      </w:r>
      <w:r w:rsidR="00C359D5" w:rsidRPr="000D6B05">
        <w:rPr>
          <w:color w:val="000000" w:themeColor="text1"/>
        </w:rPr>
        <w:t xml:space="preserve"> </w:t>
      </w:r>
      <w:r w:rsidRPr="000D6B05">
        <w:rPr>
          <w:color w:val="000000" w:themeColor="text1"/>
        </w:rPr>
        <w:t>услуги</w:t>
      </w:r>
      <w:r w:rsidRPr="000D6B05">
        <w:t>;</w:t>
      </w:r>
    </w:p>
    <w:p w14:paraId="4CA41F29" w14:textId="77777777" w:rsidR="0055480A" w:rsidRPr="000D6B05" w:rsidRDefault="0055480A" w:rsidP="00461C70">
      <w:pPr>
        <w:numPr>
          <w:ilvl w:val="1"/>
          <w:numId w:val="175"/>
        </w:numPr>
        <w:spacing w:line="360" w:lineRule="auto"/>
        <w:jc w:val="both"/>
      </w:pPr>
      <w:r w:rsidRPr="000D6B05">
        <w:rPr>
          <w:color w:val="000000" w:themeColor="text1"/>
        </w:rPr>
        <w:t>Количество</w:t>
      </w:r>
      <w:r w:rsidRPr="000D6B05">
        <w:t>.</w:t>
      </w:r>
    </w:p>
    <w:p w14:paraId="4F4C4601" w14:textId="199D63B4" w:rsidR="0055480A" w:rsidRPr="000D6B05" w:rsidRDefault="0055480A" w:rsidP="00461C70">
      <w:pPr>
        <w:numPr>
          <w:ilvl w:val="0"/>
          <w:numId w:val="175"/>
        </w:numPr>
        <w:spacing w:line="360" w:lineRule="auto"/>
        <w:ind w:left="1434" w:hanging="357"/>
        <w:jc w:val="both"/>
      </w:pPr>
      <w:r w:rsidRPr="000D6B05">
        <w:t>Установка</w:t>
      </w:r>
      <w:r w:rsidR="00C359D5" w:rsidRPr="000D6B05">
        <w:t xml:space="preserve"> </w:t>
      </w:r>
      <w:r w:rsidRPr="000D6B05">
        <w:t>диагноза</w:t>
      </w:r>
      <w:r w:rsidR="00C359D5" w:rsidRPr="000D6B05">
        <w:t xml:space="preserve"> </w:t>
      </w:r>
      <w:r w:rsidRPr="000D6B05">
        <w:t>пациенту</w:t>
      </w:r>
      <w:r w:rsidR="00C359D5" w:rsidRPr="000D6B05">
        <w:t xml:space="preserve"> </w:t>
      </w:r>
      <w:r w:rsidRPr="000D6B05">
        <w:t>в</w:t>
      </w:r>
      <w:r w:rsidR="00C359D5" w:rsidRPr="000D6B05">
        <w:t xml:space="preserve"> </w:t>
      </w:r>
      <w:r w:rsidRPr="000D6B05">
        <w:t>стационаре.</w:t>
      </w:r>
      <w:r w:rsidR="00C359D5" w:rsidRPr="000D6B05">
        <w:t xml:space="preserve"> </w:t>
      </w:r>
      <w:r w:rsidRPr="000D6B05">
        <w:t>Раздел</w:t>
      </w:r>
      <w:r w:rsidR="00C359D5" w:rsidRPr="000D6B05">
        <w:t xml:space="preserve"> </w:t>
      </w:r>
      <w:r w:rsidRPr="000D6B05">
        <w:t>должен</w:t>
      </w:r>
      <w:r w:rsidR="00C359D5" w:rsidRPr="000D6B05">
        <w:t xml:space="preserve"> </w:t>
      </w:r>
      <w:r w:rsidRPr="000D6B05">
        <w:t>состоять</w:t>
      </w:r>
      <w:r w:rsidR="00C359D5" w:rsidRPr="000D6B05">
        <w:t xml:space="preserve"> </w:t>
      </w:r>
      <w:r w:rsidRPr="000D6B05">
        <w:t>из:</w:t>
      </w:r>
    </w:p>
    <w:p w14:paraId="3C267399" w14:textId="6E9956AB" w:rsidR="0055480A" w:rsidRPr="000D6B05" w:rsidRDefault="0055480A" w:rsidP="00461C70">
      <w:pPr>
        <w:numPr>
          <w:ilvl w:val="1"/>
          <w:numId w:val="175"/>
        </w:numPr>
        <w:spacing w:line="360" w:lineRule="auto"/>
        <w:jc w:val="both"/>
      </w:pPr>
      <w:r w:rsidRPr="000D6B05">
        <w:t>Дата</w:t>
      </w:r>
      <w:r w:rsidR="00C359D5" w:rsidRPr="000D6B05">
        <w:t xml:space="preserve"> </w:t>
      </w:r>
      <w:r w:rsidRPr="000D6B05">
        <w:t>и</w:t>
      </w:r>
      <w:r w:rsidR="00C359D5" w:rsidRPr="000D6B05">
        <w:t xml:space="preserve"> </w:t>
      </w:r>
      <w:r w:rsidRPr="000D6B05">
        <w:t>время</w:t>
      </w:r>
      <w:r w:rsidR="00C359D5" w:rsidRPr="000D6B05">
        <w:t xml:space="preserve"> </w:t>
      </w:r>
      <w:r w:rsidRPr="000D6B05">
        <w:t>установки;</w:t>
      </w:r>
    </w:p>
    <w:p w14:paraId="2A2D8941" w14:textId="66AA6002" w:rsidR="0055480A" w:rsidRPr="000D6B05" w:rsidRDefault="0055480A" w:rsidP="00461C70">
      <w:pPr>
        <w:numPr>
          <w:ilvl w:val="1"/>
          <w:numId w:val="175"/>
        </w:numPr>
        <w:spacing w:line="360" w:lineRule="auto"/>
        <w:jc w:val="both"/>
      </w:pPr>
      <w:r w:rsidRPr="000D6B05">
        <w:t>Вид</w:t>
      </w:r>
      <w:r w:rsidR="00C359D5" w:rsidRPr="000D6B05">
        <w:t xml:space="preserve"> </w:t>
      </w:r>
      <w:r w:rsidRPr="000D6B05">
        <w:t>диагноза;</w:t>
      </w:r>
    </w:p>
    <w:p w14:paraId="2FF73FD5" w14:textId="67A2D54D" w:rsidR="0055480A" w:rsidRPr="000D6B05" w:rsidRDefault="0055480A" w:rsidP="00461C70">
      <w:pPr>
        <w:numPr>
          <w:ilvl w:val="1"/>
          <w:numId w:val="175"/>
        </w:numPr>
        <w:spacing w:line="360" w:lineRule="auto"/>
        <w:jc w:val="both"/>
      </w:pPr>
      <w:r w:rsidRPr="000D6B05">
        <w:t>Тип</w:t>
      </w:r>
      <w:r w:rsidR="00C359D5" w:rsidRPr="000D6B05">
        <w:t xml:space="preserve"> </w:t>
      </w:r>
      <w:r w:rsidRPr="000D6B05">
        <w:t>диагноза;</w:t>
      </w:r>
    </w:p>
    <w:p w14:paraId="3B589137" w14:textId="176BDC58" w:rsidR="0055480A" w:rsidRPr="000D6B05" w:rsidRDefault="0055480A" w:rsidP="00461C70">
      <w:pPr>
        <w:numPr>
          <w:ilvl w:val="1"/>
          <w:numId w:val="175"/>
        </w:numPr>
        <w:spacing w:line="360" w:lineRule="auto"/>
        <w:jc w:val="both"/>
      </w:pPr>
      <w:r w:rsidRPr="000D6B05">
        <w:t>Сторона</w:t>
      </w:r>
      <w:r w:rsidR="00C359D5" w:rsidRPr="000D6B05">
        <w:t xml:space="preserve"> </w:t>
      </w:r>
      <w:r w:rsidRPr="000D6B05">
        <w:t>поражения;</w:t>
      </w:r>
    </w:p>
    <w:p w14:paraId="4FC7C5B8" w14:textId="45C30718" w:rsidR="0055480A" w:rsidRPr="000D6B05" w:rsidRDefault="0055480A" w:rsidP="00461C70">
      <w:pPr>
        <w:numPr>
          <w:ilvl w:val="1"/>
          <w:numId w:val="175"/>
        </w:numPr>
        <w:spacing w:line="360" w:lineRule="auto"/>
        <w:jc w:val="both"/>
      </w:pPr>
      <w:r w:rsidRPr="000D6B05">
        <w:t>Стадия</w:t>
      </w:r>
      <w:r w:rsidR="00C359D5" w:rsidRPr="000D6B05">
        <w:t xml:space="preserve"> </w:t>
      </w:r>
      <w:r w:rsidRPr="000D6B05">
        <w:t>ХСН;</w:t>
      </w:r>
    </w:p>
    <w:p w14:paraId="13F81673" w14:textId="3981358B" w:rsidR="0055480A" w:rsidRPr="000D6B05" w:rsidRDefault="0055480A" w:rsidP="00461C70">
      <w:pPr>
        <w:numPr>
          <w:ilvl w:val="1"/>
          <w:numId w:val="175"/>
        </w:numPr>
        <w:spacing w:line="360" w:lineRule="auto"/>
        <w:jc w:val="both"/>
      </w:pPr>
      <w:r w:rsidRPr="000D6B05">
        <w:rPr>
          <w:color w:val="000000" w:themeColor="text1"/>
        </w:rPr>
        <w:t>Функциональный</w:t>
      </w:r>
      <w:r w:rsidR="00C359D5" w:rsidRPr="000D6B05">
        <w:rPr>
          <w:color w:val="000000" w:themeColor="text1"/>
        </w:rPr>
        <w:t xml:space="preserve"> </w:t>
      </w:r>
      <w:r w:rsidRPr="000D6B05">
        <w:rPr>
          <w:color w:val="000000" w:themeColor="text1"/>
        </w:rPr>
        <w:t>класс</w:t>
      </w:r>
      <w:r w:rsidRPr="000D6B05">
        <w:t>.</w:t>
      </w:r>
    </w:p>
    <w:p w14:paraId="2F81E623" w14:textId="6E236603" w:rsidR="0055480A" w:rsidRPr="000D6B05" w:rsidRDefault="0055480A" w:rsidP="00461C70">
      <w:pPr>
        <w:numPr>
          <w:ilvl w:val="0"/>
          <w:numId w:val="175"/>
        </w:numPr>
        <w:spacing w:line="360" w:lineRule="auto"/>
        <w:ind w:left="1434" w:hanging="357"/>
        <w:jc w:val="both"/>
      </w:pPr>
      <w:r w:rsidRPr="000D6B05">
        <w:t>Врачебные</w:t>
      </w:r>
      <w:r w:rsidR="00C359D5" w:rsidRPr="000D6B05">
        <w:t xml:space="preserve"> </w:t>
      </w:r>
      <w:r w:rsidRPr="000D6B05">
        <w:t>записи</w:t>
      </w:r>
      <w:r w:rsidR="00C359D5" w:rsidRPr="000D6B05">
        <w:t xml:space="preserve"> </w:t>
      </w:r>
      <w:r w:rsidRPr="000D6B05">
        <w:t>-</w:t>
      </w:r>
      <w:r w:rsidR="00C359D5" w:rsidRPr="000D6B05">
        <w:t xml:space="preserve"> </w:t>
      </w:r>
      <w:r w:rsidRPr="000D6B05">
        <w:t>информация</w:t>
      </w:r>
      <w:r w:rsidR="00C359D5" w:rsidRPr="000D6B05">
        <w:t xml:space="preserve"> </w:t>
      </w:r>
      <w:r w:rsidRPr="000D6B05">
        <w:t>о</w:t>
      </w:r>
      <w:r w:rsidR="00C359D5" w:rsidRPr="000D6B05">
        <w:t xml:space="preserve"> </w:t>
      </w:r>
      <w:r w:rsidRPr="000D6B05">
        <w:t>документах,</w:t>
      </w:r>
      <w:r w:rsidR="00C359D5" w:rsidRPr="000D6B05">
        <w:t xml:space="preserve"> </w:t>
      </w:r>
      <w:r w:rsidRPr="000D6B05">
        <w:t>добавленных</w:t>
      </w:r>
      <w:r w:rsidR="00C359D5" w:rsidRPr="000D6B05">
        <w:t xml:space="preserve"> </w:t>
      </w:r>
      <w:r w:rsidRPr="000D6B05">
        <w:t>во</w:t>
      </w:r>
      <w:r w:rsidR="00C359D5" w:rsidRPr="000D6B05">
        <w:t xml:space="preserve"> </w:t>
      </w:r>
      <w:r w:rsidRPr="000D6B05">
        <w:t>время</w:t>
      </w:r>
      <w:r w:rsidR="00C359D5" w:rsidRPr="000D6B05">
        <w:t xml:space="preserve"> </w:t>
      </w:r>
      <w:r w:rsidRPr="000D6B05">
        <w:t>движения</w:t>
      </w:r>
      <w:r w:rsidR="00C359D5" w:rsidRPr="000D6B05">
        <w:t xml:space="preserve"> </w:t>
      </w:r>
      <w:r w:rsidRPr="000D6B05">
        <w:t>с</w:t>
      </w:r>
      <w:r w:rsidR="00C359D5" w:rsidRPr="000D6B05">
        <w:t xml:space="preserve"> </w:t>
      </w:r>
      <w:r w:rsidRPr="000D6B05">
        <w:t>возможностью</w:t>
      </w:r>
      <w:r w:rsidR="00C359D5" w:rsidRPr="000D6B05">
        <w:t xml:space="preserve"> </w:t>
      </w:r>
      <w:r w:rsidRPr="000D6B05">
        <w:t>добавления,</w:t>
      </w:r>
      <w:r w:rsidR="00C359D5" w:rsidRPr="000D6B05">
        <w:t xml:space="preserve"> </w:t>
      </w:r>
      <w:r w:rsidRPr="000D6B05">
        <w:t>изменения</w:t>
      </w:r>
      <w:r w:rsidR="00C359D5" w:rsidRPr="000D6B05">
        <w:t xml:space="preserve"> </w:t>
      </w:r>
      <w:r w:rsidRPr="000D6B05">
        <w:t>и</w:t>
      </w:r>
      <w:r w:rsidR="00C359D5" w:rsidRPr="000D6B05">
        <w:t xml:space="preserve"> </w:t>
      </w:r>
      <w:r w:rsidRPr="000D6B05">
        <w:t>просмотра</w:t>
      </w:r>
      <w:r w:rsidR="00C359D5" w:rsidRPr="000D6B05">
        <w:t xml:space="preserve"> </w:t>
      </w:r>
      <w:r w:rsidRPr="000D6B05">
        <w:t>следующих</w:t>
      </w:r>
      <w:r w:rsidR="00C359D5" w:rsidRPr="000D6B05">
        <w:t xml:space="preserve"> </w:t>
      </w:r>
      <w:r w:rsidRPr="000D6B05">
        <w:t>типов</w:t>
      </w:r>
      <w:r w:rsidR="00C359D5" w:rsidRPr="000D6B05">
        <w:t xml:space="preserve"> </w:t>
      </w:r>
      <w:r w:rsidRPr="000D6B05">
        <w:t>документов:</w:t>
      </w:r>
    </w:p>
    <w:p w14:paraId="25669493" w14:textId="624CEE90" w:rsidR="0055480A" w:rsidRPr="000D6B05" w:rsidRDefault="0055480A" w:rsidP="00461C70">
      <w:pPr>
        <w:numPr>
          <w:ilvl w:val="1"/>
          <w:numId w:val="175"/>
        </w:numPr>
        <w:spacing w:line="360" w:lineRule="auto"/>
        <w:jc w:val="both"/>
      </w:pPr>
      <w:r w:rsidRPr="000D6B05">
        <w:t>Осмотр</w:t>
      </w:r>
      <w:r w:rsidR="00C359D5" w:rsidRPr="000D6B05">
        <w:t xml:space="preserve"> </w:t>
      </w:r>
      <w:r w:rsidRPr="000D6B05">
        <w:t>в</w:t>
      </w:r>
      <w:r w:rsidR="00C359D5" w:rsidRPr="000D6B05">
        <w:t xml:space="preserve"> </w:t>
      </w:r>
      <w:r w:rsidRPr="000D6B05">
        <w:t>стационаре;</w:t>
      </w:r>
    </w:p>
    <w:p w14:paraId="6B5E864B" w14:textId="77777777" w:rsidR="0055480A" w:rsidRPr="000D6B05" w:rsidRDefault="0055480A" w:rsidP="00461C70">
      <w:pPr>
        <w:numPr>
          <w:ilvl w:val="1"/>
          <w:numId w:val="175"/>
        </w:numPr>
        <w:spacing w:line="360" w:lineRule="auto"/>
        <w:jc w:val="both"/>
      </w:pPr>
      <w:r w:rsidRPr="000D6B05">
        <w:t>Эпикриз;</w:t>
      </w:r>
    </w:p>
    <w:p w14:paraId="2452E29C" w14:textId="21B48A66" w:rsidR="0055480A" w:rsidRPr="000D6B05" w:rsidRDefault="0055480A" w:rsidP="00461C70">
      <w:pPr>
        <w:numPr>
          <w:ilvl w:val="1"/>
          <w:numId w:val="175"/>
        </w:numPr>
        <w:spacing w:line="360" w:lineRule="auto"/>
        <w:jc w:val="both"/>
      </w:pPr>
      <w:r w:rsidRPr="000D6B05">
        <w:t>Дневниковая</w:t>
      </w:r>
      <w:r w:rsidR="00C359D5" w:rsidRPr="000D6B05">
        <w:t xml:space="preserve"> </w:t>
      </w:r>
      <w:r w:rsidRPr="000D6B05">
        <w:t>запись;</w:t>
      </w:r>
    </w:p>
    <w:p w14:paraId="1ACC3BCA" w14:textId="227C35DC" w:rsidR="0055480A" w:rsidRPr="000D6B05" w:rsidRDefault="0055480A" w:rsidP="00461C70">
      <w:pPr>
        <w:numPr>
          <w:ilvl w:val="1"/>
          <w:numId w:val="175"/>
        </w:numPr>
        <w:spacing w:line="360" w:lineRule="auto"/>
        <w:jc w:val="both"/>
      </w:pPr>
      <w:r w:rsidRPr="000D6B05">
        <w:t>Опись</w:t>
      </w:r>
      <w:r w:rsidR="00C359D5" w:rsidRPr="000D6B05">
        <w:t xml:space="preserve"> </w:t>
      </w:r>
      <w:r w:rsidRPr="000D6B05">
        <w:t>вещей</w:t>
      </w:r>
      <w:r w:rsidR="00C359D5" w:rsidRPr="000D6B05">
        <w:t xml:space="preserve"> </w:t>
      </w:r>
      <w:r w:rsidRPr="000D6B05">
        <w:t>и</w:t>
      </w:r>
      <w:r w:rsidR="00C359D5" w:rsidRPr="000D6B05">
        <w:t xml:space="preserve"> </w:t>
      </w:r>
      <w:r w:rsidRPr="000D6B05">
        <w:t>ценностей;</w:t>
      </w:r>
    </w:p>
    <w:p w14:paraId="281E61F1" w14:textId="4520BF7A" w:rsidR="0055480A" w:rsidRPr="000D6B05" w:rsidRDefault="0055480A" w:rsidP="00461C70">
      <w:pPr>
        <w:numPr>
          <w:ilvl w:val="1"/>
          <w:numId w:val="175"/>
        </w:numPr>
        <w:spacing w:line="360" w:lineRule="auto"/>
        <w:jc w:val="both"/>
      </w:pPr>
      <w:r w:rsidRPr="000D6B05">
        <w:lastRenderedPageBreak/>
        <w:t>Протокол</w:t>
      </w:r>
      <w:r w:rsidR="00C359D5" w:rsidRPr="000D6B05">
        <w:t xml:space="preserve"> </w:t>
      </w:r>
      <w:r w:rsidRPr="000D6B05">
        <w:t>динамического</w:t>
      </w:r>
      <w:r w:rsidR="00C359D5" w:rsidRPr="000D6B05">
        <w:t xml:space="preserve"> </w:t>
      </w:r>
      <w:r w:rsidRPr="000D6B05">
        <w:t>наблюдения</w:t>
      </w:r>
      <w:r w:rsidR="00C359D5" w:rsidRPr="000D6B05">
        <w:t xml:space="preserve"> </w:t>
      </w:r>
      <w:r w:rsidRPr="000D6B05">
        <w:t>за</w:t>
      </w:r>
      <w:r w:rsidR="00C359D5" w:rsidRPr="000D6B05">
        <w:t xml:space="preserve"> </w:t>
      </w:r>
      <w:r w:rsidRPr="000D6B05">
        <w:t>больным;</w:t>
      </w:r>
    </w:p>
    <w:p w14:paraId="30A01ED0" w14:textId="08EDCA28" w:rsidR="0055480A" w:rsidRPr="000D6B05" w:rsidRDefault="0055480A" w:rsidP="00461C70">
      <w:pPr>
        <w:numPr>
          <w:ilvl w:val="1"/>
          <w:numId w:val="175"/>
        </w:numPr>
        <w:spacing w:line="360" w:lineRule="auto"/>
        <w:jc w:val="both"/>
      </w:pPr>
      <w:r w:rsidRPr="000D6B05">
        <w:t>Прочие</w:t>
      </w:r>
      <w:r w:rsidR="00C359D5" w:rsidRPr="000D6B05">
        <w:t xml:space="preserve"> </w:t>
      </w:r>
      <w:r w:rsidRPr="000D6B05">
        <w:t>документы.</w:t>
      </w:r>
    </w:p>
    <w:p w14:paraId="09CAD740" w14:textId="6E655FA5" w:rsidR="0055480A" w:rsidRPr="000D6B05" w:rsidRDefault="0055480A" w:rsidP="00461C70">
      <w:pPr>
        <w:numPr>
          <w:ilvl w:val="0"/>
          <w:numId w:val="175"/>
        </w:numPr>
        <w:spacing w:line="360" w:lineRule="auto"/>
        <w:ind w:left="1434" w:hanging="357"/>
        <w:jc w:val="both"/>
      </w:pPr>
      <w:r w:rsidRPr="000D6B05">
        <w:t>Атрибуты</w:t>
      </w:r>
      <w:r w:rsidR="00C359D5" w:rsidRPr="000D6B05">
        <w:t xml:space="preserve"> </w:t>
      </w:r>
      <w:r w:rsidRPr="000D6B05">
        <w:t>КВС</w:t>
      </w:r>
      <w:r w:rsidR="00C359D5" w:rsidRPr="000D6B05">
        <w:t xml:space="preserve"> </w:t>
      </w:r>
      <w:r w:rsidRPr="000D6B05">
        <w:t>–</w:t>
      </w:r>
      <w:r w:rsidR="00C359D5" w:rsidRPr="000D6B05">
        <w:t xml:space="preserve"> </w:t>
      </w:r>
      <w:r w:rsidRPr="000D6B05">
        <w:t>должны</w:t>
      </w:r>
      <w:r w:rsidR="00C359D5" w:rsidRPr="000D6B05">
        <w:t xml:space="preserve"> </w:t>
      </w:r>
      <w:r w:rsidRPr="000D6B05">
        <w:t>состоять</w:t>
      </w:r>
      <w:r w:rsidR="00C359D5" w:rsidRPr="000D6B05">
        <w:t xml:space="preserve"> </w:t>
      </w:r>
      <w:r w:rsidRPr="000D6B05">
        <w:t>из</w:t>
      </w:r>
      <w:r w:rsidR="00C359D5" w:rsidRPr="000D6B05">
        <w:t xml:space="preserve"> </w:t>
      </w:r>
      <w:r w:rsidRPr="000D6B05">
        <w:t>полей:</w:t>
      </w:r>
    </w:p>
    <w:p w14:paraId="45B062E1" w14:textId="21FCA1E7" w:rsidR="0055480A" w:rsidRPr="000D6B05" w:rsidRDefault="0055480A" w:rsidP="00461C70">
      <w:pPr>
        <w:numPr>
          <w:ilvl w:val="1"/>
          <w:numId w:val="175"/>
        </w:numPr>
        <w:spacing w:line="360" w:lineRule="auto"/>
        <w:jc w:val="both"/>
      </w:pPr>
      <w:r w:rsidRPr="000D6B05">
        <w:rPr>
          <w:color w:val="000000" w:themeColor="text1"/>
        </w:rPr>
        <w:t>Наименование</w:t>
      </w:r>
      <w:r w:rsidR="00C359D5" w:rsidRPr="000D6B05">
        <w:rPr>
          <w:color w:val="000000" w:themeColor="text1"/>
        </w:rPr>
        <w:t xml:space="preserve"> </w:t>
      </w:r>
      <w:r w:rsidRPr="000D6B05">
        <w:rPr>
          <w:color w:val="000000" w:themeColor="text1"/>
        </w:rPr>
        <w:t>признака</w:t>
      </w:r>
      <w:r w:rsidR="00C359D5" w:rsidRPr="000D6B05">
        <w:rPr>
          <w:color w:val="000000" w:themeColor="text1"/>
        </w:rPr>
        <w:t xml:space="preserve"> </w:t>
      </w:r>
      <w:r w:rsidRPr="000D6B05">
        <w:rPr>
          <w:color w:val="000000" w:themeColor="text1"/>
        </w:rPr>
        <w:t>атрибута</w:t>
      </w:r>
      <w:r w:rsidRPr="000D6B05">
        <w:t>;</w:t>
      </w:r>
    </w:p>
    <w:p w14:paraId="1ACE2729" w14:textId="52F9E552" w:rsidR="0055480A" w:rsidRPr="000D6B05" w:rsidRDefault="0055480A" w:rsidP="00461C70">
      <w:pPr>
        <w:numPr>
          <w:ilvl w:val="1"/>
          <w:numId w:val="175"/>
        </w:numPr>
        <w:spacing w:line="360" w:lineRule="auto"/>
        <w:jc w:val="both"/>
      </w:pPr>
      <w:r w:rsidRPr="000D6B05">
        <w:rPr>
          <w:color w:val="000000" w:themeColor="text1"/>
        </w:rPr>
        <w:t>Название</w:t>
      </w:r>
      <w:r w:rsidR="00C359D5" w:rsidRPr="000D6B05">
        <w:rPr>
          <w:color w:val="000000" w:themeColor="text1"/>
        </w:rPr>
        <w:t xml:space="preserve"> </w:t>
      </w:r>
      <w:r w:rsidRPr="000D6B05">
        <w:rPr>
          <w:color w:val="000000" w:themeColor="text1"/>
        </w:rPr>
        <w:t>атрибута</w:t>
      </w:r>
      <w:r w:rsidRPr="000D6B05">
        <w:t>;</w:t>
      </w:r>
    </w:p>
    <w:p w14:paraId="71C10611" w14:textId="2C99435A" w:rsidR="0055480A" w:rsidRPr="000D6B05" w:rsidRDefault="0055480A" w:rsidP="00461C70">
      <w:pPr>
        <w:numPr>
          <w:ilvl w:val="1"/>
          <w:numId w:val="175"/>
        </w:numPr>
        <w:spacing w:line="360" w:lineRule="auto"/>
        <w:jc w:val="both"/>
      </w:pPr>
      <w:r w:rsidRPr="000D6B05">
        <w:rPr>
          <w:color w:val="000000" w:themeColor="text1"/>
        </w:rPr>
        <w:t>Значение</w:t>
      </w:r>
      <w:r w:rsidR="00C359D5" w:rsidRPr="000D6B05">
        <w:rPr>
          <w:color w:val="000000" w:themeColor="text1"/>
        </w:rPr>
        <w:t xml:space="preserve"> </w:t>
      </w:r>
      <w:r w:rsidRPr="000D6B05">
        <w:rPr>
          <w:color w:val="000000" w:themeColor="text1"/>
        </w:rPr>
        <w:t>атрибута</w:t>
      </w:r>
      <w:r w:rsidRPr="000D6B05">
        <w:t>.</w:t>
      </w:r>
    </w:p>
    <w:p w14:paraId="1512A088" w14:textId="5DAD46CC" w:rsidR="0055480A" w:rsidRPr="000D6B05" w:rsidRDefault="0055480A" w:rsidP="00461C70">
      <w:pPr>
        <w:numPr>
          <w:ilvl w:val="0"/>
          <w:numId w:val="175"/>
        </w:numPr>
        <w:spacing w:line="360" w:lineRule="auto"/>
        <w:ind w:left="1434" w:hanging="357"/>
        <w:jc w:val="both"/>
      </w:pPr>
      <w:r w:rsidRPr="000D6B05">
        <w:t>Возможность</w:t>
      </w:r>
      <w:r w:rsidR="00C359D5" w:rsidRPr="000D6B05">
        <w:t xml:space="preserve"> </w:t>
      </w:r>
      <w:r w:rsidRPr="000D6B05">
        <w:t>создания</w:t>
      </w:r>
      <w:r w:rsidR="00C359D5" w:rsidRPr="000D6B05">
        <w:t xml:space="preserve"> </w:t>
      </w:r>
      <w:r w:rsidRPr="000D6B05">
        <w:t>неформализованных</w:t>
      </w:r>
      <w:r w:rsidR="00C359D5" w:rsidRPr="000D6B05">
        <w:t xml:space="preserve"> </w:t>
      </w:r>
      <w:r w:rsidRPr="000D6B05">
        <w:t>документов</w:t>
      </w:r>
      <w:r w:rsidR="00C359D5" w:rsidRPr="000D6B05">
        <w:t xml:space="preserve"> </w:t>
      </w:r>
      <w:r w:rsidRPr="000D6B05">
        <w:t>на</w:t>
      </w:r>
      <w:r w:rsidR="00C359D5" w:rsidRPr="000D6B05">
        <w:t xml:space="preserve"> </w:t>
      </w:r>
      <w:r w:rsidRPr="000D6B05">
        <w:t>основе</w:t>
      </w:r>
      <w:r w:rsidR="00C359D5" w:rsidRPr="000D6B05">
        <w:t xml:space="preserve"> </w:t>
      </w:r>
      <w:r w:rsidRPr="000D6B05">
        <w:t>предварительно</w:t>
      </w:r>
      <w:r w:rsidR="00C359D5" w:rsidRPr="000D6B05">
        <w:t xml:space="preserve"> </w:t>
      </w:r>
      <w:r w:rsidRPr="000D6B05">
        <w:t>подготовленных</w:t>
      </w:r>
      <w:r w:rsidR="00C359D5" w:rsidRPr="000D6B05">
        <w:t xml:space="preserve"> </w:t>
      </w:r>
      <w:r w:rsidRPr="000D6B05">
        <w:t>шаблонов:</w:t>
      </w:r>
    </w:p>
    <w:p w14:paraId="06A539AE" w14:textId="4FF0B492" w:rsidR="0055480A" w:rsidRPr="000D6B05" w:rsidRDefault="0055480A" w:rsidP="00461C70">
      <w:pPr>
        <w:numPr>
          <w:ilvl w:val="1"/>
          <w:numId w:val="175"/>
        </w:numPr>
        <w:spacing w:line="360" w:lineRule="auto"/>
        <w:jc w:val="both"/>
      </w:pPr>
      <w:r w:rsidRPr="000D6B05">
        <w:t>Поиск,</w:t>
      </w:r>
      <w:r w:rsidR="00C359D5" w:rsidRPr="000D6B05">
        <w:t xml:space="preserve"> </w:t>
      </w:r>
      <w:r w:rsidRPr="000D6B05">
        <w:t>создание,</w:t>
      </w:r>
      <w:r w:rsidR="00C359D5" w:rsidRPr="000D6B05">
        <w:t xml:space="preserve"> </w:t>
      </w:r>
      <w:r w:rsidRPr="000D6B05">
        <w:t>изменение</w:t>
      </w:r>
      <w:r w:rsidR="00C359D5" w:rsidRPr="000D6B05">
        <w:t xml:space="preserve"> </w:t>
      </w:r>
      <w:r w:rsidRPr="000D6B05">
        <w:t>шаблонов</w:t>
      </w:r>
      <w:r w:rsidR="00C359D5" w:rsidRPr="000D6B05">
        <w:t xml:space="preserve"> </w:t>
      </w:r>
      <w:r w:rsidRPr="000D6B05">
        <w:t>документов;</w:t>
      </w:r>
    </w:p>
    <w:p w14:paraId="0BA28B80" w14:textId="6D837BA2" w:rsidR="0055480A" w:rsidRPr="000D6B05" w:rsidRDefault="0055480A" w:rsidP="00461C70">
      <w:pPr>
        <w:numPr>
          <w:ilvl w:val="1"/>
          <w:numId w:val="175"/>
        </w:numPr>
        <w:spacing w:line="360" w:lineRule="auto"/>
        <w:jc w:val="both"/>
      </w:pPr>
      <w:r w:rsidRPr="000D6B05">
        <w:t>Возможность</w:t>
      </w:r>
      <w:r w:rsidR="00C359D5" w:rsidRPr="000D6B05">
        <w:t xml:space="preserve"> </w:t>
      </w:r>
      <w:r w:rsidRPr="000D6B05">
        <w:t>создания</w:t>
      </w:r>
      <w:r w:rsidR="00C359D5" w:rsidRPr="000D6B05">
        <w:t xml:space="preserve"> </w:t>
      </w:r>
      <w:r w:rsidRPr="000D6B05">
        <w:t>и</w:t>
      </w:r>
      <w:r w:rsidR="00C359D5" w:rsidRPr="000D6B05">
        <w:t xml:space="preserve"> </w:t>
      </w:r>
      <w:r w:rsidRPr="000D6B05">
        <w:t>редактирования</w:t>
      </w:r>
      <w:r w:rsidR="00C359D5" w:rsidRPr="000D6B05">
        <w:t xml:space="preserve"> </w:t>
      </w:r>
      <w:r w:rsidRPr="000D6B05">
        <w:t>в</w:t>
      </w:r>
      <w:r w:rsidR="00C359D5" w:rsidRPr="000D6B05">
        <w:t xml:space="preserve"> </w:t>
      </w:r>
      <w:r w:rsidRPr="000D6B05">
        <w:t>ЭМК</w:t>
      </w:r>
      <w:r w:rsidR="00C359D5" w:rsidRPr="000D6B05">
        <w:t xml:space="preserve"> </w:t>
      </w:r>
      <w:r w:rsidRPr="000D6B05">
        <w:t>пациента</w:t>
      </w:r>
      <w:r w:rsidR="00C359D5" w:rsidRPr="000D6B05">
        <w:t xml:space="preserve"> </w:t>
      </w:r>
      <w:r w:rsidRPr="000D6B05">
        <w:t>документов,</w:t>
      </w:r>
      <w:r w:rsidR="00C359D5" w:rsidRPr="000D6B05">
        <w:t xml:space="preserve"> </w:t>
      </w:r>
      <w:r w:rsidRPr="000D6B05">
        <w:t>созданных</w:t>
      </w:r>
      <w:r w:rsidR="00C359D5" w:rsidRPr="000D6B05">
        <w:t xml:space="preserve"> </w:t>
      </w:r>
      <w:r w:rsidRPr="000D6B05">
        <w:t>на</w:t>
      </w:r>
      <w:r w:rsidR="00C359D5" w:rsidRPr="000D6B05">
        <w:t xml:space="preserve"> </w:t>
      </w:r>
      <w:r w:rsidRPr="000D6B05">
        <w:t>основании</w:t>
      </w:r>
      <w:r w:rsidR="00C359D5" w:rsidRPr="000D6B05">
        <w:t xml:space="preserve"> </w:t>
      </w:r>
      <w:r w:rsidRPr="000D6B05">
        <w:t>шаблонов;</w:t>
      </w:r>
    </w:p>
    <w:p w14:paraId="75CE6552" w14:textId="74456814" w:rsidR="0055480A" w:rsidRPr="000D6B05" w:rsidRDefault="0055480A" w:rsidP="00461C70">
      <w:pPr>
        <w:numPr>
          <w:ilvl w:val="1"/>
          <w:numId w:val="175"/>
        </w:numPr>
        <w:spacing w:line="360" w:lineRule="auto"/>
        <w:jc w:val="both"/>
      </w:pPr>
      <w:r w:rsidRPr="000D6B05">
        <w:t>Возможность</w:t>
      </w:r>
      <w:r w:rsidR="00C359D5" w:rsidRPr="000D6B05">
        <w:t xml:space="preserve"> </w:t>
      </w:r>
      <w:r w:rsidRPr="000D6B05">
        <w:t>добавления</w:t>
      </w:r>
      <w:r w:rsidR="00C359D5" w:rsidRPr="000D6B05">
        <w:t xml:space="preserve"> </w:t>
      </w:r>
      <w:r w:rsidRPr="000D6B05">
        <w:t>в</w:t>
      </w:r>
      <w:r w:rsidR="00C359D5" w:rsidRPr="000D6B05">
        <w:t xml:space="preserve"> </w:t>
      </w:r>
      <w:r w:rsidRPr="000D6B05">
        <w:t>ЭМК</w:t>
      </w:r>
      <w:r w:rsidR="00C359D5" w:rsidRPr="000D6B05">
        <w:t xml:space="preserve"> </w:t>
      </w:r>
      <w:r w:rsidRPr="000D6B05">
        <w:t>пациента</w:t>
      </w:r>
      <w:r w:rsidR="00C359D5" w:rsidRPr="000D6B05">
        <w:t xml:space="preserve"> </w:t>
      </w:r>
      <w:r w:rsidRPr="000D6B05">
        <w:t>документов</w:t>
      </w:r>
      <w:r w:rsidR="00C359D5" w:rsidRPr="000D6B05">
        <w:t xml:space="preserve"> </w:t>
      </w:r>
      <w:r w:rsidRPr="000D6B05">
        <w:t>на</w:t>
      </w:r>
      <w:r w:rsidR="00C359D5" w:rsidRPr="000D6B05">
        <w:t xml:space="preserve"> </w:t>
      </w:r>
      <w:r w:rsidRPr="000D6B05">
        <w:t>основании</w:t>
      </w:r>
      <w:r w:rsidR="00C359D5" w:rsidRPr="000D6B05">
        <w:t xml:space="preserve"> </w:t>
      </w:r>
      <w:r w:rsidRPr="000D6B05">
        <w:t>шаблонов.</w:t>
      </w:r>
    </w:p>
    <w:p w14:paraId="0A11E0FF" w14:textId="672AED3A" w:rsidR="0055480A" w:rsidRPr="000D6B05" w:rsidRDefault="0055480A" w:rsidP="00461C70">
      <w:pPr>
        <w:numPr>
          <w:ilvl w:val="0"/>
          <w:numId w:val="175"/>
        </w:numPr>
        <w:spacing w:line="360" w:lineRule="auto"/>
        <w:ind w:left="1434" w:hanging="357"/>
        <w:jc w:val="both"/>
      </w:pPr>
      <w:r w:rsidRPr="000D6B05">
        <w:t>Учет</w:t>
      </w:r>
      <w:r w:rsidR="00C359D5" w:rsidRPr="000D6B05">
        <w:t xml:space="preserve"> </w:t>
      </w:r>
      <w:r w:rsidRPr="000D6B05">
        <w:t>личных</w:t>
      </w:r>
      <w:r w:rsidR="00C359D5" w:rsidRPr="000D6B05">
        <w:t xml:space="preserve"> </w:t>
      </w:r>
      <w:r w:rsidRPr="000D6B05">
        <w:t>вещей</w:t>
      </w:r>
      <w:r w:rsidR="00C359D5" w:rsidRPr="000D6B05">
        <w:t xml:space="preserve"> </w:t>
      </w:r>
      <w:r w:rsidRPr="000D6B05">
        <w:t>и</w:t>
      </w:r>
      <w:r w:rsidR="00C359D5" w:rsidRPr="000D6B05">
        <w:t xml:space="preserve"> </w:t>
      </w:r>
      <w:r w:rsidRPr="000D6B05">
        <w:t>ценностей</w:t>
      </w:r>
      <w:r w:rsidR="00C359D5" w:rsidRPr="000D6B05">
        <w:t xml:space="preserve"> </w:t>
      </w:r>
      <w:r w:rsidRPr="000D6B05">
        <w:t>пациента</w:t>
      </w:r>
      <w:r w:rsidR="00C359D5" w:rsidRPr="000D6B05">
        <w:t xml:space="preserve"> </w:t>
      </w:r>
      <w:r w:rsidRPr="000D6B05">
        <w:t>при</w:t>
      </w:r>
      <w:r w:rsidR="00C359D5" w:rsidRPr="000D6B05">
        <w:t xml:space="preserve"> </w:t>
      </w:r>
      <w:r w:rsidRPr="000D6B05">
        <w:t>поступлении</w:t>
      </w:r>
      <w:r w:rsidR="00C359D5" w:rsidRPr="000D6B05">
        <w:t xml:space="preserve"> </w:t>
      </w:r>
      <w:r w:rsidRPr="000D6B05">
        <w:t>в</w:t>
      </w:r>
      <w:r w:rsidR="00C359D5" w:rsidRPr="000D6B05">
        <w:t xml:space="preserve"> </w:t>
      </w:r>
      <w:r w:rsidRPr="000D6B05">
        <w:t>стационар:</w:t>
      </w:r>
    </w:p>
    <w:p w14:paraId="6AF140D2" w14:textId="56AA319D" w:rsidR="0055480A" w:rsidRPr="000D6B05" w:rsidRDefault="0055480A" w:rsidP="00461C70">
      <w:pPr>
        <w:numPr>
          <w:ilvl w:val="1"/>
          <w:numId w:val="175"/>
        </w:numPr>
        <w:spacing w:line="360" w:lineRule="auto"/>
        <w:jc w:val="both"/>
      </w:pPr>
      <w:r w:rsidRPr="000D6B05">
        <w:t>Использование</w:t>
      </w:r>
      <w:r w:rsidR="00C359D5" w:rsidRPr="000D6B05">
        <w:t xml:space="preserve"> </w:t>
      </w:r>
      <w:r w:rsidRPr="000D6B05">
        <w:t>ранее</w:t>
      </w:r>
      <w:r w:rsidR="00C359D5" w:rsidRPr="000D6B05">
        <w:t xml:space="preserve"> </w:t>
      </w:r>
      <w:r w:rsidRPr="000D6B05">
        <w:t>заведенных</w:t>
      </w:r>
      <w:r w:rsidR="00C359D5" w:rsidRPr="000D6B05">
        <w:t xml:space="preserve"> </w:t>
      </w:r>
      <w:r w:rsidRPr="000D6B05">
        <w:t>шаблонов</w:t>
      </w:r>
      <w:r w:rsidR="00C359D5" w:rsidRPr="000D6B05">
        <w:t xml:space="preserve"> </w:t>
      </w:r>
      <w:r w:rsidRPr="000D6B05">
        <w:t>документов</w:t>
      </w:r>
      <w:r w:rsidR="00C359D5" w:rsidRPr="000D6B05">
        <w:t xml:space="preserve"> </w:t>
      </w:r>
      <w:r w:rsidRPr="000D6B05">
        <w:t>учета</w:t>
      </w:r>
      <w:r w:rsidR="00C359D5" w:rsidRPr="000D6B05">
        <w:t xml:space="preserve"> </w:t>
      </w:r>
      <w:r w:rsidRPr="000D6B05">
        <w:t>личных</w:t>
      </w:r>
      <w:r w:rsidR="00C359D5" w:rsidRPr="000D6B05">
        <w:t xml:space="preserve"> </w:t>
      </w:r>
      <w:r w:rsidRPr="000D6B05">
        <w:t>вещей</w:t>
      </w:r>
      <w:r w:rsidR="00C359D5" w:rsidRPr="000D6B05">
        <w:t xml:space="preserve"> </w:t>
      </w:r>
      <w:r w:rsidRPr="000D6B05">
        <w:t>и</w:t>
      </w:r>
      <w:r w:rsidR="00C359D5" w:rsidRPr="000D6B05">
        <w:t xml:space="preserve"> </w:t>
      </w:r>
      <w:r w:rsidRPr="000D6B05">
        <w:t>ценностей;</w:t>
      </w:r>
    </w:p>
    <w:p w14:paraId="44509C3E" w14:textId="3C349E5B" w:rsidR="0055480A" w:rsidRPr="000D6B05" w:rsidRDefault="0055480A" w:rsidP="00461C70">
      <w:pPr>
        <w:numPr>
          <w:ilvl w:val="1"/>
          <w:numId w:val="175"/>
        </w:numPr>
        <w:spacing w:line="360" w:lineRule="auto"/>
        <w:jc w:val="both"/>
      </w:pPr>
      <w:r w:rsidRPr="000D6B05">
        <w:t>Создание</w:t>
      </w:r>
      <w:r w:rsidR="00C359D5" w:rsidRPr="000D6B05">
        <w:t xml:space="preserve"> </w:t>
      </w:r>
      <w:r w:rsidRPr="000D6B05">
        <w:t>шаблона</w:t>
      </w:r>
      <w:r w:rsidR="00C359D5" w:rsidRPr="000D6B05">
        <w:t xml:space="preserve"> </w:t>
      </w:r>
      <w:r w:rsidRPr="000D6B05">
        <w:t>документа</w:t>
      </w:r>
      <w:r w:rsidR="00C359D5" w:rsidRPr="000D6B05">
        <w:t xml:space="preserve"> </w:t>
      </w:r>
      <w:r w:rsidRPr="000D6B05">
        <w:t>учета</w:t>
      </w:r>
      <w:r w:rsidR="00C359D5" w:rsidRPr="000D6B05">
        <w:t xml:space="preserve"> </w:t>
      </w:r>
      <w:r w:rsidRPr="000D6B05">
        <w:t>личных</w:t>
      </w:r>
      <w:r w:rsidR="00C359D5" w:rsidRPr="000D6B05">
        <w:t xml:space="preserve"> </w:t>
      </w:r>
      <w:r w:rsidRPr="000D6B05">
        <w:t>вещей</w:t>
      </w:r>
      <w:r w:rsidR="00C359D5" w:rsidRPr="000D6B05">
        <w:t xml:space="preserve"> </w:t>
      </w:r>
      <w:r w:rsidRPr="000D6B05">
        <w:t>и</w:t>
      </w:r>
      <w:r w:rsidR="00C359D5" w:rsidRPr="000D6B05">
        <w:t xml:space="preserve"> </w:t>
      </w:r>
      <w:r w:rsidRPr="000D6B05">
        <w:t>ценностей.</w:t>
      </w:r>
    </w:p>
    <w:p w14:paraId="6386DC59" w14:textId="4D1564FD" w:rsidR="0055480A" w:rsidRPr="000D6B05" w:rsidRDefault="0055480A" w:rsidP="00461C70">
      <w:pPr>
        <w:numPr>
          <w:ilvl w:val="0"/>
          <w:numId w:val="175"/>
        </w:numPr>
        <w:spacing w:line="360" w:lineRule="auto"/>
        <w:ind w:left="1434" w:hanging="357"/>
        <w:jc w:val="both"/>
      </w:pPr>
      <w:r w:rsidRPr="000D6B05">
        <w:t>Возможность</w:t>
      </w:r>
      <w:r w:rsidR="00C359D5" w:rsidRPr="000D6B05">
        <w:t xml:space="preserve"> </w:t>
      </w:r>
      <w:r w:rsidRPr="000D6B05">
        <w:t>заполнения</w:t>
      </w:r>
      <w:r w:rsidR="00C359D5" w:rsidRPr="000D6B05">
        <w:t xml:space="preserve"> </w:t>
      </w:r>
      <w:r w:rsidRPr="000D6B05">
        <w:t>протоколов</w:t>
      </w:r>
      <w:r w:rsidR="00C359D5" w:rsidRPr="000D6B05">
        <w:t xml:space="preserve"> </w:t>
      </w:r>
      <w:r w:rsidRPr="000D6B05">
        <w:t>динамического</w:t>
      </w:r>
      <w:r w:rsidR="00C359D5" w:rsidRPr="000D6B05">
        <w:t xml:space="preserve"> </w:t>
      </w:r>
      <w:r w:rsidRPr="000D6B05">
        <w:t>наблюдения</w:t>
      </w:r>
      <w:r w:rsidR="00C359D5" w:rsidRPr="000D6B05">
        <w:t xml:space="preserve"> </w:t>
      </w:r>
      <w:r w:rsidRPr="000D6B05">
        <w:t>за</w:t>
      </w:r>
      <w:r w:rsidR="00C359D5" w:rsidRPr="000D6B05">
        <w:t xml:space="preserve"> </w:t>
      </w:r>
      <w:r w:rsidRPr="000D6B05">
        <w:t>больными</w:t>
      </w:r>
      <w:r w:rsidR="00C359D5" w:rsidRPr="000D6B05">
        <w:t xml:space="preserve"> </w:t>
      </w:r>
      <w:r w:rsidRPr="000D6B05">
        <w:t>в</w:t>
      </w:r>
      <w:r w:rsidR="00C359D5" w:rsidRPr="000D6B05">
        <w:t xml:space="preserve"> </w:t>
      </w:r>
      <w:r w:rsidRPr="000D6B05">
        <w:t>приемном</w:t>
      </w:r>
      <w:r w:rsidR="00C359D5" w:rsidRPr="000D6B05">
        <w:t xml:space="preserve"> </w:t>
      </w:r>
      <w:r w:rsidRPr="000D6B05">
        <w:t>отделении,</w:t>
      </w:r>
      <w:r w:rsidR="00C359D5" w:rsidRPr="000D6B05">
        <w:t xml:space="preserve"> </w:t>
      </w:r>
      <w:r w:rsidRPr="000D6B05">
        <w:t>в</w:t>
      </w:r>
      <w:r w:rsidR="00C359D5" w:rsidRPr="000D6B05">
        <w:t xml:space="preserve"> </w:t>
      </w:r>
      <w:r w:rsidRPr="000D6B05">
        <w:t>т.ч.</w:t>
      </w:r>
      <w:r w:rsidR="00C359D5" w:rsidRPr="000D6B05">
        <w:t xml:space="preserve"> </w:t>
      </w:r>
      <w:r w:rsidRPr="000D6B05">
        <w:t>на</w:t>
      </w:r>
      <w:r w:rsidR="00C359D5" w:rsidRPr="000D6B05">
        <w:t xml:space="preserve"> </w:t>
      </w:r>
      <w:r w:rsidRPr="000D6B05">
        <w:t>основе</w:t>
      </w:r>
      <w:r w:rsidR="00C359D5" w:rsidRPr="000D6B05">
        <w:t xml:space="preserve"> </w:t>
      </w:r>
      <w:r w:rsidRPr="000D6B05">
        <w:t>ранее</w:t>
      </w:r>
      <w:r w:rsidR="00C359D5" w:rsidRPr="000D6B05">
        <w:t xml:space="preserve"> </w:t>
      </w:r>
      <w:r w:rsidRPr="000D6B05">
        <w:t>созданных</w:t>
      </w:r>
      <w:r w:rsidR="00C359D5" w:rsidRPr="000D6B05">
        <w:t xml:space="preserve"> </w:t>
      </w:r>
      <w:r w:rsidRPr="000D6B05">
        <w:t>шаблонов;</w:t>
      </w:r>
    </w:p>
    <w:p w14:paraId="47C03CC4" w14:textId="1231E963" w:rsidR="0055480A" w:rsidRPr="000D6B05" w:rsidRDefault="0055480A" w:rsidP="00461C70">
      <w:pPr>
        <w:numPr>
          <w:ilvl w:val="0"/>
          <w:numId w:val="175"/>
        </w:numPr>
        <w:spacing w:line="360" w:lineRule="auto"/>
        <w:ind w:left="1434" w:hanging="357"/>
        <w:jc w:val="both"/>
      </w:pPr>
      <w:r w:rsidRPr="000D6B05">
        <w:t>Ввод</w:t>
      </w:r>
      <w:r w:rsidR="00C359D5" w:rsidRPr="000D6B05">
        <w:t xml:space="preserve"> </w:t>
      </w:r>
      <w:r w:rsidRPr="000D6B05">
        <w:t>данных</w:t>
      </w:r>
      <w:r w:rsidR="00C359D5" w:rsidRPr="000D6B05">
        <w:t xml:space="preserve"> </w:t>
      </w:r>
      <w:r w:rsidRPr="000D6B05">
        <w:t>о</w:t>
      </w:r>
      <w:r w:rsidR="00C359D5" w:rsidRPr="000D6B05">
        <w:t xml:space="preserve"> </w:t>
      </w:r>
      <w:r w:rsidRPr="000D6B05">
        <w:t>переливании</w:t>
      </w:r>
      <w:r w:rsidR="00C359D5" w:rsidRPr="000D6B05">
        <w:t xml:space="preserve"> </w:t>
      </w:r>
      <w:r w:rsidRPr="000D6B05">
        <w:t>препаратов</w:t>
      </w:r>
      <w:r w:rsidR="00C359D5" w:rsidRPr="000D6B05">
        <w:t xml:space="preserve"> </w:t>
      </w:r>
      <w:r w:rsidRPr="000D6B05">
        <w:t>крови</w:t>
      </w:r>
      <w:r w:rsidR="00C359D5" w:rsidRPr="000D6B05">
        <w:t xml:space="preserve"> </w:t>
      </w:r>
      <w:r w:rsidRPr="000D6B05">
        <w:t>должен</w:t>
      </w:r>
      <w:r w:rsidR="00C359D5" w:rsidRPr="000D6B05">
        <w:t xml:space="preserve"> </w:t>
      </w:r>
      <w:r w:rsidRPr="000D6B05">
        <w:t>состоять</w:t>
      </w:r>
      <w:r w:rsidR="00C359D5" w:rsidRPr="000D6B05">
        <w:t xml:space="preserve"> </w:t>
      </w:r>
      <w:r w:rsidRPr="000D6B05">
        <w:t>из</w:t>
      </w:r>
      <w:r w:rsidR="00C359D5" w:rsidRPr="000D6B05">
        <w:t xml:space="preserve"> </w:t>
      </w:r>
      <w:r w:rsidRPr="000D6B05">
        <w:t>полей:</w:t>
      </w:r>
    </w:p>
    <w:p w14:paraId="34E7FD67" w14:textId="77777777" w:rsidR="0055480A" w:rsidRPr="000D6B05" w:rsidRDefault="0055480A" w:rsidP="00461C70">
      <w:pPr>
        <w:numPr>
          <w:ilvl w:val="1"/>
          <w:numId w:val="175"/>
        </w:numPr>
        <w:spacing w:line="360" w:lineRule="auto"/>
        <w:jc w:val="both"/>
      </w:pPr>
      <w:r w:rsidRPr="000D6B05">
        <w:t>Дата;</w:t>
      </w:r>
    </w:p>
    <w:p w14:paraId="42F115DC" w14:textId="05898121" w:rsidR="0055480A" w:rsidRPr="000D6B05" w:rsidRDefault="0055480A" w:rsidP="00461C70">
      <w:pPr>
        <w:numPr>
          <w:ilvl w:val="1"/>
          <w:numId w:val="175"/>
        </w:numPr>
        <w:spacing w:line="360" w:lineRule="auto"/>
        <w:jc w:val="both"/>
      </w:pPr>
      <w:proofErr w:type="spellStart"/>
      <w:r w:rsidRPr="000D6B05">
        <w:t>Трансфузионное</w:t>
      </w:r>
      <w:proofErr w:type="spellEnd"/>
      <w:r w:rsidR="00C359D5" w:rsidRPr="000D6B05">
        <w:t xml:space="preserve"> </w:t>
      </w:r>
      <w:r w:rsidRPr="000D6B05">
        <w:t>средство;</w:t>
      </w:r>
    </w:p>
    <w:p w14:paraId="35E070AA" w14:textId="2B80BDAC" w:rsidR="0055480A" w:rsidRPr="000D6B05" w:rsidRDefault="0055480A" w:rsidP="00461C70">
      <w:pPr>
        <w:numPr>
          <w:ilvl w:val="1"/>
          <w:numId w:val="175"/>
        </w:numPr>
        <w:spacing w:line="360" w:lineRule="auto"/>
        <w:jc w:val="both"/>
      </w:pPr>
      <w:r w:rsidRPr="000D6B05">
        <w:t>Объем</w:t>
      </w:r>
      <w:r w:rsidR="00C359D5" w:rsidRPr="000D6B05">
        <w:t xml:space="preserve"> </w:t>
      </w:r>
      <w:r w:rsidRPr="000D6B05">
        <w:t>(мл).</w:t>
      </w:r>
    </w:p>
    <w:p w14:paraId="7E4EF821" w14:textId="46E8D956" w:rsidR="0055480A" w:rsidRPr="000D6B05" w:rsidRDefault="0055480A" w:rsidP="00461C70">
      <w:pPr>
        <w:numPr>
          <w:ilvl w:val="0"/>
          <w:numId w:val="175"/>
        </w:numPr>
        <w:spacing w:line="360" w:lineRule="auto"/>
        <w:ind w:left="1434" w:hanging="357"/>
        <w:jc w:val="both"/>
      </w:pPr>
      <w:r w:rsidRPr="000D6B05">
        <w:t>Ввод</w:t>
      </w:r>
      <w:r w:rsidR="00C359D5" w:rsidRPr="000D6B05">
        <w:t xml:space="preserve"> </w:t>
      </w:r>
      <w:r w:rsidRPr="000D6B05">
        <w:t>данных</w:t>
      </w:r>
      <w:r w:rsidR="00C359D5" w:rsidRPr="000D6B05">
        <w:t xml:space="preserve"> </w:t>
      </w:r>
      <w:r w:rsidRPr="000D6B05">
        <w:t>первичного</w:t>
      </w:r>
      <w:r w:rsidR="00C359D5" w:rsidRPr="000D6B05">
        <w:t xml:space="preserve"> </w:t>
      </w:r>
      <w:r w:rsidRPr="000D6B05">
        <w:t>онкологического</w:t>
      </w:r>
      <w:r w:rsidR="00C359D5" w:rsidRPr="000D6B05">
        <w:t xml:space="preserve"> </w:t>
      </w:r>
      <w:r w:rsidRPr="000D6B05">
        <w:t>скрининга</w:t>
      </w:r>
      <w:r w:rsidR="00C359D5" w:rsidRPr="000D6B05">
        <w:t xml:space="preserve"> </w:t>
      </w:r>
      <w:r w:rsidRPr="000D6B05">
        <w:t>должен</w:t>
      </w:r>
      <w:r w:rsidR="00C359D5" w:rsidRPr="000D6B05">
        <w:t xml:space="preserve"> </w:t>
      </w:r>
      <w:r w:rsidRPr="000D6B05">
        <w:t>состоять</w:t>
      </w:r>
      <w:r w:rsidR="00C359D5" w:rsidRPr="000D6B05">
        <w:t xml:space="preserve"> </w:t>
      </w:r>
      <w:r w:rsidRPr="000D6B05">
        <w:t>из</w:t>
      </w:r>
      <w:r w:rsidR="00C359D5" w:rsidRPr="000D6B05">
        <w:t xml:space="preserve"> </w:t>
      </w:r>
      <w:r w:rsidRPr="000D6B05">
        <w:t>полей:</w:t>
      </w:r>
    </w:p>
    <w:p w14:paraId="36920A0B" w14:textId="77777777" w:rsidR="0055480A" w:rsidRPr="000D6B05" w:rsidRDefault="0055480A" w:rsidP="00461C70">
      <w:pPr>
        <w:numPr>
          <w:ilvl w:val="1"/>
          <w:numId w:val="175"/>
        </w:numPr>
        <w:spacing w:line="360" w:lineRule="auto"/>
        <w:jc w:val="both"/>
      </w:pPr>
      <w:r w:rsidRPr="000D6B05">
        <w:t>Наименование;</w:t>
      </w:r>
    </w:p>
    <w:p w14:paraId="1B980BCF" w14:textId="77777777" w:rsidR="0055480A" w:rsidRPr="000D6B05" w:rsidRDefault="0055480A" w:rsidP="00461C70">
      <w:pPr>
        <w:numPr>
          <w:ilvl w:val="1"/>
          <w:numId w:val="175"/>
        </w:numPr>
        <w:spacing w:line="360" w:lineRule="auto"/>
        <w:jc w:val="both"/>
      </w:pPr>
      <w:r w:rsidRPr="000D6B05">
        <w:t>Дата.</w:t>
      </w:r>
    </w:p>
    <w:p w14:paraId="3309C670" w14:textId="2A7BBC18" w:rsidR="0055480A" w:rsidRPr="000D6B05" w:rsidRDefault="0055480A" w:rsidP="00461C70">
      <w:pPr>
        <w:numPr>
          <w:ilvl w:val="0"/>
          <w:numId w:val="175"/>
        </w:numPr>
        <w:spacing w:line="360" w:lineRule="auto"/>
        <w:ind w:left="1434" w:hanging="357"/>
        <w:jc w:val="both"/>
      </w:pPr>
      <w:r w:rsidRPr="000D6B05">
        <w:t>Ввод</w:t>
      </w:r>
      <w:r w:rsidR="00C359D5" w:rsidRPr="000D6B05">
        <w:t xml:space="preserve"> </w:t>
      </w:r>
      <w:r w:rsidRPr="000D6B05">
        <w:t>данных</w:t>
      </w:r>
      <w:r w:rsidR="00C359D5" w:rsidRPr="000D6B05">
        <w:t xml:space="preserve"> </w:t>
      </w:r>
      <w:r w:rsidRPr="000D6B05">
        <w:t>о</w:t>
      </w:r>
      <w:r w:rsidR="00C359D5" w:rsidRPr="000D6B05">
        <w:t xml:space="preserve"> </w:t>
      </w:r>
      <w:r w:rsidRPr="000D6B05">
        <w:t>нетрудоспособности:</w:t>
      </w:r>
    </w:p>
    <w:p w14:paraId="190E800C" w14:textId="4261463A" w:rsidR="0055480A" w:rsidRPr="000D6B05" w:rsidRDefault="0055480A" w:rsidP="00461C70">
      <w:pPr>
        <w:numPr>
          <w:ilvl w:val="1"/>
          <w:numId w:val="175"/>
        </w:numPr>
        <w:spacing w:line="360" w:lineRule="auto"/>
        <w:jc w:val="both"/>
      </w:pPr>
      <w:r w:rsidRPr="000D6B05">
        <w:t>Добавление</w:t>
      </w:r>
      <w:r w:rsidR="00C359D5" w:rsidRPr="000D6B05">
        <w:t xml:space="preserve"> </w:t>
      </w:r>
      <w:r w:rsidRPr="000D6B05">
        <w:t>ЛВН,</w:t>
      </w:r>
      <w:r w:rsidR="00C359D5" w:rsidRPr="000D6B05">
        <w:t xml:space="preserve"> </w:t>
      </w:r>
      <w:r w:rsidR="00FC2B79" w:rsidRPr="000D6B05">
        <w:t>справки об освобождении, справки учащегося</w:t>
      </w:r>
      <w:r w:rsidRPr="000D6B05">
        <w:t>;</w:t>
      </w:r>
    </w:p>
    <w:p w14:paraId="5C52F92A" w14:textId="1656BE34" w:rsidR="0055480A" w:rsidRPr="000D6B05" w:rsidRDefault="0055480A" w:rsidP="00461C70">
      <w:pPr>
        <w:numPr>
          <w:ilvl w:val="1"/>
          <w:numId w:val="175"/>
        </w:numPr>
        <w:spacing w:line="360" w:lineRule="auto"/>
        <w:jc w:val="both"/>
      </w:pPr>
      <w:r w:rsidRPr="000D6B05">
        <w:t>Выбор</w:t>
      </w:r>
      <w:r w:rsidR="00C359D5" w:rsidRPr="000D6B05">
        <w:t xml:space="preserve"> </w:t>
      </w:r>
      <w:r w:rsidRPr="000D6B05">
        <w:t>открытого</w:t>
      </w:r>
      <w:r w:rsidR="00C359D5" w:rsidRPr="000D6B05">
        <w:t xml:space="preserve"> </w:t>
      </w:r>
      <w:r w:rsidRPr="000D6B05">
        <w:t>документа</w:t>
      </w:r>
      <w:r w:rsidR="00C359D5" w:rsidRPr="000D6B05">
        <w:t xml:space="preserve"> </w:t>
      </w:r>
      <w:r w:rsidRPr="000D6B05">
        <w:t>о</w:t>
      </w:r>
      <w:r w:rsidR="00C359D5" w:rsidRPr="000D6B05">
        <w:t xml:space="preserve"> </w:t>
      </w:r>
      <w:r w:rsidRPr="000D6B05">
        <w:t>нетрудоспособности</w:t>
      </w:r>
      <w:r w:rsidR="00C359D5" w:rsidRPr="000D6B05">
        <w:t xml:space="preserve"> </w:t>
      </w:r>
      <w:r w:rsidRPr="000D6B05">
        <w:t>или</w:t>
      </w:r>
      <w:r w:rsidR="00C359D5" w:rsidRPr="000D6B05">
        <w:t xml:space="preserve"> </w:t>
      </w:r>
      <w:r w:rsidRPr="000D6B05">
        <w:t>добавление</w:t>
      </w:r>
      <w:r w:rsidR="00C359D5" w:rsidRPr="000D6B05">
        <w:t xml:space="preserve"> </w:t>
      </w:r>
      <w:r w:rsidRPr="000D6B05">
        <w:t>нового;</w:t>
      </w:r>
    </w:p>
    <w:p w14:paraId="762DB1EC" w14:textId="080DD96A" w:rsidR="0055480A" w:rsidRPr="000D6B05" w:rsidRDefault="0055480A" w:rsidP="00461C70">
      <w:pPr>
        <w:numPr>
          <w:ilvl w:val="1"/>
          <w:numId w:val="175"/>
        </w:numPr>
        <w:spacing w:line="360" w:lineRule="auto"/>
        <w:jc w:val="both"/>
      </w:pPr>
      <w:r w:rsidRPr="000D6B05">
        <w:t>Получение</w:t>
      </w:r>
      <w:r w:rsidR="00C359D5" w:rsidRPr="000D6B05">
        <w:t xml:space="preserve"> </w:t>
      </w:r>
      <w:r w:rsidRPr="000D6B05">
        <w:t>ЛВН</w:t>
      </w:r>
      <w:r w:rsidR="00C359D5" w:rsidRPr="000D6B05">
        <w:t xml:space="preserve"> </w:t>
      </w:r>
      <w:r w:rsidRPr="000D6B05">
        <w:t>из</w:t>
      </w:r>
      <w:r w:rsidR="00C359D5" w:rsidRPr="000D6B05">
        <w:t xml:space="preserve"> </w:t>
      </w:r>
      <w:r w:rsidRPr="000D6B05">
        <w:t>ФСС.</w:t>
      </w:r>
    </w:p>
    <w:p w14:paraId="3B8588BC" w14:textId="27414C5A" w:rsidR="0055480A" w:rsidRPr="000D6B05" w:rsidRDefault="0055480A" w:rsidP="00461C70">
      <w:pPr>
        <w:numPr>
          <w:ilvl w:val="0"/>
          <w:numId w:val="175"/>
        </w:numPr>
        <w:spacing w:line="360" w:lineRule="auto"/>
        <w:ind w:left="1434" w:hanging="357"/>
        <w:jc w:val="both"/>
      </w:pPr>
      <w:r w:rsidRPr="000D6B05">
        <w:t>Пневмония,</w:t>
      </w:r>
      <w:r w:rsidR="00C359D5" w:rsidRPr="000D6B05">
        <w:t xml:space="preserve"> </w:t>
      </w:r>
      <w:r w:rsidRPr="000D6B05">
        <w:t>COVID-19.</w:t>
      </w:r>
      <w:r w:rsidR="00C359D5" w:rsidRPr="000D6B05">
        <w:t xml:space="preserve"> </w:t>
      </w:r>
      <w:r w:rsidRPr="000D6B05">
        <w:t>Вкладка</w:t>
      </w:r>
      <w:r w:rsidR="00C359D5" w:rsidRPr="000D6B05">
        <w:t xml:space="preserve"> </w:t>
      </w:r>
      <w:r w:rsidRPr="000D6B05">
        <w:t>должна</w:t>
      </w:r>
      <w:r w:rsidR="00C359D5" w:rsidRPr="000D6B05">
        <w:t xml:space="preserve"> </w:t>
      </w:r>
      <w:r w:rsidRPr="000D6B05">
        <w:t>содержать</w:t>
      </w:r>
      <w:r w:rsidR="00C359D5" w:rsidRPr="000D6B05">
        <w:t xml:space="preserve"> </w:t>
      </w:r>
      <w:r w:rsidRPr="000D6B05">
        <w:t>список</w:t>
      </w:r>
      <w:r w:rsidR="00C359D5" w:rsidRPr="000D6B05">
        <w:t xml:space="preserve"> </w:t>
      </w:r>
      <w:r w:rsidRPr="000D6B05">
        <w:t>наблюдений</w:t>
      </w:r>
      <w:r w:rsidR="00C359D5" w:rsidRPr="000D6B05">
        <w:t xml:space="preserve"> </w:t>
      </w:r>
      <w:r w:rsidRPr="000D6B05">
        <w:t>по</w:t>
      </w:r>
      <w:r w:rsidR="00C359D5" w:rsidRPr="000D6B05">
        <w:t xml:space="preserve"> </w:t>
      </w:r>
      <w:r w:rsidRPr="000D6B05">
        <w:t>пневмонии,</w:t>
      </w:r>
      <w:r w:rsidR="00C359D5" w:rsidRPr="000D6B05">
        <w:t xml:space="preserve"> </w:t>
      </w:r>
      <w:r w:rsidRPr="000D6B05">
        <w:t>подозрению</w:t>
      </w:r>
      <w:r w:rsidR="00C359D5" w:rsidRPr="000D6B05">
        <w:t xml:space="preserve"> </w:t>
      </w:r>
      <w:r w:rsidRPr="000D6B05">
        <w:t>на</w:t>
      </w:r>
      <w:r w:rsidR="00C359D5" w:rsidRPr="000D6B05">
        <w:t xml:space="preserve"> </w:t>
      </w:r>
      <w:r w:rsidRPr="000D6B05">
        <w:t>COVID-19</w:t>
      </w:r>
      <w:r w:rsidR="00C359D5" w:rsidRPr="000D6B05">
        <w:t xml:space="preserve"> </w:t>
      </w:r>
      <w:r w:rsidRPr="000D6B05">
        <w:t>и</w:t>
      </w:r>
      <w:r w:rsidR="00C359D5" w:rsidRPr="000D6B05">
        <w:t xml:space="preserve"> </w:t>
      </w:r>
      <w:r w:rsidRPr="000D6B05">
        <w:t>COVID-19</w:t>
      </w:r>
      <w:r w:rsidR="00C359D5" w:rsidRPr="000D6B05">
        <w:t xml:space="preserve"> </w:t>
      </w:r>
      <w:r w:rsidRPr="000D6B05">
        <w:t>в</w:t>
      </w:r>
      <w:r w:rsidR="00C359D5" w:rsidRPr="000D6B05">
        <w:t xml:space="preserve"> </w:t>
      </w:r>
      <w:r w:rsidRPr="000D6B05">
        <w:t>рамках</w:t>
      </w:r>
      <w:r w:rsidR="00C359D5" w:rsidRPr="000D6B05">
        <w:t xml:space="preserve"> </w:t>
      </w:r>
      <w:r w:rsidRPr="000D6B05">
        <w:t>движения;</w:t>
      </w:r>
    </w:p>
    <w:p w14:paraId="0CDB6692" w14:textId="68DF363C" w:rsidR="0055480A" w:rsidRDefault="0055480A" w:rsidP="00461C70">
      <w:pPr>
        <w:numPr>
          <w:ilvl w:val="0"/>
          <w:numId w:val="175"/>
        </w:numPr>
        <w:spacing w:line="360" w:lineRule="auto"/>
        <w:ind w:left="1434" w:hanging="357"/>
        <w:jc w:val="both"/>
      </w:pPr>
      <w:r w:rsidRPr="000D6B05">
        <w:rPr>
          <w:color w:val="000000" w:themeColor="text1"/>
        </w:rPr>
        <w:t>Групповая</w:t>
      </w:r>
      <w:r w:rsidR="00C359D5" w:rsidRPr="000D6B05">
        <w:rPr>
          <w:color w:val="000000" w:themeColor="text1"/>
        </w:rPr>
        <w:t xml:space="preserve"> </w:t>
      </w:r>
      <w:r w:rsidRPr="000D6B05">
        <w:rPr>
          <w:color w:val="000000" w:themeColor="text1"/>
        </w:rPr>
        <w:t>печать</w:t>
      </w:r>
      <w:r w:rsidR="00C359D5" w:rsidRPr="000D6B05">
        <w:rPr>
          <w:color w:val="000000" w:themeColor="text1"/>
        </w:rPr>
        <w:t xml:space="preserve"> </w:t>
      </w:r>
      <w:r w:rsidRPr="000D6B05">
        <w:rPr>
          <w:color w:val="000000" w:themeColor="text1"/>
        </w:rPr>
        <w:t>документов</w:t>
      </w:r>
      <w:r w:rsidRPr="000D6B05">
        <w:t>.</w:t>
      </w:r>
    </w:p>
    <w:p w14:paraId="22FBDF52" w14:textId="456BCFAE" w:rsidR="00F81E67" w:rsidRPr="000D6B05" w:rsidRDefault="00F81E67" w:rsidP="00A32C42">
      <w:pPr>
        <w:pStyle w:val="44"/>
        <w:rPr>
          <w:szCs w:val="24"/>
          <w:lang w:val="ru"/>
        </w:rPr>
      </w:pPr>
      <w:bookmarkStart w:id="576" w:name="_Toc76114207"/>
      <w:r w:rsidRPr="000D6B05">
        <w:rPr>
          <w:szCs w:val="24"/>
          <w:lang w:val="ru"/>
        </w:rPr>
        <w:lastRenderedPageBreak/>
        <w:t>Модуль</w:t>
      </w:r>
      <w:r w:rsidR="00C359D5" w:rsidRPr="000D6B05">
        <w:rPr>
          <w:szCs w:val="24"/>
          <w:lang w:val="ru"/>
        </w:rPr>
        <w:t xml:space="preserve"> </w:t>
      </w:r>
      <w:r w:rsidR="00312BB4" w:rsidRPr="000D6B05">
        <w:rPr>
          <w:szCs w:val="24"/>
          <w:lang w:val="ru"/>
        </w:rPr>
        <w:t>"</w:t>
      </w:r>
      <w:r w:rsidRPr="000D6B05">
        <w:rPr>
          <w:szCs w:val="24"/>
          <w:lang w:val="ru"/>
        </w:rPr>
        <w:t>Ведение</w:t>
      </w:r>
      <w:r w:rsidR="00C359D5" w:rsidRPr="000D6B05">
        <w:rPr>
          <w:szCs w:val="24"/>
          <w:lang w:val="ru"/>
        </w:rPr>
        <w:t xml:space="preserve"> </w:t>
      </w:r>
      <w:r w:rsidRPr="000D6B05">
        <w:rPr>
          <w:szCs w:val="24"/>
          <w:lang w:val="ru"/>
        </w:rPr>
        <w:t>документации</w:t>
      </w:r>
      <w:r w:rsidR="00C359D5" w:rsidRPr="000D6B05">
        <w:rPr>
          <w:szCs w:val="24"/>
          <w:lang w:val="ru"/>
        </w:rPr>
        <w:t xml:space="preserve"> </w:t>
      </w:r>
      <w:r w:rsidRPr="000D6B05">
        <w:rPr>
          <w:szCs w:val="24"/>
          <w:lang w:val="ru"/>
        </w:rPr>
        <w:t>(талон</w:t>
      </w:r>
      <w:r w:rsidR="00C359D5" w:rsidRPr="000D6B05">
        <w:rPr>
          <w:szCs w:val="24"/>
          <w:lang w:val="ru"/>
        </w:rPr>
        <w:t xml:space="preserve"> </w:t>
      </w:r>
      <w:r w:rsidRPr="000D6B05">
        <w:rPr>
          <w:szCs w:val="24"/>
          <w:lang w:val="ru"/>
        </w:rPr>
        <w:t>амбулаторного</w:t>
      </w:r>
      <w:r w:rsidR="00C359D5" w:rsidRPr="000D6B05">
        <w:rPr>
          <w:szCs w:val="24"/>
          <w:lang w:val="ru"/>
        </w:rPr>
        <w:t xml:space="preserve"> </w:t>
      </w:r>
      <w:r w:rsidRPr="000D6B05">
        <w:rPr>
          <w:szCs w:val="24"/>
          <w:lang w:val="ru"/>
        </w:rPr>
        <w:t>пациента)</w:t>
      </w:r>
      <w:r w:rsidR="00312BB4" w:rsidRPr="000D6B05">
        <w:rPr>
          <w:szCs w:val="24"/>
          <w:lang w:val="ru"/>
        </w:rPr>
        <w:t>"</w:t>
      </w:r>
      <w:bookmarkEnd w:id="576"/>
    </w:p>
    <w:p w14:paraId="33B31612" w14:textId="47EDDA82" w:rsidR="00F81E67" w:rsidRPr="000D6B05" w:rsidRDefault="00F81E67" w:rsidP="00F81E67">
      <w:pPr>
        <w:spacing w:line="360" w:lineRule="auto"/>
        <w:ind w:firstLine="851"/>
        <w:jc w:val="both"/>
        <w:rPr>
          <w:szCs w:val="24"/>
        </w:rPr>
      </w:pPr>
      <w:r w:rsidRPr="000D6B05">
        <w:rPr>
          <w:szCs w:val="24"/>
        </w:rPr>
        <w:t>Модуль</w:t>
      </w:r>
      <w:r w:rsidR="00C359D5" w:rsidRPr="000D6B05">
        <w:rPr>
          <w:szCs w:val="24"/>
        </w:rPr>
        <w:t xml:space="preserve"> </w:t>
      </w:r>
      <w:r w:rsidR="00312BB4" w:rsidRPr="000D6B05">
        <w:rPr>
          <w:szCs w:val="24"/>
        </w:rPr>
        <w:t>"</w:t>
      </w:r>
      <w:r w:rsidRPr="000D6B05">
        <w:rPr>
          <w:szCs w:val="24"/>
        </w:rPr>
        <w:t>Ведение</w:t>
      </w:r>
      <w:r w:rsidR="00C359D5" w:rsidRPr="000D6B05">
        <w:rPr>
          <w:szCs w:val="24"/>
        </w:rPr>
        <w:t xml:space="preserve"> </w:t>
      </w:r>
      <w:r w:rsidRPr="000D6B05">
        <w:rPr>
          <w:szCs w:val="24"/>
        </w:rPr>
        <w:t>документации</w:t>
      </w:r>
      <w:r w:rsidR="00C359D5" w:rsidRPr="000D6B05">
        <w:rPr>
          <w:szCs w:val="24"/>
        </w:rPr>
        <w:t xml:space="preserve"> </w:t>
      </w:r>
      <w:r w:rsidRPr="000D6B05">
        <w:rPr>
          <w:szCs w:val="24"/>
        </w:rPr>
        <w:t>(талон</w:t>
      </w:r>
      <w:r w:rsidR="00C359D5" w:rsidRPr="000D6B05">
        <w:rPr>
          <w:szCs w:val="24"/>
        </w:rPr>
        <w:t xml:space="preserve"> </w:t>
      </w:r>
      <w:r w:rsidRPr="000D6B05">
        <w:rPr>
          <w:szCs w:val="24"/>
        </w:rPr>
        <w:t>амбулаторного</w:t>
      </w:r>
      <w:r w:rsidR="00C359D5" w:rsidRPr="000D6B05">
        <w:rPr>
          <w:szCs w:val="24"/>
        </w:rPr>
        <w:t xml:space="preserve"> </w:t>
      </w:r>
      <w:r w:rsidRPr="000D6B05">
        <w:rPr>
          <w:szCs w:val="24"/>
        </w:rPr>
        <w:t>пациента)</w:t>
      </w:r>
      <w:r w:rsidR="00312BB4" w:rsidRPr="000D6B05">
        <w:rPr>
          <w:szCs w:val="24"/>
        </w:rPr>
        <w:t>"</w:t>
      </w:r>
      <w:r w:rsidR="00C359D5" w:rsidRPr="000D6B05">
        <w:rPr>
          <w:szCs w:val="24"/>
        </w:rPr>
        <w:t xml:space="preserve"> </w:t>
      </w:r>
      <w:r w:rsidRPr="000D6B05">
        <w:rPr>
          <w:szCs w:val="24"/>
        </w:rPr>
        <w:t>предназначен</w:t>
      </w:r>
      <w:r w:rsidR="00C359D5" w:rsidRPr="000D6B05">
        <w:rPr>
          <w:szCs w:val="24"/>
        </w:rPr>
        <w:t xml:space="preserve"> </w:t>
      </w:r>
      <w:r w:rsidRPr="000D6B05">
        <w:rPr>
          <w:szCs w:val="24"/>
        </w:rPr>
        <w:t>для</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амбулаторного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медицинским</w:t>
      </w:r>
      <w:r w:rsidR="00C359D5" w:rsidRPr="000D6B05">
        <w:rPr>
          <w:szCs w:val="24"/>
        </w:rPr>
        <w:t xml:space="preserve"> </w:t>
      </w:r>
      <w:r w:rsidRPr="000D6B05">
        <w:rPr>
          <w:szCs w:val="24"/>
        </w:rPr>
        <w:t>работником,</w:t>
      </w:r>
      <w:r w:rsidR="00C359D5" w:rsidRPr="000D6B05">
        <w:rPr>
          <w:szCs w:val="24"/>
        </w:rPr>
        <w:t xml:space="preserve"> </w:t>
      </w:r>
      <w:r w:rsidRPr="000D6B05">
        <w:rPr>
          <w:szCs w:val="24"/>
        </w:rPr>
        <w:t>ведущим</w:t>
      </w:r>
      <w:r w:rsidR="00C359D5" w:rsidRPr="000D6B05">
        <w:rPr>
          <w:szCs w:val="24"/>
        </w:rPr>
        <w:t xml:space="preserve"> </w:t>
      </w:r>
      <w:r w:rsidRPr="000D6B05">
        <w:rPr>
          <w:szCs w:val="24"/>
        </w:rPr>
        <w:t>амбулаторный</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при</w:t>
      </w:r>
      <w:r w:rsidR="00C359D5" w:rsidRPr="000D6B05">
        <w:rPr>
          <w:szCs w:val="24"/>
        </w:rPr>
        <w:t xml:space="preserve"> </w:t>
      </w:r>
      <w:r w:rsidRPr="000D6B05">
        <w:rPr>
          <w:szCs w:val="24"/>
        </w:rPr>
        <w:t>каждом</w:t>
      </w:r>
      <w:r w:rsidR="00C359D5" w:rsidRPr="000D6B05">
        <w:rPr>
          <w:szCs w:val="24"/>
        </w:rPr>
        <w:t xml:space="preserve"> </w:t>
      </w:r>
      <w:r w:rsidRPr="000D6B05">
        <w:rPr>
          <w:szCs w:val="24"/>
        </w:rPr>
        <w:t>обращении</w:t>
      </w:r>
      <w:r w:rsidR="00C359D5" w:rsidRPr="000D6B05">
        <w:rPr>
          <w:szCs w:val="24"/>
        </w:rPr>
        <w:t xml:space="preserve"> </w:t>
      </w:r>
      <w:r w:rsidRPr="000D6B05">
        <w:rPr>
          <w:szCs w:val="24"/>
        </w:rPr>
        <w:t>пациента.</w:t>
      </w:r>
      <w:r w:rsidR="00C359D5" w:rsidRPr="000D6B05">
        <w:rPr>
          <w:szCs w:val="24"/>
        </w:rPr>
        <w:t xml:space="preserve"> </w:t>
      </w:r>
    </w:p>
    <w:p w14:paraId="40F3C1C3"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78627CBD" w14:textId="3D4EDA8F" w:rsidR="00F81E67" w:rsidRPr="000D6B05" w:rsidRDefault="00F81E67"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добавленных</w:t>
      </w:r>
      <w:r w:rsidR="00C359D5" w:rsidRPr="000D6B05">
        <w:rPr>
          <w:szCs w:val="24"/>
        </w:rPr>
        <w:t xml:space="preserve"> </w:t>
      </w:r>
      <w:r w:rsidRPr="000D6B05">
        <w:rPr>
          <w:szCs w:val="24"/>
        </w:rPr>
        <w:t>талонов</w:t>
      </w:r>
      <w:r w:rsidR="00C359D5" w:rsidRPr="000D6B05">
        <w:rPr>
          <w:szCs w:val="24"/>
        </w:rPr>
        <w:t xml:space="preserve"> </w:t>
      </w:r>
      <w:r w:rsidRPr="000D6B05">
        <w:rPr>
          <w:szCs w:val="24"/>
        </w:rPr>
        <w:t>амбулаторного</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w:t>
      </w:r>
      <w:r w:rsidR="00C359D5" w:rsidRPr="000D6B05">
        <w:rPr>
          <w:szCs w:val="24"/>
        </w:rPr>
        <w:t xml:space="preserve"> </w:t>
      </w:r>
      <w:r w:rsidRPr="000D6B05">
        <w:rPr>
          <w:szCs w:val="24"/>
        </w:rPr>
        <w:t>использованием</w:t>
      </w:r>
      <w:r w:rsidR="00C359D5" w:rsidRPr="000D6B05">
        <w:rPr>
          <w:szCs w:val="24"/>
        </w:rPr>
        <w:t xml:space="preserve"> </w:t>
      </w:r>
      <w:r w:rsidRPr="000D6B05">
        <w:rPr>
          <w:szCs w:val="24"/>
        </w:rPr>
        <w:t>фильтров;</w:t>
      </w:r>
    </w:p>
    <w:p w14:paraId="75585472" w14:textId="78693B8C" w:rsidR="00F81E67" w:rsidRPr="000D6B05" w:rsidRDefault="00F81E67" w:rsidP="00461C70">
      <w:pPr>
        <w:numPr>
          <w:ilvl w:val="0"/>
          <w:numId w:val="175"/>
        </w:numPr>
        <w:spacing w:line="360" w:lineRule="auto"/>
        <w:ind w:left="1434" w:hanging="357"/>
        <w:jc w:val="both"/>
        <w:rPr>
          <w:szCs w:val="24"/>
        </w:rPr>
      </w:pPr>
      <w:r w:rsidRPr="000D6B05">
        <w:rPr>
          <w:szCs w:val="24"/>
        </w:rPr>
        <w:t>подсчет</w:t>
      </w:r>
      <w:r w:rsidR="00C359D5" w:rsidRPr="000D6B05">
        <w:rPr>
          <w:szCs w:val="24"/>
        </w:rPr>
        <w:t xml:space="preserve"> </w:t>
      </w:r>
      <w:r w:rsidRPr="000D6B05">
        <w:rPr>
          <w:szCs w:val="24"/>
        </w:rPr>
        <w:t>количества</w:t>
      </w:r>
      <w:r w:rsidR="00C359D5" w:rsidRPr="000D6B05">
        <w:rPr>
          <w:szCs w:val="24"/>
        </w:rPr>
        <w:t xml:space="preserve"> </w:t>
      </w:r>
      <w:r w:rsidRPr="000D6B05">
        <w:rPr>
          <w:szCs w:val="24"/>
        </w:rPr>
        <w:t>найденных</w:t>
      </w:r>
      <w:r w:rsidR="00C359D5" w:rsidRPr="000D6B05">
        <w:rPr>
          <w:szCs w:val="24"/>
        </w:rPr>
        <w:t xml:space="preserve"> </w:t>
      </w:r>
      <w:r w:rsidRPr="000D6B05">
        <w:rPr>
          <w:szCs w:val="24"/>
        </w:rPr>
        <w:t>записей;</w:t>
      </w:r>
    </w:p>
    <w:p w14:paraId="58AC87EF" w14:textId="724F7731" w:rsidR="00F81E67" w:rsidRPr="000D6B05" w:rsidRDefault="00F81E67" w:rsidP="00461C70">
      <w:pPr>
        <w:numPr>
          <w:ilvl w:val="0"/>
          <w:numId w:val="175"/>
        </w:numPr>
        <w:spacing w:line="360" w:lineRule="auto"/>
        <w:ind w:left="1434" w:hanging="357"/>
        <w:jc w:val="both"/>
        <w:rPr>
          <w:szCs w:val="24"/>
        </w:rPr>
      </w:pPr>
      <w:r w:rsidRPr="000D6B05">
        <w:rPr>
          <w:szCs w:val="24"/>
        </w:rPr>
        <w:t>поточный</w:t>
      </w:r>
      <w:r w:rsidR="00C359D5" w:rsidRPr="000D6B05">
        <w:rPr>
          <w:szCs w:val="24"/>
        </w:rPr>
        <w:t xml:space="preserve"> </w:t>
      </w:r>
      <w:r w:rsidRPr="000D6B05">
        <w:rPr>
          <w:szCs w:val="24"/>
        </w:rPr>
        <w:t>ввод</w:t>
      </w:r>
      <w:r w:rsidR="00C359D5" w:rsidRPr="000D6B05">
        <w:rPr>
          <w:szCs w:val="24"/>
        </w:rPr>
        <w:t xml:space="preserve"> </w:t>
      </w:r>
      <w:r w:rsidRPr="000D6B05">
        <w:rPr>
          <w:szCs w:val="24"/>
        </w:rPr>
        <w:t>ТАП;</w:t>
      </w:r>
    </w:p>
    <w:p w14:paraId="6DE7B2AA" w14:textId="4F2A2A1F" w:rsidR="00F81E67" w:rsidRPr="000D6B05" w:rsidRDefault="00F81E67" w:rsidP="00461C70">
      <w:pPr>
        <w:numPr>
          <w:ilvl w:val="0"/>
          <w:numId w:val="175"/>
        </w:numPr>
        <w:spacing w:line="360" w:lineRule="auto"/>
        <w:ind w:left="1434" w:hanging="357"/>
        <w:jc w:val="both"/>
        <w:rPr>
          <w:szCs w:val="24"/>
        </w:rPr>
      </w:pPr>
      <w:r w:rsidRPr="000D6B05">
        <w:rPr>
          <w:szCs w:val="24"/>
        </w:rPr>
        <w:t>автоматическое</w:t>
      </w:r>
      <w:r w:rsidR="00C359D5" w:rsidRPr="000D6B05">
        <w:rPr>
          <w:szCs w:val="24"/>
        </w:rPr>
        <w:t xml:space="preserve"> </w:t>
      </w:r>
      <w:r w:rsidRPr="000D6B05">
        <w:rPr>
          <w:szCs w:val="24"/>
        </w:rPr>
        <w:t>формирование</w:t>
      </w:r>
      <w:r w:rsidR="00C359D5" w:rsidRPr="000D6B05">
        <w:rPr>
          <w:szCs w:val="24"/>
        </w:rPr>
        <w:t xml:space="preserve"> </w:t>
      </w:r>
      <w:r w:rsidRPr="000D6B05">
        <w:rPr>
          <w:szCs w:val="24"/>
        </w:rPr>
        <w:t>уникального</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ТАП</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редактирования;</w:t>
      </w:r>
    </w:p>
    <w:p w14:paraId="6CBE119A" w14:textId="6DE48086" w:rsidR="00F81E67" w:rsidRPr="000D6B05" w:rsidRDefault="00F81E67" w:rsidP="00461C70">
      <w:pPr>
        <w:numPr>
          <w:ilvl w:val="0"/>
          <w:numId w:val="175"/>
        </w:numPr>
        <w:spacing w:line="360" w:lineRule="auto"/>
        <w:ind w:left="1434" w:hanging="357"/>
        <w:jc w:val="both"/>
        <w:rPr>
          <w:szCs w:val="24"/>
        </w:rPr>
      </w:pP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вывод</w:t>
      </w:r>
      <w:r w:rsidR="00C359D5" w:rsidRPr="000D6B05">
        <w:rPr>
          <w:szCs w:val="24"/>
        </w:rPr>
        <w:t xml:space="preserve"> </w:t>
      </w:r>
      <w:r w:rsidRPr="000D6B05">
        <w:rPr>
          <w:szCs w:val="24"/>
        </w:rPr>
        <w:t>даты</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и</w:t>
      </w:r>
      <w:r w:rsidR="00C359D5" w:rsidRPr="000D6B05">
        <w:rPr>
          <w:szCs w:val="24"/>
        </w:rPr>
        <w:t xml:space="preserve"> </w:t>
      </w:r>
      <w:r w:rsidRPr="000D6B05">
        <w:rPr>
          <w:szCs w:val="24"/>
        </w:rPr>
        <w:t>даты</w:t>
      </w:r>
      <w:r w:rsidR="00C359D5" w:rsidRPr="000D6B05">
        <w:rPr>
          <w:szCs w:val="24"/>
        </w:rPr>
        <w:t xml:space="preserve"> </w:t>
      </w:r>
      <w:r w:rsidRPr="000D6B05">
        <w:rPr>
          <w:szCs w:val="24"/>
        </w:rPr>
        <w:t>закрытия</w:t>
      </w:r>
      <w:r w:rsidR="00C359D5" w:rsidRPr="000D6B05">
        <w:rPr>
          <w:szCs w:val="24"/>
        </w:rPr>
        <w:t xml:space="preserve"> </w:t>
      </w:r>
      <w:r w:rsidRPr="000D6B05">
        <w:rPr>
          <w:szCs w:val="24"/>
        </w:rPr>
        <w:t>ТАП;</w:t>
      </w:r>
    </w:p>
    <w:p w14:paraId="52B625DF" w14:textId="3752BDF9" w:rsidR="00F81E67" w:rsidRPr="000D6B05" w:rsidRDefault="00F81E67"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направлении:</w:t>
      </w:r>
    </w:p>
    <w:p w14:paraId="30D7CFA1" w14:textId="7F42D586" w:rsidR="00F81E67" w:rsidRPr="000D6B05" w:rsidRDefault="00F81E67" w:rsidP="00461C70">
      <w:pPr>
        <w:numPr>
          <w:ilvl w:val="1"/>
          <w:numId w:val="179"/>
        </w:numPr>
        <w:spacing w:line="360" w:lineRule="auto"/>
        <w:jc w:val="both"/>
        <w:rPr>
          <w:szCs w:val="24"/>
        </w:rPr>
      </w:pPr>
      <w:r w:rsidRPr="000D6B05">
        <w:rPr>
          <w:szCs w:val="24"/>
        </w:rPr>
        <w:t>тип</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электронное,</w:t>
      </w:r>
      <w:r w:rsidR="00C359D5" w:rsidRPr="000D6B05">
        <w:rPr>
          <w:szCs w:val="24"/>
        </w:rPr>
        <w:t xml:space="preserve"> </w:t>
      </w:r>
      <w:r w:rsidRPr="000D6B05">
        <w:rPr>
          <w:szCs w:val="24"/>
        </w:rPr>
        <w:t>бумажное;</w:t>
      </w:r>
    </w:p>
    <w:p w14:paraId="62451161" w14:textId="004C5ECF" w:rsidR="00F81E67" w:rsidRPr="000D6B05" w:rsidRDefault="00F81E67" w:rsidP="00461C70">
      <w:pPr>
        <w:numPr>
          <w:ilvl w:val="1"/>
          <w:numId w:val="179"/>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и</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электронного</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автоматическая</w:t>
      </w:r>
      <w:r w:rsidR="00C359D5" w:rsidRPr="000D6B05">
        <w:rPr>
          <w:szCs w:val="24"/>
        </w:rPr>
        <w:t xml:space="preserve"> </w:t>
      </w:r>
      <w:r w:rsidRPr="000D6B05">
        <w:rPr>
          <w:szCs w:val="24"/>
        </w:rPr>
        <w:t>подстановка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направления;</w:t>
      </w:r>
    </w:p>
    <w:p w14:paraId="0EB8916E" w14:textId="5B63BDA3" w:rsidR="00F81E67" w:rsidRPr="000D6B05" w:rsidRDefault="00F81E67" w:rsidP="00461C70">
      <w:pPr>
        <w:numPr>
          <w:ilvl w:val="1"/>
          <w:numId w:val="179"/>
        </w:numPr>
        <w:spacing w:line="360" w:lineRule="auto"/>
        <w:jc w:val="both"/>
        <w:rPr>
          <w:szCs w:val="24"/>
        </w:rPr>
      </w:pPr>
      <w:r w:rsidRPr="000D6B05">
        <w:rPr>
          <w:szCs w:val="24"/>
        </w:rPr>
        <w:t>кем</w:t>
      </w:r>
      <w:r w:rsidR="00C359D5" w:rsidRPr="000D6B05">
        <w:rPr>
          <w:szCs w:val="24"/>
        </w:rPr>
        <w:t xml:space="preserve"> </w:t>
      </w:r>
      <w:r w:rsidRPr="000D6B05">
        <w:rPr>
          <w:szCs w:val="24"/>
        </w:rPr>
        <w:t>направлен</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МО,</w:t>
      </w:r>
      <w:r w:rsidR="00C359D5" w:rsidRPr="000D6B05">
        <w:rPr>
          <w:szCs w:val="24"/>
        </w:rPr>
        <w:t xml:space="preserve"> </w:t>
      </w:r>
      <w:r w:rsidRPr="000D6B05">
        <w:rPr>
          <w:szCs w:val="24"/>
        </w:rPr>
        <w:t>другая</w:t>
      </w:r>
      <w:r w:rsidR="00C359D5" w:rsidRPr="000D6B05">
        <w:rPr>
          <w:szCs w:val="24"/>
        </w:rPr>
        <w:t xml:space="preserve"> </w:t>
      </w:r>
      <w:r w:rsidRPr="000D6B05">
        <w:rPr>
          <w:szCs w:val="24"/>
        </w:rPr>
        <w:t>МО,</w:t>
      </w:r>
      <w:r w:rsidR="00C359D5" w:rsidRPr="000D6B05">
        <w:rPr>
          <w:szCs w:val="24"/>
        </w:rPr>
        <w:t xml:space="preserve"> </w:t>
      </w:r>
      <w:r w:rsidRPr="000D6B05">
        <w:rPr>
          <w:szCs w:val="24"/>
        </w:rPr>
        <w:t>другая</w:t>
      </w:r>
      <w:r w:rsidR="00C359D5" w:rsidRPr="000D6B05">
        <w:rPr>
          <w:szCs w:val="24"/>
        </w:rPr>
        <w:t xml:space="preserve"> </w:t>
      </w:r>
      <w:r w:rsidRPr="000D6B05">
        <w:rPr>
          <w:szCs w:val="24"/>
        </w:rPr>
        <w:t>организация,</w:t>
      </w:r>
      <w:r w:rsidR="00C359D5" w:rsidRPr="000D6B05">
        <w:rPr>
          <w:szCs w:val="24"/>
        </w:rPr>
        <w:t xml:space="preserve"> </w:t>
      </w:r>
      <w:r w:rsidRPr="000D6B05">
        <w:rPr>
          <w:szCs w:val="24"/>
        </w:rPr>
        <w:t>военкомат,</w:t>
      </w:r>
      <w:r w:rsidR="00C359D5" w:rsidRPr="000D6B05">
        <w:rPr>
          <w:szCs w:val="24"/>
        </w:rPr>
        <w:t xml:space="preserve"> </w:t>
      </w:r>
      <w:r w:rsidRPr="000D6B05">
        <w:rPr>
          <w:szCs w:val="24"/>
        </w:rPr>
        <w:t>скорая</w:t>
      </w:r>
      <w:r w:rsidR="00C359D5" w:rsidRPr="000D6B05">
        <w:rPr>
          <w:szCs w:val="24"/>
        </w:rPr>
        <w:t xml:space="preserve"> </w:t>
      </w:r>
      <w:r w:rsidRPr="000D6B05">
        <w:rPr>
          <w:szCs w:val="24"/>
        </w:rPr>
        <w:t>помощь,</w:t>
      </w:r>
      <w:r w:rsidR="00C359D5" w:rsidRPr="000D6B05">
        <w:rPr>
          <w:szCs w:val="24"/>
        </w:rPr>
        <w:t xml:space="preserve"> </w:t>
      </w:r>
      <w:r w:rsidRPr="000D6B05">
        <w:rPr>
          <w:szCs w:val="24"/>
        </w:rPr>
        <w:t>администрация);</w:t>
      </w:r>
    </w:p>
    <w:p w14:paraId="59AFDE9C" w14:textId="00AC8152" w:rsidR="00F81E67" w:rsidRPr="000D6B05" w:rsidRDefault="00F81E67" w:rsidP="00461C70">
      <w:pPr>
        <w:numPr>
          <w:ilvl w:val="1"/>
          <w:numId w:val="179"/>
        </w:numPr>
        <w:spacing w:line="360" w:lineRule="auto"/>
        <w:jc w:val="both"/>
        <w:rPr>
          <w:szCs w:val="24"/>
        </w:rPr>
      </w:pPr>
      <w:r w:rsidRPr="000D6B05">
        <w:rPr>
          <w:szCs w:val="24"/>
        </w:rPr>
        <w:t>направившая</w:t>
      </w:r>
      <w:r w:rsidR="00C359D5" w:rsidRPr="000D6B05">
        <w:rPr>
          <w:szCs w:val="24"/>
        </w:rPr>
        <w:t xml:space="preserve"> </w:t>
      </w:r>
      <w:r w:rsidRPr="000D6B05">
        <w:rPr>
          <w:szCs w:val="24"/>
        </w:rPr>
        <w:t>организация</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из</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организаций);</w:t>
      </w:r>
    </w:p>
    <w:p w14:paraId="4AFBE29C" w14:textId="4916E382" w:rsidR="00F81E67" w:rsidRPr="000D6B05" w:rsidRDefault="00F81E67" w:rsidP="00461C70">
      <w:pPr>
        <w:numPr>
          <w:ilvl w:val="1"/>
          <w:numId w:val="179"/>
        </w:numPr>
        <w:spacing w:line="360" w:lineRule="auto"/>
        <w:jc w:val="both"/>
        <w:rPr>
          <w:szCs w:val="24"/>
        </w:rPr>
      </w:pPr>
      <w:r w:rsidRPr="000D6B05">
        <w:rPr>
          <w:szCs w:val="24"/>
        </w:rPr>
        <w:t>направившее</w:t>
      </w:r>
      <w:r w:rsidR="00C359D5" w:rsidRPr="000D6B05">
        <w:rPr>
          <w:szCs w:val="24"/>
        </w:rPr>
        <w:t xml:space="preserve"> </w:t>
      </w:r>
      <w:r w:rsidRPr="000D6B05">
        <w:rPr>
          <w:szCs w:val="24"/>
        </w:rPr>
        <w:t>отделение;</w:t>
      </w:r>
    </w:p>
    <w:p w14:paraId="3C314FA4" w14:textId="672C8328" w:rsidR="00F81E67" w:rsidRPr="000D6B05" w:rsidRDefault="00F81E67" w:rsidP="00461C70">
      <w:pPr>
        <w:numPr>
          <w:ilvl w:val="1"/>
          <w:numId w:val="179"/>
        </w:numPr>
        <w:spacing w:line="360" w:lineRule="auto"/>
        <w:jc w:val="both"/>
        <w:rPr>
          <w:szCs w:val="24"/>
        </w:rPr>
      </w:pPr>
      <w:r w:rsidRPr="000D6B05">
        <w:rPr>
          <w:szCs w:val="24"/>
        </w:rPr>
        <w:t>направивший</w:t>
      </w:r>
      <w:r w:rsidR="00C359D5" w:rsidRPr="000D6B05">
        <w:rPr>
          <w:szCs w:val="24"/>
        </w:rPr>
        <w:t xml:space="preserve"> </w:t>
      </w:r>
      <w:r w:rsidRPr="000D6B05">
        <w:rPr>
          <w:szCs w:val="24"/>
        </w:rPr>
        <w:t>врач;</w:t>
      </w:r>
    </w:p>
    <w:p w14:paraId="4AC91FAB" w14:textId="5CD4F155" w:rsidR="00F81E67" w:rsidRPr="000D6B05" w:rsidRDefault="00F81E67" w:rsidP="00461C70">
      <w:pPr>
        <w:numPr>
          <w:ilvl w:val="1"/>
          <w:numId w:val="179"/>
        </w:numPr>
        <w:spacing w:line="360" w:lineRule="auto"/>
        <w:jc w:val="both"/>
        <w:rPr>
          <w:szCs w:val="24"/>
        </w:rPr>
      </w:pPr>
      <w:r w:rsidRPr="000D6B05">
        <w:rPr>
          <w:szCs w:val="24"/>
        </w:rPr>
        <w:t>код</w:t>
      </w:r>
      <w:r w:rsidR="00C359D5" w:rsidRPr="000D6B05">
        <w:rPr>
          <w:szCs w:val="24"/>
        </w:rPr>
        <w:t xml:space="preserve"> </w:t>
      </w:r>
      <w:r w:rsidRPr="000D6B05">
        <w:rPr>
          <w:szCs w:val="24"/>
        </w:rPr>
        <w:t>врача;</w:t>
      </w:r>
    </w:p>
    <w:p w14:paraId="20D0BBD7" w14:textId="49882F27" w:rsidR="00F81E67" w:rsidRPr="000D6B05" w:rsidRDefault="00F81E67" w:rsidP="00461C70">
      <w:pPr>
        <w:numPr>
          <w:ilvl w:val="1"/>
          <w:numId w:val="179"/>
        </w:numPr>
        <w:spacing w:line="360" w:lineRule="auto"/>
        <w:jc w:val="both"/>
        <w:rPr>
          <w:szCs w:val="24"/>
        </w:rPr>
      </w:pPr>
      <w:r w:rsidRPr="000D6B05">
        <w:rPr>
          <w:szCs w:val="24"/>
        </w:rPr>
        <w:t>номер</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дата</w:t>
      </w:r>
      <w:r w:rsidR="00C359D5" w:rsidRPr="000D6B05">
        <w:rPr>
          <w:szCs w:val="24"/>
        </w:rPr>
        <w:t xml:space="preserve"> </w:t>
      </w:r>
      <w:r w:rsidRPr="000D6B05">
        <w:rPr>
          <w:szCs w:val="24"/>
        </w:rPr>
        <w:t>направления;</w:t>
      </w:r>
    </w:p>
    <w:p w14:paraId="02C2DCFC" w14:textId="57B26A51" w:rsidR="00F81E67" w:rsidRPr="000D6B05" w:rsidRDefault="00F81E67" w:rsidP="00461C70">
      <w:pPr>
        <w:numPr>
          <w:ilvl w:val="1"/>
          <w:numId w:val="179"/>
        </w:numPr>
        <w:spacing w:line="360" w:lineRule="auto"/>
        <w:jc w:val="both"/>
        <w:rPr>
          <w:szCs w:val="24"/>
        </w:rPr>
      </w:pPr>
      <w:r w:rsidRPr="000D6B05">
        <w:rPr>
          <w:szCs w:val="24"/>
        </w:rPr>
        <w:t>диагноз</w:t>
      </w:r>
      <w:r w:rsidR="00C359D5" w:rsidRPr="000D6B05">
        <w:rPr>
          <w:szCs w:val="24"/>
        </w:rPr>
        <w:t xml:space="preserve"> </w:t>
      </w:r>
      <w:r w:rsidRPr="000D6B05">
        <w:rPr>
          <w:szCs w:val="24"/>
        </w:rPr>
        <w:t>направляющего</w:t>
      </w:r>
      <w:r w:rsidR="00C359D5" w:rsidRPr="000D6B05">
        <w:rPr>
          <w:szCs w:val="24"/>
        </w:rPr>
        <w:t xml:space="preserve"> </w:t>
      </w:r>
      <w:r w:rsidRPr="000D6B05">
        <w:rPr>
          <w:szCs w:val="24"/>
        </w:rPr>
        <w:t>учреждения;</w:t>
      </w:r>
    </w:p>
    <w:p w14:paraId="08A453AB" w14:textId="10B97C0B" w:rsidR="00F81E67" w:rsidRPr="000D6B05" w:rsidRDefault="00F81E67" w:rsidP="00461C70">
      <w:pPr>
        <w:numPr>
          <w:ilvl w:val="1"/>
          <w:numId w:val="179"/>
        </w:numPr>
        <w:spacing w:line="360" w:lineRule="auto"/>
        <w:jc w:val="both"/>
        <w:rPr>
          <w:szCs w:val="24"/>
        </w:rPr>
      </w:pPr>
      <w:r w:rsidRPr="000D6B05">
        <w:rPr>
          <w:szCs w:val="24"/>
        </w:rPr>
        <w:t>предварительная</w:t>
      </w:r>
      <w:r w:rsidR="00C359D5" w:rsidRPr="000D6B05">
        <w:rPr>
          <w:szCs w:val="24"/>
        </w:rPr>
        <w:t xml:space="preserve"> </w:t>
      </w:r>
      <w:r w:rsidRPr="000D6B05">
        <w:rPr>
          <w:szCs w:val="24"/>
        </w:rPr>
        <w:t>внешняя</w:t>
      </w:r>
      <w:r w:rsidR="00C359D5" w:rsidRPr="000D6B05">
        <w:rPr>
          <w:szCs w:val="24"/>
        </w:rPr>
        <w:t xml:space="preserve"> </w:t>
      </w:r>
      <w:r w:rsidRPr="000D6B05">
        <w:rPr>
          <w:szCs w:val="24"/>
        </w:rPr>
        <w:t>причина</w:t>
      </w:r>
      <w:r w:rsidR="00C359D5" w:rsidRPr="000D6B05">
        <w:rPr>
          <w:szCs w:val="24"/>
        </w:rPr>
        <w:t xml:space="preserve"> </w:t>
      </w:r>
      <w:r w:rsidRPr="000D6B05">
        <w:rPr>
          <w:szCs w:val="24"/>
        </w:rPr>
        <w:t>(для</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из</w:t>
      </w:r>
      <w:r w:rsidR="00C359D5" w:rsidRPr="000D6B05">
        <w:rPr>
          <w:szCs w:val="24"/>
        </w:rPr>
        <w:t xml:space="preserve"> </w:t>
      </w:r>
      <w:r w:rsidRPr="000D6B05">
        <w:rPr>
          <w:szCs w:val="24"/>
        </w:rPr>
        <w:t>групп</w:t>
      </w:r>
      <w:r w:rsidR="00C359D5" w:rsidRPr="000D6B05">
        <w:rPr>
          <w:szCs w:val="24"/>
        </w:rPr>
        <w:t xml:space="preserve"> </w:t>
      </w:r>
      <w:r w:rsidR="00312BB4" w:rsidRPr="000D6B05">
        <w:rPr>
          <w:szCs w:val="24"/>
        </w:rPr>
        <w:t>"</w:t>
      </w:r>
      <w:r w:rsidRPr="000D6B05">
        <w:rPr>
          <w:szCs w:val="24"/>
        </w:rPr>
        <w:t>S</w:t>
      </w:r>
      <w:r w:rsidR="00312BB4" w:rsidRPr="000D6B05">
        <w:rPr>
          <w:szCs w:val="24"/>
        </w:rPr>
        <w:t>"</w:t>
      </w:r>
      <w:r w:rsidR="00C359D5" w:rsidRPr="000D6B05">
        <w:rPr>
          <w:szCs w:val="24"/>
        </w:rPr>
        <w:t xml:space="preserve"> </w:t>
      </w:r>
      <w:r w:rsidRPr="000D6B05">
        <w:rPr>
          <w:szCs w:val="24"/>
        </w:rPr>
        <w:t>или</w:t>
      </w:r>
      <w:r w:rsidR="00C359D5" w:rsidRPr="000D6B05">
        <w:rPr>
          <w:szCs w:val="24"/>
        </w:rPr>
        <w:t xml:space="preserve"> </w:t>
      </w:r>
      <w:r w:rsidR="00312BB4" w:rsidRPr="000D6B05">
        <w:rPr>
          <w:szCs w:val="24"/>
        </w:rPr>
        <w:t>"</w:t>
      </w:r>
      <w:r w:rsidRPr="000D6B05">
        <w:rPr>
          <w:szCs w:val="24"/>
        </w:rPr>
        <w:t>T</w:t>
      </w:r>
      <w:r w:rsidR="00312BB4" w:rsidRPr="000D6B05">
        <w:rPr>
          <w:szCs w:val="24"/>
        </w:rPr>
        <w:t>"</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232A695E" w14:textId="006B3A31" w:rsidR="00F81E67" w:rsidRPr="000D6B05" w:rsidRDefault="00F81E67" w:rsidP="00461C70">
      <w:pPr>
        <w:numPr>
          <w:ilvl w:val="1"/>
          <w:numId w:val="179"/>
        </w:numPr>
        <w:spacing w:line="360" w:lineRule="auto"/>
        <w:jc w:val="both"/>
        <w:rPr>
          <w:szCs w:val="24"/>
        </w:rPr>
      </w:pPr>
      <w:r w:rsidRPr="000D6B05">
        <w:rPr>
          <w:szCs w:val="24"/>
        </w:rPr>
        <w:t>предварительный</w:t>
      </w:r>
      <w:r w:rsidR="00C359D5" w:rsidRPr="000D6B05">
        <w:rPr>
          <w:szCs w:val="24"/>
        </w:rPr>
        <w:t xml:space="preserve"> </w:t>
      </w:r>
      <w:r w:rsidRPr="000D6B05">
        <w:rPr>
          <w:szCs w:val="24"/>
        </w:rPr>
        <w:t>диагноз.</w:t>
      </w:r>
    </w:p>
    <w:p w14:paraId="2D1905FE" w14:textId="35DF6068" w:rsidR="00F81E67" w:rsidRPr="000D6B05" w:rsidRDefault="00F81E67"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посещении:</w:t>
      </w:r>
    </w:p>
    <w:p w14:paraId="3407BD79" w14:textId="531BAD1D" w:rsidR="00F81E67" w:rsidRPr="000D6B05" w:rsidRDefault="00F81E67" w:rsidP="00461C70">
      <w:pPr>
        <w:numPr>
          <w:ilvl w:val="1"/>
          <w:numId w:val="180"/>
        </w:numPr>
        <w:spacing w:line="360" w:lineRule="auto"/>
        <w:jc w:val="both"/>
        <w:rPr>
          <w:szCs w:val="24"/>
        </w:rPr>
      </w:pPr>
      <w:r w:rsidRPr="000D6B05">
        <w:rPr>
          <w:szCs w:val="24"/>
        </w:rPr>
        <w:t>дата</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посещения;</w:t>
      </w:r>
    </w:p>
    <w:p w14:paraId="27FCA523" w14:textId="40C70D36" w:rsidR="00F81E67" w:rsidRPr="000D6B05" w:rsidRDefault="00F81E67" w:rsidP="00461C70">
      <w:pPr>
        <w:numPr>
          <w:ilvl w:val="1"/>
          <w:numId w:val="180"/>
        </w:numPr>
        <w:spacing w:line="360" w:lineRule="auto"/>
        <w:jc w:val="both"/>
        <w:rPr>
          <w:szCs w:val="24"/>
        </w:rPr>
      </w:pPr>
      <w:r w:rsidRPr="000D6B05">
        <w:rPr>
          <w:szCs w:val="24"/>
        </w:rPr>
        <w:t>прием</w:t>
      </w:r>
      <w:r w:rsidR="00C359D5" w:rsidRPr="000D6B05">
        <w:rPr>
          <w:szCs w:val="24"/>
        </w:rPr>
        <w:t xml:space="preserve"> </w:t>
      </w:r>
      <w:r w:rsidRPr="000D6B05">
        <w:rPr>
          <w:szCs w:val="24"/>
        </w:rPr>
        <w:t>(первично/повторно);</w:t>
      </w:r>
    </w:p>
    <w:p w14:paraId="2257E734" w14:textId="77777777" w:rsidR="00F81E67" w:rsidRPr="000D6B05" w:rsidRDefault="00F81E67" w:rsidP="00461C70">
      <w:pPr>
        <w:numPr>
          <w:ilvl w:val="1"/>
          <w:numId w:val="180"/>
        </w:numPr>
        <w:spacing w:line="360" w:lineRule="auto"/>
        <w:jc w:val="both"/>
        <w:rPr>
          <w:szCs w:val="24"/>
        </w:rPr>
      </w:pPr>
      <w:r w:rsidRPr="000D6B05">
        <w:rPr>
          <w:szCs w:val="24"/>
        </w:rPr>
        <w:t>отделение;</w:t>
      </w:r>
    </w:p>
    <w:p w14:paraId="214D698E" w14:textId="77777777" w:rsidR="00F81E67" w:rsidRPr="000D6B05" w:rsidRDefault="00F81E67" w:rsidP="00461C70">
      <w:pPr>
        <w:numPr>
          <w:ilvl w:val="1"/>
          <w:numId w:val="180"/>
        </w:numPr>
        <w:spacing w:line="360" w:lineRule="auto"/>
        <w:jc w:val="both"/>
        <w:rPr>
          <w:szCs w:val="24"/>
        </w:rPr>
      </w:pPr>
      <w:r w:rsidRPr="000D6B05">
        <w:rPr>
          <w:szCs w:val="24"/>
        </w:rPr>
        <w:t>врач;</w:t>
      </w:r>
    </w:p>
    <w:p w14:paraId="31D73C80" w14:textId="015CCB4D" w:rsidR="00F81E67" w:rsidRPr="000D6B05" w:rsidRDefault="00F81E67" w:rsidP="00461C70">
      <w:pPr>
        <w:numPr>
          <w:ilvl w:val="1"/>
          <w:numId w:val="180"/>
        </w:numPr>
        <w:spacing w:line="360" w:lineRule="auto"/>
        <w:jc w:val="both"/>
        <w:rPr>
          <w:szCs w:val="24"/>
        </w:rPr>
      </w:pPr>
      <w:r w:rsidRPr="000D6B05">
        <w:rPr>
          <w:szCs w:val="24"/>
        </w:rPr>
        <w:t>средний</w:t>
      </w:r>
      <w:r w:rsidR="00C359D5" w:rsidRPr="000D6B05">
        <w:rPr>
          <w:szCs w:val="24"/>
        </w:rPr>
        <w:t xml:space="preserve"> </w:t>
      </w:r>
      <w:r w:rsidRPr="000D6B05">
        <w:rPr>
          <w:szCs w:val="24"/>
        </w:rPr>
        <w:t>мед.</w:t>
      </w:r>
      <w:r w:rsidR="00C359D5" w:rsidRPr="000D6B05">
        <w:rPr>
          <w:szCs w:val="24"/>
        </w:rPr>
        <w:t xml:space="preserve"> </w:t>
      </w:r>
      <w:r w:rsidRPr="000D6B05">
        <w:rPr>
          <w:szCs w:val="24"/>
        </w:rPr>
        <w:t>персонал;</w:t>
      </w:r>
    </w:p>
    <w:p w14:paraId="2938B668" w14:textId="77777777" w:rsidR="00F81E67" w:rsidRPr="000D6B05" w:rsidRDefault="00F81E67" w:rsidP="00461C70">
      <w:pPr>
        <w:numPr>
          <w:ilvl w:val="1"/>
          <w:numId w:val="180"/>
        </w:numPr>
        <w:spacing w:line="360" w:lineRule="auto"/>
        <w:jc w:val="both"/>
        <w:rPr>
          <w:szCs w:val="24"/>
        </w:rPr>
      </w:pPr>
      <w:r w:rsidRPr="000D6B05">
        <w:rPr>
          <w:szCs w:val="24"/>
        </w:rPr>
        <w:t>место;</w:t>
      </w:r>
    </w:p>
    <w:p w14:paraId="7FBA82F0" w14:textId="77777777" w:rsidR="00F81E67" w:rsidRPr="000D6B05" w:rsidRDefault="00F81E67" w:rsidP="00461C70">
      <w:pPr>
        <w:numPr>
          <w:ilvl w:val="1"/>
          <w:numId w:val="180"/>
        </w:numPr>
        <w:spacing w:line="360" w:lineRule="auto"/>
        <w:jc w:val="both"/>
        <w:rPr>
          <w:szCs w:val="24"/>
        </w:rPr>
      </w:pPr>
      <w:r w:rsidRPr="000D6B05">
        <w:rPr>
          <w:szCs w:val="24"/>
        </w:rPr>
        <w:t>профиль;</w:t>
      </w:r>
    </w:p>
    <w:p w14:paraId="313E40DD" w14:textId="1244D584" w:rsidR="00F81E67" w:rsidRPr="000D6B05" w:rsidRDefault="00F81E67" w:rsidP="00461C70">
      <w:pPr>
        <w:numPr>
          <w:ilvl w:val="1"/>
          <w:numId w:val="180"/>
        </w:numPr>
        <w:spacing w:line="360" w:lineRule="auto"/>
        <w:jc w:val="both"/>
        <w:rPr>
          <w:szCs w:val="24"/>
        </w:rPr>
      </w:pPr>
      <w:r w:rsidRPr="000D6B05">
        <w:rPr>
          <w:szCs w:val="24"/>
        </w:rPr>
        <w:lastRenderedPageBreak/>
        <w:t>цель</w:t>
      </w:r>
      <w:r w:rsidR="00C359D5" w:rsidRPr="000D6B05">
        <w:rPr>
          <w:szCs w:val="24"/>
        </w:rPr>
        <w:t xml:space="preserve"> </w:t>
      </w:r>
      <w:r w:rsidRPr="000D6B05">
        <w:rPr>
          <w:szCs w:val="24"/>
        </w:rPr>
        <w:t>посещения;</w:t>
      </w:r>
    </w:p>
    <w:p w14:paraId="3C4B3055" w14:textId="5FE7D20F" w:rsidR="00F81E67" w:rsidRPr="000D6B05" w:rsidRDefault="00F81E67" w:rsidP="00461C70">
      <w:pPr>
        <w:numPr>
          <w:ilvl w:val="1"/>
          <w:numId w:val="180"/>
        </w:numPr>
        <w:spacing w:line="360" w:lineRule="auto"/>
        <w:jc w:val="both"/>
        <w:rPr>
          <w:szCs w:val="24"/>
        </w:rPr>
      </w:pPr>
      <w:r w:rsidRPr="000D6B05">
        <w:rPr>
          <w:szCs w:val="24"/>
        </w:rPr>
        <w:t>вид</w:t>
      </w:r>
      <w:r w:rsidR="00C359D5" w:rsidRPr="000D6B05">
        <w:rPr>
          <w:szCs w:val="24"/>
        </w:rPr>
        <w:t xml:space="preserve"> </w:t>
      </w:r>
      <w:r w:rsidRPr="000D6B05">
        <w:rPr>
          <w:szCs w:val="24"/>
        </w:rPr>
        <w:t>оплаты;</w:t>
      </w:r>
    </w:p>
    <w:p w14:paraId="2B8A02C0" w14:textId="10DBC837" w:rsidR="00F81E67" w:rsidRPr="000D6B05" w:rsidRDefault="00F81E67" w:rsidP="00461C70">
      <w:pPr>
        <w:numPr>
          <w:ilvl w:val="1"/>
          <w:numId w:val="180"/>
        </w:numPr>
        <w:spacing w:line="360" w:lineRule="auto"/>
        <w:jc w:val="both"/>
        <w:rPr>
          <w:szCs w:val="24"/>
        </w:rPr>
      </w:pPr>
      <w:r w:rsidRPr="000D6B05">
        <w:rPr>
          <w:szCs w:val="24"/>
        </w:rPr>
        <w:t>вид</w:t>
      </w:r>
      <w:r w:rsidR="00C359D5" w:rsidRPr="000D6B05">
        <w:rPr>
          <w:szCs w:val="24"/>
        </w:rPr>
        <w:t xml:space="preserve"> </w:t>
      </w:r>
      <w:r w:rsidRPr="000D6B05">
        <w:rPr>
          <w:szCs w:val="24"/>
        </w:rPr>
        <w:t>мед.</w:t>
      </w:r>
      <w:r w:rsidR="00C359D5" w:rsidRPr="000D6B05">
        <w:rPr>
          <w:szCs w:val="24"/>
        </w:rPr>
        <w:t xml:space="preserve"> </w:t>
      </w:r>
      <w:r w:rsidRPr="000D6B05">
        <w:rPr>
          <w:szCs w:val="24"/>
        </w:rPr>
        <w:t>помощи;</w:t>
      </w:r>
    </w:p>
    <w:p w14:paraId="6898395E" w14:textId="456FE6E6" w:rsidR="00F81E67" w:rsidRPr="000D6B05" w:rsidRDefault="00F81E67" w:rsidP="00461C70">
      <w:pPr>
        <w:numPr>
          <w:ilvl w:val="1"/>
          <w:numId w:val="180"/>
        </w:numPr>
        <w:spacing w:line="360" w:lineRule="auto"/>
        <w:jc w:val="both"/>
        <w:rPr>
          <w:szCs w:val="24"/>
        </w:rPr>
      </w:pPr>
      <w:r w:rsidRPr="000D6B05">
        <w:rPr>
          <w:szCs w:val="24"/>
        </w:rPr>
        <w:t>цель</w:t>
      </w:r>
      <w:r w:rsidR="00C359D5" w:rsidRPr="000D6B05">
        <w:rPr>
          <w:szCs w:val="24"/>
        </w:rPr>
        <w:t xml:space="preserve"> </w:t>
      </w:r>
      <w:r w:rsidRPr="000D6B05">
        <w:rPr>
          <w:szCs w:val="24"/>
        </w:rPr>
        <w:t>профосмотра;</w:t>
      </w:r>
    </w:p>
    <w:p w14:paraId="486B3C5C" w14:textId="66F44107" w:rsidR="00F81E67" w:rsidRPr="000D6B05" w:rsidRDefault="00F81E67" w:rsidP="00461C70">
      <w:pPr>
        <w:numPr>
          <w:ilvl w:val="1"/>
          <w:numId w:val="180"/>
        </w:numPr>
        <w:spacing w:line="360" w:lineRule="auto"/>
        <w:jc w:val="both"/>
        <w:rPr>
          <w:szCs w:val="24"/>
        </w:rPr>
      </w:pPr>
      <w:r w:rsidRPr="000D6B05">
        <w:rPr>
          <w:szCs w:val="24"/>
        </w:rPr>
        <w:t>карта</w:t>
      </w:r>
      <w:r w:rsidR="00C359D5" w:rsidRPr="000D6B05">
        <w:rPr>
          <w:szCs w:val="24"/>
        </w:rPr>
        <w:t xml:space="preserve"> </w:t>
      </w:r>
      <w:proofErr w:type="spellStart"/>
      <w:r w:rsidRPr="000D6B05">
        <w:rPr>
          <w:szCs w:val="24"/>
        </w:rPr>
        <w:t>дисп</w:t>
      </w:r>
      <w:proofErr w:type="spellEnd"/>
      <w:r w:rsidRPr="000D6B05">
        <w:rPr>
          <w:szCs w:val="24"/>
        </w:rPr>
        <w:t>.</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осуществляется</w:t>
      </w:r>
      <w:r w:rsidR="00C359D5" w:rsidRPr="000D6B05">
        <w:rPr>
          <w:szCs w:val="24"/>
        </w:rPr>
        <w:t xml:space="preserve"> </w:t>
      </w:r>
      <w:r w:rsidRPr="000D6B05">
        <w:rPr>
          <w:szCs w:val="24"/>
        </w:rPr>
        <w:t>из</w:t>
      </w:r>
      <w:r w:rsidR="00C359D5" w:rsidRPr="000D6B05">
        <w:rPr>
          <w:szCs w:val="24"/>
        </w:rPr>
        <w:t xml:space="preserve"> </w:t>
      </w:r>
      <w:r w:rsidRPr="000D6B05">
        <w:rPr>
          <w:szCs w:val="24"/>
        </w:rPr>
        <w:t>открытых</w:t>
      </w:r>
      <w:r w:rsidR="00C359D5" w:rsidRPr="000D6B05">
        <w:rPr>
          <w:szCs w:val="24"/>
        </w:rPr>
        <w:t xml:space="preserve"> </w:t>
      </w:r>
      <w:r w:rsidRPr="000D6B05">
        <w:rPr>
          <w:szCs w:val="24"/>
        </w:rPr>
        <w:t>в</w:t>
      </w:r>
      <w:r w:rsidR="00C359D5" w:rsidRPr="000D6B05">
        <w:rPr>
          <w:szCs w:val="24"/>
        </w:rPr>
        <w:t xml:space="preserve"> </w:t>
      </w:r>
      <w:r w:rsidRPr="000D6B05">
        <w:rPr>
          <w:szCs w:val="24"/>
        </w:rPr>
        <w:t>МО</w:t>
      </w:r>
      <w:r w:rsidR="00C359D5" w:rsidRPr="000D6B05">
        <w:rPr>
          <w:szCs w:val="24"/>
        </w:rPr>
        <w:t xml:space="preserve"> </w:t>
      </w:r>
      <w:r w:rsidRPr="000D6B05">
        <w:rPr>
          <w:szCs w:val="24"/>
        </w:rPr>
        <w:t>карт</w:t>
      </w:r>
      <w:r w:rsidR="00C359D5" w:rsidRPr="000D6B05">
        <w:rPr>
          <w:szCs w:val="24"/>
        </w:rPr>
        <w:t xml:space="preserve"> </w:t>
      </w:r>
      <w:r w:rsidR="003447F9" w:rsidRPr="000D6B05">
        <w:rPr>
          <w:szCs w:val="24"/>
        </w:rPr>
        <w:t>диспансерного наблюдения</w:t>
      </w:r>
      <w:r w:rsidRPr="000D6B05">
        <w:rPr>
          <w:szCs w:val="24"/>
        </w:rPr>
        <w:t>;</w:t>
      </w:r>
    </w:p>
    <w:p w14:paraId="54F77375" w14:textId="72501155" w:rsidR="00F81E67" w:rsidRPr="000D6B05" w:rsidRDefault="00F81E67" w:rsidP="00461C70">
      <w:pPr>
        <w:numPr>
          <w:ilvl w:val="1"/>
          <w:numId w:val="180"/>
        </w:numPr>
        <w:spacing w:line="360" w:lineRule="auto"/>
        <w:jc w:val="both"/>
        <w:rPr>
          <w:szCs w:val="24"/>
        </w:rPr>
      </w:pPr>
      <w:r w:rsidRPr="000D6B05">
        <w:rPr>
          <w:szCs w:val="24"/>
        </w:rPr>
        <w:t>основной</w:t>
      </w:r>
      <w:r w:rsidR="00C359D5" w:rsidRPr="000D6B05">
        <w:rPr>
          <w:szCs w:val="24"/>
        </w:rPr>
        <w:t xml:space="preserve"> </w:t>
      </w:r>
      <w:r w:rsidRPr="000D6B05">
        <w:rPr>
          <w:szCs w:val="24"/>
        </w:rPr>
        <w:t>диагноз;</w:t>
      </w:r>
    </w:p>
    <w:p w14:paraId="341527C5" w14:textId="500D6E61" w:rsidR="00F81E67" w:rsidRPr="000D6B05" w:rsidRDefault="00F81E67" w:rsidP="00461C70">
      <w:pPr>
        <w:numPr>
          <w:ilvl w:val="1"/>
          <w:numId w:val="180"/>
        </w:numPr>
        <w:spacing w:line="360" w:lineRule="auto"/>
        <w:jc w:val="both"/>
        <w:rPr>
          <w:szCs w:val="24"/>
        </w:rPr>
      </w:pPr>
      <w:r w:rsidRPr="000D6B05">
        <w:rPr>
          <w:szCs w:val="24"/>
        </w:rPr>
        <w:t>характер</w:t>
      </w:r>
      <w:r w:rsidR="00C359D5" w:rsidRPr="000D6B05">
        <w:rPr>
          <w:szCs w:val="24"/>
        </w:rPr>
        <w:t xml:space="preserve"> </w:t>
      </w:r>
      <w:r w:rsidRPr="000D6B05">
        <w:rPr>
          <w:szCs w:val="24"/>
        </w:rPr>
        <w:t>заболевания;</w:t>
      </w:r>
    </w:p>
    <w:p w14:paraId="2AA3895C" w14:textId="25C54FA0" w:rsidR="00F81E67" w:rsidRPr="000D6B05" w:rsidRDefault="00F81E67" w:rsidP="00461C70">
      <w:pPr>
        <w:numPr>
          <w:ilvl w:val="1"/>
          <w:numId w:val="180"/>
        </w:numPr>
        <w:spacing w:line="360" w:lineRule="auto"/>
        <w:jc w:val="both"/>
        <w:rPr>
          <w:szCs w:val="24"/>
        </w:rPr>
      </w:pPr>
      <w:r w:rsidRPr="000D6B05">
        <w:rPr>
          <w:szCs w:val="24"/>
        </w:rPr>
        <w:t>признак</w:t>
      </w:r>
      <w:r w:rsidR="00C359D5" w:rsidRPr="000D6B05">
        <w:rPr>
          <w:szCs w:val="24"/>
        </w:rPr>
        <w:t xml:space="preserve"> </w:t>
      </w:r>
      <w:r w:rsidR="00312BB4" w:rsidRPr="000D6B05">
        <w:rPr>
          <w:szCs w:val="24"/>
        </w:rPr>
        <w:t>"</w:t>
      </w:r>
      <w:r w:rsidRPr="000D6B05">
        <w:rPr>
          <w:szCs w:val="24"/>
        </w:rPr>
        <w:t>Подозрение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ЗНО</w:t>
      </w:r>
      <w:r w:rsidR="00312BB4" w:rsidRPr="000D6B05">
        <w:rPr>
          <w:szCs w:val="24"/>
        </w:rPr>
        <w:t>"</w:t>
      </w:r>
      <w:r w:rsidRPr="000D6B05">
        <w:rPr>
          <w:szCs w:val="24"/>
        </w:rPr>
        <w:t>;</w:t>
      </w:r>
    </w:p>
    <w:p w14:paraId="5ED94B43" w14:textId="4F0A60D2" w:rsidR="00F81E67" w:rsidRPr="000D6B05" w:rsidRDefault="00F81E67" w:rsidP="00461C70">
      <w:pPr>
        <w:numPr>
          <w:ilvl w:val="1"/>
          <w:numId w:val="180"/>
        </w:numPr>
        <w:spacing w:line="360" w:lineRule="auto"/>
        <w:jc w:val="both"/>
        <w:rPr>
          <w:szCs w:val="24"/>
        </w:rPr>
      </w:pPr>
      <w:r w:rsidRPr="000D6B05">
        <w:rPr>
          <w:szCs w:val="24"/>
        </w:rPr>
        <w:t>подозрение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диагноз;</w:t>
      </w:r>
    </w:p>
    <w:p w14:paraId="350BCCCB" w14:textId="58BD462E" w:rsidR="00F81E67" w:rsidRPr="000D6B05" w:rsidRDefault="00F81E67" w:rsidP="00461C70">
      <w:pPr>
        <w:numPr>
          <w:ilvl w:val="1"/>
          <w:numId w:val="180"/>
        </w:numPr>
        <w:spacing w:line="360" w:lineRule="auto"/>
        <w:jc w:val="both"/>
        <w:rPr>
          <w:szCs w:val="24"/>
        </w:rPr>
      </w:pPr>
      <w:r w:rsidRPr="000D6B05">
        <w:rPr>
          <w:szCs w:val="24"/>
        </w:rPr>
        <w:t>данные</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с</w:t>
      </w:r>
      <w:r w:rsidR="00C359D5" w:rsidRPr="000D6B05">
        <w:rPr>
          <w:szCs w:val="24"/>
        </w:rPr>
        <w:t xml:space="preserve"> </w:t>
      </w:r>
      <w:r w:rsidRPr="000D6B05">
        <w:rPr>
          <w:szCs w:val="24"/>
        </w:rPr>
        <w:t>использованием</w:t>
      </w:r>
      <w:r w:rsidR="00C359D5" w:rsidRPr="000D6B05">
        <w:rPr>
          <w:szCs w:val="24"/>
        </w:rPr>
        <w:t xml:space="preserve"> </w:t>
      </w:r>
      <w:r w:rsidRPr="000D6B05">
        <w:rPr>
          <w:szCs w:val="24"/>
        </w:rPr>
        <w:t>шаблонов:</w:t>
      </w:r>
    </w:p>
    <w:p w14:paraId="20BC5E71" w14:textId="797A200F" w:rsidR="00F81E67" w:rsidRPr="000D6B05" w:rsidRDefault="00F81E67" w:rsidP="00461C70">
      <w:pPr>
        <w:numPr>
          <w:ilvl w:val="2"/>
          <w:numId w:val="181"/>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неформализованными</w:t>
      </w:r>
      <w:r w:rsidR="00C359D5" w:rsidRPr="000D6B05">
        <w:rPr>
          <w:szCs w:val="24"/>
        </w:rPr>
        <w:t xml:space="preserve"> </w:t>
      </w:r>
      <w:r w:rsidRPr="000D6B05">
        <w:rPr>
          <w:szCs w:val="24"/>
        </w:rPr>
        <w:t>данными</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предварительно</w:t>
      </w:r>
      <w:r w:rsidR="00C359D5" w:rsidRPr="000D6B05">
        <w:rPr>
          <w:szCs w:val="24"/>
        </w:rPr>
        <w:t xml:space="preserve"> </w:t>
      </w:r>
      <w:r w:rsidRPr="000D6B05">
        <w:rPr>
          <w:szCs w:val="24"/>
        </w:rPr>
        <w:t>подготовленных</w:t>
      </w:r>
      <w:r w:rsidR="00C359D5" w:rsidRPr="000D6B05">
        <w:rPr>
          <w:szCs w:val="24"/>
        </w:rPr>
        <w:t xml:space="preserve"> </w:t>
      </w:r>
      <w:r w:rsidRPr="000D6B05">
        <w:rPr>
          <w:szCs w:val="24"/>
        </w:rPr>
        <w:t>шаблонов;</w:t>
      </w:r>
      <w:r w:rsidR="00C359D5" w:rsidRPr="000D6B05">
        <w:rPr>
          <w:szCs w:val="24"/>
        </w:rPr>
        <w:t xml:space="preserve"> </w:t>
      </w:r>
    </w:p>
    <w:p w14:paraId="757FCE98" w14:textId="575CA13C" w:rsidR="00F81E67" w:rsidRPr="000D6B05" w:rsidRDefault="00F81E67" w:rsidP="00461C70">
      <w:pPr>
        <w:numPr>
          <w:ilvl w:val="2"/>
          <w:numId w:val="181"/>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шаблонах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специальных</w:t>
      </w:r>
      <w:r w:rsidR="00C359D5" w:rsidRPr="000D6B05">
        <w:rPr>
          <w:szCs w:val="24"/>
        </w:rPr>
        <w:t xml:space="preserve"> </w:t>
      </w:r>
      <w:r w:rsidRPr="000D6B05">
        <w:rPr>
          <w:szCs w:val="24"/>
        </w:rPr>
        <w:t>текстовых</w:t>
      </w:r>
      <w:r w:rsidR="00C359D5" w:rsidRPr="000D6B05">
        <w:rPr>
          <w:szCs w:val="24"/>
        </w:rPr>
        <w:t xml:space="preserve"> </w:t>
      </w:r>
      <w:r w:rsidRPr="000D6B05">
        <w:rPr>
          <w:szCs w:val="24"/>
        </w:rPr>
        <w:t>меток</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автоматической</w:t>
      </w:r>
      <w:r w:rsidR="00C359D5" w:rsidRPr="000D6B05">
        <w:rPr>
          <w:szCs w:val="24"/>
        </w:rPr>
        <w:t xml:space="preserve"> </w:t>
      </w:r>
      <w:r w:rsidRPr="000D6B05">
        <w:rPr>
          <w:szCs w:val="24"/>
        </w:rPr>
        <w:t>подстановки</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формируемый</w:t>
      </w:r>
      <w:r w:rsidR="00C359D5" w:rsidRPr="000D6B05">
        <w:rPr>
          <w:szCs w:val="24"/>
        </w:rPr>
        <w:t xml:space="preserve"> </w:t>
      </w:r>
      <w:r w:rsidRPr="000D6B05">
        <w:rPr>
          <w:szCs w:val="24"/>
        </w:rPr>
        <w:t>документ</w:t>
      </w:r>
      <w:r w:rsidR="00C359D5" w:rsidRPr="000D6B05">
        <w:rPr>
          <w:szCs w:val="24"/>
        </w:rPr>
        <w:t xml:space="preserve"> </w:t>
      </w:r>
      <w:r w:rsidRPr="000D6B05">
        <w:rPr>
          <w:szCs w:val="24"/>
        </w:rPr>
        <w:t>значений</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паспортных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случаев</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услуг;</w:t>
      </w:r>
    </w:p>
    <w:p w14:paraId="43258A3D" w14:textId="301567AA" w:rsidR="00F81E67" w:rsidRPr="000D6B05" w:rsidRDefault="00F81E67" w:rsidP="00461C70">
      <w:pPr>
        <w:numPr>
          <w:ilvl w:val="2"/>
          <w:numId w:val="181"/>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в</w:t>
      </w:r>
      <w:r w:rsidR="00C359D5" w:rsidRPr="000D6B05">
        <w:rPr>
          <w:szCs w:val="24"/>
        </w:rPr>
        <w:t xml:space="preserve"> </w:t>
      </w:r>
      <w:r w:rsidRPr="000D6B05">
        <w:rPr>
          <w:szCs w:val="24"/>
        </w:rPr>
        <w:t>автоматизированном</w:t>
      </w:r>
      <w:r w:rsidR="00C359D5" w:rsidRPr="000D6B05">
        <w:rPr>
          <w:szCs w:val="24"/>
        </w:rPr>
        <w:t xml:space="preserve"> </w:t>
      </w:r>
      <w:r w:rsidRPr="000D6B05">
        <w:rPr>
          <w:szCs w:val="24"/>
        </w:rPr>
        <w:t>режиме</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сформированных</w:t>
      </w:r>
      <w:r w:rsidR="00C359D5" w:rsidRPr="000D6B05">
        <w:rPr>
          <w:szCs w:val="24"/>
        </w:rPr>
        <w:t xml:space="preserve"> </w:t>
      </w:r>
      <w:r w:rsidRPr="000D6B05">
        <w:rPr>
          <w:szCs w:val="24"/>
        </w:rPr>
        <w:t>протоколов.</w:t>
      </w:r>
    </w:p>
    <w:p w14:paraId="12352B17" w14:textId="27E6F0C6" w:rsidR="00F81E67" w:rsidRPr="000D6B05" w:rsidRDefault="00F81E67" w:rsidP="00461C70">
      <w:pPr>
        <w:numPr>
          <w:ilvl w:val="1"/>
          <w:numId w:val="180"/>
        </w:numPr>
        <w:spacing w:line="360" w:lineRule="auto"/>
        <w:jc w:val="both"/>
        <w:rPr>
          <w:szCs w:val="24"/>
        </w:rPr>
      </w:pPr>
      <w:r w:rsidRPr="000D6B05">
        <w:rPr>
          <w:szCs w:val="24"/>
        </w:rPr>
        <w:t>данные</w:t>
      </w:r>
      <w:r w:rsidR="00C359D5" w:rsidRPr="000D6B05">
        <w:rPr>
          <w:szCs w:val="24"/>
        </w:rPr>
        <w:t xml:space="preserve"> </w:t>
      </w:r>
      <w:r w:rsidRPr="000D6B05">
        <w:rPr>
          <w:szCs w:val="24"/>
        </w:rPr>
        <w:t>об</w:t>
      </w:r>
      <w:r w:rsidR="00C359D5" w:rsidRPr="000D6B05">
        <w:rPr>
          <w:szCs w:val="24"/>
        </w:rPr>
        <w:t xml:space="preserve"> </w:t>
      </w:r>
      <w:r w:rsidRPr="000D6B05">
        <w:rPr>
          <w:szCs w:val="24"/>
        </w:rPr>
        <w:t>основном</w:t>
      </w:r>
      <w:r w:rsidR="00C359D5" w:rsidRPr="000D6B05">
        <w:rPr>
          <w:szCs w:val="24"/>
        </w:rPr>
        <w:t xml:space="preserve"> </w:t>
      </w:r>
      <w:r w:rsidRPr="000D6B05">
        <w:rPr>
          <w:szCs w:val="24"/>
        </w:rPr>
        <w:t>диагнозе:</w:t>
      </w:r>
    </w:p>
    <w:p w14:paraId="1CC2DE89" w14:textId="059F4968" w:rsidR="00F81E67" w:rsidRPr="000D6B05" w:rsidRDefault="00F81E67" w:rsidP="00461C70">
      <w:pPr>
        <w:numPr>
          <w:ilvl w:val="2"/>
          <w:numId w:val="181"/>
        </w:numPr>
        <w:spacing w:line="360" w:lineRule="auto"/>
        <w:jc w:val="both"/>
        <w:rPr>
          <w:szCs w:val="24"/>
        </w:rPr>
      </w:pPr>
      <w:r w:rsidRPr="000D6B05">
        <w:rPr>
          <w:szCs w:val="24"/>
        </w:rPr>
        <w:t>код</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7ADFE4B0" w14:textId="235ED22C" w:rsidR="00F81E67" w:rsidRPr="000D6B05" w:rsidRDefault="00F81E67" w:rsidP="00461C70">
      <w:pPr>
        <w:numPr>
          <w:ilvl w:val="2"/>
          <w:numId w:val="181"/>
        </w:numPr>
        <w:spacing w:line="360" w:lineRule="auto"/>
        <w:jc w:val="both"/>
        <w:rPr>
          <w:szCs w:val="24"/>
        </w:rPr>
      </w:pPr>
      <w:r w:rsidRPr="000D6B05">
        <w:rPr>
          <w:szCs w:val="24"/>
        </w:rPr>
        <w:t>характер</w:t>
      </w:r>
      <w:r w:rsidR="00C359D5" w:rsidRPr="000D6B05">
        <w:rPr>
          <w:szCs w:val="24"/>
        </w:rPr>
        <w:t xml:space="preserve"> </w:t>
      </w:r>
      <w:r w:rsidRPr="000D6B05">
        <w:rPr>
          <w:szCs w:val="24"/>
        </w:rPr>
        <w:t>заболевания;</w:t>
      </w:r>
    </w:p>
    <w:p w14:paraId="7A55399B" w14:textId="393F9924" w:rsidR="00F81E67" w:rsidRPr="000D6B05" w:rsidRDefault="00F81E67" w:rsidP="00461C70">
      <w:pPr>
        <w:numPr>
          <w:ilvl w:val="2"/>
          <w:numId w:val="181"/>
        </w:numPr>
        <w:spacing w:line="360" w:lineRule="auto"/>
        <w:jc w:val="both"/>
        <w:rPr>
          <w:szCs w:val="24"/>
        </w:rPr>
      </w:pPr>
      <w:r w:rsidRPr="000D6B05">
        <w:rPr>
          <w:szCs w:val="24"/>
        </w:rPr>
        <w:t>схема</w:t>
      </w:r>
      <w:r w:rsidR="00C359D5" w:rsidRPr="000D6B05">
        <w:rPr>
          <w:szCs w:val="24"/>
        </w:rPr>
        <w:t xml:space="preserve"> </w:t>
      </w:r>
      <w:r w:rsidRPr="000D6B05">
        <w:rPr>
          <w:szCs w:val="24"/>
        </w:rPr>
        <w:t>лекарственной</w:t>
      </w:r>
      <w:r w:rsidR="00C359D5" w:rsidRPr="000D6B05">
        <w:rPr>
          <w:szCs w:val="24"/>
        </w:rPr>
        <w:t xml:space="preserve"> </w:t>
      </w:r>
      <w:r w:rsidRPr="000D6B05">
        <w:rPr>
          <w:szCs w:val="24"/>
        </w:rPr>
        <w:t>терапии</w:t>
      </w:r>
      <w:r w:rsidR="00DF796E" w:rsidRPr="000D6B05">
        <w:rPr>
          <w:szCs w:val="24"/>
        </w:rPr>
        <w:t xml:space="preserve"> в зависимости от диагноза</w:t>
      </w:r>
      <w:r w:rsidRPr="000D6B05">
        <w:rPr>
          <w:szCs w:val="24"/>
        </w:rPr>
        <w:t>;</w:t>
      </w:r>
      <w:r w:rsidR="00C359D5" w:rsidRPr="000D6B05">
        <w:rPr>
          <w:szCs w:val="24"/>
        </w:rPr>
        <w:t xml:space="preserve"> </w:t>
      </w:r>
    </w:p>
    <w:p w14:paraId="328FF14F" w14:textId="299F1EA2" w:rsidR="00F81E67" w:rsidRPr="000D6B05" w:rsidRDefault="00F81E67" w:rsidP="00461C70">
      <w:pPr>
        <w:numPr>
          <w:ilvl w:val="2"/>
          <w:numId w:val="181"/>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нескольких</w:t>
      </w:r>
      <w:r w:rsidR="00C359D5" w:rsidRPr="000D6B05">
        <w:rPr>
          <w:szCs w:val="24"/>
        </w:rPr>
        <w:t xml:space="preserve"> </w:t>
      </w:r>
      <w:r w:rsidRPr="000D6B05">
        <w:rPr>
          <w:szCs w:val="24"/>
        </w:rPr>
        <w:t>схем</w:t>
      </w:r>
      <w:r w:rsidR="00C359D5" w:rsidRPr="000D6B05">
        <w:rPr>
          <w:szCs w:val="24"/>
        </w:rPr>
        <w:t xml:space="preserve"> </w:t>
      </w:r>
      <w:r w:rsidRPr="000D6B05">
        <w:rPr>
          <w:szCs w:val="24"/>
        </w:rPr>
        <w:t>лекарственной</w:t>
      </w:r>
      <w:r w:rsidR="00C359D5" w:rsidRPr="000D6B05">
        <w:rPr>
          <w:szCs w:val="24"/>
        </w:rPr>
        <w:t xml:space="preserve"> </w:t>
      </w:r>
      <w:r w:rsidRPr="000D6B05">
        <w:rPr>
          <w:szCs w:val="24"/>
        </w:rPr>
        <w:t>терапии.</w:t>
      </w:r>
    </w:p>
    <w:p w14:paraId="5729433B" w14:textId="66E8CF28" w:rsidR="00F81E67" w:rsidRPr="000D6B05" w:rsidRDefault="00F81E67" w:rsidP="00461C70">
      <w:pPr>
        <w:numPr>
          <w:ilvl w:val="2"/>
          <w:numId w:val="181"/>
        </w:numPr>
        <w:spacing w:line="360" w:lineRule="auto"/>
        <w:jc w:val="both"/>
        <w:rPr>
          <w:szCs w:val="24"/>
        </w:rPr>
      </w:pPr>
      <w:r w:rsidRPr="000D6B05">
        <w:rPr>
          <w:szCs w:val="24"/>
        </w:rPr>
        <w:t>подозрение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ЗНО;</w:t>
      </w:r>
    </w:p>
    <w:p w14:paraId="65051EF9" w14:textId="65F9402B" w:rsidR="00F81E67" w:rsidRPr="000D6B05" w:rsidRDefault="00F81E67" w:rsidP="00461C70">
      <w:pPr>
        <w:numPr>
          <w:ilvl w:val="2"/>
          <w:numId w:val="181"/>
        </w:numPr>
        <w:spacing w:line="360" w:lineRule="auto"/>
        <w:jc w:val="both"/>
        <w:rPr>
          <w:szCs w:val="24"/>
        </w:rPr>
      </w:pPr>
      <w:r w:rsidRPr="000D6B05">
        <w:rPr>
          <w:szCs w:val="24"/>
        </w:rPr>
        <w:t>подозрение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диагноз</w:t>
      </w:r>
      <w:r w:rsidR="00C359D5" w:rsidRPr="000D6B05">
        <w:rPr>
          <w:szCs w:val="24"/>
        </w:rPr>
        <w:t xml:space="preserve"> </w:t>
      </w:r>
      <w:r w:rsidRPr="000D6B05">
        <w:rPr>
          <w:szCs w:val="24"/>
        </w:rPr>
        <w:t>ЗНО</w:t>
      </w:r>
      <w:r w:rsidR="00C359D5" w:rsidRPr="000D6B05">
        <w:rPr>
          <w:szCs w:val="24"/>
        </w:rPr>
        <w:t xml:space="preserve"> </w:t>
      </w:r>
      <w:r w:rsidRPr="000D6B05">
        <w:rPr>
          <w:szCs w:val="24"/>
        </w:rPr>
        <w:t>(если</w:t>
      </w:r>
      <w:r w:rsidR="00C359D5" w:rsidRPr="000D6B05">
        <w:rPr>
          <w:szCs w:val="24"/>
        </w:rPr>
        <w:t xml:space="preserve"> </w:t>
      </w:r>
      <w:r w:rsidRPr="000D6B05">
        <w:rPr>
          <w:szCs w:val="24"/>
        </w:rPr>
        <w:t>указано</w:t>
      </w:r>
      <w:r w:rsidR="00C359D5" w:rsidRPr="000D6B05">
        <w:rPr>
          <w:szCs w:val="24"/>
        </w:rPr>
        <w:t xml:space="preserve"> </w:t>
      </w:r>
      <w:r w:rsidRPr="000D6B05">
        <w:rPr>
          <w:szCs w:val="24"/>
        </w:rPr>
        <w:t>подозрение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ЗНО);</w:t>
      </w:r>
    </w:p>
    <w:p w14:paraId="10822FEB" w14:textId="77777777" w:rsidR="00F81E67" w:rsidRPr="000D6B05" w:rsidRDefault="00F81E67" w:rsidP="00461C70">
      <w:pPr>
        <w:numPr>
          <w:ilvl w:val="2"/>
          <w:numId w:val="181"/>
        </w:numPr>
        <w:spacing w:line="360" w:lineRule="auto"/>
        <w:jc w:val="both"/>
        <w:rPr>
          <w:szCs w:val="24"/>
        </w:rPr>
      </w:pPr>
      <w:r w:rsidRPr="000D6B05">
        <w:rPr>
          <w:szCs w:val="24"/>
        </w:rPr>
        <w:t>осложнение.</w:t>
      </w:r>
    </w:p>
    <w:p w14:paraId="6D750EB4" w14:textId="0583DB76" w:rsidR="00F81E67" w:rsidRPr="000D6B05" w:rsidRDefault="00F81E67" w:rsidP="00461C70">
      <w:pPr>
        <w:numPr>
          <w:ilvl w:val="1"/>
          <w:numId w:val="180"/>
        </w:numPr>
        <w:spacing w:line="360" w:lineRule="auto"/>
        <w:jc w:val="both"/>
        <w:rPr>
          <w:szCs w:val="24"/>
        </w:rPr>
      </w:pP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сопутствующих</w:t>
      </w:r>
      <w:r w:rsidR="00C359D5" w:rsidRPr="000D6B05">
        <w:rPr>
          <w:szCs w:val="24"/>
        </w:rPr>
        <w:t xml:space="preserve"> </w:t>
      </w:r>
      <w:r w:rsidRPr="000D6B05">
        <w:rPr>
          <w:szCs w:val="24"/>
        </w:rPr>
        <w:t>диагнозах:</w:t>
      </w:r>
    </w:p>
    <w:p w14:paraId="3EC20268" w14:textId="0A588979" w:rsidR="00F81E67" w:rsidRPr="000D6B05" w:rsidRDefault="00F81E67" w:rsidP="00461C70">
      <w:pPr>
        <w:numPr>
          <w:ilvl w:val="2"/>
          <w:numId w:val="181"/>
        </w:numPr>
        <w:spacing w:line="360" w:lineRule="auto"/>
        <w:jc w:val="both"/>
        <w:rPr>
          <w:szCs w:val="24"/>
        </w:rPr>
      </w:pPr>
      <w:r w:rsidRPr="000D6B05">
        <w:rPr>
          <w:szCs w:val="24"/>
        </w:rPr>
        <w:t>дата</w:t>
      </w:r>
      <w:r w:rsidR="00C359D5" w:rsidRPr="000D6B05">
        <w:rPr>
          <w:szCs w:val="24"/>
        </w:rPr>
        <w:t xml:space="preserve"> </w:t>
      </w:r>
      <w:r w:rsidRPr="000D6B05">
        <w:rPr>
          <w:szCs w:val="24"/>
        </w:rPr>
        <w:t>установки;</w:t>
      </w:r>
    </w:p>
    <w:p w14:paraId="33E322BA" w14:textId="77777777" w:rsidR="00F81E67" w:rsidRPr="000D6B05" w:rsidRDefault="00F81E67" w:rsidP="00461C70">
      <w:pPr>
        <w:numPr>
          <w:ilvl w:val="2"/>
          <w:numId w:val="181"/>
        </w:numPr>
        <w:spacing w:line="360" w:lineRule="auto"/>
        <w:jc w:val="both"/>
        <w:rPr>
          <w:szCs w:val="24"/>
        </w:rPr>
      </w:pPr>
      <w:r w:rsidRPr="000D6B05">
        <w:rPr>
          <w:szCs w:val="24"/>
        </w:rPr>
        <w:t>код;</w:t>
      </w:r>
    </w:p>
    <w:p w14:paraId="2BB81655" w14:textId="77777777" w:rsidR="00F81E67" w:rsidRPr="000D6B05" w:rsidRDefault="00F81E67" w:rsidP="00461C70">
      <w:pPr>
        <w:numPr>
          <w:ilvl w:val="2"/>
          <w:numId w:val="181"/>
        </w:numPr>
        <w:spacing w:line="360" w:lineRule="auto"/>
        <w:jc w:val="both"/>
        <w:rPr>
          <w:szCs w:val="24"/>
        </w:rPr>
      </w:pPr>
      <w:r w:rsidRPr="000D6B05">
        <w:rPr>
          <w:szCs w:val="24"/>
        </w:rPr>
        <w:t>наименование;</w:t>
      </w:r>
    </w:p>
    <w:p w14:paraId="503D8FC6" w14:textId="77777777" w:rsidR="00F81E67" w:rsidRPr="000D6B05" w:rsidRDefault="00F81E67" w:rsidP="00461C70">
      <w:pPr>
        <w:numPr>
          <w:ilvl w:val="2"/>
          <w:numId w:val="181"/>
        </w:numPr>
        <w:spacing w:line="360" w:lineRule="auto"/>
        <w:jc w:val="both"/>
        <w:rPr>
          <w:szCs w:val="24"/>
        </w:rPr>
      </w:pPr>
      <w:r w:rsidRPr="000D6B05">
        <w:rPr>
          <w:szCs w:val="24"/>
        </w:rPr>
        <w:t>характер.</w:t>
      </w:r>
    </w:p>
    <w:p w14:paraId="64C1710D" w14:textId="36046FD2" w:rsidR="00F81E67" w:rsidRPr="000D6B05" w:rsidRDefault="00F81E67" w:rsidP="00461C70">
      <w:pPr>
        <w:numPr>
          <w:ilvl w:val="1"/>
          <w:numId w:val="180"/>
        </w:numPr>
        <w:spacing w:line="360" w:lineRule="auto"/>
        <w:jc w:val="both"/>
        <w:rPr>
          <w:szCs w:val="24"/>
        </w:rPr>
      </w:pPr>
      <w:r w:rsidRPr="000D6B05">
        <w:rPr>
          <w:szCs w:val="24"/>
        </w:rPr>
        <w:t>данные</w:t>
      </w:r>
      <w:r w:rsidR="00C359D5" w:rsidRPr="000D6B05">
        <w:rPr>
          <w:szCs w:val="24"/>
        </w:rPr>
        <w:t xml:space="preserve"> </w:t>
      </w:r>
      <w:r w:rsidRPr="000D6B05">
        <w:rPr>
          <w:szCs w:val="24"/>
        </w:rPr>
        <w:t>об</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услугах;</w:t>
      </w:r>
    </w:p>
    <w:p w14:paraId="6C1ADC8E" w14:textId="3F054964" w:rsidR="00F81E67" w:rsidRPr="000D6B05" w:rsidRDefault="00F81E67" w:rsidP="00461C70">
      <w:pPr>
        <w:numPr>
          <w:ilvl w:val="1"/>
          <w:numId w:val="180"/>
        </w:numPr>
        <w:spacing w:line="360" w:lineRule="auto"/>
        <w:jc w:val="both"/>
        <w:rPr>
          <w:szCs w:val="24"/>
        </w:rPr>
      </w:pP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рецептах;</w:t>
      </w:r>
    </w:p>
    <w:p w14:paraId="5D8C35CF" w14:textId="24448852" w:rsidR="00F81E67" w:rsidRPr="000D6B05" w:rsidRDefault="00F81E67" w:rsidP="00461C70">
      <w:pPr>
        <w:numPr>
          <w:ilvl w:val="1"/>
          <w:numId w:val="180"/>
        </w:numPr>
        <w:spacing w:line="360" w:lineRule="auto"/>
        <w:jc w:val="both"/>
        <w:rPr>
          <w:szCs w:val="24"/>
        </w:rPr>
      </w:pP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направлениях,</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посещения.</w:t>
      </w:r>
    </w:p>
    <w:p w14:paraId="66F93AB6" w14:textId="7FFC2017" w:rsidR="00F81E67" w:rsidRPr="000D6B05" w:rsidRDefault="00F81E67" w:rsidP="00461C70">
      <w:pPr>
        <w:numPr>
          <w:ilvl w:val="0"/>
          <w:numId w:val="175"/>
        </w:numPr>
        <w:spacing w:line="360" w:lineRule="auto"/>
        <w:ind w:left="1434" w:hanging="357"/>
        <w:jc w:val="both"/>
        <w:rPr>
          <w:szCs w:val="24"/>
        </w:rPr>
      </w:pPr>
      <w:r w:rsidRPr="000D6B05">
        <w:rPr>
          <w:szCs w:val="24"/>
        </w:rPr>
        <w:lastRenderedPageBreak/>
        <w:t>выполнение</w:t>
      </w:r>
      <w:r w:rsidR="00C359D5" w:rsidRPr="000D6B05">
        <w:rPr>
          <w:szCs w:val="24"/>
        </w:rPr>
        <w:t xml:space="preserve"> </w:t>
      </w:r>
      <w:r w:rsidRPr="000D6B05">
        <w:rPr>
          <w:szCs w:val="24"/>
        </w:rPr>
        <w:t>проверок</w:t>
      </w:r>
      <w:r w:rsidR="00C359D5" w:rsidRPr="000D6B05">
        <w:rPr>
          <w:szCs w:val="24"/>
        </w:rPr>
        <w:t xml:space="preserve"> </w:t>
      </w:r>
      <w:r w:rsidRPr="000D6B05">
        <w:rPr>
          <w:szCs w:val="24"/>
        </w:rPr>
        <w:t>на</w:t>
      </w:r>
      <w:r w:rsidR="00C359D5" w:rsidRPr="000D6B05">
        <w:rPr>
          <w:szCs w:val="24"/>
        </w:rPr>
        <w:t xml:space="preserve"> </w:t>
      </w:r>
      <w:r w:rsidRPr="000D6B05">
        <w:rPr>
          <w:szCs w:val="24"/>
        </w:rPr>
        <w:t>корректное</w:t>
      </w:r>
      <w:r w:rsidR="00C359D5" w:rsidRPr="000D6B05">
        <w:rPr>
          <w:szCs w:val="24"/>
        </w:rPr>
        <w:t xml:space="preserve"> </w:t>
      </w:r>
      <w:r w:rsidRPr="000D6B05">
        <w:rPr>
          <w:szCs w:val="24"/>
        </w:rPr>
        <w:t>заполнение</w:t>
      </w:r>
      <w:r w:rsidR="00C359D5" w:rsidRPr="000D6B05">
        <w:rPr>
          <w:szCs w:val="24"/>
        </w:rPr>
        <w:t xml:space="preserve"> </w:t>
      </w:r>
      <w:r w:rsidRPr="000D6B05">
        <w:rPr>
          <w:szCs w:val="24"/>
        </w:rPr>
        <w:t>полей</w:t>
      </w:r>
      <w:r w:rsidR="00C359D5" w:rsidRPr="000D6B05">
        <w:rPr>
          <w:szCs w:val="24"/>
        </w:rPr>
        <w:t xml:space="preserve"> </w:t>
      </w:r>
      <w:r w:rsidRPr="000D6B05">
        <w:rPr>
          <w:szCs w:val="24"/>
        </w:rPr>
        <w:t>при</w:t>
      </w:r>
      <w:r w:rsidR="00C359D5" w:rsidRPr="000D6B05">
        <w:rPr>
          <w:szCs w:val="24"/>
        </w:rPr>
        <w:t xml:space="preserve"> </w:t>
      </w:r>
      <w:r w:rsidRPr="000D6B05">
        <w:rPr>
          <w:szCs w:val="24"/>
        </w:rPr>
        <w:t>сохранении,</w:t>
      </w:r>
      <w:r w:rsidR="00C359D5" w:rsidRPr="000D6B05">
        <w:rPr>
          <w:szCs w:val="24"/>
        </w:rPr>
        <w:t xml:space="preserve"> </w:t>
      </w:r>
      <w:r w:rsidRPr="000D6B05">
        <w:rPr>
          <w:szCs w:val="24"/>
        </w:rPr>
        <w:t>редактировании</w:t>
      </w:r>
      <w:r w:rsidR="00C359D5" w:rsidRPr="000D6B05">
        <w:rPr>
          <w:szCs w:val="24"/>
        </w:rPr>
        <w:t xml:space="preserve"> </w:t>
      </w:r>
      <w:r w:rsidRPr="000D6B05">
        <w:rPr>
          <w:szCs w:val="24"/>
        </w:rPr>
        <w:t>и</w:t>
      </w:r>
      <w:r w:rsidR="00C359D5" w:rsidRPr="000D6B05">
        <w:rPr>
          <w:szCs w:val="24"/>
        </w:rPr>
        <w:t xml:space="preserve"> </w:t>
      </w:r>
      <w:r w:rsidRPr="000D6B05">
        <w:rPr>
          <w:szCs w:val="24"/>
        </w:rPr>
        <w:t>удалении</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посещении;</w:t>
      </w:r>
    </w:p>
    <w:p w14:paraId="707033FB" w14:textId="7770BD8B" w:rsidR="00F81E67" w:rsidRPr="000D6B05" w:rsidRDefault="00F81E67"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результате</w:t>
      </w:r>
      <w:r w:rsidR="00C359D5" w:rsidRPr="000D6B05">
        <w:rPr>
          <w:szCs w:val="24"/>
        </w:rPr>
        <w:t xml:space="preserve"> </w:t>
      </w:r>
      <w:r w:rsidRPr="000D6B05">
        <w:rPr>
          <w:szCs w:val="24"/>
        </w:rPr>
        <w:t>лечения:</w:t>
      </w:r>
    </w:p>
    <w:p w14:paraId="1B87133B" w14:textId="14D5909F" w:rsidR="00F81E67" w:rsidRPr="000D6B05" w:rsidRDefault="00F81E67" w:rsidP="00461C70">
      <w:pPr>
        <w:numPr>
          <w:ilvl w:val="1"/>
          <w:numId w:val="180"/>
        </w:numPr>
        <w:spacing w:line="360" w:lineRule="auto"/>
        <w:jc w:val="both"/>
        <w:rPr>
          <w:szCs w:val="24"/>
        </w:rPr>
      </w:pPr>
      <w:r w:rsidRPr="000D6B05">
        <w:rPr>
          <w:szCs w:val="24"/>
        </w:rPr>
        <w:t>признак</w:t>
      </w:r>
      <w:r w:rsidR="00C359D5" w:rsidRPr="000D6B05">
        <w:rPr>
          <w:szCs w:val="24"/>
        </w:rPr>
        <w:t xml:space="preserve"> </w:t>
      </w:r>
      <w:r w:rsidRPr="000D6B05">
        <w:rPr>
          <w:szCs w:val="24"/>
        </w:rPr>
        <w:t>завершении</w:t>
      </w:r>
      <w:r w:rsidR="00C359D5" w:rsidRPr="000D6B05">
        <w:rPr>
          <w:szCs w:val="24"/>
        </w:rPr>
        <w:t xml:space="preserve"> </w:t>
      </w:r>
      <w:r w:rsidRPr="000D6B05">
        <w:rPr>
          <w:szCs w:val="24"/>
        </w:rPr>
        <w:t>случая;</w:t>
      </w:r>
    </w:p>
    <w:p w14:paraId="27F97967" w14:textId="6744B411" w:rsidR="00F81E67" w:rsidRPr="000D6B05" w:rsidRDefault="00F81E67" w:rsidP="00461C70">
      <w:pPr>
        <w:numPr>
          <w:ilvl w:val="1"/>
          <w:numId w:val="180"/>
        </w:numPr>
        <w:spacing w:line="360" w:lineRule="auto"/>
        <w:jc w:val="both"/>
        <w:rPr>
          <w:szCs w:val="24"/>
        </w:rPr>
      </w:pPr>
      <w:r w:rsidRPr="000D6B05">
        <w:rPr>
          <w:szCs w:val="24"/>
        </w:rPr>
        <w:t>признак</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от</w:t>
      </w:r>
      <w:r w:rsidR="00C359D5" w:rsidRPr="000D6B05">
        <w:rPr>
          <w:szCs w:val="24"/>
        </w:rPr>
        <w:t xml:space="preserve"> </w:t>
      </w:r>
      <w:r w:rsidRPr="000D6B05">
        <w:rPr>
          <w:szCs w:val="24"/>
        </w:rPr>
        <w:t>прохождения</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обследований;</w:t>
      </w:r>
    </w:p>
    <w:p w14:paraId="28B33C63" w14:textId="6F047A44" w:rsidR="00F81E67" w:rsidRPr="000D6B05" w:rsidRDefault="00F81E67" w:rsidP="00461C70">
      <w:pPr>
        <w:numPr>
          <w:ilvl w:val="1"/>
          <w:numId w:val="180"/>
        </w:numPr>
        <w:spacing w:line="360" w:lineRule="auto"/>
        <w:jc w:val="both"/>
        <w:rPr>
          <w:szCs w:val="24"/>
        </w:rPr>
      </w:pPr>
      <w:r w:rsidRPr="000D6B05">
        <w:rPr>
          <w:szCs w:val="24"/>
        </w:rPr>
        <w:t>результат</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(обращения);</w:t>
      </w:r>
    </w:p>
    <w:p w14:paraId="17E4D16E" w14:textId="3FF8F3FC" w:rsidR="00F81E67" w:rsidRPr="000D6B05" w:rsidRDefault="00F81E67" w:rsidP="00461C70">
      <w:pPr>
        <w:numPr>
          <w:ilvl w:val="1"/>
          <w:numId w:val="180"/>
        </w:numPr>
        <w:spacing w:line="360" w:lineRule="auto"/>
        <w:jc w:val="both"/>
        <w:rPr>
          <w:szCs w:val="24"/>
        </w:rPr>
      </w:pPr>
      <w:r w:rsidRPr="000D6B05">
        <w:rPr>
          <w:szCs w:val="24"/>
        </w:rPr>
        <w:t>дальнейшее</w:t>
      </w:r>
      <w:r w:rsidR="00C359D5" w:rsidRPr="000D6B05">
        <w:rPr>
          <w:szCs w:val="24"/>
        </w:rPr>
        <w:t xml:space="preserve"> </w:t>
      </w:r>
      <w:r w:rsidRPr="000D6B05">
        <w:rPr>
          <w:szCs w:val="24"/>
        </w:rPr>
        <w:t>направление</w:t>
      </w:r>
      <w:r w:rsidR="00C359D5" w:rsidRPr="000D6B05">
        <w:rPr>
          <w:szCs w:val="24"/>
        </w:rPr>
        <w:t xml:space="preserve"> </w:t>
      </w:r>
      <w:r w:rsidRPr="000D6B05">
        <w:rPr>
          <w:szCs w:val="24"/>
        </w:rPr>
        <w:t>пациента;</w:t>
      </w:r>
    </w:p>
    <w:p w14:paraId="40432DD2" w14:textId="011788BF" w:rsidR="00F81E67" w:rsidRPr="000D6B05" w:rsidRDefault="00F81E67" w:rsidP="00461C70">
      <w:pPr>
        <w:numPr>
          <w:ilvl w:val="1"/>
          <w:numId w:val="180"/>
        </w:numPr>
        <w:spacing w:line="360" w:lineRule="auto"/>
        <w:jc w:val="both"/>
        <w:rPr>
          <w:szCs w:val="24"/>
        </w:rPr>
      </w:pPr>
      <w:r w:rsidRPr="000D6B05">
        <w:rPr>
          <w:szCs w:val="24"/>
        </w:rPr>
        <w:t>заключительная</w:t>
      </w:r>
      <w:r w:rsidR="00C359D5" w:rsidRPr="000D6B05">
        <w:rPr>
          <w:szCs w:val="24"/>
        </w:rPr>
        <w:t xml:space="preserve"> </w:t>
      </w:r>
      <w:r w:rsidRPr="000D6B05">
        <w:rPr>
          <w:szCs w:val="24"/>
        </w:rPr>
        <w:t>внешняя</w:t>
      </w:r>
      <w:r w:rsidR="00C359D5" w:rsidRPr="000D6B05">
        <w:rPr>
          <w:szCs w:val="24"/>
        </w:rPr>
        <w:t xml:space="preserve"> </w:t>
      </w:r>
      <w:r w:rsidRPr="000D6B05">
        <w:rPr>
          <w:szCs w:val="24"/>
        </w:rPr>
        <w:t>причина;</w:t>
      </w:r>
    </w:p>
    <w:p w14:paraId="6C41A85A" w14:textId="3027181B" w:rsidR="00F81E67" w:rsidRPr="000D6B05" w:rsidRDefault="00F81E67" w:rsidP="00461C70">
      <w:pPr>
        <w:numPr>
          <w:ilvl w:val="1"/>
          <w:numId w:val="180"/>
        </w:numPr>
        <w:spacing w:line="360" w:lineRule="auto"/>
        <w:jc w:val="both"/>
        <w:rPr>
          <w:szCs w:val="24"/>
        </w:rPr>
      </w:pPr>
      <w:r w:rsidRPr="000D6B05">
        <w:rPr>
          <w:szCs w:val="24"/>
        </w:rPr>
        <w:t>вид</w:t>
      </w:r>
      <w:r w:rsidR="00C359D5" w:rsidRPr="000D6B05">
        <w:rPr>
          <w:szCs w:val="24"/>
        </w:rPr>
        <w:t xml:space="preserve"> </w:t>
      </w:r>
      <w:r w:rsidRPr="000D6B05">
        <w:rPr>
          <w:szCs w:val="24"/>
        </w:rPr>
        <w:t>травмы</w:t>
      </w:r>
      <w:r w:rsidR="00C359D5" w:rsidRPr="000D6B05">
        <w:rPr>
          <w:szCs w:val="24"/>
        </w:rPr>
        <w:t xml:space="preserve"> </w:t>
      </w:r>
      <w:r w:rsidRPr="000D6B05">
        <w:rPr>
          <w:szCs w:val="24"/>
        </w:rPr>
        <w:t>(внешнего</w:t>
      </w:r>
      <w:r w:rsidR="00C359D5" w:rsidRPr="000D6B05">
        <w:rPr>
          <w:szCs w:val="24"/>
        </w:rPr>
        <w:t xml:space="preserve"> </w:t>
      </w:r>
      <w:r w:rsidRPr="000D6B05">
        <w:rPr>
          <w:szCs w:val="24"/>
        </w:rPr>
        <w:t>воздействия);</w:t>
      </w:r>
    </w:p>
    <w:p w14:paraId="2DE48772" w14:textId="42BCA297" w:rsidR="00F81E67" w:rsidRPr="000D6B05" w:rsidRDefault="00F81E67" w:rsidP="00461C70">
      <w:pPr>
        <w:numPr>
          <w:ilvl w:val="1"/>
          <w:numId w:val="180"/>
        </w:numPr>
        <w:spacing w:line="360" w:lineRule="auto"/>
        <w:jc w:val="both"/>
        <w:rPr>
          <w:szCs w:val="24"/>
        </w:rPr>
      </w:pPr>
      <w:r w:rsidRPr="000D6B05">
        <w:rPr>
          <w:szCs w:val="24"/>
        </w:rPr>
        <w:t>признак</w:t>
      </w:r>
      <w:r w:rsidR="00C359D5" w:rsidRPr="000D6B05">
        <w:rPr>
          <w:szCs w:val="24"/>
        </w:rPr>
        <w:t xml:space="preserve"> </w:t>
      </w:r>
      <w:r w:rsidRPr="000D6B05">
        <w:rPr>
          <w:szCs w:val="24"/>
        </w:rPr>
        <w:t>противоправной</w:t>
      </w:r>
      <w:r w:rsidR="00C359D5" w:rsidRPr="000D6B05">
        <w:rPr>
          <w:szCs w:val="24"/>
        </w:rPr>
        <w:t xml:space="preserve"> </w:t>
      </w:r>
      <w:r w:rsidRPr="000D6B05">
        <w:rPr>
          <w:szCs w:val="24"/>
        </w:rPr>
        <w:t>травмы;</w:t>
      </w:r>
    </w:p>
    <w:p w14:paraId="332CF8E8" w14:textId="114EE959" w:rsidR="00F81E67" w:rsidRPr="000D6B05" w:rsidRDefault="00F81E67" w:rsidP="00461C70">
      <w:pPr>
        <w:numPr>
          <w:ilvl w:val="1"/>
          <w:numId w:val="180"/>
        </w:numPr>
        <w:spacing w:line="360" w:lineRule="auto"/>
        <w:jc w:val="both"/>
        <w:rPr>
          <w:szCs w:val="24"/>
        </w:rPr>
      </w:pPr>
      <w:r w:rsidRPr="000D6B05">
        <w:rPr>
          <w:szCs w:val="24"/>
        </w:rPr>
        <w:t>признак</w:t>
      </w:r>
      <w:r w:rsidR="00C359D5" w:rsidRPr="000D6B05">
        <w:rPr>
          <w:szCs w:val="24"/>
        </w:rPr>
        <w:t xml:space="preserve"> </w:t>
      </w:r>
      <w:proofErr w:type="spellStart"/>
      <w:r w:rsidRPr="000D6B05">
        <w:rPr>
          <w:szCs w:val="24"/>
        </w:rPr>
        <w:t>нетранспортабельности</w:t>
      </w:r>
      <w:proofErr w:type="spellEnd"/>
      <w:r w:rsidR="00C359D5" w:rsidRPr="000D6B05">
        <w:rPr>
          <w:szCs w:val="24"/>
        </w:rPr>
        <w:t xml:space="preserve"> </w:t>
      </w:r>
      <w:r w:rsidRPr="000D6B05">
        <w:rPr>
          <w:szCs w:val="24"/>
        </w:rPr>
        <w:t>пациента;</w:t>
      </w:r>
    </w:p>
    <w:p w14:paraId="5F55A39D" w14:textId="15A4EE7C" w:rsidR="00F81E67" w:rsidRPr="000D6B05" w:rsidRDefault="00F81E67" w:rsidP="00461C70">
      <w:pPr>
        <w:numPr>
          <w:ilvl w:val="1"/>
          <w:numId w:val="180"/>
        </w:numPr>
        <w:spacing w:line="360" w:lineRule="auto"/>
        <w:jc w:val="both"/>
        <w:rPr>
          <w:szCs w:val="24"/>
        </w:rPr>
      </w:pPr>
      <w:r w:rsidRPr="000D6B05">
        <w:rPr>
          <w:szCs w:val="24"/>
        </w:rPr>
        <w:t>сведения</w:t>
      </w:r>
      <w:r w:rsidR="00C359D5" w:rsidRPr="000D6B05">
        <w:rPr>
          <w:szCs w:val="24"/>
        </w:rPr>
        <w:t xml:space="preserve"> </w:t>
      </w:r>
      <w:r w:rsidRPr="000D6B05">
        <w:rPr>
          <w:szCs w:val="24"/>
        </w:rPr>
        <w:t>об</w:t>
      </w:r>
      <w:r w:rsidR="00C359D5" w:rsidRPr="000D6B05">
        <w:rPr>
          <w:szCs w:val="24"/>
        </w:rPr>
        <w:t xml:space="preserve"> </w:t>
      </w:r>
      <w:r w:rsidRPr="000D6B05">
        <w:rPr>
          <w:szCs w:val="24"/>
        </w:rPr>
        <w:t>инициаторе</w:t>
      </w:r>
      <w:r w:rsidR="00C359D5" w:rsidRPr="000D6B05">
        <w:rPr>
          <w:szCs w:val="24"/>
        </w:rPr>
        <w:t xml:space="preserve"> </w:t>
      </w:r>
      <w:r w:rsidRPr="000D6B05">
        <w:rPr>
          <w:szCs w:val="24"/>
        </w:rPr>
        <w:t>прерывания</w:t>
      </w:r>
      <w:r w:rsidR="00C359D5" w:rsidRPr="000D6B05">
        <w:rPr>
          <w:szCs w:val="24"/>
        </w:rPr>
        <w:t xml:space="preserve"> </w:t>
      </w:r>
      <w:r w:rsidRPr="000D6B05">
        <w:rPr>
          <w:szCs w:val="24"/>
        </w:rPr>
        <w:t>случ</w:t>
      </w:r>
      <w:r w:rsidR="00B4026E" w:rsidRPr="000D6B05">
        <w:rPr>
          <w:szCs w:val="24"/>
        </w:rPr>
        <w:t>а</w:t>
      </w:r>
      <w:r w:rsidRPr="000D6B05">
        <w:rPr>
          <w:szCs w:val="24"/>
        </w:rPr>
        <w:t>я;</w:t>
      </w:r>
    </w:p>
    <w:p w14:paraId="737294E0" w14:textId="77777777" w:rsidR="00F81E67" w:rsidRPr="000D6B05" w:rsidRDefault="00F81E67" w:rsidP="00461C70">
      <w:pPr>
        <w:numPr>
          <w:ilvl w:val="1"/>
          <w:numId w:val="180"/>
        </w:numPr>
        <w:spacing w:line="360" w:lineRule="auto"/>
        <w:jc w:val="both"/>
        <w:rPr>
          <w:szCs w:val="24"/>
        </w:rPr>
      </w:pPr>
      <w:r w:rsidRPr="000D6B05">
        <w:rPr>
          <w:szCs w:val="24"/>
        </w:rPr>
        <w:t>исход;</w:t>
      </w:r>
    </w:p>
    <w:p w14:paraId="0DC64339" w14:textId="273E37DA" w:rsidR="00F81E67" w:rsidRPr="000D6B05" w:rsidRDefault="00F81E67" w:rsidP="00461C70">
      <w:pPr>
        <w:numPr>
          <w:ilvl w:val="1"/>
          <w:numId w:val="180"/>
        </w:numPr>
        <w:spacing w:line="360" w:lineRule="auto"/>
        <w:jc w:val="both"/>
        <w:rPr>
          <w:szCs w:val="24"/>
        </w:rPr>
      </w:pPr>
      <w:r w:rsidRPr="000D6B05">
        <w:rPr>
          <w:szCs w:val="24"/>
        </w:rPr>
        <w:t>впервые</w:t>
      </w:r>
      <w:r w:rsidR="00C359D5" w:rsidRPr="000D6B05">
        <w:rPr>
          <w:szCs w:val="24"/>
        </w:rPr>
        <w:t xml:space="preserve"> </w:t>
      </w:r>
      <w:r w:rsidRPr="000D6B05">
        <w:rPr>
          <w:szCs w:val="24"/>
        </w:rPr>
        <w:t>выявленная</w:t>
      </w:r>
      <w:r w:rsidR="00C359D5" w:rsidRPr="000D6B05">
        <w:rPr>
          <w:szCs w:val="24"/>
        </w:rPr>
        <w:t xml:space="preserve"> </w:t>
      </w:r>
      <w:r w:rsidRPr="000D6B05">
        <w:rPr>
          <w:szCs w:val="24"/>
        </w:rPr>
        <w:t>инвалидность;</w:t>
      </w:r>
    </w:p>
    <w:p w14:paraId="0A0DA047" w14:textId="7FC1B95E" w:rsidR="00F81E67" w:rsidRPr="000D6B05" w:rsidRDefault="00F81E67" w:rsidP="00461C70">
      <w:pPr>
        <w:numPr>
          <w:ilvl w:val="1"/>
          <w:numId w:val="180"/>
        </w:numPr>
        <w:spacing w:line="360" w:lineRule="auto"/>
        <w:jc w:val="both"/>
        <w:rPr>
          <w:szCs w:val="24"/>
        </w:rPr>
      </w:pPr>
      <w:r w:rsidRPr="000D6B05">
        <w:rPr>
          <w:szCs w:val="24"/>
        </w:rPr>
        <w:t>заключительный</w:t>
      </w:r>
      <w:r w:rsidR="00C359D5" w:rsidRPr="000D6B05">
        <w:rPr>
          <w:szCs w:val="24"/>
        </w:rPr>
        <w:t xml:space="preserve"> </w:t>
      </w:r>
      <w:r w:rsidRPr="000D6B05">
        <w:rPr>
          <w:szCs w:val="24"/>
        </w:rPr>
        <w:t>диагноз;</w:t>
      </w:r>
    </w:p>
    <w:p w14:paraId="47CA6A9B" w14:textId="7522D293" w:rsidR="00F81E67" w:rsidRPr="000D6B05" w:rsidRDefault="00F81E67"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использовании</w:t>
      </w:r>
      <w:r w:rsidR="00C359D5" w:rsidRPr="000D6B05">
        <w:rPr>
          <w:szCs w:val="24"/>
        </w:rPr>
        <w:t xml:space="preserve"> </w:t>
      </w:r>
      <w:r w:rsidRPr="000D6B05">
        <w:rPr>
          <w:szCs w:val="24"/>
        </w:rPr>
        <w:t>медикаментов;</w:t>
      </w:r>
    </w:p>
    <w:p w14:paraId="3B689998" w14:textId="6851EE20" w:rsidR="00F81E67" w:rsidRPr="000D6B05" w:rsidRDefault="00F81E67"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смены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учетном</w:t>
      </w:r>
      <w:r w:rsidR="00C359D5" w:rsidRPr="000D6B05">
        <w:rPr>
          <w:szCs w:val="24"/>
        </w:rPr>
        <w:t xml:space="preserve"> </w:t>
      </w:r>
      <w:r w:rsidRPr="000D6B05">
        <w:rPr>
          <w:szCs w:val="24"/>
        </w:rPr>
        <w:t>документе;</w:t>
      </w:r>
    </w:p>
    <w:p w14:paraId="36D93B87" w14:textId="572D1E0A" w:rsidR="00F81E67" w:rsidRPr="000D6B05" w:rsidRDefault="00F81E67" w:rsidP="00461C70">
      <w:pPr>
        <w:numPr>
          <w:ilvl w:val="0"/>
          <w:numId w:val="175"/>
        </w:numPr>
        <w:spacing w:line="360" w:lineRule="auto"/>
        <w:ind w:left="1434" w:hanging="357"/>
        <w:jc w:val="both"/>
        <w:rPr>
          <w:szCs w:val="24"/>
        </w:rPr>
      </w:pPr>
      <w:r w:rsidRPr="000D6B05">
        <w:rPr>
          <w:szCs w:val="24"/>
        </w:rPr>
        <w:t>смена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одном</w:t>
      </w:r>
      <w:r w:rsidR="00C359D5" w:rsidRPr="000D6B05">
        <w:rPr>
          <w:szCs w:val="24"/>
        </w:rPr>
        <w:t xml:space="preserve"> </w:t>
      </w:r>
      <w:r w:rsidRPr="000D6B05">
        <w:rPr>
          <w:szCs w:val="24"/>
        </w:rPr>
        <w:t>учетном</w:t>
      </w:r>
      <w:r w:rsidR="00C359D5" w:rsidRPr="000D6B05">
        <w:rPr>
          <w:szCs w:val="24"/>
        </w:rPr>
        <w:t xml:space="preserve"> </w:t>
      </w:r>
      <w:r w:rsidRPr="000D6B05">
        <w:rPr>
          <w:szCs w:val="24"/>
        </w:rPr>
        <w:t>документе</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менять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во</w:t>
      </w:r>
      <w:r w:rsidR="00C359D5" w:rsidRPr="000D6B05">
        <w:rPr>
          <w:szCs w:val="24"/>
        </w:rPr>
        <w:t xml:space="preserve"> </w:t>
      </w:r>
      <w:r w:rsidRPr="000D6B05">
        <w:rPr>
          <w:szCs w:val="24"/>
        </w:rPr>
        <w:t>всех</w:t>
      </w:r>
      <w:r w:rsidR="00C359D5" w:rsidRPr="000D6B05">
        <w:rPr>
          <w:szCs w:val="24"/>
        </w:rPr>
        <w:t xml:space="preserve"> </w:t>
      </w:r>
      <w:r w:rsidRPr="000D6B05">
        <w:rPr>
          <w:szCs w:val="24"/>
        </w:rPr>
        <w:t>связанных</w:t>
      </w:r>
      <w:r w:rsidR="00C359D5" w:rsidRPr="000D6B05">
        <w:rPr>
          <w:szCs w:val="24"/>
        </w:rPr>
        <w:t xml:space="preserve"> </w:t>
      </w:r>
      <w:r w:rsidRPr="000D6B05">
        <w:rPr>
          <w:szCs w:val="24"/>
        </w:rPr>
        <w:t>документах;</w:t>
      </w:r>
    </w:p>
    <w:p w14:paraId="46CD85AE" w14:textId="280FB2D9" w:rsidR="00F81E67" w:rsidRPr="000D6B05" w:rsidRDefault="00F81E67"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ТАП</w:t>
      </w:r>
      <w:r w:rsidR="00C359D5" w:rsidRPr="000D6B05">
        <w:rPr>
          <w:szCs w:val="24"/>
        </w:rPr>
        <w:t xml:space="preserve"> </w:t>
      </w:r>
      <w:r w:rsidRPr="000D6B05">
        <w:rPr>
          <w:szCs w:val="24"/>
        </w:rPr>
        <w:t>по</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№025-1/у;</w:t>
      </w:r>
    </w:p>
    <w:p w14:paraId="58CC03B0" w14:textId="35808AFA" w:rsidR="0055480A" w:rsidRPr="000D6B05" w:rsidRDefault="00F81E67"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00312BB4" w:rsidRPr="000D6B05">
        <w:rPr>
          <w:szCs w:val="24"/>
        </w:rPr>
        <w:t>"</w:t>
      </w:r>
      <w:r w:rsidRPr="000D6B05">
        <w:rPr>
          <w:szCs w:val="24"/>
        </w:rPr>
        <w:t>Контрольного</w:t>
      </w:r>
      <w:r w:rsidR="00C359D5" w:rsidRPr="000D6B05">
        <w:rPr>
          <w:szCs w:val="24"/>
        </w:rPr>
        <w:t xml:space="preserve"> </w:t>
      </w:r>
      <w:r w:rsidRPr="000D6B05">
        <w:rPr>
          <w:szCs w:val="24"/>
        </w:rPr>
        <w:t>листа</w:t>
      </w:r>
      <w:r w:rsidR="00C359D5" w:rsidRPr="000D6B05">
        <w:rPr>
          <w:szCs w:val="24"/>
        </w:rPr>
        <w:t xml:space="preserve"> </w:t>
      </w:r>
      <w:r w:rsidRPr="000D6B05">
        <w:rPr>
          <w:szCs w:val="24"/>
        </w:rPr>
        <w:t>учёта</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оказанной</w:t>
      </w:r>
      <w:r w:rsidR="00C359D5" w:rsidRPr="000D6B05">
        <w:rPr>
          <w:szCs w:val="24"/>
        </w:rPr>
        <w:t xml:space="preserve"> </w:t>
      </w:r>
      <w:r w:rsidRPr="000D6B05">
        <w:rPr>
          <w:szCs w:val="24"/>
        </w:rPr>
        <w:t>пациентам,</w:t>
      </w:r>
      <w:r w:rsidR="00C359D5" w:rsidRPr="000D6B05">
        <w:rPr>
          <w:szCs w:val="24"/>
        </w:rPr>
        <w:t xml:space="preserve"> </w:t>
      </w:r>
      <w:r w:rsidRPr="000D6B05">
        <w:rPr>
          <w:szCs w:val="24"/>
        </w:rPr>
        <w:t>страдающим</w:t>
      </w:r>
      <w:r w:rsidR="00C359D5" w:rsidRPr="000D6B05">
        <w:rPr>
          <w:szCs w:val="24"/>
        </w:rPr>
        <w:t xml:space="preserve"> </w:t>
      </w:r>
      <w:r w:rsidRPr="000D6B05">
        <w:rPr>
          <w:szCs w:val="24"/>
        </w:rPr>
        <w:t>злокачественными</w:t>
      </w:r>
      <w:r w:rsidR="00C359D5" w:rsidRPr="000D6B05">
        <w:rPr>
          <w:szCs w:val="24"/>
        </w:rPr>
        <w:t xml:space="preserve"> </w:t>
      </w:r>
      <w:r w:rsidRPr="000D6B05">
        <w:rPr>
          <w:szCs w:val="24"/>
        </w:rPr>
        <w:t>новообразованиями</w:t>
      </w:r>
      <w:r w:rsidR="00312BB4" w:rsidRPr="000D6B05">
        <w:rPr>
          <w:szCs w:val="24"/>
        </w:rPr>
        <w:t>"</w:t>
      </w:r>
      <w:r w:rsidR="00C359D5" w:rsidRPr="000D6B05">
        <w:rPr>
          <w:szCs w:val="24"/>
        </w:rPr>
        <w:t xml:space="preserve"> </w:t>
      </w:r>
      <w:r w:rsidRPr="000D6B05">
        <w:rPr>
          <w:szCs w:val="24"/>
        </w:rPr>
        <w:t>из</w:t>
      </w:r>
      <w:r w:rsidR="00C359D5" w:rsidRPr="000D6B05">
        <w:rPr>
          <w:szCs w:val="24"/>
        </w:rPr>
        <w:t xml:space="preserve"> </w:t>
      </w:r>
      <w:r w:rsidRPr="000D6B05">
        <w:rPr>
          <w:szCs w:val="24"/>
        </w:rPr>
        <w:t>раздела</w:t>
      </w:r>
      <w:r w:rsidR="00C359D5" w:rsidRPr="000D6B05">
        <w:rPr>
          <w:szCs w:val="24"/>
        </w:rPr>
        <w:t xml:space="preserve"> </w:t>
      </w:r>
      <w:r w:rsidR="00312BB4" w:rsidRPr="000D6B05">
        <w:rPr>
          <w:szCs w:val="24"/>
        </w:rPr>
        <w:t>"</w:t>
      </w:r>
      <w:r w:rsidRPr="000D6B05">
        <w:rPr>
          <w:szCs w:val="24"/>
        </w:rPr>
        <w:t>Посещение</w:t>
      </w:r>
      <w:r w:rsidR="00312BB4" w:rsidRPr="000D6B05">
        <w:rPr>
          <w:szCs w:val="24"/>
        </w:rPr>
        <w:t>"</w:t>
      </w:r>
      <w:r w:rsidRPr="000D6B05">
        <w:rPr>
          <w:szCs w:val="24"/>
        </w:rPr>
        <w:t>.</w:t>
      </w:r>
    </w:p>
    <w:p w14:paraId="36F1D060" w14:textId="524C6CDE" w:rsidR="00D174F9" w:rsidRPr="000D6B05" w:rsidRDefault="00D174F9" w:rsidP="00144D05">
      <w:pPr>
        <w:pStyle w:val="36"/>
        <w:rPr>
          <w:rFonts w:ascii="Times New Roman" w:hAnsi="Times New Roman"/>
          <w:sz w:val="24"/>
          <w:szCs w:val="24"/>
        </w:rPr>
      </w:pPr>
      <w:bookmarkStart w:id="577" w:name="_Toc75778682"/>
      <w:bookmarkStart w:id="578" w:name="_Toc76114192"/>
      <w:bookmarkStart w:id="579" w:name="_Toc118114530"/>
      <w:bookmarkEnd w:id="575"/>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Регистратура</w:t>
      </w:r>
      <w:r w:rsidR="00312BB4" w:rsidRPr="000D6B05">
        <w:rPr>
          <w:rFonts w:ascii="Times New Roman" w:hAnsi="Times New Roman"/>
          <w:sz w:val="24"/>
          <w:szCs w:val="24"/>
        </w:rPr>
        <w:t>"</w:t>
      </w:r>
      <w:bookmarkEnd w:id="577"/>
      <w:bookmarkEnd w:id="578"/>
      <w:bookmarkEnd w:id="579"/>
    </w:p>
    <w:p w14:paraId="75D3B8EE" w14:textId="71FFD458" w:rsidR="00D174F9" w:rsidRPr="000D6B05" w:rsidRDefault="00D174F9" w:rsidP="00A32C42">
      <w:pPr>
        <w:pStyle w:val="44"/>
        <w:rPr>
          <w:szCs w:val="24"/>
        </w:rPr>
      </w:pPr>
      <w:bookmarkStart w:id="580" w:name="_heading=h.147n2zr" w:colFirst="0" w:colLast="0"/>
      <w:bookmarkStart w:id="581" w:name="_Toc76114193"/>
      <w:bookmarkEnd w:id="580"/>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регистратора</w:t>
      </w:r>
      <w:r w:rsidR="00C359D5" w:rsidRPr="000D6B05">
        <w:rPr>
          <w:szCs w:val="24"/>
        </w:rPr>
        <w:t xml:space="preserve"> </w:t>
      </w:r>
      <w:r w:rsidRPr="000D6B05">
        <w:rPr>
          <w:szCs w:val="24"/>
        </w:rPr>
        <w:t>поликлиники</w:t>
      </w:r>
      <w:r w:rsidR="00312BB4" w:rsidRPr="000D6B05">
        <w:rPr>
          <w:szCs w:val="24"/>
        </w:rPr>
        <w:t>"</w:t>
      </w:r>
      <w:bookmarkEnd w:id="581"/>
    </w:p>
    <w:p w14:paraId="583F30FB"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4E2F3092" w14:textId="68519B56" w:rsidR="00D174F9" w:rsidRPr="000D6B05" w:rsidRDefault="00D174F9" w:rsidP="00461C70">
      <w:pPr>
        <w:pStyle w:val="affff2"/>
        <w:numPr>
          <w:ilvl w:val="0"/>
          <w:numId w:val="203"/>
        </w:numPr>
        <w:spacing w:after="0" w:line="360" w:lineRule="auto"/>
        <w:jc w:val="both"/>
        <w:rPr>
          <w:rFonts w:ascii="Times New Roman" w:hAnsi="Times New Roman"/>
          <w:sz w:val="24"/>
          <w:szCs w:val="24"/>
        </w:rPr>
      </w:pPr>
      <w:r w:rsidRPr="000D6B05">
        <w:rPr>
          <w:rFonts w:ascii="Times New Roman" w:hAnsi="Times New Roman"/>
          <w:sz w:val="24"/>
          <w:szCs w:val="24"/>
        </w:rPr>
        <w:t>Прикрепление</w:t>
      </w:r>
      <w:r w:rsidR="00C359D5" w:rsidRPr="000D6B05">
        <w:rPr>
          <w:rFonts w:ascii="Times New Roman" w:hAnsi="Times New Roman"/>
          <w:sz w:val="24"/>
          <w:szCs w:val="24"/>
        </w:rPr>
        <w:t xml:space="preserve"> </w:t>
      </w:r>
      <w:r w:rsidRPr="000D6B05">
        <w:rPr>
          <w:rFonts w:ascii="Times New Roman" w:hAnsi="Times New Roman"/>
          <w:sz w:val="24"/>
          <w:szCs w:val="24"/>
        </w:rPr>
        <w:t>пациента:</w:t>
      </w:r>
    </w:p>
    <w:p w14:paraId="03673D64" w14:textId="4433B93B"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t>прикрепление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МО,</w:t>
      </w:r>
      <w:r w:rsidR="00C359D5" w:rsidRPr="000D6B05">
        <w:rPr>
          <w:szCs w:val="24"/>
        </w:rPr>
        <w:t xml:space="preserve"> </w:t>
      </w:r>
      <w:r w:rsidRPr="000D6B05">
        <w:rPr>
          <w:szCs w:val="24"/>
        </w:rPr>
        <w:t>участка,</w:t>
      </w:r>
      <w:r w:rsidR="00C359D5" w:rsidRPr="000D6B05">
        <w:rPr>
          <w:szCs w:val="24"/>
        </w:rPr>
        <w:t xml:space="preserve"> </w:t>
      </w:r>
      <w:r w:rsidRPr="000D6B05">
        <w:rPr>
          <w:szCs w:val="24"/>
        </w:rPr>
        <w:t>периода</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а</w:t>
      </w:r>
      <w:r w:rsidR="00C359D5" w:rsidRPr="000D6B05">
        <w:rPr>
          <w:szCs w:val="24"/>
        </w:rPr>
        <w:t xml:space="preserve"> </w:t>
      </w:r>
      <w:r w:rsidRPr="000D6B05">
        <w:rPr>
          <w:szCs w:val="24"/>
        </w:rPr>
        <w:t>также</w:t>
      </w:r>
      <w:r w:rsidR="00C359D5" w:rsidRPr="000D6B05">
        <w:rPr>
          <w:szCs w:val="24"/>
        </w:rPr>
        <w:t xml:space="preserve"> </w:t>
      </w:r>
      <w:r w:rsidRPr="000D6B05">
        <w:rPr>
          <w:szCs w:val="24"/>
        </w:rPr>
        <w:t>в</w:t>
      </w:r>
      <w:r w:rsidR="00C359D5" w:rsidRPr="000D6B05">
        <w:rPr>
          <w:szCs w:val="24"/>
        </w:rPr>
        <w:t xml:space="preserve"> </w:t>
      </w:r>
      <w:r w:rsidRPr="000D6B05">
        <w:rPr>
          <w:szCs w:val="24"/>
        </w:rPr>
        <w:t>разрезе</w:t>
      </w:r>
      <w:r w:rsidR="00C359D5" w:rsidRPr="000D6B05">
        <w:rPr>
          <w:szCs w:val="24"/>
        </w:rPr>
        <w:t xml:space="preserve"> </w:t>
      </w:r>
      <w:r w:rsidRPr="000D6B05">
        <w:rPr>
          <w:szCs w:val="24"/>
        </w:rPr>
        <w:t>терапевтического,</w:t>
      </w:r>
      <w:r w:rsidR="00C359D5" w:rsidRPr="000D6B05">
        <w:rPr>
          <w:szCs w:val="24"/>
        </w:rPr>
        <w:t xml:space="preserve"> </w:t>
      </w:r>
      <w:r w:rsidRPr="000D6B05">
        <w:rPr>
          <w:szCs w:val="24"/>
        </w:rPr>
        <w:t>педиатрического,</w:t>
      </w:r>
      <w:r w:rsidR="00C359D5" w:rsidRPr="000D6B05">
        <w:rPr>
          <w:szCs w:val="24"/>
        </w:rPr>
        <w:t xml:space="preserve"> </w:t>
      </w:r>
      <w:r w:rsidRPr="000D6B05">
        <w:rPr>
          <w:szCs w:val="24"/>
        </w:rPr>
        <w:t>гинекологического</w:t>
      </w:r>
      <w:r w:rsidR="00C359D5" w:rsidRPr="000D6B05">
        <w:rPr>
          <w:szCs w:val="24"/>
        </w:rPr>
        <w:t xml:space="preserve"> </w:t>
      </w:r>
      <w:r w:rsidRPr="000D6B05">
        <w:rPr>
          <w:szCs w:val="24"/>
        </w:rPr>
        <w:t>и</w:t>
      </w:r>
      <w:r w:rsidR="00C359D5" w:rsidRPr="000D6B05">
        <w:rPr>
          <w:szCs w:val="24"/>
        </w:rPr>
        <w:t xml:space="preserve"> </w:t>
      </w:r>
      <w:r w:rsidRPr="000D6B05">
        <w:rPr>
          <w:szCs w:val="24"/>
        </w:rPr>
        <w:t>стоматологического</w:t>
      </w:r>
      <w:r w:rsidR="00C359D5" w:rsidRPr="000D6B05">
        <w:rPr>
          <w:szCs w:val="24"/>
        </w:rPr>
        <w:t xml:space="preserve"> </w:t>
      </w:r>
      <w:r w:rsidRPr="000D6B05">
        <w:rPr>
          <w:szCs w:val="24"/>
        </w:rPr>
        <w:t>типов</w:t>
      </w:r>
      <w:r w:rsidR="00C359D5" w:rsidRPr="000D6B05">
        <w:rPr>
          <w:szCs w:val="24"/>
        </w:rPr>
        <w:t xml:space="preserve"> </w:t>
      </w:r>
      <w:r w:rsidRPr="000D6B05">
        <w:rPr>
          <w:szCs w:val="24"/>
        </w:rPr>
        <w:t>прикрепления;</w:t>
      </w:r>
    </w:p>
    <w:p w14:paraId="2AAACB78" w14:textId="40A83F39"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t>контроль</w:t>
      </w:r>
      <w:r w:rsidR="00C359D5" w:rsidRPr="000D6B05">
        <w:rPr>
          <w:szCs w:val="24"/>
        </w:rPr>
        <w:t xml:space="preserve"> </w:t>
      </w:r>
      <w:r w:rsidRPr="000D6B05">
        <w:rPr>
          <w:szCs w:val="24"/>
        </w:rPr>
        <w:t>на</w:t>
      </w:r>
      <w:r w:rsidR="00C359D5" w:rsidRPr="000D6B05">
        <w:rPr>
          <w:szCs w:val="24"/>
        </w:rPr>
        <w:t xml:space="preserve"> </w:t>
      </w:r>
      <w:r w:rsidRPr="000D6B05">
        <w:rPr>
          <w:szCs w:val="24"/>
        </w:rPr>
        <w:t>отсутствие</w:t>
      </w:r>
      <w:r w:rsidR="00C359D5" w:rsidRPr="000D6B05">
        <w:rPr>
          <w:szCs w:val="24"/>
        </w:rPr>
        <w:t xml:space="preserve"> </w:t>
      </w:r>
      <w:r w:rsidRPr="000D6B05">
        <w:rPr>
          <w:szCs w:val="24"/>
        </w:rPr>
        <w:t>пересечений</w:t>
      </w:r>
      <w:r w:rsidR="00C359D5" w:rsidRPr="000D6B05">
        <w:rPr>
          <w:szCs w:val="24"/>
        </w:rPr>
        <w:t xml:space="preserve"> </w:t>
      </w:r>
      <w:r w:rsidRPr="000D6B05">
        <w:rPr>
          <w:szCs w:val="24"/>
        </w:rPr>
        <w:t>периодов</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какому-либо</w:t>
      </w:r>
      <w:r w:rsidR="00C359D5" w:rsidRPr="000D6B05">
        <w:rPr>
          <w:szCs w:val="24"/>
        </w:rPr>
        <w:t xml:space="preserve"> </w:t>
      </w:r>
      <w:r w:rsidRPr="000D6B05">
        <w:rPr>
          <w:szCs w:val="24"/>
        </w:rPr>
        <w:t>типу</w:t>
      </w:r>
      <w:r w:rsidR="00C359D5" w:rsidRPr="000D6B05">
        <w:rPr>
          <w:szCs w:val="24"/>
        </w:rPr>
        <w:t xml:space="preserve"> </w:t>
      </w:r>
      <w:r w:rsidRPr="000D6B05">
        <w:rPr>
          <w:szCs w:val="24"/>
        </w:rPr>
        <w:t>прикрепления;</w:t>
      </w:r>
    </w:p>
    <w:p w14:paraId="754C7F86" w14:textId="3F7BF653"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t>печать</w:t>
      </w:r>
      <w:r w:rsidR="00C359D5" w:rsidRPr="000D6B05">
        <w:rPr>
          <w:szCs w:val="24"/>
        </w:rPr>
        <w:t xml:space="preserve"> </w:t>
      </w:r>
      <w:r w:rsidRPr="000D6B05">
        <w:rPr>
          <w:szCs w:val="24"/>
        </w:rPr>
        <w:t>заявления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выборе</w:t>
      </w:r>
      <w:r w:rsidR="00C359D5" w:rsidRPr="000D6B05">
        <w:rPr>
          <w:szCs w:val="24"/>
        </w:rPr>
        <w:t xml:space="preserve"> </w:t>
      </w:r>
      <w:r w:rsidRPr="000D6B05">
        <w:rPr>
          <w:szCs w:val="24"/>
        </w:rPr>
        <w:t>МО,</w:t>
      </w:r>
      <w:r w:rsidR="00C359D5" w:rsidRPr="000D6B05">
        <w:rPr>
          <w:szCs w:val="24"/>
        </w:rPr>
        <w:t xml:space="preserve"> </w:t>
      </w:r>
      <w:r w:rsidRPr="000D6B05">
        <w:rPr>
          <w:szCs w:val="24"/>
        </w:rPr>
        <w:t>информированного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прикреплении</w:t>
      </w:r>
      <w:r w:rsidR="00C359D5" w:rsidRPr="000D6B05">
        <w:rPr>
          <w:szCs w:val="24"/>
        </w:rPr>
        <w:t xml:space="preserve"> </w:t>
      </w:r>
      <w:r w:rsidRPr="000D6B05">
        <w:rPr>
          <w:szCs w:val="24"/>
        </w:rPr>
        <w:t>пациента;</w:t>
      </w:r>
    </w:p>
    <w:p w14:paraId="12C53C15" w14:textId="6919DAED"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lastRenderedPageBreak/>
        <w:t>поиск</w:t>
      </w:r>
      <w:r w:rsidR="00C359D5" w:rsidRPr="000D6B05">
        <w:rPr>
          <w:szCs w:val="24"/>
        </w:rPr>
        <w:t xml:space="preserve"> </w:t>
      </w:r>
      <w:r w:rsidRPr="000D6B05">
        <w:rPr>
          <w:szCs w:val="24"/>
        </w:rPr>
        <w:t>заявлений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выборе</w:t>
      </w:r>
      <w:r w:rsidR="00C359D5" w:rsidRPr="000D6B05">
        <w:rPr>
          <w:szCs w:val="24"/>
        </w:rPr>
        <w:t xml:space="preserve"> </w:t>
      </w:r>
      <w:r w:rsidRPr="000D6B05">
        <w:rPr>
          <w:szCs w:val="24"/>
        </w:rPr>
        <w:t>МО;</w:t>
      </w:r>
    </w:p>
    <w:p w14:paraId="339EA39B" w14:textId="681F7FA9"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прикреплений</w:t>
      </w:r>
      <w:r w:rsidR="00C359D5" w:rsidRPr="000D6B05">
        <w:rPr>
          <w:szCs w:val="24"/>
        </w:rPr>
        <w:t xml:space="preserve"> </w:t>
      </w:r>
      <w:r w:rsidRPr="000D6B05">
        <w:rPr>
          <w:szCs w:val="24"/>
        </w:rPr>
        <w:t>пациента;</w:t>
      </w:r>
    </w:p>
    <w:p w14:paraId="67F75111" w14:textId="1F22729D"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t>просмотр</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регистру</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разрезе</w:t>
      </w:r>
      <w:r w:rsidR="00C359D5" w:rsidRPr="000D6B05">
        <w:rPr>
          <w:szCs w:val="24"/>
        </w:rPr>
        <w:t xml:space="preserve"> </w:t>
      </w:r>
      <w:r w:rsidRPr="000D6B05">
        <w:rPr>
          <w:szCs w:val="24"/>
        </w:rPr>
        <w:t>участков;</w:t>
      </w:r>
    </w:p>
    <w:p w14:paraId="15EDD843" w14:textId="11BEA417"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t>открепление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от</w:t>
      </w:r>
      <w:r w:rsidR="00C359D5" w:rsidRPr="000D6B05">
        <w:rPr>
          <w:szCs w:val="24"/>
        </w:rPr>
        <w:t xml:space="preserve"> </w:t>
      </w:r>
      <w:r w:rsidRPr="000D6B05">
        <w:rPr>
          <w:szCs w:val="24"/>
        </w:rPr>
        <w:t>МО;</w:t>
      </w:r>
    </w:p>
    <w:p w14:paraId="608E4912" w14:textId="5E763B9F"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t>групповое</w:t>
      </w:r>
      <w:r w:rsidR="00C359D5" w:rsidRPr="000D6B05">
        <w:rPr>
          <w:szCs w:val="24"/>
        </w:rPr>
        <w:t xml:space="preserve"> </w:t>
      </w:r>
      <w:r w:rsidRPr="000D6B05">
        <w:rPr>
          <w:szCs w:val="24"/>
        </w:rPr>
        <w:t>прикрепление;</w:t>
      </w:r>
    </w:p>
    <w:p w14:paraId="4D96235C" w14:textId="70C5CB0C" w:rsidR="00D174F9" w:rsidRPr="000D6B05" w:rsidRDefault="00D174F9" w:rsidP="00461C70">
      <w:pPr>
        <w:pStyle w:val="affff2"/>
        <w:numPr>
          <w:ilvl w:val="0"/>
          <w:numId w:val="203"/>
        </w:numPr>
        <w:spacing w:after="0" w:line="360" w:lineRule="auto"/>
        <w:jc w:val="both"/>
        <w:rPr>
          <w:rFonts w:ascii="Times New Roman" w:hAnsi="Times New Roman"/>
          <w:sz w:val="24"/>
          <w:szCs w:val="24"/>
        </w:rPr>
      </w:pPr>
      <w:r w:rsidRPr="000D6B05">
        <w:rPr>
          <w:rFonts w:ascii="Times New Roman" w:hAnsi="Times New Roman"/>
          <w:sz w:val="24"/>
          <w:szCs w:val="24"/>
        </w:rPr>
        <w:t>Запись</w:t>
      </w:r>
      <w:r w:rsidR="00C359D5" w:rsidRPr="000D6B05">
        <w:rPr>
          <w:rFonts w:ascii="Times New Roman" w:hAnsi="Times New Roman"/>
          <w:sz w:val="24"/>
          <w:szCs w:val="24"/>
        </w:rPr>
        <w:t xml:space="preserve"> </w:t>
      </w:r>
      <w:r w:rsidRPr="000D6B05">
        <w:rPr>
          <w:rFonts w:ascii="Times New Roman" w:hAnsi="Times New Roman"/>
          <w:sz w:val="24"/>
          <w:szCs w:val="24"/>
        </w:rPr>
        <w:t>пациентов</w:t>
      </w:r>
      <w:r w:rsidR="00C359D5" w:rsidRPr="000D6B05">
        <w:rPr>
          <w:rFonts w:ascii="Times New Roman" w:hAnsi="Times New Roman"/>
          <w:sz w:val="24"/>
          <w:szCs w:val="24"/>
        </w:rPr>
        <w:t xml:space="preserve"> </w:t>
      </w:r>
      <w:r w:rsidRPr="000D6B05">
        <w:rPr>
          <w:rFonts w:ascii="Times New Roman" w:hAnsi="Times New Roman"/>
          <w:sz w:val="24"/>
          <w:szCs w:val="24"/>
        </w:rPr>
        <w:t>на</w:t>
      </w:r>
      <w:r w:rsidR="00C359D5" w:rsidRPr="000D6B05">
        <w:rPr>
          <w:rFonts w:ascii="Times New Roman" w:hAnsi="Times New Roman"/>
          <w:sz w:val="24"/>
          <w:szCs w:val="24"/>
        </w:rPr>
        <w:t xml:space="preserve"> </w:t>
      </w:r>
      <w:r w:rsidRPr="000D6B05">
        <w:rPr>
          <w:rFonts w:ascii="Times New Roman" w:hAnsi="Times New Roman"/>
          <w:sz w:val="24"/>
          <w:szCs w:val="24"/>
        </w:rPr>
        <w:t>прием</w:t>
      </w:r>
    </w:p>
    <w:p w14:paraId="13D768E0" w14:textId="298BDFBC"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t>поиск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последующей</w:t>
      </w:r>
      <w:r w:rsidR="00C359D5" w:rsidRPr="000D6B05">
        <w:rPr>
          <w:szCs w:val="24"/>
        </w:rPr>
        <w:t xml:space="preserve"> </w:t>
      </w:r>
      <w:r w:rsidRPr="000D6B05">
        <w:rPr>
          <w:szCs w:val="24"/>
        </w:rPr>
        <w:t>записи;</w:t>
      </w:r>
    </w:p>
    <w:p w14:paraId="49DF14CB" w14:textId="16DFFC9D"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t>запись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услугу</w:t>
      </w:r>
      <w:r w:rsidR="00C359D5" w:rsidRPr="000D6B05">
        <w:rPr>
          <w:szCs w:val="24"/>
        </w:rPr>
        <w:t xml:space="preserve"> </w:t>
      </w:r>
      <w:r w:rsidRPr="000D6B05">
        <w:rPr>
          <w:szCs w:val="24"/>
        </w:rPr>
        <w:t>на</w:t>
      </w:r>
      <w:r w:rsidR="00C359D5" w:rsidRPr="000D6B05">
        <w:rPr>
          <w:szCs w:val="24"/>
        </w:rPr>
        <w:t xml:space="preserve"> </w:t>
      </w:r>
      <w:r w:rsidRPr="000D6B05">
        <w:rPr>
          <w:szCs w:val="24"/>
        </w:rPr>
        <w:t>выбранную</w:t>
      </w:r>
      <w:r w:rsidR="00C359D5" w:rsidRPr="000D6B05">
        <w:rPr>
          <w:szCs w:val="24"/>
        </w:rPr>
        <w:t xml:space="preserve"> </w:t>
      </w:r>
      <w:r w:rsidRPr="000D6B05">
        <w:rPr>
          <w:szCs w:val="24"/>
        </w:rPr>
        <w:t>дату</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или</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очередь;</w:t>
      </w:r>
    </w:p>
    <w:p w14:paraId="0E2D8B29" w14:textId="0B438F78"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t>запись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дополнительный</w:t>
      </w:r>
      <w:r w:rsidR="00C359D5" w:rsidRPr="000D6B05">
        <w:rPr>
          <w:szCs w:val="24"/>
        </w:rPr>
        <w:t xml:space="preserve"> </w:t>
      </w:r>
      <w:r w:rsidRPr="000D6B05">
        <w:rPr>
          <w:szCs w:val="24"/>
        </w:rPr>
        <w:t>прием;</w:t>
      </w:r>
    </w:p>
    <w:p w14:paraId="04406E74" w14:textId="2C6AF6FF"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t>запись</w:t>
      </w:r>
      <w:r w:rsidR="00C359D5" w:rsidRPr="000D6B05">
        <w:rPr>
          <w:szCs w:val="24"/>
        </w:rPr>
        <w:t xml:space="preserve"> </w:t>
      </w:r>
      <w:r w:rsidRPr="000D6B05">
        <w:rPr>
          <w:szCs w:val="24"/>
        </w:rPr>
        <w:t>из</w:t>
      </w:r>
      <w:r w:rsidR="00C359D5" w:rsidRPr="000D6B05">
        <w:rPr>
          <w:szCs w:val="24"/>
        </w:rPr>
        <w:t xml:space="preserve"> </w:t>
      </w:r>
      <w:r w:rsidRPr="000D6B05">
        <w:rPr>
          <w:szCs w:val="24"/>
        </w:rPr>
        <w:t>очереди</w:t>
      </w:r>
      <w:r w:rsidR="00C359D5" w:rsidRPr="000D6B05">
        <w:rPr>
          <w:szCs w:val="24"/>
        </w:rPr>
        <w:t xml:space="preserve"> </w:t>
      </w:r>
      <w:r w:rsidRPr="000D6B05">
        <w:rPr>
          <w:szCs w:val="24"/>
        </w:rPr>
        <w:t>(на</w:t>
      </w:r>
      <w:r w:rsidR="00C359D5" w:rsidRPr="000D6B05">
        <w:rPr>
          <w:szCs w:val="24"/>
        </w:rPr>
        <w:t xml:space="preserve"> </w:t>
      </w:r>
      <w:r w:rsidRPr="000D6B05">
        <w:rPr>
          <w:szCs w:val="24"/>
        </w:rPr>
        <w:t>выбранные</w:t>
      </w:r>
      <w:r w:rsidR="00C359D5" w:rsidRPr="000D6B05">
        <w:rPr>
          <w:szCs w:val="24"/>
        </w:rPr>
        <w:t xml:space="preserve"> </w:t>
      </w:r>
      <w:r w:rsidRPr="000D6B05">
        <w:rPr>
          <w:szCs w:val="24"/>
        </w:rPr>
        <w:t>дату</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открытие</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очередь,</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очереди);</w:t>
      </w:r>
    </w:p>
    <w:p w14:paraId="36DA015A" w14:textId="72F8A148" w:rsidR="00D174F9" w:rsidRPr="000D6B05" w:rsidRDefault="00D174F9" w:rsidP="00461C70">
      <w:pPr>
        <w:numPr>
          <w:ilvl w:val="1"/>
          <w:numId w:val="164"/>
        </w:numPr>
        <w:tabs>
          <w:tab w:val="left" w:pos="454"/>
        </w:tabs>
        <w:spacing w:line="360" w:lineRule="auto"/>
        <w:ind w:left="1985"/>
        <w:jc w:val="both"/>
        <w:rPr>
          <w:szCs w:val="24"/>
        </w:rPr>
      </w:pPr>
      <w:r w:rsidRPr="000D6B05">
        <w:rPr>
          <w:szCs w:val="24"/>
        </w:rPr>
        <w:t>при</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выполняться</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проверки:</w:t>
      </w:r>
    </w:p>
    <w:p w14:paraId="6472AFC9" w14:textId="4A2355FC" w:rsidR="00D174F9" w:rsidRPr="000D6B05" w:rsidRDefault="00D174F9" w:rsidP="00461C70">
      <w:pPr>
        <w:numPr>
          <w:ilvl w:val="5"/>
          <w:numId w:val="214"/>
        </w:numPr>
        <w:spacing w:line="360" w:lineRule="auto"/>
        <w:ind w:hanging="468"/>
        <w:rPr>
          <w:szCs w:val="24"/>
        </w:rPr>
      </w:pPr>
      <w:r w:rsidRPr="000D6B05">
        <w:rPr>
          <w:szCs w:val="24"/>
        </w:rPr>
        <w:t>Ограничение</w:t>
      </w:r>
      <w:r w:rsidR="00C359D5" w:rsidRPr="000D6B05">
        <w:rPr>
          <w:szCs w:val="24"/>
        </w:rPr>
        <w:t xml:space="preserve"> </w:t>
      </w:r>
      <w:r w:rsidRPr="000D6B05">
        <w:rPr>
          <w:szCs w:val="24"/>
        </w:rPr>
        <w:t>набора</w:t>
      </w:r>
      <w:r w:rsidR="00C359D5" w:rsidRPr="000D6B05">
        <w:rPr>
          <w:szCs w:val="24"/>
        </w:rPr>
        <w:t xml:space="preserve"> </w:t>
      </w:r>
      <w:r w:rsidRPr="000D6B05">
        <w:rPr>
          <w:szCs w:val="24"/>
        </w:rPr>
        <w:t>профилей</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для</w:t>
      </w:r>
      <w:r w:rsidR="00C359D5" w:rsidRPr="000D6B05">
        <w:rPr>
          <w:szCs w:val="24"/>
        </w:rPr>
        <w:t xml:space="preserve"> </w:t>
      </w:r>
      <w:r w:rsidRPr="000D6B05">
        <w:rPr>
          <w:szCs w:val="24"/>
        </w:rPr>
        <w:t>отображения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а</w:t>
      </w:r>
      <w:r w:rsidR="00C359D5" w:rsidRPr="000D6B05">
        <w:rPr>
          <w:szCs w:val="24"/>
        </w:rPr>
        <w:t xml:space="preserve"> </w:t>
      </w:r>
      <w:r w:rsidRPr="000D6B05">
        <w:rPr>
          <w:szCs w:val="24"/>
        </w:rPr>
        <w:t>также,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основных</w:t>
      </w:r>
      <w:r w:rsidR="00C359D5" w:rsidRPr="000D6B05">
        <w:rPr>
          <w:szCs w:val="24"/>
        </w:rPr>
        <w:t xml:space="preserve"> </w:t>
      </w:r>
      <w:r w:rsidRPr="000D6B05">
        <w:rPr>
          <w:szCs w:val="24"/>
        </w:rPr>
        <w:t>и</w:t>
      </w:r>
      <w:r w:rsidR="00C359D5" w:rsidRPr="000D6B05">
        <w:rPr>
          <w:szCs w:val="24"/>
        </w:rPr>
        <w:t xml:space="preserve"> </w:t>
      </w:r>
      <w:r w:rsidRPr="000D6B05">
        <w:rPr>
          <w:szCs w:val="24"/>
        </w:rPr>
        <w:t>общих</w:t>
      </w:r>
      <w:r w:rsidR="00C359D5" w:rsidRPr="000D6B05">
        <w:rPr>
          <w:szCs w:val="24"/>
        </w:rPr>
        <w:t xml:space="preserve"> </w:t>
      </w:r>
      <w:r w:rsidRPr="000D6B05">
        <w:rPr>
          <w:szCs w:val="24"/>
        </w:rPr>
        <w:t>(по</w:t>
      </w:r>
      <w:r w:rsidR="00C359D5" w:rsidRPr="000D6B05">
        <w:rPr>
          <w:szCs w:val="24"/>
        </w:rPr>
        <w:t xml:space="preserve"> </w:t>
      </w:r>
      <w:r w:rsidRPr="000D6B05">
        <w:rPr>
          <w:szCs w:val="24"/>
        </w:rPr>
        <w:t>полу</w:t>
      </w:r>
      <w:r w:rsidR="00C359D5" w:rsidRPr="000D6B05">
        <w:rPr>
          <w:szCs w:val="24"/>
        </w:rPr>
        <w:t xml:space="preserve"> </w:t>
      </w:r>
      <w:r w:rsidRPr="000D6B05">
        <w:rPr>
          <w:szCs w:val="24"/>
        </w:rPr>
        <w:t>и</w:t>
      </w:r>
      <w:r w:rsidR="00C359D5" w:rsidRPr="000D6B05">
        <w:rPr>
          <w:szCs w:val="24"/>
        </w:rPr>
        <w:t xml:space="preserve"> </w:t>
      </w:r>
      <w:r w:rsidRPr="000D6B05">
        <w:rPr>
          <w:szCs w:val="24"/>
        </w:rPr>
        <w:t>возрасту)</w:t>
      </w:r>
      <w:r w:rsidR="00C359D5" w:rsidRPr="000D6B05">
        <w:rPr>
          <w:szCs w:val="24"/>
        </w:rPr>
        <w:t xml:space="preserve"> </w:t>
      </w:r>
      <w:r w:rsidRPr="000D6B05">
        <w:rPr>
          <w:szCs w:val="24"/>
        </w:rPr>
        <w:t>профилей,</w:t>
      </w:r>
      <w:r w:rsidR="00C359D5" w:rsidRPr="000D6B05">
        <w:rPr>
          <w:szCs w:val="24"/>
        </w:rPr>
        <w:t xml:space="preserve"> </w:t>
      </w:r>
      <w:r w:rsidRPr="000D6B05">
        <w:rPr>
          <w:szCs w:val="24"/>
        </w:rPr>
        <w:t>и</w:t>
      </w:r>
      <w:r w:rsidR="00C359D5" w:rsidRPr="000D6B05">
        <w:rPr>
          <w:szCs w:val="24"/>
        </w:rPr>
        <w:t xml:space="preserve"> </w:t>
      </w:r>
      <w:r w:rsidRPr="000D6B05">
        <w:rPr>
          <w:szCs w:val="24"/>
        </w:rPr>
        <w:t>набора</w:t>
      </w:r>
      <w:r w:rsidR="00C359D5" w:rsidRPr="000D6B05">
        <w:rPr>
          <w:szCs w:val="24"/>
        </w:rPr>
        <w:t xml:space="preserve"> </w:t>
      </w:r>
      <w:r w:rsidRPr="000D6B05">
        <w:rPr>
          <w:szCs w:val="24"/>
        </w:rPr>
        <w:t>профилей</w:t>
      </w:r>
      <w:r w:rsidR="00C359D5" w:rsidRPr="000D6B05">
        <w:rPr>
          <w:szCs w:val="24"/>
        </w:rPr>
        <w:t xml:space="preserve"> </w:t>
      </w:r>
      <w:r w:rsidRPr="000D6B05">
        <w:rPr>
          <w:szCs w:val="24"/>
        </w:rPr>
        <w:t>по</w:t>
      </w:r>
      <w:r w:rsidR="00C359D5" w:rsidRPr="000D6B05">
        <w:rPr>
          <w:szCs w:val="24"/>
        </w:rPr>
        <w:t xml:space="preserve"> </w:t>
      </w:r>
      <w:r w:rsidRPr="000D6B05">
        <w:rPr>
          <w:szCs w:val="24"/>
        </w:rPr>
        <w:t>гендерному</w:t>
      </w:r>
      <w:r w:rsidR="00C359D5" w:rsidRPr="000D6B05">
        <w:rPr>
          <w:szCs w:val="24"/>
        </w:rPr>
        <w:t xml:space="preserve"> </w:t>
      </w:r>
      <w:r w:rsidRPr="000D6B05">
        <w:rPr>
          <w:szCs w:val="24"/>
        </w:rPr>
        <w:t>признаку</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женские</w:t>
      </w:r>
      <w:r w:rsidR="00C359D5" w:rsidRPr="000D6B05">
        <w:rPr>
          <w:szCs w:val="24"/>
        </w:rPr>
        <w:t xml:space="preserve"> </w:t>
      </w:r>
      <w:r w:rsidRPr="000D6B05">
        <w:rPr>
          <w:szCs w:val="24"/>
        </w:rPr>
        <w:t>и</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мужские).</w:t>
      </w:r>
    </w:p>
    <w:p w14:paraId="1ECEA6E9" w14:textId="4358005D" w:rsidR="00D174F9" w:rsidRPr="000D6B05" w:rsidRDefault="00D174F9" w:rsidP="00461C70">
      <w:pPr>
        <w:numPr>
          <w:ilvl w:val="5"/>
          <w:numId w:val="214"/>
        </w:numPr>
        <w:spacing w:line="360" w:lineRule="auto"/>
        <w:ind w:hanging="468"/>
        <w:rPr>
          <w:szCs w:val="24"/>
        </w:rPr>
      </w:pPr>
      <w:r w:rsidRPr="000D6B05">
        <w:rPr>
          <w:szCs w:val="24"/>
        </w:rPr>
        <w:t>При</w:t>
      </w:r>
      <w:r w:rsidR="00C359D5" w:rsidRPr="000D6B05">
        <w:rPr>
          <w:szCs w:val="24"/>
        </w:rPr>
        <w:t xml:space="preserve"> </w:t>
      </w:r>
      <w:r w:rsidRPr="000D6B05">
        <w:rPr>
          <w:szCs w:val="24"/>
        </w:rPr>
        <w:t>существующем</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стоящем</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очереди,</w:t>
      </w:r>
      <w:r w:rsidR="00C359D5" w:rsidRPr="000D6B05">
        <w:rPr>
          <w:szCs w:val="24"/>
        </w:rPr>
        <w:t xml:space="preserve"> </w:t>
      </w:r>
      <w:r w:rsidRPr="000D6B05">
        <w:rPr>
          <w:szCs w:val="24"/>
        </w:rPr>
        <w:t>повторная</w:t>
      </w:r>
      <w:r w:rsidR="00C359D5" w:rsidRPr="000D6B05">
        <w:rPr>
          <w:szCs w:val="24"/>
        </w:rPr>
        <w:t xml:space="preserve"> </w:t>
      </w:r>
      <w:r w:rsidRPr="000D6B05">
        <w:rPr>
          <w:szCs w:val="24"/>
        </w:rPr>
        <w:t>постановка</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очередь</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МО</w:t>
      </w:r>
      <w:r w:rsidR="00C359D5" w:rsidRPr="000D6B05">
        <w:rPr>
          <w:szCs w:val="24"/>
        </w:rPr>
        <w:t xml:space="preserve"> </w:t>
      </w:r>
      <w:r w:rsidRPr="000D6B05">
        <w:rPr>
          <w:szCs w:val="24"/>
        </w:rPr>
        <w:t>с</w:t>
      </w:r>
      <w:r w:rsidR="00C359D5" w:rsidRPr="000D6B05">
        <w:rPr>
          <w:szCs w:val="24"/>
        </w:rPr>
        <w:t xml:space="preserve"> </w:t>
      </w:r>
      <w:r w:rsidRPr="000D6B05">
        <w:rPr>
          <w:szCs w:val="24"/>
        </w:rPr>
        <w:t>таким</w:t>
      </w:r>
      <w:r w:rsidR="00C359D5" w:rsidRPr="000D6B05">
        <w:rPr>
          <w:szCs w:val="24"/>
        </w:rPr>
        <w:t xml:space="preserve"> </w:t>
      </w:r>
      <w:r w:rsidRPr="000D6B05">
        <w:rPr>
          <w:szCs w:val="24"/>
        </w:rPr>
        <w:t>же</w:t>
      </w:r>
      <w:r w:rsidR="00C359D5" w:rsidRPr="000D6B05">
        <w:rPr>
          <w:szCs w:val="24"/>
        </w:rPr>
        <w:t xml:space="preserve"> </w:t>
      </w:r>
      <w:r w:rsidRPr="000D6B05">
        <w:rPr>
          <w:szCs w:val="24"/>
        </w:rPr>
        <w:t>профилем</w:t>
      </w:r>
      <w:r w:rsidR="00C359D5" w:rsidRPr="000D6B05">
        <w:rPr>
          <w:szCs w:val="24"/>
        </w:rPr>
        <w:t xml:space="preserve"> </w:t>
      </w:r>
      <w:r w:rsidRPr="000D6B05">
        <w:rPr>
          <w:szCs w:val="24"/>
        </w:rPr>
        <w:t>запрещена.</w:t>
      </w:r>
      <w:r w:rsidR="00C359D5" w:rsidRPr="000D6B05">
        <w:rPr>
          <w:szCs w:val="24"/>
        </w:rPr>
        <w:t xml:space="preserve"> </w:t>
      </w:r>
      <w:r w:rsidRPr="000D6B05">
        <w:rPr>
          <w:szCs w:val="24"/>
        </w:rPr>
        <w:t>Если</w:t>
      </w:r>
      <w:r w:rsidR="00C359D5" w:rsidRPr="000D6B05">
        <w:rPr>
          <w:szCs w:val="24"/>
        </w:rPr>
        <w:t xml:space="preserve"> </w:t>
      </w:r>
      <w:r w:rsidRPr="000D6B05">
        <w:rPr>
          <w:szCs w:val="24"/>
        </w:rPr>
        <w:t>пациент</w:t>
      </w:r>
      <w:r w:rsidR="00C359D5" w:rsidRPr="000D6B05">
        <w:rPr>
          <w:szCs w:val="24"/>
        </w:rPr>
        <w:t xml:space="preserve"> </w:t>
      </w:r>
      <w:r w:rsidRPr="000D6B05">
        <w:rPr>
          <w:szCs w:val="24"/>
        </w:rPr>
        <w:t>направляется</w:t>
      </w:r>
      <w:r w:rsidR="00C359D5" w:rsidRPr="000D6B05">
        <w:rPr>
          <w:szCs w:val="24"/>
        </w:rPr>
        <w:t xml:space="preserve"> </w:t>
      </w:r>
      <w:r w:rsidRPr="000D6B05">
        <w:rPr>
          <w:szCs w:val="24"/>
        </w:rPr>
        <w:t>в</w:t>
      </w:r>
      <w:r w:rsidR="00C359D5" w:rsidRPr="000D6B05">
        <w:rPr>
          <w:szCs w:val="24"/>
        </w:rPr>
        <w:t xml:space="preserve"> </w:t>
      </w:r>
      <w:r w:rsidRPr="000D6B05">
        <w:rPr>
          <w:szCs w:val="24"/>
        </w:rPr>
        <w:t>МО,</w:t>
      </w:r>
      <w:r w:rsidR="00C359D5" w:rsidRPr="000D6B05">
        <w:rPr>
          <w:szCs w:val="24"/>
        </w:rPr>
        <w:t xml:space="preserve"> </w:t>
      </w:r>
      <w:r w:rsidRPr="000D6B05">
        <w:rPr>
          <w:szCs w:val="24"/>
        </w:rPr>
        <w:t>которая</w:t>
      </w:r>
      <w:r w:rsidR="00C359D5" w:rsidRPr="000D6B05">
        <w:rPr>
          <w:szCs w:val="24"/>
        </w:rPr>
        <w:t xml:space="preserve"> </w:t>
      </w:r>
      <w:r w:rsidRPr="000D6B05">
        <w:rPr>
          <w:szCs w:val="24"/>
        </w:rPr>
        <w:t>не</w:t>
      </w:r>
      <w:r w:rsidR="00C359D5" w:rsidRPr="000D6B05">
        <w:rPr>
          <w:szCs w:val="24"/>
        </w:rPr>
        <w:t xml:space="preserve"> </w:t>
      </w:r>
      <w:r w:rsidRPr="000D6B05">
        <w:rPr>
          <w:szCs w:val="24"/>
        </w:rPr>
        <w:t>работает</w:t>
      </w:r>
      <w:r w:rsidR="00C359D5" w:rsidRPr="000D6B05">
        <w:rPr>
          <w:szCs w:val="24"/>
        </w:rPr>
        <w:t xml:space="preserve"> </w:t>
      </w:r>
      <w:r w:rsidRPr="000D6B05">
        <w:rPr>
          <w:szCs w:val="24"/>
        </w:rPr>
        <w:t>в</w:t>
      </w:r>
      <w:r w:rsidR="00C359D5" w:rsidRPr="000D6B05">
        <w:rPr>
          <w:szCs w:val="24"/>
        </w:rPr>
        <w:t xml:space="preserve"> </w:t>
      </w:r>
      <w:r w:rsidRPr="000D6B05">
        <w:rPr>
          <w:szCs w:val="24"/>
        </w:rPr>
        <w:t>данной</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проверка</w:t>
      </w:r>
      <w:r w:rsidR="00C359D5" w:rsidRPr="000D6B05">
        <w:rPr>
          <w:szCs w:val="24"/>
        </w:rPr>
        <w:t xml:space="preserve"> </w:t>
      </w:r>
      <w:r w:rsidRPr="000D6B05">
        <w:rPr>
          <w:szCs w:val="24"/>
        </w:rPr>
        <w:t>на</w:t>
      </w:r>
      <w:r w:rsidR="00C359D5" w:rsidRPr="000D6B05">
        <w:rPr>
          <w:szCs w:val="24"/>
        </w:rPr>
        <w:t xml:space="preserve"> </w:t>
      </w:r>
      <w:r w:rsidRPr="000D6B05">
        <w:rPr>
          <w:szCs w:val="24"/>
        </w:rPr>
        <w:t>повторную</w:t>
      </w:r>
      <w:r w:rsidR="00C359D5" w:rsidRPr="000D6B05">
        <w:rPr>
          <w:szCs w:val="24"/>
        </w:rPr>
        <w:t xml:space="preserve"> </w:t>
      </w:r>
      <w:r w:rsidRPr="000D6B05">
        <w:rPr>
          <w:szCs w:val="24"/>
        </w:rPr>
        <w:t>постановку</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очередь</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профилю</w:t>
      </w:r>
      <w:r w:rsidR="00C359D5" w:rsidRPr="000D6B05">
        <w:rPr>
          <w:szCs w:val="24"/>
        </w:rPr>
        <w:t xml:space="preserve"> </w:t>
      </w:r>
      <w:r w:rsidRPr="000D6B05">
        <w:rPr>
          <w:szCs w:val="24"/>
        </w:rPr>
        <w:t>не</w:t>
      </w:r>
      <w:r w:rsidR="00C359D5" w:rsidRPr="000D6B05">
        <w:rPr>
          <w:szCs w:val="24"/>
        </w:rPr>
        <w:t xml:space="preserve"> </w:t>
      </w:r>
      <w:r w:rsidRPr="000D6B05">
        <w:rPr>
          <w:szCs w:val="24"/>
        </w:rPr>
        <w:t>производится.</w:t>
      </w:r>
    </w:p>
    <w:p w14:paraId="78E5F9E7" w14:textId="6B1CA5E1" w:rsidR="00D174F9" w:rsidRPr="000D6B05" w:rsidRDefault="00D174F9" w:rsidP="00461C70">
      <w:pPr>
        <w:numPr>
          <w:ilvl w:val="5"/>
          <w:numId w:val="214"/>
        </w:numPr>
        <w:spacing w:line="360" w:lineRule="auto"/>
        <w:ind w:hanging="468"/>
        <w:rPr>
          <w:szCs w:val="24"/>
        </w:rPr>
      </w:pPr>
      <w:r w:rsidRPr="000D6B05">
        <w:rPr>
          <w:szCs w:val="24"/>
        </w:rPr>
        <w:t>Проверка</w:t>
      </w:r>
      <w:r w:rsidR="00C359D5" w:rsidRPr="000D6B05">
        <w:rPr>
          <w:szCs w:val="24"/>
        </w:rPr>
        <w:t xml:space="preserve"> </w:t>
      </w:r>
      <w:r w:rsidRPr="000D6B05">
        <w:rPr>
          <w:szCs w:val="24"/>
        </w:rPr>
        <w:t>даты</w:t>
      </w:r>
      <w:r w:rsidR="00C359D5" w:rsidRPr="000D6B05">
        <w:rPr>
          <w:szCs w:val="24"/>
        </w:rPr>
        <w:t xml:space="preserve"> </w:t>
      </w:r>
      <w:r w:rsidRPr="000D6B05">
        <w:rPr>
          <w:szCs w:val="24"/>
        </w:rPr>
        <w:t>выдачи</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Запрет</w:t>
      </w:r>
      <w:r w:rsidR="00C359D5" w:rsidRPr="000D6B05">
        <w:rPr>
          <w:szCs w:val="24"/>
        </w:rPr>
        <w:t xml:space="preserve"> </w:t>
      </w:r>
      <w:r w:rsidRPr="000D6B05">
        <w:rPr>
          <w:szCs w:val="24"/>
        </w:rPr>
        <w:t>на</w:t>
      </w:r>
      <w:r w:rsidR="00C359D5" w:rsidRPr="000D6B05">
        <w:rPr>
          <w:szCs w:val="24"/>
        </w:rPr>
        <w:t xml:space="preserve"> </w:t>
      </w:r>
      <w:r w:rsidRPr="000D6B05">
        <w:rPr>
          <w:szCs w:val="24"/>
        </w:rPr>
        <w:t>выписку</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прошедшую</w:t>
      </w:r>
      <w:r w:rsidR="00C359D5" w:rsidRPr="000D6B05">
        <w:rPr>
          <w:szCs w:val="24"/>
        </w:rPr>
        <w:t xml:space="preserve"> </w:t>
      </w:r>
      <w:r w:rsidRPr="000D6B05">
        <w:rPr>
          <w:szCs w:val="24"/>
        </w:rPr>
        <w:t>дату.</w:t>
      </w:r>
    </w:p>
    <w:p w14:paraId="29B11B24" w14:textId="4E47181E" w:rsidR="00D174F9" w:rsidRPr="000D6B05" w:rsidRDefault="00D174F9" w:rsidP="00461C70">
      <w:pPr>
        <w:numPr>
          <w:ilvl w:val="5"/>
          <w:numId w:val="214"/>
        </w:numPr>
        <w:spacing w:line="360" w:lineRule="auto"/>
        <w:ind w:hanging="468"/>
        <w:rPr>
          <w:szCs w:val="24"/>
        </w:rPr>
      </w:pPr>
      <w:r w:rsidRPr="000D6B05">
        <w:rPr>
          <w:szCs w:val="24"/>
        </w:rPr>
        <w:t>Пациенты</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указанной</w:t>
      </w:r>
      <w:r w:rsidR="00C359D5" w:rsidRPr="000D6B05">
        <w:rPr>
          <w:szCs w:val="24"/>
        </w:rPr>
        <w:t xml:space="preserve"> </w:t>
      </w:r>
      <w:r w:rsidRPr="000D6B05">
        <w:rPr>
          <w:szCs w:val="24"/>
        </w:rPr>
        <w:t>датой</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к</w:t>
      </w:r>
      <w:r w:rsidR="00C359D5" w:rsidRPr="000D6B05">
        <w:rPr>
          <w:szCs w:val="24"/>
        </w:rPr>
        <w:t xml:space="preserve"> </w:t>
      </w:r>
      <w:r w:rsidRPr="000D6B05">
        <w:rPr>
          <w:szCs w:val="24"/>
        </w:rPr>
        <w:t>врачу</w:t>
      </w:r>
      <w:r w:rsidR="00C359D5" w:rsidRPr="000D6B05">
        <w:rPr>
          <w:szCs w:val="24"/>
        </w:rPr>
        <w:t xml:space="preserve"> </w:t>
      </w:r>
      <w:r w:rsidRPr="000D6B05">
        <w:rPr>
          <w:szCs w:val="24"/>
        </w:rPr>
        <w:t>недоступны.</w:t>
      </w:r>
      <w:r w:rsidR="00C359D5" w:rsidRPr="000D6B05">
        <w:rPr>
          <w:szCs w:val="24"/>
        </w:rPr>
        <w:t xml:space="preserve"> </w:t>
      </w:r>
    </w:p>
    <w:p w14:paraId="0A6AF040" w14:textId="7F693593" w:rsidR="00D174F9" w:rsidRPr="000D6B05" w:rsidRDefault="00D174F9" w:rsidP="00461C70">
      <w:pPr>
        <w:numPr>
          <w:ilvl w:val="5"/>
          <w:numId w:val="214"/>
        </w:numPr>
        <w:spacing w:line="360" w:lineRule="auto"/>
        <w:ind w:hanging="468"/>
        <w:rPr>
          <w:szCs w:val="24"/>
        </w:rPr>
      </w:pPr>
      <w:r w:rsidRPr="000D6B05">
        <w:rPr>
          <w:szCs w:val="24"/>
        </w:rPr>
        <w:t>Проверяется</w:t>
      </w:r>
      <w:r w:rsidR="00C359D5" w:rsidRPr="000D6B05">
        <w:rPr>
          <w:szCs w:val="24"/>
        </w:rPr>
        <w:t xml:space="preserve"> </w:t>
      </w:r>
      <w:r w:rsidRPr="000D6B05">
        <w:rPr>
          <w:szCs w:val="24"/>
        </w:rPr>
        <w:t>доступность</w:t>
      </w:r>
      <w:r w:rsidR="00C359D5" w:rsidRPr="000D6B05">
        <w:rPr>
          <w:szCs w:val="24"/>
        </w:rPr>
        <w:t xml:space="preserve"> </w:t>
      </w:r>
      <w:r w:rsidRPr="000D6B05">
        <w:rPr>
          <w:szCs w:val="24"/>
        </w:rPr>
        <w:t>бирки</w:t>
      </w:r>
      <w:r w:rsidR="00C359D5" w:rsidRPr="000D6B05">
        <w:rPr>
          <w:szCs w:val="24"/>
        </w:rPr>
        <w:t xml:space="preserve"> </w:t>
      </w:r>
      <w:r w:rsidRPr="000D6B05">
        <w:rPr>
          <w:szCs w:val="24"/>
        </w:rPr>
        <w:t>для</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выбранных</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бирок.</w:t>
      </w:r>
      <w:r w:rsidR="00C359D5" w:rsidRPr="000D6B05">
        <w:rPr>
          <w:szCs w:val="24"/>
        </w:rPr>
        <w:t xml:space="preserve"> </w:t>
      </w:r>
      <w:r w:rsidRPr="000D6B05">
        <w:rPr>
          <w:szCs w:val="24"/>
        </w:rPr>
        <w:t>Если</w:t>
      </w:r>
      <w:r w:rsidR="00C359D5" w:rsidRPr="000D6B05">
        <w:rPr>
          <w:szCs w:val="24"/>
        </w:rPr>
        <w:t xml:space="preserve"> </w:t>
      </w:r>
      <w:r w:rsidRPr="000D6B05">
        <w:rPr>
          <w:szCs w:val="24"/>
        </w:rPr>
        <w:t>бирка</w:t>
      </w:r>
      <w:r w:rsidR="00C359D5" w:rsidRPr="000D6B05">
        <w:rPr>
          <w:szCs w:val="24"/>
        </w:rPr>
        <w:t xml:space="preserve"> </w:t>
      </w:r>
      <w:r w:rsidRPr="000D6B05">
        <w:rPr>
          <w:szCs w:val="24"/>
        </w:rPr>
        <w:t>уже</w:t>
      </w:r>
      <w:r w:rsidR="00C359D5" w:rsidRPr="000D6B05">
        <w:rPr>
          <w:szCs w:val="24"/>
        </w:rPr>
        <w:t xml:space="preserve"> </w:t>
      </w:r>
      <w:r w:rsidRPr="000D6B05">
        <w:rPr>
          <w:szCs w:val="24"/>
        </w:rPr>
        <w:t>занята,</w:t>
      </w:r>
      <w:r w:rsidR="00C359D5" w:rsidRPr="000D6B05">
        <w:rPr>
          <w:szCs w:val="24"/>
        </w:rPr>
        <w:t xml:space="preserve"> </w:t>
      </w:r>
      <w:r w:rsidRPr="000D6B05">
        <w:rPr>
          <w:szCs w:val="24"/>
        </w:rPr>
        <w:t>то</w:t>
      </w:r>
      <w:r w:rsidR="00C359D5" w:rsidRPr="000D6B05">
        <w:rPr>
          <w:szCs w:val="24"/>
        </w:rPr>
        <w:t xml:space="preserve"> </w:t>
      </w:r>
      <w:r w:rsidRPr="000D6B05">
        <w:rPr>
          <w:szCs w:val="24"/>
        </w:rPr>
        <w:t>пользователю</w:t>
      </w:r>
      <w:r w:rsidR="00C359D5" w:rsidRPr="000D6B05">
        <w:rPr>
          <w:szCs w:val="24"/>
        </w:rPr>
        <w:t xml:space="preserve"> </w:t>
      </w:r>
      <w:r w:rsidRPr="000D6B05">
        <w:rPr>
          <w:szCs w:val="24"/>
        </w:rPr>
        <w:t>выдается</w:t>
      </w:r>
      <w:r w:rsidR="00C359D5" w:rsidRPr="000D6B05">
        <w:rPr>
          <w:szCs w:val="24"/>
        </w:rPr>
        <w:t xml:space="preserve"> </w:t>
      </w:r>
      <w:r w:rsidRPr="000D6B05">
        <w:rPr>
          <w:szCs w:val="24"/>
        </w:rPr>
        <w:t>сообщение.</w:t>
      </w:r>
    </w:p>
    <w:p w14:paraId="438F7542" w14:textId="570B6D57" w:rsidR="00D174F9" w:rsidRPr="000D6B05" w:rsidRDefault="00D174F9" w:rsidP="00461C70">
      <w:pPr>
        <w:numPr>
          <w:ilvl w:val="5"/>
          <w:numId w:val="214"/>
        </w:numPr>
        <w:spacing w:line="360" w:lineRule="auto"/>
        <w:ind w:hanging="468"/>
        <w:rPr>
          <w:szCs w:val="24"/>
        </w:rPr>
      </w:pPr>
      <w:r w:rsidRPr="000D6B05">
        <w:rPr>
          <w:szCs w:val="24"/>
        </w:rPr>
        <w:t>Выполняется</w:t>
      </w:r>
      <w:r w:rsidR="00C359D5" w:rsidRPr="000D6B05">
        <w:rPr>
          <w:szCs w:val="24"/>
        </w:rPr>
        <w:t xml:space="preserve"> </w:t>
      </w:r>
      <w:r w:rsidRPr="000D6B05">
        <w:rPr>
          <w:szCs w:val="24"/>
        </w:rPr>
        <w:t>проверка</w:t>
      </w:r>
      <w:r w:rsidR="00C359D5" w:rsidRPr="000D6B05">
        <w:rPr>
          <w:szCs w:val="24"/>
        </w:rPr>
        <w:t xml:space="preserve"> </w:t>
      </w:r>
      <w:r w:rsidRPr="000D6B05">
        <w:rPr>
          <w:szCs w:val="24"/>
        </w:rPr>
        <w:t>на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w:t>
      </w:r>
      <w:r w:rsidR="00C359D5" w:rsidRPr="000D6B05">
        <w:rPr>
          <w:szCs w:val="24"/>
        </w:rPr>
        <w:t xml:space="preserve"> </w:t>
      </w:r>
      <w:r w:rsidRPr="000D6B05">
        <w:rPr>
          <w:szCs w:val="24"/>
        </w:rPr>
        <w:t>разрезе</w:t>
      </w:r>
      <w:r w:rsidR="00C359D5" w:rsidRPr="000D6B05">
        <w:rPr>
          <w:szCs w:val="24"/>
        </w:rPr>
        <w:t xml:space="preserve"> </w:t>
      </w:r>
      <w:r w:rsidRPr="000D6B05">
        <w:rPr>
          <w:szCs w:val="24"/>
        </w:rPr>
        <w:t>выбранных</w:t>
      </w:r>
      <w:r w:rsidR="00C359D5" w:rsidRPr="000D6B05">
        <w:rPr>
          <w:szCs w:val="24"/>
        </w:rPr>
        <w:t xml:space="preserve"> </w:t>
      </w:r>
      <w:r w:rsidRPr="000D6B05">
        <w:rPr>
          <w:szCs w:val="24"/>
        </w:rPr>
        <w:t>квот.</w:t>
      </w:r>
    </w:p>
    <w:p w14:paraId="71922CAE" w14:textId="3A397CAD" w:rsidR="00D174F9" w:rsidRPr="000D6B05" w:rsidRDefault="00D174F9" w:rsidP="00461C70">
      <w:pPr>
        <w:numPr>
          <w:ilvl w:val="5"/>
          <w:numId w:val="214"/>
        </w:numPr>
        <w:spacing w:line="360" w:lineRule="auto"/>
        <w:ind w:hanging="468"/>
        <w:rPr>
          <w:szCs w:val="24"/>
        </w:rPr>
      </w:pPr>
      <w:r w:rsidRPr="000D6B05">
        <w:rPr>
          <w:szCs w:val="24"/>
        </w:rPr>
        <w:t>Выписка</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чужую</w:t>
      </w:r>
      <w:r w:rsidR="00C359D5" w:rsidRPr="000D6B05">
        <w:rPr>
          <w:szCs w:val="24"/>
        </w:rPr>
        <w:t xml:space="preserve"> </w:t>
      </w:r>
      <w:r w:rsidRPr="000D6B05">
        <w:rPr>
          <w:szCs w:val="24"/>
        </w:rPr>
        <w:t>МО</w:t>
      </w:r>
      <w:r w:rsidR="00C359D5" w:rsidRPr="000D6B05">
        <w:rPr>
          <w:szCs w:val="24"/>
        </w:rPr>
        <w:t xml:space="preserve"> </w:t>
      </w:r>
      <w:r w:rsidRPr="000D6B05">
        <w:rPr>
          <w:szCs w:val="24"/>
        </w:rPr>
        <w:t>на</w:t>
      </w:r>
      <w:r w:rsidR="00C359D5" w:rsidRPr="000D6B05">
        <w:rPr>
          <w:szCs w:val="24"/>
        </w:rPr>
        <w:t xml:space="preserve"> </w:t>
      </w:r>
      <w:r w:rsidRPr="000D6B05">
        <w:rPr>
          <w:szCs w:val="24"/>
        </w:rPr>
        <w:t>тот</w:t>
      </w:r>
      <w:r w:rsidR="00C359D5" w:rsidRPr="000D6B05">
        <w:rPr>
          <w:szCs w:val="24"/>
        </w:rPr>
        <w:t xml:space="preserve"> </w:t>
      </w:r>
      <w:r w:rsidRPr="000D6B05">
        <w:rPr>
          <w:szCs w:val="24"/>
        </w:rPr>
        <w:t>же</w:t>
      </w:r>
      <w:r w:rsidR="00C359D5" w:rsidRPr="000D6B05">
        <w:rPr>
          <w:szCs w:val="24"/>
        </w:rPr>
        <w:t xml:space="preserve"> </w:t>
      </w:r>
      <w:r w:rsidRPr="000D6B05">
        <w:rPr>
          <w:szCs w:val="24"/>
        </w:rPr>
        <w:t>день,</w:t>
      </w:r>
      <w:r w:rsidR="00C359D5" w:rsidRPr="000D6B05">
        <w:rPr>
          <w:szCs w:val="24"/>
        </w:rPr>
        <w:t xml:space="preserve"> </w:t>
      </w:r>
      <w:r w:rsidRPr="000D6B05">
        <w:rPr>
          <w:szCs w:val="24"/>
        </w:rPr>
        <w:t>что</w:t>
      </w:r>
      <w:r w:rsidR="00C359D5" w:rsidRPr="000D6B05">
        <w:rPr>
          <w:szCs w:val="24"/>
        </w:rPr>
        <w:t xml:space="preserve"> </w:t>
      </w:r>
      <w:r w:rsidRPr="000D6B05">
        <w:rPr>
          <w:szCs w:val="24"/>
        </w:rPr>
        <w:t>производится</w:t>
      </w:r>
      <w:r w:rsidR="00C359D5" w:rsidRPr="000D6B05">
        <w:rPr>
          <w:szCs w:val="24"/>
        </w:rPr>
        <w:t xml:space="preserve"> </w:t>
      </w:r>
      <w:r w:rsidRPr="000D6B05">
        <w:rPr>
          <w:szCs w:val="24"/>
        </w:rPr>
        <w:t>приём</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недоступна.</w:t>
      </w:r>
      <w:r w:rsidR="00C359D5" w:rsidRPr="000D6B05">
        <w:rPr>
          <w:szCs w:val="24"/>
        </w:rPr>
        <w:t xml:space="preserve"> </w:t>
      </w:r>
    </w:p>
    <w:p w14:paraId="0FC908E6" w14:textId="609CB6B8" w:rsidR="00D174F9" w:rsidRPr="000D6B05" w:rsidRDefault="00D174F9" w:rsidP="00461C70">
      <w:pPr>
        <w:numPr>
          <w:ilvl w:val="5"/>
          <w:numId w:val="214"/>
        </w:numPr>
        <w:spacing w:line="360" w:lineRule="auto"/>
        <w:ind w:hanging="468"/>
        <w:rPr>
          <w:szCs w:val="24"/>
        </w:rPr>
      </w:pPr>
      <w:r w:rsidRPr="000D6B05">
        <w:rPr>
          <w:szCs w:val="24"/>
        </w:rPr>
        <w:t>Если</w:t>
      </w:r>
      <w:r w:rsidR="00C359D5" w:rsidRPr="000D6B05">
        <w:rPr>
          <w:szCs w:val="24"/>
        </w:rPr>
        <w:t xml:space="preserve"> </w:t>
      </w:r>
      <w:r w:rsidRPr="000D6B05">
        <w:rPr>
          <w:szCs w:val="24"/>
        </w:rPr>
        <w:t>в</w:t>
      </w:r>
      <w:r w:rsidR="00C359D5" w:rsidRPr="000D6B05">
        <w:rPr>
          <w:szCs w:val="24"/>
        </w:rPr>
        <w:t xml:space="preserve"> </w:t>
      </w:r>
      <w:r w:rsidRPr="000D6B05">
        <w:rPr>
          <w:szCs w:val="24"/>
        </w:rPr>
        <w:t>настройках</w:t>
      </w:r>
      <w:r w:rsidR="00C359D5" w:rsidRPr="000D6B05">
        <w:rPr>
          <w:szCs w:val="24"/>
        </w:rPr>
        <w:t xml:space="preserve"> </w:t>
      </w:r>
      <w:r w:rsidRPr="000D6B05">
        <w:rPr>
          <w:szCs w:val="24"/>
        </w:rPr>
        <w:t>указан</w:t>
      </w:r>
      <w:r w:rsidR="00C359D5" w:rsidRPr="000D6B05">
        <w:rPr>
          <w:szCs w:val="24"/>
        </w:rPr>
        <w:t xml:space="preserve"> </w:t>
      </w:r>
      <w:r w:rsidRPr="000D6B05">
        <w:rPr>
          <w:szCs w:val="24"/>
        </w:rPr>
        <w:t>запрет</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из</w:t>
      </w:r>
      <w:r w:rsidR="00C359D5" w:rsidRPr="000D6B05">
        <w:rPr>
          <w:szCs w:val="24"/>
        </w:rPr>
        <w:t xml:space="preserve"> </w:t>
      </w:r>
      <w:r w:rsidRPr="000D6B05">
        <w:rPr>
          <w:szCs w:val="24"/>
        </w:rPr>
        <w:t>чужих</w:t>
      </w:r>
      <w:r w:rsidR="00C359D5" w:rsidRPr="000D6B05">
        <w:rPr>
          <w:szCs w:val="24"/>
        </w:rPr>
        <w:t xml:space="preserve"> </w:t>
      </w:r>
      <w:r w:rsidRPr="000D6B05">
        <w:rPr>
          <w:szCs w:val="24"/>
        </w:rPr>
        <w:t>МО</w:t>
      </w:r>
      <w:r w:rsidR="00C359D5" w:rsidRPr="000D6B05">
        <w:rPr>
          <w:szCs w:val="24"/>
        </w:rPr>
        <w:t xml:space="preserve"> </w:t>
      </w:r>
      <w:r w:rsidRPr="000D6B05">
        <w:rPr>
          <w:szCs w:val="24"/>
        </w:rPr>
        <w:t>(или</w:t>
      </w:r>
      <w:r w:rsidR="00C359D5" w:rsidRPr="000D6B05">
        <w:rPr>
          <w:szCs w:val="24"/>
        </w:rPr>
        <w:t xml:space="preserve"> </w:t>
      </w:r>
      <w:r w:rsidRPr="000D6B05">
        <w:rPr>
          <w:szCs w:val="24"/>
        </w:rPr>
        <w:t>стоит</w:t>
      </w:r>
      <w:r w:rsidR="00C359D5" w:rsidRPr="000D6B05">
        <w:rPr>
          <w:szCs w:val="24"/>
        </w:rPr>
        <w:t xml:space="preserve"> </w:t>
      </w:r>
      <w:r w:rsidRPr="000D6B05">
        <w:rPr>
          <w:szCs w:val="24"/>
        </w:rPr>
        <w:t>запрет</w:t>
      </w:r>
      <w:r w:rsidR="00C359D5" w:rsidRPr="000D6B05">
        <w:rPr>
          <w:szCs w:val="24"/>
        </w:rPr>
        <w:t xml:space="preserve"> </w:t>
      </w:r>
      <w:r w:rsidRPr="000D6B05">
        <w:rPr>
          <w:szCs w:val="24"/>
        </w:rPr>
        <w:t>на</w:t>
      </w:r>
      <w:r w:rsidR="00C359D5" w:rsidRPr="000D6B05">
        <w:rPr>
          <w:szCs w:val="24"/>
        </w:rPr>
        <w:t xml:space="preserve"> </w:t>
      </w:r>
      <w:r w:rsidRPr="000D6B05">
        <w:rPr>
          <w:szCs w:val="24"/>
        </w:rPr>
        <w:t>постановку</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очередь</w:t>
      </w:r>
      <w:r w:rsidR="00C359D5" w:rsidRPr="000D6B05">
        <w:rPr>
          <w:szCs w:val="24"/>
        </w:rPr>
        <w:t xml:space="preserve"> </w:t>
      </w:r>
      <w:r w:rsidRPr="000D6B05">
        <w:rPr>
          <w:szCs w:val="24"/>
        </w:rPr>
        <w:t>в</w:t>
      </w:r>
      <w:r w:rsidR="00C359D5" w:rsidRPr="000D6B05">
        <w:rPr>
          <w:szCs w:val="24"/>
        </w:rPr>
        <w:t xml:space="preserve"> </w:t>
      </w:r>
      <w:r w:rsidRPr="000D6B05">
        <w:rPr>
          <w:szCs w:val="24"/>
        </w:rPr>
        <w:t>другую</w:t>
      </w:r>
      <w:r w:rsidR="00C359D5" w:rsidRPr="000D6B05">
        <w:rPr>
          <w:szCs w:val="24"/>
        </w:rPr>
        <w:t xml:space="preserve"> </w:t>
      </w:r>
      <w:r w:rsidRPr="000D6B05">
        <w:rPr>
          <w:szCs w:val="24"/>
        </w:rPr>
        <w:t>МО</w:t>
      </w:r>
      <w:r w:rsidR="00C359D5" w:rsidRPr="000D6B05">
        <w:rPr>
          <w:szCs w:val="24"/>
        </w:rPr>
        <w:t xml:space="preserve"> </w:t>
      </w:r>
      <w:r w:rsidRPr="000D6B05">
        <w:rPr>
          <w:szCs w:val="24"/>
        </w:rPr>
        <w:t>или</w:t>
      </w:r>
      <w:r w:rsidR="00C359D5" w:rsidRPr="000D6B05">
        <w:rPr>
          <w:szCs w:val="24"/>
        </w:rPr>
        <w:t xml:space="preserve"> </w:t>
      </w:r>
      <w:r w:rsidRPr="000D6B05">
        <w:rPr>
          <w:szCs w:val="24"/>
        </w:rPr>
        <w:t>на</w:t>
      </w:r>
      <w:r w:rsidR="00C359D5" w:rsidRPr="000D6B05">
        <w:rPr>
          <w:szCs w:val="24"/>
        </w:rPr>
        <w:t xml:space="preserve"> </w:t>
      </w:r>
      <w:r w:rsidRPr="000D6B05">
        <w:rPr>
          <w:szCs w:val="24"/>
        </w:rPr>
        <w:t>конкретную</w:t>
      </w:r>
      <w:r w:rsidR="00C359D5" w:rsidRPr="000D6B05">
        <w:rPr>
          <w:szCs w:val="24"/>
        </w:rPr>
        <w:t xml:space="preserve"> </w:t>
      </w:r>
      <w:r w:rsidRPr="000D6B05">
        <w:rPr>
          <w:szCs w:val="24"/>
        </w:rPr>
        <w:t>службу),</w:t>
      </w:r>
      <w:r w:rsidR="00C359D5" w:rsidRPr="000D6B05">
        <w:rPr>
          <w:szCs w:val="24"/>
        </w:rPr>
        <w:t xml:space="preserve"> </w:t>
      </w:r>
      <w:r w:rsidRPr="000D6B05">
        <w:rPr>
          <w:szCs w:val="24"/>
        </w:rPr>
        <w:t>то</w:t>
      </w:r>
      <w:r w:rsidR="00C359D5" w:rsidRPr="000D6B05">
        <w:rPr>
          <w:szCs w:val="24"/>
        </w:rPr>
        <w:t xml:space="preserve"> </w:t>
      </w:r>
      <w:r w:rsidRPr="000D6B05">
        <w:rPr>
          <w:szCs w:val="24"/>
        </w:rPr>
        <w:t>запись</w:t>
      </w:r>
      <w:r w:rsidR="00C359D5" w:rsidRPr="000D6B05">
        <w:rPr>
          <w:szCs w:val="24"/>
        </w:rPr>
        <w:t xml:space="preserve"> </w:t>
      </w:r>
      <w:r w:rsidRPr="000D6B05">
        <w:rPr>
          <w:szCs w:val="24"/>
        </w:rPr>
        <w:t>в</w:t>
      </w:r>
      <w:r w:rsidR="00C359D5" w:rsidRPr="000D6B05">
        <w:rPr>
          <w:szCs w:val="24"/>
        </w:rPr>
        <w:t xml:space="preserve"> </w:t>
      </w:r>
      <w:r w:rsidRPr="000D6B05">
        <w:rPr>
          <w:szCs w:val="24"/>
        </w:rPr>
        <w:t>эту</w:t>
      </w:r>
      <w:r w:rsidR="00C359D5" w:rsidRPr="000D6B05">
        <w:rPr>
          <w:szCs w:val="24"/>
        </w:rPr>
        <w:t xml:space="preserve"> </w:t>
      </w:r>
      <w:r w:rsidRPr="000D6B05">
        <w:rPr>
          <w:szCs w:val="24"/>
        </w:rPr>
        <w:t>МО</w:t>
      </w:r>
      <w:r w:rsidR="00C359D5" w:rsidRPr="000D6B05">
        <w:rPr>
          <w:szCs w:val="24"/>
        </w:rPr>
        <w:t xml:space="preserve"> </w:t>
      </w:r>
      <w:r w:rsidRPr="000D6B05">
        <w:rPr>
          <w:szCs w:val="24"/>
        </w:rPr>
        <w:t>из</w:t>
      </w:r>
      <w:r w:rsidR="00C359D5" w:rsidRPr="000D6B05">
        <w:rPr>
          <w:szCs w:val="24"/>
        </w:rPr>
        <w:t xml:space="preserve"> </w:t>
      </w:r>
      <w:r w:rsidRPr="000D6B05">
        <w:rPr>
          <w:szCs w:val="24"/>
        </w:rPr>
        <w:t>сторонних</w:t>
      </w:r>
      <w:r w:rsidR="00C359D5" w:rsidRPr="000D6B05">
        <w:rPr>
          <w:szCs w:val="24"/>
        </w:rPr>
        <w:t xml:space="preserve"> </w:t>
      </w:r>
      <w:r w:rsidRPr="000D6B05">
        <w:rPr>
          <w:szCs w:val="24"/>
        </w:rPr>
        <w:t>организаций</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недоступна.</w:t>
      </w:r>
      <w:r w:rsidR="00C359D5" w:rsidRPr="000D6B05">
        <w:rPr>
          <w:szCs w:val="24"/>
        </w:rPr>
        <w:t xml:space="preserve"> </w:t>
      </w:r>
    </w:p>
    <w:p w14:paraId="2E67126F" w14:textId="1AEFC62F"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lastRenderedPageBreak/>
        <w:t>возможность</w:t>
      </w:r>
      <w:r w:rsidR="00C359D5" w:rsidRPr="000D6B05">
        <w:rPr>
          <w:szCs w:val="24"/>
        </w:rPr>
        <w:t xml:space="preserve"> </w:t>
      </w:r>
      <w:r w:rsidRPr="000D6B05">
        <w:rPr>
          <w:szCs w:val="24"/>
        </w:rPr>
        <w:t>указывать</w:t>
      </w:r>
      <w:r w:rsidR="00C359D5" w:rsidRPr="000D6B05">
        <w:rPr>
          <w:szCs w:val="24"/>
        </w:rPr>
        <w:t xml:space="preserve"> </w:t>
      </w:r>
      <w:r w:rsidRPr="000D6B05">
        <w:rPr>
          <w:szCs w:val="24"/>
        </w:rPr>
        <w:t>период,</w:t>
      </w:r>
      <w:r w:rsidR="00C359D5" w:rsidRPr="000D6B05">
        <w:rPr>
          <w:szCs w:val="24"/>
        </w:rPr>
        <w:t xml:space="preserve"> </w:t>
      </w:r>
      <w:r w:rsidRPr="000D6B05">
        <w:rPr>
          <w:szCs w:val="24"/>
        </w:rPr>
        <w:t>на</w:t>
      </w:r>
      <w:r w:rsidR="00C359D5" w:rsidRPr="000D6B05">
        <w:rPr>
          <w:szCs w:val="24"/>
        </w:rPr>
        <w:t xml:space="preserve"> </w:t>
      </w:r>
      <w:r w:rsidRPr="000D6B05">
        <w:rPr>
          <w:szCs w:val="24"/>
        </w:rPr>
        <w:t>который</w:t>
      </w:r>
      <w:r w:rsidR="00C359D5" w:rsidRPr="000D6B05">
        <w:rPr>
          <w:szCs w:val="24"/>
        </w:rPr>
        <w:t xml:space="preserve"> </w:t>
      </w:r>
      <w:r w:rsidRPr="000D6B05">
        <w:rPr>
          <w:szCs w:val="24"/>
        </w:rPr>
        <w:t>доступна</w:t>
      </w:r>
      <w:r w:rsidR="00C359D5" w:rsidRPr="000D6B05">
        <w:rPr>
          <w:szCs w:val="24"/>
        </w:rPr>
        <w:t xml:space="preserve"> </w:t>
      </w:r>
      <w:r w:rsidRPr="000D6B05">
        <w:rPr>
          <w:szCs w:val="24"/>
        </w:rPr>
        <w:t>запись</w:t>
      </w:r>
      <w:r w:rsidR="00C359D5" w:rsidRPr="000D6B05">
        <w:rPr>
          <w:szCs w:val="24"/>
        </w:rPr>
        <w:t xml:space="preserve"> </w:t>
      </w:r>
      <w:r w:rsidRPr="000D6B05">
        <w:rPr>
          <w:szCs w:val="24"/>
        </w:rPr>
        <w:t>(в</w:t>
      </w:r>
      <w:r w:rsidR="00C359D5" w:rsidRPr="000D6B05">
        <w:rPr>
          <w:szCs w:val="24"/>
        </w:rPr>
        <w:t xml:space="preserve"> </w:t>
      </w:r>
      <w:r w:rsidRPr="000D6B05">
        <w:rPr>
          <w:szCs w:val="24"/>
        </w:rPr>
        <w:t>настройках</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r w:rsidR="00C359D5" w:rsidRPr="000D6B05">
        <w:rPr>
          <w:szCs w:val="24"/>
        </w:rPr>
        <w:t xml:space="preserve"> </w:t>
      </w:r>
      <w:r w:rsidRPr="000D6B05">
        <w:rPr>
          <w:szCs w:val="24"/>
        </w:rPr>
        <w:t>администратора</w:t>
      </w:r>
      <w:r w:rsidR="00C359D5" w:rsidRPr="000D6B05">
        <w:rPr>
          <w:szCs w:val="24"/>
        </w:rPr>
        <w:t xml:space="preserve"> </w:t>
      </w:r>
      <w:r w:rsidRPr="000D6B05">
        <w:rPr>
          <w:szCs w:val="24"/>
        </w:rPr>
        <w:t>ЦОД);</w:t>
      </w:r>
    </w:p>
    <w:p w14:paraId="433AEC9D" w14:textId="75C9293C"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печать</w:t>
      </w:r>
      <w:r w:rsidR="00C359D5" w:rsidRPr="000D6B05">
        <w:rPr>
          <w:szCs w:val="24"/>
        </w:rPr>
        <w:t xml:space="preserve"> </w:t>
      </w:r>
      <w:r w:rsidRPr="000D6B05">
        <w:rPr>
          <w:szCs w:val="24"/>
        </w:rPr>
        <w:t>бланка</w:t>
      </w:r>
      <w:r w:rsidR="00C359D5" w:rsidRPr="000D6B05">
        <w:rPr>
          <w:szCs w:val="24"/>
        </w:rPr>
        <w:t xml:space="preserve"> </w:t>
      </w:r>
      <w:r w:rsidRPr="000D6B05">
        <w:rPr>
          <w:szCs w:val="24"/>
        </w:rPr>
        <w:t>талона</w:t>
      </w:r>
      <w:r w:rsidR="00C359D5" w:rsidRPr="000D6B05">
        <w:rPr>
          <w:szCs w:val="24"/>
        </w:rPr>
        <w:t xml:space="preserve"> </w:t>
      </w:r>
      <w:r w:rsidRPr="000D6B05">
        <w:rPr>
          <w:szCs w:val="24"/>
        </w:rPr>
        <w:t>амбулаторного</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пациента;</w:t>
      </w:r>
    </w:p>
    <w:p w14:paraId="46941708" w14:textId="61081260"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формирование</w:t>
      </w:r>
      <w:r w:rsidR="00C359D5" w:rsidRPr="000D6B05">
        <w:rPr>
          <w:szCs w:val="24"/>
        </w:rPr>
        <w:t xml:space="preserve"> </w:t>
      </w:r>
      <w:r w:rsidRPr="000D6B05">
        <w:rPr>
          <w:szCs w:val="24"/>
        </w:rPr>
        <w:t>отчетных</w:t>
      </w:r>
      <w:r w:rsidR="00C359D5" w:rsidRPr="000D6B05">
        <w:rPr>
          <w:szCs w:val="24"/>
        </w:rPr>
        <w:t xml:space="preserve"> </w:t>
      </w:r>
      <w:r w:rsidRPr="000D6B05">
        <w:rPr>
          <w:szCs w:val="24"/>
        </w:rPr>
        <w:t>форм</w:t>
      </w:r>
      <w:r w:rsidR="00C359D5" w:rsidRPr="000D6B05">
        <w:rPr>
          <w:szCs w:val="24"/>
        </w:rPr>
        <w:t xml:space="preserve"> </w:t>
      </w:r>
      <w:r w:rsidRPr="000D6B05">
        <w:rPr>
          <w:szCs w:val="24"/>
        </w:rPr>
        <w:t>по</w:t>
      </w:r>
      <w:r w:rsidR="00C359D5" w:rsidRPr="000D6B05">
        <w:rPr>
          <w:szCs w:val="24"/>
        </w:rPr>
        <w:t xml:space="preserve"> </w:t>
      </w:r>
      <w:r w:rsidRPr="000D6B05">
        <w:rPr>
          <w:szCs w:val="24"/>
        </w:rPr>
        <w:t>записанным</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пациентам</w:t>
      </w:r>
      <w:r w:rsidR="00DC7800" w:rsidRPr="000D6B05">
        <w:rPr>
          <w:szCs w:val="24"/>
        </w:rPr>
        <w:t xml:space="preserve"> </w:t>
      </w:r>
      <w:r w:rsidR="00DC7800" w:rsidRPr="000D6B05">
        <w:rPr>
          <w:color w:val="000000"/>
        </w:rPr>
        <w:t>(</w:t>
      </w:r>
      <w:r w:rsidR="00DC7800" w:rsidRPr="000D6B05">
        <w:t xml:space="preserve">проекты шаблонов отчетов приведены в Приложении </w:t>
      </w:r>
      <w:r w:rsidR="00DC7800" w:rsidRPr="000D6B05">
        <w:fldChar w:fldCharType="begin"/>
      </w:r>
      <w:r w:rsidR="00DC7800" w:rsidRPr="000D6B05">
        <w:instrText xml:space="preserve"> REF _Ref104300719 \h  \* MERGEFORMAT </w:instrText>
      </w:r>
      <w:r w:rsidR="00DC7800" w:rsidRPr="000D6B05">
        <w:fldChar w:fldCharType="separate"/>
      </w:r>
      <w:r w:rsidR="00135583" w:rsidRPr="00135583">
        <w:rPr>
          <w:vanish/>
          <w:szCs w:val="24"/>
        </w:rPr>
        <w:t xml:space="preserve">Приложение </w:t>
      </w:r>
      <w:r w:rsidR="00DC7800" w:rsidRPr="000D6B05">
        <w:fldChar w:fldCharType="end"/>
      </w:r>
      <w:r w:rsidR="00DC7800" w:rsidRPr="000D6B05">
        <w:t>. В процессе выполнения работ по Контракту/Договору допускается внесение Исполнителем изменений в шаблон отчета</w:t>
      </w:r>
      <w:r w:rsidR="00DC7800" w:rsidRPr="000D6B05">
        <w:rPr>
          <w:color w:val="000000"/>
        </w:rPr>
        <w:t>)</w:t>
      </w:r>
      <w:r w:rsidR="00DC7800" w:rsidRPr="000D6B05">
        <w:t>:</w:t>
      </w:r>
    </w:p>
    <w:p w14:paraId="7FD2F9E9" w14:textId="018E0B1E" w:rsidR="005A22C3" w:rsidRPr="000D6B05" w:rsidRDefault="005A22C3" w:rsidP="00461C70">
      <w:pPr>
        <w:numPr>
          <w:ilvl w:val="5"/>
          <w:numId w:val="215"/>
        </w:numPr>
        <w:spacing w:line="360" w:lineRule="auto"/>
        <w:ind w:left="2835" w:hanging="284"/>
        <w:rPr>
          <w:szCs w:val="24"/>
        </w:rPr>
      </w:pPr>
      <w:r w:rsidRPr="000D6B05">
        <w:t>отчет по количеству записей в разрезе МО и профилей на период;</w:t>
      </w:r>
    </w:p>
    <w:p w14:paraId="0A40551E" w14:textId="4E11D219" w:rsidR="005A22C3" w:rsidRPr="000D6B05" w:rsidRDefault="005A22C3" w:rsidP="00461C70">
      <w:pPr>
        <w:numPr>
          <w:ilvl w:val="5"/>
          <w:numId w:val="215"/>
        </w:numPr>
        <w:spacing w:line="360" w:lineRule="auto"/>
        <w:ind w:left="2835" w:hanging="284"/>
        <w:rPr>
          <w:szCs w:val="24"/>
        </w:rPr>
      </w:pPr>
      <w:r w:rsidRPr="000D6B05">
        <w:t>отчет по количеству записей в разрезе МО и профилей за период</w:t>
      </w:r>
    </w:p>
    <w:p w14:paraId="1CB5E852" w14:textId="6EDD442D" w:rsidR="005A22C3"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формирование</w:t>
      </w:r>
      <w:r w:rsidR="00C359D5" w:rsidRPr="000D6B05">
        <w:rPr>
          <w:szCs w:val="24"/>
        </w:rPr>
        <w:t xml:space="preserve"> </w:t>
      </w:r>
      <w:r w:rsidRPr="000D6B05">
        <w:rPr>
          <w:szCs w:val="24"/>
        </w:rPr>
        <w:t>отчетных</w:t>
      </w:r>
      <w:r w:rsidR="00C359D5" w:rsidRPr="000D6B05">
        <w:rPr>
          <w:szCs w:val="24"/>
        </w:rPr>
        <w:t xml:space="preserve"> </w:t>
      </w:r>
      <w:r w:rsidRPr="000D6B05">
        <w:rPr>
          <w:szCs w:val="24"/>
        </w:rPr>
        <w:t>форм</w:t>
      </w:r>
      <w:r w:rsidR="00C359D5" w:rsidRPr="000D6B05">
        <w:rPr>
          <w:szCs w:val="24"/>
        </w:rPr>
        <w:t xml:space="preserve"> </w:t>
      </w:r>
      <w:r w:rsidRPr="000D6B05">
        <w:rPr>
          <w:szCs w:val="24"/>
        </w:rPr>
        <w:t>о</w:t>
      </w:r>
      <w:r w:rsidR="00C359D5" w:rsidRPr="000D6B05">
        <w:rPr>
          <w:szCs w:val="24"/>
        </w:rPr>
        <w:t xml:space="preserve"> </w:t>
      </w:r>
      <w:r w:rsidRPr="000D6B05">
        <w:rPr>
          <w:szCs w:val="24"/>
        </w:rPr>
        <w:t>снятых</w:t>
      </w:r>
      <w:r w:rsidR="00C359D5" w:rsidRPr="000D6B05">
        <w:rPr>
          <w:szCs w:val="24"/>
        </w:rPr>
        <w:t xml:space="preserve"> </w:t>
      </w:r>
      <w:r w:rsidRPr="000D6B05">
        <w:rPr>
          <w:szCs w:val="24"/>
        </w:rPr>
        <w:t>из</w:t>
      </w:r>
      <w:r w:rsidR="00C359D5" w:rsidRPr="000D6B05">
        <w:rPr>
          <w:szCs w:val="24"/>
        </w:rPr>
        <w:t xml:space="preserve"> </w:t>
      </w:r>
      <w:r w:rsidRPr="000D6B05">
        <w:rPr>
          <w:szCs w:val="24"/>
        </w:rPr>
        <w:t>очереди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пациентах</w:t>
      </w:r>
      <w:r w:rsidR="00DC7800" w:rsidRPr="000D6B05">
        <w:rPr>
          <w:szCs w:val="24"/>
        </w:rPr>
        <w:t xml:space="preserve"> </w:t>
      </w:r>
      <w:r w:rsidR="00DC7800" w:rsidRPr="000D6B05">
        <w:rPr>
          <w:color w:val="000000"/>
        </w:rPr>
        <w:t>(</w:t>
      </w:r>
      <w:r w:rsidR="00DC7800" w:rsidRPr="000D6B05">
        <w:t xml:space="preserve">проекты шаблонов отчетов приведены в Приложении </w:t>
      </w:r>
      <w:r w:rsidR="00DC7800" w:rsidRPr="000D6B05">
        <w:fldChar w:fldCharType="begin"/>
      </w:r>
      <w:r w:rsidR="00DC7800" w:rsidRPr="000D6B05">
        <w:instrText xml:space="preserve"> REF _Ref104300719 \h  \* MERGEFORMAT </w:instrText>
      </w:r>
      <w:r w:rsidR="00DC7800" w:rsidRPr="000D6B05">
        <w:fldChar w:fldCharType="separate"/>
      </w:r>
      <w:r w:rsidR="00135583" w:rsidRPr="00135583">
        <w:rPr>
          <w:vanish/>
          <w:szCs w:val="24"/>
        </w:rPr>
        <w:t xml:space="preserve">Приложение </w:t>
      </w:r>
      <w:r w:rsidR="00DC7800" w:rsidRPr="000D6B05">
        <w:fldChar w:fldCharType="end"/>
      </w:r>
      <w:r w:rsidR="00DC7800" w:rsidRPr="000D6B05">
        <w:t>. В процессе выполнения работ по Контракту/Договору допускается внесение Исполнителем изменений в шаблон отчета</w:t>
      </w:r>
      <w:r w:rsidR="00DC7800" w:rsidRPr="000D6B05">
        <w:rPr>
          <w:color w:val="000000"/>
        </w:rPr>
        <w:t>)</w:t>
      </w:r>
      <w:r w:rsidR="005A22C3" w:rsidRPr="000D6B05">
        <w:rPr>
          <w:szCs w:val="24"/>
        </w:rPr>
        <w:t>:</w:t>
      </w:r>
    </w:p>
    <w:p w14:paraId="3A445923" w14:textId="276472E7" w:rsidR="00D174F9" w:rsidRPr="000D6B05" w:rsidRDefault="005A22C3" w:rsidP="00461C70">
      <w:pPr>
        <w:numPr>
          <w:ilvl w:val="5"/>
          <w:numId w:val="215"/>
        </w:numPr>
        <w:spacing w:line="360" w:lineRule="auto"/>
        <w:ind w:left="2835" w:hanging="284"/>
        <w:rPr>
          <w:szCs w:val="24"/>
        </w:rPr>
      </w:pPr>
      <w:r w:rsidRPr="000D6B05">
        <w:t>отчет о снятых из очереди.</w:t>
      </w:r>
    </w:p>
    <w:p w14:paraId="6B1C5546" w14:textId="2DA4EC2A"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формирование</w:t>
      </w:r>
      <w:r w:rsidR="00C359D5" w:rsidRPr="000D6B05">
        <w:rPr>
          <w:szCs w:val="24"/>
        </w:rPr>
        <w:t xml:space="preserve"> </w:t>
      </w:r>
      <w:r w:rsidRPr="000D6B05">
        <w:rPr>
          <w:szCs w:val="24"/>
        </w:rPr>
        <w:t>отчетных</w:t>
      </w:r>
      <w:r w:rsidR="00C359D5" w:rsidRPr="000D6B05">
        <w:rPr>
          <w:szCs w:val="24"/>
        </w:rPr>
        <w:t xml:space="preserve"> </w:t>
      </w:r>
      <w:r w:rsidRPr="000D6B05">
        <w:rPr>
          <w:szCs w:val="24"/>
        </w:rPr>
        <w:t>форм</w:t>
      </w:r>
      <w:r w:rsidR="00C359D5" w:rsidRPr="000D6B05">
        <w:rPr>
          <w:szCs w:val="24"/>
        </w:rPr>
        <w:t xml:space="preserve"> </w:t>
      </w:r>
      <w:r w:rsidRPr="000D6B05">
        <w:rPr>
          <w:szCs w:val="24"/>
        </w:rPr>
        <w:t>о</w:t>
      </w:r>
      <w:r w:rsidR="00C359D5" w:rsidRPr="000D6B05">
        <w:rPr>
          <w:szCs w:val="24"/>
        </w:rPr>
        <w:t xml:space="preserve"> </w:t>
      </w:r>
      <w:r w:rsidRPr="000D6B05">
        <w:rPr>
          <w:szCs w:val="24"/>
        </w:rPr>
        <w:t>среднем</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ожидания</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в</w:t>
      </w:r>
      <w:r w:rsidR="00C359D5" w:rsidRPr="000D6B05">
        <w:rPr>
          <w:szCs w:val="24"/>
        </w:rPr>
        <w:t xml:space="preserve"> </w:t>
      </w:r>
      <w:r w:rsidRPr="000D6B05">
        <w:rPr>
          <w:szCs w:val="24"/>
        </w:rPr>
        <w:t>поликлинике</w:t>
      </w:r>
      <w:r w:rsidR="00DC7800" w:rsidRPr="000D6B05">
        <w:rPr>
          <w:szCs w:val="24"/>
        </w:rPr>
        <w:t xml:space="preserve"> </w:t>
      </w:r>
      <w:r w:rsidR="00DC7800" w:rsidRPr="000D6B05">
        <w:rPr>
          <w:color w:val="000000"/>
        </w:rPr>
        <w:t>(</w:t>
      </w:r>
      <w:r w:rsidR="00DC7800" w:rsidRPr="000D6B05">
        <w:t xml:space="preserve">проекты шаблонов отчетов приведены в Приложении </w:t>
      </w:r>
      <w:r w:rsidR="00DC7800" w:rsidRPr="000D6B05">
        <w:fldChar w:fldCharType="begin"/>
      </w:r>
      <w:r w:rsidR="00DC7800" w:rsidRPr="000D6B05">
        <w:instrText xml:space="preserve"> REF _Ref104300719 \h  \* MERGEFORMAT </w:instrText>
      </w:r>
      <w:r w:rsidR="00DC7800" w:rsidRPr="000D6B05">
        <w:fldChar w:fldCharType="separate"/>
      </w:r>
      <w:r w:rsidR="00135583" w:rsidRPr="00135583">
        <w:rPr>
          <w:vanish/>
          <w:szCs w:val="24"/>
        </w:rPr>
        <w:t xml:space="preserve">Приложение </w:t>
      </w:r>
      <w:r w:rsidR="00DC7800" w:rsidRPr="000D6B05">
        <w:fldChar w:fldCharType="end"/>
      </w:r>
      <w:r w:rsidR="00DC7800" w:rsidRPr="000D6B05">
        <w:t>. В процессе выполнения работ по Контракту/Договору допускается внесение Исполнителем изменений в шаблон отчета</w:t>
      </w:r>
      <w:r w:rsidR="00DC7800" w:rsidRPr="000D6B05">
        <w:rPr>
          <w:color w:val="000000"/>
        </w:rPr>
        <w:t>)</w:t>
      </w:r>
      <w:r w:rsidR="005A22C3" w:rsidRPr="000D6B05">
        <w:rPr>
          <w:szCs w:val="24"/>
        </w:rPr>
        <w:t>:</w:t>
      </w:r>
    </w:p>
    <w:p w14:paraId="388C611A" w14:textId="4842457B" w:rsidR="005A22C3" w:rsidRPr="000D6B05" w:rsidRDefault="005A22C3" w:rsidP="00461C70">
      <w:pPr>
        <w:numPr>
          <w:ilvl w:val="5"/>
          <w:numId w:val="215"/>
        </w:numPr>
        <w:spacing w:line="360" w:lineRule="auto"/>
        <w:ind w:left="2835" w:hanging="284"/>
        <w:rPr>
          <w:szCs w:val="24"/>
        </w:rPr>
      </w:pPr>
      <w:r w:rsidRPr="000D6B05">
        <w:t>среднее время ожидания;</w:t>
      </w:r>
    </w:p>
    <w:p w14:paraId="2F63DF8B" w14:textId="3170546E" w:rsidR="005A22C3" w:rsidRPr="000D6B05" w:rsidRDefault="005A22C3" w:rsidP="00461C70">
      <w:pPr>
        <w:numPr>
          <w:ilvl w:val="5"/>
          <w:numId w:val="215"/>
        </w:numPr>
        <w:spacing w:line="360" w:lineRule="auto"/>
        <w:ind w:left="2835" w:hanging="284"/>
        <w:rPr>
          <w:szCs w:val="24"/>
        </w:rPr>
      </w:pPr>
      <w:r w:rsidRPr="000D6B05">
        <w:t>среднее время ожидания приема.</w:t>
      </w:r>
    </w:p>
    <w:p w14:paraId="39005C29" w14:textId="1C65B480"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формирование</w:t>
      </w:r>
      <w:r w:rsidR="00C359D5" w:rsidRPr="000D6B05">
        <w:rPr>
          <w:szCs w:val="24"/>
        </w:rPr>
        <w:t xml:space="preserve"> </w:t>
      </w:r>
      <w:r w:rsidRPr="000D6B05">
        <w:rPr>
          <w:szCs w:val="24"/>
        </w:rPr>
        <w:t>печатной</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списков,</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p>
    <w:p w14:paraId="5DDC62F1" w14:textId="1B031744"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печать</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выбранную</w:t>
      </w:r>
      <w:r w:rsidR="00C359D5" w:rsidRPr="000D6B05">
        <w:rPr>
          <w:szCs w:val="24"/>
        </w:rPr>
        <w:t xml:space="preserve"> </w:t>
      </w:r>
      <w:r w:rsidRPr="000D6B05">
        <w:rPr>
          <w:szCs w:val="24"/>
        </w:rPr>
        <w:t>дату;</w:t>
      </w:r>
    </w:p>
    <w:p w14:paraId="6ACC8D6B" w14:textId="56699764"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просмотр</w:t>
      </w:r>
      <w:r w:rsidR="00C359D5" w:rsidRPr="000D6B05">
        <w:rPr>
          <w:szCs w:val="24"/>
        </w:rPr>
        <w:t xml:space="preserve"> </w:t>
      </w:r>
      <w:r w:rsidRPr="000D6B05">
        <w:rPr>
          <w:szCs w:val="24"/>
        </w:rPr>
        <w:t>очереди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к</w:t>
      </w:r>
      <w:r w:rsidR="00C359D5" w:rsidRPr="000D6B05">
        <w:rPr>
          <w:szCs w:val="24"/>
        </w:rPr>
        <w:t xml:space="preserve"> </w:t>
      </w:r>
      <w:r w:rsidRPr="000D6B05">
        <w:rPr>
          <w:szCs w:val="24"/>
        </w:rPr>
        <w:t>специалисту,</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профилю,</w:t>
      </w:r>
      <w:r w:rsidR="00C359D5" w:rsidRPr="000D6B05">
        <w:rPr>
          <w:szCs w:val="24"/>
        </w:rPr>
        <w:t xml:space="preserve"> </w:t>
      </w:r>
      <w:r w:rsidRPr="000D6B05">
        <w:rPr>
          <w:szCs w:val="24"/>
        </w:rPr>
        <w:t>запись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очереди;</w:t>
      </w:r>
    </w:p>
    <w:p w14:paraId="445A21DB" w14:textId="4F2A3128"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входящих</w:t>
      </w:r>
      <w:r w:rsidR="00C359D5" w:rsidRPr="000D6B05">
        <w:rPr>
          <w:szCs w:val="24"/>
        </w:rPr>
        <w:t xml:space="preserve"> </w:t>
      </w:r>
      <w:r w:rsidRPr="000D6B05">
        <w:rPr>
          <w:szCs w:val="24"/>
        </w:rPr>
        <w:t>и</w:t>
      </w:r>
      <w:r w:rsidR="00C359D5" w:rsidRPr="000D6B05">
        <w:rPr>
          <w:szCs w:val="24"/>
        </w:rPr>
        <w:t xml:space="preserve"> </w:t>
      </w:r>
      <w:r w:rsidRPr="000D6B05">
        <w:rPr>
          <w:szCs w:val="24"/>
        </w:rPr>
        <w:t>исходящих</w:t>
      </w:r>
      <w:r w:rsidR="00C359D5" w:rsidRPr="000D6B05">
        <w:rPr>
          <w:szCs w:val="24"/>
        </w:rPr>
        <w:t xml:space="preserve"> </w:t>
      </w:r>
      <w:r w:rsidRPr="000D6B05">
        <w:rPr>
          <w:szCs w:val="24"/>
        </w:rPr>
        <w:t>направлений;</w:t>
      </w:r>
    </w:p>
    <w:p w14:paraId="50D19C42" w14:textId="16C47303"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формирование</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для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параметрами:</w:t>
      </w:r>
    </w:p>
    <w:p w14:paraId="146477AE" w14:textId="78A142BA" w:rsidR="00D174F9" w:rsidRPr="000D6B05" w:rsidRDefault="00D174F9" w:rsidP="00461C70">
      <w:pPr>
        <w:numPr>
          <w:ilvl w:val="5"/>
          <w:numId w:val="215"/>
        </w:numPr>
        <w:spacing w:line="360" w:lineRule="auto"/>
        <w:ind w:left="2835" w:hanging="284"/>
        <w:rPr>
          <w:szCs w:val="24"/>
        </w:rPr>
      </w:pPr>
      <w:r w:rsidRPr="000D6B05">
        <w:rPr>
          <w:szCs w:val="24"/>
        </w:rPr>
        <w:t>выбор</w:t>
      </w:r>
      <w:r w:rsidR="00C359D5" w:rsidRPr="000D6B05">
        <w:rPr>
          <w:szCs w:val="24"/>
        </w:rPr>
        <w:t xml:space="preserve"> </w:t>
      </w:r>
      <w:r w:rsidRPr="000D6B05">
        <w:rPr>
          <w:szCs w:val="24"/>
        </w:rPr>
        <w:t>МО,</w:t>
      </w:r>
      <w:r w:rsidR="00C359D5" w:rsidRPr="000D6B05">
        <w:rPr>
          <w:szCs w:val="24"/>
        </w:rPr>
        <w:t xml:space="preserve"> </w:t>
      </w:r>
      <w:r w:rsidRPr="000D6B05">
        <w:rPr>
          <w:szCs w:val="24"/>
        </w:rPr>
        <w:t>в</w:t>
      </w:r>
      <w:r w:rsidR="00C359D5" w:rsidRPr="000D6B05">
        <w:rPr>
          <w:szCs w:val="24"/>
        </w:rPr>
        <w:t xml:space="preserve"> </w:t>
      </w:r>
      <w:r w:rsidRPr="000D6B05">
        <w:rPr>
          <w:szCs w:val="24"/>
        </w:rPr>
        <w:t>которой</w:t>
      </w:r>
      <w:r w:rsidR="00C359D5" w:rsidRPr="000D6B05">
        <w:rPr>
          <w:szCs w:val="24"/>
        </w:rPr>
        <w:t xml:space="preserve"> </w:t>
      </w:r>
      <w:r w:rsidRPr="000D6B05">
        <w:rPr>
          <w:szCs w:val="24"/>
        </w:rPr>
        <w:t>есть</w:t>
      </w:r>
      <w:r w:rsidR="00C359D5" w:rsidRPr="000D6B05">
        <w:rPr>
          <w:szCs w:val="24"/>
        </w:rPr>
        <w:t xml:space="preserve"> </w:t>
      </w:r>
      <w:r w:rsidRPr="000D6B05">
        <w:rPr>
          <w:szCs w:val="24"/>
        </w:rPr>
        <w:t>необходимый</w:t>
      </w:r>
      <w:r w:rsidR="00C359D5" w:rsidRPr="000D6B05">
        <w:rPr>
          <w:szCs w:val="24"/>
        </w:rPr>
        <w:t xml:space="preserve"> </w:t>
      </w:r>
      <w:r w:rsidRPr="000D6B05">
        <w:rPr>
          <w:szCs w:val="24"/>
        </w:rPr>
        <w:t>для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профиль</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деятельности;</w:t>
      </w:r>
    </w:p>
    <w:p w14:paraId="6D5010AB" w14:textId="0F216190" w:rsidR="00D174F9" w:rsidRPr="000D6B05" w:rsidRDefault="00D174F9" w:rsidP="00461C70">
      <w:pPr>
        <w:numPr>
          <w:ilvl w:val="5"/>
          <w:numId w:val="215"/>
        </w:numPr>
        <w:spacing w:line="360" w:lineRule="auto"/>
        <w:ind w:left="2835" w:hanging="284"/>
        <w:rPr>
          <w:szCs w:val="24"/>
        </w:rPr>
      </w:pPr>
      <w:r w:rsidRPr="000D6B05">
        <w:rPr>
          <w:szCs w:val="24"/>
        </w:rPr>
        <w:t>определение</w:t>
      </w:r>
      <w:r w:rsidR="00C359D5" w:rsidRPr="000D6B05">
        <w:rPr>
          <w:szCs w:val="24"/>
        </w:rPr>
        <w:t xml:space="preserve"> </w:t>
      </w:r>
      <w:r w:rsidRPr="000D6B05">
        <w:rPr>
          <w:szCs w:val="24"/>
        </w:rPr>
        <w:t>кода</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Международным</w:t>
      </w:r>
      <w:r w:rsidR="00C359D5" w:rsidRPr="000D6B05">
        <w:rPr>
          <w:szCs w:val="24"/>
        </w:rPr>
        <w:t xml:space="preserve"> </w:t>
      </w:r>
      <w:r w:rsidRPr="000D6B05">
        <w:rPr>
          <w:szCs w:val="24"/>
        </w:rPr>
        <w:t>классификатором</w:t>
      </w:r>
      <w:r w:rsidR="00C359D5" w:rsidRPr="000D6B05">
        <w:rPr>
          <w:szCs w:val="24"/>
        </w:rPr>
        <w:t xml:space="preserve"> </w:t>
      </w:r>
      <w:r w:rsidRPr="000D6B05">
        <w:rPr>
          <w:szCs w:val="24"/>
        </w:rPr>
        <w:t>болезней</w:t>
      </w:r>
      <w:r w:rsidR="00C359D5" w:rsidRPr="000D6B05">
        <w:rPr>
          <w:szCs w:val="24"/>
        </w:rPr>
        <w:t xml:space="preserve"> </w:t>
      </w:r>
      <w:r w:rsidRPr="000D6B05">
        <w:rPr>
          <w:szCs w:val="24"/>
        </w:rPr>
        <w:t>МКБ-10;</w:t>
      </w:r>
    </w:p>
    <w:p w14:paraId="339C74BF" w14:textId="73345CF5" w:rsidR="00D174F9" w:rsidRPr="000D6B05" w:rsidRDefault="00D174F9" w:rsidP="00461C70">
      <w:pPr>
        <w:numPr>
          <w:ilvl w:val="5"/>
          <w:numId w:val="215"/>
        </w:numPr>
        <w:spacing w:line="360" w:lineRule="auto"/>
        <w:ind w:left="2835" w:hanging="284"/>
        <w:rPr>
          <w:szCs w:val="24"/>
        </w:rPr>
      </w:pPr>
      <w:r w:rsidRPr="000D6B05">
        <w:rPr>
          <w:szCs w:val="24"/>
        </w:rPr>
        <w:t>печать</w:t>
      </w:r>
      <w:r w:rsidR="00C359D5" w:rsidRPr="000D6B05">
        <w:rPr>
          <w:szCs w:val="24"/>
        </w:rPr>
        <w:t xml:space="preserve"> </w:t>
      </w:r>
      <w:r w:rsidRPr="000D6B05">
        <w:rPr>
          <w:szCs w:val="24"/>
        </w:rPr>
        <w:t>направления.</w:t>
      </w:r>
    </w:p>
    <w:p w14:paraId="14378A59" w14:textId="6C468C98" w:rsidR="00D174F9" w:rsidRPr="000D6B05" w:rsidRDefault="00D174F9" w:rsidP="00461C70">
      <w:pPr>
        <w:pStyle w:val="affff2"/>
        <w:numPr>
          <w:ilvl w:val="0"/>
          <w:numId w:val="203"/>
        </w:numPr>
        <w:spacing w:after="0" w:line="360" w:lineRule="auto"/>
        <w:jc w:val="both"/>
        <w:rPr>
          <w:rFonts w:ascii="Times New Roman" w:hAnsi="Times New Roman"/>
          <w:sz w:val="24"/>
          <w:szCs w:val="24"/>
        </w:rPr>
      </w:pPr>
      <w:r w:rsidRPr="000D6B05">
        <w:rPr>
          <w:rFonts w:ascii="Times New Roman" w:hAnsi="Times New Roman"/>
          <w:sz w:val="24"/>
          <w:szCs w:val="24"/>
        </w:rPr>
        <w:t>Работа</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расписанием</w:t>
      </w:r>
    </w:p>
    <w:p w14:paraId="31C32C55" w14:textId="24F4C80D"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формирование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служб,</w:t>
      </w:r>
      <w:r w:rsidR="00C359D5" w:rsidRPr="000D6B05">
        <w:rPr>
          <w:szCs w:val="24"/>
        </w:rPr>
        <w:t xml:space="preserve"> </w:t>
      </w:r>
      <w:r w:rsidRPr="000D6B05">
        <w:rPr>
          <w:szCs w:val="24"/>
        </w:rPr>
        <w:t>ресурсов,</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на</w:t>
      </w:r>
      <w:r w:rsidR="00C359D5" w:rsidRPr="000D6B05">
        <w:rPr>
          <w:szCs w:val="24"/>
        </w:rPr>
        <w:t xml:space="preserve"> </w:t>
      </w:r>
      <w:r w:rsidRPr="000D6B05">
        <w:rPr>
          <w:szCs w:val="24"/>
        </w:rPr>
        <w:t>один</w:t>
      </w:r>
      <w:r w:rsidR="00C359D5" w:rsidRPr="000D6B05">
        <w:rPr>
          <w:szCs w:val="24"/>
        </w:rPr>
        <w:t xml:space="preserve"> </w:t>
      </w:r>
      <w:r w:rsidRPr="000D6B05">
        <w:rPr>
          <w:szCs w:val="24"/>
        </w:rPr>
        <w:t>месяц</w:t>
      </w:r>
      <w:r w:rsidR="00C359D5" w:rsidRPr="000D6B05">
        <w:rPr>
          <w:szCs w:val="24"/>
        </w:rPr>
        <w:t xml:space="preserve"> </w:t>
      </w:r>
      <w:r w:rsidRPr="000D6B05">
        <w:rPr>
          <w:szCs w:val="24"/>
        </w:rPr>
        <w:t>или</w:t>
      </w:r>
      <w:r w:rsidR="00C359D5" w:rsidRPr="000D6B05">
        <w:rPr>
          <w:szCs w:val="24"/>
        </w:rPr>
        <w:t xml:space="preserve"> </w:t>
      </w:r>
      <w:r w:rsidRPr="000D6B05">
        <w:rPr>
          <w:szCs w:val="24"/>
        </w:rPr>
        <w:t>более</w:t>
      </w:r>
      <w:r w:rsidR="00C359D5" w:rsidRPr="000D6B05">
        <w:rPr>
          <w:szCs w:val="24"/>
        </w:rPr>
        <w:t xml:space="preserve"> </w:t>
      </w:r>
      <w:r w:rsidRPr="000D6B05">
        <w:rPr>
          <w:szCs w:val="24"/>
        </w:rPr>
        <w:t>длительный</w:t>
      </w:r>
      <w:r w:rsidR="00C359D5" w:rsidRPr="000D6B05">
        <w:rPr>
          <w:szCs w:val="24"/>
        </w:rPr>
        <w:t xml:space="preserve"> </w:t>
      </w:r>
      <w:r w:rsidRPr="000D6B05">
        <w:rPr>
          <w:szCs w:val="24"/>
        </w:rPr>
        <w:t>период;</w:t>
      </w:r>
    </w:p>
    <w:p w14:paraId="278894F8" w14:textId="436F9211"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lastRenderedPageBreak/>
        <w:t>учет</w:t>
      </w:r>
      <w:r w:rsidR="00C359D5" w:rsidRPr="000D6B05">
        <w:rPr>
          <w:szCs w:val="24"/>
        </w:rPr>
        <w:t xml:space="preserve"> </w:t>
      </w:r>
      <w:r w:rsidRPr="000D6B05">
        <w:rPr>
          <w:szCs w:val="24"/>
        </w:rPr>
        <w:t>типов</w:t>
      </w:r>
      <w:r w:rsidR="00C359D5" w:rsidRPr="000D6B05">
        <w:rPr>
          <w:szCs w:val="24"/>
        </w:rPr>
        <w:t xml:space="preserve"> </w:t>
      </w:r>
      <w:r w:rsidRPr="000D6B05">
        <w:rPr>
          <w:szCs w:val="24"/>
        </w:rPr>
        <w:t>бирок:</w:t>
      </w:r>
      <w:r w:rsidR="00C359D5" w:rsidRPr="000D6B05">
        <w:rPr>
          <w:szCs w:val="24"/>
        </w:rPr>
        <w:t xml:space="preserve"> </w:t>
      </w:r>
      <w:r w:rsidRPr="000D6B05">
        <w:rPr>
          <w:szCs w:val="24"/>
        </w:rPr>
        <w:t>обычная,</w:t>
      </w:r>
      <w:r w:rsidR="00C359D5" w:rsidRPr="000D6B05">
        <w:rPr>
          <w:szCs w:val="24"/>
        </w:rPr>
        <w:t xml:space="preserve"> </w:t>
      </w:r>
      <w:r w:rsidRPr="000D6B05">
        <w:rPr>
          <w:szCs w:val="24"/>
        </w:rPr>
        <w:t>резервная,</w:t>
      </w:r>
      <w:r w:rsidR="00C359D5" w:rsidRPr="000D6B05">
        <w:rPr>
          <w:szCs w:val="24"/>
        </w:rPr>
        <w:t xml:space="preserve"> </w:t>
      </w:r>
      <w:r w:rsidRPr="000D6B05">
        <w:rPr>
          <w:szCs w:val="24"/>
        </w:rPr>
        <w:t>платная,</w:t>
      </w:r>
      <w:r w:rsidR="00C359D5" w:rsidRPr="000D6B05">
        <w:rPr>
          <w:szCs w:val="24"/>
        </w:rPr>
        <w:t xml:space="preserve"> </w:t>
      </w:r>
      <w:r w:rsidRPr="000D6B05">
        <w:rPr>
          <w:szCs w:val="24"/>
        </w:rPr>
        <w:t>для</w:t>
      </w:r>
      <w:r w:rsidR="00C359D5" w:rsidRPr="000D6B05">
        <w:rPr>
          <w:szCs w:val="24"/>
        </w:rPr>
        <w:t xml:space="preserve"> </w:t>
      </w:r>
      <w:r w:rsidRPr="000D6B05">
        <w:rPr>
          <w:szCs w:val="24"/>
        </w:rPr>
        <w:t>центра</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по</w:t>
      </w:r>
      <w:r w:rsidR="00C359D5" w:rsidRPr="000D6B05">
        <w:rPr>
          <w:szCs w:val="24"/>
        </w:rPr>
        <w:t xml:space="preserve"> </w:t>
      </w:r>
      <w:r w:rsidRPr="000D6B05">
        <w:rPr>
          <w:szCs w:val="24"/>
        </w:rPr>
        <w:t>направлению,</w:t>
      </w:r>
      <w:r w:rsidR="00C359D5" w:rsidRPr="000D6B05">
        <w:rPr>
          <w:szCs w:val="24"/>
        </w:rPr>
        <w:t xml:space="preserve"> </w:t>
      </w:r>
      <w:r w:rsidRPr="000D6B05">
        <w:rPr>
          <w:szCs w:val="24"/>
        </w:rPr>
        <w:t>для</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своей</w:t>
      </w:r>
      <w:r w:rsidR="00C359D5" w:rsidRPr="000D6B05">
        <w:rPr>
          <w:szCs w:val="24"/>
        </w:rPr>
        <w:t xml:space="preserve"> </w:t>
      </w:r>
      <w:r w:rsidRPr="000D6B05">
        <w:rPr>
          <w:szCs w:val="24"/>
        </w:rPr>
        <w:t>МО,</w:t>
      </w:r>
      <w:r w:rsidR="00C359D5" w:rsidRPr="000D6B05">
        <w:rPr>
          <w:szCs w:val="24"/>
        </w:rPr>
        <w:t xml:space="preserve"> </w:t>
      </w:r>
      <w:r w:rsidRPr="000D6B05">
        <w:rPr>
          <w:szCs w:val="24"/>
        </w:rPr>
        <w:t>для</w:t>
      </w:r>
      <w:r w:rsidR="00C359D5" w:rsidRPr="000D6B05">
        <w:rPr>
          <w:szCs w:val="24"/>
        </w:rPr>
        <w:t xml:space="preserve"> </w:t>
      </w:r>
      <w:r w:rsidRPr="000D6B05">
        <w:rPr>
          <w:szCs w:val="24"/>
        </w:rPr>
        <w:t>интернета,</w:t>
      </w:r>
      <w:r w:rsidR="00C359D5" w:rsidRPr="000D6B05">
        <w:rPr>
          <w:szCs w:val="24"/>
        </w:rPr>
        <w:t xml:space="preserve"> </w:t>
      </w:r>
      <w:r w:rsidRPr="000D6B05">
        <w:rPr>
          <w:szCs w:val="24"/>
        </w:rPr>
        <w:t>живая</w:t>
      </w:r>
      <w:r w:rsidR="00C359D5" w:rsidRPr="000D6B05">
        <w:rPr>
          <w:szCs w:val="24"/>
        </w:rPr>
        <w:t xml:space="preserve"> </w:t>
      </w:r>
      <w:r w:rsidRPr="000D6B05">
        <w:rPr>
          <w:szCs w:val="24"/>
        </w:rPr>
        <w:t>очередь,</w:t>
      </w:r>
      <w:r w:rsidR="00C359D5" w:rsidRPr="000D6B05">
        <w:rPr>
          <w:szCs w:val="24"/>
        </w:rPr>
        <w:t xml:space="preserve"> </w:t>
      </w:r>
      <w:r w:rsidRPr="000D6B05">
        <w:rPr>
          <w:szCs w:val="24"/>
        </w:rPr>
        <w:t>видеосвязь,</w:t>
      </w:r>
      <w:r w:rsidR="00C359D5" w:rsidRPr="000D6B05">
        <w:rPr>
          <w:szCs w:val="24"/>
        </w:rPr>
        <w:t xml:space="preserve"> </w:t>
      </w:r>
      <w:r w:rsidRPr="000D6B05">
        <w:rPr>
          <w:szCs w:val="24"/>
        </w:rPr>
        <w:t>групповой</w:t>
      </w:r>
      <w:r w:rsidR="00C359D5" w:rsidRPr="000D6B05">
        <w:rPr>
          <w:szCs w:val="24"/>
        </w:rPr>
        <w:t xml:space="preserve"> </w:t>
      </w:r>
      <w:r w:rsidRPr="000D6B05">
        <w:rPr>
          <w:szCs w:val="24"/>
        </w:rPr>
        <w:t>прием;</w:t>
      </w:r>
    </w:p>
    <w:p w14:paraId="3DC7AAA3" w14:textId="53A12D46"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возможность</w:t>
      </w:r>
      <w:r w:rsidR="00C359D5" w:rsidRPr="000D6B05">
        <w:rPr>
          <w:szCs w:val="24"/>
        </w:rPr>
        <w:t xml:space="preserve"> </w:t>
      </w:r>
      <w:r w:rsidRPr="000D6B05">
        <w:rPr>
          <w:szCs w:val="24"/>
        </w:rPr>
        <w:t>резервирования</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в</w:t>
      </w:r>
      <w:r w:rsidR="00C359D5" w:rsidRPr="000D6B05">
        <w:rPr>
          <w:szCs w:val="24"/>
        </w:rPr>
        <w:t xml:space="preserve"> </w:t>
      </w:r>
      <w:r w:rsidRPr="000D6B05">
        <w:rPr>
          <w:szCs w:val="24"/>
        </w:rPr>
        <w:t>расписании</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повторных</w:t>
      </w:r>
      <w:r w:rsidR="00C359D5" w:rsidRPr="000D6B05">
        <w:rPr>
          <w:szCs w:val="24"/>
        </w:rPr>
        <w:t xml:space="preserve"> </w:t>
      </w:r>
      <w:r w:rsidRPr="000D6B05">
        <w:rPr>
          <w:szCs w:val="24"/>
        </w:rPr>
        <w:t>и</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p>
    <w:p w14:paraId="2FEA0010" w14:textId="31312297"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освобождение</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от</w:t>
      </w:r>
      <w:r w:rsidR="00C359D5" w:rsidRPr="000D6B05">
        <w:rPr>
          <w:szCs w:val="24"/>
        </w:rPr>
        <w:t xml:space="preserve"> </w:t>
      </w:r>
      <w:r w:rsidRPr="000D6B05">
        <w:rPr>
          <w:szCs w:val="24"/>
        </w:rPr>
        <w:t>записи;</w:t>
      </w:r>
    </w:p>
    <w:p w14:paraId="3F113F47" w14:textId="2CC345F4"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перенос</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до</w:t>
      </w:r>
      <w:r w:rsidR="00C359D5" w:rsidRPr="000D6B05">
        <w:rPr>
          <w:szCs w:val="24"/>
        </w:rPr>
        <w:t xml:space="preserve"> </w:t>
      </w:r>
      <w:r w:rsidRPr="000D6B05">
        <w:rPr>
          <w:szCs w:val="24"/>
        </w:rPr>
        <w:t>наступления</w:t>
      </w:r>
      <w:r w:rsidR="00C359D5" w:rsidRPr="000D6B05">
        <w:rPr>
          <w:szCs w:val="24"/>
        </w:rPr>
        <w:t xml:space="preserve"> </w:t>
      </w:r>
      <w:r w:rsidRPr="000D6B05">
        <w:rPr>
          <w:szCs w:val="24"/>
        </w:rPr>
        <w:t>даты</w:t>
      </w:r>
      <w:r w:rsidR="00C359D5" w:rsidRPr="000D6B05">
        <w:rPr>
          <w:szCs w:val="24"/>
        </w:rPr>
        <w:t xml:space="preserve"> </w:t>
      </w:r>
      <w:r w:rsidRPr="000D6B05">
        <w:rPr>
          <w:szCs w:val="24"/>
        </w:rPr>
        <w:t>приема;</w:t>
      </w:r>
    </w:p>
    <w:p w14:paraId="13B55BFD" w14:textId="13322181"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учет</w:t>
      </w:r>
      <w:r w:rsidR="00C359D5" w:rsidRPr="000D6B05">
        <w:rPr>
          <w:szCs w:val="24"/>
        </w:rPr>
        <w:t xml:space="preserve"> </w:t>
      </w:r>
      <w:r w:rsidRPr="000D6B05">
        <w:rPr>
          <w:szCs w:val="24"/>
        </w:rPr>
        <w:t>типов</w:t>
      </w:r>
      <w:r w:rsidR="00C359D5" w:rsidRPr="000D6B05">
        <w:rPr>
          <w:szCs w:val="24"/>
        </w:rPr>
        <w:t xml:space="preserve"> </w:t>
      </w:r>
      <w:r w:rsidRPr="000D6B05">
        <w:rPr>
          <w:szCs w:val="24"/>
        </w:rPr>
        <w:t>квоты:</w:t>
      </w:r>
      <w:r w:rsidR="00C359D5" w:rsidRPr="000D6B05">
        <w:rPr>
          <w:szCs w:val="24"/>
        </w:rPr>
        <w:t xml:space="preserve"> </w:t>
      </w:r>
      <w:r w:rsidRPr="000D6B05">
        <w:rPr>
          <w:szCs w:val="24"/>
        </w:rPr>
        <w:t>разрешающая</w:t>
      </w:r>
      <w:r w:rsidR="00C359D5" w:rsidRPr="000D6B05">
        <w:rPr>
          <w:szCs w:val="24"/>
        </w:rPr>
        <w:t xml:space="preserve"> </w:t>
      </w:r>
      <w:r w:rsidRPr="000D6B05">
        <w:rPr>
          <w:szCs w:val="24"/>
        </w:rPr>
        <w:t>внешняя,</w:t>
      </w:r>
      <w:r w:rsidR="00C359D5" w:rsidRPr="000D6B05">
        <w:rPr>
          <w:szCs w:val="24"/>
        </w:rPr>
        <w:t xml:space="preserve"> </w:t>
      </w:r>
      <w:r w:rsidRPr="000D6B05">
        <w:rPr>
          <w:szCs w:val="24"/>
        </w:rPr>
        <w:t>запрещающая</w:t>
      </w:r>
      <w:r w:rsidR="00C359D5" w:rsidRPr="000D6B05">
        <w:rPr>
          <w:szCs w:val="24"/>
        </w:rPr>
        <w:t xml:space="preserve"> </w:t>
      </w:r>
      <w:r w:rsidRPr="000D6B05">
        <w:rPr>
          <w:szCs w:val="24"/>
        </w:rPr>
        <w:t>внешняя,</w:t>
      </w:r>
      <w:r w:rsidR="00C359D5" w:rsidRPr="000D6B05">
        <w:rPr>
          <w:szCs w:val="24"/>
        </w:rPr>
        <w:t xml:space="preserve"> </w:t>
      </w:r>
      <w:r w:rsidRPr="000D6B05">
        <w:rPr>
          <w:szCs w:val="24"/>
        </w:rPr>
        <w:t>разрешающая</w:t>
      </w:r>
      <w:r w:rsidR="00C359D5" w:rsidRPr="000D6B05">
        <w:rPr>
          <w:szCs w:val="24"/>
        </w:rPr>
        <w:t xml:space="preserve"> </w:t>
      </w:r>
      <w:r w:rsidRPr="000D6B05">
        <w:rPr>
          <w:szCs w:val="24"/>
        </w:rPr>
        <w:t>внутренняя,</w:t>
      </w:r>
      <w:r w:rsidR="00C359D5" w:rsidRPr="000D6B05">
        <w:rPr>
          <w:szCs w:val="24"/>
        </w:rPr>
        <w:t xml:space="preserve"> </w:t>
      </w:r>
      <w:r w:rsidRPr="000D6B05">
        <w:rPr>
          <w:szCs w:val="24"/>
        </w:rPr>
        <w:t>запрещающая</w:t>
      </w:r>
      <w:r w:rsidR="00C359D5" w:rsidRPr="000D6B05">
        <w:rPr>
          <w:szCs w:val="24"/>
        </w:rPr>
        <w:t xml:space="preserve"> </w:t>
      </w:r>
      <w:r w:rsidRPr="000D6B05">
        <w:rPr>
          <w:szCs w:val="24"/>
        </w:rPr>
        <w:t>внутренняя;</w:t>
      </w:r>
    </w:p>
    <w:p w14:paraId="2F96C08B" w14:textId="47338CB2"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учет</w:t>
      </w:r>
      <w:r w:rsidR="00C359D5" w:rsidRPr="000D6B05">
        <w:rPr>
          <w:szCs w:val="24"/>
        </w:rPr>
        <w:t xml:space="preserve"> </w:t>
      </w:r>
      <w:r w:rsidRPr="000D6B05">
        <w:rPr>
          <w:szCs w:val="24"/>
        </w:rPr>
        <w:t>объектов</w:t>
      </w:r>
      <w:r w:rsidR="00C359D5" w:rsidRPr="000D6B05">
        <w:rPr>
          <w:szCs w:val="24"/>
        </w:rPr>
        <w:t xml:space="preserve"> </w:t>
      </w:r>
      <w:r w:rsidRPr="000D6B05">
        <w:rPr>
          <w:szCs w:val="24"/>
        </w:rPr>
        <w:t>квотирования:</w:t>
      </w:r>
      <w:r w:rsidR="00C359D5" w:rsidRPr="000D6B05">
        <w:rPr>
          <w:szCs w:val="24"/>
        </w:rPr>
        <w:t xml:space="preserve"> </w:t>
      </w:r>
      <w:r w:rsidRPr="000D6B05">
        <w:rPr>
          <w:szCs w:val="24"/>
        </w:rPr>
        <w:t>профиль,</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врач,</w:t>
      </w:r>
      <w:r w:rsidR="00C359D5" w:rsidRPr="000D6B05">
        <w:rPr>
          <w:szCs w:val="24"/>
        </w:rPr>
        <w:t xml:space="preserve"> </w:t>
      </w:r>
      <w:r w:rsidRPr="000D6B05">
        <w:rPr>
          <w:szCs w:val="24"/>
        </w:rPr>
        <w:t>ресурс,</w:t>
      </w:r>
      <w:r w:rsidR="00C359D5" w:rsidRPr="000D6B05">
        <w:rPr>
          <w:szCs w:val="24"/>
        </w:rPr>
        <w:t xml:space="preserve"> </w:t>
      </w:r>
      <w:r w:rsidRPr="000D6B05">
        <w:rPr>
          <w:szCs w:val="24"/>
        </w:rPr>
        <w:t>служба.</w:t>
      </w:r>
    </w:p>
    <w:p w14:paraId="456560D9" w14:textId="6C10DA8C"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учет</w:t>
      </w:r>
      <w:r w:rsidR="00C359D5" w:rsidRPr="000D6B05">
        <w:rPr>
          <w:szCs w:val="24"/>
        </w:rPr>
        <w:t xml:space="preserve"> </w:t>
      </w:r>
      <w:r w:rsidRPr="000D6B05">
        <w:rPr>
          <w:szCs w:val="24"/>
        </w:rPr>
        <w:t>субъектов</w:t>
      </w:r>
      <w:r w:rsidR="00C359D5" w:rsidRPr="000D6B05">
        <w:rPr>
          <w:szCs w:val="24"/>
        </w:rPr>
        <w:t xml:space="preserve"> </w:t>
      </w:r>
      <w:r w:rsidRPr="000D6B05">
        <w:rPr>
          <w:szCs w:val="24"/>
        </w:rPr>
        <w:t>квотирования:</w:t>
      </w:r>
      <w:r w:rsidR="00C359D5" w:rsidRPr="000D6B05">
        <w:rPr>
          <w:szCs w:val="24"/>
        </w:rPr>
        <w:t xml:space="preserve"> </w:t>
      </w:r>
      <w:r w:rsidRPr="000D6B05">
        <w:rPr>
          <w:szCs w:val="24"/>
        </w:rPr>
        <w:t>территория,</w:t>
      </w:r>
      <w:r w:rsidR="00C359D5" w:rsidRPr="000D6B05">
        <w:rPr>
          <w:szCs w:val="24"/>
        </w:rPr>
        <w:t xml:space="preserve"> </w:t>
      </w:r>
      <w:r w:rsidRPr="000D6B05">
        <w:rPr>
          <w:szCs w:val="24"/>
        </w:rPr>
        <w:t>МО,</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врач,</w:t>
      </w:r>
      <w:r w:rsidR="00C359D5" w:rsidRPr="000D6B05">
        <w:rPr>
          <w:szCs w:val="24"/>
        </w:rPr>
        <w:t xml:space="preserve"> </w:t>
      </w:r>
      <w:r w:rsidRPr="000D6B05">
        <w:rPr>
          <w:szCs w:val="24"/>
        </w:rPr>
        <w:t>участок.</w:t>
      </w:r>
    </w:p>
    <w:p w14:paraId="5D414231" w14:textId="1210BB3D"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планирование</w:t>
      </w:r>
      <w:r w:rsidR="00C359D5" w:rsidRPr="000D6B05">
        <w:rPr>
          <w:szCs w:val="24"/>
        </w:rPr>
        <w:t xml:space="preserve"> </w:t>
      </w:r>
      <w:r w:rsidRPr="000D6B05">
        <w:rPr>
          <w:szCs w:val="24"/>
        </w:rPr>
        <w:t>групповых</w:t>
      </w:r>
      <w:r w:rsidR="00C359D5" w:rsidRPr="000D6B05">
        <w:rPr>
          <w:szCs w:val="24"/>
        </w:rPr>
        <w:t xml:space="preserve"> </w:t>
      </w:r>
      <w:r w:rsidRPr="000D6B05">
        <w:rPr>
          <w:szCs w:val="24"/>
        </w:rPr>
        <w:t>приемов</w:t>
      </w:r>
      <w:r w:rsidR="00C359D5" w:rsidRPr="000D6B05">
        <w:rPr>
          <w:szCs w:val="24"/>
        </w:rPr>
        <w:t xml:space="preserve"> </w:t>
      </w:r>
      <w:r w:rsidRPr="000D6B05">
        <w:rPr>
          <w:szCs w:val="24"/>
        </w:rPr>
        <w:t>(например,</w:t>
      </w:r>
      <w:r w:rsidR="00C359D5" w:rsidRPr="000D6B05">
        <w:rPr>
          <w:szCs w:val="24"/>
        </w:rPr>
        <w:t xml:space="preserve"> </w:t>
      </w:r>
      <w:r w:rsidRPr="000D6B05">
        <w:rPr>
          <w:szCs w:val="24"/>
        </w:rPr>
        <w:t>занятий</w:t>
      </w:r>
      <w:r w:rsidR="00C359D5" w:rsidRPr="000D6B05">
        <w:rPr>
          <w:szCs w:val="24"/>
        </w:rPr>
        <w:t xml:space="preserve"> </w:t>
      </w:r>
      <w:r w:rsidRPr="000D6B05">
        <w:rPr>
          <w:szCs w:val="24"/>
        </w:rPr>
        <w:t>лечебной</w:t>
      </w:r>
      <w:r w:rsidR="00C359D5" w:rsidRPr="000D6B05">
        <w:rPr>
          <w:szCs w:val="24"/>
        </w:rPr>
        <w:t xml:space="preserve"> </w:t>
      </w:r>
      <w:r w:rsidRPr="000D6B05">
        <w:rPr>
          <w:szCs w:val="24"/>
        </w:rPr>
        <w:t>физкультурой,</w:t>
      </w:r>
      <w:r w:rsidR="00C359D5" w:rsidRPr="000D6B05">
        <w:rPr>
          <w:szCs w:val="24"/>
        </w:rPr>
        <w:t xml:space="preserve"> </w:t>
      </w:r>
      <w:r w:rsidRPr="000D6B05">
        <w:rPr>
          <w:szCs w:val="24"/>
        </w:rPr>
        <w:t>диспансерный</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и</w:t>
      </w:r>
      <w:r w:rsidR="00C359D5" w:rsidRPr="000D6B05">
        <w:rPr>
          <w:szCs w:val="24"/>
        </w:rPr>
        <w:t xml:space="preserve"> </w:t>
      </w:r>
      <w:r w:rsidRPr="000D6B05">
        <w:rPr>
          <w:szCs w:val="24"/>
        </w:rPr>
        <w:t>пр.);</w:t>
      </w:r>
    </w:p>
    <w:p w14:paraId="2B953814" w14:textId="741FDA2A"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формирование</w:t>
      </w:r>
      <w:r w:rsidR="00C359D5" w:rsidRPr="000D6B05">
        <w:rPr>
          <w:szCs w:val="24"/>
        </w:rPr>
        <w:t xml:space="preserve"> </w:t>
      </w:r>
      <w:r w:rsidRPr="000D6B05">
        <w:rPr>
          <w:szCs w:val="24"/>
        </w:rPr>
        <w:t>примечаний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особенностям</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врача;</w:t>
      </w:r>
    </w:p>
    <w:p w14:paraId="16952EC9" w14:textId="02BC15EF"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копирование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последующие</w:t>
      </w:r>
      <w:r w:rsidR="00C359D5" w:rsidRPr="000D6B05">
        <w:rPr>
          <w:szCs w:val="24"/>
        </w:rPr>
        <w:t xml:space="preserve"> </w:t>
      </w:r>
      <w:r w:rsidRPr="000D6B05">
        <w:rPr>
          <w:szCs w:val="24"/>
        </w:rPr>
        <w:t>недели;</w:t>
      </w:r>
    </w:p>
    <w:p w14:paraId="74308E7D" w14:textId="05A39307"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поиск</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в</w:t>
      </w:r>
      <w:r w:rsidR="00C359D5" w:rsidRPr="000D6B05">
        <w:rPr>
          <w:szCs w:val="24"/>
        </w:rPr>
        <w:t xml:space="preserve"> </w:t>
      </w:r>
      <w:r w:rsidRPr="000D6B05">
        <w:rPr>
          <w:szCs w:val="24"/>
        </w:rPr>
        <w:t>картотеке;</w:t>
      </w:r>
    </w:p>
    <w:p w14:paraId="05D73777" w14:textId="1C35F8D5"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ввод</w:t>
      </w:r>
      <w:r w:rsidR="00C359D5" w:rsidRPr="000D6B05">
        <w:rPr>
          <w:szCs w:val="24"/>
        </w:rPr>
        <w:t xml:space="preserve"> </w:t>
      </w:r>
      <w:r w:rsidRPr="000D6B05">
        <w:rPr>
          <w:szCs w:val="24"/>
        </w:rPr>
        <w:t>дополнительных</w:t>
      </w:r>
      <w:r w:rsidR="00C359D5" w:rsidRPr="000D6B05">
        <w:rPr>
          <w:szCs w:val="24"/>
        </w:rPr>
        <w:t xml:space="preserve"> </w:t>
      </w:r>
      <w:r w:rsidRPr="000D6B05">
        <w:rPr>
          <w:szCs w:val="24"/>
        </w:rPr>
        <w:t>бирок</w:t>
      </w:r>
      <w:r w:rsidR="00C359D5" w:rsidRPr="000D6B05">
        <w:rPr>
          <w:szCs w:val="24"/>
        </w:rPr>
        <w:t xml:space="preserve"> </w:t>
      </w:r>
      <w:r w:rsidRPr="000D6B05">
        <w:rPr>
          <w:szCs w:val="24"/>
        </w:rPr>
        <w:t>в</w:t>
      </w:r>
      <w:r w:rsidR="00C359D5" w:rsidRPr="000D6B05">
        <w:rPr>
          <w:szCs w:val="24"/>
        </w:rPr>
        <w:t xml:space="preserve"> </w:t>
      </w:r>
      <w:r w:rsidRPr="000D6B05">
        <w:rPr>
          <w:szCs w:val="24"/>
        </w:rPr>
        <w:t>расписание</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врача;</w:t>
      </w:r>
    </w:p>
    <w:p w14:paraId="2C7792FE" w14:textId="28085D03"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ведение</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кабинетов;</w:t>
      </w:r>
    </w:p>
    <w:p w14:paraId="024EEE0C" w14:textId="455121C3"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ведение</w:t>
      </w:r>
      <w:r w:rsidR="00C359D5" w:rsidRPr="000D6B05">
        <w:rPr>
          <w:szCs w:val="24"/>
        </w:rPr>
        <w:t xml:space="preserve"> </w:t>
      </w:r>
      <w:r w:rsidRPr="000D6B05">
        <w:rPr>
          <w:szCs w:val="24"/>
        </w:rPr>
        <w:t>графика</w:t>
      </w:r>
      <w:r w:rsidR="00C359D5" w:rsidRPr="000D6B05">
        <w:rPr>
          <w:szCs w:val="24"/>
        </w:rPr>
        <w:t xml:space="preserve"> </w:t>
      </w:r>
      <w:r w:rsidRPr="000D6B05">
        <w:rPr>
          <w:szCs w:val="24"/>
        </w:rPr>
        <w:t>замещений</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отсутствия</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по</w:t>
      </w:r>
      <w:r w:rsidR="00C359D5" w:rsidRPr="000D6B05">
        <w:rPr>
          <w:szCs w:val="24"/>
        </w:rPr>
        <w:t xml:space="preserve"> </w:t>
      </w:r>
      <w:r w:rsidRPr="000D6B05">
        <w:rPr>
          <w:szCs w:val="24"/>
        </w:rPr>
        <w:t>какой-либо</w:t>
      </w:r>
      <w:r w:rsidR="00C359D5" w:rsidRPr="000D6B05">
        <w:rPr>
          <w:szCs w:val="24"/>
        </w:rPr>
        <w:t xml:space="preserve"> </w:t>
      </w:r>
      <w:r w:rsidRPr="000D6B05">
        <w:rPr>
          <w:szCs w:val="24"/>
        </w:rPr>
        <w:t>причине</w:t>
      </w:r>
      <w:r w:rsidR="00C359D5" w:rsidRPr="000D6B05">
        <w:rPr>
          <w:szCs w:val="24"/>
        </w:rPr>
        <w:t xml:space="preserve"> </w:t>
      </w:r>
      <w:r w:rsidRPr="000D6B05">
        <w:rPr>
          <w:szCs w:val="24"/>
        </w:rPr>
        <w:t>(отпуск,</w:t>
      </w:r>
      <w:r w:rsidR="00C359D5" w:rsidRPr="000D6B05">
        <w:rPr>
          <w:szCs w:val="24"/>
        </w:rPr>
        <w:t xml:space="preserve"> </w:t>
      </w:r>
      <w:r w:rsidRPr="000D6B05">
        <w:rPr>
          <w:szCs w:val="24"/>
        </w:rPr>
        <w:t>больничный</w:t>
      </w:r>
      <w:r w:rsidR="00C359D5" w:rsidRPr="000D6B05">
        <w:rPr>
          <w:szCs w:val="24"/>
        </w:rPr>
        <w:t xml:space="preserve"> </w:t>
      </w:r>
      <w:r w:rsidRPr="000D6B05">
        <w:rPr>
          <w:szCs w:val="24"/>
        </w:rPr>
        <w:t>лист</w:t>
      </w:r>
      <w:r w:rsidR="00C359D5" w:rsidRPr="000D6B05">
        <w:rPr>
          <w:szCs w:val="24"/>
        </w:rPr>
        <w:t xml:space="preserve"> </w:t>
      </w:r>
      <w:r w:rsidRPr="000D6B05">
        <w:rPr>
          <w:szCs w:val="24"/>
        </w:rPr>
        <w:t>и</w:t>
      </w:r>
      <w:r w:rsidR="00C359D5" w:rsidRPr="000D6B05">
        <w:rPr>
          <w:szCs w:val="24"/>
        </w:rPr>
        <w:t xml:space="preserve"> </w:t>
      </w:r>
      <w:r w:rsidRPr="000D6B05">
        <w:rPr>
          <w:szCs w:val="24"/>
        </w:rPr>
        <w:t>т.д.).</w:t>
      </w:r>
    </w:p>
    <w:p w14:paraId="290EF8AF" w14:textId="7BFCF512" w:rsidR="00D174F9" w:rsidRPr="000D6B05" w:rsidRDefault="00D174F9" w:rsidP="00461C70">
      <w:pPr>
        <w:pStyle w:val="affff2"/>
        <w:numPr>
          <w:ilvl w:val="0"/>
          <w:numId w:val="203"/>
        </w:numPr>
        <w:spacing w:after="0" w:line="360" w:lineRule="auto"/>
        <w:jc w:val="both"/>
        <w:rPr>
          <w:rFonts w:ascii="Times New Roman" w:hAnsi="Times New Roman"/>
          <w:sz w:val="24"/>
          <w:szCs w:val="24"/>
        </w:rPr>
      </w:pPr>
      <w:r w:rsidRPr="000D6B05">
        <w:rPr>
          <w:rFonts w:ascii="Times New Roman" w:hAnsi="Times New Roman"/>
          <w:sz w:val="24"/>
          <w:szCs w:val="24"/>
        </w:rPr>
        <w:t>Вызов</w:t>
      </w:r>
      <w:r w:rsidR="00C359D5" w:rsidRPr="000D6B05">
        <w:rPr>
          <w:rFonts w:ascii="Times New Roman" w:hAnsi="Times New Roman"/>
          <w:sz w:val="24"/>
          <w:szCs w:val="24"/>
        </w:rPr>
        <w:t xml:space="preserve"> </w:t>
      </w:r>
      <w:r w:rsidRPr="000D6B05">
        <w:rPr>
          <w:rFonts w:ascii="Times New Roman" w:hAnsi="Times New Roman"/>
          <w:sz w:val="24"/>
          <w:szCs w:val="24"/>
        </w:rPr>
        <w:t>врача</w:t>
      </w:r>
      <w:r w:rsidR="00C359D5" w:rsidRPr="000D6B05">
        <w:rPr>
          <w:rFonts w:ascii="Times New Roman" w:hAnsi="Times New Roman"/>
          <w:sz w:val="24"/>
          <w:szCs w:val="24"/>
        </w:rPr>
        <w:t xml:space="preserve"> </w:t>
      </w:r>
      <w:r w:rsidRPr="000D6B05">
        <w:rPr>
          <w:rFonts w:ascii="Times New Roman" w:hAnsi="Times New Roman"/>
          <w:sz w:val="24"/>
          <w:szCs w:val="24"/>
        </w:rPr>
        <w:t>на</w:t>
      </w:r>
      <w:r w:rsidR="00C359D5" w:rsidRPr="000D6B05">
        <w:rPr>
          <w:rFonts w:ascii="Times New Roman" w:hAnsi="Times New Roman"/>
          <w:sz w:val="24"/>
          <w:szCs w:val="24"/>
        </w:rPr>
        <w:t xml:space="preserve"> </w:t>
      </w:r>
      <w:r w:rsidRPr="000D6B05">
        <w:rPr>
          <w:rFonts w:ascii="Times New Roman" w:hAnsi="Times New Roman"/>
          <w:sz w:val="24"/>
          <w:szCs w:val="24"/>
        </w:rPr>
        <w:t>дом</w:t>
      </w:r>
    </w:p>
    <w:p w14:paraId="3E671F81" w14:textId="773EE00F"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регистрация</w:t>
      </w:r>
      <w:r w:rsidR="00C359D5" w:rsidRPr="000D6B05">
        <w:rPr>
          <w:szCs w:val="24"/>
        </w:rPr>
        <w:t xml:space="preserve"> </w:t>
      </w:r>
      <w:r w:rsidRPr="000D6B05">
        <w:rPr>
          <w:szCs w:val="24"/>
        </w:rPr>
        <w:t>вызова</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вызова</w:t>
      </w:r>
      <w:r w:rsidR="00C359D5" w:rsidRPr="000D6B05">
        <w:rPr>
          <w:szCs w:val="24"/>
        </w:rPr>
        <w:t xml:space="preserve"> </w:t>
      </w:r>
      <w:r w:rsidRPr="000D6B05">
        <w:rPr>
          <w:szCs w:val="24"/>
        </w:rPr>
        <w:t>узкого</w:t>
      </w:r>
      <w:r w:rsidR="00C359D5" w:rsidRPr="000D6B05">
        <w:rPr>
          <w:szCs w:val="24"/>
        </w:rPr>
        <w:t xml:space="preserve"> </w:t>
      </w:r>
      <w:r w:rsidRPr="000D6B05">
        <w:rPr>
          <w:szCs w:val="24"/>
        </w:rPr>
        <w:t>специалиста;</w:t>
      </w:r>
    </w:p>
    <w:p w14:paraId="15305EC0" w14:textId="35582AB6"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указание</w:t>
      </w:r>
      <w:r w:rsidR="00C359D5" w:rsidRPr="000D6B05">
        <w:rPr>
          <w:szCs w:val="24"/>
        </w:rPr>
        <w:t xml:space="preserve"> </w:t>
      </w:r>
      <w:r w:rsidRPr="000D6B05">
        <w:rPr>
          <w:szCs w:val="24"/>
        </w:rPr>
        <w:t>симптомов</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вызове</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w:t>
      </w:r>
    </w:p>
    <w:p w14:paraId="7BAF98C7" w14:textId="5001859B"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одобрение</w:t>
      </w:r>
      <w:r w:rsidR="00C359D5" w:rsidRPr="000D6B05">
        <w:rPr>
          <w:szCs w:val="24"/>
        </w:rPr>
        <w:t xml:space="preserve"> </w:t>
      </w:r>
      <w:r w:rsidRPr="000D6B05">
        <w:rPr>
          <w:szCs w:val="24"/>
        </w:rPr>
        <w:t>вызова</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w:t>
      </w:r>
      <w:r w:rsidR="00C359D5" w:rsidRPr="000D6B05">
        <w:rPr>
          <w:szCs w:val="24"/>
        </w:rPr>
        <w:t xml:space="preserve"> </w:t>
      </w:r>
      <w:r w:rsidRPr="000D6B05">
        <w:rPr>
          <w:szCs w:val="24"/>
        </w:rPr>
        <w:t>и</w:t>
      </w:r>
      <w:r w:rsidR="00C359D5" w:rsidRPr="000D6B05">
        <w:rPr>
          <w:szCs w:val="24"/>
        </w:rPr>
        <w:t xml:space="preserve"> </w:t>
      </w:r>
      <w:r w:rsidRPr="000D6B05">
        <w:rPr>
          <w:szCs w:val="24"/>
        </w:rPr>
        <w:t>назначение</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вызов;</w:t>
      </w:r>
    </w:p>
    <w:p w14:paraId="1A8510DE" w14:textId="0285BE89"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отклонение</w:t>
      </w:r>
      <w:r w:rsidR="00C359D5" w:rsidRPr="000D6B05">
        <w:rPr>
          <w:szCs w:val="24"/>
        </w:rPr>
        <w:t xml:space="preserve"> </w:t>
      </w:r>
      <w:r w:rsidRPr="000D6B05">
        <w:rPr>
          <w:szCs w:val="24"/>
        </w:rPr>
        <w:t>вызова</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отказа;</w:t>
      </w:r>
    </w:p>
    <w:p w14:paraId="7DE4D0D0" w14:textId="10CD6817"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поиск</w:t>
      </w:r>
      <w:r w:rsidR="00C359D5" w:rsidRPr="000D6B05">
        <w:rPr>
          <w:szCs w:val="24"/>
        </w:rPr>
        <w:t xml:space="preserve"> </w:t>
      </w:r>
      <w:r w:rsidRPr="000D6B05">
        <w:rPr>
          <w:szCs w:val="24"/>
        </w:rPr>
        <w:t>зарегистрированных</w:t>
      </w:r>
      <w:r w:rsidR="00C359D5" w:rsidRPr="000D6B05">
        <w:rPr>
          <w:szCs w:val="24"/>
        </w:rPr>
        <w:t xml:space="preserve"> </w:t>
      </w:r>
      <w:r w:rsidRPr="000D6B05">
        <w:rPr>
          <w:szCs w:val="24"/>
        </w:rPr>
        <w:t>вызовов</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w:t>
      </w:r>
    </w:p>
    <w:p w14:paraId="019D07AF" w14:textId="5744839B" w:rsidR="00D174F9" w:rsidRPr="000D6B05" w:rsidRDefault="00D174F9" w:rsidP="00461C70">
      <w:pPr>
        <w:pStyle w:val="affff2"/>
        <w:numPr>
          <w:ilvl w:val="0"/>
          <w:numId w:val="203"/>
        </w:numPr>
        <w:spacing w:after="0" w:line="360" w:lineRule="auto"/>
        <w:jc w:val="both"/>
        <w:rPr>
          <w:rFonts w:ascii="Times New Roman" w:hAnsi="Times New Roman"/>
          <w:sz w:val="24"/>
          <w:szCs w:val="24"/>
        </w:rPr>
      </w:pPr>
      <w:r w:rsidRPr="000D6B05">
        <w:rPr>
          <w:rFonts w:ascii="Times New Roman" w:hAnsi="Times New Roman"/>
          <w:sz w:val="24"/>
          <w:szCs w:val="24"/>
        </w:rPr>
        <w:t>Обращения</w:t>
      </w:r>
      <w:r w:rsidR="00C359D5" w:rsidRPr="000D6B05">
        <w:rPr>
          <w:rFonts w:ascii="Times New Roman" w:hAnsi="Times New Roman"/>
          <w:sz w:val="24"/>
          <w:szCs w:val="24"/>
        </w:rPr>
        <w:t xml:space="preserve"> </w:t>
      </w:r>
      <w:r w:rsidRPr="000D6B05">
        <w:rPr>
          <w:rFonts w:ascii="Times New Roman" w:hAnsi="Times New Roman"/>
          <w:sz w:val="24"/>
          <w:szCs w:val="24"/>
        </w:rPr>
        <w:t>граждан</w:t>
      </w:r>
    </w:p>
    <w:p w14:paraId="003C6339" w14:textId="3A10D81B"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обращений;</w:t>
      </w:r>
    </w:p>
    <w:p w14:paraId="27B7405A" w14:textId="1173042E"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формирование</w:t>
      </w:r>
      <w:r w:rsidR="00C359D5" w:rsidRPr="000D6B05">
        <w:rPr>
          <w:szCs w:val="24"/>
        </w:rPr>
        <w:t xml:space="preserve"> </w:t>
      </w:r>
      <w:r w:rsidRPr="000D6B05">
        <w:rPr>
          <w:szCs w:val="24"/>
        </w:rPr>
        <w:t>отчетов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обращениям.</w:t>
      </w:r>
    </w:p>
    <w:p w14:paraId="3C2C75FA" w14:textId="77777777" w:rsidR="00D174F9" w:rsidRPr="000D6B05" w:rsidRDefault="00D174F9" w:rsidP="00461C70">
      <w:pPr>
        <w:pStyle w:val="affff2"/>
        <w:numPr>
          <w:ilvl w:val="0"/>
          <w:numId w:val="203"/>
        </w:numPr>
        <w:spacing w:after="0" w:line="360" w:lineRule="auto"/>
        <w:jc w:val="both"/>
        <w:rPr>
          <w:rFonts w:ascii="Times New Roman" w:hAnsi="Times New Roman"/>
          <w:sz w:val="24"/>
          <w:szCs w:val="24"/>
        </w:rPr>
      </w:pPr>
      <w:r w:rsidRPr="000D6B05">
        <w:rPr>
          <w:rFonts w:ascii="Times New Roman" w:hAnsi="Times New Roman"/>
          <w:sz w:val="24"/>
          <w:szCs w:val="24"/>
        </w:rPr>
        <w:t>ЛВН</w:t>
      </w:r>
    </w:p>
    <w:p w14:paraId="10B6CB85" w14:textId="4AD650F7"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ЛВН.</w:t>
      </w:r>
    </w:p>
    <w:p w14:paraId="4FAA5CAC" w14:textId="6482A8DF" w:rsidR="00D174F9" w:rsidRPr="000D6B05" w:rsidRDefault="00D174F9" w:rsidP="00461C70">
      <w:pPr>
        <w:pStyle w:val="affff2"/>
        <w:numPr>
          <w:ilvl w:val="0"/>
          <w:numId w:val="203"/>
        </w:numPr>
        <w:spacing w:after="0" w:line="360" w:lineRule="auto"/>
        <w:jc w:val="both"/>
        <w:rPr>
          <w:rFonts w:ascii="Times New Roman" w:hAnsi="Times New Roman"/>
          <w:sz w:val="24"/>
          <w:szCs w:val="24"/>
        </w:rPr>
      </w:pPr>
      <w:r w:rsidRPr="000D6B05">
        <w:rPr>
          <w:rFonts w:ascii="Times New Roman" w:hAnsi="Times New Roman"/>
          <w:sz w:val="24"/>
          <w:szCs w:val="24"/>
        </w:rPr>
        <w:t>Доступ</w:t>
      </w:r>
      <w:r w:rsidR="00C359D5" w:rsidRPr="000D6B05">
        <w:rPr>
          <w:rFonts w:ascii="Times New Roman" w:hAnsi="Times New Roman"/>
          <w:sz w:val="24"/>
          <w:szCs w:val="24"/>
        </w:rPr>
        <w:t xml:space="preserve"> </w:t>
      </w:r>
      <w:r w:rsidRPr="000D6B05">
        <w:rPr>
          <w:rFonts w:ascii="Times New Roman" w:hAnsi="Times New Roman"/>
          <w:sz w:val="24"/>
          <w:szCs w:val="24"/>
        </w:rPr>
        <w:t>к</w:t>
      </w:r>
      <w:r w:rsidR="00C359D5" w:rsidRPr="000D6B05">
        <w:rPr>
          <w:rFonts w:ascii="Times New Roman" w:hAnsi="Times New Roman"/>
          <w:sz w:val="24"/>
          <w:szCs w:val="24"/>
        </w:rPr>
        <w:t xml:space="preserve"> </w:t>
      </w:r>
      <w:r w:rsidRPr="000D6B05">
        <w:rPr>
          <w:rFonts w:ascii="Times New Roman" w:hAnsi="Times New Roman"/>
          <w:sz w:val="24"/>
          <w:szCs w:val="24"/>
        </w:rPr>
        <w:t>функциям</w:t>
      </w:r>
      <w:r w:rsidR="00C359D5" w:rsidRPr="000D6B05">
        <w:rPr>
          <w:rFonts w:ascii="Times New Roman" w:hAnsi="Times New Roman"/>
          <w:sz w:val="24"/>
          <w:szCs w:val="24"/>
        </w:rPr>
        <w:t xml:space="preserve"> </w:t>
      </w:r>
      <w:r w:rsidRPr="000D6B05">
        <w:rPr>
          <w:rFonts w:ascii="Times New Roman" w:hAnsi="Times New Roman"/>
          <w:sz w:val="24"/>
          <w:szCs w:val="24"/>
        </w:rPr>
        <w:t>модуля</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Обмен</w:t>
      </w:r>
      <w:r w:rsidR="00C359D5" w:rsidRPr="000D6B05">
        <w:rPr>
          <w:rFonts w:ascii="Times New Roman" w:hAnsi="Times New Roman"/>
          <w:sz w:val="24"/>
          <w:szCs w:val="24"/>
        </w:rPr>
        <w:t xml:space="preserve"> </w:t>
      </w:r>
      <w:r w:rsidRPr="000D6B05">
        <w:rPr>
          <w:rFonts w:ascii="Times New Roman" w:hAnsi="Times New Roman"/>
          <w:sz w:val="24"/>
          <w:szCs w:val="24"/>
        </w:rPr>
        <w:t>сообщениями</w:t>
      </w:r>
      <w:r w:rsidR="00312BB4" w:rsidRPr="000D6B05">
        <w:rPr>
          <w:rFonts w:ascii="Times New Roman" w:hAnsi="Times New Roman"/>
          <w:sz w:val="24"/>
          <w:szCs w:val="24"/>
        </w:rPr>
        <w:t>"</w:t>
      </w:r>
      <w:r w:rsidRPr="000D6B05">
        <w:rPr>
          <w:rFonts w:ascii="Times New Roman" w:hAnsi="Times New Roman"/>
          <w:sz w:val="24"/>
          <w:szCs w:val="24"/>
        </w:rPr>
        <w:t>.</w:t>
      </w:r>
      <w:r w:rsidR="00C359D5" w:rsidRPr="000D6B05">
        <w:rPr>
          <w:rFonts w:ascii="Times New Roman" w:hAnsi="Times New Roman"/>
          <w:sz w:val="24"/>
          <w:szCs w:val="24"/>
        </w:rPr>
        <w:t xml:space="preserve"> </w:t>
      </w:r>
    </w:p>
    <w:p w14:paraId="55B20488" w14:textId="11C917D6" w:rsidR="00D174F9" w:rsidRPr="000D6B05" w:rsidRDefault="00D174F9" w:rsidP="00461C70">
      <w:pPr>
        <w:pStyle w:val="affff2"/>
        <w:numPr>
          <w:ilvl w:val="0"/>
          <w:numId w:val="203"/>
        </w:numPr>
        <w:spacing w:after="0" w:line="360" w:lineRule="auto"/>
        <w:jc w:val="both"/>
        <w:rPr>
          <w:rFonts w:ascii="Times New Roman" w:hAnsi="Times New Roman"/>
          <w:sz w:val="24"/>
          <w:szCs w:val="24"/>
        </w:rPr>
      </w:pPr>
      <w:r w:rsidRPr="000D6B05">
        <w:rPr>
          <w:rFonts w:ascii="Times New Roman" w:hAnsi="Times New Roman"/>
          <w:sz w:val="24"/>
          <w:szCs w:val="24"/>
        </w:rPr>
        <w:t>Доступ</w:t>
      </w:r>
      <w:r w:rsidR="00C359D5" w:rsidRPr="000D6B05">
        <w:rPr>
          <w:rFonts w:ascii="Times New Roman" w:hAnsi="Times New Roman"/>
          <w:sz w:val="24"/>
          <w:szCs w:val="24"/>
        </w:rPr>
        <w:t xml:space="preserve"> </w:t>
      </w:r>
      <w:r w:rsidRPr="000D6B05">
        <w:rPr>
          <w:rFonts w:ascii="Times New Roman" w:hAnsi="Times New Roman"/>
          <w:sz w:val="24"/>
          <w:szCs w:val="24"/>
        </w:rPr>
        <w:t>к</w:t>
      </w:r>
      <w:r w:rsidR="00C359D5" w:rsidRPr="000D6B05">
        <w:rPr>
          <w:rFonts w:ascii="Times New Roman" w:hAnsi="Times New Roman"/>
          <w:sz w:val="24"/>
          <w:szCs w:val="24"/>
        </w:rPr>
        <w:t xml:space="preserve"> </w:t>
      </w:r>
      <w:r w:rsidRPr="000D6B05">
        <w:rPr>
          <w:rFonts w:ascii="Times New Roman" w:hAnsi="Times New Roman"/>
          <w:sz w:val="24"/>
          <w:szCs w:val="24"/>
        </w:rPr>
        <w:t>функциям</w:t>
      </w:r>
      <w:r w:rsidR="00C359D5" w:rsidRPr="000D6B05">
        <w:rPr>
          <w:rFonts w:ascii="Times New Roman" w:hAnsi="Times New Roman"/>
          <w:sz w:val="24"/>
          <w:szCs w:val="24"/>
        </w:rPr>
        <w:t xml:space="preserve"> </w:t>
      </w:r>
      <w:r w:rsidRPr="000D6B05">
        <w:rPr>
          <w:rFonts w:ascii="Times New Roman" w:hAnsi="Times New Roman"/>
          <w:sz w:val="24"/>
          <w:szCs w:val="24"/>
        </w:rPr>
        <w:t>подсистемы</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Отчеты</w:t>
      </w:r>
      <w:r w:rsidR="00312BB4" w:rsidRPr="000D6B05">
        <w:rPr>
          <w:rFonts w:ascii="Times New Roman" w:hAnsi="Times New Roman"/>
          <w:sz w:val="24"/>
          <w:szCs w:val="24"/>
        </w:rPr>
        <w:t>"</w:t>
      </w:r>
      <w:r w:rsidRPr="000D6B05">
        <w:rPr>
          <w:rFonts w:ascii="Times New Roman" w:hAnsi="Times New Roman"/>
          <w:sz w:val="24"/>
          <w:szCs w:val="24"/>
        </w:rPr>
        <w:t>.</w:t>
      </w:r>
      <w:r w:rsidR="00C359D5" w:rsidRPr="000D6B05">
        <w:rPr>
          <w:rFonts w:ascii="Times New Roman" w:hAnsi="Times New Roman"/>
          <w:sz w:val="24"/>
          <w:szCs w:val="24"/>
        </w:rPr>
        <w:t xml:space="preserve"> </w:t>
      </w:r>
    </w:p>
    <w:p w14:paraId="2964AB47" w14:textId="36328D7B" w:rsidR="00D174F9" w:rsidRPr="000D6B05" w:rsidRDefault="00D174F9" w:rsidP="00461C70">
      <w:pPr>
        <w:pStyle w:val="affff2"/>
        <w:numPr>
          <w:ilvl w:val="0"/>
          <w:numId w:val="203"/>
        </w:numPr>
        <w:spacing w:after="0" w:line="360" w:lineRule="auto"/>
        <w:jc w:val="both"/>
        <w:rPr>
          <w:rFonts w:ascii="Times New Roman" w:hAnsi="Times New Roman"/>
          <w:sz w:val="24"/>
          <w:szCs w:val="24"/>
        </w:rPr>
      </w:pPr>
      <w:r w:rsidRPr="000D6B05">
        <w:rPr>
          <w:rFonts w:ascii="Times New Roman" w:hAnsi="Times New Roman"/>
          <w:sz w:val="24"/>
          <w:szCs w:val="24"/>
        </w:rPr>
        <w:t>Функции</w:t>
      </w:r>
      <w:r w:rsidR="00C359D5" w:rsidRPr="000D6B05">
        <w:rPr>
          <w:rFonts w:ascii="Times New Roman" w:hAnsi="Times New Roman"/>
          <w:sz w:val="24"/>
          <w:szCs w:val="24"/>
        </w:rPr>
        <w:t xml:space="preserve"> </w:t>
      </w:r>
      <w:r w:rsidRPr="000D6B05">
        <w:rPr>
          <w:rFonts w:ascii="Times New Roman" w:hAnsi="Times New Roman"/>
          <w:sz w:val="24"/>
          <w:szCs w:val="24"/>
        </w:rPr>
        <w:t>встроенного</w:t>
      </w:r>
      <w:r w:rsidR="00C359D5" w:rsidRPr="000D6B05">
        <w:rPr>
          <w:rFonts w:ascii="Times New Roman" w:hAnsi="Times New Roman"/>
          <w:sz w:val="24"/>
          <w:szCs w:val="24"/>
        </w:rPr>
        <w:t xml:space="preserve"> </w:t>
      </w:r>
      <w:r w:rsidRPr="000D6B05">
        <w:rPr>
          <w:rFonts w:ascii="Times New Roman" w:hAnsi="Times New Roman"/>
          <w:sz w:val="24"/>
          <w:szCs w:val="24"/>
        </w:rPr>
        <w:t>АРМ</w:t>
      </w:r>
      <w:r w:rsidR="00C359D5" w:rsidRPr="000D6B05">
        <w:rPr>
          <w:rFonts w:ascii="Times New Roman" w:hAnsi="Times New Roman"/>
          <w:sz w:val="24"/>
          <w:szCs w:val="24"/>
        </w:rPr>
        <w:t xml:space="preserve"> </w:t>
      </w:r>
      <w:r w:rsidRPr="000D6B05">
        <w:rPr>
          <w:rFonts w:ascii="Times New Roman" w:hAnsi="Times New Roman"/>
          <w:sz w:val="24"/>
          <w:szCs w:val="24"/>
        </w:rPr>
        <w:t>сотрудника</w:t>
      </w:r>
      <w:r w:rsidR="00C359D5" w:rsidRPr="000D6B05">
        <w:rPr>
          <w:rFonts w:ascii="Times New Roman" w:hAnsi="Times New Roman"/>
          <w:sz w:val="24"/>
          <w:szCs w:val="24"/>
        </w:rPr>
        <w:t xml:space="preserve"> </w:t>
      </w:r>
      <w:proofErr w:type="spellStart"/>
      <w:r w:rsidRPr="000D6B05">
        <w:rPr>
          <w:rFonts w:ascii="Times New Roman" w:hAnsi="Times New Roman"/>
          <w:sz w:val="24"/>
          <w:szCs w:val="24"/>
        </w:rPr>
        <w:t>картохранилища</w:t>
      </w:r>
      <w:proofErr w:type="spellEnd"/>
      <w:r w:rsidR="00C359D5" w:rsidRPr="000D6B05">
        <w:rPr>
          <w:rFonts w:ascii="Times New Roman" w:hAnsi="Times New Roman"/>
          <w:sz w:val="24"/>
          <w:szCs w:val="24"/>
        </w:rPr>
        <w:t xml:space="preserve"> </w:t>
      </w:r>
      <w:r w:rsidRPr="000D6B05">
        <w:rPr>
          <w:rFonts w:ascii="Times New Roman" w:hAnsi="Times New Roman"/>
          <w:sz w:val="24"/>
          <w:szCs w:val="24"/>
        </w:rPr>
        <w:t>(АРМ</w:t>
      </w:r>
      <w:r w:rsidR="00C359D5" w:rsidRPr="000D6B05">
        <w:rPr>
          <w:rFonts w:ascii="Times New Roman" w:hAnsi="Times New Roman"/>
          <w:sz w:val="24"/>
          <w:szCs w:val="24"/>
        </w:rPr>
        <w:t xml:space="preserve"> </w:t>
      </w:r>
      <w:r w:rsidRPr="000D6B05">
        <w:rPr>
          <w:rFonts w:ascii="Times New Roman" w:hAnsi="Times New Roman"/>
          <w:sz w:val="24"/>
          <w:szCs w:val="24"/>
        </w:rPr>
        <w:t>регистратора</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добавленной</w:t>
      </w:r>
      <w:r w:rsidR="00C359D5" w:rsidRPr="000D6B05">
        <w:rPr>
          <w:rFonts w:ascii="Times New Roman" w:hAnsi="Times New Roman"/>
          <w:sz w:val="24"/>
          <w:szCs w:val="24"/>
        </w:rPr>
        <w:t xml:space="preserve"> </w:t>
      </w:r>
      <w:r w:rsidRPr="000D6B05">
        <w:rPr>
          <w:rFonts w:ascii="Times New Roman" w:hAnsi="Times New Roman"/>
          <w:sz w:val="24"/>
          <w:szCs w:val="24"/>
        </w:rPr>
        <w:t>группой</w:t>
      </w:r>
      <w:r w:rsidR="00C359D5" w:rsidRPr="000D6B05">
        <w:rPr>
          <w:rFonts w:ascii="Times New Roman" w:hAnsi="Times New Roman"/>
          <w:sz w:val="24"/>
          <w:szCs w:val="24"/>
        </w:rPr>
        <w:t xml:space="preserve"> </w:t>
      </w:r>
      <w:r w:rsidR="003447F9" w:rsidRPr="000D6B05">
        <w:rPr>
          <w:rFonts w:ascii="Times New Roman" w:hAnsi="Times New Roman"/>
          <w:sz w:val="24"/>
          <w:szCs w:val="24"/>
        </w:rPr>
        <w:t>прав</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Сотрудник</w:t>
      </w:r>
      <w:r w:rsidR="00C359D5" w:rsidRPr="000D6B05">
        <w:rPr>
          <w:rFonts w:ascii="Times New Roman" w:hAnsi="Times New Roman"/>
          <w:sz w:val="24"/>
          <w:szCs w:val="24"/>
        </w:rPr>
        <w:t xml:space="preserve"> </w:t>
      </w:r>
      <w:proofErr w:type="spellStart"/>
      <w:r w:rsidRPr="000D6B05">
        <w:rPr>
          <w:rFonts w:ascii="Times New Roman" w:hAnsi="Times New Roman"/>
          <w:sz w:val="24"/>
          <w:szCs w:val="24"/>
        </w:rPr>
        <w:t>картохранилища</w:t>
      </w:r>
      <w:proofErr w:type="spellEnd"/>
      <w:r w:rsidR="00312BB4" w:rsidRPr="000D6B05">
        <w:rPr>
          <w:rFonts w:ascii="Times New Roman" w:hAnsi="Times New Roman"/>
          <w:sz w:val="24"/>
          <w:szCs w:val="24"/>
        </w:rPr>
        <w:t>"</w:t>
      </w:r>
      <w:r w:rsidRPr="000D6B05">
        <w:rPr>
          <w:rFonts w:ascii="Times New Roman" w:hAnsi="Times New Roman"/>
          <w:sz w:val="24"/>
          <w:szCs w:val="24"/>
        </w:rPr>
        <w:t>):</w:t>
      </w:r>
    </w:p>
    <w:p w14:paraId="160B7C6A" w14:textId="46137441"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lastRenderedPageBreak/>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приём</w:t>
      </w:r>
      <w:r w:rsidR="00C359D5" w:rsidRPr="000D6B05">
        <w:rPr>
          <w:szCs w:val="24"/>
        </w:rPr>
        <w:t xml:space="preserve"> </w:t>
      </w:r>
      <w:r w:rsidRPr="000D6B05">
        <w:rPr>
          <w:szCs w:val="24"/>
        </w:rPr>
        <w:t>к</w:t>
      </w:r>
      <w:r w:rsidR="00C359D5" w:rsidRPr="000D6B05">
        <w:rPr>
          <w:szCs w:val="24"/>
        </w:rPr>
        <w:t xml:space="preserve"> </w:t>
      </w:r>
      <w:r w:rsidRPr="000D6B05">
        <w:rPr>
          <w:szCs w:val="24"/>
        </w:rPr>
        <w:t>врачам</w:t>
      </w:r>
      <w:r w:rsidR="00C359D5" w:rsidRPr="000D6B05">
        <w:rPr>
          <w:szCs w:val="24"/>
        </w:rPr>
        <w:t xml:space="preserve"> </w:t>
      </w:r>
      <w:r w:rsidRPr="000D6B05">
        <w:rPr>
          <w:szCs w:val="24"/>
        </w:rPr>
        <w:t>(бирки</w:t>
      </w:r>
      <w:r w:rsidR="00C359D5" w:rsidRPr="000D6B05">
        <w:rPr>
          <w:szCs w:val="24"/>
        </w:rPr>
        <w:t xml:space="preserve"> </w:t>
      </w:r>
      <w:r w:rsidRPr="000D6B05">
        <w:rPr>
          <w:szCs w:val="24"/>
        </w:rPr>
        <w:t>всех</w:t>
      </w:r>
      <w:r w:rsidR="00C359D5" w:rsidRPr="000D6B05">
        <w:rPr>
          <w:szCs w:val="24"/>
        </w:rPr>
        <w:t xml:space="preserve"> </w:t>
      </w:r>
      <w:r w:rsidRPr="000D6B05">
        <w:rPr>
          <w:szCs w:val="24"/>
        </w:rPr>
        <w:t>типов),</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приёмы</w:t>
      </w:r>
      <w:r w:rsidR="00C359D5" w:rsidRPr="000D6B05">
        <w:rPr>
          <w:szCs w:val="24"/>
        </w:rPr>
        <w:t xml:space="preserve"> </w:t>
      </w:r>
      <w:r w:rsidRPr="000D6B05">
        <w:rPr>
          <w:szCs w:val="24"/>
        </w:rPr>
        <w:t>без</w:t>
      </w:r>
      <w:r w:rsidR="00C359D5" w:rsidRPr="000D6B05">
        <w:rPr>
          <w:szCs w:val="24"/>
        </w:rPr>
        <w:t xml:space="preserve"> </w:t>
      </w:r>
      <w:r w:rsidRPr="000D6B05">
        <w:rPr>
          <w:szCs w:val="24"/>
        </w:rPr>
        <w:t>записи;</w:t>
      </w:r>
    </w:p>
    <w:p w14:paraId="54DFD0CA" w14:textId="551D4FD3"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выбранную</w:t>
      </w:r>
      <w:r w:rsidR="00C359D5" w:rsidRPr="000D6B05">
        <w:rPr>
          <w:szCs w:val="24"/>
        </w:rPr>
        <w:t xml:space="preserve"> </w:t>
      </w:r>
      <w:r w:rsidRPr="000D6B05">
        <w:rPr>
          <w:szCs w:val="24"/>
        </w:rPr>
        <w:t>дату</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даты/периода</w:t>
      </w:r>
      <w:r w:rsidR="00C359D5" w:rsidRPr="000D6B05">
        <w:rPr>
          <w:szCs w:val="24"/>
        </w:rPr>
        <w:t xml:space="preserve"> </w:t>
      </w:r>
      <w:r w:rsidRPr="000D6B05">
        <w:rPr>
          <w:szCs w:val="24"/>
        </w:rPr>
        <w:t>отображения</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p>
    <w:p w14:paraId="06FF6BE9" w14:textId="22E93361"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Выдача</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СМО,</w:t>
      </w:r>
      <w:r w:rsidR="00C359D5" w:rsidRPr="000D6B05">
        <w:rPr>
          <w:szCs w:val="24"/>
        </w:rPr>
        <w:t xml:space="preserve"> </w:t>
      </w:r>
      <w:r w:rsidRPr="000D6B05">
        <w:rPr>
          <w:szCs w:val="24"/>
        </w:rPr>
        <w:t>сотруднику</w:t>
      </w:r>
      <w:r w:rsidR="00C359D5" w:rsidRPr="000D6B05">
        <w:rPr>
          <w:szCs w:val="24"/>
        </w:rPr>
        <w:t xml:space="preserve"> </w:t>
      </w:r>
      <w:r w:rsidRPr="000D6B05">
        <w:rPr>
          <w:szCs w:val="24"/>
        </w:rPr>
        <w:t>МО</w:t>
      </w:r>
      <w:r w:rsidR="00C359D5" w:rsidRPr="000D6B05">
        <w:rPr>
          <w:szCs w:val="24"/>
        </w:rPr>
        <w:t xml:space="preserve"> </w:t>
      </w:r>
      <w:r w:rsidRPr="000D6B05">
        <w:rPr>
          <w:szCs w:val="24"/>
        </w:rPr>
        <w:t>и</w:t>
      </w:r>
      <w:r w:rsidR="00C359D5" w:rsidRPr="000D6B05">
        <w:rPr>
          <w:szCs w:val="24"/>
        </w:rPr>
        <w:t xml:space="preserve"> </w:t>
      </w:r>
      <w:r w:rsidRPr="000D6B05">
        <w:rPr>
          <w:szCs w:val="24"/>
        </w:rPr>
        <w:t>др.;</w:t>
      </w:r>
    </w:p>
    <w:p w14:paraId="0FDB7794" w14:textId="6E21E807"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Внесение</w:t>
      </w:r>
      <w:r w:rsidR="00C359D5" w:rsidRPr="000D6B05">
        <w:rPr>
          <w:szCs w:val="24"/>
        </w:rPr>
        <w:t xml:space="preserve"> </w:t>
      </w:r>
      <w:r w:rsidRPr="000D6B05">
        <w:rPr>
          <w:szCs w:val="24"/>
        </w:rPr>
        <w:t>актуальной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(местонахождение)</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дата</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местонахождение,</w:t>
      </w:r>
      <w:r w:rsidR="00C359D5" w:rsidRPr="000D6B05">
        <w:rPr>
          <w:szCs w:val="24"/>
        </w:rPr>
        <w:t xml:space="preserve"> </w:t>
      </w:r>
      <w:r w:rsidRPr="000D6B05">
        <w:rPr>
          <w:szCs w:val="24"/>
        </w:rPr>
        <w:t>подразделение,</w:t>
      </w:r>
      <w:r w:rsidR="00C359D5" w:rsidRPr="000D6B05">
        <w:rPr>
          <w:szCs w:val="24"/>
        </w:rPr>
        <w:t xml:space="preserve"> </w:t>
      </w:r>
      <w:r w:rsidRPr="000D6B05">
        <w:rPr>
          <w:szCs w:val="24"/>
        </w:rPr>
        <w:t>сотрудник,</w:t>
      </w:r>
      <w:r w:rsidR="00C359D5" w:rsidRPr="000D6B05">
        <w:rPr>
          <w:szCs w:val="24"/>
        </w:rPr>
        <w:t xml:space="preserve"> </w:t>
      </w:r>
      <w:r w:rsidRPr="000D6B05">
        <w:rPr>
          <w:szCs w:val="24"/>
        </w:rPr>
        <w:t>должность</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пояснение;</w:t>
      </w:r>
    </w:p>
    <w:p w14:paraId="6950114D" w14:textId="0E96674A" w:rsidR="00D174F9" w:rsidRPr="000D6B05" w:rsidRDefault="00D174F9" w:rsidP="00461C70">
      <w:pPr>
        <w:numPr>
          <w:ilvl w:val="1"/>
          <w:numId w:val="164"/>
        </w:numPr>
        <w:tabs>
          <w:tab w:val="left" w:pos="454"/>
        </w:tabs>
        <w:spacing w:line="360" w:lineRule="auto"/>
        <w:ind w:left="1560" w:firstLine="142"/>
        <w:jc w:val="both"/>
        <w:rPr>
          <w:szCs w:val="24"/>
        </w:rPr>
      </w:pPr>
      <w:r w:rsidRPr="000D6B05">
        <w:rPr>
          <w:szCs w:val="24"/>
        </w:rPr>
        <w:t>Печать</w:t>
      </w:r>
      <w:r w:rsidR="00C359D5" w:rsidRPr="000D6B05">
        <w:rPr>
          <w:szCs w:val="24"/>
        </w:rPr>
        <w:t xml:space="preserve"> </w:t>
      </w:r>
      <w:r w:rsidRPr="000D6B05">
        <w:rPr>
          <w:szCs w:val="24"/>
        </w:rPr>
        <w:t>документов:</w:t>
      </w:r>
    </w:p>
    <w:p w14:paraId="12C18C93" w14:textId="2D3B8ADB" w:rsidR="00D174F9" w:rsidRPr="000D6B05" w:rsidRDefault="00D174F9" w:rsidP="00461C70">
      <w:pPr>
        <w:numPr>
          <w:ilvl w:val="5"/>
          <w:numId w:val="215"/>
        </w:numPr>
        <w:spacing w:line="360" w:lineRule="auto"/>
        <w:ind w:left="2835" w:hanging="284"/>
        <w:rPr>
          <w:szCs w:val="24"/>
        </w:rPr>
      </w:pPr>
      <w:r w:rsidRPr="000D6B05">
        <w:rPr>
          <w:szCs w:val="24"/>
        </w:rPr>
        <w:t>Печать</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строки</w:t>
      </w:r>
      <w:r w:rsidR="00C359D5" w:rsidRPr="000D6B05">
        <w:rPr>
          <w:szCs w:val="24"/>
        </w:rPr>
        <w:t xml:space="preserve"> </w:t>
      </w:r>
      <w:r w:rsidRPr="000D6B05">
        <w:rPr>
          <w:szCs w:val="24"/>
        </w:rPr>
        <w:t>таблицы;</w:t>
      </w:r>
    </w:p>
    <w:p w14:paraId="263AA185" w14:textId="6D9896F8" w:rsidR="00D174F9" w:rsidRDefault="00D174F9" w:rsidP="00461C70">
      <w:pPr>
        <w:numPr>
          <w:ilvl w:val="5"/>
          <w:numId w:val="215"/>
        </w:numPr>
        <w:spacing w:line="360" w:lineRule="auto"/>
        <w:ind w:left="2835" w:hanging="284"/>
        <w:rPr>
          <w:szCs w:val="24"/>
        </w:rPr>
      </w:pPr>
      <w:r w:rsidRPr="000D6B05">
        <w:rPr>
          <w:szCs w:val="24"/>
        </w:rPr>
        <w:t>Печать</w:t>
      </w:r>
      <w:r w:rsidR="00C359D5" w:rsidRPr="000D6B05">
        <w:rPr>
          <w:szCs w:val="24"/>
        </w:rPr>
        <w:t xml:space="preserve"> </w:t>
      </w:r>
      <w:r w:rsidRPr="000D6B05">
        <w:rPr>
          <w:szCs w:val="24"/>
        </w:rPr>
        <w:t>всей</w:t>
      </w:r>
      <w:r w:rsidR="00C359D5" w:rsidRPr="000D6B05">
        <w:rPr>
          <w:szCs w:val="24"/>
        </w:rPr>
        <w:t xml:space="preserve"> </w:t>
      </w:r>
      <w:r w:rsidRPr="000D6B05">
        <w:rPr>
          <w:szCs w:val="24"/>
        </w:rPr>
        <w:t>таблицы.</w:t>
      </w:r>
    </w:p>
    <w:p w14:paraId="04743832" w14:textId="05174528" w:rsidR="00243661" w:rsidRPr="00311974" w:rsidRDefault="00243661" w:rsidP="00243661">
      <w:pPr>
        <w:pStyle w:val="44"/>
        <w:rPr>
          <w:szCs w:val="24"/>
          <w:lang w:val="ru"/>
        </w:rPr>
      </w:pPr>
      <w:bookmarkStart w:id="582" w:name="_Toc76114194"/>
      <w:r w:rsidRPr="00311974">
        <w:rPr>
          <w:szCs w:val="24"/>
          <w:lang w:val="ru"/>
        </w:rPr>
        <w:t xml:space="preserve">Модуль </w:t>
      </w:r>
      <w:r w:rsidR="003E046B">
        <w:rPr>
          <w:szCs w:val="24"/>
          <w:lang w:val="ru"/>
        </w:rPr>
        <w:t>"</w:t>
      </w:r>
      <w:r w:rsidRPr="00311974">
        <w:rPr>
          <w:szCs w:val="24"/>
          <w:lang w:val="ru"/>
        </w:rPr>
        <w:t xml:space="preserve">АРМ оператора </w:t>
      </w:r>
      <w:proofErr w:type="spellStart"/>
      <w:r w:rsidRPr="00311974">
        <w:rPr>
          <w:szCs w:val="24"/>
          <w:lang w:val="ru"/>
        </w:rPr>
        <w:t>call</w:t>
      </w:r>
      <w:proofErr w:type="spellEnd"/>
      <w:r w:rsidRPr="00311974">
        <w:rPr>
          <w:szCs w:val="24"/>
          <w:lang w:val="ru"/>
        </w:rPr>
        <w:t>-центра</w:t>
      </w:r>
      <w:r w:rsidR="003E046B">
        <w:rPr>
          <w:szCs w:val="24"/>
          <w:lang w:val="ru"/>
        </w:rPr>
        <w:t>"</w:t>
      </w:r>
      <w:bookmarkEnd w:id="582"/>
    </w:p>
    <w:p w14:paraId="799C8704" w14:textId="54DFB234" w:rsidR="00243661" w:rsidRPr="007C6703" w:rsidRDefault="00243661" w:rsidP="00243661">
      <w:pPr>
        <w:spacing w:line="360" w:lineRule="auto"/>
        <w:ind w:firstLine="851"/>
        <w:jc w:val="both"/>
        <w:rPr>
          <w:szCs w:val="24"/>
        </w:rPr>
      </w:pPr>
      <w:r w:rsidRPr="007C6703">
        <w:rPr>
          <w:szCs w:val="24"/>
        </w:rPr>
        <w:t xml:space="preserve">Модуль </w:t>
      </w:r>
      <w:r w:rsidR="003E046B">
        <w:rPr>
          <w:szCs w:val="24"/>
        </w:rPr>
        <w:t>"</w:t>
      </w:r>
      <w:r w:rsidRPr="007C6703">
        <w:rPr>
          <w:szCs w:val="24"/>
        </w:rPr>
        <w:t xml:space="preserve">АРМ оператора </w:t>
      </w:r>
      <w:proofErr w:type="spellStart"/>
      <w:r w:rsidRPr="007C6703">
        <w:rPr>
          <w:szCs w:val="24"/>
        </w:rPr>
        <w:t>call</w:t>
      </w:r>
      <w:proofErr w:type="spellEnd"/>
      <w:r w:rsidRPr="007C6703">
        <w:rPr>
          <w:szCs w:val="24"/>
        </w:rPr>
        <w:t>-центра</w:t>
      </w:r>
      <w:r w:rsidR="003E046B">
        <w:rPr>
          <w:szCs w:val="24"/>
        </w:rPr>
        <w:t>"</w:t>
      </w:r>
      <w:r w:rsidRPr="007C6703">
        <w:rPr>
          <w:szCs w:val="24"/>
        </w:rPr>
        <w:t xml:space="preserve"> должен соответствовать следующим требованиям к функциональным характеристикам:</w:t>
      </w:r>
    </w:p>
    <w:p w14:paraId="04F48EC8" w14:textId="77777777" w:rsidR="00243661" w:rsidRPr="007C6703" w:rsidRDefault="00243661" w:rsidP="00243661">
      <w:pPr>
        <w:numPr>
          <w:ilvl w:val="1"/>
          <w:numId w:val="164"/>
        </w:numPr>
        <w:tabs>
          <w:tab w:val="left" w:pos="454"/>
        </w:tabs>
        <w:spacing w:line="360" w:lineRule="auto"/>
        <w:jc w:val="both"/>
        <w:rPr>
          <w:szCs w:val="24"/>
        </w:rPr>
      </w:pPr>
      <w:r w:rsidRPr="007C6703">
        <w:rPr>
          <w:szCs w:val="24"/>
        </w:rPr>
        <w:t>Запись пациентов на прием.</w:t>
      </w:r>
    </w:p>
    <w:p w14:paraId="3516388B" w14:textId="77777777" w:rsidR="00243661" w:rsidRPr="007C6703" w:rsidRDefault="00243661" w:rsidP="00243661">
      <w:pPr>
        <w:numPr>
          <w:ilvl w:val="1"/>
          <w:numId w:val="164"/>
        </w:numPr>
        <w:tabs>
          <w:tab w:val="left" w:pos="454"/>
        </w:tabs>
        <w:spacing w:line="360" w:lineRule="auto"/>
        <w:jc w:val="both"/>
        <w:rPr>
          <w:szCs w:val="24"/>
        </w:rPr>
      </w:pPr>
      <w:r w:rsidRPr="007C6703">
        <w:rPr>
          <w:szCs w:val="24"/>
        </w:rPr>
        <w:t xml:space="preserve">Регистрация вызовов врача на дом. </w:t>
      </w:r>
    </w:p>
    <w:p w14:paraId="3083F494" w14:textId="77777777" w:rsidR="00243661" w:rsidRPr="007C6703" w:rsidRDefault="00243661" w:rsidP="00243661">
      <w:pPr>
        <w:numPr>
          <w:ilvl w:val="1"/>
          <w:numId w:val="164"/>
        </w:numPr>
        <w:tabs>
          <w:tab w:val="left" w:pos="454"/>
        </w:tabs>
        <w:spacing w:line="360" w:lineRule="auto"/>
        <w:jc w:val="both"/>
        <w:rPr>
          <w:szCs w:val="24"/>
        </w:rPr>
      </w:pPr>
      <w:r w:rsidRPr="007C6703">
        <w:rPr>
          <w:szCs w:val="24"/>
        </w:rPr>
        <w:t xml:space="preserve">Удаление записи пациентов. </w:t>
      </w:r>
    </w:p>
    <w:p w14:paraId="514AA190" w14:textId="77777777" w:rsidR="00243661" w:rsidRPr="007C6703" w:rsidRDefault="00243661" w:rsidP="00243661">
      <w:pPr>
        <w:numPr>
          <w:ilvl w:val="1"/>
          <w:numId w:val="164"/>
        </w:numPr>
        <w:tabs>
          <w:tab w:val="left" w:pos="454"/>
        </w:tabs>
        <w:spacing w:line="360" w:lineRule="auto"/>
        <w:jc w:val="both"/>
        <w:rPr>
          <w:szCs w:val="24"/>
        </w:rPr>
      </w:pPr>
      <w:r w:rsidRPr="007C6703">
        <w:rPr>
          <w:szCs w:val="24"/>
        </w:rPr>
        <w:t xml:space="preserve">Печать расписания. </w:t>
      </w:r>
    </w:p>
    <w:p w14:paraId="3724FC50" w14:textId="77777777" w:rsidR="00243661" w:rsidRPr="007C6703" w:rsidRDefault="00243661" w:rsidP="00243661">
      <w:pPr>
        <w:numPr>
          <w:ilvl w:val="1"/>
          <w:numId w:val="164"/>
        </w:numPr>
        <w:tabs>
          <w:tab w:val="left" w:pos="454"/>
        </w:tabs>
        <w:spacing w:line="360" w:lineRule="auto"/>
        <w:jc w:val="both"/>
        <w:rPr>
          <w:szCs w:val="24"/>
        </w:rPr>
      </w:pPr>
      <w:r w:rsidRPr="007C6703">
        <w:rPr>
          <w:szCs w:val="24"/>
        </w:rPr>
        <w:t xml:space="preserve">Поиск прикрепленных пациентов по Ф. И. О., дате рождения, адресу, номеру амбулаторной карты, МО прикрепления, серии и номеру полиса. </w:t>
      </w:r>
    </w:p>
    <w:p w14:paraId="20F04B3A" w14:textId="1D1DEA4D" w:rsidR="00243661" w:rsidRPr="007C6703" w:rsidRDefault="00243661" w:rsidP="00243661">
      <w:pPr>
        <w:numPr>
          <w:ilvl w:val="1"/>
          <w:numId w:val="164"/>
        </w:numPr>
        <w:tabs>
          <w:tab w:val="left" w:pos="454"/>
        </w:tabs>
        <w:spacing w:line="360" w:lineRule="auto"/>
        <w:jc w:val="both"/>
        <w:rPr>
          <w:szCs w:val="24"/>
        </w:rPr>
      </w:pPr>
      <w:r w:rsidRPr="007C6703">
        <w:rPr>
          <w:szCs w:val="24"/>
        </w:rPr>
        <w:t xml:space="preserve">Просмотр и формирование отчетов посредством доступа к подсистеме </w:t>
      </w:r>
      <w:r w:rsidR="003E046B">
        <w:rPr>
          <w:szCs w:val="24"/>
        </w:rPr>
        <w:t>"</w:t>
      </w:r>
      <w:r w:rsidRPr="007C6703">
        <w:rPr>
          <w:szCs w:val="24"/>
        </w:rPr>
        <w:t>Отчеты</w:t>
      </w:r>
      <w:r w:rsidR="003E046B">
        <w:rPr>
          <w:szCs w:val="24"/>
        </w:rPr>
        <w:t>"</w:t>
      </w:r>
      <w:r w:rsidRPr="007C6703">
        <w:rPr>
          <w:szCs w:val="24"/>
        </w:rPr>
        <w:t>.</w:t>
      </w:r>
    </w:p>
    <w:p w14:paraId="3D82B275" w14:textId="77777777" w:rsidR="00243661" w:rsidRPr="007C6703" w:rsidRDefault="00243661" w:rsidP="00243661">
      <w:pPr>
        <w:numPr>
          <w:ilvl w:val="1"/>
          <w:numId w:val="164"/>
        </w:numPr>
        <w:tabs>
          <w:tab w:val="left" w:pos="454"/>
        </w:tabs>
        <w:spacing w:line="360" w:lineRule="auto"/>
        <w:jc w:val="both"/>
        <w:rPr>
          <w:szCs w:val="24"/>
        </w:rPr>
      </w:pPr>
      <w:r w:rsidRPr="007C6703">
        <w:rPr>
          <w:szCs w:val="24"/>
        </w:rPr>
        <w:t xml:space="preserve">Управление рассылками. </w:t>
      </w:r>
    </w:p>
    <w:p w14:paraId="11E4883B" w14:textId="77777777" w:rsidR="00243661" w:rsidRPr="000D6B05" w:rsidRDefault="00243661" w:rsidP="00243661">
      <w:pPr>
        <w:spacing w:line="360" w:lineRule="auto"/>
        <w:ind w:left="2551"/>
        <w:rPr>
          <w:szCs w:val="24"/>
        </w:rPr>
      </w:pPr>
    </w:p>
    <w:p w14:paraId="2F82F2C7" w14:textId="0D92FC9A" w:rsidR="00D174F9" w:rsidRPr="000D6B05" w:rsidRDefault="00D174F9" w:rsidP="00A32C42">
      <w:pPr>
        <w:pStyle w:val="44"/>
        <w:rPr>
          <w:szCs w:val="24"/>
        </w:rPr>
      </w:pPr>
      <w:bookmarkStart w:id="583" w:name="_heading=h.3o7alnk" w:colFirst="0" w:colLast="0"/>
      <w:bookmarkStart w:id="584" w:name="_heading=h.23ckvvd" w:colFirst="0" w:colLast="0"/>
      <w:bookmarkStart w:id="585" w:name="_Toc76114195"/>
      <w:bookmarkEnd w:id="583"/>
      <w:bookmarkEnd w:id="584"/>
      <w:r w:rsidRPr="000D6B05">
        <w:rPr>
          <w:szCs w:val="24"/>
        </w:rPr>
        <w:t>Модуль</w:t>
      </w:r>
      <w:r w:rsidR="00C359D5" w:rsidRPr="000D6B05">
        <w:rPr>
          <w:szCs w:val="24"/>
        </w:rPr>
        <w:t xml:space="preserve"> </w:t>
      </w:r>
      <w:r w:rsidR="00312BB4" w:rsidRPr="000D6B05">
        <w:rPr>
          <w:szCs w:val="24"/>
        </w:rPr>
        <w:t>"</w:t>
      </w:r>
      <w:r w:rsidRPr="000D6B05">
        <w:rPr>
          <w:szCs w:val="24"/>
        </w:rPr>
        <w:t>Ведение</w:t>
      </w:r>
      <w:r w:rsidR="00C359D5" w:rsidRPr="000D6B05">
        <w:rPr>
          <w:szCs w:val="24"/>
        </w:rPr>
        <w:t xml:space="preserve"> </w:t>
      </w:r>
      <w:r w:rsidRPr="000D6B05">
        <w:rPr>
          <w:szCs w:val="24"/>
        </w:rPr>
        <w:t>расписания</w:t>
      </w:r>
      <w:r w:rsidR="00312BB4" w:rsidRPr="000D6B05">
        <w:rPr>
          <w:szCs w:val="24"/>
        </w:rPr>
        <w:t>"</w:t>
      </w:r>
      <w:bookmarkEnd w:id="585"/>
      <w:r w:rsidR="00D36785" w:rsidRPr="00D36785">
        <w:rPr>
          <w:szCs w:val="24"/>
        </w:rPr>
        <w:t xml:space="preserve"> </w:t>
      </w:r>
      <w:r w:rsidR="00D36785" w:rsidRPr="008F5819">
        <w:t>(врачей, службы, ресурса, услуги)</w:t>
      </w:r>
    </w:p>
    <w:p w14:paraId="4DA88054" w14:textId="676428AC" w:rsidR="00D174F9" w:rsidRPr="000D6B05" w:rsidRDefault="00D174F9" w:rsidP="00D174F9">
      <w:pPr>
        <w:spacing w:line="360" w:lineRule="auto"/>
        <w:ind w:firstLine="851"/>
        <w:jc w:val="both"/>
        <w:rPr>
          <w:szCs w:val="24"/>
        </w:rPr>
      </w:pPr>
      <w:r w:rsidRPr="000D6B05">
        <w:rPr>
          <w:szCs w:val="24"/>
        </w:rPr>
        <w:t>Модуль</w:t>
      </w:r>
      <w:r w:rsidR="00C359D5" w:rsidRPr="000D6B05">
        <w:rPr>
          <w:szCs w:val="24"/>
        </w:rPr>
        <w:t xml:space="preserve"> </w:t>
      </w:r>
      <w:r w:rsidR="00312BB4" w:rsidRPr="000D6B05">
        <w:rPr>
          <w:szCs w:val="24"/>
        </w:rPr>
        <w:t>"</w:t>
      </w:r>
      <w:r w:rsidRPr="000D6B05">
        <w:rPr>
          <w:szCs w:val="24"/>
        </w:rPr>
        <w:t>Ведение</w:t>
      </w:r>
      <w:r w:rsidR="00C359D5" w:rsidRPr="000D6B05">
        <w:rPr>
          <w:szCs w:val="24"/>
        </w:rPr>
        <w:t xml:space="preserve"> </w:t>
      </w:r>
      <w:r w:rsidRPr="000D6B05">
        <w:rPr>
          <w:szCs w:val="24"/>
        </w:rPr>
        <w:t>расписания</w:t>
      </w:r>
      <w:r w:rsidR="00312BB4" w:rsidRPr="000D6B05">
        <w:rPr>
          <w:szCs w:val="24"/>
        </w:rPr>
        <w:t>"</w:t>
      </w:r>
      <w:r w:rsidR="00C359D5" w:rsidRPr="000D6B05">
        <w:rPr>
          <w:szCs w:val="24"/>
        </w:rPr>
        <w:t xml:space="preserve"> </w:t>
      </w:r>
      <w:r w:rsidRPr="000D6B05">
        <w:rPr>
          <w:szCs w:val="24"/>
        </w:rPr>
        <w:t>предназначен</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автоматизации</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к</w:t>
      </w:r>
      <w:r w:rsidR="00C359D5" w:rsidRPr="000D6B05">
        <w:rPr>
          <w:szCs w:val="24"/>
        </w:rPr>
        <w:t xml:space="preserve"> </w:t>
      </w:r>
      <w:r w:rsidRPr="000D6B05">
        <w:rPr>
          <w:szCs w:val="24"/>
        </w:rPr>
        <w:t>врачу</w:t>
      </w:r>
      <w:r w:rsidR="00C359D5" w:rsidRPr="000D6B05">
        <w:rPr>
          <w:szCs w:val="24"/>
        </w:rPr>
        <w:t xml:space="preserve"> </w:t>
      </w:r>
      <w:r w:rsidRPr="000D6B05">
        <w:rPr>
          <w:szCs w:val="24"/>
        </w:rPr>
        <w:t>и</w:t>
      </w:r>
      <w:r w:rsidR="00C359D5" w:rsidRPr="000D6B05">
        <w:rPr>
          <w:szCs w:val="24"/>
        </w:rPr>
        <w:t xml:space="preserve"> </w:t>
      </w:r>
      <w:r w:rsidRPr="000D6B05">
        <w:rPr>
          <w:szCs w:val="24"/>
        </w:rPr>
        <w:t>исследования.</w:t>
      </w:r>
      <w:r w:rsidR="00C359D5" w:rsidRPr="000D6B05">
        <w:rPr>
          <w:szCs w:val="24"/>
        </w:rPr>
        <w:t xml:space="preserve"> </w:t>
      </w:r>
    </w:p>
    <w:p w14:paraId="544FEDA8" w14:textId="64E9EE12" w:rsidR="00D174F9" w:rsidRPr="000D6B05" w:rsidRDefault="00C007C1" w:rsidP="00D174F9">
      <w:pPr>
        <w:spacing w:line="360" w:lineRule="auto"/>
        <w:ind w:firstLine="851"/>
        <w:jc w:val="both"/>
        <w:rPr>
          <w:szCs w:val="24"/>
        </w:rPr>
      </w:pPr>
      <w:r w:rsidRPr="000D6B05">
        <w:rPr>
          <w:szCs w:val="24"/>
        </w:rPr>
        <w:t>Модуль предназначен для</w:t>
      </w:r>
      <w:r w:rsidR="00D174F9" w:rsidRPr="000D6B05">
        <w:rPr>
          <w:szCs w:val="24"/>
        </w:rPr>
        <w:t>:</w:t>
      </w:r>
    </w:p>
    <w:p w14:paraId="195D2964" w14:textId="580B06E2" w:rsidR="00D174F9" w:rsidRPr="000D6B05" w:rsidRDefault="00D174F9" w:rsidP="00461C70">
      <w:pPr>
        <w:numPr>
          <w:ilvl w:val="1"/>
          <w:numId w:val="164"/>
        </w:numPr>
        <w:tabs>
          <w:tab w:val="left" w:pos="454"/>
        </w:tabs>
        <w:spacing w:line="360" w:lineRule="auto"/>
        <w:jc w:val="both"/>
        <w:rPr>
          <w:szCs w:val="24"/>
        </w:rPr>
      </w:pPr>
      <w:r w:rsidRPr="000D6B05">
        <w:rPr>
          <w:szCs w:val="24"/>
        </w:rPr>
        <w:t>граждан,</w:t>
      </w:r>
      <w:r w:rsidR="00C359D5" w:rsidRPr="000D6B05">
        <w:rPr>
          <w:szCs w:val="24"/>
        </w:rPr>
        <w:t xml:space="preserve"> </w:t>
      </w:r>
      <w:r w:rsidRPr="000D6B05">
        <w:rPr>
          <w:szCs w:val="24"/>
        </w:rPr>
        <w:t>обращающи</w:t>
      </w:r>
      <w:r w:rsidR="00C007C1" w:rsidRPr="000D6B05">
        <w:rPr>
          <w:szCs w:val="24"/>
        </w:rPr>
        <w:t>х</w:t>
      </w:r>
      <w:r w:rsidRPr="000D6B05">
        <w:rPr>
          <w:szCs w:val="24"/>
        </w:rPr>
        <w:t>ся</w:t>
      </w:r>
      <w:r w:rsidR="00C359D5" w:rsidRPr="000D6B05">
        <w:rPr>
          <w:szCs w:val="24"/>
        </w:rPr>
        <w:t xml:space="preserve"> </w:t>
      </w:r>
      <w:r w:rsidRPr="000D6B05">
        <w:rPr>
          <w:szCs w:val="24"/>
        </w:rPr>
        <w:t>за</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помощью;</w:t>
      </w:r>
    </w:p>
    <w:p w14:paraId="26098F43" w14:textId="623DD18C" w:rsidR="00D174F9" w:rsidRPr="000D6B05" w:rsidRDefault="00D174F9" w:rsidP="00461C70">
      <w:pPr>
        <w:numPr>
          <w:ilvl w:val="1"/>
          <w:numId w:val="164"/>
        </w:numPr>
        <w:tabs>
          <w:tab w:val="left" w:pos="454"/>
        </w:tabs>
        <w:spacing w:line="360" w:lineRule="auto"/>
        <w:jc w:val="both"/>
        <w:rPr>
          <w:szCs w:val="24"/>
        </w:rPr>
      </w:pPr>
      <w:r w:rsidRPr="000D6B05">
        <w:rPr>
          <w:szCs w:val="24"/>
        </w:rPr>
        <w:t>медицински</w:t>
      </w:r>
      <w:r w:rsidR="00C007C1" w:rsidRPr="000D6B05">
        <w:rPr>
          <w:szCs w:val="24"/>
        </w:rPr>
        <w:t>х</w:t>
      </w:r>
      <w:r w:rsidR="00C359D5" w:rsidRPr="000D6B05">
        <w:rPr>
          <w:szCs w:val="24"/>
        </w:rPr>
        <w:t xml:space="preserve"> </w:t>
      </w:r>
      <w:r w:rsidRPr="000D6B05">
        <w:rPr>
          <w:szCs w:val="24"/>
        </w:rPr>
        <w:t>сотрудник</w:t>
      </w:r>
      <w:r w:rsidR="00C007C1" w:rsidRPr="000D6B05">
        <w:rPr>
          <w:szCs w:val="24"/>
        </w:rPr>
        <w:t>ов</w:t>
      </w:r>
      <w:r w:rsidR="00C359D5" w:rsidRPr="000D6B05">
        <w:rPr>
          <w:szCs w:val="24"/>
        </w:rPr>
        <w:t xml:space="preserve"> </w:t>
      </w:r>
      <w:r w:rsidRPr="000D6B05">
        <w:rPr>
          <w:szCs w:val="24"/>
        </w:rPr>
        <w:t>региональных</w:t>
      </w:r>
      <w:r w:rsidR="00C359D5" w:rsidRPr="000D6B05">
        <w:rPr>
          <w:szCs w:val="24"/>
        </w:rPr>
        <w:t xml:space="preserve"> </w:t>
      </w:r>
      <w:r w:rsidRPr="000D6B05">
        <w:rPr>
          <w:szCs w:val="24"/>
        </w:rPr>
        <w:t>МО;</w:t>
      </w:r>
    </w:p>
    <w:p w14:paraId="57C9BE14" w14:textId="30F65F3E" w:rsidR="00D174F9" w:rsidRPr="000D6B05" w:rsidRDefault="00D174F9" w:rsidP="00461C70">
      <w:pPr>
        <w:numPr>
          <w:ilvl w:val="1"/>
          <w:numId w:val="164"/>
        </w:numPr>
        <w:tabs>
          <w:tab w:val="left" w:pos="454"/>
        </w:tabs>
        <w:spacing w:line="360" w:lineRule="auto"/>
        <w:jc w:val="both"/>
        <w:rPr>
          <w:szCs w:val="24"/>
        </w:rPr>
      </w:pPr>
      <w:r w:rsidRPr="000D6B05">
        <w:rPr>
          <w:szCs w:val="24"/>
        </w:rPr>
        <w:t>руководител</w:t>
      </w:r>
      <w:r w:rsidR="00C007C1" w:rsidRPr="000D6B05">
        <w:rPr>
          <w:szCs w:val="24"/>
        </w:rPr>
        <w:t>ей</w:t>
      </w:r>
      <w:r w:rsidR="00C359D5" w:rsidRPr="000D6B05">
        <w:rPr>
          <w:szCs w:val="24"/>
        </w:rPr>
        <w:t xml:space="preserve"> </w:t>
      </w:r>
      <w:r w:rsidRPr="000D6B05">
        <w:rPr>
          <w:szCs w:val="24"/>
        </w:rPr>
        <w:t>регионального</w:t>
      </w:r>
      <w:r w:rsidR="00C359D5" w:rsidRPr="000D6B05">
        <w:rPr>
          <w:szCs w:val="24"/>
        </w:rPr>
        <w:t xml:space="preserve"> </w:t>
      </w:r>
      <w:r w:rsidRPr="000D6B05">
        <w:rPr>
          <w:szCs w:val="24"/>
        </w:rPr>
        <w:t>ОУЗ.</w:t>
      </w:r>
    </w:p>
    <w:p w14:paraId="6A58E49E" w14:textId="7146F592" w:rsidR="00D174F9"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r w:rsidR="00D174F9" w:rsidRPr="000D6B05">
        <w:rPr>
          <w:szCs w:val="24"/>
        </w:rPr>
        <w:t>:</w:t>
      </w:r>
    </w:p>
    <w:p w14:paraId="6F476BB8" w14:textId="360EDC0C" w:rsidR="00D174F9" w:rsidRPr="000D6B05" w:rsidRDefault="00D174F9" w:rsidP="00461C70">
      <w:pPr>
        <w:numPr>
          <w:ilvl w:val="1"/>
          <w:numId w:val="164"/>
        </w:numPr>
        <w:tabs>
          <w:tab w:val="left" w:pos="454"/>
        </w:tabs>
        <w:spacing w:line="360" w:lineRule="auto"/>
        <w:jc w:val="both"/>
        <w:rPr>
          <w:szCs w:val="24"/>
        </w:rPr>
      </w:pPr>
      <w:bookmarkStart w:id="586" w:name="_Hlk85037234"/>
      <w:r w:rsidRPr="000D6B05">
        <w:rPr>
          <w:szCs w:val="24"/>
        </w:rPr>
        <w:lastRenderedPageBreak/>
        <w:t>формирование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служб,</w:t>
      </w:r>
      <w:r w:rsidR="00C359D5" w:rsidRPr="000D6B05">
        <w:rPr>
          <w:szCs w:val="24"/>
        </w:rPr>
        <w:t xml:space="preserve"> </w:t>
      </w:r>
      <w:r w:rsidRPr="000D6B05">
        <w:rPr>
          <w:szCs w:val="24"/>
        </w:rPr>
        <w:t>ресурсов,</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на</w:t>
      </w:r>
      <w:r w:rsidR="00C359D5" w:rsidRPr="000D6B05">
        <w:rPr>
          <w:szCs w:val="24"/>
        </w:rPr>
        <w:t xml:space="preserve"> </w:t>
      </w:r>
      <w:r w:rsidRPr="000D6B05">
        <w:rPr>
          <w:szCs w:val="24"/>
        </w:rPr>
        <w:t>один</w:t>
      </w:r>
      <w:r w:rsidR="00C359D5" w:rsidRPr="000D6B05">
        <w:rPr>
          <w:szCs w:val="24"/>
        </w:rPr>
        <w:t xml:space="preserve"> </w:t>
      </w:r>
      <w:r w:rsidRPr="000D6B05">
        <w:rPr>
          <w:szCs w:val="24"/>
        </w:rPr>
        <w:t>месяц</w:t>
      </w:r>
      <w:r w:rsidR="00C359D5" w:rsidRPr="000D6B05">
        <w:rPr>
          <w:szCs w:val="24"/>
        </w:rPr>
        <w:t xml:space="preserve"> </w:t>
      </w:r>
      <w:r w:rsidRPr="000D6B05">
        <w:rPr>
          <w:szCs w:val="24"/>
        </w:rPr>
        <w:t>или</w:t>
      </w:r>
      <w:r w:rsidR="00C359D5" w:rsidRPr="000D6B05">
        <w:rPr>
          <w:szCs w:val="24"/>
        </w:rPr>
        <w:t xml:space="preserve"> </w:t>
      </w:r>
      <w:r w:rsidRPr="000D6B05">
        <w:rPr>
          <w:szCs w:val="24"/>
        </w:rPr>
        <w:t>более</w:t>
      </w:r>
      <w:r w:rsidR="00C359D5" w:rsidRPr="000D6B05">
        <w:rPr>
          <w:szCs w:val="24"/>
        </w:rPr>
        <w:t xml:space="preserve"> </w:t>
      </w:r>
      <w:r w:rsidRPr="000D6B05">
        <w:rPr>
          <w:szCs w:val="24"/>
        </w:rPr>
        <w:t>длительный</w:t>
      </w:r>
      <w:r w:rsidR="00C359D5" w:rsidRPr="000D6B05">
        <w:rPr>
          <w:szCs w:val="24"/>
        </w:rPr>
        <w:t xml:space="preserve"> </w:t>
      </w:r>
      <w:r w:rsidRPr="000D6B05">
        <w:rPr>
          <w:szCs w:val="24"/>
        </w:rPr>
        <w:t>период;</w:t>
      </w:r>
    </w:p>
    <w:p w14:paraId="21FC6862" w14:textId="72439B3D" w:rsidR="00D174F9" w:rsidRPr="000D6B05" w:rsidRDefault="00D174F9" w:rsidP="00461C70">
      <w:pPr>
        <w:numPr>
          <w:ilvl w:val="1"/>
          <w:numId w:val="164"/>
        </w:numPr>
        <w:tabs>
          <w:tab w:val="left" w:pos="454"/>
        </w:tabs>
        <w:spacing w:line="360" w:lineRule="auto"/>
        <w:jc w:val="both"/>
        <w:rPr>
          <w:szCs w:val="24"/>
        </w:rPr>
      </w:pPr>
      <w:r w:rsidRPr="000D6B05">
        <w:rPr>
          <w:szCs w:val="24"/>
        </w:rPr>
        <w:t>учет</w:t>
      </w:r>
      <w:r w:rsidR="00C359D5" w:rsidRPr="000D6B05">
        <w:rPr>
          <w:szCs w:val="24"/>
        </w:rPr>
        <w:t xml:space="preserve"> </w:t>
      </w:r>
      <w:r w:rsidRPr="000D6B05">
        <w:rPr>
          <w:szCs w:val="24"/>
        </w:rPr>
        <w:t>типов</w:t>
      </w:r>
      <w:r w:rsidR="00C359D5" w:rsidRPr="000D6B05">
        <w:rPr>
          <w:szCs w:val="24"/>
        </w:rPr>
        <w:t xml:space="preserve"> </w:t>
      </w:r>
      <w:r w:rsidRPr="000D6B05">
        <w:rPr>
          <w:szCs w:val="24"/>
        </w:rPr>
        <w:t>бирок:</w:t>
      </w:r>
      <w:r w:rsidR="00C359D5" w:rsidRPr="000D6B05">
        <w:rPr>
          <w:szCs w:val="24"/>
        </w:rPr>
        <w:t xml:space="preserve"> </w:t>
      </w:r>
      <w:r w:rsidRPr="000D6B05">
        <w:rPr>
          <w:szCs w:val="24"/>
        </w:rPr>
        <w:t>обычная,</w:t>
      </w:r>
      <w:r w:rsidR="00C359D5" w:rsidRPr="000D6B05">
        <w:rPr>
          <w:szCs w:val="24"/>
        </w:rPr>
        <w:t xml:space="preserve"> </w:t>
      </w:r>
      <w:r w:rsidRPr="000D6B05">
        <w:rPr>
          <w:szCs w:val="24"/>
        </w:rPr>
        <w:t>резервная,</w:t>
      </w:r>
      <w:r w:rsidR="00C359D5" w:rsidRPr="000D6B05">
        <w:rPr>
          <w:szCs w:val="24"/>
        </w:rPr>
        <w:t xml:space="preserve"> </w:t>
      </w:r>
      <w:r w:rsidRPr="000D6B05">
        <w:rPr>
          <w:szCs w:val="24"/>
        </w:rPr>
        <w:t>платная,</w:t>
      </w:r>
      <w:r w:rsidR="00C359D5" w:rsidRPr="000D6B05">
        <w:rPr>
          <w:szCs w:val="24"/>
        </w:rPr>
        <w:t xml:space="preserve"> </w:t>
      </w:r>
      <w:r w:rsidRPr="000D6B05">
        <w:rPr>
          <w:szCs w:val="24"/>
        </w:rPr>
        <w:t>для</w:t>
      </w:r>
      <w:r w:rsidR="00C359D5" w:rsidRPr="000D6B05">
        <w:rPr>
          <w:szCs w:val="24"/>
        </w:rPr>
        <w:t xml:space="preserve"> </w:t>
      </w:r>
      <w:r w:rsidRPr="000D6B05">
        <w:rPr>
          <w:szCs w:val="24"/>
        </w:rPr>
        <w:t>центра</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по</w:t>
      </w:r>
      <w:r w:rsidR="00C359D5" w:rsidRPr="000D6B05">
        <w:rPr>
          <w:szCs w:val="24"/>
        </w:rPr>
        <w:t xml:space="preserve"> </w:t>
      </w:r>
      <w:r w:rsidRPr="000D6B05">
        <w:rPr>
          <w:szCs w:val="24"/>
        </w:rPr>
        <w:t>направлению,</w:t>
      </w:r>
      <w:r w:rsidR="00C359D5" w:rsidRPr="000D6B05">
        <w:rPr>
          <w:szCs w:val="24"/>
        </w:rPr>
        <w:t xml:space="preserve"> </w:t>
      </w:r>
      <w:r w:rsidRPr="000D6B05">
        <w:rPr>
          <w:szCs w:val="24"/>
        </w:rPr>
        <w:t>для</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своей</w:t>
      </w:r>
      <w:r w:rsidR="00C359D5" w:rsidRPr="000D6B05">
        <w:rPr>
          <w:szCs w:val="24"/>
        </w:rPr>
        <w:t xml:space="preserve"> </w:t>
      </w:r>
      <w:r w:rsidRPr="000D6B05">
        <w:rPr>
          <w:szCs w:val="24"/>
        </w:rPr>
        <w:t>МО,</w:t>
      </w:r>
      <w:r w:rsidR="00C359D5" w:rsidRPr="000D6B05">
        <w:rPr>
          <w:szCs w:val="24"/>
        </w:rPr>
        <w:t xml:space="preserve"> </w:t>
      </w:r>
      <w:r w:rsidRPr="000D6B05">
        <w:rPr>
          <w:szCs w:val="24"/>
        </w:rPr>
        <w:t>для</w:t>
      </w:r>
      <w:r w:rsidR="00C359D5" w:rsidRPr="000D6B05">
        <w:rPr>
          <w:szCs w:val="24"/>
        </w:rPr>
        <w:t xml:space="preserve"> </w:t>
      </w:r>
      <w:r w:rsidRPr="000D6B05">
        <w:rPr>
          <w:szCs w:val="24"/>
        </w:rPr>
        <w:t>интернета,</w:t>
      </w:r>
      <w:r w:rsidR="00C359D5" w:rsidRPr="000D6B05">
        <w:rPr>
          <w:szCs w:val="24"/>
        </w:rPr>
        <w:t xml:space="preserve"> </w:t>
      </w:r>
      <w:r w:rsidRPr="000D6B05">
        <w:rPr>
          <w:szCs w:val="24"/>
        </w:rPr>
        <w:t>живая</w:t>
      </w:r>
      <w:r w:rsidR="00C359D5" w:rsidRPr="000D6B05">
        <w:rPr>
          <w:szCs w:val="24"/>
        </w:rPr>
        <w:t xml:space="preserve"> </w:t>
      </w:r>
      <w:r w:rsidRPr="000D6B05">
        <w:rPr>
          <w:szCs w:val="24"/>
        </w:rPr>
        <w:t>очередь,</w:t>
      </w:r>
      <w:r w:rsidR="00C359D5" w:rsidRPr="000D6B05">
        <w:rPr>
          <w:szCs w:val="24"/>
        </w:rPr>
        <w:t xml:space="preserve"> </w:t>
      </w:r>
      <w:r w:rsidRPr="000D6B05">
        <w:rPr>
          <w:szCs w:val="24"/>
        </w:rPr>
        <w:t>видеосвязь,</w:t>
      </w:r>
      <w:r w:rsidR="00C359D5" w:rsidRPr="000D6B05">
        <w:rPr>
          <w:szCs w:val="24"/>
        </w:rPr>
        <w:t xml:space="preserve"> </w:t>
      </w:r>
      <w:r w:rsidRPr="000D6B05">
        <w:rPr>
          <w:szCs w:val="24"/>
        </w:rPr>
        <w:t>групповой</w:t>
      </w:r>
      <w:r w:rsidR="00C359D5" w:rsidRPr="000D6B05">
        <w:rPr>
          <w:szCs w:val="24"/>
        </w:rPr>
        <w:t xml:space="preserve"> </w:t>
      </w:r>
      <w:r w:rsidRPr="000D6B05">
        <w:rPr>
          <w:szCs w:val="24"/>
        </w:rPr>
        <w:t>прием;</w:t>
      </w:r>
    </w:p>
    <w:p w14:paraId="6B3D38DD" w14:textId="779F94C7" w:rsidR="00D174F9" w:rsidRPr="000D6B05" w:rsidRDefault="00D174F9" w:rsidP="00461C70">
      <w:pPr>
        <w:numPr>
          <w:ilvl w:val="1"/>
          <w:numId w:val="164"/>
        </w:numPr>
        <w:tabs>
          <w:tab w:val="left" w:pos="454"/>
        </w:tabs>
        <w:spacing w:line="360" w:lineRule="auto"/>
        <w:jc w:val="both"/>
        <w:rPr>
          <w:szCs w:val="24"/>
        </w:rPr>
      </w:pPr>
      <w:r w:rsidRPr="000D6B05">
        <w:rPr>
          <w:szCs w:val="24"/>
        </w:rPr>
        <w:t>Цветовая</w:t>
      </w:r>
      <w:r w:rsidR="00C359D5" w:rsidRPr="000D6B05">
        <w:rPr>
          <w:szCs w:val="24"/>
        </w:rPr>
        <w:t xml:space="preserve"> </w:t>
      </w:r>
      <w:r w:rsidRPr="000D6B05">
        <w:rPr>
          <w:szCs w:val="24"/>
        </w:rPr>
        <w:t>индикация</w:t>
      </w:r>
      <w:r w:rsidR="00C359D5" w:rsidRPr="000D6B05">
        <w:rPr>
          <w:szCs w:val="24"/>
        </w:rPr>
        <w:t xml:space="preserve"> </w:t>
      </w:r>
      <w:r w:rsidRPr="000D6B05">
        <w:rPr>
          <w:szCs w:val="24"/>
        </w:rPr>
        <w:t>разных</w:t>
      </w:r>
      <w:r w:rsidR="00C359D5" w:rsidRPr="000D6B05">
        <w:rPr>
          <w:szCs w:val="24"/>
        </w:rPr>
        <w:t xml:space="preserve"> </w:t>
      </w:r>
      <w:r w:rsidRPr="000D6B05">
        <w:rPr>
          <w:szCs w:val="24"/>
        </w:rPr>
        <w:t>типов</w:t>
      </w:r>
      <w:r w:rsidR="00C359D5" w:rsidRPr="000D6B05">
        <w:rPr>
          <w:szCs w:val="24"/>
        </w:rPr>
        <w:t xml:space="preserve"> </w:t>
      </w:r>
      <w:r w:rsidRPr="000D6B05">
        <w:rPr>
          <w:szCs w:val="24"/>
        </w:rPr>
        <w:t>бирок;</w:t>
      </w:r>
    </w:p>
    <w:p w14:paraId="26BB5825" w14:textId="27BE6171" w:rsidR="00D174F9" w:rsidRPr="000D6B05" w:rsidRDefault="00D174F9" w:rsidP="00461C70">
      <w:pPr>
        <w:numPr>
          <w:ilvl w:val="1"/>
          <w:numId w:val="164"/>
        </w:numPr>
        <w:tabs>
          <w:tab w:val="left" w:pos="454"/>
        </w:tabs>
        <w:spacing w:line="360" w:lineRule="auto"/>
        <w:jc w:val="both"/>
        <w:rPr>
          <w:szCs w:val="24"/>
        </w:rPr>
      </w:pPr>
      <w:r w:rsidRPr="000D6B05">
        <w:rPr>
          <w:szCs w:val="24"/>
        </w:rPr>
        <w:t>Доступно</w:t>
      </w:r>
      <w:r w:rsidR="00C359D5" w:rsidRPr="000D6B05">
        <w:rPr>
          <w:szCs w:val="24"/>
        </w:rPr>
        <w:t xml:space="preserve"> </w:t>
      </w:r>
      <w:r w:rsidRPr="000D6B05">
        <w:rPr>
          <w:szCs w:val="24"/>
        </w:rPr>
        <w:t>изменение</w:t>
      </w:r>
      <w:r w:rsidR="00C359D5" w:rsidRPr="000D6B05">
        <w:rPr>
          <w:szCs w:val="24"/>
        </w:rPr>
        <w:t xml:space="preserve"> </w:t>
      </w:r>
      <w:r w:rsidRPr="000D6B05">
        <w:rPr>
          <w:szCs w:val="24"/>
        </w:rPr>
        <w:t>типа</w:t>
      </w:r>
      <w:r w:rsidR="00C359D5" w:rsidRPr="000D6B05">
        <w:rPr>
          <w:szCs w:val="24"/>
        </w:rPr>
        <w:t xml:space="preserve"> </w:t>
      </w:r>
      <w:r w:rsidRPr="000D6B05">
        <w:rPr>
          <w:szCs w:val="24"/>
        </w:rPr>
        <w:t>как</w:t>
      </w:r>
      <w:r w:rsidR="00C359D5" w:rsidRPr="000D6B05">
        <w:rPr>
          <w:szCs w:val="24"/>
        </w:rPr>
        <w:t xml:space="preserve"> </w:t>
      </w:r>
      <w:r w:rsidRPr="000D6B05">
        <w:rPr>
          <w:szCs w:val="24"/>
        </w:rPr>
        <w:t>одной</w:t>
      </w:r>
      <w:r w:rsidR="00C359D5" w:rsidRPr="000D6B05">
        <w:rPr>
          <w:szCs w:val="24"/>
        </w:rPr>
        <w:t xml:space="preserve"> </w:t>
      </w:r>
      <w:r w:rsidRPr="000D6B05">
        <w:rPr>
          <w:szCs w:val="24"/>
        </w:rPr>
        <w:t>бирки,</w:t>
      </w:r>
      <w:r w:rsidR="00C359D5" w:rsidRPr="000D6B05">
        <w:rPr>
          <w:szCs w:val="24"/>
        </w:rPr>
        <w:t xml:space="preserve"> </w:t>
      </w:r>
      <w:r w:rsidRPr="000D6B05">
        <w:rPr>
          <w:szCs w:val="24"/>
        </w:rPr>
        <w:t>так</w:t>
      </w:r>
      <w:r w:rsidR="00C359D5" w:rsidRPr="000D6B05">
        <w:rPr>
          <w:szCs w:val="24"/>
        </w:rPr>
        <w:t xml:space="preserve"> </w:t>
      </w:r>
      <w:r w:rsidRPr="000D6B05">
        <w:rPr>
          <w:szCs w:val="24"/>
        </w:rPr>
        <w:t>и</w:t>
      </w:r>
      <w:r w:rsidR="00C359D5" w:rsidRPr="000D6B05">
        <w:rPr>
          <w:szCs w:val="24"/>
        </w:rPr>
        <w:t xml:space="preserve"> </w:t>
      </w:r>
      <w:r w:rsidRPr="000D6B05">
        <w:rPr>
          <w:szCs w:val="24"/>
        </w:rPr>
        <w:t>диапазона</w:t>
      </w:r>
      <w:r w:rsidR="00C359D5" w:rsidRPr="000D6B05">
        <w:rPr>
          <w:szCs w:val="24"/>
        </w:rPr>
        <w:t xml:space="preserve"> </w:t>
      </w:r>
      <w:r w:rsidRPr="000D6B05">
        <w:rPr>
          <w:szCs w:val="24"/>
        </w:rPr>
        <w:t>бирок;</w:t>
      </w:r>
    </w:p>
    <w:p w14:paraId="7C313F9B" w14:textId="4F29F2C2" w:rsidR="00D174F9" w:rsidRPr="000D6B05" w:rsidRDefault="00D174F9" w:rsidP="00461C70">
      <w:pPr>
        <w:numPr>
          <w:ilvl w:val="1"/>
          <w:numId w:val="164"/>
        </w:numPr>
        <w:tabs>
          <w:tab w:val="left" w:pos="454"/>
        </w:tabs>
        <w:spacing w:line="360" w:lineRule="auto"/>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группой</w:t>
      </w:r>
      <w:r w:rsidR="00C359D5" w:rsidRPr="000D6B05">
        <w:rPr>
          <w:szCs w:val="24"/>
        </w:rPr>
        <w:t xml:space="preserve"> </w:t>
      </w:r>
      <w:r w:rsidRPr="000D6B05">
        <w:rPr>
          <w:szCs w:val="24"/>
        </w:rPr>
        <w:t>бирок;</w:t>
      </w:r>
    </w:p>
    <w:p w14:paraId="0862180B" w14:textId="02C44822" w:rsidR="00D174F9" w:rsidRPr="000D6B05" w:rsidRDefault="00D174F9" w:rsidP="00461C70">
      <w:pPr>
        <w:numPr>
          <w:ilvl w:val="1"/>
          <w:numId w:val="164"/>
        </w:numPr>
        <w:tabs>
          <w:tab w:val="left" w:pos="454"/>
        </w:tabs>
        <w:spacing w:line="360" w:lineRule="auto"/>
        <w:jc w:val="both"/>
        <w:rPr>
          <w:szCs w:val="24"/>
        </w:rPr>
      </w:pPr>
      <w:r w:rsidRPr="000D6B05">
        <w:rPr>
          <w:szCs w:val="24"/>
        </w:rPr>
        <w:t>Ввод</w:t>
      </w:r>
      <w:r w:rsidR="00C359D5" w:rsidRPr="000D6B05">
        <w:rPr>
          <w:szCs w:val="24"/>
        </w:rPr>
        <w:t xml:space="preserve"> </w:t>
      </w:r>
      <w:r w:rsidRPr="000D6B05">
        <w:rPr>
          <w:szCs w:val="24"/>
        </w:rPr>
        <w:t>профилей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по</w:t>
      </w:r>
      <w:r w:rsidR="00C359D5" w:rsidRPr="000D6B05">
        <w:rPr>
          <w:szCs w:val="24"/>
        </w:rPr>
        <w:t xml:space="preserve"> </w:t>
      </w:r>
      <w:r w:rsidRPr="000D6B05">
        <w:rPr>
          <w:szCs w:val="24"/>
        </w:rPr>
        <w:t>которым</w:t>
      </w:r>
      <w:r w:rsidR="00C359D5" w:rsidRPr="000D6B05">
        <w:rPr>
          <w:szCs w:val="24"/>
        </w:rPr>
        <w:t xml:space="preserve"> </w:t>
      </w:r>
      <w:r w:rsidRPr="000D6B05">
        <w:rPr>
          <w:szCs w:val="24"/>
        </w:rPr>
        <w:t>оказывает</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ресурс;</w:t>
      </w:r>
    </w:p>
    <w:p w14:paraId="364125DA" w14:textId="7C3F4860" w:rsidR="00D174F9" w:rsidRPr="000D6B05" w:rsidRDefault="00D174F9" w:rsidP="00461C70">
      <w:pPr>
        <w:numPr>
          <w:ilvl w:val="1"/>
          <w:numId w:val="164"/>
        </w:numPr>
        <w:tabs>
          <w:tab w:val="left" w:pos="454"/>
        </w:tabs>
        <w:spacing w:line="360" w:lineRule="auto"/>
        <w:jc w:val="both"/>
        <w:rPr>
          <w:szCs w:val="24"/>
        </w:rPr>
      </w:pPr>
      <w:r w:rsidRPr="000D6B05">
        <w:rPr>
          <w:szCs w:val="24"/>
        </w:rPr>
        <w:t>Ввод</w:t>
      </w:r>
      <w:r w:rsidR="00C359D5" w:rsidRPr="000D6B05">
        <w:rPr>
          <w:szCs w:val="24"/>
        </w:rPr>
        <w:t xml:space="preserve"> </w:t>
      </w:r>
      <w:r w:rsidRPr="000D6B05">
        <w:rPr>
          <w:szCs w:val="24"/>
        </w:rPr>
        <w:t>факта</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для</w:t>
      </w:r>
      <w:r w:rsidR="00C359D5" w:rsidRPr="000D6B05">
        <w:rPr>
          <w:szCs w:val="24"/>
        </w:rPr>
        <w:t xml:space="preserve"> </w:t>
      </w:r>
      <w:r w:rsidRPr="000D6B05">
        <w:rPr>
          <w:szCs w:val="24"/>
        </w:rPr>
        <w:t>оказываемых</w:t>
      </w:r>
      <w:r w:rsidR="00C359D5" w:rsidRPr="000D6B05">
        <w:rPr>
          <w:szCs w:val="24"/>
        </w:rPr>
        <w:t xml:space="preserve"> </w:t>
      </w:r>
      <w:r w:rsidRPr="000D6B05">
        <w:rPr>
          <w:szCs w:val="24"/>
        </w:rPr>
        <w:t>ресурсом</w:t>
      </w:r>
      <w:r w:rsidR="00C359D5" w:rsidRPr="000D6B05">
        <w:rPr>
          <w:szCs w:val="24"/>
        </w:rPr>
        <w:t xml:space="preserve"> </w:t>
      </w:r>
      <w:r w:rsidRPr="000D6B05">
        <w:rPr>
          <w:szCs w:val="24"/>
        </w:rPr>
        <w:t>услуг;</w:t>
      </w:r>
    </w:p>
    <w:p w14:paraId="7C55FD73" w14:textId="3450E9AA" w:rsidR="00D174F9" w:rsidRPr="000D6B05" w:rsidRDefault="00D174F9" w:rsidP="00461C70">
      <w:pPr>
        <w:numPr>
          <w:ilvl w:val="1"/>
          <w:numId w:val="164"/>
        </w:numPr>
        <w:tabs>
          <w:tab w:val="left" w:pos="454"/>
        </w:tabs>
        <w:spacing w:line="360" w:lineRule="auto"/>
        <w:jc w:val="both"/>
        <w:rPr>
          <w:szCs w:val="24"/>
        </w:rPr>
      </w:pPr>
      <w:r w:rsidRPr="000D6B05">
        <w:rPr>
          <w:szCs w:val="24"/>
        </w:rPr>
        <w:t>Расчет</w:t>
      </w:r>
      <w:r w:rsidR="00C359D5" w:rsidRPr="000D6B05">
        <w:rPr>
          <w:szCs w:val="24"/>
        </w:rPr>
        <w:t xml:space="preserve"> </w:t>
      </w:r>
      <w:r w:rsidRPr="000D6B05">
        <w:rPr>
          <w:szCs w:val="24"/>
        </w:rPr>
        <w:t>количества</w:t>
      </w:r>
      <w:r w:rsidR="00C359D5" w:rsidRPr="000D6B05">
        <w:rPr>
          <w:szCs w:val="24"/>
        </w:rPr>
        <w:t xml:space="preserve"> </w:t>
      </w:r>
      <w:r w:rsidRPr="000D6B05">
        <w:rPr>
          <w:szCs w:val="24"/>
        </w:rPr>
        <w:t>и</w:t>
      </w:r>
      <w:r w:rsidR="00C359D5" w:rsidRPr="000D6B05">
        <w:rPr>
          <w:szCs w:val="24"/>
        </w:rPr>
        <w:t xml:space="preserve"> </w:t>
      </w:r>
      <w:r w:rsidRPr="000D6B05">
        <w:rPr>
          <w:szCs w:val="24"/>
        </w:rPr>
        <w:t>длительности</w:t>
      </w:r>
      <w:r w:rsidR="00C359D5" w:rsidRPr="000D6B05">
        <w:rPr>
          <w:szCs w:val="24"/>
        </w:rPr>
        <w:t xml:space="preserve"> </w:t>
      </w:r>
      <w:r w:rsidRPr="000D6B05">
        <w:rPr>
          <w:szCs w:val="24"/>
        </w:rPr>
        <w:t>слотов</w:t>
      </w:r>
      <w:r w:rsidR="00C359D5" w:rsidRPr="000D6B05">
        <w:rPr>
          <w:szCs w:val="24"/>
        </w:rPr>
        <w:t xml:space="preserve"> </w:t>
      </w:r>
      <w:r w:rsidRPr="000D6B05">
        <w:rPr>
          <w:szCs w:val="24"/>
        </w:rPr>
        <w:t>предварительной</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для</w:t>
      </w:r>
      <w:r w:rsidR="00C359D5" w:rsidRPr="000D6B05">
        <w:rPr>
          <w:szCs w:val="24"/>
        </w:rPr>
        <w:t xml:space="preserve"> </w:t>
      </w:r>
      <w:r w:rsidRPr="000D6B05">
        <w:rPr>
          <w:szCs w:val="24"/>
        </w:rPr>
        <w:t>сеточного</w:t>
      </w:r>
      <w:r w:rsidR="00C359D5" w:rsidRPr="000D6B05">
        <w:rPr>
          <w:szCs w:val="24"/>
        </w:rPr>
        <w:t xml:space="preserve"> </w:t>
      </w:r>
      <w:r w:rsidRPr="000D6B05">
        <w:rPr>
          <w:szCs w:val="24"/>
        </w:rPr>
        <w:t>типа</w:t>
      </w:r>
      <w:r w:rsidR="00C359D5" w:rsidRPr="000D6B05">
        <w:rPr>
          <w:szCs w:val="24"/>
        </w:rPr>
        <w:t xml:space="preserve"> </w:t>
      </w:r>
      <w:r w:rsidRPr="000D6B05">
        <w:rPr>
          <w:szCs w:val="24"/>
        </w:rPr>
        <w:t>расписания;</w:t>
      </w:r>
    </w:p>
    <w:p w14:paraId="09E91C24" w14:textId="5CB44614" w:rsidR="00D174F9" w:rsidRPr="000D6B05" w:rsidRDefault="00D174F9" w:rsidP="00461C70">
      <w:pPr>
        <w:numPr>
          <w:ilvl w:val="1"/>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проставления</w:t>
      </w:r>
      <w:r w:rsidR="00C359D5" w:rsidRPr="000D6B05">
        <w:rPr>
          <w:szCs w:val="24"/>
        </w:rPr>
        <w:t xml:space="preserve"> </w:t>
      </w:r>
      <w:r w:rsidRPr="000D6B05">
        <w:rPr>
          <w:szCs w:val="24"/>
        </w:rPr>
        <w:t>разной</w:t>
      </w:r>
      <w:r w:rsidR="00C359D5" w:rsidRPr="000D6B05">
        <w:rPr>
          <w:szCs w:val="24"/>
        </w:rPr>
        <w:t xml:space="preserve"> </w:t>
      </w:r>
      <w:r w:rsidRPr="000D6B05">
        <w:rPr>
          <w:szCs w:val="24"/>
        </w:rPr>
        <w:t>длительности</w:t>
      </w:r>
      <w:r w:rsidR="00C359D5" w:rsidRPr="000D6B05">
        <w:rPr>
          <w:szCs w:val="24"/>
        </w:rPr>
        <w:t xml:space="preserve"> </w:t>
      </w:r>
      <w:r w:rsidRPr="000D6B05">
        <w:rPr>
          <w:szCs w:val="24"/>
        </w:rPr>
        <w:t>слотов</w:t>
      </w:r>
      <w:r w:rsidR="00C359D5" w:rsidRPr="000D6B05">
        <w:rPr>
          <w:szCs w:val="24"/>
        </w:rPr>
        <w:t xml:space="preserve"> </w:t>
      </w:r>
      <w:r w:rsidRPr="000D6B05">
        <w:rPr>
          <w:szCs w:val="24"/>
        </w:rPr>
        <w:t>предварительной</w:t>
      </w:r>
      <w:r w:rsidR="00C359D5" w:rsidRPr="000D6B05">
        <w:rPr>
          <w:szCs w:val="24"/>
        </w:rPr>
        <w:t xml:space="preserve"> </w:t>
      </w:r>
      <w:r w:rsidRPr="000D6B05">
        <w:rPr>
          <w:szCs w:val="24"/>
        </w:rPr>
        <w:t>записи;</w:t>
      </w:r>
    </w:p>
    <w:p w14:paraId="4EE95231" w14:textId="17C90CF9" w:rsidR="00D174F9" w:rsidRPr="000D6B05" w:rsidRDefault="00D174F9" w:rsidP="00461C70">
      <w:pPr>
        <w:numPr>
          <w:ilvl w:val="1"/>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ограничений</w:t>
      </w:r>
      <w:r w:rsidR="00C359D5" w:rsidRPr="000D6B05">
        <w:rPr>
          <w:szCs w:val="24"/>
        </w:rPr>
        <w:t xml:space="preserve"> </w:t>
      </w:r>
      <w:r w:rsidRPr="000D6B05">
        <w:rPr>
          <w:szCs w:val="24"/>
        </w:rPr>
        <w:t>видимости</w:t>
      </w:r>
      <w:r w:rsidR="00C359D5" w:rsidRPr="000D6B05">
        <w:rPr>
          <w:szCs w:val="24"/>
        </w:rPr>
        <w:t xml:space="preserve"> </w:t>
      </w:r>
      <w:r w:rsidRPr="000D6B05">
        <w:rPr>
          <w:szCs w:val="24"/>
        </w:rPr>
        <w:t>расписания</w:t>
      </w:r>
      <w:r w:rsidR="00C359D5" w:rsidRPr="000D6B05">
        <w:rPr>
          <w:szCs w:val="24"/>
        </w:rPr>
        <w:t xml:space="preserve"> </w:t>
      </w:r>
      <w:r w:rsidR="000E6F25" w:rsidRPr="000D6B05">
        <w:rPr>
          <w:szCs w:val="24"/>
        </w:rPr>
        <w:t>в</w:t>
      </w:r>
      <w:r w:rsidR="00C359D5" w:rsidRPr="000D6B05">
        <w:rPr>
          <w:szCs w:val="24"/>
        </w:rPr>
        <w:t xml:space="preserve"> </w:t>
      </w:r>
      <w:r w:rsidR="000E6F25" w:rsidRPr="000D6B05">
        <w:rPr>
          <w:szCs w:val="24"/>
        </w:rPr>
        <w:t>зависимости</w:t>
      </w:r>
      <w:r w:rsidR="00C359D5" w:rsidRPr="000D6B05">
        <w:rPr>
          <w:szCs w:val="24"/>
        </w:rPr>
        <w:t xml:space="preserve"> </w:t>
      </w:r>
      <w:r w:rsidR="000E6F25" w:rsidRPr="000D6B05">
        <w:rPr>
          <w:szCs w:val="24"/>
        </w:rPr>
        <w:t>от</w:t>
      </w:r>
      <w:r w:rsidR="00C359D5" w:rsidRPr="000D6B05">
        <w:rPr>
          <w:szCs w:val="24"/>
        </w:rPr>
        <w:t xml:space="preserve"> </w:t>
      </w:r>
      <w:r w:rsidR="000E6F25" w:rsidRPr="000D6B05">
        <w:rPr>
          <w:szCs w:val="24"/>
        </w:rPr>
        <w:t>типов</w:t>
      </w:r>
      <w:r w:rsidR="00C359D5" w:rsidRPr="000D6B05">
        <w:rPr>
          <w:szCs w:val="24"/>
        </w:rPr>
        <w:t xml:space="preserve"> </w:t>
      </w:r>
      <w:r w:rsidR="000E6F25" w:rsidRPr="000D6B05">
        <w:rPr>
          <w:szCs w:val="24"/>
        </w:rPr>
        <w:t>бирок</w:t>
      </w:r>
      <w:r w:rsidRPr="000D6B05">
        <w:rPr>
          <w:szCs w:val="24"/>
        </w:rPr>
        <w:t>;</w:t>
      </w:r>
    </w:p>
    <w:p w14:paraId="6802F5B8" w14:textId="133ECCDF" w:rsidR="00D174F9" w:rsidRPr="000D6B05" w:rsidRDefault="00D174F9" w:rsidP="00461C70">
      <w:pPr>
        <w:numPr>
          <w:ilvl w:val="1"/>
          <w:numId w:val="164"/>
        </w:numPr>
        <w:tabs>
          <w:tab w:val="left" w:pos="454"/>
        </w:tabs>
        <w:spacing w:line="360" w:lineRule="auto"/>
        <w:jc w:val="both"/>
        <w:rPr>
          <w:szCs w:val="24"/>
        </w:rPr>
      </w:pPr>
      <w:r w:rsidRPr="000D6B05">
        <w:rPr>
          <w:szCs w:val="24"/>
        </w:rPr>
        <w:t>Создание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существующего;</w:t>
      </w:r>
    </w:p>
    <w:p w14:paraId="54997E77" w14:textId="01D822EC" w:rsidR="00D174F9" w:rsidRPr="000D6B05" w:rsidRDefault="004C08DF" w:rsidP="00461C70">
      <w:pPr>
        <w:numPr>
          <w:ilvl w:val="1"/>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закрытия</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весь</w:t>
      </w:r>
      <w:r w:rsidR="00C359D5" w:rsidRPr="000D6B05">
        <w:rPr>
          <w:szCs w:val="24"/>
        </w:rPr>
        <w:t xml:space="preserve"> </w:t>
      </w:r>
      <w:r w:rsidRPr="000D6B05">
        <w:rPr>
          <w:szCs w:val="24"/>
        </w:rPr>
        <w:t>день</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примечания</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r w:rsidR="00D174F9" w:rsidRPr="000D6B05">
        <w:rPr>
          <w:szCs w:val="24"/>
        </w:rPr>
        <w:t>;</w:t>
      </w:r>
    </w:p>
    <w:p w14:paraId="1F958748" w14:textId="6D0AC5A5" w:rsidR="00D174F9" w:rsidRPr="000D6B05" w:rsidRDefault="00D174F9" w:rsidP="00461C70">
      <w:pPr>
        <w:numPr>
          <w:ilvl w:val="1"/>
          <w:numId w:val="164"/>
        </w:numPr>
        <w:tabs>
          <w:tab w:val="left" w:pos="454"/>
        </w:tabs>
        <w:spacing w:line="360" w:lineRule="auto"/>
        <w:jc w:val="both"/>
        <w:rPr>
          <w:szCs w:val="24"/>
        </w:rPr>
      </w:pPr>
      <w:r w:rsidRPr="000D6B05">
        <w:rPr>
          <w:szCs w:val="24"/>
        </w:rPr>
        <w:t>Добавление</w:t>
      </w:r>
      <w:r w:rsidR="00C359D5" w:rsidRPr="000D6B05">
        <w:rPr>
          <w:szCs w:val="24"/>
        </w:rPr>
        <w:t xml:space="preserve"> </w:t>
      </w:r>
      <w:r w:rsidRPr="000D6B05">
        <w:rPr>
          <w:szCs w:val="24"/>
        </w:rPr>
        <w:t>и</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примечаний</w:t>
      </w:r>
      <w:r w:rsidR="00C359D5" w:rsidRPr="000D6B05">
        <w:rPr>
          <w:szCs w:val="24"/>
        </w:rPr>
        <w:t xml:space="preserve"> </w:t>
      </w:r>
      <w:r w:rsidRPr="000D6B05">
        <w:rPr>
          <w:szCs w:val="24"/>
        </w:rPr>
        <w:t>к</w:t>
      </w:r>
      <w:r w:rsidR="00C359D5" w:rsidRPr="000D6B05">
        <w:rPr>
          <w:szCs w:val="24"/>
        </w:rPr>
        <w:t xml:space="preserve"> </w:t>
      </w:r>
      <w:r w:rsidRPr="000D6B05">
        <w:rPr>
          <w:szCs w:val="24"/>
        </w:rPr>
        <w:t>расписанию</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день</w:t>
      </w:r>
      <w:r w:rsidR="00C359D5" w:rsidRPr="000D6B05">
        <w:rPr>
          <w:szCs w:val="24"/>
        </w:rPr>
        <w:t xml:space="preserve"> </w:t>
      </w:r>
      <w:r w:rsidRPr="000D6B05">
        <w:rPr>
          <w:szCs w:val="24"/>
        </w:rPr>
        <w:t>или</w:t>
      </w:r>
      <w:r w:rsidR="00C359D5" w:rsidRPr="000D6B05">
        <w:rPr>
          <w:szCs w:val="24"/>
        </w:rPr>
        <w:t xml:space="preserve"> </w:t>
      </w:r>
      <w:r w:rsidRPr="000D6B05">
        <w:rPr>
          <w:szCs w:val="24"/>
        </w:rPr>
        <w:t>период,</w:t>
      </w:r>
      <w:r w:rsidR="00C359D5" w:rsidRPr="000D6B05">
        <w:rPr>
          <w:szCs w:val="24"/>
        </w:rPr>
        <w:t xml:space="preserve"> </w:t>
      </w:r>
      <w:r w:rsidRPr="000D6B05">
        <w:rPr>
          <w:szCs w:val="24"/>
        </w:rPr>
        <w:t>на</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или</w:t>
      </w:r>
      <w:r w:rsidR="00C359D5" w:rsidRPr="000D6B05">
        <w:rPr>
          <w:szCs w:val="24"/>
        </w:rPr>
        <w:t xml:space="preserve"> </w:t>
      </w:r>
      <w:r w:rsidRPr="000D6B05">
        <w:rPr>
          <w:szCs w:val="24"/>
        </w:rPr>
        <w:t>временной</w:t>
      </w:r>
      <w:r w:rsidR="00C359D5" w:rsidRPr="000D6B05">
        <w:rPr>
          <w:szCs w:val="24"/>
        </w:rPr>
        <w:t xml:space="preserve"> </w:t>
      </w:r>
      <w:r w:rsidRPr="000D6B05">
        <w:rPr>
          <w:szCs w:val="24"/>
        </w:rPr>
        <w:t>интервал</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видимости</w:t>
      </w:r>
      <w:r w:rsidR="00C359D5" w:rsidRPr="000D6B05">
        <w:rPr>
          <w:szCs w:val="24"/>
        </w:rPr>
        <w:t xml:space="preserve"> </w:t>
      </w:r>
      <w:r w:rsidRPr="000D6B05">
        <w:rPr>
          <w:szCs w:val="24"/>
        </w:rPr>
        <w:t>и</w:t>
      </w:r>
      <w:r w:rsidR="00C359D5" w:rsidRPr="000D6B05">
        <w:rPr>
          <w:szCs w:val="24"/>
        </w:rPr>
        <w:t xml:space="preserve"> </w:t>
      </w:r>
      <w:r w:rsidRPr="000D6B05">
        <w:rPr>
          <w:szCs w:val="24"/>
        </w:rPr>
        <w:t>периода</w:t>
      </w:r>
      <w:r w:rsidR="00C359D5" w:rsidRPr="000D6B05">
        <w:rPr>
          <w:szCs w:val="24"/>
        </w:rPr>
        <w:t xml:space="preserve"> </w:t>
      </w:r>
      <w:r w:rsidRPr="000D6B05">
        <w:rPr>
          <w:szCs w:val="24"/>
        </w:rPr>
        <w:t>действия;</w:t>
      </w:r>
    </w:p>
    <w:p w14:paraId="467385C9" w14:textId="4E011125" w:rsidR="00D174F9" w:rsidRPr="000D6B05" w:rsidRDefault="00D174F9" w:rsidP="00461C70">
      <w:pPr>
        <w:numPr>
          <w:ilvl w:val="1"/>
          <w:numId w:val="164"/>
        </w:numPr>
        <w:tabs>
          <w:tab w:val="left" w:pos="454"/>
        </w:tabs>
        <w:spacing w:line="360" w:lineRule="auto"/>
        <w:jc w:val="both"/>
        <w:rPr>
          <w:szCs w:val="24"/>
        </w:rPr>
      </w:pPr>
      <w:r w:rsidRPr="000D6B05">
        <w:rPr>
          <w:szCs w:val="24"/>
        </w:rPr>
        <w:t>Планирование</w:t>
      </w:r>
      <w:r w:rsidR="00C359D5" w:rsidRPr="000D6B05">
        <w:rPr>
          <w:szCs w:val="24"/>
        </w:rPr>
        <w:t xml:space="preserve"> </w:t>
      </w:r>
      <w:r w:rsidRPr="000D6B05">
        <w:rPr>
          <w:szCs w:val="24"/>
        </w:rPr>
        <w:t>групповых</w:t>
      </w:r>
      <w:r w:rsidR="00C359D5" w:rsidRPr="000D6B05">
        <w:rPr>
          <w:szCs w:val="24"/>
        </w:rPr>
        <w:t xml:space="preserve"> </w:t>
      </w:r>
      <w:r w:rsidRPr="000D6B05">
        <w:rPr>
          <w:szCs w:val="24"/>
        </w:rPr>
        <w:t>приемов</w:t>
      </w:r>
      <w:r w:rsidR="00C359D5" w:rsidRPr="000D6B05">
        <w:rPr>
          <w:szCs w:val="24"/>
        </w:rPr>
        <w:t xml:space="preserve"> </w:t>
      </w:r>
      <w:r w:rsidRPr="000D6B05">
        <w:rPr>
          <w:szCs w:val="24"/>
        </w:rPr>
        <w:t>(например,</w:t>
      </w:r>
      <w:r w:rsidR="00C359D5" w:rsidRPr="000D6B05">
        <w:rPr>
          <w:szCs w:val="24"/>
        </w:rPr>
        <w:t xml:space="preserve"> </w:t>
      </w:r>
      <w:r w:rsidRPr="000D6B05">
        <w:rPr>
          <w:szCs w:val="24"/>
        </w:rPr>
        <w:t>занятий</w:t>
      </w:r>
      <w:r w:rsidR="00C359D5" w:rsidRPr="000D6B05">
        <w:rPr>
          <w:szCs w:val="24"/>
        </w:rPr>
        <w:t xml:space="preserve"> </w:t>
      </w:r>
      <w:r w:rsidRPr="000D6B05">
        <w:rPr>
          <w:szCs w:val="24"/>
        </w:rPr>
        <w:t>лечебной</w:t>
      </w:r>
      <w:r w:rsidR="00C359D5" w:rsidRPr="000D6B05">
        <w:rPr>
          <w:szCs w:val="24"/>
        </w:rPr>
        <w:t xml:space="preserve"> </w:t>
      </w:r>
      <w:r w:rsidRPr="000D6B05">
        <w:rPr>
          <w:szCs w:val="24"/>
        </w:rPr>
        <w:t>физкультурой,</w:t>
      </w:r>
      <w:r w:rsidR="00C359D5" w:rsidRPr="000D6B05">
        <w:rPr>
          <w:szCs w:val="24"/>
        </w:rPr>
        <w:t xml:space="preserve"> </w:t>
      </w:r>
      <w:r w:rsidRPr="000D6B05">
        <w:rPr>
          <w:szCs w:val="24"/>
        </w:rPr>
        <w:t>диспансерный</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и</w:t>
      </w:r>
      <w:r w:rsidR="00C359D5" w:rsidRPr="000D6B05">
        <w:rPr>
          <w:szCs w:val="24"/>
        </w:rPr>
        <w:t xml:space="preserve"> </w:t>
      </w:r>
      <w:r w:rsidRPr="000D6B05">
        <w:rPr>
          <w:szCs w:val="24"/>
        </w:rPr>
        <w:t>пр.);</w:t>
      </w:r>
    </w:p>
    <w:p w14:paraId="58E04570" w14:textId="26BF686A" w:rsidR="00D174F9" w:rsidRPr="000D6B05" w:rsidRDefault="00D174F9" w:rsidP="00461C70">
      <w:pPr>
        <w:numPr>
          <w:ilvl w:val="1"/>
          <w:numId w:val="164"/>
        </w:numPr>
        <w:tabs>
          <w:tab w:val="left" w:pos="454"/>
        </w:tabs>
        <w:spacing w:line="360" w:lineRule="auto"/>
        <w:jc w:val="both"/>
        <w:rPr>
          <w:szCs w:val="24"/>
        </w:rPr>
      </w:pPr>
      <w:r w:rsidRPr="000D6B05">
        <w:rPr>
          <w:szCs w:val="24"/>
        </w:rPr>
        <w:t>Освобождение</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от</w:t>
      </w:r>
      <w:r w:rsidR="00C359D5" w:rsidRPr="000D6B05">
        <w:rPr>
          <w:szCs w:val="24"/>
        </w:rPr>
        <w:t xml:space="preserve"> </w:t>
      </w:r>
      <w:r w:rsidRPr="000D6B05">
        <w:rPr>
          <w:szCs w:val="24"/>
        </w:rPr>
        <w:t>записи;</w:t>
      </w:r>
    </w:p>
    <w:p w14:paraId="2ED4B63A" w14:textId="1D1AD6AC" w:rsidR="00D174F9" w:rsidRPr="000D6B05" w:rsidRDefault="00D174F9" w:rsidP="00461C70">
      <w:pPr>
        <w:numPr>
          <w:ilvl w:val="1"/>
          <w:numId w:val="164"/>
        </w:numPr>
        <w:tabs>
          <w:tab w:val="left" w:pos="454"/>
        </w:tabs>
        <w:spacing w:line="360" w:lineRule="auto"/>
        <w:jc w:val="both"/>
        <w:rPr>
          <w:szCs w:val="24"/>
        </w:rPr>
      </w:pPr>
      <w:r w:rsidRPr="000D6B05">
        <w:rPr>
          <w:szCs w:val="24"/>
        </w:rPr>
        <w:t>Выбор</w:t>
      </w:r>
      <w:r w:rsidR="00C359D5" w:rsidRPr="000D6B05">
        <w:rPr>
          <w:szCs w:val="24"/>
        </w:rPr>
        <w:t xml:space="preserve"> </w:t>
      </w:r>
      <w:r w:rsidRPr="000D6B05">
        <w:rPr>
          <w:szCs w:val="24"/>
        </w:rPr>
        <w:t>периода</w:t>
      </w:r>
      <w:r w:rsidR="00C359D5" w:rsidRPr="000D6B05">
        <w:rPr>
          <w:szCs w:val="24"/>
        </w:rPr>
        <w:t xml:space="preserve"> </w:t>
      </w:r>
      <w:r w:rsidRPr="000D6B05">
        <w:rPr>
          <w:szCs w:val="24"/>
        </w:rPr>
        <w:t>отображения</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(день,</w:t>
      </w:r>
      <w:r w:rsidR="00C359D5" w:rsidRPr="000D6B05">
        <w:rPr>
          <w:szCs w:val="24"/>
        </w:rPr>
        <w:t xml:space="preserve"> </w:t>
      </w:r>
      <w:r w:rsidRPr="000D6B05">
        <w:rPr>
          <w:szCs w:val="24"/>
        </w:rPr>
        <w:t>две</w:t>
      </w:r>
      <w:r w:rsidR="00C359D5" w:rsidRPr="000D6B05">
        <w:rPr>
          <w:szCs w:val="24"/>
        </w:rPr>
        <w:t xml:space="preserve"> </w:t>
      </w:r>
      <w:r w:rsidRPr="000D6B05">
        <w:rPr>
          <w:szCs w:val="24"/>
        </w:rPr>
        <w:t>недели);</w:t>
      </w:r>
    </w:p>
    <w:p w14:paraId="3A0010EF" w14:textId="2E504DEF" w:rsidR="00D174F9" w:rsidRPr="000D6B05" w:rsidRDefault="00D174F9" w:rsidP="00461C70">
      <w:pPr>
        <w:numPr>
          <w:ilvl w:val="1"/>
          <w:numId w:val="164"/>
        </w:numPr>
        <w:tabs>
          <w:tab w:val="left" w:pos="454"/>
        </w:tabs>
        <w:spacing w:line="360" w:lineRule="auto"/>
        <w:jc w:val="both"/>
        <w:rPr>
          <w:szCs w:val="24"/>
        </w:rPr>
      </w:pPr>
      <w:r w:rsidRPr="000D6B05">
        <w:rPr>
          <w:szCs w:val="24"/>
        </w:rPr>
        <w:t>Перенос</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до</w:t>
      </w:r>
      <w:r w:rsidR="00C359D5" w:rsidRPr="000D6B05">
        <w:rPr>
          <w:szCs w:val="24"/>
        </w:rPr>
        <w:t xml:space="preserve"> </w:t>
      </w:r>
      <w:r w:rsidRPr="000D6B05">
        <w:rPr>
          <w:szCs w:val="24"/>
        </w:rPr>
        <w:t>наступления</w:t>
      </w:r>
      <w:r w:rsidR="00C359D5" w:rsidRPr="000D6B05">
        <w:rPr>
          <w:szCs w:val="24"/>
        </w:rPr>
        <w:t xml:space="preserve"> </w:t>
      </w:r>
      <w:r w:rsidRPr="000D6B05">
        <w:rPr>
          <w:szCs w:val="24"/>
        </w:rPr>
        <w:t>даты</w:t>
      </w:r>
      <w:r w:rsidR="00C359D5" w:rsidRPr="000D6B05">
        <w:rPr>
          <w:szCs w:val="24"/>
        </w:rPr>
        <w:t xml:space="preserve"> </w:t>
      </w:r>
      <w:r w:rsidRPr="000D6B05">
        <w:rPr>
          <w:szCs w:val="24"/>
        </w:rPr>
        <w:t>приема;</w:t>
      </w:r>
    </w:p>
    <w:p w14:paraId="2F967C8A" w14:textId="2C2CB689" w:rsidR="00D174F9" w:rsidRPr="000D6B05" w:rsidRDefault="00D174F9" w:rsidP="00461C70">
      <w:pPr>
        <w:numPr>
          <w:ilvl w:val="1"/>
          <w:numId w:val="164"/>
        </w:numPr>
        <w:tabs>
          <w:tab w:val="left" w:pos="454"/>
        </w:tabs>
        <w:spacing w:line="360" w:lineRule="auto"/>
        <w:jc w:val="both"/>
        <w:rPr>
          <w:szCs w:val="24"/>
        </w:rPr>
      </w:pPr>
      <w:r w:rsidRPr="000D6B05">
        <w:rPr>
          <w:szCs w:val="24"/>
        </w:rPr>
        <w:t>Копирование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последующие</w:t>
      </w:r>
      <w:r w:rsidR="00C359D5" w:rsidRPr="000D6B05">
        <w:rPr>
          <w:szCs w:val="24"/>
        </w:rPr>
        <w:t xml:space="preserve"> </w:t>
      </w:r>
      <w:r w:rsidRPr="000D6B05">
        <w:rPr>
          <w:szCs w:val="24"/>
        </w:rPr>
        <w:t>недели;</w:t>
      </w:r>
    </w:p>
    <w:p w14:paraId="3B347A32" w14:textId="79CC49F9" w:rsidR="00D174F9" w:rsidRPr="000D6B05" w:rsidRDefault="00D174F9" w:rsidP="00461C70">
      <w:pPr>
        <w:numPr>
          <w:ilvl w:val="1"/>
          <w:numId w:val="164"/>
        </w:numPr>
        <w:tabs>
          <w:tab w:val="left" w:pos="454"/>
        </w:tabs>
        <w:spacing w:line="360" w:lineRule="auto"/>
        <w:jc w:val="both"/>
        <w:rPr>
          <w:szCs w:val="24"/>
        </w:rPr>
      </w:pPr>
      <w:r w:rsidRPr="000D6B05">
        <w:rPr>
          <w:szCs w:val="24"/>
        </w:rPr>
        <w:t>Поиск</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в</w:t>
      </w:r>
      <w:r w:rsidR="00C359D5" w:rsidRPr="000D6B05">
        <w:rPr>
          <w:szCs w:val="24"/>
        </w:rPr>
        <w:t xml:space="preserve"> </w:t>
      </w:r>
      <w:r w:rsidRPr="000D6B05">
        <w:rPr>
          <w:szCs w:val="24"/>
        </w:rPr>
        <w:t>картотеке;</w:t>
      </w:r>
    </w:p>
    <w:p w14:paraId="6740B59D" w14:textId="41746C61" w:rsidR="00D174F9" w:rsidRPr="000D6B05" w:rsidRDefault="00D174F9" w:rsidP="00461C70">
      <w:pPr>
        <w:numPr>
          <w:ilvl w:val="1"/>
          <w:numId w:val="164"/>
        </w:numPr>
        <w:tabs>
          <w:tab w:val="left" w:pos="454"/>
        </w:tabs>
        <w:spacing w:line="360" w:lineRule="auto"/>
        <w:jc w:val="both"/>
        <w:rPr>
          <w:szCs w:val="24"/>
        </w:rPr>
      </w:pPr>
      <w:r w:rsidRPr="000D6B05">
        <w:rPr>
          <w:szCs w:val="24"/>
        </w:rPr>
        <w:t>Ввод</w:t>
      </w:r>
      <w:r w:rsidR="00C359D5" w:rsidRPr="000D6B05">
        <w:rPr>
          <w:szCs w:val="24"/>
        </w:rPr>
        <w:t xml:space="preserve"> </w:t>
      </w:r>
      <w:r w:rsidRPr="000D6B05">
        <w:rPr>
          <w:szCs w:val="24"/>
        </w:rPr>
        <w:t>дополнительных</w:t>
      </w:r>
      <w:r w:rsidR="00C359D5" w:rsidRPr="000D6B05">
        <w:rPr>
          <w:szCs w:val="24"/>
        </w:rPr>
        <w:t xml:space="preserve"> </w:t>
      </w:r>
      <w:r w:rsidRPr="000D6B05">
        <w:rPr>
          <w:szCs w:val="24"/>
        </w:rPr>
        <w:t>бирок</w:t>
      </w:r>
      <w:r w:rsidR="00C359D5" w:rsidRPr="000D6B05">
        <w:rPr>
          <w:szCs w:val="24"/>
        </w:rPr>
        <w:t xml:space="preserve"> </w:t>
      </w:r>
      <w:r w:rsidRPr="000D6B05">
        <w:rPr>
          <w:szCs w:val="24"/>
        </w:rPr>
        <w:t>в</w:t>
      </w:r>
      <w:r w:rsidR="00C359D5" w:rsidRPr="000D6B05">
        <w:rPr>
          <w:szCs w:val="24"/>
        </w:rPr>
        <w:t xml:space="preserve"> </w:t>
      </w:r>
      <w:r w:rsidRPr="000D6B05">
        <w:rPr>
          <w:szCs w:val="24"/>
        </w:rPr>
        <w:t>расписание</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врача;</w:t>
      </w:r>
    </w:p>
    <w:p w14:paraId="388445FE" w14:textId="1A9C46F3" w:rsidR="00D174F9" w:rsidRPr="000D6B05" w:rsidRDefault="00D174F9" w:rsidP="00461C70">
      <w:pPr>
        <w:numPr>
          <w:ilvl w:val="1"/>
          <w:numId w:val="164"/>
        </w:numPr>
        <w:tabs>
          <w:tab w:val="left" w:pos="454"/>
        </w:tabs>
        <w:spacing w:line="360" w:lineRule="auto"/>
        <w:jc w:val="both"/>
        <w:rPr>
          <w:szCs w:val="24"/>
        </w:rPr>
      </w:pPr>
      <w:r w:rsidRPr="000D6B05">
        <w:rPr>
          <w:szCs w:val="24"/>
        </w:rPr>
        <w:t>Ведение</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кабинетов;</w:t>
      </w:r>
    </w:p>
    <w:p w14:paraId="457DE1B6" w14:textId="52AB0865" w:rsidR="00D174F9" w:rsidRPr="000D6B05" w:rsidRDefault="00D174F9" w:rsidP="00461C70">
      <w:pPr>
        <w:numPr>
          <w:ilvl w:val="1"/>
          <w:numId w:val="164"/>
        </w:numPr>
        <w:tabs>
          <w:tab w:val="left" w:pos="454"/>
        </w:tabs>
        <w:spacing w:line="360" w:lineRule="auto"/>
        <w:jc w:val="both"/>
        <w:rPr>
          <w:szCs w:val="24"/>
        </w:rPr>
      </w:pPr>
      <w:r w:rsidRPr="000D6B05">
        <w:rPr>
          <w:szCs w:val="24"/>
        </w:rPr>
        <w:t>Ведение</w:t>
      </w:r>
      <w:r w:rsidR="00C359D5" w:rsidRPr="000D6B05">
        <w:rPr>
          <w:szCs w:val="24"/>
        </w:rPr>
        <w:t xml:space="preserve"> </w:t>
      </w:r>
      <w:r w:rsidRPr="000D6B05">
        <w:rPr>
          <w:szCs w:val="24"/>
        </w:rPr>
        <w:t>графика</w:t>
      </w:r>
      <w:r w:rsidR="00C359D5" w:rsidRPr="000D6B05">
        <w:rPr>
          <w:szCs w:val="24"/>
        </w:rPr>
        <w:t xml:space="preserve"> </w:t>
      </w:r>
      <w:r w:rsidRPr="000D6B05">
        <w:rPr>
          <w:szCs w:val="24"/>
        </w:rPr>
        <w:t>замещений;</w:t>
      </w:r>
    </w:p>
    <w:bookmarkEnd w:id="586"/>
    <w:p w14:paraId="0948E50D" w14:textId="1C43AE04" w:rsidR="00D174F9" w:rsidRPr="000D6B05" w:rsidRDefault="00D174F9" w:rsidP="00461C70">
      <w:pPr>
        <w:numPr>
          <w:ilvl w:val="1"/>
          <w:numId w:val="164"/>
        </w:numPr>
        <w:tabs>
          <w:tab w:val="left" w:pos="454"/>
        </w:tabs>
        <w:spacing w:line="360" w:lineRule="auto"/>
        <w:jc w:val="both"/>
        <w:rPr>
          <w:szCs w:val="24"/>
        </w:rPr>
      </w:pPr>
      <w:r w:rsidRPr="000D6B05">
        <w:rPr>
          <w:szCs w:val="24"/>
        </w:rPr>
        <w:t>Учет</w:t>
      </w:r>
      <w:r w:rsidR="00C359D5" w:rsidRPr="000D6B05">
        <w:rPr>
          <w:szCs w:val="24"/>
        </w:rPr>
        <w:t xml:space="preserve"> </w:t>
      </w:r>
      <w:r w:rsidRPr="000D6B05">
        <w:rPr>
          <w:szCs w:val="24"/>
        </w:rPr>
        <w:t>типов</w:t>
      </w:r>
      <w:r w:rsidR="00C359D5" w:rsidRPr="000D6B05">
        <w:rPr>
          <w:szCs w:val="24"/>
        </w:rPr>
        <w:t xml:space="preserve"> </w:t>
      </w:r>
      <w:r w:rsidRPr="000D6B05">
        <w:rPr>
          <w:szCs w:val="24"/>
        </w:rPr>
        <w:t>квоты:</w:t>
      </w:r>
      <w:r w:rsidR="00C359D5" w:rsidRPr="000D6B05">
        <w:rPr>
          <w:szCs w:val="24"/>
        </w:rPr>
        <w:t xml:space="preserve"> </w:t>
      </w:r>
      <w:r w:rsidRPr="000D6B05">
        <w:rPr>
          <w:szCs w:val="24"/>
        </w:rPr>
        <w:t>разрешающая</w:t>
      </w:r>
      <w:r w:rsidR="00C359D5" w:rsidRPr="000D6B05">
        <w:rPr>
          <w:szCs w:val="24"/>
        </w:rPr>
        <w:t xml:space="preserve"> </w:t>
      </w:r>
      <w:r w:rsidRPr="000D6B05">
        <w:rPr>
          <w:szCs w:val="24"/>
        </w:rPr>
        <w:t>внешняя,</w:t>
      </w:r>
      <w:r w:rsidR="00C359D5" w:rsidRPr="000D6B05">
        <w:rPr>
          <w:szCs w:val="24"/>
        </w:rPr>
        <w:t xml:space="preserve"> </w:t>
      </w:r>
      <w:r w:rsidRPr="000D6B05">
        <w:rPr>
          <w:szCs w:val="24"/>
        </w:rPr>
        <w:t>запрещающая</w:t>
      </w:r>
      <w:r w:rsidR="00C359D5" w:rsidRPr="000D6B05">
        <w:rPr>
          <w:szCs w:val="24"/>
        </w:rPr>
        <w:t xml:space="preserve"> </w:t>
      </w:r>
      <w:r w:rsidRPr="000D6B05">
        <w:rPr>
          <w:szCs w:val="24"/>
        </w:rPr>
        <w:t>внешняя,</w:t>
      </w:r>
      <w:r w:rsidR="00C359D5" w:rsidRPr="000D6B05">
        <w:rPr>
          <w:szCs w:val="24"/>
        </w:rPr>
        <w:t xml:space="preserve"> </w:t>
      </w:r>
      <w:r w:rsidRPr="000D6B05">
        <w:rPr>
          <w:szCs w:val="24"/>
        </w:rPr>
        <w:t>разрешающая</w:t>
      </w:r>
      <w:r w:rsidR="00C359D5" w:rsidRPr="000D6B05">
        <w:rPr>
          <w:szCs w:val="24"/>
        </w:rPr>
        <w:t xml:space="preserve"> </w:t>
      </w:r>
      <w:r w:rsidRPr="000D6B05">
        <w:rPr>
          <w:szCs w:val="24"/>
        </w:rPr>
        <w:t>внутренняя,</w:t>
      </w:r>
      <w:r w:rsidR="00C359D5" w:rsidRPr="000D6B05">
        <w:rPr>
          <w:szCs w:val="24"/>
        </w:rPr>
        <w:t xml:space="preserve"> </w:t>
      </w:r>
      <w:r w:rsidRPr="000D6B05">
        <w:rPr>
          <w:szCs w:val="24"/>
        </w:rPr>
        <w:t>запрещающая</w:t>
      </w:r>
      <w:r w:rsidR="00C359D5" w:rsidRPr="000D6B05">
        <w:rPr>
          <w:szCs w:val="24"/>
        </w:rPr>
        <w:t xml:space="preserve"> </w:t>
      </w:r>
      <w:r w:rsidRPr="000D6B05">
        <w:rPr>
          <w:szCs w:val="24"/>
        </w:rPr>
        <w:t>внутренняя;</w:t>
      </w:r>
    </w:p>
    <w:p w14:paraId="4C87E6B5" w14:textId="22E19EEB" w:rsidR="00D174F9" w:rsidRPr="000D6B05" w:rsidRDefault="00D174F9" w:rsidP="00461C70">
      <w:pPr>
        <w:numPr>
          <w:ilvl w:val="1"/>
          <w:numId w:val="164"/>
        </w:numPr>
        <w:tabs>
          <w:tab w:val="left" w:pos="454"/>
        </w:tabs>
        <w:spacing w:line="360" w:lineRule="auto"/>
        <w:jc w:val="both"/>
        <w:rPr>
          <w:szCs w:val="24"/>
        </w:rPr>
      </w:pPr>
      <w:r w:rsidRPr="000D6B05">
        <w:rPr>
          <w:szCs w:val="24"/>
        </w:rPr>
        <w:t>Учет</w:t>
      </w:r>
      <w:r w:rsidR="00C359D5" w:rsidRPr="000D6B05">
        <w:rPr>
          <w:szCs w:val="24"/>
        </w:rPr>
        <w:t xml:space="preserve"> </w:t>
      </w:r>
      <w:r w:rsidRPr="000D6B05">
        <w:rPr>
          <w:szCs w:val="24"/>
        </w:rPr>
        <w:t>объектов</w:t>
      </w:r>
      <w:r w:rsidR="00C359D5" w:rsidRPr="000D6B05">
        <w:rPr>
          <w:szCs w:val="24"/>
        </w:rPr>
        <w:t xml:space="preserve"> </w:t>
      </w:r>
      <w:r w:rsidRPr="000D6B05">
        <w:rPr>
          <w:szCs w:val="24"/>
        </w:rPr>
        <w:t>квотирования:</w:t>
      </w:r>
      <w:r w:rsidR="00C359D5" w:rsidRPr="000D6B05">
        <w:rPr>
          <w:szCs w:val="24"/>
        </w:rPr>
        <w:t xml:space="preserve"> </w:t>
      </w:r>
      <w:r w:rsidRPr="000D6B05">
        <w:rPr>
          <w:szCs w:val="24"/>
        </w:rPr>
        <w:t>профиль,</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врач,</w:t>
      </w:r>
      <w:r w:rsidR="00C359D5" w:rsidRPr="000D6B05">
        <w:rPr>
          <w:szCs w:val="24"/>
        </w:rPr>
        <w:t xml:space="preserve"> </w:t>
      </w:r>
      <w:r w:rsidRPr="000D6B05">
        <w:rPr>
          <w:szCs w:val="24"/>
        </w:rPr>
        <w:t>ресурс,</w:t>
      </w:r>
      <w:r w:rsidR="00C359D5" w:rsidRPr="000D6B05">
        <w:rPr>
          <w:szCs w:val="24"/>
        </w:rPr>
        <w:t xml:space="preserve"> </w:t>
      </w:r>
      <w:r w:rsidRPr="000D6B05">
        <w:rPr>
          <w:szCs w:val="24"/>
        </w:rPr>
        <w:t>служба;</w:t>
      </w:r>
    </w:p>
    <w:p w14:paraId="14AA966F" w14:textId="47C30B82" w:rsidR="00D174F9" w:rsidRPr="000D6B05" w:rsidRDefault="00D174F9" w:rsidP="00461C70">
      <w:pPr>
        <w:numPr>
          <w:ilvl w:val="1"/>
          <w:numId w:val="164"/>
        </w:numPr>
        <w:tabs>
          <w:tab w:val="left" w:pos="454"/>
        </w:tabs>
        <w:spacing w:line="360" w:lineRule="auto"/>
        <w:jc w:val="both"/>
        <w:rPr>
          <w:szCs w:val="24"/>
        </w:rPr>
      </w:pPr>
      <w:r w:rsidRPr="000D6B05">
        <w:rPr>
          <w:szCs w:val="24"/>
        </w:rPr>
        <w:t>Учет</w:t>
      </w:r>
      <w:r w:rsidR="00C359D5" w:rsidRPr="000D6B05">
        <w:rPr>
          <w:szCs w:val="24"/>
        </w:rPr>
        <w:t xml:space="preserve"> </w:t>
      </w:r>
      <w:r w:rsidRPr="000D6B05">
        <w:rPr>
          <w:szCs w:val="24"/>
        </w:rPr>
        <w:t>субъектов</w:t>
      </w:r>
      <w:r w:rsidR="00C359D5" w:rsidRPr="000D6B05">
        <w:rPr>
          <w:szCs w:val="24"/>
        </w:rPr>
        <w:t xml:space="preserve"> </w:t>
      </w:r>
      <w:r w:rsidRPr="000D6B05">
        <w:rPr>
          <w:szCs w:val="24"/>
        </w:rPr>
        <w:t>квотирования:</w:t>
      </w:r>
      <w:r w:rsidR="00C359D5" w:rsidRPr="000D6B05">
        <w:rPr>
          <w:szCs w:val="24"/>
        </w:rPr>
        <w:t xml:space="preserve"> </w:t>
      </w:r>
      <w:r w:rsidRPr="000D6B05">
        <w:rPr>
          <w:szCs w:val="24"/>
        </w:rPr>
        <w:t>территория,</w:t>
      </w:r>
      <w:r w:rsidR="00C359D5" w:rsidRPr="000D6B05">
        <w:rPr>
          <w:szCs w:val="24"/>
        </w:rPr>
        <w:t xml:space="preserve"> </w:t>
      </w:r>
      <w:r w:rsidRPr="000D6B05">
        <w:rPr>
          <w:szCs w:val="24"/>
        </w:rPr>
        <w:t>МО,</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врач,</w:t>
      </w:r>
      <w:r w:rsidR="00C359D5" w:rsidRPr="000D6B05">
        <w:rPr>
          <w:szCs w:val="24"/>
        </w:rPr>
        <w:t xml:space="preserve"> </w:t>
      </w:r>
      <w:r w:rsidRPr="000D6B05">
        <w:rPr>
          <w:szCs w:val="24"/>
        </w:rPr>
        <w:t>участок.</w:t>
      </w:r>
    </w:p>
    <w:p w14:paraId="6F59CA48" w14:textId="2D62AEED" w:rsidR="00D174F9" w:rsidRPr="000D6B05" w:rsidRDefault="00D174F9" w:rsidP="00A32C42">
      <w:pPr>
        <w:pStyle w:val="44"/>
        <w:rPr>
          <w:szCs w:val="24"/>
        </w:rPr>
      </w:pPr>
      <w:bookmarkStart w:id="587" w:name="_heading=h.ihv636" w:colFirst="0" w:colLast="0"/>
      <w:bookmarkStart w:id="588" w:name="_Toc76114196"/>
      <w:bookmarkEnd w:id="587"/>
      <w:r w:rsidRPr="000D6B05">
        <w:rPr>
          <w:szCs w:val="24"/>
        </w:rPr>
        <w:lastRenderedPageBreak/>
        <w:t>Модуль</w:t>
      </w:r>
      <w:r w:rsidR="00C359D5" w:rsidRPr="000D6B05">
        <w:rPr>
          <w:szCs w:val="24"/>
        </w:rPr>
        <w:t xml:space="preserve"> </w:t>
      </w:r>
      <w:r w:rsidR="00312BB4" w:rsidRPr="000D6B05">
        <w:rPr>
          <w:szCs w:val="24"/>
        </w:rPr>
        <w:t>"</w:t>
      </w:r>
      <w:r w:rsidRPr="000D6B05">
        <w:rPr>
          <w:szCs w:val="24"/>
        </w:rPr>
        <w:t>Прикрепление</w:t>
      </w:r>
      <w:r w:rsidR="00312BB4" w:rsidRPr="000D6B05">
        <w:rPr>
          <w:szCs w:val="24"/>
        </w:rPr>
        <w:t>"</w:t>
      </w:r>
      <w:bookmarkEnd w:id="588"/>
      <w:r w:rsidR="00C359D5" w:rsidRPr="000D6B05">
        <w:rPr>
          <w:szCs w:val="24"/>
        </w:rPr>
        <w:t xml:space="preserve"> </w:t>
      </w:r>
    </w:p>
    <w:p w14:paraId="4251FB2F" w14:textId="76760765" w:rsidR="002465C3" w:rsidRPr="000D6B05" w:rsidRDefault="00D174F9" w:rsidP="002465C3">
      <w:pPr>
        <w:spacing w:line="360" w:lineRule="auto"/>
        <w:ind w:firstLine="851"/>
        <w:jc w:val="both"/>
        <w:rPr>
          <w:szCs w:val="24"/>
        </w:rPr>
      </w:pPr>
      <w:r w:rsidRPr="000D6B05">
        <w:rPr>
          <w:szCs w:val="24"/>
        </w:rPr>
        <w:t>Модуль</w:t>
      </w:r>
      <w:r w:rsidR="00C359D5" w:rsidRPr="000D6B05">
        <w:rPr>
          <w:szCs w:val="24"/>
        </w:rPr>
        <w:t xml:space="preserve"> </w:t>
      </w:r>
      <w:r w:rsidR="00312BB4" w:rsidRPr="000D6B05">
        <w:rPr>
          <w:szCs w:val="24"/>
        </w:rPr>
        <w:t>"</w:t>
      </w:r>
      <w:r w:rsidRPr="000D6B05">
        <w:rPr>
          <w:szCs w:val="24"/>
        </w:rPr>
        <w:t>Прикрепление</w:t>
      </w:r>
      <w:r w:rsidR="00312BB4" w:rsidRPr="000D6B05">
        <w:rPr>
          <w:szCs w:val="24"/>
        </w:rPr>
        <w:t>"</w:t>
      </w:r>
      <w:r w:rsidR="00C359D5" w:rsidRPr="000D6B05">
        <w:rPr>
          <w:szCs w:val="24"/>
        </w:rPr>
        <w:t xml:space="preserve"> </w:t>
      </w:r>
      <w:r w:rsidRPr="000D6B05">
        <w:rPr>
          <w:szCs w:val="24"/>
        </w:rPr>
        <w:t>предназначен</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автоматизации</w:t>
      </w:r>
      <w:r w:rsidR="00C359D5" w:rsidRPr="000D6B05">
        <w:rPr>
          <w:szCs w:val="24"/>
        </w:rPr>
        <w:t xml:space="preserve"> </w:t>
      </w:r>
      <w:r w:rsidRPr="000D6B05">
        <w:rPr>
          <w:szCs w:val="24"/>
        </w:rPr>
        <w:t>процесса</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пациенте</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r w:rsidR="00C359D5" w:rsidRPr="000D6B05">
        <w:rPr>
          <w:szCs w:val="24"/>
        </w:rPr>
        <w:t xml:space="preserve"> </w:t>
      </w:r>
      <w:r w:rsidRPr="000D6B05">
        <w:rPr>
          <w:szCs w:val="24"/>
        </w:rPr>
        <w:t>прикреплении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к</w:t>
      </w:r>
      <w:r w:rsidR="00C359D5" w:rsidRPr="000D6B05">
        <w:rPr>
          <w:szCs w:val="24"/>
        </w:rPr>
        <w:t xml:space="preserve"> </w:t>
      </w:r>
      <w:r w:rsidRPr="000D6B05">
        <w:rPr>
          <w:szCs w:val="24"/>
        </w:rPr>
        <w:t>МО</w:t>
      </w:r>
      <w:r w:rsidR="00C359D5" w:rsidRPr="000D6B05">
        <w:rPr>
          <w:szCs w:val="24"/>
        </w:rPr>
        <w:t xml:space="preserve"> </w:t>
      </w:r>
      <w:r w:rsidRPr="000D6B05">
        <w:rPr>
          <w:szCs w:val="24"/>
        </w:rPr>
        <w:t>пользователя.</w:t>
      </w:r>
      <w:r w:rsidR="00C359D5" w:rsidRPr="000D6B05">
        <w:rPr>
          <w:szCs w:val="24"/>
        </w:rPr>
        <w:t xml:space="preserve"> </w:t>
      </w:r>
      <w:r w:rsidR="002465C3" w:rsidRPr="000D6B05">
        <w:rPr>
          <w:szCs w:val="24"/>
        </w:rPr>
        <w:t>В ходе внедрения модуля должны быть реализованы следующие функции:</w:t>
      </w:r>
    </w:p>
    <w:p w14:paraId="66BEA9CA" w14:textId="208B2664" w:rsidR="00D174F9" w:rsidRPr="000D6B05" w:rsidRDefault="00D174F9" w:rsidP="00461C70">
      <w:pPr>
        <w:numPr>
          <w:ilvl w:val="1"/>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человека</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по</w:t>
      </w:r>
      <w:r w:rsidR="00C359D5" w:rsidRPr="000D6B05">
        <w:rPr>
          <w:szCs w:val="24"/>
        </w:rPr>
        <w:t xml:space="preserve"> </w:t>
      </w:r>
      <w:r w:rsidRPr="000D6B05">
        <w:rPr>
          <w:szCs w:val="24"/>
        </w:rPr>
        <w:t>заданным</w:t>
      </w:r>
      <w:r w:rsidR="00C359D5" w:rsidRPr="000D6B05">
        <w:rPr>
          <w:szCs w:val="24"/>
        </w:rPr>
        <w:t xml:space="preserve"> </w:t>
      </w:r>
      <w:r w:rsidRPr="000D6B05">
        <w:rPr>
          <w:szCs w:val="24"/>
        </w:rPr>
        <w:t>параметрам:</w:t>
      </w:r>
    </w:p>
    <w:p w14:paraId="3B849CB9" w14:textId="1D7296D7" w:rsidR="00D174F9" w:rsidRPr="000D6B05" w:rsidRDefault="00D174F9" w:rsidP="00461C70">
      <w:pPr>
        <w:numPr>
          <w:ilvl w:val="2"/>
          <w:numId w:val="204"/>
        </w:numPr>
        <w:spacing w:line="360" w:lineRule="auto"/>
        <w:rPr>
          <w:szCs w:val="24"/>
        </w:rPr>
      </w:pPr>
      <w:r w:rsidRPr="000D6B05">
        <w:rPr>
          <w:szCs w:val="24"/>
        </w:rPr>
        <w:t>Данные,</w:t>
      </w:r>
      <w:r w:rsidR="00C359D5" w:rsidRPr="000D6B05">
        <w:rPr>
          <w:szCs w:val="24"/>
        </w:rPr>
        <w:t xml:space="preserve"> </w:t>
      </w:r>
      <w:r w:rsidRPr="000D6B05">
        <w:rPr>
          <w:szCs w:val="24"/>
        </w:rPr>
        <w:t>полученные</w:t>
      </w:r>
      <w:r w:rsidR="00C359D5" w:rsidRPr="000D6B05">
        <w:rPr>
          <w:szCs w:val="24"/>
        </w:rPr>
        <w:t xml:space="preserve"> </w:t>
      </w:r>
      <w:r w:rsidRPr="000D6B05">
        <w:rPr>
          <w:szCs w:val="24"/>
        </w:rPr>
        <w:t>из</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пациента;</w:t>
      </w:r>
    </w:p>
    <w:p w14:paraId="697D4616" w14:textId="065F198E" w:rsidR="00D174F9" w:rsidRPr="000D6B05" w:rsidRDefault="00D174F9" w:rsidP="00461C70">
      <w:pPr>
        <w:numPr>
          <w:ilvl w:val="2"/>
          <w:numId w:val="204"/>
        </w:numPr>
        <w:spacing w:line="360" w:lineRule="auto"/>
        <w:rPr>
          <w:szCs w:val="24"/>
        </w:rPr>
      </w:pP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прикреплении</w:t>
      </w:r>
      <w:r w:rsidR="00C359D5" w:rsidRPr="000D6B05">
        <w:rPr>
          <w:szCs w:val="24"/>
        </w:rPr>
        <w:t xml:space="preserve"> </w:t>
      </w:r>
      <w:r w:rsidRPr="000D6B05">
        <w:rPr>
          <w:szCs w:val="24"/>
        </w:rPr>
        <w:t>пациента;</w:t>
      </w:r>
    </w:p>
    <w:p w14:paraId="05F6B4E1" w14:textId="4AB6FD7C" w:rsidR="00D174F9" w:rsidRPr="000D6B05" w:rsidRDefault="00D174F9" w:rsidP="00461C70">
      <w:pPr>
        <w:numPr>
          <w:ilvl w:val="2"/>
          <w:numId w:val="204"/>
        </w:numPr>
        <w:spacing w:line="360" w:lineRule="auto"/>
        <w:rPr>
          <w:szCs w:val="24"/>
        </w:rPr>
      </w:pPr>
      <w:r w:rsidRPr="000D6B05">
        <w:rPr>
          <w:szCs w:val="24"/>
        </w:rPr>
        <w:t>Адрес</w:t>
      </w:r>
      <w:r w:rsidR="00C359D5" w:rsidRPr="000D6B05">
        <w:rPr>
          <w:szCs w:val="24"/>
        </w:rPr>
        <w:t xml:space="preserve"> </w:t>
      </w:r>
      <w:r w:rsidRPr="000D6B05">
        <w:rPr>
          <w:szCs w:val="24"/>
        </w:rPr>
        <w:t>проживания</w:t>
      </w:r>
      <w:r w:rsidR="00C359D5" w:rsidRPr="000D6B05">
        <w:rPr>
          <w:szCs w:val="24"/>
        </w:rPr>
        <w:t xml:space="preserve"> </w:t>
      </w:r>
      <w:r w:rsidRPr="000D6B05">
        <w:rPr>
          <w:szCs w:val="24"/>
        </w:rPr>
        <w:t>и</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пациента;</w:t>
      </w:r>
    </w:p>
    <w:p w14:paraId="6485CB04" w14:textId="275A4BAE" w:rsidR="00D174F9" w:rsidRPr="000D6B05" w:rsidRDefault="00D174F9" w:rsidP="00461C70">
      <w:pPr>
        <w:numPr>
          <w:ilvl w:val="2"/>
          <w:numId w:val="204"/>
        </w:numPr>
        <w:spacing w:line="360" w:lineRule="auto"/>
        <w:rPr>
          <w:szCs w:val="24"/>
        </w:rPr>
      </w:pPr>
      <w:r w:rsidRPr="000D6B05">
        <w:rPr>
          <w:szCs w:val="24"/>
        </w:rPr>
        <w:t>Наличие</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льготы;</w:t>
      </w:r>
    </w:p>
    <w:p w14:paraId="7BCA49E4" w14:textId="64AF4FCB" w:rsidR="00D174F9" w:rsidRPr="000D6B05" w:rsidRDefault="00D174F9" w:rsidP="00461C70">
      <w:pPr>
        <w:numPr>
          <w:ilvl w:val="2"/>
          <w:numId w:val="204"/>
        </w:numPr>
        <w:spacing w:line="360" w:lineRule="auto"/>
        <w:rPr>
          <w:szCs w:val="24"/>
        </w:rPr>
      </w:pP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пользователе,</w:t>
      </w:r>
      <w:r w:rsidR="00C359D5" w:rsidRPr="000D6B05">
        <w:rPr>
          <w:szCs w:val="24"/>
        </w:rPr>
        <w:t xml:space="preserve"> </w:t>
      </w:r>
      <w:r w:rsidRPr="000D6B05">
        <w:rPr>
          <w:szCs w:val="24"/>
        </w:rPr>
        <w:t>добавившем</w:t>
      </w:r>
      <w:r w:rsidR="00C359D5" w:rsidRPr="000D6B05">
        <w:rPr>
          <w:szCs w:val="24"/>
        </w:rPr>
        <w:t xml:space="preserve"> </w:t>
      </w:r>
      <w:r w:rsidRPr="000D6B05">
        <w:rPr>
          <w:szCs w:val="24"/>
        </w:rPr>
        <w:t>или</w:t>
      </w:r>
      <w:r w:rsidR="00C359D5" w:rsidRPr="000D6B05">
        <w:rPr>
          <w:szCs w:val="24"/>
        </w:rPr>
        <w:t xml:space="preserve"> </w:t>
      </w:r>
      <w:r w:rsidRPr="000D6B05">
        <w:rPr>
          <w:szCs w:val="24"/>
        </w:rPr>
        <w:t>изменившем</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прикреплении.</w:t>
      </w:r>
    </w:p>
    <w:p w14:paraId="7C50B464" w14:textId="13704B53" w:rsidR="00D174F9" w:rsidRPr="000D6B05" w:rsidRDefault="00D174F9" w:rsidP="00461C70">
      <w:pPr>
        <w:numPr>
          <w:ilvl w:val="1"/>
          <w:numId w:val="164"/>
        </w:numPr>
        <w:tabs>
          <w:tab w:val="left" w:pos="454"/>
        </w:tabs>
        <w:spacing w:line="360" w:lineRule="auto"/>
        <w:jc w:val="both"/>
        <w:rPr>
          <w:szCs w:val="24"/>
        </w:rPr>
      </w:pPr>
      <w:r w:rsidRPr="000D6B05">
        <w:rPr>
          <w:szCs w:val="24"/>
        </w:rPr>
        <w:t>Просмотр</w:t>
      </w:r>
      <w:r w:rsidR="00C359D5" w:rsidRPr="000D6B05">
        <w:rPr>
          <w:szCs w:val="24"/>
        </w:rPr>
        <w:t xml:space="preserve"> </w:t>
      </w:r>
      <w:r w:rsidRPr="000D6B05">
        <w:rPr>
          <w:szCs w:val="24"/>
        </w:rPr>
        <w:t>общего</w:t>
      </w:r>
      <w:r w:rsidR="00C359D5" w:rsidRPr="000D6B05">
        <w:rPr>
          <w:szCs w:val="24"/>
        </w:rPr>
        <w:t xml:space="preserve"> </w:t>
      </w:r>
      <w:r w:rsidRPr="000D6B05">
        <w:rPr>
          <w:szCs w:val="24"/>
        </w:rPr>
        <w:t>количества</w:t>
      </w:r>
      <w:r w:rsidR="00C359D5" w:rsidRPr="000D6B05">
        <w:rPr>
          <w:szCs w:val="24"/>
        </w:rPr>
        <w:t xml:space="preserve"> </w:t>
      </w:r>
      <w:r w:rsidRPr="000D6B05">
        <w:rPr>
          <w:szCs w:val="24"/>
        </w:rPr>
        <w:t>найденных</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соответствующих</w:t>
      </w:r>
      <w:r w:rsidR="00C359D5" w:rsidRPr="000D6B05">
        <w:rPr>
          <w:szCs w:val="24"/>
        </w:rPr>
        <w:t xml:space="preserve"> </w:t>
      </w:r>
      <w:r w:rsidRPr="000D6B05">
        <w:rPr>
          <w:szCs w:val="24"/>
        </w:rPr>
        <w:t>поисковому</w:t>
      </w:r>
      <w:r w:rsidR="00C359D5" w:rsidRPr="000D6B05">
        <w:rPr>
          <w:szCs w:val="24"/>
        </w:rPr>
        <w:t xml:space="preserve"> </w:t>
      </w:r>
      <w:r w:rsidRPr="000D6B05">
        <w:rPr>
          <w:szCs w:val="24"/>
        </w:rPr>
        <w:t>критерию;</w:t>
      </w:r>
    </w:p>
    <w:p w14:paraId="3F255ECF" w14:textId="6835A22C" w:rsidR="00D174F9" w:rsidRPr="000D6B05" w:rsidRDefault="00D174F9" w:rsidP="00461C70">
      <w:pPr>
        <w:numPr>
          <w:ilvl w:val="1"/>
          <w:numId w:val="164"/>
        </w:numPr>
        <w:tabs>
          <w:tab w:val="left" w:pos="454"/>
        </w:tabs>
        <w:spacing w:line="360" w:lineRule="auto"/>
        <w:jc w:val="both"/>
        <w:rPr>
          <w:szCs w:val="24"/>
        </w:rPr>
      </w:pPr>
      <w:r w:rsidRPr="000D6B05">
        <w:rPr>
          <w:szCs w:val="24"/>
        </w:rPr>
        <w:t>Отображение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результатам</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p>
    <w:p w14:paraId="17B2F60E" w14:textId="49BD3B4C" w:rsidR="00D174F9" w:rsidRPr="000D6B05" w:rsidRDefault="00D174F9" w:rsidP="00461C70">
      <w:pPr>
        <w:numPr>
          <w:ilvl w:val="1"/>
          <w:numId w:val="164"/>
        </w:numPr>
        <w:tabs>
          <w:tab w:val="left" w:pos="454"/>
        </w:tabs>
        <w:spacing w:line="360" w:lineRule="auto"/>
        <w:jc w:val="both"/>
        <w:rPr>
          <w:szCs w:val="24"/>
        </w:rPr>
      </w:pPr>
      <w:r w:rsidRPr="000D6B05">
        <w:rPr>
          <w:szCs w:val="24"/>
        </w:rPr>
        <w:t>Отображение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прикреплений</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сгруппированных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типам</w:t>
      </w:r>
      <w:r w:rsidR="00C359D5" w:rsidRPr="000D6B05">
        <w:rPr>
          <w:szCs w:val="24"/>
        </w:rPr>
        <w:t xml:space="preserve"> </w:t>
      </w:r>
      <w:r w:rsidRPr="000D6B05">
        <w:rPr>
          <w:szCs w:val="24"/>
        </w:rPr>
        <w:t>прикрепления:</w:t>
      </w:r>
    </w:p>
    <w:p w14:paraId="47963C2B" w14:textId="230727FD" w:rsidR="00D174F9" w:rsidRPr="000D6B05" w:rsidRDefault="00D174F9" w:rsidP="00461C70">
      <w:pPr>
        <w:numPr>
          <w:ilvl w:val="2"/>
          <w:numId w:val="204"/>
        </w:numPr>
        <w:spacing w:line="360" w:lineRule="auto"/>
        <w:rPr>
          <w:szCs w:val="24"/>
        </w:rPr>
      </w:pPr>
      <w:r w:rsidRPr="000D6B05">
        <w:rPr>
          <w:szCs w:val="24"/>
        </w:rPr>
        <w:t>Основное</w:t>
      </w:r>
      <w:r w:rsidR="00C359D5" w:rsidRPr="000D6B05">
        <w:rPr>
          <w:szCs w:val="24"/>
        </w:rPr>
        <w:t xml:space="preserve"> </w:t>
      </w:r>
      <w:r w:rsidRPr="000D6B05">
        <w:rPr>
          <w:szCs w:val="24"/>
        </w:rPr>
        <w:t>(Терапия,</w:t>
      </w:r>
      <w:r w:rsidR="00C359D5" w:rsidRPr="000D6B05">
        <w:rPr>
          <w:szCs w:val="24"/>
        </w:rPr>
        <w:t xml:space="preserve"> </w:t>
      </w:r>
      <w:r w:rsidRPr="000D6B05">
        <w:rPr>
          <w:szCs w:val="24"/>
        </w:rPr>
        <w:t>Педиатрия,</w:t>
      </w:r>
      <w:r w:rsidR="00C359D5" w:rsidRPr="000D6B05">
        <w:rPr>
          <w:szCs w:val="24"/>
        </w:rPr>
        <w:t xml:space="preserve"> </w:t>
      </w:r>
      <w:r w:rsidRPr="000D6B05">
        <w:rPr>
          <w:szCs w:val="24"/>
        </w:rPr>
        <w:t>Врач</w:t>
      </w:r>
      <w:r w:rsidR="00C359D5" w:rsidRPr="000D6B05">
        <w:rPr>
          <w:szCs w:val="24"/>
        </w:rPr>
        <w:t xml:space="preserve"> </w:t>
      </w:r>
      <w:r w:rsidRPr="000D6B05">
        <w:rPr>
          <w:szCs w:val="24"/>
        </w:rPr>
        <w:t>общей</w:t>
      </w:r>
      <w:r w:rsidR="00C359D5" w:rsidRPr="000D6B05">
        <w:rPr>
          <w:szCs w:val="24"/>
        </w:rPr>
        <w:t xml:space="preserve"> </w:t>
      </w:r>
      <w:r w:rsidRPr="000D6B05">
        <w:rPr>
          <w:szCs w:val="24"/>
        </w:rPr>
        <w:t>практики);</w:t>
      </w:r>
    </w:p>
    <w:p w14:paraId="698F2997" w14:textId="3312F4EE" w:rsidR="00D174F9" w:rsidRPr="000D6B05" w:rsidRDefault="00D174F9" w:rsidP="00461C70">
      <w:pPr>
        <w:numPr>
          <w:ilvl w:val="2"/>
          <w:numId w:val="204"/>
        </w:numPr>
        <w:spacing w:line="360" w:lineRule="auto"/>
        <w:rPr>
          <w:szCs w:val="24"/>
        </w:rPr>
      </w:pPr>
      <w:r w:rsidRPr="000D6B05">
        <w:rPr>
          <w:szCs w:val="24"/>
        </w:rPr>
        <w:t>Гинекология</w:t>
      </w:r>
      <w:r w:rsidR="00C359D5" w:rsidRPr="000D6B05">
        <w:rPr>
          <w:szCs w:val="24"/>
        </w:rPr>
        <w:t xml:space="preserve"> </w:t>
      </w:r>
      <w:r w:rsidRPr="000D6B05">
        <w:rPr>
          <w:szCs w:val="24"/>
        </w:rPr>
        <w:t>(заполняется</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для</w:t>
      </w:r>
      <w:r w:rsidR="00C359D5" w:rsidRPr="000D6B05">
        <w:rPr>
          <w:szCs w:val="24"/>
        </w:rPr>
        <w:t xml:space="preserve"> </w:t>
      </w:r>
      <w:r w:rsidRPr="000D6B05">
        <w:rPr>
          <w:szCs w:val="24"/>
        </w:rPr>
        <w:t>женского</w:t>
      </w:r>
      <w:r w:rsidR="00C359D5" w:rsidRPr="000D6B05">
        <w:rPr>
          <w:szCs w:val="24"/>
        </w:rPr>
        <w:t xml:space="preserve"> </w:t>
      </w:r>
      <w:r w:rsidRPr="000D6B05">
        <w:rPr>
          <w:szCs w:val="24"/>
        </w:rPr>
        <w:t>населения);</w:t>
      </w:r>
    </w:p>
    <w:p w14:paraId="343B7C3E" w14:textId="5452D843" w:rsidR="00D174F9" w:rsidRPr="000D6B05" w:rsidRDefault="00D174F9" w:rsidP="00461C70">
      <w:pPr>
        <w:numPr>
          <w:ilvl w:val="2"/>
          <w:numId w:val="204"/>
        </w:numPr>
        <w:spacing w:line="360" w:lineRule="auto"/>
        <w:rPr>
          <w:szCs w:val="24"/>
        </w:rPr>
      </w:pPr>
      <w:r w:rsidRPr="000D6B05">
        <w:rPr>
          <w:szCs w:val="24"/>
        </w:rPr>
        <w:t>Стоматология;</w:t>
      </w:r>
      <w:r w:rsidR="00C359D5" w:rsidRPr="000D6B05">
        <w:rPr>
          <w:szCs w:val="24"/>
        </w:rPr>
        <w:t xml:space="preserve"> </w:t>
      </w:r>
    </w:p>
    <w:p w14:paraId="691A3010" w14:textId="61D97EB0" w:rsidR="00D174F9" w:rsidRPr="000D6B05" w:rsidRDefault="00D174F9" w:rsidP="00461C70">
      <w:pPr>
        <w:numPr>
          <w:ilvl w:val="2"/>
          <w:numId w:val="204"/>
        </w:numPr>
        <w:spacing w:line="360" w:lineRule="auto"/>
        <w:rPr>
          <w:szCs w:val="24"/>
        </w:rPr>
      </w:pPr>
      <w:r w:rsidRPr="000D6B05">
        <w:rPr>
          <w:szCs w:val="24"/>
        </w:rPr>
        <w:t>Служебный.</w:t>
      </w:r>
      <w:r w:rsidR="00C359D5" w:rsidRPr="000D6B05">
        <w:rPr>
          <w:szCs w:val="24"/>
        </w:rPr>
        <w:t xml:space="preserve"> </w:t>
      </w:r>
    </w:p>
    <w:p w14:paraId="2CB2B1FA" w14:textId="583A35C4" w:rsidR="00D174F9" w:rsidRPr="000D6B05" w:rsidRDefault="00D174F9" w:rsidP="00461C70">
      <w:pPr>
        <w:numPr>
          <w:ilvl w:val="1"/>
          <w:numId w:val="164"/>
        </w:numPr>
        <w:tabs>
          <w:tab w:val="left" w:pos="454"/>
        </w:tabs>
        <w:spacing w:line="360" w:lineRule="auto"/>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прикреплением:</w:t>
      </w:r>
    </w:p>
    <w:p w14:paraId="5E628754" w14:textId="64AB7540" w:rsidR="00D174F9" w:rsidRPr="000D6B05" w:rsidRDefault="00D174F9" w:rsidP="00461C70">
      <w:pPr>
        <w:numPr>
          <w:ilvl w:val="2"/>
          <w:numId w:val="204"/>
        </w:numPr>
        <w:spacing w:line="360" w:lineRule="auto"/>
        <w:rPr>
          <w:szCs w:val="24"/>
        </w:rPr>
      </w:pPr>
      <w:r w:rsidRPr="000D6B05">
        <w:rPr>
          <w:szCs w:val="24"/>
        </w:rPr>
        <w:t>Добавление,</w:t>
      </w:r>
      <w:r w:rsidR="00C359D5" w:rsidRPr="000D6B05">
        <w:rPr>
          <w:szCs w:val="24"/>
        </w:rPr>
        <w:t xml:space="preserve"> </w:t>
      </w:r>
      <w:r w:rsidRPr="000D6B05">
        <w:rPr>
          <w:szCs w:val="24"/>
        </w:rPr>
        <w:t>изменение,</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человека</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p>
    <w:p w14:paraId="04EE949C" w14:textId="2FFB7144" w:rsidR="00D174F9" w:rsidRPr="000D6B05" w:rsidRDefault="00D174F9" w:rsidP="00461C70">
      <w:pPr>
        <w:numPr>
          <w:ilvl w:val="2"/>
          <w:numId w:val="204"/>
        </w:numPr>
        <w:spacing w:line="360" w:lineRule="auto"/>
        <w:rPr>
          <w:szCs w:val="24"/>
        </w:rPr>
      </w:pPr>
      <w:r w:rsidRPr="000D6B05">
        <w:rPr>
          <w:szCs w:val="24"/>
        </w:rPr>
        <w:t>Добавление,</w:t>
      </w:r>
      <w:r w:rsidR="00C359D5" w:rsidRPr="000D6B05">
        <w:rPr>
          <w:szCs w:val="24"/>
        </w:rPr>
        <w:t xml:space="preserve"> </w:t>
      </w:r>
      <w:r w:rsidRPr="000D6B05">
        <w:rPr>
          <w:szCs w:val="24"/>
        </w:rPr>
        <w:t>изменение,</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прикреплении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к</w:t>
      </w:r>
      <w:r w:rsidR="00C359D5" w:rsidRPr="000D6B05">
        <w:rPr>
          <w:szCs w:val="24"/>
        </w:rPr>
        <w:t xml:space="preserve"> </w:t>
      </w:r>
      <w:r w:rsidRPr="000D6B05">
        <w:rPr>
          <w:szCs w:val="24"/>
        </w:rPr>
        <w:t>МО;</w:t>
      </w:r>
    </w:p>
    <w:p w14:paraId="4FC7D826" w14:textId="08EAD9EF" w:rsidR="00D174F9" w:rsidRPr="000D6B05" w:rsidRDefault="00D174F9" w:rsidP="00461C70">
      <w:pPr>
        <w:numPr>
          <w:ilvl w:val="2"/>
          <w:numId w:val="204"/>
        </w:numPr>
        <w:spacing w:line="360" w:lineRule="auto"/>
        <w:rPr>
          <w:szCs w:val="24"/>
        </w:rPr>
      </w:pPr>
      <w:r w:rsidRPr="000D6B05">
        <w:rPr>
          <w:szCs w:val="24"/>
        </w:rPr>
        <w:t>Просмотр</w:t>
      </w:r>
      <w:r w:rsidR="00C359D5" w:rsidRPr="000D6B05">
        <w:rPr>
          <w:szCs w:val="24"/>
        </w:rPr>
        <w:t xml:space="preserve"> </w:t>
      </w:r>
      <w:r w:rsidRPr="000D6B05">
        <w:rPr>
          <w:szCs w:val="24"/>
        </w:rPr>
        <w:t>и</w:t>
      </w:r>
      <w:r w:rsidR="00C359D5" w:rsidRPr="000D6B05">
        <w:rPr>
          <w:szCs w:val="24"/>
        </w:rPr>
        <w:t xml:space="preserve"> </w:t>
      </w:r>
      <w:r w:rsidRPr="000D6B05">
        <w:rPr>
          <w:szCs w:val="24"/>
        </w:rPr>
        <w:t>мониторинг</w:t>
      </w:r>
      <w:r w:rsidR="00C359D5" w:rsidRPr="000D6B05">
        <w:rPr>
          <w:szCs w:val="24"/>
        </w:rPr>
        <w:t xml:space="preserve"> </w:t>
      </w:r>
      <w:r w:rsidRPr="000D6B05">
        <w:rPr>
          <w:szCs w:val="24"/>
        </w:rPr>
        <w:t>случаев</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открепления</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за</w:t>
      </w:r>
      <w:r w:rsidR="00C359D5" w:rsidRPr="000D6B05">
        <w:rPr>
          <w:szCs w:val="24"/>
        </w:rPr>
        <w:t xml:space="preserve"> </w:t>
      </w:r>
      <w:r w:rsidRPr="000D6B05">
        <w:rPr>
          <w:szCs w:val="24"/>
        </w:rPr>
        <w:t>указанный</w:t>
      </w:r>
      <w:r w:rsidR="00C359D5" w:rsidRPr="000D6B05">
        <w:rPr>
          <w:szCs w:val="24"/>
        </w:rPr>
        <w:t xml:space="preserve"> </w:t>
      </w:r>
      <w:r w:rsidRPr="000D6B05">
        <w:rPr>
          <w:szCs w:val="24"/>
        </w:rPr>
        <w:t>период;</w:t>
      </w:r>
    </w:p>
    <w:p w14:paraId="40BBFB7A" w14:textId="13332B3B" w:rsidR="00D174F9" w:rsidRPr="000D6B05" w:rsidRDefault="00D174F9" w:rsidP="00461C70">
      <w:pPr>
        <w:numPr>
          <w:ilvl w:val="2"/>
          <w:numId w:val="204"/>
        </w:numPr>
        <w:spacing w:line="360" w:lineRule="auto"/>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файлов</w:t>
      </w:r>
      <w:r w:rsidR="00C359D5" w:rsidRPr="000D6B05">
        <w:rPr>
          <w:szCs w:val="24"/>
        </w:rPr>
        <w:t xml:space="preserve"> </w:t>
      </w:r>
      <w:r w:rsidRPr="000D6B05">
        <w:rPr>
          <w:szCs w:val="24"/>
        </w:rPr>
        <w:t>к</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о</w:t>
      </w:r>
      <w:r w:rsidR="00C359D5" w:rsidRPr="000D6B05">
        <w:rPr>
          <w:szCs w:val="24"/>
        </w:rPr>
        <w:t xml:space="preserve"> </w:t>
      </w:r>
      <w:r w:rsidRPr="000D6B05">
        <w:rPr>
          <w:szCs w:val="24"/>
        </w:rPr>
        <w:t>прикреплении</w:t>
      </w:r>
      <w:r w:rsidR="00C359D5" w:rsidRPr="000D6B05">
        <w:rPr>
          <w:szCs w:val="24"/>
        </w:rPr>
        <w:t xml:space="preserve"> </w:t>
      </w:r>
      <w:r w:rsidRPr="000D6B05">
        <w:rPr>
          <w:szCs w:val="24"/>
        </w:rPr>
        <w:t>пациента;</w:t>
      </w:r>
    </w:p>
    <w:p w14:paraId="06AB50B7" w14:textId="269BCB74" w:rsidR="00D174F9" w:rsidRPr="000D6B05" w:rsidRDefault="00D174F9" w:rsidP="00461C70">
      <w:pPr>
        <w:numPr>
          <w:ilvl w:val="2"/>
          <w:numId w:val="204"/>
        </w:numPr>
        <w:spacing w:line="360" w:lineRule="auto"/>
        <w:rPr>
          <w:szCs w:val="24"/>
        </w:rPr>
      </w:pPr>
      <w:r w:rsidRPr="000D6B05">
        <w:rPr>
          <w:szCs w:val="24"/>
        </w:rPr>
        <w:t>Открепление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закрытия</w:t>
      </w:r>
      <w:r w:rsidR="00C359D5" w:rsidRPr="000D6B05">
        <w:rPr>
          <w:szCs w:val="24"/>
        </w:rPr>
        <w:t xml:space="preserve"> </w:t>
      </w:r>
      <w:r w:rsidRPr="000D6B05">
        <w:rPr>
          <w:szCs w:val="24"/>
        </w:rPr>
        <w:t>прикрепления;</w:t>
      </w:r>
    </w:p>
    <w:p w14:paraId="75442457" w14:textId="77B3BF93" w:rsidR="00D174F9" w:rsidRPr="000D6B05" w:rsidRDefault="00D174F9" w:rsidP="00461C70">
      <w:pPr>
        <w:numPr>
          <w:ilvl w:val="2"/>
          <w:numId w:val="204"/>
        </w:numPr>
        <w:spacing w:line="360" w:lineRule="auto"/>
        <w:rPr>
          <w:szCs w:val="24"/>
        </w:rPr>
      </w:pPr>
      <w:r w:rsidRPr="000D6B05">
        <w:rPr>
          <w:szCs w:val="24"/>
        </w:rPr>
        <w:t>Возможность</w:t>
      </w:r>
      <w:r w:rsidR="00C359D5" w:rsidRPr="000D6B05">
        <w:rPr>
          <w:szCs w:val="24"/>
        </w:rPr>
        <w:t xml:space="preserve"> </w:t>
      </w:r>
      <w:r w:rsidRPr="000D6B05">
        <w:rPr>
          <w:szCs w:val="24"/>
        </w:rPr>
        <w:t>ограничения</w:t>
      </w:r>
      <w:r w:rsidR="00C359D5" w:rsidRPr="000D6B05">
        <w:rPr>
          <w:szCs w:val="24"/>
        </w:rPr>
        <w:t xml:space="preserve"> </w:t>
      </w:r>
      <w:r w:rsidRPr="000D6B05">
        <w:rPr>
          <w:szCs w:val="24"/>
        </w:rPr>
        <w:t>прав</w:t>
      </w:r>
      <w:r w:rsidR="00C359D5" w:rsidRPr="000D6B05">
        <w:rPr>
          <w:szCs w:val="24"/>
        </w:rPr>
        <w:t xml:space="preserve"> </w:t>
      </w:r>
      <w:r w:rsidRPr="000D6B05">
        <w:rPr>
          <w:szCs w:val="24"/>
        </w:rPr>
        <w:t>доступа</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к</w:t>
      </w:r>
      <w:r w:rsidR="00C359D5" w:rsidRPr="000D6B05">
        <w:rPr>
          <w:szCs w:val="24"/>
        </w:rPr>
        <w:t xml:space="preserve"> </w:t>
      </w:r>
      <w:r w:rsidRPr="000D6B05">
        <w:rPr>
          <w:szCs w:val="24"/>
        </w:rPr>
        <w:t>определенным</w:t>
      </w:r>
      <w:r w:rsidR="00C359D5" w:rsidRPr="000D6B05">
        <w:rPr>
          <w:szCs w:val="24"/>
        </w:rPr>
        <w:t xml:space="preserve"> </w:t>
      </w:r>
      <w:r w:rsidRPr="000D6B05">
        <w:rPr>
          <w:szCs w:val="24"/>
        </w:rPr>
        <w:t>функциям</w:t>
      </w:r>
      <w:r w:rsidR="00C359D5" w:rsidRPr="000D6B05">
        <w:rPr>
          <w:szCs w:val="24"/>
        </w:rPr>
        <w:t xml:space="preserve"> </w:t>
      </w:r>
      <w:r w:rsidRPr="000D6B05">
        <w:rPr>
          <w:szCs w:val="24"/>
        </w:rPr>
        <w:t>при</w:t>
      </w:r>
      <w:r w:rsidR="00C359D5" w:rsidRPr="000D6B05">
        <w:rPr>
          <w:szCs w:val="24"/>
        </w:rPr>
        <w:t xml:space="preserve"> </w:t>
      </w:r>
      <w:r w:rsidRPr="000D6B05">
        <w:rPr>
          <w:szCs w:val="24"/>
        </w:rPr>
        <w:t>работе</w:t>
      </w:r>
      <w:r w:rsidR="00C359D5" w:rsidRPr="000D6B05">
        <w:rPr>
          <w:szCs w:val="24"/>
        </w:rPr>
        <w:t xml:space="preserve"> </w:t>
      </w:r>
      <w:r w:rsidRPr="000D6B05">
        <w:rPr>
          <w:szCs w:val="24"/>
        </w:rPr>
        <w:t>прикреплением</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в</w:t>
      </w:r>
      <w:r w:rsidR="00C359D5" w:rsidRPr="000D6B05">
        <w:rPr>
          <w:szCs w:val="24"/>
        </w:rPr>
        <w:t xml:space="preserve"> </w:t>
      </w:r>
      <w:r w:rsidRPr="000D6B05">
        <w:rPr>
          <w:szCs w:val="24"/>
        </w:rPr>
        <w:t>которую</w:t>
      </w:r>
      <w:r w:rsidR="00C359D5" w:rsidRPr="000D6B05">
        <w:rPr>
          <w:szCs w:val="24"/>
        </w:rPr>
        <w:t xml:space="preserve"> </w:t>
      </w:r>
      <w:r w:rsidRPr="000D6B05">
        <w:rPr>
          <w:szCs w:val="24"/>
        </w:rPr>
        <w:t>включена</w:t>
      </w:r>
      <w:r w:rsidR="00C359D5" w:rsidRPr="000D6B05">
        <w:rPr>
          <w:szCs w:val="24"/>
        </w:rPr>
        <w:t xml:space="preserve"> </w:t>
      </w:r>
      <w:r w:rsidRPr="000D6B05">
        <w:rPr>
          <w:szCs w:val="24"/>
        </w:rPr>
        <w:t>учетная</w:t>
      </w:r>
      <w:r w:rsidR="00C359D5" w:rsidRPr="000D6B05">
        <w:rPr>
          <w:szCs w:val="24"/>
        </w:rPr>
        <w:t xml:space="preserve"> </w:t>
      </w:r>
      <w:r w:rsidRPr="000D6B05">
        <w:rPr>
          <w:szCs w:val="24"/>
        </w:rPr>
        <w:t>запись</w:t>
      </w:r>
      <w:r w:rsidR="00C359D5" w:rsidRPr="000D6B05">
        <w:rPr>
          <w:szCs w:val="24"/>
        </w:rPr>
        <w:t xml:space="preserve"> </w:t>
      </w:r>
      <w:r w:rsidRPr="000D6B05">
        <w:rPr>
          <w:szCs w:val="24"/>
        </w:rPr>
        <w:t>пользователя).</w:t>
      </w:r>
    </w:p>
    <w:p w14:paraId="52330FB8" w14:textId="257E34FB" w:rsidR="00D174F9" w:rsidRPr="000D6B05" w:rsidRDefault="00D174F9" w:rsidP="00461C70">
      <w:pPr>
        <w:numPr>
          <w:ilvl w:val="1"/>
          <w:numId w:val="164"/>
        </w:numPr>
        <w:tabs>
          <w:tab w:val="left" w:pos="454"/>
        </w:tabs>
        <w:spacing w:line="360" w:lineRule="auto"/>
        <w:jc w:val="both"/>
        <w:rPr>
          <w:szCs w:val="24"/>
        </w:rPr>
      </w:pP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движении</w:t>
      </w:r>
      <w:r w:rsidR="00C359D5" w:rsidRPr="000D6B05">
        <w:rPr>
          <w:szCs w:val="24"/>
        </w:rPr>
        <w:t xml:space="preserve"> </w:t>
      </w:r>
      <w:r w:rsidRPr="000D6B05">
        <w:rPr>
          <w:szCs w:val="24"/>
        </w:rPr>
        <w:t>амбулаторной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пациента;</w:t>
      </w:r>
    </w:p>
    <w:p w14:paraId="0BEEF843" w14:textId="5F23ADE8" w:rsidR="00D174F9" w:rsidRPr="000D6B05" w:rsidRDefault="00D174F9" w:rsidP="00461C70">
      <w:pPr>
        <w:numPr>
          <w:ilvl w:val="1"/>
          <w:numId w:val="164"/>
        </w:numPr>
        <w:tabs>
          <w:tab w:val="left" w:pos="454"/>
        </w:tabs>
        <w:spacing w:line="360" w:lineRule="auto"/>
        <w:jc w:val="both"/>
        <w:rPr>
          <w:szCs w:val="24"/>
        </w:rPr>
      </w:pPr>
      <w:r w:rsidRPr="000D6B05">
        <w:rPr>
          <w:szCs w:val="24"/>
        </w:rPr>
        <w:t>Печать</w:t>
      </w:r>
      <w:r w:rsidR="00C359D5" w:rsidRPr="000D6B05">
        <w:rPr>
          <w:szCs w:val="24"/>
        </w:rPr>
        <w:t xml:space="preserve"> </w:t>
      </w:r>
      <w:r w:rsidRPr="000D6B05">
        <w:rPr>
          <w:szCs w:val="24"/>
        </w:rPr>
        <w:t>документов:</w:t>
      </w:r>
    </w:p>
    <w:p w14:paraId="69B6E3D3" w14:textId="2C06157C" w:rsidR="00D174F9" w:rsidRPr="000D6B05" w:rsidRDefault="00D174F9" w:rsidP="00461C70">
      <w:pPr>
        <w:numPr>
          <w:ilvl w:val="2"/>
          <w:numId w:val="204"/>
        </w:numPr>
        <w:spacing w:line="360" w:lineRule="auto"/>
        <w:rPr>
          <w:szCs w:val="24"/>
        </w:rPr>
      </w:pPr>
      <w:r w:rsidRPr="000D6B05">
        <w:rPr>
          <w:szCs w:val="24"/>
        </w:rPr>
        <w:t>Бланк</w:t>
      </w:r>
      <w:r w:rsidR="00C359D5" w:rsidRPr="000D6B05">
        <w:rPr>
          <w:szCs w:val="24"/>
        </w:rPr>
        <w:t xml:space="preserve"> </w:t>
      </w:r>
      <w:r w:rsidRPr="000D6B05">
        <w:rPr>
          <w:szCs w:val="24"/>
        </w:rPr>
        <w:t>ТАП;</w:t>
      </w:r>
    </w:p>
    <w:p w14:paraId="284F0C6A" w14:textId="3F282BFE" w:rsidR="00D174F9" w:rsidRPr="000D6B05" w:rsidRDefault="00D174F9" w:rsidP="00461C70">
      <w:pPr>
        <w:numPr>
          <w:ilvl w:val="2"/>
          <w:numId w:val="204"/>
        </w:numPr>
        <w:spacing w:line="360" w:lineRule="auto"/>
        <w:rPr>
          <w:szCs w:val="24"/>
        </w:rPr>
      </w:pPr>
      <w:r w:rsidRPr="000D6B05">
        <w:rPr>
          <w:szCs w:val="24"/>
        </w:rPr>
        <w:t>Медицинская</w:t>
      </w:r>
      <w:r w:rsidR="00C359D5" w:rsidRPr="000D6B05">
        <w:rPr>
          <w:szCs w:val="24"/>
        </w:rPr>
        <w:t xml:space="preserve"> </w:t>
      </w:r>
      <w:r w:rsidRPr="000D6B05">
        <w:rPr>
          <w:szCs w:val="24"/>
        </w:rPr>
        <w:t>карта</w:t>
      </w:r>
      <w:r w:rsidR="00C359D5" w:rsidRPr="000D6B05">
        <w:rPr>
          <w:szCs w:val="24"/>
        </w:rPr>
        <w:t xml:space="preserve"> </w:t>
      </w:r>
      <w:r w:rsidRPr="000D6B05">
        <w:rPr>
          <w:szCs w:val="24"/>
        </w:rPr>
        <w:t>пациента;</w:t>
      </w:r>
    </w:p>
    <w:p w14:paraId="7B9C1486" w14:textId="5BED9F56" w:rsidR="00D174F9" w:rsidRPr="000D6B05" w:rsidRDefault="00D174F9" w:rsidP="00461C70">
      <w:pPr>
        <w:numPr>
          <w:ilvl w:val="2"/>
          <w:numId w:val="204"/>
        </w:numPr>
        <w:spacing w:line="360" w:lineRule="auto"/>
        <w:rPr>
          <w:szCs w:val="24"/>
        </w:rPr>
      </w:pPr>
      <w:r w:rsidRPr="000D6B05">
        <w:rPr>
          <w:szCs w:val="24"/>
        </w:rPr>
        <w:t>Форма</w:t>
      </w:r>
      <w:r w:rsidR="00C359D5" w:rsidRPr="000D6B05">
        <w:rPr>
          <w:szCs w:val="24"/>
        </w:rPr>
        <w:t xml:space="preserve"> </w:t>
      </w:r>
      <w:r w:rsidRPr="000D6B05">
        <w:rPr>
          <w:szCs w:val="24"/>
        </w:rPr>
        <w:t>заявления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выборе</w:t>
      </w:r>
      <w:r w:rsidR="00C359D5" w:rsidRPr="000D6B05">
        <w:rPr>
          <w:szCs w:val="24"/>
        </w:rPr>
        <w:t xml:space="preserve"> </w:t>
      </w:r>
      <w:r w:rsidRPr="000D6B05">
        <w:rPr>
          <w:szCs w:val="24"/>
        </w:rPr>
        <w:t>МО;</w:t>
      </w:r>
    </w:p>
    <w:p w14:paraId="2DCC469A" w14:textId="7C836FEA" w:rsidR="00D174F9" w:rsidRPr="000D6B05" w:rsidRDefault="00D174F9" w:rsidP="00461C70">
      <w:pPr>
        <w:numPr>
          <w:ilvl w:val="2"/>
          <w:numId w:val="204"/>
        </w:numPr>
        <w:spacing w:line="360" w:lineRule="auto"/>
        <w:rPr>
          <w:szCs w:val="24"/>
        </w:rPr>
      </w:pPr>
      <w:r w:rsidRPr="000D6B05">
        <w:rPr>
          <w:szCs w:val="24"/>
        </w:rPr>
        <w:t>Форма</w:t>
      </w:r>
      <w:r w:rsidR="00C359D5" w:rsidRPr="000D6B05">
        <w:rPr>
          <w:szCs w:val="24"/>
        </w:rPr>
        <w:t xml:space="preserve"> </w:t>
      </w:r>
      <w:r w:rsidRPr="000D6B05">
        <w:rPr>
          <w:szCs w:val="24"/>
        </w:rPr>
        <w:t>информированного</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гражданина;</w:t>
      </w:r>
    </w:p>
    <w:p w14:paraId="10BD4768" w14:textId="3440C5B8" w:rsidR="00D174F9" w:rsidRPr="000D6B05" w:rsidRDefault="00D174F9" w:rsidP="00461C70">
      <w:pPr>
        <w:numPr>
          <w:ilvl w:val="2"/>
          <w:numId w:val="204"/>
        </w:numPr>
        <w:spacing w:line="360" w:lineRule="auto"/>
        <w:rPr>
          <w:szCs w:val="24"/>
        </w:rPr>
      </w:pPr>
      <w:r w:rsidRPr="000D6B05">
        <w:rPr>
          <w:szCs w:val="24"/>
        </w:rPr>
        <w:t>Список</w:t>
      </w:r>
      <w:r w:rsidR="00C359D5" w:rsidRPr="000D6B05">
        <w:rPr>
          <w:szCs w:val="24"/>
        </w:rPr>
        <w:t xml:space="preserve"> </w:t>
      </w:r>
      <w:r w:rsidRPr="000D6B05">
        <w:rPr>
          <w:szCs w:val="24"/>
        </w:rPr>
        <w:t>прикрепленных</w:t>
      </w:r>
      <w:r w:rsidR="00C359D5" w:rsidRPr="000D6B05">
        <w:rPr>
          <w:szCs w:val="24"/>
        </w:rPr>
        <w:t xml:space="preserve"> </w:t>
      </w:r>
      <w:r w:rsidRPr="000D6B05">
        <w:rPr>
          <w:szCs w:val="24"/>
        </w:rPr>
        <w:t>пациентов.</w:t>
      </w:r>
    </w:p>
    <w:p w14:paraId="486922DE" w14:textId="7DA39A75" w:rsidR="00D174F9" w:rsidRPr="000D6B05" w:rsidRDefault="00D174F9" w:rsidP="00A32C42">
      <w:pPr>
        <w:pStyle w:val="44"/>
        <w:rPr>
          <w:szCs w:val="24"/>
        </w:rPr>
      </w:pPr>
      <w:bookmarkStart w:id="589" w:name="_heading=h.32hioqz" w:colFirst="0" w:colLast="0"/>
      <w:bookmarkStart w:id="590" w:name="_Toc76114197"/>
      <w:bookmarkEnd w:id="589"/>
      <w:r w:rsidRPr="000D6B05">
        <w:rPr>
          <w:szCs w:val="24"/>
        </w:rPr>
        <w:lastRenderedPageBreak/>
        <w:t>Модуль</w:t>
      </w:r>
      <w:r w:rsidR="00C359D5" w:rsidRPr="000D6B05">
        <w:rPr>
          <w:szCs w:val="24"/>
        </w:rPr>
        <w:t xml:space="preserve"> </w:t>
      </w:r>
      <w:r w:rsidR="00312BB4" w:rsidRPr="000D6B05">
        <w:rPr>
          <w:szCs w:val="24"/>
        </w:rPr>
        <w:t>"</w:t>
      </w:r>
      <w:r w:rsidRPr="000D6B05">
        <w:rPr>
          <w:szCs w:val="24"/>
        </w:rPr>
        <w:t>Вызов</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w:t>
      </w:r>
      <w:r w:rsidR="00312BB4" w:rsidRPr="000D6B05">
        <w:rPr>
          <w:szCs w:val="24"/>
        </w:rPr>
        <w:t>"</w:t>
      </w:r>
      <w:bookmarkEnd w:id="590"/>
    </w:p>
    <w:p w14:paraId="046B806F" w14:textId="3B895160" w:rsidR="00D174F9" w:rsidRPr="000D6B05" w:rsidRDefault="00D174F9" w:rsidP="00D174F9">
      <w:pPr>
        <w:spacing w:line="360" w:lineRule="auto"/>
        <w:ind w:firstLine="851"/>
        <w:jc w:val="both"/>
        <w:rPr>
          <w:szCs w:val="24"/>
        </w:rPr>
      </w:pPr>
      <w:r w:rsidRPr="000D6B05">
        <w:rPr>
          <w:szCs w:val="24"/>
        </w:rPr>
        <w:t>Вызов</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w:t>
      </w:r>
      <w:r w:rsidR="00C359D5" w:rsidRPr="000D6B05">
        <w:rPr>
          <w:szCs w:val="24"/>
        </w:rPr>
        <w:t xml:space="preserve"> </w:t>
      </w:r>
      <w:r w:rsidRPr="000D6B05">
        <w:rPr>
          <w:szCs w:val="24"/>
        </w:rPr>
        <w:t>несколькими</w:t>
      </w:r>
      <w:r w:rsidR="00C359D5" w:rsidRPr="000D6B05">
        <w:rPr>
          <w:szCs w:val="24"/>
        </w:rPr>
        <w:t xml:space="preserve"> </w:t>
      </w:r>
      <w:r w:rsidRPr="000D6B05">
        <w:rPr>
          <w:szCs w:val="24"/>
        </w:rPr>
        <w:t>способами:</w:t>
      </w:r>
      <w:r w:rsidR="00C359D5" w:rsidRPr="000D6B05">
        <w:rPr>
          <w:szCs w:val="24"/>
        </w:rPr>
        <w:t xml:space="preserve"> </w:t>
      </w:r>
    </w:p>
    <w:p w14:paraId="6B087388" w14:textId="450827E4" w:rsidR="00D174F9" w:rsidRPr="000D6B05" w:rsidRDefault="00D174F9" w:rsidP="00461C70">
      <w:pPr>
        <w:numPr>
          <w:ilvl w:val="1"/>
          <w:numId w:val="164"/>
        </w:numPr>
        <w:tabs>
          <w:tab w:val="left" w:pos="454"/>
        </w:tabs>
        <w:spacing w:line="360" w:lineRule="auto"/>
        <w:jc w:val="both"/>
        <w:rPr>
          <w:szCs w:val="24"/>
        </w:rPr>
      </w:pPr>
      <w:r w:rsidRPr="000D6B05">
        <w:rPr>
          <w:szCs w:val="24"/>
        </w:rPr>
        <w:t>в</w:t>
      </w:r>
      <w:r w:rsidR="00C359D5" w:rsidRPr="000D6B05">
        <w:rPr>
          <w:szCs w:val="24"/>
        </w:rPr>
        <w:t xml:space="preserve"> </w:t>
      </w:r>
      <w:r w:rsidRPr="000D6B05">
        <w:rPr>
          <w:szCs w:val="24"/>
        </w:rPr>
        <w:t>АРМ</w:t>
      </w:r>
      <w:r w:rsidR="00C359D5" w:rsidRPr="000D6B05">
        <w:rPr>
          <w:szCs w:val="24"/>
        </w:rPr>
        <w:t xml:space="preserve"> </w:t>
      </w:r>
      <w:r w:rsidRPr="000D6B05">
        <w:rPr>
          <w:szCs w:val="24"/>
        </w:rPr>
        <w:t>регистратора;</w:t>
      </w:r>
      <w:r w:rsidR="00C359D5" w:rsidRPr="000D6B05">
        <w:rPr>
          <w:szCs w:val="24"/>
        </w:rPr>
        <w:t xml:space="preserve"> </w:t>
      </w:r>
    </w:p>
    <w:p w14:paraId="3E4524DD" w14:textId="3CCEB481" w:rsidR="00D174F9" w:rsidRPr="000D6B05" w:rsidRDefault="00D174F9" w:rsidP="00461C70">
      <w:pPr>
        <w:numPr>
          <w:ilvl w:val="1"/>
          <w:numId w:val="164"/>
        </w:numPr>
        <w:tabs>
          <w:tab w:val="left" w:pos="454"/>
        </w:tabs>
        <w:spacing w:line="360" w:lineRule="auto"/>
        <w:jc w:val="both"/>
        <w:rPr>
          <w:szCs w:val="24"/>
        </w:rPr>
      </w:pPr>
      <w:r w:rsidRPr="000D6B05">
        <w:rPr>
          <w:szCs w:val="24"/>
        </w:rPr>
        <w:t>в</w:t>
      </w:r>
      <w:r w:rsidR="00C359D5" w:rsidRPr="000D6B05">
        <w:rPr>
          <w:szCs w:val="24"/>
        </w:rPr>
        <w:t xml:space="preserve"> </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00892BED" w:rsidRPr="000D6B05">
        <w:rPr>
          <w:szCs w:val="24"/>
        </w:rPr>
        <w:t>поликлиники.</w:t>
      </w:r>
    </w:p>
    <w:p w14:paraId="2733A667" w14:textId="2FAA8E3F" w:rsidR="00D174F9" w:rsidRPr="000D6B05" w:rsidRDefault="00D174F9" w:rsidP="00D174F9">
      <w:pPr>
        <w:spacing w:line="360" w:lineRule="auto"/>
        <w:ind w:firstLine="851"/>
        <w:jc w:val="both"/>
        <w:rPr>
          <w:szCs w:val="24"/>
        </w:rPr>
      </w:pP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к</w:t>
      </w:r>
      <w:r w:rsidR="00C359D5" w:rsidRPr="000D6B05">
        <w:rPr>
          <w:szCs w:val="24"/>
        </w:rPr>
        <w:t xml:space="preserve"> </w:t>
      </w:r>
      <w:r w:rsidRPr="000D6B05">
        <w:rPr>
          <w:szCs w:val="24"/>
        </w:rPr>
        <w:t>которому</w:t>
      </w:r>
      <w:r w:rsidR="00C359D5" w:rsidRPr="000D6B05">
        <w:rPr>
          <w:szCs w:val="24"/>
        </w:rPr>
        <w:t xml:space="preserve"> </w:t>
      </w:r>
      <w:r w:rsidRPr="000D6B05">
        <w:rPr>
          <w:szCs w:val="24"/>
        </w:rPr>
        <w:t>вызывают</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вызова</w:t>
      </w:r>
      <w:r w:rsidR="00C359D5" w:rsidRPr="000D6B05">
        <w:rPr>
          <w:szCs w:val="24"/>
        </w:rPr>
        <w:t xml:space="preserve"> </w:t>
      </w:r>
      <w:r w:rsidRPr="000D6B05">
        <w:rPr>
          <w:szCs w:val="24"/>
        </w:rPr>
        <w:t>из</w:t>
      </w:r>
      <w:r w:rsidR="00C359D5" w:rsidRPr="000D6B05">
        <w:rPr>
          <w:szCs w:val="24"/>
        </w:rPr>
        <w:t xml:space="preserve"> </w:t>
      </w:r>
      <w:r w:rsidRPr="000D6B05">
        <w:rPr>
          <w:szCs w:val="24"/>
        </w:rPr>
        <w:t>Системы:</w:t>
      </w:r>
    </w:p>
    <w:p w14:paraId="038379D0" w14:textId="089E8C89" w:rsidR="00D174F9" w:rsidRPr="000D6B05" w:rsidRDefault="00D174F9" w:rsidP="00461C70">
      <w:pPr>
        <w:numPr>
          <w:ilvl w:val="1"/>
          <w:numId w:val="164"/>
        </w:numPr>
        <w:tabs>
          <w:tab w:val="left" w:pos="454"/>
        </w:tabs>
        <w:spacing w:line="360" w:lineRule="auto"/>
        <w:jc w:val="both"/>
        <w:rPr>
          <w:szCs w:val="24"/>
        </w:rPr>
      </w:pPr>
      <w:r w:rsidRPr="000D6B05">
        <w:rPr>
          <w:szCs w:val="24"/>
        </w:rPr>
        <w:t>Профиль</w:t>
      </w:r>
      <w:r w:rsidR="00C359D5" w:rsidRPr="000D6B05">
        <w:rPr>
          <w:szCs w:val="24"/>
        </w:rPr>
        <w:t xml:space="preserve"> </w:t>
      </w:r>
      <w:r w:rsidRPr="000D6B05">
        <w:rPr>
          <w:szCs w:val="24"/>
        </w:rPr>
        <w:t>вызова;</w:t>
      </w:r>
    </w:p>
    <w:p w14:paraId="65E4E379" w14:textId="28C5D473" w:rsidR="00D174F9" w:rsidRPr="000D6B05" w:rsidRDefault="00D174F9" w:rsidP="00461C70">
      <w:pPr>
        <w:numPr>
          <w:ilvl w:val="1"/>
          <w:numId w:val="164"/>
        </w:numPr>
        <w:tabs>
          <w:tab w:val="left" w:pos="454"/>
        </w:tabs>
        <w:spacing w:line="360" w:lineRule="auto"/>
        <w:jc w:val="both"/>
        <w:rPr>
          <w:szCs w:val="24"/>
        </w:rPr>
      </w:pPr>
      <w:r w:rsidRPr="000D6B05">
        <w:rPr>
          <w:szCs w:val="24"/>
        </w:rPr>
        <w:t>Адрес</w:t>
      </w:r>
      <w:r w:rsidR="00C359D5" w:rsidRPr="000D6B05">
        <w:rPr>
          <w:szCs w:val="24"/>
        </w:rPr>
        <w:t xml:space="preserve"> </w:t>
      </w:r>
      <w:r w:rsidRPr="000D6B05">
        <w:rPr>
          <w:szCs w:val="24"/>
        </w:rPr>
        <w:t>вызова;</w:t>
      </w:r>
    </w:p>
    <w:p w14:paraId="18F77AAB" w14:textId="77777777" w:rsidR="00D174F9" w:rsidRPr="000D6B05" w:rsidRDefault="00D174F9" w:rsidP="00461C70">
      <w:pPr>
        <w:numPr>
          <w:ilvl w:val="1"/>
          <w:numId w:val="164"/>
        </w:numPr>
        <w:tabs>
          <w:tab w:val="left" w:pos="454"/>
        </w:tabs>
        <w:spacing w:line="360" w:lineRule="auto"/>
        <w:jc w:val="both"/>
        <w:rPr>
          <w:szCs w:val="24"/>
        </w:rPr>
      </w:pPr>
      <w:r w:rsidRPr="000D6B05">
        <w:rPr>
          <w:szCs w:val="24"/>
        </w:rPr>
        <w:t>Прикрепление;</w:t>
      </w:r>
    </w:p>
    <w:p w14:paraId="6929A033" w14:textId="290A73F1" w:rsidR="00D174F9" w:rsidRPr="000D6B05" w:rsidRDefault="00D174F9" w:rsidP="00461C70">
      <w:pPr>
        <w:numPr>
          <w:ilvl w:val="1"/>
          <w:numId w:val="164"/>
        </w:numPr>
        <w:tabs>
          <w:tab w:val="left" w:pos="454"/>
        </w:tabs>
        <w:spacing w:line="360" w:lineRule="auto"/>
        <w:jc w:val="both"/>
        <w:rPr>
          <w:szCs w:val="24"/>
        </w:rPr>
      </w:pPr>
      <w:r w:rsidRPr="000D6B05">
        <w:rPr>
          <w:szCs w:val="24"/>
        </w:rPr>
        <w:t>Тип</w:t>
      </w:r>
      <w:r w:rsidR="00C359D5" w:rsidRPr="000D6B05">
        <w:rPr>
          <w:szCs w:val="24"/>
        </w:rPr>
        <w:t xml:space="preserve"> </w:t>
      </w:r>
      <w:r w:rsidRPr="000D6B05">
        <w:rPr>
          <w:szCs w:val="24"/>
        </w:rPr>
        <w:t>вызова;</w:t>
      </w:r>
    </w:p>
    <w:p w14:paraId="7CF3B990" w14:textId="7CFB7BE3" w:rsidR="00D174F9" w:rsidRPr="000D6B05" w:rsidRDefault="00D174F9" w:rsidP="00461C70">
      <w:pPr>
        <w:numPr>
          <w:ilvl w:val="1"/>
          <w:numId w:val="164"/>
        </w:numPr>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вызова;</w:t>
      </w:r>
    </w:p>
    <w:p w14:paraId="2D22BEE0" w14:textId="0371F730" w:rsidR="00D174F9" w:rsidRPr="000D6B05" w:rsidRDefault="00D174F9" w:rsidP="00461C70">
      <w:pPr>
        <w:numPr>
          <w:ilvl w:val="1"/>
          <w:numId w:val="164"/>
        </w:numPr>
        <w:tabs>
          <w:tab w:val="left" w:pos="454"/>
        </w:tabs>
        <w:spacing w:line="360" w:lineRule="auto"/>
        <w:jc w:val="both"/>
        <w:rPr>
          <w:szCs w:val="24"/>
        </w:rPr>
      </w:pPr>
      <w:r w:rsidRPr="000D6B05">
        <w:rPr>
          <w:szCs w:val="24"/>
        </w:rPr>
        <w:t>Время</w:t>
      </w:r>
      <w:r w:rsidR="00C359D5" w:rsidRPr="000D6B05">
        <w:rPr>
          <w:szCs w:val="24"/>
        </w:rPr>
        <w:t xml:space="preserve"> </w:t>
      </w:r>
      <w:r w:rsidRPr="000D6B05">
        <w:rPr>
          <w:szCs w:val="24"/>
        </w:rPr>
        <w:t>вызова;</w:t>
      </w:r>
    </w:p>
    <w:p w14:paraId="29017111" w14:textId="076DB64B" w:rsidR="00D174F9" w:rsidRPr="000D6B05" w:rsidRDefault="00D174F9" w:rsidP="00461C70">
      <w:pPr>
        <w:numPr>
          <w:ilvl w:val="1"/>
          <w:numId w:val="164"/>
        </w:numPr>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вызова;</w:t>
      </w:r>
    </w:p>
    <w:p w14:paraId="375B5CE9" w14:textId="77777777" w:rsidR="00D174F9" w:rsidRPr="000D6B05" w:rsidRDefault="00D174F9" w:rsidP="00461C70">
      <w:pPr>
        <w:numPr>
          <w:ilvl w:val="1"/>
          <w:numId w:val="164"/>
        </w:numPr>
        <w:tabs>
          <w:tab w:val="left" w:pos="454"/>
        </w:tabs>
        <w:spacing w:line="360" w:lineRule="auto"/>
        <w:jc w:val="both"/>
        <w:rPr>
          <w:szCs w:val="24"/>
        </w:rPr>
      </w:pPr>
      <w:r w:rsidRPr="000D6B05">
        <w:rPr>
          <w:szCs w:val="24"/>
        </w:rPr>
        <w:t>МО;</w:t>
      </w:r>
    </w:p>
    <w:p w14:paraId="47083847" w14:textId="77777777" w:rsidR="00D174F9" w:rsidRPr="000D6B05" w:rsidRDefault="00D174F9" w:rsidP="00461C70">
      <w:pPr>
        <w:numPr>
          <w:ilvl w:val="1"/>
          <w:numId w:val="164"/>
        </w:numPr>
        <w:tabs>
          <w:tab w:val="left" w:pos="454"/>
        </w:tabs>
        <w:spacing w:line="360" w:lineRule="auto"/>
        <w:jc w:val="both"/>
        <w:rPr>
          <w:szCs w:val="24"/>
        </w:rPr>
      </w:pPr>
      <w:r w:rsidRPr="000D6B05">
        <w:rPr>
          <w:szCs w:val="24"/>
        </w:rPr>
        <w:t>Участок;</w:t>
      </w:r>
    </w:p>
    <w:p w14:paraId="2163C945" w14:textId="77777777" w:rsidR="00D174F9" w:rsidRPr="000D6B05" w:rsidRDefault="00D174F9" w:rsidP="00461C70">
      <w:pPr>
        <w:numPr>
          <w:ilvl w:val="1"/>
          <w:numId w:val="164"/>
        </w:numPr>
        <w:tabs>
          <w:tab w:val="left" w:pos="454"/>
        </w:tabs>
        <w:spacing w:line="360" w:lineRule="auto"/>
        <w:jc w:val="both"/>
        <w:rPr>
          <w:szCs w:val="24"/>
        </w:rPr>
      </w:pPr>
      <w:r w:rsidRPr="000D6B05">
        <w:rPr>
          <w:szCs w:val="24"/>
        </w:rPr>
        <w:t>Врач;</w:t>
      </w:r>
    </w:p>
    <w:p w14:paraId="0C2D2EDE" w14:textId="77777777" w:rsidR="00D174F9" w:rsidRPr="000D6B05" w:rsidRDefault="00D174F9" w:rsidP="00461C70">
      <w:pPr>
        <w:numPr>
          <w:ilvl w:val="1"/>
          <w:numId w:val="164"/>
        </w:numPr>
        <w:tabs>
          <w:tab w:val="left" w:pos="454"/>
        </w:tabs>
        <w:spacing w:line="360" w:lineRule="auto"/>
        <w:jc w:val="both"/>
        <w:rPr>
          <w:szCs w:val="24"/>
        </w:rPr>
      </w:pPr>
      <w:r w:rsidRPr="000D6B05">
        <w:rPr>
          <w:szCs w:val="24"/>
        </w:rPr>
        <w:t>Телефон;</w:t>
      </w:r>
    </w:p>
    <w:p w14:paraId="3C6BA31C" w14:textId="202A734D" w:rsidR="00D174F9" w:rsidRPr="000D6B05" w:rsidRDefault="00D174F9" w:rsidP="00461C70">
      <w:pPr>
        <w:numPr>
          <w:ilvl w:val="1"/>
          <w:numId w:val="164"/>
        </w:numPr>
        <w:tabs>
          <w:tab w:val="left" w:pos="454"/>
        </w:tabs>
        <w:spacing w:line="360" w:lineRule="auto"/>
        <w:jc w:val="both"/>
        <w:rPr>
          <w:szCs w:val="24"/>
        </w:rPr>
      </w:pPr>
      <w:r w:rsidRPr="000D6B05">
        <w:rPr>
          <w:szCs w:val="24"/>
        </w:rPr>
        <w:t>Кто</w:t>
      </w:r>
      <w:r w:rsidR="00C359D5" w:rsidRPr="000D6B05">
        <w:rPr>
          <w:szCs w:val="24"/>
        </w:rPr>
        <w:t xml:space="preserve"> </w:t>
      </w:r>
      <w:r w:rsidRPr="000D6B05">
        <w:rPr>
          <w:szCs w:val="24"/>
        </w:rPr>
        <w:t>вызывает;</w:t>
      </w:r>
    </w:p>
    <w:p w14:paraId="085D4650" w14:textId="77777777" w:rsidR="00D174F9" w:rsidRPr="000D6B05" w:rsidRDefault="00D174F9" w:rsidP="00461C70">
      <w:pPr>
        <w:numPr>
          <w:ilvl w:val="1"/>
          <w:numId w:val="164"/>
        </w:numPr>
        <w:tabs>
          <w:tab w:val="left" w:pos="454"/>
        </w:tabs>
        <w:spacing w:line="360" w:lineRule="auto"/>
        <w:jc w:val="both"/>
        <w:rPr>
          <w:szCs w:val="24"/>
        </w:rPr>
      </w:pPr>
      <w:r w:rsidRPr="000D6B05">
        <w:rPr>
          <w:szCs w:val="24"/>
        </w:rPr>
        <w:t>Симптомы;</w:t>
      </w:r>
    </w:p>
    <w:p w14:paraId="7D5F1611" w14:textId="7548F280" w:rsidR="00D174F9" w:rsidRPr="000D6B05" w:rsidRDefault="00D174F9" w:rsidP="00461C70">
      <w:pPr>
        <w:numPr>
          <w:ilvl w:val="1"/>
          <w:numId w:val="164"/>
        </w:numPr>
        <w:tabs>
          <w:tab w:val="left" w:pos="454"/>
        </w:tabs>
        <w:spacing w:line="360" w:lineRule="auto"/>
        <w:jc w:val="both"/>
        <w:rPr>
          <w:szCs w:val="24"/>
        </w:rPr>
      </w:pPr>
      <w:r w:rsidRPr="000D6B05">
        <w:rPr>
          <w:szCs w:val="24"/>
        </w:rPr>
        <w:t>Дополнительная</w:t>
      </w:r>
      <w:r w:rsidR="00C359D5" w:rsidRPr="000D6B05">
        <w:rPr>
          <w:szCs w:val="24"/>
        </w:rPr>
        <w:t xml:space="preserve"> </w:t>
      </w:r>
      <w:r w:rsidRPr="000D6B05">
        <w:rPr>
          <w:szCs w:val="24"/>
        </w:rPr>
        <w:t>информация;</w:t>
      </w:r>
    </w:p>
    <w:p w14:paraId="43DE946B" w14:textId="77777777" w:rsidR="00D174F9" w:rsidRPr="000D6B05" w:rsidRDefault="00D174F9" w:rsidP="00461C70">
      <w:pPr>
        <w:numPr>
          <w:ilvl w:val="1"/>
          <w:numId w:val="164"/>
        </w:numPr>
        <w:tabs>
          <w:tab w:val="left" w:pos="454"/>
        </w:tabs>
        <w:spacing w:line="360" w:lineRule="auto"/>
        <w:jc w:val="both"/>
        <w:rPr>
          <w:szCs w:val="24"/>
        </w:rPr>
      </w:pPr>
      <w:r w:rsidRPr="000D6B05">
        <w:rPr>
          <w:szCs w:val="24"/>
        </w:rPr>
        <w:t>Статус;</w:t>
      </w:r>
    </w:p>
    <w:p w14:paraId="4CF0ABA8" w14:textId="40AD6682" w:rsidR="00D174F9" w:rsidRPr="000D6B05" w:rsidRDefault="00D174F9" w:rsidP="00461C70">
      <w:pPr>
        <w:numPr>
          <w:ilvl w:val="1"/>
          <w:numId w:val="164"/>
        </w:numPr>
        <w:tabs>
          <w:tab w:val="left" w:pos="454"/>
        </w:tabs>
        <w:spacing w:line="360" w:lineRule="auto"/>
        <w:jc w:val="both"/>
        <w:rPr>
          <w:szCs w:val="24"/>
        </w:rPr>
      </w:pPr>
      <w:r w:rsidRPr="000D6B05">
        <w:rPr>
          <w:szCs w:val="24"/>
        </w:rPr>
        <w:t>Причина</w:t>
      </w:r>
      <w:r w:rsidR="00C359D5" w:rsidRPr="000D6B05">
        <w:rPr>
          <w:szCs w:val="24"/>
        </w:rPr>
        <w:t xml:space="preserve"> </w:t>
      </w:r>
      <w:r w:rsidRPr="000D6B05">
        <w:rPr>
          <w:szCs w:val="24"/>
        </w:rPr>
        <w:t>отказа.</w:t>
      </w:r>
      <w:r w:rsidR="00C359D5" w:rsidRPr="000D6B05">
        <w:rPr>
          <w:szCs w:val="24"/>
        </w:rPr>
        <w:t xml:space="preserve"> </w:t>
      </w:r>
    </w:p>
    <w:p w14:paraId="47F61D41" w14:textId="4ED50343" w:rsidR="00D174F9" w:rsidRPr="000D6B05" w:rsidRDefault="00D174F9" w:rsidP="00144D05">
      <w:pPr>
        <w:pStyle w:val="36"/>
        <w:rPr>
          <w:rFonts w:ascii="Times New Roman" w:hAnsi="Times New Roman"/>
          <w:sz w:val="24"/>
          <w:szCs w:val="24"/>
        </w:rPr>
      </w:pPr>
      <w:bookmarkStart w:id="591" w:name="_heading=h.1hmsyys" w:colFirst="0" w:colLast="0"/>
      <w:bookmarkStart w:id="592" w:name="_Toc74139388"/>
      <w:bookmarkStart w:id="593" w:name="_Toc75778683"/>
      <w:bookmarkStart w:id="594" w:name="_Toc76114198"/>
      <w:bookmarkStart w:id="595" w:name="_Toc118114531"/>
      <w:bookmarkEnd w:id="591"/>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Поликлиника</w:t>
      </w:r>
      <w:r w:rsidR="00312BB4" w:rsidRPr="000D6B05">
        <w:rPr>
          <w:rFonts w:ascii="Times New Roman" w:hAnsi="Times New Roman"/>
          <w:sz w:val="24"/>
          <w:szCs w:val="24"/>
        </w:rPr>
        <w:t>"</w:t>
      </w:r>
      <w:bookmarkEnd w:id="592"/>
      <w:bookmarkEnd w:id="593"/>
      <w:bookmarkEnd w:id="594"/>
      <w:bookmarkEnd w:id="595"/>
    </w:p>
    <w:p w14:paraId="47CD1C8E" w14:textId="3BCD1B3D" w:rsidR="00D174F9" w:rsidRPr="000D6B05" w:rsidRDefault="00D174F9" w:rsidP="00A32C42">
      <w:pPr>
        <w:pStyle w:val="44"/>
        <w:rPr>
          <w:szCs w:val="24"/>
          <w:lang w:val="ru"/>
        </w:rPr>
      </w:pPr>
      <w:bookmarkStart w:id="596" w:name="_Toc76114199"/>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АРМ</w:t>
      </w:r>
      <w:r w:rsidR="00C359D5" w:rsidRPr="000D6B05">
        <w:rPr>
          <w:szCs w:val="24"/>
          <w:lang w:val="ru"/>
        </w:rPr>
        <w:t xml:space="preserve"> </w:t>
      </w:r>
      <w:r w:rsidRPr="000D6B05">
        <w:rPr>
          <w:szCs w:val="24"/>
          <w:lang w:val="ru"/>
        </w:rPr>
        <w:t>врача</w:t>
      </w:r>
      <w:r w:rsidR="00C359D5" w:rsidRPr="000D6B05">
        <w:rPr>
          <w:szCs w:val="24"/>
          <w:lang w:val="ru"/>
        </w:rPr>
        <w:t xml:space="preserve"> </w:t>
      </w:r>
      <w:r w:rsidRPr="000D6B05">
        <w:rPr>
          <w:szCs w:val="24"/>
          <w:lang w:val="ru"/>
        </w:rPr>
        <w:t>поликлиники</w:t>
      </w:r>
      <w:r w:rsidR="00312BB4" w:rsidRPr="000D6B05">
        <w:rPr>
          <w:szCs w:val="24"/>
          <w:lang w:val="ru"/>
        </w:rPr>
        <w:t>"</w:t>
      </w:r>
      <w:bookmarkEnd w:id="596"/>
    </w:p>
    <w:p w14:paraId="22CD5A8A" w14:textId="1FBF78E3" w:rsidR="00D174F9"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r w:rsidR="00D174F9" w:rsidRPr="000D6B05">
        <w:rPr>
          <w:szCs w:val="24"/>
        </w:rPr>
        <w:t>:</w:t>
      </w:r>
    </w:p>
    <w:p w14:paraId="3B1729A3" w14:textId="1F35E934" w:rsidR="00D174F9" w:rsidRPr="000D6B05" w:rsidRDefault="00D174F9" w:rsidP="00461C70">
      <w:pPr>
        <w:numPr>
          <w:ilvl w:val="0"/>
          <w:numId w:val="174"/>
        </w:numPr>
        <w:spacing w:line="360" w:lineRule="auto"/>
        <w:ind w:left="567"/>
        <w:jc w:val="both"/>
        <w:rPr>
          <w:szCs w:val="24"/>
        </w:rPr>
      </w:pPr>
      <w:r w:rsidRPr="000D6B05">
        <w:rPr>
          <w:szCs w:val="24"/>
        </w:rPr>
        <w:t>Картотека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и</w:t>
      </w:r>
      <w:r w:rsidR="00C359D5" w:rsidRPr="000D6B05">
        <w:rPr>
          <w:szCs w:val="24"/>
        </w:rPr>
        <w:t xml:space="preserve"> </w:t>
      </w:r>
      <w:r w:rsidRPr="000D6B05">
        <w:rPr>
          <w:szCs w:val="24"/>
        </w:rPr>
        <w:t>список</w:t>
      </w:r>
      <w:r w:rsidR="00C359D5" w:rsidRPr="000D6B05">
        <w:rPr>
          <w:szCs w:val="24"/>
        </w:rPr>
        <w:t xml:space="preserve"> </w:t>
      </w:r>
      <w:r w:rsidRPr="000D6B05">
        <w:rPr>
          <w:szCs w:val="24"/>
        </w:rPr>
        <w:t>записанных:</w:t>
      </w:r>
    </w:p>
    <w:p w14:paraId="16AEBA37" w14:textId="1383806F"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прикреплений</w:t>
      </w:r>
      <w:r w:rsidR="00C359D5" w:rsidRPr="000D6B05">
        <w:rPr>
          <w:szCs w:val="24"/>
        </w:rPr>
        <w:t xml:space="preserve"> </w:t>
      </w:r>
      <w:r w:rsidRPr="000D6B05">
        <w:rPr>
          <w:szCs w:val="24"/>
        </w:rPr>
        <w:t>пациента;</w:t>
      </w:r>
    </w:p>
    <w:p w14:paraId="482A9943" w14:textId="5CF54F2D"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на</w:t>
      </w:r>
      <w:r w:rsidR="00C359D5" w:rsidRPr="000D6B05">
        <w:rPr>
          <w:szCs w:val="24"/>
        </w:rPr>
        <w:t xml:space="preserve"> </w:t>
      </w:r>
      <w:r w:rsidRPr="000D6B05">
        <w:rPr>
          <w:szCs w:val="24"/>
        </w:rPr>
        <w:t>дату,</w:t>
      </w:r>
      <w:r w:rsidR="00C359D5" w:rsidRPr="000D6B05">
        <w:rPr>
          <w:szCs w:val="24"/>
        </w:rPr>
        <w:t xml:space="preserve"> </w:t>
      </w:r>
      <w:r w:rsidRPr="000D6B05">
        <w:rPr>
          <w:szCs w:val="24"/>
        </w:rPr>
        <w:t>на</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дат</w:t>
      </w:r>
      <w:r w:rsidR="00C359D5" w:rsidRPr="000D6B05">
        <w:rPr>
          <w:szCs w:val="24"/>
        </w:rPr>
        <w:t xml:space="preserve"> </w:t>
      </w:r>
      <w:r w:rsidRPr="000D6B05">
        <w:rPr>
          <w:szCs w:val="24"/>
        </w:rPr>
        <w:t>с</w:t>
      </w:r>
      <w:r w:rsidR="00C359D5" w:rsidRPr="000D6B05">
        <w:rPr>
          <w:szCs w:val="24"/>
        </w:rPr>
        <w:t xml:space="preserve"> </w:t>
      </w:r>
      <w:r w:rsidRPr="000D6B05">
        <w:rPr>
          <w:szCs w:val="24"/>
        </w:rPr>
        <w:t>отображением</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p>
    <w:p w14:paraId="2546828C" w14:textId="3FFAA48E" w:rsidR="00D174F9" w:rsidRPr="000D6B05" w:rsidRDefault="00D174F9" w:rsidP="00461C70">
      <w:pPr>
        <w:numPr>
          <w:ilvl w:val="1"/>
          <w:numId w:val="173"/>
        </w:numPr>
        <w:spacing w:line="360" w:lineRule="auto"/>
        <w:jc w:val="both"/>
        <w:rPr>
          <w:szCs w:val="24"/>
        </w:rPr>
      </w:pPr>
      <w:r w:rsidRPr="000D6B05">
        <w:rPr>
          <w:szCs w:val="24"/>
        </w:rPr>
        <w:t>признак</w:t>
      </w:r>
      <w:r w:rsidR="00C359D5" w:rsidRPr="000D6B05">
        <w:rPr>
          <w:szCs w:val="24"/>
        </w:rPr>
        <w:t xml:space="preserve"> </w:t>
      </w:r>
      <w:r w:rsidRPr="000D6B05">
        <w:rPr>
          <w:szCs w:val="24"/>
        </w:rPr>
        <w:t>выполненного</w:t>
      </w:r>
      <w:r w:rsidR="00C359D5" w:rsidRPr="000D6B05">
        <w:rPr>
          <w:szCs w:val="24"/>
        </w:rPr>
        <w:t xml:space="preserve"> </w:t>
      </w:r>
      <w:r w:rsidRPr="000D6B05">
        <w:rPr>
          <w:szCs w:val="24"/>
        </w:rPr>
        <w:t>осмотра;</w:t>
      </w:r>
      <w:r w:rsidR="00C359D5" w:rsidRPr="000D6B05">
        <w:rPr>
          <w:szCs w:val="24"/>
        </w:rPr>
        <w:t xml:space="preserve"> </w:t>
      </w:r>
    </w:p>
    <w:p w14:paraId="1D0AFB38" w14:textId="18476C48" w:rsidR="00D174F9" w:rsidRPr="000D6B05" w:rsidRDefault="00D174F9" w:rsidP="00461C70">
      <w:pPr>
        <w:numPr>
          <w:ilvl w:val="1"/>
          <w:numId w:val="173"/>
        </w:numPr>
        <w:spacing w:line="360" w:lineRule="auto"/>
        <w:jc w:val="both"/>
        <w:rPr>
          <w:szCs w:val="24"/>
        </w:rPr>
      </w:pPr>
      <w:r w:rsidRPr="000D6B05">
        <w:rPr>
          <w:szCs w:val="24"/>
        </w:rPr>
        <w:t>дата</w:t>
      </w:r>
      <w:r w:rsidR="00C359D5" w:rsidRPr="000D6B05">
        <w:rPr>
          <w:szCs w:val="24"/>
        </w:rPr>
        <w:t xml:space="preserve"> </w:t>
      </w:r>
      <w:r w:rsidRPr="000D6B05">
        <w:rPr>
          <w:szCs w:val="24"/>
        </w:rPr>
        <w:t>записи/осмотра;</w:t>
      </w:r>
      <w:r w:rsidR="00C359D5" w:rsidRPr="000D6B05">
        <w:rPr>
          <w:szCs w:val="24"/>
        </w:rPr>
        <w:t xml:space="preserve"> </w:t>
      </w:r>
    </w:p>
    <w:p w14:paraId="49545C53" w14:textId="57488A8C" w:rsidR="00D174F9" w:rsidRPr="000D6B05" w:rsidRDefault="00D174F9" w:rsidP="00461C70">
      <w:pPr>
        <w:numPr>
          <w:ilvl w:val="1"/>
          <w:numId w:val="173"/>
        </w:numPr>
        <w:spacing w:line="360" w:lineRule="auto"/>
        <w:jc w:val="both"/>
        <w:rPr>
          <w:szCs w:val="24"/>
        </w:rPr>
      </w:pPr>
      <w:r w:rsidRPr="000D6B05">
        <w:rPr>
          <w:szCs w:val="24"/>
        </w:rPr>
        <w:t>время</w:t>
      </w:r>
      <w:r w:rsidR="00C359D5" w:rsidRPr="000D6B05">
        <w:rPr>
          <w:szCs w:val="24"/>
        </w:rPr>
        <w:t xml:space="preserve"> </w:t>
      </w:r>
      <w:r w:rsidRPr="000D6B05">
        <w:rPr>
          <w:szCs w:val="24"/>
        </w:rPr>
        <w:t>записи;</w:t>
      </w:r>
      <w:r w:rsidR="00C359D5" w:rsidRPr="000D6B05">
        <w:rPr>
          <w:szCs w:val="24"/>
        </w:rPr>
        <w:t xml:space="preserve"> </w:t>
      </w:r>
    </w:p>
    <w:p w14:paraId="4466B2D8" w14:textId="674F5827" w:rsidR="00D174F9" w:rsidRPr="000D6B05" w:rsidRDefault="00D174F9" w:rsidP="00461C70">
      <w:pPr>
        <w:numPr>
          <w:ilvl w:val="1"/>
          <w:numId w:val="173"/>
        </w:numPr>
        <w:spacing w:line="360" w:lineRule="auto"/>
        <w:jc w:val="both"/>
        <w:rPr>
          <w:szCs w:val="24"/>
        </w:rPr>
      </w:pPr>
      <w:r w:rsidRPr="000D6B05">
        <w:rPr>
          <w:szCs w:val="24"/>
        </w:rPr>
        <w:lastRenderedPageBreak/>
        <w:t>время</w:t>
      </w:r>
      <w:r w:rsidR="00C359D5" w:rsidRPr="000D6B05">
        <w:rPr>
          <w:szCs w:val="24"/>
        </w:rPr>
        <w:t xml:space="preserve"> </w:t>
      </w:r>
      <w:r w:rsidRPr="000D6B05">
        <w:rPr>
          <w:szCs w:val="24"/>
        </w:rPr>
        <w:t>осмотра;</w:t>
      </w:r>
      <w:r w:rsidR="00C359D5" w:rsidRPr="000D6B05">
        <w:rPr>
          <w:szCs w:val="24"/>
        </w:rPr>
        <w:t xml:space="preserve"> </w:t>
      </w:r>
    </w:p>
    <w:p w14:paraId="32E7E861" w14:textId="164D5DEE" w:rsidR="00D174F9" w:rsidRPr="000D6B05" w:rsidRDefault="00D174F9" w:rsidP="00461C70">
      <w:pPr>
        <w:numPr>
          <w:ilvl w:val="1"/>
          <w:numId w:val="173"/>
        </w:numPr>
        <w:spacing w:line="360" w:lineRule="auto"/>
        <w:jc w:val="both"/>
        <w:rPr>
          <w:szCs w:val="24"/>
        </w:rPr>
      </w:pPr>
      <w:r w:rsidRPr="000D6B05">
        <w:rPr>
          <w:szCs w:val="24"/>
        </w:rPr>
        <w:t>фамилия;</w:t>
      </w:r>
      <w:r w:rsidR="00C359D5" w:rsidRPr="000D6B05">
        <w:rPr>
          <w:szCs w:val="24"/>
        </w:rPr>
        <w:t xml:space="preserve"> </w:t>
      </w:r>
    </w:p>
    <w:p w14:paraId="05CA97E6" w14:textId="77777777" w:rsidR="00D174F9" w:rsidRPr="000D6B05" w:rsidRDefault="00D174F9" w:rsidP="00461C70">
      <w:pPr>
        <w:numPr>
          <w:ilvl w:val="1"/>
          <w:numId w:val="173"/>
        </w:numPr>
        <w:spacing w:line="360" w:lineRule="auto"/>
        <w:jc w:val="both"/>
        <w:rPr>
          <w:szCs w:val="24"/>
        </w:rPr>
      </w:pPr>
      <w:r w:rsidRPr="000D6B05">
        <w:rPr>
          <w:szCs w:val="24"/>
        </w:rPr>
        <w:t>имя;</w:t>
      </w:r>
    </w:p>
    <w:p w14:paraId="4832110B" w14:textId="2BAA25DD" w:rsidR="00D174F9" w:rsidRPr="000D6B05" w:rsidRDefault="00D174F9" w:rsidP="00461C70">
      <w:pPr>
        <w:numPr>
          <w:ilvl w:val="1"/>
          <w:numId w:val="173"/>
        </w:numPr>
        <w:spacing w:line="360" w:lineRule="auto"/>
        <w:jc w:val="both"/>
        <w:rPr>
          <w:szCs w:val="24"/>
        </w:rPr>
      </w:pPr>
      <w:r w:rsidRPr="000D6B05">
        <w:rPr>
          <w:szCs w:val="24"/>
        </w:rPr>
        <w:t>отчество;</w:t>
      </w:r>
      <w:r w:rsidR="00C359D5" w:rsidRPr="000D6B05">
        <w:rPr>
          <w:szCs w:val="24"/>
        </w:rPr>
        <w:t xml:space="preserve"> </w:t>
      </w:r>
    </w:p>
    <w:p w14:paraId="43C4BF91" w14:textId="6306F00B" w:rsidR="00D174F9" w:rsidRPr="000D6B05" w:rsidRDefault="00D174F9" w:rsidP="00461C70">
      <w:pPr>
        <w:numPr>
          <w:ilvl w:val="1"/>
          <w:numId w:val="173"/>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p>
    <w:p w14:paraId="6DF5FF15" w14:textId="08EA1404" w:rsidR="00D174F9" w:rsidRPr="000D6B05" w:rsidRDefault="00D174F9" w:rsidP="00461C70">
      <w:pPr>
        <w:numPr>
          <w:ilvl w:val="1"/>
          <w:numId w:val="173"/>
        </w:numPr>
        <w:spacing w:line="360" w:lineRule="auto"/>
        <w:jc w:val="both"/>
        <w:rPr>
          <w:szCs w:val="24"/>
        </w:rPr>
      </w:pPr>
      <w:r w:rsidRPr="000D6B05">
        <w:rPr>
          <w:szCs w:val="24"/>
        </w:rPr>
        <w:t>возраст;</w:t>
      </w:r>
      <w:r w:rsidR="00C359D5" w:rsidRPr="000D6B05">
        <w:rPr>
          <w:szCs w:val="24"/>
        </w:rPr>
        <w:t xml:space="preserve"> </w:t>
      </w:r>
    </w:p>
    <w:p w14:paraId="1147A791" w14:textId="77777777" w:rsidR="00D174F9" w:rsidRPr="000D6B05" w:rsidRDefault="00D174F9" w:rsidP="00461C70">
      <w:pPr>
        <w:numPr>
          <w:ilvl w:val="1"/>
          <w:numId w:val="173"/>
        </w:numPr>
        <w:spacing w:line="360" w:lineRule="auto"/>
        <w:jc w:val="both"/>
        <w:rPr>
          <w:szCs w:val="24"/>
        </w:rPr>
      </w:pPr>
      <w:r w:rsidRPr="000D6B05">
        <w:rPr>
          <w:szCs w:val="24"/>
        </w:rPr>
        <w:t>направление;</w:t>
      </w:r>
    </w:p>
    <w:p w14:paraId="04F41E8D" w14:textId="273C30B8" w:rsidR="00D174F9" w:rsidRPr="000D6B05" w:rsidRDefault="00D174F9" w:rsidP="00461C70">
      <w:pPr>
        <w:numPr>
          <w:ilvl w:val="1"/>
          <w:numId w:val="173"/>
        </w:numPr>
        <w:spacing w:line="360" w:lineRule="auto"/>
        <w:jc w:val="both"/>
        <w:rPr>
          <w:szCs w:val="24"/>
        </w:rPr>
      </w:pPr>
      <w:r w:rsidRPr="000D6B05">
        <w:rPr>
          <w:szCs w:val="24"/>
        </w:rPr>
        <w:t>федеральная</w:t>
      </w:r>
      <w:r w:rsidR="00C359D5" w:rsidRPr="000D6B05">
        <w:rPr>
          <w:szCs w:val="24"/>
        </w:rPr>
        <w:t xml:space="preserve"> </w:t>
      </w:r>
      <w:r w:rsidRPr="000D6B05">
        <w:rPr>
          <w:szCs w:val="24"/>
        </w:rPr>
        <w:t>льгота;</w:t>
      </w:r>
    </w:p>
    <w:p w14:paraId="2444B588" w14:textId="4CBA5182" w:rsidR="00D174F9" w:rsidRPr="000D6B05" w:rsidRDefault="00D174F9" w:rsidP="00461C70">
      <w:pPr>
        <w:numPr>
          <w:ilvl w:val="1"/>
          <w:numId w:val="173"/>
        </w:numPr>
        <w:spacing w:line="360" w:lineRule="auto"/>
        <w:jc w:val="both"/>
        <w:rPr>
          <w:szCs w:val="24"/>
        </w:rPr>
      </w:pPr>
      <w:r w:rsidRPr="000D6B05">
        <w:rPr>
          <w:szCs w:val="24"/>
        </w:rPr>
        <w:t>региональная</w:t>
      </w:r>
      <w:r w:rsidR="00C359D5" w:rsidRPr="000D6B05">
        <w:rPr>
          <w:szCs w:val="24"/>
        </w:rPr>
        <w:t xml:space="preserve"> </w:t>
      </w:r>
      <w:r w:rsidRPr="000D6B05">
        <w:rPr>
          <w:szCs w:val="24"/>
        </w:rPr>
        <w:t>льгота;</w:t>
      </w:r>
      <w:r w:rsidR="00C359D5" w:rsidRPr="000D6B05">
        <w:rPr>
          <w:szCs w:val="24"/>
        </w:rPr>
        <w:t xml:space="preserve"> </w:t>
      </w:r>
    </w:p>
    <w:p w14:paraId="7AF4DF9F" w14:textId="278BEC13" w:rsidR="00D174F9" w:rsidRPr="000D6B05" w:rsidRDefault="00D174F9" w:rsidP="00461C70">
      <w:pPr>
        <w:numPr>
          <w:ilvl w:val="1"/>
          <w:numId w:val="173"/>
        </w:numPr>
        <w:spacing w:line="360" w:lineRule="auto"/>
        <w:jc w:val="both"/>
        <w:rPr>
          <w:szCs w:val="24"/>
        </w:rPr>
      </w:pPr>
      <w:r w:rsidRPr="000D6B05">
        <w:rPr>
          <w:szCs w:val="24"/>
        </w:rPr>
        <w:t>МО</w:t>
      </w:r>
      <w:r w:rsidR="00C359D5" w:rsidRPr="000D6B05">
        <w:rPr>
          <w:szCs w:val="24"/>
        </w:rPr>
        <w:t xml:space="preserve"> </w:t>
      </w:r>
      <w:r w:rsidRPr="000D6B05">
        <w:rPr>
          <w:szCs w:val="24"/>
        </w:rPr>
        <w:t>прикрепления;</w:t>
      </w:r>
      <w:r w:rsidR="00C359D5" w:rsidRPr="000D6B05">
        <w:rPr>
          <w:szCs w:val="24"/>
        </w:rPr>
        <w:t xml:space="preserve"> </w:t>
      </w:r>
    </w:p>
    <w:p w14:paraId="1F33BFF7" w14:textId="306FF712" w:rsidR="00D174F9" w:rsidRPr="000D6B05" w:rsidRDefault="00D174F9" w:rsidP="00461C70">
      <w:pPr>
        <w:numPr>
          <w:ilvl w:val="1"/>
          <w:numId w:val="173"/>
        </w:numPr>
        <w:spacing w:line="360" w:lineRule="auto"/>
        <w:jc w:val="both"/>
        <w:rPr>
          <w:szCs w:val="24"/>
        </w:rPr>
      </w:pPr>
      <w:r w:rsidRPr="000D6B05">
        <w:rPr>
          <w:szCs w:val="24"/>
        </w:rPr>
        <w:t>участок;</w:t>
      </w:r>
      <w:r w:rsidR="00C359D5" w:rsidRPr="000D6B05">
        <w:rPr>
          <w:szCs w:val="24"/>
        </w:rPr>
        <w:t xml:space="preserve"> </w:t>
      </w:r>
    </w:p>
    <w:p w14:paraId="1F581B1C" w14:textId="689ACC16" w:rsidR="00D174F9" w:rsidRPr="000D6B05" w:rsidRDefault="00D174F9" w:rsidP="00461C70">
      <w:pPr>
        <w:numPr>
          <w:ilvl w:val="1"/>
          <w:numId w:val="173"/>
        </w:numPr>
        <w:spacing w:line="360" w:lineRule="auto"/>
        <w:jc w:val="both"/>
        <w:rPr>
          <w:szCs w:val="24"/>
        </w:rPr>
      </w:pPr>
      <w:r w:rsidRPr="000D6B05">
        <w:rPr>
          <w:szCs w:val="24"/>
        </w:rPr>
        <w:t>когда</w:t>
      </w:r>
      <w:r w:rsidR="00C359D5" w:rsidRPr="000D6B05">
        <w:rPr>
          <w:szCs w:val="24"/>
        </w:rPr>
        <w:t xml:space="preserve"> </w:t>
      </w:r>
      <w:r w:rsidRPr="000D6B05">
        <w:rPr>
          <w:szCs w:val="24"/>
        </w:rPr>
        <w:t>записан;</w:t>
      </w:r>
      <w:r w:rsidR="00C359D5" w:rsidRPr="000D6B05">
        <w:rPr>
          <w:szCs w:val="24"/>
        </w:rPr>
        <w:t xml:space="preserve"> </w:t>
      </w:r>
    </w:p>
    <w:p w14:paraId="1214B361" w14:textId="77777777" w:rsidR="00D174F9" w:rsidRPr="000D6B05" w:rsidRDefault="00D174F9" w:rsidP="00461C70">
      <w:pPr>
        <w:numPr>
          <w:ilvl w:val="1"/>
          <w:numId w:val="173"/>
        </w:numPr>
        <w:spacing w:line="360" w:lineRule="auto"/>
        <w:jc w:val="both"/>
        <w:rPr>
          <w:szCs w:val="24"/>
        </w:rPr>
      </w:pPr>
      <w:r w:rsidRPr="000D6B05">
        <w:rPr>
          <w:szCs w:val="24"/>
        </w:rPr>
        <w:t>оператор.</w:t>
      </w:r>
    </w:p>
    <w:p w14:paraId="3F32382D" w14:textId="32E05816" w:rsidR="00D174F9" w:rsidRPr="000D6B05" w:rsidRDefault="00D174F9" w:rsidP="00461C70">
      <w:pPr>
        <w:numPr>
          <w:ilvl w:val="0"/>
          <w:numId w:val="175"/>
        </w:numPr>
        <w:spacing w:line="360" w:lineRule="auto"/>
        <w:ind w:left="1434" w:hanging="357"/>
        <w:jc w:val="both"/>
        <w:rPr>
          <w:szCs w:val="24"/>
        </w:rPr>
      </w:pPr>
      <w:r w:rsidRPr="000D6B05">
        <w:rPr>
          <w:szCs w:val="24"/>
        </w:rPr>
        <w:t>группировка</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дате</w:t>
      </w:r>
      <w:r w:rsidR="00C359D5" w:rsidRPr="000D6B05">
        <w:rPr>
          <w:szCs w:val="24"/>
        </w:rPr>
        <w:t xml:space="preserve"> </w:t>
      </w:r>
      <w:r w:rsidRPr="000D6B05">
        <w:rPr>
          <w:szCs w:val="24"/>
        </w:rPr>
        <w:t>бирки</w:t>
      </w:r>
      <w:r w:rsidR="00C359D5" w:rsidRPr="000D6B05">
        <w:rPr>
          <w:szCs w:val="24"/>
        </w:rPr>
        <w:t xml:space="preserve"> </w:t>
      </w:r>
      <w:r w:rsidRPr="000D6B05">
        <w:rPr>
          <w:szCs w:val="24"/>
        </w:rPr>
        <w:t>или</w:t>
      </w:r>
      <w:r w:rsidR="00C359D5" w:rsidRPr="000D6B05">
        <w:rPr>
          <w:szCs w:val="24"/>
        </w:rPr>
        <w:t xml:space="preserve"> </w:t>
      </w:r>
      <w:r w:rsidRPr="000D6B05">
        <w:rPr>
          <w:szCs w:val="24"/>
        </w:rPr>
        <w:t>дате</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принятых</w:t>
      </w:r>
      <w:r w:rsidR="00C359D5" w:rsidRPr="000D6B05">
        <w:rPr>
          <w:szCs w:val="24"/>
        </w:rPr>
        <w:t xml:space="preserve"> </w:t>
      </w:r>
      <w:r w:rsidRPr="000D6B05">
        <w:rPr>
          <w:szCs w:val="24"/>
        </w:rPr>
        <w:t>без</w:t>
      </w:r>
      <w:r w:rsidR="00C359D5" w:rsidRPr="000D6B05">
        <w:rPr>
          <w:szCs w:val="24"/>
        </w:rPr>
        <w:t xml:space="preserve"> </w:t>
      </w:r>
      <w:r w:rsidRPr="000D6B05">
        <w:rPr>
          <w:szCs w:val="24"/>
        </w:rPr>
        <w:t>записи;</w:t>
      </w:r>
    </w:p>
    <w:p w14:paraId="04A1E913" w14:textId="6190636A"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периоду;</w:t>
      </w:r>
    </w:p>
    <w:p w14:paraId="52771F65" w14:textId="5DA84B02" w:rsidR="00D174F9" w:rsidRPr="000D6B05" w:rsidRDefault="00D174F9" w:rsidP="00461C70">
      <w:pPr>
        <w:numPr>
          <w:ilvl w:val="0"/>
          <w:numId w:val="175"/>
        </w:numPr>
        <w:spacing w:line="360" w:lineRule="auto"/>
        <w:ind w:left="1434" w:hanging="357"/>
        <w:jc w:val="both"/>
        <w:rPr>
          <w:szCs w:val="24"/>
        </w:rPr>
      </w:pPr>
      <w:r w:rsidRPr="000D6B05">
        <w:rPr>
          <w:szCs w:val="24"/>
        </w:rPr>
        <w:t>прием</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без</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открытие</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3EFC46F3" w14:textId="4BD7FEC8" w:rsidR="00D174F9" w:rsidRPr="000D6B05" w:rsidRDefault="00D174F9" w:rsidP="00461C70">
      <w:pPr>
        <w:numPr>
          <w:ilvl w:val="0"/>
          <w:numId w:val="175"/>
        </w:numPr>
        <w:spacing w:line="360" w:lineRule="auto"/>
        <w:ind w:left="1434" w:hanging="357"/>
        <w:jc w:val="both"/>
        <w:rPr>
          <w:szCs w:val="24"/>
        </w:rPr>
      </w:pPr>
      <w:r w:rsidRPr="000D6B05">
        <w:rPr>
          <w:szCs w:val="24"/>
        </w:rPr>
        <w:t>запись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дату</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или</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очередь;</w:t>
      </w:r>
    </w:p>
    <w:p w14:paraId="6F3AA946" w14:textId="1D872087"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очереди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запись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очереди</w:t>
      </w:r>
      <w:r w:rsidR="00C359D5" w:rsidRPr="000D6B05">
        <w:rPr>
          <w:szCs w:val="24"/>
        </w:rPr>
        <w:t xml:space="preserve"> </w:t>
      </w:r>
      <w:r w:rsidRPr="000D6B05">
        <w:rPr>
          <w:szCs w:val="24"/>
        </w:rPr>
        <w:t>на</w:t>
      </w:r>
      <w:r w:rsidR="00C359D5" w:rsidRPr="000D6B05">
        <w:rPr>
          <w:szCs w:val="24"/>
        </w:rPr>
        <w:t xml:space="preserve"> </w:t>
      </w:r>
      <w:r w:rsidRPr="000D6B05">
        <w:rPr>
          <w:szCs w:val="24"/>
        </w:rPr>
        <w:t>дату</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p>
    <w:p w14:paraId="387CC9D5" w14:textId="1B5EE8C2" w:rsidR="00D174F9" w:rsidRPr="000D6B05" w:rsidRDefault="00D174F9" w:rsidP="00461C70">
      <w:pPr>
        <w:numPr>
          <w:ilvl w:val="0"/>
          <w:numId w:val="175"/>
        </w:numPr>
        <w:spacing w:line="360" w:lineRule="auto"/>
        <w:ind w:left="1434" w:hanging="357"/>
        <w:jc w:val="both"/>
        <w:rPr>
          <w:szCs w:val="24"/>
        </w:rPr>
      </w:pPr>
      <w:r w:rsidRPr="000D6B05">
        <w:rPr>
          <w:szCs w:val="24"/>
        </w:rPr>
        <w:t>отмена</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пациента.</w:t>
      </w:r>
    </w:p>
    <w:p w14:paraId="2657BD55" w14:textId="5D3234D4" w:rsidR="00D174F9" w:rsidRPr="000D6B05" w:rsidRDefault="00D174F9" w:rsidP="00461C70">
      <w:pPr>
        <w:numPr>
          <w:ilvl w:val="0"/>
          <w:numId w:val="174"/>
        </w:numPr>
        <w:spacing w:line="360" w:lineRule="auto"/>
        <w:ind w:left="56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расписанием:</w:t>
      </w:r>
    </w:p>
    <w:p w14:paraId="0F072E43" w14:textId="6AA6A44F"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на</w:t>
      </w:r>
      <w:r w:rsidR="00C359D5" w:rsidRPr="000D6B05">
        <w:rPr>
          <w:szCs w:val="24"/>
        </w:rPr>
        <w:t xml:space="preserve"> </w:t>
      </w:r>
      <w:r w:rsidRPr="000D6B05">
        <w:rPr>
          <w:szCs w:val="24"/>
        </w:rPr>
        <w:t>один</w:t>
      </w:r>
      <w:r w:rsidR="00C359D5" w:rsidRPr="000D6B05">
        <w:rPr>
          <w:szCs w:val="24"/>
        </w:rPr>
        <w:t xml:space="preserve"> </w:t>
      </w:r>
      <w:r w:rsidRPr="000D6B05">
        <w:rPr>
          <w:szCs w:val="24"/>
        </w:rPr>
        <w:t>месяц</w:t>
      </w:r>
      <w:r w:rsidR="00C359D5" w:rsidRPr="000D6B05">
        <w:rPr>
          <w:szCs w:val="24"/>
        </w:rPr>
        <w:t xml:space="preserve"> </w:t>
      </w:r>
      <w:r w:rsidRPr="000D6B05">
        <w:rPr>
          <w:szCs w:val="24"/>
        </w:rPr>
        <w:t>или</w:t>
      </w:r>
      <w:r w:rsidR="00C359D5" w:rsidRPr="000D6B05">
        <w:rPr>
          <w:szCs w:val="24"/>
        </w:rPr>
        <w:t xml:space="preserve"> </w:t>
      </w:r>
      <w:r w:rsidRPr="000D6B05">
        <w:rPr>
          <w:szCs w:val="24"/>
        </w:rPr>
        <w:t>более</w:t>
      </w:r>
      <w:r w:rsidR="00C359D5" w:rsidRPr="000D6B05">
        <w:rPr>
          <w:szCs w:val="24"/>
        </w:rPr>
        <w:t xml:space="preserve"> </w:t>
      </w:r>
      <w:r w:rsidRPr="000D6B05">
        <w:rPr>
          <w:szCs w:val="24"/>
        </w:rPr>
        <w:t>длительный</w:t>
      </w:r>
      <w:r w:rsidR="00C359D5" w:rsidRPr="000D6B05">
        <w:rPr>
          <w:szCs w:val="24"/>
        </w:rPr>
        <w:t xml:space="preserve"> </w:t>
      </w:r>
      <w:r w:rsidRPr="000D6B05">
        <w:rPr>
          <w:szCs w:val="24"/>
        </w:rPr>
        <w:t>период;</w:t>
      </w:r>
    </w:p>
    <w:p w14:paraId="40C20BD1" w14:textId="089A1EC7"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резервирования</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в</w:t>
      </w:r>
      <w:r w:rsidR="00C359D5" w:rsidRPr="000D6B05">
        <w:rPr>
          <w:szCs w:val="24"/>
        </w:rPr>
        <w:t xml:space="preserve"> </w:t>
      </w:r>
      <w:r w:rsidRPr="000D6B05">
        <w:rPr>
          <w:szCs w:val="24"/>
        </w:rPr>
        <w:t>расписании</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повторных</w:t>
      </w:r>
      <w:r w:rsidR="00C359D5" w:rsidRPr="000D6B05">
        <w:rPr>
          <w:szCs w:val="24"/>
        </w:rPr>
        <w:t xml:space="preserve"> </w:t>
      </w:r>
      <w:r w:rsidRPr="000D6B05">
        <w:rPr>
          <w:szCs w:val="24"/>
        </w:rPr>
        <w:t>и</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p>
    <w:p w14:paraId="6F4C3AF2" w14:textId="066A23C5" w:rsidR="00D174F9" w:rsidRPr="000D6B05" w:rsidRDefault="00D174F9" w:rsidP="00461C70">
      <w:pPr>
        <w:numPr>
          <w:ilvl w:val="0"/>
          <w:numId w:val="175"/>
        </w:numPr>
        <w:spacing w:line="360" w:lineRule="auto"/>
        <w:ind w:left="1434" w:hanging="357"/>
        <w:jc w:val="both"/>
        <w:rPr>
          <w:szCs w:val="24"/>
        </w:rPr>
      </w:pPr>
      <w:r w:rsidRPr="000D6B05">
        <w:rPr>
          <w:szCs w:val="24"/>
        </w:rPr>
        <w:t>освобождение</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от</w:t>
      </w:r>
      <w:r w:rsidR="00C359D5" w:rsidRPr="000D6B05">
        <w:rPr>
          <w:szCs w:val="24"/>
        </w:rPr>
        <w:t xml:space="preserve"> </w:t>
      </w:r>
      <w:r w:rsidRPr="000D6B05">
        <w:rPr>
          <w:szCs w:val="24"/>
        </w:rPr>
        <w:t>записи;</w:t>
      </w:r>
    </w:p>
    <w:p w14:paraId="5A7E56F0" w14:textId="760A5AC7" w:rsidR="00D174F9" w:rsidRPr="000D6B05" w:rsidRDefault="00D174F9" w:rsidP="00461C70">
      <w:pPr>
        <w:numPr>
          <w:ilvl w:val="0"/>
          <w:numId w:val="175"/>
        </w:numPr>
        <w:spacing w:line="360" w:lineRule="auto"/>
        <w:ind w:left="1434" w:hanging="357"/>
        <w:jc w:val="both"/>
        <w:rPr>
          <w:szCs w:val="24"/>
        </w:rPr>
      </w:pPr>
      <w:r w:rsidRPr="000D6B05">
        <w:rPr>
          <w:szCs w:val="24"/>
        </w:rPr>
        <w:t>перенос</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до</w:t>
      </w:r>
      <w:r w:rsidR="00C359D5" w:rsidRPr="000D6B05">
        <w:rPr>
          <w:szCs w:val="24"/>
        </w:rPr>
        <w:t xml:space="preserve"> </w:t>
      </w:r>
      <w:r w:rsidRPr="000D6B05">
        <w:rPr>
          <w:szCs w:val="24"/>
        </w:rPr>
        <w:t>наступления</w:t>
      </w:r>
      <w:r w:rsidR="00C359D5" w:rsidRPr="000D6B05">
        <w:rPr>
          <w:szCs w:val="24"/>
        </w:rPr>
        <w:t xml:space="preserve"> </w:t>
      </w:r>
      <w:r w:rsidRPr="000D6B05">
        <w:rPr>
          <w:szCs w:val="24"/>
        </w:rPr>
        <w:t>даты</w:t>
      </w:r>
      <w:r w:rsidR="00C359D5" w:rsidRPr="000D6B05">
        <w:rPr>
          <w:szCs w:val="24"/>
        </w:rPr>
        <w:t xml:space="preserve"> </w:t>
      </w:r>
      <w:r w:rsidRPr="000D6B05">
        <w:rPr>
          <w:szCs w:val="24"/>
        </w:rPr>
        <w:t>приема;</w:t>
      </w:r>
    </w:p>
    <w:p w14:paraId="3BDA2D4C" w14:textId="23CE0FEE"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примечаний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особенностям</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врача;</w:t>
      </w:r>
    </w:p>
    <w:p w14:paraId="3C089CF8" w14:textId="506F11ED" w:rsidR="00D174F9" w:rsidRPr="000D6B05" w:rsidRDefault="00D174F9" w:rsidP="00461C70">
      <w:pPr>
        <w:numPr>
          <w:ilvl w:val="0"/>
          <w:numId w:val="175"/>
        </w:numPr>
        <w:spacing w:line="360" w:lineRule="auto"/>
        <w:ind w:left="1434" w:hanging="357"/>
        <w:jc w:val="both"/>
        <w:rPr>
          <w:szCs w:val="24"/>
        </w:rPr>
      </w:pPr>
      <w:r w:rsidRPr="000D6B05">
        <w:rPr>
          <w:szCs w:val="24"/>
        </w:rPr>
        <w:t>копирование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последующие</w:t>
      </w:r>
      <w:r w:rsidR="00C359D5" w:rsidRPr="000D6B05">
        <w:rPr>
          <w:szCs w:val="24"/>
        </w:rPr>
        <w:t xml:space="preserve"> </w:t>
      </w:r>
      <w:r w:rsidRPr="000D6B05">
        <w:rPr>
          <w:szCs w:val="24"/>
        </w:rPr>
        <w:t>недели</w:t>
      </w:r>
      <w:r w:rsidR="00C359D5" w:rsidRPr="000D6B05">
        <w:rPr>
          <w:szCs w:val="24"/>
        </w:rPr>
        <w:t xml:space="preserve"> </w:t>
      </w:r>
      <w:r w:rsidRPr="000D6B05">
        <w:rPr>
          <w:szCs w:val="24"/>
        </w:rPr>
        <w:t>с</w:t>
      </w:r>
      <w:r w:rsidR="00C359D5" w:rsidRPr="000D6B05">
        <w:rPr>
          <w:szCs w:val="24"/>
        </w:rPr>
        <w:t xml:space="preserve"> </w:t>
      </w:r>
      <w:r w:rsidRPr="000D6B05">
        <w:rPr>
          <w:szCs w:val="24"/>
        </w:rPr>
        <w:t>предыдущих</w:t>
      </w:r>
      <w:r w:rsidR="00C359D5" w:rsidRPr="000D6B05">
        <w:rPr>
          <w:szCs w:val="24"/>
        </w:rPr>
        <w:t xml:space="preserve"> </w:t>
      </w:r>
      <w:r w:rsidRPr="000D6B05">
        <w:rPr>
          <w:szCs w:val="24"/>
        </w:rPr>
        <w:t>периодов;</w:t>
      </w:r>
    </w:p>
    <w:p w14:paraId="317AA033" w14:textId="152D0DFF"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печатной</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пациентов;</w:t>
      </w:r>
    </w:p>
    <w:p w14:paraId="486090A8" w14:textId="27FC02B0"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p>
    <w:p w14:paraId="3B9A457D" w14:textId="7E50C5D8"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дополнительных</w:t>
      </w:r>
      <w:r w:rsidR="00C359D5" w:rsidRPr="000D6B05">
        <w:rPr>
          <w:szCs w:val="24"/>
        </w:rPr>
        <w:t xml:space="preserve"> </w:t>
      </w:r>
      <w:r w:rsidRPr="000D6B05">
        <w:rPr>
          <w:szCs w:val="24"/>
        </w:rPr>
        <w:t>талонов</w:t>
      </w:r>
      <w:r w:rsidR="00C359D5" w:rsidRPr="000D6B05">
        <w:rPr>
          <w:szCs w:val="24"/>
        </w:rPr>
        <w:t xml:space="preserve"> </w:t>
      </w:r>
      <w:r w:rsidRPr="000D6B05">
        <w:rPr>
          <w:szCs w:val="24"/>
        </w:rPr>
        <w:t>в</w:t>
      </w:r>
      <w:r w:rsidR="00C359D5" w:rsidRPr="000D6B05">
        <w:rPr>
          <w:szCs w:val="24"/>
        </w:rPr>
        <w:t xml:space="preserve"> </w:t>
      </w:r>
      <w:r w:rsidRPr="000D6B05">
        <w:rPr>
          <w:szCs w:val="24"/>
        </w:rPr>
        <w:t>расписание</w:t>
      </w:r>
      <w:r w:rsidR="00C359D5" w:rsidRPr="000D6B05">
        <w:rPr>
          <w:szCs w:val="24"/>
        </w:rPr>
        <w:t xml:space="preserve"> </w:t>
      </w:r>
      <w:r w:rsidRPr="000D6B05">
        <w:rPr>
          <w:szCs w:val="24"/>
        </w:rPr>
        <w:t>работы.</w:t>
      </w:r>
    </w:p>
    <w:p w14:paraId="286898B0" w14:textId="348FB2EC" w:rsidR="00D174F9" w:rsidRPr="000D6B05" w:rsidRDefault="00D174F9" w:rsidP="00461C70">
      <w:pPr>
        <w:numPr>
          <w:ilvl w:val="0"/>
          <w:numId w:val="174"/>
        </w:numPr>
        <w:spacing w:line="360" w:lineRule="auto"/>
        <w:ind w:left="56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данными</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амбулаторно-поликлинического</w:t>
      </w:r>
      <w:r w:rsidR="00C359D5" w:rsidRPr="000D6B05">
        <w:rPr>
          <w:szCs w:val="24"/>
        </w:rPr>
        <w:t xml:space="preserve"> </w:t>
      </w:r>
      <w:r w:rsidRPr="000D6B05">
        <w:rPr>
          <w:szCs w:val="24"/>
        </w:rPr>
        <w:t>лечения:</w:t>
      </w:r>
    </w:p>
    <w:p w14:paraId="4FB66E54" w14:textId="070EE44A"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случаев</w:t>
      </w:r>
      <w:r w:rsidR="00C359D5" w:rsidRPr="000D6B05">
        <w:rPr>
          <w:szCs w:val="24"/>
        </w:rPr>
        <w:t xml:space="preserve"> </w:t>
      </w:r>
      <w:r w:rsidRPr="000D6B05">
        <w:rPr>
          <w:szCs w:val="24"/>
        </w:rPr>
        <w:t>амбулаторно-поликлинического</w:t>
      </w:r>
      <w:r w:rsidR="00C359D5" w:rsidRPr="000D6B05">
        <w:rPr>
          <w:szCs w:val="24"/>
        </w:rPr>
        <w:t xml:space="preserve"> </w:t>
      </w:r>
      <w:r w:rsidRPr="000D6B05">
        <w:rPr>
          <w:szCs w:val="24"/>
        </w:rPr>
        <w:t>лечения;</w:t>
      </w:r>
    </w:p>
    <w:p w14:paraId="24B376EA" w14:textId="00DAE667"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амбулаторно-поликлинического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посещения,</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характер</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результат</w:t>
      </w:r>
      <w:r w:rsidR="00C359D5" w:rsidRPr="000D6B05">
        <w:rPr>
          <w:szCs w:val="24"/>
        </w:rPr>
        <w:t xml:space="preserve"> </w:t>
      </w:r>
      <w:r w:rsidRPr="000D6B05">
        <w:rPr>
          <w:szCs w:val="24"/>
        </w:rPr>
        <w:t>лечения;</w:t>
      </w:r>
    </w:p>
    <w:p w14:paraId="13E5C627" w14:textId="503D9272" w:rsidR="00D174F9" w:rsidRPr="000D6B05" w:rsidRDefault="00D174F9" w:rsidP="00461C70">
      <w:pPr>
        <w:numPr>
          <w:ilvl w:val="0"/>
          <w:numId w:val="175"/>
        </w:numPr>
        <w:spacing w:line="360" w:lineRule="auto"/>
        <w:ind w:left="1434" w:hanging="357"/>
        <w:jc w:val="both"/>
        <w:rPr>
          <w:szCs w:val="24"/>
        </w:rPr>
      </w:pPr>
      <w:r w:rsidRPr="000D6B05">
        <w:rPr>
          <w:szCs w:val="24"/>
        </w:rPr>
        <w:t>обеспечение</w:t>
      </w:r>
      <w:r w:rsidR="00C359D5" w:rsidRPr="000D6B05">
        <w:rPr>
          <w:szCs w:val="24"/>
        </w:rPr>
        <w:t xml:space="preserve"> </w:t>
      </w:r>
      <w:r w:rsidRPr="000D6B05">
        <w:rPr>
          <w:szCs w:val="24"/>
        </w:rPr>
        <w:t>возможности</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сопутствующих</w:t>
      </w:r>
      <w:r w:rsidR="00C359D5" w:rsidRPr="000D6B05">
        <w:rPr>
          <w:szCs w:val="24"/>
        </w:rPr>
        <w:t xml:space="preserve"> </w:t>
      </w:r>
      <w:r w:rsidRPr="000D6B05">
        <w:rPr>
          <w:szCs w:val="24"/>
        </w:rPr>
        <w:t>диагнозов;</w:t>
      </w:r>
    </w:p>
    <w:p w14:paraId="70EF8328" w14:textId="749E28F2" w:rsidR="00D174F9" w:rsidRPr="000D6B05" w:rsidRDefault="00D174F9" w:rsidP="00461C70">
      <w:pPr>
        <w:numPr>
          <w:ilvl w:val="0"/>
          <w:numId w:val="175"/>
        </w:numPr>
        <w:spacing w:line="360" w:lineRule="auto"/>
        <w:ind w:left="1434" w:hanging="357"/>
        <w:jc w:val="both"/>
        <w:rPr>
          <w:szCs w:val="24"/>
        </w:rPr>
      </w:pPr>
      <w:r w:rsidRPr="000D6B05">
        <w:rPr>
          <w:szCs w:val="24"/>
        </w:rPr>
        <w:t>обеспечение</w:t>
      </w:r>
      <w:r w:rsidR="00C359D5" w:rsidRPr="000D6B05">
        <w:rPr>
          <w:szCs w:val="24"/>
        </w:rPr>
        <w:t xml:space="preserve"> </w:t>
      </w:r>
      <w:r w:rsidRPr="000D6B05">
        <w:rPr>
          <w:szCs w:val="24"/>
        </w:rPr>
        <w:t>возможности</w:t>
      </w:r>
      <w:r w:rsidR="00C359D5" w:rsidRPr="000D6B05">
        <w:rPr>
          <w:szCs w:val="24"/>
        </w:rPr>
        <w:t xml:space="preserve"> </w:t>
      </w:r>
      <w:r w:rsidRPr="000D6B05">
        <w:rPr>
          <w:szCs w:val="24"/>
        </w:rPr>
        <w:t>указать</w:t>
      </w:r>
      <w:r w:rsidR="00C359D5" w:rsidRPr="000D6B05">
        <w:rPr>
          <w:szCs w:val="24"/>
        </w:rPr>
        <w:t xml:space="preserve"> </w:t>
      </w:r>
      <w:r w:rsidRPr="000D6B05">
        <w:rPr>
          <w:szCs w:val="24"/>
        </w:rPr>
        <w:t>информацию</w:t>
      </w:r>
      <w:r w:rsidR="00C359D5" w:rsidRPr="000D6B05">
        <w:rPr>
          <w:szCs w:val="24"/>
        </w:rPr>
        <w:t xml:space="preserve"> </w:t>
      </w:r>
      <w:r w:rsidRPr="000D6B05">
        <w:rPr>
          <w:szCs w:val="24"/>
        </w:rPr>
        <w:t>об</w:t>
      </w:r>
      <w:r w:rsidR="00C359D5" w:rsidRPr="000D6B05">
        <w:rPr>
          <w:szCs w:val="24"/>
        </w:rPr>
        <w:t xml:space="preserve"> </w:t>
      </w:r>
      <w:r w:rsidRPr="000D6B05">
        <w:rPr>
          <w:szCs w:val="24"/>
        </w:rPr>
        <w:t>осложнениях,</w:t>
      </w:r>
      <w:r w:rsidR="00C359D5" w:rsidRPr="000D6B05">
        <w:rPr>
          <w:szCs w:val="24"/>
        </w:rPr>
        <w:t xml:space="preserve"> </w:t>
      </w:r>
      <w:r w:rsidRPr="000D6B05">
        <w:rPr>
          <w:szCs w:val="24"/>
        </w:rPr>
        <w:t>имевших</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услуг;</w:t>
      </w:r>
    </w:p>
    <w:p w14:paraId="2F879031" w14:textId="21087FB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из</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при</w:t>
      </w:r>
      <w:r w:rsidR="00C359D5" w:rsidRPr="000D6B05">
        <w:rPr>
          <w:szCs w:val="24"/>
        </w:rPr>
        <w:t xml:space="preserve"> </w:t>
      </w:r>
      <w:r w:rsidRPr="000D6B05">
        <w:rPr>
          <w:szCs w:val="24"/>
        </w:rPr>
        <w:t>формировании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неформализованными</w:t>
      </w:r>
      <w:r w:rsidR="00C359D5" w:rsidRPr="000D6B05">
        <w:rPr>
          <w:szCs w:val="24"/>
        </w:rPr>
        <w:t xml:space="preserve"> </w:t>
      </w:r>
      <w:r w:rsidRPr="000D6B05">
        <w:rPr>
          <w:szCs w:val="24"/>
        </w:rPr>
        <w:t>данными;</w:t>
      </w:r>
    </w:p>
    <w:p w14:paraId="7EB3689C" w14:textId="0D893B31"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00092704" w:rsidRPr="000D6B05">
        <w:rPr>
          <w:szCs w:val="24"/>
        </w:rPr>
        <w:t>формирования</w:t>
      </w:r>
      <w:r w:rsidR="00C359D5" w:rsidRPr="000D6B05">
        <w:rPr>
          <w:szCs w:val="24"/>
        </w:rPr>
        <w:t xml:space="preserve"> </w:t>
      </w:r>
      <w:r w:rsidR="00092704" w:rsidRPr="000D6B05">
        <w:rPr>
          <w:szCs w:val="24"/>
        </w:rPr>
        <w:t>документов</w:t>
      </w:r>
      <w:r w:rsidR="00C359D5" w:rsidRPr="000D6B05">
        <w:rPr>
          <w:szCs w:val="24"/>
        </w:rPr>
        <w:t xml:space="preserve"> </w:t>
      </w:r>
      <w:r w:rsidR="00092704" w:rsidRPr="000D6B05">
        <w:rPr>
          <w:szCs w:val="24"/>
        </w:rPr>
        <w:t>с</w:t>
      </w:r>
      <w:r w:rsidR="00C359D5" w:rsidRPr="000D6B05">
        <w:rPr>
          <w:szCs w:val="24"/>
        </w:rPr>
        <w:t xml:space="preserve"> </w:t>
      </w:r>
      <w:r w:rsidR="00092704" w:rsidRPr="000D6B05">
        <w:rPr>
          <w:szCs w:val="24"/>
        </w:rPr>
        <w:t>неформализованными</w:t>
      </w:r>
      <w:r w:rsidR="00C359D5" w:rsidRPr="000D6B05">
        <w:rPr>
          <w:szCs w:val="24"/>
        </w:rPr>
        <w:t xml:space="preserve"> </w:t>
      </w:r>
      <w:r w:rsidR="00092704" w:rsidRPr="000D6B05">
        <w:rPr>
          <w:szCs w:val="24"/>
        </w:rPr>
        <w:t>данными</w:t>
      </w:r>
      <w:r w:rsidR="00C359D5" w:rsidRPr="000D6B05">
        <w:rPr>
          <w:szCs w:val="24"/>
        </w:rPr>
        <w:t xml:space="preserve"> </w:t>
      </w:r>
      <w:r w:rsidR="00092704" w:rsidRPr="000D6B05">
        <w:rPr>
          <w:szCs w:val="24"/>
        </w:rPr>
        <w:t>на</w:t>
      </w:r>
      <w:r w:rsidR="00C359D5" w:rsidRPr="000D6B05">
        <w:rPr>
          <w:szCs w:val="24"/>
        </w:rPr>
        <w:t xml:space="preserve"> </w:t>
      </w:r>
      <w:r w:rsidR="00092704" w:rsidRPr="000D6B05">
        <w:rPr>
          <w:szCs w:val="24"/>
        </w:rPr>
        <w:t>основе</w:t>
      </w:r>
      <w:r w:rsidR="00C359D5" w:rsidRPr="000D6B05">
        <w:rPr>
          <w:szCs w:val="24"/>
        </w:rPr>
        <w:t xml:space="preserve"> </w:t>
      </w:r>
      <w:r w:rsidR="00092704" w:rsidRPr="000D6B05">
        <w:rPr>
          <w:szCs w:val="24"/>
        </w:rPr>
        <w:t>предварительно</w:t>
      </w:r>
      <w:r w:rsidR="00C359D5" w:rsidRPr="000D6B05">
        <w:rPr>
          <w:szCs w:val="24"/>
        </w:rPr>
        <w:t xml:space="preserve"> </w:t>
      </w:r>
      <w:r w:rsidR="00092704" w:rsidRPr="000D6B05">
        <w:rPr>
          <w:szCs w:val="24"/>
        </w:rPr>
        <w:t>подготовленных</w:t>
      </w:r>
      <w:r w:rsidR="00C359D5" w:rsidRPr="000D6B05">
        <w:rPr>
          <w:szCs w:val="24"/>
        </w:rPr>
        <w:t xml:space="preserve"> </w:t>
      </w:r>
      <w:r w:rsidR="00092704" w:rsidRPr="000D6B05">
        <w:rPr>
          <w:szCs w:val="24"/>
        </w:rPr>
        <w:t>шаблонов</w:t>
      </w:r>
      <w:r w:rsidRPr="000D6B05">
        <w:rPr>
          <w:szCs w:val="24"/>
        </w:rPr>
        <w:t>;</w:t>
      </w:r>
    </w:p>
    <w:p w14:paraId="43C12D72" w14:textId="1181AF1B"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амбулаторно-поликлинических</w:t>
      </w:r>
      <w:r w:rsidR="00C359D5" w:rsidRPr="000D6B05">
        <w:rPr>
          <w:szCs w:val="24"/>
        </w:rPr>
        <w:t xml:space="preserve"> </w:t>
      </w:r>
      <w:r w:rsidRPr="000D6B05">
        <w:rPr>
          <w:szCs w:val="24"/>
        </w:rPr>
        <w:t>посещений</w:t>
      </w:r>
      <w:r w:rsidR="00C359D5" w:rsidRPr="000D6B05">
        <w:rPr>
          <w:szCs w:val="24"/>
        </w:rPr>
        <w:t xml:space="preserve"> </w:t>
      </w:r>
      <w:r w:rsidRPr="000D6B05">
        <w:rPr>
          <w:szCs w:val="24"/>
        </w:rPr>
        <w:t>(дата,</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посещения,</w:t>
      </w:r>
      <w:r w:rsidR="00C359D5" w:rsidRPr="000D6B05">
        <w:rPr>
          <w:szCs w:val="24"/>
        </w:rPr>
        <w:t xml:space="preserve"> </w:t>
      </w:r>
      <w:r w:rsidRPr="000D6B05">
        <w:rPr>
          <w:szCs w:val="24"/>
        </w:rPr>
        <w:t>медицинский</w:t>
      </w:r>
      <w:r w:rsidR="00C359D5" w:rsidRPr="000D6B05">
        <w:rPr>
          <w:szCs w:val="24"/>
        </w:rPr>
        <w:t xml:space="preserve"> </w:t>
      </w:r>
      <w:r w:rsidRPr="000D6B05">
        <w:rPr>
          <w:szCs w:val="24"/>
        </w:rPr>
        <w:t>персонал,</w:t>
      </w:r>
      <w:r w:rsidR="00C359D5" w:rsidRPr="000D6B05">
        <w:rPr>
          <w:szCs w:val="24"/>
        </w:rPr>
        <w:t xml:space="preserve"> </w:t>
      </w:r>
      <w:r w:rsidRPr="000D6B05">
        <w:rPr>
          <w:szCs w:val="24"/>
        </w:rPr>
        <w:t>цель</w:t>
      </w:r>
      <w:r w:rsidR="00C359D5" w:rsidRPr="000D6B05">
        <w:rPr>
          <w:szCs w:val="24"/>
        </w:rPr>
        <w:t xml:space="preserve"> </w:t>
      </w:r>
      <w:r w:rsidRPr="000D6B05">
        <w:rPr>
          <w:szCs w:val="24"/>
        </w:rPr>
        <w:t>посещения,</w:t>
      </w:r>
      <w:r w:rsidR="00C359D5" w:rsidRPr="000D6B05">
        <w:rPr>
          <w:szCs w:val="24"/>
        </w:rPr>
        <w:t xml:space="preserve"> </w:t>
      </w:r>
      <w:r w:rsidRPr="000D6B05">
        <w:rPr>
          <w:szCs w:val="24"/>
        </w:rPr>
        <w:t>вид</w:t>
      </w:r>
      <w:r w:rsidR="00C359D5" w:rsidRPr="000D6B05">
        <w:rPr>
          <w:szCs w:val="24"/>
        </w:rPr>
        <w:t xml:space="preserve"> </w:t>
      </w:r>
      <w:r w:rsidRPr="000D6B05">
        <w:rPr>
          <w:szCs w:val="24"/>
        </w:rPr>
        <w:t>оплаты);</w:t>
      </w:r>
    </w:p>
    <w:p w14:paraId="64F94328" w14:textId="2F18E3A8"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наименование</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медицинский</w:t>
      </w:r>
      <w:r w:rsidR="00C359D5" w:rsidRPr="000D6B05">
        <w:rPr>
          <w:szCs w:val="24"/>
        </w:rPr>
        <w:t xml:space="preserve"> </w:t>
      </w:r>
      <w:r w:rsidRPr="000D6B05">
        <w:rPr>
          <w:szCs w:val="24"/>
        </w:rPr>
        <w:t>персонал,</w:t>
      </w:r>
      <w:r w:rsidR="00C359D5" w:rsidRPr="000D6B05">
        <w:rPr>
          <w:szCs w:val="24"/>
        </w:rPr>
        <w:t xml:space="preserve"> </w:t>
      </w:r>
      <w:r w:rsidRPr="000D6B05">
        <w:rPr>
          <w:szCs w:val="24"/>
        </w:rPr>
        <w:t>вид</w:t>
      </w:r>
      <w:r w:rsidR="00C359D5" w:rsidRPr="000D6B05">
        <w:rPr>
          <w:szCs w:val="24"/>
        </w:rPr>
        <w:t xml:space="preserve"> </w:t>
      </w:r>
      <w:r w:rsidRPr="000D6B05">
        <w:rPr>
          <w:szCs w:val="24"/>
        </w:rPr>
        <w:t>оплаты,</w:t>
      </w:r>
      <w:r w:rsidR="00C359D5" w:rsidRPr="000D6B05">
        <w:rPr>
          <w:szCs w:val="24"/>
        </w:rPr>
        <w:t xml:space="preserve"> </w:t>
      </w:r>
      <w:r w:rsidRPr="000D6B05">
        <w:rPr>
          <w:szCs w:val="24"/>
        </w:rPr>
        <w:t>количество);</w:t>
      </w:r>
    </w:p>
    <w:p w14:paraId="49924014" w14:textId="4BDBBA4E" w:rsidR="00D174F9" w:rsidRPr="000D6B05" w:rsidRDefault="00D174F9" w:rsidP="00461C70">
      <w:pPr>
        <w:numPr>
          <w:ilvl w:val="0"/>
          <w:numId w:val="175"/>
        </w:numPr>
        <w:spacing w:line="360" w:lineRule="auto"/>
        <w:ind w:left="1434" w:hanging="357"/>
        <w:jc w:val="both"/>
        <w:rPr>
          <w:szCs w:val="24"/>
        </w:rPr>
      </w:pPr>
      <w:r w:rsidRPr="000D6B05">
        <w:rPr>
          <w:szCs w:val="24"/>
        </w:rPr>
        <w:t>регистрация</w:t>
      </w:r>
      <w:r w:rsidR="00C359D5" w:rsidRPr="000D6B05">
        <w:rPr>
          <w:szCs w:val="24"/>
        </w:rPr>
        <w:t xml:space="preserve"> </w:t>
      </w:r>
      <w:r w:rsidRPr="000D6B05">
        <w:rPr>
          <w:szCs w:val="24"/>
        </w:rPr>
        <w:t>и</w:t>
      </w:r>
      <w:r w:rsidR="00C359D5" w:rsidRPr="000D6B05">
        <w:rPr>
          <w:szCs w:val="24"/>
        </w:rPr>
        <w:t xml:space="preserve"> </w:t>
      </w:r>
      <w:r w:rsidRPr="000D6B05">
        <w:rPr>
          <w:szCs w:val="24"/>
        </w:rPr>
        <w:t>планирование</w:t>
      </w:r>
      <w:r w:rsidR="00C359D5" w:rsidRPr="000D6B05">
        <w:rPr>
          <w:szCs w:val="24"/>
        </w:rPr>
        <w:t xml:space="preserve"> </w:t>
      </w:r>
      <w:r w:rsidRPr="000D6B05">
        <w:rPr>
          <w:szCs w:val="24"/>
        </w:rPr>
        <w:t>врачебных</w:t>
      </w:r>
      <w:r w:rsidR="00C359D5" w:rsidRPr="000D6B05">
        <w:rPr>
          <w:szCs w:val="24"/>
        </w:rPr>
        <w:t xml:space="preserve"> </w:t>
      </w:r>
      <w:r w:rsidRPr="000D6B05">
        <w:rPr>
          <w:szCs w:val="24"/>
        </w:rPr>
        <w:t>назначений:</w:t>
      </w:r>
    </w:p>
    <w:p w14:paraId="0AB12459" w14:textId="27DA5ECB" w:rsidR="00D174F9" w:rsidRPr="000D6B05" w:rsidRDefault="00D174F9" w:rsidP="00461C70">
      <w:pPr>
        <w:numPr>
          <w:ilvl w:val="1"/>
          <w:numId w:val="169"/>
        </w:numPr>
        <w:spacing w:line="360" w:lineRule="auto"/>
        <w:jc w:val="both"/>
        <w:rPr>
          <w:szCs w:val="24"/>
        </w:rPr>
      </w:pPr>
      <w:r w:rsidRPr="000D6B05">
        <w:rPr>
          <w:szCs w:val="24"/>
        </w:rPr>
        <w:t>режимы;</w:t>
      </w:r>
      <w:r w:rsidR="00C359D5" w:rsidRPr="000D6B05">
        <w:rPr>
          <w:szCs w:val="24"/>
        </w:rPr>
        <w:t xml:space="preserve"> </w:t>
      </w:r>
    </w:p>
    <w:p w14:paraId="48CC1F15" w14:textId="77777777" w:rsidR="00D174F9" w:rsidRPr="000D6B05" w:rsidRDefault="00D174F9" w:rsidP="00461C70">
      <w:pPr>
        <w:numPr>
          <w:ilvl w:val="1"/>
          <w:numId w:val="169"/>
        </w:numPr>
        <w:spacing w:line="360" w:lineRule="auto"/>
        <w:jc w:val="both"/>
        <w:rPr>
          <w:szCs w:val="24"/>
        </w:rPr>
      </w:pPr>
      <w:r w:rsidRPr="000D6B05">
        <w:rPr>
          <w:szCs w:val="24"/>
        </w:rPr>
        <w:t>диеты;</w:t>
      </w:r>
    </w:p>
    <w:p w14:paraId="59D13DAC" w14:textId="77777777" w:rsidR="00D174F9" w:rsidRPr="000D6B05" w:rsidRDefault="00D174F9" w:rsidP="00461C70">
      <w:pPr>
        <w:numPr>
          <w:ilvl w:val="1"/>
          <w:numId w:val="169"/>
        </w:numPr>
        <w:spacing w:line="360" w:lineRule="auto"/>
        <w:jc w:val="both"/>
        <w:rPr>
          <w:szCs w:val="24"/>
        </w:rPr>
      </w:pPr>
      <w:r w:rsidRPr="000D6B05">
        <w:rPr>
          <w:szCs w:val="24"/>
        </w:rPr>
        <w:t>консультаций;</w:t>
      </w:r>
    </w:p>
    <w:p w14:paraId="4B37CF8B" w14:textId="7FA6A91F" w:rsidR="00D174F9" w:rsidRPr="000D6B05" w:rsidRDefault="00D174F9" w:rsidP="00461C70">
      <w:pPr>
        <w:numPr>
          <w:ilvl w:val="1"/>
          <w:numId w:val="169"/>
        </w:numPr>
        <w:spacing w:line="360" w:lineRule="auto"/>
        <w:jc w:val="both"/>
        <w:rPr>
          <w:szCs w:val="24"/>
        </w:rPr>
      </w:pPr>
      <w:r w:rsidRPr="000D6B05">
        <w:rPr>
          <w:szCs w:val="24"/>
        </w:rPr>
        <w:t>лабораторные</w:t>
      </w:r>
      <w:r w:rsidR="00C359D5" w:rsidRPr="000D6B05">
        <w:rPr>
          <w:szCs w:val="24"/>
        </w:rPr>
        <w:t xml:space="preserve"> </w:t>
      </w:r>
      <w:r w:rsidRPr="000D6B05">
        <w:rPr>
          <w:szCs w:val="24"/>
        </w:rPr>
        <w:t>и</w:t>
      </w:r>
      <w:r w:rsidR="00C359D5" w:rsidRPr="000D6B05">
        <w:rPr>
          <w:szCs w:val="24"/>
        </w:rPr>
        <w:t xml:space="preserve"> </w:t>
      </w:r>
      <w:r w:rsidRPr="000D6B05">
        <w:rPr>
          <w:szCs w:val="24"/>
        </w:rPr>
        <w:t>диагностические</w:t>
      </w:r>
      <w:r w:rsidR="00C359D5" w:rsidRPr="000D6B05">
        <w:rPr>
          <w:szCs w:val="24"/>
        </w:rPr>
        <w:t xml:space="preserve"> </w:t>
      </w:r>
      <w:r w:rsidRPr="000D6B05">
        <w:rPr>
          <w:szCs w:val="24"/>
        </w:rPr>
        <w:t>исследования;</w:t>
      </w:r>
    </w:p>
    <w:p w14:paraId="3721DC17" w14:textId="77777777" w:rsidR="00D174F9" w:rsidRPr="000D6B05" w:rsidRDefault="00D174F9" w:rsidP="00461C70">
      <w:pPr>
        <w:numPr>
          <w:ilvl w:val="1"/>
          <w:numId w:val="169"/>
        </w:numPr>
        <w:spacing w:line="360" w:lineRule="auto"/>
        <w:jc w:val="both"/>
        <w:rPr>
          <w:szCs w:val="24"/>
        </w:rPr>
      </w:pPr>
      <w:r w:rsidRPr="000D6B05">
        <w:rPr>
          <w:szCs w:val="24"/>
        </w:rPr>
        <w:t>осмотры;</w:t>
      </w:r>
    </w:p>
    <w:p w14:paraId="29053AF8" w14:textId="77777777" w:rsidR="00D174F9" w:rsidRPr="000D6B05" w:rsidRDefault="00D174F9" w:rsidP="00461C70">
      <w:pPr>
        <w:numPr>
          <w:ilvl w:val="1"/>
          <w:numId w:val="169"/>
        </w:numPr>
        <w:spacing w:line="360" w:lineRule="auto"/>
        <w:jc w:val="both"/>
        <w:rPr>
          <w:szCs w:val="24"/>
        </w:rPr>
      </w:pPr>
      <w:r w:rsidRPr="000D6B05">
        <w:rPr>
          <w:szCs w:val="24"/>
        </w:rPr>
        <w:t>процедуры;</w:t>
      </w:r>
    </w:p>
    <w:p w14:paraId="48B4030D" w14:textId="6957D7FA" w:rsidR="00D174F9" w:rsidRPr="000D6B05" w:rsidRDefault="00D174F9" w:rsidP="00461C70">
      <w:pPr>
        <w:numPr>
          <w:ilvl w:val="1"/>
          <w:numId w:val="169"/>
        </w:numPr>
        <w:spacing w:line="360" w:lineRule="auto"/>
        <w:jc w:val="both"/>
        <w:rPr>
          <w:szCs w:val="24"/>
        </w:rPr>
      </w:pPr>
      <w:r w:rsidRPr="000D6B05">
        <w:rPr>
          <w:szCs w:val="24"/>
        </w:rPr>
        <w:t>медикаментозные</w:t>
      </w:r>
      <w:r w:rsidR="00C359D5" w:rsidRPr="000D6B05">
        <w:rPr>
          <w:szCs w:val="24"/>
        </w:rPr>
        <w:t xml:space="preserve"> </w:t>
      </w:r>
      <w:r w:rsidRPr="000D6B05">
        <w:rPr>
          <w:szCs w:val="24"/>
        </w:rPr>
        <w:t>назначения;</w:t>
      </w:r>
    </w:p>
    <w:p w14:paraId="3CE5E416" w14:textId="77777777" w:rsidR="00D174F9" w:rsidRPr="000D6B05" w:rsidRDefault="00D174F9" w:rsidP="00461C70">
      <w:pPr>
        <w:numPr>
          <w:ilvl w:val="1"/>
          <w:numId w:val="169"/>
        </w:numPr>
        <w:spacing w:line="360" w:lineRule="auto"/>
        <w:jc w:val="both"/>
        <w:rPr>
          <w:szCs w:val="24"/>
        </w:rPr>
      </w:pPr>
      <w:r w:rsidRPr="000D6B05">
        <w:rPr>
          <w:szCs w:val="24"/>
        </w:rPr>
        <w:t>операции.</w:t>
      </w:r>
    </w:p>
    <w:p w14:paraId="5A6BFC14" w14:textId="7DA7B84A"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стандарта</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соответствующего</w:t>
      </w:r>
      <w:r w:rsidR="00C359D5" w:rsidRPr="000D6B05">
        <w:rPr>
          <w:szCs w:val="24"/>
        </w:rPr>
        <w:t xml:space="preserve"> </w:t>
      </w:r>
      <w:r w:rsidRPr="000D6B05">
        <w:rPr>
          <w:szCs w:val="24"/>
        </w:rPr>
        <w:t>типа</w:t>
      </w:r>
      <w:r w:rsidR="00C359D5" w:rsidRPr="000D6B05">
        <w:rPr>
          <w:szCs w:val="24"/>
        </w:rPr>
        <w:t xml:space="preserve"> </w:t>
      </w:r>
      <w:r w:rsidRPr="000D6B05">
        <w:rPr>
          <w:szCs w:val="24"/>
        </w:rPr>
        <w:t>заболевания;</w:t>
      </w:r>
    </w:p>
    <w:p w14:paraId="07395ED6" w14:textId="2586D124"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назначений;</w:t>
      </w:r>
    </w:p>
    <w:p w14:paraId="2CD2EC48" w14:textId="6576E44D"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удаление</w:t>
      </w:r>
      <w:r w:rsidR="00C359D5" w:rsidRPr="000D6B05">
        <w:rPr>
          <w:szCs w:val="24"/>
        </w:rPr>
        <w:t xml:space="preserve"> </w:t>
      </w:r>
      <w:r w:rsidRPr="000D6B05">
        <w:rPr>
          <w:szCs w:val="24"/>
        </w:rPr>
        <w:t>учётных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факту</w:t>
      </w:r>
      <w:r w:rsidR="00C359D5" w:rsidRPr="000D6B05">
        <w:rPr>
          <w:szCs w:val="24"/>
        </w:rPr>
        <w:t xml:space="preserve"> </w:t>
      </w:r>
      <w:r w:rsidRPr="000D6B05">
        <w:rPr>
          <w:szCs w:val="24"/>
        </w:rPr>
        <w:t>посещения</w:t>
      </w:r>
      <w:r w:rsidR="00C359D5" w:rsidRPr="000D6B05">
        <w:rPr>
          <w:szCs w:val="24"/>
        </w:rPr>
        <w:t xml:space="preserve"> </w:t>
      </w:r>
      <w:r w:rsidRPr="000D6B05">
        <w:rPr>
          <w:szCs w:val="24"/>
        </w:rPr>
        <w:t>пациентом</w:t>
      </w:r>
      <w:r w:rsidR="00C359D5" w:rsidRPr="000D6B05">
        <w:rPr>
          <w:szCs w:val="24"/>
        </w:rPr>
        <w:t xml:space="preserve"> </w:t>
      </w:r>
      <w:r w:rsidRPr="000D6B05">
        <w:rPr>
          <w:szCs w:val="24"/>
        </w:rPr>
        <w:t>поликлиники;</w:t>
      </w:r>
    </w:p>
    <w:p w14:paraId="32BF52E2" w14:textId="07F37CAF"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смены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учетном</w:t>
      </w:r>
      <w:r w:rsidR="00C359D5" w:rsidRPr="000D6B05">
        <w:rPr>
          <w:szCs w:val="24"/>
        </w:rPr>
        <w:t xml:space="preserve"> </w:t>
      </w:r>
      <w:r w:rsidRPr="000D6B05">
        <w:rPr>
          <w:szCs w:val="24"/>
        </w:rPr>
        <w:t>документе;</w:t>
      </w:r>
    </w:p>
    <w:p w14:paraId="70DB81F0" w14:textId="2F6A2442"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неформализованными</w:t>
      </w:r>
      <w:r w:rsidR="00C359D5" w:rsidRPr="000D6B05">
        <w:rPr>
          <w:szCs w:val="24"/>
        </w:rPr>
        <w:t xml:space="preserve"> </w:t>
      </w:r>
      <w:r w:rsidRPr="000D6B05">
        <w:rPr>
          <w:szCs w:val="24"/>
        </w:rPr>
        <w:t>данными</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предварительно</w:t>
      </w:r>
      <w:r w:rsidR="00C359D5" w:rsidRPr="000D6B05">
        <w:rPr>
          <w:szCs w:val="24"/>
        </w:rPr>
        <w:t xml:space="preserve"> </w:t>
      </w:r>
      <w:r w:rsidRPr="000D6B05">
        <w:rPr>
          <w:szCs w:val="24"/>
        </w:rPr>
        <w:t>подготовленных</w:t>
      </w:r>
      <w:r w:rsidR="00C359D5" w:rsidRPr="000D6B05">
        <w:rPr>
          <w:szCs w:val="24"/>
        </w:rPr>
        <w:t xml:space="preserve"> </w:t>
      </w:r>
      <w:r w:rsidRPr="000D6B05">
        <w:rPr>
          <w:szCs w:val="24"/>
        </w:rPr>
        <w:t>шаблонов;</w:t>
      </w:r>
      <w:r w:rsidR="00C359D5" w:rsidRPr="000D6B05">
        <w:rPr>
          <w:szCs w:val="24"/>
        </w:rPr>
        <w:t xml:space="preserve"> </w:t>
      </w:r>
    </w:p>
    <w:p w14:paraId="3014CC39" w14:textId="5740160F"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шаблонах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специальных</w:t>
      </w:r>
      <w:r w:rsidR="00C359D5" w:rsidRPr="000D6B05">
        <w:rPr>
          <w:szCs w:val="24"/>
        </w:rPr>
        <w:t xml:space="preserve"> </w:t>
      </w:r>
      <w:r w:rsidRPr="000D6B05">
        <w:rPr>
          <w:szCs w:val="24"/>
        </w:rPr>
        <w:t>текстовых</w:t>
      </w:r>
      <w:r w:rsidR="00C359D5" w:rsidRPr="000D6B05">
        <w:rPr>
          <w:szCs w:val="24"/>
        </w:rPr>
        <w:t xml:space="preserve"> </w:t>
      </w:r>
      <w:r w:rsidRPr="000D6B05">
        <w:rPr>
          <w:szCs w:val="24"/>
        </w:rPr>
        <w:t>меток</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автоматической</w:t>
      </w:r>
      <w:r w:rsidR="00C359D5" w:rsidRPr="000D6B05">
        <w:rPr>
          <w:szCs w:val="24"/>
        </w:rPr>
        <w:t xml:space="preserve"> </w:t>
      </w:r>
      <w:r w:rsidRPr="000D6B05">
        <w:rPr>
          <w:szCs w:val="24"/>
        </w:rPr>
        <w:t>подстановки</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формируемый</w:t>
      </w:r>
      <w:r w:rsidR="00C359D5" w:rsidRPr="000D6B05">
        <w:rPr>
          <w:szCs w:val="24"/>
        </w:rPr>
        <w:t xml:space="preserve"> </w:t>
      </w:r>
      <w:r w:rsidRPr="000D6B05">
        <w:rPr>
          <w:szCs w:val="24"/>
        </w:rPr>
        <w:t>документ</w:t>
      </w:r>
      <w:r w:rsidR="00C359D5" w:rsidRPr="000D6B05">
        <w:rPr>
          <w:szCs w:val="24"/>
        </w:rPr>
        <w:t xml:space="preserve"> </w:t>
      </w:r>
      <w:r w:rsidRPr="000D6B05">
        <w:rPr>
          <w:szCs w:val="24"/>
        </w:rPr>
        <w:t>значений</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паспортных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случаев</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услуг;</w:t>
      </w:r>
    </w:p>
    <w:p w14:paraId="28EB8040" w14:textId="43634258"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сформированных</w:t>
      </w:r>
      <w:r w:rsidR="00C359D5" w:rsidRPr="000D6B05">
        <w:rPr>
          <w:szCs w:val="24"/>
        </w:rPr>
        <w:t xml:space="preserve"> </w:t>
      </w:r>
      <w:r w:rsidRPr="000D6B05">
        <w:rPr>
          <w:szCs w:val="24"/>
        </w:rPr>
        <w:t>протоколов;</w:t>
      </w:r>
    </w:p>
    <w:p w14:paraId="6DA3CD0C" w14:textId="0B9190AA" w:rsidR="00D174F9" w:rsidRPr="000D6B05" w:rsidRDefault="00D174F9" w:rsidP="00461C70">
      <w:pPr>
        <w:numPr>
          <w:ilvl w:val="0"/>
          <w:numId w:val="174"/>
        </w:numPr>
        <w:spacing w:line="360" w:lineRule="auto"/>
        <w:ind w:left="567"/>
        <w:jc w:val="both"/>
        <w:rPr>
          <w:szCs w:val="24"/>
        </w:rPr>
      </w:pPr>
      <w:r w:rsidRPr="000D6B05">
        <w:rPr>
          <w:szCs w:val="24"/>
        </w:rPr>
        <w:lastRenderedPageBreak/>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направлениями:</w:t>
      </w:r>
    </w:p>
    <w:p w14:paraId="3FFE2F3C" w14:textId="6884CAE4" w:rsidR="00D174F9" w:rsidRPr="000D6B05" w:rsidRDefault="00D174F9" w:rsidP="00461C70">
      <w:pPr>
        <w:numPr>
          <w:ilvl w:val="0"/>
          <w:numId w:val="175"/>
        </w:numPr>
        <w:spacing w:line="360" w:lineRule="auto"/>
        <w:ind w:left="1434" w:hanging="357"/>
        <w:jc w:val="both"/>
        <w:rPr>
          <w:szCs w:val="24"/>
        </w:rPr>
      </w:pPr>
      <w:r w:rsidRPr="000D6B05">
        <w:rPr>
          <w:szCs w:val="24"/>
        </w:rPr>
        <w:t>выписка</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в</w:t>
      </w:r>
      <w:r w:rsidR="00C359D5" w:rsidRPr="000D6B05">
        <w:rPr>
          <w:szCs w:val="24"/>
        </w:rPr>
        <w:t xml:space="preserve"> </w:t>
      </w:r>
      <w:r w:rsidRPr="000D6B05">
        <w:rPr>
          <w:szCs w:val="24"/>
        </w:rPr>
        <w:t>иные</w:t>
      </w:r>
      <w:r w:rsidR="00C359D5" w:rsidRPr="000D6B05">
        <w:rPr>
          <w:szCs w:val="24"/>
        </w:rPr>
        <w:t xml:space="preserve"> </w:t>
      </w:r>
      <w:r w:rsidRPr="000D6B05">
        <w:rPr>
          <w:szCs w:val="24"/>
        </w:rPr>
        <w:t>учреждения</w:t>
      </w:r>
      <w:r w:rsidR="00C359D5" w:rsidRPr="000D6B05">
        <w:rPr>
          <w:szCs w:val="24"/>
        </w:rPr>
        <w:t xml:space="preserve"> </w:t>
      </w:r>
      <w:r w:rsidRPr="000D6B05">
        <w:rPr>
          <w:szCs w:val="24"/>
        </w:rPr>
        <w:t>здравоохранения;</w:t>
      </w:r>
    </w:p>
    <w:p w14:paraId="1566DD9A" w14:textId="00D1646B"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патогистологические</w:t>
      </w:r>
      <w:r w:rsidR="00C359D5" w:rsidRPr="000D6B05">
        <w:rPr>
          <w:szCs w:val="24"/>
        </w:rPr>
        <w:t xml:space="preserve"> </w:t>
      </w:r>
      <w:r w:rsidRPr="000D6B05">
        <w:rPr>
          <w:szCs w:val="24"/>
        </w:rPr>
        <w:t>исследования:</w:t>
      </w:r>
      <w:r w:rsidR="00C359D5" w:rsidRPr="000D6B05">
        <w:rPr>
          <w:szCs w:val="24"/>
        </w:rPr>
        <w:t xml:space="preserve"> </w:t>
      </w:r>
      <w:r w:rsidRPr="000D6B05">
        <w:rPr>
          <w:szCs w:val="24"/>
        </w:rPr>
        <w:t>серия,</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и</w:t>
      </w:r>
      <w:r w:rsidR="00C359D5" w:rsidRPr="000D6B05">
        <w:rPr>
          <w:szCs w:val="24"/>
        </w:rPr>
        <w:t xml:space="preserve"> </w:t>
      </w:r>
      <w:r w:rsidRPr="000D6B05">
        <w:rPr>
          <w:szCs w:val="24"/>
        </w:rPr>
        <w:t>дата</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срочность,</w:t>
      </w:r>
      <w:r w:rsidR="00C359D5" w:rsidRPr="000D6B05">
        <w:rPr>
          <w:szCs w:val="24"/>
        </w:rPr>
        <w:t xml:space="preserve"> </w:t>
      </w:r>
      <w:r w:rsidRPr="000D6B05">
        <w:rPr>
          <w:szCs w:val="24"/>
        </w:rPr>
        <w:t>МО</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направляющий</w:t>
      </w:r>
      <w:r w:rsidR="00C359D5" w:rsidRPr="000D6B05">
        <w:rPr>
          <w:szCs w:val="24"/>
        </w:rPr>
        <w:t xml:space="preserve"> </w:t>
      </w:r>
      <w:r w:rsidRPr="000D6B05">
        <w:rPr>
          <w:szCs w:val="24"/>
        </w:rPr>
        <w:t>врач,</w:t>
      </w:r>
      <w:r w:rsidR="00C359D5" w:rsidRPr="000D6B05">
        <w:rPr>
          <w:szCs w:val="24"/>
        </w:rPr>
        <w:t xml:space="preserve"> </w:t>
      </w:r>
      <w:r w:rsidRPr="000D6B05">
        <w:rPr>
          <w:szCs w:val="24"/>
        </w:rPr>
        <w:t>связь</w:t>
      </w:r>
      <w:r w:rsidR="00C359D5" w:rsidRPr="000D6B05">
        <w:rPr>
          <w:szCs w:val="24"/>
        </w:rPr>
        <w:t xml:space="preserve"> </w:t>
      </w:r>
      <w:r w:rsidRPr="000D6B05">
        <w:rPr>
          <w:szCs w:val="24"/>
        </w:rPr>
        <w:t>со</w:t>
      </w:r>
      <w:r w:rsidR="00C359D5" w:rsidRPr="000D6B05">
        <w:rPr>
          <w:szCs w:val="24"/>
        </w:rPr>
        <w:t xml:space="preserve"> </w:t>
      </w:r>
      <w:r w:rsidRPr="000D6B05">
        <w:rPr>
          <w:szCs w:val="24"/>
        </w:rPr>
        <w:t>стационарным</w:t>
      </w:r>
      <w:r w:rsidR="00C359D5" w:rsidRPr="000D6B05">
        <w:rPr>
          <w:szCs w:val="24"/>
        </w:rPr>
        <w:t xml:space="preserve"> </w:t>
      </w:r>
      <w:r w:rsidRPr="000D6B05">
        <w:rPr>
          <w:szCs w:val="24"/>
        </w:rPr>
        <w:t>случаем</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вид</w:t>
      </w:r>
      <w:r w:rsidR="00C359D5" w:rsidRPr="000D6B05">
        <w:rPr>
          <w:szCs w:val="24"/>
        </w:rPr>
        <w:t xml:space="preserve"> </w:t>
      </w:r>
      <w:r w:rsidRPr="000D6B05">
        <w:rPr>
          <w:szCs w:val="24"/>
        </w:rPr>
        <w:t>материала,</w:t>
      </w:r>
      <w:r w:rsidR="00C359D5" w:rsidRPr="000D6B05">
        <w:rPr>
          <w:szCs w:val="24"/>
        </w:rPr>
        <w:t xml:space="preserve"> </w:t>
      </w:r>
      <w:r w:rsidRPr="000D6B05">
        <w:rPr>
          <w:szCs w:val="24"/>
        </w:rPr>
        <w:t>признак</w:t>
      </w:r>
      <w:r w:rsidR="00C359D5" w:rsidRPr="000D6B05">
        <w:rPr>
          <w:szCs w:val="24"/>
        </w:rPr>
        <w:t xml:space="preserve"> </w:t>
      </w:r>
      <w:r w:rsidRPr="000D6B05">
        <w:rPr>
          <w:szCs w:val="24"/>
        </w:rPr>
        <w:t>повторной</w:t>
      </w:r>
      <w:r w:rsidR="00C359D5" w:rsidRPr="000D6B05">
        <w:rPr>
          <w:szCs w:val="24"/>
        </w:rPr>
        <w:t xml:space="preserve"> </w:t>
      </w:r>
      <w:r w:rsidRPr="000D6B05">
        <w:rPr>
          <w:szCs w:val="24"/>
        </w:rPr>
        <w:t>биопсии,</w:t>
      </w:r>
      <w:r w:rsidR="00C359D5" w:rsidRPr="000D6B05">
        <w:rPr>
          <w:szCs w:val="24"/>
        </w:rPr>
        <w:t xml:space="preserve"> </w:t>
      </w:r>
      <w:r w:rsidRPr="000D6B05">
        <w:rPr>
          <w:szCs w:val="24"/>
        </w:rPr>
        <w:t>Дата</w:t>
      </w:r>
      <w:r w:rsidR="00C359D5" w:rsidRPr="000D6B05">
        <w:rPr>
          <w:szCs w:val="24"/>
        </w:rPr>
        <w:t xml:space="preserve"> </w:t>
      </w:r>
      <w:r w:rsidRPr="000D6B05">
        <w:rPr>
          <w:szCs w:val="24"/>
        </w:rPr>
        <w:t>операции,</w:t>
      </w:r>
      <w:r w:rsidR="00C359D5" w:rsidRPr="000D6B05">
        <w:rPr>
          <w:szCs w:val="24"/>
        </w:rPr>
        <w:t xml:space="preserve"> </w:t>
      </w:r>
      <w:r w:rsidRPr="000D6B05">
        <w:rPr>
          <w:szCs w:val="24"/>
        </w:rPr>
        <w:t>вид</w:t>
      </w:r>
      <w:r w:rsidR="00C359D5" w:rsidRPr="000D6B05">
        <w:rPr>
          <w:szCs w:val="24"/>
        </w:rPr>
        <w:t xml:space="preserve"> </w:t>
      </w:r>
      <w:r w:rsidRPr="000D6B05">
        <w:rPr>
          <w:szCs w:val="24"/>
        </w:rPr>
        <w:t>операции,</w:t>
      </w:r>
      <w:r w:rsidR="00C359D5" w:rsidRPr="000D6B05">
        <w:rPr>
          <w:szCs w:val="24"/>
        </w:rPr>
        <w:t xml:space="preserve"> </w:t>
      </w:r>
      <w:r w:rsidRPr="000D6B05">
        <w:rPr>
          <w:szCs w:val="24"/>
        </w:rPr>
        <w:t>маркировка</w:t>
      </w:r>
      <w:r w:rsidR="00C359D5" w:rsidRPr="000D6B05">
        <w:rPr>
          <w:szCs w:val="24"/>
        </w:rPr>
        <w:t xml:space="preserve"> </w:t>
      </w:r>
      <w:r w:rsidRPr="000D6B05">
        <w:rPr>
          <w:szCs w:val="24"/>
        </w:rPr>
        <w:t>материала,</w:t>
      </w:r>
      <w:r w:rsidR="00C359D5" w:rsidRPr="000D6B05">
        <w:rPr>
          <w:szCs w:val="24"/>
        </w:rPr>
        <w:t xml:space="preserve"> </w:t>
      </w:r>
      <w:r w:rsidRPr="000D6B05">
        <w:rPr>
          <w:szCs w:val="24"/>
        </w:rPr>
        <w:t>число</w:t>
      </w:r>
      <w:r w:rsidR="00C359D5" w:rsidRPr="000D6B05">
        <w:rPr>
          <w:szCs w:val="24"/>
        </w:rPr>
        <w:t xml:space="preserve"> </w:t>
      </w:r>
      <w:r w:rsidRPr="000D6B05">
        <w:rPr>
          <w:szCs w:val="24"/>
        </w:rPr>
        <w:t>объектов,</w:t>
      </w:r>
      <w:r w:rsidR="00C359D5" w:rsidRPr="000D6B05">
        <w:rPr>
          <w:szCs w:val="24"/>
        </w:rPr>
        <w:t xml:space="preserve"> </w:t>
      </w:r>
      <w:r w:rsidRPr="000D6B05">
        <w:rPr>
          <w:szCs w:val="24"/>
        </w:rPr>
        <w:t>клинические</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клинический</w:t>
      </w:r>
      <w:r w:rsidR="00C359D5" w:rsidRPr="000D6B05">
        <w:rPr>
          <w:szCs w:val="24"/>
        </w:rPr>
        <w:t xml:space="preserve"> </w:t>
      </w:r>
      <w:r w:rsidRPr="000D6B05">
        <w:rPr>
          <w:szCs w:val="24"/>
        </w:rPr>
        <w:t>диагноз;</w:t>
      </w:r>
    </w:p>
    <w:p w14:paraId="26501764" w14:textId="09F785E6"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патоморфологические</w:t>
      </w:r>
      <w:r w:rsidR="00C359D5" w:rsidRPr="000D6B05">
        <w:rPr>
          <w:szCs w:val="24"/>
        </w:rPr>
        <w:t xml:space="preserve"> </w:t>
      </w:r>
      <w:r w:rsidRPr="000D6B05">
        <w:rPr>
          <w:szCs w:val="24"/>
        </w:rPr>
        <w:t>исследования:</w:t>
      </w:r>
      <w:r w:rsidR="00C359D5" w:rsidRPr="000D6B05">
        <w:rPr>
          <w:szCs w:val="24"/>
        </w:rPr>
        <w:t xml:space="preserve"> </w:t>
      </w:r>
      <w:r w:rsidRPr="000D6B05">
        <w:rPr>
          <w:szCs w:val="24"/>
        </w:rPr>
        <w:t>серия,</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и</w:t>
      </w:r>
      <w:r w:rsidR="00C359D5" w:rsidRPr="000D6B05">
        <w:rPr>
          <w:szCs w:val="24"/>
        </w:rPr>
        <w:t xml:space="preserve"> </w:t>
      </w:r>
      <w:r w:rsidRPr="000D6B05">
        <w:rPr>
          <w:szCs w:val="24"/>
        </w:rPr>
        <w:t>дата</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МО</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направляющий</w:t>
      </w:r>
      <w:r w:rsidR="00C359D5" w:rsidRPr="000D6B05">
        <w:rPr>
          <w:szCs w:val="24"/>
        </w:rPr>
        <w:t xml:space="preserve"> </w:t>
      </w:r>
      <w:r w:rsidRPr="000D6B05">
        <w:rPr>
          <w:szCs w:val="24"/>
        </w:rPr>
        <w:t>врач,</w:t>
      </w:r>
      <w:r w:rsidR="00C359D5" w:rsidRPr="000D6B05">
        <w:rPr>
          <w:szCs w:val="24"/>
        </w:rPr>
        <w:t xml:space="preserve"> </w:t>
      </w:r>
      <w:r w:rsidRPr="000D6B05">
        <w:rPr>
          <w:szCs w:val="24"/>
        </w:rPr>
        <w:t>обоснование</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связь</w:t>
      </w:r>
      <w:r w:rsidR="00C359D5" w:rsidRPr="000D6B05">
        <w:rPr>
          <w:szCs w:val="24"/>
        </w:rPr>
        <w:t xml:space="preserve"> </w:t>
      </w:r>
      <w:r w:rsidRPr="000D6B05">
        <w:rPr>
          <w:szCs w:val="24"/>
        </w:rPr>
        <w:t>со</w:t>
      </w:r>
      <w:r w:rsidR="00C359D5" w:rsidRPr="000D6B05">
        <w:rPr>
          <w:szCs w:val="24"/>
        </w:rPr>
        <w:t xml:space="preserve"> </w:t>
      </w:r>
      <w:r w:rsidRPr="000D6B05">
        <w:rPr>
          <w:szCs w:val="24"/>
        </w:rPr>
        <w:t>стационарным</w:t>
      </w:r>
      <w:r w:rsidR="00C359D5" w:rsidRPr="000D6B05">
        <w:rPr>
          <w:szCs w:val="24"/>
        </w:rPr>
        <w:t xml:space="preserve"> </w:t>
      </w:r>
      <w:r w:rsidRPr="000D6B05">
        <w:rPr>
          <w:szCs w:val="24"/>
        </w:rPr>
        <w:t>случаем</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тип</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основной</w:t>
      </w:r>
      <w:r w:rsidR="00C359D5" w:rsidRPr="000D6B05">
        <w:rPr>
          <w:szCs w:val="24"/>
        </w:rPr>
        <w:t xml:space="preserve"> </w:t>
      </w:r>
      <w:r w:rsidRPr="000D6B05">
        <w:rPr>
          <w:szCs w:val="24"/>
        </w:rPr>
        <w:t>диагноз,</w:t>
      </w:r>
      <w:r w:rsidR="00C359D5" w:rsidRPr="000D6B05">
        <w:rPr>
          <w:szCs w:val="24"/>
        </w:rPr>
        <w:t xml:space="preserve"> </w:t>
      </w:r>
      <w:r w:rsidRPr="000D6B05">
        <w:rPr>
          <w:szCs w:val="24"/>
        </w:rPr>
        <w:t>осложнение,</w:t>
      </w:r>
      <w:r w:rsidR="00C359D5" w:rsidRPr="000D6B05">
        <w:rPr>
          <w:szCs w:val="24"/>
        </w:rPr>
        <w:t xml:space="preserve"> </w:t>
      </w:r>
      <w:r w:rsidRPr="000D6B05">
        <w:rPr>
          <w:szCs w:val="24"/>
        </w:rPr>
        <w:t>сопутствующий</w:t>
      </w:r>
      <w:r w:rsidR="00C359D5" w:rsidRPr="000D6B05">
        <w:rPr>
          <w:szCs w:val="24"/>
        </w:rPr>
        <w:t xml:space="preserve"> </w:t>
      </w:r>
      <w:r w:rsidRPr="000D6B05">
        <w:rPr>
          <w:szCs w:val="24"/>
        </w:rPr>
        <w:t>диагноз;</w:t>
      </w:r>
    </w:p>
    <w:p w14:paraId="699E24E0" w14:textId="353556B0" w:rsidR="00D174F9" w:rsidRPr="000D6B05" w:rsidRDefault="00D174F9" w:rsidP="00461C70">
      <w:pPr>
        <w:numPr>
          <w:ilvl w:val="0"/>
          <w:numId w:val="175"/>
        </w:numPr>
        <w:spacing w:line="360" w:lineRule="auto"/>
        <w:ind w:left="1434" w:hanging="357"/>
        <w:jc w:val="both"/>
        <w:rPr>
          <w:szCs w:val="24"/>
        </w:rPr>
      </w:pPr>
      <w:r w:rsidRPr="000D6B05">
        <w:rPr>
          <w:szCs w:val="24"/>
        </w:rPr>
        <w:t>автоматизированный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установленных</w:t>
      </w:r>
      <w:r w:rsidR="00C359D5" w:rsidRPr="000D6B05">
        <w:rPr>
          <w:szCs w:val="24"/>
        </w:rPr>
        <w:t xml:space="preserve"> </w:t>
      </w:r>
      <w:r w:rsidRPr="000D6B05">
        <w:rPr>
          <w:szCs w:val="24"/>
        </w:rPr>
        <w:t>квот</w:t>
      </w:r>
      <w:r w:rsidR="00C359D5" w:rsidRPr="000D6B05">
        <w:rPr>
          <w:szCs w:val="24"/>
        </w:rPr>
        <w:t xml:space="preserve"> </w:t>
      </w:r>
      <w:r w:rsidRPr="000D6B05">
        <w:rPr>
          <w:szCs w:val="24"/>
        </w:rPr>
        <w:t>при</w:t>
      </w:r>
      <w:r w:rsidR="00C359D5" w:rsidRPr="000D6B05">
        <w:rPr>
          <w:szCs w:val="24"/>
        </w:rPr>
        <w:t xml:space="preserve"> </w:t>
      </w:r>
      <w:r w:rsidRPr="000D6B05">
        <w:rPr>
          <w:szCs w:val="24"/>
        </w:rPr>
        <w:t>выписке</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к</w:t>
      </w:r>
      <w:r w:rsidR="00C359D5" w:rsidRPr="000D6B05">
        <w:rPr>
          <w:szCs w:val="24"/>
        </w:rPr>
        <w:t xml:space="preserve"> </w:t>
      </w:r>
      <w:r w:rsidRPr="000D6B05">
        <w:rPr>
          <w:szCs w:val="24"/>
        </w:rPr>
        <w:t>специалистам</w:t>
      </w:r>
      <w:r w:rsidR="00C359D5" w:rsidRPr="000D6B05">
        <w:rPr>
          <w:szCs w:val="24"/>
        </w:rPr>
        <w:t xml:space="preserve"> </w:t>
      </w:r>
      <w:r w:rsidRPr="000D6B05">
        <w:rPr>
          <w:szCs w:val="24"/>
        </w:rPr>
        <w:t>своей</w:t>
      </w:r>
      <w:r w:rsidR="00C359D5" w:rsidRPr="000D6B05">
        <w:rPr>
          <w:szCs w:val="24"/>
        </w:rPr>
        <w:t xml:space="preserve"> </w:t>
      </w:r>
      <w:r w:rsidRPr="000D6B05">
        <w:rPr>
          <w:szCs w:val="24"/>
        </w:rPr>
        <w:t>МО</w:t>
      </w:r>
      <w:r w:rsidR="00C359D5" w:rsidRPr="000D6B05">
        <w:rPr>
          <w:szCs w:val="24"/>
        </w:rPr>
        <w:t xml:space="preserve"> </w:t>
      </w:r>
      <w:r w:rsidRPr="000D6B05">
        <w:rPr>
          <w:szCs w:val="24"/>
        </w:rPr>
        <w:t>и</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МО.</w:t>
      </w:r>
    </w:p>
    <w:p w14:paraId="72F9A580" w14:textId="0A0C0A6B" w:rsidR="00D174F9" w:rsidRPr="000D6B05" w:rsidRDefault="00D174F9" w:rsidP="00461C70">
      <w:pPr>
        <w:numPr>
          <w:ilvl w:val="0"/>
          <w:numId w:val="174"/>
        </w:numPr>
        <w:spacing w:line="360" w:lineRule="auto"/>
        <w:ind w:left="567"/>
        <w:jc w:val="both"/>
        <w:rPr>
          <w:szCs w:val="24"/>
        </w:rPr>
      </w:pPr>
      <w:r w:rsidRPr="000D6B05">
        <w:rPr>
          <w:szCs w:val="24"/>
        </w:rPr>
        <w:t>Вызовы</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w:t>
      </w:r>
    </w:p>
    <w:p w14:paraId="6E4F1090" w14:textId="581606D0"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назначенных</w:t>
      </w:r>
      <w:r w:rsidR="00C359D5" w:rsidRPr="000D6B05">
        <w:rPr>
          <w:szCs w:val="24"/>
        </w:rPr>
        <w:t xml:space="preserve"> </w:t>
      </w:r>
      <w:r w:rsidRPr="000D6B05">
        <w:rPr>
          <w:szCs w:val="24"/>
        </w:rPr>
        <w:t>вызовов</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w:t>
      </w:r>
    </w:p>
    <w:p w14:paraId="6A3B6842" w14:textId="193114E3"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обслуженных</w:t>
      </w:r>
      <w:r w:rsidR="00C359D5" w:rsidRPr="000D6B05">
        <w:rPr>
          <w:szCs w:val="24"/>
        </w:rPr>
        <w:t xml:space="preserve"> </w:t>
      </w:r>
      <w:r w:rsidRPr="000D6B05">
        <w:rPr>
          <w:szCs w:val="24"/>
        </w:rPr>
        <w:t>вызовов</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w:t>
      </w:r>
      <w:r w:rsidR="00C359D5" w:rsidRPr="000D6B05">
        <w:rPr>
          <w:szCs w:val="24"/>
        </w:rPr>
        <w:t xml:space="preserve"> </w:t>
      </w:r>
      <w:r w:rsidRPr="000D6B05">
        <w:rPr>
          <w:szCs w:val="24"/>
        </w:rPr>
        <w:t>за</w:t>
      </w:r>
      <w:r w:rsidR="00C359D5" w:rsidRPr="000D6B05">
        <w:rPr>
          <w:szCs w:val="24"/>
        </w:rPr>
        <w:t xml:space="preserve"> </w:t>
      </w:r>
      <w:r w:rsidRPr="000D6B05">
        <w:rPr>
          <w:szCs w:val="24"/>
        </w:rPr>
        <w:t>определенный</w:t>
      </w:r>
      <w:r w:rsidR="00C359D5" w:rsidRPr="000D6B05">
        <w:rPr>
          <w:szCs w:val="24"/>
        </w:rPr>
        <w:t xml:space="preserve"> </w:t>
      </w:r>
      <w:r w:rsidRPr="000D6B05">
        <w:rPr>
          <w:szCs w:val="24"/>
        </w:rPr>
        <w:t>период;</w:t>
      </w:r>
    </w:p>
    <w:p w14:paraId="041BA73D" w14:textId="612655BC"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по</w:t>
      </w:r>
      <w:r w:rsidR="00C359D5" w:rsidRPr="000D6B05">
        <w:rPr>
          <w:szCs w:val="24"/>
        </w:rPr>
        <w:t xml:space="preserve"> </w:t>
      </w:r>
      <w:r w:rsidRPr="000D6B05">
        <w:rPr>
          <w:szCs w:val="24"/>
        </w:rPr>
        <w:t>назначенному</w:t>
      </w:r>
      <w:r w:rsidR="00C359D5" w:rsidRPr="000D6B05">
        <w:rPr>
          <w:szCs w:val="24"/>
        </w:rPr>
        <w:t xml:space="preserve"> </w:t>
      </w:r>
      <w:r w:rsidRPr="000D6B05">
        <w:rPr>
          <w:szCs w:val="24"/>
        </w:rPr>
        <w:t>вызову</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w:t>
      </w:r>
    </w:p>
    <w:p w14:paraId="33EB7AEB" w14:textId="77777777" w:rsidR="00D174F9" w:rsidRPr="000D6B05" w:rsidRDefault="00D174F9" w:rsidP="00461C70">
      <w:pPr>
        <w:numPr>
          <w:ilvl w:val="0"/>
          <w:numId w:val="174"/>
        </w:numPr>
        <w:spacing w:line="360" w:lineRule="auto"/>
        <w:ind w:left="567"/>
        <w:jc w:val="both"/>
        <w:rPr>
          <w:szCs w:val="24"/>
        </w:rPr>
      </w:pPr>
      <w:r w:rsidRPr="000D6B05">
        <w:rPr>
          <w:szCs w:val="24"/>
        </w:rPr>
        <w:t>ЛВН:</w:t>
      </w:r>
    </w:p>
    <w:p w14:paraId="6BD76634" w14:textId="3289DAF4"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листках</w:t>
      </w:r>
      <w:r w:rsidR="00C359D5" w:rsidRPr="000D6B05">
        <w:rPr>
          <w:szCs w:val="24"/>
        </w:rPr>
        <w:t xml:space="preserve"> </w:t>
      </w:r>
      <w:r w:rsidRPr="000D6B05">
        <w:rPr>
          <w:szCs w:val="24"/>
        </w:rPr>
        <w:t>нетрудоспособности;</w:t>
      </w:r>
    </w:p>
    <w:p w14:paraId="4178DB1E" w14:textId="463CE983"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r w:rsidR="00C359D5" w:rsidRPr="000D6B05">
        <w:rPr>
          <w:szCs w:val="24"/>
        </w:rPr>
        <w:t xml:space="preserve"> </w:t>
      </w:r>
      <w:r w:rsidRPr="000D6B05">
        <w:rPr>
          <w:szCs w:val="24"/>
        </w:rPr>
        <w:t>установленного</w:t>
      </w:r>
      <w:r w:rsidR="00C359D5" w:rsidRPr="000D6B05">
        <w:rPr>
          <w:szCs w:val="24"/>
        </w:rPr>
        <w:t xml:space="preserve"> </w:t>
      </w:r>
      <w:r w:rsidRPr="000D6B05">
        <w:rPr>
          <w:szCs w:val="24"/>
        </w:rPr>
        <w:t>образца;</w:t>
      </w:r>
    </w:p>
    <w:p w14:paraId="547ADC0C" w14:textId="4BF3428B" w:rsidR="00D174F9" w:rsidRPr="000D6B05" w:rsidRDefault="00D174F9" w:rsidP="00461C70">
      <w:pPr>
        <w:numPr>
          <w:ilvl w:val="0"/>
          <w:numId w:val="175"/>
        </w:numPr>
        <w:spacing w:line="360" w:lineRule="auto"/>
        <w:ind w:left="1434" w:hanging="357"/>
        <w:jc w:val="both"/>
        <w:rPr>
          <w:szCs w:val="24"/>
        </w:rPr>
      </w:pPr>
      <w:r w:rsidRPr="000D6B05">
        <w:rPr>
          <w:szCs w:val="24"/>
        </w:rPr>
        <w:t>автоматизированное</w:t>
      </w:r>
      <w:r w:rsidR="00C359D5" w:rsidRPr="000D6B05">
        <w:rPr>
          <w:szCs w:val="24"/>
        </w:rPr>
        <w:t xml:space="preserve"> </w:t>
      </w:r>
      <w:r w:rsidRPr="000D6B05">
        <w:rPr>
          <w:szCs w:val="24"/>
        </w:rPr>
        <w:t>формирование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r w:rsidR="00C359D5" w:rsidRPr="000D6B05">
        <w:rPr>
          <w:szCs w:val="24"/>
        </w:rPr>
        <w:t xml:space="preserve"> </w:t>
      </w:r>
      <w:r w:rsidRPr="000D6B05">
        <w:rPr>
          <w:szCs w:val="24"/>
        </w:rPr>
        <w:t>установленного</w:t>
      </w:r>
      <w:r w:rsidR="00C359D5" w:rsidRPr="000D6B05">
        <w:rPr>
          <w:szCs w:val="24"/>
        </w:rPr>
        <w:t xml:space="preserve"> </w:t>
      </w:r>
      <w:r w:rsidRPr="000D6B05">
        <w:rPr>
          <w:szCs w:val="24"/>
        </w:rPr>
        <w:t>образца</w:t>
      </w:r>
      <w:r w:rsidR="00C359D5" w:rsidRPr="000D6B05">
        <w:rPr>
          <w:szCs w:val="24"/>
        </w:rPr>
        <w:t xml:space="preserve"> </w:t>
      </w:r>
      <w:r w:rsidRPr="000D6B05">
        <w:rPr>
          <w:szCs w:val="24"/>
        </w:rPr>
        <w:t>двухмерного</w:t>
      </w:r>
      <w:r w:rsidR="00C359D5" w:rsidRPr="000D6B05">
        <w:rPr>
          <w:szCs w:val="24"/>
        </w:rPr>
        <w:t xml:space="preserve"> </w:t>
      </w:r>
      <w:r w:rsidRPr="000D6B05">
        <w:rPr>
          <w:szCs w:val="24"/>
        </w:rPr>
        <w:t>штрих-кода,</w:t>
      </w:r>
      <w:r w:rsidR="00C359D5" w:rsidRPr="000D6B05">
        <w:rPr>
          <w:szCs w:val="24"/>
        </w:rPr>
        <w:t xml:space="preserve"> </w:t>
      </w:r>
      <w:r w:rsidRPr="000D6B05">
        <w:rPr>
          <w:szCs w:val="24"/>
        </w:rPr>
        <w:t>содержащего</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больничного</w:t>
      </w:r>
      <w:r w:rsidR="00C359D5" w:rsidRPr="000D6B05">
        <w:rPr>
          <w:szCs w:val="24"/>
        </w:rPr>
        <w:t xml:space="preserve"> </w:t>
      </w:r>
      <w:r w:rsidRPr="000D6B05">
        <w:rPr>
          <w:szCs w:val="24"/>
        </w:rPr>
        <w:t>листка</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штрих-кода</w:t>
      </w:r>
      <w:r w:rsidR="00C359D5" w:rsidRPr="000D6B05">
        <w:rPr>
          <w:szCs w:val="24"/>
        </w:rPr>
        <w:t xml:space="preserve"> </w:t>
      </w:r>
      <w:r w:rsidRPr="000D6B05">
        <w:rPr>
          <w:szCs w:val="24"/>
        </w:rPr>
        <w:t>в</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заполненном</w:t>
      </w:r>
      <w:r w:rsidR="00C359D5" w:rsidRPr="000D6B05">
        <w:rPr>
          <w:szCs w:val="24"/>
        </w:rPr>
        <w:t xml:space="preserve"> </w:t>
      </w:r>
      <w:r w:rsidRPr="000D6B05">
        <w:rPr>
          <w:szCs w:val="24"/>
        </w:rPr>
        <w:t>бланке);</w:t>
      </w:r>
    </w:p>
    <w:p w14:paraId="0858A383" w14:textId="447018FE"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выданных</w:t>
      </w:r>
      <w:r w:rsidR="00C359D5" w:rsidRPr="000D6B05">
        <w:rPr>
          <w:szCs w:val="24"/>
        </w:rPr>
        <w:t xml:space="preserve"> </w:t>
      </w:r>
      <w:r w:rsidRPr="000D6B05">
        <w:rPr>
          <w:szCs w:val="24"/>
        </w:rPr>
        <w:t>другим</w:t>
      </w:r>
      <w:r w:rsidR="00C359D5" w:rsidRPr="000D6B05">
        <w:rPr>
          <w:szCs w:val="24"/>
        </w:rPr>
        <w:t xml:space="preserve"> </w:t>
      </w:r>
      <w:r w:rsidRPr="000D6B05">
        <w:rPr>
          <w:szCs w:val="24"/>
        </w:rPr>
        <w:t>учреждением</w:t>
      </w:r>
      <w:r w:rsidR="00C359D5" w:rsidRPr="000D6B05">
        <w:rPr>
          <w:szCs w:val="24"/>
        </w:rPr>
        <w:t xml:space="preserve"> </w:t>
      </w:r>
      <w:r w:rsidRPr="000D6B05">
        <w:rPr>
          <w:szCs w:val="24"/>
        </w:rPr>
        <w:t>здравоохранения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случаях</w:t>
      </w:r>
      <w:r w:rsidR="00C359D5" w:rsidRPr="000D6B05">
        <w:rPr>
          <w:szCs w:val="24"/>
        </w:rPr>
        <w:t xml:space="preserve"> </w:t>
      </w:r>
      <w:r w:rsidRPr="000D6B05">
        <w:rPr>
          <w:szCs w:val="24"/>
        </w:rPr>
        <w:t>долечивания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МО</w:t>
      </w:r>
      <w:r w:rsidR="00C359D5" w:rsidRPr="000D6B05">
        <w:rPr>
          <w:szCs w:val="24"/>
        </w:rPr>
        <w:t xml:space="preserve"> </w:t>
      </w:r>
      <w:r w:rsidRPr="000D6B05">
        <w:rPr>
          <w:szCs w:val="24"/>
        </w:rPr>
        <w:t>лист</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продолжен);</w:t>
      </w:r>
    </w:p>
    <w:p w14:paraId="4B858253" w14:textId="4CFC4181" w:rsidR="00D174F9" w:rsidRPr="000D6B05" w:rsidRDefault="00D174F9" w:rsidP="00461C70">
      <w:pPr>
        <w:numPr>
          <w:ilvl w:val="0"/>
          <w:numId w:val="175"/>
        </w:numPr>
        <w:spacing w:line="360" w:lineRule="auto"/>
        <w:ind w:left="1434" w:hanging="357"/>
        <w:jc w:val="both"/>
        <w:rPr>
          <w:szCs w:val="24"/>
        </w:rPr>
      </w:pPr>
      <w:r w:rsidRPr="000D6B05">
        <w:rPr>
          <w:szCs w:val="24"/>
        </w:rPr>
        <w:t>контроль</w:t>
      </w:r>
      <w:r w:rsidR="00C359D5" w:rsidRPr="000D6B05">
        <w:rPr>
          <w:szCs w:val="24"/>
        </w:rPr>
        <w:t xml:space="preserve"> </w:t>
      </w:r>
      <w:r w:rsidRPr="000D6B05">
        <w:rPr>
          <w:szCs w:val="24"/>
        </w:rPr>
        <w:t>сроков</w:t>
      </w:r>
      <w:r w:rsidR="00C359D5" w:rsidRPr="000D6B05">
        <w:rPr>
          <w:szCs w:val="24"/>
        </w:rPr>
        <w:t xml:space="preserve"> </w:t>
      </w:r>
      <w:r w:rsidRPr="000D6B05">
        <w:rPr>
          <w:szCs w:val="24"/>
        </w:rPr>
        <w:t>продления,</w:t>
      </w:r>
      <w:r w:rsidR="00C359D5" w:rsidRPr="000D6B05">
        <w:rPr>
          <w:szCs w:val="24"/>
        </w:rPr>
        <w:t xml:space="preserve"> </w:t>
      </w:r>
      <w:r w:rsidRPr="000D6B05">
        <w:rPr>
          <w:szCs w:val="24"/>
        </w:rPr>
        <w:t>длительности</w:t>
      </w:r>
      <w:r w:rsidR="00C359D5" w:rsidRPr="000D6B05">
        <w:rPr>
          <w:szCs w:val="24"/>
        </w:rPr>
        <w:t xml:space="preserve"> </w:t>
      </w:r>
      <w:r w:rsidRPr="000D6B05">
        <w:rPr>
          <w:szCs w:val="24"/>
        </w:rPr>
        <w:t>срока</w:t>
      </w:r>
      <w:r w:rsidR="00C359D5" w:rsidRPr="000D6B05">
        <w:rPr>
          <w:szCs w:val="24"/>
        </w:rPr>
        <w:t xml:space="preserve"> </w:t>
      </w:r>
      <w:r w:rsidRPr="000D6B05">
        <w:rPr>
          <w:szCs w:val="24"/>
        </w:rPr>
        <w:t>действия</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контроль</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составления</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p>
    <w:p w14:paraId="5BE58AA9" w14:textId="02A2C1AE"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по</w:t>
      </w:r>
      <w:r w:rsidR="00C359D5" w:rsidRPr="000D6B05">
        <w:rPr>
          <w:szCs w:val="24"/>
        </w:rPr>
        <w:t xml:space="preserve"> </w:t>
      </w:r>
      <w:r w:rsidRPr="000D6B05">
        <w:rPr>
          <w:szCs w:val="24"/>
        </w:rPr>
        <w:t>всем</w:t>
      </w:r>
      <w:r w:rsidR="00C359D5" w:rsidRPr="000D6B05">
        <w:rPr>
          <w:szCs w:val="24"/>
        </w:rPr>
        <w:t xml:space="preserve"> </w:t>
      </w:r>
      <w:r w:rsidRPr="000D6B05">
        <w:rPr>
          <w:szCs w:val="24"/>
        </w:rPr>
        <w:t>основным</w:t>
      </w:r>
      <w:r w:rsidR="00C359D5" w:rsidRPr="000D6B05">
        <w:rPr>
          <w:szCs w:val="24"/>
        </w:rPr>
        <w:t xml:space="preserve"> </w:t>
      </w:r>
      <w:r w:rsidRPr="000D6B05">
        <w:rPr>
          <w:szCs w:val="24"/>
        </w:rPr>
        <w:t>реквизитам,</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исследования,</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специалиста</w:t>
      </w:r>
      <w:r w:rsidR="00C359D5" w:rsidRPr="000D6B05">
        <w:rPr>
          <w:szCs w:val="24"/>
        </w:rPr>
        <w:t xml:space="preserve"> </w:t>
      </w:r>
      <w:r w:rsidRPr="000D6B05">
        <w:rPr>
          <w:szCs w:val="24"/>
        </w:rPr>
        <w:t>и</w:t>
      </w:r>
      <w:r w:rsidR="00C359D5" w:rsidRPr="000D6B05">
        <w:rPr>
          <w:szCs w:val="24"/>
        </w:rPr>
        <w:t xml:space="preserve"> </w:t>
      </w:r>
      <w:r w:rsidRPr="000D6B05">
        <w:rPr>
          <w:szCs w:val="24"/>
        </w:rPr>
        <w:t>пр.;</w:t>
      </w:r>
    </w:p>
    <w:p w14:paraId="10054D70" w14:textId="548AA5D9"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w:t>
      </w:r>
      <w:r w:rsidR="00892BED" w:rsidRPr="000D6B05">
        <w:rPr>
          <w:szCs w:val="24"/>
        </w:rPr>
        <w:t>и.</w:t>
      </w:r>
    </w:p>
    <w:p w14:paraId="7E5AFB2B" w14:textId="7DD490ED" w:rsidR="00D174F9" w:rsidRPr="000D6B05" w:rsidRDefault="00D174F9" w:rsidP="00461C70">
      <w:pPr>
        <w:numPr>
          <w:ilvl w:val="0"/>
          <w:numId w:val="174"/>
        </w:numPr>
        <w:spacing w:line="360" w:lineRule="auto"/>
        <w:ind w:left="567"/>
        <w:jc w:val="both"/>
        <w:rPr>
          <w:szCs w:val="24"/>
        </w:rPr>
      </w:pPr>
      <w:r w:rsidRPr="000D6B05">
        <w:rPr>
          <w:szCs w:val="24"/>
        </w:rPr>
        <w:t>Регистр</w:t>
      </w:r>
      <w:r w:rsidR="00C359D5" w:rsidRPr="000D6B05">
        <w:rPr>
          <w:szCs w:val="24"/>
        </w:rPr>
        <w:t xml:space="preserve"> </w:t>
      </w:r>
      <w:r w:rsidRPr="000D6B05">
        <w:rPr>
          <w:szCs w:val="24"/>
        </w:rPr>
        <w:t>беременных:</w:t>
      </w:r>
    </w:p>
    <w:p w14:paraId="0362AE04" w14:textId="4361496E" w:rsidR="00D174F9" w:rsidRPr="000D6B05" w:rsidRDefault="00D174F9" w:rsidP="00461C70">
      <w:pPr>
        <w:numPr>
          <w:ilvl w:val="0"/>
          <w:numId w:val="175"/>
        </w:numPr>
        <w:spacing w:line="360" w:lineRule="auto"/>
        <w:ind w:left="1434" w:hanging="357"/>
        <w:jc w:val="both"/>
        <w:rPr>
          <w:szCs w:val="24"/>
        </w:rPr>
      </w:pPr>
      <w:r w:rsidRPr="000D6B05">
        <w:rPr>
          <w:szCs w:val="24"/>
        </w:rPr>
        <w:t>заполнение</w:t>
      </w:r>
      <w:r w:rsidR="00C359D5" w:rsidRPr="000D6B05">
        <w:rPr>
          <w:szCs w:val="24"/>
        </w:rPr>
        <w:t xml:space="preserve"> </w:t>
      </w:r>
      <w:r w:rsidRPr="000D6B05">
        <w:rPr>
          <w:szCs w:val="24"/>
        </w:rPr>
        <w:t>специфики</w:t>
      </w:r>
      <w:r w:rsidR="00C359D5" w:rsidRPr="000D6B05">
        <w:rPr>
          <w:szCs w:val="24"/>
        </w:rPr>
        <w:t xml:space="preserve"> </w:t>
      </w:r>
      <w:r w:rsidRPr="000D6B05">
        <w:rPr>
          <w:szCs w:val="24"/>
        </w:rPr>
        <w:t>по</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включающей</w:t>
      </w:r>
      <w:r w:rsidR="00C359D5" w:rsidRPr="000D6B05">
        <w:rPr>
          <w:szCs w:val="24"/>
        </w:rPr>
        <w:t xml:space="preserve"> </w:t>
      </w:r>
      <w:r w:rsidRPr="000D6B05">
        <w:rPr>
          <w:szCs w:val="24"/>
        </w:rPr>
        <w:t>в</w:t>
      </w:r>
      <w:r w:rsidR="00C359D5" w:rsidRPr="000D6B05">
        <w:rPr>
          <w:szCs w:val="24"/>
        </w:rPr>
        <w:t xml:space="preserve"> </w:t>
      </w:r>
      <w:r w:rsidRPr="000D6B05">
        <w:rPr>
          <w:szCs w:val="24"/>
        </w:rPr>
        <w:t>себя:</w:t>
      </w:r>
      <w:r w:rsidR="00C359D5" w:rsidRPr="000D6B05">
        <w:rPr>
          <w:szCs w:val="24"/>
        </w:rPr>
        <w:t xml:space="preserve"> </w:t>
      </w:r>
    </w:p>
    <w:p w14:paraId="7BBA79A2" w14:textId="02709F5D" w:rsidR="00D174F9" w:rsidRPr="000D6B05" w:rsidRDefault="00D174F9" w:rsidP="00461C70">
      <w:pPr>
        <w:numPr>
          <w:ilvl w:val="1"/>
          <w:numId w:val="175"/>
        </w:numPr>
        <w:spacing w:line="360" w:lineRule="auto"/>
        <w:jc w:val="both"/>
        <w:rPr>
          <w:szCs w:val="24"/>
        </w:rPr>
      </w:pPr>
      <w:r w:rsidRPr="000D6B05">
        <w:rPr>
          <w:szCs w:val="24"/>
        </w:rPr>
        <w:lastRenderedPageBreak/>
        <w:t>ведение</w:t>
      </w:r>
      <w:r w:rsidR="00C359D5" w:rsidRPr="000D6B05">
        <w:rPr>
          <w:szCs w:val="24"/>
        </w:rPr>
        <w:t xml:space="preserve"> </w:t>
      </w:r>
      <w:r w:rsidRPr="000D6B05">
        <w:rPr>
          <w:szCs w:val="24"/>
        </w:rPr>
        <w:t>анкеты;</w:t>
      </w:r>
    </w:p>
    <w:p w14:paraId="3BD9462B" w14:textId="508AE7B9" w:rsidR="00D174F9" w:rsidRPr="000D6B05" w:rsidRDefault="00D174F9" w:rsidP="00461C70">
      <w:pPr>
        <w:numPr>
          <w:ilvl w:val="1"/>
          <w:numId w:val="175"/>
        </w:numPr>
        <w:spacing w:line="360" w:lineRule="auto"/>
        <w:jc w:val="both"/>
        <w:rPr>
          <w:szCs w:val="24"/>
        </w:rPr>
      </w:pPr>
      <w:r w:rsidRPr="000D6B05">
        <w:rPr>
          <w:szCs w:val="24"/>
        </w:rPr>
        <w:t>ведение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промежуточных</w:t>
      </w:r>
      <w:r w:rsidR="00C359D5" w:rsidRPr="000D6B05">
        <w:rPr>
          <w:szCs w:val="24"/>
        </w:rPr>
        <w:t xml:space="preserve"> </w:t>
      </w:r>
      <w:proofErr w:type="spellStart"/>
      <w:r w:rsidRPr="000D6B05">
        <w:rPr>
          <w:szCs w:val="24"/>
        </w:rPr>
        <w:t>скринингов</w:t>
      </w:r>
      <w:proofErr w:type="spellEnd"/>
      <w:r w:rsidRPr="000D6B05">
        <w:rPr>
          <w:szCs w:val="24"/>
        </w:rPr>
        <w:t>;</w:t>
      </w:r>
      <w:r w:rsidR="00C359D5" w:rsidRPr="000D6B05">
        <w:rPr>
          <w:szCs w:val="24"/>
        </w:rPr>
        <w:t xml:space="preserve"> </w:t>
      </w:r>
    </w:p>
    <w:p w14:paraId="1965C574" w14:textId="51656D4F" w:rsidR="00D174F9" w:rsidRPr="000D6B05" w:rsidRDefault="00D174F9" w:rsidP="00461C70">
      <w:pPr>
        <w:numPr>
          <w:ilvl w:val="1"/>
          <w:numId w:val="175"/>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плана</w:t>
      </w:r>
      <w:r w:rsidR="00C359D5" w:rsidRPr="000D6B05">
        <w:rPr>
          <w:szCs w:val="24"/>
        </w:rPr>
        <w:t xml:space="preserve"> </w:t>
      </w:r>
      <w:r w:rsidRPr="000D6B05">
        <w:rPr>
          <w:szCs w:val="24"/>
        </w:rPr>
        <w:t>ведения</w:t>
      </w:r>
      <w:r w:rsidR="00C359D5" w:rsidRPr="000D6B05">
        <w:rPr>
          <w:szCs w:val="24"/>
        </w:rPr>
        <w:t xml:space="preserve"> </w:t>
      </w:r>
      <w:r w:rsidRPr="000D6B05">
        <w:rPr>
          <w:szCs w:val="24"/>
        </w:rPr>
        <w:t>беременности;</w:t>
      </w:r>
      <w:r w:rsidR="00C359D5" w:rsidRPr="000D6B05">
        <w:rPr>
          <w:szCs w:val="24"/>
        </w:rPr>
        <w:t xml:space="preserve"> </w:t>
      </w:r>
    </w:p>
    <w:p w14:paraId="7054A0D8" w14:textId="4620D4F4" w:rsidR="00D174F9" w:rsidRPr="000D6B05" w:rsidRDefault="00D174F9" w:rsidP="00461C70">
      <w:pPr>
        <w:numPr>
          <w:ilvl w:val="1"/>
          <w:numId w:val="175"/>
        </w:numPr>
        <w:spacing w:line="360" w:lineRule="auto"/>
        <w:jc w:val="both"/>
        <w:rPr>
          <w:szCs w:val="24"/>
        </w:rPr>
      </w:pPr>
      <w:r w:rsidRPr="000D6B05">
        <w:rPr>
          <w:szCs w:val="24"/>
        </w:rPr>
        <w:t>ведение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исходе</w:t>
      </w:r>
      <w:r w:rsidR="00C359D5" w:rsidRPr="000D6B05">
        <w:rPr>
          <w:szCs w:val="24"/>
        </w:rPr>
        <w:t xml:space="preserve"> </w:t>
      </w:r>
      <w:r w:rsidRPr="000D6B05">
        <w:rPr>
          <w:szCs w:val="24"/>
        </w:rPr>
        <w:t>беременности;</w:t>
      </w:r>
      <w:r w:rsidR="00C359D5" w:rsidRPr="000D6B05">
        <w:rPr>
          <w:szCs w:val="24"/>
        </w:rPr>
        <w:t xml:space="preserve"> </w:t>
      </w:r>
    </w:p>
    <w:p w14:paraId="02530DC4" w14:textId="77777777" w:rsidR="003447F9" w:rsidRPr="000D6B05" w:rsidRDefault="00D174F9" w:rsidP="00461C70">
      <w:pPr>
        <w:numPr>
          <w:ilvl w:val="1"/>
          <w:numId w:val="175"/>
        </w:numPr>
        <w:spacing w:line="360" w:lineRule="auto"/>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родовом</w:t>
      </w:r>
      <w:r w:rsidR="00C359D5" w:rsidRPr="000D6B05">
        <w:rPr>
          <w:szCs w:val="24"/>
        </w:rPr>
        <w:t xml:space="preserve"> </w:t>
      </w:r>
      <w:r w:rsidRPr="000D6B05">
        <w:rPr>
          <w:szCs w:val="24"/>
        </w:rPr>
        <w:t>сертификате</w:t>
      </w:r>
      <w:r w:rsidR="003447F9" w:rsidRPr="000D6B05">
        <w:rPr>
          <w:szCs w:val="24"/>
        </w:rPr>
        <w:t>:</w:t>
      </w:r>
    </w:p>
    <w:p w14:paraId="418A1BCD" w14:textId="77777777" w:rsidR="003447F9" w:rsidRPr="000D6B05" w:rsidRDefault="003447F9" w:rsidP="00461C70">
      <w:pPr>
        <w:numPr>
          <w:ilvl w:val="2"/>
          <w:numId w:val="175"/>
        </w:numPr>
        <w:spacing w:line="360" w:lineRule="auto"/>
        <w:rPr>
          <w:color w:val="000000"/>
        </w:rPr>
      </w:pPr>
      <w:r w:rsidRPr="000D6B05">
        <w:rPr>
          <w:color w:val="000000"/>
        </w:rPr>
        <w:t>Серия;</w:t>
      </w:r>
    </w:p>
    <w:p w14:paraId="6A5955D8" w14:textId="77777777" w:rsidR="003447F9" w:rsidRPr="000D6B05" w:rsidRDefault="003447F9" w:rsidP="00461C70">
      <w:pPr>
        <w:numPr>
          <w:ilvl w:val="2"/>
          <w:numId w:val="175"/>
        </w:numPr>
        <w:spacing w:line="360" w:lineRule="auto"/>
        <w:rPr>
          <w:color w:val="000000"/>
        </w:rPr>
      </w:pPr>
      <w:r w:rsidRPr="000D6B05">
        <w:rPr>
          <w:color w:val="000000"/>
        </w:rPr>
        <w:t>Номер;</w:t>
      </w:r>
    </w:p>
    <w:p w14:paraId="003F3F87" w14:textId="77777777" w:rsidR="003447F9" w:rsidRPr="000D6B05" w:rsidRDefault="003447F9" w:rsidP="00461C70">
      <w:pPr>
        <w:numPr>
          <w:ilvl w:val="2"/>
          <w:numId w:val="175"/>
        </w:numPr>
        <w:spacing w:line="360" w:lineRule="auto"/>
        <w:rPr>
          <w:color w:val="000000"/>
        </w:rPr>
      </w:pPr>
      <w:r w:rsidRPr="000D6B05">
        <w:rPr>
          <w:color w:val="000000"/>
        </w:rPr>
        <w:t>Дата выдачи;</w:t>
      </w:r>
    </w:p>
    <w:p w14:paraId="1574BB6B" w14:textId="37E92D16" w:rsidR="003447F9" w:rsidRPr="000D6B05" w:rsidRDefault="003447F9" w:rsidP="00461C70">
      <w:pPr>
        <w:numPr>
          <w:ilvl w:val="2"/>
          <w:numId w:val="175"/>
        </w:numPr>
        <w:spacing w:line="360" w:lineRule="auto"/>
        <w:rPr>
          <w:color w:val="000000"/>
        </w:rPr>
      </w:pPr>
      <w:r w:rsidRPr="000D6B05">
        <w:rPr>
          <w:color w:val="000000"/>
        </w:rPr>
        <w:t xml:space="preserve">МО </w:t>
      </w:r>
      <w:proofErr w:type="spellStart"/>
      <w:r w:rsidRPr="000D6B05">
        <w:rPr>
          <w:color w:val="000000"/>
        </w:rPr>
        <w:t>родоразрешения</w:t>
      </w:r>
      <w:proofErr w:type="spellEnd"/>
      <w:r w:rsidRPr="000D6B05">
        <w:rPr>
          <w:color w:val="000000"/>
        </w:rPr>
        <w:t>;</w:t>
      </w:r>
    </w:p>
    <w:p w14:paraId="42022B6C" w14:textId="237266BA" w:rsidR="00D174F9" w:rsidRPr="000D6B05" w:rsidRDefault="00D174F9" w:rsidP="00461C70">
      <w:pPr>
        <w:numPr>
          <w:ilvl w:val="1"/>
          <w:numId w:val="175"/>
        </w:numPr>
        <w:spacing w:line="360" w:lineRule="auto"/>
        <w:jc w:val="both"/>
        <w:rPr>
          <w:szCs w:val="24"/>
        </w:rPr>
      </w:pPr>
      <w:r w:rsidRPr="000D6B05">
        <w:rPr>
          <w:szCs w:val="24"/>
        </w:rPr>
        <w:t>автоматический</w:t>
      </w:r>
      <w:r w:rsidR="00C359D5" w:rsidRPr="000D6B05">
        <w:rPr>
          <w:szCs w:val="24"/>
        </w:rPr>
        <w:t xml:space="preserve"> </w:t>
      </w:r>
      <w:r w:rsidRPr="000D6B05">
        <w:rPr>
          <w:szCs w:val="24"/>
        </w:rPr>
        <w:t>расчет</w:t>
      </w:r>
      <w:r w:rsidR="00C359D5" w:rsidRPr="000D6B05">
        <w:rPr>
          <w:szCs w:val="24"/>
        </w:rPr>
        <w:t xml:space="preserve"> </w:t>
      </w:r>
      <w:r w:rsidRPr="000D6B05">
        <w:rPr>
          <w:szCs w:val="24"/>
        </w:rPr>
        <w:t>степени</w:t>
      </w:r>
      <w:r w:rsidR="00C359D5" w:rsidRPr="000D6B05">
        <w:rPr>
          <w:szCs w:val="24"/>
        </w:rPr>
        <w:t xml:space="preserve"> </w:t>
      </w:r>
      <w:r w:rsidRPr="000D6B05">
        <w:rPr>
          <w:szCs w:val="24"/>
        </w:rPr>
        <w:t>риска</w:t>
      </w:r>
      <w:r w:rsidR="00C359D5" w:rsidRPr="000D6B05">
        <w:rPr>
          <w:szCs w:val="24"/>
        </w:rPr>
        <w:t xml:space="preserve"> </w:t>
      </w:r>
      <w:r w:rsidRPr="000D6B05">
        <w:rPr>
          <w:szCs w:val="24"/>
        </w:rPr>
        <w:t>по</w:t>
      </w:r>
      <w:r w:rsidR="00C359D5" w:rsidRPr="000D6B05">
        <w:rPr>
          <w:szCs w:val="24"/>
        </w:rPr>
        <w:t xml:space="preserve"> </w:t>
      </w:r>
      <w:r w:rsidRPr="000D6B05">
        <w:rPr>
          <w:szCs w:val="24"/>
        </w:rPr>
        <w:t>шкале</w:t>
      </w:r>
      <w:r w:rsidR="00C359D5" w:rsidRPr="000D6B05">
        <w:rPr>
          <w:szCs w:val="24"/>
        </w:rPr>
        <w:t xml:space="preserve"> </w:t>
      </w:r>
      <w:r w:rsidRPr="000D6B05">
        <w:rPr>
          <w:szCs w:val="24"/>
        </w:rPr>
        <w:t>Радзинского.</w:t>
      </w:r>
    </w:p>
    <w:p w14:paraId="089CB191" w14:textId="5177D793" w:rsidR="00D174F9" w:rsidRPr="000D6B05" w:rsidRDefault="00D174F9" w:rsidP="00461C70">
      <w:pPr>
        <w:numPr>
          <w:ilvl w:val="0"/>
          <w:numId w:val="175"/>
        </w:numPr>
        <w:spacing w:line="360" w:lineRule="auto"/>
        <w:ind w:left="1434" w:hanging="357"/>
        <w:jc w:val="both"/>
        <w:rPr>
          <w:szCs w:val="24"/>
        </w:rPr>
      </w:pPr>
      <w:r w:rsidRPr="000D6B05">
        <w:rPr>
          <w:szCs w:val="24"/>
        </w:rPr>
        <w:t>автоматический</w:t>
      </w:r>
      <w:r w:rsidR="00C359D5" w:rsidRPr="000D6B05">
        <w:rPr>
          <w:szCs w:val="24"/>
        </w:rPr>
        <w:t xml:space="preserve"> </w:t>
      </w:r>
      <w:r w:rsidRPr="000D6B05">
        <w:rPr>
          <w:szCs w:val="24"/>
        </w:rPr>
        <w:t>расчет</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рисков</w:t>
      </w:r>
      <w:r w:rsidR="00C359D5" w:rsidRPr="000D6B05">
        <w:rPr>
          <w:szCs w:val="24"/>
        </w:rPr>
        <w:t xml:space="preserve"> </w:t>
      </w:r>
      <w:r w:rsidRPr="000D6B05">
        <w:rPr>
          <w:szCs w:val="24"/>
        </w:rPr>
        <w:t>по</w:t>
      </w:r>
      <w:r w:rsidR="00C359D5" w:rsidRPr="000D6B05">
        <w:rPr>
          <w:szCs w:val="24"/>
        </w:rPr>
        <w:t xml:space="preserve"> </w:t>
      </w:r>
      <w:proofErr w:type="spellStart"/>
      <w:r w:rsidRPr="000D6B05">
        <w:rPr>
          <w:szCs w:val="24"/>
        </w:rPr>
        <w:t>невынашиванию</w:t>
      </w:r>
      <w:proofErr w:type="spellEnd"/>
      <w:r w:rsidR="00C359D5" w:rsidRPr="000D6B05">
        <w:rPr>
          <w:szCs w:val="24"/>
        </w:rPr>
        <w:t xml:space="preserve"> </w:t>
      </w:r>
      <w:r w:rsidRPr="000D6B05">
        <w:rPr>
          <w:szCs w:val="24"/>
        </w:rPr>
        <w:t>беременности.</w:t>
      </w:r>
    </w:p>
    <w:p w14:paraId="7E54C26B" w14:textId="01D77BB6" w:rsidR="00D174F9" w:rsidRPr="000D6B05" w:rsidRDefault="00D174F9" w:rsidP="00461C70">
      <w:pPr>
        <w:numPr>
          <w:ilvl w:val="0"/>
          <w:numId w:val="174"/>
        </w:numPr>
        <w:spacing w:line="360" w:lineRule="auto"/>
        <w:ind w:left="567"/>
        <w:jc w:val="both"/>
        <w:rPr>
          <w:szCs w:val="24"/>
        </w:rPr>
      </w:pPr>
      <w:r w:rsidRPr="000D6B05">
        <w:rPr>
          <w:szCs w:val="24"/>
        </w:rPr>
        <w:t>Диспансеризация</w:t>
      </w:r>
      <w:r w:rsidR="00A54683" w:rsidRPr="000D6B05">
        <w:rPr>
          <w:szCs w:val="24"/>
        </w:rPr>
        <w:t xml:space="preserve">, углубленная диспансеризация </w:t>
      </w:r>
      <w:r w:rsidRPr="000D6B05">
        <w:rPr>
          <w:szCs w:val="24"/>
        </w:rPr>
        <w:t>и</w:t>
      </w:r>
      <w:r w:rsidR="00C359D5" w:rsidRPr="000D6B05">
        <w:rPr>
          <w:szCs w:val="24"/>
        </w:rPr>
        <w:t xml:space="preserve"> </w:t>
      </w:r>
      <w:r w:rsidRPr="000D6B05">
        <w:rPr>
          <w:szCs w:val="24"/>
        </w:rPr>
        <w:t>профилактические</w:t>
      </w:r>
      <w:r w:rsidR="00C359D5" w:rsidRPr="000D6B05">
        <w:rPr>
          <w:szCs w:val="24"/>
        </w:rPr>
        <w:t xml:space="preserve"> </w:t>
      </w:r>
      <w:r w:rsidRPr="000D6B05">
        <w:rPr>
          <w:szCs w:val="24"/>
        </w:rPr>
        <w:t>осмотры:</w:t>
      </w:r>
    </w:p>
    <w:p w14:paraId="14B36C4C" w14:textId="130786EF"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(профилактических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осмотров);</w:t>
      </w:r>
    </w:p>
    <w:p w14:paraId="424E68F7" w14:textId="324269D8"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(профилактических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осмотров);</w:t>
      </w:r>
    </w:p>
    <w:p w14:paraId="551D9EE6" w14:textId="1A5F9E00" w:rsidR="00D174F9" w:rsidRPr="000D6B05" w:rsidRDefault="00D174F9" w:rsidP="00461C70">
      <w:pPr>
        <w:numPr>
          <w:ilvl w:val="0"/>
          <w:numId w:val="175"/>
        </w:numPr>
        <w:spacing w:line="360" w:lineRule="auto"/>
        <w:ind w:left="1434" w:hanging="357"/>
        <w:jc w:val="both"/>
        <w:rPr>
          <w:szCs w:val="24"/>
        </w:rPr>
      </w:pPr>
      <w:r w:rsidRPr="000D6B05">
        <w:rPr>
          <w:szCs w:val="24"/>
        </w:rPr>
        <w:t>автоматическое</w:t>
      </w:r>
      <w:r w:rsidR="00C359D5" w:rsidRPr="000D6B05">
        <w:rPr>
          <w:szCs w:val="24"/>
        </w:rPr>
        <w:t xml:space="preserve"> </w:t>
      </w:r>
      <w:r w:rsidRPr="000D6B05">
        <w:rPr>
          <w:szCs w:val="24"/>
        </w:rPr>
        <w:t>формирование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подлежащих</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определенных</w:t>
      </w:r>
      <w:r w:rsidR="00C359D5" w:rsidRPr="000D6B05">
        <w:rPr>
          <w:szCs w:val="24"/>
        </w:rPr>
        <w:t xml:space="preserve"> </w:t>
      </w:r>
      <w:r w:rsidRPr="000D6B05">
        <w:rPr>
          <w:szCs w:val="24"/>
        </w:rPr>
        <w:t>групп</w:t>
      </w:r>
      <w:r w:rsidR="00C359D5" w:rsidRPr="000D6B05">
        <w:rPr>
          <w:szCs w:val="24"/>
        </w:rPr>
        <w:t xml:space="preserve"> </w:t>
      </w:r>
      <w:r w:rsidRPr="000D6B05">
        <w:rPr>
          <w:szCs w:val="24"/>
        </w:rPr>
        <w:t>взрослого</w:t>
      </w:r>
      <w:r w:rsidR="00C359D5" w:rsidRPr="000D6B05">
        <w:rPr>
          <w:szCs w:val="24"/>
        </w:rPr>
        <w:t xml:space="preserve"> </w:t>
      </w:r>
      <w:r w:rsidRPr="000D6B05">
        <w:rPr>
          <w:szCs w:val="24"/>
        </w:rPr>
        <w:t>населения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критериев</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6C65CF38" w14:textId="4F7BDCA9"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первого</w:t>
      </w:r>
      <w:r w:rsidR="00C359D5" w:rsidRPr="000D6B05">
        <w:rPr>
          <w:szCs w:val="24"/>
        </w:rPr>
        <w:t xml:space="preserve"> </w:t>
      </w:r>
      <w:r w:rsidRPr="000D6B05">
        <w:rPr>
          <w:szCs w:val="24"/>
        </w:rPr>
        <w:t>этапа</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определенных</w:t>
      </w:r>
      <w:r w:rsidR="00C359D5" w:rsidRPr="000D6B05">
        <w:rPr>
          <w:szCs w:val="24"/>
        </w:rPr>
        <w:t xml:space="preserve"> </w:t>
      </w:r>
      <w:r w:rsidRPr="000D6B05">
        <w:rPr>
          <w:szCs w:val="24"/>
        </w:rPr>
        <w:t>групп</w:t>
      </w:r>
      <w:r w:rsidR="00C359D5" w:rsidRPr="000D6B05">
        <w:rPr>
          <w:szCs w:val="24"/>
        </w:rPr>
        <w:t xml:space="preserve"> </w:t>
      </w:r>
      <w:r w:rsidRPr="000D6B05">
        <w:rPr>
          <w:szCs w:val="24"/>
        </w:rPr>
        <w:t>взрослого</w:t>
      </w:r>
      <w:r w:rsidR="00C359D5" w:rsidRPr="000D6B05">
        <w:rPr>
          <w:szCs w:val="24"/>
        </w:rPr>
        <w:t xml:space="preserve"> </w:t>
      </w:r>
      <w:r w:rsidRPr="000D6B05">
        <w:rPr>
          <w:szCs w:val="24"/>
        </w:rPr>
        <w:t>населения</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второго</w:t>
      </w:r>
      <w:r w:rsidR="00C359D5" w:rsidRPr="000D6B05">
        <w:rPr>
          <w:szCs w:val="24"/>
        </w:rPr>
        <w:t xml:space="preserve"> </w:t>
      </w:r>
      <w:r w:rsidRPr="000D6B05">
        <w:rPr>
          <w:szCs w:val="24"/>
        </w:rPr>
        <w:t>этапа</w:t>
      </w:r>
      <w:r w:rsidR="00C359D5" w:rsidRPr="000D6B05">
        <w:rPr>
          <w:szCs w:val="24"/>
        </w:rPr>
        <w:t xml:space="preserve"> </w:t>
      </w:r>
      <w:r w:rsidRPr="000D6B05">
        <w:rPr>
          <w:szCs w:val="24"/>
        </w:rPr>
        <w:t>диспансеризации;</w:t>
      </w:r>
    </w:p>
    <w:p w14:paraId="18CB863E" w14:textId="247BC7FB"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второго</w:t>
      </w:r>
      <w:r w:rsidR="00C359D5" w:rsidRPr="000D6B05">
        <w:rPr>
          <w:szCs w:val="24"/>
        </w:rPr>
        <w:t xml:space="preserve"> </w:t>
      </w:r>
      <w:r w:rsidRPr="000D6B05">
        <w:rPr>
          <w:szCs w:val="24"/>
        </w:rPr>
        <w:t>этапа</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определенных</w:t>
      </w:r>
      <w:r w:rsidR="00C359D5" w:rsidRPr="000D6B05">
        <w:rPr>
          <w:szCs w:val="24"/>
        </w:rPr>
        <w:t xml:space="preserve"> </w:t>
      </w:r>
      <w:r w:rsidRPr="000D6B05">
        <w:rPr>
          <w:szCs w:val="24"/>
        </w:rPr>
        <w:t>групп</w:t>
      </w:r>
      <w:r w:rsidR="00C359D5" w:rsidRPr="000D6B05">
        <w:rPr>
          <w:szCs w:val="24"/>
        </w:rPr>
        <w:t xml:space="preserve"> </w:t>
      </w:r>
      <w:r w:rsidRPr="000D6B05">
        <w:rPr>
          <w:szCs w:val="24"/>
        </w:rPr>
        <w:t>взрослого</w:t>
      </w:r>
      <w:r w:rsidR="00C359D5" w:rsidRPr="000D6B05">
        <w:rPr>
          <w:szCs w:val="24"/>
        </w:rPr>
        <w:t xml:space="preserve"> </w:t>
      </w:r>
      <w:r w:rsidRPr="000D6B05">
        <w:rPr>
          <w:szCs w:val="24"/>
        </w:rPr>
        <w:t>населения;</w:t>
      </w:r>
    </w:p>
    <w:p w14:paraId="52E9A568" w14:textId="2D5D546C" w:rsidR="00D174F9" w:rsidRPr="000D6B05" w:rsidRDefault="00D174F9" w:rsidP="00461C70">
      <w:pPr>
        <w:numPr>
          <w:ilvl w:val="0"/>
          <w:numId w:val="175"/>
        </w:numPr>
        <w:spacing w:line="360" w:lineRule="auto"/>
        <w:ind w:left="1434" w:hanging="357"/>
        <w:jc w:val="both"/>
        <w:rPr>
          <w:szCs w:val="24"/>
        </w:rPr>
      </w:pPr>
      <w:r w:rsidRPr="000D6B05">
        <w:rPr>
          <w:szCs w:val="24"/>
        </w:rPr>
        <w:t>автоматизированное</w:t>
      </w:r>
      <w:r w:rsidR="00C359D5" w:rsidRPr="000D6B05">
        <w:rPr>
          <w:szCs w:val="24"/>
        </w:rPr>
        <w:t xml:space="preserve"> </w:t>
      </w:r>
      <w:r w:rsidRPr="000D6B05">
        <w:rPr>
          <w:szCs w:val="24"/>
        </w:rPr>
        <w:t>формирование</w:t>
      </w:r>
      <w:r w:rsidR="00C359D5" w:rsidRPr="000D6B05">
        <w:rPr>
          <w:szCs w:val="24"/>
        </w:rPr>
        <w:t xml:space="preserve"> </w:t>
      </w:r>
      <w:r w:rsidRPr="000D6B05">
        <w:rPr>
          <w:szCs w:val="24"/>
        </w:rPr>
        <w:t>основных</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определенных</w:t>
      </w:r>
      <w:r w:rsidR="00C359D5" w:rsidRPr="000D6B05">
        <w:rPr>
          <w:szCs w:val="24"/>
        </w:rPr>
        <w:t xml:space="preserve"> </w:t>
      </w:r>
      <w:r w:rsidRPr="000D6B05">
        <w:rPr>
          <w:szCs w:val="24"/>
        </w:rPr>
        <w:t>групп</w:t>
      </w:r>
      <w:r w:rsidR="00C359D5" w:rsidRPr="000D6B05">
        <w:rPr>
          <w:szCs w:val="24"/>
        </w:rPr>
        <w:t xml:space="preserve"> </w:t>
      </w:r>
      <w:r w:rsidRPr="000D6B05">
        <w:rPr>
          <w:szCs w:val="24"/>
        </w:rPr>
        <w:t>взрослого</w:t>
      </w:r>
      <w:r w:rsidR="00C359D5" w:rsidRPr="000D6B05">
        <w:rPr>
          <w:szCs w:val="24"/>
        </w:rPr>
        <w:t xml:space="preserve"> </w:t>
      </w:r>
      <w:r w:rsidRPr="000D6B05">
        <w:rPr>
          <w:szCs w:val="24"/>
        </w:rPr>
        <w:t>населения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анкетирования</w:t>
      </w:r>
      <w:r w:rsidR="00C359D5" w:rsidRPr="000D6B05">
        <w:rPr>
          <w:szCs w:val="24"/>
        </w:rPr>
        <w:t xml:space="preserve"> </w:t>
      </w:r>
      <w:r w:rsidRPr="000D6B05">
        <w:rPr>
          <w:szCs w:val="24"/>
        </w:rPr>
        <w:t>и</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исследований;</w:t>
      </w:r>
    </w:p>
    <w:p w14:paraId="687B590D" w14:textId="2E12CFC5"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определенных</w:t>
      </w:r>
      <w:r w:rsidR="00C359D5" w:rsidRPr="000D6B05">
        <w:rPr>
          <w:szCs w:val="24"/>
        </w:rPr>
        <w:t xml:space="preserve"> </w:t>
      </w:r>
      <w:r w:rsidRPr="000D6B05">
        <w:rPr>
          <w:szCs w:val="24"/>
        </w:rPr>
        <w:t>групп</w:t>
      </w:r>
      <w:r w:rsidR="00C359D5" w:rsidRPr="000D6B05">
        <w:rPr>
          <w:szCs w:val="24"/>
        </w:rPr>
        <w:t xml:space="preserve"> </w:t>
      </w:r>
      <w:r w:rsidRPr="000D6B05">
        <w:rPr>
          <w:szCs w:val="24"/>
        </w:rPr>
        <w:t>взрослого</w:t>
      </w:r>
      <w:r w:rsidR="00C359D5" w:rsidRPr="000D6B05">
        <w:rPr>
          <w:szCs w:val="24"/>
        </w:rPr>
        <w:t xml:space="preserve"> </w:t>
      </w:r>
      <w:r w:rsidRPr="000D6B05">
        <w:rPr>
          <w:szCs w:val="24"/>
        </w:rPr>
        <w:t>населения;</w:t>
      </w:r>
    </w:p>
    <w:p w14:paraId="5F14327E" w14:textId="565EFED2"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информированного</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медицинское</w:t>
      </w:r>
      <w:r w:rsidR="00C359D5" w:rsidRPr="000D6B05">
        <w:rPr>
          <w:szCs w:val="24"/>
        </w:rPr>
        <w:t xml:space="preserve"> </w:t>
      </w:r>
      <w:r w:rsidRPr="000D6B05">
        <w:rPr>
          <w:szCs w:val="24"/>
        </w:rPr>
        <w:t>вмешательство;</w:t>
      </w:r>
    </w:p>
    <w:p w14:paraId="24E205C2" w14:textId="0492CD65"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профилактического</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несовершеннолетнего;</w:t>
      </w:r>
    </w:p>
    <w:p w14:paraId="0E03B23B" w14:textId="0F1E1B68"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отчетной</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№030-ПО/о-17</w:t>
      </w:r>
      <w:r w:rsidR="00C359D5" w:rsidRPr="000D6B05">
        <w:rPr>
          <w:szCs w:val="24"/>
        </w:rPr>
        <w:t xml:space="preserve"> </w:t>
      </w:r>
      <w:r w:rsidR="00312BB4" w:rsidRPr="000D6B05">
        <w:rPr>
          <w:szCs w:val="24"/>
        </w:rPr>
        <w:t>"</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профилактических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осмотрах</w:t>
      </w:r>
      <w:r w:rsidR="00C359D5" w:rsidRPr="000D6B05">
        <w:rPr>
          <w:szCs w:val="24"/>
        </w:rPr>
        <w:t xml:space="preserve"> </w:t>
      </w:r>
      <w:r w:rsidRPr="000D6B05">
        <w:rPr>
          <w:szCs w:val="24"/>
        </w:rPr>
        <w:t>несовершеннолетних</w:t>
      </w:r>
      <w:r w:rsidR="00312BB4" w:rsidRPr="000D6B05">
        <w:rPr>
          <w:szCs w:val="24"/>
        </w:rPr>
        <w:t>"</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приказом</w:t>
      </w:r>
      <w:r w:rsidR="00C359D5" w:rsidRPr="000D6B05">
        <w:rPr>
          <w:szCs w:val="24"/>
        </w:rPr>
        <w:t xml:space="preserve"> </w:t>
      </w:r>
      <w:r w:rsidRPr="000D6B05">
        <w:rPr>
          <w:szCs w:val="24"/>
        </w:rPr>
        <w:t>Министерства</w:t>
      </w:r>
      <w:r w:rsidR="00C359D5" w:rsidRPr="000D6B05">
        <w:rPr>
          <w:szCs w:val="24"/>
        </w:rPr>
        <w:t xml:space="preserve"> </w:t>
      </w:r>
      <w:r w:rsidRPr="000D6B05">
        <w:rPr>
          <w:szCs w:val="24"/>
        </w:rPr>
        <w:t>здравоохранения</w:t>
      </w:r>
      <w:r w:rsidR="00C359D5" w:rsidRPr="000D6B05">
        <w:rPr>
          <w:szCs w:val="24"/>
        </w:rPr>
        <w:t xml:space="preserve"> </w:t>
      </w:r>
      <w:r w:rsidRPr="000D6B05">
        <w:rPr>
          <w:szCs w:val="24"/>
        </w:rPr>
        <w:t>Российской</w:t>
      </w:r>
      <w:r w:rsidR="00C359D5" w:rsidRPr="000D6B05">
        <w:rPr>
          <w:szCs w:val="24"/>
        </w:rPr>
        <w:t xml:space="preserve"> </w:t>
      </w:r>
      <w:r w:rsidRPr="000D6B05">
        <w:rPr>
          <w:szCs w:val="24"/>
        </w:rPr>
        <w:t>Федерации</w:t>
      </w:r>
      <w:r w:rsidR="00C359D5" w:rsidRPr="000D6B05">
        <w:rPr>
          <w:szCs w:val="24"/>
        </w:rPr>
        <w:t xml:space="preserve"> </w:t>
      </w:r>
      <w:r w:rsidRPr="000D6B05">
        <w:rPr>
          <w:szCs w:val="24"/>
        </w:rPr>
        <w:t>от</w:t>
      </w:r>
      <w:r w:rsidR="00C359D5" w:rsidRPr="000D6B05">
        <w:rPr>
          <w:szCs w:val="24"/>
        </w:rPr>
        <w:t xml:space="preserve"> </w:t>
      </w:r>
      <w:r w:rsidRPr="000D6B05">
        <w:rPr>
          <w:szCs w:val="24"/>
        </w:rPr>
        <w:t>10</w:t>
      </w:r>
      <w:r w:rsidR="00C359D5" w:rsidRPr="000D6B05">
        <w:rPr>
          <w:szCs w:val="24"/>
        </w:rPr>
        <w:t xml:space="preserve"> </w:t>
      </w:r>
      <w:r w:rsidRPr="000D6B05">
        <w:rPr>
          <w:szCs w:val="24"/>
        </w:rPr>
        <w:t>августа</w:t>
      </w:r>
      <w:r w:rsidR="00C359D5" w:rsidRPr="000D6B05">
        <w:rPr>
          <w:szCs w:val="24"/>
        </w:rPr>
        <w:t xml:space="preserve"> </w:t>
      </w:r>
      <w:r w:rsidRPr="000D6B05">
        <w:rPr>
          <w:szCs w:val="24"/>
        </w:rPr>
        <w:t>2017</w:t>
      </w:r>
      <w:r w:rsidR="00C359D5" w:rsidRPr="000D6B05">
        <w:rPr>
          <w:szCs w:val="24"/>
        </w:rPr>
        <w:t xml:space="preserve"> </w:t>
      </w:r>
      <w:r w:rsidRPr="000D6B05">
        <w:rPr>
          <w:szCs w:val="24"/>
        </w:rPr>
        <w:t>года</w:t>
      </w:r>
      <w:r w:rsidR="00C359D5" w:rsidRPr="000D6B05">
        <w:rPr>
          <w:szCs w:val="24"/>
        </w:rPr>
        <w:t xml:space="preserve"> </w:t>
      </w:r>
      <w:r w:rsidRPr="000D6B05">
        <w:rPr>
          <w:szCs w:val="24"/>
        </w:rPr>
        <w:t>N</w:t>
      </w:r>
      <w:r w:rsidR="00C359D5" w:rsidRPr="000D6B05">
        <w:rPr>
          <w:szCs w:val="24"/>
        </w:rPr>
        <w:t xml:space="preserve"> </w:t>
      </w:r>
      <w:r w:rsidRPr="000D6B05">
        <w:rPr>
          <w:szCs w:val="24"/>
        </w:rPr>
        <w:t>514н</w:t>
      </w:r>
      <w:r w:rsidR="00C359D5" w:rsidRPr="000D6B05">
        <w:rPr>
          <w:szCs w:val="24"/>
        </w:rPr>
        <w:t xml:space="preserve"> </w:t>
      </w:r>
      <w:r w:rsidR="00312BB4" w:rsidRPr="000D6B05">
        <w:rPr>
          <w:szCs w:val="24"/>
        </w:rPr>
        <w:t>"</w:t>
      </w:r>
      <w:r w:rsidRPr="000D6B05">
        <w:rPr>
          <w:szCs w:val="24"/>
        </w:rPr>
        <w:t>О</w:t>
      </w:r>
      <w:r w:rsidR="00C359D5" w:rsidRPr="000D6B05">
        <w:rPr>
          <w:szCs w:val="24"/>
        </w:rPr>
        <w:t xml:space="preserve"> </w:t>
      </w:r>
      <w:r w:rsidRPr="000D6B05">
        <w:rPr>
          <w:szCs w:val="24"/>
        </w:rPr>
        <w:t>Порядке</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профилактических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несовершеннолетних</w:t>
      </w:r>
      <w:r w:rsidR="00312BB4" w:rsidRPr="000D6B05">
        <w:rPr>
          <w:szCs w:val="24"/>
        </w:rPr>
        <w:t>"</w:t>
      </w:r>
      <w:r w:rsidR="00C359D5" w:rsidRPr="000D6B05">
        <w:rPr>
          <w:szCs w:val="24"/>
        </w:rPr>
        <w:t xml:space="preserve"> </w:t>
      </w:r>
      <w:r w:rsidRPr="000D6B05">
        <w:rPr>
          <w:szCs w:val="24"/>
        </w:rPr>
        <w:t>(ред.</w:t>
      </w:r>
      <w:r w:rsidR="00C359D5" w:rsidRPr="000D6B05">
        <w:rPr>
          <w:szCs w:val="24"/>
        </w:rPr>
        <w:t xml:space="preserve"> </w:t>
      </w:r>
      <w:r w:rsidRPr="000D6B05">
        <w:rPr>
          <w:szCs w:val="24"/>
        </w:rPr>
        <w:t>от</w:t>
      </w:r>
      <w:r w:rsidR="00C359D5" w:rsidRPr="000D6B05">
        <w:rPr>
          <w:szCs w:val="24"/>
        </w:rPr>
        <w:t xml:space="preserve"> </w:t>
      </w:r>
      <w:r w:rsidRPr="000D6B05">
        <w:rPr>
          <w:szCs w:val="24"/>
        </w:rPr>
        <w:t>13.06.2019);</w:t>
      </w:r>
    </w:p>
    <w:p w14:paraId="3ED9313D" w14:textId="6463B20B"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формирование</w:t>
      </w:r>
      <w:r w:rsidR="00C359D5" w:rsidRPr="000D6B05">
        <w:rPr>
          <w:szCs w:val="24"/>
        </w:rPr>
        <w:t xml:space="preserve"> </w:t>
      </w:r>
      <w:r w:rsidRPr="000D6B05">
        <w:rPr>
          <w:szCs w:val="24"/>
        </w:rPr>
        <w:t>реестра</w:t>
      </w:r>
      <w:r w:rsidR="00C359D5" w:rsidRPr="000D6B05">
        <w:rPr>
          <w:szCs w:val="24"/>
        </w:rPr>
        <w:t xml:space="preserve"> </w:t>
      </w:r>
      <w:r w:rsidRPr="000D6B05">
        <w:rPr>
          <w:szCs w:val="24"/>
        </w:rPr>
        <w:t>пребывающих</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стационарных</w:t>
      </w:r>
      <w:r w:rsidR="00C359D5" w:rsidRPr="000D6B05">
        <w:rPr>
          <w:szCs w:val="24"/>
        </w:rPr>
        <w:t xml:space="preserve"> </w:t>
      </w:r>
      <w:r w:rsidRPr="000D6B05">
        <w:rPr>
          <w:szCs w:val="24"/>
        </w:rPr>
        <w:t>учреждениях</w:t>
      </w:r>
      <w:r w:rsidR="00C359D5" w:rsidRPr="000D6B05">
        <w:rPr>
          <w:szCs w:val="24"/>
        </w:rPr>
        <w:t xml:space="preserve"> </w:t>
      </w:r>
      <w:r w:rsidRPr="000D6B05">
        <w:rPr>
          <w:szCs w:val="24"/>
        </w:rPr>
        <w:t>детей-сирот</w:t>
      </w:r>
      <w:r w:rsidR="00C359D5" w:rsidRPr="000D6B05">
        <w:rPr>
          <w:szCs w:val="24"/>
        </w:rPr>
        <w:t xml:space="preserve"> </w:t>
      </w:r>
      <w:r w:rsidRPr="000D6B05">
        <w:rPr>
          <w:szCs w:val="24"/>
        </w:rPr>
        <w:t>и</w:t>
      </w:r>
      <w:r w:rsidR="00C359D5" w:rsidRPr="000D6B05">
        <w:rPr>
          <w:szCs w:val="24"/>
        </w:rPr>
        <w:t xml:space="preserve"> </w:t>
      </w:r>
      <w:r w:rsidRPr="000D6B05">
        <w:rPr>
          <w:szCs w:val="24"/>
        </w:rPr>
        <w:t>детей,</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в</w:t>
      </w:r>
      <w:r w:rsidR="00C359D5" w:rsidRPr="000D6B05">
        <w:rPr>
          <w:szCs w:val="24"/>
        </w:rPr>
        <w:t xml:space="preserve"> </w:t>
      </w:r>
      <w:r w:rsidRPr="000D6B05">
        <w:rPr>
          <w:szCs w:val="24"/>
        </w:rPr>
        <w:t>трудной</w:t>
      </w:r>
      <w:r w:rsidR="00C359D5" w:rsidRPr="000D6B05">
        <w:rPr>
          <w:szCs w:val="24"/>
        </w:rPr>
        <w:t xml:space="preserve"> </w:t>
      </w:r>
      <w:r w:rsidRPr="000D6B05">
        <w:rPr>
          <w:szCs w:val="24"/>
        </w:rPr>
        <w:t>жизненной</w:t>
      </w:r>
      <w:r w:rsidR="00C359D5" w:rsidRPr="000D6B05">
        <w:rPr>
          <w:szCs w:val="24"/>
        </w:rPr>
        <w:t xml:space="preserve"> </w:t>
      </w:r>
      <w:r w:rsidRPr="000D6B05">
        <w:rPr>
          <w:szCs w:val="24"/>
        </w:rPr>
        <w:t>ситуации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приказом</w:t>
      </w:r>
      <w:r w:rsidR="00C359D5" w:rsidRPr="000D6B05">
        <w:rPr>
          <w:szCs w:val="24"/>
        </w:rPr>
        <w:t xml:space="preserve"> </w:t>
      </w:r>
      <w:r w:rsidRPr="000D6B05">
        <w:rPr>
          <w:szCs w:val="24"/>
        </w:rPr>
        <w:t>Министерства</w:t>
      </w:r>
      <w:r w:rsidR="00C359D5" w:rsidRPr="000D6B05">
        <w:rPr>
          <w:szCs w:val="24"/>
        </w:rPr>
        <w:t xml:space="preserve"> </w:t>
      </w:r>
      <w:r w:rsidRPr="000D6B05">
        <w:rPr>
          <w:szCs w:val="24"/>
        </w:rPr>
        <w:t>здравоохранения</w:t>
      </w:r>
      <w:r w:rsidR="00C359D5" w:rsidRPr="000D6B05">
        <w:rPr>
          <w:szCs w:val="24"/>
        </w:rPr>
        <w:t xml:space="preserve"> </w:t>
      </w:r>
      <w:r w:rsidRPr="000D6B05">
        <w:rPr>
          <w:szCs w:val="24"/>
        </w:rPr>
        <w:t>Российской</w:t>
      </w:r>
      <w:r w:rsidR="00C359D5" w:rsidRPr="000D6B05">
        <w:rPr>
          <w:szCs w:val="24"/>
        </w:rPr>
        <w:t xml:space="preserve"> </w:t>
      </w:r>
      <w:r w:rsidRPr="000D6B05">
        <w:rPr>
          <w:szCs w:val="24"/>
        </w:rPr>
        <w:t>Федерации</w:t>
      </w:r>
      <w:r w:rsidR="00C359D5" w:rsidRPr="000D6B05">
        <w:rPr>
          <w:szCs w:val="24"/>
        </w:rPr>
        <w:t xml:space="preserve"> </w:t>
      </w:r>
      <w:r w:rsidRPr="000D6B05">
        <w:rPr>
          <w:szCs w:val="24"/>
        </w:rPr>
        <w:t>от</w:t>
      </w:r>
      <w:r w:rsidR="00C359D5" w:rsidRPr="000D6B05">
        <w:rPr>
          <w:szCs w:val="24"/>
        </w:rPr>
        <w:t xml:space="preserve"> </w:t>
      </w:r>
      <w:r w:rsidRPr="000D6B05">
        <w:rPr>
          <w:szCs w:val="24"/>
        </w:rPr>
        <w:t>15</w:t>
      </w:r>
      <w:r w:rsidR="00C359D5" w:rsidRPr="000D6B05">
        <w:rPr>
          <w:szCs w:val="24"/>
        </w:rPr>
        <w:t xml:space="preserve"> </w:t>
      </w:r>
      <w:r w:rsidRPr="000D6B05">
        <w:rPr>
          <w:szCs w:val="24"/>
        </w:rPr>
        <w:t>февраля</w:t>
      </w:r>
      <w:r w:rsidR="00C359D5" w:rsidRPr="000D6B05">
        <w:rPr>
          <w:szCs w:val="24"/>
        </w:rPr>
        <w:t xml:space="preserve"> </w:t>
      </w:r>
      <w:r w:rsidRPr="000D6B05">
        <w:rPr>
          <w:szCs w:val="24"/>
        </w:rPr>
        <w:t>2013</w:t>
      </w:r>
      <w:r w:rsidR="00C359D5" w:rsidRPr="000D6B05">
        <w:rPr>
          <w:szCs w:val="24"/>
        </w:rPr>
        <w:t xml:space="preserve"> </w:t>
      </w:r>
      <w:r w:rsidRPr="000D6B05">
        <w:rPr>
          <w:szCs w:val="24"/>
        </w:rPr>
        <w:t>года</w:t>
      </w:r>
      <w:r w:rsidR="00C359D5" w:rsidRPr="000D6B05">
        <w:rPr>
          <w:szCs w:val="24"/>
        </w:rPr>
        <w:t xml:space="preserve"> </w:t>
      </w:r>
      <w:r w:rsidRPr="000D6B05">
        <w:rPr>
          <w:szCs w:val="24"/>
        </w:rPr>
        <w:t>№72н</w:t>
      </w:r>
      <w:r w:rsidR="00C359D5" w:rsidRPr="000D6B05">
        <w:rPr>
          <w:szCs w:val="24"/>
        </w:rPr>
        <w:t xml:space="preserve"> </w:t>
      </w:r>
      <w:r w:rsidR="00312BB4" w:rsidRPr="000D6B05">
        <w:rPr>
          <w:szCs w:val="24"/>
        </w:rPr>
        <w:t>"</w:t>
      </w:r>
      <w:r w:rsidRPr="000D6B05">
        <w:rPr>
          <w:szCs w:val="24"/>
        </w:rPr>
        <w:t>О</w:t>
      </w:r>
      <w:r w:rsidR="00C359D5" w:rsidRPr="000D6B05">
        <w:rPr>
          <w:szCs w:val="24"/>
        </w:rPr>
        <w:t xml:space="preserve"> </w:t>
      </w:r>
      <w:r w:rsidRPr="000D6B05">
        <w:rPr>
          <w:szCs w:val="24"/>
        </w:rPr>
        <w:t>проведении</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пребывающих</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стационарных</w:t>
      </w:r>
      <w:r w:rsidR="00C359D5" w:rsidRPr="000D6B05">
        <w:rPr>
          <w:szCs w:val="24"/>
        </w:rPr>
        <w:t xml:space="preserve"> </w:t>
      </w:r>
      <w:r w:rsidRPr="000D6B05">
        <w:rPr>
          <w:szCs w:val="24"/>
        </w:rPr>
        <w:t>учреждениях</w:t>
      </w:r>
      <w:r w:rsidR="00C359D5" w:rsidRPr="000D6B05">
        <w:rPr>
          <w:szCs w:val="24"/>
        </w:rPr>
        <w:t xml:space="preserve"> </w:t>
      </w:r>
      <w:r w:rsidRPr="000D6B05">
        <w:rPr>
          <w:szCs w:val="24"/>
        </w:rPr>
        <w:t>детей-сирот</w:t>
      </w:r>
      <w:r w:rsidR="00C359D5" w:rsidRPr="000D6B05">
        <w:rPr>
          <w:szCs w:val="24"/>
        </w:rPr>
        <w:t xml:space="preserve"> </w:t>
      </w:r>
      <w:r w:rsidRPr="000D6B05">
        <w:rPr>
          <w:szCs w:val="24"/>
        </w:rPr>
        <w:t>и</w:t>
      </w:r>
      <w:r w:rsidR="00C359D5" w:rsidRPr="000D6B05">
        <w:rPr>
          <w:szCs w:val="24"/>
        </w:rPr>
        <w:t xml:space="preserve"> </w:t>
      </w:r>
      <w:r w:rsidRPr="000D6B05">
        <w:rPr>
          <w:szCs w:val="24"/>
        </w:rPr>
        <w:t>детей,</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в</w:t>
      </w:r>
      <w:r w:rsidR="00C359D5" w:rsidRPr="000D6B05">
        <w:rPr>
          <w:szCs w:val="24"/>
        </w:rPr>
        <w:t xml:space="preserve"> </w:t>
      </w:r>
      <w:r w:rsidRPr="000D6B05">
        <w:rPr>
          <w:szCs w:val="24"/>
        </w:rPr>
        <w:t>трудной</w:t>
      </w:r>
      <w:r w:rsidR="00C359D5" w:rsidRPr="000D6B05">
        <w:rPr>
          <w:szCs w:val="24"/>
        </w:rPr>
        <w:t xml:space="preserve"> </w:t>
      </w:r>
      <w:r w:rsidRPr="000D6B05">
        <w:rPr>
          <w:szCs w:val="24"/>
        </w:rPr>
        <w:t>жизненной</w:t>
      </w:r>
      <w:r w:rsidR="00C359D5" w:rsidRPr="000D6B05">
        <w:rPr>
          <w:szCs w:val="24"/>
        </w:rPr>
        <w:t xml:space="preserve"> </w:t>
      </w:r>
      <w:r w:rsidRPr="000D6B05">
        <w:rPr>
          <w:szCs w:val="24"/>
        </w:rPr>
        <w:t>ситуации</w:t>
      </w:r>
      <w:r w:rsidR="00312BB4" w:rsidRPr="000D6B05">
        <w:rPr>
          <w:szCs w:val="24"/>
        </w:rPr>
        <w:t>"</w:t>
      </w:r>
      <w:r w:rsidRPr="000D6B05">
        <w:rPr>
          <w:szCs w:val="24"/>
        </w:rPr>
        <w:t>;</w:t>
      </w:r>
    </w:p>
    <w:p w14:paraId="2D42C6A8" w14:textId="54AA9DFF"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детей-сирот</w:t>
      </w:r>
      <w:r w:rsidR="00C359D5" w:rsidRPr="000D6B05">
        <w:rPr>
          <w:szCs w:val="24"/>
        </w:rPr>
        <w:t xml:space="preserve"> </w:t>
      </w:r>
      <w:r w:rsidRPr="000D6B05">
        <w:rPr>
          <w:szCs w:val="24"/>
        </w:rPr>
        <w:t>и</w:t>
      </w:r>
      <w:r w:rsidR="00C359D5" w:rsidRPr="000D6B05">
        <w:rPr>
          <w:szCs w:val="24"/>
        </w:rPr>
        <w:t xml:space="preserve"> </w:t>
      </w:r>
      <w:r w:rsidRPr="000D6B05">
        <w:rPr>
          <w:szCs w:val="24"/>
        </w:rPr>
        <w:t>детей,</w:t>
      </w:r>
      <w:r w:rsidR="00C359D5" w:rsidRPr="000D6B05">
        <w:rPr>
          <w:szCs w:val="24"/>
        </w:rPr>
        <w:t xml:space="preserve"> </w:t>
      </w:r>
      <w:r w:rsidRPr="000D6B05">
        <w:rPr>
          <w:szCs w:val="24"/>
        </w:rPr>
        <w:t>оставшихся</w:t>
      </w:r>
      <w:r w:rsidR="00C359D5" w:rsidRPr="000D6B05">
        <w:rPr>
          <w:szCs w:val="24"/>
        </w:rPr>
        <w:t xml:space="preserve"> </w:t>
      </w:r>
      <w:r w:rsidRPr="000D6B05">
        <w:rPr>
          <w:szCs w:val="24"/>
        </w:rPr>
        <w:t>без</w:t>
      </w:r>
      <w:r w:rsidR="00C359D5" w:rsidRPr="000D6B05">
        <w:rPr>
          <w:szCs w:val="24"/>
        </w:rPr>
        <w:t xml:space="preserve"> </w:t>
      </w:r>
      <w:r w:rsidRPr="000D6B05">
        <w:rPr>
          <w:szCs w:val="24"/>
        </w:rPr>
        <w:t>попечения</w:t>
      </w:r>
      <w:r w:rsidR="00C359D5" w:rsidRPr="000D6B05">
        <w:rPr>
          <w:szCs w:val="24"/>
        </w:rPr>
        <w:t xml:space="preserve"> </w:t>
      </w:r>
      <w:r w:rsidRPr="000D6B05">
        <w:rPr>
          <w:szCs w:val="24"/>
        </w:rPr>
        <w:t>родителей,</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усыновленных</w:t>
      </w:r>
      <w:r w:rsidR="00C359D5" w:rsidRPr="000D6B05">
        <w:rPr>
          <w:szCs w:val="24"/>
        </w:rPr>
        <w:t xml:space="preserve"> </w:t>
      </w:r>
      <w:r w:rsidRPr="000D6B05">
        <w:rPr>
          <w:szCs w:val="24"/>
        </w:rPr>
        <w:t>(удочеренных),</w:t>
      </w:r>
      <w:r w:rsidR="00C359D5" w:rsidRPr="000D6B05">
        <w:rPr>
          <w:szCs w:val="24"/>
        </w:rPr>
        <w:t xml:space="preserve"> </w:t>
      </w:r>
      <w:r w:rsidRPr="000D6B05">
        <w:rPr>
          <w:szCs w:val="24"/>
        </w:rPr>
        <w:t>принятых</w:t>
      </w:r>
      <w:r w:rsidR="00C359D5" w:rsidRPr="000D6B05">
        <w:rPr>
          <w:szCs w:val="24"/>
        </w:rPr>
        <w:t xml:space="preserve"> </w:t>
      </w:r>
      <w:r w:rsidRPr="000D6B05">
        <w:rPr>
          <w:szCs w:val="24"/>
        </w:rPr>
        <w:t>под</w:t>
      </w:r>
      <w:r w:rsidR="00C359D5" w:rsidRPr="000D6B05">
        <w:rPr>
          <w:szCs w:val="24"/>
        </w:rPr>
        <w:t xml:space="preserve"> </w:t>
      </w:r>
      <w:r w:rsidRPr="000D6B05">
        <w:rPr>
          <w:szCs w:val="24"/>
        </w:rPr>
        <w:t>опеку</w:t>
      </w:r>
      <w:r w:rsidR="00C359D5" w:rsidRPr="000D6B05">
        <w:rPr>
          <w:szCs w:val="24"/>
        </w:rPr>
        <w:t xml:space="preserve"> </w:t>
      </w:r>
      <w:r w:rsidRPr="000D6B05">
        <w:rPr>
          <w:szCs w:val="24"/>
        </w:rPr>
        <w:t>(попечительство),</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приемную</w:t>
      </w:r>
      <w:r w:rsidR="00C359D5" w:rsidRPr="000D6B05">
        <w:rPr>
          <w:szCs w:val="24"/>
        </w:rPr>
        <w:t xml:space="preserve"> </w:t>
      </w:r>
      <w:r w:rsidRPr="000D6B05">
        <w:rPr>
          <w:szCs w:val="24"/>
        </w:rPr>
        <w:t>или</w:t>
      </w:r>
      <w:r w:rsidR="00C359D5" w:rsidRPr="000D6B05">
        <w:rPr>
          <w:szCs w:val="24"/>
        </w:rPr>
        <w:t xml:space="preserve"> </w:t>
      </w:r>
      <w:r w:rsidRPr="000D6B05">
        <w:rPr>
          <w:szCs w:val="24"/>
        </w:rPr>
        <w:t>патронатную</w:t>
      </w:r>
      <w:r w:rsidR="00C359D5" w:rsidRPr="000D6B05">
        <w:rPr>
          <w:szCs w:val="24"/>
        </w:rPr>
        <w:t xml:space="preserve"> </w:t>
      </w:r>
      <w:r w:rsidRPr="000D6B05">
        <w:rPr>
          <w:szCs w:val="24"/>
        </w:rPr>
        <w:t>семью</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приказом</w:t>
      </w:r>
      <w:r w:rsidR="00C359D5" w:rsidRPr="000D6B05">
        <w:rPr>
          <w:szCs w:val="24"/>
        </w:rPr>
        <w:t xml:space="preserve"> </w:t>
      </w:r>
      <w:r w:rsidRPr="000D6B05">
        <w:rPr>
          <w:szCs w:val="24"/>
        </w:rPr>
        <w:t>Министерства</w:t>
      </w:r>
      <w:r w:rsidR="00C359D5" w:rsidRPr="000D6B05">
        <w:rPr>
          <w:szCs w:val="24"/>
        </w:rPr>
        <w:t xml:space="preserve"> </w:t>
      </w:r>
      <w:r w:rsidRPr="000D6B05">
        <w:rPr>
          <w:szCs w:val="24"/>
        </w:rPr>
        <w:t>здравоохранения</w:t>
      </w:r>
      <w:r w:rsidR="00C359D5" w:rsidRPr="000D6B05">
        <w:rPr>
          <w:szCs w:val="24"/>
        </w:rPr>
        <w:t xml:space="preserve"> </w:t>
      </w:r>
      <w:r w:rsidRPr="000D6B05">
        <w:rPr>
          <w:szCs w:val="24"/>
        </w:rPr>
        <w:t>Российской</w:t>
      </w:r>
      <w:r w:rsidR="00C359D5" w:rsidRPr="000D6B05">
        <w:rPr>
          <w:szCs w:val="24"/>
        </w:rPr>
        <w:t xml:space="preserve"> </w:t>
      </w:r>
      <w:r w:rsidRPr="000D6B05">
        <w:rPr>
          <w:szCs w:val="24"/>
        </w:rPr>
        <w:t>Федерации</w:t>
      </w:r>
      <w:r w:rsidR="00C359D5" w:rsidRPr="000D6B05">
        <w:rPr>
          <w:szCs w:val="24"/>
        </w:rPr>
        <w:t xml:space="preserve"> </w:t>
      </w:r>
      <w:r w:rsidRPr="000D6B05">
        <w:rPr>
          <w:szCs w:val="24"/>
        </w:rPr>
        <w:t>от</w:t>
      </w:r>
      <w:r w:rsidR="00C359D5" w:rsidRPr="000D6B05">
        <w:rPr>
          <w:szCs w:val="24"/>
        </w:rPr>
        <w:t xml:space="preserve"> </w:t>
      </w:r>
      <w:r w:rsidRPr="000D6B05">
        <w:rPr>
          <w:szCs w:val="24"/>
        </w:rPr>
        <w:t>11.04.2013</w:t>
      </w:r>
      <w:r w:rsidR="00C359D5" w:rsidRPr="000D6B05">
        <w:rPr>
          <w:szCs w:val="24"/>
        </w:rPr>
        <w:t xml:space="preserve"> </w:t>
      </w:r>
      <w:r w:rsidRPr="000D6B05">
        <w:rPr>
          <w:szCs w:val="24"/>
        </w:rPr>
        <w:t>№216н</w:t>
      </w:r>
      <w:r w:rsidR="00C359D5" w:rsidRPr="000D6B05">
        <w:rPr>
          <w:szCs w:val="24"/>
        </w:rPr>
        <w:t xml:space="preserve"> </w:t>
      </w:r>
      <w:r w:rsidR="00312BB4" w:rsidRPr="000D6B05">
        <w:rPr>
          <w:szCs w:val="24"/>
        </w:rPr>
        <w:t>"</w:t>
      </w:r>
      <w:r w:rsidRPr="000D6B05">
        <w:rPr>
          <w:szCs w:val="24"/>
        </w:rPr>
        <w:t>Об</w:t>
      </w:r>
      <w:r w:rsidR="00C359D5" w:rsidRPr="000D6B05">
        <w:rPr>
          <w:szCs w:val="24"/>
        </w:rPr>
        <w:t xml:space="preserve"> </w:t>
      </w:r>
      <w:r w:rsidRPr="000D6B05">
        <w:rPr>
          <w:szCs w:val="24"/>
        </w:rPr>
        <w:t>утверждении</w:t>
      </w:r>
      <w:r w:rsidR="00C359D5" w:rsidRPr="000D6B05">
        <w:rPr>
          <w:szCs w:val="24"/>
        </w:rPr>
        <w:t xml:space="preserve"> </w:t>
      </w:r>
      <w:r w:rsidRPr="000D6B05">
        <w:rPr>
          <w:szCs w:val="24"/>
        </w:rPr>
        <w:t>Порядка</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детей-сирот</w:t>
      </w:r>
      <w:r w:rsidR="00C359D5" w:rsidRPr="000D6B05">
        <w:rPr>
          <w:szCs w:val="24"/>
        </w:rPr>
        <w:t xml:space="preserve"> </w:t>
      </w:r>
      <w:r w:rsidRPr="000D6B05">
        <w:rPr>
          <w:szCs w:val="24"/>
        </w:rPr>
        <w:t>и</w:t>
      </w:r>
      <w:r w:rsidR="00C359D5" w:rsidRPr="000D6B05">
        <w:rPr>
          <w:szCs w:val="24"/>
        </w:rPr>
        <w:t xml:space="preserve"> </w:t>
      </w:r>
      <w:r w:rsidRPr="000D6B05">
        <w:rPr>
          <w:szCs w:val="24"/>
        </w:rPr>
        <w:t>детей,</w:t>
      </w:r>
      <w:r w:rsidR="00C359D5" w:rsidRPr="000D6B05">
        <w:rPr>
          <w:szCs w:val="24"/>
        </w:rPr>
        <w:t xml:space="preserve"> </w:t>
      </w:r>
      <w:r w:rsidRPr="000D6B05">
        <w:rPr>
          <w:szCs w:val="24"/>
        </w:rPr>
        <w:t>оставшихся</w:t>
      </w:r>
      <w:r w:rsidR="00C359D5" w:rsidRPr="000D6B05">
        <w:rPr>
          <w:szCs w:val="24"/>
        </w:rPr>
        <w:t xml:space="preserve"> </w:t>
      </w:r>
      <w:r w:rsidRPr="000D6B05">
        <w:rPr>
          <w:szCs w:val="24"/>
        </w:rPr>
        <w:t>без</w:t>
      </w:r>
      <w:r w:rsidR="00C359D5" w:rsidRPr="000D6B05">
        <w:rPr>
          <w:szCs w:val="24"/>
        </w:rPr>
        <w:t xml:space="preserve"> </w:t>
      </w:r>
      <w:r w:rsidRPr="000D6B05">
        <w:rPr>
          <w:szCs w:val="24"/>
        </w:rPr>
        <w:t>попечения</w:t>
      </w:r>
      <w:r w:rsidR="00C359D5" w:rsidRPr="000D6B05">
        <w:rPr>
          <w:szCs w:val="24"/>
        </w:rPr>
        <w:t xml:space="preserve"> </w:t>
      </w:r>
      <w:r w:rsidRPr="000D6B05">
        <w:rPr>
          <w:szCs w:val="24"/>
        </w:rPr>
        <w:t>родителей,</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усыновленных</w:t>
      </w:r>
      <w:r w:rsidR="00C359D5" w:rsidRPr="000D6B05">
        <w:rPr>
          <w:szCs w:val="24"/>
        </w:rPr>
        <w:t xml:space="preserve"> </w:t>
      </w:r>
      <w:r w:rsidRPr="000D6B05">
        <w:rPr>
          <w:szCs w:val="24"/>
        </w:rPr>
        <w:t>(удочеренных),</w:t>
      </w:r>
      <w:r w:rsidR="00C359D5" w:rsidRPr="000D6B05">
        <w:rPr>
          <w:szCs w:val="24"/>
        </w:rPr>
        <w:t xml:space="preserve"> </w:t>
      </w:r>
      <w:r w:rsidRPr="000D6B05">
        <w:rPr>
          <w:szCs w:val="24"/>
        </w:rPr>
        <w:t>принятых</w:t>
      </w:r>
      <w:r w:rsidR="00C359D5" w:rsidRPr="000D6B05">
        <w:rPr>
          <w:szCs w:val="24"/>
        </w:rPr>
        <w:t xml:space="preserve"> </w:t>
      </w:r>
      <w:r w:rsidRPr="000D6B05">
        <w:rPr>
          <w:szCs w:val="24"/>
        </w:rPr>
        <w:t>под</w:t>
      </w:r>
      <w:r w:rsidR="00C359D5" w:rsidRPr="000D6B05">
        <w:rPr>
          <w:szCs w:val="24"/>
        </w:rPr>
        <w:t xml:space="preserve"> </w:t>
      </w:r>
      <w:r w:rsidRPr="000D6B05">
        <w:rPr>
          <w:szCs w:val="24"/>
        </w:rPr>
        <w:t>опеку</w:t>
      </w:r>
      <w:r w:rsidR="00C359D5" w:rsidRPr="000D6B05">
        <w:rPr>
          <w:szCs w:val="24"/>
        </w:rPr>
        <w:t xml:space="preserve"> </w:t>
      </w:r>
      <w:r w:rsidRPr="000D6B05">
        <w:rPr>
          <w:szCs w:val="24"/>
        </w:rPr>
        <w:t>(попечительство),</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приемную</w:t>
      </w:r>
      <w:r w:rsidR="00C359D5" w:rsidRPr="000D6B05">
        <w:rPr>
          <w:szCs w:val="24"/>
        </w:rPr>
        <w:t xml:space="preserve"> </w:t>
      </w:r>
      <w:r w:rsidRPr="000D6B05">
        <w:rPr>
          <w:szCs w:val="24"/>
        </w:rPr>
        <w:t>или</w:t>
      </w:r>
      <w:r w:rsidR="00C359D5" w:rsidRPr="000D6B05">
        <w:rPr>
          <w:szCs w:val="24"/>
        </w:rPr>
        <w:t xml:space="preserve"> </w:t>
      </w:r>
      <w:r w:rsidRPr="000D6B05">
        <w:rPr>
          <w:szCs w:val="24"/>
        </w:rPr>
        <w:t>патронатную</w:t>
      </w:r>
      <w:r w:rsidR="00C359D5" w:rsidRPr="000D6B05">
        <w:rPr>
          <w:szCs w:val="24"/>
        </w:rPr>
        <w:t xml:space="preserve"> </w:t>
      </w:r>
      <w:r w:rsidRPr="000D6B05">
        <w:rPr>
          <w:szCs w:val="24"/>
        </w:rPr>
        <w:t>семью</w:t>
      </w:r>
      <w:r w:rsidR="00312BB4" w:rsidRPr="000D6B05">
        <w:rPr>
          <w:szCs w:val="24"/>
        </w:rPr>
        <w:t>"</w:t>
      </w:r>
      <w:r w:rsidRPr="000D6B05">
        <w:rPr>
          <w:szCs w:val="24"/>
        </w:rPr>
        <w:t>;</w:t>
      </w:r>
    </w:p>
    <w:p w14:paraId="75CBD82B" w14:textId="1FF61456"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несовершеннолетнего</w:t>
      </w:r>
      <w:r w:rsidR="00C359D5" w:rsidRPr="000D6B05">
        <w:rPr>
          <w:szCs w:val="24"/>
        </w:rPr>
        <w:t xml:space="preserve"> </w:t>
      </w:r>
      <w:r w:rsidRPr="000D6B05">
        <w:rPr>
          <w:szCs w:val="24"/>
        </w:rPr>
        <w:t>согласно</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№030-Д/с/у-13;</w:t>
      </w:r>
    </w:p>
    <w:p w14:paraId="2830F238" w14:textId="227FFF4A"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отчетной</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№30-Д/с/о-13</w:t>
      </w:r>
      <w:r w:rsidR="00C359D5" w:rsidRPr="000D6B05">
        <w:rPr>
          <w:szCs w:val="24"/>
        </w:rPr>
        <w:t xml:space="preserve"> </w:t>
      </w:r>
      <w:r w:rsidR="00312BB4" w:rsidRPr="000D6B05">
        <w:rPr>
          <w:szCs w:val="24"/>
        </w:rPr>
        <w:t>"</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несовершеннолетних</w:t>
      </w:r>
      <w:r w:rsidR="00312BB4" w:rsidRPr="000D6B05">
        <w:rPr>
          <w:szCs w:val="24"/>
        </w:rPr>
        <w:t>"</w:t>
      </w:r>
      <w:r w:rsidRPr="000D6B05">
        <w:rPr>
          <w:szCs w:val="24"/>
        </w:rPr>
        <w:t>.</w:t>
      </w:r>
    </w:p>
    <w:p w14:paraId="531B1E2A" w14:textId="77908AF3" w:rsidR="00D174F9" w:rsidRPr="000D6B05" w:rsidRDefault="00D174F9" w:rsidP="00461C70">
      <w:pPr>
        <w:numPr>
          <w:ilvl w:val="0"/>
          <w:numId w:val="174"/>
        </w:numPr>
        <w:spacing w:line="360" w:lineRule="auto"/>
        <w:ind w:left="567"/>
        <w:jc w:val="both"/>
        <w:rPr>
          <w:szCs w:val="24"/>
        </w:rPr>
      </w:pPr>
      <w:r w:rsidRPr="000D6B05">
        <w:rPr>
          <w:szCs w:val="24"/>
        </w:rPr>
        <w:t>Медицинские</w:t>
      </w:r>
      <w:r w:rsidR="00C359D5" w:rsidRPr="000D6B05">
        <w:rPr>
          <w:szCs w:val="24"/>
        </w:rPr>
        <w:t xml:space="preserve"> </w:t>
      </w:r>
      <w:r w:rsidRPr="000D6B05">
        <w:rPr>
          <w:szCs w:val="24"/>
        </w:rPr>
        <w:t>свидетельства:</w:t>
      </w:r>
    </w:p>
    <w:p w14:paraId="52612579" w14:textId="660DD926"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выданных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о</w:t>
      </w:r>
      <w:r w:rsidR="00C359D5" w:rsidRPr="000D6B05">
        <w:rPr>
          <w:szCs w:val="24"/>
        </w:rPr>
        <w:t xml:space="preserve"> </w:t>
      </w:r>
      <w:r w:rsidRPr="000D6B05">
        <w:rPr>
          <w:szCs w:val="24"/>
        </w:rPr>
        <w:t>перинатальной</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о</w:t>
      </w:r>
      <w:r w:rsidR="00C359D5" w:rsidRPr="000D6B05">
        <w:rPr>
          <w:szCs w:val="24"/>
        </w:rPr>
        <w:t xml:space="preserve"> </w:t>
      </w:r>
      <w:r w:rsidRPr="000D6B05">
        <w:rPr>
          <w:szCs w:val="24"/>
        </w:rPr>
        <w:t>рождении,</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бланков</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Выписка</w:t>
      </w:r>
      <w:r w:rsidR="00C359D5" w:rsidRPr="000D6B05">
        <w:rPr>
          <w:szCs w:val="24"/>
        </w:rPr>
        <w:t xml:space="preserve"> </w:t>
      </w:r>
      <w:r w:rsidRPr="000D6B05">
        <w:rPr>
          <w:szCs w:val="24"/>
        </w:rPr>
        <w:t>или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доступны</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присвоенных</w:t>
      </w:r>
      <w:r w:rsidR="00C359D5" w:rsidRPr="000D6B05">
        <w:rPr>
          <w:szCs w:val="24"/>
        </w:rPr>
        <w:t xml:space="preserve"> </w:t>
      </w:r>
      <w:r w:rsidRPr="000D6B05">
        <w:rPr>
          <w:szCs w:val="24"/>
        </w:rPr>
        <w:t>пользователю</w:t>
      </w:r>
      <w:r w:rsidR="00C359D5" w:rsidRPr="000D6B05">
        <w:rPr>
          <w:szCs w:val="24"/>
        </w:rPr>
        <w:t xml:space="preserve"> </w:t>
      </w:r>
      <w:r w:rsidRPr="000D6B05">
        <w:rPr>
          <w:szCs w:val="24"/>
        </w:rPr>
        <w:t>прав</w:t>
      </w:r>
      <w:r w:rsidR="00C359D5" w:rsidRPr="000D6B05">
        <w:rPr>
          <w:szCs w:val="24"/>
        </w:rPr>
        <w:t xml:space="preserve"> </w:t>
      </w:r>
      <w:r w:rsidRPr="000D6B05">
        <w:rPr>
          <w:szCs w:val="24"/>
        </w:rPr>
        <w:t>доступа.</w:t>
      </w:r>
    </w:p>
    <w:p w14:paraId="73E7623A" w14:textId="3107EDC6" w:rsidR="00D174F9" w:rsidRPr="000D6B05" w:rsidRDefault="00D174F9" w:rsidP="00461C70">
      <w:pPr>
        <w:numPr>
          <w:ilvl w:val="0"/>
          <w:numId w:val="174"/>
        </w:numPr>
        <w:spacing w:line="360" w:lineRule="auto"/>
        <w:ind w:left="567"/>
        <w:jc w:val="both"/>
        <w:rPr>
          <w:szCs w:val="24"/>
        </w:rPr>
      </w:pPr>
      <w:r w:rsidRPr="000D6B05">
        <w:rPr>
          <w:szCs w:val="24"/>
        </w:rPr>
        <w:t>МСЭ</w:t>
      </w:r>
      <w:r w:rsidR="00C359D5" w:rsidRPr="000D6B05">
        <w:rPr>
          <w:szCs w:val="24"/>
        </w:rPr>
        <w:t xml:space="preserve"> </w:t>
      </w:r>
      <w:r w:rsidRPr="000D6B05">
        <w:rPr>
          <w:szCs w:val="24"/>
        </w:rPr>
        <w:t>и</w:t>
      </w:r>
      <w:r w:rsidR="00C359D5" w:rsidRPr="000D6B05">
        <w:rPr>
          <w:szCs w:val="24"/>
        </w:rPr>
        <w:t xml:space="preserve"> </w:t>
      </w:r>
      <w:r w:rsidRPr="000D6B05">
        <w:rPr>
          <w:szCs w:val="24"/>
        </w:rPr>
        <w:t>ВК:</w:t>
      </w:r>
    </w:p>
    <w:p w14:paraId="0EB05205" w14:textId="2E3F4D3F"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врачебную</w:t>
      </w:r>
      <w:r w:rsidR="00C359D5" w:rsidRPr="000D6B05">
        <w:rPr>
          <w:szCs w:val="24"/>
        </w:rPr>
        <w:t xml:space="preserve"> </w:t>
      </w:r>
      <w:r w:rsidRPr="000D6B05">
        <w:rPr>
          <w:szCs w:val="24"/>
        </w:rPr>
        <w:t>комиссию</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различных</w:t>
      </w:r>
      <w:r w:rsidR="00C359D5" w:rsidRPr="000D6B05">
        <w:rPr>
          <w:szCs w:val="24"/>
        </w:rPr>
        <w:t xml:space="preserve"> </w:t>
      </w:r>
      <w:r w:rsidRPr="000D6B05">
        <w:rPr>
          <w:szCs w:val="24"/>
        </w:rPr>
        <w:t>видов</w:t>
      </w:r>
      <w:r w:rsidR="00C359D5" w:rsidRPr="000D6B05">
        <w:rPr>
          <w:szCs w:val="24"/>
        </w:rPr>
        <w:t xml:space="preserve"> </w:t>
      </w:r>
      <w:r w:rsidRPr="000D6B05">
        <w:rPr>
          <w:szCs w:val="24"/>
        </w:rPr>
        <w:t>экспертиз;</w:t>
      </w:r>
    </w:p>
    <w:p w14:paraId="1D47428A" w14:textId="79B703EF"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в</w:t>
      </w:r>
      <w:r w:rsidR="00C359D5" w:rsidRPr="000D6B05">
        <w:rPr>
          <w:szCs w:val="24"/>
        </w:rPr>
        <w:t xml:space="preserve"> </w:t>
      </w:r>
      <w:r w:rsidRPr="000D6B05">
        <w:rPr>
          <w:szCs w:val="24"/>
        </w:rPr>
        <w:t>бюро</w:t>
      </w:r>
      <w:r w:rsidR="00C359D5" w:rsidRPr="000D6B05">
        <w:rPr>
          <w:szCs w:val="24"/>
        </w:rPr>
        <w:t xml:space="preserve"> </w:t>
      </w:r>
      <w:r w:rsidRPr="000D6B05">
        <w:rPr>
          <w:szCs w:val="24"/>
        </w:rPr>
        <w:t>медико-социальной</w:t>
      </w:r>
      <w:r w:rsidR="00C359D5" w:rsidRPr="000D6B05">
        <w:rPr>
          <w:szCs w:val="24"/>
        </w:rPr>
        <w:t xml:space="preserve"> </w:t>
      </w:r>
      <w:r w:rsidRPr="000D6B05">
        <w:rPr>
          <w:szCs w:val="24"/>
        </w:rPr>
        <w:t>экспертизы.</w:t>
      </w:r>
    </w:p>
    <w:p w14:paraId="51D06EDD" w14:textId="5BD283E9" w:rsidR="00D174F9" w:rsidRPr="000D6B05" w:rsidRDefault="00D174F9" w:rsidP="00461C70">
      <w:pPr>
        <w:numPr>
          <w:ilvl w:val="0"/>
          <w:numId w:val="174"/>
        </w:numPr>
        <w:spacing w:line="360" w:lineRule="auto"/>
        <w:ind w:left="567"/>
        <w:jc w:val="both"/>
        <w:rPr>
          <w:szCs w:val="24"/>
        </w:rPr>
      </w:pPr>
      <w:r w:rsidRPr="000D6B05">
        <w:rPr>
          <w:szCs w:val="24"/>
        </w:rPr>
        <w:t>Извещения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ДТП:</w:t>
      </w:r>
    </w:p>
    <w:p w14:paraId="443A001B" w14:textId="67B0BA95"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извещения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раненом</w:t>
      </w:r>
      <w:r w:rsidR="00C359D5" w:rsidRPr="000D6B05">
        <w:rPr>
          <w:szCs w:val="24"/>
        </w:rPr>
        <w:t xml:space="preserve"> </w:t>
      </w:r>
      <w:r w:rsidRPr="000D6B05">
        <w:rPr>
          <w:szCs w:val="24"/>
        </w:rPr>
        <w:t>в</w:t>
      </w:r>
      <w:r w:rsidR="00C359D5" w:rsidRPr="000D6B05">
        <w:rPr>
          <w:szCs w:val="24"/>
        </w:rPr>
        <w:t xml:space="preserve"> </w:t>
      </w:r>
      <w:r w:rsidRPr="000D6B05">
        <w:rPr>
          <w:szCs w:val="24"/>
        </w:rPr>
        <w:t>ДТП;</w:t>
      </w:r>
    </w:p>
    <w:p w14:paraId="0022F443" w14:textId="1A9B1839"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извещения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скончавшемся</w:t>
      </w:r>
      <w:r w:rsidR="00C359D5" w:rsidRPr="000D6B05">
        <w:rPr>
          <w:szCs w:val="24"/>
        </w:rPr>
        <w:t xml:space="preserve"> </w:t>
      </w:r>
      <w:r w:rsidRPr="000D6B05">
        <w:rPr>
          <w:szCs w:val="24"/>
        </w:rPr>
        <w:t>в</w:t>
      </w:r>
      <w:r w:rsidR="00C359D5" w:rsidRPr="000D6B05">
        <w:rPr>
          <w:szCs w:val="24"/>
        </w:rPr>
        <w:t xml:space="preserve"> </w:t>
      </w:r>
      <w:r w:rsidRPr="000D6B05">
        <w:rPr>
          <w:szCs w:val="24"/>
        </w:rPr>
        <w:t>ДТП;</w:t>
      </w:r>
    </w:p>
    <w:p w14:paraId="580169C2" w14:textId="550F0E83"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ДТП.</w:t>
      </w:r>
    </w:p>
    <w:p w14:paraId="494312E4" w14:textId="04DB052B" w:rsidR="00D174F9" w:rsidRPr="000D6B05" w:rsidRDefault="00D174F9" w:rsidP="00461C70">
      <w:pPr>
        <w:numPr>
          <w:ilvl w:val="0"/>
          <w:numId w:val="174"/>
        </w:numPr>
        <w:spacing w:line="360" w:lineRule="auto"/>
        <w:ind w:left="567"/>
        <w:jc w:val="both"/>
        <w:rPr>
          <w:szCs w:val="24"/>
        </w:rPr>
      </w:pPr>
      <w:r w:rsidRPr="000D6B05">
        <w:rPr>
          <w:szCs w:val="24"/>
        </w:rPr>
        <w:t>Льготное</w:t>
      </w:r>
      <w:r w:rsidR="00C359D5" w:rsidRPr="000D6B05">
        <w:rPr>
          <w:szCs w:val="24"/>
        </w:rPr>
        <w:t xml:space="preserve"> </w:t>
      </w:r>
      <w:r w:rsidRPr="000D6B05">
        <w:rPr>
          <w:szCs w:val="24"/>
        </w:rPr>
        <w:t>лекарственное</w:t>
      </w:r>
      <w:r w:rsidR="00C359D5" w:rsidRPr="000D6B05">
        <w:rPr>
          <w:szCs w:val="24"/>
        </w:rPr>
        <w:t xml:space="preserve"> </w:t>
      </w:r>
      <w:r w:rsidRPr="000D6B05">
        <w:rPr>
          <w:szCs w:val="24"/>
        </w:rPr>
        <w:t>обеспечение:</w:t>
      </w:r>
    </w:p>
    <w:p w14:paraId="2D388DC5" w14:textId="0D200209" w:rsidR="00D174F9" w:rsidRPr="000D6B05" w:rsidRDefault="00C775F3" w:rsidP="00461C70">
      <w:pPr>
        <w:numPr>
          <w:ilvl w:val="0"/>
          <w:numId w:val="175"/>
        </w:numPr>
        <w:spacing w:line="360" w:lineRule="auto"/>
        <w:ind w:left="1434" w:hanging="357"/>
        <w:jc w:val="both"/>
        <w:rPr>
          <w:szCs w:val="24"/>
        </w:rPr>
      </w:pPr>
      <w:r w:rsidRPr="000D6B05">
        <w:rPr>
          <w:szCs w:val="24"/>
        </w:rPr>
        <w:t>поиск, просмотр и редактирование записей в регистре</w:t>
      </w:r>
      <w:r w:rsidR="00C359D5" w:rsidRPr="000D6B05">
        <w:rPr>
          <w:szCs w:val="24"/>
        </w:rPr>
        <w:t xml:space="preserve"> </w:t>
      </w:r>
      <w:r w:rsidR="00D174F9" w:rsidRPr="000D6B05">
        <w:rPr>
          <w:szCs w:val="24"/>
        </w:rPr>
        <w:t>льготников;</w:t>
      </w:r>
    </w:p>
    <w:p w14:paraId="6DA38958" w14:textId="75EEC4CB"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открыть</w:t>
      </w:r>
      <w:r w:rsidR="00C359D5" w:rsidRPr="000D6B05">
        <w:rPr>
          <w:szCs w:val="24"/>
        </w:rPr>
        <w:t xml:space="preserve"> </w:t>
      </w:r>
      <w:r w:rsidRPr="000D6B05">
        <w:rPr>
          <w:szCs w:val="24"/>
        </w:rPr>
        <w:t>льготу</w:t>
      </w:r>
      <w:r w:rsidR="00C359D5" w:rsidRPr="000D6B05">
        <w:rPr>
          <w:szCs w:val="24"/>
        </w:rPr>
        <w:t xml:space="preserve"> </w:t>
      </w:r>
      <w:r w:rsidRPr="000D6B05">
        <w:rPr>
          <w:szCs w:val="24"/>
        </w:rPr>
        <w:t>пациенту</w:t>
      </w:r>
      <w:r w:rsidR="00C775F3" w:rsidRPr="000D6B05">
        <w:rPr>
          <w:szCs w:val="24"/>
        </w:rPr>
        <w:t>. Функция доступна, если выполнена настройка параметров Системы, позволяющая пользователю вносить информацию о льготе</w:t>
      </w:r>
      <w:r w:rsidRPr="000D6B05">
        <w:rPr>
          <w:szCs w:val="24"/>
        </w:rPr>
        <w:t>;</w:t>
      </w:r>
    </w:p>
    <w:p w14:paraId="35D8D973" w14:textId="40FF0BCF"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заявок</w:t>
      </w:r>
      <w:r w:rsidR="00C359D5" w:rsidRPr="000D6B05">
        <w:rPr>
          <w:szCs w:val="24"/>
        </w:rPr>
        <w:t xml:space="preserve"> </w:t>
      </w:r>
      <w:r w:rsidRPr="000D6B05">
        <w:rPr>
          <w:szCs w:val="24"/>
        </w:rPr>
        <w:t>на</w:t>
      </w:r>
      <w:r w:rsidR="00C359D5" w:rsidRPr="000D6B05">
        <w:rPr>
          <w:szCs w:val="24"/>
        </w:rPr>
        <w:t xml:space="preserve"> </w:t>
      </w:r>
      <w:r w:rsidRPr="000D6B05">
        <w:rPr>
          <w:szCs w:val="24"/>
        </w:rPr>
        <w:t>льготное</w:t>
      </w:r>
      <w:r w:rsidR="00C359D5" w:rsidRPr="000D6B05">
        <w:rPr>
          <w:szCs w:val="24"/>
        </w:rPr>
        <w:t xml:space="preserve"> </w:t>
      </w:r>
      <w:r w:rsidRPr="000D6B05">
        <w:rPr>
          <w:szCs w:val="24"/>
        </w:rPr>
        <w:t>лекарственное</w:t>
      </w:r>
      <w:r w:rsidR="00C359D5" w:rsidRPr="000D6B05">
        <w:rPr>
          <w:szCs w:val="24"/>
        </w:rPr>
        <w:t xml:space="preserve"> </w:t>
      </w:r>
      <w:r w:rsidRPr="000D6B05">
        <w:rPr>
          <w:szCs w:val="24"/>
        </w:rPr>
        <w:t>обеспечение;</w:t>
      </w:r>
    </w:p>
    <w:p w14:paraId="5B1ADA95" w14:textId="12550B1B"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просмотр</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отсрочки;</w:t>
      </w:r>
    </w:p>
    <w:p w14:paraId="30405CBF" w14:textId="4FF20A88"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остатков</w:t>
      </w:r>
      <w:r w:rsidR="00C359D5" w:rsidRPr="000D6B05">
        <w:rPr>
          <w:szCs w:val="24"/>
        </w:rPr>
        <w:t xml:space="preserve"> </w:t>
      </w:r>
      <w:r w:rsidRPr="000D6B05">
        <w:rPr>
          <w:szCs w:val="24"/>
        </w:rPr>
        <w:t>медикаментов: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аптекам,</w:t>
      </w:r>
      <w:r w:rsidR="00C359D5" w:rsidRPr="000D6B05">
        <w:rPr>
          <w:szCs w:val="24"/>
        </w:rPr>
        <w:t xml:space="preserve"> </w:t>
      </w:r>
      <w:r w:rsidRPr="000D6B05">
        <w:rPr>
          <w:szCs w:val="24"/>
        </w:rPr>
        <w:t>по</w:t>
      </w:r>
      <w:r w:rsidR="00C359D5" w:rsidRPr="000D6B05">
        <w:rPr>
          <w:szCs w:val="24"/>
        </w:rPr>
        <w:t xml:space="preserve"> </w:t>
      </w:r>
      <w:r w:rsidRPr="000D6B05">
        <w:rPr>
          <w:szCs w:val="24"/>
        </w:rPr>
        <w:t>наименованию.</w:t>
      </w:r>
    </w:p>
    <w:p w14:paraId="58D1B09F" w14:textId="5893EAE0" w:rsidR="00D174F9" w:rsidRPr="000D6B05" w:rsidRDefault="00D174F9" w:rsidP="00461C70">
      <w:pPr>
        <w:numPr>
          <w:ilvl w:val="0"/>
          <w:numId w:val="174"/>
        </w:numPr>
        <w:spacing w:line="360" w:lineRule="auto"/>
        <w:ind w:left="567"/>
        <w:jc w:val="both"/>
        <w:rPr>
          <w:szCs w:val="24"/>
        </w:rPr>
      </w:pPr>
      <w:r w:rsidRPr="000D6B05">
        <w:rPr>
          <w:szCs w:val="24"/>
        </w:rPr>
        <w:t>Прочие</w:t>
      </w:r>
      <w:r w:rsidR="00C359D5" w:rsidRPr="000D6B05">
        <w:rPr>
          <w:szCs w:val="24"/>
        </w:rPr>
        <w:t xml:space="preserve"> </w:t>
      </w:r>
      <w:r w:rsidRPr="000D6B05">
        <w:rPr>
          <w:szCs w:val="24"/>
        </w:rPr>
        <w:t>функции:</w:t>
      </w:r>
    </w:p>
    <w:p w14:paraId="4533890E" w14:textId="4FCF27BF"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направлений;</w:t>
      </w:r>
    </w:p>
    <w:p w14:paraId="651DC629" w14:textId="79283BDD"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госпитализаций;</w:t>
      </w:r>
    </w:p>
    <w:p w14:paraId="4247F833" w14:textId="531810D6" w:rsidR="00D174F9" w:rsidRPr="000D6B05" w:rsidRDefault="00D174F9" w:rsidP="00461C70">
      <w:pPr>
        <w:numPr>
          <w:ilvl w:val="0"/>
          <w:numId w:val="175"/>
        </w:numPr>
        <w:spacing w:line="360" w:lineRule="auto"/>
        <w:ind w:left="1434" w:hanging="35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журналом</w:t>
      </w:r>
      <w:r w:rsidR="00C359D5" w:rsidRPr="000D6B05">
        <w:rPr>
          <w:szCs w:val="24"/>
        </w:rPr>
        <w:t xml:space="preserve"> </w:t>
      </w:r>
      <w:r w:rsidRPr="000D6B05">
        <w:rPr>
          <w:szCs w:val="24"/>
        </w:rPr>
        <w:t>запросов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взаимодействия</w:t>
      </w:r>
      <w:r w:rsidR="00C359D5" w:rsidRPr="000D6B05">
        <w:rPr>
          <w:szCs w:val="24"/>
        </w:rPr>
        <w:t xml:space="preserve"> </w:t>
      </w:r>
      <w:r w:rsidRPr="000D6B05">
        <w:rPr>
          <w:szCs w:val="24"/>
        </w:rPr>
        <w:t>сотрудников</w:t>
      </w:r>
      <w:r w:rsidR="00C359D5" w:rsidRPr="000D6B05">
        <w:rPr>
          <w:szCs w:val="24"/>
        </w:rPr>
        <w:t xml:space="preserve"> </w:t>
      </w:r>
      <w:r w:rsidRPr="000D6B05">
        <w:rPr>
          <w:szCs w:val="24"/>
        </w:rPr>
        <w:t>разных</w:t>
      </w:r>
      <w:r w:rsidR="00C359D5" w:rsidRPr="000D6B05">
        <w:rPr>
          <w:szCs w:val="24"/>
        </w:rPr>
        <w:t xml:space="preserve"> </w:t>
      </w:r>
      <w:r w:rsidRPr="000D6B05">
        <w:rPr>
          <w:szCs w:val="24"/>
        </w:rPr>
        <w:t>МО</w:t>
      </w:r>
      <w:r w:rsidR="00C359D5" w:rsidRPr="000D6B05">
        <w:rPr>
          <w:szCs w:val="24"/>
        </w:rPr>
        <w:t xml:space="preserve"> </w:t>
      </w:r>
      <w:r w:rsidRPr="000D6B05">
        <w:rPr>
          <w:szCs w:val="24"/>
        </w:rPr>
        <w:t>с</w:t>
      </w:r>
      <w:r w:rsidR="00C359D5" w:rsidRPr="000D6B05">
        <w:rPr>
          <w:szCs w:val="24"/>
        </w:rPr>
        <w:t xml:space="preserve"> </w:t>
      </w:r>
      <w:r w:rsidRPr="000D6B05">
        <w:rPr>
          <w:szCs w:val="24"/>
        </w:rPr>
        <w:t>целью</w:t>
      </w:r>
      <w:r w:rsidR="00C359D5" w:rsidRPr="000D6B05">
        <w:rPr>
          <w:szCs w:val="24"/>
        </w:rPr>
        <w:t xml:space="preserve"> </w:t>
      </w:r>
      <w:r w:rsidRPr="000D6B05">
        <w:rPr>
          <w:szCs w:val="24"/>
        </w:rPr>
        <w:t>обмена</w:t>
      </w:r>
      <w:r w:rsidR="00C359D5" w:rsidRPr="000D6B05">
        <w:rPr>
          <w:szCs w:val="24"/>
        </w:rPr>
        <w:t xml:space="preserve"> </w:t>
      </w:r>
      <w:r w:rsidRPr="000D6B05">
        <w:rPr>
          <w:szCs w:val="24"/>
        </w:rPr>
        <w:t>данными</w:t>
      </w:r>
      <w:r w:rsidR="00C359D5" w:rsidRPr="000D6B05">
        <w:rPr>
          <w:szCs w:val="24"/>
        </w:rPr>
        <w:t xml:space="preserve"> </w:t>
      </w:r>
      <w:r w:rsidRPr="000D6B05">
        <w:rPr>
          <w:szCs w:val="24"/>
        </w:rPr>
        <w:t>о</w:t>
      </w:r>
      <w:r w:rsidR="00C359D5" w:rsidRPr="000D6B05">
        <w:rPr>
          <w:szCs w:val="24"/>
        </w:rPr>
        <w:t xml:space="preserve"> </w:t>
      </w:r>
      <w:r w:rsidRPr="000D6B05">
        <w:rPr>
          <w:szCs w:val="24"/>
        </w:rPr>
        <w:t>случаях</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пациента;</w:t>
      </w:r>
    </w:p>
    <w:p w14:paraId="5E09862E" w14:textId="636E8636" w:rsidR="00D174F9" w:rsidRPr="000D6B05" w:rsidRDefault="00D174F9" w:rsidP="00461C70">
      <w:pPr>
        <w:numPr>
          <w:ilvl w:val="0"/>
          <w:numId w:val="175"/>
        </w:numPr>
        <w:spacing w:line="360" w:lineRule="auto"/>
        <w:ind w:left="1434" w:hanging="357"/>
        <w:jc w:val="both"/>
        <w:rPr>
          <w:szCs w:val="24"/>
        </w:rPr>
      </w:pPr>
      <w:r w:rsidRPr="000D6B05">
        <w:rPr>
          <w:szCs w:val="24"/>
        </w:rPr>
        <w:t>предоставление</w:t>
      </w:r>
      <w:r w:rsidR="00C359D5" w:rsidRPr="000D6B05">
        <w:rPr>
          <w:szCs w:val="24"/>
        </w:rPr>
        <w:t xml:space="preserve"> </w:t>
      </w:r>
      <w:r w:rsidRPr="000D6B05">
        <w:rPr>
          <w:szCs w:val="24"/>
        </w:rPr>
        <w:t>доступа</w:t>
      </w:r>
      <w:r w:rsidR="00C359D5" w:rsidRPr="000D6B05">
        <w:rPr>
          <w:szCs w:val="24"/>
        </w:rPr>
        <w:t xml:space="preserve"> </w:t>
      </w:r>
      <w:r w:rsidRPr="000D6B05">
        <w:rPr>
          <w:szCs w:val="24"/>
        </w:rPr>
        <w:t>среднему</w:t>
      </w:r>
      <w:r w:rsidR="00C359D5" w:rsidRPr="000D6B05">
        <w:rPr>
          <w:szCs w:val="24"/>
        </w:rPr>
        <w:t xml:space="preserve"> </w:t>
      </w:r>
      <w:r w:rsidRPr="000D6B05">
        <w:rPr>
          <w:szCs w:val="24"/>
        </w:rPr>
        <w:t>медицинскому</w:t>
      </w:r>
      <w:r w:rsidR="00C359D5" w:rsidRPr="000D6B05">
        <w:rPr>
          <w:szCs w:val="24"/>
        </w:rPr>
        <w:t xml:space="preserve"> </w:t>
      </w:r>
      <w:r w:rsidRPr="000D6B05">
        <w:rPr>
          <w:szCs w:val="24"/>
        </w:rPr>
        <w:t>персоналу</w:t>
      </w:r>
      <w:r w:rsidR="00C359D5" w:rsidRPr="000D6B05">
        <w:rPr>
          <w:szCs w:val="24"/>
        </w:rPr>
        <w:t xml:space="preserve"> </w:t>
      </w:r>
      <w:r w:rsidRPr="000D6B05">
        <w:rPr>
          <w:szCs w:val="24"/>
        </w:rPr>
        <w:t>к</w:t>
      </w:r>
      <w:r w:rsidR="00C359D5" w:rsidRPr="000D6B05">
        <w:rPr>
          <w:szCs w:val="24"/>
        </w:rPr>
        <w:t xml:space="preserve"> </w:t>
      </w:r>
      <w:r w:rsidRPr="000D6B05">
        <w:rPr>
          <w:szCs w:val="24"/>
        </w:rPr>
        <w:t>АРМ.</w:t>
      </w:r>
    </w:p>
    <w:p w14:paraId="2E6D81C2" w14:textId="547F916F" w:rsidR="00D174F9" w:rsidRPr="000D6B05" w:rsidRDefault="00D174F9" w:rsidP="00A32C42">
      <w:pPr>
        <w:pStyle w:val="44"/>
        <w:rPr>
          <w:szCs w:val="24"/>
          <w:lang w:val="ru"/>
        </w:rPr>
      </w:pPr>
      <w:bookmarkStart w:id="597" w:name="_Toc76114200"/>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АРМ</w:t>
      </w:r>
      <w:r w:rsidR="00C359D5" w:rsidRPr="000D6B05">
        <w:rPr>
          <w:szCs w:val="24"/>
          <w:lang w:val="ru"/>
        </w:rPr>
        <w:t xml:space="preserve"> </w:t>
      </w:r>
      <w:r w:rsidRPr="000D6B05">
        <w:rPr>
          <w:szCs w:val="24"/>
          <w:lang w:val="ru"/>
        </w:rPr>
        <w:t>врача</w:t>
      </w:r>
      <w:r w:rsidR="00C359D5" w:rsidRPr="000D6B05">
        <w:rPr>
          <w:szCs w:val="24"/>
          <w:lang w:val="ru"/>
        </w:rPr>
        <w:t xml:space="preserve"> </w:t>
      </w:r>
      <w:r w:rsidRPr="000D6B05">
        <w:rPr>
          <w:szCs w:val="24"/>
          <w:lang w:val="ru"/>
        </w:rPr>
        <w:t>физиотерапевта</w:t>
      </w:r>
      <w:r w:rsidR="00312BB4" w:rsidRPr="000D6B05">
        <w:rPr>
          <w:szCs w:val="24"/>
          <w:lang w:val="ru"/>
        </w:rPr>
        <w:t>"</w:t>
      </w:r>
      <w:bookmarkEnd w:id="597"/>
    </w:p>
    <w:p w14:paraId="3A17AA4C" w14:textId="1F0A94A7" w:rsidR="00D174F9" w:rsidRPr="000D6B05" w:rsidRDefault="002465C3" w:rsidP="00D174F9">
      <w:pPr>
        <w:spacing w:line="360" w:lineRule="auto"/>
        <w:ind w:firstLine="851"/>
        <w:jc w:val="both"/>
        <w:rPr>
          <w:szCs w:val="24"/>
        </w:rPr>
      </w:pPr>
      <w:r w:rsidRPr="000D6B05">
        <w:rPr>
          <w:szCs w:val="24"/>
        </w:rPr>
        <w:t>В ходе внедрения модуля должны быть реализованы следующие функции</w:t>
      </w:r>
      <w:r w:rsidR="00D174F9" w:rsidRPr="000D6B05">
        <w:rPr>
          <w:szCs w:val="24"/>
        </w:rPr>
        <w:t>:</w:t>
      </w:r>
    </w:p>
    <w:p w14:paraId="38ECEFA4" w14:textId="6FE9EC33" w:rsidR="00D174F9" w:rsidRPr="000D6B05" w:rsidRDefault="00D174F9" w:rsidP="00461C70">
      <w:pPr>
        <w:numPr>
          <w:ilvl w:val="0"/>
          <w:numId w:val="178"/>
        </w:numPr>
        <w:spacing w:line="360" w:lineRule="auto"/>
        <w:jc w:val="both"/>
        <w:rPr>
          <w:szCs w:val="24"/>
        </w:rPr>
      </w:pPr>
      <w:r w:rsidRPr="000D6B05">
        <w:rPr>
          <w:szCs w:val="24"/>
        </w:rPr>
        <w:t>Поиск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картотеке,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прикрепленного</w:t>
      </w:r>
      <w:r w:rsidR="00C359D5" w:rsidRPr="000D6B05">
        <w:rPr>
          <w:szCs w:val="24"/>
        </w:rPr>
        <w:t xml:space="preserve"> </w:t>
      </w:r>
      <w:r w:rsidRPr="000D6B05">
        <w:rPr>
          <w:szCs w:val="24"/>
        </w:rPr>
        <w:t>населения;</w:t>
      </w:r>
    </w:p>
    <w:p w14:paraId="74B22BBC" w14:textId="1A3D4078" w:rsidR="00D174F9" w:rsidRPr="000D6B05" w:rsidRDefault="00D174F9" w:rsidP="00461C70">
      <w:pPr>
        <w:numPr>
          <w:ilvl w:val="0"/>
          <w:numId w:val="178"/>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направленных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проведение</w:t>
      </w:r>
      <w:r w:rsidR="00C359D5" w:rsidRPr="000D6B05">
        <w:rPr>
          <w:szCs w:val="24"/>
        </w:rPr>
        <w:t xml:space="preserve"> </w:t>
      </w:r>
      <w:r w:rsidRPr="000D6B05">
        <w:rPr>
          <w:szCs w:val="24"/>
        </w:rPr>
        <w:t>физиотерапевтических</w:t>
      </w:r>
      <w:r w:rsidR="00C359D5" w:rsidRPr="000D6B05">
        <w:rPr>
          <w:szCs w:val="24"/>
        </w:rPr>
        <w:t xml:space="preserve"> </w:t>
      </w:r>
      <w:r w:rsidRPr="000D6B05">
        <w:rPr>
          <w:szCs w:val="24"/>
        </w:rPr>
        <w:t>процедур:</w:t>
      </w:r>
    </w:p>
    <w:p w14:paraId="7244BE3C" w14:textId="1483A2DA"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заявки;</w:t>
      </w:r>
    </w:p>
    <w:p w14:paraId="5242F636" w14:textId="5A5AE56E" w:rsidR="00D174F9" w:rsidRPr="000D6B05" w:rsidRDefault="00D174F9" w:rsidP="00461C70">
      <w:pPr>
        <w:numPr>
          <w:ilvl w:val="0"/>
          <w:numId w:val="175"/>
        </w:numPr>
        <w:spacing w:line="360" w:lineRule="auto"/>
        <w:ind w:left="1434" w:hanging="357"/>
        <w:jc w:val="both"/>
        <w:rPr>
          <w:szCs w:val="24"/>
        </w:rPr>
      </w:pPr>
      <w:r w:rsidRPr="000D6B05">
        <w:rPr>
          <w:szCs w:val="24"/>
        </w:rPr>
        <w:t>Запись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процедуру</w:t>
      </w:r>
      <w:r w:rsidR="00C359D5" w:rsidRPr="000D6B05">
        <w:rPr>
          <w:szCs w:val="24"/>
        </w:rPr>
        <w:t xml:space="preserve"> </w:t>
      </w:r>
      <w:r w:rsidRPr="000D6B05">
        <w:rPr>
          <w:szCs w:val="24"/>
        </w:rPr>
        <w:t>курса,</w:t>
      </w:r>
      <w:r w:rsidR="00C359D5" w:rsidRPr="000D6B05">
        <w:rPr>
          <w:szCs w:val="24"/>
        </w:rPr>
        <w:t xml:space="preserve"> </w:t>
      </w:r>
      <w:r w:rsidRPr="000D6B05">
        <w:rPr>
          <w:szCs w:val="24"/>
        </w:rPr>
        <w:t>на</w:t>
      </w:r>
      <w:r w:rsidR="00C359D5" w:rsidRPr="000D6B05">
        <w:rPr>
          <w:szCs w:val="24"/>
        </w:rPr>
        <w:t xml:space="preserve"> </w:t>
      </w:r>
      <w:r w:rsidRPr="000D6B05">
        <w:rPr>
          <w:szCs w:val="24"/>
        </w:rPr>
        <w:t>курс</w:t>
      </w:r>
      <w:r w:rsidR="00C359D5" w:rsidRPr="000D6B05">
        <w:rPr>
          <w:szCs w:val="24"/>
        </w:rPr>
        <w:t xml:space="preserve"> </w:t>
      </w:r>
      <w:r w:rsidRPr="000D6B05">
        <w:rPr>
          <w:szCs w:val="24"/>
        </w:rPr>
        <w:t>процедур;</w:t>
      </w:r>
    </w:p>
    <w:p w14:paraId="6DEC5D8A" w14:textId="44CF425E" w:rsidR="00D174F9" w:rsidRPr="000D6B05" w:rsidRDefault="00D174F9" w:rsidP="00461C70">
      <w:pPr>
        <w:numPr>
          <w:ilvl w:val="0"/>
          <w:numId w:val="175"/>
        </w:numPr>
        <w:spacing w:line="360" w:lineRule="auto"/>
        <w:ind w:left="1434" w:hanging="357"/>
        <w:jc w:val="both"/>
        <w:rPr>
          <w:szCs w:val="24"/>
        </w:rPr>
      </w:pPr>
      <w:r w:rsidRPr="000D6B05">
        <w:rPr>
          <w:szCs w:val="24"/>
        </w:rPr>
        <w:t>Запись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очереди;</w:t>
      </w:r>
    </w:p>
    <w:p w14:paraId="1FCD74DD" w14:textId="030AEF18" w:rsidR="00D174F9" w:rsidRPr="000D6B05" w:rsidRDefault="00D174F9" w:rsidP="00461C70">
      <w:pPr>
        <w:numPr>
          <w:ilvl w:val="0"/>
          <w:numId w:val="175"/>
        </w:numPr>
        <w:spacing w:line="360" w:lineRule="auto"/>
        <w:ind w:left="1434" w:hanging="357"/>
        <w:jc w:val="both"/>
        <w:rPr>
          <w:szCs w:val="24"/>
        </w:rPr>
      </w:pPr>
      <w:r w:rsidRPr="000D6B05">
        <w:rPr>
          <w:szCs w:val="24"/>
        </w:rPr>
        <w:t>Прием</w:t>
      </w:r>
      <w:r w:rsidR="00C359D5" w:rsidRPr="000D6B05">
        <w:rPr>
          <w:szCs w:val="24"/>
        </w:rPr>
        <w:t xml:space="preserve"> </w:t>
      </w:r>
      <w:r w:rsidRPr="000D6B05">
        <w:rPr>
          <w:szCs w:val="24"/>
        </w:rPr>
        <w:t>без</w:t>
      </w:r>
      <w:r w:rsidR="00C359D5" w:rsidRPr="000D6B05">
        <w:rPr>
          <w:szCs w:val="24"/>
        </w:rPr>
        <w:t xml:space="preserve"> </w:t>
      </w:r>
      <w:r w:rsidRPr="000D6B05">
        <w:rPr>
          <w:szCs w:val="24"/>
        </w:rPr>
        <w:t>записи;</w:t>
      </w:r>
    </w:p>
    <w:p w14:paraId="28091455" w14:textId="7A7FA72C" w:rsidR="00D174F9" w:rsidRPr="000D6B05" w:rsidRDefault="00D174F9" w:rsidP="00461C70">
      <w:pPr>
        <w:numPr>
          <w:ilvl w:val="0"/>
          <w:numId w:val="175"/>
        </w:numPr>
        <w:spacing w:line="360" w:lineRule="auto"/>
        <w:ind w:left="1434" w:hanging="357"/>
        <w:jc w:val="both"/>
        <w:rPr>
          <w:szCs w:val="24"/>
        </w:rPr>
      </w:pPr>
      <w:r w:rsidRPr="000D6B05">
        <w:rPr>
          <w:szCs w:val="24"/>
        </w:rPr>
        <w:t>Отклонение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пациента;</w:t>
      </w:r>
    </w:p>
    <w:p w14:paraId="7F5DD6BE" w14:textId="44470F56" w:rsidR="00D174F9" w:rsidRPr="000D6B05" w:rsidRDefault="00D174F9" w:rsidP="00461C70">
      <w:pPr>
        <w:numPr>
          <w:ilvl w:val="0"/>
          <w:numId w:val="175"/>
        </w:numPr>
        <w:spacing w:line="360" w:lineRule="auto"/>
        <w:ind w:left="1434" w:hanging="357"/>
        <w:jc w:val="both"/>
        <w:rPr>
          <w:szCs w:val="24"/>
        </w:rPr>
      </w:pPr>
      <w:r w:rsidRPr="000D6B05">
        <w:rPr>
          <w:szCs w:val="24"/>
        </w:rPr>
        <w:t>Постановка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очередь;</w:t>
      </w:r>
    </w:p>
    <w:p w14:paraId="4E043D5F" w14:textId="04D05446"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13B33337" w14:textId="3CEDD9F5" w:rsidR="00D174F9" w:rsidRPr="000D6B05" w:rsidRDefault="00D174F9" w:rsidP="00461C70">
      <w:pPr>
        <w:numPr>
          <w:ilvl w:val="0"/>
          <w:numId w:val="178"/>
        </w:numPr>
        <w:spacing w:line="360" w:lineRule="auto"/>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расписанием</w:t>
      </w:r>
    </w:p>
    <w:p w14:paraId="5CC08651" w14:textId="140B4713" w:rsidR="00D174F9" w:rsidRPr="000D6B05" w:rsidRDefault="00D174F9" w:rsidP="00461C70">
      <w:pPr>
        <w:numPr>
          <w:ilvl w:val="0"/>
          <w:numId w:val="175"/>
        </w:numPr>
        <w:spacing w:line="360" w:lineRule="auto"/>
        <w:ind w:left="1434" w:hanging="357"/>
        <w:jc w:val="both"/>
        <w:rPr>
          <w:szCs w:val="24"/>
        </w:rPr>
      </w:pPr>
      <w:r w:rsidRPr="000D6B05">
        <w:rPr>
          <w:szCs w:val="24"/>
        </w:rPr>
        <w:t>Редактирование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врача;</w:t>
      </w:r>
    </w:p>
    <w:p w14:paraId="60EDBA40" w14:textId="4A7720F7" w:rsidR="00D174F9" w:rsidRPr="000D6B05" w:rsidRDefault="00D174F9" w:rsidP="00461C70">
      <w:pPr>
        <w:numPr>
          <w:ilvl w:val="0"/>
          <w:numId w:val="175"/>
        </w:numPr>
        <w:spacing w:line="360" w:lineRule="auto"/>
        <w:ind w:left="1434" w:hanging="357"/>
        <w:jc w:val="both"/>
        <w:rPr>
          <w:szCs w:val="24"/>
        </w:rPr>
      </w:pPr>
      <w:r w:rsidRPr="000D6B05">
        <w:rPr>
          <w:szCs w:val="24"/>
        </w:rPr>
        <w:t>Редактирование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службы.</w:t>
      </w:r>
    </w:p>
    <w:p w14:paraId="1B0F0783" w14:textId="6E08E60D" w:rsidR="00D174F9" w:rsidRPr="000D6B05" w:rsidRDefault="00D174F9" w:rsidP="00461C70">
      <w:pPr>
        <w:numPr>
          <w:ilvl w:val="0"/>
          <w:numId w:val="178"/>
        </w:numPr>
        <w:spacing w:line="360" w:lineRule="auto"/>
        <w:jc w:val="both"/>
        <w:rPr>
          <w:szCs w:val="24"/>
        </w:rPr>
      </w:pPr>
      <w:r w:rsidRPr="000D6B05">
        <w:rPr>
          <w:szCs w:val="24"/>
        </w:rPr>
        <w:t>Создание</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физиотерапевтические</w:t>
      </w:r>
      <w:r w:rsidR="00C359D5" w:rsidRPr="000D6B05">
        <w:rPr>
          <w:szCs w:val="24"/>
        </w:rPr>
        <w:t xml:space="preserve"> </w:t>
      </w:r>
      <w:r w:rsidRPr="000D6B05">
        <w:rPr>
          <w:szCs w:val="24"/>
        </w:rPr>
        <w:t>процедуры/курс</w:t>
      </w:r>
      <w:r w:rsidR="00C359D5" w:rsidRPr="000D6B05">
        <w:rPr>
          <w:szCs w:val="24"/>
        </w:rPr>
        <w:t xml:space="preserve"> </w:t>
      </w:r>
      <w:r w:rsidRPr="000D6B05">
        <w:rPr>
          <w:szCs w:val="24"/>
        </w:rPr>
        <w:t>процедур;</w:t>
      </w:r>
    </w:p>
    <w:p w14:paraId="2A9FF366" w14:textId="38C086B4" w:rsidR="00D174F9" w:rsidRPr="000D6B05" w:rsidRDefault="00D174F9" w:rsidP="00461C70">
      <w:pPr>
        <w:numPr>
          <w:ilvl w:val="0"/>
          <w:numId w:val="178"/>
        </w:numPr>
        <w:spacing w:line="360" w:lineRule="auto"/>
        <w:jc w:val="both"/>
        <w:rPr>
          <w:szCs w:val="24"/>
        </w:rPr>
      </w:pPr>
      <w:r w:rsidRPr="000D6B05">
        <w:rPr>
          <w:szCs w:val="24"/>
        </w:rPr>
        <w:t>Отметка</w:t>
      </w:r>
      <w:r w:rsidR="00C359D5" w:rsidRPr="000D6B05">
        <w:rPr>
          <w:szCs w:val="24"/>
        </w:rPr>
        <w:t xml:space="preserve"> </w:t>
      </w:r>
      <w:r w:rsidRPr="000D6B05">
        <w:rPr>
          <w:szCs w:val="24"/>
        </w:rPr>
        <w:t>факта</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физиотерапевтической</w:t>
      </w:r>
      <w:r w:rsidR="00C359D5" w:rsidRPr="000D6B05">
        <w:rPr>
          <w:szCs w:val="24"/>
        </w:rPr>
        <w:t xml:space="preserve"> </w:t>
      </w:r>
      <w:r w:rsidRPr="000D6B05">
        <w:rPr>
          <w:szCs w:val="24"/>
        </w:rPr>
        <w:t>процедуры</w:t>
      </w:r>
      <w:r w:rsidR="00C359D5" w:rsidRPr="000D6B05">
        <w:rPr>
          <w:szCs w:val="24"/>
        </w:rPr>
        <w:t xml:space="preserve"> </w:t>
      </w:r>
      <w:r w:rsidRPr="000D6B05">
        <w:rPr>
          <w:szCs w:val="24"/>
        </w:rPr>
        <w:t>в</w:t>
      </w:r>
      <w:r w:rsidR="00C359D5" w:rsidRPr="000D6B05">
        <w:rPr>
          <w:szCs w:val="24"/>
        </w:rPr>
        <w:t xml:space="preserve"> </w:t>
      </w:r>
      <w:r w:rsidRPr="000D6B05">
        <w:rPr>
          <w:szCs w:val="24"/>
        </w:rPr>
        <w:t>заявке;</w:t>
      </w:r>
    </w:p>
    <w:p w14:paraId="55495C7B" w14:textId="38526C69" w:rsidR="00D174F9" w:rsidRPr="000D6B05" w:rsidRDefault="00D174F9" w:rsidP="00461C70">
      <w:pPr>
        <w:numPr>
          <w:ilvl w:val="0"/>
          <w:numId w:val="178"/>
        </w:numPr>
        <w:spacing w:line="360" w:lineRule="auto"/>
        <w:jc w:val="both"/>
        <w:rPr>
          <w:szCs w:val="24"/>
        </w:rPr>
      </w:pPr>
      <w:r w:rsidRPr="000D6B05">
        <w:rPr>
          <w:szCs w:val="24"/>
        </w:rPr>
        <w:t>Просмотр</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проведенных</w:t>
      </w:r>
      <w:r w:rsidR="00C359D5" w:rsidRPr="000D6B05">
        <w:rPr>
          <w:szCs w:val="24"/>
        </w:rPr>
        <w:t xml:space="preserve"> </w:t>
      </w:r>
      <w:r w:rsidRPr="000D6B05">
        <w:rPr>
          <w:szCs w:val="24"/>
        </w:rPr>
        <w:t>процедур;</w:t>
      </w:r>
    </w:p>
    <w:p w14:paraId="7A6DBF02" w14:textId="43D54E16" w:rsidR="00D174F9" w:rsidRPr="000D6B05" w:rsidRDefault="00D174F9" w:rsidP="00461C70">
      <w:pPr>
        <w:numPr>
          <w:ilvl w:val="0"/>
          <w:numId w:val="178"/>
        </w:numPr>
        <w:spacing w:line="360" w:lineRule="auto"/>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входящих</w:t>
      </w:r>
      <w:r w:rsidR="00C359D5" w:rsidRPr="000D6B05">
        <w:rPr>
          <w:szCs w:val="24"/>
        </w:rPr>
        <w:t xml:space="preserve"> </w:t>
      </w:r>
      <w:r w:rsidRPr="000D6B05">
        <w:rPr>
          <w:szCs w:val="24"/>
        </w:rPr>
        <w:t>и</w:t>
      </w:r>
      <w:r w:rsidR="00C359D5" w:rsidRPr="000D6B05">
        <w:rPr>
          <w:szCs w:val="24"/>
        </w:rPr>
        <w:t xml:space="preserve"> </w:t>
      </w:r>
      <w:r w:rsidRPr="000D6B05">
        <w:rPr>
          <w:szCs w:val="24"/>
        </w:rPr>
        <w:t>исходящих</w:t>
      </w:r>
      <w:r w:rsidR="00C359D5" w:rsidRPr="000D6B05">
        <w:rPr>
          <w:szCs w:val="24"/>
        </w:rPr>
        <w:t xml:space="preserve"> </w:t>
      </w:r>
      <w:r w:rsidRPr="000D6B05">
        <w:rPr>
          <w:szCs w:val="24"/>
        </w:rPr>
        <w:t>направлений;</w:t>
      </w:r>
    </w:p>
    <w:p w14:paraId="5F45B83F" w14:textId="1C071A66" w:rsidR="00D174F9" w:rsidRPr="000D6B05" w:rsidRDefault="00D174F9" w:rsidP="00461C70">
      <w:pPr>
        <w:numPr>
          <w:ilvl w:val="0"/>
          <w:numId w:val="178"/>
        </w:numPr>
        <w:spacing w:line="360" w:lineRule="auto"/>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контрольных</w:t>
      </w:r>
      <w:r w:rsidR="00C359D5" w:rsidRPr="000D6B05">
        <w:rPr>
          <w:szCs w:val="24"/>
        </w:rPr>
        <w:t xml:space="preserve"> </w:t>
      </w:r>
      <w:r w:rsidRPr="000D6B05">
        <w:rPr>
          <w:szCs w:val="24"/>
        </w:rPr>
        <w:t>карт</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10BA20EE" w14:textId="7A10EEDF" w:rsidR="00D174F9" w:rsidRPr="000D6B05" w:rsidRDefault="00D174F9" w:rsidP="00461C70">
      <w:pPr>
        <w:numPr>
          <w:ilvl w:val="0"/>
          <w:numId w:val="178"/>
        </w:numPr>
        <w:spacing w:line="360" w:lineRule="auto"/>
        <w:jc w:val="both"/>
        <w:rPr>
          <w:szCs w:val="24"/>
        </w:rPr>
      </w:pPr>
      <w:r w:rsidRPr="000D6B05">
        <w:rPr>
          <w:szCs w:val="24"/>
        </w:rPr>
        <w:t>Просмотр</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госпитализаций;</w:t>
      </w:r>
    </w:p>
    <w:p w14:paraId="4F8E0E58" w14:textId="530C239B" w:rsidR="00D174F9" w:rsidRPr="000D6B05" w:rsidRDefault="00C359D5" w:rsidP="00461C70">
      <w:pPr>
        <w:numPr>
          <w:ilvl w:val="0"/>
          <w:numId w:val="178"/>
        </w:numPr>
        <w:spacing w:line="360" w:lineRule="auto"/>
        <w:jc w:val="both"/>
        <w:rPr>
          <w:szCs w:val="24"/>
        </w:rPr>
      </w:pPr>
      <w:r w:rsidRPr="000D6B05">
        <w:rPr>
          <w:szCs w:val="24"/>
        </w:rPr>
        <w:t xml:space="preserve"> </w:t>
      </w:r>
      <w:r w:rsidR="00D174F9" w:rsidRPr="000D6B05">
        <w:rPr>
          <w:szCs w:val="24"/>
        </w:rPr>
        <w:t>Работа</w:t>
      </w:r>
      <w:r w:rsidRPr="000D6B05">
        <w:rPr>
          <w:szCs w:val="24"/>
        </w:rPr>
        <w:t xml:space="preserve"> </w:t>
      </w:r>
      <w:r w:rsidR="00D174F9" w:rsidRPr="000D6B05">
        <w:rPr>
          <w:szCs w:val="24"/>
        </w:rPr>
        <w:t>со</w:t>
      </w:r>
      <w:r w:rsidRPr="000D6B05">
        <w:rPr>
          <w:szCs w:val="24"/>
        </w:rPr>
        <w:t xml:space="preserve"> </w:t>
      </w:r>
      <w:r w:rsidR="00D174F9" w:rsidRPr="000D6B05">
        <w:rPr>
          <w:szCs w:val="24"/>
        </w:rPr>
        <w:t>справочниками:</w:t>
      </w:r>
    </w:p>
    <w:p w14:paraId="17C9358A" w14:textId="189E4CD3" w:rsidR="00D174F9" w:rsidRPr="000D6B05" w:rsidRDefault="00D174F9" w:rsidP="00461C70">
      <w:pPr>
        <w:numPr>
          <w:ilvl w:val="0"/>
          <w:numId w:val="175"/>
        </w:numPr>
        <w:spacing w:line="360" w:lineRule="auto"/>
        <w:ind w:left="1434" w:hanging="357"/>
        <w:jc w:val="both"/>
        <w:rPr>
          <w:szCs w:val="24"/>
        </w:rPr>
      </w:pPr>
      <w:r w:rsidRPr="000D6B05">
        <w:rPr>
          <w:szCs w:val="24"/>
        </w:rPr>
        <w:t>Справочник</w:t>
      </w:r>
      <w:r w:rsidR="00C359D5" w:rsidRPr="000D6B05">
        <w:rPr>
          <w:szCs w:val="24"/>
        </w:rPr>
        <w:t xml:space="preserve"> </w:t>
      </w:r>
      <w:r w:rsidRPr="000D6B05">
        <w:rPr>
          <w:szCs w:val="24"/>
        </w:rPr>
        <w:t>услуг;</w:t>
      </w:r>
    </w:p>
    <w:p w14:paraId="1D17B45E" w14:textId="7815D31E" w:rsidR="00D174F9" w:rsidRPr="000D6B05" w:rsidRDefault="00D174F9" w:rsidP="00461C70">
      <w:pPr>
        <w:numPr>
          <w:ilvl w:val="0"/>
          <w:numId w:val="175"/>
        </w:numPr>
        <w:spacing w:line="360" w:lineRule="auto"/>
        <w:ind w:left="1434" w:hanging="357"/>
        <w:jc w:val="both"/>
        <w:rPr>
          <w:szCs w:val="24"/>
        </w:rPr>
      </w:pPr>
      <w:r w:rsidRPr="000D6B05">
        <w:rPr>
          <w:szCs w:val="24"/>
        </w:rPr>
        <w:t>Справочник</w:t>
      </w:r>
      <w:r w:rsidR="00C359D5" w:rsidRPr="000D6B05">
        <w:rPr>
          <w:szCs w:val="24"/>
        </w:rPr>
        <w:t xml:space="preserve"> </w:t>
      </w:r>
      <w:r w:rsidRPr="000D6B05">
        <w:rPr>
          <w:szCs w:val="24"/>
        </w:rPr>
        <w:t>МКБ-10.</w:t>
      </w:r>
    </w:p>
    <w:p w14:paraId="316F4DB2" w14:textId="7D4B1795" w:rsidR="00D174F9" w:rsidRPr="000D6B05" w:rsidRDefault="00D174F9" w:rsidP="00461C70">
      <w:pPr>
        <w:numPr>
          <w:ilvl w:val="0"/>
          <w:numId w:val="178"/>
        </w:numPr>
        <w:spacing w:line="360" w:lineRule="auto"/>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журналами</w:t>
      </w:r>
      <w:r w:rsidR="00C359D5" w:rsidRPr="000D6B05">
        <w:rPr>
          <w:szCs w:val="24"/>
        </w:rPr>
        <w:t xml:space="preserve"> </w:t>
      </w:r>
      <w:r w:rsidRPr="000D6B05">
        <w:rPr>
          <w:szCs w:val="24"/>
        </w:rPr>
        <w:t>извещений.</w:t>
      </w:r>
    </w:p>
    <w:p w14:paraId="10F10239" w14:textId="0B8C34BE" w:rsidR="00D174F9" w:rsidRPr="000D6B05" w:rsidRDefault="00D174F9" w:rsidP="00A32C42">
      <w:pPr>
        <w:pStyle w:val="44"/>
        <w:rPr>
          <w:szCs w:val="24"/>
          <w:lang w:val="ru"/>
        </w:rPr>
      </w:pPr>
      <w:bookmarkStart w:id="598" w:name="_Toc76114203"/>
      <w:r w:rsidRPr="000D6B05">
        <w:rPr>
          <w:szCs w:val="24"/>
          <w:lang w:val="ru"/>
        </w:rPr>
        <w:lastRenderedPageBreak/>
        <w:t>Модуль</w:t>
      </w:r>
      <w:r w:rsidR="00C359D5" w:rsidRPr="000D6B05">
        <w:rPr>
          <w:szCs w:val="24"/>
          <w:lang w:val="ru"/>
        </w:rPr>
        <w:t xml:space="preserve"> </w:t>
      </w:r>
      <w:r w:rsidR="00312BB4" w:rsidRPr="000D6B05">
        <w:rPr>
          <w:szCs w:val="24"/>
          <w:lang w:val="ru"/>
        </w:rPr>
        <w:t>"</w:t>
      </w:r>
      <w:r w:rsidRPr="000D6B05">
        <w:rPr>
          <w:szCs w:val="24"/>
          <w:lang w:val="ru"/>
        </w:rPr>
        <w:t>Диспансерное</w:t>
      </w:r>
      <w:r w:rsidR="00C359D5" w:rsidRPr="000D6B05">
        <w:rPr>
          <w:szCs w:val="24"/>
          <w:lang w:val="ru"/>
        </w:rPr>
        <w:t xml:space="preserve"> </w:t>
      </w:r>
      <w:r w:rsidRPr="000D6B05">
        <w:rPr>
          <w:szCs w:val="24"/>
          <w:lang w:val="ru"/>
        </w:rPr>
        <w:t>наблюдение</w:t>
      </w:r>
      <w:r w:rsidR="00312BB4" w:rsidRPr="000D6B05">
        <w:rPr>
          <w:szCs w:val="24"/>
          <w:lang w:val="ru"/>
        </w:rPr>
        <w:t>"</w:t>
      </w:r>
      <w:bookmarkEnd w:id="598"/>
    </w:p>
    <w:p w14:paraId="5578E57F"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534F2DC3" w14:textId="2B2E6B9E"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контрольных</w:t>
      </w:r>
      <w:r w:rsidR="00C359D5" w:rsidRPr="000D6B05">
        <w:rPr>
          <w:szCs w:val="24"/>
        </w:rPr>
        <w:t xml:space="preserve"> </w:t>
      </w:r>
      <w:r w:rsidRPr="000D6B05">
        <w:rPr>
          <w:szCs w:val="24"/>
        </w:rPr>
        <w:t>карт</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сведений:</w:t>
      </w:r>
    </w:p>
    <w:p w14:paraId="1F9B72E0" w14:textId="761C1B67" w:rsidR="00D174F9" w:rsidRPr="000D6B05" w:rsidRDefault="00D174F9" w:rsidP="00461C70">
      <w:pPr>
        <w:numPr>
          <w:ilvl w:val="1"/>
          <w:numId w:val="170"/>
        </w:numPr>
        <w:spacing w:line="360" w:lineRule="auto"/>
        <w:jc w:val="both"/>
        <w:rPr>
          <w:szCs w:val="24"/>
        </w:rPr>
      </w:pPr>
      <w:r w:rsidRPr="000D6B05">
        <w:rPr>
          <w:szCs w:val="24"/>
        </w:rPr>
        <w:t>Дата</w:t>
      </w:r>
      <w:r w:rsidR="00C359D5" w:rsidRPr="000D6B05">
        <w:rPr>
          <w:szCs w:val="24"/>
        </w:rPr>
        <w:t xml:space="preserve"> </w:t>
      </w:r>
      <w:r w:rsidRPr="000D6B05">
        <w:rPr>
          <w:szCs w:val="24"/>
        </w:rPr>
        <w:t>взятия</w:t>
      </w:r>
      <w:r w:rsidR="00C359D5" w:rsidRPr="000D6B05">
        <w:rPr>
          <w:szCs w:val="24"/>
        </w:rPr>
        <w:t xml:space="preserve"> </w:t>
      </w:r>
      <w:r w:rsidRPr="000D6B05">
        <w:rPr>
          <w:szCs w:val="24"/>
        </w:rPr>
        <w:t>под</w:t>
      </w:r>
      <w:r w:rsidR="00C359D5" w:rsidRPr="000D6B05">
        <w:rPr>
          <w:szCs w:val="24"/>
        </w:rPr>
        <w:t xml:space="preserve"> </w:t>
      </w:r>
      <w:r w:rsidRPr="000D6B05">
        <w:rPr>
          <w:szCs w:val="24"/>
        </w:rPr>
        <w:t>диспансерное</w:t>
      </w:r>
      <w:r w:rsidR="00C359D5" w:rsidRPr="000D6B05">
        <w:rPr>
          <w:szCs w:val="24"/>
        </w:rPr>
        <w:t xml:space="preserve"> </w:t>
      </w:r>
      <w:r w:rsidRPr="000D6B05">
        <w:rPr>
          <w:szCs w:val="24"/>
        </w:rPr>
        <w:t>наблюдение;</w:t>
      </w:r>
    </w:p>
    <w:p w14:paraId="2992B778" w14:textId="77777777" w:rsidR="00D174F9" w:rsidRPr="000D6B05" w:rsidRDefault="00D174F9" w:rsidP="00461C70">
      <w:pPr>
        <w:numPr>
          <w:ilvl w:val="1"/>
          <w:numId w:val="170"/>
        </w:numPr>
        <w:spacing w:line="360" w:lineRule="auto"/>
        <w:jc w:val="both"/>
        <w:rPr>
          <w:szCs w:val="24"/>
        </w:rPr>
      </w:pPr>
      <w:r w:rsidRPr="000D6B05">
        <w:rPr>
          <w:szCs w:val="24"/>
        </w:rPr>
        <w:t>Диагноз;</w:t>
      </w:r>
    </w:p>
    <w:p w14:paraId="7C9543FE" w14:textId="4A7DD357" w:rsidR="00D174F9" w:rsidRPr="000D6B05" w:rsidRDefault="00D174F9" w:rsidP="00461C70">
      <w:pPr>
        <w:numPr>
          <w:ilvl w:val="1"/>
          <w:numId w:val="170"/>
        </w:numPr>
        <w:spacing w:line="360" w:lineRule="auto"/>
        <w:jc w:val="both"/>
        <w:rPr>
          <w:szCs w:val="24"/>
        </w:rPr>
      </w:pPr>
      <w:r w:rsidRPr="000D6B05">
        <w:rPr>
          <w:szCs w:val="24"/>
        </w:rPr>
        <w:t>Сопутствующие</w:t>
      </w:r>
      <w:r w:rsidR="00C359D5" w:rsidRPr="000D6B05">
        <w:rPr>
          <w:szCs w:val="24"/>
        </w:rPr>
        <w:t xml:space="preserve"> </w:t>
      </w:r>
      <w:r w:rsidRPr="000D6B05">
        <w:rPr>
          <w:szCs w:val="24"/>
        </w:rPr>
        <w:t>диагнозы;</w:t>
      </w:r>
    </w:p>
    <w:p w14:paraId="055E5978" w14:textId="526F33AF" w:rsidR="00D174F9" w:rsidRPr="000D6B05" w:rsidRDefault="00D174F9" w:rsidP="00461C70">
      <w:pPr>
        <w:numPr>
          <w:ilvl w:val="1"/>
          <w:numId w:val="170"/>
        </w:numPr>
        <w:spacing w:line="360" w:lineRule="auto"/>
        <w:jc w:val="both"/>
        <w:rPr>
          <w:szCs w:val="24"/>
        </w:rPr>
      </w:pPr>
      <w:r w:rsidRPr="000D6B05">
        <w:rPr>
          <w:szCs w:val="24"/>
        </w:rPr>
        <w:t>Врачи,</w:t>
      </w:r>
      <w:r w:rsidR="00C359D5" w:rsidRPr="000D6B05">
        <w:rPr>
          <w:szCs w:val="24"/>
        </w:rPr>
        <w:t xml:space="preserve"> </w:t>
      </w:r>
      <w:r w:rsidRPr="000D6B05">
        <w:rPr>
          <w:szCs w:val="24"/>
        </w:rPr>
        <w:t>ответственные</w:t>
      </w:r>
      <w:r w:rsidR="00C359D5" w:rsidRPr="000D6B05">
        <w:rPr>
          <w:szCs w:val="24"/>
        </w:rPr>
        <w:t xml:space="preserve"> </w:t>
      </w:r>
      <w:r w:rsidRPr="000D6B05">
        <w:rPr>
          <w:szCs w:val="24"/>
        </w:rPr>
        <w:t>за</w:t>
      </w:r>
      <w:r w:rsidR="00C359D5" w:rsidRPr="000D6B05">
        <w:rPr>
          <w:szCs w:val="24"/>
        </w:rPr>
        <w:t xml:space="preserve"> </w:t>
      </w:r>
      <w:r w:rsidRPr="000D6B05">
        <w:rPr>
          <w:szCs w:val="24"/>
        </w:rPr>
        <w:t>диспансерное</w:t>
      </w:r>
      <w:r w:rsidR="00C359D5" w:rsidRPr="000D6B05">
        <w:rPr>
          <w:szCs w:val="24"/>
        </w:rPr>
        <w:t xml:space="preserve"> </w:t>
      </w:r>
      <w:r w:rsidRPr="000D6B05">
        <w:rPr>
          <w:szCs w:val="24"/>
        </w:rPr>
        <w:t>наблюдение;</w:t>
      </w:r>
    </w:p>
    <w:p w14:paraId="0F9AFD2E" w14:textId="77777777" w:rsidR="00D174F9" w:rsidRPr="000D6B05" w:rsidRDefault="00D174F9" w:rsidP="00461C70">
      <w:pPr>
        <w:numPr>
          <w:ilvl w:val="1"/>
          <w:numId w:val="170"/>
        </w:numPr>
        <w:spacing w:line="360" w:lineRule="auto"/>
        <w:jc w:val="both"/>
        <w:rPr>
          <w:szCs w:val="24"/>
        </w:rPr>
      </w:pPr>
      <w:r w:rsidRPr="000D6B05">
        <w:rPr>
          <w:szCs w:val="24"/>
        </w:rPr>
        <w:t>Льготы;</w:t>
      </w:r>
    </w:p>
    <w:p w14:paraId="47EF841C" w14:textId="2492409F" w:rsidR="00D174F9" w:rsidRPr="000D6B05" w:rsidRDefault="00D174F9" w:rsidP="00461C70">
      <w:pPr>
        <w:numPr>
          <w:ilvl w:val="1"/>
          <w:numId w:val="170"/>
        </w:numPr>
        <w:spacing w:line="360" w:lineRule="auto"/>
        <w:jc w:val="both"/>
        <w:rPr>
          <w:szCs w:val="24"/>
        </w:rPr>
      </w:pPr>
      <w:r w:rsidRPr="000D6B05">
        <w:rPr>
          <w:szCs w:val="24"/>
        </w:rPr>
        <w:t>Контроль</w:t>
      </w:r>
      <w:r w:rsidR="00C359D5" w:rsidRPr="000D6B05">
        <w:rPr>
          <w:szCs w:val="24"/>
        </w:rPr>
        <w:t xml:space="preserve"> </w:t>
      </w:r>
      <w:r w:rsidRPr="000D6B05">
        <w:rPr>
          <w:szCs w:val="24"/>
        </w:rPr>
        <w:t>посещений;</w:t>
      </w:r>
    </w:p>
    <w:p w14:paraId="4AABFB11" w14:textId="55988863" w:rsidR="00D174F9" w:rsidRPr="000D6B05" w:rsidRDefault="00D174F9" w:rsidP="00461C70">
      <w:pPr>
        <w:numPr>
          <w:ilvl w:val="1"/>
          <w:numId w:val="170"/>
        </w:numPr>
        <w:spacing w:line="360" w:lineRule="auto"/>
        <w:jc w:val="both"/>
        <w:rPr>
          <w:szCs w:val="24"/>
        </w:rPr>
      </w:pPr>
      <w:r w:rsidRPr="000D6B05">
        <w:rPr>
          <w:szCs w:val="24"/>
        </w:rPr>
        <w:t>Целевые</w:t>
      </w:r>
      <w:r w:rsidR="00C359D5" w:rsidRPr="000D6B05">
        <w:rPr>
          <w:szCs w:val="24"/>
        </w:rPr>
        <w:t xml:space="preserve"> </w:t>
      </w:r>
      <w:r w:rsidRPr="000D6B05">
        <w:rPr>
          <w:szCs w:val="24"/>
        </w:rPr>
        <w:t>показатели;</w:t>
      </w:r>
    </w:p>
    <w:p w14:paraId="42CB8D4C" w14:textId="53BB99CB" w:rsidR="00D174F9" w:rsidRPr="000D6B05" w:rsidRDefault="00D174F9" w:rsidP="00461C70">
      <w:pPr>
        <w:numPr>
          <w:ilvl w:val="1"/>
          <w:numId w:val="170"/>
        </w:numPr>
        <w:spacing w:line="360" w:lineRule="auto"/>
        <w:jc w:val="both"/>
        <w:rPr>
          <w:szCs w:val="24"/>
          <w:shd w:val="clear" w:color="auto" w:fill="D9EAD3"/>
        </w:rPr>
      </w:pPr>
      <w:r w:rsidRPr="000D6B05">
        <w:rPr>
          <w:szCs w:val="24"/>
        </w:rPr>
        <w:t>Беременность</w:t>
      </w:r>
      <w:r w:rsidR="00C359D5" w:rsidRPr="000D6B05">
        <w:rPr>
          <w:szCs w:val="24"/>
        </w:rPr>
        <w:t xml:space="preserve"> </w:t>
      </w:r>
      <w:r w:rsidRPr="000D6B05">
        <w:rPr>
          <w:szCs w:val="24"/>
        </w:rPr>
        <w:t>и</w:t>
      </w:r>
      <w:r w:rsidR="00C359D5" w:rsidRPr="000D6B05">
        <w:rPr>
          <w:szCs w:val="24"/>
        </w:rPr>
        <w:t xml:space="preserve"> </w:t>
      </w:r>
      <w:r w:rsidRPr="000D6B05">
        <w:rPr>
          <w:szCs w:val="24"/>
        </w:rPr>
        <w:t>роды.</w:t>
      </w:r>
    </w:p>
    <w:p w14:paraId="7857E646" w14:textId="09DBB048"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5F29FFCB" w14:textId="7543CE1A"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№030-4/у</w:t>
      </w:r>
      <w:r w:rsidR="00C359D5" w:rsidRPr="000D6B05">
        <w:rPr>
          <w:szCs w:val="24"/>
        </w:rPr>
        <w:t xml:space="preserve"> </w:t>
      </w:r>
      <w:r w:rsidR="00312BB4" w:rsidRPr="000D6B05">
        <w:rPr>
          <w:szCs w:val="24"/>
        </w:rPr>
        <w:t>"</w:t>
      </w:r>
      <w:r w:rsidRPr="000D6B05">
        <w:rPr>
          <w:szCs w:val="24"/>
        </w:rPr>
        <w:t>Контрольная</w:t>
      </w:r>
      <w:r w:rsidR="00C359D5" w:rsidRPr="000D6B05">
        <w:rPr>
          <w:szCs w:val="24"/>
        </w:rPr>
        <w:t xml:space="preserve"> </w:t>
      </w:r>
      <w:r w:rsidRPr="000D6B05">
        <w:rPr>
          <w:szCs w:val="24"/>
        </w:rPr>
        <w:t>карта</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контингентов</w:t>
      </w:r>
      <w:r w:rsidR="00C359D5" w:rsidRPr="000D6B05">
        <w:rPr>
          <w:szCs w:val="24"/>
        </w:rPr>
        <w:t xml:space="preserve"> </w:t>
      </w:r>
      <w:r w:rsidRPr="000D6B05">
        <w:rPr>
          <w:szCs w:val="24"/>
        </w:rPr>
        <w:t>противотуберкулезных</w:t>
      </w:r>
      <w:r w:rsidR="00C359D5" w:rsidRPr="000D6B05">
        <w:rPr>
          <w:szCs w:val="24"/>
        </w:rPr>
        <w:t xml:space="preserve"> </w:t>
      </w:r>
      <w:r w:rsidRPr="000D6B05">
        <w:rPr>
          <w:szCs w:val="24"/>
        </w:rPr>
        <w:t>учреждений</w:t>
      </w:r>
      <w:r w:rsidR="00312BB4" w:rsidRPr="000D6B05">
        <w:rPr>
          <w:szCs w:val="24"/>
        </w:rPr>
        <w:t>"</w:t>
      </w:r>
      <w:r w:rsidRPr="000D6B05">
        <w:rPr>
          <w:szCs w:val="24"/>
        </w:rPr>
        <w:t>;</w:t>
      </w:r>
    </w:p>
    <w:p w14:paraId="6946EC08" w14:textId="4166916B"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№111/у</w:t>
      </w:r>
      <w:r w:rsidR="00C359D5" w:rsidRPr="000D6B05">
        <w:rPr>
          <w:szCs w:val="24"/>
        </w:rPr>
        <w:t xml:space="preserve"> </w:t>
      </w:r>
      <w:r w:rsidR="00312BB4" w:rsidRPr="000D6B05">
        <w:rPr>
          <w:szCs w:val="24"/>
        </w:rPr>
        <w:t>"</w:t>
      </w:r>
      <w:r w:rsidRPr="000D6B05">
        <w:rPr>
          <w:szCs w:val="24"/>
        </w:rPr>
        <w:t>Индивидуальная</w:t>
      </w:r>
      <w:r w:rsidR="00C359D5" w:rsidRPr="000D6B05">
        <w:rPr>
          <w:szCs w:val="24"/>
        </w:rPr>
        <w:t xml:space="preserve"> </w:t>
      </w:r>
      <w:r w:rsidRPr="000D6B05">
        <w:rPr>
          <w:szCs w:val="24"/>
        </w:rPr>
        <w:t>карта</w:t>
      </w:r>
      <w:r w:rsidR="00C359D5" w:rsidRPr="000D6B05">
        <w:rPr>
          <w:szCs w:val="24"/>
        </w:rPr>
        <w:t xml:space="preserve"> </w:t>
      </w:r>
      <w:r w:rsidRPr="000D6B05">
        <w:rPr>
          <w:szCs w:val="24"/>
        </w:rPr>
        <w:t>беременной</w:t>
      </w:r>
      <w:r w:rsidR="00C359D5" w:rsidRPr="000D6B05">
        <w:rPr>
          <w:szCs w:val="24"/>
        </w:rPr>
        <w:t xml:space="preserve"> </w:t>
      </w:r>
      <w:r w:rsidRPr="000D6B05">
        <w:rPr>
          <w:szCs w:val="24"/>
        </w:rPr>
        <w:t>и</w:t>
      </w:r>
      <w:r w:rsidR="00C359D5" w:rsidRPr="000D6B05">
        <w:rPr>
          <w:szCs w:val="24"/>
        </w:rPr>
        <w:t xml:space="preserve"> </w:t>
      </w:r>
      <w:r w:rsidRPr="000D6B05">
        <w:rPr>
          <w:szCs w:val="24"/>
        </w:rPr>
        <w:t>родильницы</w:t>
      </w:r>
      <w:r w:rsidR="00312BB4" w:rsidRPr="000D6B05">
        <w:rPr>
          <w:szCs w:val="24"/>
        </w:rPr>
        <w:t>"</w:t>
      </w:r>
      <w:r w:rsidRPr="000D6B05">
        <w:rPr>
          <w:szCs w:val="24"/>
        </w:rPr>
        <w:t>;</w:t>
      </w:r>
    </w:p>
    <w:p w14:paraId="1EC8EF9F" w14:textId="10555383"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ответственных</w:t>
      </w:r>
      <w:r w:rsidR="00C359D5" w:rsidRPr="000D6B05">
        <w:rPr>
          <w:szCs w:val="24"/>
        </w:rPr>
        <w:t xml:space="preserve"> </w:t>
      </w:r>
      <w:r w:rsidRPr="000D6B05">
        <w:rPr>
          <w:szCs w:val="24"/>
        </w:rPr>
        <w:t>за</w:t>
      </w:r>
      <w:r w:rsidR="00C359D5" w:rsidRPr="000D6B05">
        <w:rPr>
          <w:szCs w:val="24"/>
        </w:rPr>
        <w:t xml:space="preserve"> </w:t>
      </w:r>
      <w:r w:rsidRPr="000D6B05">
        <w:rPr>
          <w:szCs w:val="24"/>
        </w:rPr>
        <w:t>диспансерное</w:t>
      </w:r>
      <w:r w:rsidR="00C359D5" w:rsidRPr="000D6B05">
        <w:rPr>
          <w:szCs w:val="24"/>
        </w:rPr>
        <w:t xml:space="preserve"> </w:t>
      </w:r>
      <w:r w:rsidRPr="000D6B05">
        <w:rPr>
          <w:szCs w:val="24"/>
        </w:rPr>
        <w:t>наблюдение;</w:t>
      </w:r>
    </w:p>
    <w:p w14:paraId="1D9D5FDC" w14:textId="14399B36"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пациента;</w:t>
      </w:r>
    </w:p>
    <w:p w14:paraId="0C622601" w14:textId="1E06C93C"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контрольных</w:t>
      </w:r>
      <w:r w:rsidR="00C359D5" w:rsidRPr="000D6B05">
        <w:rPr>
          <w:szCs w:val="24"/>
        </w:rPr>
        <w:t xml:space="preserve"> </w:t>
      </w:r>
      <w:r w:rsidRPr="000D6B05">
        <w:rPr>
          <w:szCs w:val="24"/>
        </w:rPr>
        <w:t>карт</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2C589E2D" w14:textId="13B15350"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вывод</w:t>
      </w:r>
      <w:r w:rsidR="00C359D5" w:rsidRPr="000D6B05">
        <w:rPr>
          <w:szCs w:val="24"/>
        </w:rPr>
        <w:t xml:space="preserve"> </w:t>
      </w:r>
      <w:r w:rsidRPr="000D6B05">
        <w:rPr>
          <w:szCs w:val="24"/>
        </w:rPr>
        <w:t>на</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списков</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под</w:t>
      </w:r>
      <w:r w:rsidR="00C359D5" w:rsidRPr="000D6B05">
        <w:rPr>
          <w:szCs w:val="24"/>
        </w:rPr>
        <w:t xml:space="preserve"> </w:t>
      </w:r>
      <w:r w:rsidRPr="000D6B05">
        <w:rPr>
          <w:szCs w:val="24"/>
        </w:rPr>
        <w:t>диспансерным</w:t>
      </w:r>
      <w:r w:rsidR="00C359D5" w:rsidRPr="000D6B05">
        <w:rPr>
          <w:szCs w:val="24"/>
        </w:rPr>
        <w:t xml:space="preserve"> </w:t>
      </w:r>
      <w:r w:rsidRPr="000D6B05">
        <w:rPr>
          <w:szCs w:val="24"/>
        </w:rPr>
        <w:t>наблюдением</w:t>
      </w:r>
      <w:r w:rsidR="00C359D5" w:rsidRPr="000D6B05">
        <w:rPr>
          <w:szCs w:val="24"/>
        </w:rPr>
        <w:t xml:space="preserve"> </w:t>
      </w:r>
      <w:r w:rsidRPr="000D6B05">
        <w:rPr>
          <w:szCs w:val="24"/>
        </w:rPr>
        <w:t>в</w:t>
      </w:r>
      <w:r w:rsidR="00C359D5" w:rsidRPr="000D6B05">
        <w:rPr>
          <w:szCs w:val="24"/>
        </w:rPr>
        <w:t xml:space="preserve"> </w:t>
      </w:r>
      <w:r w:rsidRPr="000D6B05">
        <w:rPr>
          <w:szCs w:val="24"/>
        </w:rPr>
        <w:t>разрезе</w:t>
      </w:r>
      <w:r w:rsidR="00C359D5" w:rsidRPr="000D6B05">
        <w:rPr>
          <w:szCs w:val="24"/>
        </w:rPr>
        <w:t xml:space="preserve"> </w:t>
      </w:r>
      <w:r w:rsidRPr="000D6B05">
        <w:rPr>
          <w:szCs w:val="24"/>
        </w:rPr>
        <w:t>МО,</w:t>
      </w:r>
      <w:r w:rsidR="00C359D5" w:rsidRPr="000D6B05">
        <w:rPr>
          <w:szCs w:val="24"/>
        </w:rPr>
        <w:t xml:space="preserve"> </w:t>
      </w:r>
      <w:r w:rsidRPr="000D6B05">
        <w:rPr>
          <w:szCs w:val="24"/>
        </w:rPr>
        <w:t>подразделений,</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а</w:t>
      </w:r>
      <w:r w:rsidR="00C359D5" w:rsidRPr="000D6B05">
        <w:rPr>
          <w:szCs w:val="24"/>
        </w:rPr>
        <w:t xml:space="preserve"> </w:t>
      </w:r>
      <w:r w:rsidRPr="000D6B05">
        <w:rPr>
          <w:szCs w:val="24"/>
        </w:rPr>
        <w:t>также</w:t>
      </w:r>
      <w:r w:rsidR="00C359D5" w:rsidRPr="000D6B05">
        <w:rPr>
          <w:szCs w:val="24"/>
        </w:rPr>
        <w:t xml:space="preserve"> </w:t>
      </w:r>
      <w:r w:rsidRPr="000D6B05">
        <w:rPr>
          <w:szCs w:val="24"/>
        </w:rPr>
        <w:t>по</w:t>
      </w:r>
      <w:r w:rsidR="00C359D5" w:rsidRPr="000D6B05">
        <w:rPr>
          <w:szCs w:val="24"/>
        </w:rPr>
        <w:t xml:space="preserve"> </w:t>
      </w:r>
      <w:r w:rsidRPr="000D6B05">
        <w:rPr>
          <w:szCs w:val="24"/>
        </w:rPr>
        <w:t>классификации</w:t>
      </w:r>
      <w:r w:rsidR="00C359D5" w:rsidRPr="000D6B05">
        <w:rPr>
          <w:szCs w:val="24"/>
        </w:rPr>
        <w:t xml:space="preserve"> </w:t>
      </w:r>
      <w:r w:rsidRPr="000D6B05">
        <w:rPr>
          <w:szCs w:val="24"/>
        </w:rPr>
        <w:t>МКБ-10;</w:t>
      </w:r>
    </w:p>
    <w:p w14:paraId="5EB8E575" w14:textId="33161A37" w:rsidR="00D174F9"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31C54512" w14:textId="1807649C" w:rsidR="002C4829" w:rsidRPr="007C6703" w:rsidRDefault="002C4829" w:rsidP="002C4829">
      <w:pPr>
        <w:pStyle w:val="44"/>
        <w:rPr>
          <w:szCs w:val="24"/>
          <w:lang w:val="ru"/>
        </w:rPr>
      </w:pPr>
      <w:bookmarkStart w:id="599" w:name="_Toc76114205"/>
      <w:r w:rsidRPr="007C6703">
        <w:rPr>
          <w:szCs w:val="24"/>
          <w:lang w:val="ru"/>
        </w:rPr>
        <w:t>Модуль</w:t>
      </w:r>
      <w:r>
        <w:rPr>
          <w:szCs w:val="24"/>
          <w:lang w:val="ru"/>
        </w:rPr>
        <w:t xml:space="preserve"> </w:t>
      </w:r>
      <w:r w:rsidR="003E046B">
        <w:rPr>
          <w:szCs w:val="24"/>
          <w:lang w:val="ru"/>
        </w:rPr>
        <w:t>"</w:t>
      </w:r>
      <w:proofErr w:type="spellStart"/>
      <w:r w:rsidRPr="007C6703">
        <w:rPr>
          <w:szCs w:val="24"/>
          <w:lang w:val="ru"/>
        </w:rPr>
        <w:t>Флюоротека</w:t>
      </w:r>
      <w:proofErr w:type="spellEnd"/>
      <w:r w:rsidR="003E046B">
        <w:rPr>
          <w:szCs w:val="24"/>
          <w:lang w:val="ru"/>
        </w:rPr>
        <w:t>"</w:t>
      </w:r>
      <w:bookmarkEnd w:id="599"/>
    </w:p>
    <w:p w14:paraId="77F79A61" w14:textId="64DAAC5C" w:rsidR="002C4829" w:rsidRPr="007C6703" w:rsidRDefault="002C4829" w:rsidP="002C4829">
      <w:pPr>
        <w:spacing w:line="360" w:lineRule="auto"/>
        <w:ind w:firstLine="851"/>
        <w:jc w:val="both"/>
        <w:rPr>
          <w:szCs w:val="24"/>
        </w:rPr>
      </w:pPr>
      <w:r w:rsidRPr="007C6703">
        <w:rPr>
          <w:szCs w:val="24"/>
        </w:rPr>
        <w:t>Должно</w:t>
      </w:r>
      <w:r>
        <w:rPr>
          <w:szCs w:val="24"/>
        </w:rPr>
        <w:t xml:space="preserve"> </w:t>
      </w:r>
      <w:r w:rsidRPr="007C6703">
        <w:rPr>
          <w:szCs w:val="24"/>
        </w:rPr>
        <w:t>быть</w:t>
      </w:r>
      <w:r>
        <w:rPr>
          <w:szCs w:val="24"/>
        </w:rPr>
        <w:t xml:space="preserve"> </w:t>
      </w:r>
      <w:r w:rsidRPr="007C6703">
        <w:rPr>
          <w:szCs w:val="24"/>
        </w:rPr>
        <w:t>выполнено</w:t>
      </w:r>
      <w:r>
        <w:rPr>
          <w:szCs w:val="24"/>
        </w:rPr>
        <w:t xml:space="preserve"> </w:t>
      </w:r>
      <w:r w:rsidRPr="007C6703">
        <w:rPr>
          <w:szCs w:val="24"/>
        </w:rPr>
        <w:t>внедрение</w:t>
      </w:r>
      <w:r>
        <w:rPr>
          <w:szCs w:val="24"/>
        </w:rPr>
        <w:t xml:space="preserve"> </w:t>
      </w:r>
      <w:r w:rsidRPr="007C6703">
        <w:rPr>
          <w:szCs w:val="24"/>
        </w:rPr>
        <w:t>модуля</w:t>
      </w:r>
      <w:r>
        <w:rPr>
          <w:szCs w:val="24"/>
        </w:rPr>
        <w:t xml:space="preserve"> </w:t>
      </w:r>
      <w:r w:rsidR="003E046B">
        <w:rPr>
          <w:szCs w:val="24"/>
        </w:rPr>
        <w:t>"</w:t>
      </w:r>
      <w:proofErr w:type="spellStart"/>
      <w:r w:rsidRPr="007C6703">
        <w:rPr>
          <w:szCs w:val="24"/>
        </w:rPr>
        <w:t>Флюоротека</w:t>
      </w:r>
      <w:proofErr w:type="spellEnd"/>
      <w:r w:rsidR="003E046B">
        <w:rPr>
          <w:szCs w:val="24"/>
        </w:rPr>
        <w:t>"</w:t>
      </w:r>
      <w:r>
        <w:rPr>
          <w:szCs w:val="24"/>
        </w:rPr>
        <w:t xml:space="preserve"> </w:t>
      </w:r>
      <w:r w:rsidRPr="007C6703">
        <w:rPr>
          <w:szCs w:val="24"/>
        </w:rPr>
        <w:t>по</w:t>
      </w:r>
      <w:r>
        <w:rPr>
          <w:szCs w:val="24"/>
        </w:rPr>
        <w:t xml:space="preserve"> </w:t>
      </w:r>
      <w:r w:rsidRPr="007C6703">
        <w:rPr>
          <w:szCs w:val="24"/>
        </w:rPr>
        <w:t>следующим</w:t>
      </w:r>
      <w:r>
        <w:rPr>
          <w:szCs w:val="24"/>
        </w:rPr>
        <w:t xml:space="preserve"> </w:t>
      </w:r>
      <w:r w:rsidRPr="007C6703">
        <w:rPr>
          <w:szCs w:val="24"/>
        </w:rPr>
        <w:t>компонентам</w:t>
      </w:r>
      <w:r>
        <w:rPr>
          <w:szCs w:val="24"/>
        </w:rPr>
        <w:t xml:space="preserve"> </w:t>
      </w:r>
      <w:r w:rsidRPr="007C6703">
        <w:rPr>
          <w:szCs w:val="24"/>
        </w:rPr>
        <w:t>системы:</w:t>
      </w:r>
    </w:p>
    <w:p w14:paraId="70EA6915" w14:textId="6196DCFB" w:rsidR="002C4829" w:rsidRPr="007C6703" w:rsidRDefault="002C4829" w:rsidP="002C4829">
      <w:pPr>
        <w:numPr>
          <w:ilvl w:val="0"/>
          <w:numId w:val="175"/>
        </w:numPr>
        <w:spacing w:line="360" w:lineRule="auto"/>
        <w:ind w:left="1434" w:hanging="357"/>
        <w:jc w:val="both"/>
        <w:rPr>
          <w:szCs w:val="24"/>
        </w:rPr>
      </w:pPr>
      <w:r w:rsidRPr="007C6703">
        <w:rPr>
          <w:szCs w:val="24"/>
        </w:rPr>
        <w:t>Модуль</w:t>
      </w:r>
      <w:r>
        <w:rPr>
          <w:szCs w:val="24"/>
        </w:rPr>
        <w:t xml:space="preserve"> </w:t>
      </w:r>
      <w:r w:rsidR="003E046B">
        <w:rPr>
          <w:szCs w:val="24"/>
        </w:rPr>
        <w:t>"</w:t>
      </w:r>
      <w:proofErr w:type="spellStart"/>
      <w:r w:rsidRPr="007C6703">
        <w:rPr>
          <w:szCs w:val="24"/>
        </w:rPr>
        <w:t>Флюоротека</w:t>
      </w:r>
      <w:proofErr w:type="spellEnd"/>
      <w:r w:rsidR="003E046B">
        <w:rPr>
          <w:szCs w:val="24"/>
        </w:rPr>
        <w:t>"</w:t>
      </w:r>
      <w:r w:rsidRPr="007C6703">
        <w:rPr>
          <w:szCs w:val="24"/>
        </w:rPr>
        <w:t>;</w:t>
      </w:r>
    </w:p>
    <w:p w14:paraId="6BCE2F8E"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АРМ</w:t>
      </w:r>
      <w:r>
        <w:rPr>
          <w:szCs w:val="24"/>
        </w:rPr>
        <w:t xml:space="preserve"> </w:t>
      </w:r>
      <w:r w:rsidRPr="007C6703">
        <w:rPr>
          <w:szCs w:val="24"/>
        </w:rPr>
        <w:t>медицинского</w:t>
      </w:r>
      <w:r>
        <w:rPr>
          <w:szCs w:val="24"/>
        </w:rPr>
        <w:t xml:space="preserve"> </w:t>
      </w:r>
      <w:r w:rsidRPr="007C6703">
        <w:rPr>
          <w:szCs w:val="24"/>
        </w:rPr>
        <w:t>статистика;</w:t>
      </w:r>
    </w:p>
    <w:p w14:paraId="60034E33"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АРМ</w:t>
      </w:r>
      <w:r>
        <w:rPr>
          <w:szCs w:val="24"/>
        </w:rPr>
        <w:t xml:space="preserve"> </w:t>
      </w:r>
      <w:r w:rsidRPr="007C6703">
        <w:rPr>
          <w:szCs w:val="24"/>
        </w:rPr>
        <w:t>врача</w:t>
      </w:r>
      <w:r>
        <w:rPr>
          <w:szCs w:val="24"/>
        </w:rPr>
        <w:t xml:space="preserve"> </w:t>
      </w:r>
      <w:r w:rsidRPr="007C6703">
        <w:rPr>
          <w:szCs w:val="24"/>
        </w:rPr>
        <w:t>поликлиники;</w:t>
      </w:r>
    </w:p>
    <w:p w14:paraId="79DBDEDA"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Электронная</w:t>
      </w:r>
      <w:r>
        <w:rPr>
          <w:szCs w:val="24"/>
        </w:rPr>
        <w:t xml:space="preserve"> </w:t>
      </w:r>
      <w:r w:rsidRPr="007C6703">
        <w:rPr>
          <w:szCs w:val="24"/>
        </w:rPr>
        <w:t>медицинская</w:t>
      </w:r>
      <w:r>
        <w:rPr>
          <w:szCs w:val="24"/>
        </w:rPr>
        <w:t xml:space="preserve"> </w:t>
      </w:r>
      <w:r w:rsidRPr="007C6703">
        <w:rPr>
          <w:szCs w:val="24"/>
        </w:rPr>
        <w:t>карта.</w:t>
      </w:r>
    </w:p>
    <w:p w14:paraId="030159B8" w14:textId="201955C4" w:rsidR="002C4829" w:rsidRPr="007C6703" w:rsidRDefault="002C4829" w:rsidP="002C4829">
      <w:pPr>
        <w:pStyle w:val="5"/>
        <w:rPr>
          <w:lang w:val="ru"/>
        </w:rPr>
      </w:pPr>
      <w:bookmarkStart w:id="600" w:name="_heading=h.37m2jsg" w:colFirst="0" w:colLast="0"/>
      <w:bookmarkEnd w:id="600"/>
      <w:r w:rsidRPr="007C6703">
        <w:rPr>
          <w:lang w:val="ru"/>
        </w:rPr>
        <w:lastRenderedPageBreak/>
        <w:t>Требования</w:t>
      </w:r>
      <w:r>
        <w:rPr>
          <w:lang w:val="ru"/>
        </w:rPr>
        <w:t xml:space="preserve"> </w:t>
      </w:r>
      <w:r w:rsidRPr="007C6703">
        <w:rPr>
          <w:lang w:val="ru"/>
        </w:rPr>
        <w:t>к</w:t>
      </w:r>
      <w:r>
        <w:rPr>
          <w:lang w:val="ru"/>
        </w:rPr>
        <w:t xml:space="preserve"> </w:t>
      </w:r>
      <w:r w:rsidRPr="007C6703">
        <w:rPr>
          <w:lang w:val="ru"/>
        </w:rPr>
        <w:t>функциям</w:t>
      </w:r>
      <w:r>
        <w:rPr>
          <w:lang w:val="ru"/>
        </w:rPr>
        <w:t xml:space="preserve"> </w:t>
      </w:r>
      <w:r w:rsidRPr="007C6703">
        <w:rPr>
          <w:lang w:val="ru"/>
        </w:rPr>
        <w:t>модуля</w:t>
      </w:r>
      <w:r>
        <w:rPr>
          <w:lang w:val="ru"/>
        </w:rPr>
        <w:t xml:space="preserve"> </w:t>
      </w:r>
      <w:r w:rsidR="003E046B">
        <w:rPr>
          <w:lang w:val="ru"/>
        </w:rPr>
        <w:t>"</w:t>
      </w:r>
      <w:proofErr w:type="spellStart"/>
      <w:r w:rsidRPr="007C6703">
        <w:rPr>
          <w:lang w:val="ru"/>
        </w:rPr>
        <w:t>Флюоротека</w:t>
      </w:r>
      <w:proofErr w:type="spellEnd"/>
      <w:r w:rsidR="003E046B">
        <w:rPr>
          <w:lang w:val="ru"/>
        </w:rPr>
        <w:t>"</w:t>
      </w:r>
    </w:p>
    <w:p w14:paraId="65DB9985" w14:textId="77777777" w:rsidR="002C4829" w:rsidRPr="007C6703" w:rsidRDefault="002C4829" w:rsidP="002C4829">
      <w:pPr>
        <w:spacing w:line="360" w:lineRule="auto"/>
        <w:ind w:firstLine="851"/>
        <w:jc w:val="both"/>
        <w:rPr>
          <w:szCs w:val="24"/>
        </w:rPr>
      </w:pPr>
      <w:r w:rsidRPr="007C6703">
        <w:rPr>
          <w:szCs w:val="24"/>
        </w:rPr>
        <w:t>Должны</w:t>
      </w:r>
      <w:r>
        <w:rPr>
          <w:szCs w:val="24"/>
        </w:rPr>
        <w:t xml:space="preserve"> </w:t>
      </w:r>
      <w:r w:rsidRPr="007C6703">
        <w:rPr>
          <w:szCs w:val="24"/>
        </w:rPr>
        <w:t>быть</w:t>
      </w:r>
      <w:r>
        <w:rPr>
          <w:szCs w:val="24"/>
        </w:rPr>
        <w:t xml:space="preserve"> </w:t>
      </w:r>
      <w:r w:rsidRPr="007C6703">
        <w:rPr>
          <w:szCs w:val="24"/>
        </w:rPr>
        <w:t>реализованы:</w:t>
      </w:r>
    </w:p>
    <w:p w14:paraId="349D6D91"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Журналы</w:t>
      </w:r>
      <w:r>
        <w:rPr>
          <w:szCs w:val="24"/>
        </w:rPr>
        <w:t xml:space="preserve"> </w:t>
      </w:r>
      <w:r w:rsidRPr="007C6703">
        <w:rPr>
          <w:szCs w:val="24"/>
        </w:rPr>
        <w:t>регистрации</w:t>
      </w:r>
      <w:r>
        <w:rPr>
          <w:szCs w:val="24"/>
        </w:rPr>
        <w:t xml:space="preserve"> </w:t>
      </w:r>
      <w:r w:rsidRPr="007C6703">
        <w:rPr>
          <w:szCs w:val="24"/>
        </w:rPr>
        <w:t>пациентов,</w:t>
      </w:r>
      <w:r>
        <w:rPr>
          <w:szCs w:val="24"/>
        </w:rPr>
        <w:t xml:space="preserve"> </w:t>
      </w:r>
      <w:r w:rsidRPr="007C6703">
        <w:rPr>
          <w:szCs w:val="24"/>
        </w:rPr>
        <w:t>прошедших</w:t>
      </w:r>
      <w:r>
        <w:rPr>
          <w:szCs w:val="24"/>
        </w:rPr>
        <w:t xml:space="preserve"> </w:t>
      </w:r>
      <w:r w:rsidRPr="007C6703">
        <w:rPr>
          <w:szCs w:val="24"/>
        </w:rPr>
        <w:t>флюорографическое</w:t>
      </w:r>
      <w:r>
        <w:rPr>
          <w:szCs w:val="24"/>
        </w:rPr>
        <w:t xml:space="preserve"> </w:t>
      </w:r>
      <w:r w:rsidRPr="007C6703">
        <w:rPr>
          <w:szCs w:val="24"/>
        </w:rPr>
        <w:t>исследование,</w:t>
      </w:r>
      <w:r>
        <w:rPr>
          <w:szCs w:val="24"/>
        </w:rPr>
        <w:t xml:space="preserve"> </w:t>
      </w:r>
      <w:r w:rsidRPr="007C6703">
        <w:rPr>
          <w:szCs w:val="24"/>
        </w:rPr>
        <w:t>с</w:t>
      </w:r>
      <w:r>
        <w:rPr>
          <w:szCs w:val="24"/>
        </w:rPr>
        <w:t xml:space="preserve"> </w:t>
      </w:r>
      <w:r w:rsidRPr="007C6703">
        <w:rPr>
          <w:szCs w:val="24"/>
        </w:rPr>
        <w:t>учетом</w:t>
      </w:r>
      <w:r>
        <w:rPr>
          <w:szCs w:val="24"/>
        </w:rPr>
        <w:t xml:space="preserve"> </w:t>
      </w:r>
      <w:r w:rsidRPr="007C6703">
        <w:rPr>
          <w:szCs w:val="24"/>
        </w:rPr>
        <w:t>следующих</w:t>
      </w:r>
      <w:r>
        <w:rPr>
          <w:szCs w:val="24"/>
        </w:rPr>
        <w:t xml:space="preserve"> </w:t>
      </w:r>
      <w:r w:rsidRPr="007C6703">
        <w:rPr>
          <w:szCs w:val="24"/>
        </w:rPr>
        <w:t>функций:</w:t>
      </w:r>
    </w:p>
    <w:p w14:paraId="168133E3" w14:textId="77777777" w:rsidR="002C4829" w:rsidRPr="007C6703" w:rsidRDefault="002C4829" w:rsidP="002C4829">
      <w:pPr>
        <w:numPr>
          <w:ilvl w:val="1"/>
          <w:numId w:val="175"/>
        </w:numPr>
        <w:spacing w:line="360" w:lineRule="auto"/>
        <w:jc w:val="both"/>
        <w:rPr>
          <w:szCs w:val="24"/>
        </w:rPr>
      </w:pPr>
      <w:r w:rsidRPr="007C6703">
        <w:rPr>
          <w:szCs w:val="24"/>
        </w:rPr>
        <w:t>Ввод</w:t>
      </w:r>
      <w:r>
        <w:rPr>
          <w:szCs w:val="24"/>
        </w:rPr>
        <w:t xml:space="preserve"> </w:t>
      </w:r>
      <w:r w:rsidRPr="007C6703">
        <w:rPr>
          <w:szCs w:val="24"/>
        </w:rPr>
        <w:t>записей</w:t>
      </w:r>
      <w:r>
        <w:rPr>
          <w:szCs w:val="24"/>
        </w:rPr>
        <w:t xml:space="preserve"> </w:t>
      </w:r>
      <w:r w:rsidRPr="007C6703">
        <w:rPr>
          <w:szCs w:val="24"/>
        </w:rPr>
        <w:t>в</w:t>
      </w:r>
      <w:r>
        <w:rPr>
          <w:szCs w:val="24"/>
        </w:rPr>
        <w:t xml:space="preserve"> </w:t>
      </w:r>
      <w:r w:rsidRPr="007C6703">
        <w:rPr>
          <w:szCs w:val="24"/>
        </w:rPr>
        <w:t>журнал</w:t>
      </w:r>
      <w:r>
        <w:rPr>
          <w:szCs w:val="24"/>
        </w:rPr>
        <w:t xml:space="preserve"> </w:t>
      </w:r>
      <w:r w:rsidRPr="007C6703">
        <w:rPr>
          <w:szCs w:val="24"/>
        </w:rPr>
        <w:t>регистрации</w:t>
      </w:r>
      <w:r>
        <w:rPr>
          <w:szCs w:val="24"/>
        </w:rPr>
        <w:t xml:space="preserve"> </w:t>
      </w:r>
      <w:r w:rsidRPr="007C6703">
        <w:rPr>
          <w:szCs w:val="24"/>
        </w:rPr>
        <w:t>сведений</w:t>
      </w:r>
      <w:r>
        <w:rPr>
          <w:szCs w:val="24"/>
        </w:rPr>
        <w:t xml:space="preserve"> </w:t>
      </w:r>
      <w:r w:rsidRPr="007C6703">
        <w:rPr>
          <w:szCs w:val="24"/>
        </w:rPr>
        <w:t>о</w:t>
      </w:r>
      <w:r>
        <w:rPr>
          <w:szCs w:val="24"/>
        </w:rPr>
        <w:t xml:space="preserve"> </w:t>
      </w:r>
      <w:r w:rsidRPr="007C6703">
        <w:rPr>
          <w:szCs w:val="24"/>
        </w:rPr>
        <w:t>проведённом</w:t>
      </w:r>
      <w:r>
        <w:rPr>
          <w:szCs w:val="24"/>
        </w:rPr>
        <w:t xml:space="preserve"> </w:t>
      </w:r>
      <w:r w:rsidRPr="007C6703">
        <w:rPr>
          <w:szCs w:val="24"/>
        </w:rPr>
        <w:t>флюорографическом</w:t>
      </w:r>
      <w:r>
        <w:rPr>
          <w:szCs w:val="24"/>
        </w:rPr>
        <w:t xml:space="preserve"> </w:t>
      </w:r>
      <w:r w:rsidRPr="007C6703">
        <w:rPr>
          <w:szCs w:val="24"/>
        </w:rPr>
        <w:t>исследовании;</w:t>
      </w:r>
    </w:p>
    <w:p w14:paraId="75B047A1" w14:textId="77777777" w:rsidR="002C4829" w:rsidRPr="007C6703" w:rsidRDefault="002C4829" w:rsidP="002C4829">
      <w:pPr>
        <w:numPr>
          <w:ilvl w:val="1"/>
          <w:numId w:val="175"/>
        </w:numPr>
        <w:spacing w:line="360" w:lineRule="auto"/>
        <w:jc w:val="both"/>
        <w:rPr>
          <w:szCs w:val="24"/>
        </w:rPr>
      </w:pPr>
      <w:r w:rsidRPr="007C6703">
        <w:rPr>
          <w:szCs w:val="24"/>
        </w:rPr>
        <w:t>Поиск</w:t>
      </w:r>
      <w:r>
        <w:rPr>
          <w:szCs w:val="24"/>
        </w:rPr>
        <w:t xml:space="preserve"> </w:t>
      </w:r>
      <w:r w:rsidRPr="007C6703">
        <w:rPr>
          <w:szCs w:val="24"/>
        </w:rPr>
        <w:t>результатов</w:t>
      </w:r>
      <w:r>
        <w:rPr>
          <w:szCs w:val="24"/>
        </w:rPr>
        <w:t xml:space="preserve"> </w:t>
      </w:r>
      <w:r w:rsidRPr="007C6703">
        <w:rPr>
          <w:szCs w:val="24"/>
        </w:rPr>
        <w:t>флюорографических</w:t>
      </w:r>
      <w:r>
        <w:rPr>
          <w:szCs w:val="24"/>
        </w:rPr>
        <w:t xml:space="preserve"> </w:t>
      </w:r>
      <w:r w:rsidRPr="007C6703">
        <w:rPr>
          <w:szCs w:val="24"/>
        </w:rPr>
        <w:t>исследований;</w:t>
      </w:r>
    </w:p>
    <w:p w14:paraId="06B8E63A" w14:textId="77777777" w:rsidR="002C4829" w:rsidRPr="007C6703" w:rsidRDefault="002C4829" w:rsidP="002C4829">
      <w:pPr>
        <w:numPr>
          <w:ilvl w:val="1"/>
          <w:numId w:val="175"/>
        </w:numPr>
        <w:spacing w:line="360" w:lineRule="auto"/>
        <w:jc w:val="both"/>
        <w:rPr>
          <w:szCs w:val="24"/>
        </w:rPr>
      </w:pPr>
      <w:r w:rsidRPr="007C6703">
        <w:rPr>
          <w:szCs w:val="24"/>
        </w:rPr>
        <w:t>Возможность</w:t>
      </w:r>
      <w:r>
        <w:rPr>
          <w:szCs w:val="24"/>
        </w:rPr>
        <w:t xml:space="preserve"> </w:t>
      </w:r>
      <w:r w:rsidRPr="007C6703">
        <w:rPr>
          <w:szCs w:val="24"/>
        </w:rPr>
        <w:t>регистрации</w:t>
      </w:r>
      <w:r>
        <w:rPr>
          <w:szCs w:val="24"/>
        </w:rPr>
        <w:t xml:space="preserve"> </w:t>
      </w:r>
      <w:r w:rsidRPr="007C6703">
        <w:rPr>
          <w:szCs w:val="24"/>
        </w:rPr>
        <w:t>снимков</w:t>
      </w:r>
      <w:r>
        <w:rPr>
          <w:szCs w:val="24"/>
        </w:rPr>
        <w:t xml:space="preserve"> </w:t>
      </w:r>
      <w:r w:rsidRPr="007C6703">
        <w:rPr>
          <w:szCs w:val="24"/>
        </w:rPr>
        <w:t>к</w:t>
      </w:r>
      <w:r>
        <w:rPr>
          <w:szCs w:val="24"/>
        </w:rPr>
        <w:t xml:space="preserve"> </w:t>
      </w:r>
      <w:r w:rsidRPr="007C6703">
        <w:rPr>
          <w:szCs w:val="24"/>
        </w:rPr>
        <w:t>выполненному</w:t>
      </w:r>
      <w:r>
        <w:rPr>
          <w:szCs w:val="24"/>
        </w:rPr>
        <w:t xml:space="preserve"> </w:t>
      </w:r>
      <w:r w:rsidRPr="007C6703">
        <w:rPr>
          <w:szCs w:val="24"/>
        </w:rPr>
        <w:t>флюорографическому</w:t>
      </w:r>
      <w:r>
        <w:rPr>
          <w:szCs w:val="24"/>
        </w:rPr>
        <w:t xml:space="preserve"> </w:t>
      </w:r>
      <w:r w:rsidRPr="007C6703">
        <w:rPr>
          <w:szCs w:val="24"/>
        </w:rPr>
        <w:t>исследованию</w:t>
      </w:r>
      <w:r>
        <w:rPr>
          <w:szCs w:val="24"/>
        </w:rPr>
        <w:t xml:space="preserve"> </w:t>
      </w:r>
      <w:r w:rsidRPr="007C6703">
        <w:rPr>
          <w:szCs w:val="24"/>
        </w:rPr>
        <w:t>с</w:t>
      </w:r>
      <w:r>
        <w:rPr>
          <w:szCs w:val="24"/>
        </w:rPr>
        <w:t xml:space="preserve"> </w:t>
      </w:r>
      <w:r w:rsidRPr="007C6703">
        <w:rPr>
          <w:szCs w:val="24"/>
        </w:rPr>
        <w:t>добавлением</w:t>
      </w:r>
      <w:r>
        <w:rPr>
          <w:szCs w:val="24"/>
        </w:rPr>
        <w:t xml:space="preserve"> </w:t>
      </w:r>
      <w:r w:rsidRPr="007C6703">
        <w:rPr>
          <w:szCs w:val="24"/>
        </w:rPr>
        <w:t>необходимых</w:t>
      </w:r>
      <w:r>
        <w:rPr>
          <w:szCs w:val="24"/>
        </w:rPr>
        <w:t xml:space="preserve"> </w:t>
      </w:r>
      <w:r w:rsidRPr="007C6703">
        <w:rPr>
          <w:szCs w:val="24"/>
        </w:rPr>
        <w:t>сопровождающих</w:t>
      </w:r>
      <w:r>
        <w:rPr>
          <w:szCs w:val="24"/>
        </w:rPr>
        <w:t xml:space="preserve"> </w:t>
      </w:r>
      <w:r w:rsidRPr="007C6703">
        <w:rPr>
          <w:szCs w:val="24"/>
        </w:rPr>
        <w:t>данных;</w:t>
      </w:r>
    </w:p>
    <w:p w14:paraId="7E64E08F" w14:textId="77777777" w:rsidR="002C4829" w:rsidRPr="007C6703" w:rsidRDefault="002C4829" w:rsidP="002C4829">
      <w:pPr>
        <w:numPr>
          <w:ilvl w:val="1"/>
          <w:numId w:val="175"/>
        </w:numPr>
        <w:spacing w:line="360" w:lineRule="auto"/>
        <w:jc w:val="both"/>
        <w:rPr>
          <w:szCs w:val="24"/>
        </w:rPr>
      </w:pPr>
      <w:r w:rsidRPr="007C6703">
        <w:rPr>
          <w:szCs w:val="24"/>
        </w:rPr>
        <w:t>Просмотр</w:t>
      </w:r>
      <w:r>
        <w:rPr>
          <w:szCs w:val="24"/>
        </w:rPr>
        <w:t xml:space="preserve"> </w:t>
      </w:r>
      <w:r w:rsidRPr="007C6703">
        <w:rPr>
          <w:szCs w:val="24"/>
        </w:rPr>
        <w:t>снимков.</w:t>
      </w:r>
    </w:p>
    <w:p w14:paraId="7F07D591"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Хранение</w:t>
      </w:r>
      <w:r>
        <w:rPr>
          <w:szCs w:val="24"/>
        </w:rPr>
        <w:t xml:space="preserve"> </w:t>
      </w:r>
      <w:r w:rsidRPr="007C6703">
        <w:rPr>
          <w:szCs w:val="24"/>
        </w:rPr>
        <w:t>групп</w:t>
      </w:r>
      <w:r>
        <w:rPr>
          <w:szCs w:val="24"/>
        </w:rPr>
        <w:t xml:space="preserve"> </w:t>
      </w:r>
      <w:r w:rsidRPr="007C6703">
        <w:rPr>
          <w:szCs w:val="24"/>
        </w:rPr>
        <w:t>риска</w:t>
      </w:r>
      <w:r>
        <w:rPr>
          <w:szCs w:val="24"/>
        </w:rPr>
        <w:t xml:space="preserve"> </w:t>
      </w:r>
      <w:r w:rsidRPr="007C6703">
        <w:rPr>
          <w:szCs w:val="24"/>
        </w:rPr>
        <w:t>по</w:t>
      </w:r>
      <w:r>
        <w:rPr>
          <w:szCs w:val="24"/>
        </w:rPr>
        <w:t xml:space="preserve"> </w:t>
      </w:r>
      <w:r w:rsidRPr="007C6703">
        <w:rPr>
          <w:szCs w:val="24"/>
        </w:rPr>
        <w:t>флюорографии</w:t>
      </w:r>
      <w:r>
        <w:rPr>
          <w:szCs w:val="24"/>
        </w:rPr>
        <w:t xml:space="preserve"> </w:t>
      </w:r>
      <w:r w:rsidRPr="007C6703">
        <w:rPr>
          <w:szCs w:val="24"/>
        </w:rPr>
        <w:t>для</w:t>
      </w:r>
      <w:r>
        <w:rPr>
          <w:szCs w:val="24"/>
        </w:rPr>
        <w:t xml:space="preserve"> </w:t>
      </w:r>
      <w:r w:rsidRPr="007C6703">
        <w:rPr>
          <w:szCs w:val="24"/>
        </w:rPr>
        <w:t>пациентов:</w:t>
      </w:r>
    </w:p>
    <w:p w14:paraId="6A99132F" w14:textId="77777777" w:rsidR="002C4829" w:rsidRPr="007C6703" w:rsidRDefault="002C4829" w:rsidP="002C4829">
      <w:pPr>
        <w:numPr>
          <w:ilvl w:val="1"/>
          <w:numId w:val="175"/>
        </w:numPr>
        <w:spacing w:line="360" w:lineRule="auto"/>
        <w:jc w:val="both"/>
        <w:rPr>
          <w:szCs w:val="24"/>
        </w:rPr>
      </w:pPr>
      <w:r w:rsidRPr="007C6703">
        <w:rPr>
          <w:szCs w:val="24"/>
        </w:rPr>
        <w:t>Хранение</w:t>
      </w:r>
      <w:r>
        <w:rPr>
          <w:szCs w:val="24"/>
        </w:rPr>
        <w:t xml:space="preserve"> </w:t>
      </w:r>
      <w:r w:rsidRPr="007C6703">
        <w:rPr>
          <w:szCs w:val="24"/>
        </w:rPr>
        <w:t>перечня</w:t>
      </w:r>
      <w:r>
        <w:rPr>
          <w:szCs w:val="24"/>
        </w:rPr>
        <w:t xml:space="preserve"> </w:t>
      </w:r>
      <w:r w:rsidRPr="007C6703">
        <w:rPr>
          <w:szCs w:val="24"/>
        </w:rPr>
        <w:t>групп</w:t>
      </w:r>
      <w:r>
        <w:rPr>
          <w:szCs w:val="24"/>
        </w:rPr>
        <w:t xml:space="preserve"> </w:t>
      </w:r>
      <w:r w:rsidRPr="007C6703">
        <w:rPr>
          <w:szCs w:val="24"/>
        </w:rPr>
        <w:t>риска</w:t>
      </w:r>
      <w:r>
        <w:rPr>
          <w:szCs w:val="24"/>
        </w:rPr>
        <w:t xml:space="preserve"> </w:t>
      </w:r>
      <w:r w:rsidRPr="007C6703">
        <w:rPr>
          <w:szCs w:val="24"/>
        </w:rPr>
        <w:t>по</w:t>
      </w:r>
      <w:r>
        <w:rPr>
          <w:szCs w:val="24"/>
        </w:rPr>
        <w:t xml:space="preserve"> </w:t>
      </w:r>
      <w:r w:rsidRPr="007C6703">
        <w:rPr>
          <w:szCs w:val="24"/>
        </w:rPr>
        <w:t>флюорографии</w:t>
      </w:r>
      <w:r>
        <w:rPr>
          <w:szCs w:val="24"/>
        </w:rPr>
        <w:t xml:space="preserve"> </w:t>
      </w:r>
      <w:r w:rsidRPr="007C6703">
        <w:rPr>
          <w:szCs w:val="24"/>
        </w:rPr>
        <w:t>с</w:t>
      </w:r>
      <w:r>
        <w:rPr>
          <w:szCs w:val="24"/>
        </w:rPr>
        <w:t xml:space="preserve"> </w:t>
      </w:r>
      <w:r w:rsidRPr="007C6703">
        <w:rPr>
          <w:szCs w:val="24"/>
        </w:rPr>
        <w:t>указанием</w:t>
      </w:r>
      <w:r>
        <w:rPr>
          <w:szCs w:val="24"/>
        </w:rPr>
        <w:t xml:space="preserve"> </w:t>
      </w:r>
      <w:r w:rsidRPr="007C6703">
        <w:rPr>
          <w:szCs w:val="24"/>
        </w:rPr>
        <w:t>количества</w:t>
      </w:r>
      <w:r>
        <w:rPr>
          <w:szCs w:val="24"/>
        </w:rPr>
        <w:t xml:space="preserve"> </w:t>
      </w:r>
      <w:r w:rsidRPr="007C6703">
        <w:rPr>
          <w:szCs w:val="24"/>
        </w:rPr>
        <w:t>необходимого</w:t>
      </w:r>
      <w:r>
        <w:rPr>
          <w:szCs w:val="24"/>
        </w:rPr>
        <w:t xml:space="preserve"> </w:t>
      </w:r>
      <w:r w:rsidRPr="007C6703">
        <w:rPr>
          <w:szCs w:val="24"/>
        </w:rPr>
        <w:t>прохождения</w:t>
      </w:r>
      <w:r>
        <w:rPr>
          <w:szCs w:val="24"/>
        </w:rPr>
        <w:t xml:space="preserve"> </w:t>
      </w:r>
      <w:r w:rsidRPr="007C6703">
        <w:rPr>
          <w:szCs w:val="24"/>
        </w:rPr>
        <w:t>в</w:t>
      </w:r>
      <w:r>
        <w:rPr>
          <w:szCs w:val="24"/>
        </w:rPr>
        <w:t xml:space="preserve"> </w:t>
      </w:r>
      <w:r w:rsidRPr="007C6703">
        <w:rPr>
          <w:szCs w:val="24"/>
        </w:rPr>
        <w:t>год;</w:t>
      </w:r>
    </w:p>
    <w:p w14:paraId="0D81E77E" w14:textId="77777777" w:rsidR="002C4829" w:rsidRPr="007C6703" w:rsidRDefault="002C4829" w:rsidP="002C4829">
      <w:pPr>
        <w:numPr>
          <w:ilvl w:val="1"/>
          <w:numId w:val="175"/>
        </w:numPr>
        <w:spacing w:line="360" w:lineRule="auto"/>
        <w:jc w:val="both"/>
        <w:rPr>
          <w:szCs w:val="24"/>
        </w:rPr>
      </w:pPr>
      <w:r>
        <w:rPr>
          <w:szCs w:val="24"/>
        </w:rPr>
        <w:t xml:space="preserve"> </w:t>
      </w:r>
      <w:r w:rsidRPr="007C6703">
        <w:rPr>
          <w:szCs w:val="24"/>
        </w:rPr>
        <w:t>Установка</w:t>
      </w:r>
      <w:r>
        <w:rPr>
          <w:szCs w:val="24"/>
        </w:rPr>
        <w:t xml:space="preserve"> </w:t>
      </w:r>
      <w:r w:rsidRPr="007C6703">
        <w:rPr>
          <w:szCs w:val="24"/>
        </w:rPr>
        <w:t>группы</w:t>
      </w:r>
      <w:r>
        <w:rPr>
          <w:szCs w:val="24"/>
        </w:rPr>
        <w:t xml:space="preserve"> </w:t>
      </w:r>
      <w:r w:rsidRPr="007C6703">
        <w:rPr>
          <w:szCs w:val="24"/>
        </w:rPr>
        <w:t>риска</w:t>
      </w:r>
      <w:r>
        <w:rPr>
          <w:szCs w:val="24"/>
        </w:rPr>
        <w:t xml:space="preserve"> </w:t>
      </w:r>
      <w:r w:rsidRPr="007C6703">
        <w:rPr>
          <w:szCs w:val="24"/>
        </w:rPr>
        <w:t>лечащим</w:t>
      </w:r>
      <w:r>
        <w:rPr>
          <w:szCs w:val="24"/>
        </w:rPr>
        <w:t xml:space="preserve"> </w:t>
      </w:r>
      <w:r w:rsidRPr="007C6703">
        <w:rPr>
          <w:szCs w:val="24"/>
        </w:rPr>
        <w:t>врачом;</w:t>
      </w:r>
    </w:p>
    <w:p w14:paraId="4B9A7216" w14:textId="77777777" w:rsidR="002C4829" w:rsidRPr="007C6703" w:rsidRDefault="002C4829" w:rsidP="002C4829">
      <w:pPr>
        <w:numPr>
          <w:ilvl w:val="1"/>
          <w:numId w:val="175"/>
        </w:numPr>
        <w:spacing w:line="360" w:lineRule="auto"/>
        <w:jc w:val="both"/>
        <w:rPr>
          <w:szCs w:val="24"/>
        </w:rPr>
      </w:pPr>
      <w:r w:rsidRPr="007C6703">
        <w:rPr>
          <w:szCs w:val="24"/>
        </w:rPr>
        <w:t>Изменение</w:t>
      </w:r>
      <w:r>
        <w:rPr>
          <w:szCs w:val="24"/>
        </w:rPr>
        <w:t xml:space="preserve"> </w:t>
      </w:r>
      <w:r w:rsidRPr="007C6703">
        <w:rPr>
          <w:szCs w:val="24"/>
        </w:rPr>
        <w:t>или</w:t>
      </w:r>
      <w:r>
        <w:rPr>
          <w:szCs w:val="24"/>
        </w:rPr>
        <w:t xml:space="preserve"> </w:t>
      </w:r>
      <w:r w:rsidRPr="007C6703">
        <w:rPr>
          <w:szCs w:val="24"/>
        </w:rPr>
        <w:t>исключение</w:t>
      </w:r>
      <w:r>
        <w:rPr>
          <w:szCs w:val="24"/>
        </w:rPr>
        <w:t xml:space="preserve"> </w:t>
      </w:r>
      <w:r w:rsidRPr="007C6703">
        <w:rPr>
          <w:szCs w:val="24"/>
        </w:rPr>
        <w:t>группы</w:t>
      </w:r>
      <w:r>
        <w:rPr>
          <w:szCs w:val="24"/>
        </w:rPr>
        <w:t xml:space="preserve"> </w:t>
      </w:r>
      <w:r w:rsidRPr="007C6703">
        <w:rPr>
          <w:szCs w:val="24"/>
        </w:rPr>
        <w:t>риска</w:t>
      </w:r>
      <w:r>
        <w:rPr>
          <w:szCs w:val="24"/>
        </w:rPr>
        <w:t xml:space="preserve"> </w:t>
      </w:r>
      <w:r w:rsidRPr="007C6703">
        <w:rPr>
          <w:szCs w:val="24"/>
        </w:rPr>
        <w:t>у</w:t>
      </w:r>
      <w:r>
        <w:rPr>
          <w:szCs w:val="24"/>
        </w:rPr>
        <w:t xml:space="preserve"> </w:t>
      </w:r>
      <w:r w:rsidRPr="007C6703">
        <w:rPr>
          <w:szCs w:val="24"/>
        </w:rPr>
        <w:t>пациента.</w:t>
      </w:r>
    </w:p>
    <w:p w14:paraId="7F17A15C"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Отображение</w:t>
      </w:r>
      <w:r>
        <w:rPr>
          <w:szCs w:val="24"/>
        </w:rPr>
        <w:t xml:space="preserve"> </w:t>
      </w:r>
      <w:r w:rsidRPr="007C6703">
        <w:rPr>
          <w:szCs w:val="24"/>
        </w:rPr>
        <w:t>в</w:t>
      </w:r>
      <w:r>
        <w:rPr>
          <w:szCs w:val="24"/>
        </w:rPr>
        <w:t xml:space="preserve"> </w:t>
      </w:r>
      <w:r w:rsidRPr="007C6703">
        <w:rPr>
          <w:szCs w:val="24"/>
        </w:rPr>
        <w:t>сигнальной</w:t>
      </w:r>
      <w:r>
        <w:rPr>
          <w:szCs w:val="24"/>
        </w:rPr>
        <w:t xml:space="preserve"> </w:t>
      </w:r>
      <w:r w:rsidRPr="007C6703">
        <w:rPr>
          <w:szCs w:val="24"/>
        </w:rPr>
        <w:t>информации</w:t>
      </w:r>
      <w:r>
        <w:rPr>
          <w:szCs w:val="24"/>
        </w:rPr>
        <w:t xml:space="preserve"> </w:t>
      </w:r>
      <w:r w:rsidRPr="007C6703">
        <w:rPr>
          <w:szCs w:val="24"/>
        </w:rPr>
        <w:t>пациента</w:t>
      </w:r>
      <w:r>
        <w:rPr>
          <w:szCs w:val="24"/>
        </w:rPr>
        <w:t xml:space="preserve"> </w:t>
      </w:r>
      <w:r w:rsidRPr="007C6703">
        <w:rPr>
          <w:szCs w:val="24"/>
        </w:rPr>
        <w:t>информации</w:t>
      </w:r>
      <w:r>
        <w:rPr>
          <w:szCs w:val="24"/>
        </w:rPr>
        <w:t xml:space="preserve"> </w:t>
      </w:r>
      <w:r w:rsidRPr="007C6703">
        <w:rPr>
          <w:szCs w:val="24"/>
        </w:rPr>
        <w:t>по</w:t>
      </w:r>
      <w:r>
        <w:rPr>
          <w:szCs w:val="24"/>
        </w:rPr>
        <w:t xml:space="preserve"> </w:t>
      </w:r>
      <w:r w:rsidRPr="007C6703">
        <w:rPr>
          <w:szCs w:val="24"/>
        </w:rPr>
        <w:t>флюорографиям:</w:t>
      </w:r>
    </w:p>
    <w:p w14:paraId="489651CA" w14:textId="77777777" w:rsidR="002C4829" w:rsidRPr="007C6703" w:rsidRDefault="002C4829" w:rsidP="002C4829">
      <w:pPr>
        <w:numPr>
          <w:ilvl w:val="1"/>
          <w:numId w:val="175"/>
        </w:numPr>
        <w:spacing w:line="360" w:lineRule="auto"/>
        <w:jc w:val="both"/>
        <w:rPr>
          <w:szCs w:val="24"/>
        </w:rPr>
      </w:pPr>
      <w:r w:rsidRPr="007C6703">
        <w:rPr>
          <w:szCs w:val="24"/>
        </w:rPr>
        <w:t>Информация</w:t>
      </w:r>
      <w:r>
        <w:rPr>
          <w:szCs w:val="24"/>
        </w:rPr>
        <w:t xml:space="preserve"> </w:t>
      </w:r>
      <w:r w:rsidRPr="007C6703">
        <w:rPr>
          <w:szCs w:val="24"/>
        </w:rPr>
        <w:t>о</w:t>
      </w:r>
      <w:r>
        <w:rPr>
          <w:szCs w:val="24"/>
        </w:rPr>
        <w:t xml:space="preserve"> </w:t>
      </w:r>
      <w:r w:rsidRPr="007C6703">
        <w:rPr>
          <w:szCs w:val="24"/>
        </w:rPr>
        <w:t>прохождении</w:t>
      </w:r>
      <w:r>
        <w:rPr>
          <w:szCs w:val="24"/>
        </w:rPr>
        <w:t xml:space="preserve"> </w:t>
      </w:r>
      <w:r w:rsidRPr="007C6703">
        <w:rPr>
          <w:szCs w:val="24"/>
        </w:rPr>
        <w:t>флюорографий</w:t>
      </w:r>
      <w:r>
        <w:rPr>
          <w:szCs w:val="24"/>
        </w:rPr>
        <w:t xml:space="preserve"> </w:t>
      </w:r>
      <w:r w:rsidRPr="007C6703">
        <w:rPr>
          <w:szCs w:val="24"/>
        </w:rPr>
        <w:t>с</w:t>
      </w:r>
      <w:r>
        <w:rPr>
          <w:szCs w:val="24"/>
        </w:rPr>
        <w:t xml:space="preserve"> </w:t>
      </w:r>
      <w:r w:rsidRPr="007C6703">
        <w:rPr>
          <w:szCs w:val="24"/>
        </w:rPr>
        <w:t>возможностью</w:t>
      </w:r>
      <w:r>
        <w:rPr>
          <w:szCs w:val="24"/>
        </w:rPr>
        <w:t xml:space="preserve"> </w:t>
      </w:r>
      <w:r w:rsidRPr="007C6703">
        <w:rPr>
          <w:szCs w:val="24"/>
        </w:rPr>
        <w:t>просмотра</w:t>
      </w:r>
      <w:r>
        <w:rPr>
          <w:szCs w:val="24"/>
        </w:rPr>
        <w:t xml:space="preserve"> </w:t>
      </w:r>
      <w:r w:rsidRPr="007C6703">
        <w:rPr>
          <w:szCs w:val="24"/>
        </w:rPr>
        <w:t>протокола</w:t>
      </w:r>
      <w:r>
        <w:rPr>
          <w:szCs w:val="24"/>
        </w:rPr>
        <w:t xml:space="preserve"> </w:t>
      </w:r>
      <w:r w:rsidRPr="007C6703">
        <w:rPr>
          <w:szCs w:val="24"/>
        </w:rPr>
        <w:t>оказания</w:t>
      </w:r>
      <w:r>
        <w:rPr>
          <w:szCs w:val="24"/>
        </w:rPr>
        <w:t xml:space="preserve"> </w:t>
      </w:r>
      <w:r w:rsidRPr="007C6703">
        <w:rPr>
          <w:szCs w:val="24"/>
        </w:rPr>
        <w:t>услуг;</w:t>
      </w:r>
    </w:p>
    <w:p w14:paraId="49CC8687" w14:textId="77777777" w:rsidR="002C4829" w:rsidRPr="007C6703" w:rsidRDefault="002C4829" w:rsidP="002C4829">
      <w:pPr>
        <w:numPr>
          <w:ilvl w:val="1"/>
          <w:numId w:val="175"/>
        </w:numPr>
        <w:spacing w:line="360" w:lineRule="auto"/>
        <w:jc w:val="both"/>
        <w:rPr>
          <w:szCs w:val="24"/>
        </w:rPr>
      </w:pPr>
      <w:r w:rsidRPr="007C6703">
        <w:rPr>
          <w:szCs w:val="24"/>
        </w:rPr>
        <w:t>Информация</w:t>
      </w:r>
      <w:r>
        <w:rPr>
          <w:szCs w:val="24"/>
        </w:rPr>
        <w:t xml:space="preserve"> </w:t>
      </w:r>
      <w:r w:rsidRPr="007C6703">
        <w:rPr>
          <w:szCs w:val="24"/>
        </w:rPr>
        <w:t>о</w:t>
      </w:r>
      <w:r>
        <w:rPr>
          <w:szCs w:val="24"/>
        </w:rPr>
        <w:t xml:space="preserve"> </w:t>
      </w:r>
      <w:r w:rsidRPr="007C6703">
        <w:rPr>
          <w:szCs w:val="24"/>
        </w:rPr>
        <w:t>полученной</w:t>
      </w:r>
      <w:r>
        <w:rPr>
          <w:szCs w:val="24"/>
        </w:rPr>
        <w:t xml:space="preserve"> </w:t>
      </w:r>
      <w:r w:rsidRPr="007C6703">
        <w:rPr>
          <w:szCs w:val="24"/>
        </w:rPr>
        <w:t>суммарной</w:t>
      </w:r>
      <w:r>
        <w:rPr>
          <w:szCs w:val="24"/>
        </w:rPr>
        <w:t xml:space="preserve"> </w:t>
      </w:r>
      <w:r w:rsidRPr="007C6703">
        <w:rPr>
          <w:szCs w:val="24"/>
        </w:rPr>
        <w:t>лучевой</w:t>
      </w:r>
      <w:r>
        <w:rPr>
          <w:szCs w:val="24"/>
        </w:rPr>
        <w:t xml:space="preserve"> </w:t>
      </w:r>
      <w:r w:rsidRPr="007C6703">
        <w:rPr>
          <w:szCs w:val="24"/>
        </w:rPr>
        <w:t>нагрузке</w:t>
      </w:r>
      <w:r>
        <w:rPr>
          <w:szCs w:val="24"/>
        </w:rPr>
        <w:t xml:space="preserve"> </w:t>
      </w:r>
      <w:r w:rsidRPr="007C6703">
        <w:rPr>
          <w:szCs w:val="24"/>
        </w:rPr>
        <w:t>за</w:t>
      </w:r>
      <w:r>
        <w:rPr>
          <w:szCs w:val="24"/>
        </w:rPr>
        <w:t xml:space="preserve"> </w:t>
      </w:r>
      <w:r w:rsidRPr="007C6703">
        <w:rPr>
          <w:szCs w:val="24"/>
        </w:rPr>
        <w:t>год.</w:t>
      </w:r>
    </w:p>
    <w:p w14:paraId="4651C235"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Автоматический</w:t>
      </w:r>
      <w:r>
        <w:rPr>
          <w:szCs w:val="24"/>
        </w:rPr>
        <w:t xml:space="preserve"> </w:t>
      </w:r>
      <w:r w:rsidRPr="007C6703">
        <w:rPr>
          <w:szCs w:val="24"/>
        </w:rPr>
        <w:t>расчет</w:t>
      </w:r>
      <w:r>
        <w:rPr>
          <w:szCs w:val="24"/>
        </w:rPr>
        <w:t xml:space="preserve"> </w:t>
      </w:r>
      <w:r w:rsidRPr="007C6703">
        <w:rPr>
          <w:szCs w:val="24"/>
        </w:rPr>
        <w:t>суммарной</w:t>
      </w:r>
      <w:r>
        <w:rPr>
          <w:szCs w:val="24"/>
        </w:rPr>
        <w:t xml:space="preserve"> </w:t>
      </w:r>
      <w:r w:rsidRPr="007C6703">
        <w:rPr>
          <w:szCs w:val="24"/>
        </w:rPr>
        <w:t>лучевой</w:t>
      </w:r>
      <w:r>
        <w:rPr>
          <w:szCs w:val="24"/>
        </w:rPr>
        <w:t xml:space="preserve"> </w:t>
      </w:r>
      <w:r w:rsidRPr="007C6703">
        <w:rPr>
          <w:szCs w:val="24"/>
        </w:rPr>
        <w:t>нагрузки,</w:t>
      </w:r>
      <w:r>
        <w:rPr>
          <w:szCs w:val="24"/>
        </w:rPr>
        <w:t xml:space="preserve"> </w:t>
      </w:r>
      <w:r w:rsidRPr="007C6703">
        <w:rPr>
          <w:szCs w:val="24"/>
        </w:rPr>
        <w:t>полученной</w:t>
      </w:r>
      <w:r>
        <w:rPr>
          <w:szCs w:val="24"/>
        </w:rPr>
        <w:t xml:space="preserve"> </w:t>
      </w:r>
      <w:r w:rsidRPr="007C6703">
        <w:rPr>
          <w:szCs w:val="24"/>
        </w:rPr>
        <w:t>пациентом</w:t>
      </w:r>
      <w:r>
        <w:rPr>
          <w:szCs w:val="24"/>
        </w:rPr>
        <w:t xml:space="preserve"> </w:t>
      </w:r>
      <w:r w:rsidRPr="007C6703">
        <w:rPr>
          <w:szCs w:val="24"/>
        </w:rPr>
        <w:t>в</w:t>
      </w:r>
      <w:r>
        <w:rPr>
          <w:szCs w:val="24"/>
        </w:rPr>
        <w:t xml:space="preserve"> </w:t>
      </w:r>
      <w:r w:rsidRPr="007C6703">
        <w:rPr>
          <w:szCs w:val="24"/>
        </w:rPr>
        <w:t>течение</w:t>
      </w:r>
      <w:r>
        <w:rPr>
          <w:szCs w:val="24"/>
        </w:rPr>
        <w:t xml:space="preserve"> </w:t>
      </w:r>
      <w:r w:rsidRPr="007C6703">
        <w:rPr>
          <w:szCs w:val="24"/>
        </w:rPr>
        <w:t>жизни,</w:t>
      </w:r>
      <w:r>
        <w:rPr>
          <w:szCs w:val="24"/>
        </w:rPr>
        <w:t xml:space="preserve"> </w:t>
      </w:r>
      <w:r w:rsidRPr="007C6703">
        <w:rPr>
          <w:szCs w:val="24"/>
        </w:rPr>
        <w:t>а</w:t>
      </w:r>
      <w:r>
        <w:rPr>
          <w:szCs w:val="24"/>
        </w:rPr>
        <w:t xml:space="preserve"> </w:t>
      </w:r>
      <w:r w:rsidRPr="007C6703">
        <w:rPr>
          <w:szCs w:val="24"/>
        </w:rPr>
        <w:t>также</w:t>
      </w:r>
      <w:r>
        <w:rPr>
          <w:szCs w:val="24"/>
        </w:rPr>
        <w:t xml:space="preserve"> </w:t>
      </w:r>
      <w:r w:rsidRPr="007C6703">
        <w:rPr>
          <w:szCs w:val="24"/>
        </w:rPr>
        <w:t>за</w:t>
      </w:r>
      <w:r>
        <w:rPr>
          <w:szCs w:val="24"/>
        </w:rPr>
        <w:t xml:space="preserve"> </w:t>
      </w:r>
      <w:r w:rsidRPr="007C6703">
        <w:rPr>
          <w:szCs w:val="24"/>
        </w:rPr>
        <w:t>последний</w:t>
      </w:r>
      <w:r>
        <w:rPr>
          <w:szCs w:val="24"/>
        </w:rPr>
        <w:t xml:space="preserve"> </w:t>
      </w:r>
      <w:r w:rsidRPr="007C6703">
        <w:rPr>
          <w:szCs w:val="24"/>
        </w:rPr>
        <w:t>год:</w:t>
      </w:r>
    </w:p>
    <w:p w14:paraId="49944AF0" w14:textId="77777777" w:rsidR="002C4829" w:rsidRPr="007C6703" w:rsidRDefault="002C4829" w:rsidP="002C4829">
      <w:pPr>
        <w:numPr>
          <w:ilvl w:val="1"/>
          <w:numId w:val="175"/>
        </w:numPr>
        <w:spacing w:line="360" w:lineRule="auto"/>
        <w:jc w:val="both"/>
        <w:rPr>
          <w:szCs w:val="24"/>
        </w:rPr>
      </w:pPr>
      <w:r w:rsidRPr="007C6703">
        <w:rPr>
          <w:szCs w:val="24"/>
        </w:rPr>
        <w:t>Составление</w:t>
      </w:r>
      <w:r>
        <w:rPr>
          <w:szCs w:val="24"/>
        </w:rPr>
        <w:t xml:space="preserve"> </w:t>
      </w:r>
      <w:r w:rsidRPr="007C6703">
        <w:rPr>
          <w:szCs w:val="24"/>
        </w:rPr>
        <w:t>перечня</w:t>
      </w:r>
      <w:r>
        <w:rPr>
          <w:szCs w:val="24"/>
        </w:rPr>
        <w:t xml:space="preserve"> </w:t>
      </w:r>
      <w:r w:rsidRPr="007C6703">
        <w:rPr>
          <w:szCs w:val="24"/>
        </w:rPr>
        <w:t>услуг,</w:t>
      </w:r>
      <w:r>
        <w:rPr>
          <w:szCs w:val="24"/>
        </w:rPr>
        <w:t xml:space="preserve"> </w:t>
      </w:r>
      <w:r w:rsidRPr="007C6703">
        <w:rPr>
          <w:szCs w:val="24"/>
        </w:rPr>
        <w:t>в</w:t>
      </w:r>
      <w:r>
        <w:rPr>
          <w:szCs w:val="24"/>
        </w:rPr>
        <w:t xml:space="preserve"> </w:t>
      </w:r>
      <w:r w:rsidRPr="007C6703">
        <w:rPr>
          <w:szCs w:val="24"/>
        </w:rPr>
        <w:t>рамках</w:t>
      </w:r>
      <w:r>
        <w:rPr>
          <w:szCs w:val="24"/>
        </w:rPr>
        <w:t xml:space="preserve"> </w:t>
      </w:r>
      <w:r w:rsidRPr="007C6703">
        <w:rPr>
          <w:szCs w:val="24"/>
        </w:rPr>
        <w:t>которых</w:t>
      </w:r>
      <w:r>
        <w:rPr>
          <w:szCs w:val="24"/>
        </w:rPr>
        <w:t xml:space="preserve"> </w:t>
      </w:r>
      <w:r w:rsidRPr="007C6703">
        <w:rPr>
          <w:szCs w:val="24"/>
        </w:rPr>
        <w:t>оказывается</w:t>
      </w:r>
      <w:r>
        <w:rPr>
          <w:szCs w:val="24"/>
        </w:rPr>
        <w:t xml:space="preserve"> </w:t>
      </w:r>
      <w:r w:rsidRPr="007C6703">
        <w:rPr>
          <w:szCs w:val="24"/>
        </w:rPr>
        <w:t>лучевая</w:t>
      </w:r>
      <w:r>
        <w:rPr>
          <w:szCs w:val="24"/>
        </w:rPr>
        <w:t xml:space="preserve"> </w:t>
      </w:r>
      <w:r w:rsidRPr="007C6703">
        <w:rPr>
          <w:szCs w:val="24"/>
        </w:rPr>
        <w:t>нагрузка:</w:t>
      </w:r>
      <w:r>
        <w:rPr>
          <w:szCs w:val="24"/>
        </w:rPr>
        <w:t xml:space="preserve"> </w:t>
      </w:r>
      <w:r w:rsidRPr="007C6703">
        <w:rPr>
          <w:szCs w:val="24"/>
        </w:rPr>
        <w:t>рентгенография,</w:t>
      </w:r>
      <w:r>
        <w:rPr>
          <w:szCs w:val="24"/>
        </w:rPr>
        <w:t xml:space="preserve"> </w:t>
      </w:r>
      <w:r w:rsidRPr="007C6703">
        <w:rPr>
          <w:szCs w:val="24"/>
        </w:rPr>
        <w:t>флюорография,</w:t>
      </w:r>
      <w:r>
        <w:rPr>
          <w:szCs w:val="24"/>
        </w:rPr>
        <w:t xml:space="preserve"> </w:t>
      </w:r>
      <w:r w:rsidRPr="007C6703">
        <w:rPr>
          <w:szCs w:val="24"/>
        </w:rPr>
        <w:t>компьютерная</w:t>
      </w:r>
      <w:r>
        <w:rPr>
          <w:szCs w:val="24"/>
        </w:rPr>
        <w:t xml:space="preserve"> </w:t>
      </w:r>
      <w:r w:rsidRPr="007C6703">
        <w:rPr>
          <w:szCs w:val="24"/>
        </w:rPr>
        <w:t>томография,</w:t>
      </w:r>
      <w:r>
        <w:rPr>
          <w:szCs w:val="24"/>
        </w:rPr>
        <w:t xml:space="preserve"> </w:t>
      </w:r>
      <w:r w:rsidRPr="007C6703">
        <w:rPr>
          <w:szCs w:val="24"/>
        </w:rPr>
        <w:t>магнитно-резонансная</w:t>
      </w:r>
      <w:r>
        <w:rPr>
          <w:szCs w:val="24"/>
        </w:rPr>
        <w:t xml:space="preserve"> </w:t>
      </w:r>
      <w:r w:rsidRPr="007C6703">
        <w:rPr>
          <w:szCs w:val="24"/>
        </w:rPr>
        <w:t>томография;</w:t>
      </w:r>
    </w:p>
    <w:p w14:paraId="590BB14D" w14:textId="77777777" w:rsidR="002C4829" w:rsidRPr="007C6703" w:rsidRDefault="002C4829" w:rsidP="002C4829">
      <w:pPr>
        <w:numPr>
          <w:ilvl w:val="1"/>
          <w:numId w:val="175"/>
        </w:numPr>
        <w:spacing w:line="360" w:lineRule="auto"/>
        <w:jc w:val="both"/>
        <w:rPr>
          <w:szCs w:val="24"/>
        </w:rPr>
      </w:pPr>
      <w:r w:rsidRPr="007C6703">
        <w:rPr>
          <w:szCs w:val="24"/>
        </w:rPr>
        <w:t>Настройка</w:t>
      </w:r>
      <w:r>
        <w:rPr>
          <w:szCs w:val="24"/>
        </w:rPr>
        <w:t xml:space="preserve"> </w:t>
      </w:r>
      <w:r w:rsidRPr="007C6703">
        <w:rPr>
          <w:szCs w:val="24"/>
        </w:rPr>
        <w:t>в</w:t>
      </w:r>
      <w:r>
        <w:rPr>
          <w:szCs w:val="24"/>
        </w:rPr>
        <w:t xml:space="preserve"> </w:t>
      </w:r>
      <w:r w:rsidRPr="007C6703">
        <w:rPr>
          <w:szCs w:val="24"/>
        </w:rPr>
        <w:t>АРМ</w:t>
      </w:r>
      <w:r>
        <w:rPr>
          <w:szCs w:val="24"/>
        </w:rPr>
        <w:t xml:space="preserve"> </w:t>
      </w:r>
      <w:r w:rsidRPr="007C6703">
        <w:rPr>
          <w:szCs w:val="24"/>
        </w:rPr>
        <w:t>администратора</w:t>
      </w:r>
      <w:r>
        <w:rPr>
          <w:szCs w:val="24"/>
        </w:rPr>
        <w:t xml:space="preserve"> </w:t>
      </w:r>
      <w:r w:rsidRPr="007C6703">
        <w:rPr>
          <w:szCs w:val="24"/>
        </w:rPr>
        <w:t>МО</w:t>
      </w:r>
      <w:r>
        <w:rPr>
          <w:szCs w:val="24"/>
        </w:rPr>
        <w:t xml:space="preserve"> </w:t>
      </w:r>
      <w:r w:rsidRPr="007C6703">
        <w:rPr>
          <w:szCs w:val="24"/>
        </w:rPr>
        <w:t>дозы</w:t>
      </w:r>
      <w:r>
        <w:rPr>
          <w:szCs w:val="24"/>
        </w:rPr>
        <w:t xml:space="preserve"> </w:t>
      </w:r>
      <w:r w:rsidRPr="007C6703">
        <w:rPr>
          <w:szCs w:val="24"/>
        </w:rPr>
        <w:t>лучевой</w:t>
      </w:r>
      <w:r>
        <w:rPr>
          <w:szCs w:val="24"/>
        </w:rPr>
        <w:t xml:space="preserve"> </w:t>
      </w:r>
      <w:r w:rsidRPr="007C6703">
        <w:rPr>
          <w:szCs w:val="24"/>
        </w:rPr>
        <w:t>нагрузки,</w:t>
      </w:r>
      <w:r>
        <w:rPr>
          <w:szCs w:val="24"/>
        </w:rPr>
        <w:t xml:space="preserve"> </w:t>
      </w:r>
      <w:r w:rsidRPr="007C6703">
        <w:rPr>
          <w:szCs w:val="24"/>
        </w:rPr>
        <w:t>получаемой</w:t>
      </w:r>
      <w:r>
        <w:rPr>
          <w:szCs w:val="24"/>
        </w:rPr>
        <w:t xml:space="preserve"> </w:t>
      </w:r>
      <w:r w:rsidRPr="007C6703">
        <w:rPr>
          <w:szCs w:val="24"/>
        </w:rPr>
        <w:t>пациентом</w:t>
      </w:r>
      <w:r>
        <w:rPr>
          <w:szCs w:val="24"/>
        </w:rPr>
        <w:t xml:space="preserve"> </w:t>
      </w:r>
      <w:r w:rsidRPr="007C6703">
        <w:rPr>
          <w:szCs w:val="24"/>
        </w:rPr>
        <w:t>при</w:t>
      </w:r>
      <w:r>
        <w:rPr>
          <w:szCs w:val="24"/>
        </w:rPr>
        <w:t xml:space="preserve"> </w:t>
      </w:r>
      <w:r w:rsidRPr="007C6703">
        <w:rPr>
          <w:szCs w:val="24"/>
        </w:rPr>
        <w:t>оказании</w:t>
      </w:r>
      <w:r>
        <w:rPr>
          <w:szCs w:val="24"/>
        </w:rPr>
        <w:t xml:space="preserve"> </w:t>
      </w:r>
      <w:r w:rsidRPr="007C6703">
        <w:rPr>
          <w:szCs w:val="24"/>
        </w:rPr>
        <w:t>услуг</w:t>
      </w:r>
      <w:r>
        <w:rPr>
          <w:szCs w:val="24"/>
        </w:rPr>
        <w:t xml:space="preserve"> </w:t>
      </w:r>
      <w:r w:rsidRPr="007C6703">
        <w:rPr>
          <w:szCs w:val="24"/>
        </w:rPr>
        <w:t>из</w:t>
      </w:r>
      <w:r>
        <w:rPr>
          <w:szCs w:val="24"/>
        </w:rPr>
        <w:t xml:space="preserve"> </w:t>
      </w:r>
      <w:r w:rsidRPr="007C6703">
        <w:rPr>
          <w:szCs w:val="24"/>
        </w:rPr>
        <w:t>перечня</w:t>
      </w:r>
      <w:r>
        <w:rPr>
          <w:szCs w:val="24"/>
        </w:rPr>
        <w:t xml:space="preserve"> </w:t>
      </w:r>
      <w:r w:rsidRPr="007C6703">
        <w:rPr>
          <w:szCs w:val="24"/>
        </w:rPr>
        <w:t>услуг,</w:t>
      </w:r>
      <w:r>
        <w:rPr>
          <w:szCs w:val="24"/>
        </w:rPr>
        <w:t xml:space="preserve"> </w:t>
      </w:r>
      <w:r w:rsidRPr="007C6703">
        <w:rPr>
          <w:szCs w:val="24"/>
        </w:rPr>
        <w:t>в</w:t>
      </w:r>
      <w:r>
        <w:rPr>
          <w:szCs w:val="24"/>
        </w:rPr>
        <w:t xml:space="preserve"> </w:t>
      </w:r>
      <w:r w:rsidRPr="007C6703">
        <w:rPr>
          <w:szCs w:val="24"/>
        </w:rPr>
        <w:t>рамках</w:t>
      </w:r>
      <w:r>
        <w:rPr>
          <w:szCs w:val="24"/>
        </w:rPr>
        <w:t xml:space="preserve"> </w:t>
      </w:r>
      <w:r w:rsidRPr="007C6703">
        <w:rPr>
          <w:szCs w:val="24"/>
        </w:rPr>
        <w:t>которых</w:t>
      </w:r>
      <w:r>
        <w:rPr>
          <w:szCs w:val="24"/>
        </w:rPr>
        <w:t xml:space="preserve"> </w:t>
      </w:r>
      <w:r w:rsidRPr="007C6703">
        <w:rPr>
          <w:szCs w:val="24"/>
        </w:rPr>
        <w:t>пациенты</w:t>
      </w:r>
      <w:r>
        <w:rPr>
          <w:szCs w:val="24"/>
        </w:rPr>
        <w:t xml:space="preserve"> </w:t>
      </w:r>
      <w:r w:rsidRPr="007C6703">
        <w:rPr>
          <w:szCs w:val="24"/>
        </w:rPr>
        <w:t>получают</w:t>
      </w:r>
      <w:r>
        <w:rPr>
          <w:szCs w:val="24"/>
        </w:rPr>
        <w:t xml:space="preserve"> </w:t>
      </w:r>
      <w:r w:rsidRPr="007C6703">
        <w:rPr>
          <w:szCs w:val="24"/>
        </w:rPr>
        <w:t>лучевую</w:t>
      </w:r>
      <w:r>
        <w:rPr>
          <w:szCs w:val="24"/>
        </w:rPr>
        <w:t xml:space="preserve"> </w:t>
      </w:r>
      <w:r w:rsidRPr="007C6703">
        <w:rPr>
          <w:szCs w:val="24"/>
        </w:rPr>
        <w:t>нагрузку</w:t>
      </w:r>
      <w:r>
        <w:rPr>
          <w:szCs w:val="24"/>
        </w:rPr>
        <w:t xml:space="preserve"> </w:t>
      </w:r>
      <w:r w:rsidRPr="007C6703">
        <w:rPr>
          <w:szCs w:val="24"/>
        </w:rPr>
        <w:t>на</w:t>
      </w:r>
      <w:r>
        <w:rPr>
          <w:szCs w:val="24"/>
        </w:rPr>
        <w:t xml:space="preserve"> </w:t>
      </w:r>
      <w:r w:rsidRPr="007C6703">
        <w:rPr>
          <w:szCs w:val="24"/>
        </w:rPr>
        <w:t>медицинском</w:t>
      </w:r>
      <w:r>
        <w:rPr>
          <w:szCs w:val="24"/>
        </w:rPr>
        <w:t xml:space="preserve"> </w:t>
      </w:r>
      <w:r w:rsidRPr="007C6703">
        <w:rPr>
          <w:szCs w:val="24"/>
        </w:rPr>
        <w:t>изделии;</w:t>
      </w:r>
    </w:p>
    <w:p w14:paraId="309DC831" w14:textId="77777777" w:rsidR="002C4829" w:rsidRPr="007C6703" w:rsidRDefault="002C4829" w:rsidP="002C4829">
      <w:pPr>
        <w:numPr>
          <w:ilvl w:val="1"/>
          <w:numId w:val="175"/>
        </w:numPr>
        <w:spacing w:line="360" w:lineRule="auto"/>
        <w:jc w:val="both"/>
        <w:rPr>
          <w:szCs w:val="24"/>
        </w:rPr>
      </w:pPr>
      <w:r w:rsidRPr="007C6703">
        <w:rPr>
          <w:szCs w:val="24"/>
        </w:rPr>
        <w:t>Возможность</w:t>
      </w:r>
      <w:r>
        <w:rPr>
          <w:szCs w:val="24"/>
        </w:rPr>
        <w:t xml:space="preserve"> </w:t>
      </w:r>
      <w:r w:rsidRPr="007C6703">
        <w:rPr>
          <w:szCs w:val="24"/>
        </w:rPr>
        <w:t>корректировки</w:t>
      </w:r>
      <w:r>
        <w:rPr>
          <w:szCs w:val="24"/>
        </w:rPr>
        <w:t xml:space="preserve"> </w:t>
      </w:r>
      <w:r w:rsidRPr="007C6703">
        <w:rPr>
          <w:szCs w:val="24"/>
        </w:rPr>
        <w:t>лучевой</w:t>
      </w:r>
      <w:r>
        <w:rPr>
          <w:szCs w:val="24"/>
        </w:rPr>
        <w:t xml:space="preserve"> </w:t>
      </w:r>
      <w:r w:rsidRPr="007C6703">
        <w:rPr>
          <w:szCs w:val="24"/>
        </w:rPr>
        <w:t>нагрузки</w:t>
      </w:r>
      <w:r>
        <w:rPr>
          <w:szCs w:val="24"/>
        </w:rPr>
        <w:t xml:space="preserve"> </w:t>
      </w:r>
      <w:r w:rsidRPr="007C6703">
        <w:rPr>
          <w:szCs w:val="24"/>
        </w:rPr>
        <w:t>в</w:t>
      </w:r>
      <w:r>
        <w:rPr>
          <w:szCs w:val="24"/>
        </w:rPr>
        <w:t xml:space="preserve"> </w:t>
      </w:r>
      <w:r w:rsidRPr="007C6703">
        <w:rPr>
          <w:szCs w:val="24"/>
        </w:rPr>
        <w:t>ручном</w:t>
      </w:r>
      <w:r>
        <w:rPr>
          <w:szCs w:val="24"/>
        </w:rPr>
        <w:t xml:space="preserve"> </w:t>
      </w:r>
      <w:r w:rsidRPr="007C6703">
        <w:rPr>
          <w:szCs w:val="24"/>
        </w:rPr>
        <w:t>режиме</w:t>
      </w:r>
      <w:r>
        <w:rPr>
          <w:szCs w:val="24"/>
        </w:rPr>
        <w:t xml:space="preserve"> </w:t>
      </w:r>
      <w:r w:rsidRPr="007C6703">
        <w:rPr>
          <w:szCs w:val="24"/>
        </w:rPr>
        <w:t>при</w:t>
      </w:r>
      <w:r>
        <w:rPr>
          <w:szCs w:val="24"/>
        </w:rPr>
        <w:t xml:space="preserve"> </w:t>
      </w:r>
      <w:r w:rsidRPr="007C6703">
        <w:rPr>
          <w:szCs w:val="24"/>
        </w:rPr>
        <w:t>оказании</w:t>
      </w:r>
      <w:r>
        <w:rPr>
          <w:szCs w:val="24"/>
        </w:rPr>
        <w:t xml:space="preserve"> </w:t>
      </w:r>
      <w:r w:rsidRPr="007C6703">
        <w:rPr>
          <w:szCs w:val="24"/>
        </w:rPr>
        <w:t>услуг,</w:t>
      </w:r>
      <w:r>
        <w:rPr>
          <w:szCs w:val="24"/>
        </w:rPr>
        <w:t xml:space="preserve"> </w:t>
      </w:r>
      <w:r w:rsidRPr="007C6703">
        <w:rPr>
          <w:szCs w:val="24"/>
        </w:rPr>
        <w:t>в</w:t>
      </w:r>
      <w:r>
        <w:rPr>
          <w:szCs w:val="24"/>
        </w:rPr>
        <w:t xml:space="preserve"> </w:t>
      </w:r>
      <w:r w:rsidRPr="007C6703">
        <w:rPr>
          <w:szCs w:val="24"/>
        </w:rPr>
        <w:t>рамках</w:t>
      </w:r>
      <w:r>
        <w:rPr>
          <w:szCs w:val="24"/>
        </w:rPr>
        <w:t xml:space="preserve"> </w:t>
      </w:r>
      <w:r w:rsidRPr="007C6703">
        <w:rPr>
          <w:szCs w:val="24"/>
        </w:rPr>
        <w:t>которых</w:t>
      </w:r>
      <w:r>
        <w:rPr>
          <w:szCs w:val="24"/>
        </w:rPr>
        <w:t xml:space="preserve"> </w:t>
      </w:r>
      <w:r w:rsidRPr="007C6703">
        <w:rPr>
          <w:szCs w:val="24"/>
        </w:rPr>
        <w:t>пациенты</w:t>
      </w:r>
      <w:r>
        <w:rPr>
          <w:szCs w:val="24"/>
        </w:rPr>
        <w:t xml:space="preserve"> </w:t>
      </w:r>
      <w:r w:rsidRPr="007C6703">
        <w:rPr>
          <w:szCs w:val="24"/>
        </w:rPr>
        <w:t>получают</w:t>
      </w:r>
      <w:r>
        <w:rPr>
          <w:szCs w:val="24"/>
        </w:rPr>
        <w:t xml:space="preserve"> </w:t>
      </w:r>
      <w:r w:rsidRPr="007C6703">
        <w:rPr>
          <w:szCs w:val="24"/>
        </w:rPr>
        <w:t>лучевую</w:t>
      </w:r>
      <w:r>
        <w:rPr>
          <w:szCs w:val="24"/>
        </w:rPr>
        <w:t xml:space="preserve"> </w:t>
      </w:r>
      <w:r w:rsidRPr="007C6703">
        <w:rPr>
          <w:szCs w:val="24"/>
        </w:rPr>
        <w:t>нагрузку.</w:t>
      </w:r>
    </w:p>
    <w:p w14:paraId="3015C4E3"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Возможность</w:t>
      </w:r>
      <w:r>
        <w:rPr>
          <w:szCs w:val="24"/>
        </w:rPr>
        <w:t xml:space="preserve"> </w:t>
      </w:r>
      <w:r w:rsidRPr="007C6703">
        <w:rPr>
          <w:szCs w:val="24"/>
        </w:rPr>
        <w:t>печати</w:t>
      </w:r>
      <w:r>
        <w:rPr>
          <w:szCs w:val="24"/>
        </w:rPr>
        <w:t xml:space="preserve"> </w:t>
      </w:r>
      <w:r w:rsidRPr="007C6703">
        <w:rPr>
          <w:szCs w:val="24"/>
        </w:rPr>
        <w:t>учетных</w:t>
      </w:r>
      <w:r>
        <w:rPr>
          <w:szCs w:val="24"/>
        </w:rPr>
        <w:t xml:space="preserve"> </w:t>
      </w:r>
      <w:r w:rsidRPr="007C6703">
        <w:rPr>
          <w:szCs w:val="24"/>
        </w:rPr>
        <w:t>форм:</w:t>
      </w:r>
    </w:p>
    <w:p w14:paraId="4E2EFE13" w14:textId="77777777" w:rsidR="002C4829" w:rsidRPr="007C6703" w:rsidRDefault="002C4829" w:rsidP="002C4829">
      <w:pPr>
        <w:numPr>
          <w:ilvl w:val="1"/>
          <w:numId w:val="175"/>
        </w:numPr>
        <w:spacing w:line="360" w:lineRule="auto"/>
        <w:jc w:val="both"/>
        <w:rPr>
          <w:szCs w:val="24"/>
        </w:rPr>
      </w:pPr>
      <w:r w:rsidRPr="007C6703">
        <w:rPr>
          <w:szCs w:val="24"/>
        </w:rPr>
        <w:t>Лист</w:t>
      </w:r>
      <w:r>
        <w:rPr>
          <w:szCs w:val="24"/>
        </w:rPr>
        <w:t xml:space="preserve"> </w:t>
      </w:r>
      <w:r w:rsidRPr="007C6703">
        <w:rPr>
          <w:szCs w:val="24"/>
        </w:rPr>
        <w:t>лучевой</w:t>
      </w:r>
      <w:r>
        <w:rPr>
          <w:szCs w:val="24"/>
        </w:rPr>
        <w:t xml:space="preserve"> </w:t>
      </w:r>
      <w:r w:rsidRPr="007C6703">
        <w:rPr>
          <w:szCs w:val="24"/>
        </w:rPr>
        <w:t>нагрузки;</w:t>
      </w:r>
    </w:p>
    <w:p w14:paraId="7BD5EEEC" w14:textId="0B9AA20F" w:rsidR="002C4829" w:rsidRPr="007C6703" w:rsidRDefault="002C4829" w:rsidP="002C4829">
      <w:pPr>
        <w:numPr>
          <w:ilvl w:val="1"/>
          <w:numId w:val="175"/>
        </w:numPr>
        <w:spacing w:line="360" w:lineRule="auto"/>
        <w:jc w:val="both"/>
        <w:rPr>
          <w:szCs w:val="24"/>
        </w:rPr>
      </w:pPr>
      <w:r w:rsidRPr="007C6703">
        <w:rPr>
          <w:szCs w:val="24"/>
        </w:rPr>
        <w:t>Форма</w:t>
      </w:r>
      <w:r>
        <w:rPr>
          <w:szCs w:val="24"/>
        </w:rPr>
        <w:t xml:space="preserve"> </w:t>
      </w:r>
      <w:r w:rsidRPr="007C6703">
        <w:rPr>
          <w:szCs w:val="24"/>
        </w:rPr>
        <w:t>052у</w:t>
      </w:r>
      <w:r>
        <w:rPr>
          <w:szCs w:val="24"/>
        </w:rPr>
        <w:t xml:space="preserve"> </w:t>
      </w:r>
      <w:r w:rsidR="003E046B">
        <w:rPr>
          <w:szCs w:val="24"/>
        </w:rPr>
        <w:t>"</w:t>
      </w:r>
      <w:r w:rsidRPr="007C6703">
        <w:rPr>
          <w:szCs w:val="24"/>
        </w:rPr>
        <w:t>Карта</w:t>
      </w:r>
      <w:r>
        <w:rPr>
          <w:szCs w:val="24"/>
        </w:rPr>
        <w:t xml:space="preserve"> </w:t>
      </w:r>
      <w:r w:rsidRPr="007C6703">
        <w:rPr>
          <w:szCs w:val="24"/>
        </w:rPr>
        <w:t>профилактических</w:t>
      </w:r>
      <w:r>
        <w:rPr>
          <w:szCs w:val="24"/>
        </w:rPr>
        <w:t xml:space="preserve"> </w:t>
      </w:r>
      <w:r w:rsidRPr="007C6703">
        <w:rPr>
          <w:szCs w:val="24"/>
        </w:rPr>
        <w:t>флюорографических</w:t>
      </w:r>
      <w:r>
        <w:rPr>
          <w:szCs w:val="24"/>
        </w:rPr>
        <w:t xml:space="preserve"> </w:t>
      </w:r>
      <w:r w:rsidRPr="007C6703">
        <w:rPr>
          <w:szCs w:val="24"/>
        </w:rPr>
        <w:t>обследований</w:t>
      </w:r>
      <w:r w:rsidR="003E046B">
        <w:rPr>
          <w:szCs w:val="24"/>
        </w:rPr>
        <w:t>"</w:t>
      </w:r>
      <w:r w:rsidRPr="007C6703">
        <w:rPr>
          <w:szCs w:val="24"/>
        </w:rPr>
        <w:t>.</w:t>
      </w:r>
    </w:p>
    <w:p w14:paraId="593BD3A3"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Формирование</w:t>
      </w:r>
      <w:r>
        <w:rPr>
          <w:szCs w:val="24"/>
        </w:rPr>
        <w:t xml:space="preserve"> </w:t>
      </w:r>
      <w:r w:rsidRPr="007C6703">
        <w:rPr>
          <w:szCs w:val="24"/>
        </w:rPr>
        <w:t>отчетов:</w:t>
      </w:r>
    </w:p>
    <w:p w14:paraId="6732F073" w14:textId="283031FB" w:rsidR="002C4829" w:rsidRPr="007C6703" w:rsidRDefault="003E046B" w:rsidP="002C4829">
      <w:pPr>
        <w:numPr>
          <w:ilvl w:val="1"/>
          <w:numId w:val="175"/>
        </w:numPr>
        <w:spacing w:line="360" w:lineRule="auto"/>
        <w:jc w:val="both"/>
        <w:rPr>
          <w:szCs w:val="24"/>
        </w:rPr>
      </w:pPr>
      <w:r>
        <w:rPr>
          <w:szCs w:val="24"/>
        </w:rPr>
        <w:lastRenderedPageBreak/>
        <w:t>"</w:t>
      </w:r>
      <w:r w:rsidR="002C4829">
        <w:t>Таблица 4. Осмотрено из групп повышенного риска</w:t>
      </w:r>
      <w:r>
        <w:rPr>
          <w:szCs w:val="24"/>
        </w:rPr>
        <w:t>"</w:t>
      </w:r>
      <w:r w:rsidR="002C4829">
        <w:rPr>
          <w:szCs w:val="24"/>
        </w:rPr>
        <w:t xml:space="preserve"> </w:t>
      </w:r>
      <w:r w:rsidR="002C4829">
        <w:t xml:space="preserve">отчета Форма №2-Ф </w:t>
      </w:r>
      <w:r>
        <w:rPr>
          <w:szCs w:val="24"/>
        </w:rPr>
        <w:t>"</w:t>
      </w:r>
      <w:r w:rsidR="002C4829">
        <w:t>Количество населения, осмотренного профилактической флюорографией</w:t>
      </w:r>
      <w:r>
        <w:rPr>
          <w:szCs w:val="24"/>
        </w:rPr>
        <w:t>"</w:t>
      </w:r>
      <w:r w:rsidR="002C4829" w:rsidRPr="007C6703">
        <w:rPr>
          <w:szCs w:val="24"/>
        </w:rPr>
        <w:t>;</w:t>
      </w:r>
    </w:p>
    <w:p w14:paraId="283F5C9F" w14:textId="4E0E54C4" w:rsidR="002C4829" w:rsidRPr="007C6703" w:rsidRDefault="003E046B" w:rsidP="002C4829">
      <w:pPr>
        <w:numPr>
          <w:ilvl w:val="1"/>
          <w:numId w:val="175"/>
        </w:numPr>
        <w:spacing w:line="360" w:lineRule="auto"/>
        <w:jc w:val="both"/>
        <w:rPr>
          <w:szCs w:val="24"/>
        </w:rPr>
      </w:pPr>
      <w:r>
        <w:rPr>
          <w:szCs w:val="24"/>
        </w:rPr>
        <w:t>"</w:t>
      </w:r>
      <w:r w:rsidR="002C4829">
        <w:t>Таблица 2. Сведения о профосмотрах и результатах дообследования по передвижным и стационарным установкам</w:t>
      </w:r>
      <w:r>
        <w:rPr>
          <w:szCs w:val="24"/>
        </w:rPr>
        <w:t>"</w:t>
      </w:r>
      <w:r w:rsidR="002C4829">
        <w:t xml:space="preserve"> отчета Форма №2-Ф </w:t>
      </w:r>
      <w:r>
        <w:rPr>
          <w:szCs w:val="24"/>
        </w:rPr>
        <w:t>"</w:t>
      </w:r>
      <w:r w:rsidR="002C4829">
        <w:t>Количество населения, осмотренного профилактической флюорографией</w:t>
      </w:r>
      <w:r>
        <w:rPr>
          <w:szCs w:val="24"/>
        </w:rPr>
        <w:t>"</w:t>
      </w:r>
      <w:r w:rsidR="002C4829" w:rsidRPr="007C6703">
        <w:rPr>
          <w:szCs w:val="24"/>
        </w:rPr>
        <w:t>.</w:t>
      </w:r>
    </w:p>
    <w:p w14:paraId="21D1085F"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Формирование</w:t>
      </w:r>
      <w:r>
        <w:rPr>
          <w:szCs w:val="24"/>
        </w:rPr>
        <w:t xml:space="preserve"> </w:t>
      </w:r>
      <w:r w:rsidRPr="007C6703">
        <w:rPr>
          <w:szCs w:val="24"/>
        </w:rPr>
        <w:t>планов</w:t>
      </w:r>
      <w:r>
        <w:rPr>
          <w:szCs w:val="24"/>
        </w:rPr>
        <w:t xml:space="preserve"> </w:t>
      </w:r>
      <w:r w:rsidRPr="007C6703">
        <w:rPr>
          <w:szCs w:val="24"/>
        </w:rPr>
        <w:t>прохождения</w:t>
      </w:r>
      <w:r>
        <w:rPr>
          <w:szCs w:val="24"/>
        </w:rPr>
        <w:t xml:space="preserve"> </w:t>
      </w:r>
      <w:r w:rsidRPr="007C6703">
        <w:rPr>
          <w:szCs w:val="24"/>
        </w:rPr>
        <w:t>флюорографических</w:t>
      </w:r>
      <w:r>
        <w:rPr>
          <w:szCs w:val="24"/>
        </w:rPr>
        <w:t xml:space="preserve"> </w:t>
      </w:r>
      <w:r w:rsidRPr="007C6703">
        <w:rPr>
          <w:szCs w:val="24"/>
        </w:rPr>
        <w:t>исследований</w:t>
      </w:r>
      <w:r>
        <w:rPr>
          <w:szCs w:val="24"/>
        </w:rPr>
        <w:t xml:space="preserve"> </w:t>
      </w:r>
      <w:r w:rsidRPr="007C6703">
        <w:rPr>
          <w:szCs w:val="24"/>
        </w:rPr>
        <w:t>пациентов</w:t>
      </w:r>
      <w:r>
        <w:rPr>
          <w:szCs w:val="24"/>
        </w:rPr>
        <w:t xml:space="preserve"> </w:t>
      </w:r>
      <w:r w:rsidRPr="007C6703">
        <w:rPr>
          <w:szCs w:val="24"/>
        </w:rPr>
        <w:t>на</w:t>
      </w:r>
      <w:r>
        <w:rPr>
          <w:szCs w:val="24"/>
        </w:rPr>
        <w:t xml:space="preserve"> </w:t>
      </w:r>
      <w:r w:rsidRPr="007C6703">
        <w:rPr>
          <w:szCs w:val="24"/>
        </w:rPr>
        <w:t>основании:</w:t>
      </w:r>
    </w:p>
    <w:p w14:paraId="6B3AD85C" w14:textId="77777777" w:rsidR="002C4829" w:rsidRPr="007C6703" w:rsidRDefault="002C4829" w:rsidP="002C4829">
      <w:pPr>
        <w:numPr>
          <w:ilvl w:val="1"/>
          <w:numId w:val="175"/>
        </w:numPr>
        <w:spacing w:line="360" w:lineRule="auto"/>
        <w:jc w:val="both"/>
        <w:rPr>
          <w:szCs w:val="24"/>
        </w:rPr>
      </w:pPr>
      <w:r w:rsidRPr="007C6703">
        <w:rPr>
          <w:szCs w:val="24"/>
        </w:rPr>
        <w:t>Сведений</w:t>
      </w:r>
      <w:r>
        <w:rPr>
          <w:szCs w:val="24"/>
        </w:rPr>
        <w:t xml:space="preserve"> </w:t>
      </w:r>
      <w:r w:rsidRPr="007C6703">
        <w:rPr>
          <w:szCs w:val="24"/>
        </w:rPr>
        <w:t>о</w:t>
      </w:r>
      <w:r>
        <w:rPr>
          <w:szCs w:val="24"/>
        </w:rPr>
        <w:t xml:space="preserve"> </w:t>
      </w:r>
      <w:r w:rsidRPr="007C6703">
        <w:rPr>
          <w:szCs w:val="24"/>
        </w:rPr>
        <w:t>профессиональной</w:t>
      </w:r>
      <w:r>
        <w:rPr>
          <w:szCs w:val="24"/>
        </w:rPr>
        <w:t xml:space="preserve"> </w:t>
      </w:r>
      <w:r w:rsidRPr="007C6703">
        <w:rPr>
          <w:szCs w:val="24"/>
        </w:rPr>
        <w:t>принадлежности/образовании;</w:t>
      </w:r>
      <w:r>
        <w:rPr>
          <w:szCs w:val="24"/>
        </w:rPr>
        <w:t xml:space="preserve"> </w:t>
      </w:r>
    </w:p>
    <w:p w14:paraId="4B8B35EF" w14:textId="77777777" w:rsidR="002C4829" w:rsidRPr="007C6703" w:rsidRDefault="002C4829" w:rsidP="002C4829">
      <w:pPr>
        <w:numPr>
          <w:ilvl w:val="1"/>
          <w:numId w:val="175"/>
        </w:numPr>
        <w:spacing w:line="360" w:lineRule="auto"/>
        <w:jc w:val="both"/>
        <w:rPr>
          <w:szCs w:val="24"/>
        </w:rPr>
      </w:pPr>
      <w:r w:rsidRPr="007C6703">
        <w:rPr>
          <w:szCs w:val="24"/>
        </w:rPr>
        <w:t>Сведений</w:t>
      </w:r>
      <w:r>
        <w:rPr>
          <w:szCs w:val="24"/>
        </w:rPr>
        <w:t xml:space="preserve"> </w:t>
      </w:r>
      <w:r w:rsidRPr="007C6703">
        <w:rPr>
          <w:szCs w:val="24"/>
        </w:rPr>
        <w:t>о</w:t>
      </w:r>
      <w:r>
        <w:rPr>
          <w:szCs w:val="24"/>
        </w:rPr>
        <w:t xml:space="preserve"> </w:t>
      </w:r>
      <w:r w:rsidRPr="007C6703">
        <w:rPr>
          <w:szCs w:val="24"/>
        </w:rPr>
        <w:t>социальном</w:t>
      </w:r>
      <w:r>
        <w:rPr>
          <w:szCs w:val="24"/>
        </w:rPr>
        <w:t xml:space="preserve"> </w:t>
      </w:r>
      <w:r w:rsidRPr="007C6703">
        <w:rPr>
          <w:szCs w:val="24"/>
        </w:rPr>
        <w:t>статусе.</w:t>
      </w:r>
    </w:p>
    <w:p w14:paraId="36A0FD0C"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Ежедневное</w:t>
      </w:r>
      <w:r>
        <w:rPr>
          <w:szCs w:val="24"/>
        </w:rPr>
        <w:t xml:space="preserve"> </w:t>
      </w:r>
      <w:r w:rsidRPr="007C6703">
        <w:rPr>
          <w:szCs w:val="24"/>
        </w:rPr>
        <w:t>автоматическое</w:t>
      </w:r>
      <w:r>
        <w:rPr>
          <w:szCs w:val="24"/>
        </w:rPr>
        <w:t xml:space="preserve"> </w:t>
      </w:r>
      <w:r w:rsidRPr="007C6703">
        <w:rPr>
          <w:szCs w:val="24"/>
        </w:rPr>
        <w:t>напоминание</w:t>
      </w:r>
      <w:r>
        <w:rPr>
          <w:szCs w:val="24"/>
        </w:rPr>
        <w:t xml:space="preserve"> </w:t>
      </w:r>
      <w:r w:rsidRPr="007C6703">
        <w:rPr>
          <w:szCs w:val="24"/>
        </w:rPr>
        <w:t>врачу</w:t>
      </w:r>
      <w:r>
        <w:rPr>
          <w:szCs w:val="24"/>
        </w:rPr>
        <w:t xml:space="preserve"> </w:t>
      </w:r>
      <w:r w:rsidRPr="007C6703">
        <w:rPr>
          <w:szCs w:val="24"/>
        </w:rPr>
        <w:t>на</w:t>
      </w:r>
      <w:r>
        <w:rPr>
          <w:szCs w:val="24"/>
        </w:rPr>
        <w:t xml:space="preserve"> </w:t>
      </w:r>
      <w:r w:rsidRPr="007C6703">
        <w:rPr>
          <w:szCs w:val="24"/>
        </w:rPr>
        <w:t>участке</w:t>
      </w:r>
      <w:r>
        <w:rPr>
          <w:szCs w:val="24"/>
        </w:rPr>
        <w:t xml:space="preserve"> </w:t>
      </w:r>
      <w:r w:rsidRPr="007C6703">
        <w:rPr>
          <w:szCs w:val="24"/>
        </w:rPr>
        <w:t>о</w:t>
      </w:r>
      <w:r>
        <w:rPr>
          <w:szCs w:val="24"/>
        </w:rPr>
        <w:t xml:space="preserve"> </w:t>
      </w:r>
      <w:r w:rsidRPr="007C6703">
        <w:rPr>
          <w:szCs w:val="24"/>
        </w:rPr>
        <w:t>пропущенных</w:t>
      </w:r>
      <w:r>
        <w:rPr>
          <w:szCs w:val="24"/>
        </w:rPr>
        <w:t xml:space="preserve"> </w:t>
      </w:r>
      <w:r w:rsidRPr="007C6703">
        <w:rPr>
          <w:szCs w:val="24"/>
        </w:rPr>
        <w:t>плановых</w:t>
      </w:r>
      <w:r>
        <w:rPr>
          <w:szCs w:val="24"/>
        </w:rPr>
        <w:t xml:space="preserve"> </w:t>
      </w:r>
      <w:r w:rsidRPr="007C6703">
        <w:rPr>
          <w:szCs w:val="24"/>
        </w:rPr>
        <w:t>флюорографических</w:t>
      </w:r>
      <w:r>
        <w:rPr>
          <w:szCs w:val="24"/>
        </w:rPr>
        <w:t xml:space="preserve"> </w:t>
      </w:r>
      <w:r w:rsidRPr="007C6703">
        <w:rPr>
          <w:szCs w:val="24"/>
        </w:rPr>
        <w:t>исследованиях</w:t>
      </w:r>
      <w:r>
        <w:rPr>
          <w:szCs w:val="24"/>
        </w:rPr>
        <w:t xml:space="preserve"> </w:t>
      </w:r>
      <w:r w:rsidRPr="007C6703">
        <w:rPr>
          <w:szCs w:val="24"/>
        </w:rPr>
        <w:t>прикрепленного</w:t>
      </w:r>
      <w:r>
        <w:rPr>
          <w:szCs w:val="24"/>
        </w:rPr>
        <w:t xml:space="preserve"> </w:t>
      </w:r>
      <w:r w:rsidRPr="007C6703">
        <w:rPr>
          <w:szCs w:val="24"/>
        </w:rPr>
        <w:t>населения,</w:t>
      </w:r>
      <w:r>
        <w:rPr>
          <w:szCs w:val="24"/>
        </w:rPr>
        <w:t xml:space="preserve"> </w:t>
      </w:r>
      <w:r w:rsidRPr="007C6703">
        <w:rPr>
          <w:szCs w:val="24"/>
        </w:rPr>
        <w:t>содержащее</w:t>
      </w:r>
      <w:r>
        <w:rPr>
          <w:szCs w:val="24"/>
        </w:rPr>
        <w:t xml:space="preserve"> </w:t>
      </w:r>
      <w:r w:rsidRPr="007C6703">
        <w:rPr>
          <w:szCs w:val="24"/>
        </w:rPr>
        <w:t>следующую</w:t>
      </w:r>
      <w:r>
        <w:rPr>
          <w:szCs w:val="24"/>
        </w:rPr>
        <w:t xml:space="preserve"> </w:t>
      </w:r>
      <w:r w:rsidRPr="007C6703">
        <w:rPr>
          <w:szCs w:val="24"/>
        </w:rPr>
        <w:t>информацию:</w:t>
      </w:r>
    </w:p>
    <w:p w14:paraId="59188C6D" w14:textId="77777777" w:rsidR="002C4829" w:rsidRPr="007C6703" w:rsidRDefault="002C4829" w:rsidP="002C4829">
      <w:pPr>
        <w:numPr>
          <w:ilvl w:val="1"/>
          <w:numId w:val="175"/>
        </w:numPr>
        <w:spacing w:line="360" w:lineRule="auto"/>
        <w:jc w:val="both"/>
        <w:rPr>
          <w:szCs w:val="24"/>
        </w:rPr>
      </w:pPr>
      <w:r w:rsidRPr="007C6703">
        <w:rPr>
          <w:szCs w:val="24"/>
        </w:rPr>
        <w:t>Информация</w:t>
      </w:r>
      <w:r>
        <w:rPr>
          <w:szCs w:val="24"/>
        </w:rPr>
        <w:t xml:space="preserve"> </w:t>
      </w:r>
      <w:r w:rsidRPr="007C6703">
        <w:rPr>
          <w:szCs w:val="24"/>
        </w:rPr>
        <w:t>о</w:t>
      </w:r>
      <w:r>
        <w:rPr>
          <w:szCs w:val="24"/>
        </w:rPr>
        <w:t xml:space="preserve"> </w:t>
      </w:r>
      <w:r w:rsidRPr="007C6703">
        <w:rPr>
          <w:szCs w:val="24"/>
        </w:rPr>
        <w:t>пациенте,</w:t>
      </w:r>
      <w:r>
        <w:rPr>
          <w:szCs w:val="24"/>
        </w:rPr>
        <w:t xml:space="preserve"> </w:t>
      </w:r>
      <w:r w:rsidRPr="007C6703">
        <w:rPr>
          <w:szCs w:val="24"/>
        </w:rPr>
        <w:t>не</w:t>
      </w:r>
      <w:r>
        <w:rPr>
          <w:szCs w:val="24"/>
        </w:rPr>
        <w:t xml:space="preserve"> </w:t>
      </w:r>
      <w:r w:rsidRPr="007C6703">
        <w:rPr>
          <w:szCs w:val="24"/>
        </w:rPr>
        <w:t>прошедшем</w:t>
      </w:r>
      <w:r>
        <w:rPr>
          <w:szCs w:val="24"/>
        </w:rPr>
        <w:t xml:space="preserve"> </w:t>
      </w:r>
      <w:r w:rsidRPr="007C6703">
        <w:rPr>
          <w:szCs w:val="24"/>
        </w:rPr>
        <w:t>флюорографии</w:t>
      </w:r>
      <w:r>
        <w:rPr>
          <w:szCs w:val="24"/>
        </w:rPr>
        <w:t xml:space="preserve"> </w:t>
      </w:r>
      <w:r w:rsidRPr="007C6703">
        <w:rPr>
          <w:szCs w:val="24"/>
        </w:rPr>
        <w:t>в</w:t>
      </w:r>
      <w:r>
        <w:rPr>
          <w:szCs w:val="24"/>
        </w:rPr>
        <w:t xml:space="preserve"> </w:t>
      </w:r>
      <w:r w:rsidRPr="007C6703">
        <w:rPr>
          <w:szCs w:val="24"/>
        </w:rPr>
        <w:t>рамках</w:t>
      </w:r>
      <w:r>
        <w:rPr>
          <w:szCs w:val="24"/>
        </w:rPr>
        <w:t xml:space="preserve"> </w:t>
      </w:r>
      <w:r w:rsidRPr="007C6703">
        <w:rPr>
          <w:szCs w:val="24"/>
        </w:rPr>
        <w:t>планового</w:t>
      </w:r>
      <w:r>
        <w:rPr>
          <w:szCs w:val="24"/>
        </w:rPr>
        <w:t xml:space="preserve"> </w:t>
      </w:r>
      <w:r w:rsidRPr="007C6703">
        <w:rPr>
          <w:szCs w:val="24"/>
        </w:rPr>
        <w:t>прохождения;</w:t>
      </w:r>
    </w:p>
    <w:p w14:paraId="1DD00DFD" w14:textId="77777777" w:rsidR="002C4829" w:rsidRPr="007C6703" w:rsidRDefault="002C4829" w:rsidP="002C4829">
      <w:pPr>
        <w:numPr>
          <w:ilvl w:val="1"/>
          <w:numId w:val="175"/>
        </w:numPr>
        <w:spacing w:line="360" w:lineRule="auto"/>
        <w:jc w:val="both"/>
        <w:rPr>
          <w:szCs w:val="24"/>
        </w:rPr>
      </w:pPr>
      <w:r w:rsidRPr="007C6703">
        <w:rPr>
          <w:szCs w:val="24"/>
        </w:rPr>
        <w:t>Участок</w:t>
      </w:r>
      <w:r>
        <w:rPr>
          <w:szCs w:val="24"/>
        </w:rPr>
        <w:t xml:space="preserve"> </w:t>
      </w:r>
      <w:r w:rsidRPr="007C6703">
        <w:rPr>
          <w:szCs w:val="24"/>
        </w:rPr>
        <w:t>прикрепления</w:t>
      </w:r>
      <w:r>
        <w:rPr>
          <w:szCs w:val="24"/>
        </w:rPr>
        <w:t xml:space="preserve"> </w:t>
      </w:r>
      <w:r w:rsidRPr="007C6703">
        <w:rPr>
          <w:szCs w:val="24"/>
        </w:rPr>
        <w:t>пациента;</w:t>
      </w:r>
    </w:p>
    <w:p w14:paraId="51B554F6" w14:textId="77777777" w:rsidR="002C4829" w:rsidRPr="007C6703" w:rsidRDefault="002C4829" w:rsidP="002C4829">
      <w:pPr>
        <w:numPr>
          <w:ilvl w:val="1"/>
          <w:numId w:val="175"/>
        </w:numPr>
        <w:spacing w:line="360" w:lineRule="auto"/>
        <w:jc w:val="both"/>
        <w:rPr>
          <w:szCs w:val="24"/>
        </w:rPr>
      </w:pPr>
      <w:r w:rsidRPr="007C6703">
        <w:rPr>
          <w:szCs w:val="24"/>
        </w:rPr>
        <w:t>Дата</w:t>
      </w:r>
      <w:r>
        <w:rPr>
          <w:szCs w:val="24"/>
        </w:rPr>
        <w:t xml:space="preserve"> </w:t>
      </w:r>
      <w:r w:rsidRPr="007C6703">
        <w:rPr>
          <w:szCs w:val="24"/>
        </w:rPr>
        <w:t>планируемой</w:t>
      </w:r>
      <w:r>
        <w:rPr>
          <w:szCs w:val="24"/>
        </w:rPr>
        <w:t xml:space="preserve"> </w:t>
      </w:r>
      <w:r w:rsidRPr="007C6703">
        <w:rPr>
          <w:szCs w:val="24"/>
        </w:rPr>
        <w:t>флюорографии.</w:t>
      </w:r>
    </w:p>
    <w:p w14:paraId="34894818"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Поиск</w:t>
      </w:r>
      <w:r>
        <w:rPr>
          <w:szCs w:val="24"/>
        </w:rPr>
        <w:t xml:space="preserve"> </w:t>
      </w:r>
      <w:r w:rsidRPr="007C6703">
        <w:rPr>
          <w:szCs w:val="24"/>
        </w:rPr>
        <w:t>пациентов,</w:t>
      </w:r>
      <w:r>
        <w:rPr>
          <w:szCs w:val="24"/>
        </w:rPr>
        <w:t xml:space="preserve"> </w:t>
      </w:r>
      <w:r w:rsidRPr="007C6703">
        <w:rPr>
          <w:szCs w:val="24"/>
        </w:rPr>
        <w:t>прошедших</w:t>
      </w:r>
      <w:r>
        <w:rPr>
          <w:szCs w:val="24"/>
        </w:rPr>
        <w:t xml:space="preserve"> </w:t>
      </w:r>
      <w:r w:rsidRPr="007C6703">
        <w:rPr>
          <w:szCs w:val="24"/>
        </w:rPr>
        <w:t>флюорографическое</w:t>
      </w:r>
      <w:r>
        <w:rPr>
          <w:szCs w:val="24"/>
        </w:rPr>
        <w:t xml:space="preserve"> </w:t>
      </w:r>
      <w:r w:rsidRPr="007C6703">
        <w:rPr>
          <w:szCs w:val="24"/>
        </w:rPr>
        <w:t>исследование,</w:t>
      </w:r>
      <w:r>
        <w:rPr>
          <w:szCs w:val="24"/>
        </w:rPr>
        <w:t xml:space="preserve"> </w:t>
      </w:r>
      <w:r w:rsidRPr="007C6703">
        <w:rPr>
          <w:szCs w:val="24"/>
        </w:rPr>
        <w:t>по</w:t>
      </w:r>
      <w:r>
        <w:rPr>
          <w:szCs w:val="24"/>
        </w:rPr>
        <w:t xml:space="preserve"> </w:t>
      </w:r>
      <w:r w:rsidRPr="007C6703">
        <w:rPr>
          <w:szCs w:val="24"/>
        </w:rPr>
        <w:t>параметрам:</w:t>
      </w:r>
    </w:p>
    <w:p w14:paraId="119F9BAF" w14:textId="77777777" w:rsidR="002C4829" w:rsidRPr="007C6703" w:rsidRDefault="002C4829" w:rsidP="002C4829">
      <w:pPr>
        <w:numPr>
          <w:ilvl w:val="1"/>
          <w:numId w:val="175"/>
        </w:numPr>
        <w:spacing w:line="360" w:lineRule="auto"/>
        <w:jc w:val="both"/>
        <w:rPr>
          <w:szCs w:val="24"/>
        </w:rPr>
      </w:pPr>
      <w:r w:rsidRPr="007C6703">
        <w:rPr>
          <w:szCs w:val="24"/>
        </w:rPr>
        <w:t>Основные</w:t>
      </w:r>
      <w:r>
        <w:rPr>
          <w:szCs w:val="24"/>
        </w:rPr>
        <w:t xml:space="preserve"> </w:t>
      </w:r>
      <w:r w:rsidRPr="007C6703">
        <w:rPr>
          <w:szCs w:val="24"/>
        </w:rPr>
        <w:t>параметры:</w:t>
      </w:r>
    </w:p>
    <w:p w14:paraId="33244FAF" w14:textId="77777777" w:rsidR="002C4829" w:rsidRPr="007C6703" w:rsidRDefault="002C4829" w:rsidP="002C4829">
      <w:pPr>
        <w:numPr>
          <w:ilvl w:val="2"/>
          <w:numId w:val="175"/>
        </w:numPr>
        <w:spacing w:line="360" w:lineRule="auto"/>
        <w:jc w:val="both"/>
        <w:rPr>
          <w:szCs w:val="24"/>
        </w:rPr>
      </w:pPr>
      <w:r w:rsidRPr="007C6703">
        <w:rPr>
          <w:szCs w:val="24"/>
        </w:rPr>
        <w:t>Необходимость</w:t>
      </w:r>
      <w:r>
        <w:rPr>
          <w:szCs w:val="24"/>
        </w:rPr>
        <w:t xml:space="preserve"> </w:t>
      </w:r>
      <w:r w:rsidRPr="007C6703">
        <w:rPr>
          <w:szCs w:val="24"/>
        </w:rPr>
        <w:t>прохождения</w:t>
      </w:r>
      <w:r>
        <w:rPr>
          <w:szCs w:val="24"/>
        </w:rPr>
        <w:t xml:space="preserve"> </w:t>
      </w:r>
      <w:r w:rsidRPr="007C6703">
        <w:rPr>
          <w:szCs w:val="24"/>
        </w:rPr>
        <w:t>флюорографии;</w:t>
      </w:r>
    </w:p>
    <w:p w14:paraId="1311AE84" w14:textId="77777777" w:rsidR="002C4829" w:rsidRPr="007C6703" w:rsidRDefault="002C4829" w:rsidP="002C4829">
      <w:pPr>
        <w:numPr>
          <w:ilvl w:val="2"/>
          <w:numId w:val="175"/>
        </w:numPr>
        <w:spacing w:line="360" w:lineRule="auto"/>
        <w:jc w:val="both"/>
        <w:rPr>
          <w:szCs w:val="24"/>
        </w:rPr>
      </w:pPr>
      <w:r w:rsidRPr="007C6703">
        <w:rPr>
          <w:szCs w:val="24"/>
        </w:rPr>
        <w:t>Последняя</w:t>
      </w:r>
      <w:r>
        <w:rPr>
          <w:szCs w:val="24"/>
        </w:rPr>
        <w:t xml:space="preserve"> </w:t>
      </w:r>
      <w:r w:rsidRPr="007C6703">
        <w:rPr>
          <w:szCs w:val="24"/>
        </w:rPr>
        <w:t>дата</w:t>
      </w:r>
      <w:r>
        <w:rPr>
          <w:szCs w:val="24"/>
        </w:rPr>
        <w:t xml:space="preserve"> </w:t>
      </w:r>
      <w:r w:rsidRPr="007C6703">
        <w:rPr>
          <w:szCs w:val="24"/>
        </w:rPr>
        <w:t>прохождения</w:t>
      </w:r>
      <w:r>
        <w:rPr>
          <w:szCs w:val="24"/>
        </w:rPr>
        <w:t xml:space="preserve"> </w:t>
      </w:r>
      <w:r w:rsidRPr="007C6703">
        <w:rPr>
          <w:szCs w:val="24"/>
        </w:rPr>
        <w:t>флюорографии</w:t>
      </w:r>
      <w:r>
        <w:rPr>
          <w:szCs w:val="24"/>
        </w:rPr>
        <w:t xml:space="preserve"> </w:t>
      </w:r>
      <w:r w:rsidRPr="007C6703">
        <w:rPr>
          <w:szCs w:val="24"/>
        </w:rPr>
        <w:t>более;</w:t>
      </w:r>
    </w:p>
    <w:p w14:paraId="2860AB70" w14:textId="77777777" w:rsidR="002C4829" w:rsidRPr="007C6703" w:rsidRDefault="002C4829" w:rsidP="002C4829">
      <w:pPr>
        <w:numPr>
          <w:ilvl w:val="2"/>
          <w:numId w:val="175"/>
        </w:numPr>
        <w:spacing w:line="360" w:lineRule="auto"/>
        <w:jc w:val="both"/>
        <w:rPr>
          <w:szCs w:val="24"/>
        </w:rPr>
      </w:pPr>
      <w:r w:rsidRPr="007C6703">
        <w:rPr>
          <w:szCs w:val="24"/>
        </w:rPr>
        <w:t>Плановая</w:t>
      </w:r>
      <w:r>
        <w:rPr>
          <w:szCs w:val="24"/>
        </w:rPr>
        <w:t xml:space="preserve"> </w:t>
      </w:r>
      <w:r w:rsidRPr="007C6703">
        <w:rPr>
          <w:szCs w:val="24"/>
        </w:rPr>
        <w:t>дата</w:t>
      </w:r>
      <w:r>
        <w:rPr>
          <w:szCs w:val="24"/>
        </w:rPr>
        <w:t xml:space="preserve"> </w:t>
      </w:r>
      <w:r w:rsidRPr="007C6703">
        <w:rPr>
          <w:szCs w:val="24"/>
        </w:rPr>
        <w:t>прохождения</w:t>
      </w:r>
      <w:r>
        <w:rPr>
          <w:szCs w:val="24"/>
        </w:rPr>
        <w:t xml:space="preserve"> </w:t>
      </w:r>
      <w:r w:rsidRPr="007C6703">
        <w:rPr>
          <w:szCs w:val="24"/>
        </w:rPr>
        <w:t>от</w:t>
      </w:r>
      <w:r>
        <w:rPr>
          <w:szCs w:val="24"/>
        </w:rPr>
        <w:t xml:space="preserve"> </w:t>
      </w:r>
      <w:r w:rsidRPr="007C6703">
        <w:rPr>
          <w:szCs w:val="24"/>
        </w:rPr>
        <w:t>до;</w:t>
      </w:r>
    </w:p>
    <w:p w14:paraId="1F9DA4FB" w14:textId="77777777" w:rsidR="002C4829" w:rsidRPr="007C6703" w:rsidRDefault="002C4829" w:rsidP="002C4829">
      <w:pPr>
        <w:numPr>
          <w:ilvl w:val="2"/>
          <w:numId w:val="175"/>
        </w:numPr>
        <w:spacing w:line="360" w:lineRule="auto"/>
        <w:jc w:val="both"/>
        <w:rPr>
          <w:szCs w:val="24"/>
        </w:rPr>
      </w:pPr>
      <w:r w:rsidRPr="007C6703">
        <w:rPr>
          <w:szCs w:val="24"/>
        </w:rPr>
        <w:t>Группа</w:t>
      </w:r>
      <w:r>
        <w:rPr>
          <w:szCs w:val="24"/>
        </w:rPr>
        <w:t xml:space="preserve"> </w:t>
      </w:r>
      <w:r w:rsidRPr="007C6703">
        <w:rPr>
          <w:szCs w:val="24"/>
        </w:rPr>
        <w:t>риска.</w:t>
      </w:r>
    </w:p>
    <w:p w14:paraId="7DCEFAFC" w14:textId="77777777" w:rsidR="002C4829" w:rsidRPr="007C6703" w:rsidRDefault="002C4829" w:rsidP="002C4829">
      <w:pPr>
        <w:numPr>
          <w:ilvl w:val="1"/>
          <w:numId w:val="175"/>
        </w:numPr>
        <w:spacing w:line="360" w:lineRule="auto"/>
        <w:jc w:val="both"/>
        <w:rPr>
          <w:szCs w:val="24"/>
        </w:rPr>
      </w:pPr>
      <w:r w:rsidRPr="007C6703">
        <w:rPr>
          <w:szCs w:val="24"/>
        </w:rPr>
        <w:t>Данные</w:t>
      </w:r>
      <w:r>
        <w:rPr>
          <w:szCs w:val="24"/>
        </w:rPr>
        <w:t xml:space="preserve"> </w:t>
      </w:r>
      <w:r w:rsidRPr="007C6703">
        <w:rPr>
          <w:szCs w:val="24"/>
        </w:rPr>
        <w:t>пациента:</w:t>
      </w:r>
    </w:p>
    <w:p w14:paraId="087F9288" w14:textId="77777777" w:rsidR="002C4829" w:rsidRPr="007C6703" w:rsidRDefault="002C4829" w:rsidP="002C4829">
      <w:pPr>
        <w:numPr>
          <w:ilvl w:val="2"/>
          <w:numId w:val="175"/>
        </w:numPr>
        <w:spacing w:line="360" w:lineRule="auto"/>
        <w:jc w:val="both"/>
        <w:rPr>
          <w:szCs w:val="24"/>
        </w:rPr>
      </w:pPr>
      <w:r w:rsidRPr="007C6703">
        <w:rPr>
          <w:szCs w:val="24"/>
        </w:rPr>
        <w:t>Фамилия;</w:t>
      </w:r>
    </w:p>
    <w:p w14:paraId="21251DFC" w14:textId="77777777" w:rsidR="002C4829" w:rsidRPr="007C6703" w:rsidRDefault="002C4829" w:rsidP="002C4829">
      <w:pPr>
        <w:numPr>
          <w:ilvl w:val="2"/>
          <w:numId w:val="175"/>
        </w:numPr>
        <w:spacing w:line="360" w:lineRule="auto"/>
        <w:jc w:val="both"/>
        <w:rPr>
          <w:szCs w:val="24"/>
        </w:rPr>
      </w:pPr>
      <w:r w:rsidRPr="007C6703">
        <w:rPr>
          <w:szCs w:val="24"/>
        </w:rPr>
        <w:t>Имя;</w:t>
      </w:r>
    </w:p>
    <w:p w14:paraId="27FC1754" w14:textId="77777777" w:rsidR="002C4829" w:rsidRPr="007C6703" w:rsidRDefault="002C4829" w:rsidP="002C4829">
      <w:pPr>
        <w:numPr>
          <w:ilvl w:val="2"/>
          <w:numId w:val="175"/>
        </w:numPr>
        <w:spacing w:line="360" w:lineRule="auto"/>
        <w:jc w:val="both"/>
        <w:rPr>
          <w:szCs w:val="24"/>
        </w:rPr>
      </w:pPr>
      <w:r w:rsidRPr="007C6703">
        <w:rPr>
          <w:szCs w:val="24"/>
        </w:rPr>
        <w:t>Отчество;</w:t>
      </w:r>
    </w:p>
    <w:p w14:paraId="0D17AFA2" w14:textId="77777777" w:rsidR="002C4829" w:rsidRPr="007C6703" w:rsidRDefault="002C4829" w:rsidP="002C4829">
      <w:pPr>
        <w:numPr>
          <w:ilvl w:val="2"/>
          <w:numId w:val="175"/>
        </w:numPr>
        <w:spacing w:line="360" w:lineRule="auto"/>
        <w:jc w:val="both"/>
        <w:rPr>
          <w:szCs w:val="24"/>
        </w:rPr>
      </w:pPr>
      <w:r w:rsidRPr="007C6703">
        <w:rPr>
          <w:szCs w:val="24"/>
        </w:rPr>
        <w:t>Дата</w:t>
      </w:r>
      <w:r>
        <w:rPr>
          <w:szCs w:val="24"/>
        </w:rPr>
        <w:t xml:space="preserve"> </w:t>
      </w:r>
      <w:r w:rsidRPr="007C6703">
        <w:rPr>
          <w:szCs w:val="24"/>
        </w:rPr>
        <w:t>рождения;</w:t>
      </w:r>
    </w:p>
    <w:p w14:paraId="60B9A394" w14:textId="77777777" w:rsidR="002C4829" w:rsidRPr="007C6703" w:rsidRDefault="002C4829" w:rsidP="002C4829">
      <w:pPr>
        <w:numPr>
          <w:ilvl w:val="2"/>
          <w:numId w:val="175"/>
        </w:numPr>
        <w:spacing w:line="360" w:lineRule="auto"/>
        <w:jc w:val="both"/>
        <w:rPr>
          <w:szCs w:val="24"/>
        </w:rPr>
      </w:pPr>
      <w:r w:rsidRPr="007C6703">
        <w:rPr>
          <w:szCs w:val="24"/>
        </w:rPr>
        <w:t>Диапазон</w:t>
      </w:r>
      <w:r>
        <w:rPr>
          <w:szCs w:val="24"/>
        </w:rPr>
        <w:t xml:space="preserve"> </w:t>
      </w:r>
      <w:r w:rsidRPr="007C6703">
        <w:rPr>
          <w:szCs w:val="24"/>
        </w:rPr>
        <w:t>дат</w:t>
      </w:r>
      <w:r>
        <w:rPr>
          <w:szCs w:val="24"/>
        </w:rPr>
        <w:t xml:space="preserve"> </w:t>
      </w:r>
      <w:r w:rsidRPr="007C6703">
        <w:rPr>
          <w:szCs w:val="24"/>
        </w:rPr>
        <w:t>рождения;</w:t>
      </w:r>
    </w:p>
    <w:p w14:paraId="4CC55AC7" w14:textId="77777777" w:rsidR="002C4829" w:rsidRPr="007C6703" w:rsidRDefault="002C4829" w:rsidP="002C4829">
      <w:pPr>
        <w:numPr>
          <w:ilvl w:val="2"/>
          <w:numId w:val="175"/>
        </w:numPr>
        <w:spacing w:line="360" w:lineRule="auto"/>
        <w:jc w:val="both"/>
        <w:rPr>
          <w:szCs w:val="24"/>
        </w:rPr>
      </w:pPr>
      <w:r w:rsidRPr="007C6703">
        <w:rPr>
          <w:szCs w:val="24"/>
        </w:rPr>
        <w:t>Номер</w:t>
      </w:r>
      <w:r>
        <w:rPr>
          <w:szCs w:val="24"/>
        </w:rPr>
        <w:t xml:space="preserve"> </w:t>
      </w:r>
      <w:r w:rsidRPr="007C6703">
        <w:rPr>
          <w:szCs w:val="24"/>
        </w:rPr>
        <w:t>амбулаторной</w:t>
      </w:r>
      <w:r>
        <w:rPr>
          <w:szCs w:val="24"/>
        </w:rPr>
        <w:t xml:space="preserve"> </w:t>
      </w:r>
      <w:r w:rsidRPr="007C6703">
        <w:rPr>
          <w:szCs w:val="24"/>
        </w:rPr>
        <w:t>карты;</w:t>
      </w:r>
    </w:p>
    <w:p w14:paraId="4A38615B" w14:textId="77777777" w:rsidR="002C4829" w:rsidRPr="007C6703" w:rsidRDefault="002C4829" w:rsidP="002C4829">
      <w:pPr>
        <w:numPr>
          <w:ilvl w:val="2"/>
          <w:numId w:val="175"/>
        </w:numPr>
        <w:spacing w:line="360" w:lineRule="auto"/>
        <w:jc w:val="both"/>
        <w:rPr>
          <w:szCs w:val="24"/>
        </w:rPr>
      </w:pPr>
      <w:r w:rsidRPr="007C6703">
        <w:rPr>
          <w:szCs w:val="24"/>
        </w:rPr>
        <w:t>Год</w:t>
      </w:r>
      <w:r>
        <w:rPr>
          <w:szCs w:val="24"/>
        </w:rPr>
        <w:t xml:space="preserve"> </w:t>
      </w:r>
      <w:r w:rsidRPr="007C6703">
        <w:rPr>
          <w:szCs w:val="24"/>
        </w:rPr>
        <w:t>рождения;</w:t>
      </w:r>
    </w:p>
    <w:p w14:paraId="6FFBAA76" w14:textId="77777777" w:rsidR="002C4829" w:rsidRPr="007C6703" w:rsidRDefault="002C4829" w:rsidP="002C4829">
      <w:pPr>
        <w:numPr>
          <w:ilvl w:val="2"/>
          <w:numId w:val="175"/>
        </w:numPr>
        <w:spacing w:line="360" w:lineRule="auto"/>
        <w:jc w:val="both"/>
        <w:rPr>
          <w:szCs w:val="24"/>
        </w:rPr>
      </w:pPr>
      <w:r w:rsidRPr="007C6703">
        <w:rPr>
          <w:szCs w:val="24"/>
        </w:rPr>
        <w:t>Год</w:t>
      </w:r>
      <w:r>
        <w:rPr>
          <w:szCs w:val="24"/>
        </w:rPr>
        <w:t xml:space="preserve"> </w:t>
      </w:r>
      <w:r w:rsidRPr="007C6703">
        <w:rPr>
          <w:szCs w:val="24"/>
        </w:rPr>
        <w:t>рождения</w:t>
      </w:r>
      <w:r>
        <w:rPr>
          <w:szCs w:val="24"/>
        </w:rPr>
        <w:t xml:space="preserve"> </w:t>
      </w:r>
      <w:r w:rsidRPr="007C6703">
        <w:rPr>
          <w:szCs w:val="24"/>
        </w:rPr>
        <w:t>с</w:t>
      </w:r>
      <w:r>
        <w:rPr>
          <w:szCs w:val="24"/>
        </w:rPr>
        <w:t xml:space="preserve"> </w:t>
      </w:r>
      <w:r w:rsidRPr="007C6703">
        <w:rPr>
          <w:szCs w:val="24"/>
        </w:rPr>
        <w:t>&lt;&gt;</w:t>
      </w:r>
      <w:r>
        <w:rPr>
          <w:szCs w:val="24"/>
        </w:rPr>
        <w:t xml:space="preserve"> </w:t>
      </w:r>
      <w:r w:rsidRPr="007C6703">
        <w:rPr>
          <w:szCs w:val="24"/>
        </w:rPr>
        <w:t>по</w:t>
      </w:r>
      <w:r>
        <w:rPr>
          <w:szCs w:val="24"/>
        </w:rPr>
        <w:t xml:space="preserve"> </w:t>
      </w:r>
      <w:r w:rsidRPr="007C6703">
        <w:rPr>
          <w:szCs w:val="24"/>
        </w:rPr>
        <w:t>&lt;&gt;;</w:t>
      </w:r>
    </w:p>
    <w:p w14:paraId="24C758DF" w14:textId="77777777" w:rsidR="002C4829" w:rsidRPr="007C6703" w:rsidRDefault="002C4829" w:rsidP="002C4829">
      <w:pPr>
        <w:numPr>
          <w:ilvl w:val="2"/>
          <w:numId w:val="175"/>
        </w:numPr>
        <w:spacing w:line="360" w:lineRule="auto"/>
        <w:jc w:val="both"/>
        <w:rPr>
          <w:szCs w:val="24"/>
        </w:rPr>
      </w:pPr>
      <w:r w:rsidRPr="007C6703">
        <w:rPr>
          <w:szCs w:val="24"/>
        </w:rPr>
        <w:t>Возраст;</w:t>
      </w:r>
    </w:p>
    <w:p w14:paraId="0EA91AFD" w14:textId="77777777" w:rsidR="002C4829" w:rsidRPr="007C6703" w:rsidRDefault="002C4829" w:rsidP="002C4829">
      <w:pPr>
        <w:numPr>
          <w:ilvl w:val="2"/>
          <w:numId w:val="175"/>
        </w:numPr>
        <w:spacing w:line="360" w:lineRule="auto"/>
        <w:jc w:val="both"/>
        <w:rPr>
          <w:szCs w:val="24"/>
        </w:rPr>
      </w:pPr>
      <w:r w:rsidRPr="007C6703">
        <w:rPr>
          <w:szCs w:val="24"/>
        </w:rPr>
        <w:t>Возраст</w:t>
      </w:r>
      <w:r>
        <w:rPr>
          <w:szCs w:val="24"/>
        </w:rPr>
        <w:t xml:space="preserve"> </w:t>
      </w:r>
      <w:r w:rsidRPr="007C6703">
        <w:rPr>
          <w:szCs w:val="24"/>
        </w:rPr>
        <w:t>с</w:t>
      </w:r>
      <w:r>
        <w:rPr>
          <w:szCs w:val="24"/>
        </w:rPr>
        <w:t xml:space="preserve"> </w:t>
      </w:r>
      <w:r w:rsidRPr="007C6703">
        <w:rPr>
          <w:szCs w:val="24"/>
        </w:rPr>
        <w:t>&lt;&gt;</w:t>
      </w:r>
      <w:r>
        <w:rPr>
          <w:szCs w:val="24"/>
        </w:rPr>
        <w:t xml:space="preserve"> </w:t>
      </w:r>
      <w:r w:rsidRPr="007C6703">
        <w:rPr>
          <w:szCs w:val="24"/>
        </w:rPr>
        <w:t>по</w:t>
      </w:r>
      <w:r>
        <w:rPr>
          <w:szCs w:val="24"/>
        </w:rPr>
        <w:t xml:space="preserve"> </w:t>
      </w:r>
      <w:r w:rsidRPr="007C6703">
        <w:rPr>
          <w:szCs w:val="24"/>
        </w:rPr>
        <w:t>&lt;&gt;;</w:t>
      </w:r>
    </w:p>
    <w:p w14:paraId="087D0353" w14:textId="4A88F95A" w:rsidR="002C4829" w:rsidRPr="007C6703" w:rsidRDefault="002C4829" w:rsidP="002C4829">
      <w:pPr>
        <w:numPr>
          <w:ilvl w:val="2"/>
          <w:numId w:val="175"/>
        </w:numPr>
        <w:spacing w:line="360" w:lineRule="auto"/>
        <w:jc w:val="both"/>
        <w:rPr>
          <w:szCs w:val="24"/>
        </w:rPr>
      </w:pPr>
      <w:r w:rsidRPr="007C6703">
        <w:rPr>
          <w:szCs w:val="24"/>
        </w:rPr>
        <w:t>Блок</w:t>
      </w:r>
      <w:r>
        <w:rPr>
          <w:szCs w:val="24"/>
        </w:rPr>
        <w:t xml:space="preserve"> </w:t>
      </w:r>
      <w:r w:rsidR="003E046B">
        <w:rPr>
          <w:szCs w:val="24"/>
        </w:rPr>
        <w:t>"</w:t>
      </w:r>
      <w:r w:rsidRPr="007C6703">
        <w:rPr>
          <w:szCs w:val="24"/>
        </w:rPr>
        <w:t>Полис</w:t>
      </w:r>
      <w:r w:rsidR="003E046B">
        <w:rPr>
          <w:szCs w:val="24"/>
        </w:rPr>
        <w:t>"</w:t>
      </w:r>
      <w:r w:rsidRPr="007C6703">
        <w:rPr>
          <w:szCs w:val="24"/>
        </w:rPr>
        <w:t>:</w:t>
      </w:r>
    </w:p>
    <w:p w14:paraId="3EF54F75" w14:textId="77777777" w:rsidR="002C4829" w:rsidRPr="007C6703" w:rsidRDefault="002C4829" w:rsidP="00193698">
      <w:pPr>
        <w:numPr>
          <w:ilvl w:val="3"/>
          <w:numId w:val="290"/>
        </w:numPr>
        <w:spacing w:line="360" w:lineRule="auto"/>
        <w:jc w:val="both"/>
        <w:rPr>
          <w:szCs w:val="24"/>
        </w:rPr>
      </w:pPr>
      <w:r w:rsidRPr="007C6703">
        <w:rPr>
          <w:szCs w:val="24"/>
        </w:rPr>
        <w:t>Серия;</w:t>
      </w:r>
    </w:p>
    <w:p w14:paraId="63F62035" w14:textId="77777777" w:rsidR="002C4829" w:rsidRPr="007C6703" w:rsidRDefault="002C4829" w:rsidP="00193698">
      <w:pPr>
        <w:numPr>
          <w:ilvl w:val="3"/>
          <w:numId w:val="290"/>
        </w:numPr>
        <w:spacing w:line="360" w:lineRule="auto"/>
        <w:jc w:val="both"/>
        <w:rPr>
          <w:szCs w:val="24"/>
        </w:rPr>
      </w:pPr>
      <w:r w:rsidRPr="007C6703">
        <w:rPr>
          <w:szCs w:val="24"/>
        </w:rPr>
        <w:lastRenderedPageBreak/>
        <w:t>Номер;</w:t>
      </w:r>
    </w:p>
    <w:p w14:paraId="743E6FE3" w14:textId="77777777" w:rsidR="002C4829" w:rsidRPr="007C6703" w:rsidRDefault="002C4829" w:rsidP="00193698">
      <w:pPr>
        <w:numPr>
          <w:ilvl w:val="3"/>
          <w:numId w:val="290"/>
        </w:numPr>
        <w:spacing w:line="360" w:lineRule="auto"/>
        <w:jc w:val="both"/>
        <w:rPr>
          <w:szCs w:val="24"/>
        </w:rPr>
      </w:pPr>
      <w:r w:rsidRPr="007C6703">
        <w:rPr>
          <w:szCs w:val="24"/>
        </w:rPr>
        <w:t>Единый</w:t>
      </w:r>
      <w:r>
        <w:rPr>
          <w:szCs w:val="24"/>
        </w:rPr>
        <w:t xml:space="preserve"> </w:t>
      </w:r>
      <w:r w:rsidRPr="007C6703">
        <w:rPr>
          <w:szCs w:val="24"/>
        </w:rPr>
        <w:t>номер;</w:t>
      </w:r>
    </w:p>
    <w:p w14:paraId="1A57411E" w14:textId="77777777" w:rsidR="002C4829" w:rsidRPr="007C6703" w:rsidRDefault="002C4829" w:rsidP="00193698">
      <w:pPr>
        <w:numPr>
          <w:ilvl w:val="3"/>
          <w:numId w:val="290"/>
        </w:numPr>
        <w:spacing w:line="360" w:lineRule="auto"/>
        <w:jc w:val="both"/>
        <w:rPr>
          <w:szCs w:val="24"/>
        </w:rPr>
      </w:pPr>
      <w:r w:rsidRPr="007C6703">
        <w:rPr>
          <w:szCs w:val="24"/>
        </w:rPr>
        <w:t>Тип;</w:t>
      </w:r>
    </w:p>
    <w:p w14:paraId="2069D3DF" w14:textId="77777777" w:rsidR="002C4829" w:rsidRPr="007C6703" w:rsidRDefault="002C4829" w:rsidP="00193698">
      <w:pPr>
        <w:numPr>
          <w:ilvl w:val="3"/>
          <w:numId w:val="290"/>
        </w:numPr>
        <w:spacing w:line="360" w:lineRule="auto"/>
        <w:jc w:val="both"/>
        <w:rPr>
          <w:szCs w:val="24"/>
        </w:rPr>
      </w:pPr>
      <w:r w:rsidRPr="007C6703">
        <w:rPr>
          <w:szCs w:val="24"/>
        </w:rPr>
        <w:t>Выдан;</w:t>
      </w:r>
      <w:r>
        <w:rPr>
          <w:szCs w:val="24"/>
        </w:rPr>
        <w:t xml:space="preserve"> </w:t>
      </w:r>
    </w:p>
    <w:p w14:paraId="16F1DFCA" w14:textId="77777777" w:rsidR="002C4829" w:rsidRPr="007C6703" w:rsidRDefault="002C4829" w:rsidP="00193698">
      <w:pPr>
        <w:numPr>
          <w:ilvl w:val="3"/>
          <w:numId w:val="290"/>
        </w:numPr>
        <w:spacing w:line="360" w:lineRule="auto"/>
        <w:jc w:val="both"/>
        <w:rPr>
          <w:szCs w:val="24"/>
        </w:rPr>
      </w:pPr>
      <w:r w:rsidRPr="007C6703">
        <w:rPr>
          <w:szCs w:val="24"/>
        </w:rPr>
        <w:t>Территория;</w:t>
      </w:r>
    </w:p>
    <w:p w14:paraId="582310B0" w14:textId="77777777" w:rsidR="002C4829" w:rsidRPr="007C6703" w:rsidRDefault="002C4829" w:rsidP="00193698">
      <w:pPr>
        <w:numPr>
          <w:ilvl w:val="3"/>
          <w:numId w:val="290"/>
        </w:numPr>
        <w:spacing w:line="360" w:lineRule="auto"/>
        <w:jc w:val="both"/>
        <w:rPr>
          <w:szCs w:val="24"/>
        </w:rPr>
      </w:pPr>
      <w:r w:rsidRPr="007C6703">
        <w:rPr>
          <w:szCs w:val="24"/>
        </w:rPr>
        <w:t>Без</w:t>
      </w:r>
      <w:r>
        <w:rPr>
          <w:szCs w:val="24"/>
        </w:rPr>
        <w:t xml:space="preserve"> </w:t>
      </w:r>
      <w:r w:rsidRPr="007C6703">
        <w:rPr>
          <w:szCs w:val="24"/>
        </w:rPr>
        <w:t>полиса;</w:t>
      </w:r>
    </w:p>
    <w:p w14:paraId="544414A4" w14:textId="77777777" w:rsidR="002C4829" w:rsidRPr="007C6703" w:rsidRDefault="002C4829" w:rsidP="00193698">
      <w:pPr>
        <w:numPr>
          <w:ilvl w:val="3"/>
          <w:numId w:val="290"/>
        </w:numPr>
        <w:spacing w:line="360" w:lineRule="auto"/>
        <w:jc w:val="both"/>
        <w:rPr>
          <w:szCs w:val="24"/>
        </w:rPr>
      </w:pPr>
      <w:r w:rsidRPr="007C6703">
        <w:rPr>
          <w:szCs w:val="24"/>
        </w:rPr>
        <w:t>СМО</w:t>
      </w:r>
      <w:r>
        <w:rPr>
          <w:szCs w:val="24"/>
        </w:rPr>
        <w:t xml:space="preserve"> </w:t>
      </w:r>
      <w:r w:rsidRPr="007C6703">
        <w:rPr>
          <w:szCs w:val="24"/>
        </w:rPr>
        <w:t>не</w:t>
      </w:r>
      <w:r>
        <w:rPr>
          <w:szCs w:val="24"/>
        </w:rPr>
        <w:t xml:space="preserve"> </w:t>
      </w:r>
      <w:r w:rsidRPr="007C6703">
        <w:rPr>
          <w:szCs w:val="24"/>
        </w:rPr>
        <w:t>указана.</w:t>
      </w:r>
    </w:p>
    <w:p w14:paraId="52D8B636" w14:textId="77777777" w:rsidR="002C4829" w:rsidRPr="007C6703" w:rsidRDefault="002C4829" w:rsidP="002C4829">
      <w:pPr>
        <w:numPr>
          <w:ilvl w:val="1"/>
          <w:numId w:val="175"/>
        </w:numPr>
        <w:spacing w:line="360" w:lineRule="auto"/>
        <w:jc w:val="both"/>
        <w:rPr>
          <w:szCs w:val="24"/>
        </w:rPr>
      </w:pPr>
      <w:r w:rsidRPr="007C6703">
        <w:rPr>
          <w:szCs w:val="24"/>
        </w:rPr>
        <w:t>Дополнительные</w:t>
      </w:r>
      <w:r>
        <w:rPr>
          <w:szCs w:val="24"/>
        </w:rPr>
        <w:t xml:space="preserve"> </w:t>
      </w:r>
      <w:r w:rsidRPr="007C6703">
        <w:rPr>
          <w:szCs w:val="24"/>
        </w:rPr>
        <w:t>данные</w:t>
      </w:r>
      <w:r>
        <w:rPr>
          <w:szCs w:val="24"/>
        </w:rPr>
        <w:t xml:space="preserve"> </w:t>
      </w:r>
      <w:r w:rsidRPr="007C6703">
        <w:rPr>
          <w:szCs w:val="24"/>
        </w:rPr>
        <w:t>пациента:</w:t>
      </w:r>
    </w:p>
    <w:p w14:paraId="5ED31F44" w14:textId="77777777" w:rsidR="002C4829" w:rsidRPr="007C6703" w:rsidRDefault="002C4829" w:rsidP="002C4829">
      <w:pPr>
        <w:numPr>
          <w:ilvl w:val="2"/>
          <w:numId w:val="175"/>
        </w:numPr>
        <w:spacing w:line="360" w:lineRule="auto"/>
        <w:jc w:val="both"/>
        <w:rPr>
          <w:szCs w:val="24"/>
        </w:rPr>
      </w:pPr>
      <w:r w:rsidRPr="007C6703">
        <w:rPr>
          <w:szCs w:val="24"/>
        </w:rPr>
        <w:t>Пол;</w:t>
      </w:r>
    </w:p>
    <w:p w14:paraId="646351E3" w14:textId="77777777" w:rsidR="002C4829" w:rsidRPr="007C6703" w:rsidRDefault="002C4829" w:rsidP="002C4829">
      <w:pPr>
        <w:numPr>
          <w:ilvl w:val="2"/>
          <w:numId w:val="175"/>
        </w:numPr>
        <w:spacing w:line="360" w:lineRule="auto"/>
        <w:jc w:val="both"/>
        <w:rPr>
          <w:szCs w:val="24"/>
        </w:rPr>
      </w:pPr>
      <w:r w:rsidRPr="007C6703">
        <w:rPr>
          <w:szCs w:val="24"/>
        </w:rPr>
        <w:t>Социальный</w:t>
      </w:r>
      <w:r>
        <w:rPr>
          <w:szCs w:val="24"/>
        </w:rPr>
        <w:t xml:space="preserve"> </w:t>
      </w:r>
      <w:r w:rsidRPr="007C6703">
        <w:rPr>
          <w:szCs w:val="24"/>
        </w:rPr>
        <w:t>статус;</w:t>
      </w:r>
      <w:r>
        <w:rPr>
          <w:szCs w:val="24"/>
        </w:rPr>
        <w:t xml:space="preserve"> </w:t>
      </w:r>
    </w:p>
    <w:p w14:paraId="514957AB" w14:textId="77777777" w:rsidR="002C4829" w:rsidRPr="007C6703" w:rsidRDefault="002C4829" w:rsidP="002C4829">
      <w:pPr>
        <w:numPr>
          <w:ilvl w:val="2"/>
          <w:numId w:val="175"/>
        </w:numPr>
        <w:spacing w:line="360" w:lineRule="auto"/>
        <w:jc w:val="both"/>
        <w:rPr>
          <w:szCs w:val="24"/>
        </w:rPr>
      </w:pPr>
      <w:r w:rsidRPr="007C6703">
        <w:rPr>
          <w:szCs w:val="24"/>
        </w:rPr>
        <w:t>СНИЛС;</w:t>
      </w:r>
    </w:p>
    <w:p w14:paraId="05B50BAC" w14:textId="77777777" w:rsidR="002C4829" w:rsidRPr="007C6703" w:rsidRDefault="002C4829" w:rsidP="002C4829">
      <w:pPr>
        <w:numPr>
          <w:ilvl w:val="2"/>
          <w:numId w:val="175"/>
        </w:numPr>
        <w:spacing w:line="360" w:lineRule="auto"/>
        <w:jc w:val="both"/>
        <w:rPr>
          <w:szCs w:val="24"/>
        </w:rPr>
      </w:pPr>
      <w:r w:rsidRPr="007C6703">
        <w:rPr>
          <w:szCs w:val="24"/>
        </w:rPr>
        <w:t>Диспансерное</w:t>
      </w:r>
      <w:r>
        <w:rPr>
          <w:szCs w:val="24"/>
        </w:rPr>
        <w:t xml:space="preserve"> </w:t>
      </w:r>
      <w:r w:rsidRPr="007C6703">
        <w:rPr>
          <w:szCs w:val="24"/>
        </w:rPr>
        <w:t>наблюдение;</w:t>
      </w:r>
    </w:p>
    <w:p w14:paraId="0D8D8314" w14:textId="4ABFC275" w:rsidR="002C4829" w:rsidRPr="007C6703" w:rsidRDefault="002C4829" w:rsidP="002C4829">
      <w:pPr>
        <w:numPr>
          <w:ilvl w:val="2"/>
          <w:numId w:val="175"/>
        </w:numPr>
        <w:spacing w:line="360" w:lineRule="auto"/>
        <w:jc w:val="both"/>
        <w:rPr>
          <w:szCs w:val="24"/>
        </w:rPr>
      </w:pPr>
      <w:r w:rsidRPr="007C6703">
        <w:rPr>
          <w:szCs w:val="24"/>
        </w:rPr>
        <w:t>Блок</w:t>
      </w:r>
      <w:r>
        <w:rPr>
          <w:szCs w:val="24"/>
        </w:rPr>
        <w:t xml:space="preserve"> </w:t>
      </w:r>
      <w:r w:rsidR="003E046B">
        <w:rPr>
          <w:szCs w:val="24"/>
        </w:rPr>
        <w:t>"</w:t>
      </w:r>
      <w:r w:rsidRPr="007C6703">
        <w:rPr>
          <w:szCs w:val="24"/>
        </w:rPr>
        <w:t>Документ</w:t>
      </w:r>
      <w:r w:rsidR="003E046B">
        <w:rPr>
          <w:szCs w:val="24"/>
        </w:rPr>
        <w:t>"</w:t>
      </w:r>
      <w:r w:rsidRPr="007C6703">
        <w:rPr>
          <w:szCs w:val="24"/>
        </w:rPr>
        <w:t>:</w:t>
      </w:r>
    </w:p>
    <w:p w14:paraId="08EA5595" w14:textId="77777777" w:rsidR="002C4829" w:rsidRPr="007C6703" w:rsidRDefault="002C4829" w:rsidP="00193698">
      <w:pPr>
        <w:numPr>
          <w:ilvl w:val="3"/>
          <w:numId w:val="291"/>
        </w:numPr>
        <w:spacing w:line="360" w:lineRule="auto"/>
        <w:jc w:val="both"/>
        <w:rPr>
          <w:szCs w:val="24"/>
        </w:rPr>
      </w:pPr>
      <w:r w:rsidRPr="007C6703">
        <w:rPr>
          <w:szCs w:val="24"/>
        </w:rPr>
        <w:t>Тип;</w:t>
      </w:r>
      <w:r>
        <w:rPr>
          <w:szCs w:val="24"/>
        </w:rPr>
        <w:t xml:space="preserve"> </w:t>
      </w:r>
    </w:p>
    <w:p w14:paraId="20E1FB44" w14:textId="77777777" w:rsidR="002C4829" w:rsidRPr="007C6703" w:rsidRDefault="002C4829" w:rsidP="00193698">
      <w:pPr>
        <w:numPr>
          <w:ilvl w:val="3"/>
          <w:numId w:val="291"/>
        </w:numPr>
        <w:spacing w:line="360" w:lineRule="auto"/>
        <w:jc w:val="both"/>
        <w:rPr>
          <w:szCs w:val="24"/>
        </w:rPr>
      </w:pPr>
      <w:r w:rsidRPr="007C6703">
        <w:rPr>
          <w:szCs w:val="24"/>
        </w:rPr>
        <w:t>Серия;</w:t>
      </w:r>
    </w:p>
    <w:p w14:paraId="187113C8" w14:textId="77777777" w:rsidR="002C4829" w:rsidRPr="007C6703" w:rsidRDefault="002C4829" w:rsidP="00193698">
      <w:pPr>
        <w:numPr>
          <w:ilvl w:val="3"/>
          <w:numId w:val="291"/>
        </w:numPr>
        <w:spacing w:line="360" w:lineRule="auto"/>
        <w:jc w:val="both"/>
        <w:rPr>
          <w:szCs w:val="24"/>
        </w:rPr>
      </w:pPr>
      <w:r w:rsidRPr="007C6703">
        <w:rPr>
          <w:szCs w:val="24"/>
        </w:rPr>
        <w:t>Номер;</w:t>
      </w:r>
    </w:p>
    <w:p w14:paraId="45109C59" w14:textId="77777777" w:rsidR="002C4829" w:rsidRPr="007C6703" w:rsidRDefault="002C4829" w:rsidP="00193698">
      <w:pPr>
        <w:numPr>
          <w:ilvl w:val="3"/>
          <w:numId w:val="291"/>
        </w:numPr>
        <w:spacing w:line="360" w:lineRule="auto"/>
        <w:jc w:val="both"/>
        <w:rPr>
          <w:szCs w:val="24"/>
        </w:rPr>
      </w:pPr>
      <w:r w:rsidRPr="007C6703">
        <w:rPr>
          <w:szCs w:val="24"/>
        </w:rPr>
        <w:t>Выдан;</w:t>
      </w:r>
    </w:p>
    <w:p w14:paraId="294AE11E" w14:textId="77777777" w:rsidR="002C4829" w:rsidRPr="007C6703" w:rsidRDefault="002C4829" w:rsidP="00193698">
      <w:pPr>
        <w:numPr>
          <w:ilvl w:val="3"/>
          <w:numId w:val="291"/>
        </w:numPr>
        <w:spacing w:line="360" w:lineRule="auto"/>
        <w:jc w:val="both"/>
        <w:rPr>
          <w:szCs w:val="24"/>
        </w:rPr>
      </w:pPr>
      <w:r w:rsidRPr="007C6703">
        <w:rPr>
          <w:szCs w:val="24"/>
        </w:rPr>
        <w:t>Гражданство.</w:t>
      </w:r>
    </w:p>
    <w:p w14:paraId="38AB0D1F" w14:textId="76E67FBE" w:rsidR="002C4829" w:rsidRPr="007C6703" w:rsidRDefault="002C4829" w:rsidP="002C4829">
      <w:pPr>
        <w:numPr>
          <w:ilvl w:val="2"/>
          <w:numId w:val="175"/>
        </w:numPr>
        <w:spacing w:line="360" w:lineRule="auto"/>
        <w:jc w:val="both"/>
        <w:rPr>
          <w:szCs w:val="24"/>
        </w:rPr>
      </w:pPr>
      <w:r w:rsidRPr="007C6703">
        <w:rPr>
          <w:szCs w:val="24"/>
        </w:rPr>
        <w:t>Блок</w:t>
      </w:r>
      <w:r>
        <w:rPr>
          <w:szCs w:val="24"/>
        </w:rPr>
        <w:t xml:space="preserve"> </w:t>
      </w:r>
      <w:r w:rsidR="003E046B">
        <w:rPr>
          <w:szCs w:val="24"/>
        </w:rPr>
        <w:t>"</w:t>
      </w:r>
      <w:r w:rsidRPr="007C6703">
        <w:rPr>
          <w:szCs w:val="24"/>
        </w:rPr>
        <w:t>Место</w:t>
      </w:r>
      <w:r>
        <w:rPr>
          <w:szCs w:val="24"/>
        </w:rPr>
        <w:t xml:space="preserve"> </w:t>
      </w:r>
      <w:r w:rsidRPr="007C6703">
        <w:rPr>
          <w:szCs w:val="24"/>
        </w:rPr>
        <w:t>работы,</w:t>
      </w:r>
      <w:r>
        <w:rPr>
          <w:szCs w:val="24"/>
        </w:rPr>
        <w:t xml:space="preserve"> </w:t>
      </w:r>
      <w:r w:rsidRPr="007C6703">
        <w:rPr>
          <w:szCs w:val="24"/>
        </w:rPr>
        <w:t>учебы</w:t>
      </w:r>
      <w:r w:rsidR="003E046B">
        <w:rPr>
          <w:szCs w:val="24"/>
        </w:rPr>
        <w:t>"</w:t>
      </w:r>
      <w:r w:rsidRPr="007C6703">
        <w:rPr>
          <w:szCs w:val="24"/>
        </w:rPr>
        <w:t>:</w:t>
      </w:r>
    </w:p>
    <w:p w14:paraId="15233435" w14:textId="77777777" w:rsidR="002C4829" w:rsidRPr="007C6703" w:rsidRDefault="002C4829" w:rsidP="002C4829">
      <w:pPr>
        <w:numPr>
          <w:ilvl w:val="3"/>
          <w:numId w:val="175"/>
        </w:numPr>
        <w:spacing w:line="360" w:lineRule="auto"/>
        <w:jc w:val="both"/>
        <w:rPr>
          <w:szCs w:val="24"/>
        </w:rPr>
      </w:pPr>
      <w:r w:rsidRPr="007C6703">
        <w:rPr>
          <w:szCs w:val="24"/>
        </w:rPr>
        <w:t>Организация;</w:t>
      </w:r>
    </w:p>
    <w:p w14:paraId="029695D9" w14:textId="77777777" w:rsidR="002C4829" w:rsidRPr="007C6703" w:rsidRDefault="002C4829" w:rsidP="002C4829">
      <w:pPr>
        <w:numPr>
          <w:ilvl w:val="2"/>
          <w:numId w:val="175"/>
        </w:numPr>
        <w:spacing w:line="360" w:lineRule="auto"/>
        <w:jc w:val="both"/>
        <w:rPr>
          <w:szCs w:val="24"/>
        </w:rPr>
      </w:pPr>
      <w:r w:rsidRPr="007C6703">
        <w:rPr>
          <w:szCs w:val="24"/>
        </w:rPr>
        <w:t>БДЗ.</w:t>
      </w:r>
      <w:r>
        <w:rPr>
          <w:szCs w:val="24"/>
        </w:rPr>
        <w:t xml:space="preserve"> </w:t>
      </w:r>
    </w:p>
    <w:p w14:paraId="65FF48F9" w14:textId="77777777" w:rsidR="002C4829" w:rsidRPr="007C6703" w:rsidRDefault="002C4829" w:rsidP="002C4829">
      <w:pPr>
        <w:numPr>
          <w:ilvl w:val="1"/>
          <w:numId w:val="175"/>
        </w:numPr>
        <w:spacing w:line="360" w:lineRule="auto"/>
        <w:jc w:val="both"/>
        <w:rPr>
          <w:szCs w:val="24"/>
        </w:rPr>
      </w:pPr>
      <w:r w:rsidRPr="007C6703">
        <w:rPr>
          <w:szCs w:val="24"/>
        </w:rPr>
        <w:t>Данные</w:t>
      </w:r>
      <w:r>
        <w:rPr>
          <w:szCs w:val="24"/>
        </w:rPr>
        <w:t xml:space="preserve"> </w:t>
      </w:r>
      <w:r w:rsidRPr="007C6703">
        <w:rPr>
          <w:szCs w:val="24"/>
        </w:rPr>
        <w:t>о</w:t>
      </w:r>
      <w:r>
        <w:rPr>
          <w:szCs w:val="24"/>
        </w:rPr>
        <w:t xml:space="preserve"> </w:t>
      </w:r>
      <w:r w:rsidRPr="007C6703">
        <w:rPr>
          <w:szCs w:val="24"/>
        </w:rPr>
        <w:t>прикреплении:</w:t>
      </w:r>
    </w:p>
    <w:p w14:paraId="0D9F5992" w14:textId="77777777" w:rsidR="002C4829" w:rsidRPr="007C6703" w:rsidRDefault="002C4829" w:rsidP="002C4829">
      <w:pPr>
        <w:numPr>
          <w:ilvl w:val="2"/>
          <w:numId w:val="175"/>
        </w:numPr>
        <w:spacing w:line="360" w:lineRule="auto"/>
        <w:jc w:val="both"/>
        <w:rPr>
          <w:szCs w:val="24"/>
        </w:rPr>
      </w:pPr>
      <w:r w:rsidRPr="007C6703">
        <w:rPr>
          <w:szCs w:val="24"/>
        </w:rPr>
        <w:t>МО</w:t>
      </w:r>
      <w:r>
        <w:rPr>
          <w:szCs w:val="24"/>
        </w:rPr>
        <w:t xml:space="preserve"> </w:t>
      </w:r>
      <w:r w:rsidRPr="007C6703">
        <w:rPr>
          <w:szCs w:val="24"/>
        </w:rPr>
        <w:t>прикрепления;</w:t>
      </w:r>
    </w:p>
    <w:p w14:paraId="353BE9BE" w14:textId="77777777" w:rsidR="002C4829" w:rsidRPr="007C6703" w:rsidRDefault="002C4829" w:rsidP="002C4829">
      <w:pPr>
        <w:numPr>
          <w:ilvl w:val="2"/>
          <w:numId w:val="175"/>
        </w:numPr>
        <w:spacing w:line="360" w:lineRule="auto"/>
        <w:jc w:val="both"/>
        <w:rPr>
          <w:szCs w:val="24"/>
        </w:rPr>
      </w:pPr>
      <w:r w:rsidRPr="007C6703">
        <w:rPr>
          <w:szCs w:val="24"/>
        </w:rPr>
        <w:t>Тип</w:t>
      </w:r>
      <w:r>
        <w:rPr>
          <w:szCs w:val="24"/>
        </w:rPr>
        <w:t xml:space="preserve"> </w:t>
      </w:r>
      <w:r w:rsidRPr="007C6703">
        <w:rPr>
          <w:szCs w:val="24"/>
        </w:rPr>
        <w:t>прикрепления;</w:t>
      </w:r>
    </w:p>
    <w:p w14:paraId="5682DE3C" w14:textId="77777777" w:rsidR="002C4829" w:rsidRPr="007C6703" w:rsidRDefault="002C4829" w:rsidP="002C4829">
      <w:pPr>
        <w:numPr>
          <w:ilvl w:val="2"/>
          <w:numId w:val="175"/>
        </w:numPr>
        <w:spacing w:line="360" w:lineRule="auto"/>
        <w:jc w:val="both"/>
        <w:rPr>
          <w:szCs w:val="24"/>
        </w:rPr>
      </w:pPr>
      <w:r w:rsidRPr="007C6703">
        <w:rPr>
          <w:szCs w:val="24"/>
        </w:rPr>
        <w:t>Тип</w:t>
      </w:r>
      <w:r>
        <w:rPr>
          <w:szCs w:val="24"/>
        </w:rPr>
        <w:t xml:space="preserve"> </w:t>
      </w:r>
      <w:r w:rsidRPr="007C6703">
        <w:rPr>
          <w:szCs w:val="24"/>
        </w:rPr>
        <w:t>участка;</w:t>
      </w:r>
      <w:r>
        <w:rPr>
          <w:szCs w:val="24"/>
        </w:rPr>
        <w:t xml:space="preserve"> </w:t>
      </w:r>
    </w:p>
    <w:p w14:paraId="7594972F" w14:textId="77777777" w:rsidR="002C4829" w:rsidRPr="007C6703" w:rsidRDefault="002C4829" w:rsidP="002C4829">
      <w:pPr>
        <w:numPr>
          <w:ilvl w:val="2"/>
          <w:numId w:val="175"/>
        </w:numPr>
        <w:spacing w:line="360" w:lineRule="auto"/>
        <w:jc w:val="both"/>
        <w:rPr>
          <w:szCs w:val="24"/>
        </w:rPr>
      </w:pPr>
      <w:r w:rsidRPr="007C6703">
        <w:rPr>
          <w:szCs w:val="24"/>
        </w:rPr>
        <w:t>Основной</w:t>
      </w:r>
      <w:r>
        <w:rPr>
          <w:szCs w:val="24"/>
        </w:rPr>
        <w:t xml:space="preserve"> </w:t>
      </w:r>
      <w:r w:rsidRPr="007C6703">
        <w:rPr>
          <w:szCs w:val="24"/>
        </w:rPr>
        <w:t>участок;</w:t>
      </w:r>
    </w:p>
    <w:p w14:paraId="6078DBC9" w14:textId="77777777" w:rsidR="002C4829" w:rsidRPr="007C6703" w:rsidRDefault="002C4829" w:rsidP="002C4829">
      <w:pPr>
        <w:numPr>
          <w:ilvl w:val="2"/>
          <w:numId w:val="175"/>
        </w:numPr>
        <w:spacing w:line="360" w:lineRule="auto"/>
        <w:jc w:val="both"/>
        <w:rPr>
          <w:szCs w:val="24"/>
        </w:rPr>
      </w:pPr>
      <w:r w:rsidRPr="007C6703">
        <w:rPr>
          <w:szCs w:val="24"/>
        </w:rPr>
        <w:t>ФАП</w:t>
      </w:r>
      <w:r>
        <w:rPr>
          <w:szCs w:val="24"/>
        </w:rPr>
        <w:t xml:space="preserve"> </w:t>
      </w:r>
      <w:r w:rsidRPr="007C6703">
        <w:rPr>
          <w:szCs w:val="24"/>
        </w:rPr>
        <w:t>Участок;</w:t>
      </w:r>
    </w:p>
    <w:p w14:paraId="179495A6" w14:textId="77777777" w:rsidR="002C4829" w:rsidRPr="007C6703" w:rsidRDefault="002C4829" w:rsidP="002C4829">
      <w:pPr>
        <w:numPr>
          <w:ilvl w:val="2"/>
          <w:numId w:val="175"/>
        </w:numPr>
        <w:spacing w:line="360" w:lineRule="auto"/>
        <w:jc w:val="both"/>
        <w:rPr>
          <w:szCs w:val="24"/>
        </w:rPr>
      </w:pPr>
      <w:r w:rsidRPr="007C6703">
        <w:rPr>
          <w:szCs w:val="24"/>
        </w:rPr>
        <w:t>Актуальность</w:t>
      </w:r>
      <w:r>
        <w:rPr>
          <w:szCs w:val="24"/>
        </w:rPr>
        <w:t xml:space="preserve"> </w:t>
      </w:r>
      <w:r w:rsidRPr="007C6703">
        <w:rPr>
          <w:szCs w:val="24"/>
        </w:rPr>
        <w:t>прикрепления:</w:t>
      </w:r>
      <w:r>
        <w:rPr>
          <w:szCs w:val="24"/>
        </w:rPr>
        <w:t xml:space="preserve"> </w:t>
      </w:r>
    </w:p>
    <w:p w14:paraId="3A3DBCCC" w14:textId="77777777" w:rsidR="002C4829" w:rsidRPr="007C6703" w:rsidRDefault="002C4829" w:rsidP="002C4829">
      <w:pPr>
        <w:numPr>
          <w:ilvl w:val="3"/>
          <w:numId w:val="175"/>
        </w:numPr>
        <w:spacing w:line="360" w:lineRule="auto"/>
        <w:jc w:val="both"/>
        <w:rPr>
          <w:szCs w:val="24"/>
        </w:rPr>
      </w:pPr>
      <w:r w:rsidRPr="007C6703">
        <w:rPr>
          <w:szCs w:val="24"/>
        </w:rPr>
        <w:t>Актуальные</w:t>
      </w:r>
      <w:r>
        <w:rPr>
          <w:szCs w:val="24"/>
        </w:rPr>
        <w:t xml:space="preserve"> </w:t>
      </w:r>
      <w:r w:rsidRPr="007C6703">
        <w:rPr>
          <w:szCs w:val="24"/>
        </w:rPr>
        <w:t>прикрепления;</w:t>
      </w:r>
    </w:p>
    <w:p w14:paraId="6D80C07D" w14:textId="77777777" w:rsidR="002C4829" w:rsidRPr="007C6703" w:rsidRDefault="002C4829" w:rsidP="002C4829">
      <w:pPr>
        <w:numPr>
          <w:ilvl w:val="3"/>
          <w:numId w:val="175"/>
        </w:numPr>
        <w:spacing w:line="360" w:lineRule="auto"/>
        <w:jc w:val="both"/>
        <w:rPr>
          <w:szCs w:val="24"/>
        </w:rPr>
      </w:pPr>
      <w:r w:rsidRPr="007C6703">
        <w:rPr>
          <w:szCs w:val="24"/>
        </w:rPr>
        <w:t>Вся</w:t>
      </w:r>
      <w:r>
        <w:rPr>
          <w:szCs w:val="24"/>
        </w:rPr>
        <w:t xml:space="preserve"> </w:t>
      </w:r>
      <w:r w:rsidRPr="007C6703">
        <w:rPr>
          <w:szCs w:val="24"/>
        </w:rPr>
        <w:t>история</w:t>
      </w:r>
      <w:r>
        <w:rPr>
          <w:szCs w:val="24"/>
        </w:rPr>
        <w:t xml:space="preserve"> </w:t>
      </w:r>
      <w:r w:rsidRPr="007C6703">
        <w:rPr>
          <w:szCs w:val="24"/>
        </w:rPr>
        <w:t>прикреплений.</w:t>
      </w:r>
    </w:p>
    <w:p w14:paraId="7F656834" w14:textId="77777777" w:rsidR="002C4829" w:rsidRPr="007C6703" w:rsidRDefault="002C4829" w:rsidP="002C4829">
      <w:pPr>
        <w:numPr>
          <w:ilvl w:val="2"/>
          <w:numId w:val="175"/>
        </w:numPr>
        <w:spacing w:line="360" w:lineRule="auto"/>
        <w:jc w:val="both"/>
        <w:rPr>
          <w:szCs w:val="24"/>
        </w:rPr>
      </w:pPr>
      <w:r w:rsidRPr="007C6703">
        <w:rPr>
          <w:szCs w:val="24"/>
        </w:rPr>
        <w:t>Дата</w:t>
      </w:r>
      <w:r>
        <w:rPr>
          <w:szCs w:val="24"/>
        </w:rPr>
        <w:t xml:space="preserve"> </w:t>
      </w:r>
      <w:r w:rsidRPr="007C6703">
        <w:rPr>
          <w:szCs w:val="24"/>
        </w:rPr>
        <w:t>прикрепления;</w:t>
      </w:r>
    </w:p>
    <w:p w14:paraId="705B8933" w14:textId="77777777" w:rsidR="002C4829" w:rsidRPr="007C6703" w:rsidRDefault="002C4829" w:rsidP="002C4829">
      <w:pPr>
        <w:numPr>
          <w:ilvl w:val="2"/>
          <w:numId w:val="175"/>
        </w:numPr>
        <w:spacing w:line="360" w:lineRule="auto"/>
        <w:jc w:val="both"/>
        <w:rPr>
          <w:szCs w:val="24"/>
        </w:rPr>
      </w:pPr>
      <w:r w:rsidRPr="007C6703">
        <w:rPr>
          <w:szCs w:val="24"/>
        </w:rPr>
        <w:t>Дата</w:t>
      </w:r>
      <w:r>
        <w:rPr>
          <w:szCs w:val="24"/>
        </w:rPr>
        <w:t xml:space="preserve"> </w:t>
      </w:r>
      <w:r w:rsidRPr="007C6703">
        <w:rPr>
          <w:szCs w:val="24"/>
        </w:rPr>
        <w:t>открепления;</w:t>
      </w:r>
    </w:p>
    <w:p w14:paraId="02AB628A" w14:textId="77777777" w:rsidR="002C4829" w:rsidRPr="007C6703" w:rsidRDefault="002C4829" w:rsidP="002C4829">
      <w:pPr>
        <w:numPr>
          <w:ilvl w:val="2"/>
          <w:numId w:val="175"/>
        </w:numPr>
        <w:spacing w:line="360" w:lineRule="auto"/>
        <w:jc w:val="both"/>
        <w:rPr>
          <w:szCs w:val="24"/>
        </w:rPr>
      </w:pPr>
      <w:r w:rsidRPr="007C6703">
        <w:rPr>
          <w:szCs w:val="24"/>
        </w:rPr>
        <w:t>Условное</w:t>
      </w:r>
      <w:r>
        <w:rPr>
          <w:szCs w:val="24"/>
        </w:rPr>
        <w:t xml:space="preserve"> </w:t>
      </w:r>
      <w:r w:rsidRPr="007C6703">
        <w:rPr>
          <w:szCs w:val="24"/>
        </w:rPr>
        <w:t>прикрепление;</w:t>
      </w:r>
    </w:p>
    <w:p w14:paraId="03F0091A" w14:textId="77777777" w:rsidR="002C4829" w:rsidRPr="007C6703" w:rsidRDefault="002C4829" w:rsidP="002C4829">
      <w:pPr>
        <w:numPr>
          <w:ilvl w:val="2"/>
          <w:numId w:val="175"/>
        </w:numPr>
        <w:spacing w:line="360" w:lineRule="auto"/>
        <w:jc w:val="both"/>
        <w:rPr>
          <w:szCs w:val="24"/>
        </w:rPr>
      </w:pPr>
      <w:r w:rsidRPr="007C6703">
        <w:rPr>
          <w:szCs w:val="24"/>
        </w:rPr>
        <w:t>Диапазон</w:t>
      </w:r>
      <w:r>
        <w:rPr>
          <w:szCs w:val="24"/>
        </w:rPr>
        <w:t xml:space="preserve"> </w:t>
      </w:r>
      <w:r w:rsidRPr="007C6703">
        <w:rPr>
          <w:szCs w:val="24"/>
        </w:rPr>
        <w:t>дат</w:t>
      </w:r>
      <w:r>
        <w:rPr>
          <w:szCs w:val="24"/>
        </w:rPr>
        <w:t xml:space="preserve"> </w:t>
      </w:r>
      <w:r w:rsidRPr="007C6703">
        <w:rPr>
          <w:szCs w:val="24"/>
        </w:rPr>
        <w:t>прикрепления;</w:t>
      </w:r>
      <w:r>
        <w:rPr>
          <w:szCs w:val="24"/>
        </w:rPr>
        <w:t xml:space="preserve"> </w:t>
      </w:r>
    </w:p>
    <w:p w14:paraId="2A99CA12" w14:textId="77777777" w:rsidR="002C4829" w:rsidRPr="007C6703" w:rsidRDefault="002C4829" w:rsidP="002C4829">
      <w:pPr>
        <w:numPr>
          <w:ilvl w:val="2"/>
          <w:numId w:val="175"/>
        </w:numPr>
        <w:spacing w:line="360" w:lineRule="auto"/>
        <w:jc w:val="both"/>
        <w:rPr>
          <w:szCs w:val="24"/>
        </w:rPr>
      </w:pPr>
      <w:r w:rsidRPr="007C6703">
        <w:rPr>
          <w:szCs w:val="24"/>
        </w:rPr>
        <w:t>Диапазон</w:t>
      </w:r>
      <w:r>
        <w:rPr>
          <w:szCs w:val="24"/>
        </w:rPr>
        <w:t xml:space="preserve"> </w:t>
      </w:r>
      <w:r w:rsidRPr="007C6703">
        <w:rPr>
          <w:szCs w:val="24"/>
        </w:rPr>
        <w:t>дат</w:t>
      </w:r>
      <w:r>
        <w:rPr>
          <w:szCs w:val="24"/>
        </w:rPr>
        <w:t xml:space="preserve"> </w:t>
      </w:r>
      <w:r w:rsidRPr="007C6703">
        <w:rPr>
          <w:szCs w:val="24"/>
        </w:rPr>
        <w:t>открепления;</w:t>
      </w:r>
    </w:p>
    <w:p w14:paraId="68E9D1AB" w14:textId="77777777" w:rsidR="002C4829" w:rsidRPr="007C6703" w:rsidRDefault="002C4829" w:rsidP="002C4829">
      <w:pPr>
        <w:numPr>
          <w:ilvl w:val="2"/>
          <w:numId w:val="175"/>
        </w:numPr>
        <w:spacing w:line="360" w:lineRule="auto"/>
        <w:jc w:val="both"/>
        <w:rPr>
          <w:szCs w:val="24"/>
        </w:rPr>
      </w:pPr>
      <w:r w:rsidRPr="007C6703">
        <w:rPr>
          <w:szCs w:val="24"/>
        </w:rPr>
        <w:lastRenderedPageBreak/>
        <w:t>ДМС</w:t>
      </w:r>
      <w:r>
        <w:rPr>
          <w:szCs w:val="24"/>
        </w:rPr>
        <w:t xml:space="preserve"> </w:t>
      </w:r>
      <w:r w:rsidRPr="007C6703">
        <w:rPr>
          <w:szCs w:val="24"/>
        </w:rPr>
        <w:t>прикрепление.</w:t>
      </w:r>
      <w:r>
        <w:rPr>
          <w:szCs w:val="24"/>
        </w:rPr>
        <w:t xml:space="preserve"> </w:t>
      </w:r>
    </w:p>
    <w:p w14:paraId="6D1D8677" w14:textId="77777777" w:rsidR="002C4829" w:rsidRPr="007C6703" w:rsidRDefault="002C4829" w:rsidP="002C4829">
      <w:pPr>
        <w:numPr>
          <w:ilvl w:val="1"/>
          <w:numId w:val="175"/>
        </w:numPr>
        <w:spacing w:line="360" w:lineRule="auto"/>
        <w:jc w:val="both"/>
        <w:rPr>
          <w:szCs w:val="24"/>
        </w:rPr>
      </w:pPr>
      <w:r w:rsidRPr="007C6703">
        <w:rPr>
          <w:szCs w:val="24"/>
        </w:rPr>
        <w:t>Данные</w:t>
      </w:r>
      <w:r>
        <w:rPr>
          <w:szCs w:val="24"/>
        </w:rPr>
        <w:t xml:space="preserve"> </w:t>
      </w:r>
      <w:r w:rsidRPr="007C6703">
        <w:rPr>
          <w:szCs w:val="24"/>
        </w:rPr>
        <w:t>об</w:t>
      </w:r>
      <w:r>
        <w:rPr>
          <w:szCs w:val="24"/>
        </w:rPr>
        <w:t xml:space="preserve"> </w:t>
      </w:r>
      <w:r w:rsidRPr="007C6703">
        <w:rPr>
          <w:szCs w:val="24"/>
        </w:rPr>
        <w:t>адресе:</w:t>
      </w:r>
    </w:p>
    <w:p w14:paraId="20BC769F" w14:textId="77777777" w:rsidR="002C4829" w:rsidRPr="007C6703" w:rsidRDefault="002C4829" w:rsidP="002C4829">
      <w:pPr>
        <w:numPr>
          <w:ilvl w:val="2"/>
          <w:numId w:val="175"/>
        </w:numPr>
        <w:spacing w:line="360" w:lineRule="auto"/>
        <w:jc w:val="both"/>
        <w:rPr>
          <w:szCs w:val="24"/>
        </w:rPr>
      </w:pPr>
      <w:r w:rsidRPr="007C6703">
        <w:rPr>
          <w:szCs w:val="24"/>
        </w:rPr>
        <w:t>Тип</w:t>
      </w:r>
      <w:r>
        <w:rPr>
          <w:szCs w:val="24"/>
        </w:rPr>
        <w:t xml:space="preserve"> </w:t>
      </w:r>
      <w:r w:rsidRPr="007C6703">
        <w:rPr>
          <w:szCs w:val="24"/>
        </w:rPr>
        <w:t>адреса:</w:t>
      </w:r>
    </w:p>
    <w:p w14:paraId="791F811C" w14:textId="77777777" w:rsidR="002C4829" w:rsidRPr="007C6703" w:rsidRDefault="002C4829" w:rsidP="002C4829">
      <w:pPr>
        <w:numPr>
          <w:ilvl w:val="3"/>
          <w:numId w:val="175"/>
        </w:numPr>
        <w:spacing w:line="360" w:lineRule="auto"/>
        <w:jc w:val="both"/>
        <w:rPr>
          <w:szCs w:val="24"/>
        </w:rPr>
      </w:pPr>
      <w:r w:rsidRPr="007C6703">
        <w:rPr>
          <w:szCs w:val="24"/>
        </w:rPr>
        <w:t>Адрес</w:t>
      </w:r>
      <w:r>
        <w:rPr>
          <w:szCs w:val="24"/>
        </w:rPr>
        <w:t xml:space="preserve"> </w:t>
      </w:r>
      <w:r w:rsidRPr="007C6703">
        <w:rPr>
          <w:szCs w:val="24"/>
        </w:rPr>
        <w:t>регистрации;</w:t>
      </w:r>
    </w:p>
    <w:p w14:paraId="48A8F6B9" w14:textId="77777777" w:rsidR="002C4829" w:rsidRPr="007C6703" w:rsidRDefault="002C4829" w:rsidP="002C4829">
      <w:pPr>
        <w:numPr>
          <w:ilvl w:val="3"/>
          <w:numId w:val="175"/>
        </w:numPr>
        <w:spacing w:line="360" w:lineRule="auto"/>
        <w:jc w:val="both"/>
        <w:rPr>
          <w:szCs w:val="24"/>
        </w:rPr>
      </w:pPr>
      <w:r w:rsidRPr="007C6703">
        <w:rPr>
          <w:szCs w:val="24"/>
        </w:rPr>
        <w:t>Адрес</w:t>
      </w:r>
      <w:r>
        <w:rPr>
          <w:szCs w:val="24"/>
        </w:rPr>
        <w:t xml:space="preserve"> </w:t>
      </w:r>
      <w:r w:rsidRPr="007C6703">
        <w:rPr>
          <w:szCs w:val="24"/>
        </w:rPr>
        <w:t>проживания.</w:t>
      </w:r>
    </w:p>
    <w:p w14:paraId="150DF23F" w14:textId="77777777" w:rsidR="002C4829" w:rsidRPr="007C6703" w:rsidRDefault="002C4829" w:rsidP="002C4829">
      <w:pPr>
        <w:numPr>
          <w:ilvl w:val="2"/>
          <w:numId w:val="175"/>
        </w:numPr>
        <w:spacing w:line="360" w:lineRule="auto"/>
        <w:jc w:val="both"/>
        <w:rPr>
          <w:szCs w:val="24"/>
        </w:rPr>
      </w:pPr>
      <w:r w:rsidRPr="007C6703">
        <w:rPr>
          <w:szCs w:val="24"/>
        </w:rPr>
        <w:t>Без</w:t>
      </w:r>
      <w:r>
        <w:rPr>
          <w:szCs w:val="24"/>
        </w:rPr>
        <w:t xml:space="preserve"> </w:t>
      </w:r>
      <w:r w:rsidRPr="007C6703">
        <w:rPr>
          <w:szCs w:val="24"/>
        </w:rPr>
        <w:t>адреса;</w:t>
      </w:r>
      <w:r>
        <w:rPr>
          <w:szCs w:val="24"/>
        </w:rPr>
        <w:t xml:space="preserve"> </w:t>
      </w:r>
    </w:p>
    <w:p w14:paraId="531328F6" w14:textId="77777777" w:rsidR="002C4829" w:rsidRPr="007C6703" w:rsidRDefault="002C4829" w:rsidP="002C4829">
      <w:pPr>
        <w:numPr>
          <w:ilvl w:val="2"/>
          <w:numId w:val="175"/>
        </w:numPr>
        <w:spacing w:line="360" w:lineRule="auto"/>
        <w:jc w:val="both"/>
        <w:rPr>
          <w:szCs w:val="24"/>
        </w:rPr>
      </w:pPr>
      <w:r w:rsidRPr="007C6703">
        <w:rPr>
          <w:szCs w:val="24"/>
        </w:rPr>
        <w:t>Территория;</w:t>
      </w:r>
    </w:p>
    <w:p w14:paraId="2117498C" w14:textId="77777777" w:rsidR="002C4829" w:rsidRPr="007C6703" w:rsidRDefault="002C4829" w:rsidP="002C4829">
      <w:pPr>
        <w:numPr>
          <w:ilvl w:val="2"/>
          <w:numId w:val="175"/>
        </w:numPr>
        <w:spacing w:line="360" w:lineRule="auto"/>
        <w:jc w:val="both"/>
        <w:rPr>
          <w:szCs w:val="24"/>
        </w:rPr>
      </w:pPr>
      <w:r w:rsidRPr="007C6703">
        <w:rPr>
          <w:szCs w:val="24"/>
        </w:rPr>
        <w:t>Страна;</w:t>
      </w:r>
    </w:p>
    <w:p w14:paraId="156D5415" w14:textId="77777777" w:rsidR="002C4829" w:rsidRPr="007C6703" w:rsidRDefault="002C4829" w:rsidP="002C4829">
      <w:pPr>
        <w:numPr>
          <w:ilvl w:val="2"/>
          <w:numId w:val="175"/>
        </w:numPr>
        <w:spacing w:line="360" w:lineRule="auto"/>
        <w:jc w:val="both"/>
        <w:rPr>
          <w:szCs w:val="24"/>
        </w:rPr>
      </w:pPr>
      <w:r w:rsidRPr="007C6703">
        <w:rPr>
          <w:szCs w:val="24"/>
        </w:rPr>
        <w:t>Регион;</w:t>
      </w:r>
    </w:p>
    <w:p w14:paraId="1E3F6367" w14:textId="77777777" w:rsidR="002C4829" w:rsidRPr="007C6703" w:rsidRDefault="002C4829" w:rsidP="002C4829">
      <w:pPr>
        <w:numPr>
          <w:ilvl w:val="2"/>
          <w:numId w:val="175"/>
        </w:numPr>
        <w:spacing w:line="360" w:lineRule="auto"/>
        <w:jc w:val="both"/>
        <w:rPr>
          <w:szCs w:val="24"/>
        </w:rPr>
      </w:pPr>
      <w:r w:rsidRPr="007C6703">
        <w:rPr>
          <w:szCs w:val="24"/>
        </w:rPr>
        <w:t>Район;</w:t>
      </w:r>
    </w:p>
    <w:p w14:paraId="00D51B9F" w14:textId="77777777" w:rsidR="002C4829" w:rsidRPr="007C6703" w:rsidRDefault="002C4829" w:rsidP="002C4829">
      <w:pPr>
        <w:numPr>
          <w:ilvl w:val="2"/>
          <w:numId w:val="175"/>
        </w:numPr>
        <w:spacing w:line="360" w:lineRule="auto"/>
        <w:jc w:val="both"/>
        <w:rPr>
          <w:szCs w:val="24"/>
        </w:rPr>
      </w:pPr>
      <w:r w:rsidRPr="007C6703">
        <w:rPr>
          <w:szCs w:val="24"/>
        </w:rPr>
        <w:t>Город;</w:t>
      </w:r>
    </w:p>
    <w:p w14:paraId="0A9154E4" w14:textId="77777777" w:rsidR="002C4829" w:rsidRPr="007C6703" w:rsidRDefault="002C4829" w:rsidP="002C4829">
      <w:pPr>
        <w:numPr>
          <w:ilvl w:val="2"/>
          <w:numId w:val="175"/>
        </w:numPr>
        <w:spacing w:line="360" w:lineRule="auto"/>
        <w:jc w:val="both"/>
        <w:rPr>
          <w:szCs w:val="24"/>
        </w:rPr>
      </w:pPr>
      <w:r w:rsidRPr="007C6703">
        <w:rPr>
          <w:szCs w:val="24"/>
        </w:rPr>
        <w:t>Населенный</w:t>
      </w:r>
      <w:r>
        <w:rPr>
          <w:szCs w:val="24"/>
        </w:rPr>
        <w:t xml:space="preserve"> </w:t>
      </w:r>
      <w:r w:rsidRPr="007C6703">
        <w:rPr>
          <w:szCs w:val="24"/>
        </w:rPr>
        <w:t>пункт;</w:t>
      </w:r>
    </w:p>
    <w:p w14:paraId="0472762A" w14:textId="77777777" w:rsidR="002C4829" w:rsidRPr="007C6703" w:rsidRDefault="002C4829" w:rsidP="002C4829">
      <w:pPr>
        <w:numPr>
          <w:ilvl w:val="2"/>
          <w:numId w:val="175"/>
        </w:numPr>
        <w:spacing w:line="360" w:lineRule="auto"/>
        <w:jc w:val="both"/>
        <w:rPr>
          <w:szCs w:val="24"/>
        </w:rPr>
      </w:pPr>
      <w:r w:rsidRPr="007C6703">
        <w:rPr>
          <w:szCs w:val="24"/>
        </w:rPr>
        <w:t>Улица;</w:t>
      </w:r>
    </w:p>
    <w:p w14:paraId="362BE53D" w14:textId="77777777" w:rsidR="002C4829" w:rsidRPr="007C6703" w:rsidRDefault="002C4829" w:rsidP="002C4829">
      <w:pPr>
        <w:numPr>
          <w:ilvl w:val="2"/>
          <w:numId w:val="175"/>
        </w:numPr>
        <w:spacing w:line="360" w:lineRule="auto"/>
        <w:jc w:val="both"/>
        <w:rPr>
          <w:szCs w:val="24"/>
        </w:rPr>
      </w:pPr>
      <w:r w:rsidRPr="007C6703">
        <w:rPr>
          <w:szCs w:val="24"/>
        </w:rPr>
        <w:t>Дом;</w:t>
      </w:r>
    </w:p>
    <w:p w14:paraId="4D062B4A" w14:textId="77777777" w:rsidR="002C4829" w:rsidRPr="007C6703" w:rsidRDefault="002C4829" w:rsidP="002C4829">
      <w:pPr>
        <w:numPr>
          <w:ilvl w:val="2"/>
          <w:numId w:val="175"/>
        </w:numPr>
        <w:spacing w:line="360" w:lineRule="auto"/>
        <w:jc w:val="both"/>
        <w:rPr>
          <w:szCs w:val="24"/>
        </w:rPr>
      </w:pPr>
      <w:r w:rsidRPr="007C6703">
        <w:rPr>
          <w:szCs w:val="24"/>
        </w:rPr>
        <w:t>Тип</w:t>
      </w:r>
      <w:r>
        <w:rPr>
          <w:szCs w:val="24"/>
        </w:rPr>
        <w:t xml:space="preserve"> </w:t>
      </w:r>
      <w:r w:rsidRPr="007C6703">
        <w:rPr>
          <w:szCs w:val="24"/>
        </w:rPr>
        <w:t>населенного</w:t>
      </w:r>
      <w:r>
        <w:rPr>
          <w:szCs w:val="24"/>
        </w:rPr>
        <w:t xml:space="preserve"> </w:t>
      </w:r>
      <w:r w:rsidRPr="007C6703">
        <w:rPr>
          <w:szCs w:val="24"/>
        </w:rPr>
        <w:t>пункта.</w:t>
      </w:r>
    </w:p>
    <w:p w14:paraId="00B79B0A"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Расчет</w:t>
      </w:r>
      <w:r>
        <w:rPr>
          <w:szCs w:val="24"/>
        </w:rPr>
        <w:t xml:space="preserve"> </w:t>
      </w:r>
      <w:r w:rsidRPr="007C6703">
        <w:rPr>
          <w:szCs w:val="24"/>
        </w:rPr>
        <w:t>периодичности</w:t>
      </w:r>
      <w:r>
        <w:rPr>
          <w:szCs w:val="24"/>
        </w:rPr>
        <w:t xml:space="preserve"> </w:t>
      </w:r>
      <w:r w:rsidRPr="007C6703">
        <w:rPr>
          <w:szCs w:val="24"/>
        </w:rPr>
        <w:t>прохождения</w:t>
      </w:r>
      <w:r>
        <w:rPr>
          <w:szCs w:val="24"/>
        </w:rPr>
        <w:t xml:space="preserve"> </w:t>
      </w:r>
      <w:r w:rsidRPr="007C6703">
        <w:rPr>
          <w:szCs w:val="24"/>
        </w:rPr>
        <w:t>пациентом</w:t>
      </w:r>
      <w:r>
        <w:rPr>
          <w:szCs w:val="24"/>
        </w:rPr>
        <w:t xml:space="preserve"> </w:t>
      </w:r>
      <w:r w:rsidRPr="007C6703">
        <w:rPr>
          <w:szCs w:val="24"/>
        </w:rPr>
        <w:t>флюорографии</w:t>
      </w:r>
      <w:r>
        <w:rPr>
          <w:szCs w:val="24"/>
        </w:rPr>
        <w:t xml:space="preserve"> </w:t>
      </w:r>
      <w:r w:rsidRPr="007C6703">
        <w:rPr>
          <w:szCs w:val="24"/>
        </w:rPr>
        <w:t>в</w:t>
      </w:r>
      <w:r>
        <w:rPr>
          <w:szCs w:val="24"/>
        </w:rPr>
        <w:t xml:space="preserve"> </w:t>
      </w:r>
      <w:r w:rsidRPr="007C6703">
        <w:rPr>
          <w:szCs w:val="24"/>
        </w:rPr>
        <w:t>зависимости</w:t>
      </w:r>
      <w:r>
        <w:rPr>
          <w:szCs w:val="24"/>
        </w:rPr>
        <w:t xml:space="preserve"> </w:t>
      </w:r>
      <w:r w:rsidRPr="007C6703">
        <w:rPr>
          <w:szCs w:val="24"/>
        </w:rPr>
        <w:t>от</w:t>
      </w:r>
      <w:r>
        <w:rPr>
          <w:szCs w:val="24"/>
        </w:rPr>
        <w:t xml:space="preserve"> </w:t>
      </w:r>
      <w:r w:rsidRPr="007C6703">
        <w:rPr>
          <w:szCs w:val="24"/>
        </w:rPr>
        <w:t>присвоенной</w:t>
      </w:r>
      <w:r>
        <w:rPr>
          <w:szCs w:val="24"/>
        </w:rPr>
        <w:t xml:space="preserve"> </w:t>
      </w:r>
      <w:r w:rsidRPr="007C6703">
        <w:rPr>
          <w:szCs w:val="24"/>
        </w:rPr>
        <w:t>группы</w:t>
      </w:r>
      <w:r>
        <w:rPr>
          <w:szCs w:val="24"/>
        </w:rPr>
        <w:t xml:space="preserve"> </w:t>
      </w:r>
      <w:r w:rsidRPr="007C6703">
        <w:rPr>
          <w:szCs w:val="24"/>
        </w:rPr>
        <w:t>риска;</w:t>
      </w:r>
    </w:p>
    <w:p w14:paraId="1EC38A5A"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Карта</w:t>
      </w:r>
      <w:r>
        <w:rPr>
          <w:szCs w:val="24"/>
        </w:rPr>
        <w:t xml:space="preserve"> </w:t>
      </w:r>
      <w:r w:rsidRPr="007C6703">
        <w:rPr>
          <w:szCs w:val="24"/>
        </w:rPr>
        <w:t>флюорографических</w:t>
      </w:r>
      <w:r>
        <w:rPr>
          <w:szCs w:val="24"/>
        </w:rPr>
        <w:t xml:space="preserve"> </w:t>
      </w:r>
      <w:r w:rsidRPr="007C6703">
        <w:rPr>
          <w:szCs w:val="24"/>
        </w:rPr>
        <w:t>исследований</w:t>
      </w:r>
      <w:r>
        <w:rPr>
          <w:szCs w:val="24"/>
        </w:rPr>
        <w:t xml:space="preserve"> </w:t>
      </w:r>
      <w:r w:rsidRPr="007C6703">
        <w:rPr>
          <w:szCs w:val="24"/>
        </w:rPr>
        <w:t>должна</w:t>
      </w:r>
      <w:r>
        <w:rPr>
          <w:szCs w:val="24"/>
        </w:rPr>
        <w:t xml:space="preserve"> </w:t>
      </w:r>
      <w:r w:rsidRPr="007C6703">
        <w:rPr>
          <w:szCs w:val="24"/>
        </w:rPr>
        <w:t>содержать</w:t>
      </w:r>
      <w:r>
        <w:rPr>
          <w:szCs w:val="24"/>
        </w:rPr>
        <w:t xml:space="preserve"> </w:t>
      </w:r>
      <w:r w:rsidRPr="007C6703">
        <w:rPr>
          <w:szCs w:val="24"/>
        </w:rPr>
        <w:t>следующие</w:t>
      </w:r>
      <w:r>
        <w:rPr>
          <w:szCs w:val="24"/>
        </w:rPr>
        <w:t xml:space="preserve"> </w:t>
      </w:r>
      <w:r w:rsidRPr="007C6703">
        <w:rPr>
          <w:szCs w:val="24"/>
        </w:rPr>
        <w:t>данные:</w:t>
      </w:r>
    </w:p>
    <w:p w14:paraId="4E9F6F9E" w14:textId="77777777" w:rsidR="002C4829" w:rsidRPr="007C6703" w:rsidRDefault="002C4829" w:rsidP="002C4829">
      <w:pPr>
        <w:numPr>
          <w:ilvl w:val="1"/>
          <w:numId w:val="175"/>
        </w:numPr>
        <w:spacing w:line="360" w:lineRule="auto"/>
        <w:jc w:val="both"/>
        <w:rPr>
          <w:szCs w:val="24"/>
        </w:rPr>
      </w:pPr>
      <w:r w:rsidRPr="007C6703">
        <w:rPr>
          <w:szCs w:val="24"/>
        </w:rPr>
        <w:t>Информация</w:t>
      </w:r>
      <w:r>
        <w:rPr>
          <w:szCs w:val="24"/>
        </w:rPr>
        <w:t xml:space="preserve"> </w:t>
      </w:r>
      <w:r w:rsidRPr="007C6703">
        <w:rPr>
          <w:szCs w:val="24"/>
        </w:rPr>
        <w:t>о</w:t>
      </w:r>
      <w:r>
        <w:rPr>
          <w:szCs w:val="24"/>
        </w:rPr>
        <w:t xml:space="preserve"> </w:t>
      </w:r>
      <w:r w:rsidRPr="007C6703">
        <w:rPr>
          <w:szCs w:val="24"/>
        </w:rPr>
        <w:t>пациенте:</w:t>
      </w:r>
      <w:r>
        <w:rPr>
          <w:szCs w:val="24"/>
        </w:rPr>
        <w:t xml:space="preserve"> </w:t>
      </w:r>
      <w:r w:rsidRPr="007C6703">
        <w:rPr>
          <w:szCs w:val="24"/>
        </w:rPr>
        <w:t>Ф.И.О.,</w:t>
      </w:r>
      <w:r>
        <w:rPr>
          <w:szCs w:val="24"/>
        </w:rPr>
        <w:t xml:space="preserve"> </w:t>
      </w:r>
      <w:r w:rsidRPr="007C6703">
        <w:rPr>
          <w:szCs w:val="24"/>
        </w:rPr>
        <w:t>дату</w:t>
      </w:r>
      <w:r>
        <w:rPr>
          <w:szCs w:val="24"/>
        </w:rPr>
        <w:t xml:space="preserve"> </w:t>
      </w:r>
      <w:r w:rsidRPr="007C6703">
        <w:rPr>
          <w:szCs w:val="24"/>
        </w:rPr>
        <w:t>рождения,</w:t>
      </w:r>
      <w:r>
        <w:rPr>
          <w:szCs w:val="24"/>
        </w:rPr>
        <w:t xml:space="preserve"> </w:t>
      </w:r>
      <w:r w:rsidRPr="007C6703">
        <w:rPr>
          <w:szCs w:val="24"/>
        </w:rPr>
        <w:t>пол,</w:t>
      </w:r>
      <w:r>
        <w:rPr>
          <w:szCs w:val="24"/>
        </w:rPr>
        <w:t xml:space="preserve"> </w:t>
      </w:r>
      <w:r w:rsidRPr="007C6703">
        <w:rPr>
          <w:szCs w:val="24"/>
        </w:rPr>
        <w:t>должность,</w:t>
      </w:r>
      <w:r>
        <w:rPr>
          <w:szCs w:val="24"/>
        </w:rPr>
        <w:t xml:space="preserve"> </w:t>
      </w:r>
      <w:r w:rsidRPr="007C6703">
        <w:rPr>
          <w:szCs w:val="24"/>
        </w:rPr>
        <w:t>адрес,</w:t>
      </w:r>
      <w:r>
        <w:rPr>
          <w:szCs w:val="24"/>
        </w:rPr>
        <w:t xml:space="preserve"> </w:t>
      </w:r>
      <w:r w:rsidRPr="007C6703">
        <w:rPr>
          <w:szCs w:val="24"/>
        </w:rPr>
        <w:t>место</w:t>
      </w:r>
      <w:r>
        <w:rPr>
          <w:szCs w:val="24"/>
        </w:rPr>
        <w:t xml:space="preserve"> </w:t>
      </w:r>
      <w:r w:rsidRPr="007C6703">
        <w:rPr>
          <w:szCs w:val="24"/>
        </w:rPr>
        <w:t>работы,</w:t>
      </w:r>
      <w:r>
        <w:rPr>
          <w:szCs w:val="24"/>
        </w:rPr>
        <w:t xml:space="preserve"> </w:t>
      </w:r>
      <w:r w:rsidRPr="007C6703">
        <w:rPr>
          <w:szCs w:val="24"/>
        </w:rPr>
        <w:t>наличие</w:t>
      </w:r>
      <w:r>
        <w:rPr>
          <w:szCs w:val="24"/>
        </w:rPr>
        <w:t xml:space="preserve"> </w:t>
      </w:r>
      <w:r w:rsidRPr="007C6703">
        <w:rPr>
          <w:szCs w:val="24"/>
        </w:rPr>
        <w:t>отягчающих</w:t>
      </w:r>
      <w:r>
        <w:rPr>
          <w:szCs w:val="24"/>
        </w:rPr>
        <w:t xml:space="preserve"> </w:t>
      </w:r>
      <w:r w:rsidRPr="007C6703">
        <w:rPr>
          <w:szCs w:val="24"/>
        </w:rPr>
        <w:t>хронических</w:t>
      </w:r>
      <w:r>
        <w:rPr>
          <w:szCs w:val="24"/>
        </w:rPr>
        <w:t xml:space="preserve"> </w:t>
      </w:r>
      <w:r w:rsidRPr="007C6703">
        <w:rPr>
          <w:szCs w:val="24"/>
        </w:rPr>
        <w:t>заболеваний;</w:t>
      </w:r>
    </w:p>
    <w:p w14:paraId="5589EC55" w14:textId="77777777" w:rsidR="002C4829" w:rsidRPr="007C6703" w:rsidRDefault="002C4829" w:rsidP="002C4829">
      <w:pPr>
        <w:numPr>
          <w:ilvl w:val="1"/>
          <w:numId w:val="175"/>
        </w:numPr>
        <w:spacing w:line="360" w:lineRule="auto"/>
        <w:jc w:val="both"/>
        <w:rPr>
          <w:szCs w:val="24"/>
        </w:rPr>
      </w:pPr>
      <w:r w:rsidRPr="007C6703">
        <w:rPr>
          <w:szCs w:val="24"/>
        </w:rPr>
        <w:t>Группа</w:t>
      </w:r>
      <w:r>
        <w:rPr>
          <w:szCs w:val="24"/>
        </w:rPr>
        <w:t xml:space="preserve"> </w:t>
      </w:r>
      <w:r w:rsidRPr="007C6703">
        <w:rPr>
          <w:szCs w:val="24"/>
        </w:rPr>
        <w:t>риска</w:t>
      </w:r>
      <w:r>
        <w:rPr>
          <w:szCs w:val="24"/>
        </w:rPr>
        <w:t xml:space="preserve"> </w:t>
      </w:r>
      <w:r w:rsidRPr="007C6703">
        <w:rPr>
          <w:szCs w:val="24"/>
        </w:rPr>
        <w:t>с</w:t>
      </w:r>
      <w:r>
        <w:rPr>
          <w:szCs w:val="24"/>
        </w:rPr>
        <w:t xml:space="preserve"> </w:t>
      </w:r>
      <w:r w:rsidRPr="007C6703">
        <w:rPr>
          <w:szCs w:val="24"/>
        </w:rPr>
        <w:t>возможностью</w:t>
      </w:r>
      <w:r>
        <w:rPr>
          <w:szCs w:val="24"/>
        </w:rPr>
        <w:t xml:space="preserve"> </w:t>
      </w:r>
      <w:r w:rsidRPr="007C6703">
        <w:rPr>
          <w:szCs w:val="24"/>
        </w:rPr>
        <w:t>добавления</w:t>
      </w:r>
      <w:r>
        <w:rPr>
          <w:szCs w:val="24"/>
        </w:rPr>
        <w:t xml:space="preserve"> </w:t>
      </w:r>
      <w:r w:rsidRPr="007C6703">
        <w:rPr>
          <w:szCs w:val="24"/>
        </w:rPr>
        <w:t>и</w:t>
      </w:r>
      <w:r>
        <w:rPr>
          <w:szCs w:val="24"/>
        </w:rPr>
        <w:t xml:space="preserve"> </w:t>
      </w:r>
      <w:r w:rsidRPr="007C6703">
        <w:rPr>
          <w:szCs w:val="24"/>
        </w:rPr>
        <w:t>изменения</w:t>
      </w:r>
      <w:r>
        <w:rPr>
          <w:szCs w:val="24"/>
        </w:rPr>
        <w:t xml:space="preserve"> </w:t>
      </w:r>
      <w:r w:rsidRPr="007C6703">
        <w:rPr>
          <w:szCs w:val="24"/>
        </w:rPr>
        <w:t>данных;</w:t>
      </w:r>
    </w:p>
    <w:p w14:paraId="273C58A4" w14:textId="69016D01" w:rsidR="002C4829" w:rsidRPr="007C6703" w:rsidRDefault="002C4829" w:rsidP="002C4829">
      <w:pPr>
        <w:numPr>
          <w:ilvl w:val="1"/>
          <w:numId w:val="175"/>
        </w:numPr>
        <w:spacing w:line="360" w:lineRule="auto"/>
        <w:jc w:val="both"/>
        <w:rPr>
          <w:szCs w:val="24"/>
        </w:rPr>
      </w:pPr>
      <w:r w:rsidRPr="007C6703">
        <w:rPr>
          <w:szCs w:val="24"/>
        </w:rPr>
        <w:t>Список</w:t>
      </w:r>
      <w:r>
        <w:rPr>
          <w:szCs w:val="24"/>
        </w:rPr>
        <w:t xml:space="preserve"> </w:t>
      </w:r>
      <w:r w:rsidRPr="007C6703">
        <w:rPr>
          <w:szCs w:val="24"/>
        </w:rPr>
        <w:t>оказанных</w:t>
      </w:r>
      <w:r>
        <w:rPr>
          <w:szCs w:val="24"/>
        </w:rPr>
        <w:t xml:space="preserve"> </w:t>
      </w:r>
      <w:r w:rsidRPr="007C6703">
        <w:rPr>
          <w:szCs w:val="24"/>
        </w:rPr>
        <w:t>услуг</w:t>
      </w:r>
      <w:r>
        <w:rPr>
          <w:szCs w:val="24"/>
        </w:rPr>
        <w:t xml:space="preserve"> </w:t>
      </w:r>
      <w:r w:rsidR="003E046B">
        <w:rPr>
          <w:szCs w:val="24"/>
        </w:rPr>
        <w:t>"</w:t>
      </w:r>
      <w:r w:rsidRPr="007C6703">
        <w:rPr>
          <w:szCs w:val="24"/>
        </w:rPr>
        <w:t>Флюорография</w:t>
      </w:r>
      <w:r w:rsidR="003E046B">
        <w:rPr>
          <w:szCs w:val="24"/>
        </w:rPr>
        <w:t>"</w:t>
      </w:r>
      <w:r>
        <w:rPr>
          <w:szCs w:val="24"/>
        </w:rPr>
        <w:t xml:space="preserve"> </w:t>
      </w:r>
      <w:r w:rsidRPr="007C6703">
        <w:rPr>
          <w:szCs w:val="24"/>
        </w:rPr>
        <w:t>за</w:t>
      </w:r>
      <w:r>
        <w:rPr>
          <w:szCs w:val="24"/>
        </w:rPr>
        <w:t xml:space="preserve"> </w:t>
      </w:r>
      <w:r w:rsidRPr="007C6703">
        <w:rPr>
          <w:szCs w:val="24"/>
        </w:rPr>
        <w:t>последние</w:t>
      </w:r>
      <w:r>
        <w:rPr>
          <w:szCs w:val="24"/>
        </w:rPr>
        <w:t xml:space="preserve"> </w:t>
      </w:r>
      <w:r w:rsidRPr="007C6703">
        <w:rPr>
          <w:szCs w:val="24"/>
        </w:rPr>
        <w:t>5</w:t>
      </w:r>
      <w:r>
        <w:rPr>
          <w:szCs w:val="24"/>
        </w:rPr>
        <w:t xml:space="preserve"> </w:t>
      </w:r>
      <w:r w:rsidRPr="007C6703">
        <w:rPr>
          <w:szCs w:val="24"/>
        </w:rPr>
        <w:t>лет</w:t>
      </w:r>
      <w:r>
        <w:rPr>
          <w:szCs w:val="24"/>
        </w:rPr>
        <w:t xml:space="preserve"> </w:t>
      </w:r>
      <w:r w:rsidRPr="007C6703">
        <w:rPr>
          <w:szCs w:val="24"/>
        </w:rPr>
        <w:t>с</w:t>
      </w:r>
      <w:r>
        <w:rPr>
          <w:szCs w:val="24"/>
        </w:rPr>
        <w:t xml:space="preserve"> </w:t>
      </w:r>
      <w:r w:rsidRPr="007C6703">
        <w:rPr>
          <w:szCs w:val="24"/>
        </w:rPr>
        <w:t>возможностью</w:t>
      </w:r>
      <w:r>
        <w:rPr>
          <w:szCs w:val="24"/>
        </w:rPr>
        <w:t xml:space="preserve"> </w:t>
      </w:r>
      <w:r w:rsidRPr="007C6703">
        <w:rPr>
          <w:szCs w:val="24"/>
        </w:rPr>
        <w:t>просмотра</w:t>
      </w:r>
      <w:r>
        <w:rPr>
          <w:szCs w:val="24"/>
        </w:rPr>
        <w:t xml:space="preserve"> </w:t>
      </w:r>
      <w:r w:rsidRPr="007C6703">
        <w:rPr>
          <w:szCs w:val="24"/>
        </w:rPr>
        <w:t>результатов</w:t>
      </w:r>
      <w:r>
        <w:rPr>
          <w:szCs w:val="24"/>
        </w:rPr>
        <w:t xml:space="preserve"> </w:t>
      </w:r>
      <w:r w:rsidRPr="007C6703">
        <w:rPr>
          <w:szCs w:val="24"/>
        </w:rPr>
        <w:t>и</w:t>
      </w:r>
      <w:r>
        <w:rPr>
          <w:szCs w:val="24"/>
        </w:rPr>
        <w:t xml:space="preserve"> </w:t>
      </w:r>
      <w:r w:rsidRPr="007C6703">
        <w:rPr>
          <w:szCs w:val="24"/>
        </w:rPr>
        <w:t>просмотра</w:t>
      </w:r>
      <w:r>
        <w:rPr>
          <w:szCs w:val="24"/>
        </w:rPr>
        <w:t xml:space="preserve"> </w:t>
      </w:r>
      <w:r w:rsidRPr="007C6703">
        <w:rPr>
          <w:szCs w:val="24"/>
        </w:rPr>
        <w:t>архивных</w:t>
      </w:r>
      <w:r>
        <w:rPr>
          <w:szCs w:val="24"/>
        </w:rPr>
        <w:t xml:space="preserve"> </w:t>
      </w:r>
      <w:r w:rsidRPr="007C6703">
        <w:rPr>
          <w:szCs w:val="24"/>
        </w:rPr>
        <w:t>событий</w:t>
      </w:r>
      <w:r>
        <w:rPr>
          <w:szCs w:val="24"/>
        </w:rPr>
        <w:t xml:space="preserve"> </w:t>
      </w:r>
      <w:r w:rsidRPr="007C6703">
        <w:rPr>
          <w:szCs w:val="24"/>
        </w:rPr>
        <w:t>ЭМК</w:t>
      </w:r>
      <w:r>
        <w:rPr>
          <w:szCs w:val="24"/>
        </w:rPr>
        <w:t xml:space="preserve"> </w:t>
      </w:r>
      <w:r w:rsidRPr="007C6703">
        <w:rPr>
          <w:szCs w:val="24"/>
        </w:rPr>
        <w:t>пациента.</w:t>
      </w:r>
    </w:p>
    <w:p w14:paraId="5121444C" w14:textId="72218EA1" w:rsidR="002C4829" w:rsidRPr="007C6703" w:rsidRDefault="002C4829" w:rsidP="002C4829">
      <w:pPr>
        <w:pStyle w:val="5"/>
        <w:rPr>
          <w:lang w:val="ru"/>
        </w:rPr>
      </w:pPr>
      <w:bookmarkStart w:id="601" w:name="_heading=h.1mrcu09" w:colFirst="0" w:colLast="0"/>
      <w:bookmarkEnd w:id="601"/>
      <w:r w:rsidRPr="007C6703">
        <w:rPr>
          <w:lang w:val="ru"/>
        </w:rPr>
        <w:t>Требования</w:t>
      </w:r>
      <w:r>
        <w:rPr>
          <w:lang w:val="ru"/>
        </w:rPr>
        <w:t xml:space="preserve"> </w:t>
      </w:r>
      <w:r w:rsidRPr="007C6703">
        <w:rPr>
          <w:lang w:val="ru"/>
        </w:rPr>
        <w:t>к</w:t>
      </w:r>
      <w:r>
        <w:rPr>
          <w:lang w:val="ru"/>
        </w:rPr>
        <w:t xml:space="preserve"> </w:t>
      </w:r>
      <w:r w:rsidRPr="007C6703">
        <w:rPr>
          <w:lang w:val="ru"/>
        </w:rPr>
        <w:t>модулю</w:t>
      </w:r>
      <w:r>
        <w:rPr>
          <w:lang w:val="ru"/>
        </w:rPr>
        <w:t xml:space="preserve"> </w:t>
      </w:r>
      <w:r w:rsidR="003E046B">
        <w:rPr>
          <w:lang w:val="ru"/>
        </w:rPr>
        <w:t>"</w:t>
      </w:r>
      <w:r w:rsidRPr="007C6703">
        <w:rPr>
          <w:lang w:val="ru"/>
        </w:rPr>
        <w:t>АРМ</w:t>
      </w:r>
      <w:r>
        <w:rPr>
          <w:lang w:val="ru"/>
        </w:rPr>
        <w:t xml:space="preserve"> </w:t>
      </w:r>
      <w:r w:rsidRPr="007C6703">
        <w:rPr>
          <w:lang w:val="ru"/>
        </w:rPr>
        <w:t>медицинского</w:t>
      </w:r>
      <w:r>
        <w:rPr>
          <w:lang w:val="ru"/>
        </w:rPr>
        <w:t xml:space="preserve"> </w:t>
      </w:r>
      <w:r w:rsidRPr="007C6703">
        <w:rPr>
          <w:lang w:val="ru"/>
        </w:rPr>
        <w:t>статистика</w:t>
      </w:r>
      <w:r w:rsidR="003E046B">
        <w:rPr>
          <w:lang w:val="ru"/>
        </w:rPr>
        <w:t>"</w:t>
      </w:r>
      <w:r>
        <w:rPr>
          <w:lang w:val="ru"/>
        </w:rPr>
        <w:t xml:space="preserve"> </w:t>
      </w:r>
      <w:r w:rsidRPr="007C6703">
        <w:rPr>
          <w:lang w:val="ru"/>
        </w:rPr>
        <w:t>в</w:t>
      </w:r>
      <w:r>
        <w:rPr>
          <w:lang w:val="ru"/>
        </w:rPr>
        <w:t xml:space="preserve"> </w:t>
      </w:r>
      <w:r w:rsidRPr="007C6703">
        <w:rPr>
          <w:lang w:val="ru"/>
        </w:rPr>
        <w:t>части</w:t>
      </w:r>
      <w:r>
        <w:rPr>
          <w:lang w:val="ru"/>
        </w:rPr>
        <w:t xml:space="preserve"> </w:t>
      </w:r>
      <w:r w:rsidRPr="007C6703">
        <w:rPr>
          <w:lang w:val="ru"/>
        </w:rPr>
        <w:t>функций</w:t>
      </w:r>
      <w:r>
        <w:rPr>
          <w:lang w:val="ru"/>
        </w:rPr>
        <w:t xml:space="preserve"> </w:t>
      </w:r>
      <w:r w:rsidRPr="007C6703">
        <w:rPr>
          <w:lang w:val="ru"/>
        </w:rPr>
        <w:t>модуля</w:t>
      </w:r>
      <w:r>
        <w:rPr>
          <w:lang w:val="ru"/>
        </w:rPr>
        <w:t xml:space="preserve"> </w:t>
      </w:r>
      <w:r w:rsidR="003E046B">
        <w:rPr>
          <w:lang w:val="ru"/>
        </w:rPr>
        <w:t>"</w:t>
      </w:r>
      <w:proofErr w:type="spellStart"/>
      <w:r w:rsidRPr="007C6703">
        <w:rPr>
          <w:lang w:val="ru"/>
        </w:rPr>
        <w:t>Флюоротека</w:t>
      </w:r>
      <w:proofErr w:type="spellEnd"/>
      <w:r w:rsidR="003E046B">
        <w:rPr>
          <w:lang w:val="ru"/>
        </w:rPr>
        <w:t>"</w:t>
      </w:r>
    </w:p>
    <w:p w14:paraId="044604B5" w14:textId="77777777" w:rsidR="002C4829" w:rsidRPr="007C6703" w:rsidRDefault="002C4829" w:rsidP="002C4829">
      <w:pPr>
        <w:spacing w:line="360" w:lineRule="auto"/>
        <w:ind w:firstLine="851"/>
        <w:jc w:val="both"/>
        <w:rPr>
          <w:szCs w:val="24"/>
        </w:rPr>
      </w:pPr>
      <w:r w:rsidRPr="007C6703">
        <w:rPr>
          <w:szCs w:val="24"/>
        </w:rPr>
        <w:t>Должны</w:t>
      </w:r>
      <w:r>
        <w:rPr>
          <w:szCs w:val="24"/>
        </w:rPr>
        <w:t xml:space="preserve"> </w:t>
      </w:r>
      <w:r w:rsidRPr="007C6703">
        <w:rPr>
          <w:szCs w:val="24"/>
        </w:rPr>
        <w:t>быть</w:t>
      </w:r>
      <w:r>
        <w:rPr>
          <w:szCs w:val="24"/>
        </w:rPr>
        <w:t xml:space="preserve"> </w:t>
      </w:r>
      <w:r w:rsidRPr="007C6703">
        <w:rPr>
          <w:szCs w:val="24"/>
        </w:rPr>
        <w:t>реализованы</w:t>
      </w:r>
      <w:r>
        <w:rPr>
          <w:szCs w:val="24"/>
        </w:rPr>
        <w:t xml:space="preserve"> </w:t>
      </w:r>
      <w:r w:rsidRPr="007C6703">
        <w:rPr>
          <w:szCs w:val="24"/>
        </w:rPr>
        <w:t>следующие</w:t>
      </w:r>
      <w:r>
        <w:rPr>
          <w:szCs w:val="24"/>
        </w:rPr>
        <w:t xml:space="preserve"> </w:t>
      </w:r>
      <w:r w:rsidRPr="007C6703">
        <w:rPr>
          <w:szCs w:val="24"/>
        </w:rPr>
        <w:t>функции:</w:t>
      </w:r>
    </w:p>
    <w:p w14:paraId="0D2F5937" w14:textId="77777777" w:rsidR="002C4829" w:rsidRPr="007C6703" w:rsidRDefault="002C4829" w:rsidP="002C4829">
      <w:pPr>
        <w:numPr>
          <w:ilvl w:val="1"/>
          <w:numId w:val="175"/>
        </w:numPr>
        <w:spacing w:line="360" w:lineRule="auto"/>
        <w:jc w:val="both"/>
        <w:rPr>
          <w:szCs w:val="24"/>
        </w:rPr>
      </w:pPr>
      <w:r w:rsidRPr="007C6703">
        <w:rPr>
          <w:szCs w:val="24"/>
        </w:rPr>
        <w:t>Быстрый</w:t>
      </w:r>
      <w:r>
        <w:rPr>
          <w:szCs w:val="24"/>
        </w:rPr>
        <w:t xml:space="preserve"> </w:t>
      </w:r>
      <w:r w:rsidRPr="007C6703">
        <w:rPr>
          <w:szCs w:val="24"/>
        </w:rPr>
        <w:t>доступ</w:t>
      </w:r>
      <w:r>
        <w:rPr>
          <w:szCs w:val="24"/>
        </w:rPr>
        <w:t xml:space="preserve"> </w:t>
      </w:r>
      <w:r w:rsidRPr="007C6703">
        <w:rPr>
          <w:szCs w:val="24"/>
        </w:rPr>
        <w:t>к</w:t>
      </w:r>
      <w:r>
        <w:rPr>
          <w:szCs w:val="24"/>
        </w:rPr>
        <w:t xml:space="preserve"> </w:t>
      </w:r>
      <w:r w:rsidRPr="007C6703">
        <w:rPr>
          <w:szCs w:val="24"/>
        </w:rPr>
        <w:t>планам</w:t>
      </w:r>
      <w:r>
        <w:rPr>
          <w:szCs w:val="24"/>
        </w:rPr>
        <w:t xml:space="preserve"> </w:t>
      </w:r>
      <w:r w:rsidRPr="007C6703">
        <w:rPr>
          <w:szCs w:val="24"/>
        </w:rPr>
        <w:t>флюорографических</w:t>
      </w:r>
      <w:r>
        <w:rPr>
          <w:szCs w:val="24"/>
        </w:rPr>
        <w:t xml:space="preserve"> </w:t>
      </w:r>
      <w:r w:rsidRPr="007C6703">
        <w:rPr>
          <w:szCs w:val="24"/>
        </w:rPr>
        <w:t>осмотров</w:t>
      </w:r>
      <w:r>
        <w:rPr>
          <w:szCs w:val="24"/>
        </w:rPr>
        <w:t xml:space="preserve"> </w:t>
      </w:r>
      <w:r w:rsidRPr="007C6703">
        <w:rPr>
          <w:szCs w:val="24"/>
        </w:rPr>
        <w:t>из</w:t>
      </w:r>
      <w:r>
        <w:rPr>
          <w:szCs w:val="24"/>
        </w:rPr>
        <w:t xml:space="preserve"> </w:t>
      </w:r>
      <w:r w:rsidRPr="007C6703">
        <w:rPr>
          <w:szCs w:val="24"/>
        </w:rPr>
        <w:t>главной</w:t>
      </w:r>
      <w:r>
        <w:rPr>
          <w:szCs w:val="24"/>
        </w:rPr>
        <w:t xml:space="preserve"> </w:t>
      </w:r>
      <w:r w:rsidRPr="007C6703">
        <w:rPr>
          <w:szCs w:val="24"/>
        </w:rPr>
        <w:t>формы</w:t>
      </w:r>
      <w:r>
        <w:rPr>
          <w:szCs w:val="24"/>
        </w:rPr>
        <w:t xml:space="preserve"> </w:t>
      </w:r>
      <w:r w:rsidRPr="007C6703">
        <w:rPr>
          <w:szCs w:val="24"/>
        </w:rPr>
        <w:t>АРМ</w:t>
      </w:r>
      <w:r>
        <w:rPr>
          <w:szCs w:val="24"/>
        </w:rPr>
        <w:t xml:space="preserve"> </w:t>
      </w:r>
      <w:r w:rsidRPr="007C6703">
        <w:rPr>
          <w:szCs w:val="24"/>
        </w:rPr>
        <w:t>медицинского</w:t>
      </w:r>
      <w:r>
        <w:rPr>
          <w:szCs w:val="24"/>
        </w:rPr>
        <w:t xml:space="preserve"> </w:t>
      </w:r>
      <w:r w:rsidRPr="007C6703">
        <w:rPr>
          <w:szCs w:val="24"/>
        </w:rPr>
        <w:t>статистика;</w:t>
      </w:r>
    </w:p>
    <w:p w14:paraId="6C7E5511" w14:textId="77777777" w:rsidR="002C4829" w:rsidRPr="007C6703" w:rsidRDefault="002C4829" w:rsidP="002C4829">
      <w:pPr>
        <w:numPr>
          <w:ilvl w:val="1"/>
          <w:numId w:val="175"/>
        </w:numPr>
        <w:spacing w:line="360" w:lineRule="auto"/>
        <w:jc w:val="both"/>
        <w:rPr>
          <w:szCs w:val="24"/>
        </w:rPr>
      </w:pPr>
      <w:r w:rsidRPr="007C6703">
        <w:rPr>
          <w:szCs w:val="24"/>
        </w:rPr>
        <w:t>Возможность</w:t>
      </w:r>
      <w:r>
        <w:rPr>
          <w:szCs w:val="24"/>
        </w:rPr>
        <w:t xml:space="preserve"> </w:t>
      </w:r>
      <w:r w:rsidRPr="007C6703">
        <w:rPr>
          <w:szCs w:val="24"/>
        </w:rPr>
        <w:t>создания</w:t>
      </w:r>
      <w:r>
        <w:rPr>
          <w:szCs w:val="24"/>
        </w:rPr>
        <w:t xml:space="preserve"> </w:t>
      </w:r>
      <w:r w:rsidRPr="007C6703">
        <w:rPr>
          <w:szCs w:val="24"/>
        </w:rPr>
        <w:t>планов</w:t>
      </w:r>
      <w:r>
        <w:rPr>
          <w:szCs w:val="24"/>
        </w:rPr>
        <w:t xml:space="preserve"> </w:t>
      </w:r>
      <w:r w:rsidRPr="007C6703">
        <w:rPr>
          <w:szCs w:val="24"/>
        </w:rPr>
        <w:t>прохождения</w:t>
      </w:r>
      <w:r>
        <w:rPr>
          <w:szCs w:val="24"/>
        </w:rPr>
        <w:t xml:space="preserve"> </w:t>
      </w:r>
      <w:r w:rsidRPr="007C6703">
        <w:rPr>
          <w:szCs w:val="24"/>
        </w:rPr>
        <w:t>флюорографических</w:t>
      </w:r>
      <w:r>
        <w:rPr>
          <w:szCs w:val="24"/>
        </w:rPr>
        <w:t xml:space="preserve"> </w:t>
      </w:r>
      <w:r w:rsidRPr="007C6703">
        <w:rPr>
          <w:szCs w:val="24"/>
        </w:rPr>
        <w:t>исследований</w:t>
      </w:r>
      <w:r>
        <w:rPr>
          <w:szCs w:val="24"/>
        </w:rPr>
        <w:t xml:space="preserve"> </w:t>
      </w:r>
      <w:r w:rsidRPr="007C6703">
        <w:rPr>
          <w:szCs w:val="24"/>
        </w:rPr>
        <w:t>пациентов</w:t>
      </w:r>
      <w:r>
        <w:rPr>
          <w:szCs w:val="24"/>
        </w:rPr>
        <w:t xml:space="preserve"> </w:t>
      </w:r>
      <w:r w:rsidRPr="007C6703">
        <w:rPr>
          <w:szCs w:val="24"/>
        </w:rPr>
        <w:t>на</w:t>
      </w:r>
      <w:r>
        <w:rPr>
          <w:szCs w:val="24"/>
        </w:rPr>
        <w:t xml:space="preserve"> </w:t>
      </w:r>
      <w:r w:rsidRPr="007C6703">
        <w:rPr>
          <w:szCs w:val="24"/>
        </w:rPr>
        <w:t>текущий</w:t>
      </w:r>
      <w:r>
        <w:rPr>
          <w:szCs w:val="24"/>
        </w:rPr>
        <w:t xml:space="preserve"> </w:t>
      </w:r>
      <w:r w:rsidRPr="007C6703">
        <w:rPr>
          <w:szCs w:val="24"/>
        </w:rPr>
        <w:t>год</w:t>
      </w:r>
      <w:r>
        <w:rPr>
          <w:szCs w:val="24"/>
        </w:rPr>
        <w:t xml:space="preserve"> </w:t>
      </w:r>
      <w:r w:rsidRPr="007C6703">
        <w:rPr>
          <w:szCs w:val="24"/>
        </w:rPr>
        <w:t>с</w:t>
      </w:r>
      <w:r>
        <w:rPr>
          <w:szCs w:val="24"/>
        </w:rPr>
        <w:t xml:space="preserve"> </w:t>
      </w:r>
      <w:r w:rsidRPr="007C6703">
        <w:rPr>
          <w:szCs w:val="24"/>
        </w:rPr>
        <w:t>указанием:</w:t>
      </w:r>
    </w:p>
    <w:p w14:paraId="45924EF5" w14:textId="77777777" w:rsidR="002C4829" w:rsidRPr="007C6703" w:rsidRDefault="002C4829" w:rsidP="002C4829">
      <w:pPr>
        <w:numPr>
          <w:ilvl w:val="2"/>
          <w:numId w:val="175"/>
        </w:numPr>
        <w:spacing w:line="360" w:lineRule="auto"/>
        <w:jc w:val="both"/>
        <w:rPr>
          <w:szCs w:val="24"/>
        </w:rPr>
      </w:pPr>
      <w:r w:rsidRPr="007C6703">
        <w:rPr>
          <w:szCs w:val="24"/>
        </w:rPr>
        <w:t>Года</w:t>
      </w:r>
      <w:r>
        <w:rPr>
          <w:szCs w:val="24"/>
        </w:rPr>
        <w:t xml:space="preserve"> </w:t>
      </w:r>
      <w:r w:rsidRPr="007C6703">
        <w:rPr>
          <w:szCs w:val="24"/>
        </w:rPr>
        <w:t>плана;</w:t>
      </w:r>
    </w:p>
    <w:p w14:paraId="18EBE87E" w14:textId="77777777" w:rsidR="002C4829" w:rsidRPr="007C6703" w:rsidRDefault="002C4829" w:rsidP="002C4829">
      <w:pPr>
        <w:numPr>
          <w:ilvl w:val="2"/>
          <w:numId w:val="175"/>
        </w:numPr>
        <w:spacing w:line="360" w:lineRule="auto"/>
        <w:jc w:val="both"/>
        <w:rPr>
          <w:szCs w:val="24"/>
        </w:rPr>
      </w:pPr>
      <w:r w:rsidRPr="007C6703">
        <w:rPr>
          <w:szCs w:val="24"/>
        </w:rPr>
        <w:t>Участка</w:t>
      </w:r>
      <w:r>
        <w:rPr>
          <w:szCs w:val="24"/>
        </w:rPr>
        <w:t xml:space="preserve"> МО.</w:t>
      </w:r>
    </w:p>
    <w:p w14:paraId="2D42FB4C" w14:textId="77777777" w:rsidR="002C4829" w:rsidRPr="007C6703" w:rsidRDefault="002C4829" w:rsidP="002C4829">
      <w:pPr>
        <w:numPr>
          <w:ilvl w:val="1"/>
          <w:numId w:val="175"/>
        </w:numPr>
        <w:spacing w:line="360" w:lineRule="auto"/>
        <w:jc w:val="both"/>
        <w:rPr>
          <w:szCs w:val="24"/>
        </w:rPr>
      </w:pPr>
      <w:r w:rsidRPr="007C6703">
        <w:rPr>
          <w:szCs w:val="24"/>
        </w:rPr>
        <w:lastRenderedPageBreak/>
        <w:t>Возможность</w:t>
      </w:r>
      <w:r>
        <w:rPr>
          <w:szCs w:val="24"/>
        </w:rPr>
        <w:t xml:space="preserve"> </w:t>
      </w:r>
      <w:r w:rsidRPr="007C6703">
        <w:rPr>
          <w:szCs w:val="24"/>
        </w:rPr>
        <w:t>просмотра</w:t>
      </w:r>
      <w:r>
        <w:rPr>
          <w:szCs w:val="24"/>
        </w:rPr>
        <w:t xml:space="preserve"> </w:t>
      </w:r>
      <w:r w:rsidRPr="007C6703">
        <w:rPr>
          <w:szCs w:val="24"/>
        </w:rPr>
        <w:t>плана</w:t>
      </w:r>
      <w:r>
        <w:rPr>
          <w:szCs w:val="24"/>
        </w:rPr>
        <w:t xml:space="preserve"> </w:t>
      </w:r>
      <w:r w:rsidRPr="007C6703">
        <w:rPr>
          <w:szCs w:val="24"/>
        </w:rPr>
        <w:t>прохождения</w:t>
      </w:r>
      <w:r>
        <w:rPr>
          <w:szCs w:val="24"/>
        </w:rPr>
        <w:t xml:space="preserve"> </w:t>
      </w:r>
      <w:r w:rsidRPr="007C6703">
        <w:rPr>
          <w:szCs w:val="24"/>
        </w:rPr>
        <w:t>флюорографических</w:t>
      </w:r>
      <w:r>
        <w:rPr>
          <w:szCs w:val="24"/>
        </w:rPr>
        <w:t xml:space="preserve"> </w:t>
      </w:r>
      <w:r w:rsidRPr="007C6703">
        <w:rPr>
          <w:szCs w:val="24"/>
        </w:rPr>
        <w:t>исследований</w:t>
      </w:r>
      <w:r>
        <w:rPr>
          <w:szCs w:val="24"/>
        </w:rPr>
        <w:t xml:space="preserve"> </w:t>
      </w:r>
      <w:r w:rsidRPr="007C6703">
        <w:rPr>
          <w:szCs w:val="24"/>
        </w:rPr>
        <w:t>пациента</w:t>
      </w:r>
      <w:r>
        <w:rPr>
          <w:szCs w:val="24"/>
        </w:rPr>
        <w:t xml:space="preserve"> </w:t>
      </w:r>
      <w:r w:rsidRPr="007C6703">
        <w:rPr>
          <w:szCs w:val="24"/>
        </w:rPr>
        <w:t>с</w:t>
      </w:r>
      <w:r>
        <w:rPr>
          <w:szCs w:val="24"/>
        </w:rPr>
        <w:t xml:space="preserve"> </w:t>
      </w:r>
      <w:r w:rsidRPr="007C6703">
        <w:rPr>
          <w:szCs w:val="24"/>
        </w:rPr>
        <w:t>указанием:</w:t>
      </w:r>
    </w:p>
    <w:p w14:paraId="7DAF5E0F" w14:textId="77777777" w:rsidR="002C4829" w:rsidRPr="007C6703" w:rsidRDefault="002C4829" w:rsidP="002C4829">
      <w:pPr>
        <w:numPr>
          <w:ilvl w:val="2"/>
          <w:numId w:val="175"/>
        </w:numPr>
        <w:spacing w:line="360" w:lineRule="auto"/>
        <w:jc w:val="both"/>
        <w:rPr>
          <w:szCs w:val="24"/>
        </w:rPr>
      </w:pPr>
      <w:r w:rsidRPr="007C6703">
        <w:rPr>
          <w:szCs w:val="24"/>
        </w:rPr>
        <w:t>Ф.И.О.</w:t>
      </w:r>
      <w:r>
        <w:rPr>
          <w:szCs w:val="24"/>
        </w:rPr>
        <w:t xml:space="preserve"> </w:t>
      </w:r>
      <w:r w:rsidRPr="007C6703">
        <w:rPr>
          <w:szCs w:val="24"/>
        </w:rPr>
        <w:t>пациента;</w:t>
      </w:r>
    </w:p>
    <w:p w14:paraId="4BB86248" w14:textId="77777777" w:rsidR="002C4829" w:rsidRPr="007C6703" w:rsidRDefault="002C4829" w:rsidP="002C4829">
      <w:pPr>
        <w:numPr>
          <w:ilvl w:val="2"/>
          <w:numId w:val="175"/>
        </w:numPr>
        <w:spacing w:line="360" w:lineRule="auto"/>
        <w:jc w:val="both"/>
        <w:rPr>
          <w:szCs w:val="24"/>
        </w:rPr>
      </w:pPr>
      <w:r w:rsidRPr="007C6703">
        <w:rPr>
          <w:szCs w:val="24"/>
        </w:rPr>
        <w:t>Группа</w:t>
      </w:r>
      <w:r>
        <w:rPr>
          <w:szCs w:val="24"/>
        </w:rPr>
        <w:t xml:space="preserve"> </w:t>
      </w:r>
      <w:r w:rsidRPr="007C6703">
        <w:rPr>
          <w:szCs w:val="24"/>
        </w:rPr>
        <w:t>риска;</w:t>
      </w:r>
    </w:p>
    <w:p w14:paraId="7B9F2F4E" w14:textId="77777777" w:rsidR="002C4829" w:rsidRPr="007C6703" w:rsidRDefault="002C4829" w:rsidP="002C4829">
      <w:pPr>
        <w:numPr>
          <w:ilvl w:val="2"/>
          <w:numId w:val="175"/>
        </w:numPr>
        <w:spacing w:line="360" w:lineRule="auto"/>
        <w:jc w:val="both"/>
        <w:rPr>
          <w:szCs w:val="24"/>
        </w:rPr>
      </w:pPr>
      <w:r w:rsidRPr="007C6703">
        <w:rPr>
          <w:szCs w:val="24"/>
        </w:rPr>
        <w:t>Отметка</w:t>
      </w:r>
      <w:r>
        <w:rPr>
          <w:szCs w:val="24"/>
        </w:rPr>
        <w:t xml:space="preserve"> </w:t>
      </w:r>
      <w:r w:rsidRPr="007C6703">
        <w:rPr>
          <w:szCs w:val="24"/>
        </w:rPr>
        <w:t>об</w:t>
      </w:r>
      <w:r>
        <w:rPr>
          <w:szCs w:val="24"/>
        </w:rPr>
        <w:t xml:space="preserve"> </w:t>
      </w:r>
      <w:r w:rsidRPr="007C6703">
        <w:rPr>
          <w:szCs w:val="24"/>
        </w:rPr>
        <w:t>отсутствии</w:t>
      </w:r>
      <w:r>
        <w:rPr>
          <w:szCs w:val="24"/>
        </w:rPr>
        <w:t xml:space="preserve"> </w:t>
      </w:r>
      <w:r w:rsidRPr="007C6703">
        <w:rPr>
          <w:szCs w:val="24"/>
        </w:rPr>
        <w:t>данных</w:t>
      </w:r>
      <w:r>
        <w:rPr>
          <w:szCs w:val="24"/>
        </w:rPr>
        <w:t xml:space="preserve"> </w:t>
      </w:r>
      <w:r w:rsidRPr="007C6703">
        <w:rPr>
          <w:szCs w:val="24"/>
        </w:rPr>
        <w:t>за</w:t>
      </w:r>
      <w:r>
        <w:rPr>
          <w:szCs w:val="24"/>
        </w:rPr>
        <w:t xml:space="preserve"> </w:t>
      </w:r>
      <w:r w:rsidRPr="007C6703">
        <w:rPr>
          <w:szCs w:val="24"/>
        </w:rPr>
        <w:t>последние</w:t>
      </w:r>
      <w:r>
        <w:rPr>
          <w:szCs w:val="24"/>
        </w:rPr>
        <w:t xml:space="preserve"> </w:t>
      </w:r>
      <w:r w:rsidRPr="007C6703">
        <w:rPr>
          <w:szCs w:val="24"/>
        </w:rPr>
        <w:t>2</w:t>
      </w:r>
      <w:r>
        <w:rPr>
          <w:szCs w:val="24"/>
        </w:rPr>
        <w:t xml:space="preserve"> </w:t>
      </w:r>
      <w:r w:rsidRPr="007C6703">
        <w:rPr>
          <w:szCs w:val="24"/>
        </w:rPr>
        <w:t>года;</w:t>
      </w:r>
    </w:p>
    <w:p w14:paraId="24E6CAA9" w14:textId="77777777" w:rsidR="002C4829" w:rsidRPr="007C6703" w:rsidRDefault="002C4829" w:rsidP="002C4829">
      <w:pPr>
        <w:numPr>
          <w:ilvl w:val="2"/>
          <w:numId w:val="175"/>
        </w:numPr>
        <w:spacing w:line="360" w:lineRule="auto"/>
        <w:jc w:val="both"/>
        <w:rPr>
          <w:szCs w:val="24"/>
        </w:rPr>
      </w:pPr>
      <w:r w:rsidRPr="007C6703">
        <w:rPr>
          <w:szCs w:val="24"/>
        </w:rPr>
        <w:t>Отметка</w:t>
      </w:r>
      <w:r>
        <w:rPr>
          <w:szCs w:val="24"/>
        </w:rPr>
        <w:t xml:space="preserve"> </w:t>
      </w:r>
      <w:r w:rsidRPr="007C6703">
        <w:rPr>
          <w:szCs w:val="24"/>
        </w:rPr>
        <w:t>о</w:t>
      </w:r>
      <w:r>
        <w:rPr>
          <w:szCs w:val="24"/>
        </w:rPr>
        <w:t xml:space="preserve"> </w:t>
      </w:r>
      <w:r w:rsidRPr="007C6703">
        <w:rPr>
          <w:szCs w:val="24"/>
        </w:rPr>
        <w:t>необходимости</w:t>
      </w:r>
      <w:r>
        <w:rPr>
          <w:szCs w:val="24"/>
        </w:rPr>
        <w:t xml:space="preserve"> </w:t>
      </w:r>
      <w:r w:rsidRPr="007C6703">
        <w:rPr>
          <w:szCs w:val="24"/>
        </w:rPr>
        <w:t>проведения</w:t>
      </w:r>
      <w:r>
        <w:rPr>
          <w:szCs w:val="24"/>
        </w:rPr>
        <w:t xml:space="preserve"> </w:t>
      </w:r>
      <w:r w:rsidRPr="007C6703">
        <w:rPr>
          <w:szCs w:val="24"/>
        </w:rPr>
        <w:t>2</w:t>
      </w:r>
      <w:r>
        <w:rPr>
          <w:szCs w:val="24"/>
        </w:rPr>
        <w:t xml:space="preserve"> </w:t>
      </w:r>
      <w:r w:rsidRPr="007C6703">
        <w:rPr>
          <w:szCs w:val="24"/>
        </w:rPr>
        <w:t>осмотров</w:t>
      </w:r>
      <w:r>
        <w:rPr>
          <w:szCs w:val="24"/>
        </w:rPr>
        <w:t xml:space="preserve"> </w:t>
      </w:r>
      <w:r w:rsidRPr="007C6703">
        <w:rPr>
          <w:szCs w:val="24"/>
        </w:rPr>
        <w:t>в</w:t>
      </w:r>
      <w:r>
        <w:rPr>
          <w:szCs w:val="24"/>
        </w:rPr>
        <w:t xml:space="preserve"> </w:t>
      </w:r>
      <w:r w:rsidRPr="007C6703">
        <w:rPr>
          <w:szCs w:val="24"/>
        </w:rPr>
        <w:t>год;</w:t>
      </w:r>
    </w:p>
    <w:p w14:paraId="44F96AAB" w14:textId="77777777" w:rsidR="002C4829" w:rsidRPr="007C6703" w:rsidRDefault="002C4829" w:rsidP="002C4829">
      <w:pPr>
        <w:numPr>
          <w:ilvl w:val="2"/>
          <w:numId w:val="175"/>
        </w:numPr>
        <w:spacing w:line="360" w:lineRule="auto"/>
        <w:jc w:val="both"/>
        <w:rPr>
          <w:szCs w:val="24"/>
        </w:rPr>
      </w:pPr>
      <w:r w:rsidRPr="007C6703">
        <w:rPr>
          <w:szCs w:val="24"/>
        </w:rPr>
        <w:t>Год</w:t>
      </w:r>
      <w:r>
        <w:rPr>
          <w:szCs w:val="24"/>
        </w:rPr>
        <w:t xml:space="preserve"> </w:t>
      </w:r>
      <w:r w:rsidRPr="007C6703">
        <w:rPr>
          <w:szCs w:val="24"/>
        </w:rPr>
        <w:t>рождения;</w:t>
      </w:r>
    </w:p>
    <w:p w14:paraId="2F7E0195" w14:textId="77777777" w:rsidR="002C4829" w:rsidRPr="007C6703" w:rsidRDefault="002C4829" w:rsidP="002C4829">
      <w:pPr>
        <w:numPr>
          <w:ilvl w:val="2"/>
          <w:numId w:val="175"/>
        </w:numPr>
        <w:spacing w:line="360" w:lineRule="auto"/>
        <w:jc w:val="both"/>
        <w:rPr>
          <w:szCs w:val="24"/>
        </w:rPr>
      </w:pPr>
      <w:r w:rsidRPr="007C6703">
        <w:rPr>
          <w:szCs w:val="24"/>
        </w:rPr>
        <w:t>Необходимость</w:t>
      </w:r>
      <w:r>
        <w:rPr>
          <w:szCs w:val="24"/>
        </w:rPr>
        <w:t xml:space="preserve"> </w:t>
      </w:r>
      <w:r w:rsidRPr="007C6703">
        <w:rPr>
          <w:szCs w:val="24"/>
        </w:rPr>
        <w:t>обследования;</w:t>
      </w:r>
    </w:p>
    <w:p w14:paraId="100F7458" w14:textId="77777777" w:rsidR="002C4829" w:rsidRPr="007C6703" w:rsidRDefault="002C4829" w:rsidP="002C4829">
      <w:pPr>
        <w:numPr>
          <w:ilvl w:val="2"/>
          <w:numId w:val="175"/>
        </w:numPr>
        <w:spacing w:line="360" w:lineRule="auto"/>
        <w:jc w:val="both"/>
        <w:rPr>
          <w:szCs w:val="24"/>
        </w:rPr>
      </w:pPr>
      <w:r w:rsidRPr="007C6703">
        <w:rPr>
          <w:szCs w:val="24"/>
        </w:rPr>
        <w:t>Планируемая</w:t>
      </w:r>
      <w:r>
        <w:rPr>
          <w:szCs w:val="24"/>
        </w:rPr>
        <w:t xml:space="preserve"> </w:t>
      </w:r>
      <w:r w:rsidRPr="007C6703">
        <w:rPr>
          <w:szCs w:val="24"/>
        </w:rPr>
        <w:t>дата</w:t>
      </w:r>
      <w:r>
        <w:rPr>
          <w:szCs w:val="24"/>
        </w:rPr>
        <w:t xml:space="preserve"> </w:t>
      </w:r>
      <w:r w:rsidRPr="007C6703">
        <w:rPr>
          <w:szCs w:val="24"/>
        </w:rPr>
        <w:t>осмотра.</w:t>
      </w:r>
    </w:p>
    <w:p w14:paraId="3BEF04D3" w14:textId="77777777" w:rsidR="002C4829" w:rsidRPr="007C6703" w:rsidRDefault="002C4829" w:rsidP="002C4829">
      <w:pPr>
        <w:numPr>
          <w:ilvl w:val="1"/>
          <w:numId w:val="175"/>
        </w:numPr>
        <w:spacing w:line="360" w:lineRule="auto"/>
        <w:jc w:val="both"/>
        <w:rPr>
          <w:szCs w:val="24"/>
        </w:rPr>
      </w:pPr>
      <w:r w:rsidRPr="007C6703">
        <w:rPr>
          <w:szCs w:val="24"/>
        </w:rPr>
        <w:t>Возможность</w:t>
      </w:r>
      <w:r>
        <w:rPr>
          <w:szCs w:val="24"/>
        </w:rPr>
        <w:t xml:space="preserve"> </w:t>
      </w:r>
      <w:r w:rsidRPr="007C6703">
        <w:rPr>
          <w:szCs w:val="24"/>
        </w:rPr>
        <w:t>удаления</w:t>
      </w:r>
      <w:r>
        <w:rPr>
          <w:szCs w:val="24"/>
        </w:rPr>
        <w:t xml:space="preserve"> </w:t>
      </w:r>
      <w:r w:rsidRPr="007C6703">
        <w:rPr>
          <w:szCs w:val="24"/>
        </w:rPr>
        <w:t>планов</w:t>
      </w:r>
      <w:r>
        <w:rPr>
          <w:szCs w:val="24"/>
        </w:rPr>
        <w:t xml:space="preserve"> </w:t>
      </w:r>
      <w:r w:rsidRPr="007C6703">
        <w:rPr>
          <w:szCs w:val="24"/>
        </w:rPr>
        <w:t>прохождения</w:t>
      </w:r>
      <w:r>
        <w:rPr>
          <w:szCs w:val="24"/>
        </w:rPr>
        <w:t xml:space="preserve"> </w:t>
      </w:r>
      <w:r w:rsidRPr="007C6703">
        <w:rPr>
          <w:szCs w:val="24"/>
        </w:rPr>
        <w:t>флюорографических</w:t>
      </w:r>
      <w:r>
        <w:rPr>
          <w:szCs w:val="24"/>
        </w:rPr>
        <w:t xml:space="preserve"> </w:t>
      </w:r>
      <w:r w:rsidRPr="007C6703">
        <w:rPr>
          <w:szCs w:val="24"/>
        </w:rPr>
        <w:t>исследований</w:t>
      </w:r>
      <w:r>
        <w:rPr>
          <w:szCs w:val="24"/>
        </w:rPr>
        <w:t xml:space="preserve"> </w:t>
      </w:r>
      <w:r w:rsidRPr="007C6703">
        <w:rPr>
          <w:szCs w:val="24"/>
        </w:rPr>
        <w:t>пациентов.</w:t>
      </w:r>
    </w:p>
    <w:p w14:paraId="5B98D69C" w14:textId="587CCE3F" w:rsidR="002C4829" w:rsidRPr="007C6703" w:rsidRDefault="002C4829" w:rsidP="002C4829">
      <w:pPr>
        <w:pStyle w:val="5"/>
        <w:rPr>
          <w:lang w:val="ru"/>
        </w:rPr>
      </w:pPr>
      <w:bookmarkStart w:id="602" w:name="_heading=h.46r0co2" w:colFirst="0" w:colLast="0"/>
      <w:bookmarkEnd w:id="602"/>
      <w:r w:rsidRPr="007C6703">
        <w:rPr>
          <w:lang w:val="ru"/>
        </w:rPr>
        <w:t>Требования</w:t>
      </w:r>
      <w:r>
        <w:rPr>
          <w:lang w:val="ru"/>
        </w:rPr>
        <w:t xml:space="preserve"> </w:t>
      </w:r>
      <w:r w:rsidRPr="007C6703">
        <w:rPr>
          <w:lang w:val="ru"/>
        </w:rPr>
        <w:t>к</w:t>
      </w:r>
      <w:r>
        <w:rPr>
          <w:lang w:val="ru"/>
        </w:rPr>
        <w:t xml:space="preserve"> </w:t>
      </w:r>
      <w:r w:rsidRPr="007C6703">
        <w:rPr>
          <w:lang w:val="ru"/>
        </w:rPr>
        <w:t>модулю</w:t>
      </w:r>
      <w:r>
        <w:rPr>
          <w:lang w:val="ru"/>
        </w:rPr>
        <w:t xml:space="preserve"> </w:t>
      </w:r>
      <w:r w:rsidR="003E046B">
        <w:rPr>
          <w:lang w:val="ru"/>
        </w:rPr>
        <w:t>"</w:t>
      </w:r>
      <w:r w:rsidRPr="007C6703">
        <w:rPr>
          <w:lang w:val="ru"/>
        </w:rPr>
        <w:t>АРМ</w:t>
      </w:r>
      <w:r>
        <w:rPr>
          <w:lang w:val="ru"/>
        </w:rPr>
        <w:t xml:space="preserve"> </w:t>
      </w:r>
      <w:r w:rsidRPr="007C6703">
        <w:rPr>
          <w:lang w:val="ru"/>
        </w:rPr>
        <w:t>врача</w:t>
      </w:r>
      <w:r>
        <w:rPr>
          <w:lang w:val="ru"/>
        </w:rPr>
        <w:t xml:space="preserve"> </w:t>
      </w:r>
      <w:r w:rsidRPr="007C6703">
        <w:rPr>
          <w:lang w:val="ru"/>
        </w:rPr>
        <w:t>поликлиники</w:t>
      </w:r>
      <w:r w:rsidR="003E046B">
        <w:rPr>
          <w:lang w:val="ru"/>
        </w:rPr>
        <w:t>"</w:t>
      </w:r>
      <w:r>
        <w:rPr>
          <w:lang w:val="ru"/>
        </w:rPr>
        <w:t xml:space="preserve"> </w:t>
      </w:r>
      <w:r w:rsidRPr="007C6703">
        <w:rPr>
          <w:lang w:val="ru"/>
        </w:rPr>
        <w:t>в</w:t>
      </w:r>
      <w:r>
        <w:rPr>
          <w:lang w:val="ru"/>
        </w:rPr>
        <w:t xml:space="preserve"> </w:t>
      </w:r>
      <w:r w:rsidRPr="007C6703">
        <w:rPr>
          <w:lang w:val="ru"/>
        </w:rPr>
        <w:t>части</w:t>
      </w:r>
      <w:r>
        <w:rPr>
          <w:lang w:val="ru"/>
        </w:rPr>
        <w:t xml:space="preserve"> </w:t>
      </w:r>
      <w:r w:rsidRPr="007C6703">
        <w:rPr>
          <w:lang w:val="ru"/>
        </w:rPr>
        <w:t>функций</w:t>
      </w:r>
      <w:r>
        <w:rPr>
          <w:lang w:val="ru"/>
        </w:rPr>
        <w:t xml:space="preserve"> </w:t>
      </w:r>
      <w:r w:rsidRPr="007C6703">
        <w:rPr>
          <w:lang w:val="ru"/>
        </w:rPr>
        <w:t>модуля</w:t>
      </w:r>
      <w:r>
        <w:rPr>
          <w:lang w:val="ru"/>
        </w:rPr>
        <w:t xml:space="preserve"> </w:t>
      </w:r>
      <w:r w:rsidR="003E046B">
        <w:rPr>
          <w:lang w:val="ru"/>
        </w:rPr>
        <w:t>"</w:t>
      </w:r>
      <w:proofErr w:type="spellStart"/>
      <w:r w:rsidRPr="007C6703">
        <w:rPr>
          <w:lang w:val="ru"/>
        </w:rPr>
        <w:t>Флюоротека</w:t>
      </w:r>
      <w:proofErr w:type="spellEnd"/>
      <w:r w:rsidR="003E046B">
        <w:rPr>
          <w:lang w:val="ru"/>
        </w:rPr>
        <w:t>"</w:t>
      </w:r>
    </w:p>
    <w:p w14:paraId="116E1536" w14:textId="77777777" w:rsidR="002C4829" w:rsidRPr="007C6703" w:rsidRDefault="002C4829" w:rsidP="002C4829">
      <w:pPr>
        <w:spacing w:line="360" w:lineRule="auto"/>
        <w:ind w:firstLine="851"/>
        <w:jc w:val="both"/>
        <w:rPr>
          <w:szCs w:val="24"/>
        </w:rPr>
      </w:pPr>
      <w:r w:rsidRPr="007C6703">
        <w:rPr>
          <w:szCs w:val="24"/>
        </w:rPr>
        <w:t>Должны</w:t>
      </w:r>
      <w:r>
        <w:rPr>
          <w:szCs w:val="24"/>
        </w:rPr>
        <w:t xml:space="preserve"> </w:t>
      </w:r>
      <w:r w:rsidRPr="007C6703">
        <w:rPr>
          <w:szCs w:val="24"/>
        </w:rPr>
        <w:t>быть</w:t>
      </w:r>
      <w:r>
        <w:rPr>
          <w:szCs w:val="24"/>
        </w:rPr>
        <w:t xml:space="preserve"> </w:t>
      </w:r>
      <w:r w:rsidRPr="007C6703">
        <w:rPr>
          <w:szCs w:val="24"/>
        </w:rPr>
        <w:t>реализованы</w:t>
      </w:r>
      <w:r>
        <w:rPr>
          <w:szCs w:val="24"/>
        </w:rPr>
        <w:t xml:space="preserve"> </w:t>
      </w:r>
      <w:r w:rsidRPr="007C6703">
        <w:rPr>
          <w:szCs w:val="24"/>
        </w:rPr>
        <w:t>следующие</w:t>
      </w:r>
      <w:r>
        <w:rPr>
          <w:szCs w:val="24"/>
        </w:rPr>
        <w:t xml:space="preserve"> </w:t>
      </w:r>
      <w:r w:rsidRPr="007C6703">
        <w:rPr>
          <w:szCs w:val="24"/>
        </w:rPr>
        <w:t>функции:</w:t>
      </w:r>
    </w:p>
    <w:p w14:paraId="473079BB" w14:textId="77777777" w:rsidR="002C4829" w:rsidRPr="007C6703" w:rsidRDefault="002C4829" w:rsidP="002C4829">
      <w:pPr>
        <w:numPr>
          <w:ilvl w:val="1"/>
          <w:numId w:val="175"/>
        </w:numPr>
        <w:spacing w:line="360" w:lineRule="auto"/>
        <w:jc w:val="both"/>
        <w:rPr>
          <w:szCs w:val="24"/>
        </w:rPr>
      </w:pPr>
      <w:r w:rsidRPr="007C6703">
        <w:rPr>
          <w:szCs w:val="24"/>
        </w:rPr>
        <w:t>Быстрый</w:t>
      </w:r>
      <w:r>
        <w:rPr>
          <w:szCs w:val="24"/>
        </w:rPr>
        <w:t xml:space="preserve"> </w:t>
      </w:r>
      <w:r w:rsidRPr="007C6703">
        <w:rPr>
          <w:szCs w:val="24"/>
        </w:rPr>
        <w:t>доступ</w:t>
      </w:r>
      <w:r>
        <w:rPr>
          <w:szCs w:val="24"/>
        </w:rPr>
        <w:t xml:space="preserve"> </w:t>
      </w:r>
      <w:r w:rsidRPr="007C6703">
        <w:rPr>
          <w:szCs w:val="24"/>
        </w:rPr>
        <w:t>к</w:t>
      </w:r>
      <w:r>
        <w:rPr>
          <w:szCs w:val="24"/>
        </w:rPr>
        <w:t xml:space="preserve"> </w:t>
      </w:r>
      <w:r w:rsidRPr="007C6703">
        <w:rPr>
          <w:szCs w:val="24"/>
        </w:rPr>
        <w:t>планам</w:t>
      </w:r>
      <w:r>
        <w:rPr>
          <w:szCs w:val="24"/>
        </w:rPr>
        <w:t xml:space="preserve"> </w:t>
      </w:r>
      <w:r w:rsidRPr="007C6703">
        <w:rPr>
          <w:szCs w:val="24"/>
        </w:rPr>
        <w:t>флюорографических</w:t>
      </w:r>
      <w:r>
        <w:rPr>
          <w:szCs w:val="24"/>
        </w:rPr>
        <w:t xml:space="preserve"> </w:t>
      </w:r>
      <w:r w:rsidRPr="007C6703">
        <w:rPr>
          <w:szCs w:val="24"/>
        </w:rPr>
        <w:t>осмотров</w:t>
      </w:r>
      <w:r>
        <w:rPr>
          <w:szCs w:val="24"/>
        </w:rPr>
        <w:t xml:space="preserve"> </w:t>
      </w:r>
      <w:r w:rsidRPr="007C6703">
        <w:rPr>
          <w:szCs w:val="24"/>
        </w:rPr>
        <w:t>из</w:t>
      </w:r>
      <w:r>
        <w:rPr>
          <w:szCs w:val="24"/>
        </w:rPr>
        <w:t xml:space="preserve"> </w:t>
      </w:r>
      <w:r w:rsidRPr="007C6703">
        <w:rPr>
          <w:szCs w:val="24"/>
        </w:rPr>
        <w:t>главной</w:t>
      </w:r>
      <w:r>
        <w:rPr>
          <w:szCs w:val="24"/>
        </w:rPr>
        <w:t xml:space="preserve"> </w:t>
      </w:r>
      <w:r w:rsidRPr="007C6703">
        <w:rPr>
          <w:szCs w:val="24"/>
        </w:rPr>
        <w:t>формы</w:t>
      </w:r>
      <w:r>
        <w:rPr>
          <w:szCs w:val="24"/>
        </w:rPr>
        <w:t xml:space="preserve"> </w:t>
      </w:r>
      <w:r w:rsidRPr="007C6703">
        <w:rPr>
          <w:szCs w:val="24"/>
        </w:rPr>
        <w:t>АРМ</w:t>
      </w:r>
      <w:r>
        <w:rPr>
          <w:szCs w:val="24"/>
        </w:rPr>
        <w:t xml:space="preserve"> </w:t>
      </w:r>
      <w:r w:rsidRPr="007C6703">
        <w:rPr>
          <w:szCs w:val="24"/>
        </w:rPr>
        <w:t>врача</w:t>
      </w:r>
      <w:r>
        <w:rPr>
          <w:szCs w:val="24"/>
        </w:rPr>
        <w:t xml:space="preserve"> </w:t>
      </w:r>
      <w:r w:rsidRPr="007C6703">
        <w:rPr>
          <w:szCs w:val="24"/>
        </w:rPr>
        <w:t>поликлиники;</w:t>
      </w:r>
    </w:p>
    <w:p w14:paraId="29BACEDB" w14:textId="77777777" w:rsidR="002C4829" w:rsidRPr="007C6703" w:rsidRDefault="002C4829" w:rsidP="002C4829">
      <w:pPr>
        <w:numPr>
          <w:ilvl w:val="1"/>
          <w:numId w:val="175"/>
        </w:numPr>
        <w:spacing w:line="360" w:lineRule="auto"/>
        <w:jc w:val="both"/>
        <w:rPr>
          <w:szCs w:val="24"/>
        </w:rPr>
      </w:pPr>
      <w:r w:rsidRPr="007C6703">
        <w:rPr>
          <w:szCs w:val="24"/>
        </w:rPr>
        <w:t>Возможность</w:t>
      </w:r>
      <w:r>
        <w:rPr>
          <w:szCs w:val="24"/>
        </w:rPr>
        <w:t xml:space="preserve"> </w:t>
      </w:r>
      <w:r w:rsidRPr="007C6703">
        <w:rPr>
          <w:szCs w:val="24"/>
        </w:rPr>
        <w:t>создания</w:t>
      </w:r>
      <w:r>
        <w:rPr>
          <w:szCs w:val="24"/>
        </w:rPr>
        <w:t xml:space="preserve"> </w:t>
      </w:r>
      <w:r w:rsidRPr="007C6703">
        <w:rPr>
          <w:szCs w:val="24"/>
        </w:rPr>
        <w:t>планов</w:t>
      </w:r>
      <w:r>
        <w:rPr>
          <w:szCs w:val="24"/>
        </w:rPr>
        <w:t xml:space="preserve"> </w:t>
      </w:r>
      <w:r w:rsidRPr="007C6703">
        <w:rPr>
          <w:szCs w:val="24"/>
        </w:rPr>
        <w:t>прохождения</w:t>
      </w:r>
      <w:r>
        <w:rPr>
          <w:szCs w:val="24"/>
        </w:rPr>
        <w:t xml:space="preserve"> </w:t>
      </w:r>
      <w:r w:rsidRPr="007C6703">
        <w:rPr>
          <w:szCs w:val="24"/>
        </w:rPr>
        <w:t>флюорографических</w:t>
      </w:r>
      <w:r>
        <w:rPr>
          <w:szCs w:val="24"/>
        </w:rPr>
        <w:t xml:space="preserve"> </w:t>
      </w:r>
      <w:r w:rsidRPr="007C6703">
        <w:rPr>
          <w:szCs w:val="24"/>
        </w:rPr>
        <w:t>исследований</w:t>
      </w:r>
      <w:r>
        <w:rPr>
          <w:szCs w:val="24"/>
        </w:rPr>
        <w:t xml:space="preserve"> </w:t>
      </w:r>
      <w:r w:rsidRPr="007C6703">
        <w:rPr>
          <w:szCs w:val="24"/>
        </w:rPr>
        <w:t>пациентов</w:t>
      </w:r>
      <w:r>
        <w:rPr>
          <w:szCs w:val="24"/>
        </w:rPr>
        <w:t xml:space="preserve"> </w:t>
      </w:r>
      <w:r w:rsidRPr="007C6703">
        <w:rPr>
          <w:szCs w:val="24"/>
        </w:rPr>
        <w:t>на</w:t>
      </w:r>
      <w:r>
        <w:rPr>
          <w:szCs w:val="24"/>
        </w:rPr>
        <w:t xml:space="preserve"> </w:t>
      </w:r>
      <w:r w:rsidRPr="007C6703">
        <w:rPr>
          <w:szCs w:val="24"/>
        </w:rPr>
        <w:t>текущий</w:t>
      </w:r>
      <w:r>
        <w:rPr>
          <w:szCs w:val="24"/>
        </w:rPr>
        <w:t xml:space="preserve"> </w:t>
      </w:r>
      <w:r w:rsidRPr="007C6703">
        <w:rPr>
          <w:szCs w:val="24"/>
        </w:rPr>
        <w:t>год</w:t>
      </w:r>
      <w:r>
        <w:rPr>
          <w:szCs w:val="24"/>
        </w:rPr>
        <w:t xml:space="preserve"> </w:t>
      </w:r>
      <w:r w:rsidRPr="007C6703">
        <w:rPr>
          <w:szCs w:val="24"/>
        </w:rPr>
        <w:t>с</w:t>
      </w:r>
      <w:r>
        <w:rPr>
          <w:szCs w:val="24"/>
        </w:rPr>
        <w:t xml:space="preserve"> </w:t>
      </w:r>
      <w:r w:rsidRPr="007C6703">
        <w:rPr>
          <w:szCs w:val="24"/>
        </w:rPr>
        <w:t>указанием:</w:t>
      </w:r>
    </w:p>
    <w:p w14:paraId="7E9E6BD1" w14:textId="77777777" w:rsidR="002C4829" w:rsidRPr="007C6703" w:rsidRDefault="002C4829" w:rsidP="002C4829">
      <w:pPr>
        <w:numPr>
          <w:ilvl w:val="2"/>
          <w:numId w:val="175"/>
        </w:numPr>
        <w:spacing w:line="360" w:lineRule="auto"/>
        <w:jc w:val="both"/>
        <w:rPr>
          <w:szCs w:val="24"/>
        </w:rPr>
      </w:pPr>
      <w:r w:rsidRPr="007C6703">
        <w:rPr>
          <w:szCs w:val="24"/>
        </w:rPr>
        <w:t>Года</w:t>
      </w:r>
      <w:r>
        <w:rPr>
          <w:szCs w:val="24"/>
        </w:rPr>
        <w:t xml:space="preserve"> </w:t>
      </w:r>
      <w:r w:rsidRPr="007C6703">
        <w:rPr>
          <w:szCs w:val="24"/>
        </w:rPr>
        <w:t>плана;</w:t>
      </w:r>
    </w:p>
    <w:p w14:paraId="1E9B1CFA" w14:textId="77777777" w:rsidR="002C4829" w:rsidRPr="007C6703" w:rsidRDefault="002C4829" w:rsidP="002C4829">
      <w:pPr>
        <w:numPr>
          <w:ilvl w:val="2"/>
          <w:numId w:val="175"/>
        </w:numPr>
        <w:spacing w:line="360" w:lineRule="auto"/>
        <w:jc w:val="both"/>
        <w:rPr>
          <w:szCs w:val="24"/>
        </w:rPr>
      </w:pPr>
      <w:r w:rsidRPr="007C6703">
        <w:rPr>
          <w:szCs w:val="24"/>
        </w:rPr>
        <w:t>Участка</w:t>
      </w:r>
      <w:r>
        <w:rPr>
          <w:szCs w:val="24"/>
        </w:rPr>
        <w:t xml:space="preserve"> </w:t>
      </w:r>
      <w:r w:rsidRPr="007C6703">
        <w:rPr>
          <w:szCs w:val="24"/>
        </w:rPr>
        <w:t>МО;</w:t>
      </w:r>
    </w:p>
    <w:p w14:paraId="3FB35399" w14:textId="77777777" w:rsidR="002C4829" w:rsidRPr="007C6703" w:rsidRDefault="002C4829" w:rsidP="002C4829">
      <w:pPr>
        <w:numPr>
          <w:ilvl w:val="2"/>
          <w:numId w:val="175"/>
        </w:numPr>
        <w:spacing w:line="360" w:lineRule="auto"/>
        <w:jc w:val="both"/>
        <w:rPr>
          <w:szCs w:val="24"/>
        </w:rPr>
      </w:pPr>
      <w:r w:rsidRPr="007C6703">
        <w:rPr>
          <w:szCs w:val="24"/>
        </w:rPr>
        <w:t>Врача</w:t>
      </w:r>
      <w:r>
        <w:rPr>
          <w:szCs w:val="24"/>
        </w:rPr>
        <w:t xml:space="preserve"> </w:t>
      </w:r>
      <w:r w:rsidRPr="007C6703">
        <w:rPr>
          <w:szCs w:val="24"/>
        </w:rPr>
        <w:t>МО.</w:t>
      </w:r>
    </w:p>
    <w:p w14:paraId="5D9AF7EF" w14:textId="77777777" w:rsidR="002C4829" w:rsidRPr="007C6703" w:rsidRDefault="002C4829" w:rsidP="002C4829">
      <w:pPr>
        <w:numPr>
          <w:ilvl w:val="1"/>
          <w:numId w:val="175"/>
        </w:numPr>
        <w:spacing w:line="360" w:lineRule="auto"/>
        <w:jc w:val="both"/>
        <w:rPr>
          <w:szCs w:val="24"/>
        </w:rPr>
      </w:pPr>
      <w:r w:rsidRPr="007C6703">
        <w:rPr>
          <w:szCs w:val="24"/>
        </w:rPr>
        <w:t>Возможность</w:t>
      </w:r>
      <w:r>
        <w:rPr>
          <w:szCs w:val="24"/>
        </w:rPr>
        <w:t xml:space="preserve"> </w:t>
      </w:r>
      <w:r w:rsidRPr="007C6703">
        <w:rPr>
          <w:szCs w:val="24"/>
        </w:rPr>
        <w:t>просмотра</w:t>
      </w:r>
      <w:r>
        <w:rPr>
          <w:szCs w:val="24"/>
        </w:rPr>
        <w:t xml:space="preserve"> </w:t>
      </w:r>
      <w:r w:rsidRPr="007C6703">
        <w:rPr>
          <w:szCs w:val="24"/>
        </w:rPr>
        <w:t>плана</w:t>
      </w:r>
      <w:r>
        <w:rPr>
          <w:szCs w:val="24"/>
        </w:rPr>
        <w:t xml:space="preserve"> </w:t>
      </w:r>
      <w:r w:rsidRPr="007C6703">
        <w:rPr>
          <w:szCs w:val="24"/>
        </w:rPr>
        <w:t>прохождения</w:t>
      </w:r>
      <w:r>
        <w:rPr>
          <w:szCs w:val="24"/>
        </w:rPr>
        <w:t xml:space="preserve"> </w:t>
      </w:r>
      <w:r w:rsidRPr="007C6703">
        <w:rPr>
          <w:szCs w:val="24"/>
        </w:rPr>
        <w:t>флюорографических</w:t>
      </w:r>
      <w:r>
        <w:rPr>
          <w:szCs w:val="24"/>
        </w:rPr>
        <w:t xml:space="preserve"> </w:t>
      </w:r>
      <w:r w:rsidRPr="007C6703">
        <w:rPr>
          <w:szCs w:val="24"/>
        </w:rPr>
        <w:t>исследований</w:t>
      </w:r>
      <w:r>
        <w:rPr>
          <w:szCs w:val="24"/>
        </w:rPr>
        <w:t xml:space="preserve"> </w:t>
      </w:r>
      <w:r w:rsidRPr="007C6703">
        <w:rPr>
          <w:szCs w:val="24"/>
        </w:rPr>
        <w:t>пациента</w:t>
      </w:r>
      <w:r>
        <w:rPr>
          <w:szCs w:val="24"/>
        </w:rPr>
        <w:t xml:space="preserve"> </w:t>
      </w:r>
      <w:r w:rsidRPr="007C6703">
        <w:rPr>
          <w:szCs w:val="24"/>
        </w:rPr>
        <w:t>с</w:t>
      </w:r>
      <w:r>
        <w:rPr>
          <w:szCs w:val="24"/>
        </w:rPr>
        <w:t xml:space="preserve"> </w:t>
      </w:r>
      <w:r w:rsidRPr="007C6703">
        <w:rPr>
          <w:szCs w:val="24"/>
        </w:rPr>
        <w:t>указанием:</w:t>
      </w:r>
    </w:p>
    <w:p w14:paraId="1D26867C" w14:textId="77777777" w:rsidR="002C4829" w:rsidRPr="007C6703" w:rsidRDefault="002C4829" w:rsidP="002C4829">
      <w:pPr>
        <w:numPr>
          <w:ilvl w:val="2"/>
          <w:numId w:val="175"/>
        </w:numPr>
        <w:spacing w:line="360" w:lineRule="auto"/>
        <w:jc w:val="both"/>
        <w:rPr>
          <w:szCs w:val="24"/>
        </w:rPr>
      </w:pPr>
      <w:r w:rsidRPr="007C6703">
        <w:rPr>
          <w:szCs w:val="24"/>
        </w:rPr>
        <w:t>Ф.И.О.</w:t>
      </w:r>
      <w:r>
        <w:rPr>
          <w:szCs w:val="24"/>
        </w:rPr>
        <w:t xml:space="preserve"> </w:t>
      </w:r>
      <w:r w:rsidRPr="007C6703">
        <w:rPr>
          <w:szCs w:val="24"/>
        </w:rPr>
        <w:t>пациента;</w:t>
      </w:r>
    </w:p>
    <w:p w14:paraId="6A0203C8" w14:textId="77777777" w:rsidR="002C4829" w:rsidRPr="007C6703" w:rsidRDefault="002C4829" w:rsidP="002C4829">
      <w:pPr>
        <w:numPr>
          <w:ilvl w:val="2"/>
          <w:numId w:val="175"/>
        </w:numPr>
        <w:spacing w:line="360" w:lineRule="auto"/>
        <w:jc w:val="both"/>
        <w:rPr>
          <w:szCs w:val="24"/>
        </w:rPr>
      </w:pPr>
      <w:r w:rsidRPr="007C6703">
        <w:rPr>
          <w:szCs w:val="24"/>
        </w:rPr>
        <w:t>Группа</w:t>
      </w:r>
      <w:r>
        <w:rPr>
          <w:szCs w:val="24"/>
        </w:rPr>
        <w:t xml:space="preserve"> </w:t>
      </w:r>
      <w:r w:rsidRPr="007C6703">
        <w:rPr>
          <w:szCs w:val="24"/>
        </w:rPr>
        <w:t>риска;</w:t>
      </w:r>
    </w:p>
    <w:p w14:paraId="6A580D75" w14:textId="77777777" w:rsidR="002C4829" w:rsidRPr="007C6703" w:rsidRDefault="002C4829" w:rsidP="002C4829">
      <w:pPr>
        <w:numPr>
          <w:ilvl w:val="2"/>
          <w:numId w:val="175"/>
        </w:numPr>
        <w:spacing w:line="360" w:lineRule="auto"/>
        <w:jc w:val="both"/>
        <w:rPr>
          <w:szCs w:val="24"/>
        </w:rPr>
      </w:pPr>
      <w:r w:rsidRPr="007C6703">
        <w:rPr>
          <w:szCs w:val="24"/>
        </w:rPr>
        <w:t>Отметка</w:t>
      </w:r>
      <w:r>
        <w:rPr>
          <w:szCs w:val="24"/>
        </w:rPr>
        <w:t xml:space="preserve"> </w:t>
      </w:r>
      <w:r w:rsidRPr="007C6703">
        <w:rPr>
          <w:szCs w:val="24"/>
        </w:rPr>
        <w:t>об</w:t>
      </w:r>
      <w:r>
        <w:rPr>
          <w:szCs w:val="24"/>
        </w:rPr>
        <w:t xml:space="preserve"> </w:t>
      </w:r>
      <w:r w:rsidRPr="007C6703">
        <w:rPr>
          <w:szCs w:val="24"/>
        </w:rPr>
        <w:t>отсутствии</w:t>
      </w:r>
      <w:r>
        <w:rPr>
          <w:szCs w:val="24"/>
        </w:rPr>
        <w:t xml:space="preserve"> </w:t>
      </w:r>
      <w:r w:rsidRPr="007C6703">
        <w:rPr>
          <w:szCs w:val="24"/>
        </w:rPr>
        <w:t>данных</w:t>
      </w:r>
      <w:r>
        <w:rPr>
          <w:szCs w:val="24"/>
        </w:rPr>
        <w:t xml:space="preserve"> </w:t>
      </w:r>
      <w:r w:rsidRPr="007C6703">
        <w:rPr>
          <w:szCs w:val="24"/>
        </w:rPr>
        <w:t>за</w:t>
      </w:r>
      <w:r>
        <w:rPr>
          <w:szCs w:val="24"/>
        </w:rPr>
        <w:t xml:space="preserve"> </w:t>
      </w:r>
      <w:r w:rsidRPr="007C6703">
        <w:rPr>
          <w:szCs w:val="24"/>
        </w:rPr>
        <w:t>последние</w:t>
      </w:r>
      <w:r>
        <w:rPr>
          <w:szCs w:val="24"/>
        </w:rPr>
        <w:t xml:space="preserve"> </w:t>
      </w:r>
      <w:r w:rsidRPr="007C6703">
        <w:rPr>
          <w:szCs w:val="24"/>
        </w:rPr>
        <w:t>2</w:t>
      </w:r>
      <w:r>
        <w:rPr>
          <w:szCs w:val="24"/>
        </w:rPr>
        <w:t xml:space="preserve"> </w:t>
      </w:r>
      <w:r w:rsidRPr="007C6703">
        <w:rPr>
          <w:szCs w:val="24"/>
        </w:rPr>
        <w:t>года;</w:t>
      </w:r>
    </w:p>
    <w:p w14:paraId="4F0940BB" w14:textId="77777777" w:rsidR="002C4829" w:rsidRPr="007C6703" w:rsidRDefault="002C4829" w:rsidP="002C4829">
      <w:pPr>
        <w:numPr>
          <w:ilvl w:val="2"/>
          <w:numId w:val="175"/>
        </w:numPr>
        <w:spacing w:line="360" w:lineRule="auto"/>
        <w:jc w:val="both"/>
        <w:rPr>
          <w:szCs w:val="24"/>
        </w:rPr>
      </w:pPr>
      <w:r w:rsidRPr="007C6703">
        <w:rPr>
          <w:szCs w:val="24"/>
        </w:rPr>
        <w:t>Отметка</w:t>
      </w:r>
      <w:r>
        <w:rPr>
          <w:szCs w:val="24"/>
        </w:rPr>
        <w:t xml:space="preserve"> </w:t>
      </w:r>
      <w:r w:rsidRPr="007C6703">
        <w:rPr>
          <w:szCs w:val="24"/>
        </w:rPr>
        <w:t>о</w:t>
      </w:r>
      <w:r>
        <w:rPr>
          <w:szCs w:val="24"/>
        </w:rPr>
        <w:t xml:space="preserve"> </w:t>
      </w:r>
      <w:r w:rsidRPr="007C6703">
        <w:rPr>
          <w:szCs w:val="24"/>
        </w:rPr>
        <w:t>необходимости</w:t>
      </w:r>
      <w:r>
        <w:rPr>
          <w:szCs w:val="24"/>
        </w:rPr>
        <w:t xml:space="preserve"> </w:t>
      </w:r>
      <w:r w:rsidRPr="007C6703">
        <w:rPr>
          <w:szCs w:val="24"/>
        </w:rPr>
        <w:t>проведения</w:t>
      </w:r>
      <w:r>
        <w:rPr>
          <w:szCs w:val="24"/>
        </w:rPr>
        <w:t xml:space="preserve"> </w:t>
      </w:r>
      <w:r w:rsidRPr="007C6703">
        <w:rPr>
          <w:szCs w:val="24"/>
        </w:rPr>
        <w:t>2</w:t>
      </w:r>
      <w:r>
        <w:rPr>
          <w:szCs w:val="24"/>
        </w:rPr>
        <w:t xml:space="preserve"> </w:t>
      </w:r>
      <w:r w:rsidRPr="007C6703">
        <w:rPr>
          <w:szCs w:val="24"/>
        </w:rPr>
        <w:t>осмотров</w:t>
      </w:r>
      <w:r>
        <w:rPr>
          <w:szCs w:val="24"/>
        </w:rPr>
        <w:t xml:space="preserve"> </w:t>
      </w:r>
      <w:r w:rsidRPr="007C6703">
        <w:rPr>
          <w:szCs w:val="24"/>
        </w:rPr>
        <w:t>в</w:t>
      </w:r>
      <w:r>
        <w:rPr>
          <w:szCs w:val="24"/>
        </w:rPr>
        <w:t xml:space="preserve"> </w:t>
      </w:r>
      <w:r w:rsidRPr="007C6703">
        <w:rPr>
          <w:szCs w:val="24"/>
        </w:rPr>
        <w:t>год;</w:t>
      </w:r>
    </w:p>
    <w:p w14:paraId="3105301C" w14:textId="77777777" w:rsidR="002C4829" w:rsidRPr="007C6703" w:rsidRDefault="002C4829" w:rsidP="002C4829">
      <w:pPr>
        <w:numPr>
          <w:ilvl w:val="2"/>
          <w:numId w:val="175"/>
        </w:numPr>
        <w:spacing w:line="360" w:lineRule="auto"/>
        <w:jc w:val="both"/>
        <w:rPr>
          <w:szCs w:val="24"/>
        </w:rPr>
      </w:pPr>
      <w:r w:rsidRPr="007C6703">
        <w:rPr>
          <w:szCs w:val="24"/>
        </w:rPr>
        <w:t>Год</w:t>
      </w:r>
      <w:r>
        <w:rPr>
          <w:szCs w:val="24"/>
        </w:rPr>
        <w:t xml:space="preserve"> </w:t>
      </w:r>
      <w:r w:rsidRPr="007C6703">
        <w:rPr>
          <w:szCs w:val="24"/>
        </w:rPr>
        <w:t>рождения;</w:t>
      </w:r>
    </w:p>
    <w:p w14:paraId="2F136469" w14:textId="77777777" w:rsidR="002C4829" w:rsidRPr="007C6703" w:rsidRDefault="002C4829" w:rsidP="002C4829">
      <w:pPr>
        <w:numPr>
          <w:ilvl w:val="2"/>
          <w:numId w:val="175"/>
        </w:numPr>
        <w:spacing w:line="360" w:lineRule="auto"/>
        <w:jc w:val="both"/>
        <w:rPr>
          <w:szCs w:val="24"/>
        </w:rPr>
      </w:pPr>
      <w:r w:rsidRPr="007C6703">
        <w:rPr>
          <w:szCs w:val="24"/>
        </w:rPr>
        <w:t>Необходимость</w:t>
      </w:r>
      <w:r>
        <w:rPr>
          <w:szCs w:val="24"/>
        </w:rPr>
        <w:t xml:space="preserve"> </w:t>
      </w:r>
      <w:r w:rsidRPr="007C6703">
        <w:rPr>
          <w:szCs w:val="24"/>
        </w:rPr>
        <w:t>обследования;</w:t>
      </w:r>
    </w:p>
    <w:p w14:paraId="15FFD981" w14:textId="77777777" w:rsidR="002C4829" w:rsidRPr="007C6703" w:rsidRDefault="002C4829" w:rsidP="002C4829">
      <w:pPr>
        <w:numPr>
          <w:ilvl w:val="2"/>
          <w:numId w:val="175"/>
        </w:numPr>
        <w:spacing w:line="360" w:lineRule="auto"/>
        <w:jc w:val="both"/>
        <w:rPr>
          <w:szCs w:val="24"/>
        </w:rPr>
      </w:pPr>
      <w:r w:rsidRPr="007C6703">
        <w:rPr>
          <w:szCs w:val="24"/>
        </w:rPr>
        <w:t>Планируемая</w:t>
      </w:r>
      <w:r>
        <w:rPr>
          <w:szCs w:val="24"/>
        </w:rPr>
        <w:t xml:space="preserve"> </w:t>
      </w:r>
      <w:r w:rsidRPr="007C6703">
        <w:rPr>
          <w:szCs w:val="24"/>
        </w:rPr>
        <w:t>дата</w:t>
      </w:r>
      <w:r>
        <w:rPr>
          <w:szCs w:val="24"/>
        </w:rPr>
        <w:t xml:space="preserve"> </w:t>
      </w:r>
      <w:r w:rsidRPr="007C6703">
        <w:rPr>
          <w:szCs w:val="24"/>
        </w:rPr>
        <w:t>осмотра.</w:t>
      </w:r>
    </w:p>
    <w:p w14:paraId="1347D6AC" w14:textId="77777777" w:rsidR="002C4829" w:rsidRPr="007C6703" w:rsidRDefault="002C4829" w:rsidP="002C4829">
      <w:pPr>
        <w:numPr>
          <w:ilvl w:val="1"/>
          <w:numId w:val="175"/>
        </w:numPr>
        <w:spacing w:line="360" w:lineRule="auto"/>
        <w:jc w:val="both"/>
        <w:rPr>
          <w:szCs w:val="24"/>
        </w:rPr>
      </w:pPr>
      <w:r w:rsidRPr="007C6703">
        <w:rPr>
          <w:szCs w:val="24"/>
        </w:rPr>
        <w:t>Возможность</w:t>
      </w:r>
      <w:r>
        <w:rPr>
          <w:szCs w:val="24"/>
        </w:rPr>
        <w:t xml:space="preserve"> </w:t>
      </w:r>
      <w:r w:rsidRPr="007C6703">
        <w:rPr>
          <w:szCs w:val="24"/>
        </w:rPr>
        <w:t>удаления</w:t>
      </w:r>
      <w:r>
        <w:rPr>
          <w:szCs w:val="24"/>
        </w:rPr>
        <w:t xml:space="preserve"> </w:t>
      </w:r>
      <w:r w:rsidRPr="007C6703">
        <w:rPr>
          <w:szCs w:val="24"/>
        </w:rPr>
        <w:t>планов</w:t>
      </w:r>
      <w:r>
        <w:rPr>
          <w:szCs w:val="24"/>
        </w:rPr>
        <w:t xml:space="preserve"> </w:t>
      </w:r>
      <w:r w:rsidRPr="007C6703">
        <w:rPr>
          <w:szCs w:val="24"/>
        </w:rPr>
        <w:t>прохождения</w:t>
      </w:r>
      <w:r>
        <w:rPr>
          <w:szCs w:val="24"/>
        </w:rPr>
        <w:t xml:space="preserve"> </w:t>
      </w:r>
      <w:r w:rsidRPr="007C6703">
        <w:rPr>
          <w:szCs w:val="24"/>
        </w:rPr>
        <w:t>флюорографических</w:t>
      </w:r>
      <w:r>
        <w:rPr>
          <w:szCs w:val="24"/>
        </w:rPr>
        <w:t xml:space="preserve"> </w:t>
      </w:r>
      <w:r w:rsidRPr="007C6703">
        <w:rPr>
          <w:szCs w:val="24"/>
        </w:rPr>
        <w:t>исследований</w:t>
      </w:r>
      <w:r>
        <w:rPr>
          <w:szCs w:val="24"/>
        </w:rPr>
        <w:t xml:space="preserve"> </w:t>
      </w:r>
      <w:r w:rsidRPr="007C6703">
        <w:rPr>
          <w:szCs w:val="24"/>
        </w:rPr>
        <w:t>пациентов.</w:t>
      </w:r>
    </w:p>
    <w:p w14:paraId="46034FCA" w14:textId="7B7F01E2" w:rsidR="002C4829" w:rsidRPr="007C6703" w:rsidRDefault="002C4829" w:rsidP="002C4829">
      <w:pPr>
        <w:pStyle w:val="5"/>
        <w:rPr>
          <w:lang w:val="ru"/>
        </w:rPr>
      </w:pPr>
      <w:bookmarkStart w:id="603" w:name="_heading=h.2lwamvv" w:colFirst="0" w:colLast="0"/>
      <w:bookmarkEnd w:id="603"/>
      <w:r w:rsidRPr="007C6703">
        <w:rPr>
          <w:lang w:val="ru"/>
        </w:rPr>
        <w:lastRenderedPageBreak/>
        <w:t>Требования</w:t>
      </w:r>
      <w:r>
        <w:rPr>
          <w:lang w:val="ru"/>
        </w:rPr>
        <w:t xml:space="preserve"> </w:t>
      </w:r>
      <w:r w:rsidRPr="007C6703">
        <w:rPr>
          <w:lang w:val="ru"/>
        </w:rPr>
        <w:t>к</w:t>
      </w:r>
      <w:r>
        <w:rPr>
          <w:lang w:val="ru"/>
        </w:rPr>
        <w:t xml:space="preserve"> </w:t>
      </w:r>
      <w:r w:rsidRPr="007C6703">
        <w:rPr>
          <w:lang w:val="ru"/>
        </w:rPr>
        <w:t>подсистеме</w:t>
      </w:r>
      <w:r>
        <w:rPr>
          <w:lang w:val="ru"/>
        </w:rPr>
        <w:t xml:space="preserve"> </w:t>
      </w:r>
      <w:r w:rsidR="003E046B">
        <w:rPr>
          <w:lang w:val="ru"/>
        </w:rPr>
        <w:t>"</w:t>
      </w:r>
      <w:r w:rsidRPr="007C6703">
        <w:rPr>
          <w:lang w:val="ru"/>
        </w:rPr>
        <w:t>Электронная</w:t>
      </w:r>
      <w:r>
        <w:rPr>
          <w:lang w:val="ru"/>
        </w:rPr>
        <w:t xml:space="preserve"> </w:t>
      </w:r>
      <w:r w:rsidRPr="007C6703">
        <w:rPr>
          <w:lang w:val="ru"/>
        </w:rPr>
        <w:t>медицинская</w:t>
      </w:r>
      <w:r>
        <w:rPr>
          <w:lang w:val="ru"/>
        </w:rPr>
        <w:t xml:space="preserve"> </w:t>
      </w:r>
      <w:r w:rsidRPr="007C6703">
        <w:rPr>
          <w:lang w:val="ru"/>
        </w:rPr>
        <w:t>карта</w:t>
      </w:r>
      <w:r w:rsidR="003E046B">
        <w:rPr>
          <w:lang w:val="ru"/>
        </w:rPr>
        <w:t>"</w:t>
      </w:r>
      <w:r>
        <w:rPr>
          <w:lang w:val="ru"/>
        </w:rPr>
        <w:t xml:space="preserve"> </w:t>
      </w:r>
      <w:r w:rsidRPr="007C6703">
        <w:rPr>
          <w:lang w:val="ru"/>
        </w:rPr>
        <w:t>в</w:t>
      </w:r>
      <w:r>
        <w:rPr>
          <w:lang w:val="ru"/>
        </w:rPr>
        <w:t xml:space="preserve"> </w:t>
      </w:r>
      <w:r w:rsidRPr="007C6703">
        <w:rPr>
          <w:lang w:val="ru"/>
        </w:rPr>
        <w:t>части</w:t>
      </w:r>
      <w:r>
        <w:rPr>
          <w:lang w:val="ru"/>
        </w:rPr>
        <w:t xml:space="preserve"> </w:t>
      </w:r>
      <w:r w:rsidRPr="007C6703">
        <w:rPr>
          <w:lang w:val="ru"/>
        </w:rPr>
        <w:t>функций</w:t>
      </w:r>
      <w:r>
        <w:rPr>
          <w:lang w:val="ru"/>
        </w:rPr>
        <w:t xml:space="preserve"> </w:t>
      </w:r>
      <w:r w:rsidRPr="007C6703">
        <w:rPr>
          <w:lang w:val="ru"/>
        </w:rPr>
        <w:t>модуля</w:t>
      </w:r>
      <w:r>
        <w:rPr>
          <w:lang w:val="ru"/>
        </w:rPr>
        <w:t xml:space="preserve"> </w:t>
      </w:r>
      <w:r w:rsidR="003E046B">
        <w:rPr>
          <w:lang w:val="ru"/>
        </w:rPr>
        <w:t>"</w:t>
      </w:r>
      <w:proofErr w:type="spellStart"/>
      <w:r w:rsidRPr="007C6703">
        <w:rPr>
          <w:lang w:val="ru"/>
        </w:rPr>
        <w:t>Флюоротека</w:t>
      </w:r>
      <w:proofErr w:type="spellEnd"/>
      <w:r w:rsidR="003E046B">
        <w:rPr>
          <w:lang w:val="ru"/>
        </w:rPr>
        <w:t>"</w:t>
      </w:r>
    </w:p>
    <w:p w14:paraId="0818C0EB" w14:textId="6A9BE4AA" w:rsidR="002C4829" w:rsidRPr="007C6703" w:rsidRDefault="002C4829" w:rsidP="002C4829">
      <w:pPr>
        <w:spacing w:line="360" w:lineRule="auto"/>
        <w:ind w:firstLine="851"/>
        <w:jc w:val="both"/>
        <w:rPr>
          <w:szCs w:val="24"/>
        </w:rPr>
      </w:pPr>
      <w:r w:rsidRPr="007C6703">
        <w:rPr>
          <w:szCs w:val="24"/>
        </w:rPr>
        <w:t>Для</w:t>
      </w:r>
      <w:r>
        <w:rPr>
          <w:szCs w:val="24"/>
        </w:rPr>
        <w:t xml:space="preserve"> </w:t>
      </w:r>
      <w:r w:rsidRPr="007C6703">
        <w:rPr>
          <w:szCs w:val="24"/>
        </w:rPr>
        <w:t>обеспечения</w:t>
      </w:r>
      <w:r>
        <w:rPr>
          <w:szCs w:val="24"/>
        </w:rPr>
        <w:t xml:space="preserve"> </w:t>
      </w:r>
      <w:r w:rsidRPr="007C6703">
        <w:rPr>
          <w:szCs w:val="24"/>
        </w:rPr>
        <w:t>возможности</w:t>
      </w:r>
      <w:r>
        <w:rPr>
          <w:szCs w:val="24"/>
        </w:rPr>
        <w:t xml:space="preserve"> </w:t>
      </w:r>
      <w:r w:rsidRPr="007C6703">
        <w:rPr>
          <w:szCs w:val="24"/>
        </w:rPr>
        <w:t>просмотра</w:t>
      </w:r>
      <w:r>
        <w:rPr>
          <w:szCs w:val="24"/>
        </w:rPr>
        <w:t xml:space="preserve"> </w:t>
      </w:r>
      <w:r w:rsidRPr="007C6703">
        <w:rPr>
          <w:szCs w:val="24"/>
        </w:rPr>
        <w:t>данных</w:t>
      </w:r>
      <w:r>
        <w:rPr>
          <w:szCs w:val="24"/>
        </w:rPr>
        <w:t xml:space="preserve"> </w:t>
      </w:r>
      <w:r w:rsidRPr="007C6703">
        <w:rPr>
          <w:szCs w:val="24"/>
        </w:rPr>
        <w:t>о</w:t>
      </w:r>
      <w:r>
        <w:rPr>
          <w:szCs w:val="24"/>
        </w:rPr>
        <w:t xml:space="preserve"> </w:t>
      </w:r>
      <w:r w:rsidRPr="007C6703">
        <w:rPr>
          <w:szCs w:val="24"/>
        </w:rPr>
        <w:t>суммарной</w:t>
      </w:r>
      <w:r>
        <w:rPr>
          <w:szCs w:val="24"/>
        </w:rPr>
        <w:t xml:space="preserve"> </w:t>
      </w:r>
      <w:r w:rsidRPr="007C6703">
        <w:rPr>
          <w:szCs w:val="24"/>
        </w:rPr>
        <w:t>лучевой</w:t>
      </w:r>
      <w:r>
        <w:rPr>
          <w:szCs w:val="24"/>
        </w:rPr>
        <w:t xml:space="preserve"> </w:t>
      </w:r>
      <w:r w:rsidRPr="007C6703">
        <w:rPr>
          <w:szCs w:val="24"/>
        </w:rPr>
        <w:t>нагрузке,</w:t>
      </w:r>
      <w:r>
        <w:rPr>
          <w:szCs w:val="24"/>
        </w:rPr>
        <w:t xml:space="preserve"> </w:t>
      </w:r>
      <w:r w:rsidRPr="007C6703">
        <w:rPr>
          <w:szCs w:val="24"/>
        </w:rPr>
        <w:t>полученной</w:t>
      </w:r>
      <w:r>
        <w:rPr>
          <w:szCs w:val="24"/>
        </w:rPr>
        <w:t xml:space="preserve"> </w:t>
      </w:r>
      <w:r w:rsidRPr="007C6703">
        <w:rPr>
          <w:szCs w:val="24"/>
        </w:rPr>
        <w:t>пациентом</w:t>
      </w:r>
      <w:r>
        <w:rPr>
          <w:szCs w:val="24"/>
        </w:rPr>
        <w:t xml:space="preserve"> </w:t>
      </w:r>
      <w:r w:rsidRPr="007C6703">
        <w:rPr>
          <w:szCs w:val="24"/>
        </w:rPr>
        <w:t>в</w:t>
      </w:r>
      <w:r>
        <w:rPr>
          <w:szCs w:val="24"/>
        </w:rPr>
        <w:t xml:space="preserve"> </w:t>
      </w:r>
      <w:r w:rsidRPr="007C6703">
        <w:rPr>
          <w:szCs w:val="24"/>
        </w:rPr>
        <w:t>течение</w:t>
      </w:r>
      <w:r>
        <w:rPr>
          <w:szCs w:val="24"/>
        </w:rPr>
        <w:t xml:space="preserve"> </w:t>
      </w:r>
      <w:r w:rsidRPr="007C6703">
        <w:rPr>
          <w:szCs w:val="24"/>
        </w:rPr>
        <w:t>жизни,</w:t>
      </w:r>
      <w:r>
        <w:rPr>
          <w:szCs w:val="24"/>
        </w:rPr>
        <w:t xml:space="preserve"> </w:t>
      </w:r>
      <w:r w:rsidRPr="007C6703">
        <w:rPr>
          <w:szCs w:val="24"/>
        </w:rPr>
        <w:t>а</w:t>
      </w:r>
      <w:r>
        <w:rPr>
          <w:szCs w:val="24"/>
        </w:rPr>
        <w:t xml:space="preserve"> </w:t>
      </w:r>
      <w:r w:rsidRPr="007C6703">
        <w:rPr>
          <w:szCs w:val="24"/>
        </w:rPr>
        <w:t>также</w:t>
      </w:r>
      <w:r>
        <w:rPr>
          <w:szCs w:val="24"/>
        </w:rPr>
        <w:t xml:space="preserve"> </w:t>
      </w:r>
      <w:r w:rsidRPr="007C6703">
        <w:rPr>
          <w:szCs w:val="24"/>
        </w:rPr>
        <w:t>за</w:t>
      </w:r>
      <w:r>
        <w:rPr>
          <w:szCs w:val="24"/>
        </w:rPr>
        <w:t xml:space="preserve"> </w:t>
      </w:r>
      <w:r w:rsidRPr="007C6703">
        <w:rPr>
          <w:szCs w:val="24"/>
        </w:rPr>
        <w:t>последний</w:t>
      </w:r>
      <w:r>
        <w:rPr>
          <w:szCs w:val="24"/>
        </w:rPr>
        <w:t xml:space="preserve"> </w:t>
      </w:r>
      <w:r w:rsidRPr="007C6703">
        <w:rPr>
          <w:szCs w:val="24"/>
        </w:rPr>
        <w:t>год,</w:t>
      </w:r>
      <w:r>
        <w:rPr>
          <w:szCs w:val="24"/>
        </w:rPr>
        <w:t xml:space="preserve"> </w:t>
      </w:r>
      <w:r w:rsidRPr="007C6703">
        <w:rPr>
          <w:szCs w:val="24"/>
        </w:rPr>
        <w:t>и</w:t>
      </w:r>
      <w:r>
        <w:rPr>
          <w:szCs w:val="24"/>
        </w:rPr>
        <w:t xml:space="preserve"> </w:t>
      </w:r>
      <w:r w:rsidRPr="007C6703">
        <w:rPr>
          <w:szCs w:val="24"/>
        </w:rPr>
        <w:t>профилактических</w:t>
      </w:r>
      <w:r>
        <w:rPr>
          <w:szCs w:val="24"/>
        </w:rPr>
        <w:t xml:space="preserve"> </w:t>
      </w:r>
      <w:r w:rsidRPr="007C6703">
        <w:rPr>
          <w:szCs w:val="24"/>
        </w:rPr>
        <w:t>флюорографических</w:t>
      </w:r>
      <w:r>
        <w:rPr>
          <w:szCs w:val="24"/>
        </w:rPr>
        <w:t xml:space="preserve"> </w:t>
      </w:r>
      <w:r w:rsidRPr="007C6703">
        <w:rPr>
          <w:szCs w:val="24"/>
        </w:rPr>
        <w:t>обследований,</w:t>
      </w:r>
      <w:r>
        <w:rPr>
          <w:szCs w:val="24"/>
        </w:rPr>
        <w:t xml:space="preserve"> </w:t>
      </w:r>
      <w:r w:rsidRPr="007C6703">
        <w:rPr>
          <w:szCs w:val="24"/>
        </w:rPr>
        <w:t>пройденных</w:t>
      </w:r>
      <w:r>
        <w:rPr>
          <w:szCs w:val="24"/>
        </w:rPr>
        <w:t xml:space="preserve"> </w:t>
      </w:r>
      <w:r w:rsidRPr="007C6703">
        <w:rPr>
          <w:szCs w:val="24"/>
        </w:rPr>
        <w:t>пациентом</w:t>
      </w:r>
      <w:r>
        <w:rPr>
          <w:szCs w:val="24"/>
        </w:rPr>
        <w:t xml:space="preserve"> </w:t>
      </w:r>
      <w:r w:rsidRPr="007C6703">
        <w:rPr>
          <w:szCs w:val="24"/>
        </w:rPr>
        <w:t>в</w:t>
      </w:r>
      <w:r>
        <w:rPr>
          <w:szCs w:val="24"/>
        </w:rPr>
        <w:t xml:space="preserve"> </w:t>
      </w:r>
      <w:r w:rsidRPr="007C6703">
        <w:rPr>
          <w:szCs w:val="24"/>
        </w:rPr>
        <w:t>течение</w:t>
      </w:r>
      <w:r>
        <w:rPr>
          <w:szCs w:val="24"/>
        </w:rPr>
        <w:t xml:space="preserve"> </w:t>
      </w:r>
      <w:r w:rsidRPr="007C6703">
        <w:rPr>
          <w:szCs w:val="24"/>
        </w:rPr>
        <w:t>жизни</w:t>
      </w:r>
      <w:r>
        <w:rPr>
          <w:szCs w:val="24"/>
        </w:rPr>
        <w:t xml:space="preserve"> </w:t>
      </w:r>
      <w:r w:rsidRPr="007C6703">
        <w:rPr>
          <w:szCs w:val="24"/>
        </w:rPr>
        <w:t>в</w:t>
      </w:r>
      <w:r>
        <w:rPr>
          <w:szCs w:val="24"/>
        </w:rPr>
        <w:t xml:space="preserve"> </w:t>
      </w:r>
      <w:r w:rsidRPr="007C6703">
        <w:rPr>
          <w:szCs w:val="24"/>
        </w:rPr>
        <w:t>разделе</w:t>
      </w:r>
      <w:r>
        <w:rPr>
          <w:szCs w:val="24"/>
        </w:rPr>
        <w:t xml:space="preserve"> </w:t>
      </w:r>
      <w:r w:rsidR="003E046B">
        <w:rPr>
          <w:szCs w:val="24"/>
        </w:rPr>
        <w:t>"</w:t>
      </w:r>
      <w:r w:rsidRPr="007C6703">
        <w:rPr>
          <w:szCs w:val="24"/>
        </w:rPr>
        <w:t>Сигнальная</w:t>
      </w:r>
      <w:r>
        <w:rPr>
          <w:szCs w:val="24"/>
        </w:rPr>
        <w:t xml:space="preserve"> </w:t>
      </w:r>
      <w:r w:rsidRPr="007C6703">
        <w:rPr>
          <w:szCs w:val="24"/>
        </w:rPr>
        <w:t>информация</w:t>
      </w:r>
      <w:r w:rsidR="003E046B">
        <w:rPr>
          <w:szCs w:val="24"/>
        </w:rPr>
        <w:t>"</w:t>
      </w:r>
      <w:r>
        <w:rPr>
          <w:szCs w:val="24"/>
        </w:rPr>
        <w:t xml:space="preserve"> </w:t>
      </w:r>
      <w:r w:rsidRPr="007C6703">
        <w:rPr>
          <w:szCs w:val="24"/>
        </w:rPr>
        <w:t>электронной</w:t>
      </w:r>
      <w:r>
        <w:rPr>
          <w:szCs w:val="24"/>
        </w:rPr>
        <w:t xml:space="preserve"> </w:t>
      </w:r>
      <w:r w:rsidRPr="007C6703">
        <w:rPr>
          <w:szCs w:val="24"/>
        </w:rPr>
        <w:t>медицинской</w:t>
      </w:r>
      <w:r>
        <w:rPr>
          <w:szCs w:val="24"/>
        </w:rPr>
        <w:t xml:space="preserve"> </w:t>
      </w:r>
      <w:r w:rsidRPr="007C6703">
        <w:rPr>
          <w:szCs w:val="24"/>
        </w:rPr>
        <w:t>карты</w:t>
      </w:r>
      <w:r>
        <w:rPr>
          <w:szCs w:val="24"/>
        </w:rPr>
        <w:t xml:space="preserve"> </w:t>
      </w:r>
      <w:r w:rsidRPr="007C6703">
        <w:rPr>
          <w:szCs w:val="24"/>
        </w:rPr>
        <w:t>должны</w:t>
      </w:r>
      <w:r>
        <w:rPr>
          <w:szCs w:val="24"/>
        </w:rPr>
        <w:t xml:space="preserve"> </w:t>
      </w:r>
      <w:r w:rsidRPr="007C6703">
        <w:rPr>
          <w:szCs w:val="24"/>
        </w:rPr>
        <w:t>быть</w:t>
      </w:r>
      <w:r>
        <w:rPr>
          <w:szCs w:val="24"/>
        </w:rPr>
        <w:t xml:space="preserve"> </w:t>
      </w:r>
      <w:r w:rsidRPr="007C6703">
        <w:rPr>
          <w:szCs w:val="24"/>
        </w:rPr>
        <w:t>реализованы</w:t>
      </w:r>
      <w:r>
        <w:rPr>
          <w:szCs w:val="24"/>
        </w:rPr>
        <w:t xml:space="preserve"> </w:t>
      </w:r>
      <w:r w:rsidRPr="007C6703">
        <w:rPr>
          <w:szCs w:val="24"/>
        </w:rPr>
        <w:t>следующие</w:t>
      </w:r>
      <w:r>
        <w:rPr>
          <w:szCs w:val="24"/>
        </w:rPr>
        <w:t xml:space="preserve"> </w:t>
      </w:r>
      <w:r w:rsidRPr="007C6703">
        <w:rPr>
          <w:szCs w:val="24"/>
        </w:rPr>
        <w:t>функции:</w:t>
      </w:r>
    </w:p>
    <w:p w14:paraId="38ADA441" w14:textId="1509D17C" w:rsidR="002C4829" w:rsidRPr="007C6703" w:rsidRDefault="002C4829" w:rsidP="002C4829">
      <w:pPr>
        <w:numPr>
          <w:ilvl w:val="1"/>
          <w:numId w:val="175"/>
        </w:numPr>
        <w:spacing w:line="360" w:lineRule="auto"/>
        <w:jc w:val="both"/>
        <w:rPr>
          <w:szCs w:val="24"/>
        </w:rPr>
      </w:pPr>
      <w:r>
        <w:rPr>
          <w:szCs w:val="24"/>
        </w:rPr>
        <w:t xml:space="preserve">добавление </w:t>
      </w:r>
      <w:r w:rsidRPr="007C6703">
        <w:rPr>
          <w:szCs w:val="24"/>
        </w:rPr>
        <w:t>подраздел</w:t>
      </w:r>
      <w:r>
        <w:rPr>
          <w:szCs w:val="24"/>
        </w:rPr>
        <w:t xml:space="preserve">а </w:t>
      </w:r>
      <w:r w:rsidR="003E046B">
        <w:rPr>
          <w:szCs w:val="24"/>
        </w:rPr>
        <w:t>"</w:t>
      </w:r>
      <w:r>
        <w:t>Флюорография</w:t>
      </w:r>
      <w:r w:rsidR="003E046B">
        <w:rPr>
          <w:szCs w:val="24"/>
        </w:rPr>
        <w:t>"</w:t>
      </w:r>
      <w:r>
        <w:rPr>
          <w:szCs w:val="24"/>
        </w:rPr>
        <w:t xml:space="preserve"> </w:t>
      </w:r>
      <w:r w:rsidRPr="007C6703">
        <w:rPr>
          <w:szCs w:val="24"/>
        </w:rPr>
        <w:t>для</w:t>
      </w:r>
      <w:r>
        <w:rPr>
          <w:szCs w:val="24"/>
        </w:rPr>
        <w:t xml:space="preserve"> </w:t>
      </w:r>
      <w:r w:rsidRPr="007C6703">
        <w:rPr>
          <w:szCs w:val="24"/>
        </w:rPr>
        <w:t>отображения</w:t>
      </w:r>
      <w:r>
        <w:rPr>
          <w:szCs w:val="24"/>
        </w:rPr>
        <w:t xml:space="preserve"> </w:t>
      </w:r>
      <w:r w:rsidRPr="007C6703">
        <w:rPr>
          <w:szCs w:val="24"/>
        </w:rPr>
        <w:t>профилактических</w:t>
      </w:r>
      <w:r>
        <w:rPr>
          <w:szCs w:val="24"/>
        </w:rPr>
        <w:t xml:space="preserve"> </w:t>
      </w:r>
      <w:r w:rsidRPr="007C6703">
        <w:rPr>
          <w:szCs w:val="24"/>
        </w:rPr>
        <w:t>флюорографических</w:t>
      </w:r>
      <w:r>
        <w:rPr>
          <w:szCs w:val="24"/>
        </w:rPr>
        <w:t xml:space="preserve"> </w:t>
      </w:r>
      <w:r w:rsidRPr="007C6703">
        <w:rPr>
          <w:szCs w:val="24"/>
        </w:rPr>
        <w:t>обследований,</w:t>
      </w:r>
      <w:r>
        <w:rPr>
          <w:szCs w:val="24"/>
        </w:rPr>
        <w:t xml:space="preserve"> </w:t>
      </w:r>
      <w:r w:rsidRPr="007C6703">
        <w:rPr>
          <w:szCs w:val="24"/>
        </w:rPr>
        <w:t>пройденных</w:t>
      </w:r>
      <w:r>
        <w:rPr>
          <w:szCs w:val="24"/>
        </w:rPr>
        <w:t xml:space="preserve"> </w:t>
      </w:r>
      <w:r w:rsidRPr="007C6703">
        <w:rPr>
          <w:szCs w:val="24"/>
        </w:rPr>
        <w:t>пациентом</w:t>
      </w:r>
      <w:r>
        <w:rPr>
          <w:szCs w:val="24"/>
        </w:rPr>
        <w:t xml:space="preserve"> </w:t>
      </w:r>
      <w:r w:rsidRPr="007C6703">
        <w:rPr>
          <w:szCs w:val="24"/>
        </w:rPr>
        <w:t>в</w:t>
      </w:r>
      <w:r>
        <w:rPr>
          <w:szCs w:val="24"/>
        </w:rPr>
        <w:t xml:space="preserve"> </w:t>
      </w:r>
      <w:r w:rsidRPr="007C6703">
        <w:rPr>
          <w:szCs w:val="24"/>
        </w:rPr>
        <w:t>течение</w:t>
      </w:r>
      <w:r>
        <w:rPr>
          <w:szCs w:val="24"/>
        </w:rPr>
        <w:t xml:space="preserve"> </w:t>
      </w:r>
      <w:r w:rsidRPr="007C6703">
        <w:rPr>
          <w:szCs w:val="24"/>
        </w:rPr>
        <w:t>жизни;</w:t>
      </w:r>
    </w:p>
    <w:p w14:paraId="788323E2" w14:textId="4C38F279" w:rsidR="002C4829" w:rsidRPr="007C6703" w:rsidRDefault="002C4829" w:rsidP="002C4829">
      <w:pPr>
        <w:numPr>
          <w:ilvl w:val="1"/>
          <w:numId w:val="175"/>
        </w:numPr>
        <w:spacing w:line="360" w:lineRule="auto"/>
        <w:jc w:val="both"/>
        <w:rPr>
          <w:szCs w:val="24"/>
        </w:rPr>
      </w:pPr>
      <w:r>
        <w:rPr>
          <w:szCs w:val="24"/>
        </w:rPr>
        <w:t xml:space="preserve">добавление </w:t>
      </w:r>
      <w:r w:rsidRPr="007C6703">
        <w:rPr>
          <w:szCs w:val="24"/>
        </w:rPr>
        <w:t>подраздел</w:t>
      </w:r>
      <w:r>
        <w:rPr>
          <w:szCs w:val="24"/>
        </w:rPr>
        <w:t xml:space="preserve">а </w:t>
      </w:r>
      <w:r w:rsidR="003E046B">
        <w:rPr>
          <w:szCs w:val="24"/>
        </w:rPr>
        <w:t>"</w:t>
      </w:r>
      <w:r w:rsidRPr="007C6703">
        <w:rPr>
          <w:szCs w:val="24"/>
        </w:rPr>
        <w:t>Лист</w:t>
      </w:r>
      <w:r>
        <w:rPr>
          <w:szCs w:val="24"/>
        </w:rPr>
        <w:t xml:space="preserve"> </w:t>
      </w:r>
      <w:r w:rsidRPr="007C6703">
        <w:rPr>
          <w:szCs w:val="24"/>
        </w:rPr>
        <w:t>лучевой</w:t>
      </w:r>
      <w:r>
        <w:rPr>
          <w:szCs w:val="24"/>
        </w:rPr>
        <w:t xml:space="preserve"> </w:t>
      </w:r>
      <w:r w:rsidRPr="007C6703">
        <w:rPr>
          <w:szCs w:val="24"/>
        </w:rPr>
        <w:t>нагрузки</w:t>
      </w:r>
      <w:r w:rsidR="003E046B">
        <w:rPr>
          <w:szCs w:val="24"/>
        </w:rPr>
        <w:t>"</w:t>
      </w:r>
      <w:r>
        <w:rPr>
          <w:szCs w:val="24"/>
        </w:rPr>
        <w:t xml:space="preserve"> </w:t>
      </w:r>
      <w:r w:rsidRPr="007C6703">
        <w:rPr>
          <w:szCs w:val="24"/>
        </w:rPr>
        <w:t>для</w:t>
      </w:r>
      <w:r>
        <w:rPr>
          <w:szCs w:val="24"/>
        </w:rPr>
        <w:t xml:space="preserve"> </w:t>
      </w:r>
      <w:r w:rsidRPr="007C6703">
        <w:rPr>
          <w:szCs w:val="24"/>
        </w:rPr>
        <w:t>отображения</w:t>
      </w:r>
      <w:r>
        <w:rPr>
          <w:szCs w:val="24"/>
        </w:rPr>
        <w:t xml:space="preserve"> </w:t>
      </w:r>
      <w:r w:rsidRPr="007C6703">
        <w:rPr>
          <w:szCs w:val="24"/>
        </w:rPr>
        <w:t>данных</w:t>
      </w:r>
      <w:r>
        <w:rPr>
          <w:szCs w:val="24"/>
        </w:rPr>
        <w:t xml:space="preserve"> </w:t>
      </w:r>
      <w:r w:rsidRPr="007C6703">
        <w:rPr>
          <w:szCs w:val="24"/>
        </w:rPr>
        <w:t>о</w:t>
      </w:r>
      <w:r>
        <w:rPr>
          <w:szCs w:val="24"/>
        </w:rPr>
        <w:t xml:space="preserve"> </w:t>
      </w:r>
      <w:r w:rsidRPr="007C6703">
        <w:rPr>
          <w:szCs w:val="24"/>
        </w:rPr>
        <w:t>суммарной</w:t>
      </w:r>
      <w:r>
        <w:rPr>
          <w:szCs w:val="24"/>
        </w:rPr>
        <w:t xml:space="preserve"> </w:t>
      </w:r>
      <w:r w:rsidRPr="007C6703">
        <w:rPr>
          <w:szCs w:val="24"/>
        </w:rPr>
        <w:t>лучевой</w:t>
      </w:r>
      <w:r>
        <w:rPr>
          <w:szCs w:val="24"/>
        </w:rPr>
        <w:t xml:space="preserve"> </w:t>
      </w:r>
      <w:r w:rsidRPr="007C6703">
        <w:rPr>
          <w:szCs w:val="24"/>
        </w:rPr>
        <w:t>нагрузке,</w:t>
      </w:r>
      <w:r>
        <w:rPr>
          <w:szCs w:val="24"/>
        </w:rPr>
        <w:t xml:space="preserve"> </w:t>
      </w:r>
      <w:r w:rsidRPr="007C6703">
        <w:rPr>
          <w:szCs w:val="24"/>
        </w:rPr>
        <w:t>полученной</w:t>
      </w:r>
      <w:r>
        <w:rPr>
          <w:szCs w:val="24"/>
        </w:rPr>
        <w:t xml:space="preserve"> </w:t>
      </w:r>
      <w:r w:rsidRPr="007C6703">
        <w:rPr>
          <w:szCs w:val="24"/>
        </w:rPr>
        <w:t>пациентом</w:t>
      </w:r>
      <w:r>
        <w:rPr>
          <w:szCs w:val="24"/>
        </w:rPr>
        <w:t xml:space="preserve"> </w:t>
      </w:r>
      <w:r w:rsidRPr="007C6703">
        <w:rPr>
          <w:szCs w:val="24"/>
        </w:rPr>
        <w:t>в</w:t>
      </w:r>
      <w:r>
        <w:rPr>
          <w:szCs w:val="24"/>
        </w:rPr>
        <w:t xml:space="preserve"> </w:t>
      </w:r>
      <w:r w:rsidRPr="007C6703">
        <w:rPr>
          <w:szCs w:val="24"/>
        </w:rPr>
        <w:t>течение</w:t>
      </w:r>
      <w:r>
        <w:rPr>
          <w:szCs w:val="24"/>
        </w:rPr>
        <w:t xml:space="preserve"> </w:t>
      </w:r>
      <w:r w:rsidRPr="007C6703">
        <w:rPr>
          <w:szCs w:val="24"/>
        </w:rPr>
        <w:t>жизни,</w:t>
      </w:r>
      <w:r>
        <w:rPr>
          <w:szCs w:val="24"/>
        </w:rPr>
        <w:t xml:space="preserve"> </w:t>
      </w:r>
      <w:r w:rsidRPr="007C6703">
        <w:rPr>
          <w:szCs w:val="24"/>
        </w:rPr>
        <w:t>а</w:t>
      </w:r>
      <w:r>
        <w:rPr>
          <w:szCs w:val="24"/>
        </w:rPr>
        <w:t xml:space="preserve"> </w:t>
      </w:r>
      <w:r w:rsidRPr="007C6703">
        <w:rPr>
          <w:szCs w:val="24"/>
        </w:rPr>
        <w:t>также</w:t>
      </w:r>
      <w:r>
        <w:rPr>
          <w:szCs w:val="24"/>
        </w:rPr>
        <w:t xml:space="preserve"> </w:t>
      </w:r>
      <w:r w:rsidRPr="007C6703">
        <w:rPr>
          <w:szCs w:val="24"/>
        </w:rPr>
        <w:t>за</w:t>
      </w:r>
      <w:r>
        <w:rPr>
          <w:szCs w:val="24"/>
        </w:rPr>
        <w:t xml:space="preserve"> </w:t>
      </w:r>
      <w:r w:rsidRPr="007C6703">
        <w:rPr>
          <w:szCs w:val="24"/>
        </w:rPr>
        <w:t>последний</w:t>
      </w:r>
      <w:r>
        <w:rPr>
          <w:szCs w:val="24"/>
        </w:rPr>
        <w:t xml:space="preserve"> </w:t>
      </w:r>
      <w:r w:rsidRPr="007C6703">
        <w:rPr>
          <w:szCs w:val="24"/>
        </w:rPr>
        <w:t>год.</w:t>
      </w:r>
    </w:p>
    <w:p w14:paraId="71F8870B" w14:textId="77777777" w:rsidR="002C4829" w:rsidRPr="000D6B05" w:rsidRDefault="002C4829" w:rsidP="002C4829">
      <w:pPr>
        <w:spacing w:line="360" w:lineRule="auto"/>
        <w:ind w:left="1077"/>
        <w:jc w:val="both"/>
        <w:rPr>
          <w:szCs w:val="24"/>
        </w:rPr>
      </w:pPr>
    </w:p>
    <w:p w14:paraId="6D18B06A" w14:textId="01C3D3E7" w:rsidR="00D174F9" w:rsidRPr="000D6B05" w:rsidRDefault="00D174F9" w:rsidP="00A32C42">
      <w:pPr>
        <w:pStyle w:val="44"/>
        <w:rPr>
          <w:szCs w:val="24"/>
          <w:lang w:val="ru"/>
        </w:rPr>
      </w:pPr>
      <w:bookmarkStart w:id="604" w:name="_Toc76114206"/>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Контрольная</w:t>
      </w:r>
      <w:r w:rsidR="00C359D5" w:rsidRPr="000D6B05">
        <w:rPr>
          <w:szCs w:val="24"/>
          <w:lang w:val="ru"/>
        </w:rPr>
        <w:t xml:space="preserve"> </w:t>
      </w:r>
      <w:r w:rsidRPr="000D6B05">
        <w:rPr>
          <w:szCs w:val="24"/>
          <w:lang w:val="ru"/>
        </w:rPr>
        <w:t>карта</w:t>
      </w:r>
      <w:r w:rsidR="00C359D5" w:rsidRPr="000D6B05">
        <w:rPr>
          <w:szCs w:val="24"/>
          <w:lang w:val="ru"/>
        </w:rPr>
        <w:t xml:space="preserve"> </w:t>
      </w:r>
      <w:r w:rsidRPr="000D6B05">
        <w:rPr>
          <w:szCs w:val="24"/>
          <w:lang w:val="ru"/>
        </w:rPr>
        <w:t>наблюдения</w:t>
      </w:r>
      <w:r w:rsidR="00C359D5" w:rsidRPr="000D6B05">
        <w:rPr>
          <w:szCs w:val="24"/>
          <w:lang w:val="ru"/>
        </w:rPr>
        <w:t xml:space="preserve"> </w:t>
      </w:r>
      <w:r w:rsidRPr="000D6B05">
        <w:rPr>
          <w:szCs w:val="24"/>
          <w:lang w:val="ru"/>
        </w:rPr>
        <w:t>пациента</w:t>
      </w:r>
      <w:r w:rsidR="00C359D5" w:rsidRPr="000D6B05">
        <w:rPr>
          <w:szCs w:val="24"/>
          <w:lang w:val="ru"/>
        </w:rPr>
        <w:t xml:space="preserve"> </w:t>
      </w:r>
      <w:r w:rsidRPr="000D6B05">
        <w:rPr>
          <w:szCs w:val="24"/>
          <w:lang w:val="ru"/>
        </w:rPr>
        <w:t>на</w:t>
      </w:r>
      <w:r w:rsidR="00C359D5" w:rsidRPr="000D6B05">
        <w:rPr>
          <w:szCs w:val="24"/>
          <w:lang w:val="ru"/>
        </w:rPr>
        <w:t xml:space="preserve"> </w:t>
      </w:r>
      <w:r w:rsidRPr="000D6B05">
        <w:rPr>
          <w:szCs w:val="24"/>
          <w:lang w:val="ru"/>
        </w:rPr>
        <w:t>карантине</w:t>
      </w:r>
      <w:r w:rsidR="00312BB4" w:rsidRPr="000D6B05">
        <w:rPr>
          <w:szCs w:val="24"/>
          <w:lang w:val="ru"/>
        </w:rPr>
        <w:t>"</w:t>
      </w:r>
      <w:bookmarkEnd w:id="604"/>
    </w:p>
    <w:p w14:paraId="6734C2C0" w14:textId="2133A76C" w:rsidR="00D174F9" w:rsidRPr="000D6B05" w:rsidRDefault="00D174F9" w:rsidP="00D174F9">
      <w:pPr>
        <w:spacing w:line="360" w:lineRule="auto"/>
        <w:ind w:firstLine="720"/>
        <w:jc w:val="both"/>
        <w:rPr>
          <w:szCs w:val="24"/>
        </w:rPr>
      </w:pPr>
      <w:r w:rsidRPr="000D6B05">
        <w:rPr>
          <w:szCs w:val="24"/>
        </w:rPr>
        <w:t>Модуль</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внедрен</w:t>
      </w:r>
      <w:r w:rsidR="00C359D5" w:rsidRPr="000D6B05">
        <w:rPr>
          <w:szCs w:val="24"/>
        </w:rPr>
        <w:t xml:space="preserve"> </w:t>
      </w:r>
      <w:r w:rsidRPr="000D6B05">
        <w:rPr>
          <w:szCs w:val="24"/>
        </w:rPr>
        <w:t>для</w:t>
      </w:r>
      <w:r w:rsidR="00C359D5" w:rsidRPr="000D6B05">
        <w:rPr>
          <w:szCs w:val="24"/>
        </w:rPr>
        <w:t xml:space="preserve"> </w:t>
      </w:r>
      <w:r w:rsidRPr="000D6B05">
        <w:rPr>
          <w:szCs w:val="24"/>
        </w:rPr>
        <w:t>ведения</w:t>
      </w:r>
      <w:r w:rsidR="00C359D5" w:rsidRPr="000D6B05">
        <w:rPr>
          <w:szCs w:val="24"/>
        </w:rPr>
        <w:t xml:space="preserve"> </w:t>
      </w:r>
      <w:r w:rsidRPr="000D6B05">
        <w:rPr>
          <w:szCs w:val="24"/>
        </w:rPr>
        <w:t>контрольных</w:t>
      </w:r>
      <w:r w:rsidR="00C359D5" w:rsidRPr="000D6B05">
        <w:rPr>
          <w:szCs w:val="24"/>
        </w:rPr>
        <w:t xml:space="preserve"> </w:t>
      </w:r>
      <w:r w:rsidRPr="000D6B05">
        <w:rPr>
          <w:szCs w:val="24"/>
        </w:rPr>
        <w:t>карт</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карантине;</w:t>
      </w:r>
      <w:r w:rsidR="00C359D5" w:rsidRPr="000D6B05">
        <w:rPr>
          <w:szCs w:val="24"/>
        </w:rPr>
        <w:t xml:space="preserve"> </w:t>
      </w:r>
      <w:r w:rsidRPr="000D6B05">
        <w:rPr>
          <w:szCs w:val="24"/>
        </w:rPr>
        <w:t>динамического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на</w:t>
      </w:r>
      <w:r w:rsidR="00C359D5" w:rsidRPr="000D6B05">
        <w:rPr>
          <w:szCs w:val="24"/>
        </w:rPr>
        <w:t xml:space="preserve"> </w:t>
      </w:r>
      <w:r w:rsidRPr="000D6B05">
        <w:rPr>
          <w:szCs w:val="24"/>
        </w:rPr>
        <w:t>карантине;</w:t>
      </w:r>
      <w:r w:rsidR="00C359D5" w:rsidRPr="000D6B05">
        <w:rPr>
          <w:szCs w:val="24"/>
        </w:rPr>
        <w:t xml:space="preserve"> </w:t>
      </w:r>
      <w:r w:rsidRPr="000D6B05">
        <w:rPr>
          <w:szCs w:val="24"/>
        </w:rPr>
        <w:t>ведения</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лиц,</w:t>
      </w:r>
      <w:r w:rsidR="00C359D5" w:rsidRPr="000D6B05">
        <w:rPr>
          <w:szCs w:val="24"/>
        </w:rPr>
        <w:t xml:space="preserve"> </w:t>
      </w:r>
      <w:r w:rsidRPr="000D6B05">
        <w:rPr>
          <w:szCs w:val="24"/>
        </w:rPr>
        <w:t>имевших</w:t>
      </w:r>
      <w:r w:rsidR="00C359D5" w:rsidRPr="000D6B05">
        <w:rPr>
          <w:szCs w:val="24"/>
        </w:rPr>
        <w:t xml:space="preserve"> </w:t>
      </w:r>
      <w:r w:rsidRPr="000D6B05">
        <w:rPr>
          <w:szCs w:val="24"/>
        </w:rPr>
        <w:t>контакт</w:t>
      </w:r>
      <w:r w:rsidR="00C359D5" w:rsidRPr="000D6B05">
        <w:rPr>
          <w:szCs w:val="24"/>
        </w:rPr>
        <w:t xml:space="preserve"> </w:t>
      </w:r>
      <w:r w:rsidRPr="000D6B05">
        <w:rPr>
          <w:szCs w:val="24"/>
        </w:rPr>
        <w:t>с</w:t>
      </w:r>
      <w:r w:rsidR="00C359D5" w:rsidRPr="000D6B05">
        <w:rPr>
          <w:szCs w:val="24"/>
        </w:rPr>
        <w:t xml:space="preserve"> </w:t>
      </w:r>
      <w:r w:rsidRPr="000D6B05">
        <w:rPr>
          <w:szCs w:val="24"/>
        </w:rPr>
        <w:t>пациентами,</w:t>
      </w:r>
      <w:r w:rsidR="00C359D5" w:rsidRPr="000D6B05">
        <w:rPr>
          <w:szCs w:val="24"/>
        </w:rPr>
        <w:t xml:space="preserve"> </w:t>
      </w:r>
      <w:r w:rsidRPr="000D6B05">
        <w:rPr>
          <w:szCs w:val="24"/>
        </w:rPr>
        <w:t>находящимися</w:t>
      </w:r>
      <w:r w:rsidR="00C359D5" w:rsidRPr="000D6B05">
        <w:rPr>
          <w:szCs w:val="24"/>
        </w:rPr>
        <w:t xml:space="preserve"> </w:t>
      </w:r>
      <w:r w:rsidRPr="000D6B05">
        <w:rPr>
          <w:szCs w:val="24"/>
        </w:rPr>
        <w:t>на</w:t>
      </w:r>
      <w:r w:rsidR="00C359D5" w:rsidRPr="000D6B05">
        <w:rPr>
          <w:szCs w:val="24"/>
        </w:rPr>
        <w:t xml:space="preserve"> </w:t>
      </w:r>
      <w:r w:rsidRPr="000D6B05">
        <w:rPr>
          <w:szCs w:val="24"/>
        </w:rPr>
        <w:t>карантине,</w:t>
      </w:r>
      <w:r w:rsidR="00C359D5" w:rsidRPr="000D6B05">
        <w:rPr>
          <w:szCs w:val="24"/>
        </w:rPr>
        <w:t xml:space="preserve"> </w:t>
      </w:r>
      <w:r w:rsidRPr="000D6B05">
        <w:rPr>
          <w:szCs w:val="24"/>
        </w:rPr>
        <w:t>с</w:t>
      </w:r>
      <w:r w:rsidR="00C359D5" w:rsidRPr="000D6B05">
        <w:rPr>
          <w:szCs w:val="24"/>
        </w:rPr>
        <w:t xml:space="preserve"> </w:t>
      </w:r>
      <w:r w:rsidRPr="000D6B05">
        <w:rPr>
          <w:szCs w:val="24"/>
        </w:rPr>
        <w:t>подтвержденной</w:t>
      </w:r>
      <w:r w:rsidR="00C359D5" w:rsidRPr="000D6B05">
        <w:rPr>
          <w:szCs w:val="24"/>
        </w:rPr>
        <w:t xml:space="preserve"> </w:t>
      </w:r>
      <w:r w:rsidRPr="000D6B05">
        <w:rPr>
          <w:szCs w:val="24"/>
        </w:rPr>
        <w:t>пневмонией,</w:t>
      </w:r>
      <w:r w:rsidR="00C359D5" w:rsidRPr="000D6B05">
        <w:rPr>
          <w:szCs w:val="24"/>
        </w:rPr>
        <w:t xml:space="preserve"> </w:t>
      </w:r>
      <w:r w:rsidRPr="000D6B05">
        <w:rPr>
          <w:szCs w:val="24"/>
        </w:rPr>
        <w:t>подозрением</w:t>
      </w:r>
      <w:r w:rsidR="00C359D5" w:rsidRPr="000D6B05">
        <w:rPr>
          <w:szCs w:val="24"/>
        </w:rPr>
        <w:t xml:space="preserve"> </w:t>
      </w:r>
      <w:r w:rsidRPr="000D6B05">
        <w:rPr>
          <w:szCs w:val="24"/>
        </w:rPr>
        <w:t>или</w:t>
      </w:r>
      <w:r w:rsidR="00C359D5" w:rsidRPr="000D6B05">
        <w:rPr>
          <w:szCs w:val="24"/>
        </w:rPr>
        <w:t xml:space="preserve"> </w:t>
      </w:r>
      <w:r w:rsidRPr="000D6B05">
        <w:rPr>
          <w:szCs w:val="24"/>
        </w:rPr>
        <w:t>подтвержденным</w:t>
      </w:r>
      <w:r w:rsidR="00C359D5" w:rsidRPr="000D6B05">
        <w:rPr>
          <w:szCs w:val="24"/>
        </w:rPr>
        <w:t xml:space="preserve"> </w:t>
      </w:r>
      <w:r w:rsidRPr="000D6B05">
        <w:rPr>
          <w:szCs w:val="24"/>
        </w:rPr>
        <w:t>COVID-19.</w:t>
      </w:r>
    </w:p>
    <w:p w14:paraId="6E201D7C" w14:textId="6596000D" w:rsidR="00D174F9"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r w:rsidR="00D174F9" w:rsidRPr="000D6B05">
        <w:rPr>
          <w:szCs w:val="24"/>
        </w:rPr>
        <w:t>:</w:t>
      </w:r>
    </w:p>
    <w:p w14:paraId="611800CD" w14:textId="411F1D63" w:rsidR="00D174F9" w:rsidRPr="000D6B05" w:rsidRDefault="00D174F9" w:rsidP="00461C70">
      <w:pPr>
        <w:numPr>
          <w:ilvl w:val="0"/>
          <w:numId w:val="164"/>
        </w:numPr>
        <w:tabs>
          <w:tab w:val="left" w:pos="454"/>
        </w:tabs>
        <w:spacing w:line="360" w:lineRule="auto"/>
        <w:jc w:val="both"/>
        <w:rPr>
          <w:szCs w:val="24"/>
        </w:rPr>
      </w:pPr>
      <w:r w:rsidRPr="000D6B05">
        <w:rPr>
          <w:szCs w:val="24"/>
        </w:rPr>
        <w:t>Ведение</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карантине.</w:t>
      </w:r>
      <w:r w:rsidR="00C359D5" w:rsidRPr="000D6B05">
        <w:rPr>
          <w:szCs w:val="24"/>
        </w:rPr>
        <w:t xml:space="preserve"> </w:t>
      </w:r>
      <w:r w:rsidRPr="000D6B05">
        <w:rPr>
          <w:szCs w:val="24"/>
        </w:rPr>
        <w:t>В</w:t>
      </w:r>
      <w:r w:rsidR="00C359D5" w:rsidRPr="000D6B05">
        <w:rPr>
          <w:szCs w:val="24"/>
        </w:rPr>
        <w:t xml:space="preserve"> </w:t>
      </w:r>
      <w:r w:rsidRPr="000D6B05">
        <w:rPr>
          <w:szCs w:val="24"/>
        </w:rPr>
        <w:t>качестве</w:t>
      </w:r>
      <w:r w:rsidR="00C359D5" w:rsidRPr="000D6B05">
        <w:rPr>
          <w:szCs w:val="24"/>
        </w:rPr>
        <w:t xml:space="preserve"> </w:t>
      </w:r>
      <w:r w:rsidRPr="000D6B05">
        <w:rPr>
          <w:szCs w:val="24"/>
        </w:rPr>
        <w:t>основных</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могут</w:t>
      </w:r>
      <w:r w:rsidR="00C359D5" w:rsidRPr="000D6B05">
        <w:rPr>
          <w:szCs w:val="24"/>
        </w:rPr>
        <w:t xml:space="preserve"> </w:t>
      </w:r>
      <w:r w:rsidRPr="000D6B05">
        <w:rPr>
          <w:szCs w:val="24"/>
        </w:rPr>
        <w:t>быть</w:t>
      </w:r>
      <w:r w:rsidR="00C359D5" w:rsidRPr="000D6B05">
        <w:rPr>
          <w:szCs w:val="24"/>
        </w:rPr>
        <w:t xml:space="preserve"> </w:t>
      </w:r>
      <w:r w:rsidRPr="000D6B05">
        <w:rPr>
          <w:szCs w:val="24"/>
        </w:rPr>
        <w:t>указаны:</w:t>
      </w:r>
    </w:p>
    <w:p w14:paraId="70E3A1E5" w14:textId="3E7A5673" w:rsidR="00D174F9" w:rsidRPr="000D6B05" w:rsidRDefault="00D174F9" w:rsidP="00461C70">
      <w:pPr>
        <w:numPr>
          <w:ilvl w:val="1"/>
          <w:numId w:val="164"/>
        </w:numPr>
        <w:spacing w:line="360" w:lineRule="auto"/>
        <w:rPr>
          <w:szCs w:val="24"/>
        </w:rPr>
      </w:pPr>
      <w:r w:rsidRPr="000D6B05">
        <w:rPr>
          <w:szCs w:val="24"/>
        </w:rPr>
        <w:t>Дата</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карты;</w:t>
      </w:r>
    </w:p>
    <w:p w14:paraId="67C6BDD5" w14:textId="7AC6B964" w:rsidR="00D174F9" w:rsidRPr="000D6B05" w:rsidRDefault="00D174F9" w:rsidP="00461C70">
      <w:pPr>
        <w:numPr>
          <w:ilvl w:val="1"/>
          <w:numId w:val="164"/>
        </w:numPr>
        <w:spacing w:line="360" w:lineRule="auto"/>
        <w:rPr>
          <w:szCs w:val="24"/>
        </w:rPr>
      </w:pPr>
      <w:r w:rsidRPr="000D6B05">
        <w:rPr>
          <w:szCs w:val="24"/>
        </w:rPr>
        <w:t>Причина</w:t>
      </w:r>
      <w:r w:rsidR="00C359D5" w:rsidRPr="000D6B05">
        <w:rPr>
          <w:szCs w:val="24"/>
        </w:rPr>
        <w:t xml:space="preserve"> </w:t>
      </w:r>
      <w:r w:rsidRPr="000D6B05">
        <w:rPr>
          <w:szCs w:val="24"/>
        </w:rPr>
        <w:t>открытия</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обеспечена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одной</w:t>
      </w:r>
      <w:r w:rsidR="00C359D5" w:rsidRPr="000D6B05">
        <w:rPr>
          <w:szCs w:val="24"/>
        </w:rPr>
        <w:t xml:space="preserve"> </w:t>
      </w:r>
      <w:r w:rsidRPr="000D6B05">
        <w:rPr>
          <w:szCs w:val="24"/>
        </w:rPr>
        <w:t>из</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причин</w:t>
      </w:r>
      <w:r w:rsidR="00C359D5" w:rsidRPr="000D6B05">
        <w:rPr>
          <w:szCs w:val="24"/>
        </w:rPr>
        <w:t xml:space="preserve"> </w:t>
      </w:r>
      <w:r w:rsidRPr="000D6B05">
        <w:rPr>
          <w:szCs w:val="24"/>
        </w:rPr>
        <w:t>помещения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карантин:</w:t>
      </w:r>
    </w:p>
    <w:p w14:paraId="4E6D8718" w14:textId="7777777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Прибывший;</w:t>
      </w:r>
    </w:p>
    <w:p w14:paraId="5AE48114" w14:textId="7777777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Контактный;</w:t>
      </w:r>
    </w:p>
    <w:p w14:paraId="0B38C28C" w14:textId="407812E8"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Выявлено</w:t>
      </w:r>
      <w:r w:rsidR="00C359D5" w:rsidRPr="000D6B05">
        <w:rPr>
          <w:szCs w:val="24"/>
        </w:rPr>
        <w:t xml:space="preserve"> </w:t>
      </w:r>
      <w:r w:rsidRPr="000D6B05">
        <w:rPr>
          <w:szCs w:val="24"/>
        </w:rPr>
        <w:t>заболевание.</w:t>
      </w:r>
    </w:p>
    <w:p w14:paraId="1B8C2604" w14:textId="40088BEC" w:rsidR="00D174F9" w:rsidRPr="000D6B05" w:rsidRDefault="00D174F9" w:rsidP="00461C70">
      <w:pPr>
        <w:numPr>
          <w:ilvl w:val="1"/>
          <w:numId w:val="164"/>
        </w:numPr>
        <w:spacing w:line="360" w:lineRule="auto"/>
        <w:rPr>
          <w:szCs w:val="24"/>
        </w:rPr>
      </w:pPr>
      <w:r w:rsidRPr="000D6B05">
        <w:rPr>
          <w:szCs w:val="24"/>
        </w:rPr>
        <w:t>Дата</w:t>
      </w:r>
      <w:r w:rsidR="00C359D5" w:rsidRPr="000D6B05">
        <w:rPr>
          <w:szCs w:val="24"/>
        </w:rPr>
        <w:t xml:space="preserve"> </w:t>
      </w:r>
      <w:r w:rsidRPr="000D6B05">
        <w:rPr>
          <w:szCs w:val="24"/>
        </w:rPr>
        <w:t>прибытия;</w:t>
      </w:r>
    </w:p>
    <w:p w14:paraId="6A9B20EC" w14:textId="6D6A9886" w:rsidR="00D174F9" w:rsidRPr="000D6B05" w:rsidRDefault="00D174F9" w:rsidP="00461C70">
      <w:pPr>
        <w:numPr>
          <w:ilvl w:val="1"/>
          <w:numId w:val="164"/>
        </w:numPr>
        <w:spacing w:line="360" w:lineRule="auto"/>
        <w:rPr>
          <w:szCs w:val="24"/>
        </w:rPr>
      </w:pPr>
      <w:r w:rsidRPr="000D6B05">
        <w:rPr>
          <w:szCs w:val="24"/>
        </w:rPr>
        <w:t>Место</w:t>
      </w:r>
      <w:r w:rsidR="00C359D5" w:rsidRPr="000D6B05">
        <w:rPr>
          <w:szCs w:val="24"/>
        </w:rPr>
        <w:t xml:space="preserve"> </w:t>
      </w:r>
      <w:r w:rsidRPr="000D6B05">
        <w:rPr>
          <w:szCs w:val="24"/>
        </w:rPr>
        <w:t>прибытия.</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обеспечена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одного</w:t>
      </w:r>
      <w:r w:rsidR="00C359D5" w:rsidRPr="000D6B05">
        <w:rPr>
          <w:szCs w:val="24"/>
        </w:rPr>
        <w:t xml:space="preserve"> </w:t>
      </w:r>
      <w:r w:rsidRPr="000D6B05">
        <w:rPr>
          <w:szCs w:val="24"/>
        </w:rPr>
        <w:t>из</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мест</w:t>
      </w:r>
      <w:r w:rsidR="00C359D5" w:rsidRPr="000D6B05">
        <w:rPr>
          <w:szCs w:val="24"/>
        </w:rPr>
        <w:t xml:space="preserve"> </w:t>
      </w:r>
      <w:r w:rsidRPr="000D6B05">
        <w:rPr>
          <w:szCs w:val="24"/>
        </w:rPr>
        <w:t>прибытия:</w:t>
      </w:r>
    </w:p>
    <w:p w14:paraId="5C4AE3C9" w14:textId="5E1D9993"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Другая</w:t>
      </w:r>
      <w:r w:rsidR="00C359D5" w:rsidRPr="000D6B05">
        <w:rPr>
          <w:szCs w:val="24"/>
        </w:rPr>
        <w:t xml:space="preserve"> </w:t>
      </w:r>
      <w:r w:rsidRPr="000D6B05">
        <w:rPr>
          <w:szCs w:val="24"/>
        </w:rPr>
        <w:t>страна;</w:t>
      </w:r>
    </w:p>
    <w:p w14:paraId="40117EFF" w14:textId="551686FF"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Другой</w:t>
      </w:r>
      <w:r w:rsidR="00C359D5" w:rsidRPr="000D6B05">
        <w:rPr>
          <w:szCs w:val="24"/>
        </w:rPr>
        <w:t xml:space="preserve"> </w:t>
      </w:r>
      <w:r w:rsidRPr="000D6B05">
        <w:rPr>
          <w:szCs w:val="24"/>
        </w:rPr>
        <w:t>регион</w:t>
      </w:r>
      <w:r w:rsidR="00C359D5" w:rsidRPr="000D6B05">
        <w:rPr>
          <w:szCs w:val="24"/>
        </w:rPr>
        <w:t xml:space="preserve"> </w:t>
      </w:r>
      <w:r w:rsidRPr="000D6B05">
        <w:rPr>
          <w:szCs w:val="24"/>
        </w:rPr>
        <w:t>РФ;</w:t>
      </w:r>
    </w:p>
    <w:p w14:paraId="7A41C277" w14:textId="79EE4865"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lastRenderedPageBreak/>
        <w:t>Не</w:t>
      </w:r>
      <w:r w:rsidR="00C359D5" w:rsidRPr="000D6B05">
        <w:rPr>
          <w:szCs w:val="24"/>
        </w:rPr>
        <w:t xml:space="preserve"> </w:t>
      </w:r>
      <w:r w:rsidRPr="000D6B05">
        <w:rPr>
          <w:szCs w:val="24"/>
        </w:rPr>
        <w:t>выезжал.</w:t>
      </w:r>
    </w:p>
    <w:p w14:paraId="47CE5A86" w14:textId="7C47E80D" w:rsidR="00D174F9" w:rsidRPr="000D6B05" w:rsidRDefault="00D174F9" w:rsidP="00461C70">
      <w:pPr>
        <w:numPr>
          <w:ilvl w:val="1"/>
          <w:numId w:val="164"/>
        </w:numPr>
        <w:spacing w:line="360" w:lineRule="auto"/>
        <w:rPr>
          <w:szCs w:val="24"/>
        </w:rPr>
      </w:pPr>
      <w:r w:rsidRPr="000D6B05">
        <w:rPr>
          <w:szCs w:val="24"/>
        </w:rPr>
        <w:t>Страна</w:t>
      </w:r>
      <w:r w:rsidR="00C359D5" w:rsidRPr="000D6B05">
        <w:rPr>
          <w:szCs w:val="24"/>
        </w:rPr>
        <w:t xml:space="preserve"> </w:t>
      </w:r>
      <w:r w:rsidRPr="000D6B05">
        <w:rPr>
          <w:szCs w:val="24"/>
        </w:rPr>
        <w:t>прибытия.</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прибытия</w:t>
      </w:r>
      <w:r w:rsidR="00C359D5" w:rsidRPr="000D6B05">
        <w:rPr>
          <w:szCs w:val="24"/>
        </w:rPr>
        <w:t xml:space="preserve"> </w:t>
      </w:r>
      <w:r w:rsidRPr="000D6B05">
        <w:rPr>
          <w:szCs w:val="24"/>
        </w:rPr>
        <w:t>из</w:t>
      </w:r>
      <w:r w:rsidR="00C359D5" w:rsidRPr="000D6B05">
        <w:rPr>
          <w:szCs w:val="24"/>
        </w:rPr>
        <w:t xml:space="preserve"> </w:t>
      </w:r>
      <w:r w:rsidRPr="000D6B05">
        <w:rPr>
          <w:szCs w:val="24"/>
        </w:rPr>
        <w:t>другой</w:t>
      </w:r>
      <w:r w:rsidR="00C359D5" w:rsidRPr="000D6B05">
        <w:rPr>
          <w:szCs w:val="24"/>
        </w:rPr>
        <w:t xml:space="preserve"> </w:t>
      </w:r>
      <w:r w:rsidRPr="000D6B05">
        <w:rPr>
          <w:szCs w:val="24"/>
        </w:rPr>
        <w:t>страны;</w:t>
      </w:r>
    </w:p>
    <w:p w14:paraId="527393EE" w14:textId="4443A4C8" w:rsidR="00D174F9" w:rsidRPr="000D6B05" w:rsidRDefault="00D174F9" w:rsidP="00461C70">
      <w:pPr>
        <w:numPr>
          <w:ilvl w:val="1"/>
          <w:numId w:val="164"/>
        </w:numPr>
        <w:spacing w:line="360" w:lineRule="auto"/>
        <w:rPr>
          <w:szCs w:val="24"/>
        </w:rPr>
      </w:pPr>
      <w:r w:rsidRPr="000D6B05">
        <w:rPr>
          <w:szCs w:val="24"/>
        </w:rPr>
        <w:t>Регион</w:t>
      </w:r>
      <w:r w:rsidR="00C359D5" w:rsidRPr="000D6B05">
        <w:rPr>
          <w:szCs w:val="24"/>
        </w:rPr>
        <w:t xml:space="preserve"> </w:t>
      </w:r>
      <w:r w:rsidRPr="000D6B05">
        <w:rPr>
          <w:szCs w:val="24"/>
        </w:rPr>
        <w:t>прибытия.</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прибытия</w:t>
      </w:r>
      <w:r w:rsidR="00C359D5" w:rsidRPr="000D6B05">
        <w:rPr>
          <w:szCs w:val="24"/>
        </w:rPr>
        <w:t xml:space="preserve"> </w:t>
      </w:r>
      <w:r w:rsidRPr="000D6B05">
        <w:rPr>
          <w:szCs w:val="24"/>
        </w:rPr>
        <w:t>из</w:t>
      </w:r>
      <w:r w:rsidR="00C359D5" w:rsidRPr="000D6B05">
        <w:rPr>
          <w:szCs w:val="24"/>
        </w:rPr>
        <w:t xml:space="preserve"> </w:t>
      </w:r>
      <w:r w:rsidRPr="000D6B05">
        <w:rPr>
          <w:szCs w:val="24"/>
        </w:rPr>
        <w:t>другого</w:t>
      </w:r>
      <w:r w:rsidR="00C359D5" w:rsidRPr="000D6B05">
        <w:rPr>
          <w:szCs w:val="24"/>
        </w:rPr>
        <w:t xml:space="preserve"> </w:t>
      </w:r>
      <w:r w:rsidRPr="000D6B05">
        <w:rPr>
          <w:szCs w:val="24"/>
        </w:rPr>
        <w:t>региона</w:t>
      </w:r>
      <w:r w:rsidR="00C359D5" w:rsidRPr="000D6B05">
        <w:rPr>
          <w:szCs w:val="24"/>
        </w:rPr>
        <w:t xml:space="preserve"> </w:t>
      </w:r>
      <w:r w:rsidRPr="000D6B05">
        <w:rPr>
          <w:szCs w:val="24"/>
        </w:rPr>
        <w:t>РФ;</w:t>
      </w:r>
    </w:p>
    <w:p w14:paraId="36FEF5B7" w14:textId="05BAB61D" w:rsidR="00D174F9" w:rsidRPr="000D6B05" w:rsidRDefault="00D174F9" w:rsidP="00461C70">
      <w:pPr>
        <w:numPr>
          <w:ilvl w:val="1"/>
          <w:numId w:val="164"/>
        </w:numPr>
        <w:spacing w:line="360" w:lineRule="auto"/>
        <w:rPr>
          <w:szCs w:val="24"/>
        </w:rPr>
      </w:pPr>
      <w:r w:rsidRPr="000D6B05">
        <w:rPr>
          <w:szCs w:val="24"/>
        </w:rPr>
        <w:t>Рейс;</w:t>
      </w:r>
    </w:p>
    <w:p w14:paraId="447C01E8" w14:textId="21152B0F" w:rsidR="00D174F9" w:rsidRPr="000D6B05" w:rsidRDefault="00D174F9" w:rsidP="00461C70">
      <w:pPr>
        <w:numPr>
          <w:ilvl w:val="1"/>
          <w:numId w:val="164"/>
        </w:numPr>
        <w:spacing w:line="360" w:lineRule="auto"/>
        <w:rPr>
          <w:szCs w:val="24"/>
        </w:rPr>
      </w:pPr>
      <w:r w:rsidRPr="000D6B05">
        <w:rPr>
          <w:szCs w:val="24"/>
        </w:rPr>
        <w:t>Средство</w:t>
      </w:r>
      <w:r w:rsidR="00C359D5" w:rsidRPr="000D6B05">
        <w:rPr>
          <w:szCs w:val="24"/>
        </w:rPr>
        <w:t xml:space="preserve"> </w:t>
      </w:r>
      <w:r w:rsidRPr="000D6B05">
        <w:rPr>
          <w:szCs w:val="24"/>
        </w:rPr>
        <w:t>передвижения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въезде</w:t>
      </w:r>
      <w:r w:rsidR="00C359D5" w:rsidRPr="000D6B05">
        <w:rPr>
          <w:szCs w:val="24"/>
        </w:rPr>
        <w:t xml:space="preserve"> </w:t>
      </w:r>
      <w:r w:rsidRPr="000D6B05">
        <w:rPr>
          <w:szCs w:val="24"/>
        </w:rPr>
        <w:t>в</w:t>
      </w:r>
      <w:r w:rsidR="00C359D5" w:rsidRPr="000D6B05">
        <w:rPr>
          <w:szCs w:val="24"/>
        </w:rPr>
        <w:t xml:space="preserve"> </w:t>
      </w:r>
      <w:r w:rsidRPr="000D6B05">
        <w:rPr>
          <w:szCs w:val="24"/>
        </w:rPr>
        <w:t>РФ.</w:t>
      </w:r>
      <w:r w:rsidR="00C359D5" w:rsidRPr="000D6B05">
        <w:rPr>
          <w:szCs w:val="24"/>
        </w:rPr>
        <w:t xml:space="preserve"> </w:t>
      </w:r>
    </w:p>
    <w:p w14:paraId="1B004790" w14:textId="6082783B" w:rsidR="00D174F9" w:rsidRPr="000D6B05" w:rsidRDefault="00D174F9" w:rsidP="00461C70">
      <w:pPr>
        <w:numPr>
          <w:ilvl w:val="1"/>
          <w:numId w:val="164"/>
        </w:numPr>
        <w:spacing w:line="360" w:lineRule="auto"/>
        <w:rPr>
          <w:szCs w:val="24"/>
        </w:rPr>
      </w:pPr>
      <w:r w:rsidRPr="000D6B05">
        <w:rPr>
          <w:szCs w:val="24"/>
        </w:rPr>
        <w:t>Место</w:t>
      </w:r>
      <w:r w:rsidR="00C359D5" w:rsidRPr="000D6B05">
        <w:rPr>
          <w:szCs w:val="24"/>
        </w:rPr>
        <w:t xml:space="preserve"> </w:t>
      </w:r>
      <w:r w:rsidRPr="000D6B05">
        <w:rPr>
          <w:szCs w:val="24"/>
        </w:rPr>
        <w:t>въезда</w:t>
      </w:r>
      <w:r w:rsidR="00C359D5" w:rsidRPr="000D6B05">
        <w:rPr>
          <w:szCs w:val="24"/>
        </w:rPr>
        <w:t xml:space="preserve"> </w:t>
      </w:r>
      <w:r w:rsidRPr="000D6B05">
        <w:rPr>
          <w:szCs w:val="24"/>
        </w:rPr>
        <w:t>на</w:t>
      </w:r>
      <w:r w:rsidR="00C359D5" w:rsidRPr="000D6B05">
        <w:rPr>
          <w:szCs w:val="24"/>
        </w:rPr>
        <w:t xml:space="preserve"> </w:t>
      </w:r>
      <w:r w:rsidRPr="000D6B05">
        <w:rPr>
          <w:szCs w:val="24"/>
        </w:rPr>
        <w:t>территорию</w:t>
      </w:r>
      <w:r w:rsidR="00C359D5" w:rsidRPr="000D6B05">
        <w:rPr>
          <w:szCs w:val="24"/>
        </w:rPr>
        <w:t xml:space="preserve"> </w:t>
      </w:r>
      <w:r w:rsidRPr="000D6B05">
        <w:rPr>
          <w:szCs w:val="24"/>
        </w:rPr>
        <w:t>РФ;</w:t>
      </w:r>
    </w:p>
    <w:p w14:paraId="74C60FA3" w14:textId="75853202" w:rsidR="00D174F9" w:rsidRPr="000D6B05" w:rsidRDefault="00D174F9" w:rsidP="00461C70">
      <w:pPr>
        <w:numPr>
          <w:ilvl w:val="1"/>
          <w:numId w:val="164"/>
        </w:numPr>
        <w:spacing w:line="360" w:lineRule="auto"/>
        <w:rPr>
          <w:szCs w:val="24"/>
        </w:rPr>
      </w:pPr>
      <w:r w:rsidRPr="000D6B05">
        <w:rPr>
          <w:szCs w:val="24"/>
        </w:rPr>
        <w:t>Маршрут</w:t>
      </w:r>
      <w:r w:rsidR="00C359D5" w:rsidRPr="000D6B05">
        <w:rPr>
          <w:szCs w:val="24"/>
        </w:rPr>
        <w:t xml:space="preserve"> </w:t>
      </w:r>
      <w:r w:rsidRPr="000D6B05">
        <w:rPr>
          <w:szCs w:val="24"/>
        </w:rPr>
        <w:t>передвижения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РФ;</w:t>
      </w:r>
    </w:p>
    <w:p w14:paraId="6D52E67C" w14:textId="2A5087DC" w:rsidR="00D174F9" w:rsidRPr="000D6B05" w:rsidRDefault="00D174F9" w:rsidP="00461C70">
      <w:pPr>
        <w:numPr>
          <w:ilvl w:val="1"/>
          <w:numId w:val="164"/>
        </w:numPr>
        <w:spacing w:line="360" w:lineRule="auto"/>
        <w:rPr>
          <w:szCs w:val="24"/>
        </w:rPr>
      </w:pPr>
      <w:r w:rsidRPr="000D6B05">
        <w:rPr>
          <w:szCs w:val="24"/>
        </w:rPr>
        <w:t>Дата</w:t>
      </w:r>
      <w:r w:rsidR="00C359D5" w:rsidRPr="000D6B05">
        <w:rPr>
          <w:szCs w:val="24"/>
        </w:rPr>
        <w:t xml:space="preserve"> </w:t>
      </w:r>
      <w:r w:rsidRPr="000D6B05">
        <w:rPr>
          <w:szCs w:val="24"/>
        </w:rPr>
        <w:t>контакта</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соответствующей</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открытия</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карты);</w:t>
      </w:r>
    </w:p>
    <w:p w14:paraId="20611012" w14:textId="574531F9" w:rsidR="00D174F9" w:rsidRPr="000D6B05" w:rsidRDefault="00D174F9" w:rsidP="00461C70">
      <w:pPr>
        <w:numPr>
          <w:ilvl w:val="1"/>
          <w:numId w:val="164"/>
        </w:numPr>
        <w:spacing w:line="360" w:lineRule="auto"/>
        <w:rPr>
          <w:szCs w:val="24"/>
        </w:rPr>
      </w:pPr>
      <w:r w:rsidRPr="000D6B05">
        <w:rPr>
          <w:szCs w:val="24"/>
        </w:rPr>
        <w:t>Дата</w:t>
      </w:r>
      <w:r w:rsidR="00C359D5" w:rsidRPr="000D6B05">
        <w:rPr>
          <w:szCs w:val="24"/>
        </w:rPr>
        <w:t xml:space="preserve"> </w:t>
      </w:r>
      <w:r w:rsidRPr="000D6B05">
        <w:rPr>
          <w:szCs w:val="24"/>
        </w:rPr>
        <w:t>выявления</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соответствующей</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открытия</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карты);</w:t>
      </w:r>
    </w:p>
    <w:p w14:paraId="46B2411B" w14:textId="26C2B2A8" w:rsidR="00D174F9" w:rsidRPr="000D6B05" w:rsidRDefault="00D174F9" w:rsidP="00461C70">
      <w:pPr>
        <w:numPr>
          <w:ilvl w:val="1"/>
          <w:numId w:val="164"/>
        </w:numPr>
        <w:spacing w:line="360" w:lineRule="auto"/>
        <w:rPr>
          <w:szCs w:val="24"/>
        </w:rPr>
      </w:pPr>
      <w:r w:rsidRPr="000D6B05">
        <w:rPr>
          <w:szCs w:val="24"/>
        </w:rPr>
        <w:t>Дата</w:t>
      </w:r>
      <w:r w:rsidR="00C359D5" w:rsidRPr="000D6B05">
        <w:rPr>
          <w:szCs w:val="24"/>
        </w:rPr>
        <w:t xml:space="preserve"> </w:t>
      </w:r>
      <w:r w:rsidRPr="000D6B05">
        <w:rPr>
          <w:szCs w:val="24"/>
        </w:rPr>
        <w:t>закрытия</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карты;</w:t>
      </w:r>
    </w:p>
    <w:p w14:paraId="3F7875FC" w14:textId="78EA5064" w:rsidR="00D174F9" w:rsidRPr="000D6B05" w:rsidRDefault="00D174F9" w:rsidP="00461C70">
      <w:pPr>
        <w:numPr>
          <w:ilvl w:val="1"/>
          <w:numId w:val="164"/>
        </w:numPr>
        <w:spacing w:line="360" w:lineRule="auto"/>
        <w:rPr>
          <w:szCs w:val="24"/>
        </w:rPr>
      </w:pPr>
      <w:r w:rsidRPr="000D6B05">
        <w:rPr>
          <w:szCs w:val="24"/>
        </w:rPr>
        <w:t>Причина</w:t>
      </w:r>
      <w:r w:rsidR="00C359D5" w:rsidRPr="000D6B05">
        <w:rPr>
          <w:szCs w:val="24"/>
        </w:rPr>
        <w:t xml:space="preserve"> </w:t>
      </w:r>
      <w:r w:rsidRPr="000D6B05">
        <w:rPr>
          <w:szCs w:val="24"/>
        </w:rPr>
        <w:t>закрытия</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обеспечена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одной</w:t>
      </w:r>
      <w:r w:rsidR="00C359D5" w:rsidRPr="000D6B05">
        <w:rPr>
          <w:szCs w:val="24"/>
        </w:rPr>
        <w:t xml:space="preserve"> </w:t>
      </w:r>
      <w:r w:rsidRPr="000D6B05">
        <w:rPr>
          <w:szCs w:val="24"/>
        </w:rPr>
        <w:t>из</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причин:</w:t>
      </w:r>
    </w:p>
    <w:p w14:paraId="0B5321D6" w14:textId="5BE0D7F1"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Окончание</w:t>
      </w:r>
      <w:r w:rsidR="00C359D5" w:rsidRPr="000D6B05">
        <w:rPr>
          <w:szCs w:val="24"/>
        </w:rPr>
        <w:t xml:space="preserve"> </w:t>
      </w:r>
      <w:r w:rsidRPr="000D6B05">
        <w:rPr>
          <w:szCs w:val="24"/>
        </w:rPr>
        <w:t>срока</w:t>
      </w:r>
      <w:r w:rsidR="00C359D5" w:rsidRPr="000D6B05">
        <w:rPr>
          <w:szCs w:val="24"/>
        </w:rPr>
        <w:t xml:space="preserve"> </w:t>
      </w:r>
      <w:r w:rsidRPr="000D6B05">
        <w:rPr>
          <w:szCs w:val="24"/>
        </w:rPr>
        <w:t>карантина;</w:t>
      </w:r>
    </w:p>
    <w:p w14:paraId="0F45C7B1" w14:textId="7777777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Госпитализация;</w:t>
      </w:r>
    </w:p>
    <w:p w14:paraId="030A8694" w14:textId="7777777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Выздоровление;</w:t>
      </w:r>
    </w:p>
    <w:p w14:paraId="45D994DC" w14:textId="7777777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Смерть.</w:t>
      </w:r>
    </w:p>
    <w:p w14:paraId="4730A580" w14:textId="2AEE2823" w:rsidR="00D174F9" w:rsidRPr="000D6B05" w:rsidRDefault="00D174F9" w:rsidP="00461C70">
      <w:pPr>
        <w:numPr>
          <w:ilvl w:val="0"/>
          <w:numId w:val="164"/>
        </w:numPr>
        <w:tabs>
          <w:tab w:val="left" w:pos="454"/>
        </w:tabs>
        <w:spacing w:line="360" w:lineRule="auto"/>
        <w:jc w:val="both"/>
        <w:rPr>
          <w:szCs w:val="24"/>
        </w:rPr>
      </w:pPr>
      <w:r w:rsidRPr="000D6B05">
        <w:rPr>
          <w:szCs w:val="24"/>
        </w:rPr>
        <w:t>Ведение</w:t>
      </w:r>
      <w:r w:rsidR="00C359D5" w:rsidRPr="000D6B05">
        <w:rPr>
          <w:szCs w:val="24"/>
        </w:rPr>
        <w:t xml:space="preserve"> </w:t>
      </w:r>
      <w:r w:rsidRPr="000D6B05">
        <w:rPr>
          <w:szCs w:val="24"/>
        </w:rPr>
        <w:t>наблюдений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состоянии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w:t>
      </w:r>
      <w:r w:rsidR="00C359D5" w:rsidRPr="000D6B05">
        <w:rPr>
          <w:szCs w:val="24"/>
        </w:rPr>
        <w:t xml:space="preserve"> </w:t>
      </w:r>
      <w:r w:rsidRPr="000D6B05">
        <w:rPr>
          <w:szCs w:val="24"/>
        </w:rPr>
        <w:t>открытой</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картой.</w:t>
      </w:r>
      <w:r w:rsidR="00C359D5" w:rsidRPr="000D6B05">
        <w:rPr>
          <w:szCs w:val="24"/>
        </w:rPr>
        <w:t xml:space="preserve"> </w:t>
      </w:r>
      <w:r w:rsidRPr="000D6B05">
        <w:rPr>
          <w:szCs w:val="24"/>
        </w:rPr>
        <w:t>В</w:t>
      </w:r>
      <w:r w:rsidR="00C359D5" w:rsidRPr="000D6B05">
        <w:rPr>
          <w:szCs w:val="24"/>
        </w:rPr>
        <w:t xml:space="preserve"> </w:t>
      </w:r>
      <w:r w:rsidRPr="000D6B05">
        <w:rPr>
          <w:szCs w:val="24"/>
        </w:rPr>
        <w:t>качестве</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требующих</w:t>
      </w:r>
      <w:r w:rsidR="00C359D5" w:rsidRPr="000D6B05">
        <w:rPr>
          <w:szCs w:val="24"/>
        </w:rPr>
        <w:t xml:space="preserve"> </w:t>
      </w:r>
      <w:r w:rsidRPr="000D6B05">
        <w:rPr>
          <w:szCs w:val="24"/>
        </w:rPr>
        <w:t>регулярного</w:t>
      </w:r>
      <w:r w:rsidR="00C359D5" w:rsidRPr="000D6B05">
        <w:rPr>
          <w:szCs w:val="24"/>
        </w:rPr>
        <w:t xml:space="preserve"> </w:t>
      </w:r>
      <w:r w:rsidRPr="000D6B05">
        <w:rPr>
          <w:szCs w:val="24"/>
        </w:rPr>
        <w:t>мониторинга,</w:t>
      </w:r>
      <w:r w:rsidR="00C359D5" w:rsidRPr="000D6B05">
        <w:rPr>
          <w:szCs w:val="24"/>
        </w:rPr>
        <w:t xml:space="preserve"> </w:t>
      </w:r>
      <w:r w:rsidRPr="000D6B05">
        <w:rPr>
          <w:szCs w:val="24"/>
        </w:rPr>
        <w:t>могут</w:t>
      </w:r>
      <w:r w:rsidR="00C359D5" w:rsidRPr="000D6B05">
        <w:rPr>
          <w:szCs w:val="24"/>
        </w:rPr>
        <w:t xml:space="preserve"> </w:t>
      </w:r>
      <w:r w:rsidRPr="000D6B05">
        <w:rPr>
          <w:szCs w:val="24"/>
        </w:rPr>
        <w:t>быть</w:t>
      </w:r>
      <w:r w:rsidR="00C359D5" w:rsidRPr="000D6B05">
        <w:rPr>
          <w:szCs w:val="24"/>
        </w:rPr>
        <w:t xml:space="preserve"> </w:t>
      </w:r>
      <w:r w:rsidRPr="000D6B05">
        <w:rPr>
          <w:szCs w:val="24"/>
        </w:rPr>
        <w:t>указаны:</w:t>
      </w:r>
    </w:p>
    <w:p w14:paraId="7F5866F2" w14:textId="1B46633D" w:rsidR="00E36BE2" w:rsidRPr="000D6B05" w:rsidRDefault="00E36BE2" w:rsidP="00461C70">
      <w:pPr>
        <w:numPr>
          <w:ilvl w:val="1"/>
          <w:numId w:val="164"/>
        </w:numPr>
        <w:spacing w:line="360" w:lineRule="auto"/>
        <w:rPr>
          <w:szCs w:val="24"/>
        </w:rPr>
      </w:pPr>
      <w:r w:rsidRPr="000D6B05">
        <w:rPr>
          <w:szCs w:val="24"/>
        </w:rPr>
        <w:t>День</w:t>
      </w:r>
      <w:r w:rsidR="00C359D5" w:rsidRPr="000D6B05">
        <w:rPr>
          <w:szCs w:val="24"/>
        </w:rPr>
        <w:t xml:space="preserve"> </w:t>
      </w:r>
      <w:r w:rsidRPr="000D6B05">
        <w:rPr>
          <w:szCs w:val="24"/>
        </w:rPr>
        <w:t>карантина</w:t>
      </w:r>
      <w:r w:rsidR="00C359D5" w:rsidRPr="000D6B05">
        <w:rPr>
          <w:szCs w:val="24"/>
        </w:rPr>
        <w:t xml:space="preserve"> </w:t>
      </w:r>
      <w:r w:rsidRPr="000D6B05">
        <w:rPr>
          <w:szCs w:val="24"/>
        </w:rPr>
        <w:t>-</w:t>
      </w:r>
      <w:r w:rsidR="00C359D5" w:rsidRPr="000D6B05">
        <w:rPr>
          <w:szCs w:val="24"/>
        </w:rPr>
        <w:t xml:space="preserve"> </w:t>
      </w:r>
      <w:r w:rsidRPr="000D6B05">
        <w:rPr>
          <w:szCs w:val="24"/>
        </w:rPr>
        <w:t>порядковый</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дня</w:t>
      </w:r>
      <w:r w:rsidR="00C359D5" w:rsidRPr="000D6B05">
        <w:rPr>
          <w:szCs w:val="24"/>
        </w:rPr>
        <w:t xml:space="preserve"> </w:t>
      </w:r>
      <w:r w:rsidRPr="000D6B05">
        <w:rPr>
          <w:szCs w:val="24"/>
        </w:rPr>
        <w:t>карантина,</w:t>
      </w:r>
      <w:r w:rsidR="00C359D5" w:rsidRPr="000D6B05">
        <w:rPr>
          <w:szCs w:val="24"/>
        </w:rPr>
        <w:t xml:space="preserve"> </w:t>
      </w:r>
      <w:r w:rsidRPr="000D6B05">
        <w:rPr>
          <w:szCs w:val="24"/>
        </w:rPr>
        <w:t>отсчет</w:t>
      </w:r>
      <w:r w:rsidR="00C359D5" w:rsidRPr="000D6B05">
        <w:rPr>
          <w:szCs w:val="24"/>
        </w:rPr>
        <w:t xml:space="preserve"> </w:t>
      </w:r>
      <w:r w:rsidRPr="000D6B05">
        <w:rPr>
          <w:szCs w:val="24"/>
        </w:rPr>
        <w:t>ведется</w:t>
      </w:r>
      <w:r w:rsidR="00C359D5" w:rsidRPr="000D6B05">
        <w:rPr>
          <w:szCs w:val="24"/>
        </w:rPr>
        <w:t xml:space="preserve"> </w:t>
      </w:r>
      <w:r w:rsidRPr="000D6B05">
        <w:rPr>
          <w:szCs w:val="24"/>
        </w:rPr>
        <w:t>от</w:t>
      </w:r>
      <w:r w:rsidR="00C359D5" w:rsidRPr="000D6B05">
        <w:rPr>
          <w:szCs w:val="24"/>
        </w:rPr>
        <w:t xml:space="preserve"> </w:t>
      </w:r>
      <w:r w:rsidRPr="000D6B05">
        <w:rPr>
          <w:szCs w:val="24"/>
        </w:rPr>
        <w:t>даты</w:t>
      </w:r>
      <w:r w:rsidR="00C359D5" w:rsidRPr="000D6B05">
        <w:rPr>
          <w:szCs w:val="24"/>
        </w:rPr>
        <w:t xml:space="preserve"> </w:t>
      </w:r>
      <w:r w:rsidRPr="000D6B05">
        <w:rPr>
          <w:szCs w:val="24"/>
        </w:rPr>
        <w:t>прибытия</w:t>
      </w:r>
      <w:r w:rsidR="00C359D5" w:rsidRPr="000D6B05">
        <w:rPr>
          <w:szCs w:val="24"/>
        </w:rPr>
        <w:t xml:space="preserve"> </w:t>
      </w:r>
      <w:r w:rsidRPr="000D6B05">
        <w:rPr>
          <w:szCs w:val="24"/>
        </w:rPr>
        <w:t>(для</w:t>
      </w:r>
      <w:r w:rsidR="00C359D5" w:rsidRPr="000D6B05">
        <w:rPr>
          <w:szCs w:val="24"/>
        </w:rPr>
        <w:t xml:space="preserve"> </w:t>
      </w:r>
      <w:r w:rsidRPr="000D6B05">
        <w:rPr>
          <w:szCs w:val="24"/>
        </w:rPr>
        <w:t>карт</w:t>
      </w:r>
      <w:r w:rsidR="00C359D5" w:rsidRPr="000D6B05">
        <w:rPr>
          <w:szCs w:val="24"/>
        </w:rPr>
        <w:t xml:space="preserve"> </w:t>
      </w:r>
      <w:r w:rsidRPr="000D6B05">
        <w:rPr>
          <w:szCs w:val="24"/>
        </w:rPr>
        <w:t>с</w:t>
      </w:r>
      <w:r w:rsidR="00C359D5" w:rsidRPr="000D6B05">
        <w:rPr>
          <w:szCs w:val="24"/>
        </w:rPr>
        <w:t xml:space="preserve"> </w:t>
      </w:r>
      <w:r w:rsidRPr="000D6B05">
        <w:rPr>
          <w:szCs w:val="24"/>
        </w:rPr>
        <w:t>причиной</w:t>
      </w:r>
      <w:r w:rsidR="00C359D5" w:rsidRPr="000D6B05">
        <w:rPr>
          <w:szCs w:val="24"/>
        </w:rPr>
        <w:t xml:space="preserve"> </w:t>
      </w:r>
      <w:r w:rsidRPr="000D6B05">
        <w:rPr>
          <w:szCs w:val="24"/>
        </w:rPr>
        <w:t>открытия</w:t>
      </w:r>
      <w:r w:rsidR="00C359D5" w:rsidRPr="000D6B05">
        <w:rPr>
          <w:szCs w:val="24"/>
        </w:rPr>
        <w:t xml:space="preserve"> </w:t>
      </w:r>
      <w:r w:rsidR="00312BB4" w:rsidRPr="000D6B05">
        <w:rPr>
          <w:szCs w:val="24"/>
        </w:rPr>
        <w:t>"</w:t>
      </w:r>
      <w:r w:rsidRPr="000D6B05">
        <w:rPr>
          <w:szCs w:val="24"/>
        </w:rPr>
        <w:t>прибывший</w:t>
      </w:r>
      <w:r w:rsidR="00312BB4" w:rsidRPr="000D6B05">
        <w:rPr>
          <w:szCs w:val="24"/>
        </w:rPr>
        <w:t>"</w:t>
      </w:r>
      <w:r w:rsidR="00C359D5" w:rsidRPr="000D6B05">
        <w:rPr>
          <w:szCs w:val="24"/>
        </w:rPr>
        <w:t xml:space="preserve"> </w:t>
      </w:r>
      <w:r w:rsidRPr="000D6B05">
        <w:rPr>
          <w:szCs w:val="24"/>
        </w:rPr>
        <w:t>или</w:t>
      </w:r>
      <w:r w:rsidR="00C359D5" w:rsidRPr="000D6B05">
        <w:rPr>
          <w:szCs w:val="24"/>
        </w:rPr>
        <w:t xml:space="preserve"> </w:t>
      </w:r>
      <w:r w:rsidRPr="000D6B05">
        <w:rPr>
          <w:szCs w:val="24"/>
        </w:rPr>
        <w:t>даты</w:t>
      </w:r>
      <w:r w:rsidR="00C359D5" w:rsidRPr="000D6B05">
        <w:rPr>
          <w:szCs w:val="24"/>
        </w:rPr>
        <w:t xml:space="preserve"> </w:t>
      </w:r>
      <w:r w:rsidRPr="000D6B05">
        <w:rPr>
          <w:szCs w:val="24"/>
        </w:rPr>
        <w:t>контакта</w:t>
      </w:r>
      <w:r w:rsidR="00C359D5" w:rsidRPr="000D6B05">
        <w:rPr>
          <w:szCs w:val="24"/>
        </w:rPr>
        <w:t xml:space="preserve"> </w:t>
      </w:r>
      <w:r w:rsidRPr="000D6B05">
        <w:rPr>
          <w:szCs w:val="24"/>
        </w:rPr>
        <w:t>(для</w:t>
      </w:r>
      <w:r w:rsidR="00C359D5" w:rsidRPr="000D6B05">
        <w:rPr>
          <w:szCs w:val="24"/>
        </w:rPr>
        <w:t xml:space="preserve"> </w:t>
      </w:r>
      <w:r w:rsidRPr="000D6B05">
        <w:rPr>
          <w:szCs w:val="24"/>
        </w:rPr>
        <w:t>карт</w:t>
      </w:r>
      <w:r w:rsidR="00C359D5" w:rsidRPr="000D6B05">
        <w:rPr>
          <w:szCs w:val="24"/>
        </w:rPr>
        <w:t xml:space="preserve"> </w:t>
      </w:r>
      <w:r w:rsidRPr="000D6B05">
        <w:rPr>
          <w:szCs w:val="24"/>
        </w:rPr>
        <w:t>с</w:t>
      </w:r>
      <w:r w:rsidR="00C359D5" w:rsidRPr="000D6B05">
        <w:rPr>
          <w:szCs w:val="24"/>
        </w:rPr>
        <w:t xml:space="preserve"> </w:t>
      </w:r>
      <w:r w:rsidRPr="000D6B05">
        <w:rPr>
          <w:szCs w:val="24"/>
        </w:rPr>
        <w:t>причиной</w:t>
      </w:r>
      <w:r w:rsidR="00C359D5" w:rsidRPr="000D6B05">
        <w:rPr>
          <w:szCs w:val="24"/>
        </w:rPr>
        <w:t xml:space="preserve"> </w:t>
      </w:r>
      <w:r w:rsidRPr="000D6B05">
        <w:rPr>
          <w:szCs w:val="24"/>
        </w:rPr>
        <w:t>открытия</w:t>
      </w:r>
      <w:r w:rsidR="00C359D5" w:rsidRPr="000D6B05">
        <w:rPr>
          <w:szCs w:val="24"/>
        </w:rPr>
        <w:t xml:space="preserve"> </w:t>
      </w:r>
      <w:r w:rsidR="00312BB4" w:rsidRPr="000D6B05">
        <w:rPr>
          <w:szCs w:val="24"/>
        </w:rPr>
        <w:t>"</w:t>
      </w:r>
      <w:r w:rsidRPr="000D6B05">
        <w:rPr>
          <w:szCs w:val="24"/>
        </w:rPr>
        <w:t>контактный</w:t>
      </w:r>
      <w:r w:rsidR="00312BB4" w:rsidRPr="000D6B05">
        <w:rPr>
          <w:szCs w:val="24"/>
        </w:rPr>
        <w:t>"</w:t>
      </w:r>
      <w:r w:rsidRPr="000D6B05">
        <w:rPr>
          <w:szCs w:val="24"/>
        </w:rPr>
        <w:t>).</w:t>
      </w:r>
    </w:p>
    <w:p w14:paraId="3049E75C" w14:textId="5AADE06C" w:rsidR="00D174F9" w:rsidRPr="000D6B05" w:rsidRDefault="00D174F9" w:rsidP="00461C70">
      <w:pPr>
        <w:numPr>
          <w:ilvl w:val="1"/>
          <w:numId w:val="164"/>
        </w:numPr>
        <w:spacing w:line="360" w:lineRule="auto"/>
        <w:rPr>
          <w:szCs w:val="24"/>
        </w:rPr>
      </w:pPr>
      <w:r w:rsidRPr="000D6B05">
        <w:rPr>
          <w:szCs w:val="24"/>
        </w:rPr>
        <w:t>Дата</w:t>
      </w:r>
      <w:r w:rsidR="00C359D5" w:rsidRPr="000D6B05">
        <w:rPr>
          <w:szCs w:val="24"/>
        </w:rPr>
        <w:t xml:space="preserve"> </w:t>
      </w:r>
      <w:r w:rsidRPr="000D6B05">
        <w:rPr>
          <w:szCs w:val="24"/>
        </w:rPr>
        <w:t>наблюдения;</w:t>
      </w:r>
    </w:p>
    <w:p w14:paraId="17A0F72B" w14:textId="7688DC0B" w:rsidR="00D174F9" w:rsidRPr="000D6B05" w:rsidRDefault="00D174F9" w:rsidP="00461C70">
      <w:pPr>
        <w:numPr>
          <w:ilvl w:val="1"/>
          <w:numId w:val="164"/>
        </w:numPr>
        <w:spacing w:line="360" w:lineRule="auto"/>
        <w:rPr>
          <w:szCs w:val="24"/>
        </w:rPr>
      </w:pPr>
      <w:r w:rsidRPr="000D6B05">
        <w:rPr>
          <w:szCs w:val="24"/>
        </w:rPr>
        <w:t>Температура</w:t>
      </w:r>
      <w:r w:rsidR="00C359D5" w:rsidRPr="000D6B05">
        <w:rPr>
          <w:szCs w:val="24"/>
        </w:rPr>
        <w:t xml:space="preserve"> </w:t>
      </w:r>
      <w:r w:rsidR="00E36BE2" w:rsidRPr="000D6B05">
        <w:rPr>
          <w:szCs w:val="24"/>
        </w:rPr>
        <w:t>тела</w:t>
      </w:r>
      <w:r w:rsidRPr="000D6B05">
        <w:rPr>
          <w:szCs w:val="24"/>
        </w:rPr>
        <w:t>;</w:t>
      </w:r>
    </w:p>
    <w:p w14:paraId="12450405" w14:textId="77777777" w:rsidR="00E36BE2" w:rsidRPr="000D6B05" w:rsidRDefault="00E36BE2" w:rsidP="00461C70">
      <w:pPr>
        <w:numPr>
          <w:ilvl w:val="1"/>
          <w:numId w:val="164"/>
        </w:numPr>
        <w:spacing w:line="360" w:lineRule="auto"/>
        <w:rPr>
          <w:szCs w:val="24"/>
        </w:rPr>
      </w:pPr>
      <w:r w:rsidRPr="000D6B05">
        <w:rPr>
          <w:szCs w:val="24"/>
        </w:rPr>
        <w:t>Кашель.</w:t>
      </w:r>
    </w:p>
    <w:p w14:paraId="7CB7E3C4" w14:textId="77777777" w:rsidR="00E36BE2" w:rsidRPr="000D6B05" w:rsidRDefault="00E36BE2" w:rsidP="00461C70">
      <w:pPr>
        <w:numPr>
          <w:ilvl w:val="1"/>
          <w:numId w:val="164"/>
        </w:numPr>
        <w:spacing w:line="360" w:lineRule="auto"/>
        <w:rPr>
          <w:szCs w:val="24"/>
        </w:rPr>
      </w:pPr>
      <w:r w:rsidRPr="000D6B05">
        <w:rPr>
          <w:szCs w:val="24"/>
        </w:rPr>
        <w:t>Одышка.</w:t>
      </w:r>
    </w:p>
    <w:p w14:paraId="35A9DFFF" w14:textId="77777777" w:rsidR="00E36BE2" w:rsidRPr="000D6B05" w:rsidRDefault="00E36BE2" w:rsidP="00461C70">
      <w:pPr>
        <w:numPr>
          <w:ilvl w:val="1"/>
          <w:numId w:val="164"/>
        </w:numPr>
        <w:spacing w:line="360" w:lineRule="auto"/>
        <w:rPr>
          <w:szCs w:val="24"/>
        </w:rPr>
      </w:pPr>
      <w:r w:rsidRPr="000D6B05">
        <w:rPr>
          <w:szCs w:val="24"/>
        </w:rPr>
        <w:t>Мокрота.</w:t>
      </w:r>
    </w:p>
    <w:p w14:paraId="510314F9" w14:textId="77777777" w:rsidR="00E36BE2" w:rsidRPr="000D6B05" w:rsidRDefault="00E36BE2" w:rsidP="00461C70">
      <w:pPr>
        <w:numPr>
          <w:ilvl w:val="1"/>
          <w:numId w:val="164"/>
        </w:numPr>
        <w:spacing w:line="360" w:lineRule="auto"/>
        <w:rPr>
          <w:szCs w:val="24"/>
        </w:rPr>
      </w:pPr>
      <w:r w:rsidRPr="000D6B05">
        <w:rPr>
          <w:szCs w:val="24"/>
        </w:rPr>
        <w:t>Насморк</w:t>
      </w:r>
    </w:p>
    <w:p w14:paraId="7E487E67" w14:textId="7D208656" w:rsidR="00E36BE2" w:rsidRPr="000D6B05" w:rsidRDefault="00E36BE2" w:rsidP="00461C70">
      <w:pPr>
        <w:numPr>
          <w:ilvl w:val="1"/>
          <w:numId w:val="164"/>
        </w:numPr>
        <w:spacing w:line="360" w:lineRule="auto"/>
        <w:rPr>
          <w:szCs w:val="24"/>
        </w:rPr>
      </w:pPr>
      <w:r w:rsidRPr="000D6B05">
        <w:rPr>
          <w:szCs w:val="24"/>
        </w:rPr>
        <w:t>Боль</w:t>
      </w:r>
      <w:r w:rsidR="00C359D5" w:rsidRPr="000D6B05">
        <w:rPr>
          <w:szCs w:val="24"/>
        </w:rPr>
        <w:t xml:space="preserve"> </w:t>
      </w:r>
      <w:r w:rsidRPr="000D6B05">
        <w:rPr>
          <w:szCs w:val="24"/>
        </w:rPr>
        <w:t>в</w:t>
      </w:r>
      <w:r w:rsidR="00C359D5" w:rsidRPr="000D6B05">
        <w:rPr>
          <w:szCs w:val="24"/>
        </w:rPr>
        <w:t xml:space="preserve"> </w:t>
      </w:r>
      <w:r w:rsidRPr="000D6B05">
        <w:rPr>
          <w:szCs w:val="24"/>
        </w:rPr>
        <w:t>горле</w:t>
      </w:r>
    </w:p>
    <w:p w14:paraId="3E262F7A" w14:textId="2860F3FB" w:rsidR="00E36BE2" w:rsidRPr="000D6B05" w:rsidRDefault="00E36BE2" w:rsidP="00461C70">
      <w:pPr>
        <w:numPr>
          <w:ilvl w:val="1"/>
          <w:numId w:val="164"/>
        </w:numPr>
        <w:spacing w:line="360" w:lineRule="auto"/>
        <w:rPr>
          <w:szCs w:val="24"/>
        </w:rPr>
      </w:pPr>
      <w:r w:rsidRPr="000D6B05">
        <w:rPr>
          <w:szCs w:val="24"/>
        </w:rPr>
        <w:t>САД.</w:t>
      </w:r>
      <w:r w:rsidR="00C359D5" w:rsidRPr="000D6B05">
        <w:rPr>
          <w:szCs w:val="24"/>
        </w:rPr>
        <w:t xml:space="preserve"> </w:t>
      </w:r>
      <w:r w:rsidRPr="000D6B05">
        <w:rPr>
          <w:szCs w:val="24"/>
        </w:rPr>
        <w:t>Отображается</w:t>
      </w:r>
      <w:r w:rsidR="00C359D5" w:rsidRPr="000D6B05">
        <w:rPr>
          <w:szCs w:val="24"/>
        </w:rPr>
        <w:t xml:space="preserve"> </w:t>
      </w:r>
      <w:r w:rsidRPr="000D6B05">
        <w:rPr>
          <w:szCs w:val="24"/>
        </w:rPr>
        <w:t>АД</w:t>
      </w:r>
      <w:r w:rsidR="00C359D5" w:rsidRPr="000D6B05">
        <w:rPr>
          <w:szCs w:val="24"/>
        </w:rPr>
        <w:t xml:space="preserve"> </w:t>
      </w:r>
      <w:r w:rsidRPr="000D6B05">
        <w:rPr>
          <w:szCs w:val="24"/>
        </w:rPr>
        <w:t>систолическое</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59F8311D" w14:textId="27FF8A96" w:rsidR="00E36BE2" w:rsidRPr="000D6B05" w:rsidRDefault="00E36BE2" w:rsidP="00461C70">
      <w:pPr>
        <w:numPr>
          <w:ilvl w:val="1"/>
          <w:numId w:val="164"/>
        </w:numPr>
        <w:spacing w:line="360" w:lineRule="auto"/>
        <w:rPr>
          <w:szCs w:val="24"/>
        </w:rPr>
      </w:pPr>
      <w:r w:rsidRPr="000D6B05">
        <w:rPr>
          <w:szCs w:val="24"/>
        </w:rPr>
        <w:t>ДАД.</w:t>
      </w:r>
      <w:r w:rsidR="00C359D5" w:rsidRPr="000D6B05">
        <w:rPr>
          <w:szCs w:val="24"/>
        </w:rPr>
        <w:t xml:space="preserve"> </w:t>
      </w:r>
      <w:r w:rsidRPr="000D6B05">
        <w:rPr>
          <w:szCs w:val="24"/>
        </w:rPr>
        <w:t>Отображается</w:t>
      </w:r>
      <w:r w:rsidR="00C359D5" w:rsidRPr="000D6B05">
        <w:rPr>
          <w:szCs w:val="24"/>
        </w:rPr>
        <w:t xml:space="preserve"> </w:t>
      </w:r>
      <w:r w:rsidRPr="000D6B05">
        <w:rPr>
          <w:szCs w:val="24"/>
        </w:rPr>
        <w:t>АД</w:t>
      </w:r>
      <w:r w:rsidR="00C359D5" w:rsidRPr="000D6B05">
        <w:rPr>
          <w:szCs w:val="24"/>
        </w:rPr>
        <w:t xml:space="preserve"> </w:t>
      </w:r>
      <w:r w:rsidRPr="000D6B05">
        <w:rPr>
          <w:szCs w:val="24"/>
        </w:rPr>
        <w:t>диастолическое</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2180FE8D" w14:textId="15387555" w:rsidR="00E36BE2" w:rsidRPr="000D6B05" w:rsidRDefault="00E36BE2" w:rsidP="00461C70">
      <w:pPr>
        <w:numPr>
          <w:ilvl w:val="1"/>
          <w:numId w:val="164"/>
        </w:numPr>
        <w:spacing w:line="360" w:lineRule="auto"/>
        <w:rPr>
          <w:szCs w:val="24"/>
        </w:rPr>
      </w:pPr>
      <w:r w:rsidRPr="000D6B05">
        <w:rPr>
          <w:szCs w:val="24"/>
        </w:rPr>
        <w:t>ЧДД,</w:t>
      </w:r>
      <w:r w:rsidR="00C359D5" w:rsidRPr="000D6B05">
        <w:rPr>
          <w:szCs w:val="24"/>
        </w:rPr>
        <w:t xml:space="preserve"> </w:t>
      </w:r>
      <w:r w:rsidRPr="000D6B05">
        <w:rPr>
          <w:szCs w:val="24"/>
        </w:rPr>
        <w:t>в</w:t>
      </w:r>
      <w:r w:rsidR="00C359D5" w:rsidRPr="000D6B05">
        <w:rPr>
          <w:szCs w:val="24"/>
        </w:rPr>
        <w:t xml:space="preserve"> </w:t>
      </w:r>
      <w:r w:rsidRPr="000D6B05">
        <w:rPr>
          <w:szCs w:val="24"/>
        </w:rPr>
        <w:t>мин.</w:t>
      </w:r>
      <w:r w:rsidR="00C359D5" w:rsidRPr="000D6B05">
        <w:rPr>
          <w:szCs w:val="24"/>
        </w:rPr>
        <w:t xml:space="preserve"> </w:t>
      </w:r>
      <w:r w:rsidRPr="000D6B05">
        <w:rPr>
          <w:szCs w:val="24"/>
        </w:rPr>
        <w:t>Отображается</w:t>
      </w:r>
      <w:r w:rsidR="00C359D5" w:rsidRPr="000D6B05">
        <w:rPr>
          <w:szCs w:val="24"/>
        </w:rPr>
        <w:t xml:space="preserve"> </w:t>
      </w:r>
      <w:r w:rsidRPr="000D6B05">
        <w:rPr>
          <w:szCs w:val="24"/>
        </w:rPr>
        <w:t>ЧДД</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6CB238F8" w14:textId="75EAAAA5" w:rsidR="00E36BE2" w:rsidRPr="000D6B05" w:rsidRDefault="00E36BE2" w:rsidP="00461C70">
      <w:pPr>
        <w:numPr>
          <w:ilvl w:val="1"/>
          <w:numId w:val="164"/>
        </w:numPr>
        <w:spacing w:line="360" w:lineRule="auto"/>
        <w:rPr>
          <w:szCs w:val="24"/>
        </w:rPr>
      </w:pPr>
      <w:r w:rsidRPr="000D6B05">
        <w:rPr>
          <w:szCs w:val="24"/>
        </w:rPr>
        <w:t>ЧСС,</w:t>
      </w:r>
      <w:r w:rsidR="00C359D5" w:rsidRPr="000D6B05">
        <w:rPr>
          <w:szCs w:val="24"/>
        </w:rPr>
        <w:t xml:space="preserve"> </w:t>
      </w:r>
      <w:r w:rsidRPr="000D6B05">
        <w:rPr>
          <w:szCs w:val="24"/>
        </w:rPr>
        <w:t>в</w:t>
      </w:r>
      <w:r w:rsidR="00C359D5" w:rsidRPr="000D6B05">
        <w:rPr>
          <w:szCs w:val="24"/>
        </w:rPr>
        <w:t xml:space="preserve"> </w:t>
      </w:r>
      <w:r w:rsidRPr="000D6B05">
        <w:rPr>
          <w:szCs w:val="24"/>
        </w:rPr>
        <w:t>мин.</w:t>
      </w:r>
      <w:r w:rsidR="00C359D5" w:rsidRPr="000D6B05">
        <w:rPr>
          <w:szCs w:val="24"/>
        </w:rPr>
        <w:t xml:space="preserve"> </w:t>
      </w:r>
      <w:r w:rsidRPr="000D6B05">
        <w:rPr>
          <w:szCs w:val="24"/>
        </w:rPr>
        <w:t>Отображается</w:t>
      </w:r>
      <w:r w:rsidR="00C359D5" w:rsidRPr="000D6B05">
        <w:rPr>
          <w:szCs w:val="24"/>
        </w:rPr>
        <w:t xml:space="preserve"> </w:t>
      </w:r>
      <w:r w:rsidRPr="000D6B05">
        <w:rPr>
          <w:szCs w:val="24"/>
        </w:rPr>
        <w:t>ЧСС</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0C406274" w14:textId="07484527" w:rsidR="00E36BE2" w:rsidRPr="000D6B05" w:rsidRDefault="00E36BE2" w:rsidP="00461C70">
      <w:pPr>
        <w:numPr>
          <w:ilvl w:val="1"/>
          <w:numId w:val="164"/>
        </w:numPr>
        <w:spacing w:line="360" w:lineRule="auto"/>
        <w:rPr>
          <w:szCs w:val="24"/>
        </w:rPr>
      </w:pPr>
      <w:r w:rsidRPr="000D6B05">
        <w:rPr>
          <w:szCs w:val="24"/>
        </w:rPr>
        <w:t>SpO2,%.</w:t>
      </w:r>
      <w:r w:rsidR="00C359D5" w:rsidRPr="000D6B05">
        <w:rPr>
          <w:szCs w:val="24"/>
        </w:rPr>
        <w:t xml:space="preserve"> </w:t>
      </w:r>
      <w:r w:rsidRPr="000D6B05">
        <w:rPr>
          <w:szCs w:val="24"/>
        </w:rPr>
        <w:t>Отображается</w:t>
      </w:r>
      <w:r w:rsidR="00C359D5" w:rsidRPr="000D6B05">
        <w:rPr>
          <w:szCs w:val="24"/>
        </w:rPr>
        <w:t xml:space="preserve"> </w:t>
      </w:r>
      <w:r w:rsidRPr="000D6B05">
        <w:rPr>
          <w:szCs w:val="24"/>
        </w:rPr>
        <w:t>%</w:t>
      </w:r>
      <w:r w:rsidR="00C359D5" w:rsidRPr="000D6B05">
        <w:rPr>
          <w:szCs w:val="24"/>
        </w:rPr>
        <w:t xml:space="preserve"> </w:t>
      </w:r>
      <w:r w:rsidRPr="000D6B05">
        <w:rPr>
          <w:szCs w:val="24"/>
        </w:rPr>
        <w:t>насыщения</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кислородом</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1D0DC666" w14:textId="49C77E62" w:rsidR="00E36BE2" w:rsidRPr="000D6B05" w:rsidRDefault="00E36BE2" w:rsidP="00461C70">
      <w:pPr>
        <w:numPr>
          <w:ilvl w:val="1"/>
          <w:numId w:val="164"/>
        </w:numPr>
        <w:spacing w:line="360" w:lineRule="auto"/>
        <w:rPr>
          <w:szCs w:val="24"/>
        </w:rPr>
      </w:pPr>
      <w:r w:rsidRPr="000D6B05">
        <w:rPr>
          <w:szCs w:val="24"/>
        </w:rPr>
        <w:t>Уровень</w:t>
      </w:r>
      <w:r w:rsidR="00C359D5" w:rsidRPr="000D6B05">
        <w:rPr>
          <w:szCs w:val="24"/>
        </w:rPr>
        <w:t xml:space="preserve"> </w:t>
      </w:r>
      <w:r w:rsidRPr="000D6B05">
        <w:rPr>
          <w:szCs w:val="24"/>
        </w:rPr>
        <w:t>сахара</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Отображается</w:t>
      </w:r>
      <w:r w:rsidR="00C359D5" w:rsidRPr="000D6B05">
        <w:rPr>
          <w:szCs w:val="24"/>
        </w:rPr>
        <w:t xml:space="preserve"> </w:t>
      </w:r>
      <w:r w:rsidRPr="000D6B05">
        <w:rPr>
          <w:szCs w:val="24"/>
        </w:rPr>
        <w:t>уровень</w:t>
      </w:r>
      <w:r w:rsidR="00C359D5" w:rsidRPr="000D6B05">
        <w:rPr>
          <w:szCs w:val="24"/>
        </w:rPr>
        <w:t xml:space="preserve"> </w:t>
      </w:r>
      <w:r w:rsidRPr="000D6B05">
        <w:rPr>
          <w:szCs w:val="24"/>
        </w:rPr>
        <w:t>сахара</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3480EAC2" w14:textId="79C8E637" w:rsidR="00E36BE2" w:rsidRPr="000D6B05" w:rsidRDefault="00E36BE2" w:rsidP="00461C70">
      <w:pPr>
        <w:numPr>
          <w:ilvl w:val="1"/>
          <w:numId w:val="164"/>
        </w:numPr>
        <w:spacing w:line="360" w:lineRule="auto"/>
        <w:rPr>
          <w:szCs w:val="24"/>
        </w:rPr>
      </w:pPr>
      <w:r w:rsidRPr="000D6B05">
        <w:rPr>
          <w:szCs w:val="24"/>
        </w:rPr>
        <w:t>Общий</w:t>
      </w:r>
      <w:r w:rsidR="00C359D5" w:rsidRPr="000D6B05">
        <w:rPr>
          <w:szCs w:val="24"/>
        </w:rPr>
        <w:t xml:space="preserve"> </w:t>
      </w:r>
      <w:r w:rsidRPr="000D6B05">
        <w:rPr>
          <w:szCs w:val="24"/>
        </w:rPr>
        <w:t>холестерин.</w:t>
      </w:r>
      <w:r w:rsidR="00C359D5" w:rsidRPr="000D6B05">
        <w:rPr>
          <w:szCs w:val="24"/>
        </w:rPr>
        <w:t xml:space="preserve"> </w:t>
      </w:r>
      <w:r w:rsidRPr="000D6B05">
        <w:rPr>
          <w:szCs w:val="24"/>
        </w:rPr>
        <w:t>Отображается</w:t>
      </w:r>
      <w:r w:rsidR="00C359D5" w:rsidRPr="000D6B05">
        <w:rPr>
          <w:szCs w:val="24"/>
        </w:rPr>
        <w:t xml:space="preserve"> </w:t>
      </w:r>
      <w:r w:rsidRPr="000D6B05">
        <w:rPr>
          <w:szCs w:val="24"/>
        </w:rPr>
        <w:t>общий</w:t>
      </w:r>
      <w:r w:rsidR="00C359D5" w:rsidRPr="000D6B05">
        <w:rPr>
          <w:szCs w:val="24"/>
        </w:rPr>
        <w:t xml:space="preserve"> </w:t>
      </w:r>
      <w:r w:rsidRPr="000D6B05">
        <w:rPr>
          <w:szCs w:val="24"/>
        </w:rPr>
        <w:t>холестерин.</w:t>
      </w:r>
    </w:p>
    <w:p w14:paraId="14541059" w14:textId="27242DDD" w:rsidR="00E36BE2" w:rsidRPr="000D6B05" w:rsidRDefault="00E36BE2" w:rsidP="00461C70">
      <w:pPr>
        <w:numPr>
          <w:ilvl w:val="1"/>
          <w:numId w:val="164"/>
        </w:numPr>
        <w:spacing w:line="360" w:lineRule="auto"/>
        <w:rPr>
          <w:szCs w:val="24"/>
        </w:rPr>
      </w:pPr>
      <w:r w:rsidRPr="000D6B05">
        <w:rPr>
          <w:szCs w:val="24"/>
        </w:rPr>
        <w:lastRenderedPageBreak/>
        <w:t>Другие</w:t>
      </w:r>
      <w:r w:rsidR="00C359D5" w:rsidRPr="000D6B05">
        <w:rPr>
          <w:szCs w:val="24"/>
        </w:rPr>
        <w:t xml:space="preserve"> </w:t>
      </w:r>
      <w:r w:rsidRPr="000D6B05">
        <w:rPr>
          <w:szCs w:val="24"/>
        </w:rPr>
        <w:t>симптомы.</w:t>
      </w:r>
      <w:r w:rsidR="00C359D5" w:rsidRPr="000D6B05">
        <w:rPr>
          <w:szCs w:val="24"/>
        </w:rPr>
        <w:t xml:space="preserve"> </w:t>
      </w:r>
      <w:r w:rsidRPr="000D6B05">
        <w:rPr>
          <w:szCs w:val="24"/>
        </w:rPr>
        <w:t>Отображается</w:t>
      </w:r>
      <w:r w:rsidR="00C359D5" w:rsidRPr="000D6B05">
        <w:rPr>
          <w:szCs w:val="24"/>
        </w:rPr>
        <w:t xml:space="preserve"> </w:t>
      </w:r>
      <w:r w:rsidRPr="000D6B05">
        <w:rPr>
          <w:szCs w:val="24"/>
        </w:rPr>
        <w:t>информация</w:t>
      </w:r>
      <w:r w:rsidR="00C359D5" w:rsidRPr="000D6B05">
        <w:rPr>
          <w:szCs w:val="24"/>
        </w:rPr>
        <w:t xml:space="preserve"> </w:t>
      </w:r>
      <w:r w:rsidRPr="000D6B05">
        <w:rPr>
          <w:szCs w:val="24"/>
        </w:rPr>
        <w:t>о</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симптомах</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6C1C1D07" w14:textId="2D874960" w:rsidR="005B64D7" w:rsidRPr="000D6B05" w:rsidRDefault="005B64D7" w:rsidP="00461C70">
      <w:pPr>
        <w:numPr>
          <w:ilvl w:val="1"/>
          <w:numId w:val="164"/>
        </w:numPr>
        <w:spacing w:line="360" w:lineRule="auto"/>
        <w:rPr>
          <w:szCs w:val="24"/>
        </w:rPr>
      </w:pPr>
      <w:r w:rsidRPr="000D6B05">
        <w:rPr>
          <w:szCs w:val="24"/>
        </w:rPr>
        <w:t>Мониторинг</w:t>
      </w:r>
      <w:r w:rsidR="00C359D5" w:rsidRPr="000D6B05">
        <w:rPr>
          <w:szCs w:val="24"/>
        </w:rPr>
        <w:t xml:space="preserve"> </w:t>
      </w:r>
      <w:r w:rsidRPr="000D6B05">
        <w:rPr>
          <w:szCs w:val="24"/>
        </w:rPr>
        <w:t>лиц,</w:t>
      </w:r>
      <w:r w:rsidR="00C359D5" w:rsidRPr="000D6B05">
        <w:rPr>
          <w:szCs w:val="24"/>
        </w:rPr>
        <w:t xml:space="preserve"> </w:t>
      </w:r>
      <w:r w:rsidRPr="000D6B05">
        <w:rPr>
          <w:szCs w:val="24"/>
        </w:rPr>
        <w:t>имевших</w:t>
      </w:r>
      <w:r w:rsidR="00C359D5" w:rsidRPr="000D6B05">
        <w:rPr>
          <w:szCs w:val="24"/>
        </w:rPr>
        <w:t xml:space="preserve"> </w:t>
      </w:r>
      <w:r w:rsidRPr="000D6B05">
        <w:rPr>
          <w:szCs w:val="24"/>
        </w:rPr>
        <w:t>контакты</w:t>
      </w:r>
      <w:r w:rsidR="00C359D5" w:rsidRPr="000D6B05">
        <w:rPr>
          <w:szCs w:val="24"/>
        </w:rPr>
        <w:t xml:space="preserve"> </w:t>
      </w:r>
      <w:r w:rsidRPr="000D6B05">
        <w:rPr>
          <w:szCs w:val="24"/>
        </w:rPr>
        <w:t>с</w:t>
      </w:r>
      <w:r w:rsidR="00C359D5" w:rsidRPr="000D6B05">
        <w:rPr>
          <w:szCs w:val="24"/>
        </w:rPr>
        <w:t xml:space="preserve"> </w:t>
      </w:r>
      <w:r w:rsidRPr="000D6B05">
        <w:rPr>
          <w:szCs w:val="24"/>
        </w:rPr>
        <w:t>пациентом,</w:t>
      </w:r>
      <w:r w:rsidR="00C359D5" w:rsidRPr="000D6B05">
        <w:rPr>
          <w:szCs w:val="24"/>
        </w:rPr>
        <w:t xml:space="preserve"> </w:t>
      </w:r>
      <w:r w:rsidRPr="000D6B05">
        <w:rPr>
          <w:szCs w:val="24"/>
        </w:rPr>
        <w:t>находящимся</w:t>
      </w:r>
      <w:r w:rsidR="00C359D5" w:rsidRPr="000D6B05">
        <w:rPr>
          <w:szCs w:val="24"/>
        </w:rPr>
        <w:t xml:space="preserve"> </w:t>
      </w:r>
      <w:r w:rsidRPr="000D6B05">
        <w:rPr>
          <w:szCs w:val="24"/>
        </w:rPr>
        <w:t>на</w:t>
      </w:r>
      <w:r w:rsidR="00C359D5" w:rsidRPr="000D6B05">
        <w:rPr>
          <w:szCs w:val="24"/>
        </w:rPr>
        <w:t xml:space="preserve"> </w:t>
      </w:r>
      <w:r w:rsidRPr="000D6B05">
        <w:rPr>
          <w:szCs w:val="24"/>
        </w:rPr>
        <w:t>карантине,</w:t>
      </w:r>
      <w:r w:rsidR="00C359D5" w:rsidRPr="000D6B05">
        <w:rPr>
          <w:szCs w:val="24"/>
        </w:rPr>
        <w:t xml:space="preserve"> </w:t>
      </w:r>
      <w:r w:rsidRPr="000D6B05">
        <w:rPr>
          <w:szCs w:val="24"/>
        </w:rPr>
        <w:t>подтвержденной</w:t>
      </w:r>
      <w:r w:rsidR="00C359D5" w:rsidRPr="000D6B05">
        <w:rPr>
          <w:szCs w:val="24"/>
        </w:rPr>
        <w:t xml:space="preserve"> </w:t>
      </w:r>
      <w:r w:rsidRPr="000D6B05">
        <w:rPr>
          <w:szCs w:val="24"/>
        </w:rPr>
        <w:t>пневмонией,</w:t>
      </w:r>
      <w:r w:rsidR="00C359D5" w:rsidRPr="000D6B05">
        <w:rPr>
          <w:szCs w:val="24"/>
        </w:rPr>
        <w:t xml:space="preserve"> </w:t>
      </w:r>
      <w:r w:rsidRPr="000D6B05">
        <w:rPr>
          <w:szCs w:val="24"/>
        </w:rPr>
        <w:t>подозрением</w:t>
      </w:r>
      <w:r w:rsidR="00C359D5" w:rsidRPr="000D6B05">
        <w:rPr>
          <w:szCs w:val="24"/>
        </w:rPr>
        <w:t xml:space="preserve"> </w:t>
      </w:r>
      <w:r w:rsidRPr="000D6B05">
        <w:rPr>
          <w:szCs w:val="24"/>
        </w:rPr>
        <w:t>или</w:t>
      </w:r>
      <w:r w:rsidR="00C359D5" w:rsidRPr="000D6B05">
        <w:rPr>
          <w:szCs w:val="24"/>
        </w:rPr>
        <w:t xml:space="preserve"> </w:t>
      </w:r>
      <w:r w:rsidRPr="000D6B05">
        <w:rPr>
          <w:szCs w:val="24"/>
        </w:rPr>
        <w:t>подтвержденным</w:t>
      </w:r>
      <w:r w:rsidR="00C359D5" w:rsidRPr="000D6B05">
        <w:rPr>
          <w:szCs w:val="24"/>
        </w:rPr>
        <w:t xml:space="preserve"> </w:t>
      </w:r>
      <w:r w:rsidRPr="000D6B05">
        <w:rPr>
          <w:szCs w:val="24"/>
        </w:rPr>
        <w:t>COVID-19.</w:t>
      </w:r>
      <w:r w:rsidR="00C359D5" w:rsidRPr="000D6B05">
        <w:rPr>
          <w:szCs w:val="24"/>
        </w:rPr>
        <w:t xml:space="preserve"> </w:t>
      </w:r>
      <w:r w:rsidRPr="000D6B05">
        <w:rPr>
          <w:szCs w:val="24"/>
        </w:rPr>
        <w:t>В</w:t>
      </w:r>
      <w:r w:rsidR="00C359D5" w:rsidRPr="000D6B05">
        <w:rPr>
          <w:szCs w:val="24"/>
        </w:rPr>
        <w:t xml:space="preserve"> </w:t>
      </w:r>
      <w:r w:rsidRPr="000D6B05">
        <w:rPr>
          <w:szCs w:val="24"/>
        </w:rPr>
        <w:t>качестве</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лице,</w:t>
      </w:r>
      <w:r w:rsidR="00C359D5" w:rsidRPr="000D6B05">
        <w:rPr>
          <w:szCs w:val="24"/>
        </w:rPr>
        <w:t xml:space="preserve"> </w:t>
      </w:r>
      <w:r w:rsidRPr="000D6B05">
        <w:rPr>
          <w:szCs w:val="24"/>
        </w:rPr>
        <w:t>имевшем</w:t>
      </w:r>
      <w:r w:rsidR="00C359D5" w:rsidRPr="000D6B05">
        <w:rPr>
          <w:szCs w:val="24"/>
        </w:rPr>
        <w:t xml:space="preserve"> </w:t>
      </w:r>
      <w:r w:rsidRPr="000D6B05">
        <w:rPr>
          <w:szCs w:val="24"/>
        </w:rPr>
        <w:t>контакт,</w:t>
      </w:r>
      <w:r w:rsidR="00C359D5" w:rsidRPr="000D6B05">
        <w:rPr>
          <w:szCs w:val="24"/>
        </w:rPr>
        <w:t xml:space="preserve"> </w:t>
      </w:r>
      <w:r w:rsidRPr="000D6B05">
        <w:rPr>
          <w:szCs w:val="24"/>
        </w:rPr>
        <w:t>могут</w:t>
      </w:r>
      <w:r w:rsidR="00C359D5" w:rsidRPr="000D6B05">
        <w:rPr>
          <w:szCs w:val="24"/>
        </w:rPr>
        <w:t xml:space="preserve"> </w:t>
      </w:r>
      <w:r w:rsidRPr="000D6B05">
        <w:rPr>
          <w:szCs w:val="24"/>
        </w:rPr>
        <w:t>быть</w:t>
      </w:r>
      <w:r w:rsidR="00C359D5" w:rsidRPr="000D6B05">
        <w:rPr>
          <w:szCs w:val="24"/>
        </w:rPr>
        <w:t xml:space="preserve"> </w:t>
      </w:r>
      <w:r w:rsidRPr="000D6B05">
        <w:rPr>
          <w:szCs w:val="24"/>
        </w:rPr>
        <w:t>указаны:</w:t>
      </w:r>
    </w:p>
    <w:p w14:paraId="0D929274" w14:textId="1609BB8B" w:rsidR="005B64D7" w:rsidRPr="000D6B05" w:rsidRDefault="005B64D7" w:rsidP="00461C70">
      <w:pPr>
        <w:numPr>
          <w:ilvl w:val="2"/>
          <w:numId w:val="164"/>
        </w:numPr>
        <w:spacing w:line="360" w:lineRule="auto"/>
        <w:rPr>
          <w:szCs w:val="24"/>
        </w:rPr>
      </w:pPr>
      <w:r w:rsidRPr="000D6B05">
        <w:rPr>
          <w:szCs w:val="24"/>
        </w:rPr>
        <w:t>Дата</w:t>
      </w:r>
      <w:r w:rsidR="00C359D5" w:rsidRPr="000D6B05">
        <w:rPr>
          <w:szCs w:val="24"/>
        </w:rPr>
        <w:t xml:space="preserve"> </w:t>
      </w:r>
      <w:r w:rsidRPr="000D6B05">
        <w:rPr>
          <w:szCs w:val="24"/>
        </w:rPr>
        <w:t>контакта;</w:t>
      </w:r>
    </w:p>
    <w:p w14:paraId="4B0917D3" w14:textId="77777777" w:rsidR="005B64D7" w:rsidRPr="000D6B05" w:rsidRDefault="005B64D7" w:rsidP="00461C70">
      <w:pPr>
        <w:numPr>
          <w:ilvl w:val="2"/>
          <w:numId w:val="164"/>
        </w:numPr>
        <w:spacing w:line="360" w:lineRule="auto"/>
        <w:rPr>
          <w:szCs w:val="24"/>
        </w:rPr>
      </w:pPr>
      <w:r w:rsidRPr="000D6B05">
        <w:rPr>
          <w:szCs w:val="24"/>
        </w:rPr>
        <w:t>Фамилия;</w:t>
      </w:r>
    </w:p>
    <w:p w14:paraId="36E3CF85" w14:textId="77777777" w:rsidR="005B64D7" w:rsidRPr="000D6B05" w:rsidRDefault="005B64D7" w:rsidP="00461C70">
      <w:pPr>
        <w:numPr>
          <w:ilvl w:val="2"/>
          <w:numId w:val="164"/>
        </w:numPr>
        <w:spacing w:line="360" w:lineRule="auto"/>
        <w:rPr>
          <w:szCs w:val="24"/>
        </w:rPr>
      </w:pPr>
      <w:r w:rsidRPr="000D6B05">
        <w:rPr>
          <w:szCs w:val="24"/>
        </w:rPr>
        <w:t>Имя;</w:t>
      </w:r>
    </w:p>
    <w:p w14:paraId="5C9D014C" w14:textId="22DEE6B5" w:rsidR="005B64D7" w:rsidRPr="000D6B05" w:rsidRDefault="005B64D7" w:rsidP="00461C70">
      <w:pPr>
        <w:numPr>
          <w:ilvl w:val="2"/>
          <w:numId w:val="164"/>
        </w:numPr>
        <w:spacing w:line="360" w:lineRule="auto"/>
        <w:rPr>
          <w:szCs w:val="24"/>
        </w:rPr>
      </w:pPr>
      <w:r w:rsidRPr="000D6B05">
        <w:rPr>
          <w:szCs w:val="24"/>
        </w:rPr>
        <w:t>Отчество</w:t>
      </w:r>
      <w:r w:rsidR="00C359D5" w:rsidRPr="000D6B05">
        <w:rPr>
          <w:szCs w:val="24"/>
        </w:rPr>
        <w:t xml:space="preserve"> </w:t>
      </w:r>
      <w:r w:rsidRPr="000D6B05">
        <w:rPr>
          <w:szCs w:val="24"/>
        </w:rPr>
        <w:t>(если</w:t>
      </w:r>
      <w:r w:rsidR="00C359D5" w:rsidRPr="000D6B05">
        <w:rPr>
          <w:szCs w:val="24"/>
        </w:rPr>
        <w:t xml:space="preserve"> </w:t>
      </w:r>
      <w:r w:rsidRPr="000D6B05">
        <w:rPr>
          <w:szCs w:val="24"/>
        </w:rPr>
        <w:t>есть);</w:t>
      </w:r>
    </w:p>
    <w:p w14:paraId="0E47B49A" w14:textId="77777777" w:rsidR="005B64D7" w:rsidRPr="000D6B05" w:rsidRDefault="005B64D7" w:rsidP="00461C70">
      <w:pPr>
        <w:numPr>
          <w:ilvl w:val="2"/>
          <w:numId w:val="164"/>
        </w:numPr>
        <w:spacing w:line="360" w:lineRule="auto"/>
        <w:rPr>
          <w:szCs w:val="24"/>
        </w:rPr>
      </w:pPr>
      <w:r w:rsidRPr="000D6B05">
        <w:rPr>
          <w:szCs w:val="24"/>
        </w:rPr>
        <w:t>Пол;</w:t>
      </w:r>
    </w:p>
    <w:p w14:paraId="6FE83250" w14:textId="6CE683A5" w:rsidR="005B64D7" w:rsidRPr="000D6B05" w:rsidRDefault="005B64D7" w:rsidP="00461C70">
      <w:pPr>
        <w:numPr>
          <w:ilvl w:val="2"/>
          <w:numId w:val="164"/>
        </w:numPr>
        <w:spacing w:line="360" w:lineRule="auto"/>
        <w:rPr>
          <w:szCs w:val="24"/>
        </w:rPr>
      </w:pPr>
      <w:r w:rsidRPr="000D6B05">
        <w:rPr>
          <w:szCs w:val="24"/>
        </w:rPr>
        <w:t>Дата</w:t>
      </w:r>
      <w:r w:rsidR="00C359D5" w:rsidRPr="000D6B05">
        <w:rPr>
          <w:szCs w:val="24"/>
        </w:rPr>
        <w:t xml:space="preserve"> </w:t>
      </w:r>
      <w:r w:rsidRPr="000D6B05">
        <w:rPr>
          <w:szCs w:val="24"/>
        </w:rPr>
        <w:t>рождения;</w:t>
      </w:r>
    </w:p>
    <w:p w14:paraId="39DF1402" w14:textId="7DC92D9A" w:rsidR="005B64D7" w:rsidRPr="000D6B05" w:rsidRDefault="005B64D7" w:rsidP="00461C70">
      <w:pPr>
        <w:numPr>
          <w:ilvl w:val="2"/>
          <w:numId w:val="164"/>
        </w:numPr>
        <w:spacing w:line="360" w:lineRule="auto"/>
        <w:rPr>
          <w:szCs w:val="24"/>
        </w:rPr>
      </w:pPr>
      <w:r w:rsidRPr="000D6B05">
        <w:rPr>
          <w:szCs w:val="24"/>
        </w:rPr>
        <w:t>Контактный</w:t>
      </w:r>
      <w:r w:rsidR="00C359D5" w:rsidRPr="000D6B05">
        <w:rPr>
          <w:szCs w:val="24"/>
        </w:rPr>
        <w:t xml:space="preserve"> </w:t>
      </w:r>
      <w:r w:rsidRPr="000D6B05">
        <w:rPr>
          <w:szCs w:val="24"/>
        </w:rPr>
        <w:t>телефон;</w:t>
      </w:r>
    </w:p>
    <w:p w14:paraId="3E0F6EC3" w14:textId="77777777" w:rsidR="005B64D7" w:rsidRPr="000D6B05" w:rsidRDefault="005B64D7" w:rsidP="00461C70">
      <w:pPr>
        <w:numPr>
          <w:ilvl w:val="2"/>
          <w:numId w:val="164"/>
        </w:numPr>
        <w:spacing w:line="360" w:lineRule="auto"/>
        <w:rPr>
          <w:szCs w:val="24"/>
        </w:rPr>
      </w:pPr>
      <w:r w:rsidRPr="000D6B05">
        <w:rPr>
          <w:szCs w:val="24"/>
        </w:rPr>
        <w:t>Гражданство;</w:t>
      </w:r>
    </w:p>
    <w:p w14:paraId="7119071A" w14:textId="1D46DB38" w:rsidR="005B64D7" w:rsidRPr="000D6B05" w:rsidRDefault="005B64D7" w:rsidP="00461C70">
      <w:pPr>
        <w:numPr>
          <w:ilvl w:val="2"/>
          <w:numId w:val="164"/>
        </w:numPr>
        <w:spacing w:line="360" w:lineRule="auto"/>
        <w:rPr>
          <w:szCs w:val="24"/>
        </w:rPr>
      </w:pP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документе,</w:t>
      </w:r>
      <w:r w:rsidR="00C359D5" w:rsidRPr="000D6B05">
        <w:rPr>
          <w:szCs w:val="24"/>
        </w:rPr>
        <w:t xml:space="preserve"> </w:t>
      </w:r>
      <w:r w:rsidRPr="000D6B05">
        <w:rPr>
          <w:szCs w:val="24"/>
        </w:rPr>
        <w:t>удостоверяющем</w:t>
      </w:r>
      <w:r w:rsidR="00C359D5" w:rsidRPr="000D6B05">
        <w:rPr>
          <w:szCs w:val="24"/>
        </w:rPr>
        <w:t xml:space="preserve"> </w:t>
      </w:r>
      <w:r w:rsidRPr="000D6B05">
        <w:rPr>
          <w:szCs w:val="24"/>
        </w:rPr>
        <w:t>личность:</w:t>
      </w:r>
    </w:p>
    <w:p w14:paraId="68326F99" w14:textId="77777777" w:rsidR="005B64D7" w:rsidRPr="000D6B05" w:rsidRDefault="005B64D7" w:rsidP="00461C70">
      <w:pPr>
        <w:numPr>
          <w:ilvl w:val="3"/>
          <w:numId w:val="219"/>
        </w:numPr>
        <w:spacing w:line="360" w:lineRule="auto"/>
        <w:rPr>
          <w:szCs w:val="24"/>
        </w:rPr>
      </w:pPr>
      <w:r w:rsidRPr="000D6B05">
        <w:rPr>
          <w:szCs w:val="24"/>
        </w:rPr>
        <w:t>Тип;</w:t>
      </w:r>
    </w:p>
    <w:p w14:paraId="71F023DC" w14:textId="77777777" w:rsidR="005B64D7" w:rsidRPr="000D6B05" w:rsidRDefault="005B64D7" w:rsidP="00461C70">
      <w:pPr>
        <w:numPr>
          <w:ilvl w:val="3"/>
          <w:numId w:val="219"/>
        </w:numPr>
        <w:spacing w:line="360" w:lineRule="auto"/>
        <w:rPr>
          <w:szCs w:val="24"/>
        </w:rPr>
      </w:pPr>
      <w:r w:rsidRPr="000D6B05">
        <w:rPr>
          <w:szCs w:val="24"/>
        </w:rPr>
        <w:t>Серия;</w:t>
      </w:r>
    </w:p>
    <w:p w14:paraId="249CA29D" w14:textId="77777777" w:rsidR="005B64D7" w:rsidRPr="000D6B05" w:rsidRDefault="005B64D7" w:rsidP="00461C70">
      <w:pPr>
        <w:numPr>
          <w:ilvl w:val="3"/>
          <w:numId w:val="219"/>
        </w:numPr>
        <w:spacing w:line="360" w:lineRule="auto"/>
        <w:rPr>
          <w:szCs w:val="24"/>
        </w:rPr>
      </w:pPr>
      <w:r w:rsidRPr="000D6B05">
        <w:rPr>
          <w:szCs w:val="24"/>
        </w:rPr>
        <w:t>Номер;</w:t>
      </w:r>
    </w:p>
    <w:p w14:paraId="281725E5" w14:textId="44DB5499" w:rsidR="005B64D7" w:rsidRPr="000D6B05" w:rsidRDefault="005B64D7" w:rsidP="00461C70">
      <w:pPr>
        <w:numPr>
          <w:ilvl w:val="3"/>
          <w:numId w:val="219"/>
        </w:numPr>
        <w:spacing w:line="360" w:lineRule="auto"/>
        <w:rPr>
          <w:szCs w:val="24"/>
        </w:rPr>
      </w:pPr>
      <w:r w:rsidRPr="000D6B05">
        <w:rPr>
          <w:szCs w:val="24"/>
        </w:rPr>
        <w:t>Кем</w:t>
      </w:r>
      <w:r w:rsidR="00C359D5" w:rsidRPr="000D6B05">
        <w:rPr>
          <w:szCs w:val="24"/>
        </w:rPr>
        <w:t xml:space="preserve"> </w:t>
      </w:r>
      <w:r w:rsidRPr="000D6B05">
        <w:rPr>
          <w:szCs w:val="24"/>
        </w:rPr>
        <w:t>выдан;</w:t>
      </w:r>
    </w:p>
    <w:p w14:paraId="1B159943" w14:textId="70FEB2F9" w:rsidR="005B64D7" w:rsidRPr="000D6B05" w:rsidRDefault="005B64D7" w:rsidP="00461C70">
      <w:pPr>
        <w:numPr>
          <w:ilvl w:val="3"/>
          <w:numId w:val="219"/>
        </w:numPr>
        <w:spacing w:line="360" w:lineRule="auto"/>
        <w:rPr>
          <w:szCs w:val="24"/>
        </w:rPr>
      </w:pPr>
      <w:r w:rsidRPr="000D6B05">
        <w:rPr>
          <w:szCs w:val="24"/>
        </w:rPr>
        <w:t>Дата</w:t>
      </w:r>
      <w:r w:rsidR="00C359D5" w:rsidRPr="000D6B05">
        <w:rPr>
          <w:szCs w:val="24"/>
        </w:rPr>
        <w:t xml:space="preserve"> </w:t>
      </w:r>
      <w:r w:rsidRPr="000D6B05">
        <w:rPr>
          <w:szCs w:val="24"/>
        </w:rPr>
        <w:t>выдачи.</w:t>
      </w:r>
    </w:p>
    <w:p w14:paraId="26A5555D" w14:textId="7F5B690F" w:rsidR="005B64D7" w:rsidRPr="000D6B05" w:rsidRDefault="005B64D7" w:rsidP="00461C70">
      <w:pPr>
        <w:numPr>
          <w:ilvl w:val="2"/>
          <w:numId w:val="164"/>
        </w:numPr>
        <w:spacing w:line="360" w:lineRule="auto"/>
        <w:rPr>
          <w:szCs w:val="24"/>
        </w:rPr>
      </w:pPr>
      <w:r w:rsidRPr="000D6B05">
        <w:rPr>
          <w:szCs w:val="24"/>
        </w:rPr>
        <w:t>Адрес</w:t>
      </w:r>
      <w:r w:rsidR="00C359D5" w:rsidRPr="000D6B05">
        <w:rPr>
          <w:szCs w:val="24"/>
        </w:rPr>
        <w:t xml:space="preserve"> </w:t>
      </w:r>
      <w:r w:rsidRPr="000D6B05">
        <w:rPr>
          <w:szCs w:val="24"/>
        </w:rPr>
        <w:t>регистрации;</w:t>
      </w:r>
    </w:p>
    <w:p w14:paraId="56309B79" w14:textId="033D8479" w:rsidR="005B64D7" w:rsidRPr="000D6B05" w:rsidRDefault="005B64D7" w:rsidP="00461C70">
      <w:pPr>
        <w:numPr>
          <w:ilvl w:val="2"/>
          <w:numId w:val="164"/>
        </w:numPr>
        <w:spacing w:line="360" w:lineRule="auto"/>
        <w:rPr>
          <w:szCs w:val="24"/>
        </w:rPr>
      </w:pPr>
      <w:r w:rsidRPr="000D6B05">
        <w:rPr>
          <w:szCs w:val="24"/>
        </w:rPr>
        <w:t>Адрес</w:t>
      </w:r>
      <w:r w:rsidR="00C359D5" w:rsidRPr="000D6B05">
        <w:rPr>
          <w:szCs w:val="24"/>
        </w:rPr>
        <w:t xml:space="preserve"> </w:t>
      </w:r>
      <w:r w:rsidRPr="000D6B05">
        <w:rPr>
          <w:szCs w:val="24"/>
        </w:rPr>
        <w:t>проживания.</w:t>
      </w:r>
    </w:p>
    <w:p w14:paraId="704961D7" w14:textId="6D78DEF9" w:rsidR="00D174F9" w:rsidRPr="000D6B05" w:rsidRDefault="00D174F9" w:rsidP="00A32C42">
      <w:pPr>
        <w:pStyle w:val="44"/>
        <w:rPr>
          <w:szCs w:val="24"/>
          <w:lang w:val="ru"/>
        </w:rPr>
      </w:pPr>
      <w:bookmarkStart w:id="605" w:name="_Toc76114210"/>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Сигнальная</w:t>
      </w:r>
      <w:r w:rsidR="00C359D5" w:rsidRPr="000D6B05">
        <w:rPr>
          <w:szCs w:val="24"/>
          <w:lang w:val="ru"/>
        </w:rPr>
        <w:t xml:space="preserve"> </w:t>
      </w:r>
      <w:r w:rsidRPr="000D6B05">
        <w:rPr>
          <w:szCs w:val="24"/>
          <w:lang w:val="ru"/>
        </w:rPr>
        <w:t>информация</w:t>
      </w:r>
      <w:r w:rsidR="00C359D5" w:rsidRPr="000D6B05">
        <w:rPr>
          <w:szCs w:val="24"/>
          <w:lang w:val="ru"/>
        </w:rPr>
        <w:t xml:space="preserve"> </w:t>
      </w:r>
      <w:r w:rsidRPr="000D6B05">
        <w:rPr>
          <w:szCs w:val="24"/>
          <w:lang w:val="ru"/>
        </w:rPr>
        <w:t>для</w:t>
      </w:r>
      <w:r w:rsidR="00C359D5" w:rsidRPr="000D6B05">
        <w:rPr>
          <w:szCs w:val="24"/>
          <w:lang w:val="ru"/>
        </w:rPr>
        <w:t xml:space="preserve"> </w:t>
      </w:r>
      <w:r w:rsidRPr="000D6B05">
        <w:rPr>
          <w:szCs w:val="24"/>
          <w:lang w:val="ru"/>
        </w:rPr>
        <w:t>врача</w:t>
      </w:r>
      <w:r w:rsidR="00312BB4" w:rsidRPr="000D6B05">
        <w:rPr>
          <w:szCs w:val="24"/>
          <w:lang w:val="ru"/>
        </w:rPr>
        <w:t>"</w:t>
      </w:r>
      <w:bookmarkEnd w:id="605"/>
    </w:p>
    <w:p w14:paraId="4A3B5C6E" w14:textId="45E507E2" w:rsidR="00D174F9" w:rsidRPr="000D6B05" w:rsidRDefault="00D174F9" w:rsidP="00D174F9">
      <w:pPr>
        <w:spacing w:line="360" w:lineRule="auto"/>
        <w:ind w:firstLine="720"/>
        <w:jc w:val="both"/>
        <w:rPr>
          <w:szCs w:val="24"/>
        </w:rPr>
      </w:pPr>
      <w:r w:rsidRPr="000D6B05">
        <w:rPr>
          <w:szCs w:val="24"/>
        </w:rPr>
        <w:t>Модуль</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внедрен</w:t>
      </w:r>
      <w:r w:rsidR="00C359D5" w:rsidRPr="000D6B05">
        <w:rPr>
          <w:szCs w:val="24"/>
        </w:rPr>
        <w:t xml:space="preserve"> </w:t>
      </w:r>
      <w:r w:rsidRPr="000D6B05">
        <w:rPr>
          <w:szCs w:val="24"/>
        </w:rPr>
        <w:t>для</w:t>
      </w:r>
      <w:r w:rsidR="00C359D5" w:rsidRPr="000D6B05">
        <w:rPr>
          <w:szCs w:val="24"/>
        </w:rPr>
        <w:t xml:space="preserve"> </w:t>
      </w:r>
      <w:r w:rsidRPr="000D6B05">
        <w:rPr>
          <w:szCs w:val="24"/>
        </w:rPr>
        <w:t>отображения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специализированной</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по</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направлениям</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требующих</w:t>
      </w:r>
      <w:r w:rsidR="00C359D5" w:rsidRPr="000D6B05">
        <w:rPr>
          <w:szCs w:val="24"/>
        </w:rPr>
        <w:t xml:space="preserve"> </w:t>
      </w:r>
      <w:r w:rsidRPr="000D6B05">
        <w:rPr>
          <w:szCs w:val="24"/>
        </w:rPr>
        <w:t>контроля</w:t>
      </w:r>
      <w:r w:rsidR="00C359D5" w:rsidRPr="000D6B05">
        <w:rPr>
          <w:szCs w:val="24"/>
        </w:rPr>
        <w:t xml:space="preserve"> </w:t>
      </w:r>
      <w:r w:rsidRPr="000D6B05">
        <w:rPr>
          <w:szCs w:val="24"/>
        </w:rPr>
        <w:t>врачом</w:t>
      </w:r>
      <w:r w:rsidR="00C359D5" w:rsidRPr="000D6B05">
        <w:rPr>
          <w:szCs w:val="24"/>
        </w:rPr>
        <w:t xml:space="preserve"> </w:t>
      </w:r>
      <w:r w:rsidRPr="000D6B05">
        <w:rPr>
          <w:szCs w:val="24"/>
        </w:rPr>
        <w:t>данного</w:t>
      </w:r>
      <w:r w:rsidR="00C359D5" w:rsidRPr="000D6B05">
        <w:rPr>
          <w:szCs w:val="24"/>
        </w:rPr>
        <w:t xml:space="preserve"> </w:t>
      </w:r>
      <w:r w:rsidRPr="000D6B05">
        <w:rPr>
          <w:szCs w:val="24"/>
        </w:rPr>
        <w:t>участка</w:t>
      </w:r>
      <w:r w:rsidR="00C359D5" w:rsidRPr="000D6B05">
        <w:rPr>
          <w:szCs w:val="24"/>
        </w:rPr>
        <w:t xml:space="preserve"> </w:t>
      </w:r>
      <w:r w:rsidRPr="000D6B05">
        <w:rPr>
          <w:szCs w:val="24"/>
        </w:rPr>
        <w:t>или</w:t>
      </w:r>
      <w:r w:rsidR="00C359D5" w:rsidRPr="000D6B05">
        <w:rPr>
          <w:szCs w:val="24"/>
        </w:rPr>
        <w:t xml:space="preserve"> </w:t>
      </w:r>
      <w:r w:rsidRPr="000D6B05">
        <w:rPr>
          <w:szCs w:val="24"/>
        </w:rPr>
        <w:t>врачом,</w:t>
      </w:r>
      <w:r w:rsidR="00C359D5" w:rsidRPr="000D6B05">
        <w:rPr>
          <w:szCs w:val="24"/>
        </w:rPr>
        <w:t xml:space="preserve"> </w:t>
      </w:r>
      <w:r w:rsidRPr="000D6B05">
        <w:rPr>
          <w:szCs w:val="24"/>
        </w:rPr>
        <w:t>на</w:t>
      </w:r>
      <w:r w:rsidR="00C359D5" w:rsidRPr="000D6B05">
        <w:rPr>
          <w:szCs w:val="24"/>
        </w:rPr>
        <w:t xml:space="preserve"> </w:t>
      </w:r>
      <w:r w:rsidRPr="000D6B05">
        <w:rPr>
          <w:szCs w:val="24"/>
        </w:rPr>
        <w:t>учете</w:t>
      </w:r>
      <w:r w:rsidR="00C359D5" w:rsidRPr="000D6B05">
        <w:rPr>
          <w:szCs w:val="24"/>
        </w:rPr>
        <w:t xml:space="preserve"> </w:t>
      </w:r>
      <w:r w:rsidRPr="000D6B05">
        <w:rPr>
          <w:szCs w:val="24"/>
        </w:rPr>
        <w:t>которого</w:t>
      </w:r>
      <w:r w:rsidR="00C359D5" w:rsidRPr="000D6B05">
        <w:rPr>
          <w:szCs w:val="24"/>
        </w:rPr>
        <w:t xml:space="preserve"> </w:t>
      </w:r>
      <w:r w:rsidRPr="000D6B05">
        <w:rPr>
          <w:szCs w:val="24"/>
        </w:rPr>
        <w:t>состоят</w:t>
      </w:r>
      <w:r w:rsidR="00C359D5" w:rsidRPr="000D6B05">
        <w:rPr>
          <w:szCs w:val="24"/>
        </w:rPr>
        <w:t xml:space="preserve"> </w:t>
      </w:r>
      <w:r w:rsidRPr="000D6B05">
        <w:rPr>
          <w:szCs w:val="24"/>
        </w:rPr>
        <w:t>пациенты;</w:t>
      </w:r>
      <w:r w:rsidR="00C359D5" w:rsidRPr="000D6B05">
        <w:rPr>
          <w:szCs w:val="24"/>
        </w:rPr>
        <w:t xml:space="preserve"> </w:t>
      </w:r>
      <w:r w:rsidRPr="000D6B05">
        <w:rPr>
          <w:szCs w:val="24"/>
        </w:rPr>
        <w:t>аккумуляции</w:t>
      </w:r>
      <w:r w:rsidR="00C359D5" w:rsidRPr="000D6B05">
        <w:rPr>
          <w:szCs w:val="24"/>
        </w:rPr>
        <w:t xml:space="preserve"> </w:t>
      </w:r>
      <w:r w:rsidRPr="000D6B05">
        <w:rPr>
          <w:szCs w:val="24"/>
        </w:rPr>
        <w:t>основных</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требующих</w:t>
      </w:r>
      <w:r w:rsidR="00C359D5" w:rsidRPr="000D6B05">
        <w:rPr>
          <w:szCs w:val="24"/>
        </w:rPr>
        <w:t xml:space="preserve"> </w:t>
      </w:r>
      <w:r w:rsidRPr="000D6B05">
        <w:rPr>
          <w:szCs w:val="24"/>
        </w:rPr>
        <w:t>регулярного</w:t>
      </w:r>
      <w:r w:rsidR="00C359D5" w:rsidRPr="000D6B05">
        <w:rPr>
          <w:szCs w:val="24"/>
        </w:rPr>
        <w:t xml:space="preserve"> </w:t>
      </w:r>
      <w:r w:rsidRPr="000D6B05">
        <w:rPr>
          <w:szCs w:val="24"/>
        </w:rPr>
        <w:t>контроля</w:t>
      </w:r>
      <w:r w:rsidR="00C359D5" w:rsidRPr="000D6B05">
        <w:rPr>
          <w:szCs w:val="24"/>
        </w:rPr>
        <w:t xml:space="preserve"> </w:t>
      </w:r>
      <w:r w:rsidRPr="000D6B05">
        <w:rPr>
          <w:szCs w:val="24"/>
        </w:rPr>
        <w:t>врачом,</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пациентах,</w:t>
      </w:r>
      <w:r w:rsidR="00C359D5" w:rsidRPr="000D6B05">
        <w:rPr>
          <w:szCs w:val="24"/>
        </w:rPr>
        <w:t xml:space="preserve"> </w:t>
      </w:r>
      <w:r w:rsidRPr="000D6B05">
        <w:rPr>
          <w:szCs w:val="24"/>
        </w:rPr>
        <w:t>прикрепленных</w:t>
      </w:r>
      <w:r w:rsidR="00C359D5" w:rsidRPr="000D6B05">
        <w:rPr>
          <w:szCs w:val="24"/>
        </w:rPr>
        <w:t xml:space="preserve"> </w:t>
      </w:r>
      <w:r w:rsidRPr="000D6B05">
        <w:rPr>
          <w:szCs w:val="24"/>
        </w:rPr>
        <w:t>к</w:t>
      </w:r>
      <w:r w:rsidR="00C359D5" w:rsidRPr="000D6B05">
        <w:rPr>
          <w:szCs w:val="24"/>
        </w:rPr>
        <w:t xml:space="preserve"> </w:t>
      </w:r>
      <w:r w:rsidRPr="000D6B05">
        <w:rPr>
          <w:szCs w:val="24"/>
        </w:rPr>
        <w:t>участку</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или</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на</w:t>
      </w:r>
      <w:r w:rsidR="00C359D5" w:rsidRPr="000D6B05">
        <w:rPr>
          <w:szCs w:val="24"/>
        </w:rPr>
        <w:t xml:space="preserve"> </w:t>
      </w:r>
      <w:r w:rsidRPr="000D6B05">
        <w:rPr>
          <w:szCs w:val="24"/>
        </w:rPr>
        <w:t>диспансерном</w:t>
      </w:r>
      <w:r w:rsidR="00C359D5" w:rsidRPr="000D6B05">
        <w:rPr>
          <w:szCs w:val="24"/>
        </w:rPr>
        <w:t xml:space="preserve"> </w:t>
      </w:r>
      <w:r w:rsidRPr="000D6B05">
        <w:rPr>
          <w:szCs w:val="24"/>
        </w:rPr>
        <w:t>наблюдении</w:t>
      </w:r>
      <w:r w:rsidR="00C359D5" w:rsidRPr="000D6B05">
        <w:rPr>
          <w:szCs w:val="24"/>
        </w:rPr>
        <w:t xml:space="preserve"> </w:t>
      </w:r>
      <w:r w:rsidRPr="000D6B05">
        <w:rPr>
          <w:szCs w:val="24"/>
        </w:rPr>
        <w:t>у</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Для</w:t>
      </w:r>
      <w:r w:rsidR="00C359D5" w:rsidRPr="000D6B05">
        <w:rPr>
          <w:szCs w:val="24"/>
        </w:rPr>
        <w:t xml:space="preserve"> </w:t>
      </w:r>
      <w:r w:rsidRPr="000D6B05">
        <w:rPr>
          <w:szCs w:val="24"/>
        </w:rPr>
        <w:t>этого</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экранные</w:t>
      </w:r>
      <w:r w:rsidR="00C359D5" w:rsidRPr="000D6B05">
        <w:rPr>
          <w:szCs w:val="24"/>
        </w:rPr>
        <w:t xml:space="preserve"> </w:t>
      </w:r>
      <w:r w:rsidRPr="000D6B05">
        <w:rPr>
          <w:szCs w:val="24"/>
        </w:rPr>
        <w:t>формы:</w:t>
      </w:r>
    </w:p>
    <w:p w14:paraId="6255D461" w14:textId="42762D0B" w:rsidR="00D174F9" w:rsidRPr="000D6B05" w:rsidRDefault="00D174F9" w:rsidP="00461C70">
      <w:pPr>
        <w:numPr>
          <w:ilvl w:val="0"/>
          <w:numId w:val="164"/>
        </w:numPr>
        <w:tabs>
          <w:tab w:val="left" w:pos="454"/>
        </w:tabs>
        <w:spacing w:line="360" w:lineRule="auto"/>
        <w:jc w:val="both"/>
        <w:rPr>
          <w:szCs w:val="24"/>
        </w:rPr>
      </w:pPr>
      <w:r w:rsidRPr="000D6B05">
        <w:rPr>
          <w:szCs w:val="24"/>
        </w:rPr>
        <w:t>Форма</w:t>
      </w:r>
      <w:r w:rsidR="00C359D5" w:rsidRPr="000D6B05">
        <w:rPr>
          <w:szCs w:val="24"/>
        </w:rPr>
        <w:t xml:space="preserve"> </w:t>
      </w:r>
      <w:r w:rsidR="00312BB4" w:rsidRPr="000D6B05">
        <w:rPr>
          <w:szCs w:val="24"/>
        </w:rPr>
        <w:t>"</w:t>
      </w:r>
      <w:r w:rsidRPr="000D6B05">
        <w:rPr>
          <w:szCs w:val="24"/>
        </w:rPr>
        <w:t>Сигнальная</w:t>
      </w:r>
      <w:r w:rsidR="00C359D5" w:rsidRPr="000D6B05">
        <w:rPr>
          <w:szCs w:val="24"/>
        </w:rPr>
        <w:t xml:space="preserve"> </w:t>
      </w:r>
      <w:r w:rsidRPr="000D6B05">
        <w:rPr>
          <w:szCs w:val="24"/>
        </w:rPr>
        <w:t>информация</w:t>
      </w:r>
      <w:r w:rsidR="00C359D5" w:rsidRPr="000D6B05">
        <w:rPr>
          <w:szCs w:val="24"/>
        </w:rPr>
        <w:t xml:space="preserve"> </w:t>
      </w:r>
      <w:r w:rsidRPr="000D6B05">
        <w:rPr>
          <w:szCs w:val="24"/>
        </w:rPr>
        <w:t>для</w:t>
      </w:r>
      <w:r w:rsidR="00C359D5" w:rsidRPr="000D6B05">
        <w:rPr>
          <w:szCs w:val="24"/>
        </w:rPr>
        <w:t xml:space="preserve"> </w:t>
      </w:r>
      <w:r w:rsidRPr="000D6B05">
        <w:rPr>
          <w:szCs w:val="24"/>
        </w:rPr>
        <w:t>врача</w:t>
      </w:r>
      <w:r w:rsidR="00312BB4" w:rsidRPr="000D6B05">
        <w:rPr>
          <w:szCs w:val="24"/>
        </w:rPr>
        <w:t>"</w:t>
      </w:r>
      <w:r w:rsidR="00C359D5" w:rsidRPr="000D6B05">
        <w:rPr>
          <w:szCs w:val="24"/>
        </w:rPr>
        <w:t xml:space="preserve"> </w:t>
      </w:r>
      <w:r w:rsidRPr="000D6B05">
        <w:rPr>
          <w:szCs w:val="24"/>
        </w:rPr>
        <w:t>для</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терапевтических,</w:t>
      </w:r>
      <w:r w:rsidR="00C359D5" w:rsidRPr="000D6B05">
        <w:rPr>
          <w:szCs w:val="24"/>
        </w:rPr>
        <w:t xml:space="preserve"> </w:t>
      </w:r>
      <w:r w:rsidRPr="000D6B05">
        <w:rPr>
          <w:szCs w:val="24"/>
        </w:rPr>
        <w:t>педиатрических,</w:t>
      </w:r>
      <w:r w:rsidR="00C359D5" w:rsidRPr="000D6B05">
        <w:rPr>
          <w:szCs w:val="24"/>
        </w:rPr>
        <w:t xml:space="preserve"> </w:t>
      </w:r>
      <w:r w:rsidRPr="000D6B05">
        <w:rPr>
          <w:szCs w:val="24"/>
        </w:rPr>
        <w:t>ФАП</w:t>
      </w:r>
      <w:r w:rsidR="00C359D5" w:rsidRPr="000D6B05">
        <w:rPr>
          <w:szCs w:val="24"/>
        </w:rPr>
        <w:t xml:space="preserve"> </w:t>
      </w:r>
      <w:r w:rsidRPr="000D6B05">
        <w:rPr>
          <w:szCs w:val="24"/>
        </w:rPr>
        <w:t>участков.</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вызываться</w:t>
      </w:r>
      <w:r w:rsidR="00C359D5" w:rsidRPr="000D6B05">
        <w:rPr>
          <w:szCs w:val="24"/>
        </w:rPr>
        <w:t xml:space="preserve"> </w:t>
      </w:r>
      <w:r w:rsidRPr="000D6B05">
        <w:rPr>
          <w:szCs w:val="24"/>
        </w:rPr>
        <w:t>из</w:t>
      </w:r>
      <w:r w:rsidR="00C359D5" w:rsidRPr="000D6B05">
        <w:rPr>
          <w:szCs w:val="24"/>
        </w:rPr>
        <w:t xml:space="preserve"> </w:t>
      </w:r>
      <w:r w:rsidRPr="000D6B05">
        <w:rPr>
          <w:szCs w:val="24"/>
        </w:rPr>
        <w:t>основной</w:t>
      </w:r>
      <w:r w:rsidR="00C359D5" w:rsidRPr="000D6B05">
        <w:rPr>
          <w:szCs w:val="24"/>
        </w:rPr>
        <w:t xml:space="preserve"> </w:t>
      </w:r>
      <w:r w:rsidRPr="000D6B05">
        <w:rPr>
          <w:szCs w:val="24"/>
        </w:rPr>
        <w:t>рабочей</w:t>
      </w:r>
      <w:r w:rsidR="00C359D5" w:rsidRPr="000D6B05">
        <w:rPr>
          <w:szCs w:val="24"/>
        </w:rPr>
        <w:t xml:space="preserve"> </w:t>
      </w:r>
      <w:r w:rsidRPr="000D6B05">
        <w:rPr>
          <w:szCs w:val="24"/>
        </w:rPr>
        <w:t>области</w:t>
      </w:r>
      <w:r w:rsidR="00C359D5" w:rsidRPr="000D6B05">
        <w:rPr>
          <w:szCs w:val="24"/>
        </w:rPr>
        <w:t xml:space="preserve"> </w:t>
      </w:r>
      <w:r w:rsidRPr="000D6B05">
        <w:rPr>
          <w:szCs w:val="24"/>
        </w:rPr>
        <w:t>автоматизированного</w:t>
      </w:r>
      <w:r w:rsidR="00C359D5" w:rsidRPr="000D6B05">
        <w:rPr>
          <w:szCs w:val="24"/>
        </w:rPr>
        <w:t xml:space="preserve"> </w:t>
      </w:r>
      <w:r w:rsidRPr="000D6B05">
        <w:rPr>
          <w:szCs w:val="24"/>
        </w:rPr>
        <w:t>рабочего</w:t>
      </w:r>
      <w:r w:rsidR="00C359D5" w:rsidRPr="000D6B05">
        <w:rPr>
          <w:szCs w:val="24"/>
        </w:rPr>
        <w:t xml:space="preserve"> </w:t>
      </w:r>
      <w:r w:rsidRPr="000D6B05">
        <w:rPr>
          <w:szCs w:val="24"/>
        </w:rPr>
        <w:t>места</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поликлиники,</w:t>
      </w:r>
      <w:r w:rsidR="00C359D5" w:rsidRPr="000D6B05">
        <w:rPr>
          <w:szCs w:val="24"/>
        </w:rPr>
        <w:t xml:space="preserve"> </w:t>
      </w:r>
      <w:r w:rsidRPr="000D6B05">
        <w:rPr>
          <w:szCs w:val="24"/>
        </w:rPr>
        <w:t>обслуживающего</w:t>
      </w:r>
      <w:r w:rsidR="00C359D5" w:rsidRPr="000D6B05">
        <w:rPr>
          <w:szCs w:val="24"/>
        </w:rPr>
        <w:t xml:space="preserve"> </w:t>
      </w:r>
      <w:r w:rsidRPr="000D6B05">
        <w:rPr>
          <w:szCs w:val="24"/>
        </w:rPr>
        <w:t>участок,</w:t>
      </w:r>
      <w:r w:rsidR="00C359D5" w:rsidRPr="000D6B05">
        <w:rPr>
          <w:szCs w:val="24"/>
        </w:rPr>
        <w:t xml:space="preserve"> </w:t>
      </w:r>
      <w:r w:rsidRPr="000D6B05">
        <w:rPr>
          <w:szCs w:val="24"/>
        </w:rPr>
        <w:t>и</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разделы:</w:t>
      </w:r>
    </w:p>
    <w:p w14:paraId="1FF13FA7" w14:textId="1727FD19" w:rsidR="008430AB" w:rsidRPr="000D6B05" w:rsidRDefault="008430AB" w:rsidP="00461C70">
      <w:pPr>
        <w:numPr>
          <w:ilvl w:val="1"/>
          <w:numId w:val="164"/>
        </w:numPr>
        <w:spacing w:line="360" w:lineRule="auto"/>
        <w:rPr>
          <w:szCs w:val="24"/>
        </w:rPr>
      </w:pPr>
      <w:r w:rsidRPr="000D6B05">
        <w:rPr>
          <w:szCs w:val="24"/>
        </w:rPr>
        <w:lastRenderedPageBreak/>
        <w:t xml:space="preserve">Раздел </w:t>
      </w:r>
      <w:r w:rsidR="00312BB4" w:rsidRPr="000D6B05">
        <w:rPr>
          <w:szCs w:val="24"/>
        </w:rPr>
        <w:t>"</w:t>
      </w:r>
      <w:proofErr w:type="spellStart"/>
      <w:r w:rsidRPr="000D6B05">
        <w:rPr>
          <w:szCs w:val="24"/>
        </w:rPr>
        <w:t>Параклинические</w:t>
      </w:r>
      <w:proofErr w:type="spellEnd"/>
      <w:r w:rsidRPr="000D6B05">
        <w:rPr>
          <w:szCs w:val="24"/>
        </w:rPr>
        <w:t xml:space="preserve"> услуги</w:t>
      </w:r>
      <w:r w:rsidR="00312BB4" w:rsidRPr="000D6B05">
        <w:rPr>
          <w:szCs w:val="24"/>
        </w:rPr>
        <w:t>"</w:t>
      </w:r>
      <w:r w:rsidRPr="000D6B05">
        <w:rPr>
          <w:szCs w:val="24"/>
        </w:rPr>
        <w:t xml:space="preserve"> </w:t>
      </w:r>
      <w:r w:rsidRPr="000D6B05">
        <w:rPr>
          <w:color w:val="000000"/>
        </w:rPr>
        <w:t xml:space="preserve">(раздел отображается при условии наличия данных о </w:t>
      </w:r>
      <w:proofErr w:type="spellStart"/>
      <w:r w:rsidRPr="000D6B05">
        <w:rPr>
          <w:color w:val="000000"/>
        </w:rPr>
        <w:t>параклинических</w:t>
      </w:r>
      <w:proofErr w:type="spellEnd"/>
      <w:r w:rsidRPr="000D6B05">
        <w:rPr>
          <w:color w:val="000000"/>
        </w:rPr>
        <w:t xml:space="preserve"> услугах, внесенных в Систему на форме поточного ввода)</w:t>
      </w:r>
      <w:r w:rsidRPr="000D6B05">
        <w:rPr>
          <w:szCs w:val="24"/>
        </w:rPr>
        <w:t xml:space="preserve">. Раздел должен содержать следующие сведения о </w:t>
      </w:r>
      <w:proofErr w:type="spellStart"/>
      <w:r w:rsidRPr="000D6B05">
        <w:rPr>
          <w:szCs w:val="24"/>
        </w:rPr>
        <w:t>параклинических</w:t>
      </w:r>
      <w:proofErr w:type="spellEnd"/>
      <w:r w:rsidRPr="000D6B05">
        <w:rPr>
          <w:szCs w:val="24"/>
        </w:rPr>
        <w:t xml:space="preserve"> услугах, выполненных пациентам обслуживаемого врачом участка:</w:t>
      </w:r>
    </w:p>
    <w:p w14:paraId="05239B20" w14:textId="77777777" w:rsidR="008430AB" w:rsidRPr="000D6B05" w:rsidRDefault="008430AB" w:rsidP="00461C70">
      <w:pPr>
        <w:numPr>
          <w:ilvl w:val="2"/>
          <w:numId w:val="163"/>
        </w:numPr>
        <w:shd w:val="clear" w:color="auto" w:fill="FFFFFF"/>
        <w:tabs>
          <w:tab w:val="left" w:pos="454"/>
        </w:tabs>
        <w:spacing w:line="360" w:lineRule="auto"/>
        <w:jc w:val="both"/>
        <w:rPr>
          <w:szCs w:val="24"/>
        </w:rPr>
      </w:pPr>
      <w:r w:rsidRPr="000D6B05">
        <w:rPr>
          <w:szCs w:val="24"/>
        </w:rPr>
        <w:t>Ф.И.О. пациента;</w:t>
      </w:r>
    </w:p>
    <w:p w14:paraId="4202C99B" w14:textId="77777777" w:rsidR="008430AB" w:rsidRPr="000D6B05" w:rsidRDefault="008430AB" w:rsidP="00461C70">
      <w:pPr>
        <w:numPr>
          <w:ilvl w:val="2"/>
          <w:numId w:val="163"/>
        </w:numPr>
        <w:shd w:val="clear" w:color="auto" w:fill="FFFFFF"/>
        <w:tabs>
          <w:tab w:val="left" w:pos="454"/>
        </w:tabs>
        <w:spacing w:line="360" w:lineRule="auto"/>
        <w:jc w:val="both"/>
        <w:rPr>
          <w:szCs w:val="24"/>
        </w:rPr>
      </w:pPr>
      <w:r w:rsidRPr="000D6B05">
        <w:rPr>
          <w:szCs w:val="24"/>
        </w:rPr>
        <w:t>Дата рождения пациента;</w:t>
      </w:r>
    </w:p>
    <w:p w14:paraId="7FFD14E0" w14:textId="77777777" w:rsidR="008430AB" w:rsidRPr="000D6B05" w:rsidRDefault="008430AB" w:rsidP="00461C70">
      <w:pPr>
        <w:numPr>
          <w:ilvl w:val="2"/>
          <w:numId w:val="163"/>
        </w:numPr>
        <w:shd w:val="clear" w:color="auto" w:fill="FFFFFF"/>
        <w:tabs>
          <w:tab w:val="left" w:pos="454"/>
        </w:tabs>
        <w:spacing w:line="360" w:lineRule="auto"/>
        <w:jc w:val="both"/>
        <w:rPr>
          <w:szCs w:val="24"/>
        </w:rPr>
      </w:pPr>
      <w:r w:rsidRPr="000D6B05">
        <w:rPr>
          <w:szCs w:val="24"/>
        </w:rPr>
        <w:t>Возраст пациента;</w:t>
      </w:r>
    </w:p>
    <w:p w14:paraId="2B16BFDA" w14:textId="77777777" w:rsidR="008430AB" w:rsidRPr="000D6B05" w:rsidRDefault="008430AB" w:rsidP="00461C70">
      <w:pPr>
        <w:numPr>
          <w:ilvl w:val="2"/>
          <w:numId w:val="163"/>
        </w:numPr>
        <w:shd w:val="clear" w:color="auto" w:fill="FFFFFF"/>
        <w:tabs>
          <w:tab w:val="left" w:pos="454"/>
        </w:tabs>
        <w:spacing w:line="360" w:lineRule="auto"/>
        <w:jc w:val="both"/>
        <w:rPr>
          <w:szCs w:val="24"/>
        </w:rPr>
      </w:pPr>
      <w:r w:rsidRPr="000D6B05">
        <w:rPr>
          <w:szCs w:val="24"/>
        </w:rPr>
        <w:t>Дата выполнения услуги;</w:t>
      </w:r>
    </w:p>
    <w:p w14:paraId="22CAC605" w14:textId="77777777" w:rsidR="008430AB" w:rsidRPr="000D6B05" w:rsidRDefault="008430AB" w:rsidP="00461C70">
      <w:pPr>
        <w:numPr>
          <w:ilvl w:val="2"/>
          <w:numId w:val="163"/>
        </w:numPr>
        <w:shd w:val="clear" w:color="auto" w:fill="FFFFFF"/>
        <w:tabs>
          <w:tab w:val="left" w:pos="454"/>
        </w:tabs>
        <w:spacing w:line="360" w:lineRule="auto"/>
        <w:jc w:val="both"/>
        <w:rPr>
          <w:szCs w:val="24"/>
        </w:rPr>
      </w:pPr>
      <w:r w:rsidRPr="000D6B05">
        <w:rPr>
          <w:szCs w:val="24"/>
        </w:rPr>
        <w:t>Служба, выполнившая услугу;</w:t>
      </w:r>
    </w:p>
    <w:p w14:paraId="581B6DA7" w14:textId="77777777" w:rsidR="008430AB" w:rsidRPr="000D6B05" w:rsidRDefault="008430AB" w:rsidP="00461C70">
      <w:pPr>
        <w:numPr>
          <w:ilvl w:val="2"/>
          <w:numId w:val="163"/>
        </w:numPr>
        <w:shd w:val="clear" w:color="auto" w:fill="FFFFFF"/>
        <w:tabs>
          <w:tab w:val="left" w:pos="454"/>
        </w:tabs>
        <w:spacing w:line="360" w:lineRule="auto"/>
        <w:jc w:val="both"/>
        <w:rPr>
          <w:szCs w:val="24"/>
        </w:rPr>
      </w:pPr>
      <w:r w:rsidRPr="000D6B05">
        <w:rPr>
          <w:szCs w:val="24"/>
        </w:rPr>
        <w:t>Врач, выполнивший услугу;</w:t>
      </w:r>
    </w:p>
    <w:p w14:paraId="2F4A9695" w14:textId="77777777" w:rsidR="008430AB" w:rsidRPr="000D6B05" w:rsidRDefault="008430AB" w:rsidP="00461C70">
      <w:pPr>
        <w:numPr>
          <w:ilvl w:val="2"/>
          <w:numId w:val="163"/>
        </w:numPr>
        <w:shd w:val="clear" w:color="auto" w:fill="FFFFFF"/>
        <w:tabs>
          <w:tab w:val="left" w:pos="454"/>
        </w:tabs>
        <w:spacing w:line="360" w:lineRule="auto"/>
        <w:jc w:val="both"/>
        <w:rPr>
          <w:szCs w:val="24"/>
        </w:rPr>
      </w:pPr>
      <w:r w:rsidRPr="000D6B05">
        <w:rPr>
          <w:szCs w:val="24"/>
        </w:rPr>
        <w:t>Код выполненной услуги;</w:t>
      </w:r>
    </w:p>
    <w:p w14:paraId="5B7F8FB8" w14:textId="77777777" w:rsidR="008430AB" w:rsidRPr="000D6B05" w:rsidRDefault="008430AB" w:rsidP="00461C70">
      <w:pPr>
        <w:numPr>
          <w:ilvl w:val="2"/>
          <w:numId w:val="163"/>
        </w:numPr>
        <w:shd w:val="clear" w:color="auto" w:fill="FFFFFF"/>
        <w:tabs>
          <w:tab w:val="left" w:pos="454"/>
        </w:tabs>
        <w:spacing w:line="360" w:lineRule="auto"/>
        <w:jc w:val="both"/>
        <w:rPr>
          <w:szCs w:val="24"/>
        </w:rPr>
      </w:pPr>
      <w:r w:rsidRPr="000D6B05">
        <w:rPr>
          <w:szCs w:val="24"/>
        </w:rPr>
        <w:t>Наименование выполненной услуги;</w:t>
      </w:r>
    </w:p>
    <w:p w14:paraId="47B96B85" w14:textId="77777777" w:rsidR="008430AB" w:rsidRPr="000D6B05" w:rsidRDefault="008430AB" w:rsidP="00461C70">
      <w:pPr>
        <w:numPr>
          <w:ilvl w:val="2"/>
          <w:numId w:val="163"/>
        </w:numPr>
        <w:shd w:val="clear" w:color="auto" w:fill="FFFFFF"/>
        <w:tabs>
          <w:tab w:val="left" w:pos="454"/>
        </w:tabs>
        <w:spacing w:line="360" w:lineRule="auto"/>
        <w:jc w:val="both"/>
        <w:rPr>
          <w:szCs w:val="24"/>
        </w:rPr>
      </w:pPr>
      <w:r w:rsidRPr="000D6B05">
        <w:rPr>
          <w:szCs w:val="24"/>
        </w:rPr>
        <w:t>Ссылка на протокол выполненной услуги.</w:t>
      </w:r>
    </w:p>
    <w:p w14:paraId="7304FF19" w14:textId="5A6C9525" w:rsidR="00D174F9" w:rsidRPr="000D6B05" w:rsidRDefault="00D174F9" w:rsidP="00461C70">
      <w:pPr>
        <w:numPr>
          <w:ilvl w:val="1"/>
          <w:numId w:val="164"/>
        </w:numPr>
        <w:spacing w:line="360" w:lineRule="auto"/>
        <w:rPr>
          <w:szCs w:val="24"/>
        </w:rPr>
      </w:pPr>
      <w:r w:rsidRPr="000D6B05">
        <w:rPr>
          <w:szCs w:val="24"/>
        </w:rPr>
        <w:t>Раздел</w:t>
      </w:r>
      <w:r w:rsidR="00C359D5" w:rsidRPr="000D6B05">
        <w:rPr>
          <w:szCs w:val="24"/>
        </w:rPr>
        <w:t xml:space="preserve"> </w:t>
      </w:r>
      <w:r w:rsidR="00312BB4" w:rsidRPr="000D6B05">
        <w:rPr>
          <w:szCs w:val="24"/>
        </w:rPr>
        <w:t>"</w:t>
      </w:r>
      <w:r w:rsidRPr="000D6B05">
        <w:rPr>
          <w:szCs w:val="24"/>
        </w:rPr>
        <w:t>Выписанные</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r w:rsidR="00312BB4" w:rsidRPr="000D6B05">
        <w:rPr>
          <w:szCs w:val="24"/>
        </w:rPr>
        <w:t>"</w:t>
      </w:r>
      <w:r w:rsidRPr="000D6B05">
        <w:rPr>
          <w:szCs w:val="24"/>
        </w:rPr>
        <w:t>.</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пациентах</w:t>
      </w:r>
      <w:r w:rsidR="00C359D5" w:rsidRPr="000D6B05">
        <w:rPr>
          <w:szCs w:val="24"/>
        </w:rPr>
        <w:t xml:space="preserve"> </w:t>
      </w:r>
      <w:r w:rsidRPr="000D6B05">
        <w:rPr>
          <w:szCs w:val="24"/>
        </w:rPr>
        <w:t>обслуживаемого</w:t>
      </w:r>
      <w:r w:rsidR="00C359D5" w:rsidRPr="000D6B05">
        <w:rPr>
          <w:szCs w:val="24"/>
        </w:rPr>
        <w:t xml:space="preserve"> </w:t>
      </w:r>
      <w:r w:rsidRPr="000D6B05">
        <w:rPr>
          <w:szCs w:val="24"/>
        </w:rPr>
        <w:t>врачом</w:t>
      </w:r>
      <w:r w:rsidR="00C359D5" w:rsidRPr="000D6B05">
        <w:rPr>
          <w:szCs w:val="24"/>
        </w:rPr>
        <w:t xml:space="preserve"> </w:t>
      </w:r>
      <w:r w:rsidRPr="000D6B05">
        <w:rPr>
          <w:szCs w:val="24"/>
        </w:rPr>
        <w:t>участка,</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p>
    <w:p w14:paraId="21BB442A" w14:textId="373042D4"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2832D042" w14:textId="6832CBD7"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пациента;</w:t>
      </w:r>
    </w:p>
    <w:p w14:paraId="406C3504" w14:textId="7115C2B1"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Возраст</w:t>
      </w:r>
      <w:r w:rsidR="00C359D5" w:rsidRPr="000D6B05">
        <w:rPr>
          <w:szCs w:val="24"/>
        </w:rPr>
        <w:t xml:space="preserve"> </w:t>
      </w:r>
      <w:r w:rsidRPr="000D6B05">
        <w:rPr>
          <w:szCs w:val="24"/>
        </w:rPr>
        <w:t>пациента;</w:t>
      </w:r>
    </w:p>
    <w:p w14:paraId="123AA768" w14:textId="6DE02FEB"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госпитализации;</w:t>
      </w:r>
    </w:p>
    <w:p w14:paraId="6F350929" w14:textId="7BFEC15A"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Отделение</w:t>
      </w:r>
      <w:r w:rsidR="00C359D5" w:rsidRPr="000D6B05">
        <w:rPr>
          <w:szCs w:val="24"/>
        </w:rPr>
        <w:t xml:space="preserve"> </w:t>
      </w:r>
      <w:r w:rsidRPr="000D6B05">
        <w:rPr>
          <w:szCs w:val="24"/>
        </w:rPr>
        <w:t>госпитализации;</w:t>
      </w:r>
    </w:p>
    <w:p w14:paraId="60AD5591" w14:textId="5298E8C7"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Тип</w:t>
      </w:r>
      <w:r w:rsidR="00C359D5" w:rsidRPr="000D6B05">
        <w:rPr>
          <w:szCs w:val="24"/>
        </w:rPr>
        <w:t xml:space="preserve"> </w:t>
      </w:r>
      <w:r w:rsidRPr="000D6B05">
        <w:rPr>
          <w:szCs w:val="24"/>
        </w:rPr>
        <w:t>госпитализации;</w:t>
      </w:r>
    </w:p>
    <w:p w14:paraId="74B87643" w14:textId="26D1F29C"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КВС;</w:t>
      </w:r>
    </w:p>
    <w:p w14:paraId="639DD954" w14:textId="5BE2FB40"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Основной</w:t>
      </w:r>
      <w:r w:rsidR="00C359D5" w:rsidRPr="000D6B05">
        <w:rPr>
          <w:szCs w:val="24"/>
        </w:rPr>
        <w:t xml:space="preserve"> </w:t>
      </w:r>
      <w:r w:rsidRPr="000D6B05">
        <w:rPr>
          <w:szCs w:val="24"/>
        </w:rPr>
        <w:t>диагноз;</w:t>
      </w:r>
    </w:p>
    <w:p w14:paraId="39A7686C" w14:textId="458058A6"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госпитализации;</w:t>
      </w:r>
    </w:p>
    <w:p w14:paraId="665DC934" w14:textId="0973E5E5"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выписки.</w:t>
      </w:r>
    </w:p>
    <w:p w14:paraId="36FCC527" w14:textId="4830E843" w:rsidR="00D174F9" w:rsidRPr="000D6B05" w:rsidRDefault="00D174F9" w:rsidP="00D174F9">
      <w:pPr>
        <w:spacing w:line="360" w:lineRule="auto"/>
        <w:ind w:left="360"/>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выполняться</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1A244D46" w14:textId="21D46D4C" w:rsidR="00D174F9" w:rsidRPr="000D6B05" w:rsidRDefault="00D174F9" w:rsidP="00461C70">
      <w:pPr>
        <w:numPr>
          <w:ilvl w:val="1"/>
          <w:numId w:val="164"/>
        </w:numPr>
        <w:spacing w:line="360" w:lineRule="auto"/>
        <w:rPr>
          <w:szCs w:val="24"/>
        </w:rPr>
      </w:pPr>
      <w:r w:rsidRPr="000D6B05">
        <w:rPr>
          <w:szCs w:val="24"/>
        </w:rPr>
        <w:t>Поиск</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выписках</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7DB543AD" w14:textId="3FD8B282"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2DF24E77" w14:textId="29B2A69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госпитализации;</w:t>
      </w:r>
    </w:p>
    <w:p w14:paraId="43B90691" w14:textId="55C8C37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Отделение</w:t>
      </w:r>
      <w:r w:rsidR="00C359D5" w:rsidRPr="000D6B05">
        <w:rPr>
          <w:szCs w:val="24"/>
        </w:rPr>
        <w:t xml:space="preserve"> </w:t>
      </w:r>
      <w:r w:rsidRPr="000D6B05">
        <w:rPr>
          <w:szCs w:val="24"/>
        </w:rPr>
        <w:t>госпитализации;</w:t>
      </w:r>
    </w:p>
    <w:p w14:paraId="2C3DD2A0" w14:textId="140EE379"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Тип</w:t>
      </w:r>
      <w:r w:rsidR="00C359D5" w:rsidRPr="000D6B05">
        <w:rPr>
          <w:szCs w:val="24"/>
        </w:rPr>
        <w:t xml:space="preserve"> </w:t>
      </w:r>
      <w:r w:rsidRPr="000D6B05">
        <w:rPr>
          <w:szCs w:val="24"/>
        </w:rPr>
        <w:t>госпитализации;</w:t>
      </w:r>
    </w:p>
    <w:p w14:paraId="5AC617D2" w14:textId="21BAA112"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КВС;</w:t>
      </w:r>
    </w:p>
    <w:p w14:paraId="7C8CA901" w14:textId="1D261701"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госпитализации;</w:t>
      </w:r>
    </w:p>
    <w:p w14:paraId="3B3C83C6" w14:textId="0640BC1F"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выписки;</w:t>
      </w:r>
    </w:p>
    <w:p w14:paraId="1B9818E0" w14:textId="572A2032" w:rsidR="00D174F9" w:rsidRPr="000D6B05" w:rsidRDefault="00C359D5" w:rsidP="00461C70">
      <w:pPr>
        <w:numPr>
          <w:ilvl w:val="3"/>
          <w:numId w:val="163"/>
        </w:numPr>
        <w:shd w:val="clear" w:color="auto" w:fill="FFFFFF"/>
        <w:tabs>
          <w:tab w:val="left" w:pos="454"/>
        </w:tabs>
        <w:spacing w:line="360" w:lineRule="auto"/>
        <w:jc w:val="both"/>
        <w:rPr>
          <w:szCs w:val="24"/>
        </w:rPr>
      </w:pPr>
      <w:r w:rsidRPr="000D6B05">
        <w:rPr>
          <w:szCs w:val="24"/>
        </w:rPr>
        <w:t xml:space="preserve"> </w:t>
      </w:r>
      <w:r w:rsidR="00D174F9" w:rsidRPr="000D6B05">
        <w:rPr>
          <w:szCs w:val="24"/>
        </w:rPr>
        <w:t>Просмотр</w:t>
      </w:r>
      <w:r w:rsidRPr="000D6B05">
        <w:rPr>
          <w:szCs w:val="24"/>
        </w:rPr>
        <w:t xml:space="preserve"> </w:t>
      </w:r>
      <w:r w:rsidR="00D174F9" w:rsidRPr="000D6B05">
        <w:rPr>
          <w:szCs w:val="24"/>
        </w:rPr>
        <w:t>КВС;</w:t>
      </w:r>
    </w:p>
    <w:p w14:paraId="34FF09F7" w14:textId="551546A3"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lastRenderedPageBreak/>
        <w:t>Переход</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выписанного</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p>
    <w:p w14:paraId="3281073C" w14:textId="7F095535" w:rsidR="00D174F9" w:rsidRPr="000D6B05" w:rsidRDefault="00D174F9" w:rsidP="00461C70">
      <w:pPr>
        <w:numPr>
          <w:ilvl w:val="1"/>
          <w:numId w:val="164"/>
        </w:numPr>
        <w:spacing w:line="360" w:lineRule="auto"/>
        <w:rPr>
          <w:szCs w:val="24"/>
        </w:rPr>
      </w:pPr>
      <w:r w:rsidRPr="000D6B05">
        <w:rPr>
          <w:szCs w:val="24"/>
        </w:rPr>
        <w:t>Раздел</w:t>
      </w:r>
      <w:r w:rsidR="00C359D5" w:rsidRPr="000D6B05">
        <w:rPr>
          <w:szCs w:val="24"/>
        </w:rPr>
        <w:t xml:space="preserve"> </w:t>
      </w:r>
      <w:r w:rsidR="00312BB4" w:rsidRPr="000D6B05">
        <w:rPr>
          <w:szCs w:val="24"/>
        </w:rPr>
        <w:t>"</w:t>
      </w:r>
      <w:r w:rsidRPr="000D6B05">
        <w:rPr>
          <w:szCs w:val="24"/>
        </w:rPr>
        <w:t>Открытые</w:t>
      </w:r>
      <w:r w:rsidR="00C359D5" w:rsidRPr="000D6B05">
        <w:rPr>
          <w:szCs w:val="24"/>
        </w:rPr>
        <w:t xml:space="preserve"> </w:t>
      </w:r>
      <w:r w:rsidRPr="000D6B05">
        <w:rPr>
          <w:szCs w:val="24"/>
        </w:rPr>
        <w:t>ЛВН</w:t>
      </w:r>
      <w:r w:rsidR="00312BB4" w:rsidRPr="000D6B05">
        <w:rPr>
          <w:szCs w:val="24"/>
        </w:rPr>
        <w:t>"</w:t>
      </w:r>
      <w:r w:rsidRPr="000D6B05">
        <w:rPr>
          <w:szCs w:val="24"/>
        </w:rPr>
        <w:t>.</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об</w:t>
      </w:r>
      <w:r w:rsidR="00C359D5" w:rsidRPr="000D6B05">
        <w:rPr>
          <w:szCs w:val="24"/>
        </w:rPr>
        <w:t xml:space="preserve"> </w:t>
      </w:r>
      <w:r w:rsidRPr="000D6B05">
        <w:rPr>
          <w:szCs w:val="24"/>
        </w:rPr>
        <w:t>открытых</w:t>
      </w:r>
      <w:r w:rsidR="00C359D5" w:rsidRPr="000D6B05">
        <w:rPr>
          <w:szCs w:val="24"/>
        </w:rPr>
        <w:t xml:space="preserve"> </w:t>
      </w:r>
      <w:r w:rsidRPr="000D6B05">
        <w:rPr>
          <w:szCs w:val="24"/>
        </w:rPr>
        <w:t>ЛВН</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последний</w:t>
      </w:r>
      <w:r w:rsidR="00C359D5" w:rsidRPr="000D6B05">
        <w:rPr>
          <w:szCs w:val="24"/>
        </w:rPr>
        <w:t xml:space="preserve"> </w:t>
      </w:r>
      <w:r w:rsidRPr="000D6B05">
        <w:rPr>
          <w:szCs w:val="24"/>
        </w:rPr>
        <w:t>период</w:t>
      </w:r>
      <w:r w:rsidR="00C359D5" w:rsidRPr="000D6B05">
        <w:rPr>
          <w:szCs w:val="24"/>
        </w:rPr>
        <w:t xml:space="preserve"> </w:t>
      </w:r>
      <w:r w:rsidRPr="000D6B05">
        <w:rPr>
          <w:szCs w:val="24"/>
        </w:rPr>
        <w:t>освобождения</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открыл</w:t>
      </w:r>
      <w:r w:rsidR="00C359D5" w:rsidRPr="000D6B05">
        <w:rPr>
          <w:szCs w:val="24"/>
        </w:rPr>
        <w:t xml:space="preserve"> </w:t>
      </w:r>
      <w:r w:rsidRPr="000D6B05">
        <w:rPr>
          <w:szCs w:val="24"/>
        </w:rPr>
        <w:t>врач</w:t>
      </w:r>
      <w:r w:rsidR="00C359D5" w:rsidRPr="000D6B05">
        <w:rPr>
          <w:szCs w:val="24"/>
        </w:rPr>
        <w:t xml:space="preserve"> </w:t>
      </w:r>
      <w:r w:rsidRPr="000D6B05">
        <w:rPr>
          <w:szCs w:val="24"/>
        </w:rPr>
        <w:t>участка:</w:t>
      </w:r>
    </w:p>
    <w:p w14:paraId="1AFF4CE9" w14:textId="60AE869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4F363E64" w14:textId="2AAF518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пациента;</w:t>
      </w:r>
    </w:p>
    <w:p w14:paraId="6F04618F" w14:textId="5F8808B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Возраст</w:t>
      </w:r>
      <w:r w:rsidR="00C359D5" w:rsidRPr="000D6B05">
        <w:rPr>
          <w:szCs w:val="24"/>
        </w:rPr>
        <w:t xml:space="preserve"> </w:t>
      </w:r>
      <w:r w:rsidRPr="000D6B05">
        <w:rPr>
          <w:szCs w:val="24"/>
        </w:rPr>
        <w:t>пациента;</w:t>
      </w:r>
    </w:p>
    <w:p w14:paraId="161FA5FC" w14:textId="63A3BF48"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Тип</w:t>
      </w:r>
      <w:r w:rsidR="00C359D5" w:rsidRPr="000D6B05">
        <w:rPr>
          <w:szCs w:val="24"/>
        </w:rPr>
        <w:t xml:space="preserve"> </w:t>
      </w:r>
      <w:r w:rsidRPr="000D6B05">
        <w:rPr>
          <w:szCs w:val="24"/>
        </w:rPr>
        <w:t>занятости</w:t>
      </w:r>
      <w:r w:rsidR="00C359D5" w:rsidRPr="000D6B05">
        <w:rPr>
          <w:szCs w:val="24"/>
        </w:rPr>
        <w:t xml:space="preserve"> </w:t>
      </w:r>
      <w:r w:rsidRPr="000D6B05">
        <w:rPr>
          <w:szCs w:val="24"/>
        </w:rPr>
        <w:t>в</w:t>
      </w:r>
      <w:r w:rsidR="00C359D5" w:rsidRPr="000D6B05">
        <w:rPr>
          <w:szCs w:val="24"/>
        </w:rPr>
        <w:t xml:space="preserve"> </w:t>
      </w:r>
      <w:r w:rsidRPr="000D6B05">
        <w:rPr>
          <w:szCs w:val="24"/>
        </w:rPr>
        <w:t>ЛВН;</w:t>
      </w:r>
    </w:p>
    <w:p w14:paraId="572F71E9" w14:textId="156CB7D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ЛВН;</w:t>
      </w:r>
    </w:p>
    <w:p w14:paraId="5231EEC8" w14:textId="21629034"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выдавшая</w:t>
      </w:r>
      <w:r w:rsidR="00C359D5" w:rsidRPr="000D6B05">
        <w:rPr>
          <w:szCs w:val="24"/>
        </w:rPr>
        <w:t xml:space="preserve"> </w:t>
      </w:r>
      <w:r w:rsidRPr="000D6B05">
        <w:rPr>
          <w:szCs w:val="24"/>
        </w:rPr>
        <w:t>ЛВН;</w:t>
      </w:r>
    </w:p>
    <w:p w14:paraId="60A24127" w14:textId="4A66917B"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Врач,</w:t>
      </w:r>
      <w:r w:rsidR="00C359D5" w:rsidRPr="000D6B05">
        <w:rPr>
          <w:szCs w:val="24"/>
        </w:rPr>
        <w:t xml:space="preserve"> </w:t>
      </w:r>
      <w:r w:rsidRPr="000D6B05">
        <w:rPr>
          <w:szCs w:val="24"/>
        </w:rPr>
        <w:t>выдавший</w:t>
      </w:r>
      <w:r w:rsidR="00C359D5" w:rsidRPr="000D6B05">
        <w:rPr>
          <w:szCs w:val="24"/>
        </w:rPr>
        <w:t xml:space="preserve"> </w:t>
      </w:r>
      <w:r w:rsidRPr="000D6B05">
        <w:rPr>
          <w:szCs w:val="24"/>
        </w:rPr>
        <w:t>ЛВН;</w:t>
      </w:r>
    </w:p>
    <w:p w14:paraId="4BAA4E7B" w14:textId="5181A53C"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освобождения</w:t>
      </w:r>
      <w:r w:rsidR="00C359D5" w:rsidRPr="000D6B05">
        <w:rPr>
          <w:szCs w:val="24"/>
        </w:rPr>
        <w:t xml:space="preserve"> </w:t>
      </w:r>
      <w:r w:rsidRPr="000D6B05">
        <w:rPr>
          <w:szCs w:val="24"/>
        </w:rPr>
        <w:t>от</w:t>
      </w:r>
      <w:r w:rsidR="00C359D5" w:rsidRPr="000D6B05">
        <w:rPr>
          <w:szCs w:val="24"/>
        </w:rPr>
        <w:t xml:space="preserve"> </w:t>
      </w:r>
      <w:r w:rsidRPr="000D6B05">
        <w:rPr>
          <w:szCs w:val="24"/>
        </w:rPr>
        <w:t>работы;</w:t>
      </w:r>
    </w:p>
    <w:p w14:paraId="5F91B24D" w14:textId="1B4B2A73"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освобождения</w:t>
      </w:r>
      <w:r w:rsidR="00C359D5" w:rsidRPr="000D6B05">
        <w:rPr>
          <w:szCs w:val="24"/>
        </w:rPr>
        <w:t xml:space="preserve"> </w:t>
      </w:r>
      <w:r w:rsidRPr="000D6B05">
        <w:rPr>
          <w:szCs w:val="24"/>
        </w:rPr>
        <w:t>от</w:t>
      </w:r>
      <w:r w:rsidR="00C359D5" w:rsidRPr="000D6B05">
        <w:rPr>
          <w:szCs w:val="24"/>
        </w:rPr>
        <w:t xml:space="preserve"> </w:t>
      </w:r>
      <w:r w:rsidRPr="000D6B05">
        <w:rPr>
          <w:szCs w:val="24"/>
        </w:rPr>
        <w:t>работы;</w:t>
      </w:r>
    </w:p>
    <w:p w14:paraId="73722A35" w14:textId="733B5A6E"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Количество</w:t>
      </w:r>
      <w:r w:rsidR="00C359D5" w:rsidRPr="000D6B05">
        <w:rPr>
          <w:szCs w:val="24"/>
        </w:rPr>
        <w:t xml:space="preserve"> </w:t>
      </w:r>
      <w:r w:rsidRPr="000D6B05">
        <w:rPr>
          <w:szCs w:val="24"/>
        </w:rPr>
        <w:t>дней</w:t>
      </w:r>
      <w:r w:rsidR="00C359D5" w:rsidRPr="000D6B05">
        <w:rPr>
          <w:szCs w:val="24"/>
        </w:rPr>
        <w:t xml:space="preserve"> </w:t>
      </w:r>
      <w:r w:rsidRPr="000D6B05">
        <w:rPr>
          <w:szCs w:val="24"/>
        </w:rPr>
        <w:t>освобождения</w:t>
      </w:r>
      <w:r w:rsidR="00C359D5" w:rsidRPr="000D6B05">
        <w:rPr>
          <w:szCs w:val="24"/>
        </w:rPr>
        <w:t xml:space="preserve"> </w:t>
      </w:r>
      <w:r w:rsidRPr="000D6B05">
        <w:rPr>
          <w:szCs w:val="24"/>
        </w:rPr>
        <w:t>от</w:t>
      </w:r>
      <w:r w:rsidR="00C359D5" w:rsidRPr="000D6B05">
        <w:rPr>
          <w:szCs w:val="24"/>
        </w:rPr>
        <w:t xml:space="preserve"> </w:t>
      </w:r>
      <w:r w:rsidRPr="000D6B05">
        <w:rPr>
          <w:szCs w:val="24"/>
        </w:rPr>
        <w:t>работы.</w:t>
      </w:r>
    </w:p>
    <w:p w14:paraId="7DCA2537" w14:textId="385F0955" w:rsidR="00D174F9" w:rsidRPr="000D6B05" w:rsidRDefault="00D174F9" w:rsidP="00D174F9">
      <w:pPr>
        <w:spacing w:line="360" w:lineRule="auto"/>
        <w:ind w:left="360"/>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выполняться</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4F02B9D2" w14:textId="3B6FBEB7" w:rsidR="00D174F9" w:rsidRPr="000D6B05" w:rsidRDefault="00D174F9" w:rsidP="00461C70">
      <w:pPr>
        <w:numPr>
          <w:ilvl w:val="1"/>
          <w:numId w:val="164"/>
        </w:numPr>
        <w:spacing w:line="360" w:lineRule="auto"/>
        <w:rPr>
          <w:szCs w:val="24"/>
        </w:rPr>
      </w:pPr>
      <w:r w:rsidRPr="000D6B05">
        <w:rPr>
          <w:szCs w:val="24"/>
        </w:rPr>
        <w:t>Поиск</w:t>
      </w:r>
      <w:r w:rsidR="00C359D5" w:rsidRPr="000D6B05">
        <w:rPr>
          <w:szCs w:val="24"/>
        </w:rPr>
        <w:t xml:space="preserve"> </w:t>
      </w:r>
      <w:r w:rsidRPr="000D6B05">
        <w:rPr>
          <w:szCs w:val="24"/>
        </w:rPr>
        <w:t>ЛВН.</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369F9D75" w14:textId="5DFB84A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2468681F" w14:textId="1C48D7FA"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Тип</w:t>
      </w:r>
      <w:r w:rsidR="00C359D5" w:rsidRPr="000D6B05">
        <w:rPr>
          <w:szCs w:val="24"/>
        </w:rPr>
        <w:t xml:space="preserve"> </w:t>
      </w:r>
      <w:r w:rsidRPr="000D6B05">
        <w:rPr>
          <w:szCs w:val="24"/>
        </w:rPr>
        <w:t>занятости</w:t>
      </w:r>
      <w:r w:rsidR="00C359D5" w:rsidRPr="000D6B05">
        <w:rPr>
          <w:szCs w:val="24"/>
        </w:rPr>
        <w:t xml:space="preserve"> </w:t>
      </w:r>
      <w:r w:rsidRPr="000D6B05">
        <w:rPr>
          <w:szCs w:val="24"/>
        </w:rPr>
        <w:t>в</w:t>
      </w:r>
      <w:r w:rsidR="00C359D5" w:rsidRPr="000D6B05">
        <w:rPr>
          <w:szCs w:val="24"/>
        </w:rPr>
        <w:t xml:space="preserve"> </w:t>
      </w:r>
      <w:r w:rsidRPr="000D6B05">
        <w:rPr>
          <w:szCs w:val="24"/>
        </w:rPr>
        <w:t>ЛВН;</w:t>
      </w:r>
    </w:p>
    <w:p w14:paraId="546F4633" w14:textId="582AD039"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ЛВН;</w:t>
      </w:r>
    </w:p>
    <w:p w14:paraId="4BE503AB" w14:textId="4950EAFF"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выдавшая</w:t>
      </w:r>
      <w:r w:rsidR="00C359D5" w:rsidRPr="000D6B05">
        <w:rPr>
          <w:szCs w:val="24"/>
        </w:rPr>
        <w:t xml:space="preserve"> </w:t>
      </w:r>
      <w:r w:rsidRPr="000D6B05">
        <w:rPr>
          <w:szCs w:val="24"/>
        </w:rPr>
        <w:t>ЛВН;</w:t>
      </w:r>
    </w:p>
    <w:p w14:paraId="2BCA9B9A" w14:textId="38A3AF65"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Врач,</w:t>
      </w:r>
      <w:r w:rsidR="00C359D5" w:rsidRPr="000D6B05">
        <w:rPr>
          <w:szCs w:val="24"/>
        </w:rPr>
        <w:t xml:space="preserve"> </w:t>
      </w:r>
      <w:r w:rsidRPr="000D6B05">
        <w:rPr>
          <w:szCs w:val="24"/>
        </w:rPr>
        <w:t>выдавший</w:t>
      </w:r>
      <w:r w:rsidR="00C359D5" w:rsidRPr="000D6B05">
        <w:rPr>
          <w:szCs w:val="24"/>
        </w:rPr>
        <w:t xml:space="preserve"> </w:t>
      </w:r>
      <w:r w:rsidRPr="000D6B05">
        <w:rPr>
          <w:szCs w:val="24"/>
        </w:rPr>
        <w:t>ЛВН;</w:t>
      </w:r>
    </w:p>
    <w:p w14:paraId="16C02CAD" w14:textId="03F90CC3"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освобождения</w:t>
      </w:r>
      <w:r w:rsidR="00C359D5" w:rsidRPr="000D6B05">
        <w:rPr>
          <w:szCs w:val="24"/>
        </w:rPr>
        <w:t xml:space="preserve"> </w:t>
      </w:r>
      <w:r w:rsidRPr="000D6B05">
        <w:rPr>
          <w:szCs w:val="24"/>
        </w:rPr>
        <w:t>от</w:t>
      </w:r>
      <w:r w:rsidR="00C359D5" w:rsidRPr="000D6B05">
        <w:rPr>
          <w:szCs w:val="24"/>
        </w:rPr>
        <w:t xml:space="preserve"> </w:t>
      </w:r>
      <w:r w:rsidRPr="000D6B05">
        <w:rPr>
          <w:szCs w:val="24"/>
        </w:rPr>
        <w:t>работы;</w:t>
      </w:r>
    </w:p>
    <w:p w14:paraId="657EB87F" w14:textId="436E7582"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освобождения</w:t>
      </w:r>
      <w:r w:rsidR="00C359D5" w:rsidRPr="000D6B05">
        <w:rPr>
          <w:szCs w:val="24"/>
        </w:rPr>
        <w:t xml:space="preserve"> </w:t>
      </w:r>
      <w:r w:rsidRPr="000D6B05">
        <w:rPr>
          <w:szCs w:val="24"/>
        </w:rPr>
        <w:t>от</w:t>
      </w:r>
      <w:r w:rsidR="00C359D5" w:rsidRPr="000D6B05">
        <w:rPr>
          <w:szCs w:val="24"/>
        </w:rPr>
        <w:t xml:space="preserve"> </w:t>
      </w:r>
      <w:r w:rsidRPr="000D6B05">
        <w:rPr>
          <w:szCs w:val="24"/>
        </w:rPr>
        <w:t>работы.</w:t>
      </w:r>
    </w:p>
    <w:p w14:paraId="4978BD33" w14:textId="663485A7"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Переход</w:t>
      </w:r>
      <w:r w:rsidR="00C359D5" w:rsidRPr="000D6B05">
        <w:rPr>
          <w:szCs w:val="24"/>
        </w:rPr>
        <w:t xml:space="preserve"> </w:t>
      </w:r>
      <w:r w:rsidRPr="000D6B05">
        <w:rPr>
          <w:szCs w:val="24"/>
        </w:rPr>
        <w:t>к</w:t>
      </w:r>
      <w:r w:rsidR="00C359D5" w:rsidRPr="000D6B05">
        <w:rPr>
          <w:szCs w:val="24"/>
        </w:rPr>
        <w:t xml:space="preserve"> </w:t>
      </w:r>
      <w:r w:rsidRPr="000D6B05">
        <w:rPr>
          <w:szCs w:val="24"/>
        </w:rPr>
        <w:t>ЛВН;</w:t>
      </w:r>
    </w:p>
    <w:p w14:paraId="37FF17EF" w14:textId="4AA1CD02"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Переход</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0CC68E9F" w14:textId="175E893E" w:rsidR="00494275" w:rsidRPr="000D6B05" w:rsidRDefault="00494275" w:rsidP="00461C70">
      <w:pPr>
        <w:numPr>
          <w:ilvl w:val="1"/>
          <w:numId w:val="164"/>
        </w:numPr>
        <w:spacing w:line="360" w:lineRule="auto"/>
        <w:rPr>
          <w:szCs w:val="24"/>
        </w:rPr>
      </w:pPr>
      <w:r w:rsidRPr="000D6B05">
        <w:rPr>
          <w:szCs w:val="24"/>
        </w:rPr>
        <w:t xml:space="preserve">Раздел </w:t>
      </w:r>
      <w:r w:rsidR="00312BB4" w:rsidRPr="000D6B05">
        <w:rPr>
          <w:szCs w:val="24"/>
        </w:rPr>
        <w:t>"</w:t>
      </w:r>
      <w:r w:rsidRPr="000D6B05">
        <w:rPr>
          <w:szCs w:val="24"/>
        </w:rPr>
        <w:t>Справки об освобождении</w:t>
      </w:r>
      <w:r w:rsidR="00312BB4" w:rsidRPr="000D6B05">
        <w:rPr>
          <w:szCs w:val="24"/>
        </w:rPr>
        <w:t>"</w:t>
      </w:r>
      <w:r w:rsidRPr="000D6B05">
        <w:rPr>
          <w:szCs w:val="24"/>
        </w:rPr>
        <w:t>. Раздел должен содержать следующие сведения о справках об освобождении военнослужащего:</w:t>
      </w:r>
    </w:p>
    <w:p w14:paraId="385A1FB6"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Ф.И.О. военнослужащего;</w:t>
      </w:r>
    </w:p>
    <w:p w14:paraId="747F5A90"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Дата рождения военнослужащего;</w:t>
      </w:r>
    </w:p>
    <w:p w14:paraId="54C23129"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Номер справки об освобождении;</w:t>
      </w:r>
    </w:p>
    <w:p w14:paraId="38E4CCA2"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МО, выдавшая справку об освобождении;</w:t>
      </w:r>
    </w:p>
    <w:p w14:paraId="3C8B3B6B"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Врач, выдавший справку об освобождении;</w:t>
      </w:r>
    </w:p>
    <w:p w14:paraId="4473462C"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 xml:space="preserve">Дата начала освобождения от </w:t>
      </w:r>
      <w:r w:rsidRPr="000D6B05">
        <w:t>исполнения должностных и специальных обязанностей, занятий и работ</w:t>
      </w:r>
      <w:r w:rsidRPr="000D6B05">
        <w:rPr>
          <w:szCs w:val="24"/>
        </w:rPr>
        <w:t>;</w:t>
      </w:r>
    </w:p>
    <w:p w14:paraId="1557D8B5"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 xml:space="preserve">Дата окончания освобождения от </w:t>
      </w:r>
      <w:r w:rsidRPr="000D6B05">
        <w:t>исполнения должностных и специальных обязанностей, занятий и работ</w:t>
      </w:r>
      <w:r w:rsidRPr="000D6B05">
        <w:rPr>
          <w:szCs w:val="24"/>
        </w:rPr>
        <w:t>;</w:t>
      </w:r>
    </w:p>
    <w:p w14:paraId="66215F9C"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lastRenderedPageBreak/>
        <w:t xml:space="preserve">Количество дней освобождения от </w:t>
      </w:r>
      <w:r w:rsidRPr="000D6B05">
        <w:t>исполнения должностных и специальных обязанностей, занятий и работ</w:t>
      </w:r>
      <w:r w:rsidRPr="000D6B05">
        <w:rPr>
          <w:szCs w:val="24"/>
        </w:rPr>
        <w:t>.</w:t>
      </w:r>
    </w:p>
    <w:p w14:paraId="295DC4EE" w14:textId="77777777" w:rsidR="00494275" w:rsidRPr="000D6B05" w:rsidRDefault="00494275" w:rsidP="00494275">
      <w:pPr>
        <w:spacing w:line="360" w:lineRule="auto"/>
        <w:ind w:left="360"/>
        <w:rPr>
          <w:szCs w:val="24"/>
        </w:rPr>
      </w:pPr>
      <w:r w:rsidRPr="000D6B05">
        <w:rPr>
          <w:szCs w:val="24"/>
        </w:rPr>
        <w:t>В разделе должны выполняться следующие функции:</w:t>
      </w:r>
    </w:p>
    <w:p w14:paraId="0D58AF76" w14:textId="77777777" w:rsidR="00494275" w:rsidRPr="000D6B05" w:rsidRDefault="00494275" w:rsidP="00461C70">
      <w:pPr>
        <w:numPr>
          <w:ilvl w:val="1"/>
          <w:numId w:val="164"/>
        </w:numPr>
        <w:spacing w:line="360" w:lineRule="auto"/>
        <w:rPr>
          <w:szCs w:val="24"/>
        </w:rPr>
      </w:pPr>
      <w:r w:rsidRPr="000D6B05">
        <w:rPr>
          <w:szCs w:val="24"/>
        </w:rPr>
        <w:t>Поиск справок об освобождении. Поиск должен осуществляться по следующим параметрам:</w:t>
      </w:r>
    </w:p>
    <w:p w14:paraId="1E5002E8"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Ф.И.О. военнослужащего;</w:t>
      </w:r>
    </w:p>
    <w:p w14:paraId="7E8C4B3B"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Номер справки об освобождении;</w:t>
      </w:r>
    </w:p>
    <w:p w14:paraId="672F052D"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МО, выдавшая об освобождении;</w:t>
      </w:r>
    </w:p>
    <w:p w14:paraId="11E67B2C"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Врач, выдавший об освобождении;</w:t>
      </w:r>
    </w:p>
    <w:p w14:paraId="52100912"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 xml:space="preserve">Дата начала освобождения от </w:t>
      </w:r>
      <w:r w:rsidRPr="000D6B05">
        <w:t>исполнения должностных и специальных обязанностей, занятий и работ</w:t>
      </w:r>
      <w:r w:rsidRPr="000D6B05">
        <w:rPr>
          <w:szCs w:val="24"/>
        </w:rPr>
        <w:t>;</w:t>
      </w:r>
    </w:p>
    <w:p w14:paraId="4C38D952" w14:textId="77777777" w:rsidR="00494275" w:rsidRPr="000D6B05" w:rsidRDefault="00494275" w:rsidP="00461C70">
      <w:pPr>
        <w:numPr>
          <w:ilvl w:val="2"/>
          <w:numId w:val="163"/>
        </w:numPr>
        <w:shd w:val="clear" w:color="auto" w:fill="FFFFFF"/>
        <w:tabs>
          <w:tab w:val="left" w:pos="454"/>
        </w:tabs>
        <w:spacing w:line="360" w:lineRule="auto"/>
        <w:jc w:val="both"/>
        <w:rPr>
          <w:szCs w:val="24"/>
        </w:rPr>
      </w:pPr>
      <w:r w:rsidRPr="000D6B05">
        <w:rPr>
          <w:szCs w:val="24"/>
        </w:rPr>
        <w:t xml:space="preserve">Дата окончания освобождения от </w:t>
      </w:r>
      <w:r w:rsidRPr="000D6B05">
        <w:t>исполнения должностных и специальных обязанностей, занятий и работ</w:t>
      </w:r>
      <w:r w:rsidRPr="000D6B05">
        <w:rPr>
          <w:szCs w:val="24"/>
        </w:rPr>
        <w:t>.</w:t>
      </w:r>
    </w:p>
    <w:p w14:paraId="3BF5FA34" w14:textId="77777777" w:rsidR="00494275" w:rsidRPr="000D6B05" w:rsidRDefault="00494275" w:rsidP="00461C70">
      <w:pPr>
        <w:numPr>
          <w:ilvl w:val="3"/>
          <w:numId w:val="163"/>
        </w:numPr>
        <w:shd w:val="clear" w:color="auto" w:fill="FFFFFF"/>
        <w:tabs>
          <w:tab w:val="left" w:pos="454"/>
        </w:tabs>
        <w:spacing w:line="360" w:lineRule="auto"/>
        <w:jc w:val="both"/>
        <w:rPr>
          <w:szCs w:val="24"/>
        </w:rPr>
      </w:pPr>
      <w:r w:rsidRPr="000D6B05">
        <w:rPr>
          <w:szCs w:val="24"/>
        </w:rPr>
        <w:t>Переход к справке об освобождении;</w:t>
      </w:r>
    </w:p>
    <w:p w14:paraId="668C6771" w14:textId="77777777" w:rsidR="00494275" w:rsidRPr="000D6B05" w:rsidRDefault="00494275" w:rsidP="00461C70">
      <w:pPr>
        <w:numPr>
          <w:ilvl w:val="3"/>
          <w:numId w:val="163"/>
        </w:numPr>
        <w:shd w:val="clear" w:color="auto" w:fill="FFFFFF"/>
        <w:tabs>
          <w:tab w:val="left" w:pos="454"/>
        </w:tabs>
        <w:spacing w:line="360" w:lineRule="auto"/>
        <w:jc w:val="both"/>
        <w:rPr>
          <w:szCs w:val="24"/>
        </w:rPr>
      </w:pPr>
      <w:r w:rsidRPr="000D6B05">
        <w:rPr>
          <w:szCs w:val="24"/>
        </w:rPr>
        <w:t>Переход в ЭМК пациента.</w:t>
      </w:r>
    </w:p>
    <w:p w14:paraId="5045ED76" w14:textId="107E8FCA" w:rsidR="00D174F9" w:rsidRPr="000D6B05" w:rsidRDefault="00D174F9" w:rsidP="00461C70">
      <w:pPr>
        <w:numPr>
          <w:ilvl w:val="1"/>
          <w:numId w:val="164"/>
        </w:numPr>
        <w:spacing w:line="360" w:lineRule="auto"/>
        <w:rPr>
          <w:szCs w:val="24"/>
        </w:rPr>
      </w:pPr>
      <w:r w:rsidRPr="000D6B05">
        <w:rPr>
          <w:szCs w:val="24"/>
        </w:rPr>
        <w:t>Раздел</w:t>
      </w:r>
      <w:r w:rsidR="00C359D5" w:rsidRPr="000D6B05">
        <w:rPr>
          <w:szCs w:val="24"/>
        </w:rPr>
        <w:t xml:space="preserve"> </w:t>
      </w:r>
      <w:r w:rsidR="00312BB4" w:rsidRPr="000D6B05">
        <w:rPr>
          <w:szCs w:val="24"/>
        </w:rPr>
        <w:t>"</w:t>
      </w:r>
      <w:r w:rsidRPr="000D6B05">
        <w:rPr>
          <w:szCs w:val="24"/>
        </w:rPr>
        <w:t>Медицинские</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r w:rsidR="00312BB4" w:rsidRPr="000D6B05">
        <w:rPr>
          <w:szCs w:val="24"/>
        </w:rPr>
        <w:t>"</w:t>
      </w:r>
      <w:r w:rsidRPr="000D6B05">
        <w:rPr>
          <w:szCs w:val="24"/>
        </w:rPr>
        <w:t>.</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свидетельствах</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данного</w:t>
      </w:r>
      <w:r w:rsidR="00C359D5" w:rsidRPr="000D6B05">
        <w:rPr>
          <w:szCs w:val="24"/>
        </w:rPr>
        <w:t xml:space="preserve"> </w:t>
      </w:r>
      <w:r w:rsidRPr="000D6B05">
        <w:rPr>
          <w:szCs w:val="24"/>
        </w:rPr>
        <w:t>участка</w:t>
      </w:r>
      <w:r w:rsidR="00C359D5" w:rsidRPr="000D6B05">
        <w:rPr>
          <w:szCs w:val="24"/>
        </w:rPr>
        <w:t xml:space="preserve"> </w:t>
      </w:r>
      <w:r w:rsidRPr="000D6B05">
        <w:rPr>
          <w:szCs w:val="24"/>
        </w:rPr>
        <w:t>врача:</w:t>
      </w:r>
    </w:p>
    <w:p w14:paraId="25B3A634" w14:textId="102A1D0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77FBE6AA" w14:textId="2DFDA4FF"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пациента;</w:t>
      </w:r>
    </w:p>
    <w:p w14:paraId="15CCF66E" w14:textId="46AE02E3"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Возраст</w:t>
      </w:r>
      <w:r w:rsidR="00C359D5" w:rsidRPr="000D6B05">
        <w:rPr>
          <w:szCs w:val="24"/>
        </w:rPr>
        <w:t xml:space="preserve"> </w:t>
      </w:r>
      <w:r w:rsidRPr="000D6B05">
        <w:rPr>
          <w:szCs w:val="24"/>
        </w:rPr>
        <w:t>пациента;</w:t>
      </w:r>
    </w:p>
    <w:p w14:paraId="73169860" w14:textId="032E12CE"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выдавшая</w:t>
      </w:r>
      <w:r w:rsidR="00C359D5" w:rsidRPr="000D6B05">
        <w:rPr>
          <w:szCs w:val="24"/>
        </w:rPr>
        <w:t xml:space="preserve"> </w:t>
      </w:r>
      <w:r w:rsidRPr="000D6B05">
        <w:rPr>
          <w:szCs w:val="24"/>
        </w:rPr>
        <w:t>свидетельство</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44E0807A" w14:textId="24539080"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Тип</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73ADADD8" w14:textId="3D343074"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пациента;</w:t>
      </w:r>
    </w:p>
    <w:p w14:paraId="68F33C64" w14:textId="4FB2598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Причина</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5660AB28" w14:textId="79B4A8FB" w:rsidR="00D174F9" w:rsidRPr="000D6B05" w:rsidRDefault="00D174F9" w:rsidP="00D174F9">
      <w:pPr>
        <w:spacing w:line="360" w:lineRule="auto"/>
        <w:ind w:left="360"/>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выполняться</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55930DC6" w14:textId="3BE0D661"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Поиск</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05844285" w14:textId="2CB156A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3DF896C6" w14:textId="205F11E4"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выдавшая</w:t>
      </w:r>
      <w:r w:rsidR="00C359D5" w:rsidRPr="000D6B05">
        <w:rPr>
          <w:szCs w:val="24"/>
        </w:rPr>
        <w:t xml:space="preserve"> </w:t>
      </w:r>
      <w:r w:rsidRPr="000D6B05">
        <w:rPr>
          <w:szCs w:val="24"/>
        </w:rPr>
        <w:t>свидетельство</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04BCF516" w14:textId="42E30DB3"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Тип</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60130796" w14:textId="6545C960"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пациента;</w:t>
      </w:r>
    </w:p>
    <w:p w14:paraId="5516E0FB" w14:textId="1702AE25"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Причина</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69C1CEB4" w14:textId="1387136B"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Просмотр</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4B23C135" w14:textId="61DC0DBF"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Переход</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35B7E4B9" w14:textId="6DF2CF72" w:rsidR="00D174F9" w:rsidRPr="000D6B05" w:rsidRDefault="00D174F9" w:rsidP="00461C70">
      <w:pPr>
        <w:numPr>
          <w:ilvl w:val="1"/>
          <w:numId w:val="164"/>
        </w:numPr>
        <w:spacing w:line="360" w:lineRule="auto"/>
        <w:rPr>
          <w:szCs w:val="24"/>
        </w:rPr>
      </w:pPr>
      <w:r w:rsidRPr="000D6B05">
        <w:rPr>
          <w:szCs w:val="24"/>
        </w:rPr>
        <w:lastRenderedPageBreak/>
        <w:t>Раздел</w:t>
      </w:r>
      <w:r w:rsidR="00C359D5" w:rsidRPr="000D6B05">
        <w:rPr>
          <w:szCs w:val="24"/>
        </w:rPr>
        <w:t xml:space="preserve"> </w:t>
      </w:r>
      <w:r w:rsidR="00312BB4" w:rsidRPr="000D6B05">
        <w:rPr>
          <w:szCs w:val="24"/>
        </w:rPr>
        <w:t>"</w:t>
      </w:r>
      <w:r w:rsidRPr="000D6B05">
        <w:rPr>
          <w:szCs w:val="24"/>
        </w:rPr>
        <w:t>Список</w:t>
      </w:r>
      <w:r w:rsidR="00C359D5" w:rsidRPr="000D6B05">
        <w:rPr>
          <w:szCs w:val="24"/>
        </w:rPr>
        <w:t xml:space="preserve"> </w:t>
      </w:r>
      <w:r w:rsidRPr="000D6B05">
        <w:rPr>
          <w:szCs w:val="24"/>
        </w:rPr>
        <w:t>неявившихся</w:t>
      </w:r>
      <w:r w:rsidR="00312BB4" w:rsidRPr="000D6B05">
        <w:rPr>
          <w:szCs w:val="24"/>
        </w:rPr>
        <w:t>"</w:t>
      </w:r>
      <w:r w:rsidRPr="000D6B05">
        <w:rPr>
          <w:szCs w:val="24"/>
        </w:rPr>
        <w:t>.</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пациентах,</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к</w:t>
      </w:r>
      <w:r w:rsidR="00C359D5" w:rsidRPr="000D6B05">
        <w:rPr>
          <w:szCs w:val="24"/>
        </w:rPr>
        <w:t xml:space="preserve"> </w:t>
      </w:r>
      <w:r w:rsidRPr="000D6B05">
        <w:rPr>
          <w:szCs w:val="24"/>
        </w:rPr>
        <w:t>врачу</w:t>
      </w:r>
      <w:r w:rsidR="00C359D5" w:rsidRPr="000D6B05">
        <w:rPr>
          <w:szCs w:val="24"/>
        </w:rPr>
        <w:t xml:space="preserve"> </w:t>
      </w:r>
      <w:r w:rsidRPr="000D6B05">
        <w:rPr>
          <w:szCs w:val="24"/>
        </w:rPr>
        <w:t>и</w:t>
      </w:r>
      <w:r w:rsidR="00C359D5" w:rsidRPr="000D6B05">
        <w:rPr>
          <w:szCs w:val="24"/>
        </w:rPr>
        <w:t xml:space="preserve"> </w:t>
      </w:r>
      <w:r w:rsidRPr="000D6B05">
        <w:rPr>
          <w:szCs w:val="24"/>
        </w:rPr>
        <w:t>неявившихся</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p>
    <w:p w14:paraId="6ACE5835" w14:textId="1F084A71"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091AE2A4" w14:textId="4A7CDA7F"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пациента;</w:t>
      </w:r>
    </w:p>
    <w:p w14:paraId="67756AF1" w14:textId="7EEFBD75"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Возраст</w:t>
      </w:r>
      <w:r w:rsidR="00C359D5" w:rsidRPr="000D6B05">
        <w:rPr>
          <w:szCs w:val="24"/>
        </w:rPr>
        <w:t xml:space="preserve"> </w:t>
      </w:r>
      <w:r w:rsidRPr="000D6B05">
        <w:rPr>
          <w:szCs w:val="24"/>
        </w:rPr>
        <w:t>пациента;</w:t>
      </w:r>
    </w:p>
    <w:p w14:paraId="1E9496B0" w14:textId="52333B72"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пациента;</w:t>
      </w:r>
    </w:p>
    <w:p w14:paraId="4565B06F" w14:textId="47C2DA96"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направления;</w:t>
      </w:r>
    </w:p>
    <w:p w14:paraId="692E6BA3" w14:textId="48843C04"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направившая</w:t>
      </w:r>
      <w:r w:rsidR="00C359D5" w:rsidRPr="000D6B05">
        <w:rPr>
          <w:szCs w:val="24"/>
        </w:rPr>
        <w:t xml:space="preserve"> </w:t>
      </w:r>
      <w:r w:rsidRPr="000D6B05">
        <w:rPr>
          <w:szCs w:val="24"/>
        </w:rPr>
        <w:t>пациента;</w:t>
      </w:r>
    </w:p>
    <w:p w14:paraId="34E439D6" w14:textId="433745E4"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записи.</w:t>
      </w:r>
    </w:p>
    <w:p w14:paraId="328B969E" w14:textId="4D6C64C0" w:rsidR="00D174F9" w:rsidRPr="000D6B05" w:rsidRDefault="00D174F9" w:rsidP="00D174F9">
      <w:pPr>
        <w:spacing w:line="360" w:lineRule="auto"/>
        <w:ind w:left="360"/>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301DF701" w14:textId="41FACB41" w:rsidR="00D174F9" w:rsidRPr="000D6B05" w:rsidRDefault="00D174F9" w:rsidP="00461C70">
      <w:pPr>
        <w:numPr>
          <w:ilvl w:val="1"/>
          <w:numId w:val="164"/>
        </w:numPr>
        <w:spacing w:line="360" w:lineRule="auto"/>
        <w:rPr>
          <w:szCs w:val="24"/>
        </w:rPr>
      </w:pPr>
      <w:r w:rsidRPr="000D6B05">
        <w:rPr>
          <w:szCs w:val="24"/>
        </w:rPr>
        <w:t>Поиск</w:t>
      </w:r>
      <w:r w:rsidR="00C359D5" w:rsidRPr="000D6B05">
        <w:rPr>
          <w:szCs w:val="24"/>
        </w:rPr>
        <w:t xml:space="preserve"> </w:t>
      </w:r>
      <w:r w:rsidRPr="000D6B05">
        <w:rPr>
          <w:szCs w:val="24"/>
        </w:rPr>
        <w:t>неявившихся</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08999F68" w14:textId="3893A5A8"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08851B8C" w14:textId="3051BF9A"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пациента;</w:t>
      </w:r>
    </w:p>
    <w:p w14:paraId="757E7743" w14:textId="164A8FB2"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направления;</w:t>
      </w:r>
    </w:p>
    <w:p w14:paraId="0FB24865" w14:textId="17B209F1"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направившая</w:t>
      </w:r>
      <w:r w:rsidR="00C359D5" w:rsidRPr="000D6B05">
        <w:rPr>
          <w:szCs w:val="24"/>
        </w:rPr>
        <w:t xml:space="preserve"> </w:t>
      </w:r>
      <w:r w:rsidRPr="000D6B05">
        <w:rPr>
          <w:szCs w:val="24"/>
        </w:rPr>
        <w:t>пациента;</w:t>
      </w:r>
    </w:p>
    <w:p w14:paraId="458FF254" w14:textId="003A79D1"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записи.</w:t>
      </w:r>
    </w:p>
    <w:p w14:paraId="3E505DBA" w14:textId="7F07F974"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Переход</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2C2880EA" w14:textId="71D31C26" w:rsidR="00D174F9" w:rsidRPr="000D6B05" w:rsidRDefault="00D174F9" w:rsidP="00461C70">
      <w:pPr>
        <w:numPr>
          <w:ilvl w:val="1"/>
          <w:numId w:val="164"/>
        </w:numPr>
        <w:spacing w:line="360" w:lineRule="auto"/>
        <w:rPr>
          <w:szCs w:val="24"/>
        </w:rPr>
      </w:pPr>
      <w:r w:rsidRPr="000D6B05">
        <w:rPr>
          <w:szCs w:val="24"/>
        </w:rPr>
        <w:t>Раздел</w:t>
      </w:r>
      <w:r w:rsidR="00C359D5" w:rsidRPr="000D6B05">
        <w:rPr>
          <w:szCs w:val="24"/>
        </w:rPr>
        <w:t xml:space="preserve"> </w:t>
      </w:r>
      <w:r w:rsidR="00312BB4" w:rsidRPr="000D6B05">
        <w:rPr>
          <w:szCs w:val="24"/>
        </w:rPr>
        <w:t>"</w:t>
      </w:r>
      <w:r w:rsidRPr="000D6B05">
        <w:rPr>
          <w:szCs w:val="24"/>
        </w:rPr>
        <w:t>Диспансеризация</w:t>
      </w:r>
      <w:r w:rsidR="00312BB4" w:rsidRPr="000D6B05">
        <w:rPr>
          <w:szCs w:val="24"/>
        </w:rPr>
        <w:t>"</w:t>
      </w:r>
      <w:r w:rsidRPr="000D6B05">
        <w:rPr>
          <w:szCs w:val="24"/>
        </w:rPr>
        <w:t>.</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пациентах,</w:t>
      </w:r>
      <w:r w:rsidR="00C359D5" w:rsidRPr="000D6B05">
        <w:rPr>
          <w:szCs w:val="24"/>
        </w:rPr>
        <w:t xml:space="preserve"> </w:t>
      </w:r>
      <w:r w:rsidRPr="000D6B05">
        <w:rPr>
          <w:szCs w:val="24"/>
        </w:rPr>
        <w:t>проходящих</w:t>
      </w:r>
      <w:r w:rsidR="00C359D5" w:rsidRPr="000D6B05">
        <w:rPr>
          <w:szCs w:val="24"/>
        </w:rPr>
        <w:t xml:space="preserve"> </w:t>
      </w:r>
      <w:r w:rsidRPr="000D6B05">
        <w:rPr>
          <w:szCs w:val="24"/>
        </w:rPr>
        <w:t>диспансеризацию</w:t>
      </w:r>
      <w:r w:rsidR="00C359D5" w:rsidRPr="000D6B05">
        <w:rPr>
          <w:szCs w:val="24"/>
        </w:rPr>
        <w:t xml:space="preserve"> </w:t>
      </w:r>
      <w:r w:rsidRPr="000D6B05">
        <w:rPr>
          <w:szCs w:val="24"/>
        </w:rPr>
        <w:t>у</w:t>
      </w:r>
      <w:r w:rsidR="00C359D5" w:rsidRPr="000D6B05">
        <w:rPr>
          <w:szCs w:val="24"/>
        </w:rPr>
        <w:t xml:space="preserve"> </w:t>
      </w:r>
      <w:r w:rsidRPr="000D6B05">
        <w:rPr>
          <w:szCs w:val="24"/>
        </w:rPr>
        <w:t>врача:</w:t>
      </w:r>
    </w:p>
    <w:p w14:paraId="28E64A68" w14:textId="6955A89E"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25C13081" w14:textId="3B7E103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пациента;</w:t>
      </w:r>
    </w:p>
    <w:p w14:paraId="7F6E8B98" w14:textId="4C2C87E6"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Возраст</w:t>
      </w:r>
      <w:r w:rsidR="00C359D5" w:rsidRPr="000D6B05">
        <w:rPr>
          <w:szCs w:val="24"/>
        </w:rPr>
        <w:t xml:space="preserve"> </w:t>
      </w:r>
      <w:r w:rsidRPr="000D6B05">
        <w:rPr>
          <w:szCs w:val="24"/>
        </w:rPr>
        <w:t>пациента;</w:t>
      </w:r>
    </w:p>
    <w:p w14:paraId="4EEE320A" w14:textId="13C18F28"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прохождения</w:t>
      </w:r>
      <w:r w:rsidR="00C359D5" w:rsidRPr="000D6B05">
        <w:rPr>
          <w:szCs w:val="24"/>
        </w:rPr>
        <w:t xml:space="preserve"> </w:t>
      </w:r>
      <w:r w:rsidRPr="000D6B05">
        <w:rPr>
          <w:szCs w:val="24"/>
        </w:rPr>
        <w:t>этапа</w:t>
      </w:r>
      <w:r w:rsidR="00C359D5" w:rsidRPr="000D6B05">
        <w:rPr>
          <w:szCs w:val="24"/>
        </w:rPr>
        <w:t xml:space="preserve"> </w:t>
      </w:r>
      <w:r w:rsidRPr="000D6B05">
        <w:rPr>
          <w:szCs w:val="24"/>
        </w:rPr>
        <w:t>диспансеризации;</w:t>
      </w:r>
    </w:p>
    <w:p w14:paraId="23029229" w14:textId="54DDEC39"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Этап</w:t>
      </w:r>
      <w:r w:rsidR="00C359D5" w:rsidRPr="000D6B05">
        <w:rPr>
          <w:szCs w:val="24"/>
        </w:rPr>
        <w:t xml:space="preserve"> </w:t>
      </w:r>
      <w:r w:rsidRPr="000D6B05">
        <w:rPr>
          <w:szCs w:val="24"/>
        </w:rPr>
        <w:t>диспансеризации.</w:t>
      </w:r>
    </w:p>
    <w:p w14:paraId="34ADF148" w14:textId="11011904" w:rsidR="00D174F9" w:rsidRPr="000D6B05" w:rsidRDefault="00D174F9" w:rsidP="00D174F9">
      <w:pPr>
        <w:spacing w:line="360" w:lineRule="auto"/>
        <w:ind w:left="360"/>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выполняться</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100E2E73" w14:textId="1F54A37C" w:rsidR="00D174F9" w:rsidRPr="000D6B05" w:rsidRDefault="00D174F9" w:rsidP="00461C70">
      <w:pPr>
        <w:numPr>
          <w:ilvl w:val="1"/>
          <w:numId w:val="164"/>
        </w:numPr>
        <w:spacing w:line="360" w:lineRule="auto"/>
        <w:rPr>
          <w:szCs w:val="24"/>
        </w:rPr>
      </w:pPr>
      <w:r w:rsidRPr="000D6B05">
        <w:rPr>
          <w:szCs w:val="24"/>
        </w:rPr>
        <w:t>Поиск</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0B18BCB6" w14:textId="4F9C8AF6"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4F0C37CE" w14:textId="2408BA54"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прохождения</w:t>
      </w:r>
      <w:r w:rsidR="00C359D5" w:rsidRPr="000D6B05">
        <w:rPr>
          <w:szCs w:val="24"/>
        </w:rPr>
        <w:t xml:space="preserve"> </w:t>
      </w:r>
      <w:r w:rsidRPr="000D6B05">
        <w:rPr>
          <w:szCs w:val="24"/>
        </w:rPr>
        <w:t>диспансеризации;</w:t>
      </w:r>
    </w:p>
    <w:p w14:paraId="22C5C1B0" w14:textId="3AEADCD4"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Этап</w:t>
      </w:r>
      <w:r w:rsidR="00C359D5" w:rsidRPr="000D6B05">
        <w:rPr>
          <w:szCs w:val="24"/>
        </w:rPr>
        <w:t xml:space="preserve"> </w:t>
      </w:r>
      <w:r w:rsidRPr="000D6B05">
        <w:rPr>
          <w:szCs w:val="24"/>
        </w:rPr>
        <w:t>диспансеризации;</w:t>
      </w:r>
    </w:p>
    <w:p w14:paraId="17A44D57" w14:textId="30591629"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Переход</w:t>
      </w:r>
      <w:r w:rsidR="00C359D5" w:rsidRPr="000D6B05">
        <w:rPr>
          <w:szCs w:val="24"/>
        </w:rPr>
        <w:t xml:space="preserve"> </w:t>
      </w:r>
      <w:r w:rsidRPr="000D6B05">
        <w:rPr>
          <w:szCs w:val="24"/>
        </w:rPr>
        <w:t>к</w:t>
      </w:r>
      <w:r w:rsidR="00C359D5" w:rsidRPr="000D6B05">
        <w:rPr>
          <w:szCs w:val="24"/>
        </w:rPr>
        <w:t xml:space="preserve"> </w:t>
      </w:r>
      <w:r w:rsidRPr="000D6B05">
        <w:rPr>
          <w:szCs w:val="24"/>
        </w:rPr>
        <w:t>талону</w:t>
      </w:r>
      <w:r w:rsidR="00C359D5" w:rsidRPr="000D6B05">
        <w:rPr>
          <w:szCs w:val="24"/>
        </w:rPr>
        <w:t xml:space="preserve"> </w:t>
      </w:r>
      <w:r w:rsidRPr="000D6B05">
        <w:rPr>
          <w:szCs w:val="24"/>
        </w:rPr>
        <w:t>диспансеризации;</w:t>
      </w:r>
    </w:p>
    <w:p w14:paraId="1537B243" w14:textId="24AA0B25"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Переход</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14BE7BE6" w14:textId="52CE05C9" w:rsidR="00D174F9" w:rsidRPr="000D6B05" w:rsidRDefault="00D174F9" w:rsidP="00461C70">
      <w:pPr>
        <w:numPr>
          <w:ilvl w:val="0"/>
          <w:numId w:val="164"/>
        </w:numPr>
        <w:tabs>
          <w:tab w:val="left" w:pos="454"/>
        </w:tabs>
        <w:spacing w:line="360" w:lineRule="auto"/>
        <w:jc w:val="both"/>
        <w:rPr>
          <w:szCs w:val="24"/>
        </w:rPr>
      </w:pPr>
      <w:r w:rsidRPr="000D6B05">
        <w:rPr>
          <w:szCs w:val="24"/>
        </w:rPr>
        <w:t>Форма</w:t>
      </w:r>
      <w:r w:rsidR="00C359D5" w:rsidRPr="000D6B05">
        <w:rPr>
          <w:szCs w:val="24"/>
        </w:rPr>
        <w:t xml:space="preserve"> </w:t>
      </w:r>
      <w:r w:rsidR="00312BB4" w:rsidRPr="000D6B05">
        <w:rPr>
          <w:szCs w:val="24"/>
        </w:rPr>
        <w:t>"</w:t>
      </w:r>
      <w:r w:rsidRPr="000D6B05">
        <w:rPr>
          <w:szCs w:val="24"/>
        </w:rPr>
        <w:t>Сигнальная</w:t>
      </w:r>
      <w:r w:rsidR="00C359D5" w:rsidRPr="000D6B05">
        <w:rPr>
          <w:szCs w:val="24"/>
        </w:rPr>
        <w:t xml:space="preserve"> </w:t>
      </w:r>
      <w:r w:rsidRPr="000D6B05">
        <w:rPr>
          <w:szCs w:val="24"/>
        </w:rPr>
        <w:t>информация</w:t>
      </w:r>
      <w:r w:rsidR="00C359D5" w:rsidRPr="000D6B05">
        <w:rPr>
          <w:szCs w:val="24"/>
        </w:rPr>
        <w:t xml:space="preserve"> </w:t>
      </w:r>
      <w:r w:rsidRPr="000D6B05">
        <w:rPr>
          <w:szCs w:val="24"/>
        </w:rPr>
        <w:t>для</w:t>
      </w:r>
      <w:r w:rsidR="00C359D5" w:rsidRPr="000D6B05">
        <w:rPr>
          <w:szCs w:val="24"/>
        </w:rPr>
        <w:t xml:space="preserve"> </w:t>
      </w:r>
      <w:r w:rsidRPr="000D6B05">
        <w:rPr>
          <w:szCs w:val="24"/>
        </w:rPr>
        <w:t>врача</w:t>
      </w:r>
      <w:r w:rsidR="00312BB4" w:rsidRPr="000D6B05">
        <w:rPr>
          <w:szCs w:val="24"/>
        </w:rPr>
        <w:t>"</w:t>
      </w:r>
      <w:r w:rsidR="00C359D5" w:rsidRPr="000D6B05">
        <w:rPr>
          <w:szCs w:val="24"/>
        </w:rPr>
        <w:t xml:space="preserve"> </w:t>
      </w:r>
      <w:r w:rsidRPr="000D6B05">
        <w:rPr>
          <w:szCs w:val="24"/>
        </w:rPr>
        <w:t>для</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ведущих</w:t>
      </w:r>
      <w:r w:rsidR="00C359D5" w:rsidRPr="000D6B05">
        <w:rPr>
          <w:szCs w:val="24"/>
        </w:rPr>
        <w:t xml:space="preserve"> </w:t>
      </w:r>
      <w:r w:rsidRPr="000D6B05">
        <w:rPr>
          <w:szCs w:val="24"/>
        </w:rPr>
        <w:t>диспансерное</w:t>
      </w:r>
      <w:r w:rsidR="00C359D5" w:rsidRPr="000D6B05">
        <w:rPr>
          <w:szCs w:val="24"/>
        </w:rPr>
        <w:t xml:space="preserve"> </w:t>
      </w:r>
      <w:r w:rsidRPr="000D6B05">
        <w:rPr>
          <w:szCs w:val="24"/>
        </w:rPr>
        <w:t>наблюдение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вызываться</w:t>
      </w:r>
      <w:r w:rsidR="00C359D5" w:rsidRPr="000D6B05">
        <w:rPr>
          <w:szCs w:val="24"/>
        </w:rPr>
        <w:t xml:space="preserve"> </w:t>
      </w:r>
      <w:r w:rsidRPr="000D6B05">
        <w:rPr>
          <w:szCs w:val="24"/>
        </w:rPr>
        <w:t>из</w:t>
      </w:r>
      <w:r w:rsidR="00C359D5" w:rsidRPr="000D6B05">
        <w:rPr>
          <w:szCs w:val="24"/>
        </w:rPr>
        <w:t xml:space="preserve"> </w:t>
      </w:r>
      <w:r w:rsidRPr="000D6B05">
        <w:rPr>
          <w:szCs w:val="24"/>
        </w:rPr>
        <w:t>основной</w:t>
      </w:r>
      <w:r w:rsidR="00C359D5" w:rsidRPr="000D6B05">
        <w:rPr>
          <w:szCs w:val="24"/>
        </w:rPr>
        <w:t xml:space="preserve"> </w:t>
      </w:r>
      <w:r w:rsidRPr="000D6B05">
        <w:rPr>
          <w:szCs w:val="24"/>
        </w:rPr>
        <w:t>рабочей</w:t>
      </w:r>
      <w:r w:rsidR="00C359D5" w:rsidRPr="000D6B05">
        <w:rPr>
          <w:szCs w:val="24"/>
        </w:rPr>
        <w:t xml:space="preserve"> </w:t>
      </w:r>
      <w:r w:rsidRPr="000D6B05">
        <w:rPr>
          <w:szCs w:val="24"/>
        </w:rPr>
        <w:t>области</w:t>
      </w:r>
      <w:r w:rsidR="00C359D5" w:rsidRPr="000D6B05">
        <w:rPr>
          <w:szCs w:val="24"/>
        </w:rPr>
        <w:t xml:space="preserve"> </w:t>
      </w:r>
      <w:r w:rsidRPr="000D6B05">
        <w:rPr>
          <w:szCs w:val="24"/>
        </w:rPr>
        <w:t>автоматизированного</w:t>
      </w:r>
      <w:r w:rsidR="00C359D5" w:rsidRPr="000D6B05">
        <w:rPr>
          <w:szCs w:val="24"/>
        </w:rPr>
        <w:t xml:space="preserve"> </w:t>
      </w:r>
      <w:r w:rsidRPr="000D6B05">
        <w:rPr>
          <w:szCs w:val="24"/>
        </w:rPr>
        <w:lastRenderedPageBreak/>
        <w:t>рабочего</w:t>
      </w:r>
      <w:r w:rsidR="00C359D5" w:rsidRPr="000D6B05">
        <w:rPr>
          <w:szCs w:val="24"/>
        </w:rPr>
        <w:t xml:space="preserve"> </w:t>
      </w:r>
      <w:r w:rsidRPr="000D6B05">
        <w:rPr>
          <w:szCs w:val="24"/>
        </w:rPr>
        <w:t>места</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поликлиники,</w:t>
      </w:r>
      <w:r w:rsidR="00C359D5" w:rsidRPr="000D6B05">
        <w:rPr>
          <w:szCs w:val="24"/>
        </w:rPr>
        <w:t xml:space="preserve"> </w:t>
      </w:r>
      <w:r w:rsidRPr="000D6B05">
        <w:rPr>
          <w:szCs w:val="24"/>
        </w:rPr>
        <w:t>ведущего</w:t>
      </w:r>
      <w:r w:rsidR="00C359D5" w:rsidRPr="000D6B05">
        <w:rPr>
          <w:szCs w:val="24"/>
        </w:rPr>
        <w:t xml:space="preserve"> </w:t>
      </w:r>
      <w:r w:rsidRPr="000D6B05">
        <w:rPr>
          <w:szCs w:val="24"/>
        </w:rPr>
        <w:t>диспансерное</w:t>
      </w:r>
      <w:r w:rsidR="00C359D5" w:rsidRPr="000D6B05">
        <w:rPr>
          <w:szCs w:val="24"/>
        </w:rPr>
        <w:t xml:space="preserve"> </w:t>
      </w:r>
      <w:r w:rsidRPr="000D6B05">
        <w:rPr>
          <w:szCs w:val="24"/>
        </w:rPr>
        <w:t>наблюдение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и</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разделы:</w:t>
      </w:r>
    </w:p>
    <w:p w14:paraId="1D6FBEA4" w14:textId="32D07150" w:rsidR="00D174F9" w:rsidRPr="000D6B05" w:rsidRDefault="00D174F9" w:rsidP="00461C70">
      <w:pPr>
        <w:numPr>
          <w:ilvl w:val="1"/>
          <w:numId w:val="164"/>
        </w:numPr>
        <w:spacing w:line="360" w:lineRule="auto"/>
        <w:rPr>
          <w:szCs w:val="24"/>
        </w:rPr>
      </w:pPr>
      <w:r w:rsidRPr="000D6B05">
        <w:rPr>
          <w:szCs w:val="24"/>
        </w:rPr>
        <w:t>Раздел</w:t>
      </w:r>
      <w:r w:rsidR="00C359D5" w:rsidRPr="000D6B05">
        <w:rPr>
          <w:szCs w:val="24"/>
        </w:rPr>
        <w:t xml:space="preserve"> </w:t>
      </w:r>
      <w:r w:rsidR="00312BB4" w:rsidRPr="000D6B05">
        <w:rPr>
          <w:szCs w:val="24"/>
        </w:rPr>
        <w:t>"</w:t>
      </w:r>
      <w:r w:rsidRPr="000D6B05">
        <w:rPr>
          <w:szCs w:val="24"/>
        </w:rPr>
        <w:t>Выписанные</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r w:rsidR="00312BB4" w:rsidRPr="000D6B05">
        <w:rPr>
          <w:szCs w:val="24"/>
        </w:rPr>
        <w:t>"</w:t>
      </w:r>
      <w:r w:rsidRPr="000D6B05">
        <w:rPr>
          <w:szCs w:val="24"/>
        </w:rPr>
        <w:t>.</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всех</w:t>
      </w:r>
      <w:r w:rsidR="00C359D5" w:rsidRPr="000D6B05">
        <w:rPr>
          <w:szCs w:val="24"/>
        </w:rPr>
        <w:t xml:space="preserve"> </w:t>
      </w:r>
      <w:r w:rsidRPr="000D6B05">
        <w:rPr>
          <w:szCs w:val="24"/>
        </w:rPr>
        <w:t>пациентах,</w:t>
      </w:r>
      <w:r w:rsidR="00C359D5" w:rsidRPr="000D6B05">
        <w:rPr>
          <w:szCs w:val="24"/>
        </w:rPr>
        <w:t xml:space="preserve"> </w:t>
      </w:r>
      <w:r w:rsidRPr="000D6B05">
        <w:rPr>
          <w:szCs w:val="24"/>
        </w:rPr>
        <w:t>состоящих</w:t>
      </w:r>
      <w:r w:rsidR="00C359D5" w:rsidRPr="000D6B05">
        <w:rPr>
          <w:szCs w:val="24"/>
        </w:rPr>
        <w:t xml:space="preserve"> </w:t>
      </w:r>
      <w:r w:rsidRPr="000D6B05">
        <w:rPr>
          <w:szCs w:val="24"/>
        </w:rPr>
        <w:t>на</w:t>
      </w:r>
      <w:r w:rsidR="00C359D5" w:rsidRPr="000D6B05">
        <w:rPr>
          <w:szCs w:val="24"/>
        </w:rPr>
        <w:t xml:space="preserve"> </w:t>
      </w:r>
      <w:r w:rsidRPr="000D6B05">
        <w:rPr>
          <w:szCs w:val="24"/>
        </w:rPr>
        <w:t>диспансерном</w:t>
      </w:r>
      <w:r w:rsidR="00C359D5" w:rsidRPr="000D6B05">
        <w:rPr>
          <w:szCs w:val="24"/>
        </w:rPr>
        <w:t xml:space="preserve"> </w:t>
      </w:r>
      <w:r w:rsidRPr="000D6B05">
        <w:rPr>
          <w:szCs w:val="24"/>
        </w:rPr>
        <w:t>наблюдении</w:t>
      </w:r>
      <w:r w:rsidR="00C359D5" w:rsidRPr="000D6B05">
        <w:rPr>
          <w:szCs w:val="24"/>
        </w:rPr>
        <w:t xml:space="preserve"> </w:t>
      </w:r>
      <w:r w:rsidRPr="000D6B05">
        <w:rPr>
          <w:szCs w:val="24"/>
        </w:rPr>
        <w:t>у</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p>
    <w:p w14:paraId="62F169D3" w14:textId="13543C34"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6275B218" w14:textId="1AE4AEDE"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пациента;</w:t>
      </w:r>
    </w:p>
    <w:p w14:paraId="583E38E1" w14:textId="13EA5888"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Возраст</w:t>
      </w:r>
      <w:r w:rsidR="00C359D5" w:rsidRPr="000D6B05">
        <w:rPr>
          <w:szCs w:val="24"/>
        </w:rPr>
        <w:t xml:space="preserve"> </w:t>
      </w:r>
      <w:r w:rsidRPr="000D6B05">
        <w:rPr>
          <w:szCs w:val="24"/>
        </w:rPr>
        <w:t>пациента;</w:t>
      </w:r>
    </w:p>
    <w:p w14:paraId="6618FABC" w14:textId="2BB4FC33"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госпитализации;</w:t>
      </w:r>
    </w:p>
    <w:p w14:paraId="6757E6D2" w14:textId="6D474243"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Отделение</w:t>
      </w:r>
      <w:r w:rsidR="00C359D5" w:rsidRPr="000D6B05">
        <w:rPr>
          <w:szCs w:val="24"/>
        </w:rPr>
        <w:t xml:space="preserve"> </w:t>
      </w:r>
      <w:r w:rsidRPr="000D6B05">
        <w:rPr>
          <w:szCs w:val="24"/>
        </w:rPr>
        <w:t>госпитализации;</w:t>
      </w:r>
    </w:p>
    <w:p w14:paraId="323EEF0A" w14:textId="0095A91E"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Тип</w:t>
      </w:r>
      <w:r w:rsidR="00C359D5" w:rsidRPr="000D6B05">
        <w:rPr>
          <w:szCs w:val="24"/>
        </w:rPr>
        <w:t xml:space="preserve"> </w:t>
      </w:r>
      <w:r w:rsidRPr="000D6B05">
        <w:rPr>
          <w:szCs w:val="24"/>
        </w:rPr>
        <w:t>госпитализации;</w:t>
      </w:r>
    </w:p>
    <w:p w14:paraId="336529ED" w14:textId="07369AC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КВС;</w:t>
      </w:r>
      <w:r w:rsidR="00C359D5" w:rsidRPr="000D6B05">
        <w:rPr>
          <w:szCs w:val="24"/>
        </w:rPr>
        <w:t xml:space="preserve"> </w:t>
      </w:r>
    </w:p>
    <w:p w14:paraId="4B063407" w14:textId="4E1D55D9"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Основной</w:t>
      </w:r>
      <w:r w:rsidR="00C359D5" w:rsidRPr="000D6B05">
        <w:rPr>
          <w:szCs w:val="24"/>
        </w:rPr>
        <w:t xml:space="preserve"> </w:t>
      </w:r>
      <w:r w:rsidRPr="000D6B05">
        <w:rPr>
          <w:szCs w:val="24"/>
        </w:rPr>
        <w:t>диагноз;</w:t>
      </w:r>
    </w:p>
    <w:p w14:paraId="4806BC98" w14:textId="1C61B20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госпитализации;</w:t>
      </w:r>
    </w:p>
    <w:p w14:paraId="457DFB12" w14:textId="532C6612"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выписки.</w:t>
      </w:r>
    </w:p>
    <w:p w14:paraId="0D15B1F1" w14:textId="29D6A8BB" w:rsidR="00D174F9" w:rsidRPr="000D6B05" w:rsidRDefault="00D174F9" w:rsidP="00D174F9">
      <w:pPr>
        <w:spacing w:line="360" w:lineRule="auto"/>
        <w:ind w:left="360"/>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выполняться</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14581A35" w14:textId="26B6123F" w:rsidR="00D174F9" w:rsidRPr="000D6B05" w:rsidRDefault="00D174F9" w:rsidP="00461C70">
      <w:pPr>
        <w:numPr>
          <w:ilvl w:val="2"/>
          <w:numId w:val="164"/>
        </w:numPr>
        <w:spacing w:line="360" w:lineRule="auto"/>
        <w:rPr>
          <w:szCs w:val="24"/>
        </w:rPr>
      </w:pPr>
      <w:r w:rsidRPr="000D6B05">
        <w:rPr>
          <w:szCs w:val="24"/>
        </w:rPr>
        <w:t>Поиск</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выписках</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12F22AD0" w14:textId="1CE3F276"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r w:rsidR="00C359D5" w:rsidRPr="000D6B05">
        <w:rPr>
          <w:szCs w:val="24"/>
        </w:rPr>
        <w:t xml:space="preserve"> </w:t>
      </w:r>
    </w:p>
    <w:p w14:paraId="6F6132F2" w14:textId="5E8C806F"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госпитализации;</w:t>
      </w:r>
      <w:r w:rsidR="00C359D5" w:rsidRPr="000D6B05">
        <w:rPr>
          <w:szCs w:val="24"/>
        </w:rPr>
        <w:t xml:space="preserve"> </w:t>
      </w:r>
    </w:p>
    <w:p w14:paraId="7EEC4F64" w14:textId="500F5A3E"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Отделение</w:t>
      </w:r>
      <w:r w:rsidR="00C359D5" w:rsidRPr="000D6B05">
        <w:rPr>
          <w:szCs w:val="24"/>
        </w:rPr>
        <w:t xml:space="preserve"> </w:t>
      </w:r>
      <w:r w:rsidRPr="000D6B05">
        <w:rPr>
          <w:szCs w:val="24"/>
        </w:rPr>
        <w:t>госпитализации;</w:t>
      </w:r>
    </w:p>
    <w:p w14:paraId="4AAEBBAB" w14:textId="1431119F"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Тип</w:t>
      </w:r>
      <w:r w:rsidR="00C359D5" w:rsidRPr="000D6B05">
        <w:rPr>
          <w:szCs w:val="24"/>
        </w:rPr>
        <w:t xml:space="preserve"> </w:t>
      </w:r>
      <w:r w:rsidRPr="000D6B05">
        <w:rPr>
          <w:szCs w:val="24"/>
        </w:rPr>
        <w:t>госпитализации;</w:t>
      </w:r>
    </w:p>
    <w:p w14:paraId="2C627134" w14:textId="5A6FFC4B"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КВС;</w:t>
      </w:r>
      <w:r w:rsidR="00C359D5" w:rsidRPr="000D6B05">
        <w:rPr>
          <w:szCs w:val="24"/>
        </w:rPr>
        <w:t xml:space="preserve"> </w:t>
      </w:r>
    </w:p>
    <w:p w14:paraId="579DA8D0" w14:textId="3B04FFB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госпитализации;</w:t>
      </w:r>
    </w:p>
    <w:p w14:paraId="566213FF" w14:textId="38EC5BE1"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выписки.</w:t>
      </w:r>
    </w:p>
    <w:p w14:paraId="0BA5EEB6" w14:textId="78F76F36" w:rsidR="00D174F9" w:rsidRPr="000D6B05" w:rsidRDefault="00D174F9" w:rsidP="00461C70">
      <w:pPr>
        <w:numPr>
          <w:ilvl w:val="2"/>
          <w:numId w:val="164"/>
        </w:numPr>
        <w:spacing w:line="360" w:lineRule="auto"/>
        <w:rPr>
          <w:szCs w:val="24"/>
        </w:rPr>
      </w:pPr>
      <w:r w:rsidRPr="000D6B05">
        <w:rPr>
          <w:szCs w:val="24"/>
        </w:rPr>
        <w:t>Просмотр</w:t>
      </w:r>
      <w:r w:rsidR="00C359D5" w:rsidRPr="000D6B05">
        <w:rPr>
          <w:szCs w:val="24"/>
        </w:rPr>
        <w:t xml:space="preserve"> </w:t>
      </w:r>
      <w:r w:rsidRPr="000D6B05">
        <w:rPr>
          <w:szCs w:val="24"/>
        </w:rPr>
        <w:t>КВС;</w:t>
      </w:r>
    </w:p>
    <w:p w14:paraId="77C3841F" w14:textId="2D0751F0" w:rsidR="00D174F9" w:rsidRPr="000D6B05" w:rsidRDefault="00D174F9" w:rsidP="00461C70">
      <w:pPr>
        <w:numPr>
          <w:ilvl w:val="2"/>
          <w:numId w:val="164"/>
        </w:numPr>
        <w:spacing w:line="360" w:lineRule="auto"/>
        <w:rPr>
          <w:szCs w:val="24"/>
        </w:rPr>
      </w:pPr>
      <w:r w:rsidRPr="000D6B05">
        <w:rPr>
          <w:szCs w:val="24"/>
        </w:rPr>
        <w:t>Переход</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выписанного</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p>
    <w:p w14:paraId="22B08875" w14:textId="36B678A4" w:rsidR="00D174F9" w:rsidRPr="000D6B05" w:rsidRDefault="00D174F9" w:rsidP="00461C70">
      <w:pPr>
        <w:numPr>
          <w:ilvl w:val="1"/>
          <w:numId w:val="164"/>
        </w:numPr>
        <w:spacing w:line="360" w:lineRule="auto"/>
        <w:rPr>
          <w:szCs w:val="24"/>
        </w:rPr>
      </w:pPr>
      <w:r w:rsidRPr="000D6B05">
        <w:rPr>
          <w:szCs w:val="24"/>
        </w:rPr>
        <w:t>Раздел</w:t>
      </w:r>
      <w:r w:rsidR="00C359D5" w:rsidRPr="000D6B05">
        <w:rPr>
          <w:szCs w:val="24"/>
        </w:rPr>
        <w:t xml:space="preserve"> </w:t>
      </w:r>
      <w:r w:rsidR="00312BB4" w:rsidRPr="000D6B05">
        <w:rPr>
          <w:szCs w:val="24"/>
        </w:rPr>
        <w:t>"</w:t>
      </w:r>
      <w:r w:rsidRPr="000D6B05">
        <w:rPr>
          <w:szCs w:val="24"/>
        </w:rPr>
        <w:t>Регистр</w:t>
      </w:r>
      <w:r w:rsidR="00C359D5" w:rsidRPr="000D6B05">
        <w:rPr>
          <w:szCs w:val="24"/>
        </w:rPr>
        <w:t xml:space="preserve"> </w:t>
      </w:r>
      <w:r w:rsidRPr="000D6B05">
        <w:rPr>
          <w:szCs w:val="24"/>
        </w:rPr>
        <w:t>льготников</w:t>
      </w:r>
      <w:r w:rsidR="00312BB4" w:rsidRPr="000D6B05">
        <w:rPr>
          <w:szCs w:val="24"/>
        </w:rPr>
        <w:t>"</w:t>
      </w:r>
      <w:r w:rsidRPr="000D6B05">
        <w:rPr>
          <w:szCs w:val="24"/>
        </w:rPr>
        <w:t>.</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всех</w:t>
      </w:r>
      <w:r w:rsidR="00C359D5" w:rsidRPr="000D6B05">
        <w:rPr>
          <w:szCs w:val="24"/>
        </w:rPr>
        <w:t xml:space="preserve"> </w:t>
      </w:r>
      <w:r w:rsidRPr="000D6B05">
        <w:rPr>
          <w:szCs w:val="24"/>
        </w:rPr>
        <w:t>пациентах,</w:t>
      </w:r>
      <w:r w:rsidR="00C359D5" w:rsidRPr="000D6B05">
        <w:rPr>
          <w:szCs w:val="24"/>
        </w:rPr>
        <w:t xml:space="preserve"> </w:t>
      </w:r>
      <w:r w:rsidRPr="000D6B05">
        <w:rPr>
          <w:szCs w:val="24"/>
        </w:rPr>
        <w:t>состоящих</w:t>
      </w:r>
      <w:r w:rsidR="00C359D5" w:rsidRPr="000D6B05">
        <w:rPr>
          <w:szCs w:val="24"/>
        </w:rPr>
        <w:t xml:space="preserve"> </w:t>
      </w:r>
      <w:r w:rsidRPr="000D6B05">
        <w:rPr>
          <w:szCs w:val="24"/>
        </w:rPr>
        <w:t>на</w:t>
      </w:r>
      <w:r w:rsidR="00C359D5" w:rsidRPr="000D6B05">
        <w:rPr>
          <w:szCs w:val="24"/>
        </w:rPr>
        <w:t xml:space="preserve"> </w:t>
      </w:r>
      <w:r w:rsidRPr="000D6B05">
        <w:rPr>
          <w:szCs w:val="24"/>
        </w:rPr>
        <w:t>диспансерном</w:t>
      </w:r>
      <w:r w:rsidR="00C359D5" w:rsidRPr="000D6B05">
        <w:rPr>
          <w:szCs w:val="24"/>
        </w:rPr>
        <w:t xml:space="preserve"> </w:t>
      </w:r>
      <w:r w:rsidRPr="000D6B05">
        <w:rPr>
          <w:szCs w:val="24"/>
        </w:rPr>
        <w:t>наблюдении</w:t>
      </w:r>
      <w:r w:rsidR="00C359D5" w:rsidRPr="000D6B05">
        <w:rPr>
          <w:szCs w:val="24"/>
        </w:rPr>
        <w:t xml:space="preserve"> </w:t>
      </w:r>
      <w:r w:rsidRPr="000D6B05">
        <w:rPr>
          <w:szCs w:val="24"/>
        </w:rPr>
        <w:t>у</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у</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заканчивается</w:t>
      </w:r>
      <w:r w:rsidR="00C359D5" w:rsidRPr="000D6B05">
        <w:rPr>
          <w:szCs w:val="24"/>
        </w:rPr>
        <w:t xml:space="preserve"> </w:t>
      </w:r>
      <w:r w:rsidRPr="000D6B05">
        <w:rPr>
          <w:szCs w:val="24"/>
        </w:rPr>
        <w:t>срок</w:t>
      </w:r>
      <w:r w:rsidR="00C359D5" w:rsidRPr="000D6B05">
        <w:rPr>
          <w:szCs w:val="24"/>
        </w:rPr>
        <w:t xml:space="preserve"> </w:t>
      </w:r>
      <w:r w:rsidRPr="000D6B05">
        <w:rPr>
          <w:szCs w:val="24"/>
        </w:rPr>
        <w:t>льготы:</w:t>
      </w:r>
    </w:p>
    <w:p w14:paraId="696FB942" w14:textId="66897F2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7E230120" w14:textId="7B040E81"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пациента;</w:t>
      </w:r>
    </w:p>
    <w:p w14:paraId="1FEF14E6" w14:textId="45A422F2"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Возраст</w:t>
      </w:r>
      <w:r w:rsidR="00C359D5" w:rsidRPr="000D6B05">
        <w:rPr>
          <w:szCs w:val="24"/>
        </w:rPr>
        <w:t xml:space="preserve"> </w:t>
      </w:r>
      <w:r w:rsidRPr="000D6B05">
        <w:rPr>
          <w:szCs w:val="24"/>
        </w:rPr>
        <w:t>пациента;</w:t>
      </w:r>
    </w:p>
    <w:p w14:paraId="3201812A" w14:textId="514690C4"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Код</w:t>
      </w:r>
      <w:r w:rsidR="00C359D5" w:rsidRPr="000D6B05">
        <w:rPr>
          <w:szCs w:val="24"/>
        </w:rPr>
        <w:t xml:space="preserve"> </w:t>
      </w:r>
      <w:r w:rsidRPr="000D6B05">
        <w:rPr>
          <w:szCs w:val="24"/>
        </w:rPr>
        <w:t>льготы;</w:t>
      </w:r>
      <w:r w:rsidR="00C359D5" w:rsidRPr="000D6B05">
        <w:rPr>
          <w:szCs w:val="24"/>
        </w:rPr>
        <w:t xml:space="preserve"> </w:t>
      </w:r>
    </w:p>
    <w:p w14:paraId="7EC4F847" w14:textId="1A553159"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Категория</w:t>
      </w:r>
      <w:r w:rsidR="00C359D5" w:rsidRPr="000D6B05">
        <w:rPr>
          <w:szCs w:val="24"/>
        </w:rPr>
        <w:t xml:space="preserve"> </w:t>
      </w:r>
      <w:r w:rsidRPr="000D6B05">
        <w:rPr>
          <w:szCs w:val="24"/>
        </w:rPr>
        <w:t>льготы;</w:t>
      </w:r>
    </w:p>
    <w:p w14:paraId="6575BBB2" w14:textId="3171ED55"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lastRenderedPageBreak/>
        <w:t>Дата</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действия</w:t>
      </w:r>
      <w:r w:rsidR="00C359D5" w:rsidRPr="000D6B05">
        <w:rPr>
          <w:szCs w:val="24"/>
        </w:rPr>
        <w:t xml:space="preserve"> </w:t>
      </w:r>
      <w:r w:rsidRPr="000D6B05">
        <w:rPr>
          <w:szCs w:val="24"/>
        </w:rPr>
        <w:t>льготы;</w:t>
      </w:r>
    </w:p>
    <w:p w14:paraId="70AE77E6" w14:textId="0E10634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действия</w:t>
      </w:r>
      <w:r w:rsidR="00C359D5" w:rsidRPr="000D6B05">
        <w:rPr>
          <w:szCs w:val="24"/>
        </w:rPr>
        <w:t xml:space="preserve"> </w:t>
      </w:r>
      <w:r w:rsidRPr="000D6B05">
        <w:rPr>
          <w:szCs w:val="24"/>
        </w:rPr>
        <w:t>льготы;</w:t>
      </w:r>
    </w:p>
    <w:p w14:paraId="703AA365" w14:textId="6CBDC439"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Федеральная</w:t>
      </w:r>
      <w:r w:rsidR="00C359D5" w:rsidRPr="000D6B05">
        <w:rPr>
          <w:szCs w:val="24"/>
        </w:rPr>
        <w:t xml:space="preserve"> </w:t>
      </w:r>
      <w:r w:rsidRPr="000D6B05">
        <w:rPr>
          <w:szCs w:val="24"/>
        </w:rPr>
        <w:t>льгота;</w:t>
      </w:r>
    </w:p>
    <w:p w14:paraId="149B48D0" w14:textId="5B00E4AA"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Региональная</w:t>
      </w:r>
      <w:r w:rsidR="00C359D5" w:rsidRPr="000D6B05">
        <w:rPr>
          <w:szCs w:val="24"/>
        </w:rPr>
        <w:t xml:space="preserve"> </w:t>
      </w:r>
      <w:r w:rsidRPr="000D6B05">
        <w:rPr>
          <w:szCs w:val="24"/>
        </w:rPr>
        <w:t>льгота;</w:t>
      </w:r>
    </w:p>
    <w:p w14:paraId="2445156D" w14:textId="35EE0C0B"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Льгота</w:t>
      </w:r>
      <w:r w:rsidR="00C359D5" w:rsidRPr="000D6B05">
        <w:rPr>
          <w:szCs w:val="24"/>
        </w:rPr>
        <w:t xml:space="preserve"> </w:t>
      </w:r>
      <w:r w:rsidRPr="000D6B05">
        <w:rPr>
          <w:szCs w:val="24"/>
        </w:rPr>
        <w:t>по</w:t>
      </w:r>
      <w:r w:rsidR="00C359D5" w:rsidRPr="000D6B05">
        <w:rPr>
          <w:szCs w:val="24"/>
        </w:rPr>
        <w:t xml:space="preserve"> </w:t>
      </w:r>
      <w:r w:rsidRPr="000D6B05">
        <w:rPr>
          <w:szCs w:val="24"/>
        </w:rPr>
        <w:t>ВЗН.</w:t>
      </w:r>
    </w:p>
    <w:p w14:paraId="0953C37A" w14:textId="090100E5" w:rsidR="00D174F9" w:rsidRPr="000D6B05" w:rsidRDefault="00D174F9" w:rsidP="00D174F9">
      <w:pPr>
        <w:spacing w:line="360" w:lineRule="auto"/>
        <w:ind w:left="360"/>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выполняться</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6D7EE0BB" w14:textId="70A73052" w:rsidR="00D174F9" w:rsidRPr="000D6B05" w:rsidRDefault="00D174F9" w:rsidP="00461C70">
      <w:pPr>
        <w:numPr>
          <w:ilvl w:val="2"/>
          <w:numId w:val="164"/>
        </w:numPr>
        <w:spacing w:line="360" w:lineRule="auto"/>
        <w:rPr>
          <w:szCs w:val="24"/>
        </w:rPr>
      </w:pPr>
      <w:r w:rsidRPr="000D6B05">
        <w:rPr>
          <w:szCs w:val="24"/>
        </w:rPr>
        <w:t>Поиск</w:t>
      </w:r>
      <w:r w:rsidR="00C359D5" w:rsidRPr="000D6B05">
        <w:rPr>
          <w:szCs w:val="24"/>
        </w:rPr>
        <w:t xml:space="preserve"> </w:t>
      </w:r>
      <w:r w:rsidRPr="000D6B05">
        <w:rPr>
          <w:szCs w:val="24"/>
        </w:rPr>
        <w:t>льгот.</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378055BA" w14:textId="66998F42" w:rsidR="00D174F9" w:rsidRPr="000D6B05" w:rsidRDefault="00D174F9" w:rsidP="00461C70">
      <w:pPr>
        <w:numPr>
          <w:ilvl w:val="1"/>
          <w:numId w:val="159"/>
        </w:numPr>
        <w:shd w:val="clear" w:color="auto" w:fill="FFFFFF"/>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51659AB5" w14:textId="74CB839D" w:rsidR="00D174F9" w:rsidRPr="000D6B05" w:rsidRDefault="00D174F9" w:rsidP="00461C70">
      <w:pPr>
        <w:numPr>
          <w:ilvl w:val="1"/>
          <w:numId w:val="159"/>
        </w:numPr>
        <w:shd w:val="clear" w:color="auto" w:fill="FFFFFF"/>
        <w:spacing w:line="360" w:lineRule="auto"/>
        <w:jc w:val="both"/>
        <w:rPr>
          <w:szCs w:val="24"/>
        </w:rPr>
      </w:pPr>
      <w:r w:rsidRPr="000D6B05">
        <w:rPr>
          <w:szCs w:val="24"/>
        </w:rPr>
        <w:t>Код</w:t>
      </w:r>
      <w:r w:rsidR="00C359D5" w:rsidRPr="000D6B05">
        <w:rPr>
          <w:szCs w:val="24"/>
        </w:rPr>
        <w:t xml:space="preserve"> </w:t>
      </w:r>
      <w:r w:rsidRPr="000D6B05">
        <w:rPr>
          <w:szCs w:val="24"/>
        </w:rPr>
        <w:t>льготы;</w:t>
      </w:r>
    </w:p>
    <w:p w14:paraId="41ECFF4D" w14:textId="14AC32E9" w:rsidR="00D174F9" w:rsidRPr="000D6B05" w:rsidRDefault="00D174F9" w:rsidP="00461C70">
      <w:pPr>
        <w:numPr>
          <w:ilvl w:val="1"/>
          <w:numId w:val="159"/>
        </w:numPr>
        <w:shd w:val="clear" w:color="auto" w:fill="FFFFFF"/>
        <w:spacing w:line="360" w:lineRule="auto"/>
        <w:jc w:val="both"/>
        <w:rPr>
          <w:szCs w:val="24"/>
        </w:rPr>
      </w:pPr>
      <w:r w:rsidRPr="000D6B05">
        <w:rPr>
          <w:szCs w:val="24"/>
        </w:rPr>
        <w:t>Категория</w:t>
      </w:r>
      <w:r w:rsidR="00C359D5" w:rsidRPr="000D6B05">
        <w:rPr>
          <w:szCs w:val="24"/>
        </w:rPr>
        <w:t xml:space="preserve"> </w:t>
      </w:r>
      <w:r w:rsidRPr="000D6B05">
        <w:rPr>
          <w:szCs w:val="24"/>
        </w:rPr>
        <w:t>льготы;</w:t>
      </w:r>
    </w:p>
    <w:p w14:paraId="3C0AF5E1" w14:textId="2DEA171B" w:rsidR="00D174F9" w:rsidRPr="000D6B05" w:rsidRDefault="00D174F9" w:rsidP="00461C70">
      <w:pPr>
        <w:numPr>
          <w:ilvl w:val="1"/>
          <w:numId w:val="159"/>
        </w:numPr>
        <w:shd w:val="clear" w:color="auto" w:fill="FFFFFF"/>
        <w:spacing w:line="360" w:lineRule="auto"/>
        <w:jc w:val="both"/>
        <w:rPr>
          <w:szCs w:val="24"/>
        </w:rPr>
      </w:pPr>
      <w:r w:rsidRPr="000D6B05">
        <w:rPr>
          <w:szCs w:val="24"/>
        </w:rPr>
        <w:t>Дата</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действия</w:t>
      </w:r>
      <w:r w:rsidR="00C359D5" w:rsidRPr="000D6B05">
        <w:rPr>
          <w:szCs w:val="24"/>
        </w:rPr>
        <w:t xml:space="preserve"> </w:t>
      </w:r>
      <w:r w:rsidRPr="000D6B05">
        <w:rPr>
          <w:szCs w:val="24"/>
        </w:rPr>
        <w:t>льготы;</w:t>
      </w:r>
    </w:p>
    <w:p w14:paraId="0B878877" w14:textId="3D6D1E2B" w:rsidR="00D174F9" w:rsidRPr="000D6B05" w:rsidRDefault="00D174F9" w:rsidP="00461C70">
      <w:pPr>
        <w:numPr>
          <w:ilvl w:val="1"/>
          <w:numId w:val="159"/>
        </w:numPr>
        <w:shd w:val="clear" w:color="auto" w:fill="FFFFFF"/>
        <w:spacing w:line="360" w:lineRule="auto"/>
        <w:jc w:val="both"/>
        <w:rPr>
          <w:szCs w:val="24"/>
        </w:rPr>
      </w:pPr>
      <w:r w:rsidRPr="000D6B05">
        <w:rPr>
          <w:szCs w:val="24"/>
        </w:rPr>
        <w:t>Дата</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действия</w:t>
      </w:r>
      <w:r w:rsidR="00C359D5" w:rsidRPr="000D6B05">
        <w:rPr>
          <w:szCs w:val="24"/>
        </w:rPr>
        <w:t xml:space="preserve"> </w:t>
      </w:r>
      <w:r w:rsidRPr="000D6B05">
        <w:rPr>
          <w:szCs w:val="24"/>
        </w:rPr>
        <w:t>льготы.</w:t>
      </w:r>
    </w:p>
    <w:p w14:paraId="698AFAE5" w14:textId="12AB3B98" w:rsidR="00D174F9" w:rsidRPr="000D6B05" w:rsidRDefault="00D174F9" w:rsidP="00461C70">
      <w:pPr>
        <w:numPr>
          <w:ilvl w:val="2"/>
          <w:numId w:val="164"/>
        </w:numPr>
        <w:spacing w:line="360" w:lineRule="auto"/>
        <w:rPr>
          <w:szCs w:val="24"/>
        </w:rPr>
      </w:pPr>
      <w:r w:rsidRPr="000D6B05">
        <w:rPr>
          <w:szCs w:val="24"/>
        </w:rPr>
        <w:t>Переход</w:t>
      </w:r>
      <w:r w:rsidR="00C359D5" w:rsidRPr="000D6B05">
        <w:rPr>
          <w:szCs w:val="24"/>
        </w:rPr>
        <w:t xml:space="preserve"> </w:t>
      </w:r>
      <w:r w:rsidRPr="000D6B05">
        <w:rPr>
          <w:szCs w:val="24"/>
        </w:rPr>
        <w:t>к</w:t>
      </w:r>
      <w:r w:rsidR="00C359D5" w:rsidRPr="000D6B05">
        <w:rPr>
          <w:szCs w:val="24"/>
        </w:rPr>
        <w:t xml:space="preserve"> </w:t>
      </w:r>
      <w:r w:rsidRPr="000D6B05">
        <w:rPr>
          <w:szCs w:val="24"/>
        </w:rPr>
        <w:t>льготам</w:t>
      </w:r>
      <w:r w:rsidR="00C359D5" w:rsidRPr="000D6B05">
        <w:rPr>
          <w:szCs w:val="24"/>
        </w:rPr>
        <w:t xml:space="preserve"> </w:t>
      </w:r>
      <w:r w:rsidRPr="000D6B05">
        <w:rPr>
          <w:szCs w:val="24"/>
        </w:rPr>
        <w:t>пациента;</w:t>
      </w:r>
    </w:p>
    <w:p w14:paraId="13C80FD7" w14:textId="4F6B347F" w:rsidR="00D174F9" w:rsidRPr="000D6B05" w:rsidRDefault="00D174F9" w:rsidP="00461C70">
      <w:pPr>
        <w:numPr>
          <w:ilvl w:val="2"/>
          <w:numId w:val="164"/>
        </w:numPr>
        <w:spacing w:line="360" w:lineRule="auto"/>
        <w:rPr>
          <w:szCs w:val="24"/>
        </w:rPr>
      </w:pPr>
      <w:r w:rsidRPr="000D6B05">
        <w:rPr>
          <w:szCs w:val="24"/>
        </w:rPr>
        <w:t>Переход</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7D146D1D" w14:textId="3738F41B" w:rsidR="00D174F9" w:rsidRPr="000D6B05" w:rsidRDefault="00D174F9" w:rsidP="00461C70">
      <w:pPr>
        <w:numPr>
          <w:ilvl w:val="1"/>
          <w:numId w:val="164"/>
        </w:numPr>
        <w:spacing w:line="360" w:lineRule="auto"/>
        <w:rPr>
          <w:szCs w:val="24"/>
        </w:rPr>
      </w:pPr>
      <w:r w:rsidRPr="000D6B05">
        <w:rPr>
          <w:szCs w:val="24"/>
        </w:rPr>
        <w:t>Раздел</w:t>
      </w:r>
      <w:r w:rsidR="00C359D5" w:rsidRPr="000D6B05">
        <w:rPr>
          <w:szCs w:val="24"/>
        </w:rPr>
        <w:t xml:space="preserve"> </w:t>
      </w:r>
      <w:r w:rsidR="00312BB4" w:rsidRPr="000D6B05">
        <w:rPr>
          <w:szCs w:val="24"/>
        </w:rPr>
        <w:t>"</w:t>
      </w:r>
      <w:r w:rsidRPr="000D6B05">
        <w:rPr>
          <w:szCs w:val="24"/>
        </w:rPr>
        <w:t>Медицинские</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r w:rsidR="00312BB4" w:rsidRPr="000D6B05">
        <w:rPr>
          <w:szCs w:val="24"/>
        </w:rPr>
        <w:t>"</w:t>
      </w:r>
      <w:r w:rsidRPr="000D6B05">
        <w:rPr>
          <w:szCs w:val="24"/>
        </w:rPr>
        <w:t>.</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всех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свидетельствах</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состоящих</w:t>
      </w:r>
      <w:r w:rsidR="00C359D5" w:rsidRPr="000D6B05">
        <w:rPr>
          <w:szCs w:val="24"/>
        </w:rPr>
        <w:t xml:space="preserve"> </w:t>
      </w:r>
      <w:r w:rsidRPr="000D6B05">
        <w:rPr>
          <w:szCs w:val="24"/>
        </w:rPr>
        <w:t>на</w:t>
      </w:r>
      <w:r w:rsidR="00C359D5" w:rsidRPr="000D6B05">
        <w:rPr>
          <w:szCs w:val="24"/>
        </w:rPr>
        <w:t xml:space="preserve"> </w:t>
      </w:r>
      <w:r w:rsidRPr="000D6B05">
        <w:rPr>
          <w:szCs w:val="24"/>
        </w:rPr>
        <w:t>диспансерном</w:t>
      </w:r>
      <w:r w:rsidR="00C359D5" w:rsidRPr="000D6B05">
        <w:rPr>
          <w:szCs w:val="24"/>
        </w:rPr>
        <w:t xml:space="preserve"> </w:t>
      </w:r>
      <w:r w:rsidRPr="000D6B05">
        <w:rPr>
          <w:szCs w:val="24"/>
        </w:rPr>
        <w:t>наблюдении</w:t>
      </w:r>
      <w:r w:rsidR="00C359D5" w:rsidRPr="000D6B05">
        <w:rPr>
          <w:szCs w:val="24"/>
        </w:rPr>
        <w:t xml:space="preserve"> </w:t>
      </w:r>
      <w:r w:rsidRPr="000D6B05">
        <w:rPr>
          <w:szCs w:val="24"/>
        </w:rPr>
        <w:t>у</w:t>
      </w:r>
      <w:r w:rsidR="00C359D5" w:rsidRPr="000D6B05">
        <w:rPr>
          <w:szCs w:val="24"/>
        </w:rPr>
        <w:t xml:space="preserve"> </w:t>
      </w:r>
      <w:r w:rsidRPr="000D6B05">
        <w:rPr>
          <w:szCs w:val="24"/>
        </w:rPr>
        <w:t>врача:</w:t>
      </w:r>
    </w:p>
    <w:p w14:paraId="13AAF2B7" w14:textId="402D3D8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202E0FA7" w14:textId="790C153B"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пациента;</w:t>
      </w:r>
    </w:p>
    <w:p w14:paraId="221B43D9" w14:textId="522F6933"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Возраст</w:t>
      </w:r>
      <w:r w:rsidR="00C359D5" w:rsidRPr="000D6B05">
        <w:rPr>
          <w:szCs w:val="24"/>
        </w:rPr>
        <w:t xml:space="preserve"> </w:t>
      </w:r>
      <w:r w:rsidRPr="000D6B05">
        <w:rPr>
          <w:szCs w:val="24"/>
        </w:rPr>
        <w:t>пациента;</w:t>
      </w:r>
    </w:p>
    <w:p w14:paraId="0B06AEEE" w14:textId="34F489A3"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выдавшая</w:t>
      </w:r>
      <w:r w:rsidR="00C359D5" w:rsidRPr="000D6B05">
        <w:rPr>
          <w:szCs w:val="24"/>
        </w:rPr>
        <w:t xml:space="preserve"> </w:t>
      </w:r>
      <w:r w:rsidRPr="000D6B05">
        <w:rPr>
          <w:szCs w:val="24"/>
        </w:rPr>
        <w:t>свидетельство</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1A71A4CC" w14:textId="7D905A2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Тип</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14CBF2C4" w14:textId="69C2AEF2"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пациента;</w:t>
      </w:r>
    </w:p>
    <w:p w14:paraId="6F2CF5B5" w14:textId="5CB9CB25"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Причина</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2ADB1CE9" w14:textId="7E50390A" w:rsidR="00D174F9" w:rsidRPr="000D6B05" w:rsidRDefault="00D174F9" w:rsidP="00D174F9">
      <w:pPr>
        <w:spacing w:line="360" w:lineRule="auto"/>
        <w:ind w:left="360"/>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выполняться</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32F0EFBC" w14:textId="39F9A100" w:rsidR="00D174F9" w:rsidRPr="000D6B05" w:rsidRDefault="00D174F9" w:rsidP="00461C70">
      <w:pPr>
        <w:numPr>
          <w:ilvl w:val="2"/>
          <w:numId w:val="164"/>
        </w:numPr>
        <w:spacing w:line="360" w:lineRule="auto"/>
        <w:rPr>
          <w:szCs w:val="24"/>
        </w:rPr>
      </w:pPr>
      <w:r w:rsidRPr="000D6B05">
        <w:rPr>
          <w:szCs w:val="24"/>
        </w:rPr>
        <w:t>Поиск</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6029D803" w14:textId="37A0E28E" w:rsidR="00D174F9" w:rsidRPr="000D6B05" w:rsidRDefault="00C359D5" w:rsidP="00461C70">
      <w:pPr>
        <w:numPr>
          <w:ilvl w:val="1"/>
          <w:numId w:val="159"/>
        </w:numPr>
        <w:shd w:val="clear" w:color="auto" w:fill="FFFFFF"/>
        <w:spacing w:line="360" w:lineRule="auto"/>
        <w:jc w:val="both"/>
        <w:rPr>
          <w:szCs w:val="24"/>
        </w:rPr>
      </w:pPr>
      <w:r w:rsidRPr="000D6B05">
        <w:rPr>
          <w:szCs w:val="24"/>
        </w:rPr>
        <w:t xml:space="preserve"> </w:t>
      </w:r>
      <w:r w:rsidR="00D174F9" w:rsidRPr="000D6B05">
        <w:rPr>
          <w:szCs w:val="24"/>
        </w:rPr>
        <w:t>Ф.И.О.</w:t>
      </w:r>
      <w:r w:rsidRPr="000D6B05">
        <w:rPr>
          <w:szCs w:val="24"/>
        </w:rPr>
        <w:t xml:space="preserve"> </w:t>
      </w:r>
      <w:r w:rsidR="00D174F9" w:rsidRPr="000D6B05">
        <w:rPr>
          <w:szCs w:val="24"/>
        </w:rPr>
        <w:t>пациента;</w:t>
      </w:r>
    </w:p>
    <w:p w14:paraId="4050C754" w14:textId="539AD059" w:rsidR="00D174F9" w:rsidRPr="000D6B05" w:rsidRDefault="00D174F9" w:rsidP="00461C70">
      <w:pPr>
        <w:numPr>
          <w:ilvl w:val="1"/>
          <w:numId w:val="159"/>
        </w:numPr>
        <w:shd w:val="clear" w:color="auto" w:fill="FFFFFF"/>
        <w:spacing w:line="360" w:lineRule="auto"/>
        <w:jc w:val="both"/>
        <w:rPr>
          <w:szCs w:val="24"/>
        </w:rPr>
      </w:pPr>
      <w:r w:rsidRPr="000D6B05">
        <w:rPr>
          <w:szCs w:val="24"/>
        </w:rPr>
        <w:t>МО,</w:t>
      </w:r>
      <w:r w:rsidR="00C359D5" w:rsidRPr="000D6B05">
        <w:rPr>
          <w:szCs w:val="24"/>
        </w:rPr>
        <w:t xml:space="preserve"> </w:t>
      </w:r>
      <w:r w:rsidRPr="000D6B05">
        <w:rPr>
          <w:szCs w:val="24"/>
        </w:rPr>
        <w:t>выдавшая</w:t>
      </w:r>
      <w:r w:rsidR="00C359D5" w:rsidRPr="000D6B05">
        <w:rPr>
          <w:szCs w:val="24"/>
        </w:rPr>
        <w:t xml:space="preserve"> </w:t>
      </w:r>
      <w:r w:rsidRPr="000D6B05">
        <w:rPr>
          <w:szCs w:val="24"/>
        </w:rPr>
        <w:t>свидетельство</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75FBABFE" w14:textId="2368A070" w:rsidR="00D174F9" w:rsidRPr="000D6B05" w:rsidRDefault="00D174F9" w:rsidP="00461C70">
      <w:pPr>
        <w:numPr>
          <w:ilvl w:val="1"/>
          <w:numId w:val="159"/>
        </w:numPr>
        <w:shd w:val="clear" w:color="auto" w:fill="FFFFFF"/>
        <w:spacing w:line="360" w:lineRule="auto"/>
        <w:jc w:val="both"/>
        <w:rPr>
          <w:szCs w:val="24"/>
        </w:rPr>
      </w:pPr>
      <w:r w:rsidRPr="000D6B05">
        <w:rPr>
          <w:szCs w:val="24"/>
        </w:rPr>
        <w:t>Тип</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53021E3E" w14:textId="23034EFC" w:rsidR="00D174F9" w:rsidRPr="000D6B05" w:rsidRDefault="00D174F9" w:rsidP="00461C70">
      <w:pPr>
        <w:numPr>
          <w:ilvl w:val="1"/>
          <w:numId w:val="159"/>
        </w:numPr>
        <w:shd w:val="clear" w:color="auto" w:fill="FFFFFF"/>
        <w:spacing w:line="360" w:lineRule="auto"/>
        <w:jc w:val="both"/>
        <w:rPr>
          <w:szCs w:val="24"/>
        </w:rPr>
      </w:pPr>
      <w:r w:rsidRPr="000D6B05">
        <w:rPr>
          <w:szCs w:val="24"/>
        </w:rPr>
        <w:t>Дата</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пациента;</w:t>
      </w:r>
    </w:p>
    <w:p w14:paraId="134F0AD1" w14:textId="7CB98DCB" w:rsidR="00D174F9" w:rsidRPr="000D6B05" w:rsidRDefault="00D174F9" w:rsidP="00461C70">
      <w:pPr>
        <w:numPr>
          <w:ilvl w:val="1"/>
          <w:numId w:val="159"/>
        </w:numPr>
        <w:shd w:val="clear" w:color="auto" w:fill="FFFFFF"/>
        <w:spacing w:line="360" w:lineRule="auto"/>
        <w:jc w:val="both"/>
        <w:rPr>
          <w:szCs w:val="24"/>
        </w:rPr>
      </w:pPr>
      <w:r w:rsidRPr="000D6B05">
        <w:rPr>
          <w:szCs w:val="24"/>
        </w:rPr>
        <w:t>Причина</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5A5EA2AE" w14:textId="40EBDD73" w:rsidR="00D174F9" w:rsidRPr="000D6B05" w:rsidRDefault="00D174F9" w:rsidP="00461C70">
      <w:pPr>
        <w:numPr>
          <w:ilvl w:val="2"/>
          <w:numId w:val="164"/>
        </w:numPr>
        <w:spacing w:line="360" w:lineRule="auto"/>
        <w:rPr>
          <w:szCs w:val="24"/>
        </w:rPr>
      </w:pPr>
      <w:r w:rsidRPr="000D6B05">
        <w:rPr>
          <w:szCs w:val="24"/>
        </w:rPr>
        <w:t>Просмотр</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7B93D43C" w14:textId="3E50E5A1" w:rsidR="00D174F9" w:rsidRPr="000D6B05" w:rsidRDefault="00D174F9" w:rsidP="00461C70">
      <w:pPr>
        <w:numPr>
          <w:ilvl w:val="2"/>
          <w:numId w:val="164"/>
        </w:numPr>
        <w:spacing w:line="360" w:lineRule="auto"/>
        <w:rPr>
          <w:szCs w:val="24"/>
        </w:rPr>
      </w:pPr>
      <w:r w:rsidRPr="000D6B05">
        <w:rPr>
          <w:szCs w:val="24"/>
        </w:rPr>
        <w:t>Переход</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7141F8A1" w14:textId="65D7BA56" w:rsidR="00D174F9" w:rsidRPr="000D6B05" w:rsidRDefault="00D174F9" w:rsidP="00461C70">
      <w:pPr>
        <w:numPr>
          <w:ilvl w:val="1"/>
          <w:numId w:val="164"/>
        </w:numPr>
        <w:spacing w:line="360" w:lineRule="auto"/>
        <w:rPr>
          <w:szCs w:val="24"/>
        </w:rPr>
      </w:pPr>
      <w:r w:rsidRPr="000D6B05">
        <w:rPr>
          <w:szCs w:val="24"/>
        </w:rPr>
        <w:lastRenderedPageBreak/>
        <w:t>Раздел</w:t>
      </w:r>
      <w:r w:rsidR="00C359D5" w:rsidRPr="000D6B05">
        <w:rPr>
          <w:szCs w:val="24"/>
        </w:rPr>
        <w:t xml:space="preserve"> </w:t>
      </w:r>
      <w:r w:rsidR="00312BB4" w:rsidRPr="000D6B05">
        <w:rPr>
          <w:szCs w:val="24"/>
        </w:rPr>
        <w:t>"</w:t>
      </w:r>
      <w:r w:rsidRPr="000D6B05">
        <w:rPr>
          <w:szCs w:val="24"/>
        </w:rPr>
        <w:t>Список</w:t>
      </w:r>
      <w:r w:rsidR="00C359D5" w:rsidRPr="000D6B05">
        <w:rPr>
          <w:szCs w:val="24"/>
        </w:rPr>
        <w:t xml:space="preserve"> </w:t>
      </w:r>
      <w:r w:rsidRPr="000D6B05">
        <w:rPr>
          <w:szCs w:val="24"/>
        </w:rPr>
        <w:t>неявившихся</w:t>
      </w:r>
      <w:r w:rsidR="00312BB4" w:rsidRPr="000D6B05">
        <w:rPr>
          <w:szCs w:val="24"/>
        </w:rPr>
        <w:t>"</w:t>
      </w:r>
      <w:r w:rsidRPr="000D6B05">
        <w:rPr>
          <w:szCs w:val="24"/>
        </w:rPr>
        <w:t>.</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всех</w:t>
      </w:r>
      <w:r w:rsidR="00C359D5" w:rsidRPr="000D6B05">
        <w:rPr>
          <w:szCs w:val="24"/>
        </w:rPr>
        <w:t xml:space="preserve"> </w:t>
      </w:r>
      <w:r w:rsidRPr="000D6B05">
        <w:rPr>
          <w:szCs w:val="24"/>
        </w:rPr>
        <w:t>пациентах,</w:t>
      </w:r>
      <w:r w:rsidR="00C359D5" w:rsidRPr="000D6B05">
        <w:rPr>
          <w:szCs w:val="24"/>
        </w:rPr>
        <w:t xml:space="preserve"> </w:t>
      </w:r>
      <w:r w:rsidRPr="000D6B05">
        <w:rPr>
          <w:szCs w:val="24"/>
        </w:rPr>
        <w:t>состоящих</w:t>
      </w:r>
      <w:r w:rsidR="00C359D5" w:rsidRPr="000D6B05">
        <w:rPr>
          <w:szCs w:val="24"/>
        </w:rPr>
        <w:t xml:space="preserve"> </w:t>
      </w:r>
      <w:r w:rsidRPr="000D6B05">
        <w:rPr>
          <w:szCs w:val="24"/>
        </w:rPr>
        <w:t>на</w:t>
      </w:r>
      <w:r w:rsidR="00C359D5" w:rsidRPr="000D6B05">
        <w:rPr>
          <w:szCs w:val="24"/>
        </w:rPr>
        <w:t xml:space="preserve"> </w:t>
      </w:r>
      <w:r w:rsidRPr="000D6B05">
        <w:rPr>
          <w:szCs w:val="24"/>
        </w:rPr>
        <w:t>диспансерном</w:t>
      </w:r>
      <w:r w:rsidR="00C359D5" w:rsidRPr="000D6B05">
        <w:rPr>
          <w:szCs w:val="24"/>
        </w:rPr>
        <w:t xml:space="preserve"> </w:t>
      </w:r>
      <w:r w:rsidRPr="000D6B05">
        <w:rPr>
          <w:szCs w:val="24"/>
        </w:rPr>
        <w:t>наблюдении</w:t>
      </w:r>
      <w:r w:rsidR="00C359D5" w:rsidRPr="000D6B05">
        <w:rPr>
          <w:szCs w:val="24"/>
        </w:rPr>
        <w:t xml:space="preserve"> </w:t>
      </w:r>
      <w:r w:rsidRPr="000D6B05">
        <w:rPr>
          <w:szCs w:val="24"/>
        </w:rPr>
        <w:t>у</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и</w:t>
      </w:r>
      <w:r w:rsidR="00C359D5" w:rsidRPr="000D6B05">
        <w:rPr>
          <w:szCs w:val="24"/>
        </w:rPr>
        <w:t xml:space="preserve"> </w:t>
      </w:r>
      <w:r w:rsidRPr="000D6B05">
        <w:rPr>
          <w:szCs w:val="24"/>
        </w:rPr>
        <w:t>пропустивших</w:t>
      </w:r>
      <w:r w:rsidR="00C359D5" w:rsidRPr="000D6B05">
        <w:rPr>
          <w:szCs w:val="24"/>
        </w:rPr>
        <w:t xml:space="preserve"> </w:t>
      </w:r>
      <w:r w:rsidRPr="000D6B05">
        <w:rPr>
          <w:szCs w:val="24"/>
        </w:rPr>
        <w:t>назначенную</w:t>
      </w:r>
      <w:r w:rsidR="00C359D5" w:rsidRPr="000D6B05">
        <w:rPr>
          <w:szCs w:val="24"/>
        </w:rPr>
        <w:t xml:space="preserve"> </w:t>
      </w:r>
      <w:r w:rsidRPr="000D6B05">
        <w:rPr>
          <w:szCs w:val="24"/>
        </w:rPr>
        <w:t>явку:</w:t>
      </w:r>
    </w:p>
    <w:p w14:paraId="0AEC3BFE" w14:textId="0728DC6E"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23C62A5C" w14:textId="1561F09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пациента;</w:t>
      </w:r>
    </w:p>
    <w:p w14:paraId="0453CFE9" w14:textId="5C5D0F7B"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Возраст</w:t>
      </w:r>
      <w:r w:rsidR="00C359D5" w:rsidRPr="000D6B05">
        <w:rPr>
          <w:szCs w:val="24"/>
        </w:rPr>
        <w:t xml:space="preserve"> </w:t>
      </w:r>
      <w:r w:rsidRPr="000D6B05">
        <w:rPr>
          <w:szCs w:val="24"/>
        </w:rPr>
        <w:t>пациента;</w:t>
      </w:r>
    </w:p>
    <w:p w14:paraId="1E5BD1DF" w14:textId="6763C10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пациента;</w:t>
      </w:r>
    </w:p>
    <w:p w14:paraId="438F22A4" w14:textId="7595EADC"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Диагноз</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6530C41E" w14:textId="7663572F"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назначенной</w:t>
      </w:r>
      <w:r w:rsidR="00C359D5" w:rsidRPr="000D6B05">
        <w:rPr>
          <w:szCs w:val="24"/>
        </w:rPr>
        <w:t xml:space="preserve"> </w:t>
      </w:r>
      <w:r w:rsidRPr="000D6B05">
        <w:rPr>
          <w:szCs w:val="24"/>
        </w:rPr>
        <w:t>явки.</w:t>
      </w:r>
    </w:p>
    <w:p w14:paraId="1AE0AB3C" w14:textId="4D76C084" w:rsidR="00D174F9" w:rsidRPr="000D6B05" w:rsidRDefault="00D174F9" w:rsidP="00D174F9">
      <w:pPr>
        <w:spacing w:line="360" w:lineRule="auto"/>
        <w:ind w:left="360"/>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3815EBB2" w14:textId="347B3264" w:rsidR="00D174F9" w:rsidRPr="000D6B05" w:rsidRDefault="00D174F9" w:rsidP="00461C70">
      <w:pPr>
        <w:numPr>
          <w:ilvl w:val="1"/>
          <w:numId w:val="164"/>
        </w:numPr>
        <w:spacing w:line="360" w:lineRule="auto"/>
        <w:rPr>
          <w:szCs w:val="24"/>
        </w:rPr>
      </w:pPr>
      <w:r w:rsidRPr="000D6B05">
        <w:rPr>
          <w:szCs w:val="24"/>
        </w:rPr>
        <w:t>Поиск</w:t>
      </w:r>
      <w:r w:rsidR="00C359D5" w:rsidRPr="000D6B05">
        <w:rPr>
          <w:szCs w:val="24"/>
        </w:rPr>
        <w:t xml:space="preserve"> </w:t>
      </w:r>
      <w:r w:rsidRPr="000D6B05">
        <w:rPr>
          <w:szCs w:val="24"/>
        </w:rPr>
        <w:t>неявившихся</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3BFFEFC5" w14:textId="0C28285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пациента;</w:t>
      </w:r>
    </w:p>
    <w:p w14:paraId="649E25D1" w14:textId="12088F69"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пациента;</w:t>
      </w:r>
    </w:p>
    <w:p w14:paraId="221DA72F" w14:textId="6555FDDD"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Диагноз</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66A36AE6" w14:textId="4C65E086"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назначенной</w:t>
      </w:r>
      <w:r w:rsidR="00C359D5" w:rsidRPr="000D6B05">
        <w:rPr>
          <w:szCs w:val="24"/>
        </w:rPr>
        <w:t xml:space="preserve"> </w:t>
      </w:r>
      <w:r w:rsidRPr="000D6B05">
        <w:rPr>
          <w:szCs w:val="24"/>
        </w:rPr>
        <w:t>явки.</w:t>
      </w:r>
    </w:p>
    <w:p w14:paraId="2648D592" w14:textId="56A5B067" w:rsidR="00D174F9" w:rsidRPr="000D6B05" w:rsidRDefault="00D174F9" w:rsidP="00461C70">
      <w:pPr>
        <w:numPr>
          <w:ilvl w:val="1"/>
          <w:numId w:val="164"/>
        </w:numPr>
        <w:spacing w:line="360" w:lineRule="auto"/>
        <w:rPr>
          <w:szCs w:val="24"/>
        </w:rPr>
      </w:pPr>
      <w:r w:rsidRPr="000D6B05">
        <w:rPr>
          <w:szCs w:val="24"/>
        </w:rPr>
        <w:t>Переход</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5335F79D" w14:textId="7F040DC3" w:rsidR="00D174F9" w:rsidRPr="000D6B05" w:rsidRDefault="00D174F9" w:rsidP="00461C70">
      <w:pPr>
        <w:numPr>
          <w:ilvl w:val="1"/>
          <w:numId w:val="164"/>
        </w:numPr>
        <w:spacing w:line="360" w:lineRule="auto"/>
        <w:rPr>
          <w:szCs w:val="24"/>
        </w:rPr>
      </w:pPr>
      <w:r w:rsidRPr="000D6B05">
        <w:rPr>
          <w:szCs w:val="24"/>
        </w:rPr>
        <w:t>Переход</w:t>
      </w:r>
      <w:r w:rsidR="00C359D5" w:rsidRPr="000D6B05">
        <w:rPr>
          <w:szCs w:val="24"/>
        </w:rPr>
        <w:t xml:space="preserve"> </w:t>
      </w:r>
      <w:r w:rsidRPr="000D6B05">
        <w:rPr>
          <w:szCs w:val="24"/>
        </w:rPr>
        <w:t>к</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пациента.</w:t>
      </w:r>
    </w:p>
    <w:p w14:paraId="58691701" w14:textId="4AA87692" w:rsidR="00D174F9" w:rsidRPr="000D6B05" w:rsidRDefault="00D174F9" w:rsidP="00461C70">
      <w:pPr>
        <w:numPr>
          <w:ilvl w:val="0"/>
          <w:numId w:val="164"/>
        </w:numPr>
        <w:tabs>
          <w:tab w:val="left" w:pos="454"/>
        </w:tabs>
        <w:spacing w:line="360" w:lineRule="auto"/>
        <w:jc w:val="both"/>
        <w:rPr>
          <w:szCs w:val="24"/>
        </w:rPr>
      </w:pPr>
      <w:r w:rsidRPr="000D6B05">
        <w:rPr>
          <w:szCs w:val="24"/>
        </w:rPr>
        <w:t>Форма</w:t>
      </w:r>
      <w:r w:rsidR="00C359D5" w:rsidRPr="000D6B05">
        <w:rPr>
          <w:szCs w:val="24"/>
        </w:rPr>
        <w:t xml:space="preserve"> </w:t>
      </w:r>
      <w:r w:rsidR="00312BB4" w:rsidRPr="000D6B05">
        <w:rPr>
          <w:szCs w:val="24"/>
        </w:rPr>
        <w:t>"</w:t>
      </w:r>
      <w:r w:rsidRPr="000D6B05">
        <w:rPr>
          <w:szCs w:val="24"/>
        </w:rPr>
        <w:t>Сигнальная</w:t>
      </w:r>
      <w:r w:rsidR="00C359D5" w:rsidRPr="000D6B05">
        <w:rPr>
          <w:szCs w:val="24"/>
        </w:rPr>
        <w:t xml:space="preserve"> </w:t>
      </w:r>
      <w:r w:rsidRPr="000D6B05">
        <w:rPr>
          <w:szCs w:val="24"/>
        </w:rPr>
        <w:t>информация</w:t>
      </w:r>
      <w:r w:rsidR="00C359D5" w:rsidRPr="000D6B05">
        <w:rPr>
          <w:szCs w:val="24"/>
        </w:rPr>
        <w:t xml:space="preserve"> </w:t>
      </w:r>
      <w:r w:rsidRPr="000D6B05">
        <w:rPr>
          <w:szCs w:val="24"/>
        </w:rPr>
        <w:t>для</w:t>
      </w:r>
      <w:r w:rsidR="00C359D5" w:rsidRPr="000D6B05">
        <w:rPr>
          <w:szCs w:val="24"/>
        </w:rPr>
        <w:t xml:space="preserve"> </w:t>
      </w:r>
      <w:r w:rsidRPr="000D6B05">
        <w:rPr>
          <w:szCs w:val="24"/>
        </w:rPr>
        <w:t>врача</w:t>
      </w:r>
      <w:r w:rsidR="00312BB4" w:rsidRPr="000D6B05">
        <w:rPr>
          <w:szCs w:val="24"/>
        </w:rPr>
        <w:t>"</w:t>
      </w:r>
      <w:r w:rsidR="00C359D5" w:rsidRPr="000D6B05">
        <w:rPr>
          <w:szCs w:val="24"/>
        </w:rPr>
        <w:t xml:space="preserve"> </w:t>
      </w:r>
      <w:r w:rsidRPr="000D6B05">
        <w:rPr>
          <w:szCs w:val="24"/>
        </w:rPr>
        <w:t>для</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акушерско-гинекологических</w:t>
      </w:r>
      <w:r w:rsidR="00C359D5" w:rsidRPr="000D6B05">
        <w:rPr>
          <w:szCs w:val="24"/>
        </w:rPr>
        <w:t xml:space="preserve"> </w:t>
      </w:r>
      <w:r w:rsidRPr="000D6B05">
        <w:rPr>
          <w:szCs w:val="24"/>
        </w:rPr>
        <w:t>профилей.</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вызываться</w:t>
      </w:r>
      <w:r w:rsidR="00C359D5" w:rsidRPr="000D6B05">
        <w:rPr>
          <w:szCs w:val="24"/>
        </w:rPr>
        <w:t xml:space="preserve"> </w:t>
      </w:r>
      <w:r w:rsidRPr="000D6B05">
        <w:rPr>
          <w:szCs w:val="24"/>
        </w:rPr>
        <w:t>из</w:t>
      </w:r>
      <w:r w:rsidR="00C359D5" w:rsidRPr="000D6B05">
        <w:rPr>
          <w:szCs w:val="24"/>
        </w:rPr>
        <w:t xml:space="preserve"> </w:t>
      </w:r>
      <w:r w:rsidRPr="000D6B05">
        <w:rPr>
          <w:szCs w:val="24"/>
        </w:rPr>
        <w:t>основной</w:t>
      </w:r>
      <w:r w:rsidR="00C359D5" w:rsidRPr="000D6B05">
        <w:rPr>
          <w:szCs w:val="24"/>
        </w:rPr>
        <w:t xml:space="preserve"> </w:t>
      </w:r>
      <w:r w:rsidRPr="000D6B05">
        <w:rPr>
          <w:szCs w:val="24"/>
        </w:rPr>
        <w:t>рабочей</w:t>
      </w:r>
      <w:r w:rsidR="00C359D5" w:rsidRPr="000D6B05">
        <w:rPr>
          <w:szCs w:val="24"/>
        </w:rPr>
        <w:t xml:space="preserve"> </w:t>
      </w:r>
      <w:r w:rsidRPr="000D6B05">
        <w:rPr>
          <w:szCs w:val="24"/>
        </w:rPr>
        <w:t>области</w:t>
      </w:r>
      <w:r w:rsidR="00C359D5" w:rsidRPr="000D6B05">
        <w:rPr>
          <w:szCs w:val="24"/>
        </w:rPr>
        <w:t xml:space="preserve"> </w:t>
      </w:r>
      <w:r w:rsidRPr="000D6B05">
        <w:rPr>
          <w:szCs w:val="24"/>
        </w:rPr>
        <w:t>автоматизированного</w:t>
      </w:r>
      <w:r w:rsidR="00C359D5" w:rsidRPr="000D6B05">
        <w:rPr>
          <w:szCs w:val="24"/>
        </w:rPr>
        <w:t xml:space="preserve"> </w:t>
      </w:r>
      <w:r w:rsidRPr="000D6B05">
        <w:rPr>
          <w:szCs w:val="24"/>
        </w:rPr>
        <w:t>рабочего</w:t>
      </w:r>
      <w:r w:rsidR="00C359D5" w:rsidRPr="000D6B05">
        <w:rPr>
          <w:szCs w:val="24"/>
        </w:rPr>
        <w:t xml:space="preserve"> </w:t>
      </w:r>
      <w:r w:rsidRPr="000D6B05">
        <w:rPr>
          <w:szCs w:val="24"/>
        </w:rPr>
        <w:t>места</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поликлиники,</w:t>
      </w:r>
      <w:r w:rsidR="00C359D5" w:rsidRPr="000D6B05">
        <w:rPr>
          <w:szCs w:val="24"/>
        </w:rPr>
        <w:t xml:space="preserve"> </w:t>
      </w:r>
      <w:r w:rsidRPr="000D6B05">
        <w:rPr>
          <w:szCs w:val="24"/>
        </w:rPr>
        <w:t>работающего</w:t>
      </w:r>
      <w:r w:rsidR="00C359D5" w:rsidRPr="000D6B05">
        <w:rPr>
          <w:szCs w:val="24"/>
        </w:rPr>
        <w:t xml:space="preserve"> </w:t>
      </w:r>
      <w:r w:rsidR="00AF71C5" w:rsidRPr="000D6B05">
        <w:rPr>
          <w:szCs w:val="24"/>
        </w:rPr>
        <w:t>на должностях "Врач-акушер-гинеколог", "Акушер", "</w:t>
      </w:r>
      <w:r w:rsidR="00AF71C5" w:rsidRPr="000D6B05">
        <w:t>Заведующий фельдшерско-акушерским пунктом - акушер</w:t>
      </w:r>
      <w:r w:rsidR="00AF71C5" w:rsidRPr="000D6B05">
        <w:rPr>
          <w:szCs w:val="24"/>
        </w:rPr>
        <w:t>"</w:t>
      </w:r>
      <w:r w:rsidRPr="000D6B05">
        <w:rPr>
          <w:szCs w:val="24"/>
        </w:rPr>
        <w:t>,</w:t>
      </w:r>
      <w:r w:rsidR="00C359D5" w:rsidRPr="000D6B05">
        <w:rPr>
          <w:szCs w:val="24"/>
        </w:rPr>
        <w:t xml:space="preserve"> </w:t>
      </w:r>
      <w:r w:rsidRPr="000D6B05">
        <w:rPr>
          <w:szCs w:val="24"/>
        </w:rPr>
        <w:t>и</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разделы</w:t>
      </w:r>
      <w:r w:rsidR="00C359D5" w:rsidRPr="000D6B05">
        <w:rPr>
          <w:szCs w:val="24"/>
        </w:rPr>
        <w:t xml:space="preserve"> </w:t>
      </w:r>
      <w:r w:rsidRPr="000D6B05">
        <w:rPr>
          <w:szCs w:val="24"/>
        </w:rPr>
        <w:t>со</w:t>
      </w:r>
      <w:r w:rsidR="00C359D5" w:rsidRPr="000D6B05">
        <w:rPr>
          <w:szCs w:val="24"/>
        </w:rPr>
        <w:t xml:space="preserve"> </w:t>
      </w:r>
      <w:r w:rsidRPr="000D6B05">
        <w:rPr>
          <w:szCs w:val="24"/>
        </w:rPr>
        <w:t>сведениями</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пациентках,</w:t>
      </w:r>
      <w:r w:rsidR="00C359D5" w:rsidRPr="000D6B05">
        <w:rPr>
          <w:szCs w:val="24"/>
        </w:rPr>
        <w:t xml:space="preserve"> </w:t>
      </w:r>
      <w:r w:rsidRPr="000D6B05">
        <w:rPr>
          <w:szCs w:val="24"/>
        </w:rPr>
        <w:t>состоящих</w:t>
      </w:r>
      <w:r w:rsidR="00C359D5" w:rsidRPr="000D6B05">
        <w:rPr>
          <w:szCs w:val="24"/>
        </w:rPr>
        <w:t xml:space="preserve"> </w:t>
      </w:r>
      <w:r w:rsidRPr="000D6B05">
        <w:rPr>
          <w:szCs w:val="24"/>
        </w:rPr>
        <w:t>на</w:t>
      </w:r>
      <w:r w:rsidR="00C359D5" w:rsidRPr="000D6B05">
        <w:rPr>
          <w:szCs w:val="24"/>
        </w:rPr>
        <w:t xml:space="preserve"> </w:t>
      </w:r>
      <w:r w:rsidRPr="000D6B05">
        <w:rPr>
          <w:szCs w:val="24"/>
        </w:rPr>
        <w:t>учете</w:t>
      </w:r>
      <w:r w:rsidR="00C359D5" w:rsidRPr="000D6B05">
        <w:rPr>
          <w:szCs w:val="24"/>
        </w:rPr>
        <w:t xml:space="preserve"> </w:t>
      </w:r>
      <w:r w:rsidRPr="000D6B05">
        <w:rPr>
          <w:szCs w:val="24"/>
        </w:rPr>
        <w:t>по</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и</w:t>
      </w:r>
      <w:r w:rsidR="00C359D5" w:rsidRPr="000D6B05">
        <w:rPr>
          <w:szCs w:val="24"/>
        </w:rPr>
        <w:t xml:space="preserve"> </w:t>
      </w:r>
      <w:r w:rsidRPr="000D6B05">
        <w:rPr>
          <w:szCs w:val="24"/>
        </w:rPr>
        <w:t>родам</w:t>
      </w:r>
      <w:r w:rsidR="00C359D5" w:rsidRPr="000D6B05">
        <w:rPr>
          <w:szCs w:val="24"/>
        </w:rPr>
        <w:t xml:space="preserve"> </w:t>
      </w:r>
      <w:r w:rsidRPr="000D6B05">
        <w:rPr>
          <w:szCs w:val="24"/>
        </w:rPr>
        <w:t>в</w:t>
      </w:r>
      <w:r w:rsidR="00C359D5" w:rsidRPr="000D6B05">
        <w:rPr>
          <w:szCs w:val="24"/>
        </w:rPr>
        <w:t xml:space="preserve"> </w:t>
      </w:r>
      <w:r w:rsidRPr="000D6B05">
        <w:rPr>
          <w:szCs w:val="24"/>
        </w:rPr>
        <w:t>данной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организации:</w:t>
      </w:r>
    </w:p>
    <w:p w14:paraId="212926F3" w14:textId="25E7801E" w:rsidR="00D174F9" w:rsidRPr="000D6B05" w:rsidRDefault="00D174F9" w:rsidP="00461C70">
      <w:pPr>
        <w:numPr>
          <w:ilvl w:val="1"/>
          <w:numId w:val="164"/>
        </w:numPr>
        <w:spacing w:line="360" w:lineRule="auto"/>
        <w:rPr>
          <w:szCs w:val="24"/>
        </w:rPr>
      </w:pPr>
      <w:r w:rsidRPr="000D6B05">
        <w:rPr>
          <w:szCs w:val="24"/>
        </w:rPr>
        <w:t>Раздел</w:t>
      </w:r>
      <w:r w:rsidR="00C359D5" w:rsidRPr="000D6B05">
        <w:rPr>
          <w:szCs w:val="24"/>
        </w:rPr>
        <w:t xml:space="preserve"> </w:t>
      </w:r>
      <w:r w:rsidR="00312BB4" w:rsidRPr="000D6B05">
        <w:rPr>
          <w:szCs w:val="24"/>
        </w:rPr>
        <w:t>"</w:t>
      </w:r>
      <w:r w:rsidRPr="000D6B05">
        <w:rPr>
          <w:szCs w:val="24"/>
        </w:rPr>
        <w:t>Находятся</w:t>
      </w:r>
      <w:r w:rsidR="00C359D5" w:rsidRPr="000D6B05">
        <w:rPr>
          <w:szCs w:val="24"/>
        </w:rPr>
        <w:t xml:space="preserve"> </w:t>
      </w:r>
      <w:r w:rsidRPr="000D6B05">
        <w:rPr>
          <w:szCs w:val="24"/>
        </w:rPr>
        <w:t>на</w:t>
      </w:r>
      <w:r w:rsidR="00C359D5" w:rsidRPr="000D6B05">
        <w:rPr>
          <w:szCs w:val="24"/>
        </w:rPr>
        <w:t xml:space="preserve"> </w:t>
      </w:r>
      <w:r w:rsidRPr="000D6B05">
        <w:rPr>
          <w:szCs w:val="24"/>
        </w:rPr>
        <w:t>госпитализации</w:t>
      </w:r>
      <w:r w:rsidR="00312BB4" w:rsidRPr="000D6B05">
        <w:rPr>
          <w:szCs w:val="24"/>
        </w:rPr>
        <w:t>"</w:t>
      </w:r>
      <w:r w:rsidRPr="000D6B05">
        <w:rPr>
          <w:szCs w:val="24"/>
        </w:rPr>
        <w:t>.</w:t>
      </w:r>
      <w:r w:rsidR="00C359D5" w:rsidRPr="000D6B05">
        <w:rPr>
          <w:szCs w:val="24"/>
        </w:rPr>
        <w:t xml:space="preserve"> </w:t>
      </w: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отображаются</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пациентках,</w:t>
      </w:r>
      <w:r w:rsidR="00C359D5" w:rsidRPr="000D6B05">
        <w:rPr>
          <w:szCs w:val="24"/>
        </w:rPr>
        <w:t xml:space="preserve"> </w:t>
      </w:r>
      <w:r w:rsidRPr="000D6B05">
        <w:rPr>
          <w:szCs w:val="24"/>
        </w:rPr>
        <w:t>состоящих</w:t>
      </w:r>
      <w:r w:rsidR="00C359D5" w:rsidRPr="000D6B05">
        <w:rPr>
          <w:szCs w:val="24"/>
        </w:rPr>
        <w:t xml:space="preserve"> </w:t>
      </w:r>
      <w:r w:rsidRPr="000D6B05">
        <w:rPr>
          <w:szCs w:val="24"/>
        </w:rPr>
        <w:t>на</w:t>
      </w:r>
      <w:r w:rsidR="00C359D5" w:rsidRPr="000D6B05">
        <w:rPr>
          <w:szCs w:val="24"/>
        </w:rPr>
        <w:t xml:space="preserve"> </w:t>
      </w:r>
      <w:r w:rsidRPr="000D6B05">
        <w:rPr>
          <w:szCs w:val="24"/>
        </w:rPr>
        <w:t>учете</w:t>
      </w:r>
      <w:r w:rsidR="00C359D5" w:rsidRPr="000D6B05">
        <w:rPr>
          <w:szCs w:val="24"/>
        </w:rPr>
        <w:t xml:space="preserve"> </w:t>
      </w:r>
      <w:r w:rsidRPr="000D6B05">
        <w:rPr>
          <w:szCs w:val="24"/>
        </w:rPr>
        <w:t>по</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и</w:t>
      </w:r>
      <w:r w:rsidR="00C359D5" w:rsidRPr="000D6B05">
        <w:rPr>
          <w:szCs w:val="24"/>
        </w:rPr>
        <w:t xml:space="preserve"> </w:t>
      </w:r>
      <w:r w:rsidRPr="000D6B05">
        <w:rPr>
          <w:szCs w:val="24"/>
        </w:rPr>
        <w:t>родам</w:t>
      </w:r>
      <w:r w:rsidR="00C359D5" w:rsidRPr="000D6B05">
        <w:rPr>
          <w:szCs w:val="24"/>
        </w:rPr>
        <w:t xml:space="preserve"> </w:t>
      </w:r>
      <w:r w:rsidRPr="000D6B05">
        <w:rPr>
          <w:szCs w:val="24"/>
        </w:rPr>
        <w:t>в</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проходящих</w:t>
      </w:r>
      <w:r w:rsidR="00C359D5" w:rsidRPr="000D6B05">
        <w:rPr>
          <w:szCs w:val="24"/>
        </w:rPr>
        <w:t xml:space="preserve"> </w:t>
      </w:r>
      <w:r w:rsidRPr="000D6B05">
        <w:rPr>
          <w:szCs w:val="24"/>
        </w:rPr>
        <w:t>лечение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условиях</w:t>
      </w:r>
      <w:r w:rsidR="00C359D5" w:rsidRPr="000D6B05">
        <w:rPr>
          <w:szCs w:val="24"/>
        </w:rPr>
        <w:t xml:space="preserve"> </w:t>
      </w:r>
      <w:r w:rsidRPr="000D6B05">
        <w:rPr>
          <w:szCs w:val="24"/>
        </w:rPr>
        <w:t>стационара:</w:t>
      </w:r>
    </w:p>
    <w:p w14:paraId="42C80860" w14:textId="5E1CD3DE"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пациентки;</w:t>
      </w:r>
    </w:p>
    <w:p w14:paraId="0EF62B63" w14:textId="7399C9AD"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пациентки;</w:t>
      </w:r>
    </w:p>
    <w:p w14:paraId="14EB26A5" w14:textId="0137690F"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Возраст</w:t>
      </w:r>
      <w:r w:rsidR="00C359D5" w:rsidRPr="000D6B05">
        <w:rPr>
          <w:szCs w:val="24"/>
        </w:rPr>
        <w:t xml:space="preserve"> </w:t>
      </w:r>
      <w:r w:rsidRPr="000D6B05">
        <w:rPr>
          <w:szCs w:val="24"/>
        </w:rPr>
        <w:t>пациентки;</w:t>
      </w:r>
    </w:p>
    <w:p w14:paraId="1C364BD4" w14:textId="4507CE60"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беременной;</w:t>
      </w:r>
    </w:p>
    <w:p w14:paraId="6A07CD38" w14:textId="5D364FC8"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ведущего</w:t>
      </w:r>
      <w:r w:rsidR="00C359D5" w:rsidRPr="000D6B05">
        <w:rPr>
          <w:szCs w:val="24"/>
        </w:rPr>
        <w:t xml:space="preserve"> </w:t>
      </w:r>
      <w:r w:rsidRPr="000D6B05">
        <w:rPr>
          <w:szCs w:val="24"/>
        </w:rPr>
        <w:t>беременность;</w:t>
      </w:r>
    </w:p>
    <w:p w14:paraId="4858C8F1" w14:textId="10049177"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Срок</w:t>
      </w:r>
      <w:r w:rsidR="00C359D5" w:rsidRPr="000D6B05">
        <w:rPr>
          <w:szCs w:val="24"/>
        </w:rPr>
        <w:t xml:space="preserve"> </w:t>
      </w:r>
      <w:r w:rsidRPr="000D6B05">
        <w:rPr>
          <w:szCs w:val="24"/>
        </w:rPr>
        <w:t>беременности;</w:t>
      </w:r>
    </w:p>
    <w:p w14:paraId="11219919" w14:textId="77777777"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Триместр;</w:t>
      </w:r>
    </w:p>
    <w:p w14:paraId="50FB1BDD" w14:textId="15783B13"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Степень</w:t>
      </w:r>
      <w:r w:rsidR="00C359D5" w:rsidRPr="000D6B05">
        <w:rPr>
          <w:szCs w:val="24"/>
        </w:rPr>
        <w:t xml:space="preserve"> </w:t>
      </w:r>
      <w:r w:rsidRPr="000D6B05">
        <w:rPr>
          <w:szCs w:val="24"/>
        </w:rPr>
        <w:t>риска</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ключевых</w:t>
      </w:r>
      <w:r w:rsidR="00C359D5" w:rsidRPr="000D6B05">
        <w:rPr>
          <w:szCs w:val="24"/>
        </w:rPr>
        <w:t xml:space="preserve"> </w:t>
      </w:r>
      <w:r w:rsidRPr="000D6B05">
        <w:rPr>
          <w:szCs w:val="24"/>
        </w:rPr>
        <w:t>факторов;</w:t>
      </w:r>
    </w:p>
    <w:p w14:paraId="4C68C793" w14:textId="65E582B9"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госпитализации;</w:t>
      </w:r>
    </w:p>
    <w:p w14:paraId="6ABD2785" w14:textId="7151D9EE"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lastRenderedPageBreak/>
        <w:t>МО</w:t>
      </w:r>
      <w:r w:rsidR="00C359D5" w:rsidRPr="000D6B05">
        <w:rPr>
          <w:szCs w:val="24"/>
        </w:rPr>
        <w:t xml:space="preserve"> </w:t>
      </w:r>
      <w:r w:rsidRPr="000D6B05">
        <w:rPr>
          <w:szCs w:val="24"/>
        </w:rPr>
        <w:t>госпитализации;</w:t>
      </w:r>
    </w:p>
    <w:p w14:paraId="75A20057" w14:textId="017D1A9C"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Отделение</w:t>
      </w:r>
      <w:r w:rsidR="00C359D5" w:rsidRPr="000D6B05">
        <w:rPr>
          <w:szCs w:val="24"/>
        </w:rPr>
        <w:t xml:space="preserve"> </w:t>
      </w:r>
      <w:r w:rsidRPr="000D6B05">
        <w:rPr>
          <w:szCs w:val="24"/>
        </w:rPr>
        <w:t>госпитализации;</w:t>
      </w:r>
    </w:p>
    <w:p w14:paraId="62F40071" w14:textId="03B87A3F"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Профиль</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госпитализации;</w:t>
      </w:r>
    </w:p>
    <w:p w14:paraId="45C1CC30" w14:textId="1F106E46" w:rsidR="00D174F9" w:rsidRPr="000D6B05" w:rsidRDefault="00D174F9" w:rsidP="00D174F9">
      <w:pPr>
        <w:spacing w:line="360" w:lineRule="auto"/>
        <w:ind w:left="360"/>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выполняться</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36C31ECF" w14:textId="11E2373A" w:rsidR="00D174F9" w:rsidRPr="000D6B05" w:rsidRDefault="00D174F9" w:rsidP="00461C70">
      <w:pPr>
        <w:numPr>
          <w:ilvl w:val="2"/>
          <w:numId w:val="164"/>
        </w:numPr>
        <w:spacing w:line="360" w:lineRule="auto"/>
        <w:rPr>
          <w:szCs w:val="24"/>
        </w:rPr>
      </w:pPr>
      <w:r w:rsidRPr="000D6B05">
        <w:rPr>
          <w:szCs w:val="24"/>
        </w:rPr>
        <w:t>Поиск</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нахождении</w:t>
      </w:r>
      <w:r w:rsidR="00C359D5" w:rsidRPr="000D6B05">
        <w:rPr>
          <w:szCs w:val="24"/>
        </w:rPr>
        <w:t xml:space="preserve"> </w:t>
      </w:r>
      <w:r w:rsidRPr="000D6B05">
        <w:rPr>
          <w:szCs w:val="24"/>
        </w:rPr>
        <w:t>пациенток</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стационаре.</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7681CF13" w14:textId="33596228"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пациентки;</w:t>
      </w:r>
    </w:p>
    <w:p w14:paraId="6CF210F9" w14:textId="6E6A9716"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беременной;</w:t>
      </w:r>
    </w:p>
    <w:p w14:paraId="1D821114" w14:textId="76BE5DEF"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ведущего</w:t>
      </w:r>
      <w:r w:rsidR="00C359D5" w:rsidRPr="000D6B05">
        <w:rPr>
          <w:szCs w:val="24"/>
        </w:rPr>
        <w:t xml:space="preserve"> </w:t>
      </w:r>
      <w:r w:rsidRPr="000D6B05">
        <w:rPr>
          <w:szCs w:val="24"/>
        </w:rPr>
        <w:t>беременность.</w:t>
      </w:r>
      <w:r w:rsidR="00C359D5" w:rsidRPr="000D6B05">
        <w:rPr>
          <w:szCs w:val="24"/>
        </w:rPr>
        <w:t xml:space="preserve"> </w:t>
      </w:r>
      <w:r w:rsidRPr="000D6B05">
        <w:rPr>
          <w:szCs w:val="24"/>
        </w:rPr>
        <w:t>По</w:t>
      </w:r>
      <w:r w:rsidR="00C359D5" w:rsidRPr="000D6B05">
        <w:rPr>
          <w:szCs w:val="24"/>
        </w:rPr>
        <w:t xml:space="preserve"> </w:t>
      </w:r>
      <w:r w:rsidRPr="000D6B05">
        <w:rPr>
          <w:szCs w:val="24"/>
        </w:rPr>
        <w:t>умолчанию</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указан</w:t>
      </w:r>
      <w:r w:rsidR="00C359D5" w:rsidRPr="000D6B05">
        <w:rPr>
          <w:szCs w:val="24"/>
        </w:rPr>
        <w:t xml:space="preserve"> </w:t>
      </w:r>
      <w:r w:rsidRPr="000D6B05">
        <w:rPr>
          <w:szCs w:val="24"/>
        </w:rPr>
        <w:t>врач,</w:t>
      </w:r>
      <w:r w:rsidR="00C359D5" w:rsidRPr="000D6B05">
        <w:rPr>
          <w:szCs w:val="24"/>
        </w:rPr>
        <w:t xml:space="preserve"> </w:t>
      </w:r>
      <w:r w:rsidRPr="000D6B05">
        <w:rPr>
          <w:szCs w:val="24"/>
        </w:rPr>
        <w:t>вызвавший</w:t>
      </w:r>
      <w:r w:rsidR="00C359D5" w:rsidRPr="000D6B05">
        <w:rPr>
          <w:szCs w:val="24"/>
        </w:rPr>
        <w:t xml:space="preserve"> </w:t>
      </w:r>
      <w:r w:rsidRPr="000D6B05">
        <w:rPr>
          <w:szCs w:val="24"/>
        </w:rPr>
        <w:t>форму;</w:t>
      </w:r>
    </w:p>
    <w:p w14:paraId="21D5E00B" w14:textId="61C50953"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Срок</w:t>
      </w:r>
      <w:r w:rsidR="00C359D5" w:rsidRPr="000D6B05">
        <w:rPr>
          <w:szCs w:val="24"/>
        </w:rPr>
        <w:t xml:space="preserve"> </w:t>
      </w:r>
      <w:r w:rsidRPr="000D6B05">
        <w:rPr>
          <w:szCs w:val="24"/>
        </w:rPr>
        <w:t>беременности;</w:t>
      </w:r>
    </w:p>
    <w:p w14:paraId="2500CD2E" w14:textId="77777777"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Триместр;</w:t>
      </w:r>
    </w:p>
    <w:p w14:paraId="2ACC269E" w14:textId="7A056E10"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Степень</w:t>
      </w:r>
      <w:r w:rsidR="00C359D5" w:rsidRPr="000D6B05">
        <w:rPr>
          <w:szCs w:val="24"/>
        </w:rPr>
        <w:t xml:space="preserve"> </w:t>
      </w:r>
      <w:r w:rsidRPr="000D6B05">
        <w:rPr>
          <w:szCs w:val="24"/>
        </w:rPr>
        <w:t>риска</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ключевых</w:t>
      </w:r>
      <w:r w:rsidR="00C359D5" w:rsidRPr="000D6B05">
        <w:rPr>
          <w:szCs w:val="24"/>
        </w:rPr>
        <w:t xml:space="preserve"> </w:t>
      </w:r>
      <w:r w:rsidRPr="000D6B05">
        <w:rPr>
          <w:szCs w:val="24"/>
        </w:rPr>
        <w:t>факторов;</w:t>
      </w:r>
    </w:p>
    <w:p w14:paraId="74F24B1F" w14:textId="1A9C1EB4"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госпитализации;</w:t>
      </w:r>
    </w:p>
    <w:p w14:paraId="0E38C84B" w14:textId="672665CE"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госпитализации;</w:t>
      </w:r>
    </w:p>
    <w:p w14:paraId="3368AB9B" w14:textId="2DA0A360" w:rsidR="00D174F9" w:rsidRPr="000D6B05" w:rsidRDefault="00D174F9" w:rsidP="00461C70">
      <w:pPr>
        <w:numPr>
          <w:ilvl w:val="2"/>
          <w:numId w:val="164"/>
        </w:numPr>
        <w:spacing w:line="360" w:lineRule="auto"/>
        <w:rPr>
          <w:szCs w:val="24"/>
        </w:rPr>
      </w:pPr>
      <w:r w:rsidRPr="000D6B05">
        <w:rPr>
          <w:szCs w:val="24"/>
        </w:rPr>
        <w:t>Просмотр</w:t>
      </w:r>
      <w:r w:rsidR="00C359D5" w:rsidRPr="000D6B05">
        <w:rPr>
          <w:szCs w:val="24"/>
        </w:rPr>
        <w:t xml:space="preserve"> </w:t>
      </w:r>
      <w:r w:rsidRPr="000D6B05">
        <w:rPr>
          <w:szCs w:val="24"/>
        </w:rPr>
        <w:t>КВС;</w:t>
      </w:r>
    </w:p>
    <w:p w14:paraId="518C224A" w14:textId="3B4EF2FD" w:rsidR="00D174F9" w:rsidRPr="000D6B05" w:rsidRDefault="00D174F9" w:rsidP="00461C70">
      <w:pPr>
        <w:numPr>
          <w:ilvl w:val="2"/>
          <w:numId w:val="164"/>
        </w:numPr>
        <w:spacing w:line="360" w:lineRule="auto"/>
        <w:rPr>
          <w:szCs w:val="24"/>
        </w:rPr>
      </w:pPr>
      <w:r w:rsidRPr="000D6B05">
        <w:rPr>
          <w:szCs w:val="24"/>
        </w:rPr>
        <w:t>Печать</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выделенной</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всех</w:t>
      </w:r>
      <w:r w:rsidR="00C359D5" w:rsidRPr="000D6B05">
        <w:rPr>
          <w:szCs w:val="24"/>
        </w:rPr>
        <w:t xml:space="preserve"> </w:t>
      </w:r>
      <w:r w:rsidRPr="000D6B05">
        <w:rPr>
          <w:szCs w:val="24"/>
        </w:rPr>
        <w:t>записях</w:t>
      </w:r>
      <w:r w:rsidR="00C359D5" w:rsidRPr="000D6B05">
        <w:rPr>
          <w:szCs w:val="24"/>
        </w:rPr>
        <w:t xml:space="preserve"> </w:t>
      </w:r>
      <w:r w:rsidRPr="000D6B05">
        <w:rPr>
          <w:szCs w:val="24"/>
        </w:rPr>
        <w:t>на</w:t>
      </w:r>
      <w:r w:rsidR="00C359D5" w:rsidRPr="000D6B05">
        <w:rPr>
          <w:szCs w:val="24"/>
        </w:rPr>
        <w:t xml:space="preserve"> </w:t>
      </w:r>
      <w:r w:rsidRPr="000D6B05">
        <w:rPr>
          <w:szCs w:val="24"/>
        </w:rPr>
        <w:t>текущей</w:t>
      </w:r>
      <w:r w:rsidR="00C359D5" w:rsidRPr="000D6B05">
        <w:rPr>
          <w:szCs w:val="24"/>
        </w:rPr>
        <w:t xml:space="preserve"> </w:t>
      </w:r>
      <w:r w:rsidRPr="000D6B05">
        <w:rPr>
          <w:szCs w:val="24"/>
        </w:rPr>
        <w:t>странице,</w:t>
      </w:r>
      <w:r w:rsidR="00C359D5" w:rsidRPr="000D6B05">
        <w:rPr>
          <w:szCs w:val="24"/>
        </w:rPr>
        <w:t xml:space="preserve"> </w:t>
      </w:r>
      <w:r w:rsidRPr="000D6B05">
        <w:rPr>
          <w:szCs w:val="24"/>
        </w:rPr>
        <w:t>о</w:t>
      </w:r>
      <w:r w:rsidR="00C359D5" w:rsidRPr="000D6B05">
        <w:rPr>
          <w:szCs w:val="24"/>
        </w:rPr>
        <w:t xml:space="preserve"> </w:t>
      </w:r>
      <w:r w:rsidRPr="000D6B05">
        <w:rPr>
          <w:szCs w:val="24"/>
        </w:rPr>
        <w:t>всех</w:t>
      </w:r>
      <w:r w:rsidR="00C359D5" w:rsidRPr="000D6B05">
        <w:rPr>
          <w:szCs w:val="24"/>
        </w:rPr>
        <w:t xml:space="preserve"> </w:t>
      </w:r>
      <w:r w:rsidRPr="000D6B05">
        <w:rPr>
          <w:szCs w:val="24"/>
        </w:rPr>
        <w:t>записях;</w:t>
      </w:r>
    </w:p>
    <w:p w14:paraId="080C4794" w14:textId="1B7E6764" w:rsidR="00D174F9" w:rsidRPr="000D6B05" w:rsidRDefault="00D174F9" w:rsidP="00461C70">
      <w:pPr>
        <w:numPr>
          <w:ilvl w:val="2"/>
          <w:numId w:val="164"/>
        </w:numPr>
        <w:spacing w:line="360" w:lineRule="auto"/>
        <w:rPr>
          <w:szCs w:val="24"/>
        </w:rPr>
      </w:pPr>
      <w:r w:rsidRPr="000D6B05">
        <w:rPr>
          <w:szCs w:val="24"/>
        </w:rPr>
        <w:t>Переход</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пациентки.</w:t>
      </w:r>
    </w:p>
    <w:p w14:paraId="5A22B24F" w14:textId="2F4B2206" w:rsidR="00D174F9" w:rsidRPr="000D6B05" w:rsidRDefault="00D174F9" w:rsidP="00461C70">
      <w:pPr>
        <w:numPr>
          <w:ilvl w:val="1"/>
          <w:numId w:val="164"/>
        </w:numPr>
        <w:spacing w:line="360" w:lineRule="auto"/>
        <w:rPr>
          <w:szCs w:val="24"/>
        </w:rPr>
      </w:pPr>
      <w:r w:rsidRPr="000D6B05">
        <w:rPr>
          <w:szCs w:val="24"/>
        </w:rPr>
        <w:t>Раздел</w:t>
      </w:r>
      <w:r w:rsidR="00C359D5" w:rsidRPr="000D6B05">
        <w:rPr>
          <w:szCs w:val="24"/>
        </w:rPr>
        <w:t xml:space="preserve"> </w:t>
      </w:r>
      <w:r w:rsidR="00312BB4" w:rsidRPr="000D6B05">
        <w:rPr>
          <w:szCs w:val="24"/>
        </w:rPr>
        <w:t>"</w:t>
      </w:r>
      <w:r w:rsidRPr="000D6B05">
        <w:rPr>
          <w:szCs w:val="24"/>
        </w:rPr>
        <w:t>Выписанные</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r w:rsidR="00312BB4" w:rsidRPr="000D6B05">
        <w:rPr>
          <w:szCs w:val="24"/>
        </w:rPr>
        <w:t>"</w:t>
      </w:r>
      <w:r w:rsidRPr="000D6B05">
        <w:rPr>
          <w:szCs w:val="24"/>
        </w:rPr>
        <w:t>.</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всех</w:t>
      </w:r>
      <w:r w:rsidR="00C359D5" w:rsidRPr="000D6B05">
        <w:rPr>
          <w:szCs w:val="24"/>
        </w:rPr>
        <w:t xml:space="preserve"> </w:t>
      </w:r>
      <w:r w:rsidRPr="000D6B05">
        <w:rPr>
          <w:szCs w:val="24"/>
        </w:rPr>
        <w:t>пациентках,</w:t>
      </w:r>
      <w:r w:rsidR="00C359D5" w:rsidRPr="000D6B05">
        <w:rPr>
          <w:szCs w:val="24"/>
        </w:rPr>
        <w:t xml:space="preserve"> </w:t>
      </w:r>
      <w:r w:rsidRPr="000D6B05">
        <w:rPr>
          <w:szCs w:val="24"/>
        </w:rPr>
        <w:t>состоящих</w:t>
      </w:r>
      <w:r w:rsidR="00C359D5" w:rsidRPr="000D6B05">
        <w:rPr>
          <w:szCs w:val="24"/>
        </w:rPr>
        <w:t xml:space="preserve"> </w:t>
      </w:r>
      <w:r w:rsidRPr="000D6B05">
        <w:rPr>
          <w:szCs w:val="24"/>
        </w:rPr>
        <w:t>на</w:t>
      </w:r>
      <w:r w:rsidR="00C359D5" w:rsidRPr="000D6B05">
        <w:rPr>
          <w:szCs w:val="24"/>
        </w:rPr>
        <w:t xml:space="preserve"> </w:t>
      </w:r>
      <w:r w:rsidRPr="000D6B05">
        <w:rPr>
          <w:szCs w:val="24"/>
        </w:rPr>
        <w:t>учете</w:t>
      </w:r>
      <w:r w:rsidR="00C359D5" w:rsidRPr="000D6B05">
        <w:rPr>
          <w:szCs w:val="24"/>
        </w:rPr>
        <w:t xml:space="preserve"> </w:t>
      </w:r>
      <w:r w:rsidRPr="000D6B05">
        <w:rPr>
          <w:szCs w:val="24"/>
        </w:rPr>
        <w:t>в</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и</w:t>
      </w:r>
      <w:r w:rsidR="00C359D5" w:rsidRPr="000D6B05">
        <w:rPr>
          <w:szCs w:val="24"/>
        </w:rPr>
        <w:t xml:space="preserve"> </w:t>
      </w:r>
      <w:r w:rsidRPr="000D6B05">
        <w:rPr>
          <w:szCs w:val="24"/>
        </w:rPr>
        <w:t>родам,</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p>
    <w:p w14:paraId="001F6DB9" w14:textId="0662BF6D"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пациентки;</w:t>
      </w:r>
    </w:p>
    <w:p w14:paraId="50C110B2" w14:textId="1FE6960E"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пациентки;</w:t>
      </w:r>
    </w:p>
    <w:p w14:paraId="19AA693D" w14:textId="59A1CDC9"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Возраст</w:t>
      </w:r>
      <w:r w:rsidR="00C359D5" w:rsidRPr="000D6B05">
        <w:rPr>
          <w:szCs w:val="24"/>
        </w:rPr>
        <w:t xml:space="preserve"> </w:t>
      </w:r>
      <w:r w:rsidRPr="000D6B05">
        <w:rPr>
          <w:szCs w:val="24"/>
        </w:rPr>
        <w:t>пациентки;</w:t>
      </w:r>
    </w:p>
    <w:p w14:paraId="39941297" w14:textId="0B4F5838"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беременной;</w:t>
      </w:r>
    </w:p>
    <w:p w14:paraId="009A0500" w14:textId="60EA5B57"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ведущего</w:t>
      </w:r>
      <w:r w:rsidR="00C359D5" w:rsidRPr="000D6B05">
        <w:rPr>
          <w:szCs w:val="24"/>
        </w:rPr>
        <w:t xml:space="preserve"> </w:t>
      </w:r>
      <w:r w:rsidRPr="000D6B05">
        <w:rPr>
          <w:szCs w:val="24"/>
        </w:rPr>
        <w:t>беременность;</w:t>
      </w:r>
    </w:p>
    <w:p w14:paraId="2FBE71D2" w14:textId="50504F97"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Срок</w:t>
      </w:r>
      <w:r w:rsidR="00C359D5" w:rsidRPr="000D6B05">
        <w:rPr>
          <w:szCs w:val="24"/>
        </w:rPr>
        <w:t xml:space="preserve"> </w:t>
      </w:r>
      <w:r w:rsidRPr="000D6B05">
        <w:rPr>
          <w:szCs w:val="24"/>
        </w:rPr>
        <w:t>беременности;</w:t>
      </w:r>
    </w:p>
    <w:p w14:paraId="38214E32" w14:textId="77777777"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Триместр;</w:t>
      </w:r>
    </w:p>
    <w:p w14:paraId="70C1AF63" w14:textId="685C18DE"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Степень</w:t>
      </w:r>
      <w:r w:rsidR="00C359D5" w:rsidRPr="000D6B05">
        <w:rPr>
          <w:szCs w:val="24"/>
        </w:rPr>
        <w:t xml:space="preserve"> </w:t>
      </w:r>
      <w:r w:rsidRPr="000D6B05">
        <w:rPr>
          <w:szCs w:val="24"/>
        </w:rPr>
        <w:t>риска</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ключевых</w:t>
      </w:r>
      <w:r w:rsidR="00C359D5" w:rsidRPr="000D6B05">
        <w:rPr>
          <w:szCs w:val="24"/>
        </w:rPr>
        <w:t xml:space="preserve"> </w:t>
      </w:r>
      <w:r w:rsidRPr="000D6B05">
        <w:rPr>
          <w:szCs w:val="24"/>
        </w:rPr>
        <w:t>факторов;</w:t>
      </w:r>
    </w:p>
    <w:p w14:paraId="51725B9B" w14:textId="2E1E1440"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госпитализации;</w:t>
      </w:r>
    </w:p>
    <w:p w14:paraId="2B311FDA" w14:textId="1A28EA04"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Отделение</w:t>
      </w:r>
      <w:r w:rsidR="00C359D5" w:rsidRPr="000D6B05">
        <w:rPr>
          <w:szCs w:val="24"/>
        </w:rPr>
        <w:t xml:space="preserve"> </w:t>
      </w:r>
      <w:r w:rsidRPr="000D6B05">
        <w:rPr>
          <w:szCs w:val="24"/>
        </w:rPr>
        <w:t>госпитализации;</w:t>
      </w:r>
    </w:p>
    <w:p w14:paraId="169FC02B" w14:textId="13C2C00F"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Профиль</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госпитализации;</w:t>
      </w:r>
    </w:p>
    <w:p w14:paraId="099C0086" w14:textId="3474F149"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госпитализации;</w:t>
      </w:r>
    </w:p>
    <w:p w14:paraId="40CCD26C" w14:textId="4F39F8F0"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выписки;</w:t>
      </w:r>
    </w:p>
    <w:p w14:paraId="0CB1467D" w14:textId="4570EBF0"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lastRenderedPageBreak/>
        <w:t>Тип</w:t>
      </w:r>
      <w:r w:rsidR="00C359D5" w:rsidRPr="000D6B05">
        <w:rPr>
          <w:szCs w:val="24"/>
        </w:rPr>
        <w:t xml:space="preserve"> </w:t>
      </w:r>
      <w:r w:rsidRPr="000D6B05">
        <w:rPr>
          <w:szCs w:val="24"/>
        </w:rPr>
        <w:t>госпитализации;</w:t>
      </w:r>
    </w:p>
    <w:p w14:paraId="07E9E74E" w14:textId="70FD64F9"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КВС;</w:t>
      </w:r>
    </w:p>
    <w:p w14:paraId="335B5029" w14:textId="59798020"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Основной</w:t>
      </w:r>
      <w:r w:rsidR="00C359D5" w:rsidRPr="000D6B05">
        <w:rPr>
          <w:szCs w:val="24"/>
        </w:rPr>
        <w:t xml:space="preserve"> </w:t>
      </w:r>
      <w:r w:rsidRPr="000D6B05">
        <w:rPr>
          <w:szCs w:val="24"/>
        </w:rPr>
        <w:t>диагноз.</w:t>
      </w:r>
    </w:p>
    <w:p w14:paraId="511F10E8" w14:textId="546E88ED" w:rsidR="00D174F9" w:rsidRPr="000D6B05" w:rsidRDefault="00D174F9" w:rsidP="00D174F9">
      <w:pPr>
        <w:spacing w:line="360" w:lineRule="auto"/>
        <w:ind w:left="360"/>
        <w:rPr>
          <w:szCs w:val="24"/>
        </w:rPr>
      </w:pP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выполняться</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2FD87038" w14:textId="3160C48C" w:rsidR="00D174F9" w:rsidRPr="000D6B05" w:rsidRDefault="00D174F9" w:rsidP="00461C70">
      <w:pPr>
        <w:numPr>
          <w:ilvl w:val="2"/>
          <w:numId w:val="164"/>
        </w:numPr>
        <w:spacing w:line="360" w:lineRule="auto"/>
        <w:rPr>
          <w:szCs w:val="24"/>
        </w:rPr>
      </w:pPr>
      <w:r w:rsidRPr="000D6B05">
        <w:rPr>
          <w:szCs w:val="24"/>
        </w:rPr>
        <w:t>Поиск</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выписках</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1D55E951" w14:textId="69F156BA"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пациентки;</w:t>
      </w:r>
    </w:p>
    <w:p w14:paraId="03E47B28" w14:textId="346B8621"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беременной;</w:t>
      </w:r>
    </w:p>
    <w:p w14:paraId="6F555FE1" w14:textId="2D2115FC"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Ф.И.О.</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ведущего</w:t>
      </w:r>
      <w:r w:rsidR="00C359D5" w:rsidRPr="000D6B05">
        <w:rPr>
          <w:szCs w:val="24"/>
        </w:rPr>
        <w:t xml:space="preserve"> </w:t>
      </w:r>
      <w:r w:rsidRPr="000D6B05">
        <w:rPr>
          <w:szCs w:val="24"/>
        </w:rPr>
        <w:t>беременность.</w:t>
      </w:r>
      <w:r w:rsidR="00C359D5" w:rsidRPr="000D6B05">
        <w:rPr>
          <w:szCs w:val="24"/>
        </w:rPr>
        <w:t xml:space="preserve"> </w:t>
      </w:r>
      <w:r w:rsidRPr="000D6B05">
        <w:rPr>
          <w:szCs w:val="24"/>
        </w:rPr>
        <w:t>По</w:t>
      </w:r>
      <w:r w:rsidR="00C359D5" w:rsidRPr="000D6B05">
        <w:rPr>
          <w:szCs w:val="24"/>
        </w:rPr>
        <w:t xml:space="preserve"> </w:t>
      </w:r>
      <w:r w:rsidRPr="000D6B05">
        <w:rPr>
          <w:szCs w:val="24"/>
        </w:rPr>
        <w:t>умолчанию</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указан</w:t>
      </w:r>
      <w:r w:rsidR="00C359D5" w:rsidRPr="000D6B05">
        <w:rPr>
          <w:szCs w:val="24"/>
        </w:rPr>
        <w:t xml:space="preserve"> </w:t>
      </w:r>
      <w:r w:rsidRPr="000D6B05">
        <w:rPr>
          <w:szCs w:val="24"/>
        </w:rPr>
        <w:t>врач,</w:t>
      </w:r>
      <w:r w:rsidR="00C359D5" w:rsidRPr="000D6B05">
        <w:rPr>
          <w:szCs w:val="24"/>
        </w:rPr>
        <w:t xml:space="preserve"> </w:t>
      </w:r>
      <w:r w:rsidRPr="000D6B05">
        <w:rPr>
          <w:szCs w:val="24"/>
        </w:rPr>
        <w:t>вызвавший</w:t>
      </w:r>
      <w:r w:rsidR="00C359D5" w:rsidRPr="000D6B05">
        <w:rPr>
          <w:szCs w:val="24"/>
        </w:rPr>
        <w:t xml:space="preserve"> </w:t>
      </w:r>
      <w:r w:rsidRPr="000D6B05">
        <w:rPr>
          <w:szCs w:val="24"/>
        </w:rPr>
        <w:t>форму;</w:t>
      </w:r>
    </w:p>
    <w:p w14:paraId="394C3D57" w14:textId="040E073F"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Срок</w:t>
      </w:r>
      <w:r w:rsidR="00C359D5" w:rsidRPr="000D6B05">
        <w:rPr>
          <w:szCs w:val="24"/>
        </w:rPr>
        <w:t xml:space="preserve"> </w:t>
      </w:r>
      <w:r w:rsidRPr="000D6B05">
        <w:rPr>
          <w:szCs w:val="24"/>
        </w:rPr>
        <w:t>беременности;</w:t>
      </w:r>
    </w:p>
    <w:p w14:paraId="3CD9FD29" w14:textId="77777777"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Триместр;</w:t>
      </w:r>
    </w:p>
    <w:p w14:paraId="11D1DD79" w14:textId="536B4D33"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Степень</w:t>
      </w:r>
      <w:r w:rsidR="00C359D5" w:rsidRPr="000D6B05">
        <w:rPr>
          <w:szCs w:val="24"/>
        </w:rPr>
        <w:t xml:space="preserve"> </w:t>
      </w:r>
      <w:r w:rsidRPr="000D6B05">
        <w:rPr>
          <w:szCs w:val="24"/>
        </w:rPr>
        <w:t>риска</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ключевых</w:t>
      </w:r>
      <w:r w:rsidR="00C359D5" w:rsidRPr="000D6B05">
        <w:rPr>
          <w:szCs w:val="24"/>
        </w:rPr>
        <w:t xml:space="preserve"> </w:t>
      </w:r>
      <w:r w:rsidRPr="000D6B05">
        <w:rPr>
          <w:szCs w:val="24"/>
        </w:rPr>
        <w:t>факторов;</w:t>
      </w:r>
    </w:p>
    <w:p w14:paraId="3B2A1AB0" w14:textId="28BA8768"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МО</w:t>
      </w:r>
      <w:r w:rsidR="00C359D5" w:rsidRPr="000D6B05">
        <w:rPr>
          <w:szCs w:val="24"/>
        </w:rPr>
        <w:t xml:space="preserve"> </w:t>
      </w:r>
      <w:r w:rsidRPr="000D6B05">
        <w:rPr>
          <w:szCs w:val="24"/>
        </w:rPr>
        <w:t>госпитализации;</w:t>
      </w:r>
    </w:p>
    <w:p w14:paraId="594EA076" w14:textId="118E6B6D"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госпитализации;</w:t>
      </w:r>
    </w:p>
    <w:p w14:paraId="386EB67E" w14:textId="07BFE733"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Дата</w:t>
      </w:r>
      <w:r w:rsidR="00C359D5" w:rsidRPr="000D6B05">
        <w:rPr>
          <w:szCs w:val="24"/>
        </w:rPr>
        <w:t xml:space="preserve"> </w:t>
      </w:r>
      <w:r w:rsidRPr="000D6B05">
        <w:rPr>
          <w:szCs w:val="24"/>
        </w:rPr>
        <w:t>выписки;</w:t>
      </w:r>
    </w:p>
    <w:p w14:paraId="0A5BE1A2" w14:textId="100C2DD1"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Номер</w:t>
      </w:r>
      <w:r w:rsidR="00C359D5" w:rsidRPr="000D6B05">
        <w:rPr>
          <w:szCs w:val="24"/>
        </w:rPr>
        <w:t xml:space="preserve"> </w:t>
      </w:r>
      <w:r w:rsidRPr="000D6B05">
        <w:rPr>
          <w:szCs w:val="24"/>
        </w:rPr>
        <w:t>КВС;</w:t>
      </w:r>
    </w:p>
    <w:p w14:paraId="01EBBFE0" w14:textId="5080A508" w:rsidR="00D174F9" w:rsidRPr="000D6B05" w:rsidRDefault="00D174F9" w:rsidP="00461C70">
      <w:pPr>
        <w:numPr>
          <w:ilvl w:val="2"/>
          <w:numId w:val="163"/>
        </w:numPr>
        <w:shd w:val="clear" w:color="auto" w:fill="FFFFFF" w:themeFill="background1"/>
        <w:tabs>
          <w:tab w:val="left" w:pos="454"/>
        </w:tabs>
        <w:spacing w:line="360" w:lineRule="auto"/>
        <w:jc w:val="both"/>
        <w:rPr>
          <w:szCs w:val="24"/>
        </w:rPr>
      </w:pPr>
      <w:r w:rsidRPr="000D6B05">
        <w:rPr>
          <w:szCs w:val="24"/>
        </w:rPr>
        <w:t>Тип</w:t>
      </w:r>
      <w:r w:rsidR="00C359D5" w:rsidRPr="000D6B05">
        <w:rPr>
          <w:szCs w:val="24"/>
        </w:rPr>
        <w:t xml:space="preserve"> </w:t>
      </w:r>
      <w:r w:rsidRPr="000D6B05">
        <w:rPr>
          <w:szCs w:val="24"/>
        </w:rPr>
        <w:t>госпитализации.</w:t>
      </w:r>
    </w:p>
    <w:p w14:paraId="4C2C9472" w14:textId="52DB8532" w:rsidR="00D174F9" w:rsidRPr="000D6B05" w:rsidRDefault="00D174F9" w:rsidP="00461C70">
      <w:pPr>
        <w:numPr>
          <w:ilvl w:val="3"/>
          <w:numId w:val="281"/>
        </w:numPr>
        <w:spacing w:line="360" w:lineRule="auto"/>
        <w:rPr>
          <w:szCs w:val="24"/>
        </w:rPr>
      </w:pPr>
      <w:r w:rsidRPr="000D6B05">
        <w:rPr>
          <w:szCs w:val="24"/>
        </w:rPr>
        <w:t>Просмотр</w:t>
      </w:r>
      <w:r w:rsidR="00C359D5" w:rsidRPr="000D6B05">
        <w:rPr>
          <w:szCs w:val="24"/>
        </w:rPr>
        <w:t xml:space="preserve"> </w:t>
      </w:r>
      <w:r w:rsidRPr="000D6B05">
        <w:rPr>
          <w:szCs w:val="24"/>
        </w:rPr>
        <w:t>КВС;</w:t>
      </w:r>
    </w:p>
    <w:p w14:paraId="6547A95D" w14:textId="7D188E80" w:rsidR="00D174F9" w:rsidRPr="000D6B05" w:rsidRDefault="00D174F9" w:rsidP="00461C70">
      <w:pPr>
        <w:numPr>
          <w:ilvl w:val="3"/>
          <w:numId w:val="281"/>
        </w:numPr>
        <w:spacing w:line="360" w:lineRule="auto"/>
        <w:rPr>
          <w:szCs w:val="24"/>
        </w:rPr>
      </w:pPr>
      <w:r w:rsidRPr="000D6B05">
        <w:rPr>
          <w:szCs w:val="24"/>
        </w:rPr>
        <w:t>Печать</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выделенной</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всех</w:t>
      </w:r>
      <w:r w:rsidR="00C359D5" w:rsidRPr="000D6B05">
        <w:rPr>
          <w:szCs w:val="24"/>
        </w:rPr>
        <w:t xml:space="preserve"> </w:t>
      </w:r>
      <w:r w:rsidRPr="000D6B05">
        <w:rPr>
          <w:szCs w:val="24"/>
        </w:rPr>
        <w:t>записях</w:t>
      </w:r>
      <w:r w:rsidR="00C359D5" w:rsidRPr="000D6B05">
        <w:rPr>
          <w:szCs w:val="24"/>
        </w:rPr>
        <w:t xml:space="preserve"> </w:t>
      </w:r>
      <w:r w:rsidRPr="000D6B05">
        <w:rPr>
          <w:szCs w:val="24"/>
        </w:rPr>
        <w:t>на</w:t>
      </w:r>
      <w:r w:rsidR="00C359D5" w:rsidRPr="000D6B05">
        <w:rPr>
          <w:szCs w:val="24"/>
        </w:rPr>
        <w:t xml:space="preserve"> </w:t>
      </w:r>
      <w:r w:rsidRPr="000D6B05">
        <w:rPr>
          <w:szCs w:val="24"/>
        </w:rPr>
        <w:t>текущей</w:t>
      </w:r>
      <w:r w:rsidR="00C359D5" w:rsidRPr="000D6B05">
        <w:rPr>
          <w:szCs w:val="24"/>
        </w:rPr>
        <w:t xml:space="preserve"> </w:t>
      </w:r>
      <w:r w:rsidRPr="000D6B05">
        <w:rPr>
          <w:szCs w:val="24"/>
        </w:rPr>
        <w:t>странице,</w:t>
      </w:r>
      <w:r w:rsidR="00C359D5" w:rsidRPr="000D6B05">
        <w:rPr>
          <w:szCs w:val="24"/>
        </w:rPr>
        <w:t xml:space="preserve"> </w:t>
      </w:r>
      <w:r w:rsidRPr="000D6B05">
        <w:rPr>
          <w:szCs w:val="24"/>
        </w:rPr>
        <w:t>о</w:t>
      </w:r>
      <w:r w:rsidR="00C359D5" w:rsidRPr="000D6B05">
        <w:rPr>
          <w:szCs w:val="24"/>
        </w:rPr>
        <w:t xml:space="preserve"> </w:t>
      </w:r>
      <w:r w:rsidRPr="000D6B05">
        <w:rPr>
          <w:szCs w:val="24"/>
        </w:rPr>
        <w:t>всех</w:t>
      </w:r>
      <w:r w:rsidR="00C359D5" w:rsidRPr="000D6B05">
        <w:rPr>
          <w:szCs w:val="24"/>
        </w:rPr>
        <w:t xml:space="preserve"> </w:t>
      </w:r>
      <w:r w:rsidRPr="000D6B05">
        <w:rPr>
          <w:szCs w:val="24"/>
        </w:rPr>
        <w:t>записях;</w:t>
      </w:r>
    </w:p>
    <w:p w14:paraId="09393E5D" w14:textId="7365E353" w:rsidR="00D174F9" w:rsidRPr="000D6B05" w:rsidRDefault="00D174F9" w:rsidP="00461C70">
      <w:pPr>
        <w:numPr>
          <w:ilvl w:val="3"/>
          <w:numId w:val="281"/>
        </w:numPr>
        <w:spacing w:line="360" w:lineRule="auto"/>
        <w:rPr>
          <w:szCs w:val="24"/>
        </w:rPr>
      </w:pPr>
      <w:r w:rsidRPr="000D6B05">
        <w:rPr>
          <w:szCs w:val="24"/>
        </w:rPr>
        <w:t>Переход</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пациентки.</w:t>
      </w:r>
    </w:p>
    <w:p w14:paraId="663311FB" w14:textId="7000565E" w:rsidR="00046296" w:rsidRPr="000D6B05" w:rsidRDefault="00046296" w:rsidP="00461C70">
      <w:pPr>
        <w:numPr>
          <w:ilvl w:val="1"/>
          <w:numId w:val="164"/>
        </w:numPr>
        <w:spacing w:line="360" w:lineRule="auto"/>
        <w:rPr>
          <w:szCs w:val="24"/>
        </w:rPr>
      </w:pPr>
      <w:r w:rsidRPr="000D6B05">
        <w:rPr>
          <w:szCs w:val="24"/>
        </w:rPr>
        <w:t xml:space="preserve">Раздел </w:t>
      </w:r>
      <w:r w:rsidR="00312BB4" w:rsidRPr="000D6B05">
        <w:rPr>
          <w:szCs w:val="24"/>
        </w:rPr>
        <w:t>"</w:t>
      </w:r>
      <w:r w:rsidRPr="000D6B05">
        <w:rPr>
          <w:szCs w:val="24"/>
        </w:rPr>
        <w:t>Диспансеризация военнослужащих</w:t>
      </w:r>
      <w:r w:rsidR="00312BB4" w:rsidRPr="000D6B05">
        <w:rPr>
          <w:szCs w:val="24"/>
        </w:rPr>
        <w:t>"</w:t>
      </w:r>
      <w:r w:rsidRPr="000D6B05">
        <w:rPr>
          <w:szCs w:val="24"/>
        </w:rPr>
        <w:t>. Раздел должен содержать следующие сведения о диспансеризации военнослужащих:</w:t>
      </w:r>
    </w:p>
    <w:p w14:paraId="0E491E9D" w14:textId="262833C5" w:rsidR="006A5095" w:rsidRPr="000D6B05" w:rsidRDefault="006A5095" w:rsidP="00461C70">
      <w:pPr>
        <w:numPr>
          <w:ilvl w:val="2"/>
          <w:numId w:val="163"/>
        </w:numPr>
        <w:shd w:val="clear" w:color="auto" w:fill="FFFFFF"/>
        <w:tabs>
          <w:tab w:val="left" w:pos="454"/>
        </w:tabs>
        <w:spacing w:line="360" w:lineRule="auto"/>
        <w:jc w:val="both"/>
        <w:rPr>
          <w:szCs w:val="24"/>
        </w:rPr>
      </w:pPr>
      <w:r w:rsidRPr="000D6B05">
        <w:rPr>
          <w:szCs w:val="24"/>
        </w:rPr>
        <w:t>Ф.И.О. пациента;</w:t>
      </w:r>
    </w:p>
    <w:p w14:paraId="6F56D206" w14:textId="7DD504A8" w:rsidR="006A5095" w:rsidRPr="000D6B05" w:rsidRDefault="006A5095" w:rsidP="00461C70">
      <w:pPr>
        <w:numPr>
          <w:ilvl w:val="2"/>
          <w:numId w:val="163"/>
        </w:numPr>
        <w:shd w:val="clear" w:color="auto" w:fill="FFFFFF"/>
        <w:tabs>
          <w:tab w:val="left" w:pos="454"/>
        </w:tabs>
        <w:spacing w:line="360" w:lineRule="auto"/>
        <w:jc w:val="both"/>
        <w:rPr>
          <w:szCs w:val="24"/>
        </w:rPr>
      </w:pPr>
      <w:r w:rsidRPr="000D6B05">
        <w:rPr>
          <w:szCs w:val="24"/>
        </w:rPr>
        <w:t>Дата рождения;</w:t>
      </w:r>
    </w:p>
    <w:p w14:paraId="7020A367" w14:textId="58E2719E" w:rsidR="006A5095" w:rsidRPr="000D6B05" w:rsidRDefault="006A5095" w:rsidP="00461C70">
      <w:pPr>
        <w:numPr>
          <w:ilvl w:val="2"/>
          <w:numId w:val="163"/>
        </w:numPr>
        <w:shd w:val="clear" w:color="auto" w:fill="FFFFFF"/>
        <w:tabs>
          <w:tab w:val="left" w:pos="454"/>
        </w:tabs>
        <w:spacing w:line="360" w:lineRule="auto"/>
        <w:jc w:val="both"/>
        <w:rPr>
          <w:szCs w:val="24"/>
        </w:rPr>
      </w:pPr>
      <w:r w:rsidRPr="000D6B05">
        <w:rPr>
          <w:szCs w:val="24"/>
        </w:rPr>
        <w:t>Возраст;</w:t>
      </w:r>
    </w:p>
    <w:p w14:paraId="022DAEC4" w14:textId="2CB301B5" w:rsidR="006A5095" w:rsidRPr="000D6B05" w:rsidRDefault="006A5095" w:rsidP="00461C70">
      <w:pPr>
        <w:numPr>
          <w:ilvl w:val="2"/>
          <w:numId w:val="163"/>
        </w:numPr>
        <w:shd w:val="clear" w:color="auto" w:fill="FFFFFF"/>
        <w:tabs>
          <w:tab w:val="left" w:pos="454"/>
        </w:tabs>
        <w:spacing w:line="360" w:lineRule="auto"/>
        <w:jc w:val="both"/>
        <w:rPr>
          <w:szCs w:val="24"/>
        </w:rPr>
      </w:pPr>
      <w:r w:rsidRPr="000D6B05">
        <w:rPr>
          <w:szCs w:val="24"/>
        </w:rPr>
        <w:t>Дата начала диспансеризации;</w:t>
      </w:r>
    </w:p>
    <w:p w14:paraId="6A55486E" w14:textId="79C83A46" w:rsidR="006A5095" w:rsidRPr="000D6B05" w:rsidRDefault="006A5095" w:rsidP="00461C70">
      <w:pPr>
        <w:numPr>
          <w:ilvl w:val="2"/>
          <w:numId w:val="163"/>
        </w:numPr>
        <w:shd w:val="clear" w:color="auto" w:fill="FFFFFF"/>
        <w:tabs>
          <w:tab w:val="left" w:pos="454"/>
        </w:tabs>
        <w:spacing w:line="360" w:lineRule="auto"/>
        <w:jc w:val="both"/>
        <w:rPr>
          <w:szCs w:val="24"/>
        </w:rPr>
      </w:pPr>
      <w:r w:rsidRPr="000D6B05">
        <w:rPr>
          <w:szCs w:val="24"/>
        </w:rPr>
        <w:t>Этап.</w:t>
      </w:r>
    </w:p>
    <w:p w14:paraId="052293D8" w14:textId="77777777" w:rsidR="006A5095" w:rsidRPr="000D6B05" w:rsidRDefault="006A5095" w:rsidP="006A5095">
      <w:pPr>
        <w:spacing w:line="360" w:lineRule="auto"/>
        <w:ind w:firstLine="720"/>
        <w:jc w:val="both"/>
        <w:rPr>
          <w:szCs w:val="24"/>
        </w:rPr>
      </w:pPr>
      <w:r w:rsidRPr="000D6B05">
        <w:rPr>
          <w:szCs w:val="24"/>
        </w:rPr>
        <w:t>В разделе должны выполняться следующие функции:</w:t>
      </w:r>
    </w:p>
    <w:p w14:paraId="0A8E3A07" w14:textId="77777777" w:rsidR="006A5095" w:rsidRPr="000D6B05" w:rsidRDefault="006A5095" w:rsidP="00461C70">
      <w:pPr>
        <w:numPr>
          <w:ilvl w:val="1"/>
          <w:numId w:val="164"/>
        </w:numPr>
        <w:spacing w:line="360" w:lineRule="auto"/>
        <w:rPr>
          <w:szCs w:val="24"/>
        </w:rPr>
      </w:pPr>
      <w:r w:rsidRPr="000D6B05">
        <w:rPr>
          <w:szCs w:val="24"/>
        </w:rPr>
        <w:t>Поиск сведений о выписках из стационара. Поиск должен осуществляться по следующим параметрам:</w:t>
      </w:r>
    </w:p>
    <w:p w14:paraId="5045C49E" w14:textId="7C1031FA" w:rsidR="00046296" w:rsidRPr="000D6B05" w:rsidRDefault="00046296" w:rsidP="00461C70">
      <w:pPr>
        <w:numPr>
          <w:ilvl w:val="3"/>
          <w:numId w:val="282"/>
        </w:numPr>
        <w:spacing w:line="360" w:lineRule="auto"/>
        <w:rPr>
          <w:szCs w:val="24"/>
        </w:rPr>
      </w:pPr>
      <w:r w:rsidRPr="000D6B05">
        <w:rPr>
          <w:szCs w:val="24"/>
        </w:rPr>
        <w:t>Ф</w:t>
      </w:r>
      <w:r w:rsidR="006A5095" w:rsidRPr="000D6B05">
        <w:rPr>
          <w:szCs w:val="24"/>
        </w:rPr>
        <w:t>амилия</w:t>
      </w:r>
      <w:r w:rsidRPr="000D6B05">
        <w:rPr>
          <w:szCs w:val="24"/>
        </w:rPr>
        <w:t xml:space="preserve"> пациента;</w:t>
      </w:r>
    </w:p>
    <w:p w14:paraId="145A45AD" w14:textId="27553B40" w:rsidR="006A5095" w:rsidRPr="000D6B05" w:rsidRDefault="006A5095" w:rsidP="00461C70">
      <w:pPr>
        <w:numPr>
          <w:ilvl w:val="3"/>
          <w:numId w:val="282"/>
        </w:numPr>
        <w:spacing w:line="360" w:lineRule="auto"/>
        <w:rPr>
          <w:szCs w:val="24"/>
        </w:rPr>
      </w:pPr>
      <w:r w:rsidRPr="000D6B05">
        <w:rPr>
          <w:szCs w:val="24"/>
        </w:rPr>
        <w:t>Имя пациента;</w:t>
      </w:r>
    </w:p>
    <w:p w14:paraId="0BCEBE60" w14:textId="52B5F9C6" w:rsidR="006A5095" w:rsidRPr="000D6B05" w:rsidRDefault="006A5095" w:rsidP="00461C70">
      <w:pPr>
        <w:numPr>
          <w:ilvl w:val="3"/>
          <w:numId w:val="282"/>
        </w:numPr>
        <w:spacing w:line="360" w:lineRule="auto"/>
        <w:rPr>
          <w:szCs w:val="24"/>
        </w:rPr>
      </w:pPr>
      <w:r w:rsidRPr="000D6B05">
        <w:rPr>
          <w:szCs w:val="24"/>
        </w:rPr>
        <w:t>Отчество пациента:</w:t>
      </w:r>
    </w:p>
    <w:p w14:paraId="1F94B399" w14:textId="77777777" w:rsidR="00046296" w:rsidRPr="000D6B05" w:rsidRDefault="00046296" w:rsidP="00461C70">
      <w:pPr>
        <w:numPr>
          <w:ilvl w:val="3"/>
          <w:numId w:val="282"/>
        </w:numPr>
        <w:spacing w:line="360" w:lineRule="auto"/>
        <w:rPr>
          <w:szCs w:val="24"/>
        </w:rPr>
      </w:pPr>
      <w:r w:rsidRPr="000D6B05">
        <w:rPr>
          <w:szCs w:val="24"/>
        </w:rPr>
        <w:t>Дата начала прохождения диспансеризации;</w:t>
      </w:r>
    </w:p>
    <w:p w14:paraId="26BAB206" w14:textId="2A3C0F13" w:rsidR="00046296" w:rsidRPr="000D6B05" w:rsidRDefault="00046296" w:rsidP="00461C70">
      <w:pPr>
        <w:numPr>
          <w:ilvl w:val="3"/>
          <w:numId w:val="282"/>
        </w:numPr>
        <w:spacing w:line="360" w:lineRule="auto"/>
        <w:rPr>
          <w:szCs w:val="24"/>
        </w:rPr>
      </w:pPr>
      <w:r w:rsidRPr="000D6B05">
        <w:rPr>
          <w:szCs w:val="24"/>
        </w:rPr>
        <w:lastRenderedPageBreak/>
        <w:t>Тип диспансеризации</w:t>
      </w:r>
      <w:r w:rsidR="006A5095" w:rsidRPr="000D6B05">
        <w:rPr>
          <w:szCs w:val="24"/>
        </w:rPr>
        <w:t>.</w:t>
      </w:r>
    </w:p>
    <w:p w14:paraId="26CECA49" w14:textId="188359F2" w:rsidR="00046296" w:rsidRPr="000D6B05" w:rsidRDefault="004803B4" w:rsidP="00461C70">
      <w:pPr>
        <w:numPr>
          <w:ilvl w:val="1"/>
          <w:numId w:val="164"/>
        </w:numPr>
        <w:spacing w:line="360" w:lineRule="auto"/>
        <w:rPr>
          <w:szCs w:val="24"/>
        </w:rPr>
      </w:pPr>
      <w:r w:rsidRPr="000D6B05">
        <w:rPr>
          <w:szCs w:val="24"/>
        </w:rPr>
        <w:t>Открытие ЭМК пациента;</w:t>
      </w:r>
    </w:p>
    <w:p w14:paraId="021E52EA" w14:textId="21B82F3E" w:rsidR="004803B4" w:rsidRPr="000D6B05" w:rsidRDefault="004803B4" w:rsidP="00461C70">
      <w:pPr>
        <w:numPr>
          <w:ilvl w:val="1"/>
          <w:numId w:val="164"/>
        </w:numPr>
        <w:spacing w:line="360" w:lineRule="auto"/>
        <w:rPr>
          <w:szCs w:val="24"/>
        </w:rPr>
      </w:pPr>
      <w:r w:rsidRPr="000D6B05">
        <w:rPr>
          <w:szCs w:val="24"/>
        </w:rPr>
        <w:t>Открытие карты диспансеризации пациента;</w:t>
      </w:r>
    </w:p>
    <w:p w14:paraId="6BA852C9" w14:textId="03BCF474" w:rsidR="004803B4" w:rsidRPr="000D6B05" w:rsidRDefault="004803B4" w:rsidP="00461C70">
      <w:pPr>
        <w:numPr>
          <w:ilvl w:val="1"/>
          <w:numId w:val="164"/>
        </w:numPr>
        <w:spacing w:line="360" w:lineRule="auto"/>
        <w:rPr>
          <w:szCs w:val="24"/>
        </w:rPr>
      </w:pPr>
      <w:r w:rsidRPr="000D6B05">
        <w:rPr>
          <w:szCs w:val="24"/>
        </w:rPr>
        <w:t>Печать:</w:t>
      </w:r>
    </w:p>
    <w:p w14:paraId="337CD657" w14:textId="1902769B" w:rsidR="004803B4" w:rsidRPr="000D6B05" w:rsidRDefault="004803B4" w:rsidP="00461C70">
      <w:pPr>
        <w:numPr>
          <w:ilvl w:val="2"/>
          <w:numId w:val="164"/>
        </w:numPr>
        <w:spacing w:line="360" w:lineRule="auto"/>
        <w:rPr>
          <w:szCs w:val="24"/>
        </w:rPr>
      </w:pPr>
      <w:r w:rsidRPr="000D6B05">
        <w:rPr>
          <w:szCs w:val="24"/>
        </w:rPr>
        <w:t>Печать выбранной записи;</w:t>
      </w:r>
    </w:p>
    <w:p w14:paraId="5737A20B" w14:textId="77777777" w:rsidR="004803B4" w:rsidRPr="000D6B05" w:rsidRDefault="004803B4" w:rsidP="00461C70">
      <w:pPr>
        <w:numPr>
          <w:ilvl w:val="2"/>
          <w:numId w:val="164"/>
        </w:numPr>
        <w:spacing w:line="360" w:lineRule="auto"/>
        <w:rPr>
          <w:szCs w:val="24"/>
        </w:rPr>
      </w:pPr>
      <w:r w:rsidRPr="000D6B05">
        <w:rPr>
          <w:szCs w:val="24"/>
        </w:rPr>
        <w:t>Печать текущей страницы</w:t>
      </w:r>
    </w:p>
    <w:p w14:paraId="31F92502" w14:textId="4F1F53A7" w:rsidR="004803B4" w:rsidRDefault="004803B4" w:rsidP="00461C70">
      <w:pPr>
        <w:numPr>
          <w:ilvl w:val="2"/>
          <w:numId w:val="164"/>
        </w:numPr>
        <w:spacing w:line="360" w:lineRule="auto"/>
        <w:rPr>
          <w:szCs w:val="24"/>
        </w:rPr>
      </w:pPr>
      <w:r w:rsidRPr="000D6B05">
        <w:rPr>
          <w:szCs w:val="24"/>
        </w:rPr>
        <w:t>Печать всего списка.</w:t>
      </w:r>
    </w:p>
    <w:p w14:paraId="46F01625" w14:textId="015C05C9" w:rsidR="002C4829" w:rsidRPr="00E86DE1" w:rsidRDefault="002C4829" w:rsidP="002C4829">
      <w:pPr>
        <w:pStyle w:val="3TimesNewRoman"/>
      </w:pPr>
      <w:bookmarkStart w:id="606" w:name="_Toc76114204"/>
      <w:bookmarkStart w:id="607" w:name="_Toc107215579"/>
      <w:bookmarkStart w:id="608" w:name="_Toc118114532"/>
      <w:r>
        <w:t xml:space="preserve">Подсистема </w:t>
      </w:r>
      <w:r w:rsidR="003E046B">
        <w:t>"</w:t>
      </w:r>
      <w:r w:rsidRPr="00E86DE1">
        <w:t>Иммунопрофилактика</w:t>
      </w:r>
      <w:r w:rsidR="003E046B">
        <w:t>"</w:t>
      </w:r>
      <w:bookmarkEnd w:id="606"/>
      <w:bookmarkEnd w:id="607"/>
      <w:bookmarkEnd w:id="608"/>
    </w:p>
    <w:p w14:paraId="4A5B2B31" w14:textId="4B3BD15E" w:rsidR="00137F93" w:rsidRPr="00137F93" w:rsidRDefault="00137F93" w:rsidP="00137F93">
      <w:pPr>
        <w:pStyle w:val="44"/>
        <w:rPr>
          <w:lang w:val="ru"/>
        </w:rPr>
      </w:pPr>
      <w:r w:rsidRPr="00137F93">
        <w:rPr>
          <w:lang w:val="ru"/>
        </w:rPr>
        <w:t>Модуль "Иммунопрофилактика"</w:t>
      </w:r>
    </w:p>
    <w:p w14:paraId="038E617C" w14:textId="186A8ACA" w:rsidR="002C4829" w:rsidRPr="007C6703" w:rsidRDefault="002C4829" w:rsidP="002C4829">
      <w:pPr>
        <w:spacing w:line="360" w:lineRule="auto"/>
        <w:ind w:firstLine="851"/>
        <w:jc w:val="both"/>
        <w:rPr>
          <w:szCs w:val="24"/>
        </w:rPr>
      </w:pPr>
      <w:r w:rsidRPr="007C6703">
        <w:rPr>
          <w:szCs w:val="24"/>
        </w:rPr>
        <w:t>В</w:t>
      </w:r>
      <w:r>
        <w:rPr>
          <w:szCs w:val="24"/>
        </w:rPr>
        <w:t xml:space="preserve"> </w:t>
      </w:r>
      <w:r w:rsidRPr="007C6703">
        <w:rPr>
          <w:szCs w:val="24"/>
        </w:rPr>
        <w:t>ходе</w:t>
      </w:r>
      <w:r>
        <w:rPr>
          <w:szCs w:val="24"/>
        </w:rPr>
        <w:t xml:space="preserve"> </w:t>
      </w:r>
      <w:r w:rsidRPr="007C6703">
        <w:rPr>
          <w:szCs w:val="24"/>
        </w:rPr>
        <w:t>внедрения</w:t>
      </w:r>
      <w:r>
        <w:rPr>
          <w:szCs w:val="24"/>
        </w:rPr>
        <w:t xml:space="preserve"> </w:t>
      </w:r>
      <w:r w:rsidRPr="007C6703">
        <w:rPr>
          <w:szCs w:val="24"/>
        </w:rPr>
        <w:t>модуля</w:t>
      </w:r>
      <w:r>
        <w:rPr>
          <w:szCs w:val="24"/>
        </w:rPr>
        <w:t xml:space="preserve"> </w:t>
      </w:r>
      <w:r w:rsidRPr="007C6703">
        <w:rPr>
          <w:szCs w:val="24"/>
        </w:rPr>
        <w:t>должны</w:t>
      </w:r>
      <w:r>
        <w:rPr>
          <w:szCs w:val="24"/>
        </w:rPr>
        <w:t xml:space="preserve"> </w:t>
      </w:r>
      <w:r w:rsidRPr="007C6703">
        <w:rPr>
          <w:szCs w:val="24"/>
        </w:rPr>
        <w:t>быть</w:t>
      </w:r>
      <w:r>
        <w:rPr>
          <w:szCs w:val="24"/>
        </w:rPr>
        <w:t xml:space="preserve"> </w:t>
      </w:r>
      <w:r w:rsidRPr="007C6703">
        <w:rPr>
          <w:szCs w:val="24"/>
        </w:rPr>
        <w:t>реализованы</w:t>
      </w:r>
      <w:r>
        <w:rPr>
          <w:szCs w:val="24"/>
        </w:rPr>
        <w:t xml:space="preserve"> </w:t>
      </w:r>
      <w:r w:rsidRPr="007C6703">
        <w:rPr>
          <w:szCs w:val="24"/>
        </w:rPr>
        <w:t>следующие</w:t>
      </w:r>
      <w:r>
        <w:rPr>
          <w:szCs w:val="24"/>
        </w:rPr>
        <w:t xml:space="preserve"> </w:t>
      </w:r>
      <w:r w:rsidRPr="007C6703">
        <w:rPr>
          <w:szCs w:val="24"/>
        </w:rPr>
        <w:t>функции:</w:t>
      </w:r>
    </w:p>
    <w:p w14:paraId="083E95F0"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Создание</w:t>
      </w:r>
      <w:r>
        <w:rPr>
          <w:szCs w:val="24"/>
        </w:rPr>
        <w:t xml:space="preserve"> </w:t>
      </w:r>
      <w:r w:rsidRPr="007C6703">
        <w:rPr>
          <w:szCs w:val="24"/>
        </w:rPr>
        <w:t>в</w:t>
      </w:r>
      <w:r>
        <w:rPr>
          <w:szCs w:val="24"/>
        </w:rPr>
        <w:t xml:space="preserve"> </w:t>
      </w:r>
      <w:r w:rsidRPr="007C6703">
        <w:rPr>
          <w:szCs w:val="24"/>
        </w:rPr>
        <w:t>ЭМК</w:t>
      </w:r>
      <w:r>
        <w:rPr>
          <w:szCs w:val="24"/>
        </w:rPr>
        <w:t xml:space="preserve"> </w:t>
      </w:r>
      <w:r w:rsidRPr="007C6703">
        <w:rPr>
          <w:szCs w:val="24"/>
        </w:rPr>
        <w:t>пациента</w:t>
      </w:r>
      <w:r>
        <w:rPr>
          <w:szCs w:val="24"/>
        </w:rPr>
        <w:t xml:space="preserve"> </w:t>
      </w:r>
      <w:r w:rsidRPr="007C6703">
        <w:rPr>
          <w:szCs w:val="24"/>
        </w:rPr>
        <w:t>случаев</w:t>
      </w:r>
      <w:r>
        <w:rPr>
          <w:szCs w:val="24"/>
        </w:rPr>
        <w:t xml:space="preserve"> </w:t>
      </w:r>
      <w:r w:rsidRPr="007C6703">
        <w:rPr>
          <w:szCs w:val="24"/>
        </w:rPr>
        <w:t>проведения</w:t>
      </w:r>
      <w:r>
        <w:rPr>
          <w:szCs w:val="24"/>
        </w:rPr>
        <w:t xml:space="preserve"> </w:t>
      </w:r>
      <w:r w:rsidRPr="007C6703">
        <w:rPr>
          <w:szCs w:val="24"/>
        </w:rPr>
        <w:t>вакцинации;</w:t>
      </w:r>
    </w:p>
    <w:p w14:paraId="640ABB07"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осмотра</w:t>
      </w:r>
      <w:r>
        <w:rPr>
          <w:szCs w:val="24"/>
        </w:rPr>
        <w:t xml:space="preserve"> </w:t>
      </w:r>
      <w:r w:rsidRPr="007C6703">
        <w:rPr>
          <w:szCs w:val="24"/>
        </w:rPr>
        <w:t>врача</w:t>
      </w:r>
      <w:r>
        <w:rPr>
          <w:szCs w:val="24"/>
        </w:rPr>
        <w:t xml:space="preserve"> </w:t>
      </w:r>
      <w:r w:rsidRPr="007C6703">
        <w:rPr>
          <w:szCs w:val="24"/>
        </w:rPr>
        <w:t>в</w:t>
      </w:r>
      <w:r>
        <w:rPr>
          <w:szCs w:val="24"/>
        </w:rPr>
        <w:t xml:space="preserve"> </w:t>
      </w:r>
      <w:r w:rsidRPr="007C6703">
        <w:rPr>
          <w:szCs w:val="24"/>
        </w:rPr>
        <w:t>случай</w:t>
      </w:r>
      <w:r>
        <w:rPr>
          <w:szCs w:val="24"/>
        </w:rPr>
        <w:t xml:space="preserve"> </w:t>
      </w:r>
      <w:r w:rsidRPr="007C6703">
        <w:rPr>
          <w:szCs w:val="24"/>
        </w:rPr>
        <w:t>проведения</w:t>
      </w:r>
      <w:r>
        <w:rPr>
          <w:szCs w:val="24"/>
        </w:rPr>
        <w:t xml:space="preserve"> </w:t>
      </w:r>
      <w:r w:rsidRPr="007C6703">
        <w:rPr>
          <w:szCs w:val="24"/>
        </w:rPr>
        <w:t>вакцинации;</w:t>
      </w:r>
    </w:p>
    <w:p w14:paraId="0AB5E725"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Создание</w:t>
      </w:r>
      <w:r>
        <w:rPr>
          <w:szCs w:val="24"/>
        </w:rPr>
        <w:t xml:space="preserve"> </w:t>
      </w:r>
      <w:r w:rsidRPr="007C6703">
        <w:rPr>
          <w:szCs w:val="24"/>
        </w:rPr>
        <w:t>назначения</w:t>
      </w:r>
      <w:r>
        <w:rPr>
          <w:szCs w:val="24"/>
        </w:rPr>
        <w:t xml:space="preserve"> </w:t>
      </w:r>
      <w:r w:rsidRPr="007C6703">
        <w:rPr>
          <w:szCs w:val="24"/>
        </w:rPr>
        <w:t>в</w:t>
      </w:r>
      <w:r>
        <w:rPr>
          <w:szCs w:val="24"/>
        </w:rPr>
        <w:t xml:space="preserve"> </w:t>
      </w:r>
      <w:r w:rsidRPr="007C6703">
        <w:rPr>
          <w:szCs w:val="24"/>
        </w:rPr>
        <w:t>кабинет</w:t>
      </w:r>
      <w:r>
        <w:rPr>
          <w:szCs w:val="24"/>
        </w:rPr>
        <w:t xml:space="preserve"> </w:t>
      </w:r>
      <w:r w:rsidRPr="007C6703">
        <w:rPr>
          <w:szCs w:val="24"/>
        </w:rPr>
        <w:t>вакцинации;</w:t>
      </w:r>
    </w:p>
    <w:p w14:paraId="7F71239F"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осмотра</w:t>
      </w:r>
      <w:r>
        <w:rPr>
          <w:szCs w:val="24"/>
        </w:rPr>
        <w:t xml:space="preserve"> </w:t>
      </w:r>
      <w:r w:rsidRPr="007C6703">
        <w:rPr>
          <w:szCs w:val="24"/>
        </w:rPr>
        <w:t>врача</w:t>
      </w:r>
      <w:r>
        <w:rPr>
          <w:szCs w:val="24"/>
        </w:rPr>
        <w:t xml:space="preserve"> </w:t>
      </w:r>
      <w:r w:rsidRPr="007C6703">
        <w:rPr>
          <w:szCs w:val="24"/>
        </w:rPr>
        <w:t>в</w:t>
      </w:r>
      <w:r>
        <w:rPr>
          <w:szCs w:val="24"/>
        </w:rPr>
        <w:t xml:space="preserve"> </w:t>
      </w:r>
      <w:r w:rsidRPr="007C6703">
        <w:rPr>
          <w:szCs w:val="24"/>
        </w:rPr>
        <w:t>случай</w:t>
      </w:r>
      <w:r>
        <w:rPr>
          <w:szCs w:val="24"/>
        </w:rPr>
        <w:t xml:space="preserve"> </w:t>
      </w:r>
      <w:r w:rsidRPr="007C6703">
        <w:rPr>
          <w:szCs w:val="24"/>
        </w:rPr>
        <w:t>проведения</w:t>
      </w:r>
      <w:r>
        <w:rPr>
          <w:szCs w:val="24"/>
        </w:rPr>
        <w:t xml:space="preserve"> </w:t>
      </w:r>
      <w:r w:rsidRPr="007C6703">
        <w:rPr>
          <w:szCs w:val="24"/>
        </w:rPr>
        <w:t>вакцинации</w:t>
      </w:r>
      <w:r>
        <w:rPr>
          <w:szCs w:val="24"/>
        </w:rPr>
        <w:t xml:space="preserve"> </w:t>
      </w:r>
      <w:r w:rsidRPr="007C6703">
        <w:rPr>
          <w:szCs w:val="24"/>
        </w:rPr>
        <w:t>при</w:t>
      </w:r>
      <w:r>
        <w:rPr>
          <w:szCs w:val="24"/>
        </w:rPr>
        <w:t xml:space="preserve"> </w:t>
      </w:r>
      <w:r w:rsidRPr="007C6703">
        <w:rPr>
          <w:szCs w:val="24"/>
        </w:rPr>
        <w:t>подозрении</w:t>
      </w:r>
      <w:r>
        <w:rPr>
          <w:szCs w:val="24"/>
        </w:rPr>
        <w:t xml:space="preserve"> </w:t>
      </w:r>
      <w:r w:rsidRPr="007C6703">
        <w:rPr>
          <w:szCs w:val="24"/>
        </w:rPr>
        <w:t>на</w:t>
      </w:r>
      <w:r>
        <w:rPr>
          <w:szCs w:val="24"/>
        </w:rPr>
        <w:t xml:space="preserve"> </w:t>
      </w:r>
      <w:r w:rsidRPr="007C6703">
        <w:rPr>
          <w:szCs w:val="24"/>
        </w:rPr>
        <w:t>неблагоприятные</w:t>
      </w:r>
      <w:r>
        <w:rPr>
          <w:szCs w:val="24"/>
        </w:rPr>
        <w:t xml:space="preserve"> </w:t>
      </w:r>
      <w:r w:rsidRPr="007C6703">
        <w:rPr>
          <w:szCs w:val="24"/>
        </w:rPr>
        <w:t>реакции;</w:t>
      </w:r>
    </w:p>
    <w:p w14:paraId="327078E8"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журнала</w:t>
      </w:r>
      <w:r>
        <w:rPr>
          <w:szCs w:val="24"/>
        </w:rPr>
        <w:t xml:space="preserve"> </w:t>
      </w:r>
      <w:r w:rsidRPr="007C6703">
        <w:rPr>
          <w:szCs w:val="24"/>
        </w:rPr>
        <w:t>извещений</w:t>
      </w:r>
      <w:r>
        <w:rPr>
          <w:szCs w:val="24"/>
        </w:rPr>
        <w:t xml:space="preserve"> </w:t>
      </w:r>
      <w:r w:rsidRPr="007C6703">
        <w:rPr>
          <w:szCs w:val="24"/>
        </w:rPr>
        <w:t>о</w:t>
      </w:r>
      <w:r>
        <w:rPr>
          <w:szCs w:val="24"/>
        </w:rPr>
        <w:t xml:space="preserve"> </w:t>
      </w:r>
      <w:r w:rsidRPr="007C6703">
        <w:rPr>
          <w:szCs w:val="24"/>
        </w:rPr>
        <w:t>неблагоприятных</w:t>
      </w:r>
      <w:r>
        <w:rPr>
          <w:szCs w:val="24"/>
        </w:rPr>
        <w:t xml:space="preserve"> </w:t>
      </w:r>
      <w:r w:rsidRPr="007C6703">
        <w:rPr>
          <w:szCs w:val="24"/>
        </w:rPr>
        <w:t>реакциях;</w:t>
      </w:r>
    </w:p>
    <w:p w14:paraId="1FDB36B9"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Поиск</w:t>
      </w:r>
      <w:r>
        <w:rPr>
          <w:szCs w:val="24"/>
        </w:rPr>
        <w:t xml:space="preserve"> </w:t>
      </w:r>
      <w:r w:rsidRPr="007C6703">
        <w:rPr>
          <w:szCs w:val="24"/>
        </w:rPr>
        <w:t>извещения</w:t>
      </w:r>
      <w:r>
        <w:rPr>
          <w:szCs w:val="24"/>
        </w:rPr>
        <w:t xml:space="preserve"> </w:t>
      </w:r>
      <w:r w:rsidRPr="007C6703">
        <w:rPr>
          <w:szCs w:val="24"/>
        </w:rPr>
        <w:t>по</w:t>
      </w:r>
      <w:r>
        <w:rPr>
          <w:szCs w:val="24"/>
        </w:rPr>
        <w:t xml:space="preserve"> </w:t>
      </w:r>
      <w:r w:rsidRPr="007C6703">
        <w:rPr>
          <w:szCs w:val="24"/>
        </w:rPr>
        <w:t>следующим</w:t>
      </w:r>
      <w:r>
        <w:rPr>
          <w:szCs w:val="24"/>
        </w:rPr>
        <w:t xml:space="preserve"> </w:t>
      </w:r>
      <w:r w:rsidRPr="007C6703">
        <w:rPr>
          <w:szCs w:val="24"/>
        </w:rPr>
        <w:t>параметрам:</w:t>
      </w:r>
    </w:p>
    <w:p w14:paraId="37CF13E6" w14:textId="77777777" w:rsidR="002C4829" w:rsidRPr="007C6703" w:rsidRDefault="002C4829" w:rsidP="002C4829">
      <w:pPr>
        <w:numPr>
          <w:ilvl w:val="1"/>
          <w:numId w:val="170"/>
        </w:numPr>
        <w:spacing w:line="360" w:lineRule="auto"/>
        <w:jc w:val="both"/>
        <w:rPr>
          <w:szCs w:val="24"/>
        </w:rPr>
      </w:pPr>
      <w:r w:rsidRPr="007C6703">
        <w:rPr>
          <w:szCs w:val="24"/>
        </w:rPr>
        <w:t>Дата</w:t>
      </w:r>
      <w:r>
        <w:rPr>
          <w:szCs w:val="24"/>
        </w:rPr>
        <w:t xml:space="preserve"> </w:t>
      </w:r>
      <w:r w:rsidRPr="007C6703">
        <w:rPr>
          <w:szCs w:val="24"/>
        </w:rPr>
        <w:t>извещения;</w:t>
      </w:r>
    </w:p>
    <w:p w14:paraId="1E3B3D57" w14:textId="77777777" w:rsidR="002C4829" w:rsidRPr="007C6703" w:rsidRDefault="002C4829" w:rsidP="002C4829">
      <w:pPr>
        <w:numPr>
          <w:ilvl w:val="1"/>
          <w:numId w:val="170"/>
        </w:numPr>
        <w:spacing w:line="360" w:lineRule="auto"/>
        <w:jc w:val="both"/>
        <w:rPr>
          <w:szCs w:val="24"/>
        </w:rPr>
      </w:pPr>
      <w:r w:rsidRPr="007C6703">
        <w:rPr>
          <w:szCs w:val="24"/>
        </w:rPr>
        <w:t>Фамилия;</w:t>
      </w:r>
    </w:p>
    <w:p w14:paraId="61AD03D3" w14:textId="77777777" w:rsidR="002C4829" w:rsidRPr="007C6703" w:rsidRDefault="002C4829" w:rsidP="002C4829">
      <w:pPr>
        <w:numPr>
          <w:ilvl w:val="1"/>
          <w:numId w:val="170"/>
        </w:numPr>
        <w:spacing w:line="360" w:lineRule="auto"/>
        <w:jc w:val="both"/>
        <w:rPr>
          <w:szCs w:val="24"/>
        </w:rPr>
      </w:pPr>
      <w:r w:rsidRPr="007C6703">
        <w:rPr>
          <w:szCs w:val="24"/>
        </w:rPr>
        <w:t>Имя;</w:t>
      </w:r>
    </w:p>
    <w:p w14:paraId="4578B1F5" w14:textId="77777777" w:rsidR="002C4829" w:rsidRPr="007C6703" w:rsidRDefault="002C4829" w:rsidP="002C4829">
      <w:pPr>
        <w:numPr>
          <w:ilvl w:val="1"/>
          <w:numId w:val="170"/>
        </w:numPr>
        <w:spacing w:line="360" w:lineRule="auto"/>
        <w:jc w:val="both"/>
        <w:rPr>
          <w:szCs w:val="24"/>
        </w:rPr>
      </w:pPr>
      <w:r w:rsidRPr="007C6703">
        <w:rPr>
          <w:szCs w:val="24"/>
        </w:rPr>
        <w:t>Отчество;</w:t>
      </w:r>
    </w:p>
    <w:p w14:paraId="424FEAF5" w14:textId="77777777" w:rsidR="002C4829" w:rsidRPr="007C6703" w:rsidRDefault="002C4829" w:rsidP="002C4829">
      <w:pPr>
        <w:numPr>
          <w:ilvl w:val="1"/>
          <w:numId w:val="170"/>
        </w:numPr>
        <w:spacing w:line="360" w:lineRule="auto"/>
        <w:jc w:val="both"/>
        <w:rPr>
          <w:szCs w:val="24"/>
        </w:rPr>
      </w:pPr>
      <w:r w:rsidRPr="007C6703">
        <w:rPr>
          <w:szCs w:val="24"/>
        </w:rPr>
        <w:t>МО</w:t>
      </w:r>
      <w:r>
        <w:rPr>
          <w:szCs w:val="24"/>
        </w:rPr>
        <w:t xml:space="preserve"> </w:t>
      </w:r>
      <w:r w:rsidRPr="007C6703">
        <w:rPr>
          <w:szCs w:val="24"/>
        </w:rPr>
        <w:t>вакцинации;</w:t>
      </w:r>
    </w:p>
    <w:p w14:paraId="0EF58283" w14:textId="77777777" w:rsidR="002C4829" w:rsidRPr="007C6703" w:rsidRDefault="002C4829" w:rsidP="002C4829">
      <w:pPr>
        <w:numPr>
          <w:ilvl w:val="1"/>
          <w:numId w:val="170"/>
        </w:numPr>
        <w:spacing w:line="360" w:lineRule="auto"/>
        <w:jc w:val="both"/>
        <w:rPr>
          <w:szCs w:val="24"/>
        </w:rPr>
      </w:pPr>
      <w:r w:rsidRPr="007C6703">
        <w:rPr>
          <w:szCs w:val="24"/>
        </w:rPr>
        <w:t>Вид</w:t>
      </w:r>
      <w:r>
        <w:rPr>
          <w:szCs w:val="24"/>
        </w:rPr>
        <w:t xml:space="preserve"> </w:t>
      </w:r>
      <w:r w:rsidRPr="007C6703">
        <w:rPr>
          <w:szCs w:val="24"/>
        </w:rPr>
        <w:t>прививки;</w:t>
      </w:r>
    </w:p>
    <w:p w14:paraId="7B9C9655" w14:textId="77777777" w:rsidR="002C4829" w:rsidRPr="007C6703" w:rsidRDefault="002C4829" w:rsidP="002C4829">
      <w:pPr>
        <w:numPr>
          <w:ilvl w:val="1"/>
          <w:numId w:val="170"/>
        </w:numPr>
        <w:spacing w:line="360" w:lineRule="auto"/>
        <w:jc w:val="both"/>
        <w:rPr>
          <w:szCs w:val="24"/>
        </w:rPr>
      </w:pPr>
      <w:r w:rsidRPr="007C6703">
        <w:rPr>
          <w:szCs w:val="24"/>
        </w:rPr>
        <w:t>Вакцина;</w:t>
      </w:r>
    </w:p>
    <w:p w14:paraId="4140244E" w14:textId="77777777" w:rsidR="002C4829" w:rsidRPr="007C6703" w:rsidRDefault="002C4829" w:rsidP="002C4829">
      <w:pPr>
        <w:numPr>
          <w:ilvl w:val="1"/>
          <w:numId w:val="170"/>
        </w:numPr>
        <w:spacing w:line="360" w:lineRule="auto"/>
        <w:jc w:val="both"/>
        <w:rPr>
          <w:szCs w:val="24"/>
        </w:rPr>
      </w:pPr>
      <w:r w:rsidRPr="007C6703">
        <w:rPr>
          <w:szCs w:val="24"/>
        </w:rPr>
        <w:t>Производитель;</w:t>
      </w:r>
    </w:p>
    <w:p w14:paraId="54BD8DB1" w14:textId="77777777" w:rsidR="002C4829" w:rsidRPr="007C6703" w:rsidRDefault="002C4829" w:rsidP="002C4829">
      <w:pPr>
        <w:numPr>
          <w:ilvl w:val="1"/>
          <w:numId w:val="170"/>
        </w:numPr>
        <w:spacing w:line="360" w:lineRule="auto"/>
        <w:jc w:val="both"/>
        <w:rPr>
          <w:szCs w:val="24"/>
        </w:rPr>
      </w:pPr>
      <w:r w:rsidRPr="007C6703">
        <w:rPr>
          <w:szCs w:val="24"/>
        </w:rPr>
        <w:t>Серия</w:t>
      </w:r>
      <w:r>
        <w:rPr>
          <w:szCs w:val="24"/>
        </w:rPr>
        <w:t xml:space="preserve"> </w:t>
      </w:r>
      <w:r w:rsidRPr="007C6703">
        <w:rPr>
          <w:szCs w:val="24"/>
        </w:rPr>
        <w:t>вакцины.</w:t>
      </w:r>
    </w:p>
    <w:p w14:paraId="06F1927A"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Создание,</w:t>
      </w:r>
      <w:r>
        <w:rPr>
          <w:szCs w:val="24"/>
        </w:rPr>
        <w:t xml:space="preserve"> </w:t>
      </w:r>
      <w:r w:rsidRPr="007C6703">
        <w:rPr>
          <w:szCs w:val="24"/>
        </w:rPr>
        <w:t>просмотр,</w:t>
      </w:r>
      <w:r>
        <w:rPr>
          <w:szCs w:val="24"/>
        </w:rPr>
        <w:t xml:space="preserve"> </w:t>
      </w:r>
      <w:r w:rsidRPr="007C6703">
        <w:rPr>
          <w:szCs w:val="24"/>
        </w:rPr>
        <w:t>изменение</w:t>
      </w:r>
      <w:r>
        <w:rPr>
          <w:szCs w:val="24"/>
        </w:rPr>
        <w:t xml:space="preserve"> </w:t>
      </w:r>
      <w:r w:rsidRPr="007C6703">
        <w:rPr>
          <w:szCs w:val="24"/>
        </w:rPr>
        <w:t>и</w:t>
      </w:r>
      <w:r>
        <w:rPr>
          <w:szCs w:val="24"/>
        </w:rPr>
        <w:t xml:space="preserve"> </w:t>
      </w:r>
      <w:r w:rsidRPr="007C6703">
        <w:rPr>
          <w:szCs w:val="24"/>
        </w:rPr>
        <w:t>удаление</w:t>
      </w:r>
      <w:r>
        <w:rPr>
          <w:szCs w:val="24"/>
        </w:rPr>
        <w:t xml:space="preserve"> </w:t>
      </w:r>
      <w:r w:rsidRPr="007C6703">
        <w:rPr>
          <w:szCs w:val="24"/>
        </w:rPr>
        <w:t>извещений;</w:t>
      </w:r>
    </w:p>
    <w:p w14:paraId="7C8CF742"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Групповое</w:t>
      </w:r>
      <w:r>
        <w:rPr>
          <w:szCs w:val="24"/>
        </w:rPr>
        <w:t xml:space="preserve"> </w:t>
      </w:r>
      <w:r w:rsidRPr="007C6703">
        <w:rPr>
          <w:szCs w:val="24"/>
        </w:rPr>
        <w:t>планирование</w:t>
      </w:r>
      <w:r>
        <w:rPr>
          <w:szCs w:val="24"/>
        </w:rPr>
        <w:t xml:space="preserve"> </w:t>
      </w:r>
      <w:r w:rsidRPr="007C6703">
        <w:rPr>
          <w:szCs w:val="24"/>
        </w:rPr>
        <w:t>вакцинации</w:t>
      </w:r>
      <w:r>
        <w:rPr>
          <w:szCs w:val="24"/>
        </w:rPr>
        <w:t xml:space="preserve"> </w:t>
      </w:r>
      <w:r w:rsidRPr="007C6703">
        <w:rPr>
          <w:szCs w:val="24"/>
        </w:rPr>
        <w:t>с</w:t>
      </w:r>
      <w:r>
        <w:rPr>
          <w:szCs w:val="24"/>
        </w:rPr>
        <w:t xml:space="preserve"> </w:t>
      </w:r>
      <w:r w:rsidRPr="007C6703">
        <w:rPr>
          <w:szCs w:val="24"/>
        </w:rPr>
        <w:t>указанием</w:t>
      </w:r>
      <w:r>
        <w:rPr>
          <w:szCs w:val="24"/>
        </w:rPr>
        <w:t xml:space="preserve"> </w:t>
      </w:r>
      <w:r w:rsidRPr="007C6703">
        <w:rPr>
          <w:szCs w:val="24"/>
        </w:rPr>
        <w:t>периода</w:t>
      </w:r>
      <w:r>
        <w:rPr>
          <w:szCs w:val="24"/>
        </w:rPr>
        <w:t xml:space="preserve"> </w:t>
      </w:r>
      <w:r w:rsidRPr="007C6703">
        <w:rPr>
          <w:szCs w:val="24"/>
        </w:rPr>
        <w:t>планирования</w:t>
      </w:r>
      <w:r>
        <w:rPr>
          <w:szCs w:val="24"/>
        </w:rPr>
        <w:t xml:space="preserve"> </w:t>
      </w:r>
      <w:r w:rsidRPr="007C6703">
        <w:rPr>
          <w:szCs w:val="24"/>
        </w:rPr>
        <w:t>и</w:t>
      </w:r>
      <w:r>
        <w:rPr>
          <w:szCs w:val="24"/>
        </w:rPr>
        <w:t xml:space="preserve"> </w:t>
      </w:r>
      <w:r w:rsidRPr="007C6703">
        <w:rPr>
          <w:szCs w:val="24"/>
        </w:rPr>
        <w:t>параметров</w:t>
      </w:r>
      <w:r>
        <w:rPr>
          <w:szCs w:val="24"/>
        </w:rPr>
        <w:t xml:space="preserve"> </w:t>
      </w:r>
      <w:r w:rsidRPr="007C6703">
        <w:rPr>
          <w:szCs w:val="24"/>
        </w:rPr>
        <w:t>выбора</w:t>
      </w:r>
      <w:r>
        <w:rPr>
          <w:szCs w:val="24"/>
        </w:rPr>
        <w:t xml:space="preserve"> </w:t>
      </w:r>
      <w:r w:rsidRPr="007C6703">
        <w:rPr>
          <w:szCs w:val="24"/>
        </w:rPr>
        <w:t>пациентов:</w:t>
      </w:r>
    </w:p>
    <w:p w14:paraId="46F68DDF" w14:textId="77777777" w:rsidR="002C4829" w:rsidRPr="007C6703" w:rsidRDefault="002C4829" w:rsidP="002C4829">
      <w:pPr>
        <w:numPr>
          <w:ilvl w:val="1"/>
          <w:numId w:val="170"/>
        </w:numPr>
        <w:spacing w:line="360" w:lineRule="auto"/>
        <w:jc w:val="both"/>
        <w:rPr>
          <w:szCs w:val="24"/>
        </w:rPr>
      </w:pPr>
      <w:r w:rsidRPr="007C6703">
        <w:rPr>
          <w:szCs w:val="24"/>
        </w:rPr>
        <w:t>МО</w:t>
      </w:r>
      <w:r>
        <w:rPr>
          <w:szCs w:val="24"/>
        </w:rPr>
        <w:t xml:space="preserve"> </w:t>
      </w:r>
      <w:r w:rsidRPr="007C6703">
        <w:rPr>
          <w:szCs w:val="24"/>
        </w:rPr>
        <w:t>прикрепления;</w:t>
      </w:r>
    </w:p>
    <w:p w14:paraId="7BAD7741" w14:textId="77777777" w:rsidR="002C4829" w:rsidRPr="007C6703" w:rsidRDefault="002C4829" w:rsidP="002C4829">
      <w:pPr>
        <w:numPr>
          <w:ilvl w:val="1"/>
          <w:numId w:val="170"/>
        </w:numPr>
        <w:spacing w:line="360" w:lineRule="auto"/>
        <w:jc w:val="both"/>
        <w:rPr>
          <w:szCs w:val="24"/>
        </w:rPr>
      </w:pPr>
      <w:r w:rsidRPr="007C6703">
        <w:rPr>
          <w:szCs w:val="24"/>
        </w:rPr>
        <w:t>Участок;</w:t>
      </w:r>
    </w:p>
    <w:p w14:paraId="48C4F13F" w14:textId="77777777" w:rsidR="002C4829" w:rsidRPr="007C6703" w:rsidRDefault="002C4829" w:rsidP="002C4829">
      <w:pPr>
        <w:numPr>
          <w:ilvl w:val="1"/>
          <w:numId w:val="170"/>
        </w:numPr>
        <w:spacing w:line="360" w:lineRule="auto"/>
        <w:jc w:val="both"/>
        <w:rPr>
          <w:szCs w:val="24"/>
        </w:rPr>
      </w:pPr>
      <w:r w:rsidRPr="007C6703">
        <w:rPr>
          <w:szCs w:val="24"/>
        </w:rPr>
        <w:t>Место</w:t>
      </w:r>
      <w:r>
        <w:rPr>
          <w:szCs w:val="24"/>
        </w:rPr>
        <w:t xml:space="preserve"> </w:t>
      </w:r>
      <w:r w:rsidRPr="007C6703">
        <w:rPr>
          <w:szCs w:val="24"/>
        </w:rPr>
        <w:t>работы/учебы/ДДУ;</w:t>
      </w:r>
    </w:p>
    <w:p w14:paraId="4667E8CF" w14:textId="77777777" w:rsidR="002C4829" w:rsidRPr="007C6703" w:rsidRDefault="002C4829" w:rsidP="002C4829">
      <w:pPr>
        <w:numPr>
          <w:ilvl w:val="1"/>
          <w:numId w:val="170"/>
        </w:numPr>
        <w:spacing w:line="360" w:lineRule="auto"/>
        <w:jc w:val="both"/>
        <w:rPr>
          <w:szCs w:val="24"/>
        </w:rPr>
      </w:pPr>
      <w:r w:rsidRPr="007C6703">
        <w:rPr>
          <w:szCs w:val="24"/>
        </w:rPr>
        <w:t>Пол;</w:t>
      </w:r>
    </w:p>
    <w:p w14:paraId="1B5B2EC2" w14:textId="77777777" w:rsidR="002C4829" w:rsidRPr="007C6703" w:rsidRDefault="002C4829" w:rsidP="002C4829">
      <w:pPr>
        <w:numPr>
          <w:ilvl w:val="1"/>
          <w:numId w:val="170"/>
        </w:numPr>
        <w:spacing w:line="360" w:lineRule="auto"/>
        <w:jc w:val="both"/>
        <w:rPr>
          <w:szCs w:val="24"/>
        </w:rPr>
      </w:pPr>
      <w:r w:rsidRPr="007C6703">
        <w:rPr>
          <w:szCs w:val="24"/>
        </w:rPr>
        <w:lastRenderedPageBreak/>
        <w:t>Возраст.</w:t>
      </w:r>
    </w:p>
    <w:p w14:paraId="141D8EFD"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списка</w:t>
      </w:r>
      <w:r>
        <w:rPr>
          <w:szCs w:val="24"/>
        </w:rPr>
        <w:t xml:space="preserve"> </w:t>
      </w:r>
      <w:r w:rsidRPr="007C6703">
        <w:rPr>
          <w:szCs w:val="24"/>
        </w:rPr>
        <w:t>заданий</w:t>
      </w:r>
      <w:r>
        <w:rPr>
          <w:szCs w:val="24"/>
        </w:rPr>
        <w:t xml:space="preserve"> </w:t>
      </w:r>
      <w:r w:rsidRPr="007C6703">
        <w:rPr>
          <w:szCs w:val="24"/>
        </w:rPr>
        <w:t>на</w:t>
      </w:r>
      <w:r>
        <w:rPr>
          <w:szCs w:val="24"/>
        </w:rPr>
        <w:t xml:space="preserve"> </w:t>
      </w:r>
      <w:r w:rsidRPr="007C6703">
        <w:rPr>
          <w:szCs w:val="24"/>
        </w:rPr>
        <w:t>планирование</w:t>
      </w:r>
      <w:r>
        <w:rPr>
          <w:szCs w:val="24"/>
        </w:rPr>
        <w:t xml:space="preserve"> </w:t>
      </w:r>
      <w:r w:rsidRPr="007C6703">
        <w:rPr>
          <w:szCs w:val="24"/>
        </w:rPr>
        <w:t>вакцинации,</w:t>
      </w:r>
      <w:r>
        <w:rPr>
          <w:szCs w:val="24"/>
        </w:rPr>
        <w:t xml:space="preserve"> </w:t>
      </w:r>
      <w:r w:rsidRPr="007C6703">
        <w:rPr>
          <w:szCs w:val="24"/>
        </w:rPr>
        <w:t>снятие</w:t>
      </w:r>
      <w:r>
        <w:rPr>
          <w:szCs w:val="24"/>
        </w:rPr>
        <w:t xml:space="preserve"> </w:t>
      </w:r>
      <w:r w:rsidRPr="007C6703">
        <w:rPr>
          <w:szCs w:val="24"/>
        </w:rPr>
        <w:t>заданий;</w:t>
      </w:r>
    </w:p>
    <w:p w14:paraId="4D033077"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списка</w:t>
      </w:r>
      <w:r>
        <w:rPr>
          <w:szCs w:val="24"/>
        </w:rPr>
        <w:t xml:space="preserve"> </w:t>
      </w:r>
      <w:r w:rsidRPr="007C6703">
        <w:rPr>
          <w:szCs w:val="24"/>
        </w:rPr>
        <w:t>пациентов,</w:t>
      </w:r>
      <w:r>
        <w:rPr>
          <w:szCs w:val="24"/>
        </w:rPr>
        <w:t xml:space="preserve"> </w:t>
      </w:r>
      <w:r w:rsidRPr="007C6703">
        <w:rPr>
          <w:szCs w:val="24"/>
        </w:rPr>
        <w:t>отобранных</w:t>
      </w:r>
      <w:r>
        <w:rPr>
          <w:szCs w:val="24"/>
        </w:rPr>
        <w:t xml:space="preserve"> </w:t>
      </w:r>
      <w:r w:rsidRPr="007C6703">
        <w:rPr>
          <w:szCs w:val="24"/>
        </w:rPr>
        <w:t>при</w:t>
      </w:r>
      <w:r>
        <w:rPr>
          <w:szCs w:val="24"/>
        </w:rPr>
        <w:t xml:space="preserve"> </w:t>
      </w:r>
      <w:r w:rsidRPr="007C6703">
        <w:rPr>
          <w:szCs w:val="24"/>
        </w:rPr>
        <w:t>групповом</w:t>
      </w:r>
      <w:r>
        <w:rPr>
          <w:szCs w:val="24"/>
        </w:rPr>
        <w:t xml:space="preserve"> </w:t>
      </w:r>
      <w:r w:rsidRPr="007C6703">
        <w:rPr>
          <w:szCs w:val="24"/>
        </w:rPr>
        <w:t>планировании</w:t>
      </w:r>
      <w:r>
        <w:rPr>
          <w:szCs w:val="24"/>
        </w:rPr>
        <w:t xml:space="preserve"> </w:t>
      </w:r>
      <w:r w:rsidRPr="007C6703">
        <w:rPr>
          <w:szCs w:val="24"/>
        </w:rPr>
        <w:t>вакцинации</w:t>
      </w:r>
      <w:r>
        <w:rPr>
          <w:szCs w:val="24"/>
        </w:rPr>
        <w:t xml:space="preserve"> </w:t>
      </w:r>
      <w:r w:rsidRPr="007C6703">
        <w:rPr>
          <w:szCs w:val="24"/>
        </w:rPr>
        <w:t>(по</w:t>
      </w:r>
      <w:r>
        <w:rPr>
          <w:szCs w:val="24"/>
        </w:rPr>
        <w:t xml:space="preserve"> </w:t>
      </w:r>
      <w:r w:rsidRPr="007C6703">
        <w:rPr>
          <w:szCs w:val="24"/>
        </w:rPr>
        <w:t>каждому</w:t>
      </w:r>
      <w:r>
        <w:rPr>
          <w:szCs w:val="24"/>
        </w:rPr>
        <w:t xml:space="preserve"> </w:t>
      </w:r>
      <w:r w:rsidRPr="007C6703">
        <w:rPr>
          <w:szCs w:val="24"/>
        </w:rPr>
        <w:t>заданию).</w:t>
      </w:r>
    </w:p>
    <w:p w14:paraId="0E6713AF" w14:textId="4CA40177" w:rsidR="002C4829" w:rsidRPr="007C6703" w:rsidRDefault="002C4829" w:rsidP="002C4829">
      <w:pPr>
        <w:pStyle w:val="44"/>
        <w:rPr>
          <w:lang w:val="ru"/>
        </w:rPr>
      </w:pPr>
      <w:bookmarkStart w:id="609" w:name="_heading=h.19c6y18" w:colFirst="0" w:colLast="0"/>
      <w:bookmarkEnd w:id="609"/>
      <w:r w:rsidRPr="007C6703">
        <w:rPr>
          <w:lang w:val="ru"/>
        </w:rPr>
        <w:t>Модуль</w:t>
      </w:r>
      <w:r>
        <w:rPr>
          <w:lang w:val="ru"/>
        </w:rPr>
        <w:t xml:space="preserve"> </w:t>
      </w:r>
      <w:r w:rsidR="003E046B">
        <w:rPr>
          <w:lang w:val="ru"/>
        </w:rPr>
        <w:t>"</w:t>
      </w:r>
      <w:r w:rsidRPr="007C6703">
        <w:rPr>
          <w:lang w:val="ru"/>
        </w:rPr>
        <w:t>АРМ</w:t>
      </w:r>
      <w:r>
        <w:rPr>
          <w:lang w:val="ru"/>
        </w:rPr>
        <w:t xml:space="preserve"> </w:t>
      </w:r>
      <w:r w:rsidRPr="007C6703">
        <w:rPr>
          <w:lang w:val="ru"/>
        </w:rPr>
        <w:t>медсестры</w:t>
      </w:r>
      <w:r>
        <w:rPr>
          <w:lang w:val="ru"/>
        </w:rPr>
        <w:t xml:space="preserve"> </w:t>
      </w:r>
      <w:r w:rsidRPr="007C6703">
        <w:rPr>
          <w:lang w:val="ru"/>
        </w:rPr>
        <w:t>кабинета</w:t>
      </w:r>
      <w:r>
        <w:rPr>
          <w:lang w:val="ru"/>
        </w:rPr>
        <w:t xml:space="preserve"> </w:t>
      </w:r>
      <w:r w:rsidRPr="007C6703">
        <w:rPr>
          <w:lang w:val="ru"/>
        </w:rPr>
        <w:t>вакцинации</w:t>
      </w:r>
      <w:r w:rsidR="003E046B">
        <w:rPr>
          <w:lang w:val="ru"/>
        </w:rPr>
        <w:t>"</w:t>
      </w:r>
    </w:p>
    <w:p w14:paraId="236ADADF" w14:textId="77777777" w:rsidR="002C4829" w:rsidRPr="007C6703" w:rsidRDefault="002C4829" w:rsidP="002C4829">
      <w:pPr>
        <w:spacing w:line="360" w:lineRule="auto"/>
        <w:ind w:firstLine="851"/>
        <w:jc w:val="both"/>
        <w:rPr>
          <w:szCs w:val="24"/>
        </w:rPr>
      </w:pPr>
      <w:r w:rsidRPr="007C6703">
        <w:rPr>
          <w:szCs w:val="24"/>
        </w:rPr>
        <w:t>В</w:t>
      </w:r>
      <w:r>
        <w:rPr>
          <w:szCs w:val="24"/>
        </w:rPr>
        <w:t xml:space="preserve"> </w:t>
      </w:r>
      <w:r w:rsidRPr="007C6703">
        <w:rPr>
          <w:szCs w:val="24"/>
        </w:rPr>
        <w:t>ходе</w:t>
      </w:r>
      <w:r>
        <w:rPr>
          <w:szCs w:val="24"/>
        </w:rPr>
        <w:t xml:space="preserve"> </w:t>
      </w:r>
      <w:r w:rsidRPr="007C6703">
        <w:rPr>
          <w:szCs w:val="24"/>
        </w:rPr>
        <w:t>внедрения</w:t>
      </w:r>
      <w:r>
        <w:rPr>
          <w:szCs w:val="24"/>
        </w:rPr>
        <w:t xml:space="preserve"> </w:t>
      </w:r>
      <w:r w:rsidRPr="007C6703">
        <w:rPr>
          <w:szCs w:val="24"/>
        </w:rPr>
        <w:t>модуля</w:t>
      </w:r>
      <w:r>
        <w:rPr>
          <w:szCs w:val="24"/>
        </w:rPr>
        <w:t xml:space="preserve"> </w:t>
      </w:r>
      <w:r w:rsidRPr="007C6703">
        <w:rPr>
          <w:szCs w:val="24"/>
        </w:rPr>
        <w:t>должны</w:t>
      </w:r>
      <w:r>
        <w:rPr>
          <w:szCs w:val="24"/>
        </w:rPr>
        <w:t xml:space="preserve"> </w:t>
      </w:r>
      <w:r w:rsidRPr="007C6703">
        <w:rPr>
          <w:szCs w:val="24"/>
        </w:rPr>
        <w:t>быть</w:t>
      </w:r>
      <w:r>
        <w:rPr>
          <w:szCs w:val="24"/>
        </w:rPr>
        <w:t xml:space="preserve"> </w:t>
      </w:r>
      <w:r w:rsidRPr="007C6703">
        <w:rPr>
          <w:szCs w:val="24"/>
        </w:rPr>
        <w:t>реализованы</w:t>
      </w:r>
      <w:r>
        <w:rPr>
          <w:szCs w:val="24"/>
        </w:rPr>
        <w:t xml:space="preserve"> </w:t>
      </w:r>
      <w:r w:rsidRPr="007C6703">
        <w:rPr>
          <w:szCs w:val="24"/>
        </w:rPr>
        <w:t>следующие</w:t>
      </w:r>
      <w:r>
        <w:rPr>
          <w:szCs w:val="24"/>
        </w:rPr>
        <w:t xml:space="preserve"> </w:t>
      </w:r>
      <w:r w:rsidRPr="007C6703">
        <w:rPr>
          <w:szCs w:val="24"/>
        </w:rPr>
        <w:t>функции:</w:t>
      </w:r>
    </w:p>
    <w:p w14:paraId="555B5CA0" w14:textId="77777777" w:rsidR="002C4829" w:rsidRDefault="002C4829" w:rsidP="002C4829">
      <w:pPr>
        <w:numPr>
          <w:ilvl w:val="0"/>
          <w:numId w:val="175"/>
        </w:numPr>
        <w:spacing w:line="360" w:lineRule="auto"/>
        <w:ind w:left="1434" w:hanging="357"/>
        <w:jc w:val="both"/>
      </w:pPr>
      <w:r>
        <w:t>Просмотр журнала АРМ медсестры кабинета вакцинации с отображением сведений по назначенным/исполненным вакцинациям:</w:t>
      </w:r>
    </w:p>
    <w:p w14:paraId="2CFD4822" w14:textId="77777777" w:rsidR="002C4829" w:rsidRPr="00FC5BE7" w:rsidRDefault="002C4829" w:rsidP="002C4829">
      <w:pPr>
        <w:numPr>
          <w:ilvl w:val="1"/>
          <w:numId w:val="175"/>
        </w:numPr>
        <w:spacing w:line="360" w:lineRule="auto"/>
        <w:jc w:val="both"/>
        <w:rPr>
          <w:szCs w:val="24"/>
        </w:rPr>
      </w:pPr>
      <w:r w:rsidRPr="00FC5BE7">
        <w:rPr>
          <w:szCs w:val="24"/>
        </w:rPr>
        <w:t>Дата</w:t>
      </w:r>
      <w:r>
        <w:rPr>
          <w:szCs w:val="24"/>
        </w:rPr>
        <w:t xml:space="preserve"> </w:t>
      </w:r>
      <w:r w:rsidRPr="00FC5BE7">
        <w:rPr>
          <w:szCs w:val="24"/>
        </w:rPr>
        <w:t>назначения</w:t>
      </w:r>
    </w:p>
    <w:p w14:paraId="0BC50A4F" w14:textId="77777777" w:rsidR="002C4829" w:rsidRPr="00FC5BE7" w:rsidRDefault="002C4829" w:rsidP="002C4829">
      <w:pPr>
        <w:numPr>
          <w:ilvl w:val="1"/>
          <w:numId w:val="175"/>
        </w:numPr>
        <w:spacing w:line="360" w:lineRule="auto"/>
        <w:jc w:val="both"/>
        <w:rPr>
          <w:szCs w:val="24"/>
        </w:rPr>
      </w:pPr>
      <w:r w:rsidRPr="00FC5BE7">
        <w:rPr>
          <w:szCs w:val="24"/>
        </w:rPr>
        <w:t>Пациент</w:t>
      </w:r>
    </w:p>
    <w:p w14:paraId="212936E4" w14:textId="77777777" w:rsidR="002C4829" w:rsidRPr="00FC5BE7" w:rsidRDefault="002C4829" w:rsidP="002C4829">
      <w:pPr>
        <w:numPr>
          <w:ilvl w:val="1"/>
          <w:numId w:val="175"/>
        </w:numPr>
        <w:spacing w:line="360" w:lineRule="auto"/>
        <w:jc w:val="both"/>
        <w:rPr>
          <w:szCs w:val="24"/>
        </w:rPr>
      </w:pPr>
      <w:r w:rsidRPr="00FC5BE7">
        <w:rPr>
          <w:szCs w:val="24"/>
        </w:rPr>
        <w:t>Дата</w:t>
      </w:r>
      <w:r>
        <w:rPr>
          <w:szCs w:val="24"/>
        </w:rPr>
        <w:t xml:space="preserve"> </w:t>
      </w:r>
      <w:r w:rsidRPr="00FC5BE7">
        <w:rPr>
          <w:szCs w:val="24"/>
        </w:rPr>
        <w:t>рождения</w:t>
      </w:r>
    </w:p>
    <w:p w14:paraId="452B9987" w14:textId="77777777" w:rsidR="002C4829" w:rsidRPr="00FC5BE7" w:rsidRDefault="002C4829" w:rsidP="002C4829">
      <w:pPr>
        <w:numPr>
          <w:ilvl w:val="1"/>
          <w:numId w:val="175"/>
        </w:numPr>
        <w:spacing w:line="360" w:lineRule="auto"/>
        <w:jc w:val="both"/>
        <w:rPr>
          <w:szCs w:val="24"/>
        </w:rPr>
      </w:pPr>
      <w:r w:rsidRPr="00FC5BE7">
        <w:rPr>
          <w:szCs w:val="24"/>
        </w:rPr>
        <w:t>Возраст</w:t>
      </w:r>
    </w:p>
    <w:p w14:paraId="34AD9B92" w14:textId="77777777" w:rsidR="002C4829" w:rsidRPr="00FC5BE7" w:rsidRDefault="002C4829" w:rsidP="002C4829">
      <w:pPr>
        <w:numPr>
          <w:ilvl w:val="1"/>
          <w:numId w:val="175"/>
        </w:numPr>
        <w:spacing w:line="360" w:lineRule="auto"/>
        <w:jc w:val="both"/>
        <w:rPr>
          <w:szCs w:val="24"/>
        </w:rPr>
      </w:pPr>
      <w:r w:rsidRPr="00FC5BE7">
        <w:rPr>
          <w:szCs w:val="24"/>
        </w:rPr>
        <w:t>Участок</w:t>
      </w:r>
    </w:p>
    <w:p w14:paraId="03360D7B" w14:textId="77777777" w:rsidR="002C4829" w:rsidRPr="00FC5BE7" w:rsidRDefault="002C4829" w:rsidP="002C4829">
      <w:pPr>
        <w:numPr>
          <w:ilvl w:val="1"/>
          <w:numId w:val="175"/>
        </w:numPr>
        <w:spacing w:line="360" w:lineRule="auto"/>
        <w:jc w:val="both"/>
        <w:rPr>
          <w:szCs w:val="24"/>
        </w:rPr>
      </w:pPr>
      <w:r w:rsidRPr="00FC5BE7">
        <w:rPr>
          <w:szCs w:val="24"/>
        </w:rPr>
        <w:t>Направил</w:t>
      </w:r>
    </w:p>
    <w:p w14:paraId="4BAFC834" w14:textId="77777777" w:rsidR="002C4829" w:rsidRPr="00FC5BE7" w:rsidRDefault="002C4829" w:rsidP="002C4829">
      <w:pPr>
        <w:numPr>
          <w:ilvl w:val="1"/>
          <w:numId w:val="175"/>
        </w:numPr>
        <w:spacing w:line="360" w:lineRule="auto"/>
        <w:jc w:val="both"/>
        <w:rPr>
          <w:szCs w:val="24"/>
        </w:rPr>
      </w:pPr>
      <w:r w:rsidRPr="00FC5BE7">
        <w:rPr>
          <w:szCs w:val="24"/>
        </w:rPr>
        <w:t>Назначено</w:t>
      </w:r>
    </w:p>
    <w:p w14:paraId="31A0464A" w14:textId="77777777" w:rsidR="002C4829" w:rsidRPr="00FC5BE7" w:rsidRDefault="002C4829" w:rsidP="002C4829">
      <w:pPr>
        <w:numPr>
          <w:ilvl w:val="1"/>
          <w:numId w:val="175"/>
        </w:numPr>
        <w:spacing w:line="360" w:lineRule="auto"/>
        <w:jc w:val="both"/>
        <w:rPr>
          <w:szCs w:val="24"/>
        </w:rPr>
      </w:pPr>
      <w:r w:rsidRPr="00FC5BE7">
        <w:rPr>
          <w:szCs w:val="24"/>
        </w:rPr>
        <w:t>Дата</w:t>
      </w:r>
      <w:r>
        <w:rPr>
          <w:szCs w:val="24"/>
        </w:rPr>
        <w:t xml:space="preserve"> </w:t>
      </w:r>
      <w:r w:rsidRPr="00FC5BE7">
        <w:rPr>
          <w:szCs w:val="24"/>
        </w:rPr>
        <w:t>и</w:t>
      </w:r>
      <w:r>
        <w:rPr>
          <w:szCs w:val="24"/>
        </w:rPr>
        <w:t xml:space="preserve"> </w:t>
      </w:r>
      <w:r w:rsidRPr="00FC5BE7">
        <w:rPr>
          <w:szCs w:val="24"/>
        </w:rPr>
        <w:t>время</w:t>
      </w:r>
      <w:r>
        <w:rPr>
          <w:szCs w:val="24"/>
        </w:rPr>
        <w:t xml:space="preserve"> </w:t>
      </w:r>
      <w:r w:rsidRPr="00FC5BE7">
        <w:rPr>
          <w:szCs w:val="24"/>
        </w:rPr>
        <w:t>исполнения</w:t>
      </w:r>
    </w:p>
    <w:p w14:paraId="6CB555BA" w14:textId="77777777" w:rsidR="002C4829" w:rsidRPr="00FC5BE7" w:rsidRDefault="002C4829" w:rsidP="002C4829">
      <w:pPr>
        <w:numPr>
          <w:ilvl w:val="1"/>
          <w:numId w:val="175"/>
        </w:numPr>
        <w:spacing w:line="360" w:lineRule="auto"/>
        <w:jc w:val="both"/>
        <w:rPr>
          <w:szCs w:val="24"/>
        </w:rPr>
      </w:pPr>
      <w:r w:rsidRPr="00FC5BE7">
        <w:rPr>
          <w:szCs w:val="24"/>
        </w:rPr>
        <w:t>Вакцина</w:t>
      </w:r>
    </w:p>
    <w:p w14:paraId="03A6C067" w14:textId="77777777" w:rsidR="002C4829" w:rsidRPr="00FC5BE7" w:rsidRDefault="002C4829" w:rsidP="002C4829">
      <w:pPr>
        <w:numPr>
          <w:ilvl w:val="1"/>
          <w:numId w:val="175"/>
        </w:numPr>
        <w:spacing w:line="360" w:lineRule="auto"/>
        <w:jc w:val="both"/>
        <w:rPr>
          <w:szCs w:val="24"/>
        </w:rPr>
      </w:pPr>
      <w:r w:rsidRPr="00FC5BE7">
        <w:rPr>
          <w:szCs w:val="24"/>
        </w:rPr>
        <w:t>Исполнил</w:t>
      </w:r>
    </w:p>
    <w:p w14:paraId="2F2FDE66" w14:textId="77777777" w:rsidR="002C4829" w:rsidRPr="00FC5BE7" w:rsidRDefault="002C4829" w:rsidP="002C4829">
      <w:pPr>
        <w:numPr>
          <w:ilvl w:val="1"/>
          <w:numId w:val="175"/>
        </w:numPr>
        <w:spacing w:line="360" w:lineRule="auto"/>
        <w:jc w:val="both"/>
        <w:rPr>
          <w:szCs w:val="24"/>
        </w:rPr>
      </w:pPr>
      <w:r w:rsidRPr="00FC5BE7">
        <w:rPr>
          <w:szCs w:val="24"/>
        </w:rPr>
        <w:t>Подозрение</w:t>
      </w:r>
      <w:r>
        <w:rPr>
          <w:szCs w:val="24"/>
        </w:rPr>
        <w:t xml:space="preserve"> </w:t>
      </w:r>
      <w:r w:rsidRPr="00FC5BE7">
        <w:rPr>
          <w:szCs w:val="24"/>
        </w:rPr>
        <w:t>на</w:t>
      </w:r>
      <w:r>
        <w:rPr>
          <w:szCs w:val="24"/>
        </w:rPr>
        <w:t xml:space="preserve"> </w:t>
      </w:r>
      <w:r w:rsidRPr="00FC5BE7">
        <w:rPr>
          <w:szCs w:val="24"/>
        </w:rPr>
        <w:t>неблагоприятные</w:t>
      </w:r>
      <w:r>
        <w:rPr>
          <w:szCs w:val="24"/>
        </w:rPr>
        <w:t xml:space="preserve"> </w:t>
      </w:r>
      <w:r w:rsidRPr="00FC5BE7">
        <w:rPr>
          <w:szCs w:val="24"/>
        </w:rPr>
        <w:t>реакции</w:t>
      </w:r>
    </w:p>
    <w:p w14:paraId="5A73C49F" w14:textId="77777777" w:rsidR="002C4829" w:rsidRPr="00FC5BE7" w:rsidRDefault="002C4829" w:rsidP="002C4829">
      <w:pPr>
        <w:numPr>
          <w:ilvl w:val="1"/>
          <w:numId w:val="175"/>
        </w:numPr>
        <w:spacing w:line="360" w:lineRule="auto"/>
        <w:jc w:val="both"/>
        <w:rPr>
          <w:szCs w:val="24"/>
        </w:rPr>
      </w:pPr>
      <w:r w:rsidRPr="00FC5BE7">
        <w:rPr>
          <w:szCs w:val="24"/>
        </w:rPr>
        <w:t>Направлен</w:t>
      </w:r>
      <w:r>
        <w:rPr>
          <w:szCs w:val="24"/>
        </w:rPr>
        <w:t xml:space="preserve"> </w:t>
      </w:r>
      <w:r w:rsidRPr="00FC5BE7">
        <w:rPr>
          <w:szCs w:val="24"/>
        </w:rPr>
        <w:t>к</w:t>
      </w:r>
      <w:r>
        <w:rPr>
          <w:szCs w:val="24"/>
        </w:rPr>
        <w:t xml:space="preserve"> </w:t>
      </w:r>
      <w:r w:rsidRPr="00FC5BE7">
        <w:rPr>
          <w:szCs w:val="24"/>
        </w:rPr>
        <w:t>врачу</w:t>
      </w:r>
    </w:p>
    <w:p w14:paraId="264AF23D" w14:textId="77777777" w:rsidR="002C4829" w:rsidRPr="00FC5BE7" w:rsidRDefault="002C4829" w:rsidP="002C4829">
      <w:pPr>
        <w:numPr>
          <w:ilvl w:val="1"/>
          <w:numId w:val="175"/>
        </w:numPr>
        <w:spacing w:line="360" w:lineRule="auto"/>
        <w:jc w:val="both"/>
        <w:rPr>
          <w:szCs w:val="24"/>
        </w:rPr>
      </w:pPr>
      <w:r w:rsidRPr="00FC5BE7">
        <w:rPr>
          <w:szCs w:val="24"/>
        </w:rPr>
        <w:t>Осмотры</w:t>
      </w:r>
      <w:r>
        <w:rPr>
          <w:szCs w:val="24"/>
        </w:rPr>
        <w:t xml:space="preserve"> </w:t>
      </w:r>
      <w:r w:rsidRPr="00FC5BE7">
        <w:rPr>
          <w:szCs w:val="24"/>
        </w:rPr>
        <w:t>после</w:t>
      </w:r>
      <w:r>
        <w:rPr>
          <w:szCs w:val="24"/>
        </w:rPr>
        <w:t xml:space="preserve"> </w:t>
      </w:r>
      <w:r w:rsidRPr="00FC5BE7">
        <w:rPr>
          <w:szCs w:val="24"/>
        </w:rPr>
        <w:t>вакцинации</w:t>
      </w:r>
    </w:p>
    <w:p w14:paraId="243BC5E9" w14:textId="77777777" w:rsidR="002C4829" w:rsidRDefault="002C4829" w:rsidP="002C4829">
      <w:pPr>
        <w:numPr>
          <w:ilvl w:val="0"/>
          <w:numId w:val="175"/>
        </w:numPr>
        <w:spacing w:line="360" w:lineRule="auto"/>
        <w:ind w:left="1434" w:hanging="357"/>
        <w:jc w:val="both"/>
      </w:pPr>
      <w:r>
        <w:t>Поиск записей по ФИО, дате рождения пациента и статусу исполнения прививки</w:t>
      </w:r>
    </w:p>
    <w:p w14:paraId="24243484" w14:textId="77777777" w:rsidR="002C4829" w:rsidRDefault="002C4829" w:rsidP="002C4829">
      <w:pPr>
        <w:numPr>
          <w:ilvl w:val="0"/>
          <w:numId w:val="175"/>
        </w:numPr>
        <w:spacing w:line="360" w:lineRule="auto"/>
        <w:ind w:left="1434" w:hanging="357"/>
        <w:jc w:val="both"/>
      </w:pPr>
      <w:r>
        <w:t>Возможность просмотра всех вакцин в назначении с отображением следующей информации:</w:t>
      </w:r>
    </w:p>
    <w:p w14:paraId="1BFF80A0" w14:textId="77777777" w:rsidR="002C4829" w:rsidRPr="00FC5BE7" w:rsidRDefault="002C4829" w:rsidP="002C4829">
      <w:pPr>
        <w:numPr>
          <w:ilvl w:val="1"/>
          <w:numId w:val="175"/>
        </w:numPr>
        <w:spacing w:line="360" w:lineRule="auto"/>
        <w:jc w:val="both"/>
        <w:rPr>
          <w:szCs w:val="24"/>
        </w:rPr>
      </w:pPr>
      <w:r w:rsidRPr="00FC5BE7">
        <w:rPr>
          <w:szCs w:val="24"/>
        </w:rPr>
        <w:t>Назначенная</w:t>
      </w:r>
      <w:r>
        <w:rPr>
          <w:szCs w:val="24"/>
        </w:rPr>
        <w:t xml:space="preserve"> </w:t>
      </w:r>
      <w:r w:rsidRPr="00FC5BE7">
        <w:rPr>
          <w:szCs w:val="24"/>
        </w:rPr>
        <w:t>вакцина</w:t>
      </w:r>
    </w:p>
    <w:p w14:paraId="33F63758" w14:textId="77777777" w:rsidR="002C4829" w:rsidRPr="00FC5BE7" w:rsidRDefault="002C4829" w:rsidP="002C4829">
      <w:pPr>
        <w:numPr>
          <w:ilvl w:val="1"/>
          <w:numId w:val="175"/>
        </w:numPr>
        <w:spacing w:line="360" w:lineRule="auto"/>
        <w:jc w:val="both"/>
        <w:rPr>
          <w:szCs w:val="24"/>
        </w:rPr>
      </w:pPr>
      <w:r w:rsidRPr="00FC5BE7">
        <w:rPr>
          <w:szCs w:val="24"/>
        </w:rPr>
        <w:t>Зарезервировано</w:t>
      </w:r>
      <w:r>
        <w:rPr>
          <w:szCs w:val="24"/>
        </w:rPr>
        <w:t xml:space="preserve"> </w:t>
      </w:r>
      <w:r w:rsidRPr="00FC5BE7">
        <w:rPr>
          <w:szCs w:val="24"/>
        </w:rPr>
        <w:t>доз</w:t>
      </w:r>
    </w:p>
    <w:p w14:paraId="07B5EDCF" w14:textId="77777777" w:rsidR="002C4829" w:rsidRPr="00FC5BE7" w:rsidRDefault="002C4829" w:rsidP="002C4829">
      <w:pPr>
        <w:numPr>
          <w:ilvl w:val="1"/>
          <w:numId w:val="175"/>
        </w:numPr>
        <w:spacing w:line="360" w:lineRule="auto"/>
        <w:jc w:val="both"/>
        <w:rPr>
          <w:szCs w:val="24"/>
        </w:rPr>
      </w:pPr>
      <w:r w:rsidRPr="00FC5BE7">
        <w:rPr>
          <w:szCs w:val="24"/>
        </w:rPr>
        <w:t>Введенная</w:t>
      </w:r>
      <w:r>
        <w:rPr>
          <w:szCs w:val="24"/>
        </w:rPr>
        <w:t xml:space="preserve"> </w:t>
      </w:r>
      <w:r w:rsidRPr="00FC5BE7">
        <w:rPr>
          <w:szCs w:val="24"/>
        </w:rPr>
        <w:t>вакцина</w:t>
      </w:r>
    </w:p>
    <w:p w14:paraId="6970D292" w14:textId="77777777" w:rsidR="002C4829" w:rsidRPr="00FC5BE7" w:rsidRDefault="002C4829" w:rsidP="002C4829">
      <w:pPr>
        <w:numPr>
          <w:ilvl w:val="1"/>
          <w:numId w:val="175"/>
        </w:numPr>
        <w:spacing w:line="360" w:lineRule="auto"/>
        <w:jc w:val="both"/>
        <w:rPr>
          <w:szCs w:val="24"/>
        </w:rPr>
      </w:pPr>
      <w:r w:rsidRPr="00FC5BE7">
        <w:rPr>
          <w:szCs w:val="24"/>
        </w:rPr>
        <w:t>Введено</w:t>
      </w:r>
      <w:r>
        <w:rPr>
          <w:szCs w:val="24"/>
        </w:rPr>
        <w:t xml:space="preserve"> </w:t>
      </w:r>
      <w:r w:rsidRPr="00FC5BE7">
        <w:rPr>
          <w:szCs w:val="24"/>
        </w:rPr>
        <w:t>доз</w:t>
      </w:r>
    </w:p>
    <w:p w14:paraId="284B29F8" w14:textId="77777777" w:rsidR="002C4829" w:rsidRPr="00FC5BE7" w:rsidRDefault="002C4829" w:rsidP="002C4829">
      <w:pPr>
        <w:numPr>
          <w:ilvl w:val="1"/>
          <w:numId w:val="175"/>
        </w:numPr>
        <w:spacing w:line="360" w:lineRule="auto"/>
        <w:jc w:val="both"/>
        <w:rPr>
          <w:szCs w:val="24"/>
        </w:rPr>
      </w:pPr>
      <w:r w:rsidRPr="00FC5BE7">
        <w:rPr>
          <w:szCs w:val="24"/>
        </w:rPr>
        <w:t>Серия</w:t>
      </w:r>
    </w:p>
    <w:p w14:paraId="6695DD64" w14:textId="77777777" w:rsidR="002C4829" w:rsidRDefault="002C4829" w:rsidP="002C4829">
      <w:pPr>
        <w:numPr>
          <w:ilvl w:val="0"/>
          <w:numId w:val="175"/>
        </w:numPr>
        <w:spacing w:line="360" w:lineRule="auto"/>
        <w:ind w:left="1434" w:hanging="357"/>
        <w:jc w:val="both"/>
      </w:pPr>
      <w:r>
        <w:t>Исполнение назначения со списанием медикамента со склада для каждой вакцины, указанной в назначении</w:t>
      </w:r>
    </w:p>
    <w:p w14:paraId="1E5B3E6A" w14:textId="77777777" w:rsidR="002C4829" w:rsidRDefault="002C4829" w:rsidP="002C4829">
      <w:pPr>
        <w:numPr>
          <w:ilvl w:val="0"/>
          <w:numId w:val="175"/>
        </w:numPr>
        <w:spacing w:line="360" w:lineRule="auto"/>
        <w:ind w:left="1434" w:hanging="357"/>
        <w:jc w:val="both"/>
      </w:pPr>
      <w:r>
        <w:t>Изменение данных по исполненному назначению</w:t>
      </w:r>
    </w:p>
    <w:p w14:paraId="2D76305E" w14:textId="77777777" w:rsidR="002C4829" w:rsidRDefault="002C4829" w:rsidP="002C4829">
      <w:pPr>
        <w:numPr>
          <w:ilvl w:val="0"/>
          <w:numId w:val="175"/>
        </w:numPr>
        <w:spacing w:line="360" w:lineRule="auto"/>
        <w:ind w:left="1434" w:hanging="357"/>
        <w:jc w:val="both"/>
      </w:pPr>
      <w:r>
        <w:t xml:space="preserve">Удаление исполненного назначения </w:t>
      </w:r>
    </w:p>
    <w:p w14:paraId="2A2A410B" w14:textId="77777777" w:rsidR="002C4829" w:rsidRDefault="002C4829" w:rsidP="002C4829">
      <w:pPr>
        <w:numPr>
          <w:ilvl w:val="0"/>
          <w:numId w:val="175"/>
        </w:numPr>
        <w:spacing w:line="360" w:lineRule="auto"/>
        <w:ind w:left="1434" w:hanging="357"/>
        <w:jc w:val="both"/>
      </w:pPr>
      <w:r>
        <w:t>Проведение осмотров после вакцинации</w:t>
      </w:r>
    </w:p>
    <w:p w14:paraId="320E13FF" w14:textId="77777777" w:rsidR="002C4829" w:rsidRDefault="002C4829" w:rsidP="002C4829">
      <w:pPr>
        <w:numPr>
          <w:ilvl w:val="0"/>
          <w:numId w:val="175"/>
        </w:numPr>
        <w:spacing w:line="360" w:lineRule="auto"/>
        <w:ind w:left="1434" w:hanging="357"/>
        <w:jc w:val="both"/>
      </w:pPr>
      <w:r>
        <w:lastRenderedPageBreak/>
        <w:t>Добавление осмотров после вакцинации</w:t>
      </w:r>
    </w:p>
    <w:p w14:paraId="6121DEAC" w14:textId="77777777" w:rsidR="002C4829" w:rsidRDefault="002C4829" w:rsidP="002C4829">
      <w:pPr>
        <w:numPr>
          <w:ilvl w:val="0"/>
          <w:numId w:val="175"/>
        </w:numPr>
        <w:spacing w:line="360" w:lineRule="auto"/>
        <w:ind w:left="1434" w:hanging="357"/>
        <w:jc w:val="both"/>
      </w:pPr>
      <w:r>
        <w:t>Заполнение данных по результатам осмотра:</w:t>
      </w:r>
    </w:p>
    <w:p w14:paraId="6B685FCC" w14:textId="77777777" w:rsidR="002C4829" w:rsidRPr="00FC5BE7" w:rsidRDefault="002C4829" w:rsidP="002C4829">
      <w:pPr>
        <w:numPr>
          <w:ilvl w:val="1"/>
          <w:numId w:val="175"/>
        </w:numPr>
        <w:spacing w:line="360" w:lineRule="auto"/>
        <w:jc w:val="both"/>
        <w:rPr>
          <w:szCs w:val="24"/>
        </w:rPr>
      </w:pPr>
      <w:r w:rsidRPr="00FC5BE7">
        <w:rPr>
          <w:szCs w:val="24"/>
        </w:rPr>
        <w:t>Тип</w:t>
      </w:r>
      <w:r>
        <w:rPr>
          <w:szCs w:val="24"/>
        </w:rPr>
        <w:t xml:space="preserve"> </w:t>
      </w:r>
      <w:r w:rsidRPr="00FC5BE7">
        <w:rPr>
          <w:szCs w:val="24"/>
        </w:rPr>
        <w:t>осмотра</w:t>
      </w:r>
    </w:p>
    <w:p w14:paraId="1E3003DB" w14:textId="77777777" w:rsidR="002C4829" w:rsidRPr="00FC5BE7" w:rsidRDefault="002C4829" w:rsidP="002C4829">
      <w:pPr>
        <w:numPr>
          <w:ilvl w:val="1"/>
          <w:numId w:val="175"/>
        </w:numPr>
        <w:spacing w:line="360" w:lineRule="auto"/>
        <w:jc w:val="both"/>
        <w:rPr>
          <w:szCs w:val="24"/>
        </w:rPr>
      </w:pPr>
      <w:r w:rsidRPr="00FC5BE7">
        <w:rPr>
          <w:szCs w:val="24"/>
        </w:rPr>
        <w:t>Дата</w:t>
      </w:r>
      <w:r>
        <w:rPr>
          <w:szCs w:val="24"/>
        </w:rPr>
        <w:t xml:space="preserve"> </w:t>
      </w:r>
      <w:r w:rsidRPr="00FC5BE7">
        <w:rPr>
          <w:szCs w:val="24"/>
        </w:rPr>
        <w:t>осмотра</w:t>
      </w:r>
    </w:p>
    <w:p w14:paraId="3310AE05" w14:textId="77777777" w:rsidR="002C4829" w:rsidRPr="00FC5BE7" w:rsidRDefault="002C4829" w:rsidP="002C4829">
      <w:pPr>
        <w:numPr>
          <w:ilvl w:val="1"/>
          <w:numId w:val="175"/>
        </w:numPr>
        <w:spacing w:line="360" w:lineRule="auto"/>
        <w:jc w:val="both"/>
        <w:rPr>
          <w:szCs w:val="24"/>
        </w:rPr>
      </w:pPr>
      <w:r w:rsidRPr="00FC5BE7">
        <w:rPr>
          <w:szCs w:val="24"/>
        </w:rPr>
        <w:t>Неблагоприятные</w:t>
      </w:r>
      <w:r>
        <w:rPr>
          <w:szCs w:val="24"/>
        </w:rPr>
        <w:t xml:space="preserve"> </w:t>
      </w:r>
      <w:r w:rsidRPr="00FC5BE7">
        <w:rPr>
          <w:szCs w:val="24"/>
        </w:rPr>
        <w:t>реакции</w:t>
      </w:r>
      <w:r>
        <w:rPr>
          <w:szCs w:val="24"/>
        </w:rPr>
        <w:t xml:space="preserve"> </w:t>
      </w:r>
      <w:r w:rsidRPr="00FC5BE7">
        <w:rPr>
          <w:szCs w:val="24"/>
        </w:rPr>
        <w:t>отсутствуют</w:t>
      </w:r>
    </w:p>
    <w:p w14:paraId="21F0B7E8" w14:textId="77777777" w:rsidR="002C4829" w:rsidRPr="00FC5BE7" w:rsidRDefault="002C4829" w:rsidP="002C4829">
      <w:pPr>
        <w:numPr>
          <w:ilvl w:val="1"/>
          <w:numId w:val="175"/>
        </w:numPr>
        <w:spacing w:line="360" w:lineRule="auto"/>
        <w:jc w:val="both"/>
        <w:rPr>
          <w:szCs w:val="24"/>
        </w:rPr>
      </w:pPr>
      <w:r w:rsidRPr="00FC5BE7">
        <w:rPr>
          <w:szCs w:val="24"/>
        </w:rPr>
        <w:t>Неблагоприятные</w:t>
      </w:r>
      <w:r>
        <w:rPr>
          <w:szCs w:val="24"/>
        </w:rPr>
        <w:t xml:space="preserve"> </w:t>
      </w:r>
      <w:r w:rsidRPr="00FC5BE7">
        <w:rPr>
          <w:szCs w:val="24"/>
        </w:rPr>
        <w:t>реакций</w:t>
      </w:r>
    </w:p>
    <w:p w14:paraId="2ACBFAB3" w14:textId="77777777" w:rsidR="002C4829" w:rsidRPr="00FC5BE7" w:rsidRDefault="002C4829" w:rsidP="002C4829">
      <w:pPr>
        <w:numPr>
          <w:ilvl w:val="1"/>
          <w:numId w:val="175"/>
        </w:numPr>
        <w:spacing w:line="360" w:lineRule="auto"/>
        <w:jc w:val="both"/>
        <w:rPr>
          <w:szCs w:val="24"/>
        </w:rPr>
      </w:pPr>
      <w:r w:rsidRPr="00FC5BE7">
        <w:rPr>
          <w:szCs w:val="24"/>
        </w:rPr>
        <w:t>Иные</w:t>
      </w:r>
      <w:r>
        <w:rPr>
          <w:szCs w:val="24"/>
        </w:rPr>
        <w:t xml:space="preserve"> </w:t>
      </w:r>
      <w:r w:rsidRPr="00FC5BE7">
        <w:rPr>
          <w:szCs w:val="24"/>
        </w:rPr>
        <w:t>неблагоприятные</w:t>
      </w:r>
      <w:r>
        <w:rPr>
          <w:szCs w:val="24"/>
        </w:rPr>
        <w:t xml:space="preserve"> </w:t>
      </w:r>
      <w:r w:rsidRPr="00FC5BE7">
        <w:rPr>
          <w:szCs w:val="24"/>
        </w:rPr>
        <w:t>реакции.</w:t>
      </w:r>
      <w:r>
        <w:rPr>
          <w:szCs w:val="24"/>
        </w:rPr>
        <w:t xml:space="preserve"> </w:t>
      </w:r>
    </w:p>
    <w:p w14:paraId="6E5D8070" w14:textId="77777777" w:rsidR="002C4829" w:rsidRDefault="002C4829" w:rsidP="002C4829">
      <w:pPr>
        <w:numPr>
          <w:ilvl w:val="0"/>
          <w:numId w:val="175"/>
        </w:numPr>
        <w:spacing w:line="360" w:lineRule="auto"/>
        <w:ind w:left="1434" w:hanging="357"/>
        <w:jc w:val="both"/>
      </w:pPr>
      <w:r>
        <w:t>Изменение осмотров после вакцинации</w:t>
      </w:r>
    </w:p>
    <w:p w14:paraId="1415399C" w14:textId="77777777" w:rsidR="002C4829" w:rsidRDefault="002C4829" w:rsidP="002C4829">
      <w:pPr>
        <w:numPr>
          <w:ilvl w:val="0"/>
          <w:numId w:val="175"/>
        </w:numPr>
        <w:spacing w:line="360" w:lineRule="auto"/>
        <w:ind w:left="1434" w:hanging="357"/>
        <w:jc w:val="both"/>
      </w:pPr>
      <w:r>
        <w:t>Просмотр осмотров после вакцинации</w:t>
      </w:r>
    </w:p>
    <w:p w14:paraId="0D4FBEF6" w14:textId="77777777" w:rsidR="002C4829" w:rsidRDefault="002C4829" w:rsidP="002C4829">
      <w:pPr>
        <w:numPr>
          <w:ilvl w:val="0"/>
          <w:numId w:val="175"/>
        </w:numPr>
        <w:spacing w:line="360" w:lineRule="auto"/>
        <w:ind w:left="1434" w:hanging="357"/>
        <w:jc w:val="both"/>
      </w:pPr>
      <w:r>
        <w:t>Удаление осмотров после вакцинации</w:t>
      </w:r>
    </w:p>
    <w:p w14:paraId="475D9A11" w14:textId="77777777" w:rsidR="002C4829" w:rsidRDefault="002C4829" w:rsidP="002C4829">
      <w:pPr>
        <w:numPr>
          <w:ilvl w:val="0"/>
          <w:numId w:val="175"/>
        </w:numPr>
        <w:spacing w:line="360" w:lineRule="auto"/>
        <w:ind w:left="1434" w:hanging="357"/>
        <w:jc w:val="both"/>
      </w:pPr>
      <w:r>
        <w:t>Создание направления на осмотр врачом при наличии неблагоприятных реакций</w:t>
      </w:r>
    </w:p>
    <w:p w14:paraId="6CEC4894" w14:textId="77777777" w:rsidR="002C4829" w:rsidRDefault="002C4829" w:rsidP="002C4829">
      <w:pPr>
        <w:numPr>
          <w:ilvl w:val="0"/>
          <w:numId w:val="175"/>
        </w:numPr>
        <w:spacing w:line="360" w:lineRule="auto"/>
        <w:ind w:left="1434" w:hanging="357"/>
        <w:jc w:val="both"/>
      </w:pPr>
      <w:r>
        <w:t>Просмотр журнала планов вакцинации</w:t>
      </w:r>
    </w:p>
    <w:p w14:paraId="3FA93DC4" w14:textId="77777777" w:rsidR="002C4829" w:rsidRPr="00E16162" w:rsidRDefault="002C4829" w:rsidP="002C4829">
      <w:pPr>
        <w:numPr>
          <w:ilvl w:val="0"/>
          <w:numId w:val="175"/>
        </w:numPr>
        <w:spacing w:line="360" w:lineRule="auto"/>
        <w:ind w:left="1434" w:hanging="357"/>
        <w:jc w:val="both"/>
      </w:pPr>
      <w:r>
        <w:t>Просмотр журнала остатков кабинета вакцинации.</w:t>
      </w:r>
    </w:p>
    <w:p w14:paraId="5AB36689" w14:textId="06CFFC43" w:rsidR="002C4829" w:rsidRPr="007C6703" w:rsidRDefault="002C4829" w:rsidP="002C4829">
      <w:pPr>
        <w:pStyle w:val="44"/>
        <w:rPr>
          <w:lang w:val="ru"/>
        </w:rPr>
      </w:pPr>
      <w:r>
        <w:rPr>
          <w:lang w:val="ru"/>
        </w:rPr>
        <w:t xml:space="preserve">Модуль </w:t>
      </w:r>
      <w:r w:rsidR="003E046B">
        <w:rPr>
          <w:lang w:val="ru"/>
        </w:rPr>
        <w:t>"</w:t>
      </w:r>
      <w:r w:rsidRPr="007C6703">
        <w:rPr>
          <w:lang w:val="ru"/>
        </w:rPr>
        <w:t>Национальный</w:t>
      </w:r>
      <w:r>
        <w:rPr>
          <w:lang w:val="ru"/>
        </w:rPr>
        <w:t xml:space="preserve"> </w:t>
      </w:r>
      <w:r w:rsidRPr="007C6703">
        <w:rPr>
          <w:lang w:val="ru"/>
        </w:rPr>
        <w:t>календарь</w:t>
      </w:r>
      <w:r w:rsidR="003E046B">
        <w:rPr>
          <w:lang w:val="ru"/>
        </w:rPr>
        <w:t>"</w:t>
      </w:r>
    </w:p>
    <w:p w14:paraId="2F7189E9" w14:textId="41B002DC" w:rsidR="002C4829" w:rsidRPr="007C6703" w:rsidRDefault="002C4829" w:rsidP="002C4829">
      <w:pPr>
        <w:spacing w:line="360" w:lineRule="auto"/>
        <w:ind w:firstLine="851"/>
        <w:jc w:val="both"/>
        <w:rPr>
          <w:szCs w:val="24"/>
        </w:rPr>
      </w:pPr>
      <w:bookmarkStart w:id="610" w:name="_heading=h.3tbugp1" w:colFirst="0" w:colLast="0"/>
      <w:bookmarkEnd w:id="610"/>
      <w:r w:rsidRPr="007C6703">
        <w:rPr>
          <w:szCs w:val="24"/>
        </w:rPr>
        <w:t>В</w:t>
      </w:r>
      <w:r>
        <w:rPr>
          <w:szCs w:val="24"/>
        </w:rPr>
        <w:t xml:space="preserve"> </w:t>
      </w:r>
      <w:r w:rsidR="00137F93">
        <w:rPr>
          <w:szCs w:val="24"/>
        </w:rPr>
        <w:t>модуле</w:t>
      </w:r>
      <w:r>
        <w:rPr>
          <w:szCs w:val="24"/>
        </w:rPr>
        <w:t xml:space="preserve"> </w:t>
      </w:r>
      <w:r w:rsidRPr="007C6703">
        <w:rPr>
          <w:szCs w:val="24"/>
        </w:rPr>
        <w:t>должна</w:t>
      </w:r>
      <w:r>
        <w:rPr>
          <w:szCs w:val="24"/>
        </w:rPr>
        <w:t xml:space="preserve"> </w:t>
      </w:r>
      <w:r w:rsidRPr="007C6703">
        <w:rPr>
          <w:szCs w:val="24"/>
        </w:rPr>
        <w:t>быть</w:t>
      </w:r>
      <w:r>
        <w:rPr>
          <w:szCs w:val="24"/>
        </w:rPr>
        <w:t xml:space="preserve"> </w:t>
      </w:r>
      <w:r w:rsidRPr="007C6703">
        <w:rPr>
          <w:szCs w:val="24"/>
        </w:rPr>
        <w:t>реализована</w:t>
      </w:r>
      <w:r>
        <w:rPr>
          <w:szCs w:val="24"/>
        </w:rPr>
        <w:t xml:space="preserve"> </w:t>
      </w:r>
      <w:r w:rsidRPr="007C6703">
        <w:rPr>
          <w:szCs w:val="24"/>
        </w:rPr>
        <w:t>возможность</w:t>
      </w:r>
      <w:r>
        <w:rPr>
          <w:szCs w:val="24"/>
        </w:rPr>
        <w:t xml:space="preserve"> </w:t>
      </w:r>
      <w:r w:rsidRPr="007C6703">
        <w:rPr>
          <w:szCs w:val="24"/>
        </w:rPr>
        <w:t>добавления</w:t>
      </w:r>
      <w:r>
        <w:rPr>
          <w:szCs w:val="24"/>
        </w:rPr>
        <w:t xml:space="preserve"> </w:t>
      </w:r>
      <w:r w:rsidRPr="007C6703">
        <w:rPr>
          <w:szCs w:val="24"/>
        </w:rPr>
        <w:t>схемы</w:t>
      </w:r>
      <w:r>
        <w:rPr>
          <w:szCs w:val="24"/>
        </w:rPr>
        <w:t xml:space="preserve"> </w:t>
      </w:r>
      <w:r w:rsidRPr="007C6703">
        <w:rPr>
          <w:szCs w:val="24"/>
        </w:rPr>
        <w:t>применения</w:t>
      </w:r>
      <w:r>
        <w:rPr>
          <w:szCs w:val="24"/>
        </w:rPr>
        <w:t xml:space="preserve"> </w:t>
      </w:r>
      <w:r w:rsidRPr="007C6703">
        <w:rPr>
          <w:szCs w:val="24"/>
        </w:rPr>
        <w:t>прививок</w:t>
      </w:r>
      <w:r>
        <w:rPr>
          <w:szCs w:val="24"/>
        </w:rPr>
        <w:t xml:space="preserve"> </w:t>
      </w:r>
      <w:r w:rsidRPr="007C6703">
        <w:rPr>
          <w:szCs w:val="24"/>
        </w:rPr>
        <w:t>с</w:t>
      </w:r>
      <w:r>
        <w:rPr>
          <w:szCs w:val="24"/>
        </w:rPr>
        <w:t xml:space="preserve"> </w:t>
      </w:r>
      <w:r w:rsidRPr="007C6703">
        <w:rPr>
          <w:szCs w:val="24"/>
        </w:rPr>
        <w:t>указанием</w:t>
      </w:r>
      <w:r>
        <w:rPr>
          <w:szCs w:val="24"/>
        </w:rPr>
        <w:t xml:space="preserve"> </w:t>
      </w:r>
      <w:r w:rsidRPr="007C6703">
        <w:rPr>
          <w:szCs w:val="24"/>
        </w:rPr>
        <w:t>кода</w:t>
      </w:r>
      <w:r>
        <w:rPr>
          <w:szCs w:val="24"/>
        </w:rPr>
        <w:t xml:space="preserve"> </w:t>
      </w:r>
      <w:r w:rsidRPr="007C6703">
        <w:rPr>
          <w:szCs w:val="24"/>
        </w:rPr>
        <w:t>и</w:t>
      </w:r>
      <w:r>
        <w:rPr>
          <w:szCs w:val="24"/>
        </w:rPr>
        <w:t xml:space="preserve"> </w:t>
      </w:r>
      <w:r w:rsidRPr="007C6703">
        <w:rPr>
          <w:szCs w:val="24"/>
        </w:rPr>
        <w:t>наименования</w:t>
      </w:r>
      <w:r>
        <w:rPr>
          <w:szCs w:val="24"/>
        </w:rPr>
        <w:t xml:space="preserve"> </w:t>
      </w:r>
      <w:r w:rsidRPr="007C6703">
        <w:rPr>
          <w:szCs w:val="24"/>
        </w:rPr>
        <w:t>схемы,</w:t>
      </w:r>
      <w:r>
        <w:rPr>
          <w:szCs w:val="24"/>
        </w:rPr>
        <w:t xml:space="preserve"> </w:t>
      </w:r>
      <w:r w:rsidRPr="007C6703">
        <w:rPr>
          <w:szCs w:val="24"/>
        </w:rPr>
        <w:t>периода</w:t>
      </w:r>
      <w:r>
        <w:rPr>
          <w:szCs w:val="24"/>
        </w:rPr>
        <w:t xml:space="preserve"> </w:t>
      </w:r>
      <w:r w:rsidRPr="007C6703">
        <w:rPr>
          <w:szCs w:val="24"/>
        </w:rPr>
        <w:t>действия</w:t>
      </w:r>
      <w:r>
        <w:rPr>
          <w:szCs w:val="24"/>
        </w:rPr>
        <w:t xml:space="preserve"> </w:t>
      </w:r>
      <w:r w:rsidRPr="007C6703">
        <w:rPr>
          <w:szCs w:val="24"/>
        </w:rPr>
        <w:t>схемы,</w:t>
      </w:r>
      <w:r>
        <w:rPr>
          <w:szCs w:val="24"/>
        </w:rPr>
        <w:t xml:space="preserve"> </w:t>
      </w:r>
      <w:r w:rsidRPr="007C6703">
        <w:rPr>
          <w:szCs w:val="24"/>
        </w:rPr>
        <w:t>списка</w:t>
      </w:r>
      <w:r>
        <w:rPr>
          <w:szCs w:val="24"/>
        </w:rPr>
        <w:t xml:space="preserve"> </w:t>
      </w:r>
      <w:r w:rsidRPr="007C6703">
        <w:rPr>
          <w:szCs w:val="24"/>
        </w:rPr>
        <w:t>прививок,</w:t>
      </w:r>
      <w:r>
        <w:rPr>
          <w:szCs w:val="24"/>
        </w:rPr>
        <w:t xml:space="preserve"> </w:t>
      </w:r>
      <w:r w:rsidRPr="007C6703">
        <w:rPr>
          <w:szCs w:val="24"/>
        </w:rPr>
        <w:t>группы</w:t>
      </w:r>
      <w:r>
        <w:rPr>
          <w:szCs w:val="24"/>
        </w:rPr>
        <w:t xml:space="preserve"> </w:t>
      </w:r>
      <w:r w:rsidRPr="007C6703">
        <w:rPr>
          <w:szCs w:val="24"/>
        </w:rPr>
        <w:t>риска</w:t>
      </w:r>
      <w:r>
        <w:rPr>
          <w:szCs w:val="24"/>
        </w:rPr>
        <w:t xml:space="preserve"> </w:t>
      </w:r>
      <w:r w:rsidRPr="007C6703">
        <w:rPr>
          <w:szCs w:val="24"/>
        </w:rPr>
        <w:t>для</w:t>
      </w:r>
      <w:r>
        <w:rPr>
          <w:szCs w:val="24"/>
        </w:rPr>
        <w:t xml:space="preserve"> </w:t>
      </w:r>
      <w:r w:rsidRPr="007C6703">
        <w:rPr>
          <w:szCs w:val="24"/>
        </w:rPr>
        <w:t>схемы,</w:t>
      </w:r>
      <w:r>
        <w:rPr>
          <w:szCs w:val="24"/>
        </w:rPr>
        <w:t xml:space="preserve"> </w:t>
      </w:r>
      <w:r w:rsidRPr="007C6703">
        <w:rPr>
          <w:szCs w:val="24"/>
        </w:rPr>
        <w:t>периодов</w:t>
      </w:r>
      <w:r>
        <w:rPr>
          <w:szCs w:val="24"/>
        </w:rPr>
        <w:t xml:space="preserve"> </w:t>
      </w:r>
      <w:r w:rsidRPr="007C6703">
        <w:rPr>
          <w:szCs w:val="24"/>
        </w:rPr>
        <w:t>прохождения</w:t>
      </w:r>
      <w:r>
        <w:rPr>
          <w:szCs w:val="24"/>
        </w:rPr>
        <w:t xml:space="preserve"> </w:t>
      </w:r>
      <w:r w:rsidRPr="007C6703">
        <w:rPr>
          <w:szCs w:val="24"/>
        </w:rPr>
        <w:t>осмотров</w:t>
      </w:r>
      <w:r>
        <w:rPr>
          <w:szCs w:val="24"/>
        </w:rPr>
        <w:t xml:space="preserve"> </w:t>
      </w:r>
      <w:r w:rsidRPr="007C6703">
        <w:rPr>
          <w:szCs w:val="24"/>
        </w:rPr>
        <w:t>после</w:t>
      </w:r>
      <w:r>
        <w:rPr>
          <w:szCs w:val="24"/>
        </w:rPr>
        <w:t xml:space="preserve"> </w:t>
      </w:r>
      <w:r w:rsidRPr="007C6703">
        <w:rPr>
          <w:szCs w:val="24"/>
        </w:rPr>
        <w:t>вакцинации,</w:t>
      </w:r>
      <w:r>
        <w:rPr>
          <w:szCs w:val="24"/>
        </w:rPr>
        <w:t xml:space="preserve"> </w:t>
      </w:r>
      <w:r w:rsidRPr="007C6703">
        <w:rPr>
          <w:szCs w:val="24"/>
        </w:rPr>
        <w:t>списка</w:t>
      </w:r>
      <w:r>
        <w:rPr>
          <w:szCs w:val="24"/>
        </w:rPr>
        <w:t xml:space="preserve"> </w:t>
      </w:r>
      <w:r w:rsidRPr="007C6703">
        <w:rPr>
          <w:szCs w:val="24"/>
        </w:rPr>
        <w:t>препаратов,</w:t>
      </w:r>
      <w:r>
        <w:rPr>
          <w:szCs w:val="24"/>
        </w:rPr>
        <w:t xml:space="preserve"> </w:t>
      </w:r>
      <w:r w:rsidRPr="007C6703">
        <w:rPr>
          <w:szCs w:val="24"/>
        </w:rPr>
        <w:t>при</w:t>
      </w:r>
      <w:r>
        <w:rPr>
          <w:szCs w:val="24"/>
        </w:rPr>
        <w:t xml:space="preserve"> </w:t>
      </w:r>
      <w:r w:rsidRPr="007C6703">
        <w:rPr>
          <w:szCs w:val="24"/>
        </w:rPr>
        <w:t>этом:</w:t>
      </w:r>
    </w:p>
    <w:p w14:paraId="31C477F4"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списка</w:t>
      </w:r>
      <w:r>
        <w:rPr>
          <w:szCs w:val="24"/>
        </w:rPr>
        <w:t xml:space="preserve"> </w:t>
      </w:r>
      <w:r w:rsidRPr="007C6703">
        <w:rPr>
          <w:szCs w:val="24"/>
        </w:rPr>
        <w:t>видов</w:t>
      </w:r>
      <w:r>
        <w:rPr>
          <w:szCs w:val="24"/>
        </w:rPr>
        <w:t xml:space="preserve"> </w:t>
      </w:r>
      <w:r w:rsidRPr="007C6703">
        <w:rPr>
          <w:szCs w:val="24"/>
        </w:rPr>
        <w:t>профилактических</w:t>
      </w:r>
      <w:r>
        <w:rPr>
          <w:szCs w:val="24"/>
        </w:rPr>
        <w:t xml:space="preserve"> </w:t>
      </w:r>
      <w:r w:rsidRPr="007C6703">
        <w:rPr>
          <w:szCs w:val="24"/>
        </w:rPr>
        <w:t>прививок/реакций:</w:t>
      </w:r>
    </w:p>
    <w:p w14:paraId="593A89FB" w14:textId="77777777" w:rsidR="002C4829" w:rsidRPr="007C6703" w:rsidRDefault="002C4829" w:rsidP="002C4829">
      <w:pPr>
        <w:numPr>
          <w:ilvl w:val="1"/>
          <w:numId w:val="175"/>
        </w:numPr>
        <w:spacing w:line="360" w:lineRule="auto"/>
        <w:jc w:val="both"/>
        <w:rPr>
          <w:szCs w:val="24"/>
        </w:rPr>
      </w:pPr>
      <w:r w:rsidRPr="007C6703">
        <w:rPr>
          <w:szCs w:val="24"/>
        </w:rPr>
        <w:t>Код;</w:t>
      </w:r>
      <w:r>
        <w:rPr>
          <w:szCs w:val="24"/>
        </w:rPr>
        <w:t xml:space="preserve"> </w:t>
      </w:r>
    </w:p>
    <w:p w14:paraId="35CC40D2" w14:textId="77777777" w:rsidR="002C4829" w:rsidRPr="007C6703" w:rsidRDefault="002C4829" w:rsidP="002C4829">
      <w:pPr>
        <w:numPr>
          <w:ilvl w:val="1"/>
          <w:numId w:val="175"/>
        </w:numPr>
        <w:spacing w:line="360" w:lineRule="auto"/>
        <w:jc w:val="both"/>
        <w:rPr>
          <w:szCs w:val="24"/>
        </w:rPr>
      </w:pPr>
      <w:r w:rsidRPr="007C6703">
        <w:rPr>
          <w:szCs w:val="24"/>
        </w:rPr>
        <w:t>Наименование;</w:t>
      </w:r>
    </w:p>
    <w:p w14:paraId="77DF7B92" w14:textId="3D8DA052" w:rsidR="002C4829" w:rsidRPr="007C6703" w:rsidRDefault="002C4829" w:rsidP="002C4829">
      <w:pPr>
        <w:numPr>
          <w:ilvl w:val="1"/>
          <w:numId w:val="175"/>
        </w:numPr>
        <w:spacing w:line="360" w:lineRule="auto"/>
        <w:jc w:val="both"/>
        <w:rPr>
          <w:szCs w:val="24"/>
        </w:rPr>
      </w:pPr>
      <w:r w:rsidRPr="007C6703">
        <w:rPr>
          <w:szCs w:val="24"/>
        </w:rPr>
        <w:t>Признак</w:t>
      </w:r>
      <w:r>
        <w:rPr>
          <w:szCs w:val="24"/>
        </w:rPr>
        <w:t xml:space="preserve"> </w:t>
      </w:r>
      <w:r w:rsidR="003E046B">
        <w:rPr>
          <w:szCs w:val="24"/>
        </w:rPr>
        <w:t>"</w:t>
      </w:r>
      <w:r w:rsidRPr="007C6703">
        <w:rPr>
          <w:szCs w:val="24"/>
        </w:rPr>
        <w:t>Национальный</w:t>
      </w:r>
      <w:r>
        <w:rPr>
          <w:szCs w:val="24"/>
        </w:rPr>
        <w:t xml:space="preserve"> </w:t>
      </w:r>
      <w:r w:rsidRPr="007C6703">
        <w:rPr>
          <w:szCs w:val="24"/>
        </w:rPr>
        <w:t>календарь</w:t>
      </w:r>
      <w:r w:rsidR="003E046B">
        <w:rPr>
          <w:szCs w:val="24"/>
        </w:rPr>
        <w:t>"</w:t>
      </w:r>
      <w:r w:rsidRPr="007C6703">
        <w:rPr>
          <w:szCs w:val="24"/>
        </w:rPr>
        <w:t>;</w:t>
      </w:r>
    </w:p>
    <w:p w14:paraId="53949496" w14:textId="7277C166" w:rsidR="002C4829" w:rsidRPr="007C6703" w:rsidRDefault="002C4829" w:rsidP="002C4829">
      <w:pPr>
        <w:numPr>
          <w:ilvl w:val="1"/>
          <w:numId w:val="175"/>
        </w:numPr>
        <w:spacing w:line="360" w:lineRule="auto"/>
        <w:jc w:val="both"/>
        <w:rPr>
          <w:szCs w:val="24"/>
        </w:rPr>
      </w:pPr>
      <w:r w:rsidRPr="007C6703">
        <w:rPr>
          <w:szCs w:val="24"/>
        </w:rPr>
        <w:t>Признак</w:t>
      </w:r>
      <w:r>
        <w:rPr>
          <w:szCs w:val="24"/>
        </w:rPr>
        <w:t xml:space="preserve"> </w:t>
      </w:r>
      <w:r w:rsidR="003E046B">
        <w:rPr>
          <w:szCs w:val="24"/>
        </w:rPr>
        <w:t>"</w:t>
      </w:r>
      <w:r w:rsidRPr="007C6703">
        <w:rPr>
          <w:szCs w:val="24"/>
        </w:rPr>
        <w:t>По</w:t>
      </w:r>
      <w:r>
        <w:rPr>
          <w:szCs w:val="24"/>
        </w:rPr>
        <w:t xml:space="preserve"> </w:t>
      </w:r>
      <w:r w:rsidRPr="007C6703">
        <w:rPr>
          <w:szCs w:val="24"/>
        </w:rPr>
        <w:t>эпидемиологическим</w:t>
      </w:r>
      <w:r>
        <w:rPr>
          <w:szCs w:val="24"/>
        </w:rPr>
        <w:t xml:space="preserve"> </w:t>
      </w:r>
      <w:r w:rsidRPr="007C6703">
        <w:rPr>
          <w:szCs w:val="24"/>
        </w:rPr>
        <w:t>показаниям</w:t>
      </w:r>
      <w:r w:rsidR="003E046B">
        <w:rPr>
          <w:szCs w:val="24"/>
        </w:rPr>
        <w:t>"</w:t>
      </w:r>
      <w:r w:rsidRPr="007C6703">
        <w:rPr>
          <w:szCs w:val="24"/>
        </w:rPr>
        <w:t>;</w:t>
      </w:r>
    </w:p>
    <w:p w14:paraId="061524C6" w14:textId="77777777" w:rsidR="002C4829" w:rsidRPr="007C6703" w:rsidRDefault="002C4829" w:rsidP="002C4829">
      <w:pPr>
        <w:numPr>
          <w:ilvl w:val="1"/>
          <w:numId w:val="175"/>
        </w:numPr>
        <w:spacing w:line="360" w:lineRule="auto"/>
        <w:jc w:val="both"/>
        <w:rPr>
          <w:szCs w:val="24"/>
        </w:rPr>
      </w:pPr>
      <w:r w:rsidRPr="007C6703">
        <w:rPr>
          <w:szCs w:val="24"/>
        </w:rPr>
        <w:t>Необходимость</w:t>
      </w:r>
      <w:r>
        <w:rPr>
          <w:szCs w:val="24"/>
        </w:rPr>
        <w:t xml:space="preserve"> </w:t>
      </w:r>
      <w:r w:rsidRPr="007C6703">
        <w:rPr>
          <w:szCs w:val="24"/>
        </w:rPr>
        <w:t>осмотра;</w:t>
      </w:r>
    </w:p>
    <w:p w14:paraId="74307114" w14:textId="77777777" w:rsidR="002C4829" w:rsidRPr="007C6703" w:rsidRDefault="002C4829" w:rsidP="002C4829">
      <w:pPr>
        <w:numPr>
          <w:ilvl w:val="1"/>
          <w:numId w:val="175"/>
        </w:numPr>
        <w:spacing w:line="360" w:lineRule="auto"/>
        <w:jc w:val="both"/>
        <w:rPr>
          <w:szCs w:val="24"/>
        </w:rPr>
      </w:pPr>
      <w:r w:rsidRPr="007C6703">
        <w:rPr>
          <w:szCs w:val="24"/>
        </w:rPr>
        <w:t>Возраст</w:t>
      </w:r>
      <w:r>
        <w:rPr>
          <w:szCs w:val="24"/>
        </w:rPr>
        <w:t xml:space="preserve"> </w:t>
      </w:r>
      <w:r w:rsidRPr="007C6703">
        <w:rPr>
          <w:szCs w:val="24"/>
        </w:rPr>
        <w:t>первой</w:t>
      </w:r>
      <w:r>
        <w:rPr>
          <w:szCs w:val="24"/>
        </w:rPr>
        <w:t xml:space="preserve"> </w:t>
      </w:r>
      <w:r w:rsidRPr="007C6703">
        <w:rPr>
          <w:szCs w:val="24"/>
        </w:rPr>
        <w:t>прививки;</w:t>
      </w:r>
    </w:p>
    <w:p w14:paraId="016F1277" w14:textId="77777777" w:rsidR="002C4829" w:rsidRPr="007C6703" w:rsidRDefault="002C4829" w:rsidP="002C4829">
      <w:pPr>
        <w:numPr>
          <w:ilvl w:val="1"/>
          <w:numId w:val="175"/>
        </w:numPr>
        <w:spacing w:line="360" w:lineRule="auto"/>
        <w:jc w:val="both"/>
        <w:rPr>
          <w:szCs w:val="24"/>
        </w:rPr>
      </w:pPr>
      <w:r w:rsidRPr="007C6703">
        <w:rPr>
          <w:szCs w:val="24"/>
        </w:rPr>
        <w:t>Начало;</w:t>
      </w:r>
    </w:p>
    <w:p w14:paraId="1D241EFF" w14:textId="77777777" w:rsidR="002C4829" w:rsidRPr="007C6703" w:rsidRDefault="002C4829" w:rsidP="002C4829">
      <w:pPr>
        <w:numPr>
          <w:ilvl w:val="1"/>
          <w:numId w:val="175"/>
        </w:numPr>
        <w:spacing w:line="360" w:lineRule="auto"/>
        <w:jc w:val="both"/>
        <w:rPr>
          <w:szCs w:val="24"/>
        </w:rPr>
      </w:pPr>
      <w:r w:rsidRPr="007C6703">
        <w:rPr>
          <w:szCs w:val="24"/>
        </w:rPr>
        <w:t>Окончание.</w:t>
      </w:r>
    </w:p>
    <w:p w14:paraId="0DC5E639" w14:textId="23E865B0" w:rsidR="002C4829" w:rsidRPr="007C6703" w:rsidRDefault="002C4829" w:rsidP="002C4829">
      <w:pPr>
        <w:numPr>
          <w:ilvl w:val="0"/>
          <w:numId w:val="175"/>
        </w:numPr>
        <w:spacing w:line="360" w:lineRule="auto"/>
        <w:ind w:left="1434" w:hanging="357"/>
        <w:jc w:val="both"/>
        <w:rPr>
          <w:szCs w:val="24"/>
        </w:rPr>
      </w:pPr>
      <w:r w:rsidRPr="007C6703">
        <w:rPr>
          <w:szCs w:val="24"/>
        </w:rPr>
        <w:t>Фильтрация</w:t>
      </w:r>
      <w:r>
        <w:rPr>
          <w:szCs w:val="24"/>
        </w:rPr>
        <w:t xml:space="preserve"> </w:t>
      </w:r>
      <w:r w:rsidRPr="007C6703">
        <w:rPr>
          <w:szCs w:val="24"/>
        </w:rPr>
        <w:t>списка</w:t>
      </w:r>
      <w:r>
        <w:rPr>
          <w:szCs w:val="24"/>
        </w:rPr>
        <w:t xml:space="preserve"> </w:t>
      </w:r>
      <w:r w:rsidRPr="007C6703">
        <w:rPr>
          <w:szCs w:val="24"/>
        </w:rPr>
        <w:t>по</w:t>
      </w:r>
      <w:r>
        <w:rPr>
          <w:szCs w:val="24"/>
        </w:rPr>
        <w:t xml:space="preserve"> </w:t>
      </w:r>
      <w:r w:rsidRPr="007C6703">
        <w:rPr>
          <w:szCs w:val="24"/>
        </w:rPr>
        <w:t>дате,</w:t>
      </w:r>
      <w:r>
        <w:rPr>
          <w:szCs w:val="24"/>
        </w:rPr>
        <w:t xml:space="preserve"> </w:t>
      </w:r>
      <w:r w:rsidRPr="007C6703">
        <w:rPr>
          <w:szCs w:val="24"/>
        </w:rPr>
        <w:t>признаку</w:t>
      </w:r>
      <w:r>
        <w:rPr>
          <w:szCs w:val="24"/>
        </w:rPr>
        <w:t xml:space="preserve"> </w:t>
      </w:r>
      <w:r w:rsidR="003E046B">
        <w:rPr>
          <w:szCs w:val="24"/>
        </w:rPr>
        <w:t>"</w:t>
      </w:r>
      <w:proofErr w:type="spellStart"/>
      <w:r w:rsidRPr="007C6703">
        <w:rPr>
          <w:szCs w:val="24"/>
        </w:rPr>
        <w:t>Нац.календарь</w:t>
      </w:r>
      <w:proofErr w:type="spellEnd"/>
      <w:r w:rsidR="003E046B">
        <w:rPr>
          <w:szCs w:val="24"/>
        </w:rPr>
        <w:t>"</w:t>
      </w:r>
      <w:r w:rsidRPr="007C6703">
        <w:rPr>
          <w:szCs w:val="24"/>
        </w:rPr>
        <w:t>,</w:t>
      </w:r>
      <w:r>
        <w:rPr>
          <w:szCs w:val="24"/>
        </w:rPr>
        <w:t xml:space="preserve"> </w:t>
      </w:r>
      <w:r w:rsidR="003E046B">
        <w:rPr>
          <w:szCs w:val="24"/>
        </w:rPr>
        <w:t>"</w:t>
      </w:r>
      <w:proofErr w:type="spellStart"/>
      <w:r w:rsidRPr="007C6703">
        <w:rPr>
          <w:szCs w:val="24"/>
        </w:rPr>
        <w:t>Эпид.показания</w:t>
      </w:r>
      <w:proofErr w:type="spellEnd"/>
      <w:r w:rsidR="003E046B">
        <w:rPr>
          <w:szCs w:val="24"/>
        </w:rPr>
        <w:t>"</w:t>
      </w:r>
      <w:r w:rsidRPr="007C6703">
        <w:rPr>
          <w:szCs w:val="24"/>
        </w:rPr>
        <w:t>;</w:t>
      </w:r>
    </w:p>
    <w:p w14:paraId="7C1DBF8E"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видов</w:t>
      </w:r>
      <w:r>
        <w:rPr>
          <w:szCs w:val="24"/>
        </w:rPr>
        <w:t xml:space="preserve"> </w:t>
      </w:r>
      <w:r w:rsidRPr="007C6703">
        <w:rPr>
          <w:szCs w:val="24"/>
        </w:rPr>
        <w:t>прививок</w:t>
      </w:r>
      <w:r>
        <w:rPr>
          <w:szCs w:val="24"/>
        </w:rPr>
        <w:t xml:space="preserve"> </w:t>
      </w:r>
      <w:r w:rsidRPr="007C6703">
        <w:rPr>
          <w:szCs w:val="24"/>
        </w:rPr>
        <w:t>с</w:t>
      </w:r>
      <w:r>
        <w:rPr>
          <w:szCs w:val="24"/>
        </w:rPr>
        <w:t xml:space="preserve"> </w:t>
      </w:r>
      <w:r w:rsidRPr="007C6703">
        <w:rPr>
          <w:szCs w:val="24"/>
        </w:rPr>
        <w:t>указанием:</w:t>
      </w:r>
    </w:p>
    <w:p w14:paraId="1C4A9E8A" w14:textId="77777777" w:rsidR="002C4829" w:rsidRPr="007C6703" w:rsidRDefault="002C4829" w:rsidP="002C4829">
      <w:pPr>
        <w:numPr>
          <w:ilvl w:val="1"/>
          <w:numId w:val="175"/>
        </w:numPr>
        <w:spacing w:line="360" w:lineRule="auto"/>
        <w:jc w:val="both"/>
        <w:rPr>
          <w:szCs w:val="24"/>
        </w:rPr>
      </w:pPr>
      <w:r w:rsidRPr="007C6703">
        <w:rPr>
          <w:szCs w:val="24"/>
        </w:rPr>
        <w:t>наименования;</w:t>
      </w:r>
    </w:p>
    <w:p w14:paraId="75B0DE3C" w14:textId="77777777" w:rsidR="002C4829" w:rsidRPr="007C6703" w:rsidRDefault="002C4829" w:rsidP="002C4829">
      <w:pPr>
        <w:numPr>
          <w:ilvl w:val="1"/>
          <w:numId w:val="175"/>
        </w:numPr>
        <w:spacing w:line="360" w:lineRule="auto"/>
        <w:jc w:val="both"/>
        <w:rPr>
          <w:szCs w:val="24"/>
        </w:rPr>
      </w:pPr>
      <w:r w:rsidRPr="007C6703">
        <w:rPr>
          <w:szCs w:val="24"/>
        </w:rPr>
        <w:t>периода</w:t>
      </w:r>
      <w:r>
        <w:rPr>
          <w:szCs w:val="24"/>
        </w:rPr>
        <w:t xml:space="preserve"> </w:t>
      </w:r>
      <w:r w:rsidRPr="007C6703">
        <w:rPr>
          <w:szCs w:val="24"/>
        </w:rPr>
        <w:t>действия;</w:t>
      </w:r>
    </w:p>
    <w:p w14:paraId="1D4A964A" w14:textId="77777777" w:rsidR="002C4829" w:rsidRPr="007C6703" w:rsidRDefault="002C4829" w:rsidP="002C4829">
      <w:pPr>
        <w:numPr>
          <w:ilvl w:val="1"/>
          <w:numId w:val="175"/>
        </w:numPr>
        <w:spacing w:line="360" w:lineRule="auto"/>
        <w:jc w:val="both"/>
        <w:rPr>
          <w:szCs w:val="24"/>
        </w:rPr>
      </w:pPr>
      <w:r w:rsidRPr="007C6703">
        <w:rPr>
          <w:szCs w:val="24"/>
        </w:rPr>
        <w:t>списка</w:t>
      </w:r>
      <w:r>
        <w:rPr>
          <w:szCs w:val="24"/>
        </w:rPr>
        <w:t xml:space="preserve"> </w:t>
      </w:r>
      <w:r w:rsidRPr="007C6703">
        <w:rPr>
          <w:szCs w:val="24"/>
        </w:rPr>
        <w:t>прививок;</w:t>
      </w:r>
    </w:p>
    <w:p w14:paraId="51745D56" w14:textId="77777777" w:rsidR="002C4829" w:rsidRPr="007C6703" w:rsidRDefault="002C4829" w:rsidP="002C4829">
      <w:pPr>
        <w:numPr>
          <w:ilvl w:val="1"/>
          <w:numId w:val="175"/>
        </w:numPr>
        <w:spacing w:line="360" w:lineRule="auto"/>
        <w:jc w:val="both"/>
        <w:rPr>
          <w:szCs w:val="24"/>
        </w:rPr>
      </w:pPr>
      <w:r w:rsidRPr="007C6703">
        <w:rPr>
          <w:szCs w:val="24"/>
        </w:rPr>
        <w:t>групп</w:t>
      </w:r>
      <w:r>
        <w:rPr>
          <w:szCs w:val="24"/>
        </w:rPr>
        <w:t xml:space="preserve"> </w:t>
      </w:r>
      <w:r w:rsidRPr="007C6703">
        <w:rPr>
          <w:szCs w:val="24"/>
        </w:rPr>
        <w:t>риска;</w:t>
      </w:r>
    </w:p>
    <w:p w14:paraId="782D9EE1" w14:textId="77777777" w:rsidR="002C4829" w:rsidRPr="007C6703" w:rsidRDefault="002C4829" w:rsidP="002C4829">
      <w:pPr>
        <w:numPr>
          <w:ilvl w:val="1"/>
          <w:numId w:val="175"/>
        </w:numPr>
        <w:spacing w:line="360" w:lineRule="auto"/>
        <w:jc w:val="both"/>
        <w:rPr>
          <w:szCs w:val="24"/>
        </w:rPr>
      </w:pPr>
      <w:r w:rsidRPr="007C6703">
        <w:rPr>
          <w:szCs w:val="24"/>
        </w:rPr>
        <w:t>периодов</w:t>
      </w:r>
      <w:r>
        <w:rPr>
          <w:szCs w:val="24"/>
        </w:rPr>
        <w:t xml:space="preserve"> </w:t>
      </w:r>
      <w:r w:rsidRPr="007C6703">
        <w:rPr>
          <w:szCs w:val="24"/>
        </w:rPr>
        <w:t>прохождения</w:t>
      </w:r>
      <w:r>
        <w:rPr>
          <w:szCs w:val="24"/>
        </w:rPr>
        <w:t xml:space="preserve"> </w:t>
      </w:r>
      <w:r w:rsidRPr="007C6703">
        <w:rPr>
          <w:szCs w:val="24"/>
        </w:rPr>
        <w:t>осмотров</w:t>
      </w:r>
      <w:r>
        <w:rPr>
          <w:szCs w:val="24"/>
        </w:rPr>
        <w:t xml:space="preserve"> </w:t>
      </w:r>
      <w:r w:rsidRPr="007C6703">
        <w:rPr>
          <w:szCs w:val="24"/>
        </w:rPr>
        <w:t>после</w:t>
      </w:r>
      <w:r>
        <w:rPr>
          <w:szCs w:val="24"/>
        </w:rPr>
        <w:t xml:space="preserve"> </w:t>
      </w:r>
      <w:r w:rsidRPr="007C6703">
        <w:rPr>
          <w:szCs w:val="24"/>
        </w:rPr>
        <w:t>вакцинации;</w:t>
      </w:r>
    </w:p>
    <w:p w14:paraId="09351A7F" w14:textId="77777777" w:rsidR="002C4829" w:rsidRPr="007C6703" w:rsidRDefault="002C4829" w:rsidP="002C4829">
      <w:pPr>
        <w:numPr>
          <w:ilvl w:val="1"/>
          <w:numId w:val="175"/>
        </w:numPr>
        <w:spacing w:line="360" w:lineRule="auto"/>
        <w:jc w:val="both"/>
        <w:rPr>
          <w:szCs w:val="24"/>
        </w:rPr>
      </w:pPr>
      <w:r w:rsidRPr="007C6703">
        <w:rPr>
          <w:szCs w:val="24"/>
        </w:rPr>
        <w:lastRenderedPageBreak/>
        <w:t>списка</w:t>
      </w:r>
      <w:r>
        <w:rPr>
          <w:szCs w:val="24"/>
        </w:rPr>
        <w:t xml:space="preserve"> </w:t>
      </w:r>
      <w:r w:rsidRPr="007C6703">
        <w:rPr>
          <w:szCs w:val="24"/>
        </w:rPr>
        <w:t>препаратов.</w:t>
      </w:r>
    </w:p>
    <w:p w14:paraId="55463E3F"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Просмотр/редактирование/удаление</w:t>
      </w:r>
      <w:r>
        <w:rPr>
          <w:szCs w:val="24"/>
        </w:rPr>
        <w:t xml:space="preserve"> </w:t>
      </w:r>
      <w:r w:rsidRPr="007C6703">
        <w:rPr>
          <w:szCs w:val="24"/>
        </w:rPr>
        <w:t>видов</w:t>
      </w:r>
      <w:r>
        <w:rPr>
          <w:szCs w:val="24"/>
        </w:rPr>
        <w:t xml:space="preserve"> </w:t>
      </w:r>
      <w:r w:rsidRPr="007C6703">
        <w:rPr>
          <w:szCs w:val="24"/>
        </w:rPr>
        <w:t>прививок;</w:t>
      </w:r>
    </w:p>
    <w:p w14:paraId="02CED500"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видов</w:t>
      </w:r>
      <w:r>
        <w:rPr>
          <w:szCs w:val="24"/>
        </w:rPr>
        <w:t xml:space="preserve"> </w:t>
      </w:r>
      <w:r w:rsidRPr="007C6703">
        <w:rPr>
          <w:szCs w:val="24"/>
        </w:rPr>
        <w:t>реакций</w:t>
      </w:r>
      <w:r>
        <w:rPr>
          <w:szCs w:val="24"/>
        </w:rPr>
        <w:t xml:space="preserve"> </w:t>
      </w:r>
      <w:r w:rsidRPr="007C6703">
        <w:rPr>
          <w:szCs w:val="24"/>
        </w:rPr>
        <w:t>с</w:t>
      </w:r>
      <w:r>
        <w:rPr>
          <w:szCs w:val="24"/>
        </w:rPr>
        <w:t xml:space="preserve"> </w:t>
      </w:r>
      <w:r w:rsidRPr="007C6703">
        <w:rPr>
          <w:szCs w:val="24"/>
        </w:rPr>
        <w:t>указанием:</w:t>
      </w:r>
    </w:p>
    <w:p w14:paraId="53CE19DF" w14:textId="77777777" w:rsidR="002C4829" w:rsidRPr="007C6703" w:rsidRDefault="002C4829" w:rsidP="002C4829">
      <w:pPr>
        <w:numPr>
          <w:ilvl w:val="1"/>
          <w:numId w:val="175"/>
        </w:numPr>
        <w:spacing w:line="360" w:lineRule="auto"/>
        <w:jc w:val="both"/>
        <w:rPr>
          <w:szCs w:val="24"/>
        </w:rPr>
      </w:pPr>
      <w:r w:rsidRPr="007C6703">
        <w:rPr>
          <w:szCs w:val="24"/>
        </w:rPr>
        <w:t>метода</w:t>
      </w:r>
      <w:r>
        <w:rPr>
          <w:szCs w:val="24"/>
        </w:rPr>
        <w:t xml:space="preserve"> </w:t>
      </w:r>
      <w:r w:rsidRPr="007C6703">
        <w:rPr>
          <w:szCs w:val="24"/>
        </w:rPr>
        <w:t>диагностики;</w:t>
      </w:r>
    </w:p>
    <w:p w14:paraId="24C354AF" w14:textId="77777777" w:rsidR="002C4829" w:rsidRPr="007C6703" w:rsidRDefault="002C4829" w:rsidP="002C4829">
      <w:pPr>
        <w:numPr>
          <w:ilvl w:val="1"/>
          <w:numId w:val="175"/>
        </w:numPr>
        <w:spacing w:line="360" w:lineRule="auto"/>
        <w:jc w:val="both"/>
        <w:rPr>
          <w:szCs w:val="24"/>
        </w:rPr>
      </w:pPr>
      <w:r w:rsidRPr="007C6703">
        <w:rPr>
          <w:szCs w:val="24"/>
        </w:rPr>
        <w:t>периода</w:t>
      </w:r>
      <w:r>
        <w:rPr>
          <w:szCs w:val="24"/>
        </w:rPr>
        <w:t xml:space="preserve"> </w:t>
      </w:r>
      <w:r w:rsidRPr="007C6703">
        <w:rPr>
          <w:szCs w:val="24"/>
        </w:rPr>
        <w:t>действия;</w:t>
      </w:r>
    </w:p>
    <w:p w14:paraId="749491CA" w14:textId="77777777" w:rsidR="002C4829" w:rsidRPr="007C6703" w:rsidRDefault="002C4829" w:rsidP="002C4829">
      <w:pPr>
        <w:numPr>
          <w:ilvl w:val="1"/>
          <w:numId w:val="175"/>
        </w:numPr>
        <w:spacing w:line="360" w:lineRule="auto"/>
        <w:jc w:val="both"/>
        <w:rPr>
          <w:szCs w:val="24"/>
        </w:rPr>
      </w:pPr>
      <w:r w:rsidRPr="007C6703">
        <w:rPr>
          <w:szCs w:val="24"/>
        </w:rPr>
        <w:t>списка</w:t>
      </w:r>
      <w:r>
        <w:rPr>
          <w:szCs w:val="24"/>
        </w:rPr>
        <w:t xml:space="preserve"> </w:t>
      </w:r>
      <w:r w:rsidRPr="007C6703">
        <w:rPr>
          <w:szCs w:val="24"/>
        </w:rPr>
        <w:t>реакций;</w:t>
      </w:r>
    </w:p>
    <w:p w14:paraId="02A9F8E2" w14:textId="77777777" w:rsidR="002C4829" w:rsidRPr="007C6703" w:rsidRDefault="002C4829" w:rsidP="002C4829">
      <w:pPr>
        <w:numPr>
          <w:ilvl w:val="1"/>
          <w:numId w:val="175"/>
        </w:numPr>
        <w:spacing w:line="360" w:lineRule="auto"/>
        <w:jc w:val="both"/>
        <w:rPr>
          <w:szCs w:val="24"/>
        </w:rPr>
      </w:pPr>
      <w:r w:rsidRPr="007C6703">
        <w:rPr>
          <w:szCs w:val="24"/>
        </w:rPr>
        <w:t>групп</w:t>
      </w:r>
      <w:r>
        <w:rPr>
          <w:szCs w:val="24"/>
        </w:rPr>
        <w:t xml:space="preserve"> </w:t>
      </w:r>
      <w:r w:rsidRPr="007C6703">
        <w:rPr>
          <w:szCs w:val="24"/>
        </w:rPr>
        <w:t>риска;</w:t>
      </w:r>
    </w:p>
    <w:p w14:paraId="4DBDAB60" w14:textId="77777777" w:rsidR="002C4829" w:rsidRPr="007C6703" w:rsidRDefault="002C4829" w:rsidP="002C4829">
      <w:pPr>
        <w:numPr>
          <w:ilvl w:val="1"/>
          <w:numId w:val="175"/>
        </w:numPr>
        <w:spacing w:line="360" w:lineRule="auto"/>
        <w:jc w:val="both"/>
        <w:rPr>
          <w:szCs w:val="24"/>
        </w:rPr>
      </w:pPr>
      <w:r w:rsidRPr="007C6703">
        <w:rPr>
          <w:szCs w:val="24"/>
        </w:rPr>
        <w:t>периодов</w:t>
      </w:r>
      <w:r>
        <w:rPr>
          <w:szCs w:val="24"/>
        </w:rPr>
        <w:t xml:space="preserve"> </w:t>
      </w:r>
      <w:r w:rsidRPr="007C6703">
        <w:rPr>
          <w:szCs w:val="24"/>
        </w:rPr>
        <w:t>прохождения</w:t>
      </w:r>
      <w:r>
        <w:rPr>
          <w:szCs w:val="24"/>
        </w:rPr>
        <w:t xml:space="preserve"> </w:t>
      </w:r>
      <w:r w:rsidRPr="007C6703">
        <w:rPr>
          <w:szCs w:val="24"/>
        </w:rPr>
        <w:t>осмотров</w:t>
      </w:r>
      <w:r>
        <w:rPr>
          <w:szCs w:val="24"/>
        </w:rPr>
        <w:t xml:space="preserve"> </w:t>
      </w:r>
      <w:r w:rsidRPr="007C6703">
        <w:rPr>
          <w:szCs w:val="24"/>
        </w:rPr>
        <w:t>после</w:t>
      </w:r>
      <w:r>
        <w:rPr>
          <w:szCs w:val="24"/>
        </w:rPr>
        <w:t xml:space="preserve"> </w:t>
      </w:r>
      <w:r w:rsidRPr="007C6703">
        <w:rPr>
          <w:szCs w:val="24"/>
        </w:rPr>
        <w:t>вакцинации;</w:t>
      </w:r>
    </w:p>
    <w:p w14:paraId="00646157" w14:textId="77777777" w:rsidR="002C4829" w:rsidRPr="007C6703" w:rsidRDefault="002C4829" w:rsidP="002C4829">
      <w:pPr>
        <w:numPr>
          <w:ilvl w:val="1"/>
          <w:numId w:val="175"/>
        </w:numPr>
        <w:spacing w:line="360" w:lineRule="auto"/>
        <w:jc w:val="both"/>
        <w:rPr>
          <w:szCs w:val="24"/>
        </w:rPr>
      </w:pPr>
      <w:r w:rsidRPr="007C6703">
        <w:rPr>
          <w:szCs w:val="24"/>
        </w:rPr>
        <w:t>списка</w:t>
      </w:r>
      <w:r>
        <w:rPr>
          <w:szCs w:val="24"/>
        </w:rPr>
        <w:t xml:space="preserve"> </w:t>
      </w:r>
      <w:r w:rsidRPr="007C6703">
        <w:rPr>
          <w:szCs w:val="24"/>
        </w:rPr>
        <w:t>препаратов.</w:t>
      </w:r>
    </w:p>
    <w:p w14:paraId="25F6FA75"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Просмотр/редактирование/удаление</w:t>
      </w:r>
      <w:r>
        <w:rPr>
          <w:szCs w:val="24"/>
        </w:rPr>
        <w:t xml:space="preserve"> </w:t>
      </w:r>
      <w:r w:rsidRPr="007C6703">
        <w:rPr>
          <w:szCs w:val="24"/>
        </w:rPr>
        <w:t>видов</w:t>
      </w:r>
      <w:r>
        <w:rPr>
          <w:szCs w:val="24"/>
        </w:rPr>
        <w:t xml:space="preserve"> </w:t>
      </w:r>
      <w:r w:rsidRPr="007C6703">
        <w:rPr>
          <w:szCs w:val="24"/>
        </w:rPr>
        <w:t>реакций;</w:t>
      </w:r>
    </w:p>
    <w:p w14:paraId="0EF328A9"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реакций</w:t>
      </w:r>
      <w:r>
        <w:rPr>
          <w:szCs w:val="24"/>
        </w:rPr>
        <w:t xml:space="preserve"> </w:t>
      </w:r>
      <w:r w:rsidRPr="007C6703">
        <w:rPr>
          <w:szCs w:val="24"/>
        </w:rPr>
        <w:t>в</w:t>
      </w:r>
      <w:r>
        <w:rPr>
          <w:szCs w:val="24"/>
        </w:rPr>
        <w:t xml:space="preserve"> </w:t>
      </w:r>
      <w:r w:rsidRPr="007C6703">
        <w:rPr>
          <w:szCs w:val="24"/>
        </w:rPr>
        <w:t>список</w:t>
      </w:r>
      <w:r>
        <w:rPr>
          <w:szCs w:val="24"/>
        </w:rPr>
        <w:t xml:space="preserve"> </w:t>
      </w:r>
      <w:r w:rsidRPr="007C6703">
        <w:rPr>
          <w:szCs w:val="24"/>
        </w:rPr>
        <w:t>реакций</w:t>
      </w:r>
      <w:r>
        <w:rPr>
          <w:szCs w:val="24"/>
        </w:rPr>
        <w:t xml:space="preserve"> </w:t>
      </w:r>
      <w:r w:rsidRPr="007C6703">
        <w:rPr>
          <w:szCs w:val="24"/>
        </w:rPr>
        <w:t>с</w:t>
      </w:r>
      <w:r>
        <w:rPr>
          <w:szCs w:val="24"/>
        </w:rPr>
        <w:t xml:space="preserve"> </w:t>
      </w:r>
      <w:r w:rsidRPr="007C6703">
        <w:rPr>
          <w:szCs w:val="24"/>
        </w:rPr>
        <w:t>заполнением</w:t>
      </w:r>
      <w:r>
        <w:rPr>
          <w:szCs w:val="24"/>
        </w:rPr>
        <w:t xml:space="preserve"> </w:t>
      </w:r>
      <w:r w:rsidRPr="007C6703">
        <w:rPr>
          <w:szCs w:val="24"/>
        </w:rPr>
        <w:t>следующих</w:t>
      </w:r>
      <w:r>
        <w:rPr>
          <w:szCs w:val="24"/>
        </w:rPr>
        <w:t xml:space="preserve"> </w:t>
      </w:r>
      <w:r w:rsidRPr="007C6703">
        <w:rPr>
          <w:szCs w:val="24"/>
        </w:rPr>
        <w:t>данных:</w:t>
      </w:r>
    </w:p>
    <w:p w14:paraId="216B8834" w14:textId="77777777" w:rsidR="002C4829" w:rsidRPr="007C6703" w:rsidRDefault="002C4829" w:rsidP="002C4829">
      <w:pPr>
        <w:numPr>
          <w:ilvl w:val="1"/>
          <w:numId w:val="175"/>
        </w:numPr>
        <w:spacing w:line="360" w:lineRule="auto"/>
        <w:jc w:val="both"/>
        <w:rPr>
          <w:szCs w:val="24"/>
        </w:rPr>
      </w:pPr>
      <w:r w:rsidRPr="007C6703">
        <w:rPr>
          <w:szCs w:val="24"/>
        </w:rPr>
        <w:t>Наименование;</w:t>
      </w:r>
    </w:p>
    <w:p w14:paraId="3554FE32" w14:textId="77777777" w:rsidR="002C4829" w:rsidRPr="007C6703" w:rsidRDefault="002C4829" w:rsidP="002C4829">
      <w:pPr>
        <w:numPr>
          <w:ilvl w:val="1"/>
          <w:numId w:val="175"/>
        </w:numPr>
        <w:spacing w:line="360" w:lineRule="auto"/>
        <w:jc w:val="both"/>
        <w:rPr>
          <w:szCs w:val="24"/>
        </w:rPr>
      </w:pPr>
      <w:r w:rsidRPr="007C6703">
        <w:rPr>
          <w:szCs w:val="24"/>
        </w:rPr>
        <w:t>Код;</w:t>
      </w:r>
    </w:p>
    <w:p w14:paraId="18A88CB3" w14:textId="77777777" w:rsidR="002C4829" w:rsidRPr="007C6703" w:rsidRDefault="002C4829" w:rsidP="002C4829">
      <w:pPr>
        <w:numPr>
          <w:ilvl w:val="1"/>
          <w:numId w:val="175"/>
        </w:numPr>
        <w:spacing w:line="360" w:lineRule="auto"/>
        <w:jc w:val="both"/>
        <w:rPr>
          <w:szCs w:val="24"/>
        </w:rPr>
      </w:pPr>
      <w:r w:rsidRPr="007C6703">
        <w:rPr>
          <w:szCs w:val="24"/>
        </w:rPr>
        <w:t>Наименование</w:t>
      </w:r>
      <w:r>
        <w:rPr>
          <w:szCs w:val="24"/>
        </w:rPr>
        <w:t xml:space="preserve"> </w:t>
      </w:r>
      <w:r w:rsidRPr="007C6703">
        <w:rPr>
          <w:szCs w:val="24"/>
        </w:rPr>
        <w:t>в</w:t>
      </w:r>
      <w:r>
        <w:rPr>
          <w:szCs w:val="24"/>
        </w:rPr>
        <w:t xml:space="preserve"> </w:t>
      </w:r>
      <w:r w:rsidRPr="007C6703">
        <w:rPr>
          <w:szCs w:val="24"/>
        </w:rPr>
        <w:t>Ф063у;</w:t>
      </w:r>
    </w:p>
    <w:p w14:paraId="152A5BEA" w14:textId="77777777" w:rsidR="002C4829" w:rsidRPr="007C6703" w:rsidRDefault="002C4829" w:rsidP="002C4829">
      <w:pPr>
        <w:numPr>
          <w:ilvl w:val="1"/>
          <w:numId w:val="175"/>
        </w:numPr>
        <w:spacing w:line="360" w:lineRule="auto"/>
        <w:jc w:val="both"/>
        <w:rPr>
          <w:szCs w:val="24"/>
        </w:rPr>
      </w:pPr>
      <w:r w:rsidRPr="007C6703">
        <w:rPr>
          <w:szCs w:val="24"/>
        </w:rPr>
        <w:t>Период</w:t>
      </w:r>
      <w:r>
        <w:rPr>
          <w:szCs w:val="24"/>
        </w:rPr>
        <w:t xml:space="preserve"> </w:t>
      </w:r>
      <w:r w:rsidRPr="007C6703">
        <w:rPr>
          <w:szCs w:val="24"/>
        </w:rPr>
        <w:t>с</w:t>
      </w:r>
      <w:r>
        <w:rPr>
          <w:szCs w:val="24"/>
        </w:rPr>
        <w:t xml:space="preserve"> </w:t>
      </w:r>
      <w:r w:rsidRPr="007C6703">
        <w:rPr>
          <w:szCs w:val="24"/>
        </w:rPr>
        <w:t>предыдущей</w:t>
      </w:r>
      <w:r>
        <w:rPr>
          <w:szCs w:val="24"/>
        </w:rPr>
        <w:t xml:space="preserve"> </w:t>
      </w:r>
      <w:r w:rsidRPr="007C6703">
        <w:rPr>
          <w:szCs w:val="24"/>
        </w:rPr>
        <w:t>прививки</w:t>
      </w:r>
      <w:r>
        <w:rPr>
          <w:szCs w:val="24"/>
        </w:rPr>
        <w:t xml:space="preserve"> </w:t>
      </w:r>
      <w:r w:rsidRPr="007C6703">
        <w:rPr>
          <w:szCs w:val="24"/>
        </w:rPr>
        <w:t>или</w:t>
      </w:r>
      <w:r>
        <w:rPr>
          <w:szCs w:val="24"/>
        </w:rPr>
        <w:t xml:space="preserve"> </w:t>
      </w:r>
      <w:r w:rsidRPr="007C6703">
        <w:rPr>
          <w:szCs w:val="24"/>
        </w:rPr>
        <w:t>возраст</w:t>
      </w:r>
      <w:r>
        <w:rPr>
          <w:szCs w:val="24"/>
        </w:rPr>
        <w:t xml:space="preserve"> </w:t>
      </w:r>
      <w:r w:rsidRPr="007C6703">
        <w:rPr>
          <w:szCs w:val="24"/>
        </w:rPr>
        <w:t>пациента</w:t>
      </w:r>
      <w:r>
        <w:rPr>
          <w:szCs w:val="24"/>
        </w:rPr>
        <w:t xml:space="preserve"> </w:t>
      </w:r>
      <w:r w:rsidRPr="007C6703">
        <w:rPr>
          <w:szCs w:val="24"/>
        </w:rPr>
        <w:t>и</w:t>
      </w:r>
      <w:r>
        <w:rPr>
          <w:szCs w:val="24"/>
        </w:rPr>
        <w:t xml:space="preserve"> </w:t>
      </w:r>
      <w:r w:rsidRPr="007C6703">
        <w:rPr>
          <w:szCs w:val="24"/>
        </w:rPr>
        <w:t>тип</w:t>
      </w:r>
      <w:r>
        <w:rPr>
          <w:szCs w:val="24"/>
        </w:rPr>
        <w:t xml:space="preserve"> </w:t>
      </w:r>
      <w:r w:rsidRPr="007C6703">
        <w:rPr>
          <w:szCs w:val="24"/>
        </w:rPr>
        <w:t>возраста</w:t>
      </w:r>
      <w:r>
        <w:rPr>
          <w:szCs w:val="24"/>
        </w:rPr>
        <w:t xml:space="preserve"> </w:t>
      </w:r>
      <w:r w:rsidRPr="007C6703">
        <w:rPr>
          <w:szCs w:val="24"/>
        </w:rPr>
        <w:t>для</w:t>
      </w:r>
      <w:r>
        <w:rPr>
          <w:szCs w:val="24"/>
        </w:rPr>
        <w:t xml:space="preserve"> </w:t>
      </w:r>
      <w:r w:rsidRPr="007C6703">
        <w:rPr>
          <w:szCs w:val="24"/>
        </w:rPr>
        <w:t>прививок</w:t>
      </w:r>
      <w:r>
        <w:rPr>
          <w:szCs w:val="24"/>
        </w:rPr>
        <w:t xml:space="preserve"> </w:t>
      </w:r>
      <w:r w:rsidRPr="007C6703">
        <w:rPr>
          <w:szCs w:val="24"/>
        </w:rPr>
        <w:t>(дней,</w:t>
      </w:r>
      <w:r>
        <w:rPr>
          <w:szCs w:val="24"/>
        </w:rPr>
        <w:t xml:space="preserve"> </w:t>
      </w:r>
      <w:r w:rsidRPr="007C6703">
        <w:rPr>
          <w:szCs w:val="24"/>
        </w:rPr>
        <w:t>месяцев,</w:t>
      </w:r>
      <w:r>
        <w:rPr>
          <w:szCs w:val="24"/>
        </w:rPr>
        <w:t xml:space="preserve"> </w:t>
      </w:r>
      <w:r w:rsidRPr="007C6703">
        <w:rPr>
          <w:szCs w:val="24"/>
        </w:rPr>
        <w:t>лет);</w:t>
      </w:r>
    </w:p>
    <w:p w14:paraId="1514CBEB" w14:textId="77777777" w:rsidR="002C4829" w:rsidRPr="007C6703" w:rsidRDefault="002C4829" w:rsidP="002C4829">
      <w:pPr>
        <w:numPr>
          <w:ilvl w:val="1"/>
          <w:numId w:val="175"/>
        </w:numPr>
        <w:spacing w:line="360" w:lineRule="auto"/>
        <w:jc w:val="both"/>
        <w:rPr>
          <w:szCs w:val="24"/>
        </w:rPr>
      </w:pPr>
      <w:r w:rsidRPr="007C6703">
        <w:rPr>
          <w:szCs w:val="24"/>
        </w:rPr>
        <w:t>Максимальный</w:t>
      </w:r>
      <w:r>
        <w:rPr>
          <w:szCs w:val="24"/>
        </w:rPr>
        <w:t xml:space="preserve"> </w:t>
      </w:r>
      <w:r w:rsidRPr="007C6703">
        <w:rPr>
          <w:szCs w:val="24"/>
        </w:rPr>
        <w:t>возраст</w:t>
      </w:r>
      <w:r>
        <w:rPr>
          <w:szCs w:val="24"/>
        </w:rPr>
        <w:t xml:space="preserve"> </w:t>
      </w:r>
      <w:r w:rsidRPr="007C6703">
        <w:rPr>
          <w:szCs w:val="24"/>
        </w:rPr>
        <w:t>пациента</w:t>
      </w:r>
      <w:r>
        <w:rPr>
          <w:szCs w:val="24"/>
        </w:rPr>
        <w:t xml:space="preserve"> </w:t>
      </w:r>
      <w:r w:rsidRPr="007C6703">
        <w:rPr>
          <w:szCs w:val="24"/>
        </w:rPr>
        <w:t>и</w:t>
      </w:r>
      <w:r>
        <w:rPr>
          <w:szCs w:val="24"/>
        </w:rPr>
        <w:t xml:space="preserve"> </w:t>
      </w:r>
      <w:r w:rsidRPr="007C6703">
        <w:rPr>
          <w:szCs w:val="24"/>
        </w:rPr>
        <w:t>тип</w:t>
      </w:r>
      <w:r>
        <w:rPr>
          <w:szCs w:val="24"/>
        </w:rPr>
        <w:t xml:space="preserve"> </w:t>
      </w:r>
      <w:r w:rsidRPr="007C6703">
        <w:rPr>
          <w:szCs w:val="24"/>
        </w:rPr>
        <w:t>возраста</w:t>
      </w:r>
      <w:r>
        <w:rPr>
          <w:szCs w:val="24"/>
        </w:rPr>
        <w:t xml:space="preserve"> </w:t>
      </w:r>
      <w:r w:rsidRPr="007C6703">
        <w:rPr>
          <w:szCs w:val="24"/>
        </w:rPr>
        <w:t>для</w:t>
      </w:r>
      <w:r>
        <w:rPr>
          <w:szCs w:val="24"/>
        </w:rPr>
        <w:t xml:space="preserve"> </w:t>
      </w:r>
      <w:r w:rsidRPr="007C6703">
        <w:rPr>
          <w:szCs w:val="24"/>
        </w:rPr>
        <w:t>прививок</w:t>
      </w:r>
      <w:r>
        <w:rPr>
          <w:szCs w:val="24"/>
        </w:rPr>
        <w:t xml:space="preserve"> </w:t>
      </w:r>
      <w:r w:rsidRPr="007C6703">
        <w:rPr>
          <w:szCs w:val="24"/>
        </w:rPr>
        <w:t>(дней,</w:t>
      </w:r>
      <w:r>
        <w:rPr>
          <w:szCs w:val="24"/>
        </w:rPr>
        <w:t xml:space="preserve"> </w:t>
      </w:r>
      <w:r w:rsidRPr="007C6703">
        <w:rPr>
          <w:szCs w:val="24"/>
        </w:rPr>
        <w:t>месяцев,</w:t>
      </w:r>
      <w:r>
        <w:rPr>
          <w:szCs w:val="24"/>
        </w:rPr>
        <w:t xml:space="preserve"> </w:t>
      </w:r>
      <w:r w:rsidRPr="007C6703">
        <w:rPr>
          <w:szCs w:val="24"/>
        </w:rPr>
        <w:t>лет);</w:t>
      </w:r>
    </w:p>
    <w:p w14:paraId="59DFBAC8" w14:textId="77777777" w:rsidR="002C4829" w:rsidRPr="007C6703" w:rsidRDefault="002C4829" w:rsidP="002C4829">
      <w:pPr>
        <w:numPr>
          <w:ilvl w:val="1"/>
          <w:numId w:val="175"/>
        </w:numPr>
        <w:spacing w:line="360" w:lineRule="auto"/>
        <w:jc w:val="both"/>
        <w:rPr>
          <w:szCs w:val="24"/>
        </w:rPr>
      </w:pPr>
      <w:r w:rsidRPr="007C6703">
        <w:rPr>
          <w:szCs w:val="24"/>
        </w:rPr>
        <w:t>Доступность</w:t>
      </w:r>
      <w:r>
        <w:rPr>
          <w:szCs w:val="24"/>
        </w:rPr>
        <w:t xml:space="preserve"> </w:t>
      </w:r>
      <w:r w:rsidRPr="007C6703">
        <w:rPr>
          <w:szCs w:val="24"/>
        </w:rPr>
        <w:t>прививки</w:t>
      </w:r>
      <w:r>
        <w:rPr>
          <w:szCs w:val="24"/>
        </w:rPr>
        <w:t xml:space="preserve"> </w:t>
      </w:r>
      <w:r w:rsidRPr="007C6703">
        <w:rPr>
          <w:szCs w:val="24"/>
        </w:rPr>
        <w:t>для</w:t>
      </w:r>
      <w:r>
        <w:rPr>
          <w:szCs w:val="24"/>
        </w:rPr>
        <w:t xml:space="preserve"> </w:t>
      </w:r>
      <w:r w:rsidRPr="007C6703">
        <w:rPr>
          <w:szCs w:val="24"/>
        </w:rPr>
        <w:t>групп</w:t>
      </w:r>
      <w:r>
        <w:rPr>
          <w:szCs w:val="24"/>
        </w:rPr>
        <w:t xml:space="preserve"> </w:t>
      </w:r>
      <w:r w:rsidRPr="007C6703">
        <w:rPr>
          <w:szCs w:val="24"/>
        </w:rPr>
        <w:t>риска</w:t>
      </w:r>
      <w:r>
        <w:rPr>
          <w:szCs w:val="24"/>
        </w:rPr>
        <w:t xml:space="preserve"> </w:t>
      </w:r>
      <w:r w:rsidRPr="007C6703">
        <w:rPr>
          <w:szCs w:val="24"/>
        </w:rPr>
        <w:t>–</w:t>
      </w:r>
      <w:r>
        <w:rPr>
          <w:szCs w:val="24"/>
        </w:rPr>
        <w:t xml:space="preserve"> </w:t>
      </w:r>
      <w:r w:rsidRPr="007C6703">
        <w:rPr>
          <w:szCs w:val="24"/>
        </w:rPr>
        <w:t>всем,</w:t>
      </w:r>
      <w:r>
        <w:rPr>
          <w:szCs w:val="24"/>
        </w:rPr>
        <w:t xml:space="preserve"> </w:t>
      </w:r>
      <w:r w:rsidRPr="007C6703">
        <w:rPr>
          <w:szCs w:val="24"/>
        </w:rPr>
        <w:t>не</w:t>
      </w:r>
      <w:r>
        <w:rPr>
          <w:szCs w:val="24"/>
        </w:rPr>
        <w:t xml:space="preserve"> </w:t>
      </w:r>
      <w:r w:rsidRPr="007C6703">
        <w:rPr>
          <w:szCs w:val="24"/>
        </w:rPr>
        <w:t>из</w:t>
      </w:r>
      <w:r>
        <w:rPr>
          <w:szCs w:val="24"/>
        </w:rPr>
        <w:t xml:space="preserve"> </w:t>
      </w:r>
      <w:r w:rsidRPr="007C6703">
        <w:rPr>
          <w:szCs w:val="24"/>
        </w:rPr>
        <w:t>групп</w:t>
      </w:r>
      <w:r>
        <w:rPr>
          <w:szCs w:val="24"/>
        </w:rPr>
        <w:t xml:space="preserve"> </w:t>
      </w:r>
      <w:r w:rsidRPr="007C6703">
        <w:rPr>
          <w:szCs w:val="24"/>
        </w:rPr>
        <w:t>риска,</w:t>
      </w:r>
      <w:r>
        <w:rPr>
          <w:szCs w:val="24"/>
        </w:rPr>
        <w:t xml:space="preserve"> </w:t>
      </w:r>
      <w:r w:rsidRPr="007C6703">
        <w:rPr>
          <w:szCs w:val="24"/>
        </w:rPr>
        <w:t>только</w:t>
      </w:r>
      <w:r>
        <w:rPr>
          <w:szCs w:val="24"/>
        </w:rPr>
        <w:t xml:space="preserve"> </w:t>
      </w:r>
      <w:r w:rsidRPr="007C6703">
        <w:rPr>
          <w:szCs w:val="24"/>
        </w:rPr>
        <w:t>из</w:t>
      </w:r>
      <w:r>
        <w:rPr>
          <w:szCs w:val="24"/>
        </w:rPr>
        <w:t xml:space="preserve"> </w:t>
      </w:r>
      <w:r w:rsidRPr="007C6703">
        <w:rPr>
          <w:szCs w:val="24"/>
        </w:rPr>
        <w:t>групп</w:t>
      </w:r>
      <w:r>
        <w:rPr>
          <w:szCs w:val="24"/>
        </w:rPr>
        <w:t xml:space="preserve"> </w:t>
      </w:r>
      <w:r w:rsidRPr="007C6703">
        <w:rPr>
          <w:szCs w:val="24"/>
        </w:rPr>
        <w:t>риска.</w:t>
      </w:r>
    </w:p>
    <w:p w14:paraId="770D5E46"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Признак</w:t>
      </w:r>
      <w:r>
        <w:rPr>
          <w:szCs w:val="24"/>
        </w:rPr>
        <w:t xml:space="preserve"> </w:t>
      </w:r>
      <w:r w:rsidRPr="007C6703">
        <w:rPr>
          <w:szCs w:val="24"/>
        </w:rPr>
        <w:t>несовместимости</w:t>
      </w:r>
      <w:r>
        <w:rPr>
          <w:szCs w:val="24"/>
        </w:rPr>
        <w:t xml:space="preserve"> </w:t>
      </w:r>
      <w:r w:rsidRPr="007C6703">
        <w:rPr>
          <w:szCs w:val="24"/>
        </w:rPr>
        <w:t>с</w:t>
      </w:r>
      <w:r>
        <w:rPr>
          <w:szCs w:val="24"/>
        </w:rPr>
        <w:t xml:space="preserve"> </w:t>
      </w:r>
      <w:r w:rsidRPr="007C6703">
        <w:rPr>
          <w:szCs w:val="24"/>
        </w:rPr>
        <w:t>другими</w:t>
      </w:r>
      <w:r>
        <w:rPr>
          <w:szCs w:val="24"/>
        </w:rPr>
        <w:t xml:space="preserve"> </w:t>
      </w:r>
      <w:r w:rsidRPr="007C6703">
        <w:rPr>
          <w:szCs w:val="24"/>
        </w:rPr>
        <w:t>прививками</w:t>
      </w:r>
      <w:r>
        <w:rPr>
          <w:szCs w:val="24"/>
        </w:rPr>
        <w:t xml:space="preserve"> </w:t>
      </w:r>
      <w:r w:rsidRPr="007C6703">
        <w:rPr>
          <w:szCs w:val="24"/>
        </w:rPr>
        <w:t>при</w:t>
      </w:r>
      <w:r>
        <w:rPr>
          <w:szCs w:val="24"/>
        </w:rPr>
        <w:t xml:space="preserve"> </w:t>
      </w:r>
      <w:r w:rsidRPr="007C6703">
        <w:rPr>
          <w:szCs w:val="24"/>
        </w:rPr>
        <w:t>одновременном</w:t>
      </w:r>
      <w:r>
        <w:rPr>
          <w:szCs w:val="24"/>
        </w:rPr>
        <w:t xml:space="preserve"> </w:t>
      </w:r>
      <w:r w:rsidRPr="007C6703">
        <w:rPr>
          <w:szCs w:val="24"/>
        </w:rPr>
        <w:t>выполнении</w:t>
      </w:r>
      <w:r>
        <w:rPr>
          <w:szCs w:val="24"/>
        </w:rPr>
        <w:t xml:space="preserve"> </w:t>
      </w:r>
      <w:r w:rsidRPr="007C6703">
        <w:rPr>
          <w:szCs w:val="24"/>
        </w:rPr>
        <w:t>нескольких</w:t>
      </w:r>
      <w:r>
        <w:rPr>
          <w:szCs w:val="24"/>
        </w:rPr>
        <w:t xml:space="preserve"> </w:t>
      </w:r>
      <w:r w:rsidRPr="007C6703">
        <w:rPr>
          <w:szCs w:val="24"/>
        </w:rPr>
        <w:t>прививок:</w:t>
      </w:r>
    </w:p>
    <w:p w14:paraId="56E6988B" w14:textId="77777777" w:rsidR="002C4829" w:rsidRPr="007C6703" w:rsidRDefault="002C4829" w:rsidP="002C4829">
      <w:pPr>
        <w:numPr>
          <w:ilvl w:val="1"/>
          <w:numId w:val="175"/>
        </w:numPr>
        <w:spacing w:line="360" w:lineRule="auto"/>
        <w:jc w:val="both"/>
        <w:rPr>
          <w:szCs w:val="24"/>
        </w:rPr>
      </w:pPr>
      <w:r w:rsidRPr="007C6703">
        <w:rPr>
          <w:szCs w:val="24"/>
        </w:rPr>
        <w:t>Дата</w:t>
      </w:r>
      <w:r>
        <w:rPr>
          <w:szCs w:val="24"/>
        </w:rPr>
        <w:t xml:space="preserve"> </w:t>
      </w:r>
      <w:r w:rsidRPr="007C6703">
        <w:rPr>
          <w:szCs w:val="24"/>
        </w:rPr>
        <w:t>начала;</w:t>
      </w:r>
    </w:p>
    <w:p w14:paraId="6776E2BD" w14:textId="77777777" w:rsidR="002C4829" w:rsidRPr="007C6703" w:rsidRDefault="002C4829" w:rsidP="002C4829">
      <w:pPr>
        <w:numPr>
          <w:ilvl w:val="1"/>
          <w:numId w:val="175"/>
        </w:numPr>
        <w:spacing w:line="360" w:lineRule="auto"/>
        <w:jc w:val="both"/>
        <w:rPr>
          <w:szCs w:val="24"/>
        </w:rPr>
      </w:pPr>
      <w:r w:rsidRPr="007C6703">
        <w:rPr>
          <w:szCs w:val="24"/>
        </w:rPr>
        <w:t>Дата</w:t>
      </w:r>
      <w:r>
        <w:rPr>
          <w:szCs w:val="24"/>
        </w:rPr>
        <w:t xml:space="preserve"> </w:t>
      </w:r>
      <w:r w:rsidRPr="007C6703">
        <w:rPr>
          <w:szCs w:val="24"/>
        </w:rPr>
        <w:t>окончания.</w:t>
      </w:r>
    </w:p>
    <w:p w14:paraId="56E5491F"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Просмотр/редактирование/удаление</w:t>
      </w:r>
      <w:r>
        <w:rPr>
          <w:szCs w:val="24"/>
        </w:rPr>
        <w:t xml:space="preserve"> </w:t>
      </w:r>
      <w:r w:rsidRPr="007C6703">
        <w:rPr>
          <w:szCs w:val="24"/>
        </w:rPr>
        <w:t>реакции;</w:t>
      </w:r>
    </w:p>
    <w:p w14:paraId="353309A5"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Контроль</w:t>
      </w:r>
      <w:r>
        <w:rPr>
          <w:szCs w:val="24"/>
        </w:rPr>
        <w:t xml:space="preserve"> </w:t>
      </w:r>
      <w:r w:rsidRPr="007C6703">
        <w:rPr>
          <w:szCs w:val="24"/>
        </w:rPr>
        <w:t>на</w:t>
      </w:r>
      <w:r>
        <w:rPr>
          <w:szCs w:val="24"/>
        </w:rPr>
        <w:t xml:space="preserve"> </w:t>
      </w:r>
      <w:r w:rsidRPr="007C6703">
        <w:rPr>
          <w:szCs w:val="24"/>
        </w:rPr>
        <w:t>последовательное</w:t>
      </w:r>
      <w:r>
        <w:rPr>
          <w:szCs w:val="24"/>
        </w:rPr>
        <w:t xml:space="preserve"> </w:t>
      </w:r>
      <w:r w:rsidRPr="007C6703">
        <w:rPr>
          <w:szCs w:val="24"/>
        </w:rPr>
        <w:t>указание</w:t>
      </w:r>
      <w:r>
        <w:rPr>
          <w:szCs w:val="24"/>
        </w:rPr>
        <w:t xml:space="preserve"> </w:t>
      </w:r>
      <w:r w:rsidRPr="007C6703">
        <w:rPr>
          <w:szCs w:val="24"/>
        </w:rPr>
        <w:t>прививок</w:t>
      </w:r>
      <w:r>
        <w:rPr>
          <w:szCs w:val="24"/>
        </w:rPr>
        <w:t xml:space="preserve"> </w:t>
      </w:r>
      <w:r w:rsidRPr="007C6703">
        <w:rPr>
          <w:szCs w:val="24"/>
        </w:rPr>
        <w:t>и</w:t>
      </w:r>
      <w:r>
        <w:rPr>
          <w:szCs w:val="24"/>
        </w:rPr>
        <w:t xml:space="preserve"> </w:t>
      </w:r>
      <w:r w:rsidRPr="007C6703">
        <w:rPr>
          <w:szCs w:val="24"/>
        </w:rPr>
        <w:t>на</w:t>
      </w:r>
      <w:r>
        <w:rPr>
          <w:szCs w:val="24"/>
        </w:rPr>
        <w:t xml:space="preserve"> </w:t>
      </w:r>
      <w:r w:rsidRPr="007C6703">
        <w:rPr>
          <w:szCs w:val="24"/>
        </w:rPr>
        <w:t>соответствие</w:t>
      </w:r>
      <w:r>
        <w:rPr>
          <w:szCs w:val="24"/>
        </w:rPr>
        <w:t xml:space="preserve"> </w:t>
      </w:r>
      <w:r w:rsidRPr="007C6703">
        <w:rPr>
          <w:szCs w:val="24"/>
        </w:rPr>
        <w:t>доступности</w:t>
      </w:r>
      <w:r>
        <w:rPr>
          <w:szCs w:val="24"/>
        </w:rPr>
        <w:t xml:space="preserve"> </w:t>
      </w:r>
      <w:r w:rsidRPr="007C6703">
        <w:rPr>
          <w:szCs w:val="24"/>
        </w:rPr>
        <w:t>прививки</w:t>
      </w:r>
      <w:r>
        <w:rPr>
          <w:szCs w:val="24"/>
        </w:rPr>
        <w:t xml:space="preserve"> </w:t>
      </w:r>
      <w:r w:rsidRPr="007C6703">
        <w:rPr>
          <w:szCs w:val="24"/>
        </w:rPr>
        <w:t>для</w:t>
      </w:r>
      <w:r>
        <w:rPr>
          <w:szCs w:val="24"/>
        </w:rPr>
        <w:t xml:space="preserve"> </w:t>
      </w:r>
      <w:r w:rsidRPr="007C6703">
        <w:rPr>
          <w:szCs w:val="24"/>
        </w:rPr>
        <w:t>групп</w:t>
      </w:r>
      <w:r>
        <w:rPr>
          <w:szCs w:val="24"/>
        </w:rPr>
        <w:t xml:space="preserve"> </w:t>
      </w:r>
      <w:r w:rsidRPr="007C6703">
        <w:rPr>
          <w:szCs w:val="24"/>
        </w:rPr>
        <w:t>риска;</w:t>
      </w:r>
    </w:p>
    <w:p w14:paraId="0205E18D"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групп</w:t>
      </w:r>
      <w:r>
        <w:rPr>
          <w:szCs w:val="24"/>
        </w:rPr>
        <w:t xml:space="preserve"> </w:t>
      </w:r>
      <w:r w:rsidRPr="007C6703">
        <w:rPr>
          <w:szCs w:val="24"/>
        </w:rPr>
        <w:t>риска:</w:t>
      </w:r>
    </w:p>
    <w:p w14:paraId="36AA9333" w14:textId="77777777" w:rsidR="002C4829" w:rsidRPr="007C6703" w:rsidRDefault="002C4829" w:rsidP="002C4829">
      <w:pPr>
        <w:numPr>
          <w:ilvl w:val="1"/>
          <w:numId w:val="175"/>
        </w:numPr>
        <w:spacing w:line="360" w:lineRule="auto"/>
        <w:jc w:val="both"/>
        <w:rPr>
          <w:szCs w:val="24"/>
        </w:rPr>
      </w:pPr>
      <w:r w:rsidRPr="007C6703">
        <w:rPr>
          <w:szCs w:val="24"/>
        </w:rPr>
        <w:t>Дети,</w:t>
      </w:r>
      <w:r>
        <w:rPr>
          <w:szCs w:val="24"/>
        </w:rPr>
        <w:t xml:space="preserve"> </w:t>
      </w:r>
      <w:r w:rsidRPr="007C6703">
        <w:rPr>
          <w:szCs w:val="24"/>
        </w:rPr>
        <w:t>родившиеся</w:t>
      </w:r>
      <w:r>
        <w:rPr>
          <w:szCs w:val="24"/>
        </w:rPr>
        <w:t xml:space="preserve"> </w:t>
      </w:r>
      <w:r w:rsidRPr="007C6703">
        <w:rPr>
          <w:szCs w:val="24"/>
        </w:rPr>
        <w:t>от</w:t>
      </w:r>
      <w:r>
        <w:rPr>
          <w:szCs w:val="24"/>
        </w:rPr>
        <w:t xml:space="preserve"> </w:t>
      </w:r>
      <w:r w:rsidRPr="007C6703">
        <w:rPr>
          <w:szCs w:val="24"/>
        </w:rPr>
        <w:t>матерей</w:t>
      </w:r>
      <w:r>
        <w:rPr>
          <w:szCs w:val="24"/>
        </w:rPr>
        <w:t xml:space="preserve"> </w:t>
      </w:r>
      <w:r w:rsidRPr="007C6703">
        <w:rPr>
          <w:szCs w:val="24"/>
        </w:rPr>
        <w:t>носителей</w:t>
      </w:r>
      <w:r>
        <w:rPr>
          <w:szCs w:val="24"/>
        </w:rPr>
        <w:t xml:space="preserve"> </w:t>
      </w:r>
      <w:proofErr w:type="spellStart"/>
      <w:r w:rsidRPr="007C6703">
        <w:rPr>
          <w:szCs w:val="24"/>
        </w:rPr>
        <w:t>HBsAg</w:t>
      </w:r>
      <w:proofErr w:type="spellEnd"/>
      <w:r w:rsidRPr="007C6703">
        <w:rPr>
          <w:szCs w:val="24"/>
        </w:rPr>
        <w:t>;</w:t>
      </w:r>
    </w:p>
    <w:p w14:paraId="48DDCF1D" w14:textId="77777777" w:rsidR="002C4829" w:rsidRPr="007C6703" w:rsidRDefault="002C4829" w:rsidP="002C4829">
      <w:pPr>
        <w:numPr>
          <w:ilvl w:val="1"/>
          <w:numId w:val="175"/>
        </w:numPr>
        <w:spacing w:line="360" w:lineRule="auto"/>
        <w:jc w:val="both"/>
        <w:rPr>
          <w:szCs w:val="24"/>
        </w:rPr>
      </w:pPr>
      <w:r w:rsidRPr="007C6703">
        <w:rPr>
          <w:szCs w:val="24"/>
        </w:rPr>
        <w:t>Дети,</w:t>
      </w:r>
      <w:r>
        <w:rPr>
          <w:szCs w:val="24"/>
        </w:rPr>
        <w:t xml:space="preserve"> </w:t>
      </w:r>
      <w:r w:rsidRPr="007C6703">
        <w:rPr>
          <w:szCs w:val="24"/>
        </w:rPr>
        <w:t>родившиеся</w:t>
      </w:r>
      <w:r>
        <w:rPr>
          <w:szCs w:val="24"/>
        </w:rPr>
        <w:t xml:space="preserve"> </w:t>
      </w:r>
      <w:r w:rsidRPr="007C6703">
        <w:rPr>
          <w:szCs w:val="24"/>
        </w:rPr>
        <w:t>от</w:t>
      </w:r>
      <w:r>
        <w:rPr>
          <w:szCs w:val="24"/>
        </w:rPr>
        <w:t xml:space="preserve"> </w:t>
      </w:r>
      <w:r w:rsidRPr="007C6703">
        <w:rPr>
          <w:szCs w:val="24"/>
        </w:rPr>
        <w:t>матерей,</w:t>
      </w:r>
      <w:r>
        <w:rPr>
          <w:szCs w:val="24"/>
        </w:rPr>
        <w:t xml:space="preserve"> </w:t>
      </w:r>
      <w:r w:rsidRPr="007C6703">
        <w:rPr>
          <w:szCs w:val="24"/>
        </w:rPr>
        <w:t>больных</w:t>
      </w:r>
      <w:r>
        <w:rPr>
          <w:szCs w:val="24"/>
        </w:rPr>
        <w:t xml:space="preserve"> </w:t>
      </w:r>
      <w:r w:rsidRPr="007C6703">
        <w:rPr>
          <w:szCs w:val="24"/>
        </w:rPr>
        <w:t>вирусным</w:t>
      </w:r>
      <w:r>
        <w:rPr>
          <w:szCs w:val="24"/>
        </w:rPr>
        <w:t xml:space="preserve"> </w:t>
      </w:r>
      <w:r w:rsidRPr="007C6703">
        <w:rPr>
          <w:szCs w:val="24"/>
        </w:rPr>
        <w:t>гепатитом</w:t>
      </w:r>
      <w:r>
        <w:rPr>
          <w:szCs w:val="24"/>
        </w:rPr>
        <w:t xml:space="preserve"> </w:t>
      </w:r>
      <w:r w:rsidRPr="007C6703">
        <w:rPr>
          <w:szCs w:val="24"/>
        </w:rPr>
        <w:t>В</w:t>
      </w:r>
      <w:r>
        <w:rPr>
          <w:szCs w:val="24"/>
        </w:rPr>
        <w:t xml:space="preserve"> </w:t>
      </w:r>
      <w:r w:rsidRPr="007C6703">
        <w:rPr>
          <w:szCs w:val="24"/>
        </w:rPr>
        <w:t>или</w:t>
      </w:r>
      <w:r>
        <w:rPr>
          <w:szCs w:val="24"/>
        </w:rPr>
        <w:t xml:space="preserve"> </w:t>
      </w:r>
      <w:r w:rsidRPr="007C6703">
        <w:rPr>
          <w:szCs w:val="24"/>
        </w:rPr>
        <w:t>перенесших</w:t>
      </w:r>
      <w:r>
        <w:rPr>
          <w:szCs w:val="24"/>
        </w:rPr>
        <w:t xml:space="preserve"> </w:t>
      </w:r>
      <w:r w:rsidRPr="007C6703">
        <w:rPr>
          <w:szCs w:val="24"/>
        </w:rPr>
        <w:t>вирусный</w:t>
      </w:r>
      <w:r>
        <w:rPr>
          <w:szCs w:val="24"/>
        </w:rPr>
        <w:t xml:space="preserve"> </w:t>
      </w:r>
      <w:r w:rsidRPr="007C6703">
        <w:rPr>
          <w:szCs w:val="24"/>
        </w:rPr>
        <w:t>гепатит</w:t>
      </w:r>
      <w:r>
        <w:rPr>
          <w:szCs w:val="24"/>
        </w:rPr>
        <w:t xml:space="preserve"> </w:t>
      </w:r>
      <w:r w:rsidRPr="007C6703">
        <w:rPr>
          <w:szCs w:val="24"/>
        </w:rPr>
        <w:t>В</w:t>
      </w:r>
      <w:r>
        <w:rPr>
          <w:szCs w:val="24"/>
        </w:rPr>
        <w:t xml:space="preserve"> </w:t>
      </w:r>
      <w:proofErr w:type="spellStart"/>
      <w:r w:rsidRPr="007C6703">
        <w:rPr>
          <w:szCs w:val="24"/>
        </w:rPr>
        <w:t>в</w:t>
      </w:r>
      <w:proofErr w:type="spellEnd"/>
      <w:r>
        <w:rPr>
          <w:szCs w:val="24"/>
        </w:rPr>
        <w:t xml:space="preserve"> </w:t>
      </w:r>
      <w:r w:rsidRPr="007C6703">
        <w:rPr>
          <w:szCs w:val="24"/>
        </w:rPr>
        <w:t>третьем</w:t>
      </w:r>
      <w:r>
        <w:rPr>
          <w:szCs w:val="24"/>
        </w:rPr>
        <w:t xml:space="preserve"> </w:t>
      </w:r>
      <w:r w:rsidRPr="007C6703">
        <w:rPr>
          <w:szCs w:val="24"/>
        </w:rPr>
        <w:t>триместре</w:t>
      </w:r>
      <w:r>
        <w:rPr>
          <w:szCs w:val="24"/>
        </w:rPr>
        <w:t xml:space="preserve"> </w:t>
      </w:r>
      <w:r w:rsidRPr="007C6703">
        <w:rPr>
          <w:szCs w:val="24"/>
        </w:rPr>
        <w:t>беременности;</w:t>
      </w:r>
    </w:p>
    <w:p w14:paraId="005F763D" w14:textId="77777777" w:rsidR="002C4829" w:rsidRPr="007C6703" w:rsidRDefault="002C4829" w:rsidP="002C4829">
      <w:pPr>
        <w:numPr>
          <w:ilvl w:val="1"/>
          <w:numId w:val="175"/>
        </w:numPr>
        <w:spacing w:line="360" w:lineRule="auto"/>
        <w:jc w:val="both"/>
        <w:rPr>
          <w:szCs w:val="24"/>
        </w:rPr>
      </w:pPr>
      <w:r w:rsidRPr="007C6703">
        <w:rPr>
          <w:szCs w:val="24"/>
        </w:rPr>
        <w:t>Дети,</w:t>
      </w:r>
      <w:r>
        <w:rPr>
          <w:szCs w:val="24"/>
        </w:rPr>
        <w:t xml:space="preserve"> </w:t>
      </w:r>
      <w:r w:rsidRPr="007C6703">
        <w:rPr>
          <w:szCs w:val="24"/>
        </w:rPr>
        <w:t>родившиеся</w:t>
      </w:r>
      <w:r>
        <w:rPr>
          <w:szCs w:val="24"/>
        </w:rPr>
        <w:t xml:space="preserve"> </w:t>
      </w:r>
      <w:r w:rsidRPr="007C6703">
        <w:rPr>
          <w:szCs w:val="24"/>
        </w:rPr>
        <w:t>от</w:t>
      </w:r>
      <w:r>
        <w:rPr>
          <w:szCs w:val="24"/>
        </w:rPr>
        <w:t xml:space="preserve"> </w:t>
      </w:r>
      <w:r w:rsidRPr="007C6703">
        <w:rPr>
          <w:szCs w:val="24"/>
        </w:rPr>
        <w:t>матерей,</w:t>
      </w:r>
      <w:r>
        <w:rPr>
          <w:szCs w:val="24"/>
        </w:rPr>
        <w:t xml:space="preserve"> </w:t>
      </w:r>
      <w:r w:rsidRPr="007C6703">
        <w:rPr>
          <w:szCs w:val="24"/>
        </w:rPr>
        <w:t>не</w:t>
      </w:r>
      <w:r>
        <w:rPr>
          <w:szCs w:val="24"/>
        </w:rPr>
        <w:t xml:space="preserve"> </w:t>
      </w:r>
      <w:r w:rsidRPr="007C6703">
        <w:rPr>
          <w:szCs w:val="24"/>
        </w:rPr>
        <w:t>имеющих</w:t>
      </w:r>
      <w:r>
        <w:rPr>
          <w:szCs w:val="24"/>
        </w:rPr>
        <w:t xml:space="preserve"> </w:t>
      </w:r>
      <w:r w:rsidRPr="007C6703">
        <w:rPr>
          <w:szCs w:val="24"/>
        </w:rPr>
        <w:t>результатов</w:t>
      </w:r>
      <w:r>
        <w:rPr>
          <w:szCs w:val="24"/>
        </w:rPr>
        <w:t xml:space="preserve"> </w:t>
      </w:r>
      <w:r w:rsidRPr="007C6703">
        <w:rPr>
          <w:szCs w:val="24"/>
        </w:rPr>
        <w:t>обследования</w:t>
      </w:r>
      <w:r>
        <w:rPr>
          <w:szCs w:val="24"/>
        </w:rPr>
        <w:t xml:space="preserve"> </w:t>
      </w:r>
      <w:r w:rsidRPr="007C6703">
        <w:rPr>
          <w:szCs w:val="24"/>
        </w:rPr>
        <w:t>на</w:t>
      </w:r>
      <w:r>
        <w:rPr>
          <w:szCs w:val="24"/>
        </w:rPr>
        <w:t xml:space="preserve"> </w:t>
      </w:r>
      <w:r w:rsidRPr="007C6703">
        <w:rPr>
          <w:szCs w:val="24"/>
        </w:rPr>
        <w:t>маркеры</w:t>
      </w:r>
      <w:r>
        <w:rPr>
          <w:szCs w:val="24"/>
        </w:rPr>
        <w:t xml:space="preserve"> </w:t>
      </w:r>
      <w:r w:rsidRPr="007C6703">
        <w:rPr>
          <w:szCs w:val="24"/>
        </w:rPr>
        <w:t>гепатита</w:t>
      </w:r>
      <w:r>
        <w:rPr>
          <w:szCs w:val="24"/>
        </w:rPr>
        <w:t xml:space="preserve"> </w:t>
      </w:r>
      <w:r w:rsidRPr="007C6703">
        <w:rPr>
          <w:szCs w:val="24"/>
        </w:rPr>
        <w:t>В;</w:t>
      </w:r>
    </w:p>
    <w:p w14:paraId="6947A872" w14:textId="77777777" w:rsidR="002C4829" w:rsidRPr="007C6703" w:rsidRDefault="002C4829" w:rsidP="002C4829">
      <w:pPr>
        <w:numPr>
          <w:ilvl w:val="1"/>
          <w:numId w:val="175"/>
        </w:numPr>
        <w:spacing w:line="360" w:lineRule="auto"/>
        <w:jc w:val="both"/>
        <w:rPr>
          <w:szCs w:val="24"/>
        </w:rPr>
      </w:pPr>
      <w:r w:rsidRPr="007C6703">
        <w:rPr>
          <w:szCs w:val="24"/>
        </w:rPr>
        <w:t>Дети,</w:t>
      </w:r>
      <w:r>
        <w:rPr>
          <w:szCs w:val="24"/>
        </w:rPr>
        <w:t xml:space="preserve"> </w:t>
      </w:r>
      <w:r w:rsidRPr="007C6703">
        <w:rPr>
          <w:szCs w:val="24"/>
        </w:rPr>
        <w:t>родившиеся</w:t>
      </w:r>
      <w:r>
        <w:rPr>
          <w:szCs w:val="24"/>
        </w:rPr>
        <w:t xml:space="preserve"> </w:t>
      </w:r>
      <w:r w:rsidRPr="007C6703">
        <w:rPr>
          <w:szCs w:val="24"/>
        </w:rPr>
        <w:t>от</w:t>
      </w:r>
      <w:r>
        <w:rPr>
          <w:szCs w:val="24"/>
        </w:rPr>
        <w:t xml:space="preserve"> </w:t>
      </w:r>
      <w:r w:rsidRPr="007C6703">
        <w:rPr>
          <w:szCs w:val="24"/>
        </w:rPr>
        <w:t>матерей,</w:t>
      </w:r>
      <w:r>
        <w:rPr>
          <w:szCs w:val="24"/>
        </w:rPr>
        <w:t xml:space="preserve"> </w:t>
      </w:r>
      <w:r w:rsidRPr="007C6703">
        <w:rPr>
          <w:szCs w:val="24"/>
        </w:rPr>
        <w:t>потребляющих</w:t>
      </w:r>
      <w:r>
        <w:rPr>
          <w:szCs w:val="24"/>
        </w:rPr>
        <w:t xml:space="preserve"> </w:t>
      </w:r>
      <w:r w:rsidRPr="007C6703">
        <w:rPr>
          <w:szCs w:val="24"/>
        </w:rPr>
        <w:t>наркотические</w:t>
      </w:r>
      <w:r>
        <w:rPr>
          <w:szCs w:val="24"/>
        </w:rPr>
        <w:t xml:space="preserve"> </w:t>
      </w:r>
      <w:r w:rsidRPr="007C6703">
        <w:rPr>
          <w:szCs w:val="24"/>
        </w:rPr>
        <w:t>средства</w:t>
      </w:r>
      <w:r>
        <w:rPr>
          <w:szCs w:val="24"/>
        </w:rPr>
        <w:t xml:space="preserve"> </w:t>
      </w:r>
      <w:r w:rsidRPr="007C6703">
        <w:rPr>
          <w:szCs w:val="24"/>
        </w:rPr>
        <w:t>или</w:t>
      </w:r>
      <w:r>
        <w:rPr>
          <w:szCs w:val="24"/>
        </w:rPr>
        <w:t xml:space="preserve"> </w:t>
      </w:r>
      <w:r w:rsidRPr="007C6703">
        <w:rPr>
          <w:szCs w:val="24"/>
        </w:rPr>
        <w:t>психотропные</w:t>
      </w:r>
      <w:r>
        <w:rPr>
          <w:szCs w:val="24"/>
        </w:rPr>
        <w:t xml:space="preserve"> </w:t>
      </w:r>
      <w:r w:rsidRPr="007C6703">
        <w:rPr>
          <w:szCs w:val="24"/>
        </w:rPr>
        <w:t>вещества;</w:t>
      </w:r>
    </w:p>
    <w:p w14:paraId="7D1616A5" w14:textId="77777777" w:rsidR="002C4829" w:rsidRPr="007C6703" w:rsidRDefault="002C4829" w:rsidP="002C4829">
      <w:pPr>
        <w:numPr>
          <w:ilvl w:val="1"/>
          <w:numId w:val="175"/>
        </w:numPr>
        <w:spacing w:line="360" w:lineRule="auto"/>
        <w:jc w:val="both"/>
        <w:rPr>
          <w:szCs w:val="24"/>
        </w:rPr>
      </w:pPr>
      <w:r w:rsidRPr="007C6703">
        <w:rPr>
          <w:szCs w:val="24"/>
        </w:rPr>
        <w:lastRenderedPageBreak/>
        <w:t>Дети</w:t>
      </w:r>
      <w:r>
        <w:rPr>
          <w:szCs w:val="24"/>
        </w:rPr>
        <w:t xml:space="preserve"> </w:t>
      </w:r>
      <w:r w:rsidRPr="007C6703">
        <w:rPr>
          <w:szCs w:val="24"/>
        </w:rPr>
        <w:t>из</w:t>
      </w:r>
      <w:r>
        <w:rPr>
          <w:szCs w:val="24"/>
        </w:rPr>
        <w:t xml:space="preserve"> </w:t>
      </w:r>
      <w:r w:rsidRPr="007C6703">
        <w:rPr>
          <w:szCs w:val="24"/>
        </w:rPr>
        <w:t>семей,</w:t>
      </w:r>
      <w:r>
        <w:rPr>
          <w:szCs w:val="24"/>
        </w:rPr>
        <w:t xml:space="preserve"> </w:t>
      </w:r>
      <w:r w:rsidRPr="007C6703">
        <w:rPr>
          <w:szCs w:val="24"/>
        </w:rPr>
        <w:t>в</w:t>
      </w:r>
      <w:r>
        <w:rPr>
          <w:szCs w:val="24"/>
        </w:rPr>
        <w:t xml:space="preserve"> </w:t>
      </w:r>
      <w:r w:rsidRPr="007C6703">
        <w:rPr>
          <w:szCs w:val="24"/>
        </w:rPr>
        <w:t>которых</w:t>
      </w:r>
      <w:r>
        <w:rPr>
          <w:szCs w:val="24"/>
        </w:rPr>
        <w:t xml:space="preserve"> </w:t>
      </w:r>
      <w:r w:rsidRPr="007C6703">
        <w:rPr>
          <w:szCs w:val="24"/>
        </w:rPr>
        <w:t>есть</w:t>
      </w:r>
      <w:r>
        <w:rPr>
          <w:szCs w:val="24"/>
        </w:rPr>
        <w:t xml:space="preserve"> </w:t>
      </w:r>
      <w:r w:rsidRPr="007C6703">
        <w:rPr>
          <w:szCs w:val="24"/>
        </w:rPr>
        <w:t>носитель</w:t>
      </w:r>
      <w:r>
        <w:rPr>
          <w:szCs w:val="24"/>
        </w:rPr>
        <w:t xml:space="preserve"> </w:t>
      </w:r>
      <w:proofErr w:type="spellStart"/>
      <w:r w:rsidRPr="007C6703">
        <w:rPr>
          <w:szCs w:val="24"/>
        </w:rPr>
        <w:t>HbsAg</w:t>
      </w:r>
      <w:proofErr w:type="spellEnd"/>
      <w:r>
        <w:rPr>
          <w:szCs w:val="24"/>
        </w:rPr>
        <w:t xml:space="preserve"> </w:t>
      </w:r>
      <w:r w:rsidRPr="007C6703">
        <w:rPr>
          <w:szCs w:val="24"/>
        </w:rPr>
        <w:t>или</w:t>
      </w:r>
      <w:r>
        <w:rPr>
          <w:szCs w:val="24"/>
        </w:rPr>
        <w:t xml:space="preserve"> </w:t>
      </w:r>
      <w:r w:rsidRPr="007C6703">
        <w:rPr>
          <w:szCs w:val="24"/>
        </w:rPr>
        <w:t>больной</w:t>
      </w:r>
      <w:r>
        <w:rPr>
          <w:szCs w:val="24"/>
        </w:rPr>
        <w:t xml:space="preserve"> </w:t>
      </w:r>
      <w:r w:rsidRPr="007C6703">
        <w:rPr>
          <w:szCs w:val="24"/>
        </w:rPr>
        <w:t>острым</w:t>
      </w:r>
      <w:r>
        <w:rPr>
          <w:szCs w:val="24"/>
        </w:rPr>
        <w:t xml:space="preserve"> </w:t>
      </w:r>
      <w:r w:rsidRPr="007C6703">
        <w:rPr>
          <w:szCs w:val="24"/>
        </w:rPr>
        <w:t>вирусным</w:t>
      </w:r>
      <w:r>
        <w:rPr>
          <w:szCs w:val="24"/>
        </w:rPr>
        <w:t xml:space="preserve"> </w:t>
      </w:r>
      <w:r w:rsidRPr="007C6703">
        <w:rPr>
          <w:szCs w:val="24"/>
        </w:rPr>
        <w:t>гепатитом</w:t>
      </w:r>
      <w:r>
        <w:rPr>
          <w:szCs w:val="24"/>
        </w:rPr>
        <w:t xml:space="preserve"> </w:t>
      </w:r>
      <w:r w:rsidRPr="007C6703">
        <w:rPr>
          <w:szCs w:val="24"/>
        </w:rPr>
        <w:t>В</w:t>
      </w:r>
      <w:r>
        <w:rPr>
          <w:szCs w:val="24"/>
        </w:rPr>
        <w:t xml:space="preserve"> </w:t>
      </w:r>
      <w:r w:rsidRPr="007C6703">
        <w:rPr>
          <w:szCs w:val="24"/>
        </w:rPr>
        <w:t>и</w:t>
      </w:r>
      <w:r>
        <w:rPr>
          <w:szCs w:val="24"/>
        </w:rPr>
        <w:t xml:space="preserve"> </w:t>
      </w:r>
      <w:r w:rsidRPr="007C6703">
        <w:rPr>
          <w:szCs w:val="24"/>
        </w:rPr>
        <w:t>хроническими</w:t>
      </w:r>
      <w:r>
        <w:rPr>
          <w:szCs w:val="24"/>
        </w:rPr>
        <w:t xml:space="preserve"> </w:t>
      </w:r>
      <w:r w:rsidRPr="007C6703">
        <w:rPr>
          <w:szCs w:val="24"/>
        </w:rPr>
        <w:t>вирусными</w:t>
      </w:r>
      <w:r>
        <w:rPr>
          <w:szCs w:val="24"/>
        </w:rPr>
        <w:t xml:space="preserve"> </w:t>
      </w:r>
      <w:r w:rsidRPr="007C6703">
        <w:rPr>
          <w:szCs w:val="24"/>
        </w:rPr>
        <w:t>гепатитами;</w:t>
      </w:r>
    </w:p>
    <w:p w14:paraId="536FC27C" w14:textId="77777777" w:rsidR="002C4829" w:rsidRPr="007C6703" w:rsidRDefault="002C4829" w:rsidP="002C4829">
      <w:pPr>
        <w:numPr>
          <w:ilvl w:val="1"/>
          <w:numId w:val="175"/>
        </w:numPr>
        <w:spacing w:line="360" w:lineRule="auto"/>
        <w:jc w:val="both"/>
        <w:rPr>
          <w:szCs w:val="24"/>
        </w:rPr>
      </w:pPr>
      <w:r w:rsidRPr="007C6703">
        <w:rPr>
          <w:szCs w:val="24"/>
        </w:rPr>
        <w:t>Болезни</w:t>
      </w:r>
      <w:r>
        <w:rPr>
          <w:szCs w:val="24"/>
        </w:rPr>
        <w:t xml:space="preserve"> </w:t>
      </w:r>
      <w:r w:rsidRPr="007C6703">
        <w:rPr>
          <w:szCs w:val="24"/>
        </w:rPr>
        <w:t>нервной</w:t>
      </w:r>
      <w:r>
        <w:rPr>
          <w:szCs w:val="24"/>
        </w:rPr>
        <w:t xml:space="preserve"> </w:t>
      </w:r>
      <w:r w:rsidRPr="007C6703">
        <w:rPr>
          <w:szCs w:val="24"/>
        </w:rPr>
        <w:t>системы;</w:t>
      </w:r>
    </w:p>
    <w:p w14:paraId="0184E358" w14:textId="77777777" w:rsidR="002C4829" w:rsidRPr="007C6703" w:rsidRDefault="002C4829" w:rsidP="002C4829">
      <w:pPr>
        <w:numPr>
          <w:ilvl w:val="1"/>
          <w:numId w:val="175"/>
        </w:numPr>
        <w:spacing w:line="360" w:lineRule="auto"/>
        <w:jc w:val="both"/>
        <w:rPr>
          <w:szCs w:val="24"/>
        </w:rPr>
      </w:pPr>
      <w:r w:rsidRPr="007C6703">
        <w:rPr>
          <w:szCs w:val="24"/>
        </w:rPr>
        <w:t>Иммунодефицитные</w:t>
      </w:r>
      <w:r>
        <w:rPr>
          <w:szCs w:val="24"/>
        </w:rPr>
        <w:t xml:space="preserve"> </w:t>
      </w:r>
      <w:r w:rsidRPr="007C6703">
        <w:rPr>
          <w:szCs w:val="24"/>
        </w:rPr>
        <w:t>состояния;</w:t>
      </w:r>
    </w:p>
    <w:p w14:paraId="621267B4" w14:textId="77777777" w:rsidR="002C4829" w:rsidRPr="007C6703" w:rsidRDefault="002C4829" w:rsidP="002C4829">
      <w:pPr>
        <w:numPr>
          <w:ilvl w:val="1"/>
          <w:numId w:val="175"/>
        </w:numPr>
        <w:spacing w:line="360" w:lineRule="auto"/>
        <w:jc w:val="both"/>
        <w:rPr>
          <w:szCs w:val="24"/>
        </w:rPr>
      </w:pPr>
      <w:r w:rsidRPr="007C6703">
        <w:rPr>
          <w:szCs w:val="24"/>
        </w:rPr>
        <w:t>Анатомические</w:t>
      </w:r>
      <w:r>
        <w:rPr>
          <w:szCs w:val="24"/>
        </w:rPr>
        <w:t xml:space="preserve"> </w:t>
      </w:r>
      <w:r w:rsidRPr="007C6703">
        <w:rPr>
          <w:szCs w:val="24"/>
        </w:rPr>
        <w:t>дефекты,</w:t>
      </w:r>
      <w:r>
        <w:rPr>
          <w:szCs w:val="24"/>
        </w:rPr>
        <w:t xml:space="preserve"> </w:t>
      </w:r>
      <w:r w:rsidRPr="007C6703">
        <w:rPr>
          <w:szCs w:val="24"/>
        </w:rPr>
        <w:t>приводящие</w:t>
      </w:r>
      <w:r>
        <w:rPr>
          <w:szCs w:val="24"/>
        </w:rPr>
        <w:t xml:space="preserve"> </w:t>
      </w:r>
      <w:r w:rsidRPr="007C6703">
        <w:rPr>
          <w:szCs w:val="24"/>
        </w:rPr>
        <w:t>к</w:t>
      </w:r>
      <w:r>
        <w:rPr>
          <w:szCs w:val="24"/>
        </w:rPr>
        <w:t xml:space="preserve"> </w:t>
      </w:r>
      <w:r w:rsidRPr="007C6703">
        <w:rPr>
          <w:szCs w:val="24"/>
        </w:rPr>
        <w:t>резко</w:t>
      </w:r>
      <w:r>
        <w:rPr>
          <w:szCs w:val="24"/>
        </w:rPr>
        <w:t xml:space="preserve"> </w:t>
      </w:r>
      <w:r w:rsidRPr="007C6703">
        <w:rPr>
          <w:szCs w:val="24"/>
        </w:rPr>
        <w:t>повышенной</w:t>
      </w:r>
      <w:r>
        <w:rPr>
          <w:szCs w:val="24"/>
        </w:rPr>
        <w:t xml:space="preserve"> </w:t>
      </w:r>
      <w:r w:rsidRPr="007C6703">
        <w:rPr>
          <w:szCs w:val="24"/>
        </w:rPr>
        <w:t>опасности</w:t>
      </w:r>
      <w:r>
        <w:rPr>
          <w:szCs w:val="24"/>
        </w:rPr>
        <w:t xml:space="preserve"> </w:t>
      </w:r>
      <w:r w:rsidRPr="007C6703">
        <w:rPr>
          <w:szCs w:val="24"/>
        </w:rPr>
        <w:t>заболевания</w:t>
      </w:r>
      <w:r>
        <w:rPr>
          <w:szCs w:val="24"/>
        </w:rPr>
        <w:t xml:space="preserve"> </w:t>
      </w:r>
      <w:r w:rsidRPr="007C6703">
        <w:rPr>
          <w:szCs w:val="24"/>
        </w:rPr>
        <w:t>гемофильной</w:t>
      </w:r>
      <w:r>
        <w:rPr>
          <w:szCs w:val="24"/>
        </w:rPr>
        <w:t xml:space="preserve"> </w:t>
      </w:r>
      <w:r w:rsidRPr="007C6703">
        <w:rPr>
          <w:szCs w:val="24"/>
        </w:rPr>
        <w:t>инфекцией;</w:t>
      </w:r>
    </w:p>
    <w:p w14:paraId="77216231" w14:textId="77777777" w:rsidR="002C4829" w:rsidRPr="007C6703" w:rsidRDefault="002C4829" w:rsidP="002C4829">
      <w:pPr>
        <w:numPr>
          <w:ilvl w:val="1"/>
          <w:numId w:val="175"/>
        </w:numPr>
        <w:spacing w:line="360" w:lineRule="auto"/>
        <w:jc w:val="both"/>
        <w:rPr>
          <w:szCs w:val="24"/>
        </w:rPr>
      </w:pPr>
      <w:r w:rsidRPr="007C6703">
        <w:rPr>
          <w:szCs w:val="24"/>
        </w:rPr>
        <w:t>Аномалии</w:t>
      </w:r>
      <w:r>
        <w:rPr>
          <w:szCs w:val="24"/>
        </w:rPr>
        <w:t xml:space="preserve"> </w:t>
      </w:r>
      <w:r w:rsidRPr="007C6703">
        <w:rPr>
          <w:szCs w:val="24"/>
        </w:rPr>
        <w:t>развития</w:t>
      </w:r>
      <w:r>
        <w:rPr>
          <w:szCs w:val="24"/>
        </w:rPr>
        <w:t xml:space="preserve"> </w:t>
      </w:r>
      <w:r w:rsidRPr="007C6703">
        <w:rPr>
          <w:szCs w:val="24"/>
        </w:rPr>
        <w:t>кишечника;</w:t>
      </w:r>
    </w:p>
    <w:p w14:paraId="56C0FC7E" w14:textId="77777777" w:rsidR="002C4829" w:rsidRPr="007C6703" w:rsidRDefault="002C4829" w:rsidP="002C4829">
      <w:pPr>
        <w:numPr>
          <w:ilvl w:val="1"/>
          <w:numId w:val="175"/>
        </w:numPr>
        <w:spacing w:line="360" w:lineRule="auto"/>
        <w:jc w:val="both"/>
        <w:rPr>
          <w:szCs w:val="24"/>
        </w:rPr>
      </w:pPr>
      <w:r w:rsidRPr="007C6703">
        <w:rPr>
          <w:szCs w:val="24"/>
        </w:rPr>
        <w:t>Онкологические</w:t>
      </w:r>
      <w:r>
        <w:rPr>
          <w:szCs w:val="24"/>
        </w:rPr>
        <w:t xml:space="preserve"> </w:t>
      </w:r>
      <w:r w:rsidRPr="007C6703">
        <w:rPr>
          <w:szCs w:val="24"/>
        </w:rPr>
        <w:t>заболевания;</w:t>
      </w:r>
    </w:p>
    <w:p w14:paraId="44A35001" w14:textId="77777777" w:rsidR="002C4829" w:rsidRPr="007C6703" w:rsidRDefault="002C4829" w:rsidP="002C4829">
      <w:pPr>
        <w:numPr>
          <w:ilvl w:val="1"/>
          <w:numId w:val="175"/>
        </w:numPr>
        <w:spacing w:line="360" w:lineRule="auto"/>
        <w:jc w:val="both"/>
        <w:rPr>
          <w:szCs w:val="24"/>
        </w:rPr>
      </w:pPr>
      <w:r w:rsidRPr="007C6703">
        <w:rPr>
          <w:szCs w:val="24"/>
        </w:rPr>
        <w:t>Длительно</w:t>
      </w:r>
      <w:r>
        <w:rPr>
          <w:szCs w:val="24"/>
        </w:rPr>
        <w:t xml:space="preserve"> </w:t>
      </w:r>
      <w:r w:rsidRPr="007C6703">
        <w:rPr>
          <w:szCs w:val="24"/>
        </w:rPr>
        <w:t>получающие</w:t>
      </w:r>
      <w:r>
        <w:rPr>
          <w:szCs w:val="24"/>
        </w:rPr>
        <w:t xml:space="preserve"> </w:t>
      </w:r>
      <w:proofErr w:type="spellStart"/>
      <w:r w:rsidRPr="007C6703">
        <w:rPr>
          <w:szCs w:val="24"/>
        </w:rPr>
        <w:t>иммуносупрессивную</w:t>
      </w:r>
      <w:proofErr w:type="spellEnd"/>
      <w:r>
        <w:rPr>
          <w:szCs w:val="24"/>
        </w:rPr>
        <w:t xml:space="preserve"> </w:t>
      </w:r>
      <w:r w:rsidRPr="007C6703">
        <w:rPr>
          <w:szCs w:val="24"/>
        </w:rPr>
        <w:t>терапию;</w:t>
      </w:r>
    </w:p>
    <w:p w14:paraId="48411539" w14:textId="77777777" w:rsidR="002C4829" w:rsidRPr="007C6703" w:rsidRDefault="002C4829" w:rsidP="002C4829">
      <w:pPr>
        <w:numPr>
          <w:ilvl w:val="1"/>
          <w:numId w:val="175"/>
        </w:numPr>
        <w:spacing w:line="360" w:lineRule="auto"/>
        <w:jc w:val="both"/>
        <w:rPr>
          <w:szCs w:val="24"/>
        </w:rPr>
      </w:pPr>
      <w:r w:rsidRPr="007C6703">
        <w:rPr>
          <w:szCs w:val="24"/>
        </w:rPr>
        <w:t>Дети,</w:t>
      </w:r>
      <w:r>
        <w:rPr>
          <w:szCs w:val="24"/>
        </w:rPr>
        <w:t xml:space="preserve"> </w:t>
      </w:r>
      <w:r w:rsidRPr="007C6703">
        <w:rPr>
          <w:szCs w:val="24"/>
        </w:rPr>
        <w:t>рожденные</w:t>
      </w:r>
      <w:r>
        <w:rPr>
          <w:szCs w:val="24"/>
        </w:rPr>
        <w:t xml:space="preserve"> </w:t>
      </w:r>
      <w:r w:rsidRPr="007C6703">
        <w:rPr>
          <w:szCs w:val="24"/>
        </w:rPr>
        <w:t>от</w:t>
      </w:r>
      <w:r>
        <w:rPr>
          <w:szCs w:val="24"/>
        </w:rPr>
        <w:t xml:space="preserve"> </w:t>
      </w:r>
      <w:r w:rsidRPr="007C6703">
        <w:rPr>
          <w:szCs w:val="24"/>
        </w:rPr>
        <w:t>матерей</w:t>
      </w:r>
      <w:r>
        <w:rPr>
          <w:szCs w:val="24"/>
        </w:rPr>
        <w:t xml:space="preserve"> </w:t>
      </w:r>
      <w:r w:rsidRPr="007C6703">
        <w:rPr>
          <w:szCs w:val="24"/>
        </w:rPr>
        <w:t>с</w:t>
      </w:r>
      <w:r>
        <w:rPr>
          <w:szCs w:val="24"/>
        </w:rPr>
        <w:t xml:space="preserve"> </w:t>
      </w:r>
      <w:r w:rsidRPr="007C6703">
        <w:rPr>
          <w:szCs w:val="24"/>
        </w:rPr>
        <w:t>ВИЧ-инфекцией;</w:t>
      </w:r>
    </w:p>
    <w:p w14:paraId="03D803E7" w14:textId="77777777" w:rsidR="002C4829" w:rsidRPr="007C6703" w:rsidRDefault="002C4829" w:rsidP="002C4829">
      <w:pPr>
        <w:numPr>
          <w:ilvl w:val="1"/>
          <w:numId w:val="175"/>
        </w:numPr>
        <w:spacing w:line="360" w:lineRule="auto"/>
        <w:jc w:val="both"/>
        <w:rPr>
          <w:szCs w:val="24"/>
        </w:rPr>
      </w:pPr>
      <w:r w:rsidRPr="007C6703">
        <w:rPr>
          <w:szCs w:val="24"/>
        </w:rPr>
        <w:t>ВИЧ-инфекция;</w:t>
      </w:r>
    </w:p>
    <w:p w14:paraId="111A6061" w14:textId="77777777" w:rsidR="002C4829" w:rsidRPr="007C6703" w:rsidRDefault="002C4829" w:rsidP="002C4829">
      <w:pPr>
        <w:numPr>
          <w:ilvl w:val="1"/>
          <w:numId w:val="175"/>
        </w:numPr>
        <w:spacing w:line="360" w:lineRule="auto"/>
        <w:jc w:val="both"/>
        <w:rPr>
          <w:szCs w:val="24"/>
        </w:rPr>
      </w:pPr>
      <w:r w:rsidRPr="007C6703">
        <w:rPr>
          <w:szCs w:val="24"/>
        </w:rPr>
        <w:t>Недоношенность</w:t>
      </w:r>
      <w:r>
        <w:rPr>
          <w:szCs w:val="24"/>
        </w:rPr>
        <w:t xml:space="preserve"> </w:t>
      </w:r>
      <w:r w:rsidRPr="007C6703">
        <w:rPr>
          <w:szCs w:val="24"/>
        </w:rPr>
        <w:t>и</w:t>
      </w:r>
      <w:r>
        <w:rPr>
          <w:szCs w:val="24"/>
        </w:rPr>
        <w:t xml:space="preserve"> </w:t>
      </w:r>
      <w:proofErr w:type="spellStart"/>
      <w:r w:rsidRPr="007C6703">
        <w:rPr>
          <w:szCs w:val="24"/>
        </w:rPr>
        <w:t>маловесность</w:t>
      </w:r>
      <w:proofErr w:type="spellEnd"/>
      <w:r w:rsidRPr="007C6703">
        <w:rPr>
          <w:szCs w:val="24"/>
        </w:rPr>
        <w:t>;</w:t>
      </w:r>
    </w:p>
    <w:p w14:paraId="3BF02A34" w14:textId="77777777" w:rsidR="002C4829" w:rsidRPr="007C6703" w:rsidRDefault="002C4829" w:rsidP="002C4829">
      <w:pPr>
        <w:numPr>
          <w:ilvl w:val="1"/>
          <w:numId w:val="175"/>
        </w:numPr>
        <w:spacing w:line="360" w:lineRule="auto"/>
        <w:jc w:val="both"/>
        <w:rPr>
          <w:szCs w:val="24"/>
        </w:rPr>
      </w:pPr>
      <w:r w:rsidRPr="007C6703">
        <w:rPr>
          <w:szCs w:val="24"/>
        </w:rPr>
        <w:t>Дети,</w:t>
      </w:r>
      <w:r>
        <w:rPr>
          <w:szCs w:val="24"/>
        </w:rPr>
        <w:t xml:space="preserve"> </w:t>
      </w:r>
      <w:r w:rsidRPr="007C6703">
        <w:rPr>
          <w:szCs w:val="24"/>
        </w:rPr>
        <w:t>находящиеся</w:t>
      </w:r>
      <w:r>
        <w:rPr>
          <w:szCs w:val="24"/>
        </w:rPr>
        <w:t xml:space="preserve"> </w:t>
      </w:r>
      <w:r w:rsidRPr="007C6703">
        <w:rPr>
          <w:szCs w:val="24"/>
        </w:rPr>
        <w:t>в</w:t>
      </w:r>
      <w:r>
        <w:rPr>
          <w:szCs w:val="24"/>
        </w:rPr>
        <w:t xml:space="preserve"> </w:t>
      </w:r>
      <w:r w:rsidRPr="007C6703">
        <w:rPr>
          <w:szCs w:val="24"/>
        </w:rPr>
        <w:t>домах</w:t>
      </w:r>
      <w:r>
        <w:rPr>
          <w:szCs w:val="24"/>
        </w:rPr>
        <w:t xml:space="preserve"> </w:t>
      </w:r>
      <w:r w:rsidRPr="007C6703">
        <w:rPr>
          <w:szCs w:val="24"/>
        </w:rPr>
        <w:t>ребенка.</w:t>
      </w:r>
    </w:p>
    <w:p w14:paraId="078FD2E1"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Контроль</w:t>
      </w:r>
      <w:r>
        <w:rPr>
          <w:szCs w:val="24"/>
        </w:rPr>
        <w:t xml:space="preserve"> </w:t>
      </w:r>
      <w:r w:rsidRPr="007C6703">
        <w:rPr>
          <w:szCs w:val="24"/>
        </w:rPr>
        <w:t>на</w:t>
      </w:r>
      <w:r>
        <w:rPr>
          <w:szCs w:val="24"/>
        </w:rPr>
        <w:t xml:space="preserve"> </w:t>
      </w:r>
      <w:r w:rsidRPr="007C6703">
        <w:rPr>
          <w:szCs w:val="24"/>
        </w:rPr>
        <w:t>дублирование</w:t>
      </w:r>
      <w:r>
        <w:rPr>
          <w:szCs w:val="24"/>
        </w:rPr>
        <w:t xml:space="preserve"> </w:t>
      </w:r>
      <w:r w:rsidRPr="007C6703">
        <w:rPr>
          <w:szCs w:val="24"/>
        </w:rPr>
        <w:t>группы</w:t>
      </w:r>
      <w:r>
        <w:rPr>
          <w:szCs w:val="24"/>
        </w:rPr>
        <w:t xml:space="preserve"> </w:t>
      </w:r>
      <w:r w:rsidRPr="007C6703">
        <w:rPr>
          <w:szCs w:val="24"/>
        </w:rPr>
        <w:t>риска</w:t>
      </w:r>
      <w:r>
        <w:rPr>
          <w:szCs w:val="24"/>
        </w:rPr>
        <w:t xml:space="preserve"> </w:t>
      </w:r>
      <w:r w:rsidRPr="007C6703">
        <w:rPr>
          <w:szCs w:val="24"/>
        </w:rPr>
        <w:t>в</w:t>
      </w:r>
      <w:r>
        <w:rPr>
          <w:szCs w:val="24"/>
        </w:rPr>
        <w:t xml:space="preserve"> </w:t>
      </w:r>
      <w:r w:rsidRPr="007C6703">
        <w:rPr>
          <w:szCs w:val="24"/>
        </w:rPr>
        <w:t>рамках</w:t>
      </w:r>
      <w:r>
        <w:rPr>
          <w:szCs w:val="24"/>
        </w:rPr>
        <w:t xml:space="preserve"> </w:t>
      </w:r>
      <w:r w:rsidRPr="007C6703">
        <w:rPr>
          <w:szCs w:val="24"/>
        </w:rPr>
        <w:t>вида</w:t>
      </w:r>
      <w:r>
        <w:rPr>
          <w:szCs w:val="24"/>
        </w:rPr>
        <w:t xml:space="preserve"> </w:t>
      </w:r>
      <w:r w:rsidRPr="007C6703">
        <w:rPr>
          <w:szCs w:val="24"/>
        </w:rPr>
        <w:t>прививки/реакции;</w:t>
      </w:r>
    </w:p>
    <w:p w14:paraId="3399A7E1"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Удаление</w:t>
      </w:r>
      <w:r>
        <w:rPr>
          <w:szCs w:val="24"/>
        </w:rPr>
        <w:t xml:space="preserve"> </w:t>
      </w:r>
      <w:r w:rsidRPr="007C6703">
        <w:rPr>
          <w:szCs w:val="24"/>
        </w:rPr>
        <w:t>добавленных</w:t>
      </w:r>
      <w:r>
        <w:rPr>
          <w:szCs w:val="24"/>
        </w:rPr>
        <w:t xml:space="preserve"> </w:t>
      </w:r>
      <w:r w:rsidRPr="007C6703">
        <w:rPr>
          <w:szCs w:val="24"/>
        </w:rPr>
        <w:t>групп</w:t>
      </w:r>
      <w:r>
        <w:rPr>
          <w:szCs w:val="24"/>
        </w:rPr>
        <w:t xml:space="preserve"> </w:t>
      </w:r>
      <w:r w:rsidRPr="007C6703">
        <w:rPr>
          <w:szCs w:val="24"/>
        </w:rPr>
        <w:t>риска;</w:t>
      </w:r>
    </w:p>
    <w:p w14:paraId="28CA27AD"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обязательных</w:t>
      </w:r>
      <w:r>
        <w:rPr>
          <w:szCs w:val="24"/>
        </w:rPr>
        <w:t xml:space="preserve"> </w:t>
      </w:r>
      <w:r w:rsidRPr="007C6703">
        <w:rPr>
          <w:szCs w:val="24"/>
        </w:rPr>
        <w:t>осмотров</w:t>
      </w:r>
      <w:r>
        <w:rPr>
          <w:szCs w:val="24"/>
        </w:rPr>
        <w:t xml:space="preserve"> </w:t>
      </w:r>
      <w:r w:rsidRPr="007C6703">
        <w:rPr>
          <w:szCs w:val="24"/>
        </w:rPr>
        <w:t>после</w:t>
      </w:r>
      <w:r>
        <w:rPr>
          <w:szCs w:val="24"/>
        </w:rPr>
        <w:t xml:space="preserve"> </w:t>
      </w:r>
      <w:r w:rsidRPr="007C6703">
        <w:rPr>
          <w:szCs w:val="24"/>
        </w:rPr>
        <w:t>проведения</w:t>
      </w:r>
      <w:r>
        <w:rPr>
          <w:szCs w:val="24"/>
        </w:rPr>
        <w:t xml:space="preserve"> </w:t>
      </w:r>
      <w:r w:rsidRPr="007C6703">
        <w:rPr>
          <w:szCs w:val="24"/>
        </w:rPr>
        <w:t>вакцинации;</w:t>
      </w:r>
    </w:p>
    <w:p w14:paraId="6E60CF84"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Удаление</w:t>
      </w:r>
      <w:r>
        <w:rPr>
          <w:szCs w:val="24"/>
        </w:rPr>
        <w:t xml:space="preserve"> </w:t>
      </w:r>
      <w:r w:rsidRPr="007C6703">
        <w:rPr>
          <w:szCs w:val="24"/>
        </w:rPr>
        <w:t>обязательных</w:t>
      </w:r>
      <w:r>
        <w:rPr>
          <w:szCs w:val="24"/>
        </w:rPr>
        <w:t xml:space="preserve"> </w:t>
      </w:r>
      <w:r w:rsidRPr="007C6703">
        <w:rPr>
          <w:szCs w:val="24"/>
        </w:rPr>
        <w:t>осмотров</w:t>
      </w:r>
      <w:r>
        <w:rPr>
          <w:szCs w:val="24"/>
        </w:rPr>
        <w:t xml:space="preserve"> </w:t>
      </w:r>
      <w:r w:rsidRPr="007C6703">
        <w:rPr>
          <w:szCs w:val="24"/>
        </w:rPr>
        <w:t>после</w:t>
      </w:r>
      <w:r>
        <w:rPr>
          <w:szCs w:val="24"/>
        </w:rPr>
        <w:t xml:space="preserve"> </w:t>
      </w:r>
      <w:r w:rsidRPr="007C6703">
        <w:rPr>
          <w:szCs w:val="24"/>
        </w:rPr>
        <w:t>проведения</w:t>
      </w:r>
      <w:r>
        <w:rPr>
          <w:szCs w:val="24"/>
        </w:rPr>
        <w:t xml:space="preserve"> </w:t>
      </w:r>
      <w:r w:rsidRPr="007C6703">
        <w:rPr>
          <w:szCs w:val="24"/>
        </w:rPr>
        <w:t>вакцинации;</w:t>
      </w:r>
    </w:p>
    <w:p w14:paraId="1305F996"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препаратов</w:t>
      </w:r>
      <w:r>
        <w:rPr>
          <w:szCs w:val="24"/>
        </w:rPr>
        <w:t xml:space="preserve"> </w:t>
      </w:r>
      <w:r w:rsidRPr="007C6703">
        <w:rPr>
          <w:szCs w:val="24"/>
        </w:rPr>
        <w:t>из</w:t>
      </w:r>
      <w:r>
        <w:rPr>
          <w:szCs w:val="24"/>
        </w:rPr>
        <w:t xml:space="preserve"> </w:t>
      </w:r>
      <w:proofErr w:type="spellStart"/>
      <w:proofErr w:type="gramStart"/>
      <w:r w:rsidRPr="007C6703">
        <w:rPr>
          <w:szCs w:val="24"/>
        </w:rPr>
        <w:t>фармако</w:t>
      </w:r>
      <w:proofErr w:type="spellEnd"/>
      <w:r w:rsidRPr="007C6703">
        <w:rPr>
          <w:szCs w:val="24"/>
        </w:rPr>
        <w:t>-терапевтической</w:t>
      </w:r>
      <w:proofErr w:type="gramEnd"/>
      <w:r>
        <w:rPr>
          <w:szCs w:val="24"/>
        </w:rPr>
        <w:t xml:space="preserve"> </w:t>
      </w:r>
      <w:r w:rsidRPr="007C6703">
        <w:rPr>
          <w:szCs w:val="24"/>
        </w:rPr>
        <w:t>группы</w:t>
      </w:r>
      <w:r>
        <w:rPr>
          <w:szCs w:val="24"/>
        </w:rPr>
        <w:t xml:space="preserve"> </w:t>
      </w:r>
      <w:r w:rsidRPr="007C6703">
        <w:rPr>
          <w:szCs w:val="24"/>
        </w:rPr>
        <w:t>ГРЛС</w:t>
      </w:r>
      <w:r>
        <w:rPr>
          <w:szCs w:val="24"/>
        </w:rPr>
        <w:t xml:space="preserve"> </w:t>
      </w:r>
      <w:r w:rsidRPr="007C6703">
        <w:rPr>
          <w:szCs w:val="24"/>
        </w:rPr>
        <w:t>–</w:t>
      </w:r>
      <w:r>
        <w:rPr>
          <w:szCs w:val="24"/>
        </w:rPr>
        <w:t xml:space="preserve"> </w:t>
      </w:r>
      <w:r w:rsidRPr="007C6703">
        <w:rPr>
          <w:szCs w:val="24"/>
        </w:rPr>
        <w:t>МИБТ-вакцина;</w:t>
      </w:r>
    </w:p>
    <w:p w14:paraId="6744A211"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Контроль</w:t>
      </w:r>
      <w:r>
        <w:rPr>
          <w:szCs w:val="24"/>
        </w:rPr>
        <w:t xml:space="preserve"> </w:t>
      </w:r>
      <w:r w:rsidRPr="007C6703">
        <w:rPr>
          <w:szCs w:val="24"/>
        </w:rPr>
        <w:t>на</w:t>
      </w:r>
      <w:r>
        <w:rPr>
          <w:szCs w:val="24"/>
        </w:rPr>
        <w:t xml:space="preserve"> </w:t>
      </w:r>
      <w:r w:rsidRPr="007C6703">
        <w:rPr>
          <w:szCs w:val="24"/>
        </w:rPr>
        <w:t>наличие</w:t>
      </w:r>
      <w:r>
        <w:rPr>
          <w:szCs w:val="24"/>
        </w:rPr>
        <w:t xml:space="preserve"> </w:t>
      </w:r>
      <w:r w:rsidRPr="007C6703">
        <w:rPr>
          <w:szCs w:val="24"/>
        </w:rPr>
        <w:t>препаратов</w:t>
      </w:r>
      <w:r>
        <w:rPr>
          <w:szCs w:val="24"/>
        </w:rPr>
        <w:t xml:space="preserve"> </w:t>
      </w:r>
      <w:r w:rsidRPr="007C6703">
        <w:rPr>
          <w:szCs w:val="24"/>
        </w:rPr>
        <w:t>с</w:t>
      </w:r>
      <w:r>
        <w:rPr>
          <w:szCs w:val="24"/>
        </w:rPr>
        <w:t xml:space="preserve"> </w:t>
      </w:r>
      <w:r w:rsidRPr="007C6703">
        <w:rPr>
          <w:szCs w:val="24"/>
        </w:rPr>
        <w:t>пересекающимся</w:t>
      </w:r>
      <w:r>
        <w:rPr>
          <w:szCs w:val="24"/>
        </w:rPr>
        <w:t xml:space="preserve"> </w:t>
      </w:r>
      <w:r w:rsidRPr="007C6703">
        <w:rPr>
          <w:szCs w:val="24"/>
        </w:rPr>
        <w:t>периодом</w:t>
      </w:r>
      <w:r>
        <w:rPr>
          <w:szCs w:val="24"/>
        </w:rPr>
        <w:t xml:space="preserve"> </w:t>
      </w:r>
      <w:r w:rsidRPr="007C6703">
        <w:rPr>
          <w:szCs w:val="24"/>
        </w:rPr>
        <w:t>действия;</w:t>
      </w:r>
    </w:p>
    <w:p w14:paraId="4F0A5751"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списка</w:t>
      </w:r>
      <w:r>
        <w:rPr>
          <w:szCs w:val="24"/>
        </w:rPr>
        <w:t xml:space="preserve"> </w:t>
      </w:r>
      <w:r w:rsidRPr="007C6703">
        <w:rPr>
          <w:szCs w:val="24"/>
        </w:rPr>
        <w:t>добавленных</w:t>
      </w:r>
      <w:r>
        <w:rPr>
          <w:szCs w:val="24"/>
        </w:rPr>
        <w:t xml:space="preserve"> </w:t>
      </w:r>
      <w:r w:rsidRPr="007C6703">
        <w:rPr>
          <w:szCs w:val="24"/>
        </w:rPr>
        <w:t>препаратов:</w:t>
      </w:r>
    </w:p>
    <w:p w14:paraId="5AC4A2E7" w14:textId="77777777" w:rsidR="002C4829" w:rsidRPr="007C6703" w:rsidRDefault="002C4829" w:rsidP="002C4829">
      <w:pPr>
        <w:numPr>
          <w:ilvl w:val="1"/>
          <w:numId w:val="175"/>
        </w:numPr>
        <w:spacing w:line="360" w:lineRule="auto"/>
        <w:jc w:val="both"/>
        <w:rPr>
          <w:szCs w:val="24"/>
        </w:rPr>
      </w:pPr>
      <w:r w:rsidRPr="007C6703">
        <w:rPr>
          <w:szCs w:val="24"/>
        </w:rPr>
        <w:t>Препарат;</w:t>
      </w:r>
    </w:p>
    <w:p w14:paraId="44AA6803" w14:textId="77777777" w:rsidR="002C4829" w:rsidRPr="007C6703" w:rsidRDefault="002C4829" w:rsidP="002C4829">
      <w:pPr>
        <w:numPr>
          <w:ilvl w:val="1"/>
          <w:numId w:val="175"/>
        </w:numPr>
        <w:spacing w:line="360" w:lineRule="auto"/>
        <w:jc w:val="both"/>
        <w:rPr>
          <w:szCs w:val="24"/>
        </w:rPr>
      </w:pPr>
      <w:r w:rsidRPr="007C6703">
        <w:rPr>
          <w:szCs w:val="24"/>
        </w:rPr>
        <w:t>Производитель;</w:t>
      </w:r>
    </w:p>
    <w:p w14:paraId="58650ABD" w14:textId="77777777" w:rsidR="002C4829" w:rsidRPr="007C6703" w:rsidRDefault="002C4829" w:rsidP="002C4829">
      <w:pPr>
        <w:numPr>
          <w:ilvl w:val="1"/>
          <w:numId w:val="175"/>
        </w:numPr>
        <w:spacing w:line="360" w:lineRule="auto"/>
        <w:jc w:val="both"/>
        <w:rPr>
          <w:szCs w:val="24"/>
        </w:rPr>
      </w:pPr>
      <w:r w:rsidRPr="007C6703">
        <w:rPr>
          <w:szCs w:val="24"/>
        </w:rPr>
        <w:t>Начало;</w:t>
      </w:r>
    </w:p>
    <w:p w14:paraId="3759D1B9" w14:textId="77777777" w:rsidR="002C4829" w:rsidRPr="007C6703" w:rsidRDefault="002C4829" w:rsidP="002C4829">
      <w:pPr>
        <w:numPr>
          <w:ilvl w:val="1"/>
          <w:numId w:val="175"/>
        </w:numPr>
        <w:spacing w:line="360" w:lineRule="auto"/>
        <w:jc w:val="both"/>
        <w:rPr>
          <w:szCs w:val="24"/>
        </w:rPr>
      </w:pPr>
      <w:r w:rsidRPr="007C6703">
        <w:rPr>
          <w:szCs w:val="24"/>
        </w:rPr>
        <w:t>Окончание.</w:t>
      </w:r>
    </w:p>
    <w:p w14:paraId="0BCF709D"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Удаление</w:t>
      </w:r>
      <w:r>
        <w:rPr>
          <w:szCs w:val="24"/>
        </w:rPr>
        <w:t xml:space="preserve"> </w:t>
      </w:r>
      <w:r w:rsidRPr="007C6703">
        <w:rPr>
          <w:szCs w:val="24"/>
        </w:rPr>
        <w:t>добавленных</w:t>
      </w:r>
      <w:r>
        <w:rPr>
          <w:szCs w:val="24"/>
        </w:rPr>
        <w:t xml:space="preserve"> </w:t>
      </w:r>
      <w:r w:rsidRPr="007C6703">
        <w:rPr>
          <w:szCs w:val="24"/>
        </w:rPr>
        <w:t>препаратов.</w:t>
      </w:r>
    </w:p>
    <w:p w14:paraId="301FF8AC" w14:textId="643D0746" w:rsidR="002C4829" w:rsidRPr="007C6703" w:rsidRDefault="002C4829" w:rsidP="002C4829">
      <w:pPr>
        <w:pStyle w:val="44"/>
        <w:rPr>
          <w:lang w:val="ru"/>
        </w:rPr>
      </w:pPr>
      <w:r>
        <w:rPr>
          <w:lang w:val="ru"/>
        </w:rPr>
        <w:t xml:space="preserve">Модуль </w:t>
      </w:r>
      <w:r w:rsidR="003E046B">
        <w:rPr>
          <w:lang w:val="ru"/>
        </w:rPr>
        <w:t>"</w:t>
      </w:r>
      <w:r w:rsidRPr="007C6703">
        <w:rPr>
          <w:lang w:val="ru"/>
        </w:rPr>
        <w:t>План</w:t>
      </w:r>
      <w:r>
        <w:rPr>
          <w:lang w:val="ru"/>
        </w:rPr>
        <w:t xml:space="preserve"> </w:t>
      </w:r>
      <w:r w:rsidRPr="007C6703">
        <w:rPr>
          <w:lang w:val="ru"/>
        </w:rPr>
        <w:t>профилактических</w:t>
      </w:r>
      <w:r>
        <w:rPr>
          <w:lang w:val="ru"/>
        </w:rPr>
        <w:t xml:space="preserve"> </w:t>
      </w:r>
      <w:r w:rsidRPr="007C6703">
        <w:rPr>
          <w:lang w:val="ru"/>
        </w:rPr>
        <w:t>прививок</w:t>
      </w:r>
      <w:r>
        <w:rPr>
          <w:lang w:val="ru"/>
        </w:rPr>
        <w:t xml:space="preserve"> </w:t>
      </w:r>
      <w:r w:rsidRPr="007C6703">
        <w:rPr>
          <w:lang w:val="ru"/>
        </w:rPr>
        <w:t>пациента</w:t>
      </w:r>
      <w:r w:rsidR="003E046B">
        <w:rPr>
          <w:lang w:val="ru"/>
        </w:rPr>
        <w:t>"</w:t>
      </w:r>
    </w:p>
    <w:p w14:paraId="5593BCD1" w14:textId="77777777" w:rsidR="002C4829" w:rsidRPr="007C6703" w:rsidRDefault="002C4829" w:rsidP="002C4829">
      <w:pPr>
        <w:spacing w:line="360" w:lineRule="auto"/>
        <w:ind w:firstLine="851"/>
        <w:jc w:val="both"/>
        <w:rPr>
          <w:szCs w:val="24"/>
        </w:rPr>
      </w:pPr>
      <w:bookmarkStart w:id="611" w:name="_heading=h.28h4qwu" w:colFirst="0" w:colLast="0"/>
      <w:bookmarkEnd w:id="611"/>
      <w:r w:rsidRPr="007C6703">
        <w:rPr>
          <w:szCs w:val="24"/>
        </w:rPr>
        <w:t>В</w:t>
      </w:r>
      <w:r>
        <w:rPr>
          <w:szCs w:val="24"/>
        </w:rPr>
        <w:t xml:space="preserve"> </w:t>
      </w:r>
      <w:r w:rsidRPr="007C6703">
        <w:rPr>
          <w:szCs w:val="24"/>
        </w:rPr>
        <w:t>ходе</w:t>
      </w:r>
      <w:r>
        <w:rPr>
          <w:szCs w:val="24"/>
        </w:rPr>
        <w:t xml:space="preserve"> </w:t>
      </w:r>
      <w:r w:rsidRPr="007C6703">
        <w:rPr>
          <w:szCs w:val="24"/>
        </w:rPr>
        <w:t>внедрения</w:t>
      </w:r>
      <w:r>
        <w:rPr>
          <w:szCs w:val="24"/>
        </w:rPr>
        <w:t xml:space="preserve"> </w:t>
      </w:r>
      <w:r w:rsidRPr="007C6703">
        <w:rPr>
          <w:szCs w:val="24"/>
        </w:rPr>
        <w:t>модуля</w:t>
      </w:r>
      <w:r>
        <w:rPr>
          <w:szCs w:val="24"/>
        </w:rPr>
        <w:t xml:space="preserve"> </w:t>
      </w:r>
      <w:r w:rsidRPr="007C6703">
        <w:rPr>
          <w:szCs w:val="24"/>
        </w:rPr>
        <w:t>должны</w:t>
      </w:r>
      <w:r>
        <w:rPr>
          <w:szCs w:val="24"/>
        </w:rPr>
        <w:t xml:space="preserve"> </w:t>
      </w:r>
      <w:r w:rsidRPr="007C6703">
        <w:rPr>
          <w:szCs w:val="24"/>
        </w:rPr>
        <w:t>быть</w:t>
      </w:r>
      <w:r>
        <w:rPr>
          <w:szCs w:val="24"/>
        </w:rPr>
        <w:t xml:space="preserve"> </w:t>
      </w:r>
      <w:r w:rsidRPr="007C6703">
        <w:rPr>
          <w:szCs w:val="24"/>
        </w:rPr>
        <w:t>реализованы</w:t>
      </w:r>
      <w:r>
        <w:rPr>
          <w:szCs w:val="24"/>
        </w:rPr>
        <w:t xml:space="preserve"> </w:t>
      </w:r>
      <w:r w:rsidRPr="007C6703">
        <w:rPr>
          <w:szCs w:val="24"/>
        </w:rPr>
        <w:t>следующие</w:t>
      </w:r>
      <w:r>
        <w:rPr>
          <w:szCs w:val="24"/>
        </w:rPr>
        <w:t xml:space="preserve"> </w:t>
      </w:r>
      <w:r w:rsidRPr="007C6703">
        <w:rPr>
          <w:szCs w:val="24"/>
        </w:rPr>
        <w:t>функции:</w:t>
      </w:r>
    </w:p>
    <w:p w14:paraId="1FBF9211" w14:textId="77777777" w:rsidR="002C4829" w:rsidRPr="007C6703" w:rsidRDefault="002C4829" w:rsidP="002C4829">
      <w:pPr>
        <w:numPr>
          <w:ilvl w:val="0"/>
          <w:numId w:val="175"/>
        </w:numPr>
        <w:spacing w:line="360" w:lineRule="auto"/>
        <w:ind w:left="1434" w:hanging="357"/>
        <w:jc w:val="both"/>
        <w:rPr>
          <w:szCs w:val="24"/>
          <w:shd w:val="clear" w:color="auto" w:fill="B6D7A8"/>
        </w:rPr>
      </w:pPr>
      <w:r w:rsidRPr="007C6703">
        <w:rPr>
          <w:szCs w:val="24"/>
        </w:rPr>
        <w:t>Автоматическое</w:t>
      </w:r>
      <w:r>
        <w:rPr>
          <w:szCs w:val="24"/>
        </w:rPr>
        <w:t xml:space="preserve"> </w:t>
      </w:r>
      <w:r w:rsidRPr="007C6703">
        <w:rPr>
          <w:szCs w:val="24"/>
        </w:rPr>
        <w:t>формирование</w:t>
      </w:r>
      <w:r>
        <w:rPr>
          <w:szCs w:val="24"/>
        </w:rPr>
        <w:t xml:space="preserve"> </w:t>
      </w:r>
      <w:r w:rsidRPr="007C6703">
        <w:rPr>
          <w:szCs w:val="24"/>
        </w:rPr>
        <w:t>(переформирование)</w:t>
      </w:r>
      <w:r>
        <w:rPr>
          <w:szCs w:val="24"/>
        </w:rPr>
        <w:t xml:space="preserve"> </w:t>
      </w:r>
      <w:r w:rsidRPr="007C6703">
        <w:rPr>
          <w:szCs w:val="24"/>
        </w:rPr>
        <w:t>плана</w:t>
      </w:r>
      <w:r>
        <w:rPr>
          <w:szCs w:val="24"/>
        </w:rPr>
        <w:t xml:space="preserve"> </w:t>
      </w:r>
      <w:r w:rsidRPr="007C6703">
        <w:rPr>
          <w:szCs w:val="24"/>
        </w:rPr>
        <w:t>на</w:t>
      </w:r>
      <w:r>
        <w:rPr>
          <w:szCs w:val="24"/>
        </w:rPr>
        <w:t xml:space="preserve"> </w:t>
      </w:r>
      <w:r w:rsidRPr="007C6703">
        <w:rPr>
          <w:szCs w:val="24"/>
        </w:rPr>
        <w:t>основе:</w:t>
      </w:r>
    </w:p>
    <w:p w14:paraId="13535E7C" w14:textId="77777777" w:rsidR="002C4829" w:rsidRPr="007C6703" w:rsidRDefault="002C4829" w:rsidP="002C4829">
      <w:pPr>
        <w:numPr>
          <w:ilvl w:val="1"/>
          <w:numId w:val="175"/>
        </w:numPr>
        <w:spacing w:line="360" w:lineRule="auto"/>
        <w:jc w:val="both"/>
        <w:rPr>
          <w:szCs w:val="24"/>
        </w:rPr>
      </w:pPr>
      <w:r w:rsidRPr="007C6703">
        <w:rPr>
          <w:szCs w:val="24"/>
        </w:rPr>
        <w:t>Национального</w:t>
      </w:r>
      <w:r>
        <w:rPr>
          <w:szCs w:val="24"/>
        </w:rPr>
        <w:t xml:space="preserve"> </w:t>
      </w:r>
      <w:r w:rsidRPr="007C6703">
        <w:rPr>
          <w:szCs w:val="24"/>
        </w:rPr>
        <w:t>календаря</w:t>
      </w:r>
      <w:r>
        <w:rPr>
          <w:szCs w:val="24"/>
        </w:rPr>
        <w:t xml:space="preserve"> </w:t>
      </w:r>
      <w:r w:rsidRPr="007C6703">
        <w:rPr>
          <w:szCs w:val="24"/>
        </w:rPr>
        <w:t>профилактических</w:t>
      </w:r>
      <w:r>
        <w:rPr>
          <w:szCs w:val="24"/>
        </w:rPr>
        <w:t xml:space="preserve"> </w:t>
      </w:r>
      <w:r w:rsidRPr="007C6703">
        <w:rPr>
          <w:szCs w:val="24"/>
        </w:rPr>
        <w:t>прививок;</w:t>
      </w:r>
    </w:p>
    <w:p w14:paraId="005C7964" w14:textId="77777777" w:rsidR="002C4829" w:rsidRPr="007C6703" w:rsidRDefault="002C4829" w:rsidP="002C4829">
      <w:pPr>
        <w:numPr>
          <w:ilvl w:val="1"/>
          <w:numId w:val="175"/>
        </w:numPr>
        <w:spacing w:line="360" w:lineRule="auto"/>
        <w:jc w:val="both"/>
        <w:rPr>
          <w:szCs w:val="24"/>
        </w:rPr>
      </w:pPr>
      <w:r w:rsidRPr="007C6703">
        <w:rPr>
          <w:szCs w:val="24"/>
        </w:rPr>
        <w:t>противопоказаний</w:t>
      </w:r>
      <w:r>
        <w:rPr>
          <w:szCs w:val="24"/>
        </w:rPr>
        <w:t xml:space="preserve"> </w:t>
      </w:r>
      <w:r w:rsidRPr="007C6703">
        <w:rPr>
          <w:szCs w:val="24"/>
        </w:rPr>
        <w:t>пациента;</w:t>
      </w:r>
    </w:p>
    <w:p w14:paraId="76A9A999" w14:textId="77777777" w:rsidR="002C4829" w:rsidRPr="007C6703" w:rsidRDefault="002C4829" w:rsidP="002C4829">
      <w:pPr>
        <w:numPr>
          <w:ilvl w:val="1"/>
          <w:numId w:val="175"/>
        </w:numPr>
        <w:spacing w:line="360" w:lineRule="auto"/>
        <w:jc w:val="both"/>
        <w:rPr>
          <w:szCs w:val="24"/>
        </w:rPr>
      </w:pPr>
      <w:r w:rsidRPr="007C6703">
        <w:rPr>
          <w:szCs w:val="24"/>
        </w:rPr>
        <w:t>согласий/отказов</w:t>
      </w:r>
      <w:r>
        <w:rPr>
          <w:szCs w:val="24"/>
        </w:rPr>
        <w:t xml:space="preserve"> </w:t>
      </w:r>
      <w:r w:rsidRPr="007C6703">
        <w:rPr>
          <w:szCs w:val="24"/>
        </w:rPr>
        <w:t>пациента,</w:t>
      </w:r>
      <w:r>
        <w:rPr>
          <w:szCs w:val="24"/>
        </w:rPr>
        <w:t xml:space="preserve"> </w:t>
      </w:r>
      <w:r w:rsidRPr="007C6703">
        <w:rPr>
          <w:szCs w:val="24"/>
        </w:rPr>
        <w:t>его</w:t>
      </w:r>
      <w:r>
        <w:rPr>
          <w:szCs w:val="24"/>
        </w:rPr>
        <w:t xml:space="preserve"> </w:t>
      </w:r>
      <w:r w:rsidRPr="007C6703">
        <w:rPr>
          <w:szCs w:val="24"/>
        </w:rPr>
        <w:t>законного</w:t>
      </w:r>
      <w:r>
        <w:rPr>
          <w:szCs w:val="24"/>
        </w:rPr>
        <w:t xml:space="preserve"> </w:t>
      </w:r>
      <w:r w:rsidRPr="007C6703">
        <w:rPr>
          <w:szCs w:val="24"/>
        </w:rPr>
        <w:t>представителя;</w:t>
      </w:r>
    </w:p>
    <w:p w14:paraId="65DC3C3B" w14:textId="77777777" w:rsidR="002C4829" w:rsidRPr="007C6703" w:rsidRDefault="002C4829" w:rsidP="002C4829">
      <w:pPr>
        <w:numPr>
          <w:ilvl w:val="1"/>
          <w:numId w:val="175"/>
        </w:numPr>
        <w:spacing w:line="360" w:lineRule="auto"/>
        <w:jc w:val="both"/>
        <w:rPr>
          <w:szCs w:val="24"/>
        </w:rPr>
      </w:pPr>
      <w:r w:rsidRPr="007C6703">
        <w:rPr>
          <w:szCs w:val="24"/>
        </w:rPr>
        <w:t>текущих</w:t>
      </w:r>
      <w:r>
        <w:rPr>
          <w:szCs w:val="24"/>
        </w:rPr>
        <w:t xml:space="preserve"> </w:t>
      </w:r>
      <w:r w:rsidRPr="007C6703">
        <w:rPr>
          <w:szCs w:val="24"/>
        </w:rPr>
        <w:t>медицинских</w:t>
      </w:r>
      <w:r>
        <w:rPr>
          <w:szCs w:val="24"/>
        </w:rPr>
        <w:t xml:space="preserve"> </w:t>
      </w:r>
      <w:r w:rsidRPr="007C6703">
        <w:rPr>
          <w:szCs w:val="24"/>
        </w:rPr>
        <w:t>отводов</w:t>
      </w:r>
      <w:r>
        <w:rPr>
          <w:szCs w:val="24"/>
        </w:rPr>
        <w:t xml:space="preserve"> </w:t>
      </w:r>
      <w:r w:rsidRPr="007C6703">
        <w:rPr>
          <w:szCs w:val="24"/>
        </w:rPr>
        <w:t>пациента.</w:t>
      </w:r>
    </w:p>
    <w:p w14:paraId="4CFF9001"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Автоматическое</w:t>
      </w:r>
      <w:r>
        <w:rPr>
          <w:szCs w:val="24"/>
        </w:rPr>
        <w:t xml:space="preserve"> </w:t>
      </w:r>
      <w:r w:rsidRPr="007C6703">
        <w:rPr>
          <w:szCs w:val="24"/>
        </w:rPr>
        <w:t>назначение</w:t>
      </w:r>
      <w:r>
        <w:rPr>
          <w:szCs w:val="24"/>
        </w:rPr>
        <w:t xml:space="preserve"> </w:t>
      </w:r>
      <w:r w:rsidRPr="007C6703">
        <w:rPr>
          <w:szCs w:val="24"/>
        </w:rPr>
        <w:t>плановой</w:t>
      </w:r>
      <w:r>
        <w:rPr>
          <w:szCs w:val="24"/>
        </w:rPr>
        <w:t xml:space="preserve"> </w:t>
      </w:r>
      <w:r w:rsidRPr="007C6703">
        <w:rPr>
          <w:szCs w:val="24"/>
        </w:rPr>
        <w:t>даты</w:t>
      </w:r>
      <w:r>
        <w:rPr>
          <w:szCs w:val="24"/>
        </w:rPr>
        <w:t xml:space="preserve"> </w:t>
      </w:r>
      <w:r w:rsidRPr="007C6703">
        <w:rPr>
          <w:szCs w:val="24"/>
        </w:rPr>
        <w:t>проведения</w:t>
      </w:r>
      <w:r>
        <w:rPr>
          <w:szCs w:val="24"/>
        </w:rPr>
        <w:t xml:space="preserve"> </w:t>
      </w:r>
      <w:r w:rsidRPr="007C6703">
        <w:rPr>
          <w:szCs w:val="24"/>
        </w:rPr>
        <w:t>вакцинации</w:t>
      </w:r>
      <w:r>
        <w:rPr>
          <w:szCs w:val="24"/>
        </w:rPr>
        <w:t xml:space="preserve"> </w:t>
      </w:r>
      <w:r w:rsidRPr="007C6703">
        <w:rPr>
          <w:szCs w:val="24"/>
        </w:rPr>
        <w:t>пациента;</w:t>
      </w:r>
    </w:p>
    <w:p w14:paraId="034457C6" w14:textId="77777777" w:rsidR="002C4829" w:rsidRPr="007C6703" w:rsidRDefault="002C4829" w:rsidP="002C4829">
      <w:pPr>
        <w:numPr>
          <w:ilvl w:val="0"/>
          <w:numId w:val="175"/>
        </w:numPr>
        <w:spacing w:line="360" w:lineRule="auto"/>
        <w:ind w:left="1434" w:hanging="357"/>
        <w:jc w:val="both"/>
        <w:rPr>
          <w:szCs w:val="24"/>
          <w:shd w:val="clear" w:color="auto" w:fill="B6D7A8"/>
        </w:rPr>
      </w:pPr>
      <w:r w:rsidRPr="007C6703">
        <w:rPr>
          <w:szCs w:val="24"/>
        </w:rPr>
        <w:lastRenderedPageBreak/>
        <w:t>Просмотр</w:t>
      </w:r>
      <w:r>
        <w:rPr>
          <w:szCs w:val="24"/>
        </w:rPr>
        <w:t xml:space="preserve"> </w:t>
      </w:r>
      <w:r w:rsidRPr="007C6703">
        <w:rPr>
          <w:szCs w:val="24"/>
        </w:rPr>
        <w:t>плана</w:t>
      </w:r>
      <w:r>
        <w:rPr>
          <w:szCs w:val="24"/>
        </w:rPr>
        <w:t xml:space="preserve"> </w:t>
      </w:r>
      <w:r w:rsidRPr="007C6703">
        <w:rPr>
          <w:szCs w:val="24"/>
        </w:rPr>
        <w:t>профилактических</w:t>
      </w:r>
      <w:r>
        <w:rPr>
          <w:szCs w:val="24"/>
        </w:rPr>
        <w:t xml:space="preserve"> </w:t>
      </w:r>
      <w:r w:rsidRPr="007C6703">
        <w:rPr>
          <w:szCs w:val="24"/>
        </w:rPr>
        <w:t>прививок</w:t>
      </w:r>
      <w:r>
        <w:rPr>
          <w:szCs w:val="24"/>
        </w:rPr>
        <w:t xml:space="preserve"> </w:t>
      </w:r>
      <w:r w:rsidRPr="007C6703">
        <w:rPr>
          <w:szCs w:val="24"/>
        </w:rPr>
        <w:t>пациента</w:t>
      </w:r>
      <w:r>
        <w:rPr>
          <w:szCs w:val="24"/>
        </w:rPr>
        <w:t xml:space="preserve"> </w:t>
      </w:r>
      <w:r w:rsidRPr="007C6703">
        <w:rPr>
          <w:szCs w:val="24"/>
        </w:rPr>
        <w:t>с</w:t>
      </w:r>
      <w:r>
        <w:rPr>
          <w:szCs w:val="24"/>
        </w:rPr>
        <w:t xml:space="preserve"> </w:t>
      </w:r>
      <w:r w:rsidRPr="007C6703">
        <w:rPr>
          <w:szCs w:val="24"/>
        </w:rPr>
        <w:t>выводом</w:t>
      </w:r>
      <w:r>
        <w:rPr>
          <w:szCs w:val="24"/>
        </w:rPr>
        <w:t xml:space="preserve"> </w:t>
      </w:r>
      <w:r w:rsidRPr="007C6703">
        <w:rPr>
          <w:szCs w:val="24"/>
        </w:rPr>
        <w:t>следующей</w:t>
      </w:r>
      <w:r>
        <w:rPr>
          <w:szCs w:val="24"/>
        </w:rPr>
        <w:t xml:space="preserve"> </w:t>
      </w:r>
      <w:r w:rsidRPr="007C6703">
        <w:rPr>
          <w:szCs w:val="24"/>
        </w:rPr>
        <w:t>информации:</w:t>
      </w:r>
    </w:p>
    <w:p w14:paraId="6FE7FF7F" w14:textId="77777777" w:rsidR="002C4829" w:rsidRPr="007C6703" w:rsidRDefault="002C4829" w:rsidP="002C4829">
      <w:pPr>
        <w:numPr>
          <w:ilvl w:val="1"/>
          <w:numId w:val="175"/>
        </w:numPr>
        <w:spacing w:line="360" w:lineRule="auto"/>
        <w:jc w:val="both"/>
        <w:rPr>
          <w:szCs w:val="24"/>
        </w:rPr>
      </w:pPr>
      <w:r w:rsidRPr="007C6703">
        <w:rPr>
          <w:szCs w:val="24"/>
        </w:rPr>
        <w:t>Наименование</w:t>
      </w:r>
      <w:r>
        <w:rPr>
          <w:szCs w:val="24"/>
        </w:rPr>
        <w:t xml:space="preserve"> </w:t>
      </w:r>
      <w:r w:rsidRPr="007C6703">
        <w:rPr>
          <w:szCs w:val="24"/>
        </w:rPr>
        <w:t>прививки;</w:t>
      </w:r>
    </w:p>
    <w:p w14:paraId="3241B0AA" w14:textId="77777777" w:rsidR="002C4829" w:rsidRPr="007C6703" w:rsidRDefault="002C4829" w:rsidP="002C4829">
      <w:pPr>
        <w:numPr>
          <w:ilvl w:val="1"/>
          <w:numId w:val="175"/>
        </w:numPr>
        <w:spacing w:line="360" w:lineRule="auto"/>
        <w:jc w:val="both"/>
        <w:rPr>
          <w:szCs w:val="24"/>
        </w:rPr>
      </w:pPr>
      <w:r w:rsidRPr="007C6703">
        <w:rPr>
          <w:szCs w:val="24"/>
        </w:rPr>
        <w:t>Наименование</w:t>
      </w:r>
      <w:r>
        <w:rPr>
          <w:szCs w:val="24"/>
        </w:rPr>
        <w:t xml:space="preserve"> </w:t>
      </w:r>
      <w:r w:rsidRPr="007C6703">
        <w:rPr>
          <w:szCs w:val="24"/>
        </w:rPr>
        <w:t>вида</w:t>
      </w:r>
      <w:r>
        <w:rPr>
          <w:szCs w:val="24"/>
        </w:rPr>
        <w:t xml:space="preserve"> </w:t>
      </w:r>
      <w:r w:rsidRPr="007C6703">
        <w:rPr>
          <w:szCs w:val="24"/>
        </w:rPr>
        <w:t>прививки;</w:t>
      </w:r>
    </w:p>
    <w:p w14:paraId="1D23282D" w14:textId="77777777" w:rsidR="002C4829" w:rsidRPr="007C6703" w:rsidRDefault="002C4829" w:rsidP="002C4829">
      <w:pPr>
        <w:numPr>
          <w:ilvl w:val="1"/>
          <w:numId w:val="175"/>
        </w:numPr>
        <w:spacing w:line="360" w:lineRule="auto"/>
        <w:jc w:val="both"/>
        <w:rPr>
          <w:szCs w:val="24"/>
        </w:rPr>
      </w:pPr>
      <w:r w:rsidRPr="007C6703">
        <w:rPr>
          <w:szCs w:val="24"/>
        </w:rPr>
        <w:t>Плановая</w:t>
      </w:r>
      <w:r>
        <w:rPr>
          <w:szCs w:val="24"/>
        </w:rPr>
        <w:t xml:space="preserve"> </w:t>
      </w:r>
      <w:r w:rsidRPr="007C6703">
        <w:rPr>
          <w:szCs w:val="24"/>
        </w:rPr>
        <w:t>дата</w:t>
      </w:r>
      <w:r>
        <w:rPr>
          <w:szCs w:val="24"/>
        </w:rPr>
        <w:t xml:space="preserve"> </w:t>
      </w:r>
      <w:r w:rsidRPr="007C6703">
        <w:rPr>
          <w:szCs w:val="24"/>
        </w:rPr>
        <w:t>проведения</w:t>
      </w:r>
      <w:r>
        <w:rPr>
          <w:szCs w:val="24"/>
        </w:rPr>
        <w:t xml:space="preserve"> </w:t>
      </w:r>
      <w:r w:rsidRPr="007C6703">
        <w:rPr>
          <w:szCs w:val="24"/>
        </w:rPr>
        <w:t>вакцинации;</w:t>
      </w:r>
    </w:p>
    <w:p w14:paraId="68C90596" w14:textId="77777777" w:rsidR="002C4829" w:rsidRPr="007C6703" w:rsidRDefault="002C4829" w:rsidP="002C4829">
      <w:pPr>
        <w:numPr>
          <w:ilvl w:val="1"/>
          <w:numId w:val="175"/>
        </w:numPr>
        <w:spacing w:line="360" w:lineRule="auto"/>
        <w:jc w:val="both"/>
        <w:rPr>
          <w:szCs w:val="24"/>
        </w:rPr>
      </w:pPr>
      <w:r w:rsidRPr="007C6703">
        <w:rPr>
          <w:szCs w:val="24"/>
        </w:rPr>
        <w:t>Статус</w:t>
      </w:r>
      <w:r>
        <w:rPr>
          <w:szCs w:val="24"/>
        </w:rPr>
        <w:t xml:space="preserve"> </w:t>
      </w:r>
      <w:r w:rsidRPr="007C6703">
        <w:rPr>
          <w:szCs w:val="24"/>
        </w:rPr>
        <w:t>проведения</w:t>
      </w:r>
      <w:r>
        <w:rPr>
          <w:szCs w:val="24"/>
        </w:rPr>
        <w:t xml:space="preserve"> </w:t>
      </w:r>
      <w:r w:rsidRPr="007C6703">
        <w:rPr>
          <w:szCs w:val="24"/>
        </w:rPr>
        <w:t>вакцинации;</w:t>
      </w:r>
    </w:p>
    <w:p w14:paraId="02E83106" w14:textId="77777777" w:rsidR="002C4829" w:rsidRPr="007C6703" w:rsidRDefault="002C4829" w:rsidP="002C4829">
      <w:pPr>
        <w:numPr>
          <w:ilvl w:val="1"/>
          <w:numId w:val="175"/>
        </w:numPr>
        <w:spacing w:line="360" w:lineRule="auto"/>
        <w:jc w:val="both"/>
        <w:rPr>
          <w:szCs w:val="24"/>
        </w:rPr>
      </w:pPr>
      <w:r w:rsidRPr="007C6703">
        <w:rPr>
          <w:szCs w:val="24"/>
        </w:rPr>
        <w:t>Ф.И.О.</w:t>
      </w:r>
      <w:r>
        <w:rPr>
          <w:szCs w:val="24"/>
        </w:rPr>
        <w:t xml:space="preserve"> </w:t>
      </w:r>
      <w:r w:rsidRPr="007C6703">
        <w:rPr>
          <w:szCs w:val="24"/>
        </w:rPr>
        <w:t>медицинского</w:t>
      </w:r>
      <w:r>
        <w:rPr>
          <w:szCs w:val="24"/>
        </w:rPr>
        <w:t xml:space="preserve"> </w:t>
      </w:r>
      <w:r w:rsidRPr="007C6703">
        <w:rPr>
          <w:szCs w:val="24"/>
        </w:rPr>
        <w:t>сотрудника,</w:t>
      </w:r>
      <w:r>
        <w:rPr>
          <w:szCs w:val="24"/>
        </w:rPr>
        <w:t xml:space="preserve"> </w:t>
      </w:r>
      <w:r w:rsidRPr="007C6703">
        <w:rPr>
          <w:szCs w:val="24"/>
        </w:rPr>
        <w:t>направившего</w:t>
      </w:r>
      <w:r>
        <w:rPr>
          <w:szCs w:val="24"/>
        </w:rPr>
        <w:t xml:space="preserve"> </w:t>
      </w:r>
      <w:r w:rsidRPr="007C6703">
        <w:rPr>
          <w:szCs w:val="24"/>
        </w:rPr>
        <w:t>на</w:t>
      </w:r>
      <w:r>
        <w:rPr>
          <w:szCs w:val="24"/>
        </w:rPr>
        <w:t xml:space="preserve"> </w:t>
      </w:r>
      <w:r w:rsidRPr="007C6703">
        <w:rPr>
          <w:szCs w:val="24"/>
        </w:rPr>
        <w:t>осмотр</w:t>
      </w:r>
      <w:r>
        <w:rPr>
          <w:szCs w:val="24"/>
        </w:rPr>
        <w:t xml:space="preserve"> </w:t>
      </w:r>
      <w:r w:rsidRPr="007C6703">
        <w:rPr>
          <w:szCs w:val="24"/>
        </w:rPr>
        <w:t>перед</w:t>
      </w:r>
      <w:r>
        <w:rPr>
          <w:szCs w:val="24"/>
        </w:rPr>
        <w:t xml:space="preserve"> </w:t>
      </w:r>
      <w:r w:rsidRPr="007C6703">
        <w:rPr>
          <w:szCs w:val="24"/>
        </w:rPr>
        <w:t>вакцинацией;</w:t>
      </w:r>
    </w:p>
    <w:p w14:paraId="20AD6B61" w14:textId="77777777" w:rsidR="002C4829" w:rsidRPr="007C6703" w:rsidRDefault="002C4829" w:rsidP="002C4829">
      <w:pPr>
        <w:numPr>
          <w:ilvl w:val="1"/>
          <w:numId w:val="175"/>
        </w:numPr>
        <w:spacing w:line="360" w:lineRule="auto"/>
        <w:jc w:val="both"/>
        <w:rPr>
          <w:szCs w:val="24"/>
        </w:rPr>
      </w:pPr>
      <w:r w:rsidRPr="007C6703">
        <w:rPr>
          <w:szCs w:val="24"/>
        </w:rPr>
        <w:t>Дата</w:t>
      </w:r>
      <w:r>
        <w:rPr>
          <w:szCs w:val="24"/>
        </w:rPr>
        <w:t xml:space="preserve"> </w:t>
      </w:r>
      <w:r w:rsidRPr="007C6703">
        <w:rPr>
          <w:szCs w:val="24"/>
        </w:rPr>
        <w:t>направления</w:t>
      </w:r>
      <w:r>
        <w:rPr>
          <w:szCs w:val="24"/>
        </w:rPr>
        <w:t xml:space="preserve"> </w:t>
      </w:r>
      <w:r w:rsidRPr="007C6703">
        <w:rPr>
          <w:szCs w:val="24"/>
        </w:rPr>
        <w:t>на</w:t>
      </w:r>
      <w:r>
        <w:rPr>
          <w:szCs w:val="24"/>
        </w:rPr>
        <w:t xml:space="preserve"> </w:t>
      </w:r>
      <w:r w:rsidRPr="007C6703">
        <w:rPr>
          <w:szCs w:val="24"/>
        </w:rPr>
        <w:t>осмотр;</w:t>
      </w:r>
    </w:p>
    <w:p w14:paraId="37FD248F" w14:textId="77777777" w:rsidR="002C4829" w:rsidRPr="007C6703" w:rsidRDefault="002C4829" w:rsidP="002C4829">
      <w:pPr>
        <w:numPr>
          <w:ilvl w:val="1"/>
          <w:numId w:val="175"/>
        </w:numPr>
        <w:spacing w:line="360" w:lineRule="auto"/>
        <w:jc w:val="both"/>
        <w:rPr>
          <w:szCs w:val="24"/>
        </w:rPr>
      </w:pPr>
      <w:r w:rsidRPr="007C6703">
        <w:rPr>
          <w:szCs w:val="24"/>
        </w:rPr>
        <w:t>Ф.И.О.</w:t>
      </w:r>
      <w:r>
        <w:rPr>
          <w:szCs w:val="24"/>
        </w:rPr>
        <w:t xml:space="preserve"> </w:t>
      </w:r>
      <w:r w:rsidRPr="007C6703">
        <w:rPr>
          <w:szCs w:val="24"/>
        </w:rPr>
        <w:t>врача,</w:t>
      </w:r>
      <w:r>
        <w:rPr>
          <w:szCs w:val="24"/>
        </w:rPr>
        <w:t xml:space="preserve"> </w:t>
      </w:r>
      <w:r w:rsidRPr="007C6703">
        <w:rPr>
          <w:szCs w:val="24"/>
        </w:rPr>
        <w:t>к</w:t>
      </w:r>
      <w:r>
        <w:rPr>
          <w:szCs w:val="24"/>
        </w:rPr>
        <w:t xml:space="preserve"> </w:t>
      </w:r>
      <w:r w:rsidRPr="007C6703">
        <w:rPr>
          <w:szCs w:val="24"/>
        </w:rPr>
        <w:t>которому</w:t>
      </w:r>
      <w:r>
        <w:rPr>
          <w:szCs w:val="24"/>
        </w:rPr>
        <w:t xml:space="preserve"> </w:t>
      </w:r>
      <w:r w:rsidRPr="007C6703">
        <w:rPr>
          <w:szCs w:val="24"/>
        </w:rPr>
        <w:t>пациент</w:t>
      </w:r>
      <w:r>
        <w:rPr>
          <w:szCs w:val="24"/>
        </w:rPr>
        <w:t xml:space="preserve"> </w:t>
      </w:r>
      <w:r w:rsidRPr="007C6703">
        <w:rPr>
          <w:szCs w:val="24"/>
        </w:rPr>
        <w:t>направлен</w:t>
      </w:r>
      <w:r>
        <w:rPr>
          <w:szCs w:val="24"/>
        </w:rPr>
        <w:t xml:space="preserve"> </w:t>
      </w:r>
      <w:r w:rsidRPr="007C6703">
        <w:rPr>
          <w:szCs w:val="24"/>
        </w:rPr>
        <w:t>на</w:t>
      </w:r>
      <w:r>
        <w:rPr>
          <w:szCs w:val="24"/>
        </w:rPr>
        <w:t xml:space="preserve"> </w:t>
      </w:r>
      <w:r w:rsidRPr="007C6703">
        <w:rPr>
          <w:szCs w:val="24"/>
        </w:rPr>
        <w:t>осмотр;</w:t>
      </w:r>
    </w:p>
    <w:p w14:paraId="057054E6" w14:textId="77777777" w:rsidR="002C4829" w:rsidRPr="007C6703" w:rsidRDefault="002C4829" w:rsidP="002C4829">
      <w:pPr>
        <w:numPr>
          <w:ilvl w:val="1"/>
          <w:numId w:val="175"/>
        </w:numPr>
        <w:spacing w:line="360" w:lineRule="auto"/>
        <w:jc w:val="both"/>
        <w:rPr>
          <w:szCs w:val="24"/>
        </w:rPr>
      </w:pPr>
      <w:r w:rsidRPr="007C6703">
        <w:rPr>
          <w:szCs w:val="24"/>
        </w:rPr>
        <w:t>Дата</w:t>
      </w:r>
      <w:r>
        <w:rPr>
          <w:szCs w:val="24"/>
        </w:rPr>
        <w:t xml:space="preserve"> </w:t>
      </w:r>
      <w:r w:rsidRPr="007C6703">
        <w:rPr>
          <w:szCs w:val="24"/>
        </w:rPr>
        <w:t>осмотра;</w:t>
      </w:r>
    </w:p>
    <w:p w14:paraId="4175B1F4" w14:textId="77777777" w:rsidR="002C4829" w:rsidRPr="007C6703" w:rsidRDefault="002C4829" w:rsidP="002C4829">
      <w:pPr>
        <w:numPr>
          <w:ilvl w:val="1"/>
          <w:numId w:val="175"/>
        </w:numPr>
        <w:spacing w:line="360" w:lineRule="auto"/>
        <w:jc w:val="both"/>
        <w:rPr>
          <w:szCs w:val="24"/>
        </w:rPr>
      </w:pPr>
      <w:r w:rsidRPr="007C6703">
        <w:rPr>
          <w:szCs w:val="24"/>
        </w:rPr>
        <w:t>Результат</w:t>
      </w:r>
      <w:r>
        <w:rPr>
          <w:szCs w:val="24"/>
        </w:rPr>
        <w:t xml:space="preserve"> </w:t>
      </w:r>
      <w:r w:rsidRPr="007C6703">
        <w:rPr>
          <w:szCs w:val="24"/>
        </w:rPr>
        <w:t>осмотра;</w:t>
      </w:r>
    </w:p>
    <w:p w14:paraId="5B38B288" w14:textId="77777777" w:rsidR="002C4829" w:rsidRPr="007C6703" w:rsidRDefault="002C4829" w:rsidP="002C4829">
      <w:pPr>
        <w:numPr>
          <w:ilvl w:val="1"/>
          <w:numId w:val="175"/>
        </w:numPr>
        <w:spacing w:line="360" w:lineRule="auto"/>
        <w:jc w:val="both"/>
        <w:rPr>
          <w:szCs w:val="24"/>
        </w:rPr>
      </w:pPr>
      <w:r w:rsidRPr="007C6703">
        <w:rPr>
          <w:szCs w:val="24"/>
        </w:rPr>
        <w:t>Наименование</w:t>
      </w:r>
      <w:r>
        <w:rPr>
          <w:szCs w:val="24"/>
        </w:rPr>
        <w:t xml:space="preserve"> </w:t>
      </w:r>
      <w:r w:rsidRPr="007C6703">
        <w:rPr>
          <w:szCs w:val="24"/>
        </w:rPr>
        <w:t>службы</w:t>
      </w:r>
      <w:r>
        <w:rPr>
          <w:szCs w:val="24"/>
        </w:rPr>
        <w:t xml:space="preserve"> </w:t>
      </w:r>
      <w:r w:rsidRPr="007C6703">
        <w:rPr>
          <w:szCs w:val="24"/>
        </w:rPr>
        <w:t>исполнения</w:t>
      </w:r>
      <w:r>
        <w:rPr>
          <w:szCs w:val="24"/>
        </w:rPr>
        <w:t xml:space="preserve"> </w:t>
      </w:r>
      <w:r w:rsidRPr="007C6703">
        <w:rPr>
          <w:szCs w:val="24"/>
        </w:rPr>
        <w:t>вакцинации,</w:t>
      </w:r>
      <w:r>
        <w:rPr>
          <w:szCs w:val="24"/>
        </w:rPr>
        <w:t xml:space="preserve"> </w:t>
      </w:r>
      <w:r w:rsidRPr="007C6703">
        <w:rPr>
          <w:szCs w:val="24"/>
        </w:rPr>
        <w:t>в</w:t>
      </w:r>
      <w:r>
        <w:rPr>
          <w:szCs w:val="24"/>
        </w:rPr>
        <w:t xml:space="preserve"> </w:t>
      </w:r>
      <w:r w:rsidRPr="007C6703">
        <w:rPr>
          <w:szCs w:val="24"/>
        </w:rPr>
        <w:t>которую</w:t>
      </w:r>
      <w:r>
        <w:rPr>
          <w:szCs w:val="24"/>
        </w:rPr>
        <w:t xml:space="preserve"> </w:t>
      </w:r>
      <w:r w:rsidRPr="007C6703">
        <w:rPr>
          <w:szCs w:val="24"/>
        </w:rPr>
        <w:t>направлен</w:t>
      </w:r>
      <w:r>
        <w:rPr>
          <w:szCs w:val="24"/>
        </w:rPr>
        <w:t xml:space="preserve"> </w:t>
      </w:r>
      <w:r w:rsidRPr="007C6703">
        <w:rPr>
          <w:szCs w:val="24"/>
        </w:rPr>
        <w:t>пациент.</w:t>
      </w:r>
    </w:p>
    <w:p w14:paraId="292603E5" w14:textId="77777777" w:rsidR="002C4829" w:rsidRPr="007C6703" w:rsidRDefault="002C4829" w:rsidP="002C4829">
      <w:pPr>
        <w:numPr>
          <w:ilvl w:val="0"/>
          <w:numId w:val="175"/>
        </w:numPr>
        <w:spacing w:line="360" w:lineRule="auto"/>
        <w:ind w:left="1434" w:hanging="357"/>
        <w:jc w:val="both"/>
        <w:rPr>
          <w:szCs w:val="24"/>
          <w:shd w:val="clear" w:color="auto" w:fill="B6D7A8"/>
        </w:rPr>
      </w:pPr>
      <w:r w:rsidRPr="007C6703">
        <w:rPr>
          <w:szCs w:val="24"/>
        </w:rPr>
        <w:t>Поиск</w:t>
      </w:r>
      <w:r>
        <w:rPr>
          <w:szCs w:val="24"/>
        </w:rPr>
        <w:t xml:space="preserve"> </w:t>
      </w:r>
      <w:r w:rsidRPr="007C6703">
        <w:rPr>
          <w:szCs w:val="24"/>
        </w:rPr>
        <w:t>прививок</w:t>
      </w:r>
      <w:r>
        <w:rPr>
          <w:szCs w:val="24"/>
        </w:rPr>
        <w:t xml:space="preserve"> </w:t>
      </w:r>
      <w:r w:rsidRPr="007C6703">
        <w:rPr>
          <w:szCs w:val="24"/>
        </w:rPr>
        <w:t>в</w:t>
      </w:r>
      <w:r>
        <w:rPr>
          <w:szCs w:val="24"/>
        </w:rPr>
        <w:t xml:space="preserve"> </w:t>
      </w:r>
      <w:r w:rsidRPr="007C6703">
        <w:rPr>
          <w:szCs w:val="24"/>
        </w:rPr>
        <w:t>плане</w:t>
      </w:r>
      <w:r>
        <w:rPr>
          <w:szCs w:val="24"/>
        </w:rPr>
        <w:t xml:space="preserve"> </w:t>
      </w:r>
      <w:r w:rsidRPr="007C6703">
        <w:rPr>
          <w:szCs w:val="24"/>
        </w:rPr>
        <w:t>по</w:t>
      </w:r>
      <w:r>
        <w:rPr>
          <w:szCs w:val="24"/>
        </w:rPr>
        <w:t xml:space="preserve"> </w:t>
      </w:r>
      <w:r w:rsidRPr="007C6703">
        <w:rPr>
          <w:szCs w:val="24"/>
        </w:rPr>
        <w:t>следующей</w:t>
      </w:r>
      <w:r>
        <w:rPr>
          <w:szCs w:val="24"/>
        </w:rPr>
        <w:t xml:space="preserve"> </w:t>
      </w:r>
      <w:r w:rsidRPr="007C6703">
        <w:rPr>
          <w:szCs w:val="24"/>
        </w:rPr>
        <w:t>информации:</w:t>
      </w:r>
    </w:p>
    <w:p w14:paraId="32701EAA" w14:textId="77777777" w:rsidR="002C4829" w:rsidRPr="007C6703" w:rsidRDefault="002C4829" w:rsidP="002C4829">
      <w:pPr>
        <w:numPr>
          <w:ilvl w:val="1"/>
          <w:numId w:val="175"/>
        </w:numPr>
        <w:spacing w:line="360" w:lineRule="auto"/>
        <w:jc w:val="both"/>
        <w:rPr>
          <w:szCs w:val="24"/>
        </w:rPr>
      </w:pPr>
      <w:r w:rsidRPr="007C6703">
        <w:rPr>
          <w:szCs w:val="24"/>
        </w:rPr>
        <w:t>Плановый</w:t>
      </w:r>
      <w:r>
        <w:rPr>
          <w:szCs w:val="24"/>
        </w:rPr>
        <w:t xml:space="preserve"> </w:t>
      </w:r>
      <w:r w:rsidRPr="007C6703">
        <w:rPr>
          <w:szCs w:val="24"/>
        </w:rPr>
        <w:t>период;</w:t>
      </w:r>
    </w:p>
    <w:p w14:paraId="12553B9F" w14:textId="77777777" w:rsidR="002C4829" w:rsidRPr="007C6703" w:rsidRDefault="002C4829" w:rsidP="002C4829">
      <w:pPr>
        <w:numPr>
          <w:ilvl w:val="1"/>
          <w:numId w:val="175"/>
        </w:numPr>
        <w:spacing w:line="360" w:lineRule="auto"/>
        <w:jc w:val="both"/>
        <w:rPr>
          <w:szCs w:val="24"/>
        </w:rPr>
      </w:pPr>
      <w:r w:rsidRPr="007C6703">
        <w:rPr>
          <w:szCs w:val="24"/>
        </w:rPr>
        <w:t>Вид</w:t>
      </w:r>
      <w:r>
        <w:rPr>
          <w:szCs w:val="24"/>
        </w:rPr>
        <w:t xml:space="preserve"> </w:t>
      </w:r>
      <w:r w:rsidRPr="007C6703">
        <w:rPr>
          <w:szCs w:val="24"/>
        </w:rPr>
        <w:t>прививки;</w:t>
      </w:r>
    </w:p>
    <w:p w14:paraId="6ADD10C3" w14:textId="77777777" w:rsidR="002C4829" w:rsidRPr="007C6703" w:rsidRDefault="002C4829" w:rsidP="002C4829">
      <w:pPr>
        <w:numPr>
          <w:ilvl w:val="1"/>
          <w:numId w:val="175"/>
        </w:numPr>
        <w:spacing w:line="360" w:lineRule="auto"/>
        <w:jc w:val="both"/>
        <w:rPr>
          <w:szCs w:val="24"/>
        </w:rPr>
      </w:pPr>
      <w:r w:rsidRPr="007C6703">
        <w:rPr>
          <w:szCs w:val="24"/>
        </w:rPr>
        <w:t>Прививка.</w:t>
      </w:r>
    </w:p>
    <w:p w14:paraId="3DD8E60D"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прививки</w:t>
      </w:r>
      <w:r>
        <w:rPr>
          <w:szCs w:val="24"/>
        </w:rPr>
        <w:t xml:space="preserve"> </w:t>
      </w:r>
      <w:r w:rsidRPr="007C6703">
        <w:rPr>
          <w:szCs w:val="24"/>
        </w:rPr>
        <w:t>в</w:t>
      </w:r>
      <w:r>
        <w:rPr>
          <w:szCs w:val="24"/>
        </w:rPr>
        <w:t xml:space="preserve"> </w:t>
      </w:r>
      <w:r w:rsidRPr="007C6703">
        <w:rPr>
          <w:szCs w:val="24"/>
        </w:rPr>
        <w:t>план</w:t>
      </w:r>
      <w:r>
        <w:rPr>
          <w:szCs w:val="24"/>
        </w:rPr>
        <w:t xml:space="preserve"> </w:t>
      </w:r>
      <w:r w:rsidRPr="007C6703">
        <w:rPr>
          <w:szCs w:val="24"/>
        </w:rPr>
        <w:t>в</w:t>
      </w:r>
      <w:r>
        <w:rPr>
          <w:szCs w:val="24"/>
        </w:rPr>
        <w:t xml:space="preserve"> </w:t>
      </w:r>
      <w:r w:rsidRPr="007C6703">
        <w:rPr>
          <w:szCs w:val="24"/>
        </w:rPr>
        <w:t>ручном</w:t>
      </w:r>
      <w:r>
        <w:rPr>
          <w:szCs w:val="24"/>
        </w:rPr>
        <w:t xml:space="preserve"> </w:t>
      </w:r>
      <w:r w:rsidRPr="007C6703">
        <w:rPr>
          <w:szCs w:val="24"/>
        </w:rPr>
        <w:t>режиме;</w:t>
      </w:r>
    </w:p>
    <w:p w14:paraId="44FE5910"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Редактирование</w:t>
      </w:r>
      <w:r>
        <w:rPr>
          <w:szCs w:val="24"/>
        </w:rPr>
        <w:t xml:space="preserve"> </w:t>
      </w:r>
      <w:r w:rsidRPr="007C6703">
        <w:rPr>
          <w:szCs w:val="24"/>
        </w:rPr>
        <w:t>плановой</w:t>
      </w:r>
      <w:r>
        <w:rPr>
          <w:szCs w:val="24"/>
        </w:rPr>
        <w:t xml:space="preserve"> </w:t>
      </w:r>
      <w:r w:rsidRPr="007C6703">
        <w:rPr>
          <w:szCs w:val="24"/>
        </w:rPr>
        <w:t>даты</w:t>
      </w:r>
      <w:r>
        <w:rPr>
          <w:szCs w:val="24"/>
        </w:rPr>
        <w:t xml:space="preserve"> </w:t>
      </w:r>
      <w:r w:rsidRPr="007C6703">
        <w:rPr>
          <w:szCs w:val="24"/>
        </w:rPr>
        <w:t>проведения</w:t>
      </w:r>
      <w:r>
        <w:rPr>
          <w:szCs w:val="24"/>
        </w:rPr>
        <w:t xml:space="preserve"> </w:t>
      </w:r>
      <w:r w:rsidRPr="007C6703">
        <w:rPr>
          <w:szCs w:val="24"/>
        </w:rPr>
        <w:t>вакцинации;</w:t>
      </w:r>
    </w:p>
    <w:p w14:paraId="6CAB9A92" w14:textId="77777777" w:rsidR="002C4829" w:rsidRPr="007C6703" w:rsidRDefault="002C4829" w:rsidP="002C4829">
      <w:pPr>
        <w:numPr>
          <w:ilvl w:val="0"/>
          <w:numId w:val="175"/>
        </w:numPr>
        <w:spacing w:line="360" w:lineRule="auto"/>
        <w:ind w:left="1434" w:hanging="357"/>
        <w:jc w:val="both"/>
        <w:rPr>
          <w:szCs w:val="24"/>
          <w:shd w:val="clear" w:color="auto" w:fill="B6D7A8"/>
        </w:rPr>
      </w:pPr>
      <w:r w:rsidRPr="007C6703">
        <w:rPr>
          <w:szCs w:val="24"/>
        </w:rPr>
        <w:t>Возможность</w:t>
      </w:r>
      <w:r>
        <w:rPr>
          <w:szCs w:val="24"/>
        </w:rPr>
        <w:t xml:space="preserve"> </w:t>
      </w:r>
      <w:r w:rsidRPr="007C6703">
        <w:rPr>
          <w:szCs w:val="24"/>
        </w:rPr>
        <w:t>удаления</w:t>
      </w:r>
      <w:r>
        <w:rPr>
          <w:szCs w:val="24"/>
        </w:rPr>
        <w:t xml:space="preserve"> </w:t>
      </w:r>
      <w:r w:rsidRPr="007C6703">
        <w:rPr>
          <w:szCs w:val="24"/>
        </w:rPr>
        <w:t>прививки</w:t>
      </w:r>
      <w:r>
        <w:rPr>
          <w:szCs w:val="24"/>
        </w:rPr>
        <w:t xml:space="preserve"> </w:t>
      </w:r>
      <w:r w:rsidRPr="007C6703">
        <w:rPr>
          <w:szCs w:val="24"/>
        </w:rPr>
        <w:t>из</w:t>
      </w:r>
      <w:r>
        <w:rPr>
          <w:szCs w:val="24"/>
        </w:rPr>
        <w:t xml:space="preserve"> </w:t>
      </w:r>
      <w:r w:rsidRPr="007C6703">
        <w:rPr>
          <w:szCs w:val="24"/>
        </w:rPr>
        <w:t>плана,</w:t>
      </w:r>
      <w:r>
        <w:rPr>
          <w:szCs w:val="24"/>
        </w:rPr>
        <w:t xml:space="preserve"> </w:t>
      </w:r>
      <w:r w:rsidRPr="007C6703">
        <w:rPr>
          <w:szCs w:val="24"/>
        </w:rPr>
        <w:t>если</w:t>
      </w:r>
      <w:r>
        <w:rPr>
          <w:szCs w:val="24"/>
        </w:rPr>
        <w:t xml:space="preserve"> </w:t>
      </w:r>
      <w:r w:rsidRPr="007C6703">
        <w:rPr>
          <w:szCs w:val="24"/>
        </w:rPr>
        <w:t>выполняется</w:t>
      </w:r>
      <w:r>
        <w:rPr>
          <w:szCs w:val="24"/>
        </w:rPr>
        <w:t xml:space="preserve"> </w:t>
      </w:r>
      <w:r w:rsidRPr="007C6703">
        <w:rPr>
          <w:szCs w:val="24"/>
        </w:rPr>
        <w:t>ряд</w:t>
      </w:r>
      <w:r>
        <w:rPr>
          <w:szCs w:val="24"/>
        </w:rPr>
        <w:t xml:space="preserve"> </w:t>
      </w:r>
      <w:r w:rsidRPr="007C6703">
        <w:rPr>
          <w:szCs w:val="24"/>
        </w:rPr>
        <w:t>условий:</w:t>
      </w:r>
    </w:p>
    <w:p w14:paraId="0E55B220" w14:textId="77777777" w:rsidR="002C4829" w:rsidRPr="007C6703" w:rsidRDefault="002C4829" w:rsidP="002C4829">
      <w:pPr>
        <w:numPr>
          <w:ilvl w:val="1"/>
          <w:numId w:val="175"/>
        </w:numPr>
        <w:spacing w:line="360" w:lineRule="auto"/>
        <w:jc w:val="both"/>
        <w:rPr>
          <w:szCs w:val="24"/>
        </w:rPr>
      </w:pPr>
      <w:r w:rsidRPr="007C6703">
        <w:rPr>
          <w:szCs w:val="24"/>
        </w:rPr>
        <w:t>Прививка</w:t>
      </w:r>
      <w:r>
        <w:rPr>
          <w:szCs w:val="24"/>
        </w:rPr>
        <w:t xml:space="preserve"> </w:t>
      </w:r>
      <w:r w:rsidRPr="007C6703">
        <w:rPr>
          <w:szCs w:val="24"/>
        </w:rPr>
        <w:t>является</w:t>
      </w:r>
      <w:r>
        <w:rPr>
          <w:szCs w:val="24"/>
        </w:rPr>
        <w:t xml:space="preserve"> </w:t>
      </w:r>
      <w:r w:rsidRPr="007C6703">
        <w:rPr>
          <w:szCs w:val="24"/>
        </w:rPr>
        <w:t>первой</w:t>
      </w:r>
      <w:r>
        <w:rPr>
          <w:szCs w:val="24"/>
        </w:rPr>
        <w:t xml:space="preserve"> </w:t>
      </w:r>
      <w:r w:rsidRPr="007C6703">
        <w:rPr>
          <w:szCs w:val="24"/>
        </w:rPr>
        <w:t>(или</w:t>
      </w:r>
      <w:r>
        <w:rPr>
          <w:szCs w:val="24"/>
        </w:rPr>
        <w:t xml:space="preserve"> </w:t>
      </w:r>
      <w:r w:rsidRPr="007C6703">
        <w:rPr>
          <w:szCs w:val="24"/>
        </w:rPr>
        <w:t>единственной)</w:t>
      </w:r>
      <w:r>
        <w:rPr>
          <w:szCs w:val="24"/>
        </w:rPr>
        <w:t xml:space="preserve"> </w:t>
      </w:r>
      <w:r w:rsidRPr="007C6703">
        <w:rPr>
          <w:szCs w:val="24"/>
        </w:rPr>
        <w:t>в</w:t>
      </w:r>
      <w:r>
        <w:rPr>
          <w:szCs w:val="24"/>
        </w:rPr>
        <w:t xml:space="preserve"> </w:t>
      </w:r>
      <w:r w:rsidRPr="007C6703">
        <w:rPr>
          <w:szCs w:val="24"/>
        </w:rPr>
        <w:t>схеме;</w:t>
      </w:r>
    </w:p>
    <w:p w14:paraId="089F3C70" w14:textId="77777777" w:rsidR="002C4829" w:rsidRPr="007C6703" w:rsidRDefault="002C4829" w:rsidP="002C4829">
      <w:pPr>
        <w:numPr>
          <w:ilvl w:val="1"/>
          <w:numId w:val="175"/>
        </w:numPr>
        <w:spacing w:line="360" w:lineRule="auto"/>
        <w:jc w:val="both"/>
        <w:rPr>
          <w:szCs w:val="24"/>
        </w:rPr>
      </w:pPr>
      <w:r w:rsidRPr="007C6703">
        <w:rPr>
          <w:szCs w:val="24"/>
        </w:rPr>
        <w:t>Выполняется</w:t>
      </w:r>
      <w:r>
        <w:rPr>
          <w:szCs w:val="24"/>
        </w:rPr>
        <w:t xml:space="preserve"> </w:t>
      </w:r>
      <w:r w:rsidRPr="007C6703">
        <w:rPr>
          <w:szCs w:val="24"/>
        </w:rPr>
        <w:t>любое</w:t>
      </w:r>
      <w:r>
        <w:rPr>
          <w:szCs w:val="24"/>
        </w:rPr>
        <w:t xml:space="preserve"> </w:t>
      </w:r>
      <w:r w:rsidRPr="007C6703">
        <w:rPr>
          <w:szCs w:val="24"/>
        </w:rPr>
        <w:t>из</w:t>
      </w:r>
      <w:r>
        <w:rPr>
          <w:szCs w:val="24"/>
        </w:rPr>
        <w:t xml:space="preserve"> </w:t>
      </w:r>
      <w:r w:rsidRPr="007C6703">
        <w:rPr>
          <w:szCs w:val="24"/>
        </w:rPr>
        <w:t>условий:</w:t>
      </w:r>
    </w:p>
    <w:p w14:paraId="5FDE3AC0" w14:textId="65ED1316" w:rsidR="002C4829" w:rsidRPr="007C6703" w:rsidRDefault="002C4829" w:rsidP="002C4829">
      <w:pPr>
        <w:numPr>
          <w:ilvl w:val="2"/>
          <w:numId w:val="175"/>
        </w:numPr>
        <w:spacing w:line="360" w:lineRule="auto"/>
        <w:jc w:val="both"/>
        <w:rPr>
          <w:szCs w:val="24"/>
        </w:rPr>
      </w:pPr>
      <w:r w:rsidRPr="007C6703">
        <w:rPr>
          <w:szCs w:val="24"/>
        </w:rPr>
        <w:t>Прививка</w:t>
      </w:r>
      <w:r>
        <w:rPr>
          <w:szCs w:val="24"/>
        </w:rPr>
        <w:t xml:space="preserve"> </w:t>
      </w:r>
      <w:r w:rsidRPr="007C6703">
        <w:rPr>
          <w:szCs w:val="24"/>
        </w:rPr>
        <w:t>имеет</w:t>
      </w:r>
      <w:r>
        <w:rPr>
          <w:szCs w:val="24"/>
        </w:rPr>
        <w:t xml:space="preserve"> </w:t>
      </w:r>
      <w:r w:rsidRPr="007C6703">
        <w:rPr>
          <w:szCs w:val="24"/>
        </w:rPr>
        <w:t>признак</w:t>
      </w:r>
      <w:r>
        <w:rPr>
          <w:szCs w:val="24"/>
        </w:rPr>
        <w:t xml:space="preserve"> </w:t>
      </w:r>
      <w:r w:rsidR="003E046B">
        <w:rPr>
          <w:szCs w:val="24"/>
        </w:rPr>
        <w:t>"</w:t>
      </w:r>
      <w:r w:rsidRPr="007C6703">
        <w:rPr>
          <w:szCs w:val="24"/>
        </w:rPr>
        <w:t>По</w:t>
      </w:r>
      <w:r>
        <w:rPr>
          <w:szCs w:val="24"/>
        </w:rPr>
        <w:t xml:space="preserve"> </w:t>
      </w:r>
      <w:r w:rsidRPr="007C6703">
        <w:rPr>
          <w:szCs w:val="24"/>
        </w:rPr>
        <w:t>эпидемиологическим</w:t>
      </w:r>
      <w:r>
        <w:rPr>
          <w:szCs w:val="24"/>
        </w:rPr>
        <w:t xml:space="preserve"> </w:t>
      </w:r>
      <w:r w:rsidRPr="007C6703">
        <w:rPr>
          <w:szCs w:val="24"/>
        </w:rPr>
        <w:t>показаниям</w:t>
      </w:r>
      <w:r w:rsidR="003E046B">
        <w:rPr>
          <w:szCs w:val="24"/>
        </w:rPr>
        <w:t>"</w:t>
      </w:r>
      <w:r w:rsidRPr="007C6703">
        <w:rPr>
          <w:szCs w:val="24"/>
        </w:rPr>
        <w:t>;</w:t>
      </w:r>
    </w:p>
    <w:p w14:paraId="6B80BC14" w14:textId="1664777C" w:rsidR="002C4829" w:rsidRPr="007C6703" w:rsidRDefault="002C4829" w:rsidP="002C4829">
      <w:pPr>
        <w:numPr>
          <w:ilvl w:val="2"/>
          <w:numId w:val="175"/>
        </w:numPr>
        <w:spacing w:line="360" w:lineRule="auto"/>
        <w:jc w:val="both"/>
        <w:rPr>
          <w:szCs w:val="24"/>
        </w:rPr>
      </w:pPr>
      <w:r w:rsidRPr="007C6703">
        <w:rPr>
          <w:szCs w:val="24"/>
        </w:rPr>
        <w:t>Прививка</w:t>
      </w:r>
      <w:r>
        <w:rPr>
          <w:szCs w:val="24"/>
        </w:rPr>
        <w:t xml:space="preserve"> </w:t>
      </w:r>
      <w:r w:rsidRPr="007C6703">
        <w:rPr>
          <w:szCs w:val="24"/>
        </w:rPr>
        <w:t>не</w:t>
      </w:r>
      <w:r>
        <w:rPr>
          <w:szCs w:val="24"/>
        </w:rPr>
        <w:t xml:space="preserve"> </w:t>
      </w:r>
      <w:r w:rsidRPr="007C6703">
        <w:rPr>
          <w:szCs w:val="24"/>
        </w:rPr>
        <w:t>имеет</w:t>
      </w:r>
      <w:r>
        <w:rPr>
          <w:szCs w:val="24"/>
        </w:rPr>
        <w:t xml:space="preserve"> </w:t>
      </w:r>
      <w:r w:rsidRPr="007C6703">
        <w:rPr>
          <w:szCs w:val="24"/>
        </w:rPr>
        <w:t>признака</w:t>
      </w:r>
      <w:r>
        <w:rPr>
          <w:szCs w:val="24"/>
        </w:rPr>
        <w:t xml:space="preserve"> </w:t>
      </w:r>
      <w:r w:rsidR="003E046B">
        <w:rPr>
          <w:szCs w:val="24"/>
        </w:rPr>
        <w:t>"</w:t>
      </w:r>
      <w:r w:rsidRPr="007C6703">
        <w:rPr>
          <w:szCs w:val="24"/>
        </w:rPr>
        <w:t>Национальный</w:t>
      </w:r>
      <w:r>
        <w:rPr>
          <w:szCs w:val="24"/>
        </w:rPr>
        <w:t xml:space="preserve"> </w:t>
      </w:r>
      <w:r w:rsidRPr="007C6703">
        <w:rPr>
          <w:szCs w:val="24"/>
        </w:rPr>
        <w:t>календарь</w:t>
      </w:r>
      <w:r w:rsidR="003E046B">
        <w:rPr>
          <w:szCs w:val="24"/>
        </w:rPr>
        <w:t>"</w:t>
      </w:r>
      <w:r w:rsidRPr="007C6703">
        <w:rPr>
          <w:szCs w:val="24"/>
        </w:rPr>
        <w:t>;</w:t>
      </w:r>
    </w:p>
    <w:p w14:paraId="44BC2D6C" w14:textId="77777777" w:rsidR="002C4829" w:rsidRPr="007C6703" w:rsidRDefault="002C4829" w:rsidP="002C4829">
      <w:pPr>
        <w:numPr>
          <w:ilvl w:val="2"/>
          <w:numId w:val="175"/>
        </w:numPr>
        <w:spacing w:line="360" w:lineRule="auto"/>
        <w:jc w:val="both"/>
        <w:rPr>
          <w:szCs w:val="24"/>
          <w:shd w:val="clear" w:color="auto" w:fill="B6D7A8"/>
        </w:rPr>
      </w:pPr>
      <w:r w:rsidRPr="007C6703">
        <w:rPr>
          <w:szCs w:val="24"/>
        </w:rPr>
        <w:t>Текущий</w:t>
      </w:r>
      <w:r>
        <w:rPr>
          <w:szCs w:val="24"/>
        </w:rPr>
        <w:t xml:space="preserve"> </w:t>
      </w:r>
      <w:r w:rsidRPr="007C6703">
        <w:rPr>
          <w:szCs w:val="24"/>
        </w:rPr>
        <w:t>возраст</w:t>
      </w:r>
      <w:r>
        <w:rPr>
          <w:szCs w:val="24"/>
        </w:rPr>
        <w:t xml:space="preserve"> </w:t>
      </w:r>
      <w:r w:rsidRPr="007C6703">
        <w:rPr>
          <w:szCs w:val="24"/>
        </w:rPr>
        <w:t>пациента</w:t>
      </w:r>
      <w:r>
        <w:rPr>
          <w:szCs w:val="24"/>
        </w:rPr>
        <w:t xml:space="preserve"> </w:t>
      </w:r>
      <w:r w:rsidRPr="007C6703">
        <w:rPr>
          <w:szCs w:val="24"/>
        </w:rPr>
        <w:t>отличается</w:t>
      </w:r>
      <w:r>
        <w:rPr>
          <w:szCs w:val="24"/>
        </w:rPr>
        <w:t xml:space="preserve"> </w:t>
      </w:r>
      <w:r w:rsidRPr="007C6703">
        <w:rPr>
          <w:szCs w:val="24"/>
        </w:rPr>
        <w:t>более</w:t>
      </w:r>
      <w:r>
        <w:rPr>
          <w:szCs w:val="24"/>
        </w:rPr>
        <w:t xml:space="preserve"> </w:t>
      </w:r>
      <w:r w:rsidRPr="007C6703">
        <w:rPr>
          <w:szCs w:val="24"/>
        </w:rPr>
        <w:t>чем</w:t>
      </w:r>
      <w:r>
        <w:rPr>
          <w:szCs w:val="24"/>
        </w:rPr>
        <w:t xml:space="preserve"> </w:t>
      </w:r>
      <w:r w:rsidRPr="007C6703">
        <w:rPr>
          <w:szCs w:val="24"/>
        </w:rPr>
        <w:t>на</w:t>
      </w:r>
      <w:r>
        <w:rPr>
          <w:szCs w:val="24"/>
        </w:rPr>
        <w:t xml:space="preserve"> </w:t>
      </w:r>
      <w:r w:rsidRPr="007C6703">
        <w:rPr>
          <w:szCs w:val="24"/>
        </w:rPr>
        <w:t>значение</w:t>
      </w:r>
      <w:r>
        <w:rPr>
          <w:szCs w:val="24"/>
        </w:rPr>
        <w:t xml:space="preserve"> </w:t>
      </w:r>
      <w:r w:rsidRPr="007C6703">
        <w:rPr>
          <w:szCs w:val="24"/>
        </w:rPr>
        <w:t>допустимого</w:t>
      </w:r>
      <w:r>
        <w:rPr>
          <w:szCs w:val="24"/>
        </w:rPr>
        <w:t xml:space="preserve"> </w:t>
      </w:r>
      <w:r w:rsidRPr="007C6703">
        <w:rPr>
          <w:szCs w:val="24"/>
        </w:rPr>
        <w:t>отклонения</w:t>
      </w:r>
      <w:r>
        <w:rPr>
          <w:szCs w:val="24"/>
        </w:rPr>
        <w:t xml:space="preserve"> </w:t>
      </w:r>
      <w:r w:rsidRPr="007C6703">
        <w:rPr>
          <w:szCs w:val="24"/>
        </w:rPr>
        <w:t>возраста</w:t>
      </w:r>
      <w:r>
        <w:rPr>
          <w:szCs w:val="24"/>
        </w:rPr>
        <w:t xml:space="preserve"> </w:t>
      </w:r>
      <w:r w:rsidRPr="007C6703">
        <w:rPr>
          <w:szCs w:val="24"/>
        </w:rPr>
        <w:t>исполнения</w:t>
      </w:r>
      <w:r>
        <w:rPr>
          <w:szCs w:val="24"/>
        </w:rPr>
        <w:t xml:space="preserve"> </w:t>
      </w:r>
      <w:r w:rsidRPr="007C6703">
        <w:rPr>
          <w:szCs w:val="24"/>
        </w:rPr>
        <w:t>прививки</w:t>
      </w:r>
      <w:r>
        <w:rPr>
          <w:szCs w:val="24"/>
        </w:rPr>
        <w:t xml:space="preserve"> </w:t>
      </w:r>
      <w:r w:rsidRPr="007C6703">
        <w:rPr>
          <w:szCs w:val="24"/>
        </w:rPr>
        <w:t>от</w:t>
      </w:r>
      <w:r>
        <w:rPr>
          <w:szCs w:val="24"/>
        </w:rPr>
        <w:t xml:space="preserve"> </w:t>
      </w:r>
      <w:r w:rsidRPr="007C6703">
        <w:rPr>
          <w:szCs w:val="24"/>
        </w:rPr>
        <w:t>минимального</w:t>
      </w:r>
      <w:r>
        <w:rPr>
          <w:szCs w:val="24"/>
        </w:rPr>
        <w:t xml:space="preserve"> </w:t>
      </w:r>
      <w:r w:rsidRPr="007C6703">
        <w:rPr>
          <w:szCs w:val="24"/>
        </w:rPr>
        <w:t>возраста</w:t>
      </w:r>
      <w:r>
        <w:rPr>
          <w:szCs w:val="24"/>
        </w:rPr>
        <w:t xml:space="preserve"> </w:t>
      </w:r>
      <w:r w:rsidRPr="007C6703">
        <w:rPr>
          <w:szCs w:val="24"/>
        </w:rPr>
        <w:t>исполнения</w:t>
      </w:r>
      <w:r>
        <w:rPr>
          <w:szCs w:val="24"/>
        </w:rPr>
        <w:t xml:space="preserve"> </w:t>
      </w:r>
      <w:r w:rsidRPr="007C6703">
        <w:rPr>
          <w:szCs w:val="24"/>
        </w:rPr>
        <w:t>данной</w:t>
      </w:r>
      <w:r>
        <w:rPr>
          <w:szCs w:val="24"/>
        </w:rPr>
        <w:t xml:space="preserve"> </w:t>
      </w:r>
      <w:r w:rsidRPr="007C6703">
        <w:rPr>
          <w:szCs w:val="24"/>
        </w:rPr>
        <w:t>прививки.</w:t>
      </w:r>
    </w:p>
    <w:p w14:paraId="02276047"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Автоматическая</w:t>
      </w:r>
      <w:r>
        <w:rPr>
          <w:szCs w:val="24"/>
        </w:rPr>
        <w:t xml:space="preserve"> </w:t>
      </w:r>
      <w:r w:rsidRPr="007C6703">
        <w:rPr>
          <w:szCs w:val="24"/>
        </w:rPr>
        <w:t>отмена</w:t>
      </w:r>
      <w:r>
        <w:rPr>
          <w:szCs w:val="24"/>
        </w:rPr>
        <w:t xml:space="preserve"> </w:t>
      </w:r>
      <w:r w:rsidRPr="007C6703">
        <w:rPr>
          <w:szCs w:val="24"/>
        </w:rPr>
        <w:t>направления</w:t>
      </w:r>
      <w:r>
        <w:rPr>
          <w:szCs w:val="24"/>
        </w:rPr>
        <w:t xml:space="preserve"> </w:t>
      </w:r>
      <w:r w:rsidRPr="007C6703">
        <w:rPr>
          <w:szCs w:val="24"/>
        </w:rPr>
        <w:t>на</w:t>
      </w:r>
      <w:r>
        <w:rPr>
          <w:szCs w:val="24"/>
        </w:rPr>
        <w:t xml:space="preserve"> </w:t>
      </w:r>
      <w:r w:rsidRPr="007C6703">
        <w:rPr>
          <w:szCs w:val="24"/>
        </w:rPr>
        <w:t>осмотр</w:t>
      </w:r>
      <w:r>
        <w:rPr>
          <w:szCs w:val="24"/>
        </w:rPr>
        <w:t xml:space="preserve"> </w:t>
      </w:r>
      <w:r w:rsidRPr="007C6703">
        <w:rPr>
          <w:szCs w:val="24"/>
        </w:rPr>
        <w:t>перед</w:t>
      </w:r>
      <w:r>
        <w:rPr>
          <w:szCs w:val="24"/>
        </w:rPr>
        <w:t xml:space="preserve"> </w:t>
      </w:r>
      <w:r w:rsidRPr="007C6703">
        <w:rPr>
          <w:szCs w:val="24"/>
        </w:rPr>
        <w:t>вакцинацией</w:t>
      </w:r>
      <w:r>
        <w:rPr>
          <w:szCs w:val="24"/>
        </w:rPr>
        <w:t xml:space="preserve"> </w:t>
      </w:r>
      <w:r w:rsidRPr="007C6703">
        <w:rPr>
          <w:szCs w:val="24"/>
        </w:rPr>
        <w:t>при</w:t>
      </w:r>
      <w:r>
        <w:rPr>
          <w:szCs w:val="24"/>
        </w:rPr>
        <w:t xml:space="preserve"> </w:t>
      </w:r>
      <w:r w:rsidRPr="007C6703">
        <w:rPr>
          <w:szCs w:val="24"/>
        </w:rPr>
        <w:t>удалении</w:t>
      </w:r>
      <w:r>
        <w:rPr>
          <w:szCs w:val="24"/>
        </w:rPr>
        <w:t xml:space="preserve"> </w:t>
      </w:r>
      <w:r w:rsidRPr="007C6703">
        <w:rPr>
          <w:szCs w:val="24"/>
        </w:rPr>
        <w:t>прививки</w:t>
      </w:r>
      <w:r>
        <w:rPr>
          <w:szCs w:val="24"/>
        </w:rPr>
        <w:t xml:space="preserve"> </w:t>
      </w:r>
      <w:r w:rsidRPr="007C6703">
        <w:rPr>
          <w:szCs w:val="24"/>
        </w:rPr>
        <w:t>из</w:t>
      </w:r>
      <w:r>
        <w:rPr>
          <w:szCs w:val="24"/>
        </w:rPr>
        <w:t xml:space="preserve"> </w:t>
      </w:r>
      <w:r w:rsidRPr="007C6703">
        <w:rPr>
          <w:szCs w:val="24"/>
        </w:rPr>
        <w:t>плана;</w:t>
      </w:r>
    </w:p>
    <w:p w14:paraId="3BA547AE"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Автоматическое</w:t>
      </w:r>
      <w:r>
        <w:rPr>
          <w:szCs w:val="24"/>
        </w:rPr>
        <w:t xml:space="preserve"> </w:t>
      </w:r>
      <w:r w:rsidRPr="007C6703">
        <w:rPr>
          <w:szCs w:val="24"/>
        </w:rPr>
        <w:t>снятие</w:t>
      </w:r>
      <w:r>
        <w:rPr>
          <w:szCs w:val="24"/>
        </w:rPr>
        <w:t xml:space="preserve"> </w:t>
      </w:r>
      <w:r w:rsidRPr="007C6703">
        <w:rPr>
          <w:szCs w:val="24"/>
        </w:rPr>
        <w:t>резервирования</w:t>
      </w:r>
      <w:r>
        <w:rPr>
          <w:szCs w:val="24"/>
        </w:rPr>
        <w:t xml:space="preserve"> </w:t>
      </w:r>
      <w:r w:rsidRPr="007C6703">
        <w:rPr>
          <w:szCs w:val="24"/>
        </w:rPr>
        <w:t>вакцины</w:t>
      </w:r>
      <w:r>
        <w:rPr>
          <w:szCs w:val="24"/>
        </w:rPr>
        <w:t xml:space="preserve"> </w:t>
      </w:r>
      <w:r w:rsidRPr="007C6703">
        <w:rPr>
          <w:szCs w:val="24"/>
        </w:rPr>
        <w:t>при</w:t>
      </w:r>
      <w:r>
        <w:rPr>
          <w:szCs w:val="24"/>
        </w:rPr>
        <w:t xml:space="preserve"> </w:t>
      </w:r>
      <w:r w:rsidRPr="007C6703">
        <w:rPr>
          <w:szCs w:val="24"/>
        </w:rPr>
        <w:t>неявке</w:t>
      </w:r>
      <w:r>
        <w:rPr>
          <w:szCs w:val="24"/>
        </w:rPr>
        <w:t xml:space="preserve"> </w:t>
      </w:r>
      <w:r w:rsidRPr="007C6703">
        <w:rPr>
          <w:szCs w:val="24"/>
        </w:rPr>
        <w:t>пациента</w:t>
      </w:r>
      <w:r>
        <w:rPr>
          <w:szCs w:val="24"/>
        </w:rPr>
        <w:t xml:space="preserve"> </w:t>
      </w:r>
      <w:r w:rsidRPr="007C6703">
        <w:rPr>
          <w:szCs w:val="24"/>
        </w:rPr>
        <w:t>на</w:t>
      </w:r>
      <w:r>
        <w:rPr>
          <w:szCs w:val="24"/>
        </w:rPr>
        <w:t xml:space="preserve"> </w:t>
      </w:r>
      <w:r w:rsidRPr="007C6703">
        <w:rPr>
          <w:szCs w:val="24"/>
        </w:rPr>
        <w:t>осмотр</w:t>
      </w:r>
      <w:r>
        <w:rPr>
          <w:szCs w:val="24"/>
        </w:rPr>
        <w:t xml:space="preserve"> </w:t>
      </w:r>
      <w:r w:rsidRPr="007C6703">
        <w:rPr>
          <w:szCs w:val="24"/>
        </w:rPr>
        <w:t>перед</w:t>
      </w:r>
      <w:r>
        <w:rPr>
          <w:szCs w:val="24"/>
        </w:rPr>
        <w:t xml:space="preserve"> </w:t>
      </w:r>
      <w:r w:rsidRPr="007C6703">
        <w:rPr>
          <w:szCs w:val="24"/>
        </w:rPr>
        <w:t>вакцинации;</w:t>
      </w:r>
    </w:p>
    <w:p w14:paraId="4EBBA76B" w14:textId="77777777" w:rsidR="002C4829" w:rsidRPr="007C6703" w:rsidRDefault="002C4829" w:rsidP="002C4829">
      <w:pPr>
        <w:numPr>
          <w:ilvl w:val="0"/>
          <w:numId w:val="175"/>
        </w:numPr>
        <w:spacing w:line="360" w:lineRule="auto"/>
        <w:ind w:left="1434" w:hanging="357"/>
        <w:jc w:val="both"/>
        <w:rPr>
          <w:szCs w:val="24"/>
          <w:shd w:val="clear" w:color="auto" w:fill="B6D7A8"/>
        </w:rPr>
      </w:pPr>
      <w:r w:rsidRPr="007C6703">
        <w:rPr>
          <w:szCs w:val="24"/>
        </w:rPr>
        <w:t>Создание</w:t>
      </w:r>
      <w:r>
        <w:rPr>
          <w:szCs w:val="24"/>
        </w:rPr>
        <w:t xml:space="preserve"> </w:t>
      </w:r>
      <w:r w:rsidRPr="007C6703">
        <w:rPr>
          <w:szCs w:val="24"/>
        </w:rPr>
        <w:t>направления</w:t>
      </w:r>
      <w:r>
        <w:rPr>
          <w:szCs w:val="24"/>
        </w:rPr>
        <w:t xml:space="preserve"> </w:t>
      </w:r>
      <w:r w:rsidRPr="007C6703">
        <w:rPr>
          <w:szCs w:val="24"/>
        </w:rPr>
        <w:t>на</w:t>
      </w:r>
      <w:r>
        <w:rPr>
          <w:szCs w:val="24"/>
        </w:rPr>
        <w:t xml:space="preserve"> </w:t>
      </w:r>
      <w:r w:rsidRPr="007C6703">
        <w:rPr>
          <w:szCs w:val="24"/>
        </w:rPr>
        <w:t>осмотр</w:t>
      </w:r>
      <w:r>
        <w:rPr>
          <w:szCs w:val="24"/>
        </w:rPr>
        <w:t xml:space="preserve"> </w:t>
      </w:r>
      <w:r w:rsidRPr="007C6703">
        <w:rPr>
          <w:szCs w:val="24"/>
        </w:rPr>
        <w:t>перед</w:t>
      </w:r>
      <w:r>
        <w:rPr>
          <w:szCs w:val="24"/>
        </w:rPr>
        <w:t xml:space="preserve"> </w:t>
      </w:r>
      <w:r w:rsidRPr="007C6703">
        <w:rPr>
          <w:szCs w:val="24"/>
        </w:rPr>
        <w:t>вакцинацией</w:t>
      </w:r>
      <w:r>
        <w:rPr>
          <w:szCs w:val="24"/>
        </w:rPr>
        <w:t xml:space="preserve"> </w:t>
      </w:r>
      <w:r w:rsidRPr="007C6703">
        <w:rPr>
          <w:szCs w:val="24"/>
        </w:rPr>
        <w:t>с</w:t>
      </w:r>
      <w:r>
        <w:rPr>
          <w:szCs w:val="24"/>
        </w:rPr>
        <w:t xml:space="preserve"> </w:t>
      </w:r>
      <w:r w:rsidRPr="007C6703">
        <w:rPr>
          <w:szCs w:val="24"/>
        </w:rPr>
        <w:t>указанием:</w:t>
      </w:r>
    </w:p>
    <w:p w14:paraId="1012901C" w14:textId="77777777" w:rsidR="002C4829" w:rsidRPr="007C6703" w:rsidRDefault="002C4829" w:rsidP="002C4829">
      <w:pPr>
        <w:numPr>
          <w:ilvl w:val="2"/>
          <w:numId w:val="175"/>
        </w:numPr>
        <w:spacing w:line="360" w:lineRule="auto"/>
        <w:jc w:val="both"/>
        <w:rPr>
          <w:szCs w:val="24"/>
        </w:rPr>
      </w:pPr>
      <w:r w:rsidRPr="007C6703">
        <w:rPr>
          <w:szCs w:val="24"/>
        </w:rPr>
        <w:t>МО;</w:t>
      </w:r>
    </w:p>
    <w:p w14:paraId="332F4CA7" w14:textId="77777777" w:rsidR="002C4829" w:rsidRPr="007C6703" w:rsidRDefault="002C4829" w:rsidP="002C4829">
      <w:pPr>
        <w:numPr>
          <w:ilvl w:val="2"/>
          <w:numId w:val="175"/>
        </w:numPr>
        <w:spacing w:line="360" w:lineRule="auto"/>
        <w:jc w:val="both"/>
        <w:rPr>
          <w:szCs w:val="24"/>
        </w:rPr>
      </w:pPr>
      <w:r w:rsidRPr="007C6703">
        <w:rPr>
          <w:szCs w:val="24"/>
        </w:rPr>
        <w:t>Подразделение;</w:t>
      </w:r>
    </w:p>
    <w:p w14:paraId="389C6B46" w14:textId="77777777" w:rsidR="002C4829" w:rsidRPr="007C6703" w:rsidRDefault="002C4829" w:rsidP="002C4829">
      <w:pPr>
        <w:numPr>
          <w:ilvl w:val="2"/>
          <w:numId w:val="175"/>
        </w:numPr>
        <w:spacing w:line="360" w:lineRule="auto"/>
        <w:jc w:val="both"/>
        <w:rPr>
          <w:szCs w:val="24"/>
        </w:rPr>
      </w:pPr>
      <w:r w:rsidRPr="007C6703">
        <w:rPr>
          <w:szCs w:val="24"/>
        </w:rPr>
        <w:t>Отделение;</w:t>
      </w:r>
    </w:p>
    <w:p w14:paraId="63CC36A4" w14:textId="77777777" w:rsidR="002C4829" w:rsidRPr="007C6703" w:rsidRDefault="002C4829" w:rsidP="002C4829">
      <w:pPr>
        <w:numPr>
          <w:ilvl w:val="2"/>
          <w:numId w:val="175"/>
        </w:numPr>
        <w:spacing w:line="360" w:lineRule="auto"/>
        <w:jc w:val="both"/>
        <w:rPr>
          <w:szCs w:val="24"/>
        </w:rPr>
      </w:pPr>
      <w:r w:rsidRPr="007C6703">
        <w:rPr>
          <w:szCs w:val="24"/>
        </w:rPr>
        <w:lastRenderedPageBreak/>
        <w:t>Кабинет</w:t>
      </w:r>
      <w:r>
        <w:rPr>
          <w:szCs w:val="24"/>
        </w:rPr>
        <w:t xml:space="preserve"> </w:t>
      </w:r>
      <w:r w:rsidRPr="007C6703">
        <w:rPr>
          <w:szCs w:val="24"/>
        </w:rPr>
        <w:t>вакцинации;</w:t>
      </w:r>
    </w:p>
    <w:p w14:paraId="2C592618" w14:textId="77777777" w:rsidR="002C4829" w:rsidRPr="007C6703" w:rsidRDefault="002C4829" w:rsidP="002C4829">
      <w:pPr>
        <w:numPr>
          <w:ilvl w:val="2"/>
          <w:numId w:val="175"/>
        </w:numPr>
        <w:spacing w:line="360" w:lineRule="auto"/>
        <w:jc w:val="both"/>
        <w:rPr>
          <w:szCs w:val="24"/>
        </w:rPr>
      </w:pPr>
      <w:r w:rsidRPr="007C6703">
        <w:rPr>
          <w:szCs w:val="24"/>
        </w:rPr>
        <w:t>Склад;</w:t>
      </w:r>
    </w:p>
    <w:p w14:paraId="73172B80" w14:textId="77777777" w:rsidR="002C4829" w:rsidRPr="007C6703" w:rsidRDefault="002C4829" w:rsidP="002C4829">
      <w:pPr>
        <w:numPr>
          <w:ilvl w:val="2"/>
          <w:numId w:val="175"/>
        </w:numPr>
        <w:spacing w:line="360" w:lineRule="auto"/>
        <w:jc w:val="both"/>
        <w:rPr>
          <w:szCs w:val="24"/>
        </w:rPr>
      </w:pPr>
      <w:r w:rsidRPr="007C6703">
        <w:rPr>
          <w:szCs w:val="24"/>
        </w:rPr>
        <w:t>Вакцина;</w:t>
      </w:r>
    </w:p>
    <w:p w14:paraId="5AECC3F6" w14:textId="77777777" w:rsidR="002C4829" w:rsidRPr="007C6703" w:rsidRDefault="002C4829" w:rsidP="002C4829">
      <w:pPr>
        <w:numPr>
          <w:ilvl w:val="2"/>
          <w:numId w:val="175"/>
        </w:numPr>
        <w:spacing w:line="360" w:lineRule="auto"/>
        <w:jc w:val="both"/>
        <w:rPr>
          <w:szCs w:val="24"/>
        </w:rPr>
      </w:pPr>
      <w:r w:rsidRPr="007C6703">
        <w:rPr>
          <w:szCs w:val="24"/>
        </w:rPr>
        <w:t>Количество</w:t>
      </w:r>
      <w:r>
        <w:rPr>
          <w:szCs w:val="24"/>
        </w:rPr>
        <w:t xml:space="preserve"> </w:t>
      </w:r>
      <w:r w:rsidRPr="007C6703">
        <w:rPr>
          <w:szCs w:val="24"/>
        </w:rPr>
        <w:t>доз.</w:t>
      </w:r>
    </w:p>
    <w:p w14:paraId="482694F3"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Резервирование</w:t>
      </w:r>
      <w:r>
        <w:rPr>
          <w:szCs w:val="24"/>
        </w:rPr>
        <w:t xml:space="preserve"> </w:t>
      </w:r>
      <w:r w:rsidRPr="007C6703">
        <w:rPr>
          <w:szCs w:val="24"/>
        </w:rPr>
        <w:t>вакцины</w:t>
      </w:r>
      <w:r>
        <w:rPr>
          <w:szCs w:val="24"/>
        </w:rPr>
        <w:t xml:space="preserve"> </w:t>
      </w:r>
      <w:r w:rsidRPr="007C6703">
        <w:rPr>
          <w:szCs w:val="24"/>
        </w:rPr>
        <w:t>при</w:t>
      </w:r>
      <w:r>
        <w:rPr>
          <w:szCs w:val="24"/>
        </w:rPr>
        <w:t xml:space="preserve"> </w:t>
      </w:r>
      <w:r w:rsidRPr="007C6703">
        <w:rPr>
          <w:szCs w:val="24"/>
        </w:rPr>
        <w:t>выписке</w:t>
      </w:r>
      <w:r>
        <w:rPr>
          <w:szCs w:val="24"/>
        </w:rPr>
        <w:t xml:space="preserve"> </w:t>
      </w:r>
      <w:r w:rsidRPr="007C6703">
        <w:rPr>
          <w:szCs w:val="24"/>
        </w:rPr>
        <w:t>направления</w:t>
      </w:r>
      <w:r>
        <w:rPr>
          <w:szCs w:val="24"/>
        </w:rPr>
        <w:t xml:space="preserve"> </w:t>
      </w:r>
      <w:r w:rsidRPr="007C6703">
        <w:rPr>
          <w:szCs w:val="24"/>
        </w:rPr>
        <w:t>на</w:t>
      </w:r>
      <w:r>
        <w:rPr>
          <w:szCs w:val="24"/>
        </w:rPr>
        <w:t xml:space="preserve"> </w:t>
      </w:r>
      <w:r w:rsidRPr="007C6703">
        <w:rPr>
          <w:szCs w:val="24"/>
        </w:rPr>
        <w:t>осмотр</w:t>
      </w:r>
      <w:r>
        <w:rPr>
          <w:szCs w:val="24"/>
        </w:rPr>
        <w:t xml:space="preserve"> </w:t>
      </w:r>
      <w:r w:rsidRPr="007C6703">
        <w:rPr>
          <w:szCs w:val="24"/>
        </w:rPr>
        <w:t>перед</w:t>
      </w:r>
      <w:r>
        <w:rPr>
          <w:szCs w:val="24"/>
        </w:rPr>
        <w:t xml:space="preserve"> </w:t>
      </w:r>
      <w:r w:rsidRPr="007C6703">
        <w:rPr>
          <w:szCs w:val="24"/>
        </w:rPr>
        <w:t>вакцинацией;</w:t>
      </w:r>
    </w:p>
    <w:p w14:paraId="0B2D0D4A"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Автоматическое</w:t>
      </w:r>
      <w:r>
        <w:rPr>
          <w:szCs w:val="24"/>
        </w:rPr>
        <w:t xml:space="preserve"> </w:t>
      </w:r>
      <w:r w:rsidRPr="007C6703">
        <w:rPr>
          <w:szCs w:val="24"/>
        </w:rPr>
        <w:t>переформирование</w:t>
      </w:r>
      <w:r>
        <w:rPr>
          <w:szCs w:val="24"/>
        </w:rPr>
        <w:t xml:space="preserve"> </w:t>
      </w:r>
      <w:r w:rsidRPr="007C6703">
        <w:rPr>
          <w:szCs w:val="24"/>
        </w:rPr>
        <w:t>плана</w:t>
      </w:r>
      <w:r>
        <w:rPr>
          <w:szCs w:val="24"/>
        </w:rPr>
        <w:t xml:space="preserve"> </w:t>
      </w:r>
      <w:r w:rsidRPr="007C6703">
        <w:rPr>
          <w:szCs w:val="24"/>
        </w:rPr>
        <w:t>профилактических</w:t>
      </w:r>
      <w:r>
        <w:rPr>
          <w:szCs w:val="24"/>
        </w:rPr>
        <w:t xml:space="preserve"> </w:t>
      </w:r>
      <w:r w:rsidRPr="007C6703">
        <w:rPr>
          <w:szCs w:val="24"/>
        </w:rPr>
        <w:t>прививок</w:t>
      </w:r>
      <w:r>
        <w:rPr>
          <w:szCs w:val="24"/>
        </w:rPr>
        <w:t xml:space="preserve"> </w:t>
      </w:r>
      <w:r w:rsidRPr="007C6703">
        <w:rPr>
          <w:szCs w:val="24"/>
        </w:rPr>
        <w:t>при</w:t>
      </w:r>
      <w:r>
        <w:rPr>
          <w:szCs w:val="24"/>
        </w:rPr>
        <w:t xml:space="preserve"> </w:t>
      </w:r>
      <w:r w:rsidRPr="007C6703">
        <w:rPr>
          <w:szCs w:val="24"/>
        </w:rPr>
        <w:t>каждом</w:t>
      </w:r>
      <w:r>
        <w:rPr>
          <w:szCs w:val="24"/>
        </w:rPr>
        <w:t xml:space="preserve"> </w:t>
      </w:r>
      <w:r w:rsidRPr="007C6703">
        <w:rPr>
          <w:szCs w:val="24"/>
        </w:rPr>
        <w:t>действии</w:t>
      </w:r>
      <w:r>
        <w:rPr>
          <w:szCs w:val="24"/>
        </w:rPr>
        <w:t xml:space="preserve"> </w:t>
      </w:r>
      <w:r w:rsidRPr="007C6703">
        <w:rPr>
          <w:szCs w:val="24"/>
        </w:rPr>
        <w:t>с</w:t>
      </w:r>
      <w:r>
        <w:rPr>
          <w:szCs w:val="24"/>
        </w:rPr>
        <w:t xml:space="preserve"> </w:t>
      </w:r>
      <w:r w:rsidRPr="007C6703">
        <w:rPr>
          <w:szCs w:val="24"/>
        </w:rPr>
        <w:t>планом</w:t>
      </w:r>
      <w:r>
        <w:rPr>
          <w:szCs w:val="24"/>
        </w:rPr>
        <w:t xml:space="preserve"> </w:t>
      </w:r>
      <w:r w:rsidRPr="007C6703">
        <w:rPr>
          <w:szCs w:val="24"/>
        </w:rPr>
        <w:t>прививок</w:t>
      </w:r>
      <w:r>
        <w:rPr>
          <w:szCs w:val="24"/>
        </w:rPr>
        <w:t xml:space="preserve"> </w:t>
      </w:r>
      <w:r w:rsidRPr="007C6703">
        <w:rPr>
          <w:szCs w:val="24"/>
        </w:rPr>
        <w:t>(удаление,</w:t>
      </w:r>
      <w:r>
        <w:rPr>
          <w:szCs w:val="24"/>
        </w:rPr>
        <w:t xml:space="preserve"> </w:t>
      </w:r>
      <w:r w:rsidRPr="007C6703">
        <w:rPr>
          <w:szCs w:val="24"/>
        </w:rPr>
        <w:t>назначение</w:t>
      </w:r>
      <w:r>
        <w:rPr>
          <w:szCs w:val="24"/>
        </w:rPr>
        <w:t xml:space="preserve"> </w:t>
      </w:r>
      <w:r w:rsidRPr="007C6703">
        <w:rPr>
          <w:szCs w:val="24"/>
        </w:rPr>
        <w:t>на</w:t>
      </w:r>
      <w:r>
        <w:rPr>
          <w:szCs w:val="24"/>
        </w:rPr>
        <w:t xml:space="preserve"> </w:t>
      </w:r>
      <w:r w:rsidRPr="007C6703">
        <w:rPr>
          <w:szCs w:val="24"/>
        </w:rPr>
        <w:t>осмотр,</w:t>
      </w:r>
      <w:r>
        <w:rPr>
          <w:szCs w:val="24"/>
        </w:rPr>
        <w:t xml:space="preserve"> </w:t>
      </w:r>
      <w:r w:rsidRPr="007C6703">
        <w:rPr>
          <w:szCs w:val="24"/>
        </w:rPr>
        <w:t>добавление</w:t>
      </w:r>
      <w:r>
        <w:rPr>
          <w:szCs w:val="24"/>
        </w:rPr>
        <w:t xml:space="preserve"> </w:t>
      </w:r>
      <w:r w:rsidRPr="007C6703">
        <w:rPr>
          <w:szCs w:val="24"/>
        </w:rPr>
        <w:t>прививки</w:t>
      </w:r>
      <w:r>
        <w:rPr>
          <w:szCs w:val="24"/>
        </w:rPr>
        <w:t xml:space="preserve"> </w:t>
      </w:r>
      <w:r w:rsidRPr="007C6703">
        <w:rPr>
          <w:szCs w:val="24"/>
        </w:rPr>
        <w:t>в</w:t>
      </w:r>
      <w:r>
        <w:rPr>
          <w:szCs w:val="24"/>
        </w:rPr>
        <w:t xml:space="preserve"> </w:t>
      </w:r>
      <w:r w:rsidRPr="007C6703">
        <w:rPr>
          <w:szCs w:val="24"/>
        </w:rPr>
        <w:t>план</w:t>
      </w:r>
      <w:r>
        <w:rPr>
          <w:szCs w:val="24"/>
        </w:rPr>
        <w:t xml:space="preserve"> </w:t>
      </w:r>
      <w:r w:rsidRPr="007C6703">
        <w:rPr>
          <w:szCs w:val="24"/>
        </w:rPr>
        <w:t>и</w:t>
      </w:r>
      <w:r>
        <w:rPr>
          <w:szCs w:val="24"/>
        </w:rPr>
        <w:t xml:space="preserve"> </w:t>
      </w:r>
      <w:r w:rsidRPr="007C6703">
        <w:rPr>
          <w:szCs w:val="24"/>
        </w:rPr>
        <w:t>т.д.);</w:t>
      </w:r>
    </w:p>
    <w:p w14:paraId="5A638FA5"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журнала</w:t>
      </w:r>
      <w:r>
        <w:rPr>
          <w:szCs w:val="24"/>
        </w:rPr>
        <w:t xml:space="preserve"> </w:t>
      </w:r>
      <w:r w:rsidRPr="007C6703">
        <w:rPr>
          <w:szCs w:val="24"/>
        </w:rPr>
        <w:t>планов</w:t>
      </w:r>
      <w:r>
        <w:rPr>
          <w:szCs w:val="24"/>
        </w:rPr>
        <w:t xml:space="preserve"> </w:t>
      </w:r>
      <w:r w:rsidRPr="007C6703">
        <w:rPr>
          <w:szCs w:val="24"/>
        </w:rPr>
        <w:t>вакцинации;</w:t>
      </w:r>
    </w:p>
    <w:p w14:paraId="388A9CE3" w14:textId="77777777" w:rsidR="002C4829" w:rsidRPr="007C6703" w:rsidRDefault="002C4829" w:rsidP="002C4829">
      <w:pPr>
        <w:numPr>
          <w:ilvl w:val="0"/>
          <w:numId w:val="175"/>
        </w:numPr>
        <w:spacing w:line="360" w:lineRule="auto"/>
        <w:ind w:left="1434" w:hanging="357"/>
        <w:jc w:val="both"/>
        <w:rPr>
          <w:szCs w:val="24"/>
          <w:shd w:val="clear" w:color="auto" w:fill="B6D7A8"/>
        </w:rPr>
      </w:pPr>
      <w:r w:rsidRPr="007C6703">
        <w:rPr>
          <w:szCs w:val="24"/>
        </w:rPr>
        <w:t>Поиск</w:t>
      </w:r>
      <w:r>
        <w:rPr>
          <w:szCs w:val="24"/>
        </w:rPr>
        <w:t xml:space="preserve"> </w:t>
      </w:r>
      <w:r w:rsidRPr="007C6703">
        <w:rPr>
          <w:szCs w:val="24"/>
        </w:rPr>
        <w:t>пациента</w:t>
      </w:r>
      <w:r>
        <w:rPr>
          <w:szCs w:val="24"/>
        </w:rPr>
        <w:t xml:space="preserve"> </w:t>
      </w:r>
      <w:r w:rsidRPr="007C6703">
        <w:rPr>
          <w:szCs w:val="24"/>
        </w:rPr>
        <w:t>в</w:t>
      </w:r>
      <w:r>
        <w:rPr>
          <w:szCs w:val="24"/>
        </w:rPr>
        <w:t xml:space="preserve"> </w:t>
      </w:r>
      <w:r w:rsidRPr="007C6703">
        <w:rPr>
          <w:szCs w:val="24"/>
        </w:rPr>
        <w:t>журнале</w:t>
      </w:r>
      <w:r>
        <w:rPr>
          <w:szCs w:val="24"/>
        </w:rPr>
        <w:t xml:space="preserve"> </w:t>
      </w:r>
      <w:r w:rsidRPr="007C6703">
        <w:rPr>
          <w:szCs w:val="24"/>
        </w:rPr>
        <w:t>планов</w:t>
      </w:r>
      <w:r>
        <w:rPr>
          <w:szCs w:val="24"/>
        </w:rPr>
        <w:t xml:space="preserve"> </w:t>
      </w:r>
      <w:r w:rsidRPr="007C6703">
        <w:rPr>
          <w:szCs w:val="24"/>
        </w:rPr>
        <w:t>вакцинации</w:t>
      </w:r>
      <w:r>
        <w:rPr>
          <w:szCs w:val="24"/>
        </w:rPr>
        <w:t xml:space="preserve"> </w:t>
      </w:r>
      <w:r w:rsidRPr="007C6703">
        <w:rPr>
          <w:szCs w:val="24"/>
        </w:rPr>
        <w:t>по</w:t>
      </w:r>
      <w:r>
        <w:rPr>
          <w:szCs w:val="24"/>
        </w:rPr>
        <w:t xml:space="preserve"> </w:t>
      </w:r>
      <w:r w:rsidRPr="007C6703">
        <w:rPr>
          <w:szCs w:val="24"/>
        </w:rPr>
        <w:t>следующим</w:t>
      </w:r>
      <w:r>
        <w:rPr>
          <w:szCs w:val="24"/>
        </w:rPr>
        <w:t xml:space="preserve"> </w:t>
      </w:r>
      <w:r w:rsidRPr="007C6703">
        <w:rPr>
          <w:szCs w:val="24"/>
        </w:rPr>
        <w:t>параметрам:</w:t>
      </w:r>
    </w:p>
    <w:p w14:paraId="38B1722D" w14:textId="77777777" w:rsidR="002C4829" w:rsidRPr="007C6703" w:rsidRDefault="002C4829" w:rsidP="002C4829">
      <w:pPr>
        <w:numPr>
          <w:ilvl w:val="2"/>
          <w:numId w:val="175"/>
        </w:numPr>
        <w:spacing w:line="360" w:lineRule="auto"/>
        <w:jc w:val="both"/>
        <w:rPr>
          <w:szCs w:val="24"/>
        </w:rPr>
      </w:pPr>
      <w:r w:rsidRPr="007C6703">
        <w:rPr>
          <w:szCs w:val="24"/>
        </w:rPr>
        <w:t>Фамилия;</w:t>
      </w:r>
    </w:p>
    <w:p w14:paraId="0A760DA8" w14:textId="77777777" w:rsidR="002C4829" w:rsidRPr="007C6703" w:rsidRDefault="002C4829" w:rsidP="002C4829">
      <w:pPr>
        <w:numPr>
          <w:ilvl w:val="2"/>
          <w:numId w:val="175"/>
        </w:numPr>
        <w:spacing w:line="360" w:lineRule="auto"/>
        <w:jc w:val="both"/>
        <w:rPr>
          <w:szCs w:val="24"/>
        </w:rPr>
      </w:pPr>
      <w:r w:rsidRPr="007C6703">
        <w:rPr>
          <w:szCs w:val="24"/>
        </w:rPr>
        <w:t>Имя;</w:t>
      </w:r>
    </w:p>
    <w:p w14:paraId="6DF68952" w14:textId="77777777" w:rsidR="002C4829" w:rsidRPr="007C6703" w:rsidRDefault="002C4829" w:rsidP="002C4829">
      <w:pPr>
        <w:numPr>
          <w:ilvl w:val="2"/>
          <w:numId w:val="175"/>
        </w:numPr>
        <w:spacing w:line="360" w:lineRule="auto"/>
        <w:jc w:val="both"/>
        <w:rPr>
          <w:szCs w:val="24"/>
        </w:rPr>
      </w:pPr>
      <w:r w:rsidRPr="007C6703">
        <w:rPr>
          <w:szCs w:val="24"/>
        </w:rPr>
        <w:t>Отчество;</w:t>
      </w:r>
    </w:p>
    <w:p w14:paraId="25FEFDD6" w14:textId="77777777" w:rsidR="002C4829" w:rsidRPr="007C6703" w:rsidRDefault="002C4829" w:rsidP="002C4829">
      <w:pPr>
        <w:numPr>
          <w:ilvl w:val="2"/>
          <w:numId w:val="175"/>
        </w:numPr>
        <w:spacing w:line="360" w:lineRule="auto"/>
        <w:jc w:val="both"/>
        <w:rPr>
          <w:szCs w:val="24"/>
        </w:rPr>
      </w:pPr>
      <w:r w:rsidRPr="007C6703">
        <w:rPr>
          <w:szCs w:val="24"/>
        </w:rPr>
        <w:t>Год</w:t>
      </w:r>
      <w:r>
        <w:rPr>
          <w:szCs w:val="24"/>
        </w:rPr>
        <w:t xml:space="preserve"> </w:t>
      </w:r>
      <w:r w:rsidRPr="007C6703">
        <w:rPr>
          <w:szCs w:val="24"/>
        </w:rPr>
        <w:t>рождения</w:t>
      </w:r>
      <w:r>
        <w:rPr>
          <w:szCs w:val="24"/>
        </w:rPr>
        <w:t xml:space="preserve"> </w:t>
      </w:r>
      <w:r w:rsidRPr="007C6703">
        <w:rPr>
          <w:szCs w:val="24"/>
        </w:rPr>
        <w:t>с</w:t>
      </w:r>
      <w:r>
        <w:rPr>
          <w:szCs w:val="24"/>
        </w:rPr>
        <w:t xml:space="preserve"> </w:t>
      </w:r>
      <w:r w:rsidRPr="007C6703">
        <w:rPr>
          <w:szCs w:val="24"/>
        </w:rPr>
        <w:t>&lt;&gt;</w:t>
      </w:r>
      <w:r>
        <w:rPr>
          <w:szCs w:val="24"/>
        </w:rPr>
        <w:t xml:space="preserve"> </w:t>
      </w:r>
      <w:r w:rsidRPr="007C6703">
        <w:rPr>
          <w:szCs w:val="24"/>
        </w:rPr>
        <w:t>по</w:t>
      </w:r>
      <w:r>
        <w:rPr>
          <w:szCs w:val="24"/>
        </w:rPr>
        <w:t xml:space="preserve"> </w:t>
      </w:r>
      <w:r w:rsidRPr="007C6703">
        <w:rPr>
          <w:szCs w:val="24"/>
        </w:rPr>
        <w:t>&lt;&gt;;</w:t>
      </w:r>
    </w:p>
    <w:p w14:paraId="425CB5B6" w14:textId="77777777" w:rsidR="002C4829" w:rsidRPr="007C6703" w:rsidRDefault="002C4829" w:rsidP="002C4829">
      <w:pPr>
        <w:numPr>
          <w:ilvl w:val="2"/>
          <w:numId w:val="175"/>
        </w:numPr>
        <w:spacing w:line="360" w:lineRule="auto"/>
        <w:jc w:val="both"/>
        <w:rPr>
          <w:szCs w:val="24"/>
        </w:rPr>
      </w:pPr>
      <w:r w:rsidRPr="007C6703">
        <w:rPr>
          <w:szCs w:val="24"/>
        </w:rPr>
        <w:t>Возраст</w:t>
      </w:r>
      <w:r>
        <w:rPr>
          <w:szCs w:val="24"/>
        </w:rPr>
        <w:t xml:space="preserve"> </w:t>
      </w:r>
      <w:r w:rsidRPr="007C6703">
        <w:rPr>
          <w:szCs w:val="24"/>
        </w:rPr>
        <w:t>с</w:t>
      </w:r>
      <w:r>
        <w:rPr>
          <w:szCs w:val="24"/>
        </w:rPr>
        <w:t xml:space="preserve"> </w:t>
      </w:r>
      <w:r w:rsidRPr="007C6703">
        <w:rPr>
          <w:szCs w:val="24"/>
        </w:rPr>
        <w:t>&lt;&gt;</w:t>
      </w:r>
      <w:r>
        <w:rPr>
          <w:szCs w:val="24"/>
        </w:rPr>
        <w:t xml:space="preserve"> </w:t>
      </w:r>
      <w:r w:rsidRPr="007C6703">
        <w:rPr>
          <w:szCs w:val="24"/>
        </w:rPr>
        <w:t>по</w:t>
      </w:r>
      <w:r>
        <w:rPr>
          <w:szCs w:val="24"/>
        </w:rPr>
        <w:t xml:space="preserve"> </w:t>
      </w:r>
      <w:r w:rsidRPr="007C6703">
        <w:rPr>
          <w:szCs w:val="24"/>
        </w:rPr>
        <w:t>&lt;&gt;;</w:t>
      </w:r>
    </w:p>
    <w:p w14:paraId="79B3DF14" w14:textId="77777777" w:rsidR="002C4829" w:rsidRPr="007C6703" w:rsidRDefault="002C4829" w:rsidP="002C4829">
      <w:pPr>
        <w:numPr>
          <w:ilvl w:val="2"/>
          <w:numId w:val="175"/>
        </w:numPr>
        <w:spacing w:line="360" w:lineRule="auto"/>
        <w:jc w:val="both"/>
        <w:rPr>
          <w:szCs w:val="24"/>
        </w:rPr>
      </w:pPr>
      <w:r w:rsidRPr="007C6703">
        <w:rPr>
          <w:szCs w:val="24"/>
        </w:rPr>
        <w:t>МО</w:t>
      </w:r>
      <w:r>
        <w:rPr>
          <w:szCs w:val="24"/>
        </w:rPr>
        <w:t xml:space="preserve"> </w:t>
      </w:r>
      <w:r w:rsidRPr="007C6703">
        <w:rPr>
          <w:szCs w:val="24"/>
        </w:rPr>
        <w:t>прикрепления;</w:t>
      </w:r>
    </w:p>
    <w:p w14:paraId="04820BEA" w14:textId="77777777" w:rsidR="002C4829" w:rsidRPr="007C6703" w:rsidRDefault="002C4829" w:rsidP="002C4829">
      <w:pPr>
        <w:numPr>
          <w:ilvl w:val="2"/>
          <w:numId w:val="175"/>
        </w:numPr>
        <w:spacing w:line="360" w:lineRule="auto"/>
        <w:jc w:val="both"/>
        <w:rPr>
          <w:szCs w:val="24"/>
        </w:rPr>
      </w:pPr>
      <w:r w:rsidRPr="007C6703">
        <w:rPr>
          <w:szCs w:val="24"/>
        </w:rPr>
        <w:t>Участок;</w:t>
      </w:r>
    </w:p>
    <w:p w14:paraId="0C0FB70D" w14:textId="77777777" w:rsidR="002C4829" w:rsidRPr="007C6703" w:rsidRDefault="002C4829" w:rsidP="002C4829">
      <w:pPr>
        <w:numPr>
          <w:ilvl w:val="2"/>
          <w:numId w:val="175"/>
        </w:numPr>
        <w:spacing w:line="360" w:lineRule="auto"/>
        <w:jc w:val="both"/>
        <w:rPr>
          <w:szCs w:val="24"/>
        </w:rPr>
      </w:pPr>
      <w:r w:rsidRPr="007C6703">
        <w:rPr>
          <w:szCs w:val="24"/>
        </w:rPr>
        <w:t>Плановая</w:t>
      </w:r>
      <w:r>
        <w:rPr>
          <w:szCs w:val="24"/>
        </w:rPr>
        <w:t xml:space="preserve"> </w:t>
      </w:r>
      <w:r w:rsidRPr="007C6703">
        <w:rPr>
          <w:szCs w:val="24"/>
        </w:rPr>
        <w:t>дата</w:t>
      </w:r>
      <w:r>
        <w:rPr>
          <w:szCs w:val="24"/>
        </w:rPr>
        <w:t xml:space="preserve"> </w:t>
      </w:r>
      <w:r w:rsidRPr="007C6703">
        <w:rPr>
          <w:szCs w:val="24"/>
        </w:rPr>
        <w:t>прививки;</w:t>
      </w:r>
    </w:p>
    <w:p w14:paraId="51EE1330" w14:textId="77777777" w:rsidR="002C4829" w:rsidRPr="007C6703" w:rsidRDefault="002C4829" w:rsidP="002C4829">
      <w:pPr>
        <w:numPr>
          <w:ilvl w:val="2"/>
          <w:numId w:val="175"/>
        </w:numPr>
        <w:spacing w:line="360" w:lineRule="auto"/>
        <w:jc w:val="both"/>
        <w:rPr>
          <w:szCs w:val="24"/>
        </w:rPr>
      </w:pPr>
      <w:r w:rsidRPr="007C6703">
        <w:rPr>
          <w:szCs w:val="24"/>
        </w:rPr>
        <w:t>В</w:t>
      </w:r>
      <w:r>
        <w:rPr>
          <w:szCs w:val="24"/>
        </w:rPr>
        <w:t xml:space="preserve"> </w:t>
      </w:r>
      <w:r w:rsidRPr="007C6703">
        <w:rPr>
          <w:szCs w:val="24"/>
        </w:rPr>
        <w:t>том</w:t>
      </w:r>
      <w:r>
        <w:rPr>
          <w:szCs w:val="24"/>
        </w:rPr>
        <w:t xml:space="preserve"> </w:t>
      </w:r>
      <w:r w:rsidRPr="007C6703">
        <w:rPr>
          <w:szCs w:val="24"/>
        </w:rPr>
        <w:t>числе</w:t>
      </w:r>
      <w:r>
        <w:rPr>
          <w:szCs w:val="24"/>
        </w:rPr>
        <w:t xml:space="preserve"> </w:t>
      </w:r>
      <w:r w:rsidRPr="007C6703">
        <w:rPr>
          <w:szCs w:val="24"/>
        </w:rPr>
        <w:t>просроченные;</w:t>
      </w:r>
    </w:p>
    <w:p w14:paraId="3562EB62" w14:textId="77777777" w:rsidR="002C4829" w:rsidRPr="007C6703" w:rsidRDefault="002C4829" w:rsidP="002C4829">
      <w:pPr>
        <w:numPr>
          <w:ilvl w:val="2"/>
          <w:numId w:val="175"/>
        </w:numPr>
        <w:spacing w:line="360" w:lineRule="auto"/>
        <w:jc w:val="both"/>
        <w:rPr>
          <w:szCs w:val="24"/>
        </w:rPr>
      </w:pPr>
      <w:r w:rsidRPr="007C6703">
        <w:rPr>
          <w:szCs w:val="24"/>
        </w:rPr>
        <w:t>Вид</w:t>
      </w:r>
      <w:r>
        <w:rPr>
          <w:szCs w:val="24"/>
        </w:rPr>
        <w:t xml:space="preserve"> </w:t>
      </w:r>
      <w:r w:rsidRPr="007C6703">
        <w:rPr>
          <w:szCs w:val="24"/>
        </w:rPr>
        <w:t>прививки;</w:t>
      </w:r>
    </w:p>
    <w:p w14:paraId="2EECEB5D" w14:textId="77777777" w:rsidR="002C4829" w:rsidRPr="007C6703" w:rsidRDefault="002C4829" w:rsidP="002C4829">
      <w:pPr>
        <w:numPr>
          <w:ilvl w:val="2"/>
          <w:numId w:val="175"/>
        </w:numPr>
        <w:spacing w:line="360" w:lineRule="auto"/>
        <w:jc w:val="both"/>
        <w:rPr>
          <w:szCs w:val="24"/>
        </w:rPr>
      </w:pPr>
      <w:r w:rsidRPr="007C6703">
        <w:rPr>
          <w:szCs w:val="24"/>
        </w:rPr>
        <w:t>Прививка;</w:t>
      </w:r>
    </w:p>
    <w:p w14:paraId="520E23AE" w14:textId="77777777" w:rsidR="002C4829" w:rsidRPr="007C6703" w:rsidRDefault="002C4829" w:rsidP="002C4829">
      <w:pPr>
        <w:numPr>
          <w:ilvl w:val="2"/>
          <w:numId w:val="175"/>
        </w:numPr>
        <w:spacing w:line="360" w:lineRule="auto"/>
        <w:jc w:val="both"/>
        <w:rPr>
          <w:szCs w:val="24"/>
        </w:rPr>
      </w:pPr>
      <w:r w:rsidRPr="007C6703">
        <w:rPr>
          <w:szCs w:val="24"/>
        </w:rPr>
        <w:t>Наличие</w:t>
      </w:r>
      <w:r>
        <w:rPr>
          <w:szCs w:val="24"/>
        </w:rPr>
        <w:t xml:space="preserve"> </w:t>
      </w:r>
      <w:r w:rsidRPr="007C6703">
        <w:rPr>
          <w:szCs w:val="24"/>
        </w:rPr>
        <w:t>вакцины</w:t>
      </w:r>
      <w:r>
        <w:rPr>
          <w:szCs w:val="24"/>
        </w:rPr>
        <w:t xml:space="preserve"> </w:t>
      </w:r>
      <w:r w:rsidRPr="007C6703">
        <w:rPr>
          <w:szCs w:val="24"/>
        </w:rPr>
        <w:t>в</w:t>
      </w:r>
      <w:r>
        <w:rPr>
          <w:szCs w:val="24"/>
        </w:rPr>
        <w:t xml:space="preserve"> </w:t>
      </w:r>
      <w:r w:rsidRPr="007C6703">
        <w:rPr>
          <w:szCs w:val="24"/>
        </w:rPr>
        <w:t>МО.</w:t>
      </w:r>
    </w:p>
    <w:p w14:paraId="037B9C56"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карты</w:t>
      </w:r>
      <w:r>
        <w:rPr>
          <w:szCs w:val="24"/>
        </w:rPr>
        <w:t xml:space="preserve"> </w:t>
      </w:r>
      <w:r w:rsidRPr="007C6703">
        <w:rPr>
          <w:szCs w:val="24"/>
        </w:rPr>
        <w:t>профилактических</w:t>
      </w:r>
      <w:r>
        <w:rPr>
          <w:szCs w:val="24"/>
        </w:rPr>
        <w:t xml:space="preserve"> </w:t>
      </w:r>
      <w:r w:rsidRPr="007C6703">
        <w:rPr>
          <w:szCs w:val="24"/>
        </w:rPr>
        <w:t>прививок</w:t>
      </w:r>
      <w:r>
        <w:rPr>
          <w:szCs w:val="24"/>
        </w:rPr>
        <w:t xml:space="preserve"> </w:t>
      </w:r>
      <w:r w:rsidRPr="007C6703">
        <w:rPr>
          <w:szCs w:val="24"/>
        </w:rPr>
        <w:t>пациента</w:t>
      </w:r>
      <w:r>
        <w:rPr>
          <w:szCs w:val="24"/>
        </w:rPr>
        <w:t xml:space="preserve"> </w:t>
      </w:r>
      <w:r w:rsidRPr="007C6703">
        <w:rPr>
          <w:szCs w:val="24"/>
        </w:rPr>
        <w:t>из</w:t>
      </w:r>
      <w:r>
        <w:rPr>
          <w:szCs w:val="24"/>
        </w:rPr>
        <w:t xml:space="preserve"> </w:t>
      </w:r>
      <w:r w:rsidRPr="007C6703">
        <w:rPr>
          <w:szCs w:val="24"/>
        </w:rPr>
        <w:t>журнала</w:t>
      </w:r>
      <w:r>
        <w:rPr>
          <w:szCs w:val="24"/>
        </w:rPr>
        <w:t xml:space="preserve"> </w:t>
      </w:r>
      <w:r w:rsidRPr="007C6703">
        <w:rPr>
          <w:szCs w:val="24"/>
        </w:rPr>
        <w:t>планов</w:t>
      </w:r>
      <w:r>
        <w:rPr>
          <w:szCs w:val="24"/>
        </w:rPr>
        <w:t xml:space="preserve"> </w:t>
      </w:r>
      <w:r w:rsidRPr="007C6703">
        <w:rPr>
          <w:szCs w:val="24"/>
        </w:rPr>
        <w:t>вакцинации;</w:t>
      </w:r>
    </w:p>
    <w:p w14:paraId="382945B7"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ЭМК</w:t>
      </w:r>
      <w:r>
        <w:rPr>
          <w:szCs w:val="24"/>
        </w:rPr>
        <w:t xml:space="preserve"> </w:t>
      </w:r>
      <w:r w:rsidRPr="007C6703">
        <w:rPr>
          <w:szCs w:val="24"/>
        </w:rPr>
        <w:t>пациента</w:t>
      </w:r>
      <w:r>
        <w:rPr>
          <w:szCs w:val="24"/>
        </w:rPr>
        <w:t xml:space="preserve"> </w:t>
      </w:r>
      <w:r w:rsidRPr="007C6703">
        <w:rPr>
          <w:szCs w:val="24"/>
        </w:rPr>
        <w:t>из</w:t>
      </w:r>
      <w:r>
        <w:rPr>
          <w:szCs w:val="24"/>
        </w:rPr>
        <w:t xml:space="preserve"> </w:t>
      </w:r>
      <w:r w:rsidRPr="007C6703">
        <w:rPr>
          <w:szCs w:val="24"/>
        </w:rPr>
        <w:t>журнала</w:t>
      </w:r>
      <w:r>
        <w:rPr>
          <w:szCs w:val="24"/>
        </w:rPr>
        <w:t xml:space="preserve"> </w:t>
      </w:r>
      <w:r w:rsidRPr="007C6703">
        <w:rPr>
          <w:szCs w:val="24"/>
        </w:rPr>
        <w:t>планов</w:t>
      </w:r>
      <w:r>
        <w:rPr>
          <w:szCs w:val="24"/>
        </w:rPr>
        <w:t xml:space="preserve"> </w:t>
      </w:r>
      <w:r w:rsidRPr="007C6703">
        <w:rPr>
          <w:szCs w:val="24"/>
        </w:rPr>
        <w:t>вакцинации;</w:t>
      </w:r>
    </w:p>
    <w:p w14:paraId="22645958" w14:textId="77777777" w:rsidR="002C4829" w:rsidRPr="007C6703" w:rsidRDefault="002C4829" w:rsidP="002C4829">
      <w:pPr>
        <w:numPr>
          <w:ilvl w:val="0"/>
          <w:numId w:val="175"/>
        </w:numPr>
        <w:spacing w:line="360" w:lineRule="auto"/>
        <w:ind w:left="1434" w:hanging="357"/>
        <w:jc w:val="both"/>
        <w:rPr>
          <w:szCs w:val="24"/>
          <w:shd w:val="clear" w:color="auto" w:fill="B6D7A8"/>
        </w:rPr>
      </w:pPr>
      <w:r w:rsidRPr="007C6703">
        <w:rPr>
          <w:szCs w:val="24"/>
        </w:rPr>
        <w:t>Создание</w:t>
      </w:r>
      <w:r>
        <w:rPr>
          <w:szCs w:val="24"/>
        </w:rPr>
        <w:t xml:space="preserve"> </w:t>
      </w:r>
      <w:r w:rsidRPr="007C6703">
        <w:rPr>
          <w:szCs w:val="24"/>
        </w:rPr>
        <w:t>направления</w:t>
      </w:r>
      <w:r>
        <w:rPr>
          <w:szCs w:val="24"/>
        </w:rPr>
        <w:t xml:space="preserve"> </w:t>
      </w:r>
      <w:r w:rsidRPr="007C6703">
        <w:rPr>
          <w:szCs w:val="24"/>
        </w:rPr>
        <w:t>на</w:t>
      </w:r>
      <w:r>
        <w:rPr>
          <w:szCs w:val="24"/>
        </w:rPr>
        <w:t xml:space="preserve"> </w:t>
      </w:r>
      <w:r w:rsidRPr="007C6703">
        <w:rPr>
          <w:szCs w:val="24"/>
        </w:rPr>
        <w:t>осмотр</w:t>
      </w:r>
      <w:r>
        <w:rPr>
          <w:szCs w:val="24"/>
        </w:rPr>
        <w:t xml:space="preserve"> </w:t>
      </w:r>
      <w:r w:rsidRPr="007C6703">
        <w:rPr>
          <w:szCs w:val="24"/>
        </w:rPr>
        <w:t>перед</w:t>
      </w:r>
      <w:r>
        <w:rPr>
          <w:szCs w:val="24"/>
        </w:rPr>
        <w:t xml:space="preserve"> </w:t>
      </w:r>
      <w:r w:rsidRPr="007C6703">
        <w:rPr>
          <w:szCs w:val="24"/>
        </w:rPr>
        <w:t>вакцинацией</w:t>
      </w:r>
      <w:r>
        <w:rPr>
          <w:szCs w:val="24"/>
        </w:rPr>
        <w:t xml:space="preserve"> </w:t>
      </w:r>
      <w:r w:rsidRPr="007C6703">
        <w:rPr>
          <w:szCs w:val="24"/>
        </w:rPr>
        <w:t>из</w:t>
      </w:r>
      <w:r>
        <w:rPr>
          <w:szCs w:val="24"/>
        </w:rPr>
        <w:t xml:space="preserve"> </w:t>
      </w:r>
      <w:r w:rsidRPr="007C6703">
        <w:rPr>
          <w:szCs w:val="24"/>
        </w:rPr>
        <w:t>журнала</w:t>
      </w:r>
      <w:r>
        <w:rPr>
          <w:szCs w:val="24"/>
        </w:rPr>
        <w:t xml:space="preserve"> </w:t>
      </w:r>
      <w:r w:rsidRPr="007C6703">
        <w:rPr>
          <w:szCs w:val="24"/>
        </w:rPr>
        <w:t>планов</w:t>
      </w:r>
      <w:r>
        <w:rPr>
          <w:szCs w:val="24"/>
        </w:rPr>
        <w:t xml:space="preserve"> </w:t>
      </w:r>
      <w:r w:rsidRPr="007C6703">
        <w:rPr>
          <w:szCs w:val="24"/>
        </w:rPr>
        <w:t>вакцинации.</w:t>
      </w:r>
    </w:p>
    <w:p w14:paraId="7EC452F7" w14:textId="26EFBA91" w:rsidR="002C4829" w:rsidRPr="007C6703" w:rsidRDefault="002C4829" w:rsidP="002C4829">
      <w:pPr>
        <w:pStyle w:val="44"/>
        <w:rPr>
          <w:lang w:val="ru"/>
        </w:rPr>
      </w:pPr>
      <w:r>
        <w:rPr>
          <w:lang w:val="ru"/>
        </w:rPr>
        <w:t xml:space="preserve">Модуль </w:t>
      </w:r>
      <w:r w:rsidR="003E046B">
        <w:rPr>
          <w:lang w:val="ru"/>
        </w:rPr>
        <w:t>"</w:t>
      </w:r>
      <w:r w:rsidRPr="007C6703">
        <w:rPr>
          <w:lang w:val="ru"/>
        </w:rPr>
        <w:t>Информация</w:t>
      </w:r>
      <w:r>
        <w:rPr>
          <w:lang w:val="ru"/>
        </w:rPr>
        <w:t xml:space="preserve"> </w:t>
      </w:r>
      <w:r w:rsidRPr="007C6703">
        <w:rPr>
          <w:lang w:val="ru"/>
        </w:rPr>
        <w:t>об</w:t>
      </w:r>
      <w:r>
        <w:rPr>
          <w:lang w:val="ru"/>
        </w:rPr>
        <w:t xml:space="preserve"> </w:t>
      </w:r>
      <w:r w:rsidRPr="007C6703">
        <w:rPr>
          <w:lang w:val="ru"/>
        </w:rPr>
        <w:t>иммунизации</w:t>
      </w:r>
      <w:r w:rsidR="003E046B">
        <w:rPr>
          <w:lang w:val="ru"/>
        </w:rPr>
        <w:t>"</w:t>
      </w:r>
    </w:p>
    <w:p w14:paraId="4CAFD14E" w14:textId="77777777" w:rsidR="002C4829" w:rsidRPr="007C6703" w:rsidRDefault="002C4829" w:rsidP="002C4829">
      <w:pPr>
        <w:spacing w:line="360" w:lineRule="auto"/>
        <w:ind w:firstLine="851"/>
        <w:jc w:val="both"/>
        <w:rPr>
          <w:szCs w:val="24"/>
        </w:rPr>
      </w:pPr>
      <w:r>
        <w:rPr>
          <w:szCs w:val="24"/>
        </w:rPr>
        <w:t xml:space="preserve">Модуль </w:t>
      </w:r>
      <w:r w:rsidRPr="007C6703">
        <w:rPr>
          <w:szCs w:val="24"/>
        </w:rPr>
        <w:t>должен</w:t>
      </w:r>
      <w:r>
        <w:rPr>
          <w:szCs w:val="24"/>
        </w:rPr>
        <w:t xml:space="preserve"> </w:t>
      </w:r>
      <w:r w:rsidRPr="007C6703">
        <w:rPr>
          <w:szCs w:val="24"/>
        </w:rPr>
        <w:t>обеспечить</w:t>
      </w:r>
      <w:r>
        <w:rPr>
          <w:szCs w:val="24"/>
        </w:rPr>
        <w:t xml:space="preserve"> </w:t>
      </w:r>
      <w:r w:rsidRPr="007C6703">
        <w:rPr>
          <w:szCs w:val="24"/>
        </w:rPr>
        <w:t>развитие</w:t>
      </w:r>
      <w:r>
        <w:rPr>
          <w:szCs w:val="24"/>
        </w:rPr>
        <w:t xml:space="preserve"> </w:t>
      </w:r>
      <w:r w:rsidRPr="007C6703">
        <w:rPr>
          <w:szCs w:val="24"/>
        </w:rPr>
        <w:t>функций</w:t>
      </w:r>
      <w:r>
        <w:rPr>
          <w:szCs w:val="24"/>
        </w:rPr>
        <w:t xml:space="preserve"> </w:t>
      </w:r>
      <w:r w:rsidRPr="007C6703">
        <w:rPr>
          <w:szCs w:val="24"/>
        </w:rPr>
        <w:t>сигнальной</w:t>
      </w:r>
      <w:r>
        <w:rPr>
          <w:szCs w:val="24"/>
        </w:rPr>
        <w:t xml:space="preserve"> </w:t>
      </w:r>
      <w:r w:rsidRPr="007C6703">
        <w:rPr>
          <w:szCs w:val="24"/>
        </w:rPr>
        <w:t>информации</w:t>
      </w:r>
      <w:r>
        <w:rPr>
          <w:szCs w:val="24"/>
        </w:rPr>
        <w:t xml:space="preserve"> </w:t>
      </w:r>
      <w:r w:rsidRPr="007C6703">
        <w:rPr>
          <w:szCs w:val="24"/>
        </w:rPr>
        <w:t>пациента</w:t>
      </w:r>
      <w:r>
        <w:rPr>
          <w:szCs w:val="24"/>
        </w:rPr>
        <w:t xml:space="preserve"> </w:t>
      </w:r>
      <w:r w:rsidRPr="007C6703">
        <w:rPr>
          <w:szCs w:val="24"/>
        </w:rPr>
        <w:t>в</w:t>
      </w:r>
      <w:r>
        <w:rPr>
          <w:szCs w:val="24"/>
        </w:rPr>
        <w:t xml:space="preserve"> </w:t>
      </w:r>
      <w:r w:rsidRPr="007C6703">
        <w:rPr>
          <w:szCs w:val="24"/>
        </w:rPr>
        <w:t>части</w:t>
      </w:r>
      <w:r>
        <w:rPr>
          <w:szCs w:val="24"/>
        </w:rPr>
        <w:t xml:space="preserve"> </w:t>
      </w:r>
      <w:r w:rsidRPr="007C6703">
        <w:rPr>
          <w:szCs w:val="24"/>
        </w:rPr>
        <w:t>добавления</w:t>
      </w:r>
      <w:r>
        <w:rPr>
          <w:szCs w:val="24"/>
        </w:rPr>
        <w:t xml:space="preserve"> </w:t>
      </w:r>
      <w:r w:rsidRPr="007C6703">
        <w:rPr>
          <w:szCs w:val="24"/>
        </w:rPr>
        <w:t>раздела</w:t>
      </w:r>
      <w:r>
        <w:rPr>
          <w:szCs w:val="24"/>
        </w:rPr>
        <w:t xml:space="preserve"> </w:t>
      </w:r>
      <w:r w:rsidRPr="007C6703">
        <w:rPr>
          <w:szCs w:val="24"/>
        </w:rPr>
        <w:t>с</w:t>
      </w:r>
      <w:r>
        <w:rPr>
          <w:szCs w:val="24"/>
        </w:rPr>
        <w:t xml:space="preserve"> </w:t>
      </w:r>
      <w:r w:rsidRPr="007C6703">
        <w:rPr>
          <w:szCs w:val="24"/>
        </w:rPr>
        <w:t>данными</w:t>
      </w:r>
      <w:r>
        <w:rPr>
          <w:szCs w:val="24"/>
        </w:rPr>
        <w:t xml:space="preserve"> </w:t>
      </w:r>
      <w:r w:rsidRPr="007C6703">
        <w:rPr>
          <w:szCs w:val="24"/>
        </w:rPr>
        <w:t>об</w:t>
      </w:r>
      <w:r>
        <w:rPr>
          <w:szCs w:val="24"/>
        </w:rPr>
        <w:t xml:space="preserve"> </w:t>
      </w:r>
      <w:r w:rsidRPr="007C6703">
        <w:rPr>
          <w:szCs w:val="24"/>
        </w:rPr>
        <w:t>исполненных</w:t>
      </w:r>
      <w:r>
        <w:rPr>
          <w:szCs w:val="24"/>
        </w:rPr>
        <w:t xml:space="preserve"> </w:t>
      </w:r>
      <w:r w:rsidRPr="007C6703">
        <w:rPr>
          <w:szCs w:val="24"/>
        </w:rPr>
        <w:t>прививках</w:t>
      </w:r>
      <w:r>
        <w:rPr>
          <w:szCs w:val="24"/>
        </w:rPr>
        <w:t xml:space="preserve"> </w:t>
      </w:r>
      <w:r w:rsidRPr="007C6703">
        <w:rPr>
          <w:szCs w:val="24"/>
        </w:rPr>
        <w:t>пациента,</w:t>
      </w:r>
      <w:r>
        <w:rPr>
          <w:szCs w:val="24"/>
        </w:rPr>
        <w:t xml:space="preserve"> </w:t>
      </w:r>
      <w:r w:rsidRPr="007C6703">
        <w:rPr>
          <w:szCs w:val="24"/>
        </w:rPr>
        <w:t>отводах/отказах,</w:t>
      </w:r>
      <w:r>
        <w:rPr>
          <w:szCs w:val="24"/>
        </w:rPr>
        <w:t xml:space="preserve"> </w:t>
      </w:r>
      <w:r w:rsidRPr="007C6703">
        <w:rPr>
          <w:szCs w:val="24"/>
        </w:rPr>
        <w:t>противопоказаниях</w:t>
      </w:r>
      <w:r>
        <w:rPr>
          <w:szCs w:val="24"/>
        </w:rPr>
        <w:t xml:space="preserve"> </w:t>
      </w:r>
      <w:r w:rsidRPr="007C6703">
        <w:rPr>
          <w:szCs w:val="24"/>
        </w:rPr>
        <w:t>пациента,</w:t>
      </w:r>
      <w:r>
        <w:rPr>
          <w:szCs w:val="24"/>
        </w:rPr>
        <w:t xml:space="preserve"> </w:t>
      </w:r>
      <w:r w:rsidRPr="007C6703">
        <w:rPr>
          <w:szCs w:val="24"/>
        </w:rPr>
        <w:t>группах</w:t>
      </w:r>
      <w:r>
        <w:rPr>
          <w:szCs w:val="24"/>
        </w:rPr>
        <w:t xml:space="preserve"> </w:t>
      </w:r>
      <w:r w:rsidRPr="007C6703">
        <w:rPr>
          <w:szCs w:val="24"/>
        </w:rPr>
        <w:t>риска</w:t>
      </w:r>
      <w:r>
        <w:rPr>
          <w:szCs w:val="24"/>
        </w:rPr>
        <w:t xml:space="preserve"> </w:t>
      </w:r>
      <w:r w:rsidRPr="007C6703">
        <w:rPr>
          <w:szCs w:val="24"/>
        </w:rPr>
        <w:t>пациента,</w:t>
      </w:r>
      <w:r>
        <w:rPr>
          <w:szCs w:val="24"/>
        </w:rPr>
        <w:t xml:space="preserve"> </w:t>
      </w:r>
      <w:r w:rsidRPr="007C6703">
        <w:rPr>
          <w:szCs w:val="24"/>
        </w:rPr>
        <w:t>сильных</w:t>
      </w:r>
      <w:r>
        <w:rPr>
          <w:szCs w:val="24"/>
        </w:rPr>
        <w:t xml:space="preserve"> </w:t>
      </w:r>
      <w:r w:rsidRPr="007C6703">
        <w:rPr>
          <w:szCs w:val="24"/>
        </w:rPr>
        <w:t>реакциях</w:t>
      </w:r>
      <w:r>
        <w:rPr>
          <w:szCs w:val="24"/>
        </w:rPr>
        <w:t xml:space="preserve"> </w:t>
      </w:r>
      <w:r w:rsidRPr="007C6703">
        <w:rPr>
          <w:szCs w:val="24"/>
        </w:rPr>
        <w:t>пациента</w:t>
      </w:r>
      <w:r>
        <w:rPr>
          <w:szCs w:val="24"/>
        </w:rPr>
        <w:t xml:space="preserve"> </w:t>
      </w:r>
      <w:r w:rsidRPr="007C6703">
        <w:rPr>
          <w:szCs w:val="24"/>
        </w:rPr>
        <w:t>на</w:t>
      </w:r>
      <w:r>
        <w:rPr>
          <w:szCs w:val="24"/>
        </w:rPr>
        <w:t xml:space="preserve"> </w:t>
      </w:r>
      <w:r w:rsidRPr="007C6703">
        <w:rPr>
          <w:szCs w:val="24"/>
        </w:rPr>
        <w:t>иммунобиологические</w:t>
      </w:r>
      <w:r>
        <w:rPr>
          <w:szCs w:val="24"/>
        </w:rPr>
        <w:t xml:space="preserve"> </w:t>
      </w:r>
      <w:r w:rsidRPr="007C6703">
        <w:rPr>
          <w:szCs w:val="24"/>
        </w:rPr>
        <w:t>препараты.</w:t>
      </w:r>
    </w:p>
    <w:p w14:paraId="0FFD75AE" w14:textId="77777777" w:rsidR="002C4829" w:rsidRPr="007C6703" w:rsidRDefault="002C4829" w:rsidP="002C4829">
      <w:pPr>
        <w:spacing w:line="360" w:lineRule="auto"/>
        <w:ind w:firstLine="851"/>
        <w:jc w:val="both"/>
        <w:rPr>
          <w:szCs w:val="24"/>
        </w:rPr>
      </w:pPr>
      <w:r w:rsidRPr="007C6703">
        <w:rPr>
          <w:szCs w:val="24"/>
        </w:rPr>
        <w:t>В</w:t>
      </w:r>
      <w:r>
        <w:rPr>
          <w:szCs w:val="24"/>
        </w:rPr>
        <w:t xml:space="preserve"> </w:t>
      </w:r>
      <w:r w:rsidRPr="007C6703">
        <w:rPr>
          <w:szCs w:val="24"/>
        </w:rPr>
        <w:t>ходе</w:t>
      </w:r>
      <w:r>
        <w:rPr>
          <w:szCs w:val="24"/>
        </w:rPr>
        <w:t xml:space="preserve"> </w:t>
      </w:r>
      <w:r w:rsidRPr="007C6703">
        <w:rPr>
          <w:szCs w:val="24"/>
        </w:rPr>
        <w:t>внедрения</w:t>
      </w:r>
      <w:r>
        <w:rPr>
          <w:szCs w:val="24"/>
        </w:rPr>
        <w:t xml:space="preserve"> </w:t>
      </w:r>
      <w:r w:rsidRPr="007C6703">
        <w:rPr>
          <w:szCs w:val="24"/>
        </w:rPr>
        <w:t>модуля</w:t>
      </w:r>
      <w:r>
        <w:rPr>
          <w:szCs w:val="24"/>
        </w:rPr>
        <w:t xml:space="preserve"> </w:t>
      </w:r>
      <w:r w:rsidRPr="007C6703">
        <w:rPr>
          <w:szCs w:val="24"/>
        </w:rPr>
        <w:t>должны</w:t>
      </w:r>
      <w:r>
        <w:rPr>
          <w:szCs w:val="24"/>
        </w:rPr>
        <w:t xml:space="preserve"> </w:t>
      </w:r>
      <w:r w:rsidRPr="007C6703">
        <w:rPr>
          <w:szCs w:val="24"/>
        </w:rPr>
        <w:t>быть</w:t>
      </w:r>
      <w:r>
        <w:rPr>
          <w:szCs w:val="24"/>
        </w:rPr>
        <w:t xml:space="preserve"> </w:t>
      </w:r>
      <w:r w:rsidRPr="007C6703">
        <w:rPr>
          <w:szCs w:val="24"/>
        </w:rPr>
        <w:t>реализованы</w:t>
      </w:r>
      <w:r>
        <w:rPr>
          <w:szCs w:val="24"/>
        </w:rPr>
        <w:t xml:space="preserve"> </w:t>
      </w:r>
      <w:r w:rsidRPr="007C6703">
        <w:rPr>
          <w:szCs w:val="24"/>
        </w:rPr>
        <w:t>следующие</w:t>
      </w:r>
      <w:r>
        <w:rPr>
          <w:szCs w:val="24"/>
        </w:rPr>
        <w:t xml:space="preserve"> </w:t>
      </w:r>
      <w:r w:rsidRPr="007C6703">
        <w:rPr>
          <w:szCs w:val="24"/>
        </w:rPr>
        <w:t>функции:</w:t>
      </w:r>
    </w:p>
    <w:p w14:paraId="09984D9C"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карты</w:t>
      </w:r>
      <w:r>
        <w:rPr>
          <w:szCs w:val="24"/>
        </w:rPr>
        <w:t xml:space="preserve"> </w:t>
      </w:r>
      <w:r w:rsidRPr="007C6703">
        <w:rPr>
          <w:szCs w:val="24"/>
        </w:rPr>
        <w:t>профилактических</w:t>
      </w:r>
      <w:r>
        <w:rPr>
          <w:szCs w:val="24"/>
        </w:rPr>
        <w:t xml:space="preserve"> </w:t>
      </w:r>
      <w:r w:rsidRPr="007C6703">
        <w:rPr>
          <w:szCs w:val="24"/>
        </w:rPr>
        <w:t>прививок;</w:t>
      </w:r>
    </w:p>
    <w:p w14:paraId="32E61265" w14:textId="77777777" w:rsidR="002C4829" w:rsidRPr="007C6703" w:rsidRDefault="002C4829" w:rsidP="002C4829">
      <w:pPr>
        <w:numPr>
          <w:ilvl w:val="0"/>
          <w:numId w:val="175"/>
        </w:numPr>
        <w:spacing w:line="360" w:lineRule="auto"/>
        <w:ind w:left="1434" w:hanging="357"/>
        <w:jc w:val="both"/>
        <w:rPr>
          <w:szCs w:val="24"/>
        </w:rPr>
      </w:pPr>
      <w:r w:rsidRPr="007C6703">
        <w:rPr>
          <w:szCs w:val="24"/>
        </w:rPr>
        <w:lastRenderedPageBreak/>
        <w:t>Автоматическое</w:t>
      </w:r>
      <w:r>
        <w:rPr>
          <w:szCs w:val="24"/>
        </w:rPr>
        <w:t xml:space="preserve"> </w:t>
      </w:r>
      <w:r w:rsidRPr="007C6703">
        <w:rPr>
          <w:szCs w:val="24"/>
        </w:rPr>
        <w:t>заполнение</w:t>
      </w:r>
      <w:r>
        <w:rPr>
          <w:szCs w:val="24"/>
        </w:rPr>
        <w:t xml:space="preserve"> </w:t>
      </w:r>
      <w:r w:rsidRPr="007C6703">
        <w:rPr>
          <w:szCs w:val="24"/>
        </w:rPr>
        <w:t>карты</w:t>
      </w:r>
      <w:r>
        <w:rPr>
          <w:szCs w:val="24"/>
        </w:rPr>
        <w:t xml:space="preserve"> </w:t>
      </w:r>
      <w:r w:rsidRPr="007C6703">
        <w:rPr>
          <w:szCs w:val="24"/>
        </w:rPr>
        <w:t>профилактических</w:t>
      </w:r>
      <w:r>
        <w:rPr>
          <w:szCs w:val="24"/>
        </w:rPr>
        <w:t xml:space="preserve"> </w:t>
      </w:r>
      <w:r w:rsidRPr="007C6703">
        <w:rPr>
          <w:szCs w:val="24"/>
        </w:rPr>
        <w:t>прививок</w:t>
      </w:r>
      <w:r>
        <w:rPr>
          <w:szCs w:val="24"/>
        </w:rPr>
        <w:t xml:space="preserve"> </w:t>
      </w:r>
      <w:r w:rsidRPr="007C6703">
        <w:rPr>
          <w:szCs w:val="24"/>
        </w:rPr>
        <w:t>в</w:t>
      </w:r>
      <w:r>
        <w:rPr>
          <w:szCs w:val="24"/>
        </w:rPr>
        <w:t xml:space="preserve"> </w:t>
      </w:r>
      <w:r w:rsidRPr="007C6703">
        <w:rPr>
          <w:szCs w:val="24"/>
        </w:rPr>
        <w:t>ЭМК</w:t>
      </w:r>
      <w:r>
        <w:rPr>
          <w:szCs w:val="24"/>
        </w:rPr>
        <w:t xml:space="preserve"> </w:t>
      </w:r>
      <w:r w:rsidRPr="007C6703">
        <w:rPr>
          <w:szCs w:val="24"/>
        </w:rPr>
        <w:t>пациента</w:t>
      </w:r>
      <w:r>
        <w:rPr>
          <w:szCs w:val="24"/>
        </w:rPr>
        <w:t xml:space="preserve"> </w:t>
      </w:r>
      <w:r w:rsidRPr="007C6703">
        <w:rPr>
          <w:szCs w:val="24"/>
        </w:rPr>
        <w:t>на</w:t>
      </w:r>
      <w:r>
        <w:rPr>
          <w:szCs w:val="24"/>
        </w:rPr>
        <w:t xml:space="preserve"> </w:t>
      </w:r>
      <w:r w:rsidRPr="007C6703">
        <w:rPr>
          <w:szCs w:val="24"/>
        </w:rPr>
        <w:t>основе</w:t>
      </w:r>
      <w:r>
        <w:rPr>
          <w:szCs w:val="24"/>
        </w:rPr>
        <w:t xml:space="preserve"> </w:t>
      </w:r>
      <w:r w:rsidRPr="007C6703">
        <w:rPr>
          <w:szCs w:val="24"/>
        </w:rPr>
        <w:t>данных</w:t>
      </w:r>
      <w:r>
        <w:rPr>
          <w:szCs w:val="24"/>
        </w:rPr>
        <w:t xml:space="preserve"> </w:t>
      </w:r>
      <w:r w:rsidRPr="007C6703">
        <w:rPr>
          <w:szCs w:val="24"/>
        </w:rPr>
        <w:t>о</w:t>
      </w:r>
      <w:r>
        <w:rPr>
          <w:szCs w:val="24"/>
        </w:rPr>
        <w:t xml:space="preserve"> </w:t>
      </w:r>
      <w:r w:rsidRPr="007C6703">
        <w:rPr>
          <w:szCs w:val="24"/>
        </w:rPr>
        <w:t>вакцинации,</w:t>
      </w:r>
      <w:r>
        <w:rPr>
          <w:szCs w:val="24"/>
        </w:rPr>
        <w:t xml:space="preserve"> </w:t>
      </w:r>
      <w:r w:rsidRPr="007C6703">
        <w:rPr>
          <w:szCs w:val="24"/>
        </w:rPr>
        <w:t>проведенной</w:t>
      </w:r>
      <w:r>
        <w:rPr>
          <w:szCs w:val="24"/>
        </w:rPr>
        <w:t xml:space="preserve"> </w:t>
      </w:r>
      <w:r w:rsidRPr="007C6703">
        <w:rPr>
          <w:szCs w:val="24"/>
        </w:rPr>
        <w:t>в</w:t>
      </w:r>
      <w:r>
        <w:rPr>
          <w:szCs w:val="24"/>
        </w:rPr>
        <w:t xml:space="preserve"> </w:t>
      </w:r>
      <w:r w:rsidRPr="007C6703">
        <w:rPr>
          <w:szCs w:val="24"/>
        </w:rPr>
        <w:t>посещении</w:t>
      </w:r>
      <w:r>
        <w:rPr>
          <w:szCs w:val="24"/>
        </w:rPr>
        <w:t xml:space="preserve"> </w:t>
      </w:r>
      <w:r w:rsidRPr="007C6703">
        <w:rPr>
          <w:szCs w:val="24"/>
        </w:rPr>
        <w:t>в</w:t>
      </w:r>
      <w:r>
        <w:rPr>
          <w:szCs w:val="24"/>
        </w:rPr>
        <w:t xml:space="preserve"> </w:t>
      </w:r>
      <w:r w:rsidRPr="007C6703">
        <w:rPr>
          <w:szCs w:val="24"/>
        </w:rPr>
        <w:t>ИС;</w:t>
      </w:r>
    </w:p>
    <w:p w14:paraId="3F5C736D"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профилактических</w:t>
      </w:r>
      <w:r>
        <w:rPr>
          <w:szCs w:val="24"/>
        </w:rPr>
        <w:t xml:space="preserve"> </w:t>
      </w:r>
      <w:r w:rsidRPr="007C6703">
        <w:rPr>
          <w:szCs w:val="24"/>
        </w:rPr>
        <w:t>прививок</w:t>
      </w:r>
      <w:r>
        <w:rPr>
          <w:szCs w:val="24"/>
        </w:rPr>
        <w:t xml:space="preserve"> </w:t>
      </w:r>
      <w:r w:rsidRPr="007C6703">
        <w:rPr>
          <w:szCs w:val="24"/>
        </w:rPr>
        <w:t>в</w:t>
      </w:r>
      <w:r>
        <w:rPr>
          <w:szCs w:val="24"/>
        </w:rPr>
        <w:t xml:space="preserve"> </w:t>
      </w:r>
      <w:r w:rsidRPr="007C6703">
        <w:rPr>
          <w:szCs w:val="24"/>
        </w:rPr>
        <w:t>ручном</w:t>
      </w:r>
      <w:r>
        <w:rPr>
          <w:szCs w:val="24"/>
        </w:rPr>
        <w:t xml:space="preserve"> </w:t>
      </w:r>
      <w:r w:rsidRPr="007C6703">
        <w:rPr>
          <w:szCs w:val="24"/>
        </w:rPr>
        <w:t>режиме</w:t>
      </w:r>
      <w:r>
        <w:rPr>
          <w:szCs w:val="24"/>
        </w:rPr>
        <w:t xml:space="preserve"> </w:t>
      </w:r>
      <w:r w:rsidRPr="007C6703">
        <w:rPr>
          <w:szCs w:val="24"/>
        </w:rPr>
        <w:t>на</w:t>
      </w:r>
      <w:r>
        <w:rPr>
          <w:szCs w:val="24"/>
        </w:rPr>
        <w:t xml:space="preserve"> </w:t>
      </w:r>
      <w:r w:rsidRPr="007C6703">
        <w:rPr>
          <w:szCs w:val="24"/>
        </w:rPr>
        <w:t>основании</w:t>
      </w:r>
      <w:r>
        <w:rPr>
          <w:szCs w:val="24"/>
        </w:rPr>
        <w:t xml:space="preserve"> </w:t>
      </w:r>
      <w:r w:rsidRPr="007C6703">
        <w:rPr>
          <w:szCs w:val="24"/>
        </w:rPr>
        <w:t>представленной</w:t>
      </w:r>
      <w:r>
        <w:rPr>
          <w:szCs w:val="24"/>
        </w:rPr>
        <w:t xml:space="preserve"> </w:t>
      </w:r>
      <w:r w:rsidRPr="007C6703">
        <w:rPr>
          <w:szCs w:val="24"/>
        </w:rPr>
        <w:t>пациентом</w:t>
      </w:r>
      <w:r>
        <w:rPr>
          <w:szCs w:val="24"/>
        </w:rPr>
        <w:t xml:space="preserve"> </w:t>
      </w:r>
      <w:r w:rsidRPr="007C6703">
        <w:rPr>
          <w:szCs w:val="24"/>
        </w:rPr>
        <w:t>информации</w:t>
      </w:r>
      <w:r>
        <w:rPr>
          <w:szCs w:val="24"/>
        </w:rPr>
        <w:t xml:space="preserve"> </w:t>
      </w:r>
      <w:r w:rsidRPr="007C6703">
        <w:rPr>
          <w:szCs w:val="24"/>
        </w:rPr>
        <w:t>в</w:t>
      </w:r>
      <w:r>
        <w:rPr>
          <w:szCs w:val="24"/>
        </w:rPr>
        <w:t xml:space="preserve"> </w:t>
      </w:r>
      <w:r w:rsidRPr="007C6703">
        <w:rPr>
          <w:szCs w:val="24"/>
        </w:rPr>
        <w:t>медицинских</w:t>
      </w:r>
      <w:r>
        <w:rPr>
          <w:szCs w:val="24"/>
        </w:rPr>
        <w:t xml:space="preserve"> </w:t>
      </w:r>
      <w:r w:rsidRPr="007C6703">
        <w:rPr>
          <w:szCs w:val="24"/>
        </w:rPr>
        <w:t>документах;</w:t>
      </w:r>
    </w:p>
    <w:p w14:paraId="58C4E20E"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Изменение,</w:t>
      </w:r>
      <w:r>
        <w:rPr>
          <w:szCs w:val="24"/>
        </w:rPr>
        <w:t xml:space="preserve"> </w:t>
      </w:r>
      <w:r w:rsidRPr="007C6703">
        <w:rPr>
          <w:szCs w:val="24"/>
        </w:rPr>
        <w:t>удаление</w:t>
      </w:r>
      <w:r>
        <w:rPr>
          <w:szCs w:val="24"/>
        </w:rPr>
        <w:t xml:space="preserve"> </w:t>
      </w:r>
      <w:r w:rsidRPr="007C6703">
        <w:rPr>
          <w:szCs w:val="24"/>
        </w:rPr>
        <w:t>профилактических</w:t>
      </w:r>
      <w:r>
        <w:rPr>
          <w:szCs w:val="24"/>
        </w:rPr>
        <w:t xml:space="preserve"> </w:t>
      </w:r>
      <w:r w:rsidRPr="007C6703">
        <w:rPr>
          <w:szCs w:val="24"/>
        </w:rPr>
        <w:t>прививок,</w:t>
      </w:r>
      <w:r>
        <w:rPr>
          <w:szCs w:val="24"/>
        </w:rPr>
        <w:t xml:space="preserve"> </w:t>
      </w:r>
      <w:r w:rsidRPr="007C6703">
        <w:rPr>
          <w:szCs w:val="24"/>
        </w:rPr>
        <w:t>добавленных</w:t>
      </w:r>
      <w:r>
        <w:rPr>
          <w:szCs w:val="24"/>
        </w:rPr>
        <w:t xml:space="preserve"> </w:t>
      </w:r>
      <w:r w:rsidRPr="007C6703">
        <w:rPr>
          <w:szCs w:val="24"/>
        </w:rPr>
        <w:t>в</w:t>
      </w:r>
      <w:r>
        <w:rPr>
          <w:szCs w:val="24"/>
        </w:rPr>
        <w:t xml:space="preserve"> </w:t>
      </w:r>
      <w:r w:rsidRPr="007C6703">
        <w:rPr>
          <w:szCs w:val="24"/>
        </w:rPr>
        <w:t>ручном</w:t>
      </w:r>
      <w:r>
        <w:rPr>
          <w:szCs w:val="24"/>
        </w:rPr>
        <w:t xml:space="preserve"> </w:t>
      </w:r>
      <w:r w:rsidRPr="007C6703">
        <w:rPr>
          <w:szCs w:val="24"/>
        </w:rPr>
        <w:t>режиме;</w:t>
      </w:r>
    </w:p>
    <w:p w14:paraId="14211B8A" w14:textId="67FAC3C2" w:rsidR="002C4829" w:rsidRPr="007C6703" w:rsidRDefault="002C4829" w:rsidP="002C4829">
      <w:pPr>
        <w:numPr>
          <w:ilvl w:val="0"/>
          <w:numId w:val="175"/>
        </w:numPr>
        <w:spacing w:line="360" w:lineRule="auto"/>
        <w:ind w:left="1434" w:hanging="357"/>
        <w:jc w:val="both"/>
        <w:rPr>
          <w:szCs w:val="24"/>
        </w:rPr>
      </w:pPr>
      <w:r w:rsidRPr="007C6703">
        <w:rPr>
          <w:szCs w:val="24"/>
        </w:rPr>
        <w:t>Возможность</w:t>
      </w:r>
      <w:r>
        <w:rPr>
          <w:szCs w:val="24"/>
        </w:rPr>
        <w:t xml:space="preserve"> </w:t>
      </w:r>
      <w:r w:rsidRPr="007C6703">
        <w:rPr>
          <w:szCs w:val="24"/>
        </w:rPr>
        <w:t>редактирования</w:t>
      </w:r>
      <w:r>
        <w:rPr>
          <w:szCs w:val="24"/>
        </w:rPr>
        <w:t xml:space="preserve"> </w:t>
      </w:r>
      <w:r w:rsidRPr="007C6703">
        <w:rPr>
          <w:szCs w:val="24"/>
        </w:rPr>
        <w:t>прививки</w:t>
      </w:r>
      <w:r>
        <w:rPr>
          <w:szCs w:val="24"/>
        </w:rPr>
        <w:t xml:space="preserve"> </w:t>
      </w:r>
      <w:r w:rsidRPr="007C6703">
        <w:rPr>
          <w:szCs w:val="24"/>
        </w:rPr>
        <w:t>для</w:t>
      </w:r>
      <w:r>
        <w:rPr>
          <w:szCs w:val="24"/>
        </w:rPr>
        <w:t xml:space="preserve"> </w:t>
      </w:r>
      <w:r w:rsidRPr="007C6703">
        <w:rPr>
          <w:szCs w:val="24"/>
        </w:rPr>
        <w:t>ввода</w:t>
      </w:r>
      <w:r>
        <w:rPr>
          <w:szCs w:val="24"/>
        </w:rPr>
        <w:t xml:space="preserve"> </w:t>
      </w:r>
      <w:r w:rsidRPr="007C6703">
        <w:rPr>
          <w:szCs w:val="24"/>
        </w:rPr>
        <w:t>данных</w:t>
      </w:r>
      <w:r>
        <w:rPr>
          <w:szCs w:val="24"/>
        </w:rPr>
        <w:t xml:space="preserve"> </w:t>
      </w:r>
      <w:r w:rsidRPr="007C6703">
        <w:rPr>
          <w:szCs w:val="24"/>
        </w:rPr>
        <w:t>о</w:t>
      </w:r>
      <w:r>
        <w:rPr>
          <w:szCs w:val="24"/>
        </w:rPr>
        <w:t xml:space="preserve"> </w:t>
      </w:r>
      <w:r w:rsidRPr="007C6703">
        <w:rPr>
          <w:szCs w:val="24"/>
        </w:rPr>
        <w:t>размере</w:t>
      </w:r>
      <w:r>
        <w:rPr>
          <w:szCs w:val="24"/>
        </w:rPr>
        <w:t xml:space="preserve"> </w:t>
      </w:r>
      <w:r w:rsidRPr="007C6703">
        <w:rPr>
          <w:szCs w:val="24"/>
        </w:rPr>
        <w:t>рубчика</w:t>
      </w:r>
      <w:r>
        <w:rPr>
          <w:szCs w:val="24"/>
        </w:rPr>
        <w:t xml:space="preserve"> </w:t>
      </w:r>
      <w:r w:rsidRPr="007C6703">
        <w:rPr>
          <w:szCs w:val="24"/>
        </w:rPr>
        <w:t>для</w:t>
      </w:r>
      <w:r>
        <w:rPr>
          <w:szCs w:val="24"/>
        </w:rPr>
        <w:t xml:space="preserve"> </w:t>
      </w:r>
      <w:r w:rsidRPr="007C6703">
        <w:rPr>
          <w:szCs w:val="24"/>
        </w:rPr>
        <w:t>прививок</w:t>
      </w:r>
      <w:r>
        <w:rPr>
          <w:szCs w:val="24"/>
        </w:rPr>
        <w:t xml:space="preserve"> </w:t>
      </w:r>
      <w:r w:rsidRPr="007C6703">
        <w:rPr>
          <w:szCs w:val="24"/>
        </w:rPr>
        <w:t>с</w:t>
      </w:r>
      <w:r>
        <w:rPr>
          <w:szCs w:val="24"/>
        </w:rPr>
        <w:t xml:space="preserve"> </w:t>
      </w:r>
      <w:r w:rsidRPr="007C6703">
        <w:rPr>
          <w:szCs w:val="24"/>
        </w:rPr>
        <w:t>типом</w:t>
      </w:r>
      <w:r>
        <w:rPr>
          <w:szCs w:val="24"/>
        </w:rPr>
        <w:t xml:space="preserve"> </w:t>
      </w:r>
      <w:r w:rsidR="003E046B">
        <w:rPr>
          <w:szCs w:val="24"/>
        </w:rPr>
        <w:t>"</w:t>
      </w:r>
      <w:r w:rsidRPr="007C6703">
        <w:rPr>
          <w:szCs w:val="24"/>
        </w:rPr>
        <w:t>против</w:t>
      </w:r>
      <w:r>
        <w:rPr>
          <w:szCs w:val="24"/>
        </w:rPr>
        <w:t xml:space="preserve"> </w:t>
      </w:r>
      <w:r w:rsidRPr="007C6703">
        <w:rPr>
          <w:szCs w:val="24"/>
        </w:rPr>
        <w:t>туберкулеза</w:t>
      </w:r>
      <w:r w:rsidR="003E046B">
        <w:rPr>
          <w:szCs w:val="24"/>
        </w:rPr>
        <w:t>"</w:t>
      </w:r>
      <w:r w:rsidRPr="007C6703">
        <w:rPr>
          <w:szCs w:val="24"/>
        </w:rPr>
        <w:t>;</w:t>
      </w:r>
    </w:p>
    <w:p w14:paraId="552A388D"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Печать</w:t>
      </w:r>
      <w:r>
        <w:rPr>
          <w:szCs w:val="24"/>
        </w:rPr>
        <w:t xml:space="preserve"> </w:t>
      </w:r>
      <w:r w:rsidRPr="007C6703">
        <w:rPr>
          <w:szCs w:val="24"/>
        </w:rPr>
        <w:t>формы</w:t>
      </w:r>
      <w:r>
        <w:rPr>
          <w:szCs w:val="24"/>
        </w:rPr>
        <w:t xml:space="preserve"> </w:t>
      </w:r>
      <w:r w:rsidRPr="007C6703">
        <w:rPr>
          <w:szCs w:val="24"/>
        </w:rPr>
        <w:t>063/у;</w:t>
      </w:r>
    </w:p>
    <w:p w14:paraId="4FC854A2"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Возможность</w:t>
      </w:r>
      <w:r>
        <w:rPr>
          <w:szCs w:val="24"/>
        </w:rPr>
        <w:t xml:space="preserve"> </w:t>
      </w:r>
      <w:r w:rsidRPr="007C6703">
        <w:rPr>
          <w:szCs w:val="24"/>
        </w:rPr>
        <w:t>открытия</w:t>
      </w:r>
      <w:r>
        <w:rPr>
          <w:szCs w:val="24"/>
        </w:rPr>
        <w:t xml:space="preserve"> </w:t>
      </w:r>
      <w:r w:rsidRPr="007C6703">
        <w:rPr>
          <w:szCs w:val="24"/>
        </w:rPr>
        <w:t>плана</w:t>
      </w:r>
      <w:r>
        <w:rPr>
          <w:szCs w:val="24"/>
        </w:rPr>
        <w:t xml:space="preserve"> </w:t>
      </w:r>
      <w:r w:rsidRPr="007C6703">
        <w:rPr>
          <w:szCs w:val="24"/>
        </w:rPr>
        <w:t>профилактических</w:t>
      </w:r>
      <w:r>
        <w:rPr>
          <w:szCs w:val="24"/>
        </w:rPr>
        <w:t xml:space="preserve"> </w:t>
      </w:r>
      <w:r w:rsidRPr="007C6703">
        <w:rPr>
          <w:szCs w:val="24"/>
        </w:rPr>
        <w:t>прививок</w:t>
      </w:r>
      <w:r>
        <w:rPr>
          <w:szCs w:val="24"/>
        </w:rPr>
        <w:t xml:space="preserve"> </w:t>
      </w:r>
      <w:r w:rsidRPr="007C6703">
        <w:rPr>
          <w:szCs w:val="24"/>
        </w:rPr>
        <w:t>пациента;</w:t>
      </w:r>
    </w:p>
    <w:p w14:paraId="5363BBC5"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извещений</w:t>
      </w:r>
      <w:r>
        <w:rPr>
          <w:szCs w:val="24"/>
        </w:rPr>
        <w:t xml:space="preserve"> </w:t>
      </w:r>
      <w:r w:rsidRPr="007C6703">
        <w:rPr>
          <w:szCs w:val="24"/>
        </w:rPr>
        <w:t>о</w:t>
      </w:r>
      <w:r>
        <w:rPr>
          <w:szCs w:val="24"/>
        </w:rPr>
        <w:t xml:space="preserve"> </w:t>
      </w:r>
      <w:r w:rsidRPr="007C6703">
        <w:rPr>
          <w:szCs w:val="24"/>
        </w:rPr>
        <w:t>неблагоприятных</w:t>
      </w:r>
      <w:r>
        <w:rPr>
          <w:szCs w:val="24"/>
        </w:rPr>
        <w:t xml:space="preserve"> </w:t>
      </w:r>
      <w:r w:rsidRPr="007C6703">
        <w:rPr>
          <w:szCs w:val="24"/>
        </w:rPr>
        <w:t>реакциях</w:t>
      </w:r>
      <w:r>
        <w:rPr>
          <w:szCs w:val="24"/>
        </w:rPr>
        <w:t xml:space="preserve"> </w:t>
      </w:r>
      <w:r w:rsidRPr="007C6703">
        <w:rPr>
          <w:szCs w:val="24"/>
        </w:rPr>
        <w:t>на</w:t>
      </w:r>
      <w:r>
        <w:rPr>
          <w:szCs w:val="24"/>
        </w:rPr>
        <w:t xml:space="preserve"> </w:t>
      </w:r>
      <w:r w:rsidRPr="007C6703">
        <w:rPr>
          <w:szCs w:val="24"/>
        </w:rPr>
        <w:t>вакцинацию;</w:t>
      </w:r>
    </w:p>
    <w:p w14:paraId="34274424"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Отправка</w:t>
      </w:r>
      <w:r>
        <w:rPr>
          <w:szCs w:val="24"/>
        </w:rPr>
        <w:t xml:space="preserve"> </w:t>
      </w:r>
      <w:r w:rsidRPr="007C6703">
        <w:rPr>
          <w:szCs w:val="24"/>
        </w:rPr>
        <w:t>уведомлений</w:t>
      </w:r>
      <w:r>
        <w:rPr>
          <w:szCs w:val="24"/>
        </w:rPr>
        <w:t xml:space="preserve"> </w:t>
      </w:r>
      <w:r w:rsidRPr="007C6703">
        <w:rPr>
          <w:szCs w:val="24"/>
        </w:rPr>
        <w:t>о</w:t>
      </w:r>
      <w:r>
        <w:rPr>
          <w:szCs w:val="24"/>
        </w:rPr>
        <w:t xml:space="preserve"> </w:t>
      </w:r>
      <w:r w:rsidRPr="007C6703">
        <w:rPr>
          <w:szCs w:val="24"/>
        </w:rPr>
        <w:t>подтвержденных</w:t>
      </w:r>
      <w:r>
        <w:rPr>
          <w:szCs w:val="24"/>
        </w:rPr>
        <w:t xml:space="preserve"> </w:t>
      </w:r>
      <w:r w:rsidRPr="007C6703">
        <w:rPr>
          <w:szCs w:val="24"/>
        </w:rPr>
        <w:t>неблагоприятных</w:t>
      </w:r>
      <w:r>
        <w:rPr>
          <w:szCs w:val="24"/>
        </w:rPr>
        <w:t xml:space="preserve"> </w:t>
      </w:r>
      <w:r w:rsidRPr="007C6703">
        <w:rPr>
          <w:szCs w:val="24"/>
        </w:rPr>
        <w:t>реакциях</w:t>
      </w:r>
      <w:r>
        <w:rPr>
          <w:szCs w:val="24"/>
        </w:rPr>
        <w:t xml:space="preserve"> </w:t>
      </w:r>
      <w:r w:rsidRPr="007C6703">
        <w:rPr>
          <w:szCs w:val="24"/>
        </w:rPr>
        <w:t>выбранным</w:t>
      </w:r>
      <w:r>
        <w:rPr>
          <w:szCs w:val="24"/>
        </w:rPr>
        <w:t xml:space="preserve"> </w:t>
      </w:r>
      <w:r w:rsidRPr="007C6703">
        <w:rPr>
          <w:szCs w:val="24"/>
        </w:rPr>
        <w:t>адресатам:</w:t>
      </w:r>
    </w:p>
    <w:p w14:paraId="616DEF2B" w14:textId="77777777" w:rsidR="002C4829" w:rsidRPr="007C6703" w:rsidRDefault="002C4829" w:rsidP="002C4829">
      <w:pPr>
        <w:numPr>
          <w:ilvl w:val="2"/>
          <w:numId w:val="175"/>
        </w:numPr>
        <w:spacing w:line="360" w:lineRule="auto"/>
        <w:jc w:val="both"/>
        <w:rPr>
          <w:szCs w:val="24"/>
        </w:rPr>
      </w:pPr>
      <w:r w:rsidRPr="007C6703">
        <w:rPr>
          <w:szCs w:val="24"/>
        </w:rPr>
        <w:t>Главный</w:t>
      </w:r>
      <w:r>
        <w:rPr>
          <w:szCs w:val="24"/>
        </w:rPr>
        <w:t xml:space="preserve"> </w:t>
      </w:r>
      <w:r w:rsidRPr="007C6703">
        <w:rPr>
          <w:szCs w:val="24"/>
        </w:rPr>
        <w:t>врач</w:t>
      </w:r>
      <w:r>
        <w:rPr>
          <w:szCs w:val="24"/>
        </w:rPr>
        <w:t xml:space="preserve"> </w:t>
      </w:r>
      <w:r w:rsidRPr="007C6703">
        <w:rPr>
          <w:szCs w:val="24"/>
        </w:rPr>
        <w:t>МО;</w:t>
      </w:r>
    </w:p>
    <w:p w14:paraId="517D3982" w14:textId="77777777" w:rsidR="002C4829" w:rsidRPr="007C6703" w:rsidRDefault="002C4829" w:rsidP="002C4829">
      <w:pPr>
        <w:numPr>
          <w:ilvl w:val="2"/>
          <w:numId w:val="175"/>
        </w:numPr>
        <w:spacing w:line="360" w:lineRule="auto"/>
        <w:jc w:val="both"/>
        <w:rPr>
          <w:szCs w:val="24"/>
        </w:rPr>
      </w:pPr>
      <w:r w:rsidRPr="007C6703">
        <w:rPr>
          <w:szCs w:val="24"/>
        </w:rPr>
        <w:t>Заместитель</w:t>
      </w:r>
      <w:r>
        <w:rPr>
          <w:szCs w:val="24"/>
        </w:rPr>
        <w:t xml:space="preserve"> </w:t>
      </w:r>
      <w:r w:rsidRPr="007C6703">
        <w:rPr>
          <w:szCs w:val="24"/>
        </w:rPr>
        <w:t>главного</w:t>
      </w:r>
      <w:r>
        <w:rPr>
          <w:szCs w:val="24"/>
        </w:rPr>
        <w:t xml:space="preserve"> </w:t>
      </w:r>
      <w:r w:rsidRPr="007C6703">
        <w:rPr>
          <w:szCs w:val="24"/>
        </w:rPr>
        <w:t>врача</w:t>
      </w:r>
      <w:r>
        <w:rPr>
          <w:szCs w:val="24"/>
        </w:rPr>
        <w:t xml:space="preserve"> </w:t>
      </w:r>
      <w:r w:rsidRPr="007C6703">
        <w:rPr>
          <w:szCs w:val="24"/>
        </w:rPr>
        <w:t>по</w:t>
      </w:r>
      <w:r>
        <w:rPr>
          <w:szCs w:val="24"/>
        </w:rPr>
        <w:t xml:space="preserve"> </w:t>
      </w:r>
      <w:r w:rsidRPr="007C6703">
        <w:rPr>
          <w:szCs w:val="24"/>
        </w:rPr>
        <w:t>поликлинике;</w:t>
      </w:r>
    </w:p>
    <w:p w14:paraId="4C1417DA" w14:textId="77777777" w:rsidR="002C4829" w:rsidRPr="007C6703" w:rsidRDefault="002C4829" w:rsidP="002C4829">
      <w:pPr>
        <w:numPr>
          <w:ilvl w:val="2"/>
          <w:numId w:val="175"/>
        </w:numPr>
        <w:spacing w:line="360" w:lineRule="auto"/>
        <w:jc w:val="both"/>
        <w:rPr>
          <w:szCs w:val="24"/>
        </w:rPr>
      </w:pPr>
      <w:r w:rsidRPr="007C6703">
        <w:rPr>
          <w:szCs w:val="24"/>
        </w:rPr>
        <w:t>Заместитель</w:t>
      </w:r>
      <w:r>
        <w:rPr>
          <w:szCs w:val="24"/>
        </w:rPr>
        <w:t xml:space="preserve"> </w:t>
      </w:r>
      <w:r w:rsidRPr="007C6703">
        <w:rPr>
          <w:szCs w:val="24"/>
        </w:rPr>
        <w:t>главного</w:t>
      </w:r>
      <w:r>
        <w:rPr>
          <w:szCs w:val="24"/>
        </w:rPr>
        <w:t xml:space="preserve"> </w:t>
      </w:r>
      <w:r w:rsidRPr="007C6703">
        <w:rPr>
          <w:szCs w:val="24"/>
        </w:rPr>
        <w:t>врача</w:t>
      </w:r>
      <w:r>
        <w:rPr>
          <w:szCs w:val="24"/>
        </w:rPr>
        <w:t xml:space="preserve"> </w:t>
      </w:r>
      <w:r w:rsidRPr="007C6703">
        <w:rPr>
          <w:szCs w:val="24"/>
        </w:rPr>
        <w:t>по</w:t>
      </w:r>
      <w:r>
        <w:rPr>
          <w:szCs w:val="24"/>
        </w:rPr>
        <w:t xml:space="preserve"> </w:t>
      </w:r>
      <w:r w:rsidRPr="007C6703">
        <w:rPr>
          <w:szCs w:val="24"/>
        </w:rPr>
        <w:t>медицинской</w:t>
      </w:r>
      <w:r>
        <w:rPr>
          <w:szCs w:val="24"/>
        </w:rPr>
        <w:t xml:space="preserve"> </w:t>
      </w:r>
      <w:r w:rsidRPr="007C6703">
        <w:rPr>
          <w:szCs w:val="24"/>
        </w:rPr>
        <w:t>части/врачебной</w:t>
      </w:r>
      <w:r>
        <w:rPr>
          <w:szCs w:val="24"/>
        </w:rPr>
        <w:t xml:space="preserve"> </w:t>
      </w:r>
      <w:r w:rsidRPr="007C6703">
        <w:rPr>
          <w:szCs w:val="24"/>
        </w:rPr>
        <w:t>работе;</w:t>
      </w:r>
    </w:p>
    <w:p w14:paraId="39E3E80D" w14:textId="77777777" w:rsidR="002C4829" w:rsidRPr="007C6703" w:rsidRDefault="002C4829" w:rsidP="002C4829">
      <w:pPr>
        <w:numPr>
          <w:ilvl w:val="2"/>
          <w:numId w:val="175"/>
        </w:numPr>
        <w:spacing w:line="360" w:lineRule="auto"/>
        <w:jc w:val="both"/>
        <w:rPr>
          <w:szCs w:val="24"/>
        </w:rPr>
      </w:pPr>
      <w:r w:rsidRPr="007C6703">
        <w:rPr>
          <w:szCs w:val="24"/>
        </w:rPr>
        <w:t>Заведующий</w:t>
      </w:r>
      <w:r>
        <w:rPr>
          <w:szCs w:val="24"/>
        </w:rPr>
        <w:t xml:space="preserve"> </w:t>
      </w:r>
      <w:r w:rsidRPr="007C6703">
        <w:rPr>
          <w:szCs w:val="24"/>
        </w:rPr>
        <w:t>отделением;</w:t>
      </w:r>
    </w:p>
    <w:p w14:paraId="774A1D1A" w14:textId="77777777" w:rsidR="002C4829" w:rsidRPr="007C6703" w:rsidRDefault="002C4829" w:rsidP="002C4829">
      <w:pPr>
        <w:numPr>
          <w:ilvl w:val="2"/>
          <w:numId w:val="175"/>
        </w:numPr>
        <w:spacing w:line="360" w:lineRule="auto"/>
        <w:jc w:val="both"/>
        <w:rPr>
          <w:szCs w:val="24"/>
        </w:rPr>
      </w:pPr>
      <w:proofErr w:type="spellStart"/>
      <w:r w:rsidRPr="007C6703">
        <w:rPr>
          <w:szCs w:val="24"/>
        </w:rPr>
        <w:t>РосЗдравНадзор</w:t>
      </w:r>
      <w:proofErr w:type="spellEnd"/>
      <w:r w:rsidRPr="007C6703">
        <w:rPr>
          <w:szCs w:val="24"/>
        </w:rPr>
        <w:t>.</w:t>
      </w:r>
    </w:p>
    <w:p w14:paraId="714B5B3D"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списка</w:t>
      </w:r>
      <w:r>
        <w:rPr>
          <w:szCs w:val="24"/>
        </w:rPr>
        <w:t xml:space="preserve"> </w:t>
      </w:r>
      <w:r w:rsidRPr="007C6703">
        <w:rPr>
          <w:szCs w:val="24"/>
        </w:rPr>
        <w:t>медицинских</w:t>
      </w:r>
      <w:r>
        <w:rPr>
          <w:szCs w:val="24"/>
        </w:rPr>
        <w:t xml:space="preserve"> </w:t>
      </w:r>
      <w:r w:rsidRPr="007C6703">
        <w:rPr>
          <w:szCs w:val="24"/>
        </w:rPr>
        <w:t>отводов</w:t>
      </w:r>
      <w:r>
        <w:rPr>
          <w:szCs w:val="24"/>
        </w:rPr>
        <w:t xml:space="preserve"> </w:t>
      </w:r>
      <w:r w:rsidRPr="007C6703">
        <w:rPr>
          <w:szCs w:val="24"/>
        </w:rPr>
        <w:t>и</w:t>
      </w:r>
      <w:r>
        <w:rPr>
          <w:szCs w:val="24"/>
        </w:rPr>
        <w:t xml:space="preserve"> </w:t>
      </w:r>
      <w:r w:rsidRPr="007C6703">
        <w:rPr>
          <w:szCs w:val="24"/>
        </w:rPr>
        <w:t>отказов</w:t>
      </w:r>
      <w:r>
        <w:rPr>
          <w:szCs w:val="24"/>
        </w:rPr>
        <w:t xml:space="preserve"> </w:t>
      </w:r>
      <w:r w:rsidRPr="007C6703">
        <w:rPr>
          <w:szCs w:val="24"/>
        </w:rPr>
        <w:t>пациента</w:t>
      </w:r>
      <w:r>
        <w:rPr>
          <w:szCs w:val="24"/>
        </w:rPr>
        <w:t xml:space="preserve"> </w:t>
      </w:r>
      <w:r w:rsidRPr="007C6703">
        <w:rPr>
          <w:szCs w:val="24"/>
        </w:rPr>
        <w:t>от</w:t>
      </w:r>
      <w:r>
        <w:rPr>
          <w:szCs w:val="24"/>
        </w:rPr>
        <w:t xml:space="preserve"> </w:t>
      </w:r>
      <w:r w:rsidRPr="007C6703">
        <w:rPr>
          <w:szCs w:val="24"/>
        </w:rPr>
        <w:t>вакцинации</w:t>
      </w:r>
      <w:r>
        <w:rPr>
          <w:szCs w:val="24"/>
        </w:rPr>
        <w:t xml:space="preserve"> </w:t>
      </w:r>
      <w:r w:rsidRPr="007C6703">
        <w:rPr>
          <w:szCs w:val="24"/>
        </w:rPr>
        <w:t>с</w:t>
      </w:r>
      <w:r>
        <w:rPr>
          <w:szCs w:val="24"/>
        </w:rPr>
        <w:t xml:space="preserve"> </w:t>
      </w:r>
      <w:r w:rsidRPr="007C6703">
        <w:rPr>
          <w:szCs w:val="24"/>
        </w:rPr>
        <w:t>возможностью</w:t>
      </w:r>
      <w:r>
        <w:rPr>
          <w:szCs w:val="24"/>
        </w:rPr>
        <w:t xml:space="preserve"> </w:t>
      </w:r>
      <w:r w:rsidRPr="007C6703">
        <w:rPr>
          <w:szCs w:val="24"/>
        </w:rPr>
        <w:t>добавления,</w:t>
      </w:r>
      <w:r>
        <w:rPr>
          <w:szCs w:val="24"/>
        </w:rPr>
        <w:t xml:space="preserve"> </w:t>
      </w:r>
      <w:r w:rsidRPr="007C6703">
        <w:rPr>
          <w:szCs w:val="24"/>
        </w:rPr>
        <w:t>изменения,</w:t>
      </w:r>
      <w:r>
        <w:rPr>
          <w:szCs w:val="24"/>
        </w:rPr>
        <w:t xml:space="preserve"> </w:t>
      </w:r>
      <w:r w:rsidRPr="007C6703">
        <w:rPr>
          <w:szCs w:val="24"/>
        </w:rPr>
        <w:t>удаления</w:t>
      </w:r>
      <w:r>
        <w:rPr>
          <w:szCs w:val="24"/>
        </w:rPr>
        <w:t xml:space="preserve"> </w:t>
      </w:r>
      <w:r w:rsidRPr="007C6703">
        <w:rPr>
          <w:szCs w:val="24"/>
        </w:rPr>
        <w:t>отводов</w:t>
      </w:r>
      <w:r>
        <w:rPr>
          <w:szCs w:val="24"/>
        </w:rPr>
        <w:t xml:space="preserve"> </w:t>
      </w:r>
      <w:r w:rsidRPr="007C6703">
        <w:rPr>
          <w:szCs w:val="24"/>
        </w:rPr>
        <w:t>и</w:t>
      </w:r>
      <w:r>
        <w:rPr>
          <w:szCs w:val="24"/>
        </w:rPr>
        <w:t xml:space="preserve"> </w:t>
      </w:r>
      <w:r w:rsidRPr="007C6703">
        <w:rPr>
          <w:szCs w:val="24"/>
        </w:rPr>
        <w:t>отказов</w:t>
      </w:r>
      <w:r>
        <w:rPr>
          <w:szCs w:val="24"/>
        </w:rPr>
        <w:t xml:space="preserve"> </w:t>
      </w:r>
      <w:r w:rsidRPr="007C6703">
        <w:rPr>
          <w:szCs w:val="24"/>
        </w:rPr>
        <w:t>пациента;</w:t>
      </w:r>
    </w:p>
    <w:p w14:paraId="72F82978"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списка</w:t>
      </w:r>
      <w:r>
        <w:rPr>
          <w:szCs w:val="24"/>
        </w:rPr>
        <w:t xml:space="preserve"> </w:t>
      </w:r>
      <w:r w:rsidRPr="007C6703">
        <w:rPr>
          <w:szCs w:val="24"/>
        </w:rPr>
        <w:t>противопоказаний</w:t>
      </w:r>
      <w:r>
        <w:rPr>
          <w:szCs w:val="24"/>
        </w:rPr>
        <w:t xml:space="preserve"> </w:t>
      </w:r>
      <w:r w:rsidRPr="007C6703">
        <w:rPr>
          <w:szCs w:val="24"/>
        </w:rPr>
        <w:t>пациента</w:t>
      </w:r>
      <w:r>
        <w:rPr>
          <w:szCs w:val="24"/>
        </w:rPr>
        <w:t xml:space="preserve"> </w:t>
      </w:r>
      <w:r w:rsidRPr="007C6703">
        <w:rPr>
          <w:szCs w:val="24"/>
        </w:rPr>
        <w:t>к</w:t>
      </w:r>
      <w:r>
        <w:rPr>
          <w:szCs w:val="24"/>
        </w:rPr>
        <w:t xml:space="preserve"> </w:t>
      </w:r>
      <w:r w:rsidRPr="007C6703">
        <w:rPr>
          <w:szCs w:val="24"/>
        </w:rPr>
        <w:t>вакцинации</w:t>
      </w:r>
      <w:r>
        <w:rPr>
          <w:szCs w:val="24"/>
        </w:rPr>
        <w:t xml:space="preserve"> </w:t>
      </w:r>
      <w:r w:rsidRPr="007C6703">
        <w:rPr>
          <w:szCs w:val="24"/>
        </w:rPr>
        <w:t>с</w:t>
      </w:r>
      <w:r>
        <w:rPr>
          <w:szCs w:val="24"/>
        </w:rPr>
        <w:t xml:space="preserve"> </w:t>
      </w:r>
      <w:r w:rsidRPr="007C6703">
        <w:rPr>
          <w:szCs w:val="24"/>
        </w:rPr>
        <w:t>возможностью</w:t>
      </w:r>
      <w:r>
        <w:rPr>
          <w:szCs w:val="24"/>
        </w:rPr>
        <w:t xml:space="preserve"> </w:t>
      </w:r>
      <w:r w:rsidRPr="007C6703">
        <w:rPr>
          <w:szCs w:val="24"/>
        </w:rPr>
        <w:t>добавления,</w:t>
      </w:r>
      <w:r>
        <w:rPr>
          <w:szCs w:val="24"/>
        </w:rPr>
        <w:t xml:space="preserve"> </w:t>
      </w:r>
      <w:r w:rsidRPr="007C6703">
        <w:rPr>
          <w:szCs w:val="24"/>
        </w:rPr>
        <w:t>изменения,</w:t>
      </w:r>
      <w:r>
        <w:rPr>
          <w:szCs w:val="24"/>
        </w:rPr>
        <w:t xml:space="preserve"> </w:t>
      </w:r>
      <w:r w:rsidRPr="007C6703">
        <w:rPr>
          <w:szCs w:val="24"/>
        </w:rPr>
        <w:t>удаления</w:t>
      </w:r>
      <w:r>
        <w:rPr>
          <w:szCs w:val="24"/>
        </w:rPr>
        <w:t xml:space="preserve"> </w:t>
      </w:r>
      <w:r w:rsidRPr="007C6703">
        <w:rPr>
          <w:szCs w:val="24"/>
        </w:rPr>
        <w:t>противопоказаний</w:t>
      </w:r>
      <w:r>
        <w:rPr>
          <w:szCs w:val="24"/>
        </w:rPr>
        <w:t xml:space="preserve"> </w:t>
      </w:r>
      <w:r w:rsidRPr="007C6703">
        <w:rPr>
          <w:szCs w:val="24"/>
        </w:rPr>
        <w:t>к</w:t>
      </w:r>
      <w:r>
        <w:rPr>
          <w:szCs w:val="24"/>
        </w:rPr>
        <w:t xml:space="preserve"> </w:t>
      </w:r>
      <w:r w:rsidRPr="007C6703">
        <w:rPr>
          <w:szCs w:val="24"/>
        </w:rPr>
        <w:t>вакцинации;</w:t>
      </w:r>
    </w:p>
    <w:p w14:paraId="355BD99B"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списка</w:t>
      </w:r>
      <w:r>
        <w:rPr>
          <w:szCs w:val="24"/>
        </w:rPr>
        <w:t xml:space="preserve"> </w:t>
      </w:r>
      <w:r w:rsidRPr="007C6703">
        <w:rPr>
          <w:szCs w:val="24"/>
        </w:rPr>
        <w:t>групп</w:t>
      </w:r>
      <w:r>
        <w:rPr>
          <w:szCs w:val="24"/>
        </w:rPr>
        <w:t xml:space="preserve"> </w:t>
      </w:r>
      <w:r w:rsidRPr="007C6703">
        <w:rPr>
          <w:szCs w:val="24"/>
        </w:rPr>
        <w:t>риска,</w:t>
      </w:r>
      <w:r>
        <w:rPr>
          <w:szCs w:val="24"/>
        </w:rPr>
        <w:t xml:space="preserve"> </w:t>
      </w:r>
      <w:r w:rsidRPr="007C6703">
        <w:rPr>
          <w:szCs w:val="24"/>
        </w:rPr>
        <w:t>в</w:t>
      </w:r>
      <w:r>
        <w:rPr>
          <w:szCs w:val="24"/>
        </w:rPr>
        <w:t xml:space="preserve"> </w:t>
      </w:r>
      <w:r w:rsidRPr="007C6703">
        <w:rPr>
          <w:szCs w:val="24"/>
        </w:rPr>
        <w:t>которые</w:t>
      </w:r>
      <w:r>
        <w:rPr>
          <w:szCs w:val="24"/>
        </w:rPr>
        <w:t xml:space="preserve"> </w:t>
      </w:r>
      <w:r w:rsidRPr="007C6703">
        <w:rPr>
          <w:szCs w:val="24"/>
        </w:rPr>
        <w:t>входит</w:t>
      </w:r>
      <w:r>
        <w:rPr>
          <w:szCs w:val="24"/>
        </w:rPr>
        <w:t xml:space="preserve"> </w:t>
      </w:r>
      <w:r w:rsidRPr="007C6703">
        <w:rPr>
          <w:szCs w:val="24"/>
        </w:rPr>
        <w:t>пациент</w:t>
      </w:r>
      <w:r>
        <w:rPr>
          <w:szCs w:val="24"/>
        </w:rPr>
        <w:t xml:space="preserve"> </w:t>
      </w:r>
      <w:r w:rsidRPr="007C6703">
        <w:rPr>
          <w:szCs w:val="24"/>
        </w:rPr>
        <w:t>с</w:t>
      </w:r>
      <w:r>
        <w:rPr>
          <w:szCs w:val="24"/>
        </w:rPr>
        <w:t xml:space="preserve"> </w:t>
      </w:r>
      <w:r w:rsidRPr="007C6703">
        <w:rPr>
          <w:szCs w:val="24"/>
        </w:rPr>
        <w:t>возможностью</w:t>
      </w:r>
      <w:r>
        <w:rPr>
          <w:szCs w:val="24"/>
        </w:rPr>
        <w:t xml:space="preserve"> </w:t>
      </w:r>
      <w:r w:rsidRPr="007C6703">
        <w:rPr>
          <w:szCs w:val="24"/>
        </w:rPr>
        <w:t>добавления,</w:t>
      </w:r>
      <w:r>
        <w:rPr>
          <w:szCs w:val="24"/>
        </w:rPr>
        <w:t xml:space="preserve"> </w:t>
      </w:r>
      <w:r w:rsidRPr="007C6703">
        <w:rPr>
          <w:szCs w:val="24"/>
        </w:rPr>
        <w:t>изменения</w:t>
      </w:r>
      <w:r>
        <w:rPr>
          <w:szCs w:val="24"/>
        </w:rPr>
        <w:t xml:space="preserve"> </w:t>
      </w:r>
      <w:r w:rsidRPr="007C6703">
        <w:rPr>
          <w:szCs w:val="24"/>
        </w:rPr>
        <w:t>и</w:t>
      </w:r>
      <w:r>
        <w:rPr>
          <w:szCs w:val="24"/>
        </w:rPr>
        <w:t xml:space="preserve"> </w:t>
      </w:r>
      <w:r w:rsidRPr="007C6703">
        <w:rPr>
          <w:szCs w:val="24"/>
        </w:rPr>
        <w:t>удаления</w:t>
      </w:r>
      <w:r>
        <w:rPr>
          <w:szCs w:val="24"/>
        </w:rPr>
        <w:t xml:space="preserve"> </w:t>
      </w:r>
      <w:r w:rsidRPr="007C6703">
        <w:rPr>
          <w:szCs w:val="24"/>
        </w:rPr>
        <w:t>группы</w:t>
      </w:r>
      <w:r>
        <w:rPr>
          <w:szCs w:val="24"/>
        </w:rPr>
        <w:t xml:space="preserve"> </w:t>
      </w:r>
      <w:r w:rsidRPr="007C6703">
        <w:rPr>
          <w:szCs w:val="24"/>
        </w:rPr>
        <w:t>риска;</w:t>
      </w:r>
    </w:p>
    <w:p w14:paraId="1FB7D046"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списка</w:t>
      </w:r>
      <w:r>
        <w:rPr>
          <w:szCs w:val="24"/>
        </w:rPr>
        <w:t xml:space="preserve"> </w:t>
      </w:r>
      <w:r w:rsidRPr="007C6703">
        <w:rPr>
          <w:szCs w:val="24"/>
        </w:rPr>
        <w:t>вакцин,</w:t>
      </w:r>
      <w:r>
        <w:rPr>
          <w:szCs w:val="24"/>
        </w:rPr>
        <w:t xml:space="preserve"> </w:t>
      </w:r>
      <w:r w:rsidRPr="007C6703">
        <w:rPr>
          <w:szCs w:val="24"/>
        </w:rPr>
        <w:t>на</w:t>
      </w:r>
      <w:r>
        <w:rPr>
          <w:szCs w:val="24"/>
        </w:rPr>
        <w:t xml:space="preserve"> </w:t>
      </w:r>
      <w:r w:rsidRPr="007C6703">
        <w:rPr>
          <w:szCs w:val="24"/>
        </w:rPr>
        <w:t>которые</w:t>
      </w:r>
      <w:r>
        <w:rPr>
          <w:szCs w:val="24"/>
        </w:rPr>
        <w:t xml:space="preserve"> </w:t>
      </w:r>
      <w:r w:rsidRPr="007C6703">
        <w:rPr>
          <w:szCs w:val="24"/>
        </w:rPr>
        <w:t>отмечены</w:t>
      </w:r>
      <w:r>
        <w:rPr>
          <w:szCs w:val="24"/>
        </w:rPr>
        <w:t xml:space="preserve"> </w:t>
      </w:r>
      <w:r w:rsidRPr="007C6703">
        <w:rPr>
          <w:szCs w:val="24"/>
        </w:rPr>
        <w:t>сильные</w:t>
      </w:r>
      <w:r>
        <w:rPr>
          <w:szCs w:val="24"/>
        </w:rPr>
        <w:t xml:space="preserve"> </w:t>
      </w:r>
      <w:r w:rsidRPr="007C6703">
        <w:rPr>
          <w:szCs w:val="24"/>
        </w:rPr>
        <w:t>реакции</w:t>
      </w:r>
      <w:r>
        <w:rPr>
          <w:szCs w:val="24"/>
        </w:rPr>
        <w:t xml:space="preserve"> </w:t>
      </w:r>
      <w:r w:rsidRPr="007C6703">
        <w:rPr>
          <w:szCs w:val="24"/>
        </w:rPr>
        <w:t>у</w:t>
      </w:r>
      <w:r>
        <w:rPr>
          <w:szCs w:val="24"/>
        </w:rPr>
        <w:t xml:space="preserve"> </w:t>
      </w:r>
      <w:r w:rsidRPr="007C6703">
        <w:rPr>
          <w:szCs w:val="24"/>
        </w:rPr>
        <w:t>пациента</w:t>
      </w:r>
      <w:r>
        <w:rPr>
          <w:szCs w:val="24"/>
        </w:rPr>
        <w:t xml:space="preserve"> </w:t>
      </w:r>
      <w:r w:rsidRPr="007C6703">
        <w:rPr>
          <w:szCs w:val="24"/>
        </w:rPr>
        <w:t>с</w:t>
      </w:r>
      <w:r>
        <w:rPr>
          <w:szCs w:val="24"/>
        </w:rPr>
        <w:t xml:space="preserve"> </w:t>
      </w:r>
      <w:r w:rsidRPr="007C6703">
        <w:rPr>
          <w:szCs w:val="24"/>
        </w:rPr>
        <w:t>возможностью</w:t>
      </w:r>
      <w:r>
        <w:rPr>
          <w:szCs w:val="24"/>
        </w:rPr>
        <w:t xml:space="preserve"> </w:t>
      </w:r>
      <w:r w:rsidRPr="007C6703">
        <w:rPr>
          <w:szCs w:val="24"/>
        </w:rPr>
        <w:t>добавления,</w:t>
      </w:r>
      <w:r>
        <w:rPr>
          <w:szCs w:val="24"/>
        </w:rPr>
        <w:t xml:space="preserve"> </w:t>
      </w:r>
      <w:r w:rsidRPr="007C6703">
        <w:rPr>
          <w:szCs w:val="24"/>
        </w:rPr>
        <w:t>изменения</w:t>
      </w:r>
      <w:r>
        <w:rPr>
          <w:szCs w:val="24"/>
        </w:rPr>
        <w:t xml:space="preserve"> </w:t>
      </w:r>
      <w:r w:rsidRPr="007C6703">
        <w:rPr>
          <w:szCs w:val="24"/>
        </w:rPr>
        <w:t>и</w:t>
      </w:r>
      <w:r>
        <w:rPr>
          <w:szCs w:val="24"/>
        </w:rPr>
        <w:t xml:space="preserve"> </w:t>
      </w:r>
      <w:r w:rsidRPr="007C6703">
        <w:rPr>
          <w:szCs w:val="24"/>
        </w:rPr>
        <w:t>удаления</w:t>
      </w:r>
      <w:r>
        <w:rPr>
          <w:szCs w:val="24"/>
        </w:rPr>
        <w:t xml:space="preserve"> </w:t>
      </w:r>
      <w:r w:rsidRPr="007C6703">
        <w:rPr>
          <w:szCs w:val="24"/>
        </w:rPr>
        <w:t>препарата,</w:t>
      </w:r>
      <w:r>
        <w:rPr>
          <w:szCs w:val="24"/>
        </w:rPr>
        <w:t xml:space="preserve"> </w:t>
      </w:r>
      <w:r w:rsidRPr="007C6703">
        <w:rPr>
          <w:szCs w:val="24"/>
        </w:rPr>
        <w:t>на</w:t>
      </w:r>
      <w:r>
        <w:rPr>
          <w:szCs w:val="24"/>
        </w:rPr>
        <w:t xml:space="preserve"> </w:t>
      </w:r>
      <w:r w:rsidRPr="007C6703">
        <w:rPr>
          <w:szCs w:val="24"/>
        </w:rPr>
        <w:t>который</w:t>
      </w:r>
      <w:r>
        <w:rPr>
          <w:szCs w:val="24"/>
        </w:rPr>
        <w:t xml:space="preserve"> </w:t>
      </w:r>
      <w:r w:rsidRPr="007C6703">
        <w:rPr>
          <w:szCs w:val="24"/>
        </w:rPr>
        <w:t>возникла</w:t>
      </w:r>
      <w:r>
        <w:rPr>
          <w:szCs w:val="24"/>
        </w:rPr>
        <w:t xml:space="preserve"> </w:t>
      </w:r>
      <w:r w:rsidRPr="007C6703">
        <w:rPr>
          <w:szCs w:val="24"/>
        </w:rPr>
        <w:t>сильная</w:t>
      </w:r>
      <w:r>
        <w:rPr>
          <w:szCs w:val="24"/>
        </w:rPr>
        <w:t xml:space="preserve"> </w:t>
      </w:r>
      <w:r w:rsidRPr="007C6703">
        <w:rPr>
          <w:szCs w:val="24"/>
        </w:rPr>
        <w:t>реакция.</w:t>
      </w:r>
    </w:p>
    <w:p w14:paraId="69BDD369" w14:textId="7A9C6DE3" w:rsidR="002C4829" w:rsidRPr="007C6703" w:rsidRDefault="002C4829" w:rsidP="002C4829">
      <w:pPr>
        <w:pStyle w:val="44"/>
        <w:rPr>
          <w:lang w:val="ru"/>
        </w:rPr>
      </w:pPr>
      <w:r>
        <w:rPr>
          <w:lang w:val="ru"/>
        </w:rPr>
        <w:t xml:space="preserve">Модуль </w:t>
      </w:r>
      <w:r w:rsidR="003E046B">
        <w:rPr>
          <w:lang w:val="ru"/>
        </w:rPr>
        <w:t>"</w:t>
      </w:r>
      <w:r w:rsidRPr="007C6703">
        <w:rPr>
          <w:lang w:val="ru"/>
        </w:rPr>
        <w:t>Назначения</w:t>
      </w:r>
      <w:r w:rsidR="003E046B">
        <w:rPr>
          <w:lang w:val="ru"/>
        </w:rPr>
        <w:t>"</w:t>
      </w:r>
    </w:p>
    <w:p w14:paraId="32645603" w14:textId="1609FFBA" w:rsidR="002C4829" w:rsidRPr="007C6703" w:rsidRDefault="008F5376" w:rsidP="002C4829">
      <w:pPr>
        <w:spacing w:line="360" w:lineRule="auto"/>
        <w:ind w:firstLine="851"/>
        <w:jc w:val="both"/>
        <w:rPr>
          <w:szCs w:val="24"/>
        </w:rPr>
      </w:pPr>
      <w:r>
        <w:rPr>
          <w:szCs w:val="24"/>
        </w:rPr>
        <w:t>Модуль</w:t>
      </w:r>
      <w:r w:rsidR="002C4829">
        <w:rPr>
          <w:szCs w:val="24"/>
        </w:rPr>
        <w:t xml:space="preserve"> </w:t>
      </w:r>
      <w:r w:rsidR="002C4829" w:rsidRPr="007C6703">
        <w:rPr>
          <w:szCs w:val="24"/>
        </w:rPr>
        <w:t>должен</w:t>
      </w:r>
      <w:r w:rsidR="002C4829">
        <w:rPr>
          <w:szCs w:val="24"/>
        </w:rPr>
        <w:t xml:space="preserve"> </w:t>
      </w:r>
      <w:r w:rsidR="002C4829" w:rsidRPr="007C6703">
        <w:rPr>
          <w:szCs w:val="24"/>
        </w:rPr>
        <w:t>обеспечить</w:t>
      </w:r>
      <w:r w:rsidR="002C4829">
        <w:rPr>
          <w:szCs w:val="24"/>
        </w:rPr>
        <w:t xml:space="preserve"> </w:t>
      </w:r>
      <w:r w:rsidR="002C4829" w:rsidRPr="007C6703">
        <w:rPr>
          <w:szCs w:val="24"/>
        </w:rPr>
        <w:t>развитие</w:t>
      </w:r>
      <w:r w:rsidR="002C4829">
        <w:rPr>
          <w:szCs w:val="24"/>
        </w:rPr>
        <w:t xml:space="preserve"> </w:t>
      </w:r>
      <w:r w:rsidR="002C4829" w:rsidRPr="007C6703">
        <w:rPr>
          <w:szCs w:val="24"/>
        </w:rPr>
        <w:t>блока</w:t>
      </w:r>
      <w:r w:rsidR="002C4829">
        <w:rPr>
          <w:szCs w:val="24"/>
        </w:rPr>
        <w:t xml:space="preserve"> </w:t>
      </w:r>
      <w:r w:rsidR="002C4829" w:rsidRPr="007C6703">
        <w:rPr>
          <w:szCs w:val="24"/>
        </w:rPr>
        <w:t>назначений</w:t>
      </w:r>
      <w:r w:rsidR="002C4829">
        <w:rPr>
          <w:szCs w:val="24"/>
        </w:rPr>
        <w:t xml:space="preserve"> </w:t>
      </w:r>
      <w:r w:rsidR="002C4829" w:rsidRPr="007C6703">
        <w:rPr>
          <w:szCs w:val="24"/>
        </w:rPr>
        <w:t>в</w:t>
      </w:r>
      <w:r w:rsidR="002C4829">
        <w:rPr>
          <w:szCs w:val="24"/>
        </w:rPr>
        <w:t xml:space="preserve"> </w:t>
      </w:r>
      <w:r w:rsidR="002C4829" w:rsidRPr="007C6703">
        <w:rPr>
          <w:szCs w:val="24"/>
        </w:rPr>
        <w:t>случае</w:t>
      </w:r>
      <w:r w:rsidR="002C4829">
        <w:rPr>
          <w:szCs w:val="24"/>
        </w:rPr>
        <w:t xml:space="preserve"> </w:t>
      </w:r>
      <w:r w:rsidR="002C4829" w:rsidRPr="007C6703">
        <w:rPr>
          <w:szCs w:val="24"/>
        </w:rPr>
        <w:t>лечения</w:t>
      </w:r>
      <w:r w:rsidR="002C4829">
        <w:rPr>
          <w:szCs w:val="24"/>
        </w:rPr>
        <w:t xml:space="preserve"> </w:t>
      </w:r>
      <w:r w:rsidR="002C4829" w:rsidRPr="007C6703">
        <w:rPr>
          <w:szCs w:val="24"/>
        </w:rPr>
        <w:t>пациента</w:t>
      </w:r>
      <w:r w:rsidR="002C4829">
        <w:rPr>
          <w:szCs w:val="24"/>
        </w:rPr>
        <w:t xml:space="preserve"> </w:t>
      </w:r>
      <w:r w:rsidR="002C4829" w:rsidRPr="007C6703">
        <w:rPr>
          <w:szCs w:val="24"/>
        </w:rPr>
        <w:t>и</w:t>
      </w:r>
      <w:r w:rsidR="002C4829">
        <w:rPr>
          <w:szCs w:val="24"/>
        </w:rPr>
        <w:t xml:space="preserve"> </w:t>
      </w:r>
      <w:r w:rsidR="002C4829" w:rsidRPr="007C6703">
        <w:rPr>
          <w:szCs w:val="24"/>
        </w:rPr>
        <w:t>обеспечить</w:t>
      </w:r>
      <w:r w:rsidR="002C4829">
        <w:rPr>
          <w:szCs w:val="24"/>
        </w:rPr>
        <w:t xml:space="preserve"> </w:t>
      </w:r>
      <w:r w:rsidR="002C4829" w:rsidRPr="007C6703">
        <w:rPr>
          <w:szCs w:val="24"/>
        </w:rPr>
        <w:t>выполнение</w:t>
      </w:r>
      <w:r w:rsidR="002C4829">
        <w:rPr>
          <w:szCs w:val="24"/>
        </w:rPr>
        <w:t xml:space="preserve"> </w:t>
      </w:r>
      <w:r w:rsidR="002C4829" w:rsidRPr="007C6703">
        <w:rPr>
          <w:szCs w:val="24"/>
        </w:rPr>
        <w:t>следующих</w:t>
      </w:r>
      <w:r w:rsidR="002C4829">
        <w:rPr>
          <w:szCs w:val="24"/>
        </w:rPr>
        <w:t xml:space="preserve"> </w:t>
      </w:r>
      <w:r w:rsidR="002C4829" w:rsidRPr="007C6703">
        <w:rPr>
          <w:szCs w:val="24"/>
        </w:rPr>
        <w:t>функций:</w:t>
      </w:r>
    </w:p>
    <w:p w14:paraId="4E447606" w14:textId="0BF205DE" w:rsidR="002C4829" w:rsidRPr="007C6703" w:rsidRDefault="002C4829" w:rsidP="002C4829">
      <w:pPr>
        <w:numPr>
          <w:ilvl w:val="0"/>
          <w:numId w:val="175"/>
        </w:numPr>
        <w:spacing w:line="360" w:lineRule="auto"/>
        <w:ind w:left="1434" w:hanging="357"/>
        <w:jc w:val="both"/>
        <w:rPr>
          <w:szCs w:val="24"/>
        </w:rPr>
      </w:pPr>
      <w:r w:rsidRPr="007C6703">
        <w:rPr>
          <w:szCs w:val="24"/>
        </w:rPr>
        <w:t>Создание</w:t>
      </w:r>
      <w:r>
        <w:rPr>
          <w:szCs w:val="24"/>
        </w:rPr>
        <w:t xml:space="preserve"> </w:t>
      </w:r>
      <w:r w:rsidRPr="007C6703">
        <w:rPr>
          <w:szCs w:val="24"/>
        </w:rPr>
        <w:t>назначения</w:t>
      </w:r>
      <w:r>
        <w:rPr>
          <w:szCs w:val="24"/>
        </w:rPr>
        <w:t xml:space="preserve"> </w:t>
      </w:r>
      <w:r w:rsidRPr="007C6703">
        <w:rPr>
          <w:szCs w:val="24"/>
        </w:rPr>
        <w:t>с</w:t>
      </w:r>
      <w:r>
        <w:rPr>
          <w:szCs w:val="24"/>
        </w:rPr>
        <w:t xml:space="preserve"> </w:t>
      </w:r>
      <w:r w:rsidRPr="007C6703">
        <w:rPr>
          <w:szCs w:val="24"/>
        </w:rPr>
        <w:t>типом</w:t>
      </w:r>
      <w:r>
        <w:rPr>
          <w:szCs w:val="24"/>
        </w:rPr>
        <w:t xml:space="preserve"> </w:t>
      </w:r>
      <w:r w:rsidR="003E046B">
        <w:rPr>
          <w:szCs w:val="24"/>
        </w:rPr>
        <w:t>"</w:t>
      </w:r>
      <w:r w:rsidRPr="007C6703">
        <w:rPr>
          <w:szCs w:val="24"/>
        </w:rPr>
        <w:t>Вакцинация</w:t>
      </w:r>
      <w:r w:rsidR="003E046B">
        <w:rPr>
          <w:szCs w:val="24"/>
        </w:rPr>
        <w:t>"</w:t>
      </w:r>
      <w:r>
        <w:rPr>
          <w:szCs w:val="24"/>
        </w:rPr>
        <w:t xml:space="preserve"> </w:t>
      </w:r>
      <w:r w:rsidRPr="007C6703">
        <w:rPr>
          <w:szCs w:val="24"/>
        </w:rPr>
        <w:t>из</w:t>
      </w:r>
      <w:r>
        <w:rPr>
          <w:szCs w:val="24"/>
        </w:rPr>
        <w:t xml:space="preserve"> </w:t>
      </w:r>
      <w:r w:rsidRPr="007C6703">
        <w:rPr>
          <w:szCs w:val="24"/>
        </w:rPr>
        <w:t>случая</w:t>
      </w:r>
      <w:r>
        <w:rPr>
          <w:szCs w:val="24"/>
        </w:rPr>
        <w:t xml:space="preserve"> </w:t>
      </w:r>
      <w:r w:rsidRPr="007C6703">
        <w:rPr>
          <w:szCs w:val="24"/>
        </w:rPr>
        <w:t>лечения</w:t>
      </w:r>
      <w:r>
        <w:rPr>
          <w:szCs w:val="24"/>
        </w:rPr>
        <w:t xml:space="preserve"> </w:t>
      </w:r>
      <w:r w:rsidRPr="007C6703">
        <w:rPr>
          <w:szCs w:val="24"/>
        </w:rPr>
        <w:t>пациента;</w:t>
      </w:r>
    </w:p>
    <w:p w14:paraId="3370A237"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Выбор</w:t>
      </w:r>
      <w:r>
        <w:rPr>
          <w:szCs w:val="24"/>
        </w:rPr>
        <w:t xml:space="preserve"> </w:t>
      </w:r>
      <w:r w:rsidRPr="007C6703">
        <w:rPr>
          <w:szCs w:val="24"/>
        </w:rPr>
        <w:t>кабинета</w:t>
      </w:r>
      <w:r>
        <w:rPr>
          <w:szCs w:val="24"/>
        </w:rPr>
        <w:t xml:space="preserve"> </w:t>
      </w:r>
      <w:r w:rsidRPr="007C6703">
        <w:rPr>
          <w:szCs w:val="24"/>
        </w:rPr>
        <w:t>вакцинации</w:t>
      </w:r>
      <w:r>
        <w:rPr>
          <w:szCs w:val="24"/>
        </w:rPr>
        <w:t xml:space="preserve"> </w:t>
      </w:r>
      <w:r w:rsidRPr="007C6703">
        <w:rPr>
          <w:szCs w:val="24"/>
        </w:rPr>
        <w:t>в</w:t>
      </w:r>
      <w:r>
        <w:rPr>
          <w:szCs w:val="24"/>
        </w:rPr>
        <w:t xml:space="preserve"> </w:t>
      </w:r>
      <w:r w:rsidRPr="007C6703">
        <w:rPr>
          <w:szCs w:val="24"/>
        </w:rPr>
        <w:t>назначении;</w:t>
      </w:r>
    </w:p>
    <w:p w14:paraId="030BF040"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вакцин</w:t>
      </w:r>
      <w:r>
        <w:rPr>
          <w:szCs w:val="24"/>
        </w:rPr>
        <w:t xml:space="preserve"> </w:t>
      </w:r>
      <w:r w:rsidRPr="007C6703">
        <w:rPr>
          <w:szCs w:val="24"/>
        </w:rPr>
        <w:t>и</w:t>
      </w:r>
      <w:r>
        <w:rPr>
          <w:szCs w:val="24"/>
        </w:rPr>
        <w:t xml:space="preserve"> </w:t>
      </w:r>
      <w:r w:rsidRPr="007C6703">
        <w:rPr>
          <w:szCs w:val="24"/>
        </w:rPr>
        <w:t>доз</w:t>
      </w:r>
      <w:r>
        <w:rPr>
          <w:szCs w:val="24"/>
        </w:rPr>
        <w:t xml:space="preserve"> </w:t>
      </w:r>
      <w:r w:rsidRPr="007C6703">
        <w:rPr>
          <w:szCs w:val="24"/>
        </w:rPr>
        <w:t>в</w:t>
      </w:r>
      <w:r>
        <w:rPr>
          <w:szCs w:val="24"/>
        </w:rPr>
        <w:t xml:space="preserve"> </w:t>
      </w:r>
      <w:r w:rsidRPr="007C6703">
        <w:rPr>
          <w:szCs w:val="24"/>
        </w:rPr>
        <w:t>назначение</w:t>
      </w:r>
      <w:r>
        <w:rPr>
          <w:szCs w:val="24"/>
        </w:rPr>
        <w:t xml:space="preserve"> </w:t>
      </w:r>
      <w:r w:rsidRPr="007C6703">
        <w:rPr>
          <w:szCs w:val="24"/>
        </w:rPr>
        <w:t>с</w:t>
      </w:r>
      <w:r>
        <w:rPr>
          <w:szCs w:val="24"/>
        </w:rPr>
        <w:t xml:space="preserve"> </w:t>
      </w:r>
      <w:r w:rsidRPr="007C6703">
        <w:rPr>
          <w:szCs w:val="24"/>
        </w:rPr>
        <w:t>указанием:</w:t>
      </w:r>
    </w:p>
    <w:p w14:paraId="7C0C79AC" w14:textId="1662CCC6" w:rsidR="002C4829" w:rsidRPr="007C6703" w:rsidRDefault="002C4829" w:rsidP="002C4829">
      <w:pPr>
        <w:numPr>
          <w:ilvl w:val="2"/>
          <w:numId w:val="175"/>
        </w:numPr>
        <w:spacing w:line="360" w:lineRule="auto"/>
        <w:jc w:val="both"/>
        <w:rPr>
          <w:szCs w:val="24"/>
        </w:rPr>
      </w:pPr>
      <w:r w:rsidRPr="007C6703">
        <w:rPr>
          <w:szCs w:val="24"/>
        </w:rPr>
        <w:t>Признак</w:t>
      </w:r>
      <w:r>
        <w:rPr>
          <w:szCs w:val="24"/>
        </w:rPr>
        <w:t xml:space="preserve"> </w:t>
      </w:r>
      <w:r w:rsidR="003E046B">
        <w:rPr>
          <w:szCs w:val="24"/>
        </w:rPr>
        <w:t>"</w:t>
      </w:r>
      <w:r w:rsidRPr="007C6703">
        <w:rPr>
          <w:szCs w:val="24"/>
        </w:rPr>
        <w:t>Национальный</w:t>
      </w:r>
      <w:r>
        <w:rPr>
          <w:szCs w:val="24"/>
        </w:rPr>
        <w:t xml:space="preserve"> </w:t>
      </w:r>
      <w:r w:rsidRPr="007C6703">
        <w:rPr>
          <w:szCs w:val="24"/>
        </w:rPr>
        <w:t>календарь</w:t>
      </w:r>
      <w:r w:rsidR="003E046B">
        <w:rPr>
          <w:szCs w:val="24"/>
        </w:rPr>
        <w:t>"</w:t>
      </w:r>
      <w:r w:rsidRPr="007C6703">
        <w:rPr>
          <w:szCs w:val="24"/>
        </w:rPr>
        <w:t>;</w:t>
      </w:r>
    </w:p>
    <w:p w14:paraId="05A4C50F" w14:textId="7FBFC8CC" w:rsidR="002C4829" w:rsidRPr="007C6703" w:rsidRDefault="002C4829" w:rsidP="002C4829">
      <w:pPr>
        <w:numPr>
          <w:ilvl w:val="2"/>
          <w:numId w:val="175"/>
        </w:numPr>
        <w:spacing w:line="360" w:lineRule="auto"/>
        <w:jc w:val="both"/>
        <w:rPr>
          <w:szCs w:val="24"/>
        </w:rPr>
      </w:pPr>
      <w:r w:rsidRPr="007C6703">
        <w:rPr>
          <w:szCs w:val="24"/>
        </w:rPr>
        <w:lastRenderedPageBreak/>
        <w:t>Признак</w:t>
      </w:r>
      <w:r>
        <w:rPr>
          <w:szCs w:val="24"/>
        </w:rPr>
        <w:t xml:space="preserve"> </w:t>
      </w:r>
      <w:r w:rsidR="003E046B">
        <w:rPr>
          <w:szCs w:val="24"/>
        </w:rPr>
        <w:t>"</w:t>
      </w:r>
      <w:proofErr w:type="spellStart"/>
      <w:r w:rsidRPr="007C6703">
        <w:rPr>
          <w:szCs w:val="24"/>
        </w:rPr>
        <w:t>Эпидпоказания</w:t>
      </w:r>
      <w:proofErr w:type="spellEnd"/>
      <w:r w:rsidR="003E046B">
        <w:rPr>
          <w:szCs w:val="24"/>
        </w:rPr>
        <w:t>"</w:t>
      </w:r>
      <w:r w:rsidRPr="007C6703">
        <w:rPr>
          <w:szCs w:val="24"/>
        </w:rPr>
        <w:t>;</w:t>
      </w:r>
    </w:p>
    <w:p w14:paraId="1D288786" w14:textId="77777777" w:rsidR="002C4829" w:rsidRPr="007C6703" w:rsidRDefault="002C4829" w:rsidP="002C4829">
      <w:pPr>
        <w:numPr>
          <w:ilvl w:val="2"/>
          <w:numId w:val="175"/>
        </w:numPr>
        <w:spacing w:line="360" w:lineRule="auto"/>
        <w:jc w:val="both"/>
        <w:rPr>
          <w:szCs w:val="24"/>
        </w:rPr>
      </w:pPr>
      <w:r w:rsidRPr="007C6703">
        <w:rPr>
          <w:szCs w:val="24"/>
        </w:rPr>
        <w:t>Вакцина;</w:t>
      </w:r>
    </w:p>
    <w:p w14:paraId="36E3E690" w14:textId="77777777" w:rsidR="002C4829" w:rsidRPr="007C6703" w:rsidRDefault="002C4829" w:rsidP="002C4829">
      <w:pPr>
        <w:numPr>
          <w:ilvl w:val="2"/>
          <w:numId w:val="175"/>
        </w:numPr>
        <w:spacing w:line="360" w:lineRule="auto"/>
        <w:jc w:val="both"/>
        <w:rPr>
          <w:szCs w:val="24"/>
        </w:rPr>
      </w:pPr>
      <w:r w:rsidRPr="007C6703">
        <w:rPr>
          <w:szCs w:val="24"/>
        </w:rPr>
        <w:t>Количество</w:t>
      </w:r>
      <w:r>
        <w:rPr>
          <w:szCs w:val="24"/>
        </w:rPr>
        <w:t xml:space="preserve"> </w:t>
      </w:r>
      <w:r w:rsidRPr="007C6703">
        <w:rPr>
          <w:szCs w:val="24"/>
        </w:rPr>
        <w:t>доз.</w:t>
      </w:r>
    </w:p>
    <w:p w14:paraId="6010F5B5"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Автоматической</w:t>
      </w:r>
      <w:r>
        <w:rPr>
          <w:szCs w:val="24"/>
        </w:rPr>
        <w:t xml:space="preserve"> </w:t>
      </w:r>
      <w:proofErr w:type="spellStart"/>
      <w:r w:rsidRPr="007C6703">
        <w:rPr>
          <w:szCs w:val="24"/>
        </w:rPr>
        <w:t>подгрузка</w:t>
      </w:r>
      <w:proofErr w:type="spellEnd"/>
      <w:r>
        <w:rPr>
          <w:szCs w:val="24"/>
        </w:rPr>
        <w:t xml:space="preserve"> </w:t>
      </w:r>
      <w:r w:rsidRPr="007C6703">
        <w:rPr>
          <w:szCs w:val="24"/>
        </w:rPr>
        <w:t>зарезервированных</w:t>
      </w:r>
      <w:r>
        <w:rPr>
          <w:szCs w:val="24"/>
        </w:rPr>
        <w:t xml:space="preserve"> </w:t>
      </w:r>
      <w:r w:rsidRPr="007C6703">
        <w:rPr>
          <w:szCs w:val="24"/>
        </w:rPr>
        <w:t>ранее</w:t>
      </w:r>
      <w:r>
        <w:rPr>
          <w:szCs w:val="24"/>
        </w:rPr>
        <w:t xml:space="preserve"> </w:t>
      </w:r>
      <w:r w:rsidRPr="007C6703">
        <w:rPr>
          <w:szCs w:val="24"/>
        </w:rPr>
        <w:t>вакцин</w:t>
      </w:r>
      <w:r>
        <w:rPr>
          <w:szCs w:val="24"/>
        </w:rPr>
        <w:t xml:space="preserve"> </w:t>
      </w:r>
      <w:r w:rsidRPr="007C6703">
        <w:rPr>
          <w:szCs w:val="24"/>
        </w:rPr>
        <w:t>в</w:t>
      </w:r>
      <w:r>
        <w:rPr>
          <w:szCs w:val="24"/>
        </w:rPr>
        <w:t xml:space="preserve"> </w:t>
      </w:r>
      <w:r w:rsidRPr="007C6703">
        <w:rPr>
          <w:szCs w:val="24"/>
        </w:rPr>
        <w:t>назначение;</w:t>
      </w:r>
    </w:p>
    <w:p w14:paraId="05AF00F7"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Редактирование</w:t>
      </w:r>
      <w:r>
        <w:rPr>
          <w:szCs w:val="24"/>
        </w:rPr>
        <w:t xml:space="preserve"> </w:t>
      </w:r>
      <w:r w:rsidRPr="007C6703">
        <w:rPr>
          <w:szCs w:val="24"/>
        </w:rPr>
        <w:t>вакцин</w:t>
      </w:r>
      <w:r>
        <w:rPr>
          <w:szCs w:val="24"/>
        </w:rPr>
        <w:t xml:space="preserve"> </w:t>
      </w:r>
      <w:r w:rsidRPr="007C6703">
        <w:rPr>
          <w:szCs w:val="24"/>
        </w:rPr>
        <w:t>и</w:t>
      </w:r>
      <w:r>
        <w:rPr>
          <w:szCs w:val="24"/>
        </w:rPr>
        <w:t xml:space="preserve"> </w:t>
      </w:r>
      <w:r w:rsidRPr="007C6703">
        <w:rPr>
          <w:szCs w:val="24"/>
        </w:rPr>
        <w:t>доз;</w:t>
      </w:r>
    </w:p>
    <w:p w14:paraId="25C4BFE6"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Удаление</w:t>
      </w:r>
      <w:r>
        <w:rPr>
          <w:szCs w:val="24"/>
        </w:rPr>
        <w:t xml:space="preserve"> </w:t>
      </w:r>
      <w:r w:rsidRPr="007C6703">
        <w:rPr>
          <w:szCs w:val="24"/>
        </w:rPr>
        <w:t>вакцин</w:t>
      </w:r>
      <w:r>
        <w:rPr>
          <w:szCs w:val="24"/>
        </w:rPr>
        <w:t xml:space="preserve"> </w:t>
      </w:r>
      <w:r w:rsidRPr="007C6703">
        <w:rPr>
          <w:szCs w:val="24"/>
        </w:rPr>
        <w:t>и</w:t>
      </w:r>
      <w:r>
        <w:rPr>
          <w:szCs w:val="24"/>
        </w:rPr>
        <w:t xml:space="preserve"> </w:t>
      </w:r>
      <w:r w:rsidRPr="007C6703">
        <w:rPr>
          <w:szCs w:val="24"/>
        </w:rPr>
        <w:t>доз;</w:t>
      </w:r>
    </w:p>
    <w:p w14:paraId="0802AEED"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Добавление</w:t>
      </w:r>
      <w:r>
        <w:rPr>
          <w:szCs w:val="24"/>
        </w:rPr>
        <w:t xml:space="preserve"> </w:t>
      </w:r>
      <w:r w:rsidRPr="007C6703">
        <w:rPr>
          <w:szCs w:val="24"/>
        </w:rPr>
        <w:t>согласия</w:t>
      </w:r>
      <w:r>
        <w:rPr>
          <w:szCs w:val="24"/>
        </w:rPr>
        <w:t xml:space="preserve"> </w:t>
      </w:r>
      <w:r w:rsidRPr="007C6703">
        <w:rPr>
          <w:szCs w:val="24"/>
        </w:rPr>
        <w:t>пациента</w:t>
      </w:r>
      <w:r>
        <w:rPr>
          <w:szCs w:val="24"/>
        </w:rPr>
        <w:t xml:space="preserve"> </w:t>
      </w:r>
      <w:r w:rsidRPr="007C6703">
        <w:rPr>
          <w:szCs w:val="24"/>
        </w:rPr>
        <w:t>на</w:t>
      </w:r>
      <w:r>
        <w:rPr>
          <w:szCs w:val="24"/>
        </w:rPr>
        <w:t xml:space="preserve"> </w:t>
      </w:r>
      <w:r w:rsidRPr="007C6703">
        <w:rPr>
          <w:szCs w:val="24"/>
        </w:rPr>
        <w:t>вакцинацию</w:t>
      </w:r>
      <w:r>
        <w:rPr>
          <w:szCs w:val="24"/>
        </w:rPr>
        <w:t xml:space="preserve"> </w:t>
      </w:r>
      <w:r w:rsidRPr="007C6703">
        <w:rPr>
          <w:szCs w:val="24"/>
        </w:rPr>
        <w:t>для</w:t>
      </w:r>
      <w:r>
        <w:rPr>
          <w:szCs w:val="24"/>
        </w:rPr>
        <w:t xml:space="preserve"> </w:t>
      </w:r>
      <w:r w:rsidRPr="007C6703">
        <w:rPr>
          <w:szCs w:val="24"/>
        </w:rPr>
        <w:t>каждой</w:t>
      </w:r>
      <w:r>
        <w:rPr>
          <w:szCs w:val="24"/>
        </w:rPr>
        <w:t xml:space="preserve"> </w:t>
      </w:r>
      <w:r w:rsidRPr="007C6703">
        <w:rPr>
          <w:szCs w:val="24"/>
        </w:rPr>
        <w:t>вакцины</w:t>
      </w:r>
      <w:r>
        <w:rPr>
          <w:szCs w:val="24"/>
        </w:rPr>
        <w:t xml:space="preserve"> </w:t>
      </w:r>
      <w:r w:rsidRPr="007C6703">
        <w:rPr>
          <w:szCs w:val="24"/>
        </w:rPr>
        <w:t>в</w:t>
      </w:r>
      <w:r>
        <w:rPr>
          <w:szCs w:val="24"/>
        </w:rPr>
        <w:t xml:space="preserve"> </w:t>
      </w:r>
      <w:r w:rsidRPr="007C6703">
        <w:rPr>
          <w:szCs w:val="24"/>
        </w:rPr>
        <w:t>рамках</w:t>
      </w:r>
      <w:r>
        <w:rPr>
          <w:szCs w:val="24"/>
        </w:rPr>
        <w:t xml:space="preserve"> </w:t>
      </w:r>
      <w:r w:rsidRPr="007C6703">
        <w:rPr>
          <w:szCs w:val="24"/>
        </w:rPr>
        <w:t>назначения</w:t>
      </w:r>
      <w:r>
        <w:rPr>
          <w:szCs w:val="24"/>
        </w:rPr>
        <w:t xml:space="preserve"> </w:t>
      </w:r>
      <w:r w:rsidRPr="007C6703">
        <w:rPr>
          <w:szCs w:val="24"/>
        </w:rPr>
        <w:t>от</w:t>
      </w:r>
      <w:r>
        <w:rPr>
          <w:szCs w:val="24"/>
        </w:rPr>
        <w:t xml:space="preserve"> </w:t>
      </w:r>
      <w:r w:rsidRPr="007C6703">
        <w:rPr>
          <w:szCs w:val="24"/>
        </w:rPr>
        <w:t>лица</w:t>
      </w:r>
      <w:r>
        <w:rPr>
          <w:szCs w:val="24"/>
        </w:rPr>
        <w:t xml:space="preserve"> </w:t>
      </w:r>
      <w:r w:rsidRPr="007C6703">
        <w:rPr>
          <w:szCs w:val="24"/>
        </w:rPr>
        <w:t>пациента</w:t>
      </w:r>
      <w:r>
        <w:rPr>
          <w:szCs w:val="24"/>
        </w:rPr>
        <w:t xml:space="preserve"> </w:t>
      </w:r>
      <w:r w:rsidRPr="007C6703">
        <w:rPr>
          <w:szCs w:val="24"/>
        </w:rPr>
        <w:t>или</w:t>
      </w:r>
      <w:r>
        <w:rPr>
          <w:szCs w:val="24"/>
        </w:rPr>
        <w:t xml:space="preserve"> </w:t>
      </w:r>
      <w:r w:rsidRPr="007C6703">
        <w:rPr>
          <w:szCs w:val="24"/>
        </w:rPr>
        <w:t>законного</w:t>
      </w:r>
      <w:r>
        <w:rPr>
          <w:szCs w:val="24"/>
        </w:rPr>
        <w:t xml:space="preserve"> </w:t>
      </w:r>
      <w:r w:rsidRPr="007C6703">
        <w:rPr>
          <w:szCs w:val="24"/>
        </w:rPr>
        <w:t>представителя;</w:t>
      </w:r>
    </w:p>
    <w:p w14:paraId="69FD81CD" w14:textId="77777777" w:rsidR="002C4829" w:rsidRPr="007C6703" w:rsidRDefault="002C4829" w:rsidP="002C4829">
      <w:pPr>
        <w:numPr>
          <w:ilvl w:val="0"/>
          <w:numId w:val="175"/>
        </w:numPr>
        <w:spacing w:line="360" w:lineRule="auto"/>
        <w:ind w:left="1434" w:hanging="357"/>
        <w:jc w:val="both"/>
        <w:rPr>
          <w:szCs w:val="24"/>
        </w:rPr>
      </w:pPr>
      <w:r w:rsidRPr="007C6703">
        <w:rPr>
          <w:szCs w:val="24"/>
        </w:rPr>
        <w:t>Печать</w:t>
      </w:r>
      <w:r>
        <w:rPr>
          <w:szCs w:val="24"/>
        </w:rPr>
        <w:t xml:space="preserve"> </w:t>
      </w:r>
      <w:r w:rsidRPr="007C6703">
        <w:rPr>
          <w:szCs w:val="24"/>
        </w:rPr>
        <w:t>согласия</w:t>
      </w:r>
      <w:r>
        <w:rPr>
          <w:szCs w:val="24"/>
        </w:rPr>
        <w:t xml:space="preserve"> </w:t>
      </w:r>
      <w:r w:rsidRPr="007C6703">
        <w:rPr>
          <w:szCs w:val="24"/>
        </w:rPr>
        <w:t>на</w:t>
      </w:r>
      <w:r>
        <w:rPr>
          <w:szCs w:val="24"/>
        </w:rPr>
        <w:t xml:space="preserve"> </w:t>
      </w:r>
      <w:r w:rsidRPr="007C6703">
        <w:rPr>
          <w:szCs w:val="24"/>
        </w:rPr>
        <w:t>вакцинацию;</w:t>
      </w:r>
    </w:p>
    <w:p w14:paraId="3D698F28"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Удаление</w:t>
      </w:r>
      <w:r>
        <w:rPr>
          <w:szCs w:val="24"/>
        </w:rPr>
        <w:t xml:space="preserve"> </w:t>
      </w:r>
      <w:r w:rsidRPr="007C6703">
        <w:rPr>
          <w:szCs w:val="24"/>
        </w:rPr>
        <w:t>согласия</w:t>
      </w:r>
      <w:r>
        <w:rPr>
          <w:szCs w:val="24"/>
        </w:rPr>
        <w:t xml:space="preserve"> </w:t>
      </w:r>
      <w:r w:rsidRPr="007C6703">
        <w:rPr>
          <w:szCs w:val="24"/>
        </w:rPr>
        <w:t>на</w:t>
      </w:r>
      <w:r>
        <w:rPr>
          <w:szCs w:val="24"/>
        </w:rPr>
        <w:t xml:space="preserve"> </w:t>
      </w:r>
      <w:r w:rsidRPr="007C6703">
        <w:rPr>
          <w:szCs w:val="24"/>
        </w:rPr>
        <w:t>вакцинацию;</w:t>
      </w:r>
    </w:p>
    <w:p w14:paraId="15A5CAC6"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Создание</w:t>
      </w:r>
      <w:r>
        <w:rPr>
          <w:szCs w:val="24"/>
        </w:rPr>
        <w:t xml:space="preserve"> </w:t>
      </w:r>
      <w:r w:rsidRPr="007C6703">
        <w:rPr>
          <w:szCs w:val="24"/>
        </w:rPr>
        <w:t>направления</w:t>
      </w:r>
      <w:r>
        <w:rPr>
          <w:szCs w:val="24"/>
        </w:rPr>
        <w:t xml:space="preserve"> </w:t>
      </w:r>
      <w:r w:rsidRPr="007C6703">
        <w:rPr>
          <w:szCs w:val="24"/>
        </w:rPr>
        <w:t>в</w:t>
      </w:r>
      <w:r>
        <w:rPr>
          <w:szCs w:val="24"/>
        </w:rPr>
        <w:t xml:space="preserve"> </w:t>
      </w:r>
      <w:r w:rsidRPr="007C6703">
        <w:rPr>
          <w:szCs w:val="24"/>
        </w:rPr>
        <w:t>кабинет</w:t>
      </w:r>
      <w:r>
        <w:rPr>
          <w:szCs w:val="24"/>
        </w:rPr>
        <w:t xml:space="preserve"> </w:t>
      </w:r>
      <w:r w:rsidRPr="007C6703">
        <w:rPr>
          <w:szCs w:val="24"/>
        </w:rPr>
        <w:t>вакцинации;</w:t>
      </w:r>
    </w:p>
    <w:p w14:paraId="1460CE39" w14:textId="77777777" w:rsidR="002C4829" w:rsidRPr="007C6703" w:rsidRDefault="002C4829" w:rsidP="002C4829">
      <w:pPr>
        <w:numPr>
          <w:ilvl w:val="0"/>
          <w:numId w:val="175"/>
        </w:numPr>
        <w:spacing w:line="360" w:lineRule="auto"/>
        <w:ind w:left="1434" w:hanging="357"/>
        <w:jc w:val="both"/>
        <w:rPr>
          <w:szCs w:val="24"/>
        </w:rPr>
      </w:pPr>
      <w:r w:rsidRPr="007C6703">
        <w:rPr>
          <w:szCs w:val="24"/>
        </w:rPr>
        <w:t>Резервирование</w:t>
      </w:r>
      <w:r>
        <w:rPr>
          <w:szCs w:val="24"/>
        </w:rPr>
        <w:t xml:space="preserve"> </w:t>
      </w:r>
      <w:r w:rsidRPr="007C6703">
        <w:rPr>
          <w:szCs w:val="24"/>
        </w:rPr>
        <w:t>вакцин</w:t>
      </w:r>
      <w:r>
        <w:rPr>
          <w:szCs w:val="24"/>
        </w:rPr>
        <w:t xml:space="preserve"> </w:t>
      </w:r>
      <w:r w:rsidRPr="007C6703">
        <w:rPr>
          <w:szCs w:val="24"/>
        </w:rPr>
        <w:t>при</w:t>
      </w:r>
      <w:r>
        <w:rPr>
          <w:szCs w:val="24"/>
        </w:rPr>
        <w:t xml:space="preserve"> </w:t>
      </w:r>
      <w:r w:rsidRPr="007C6703">
        <w:rPr>
          <w:szCs w:val="24"/>
        </w:rPr>
        <w:t>направлении</w:t>
      </w:r>
      <w:r>
        <w:rPr>
          <w:szCs w:val="24"/>
        </w:rPr>
        <w:t xml:space="preserve"> </w:t>
      </w:r>
      <w:r w:rsidRPr="007C6703">
        <w:rPr>
          <w:szCs w:val="24"/>
        </w:rPr>
        <w:t>в</w:t>
      </w:r>
      <w:r>
        <w:rPr>
          <w:szCs w:val="24"/>
        </w:rPr>
        <w:t xml:space="preserve"> </w:t>
      </w:r>
      <w:r w:rsidRPr="007C6703">
        <w:rPr>
          <w:szCs w:val="24"/>
        </w:rPr>
        <w:t>кабинет</w:t>
      </w:r>
      <w:r>
        <w:rPr>
          <w:szCs w:val="24"/>
        </w:rPr>
        <w:t xml:space="preserve"> </w:t>
      </w:r>
      <w:r w:rsidRPr="007C6703">
        <w:rPr>
          <w:szCs w:val="24"/>
        </w:rPr>
        <w:t>вакцинации.</w:t>
      </w:r>
    </w:p>
    <w:p w14:paraId="58FB5D57" w14:textId="5113E82B" w:rsidR="00F72B69" w:rsidRPr="000D6B05" w:rsidRDefault="00F72B69" w:rsidP="00144D05">
      <w:pPr>
        <w:pStyle w:val="36"/>
        <w:rPr>
          <w:rFonts w:ascii="Times New Roman" w:hAnsi="Times New Roman"/>
          <w:sz w:val="24"/>
          <w:szCs w:val="24"/>
        </w:rPr>
      </w:pPr>
      <w:bookmarkStart w:id="612" w:name="_Toc76114211"/>
      <w:bookmarkStart w:id="613" w:name="_Toc118114533"/>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Дистанционный</w:t>
      </w:r>
      <w:r w:rsidR="00C359D5" w:rsidRPr="000D6B05">
        <w:rPr>
          <w:rFonts w:ascii="Times New Roman" w:hAnsi="Times New Roman"/>
          <w:sz w:val="24"/>
          <w:szCs w:val="24"/>
        </w:rPr>
        <w:t xml:space="preserve"> </w:t>
      </w:r>
      <w:r w:rsidRPr="000D6B05">
        <w:rPr>
          <w:rFonts w:ascii="Times New Roman" w:hAnsi="Times New Roman"/>
          <w:sz w:val="24"/>
          <w:szCs w:val="24"/>
        </w:rPr>
        <w:t>мониторинг</w:t>
      </w:r>
      <w:r w:rsidR="00312BB4" w:rsidRPr="000D6B05">
        <w:rPr>
          <w:rFonts w:ascii="Times New Roman" w:hAnsi="Times New Roman"/>
          <w:sz w:val="24"/>
          <w:szCs w:val="24"/>
        </w:rPr>
        <w:t>"</w:t>
      </w:r>
      <w:bookmarkEnd w:id="612"/>
      <w:bookmarkEnd w:id="613"/>
    </w:p>
    <w:p w14:paraId="3E38C68F" w14:textId="426AF92F" w:rsidR="00F72B69" w:rsidRPr="000D6B05" w:rsidRDefault="00F72B69" w:rsidP="00F72B69">
      <w:pPr>
        <w:spacing w:line="360" w:lineRule="auto"/>
        <w:ind w:firstLine="720"/>
        <w:jc w:val="both"/>
        <w:rPr>
          <w:szCs w:val="24"/>
        </w:rPr>
      </w:pPr>
      <w:r w:rsidRPr="000D6B05">
        <w:rPr>
          <w:szCs w:val="24"/>
        </w:rPr>
        <w:t>Подсистема</w:t>
      </w:r>
      <w:r w:rsidR="00C359D5" w:rsidRPr="000D6B05">
        <w:rPr>
          <w:szCs w:val="24"/>
        </w:rPr>
        <w:t xml:space="preserve"> </w:t>
      </w:r>
      <w:r w:rsidR="00312BB4" w:rsidRPr="000D6B05">
        <w:rPr>
          <w:szCs w:val="24"/>
        </w:rPr>
        <w:t>"</w:t>
      </w:r>
      <w:r w:rsidRPr="000D6B05">
        <w:rPr>
          <w:szCs w:val="24"/>
        </w:rPr>
        <w:t>Дистанционный</w:t>
      </w:r>
      <w:r w:rsidR="00C359D5" w:rsidRPr="000D6B05">
        <w:rPr>
          <w:szCs w:val="24"/>
        </w:rPr>
        <w:t xml:space="preserve"> </w:t>
      </w:r>
      <w:r w:rsidRPr="000D6B05">
        <w:rPr>
          <w:szCs w:val="24"/>
        </w:rPr>
        <w:t>мониторинг</w:t>
      </w:r>
      <w:r w:rsidR="00312BB4" w:rsidRPr="000D6B05">
        <w:rPr>
          <w:szCs w:val="24"/>
        </w:rPr>
        <w:t>"</w:t>
      </w:r>
      <w:r w:rsidR="00C359D5" w:rsidRPr="000D6B05">
        <w:rPr>
          <w:szCs w:val="24"/>
        </w:rPr>
        <w:t xml:space="preserve"> </w:t>
      </w:r>
      <w:r w:rsidRPr="000D6B05">
        <w:rPr>
          <w:szCs w:val="24"/>
        </w:rPr>
        <w:t>предназначена</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автоматизации</w:t>
      </w:r>
      <w:r w:rsidR="00C359D5" w:rsidRPr="000D6B05">
        <w:rPr>
          <w:szCs w:val="24"/>
        </w:rPr>
        <w:t xml:space="preserve"> </w:t>
      </w:r>
      <w:r w:rsidRPr="000D6B05">
        <w:rPr>
          <w:szCs w:val="24"/>
        </w:rPr>
        <w:t>деятельности</w:t>
      </w:r>
      <w:r w:rsidR="00C359D5" w:rsidRPr="000D6B05">
        <w:rPr>
          <w:szCs w:val="24"/>
        </w:rPr>
        <w:t xml:space="preserve"> </w:t>
      </w:r>
      <w:r w:rsidRPr="000D6B05">
        <w:rPr>
          <w:szCs w:val="24"/>
        </w:rPr>
        <w:t>по</w:t>
      </w:r>
      <w:r w:rsidR="00C359D5" w:rsidRPr="000D6B05">
        <w:rPr>
          <w:szCs w:val="24"/>
        </w:rPr>
        <w:t xml:space="preserve"> </w:t>
      </w:r>
      <w:r w:rsidRPr="000D6B05">
        <w:rPr>
          <w:szCs w:val="24"/>
        </w:rPr>
        <w:t>добавлению</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программу</w:t>
      </w:r>
      <w:r w:rsidR="00C359D5" w:rsidRPr="000D6B05">
        <w:rPr>
          <w:szCs w:val="24"/>
        </w:rPr>
        <w:t xml:space="preserve"> </w:t>
      </w:r>
      <w:r w:rsidRPr="000D6B05">
        <w:rPr>
          <w:szCs w:val="24"/>
        </w:rPr>
        <w:t>дистанционного</w:t>
      </w:r>
      <w:r w:rsidR="00C359D5" w:rsidRPr="000D6B05">
        <w:rPr>
          <w:szCs w:val="24"/>
        </w:rPr>
        <w:t xml:space="preserve"> </w:t>
      </w:r>
      <w:r w:rsidRPr="000D6B05">
        <w:rPr>
          <w:szCs w:val="24"/>
        </w:rPr>
        <w:t>мониторинга</w:t>
      </w:r>
      <w:r w:rsidR="00C359D5" w:rsidRPr="000D6B05">
        <w:rPr>
          <w:szCs w:val="24"/>
        </w:rPr>
        <w:t xml:space="preserve"> </w:t>
      </w:r>
      <w:r w:rsidRPr="000D6B05">
        <w:rPr>
          <w:szCs w:val="24"/>
        </w:rPr>
        <w:t>и</w:t>
      </w:r>
      <w:r w:rsidR="00C359D5" w:rsidRPr="000D6B05">
        <w:rPr>
          <w:szCs w:val="24"/>
        </w:rPr>
        <w:t xml:space="preserve"> </w:t>
      </w:r>
      <w:r w:rsidRPr="000D6B05">
        <w:rPr>
          <w:szCs w:val="24"/>
        </w:rPr>
        <w:t>ведению</w:t>
      </w:r>
      <w:r w:rsidR="00C359D5" w:rsidRPr="000D6B05">
        <w:rPr>
          <w:szCs w:val="24"/>
        </w:rPr>
        <w:t xml:space="preserve"> </w:t>
      </w:r>
      <w:r w:rsidRPr="000D6B05">
        <w:rPr>
          <w:szCs w:val="24"/>
        </w:rPr>
        <w:t>карт</w:t>
      </w:r>
      <w:r w:rsidR="00C359D5" w:rsidRPr="000D6B05">
        <w:rPr>
          <w:szCs w:val="24"/>
        </w:rPr>
        <w:t xml:space="preserve"> </w:t>
      </w:r>
      <w:r w:rsidRPr="000D6B05">
        <w:rPr>
          <w:szCs w:val="24"/>
        </w:rPr>
        <w:t>наблюдения.</w:t>
      </w:r>
      <w:r w:rsidR="00C359D5" w:rsidRPr="000D6B05">
        <w:rPr>
          <w:szCs w:val="24"/>
        </w:rPr>
        <w:t xml:space="preserve"> </w:t>
      </w:r>
    </w:p>
    <w:p w14:paraId="232625FB" w14:textId="3BF7134D" w:rsidR="00F72B69" w:rsidRPr="000D6B05" w:rsidRDefault="00F72B69" w:rsidP="00F72B69">
      <w:pPr>
        <w:spacing w:line="360" w:lineRule="auto"/>
        <w:ind w:firstLine="720"/>
        <w:jc w:val="both"/>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подсистемы</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098BD359" w14:textId="0AD3E4DD" w:rsidR="00F72B69" w:rsidRPr="000D6B05" w:rsidRDefault="00F72B69" w:rsidP="00461C70">
      <w:pPr>
        <w:numPr>
          <w:ilvl w:val="0"/>
          <w:numId w:val="164"/>
        </w:numPr>
        <w:tabs>
          <w:tab w:val="left" w:pos="454"/>
        </w:tabs>
        <w:spacing w:line="360" w:lineRule="auto"/>
        <w:jc w:val="both"/>
        <w:rPr>
          <w:szCs w:val="24"/>
        </w:rPr>
      </w:pPr>
      <w:bookmarkStart w:id="614" w:name="_Toc76114212"/>
      <w:r w:rsidRPr="000D6B05">
        <w:rPr>
          <w:szCs w:val="24"/>
        </w:rPr>
        <w:t>Приглашение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участие</w:t>
      </w:r>
      <w:r w:rsidR="00C359D5" w:rsidRPr="000D6B05">
        <w:rPr>
          <w:szCs w:val="24"/>
        </w:rPr>
        <w:t xml:space="preserve"> </w:t>
      </w:r>
      <w:r w:rsidRPr="000D6B05">
        <w:rPr>
          <w:szCs w:val="24"/>
        </w:rPr>
        <w:t>в</w:t>
      </w:r>
      <w:r w:rsidR="00C359D5" w:rsidRPr="000D6B05">
        <w:rPr>
          <w:szCs w:val="24"/>
        </w:rPr>
        <w:t xml:space="preserve"> </w:t>
      </w:r>
      <w:r w:rsidRPr="000D6B05">
        <w:rPr>
          <w:szCs w:val="24"/>
        </w:rPr>
        <w:t>программе</w:t>
      </w:r>
      <w:r w:rsidR="00C359D5" w:rsidRPr="000D6B05">
        <w:rPr>
          <w:szCs w:val="24"/>
        </w:rPr>
        <w:t xml:space="preserve"> </w:t>
      </w:r>
      <w:r w:rsidRPr="000D6B05">
        <w:rPr>
          <w:szCs w:val="24"/>
        </w:rPr>
        <w:t>дистанционного</w:t>
      </w:r>
      <w:r w:rsidR="00C359D5" w:rsidRPr="000D6B05">
        <w:rPr>
          <w:szCs w:val="24"/>
        </w:rPr>
        <w:t xml:space="preserve"> </w:t>
      </w:r>
      <w:r w:rsidRPr="000D6B05">
        <w:rPr>
          <w:szCs w:val="24"/>
        </w:rPr>
        <w:t>мониторинга.</w:t>
      </w:r>
    </w:p>
    <w:p w14:paraId="5437A38B" w14:textId="0F2AC793" w:rsidR="00F72B69" w:rsidRPr="000D6B05" w:rsidRDefault="00F72B69" w:rsidP="00461C70">
      <w:pPr>
        <w:numPr>
          <w:ilvl w:val="0"/>
          <w:numId w:val="164"/>
        </w:numPr>
        <w:tabs>
          <w:tab w:val="left" w:pos="454"/>
        </w:tabs>
        <w:spacing w:line="360" w:lineRule="auto"/>
        <w:jc w:val="both"/>
        <w:rPr>
          <w:szCs w:val="24"/>
        </w:rPr>
      </w:pPr>
      <w:r w:rsidRPr="000D6B05">
        <w:rPr>
          <w:szCs w:val="24"/>
        </w:rPr>
        <w:t>Просмотр</w:t>
      </w:r>
      <w:r w:rsidR="00C359D5" w:rsidRPr="000D6B05">
        <w:rPr>
          <w:szCs w:val="24"/>
        </w:rPr>
        <w:t xml:space="preserve"> </w:t>
      </w:r>
      <w:r w:rsidRPr="000D6B05">
        <w:rPr>
          <w:szCs w:val="24"/>
        </w:rPr>
        <w:t>сигнальных</w:t>
      </w:r>
      <w:r w:rsidR="00C359D5" w:rsidRPr="000D6B05">
        <w:rPr>
          <w:szCs w:val="24"/>
        </w:rPr>
        <w:t xml:space="preserve"> </w:t>
      </w:r>
      <w:r w:rsidRPr="000D6B05">
        <w:rPr>
          <w:szCs w:val="24"/>
        </w:rPr>
        <w:t>маркеров</w:t>
      </w:r>
      <w:r w:rsidR="00C359D5" w:rsidRPr="000D6B05">
        <w:rPr>
          <w:szCs w:val="24"/>
        </w:rPr>
        <w:t xml:space="preserve"> </w:t>
      </w:r>
      <w:r w:rsidRPr="000D6B05">
        <w:rPr>
          <w:szCs w:val="24"/>
        </w:rPr>
        <w:t>пациента:</w:t>
      </w:r>
    </w:p>
    <w:p w14:paraId="7589FDC2" w14:textId="17563E7B"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Заболевание</w:t>
      </w:r>
      <w:r w:rsidR="00C359D5" w:rsidRPr="000D6B05">
        <w:rPr>
          <w:szCs w:val="24"/>
        </w:rPr>
        <w:t xml:space="preserve"> </w:t>
      </w:r>
      <w:r w:rsidRPr="000D6B05">
        <w:rPr>
          <w:szCs w:val="24"/>
        </w:rPr>
        <w:t>АГ;</w:t>
      </w:r>
    </w:p>
    <w:p w14:paraId="49D8FBC1" w14:textId="606CB680"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Не</w:t>
      </w:r>
      <w:r w:rsidR="00C359D5" w:rsidRPr="000D6B05">
        <w:rPr>
          <w:szCs w:val="24"/>
        </w:rPr>
        <w:t xml:space="preserve"> </w:t>
      </w:r>
      <w:r w:rsidRPr="000D6B05">
        <w:rPr>
          <w:szCs w:val="24"/>
        </w:rPr>
        <w:t>пройдена</w:t>
      </w:r>
      <w:r w:rsidR="00C359D5" w:rsidRPr="000D6B05">
        <w:rPr>
          <w:szCs w:val="24"/>
        </w:rPr>
        <w:t xml:space="preserve"> </w:t>
      </w:r>
      <w:r w:rsidRPr="000D6B05">
        <w:rPr>
          <w:szCs w:val="24"/>
        </w:rPr>
        <w:t>флюорография;</w:t>
      </w:r>
    </w:p>
    <w:p w14:paraId="243EF3C1" w14:textId="54582561"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Не</w:t>
      </w:r>
      <w:r w:rsidR="00C359D5" w:rsidRPr="000D6B05">
        <w:rPr>
          <w:szCs w:val="24"/>
        </w:rPr>
        <w:t xml:space="preserve"> </w:t>
      </w:r>
      <w:r w:rsidRPr="000D6B05">
        <w:rPr>
          <w:szCs w:val="24"/>
        </w:rPr>
        <w:t>пройден</w:t>
      </w:r>
      <w:r w:rsidR="00C359D5" w:rsidRPr="000D6B05">
        <w:rPr>
          <w:szCs w:val="24"/>
        </w:rPr>
        <w:t xml:space="preserve"> </w:t>
      </w:r>
      <w:r w:rsidRPr="000D6B05">
        <w:rPr>
          <w:szCs w:val="24"/>
        </w:rPr>
        <w:t>первичный</w:t>
      </w:r>
      <w:r w:rsidR="00C359D5" w:rsidRPr="000D6B05">
        <w:rPr>
          <w:szCs w:val="24"/>
        </w:rPr>
        <w:t xml:space="preserve"> </w:t>
      </w:r>
      <w:r w:rsidRPr="000D6B05">
        <w:rPr>
          <w:szCs w:val="24"/>
        </w:rPr>
        <w:t>онкологический</w:t>
      </w:r>
      <w:r w:rsidR="00C359D5" w:rsidRPr="000D6B05">
        <w:rPr>
          <w:szCs w:val="24"/>
        </w:rPr>
        <w:t xml:space="preserve"> </w:t>
      </w:r>
      <w:r w:rsidRPr="000D6B05">
        <w:rPr>
          <w:szCs w:val="24"/>
        </w:rPr>
        <w:t>скрининг</w:t>
      </w:r>
    </w:p>
    <w:p w14:paraId="1E1A0862" w14:textId="6E881A6C"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Наблюдение</w:t>
      </w:r>
      <w:r w:rsidR="00C359D5" w:rsidRPr="000D6B05">
        <w:rPr>
          <w:szCs w:val="24"/>
        </w:rPr>
        <w:t xml:space="preserve"> </w:t>
      </w:r>
      <w:r w:rsidRPr="000D6B05">
        <w:rPr>
          <w:szCs w:val="24"/>
        </w:rPr>
        <w:t>температуры.</w:t>
      </w:r>
    </w:p>
    <w:p w14:paraId="67C06633" w14:textId="0562AC6D" w:rsidR="00F72B69" w:rsidRPr="000D6B05" w:rsidRDefault="00F72B69" w:rsidP="00461C70">
      <w:pPr>
        <w:numPr>
          <w:ilvl w:val="0"/>
          <w:numId w:val="164"/>
        </w:numPr>
        <w:tabs>
          <w:tab w:val="left" w:pos="454"/>
        </w:tabs>
        <w:spacing w:line="360" w:lineRule="auto"/>
        <w:jc w:val="both"/>
        <w:rPr>
          <w:szCs w:val="24"/>
        </w:rPr>
      </w:pPr>
      <w:r w:rsidRPr="000D6B05">
        <w:rPr>
          <w:szCs w:val="24"/>
        </w:rPr>
        <w:t>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группу</w:t>
      </w:r>
      <w:r w:rsidR="00C359D5" w:rsidRPr="000D6B05">
        <w:rPr>
          <w:szCs w:val="24"/>
        </w:rPr>
        <w:t xml:space="preserve"> </w:t>
      </w:r>
      <w:r w:rsidRPr="000D6B05">
        <w:rPr>
          <w:szCs w:val="24"/>
        </w:rPr>
        <w:t>Дистанционный</w:t>
      </w:r>
      <w:r w:rsidR="00C359D5" w:rsidRPr="000D6B05">
        <w:rPr>
          <w:szCs w:val="24"/>
        </w:rPr>
        <w:t xml:space="preserve"> </w:t>
      </w:r>
      <w:r w:rsidRPr="000D6B05">
        <w:rPr>
          <w:szCs w:val="24"/>
        </w:rPr>
        <w:t>мониторинг</w:t>
      </w:r>
      <w:r w:rsidR="00C359D5" w:rsidRPr="000D6B05">
        <w:rPr>
          <w:szCs w:val="24"/>
        </w:rPr>
        <w:t xml:space="preserve"> </w:t>
      </w:r>
      <w:r w:rsidRPr="000D6B05">
        <w:rPr>
          <w:szCs w:val="24"/>
        </w:rPr>
        <w:t>по</w:t>
      </w:r>
      <w:r w:rsidR="00C359D5" w:rsidRPr="000D6B05">
        <w:rPr>
          <w:szCs w:val="24"/>
        </w:rPr>
        <w:t xml:space="preserve"> </w:t>
      </w:r>
      <w:r w:rsidRPr="000D6B05">
        <w:rPr>
          <w:szCs w:val="24"/>
        </w:rPr>
        <w:t>сигнальному</w:t>
      </w:r>
      <w:r w:rsidR="00C359D5" w:rsidRPr="000D6B05">
        <w:rPr>
          <w:szCs w:val="24"/>
        </w:rPr>
        <w:t xml:space="preserve"> </w:t>
      </w:r>
      <w:r w:rsidRPr="000D6B05">
        <w:rPr>
          <w:szCs w:val="24"/>
        </w:rPr>
        <w:t>маркеру:</w:t>
      </w:r>
    </w:p>
    <w:p w14:paraId="5B1DA11F" w14:textId="29AC4F7E"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Заболевания</w:t>
      </w:r>
      <w:r w:rsidR="00C359D5" w:rsidRPr="000D6B05">
        <w:rPr>
          <w:szCs w:val="24"/>
        </w:rPr>
        <w:t xml:space="preserve"> </w:t>
      </w:r>
      <w:r w:rsidRPr="000D6B05">
        <w:rPr>
          <w:szCs w:val="24"/>
        </w:rPr>
        <w:t>АГ</w:t>
      </w:r>
    </w:p>
    <w:p w14:paraId="1ABB0000" w14:textId="08586DC0" w:rsidR="00F72B69" w:rsidRPr="000D6B05" w:rsidRDefault="00F72B69" w:rsidP="00461C70">
      <w:pPr>
        <w:numPr>
          <w:ilvl w:val="2"/>
          <w:numId w:val="163"/>
        </w:numPr>
        <w:shd w:val="clear" w:color="auto" w:fill="FFFFFF" w:themeFill="background1"/>
        <w:tabs>
          <w:tab w:val="left" w:pos="454"/>
          <w:tab w:val="num" w:pos="608"/>
        </w:tabs>
        <w:spacing w:line="360" w:lineRule="auto"/>
        <w:jc w:val="both"/>
        <w:rPr>
          <w:szCs w:val="24"/>
        </w:rPr>
      </w:pPr>
      <w:r w:rsidRPr="000D6B05">
        <w:rPr>
          <w:szCs w:val="24"/>
        </w:rPr>
        <w:t>Наблюдение</w:t>
      </w:r>
      <w:r w:rsidR="00C359D5" w:rsidRPr="000D6B05">
        <w:rPr>
          <w:szCs w:val="24"/>
        </w:rPr>
        <w:t xml:space="preserve"> </w:t>
      </w:r>
      <w:r w:rsidRPr="000D6B05">
        <w:rPr>
          <w:szCs w:val="24"/>
        </w:rPr>
        <w:t>температуры.</w:t>
      </w:r>
    </w:p>
    <w:p w14:paraId="12FBBC65" w14:textId="5DA023DC" w:rsidR="00F72B69" w:rsidRPr="000D6B05" w:rsidRDefault="00F72B69" w:rsidP="00461C70">
      <w:pPr>
        <w:numPr>
          <w:ilvl w:val="0"/>
          <w:numId w:val="164"/>
        </w:numPr>
        <w:tabs>
          <w:tab w:val="left" w:pos="454"/>
        </w:tabs>
        <w:spacing w:line="360" w:lineRule="auto"/>
        <w:jc w:val="both"/>
        <w:rPr>
          <w:szCs w:val="24"/>
        </w:rPr>
      </w:pPr>
      <w:r w:rsidRPr="000D6B05">
        <w:rPr>
          <w:szCs w:val="24"/>
        </w:rPr>
        <w:t>Исключение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программы</w:t>
      </w:r>
      <w:r w:rsidR="00C359D5" w:rsidRPr="000D6B05">
        <w:rPr>
          <w:szCs w:val="24"/>
        </w:rPr>
        <w:t xml:space="preserve"> </w:t>
      </w:r>
      <w:r w:rsidRPr="000D6B05">
        <w:rPr>
          <w:szCs w:val="24"/>
        </w:rPr>
        <w:t>дистанционного</w:t>
      </w:r>
      <w:r w:rsidR="00C359D5" w:rsidRPr="000D6B05">
        <w:rPr>
          <w:szCs w:val="24"/>
        </w:rPr>
        <w:t xml:space="preserve"> </w:t>
      </w:r>
      <w:r w:rsidRPr="000D6B05">
        <w:rPr>
          <w:szCs w:val="24"/>
        </w:rPr>
        <w:t>мониторинга</w:t>
      </w:r>
      <w:r w:rsidR="00C359D5" w:rsidRPr="000D6B05">
        <w:rPr>
          <w:szCs w:val="24"/>
        </w:rPr>
        <w:t xml:space="preserve"> </w:t>
      </w:r>
      <w:r w:rsidRPr="000D6B05">
        <w:rPr>
          <w:szCs w:val="24"/>
        </w:rPr>
        <w:t>по</w:t>
      </w:r>
      <w:r w:rsidR="00C359D5" w:rsidRPr="000D6B05">
        <w:rPr>
          <w:szCs w:val="24"/>
        </w:rPr>
        <w:t xml:space="preserve"> </w:t>
      </w:r>
      <w:r w:rsidRPr="000D6B05">
        <w:rPr>
          <w:szCs w:val="24"/>
        </w:rPr>
        <w:t>сигнальному</w:t>
      </w:r>
      <w:r w:rsidR="00C359D5" w:rsidRPr="000D6B05">
        <w:rPr>
          <w:szCs w:val="24"/>
        </w:rPr>
        <w:t xml:space="preserve"> </w:t>
      </w:r>
      <w:r w:rsidRPr="000D6B05">
        <w:rPr>
          <w:szCs w:val="24"/>
        </w:rPr>
        <w:t>маркеру</w:t>
      </w:r>
      <w:r w:rsidR="00C359D5" w:rsidRPr="000D6B05">
        <w:rPr>
          <w:szCs w:val="24"/>
        </w:rPr>
        <w:t xml:space="preserve"> </w:t>
      </w:r>
      <w:r w:rsidR="00312BB4" w:rsidRPr="000D6B05">
        <w:rPr>
          <w:szCs w:val="24"/>
        </w:rPr>
        <w:t>"</w:t>
      </w:r>
      <w:r w:rsidRPr="000D6B05">
        <w:rPr>
          <w:szCs w:val="24"/>
        </w:rPr>
        <w:t>Заболевания</w:t>
      </w:r>
      <w:r w:rsidR="00C359D5" w:rsidRPr="000D6B05">
        <w:rPr>
          <w:szCs w:val="24"/>
        </w:rPr>
        <w:t xml:space="preserve"> </w:t>
      </w:r>
      <w:r w:rsidRPr="000D6B05">
        <w:rPr>
          <w:szCs w:val="24"/>
        </w:rPr>
        <w:t>АГ</w:t>
      </w:r>
      <w:r w:rsidR="00312BB4" w:rsidRPr="000D6B05">
        <w:rPr>
          <w:szCs w:val="24"/>
        </w:rPr>
        <w:t>"</w:t>
      </w:r>
      <w:r w:rsidRPr="000D6B05">
        <w:rPr>
          <w:szCs w:val="24"/>
        </w:rPr>
        <w:t>/</w:t>
      </w:r>
      <w:r w:rsidR="00312BB4" w:rsidRPr="000D6B05">
        <w:rPr>
          <w:szCs w:val="24"/>
        </w:rPr>
        <w:t>"</w:t>
      </w:r>
      <w:r w:rsidRPr="000D6B05">
        <w:rPr>
          <w:szCs w:val="24"/>
        </w:rPr>
        <w:t>Наблюдение</w:t>
      </w:r>
      <w:r w:rsidR="00C359D5" w:rsidRPr="000D6B05">
        <w:rPr>
          <w:szCs w:val="24"/>
        </w:rPr>
        <w:t xml:space="preserve"> </w:t>
      </w:r>
      <w:r w:rsidRPr="000D6B05">
        <w:rPr>
          <w:szCs w:val="24"/>
        </w:rPr>
        <w:t>температуры</w:t>
      </w:r>
      <w:r w:rsidR="00312BB4" w:rsidRPr="000D6B05">
        <w:rPr>
          <w:szCs w:val="24"/>
        </w:rPr>
        <w:t>"</w:t>
      </w:r>
      <w:r w:rsidRPr="000D6B05">
        <w:rPr>
          <w:szCs w:val="24"/>
        </w:rPr>
        <w:t>:</w:t>
      </w:r>
    </w:p>
    <w:p w14:paraId="5E77319A" w14:textId="32A47653"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По</w:t>
      </w:r>
      <w:r w:rsidR="00C359D5" w:rsidRPr="000D6B05">
        <w:rPr>
          <w:szCs w:val="24"/>
        </w:rPr>
        <w:t xml:space="preserve"> </w:t>
      </w:r>
      <w:r w:rsidRPr="000D6B05">
        <w:rPr>
          <w:szCs w:val="24"/>
        </w:rPr>
        <w:t>желанию</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или</w:t>
      </w:r>
      <w:r w:rsidR="00C359D5" w:rsidRPr="000D6B05">
        <w:rPr>
          <w:szCs w:val="24"/>
        </w:rPr>
        <w:t xml:space="preserve"> </w:t>
      </w:r>
      <w:r w:rsidRPr="000D6B05">
        <w:rPr>
          <w:szCs w:val="24"/>
        </w:rPr>
        <w:t>пациента;</w:t>
      </w:r>
    </w:p>
    <w:p w14:paraId="1DB6C2A7" w14:textId="0B2710AF"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При</w:t>
      </w:r>
      <w:r w:rsidR="00C359D5" w:rsidRPr="000D6B05">
        <w:rPr>
          <w:szCs w:val="24"/>
        </w:rPr>
        <w:t xml:space="preserve"> </w:t>
      </w:r>
      <w:r w:rsidRPr="000D6B05">
        <w:rPr>
          <w:szCs w:val="24"/>
        </w:rPr>
        <w:t>закрытии</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снятия</w:t>
      </w:r>
      <w:r w:rsidR="00C359D5" w:rsidRPr="000D6B05">
        <w:rPr>
          <w:szCs w:val="24"/>
        </w:rPr>
        <w:t xml:space="preserve"> </w:t>
      </w:r>
      <w:r w:rsidRPr="000D6B05">
        <w:rPr>
          <w:szCs w:val="24"/>
        </w:rPr>
        <w:t>с</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0756551E" w14:textId="2B966572" w:rsidR="00F72B69" w:rsidRPr="000D6B05" w:rsidRDefault="00F72B69" w:rsidP="00461C70">
      <w:pPr>
        <w:numPr>
          <w:ilvl w:val="2"/>
          <w:numId w:val="163"/>
        </w:numPr>
        <w:shd w:val="clear" w:color="auto" w:fill="FFFFFF" w:themeFill="background1"/>
        <w:tabs>
          <w:tab w:val="left" w:pos="454"/>
          <w:tab w:val="num" w:pos="608"/>
        </w:tabs>
        <w:spacing w:line="360" w:lineRule="auto"/>
        <w:jc w:val="both"/>
        <w:rPr>
          <w:szCs w:val="24"/>
        </w:rPr>
      </w:pPr>
      <w:r w:rsidRPr="000D6B05">
        <w:rPr>
          <w:szCs w:val="24"/>
        </w:rPr>
        <w:t>При</w:t>
      </w:r>
      <w:r w:rsidR="00C359D5" w:rsidRPr="000D6B05">
        <w:rPr>
          <w:szCs w:val="24"/>
        </w:rPr>
        <w:t xml:space="preserve"> </w:t>
      </w:r>
      <w:r w:rsidRPr="000D6B05">
        <w:rPr>
          <w:szCs w:val="24"/>
        </w:rPr>
        <w:t>изменении</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пациента.</w:t>
      </w:r>
    </w:p>
    <w:p w14:paraId="160C0836" w14:textId="00CF2F7F" w:rsidR="00F72B69" w:rsidRPr="000D6B05" w:rsidRDefault="00F72B69" w:rsidP="00461C70">
      <w:pPr>
        <w:numPr>
          <w:ilvl w:val="0"/>
          <w:numId w:val="164"/>
        </w:numPr>
        <w:tabs>
          <w:tab w:val="left" w:pos="454"/>
        </w:tabs>
        <w:spacing w:line="360" w:lineRule="auto"/>
        <w:jc w:val="both"/>
        <w:rPr>
          <w:szCs w:val="24"/>
        </w:rPr>
      </w:pPr>
      <w:r w:rsidRPr="000D6B05">
        <w:rPr>
          <w:szCs w:val="24"/>
        </w:rPr>
        <w:t>Автоматическое</w:t>
      </w:r>
      <w:r w:rsidR="00C359D5" w:rsidRPr="000D6B05">
        <w:rPr>
          <w:szCs w:val="24"/>
        </w:rPr>
        <w:t xml:space="preserve"> </w:t>
      </w:r>
      <w:r w:rsidRPr="000D6B05">
        <w:rPr>
          <w:szCs w:val="24"/>
        </w:rPr>
        <w:t>предложение</w:t>
      </w:r>
      <w:r w:rsidR="00C359D5" w:rsidRPr="000D6B05">
        <w:rPr>
          <w:szCs w:val="24"/>
        </w:rPr>
        <w:t xml:space="preserve"> </w:t>
      </w:r>
      <w:r w:rsidRPr="000D6B05">
        <w:rPr>
          <w:szCs w:val="24"/>
        </w:rPr>
        <w:t>врачу</w:t>
      </w:r>
      <w:r w:rsidR="00C359D5" w:rsidRPr="000D6B05">
        <w:rPr>
          <w:szCs w:val="24"/>
        </w:rPr>
        <w:t xml:space="preserve"> </w:t>
      </w:r>
      <w:r w:rsidRPr="000D6B05">
        <w:rPr>
          <w:szCs w:val="24"/>
        </w:rPr>
        <w:t>включить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группу</w:t>
      </w:r>
      <w:r w:rsidR="00C359D5" w:rsidRPr="000D6B05">
        <w:rPr>
          <w:szCs w:val="24"/>
        </w:rPr>
        <w:t xml:space="preserve"> </w:t>
      </w:r>
      <w:r w:rsidRPr="000D6B05">
        <w:rPr>
          <w:szCs w:val="24"/>
        </w:rPr>
        <w:t>мониторинга</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АГ.</w:t>
      </w:r>
    </w:p>
    <w:p w14:paraId="66A3CED0" w14:textId="63A11365" w:rsidR="00F72B69" w:rsidRPr="000D6B05" w:rsidRDefault="00F72B69" w:rsidP="00461C70">
      <w:pPr>
        <w:numPr>
          <w:ilvl w:val="0"/>
          <w:numId w:val="164"/>
        </w:numPr>
        <w:tabs>
          <w:tab w:val="left" w:pos="454"/>
        </w:tabs>
        <w:spacing w:line="360" w:lineRule="auto"/>
        <w:jc w:val="both"/>
        <w:rPr>
          <w:szCs w:val="24"/>
        </w:rPr>
      </w:pPr>
      <w:r w:rsidRPr="000D6B05">
        <w:rPr>
          <w:szCs w:val="24"/>
        </w:rPr>
        <w:lastRenderedPageBreak/>
        <w:t>Отображение</w:t>
      </w:r>
      <w:r w:rsidR="00C359D5" w:rsidRPr="000D6B05">
        <w:rPr>
          <w:szCs w:val="24"/>
        </w:rPr>
        <w:t xml:space="preserve"> </w:t>
      </w:r>
      <w:r w:rsidRPr="000D6B05">
        <w:rPr>
          <w:szCs w:val="24"/>
        </w:rPr>
        <w:t>статуса</w:t>
      </w:r>
      <w:r w:rsidR="00C359D5" w:rsidRPr="000D6B05">
        <w:rPr>
          <w:szCs w:val="24"/>
        </w:rPr>
        <w:t xml:space="preserve"> </w:t>
      </w:r>
      <w:r w:rsidRPr="000D6B05">
        <w:rPr>
          <w:szCs w:val="24"/>
        </w:rPr>
        <w:t>приглашения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группу</w:t>
      </w:r>
      <w:r w:rsidR="00C359D5" w:rsidRPr="000D6B05">
        <w:rPr>
          <w:szCs w:val="24"/>
        </w:rPr>
        <w:t xml:space="preserve"> </w:t>
      </w:r>
      <w:r w:rsidRPr="000D6B05">
        <w:rPr>
          <w:szCs w:val="24"/>
        </w:rPr>
        <w:t>дистанционного</w:t>
      </w:r>
      <w:r w:rsidR="00C359D5" w:rsidRPr="000D6B05">
        <w:rPr>
          <w:szCs w:val="24"/>
        </w:rPr>
        <w:t xml:space="preserve"> </w:t>
      </w:r>
      <w:r w:rsidRPr="000D6B05">
        <w:rPr>
          <w:szCs w:val="24"/>
        </w:rPr>
        <w:t>мониторинга</w:t>
      </w:r>
    </w:p>
    <w:p w14:paraId="3542018A" w14:textId="70A5225F"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Приглашение</w:t>
      </w:r>
      <w:r w:rsidR="00C359D5" w:rsidRPr="000D6B05">
        <w:rPr>
          <w:szCs w:val="24"/>
        </w:rPr>
        <w:t xml:space="preserve"> </w:t>
      </w:r>
      <w:r w:rsidRPr="000D6B05">
        <w:rPr>
          <w:szCs w:val="24"/>
        </w:rPr>
        <w:t>отправлено</w:t>
      </w:r>
    </w:p>
    <w:p w14:paraId="4041EE43" w14:textId="38C51B82"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Приглашение</w:t>
      </w:r>
      <w:r w:rsidR="00C359D5" w:rsidRPr="000D6B05">
        <w:rPr>
          <w:szCs w:val="24"/>
        </w:rPr>
        <w:t xml:space="preserve"> </w:t>
      </w:r>
      <w:r w:rsidRPr="000D6B05">
        <w:rPr>
          <w:szCs w:val="24"/>
        </w:rPr>
        <w:t>принято</w:t>
      </w:r>
    </w:p>
    <w:p w14:paraId="3C5E6618" w14:textId="7BF5B62F" w:rsidR="00F72B69" w:rsidRPr="000D6B05" w:rsidRDefault="00F72B69" w:rsidP="00461C70">
      <w:pPr>
        <w:numPr>
          <w:ilvl w:val="2"/>
          <w:numId w:val="163"/>
        </w:numPr>
        <w:shd w:val="clear" w:color="auto" w:fill="FFFFFF" w:themeFill="background1"/>
        <w:tabs>
          <w:tab w:val="left" w:pos="454"/>
          <w:tab w:val="num" w:pos="608"/>
        </w:tabs>
        <w:spacing w:line="360" w:lineRule="auto"/>
        <w:jc w:val="both"/>
        <w:rPr>
          <w:szCs w:val="24"/>
        </w:rPr>
      </w:pPr>
      <w:r w:rsidRPr="000D6B05">
        <w:rPr>
          <w:szCs w:val="24"/>
        </w:rPr>
        <w:t>Приглашение</w:t>
      </w:r>
      <w:r w:rsidR="00C359D5" w:rsidRPr="000D6B05">
        <w:rPr>
          <w:szCs w:val="24"/>
        </w:rPr>
        <w:t xml:space="preserve"> </w:t>
      </w:r>
      <w:r w:rsidRPr="000D6B05">
        <w:rPr>
          <w:szCs w:val="24"/>
        </w:rPr>
        <w:t>отклонено</w:t>
      </w:r>
    </w:p>
    <w:p w14:paraId="0C7F73D3" w14:textId="749CEF0A" w:rsidR="00F72B69" w:rsidRPr="000D6B05" w:rsidRDefault="00F72B69" w:rsidP="00461C70">
      <w:pPr>
        <w:numPr>
          <w:ilvl w:val="0"/>
          <w:numId w:val="164"/>
        </w:numPr>
        <w:tabs>
          <w:tab w:val="left" w:pos="454"/>
        </w:tabs>
        <w:spacing w:line="360" w:lineRule="auto"/>
        <w:jc w:val="both"/>
        <w:rPr>
          <w:szCs w:val="24"/>
        </w:rPr>
      </w:pPr>
      <w:r w:rsidRPr="000D6B05">
        <w:rPr>
          <w:szCs w:val="24"/>
        </w:rPr>
        <w:t>Поиск</w:t>
      </w:r>
      <w:r w:rsidR="00C359D5" w:rsidRPr="000D6B05">
        <w:rPr>
          <w:szCs w:val="24"/>
        </w:rPr>
        <w:t xml:space="preserve"> </w:t>
      </w:r>
      <w:r w:rsidRPr="000D6B05">
        <w:rPr>
          <w:szCs w:val="24"/>
        </w:rPr>
        <w:t>по</w:t>
      </w:r>
      <w:r w:rsidR="00C359D5" w:rsidRPr="000D6B05">
        <w:rPr>
          <w:szCs w:val="24"/>
        </w:rPr>
        <w:t xml:space="preserve"> </w:t>
      </w:r>
      <w:r w:rsidRPr="000D6B05">
        <w:rPr>
          <w:szCs w:val="24"/>
        </w:rPr>
        <w:t>сигнальному</w:t>
      </w:r>
      <w:r w:rsidR="00C359D5" w:rsidRPr="000D6B05">
        <w:rPr>
          <w:szCs w:val="24"/>
        </w:rPr>
        <w:t xml:space="preserve"> </w:t>
      </w:r>
      <w:r w:rsidRPr="000D6B05">
        <w:rPr>
          <w:szCs w:val="24"/>
        </w:rPr>
        <w:t>маркеру</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АГ/Наблюдение</w:t>
      </w:r>
      <w:r w:rsidR="00C359D5" w:rsidRPr="000D6B05">
        <w:rPr>
          <w:szCs w:val="24"/>
        </w:rPr>
        <w:t xml:space="preserve"> </w:t>
      </w:r>
      <w:r w:rsidRPr="000D6B05">
        <w:rPr>
          <w:szCs w:val="24"/>
        </w:rPr>
        <w:t>температуры.</w:t>
      </w:r>
    </w:p>
    <w:p w14:paraId="108B159C" w14:textId="18D70031" w:rsidR="00F72B69" w:rsidRPr="000D6B05" w:rsidRDefault="00F72B69" w:rsidP="00461C70">
      <w:pPr>
        <w:numPr>
          <w:ilvl w:val="0"/>
          <w:numId w:val="164"/>
        </w:numPr>
        <w:tabs>
          <w:tab w:val="left" w:pos="454"/>
        </w:tabs>
        <w:spacing w:line="360" w:lineRule="auto"/>
        <w:jc w:val="both"/>
        <w:rPr>
          <w:szCs w:val="24"/>
        </w:rPr>
      </w:pPr>
      <w:r w:rsidRPr="000D6B05">
        <w:rPr>
          <w:szCs w:val="24"/>
        </w:rPr>
        <w:t>Установка</w:t>
      </w:r>
      <w:r w:rsidR="00C359D5" w:rsidRPr="000D6B05">
        <w:rPr>
          <w:szCs w:val="24"/>
        </w:rPr>
        <w:t xml:space="preserve"> </w:t>
      </w:r>
      <w:r w:rsidRPr="000D6B05">
        <w:rPr>
          <w:szCs w:val="24"/>
        </w:rPr>
        <w:t>предпочтительного</w:t>
      </w:r>
      <w:r w:rsidR="00C359D5" w:rsidRPr="000D6B05">
        <w:rPr>
          <w:szCs w:val="24"/>
        </w:rPr>
        <w:t xml:space="preserve"> </w:t>
      </w:r>
      <w:r w:rsidRPr="000D6B05">
        <w:rPr>
          <w:szCs w:val="24"/>
        </w:rPr>
        <w:t>канала</w:t>
      </w:r>
      <w:r w:rsidR="00C359D5" w:rsidRPr="000D6B05">
        <w:rPr>
          <w:szCs w:val="24"/>
        </w:rPr>
        <w:t xml:space="preserve"> </w:t>
      </w:r>
      <w:r w:rsidRPr="000D6B05">
        <w:rPr>
          <w:szCs w:val="24"/>
        </w:rPr>
        <w:t>связи</w:t>
      </w:r>
      <w:r w:rsidR="00C359D5" w:rsidRPr="000D6B05">
        <w:rPr>
          <w:szCs w:val="24"/>
        </w:rPr>
        <w:t xml:space="preserve"> </w:t>
      </w:r>
      <w:r w:rsidRPr="000D6B05">
        <w:rPr>
          <w:szCs w:val="24"/>
        </w:rPr>
        <w:t>с</w:t>
      </w:r>
      <w:r w:rsidR="00C359D5" w:rsidRPr="000D6B05">
        <w:rPr>
          <w:szCs w:val="24"/>
        </w:rPr>
        <w:t xml:space="preserve"> </w:t>
      </w:r>
      <w:r w:rsidRPr="000D6B05">
        <w:rPr>
          <w:szCs w:val="24"/>
        </w:rPr>
        <w:t>пациентом</w:t>
      </w:r>
      <w:r w:rsidR="00C359D5" w:rsidRPr="000D6B05">
        <w:rPr>
          <w:szCs w:val="24"/>
        </w:rPr>
        <w:t xml:space="preserve"> </w:t>
      </w:r>
      <w:r w:rsidRPr="000D6B05">
        <w:rPr>
          <w:szCs w:val="24"/>
        </w:rPr>
        <w:t>(моб.</w:t>
      </w:r>
      <w:r w:rsidR="00C359D5" w:rsidRPr="000D6B05">
        <w:rPr>
          <w:szCs w:val="24"/>
        </w:rPr>
        <w:t xml:space="preserve"> </w:t>
      </w:r>
      <w:r w:rsidRPr="000D6B05">
        <w:rPr>
          <w:szCs w:val="24"/>
        </w:rPr>
        <w:t>приложение,</w:t>
      </w:r>
      <w:r w:rsidR="00C359D5" w:rsidRPr="000D6B05">
        <w:rPr>
          <w:szCs w:val="24"/>
        </w:rPr>
        <w:t xml:space="preserve"> </w:t>
      </w:r>
      <w:r w:rsidRPr="000D6B05">
        <w:rPr>
          <w:szCs w:val="24"/>
        </w:rPr>
        <w:t>смс,</w:t>
      </w:r>
      <w:r w:rsidR="00C359D5" w:rsidRPr="000D6B05">
        <w:rPr>
          <w:szCs w:val="24"/>
        </w:rPr>
        <w:t xml:space="preserve"> </w:t>
      </w:r>
      <w:r w:rsidRPr="000D6B05">
        <w:rPr>
          <w:szCs w:val="24"/>
        </w:rPr>
        <w:t>телефон)</w:t>
      </w:r>
    </w:p>
    <w:p w14:paraId="42C8BEBD" w14:textId="59A79BC0" w:rsidR="00F72B69" w:rsidRPr="000D6B05" w:rsidRDefault="00F72B69" w:rsidP="00461C70">
      <w:pPr>
        <w:numPr>
          <w:ilvl w:val="0"/>
          <w:numId w:val="164"/>
        </w:numPr>
        <w:tabs>
          <w:tab w:val="left" w:pos="454"/>
        </w:tabs>
        <w:spacing w:line="360" w:lineRule="auto"/>
        <w:jc w:val="both"/>
        <w:rPr>
          <w:szCs w:val="24"/>
        </w:rPr>
      </w:pPr>
      <w:r w:rsidRPr="000D6B05">
        <w:rPr>
          <w:szCs w:val="24"/>
        </w:rPr>
        <w:t>Согласие/отказ</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w:t>
      </w:r>
      <w:r w:rsidR="00C359D5" w:rsidRPr="000D6B05">
        <w:rPr>
          <w:szCs w:val="24"/>
        </w:rPr>
        <w:t xml:space="preserve"> </w:t>
      </w:r>
      <w:r w:rsidRPr="000D6B05">
        <w:rPr>
          <w:szCs w:val="24"/>
        </w:rPr>
        <w:t>включении</w:t>
      </w:r>
      <w:r w:rsidR="00C359D5" w:rsidRPr="000D6B05">
        <w:rPr>
          <w:szCs w:val="24"/>
        </w:rPr>
        <w:t xml:space="preserve"> </w:t>
      </w:r>
      <w:r w:rsidRPr="000D6B05">
        <w:rPr>
          <w:szCs w:val="24"/>
        </w:rPr>
        <w:t>в</w:t>
      </w:r>
      <w:r w:rsidR="00C359D5" w:rsidRPr="000D6B05">
        <w:rPr>
          <w:szCs w:val="24"/>
        </w:rPr>
        <w:t xml:space="preserve"> </w:t>
      </w:r>
      <w:r w:rsidRPr="000D6B05">
        <w:rPr>
          <w:szCs w:val="24"/>
        </w:rPr>
        <w:t>группу</w:t>
      </w:r>
      <w:r w:rsidR="00C359D5" w:rsidRPr="000D6B05">
        <w:rPr>
          <w:szCs w:val="24"/>
        </w:rPr>
        <w:t xml:space="preserve"> </w:t>
      </w:r>
      <w:r w:rsidRPr="000D6B05">
        <w:rPr>
          <w:szCs w:val="24"/>
        </w:rPr>
        <w:t>мониторинга</w:t>
      </w:r>
      <w:r w:rsidR="00C359D5" w:rsidRPr="000D6B05">
        <w:rPr>
          <w:szCs w:val="24"/>
        </w:rPr>
        <w:t xml:space="preserve"> </w:t>
      </w:r>
      <w:r w:rsidRPr="000D6B05">
        <w:rPr>
          <w:szCs w:val="24"/>
        </w:rPr>
        <w:t>сигнального</w:t>
      </w:r>
      <w:r w:rsidR="00C359D5" w:rsidRPr="000D6B05">
        <w:rPr>
          <w:szCs w:val="24"/>
        </w:rPr>
        <w:t xml:space="preserve"> </w:t>
      </w:r>
      <w:r w:rsidRPr="000D6B05">
        <w:rPr>
          <w:szCs w:val="24"/>
        </w:rPr>
        <w:t>маркера</w:t>
      </w:r>
      <w:r w:rsidR="00C359D5" w:rsidRPr="000D6B05">
        <w:rPr>
          <w:szCs w:val="24"/>
        </w:rPr>
        <w:t xml:space="preserve"> </w:t>
      </w:r>
      <w:r w:rsidRPr="000D6B05">
        <w:rPr>
          <w:szCs w:val="24"/>
        </w:rPr>
        <w:t>с</w:t>
      </w:r>
      <w:r w:rsidR="00C359D5" w:rsidRPr="000D6B05">
        <w:rPr>
          <w:szCs w:val="24"/>
        </w:rPr>
        <w:t xml:space="preserve"> </w:t>
      </w:r>
      <w:r w:rsidRPr="000D6B05">
        <w:rPr>
          <w:szCs w:val="24"/>
        </w:rPr>
        <w:t>фиксацией</w:t>
      </w:r>
      <w:r w:rsidR="00C359D5" w:rsidRPr="000D6B05">
        <w:rPr>
          <w:szCs w:val="24"/>
        </w:rPr>
        <w:t xml:space="preserve"> </w:t>
      </w:r>
      <w:r w:rsidRPr="000D6B05">
        <w:rPr>
          <w:szCs w:val="24"/>
        </w:rPr>
        <w:t>в</w:t>
      </w:r>
      <w:r w:rsidR="00C359D5" w:rsidRPr="000D6B05">
        <w:rPr>
          <w:szCs w:val="24"/>
        </w:rPr>
        <w:t xml:space="preserve"> </w:t>
      </w:r>
      <w:r w:rsidRPr="000D6B05">
        <w:rPr>
          <w:szCs w:val="24"/>
        </w:rPr>
        <w:t>истории.</w:t>
      </w:r>
    </w:p>
    <w:p w14:paraId="2A4A33ED" w14:textId="05254E6F" w:rsidR="00F72B69" w:rsidRPr="000D6B05" w:rsidRDefault="00F72B69" w:rsidP="00461C70">
      <w:pPr>
        <w:numPr>
          <w:ilvl w:val="0"/>
          <w:numId w:val="164"/>
        </w:numPr>
        <w:tabs>
          <w:tab w:val="left" w:pos="454"/>
        </w:tabs>
        <w:spacing w:line="360" w:lineRule="auto"/>
        <w:jc w:val="both"/>
        <w:rPr>
          <w:szCs w:val="24"/>
        </w:rPr>
      </w:pPr>
      <w:r w:rsidRPr="000D6B05">
        <w:rPr>
          <w:szCs w:val="24"/>
        </w:rPr>
        <w:t>Автоматический</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измерений</w:t>
      </w:r>
      <w:r w:rsidR="00C359D5" w:rsidRPr="000D6B05">
        <w:rPr>
          <w:szCs w:val="24"/>
        </w:rPr>
        <w:t xml:space="preserve"> </w:t>
      </w:r>
      <w:r w:rsidRPr="000D6B05">
        <w:rPr>
          <w:szCs w:val="24"/>
        </w:rPr>
        <w:t>сигнального</w:t>
      </w:r>
      <w:r w:rsidR="00C359D5" w:rsidRPr="000D6B05">
        <w:rPr>
          <w:szCs w:val="24"/>
        </w:rPr>
        <w:t xml:space="preserve"> </w:t>
      </w:r>
      <w:r w:rsidRPr="000D6B05">
        <w:rPr>
          <w:szCs w:val="24"/>
        </w:rPr>
        <w:t>маркера</w:t>
      </w:r>
      <w:r w:rsidR="00C359D5" w:rsidRPr="000D6B05">
        <w:rPr>
          <w:szCs w:val="24"/>
        </w:rPr>
        <w:t xml:space="preserve"> </w:t>
      </w:r>
      <w:r w:rsidRPr="000D6B05">
        <w:rPr>
          <w:szCs w:val="24"/>
        </w:rPr>
        <w:t>с</w:t>
      </w:r>
      <w:r w:rsidR="00C359D5" w:rsidRPr="000D6B05">
        <w:rPr>
          <w:szCs w:val="24"/>
        </w:rPr>
        <w:t xml:space="preserve"> </w:t>
      </w:r>
      <w:r w:rsidRPr="000D6B05">
        <w:rPr>
          <w:szCs w:val="24"/>
        </w:rPr>
        <w:t>мобильного</w:t>
      </w:r>
      <w:r w:rsidR="00C359D5" w:rsidRPr="000D6B05">
        <w:rPr>
          <w:szCs w:val="24"/>
        </w:rPr>
        <w:t xml:space="preserve"> </w:t>
      </w:r>
      <w:r w:rsidRPr="000D6B05">
        <w:rPr>
          <w:szCs w:val="24"/>
        </w:rPr>
        <w:t>приложения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Систему.</w:t>
      </w:r>
    </w:p>
    <w:p w14:paraId="7BB6C7B6" w14:textId="146F6E9F" w:rsidR="00F72B69" w:rsidRPr="000D6B05" w:rsidRDefault="00F72B69" w:rsidP="00461C70">
      <w:pPr>
        <w:numPr>
          <w:ilvl w:val="0"/>
          <w:numId w:val="164"/>
        </w:numPr>
        <w:tabs>
          <w:tab w:val="left" w:pos="454"/>
        </w:tabs>
        <w:spacing w:line="360" w:lineRule="auto"/>
        <w:jc w:val="both"/>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измерений</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В</w:t>
      </w:r>
      <w:r w:rsidR="00C359D5" w:rsidRPr="000D6B05">
        <w:rPr>
          <w:szCs w:val="24"/>
        </w:rPr>
        <w:t xml:space="preserve"> </w:t>
      </w:r>
      <w:r w:rsidRPr="000D6B05">
        <w:rPr>
          <w:szCs w:val="24"/>
        </w:rPr>
        <w:t>качестве</w:t>
      </w:r>
      <w:r w:rsidR="00C359D5" w:rsidRPr="000D6B05">
        <w:rPr>
          <w:szCs w:val="24"/>
        </w:rPr>
        <w:t xml:space="preserve"> </w:t>
      </w:r>
      <w:r w:rsidRPr="000D6B05">
        <w:rPr>
          <w:szCs w:val="24"/>
        </w:rPr>
        <w:t>измеряемых</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выступают</w:t>
      </w:r>
      <w:r w:rsidR="00C359D5" w:rsidRPr="000D6B05">
        <w:rPr>
          <w:szCs w:val="24"/>
        </w:rPr>
        <w:t xml:space="preserve"> </w:t>
      </w:r>
      <w:r w:rsidRPr="000D6B05">
        <w:rPr>
          <w:szCs w:val="24"/>
        </w:rPr>
        <w:t>следующие:</w:t>
      </w:r>
    </w:p>
    <w:p w14:paraId="2E188F4C" w14:textId="4415AA79"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Артериальное</w:t>
      </w:r>
      <w:r w:rsidR="00C359D5" w:rsidRPr="000D6B05">
        <w:rPr>
          <w:szCs w:val="24"/>
        </w:rPr>
        <w:t xml:space="preserve"> </w:t>
      </w:r>
      <w:r w:rsidRPr="000D6B05">
        <w:rPr>
          <w:szCs w:val="24"/>
        </w:rPr>
        <w:t>давление.</w:t>
      </w:r>
    </w:p>
    <w:p w14:paraId="7F3E2BF3" w14:textId="74422CE5"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Частота</w:t>
      </w:r>
      <w:r w:rsidR="00C359D5" w:rsidRPr="000D6B05">
        <w:rPr>
          <w:szCs w:val="24"/>
        </w:rPr>
        <w:t xml:space="preserve"> </w:t>
      </w:r>
      <w:r w:rsidRPr="000D6B05">
        <w:rPr>
          <w:szCs w:val="24"/>
        </w:rPr>
        <w:t>сердечных</w:t>
      </w:r>
      <w:r w:rsidR="00C359D5" w:rsidRPr="000D6B05">
        <w:rPr>
          <w:szCs w:val="24"/>
        </w:rPr>
        <w:t xml:space="preserve"> </w:t>
      </w:r>
      <w:r w:rsidRPr="000D6B05">
        <w:rPr>
          <w:szCs w:val="24"/>
        </w:rPr>
        <w:t>сокращения.</w:t>
      </w:r>
    </w:p>
    <w:p w14:paraId="0F290536" w14:textId="77777777" w:rsidR="00F72B69" w:rsidRPr="000D6B05" w:rsidRDefault="00F72B69" w:rsidP="00461C70">
      <w:pPr>
        <w:numPr>
          <w:ilvl w:val="2"/>
          <w:numId w:val="163"/>
        </w:numPr>
        <w:shd w:val="clear" w:color="auto" w:fill="FFFFFF" w:themeFill="background1"/>
        <w:tabs>
          <w:tab w:val="left" w:pos="454"/>
          <w:tab w:val="num" w:pos="608"/>
        </w:tabs>
        <w:spacing w:line="360" w:lineRule="auto"/>
        <w:jc w:val="both"/>
        <w:rPr>
          <w:szCs w:val="24"/>
        </w:rPr>
      </w:pPr>
      <w:r w:rsidRPr="000D6B05">
        <w:rPr>
          <w:szCs w:val="24"/>
        </w:rPr>
        <w:t>Температура.</w:t>
      </w:r>
    </w:p>
    <w:p w14:paraId="33B9ACE1" w14:textId="61E061A8" w:rsidR="00F72B69" w:rsidRPr="000D6B05" w:rsidRDefault="00F72B69" w:rsidP="00461C70">
      <w:pPr>
        <w:numPr>
          <w:ilvl w:val="0"/>
          <w:numId w:val="164"/>
        </w:numPr>
        <w:tabs>
          <w:tab w:val="left" w:pos="454"/>
        </w:tabs>
        <w:spacing w:line="360" w:lineRule="auto"/>
        <w:jc w:val="both"/>
        <w:rPr>
          <w:szCs w:val="24"/>
        </w:rPr>
      </w:pPr>
      <w:r w:rsidRPr="000D6B05">
        <w:rPr>
          <w:szCs w:val="24"/>
        </w:rPr>
        <w:t>Ведение</w:t>
      </w:r>
      <w:r w:rsidR="00C359D5" w:rsidRPr="000D6B05">
        <w:rPr>
          <w:szCs w:val="24"/>
        </w:rPr>
        <w:t xml:space="preserve"> </w:t>
      </w:r>
      <w:r w:rsidRPr="000D6B05">
        <w:rPr>
          <w:szCs w:val="24"/>
        </w:rPr>
        <w:t>реестра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участвующих</w:t>
      </w:r>
      <w:r w:rsidR="00C359D5" w:rsidRPr="000D6B05">
        <w:rPr>
          <w:szCs w:val="24"/>
        </w:rPr>
        <w:t xml:space="preserve"> </w:t>
      </w:r>
      <w:r w:rsidRPr="000D6B05">
        <w:rPr>
          <w:szCs w:val="24"/>
        </w:rPr>
        <w:t>в</w:t>
      </w:r>
      <w:r w:rsidR="00C359D5" w:rsidRPr="000D6B05">
        <w:rPr>
          <w:szCs w:val="24"/>
        </w:rPr>
        <w:t xml:space="preserve"> </w:t>
      </w:r>
      <w:r w:rsidRPr="000D6B05">
        <w:rPr>
          <w:szCs w:val="24"/>
        </w:rPr>
        <w:t>программе</w:t>
      </w:r>
      <w:r w:rsidR="00C359D5" w:rsidRPr="000D6B05">
        <w:rPr>
          <w:szCs w:val="24"/>
        </w:rPr>
        <w:t xml:space="preserve"> </w:t>
      </w:r>
      <w:r w:rsidRPr="000D6B05">
        <w:rPr>
          <w:szCs w:val="24"/>
        </w:rPr>
        <w:t>дистанционного</w:t>
      </w:r>
      <w:r w:rsidR="00C359D5" w:rsidRPr="000D6B05">
        <w:rPr>
          <w:szCs w:val="24"/>
        </w:rPr>
        <w:t xml:space="preserve"> </w:t>
      </w:r>
      <w:r w:rsidRPr="000D6B05">
        <w:rPr>
          <w:szCs w:val="24"/>
        </w:rPr>
        <w:t>мониторинга:</w:t>
      </w:r>
    </w:p>
    <w:p w14:paraId="7529F96B" w14:textId="3A005931"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Отображение</w:t>
      </w:r>
      <w:r w:rsidR="00C359D5" w:rsidRPr="000D6B05">
        <w:rPr>
          <w:szCs w:val="24"/>
        </w:rPr>
        <w:t xml:space="preserve"> </w:t>
      </w:r>
      <w:r w:rsidRPr="000D6B05">
        <w:rPr>
          <w:szCs w:val="24"/>
        </w:rPr>
        <w:t>статуса</w:t>
      </w:r>
      <w:r w:rsidR="00C359D5" w:rsidRPr="000D6B05">
        <w:rPr>
          <w:szCs w:val="24"/>
        </w:rPr>
        <w:t xml:space="preserve"> </w:t>
      </w:r>
      <w:r w:rsidRPr="000D6B05">
        <w:rPr>
          <w:szCs w:val="24"/>
        </w:rPr>
        <w:t>приглашения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группу:</w:t>
      </w:r>
    </w:p>
    <w:p w14:paraId="66527B39" w14:textId="2490C9AF" w:rsidR="00F72B69" w:rsidRPr="000D6B05" w:rsidRDefault="00F72B69" w:rsidP="00461C70">
      <w:pPr>
        <w:numPr>
          <w:ilvl w:val="3"/>
          <w:numId w:val="163"/>
        </w:numPr>
        <w:shd w:val="clear" w:color="auto" w:fill="FFFFFF" w:themeFill="background1"/>
        <w:tabs>
          <w:tab w:val="left" w:pos="454"/>
        </w:tabs>
        <w:spacing w:line="360" w:lineRule="auto"/>
        <w:jc w:val="both"/>
        <w:rPr>
          <w:szCs w:val="24"/>
        </w:rPr>
      </w:pPr>
      <w:r w:rsidRPr="000D6B05">
        <w:rPr>
          <w:szCs w:val="24"/>
        </w:rPr>
        <w:t>Приглашение</w:t>
      </w:r>
      <w:r w:rsidR="00C359D5" w:rsidRPr="000D6B05">
        <w:rPr>
          <w:szCs w:val="24"/>
        </w:rPr>
        <w:t xml:space="preserve"> </w:t>
      </w:r>
      <w:r w:rsidRPr="000D6B05">
        <w:rPr>
          <w:szCs w:val="24"/>
        </w:rPr>
        <w:t>отправлено</w:t>
      </w:r>
    </w:p>
    <w:p w14:paraId="054E3591" w14:textId="50AD2BCF" w:rsidR="00F72B69" w:rsidRPr="000D6B05" w:rsidRDefault="00F72B69" w:rsidP="00461C70">
      <w:pPr>
        <w:numPr>
          <w:ilvl w:val="3"/>
          <w:numId w:val="163"/>
        </w:numPr>
        <w:shd w:val="clear" w:color="auto" w:fill="FFFFFF" w:themeFill="background1"/>
        <w:tabs>
          <w:tab w:val="left" w:pos="454"/>
        </w:tabs>
        <w:spacing w:line="360" w:lineRule="auto"/>
        <w:jc w:val="both"/>
        <w:rPr>
          <w:szCs w:val="24"/>
        </w:rPr>
      </w:pPr>
      <w:r w:rsidRPr="000D6B05">
        <w:rPr>
          <w:szCs w:val="24"/>
        </w:rPr>
        <w:t>Приглашение</w:t>
      </w:r>
      <w:r w:rsidR="00C359D5" w:rsidRPr="000D6B05">
        <w:rPr>
          <w:szCs w:val="24"/>
        </w:rPr>
        <w:t xml:space="preserve"> </w:t>
      </w:r>
      <w:r w:rsidRPr="000D6B05">
        <w:rPr>
          <w:szCs w:val="24"/>
        </w:rPr>
        <w:t>принято</w:t>
      </w:r>
    </w:p>
    <w:p w14:paraId="2469B8D2" w14:textId="41E261E9" w:rsidR="00F72B69" w:rsidRPr="000D6B05" w:rsidRDefault="00F72B69" w:rsidP="00461C70">
      <w:pPr>
        <w:numPr>
          <w:ilvl w:val="3"/>
          <w:numId w:val="163"/>
        </w:numPr>
        <w:shd w:val="clear" w:color="auto" w:fill="FFFFFF" w:themeFill="background1"/>
        <w:tabs>
          <w:tab w:val="left" w:pos="454"/>
        </w:tabs>
        <w:spacing w:line="360" w:lineRule="auto"/>
        <w:jc w:val="both"/>
        <w:rPr>
          <w:szCs w:val="24"/>
        </w:rPr>
      </w:pPr>
      <w:r w:rsidRPr="000D6B05">
        <w:rPr>
          <w:szCs w:val="24"/>
        </w:rPr>
        <w:t>Приглашение</w:t>
      </w:r>
      <w:r w:rsidR="00C359D5" w:rsidRPr="000D6B05">
        <w:rPr>
          <w:szCs w:val="24"/>
        </w:rPr>
        <w:t xml:space="preserve"> </w:t>
      </w:r>
      <w:r w:rsidRPr="000D6B05">
        <w:rPr>
          <w:szCs w:val="24"/>
        </w:rPr>
        <w:t>отклонено</w:t>
      </w:r>
    </w:p>
    <w:p w14:paraId="06E40C29" w14:textId="3931E44B"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Хранение</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согласий/отказов</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участие</w:t>
      </w:r>
      <w:r w:rsidR="00C359D5" w:rsidRPr="000D6B05">
        <w:rPr>
          <w:szCs w:val="24"/>
        </w:rPr>
        <w:t xml:space="preserve"> </w:t>
      </w:r>
      <w:r w:rsidRPr="000D6B05">
        <w:rPr>
          <w:szCs w:val="24"/>
        </w:rPr>
        <w:t>в</w:t>
      </w:r>
      <w:r w:rsidR="00C359D5" w:rsidRPr="000D6B05">
        <w:rPr>
          <w:szCs w:val="24"/>
        </w:rPr>
        <w:t xml:space="preserve"> </w:t>
      </w:r>
      <w:r w:rsidRPr="000D6B05">
        <w:rPr>
          <w:szCs w:val="24"/>
        </w:rPr>
        <w:t>программе;</w:t>
      </w:r>
    </w:p>
    <w:p w14:paraId="75B33963" w14:textId="70E8635D"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Просмотр</w:t>
      </w:r>
      <w:r w:rsidR="00C359D5" w:rsidRPr="000D6B05">
        <w:rPr>
          <w:szCs w:val="24"/>
        </w:rPr>
        <w:t xml:space="preserve"> </w:t>
      </w:r>
      <w:r w:rsidRPr="000D6B05">
        <w:rPr>
          <w:szCs w:val="24"/>
        </w:rPr>
        <w:t>сигнальных</w:t>
      </w:r>
      <w:r w:rsidR="00C359D5" w:rsidRPr="000D6B05">
        <w:rPr>
          <w:szCs w:val="24"/>
        </w:rPr>
        <w:t xml:space="preserve"> </w:t>
      </w:r>
      <w:r w:rsidRPr="000D6B05">
        <w:rPr>
          <w:szCs w:val="24"/>
        </w:rPr>
        <w:t>маркеров</w:t>
      </w:r>
      <w:r w:rsidR="00C359D5" w:rsidRPr="000D6B05">
        <w:rPr>
          <w:szCs w:val="24"/>
        </w:rPr>
        <w:t xml:space="preserve"> </w:t>
      </w:r>
      <w:r w:rsidRPr="000D6B05">
        <w:rPr>
          <w:szCs w:val="24"/>
        </w:rPr>
        <w:t>пациента:</w:t>
      </w:r>
    </w:p>
    <w:p w14:paraId="77AD8984" w14:textId="07C3BCC0" w:rsidR="00F72B69" w:rsidRPr="000D6B05" w:rsidRDefault="00F72B69" w:rsidP="00461C70">
      <w:pPr>
        <w:numPr>
          <w:ilvl w:val="3"/>
          <w:numId w:val="163"/>
        </w:numPr>
        <w:shd w:val="clear" w:color="auto" w:fill="FFFFFF" w:themeFill="background1"/>
        <w:tabs>
          <w:tab w:val="left" w:pos="454"/>
        </w:tabs>
        <w:spacing w:line="360" w:lineRule="auto"/>
        <w:jc w:val="both"/>
        <w:rPr>
          <w:szCs w:val="24"/>
        </w:rPr>
      </w:pPr>
      <w:r w:rsidRPr="000D6B05">
        <w:rPr>
          <w:szCs w:val="24"/>
        </w:rPr>
        <w:t>Заболевание</w:t>
      </w:r>
      <w:r w:rsidR="00C359D5" w:rsidRPr="000D6B05">
        <w:rPr>
          <w:szCs w:val="24"/>
        </w:rPr>
        <w:t xml:space="preserve"> </w:t>
      </w:r>
      <w:r w:rsidRPr="000D6B05">
        <w:rPr>
          <w:szCs w:val="24"/>
        </w:rPr>
        <w:t>АГ</w:t>
      </w:r>
      <w:r w:rsidR="00C359D5" w:rsidRPr="000D6B05">
        <w:rPr>
          <w:szCs w:val="24"/>
        </w:rPr>
        <w:t xml:space="preserve"> </w:t>
      </w:r>
      <w:r w:rsidRPr="000D6B05">
        <w:rPr>
          <w:szCs w:val="24"/>
        </w:rPr>
        <w:t>(Артериальной</w:t>
      </w:r>
      <w:r w:rsidR="00C359D5" w:rsidRPr="000D6B05">
        <w:rPr>
          <w:szCs w:val="24"/>
        </w:rPr>
        <w:t xml:space="preserve"> </w:t>
      </w:r>
      <w:r w:rsidRPr="000D6B05">
        <w:rPr>
          <w:szCs w:val="24"/>
        </w:rPr>
        <w:t>гипертонией);</w:t>
      </w:r>
    </w:p>
    <w:p w14:paraId="57818536" w14:textId="247B27A7" w:rsidR="00F72B69" w:rsidRPr="000D6B05" w:rsidRDefault="00F72B69" w:rsidP="00461C70">
      <w:pPr>
        <w:numPr>
          <w:ilvl w:val="3"/>
          <w:numId w:val="163"/>
        </w:numPr>
        <w:shd w:val="clear" w:color="auto" w:fill="FFFFFF" w:themeFill="background1"/>
        <w:tabs>
          <w:tab w:val="left" w:pos="454"/>
        </w:tabs>
        <w:spacing w:line="360" w:lineRule="auto"/>
        <w:jc w:val="both"/>
        <w:rPr>
          <w:szCs w:val="24"/>
        </w:rPr>
      </w:pPr>
      <w:r w:rsidRPr="000D6B05">
        <w:rPr>
          <w:szCs w:val="24"/>
        </w:rPr>
        <w:t>Не</w:t>
      </w:r>
      <w:r w:rsidR="00C359D5" w:rsidRPr="000D6B05">
        <w:rPr>
          <w:szCs w:val="24"/>
        </w:rPr>
        <w:t xml:space="preserve"> </w:t>
      </w:r>
      <w:r w:rsidRPr="000D6B05">
        <w:rPr>
          <w:szCs w:val="24"/>
        </w:rPr>
        <w:t>пройдена</w:t>
      </w:r>
      <w:r w:rsidR="00C359D5" w:rsidRPr="000D6B05">
        <w:rPr>
          <w:szCs w:val="24"/>
        </w:rPr>
        <w:t xml:space="preserve"> </w:t>
      </w:r>
      <w:r w:rsidRPr="000D6B05">
        <w:rPr>
          <w:szCs w:val="24"/>
        </w:rPr>
        <w:t>флюорография;</w:t>
      </w:r>
    </w:p>
    <w:p w14:paraId="1EE056FD" w14:textId="3EA282CA" w:rsidR="00F72B69" w:rsidRPr="000D6B05" w:rsidRDefault="00F72B69" w:rsidP="00461C70">
      <w:pPr>
        <w:numPr>
          <w:ilvl w:val="3"/>
          <w:numId w:val="163"/>
        </w:numPr>
        <w:shd w:val="clear" w:color="auto" w:fill="FFFFFF" w:themeFill="background1"/>
        <w:tabs>
          <w:tab w:val="left" w:pos="454"/>
        </w:tabs>
        <w:spacing w:line="360" w:lineRule="auto"/>
        <w:jc w:val="both"/>
        <w:rPr>
          <w:szCs w:val="24"/>
        </w:rPr>
      </w:pPr>
      <w:r w:rsidRPr="000D6B05">
        <w:rPr>
          <w:szCs w:val="24"/>
        </w:rPr>
        <w:t>Наблюдение</w:t>
      </w:r>
      <w:r w:rsidR="00C359D5" w:rsidRPr="000D6B05">
        <w:rPr>
          <w:szCs w:val="24"/>
        </w:rPr>
        <w:t xml:space="preserve"> </w:t>
      </w:r>
      <w:r w:rsidRPr="000D6B05">
        <w:rPr>
          <w:szCs w:val="24"/>
        </w:rPr>
        <w:t>температуры.</w:t>
      </w:r>
    </w:p>
    <w:p w14:paraId="1F75F0BE" w14:textId="67F605E9"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Поиск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сигнальным</w:t>
      </w:r>
      <w:r w:rsidR="00C359D5" w:rsidRPr="000D6B05">
        <w:rPr>
          <w:szCs w:val="24"/>
        </w:rPr>
        <w:t xml:space="preserve"> </w:t>
      </w:r>
      <w:r w:rsidRPr="000D6B05">
        <w:rPr>
          <w:szCs w:val="24"/>
        </w:rPr>
        <w:t>маркерам:</w:t>
      </w:r>
    </w:p>
    <w:p w14:paraId="0AA171C8" w14:textId="10E236E9" w:rsidR="00F72B69" w:rsidRPr="000D6B05" w:rsidRDefault="00F72B69" w:rsidP="00461C70">
      <w:pPr>
        <w:numPr>
          <w:ilvl w:val="3"/>
          <w:numId w:val="163"/>
        </w:numPr>
        <w:shd w:val="clear" w:color="auto" w:fill="FFFFFF" w:themeFill="background1"/>
        <w:tabs>
          <w:tab w:val="left" w:pos="454"/>
        </w:tabs>
        <w:spacing w:line="360" w:lineRule="auto"/>
        <w:jc w:val="both"/>
        <w:rPr>
          <w:szCs w:val="24"/>
        </w:rPr>
      </w:pPr>
      <w:r w:rsidRPr="000D6B05">
        <w:rPr>
          <w:szCs w:val="24"/>
        </w:rPr>
        <w:t>Артериальное</w:t>
      </w:r>
      <w:r w:rsidR="00C359D5" w:rsidRPr="000D6B05">
        <w:rPr>
          <w:szCs w:val="24"/>
        </w:rPr>
        <w:t xml:space="preserve"> </w:t>
      </w:r>
      <w:r w:rsidRPr="000D6B05">
        <w:rPr>
          <w:szCs w:val="24"/>
        </w:rPr>
        <w:t>давление;</w:t>
      </w:r>
    </w:p>
    <w:p w14:paraId="6E96C771" w14:textId="0D2C62A4" w:rsidR="00F72B69" w:rsidRPr="000D6B05" w:rsidRDefault="00F72B69" w:rsidP="00461C70">
      <w:pPr>
        <w:numPr>
          <w:ilvl w:val="3"/>
          <w:numId w:val="163"/>
        </w:numPr>
        <w:shd w:val="clear" w:color="auto" w:fill="FFFFFF" w:themeFill="background1"/>
        <w:tabs>
          <w:tab w:val="left" w:pos="454"/>
        </w:tabs>
        <w:spacing w:line="360" w:lineRule="auto"/>
        <w:jc w:val="both"/>
        <w:rPr>
          <w:szCs w:val="24"/>
        </w:rPr>
      </w:pPr>
      <w:r w:rsidRPr="000D6B05">
        <w:rPr>
          <w:szCs w:val="24"/>
        </w:rPr>
        <w:t>Частота</w:t>
      </w:r>
      <w:r w:rsidR="00C359D5" w:rsidRPr="000D6B05">
        <w:rPr>
          <w:szCs w:val="24"/>
        </w:rPr>
        <w:t xml:space="preserve"> </w:t>
      </w:r>
      <w:r w:rsidRPr="000D6B05">
        <w:rPr>
          <w:szCs w:val="24"/>
        </w:rPr>
        <w:t>сердечных</w:t>
      </w:r>
      <w:r w:rsidR="00C359D5" w:rsidRPr="000D6B05">
        <w:rPr>
          <w:szCs w:val="24"/>
        </w:rPr>
        <w:t xml:space="preserve"> </w:t>
      </w:r>
      <w:r w:rsidRPr="000D6B05">
        <w:rPr>
          <w:szCs w:val="24"/>
        </w:rPr>
        <w:t>сокращений;</w:t>
      </w:r>
    </w:p>
    <w:p w14:paraId="296E2653" w14:textId="77777777" w:rsidR="00F72B69" w:rsidRPr="000D6B05" w:rsidRDefault="00F72B69" w:rsidP="00461C70">
      <w:pPr>
        <w:numPr>
          <w:ilvl w:val="3"/>
          <w:numId w:val="163"/>
        </w:numPr>
        <w:shd w:val="clear" w:color="auto" w:fill="FFFFFF" w:themeFill="background1"/>
        <w:tabs>
          <w:tab w:val="left" w:pos="454"/>
          <w:tab w:val="num" w:pos="608"/>
          <w:tab w:val="num" w:pos="1985"/>
        </w:tabs>
        <w:spacing w:line="360" w:lineRule="auto"/>
        <w:jc w:val="both"/>
        <w:rPr>
          <w:szCs w:val="24"/>
        </w:rPr>
      </w:pPr>
      <w:r w:rsidRPr="000D6B05">
        <w:rPr>
          <w:szCs w:val="24"/>
        </w:rPr>
        <w:t>Температура.</w:t>
      </w:r>
    </w:p>
    <w:p w14:paraId="01C103C4" w14:textId="3D648495" w:rsidR="00F72B69" w:rsidRPr="000D6B05" w:rsidRDefault="00F72B6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уведомления:</w:t>
      </w:r>
    </w:p>
    <w:p w14:paraId="64BA1FDD" w14:textId="4EEA4F3C" w:rsidR="00F72B69" w:rsidRPr="000D6B05" w:rsidRDefault="00F72B69" w:rsidP="00461C70">
      <w:pPr>
        <w:numPr>
          <w:ilvl w:val="2"/>
          <w:numId w:val="163"/>
        </w:numPr>
        <w:shd w:val="clear" w:color="auto" w:fill="FFFFFF" w:themeFill="background1"/>
        <w:tabs>
          <w:tab w:val="left" w:pos="454"/>
        </w:tabs>
        <w:spacing w:line="360" w:lineRule="auto"/>
        <w:jc w:val="both"/>
        <w:rPr>
          <w:szCs w:val="24"/>
        </w:rPr>
      </w:pP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предпочтительному</w:t>
      </w:r>
      <w:r w:rsidR="00C359D5" w:rsidRPr="000D6B05">
        <w:rPr>
          <w:szCs w:val="24"/>
        </w:rPr>
        <w:t xml:space="preserve"> </w:t>
      </w:r>
      <w:r w:rsidRPr="000D6B05">
        <w:rPr>
          <w:szCs w:val="24"/>
        </w:rPr>
        <w:t>каналу</w:t>
      </w:r>
      <w:r w:rsidR="00C359D5" w:rsidRPr="000D6B05">
        <w:rPr>
          <w:szCs w:val="24"/>
        </w:rPr>
        <w:t xml:space="preserve"> </w:t>
      </w:r>
      <w:r w:rsidRPr="000D6B05">
        <w:rPr>
          <w:szCs w:val="24"/>
        </w:rPr>
        <w:t>связи</w:t>
      </w:r>
      <w:r w:rsidR="00C359D5" w:rsidRPr="000D6B05">
        <w:rPr>
          <w:szCs w:val="24"/>
        </w:rPr>
        <w:t xml:space="preserve"> </w:t>
      </w:r>
      <w:r w:rsidRPr="000D6B05">
        <w:rPr>
          <w:szCs w:val="24"/>
        </w:rPr>
        <w:t>(СМС,</w:t>
      </w:r>
      <w:r w:rsidR="00C359D5" w:rsidRPr="000D6B05">
        <w:rPr>
          <w:szCs w:val="24"/>
        </w:rPr>
        <w:t xml:space="preserve"> </w:t>
      </w:r>
      <w:r w:rsidRPr="000D6B05">
        <w:rPr>
          <w:szCs w:val="24"/>
        </w:rPr>
        <w:t>электронная</w:t>
      </w:r>
      <w:r w:rsidR="00C359D5" w:rsidRPr="000D6B05">
        <w:rPr>
          <w:szCs w:val="24"/>
        </w:rPr>
        <w:t xml:space="preserve"> </w:t>
      </w:r>
      <w:r w:rsidRPr="000D6B05">
        <w:rPr>
          <w:szCs w:val="24"/>
        </w:rPr>
        <w:t>почта)</w:t>
      </w:r>
      <w:r w:rsidR="00C359D5" w:rsidRPr="000D6B05">
        <w:rPr>
          <w:szCs w:val="24"/>
        </w:rPr>
        <w:t xml:space="preserve"> </w:t>
      </w:r>
      <w:r w:rsidRPr="000D6B05">
        <w:rPr>
          <w:szCs w:val="24"/>
        </w:rPr>
        <w:t>о</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измерений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целевым</w:t>
      </w:r>
      <w:r w:rsidR="00C359D5" w:rsidRPr="000D6B05">
        <w:rPr>
          <w:szCs w:val="24"/>
        </w:rPr>
        <w:t xml:space="preserve"> </w:t>
      </w:r>
      <w:r w:rsidRPr="000D6B05">
        <w:rPr>
          <w:szCs w:val="24"/>
        </w:rPr>
        <w:t>показателям</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дистанционного</w:t>
      </w:r>
      <w:r w:rsidR="00C359D5" w:rsidRPr="000D6B05">
        <w:rPr>
          <w:szCs w:val="24"/>
        </w:rPr>
        <w:t xml:space="preserve"> </w:t>
      </w:r>
      <w:r w:rsidRPr="000D6B05">
        <w:rPr>
          <w:szCs w:val="24"/>
        </w:rPr>
        <w:t>мониторинга</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отсутствия</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получении</w:t>
      </w:r>
      <w:r w:rsidR="00C359D5" w:rsidRPr="000D6B05">
        <w:rPr>
          <w:szCs w:val="24"/>
        </w:rPr>
        <w:t xml:space="preserve"> </w:t>
      </w:r>
      <w:r w:rsidRPr="000D6B05">
        <w:rPr>
          <w:szCs w:val="24"/>
        </w:rPr>
        <w:t>целевых</w:t>
      </w:r>
      <w:r w:rsidR="00C359D5" w:rsidRPr="000D6B05">
        <w:rPr>
          <w:szCs w:val="24"/>
        </w:rPr>
        <w:t xml:space="preserve"> </w:t>
      </w:r>
      <w:r w:rsidRPr="000D6B05">
        <w:rPr>
          <w:szCs w:val="24"/>
        </w:rPr>
        <w:t>показателей,</w:t>
      </w:r>
      <w:r w:rsidR="00C359D5" w:rsidRPr="000D6B05">
        <w:rPr>
          <w:szCs w:val="24"/>
        </w:rPr>
        <w:t xml:space="preserve"> </w:t>
      </w:r>
      <w:r w:rsidRPr="000D6B05">
        <w:rPr>
          <w:szCs w:val="24"/>
        </w:rPr>
        <w:t>о</w:t>
      </w:r>
      <w:r w:rsidR="00C359D5" w:rsidRPr="000D6B05">
        <w:rPr>
          <w:szCs w:val="24"/>
        </w:rPr>
        <w:t xml:space="preserve"> </w:t>
      </w:r>
      <w:r w:rsidRPr="000D6B05">
        <w:rPr>
          <w:szCs w:val="24"/>
        </w:rPr>
        <w:t>добавлении/исключении</w:t>
      </w:r>
      <w:r w:rsidR="00C359D5" w:rsidRPr="000D6B05">
        <w:rPr>
          <w:szCs w:val="24"/>
        </w:rPr>
        <w:t xml:space="preserve"> </w:t>
      </w:r>
      <w:r w:rsidRPr="000D6B05">
        <w:rPr>
          <w:szCs w:val="24"/>
        </w:rPr>
        <w:t>из</w:t>
      </w:r>
      <w:r w:rsidR="00C359D5" w:rsidRPr="000D6B05">
        <w:rPr>
          <w:szCs w:val="24"/>
        </w:rPr>
        <w:t xml:space="preserve"> </w:t>
      </w:r>
      <w:r w:rsidRPr="000D6B05">
        <w:rPr>
          <w:szCs w:val="24"/>
        </w:rPr>
        <w:t>программы</w:t>
      </w:r>
      <w:r w:rsidR="00C359D5" w:rsidRPr="000D6B05">
        <w:rPr>
          <w:szCs w:val="24"/>
        </w:rPr>
        <w:t xml:space="preserve"> </w:t>
      </w:r>
      <w:r w:rsidRPr="000D6B05">
        <w:rPr>
          <w:szCs w:val="24"/>
        </w:rPr>
        <w:t>мониторинга;</w:t>
      </w:r>
    </w:p>
    <w:p w14:paraId="53653AD3" w14:textId="3087D42E" w:rsidR="00F72B69" w:rsidRPr="000D6B05" w:rsidRDefault="00F72B69" w:rsidP="00461C70">
      <w:pPr>
        <w:numPr>
          <w:ilvl w:val="2"/>
          <w:numId w:val="163"/>
        </w:numPr>
        <w:shd w:val="clear" w:color="auto" w:fill="FFFFFF" w:themeFill="background1"/>
        <w:tabs>
          <w:tab w:val="left" w:pos="454"/>
          <w:tab w:val="num" w:pos="608"/>
          <w:tab w:val="num" w:pos="2840"/>
        </w:tabs>
        <w:spacing w:line="360" w:lineRule="auto"/>
        <w:jc w:val="both"/>
        <w:rPr>
          <w:szCs w:val="24"/>
        </w:rPr>
      </w:pPr>
      <w:r w:rsidRPr="000D6B05">
        <w:rPr>
          <w:szCs w:val="24"/>
        </w:rPr>
        <w:lastRenderedPageBreak/>
        <w:t>Врача</w:t>
      </w:r>
      <w:r w:rsidR="00C359D5" w:rsidRPr="000D6B05">
        <w:rPr>
          <w:szCs w:val="24"/>
        </w:rPr>
        <w:t xml:space="preserve"> </w:t>
      </w:r>
      <w:r w:rsidRPr="000D6B05">
        <w:rPr>
          <w:szCs w:val="24"/>
        </w:rPr>
        <w:t>о</w:t>
      </w:r>
      <w:r w:rsidR="00C359D5" w:rsidRPr="000D6B05">
        <w:rPr>
          <w:szCs w:val="24"/>
        </w:rPr>
        <w:t xml:space="preserve"> </w:t>
      </w:r>
      <w:r w:rsidRPr="000D6B05">
        <w:rPr>
          <w:szCs w:val="24"/>
        </w:rPr>
        <w:t>пропущенных</w:t>
      </w:r>
      <w:r w:rsidR="00C359D5" w:rsidRPr="000D6B05">
        <w:rPr>
          <w:szCs w:val="24"/>
        </w:rPr>
        <w:t xml:space="preserve"> </w:t>
      </w:r>
      <w:r w:rsidRPr="000D6B05">
        <w:rPr>
          <w:szCs w:val="24"/>
        </w:rPr>
        <w:t>измерениях</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w:t>
      </w:r>
      <w:r w:rsidR="00C359D5" w:rsidRPr="000D6B05">
        <w:rPr>
          <w:szCs w:val="24"/>
        </w:rPr>
        <w:t xml:space="preserve"> </w:t>
      </w:r>
      <w:r w:rsidRPr="000D6B05">
        <w:rPr>
          <w:szCs w:val="24"/>
        </w:rPr>
        <w:t>превышении</w:t>
      </w:r>
      <w:r w:rsidR="00C359D5" w:rsidRPr="000D6B05">
        <w:rPr>
          <w:szCs w:val="24"/>
        </w:rPr>
        <w:t xml:space="preserve"> </w:t>
      </w:r>
      <w:r w:rsidRPr="000D6B05">
        <w:rPr>
          <w:szCs w:val="24"/>
        </w:rPr>
        <w:t>границ</w:t>
      </w:r>
      <w:r w:rsidR="00C359D5" w:rsidRPr="000D6B05">
        <w:rPr>
          <w:szCs w:val="24"/>
        </w:rPr>
        <w:t xml:space="preserve"> </w:t>
      </w:r>
      <w:r w:rsidRPr="000D6B05">
        <w:rPr>
          <w:szCs w:val="24"/>
        </w:rPr>
        <w:t>целевых</w:t>
      </w:r>
      <w:r w:rsidR="00C359D5" w:rsidRPr="000D6B05">
        <w:rPr>
          <w:szCs w:val="24"/>
        </w:rPr>
        <w:t xml:space="preserve"> </w:t>
      </w:r>
      <w:r w:rsidRPr="000D6B05">
        <w:rPr>
          <w:szCs w:val="24"/>
        </w:rPr>
        <w:t>показателей;</w:t>
      </w:r>
    </w:p>
    <w:p w14:paraId="6D8EA3D1" w14:textId="222EC94D" w:rsidR="00F72B69" w:rsidRPr="000D6B05" w:rsidRDefault="00F72B6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получения</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от</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программе</w:t>
      </w:r>
      <w:r w:rsidR="00C359D5" w:rsidRPr="000D6B05">
        <w:rPr>
          <w:szCs w:val="24"/>
        </w:rPr>
        <w:t xml:space="preserve"> </w:t>
      </w:r>
      <w:r w:rsidRPr="000D6B05">
        <w:rPr>
          <w:szCs w:val="24"/>
        </w:rPr>
        <w:t>дистанционного</w:t>
      </w:r>
      <w:r w:rsidR="00C359D5" w:rsidRPr="000D6B05">
        <w:rPr>
          <w:szCs w:val="24"/>
        </w:rPr>
        <w:t xml:space="preserve"> </w:t>
      </w:r>
      <w:r w:rsidRPr="000D6B05">
        <w:rPr>
          <w:szCs w:val="24"/>
        </w:rPr>
        <w:t>мониторинга:</w:t>
      </w:r>
    </w:p>
    <w:p w14:paraId="142F69BC" w14:textId="74C54A5A" w:rsidR="00F72B69" w:rsidRPr="000D6B05" w:rsidRDefault="00F72B69" w:rsidP="00461C70">
      <w:pPr>
        <w:numPr>
          <w:ilvl w:val="2"/>
          <w:numId w:val="163"/>
        </w:numPr>
        <w:shd w:val="clear" w:color="auto" w:fill="FFFFFF" w:themeFill="background1"/>
        <w:tabs>
          <w:tab w:val="left" w:pos="454"/>
          <w:tab w:val="num" w:pos="608"/>
          <w:tab w:val="num" w:pos="2840"/>
        </w:tabs>
        <w:spacing w:line="360" w:lineRule="auto"/>
        <w:jc w:val="both"/>
        <w:rPr>
          <w:szCs w:val="24"/>
        </w:rPr>
      </w:pPr>
      <w:r w:rsidRPr="000D6B05">
        <w:rPr>
          <w:szCs w:val="24"/>
        </w:rPr>
        <w:t>о</w:t>
      </w:r>
      <w:r w:rsidR="00C359D5" w:rsidRPr="000D6B05">
        <w:rPr>
          <w:szCs w:val="24"/>
        </w:rPr>
        <w:t xml:space="preserve"> </w:t>
      </w:r>
      <w:r w:rsidRPr="000D6B05">
        <w:rPr>
          <w:szCs w:val="24"/>
        </w:rPr>
        <w:t>целевых</w:t>
      </w:r>
      <w:r w:rsidR="00C359D5" w:rsidRPr="000D6B05">
        <w:rPr>
          <w:szCs w:val="24"/>
        </w:rPr>
        <w:t xml:space="preserve"> </w:t>
      </w:r>
      <w:r w:rsidRPr="000D6B05">
        <w:rPr>
          <w:szCs w:val="24"/>
        </w:rPr>
        <w:t>показателях</w:t>
      </w:r>
    </w:p>
    <w:p w14:paraId="79F81ED8" w14:textId="33A46F69" w:rsidR="00F72B69" w:rsidRPr="000D6B05" w:rsidRDefault="00F72B69" w:rsidP="00461C70">
      <w:pPr>
        <w:numPr>
          <w:ilvl w:val="2"/>
          <w:numId w:val="163"/>
        </w:numPr>
        <w:shd w:val="clear" w:color="auto" w:fill="FFFFFF" w:themeFill="background1"/>
        <w:tabs>
          <w:tab w:val="left" w:pos="454"/>
          <w:tab w:val="num" w:pos="608"/>
          <w:tab w:val="num" w:pos="2840"/>
        </w:tabs>
        <w:spacing w:line="360" w:lineRule="auto"/>
        <w:jc w:val="both"/>
        <w:rPr>
          <w:szCs w:val="24"/>
        </w:rPr>
      </w:pPr>
      <w:r w:rsidRPr="000D6B05">
        <w:rPr>
          <w:szCs w:val="24"/>
        </w:rPr>
        <w:t>о</w:t>
      </w:r>
      <w:r w:rsidR="00C359D5" w:rsidRPr="000D6B05">
        <w:rPr>
          <w:szCs w:val="24"/>
        </w:rPr>
        <w:t xml:space="preserve"> </w:t>
      </w:r>
      <w:r w:rsidRPr="000D6B05">
        <w:rPr>
          <w:szCs w:val="24"/>
        </w:rPr>
        <w:t>предпочтительном</w:t>
      </w:r>
      <w:r w:rsidR="00C359D5" w:rsidRPr="000D6B05">
        <w:rPr>
          <w:szCs w:val="24"/>
        </w:rPr>
        <w:t xml:space="preserve"> </w:t>
      </w:r>
      <w:r w:rsidRPr="000D6B05">
        <w:rPr>
          <w:szCs w:val="24"/>
        </w:rPr>
        <w:t>канале</w:t>
      </w:r>
      <w:r w:rsidR="00C359D5" w:rsidRPr="000D6B05">
        <w:rPr>
          <w:szCs w:val="24"/>
        </w:rPr>
        <w:t xml:space="preserve"> </w:t>
      </w:r>
      <w:r w:rsidRPr="000D6B05">
        <w:rPr>
          <w:szCs w:val="24"/>
        </w:rPr>
        <w:t>связи</w:t>
      </w:r>
    </w:p>
    <w:p w14:paraId="21C8AB86" w14:textId="60E8E6B2" w:rsidR="00F72B69" w:rsidRPr="000D6B05" w:rsidRDefault="00F72B69" w:rsidP="00461C70">
      <w:pPr>
        <w:numPr>
          <w:ilvl w:val="0"/>
          <w:numId w:val="164"/>
        </w:numPr>
        <w:tabs>
          <w:tab w:val="left" w:pos="454"/>
          <w:tab w:val="num" w:pos="608"/>
          <w:tab w:val="num" w:pos="2840"/>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сохранения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полученных</w:t>
      </w:r>
      <w:r w:rsidR="00C359D5" w:rsidRPr="000D6B05">
        <w:rPr>
          <w:szCs w:val="24"/>
        </w:rPr>
        <w:t xml:space="preserve"> </w:t>
      </w:r>
      <w:r w:rsidRPr="000D6B05">
        <w:rPr>
          <w:szCs w:val="24"/>
        </w:rPr>
        <w:t>от</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открытые</w:t>
      </w:r>
      <w:r w:rsidR="00C359D5" w:rsidRPr="000D6B05">
        <w:rPr>
          <w:szCs w:val="24"/>
        </w:rPr>
        <w:t xml:space="preserve"> </w:t>
      </w:r>
      <w:r w:rsidRPr="000D6B05">
        <w:rPr>
          <w:szCs w:val="24"/>
        </w:rPr>
        <w:t>программы</w:t>
      </w:r>
      <w:r w:rsidR="00C359D5" w:rsidRPr="000D6B05">
        <w:rPr>
          <w:szCs w:val="24"/>
        </w:rPr>
        <w:t xml:space="preserve"> </w:t>
      </w:r>
      <w:r w:rsidRPr="000D6B05">
        <w:rPr>
          <w:szCs w:val="24"/>
        </w:rPr>
        <w:t>дистанционного</w:t>
      </w:r>
      <w:r w:rsidR="00C359D5" w:rsidRPr="000D6B05">
        <w:rPr>
          <w:szCs w:val="24"/>
        </w:rPr>
        <w:t xml:space="preserve"> </w:t>
      </w:r>
      <w:r w:rsidRPr="000D6B05">
        <w:rPr>
          <w:szCs w:val="24"/>
        </w:rPr>
        <w:t>мониторинга.</w:t>
      </w:r>
      <w:bookmarkEnd w:id="614"/>
    </w:p>
    <w:p w14:paraId="67EC4A3B" w14:textId="55B810D8" w:rsidR="00B35643" w:rsidRPr="00B35643" w:rsidRDefault="00B35643" w:rsidP="00B35643">
      <w:pPr>
        <w:pStyle w:val="36"/>
        <w:rPr>
          <w:rFonts w:ascii="Times New Roman" w:hAnsi="Times New Roman"/>
          <w:sz w:val="24"/>
          <w:szCs w:val="24"/>
        </w:rPr>
      </w:pPr>
      <w:bookmarkStart w:id="615" w:name="_Toc118114534"/>
      <w:r w:rsidRPr="00B35643">
        <w:rPr>
          <w:rFonts w:ascii="Times New Roman" w:hAnsi="Times New Roman"/>
          <w:sz w:val="24"/>
          <w:szCs w:val="24"/>
        </w:rPr>
        <w:t>Подсистема ведения диспансеризации и медицинских осмотров</w:t>
      </w:r>
      <w:bookmarkEnd w:id="615"/>
    </w:p>
    <w:p w14:paraId="5B73F191" w14:textId="2E2FEF7E" w:rsidR="00D174F9" w:rsidRPr="000D6B05" w:rsidRDefault="00D174F9" w:rsidP="00A32C42">
      <w:pPr>
        <w:pStyle w:val="44"/>
        <w:rPr>
          <w:szCs w:val="24"/>
        </w:rPr>
      </w:pPr>
      <w:bookmarkStart w:id="616" w:name="_heading=h.25b2l0r" w:colFirst="0" w:colLast="0"/>
      <w:bookmarkStart w:id="617" w:name="_Toc76114214"/>
      <w:bookmarkEnd w:id="616"/>
      <w:r w:rsidRPr="000D6B05">
        <w:rPr>
          <w:szCs w:val="24"/>
        </w:rPr>
        <w:t>Модуль</w:t>
      </w:r>
      <w:r w:rsidR="00C359D5" w:rsidRPr="000D6B05">
        <w:rPr>
          <w:szCs w:val="24"/>
        </w:rPr>
        <w:t xml:space="preserve"> </w:t>
      </w:r>
      <w:r w:rsidR="00312BB4" w:rsidRPr="000D6B05">
        <w:rPr>
          <w:szCs w:val="24"/>
        </w:rPr>
        <w:t>"</w:t>
      </w:r>
      <w:r w:rsidRPr="000D6B05">
        <w:rPr>
          <w:szCs w:val="24"/>
        </w:rPr>
        <w:t>Диспансеризация</w:t>
      </w:r>
      <w:r w:rsidR="00C359D5" w:rsidRPr="000D6B05">
        <w:rPr>
          <w:szCs w:val="24"/>
        </w:rPr>
        <w:t xml:space="preserve"> </w:t>
      </w:r>
      <w:r w:rsidRPr="000D6B05">
        <w:rPr>
          <w:szCs w:val="24"/>
        </w:rPr>
        <w:t>взрослого</w:t>
      </w:r>
      <w:r w:rsidR="00C359D5" w:rsidRPr="000D6B05">
        <w:rPr>
          <w:szCs w:val="24"/>
        </w:rPr>
        <w:t xml:space="preserve"> </w:t>
      </w:r>
      <w:r w:rsidRPr="000D6B05">
        <w:rPr>
          <w:szCs w:val="24"/>
        </w:rPr>
        <w:t>населения</w:t>
      </w:r>
      <w:r w:rsidR="00312BB4" w:rsidRPr="000D6B05">
        <w:rPr>
          <w:szCs w:val="24"/>
        </w:rPr>
        <w:t>"</w:t>
      </w:r>
      <w:bookmarkEnd w:id="617"/>
      <w:r w:rsidR="00B35643" w:rsidRPr="00B35643">
        <w:rPr>
          <w:szCs w:val="24"/>
        </w:rPr>
        <w:t xml:space="preserve"> </w:t>
      </w:r>
      <w:r w:rsidR="00B35643">
        <w:rPr>
          <w:szCs w:val="24"/>
        </w:rPr>
        <w:t>(ДВН)</w:t>
      </w:r>
    </w:p>
    <w:p w14:paraId="2F65C1BE"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50FEFB35" w14:textId="49DF6B59"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карт</w:t>
      </w:r>
      <w:r w:rsidR="00C359D5" w:rsidRPr="000D6B05">
        <w:rPr>
          <w:szCs w:val="24"/>
        </w:rPr>
        <w:t xml:space="preserve"> </w:t>
      </w:r>
      <w:r w:rsidRPr="000D6B05">
        <w:rPr>
          <w:szCs w:val="24"/>
        </w:rPr>
        <w:t>1-го</w:t>
      </w:r>
      <w:r w:rsidR="00C359D5" w:rsidRPr="000D6B05">
        <w:rPr>
          <w:szCs w:val="24"/>
        </w:rPr>
        <w:t xml:space="preserve"> </w:t>
      </w:r>
      <w:r w:rsidRPr="000D6B05">
        <w:rPr>
          <w:szCs w:val="24"/>
        </w:rPr>
        <w:t>и</w:t>
      </w:r>
      <w:r w:rsidR="00C359D5" w:rsidRPr="000D6B05">
        <w:rPr>
          <w:szCs w:val="24"/>
        </w:rPr>
        <w:t xml:space="preserve"> </w:t>
      </w:r>
      <w:r w:rsidRPr="000D6B05">
        <w:rPr>
          <w:szCs w:val="24"/>
        </w:rPr>
        <w:t>2-го</w:t>
      </w:r>
      <w:r w:rsidR="00C359D5" w:rsidRPr="000D6B05">
        <w:rPr>
          <w:szCs w:val="24"/>
        </w:rPr>
        <w:t xml:space="preserve"> </w:t>
      </w:r>
      <w:r w:rsidRPr="000D6B05">
        <w:rPr>
          <w:szCs w:val="24"/>
        </w:rPr>
        <w:t>этапа</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взрослого</w:t>
      </w:r>
      <w:r w:rsidR="00C359D5" w:rsidRPr="000D6B05">
        <w:rPr>
          <w:szCs w:val="24"/>
        </w:rPr>
        <w:t xml:space="preserve"> </w:t>
      </w:r>
      <w:r w:rsidRPr="000D6B05">
        <w:rPr>
          <w:szCs w:val="24"/>
        </w:rPr>
        <w:t>населения;</w:t>
      </w:r>
    </w:p>
    <w:p w14:paraId="60F80255" w14:textId="02D40A12"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второй</w:t>
      </w:r>
      <w:r w:rsidR="00C359D5" w:rsidRPr="000D6B05">
        <w:rPr>
          <w:szCs w:val="24"/>
        </w:rPr>
        <w:t xml:space="preserve"> </w:t>
      </w:r>
      <w:r w:rsidRPr="000D6B05">
        <w:rPr>
          <w:szCs w:val="24"/>
        </w:rPr>
        <w:t>этап</w:t>
      </w:r>
      <w:r w:rsidR="00C359D5" w:rsidRPr="000D6B05">
        <w:rPr>
          <w:szCs w:val="24"/>
        </w:rPr>
        <w:t xml:space="preserve"> </w:t>
      </w:r>
      <w:r w:rsidRPr="000D6B05">
        <w:rPr>
          <w:szCs w:val="24"/>
        </w:rPr>
        <w:t>диспансеризации;</w:t>
      </w:r>
    </w:p>
    <w:p w14:paraId="257E6E2B" w14:textId="42E84EFB"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w:t>
      </w:r>
      <w:r w:rsidR="00C359D5" w:rsidRPr="000D6B05">
        <w:rPr>
          <w:szCs w:val="24"/>
        </w:rPr>
        <w:t xml:space="preserve"> </w:t>
      </w:r>
      <w:r w:rsidRPr="000D6B05">
        <w:rPr>
          <w:szCs w:val="24"/>
        </w:rPr>
        <w:t>регистром</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подлежащих</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взрослого</w:t>
      </w:r>
      <w:r w:rsidR="00C359D5" w:rsidRPr="000D6B05">
        <w:rPr>
          <w:szCs w:val="24"/>
        </w:rPr>
        <w:t xml:space="preserve"> </w:t>
      </w:r>
      <w:r w:rsidRPr="000D6B05">
        <w:rPr>
          <w:szCs w:val="24"/>
        </w:rPr>
        <w:t>населения.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учитываться</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МО</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типе</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участке</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возрастной</w:t>
      </w:r>
      <w:r w:rsidR="00C359D5" w:rsidRPr="000D6B05">
        <w:rPr>
          <w:szCs w:val="24"/>
        </w:rPr>
        <w:t xml:space="preserve"> </w:t>
      </w:r>
      <w:r w:rsidRPr="000D6B05">
        <w:rPr>
          <w:szCs w:val="24"/>
        </w:rPr>
        <w:t>группе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льгот;</w:t>
      </w:r>
    </w:p>
    <w:p w14:paraId="7E5521B0" w14:textId="5B94EC80"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w:t>
      </w:r>
      <w:r w:rsidR="00C359D5" w:rsidRPr="000D6B05">
        <w:rPr>
          <w:szCs w:val="24"/>
        </w:rPr>
        <w:t xml:space="preserve"> </w:t>
      </w:r>
      <w:r w:rsidRPr="000D6B05">
        <w:rPr>
          <w:szCs w:val="24"/>
        </w:rPr>
        <w:t>картами</w:t>
      </w:r>
      <w:r w:rsidR="00C359D5" w:rsidRPr="000D6B05">
        <w:rPr>
          <w:szCs w:val="24"/>
        </w:rPr>
        <w:t xml:space="preserve"> </w:t>
      </w:r>
      <w:r w:rsidRPr="000D6B05">
        <w:rPr>
          <w:szCs w:val="24"/>
        </w:rPr>
        <w:t>ДВН,</w:t>
      </w:r>
      <w:r w:rsidR="00C359D5" w:rsidRPr="000D6B05">
        <w:rPr>
          <w:szCs w:val="24"/>
        </w:rPr>
        <w:t xml:space="preserve"> </w:t>
      </w:r>
      <w:r w:rsidRPr="000D6B05">
        <w:rPr>
          <w:szCs w:val="24"/>
        </w:rPr>
        <w:t>созданными</w:t>
      </w:r>
      <w:r w:rsidR="00C359D5" w:rsidRPr="000D6B05">
        <w:rPr>
          <w:szCs w:val="24"/>
        </w:rPr>
        <w:t xml:space="preserve"> </w:t>
      </w:r>
      <w:r w:rsidRPr="000D6B05">
        <w:rPr>
          <w:szCs w:val="24"/>
        </w:rPr>
        <w:t>в</w:t>
      </w:r>
      <w:r w:rsidR="00C359D5" w:rsidRPr="000D6B05">
        <w:rPr>
          <w:szCs w:val="24"/>
        </w:rPr>
        <w:t xml:space="preserve"> </w:t>
      </w:r>
      <w:r w:rsidRPr="000D6B05">
        <w:rPr>
          <w:szCs w:val="24"/>
        </w:rPr>
        <w:t>МО-</w:t>
      </w:r>
      <w:proofErr w:type="spellStart"/>
      <w:r w:rsidRPr="000D6B05">
        <w:rPr>
          <w:szCs w:val="24"/>
        </w:rPr>
        <w:t>правопредшественнике</w:t>
      </w:r>
      <w:proofErr w:type="spellEnd"/>
      <w:r w:rsidRPr="000D6B05">
        <w:rPr>
          <w:szCs w:val="24"/>
        </w:rPr>
        <w:t>;</w:t>
      </w:r>
    </w:p>
    <w:p w14:paraId="22FA5460" w14:textId="175A043D" w:rsidR="00D174F9" w:rsidRPr="000D6B05" w:rsidRDefault="00D174F9" w:rsidP="00461C70">
      <w:pPr>
        <w:numPr>
          <w:ilvl w:val="0"/>
          <w:numId w:val="175"/>
        </w:numPr>
        <w:spacing w:line="360" w:lineRule="auto"/>
        <w:ind w:left="1434" w:hanging="357"/>
        <w:jc w:val="both"/>
        <w:rPr>
          <w:szCs w:val="24"/>
        </w:rPr>
      </w:pPr>
      <w:r w:rsidRPr="000D6B05">
        <w:rPr>
          <w:szCs w:val="24"/>
        </w:rPr>
        <w:t>Редактирование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удаление</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диспансеризации;</w:t>
      </w:r>
    </w:p>
    <w:p w14:paraId="7883AF07" w14:textId="18DF9791"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информационного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и</w:t>
      </w:r>
      <w:r w:rsidR="00C359D5" w:rsidRPr="000D6B05">
        <w:rPr>
          <w:szCs w:val="24"/>
        </w:rPr>
        <w:t xml:space="preserve"> </w:t>
      </w:r>
      <w:r w:rsidRPr="000D6B05">
        <w:rPr>
          <w:szCs w:val="24"/>
        </w:rPr>
        <w:t>исследований,</w:t>
      </w:r>
      <w:r w:rsidR="00C359D5" w:rsidRPr="000D6B05">
        <w:rPr>
          <w:szCs w:val="24"/>
        </w:rPr>
        <w:t xml:space="preserve"> </w:t>
      </w:r>
      <w:r w:rsidRPr="000D6B05">
        <w:rPr>
          <w:szCs w:val="24"/>
        </w:rPr>
        <w:t>пройденных</w:t>
      </w:r>
      <w:r w:rsidR="00C359D5" w:rsidRPr="000D6B05">
        <w:rPr>
          <w:szCs w:val="24"/>
        </w:rPr>
        <w:t xml:space="preserve"> </w:t>
      </w:r>
      <w:r w:rsidRPr="000D6B05">
        <w:rPr>
          <w:szCs w:val="24"/>
        </w:rPr>
        <w:t>ранее;</w:t>
      </w:r>
    </w:p>
    <w:p w14:paraId="6EDE9CAC" w14:textId="7430A025"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маршрутной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возрастной</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и</w:t>
      </w:r>
      <w:r w:rsidR="00C359D5" w:rsidRPr="000D6B05">
        <w:rPr>
          <w:szCs w:val="24"/>
        </w:rPr>
        <w:t xml:space="preserve"> </w:t>
      </w:r>
      <w:r w:rsidRPr="000D6B05">
        <w:rPr>
          <w:szCs w:val="24"/>
        </w:rPr>
        <w:t>пола</w:t>
      </w:r>
      <w:r w:rsidR="00C359D5" w:rsidRPr="000D6B05">
        <w:rPr>
          <w:szCs w:val="24"/>
        </w:rPr>
        <w:t xml:space="preserve"> </w:t>
      </w:r>
      <w:r w:rsidRPr="000D6B05">
        <w:rPr>
          <w:szCs w:val="24"/>
        </w:rPr>
        <w:t>пациента;</w:t>
      </w:r>
    </w:p>
    <w:p w14:paraId="6D2D5982" w14:textId="6DA458F9"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анкетирования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перед</w:t>
      </w:r>
      <w:r w:rsidR="00C359D5" w:rsidRPr="000D6B05">
        <w:rPr>
          <w:szCs w:val="24"/>
        </w:rPr>
        <w:t xml:space="preserve"> </w:t>
      </w:r>
      <w:r w:rsidRPr="000D6B05">
        <w:rPr>
          <w:szCs w:val="24"/>
        </w:rPr>
        <w:t>началом</w:t>
      </w:r>
      <w:r w:rsidR="00C359D5" w:rsidRPr="000D6B05">
        <w:rPr>
          <w:szCs w:val="24"/>
        </w:rPr>
        <w:t xml:space="preserve"> </w:t>
      </w:r>
      <w:r w:rsidRPr="000D6B05">
        <w:rPr>
          <w:szCs w:val="24"/>
        </w:rPr>
        <w:t>диспансеризации;</w:t>
      </w:r>
    </w:p>
    <w:p w14:paraId="7FCFC722" w14:textId="7C4091B6"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антропометрических</w:t>
      </w:r>
      <w:r w:rsidR="00C359D5" w:rsidRPr="000D6B05">
        <w:rPr>
          <w:szCs w:val="24"/>
        </w:rPr>
        <w:t xml:space="preserve"> </w:t>
      </w:r>
      <w:r w:rsidRPr="000D6B05">
        <w:rPr>
          <w:szCs w:val="24"/>
        </w:rPr>
        <w:t>данных;</w:t>
      </w:r>
    </w:p>
    <w:p w14:paraId="61176DBE" w14:textId="178BBD48"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осмотрах</w:t>
      </w:r>
      <w:r w:rsidR="00C359D5" w:rsidRPr="000D6B05">
        <w:rPr>
          <w:szCs w:val="24"/>
        </w:rPr>
        <w:t xml:space="preserve"> </w:t>
      </w:r>
      <w:r w:rsidRPr="000D6B05">
        <w:rPr>
          <w:szCs w:val="24"/>
        </w:rPr>
        <w:t>врачей-специалистов</w:t>
      </w:r>
      <w:r w:rsidR="00C359D5" w:rsidRPr="000D6B05">
        <w:rPr>
          <w:szCs w:val="24"/>
        </w:rPr>
        <w:t xml:space="preserve"> </w:t>
      </w:r>
      <w:r w:rsidRPr="000D6B05">
        <w:rPr>
          <w:szCs w:val="24"/>
        </w:rPr>
        <w:t>в</w:t>
      </w:r>
      <w:r w:rsidR="00C359D5" w:rsidRPr="000D6B05">
        <w:rPr>
          <w:szCs w:val="24"/>
        </w:rPr>
        <w:t xml:space="preserve"> </w:t>
      </w:r>
      <w:r w:rsidRPr="000D6B05">
        <w:rPr>
          <w:szCs w:val="24"/>
        </w:rPr>
        <w:t>маршрутной</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Установка</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характера</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Установка</w:t>
      </w:r>
      <w:r w:rsidR="00C359D5" w:rsidRPr="000D6B05">
        <w:rPr>
          <w:szCs w:val="24"/>
        </w:rPr>
        <w:t xml:space="preserve"> </w:t>
      </w:r>
      <w:r w:rsidRPr="000D6B05">
        <w:rPr>
          <w:szCs w:val="24"/>
        </w:rPr>
        <w:t>сопутствующих</w:t>
      </w:r>
      <w:r w:rsidR="00C359D5" w:rsidRPr="000D6B05">
        <w:rPr>
          <w:szCs w:val="24"/>
        </w:rPr>
        <w:t xml:space="preserve"> </w:t>
      </w:r>
      <w:r w:rsidRPr="000D6B05">
        <w:rPr>
          <w:szCs w:val="24"/>
        </w:rPr>
        <w:t>диагнозов;</w:t>
      </w:r>
    </w:p>
    <w:p w14:paraId="5AD9FEBE" w14:textId="7334B189"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исследованиях,</w:t>
      </w:r>
      <w:r w:rsidR="00C359D5" w:rsidRPr="000D6B05">
        <w:rPr>
          <w:szCs w:val="24"/>
        </w:rPr>
        <w:t xml:space="preserve"> </w:t>
      </w:r>
      <w:r w:rsidRPr="000D6B05">
        <w:rPr>
          <w:szCs w:val="24"/>
        </w:rPr>
        <w:t>проведенных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диспансеризации;</w:t>
      </w:r>
    </w:p>
    <w:p w14:paraId="780EAE5D" w14:textId="0C238DE8"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дообследование;</w:t>
      </w:r>
    </w:p>
    <w:p w14:paraId="664422D7" w14:textId="7EFA4209"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Возможность</w:t>
      </w:r>
      <w:r w:rsidR="00C359D5" w:rsidRPr="000D6B05">
        <w:rPr>
          <w:szCs w:val="24"/>
        </w:rPr>
        <w:t xml:space="preserve"> </w:t>
      </w:r>
      <w:r w:rsidRPr="000D6B05">
        <w:rPr>
          <w:szCs w:val="24"/>
        </w:rPr>
        <w:t>внесения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результатах</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диспансеризации;</w:t>
      </w:r>
    </w:p>
    <w:p w14:paraId="5EF97216" w14:textId="6C4DEF17"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внесения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известных</w:t>
      </w:r>
      <w:r w:rsidR="00C359D5" w:rsidRPr="000D6B05">
        <w:rPr>
          <w:szCs w:val="24"/>
        </w:rPr>
        <w:t xml:space="preserve"> </w:t>
      </w:r>
      <w:r w:rsidRPr="000D6B05">
        <w:rPr>
          <w:szCs w:val="24"/>
        </w:rPr>
        <w:t>имеющихся</w:t>
      </w:r>
      <w:r w:rsidR="00C359D5" w:rsidRPr="000D6B05">
        <w:rPr>
          <w:szCs w:val="24"/>
        </w:rPr>
        <w:t xml:space="preserve"> </w:t>
      </w:r>
      <w:r w:rsidRPr="000D6B05">
        <w:rPr>
          <w:szCs w:val="24"/>
        </w:rPr>
        <w:t>заболеваниях;</w:t>
      </w:r>
    </w:p>
    <w:p w14:paraId="229AA9FC" w14:textId="6018C00D"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внесения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наследственных</w:t>
      </w:r>
      <w:r w:rsidR="00C359D5" w:rsidRPr="000D6B05">
        <w:rPr>
          <w:szCs w:val="24"/>
        </w:rPr>
        <w:t xml:space="preserve"> </w:t>
      </w:r>
      <w:r w:rsidRPr="000D6B05">
        <w:rPr>
          <w:szCs w:val="24"/>
        </w:rPr>
        <w:t>заболеваниях;</w:t>
      </w:r>
    </w:p>
    <w:p w14:paraId="2277E2EB" w14:textId="6405A62F"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внесения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подозрении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заболевания;</w:t>
      </w:r>
    </w:p>
    <w:p w14:paraId="6C4917F3" w14:textId="61B3D884"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внесения</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факторах</w:t>
      </w:r>
      <w:r w:rsidR="00C359D5" w:rsidRPr="000D6B05">
        <w:rPr>
          <w:szCs w:val="24"/>
        </w:rPr>
        <w:t xml:space="preserve"> </w:t>
      </w:r>
      <w:r w:rsidRPr="000D6B05">
        <w:rPr>
          <w:szCs w:val="24"/>
        </w:rPr>
        <w:t>риска,</w:t>
      </w:r>
      <w:r w:rsidR="00C359D5" w:rsidRPr="000D6B05">
        <w:rPr>
          <w:szCs w:val="24"/>
        </w:rPr>
        <w:t xml:space="preserve"> </w:t>
      </w:r>
      <w:r w:rsidRPr="000D6B05">
        <w:rPr>
          <w:szCs w:val="24"/>
        </w:rPr>
        <w:t>влияющих</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проведение</w:t>
      </w:r>
      <w:r w:rsidR="00C359D5" w:rsidRPr="000D6B05">
        <w:rPr>
          <w:szCs w:val="24"/>
        </w:rPr>
        <w:t xml:space="preserve"> </w:t>
      </w:r>
      <w:r w:rsidRPr="000D6B05">
        <w:rPr>
          <w:szCs w:val="24"/>
        </w:rPr>
        <w:t>углубленного</w:t>
      </w:r>
      <w:r w:rsidR="00C359D5" w:rsidRPr="000D6B05">
        <w:rPr>
          <w:szCs w:val="24"/>
        </w:rPr>
        <w:t xml:space="preserve"> </w:t>
      </w:r>
      <w:r w:rsidRPr="000D6B05">
        <w:rPr>
          <w:szCs w:val="24"/>
        </w:rPr>
        <w:t>профилактического</w:t>
      </w:r>
      <w:r w:rsidR="00C359D5" w:rsidRPr="000D6B05">
        <w:rPr>
          <w:szCs w:val="24"/>
        </w:rPr>
        <w:t xml:space="preserve"> </w:t>
      </w:r>
      <w:r w:rsidRPr="000D6B05">
        <w:rPr>
          <w:szCs w:val="24"/>
        </w:rPr>
        <w:t>консультирования;</w:t>
      </w:r>
    </w:p>
    <w:p w14:paraId="4B28C987" w14:textId="65E6D0A6"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внесения</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консультаций</w:t>
      </w:r>
      <w:r w:rsidR="00C359D5" w:rsidRPr="000D6B05">
        <w:rPr>
          <w:szCs w:val="24"/>
        </w:rPr>
        <w:t xml:space="preserve"> </w:t>
      </w:r>
      <w:r w:rsidRPr="000D6B05">
        <w:rPr>
          <w:szCs w:val="24"/>
        </w:rPr>
        <w:t>врачей-специалистов;</w:t>
      </w:r>
    </w:p>
    <w:p w14:paraId="76C80A72" w14:textId="2A3F87E8"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поведенческих</w:t>
      </w:r>
      <w:r w:rsidR="00C359D5" w:rsidRPr="000D6B05">
        <w:rPr>
          <w:szCs w:val="24"/>
        </w:rPr>
        <w:t xml:space="preserve"> </w:t>
      </w:r>
      <w:r w:rsidRPr="000D6B05">
        <w:rPr>
          <w:szCs w:val="24"/>
        </w:rPr>
        <w:t>факторов</w:t>
      </w:r>
      <w:r w:rsidR="00C359D5" w:rsidRPr="000D6B05">
        <w:rPr>
          <w:szCs w:val="24"/>
        </w:rPr>
        <w:t xml:space="preserve"> </w:t>
      </w:r>
      <w:r w:rsidRPr="000D6B05">
        <w:rPr>
          <w:szCs w:val="24"/>
        </w:rPr>
        <w:t>риска;</w:t>
      </w:r>
    </w:p>
    <w:p w14:paraId="73459F69" w14:textId="6DC02C61"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заболеваниях,</w:t>
      </w:r>
      <w:r w:rsidR="00C359D5" w:rsidRPr="000D6B05">
        <w:rPr>
          <w:szCs w:val="24"/>
        </w:rPr>
        <w:t xml:space="preserve"> </w:t>
      </w:r>
      <w:r w:rsidRPr="000D6B05">
        <w:rPr>
          <w:szCs w:val="24"/>
        </w:rPr>
        <w:t>выявленных</w:t>
      </w:r>
      <w:r w:rsidR="00C359D5" w:rsidRPr="000D6B05">
        <w:rPr>
          <w:szCs w:val="24"/>
        </w:rPr>
        <w:t xml:space="preserve"> </w:t>
      </w:r>
      <w:r w:rsidRPr="000D6B05">
        <w:rPr>
          <w:szCs w:val="24"/>
        </w:rPr>
        <w:t>впервые</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диспансеризации;</w:t>
      </w:r>
    </w:p>
    <w:p w14:paraId="510183D8" w14:textId="7E843AA3" w:rsidR="00D174F9" w:rsidRPr="000D6B05" w:rsidRDefault="00D174F9" w:rsidP="00461C70">
      <w:pPr>
        <w:numPr>
          <w:ilvl w:val="0"/>
          <w:numId w:val="175"/>
        </w:numPr>
        <w:spacing w:line="360" w:lineRule="auto"/>
        <w:ind w:left="1434" w:hanging="357"/>
        <w:jc w:val="both"/>
        <w:rPr>
          <w:szCs w:val="24"/>
        </w:rPr>
      </w:pPr>
      <w:r w:rsidRPr="000D6B05">
        <w:rPr>
          <w:szCs w:val="24"/>
        </w:rPr>
        <w:t>Введение</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потенциальных</w:t>
      </w:r>
      <w:r w:rsidR="00C359D5" w:rsidRPr="000D6B05">
        <w:rPr>
          <w:szCs w:val="24"/>
        </w:rPr>
        <w:t xml:space="preserve"> </w:t>
      </w:r>
      <w:r w:rsidRPr="000D6B05">
        <w:rPr>
          <w:szCs w:val="24"/>
        </w:rPr>
        <w:t>или</w:t>
      </w:r>
      <w:r w:rsidR="00C359D5" w:rsidRPr="000D6B05">
        <w:rPr>
          <w:szCs w:val="24"/>
        </w:rPr>
        <w:t xml:space="preserve"> </w:t>
      </w:r>
      <w:r w:rsidRPr="000D6B05">
        <w:rPr>
          <w:szCs w:val="24"/>
        </w:rPr>
        <w:t>имеющихся</w:t>
      </w:r>
      <w:r w:rsidR="00C359D5" w:rsidRPr="000D6B05">
        <w:rPr>
          <w:szCs w:val="24"/>
        </w:rPr>
        <w:t xml:space="preserve"> </w:t>
      </w:r>
      <w:r w:rsidRPr="000D6B05">
        <w:rPr>
          <w:szCs w:val="24"/>
        </w:rPr>
        <w:t>биологических</w:t>
      </w:r>
      <w:r w:rsidR="00C359D5" w:rsidRPr="000D6B05">
        <w:rPr>
          <w:szCs w:val="24"/>
        </w:rPr>
        <w:t xml:space="preserve"> </w:t>
      </w:r>
      <w:r w:rsidRPr="000D6B05">
        <w:rPr>
          <w:szCs w:val="24"/>
        </w:rPr>
        <w:t>факторов</w:t>
      </w:r>
      <w:r w:rsidR="00C359D5" w:rsidRPr="000D6B05">
        <w:rPr>
          <w:szCs w:val="24"/>
        </w:rPr>
        <w:t xml:space="preserve"> </w:t>
      </w:r>
      <w:r w:rsidRPr="000D6B05">
        <w:rPr>
          <w:szCs w:val="24"/>
        </w:rPr>
        <w:t>риска;</w:t>
      </w:r>
    </w:p>
    <w:p w14:paraId="422BC352" w14:textId="15A0C828" w:rsidR="00D174F9" w:rsidRPr="000D6B05" w:rsidRDefault="00D174F9" w:rsidP="00461C70">
      <w:pPr>
        <w:numPr>
          <w:ilvl w:val="0"/>
          <w:numId w:val="175"/>
        </w:numPr>
        <w:spacing w:line="360" w:lineRule="auto"/>
        <w:ind w:left="1434" w:hanging="357"/>
        <w:jc w:val="both"/>
        <w:rPr>
          <w:szCs w:val="24"/>
        </w:rPr>
      </w:pPr>
      <w:r w:rsidRPr="000D6B05">
        <w:rPr>
          <w:szCs w:val="24"/>
        </w:rPr>
        <w:t>Автоматический</w:t>
      </w:r>
      <w:r w:rsidR="00C359D5" w:rsidRPr="000D6B05">
        <w:rPr>
          <w:szCs w:val="24"/>
        </w:rPr>
        <w:t xml:space="preserve"> </w:t>
      </w:r>
      <w:r w:rsidRPr="000D6B05">
        <w:rPr>
          <w:szCs w:val="24"/>
        </w:rPr>
        <w:t>расчет</w:t>
      </w:r>
      <w:r w:rsidR="00C359D5" w:rsidRPr="000D6B05">
        <w:rPr>
          <w:szCs w:val="24"/>
        </w:rPr>
        <w:t xml:space="preserve"> </w:t>
      </w:r>
      <w:r w:rsidRPr="000D6B05">
        <w:rPr>
          <w:szCs w:val="24"/>
        </w:rPr>
        <w:t>суммарного</w:t>
      </w:r>
      <w:r w:rsidR="00C359D5" w:rsidRPr="000D6B05">
        <w:rPr>
          <w:szCs w:val="24"/>
        </w:rPr>
        <w:t xml:space="preserve"> </w:t>
      </w:r>
      <w:r w:rsidRPr="000D6B05">
        <w:rPr>
          <w:szCs w:val="24"/>
        </w:rPr>
        <w:t>сердечно-сосудистого</w:t>
      </w:r>
      <w:r w:rsidR="00C359D5" w:rsidRPr="000D6B05">
        <w:rPr>
          <w:szCs w:val="24"/>
        </w:rPr>
        <w:t xml:space="preserve"> </w:t>
      </w:r>
      <w:r w:rsidRPr="000D6B05">
        <w:rPr>
          <w:szCs w:val="24"/>
        </w:rPr>
        <w:t>риска;</w:t>
      </w:r>
    </w:p>
    <w:p w14:paraId="23F0F011" w14:textId="7B75AB97" w:rsidR="00D174F9" w:rsidRPr="000D6B05" w:rsidRDefault="00D174F9" w:rsidP="00461C70">
      <w:pPr>
        <w:numPr>
          <w:ilvl w:val="0"/>
          <w:numId w:val="175"/>
        </w:numPr>
        <w:spacing w:line="360" w:lineRule="auto"/>
        <w:ind w:left="1434" w:hanging="357"/>
        <w:jc w:val="both"/>
        <w:rPr>
          <w:szCs w:val="24"/>
        </w:rPr>
      </w:pPr>
      <w:r w:rsidRPr="000D6B05">
        <w:rPr>
          <w:szCs w:val="24"/>
        </w:rPr>
        <w:t>Установка</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здоровья;</w:t>
      </w:r>
    </w:p>
    <w:p w14:paraId="6D367665" w14:textId="44F63A6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выписанном</w:t>
      </w:r>
      <w:r w:rsidR="00C359D5" w:rsidRPr="000D6B05">
        <w:rPr>
          <w:szCs w:val="24"/>
        </w:rPr>
        <w:t xml:space="preserve"> </w:t>
      </w:r>
      <w:r w:rsidRPr="000D6B05">
        <w:rPr>
          <w:szCs w:val="24"/>
        </w:rPr>
        <w:t>направлении;</w:t>
      </w:r>
    </w:p>
    <w:p w14:paraId="5D68DFB3" w14:textId="7725006B"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0094428C" w:rsidRPr="000D6B05">
        <w:rPr>
          <w:szCs w:val="24"/>
        </w:rPr>
        <w:t>отчетной формы</w:t>
      </w:r>
      <w:r w:rsidR="00C359D5" w:rsidRPr="000D6B05">
        <w:rPr>
          <w:szCs w:val="24"/>
        </w:rPr>
        <w:t xml:space="preserve"> </w:t>
      </w:r>
      <w:r w:rsidR="0094428C" w:rsidRPr="000D6B05">
        <w:rPr>
          <w:szCs w:val="24"/>
        </w:rPr>
        <w:t>"</w:t>
      </w:r>
      <w:r w:rsidR="0094428C" w:rsidRPr="000D6B05">
        <w:t>Форма №131/о "Сведения о проведении профилактического медицинского осмотра и диспансеризации определенных групп взрослого населения"</w:t>
      </w:r>
      <w:r w:rsidRPr="000D6B05">
        <w:rPr>
          <w:szCs w:val="24"/>
        </w:rPr>
        <w:t>.</w:t>
      </w:r>
    </w:p>
    <w:p w14:paraId="1B5ABC28" w14:textId="4C0FF924" w:rsidR="00D174F9" w:rsidRPr="000D6B05" w:rsidRDefault="00D174F9" w:rsidP="00A32C42">
      <w:pPr>
        <w:pStyle w:val="44"/>
        <w:rPr>
          <w:szCs w:val="24"/>
        </w:rPr>
      </w:pPr>
      <w:bookmarkStart w:id="618" w:name="_heading=h.kgcv8k" w:colFirst="0" w:colLast="0"/>
      <w:bookmarkStart w:id="619" w:name="_Toc76114215"/>
      <w:bookmarkEnd w:id="618"/>
      <w:r w:rsidRPr="000D6B05">
        <w:rPr>
          <w:szCs w:val="24"/>
        </w:rPr>
        <w:t>Модуль</w:t>
      </w:r>
      <w:r w:rsidR="00C359D5" w:rsidRPr="000D6B05">
        <w:rPr>
          <w:szCs w:val="24"/>
        </w:rPr>
        <w:t xml:space="preserve"> </w:t>
      </w:r>
      <w:r w:rsidR="00312BB4" w:rsidRPr="000D6B05">
        <w:rPr>
          <w:szCs w:val="24"/>
        </w:rPr>
        <w:t>"</w:t>
      </w:r>
      <w:r w:rsidRPr="000D6B05">
        <w:rPr>
          <w:szCs w:val="24"/>
        </w:rPr>
        <w:t>Профилактические</w:t>
      </w:r>
      <w:r w:rsidR="00C359D5" w:rsidRPr="000D6B05">
        <w:rPr>
          <w:szCs w:val="24"/>
        </w:rPr>
        <w:t xml:space="preserve"> </w:t>
      </w:r>
      <w:r w:rsidRPr="000D6B05">
        <w:rPr>
          <w:szCs w:val="24"/>
        </w:rPr>
        <w:t>осмотры</w:t>
      </w:r>
      <w:r w:rsidR="00C359D5" w:rsidRPr="000D6B05">
        <w:rPr>
          <w:szCs w:val="24"/>
        </w:rPr>
        <w:t xml:space="preserve"> </w:t>
      </w:r>
      <w:r w:rsidRPr="000D6B05">
        <w:rPr>
          <w:szCs w:val="24"/>
        </w:rPr>
        <w:t>несовершеннолетних</w:t>
      </w:r>
      <w:r w:rsidR="00312BB4" w:rsidRPr="000D6B05">
        <w:rPr>
          <w:szCs w:val="24"/>
        </w:rPr>
        <w:t>"</w:t>
      </w:r>
      <w:bookmarkEnd w:id="619"/>
      <w:r w:rsidR="00B35643">
        <w:rPr>
          <w:szCs w:val="24"/>
        </w:rPr>
        <w:t xml:space="preserve"> (ПОН)</w:t>
      </w:r>
    </w:p>
    <w:p w14:paraId="6DC672EF"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759D5E3F" w14:textId="2A56177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созданных</w:t>
      </w:r>
      <w:r w:rsidR="00C359D5" w:rsidRPr="000D6B05">
        <w:rPr>
          <w:szCs w:val="24"/>
        </w:rPr>
        <w:t xml:space="preserve"> </w:t>
      </w:r>
      <w:r w:rsidRPr="000D6B05">
        <w:rPr>
          <w:szCs w:val="24"/>
        </w:rPr>
        <w:t>карт</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p>
    <w:p w14:paraId="31357C31" w14:textId="12F590A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карт</w:t>
      </w:r>
      <w:r w:rsidR="00C359D5" w:rsidRPr="000D6B05">
        <w:rPr>
          <w:szCs w:val="24"/>
        </w:rPr>
        <w:t xml:space="preserve"> </w:t>
      </w:r>
      <w:r w:rsidRPr="000D6B05">
        <w:rPr>
          <w:szCs w:val="24"/>
        </w:rPr>
        <w:t>профилактических</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1-го</w:t>
      </w:r>
      <w:r w:rsidR="00C359D5" w:rsidRPr="000D6B05">
        <w:rPr>
          <w:szCs w:val="24"/>
        </w:rPr>
        <w:t xml:space="preserve"> </w:t>
      </w:r>
      <w:r w:rsidRPr="000D6B05">
        <w:rPr>
          <w:szCs w:val="24"/>
        </w:rPr>
        <w:t>и</w:t>
      </w:r>
      <w:r w:rsidR="00C359D5" w:rsidRPr="000D6B05">
        <w:rPr>
          <w:szCs w:val="24"/>
        </w:rPr>
        <w:t xml:space="preserve"> </w:t>
      </w:r>
      <w:r w:rsidRPr="000D6B05">
        <w:rPr>
          <w:szCs w:val="24"/>
        </w:rPr>
        <w:t>2-го</w:t>
      </w:r>
      <w:r w:rsidR="00C359D5" w:rsidRPr="000D6B05">
        <w:rPr>
          <w:szCs w:val="24"/>
        </w:rPr>
        <w:t xml:space="preserve"> </w:t>
      </w:r>
      <w:r w:rsidRPr="000D6B05">
        <w:rPr>
          <w:szCs w:val="24"/>
        </w:rPr>
        <w:t>этапов</w:t>
      </w:r>
      <w:r w:rsidR="00C359D5" w:rsidRPr="000D6B05">
        <w:rPr>
          <w:szCs w:val="24"/>
        </w:rPr>
        <w:t xml:space="preserve"> </w:t>
      </w:r>
      <w:r w:rsidRPr="000D6B05">
        <w:rPr>
          <w:szCs w:val="24"/>
        </w:rPr>
        <w:t>профилактических</w:t>
      </w:r>
      <w:r w:rsidR="00C359D5" w:rsidRPr="000D6B05">
        <w:rPr>
          <w:szCs w:val="24"/>
        </w:rPr>
        <w:t xml:space="preserve"> </w:t>
      </w:r>
      <w:r w:rsidRPr="000D6B05">
        <w:rPr>
          <w:szCs w:val="24"/>
        </w:rPr>
        <w:t>осмотров;</w:t>
      </w:r>
    </w:p>
    <w:p w14:paraId="6BEA4488" w14:textId="0913DAE9"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информационного</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осмотрах</w:t>
      </w:r>
      <w:r w:rsidR="00C359D5" w:rsidRPr="000D6B05">
        <w:rPr>
          <w:szCs w:val="24"/>
        </w:rPr>
        <w:t xml:space="preserve"> </w:t>
      </w:r>
      <w:r w:rsidRPr="000D6B05">
        <w:rPr>
          <w:szCs w:val="24"/>
        </w:rPr>
        <w:t>и</w:t>
      </w:r>
      <w:r w:rsidR="00C359D5" w:rsidRPr="000D6B05">
        <w:rPr>
          <w:szCs w:val="24"/>
        </w:rPr>
        <w:t xml:space="preserve"> </w:t>
      </w:r>
      <w:r w:rsidRPr="000D6B05">
        <w:rPr>
          <w:szCs w:val="24"/>
        </w:rPr>
        <w:t>исследованиях,</w:t>
      </w:r>
      <w:r w:rsidR="00C359D5" w:rsidRPr="000D6B05">
        <w:rPr>
          <w:szCs w:val="24"/>
        </w:rPr>
        <w:t xml:space="preserve"> </w:t>
      </w:r>
      <w:r w:rsidRPr="000D6B05">
        <w:rPr>
          <w:szCs w:val="24"/>
        </w:rPr>
        <w:t>пройденных</w:t>
      </w:r>
      <w:r w:rsidR="00C359D5" w:rsidRPr="000D6B05">
        <w:rPr>
          <w:szCs w:val="24"/>
        </w:rPr>
        <w:t xml:space="preserve"> </w:t>
      </w:r>
      <w:r w:rsidRPr="000D6B05">
        <w:rPr>
          <w:szCs w:val="24"/>
        </w:rPr>
        <w:t>ранее;</w:t>
      </w:r>
    </w:p>
    <w:p w14:paraId="1554025B" w14:textId="79F4B2AF"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и</w:t>
      </w:r>
      <w:r w:rsidR="00C359D5" w:rsidRPr="000D6B05">
        <w:rPr>
          <w:szCs w:val="24"/>
        </w:rPr>
        <w:t xml:space="preserve"> </w:t>
      </w:r>
      <w:r w:rsidRPr="000D6B05">
        <w:rPr>
          <w:szCs w:val="24"/>
        </w:rPr>
        <w:t>исследований</w:t>
      </w:r>
      <w:r w:rsidR="00C359D5" w:rsidRPr="000D6B05">
        <w:rPr>
          <w:szCs w:val="24"/>
        </w:rPr>
        <w:t xml:space="preserve"> </w:t>
      </w:r>
      <w:r w:rsidRPr="000D6B05">
        <w:rPr>
          <w:szCs w:val="24"/>
        </w:rPr>
        <w:t>(маршрутной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возрастной</w:t>
      </w:r>
      <w:r w:rsidR="00C359D5" w:rsidRPr="000D6B05">
        <w:rPr>
          <w:szCs w:val="24"/>
        </w:rPr>
        <w:t xml:space="preserve"> </w:t>
      </w:r>
      <w:r w:rsidRPr="000D6B05">
        <w:rPr>
          <w:szCs w:val="24"/>
        </w:rPr>
        <w:t>группой</w:t>
      </w:r>
      <w:r w:rsidR="00C359D5" w:rsidRPr="000D6B05">
        <w:rPr>
          <w:szCs w:val="24"/>
        </w:rPr>
        <w:t xml:space="preserve"> </w:t>
      </w:r>
      <w:r w:rsidRPr="000D6B05">
        <w:rPr>
          <w:szCs w:val="24"/>
        </w:rPr>
        <w:t>и</w:t>
      </w:r>
      <w:r w:rsidR="00C359D5" w:rsidRPr="000D6B05">
        <w:rPr>
          <w:szCs w:val="24"/>
        </w:rPr>
        <w:t xml:space="preserve"> </w:t>
      </w:r>
      <w:r w:rsidRPr="000D6B05">
        <w:rPr>
          <w:szCs w:val="24"/>
        </w:rPr>
        <w:t>полом</w:t>
      </w:r>
      <w:r w:rsidR="00C359D5" w:rsidRPr="000D6B05">
        <w:rPr>
          <w:szCs w:val="24"/>
        </w:rPr>
        <w:t xml:space="preserve"> </w:t>
      </w:r>
      <w:r w:rsidRPr="000D6B05">
        <w:rPr>
          <w:szCs w:val="24"/>
        </w:rPr>
        <w:t>пациента;</w:t>
      </w:r>
    </w:p>
    <w:p w14:paraId="52EB14BB" w14:textId="79122036"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осмотрах</w:t>
      </w:r>
      <w:r w:rsidR="00C359D5" w:rsidRPr="000D6B05">
        <w:rPr>
          <w:szCs w:val="24"/>
        </w:rPr>
        <w:t xml:space="preserve"> </w:t>
      </w:r>
      <w:r w:rsidRPr="000D6B05">
        <w:rPr>
          <w:szCs w:val="24"/>
        </w:rPr>
        <w:t>врачей-специалистов.</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и</w:t>
      </w:r>
      <w:r w:rsidR="00C359D5" w:rsidRPr="000D6B05">
        <w:rPr>
          <w:szCs w:val="24"/>
        </w:rPr>
        <w:t xml:space="preserve"> </w:t>
      </w:r>
      <w:r w:rsidRPr="000D6B05">
        <w:rPr>
          <w:szCs w:val="24"/>
        </w:rPr>
        <w:t>характера</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Внесение</w:t>
      </w:r>
      <w:r w:rsidR="00C359D5" w:rsidRPr="000D6B05">
        <w:rPr>
          <w:szCs w:val="24"/>
        </w:rPr>
        <w:t xml:space="preserve"> </w:t>
      </w:r>
      <w:r w:rsidRPr="000D6B05">
        <w:rPr>
          <w:szCs w:val="24"/>
        </w:rPr>
        <w:t>сопутствующих</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дообследование;</w:t>
      </w:r>
    </w:p>
    <w:p w14:paraId="1F872234" w14:textId="2EAA6BF7"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исследованиях,</w:t>
      </w:r>
      <w:r w:rsidR="00C359D5" w:rsidRPr="000D6B05">
        <w:rPr>
          <w:szCs w:val="24"/>
        </w:rPr>
        <w:t xml:space="preserve"> </w:t>
      </w:r>
      <w:r w:rsidRPr="000D6B05">
        <w:rPr>
          <w:szCs w:val="24"/>
        </w:rPr>
        <w:t>проведенных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профилактического</w:t>
      </w:r>
      <w:r w:rsidR="00C359D5" w:rsidRPr="000D6B05">
        <w:rPr>
          <w:szCs w:val="24"/>
        </w:rPr>
        <w:t xml:space="preserve"> </w:t>
      </w:r>
      <w:r w:rsidRPr="000D6B05">
        <w:rPr>
          <w:szCs w:val="24"/>
        </w:rPr>
        <w:t>осмотра;</w:t>
      </w:r>
    </w:p>
    <w:p w14:paraId="1E37D752" w14:textId="7A8A9216"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Автоматическое</w:t>
      </w:r>
      <w:r w:rsidR="00C359D5" w:rsidRPr="000D6B05">
        <w:rPr>
          <w:szCs w:val="24"/>
        </w:rPr>
        <w:t xml:space="preserve"> </w:t>
      </w:r>
      <w:r w:rsidRPr="000D6B05">
        <w:rPr>
          <w:szCs w:val="24"/>
        </w:rPr>
        <w:t>формирование</w:t>
      </w:r>
      <w:r w:rsidR="00C359D5" w:rsidRPr="000D6B05">
        <w:rPr>
          <w:szCs w:val="24"/>
        </w:rPr>
        <w:t xml:space="preserve"> </w:t>
      </w:r>
      <w:r w:rsidRPr="000D6B05">
        <w:rPr>
          <w:szCs w:val="24"/>
        </w:rPr>
        <w:t>в</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и</w:t>
      </w:r>
      <w:r w:rsidR="00C359D5" w:rsidRPr="000D6B05">
        <w:rPr>
          <w:szCs w:val="24"/>
        </w:rPr>
        <w:t xml:space="preserve"> </w:t>
      </w:r>
      <w:r w:rsidRPr="000D6B05">
        <w:rPr>
          <w:szCs w:val="24"/>
        </w:rPr>
        <w:t>рекомендаций</w:t>
      </w:r>
      <w:r w:rsidR="00C359D5" w:rsidRPr="000D6B05">
        <w:rPr>
          <w:szCs w:val="24"/>
        </w:rPr>
        <w:t xml:space="preserve"> </w:t>
      </w:r>
      <w:r w:rsidRPr="000D6B05">
        <w:rPr>
          <w:szCs w:val="24"/>
        </w:rPr>
        <w:t>по</w:t>
      </w:r>
      <w:r w:rsidR="00C359D5" w:rsidRPr="000D6B05">
        <w:rPr>
          <w:szCs w:val="24"/>
        </w:rPr>
        <w:t xml:space="preserve"> </w:t>
      </w:r>
      <w:r w:rsidRPr="000D6B05">
        <w:rPr>
          <w:szCs w:val="24"/>
        </w:rPr>
        <w:t>результатам</w:t>
      </w:r>
      <w:r w:rsidR="00C359D5" w:rsidRPr="000D6B05">
        <w:rPr>
          <w:szCs w:val="24"/>
        </w:rPr>
        <w:t xml:space="preserve"> </w:t>
      </w:r>
      <w:r w:rsidRPr="000D6B05">
        <w:rPr>
          <w:szCs w:val="24"/>
        </w:rPr>
        <w:t>осмотра;</w:t>
      </w:r>
    </w:p>
    <w:p w14:paraId="5F4C21A1" w14:textId="188909F6"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состоянии</w:t>
      </w:r>
      <w:r w:rsidR="00C359D5" w:rsidRPr="000D6B05">
        <w:rPr>
          <w:szCs w:val="24"/>
        </w:rPr>
        <w:t xml:space="preserve"> </w:t>
      </w:r>
      <w:r w:rsidRPr="000D6B05">
        <w:rPr>
          <w:szCs w:val="24"/>
        </w:rPr>
        <w:t>здоровья</w:t>
      </w:r>
      <w:r w:rsidR="00C359D5" w:rsidRPr="000D6B05">
        <w:rPr>
          <w:szCs w:val="24"/>
        </w:rPr>
        <w:t xml:space="preserve"> </w:t>
      </w:r>
      <w:r w:rsidRPr="000D6B05">
        <w:rPr>
          <w:szCs w:val="24"/>
        </w:rPr>
        <w:t>до</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профосмотра:</w:t>
      </w:r>
    </w:p>
    <w:p w14:paraId="06B30A37" w14:textId="77777777" w:rsidR="00D174F9" w:rsidRPr="000D6B05" w:rsidRDefault="00D174F9" w:rsidP="00461C70">
      <w:pPr>
        <w:numPr>
          <w:ilvl w:val="1"/>
          <w:numId w:val="175"/>
        </w:numPr>
        <w:spacing w:line="360" w:lineRule="auto"/>
        <w:jc w:val="both"/>
        <w:rPr>
          <w:szCs w:val="24"/>
        </w:rPr>
      </w:pPr>
      <w:r w:rsidRPr="000D6B05">
        <w:rPr>
          <w:szCs w:val="24"/>
        </w:rPr>
        <w:t>Диагноз;</w:t>
      </w:r>
    </w:p>
    <w:p w14:paraId="1D9B829A" w14:textId="76FED220" w:rsidR="00D174F9" w:rsidRPr="000D6B05" w:rsidRDefault="00D174F9" w:rsidP="00461C70">
      <w:pPr>
        <w:numPr>
          <w:ilvl w:val="1"/>
          <w:numId w:val="175"/>
        </w:numPr>
        <w:spacing w:line="360" w:lineRule="auto"/>
        <w:jc w:val="both"/>
        <w:rPr>
          <w:szCs w:val="24"/>
        </w:rPr>
      </w:pPr>
      <w:r w:rsidRPr="000D6B05">
        <w:rPr>
          <w:szCs w:val="24"/>
        </w:rPr>
        <w:t>Диагноз</w:t>
      </w:r>
      <w:r w:rsidR="00C359D5" w:rsidRPr="000D6B05">
        <w:rPr>
          <w:szCs w:val="24"/>
        </w:rPr>
        <w:t xml:space="preserve"> </w:t>
      </w:r>
      <w:r w:rsidRPr="000D6B05">
        <w:rPr>
          <w:szCs w:val="24"/>
        </w:rPr>
        <w:t>установлен</w:t>
      </w:r>
      <w:r w:rsidR="00C359D5" w:rsidRPr="000D6B05">
        <w:rPr>
          <w:szCs w:val="24"/>
        </w:rPr>
        <w:t xml:space="preserve"> </w:t>
      </w:r>
      <w:r w:rsidRPr="000D6B05">
        <w:rPr>
          <w:szCs w:val="24"/>
        </w:rPr>
        <w:t>впервые;</w:t>
      </w:r>
    </w:p>
    <w:p w14:paraId="71EDFE45" w14:textId="40465232" w:rsidR="00D174F9" w:rsidRPr="000D6B05" w:rsidRDefault="00D174F9" w:rsidP="00461C70">
      <w:pPr>
        <w:numPr>
          <w:ilvl w:val="1"/>
          <w:numId w:val="175"/>
        </w:numPr>
        <w:spacing w:line="360" w:lineRule="auto"/>
        <w:jc w:val="both"/>
        <w:rPr>
          <w:szCs w:val="24"/>
        </w:rPr>
      </w:pPr>
      <w:r w:rsidRPr="000D6B05">
        <w:rPr>
          <w:szCs w:val="24"/>
        </w:rPr>
        <w:t>Дополнительные</w:t>
      </w:r>
      <w:r w:rsidR="00C359D5" w:rsidRPr="000D6B05">
        <w:rPr>
          <w:szCs w:val="24"/>
        </w:rPr>
        <w:t xml:space="preserve"> </w:t>
      </w:r>
      <w:r w:rsidRPr="000D6B05">
        <w:rPr>
          <w:szCs w:val="24"/>
        </w:rPr>
        <w:t>консультации</w:t>
      </w:r>
      <w:r w:rsidR="00C359D5" w:rsidRPr="000D6B05">
        <w:rPr>
          <w:szCs w:val="24"/>
        </w:rPr>
        <w:t xml:space="preserve"> </w:t>
      </w:r>
      <w:r w:rsidRPr="000D6B05">
        <w:rPr>
          <w:szCs w:val="24"/>
        </w:rPr>
        <w:t>и</w:t>
      </w:r>
      <w:r w:rsidR="00C359D5" w:rsidRPr="000D6B05">
        <w:rPr>
          <w:szCs w:val="24"/>
        </w:rPr>
        <w:t xml:space="preserve"> </w:t>
      </w:r>
      <w:r w:rsidRPr="000D6B05">
        <w:rPr>
          <w:szCs w:val="24"/>
        </w:rPr>
        <w:t>исследования:</w:t>
      </w:r>
    </w:p>
    <w:p w14:paraId="5240A356" w14:textId="77777777" w:rsidR="00D174F9" w:rsidRPr="000D6B05" w:rsidRDefault="00D174F9" w:rsidP="00461C70">
      <w:pPr>
        <w:numPr>
          <w:ilvl w:val="2"/>
          <w:numId w:val="175"/>
        </w:numPr>
        <w:spacing w:line="360" w:lineRule="auto"/>
        <w:jc w:val="both"/>
        <w:rPr>
          <w:szCs w:val="24"/>
        </w:rPr>
      </w:pPr>
      <w:r w:rsidRPr="000D6B05">
        <w:rPr>
          <w:szCs w:val="24"/>
        </w:rPr>
        <w:t>Назначено;</w:t>
      </w:r>
    </w:p>
    <w:p w14:paraId="14C70744" w14:textId="0450086A" w:rsidR="00D174F9" w:rsidRPr="000D6B05" w:rsidRDefault="00D174F9"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назначения;</w:t>
      </w:r>
    </w:p>
    <w:p w14:paraId="326E7A32" w14:textId="77777777" w:rsidR="00D174F9" w:rsidRPr="000D6B05" w:rsidRDefault="00D174F9" w:rsidP="00461C70">
      <w:pPr>
        <w:numPr>
          <w:ilvl w:val="2"/>
          <w:numId w:val="175"/>
        </w:numPr>
        <w:spacing w:line="360" w:lineRule="auto"/>
        <w:jc w:val="both"/>
        <w:rPr>
          <w:szCs w:val="24"/>
        </w:rPr>
      </w:pPr>
      <w:r w:rsidRPr="000D6B05">
        <w:rPr>
          <w:szCs w:val="24"/>
        </w:rPr>
        <w:t>Проведено;</w:t>
      </w:r>
    </w:p>
    <w:p w14:paraId="5352965F" w14:textId="20FB7A8B" w:rsidR="00D174F9" w:rsidRPr="000D6B05" w:rsidRDefault="00D174F9"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проведения.</w:t>
      </w:r>
    </w:p>
    <w:p w14:paraId="225F9BEC" w14:textId="77777777" w:rsidR="00D174F9" w:rsidRPr="000D6B05" w:rsidRDefault="00D174F9" w:rsidP="00461C70">
      <w:pPr>
        <w:numPr>
          <w:ilvl w:val="1"/>
          <w:numId w:val="175"/>
        </w:numPr>
        <w:spacing w:line="360" w:lineRule="auto"/>
        <w:jc w:val="both"/>
        <w:rPr>
          <w:szCs w:val="24"/>
        </w:rPr>
      </w:pPr>
      <w:r w:rsidRPr="000D6B05">
        <w:rPr>
          <w:szCs w:val="24"/>
        </w:rPr>
        <w:t>Лечение:</w:t>
      </w:r>
    </w:p>
    <w:p w14:paraId="48ED654E" w14:textId="77777777" w:rsidR="00D174F9" w:rsidRPr="000D6B05" w:rsidRDefault="00D174F9" w:rsidP="00461C70">
      <w:pPr>
        <w:numPr>
          <w:ilvl w:val="2"/>
          <w:numId w:val="175"/>
        </w:numPr>
        <w:spacing w:line="360" w:lineRule="auto"/>
        <w:jc w:val="both"/>
        <w:rPr>
          <w:szCs w:val="24"/>
        </w:rPr>
      </w:pPr>
      <w:r w:rsidRPr="000D6B05">
        <w:rPr>
          <w:szCs w:val="24"/>
        </w:rPr>
        <w:t>Назначено;</w:t>
      </w:r>
    </w:p>
    <w:p w14:paraId="5654407E" w14:textId="07E2F51F" w:rsidR="00D174F9" w:rsidRPr="000D6B05" w:rsidRDefault="00D174F9"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назначения;</w:t>
      </w:r>
    </w:p>
    <w:p w14:paraId="793B15D6" w14:textId="77777777" w:rsidR="00D174F9" w:rsidRPr="000D6B05" w:rsidRDefault="00D174F9" w:rsidP="00461C70">
      <w:pPr>
        <w:numPr>
          <w:ilvl w:val="2"/>
          <w:numId w:val="175"/>
        </w:numPr>
        <w:spacing w:line="360" w:lineRule="auto"/>
        <w:jc w:val="both"/>
        <w:rPr>
          <w:szCs w:val="24"/>
        </w:rPr>
      </w:pPr>
      <w:r w:rsidRPr="000D6B05">
        <w:rPr>
          <w:szCs w:val="24"/>
        </w:rPr>
        <w:t>Проведено;</w:t>
      </w:r>
    </w:p>
    <w:p w14:paraId="6AC19A71" w14:textId="0D156ACB" w:rsidR="00D174F9" w:rsidRPr="000D6B05" w:rsidRDefault="00D174F9"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проведения;</w:t>
      </w:r>
    </w:p>
    <w:p w14:paraId="204EC9E1" w14:textId="3E588C9C" w:rsidR="00D174F9" w:rsidRPr="000D6B05" w:rsidRDefault="00D174F9" w:rsidP="00461C70">
      <w:pPr>
        <w:numPr>
          <w:ilvl w:val="2"/>
          <w:numId w:val="175"/>
        </w:numPr>
        <w:spacing w:line="360" w:lineRule="auto"/>
        <w:jc w:val="both"/>
        <w:rPr>
          <w:szCs w:val="24"/>
        </w:rPr>
      </w:pPr>
      <w:r w:rsidRPr="000D6B05">
        <w:rPr>
          <w:szCs w:val="24"/>
        </w:rPr>
        <w:t>Причина</w:t>
      </w:r>
      <w:r w:rsidR="00C359D5" w:rsidRPr="000D6B05">
        <w:rPr>
          <w:szCs w:val="24"/>
        </w:rPr>
        <w:t xml:space="preserve"> </w:t>
      </w:r>
      <w:r w:rsidRPr="000D6B05">
        <w:rPr>
          <w:szCs w:val="24"/>
        </w:rPr>
        <w:t>невыполнения</w:t>
      </w:r>
      <w:r w:rsidR="00C359D5" w:rsidRPr="000D6B05">
        <w:rPr>
          <w:szCs w:val="24"/>
        </w:rPr>
        <w:t xml:space="preserve"> </w:t>
      </w:r>
      <w:r w:rsidRPr="000D6B05">
        <w:rPr>
          <w:szCs w:val="24"/>
        </w:rPr>
        <w:t>лечения.</w:t>
      </w:r>
    </w:p>
    <w:p w14:paraId="09A374A3" w14:textId="5EE289C7" w:rsidR="00D174F9" w:rsidRPr="000D6B05" w:rsidRDefault="00D174F9" w:rsidP="00461C70">
      <w:pPr>
        <w:numPr>
          <w:ilvl w:val="1"/>
          <w:numId w:val="175"/>
        </w:numPr>
        <w:spacing w:line="360" w:lineRule="auto"/>
        <w:jc w:val="both"/>
        <w:rPr>
          <w:szCs w:val="24"/>
        </w:rPr>
      </w:pPr>
      <w:r w:rsidRPr="000D6B05">
        <w:rPr>
          <w:szCs w:val="24"/>
        </w:rPr>
        <w:t>Медицинская</w:t>
      </w:r>
      <w:r w:rsidR="00C359D5" w:rsidRPr="000D6B05">
        <w:rPr>
          <w:szCs w:val="24"/>
        </w:rPr>
        <w:t xml:space="preserve"> </w:t>
      </w:r>
      <w:r w:rsidRPr="000D6B05">
        <w:rPr>
          <w:szCs w:val="24"/>
        </w:rPr>
        <w:t>реабилитация/санаторно-курортное</w:t>
      </w:r>
      <w:r w:rsidR="00C359D5" w:rsidRPr="000D6B05">
        <w:rPr>
          <w:szCs w:val="24"/>
        </w:rPr>
        <w:t xml:space="preserve"> </w:t>
      </w:r>
      <w:r w:rsidRPr="000D6B05">
        <w:rPr>
          <w:szCs w:val="24"/>
        </w:rPr>
        <w:t>лечение:</w:t>
      </w:r>
    </w:p>
    <w:p w14:paraId="5EBE5805" w14:textId="77777777" w:rsidR="00D174F9" w:rsidRPr="000D6B05" w:rsidRDefault="00D174F9" w:rsidP="00461C70">
      <w:pPr>
        <w:numPr>
          <w:ilvl w:val="2"/>
          <w:numId w:val="175"/>
        </w:numPr>
        <w:spacing w:line="360" w:lineRule="auto"/>
        <w:jc w:val="both"/>
        <w:rPr>
          <w:szCs w:val="24"/>
        </w:rPr>
      </w:pPr>
      <w:r w:rsidRPr="000D6B05">
        <w:rPr>
          <w:szCs w:val="24"/>
        </w:rPr>
        <w:t>Назначено;</w:t>
      </w:r>
    </w:p>
    <w:p w14:paraId="4743AA9B" w14:textId="49D160D6" w:rsidR="00D174F9" w:rsidRPr="000D6B05" w:rsidRDefault="00D174F9"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назначения;</w:t>
      </w:r>
    </w:p>
    <w:p w14:paraId="09F4E0A4" w14:textId="77777777" w:rsidR="00D174F9" w:rsidRPr="000D6B05" w:rsidRDefault="00D174F9" w:rsidP="00461C70">
      <w:pPr>
        <w:numPr>
          <w:ilvl w:val="2"/>
          <w:numId w:val="175"/>
        </w:numPr>
        <w:spacing w:line="360" w:lineRule="auto"/>
        <w:jc w:val="both"/>
        <w:rPr>
          <w:szCs w:val="24"/>
        </w:rPr>
      </w:pPr>
      <w:r w:rsidRPr="000D6B05">
        <w:rPr>
          <w:szCs w:val="24"/>
        </w:rPr>
        <w:t>Проведено;</w:t>
      </w:r>
    </w:p>
    <w:p w14:paraId="125AAF60" w14:textId="4E7B4639" w:rsidR="00D174F9" w:rsidRPr="000D6B05" w:rsidRDefault="00D174F9"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проведения;</w:t>
      </w:r>
    </w:p>
    <w:p w14:paraId="3C06A767" w14:textId="765C4352" w:rsidR="00D174F9" w:rsidRPr="000D6B05" w:rsidRDefault="00D174F9" w:rsidP="00461C70">
      <w:pPr>
        <w:numPr>
          <w:ilvl w:val="2"/>
          <w:numId w:val="175"/>
        </w:numPr>
        <w:spacing w:line="360" w:lineRule="auto"/>
        <w:jc w:val="both"/>
        <w:rPr>
          <w:szCs w:val="24"/>
        </w:rPr>
      </w:pPr>
      <w:r w:rsidRPr="000D6B05">
        <w:rPr>
          <w:szCs w:val="24"/>
        </w:rPr>
        <w:t>Причина</w:t>
      </w:r>
      <w:r w:rsidR="00C359D5" w:rsidRPr="000D6B05">
        <w:rPr>
          <w:szCs w:val="24"/>
        </w:rPr>
        <w:t xml:space="preserve"> </w:t>
      </w:r>
      <w:r w:rsidRPr="000D6B05">
        <w:rPr>
          <w:szCs w:val="24"/>
        </w:rPr>
        <w:t>невыполнения</w:t>
      </w:r>
      <w:r w:rsidR="00C359D5" w:rsidRPr="000D6B05">
        <w:rPr>
          <w:szCs w:val="24"/>
        </w:rPr>
        <w:t xml:space="preserve"> </w:t>
      </w:r>
      <w:r w:rsidRPr="000D6B05">
        <w:rPr>
          <w:szCs w:val="24"/>
        </w:rPr>
        <w:t>лечения.</w:t>
      </w:r>
    </w:p>
    <w:p w14:paraId="6650F6BA" w14:textId="62C3205D" w:rsidR="00D174F9" w:rsidRPr="000D6B05" w:rsidRDefault="00D174F9" w:rsidP="00461C70">
      <w:pPr>
        <w:numPr>
          <w:ilvl w:val="0"/>
          <w:numId w:val="175"/>
        </w:numPr>
        <w:spacing w:line="360" w:lineRule="auto"/>
        <w:ind w:left="1434" w:hanging="357"/>
        <w:jc w:val="both"/>
        <w:rPr>
          <w:szCs w:val="24"/>
        </w:rPr>
      </w:pPr>
      <w:r w:rsidRPr="000D6B05">
        <w:rPr>
          <w:szCs w:val="24"/>
        </w:rPr>
        <w:t>Общая</w:t>
      </w:r>
      <w:r w:rsidR="00C359D5" w:rsidRPr="000D6B05">
        <w:rPr>
          <w:szCs w:val="24"/>
        </w:rPr>
        <w:t xml:space="preserve"> </w:t>
      </w:r>
      <w:r w:rsidRPr="000D6B05">
        <w:rPr>
          <w:szCs w:val="24"/>
        </w:rPr>
        <w:t>оценка</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здоровья.</w:t>
      </w:r>
      <w:r w:rsidR="00C359D5" w:rsidRPr="000D6B05">
        <w:rPr>
          <w:szCs w:val="24"/>
        </w:rPr>
        <w:t xml:space="preserve"> </w:t>
      </w:r>
      <w:r w:rsidRPr="000D6B05">
        <w:rPr>
          <w:szCs w:val="24"/>
        </w:rPr>
        <w:t>Указание</w:t>
      </w:r>
      <w:r w:rsidR="00C359D5" w:rsidRPr="000D6B05">
        <w:rPr>
          <w:szCs w:val="24"/>
        </w:rPr>
        <w:t xml:space="preserve"> </w:t>
      </w:r>
      <w:r w:rsidRPr="000D6B05">
        <w:rPr>
          <w:szCs w:val="24"/>
        </w:rPr>
        <w:t>антропометрических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отклонений</w:t>
      </w:r>
      <w:r w:rsidR="00C359D5" w:rsidRPr="000D6B05">
        <w:rPr>
          <w:szCs w:val="24"/>
        </w:rPr>
        <w:t xml:space="preserve"> </w:t>
      </w:r>
      <w:r w:rsidRPr="000D6B05">
        <w:rPr>
          <w:szCs w:val="24"/>
        </w:rPr>
        <w:t>развития,</w:t>
      </w:r>
      <w:r w:rsidR="00C359D5" w:rsidRPr="000D6B05">
        <w:rPr>
          <w:szCs w:val="24"/>
        </w:rPr>
        <w:t xml:space="preserve"> </w:t>
      </w:r>
      <w:r w:rsidRPr="000D6B05">
        <w:rPr>
          <w:szCs w:val="24"/>
        </w:rPr>
        <w:t>оценка</w:t>
      </w:r>
      <w:r w:rsidR="00C359D5" w:rsidRPr="000D6B05">
        <w:rPr>
          <w:szCs w:val="24"/>
        </w:rPr>
        <w:t xml:space="preserve"> </w:t>
      </w:r>
      <w:r w:rsidRPr="000D6B05">
        <w:rPr>
          <w:szCs w:val="24"/>
        </w:rPr>
        <w:t>психического</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оценка</w:t>
      </w:r>
      <w:r w:rsidR="00C359D5" w:rsidRPr="000D6B05">
        <w:rPr>
          <w:szCs w:val="24"/>
        </w:rPr>
        <w:t xml:space="preserve"> </w:t>
      </w:r>
      <w:r w:rsidRPr="000D6B05">
        <w:rPr>
          <w:szCs w:val="24"/>
        </w:rPr>
        <w:t>полового</w:t>
      </w:r>
      <w:r w:rsidR="00C359D5" w:rsidRPr="000D6B05">
        <w:rPr>
          <w:szCs w:val="24"/>
        </w:rPr>
        <w:t xml:space="preserve"> </w:t>
      </w:r>
      <w:r w:rsidRPr="000D6B05">
        <w:rPr>
          <w:szCs w:val="24"/>
        </w:rPr>
        <w:t>развития,</w:t>
      </w:r>
      <w:r w:rsidR="00C359D5" w:rsidRPr="000D6B05">
        <w:rPr>
          <w:szCs w:val="24"/>
        </w:rPr>
        <w:t xml:space="preserve"> </w:t>
      </w:r>
      <w:r w:rsidRPr="000D6B05">
        <w:rPr>
          <w:szCs w:val="24"/>
        </w:rPr>
        <w:t>указание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инвалидности.</w:t>
      </w:r>
      <w:r w:rsidR="00C359D5" w:rsidRPr="000D6B05">
        <w:rPr>
          <w:szCs w:val="24"/>
        </w:rPr>
        <w:t xml:space="preserve"> </w:t>
      </w:r>
      <w:r w:rsidRPr="000D6B05">
        <w:rPr>
          <w:szCs w:val="24"/>
        </w:rPr>
        <w:t>Указание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нарушениях</w:t>
      </w:r>
      <w:r w:rsidR="00C359D5" w:rsidRPr="000D6B05">
        <w:rPr>
          <w:szCs w:val="24"/>
        </w:rPr>
        <w:t xml:space="preserve"> </w:t>
      </w:r>
      <w:r w:rsidRPr="000D6B05">
        <w:rPr>
          <w:szCs w:val="24"/>
        </w:rPr>
        <w:t>здоровья.</w:t>
      </w:r>
      <w:r w:rsidR="00C359D5" w:rsidRPr="000D6B05">
        <w:rPr>
          <w:szCs w:val="24"/>
        </w:rPr>
        <w:t xml:space="preserve"> </w:t>
      </w:r>
      <w:r w:rsidRPr="000D6B05">
        <w:rPr>
          <w:szCs w:val="24"/>
        </w:rPr>
        <w:t>Указание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индивидуальной</w:t>
      </w:r>
      <w:r w:rsidR="00C359D5" w:rsidRPr="000D6B05">
        <w:rPr>
          <w:szCs w:val="24"/>
        </w:rPr>
        <w:t xml:space="preserve"> </w:t>
      </w:r>
      <w:r w:rsidRPr="000D6B05">
        <w:rPr>
          <w:szCs w:val="24"/>
        </w:rPr>
        <w:t>программе</w:t>
      </w:r>
      <w:r w:rsidR="00C359D5" w:rsidRPr="000D6B05">
        <w:rPr>
          <w:szCs w:val="24"/>
        </w:rPr>
        <w:t xml:space="preserve"> </w:t>
      </w:r>
      <w:r w:rsidRPr="000D6B05">
        <w:rPr>
          <w:szCs w:val="24"/>
        </w:rPr>
        <w:t>реабилитации</w:t>
      </w:r>
      <w:r w:rsidR="00C359D5" w:rsidRPr="000D6B05">
        <w:rPr>
          <w:szCs w:val="24"/>
        </w:rPr>
        <w:t xml:space="preserve"> </w:t>
      </w:r>
      <w:r w:rsidRPr="000D6B05">
        <w:rPr>
          <w:szCs w:val="24"/>
        </w:rPr>
        <w:t>ребенка-инвалида.</w:t>
      </w:r>
      <w:r w:rsidR="00C359D5" w:rsidRPr="000D6B05">
        <w:rPr>
          <w:szCs w:val="24"/>
        </w:rPr>
        <w:t xml:space="preserve"> </w:t>
      </w:r>
      <w:r w:rsidRPr="000D6B05">
        <w:rPr>
          <w:szCs w:val="24"/>
        </w:rPr>
        <w:t>Указание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проведенных</w:t>
      </w:r>
      <w:r w:rsidR="00C359D5" w:rsidRPr="000D6B05">
        <w:rPr>
          <w:szCs w:val="24"/>
        </w:rPr>
        <w:t xml:space="preserve"> </w:t>
      </w:r>
      <w:r w:rsidRPr="000D6B05">
        <w:rPr>
          <w:szCs w:val="24"/>
        </w:rPr>
        <w:t>профилактических</w:t>
      </w:r>
      <w:r w:rsidR="00C359D5" w:rsidRPr="000D6B05">
        <w:rPr>
          <w:szCs w:val="24"/>
        </w:rPr>
        <w:t xml:space="preserve"> </w:t>
      </w:r>
      <w:r w:rsidRPr="000D6B05">
        <w:rPr>
          <w:szCs w:val="24"/>
        </w:rPr>
        <w:t>прививках;</w:t>
      </w:r>
    </w:p>
    <w:p w14:paraId="4B163561" w14:textId="361401A8"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рекомендаций;</w:t>
      </w:r>
    </w:p>
    <w:p w14:paraId="2E0AB516" w14:textId="70D3F64F" w:rsidR="00D174F9" w:rsidRPr="000D6B05" w:rsidRDefault="00D174F9" w:rsidP="00461C70">
      <w:pPr>
        <w:numPr>
          <w:ilvl w:val="0"/>
          <w:numId w:val="175"/>
        </w:numPr>
        <w:spacing w:line="360" w:lineRule="auto"/>
        <w:ind w:left="1434" w:hanging="357"/>
        <w:jc w:val="both"/>
        <w:rPr>
          <w:szCs w:val="24"/>
        </w:rPr>
      </w:pPr>
      <w:r w:rsidRPr="000D6B05">
        <w:rPr>
          <w:szCs w:val="24"/>
        </w:rPr>
        <w:t>Установление</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здоровья;</w:t>
      </w:r>
    </w:p>
    <w:p w14:paraId="6BD1E794" w14:textId="11C1B1F8" w:rsidR="00D174F9" w:rsidRPr="000D6B05" w:rsidRDefault="00D174F9" w:rsidP="00461C70">
      <w:pPr>
        <w:numPr>
          <w:ilvl w:val="0"/>
          <w:numId w:val="175"/>
        </w:numPr>
        <w:spacing w:line="360" w:lineRule="auto"/>
        <w:ind w:left="1434" w:hanging="357"/>
        <w:jc w:val="both"/>
        <w:rPr>
          <w:szCs w:val="24"/>
        </w:rPr>
      </w:pPr>
      <w:r w:rsidRPr="000D6B05">
        <w:rPr>
          <w:szCs w:val="24"/>
        </w:rPr>
        <w:t>Установление</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для</w:t>
      </w:r>
      <w:r w:rsidR="00C359D5" w:rsidRPr="000D6B05">
        <w:rPr>
          <w:szCs w:val="24"/>
        </w:rPr>
        <w:t xml:space="preserve"> </w:t>
      </w:r>
      <w:r w:rsidRPr="000D6B05">
        <w:rPr>
          <w:szCs w:val="24"/>
        </w:rPr>
        <w:t>занятий</w:t>
      </w:r>
      <w:r w:rsidR="00C359D5" w:rsidRPr="000D6B05">
        <w:rPr>
          <w:szCs w:val="24"/>
        </w:rPr>
        <w:t xml:space="preserve"> </w:t>
      </w:r>
      <w:r w:rsidRPr="000D6B05">
        <w:rPr>
          <w:szCs w:val="24"/>
        </w:rPr>
        <w:t>физической</w:t>
      </w:r>
      <w:r w:rsidR="00C359D5" w:rsidRPr="000D6B05">
        <w:rPr>
          <w:szCs w:val="24"/>
        </w:rPr>
        <w:t xml:space="preserve"> </w:t>
      </w:r>
      <w:r w:rsidRPr="000D6B05">
        <w:rPr>
          <w:szCs w:val="24"/>
        </w:rPr>
        <w:t>культурой;</w:t>
      </w:r>
    </w:p>
    <w:p w14:paraId="6EAE09C1" w14:textId="526D6274"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отчетн</w:t>
      </w:r>
      <w:r w:rsidR="0094428C" w:rsidRPr="000D6B05">
        <w:rPr>
          <w:szCs w:val="24"/>
        </w:rPr>
        <w:t xml:space="preserve">ой формы </w:t>
      </w:r>
      <w:r w:rsidR="00312BB4" w:rsidRPr="000D6B05">
        <w:t>"</w:t>
      </w:r>
      <w:r w:rsidR="0094428C" w:rsidRPr="000D6B05">
        <w:t xml:space="preserve">Форма №030-ПО/о-17 </w:t>
      </w:r>
      <w:r w:rsidR="00312BB4" w:rsidRPr="000D6B05">
        <w:t>"</w:t>
      </w:r>
      <w:r w:rsidR="0094428C" w:rsidRPr="000D6B05">
        <w:t>Сведения о профилактических медицинских осмотрах несовершеннолетних</w:t>
      </w:r>
      <w:r w:rsidR="00312BB4" w:rsidRPr="000D6B05">
        <w:t>"</w:t>
      </w:r>
      <w:r w:rsidRPr="000D6B05">
        <w:rPr>
          <w:szCs w:val="24"/>
        </w:rPr>
        <w:t>.</w:t>
      </w:r>
    </w:p>
    <w:p w14:paraId="25B92E05" w14:textId="685FC882" w:rsidR="00D174F9" w:rsidRPr="000D6B05" w:rsidRDefault="00D174F9" w:rsidP="00A32C42">
      <w:pPr>
        <w:pStyle w:val="44"/>
        <w:rPr>
          <w:szCs w:val="24"/>
        </w:rPr>
      </w:pPr>
      <w:bookmarkStart w:id="620" w:name="_heading=h.34g0dwd" w:colFirst="0" w:colLast="0"/>
      <w:bookmarkStart w:id="621" w:name="_Toc76114216"/>
      <w:bookmarkEnd w:id="620"/>
      <w:r w:rsidRPr="000D6B05">
        <w:rPr>
          <w:szCs w:val="24"/>
        </w:rPr>
        <w:lastRenderedPageBreak/>
        <w:t>Модуль</w:t>
      </w:r>
      <w:r w:rsidR="00C359D5" w:rsidRPr="000D6B05">
        <w:rPr>
          <w:szCs w:val="24"/>
        </w:rPr>
        <w:t xml:space="preserve"> </w:t>
      </w:r>
      <w:r w:rsidR="00312BB4" w:rsidRPr="000D6B05">
        <w:rPr>
          <w:szCs w:val="24"/>
        </w:rPr>
        <w:t>"</w:t>
      </w:r>
      <w:r w:rsidRPr="000D6B05">
        <w:rPr>
          <w:szCs w:val="24"/>
        </w:rPr>
        <w:t>Диспансеризация</w:t>
      </w:r>
      <w:r w:rsidR="00C359D5" w:rsidRPr="000D6B05">
        <w:rPr>
          <w:szCs w:val="24"/>
        </w:rPr>
        <w:t xml:space="preserve"> </w:t>
      </w:r>
      <w:r w:rsidRPr="000D6B05">
        <w:rPr>
          <w:szCs w:val="24"/>
        </w:rPr>
        <w:t>детей-сирот</w:t>
      </w:r>
      <w:r w:rsidR="00312BB4" w:rsidRPr="000D6B05">
        <w:rPr>
          <w:szCs w:val="24"/>
        </w:rPr>
        <w:t>"</w:t>
      </w:r>
      <w:bookmarkEnd w:id="621"/>
      <w:r w:rsidR="00B35643">
        <w:rPr>
          <w:szCs w:val="24"/>
        </w:rPr>
        <w:t xml:space="preserve"> (ДДС)</w:t>
      </w:r>
    </w:p>
    <w:p w14:paraId="4C2747DD" w14:textId="5D540643" w:rsidR="00D174F9" w:rsidRPr="000D6B05" w:rsidRDefault="00D174F9" w:rsidP="00A32C42">
      <w:pPr>
        <w:pStyle w:val="5"/>
      </w:pPr>
      <w:r w:rsidRPr="000D6B05">
        <w:t>Общие</w:t>
      </w:r>
      <w:r w:rsidR="00C359D5" w:rsidRPr="000D6B05">
        <w:t xml:space="preserve"> </w:t>
      </w:r>
      <w:r w:rsidRPr="000D6B05">
        <w:t>требования</w:t>
      </w:r>
    </w:p>
    <w:p w14:paraId="71341DA7"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103E1B28" w14:textId="2241F04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детей-сирот</w:t>
      </w:r>
      <w:r w:rsidR="00C359D5" w:rsidRPr="000D6B05">
        <w:rPr>
          <w:szCs w:val="24"/>
        </w:rPr>
        <w:t xml:space="preserve"> </w:t>
      </w:r>
      <w:r w:rsidRPr="000D6B05">
        <w:rPr>
          <w:szCs w:val="24"/>
        </w:rPr>
        <w:t>стационарных</w:t>
      </w:r>
      <w:r w:rsidR="00C359D5" w:rsidRPr="000D6B05">
        <w:rPr>
          <w:szCs w:val="24"/>
        </w:rPr>
        <w:t xml:space="preserve"> </w:t>
      </w:r>
      <w:r w:rsidRPr="000D6B05">
        <w:rPr>
          <w:szCs w:val="24"/>
        </w:rPr>
        <w:t>и</w:t>
      </w:r>
      <w:r w:rsidR="00C359D5" w:rsidRPr="000D6B05">
        <w:rPr>
          <w:szCs w:val="24"/>
        </w:rPr>
        <w:t xml:space="preserve"> </w:t>
      </w:r>
      <w:r w:rsidRPr="000D6B05">
        <w:rPr>
          <w:szCs w:val="24"/>
        </w:rPr>
        <w:t>усыновленных.</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исключение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p>
    <w:p w14:paraId="39A474CB" w14:textId="31013D1A"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детей-сирот;</w:t>
      </w:r>
    </w:p>
    <w:p w14:paraId="7521707A" w14:textId="46FBB1EE"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статуса</w:t>
      </w:r>
      <w:r w:rsidR="00C359D5" w:rsidRPr="000D6B05">
        <w:rPr>
          <w:szCs w:val="24"/>
        </w:rPr>
        <w:t xml:space="preserve"> </w:t>
      </w:r>
      <w:r w:rsidRPr="000D6B05">
        <w:rPr>
          <w:szCs w:val="24"/>
        </w:rPr>
        <w:t>ребенка</w:t>
      </w:r>
      <w:r w:rsidR="00C359D5" w:rsidRPr="000D6B05">
        <w:rPr>
          <w:szCs w:val="24"/>
        </w:rPr>
        <w:t xml:space="preserve"> </w:t>
      </w:r>
      <w:r w:rsidRPr="000D6B05">
        <w:rPr>
          <w:szCs w:val="24"/>
        </w:rPr>
        <w:t>в</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диспансеризации;</w:t>
      </w:r>
    </w:p>
    <w:p w14:paraId="1EE4E545" w14:textId="46B25ADB"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информационного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и</w:t>
      </w:r>
      <w:r w:rsidR="00C359D5" w:rsidRPr="000D6B05">
        <w:rPr>
          <w:szCs w:val="24"/>
        </w:rPr>
        <w:t xml:space="preserve"> </w:t>
      </w:r>
      <w:r w:rsidRPr="000D6B05">
        <w:rPr>
          <w:szCs w:val="24"/>
        </w:rPr>
        <w:t>исследований,</w:t>
      </w:r>
      <w:r w:rsidR="00C359D5" w:rsidRPr="000D6B05">
        <w:rPr>
          <w:szCs w:val="24"/>
        </w:rPr>
        <w:t xml:space="preserve"> </w:t>
      </w:r>
      <w:r w:rsidRPr="000D6B05">
        <w:rPr>
          <w:szCs w:val="24"/>
        </w:rPr>
        <w:t>пройденных</w:t>
      </w:r>
      <w:r w:rsidR="00C359D5" w:rsidRPr="000D6B05">
        <w:rPr>
          <w:szCs w:val="24"/>
        </w:rPr>
        <w:t xml:space="preserve"> </w:t>
      </w:r>
      <w:r w:rsidRPr="000D6B05">
        <w:rPr>
          <w:szCs w:val="24"/>
        </w:rPr>
        <w:t>ранее;</w:t>
      </w:r>
    </w:p>
    <w:p w14:paraId="4E3C3FBD" w14:textId="28FDA49B"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и</w:t>
      </w:r>
      <w:r w:rsidR="00C359D5" w:rsidRPr="000D6B05">
        <w:rPr>
          <w:szCs w:val="24"/>
        </w:rPr>
        <w:t xml:space="preserve"> </w:t>
      </w:r>
      <w:r w:rsidRPr="000D6B05">
        <w:rPr>
          <w:szCs w:val="24"/>
        </w:rPr>
        <w:t>исследований</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диспансеризации;</w:t>
      </w:r>
    </w:p>
    <w:p w14:paraId="78660DEC" w14:textId="175E3D2A"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внесения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осмотрах</w:t>
      </w:r>
      <w:r w:rsidR="00C359D5" w:rsidRPr="000D6B05">
        <w:rPr>
          <w:szCs w:val="24"/>
        </w:rPr>
        <w:t xml:space="preserve"> </w:t>
      </w:r>
      <w:r w:rsidRPr="000D6B05">
        <w:rPr>
          <w:szCs w:val="24"/>
        </w:rPr>
        <w:t>врачей-специалистов.</w:t>
      </w:r>
      <w:r w:rsidR="00C359D5" w:rsidRPr="000D6B05">
        <w:rPr>
          <w:szCs w:val="24"/>
        </w:rPr>
        <w:t xml:space="preserve"> </w:t>
      </w:r>
      <w:r w:rsidRPr="000D6B05">
        <w:rPr>
          <w:szCs w:val="24"/>
        </w:rPr>
        <w:t>Указание</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и</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сопутствующего</w:t>
      </w:r>
      <w:r w:rsidR="00C359D5" w:rsidRPr="000D6B05">
        <w:rPr>
          <w:szCs w:val="24"/>
        </w:rPr>
        <w:t xml:space="preserve"> </w:t>
      </w:r>
      <w:r w:rsidRPr="000D6B05">
        <w:rPr>
          <w:szCs w:val="24"/>
        </w:rPr>
        <w:t>диагноза;</w:t>
      </w:r>
    </w:p>
    <w:p w14:paraId="7E3115E2" w14:textId="7752D58C"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дообследование;</w:t>
      </w:r>
    </w:p>
    <w:p w14:paraId="3C2188BF" w14:textId="0A2A9FA0"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исследованиях,</w:t>
      </w:r>
      <w:r w:rsidR="00C359D5" w:rsidRPr="000D6B05">
        <w:rPr>
          <w:szCs w:val="24"/>
        </w:rPr>
        <w:t xml:space="preserve"> </w:t>
      </w:r>
      <w:r w:rsidRPr="000D6B05">
        <w:rPr>
          <w:szCs w:val="24"/>
        </w:rPr>
        <w:t>проведенных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детей-сирот;</w:t>
      </w:r>
    </w:p>
    <w:p w14:paraId="6D87D4C9" w14:textId="685C9BFF" w:rsidR="00D174F9" w:rsidRPr="000D6B05" w:rsidRDefault="00D174F9" w:rsidP="00461C70">
      <w:pPr>
        <w:numPr>
          <w:ilvl w:val="0"/>
          <w:numId w:val="175"/>
        </w:numPr>
        <w:spacing w:line="360" w:lineRule="auto"/>
        <w:ind w:left="1434" w:hanging="357"/>
        <w:jc w:val="both"/>
        <w:rPr>
          <w:szCs w:val="24"/>
        </w:rPr>
      </w:pPr>
      <w:r w:rsidRPr="000D6B05">
        <w:rPr>
          <w:szCs w:val="24"/>
        </w:rPr>
        <w:t>Автоматическое</w:t>
      </w:r>
      <w:r w:rsidR="00C359D5" w:rsidRPr="000D6B05">
        <w:rPr>
          <w:szCs w:val="24"/>
        </w:rPr>
        <w:t xml:space="preserve"> </w:t>
      </w:r>
      <w:r w:rsidRPr="000D6B05">
        <w:rPr>
          <w:szCs w:val="24"/>
        </w:rPr>
        <w:t>формирование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и</w:t>
      </w:r>
      <w:r w:rsidR="00C359D5" w:rsidRPr="000D6B05">
        <w:rPr>
          <w:szCs w:val="24"/>
        </w:rPr>
        <w:t xml:space="preserve"> </w:t>
      </w:r>
      <w:r w:rsidRPr="000D6B05">
        <w:rPr>
          <w:szCs w:val="24"/>
        </w:rPr>
        <w:t>рекомендаций</w:t>
      </w:r>
      <w:r w:rsidR="00C359D5" w:rsidRPr="000D6B05">
        <w:rPr>
          <w:szCs w:val="24"/>
        </w:rPr>
        <w:t xml:space="preserve"> </w:t>
      </w:r>
      <w:r w:rsidRPr="000D6B05">
        <w:rPr>
          <w:szCs w:val="24"/>
        </w:rPr>
        <w:t>по</w:t>
      </w:r>
      <w:r w:rsidR="00C359D5" w:rsidRPr="000D6B05">
        <w:rPr>
          <w:szCs w:val="24"/>
        </w:rPr>
        <w:t xml:space="preserve"> </w:t>
      </w:r>
      <w:r w:rsidRPr="000D6B05">
        <w:rPr>
          <w:szCs w:val="24"/>
        </w:rPr>
        <w:t>результатам</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диспансеризации;</w:t>
      </w:r>
    </w:p>
    <w:p w14:paraId="0EFB1537" w14:textId="43B64DD7" w:rsidR="00D174F9" w:rsidRPr="000D6B05" w:rsidRDefault="00D174F9" w:rsidP="00461C70">
      <w:pPr>
        <w:numPr>
          <w:ilvl w:val="0"/>
          <w:numId w:val="175"/>
        </w:numPr>
        <w:spacing w:line="360" w:lineRule="auto"/>
        <w:ind w:left="1434" w:hanging="357"/>
        <w:jc w:val="both"/>
        <w:rPr>
          <w:szCs w:val="24"/>
        </w:rPr>
      </w:pPr>
      <w:r w:rsidRPr="000D6B05">
        <w:rPr>
          <w:szCs w:val="24"/>
        </w:rPr>
        <w:t>Внесение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состоянии</w:t>
      </w:r>
      <w:r w:rsidR="00C359D5" w:rsidRPr="000D6B05">
        <w:rPr>
          <w:szCs w:val="24"/>
        </w:rPr>
        <w:t xml:space="preserve"> </w:t>
      </w:r>
      <w:r w:rsidRPr="000D6B05">
        <w:rPr>
          <w:szCs w:val="24"/>
        </w:rPr>
        <w:t>здоровья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до</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диспансеризации:</w:t>
      </w:r>
    </w:p>
    <w:p w14:paraId="51698B90" w14:textId="77777777" w:rsidR="00D174F9" w:rsidRPr="000D6B05" w:rsidRDefault="00D174F9" w:rsidP="00461C70">
      <w:pPr>
        <w:numPr>
          <w:ilvl w:val="1"/>
          <w:numId w:val="175"/>
        </w:numPr>
        <w:spacing w:line="360" w:lineRule="auto"/>
        <w:jc w:val="both"/>
        <w:rPr>
          <w:szCs w:val="24"/>
        </w:rPr>
      </w:pPr>
      <w:r w:rsidRPr="000D6B05">
        <w:rPr>
          <w:szCs w:val="24"/>
        </w:rPr>
        <w:t>Диагноз;</w:t>
      </w:r>
    </w:p>
    <w:p w14:paraId="591BF013" w14:textId="07D71358" w:rsidR="00D174F9" w:rsidRPr="000D6B05" w:rsidRDefault="00D174F9" w:rsidP="00461C70">
      <w:pPr>
        <w:numPr>
          <w:ilvl w:val="1"/>
          <w:numId w:val="175"/>
        </w:numPr>
        <w:spacing w:line="360" w:lineRule="auto"/>
        <w:jc w:val="both"/>
        <w:rPr>
          <w:szCs w:val="24"/>
        </w:rPr>
      </w:pPr>
      <w:r w:rsidRPr="000D6B05">
        <w:rPr>
          <w:szCs w:val="24"/>
        </w:rPr>
        <w:t>Диагноз</w:t>
      </w:r>
      <w:r w:rsidR="00C359D5" w:rsidRPr="000D6B05">
        <w:rPr>
          <w:szCs w:val="24"/>
        </w:rPr>
        <w:t xml:space="preserve"> </w:t>
      </w:r>
      <w:r w:rsidRPr="000D6B05">
        <w:rPr>
          <w:szCs w:val="24"/>
        </w:rPr>
        <w:t>установлен</w:t>
      </w:r>
      <w:r w:rsidR="00C359D5" w:rsidRPr="000D6B05">
        <w:rPr>
          <w:szCs w:val="24"/>
        </w:rPr>
        <w:t xml:space="preserve"> </w:t>
      </w:r>
      <w:r w:rsidRPr="000D6B05">
        <w:rPr>
          <w:szCs w:val="24"/>
        </w:rPr>
        <w:t>впервые;</w:t>
      </w:r>
    </w:p>
    <w:p w14:paraId="1FD5DDCC" w14:textId="573B9E1F" w:rsidR="00D174F9" w:rsidRPr="000D6B05" w:rsidRDefault="00D174F9" w:rsidP="00461C70">
      <w:pPr>
        <w:numPr>
          <w:ilvl w:val="1"/>
          <w:numId w:val="175"/>
        </w:numPr>
        <w:spacing w:line="360" w:lineRule="auto"/>
        <w:jc w:val="both"/>
        <w:rPr>
          <w:szCs w:val="24"/>
        </w:rPr>
      </w:pPr>
      <w:r w:rsidRPr="000D6B05">
        <w:rPr>
          <w:szCs w:val="24"/>
        </w:rPr>
        <w:t>Дополнительные</w:t>
      </w:r>
      <w:r w:rsidR="00C359D5" w:rsidRPr="000D6B05">
        <w:rPr>
          <w:szCs w:val="24"/>
        </w:rPr>
        <w:t xml:space="preserve"> </w:t>
      </w:r>
      <w:r w:rsidRPr="000D6B05">
        <w:rPr>
          <w:szCs w:val="24"/>
        </w:rPr>
        <w:t>консультации</w:t>
      </w:r>
      <w:r w:rsidR="00C359D5" w:rsidRPr="000D6B05">
        <w:rPr>
          <w:szCs w:val="24"/>
        </w:rPr>
        <w:t xml:space="preserve"> </w:t>
      </w:r>
      <w:r w:rsidRPr="000D6B05">
        <w:rPr>
          <w:szCs w:val="24"/>
        </w:rPr>
        <w:t>и</w:t>
      </w:r>
      <w:r w:rsidR="00C359D5" w:rsidRPr="000D6B05">
        <w:rPr>
          <w:szCs w:val="24"/>
        </w:rPr>
        <w:t xml:space="preserve"> </w:t>
      </w:r>
      <w:r w:rsidRPr="000D6B05">
        <w:rPr>
          <w:szCs w:val="24"/>
        </w:rPr>
        <w:t>исследования:</w:t>
      </w:r>
    </w:p>
    <w:p w14:paraId="6AAAAD3A" w14:textId="77777777" w:rsidR="00D174F9" w:rsidRPr="000D6B05" w:rsidRDefault="00D174F9" w:rsidP="00461C70">
      <w:pPr>
        <w:numPr>
          <w:ilvl w:val="2"/>
          <w:numId w:val="175"/>
        </w:numPr>
        <w:spacing w:line="360" w:lineRule="auto"/>
        <w:jc w:val="both"/>
        <w:rPr>
          <w:szCs w:val="24"/>
        </w:rPr>
      </w:pPr>
      <w:r w:rsidRPr="000D6B05">
        <w:rPr>
          <w:szCs w:val="24"/>
        </w:rPr>
        <w:t>Назначено;</w:t>
      </w:r>
    </w:p>
    <w:p w14:paraId="30C48D45" w14:textId="700DC1D6" w:rsidR="00D174F9" w:rsidRPr="000D6B05" w:rsidRDefault="00D174F9"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назначения;</w:t>
      </w:r>
    </w:p>
    <w:p w14:paraId="7F6C6BED" w14:textId="77777777" w:rsidR="00D174F9" w:rsidRPr="000D6B05" w:rsidRDefault="00D174F9" w:rsidP="00461C70">
      <w:pPr>
        <w:numPr>
          <w:ilvl w:val="2"/>
          <w:numId w:val="175"/>
        </w:numPr>
        <w:spacing w:line="360" w:lineRule="auto"/>
        <w:jc w:val="both"/>
        <w:rPr>
          <w:szCs w:val="24"/>
        </w:rPr>
      </w:pPr>
      <w:r w:rsidRPr="000D6B05">
        <w:rPr>
          <w:szCs w:val="24"/>
        </w:rPr>
        <w:t>Проведено;</w:t>
      </w:r>
    </w:p>
    <w:p w14:paraId="7D755775" w14:textId="47B9C134" w:rsidR="00D174F9" w:rsidRPr="000D6B05" w:rsidRDefault="00D174F9"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проведения.</w:t>
      </w:r>
    </w:p>
    <w:p w14:paraId="19A92728" w14:textId="77777777" w:rsidR="00D174F9" w:rsidRPr="000D6B05" w:rsidRDefault="00D174F9" w:rsidP="00461C70">
      <w:pPr>
        <w:numPr>
          <w:ilvl w:val="1"/>
          <w:numId w:val="175"/>
        </w:numPr>
        <w:spacing w:line="360" w:lineRule="auto"/>
        <w:jc w:val="both"/>
        <w:rPr>
          <w:szCs w:val="24"/>
        </w:rPr>
      </w:pPr>
      <w:r w:rsidRPr="000D6B05">
        <w:rPr>
          <w:szCs w:val="24"/>
        </w:rPr>
        <w:t>Лечение:</w:t>
      </w:r>
    </w:p>
    <w:p w14:paraId="094FE28E" w14:textId="77777777" w:rsidR="00D174F9" w:rsidRPr="000D6B05" w:rsidRDefault="00D174F9" w:rsidP="00461C70">
      <w:pPr>
        <w:numPr>
          <w:ilvl w:val="2"/>
          <w:numId w:val="175"/>
        </w:numPr>
        <w:spacing w:line="360" w:lineRule="auto"/>
        <w:jc w:val="both"/>
        <w:rPr>
          <w:szCs w:val="24"/>
        </w:rPr>
      </w:pPr>
      <w:r w:rsidRPr="000D6B05">
        <w:rPr>
          <w:szCs w:val="24"/>
        </w:rPr>
        <w:t>Назначено;</w:t>
      </w:r>
    </w:p>
    <w:p w14:paraId="58B31DD4" w14:textId="7347EC45" w:rsidR="00D174F9" w:rsidRPr="000D6B05" w:rsidRDefault="00D174F9"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назначения;</w:t>
      </w:r>
    </w:p>
    <w:p w14:paraId="6A8C295A" w14:textId="77777777" w:rsidR="00D174F9" w:rsidRPr="000D6B05" w:rsidRDefault="00D174F9" w:rsidP="00461C70">
      <w:pPr>
        <w:numPr>
          <w:ilvl w:val="2"/>
          <w:numId w:val="175"/>
        </w:numPr>
        <w:spacing w:line="360" w:lineRule="auto"/>
        <w:jc w:val="both"/>
        <w:rPr>
          <w:szCs w:val="24"/>
        </w:rPr>
      </w:pPr>
      <w:r w:rsidRPr="000D6B05">
        <w:rPr>
          <w:szCs w:val="24"/>
        </w:rPr>
        <w:t>Проведено;</w:t>
      </w:r>
    </w:p>
    <w:p w14:paraId="1E1B4BA5" w14:textId="1827C74D" w:rsidR="00D174F9" w:rsidRPr="000D6B05" w:rsidRDefault="00D174F9"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проведения;</w:t>
      </w:r>
    </w:p>
    <w:p w14:paraId="1831CCA4" w14:textId="16AED88F" w:rsidR="00D174F9" w:rsidRPr="000D6B05" w:rsidRDefault="00D174F9" w:rsidP="00461C70">
      <w:pPr>
        <w:numPr>
          <w:ilvl w:val="2"/>
          <w:numId w:val="175"/>
        </w:numPr>
        <w:spacing w:line="360" w:lineRule="auto"/>
        <w:jc w:val="both"/>
        <w:rPr>
          <w:szCs w:val="24"/>
        </w:rPr>
      </w:pPr>
      <w:r w:rsidRPr="000D6B05">
        <w:rPr>
          <w:szCs w:val="24"/>
        </w:rPr>
        <w:t>Причина</w:t>
      </w:r>
      <w:r w:rsidR="00C359D5" w:rsidRPr="000D6B05">
        <w:rPr>
          <w:szCs w:val="24"/>
        </w:rPr>
        <w:t xml:space="preserve"> </w:t>
      </w:r>
      <w:r w:rsidRPr="000D6B05">
        <w:rPr>
          <w:szCs w:val="24"/>
        </w:rPr>
        <w:t>невыполнения</w:t>
      </w:r>
      <w:r w:rsidR="00C359D5" w:rsidRPr="000D6B05">
        <w:rPr>
          <w:szCs w:val="24"/>
        </w:rPr>
        <w:t xml:space="preserve"> </w:t>
      </w:r>
      <w:r w:rsidRPr="000D6B05">
        <w:rPr>
          <w:szCs w:val="24"/>
        </w:rPr>
        <w:t>лечения.</w:t>
      </w:r>
    </w:p>
    <w:p w14:paraId="49845EEF" w14:textId="5C2E3F1D" w:rsidR="00D174F9" w:rsidRPr="000D6B05" w:rsidRDefault="00D174F9" w:rsidP="00461C70">
      <w:pPr>
        <w:numPr>
          <w:ilvl w:val="1"/>
          <w:numId w:val="175"/>
        </w:numPr>
        <w:spacing w:line="360" w:lineRule="auto"/>
        <w:jc w:val="both"/>
        <w:rPr>
          <w:szCs w:val="24"/>
        </w:rPr>
      </w:pPr>
      <w:r w:rsidRPr="000D6B05">
        <w:rPr>
          <w:szCs w:val="24"/>
        </w:rPr>
        <w:t>Медицинская</w:t>
      </w:r>
      <w:r w:rsidR="00C359D5" w:rsidRPr="000D6B05">
        <w:rPr>
          <w:szCs w:val="24"/>
        </w:rPr>
        <w:t xml:space="preserve"> </w:t>
      </w:r>
      <w:r w:rsidRPr="000D6B05">
        <w:rPr>
          <w:szCs w:val="24"/>
        </w:rPr>
        <w:t>реабилитация/санаторно-курортное</w:t>
      </w:r>
      <w:r w:rsidR="00C359D5" w:rsidRPr="000D6B05">
        <w:rPr>
          <w:szCs w:val="24"/>
        </w:rPr>
        <w:t xml:space="preserve"> </w:t>
      </w:r>
      <w:r w:rsidRPr="000D6B05">
        <w:rPr>
          <w:szCs w:val="24"/>
        </w:rPr>
        <w:t>лечение:</w:t>
      </w:r>
    </w:p>
    <w:p w14:paraId="763AC8DE" w14:textId="77777777" w:rsidR="00D174F9" w:rsidRPr="000D6B05" w:rsidRDefault="00D174F9" w:rsidP="00461C70">
      <w:pPr>
        <w:numPr>
          <w:ilvl w:val="2"/>
          <w:numId w:val="175"/>
        </w:numPr>
        <w:spacing w:line="360" w:lineRule="auto"/>
        <w:jc w:val="both"/>
        <w:rPr>
          <w:szCs w:val="24"/>
        </w:rPr>
      </w:pPr>
      <w:r w:rsidRPr="000D6B05">
        <w:rPr>
          <w:szCs w:val="24"/>
        </w:rPr>
        <w:t>Назначено;</w:t>
      </w:r>
    </w:p>
    <w:p w14:paraId="4838E8E1" w14:textId="0816A1D2" w:rsidR="00D174F9" w:rsidRPr="000D6B05" w:rsidRDefault="00D174F9" w:rsidP="00461C70">
      <w:pPr>
        <w:numPr>
          <w:ilvl w:val="2"/>
          <w:numId w:val="175"/>
        </w:numPr>
        <w:spacing w:line="360" w:lineRule="auto"/>
        <w:jc w:val="both"/>
        <w:rPr>
          <w:szCs w:val="24"/>
        </w:rPr>
      </w:pPr>
      <w:r w:rsidRPr="000D6B05">
        <w:rPr>
          <w:szCs w:val="24"/>
        </w:rPr>
        <w:lastRenderedPageBreak/>
        <w:t>Место</w:t>
      </w:r>
      <w:r w:rsidR="00C359D5" w:rsidRPr="000D6B05">
        <w:rPr>
          <w:szCs w:val="24"/>
        </w:rPr>
        <w:t xml:space="preserve"> </w:t>
      </w:r>
      <w:r w:rsidRPr="000D6B05">
        <w:rPr>
          <w:szCs w:val="24"/>
        </w:rPr>
        <w:t>назначения;</w:t>
      </w:r>
    </w:p>
    <w:p w14:paraId="4A4ADFDF" w14:textId="77777777" w:rsidR="00D174F9" w:rsidRPr="000D6B05" w:rsidRDefault="00D174F9" w:rsidP="00461C70">
      <w:pPr>
        <w:numPr>
          <w:ilvl w:val="2"/>
          <w:numId w:val="175"/>
        </w:numPr>
        <w:spacing w:line="360" w:lineRule="auto"/>
        <w:jc w:val="both"/>
        <w:rPr>
          <w:szCs w:val="24"/>
        </w:rPr>
      </w:pPr>
      <w:r w:rsidRPr="000D6B05">
        <w:rPr>
          <w:szCs w:val="24"/>
        </w:rPr>
        <w:t>Проведено;</w:t>
      </w:r>
    </w:p>
    <w:p w14:paraId="357B4993" w14:textId="365BB753" w:rsidR="00D174F9" w:rsidRPr="000D6B05" w:rsidRDefault="00D174F9"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проведения;</w:t>
      </w:r>
    </w:p>
    <w:p w14:paraId="55C264E4" w14:textId="2F6D4556" w:rsidR="00D174F9" w:rsidRPr="000D6B05" w:rsidRDefault="00D174F9" w:rsidP="00461C70">
      <w:pPr>
        <w:numPr>
          <w:ilvl w:val="2"/>
          <w:numId w:val="175"/>
        </w:numPr>
        <w:spacing w:line="360" w:lineRule="auto"/>
        <w:jc w:val="both"/>
        <w:rPr>
          <w:szCs w:val="24"/>
        </w:rPr>
      </w:pPr>
      <w:r w:rsidRPr="000D6B05">
        <w:rPr>
          <w:szCs w:val="24"/>
        </w:rPr>
        <w:t>Причина</w:t>
      </w:r>
      <w:r w:rsidR="00C359D5" w:rsidRPr="000D6B05">
        <w:rPr>
          <w:szCs w:val="24"/>
        </w:rPr>
        <w:t xml:space="preserve"> </w:t>
      </w:r>
      <w:r w:rsidRPr="000D6B05">
        <w:rPr>
          <w:szCs w:val="24"/>
        </w:rPr>
        <w:t>невыполнения</w:t>
      </w:r>
      <w:r w:rsidR="00C359D5" w:rsidRPr="000D6B05">
        <w:rPr>
          <w:szCs w:val="24"/>
        </w:rPr>
        <w:t xml:space="preserve"> </w:t>
      </w:r>
      <w:r w:rsidRPr="000D6B05">
        <w:rPr>
          <w:szCs w:val="24"/>
        </w:rPr>
        <w:t>лечения.</w:t>
      </w:r>
    </w:p>
    <w:p w14:paraId="1DA56C87" w14:textId="353AB361" w:rsidR="00D174F9" w:rsidRPr="000D6B05" w:rsidRDefault="00D174F9" w:rsidP="00461C70">
      <w:pPr>
        <w:numPr>
          <w:ilvl w:val="0"/>
          <w:numId w:val="175"/>
        </w:numPr>
        <w:spacing w:line="360" w:lineRule="auto"/>
        <w:ind w:left="1434" w:hanging="357"/>
        <w:jc w:val="both"/>
        <w:rPr>
          <w:szCs w:val="24"/>
        </w:rPr>
      </w:pPr>
      <w:r w:rsidRPr="000D6B05">
        <w:rPr>
          <w:szCs w:val="24"/>
        </w:rPr>
        <w:t>Общая</w:t>
      </w:r>
      <w:r w:rsidR="00C359D5" w:rsidRPr="000D6B05">
        <w:rPr>
          <w:szCs w:val="24"/>
        </w:rPr>
        <w:t xml:space="preserve"> </w:t>
      </w:r>
      <w:r w:rsidRPr="000D6B05">
        <w:rPr>
          <w:szCs w:val="24"/>
        </w:rPr>
        <w:t>оценка</w:t>
      </w:r>
      <w:r w:rsidR="00C359D5" w:rsidRPr="000D6B05">
        <w:rPr>
          <w:szCs w:val="24"/>
        </w:rPr>
        <w:t xml:space="preserve"> </w:t>
      </w:r>
      <w:r w:rsidRPr="000D6B05">
        <w:rPr>
          <w:szCs w:val="24"/>
        </w:rPr>
        <w:t>здоровья.</w:t>
      </w:r>
      <w:r w:rsidR="00C359D5" w:rsidRPr="000D6B05">
        <w:rPr>
          <w:szCs w:val="24"/>
        </w:rPr>
        <w:t xml:space="preserve"> </w:t>
      </w:r>
      <w:r w:rsidRPr="000D6B05">
        <w:rPr>
          <w:szCs w:val="24"/>
        </w:rPr>
        <w:t>Оценка</w:t>
      </w:r>
      <w:r w:rsidR="00C359D5" w:rsidRPr="000D6B05">
        <w:rPr>
          <w:szCs w:val="24"/>
        </w:rPr>
        <w:t xml:space="preserve"> </w:t>
      </w:r>
      <w:r w:rsidRPr="000D6B05">
        <w:rPr>
          <w:szCs w:val="24"/>
        </w:rPr>
        <w:t>физического,</w:t>
      </w:r>
      <w:r w:rsidR="00C359D5" w:rsidRPr="000D6B05">
        <w:rPr>
          <w:szCs w:val="24"/>
        </w:rPr>
        <w:t xml:space="preserve"> </w:t>
      </w:r>
      <w:r w:rsidRPr="000D6B05">
        <w:rPr>
          <w:szCs w:val="24"/>
        </w:rPr>
        <w:t>психического</w:t>
      </w:r>
      <w:r w:rsidR="00C359D5" w:rsidRPr="000D6B05">
        <w:rPr>
          <w:szCs w:val="24"/>
        </w:rPr>
        <w:t xml:space="preserve"> </w:t>
      </w:r>
      <w:r w:rsidRPr="000D6B05">
        <w:rPr>
          <w:szCs w:val="24"/>
        </w:rPr>
        <w:t>и</w:t>
      </w:r>
      <w:r w:rsidR="00C359D5" w:rsidRPr="000D6B05">
        <w:rPr>
          <w:szCs w:val="24"/>
        </w:rPr>
        <w:t xml:space="preserve"> </w:t>
      </w:r>
      <w:r w:rsidRPr="000D6B05">
        <w:rPr>
          <w:szCs w:val="24"/>
        </w:rPr>
        <w:t>полового</w:t>
      </w:r>
      <w:r w:rsidR="00C359D5" w:rsidRPr="000D6B05">
        <w:rPr>
          <w:szCs w:val="24"/>
        </w:rPr>
        <w:t xml:space="preserve"> </w:t>
      </w:r>
      <w:r w:rsidRPr="000D6B05">
        <w:rPr>
          <w:szCs w:val="24"/>
        </w:rPr>
        <w:t>развития.</w:t>
      </w:r>
      <w:r w:rsidR="00C359D5" w:rsidRPr="000D6B05">
        <w:rPr>
          <w:szCs w:val="24"/>
        </w:rPr>
        <w:t xml:space="preserve"> </w:t>
      </w:r>
      <w:r w:rsidRPr="000D6B05">
        <w:rPr>
          <w:szCs w:val="24"/>
        </w:rPr>
        <w:t>Указание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инвалидности</w:t>
      </w:r>
      <w:r w:rsidR="00C359D5" w:rsidRPr="000D6B05">
        <w:rPr>
          <w:szCs w:val="24"/>
        </w:rPr>
        <w:t xml:space="preserve"> </w:t>
      </w:r>
      <w:r w:rsidRPr="000D6B05">
        <w:rPr>
          <w:szCs w:val="24"/>
        </w:rPr>
        <w:t>и</w:t>
      </w:r>
      <w:r w:rsidR="00C359D5" w:rsidRPr="000D6B05">
        <w:rPr>
          <w:szCs w:val="24"/>
        </w:rPr>
        <w:t xml:space="preserve"> </w:t>
      </w:r>
      <w:r w:rsidRPr="000D6B05">
        <w:rPr>
          <w:szCs w:val="24"/>
        </w:rPr>
        <w:t>видах</w:t>
      </w:r>
      <w:r w:rsidR="00C359D5" w:rsidRPr="000D6B05">
        <w:rPr>
          <w:szCs w:val="24"/>
        </w:rPr>
        <w:t xml:space="preserve"> </w:t>
      </w:r>
      <w:r w:rsidRPr="000D6B05">
        <w:rPr>
          <w:szCs w:val="24"/>
        </w:rPr>
        <w:t>нарушений</w:t>
      </w:r>
      <w:r w:rsidR="00C359D5" w:rsidRPr="000D6B05">
        <w:rPr>
          <w:szCs w:val="24"/>
        </w:rPr>
        <w:t xml:space="preserve"> </w:t>
      </w:r>
      <w:r w:rsidRPr="000D6B05">
        <w:rPr>
          <w:szCs w:val="24"/>
        </w:rPr>
        <w:t>здоровья.</w:t>
      </w:r>
      <w:r w:rsidR="00C359D5" w:rsidRPr="000D6B05">
        <w:rPr>
          <w:szCs w:val="24"/>
        </w:rPr>
        <w:t xml:space="preserve"> </w:t>
      </w:r>
      <w:r w:rsidRPr="000D6B05">
        <w:rPr>
          <w:szCs w:val="24"/>
        </w:rPr>
        <w:t>Указание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профилактических</w:t>
      </w:r>
      <w:r w:rsidR="00C359D5" w:rsidRPr="000D6B05">
        <w:rPr>
          <w:szCs w:val="24"/>
        </w:rPr>
        <w:t xml:space="preserve"> </w:t>
      </w:r>
      <w:r w:rsidRPr="000D6B05">
        <w:rPr>
          <w:szCs w:val="24"/>
        </w:rPr>
        <w:t>прививках;</w:t>
      </w:r>
    </w:p>
    <w:p w14:paraId="6E412785" w14:textId="78F5005E"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рекомендаций</w:t>
      </w:r>
      <w:r w:rsidR="00C359D5" w:rsidRPr="000D6B05">
        <w:rPr>
          <w:szCs w:val="24"/>
        </w:rPr>
        <w:t xml:space="preserve"> </w:t>
      </w:r>
      <w:r w:rsidRPr="000D6B05">
        <w:rPr>
          <w:szCs w:val="24"/>
        </w:rPr>
        <w:t>для</w:t>
      </w:r>
      <w:r w:rsidR="00C359D5" w:rsidRPr="000D6B05">
        <w:rPr>
          <w:szCs w:val="24"/>
        </w:rPr>
        <w:t xml:space="preserve"> </w:t>
      </w:r>
      <w:r w:rsidRPr="000D6B05">
        <w:rPr>
          <w:szCs w:val="24"/>
        </w:rPr>
        <w:t>здорового</w:t>
      </w:r>
      <w:r w:rsidR="00C359D5" w:rsidRPr="000D6B05">
        <w:rPr>
          <w:szCs w:val="24"/>
        </w:rPr>
        <w:t xml:space="preserve"> </w:t>
      </w:r>
      <w:r w:rsidRPr="000D6B05">
        <w:rPr>
          <w:szCs w:val="24"/>
        </w:rPr>
        <w:t>образа</w:t>
      </w:r>
      <w:r w:rsidR="00C359D5" w:rsidRPr="000D6B05">
        <w:rPr>
          <w:szCs w:val="24"/>
        </w:rPr>
        <w:t xml:space="preserve"> </w:t>
      </w:r>
      <w:r w:rsidRPr="000D6B05">
        <w:rPr>
          <w:szCs w:val="24"/>
        </w:rPr>
        <w:t>жизни;</w:t>
      </w:r>
    </w:p>
    <w:p w14:paraId="54960729" w14:textId="64A01C5D" w:rsidR="00D174F9" w:rsidRPr="000D6B05" w:rsidRDefault="00D174F9" w:rsidP="00461C70">
      <w:pPr>
        <w:numPr>
          <w:ilvl w:val="0"/>
          <w:numId w:val="175"/>
        </w:numPr>
        <w:spacing w:line="360" w:lineRule="auto"/>
        <w:ind w:left="1434" w:hanging="357"/>
        <w:jc w:val="both"/>
        <w:rPr>
          <w:szCs w:val="24"/>
        </w:rPr>
      </w:pPr>
      <w:r w:rsidRPr="000D6B05">
        <w:rPr>
          <w:szCs w:val="24"/>
        </w:rPr>
        <w:t>Установление</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здоровья;</w:t>
      </w:r>
    </w:p>
    <w:p w14:paraId="1A9D94D3" w14:textId="53829357"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консультацию</w:t>
      </w:r>
      <w:r w:rsidR="00C359D5" w:rsidRPr="000D6B05">
        <w:rPr>
          <w:szCs w:val="24"/>
        </w:rPr>
        <w:t xml:space="preserve"> </w:t>
      </w:r>
      <w:r w:rsidRPr="000D6B05">
        <w:rPr>
          <w:szCs w:val="24"/>
        </w:rPr>
        <w:t>в</w:t>
      </w:r>
      <w:r w:rsidR="00C359D5" w:rsidRPr="000D6B05">
        <w:rPr>
          <w:szCs w:val="24"/>
        </w:rPr>
        <w:t xml:space="preserve"> </w:t>
      </w:r>
      <w:r w:rsidRPr="000D6B05">
        <w:rPr>
          <w:szCs w:val="24"/>
        </w:rPr>
        <w:t>другую</w:t>
      </w:r>
      <w:r w:rsidR="00C359D5" w:rsidRPr="000D6B05">
        <w:rPr>
          <w:szCs w:val="24"/>
        </w:rPr>
        <w:t xml:space="preserve"> </w:t>
      </w:r>
      <w:r w:rsidRPr="000D6B05">
        <w:rPr>
          <w:szCs w:val="24"/>
        </w:rPr>
        <w:t>МО</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функциональности</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в</w:t>
      </w:r>
      <w:r w:rsidR="00C359D5" w:rsidRPr="000D6B05">
        <w:rPr>
          <w:szCs w:val="24"/>
        </w:rPr>
        <w:t xml:space="preserve"> </w:t>
      </w:r>
      <w:r w:rsidRPr="000D6B05">
        <w:rPr>
          <w:szCs w:val="24"/>
        </w:rPr>
        <w:t>маршрутной</w:t>
      </w:r>
      <w:r w:rsidR="00C359D5" w:rsidRPr="000D6B05">
        <w:rPr>
          <w:szCs w:val="24"/>
        </w:rPr>
        <w:t xml:space="preserve"> </w:t>
      </w:r>
      <w:r w:rsidRPr="000D6B05">
        <w:rPr>
          <w:szCs w:val="24"/>
        </w:rPr>
        <w:t>карте);</w:t>
      </w:r>
    </w:p>
    <w:p w14:paraId="2A632FD5" w14:textId="293EC225"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учетной</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№030-Д/с/у-13.</w:t>
      </w:r>
    </w:p>
    <w:p w14:paraId="3A2EB54D" w14:textId="415D990B" w:rsidR="00D174F9" w:rsidRPr="000D6B05" w:rsidRDefault="00ED63D7" w:rsidP="00A32C42">
      <w:pPr>
        <w:pStyle w:val="5"/>
      </w:pPr>
      <w:r w:rsidRPr="000D6B05">
        <w:t>ФБ</w:t>
      </w:r>
      <w:r w:rsidR="00C359D5" w:rsidRPr="000D6B05">
        <w:t xml:space="preserve"> </w:t>
      </w:r>
      <w:r w:rsidR="00312BB4" w:rsidRPr="000D6B05">
        <w:t>"</w:t>
      </w:r>
      <w:r w:rsidR="00D174F9" w:rsidRPr="000D6B05">
        <w:t>Регистр</w:t>
      </w:r>
      <w:r w:rsidR="00C359D5" w:rsidRPr="000D6B05">
        <w:t xml:space="preserve"> </w:t>
      </w:r>
      <w:r w:rsidR="00D174F9" w:rsidRPr="000D6B05">
        <w:t>детей-сирот</w:t>
      </w:r>
      <w:r w:rsidR="00C359D5" w:rsidRPr="000D6B05">
        <w:t xml:space="preserve"> </w:t>
      </w:r>
      <w:r w:rsidR="00D174F9" w:rsidRPr="000D6B05">
        <w:t>(стационарных)</w:t>
      </w:r>
      <w:r w:rsidR="00312BB4" w:rsidRPr="000D6B05">
        <w:t>"</w:t>
      </w:r>
    </w:p>
    <w:p w14:paraId="2CEE2A48" w14:textId="04E27448" w:rsidR="00D174F9" w:rsidRPr="000D6B05" w:rsidRDefault="00D174F9" w:rsidP="00D174F9">
      <w:pPr>
        <w:spacing w:line="360" w:lineRule="auto"/>
        <w:ind w:firstLine="720"/>
        <w:jc w:val="both"/>
        <w:rPr>
          <w:szCs w:val="24"/>
        </w:rPr>
      </w:pPr>
      <w:r w:rsidRPr="000D6B05">
        <w:rPr>
          <w:szCs w:val="24"/>
        </w:rPr>
        <w:t>Регистр</w:t>
      </w:r>
      <w:r w:rsidR="00C359D5" w:rsidRPr="000D6B05">
        <w:rPr>
          <w:szCs w:val="24"/>
        </w:rPr>
        <w:t xml:space="preserve"> </w:t>
      </w:r>
      <w:r w:rsidRPr="000D6B05">
        <w:rPr>
          <w:szCs w:val="24"/>
        </w:rPr>
        <w:t>предназначен</w:t>
      </w:r>
      <w:r w:rsidR="00C359D5" w:rsidRPr="000D6B05">
        <w:rPr>
          <w:szCs w:val="24"/>
        </w:rPr>
        <w:t xml:space="preserve"> </w:t>
      </w:r>
      <w:r w:rsidRPr="000D6B05">
        <w:rPr>
          <w:szCs w:val="24"/>
        </w:rPr>
        <w:t>для</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пребывающих</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стационарных</w:t>
      </w:r>
      <w:r w:rsidR="00C359D5" w:rsidRPr="000D6B05">
        <w:rPr>
          <w:szCs w:val="24"/>
        </w:rPr>
        <w:t xml:space="preserve"> </w:t>
      </w:r>
      <w:r w:rsidRPr="000D6B05">
        <w:rPr>
          <w:szCs w:val="24"/>
        </w:rPr>
        <w:t>учреждениях</w:t>
      </w:r>
      <w:r w:rsidR="00C359D5" w:rsidRPr="000D6B05">
        <w:rPr>
          <w:szCs w:val="24"/>
        </w:rPr>
        <w:t xml:space="preserve"> </w:t>
      </w:r>
      <w:r w:rsidRPr="000D6B05">
        <w:rPr>
          <w:szCs w:val="24"/>
        </w:rPr>
        <w:t>детей-сирот</w:t>
      </w:r>
      <w:r w:rsidR="00C359D5" w:rsidRPr="000D6B05">
        <w:rPr>
          <w:szCs w:val="24"/>
        </w:rPr>
        <w:t xml:space="preserve"> </w:t>
      </w:r>
      <w:r w:rsidRPr="000D6B05">
        <w:rPr>
          <w:szCs w:val="24"/>
        </w:rPr>
        <w:t>и</w:t>
      </w:r>
      <w:r w:rsidR="00C359D5" w:rsidRPr="000D6B05">
        <w:rPr>
          <w:szCs w:val="24"/>
        </w:rPr>
        <w:t xml:space="preserve"> </w:t>
      </w:r>
      <w:r w:rsidRPr="000D6B05">
        <w:rPr>
          <w:szCs w:val="24"/>
        </w:rPr>
        <w:t>детей,</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в</w:t>
      </w:r>
      <w:r w:rsidR="00C359D5" w:rsidRPr="000D6B05">
        <w:rPr>
          <w:szCs w:val="24"/>
        </w:rPr>
        <w:t xml:space="preserve"> </w:t>
      </w:r>
      <w:r w:rsidRPr="000D6B05">
        <w:rPr>
          <w:szCs w:val="24"/>
        </w:rPr>
        <w:t>трудной</w:t>
      </w:r>
      <w:r w:rsidR="00C359D5" w:rsidRPr="000D6B05">
        <w:rPr>
          <w:szCs w:val="24"/>
        </w:rPr>
        <w:t xml:space="preserve"> </w:t>
      </w:r>
      <w:r w:rsidRPr="000D6B05">
        <w:rPr>
          <w:szCs w:val="24"/>
        </w:rPr>
        <w:t>жизненной</w:t>
      </w:r>
      <w:r w:rsidR="00C359D5" w:rsidRPr="000D6B05">
        <w:rPr>
          <w:szCs w:val="24"/>
        </w:rPr>
        <w:t xml:space="preserve"> </w:t>
      </w:r>
      <w:r w:rsidRPr="000D6B05">
        <w:rPr>
          <w:szCs w:val="24"/>
        </w:rPr>
        <w:t>ситуации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p>
    <w:p w14:paraId="076EDCA0" w14:textId="4B28879C" w:rsidR="002465C3" w:rsidRPr="000D6B05" w:rsidRDefault="002465C3" w:rsidP="002465C3">
      <w:pPr>
        <w:spacing w:line="360" w:lineRule="auto"/>
        <w:ind w:firstLine="851"/>
        <w:jc w:val="both"/>
        <w:rPr>
          <w:szCs w:val="24"/>
        </w:rPr>
      </w:pPr>
      <w:r w:rsidRPr="000D6B05">
        <w:rPr>
          <w:szCs w:val="24"/>
        </w:rPr>
        <w:t>Должны быть реализованы следующие функции:</w:t>
      </w:r>
    </w:p>
    <w:p w14:paraId="67413634" w14:textId="2F44E8D5" w:rsidR="00D174F9" w:rsidRPr="000D6B05" w:rsidRDefault="00D174F9" w:rsidP="00461C70">
      <w:pPr>
        <w:numPr>
          <w:ilvl w:val="0"/>
          <w:numId w:val="193"/>
        </w:numPr>
        <w:spacing w:line="360" w:lineRule="auto"/>
        <w:ind w:hanging="470"/>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данных:</w:t>
      </w:r>
    </w:p>
    <w:p w14:paraId="4BC95277" w14:textId="104C3F5E" w:rsidR="00D174F9" w:rsidRPr="000D6B05" w:rsidRDefault="00D174F9" w:rsidP="00461C70">
      <w:pPr>
        <w:numPr>
          <w:ilvl w:val="1"/>
          <w:numId w:val="193"/>
        </w:numPr>
        <w:spacing w:line="360" w:lineRule="auto"/>
        <w:jc w:val="both"/>
        <w:rPr>
          <w:szCs w:val="24"/>
        </w:rPr>
      </w:pPr>
      <w:r w:rsidRPr="000D6B05">
        <w:rPr>
          <w:szCs w:val="24"/>
        </w:rPr>
        <w:t>Категория</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несовершеннолетнего:</w:t>
      </w:r>
      <w:r w:rsidR="00C359D5" w:rsidRPr="000D6B05">
        <w:rPr>
          <w:szCs w:val="24"/>
        </w:rPr>
        <w:t xml:space="preserve"> </w:t>
      </w:r>
    </w:p>
    <w:p w14:paraId="056D7673" w14:textId="77777777" w:rsidR="00D174F9" w:rsidRPr="000D6B05" w:rsidRDefault="00D174F9" w:rsidP="00461C70">
      <w:pPr>
        <w:numPr>
          <w:ilvl w:val="2"/>
          <w:numId w:val="193"/>
        </w:numPr>
        <w:spacing w:line="360" w:lineRule="auto"/>
        <w:jc w:val="both"/>
        <w:rPr>
          <w:szCs w:val="24"/>
        </w:rPr>
      </w:pPr>
      <w:r w:rsidRPr="000D6B05">
        <w:rPr>
          <w:szCs w:val="24"/>
        </w:rPr>
        <w:t>ребенок-сирота;</w:t>
      </w:r>
    </w:p>
    <w:p w14:paraId="5365DDBD" w14:textId="2E8E32E3" w:rsidR="00D174F9" w:rsidRPr="000D6B05" w:rsidRDefault="00D174F9" w:rsidP="00461C70">
      <w:pPr>
        <w:numPr>
          <w:ilvl w:val="2"/>
          <w:numId w:val="193"/>
        </w:numPr>
        <w:spacing w:line="360" w:lineRule="auto"/>
        <w:jc w:val="both"/>
        <w:rPr>
          <w:szCs w:val="24"/>
        </w:rPr>
      </w:pPr>
      <w:r w:rsidRPr="000D6B05">
        <w:rPr>
          <w:szCs w:val="24"/>
        </w:rPr>
        <w:t>ребенок,</w:t>
      </w:r>
      <w:r w:rsidR="00C359D5" w:rsidRPr="000D6B05">
        <w:rPr>
          <w:szCs w:val="24"/>
        </w:rPr>
        <w:t xml:space="preserve"> </w:t>
      </w:r>
      <w:r w:rsidRPr="000D6B05">
        <w:rPr>
          <w:szCs w:val="24"/>
        </w:rPr>
        <w:t>оставшийся</w:t>
      </w:r>
      <w:r w:rsidR="00C359D5" w:rsidRPr="000D6B05">
        <w:rPr>
          <w:szCs w:val="24"/>
        </w:rPr>
        <w:t xml:space="preserve"> </w:t>
      </w:r>
      <w:r w:rsidRPr="000D6B05">
        <w:rPr>
          <w:szCs w:val="24"/>
        </w:rPr>
        <w:t>без</w:t>
      </w:r>
      <w:r w:rsidR="00C359D5" w:rsidRPr="000D6B05">
        <w:rPr>
          <w:szCs w:val="24"/>
        </w:rPr>
        <w:t xml:space="preserve"> </w:t>
      </w:r>
      <w:r w:rsidRPr="000D6B05">
        <w:rPr>
          <w:szCs w:val="24"/>
        </w:rPr>
        <w:t>попечения</w:t>
      </w:r>
      <w:r w:rsidR="00C359D5" w:rsidRPr="000D6B05">
        <w:rPr>
          <w:szCs w:val="24"/>
        </w:rPr>
        <w:t xml:space="preserve"> </w:t>
      </w:r>
      <w:r w:rsidRPr="000D6B05">
        <w:rPr>
          <w:szCs w:val="24"/>
        </w:rPr>
        <w:t>родителей;</w:t>
      </w:r>
    </w:p>
    <w:p w14:paraId="05F86BD6" w14:textId="29972AA2" w:rsidR="00D174F9" w:rsidRPr="000D6B05" w:rsidRDefault="00D174F9" w:rsidP="00461C70">
      <w:pPr>
        <w:numPr>
          <w:ilvl w:val="2"/>
          <w:numId w:val="193"/>
        </w:numPr>
        <w:spacing w:line="360" w:lineRule="auto"/>
        <w:jc w:val="both"/>
        <w:rPr>
          <w:szCs w:val="24"/>
        </w:rPr>
      </w:pPr>
      <w:r w:rsidRPr="000D6B05">
        <w:rPr>
          <w:szCs w:val="24"/>
        </w:rPr>
        <w:t>ребенок,</w:t>
      </w:r>
      <w:r w:rsidR="00C359D5" w:rsidRPr="000D6B05">
        <w:rPr>
          <w:szCs w:val="24"/>
        </w:rPr>
        <w:t xml:space="preserve"> </w:t>
      </w:r>
      <w:r w:rsidRPr="000D6B05">
        <w:rPr>
          <w:szCs w:val="24"/>
        </w:rPr>
        <w:t>находящийся</w:t>
      </w:r>
      <w:r w:rsidR="00C359D5" w:rsidRPr="000D6B05">
        <w:rPr>
          <w:szCs w:val="24"/>
        </w:rPr>
        <w:t xml:space="preserve"> </w:t>
      </w:r>
      <w:r w:rsidRPr="000D6B05">
        <w:rPr>
          <w:szCs w:val="24"/>
        </w:rPr>
        <w:t>в</w:t>
      </w:r>
      <w:r w:rsidR="00C359D5" w:rsidRPr="000D6B05">
        <w:rPr>
          <w:szCs w:val="24"/>
        </w:rPr>
        <w:t xml:space="preserve"> </w:t>
      </w:r>
      <w:r w:rsidRPr="000D6B05">
        <w:rPr>
          <w:szCs w:val="24"/>
        </w:rPr>
        <w:t>трудной</w:t>
      </w:r>
      <w:r w:rsidR="00C359D5" w:rsidRPr="000D6B05">
        <w:rPr>
          <w:szCs w:val="24"/>
        </w:rPr>
        <w:t xml:space="preserve"> </w:t>
      </w:r>
      <w:r w:rsidRPr="000D6B05">
        <w:rPr>
          <w:szCs w:val="24"/>
        </w:rPr>
        <w:t>жизненной</w:t>
      </w:r>
      <w:r w:rsidR="00C359D5" w:rsidRPr="000D6B05">
        <w:rPr>
          <w:szCs w:val="24"/>
        </w:rPr>
        <w:t xml:space="preserve"> </w:t>
      </w:r>
      <w:r w:rsidRPr="000D6B05">
        <w:rPr>
          <w:szCs w:val="24"/>
        </w:rPr>
        <w:t>ситуации</w:t>
      </w:r>
    </w:p>
    <w:p w14:paraId="264DB1DB" w14:textId="7A0A239B" w:rsidR="00D174F9" w:rsidRPr="000D6B05" w:rsidRDefault="00D174F9" w:rsidP="00461C70">
      <w:pPr>
        <w:numPr>
          <w:ilvl w:val="1"/>
          <w:numId w:val="193"/>
        </w:numPr>
        <w:spacing w:line="360" w:lineRule="auto"/>
        <w:jc w:val="both"/>
        <w:rPr>
          <w:szCs w:val="24"/>
        </w:rPr>
      </w:pPr>
      <w:r w:rsidRPr="000D6B05">
        <w:rPr>
          <w:szCs w:val="24"/>
        </w:rPr>
        <w:t>Стационарное</w:t>
      </w:r>
      <w:r w:rsidR="00C359D5" w:rsidRPr="000D6B05">
        <w:rPr>
          <w:szCs w:val="24"/>
        </w:rPr>
        <w:t xml:space="preserve"> </w:t>
      </w:r>
      <w:r w:rsidRPr="000D6B05">
        <w:rPr>
          <w:szCs w:val="24"/>
        </w:rPr>
        <w:t>учреждение;</w:t>
      </w:r>
      <w:r w:rsidR="00C359D5" w:rsidRPr="000D6B05">
        <w:rPr>
          <w:szCs w:val="24"/>
        </w:rPr>
        <w:t xml:space="preserve"> </w:t>
      </w:r>
    </w:p>
    <w:p w14:paraId="0DACF27B" w14:textId="431C5B7A" w:rsidR="00D174F9" w:rsidRPr="000D6B05" w:rsidRDefault="00D174F9" w:rsidP="00461C70">
      <w:pPr>
        <w:numPr>
          <w:ilvl w:val="1"/>
          <w:numId w:val="193"/>
        </w:numPr>
        <w:spacing w:line="360" w:lineRule="auto"/>
        <w:jc w:val="both"/>
        <w:rPr>
          <w:szCs w:val="24"/>
        </w:rPr>
      </w:pPr>
      <w:r w:rsidRPr="000D6B05">
        <w:rPr>
          <w:szCs w:val="24"/>
        </w:rPr>
        <w:t>Дата</w:t>
      </w:r>
      <w:r w:rsidR="00C359D5" w:rsidRPr="000D6B05">
        <w:rPr>
          <w:szCs w:val="24"/>
        </w:rPr>
        <w:t xml:space="preserve"> </w:t>
      </w:r>
      <w:r w:rsidRPr="000D6B05">
        <w:rPr>
          <w:szCs w:val="24"/>
        </w:rPr>
        <w:t>поступления;</w:t>
      </w:r>
    </w:p>
    <w:p w14:paraId="3EDF1CF2" w14:textId="19F7C289" w:rsidR="00D174F9" w:rsidRPr="000D6B05" w:rsidRDefault="00D174F9" w:rsidP="00461C70">
      <w:pPr>
        <w:numPr>
          <w:ilvl w:val="1"/>
          <w:numId w:val="193"/>
        </w:numPr>
        <w:spacing w:line="360" w:lineRule="auto"/>
        <w:jc w:val="both"/>
        <w:rPr>
          <w:szCs w:val="24"/>
        </w:rPr>
      </w:pPr>
      <w:r w:rsidRPr="000D6B05">
        <w:rPr>
          <w:szCs w:val="24"/>
        </w:rPr>
        <w:t>Причина</w:t>
      </w:r>
      <w:r w:rsidR="00C359D5" w:rsidRPr="000D6B05">
        <w:rPr>
          <w:szCs w:val="24"/>
        </w:rPr>
        <w:t xml:space="preserve"> </w:t>
      </w:r>
      <w:r w:rsidRPr="000D6B05">
        <w:rPr>
          <w:szCs w:val="24"/>
        </w:rPr>
        <w:t>выбытия;</w:t>
      </w:r>
    </w:p>
    <w:p w14:paraId="1066359A" w14:textId="7169BB05" w:rsidR="00D174F9" w:rsidRPr="000D6B05" w:rsidRDefault="00D174F9" w:rsidP="00461C70">
      <w:pPr>
        <w:numPr>
          <w:ilvl w:val="1"/>
          <w:numId w:val="193"/>
        </w:numPr>
        <w:spacing w:line="360" w:lineRule="auto"/>
        <w:jc w:val="both"/>
        <w:rPr>
          <w:szCs w:val="24"/>
        </w:rPr>
      </w:pPr>
      <w:r w:rsidRPr="000D6B05">
        <w:rPr>
          <w:szCs w:val="24"/>
        </w:rPr>
        <w:t>Дата</w:t>
      </w:r>
      <w:r w:rsidR="00C359D5" w:rsidRPr="000D6B05">
        <w:rPr>
          <w:szCs w:val="24"/>
        </w:rPr>
        <w:t xml:space="preserve"> </w:t>
      </w:r>
      <w:r w:rsidRPr="000D6B05">
        <w:rPr>
          <w:szCs w:val="24"/>
        </w:rPr>
        <w:t>выбытия.</w:t>
      </w:r>
    </w:p>
    <w:p w14:paraId="3C230593" w14:textId="57DFA18B" w:rsidR="00D174F9" w:rsidRPr="000D6B05" w:rsidRDefault="00D174F9" w:rsidP="00461C70">
      <w:pPr>
        <w:numPr>
          <w:ilvl w:val="0"/>
          <w:numId w:val="193"/>
        </w:numPr>
        <w:spacing w:line="360" w:lineRule="auto"/>
        <w:ind w:hanging="470"/>
        <w:jc w:val="both"/>
        <w:rPr>
          <w:szCs w:val="24"/>
        </w:rPr>
      </w:pPr>
      <w:r w:rsidRPr="000D6B05">
        <w:rPr>
          <w:szCs w:val="24"/>
        </w:rPr>
        <w:t>Возможность</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стационарных</w:t>
      </w:r>
      <w:r w:rsidR="00C359D5" w:rsidRPr="000D6B05">
        <w:rPr>
          <w:szCs w:val="24"/>
        </w:rPr>
        <w:t xml:space="preserve"> </w:t>
      </w:r>
      <w:r w:rsidRPr="000D6B05">
        <w:rPr>
          <w:szCs w:val="24"/>
        </w:rPr>
        <w:t>детей</w:t>
      </w:r>
      <w:r w:rsidR="00C359D5" w:rsidRPr="000D6B05">
        <w:rPr>
          <w:szCs w:val="24"/>
        </w:rPr>
        <w:t xml:space="preserve"> </w:t>
      </w:r>
      <w:r w:rsidRPr="000D6B05">
        <w:rPr>
          <w:szCs w:val="24"/>
        </w:rPr>
        <w:t>в</w:t>
      </w:r>
      <w:r w:rsidR="00C359D5" w:rsidRPr="000D6B05">
        <w:rPr>
          <w:szCs w:val="24"/>
        </w:rPr>
        <w:t xml:space="preserve"> </w:t>
      </w:r>
      <w:r w:rsidRPr="000D6B05">
        <w:rPr>
          <w:szCs w:val="24"/>
        </w:rPr>
        <w:t>табличном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полями:</w:t>
      </w:r>
    </w:p>
    <w:p w14:paraId="2699ADD3" w14:textId="77777777" w:rsidR="00D174F9" w:rsidRPr="000D6B05" w:rsidRDefault="00D174F9" w:rsidP="00461C70">
      <w:pPr>
        <w:numPr>
          <w:ilvl w:val="1"/>
          <w:numId w:val="193"/>
        </w:numPr>
        <w:spacing w:line="360" w:lineRule="auto"/>
        <w:jc w:val="both"/>
        <w:rPr>
          <w:szCs w:val="24"/>
        </w:rPr>
      </w:pPr>
      <w:r w:rsidRPr="000D6B05">
        <w:rPr>
          <w:szCs w:val="24"/>
        </w:rPr>
        <w:t>Фамилия</w:t>
      </w:r>
    </w:p>
    <w:p w14:paraId="70AE2DD3" w14:textId="77777777" w:rsidR="00D174F9" w:rsidRPr="000D6B05" w:rsidRDefault="00D174F9" w:rsidP="00461C70">
      <w:pPr>
        <w:numPr>
          <w:ilvl w:val="1"/>
          <w:numId w:val="193"/>
        </w:numPr>
        <w:spacing w:line="360" w:lineRule="auto"/>
        <w:jc w:val="both"/>
        <w:rPr>
          <w:szCs w:val="24"/>
        </w:rPr>
      </w:pPr>
      <w:r w:rsidRPr="000D6B05">
        <w:rPr>
          <w:szCs w:val="24"/>
        </w:rPr>
        <w:t>Имя</w:t>
      </w:r>
    </w:p>
    <w:p w14:paraId="6520DE01" w14:textId="77777777" w:rsidR="00D174F9" w:rsidRPr="000D6B05" w:rsidRDefault="00D174F9" w:rsidP="00461C70">
      <w:pPr>
        <w:numPr>
          <w:ilvl w:val="1"/>
          <w:numId w:val="193"/>
        </w:numPr>
        <w:spacing w:line="360" w:lineRule="auto"/>
        <w:jc w:val="both"/>
        <w:rPr>
          <w:szCs w:val="24"/>
        </w:rPr>
      </w:pPr>
      <w:r w:rsidRPr="000D6B05">
        <w:rPr>
          <w:szCs w:val="24"/>
        </w:rPr>
        <w:t>Отчество</w:t>
      </w:r>
    </w:p>
    <w:p w14:paraId="38F1AB00" w14:textId="31AFC4F8" w:rsidR="00D174F9" w:rsidRPr="000D6B05" w:rsidRDefault="00D174F9" w:rsidP="00461C70">
      <w:pPr>
        <w:numPr>
          <w:ilvl w:val="1"/>
          <w:numId w:val="193"/>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2A39E24A" w14:textId="77777777" w:rsidR="00D174F9" w:rsidRPr="000D6B05" w:rsidRDefault="00D174F9" w:rsidP="00461C70">
      <w:pPr>
        <w:numPr>
          <w:ilvl w:val="1"/>
          <w:numId w:val="193"/>
        </w:numPr>
        <w:spacing w:line="360" w:lineRule="auto"/>
        <w:jc w:val="both"/>
        <w:rPr>
          <w:szCs w:val="24"/>
        </w:rPr>
      </w:pPr>
      <w:r w:rsidRPr="000D6B05">
        <w:rPr>
          <w:szCs w:val="24"/>
        </w:rPr>
        <w:t>Пол</w:t>
      </w:r>
    </w:p>
    <w:p w14:paraId="09AAE8B5" w14:textId="6B79FDE2" w:rsidR="00D174F9" w:rsidRPr="000D6B05" w:rsidRDefault="00D174F9" w:rsidP="00461C70">
      <w:pPr>
        <w:numPr>
          <w:ilvl w:val="1"/>
          <w:numId w:val="193"/>
        </w:numPr>
        <w:spacing w:line="360" w:lineRule="auto"/>
        <w:jc w:val="both"/>
        <w:rPr>
          <w:szCs w:val="24"/>
        </w:rPr>
      </w:pPr>
      <w:r w:rsidRPr="000D6B05">
        <w:rPr>
          <w:szCs w:val="24"/>
        </w:rPr>
        <w:t>Адрес</w:t>
      </w:r>
      <w:r w:rsidR="00C359D5" w:rsidRPr="000D6B05">
        <w:rPr>
          <w:szCs w:val="24"/>
        </w:rPr>
        <w:t xml:space="preserve"> </w:t>
      </w:r>
      <w:r w:rsidRPr="000D6B05">
        <w:rPr>
          <w:szCs w:val="24"/>
        </w:rPr>
        <w:t>регистрации</w:t>
      </w:r>
    </w:p>
    <w:p w14:paraId="7CAE2797" w14:textId="21AD1AD0" w:rsidR="00D174F9" w:rsidRPr="000D6B05" w:rsidRDefault="00D174F9" w:rsidP="00461C70">
      <w:pPr>
        <w:numPr>
          <w:ilvl w:val="1"/>
          <w:numId w:val="193"/>
        </w:numPr>
        <w:spacing w:line="360" w:lineRule="auto"/>
        <w:jc w:val="both"/>
        <w:rPr>
          <w:szCs w:val="24"/>
        </w:rPr>
      </w:pPr>
      <w:r w:rsidRPr="000D6B05">
        <w:rPr>
          <w:szCs w:val="24"/>
        </w:rPr>
        <w:lastRenderedPageBreak/>
        <w:t>Адрес</w:t>
      </w:r>
      <w:r w:rsidR="00C359D5" w:rsidRPr="000D6B05">
        <w:rPr>
          <w:szCs w:val="24"/>
        </w:rPr>
        <w:t xml:space="preserve"> </w:t>
      </w:r>
      <w:r w:rsidRPr="000D6B05">
        <w:rPr>
          <w:szCs w:val="24"/>
        </w:rPr>
        <w:t>проживания</w:t>
      </w:r>
    </w:p>
    <w:p w14:paraId="4031C2C4" w14:textId="28363901" w:rsidR="00D174F9" w:rsidRPr="000D6B05" w:rsidRDefault="00D174F9" w:rsidP="00461C70">
      <w:pPr>
        <w:numPr>
          <w:ilvl w:val="1"/>
          <w:numId w:val="193"/>
        </w:numPr>
        <w:spacing w:line="360" w:lineRule="auto"/>
        <w:jc w:val="both"/>
        <w:rPr>
          <w:szCs w:val="24"/>
        </w:rPr>
      </w:pPr>
      <w:r w:rsidRPr="000D6B05">
        <w:rPr>
          <w:szCs w:val="24"/>
        </w:rPr>
        <w:t>Обучающийся.</w:t>
      </w:r>
      <w:r w:rsidR="00C359D5" w:rsidRPr="000D6B05">
        <w:rPr>
          <w:szCs w:val="24"/>
        </w:rPr>
        <w:t xml:space="preserve"> </w:t>
      </w:r>
      <w:r w:rsidRPr="000D6B05">
        <w:rPr>
          <w:szCs w:val="24"/>
        </w:rPr>
        <w:t>Указываются</w:t>
      </w:r>
      <w:r w:rsidR="00C359D5" w:rsidRPr="000D6B05">
        <w:rPr>
          <w:szCs w:val="24"/>
        </w:rPr>
        <w:t xml:space="preserve"> </w:t>
      </w:r>
      <w:r w:rsidRPr="000D6B05">
        <w:rPr>
          <w:szCs w:val="24"/>
        </w:rPr>
        <w:t>значения</w:t>
      </w:r>
      <w:r w:rsidR="00C359D5" w:rsidRPr="000D6B05">
        <w:rPr>
          <w:szCs w:val="24"/>
        </w:rPr>
        <w:t xml:space="preserve"> </w:t>
      </w:r>
      <w:r w:rsidR="00312BB4" w:rsidRPr="000D6B05">
        <w:rPr>
          <w:szCs w:val="24"/>
        </w:rPr>
        <w:t>"</w:t>
      </w:r>
      <w:r w:rsidRPr="000D6B05">
        <w:rPr>
          <w:szCs w:val="24"/>
        </w:rPr>
        <w:t>Да/Нет</w:t>
      </w:r>
      <w:r w:rsidR="00312BB4" w:rsidRPr="000D6B05">
        <w:rPr>
          <w:szCs w:val="24"/>
        </w:rPr>
        <w:t>"</w:t>
      </w:r>
    </w:p>
    <w:p w14:paraId="5009BD3B" w14:textId="7C253833" w:rsidR="00D174F9" w:rsidRPr="000D6B05" w:rsidRDefault="00D174F9" w:rsidP="00461C70">
      <w:pPr>
        <w:numPr>
          <w:ilvl w:val="1"/>
          <w:numId w:val="193"/>
        </w:numPr>
        <w:spacing w:line="360" w:lineRule="auto"/>
        <w:jc w:val="both"/>
        <w:rPr>
          <w:szCs w:val="24"/>
        </w:rPr>
      </w:pP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др.</w:t>
      </w:r>
      <w:r w:rsidR="00C359D5" w:rsidRPr="000D6B05">
        <w:rPr>
          <w:szCs w:val="24"/>
        </w:rPr>
        <w:t xml:space="preserve"> </w:t>
      </w:r>
      <w:r w:rsidRPr="000D6B05">
        <w:rPr>
          <w:szCs w:val="24"/>
        </w:rPr>
        <w:t>МО.</w:t>
      </w:r>
      <w:r w:rsidR="00C359D5" w:rsidRPr="000D6B05">
        <w:rPr>
          <w:szCs w:val="24"/>
        </w:rPr>
        <w:t xml:space="preserve"> </w:t>
      </w:r>
      <w:r w:rsidRPr="000D6B05">
        <w:rPr>
          <w:szCs w:val="24"/>
        </w:rPr>
        <w:t>Указывается</w:t>
      </w:r>
      <w:r w:rsidR="00C359D5" w:rsidRPr="000D6B05">
        <w:rPr>
          <w:szCs w:val="24"/>
        </w:rPr>
        <w:t xml:space="preserve"> </w:t>
      </w:r>
      <w:r w:rsidRPr="000D6B05">
        <w:rPr>
          <w:szCs w:val="24"/>
        </w:rPr>
        <w:t>символ</w:t>
      </w:r>
      <w:r w:rsidR="00C359D5" w:rsidRPr="000D6B05">
        <w:rPr>
          <w:szCs w:val="24"/>
        </w:rPr>
        <w:t xml:space="preserve"> </w:t>
      </w:r>
      <w:r w:rsidR="00312BB4" w:rsidRPr="000D6B05">
        <w:rPr>
          <w:szCs w:val="24"/>
        </w:rPr>
        <w:t>"</w:t>
      </w:r>
      <w:r w:rsidRPr="000D6B05">
        <w:rPr>
          <w:szCs w:val="24"/>
        </w:rPr>
        <w:t>V</w:t>
      </w:r>
      <w:r w:rsidR="00312BB4" w:rsidRPr="000D6B05">
        <w:rPr>
          <w:szCs w:val="24"/>
        </w:rPr>
        <w:t>"</w:t>
      </w:r>
      <w:r w:rsidRPr="000D6B05">
        <w:rPr>
          <w:szCs w:val="24"/>
        </w:rPr>
        <w:t>,</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если</w:t>
      </w:r>
      <w:r w:rsidR="00C359D5" w:rsidRPr="000D6B05">
        <w:rPr>
          <w:szCs w:val="24"/>
        </w:rPr>
        <w:t xml:space="preserve"> </w:t>
      </w:r>
      <w:r w:rsidRPr="000D6B05">
        <w:rPr>
          <w:szCs w:val="24"/>
        </w:rPr>
        <w:t>состоит</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другой</w:t>
      </w:r>
      <w:r w:rsidR="00C359D5" w:rsidRPr="000D6B05">
        <w:rPr>
          <w:szCs w:val="24"/>
        </w:rPr>
        <w:t xml:space="preserve"> </w:t>
      </w:r>
      <w:r w:rsidRPr="000D6B05">
        <w:rPr>
          <w:szCs w:val="24"/>
        </w:rPr>
        <w:t>МО.</w:t>
      </w:r>
    </w:p>
    <w:p w14:paraId="20AD6D15" w14:textId="3E3DDBEC" w:rsidR="00D174F9" w:rsidRPr="000D6B05" w:rsidRDefault="00D174F9" w:rsidP="00461C70">
      <w:pPr>
        <w:numPr>
          <w:ilvl w:val="1"/>
          <w:numId w:val="193"/>
        </w:numPr>
        <w:spacing w:line="360" w:lineRule="auto"/>
        <w:jc w:val="both"/>
        <w:rPr>
          <w:szCs w:val="24"/>
        </w:rPr>
      </w:pPr>
      <w:r w:rsidRPr="000D6B05">
        <w:rPr>
          <w:szCs w:val="24"/>
        </w:rPr>
        <w:t>Карта</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Указывается</w:t>
      </w:r>
      <w:r w:rsidR="00C359D5" w:rsidRPr="000D6B05">
        <w:rPr>
          <w:szCs w:val="24"/>
        </w:rPr>
        <w:t xml:space="preserve"> </w:t>
      </w:r>
      <w:r w:rsidRPr="000D6B05">
        <w:rPr>
          <w:szCs w:val="24"/>
        </w:rPr>
        <w:t>символ</w:t>
      </w:r>
      <w:r w:rsidR="00C359D5" w:rsidRPr="000D6B05">
        <w:rPr>
          <w:szCs w:val="24"/>
        </w:rPr>
        <w:t xml:space="preserve"> </w:t>
      </w:r>
      <w:r w:rsidR="00312BB4" w:rsidRPr="000D6B05">
        <w:rPr>
          <w:szCs w:val="24"/>
        </w:rPr>
        <w:t>"</w:t>
      </w:r>
      <w:r w:rsidRPr="000D6B05">
        <w:rPr>
          <w:szCs w:val="24"/>
        </w:rPr>
        <w:t>V</w:t>
      </w:r>
      <w:r w:rsidR="00312BB4" w:rsidRPr="000D6B05">
        <w:rPr>
          <w:szCs w:val="24"/>
        </w:rPr>
        <w:t>"</w:t>
      </w:r>
      <w:r w:rsidRPr="000D6B05">
        <w:rPr>
          <w:szCs w:val="24"/>
        </w:rPr>
        <w:t>,</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если</w:t>
      </w:r>
      <w:r w:rsidR="00C359D5" w:rsidRPr="000D6B05">
        <w:rPr>
          <w:szCs w:val="24"/>
        </w:rPr>
        <w:t xml:space="preserve"> </w:t>
      </w:r>
      <w:r w:rsidRPr="000D6B05">
        <w:rPr>
          <w:szCs w:val="24"/>
        </w:rPr>
        <w:t>создана</w:t>
      </w:r>
      <w:r w:rsidR="00C359D5" w:rsidRPr="000D6B05">
        <w:rPr>
          <w:szCs w:val="24"/>
        </w:rPr>
        <w:t xml:space="preserve"> </w:t>
      </w:r>
      <w:r w:rsidRPr="000D6B05">
        <w:rPr>
          <w:szCs w:val="24"/>
        </w:rPr>
        <w:t>карта</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несовершеннолетнего</w:t>
      </w:r>
    </w:p>
    <w:p w14:paraId="383E80A4" w14:textId="1E3429CB" w:rsidR="00D174F9" w:rsidRPr="000D6B05" w:rsidRDefault="00D174F9" w:rsidP="00461C70">
      <w:pPr>
        <w:numPr>
          <w:ilvl w:val="0"/>
          <w:numId w:val="193"/>
        </w:numPr>
        <w:spacing w:line="360" w:lineRule="auto"/>
        <w:ind w:hanging="470"/>
        <w:jc w:val="both"/>
        <w:rPr>
          <w:szCs w:val="24"/>
        </w:rPr>
      </w:pPr>
      <w:r w:rsidRPr="000D6B05">
        <w:rPr>
          <w:szCs w:val="24"/>
        </w:rPr>
        <w:t>Изменение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50D9EE64" w14:textId="28EF6750" w:rsidR="00D174F9" w:rsidRPr="000D6B05" w:rsidRDefault="00D174F9" w:rsidP="00461C70">
      <w:pPr>
        <w:numPr>
          <w:ilvl w:val="0"/>
          <w:numId w:val="193"/>
        </w:numPr>
        <w:spacing w:line="360" w:lineRule="auto"/>
        <w:ind w:hanging="470"/>
        <w:jc w:val="both"/>
        <w:rPr>
          <w:szCs w:val="24"/>
        </w:rPr>
      </w:pPr>
      <w:r w:rsidRPr="000D6B05">
        <w:rPr>
          <w:szCs w:val="24"/>
        </w:rPr>
        <w:t>Просмотр</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539B51DC" w14:textId="7F6ABF8B" w:rsidR="00D174F9" w:rsidRPr="000D6B05" w:rsidRDefault="00D174F9" w:rsidP="00461C70">
      <w:pPr>
        <w:numPr>
          <w:ilvl w:val="0"/>
          <w:numId w:val="193"/>
        </w:numPr>
        <w:spacing w:line="360" w:lineRule="auto"/>
        <w:ind w:hanging="470"/>
        <w:jc w:val="both"/>
        <w:rPr>
          <w:szCs w:val="24"/>
        </w:rPr>
      </w:pPr>
      <w:r w:rsidRPr="000D6B05">
        <w:rPr>
          <w:szCs w:val="24"/>
        </w:rPr>
        <w:t>Удаление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08A05578" w14:textId="2F456353" w:rsidR="00D174F9" w:rsidRPr="000D6B05" w:rsidRDefault="00D174F9" w:rsidP="00461C70">
      <w:pPr>
        <w:numPr>
          <w:ilvl w:val="0"/>
          <w:numId w:val="193"/>
        </w:numPr>
        <w:spacing w:line="360" w:lineRule="auto"/>
        <w:ind w:hanging="470"/>
        <w:jc w:val="both"/>
        <w:rPr>
          <w:szCs w:val="24"/>
        </w:rPr>
      </w:pPr>
      <w:r w:rsidRPr="000D6B05">
        <w:rPr>
          <w:szCs w:val="24"/>
        </w:rPr>
        <w:t>Печать</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p>
    <w:p w14:paraId="09FB8954" w14:textId="014102C8" w:rsidR="00D174F9" w:rsidRPr="000D6B05" w:rsidRDefault="00D174F9" w:rsidP="00461C70">
      <w:pPr>
        <w:numPr>
          <w:ilvl w:val="1"/>
          <w:numId w:val="193"/>
        </w:numPr>
        <w:spacing w:line="360" w:lineRule="auto"/>
        <w:jc w:val="both"/>
        <w:rPr>
          <w:szCs w:val="24"/>
        </w:rPr>
      </w:pPr>
      <w:r w:rsidRPr="000D6B05">
        <w:rPr>
          <w:szCs w:val="24"/>
        </w:rPr>
        <w:t>Печать</w:t>
      </w:r>
      <w:r w:rsidR="00C359D5" w:rsidRPr="000D6B05">
        <w:rPr>
          <w:szCs w:val="24"/>
        </w:rPr>
        <w:t xml:space="preserve"> </w:t>
      </w:r>
      <w:r w:rsidRPr="000D6B05">
        <w:rPr>
          <w:szCs w:val="24"/>
        </w:rPr>
        <w:t>одной</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записи;</w:t>
      </w:r>
    </w:p>
    <w:p w14:paraId="11D01FDA" w14:textId="4D944985" w:rsidR="00D174F9" w:rsidRPr="000D6B05" w:rsidRDefault="00D174F9" w:rsidP="00461C70">
      <w:pPr>
        <w:numPr>
          <w:ilvl w:val="1"/>
          <w:numId w:val="193"/>
        </w:numPr>
        <w:spacing w:line="360" w:lineRule="auto"/>
        <w:jc w:val="both"/>
        <w:rPr>
          <w:szCs w:val="24"/>
        </w:rPr>
      </w:pPr>
      <w:r w:rsidRPr="000D6B05">
        <w:rPr>
          <w:szCs w:val="24"/>
        </w:rPr>
        <w:t>Печать</w:t>
      </w:r>
      <w:r w:rsidR="00C359D5" w:rsidRPr="000D6B05">
        <w:rPr>
          <w:szCs w:val="24"/>
        </w:rPr>
        <w:t xml:space="preserve"> </w:t>
      </w:r>
      <w:r w:rsidRPr="000D6B05">
        <w:rPr>
          <w:szCs w:val="24"/>
        </w:rPr>
        <w:t>текущей</w:t>
      </w:r>
      <w:r w:rsidR="00C359D5" w:rsidRPr="000D6B05">
        <w:rPr>
          <w:szCs w:val="24"/>
        </w:rPr>
        <w:t xml:space="preserve"> </w:t>
      </w:r>
      <w:r w:rsidRPr="000D6B05">
        <w:rPr>
          <w:szCs w:val="24"/>
        </w:rPr>
        <w:t>страницы;</w:t>
      </w:r>
    </w:p>
    <w:p w14:paraId="7862BAD8" w14:textId="432A2ABA" w:rsidR="00D174F9" w:rsidRPr="000D6B05" w:rsidRDefault="00D174F9" w:rsidP="00461C70">
      <w:pPr>
        <w:numPr>
          <w:ilvl w:val="1"/>
          <w:numId w:val="193"/>
        </w:numPr>
        <w:spacing w:line="360" w:lineRule="auto"/>
        <w:jc w:val="both"/>
        <w:rPr>
          <w:szCs w:val="24"/>
        </w:rPr>
      </w:pPr>
      <w:r w:rsidRPr="000D6B05">
        <w:rPr>
          <w:szCs w:val="24"/>
        </w:rPr>
        <w:t>Печать</w:t>
      </w:r>
      <w:r w:rsidR="00C359D5" w:rsidRPr="000D6B05">
        <w:rPr>
          <w:szCs w:val="24"/>
        </w:rPr>
        <w:t xml:space="preserve"> </w:t>
      </w:r>
      <w:r w:rsidRPr="000D6B05">
        <w:rPr>
          <w:szCs w:val="24"/>
        </w:rPr>
        <w:t>всего</w:t>
      </w:r>
      <w:r w:rsidR="00C359D5" w:rsidRPr="000D6B05">
        <w:rPr>
          <w:szCs w:val="24"/>
        </w:rPr>
        <w:t xml:space="preserve"> </w:t>
      </w:r>
      <w:r w:rsidRPr="000D6B05">
        <w:rPr>
          <w:szCs w:val="24"/>
        </w:rPr>
        <w:t>списка.</w:t>
      </w:r>
    </w:p>
    <w:p w14:paraId="7EA6E9B3" w14:textId="4318D301" w:rsidR="00D174F9" w:rsidRPr="000D6B05" w:rsidRDefault="00D174F9" w:rsidP="00461C70">
      <w:pPr>
        <w:numPr>
          <w:ilvl w:val="0"/>
          <w:numId w:val="193"/>
        </w:numPr>
        <w:spacing w:line="360" w:lineRule="auto"/>
        <w:ind w:hanging="470"/>
        <w:jc w:val="both"/>
        <w:rPr>
          <w:szCs w:val="24"/>
        </w:rPr>
      </w:pPr>
      <w:r w:rsidRPr="000D6B05">
        <w:rPr>
          <w:szCs w:val="24"/>
        </w:rPr>
        <w:t>Отображение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с</w:t>
      </w:r>
      <w:r w:rsidR="00C359D5" w:rsidRPr="000D6B05">
        <w:rPr>
          <w:szCs w:val="24"/>
        </w:rPr>
        <w:t xml:space="preserve"> </w:t>
      </w:r>
      <w:r w:rsidRPr="000D6B05">
        <w:rPr>
          <w:szCs w:val="24"/>
        </w:rPr>
        <w:t>фильтрацией</w:t>
      </w:r>
      <w:r w:rsidR="00C359D5" w:rsidRPr="000D6B05">
        <w:rPr>
          <w:szCs w:val="24"/>
        </w:rPr>
        <w:t xml:space="preserve"> </w:t>
      </w:r>
      <w:r w:rsidRPr="000D6B05">
        <w:rPr>
          <w:szCs w:val="24"/>
        </w:rPr>
        <w:t>по</w:t>
      </w:r>
      <w:r w:rsidR="00C359D5" w:rsidRPr="000D6B05">
        <w:rPr>
          <w:szCs w:val="24"/>
        </w:rPr>
        <w:t xml:space="preserve"> </w:t>
      </w:r>
      <w:r w:rsidRPr="000D6B05">
        <w:rPr>
          <w:szCs w:val="24"/>
        </w:rPr>
        <w:t>году</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64607455" w14:textId="4170EB91" w:rsidR="00D174F9" w:rsidRPr="000D6B05" w:rsidRDefault="00D174F9" w:rsidP="00461C70">
      <w:pPr>
        <w:numPr>
          <w:ilvl w:val="0"/>
          <w:numId w:val="193"/>
        </w:numPr>
        <w:spacing w:line="360" w:lineRule="auto"/>
        <w:ind w:hanging="470"/>
        <w:jc w:val="both"/>
        <w:rPr>
          <w:szCs w:val="24"/>
        </w:rPr>
      </w:pPr>
      <w:r w:rsidRPr="000D6B05">
        <w:rPr>
          <w:szCs w:val="24"/>
        </w:rPr>
        <w:t>Поиск</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фильтрации.</w:t>
      </w:r>
      <w:r w:rsidR="00C359D5" w:rsidRPr="000D6B05">
        <w:rPr>
          <w:szCs w:val="24"/>
        </w:rPr>
        <w:t xml:space="preserve"> </w:t>
      </w:r>
      <w:r w:rsidRPr="000D6B05">
        <w:rPr>
          <w:szCs w:val="24"/>
        </w:rPr>
        <w:t>Фильтры</w:t>
      </w:r>
      <w:r w:rsidR="00C359D5" w:rsidRPr="000D6B05">
        <w:rPr>
          <w:szCs w:val="24"/>
        </w:rPr>
        <w:t xml:space="preserve"> </w:t>
      </w:r>
      <w:r w:rsidRPr="000D6B05">
        <w:rPr>
          <w:szCs w:val="24"/>
        </w:rPr>
        <w:t>разделены</w:t>
      </w:r>
      <w:r w:rsidR="00C359D5" w:rsidRPr="000D6B05">
        <w:rPr>
          <w:szCs w:val="24"/>
        </w:rPr>
        <w:t xml:space="preserve"> </w:t>
      </w:r>
      <w:r w:rsidRPr="000D6B05">
        <w:rPr>
          <w:szCs w:val="24"/>
        </w:rPr>
        <w:t>на</w:t>
      </w:r>
      <w:r w:rsidR="00C359D5" w:rsidRPr="000D6B05">
        <w:rPr>
          <w:szCs w:val="24"/>
        </w:rPr>
        <w:t xml:space="preserve"> </w:t>
      </w:r>
      <w:r w:rsidRPr="000D6B05">
        <w:rPr>
          <w:szCs w:val="24"/>
        </w:rPr>
        <w:t>группы:</w:t>
      </w:r>
    </w:p>
    <w:p w14:paraId="635BC7E7" w14:textId="77777777" w:rsidR="00D174F9" w:rsidRPr="000D6B05" w:rsidRDefault="00D174F9" w:rsidP="00461C70">
      <w:pPr>
        <w:numPr>
          <w:ilvl w:val="1"/>
          <w:numId w:val="193"/>
        </w:numPr>
        <w:spacing w:line="360" w:lineRule="auto"/>
        <w:jc w:val="both"/>
        <w:rPr>
          <w:szCs w:val="24"/>
        </w:rPr>
      </w:pPr>
      <w:r w:rsidRPr="000D6B05">
        <w:rPr>
          <w:szCs w:val="24"/>
        </w:rPr>
        <w:t>Пациент</w:t>
      </w:r>
    </w:p>
    <w:p w14:paraId="5310DFC1" w14:textId="2E1A71C1" w:rsidR="00D174F9" w:rsidRPr="000D6B05" w:rsidRDefault="00D174F9" w:rsidP="00461C70">
      <w:pPr>
        <w:numPr>
          <w:ilvl w:val="1"/>
          <w:numId w:val="193"/>
        </w:numPr>
        <w:spacing w:line="360" w:lineRule="auto"/>
        <w:jc w:val="both"/>
        <w:rPr>
          <w:szCs w:val="24"/>
        </w:rPr>
      </w:pPr>
      <w:r w:rsidRPr="000D6B05">
        <w:rPr>
          <w:szCs w:val="24"/>
        </w:rPr>
        <w:t>Пациент</w:t>
      </w:r>
      <w:r w:rsidR="00C359D5" w:rsidRPr="000D6B05">
        <w:rPr>
          <w:szCs w:val="24"/>
        </w:rPr>
        <w:t xml:space="preserve"> </w:t>
      </w:r>
      <w:r w:rsidRPr="000D6B05">
        <w:rPr>
          <w:szCs w:val="24"/>
        </w:rPr>
        <w:t>(доп.)</w:t>
      </w:r>
    </w:p>
    <w:p w14:paraId="4964CC19" w14:textId="77777777" w:rsidR="00D174F9" w:rsidRPr="000D6B05" w:rsidRDefault="00D174F9" w:rsidP="00461C70">
      <w:pPr>
        <w:numPr>
          <w:ilvl w:val="1"/>
          <w:numId w:val="193"/>
        </w:numPr>
        <w:spacing w:line="360" w:lineRule="auto"/>
        <w:jc w:val="both"/>
        <w:rPr>
          <w:szCs w:val="24"/>
        </w:rPr>
      </w:pPr>
      <w:r w:rsidRPr="000D6B05">
        <w:rPr>
          <w:szCs w:val="24"/>
        </w:rPr>
        <w:t>Прикрепление</w:t>
      </w:r>
    </w:p>
    <w:p w14:paraId="3AF6C4E2" w14:textId="77777777" w:rsidR="00D174F9" w:rsidRPr="000D6B05" w:rsidRDefault="00D174F9" w:rsidP="00461C70">
      <w:pPr>
        <w:numPr>
          <w:ilvl w:val="1"/>
          <w:numId w:val="193"/>
        </w:numPr>
        <w:spacing w:line="360" w:lineRule="auto"/>
        <w:jc w:val="both"/>
        <w:rPr>
          <w:szCs w:val="24"/>
        </w:rPr>
      </w:pPr>
      <w:r w:rsidRPr="000D6B05">
        <w:rPr>
          <w:szCs w:val="24"/>
        </w:rPr>
        <w:t>Адрес</w:t>
      </w:r>
    </w:p>
    <w:p w14:paraId="27EBD7DD" w14:textId="77777777" w:rsidR="00D174F9" w:rsidRPr="000D6B05" w:rsidRDefault="00D174F9" w:rsidP="00461C70">
      <w:pPr>
        <w:numPr>
          <w:ilvl w:val="1"/>
          <w:numId w:val="193"/>
        </w:numPr>
        <w:spacing w:line="360" w:lineRule="auto"/>
        <w:jc w:val="both"/>
        <w:rPr>
          <w:szCs w:val="24"/>
        </w:rPr>
      </w:pPr>
      <w:r w:rsidRPr="000D6B05">
        <w:rPr>
          <w:szCs w:val="24"/>
        </w:rPr>
        <w:t>Льгота</w:t>
      </w:r>
    </w:p>
    <w:p w14:paraId="1DC4F0E2" w14:textId="77777777" w:rsidR="00D174F9" w:rsidRPr="000D6B05" w:rsidRDefault="00D174F9" w:rsidP="00461C70">
      <w:pPr>
        <w:numPr>
          <w:ilvl w:val="1"/>
          <w:numId w:val="193"/>
        </w:numPr>
        <w:spacing w:line="360" w:lineRule="auto"/>
        <w:jc w:val="both"/>
        <w:rPr>
          <w:szCs w:val="24"/>
        </w:rPr>
      </w:pPr>
      <w:r w:rsidRPr="000D6B05">
        <w:rPr>
          <w:szCs w:val="24"/>
        </w:rPr>
        <w:t>Пользователь</w:t>
      </w:r>
    </w:p>
    <w:p w14:paraId="2759DF67" w14:textId="2A46A508" w:rsidR="00D174F9" w:rsidRPr="000D6B05" w:rsidRDefault="00D174F9" w:rsidP="00461C70">
      <w:pPr>
        <w:numPr>
          <w:ilvl w:val="0"/>
          <w:numId w:val="193"/>
        </w:numPr>
        <w:spacing w:line="360" w:lineRule="auto"/>
        <w:ind w:hanging="470"/>
        <w:jc w:val="both"/>
        <w:rPr>
          <w:szCs w:val="24"/>
        </w:rPr>
      </w:pPr>
      <w:r w:rsidRPr="000D6B05">
        <w:rPr>
          <w:szCs w:val="24"/>
        </w:rPr>
        <w:t>Для</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создание</w:t>
      </w:r>
      <w:r w:rsidR="00C359D5" w:rsidRPr="000D6B05">
        <w:rPr>
          <w:szCs w:val="24"/>
        </w:rPr>
        <w:t xml:space="preserve"> </w:t>
      </w:r>
      <w:r w:rsidRPr="000D6B05">
        <w:rPr>
          <w:szCs w:val="24"/>
        </w:rPr>
        <w:t>карточки</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или</w:t>
      </w:r>
      <w:r w:rsidR="00C359D5" w:rsidRPr="000D6B05">
        <w:rPr>
          <w:szCs w:val="24"/>
        </w:rPr>
        <w:t xml:space="preserve"> </w:t>
      </w:r>
      <w:r w:rsidRPr="000D6B05">
        <w:rPr>
          <w:szCs w:val="24"/>
        </w:rPr>
        <w:t>открытие</w:t>
      </w:r>
      <w:r w:rsidR="00C359D5" w:rsidRPr="000D6B05">
        <w:rPr>
          <w:szCs w:val="24"/>
        </w:rPr>
        <w:t xml:space="preserve"> </w:t>
      </w:r>
      <w:r w:rsidRPr="000D6B05">
        <w:rPr>
          <w:szCs w:val="24"/>
        </w:rPr>
        <w:t>существующей</w:t>
      </w:r>
      <w:r w:rsidR="00C359D5" w:rsidRPr="000D6B05">
        <w:rPr>
          <w:szCs w:val="24"/>
        </w:rPr>
        <w:t xml:space="preserve"> </w:t>
      </w:r>
      <w:r w:rsidRPr="000D6B05">
        <w:rPr>
          <w:szCs w:val="24"/>
        </w:rPr>
        <w:t>в</w:t>
      </w:r>
      <w:r w:rsidR="00C359D5" w:rsidRPr="000D6B05">
        <w:rPr>
          <w:szCs w:val="24"/>
        </w:rPr>
        <w:t xml:space="preserve"> </w:t>
      </w:r>
      <w:r w:rsidRPr="000D6B05">
        <w:rPr>
          <w:szCs w:val="24"/>
        </w:rPr>
        <w:t>режиме</w:t>
      </w:r>
      <w:r w:rsidR="00C359D5" w:rsidRPr="000D6B05">
        <w:rPr>
          <w:szCs w:val="24"/>
        </w:rPr>
        <w:t xml:space="preserve"> </w:t>
      </w:r>
      <w:r w:rsidRPr="000D6B05">
        <w:rPr>
          <w:szCs w:val="24"/>
        </w:rPr>
        <w:t>редактирования.</w:t>
      </w:r>
    </w:p>
    <w:p w14:paraId="3DDC28F7" w14:textId="107B7950" w:rsidR="00D174F9" w:rsidRPr="000D6B05" w:rsidRDefault="00ED63D7" w:rsidP="00A32C42">
      <w:pPr>
        <w:pStyle w:val="5"/>
      </w:pPr>
      <w:r w:rsidRPr="000D6B05">
        <w:t>ФБ</w:t>
      </w:r>
      <w:r w:rsidR="00C359D5" w:rsidRPr="000D6B05">
        <w:t xml:space="preserve"> </w:t>
      </w:r>
      <w:r w:rsidR="00312BB4" w:rsidRPr="000D6B05">
        <w:t>"</w:t>
      </w:r>
      <w:r w:rsidR="00D174F9" w:rsidRPr="000D6B05">
        <w:t>Регистр</w:t>
      </w:r>
      <w:r w:rsidR="00C359D5" w:rsidRPr="000D6B05">
        <w:t xml:space="preserve"> </w:t>
      </w:r>
      <w:r w:rsidR="00D174F9" w:rsidRPr="000D6B05">
        <w:t>детей-сирот</w:t>
      </w:r>
      <w:r w:rsidR="00C359D5" w:rsidRPr="000D6B05">
        <w:t xml:space="preserve"> </w:t>
      </w:r>
      <w:r w:rsidR="00D174F9" w:rsidRPr="000D6B05">
        <w:t>(усыновленных</w:t>
      </w:r>
      <w:r w:rsidR="00C359D5" w:rsidRPr="000D6B05">
        <w:t xml:space="preserve"> </w:t>
      </w:r>
      <w:r w:rsidR="00D174F9" w:rsidRPr="000D6B05">
        <w:t>/</w:t>
      </w:r>
      <w:r w:rsidR="00C359D5" w:rsidRPr="000D6B05">
        <w:t xml:space="preserve"> </w:t>
      </w:r>
      <w:r w:rsidR="00D174F9" w:rsidRPr="000D6B05">
        <w:t>опекаемых)</w:t>
      </w:r>
      <w:r w:rsidR="00312BB4" w:rsidRPr="000D6B05">
        <w:t>"</w:t>
      </w:r>
    </w:p>
    <w:p w14:paraId="421C6E90" w14:textId="06BBB846" w:rsidR="00D174F9" w:rsidRPr="000D6B05" w:rsidRDefault="00D174F9" w:rsidP="00D174F9">
      <w:pPr>
        <w:spacing w:line="360" w:lineRule="auto"/>
        <w:ind w:firstLine="720"/>
        <w:jc w:val="both"/>
        <w:rPr>
          <w:szCs w:val="24"/>
        </w:rPr>
      </w:pP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включаться</w:t>
      </w:r>
      <w:r w:rsidR="00C359D5" w:rsidRPr="000D6B05">
        <w:rPr>
          <w:szCs w:val="24"/>
        </w:rPr>
        <w:t xml:space="preserve"> </w:t>
      </w:r>
      <w:r w:rsidRPr="000D6B05">
        <w:rPr>
          <w:szCs w:val="24"/>
        </w:rPr>
        <w:t>пациенты</w:t>
      </w:r>
      <w:r w:rsidR="00C359D5" w:rsidRPr="000D6B05">
        <w:rPr>
          <w:szCs w:val="24"/>
        </w:rPr>
        <w:t xml:space="preserve"> </w:t>
      </w:r>
      <w:r w:rsidRPr="000D6B05">
        <w:rPr>
          <w:szCs w:val="24"/>
        </w:rPr>
        <w:t>младше</w:t>
      </w:r>
      <w:r w:rsidR="00C359D5" w:rsidRPr="000D6B05">
        <w:rPr>
          <w:szCs w:val="24"/>
        </w:rPr>
        <w:t xml:space="preserve"> </w:t>
      </w:r>
      <w:r w:rsidRPr="000D6B05">
        <w:rPr>
          <w:szCs w:val="24"/>
        </w:rPr>
        <w:t>18</w:t>
      </w:r>
      <w:r w:rsidR="00C359D5" w:rsidRPr="000D6B05">
        <w:rPr>
          <w:szCs w:val="24"/>
        </w:rPr>
        <w:t xml:space="preserve"> </w:t>
      </w:r>
      <w:r w:rsidRPr="000D6B05">
        <w:rPr>
          <w:szCs w:val="24"/>
        </w:rPr>
        <w:t>лет</w:t>
      </w:r>
      <w:r w:rsidR="00C359D5" w:rsidRPr="000D6B05">
        <w:rPr>
          <w:szCs w:val="24"/>
        </w:rPr>
        <w:t xml:space="preserve"> </w:t>
      </w:r>
      <w:r w:rsidRPr="000D6B05">
        <w:rPr>
          <w:szCs w:val="24"/>
        </w:rPr>
        <w:t>(т.е.</w:t>
      </w:r>
      <w:r w:rsidR="00C359D5" w:rsidRPr="000D6B05">
        <w:rPr>
          <w:szCs w:val="24"/>
        </w:rPr>
        <w:t xml:space="preserve"> </w:t>
      </w:r>
      <w:r w:rsidRPr="000D6B05">
        <w:rPr>
          <w:szCs w:val="24"/>
        </w:rPr>
        <w:t>в</w:t>
      </w:r>
      <w:r w:rsidR="00C359D5" w:rsidRPr="000D6B05">
        <w:rPr>
          <w:szCs w:val="24"/>
        </w:rPr>
        <w:t xml:space="preserve"> </w:t>
      </w:r>
      <w:r w:rsidRPr="000D6B05">
        <w:rPr>
          <w:szCs w:val="24"/>
        </w:rPr>
        <w:t>выбранном</w:t>
      </w:r>
      <w:r w:rsidR="00C359D5" w:rsidRPr="000D6B05">
        <w:rPr>
          <w:szCs w:val="24"/>
        </w:rPr>
        <w:t xml:space="preserve"> </w:t>
      </w:r>
      <w:r w:rsidRPr="000D6B05">
        <w:rPr>
          <w:szCs w:val="24"/>
        </w:rPr>
        <w:t>году</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можно</w:t>
      </w:r>
      <w:r w:rsidR="00C359D5" w:rsidRPr="000D6B05">
        <w:rPr>
          <w:szCs w:val="24"/>
        </w:rPr>
        <w:t xml:space="preserve"> </w:t>
      </w:r>
      <w:r w:rsidRPr="000D6B05">
        <w:rPr>
          <w:szCs w:val="24"/>
        </w:rPr>
        <w:t>добавить</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которым</w:t>
      </w:r>
      <w:r w:rsidR="00C359D5" w:rsidRPr="000D6B05">
        <w:rPr>
          <w:szCs w:val="24"/>
        </w:rPr>
        <w:t xml:space="preserve"> </w:t>
      </w:r>
      <w:r w:rsidRPr="000D6B05">
        <w:rPr>
          <w:szCs w:val="24"/>
        </w:rPr>
        <w:t>на</w:t>
      </w:r>
      <w:r w:rsidR="00C359D5" w:rsidRPr="000D6B05">
        <w:rPr>
          <w:szCs w:val="24"/>
        </w:rPr>
        <w:t xml:space="preserve"> </w:t>
      </w:r>
      <w:r w:rsidRPr="000D6B05">
        <w:rPr>
          <w:szCs w:val="24"/>
        </w:rPr>
        <w:t>конец</w:t>
      </w:r>
      <w:r w:rsidR="00C359D5" w:rsidRPr="000D6B05">
        <w:rPr>
          <w:szCs w:val="24"/>
        </w:rPr>
        <w:t xml:space="preserve"> </w:t>
      </w:r>
      <w:r w:rsidRPr="000D6B05">
        <w:rPr>
          <w:szCs w:val="24"/>
        </w:rPr>
        <w:t>года</w:t>
      </w:r>
      <w:r w:rsidR="00C359D5" w:rsidRPr="000D6B05">
        <w:rPr>
          <w:szCs w:val="24"/>
        </w:rPr>
        <w:t xml:space="preserve"> </w:t>
      </w:r>
      <w:r w:rsidRPr="000D6B05">
        <w:rPr>
          <w:szCs w:val="24"/>
        </w:rPr>
        <w:t>будет</w:t>
      </w:r>
      <w:r w:rsidR="00C359D5" w:rsidRPr="000D6B05">
        <w:rPr>
          <w:szCs w:val="24"/>
        </w:rPr>
        <w:t xml:space="preserve"> </w:t>
      </w:r>
      <w:r w:rsidRPr="000D6B05">
        <w:rPr>
          <w:szCs w:val="24"/>
        </w:rPr>
        <w:t>18</w:t>
      </w:r>
      <w:r w:rsidR="00C359D5" w:rsidRPr="000D6B05">
        <w:rPr>
          <w:szCs w:val="24"/>
        </w:rPr>
        <w:t xml:space="preserve"> </w:t>
      </w:r>
      <w:r w:rsidRPr="000D6B05">
        <w:rPr>
          <w:szCs w:val="24"/>
        </w:rPr>
        <w:t>лет</w:t>
      </w:r>
      <w:r w:rsidR="00C359D5" w:rsidRPr="000D6B05">
        <w:rPr>
          <w:szCs w:val="24"/>
        </w:rPr>
        <w:t xml:space="preserve"> </w:t>
      </w:r>
      <w:r w:rsidRPr="000D6B05">
        <w:rPr>
          <w:szCs w:val="24"/>
        </w:rPr>
        <w:t>и</w:t>
      </w:r>
      <w:r w:rsidR="00C359D5" w:rsidRPr="000D6B05">
        <w:rPr>
          <w:szCs w:val="24"/>
        </w:rPr>
        <w:t xml:space="preserve"> </w:t>
      </w:r>
      <w:r w:rsidRPr="000D6B05">
        <w:rPr>
          <w:szCs w:val="24"/>
        </w:rPr>
        <w:t>меньше).</w:t>
      </w:r>
    </w:p>
    <w:p w14:paraId="6CE73A7E" w14:textId="14F512FC" w:rsidR="002465C3" w:rsidRPr="000D6B05" w:rsidRDefault="002465C3" w:rsidP="002465C3">
      <w:pPr>
        <w:spacing w:line="360" w:lineRule="auto"/>
        <w:ind w:firstLine="851"/>
        <w:jc w:val="both"/>
        <w:rPr>
          <w:szCs w:val="24"/>
        </w:rPr>
      </w:pPr>
      <w:r w:rsidRPr="000D6B05">
        <w:rPr>
          <w:szCs w:val="24"/>
        </w:rPr>
        <w:t>Должны быть реализованы следующие функции:</w:t>
      </w:r>
    </w:p>
    <w:p w14:paraId="080CB964" w14:textId="00D859A4" w:rsidR="00D174F9" w:rsidRPr="000D6B05" w:rsidRDefault="00D174F9" w:rsidP="00461C70">
      <w:pPr>
        <w:numPr>
          <w:ilvl w:val="0"/>
          <w:numId w:val="193"/>
        </w:numPr>
        <w:spacing w:line="360" w:lineRule="auto"/>
        <w:ind w:hanging="470"/>
        <w:jc w:val="both"/>
        <w:rPr>
          <w:szCs w:val="24"/>
        </w:rPr>
      </w:pPr>
      <w:r w:rsidRPr="000D6B05">
        <w:rPr>
          <w:szCs w:val="24"/>
        </w:rPr>
        <w:t>Возможность</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младше</w:t>
      </w:r>
      <w:r w:rsidR="00C359D5" w:rsidRPr="000D6B05">
        <w:rPr>
          <w:szCs w:val="24"/>
        </w:rPr>
        <w:t xml:space="preserve"> </w:t>
      </w:r>
      <w:r w:rsidRPr="000D6B05">
        <w:rPr>
          <w:szCs w:val="24"/>
        </w:rPr>
        <w:t>18</w:t>
      </w:r>
      <w:r w:rsidR="00C359D5" w:rsidRPr="000D6B05">
        <w:rPr>
          <w:szCs w:val="24"/>
        </w:rPr>
        <w:t xml:space="preserve"> </w:t>
      </w:r>
      <w:r w:rsidRPr="000D6B05">
        <w:rPr>
          <w:szCs w:val="24"/>
        </w:rPr>
        <w:t>лет</w:t>
      </w:r>
      <w:r w:rsidR="00C359D5" w:rsidRPr="000D6B05">
        <w:rPr>
          <w:szCs w:val="24"/>
        </w:rPr>
        <w:t xml:space="preserve"> </w:t>
      </w:r>
      <w:r w:rsidRPr="000D6B05">
        <w:rPr>
          <w:szCs w:val="24"/>
        </w:rPr>
        <w:t>(т.е.</w:t>
      </w:r>
      <w:r w:rsidR="00C359D5" w:rsidRPr="000D6B05">
        <w:rPr>
          <w:szCs w:val="24"/>
        </w:rPr>
        <w:t xml:space="preserve"> </w:t>
      </w:r>
      <w:r w:rsidRPr="000D6B05">
        <w:rPr>
          <w:szCs w:val="24"/>
        </w:rPr>
        <w:t>в</w:t>
      </w:r>
      <w:r w:rsidR="00C359D5" w:rsidRPr="000D6B05">
        <w:rPr>
          <w:szCs w:val="24"/>
        </w:rPr>
        <w:t xml:space="preserve"> </w:t>
      </w:r>
      <w:r w:rsidRPr="000D6B05">
        <w:rPr>
          <w:szCs w:val="24"/>
        </w:rPr>
        <w:t>выбранном</w:t>
      </w:r>
      <w:r w:rsidR="00C359D5" w:rsidRPr="000D6B05">
        <w:rPr>
          <w:szCs w:val="24"/>
        </w:rPr>
        <w:t xml:space="preserve"> </w:t>
      </w:r>
      <w:r w:rsidRPr="000D6B05">
        <w:rPr>
          <w:szCs w:val="24"/>
        </w:rPr>
        <w:t>году</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можно</w:t>
      </w:r>
      <w:r w:rsidR="00C359D5" w:rsidRPr="000D6B05">
        <w:rPr>
          <w:szCs w:val="24"/>
        </w:rPr>
        <w:t xml:space="preserve"> </w:t>
      </w:r>
      <w:r w:rsidRPr="000D6B05">
        <w:rPr>
          <w:szCs w:val="24"/>
        </w:rPr>
        <w:t>добавить</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которым</w:t>
      </w:r>
      <w:r w:rsidR="00C359D5" w:rsidRPr="000D6B05">
        <w:rPr>
          <w:szCs w:val="24"/>
        </w:rPr>
        <w:t xml:space="preserve"> </w:t>
      </w:r>
      <w:r w:rsidRPr="000D6B05">
        <w:rPr>
          <w:szCs w:val="24"/>
        </w:rPr>
        <w:t>на</w:t>
      </w:r>
      <w:r w:rsidR="00C359D5" w:rsidRPr="000D6B05">
        <w:rPr>
          <w:szCs w:val="24"/>
        </w:rPr>
        <w:t xml:space="preserve"> </w:t>
      </w:r>
      <w:r w:rsidRPr="000D6B05">
        <w:rPr>
          <w:szCs w:val="24"/>
        </w:rPr>
        <w:t>конец</w:t>
      </w:r>
      <w:r w:rsidR="00C359D5" w:rsidRPr="000D6B05">
        <w:rPr>
          <w:szCs w:val="24"/>
        </w:rPr>
        <w:t xml:space="preserve"> </w:t>
      </w:r>
      <w:r w:rsidRPr="000D6B05">
        <w:rPr>
          <w:szCs w:val="24"/>
        </w:rPr>
        <w:t>года</w:t>
      </w:r>
      <w:r w:rsidR="00C359D5" w:rsidRPr="000D6B05">
        <w:rPr>
          <w:szCs w:val="24"/>
        </w:rPr>
        <w:t xml:space="preserve"> </w:t>
      </w:r>
      <w:r w:rsidRPr="000D6B05">
        <w:rPr>
          <w:szCs w:val="24"/>
        </w:rPr>
        <w:t>будет</w:t>
      </w:r>
      <w:r w:rsidR="00C359D5" w:rsidRPr="000D6B05">
        <w:rPr>
          <w:szCs w:val="24"/>
        </w:rPr>
        <w:t xml:space="preserve"> </w:t>
      </w:r>
      <w:r w:rsidRPr="000D6B05">
        <w:rPr>
          <w:szCs w:val="24"/>
        </w:rPr>
        <w:t>18</w:t>
      </w:r>
      <w:r w:rsidR="00C359D5" w:rsidRPr="000D6B05">
        <w:rPr>
          <w:szCs w:val="24"/>
        </w:rPr>
        <w:t xml:space="preserve"> </w:t>
      </w:r>
      <w:r w:rsidRPr="000D6B05">
        <w:rPr>
          <w:szCs w:val="24"/>
        </w:rPr>
        <w:t>лет</w:t>
      </w:r>
      <w:r w:rsidR="00C359D5" w:rsidRPr="000D6B05">
        <w:rPr>
          <w:szCs w:val="24"/>
        </w:rPr>
        <w:t xml:space="preserve"> </w:t>
      </w:r>
      <w:r w:rsidRPr="000D6B05">
        <w:rPr>
          <w:szCs w:val="24"/>
        </w:rPr>
        <w:t>и</w:t>
      </w:r>
      <w:r w:rsidR="00C359D5" w:rsidRPr="000D6B05">
        <w:rPr>
          <w:szCs w:val="24"/>
        </w:rPr>
        <w:t xml:space="preserve"> </w:t>
      </w:r>
      <w:r w:rsidRPr="000D6B05">
        <w:rPr>
          <w:szCs w:val="24"/>
        </w:rPr>
        <w:t>меньше);</w:t>
      </w:r>
    </w:p>
    <w:p w14:paraId="6B30DFC8" w14:textId="505C6D9A" w:rsidR="00D174F9" w:rsidRPr="000D6B05" w:rsidRDefault="00D174F9" w:rsidP="00461C70">
      <w:pPr>
        <w:numPr>
          <w:ilvl w:val="0"/>
          <w:numId w:val="193"/>
        </w:numPr>
        <w:spacing w:line="360" w:lineRule="auto"/>
        <w:ind w:hanging="470"/>
        <w:jc w:val="both"/>
        <w:rPr>
          <w:szCs w:val="24"/>
        </w:rPr>
      </w:pPr>
      <w:r w:rsidRPr="000D6B05">
        <w:rPr>
          <w:szCs w:val="24"/>
        </w:rPr>
        <w:t>Возможность</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усыновленных/опекаемых</w:t>
      </w:r>
      <w:r w:rsidR="00C359D5" w:rsidRPr="000D6B05">
        <w:rPr>
          <w:szCs w:val="24"/>
        </w:rPr>
        <w:t xml:space="preserve"> </w:t>
      </w:r>
      <w:r w:rsidRPr="000D6B05">
        <w:rPr>
          <w:szCs w:val="24"/>
        </w:rPr>
        <w:t>детей</w:t>
      </w:r>
      <w:r w:rsidR="00C359D5" w:rsidRPr="000D6B05">
        <w:rPr>
          <w:szCs w:val="24"/>
        </w:rPr>
        <w:t xml:space="preserve"> </w:t>
      </w:r>
      <w:r w:rsidRPr="000D6B05">
        <w:rPr>
          <w:szCs w:val="24"/>
        </w:rPr>
        <w:t>в</w:t>
      </w:r>
      <w:r w:rsidR="00C359D5" w:rsidRPr="000D6B05">
        <w:rPr>
          <w:szCs w:val="24"/>
        </w:rPr>
        <w:t xml:space="preserve"> </w:t>
      </w:r>
      <w:r w:rsidRPr="000D6B05">
        <w:rPr>
          <w:szCs w:val="24"/>
        </w:rPr>
        <w:t>табличном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полями:</w:t>
      </w:r>
    </w:p>
    <w:p w14:paraId="4D05ED2C" w14:textId="77777777" w:rsidR="00D174F9" w:rsidRPr="000D6B05" w:rsidRDefault="00D174F9" w:rsidP="00461C70">
      <w:pPr>
        <w:numPr>
          <w:ilvl w:val="1"/>
          <w:numId w:val="193"/>
        </w:numPr>
        <w:spacing w:line="360" w:lineRule="auto"/>
        <w:jc w:val="both"/>
        <w:rPr>
          <w:szCs w:val="24"/>
        </w:rPr>
      </w:pPr>
      <w:r w:rsidRPr="000D6B05">
        <w:rPr>
          <w:szCs w:val="24"/>
        </w:rPr>
        <w:t>Фамилия;</w:t>
      </w:r>
    </w:p>
    <w:p w14:paraId="77689203" w14:textId="77777777" w:rsidR="00D174F9" w:rsidRPr="000D6B05" w:rsidRDefault="00D174F9" w:rsidP="00461C70">
      <w:pPr>
        <w:numPr>
          <w:ilvl w:val="1"/>
          <w:numId w:val="193"/>
        </w:numPr>
        <w:spacing w:line="360" w:lineRule="auto"/>
        <w:jc w:val="both"/>
        <w:rPr>
          <w:szCs w:val="24"/>
        </w:rPr>
      </w:pPr>
      <w:r w:rsidRPr="000D6B05">
        <w:rPr>
          <w:szCs w:val="24"/>
        </w:rPr>
        <w:t>Имя;</w:t>
      </w:r>
    </w:p>
    <w:p w14:paraId="01B685EA" w14:textId="77777777" w:rsidR="00D174F9" w:rsidRPr="000D6B05" w:rsidRDefault="00D174F9" w:rsidP="00461C70">
      <w:pPr>
        <w:numPr>
          <w:ilvl w:val="1"/>
          <w:numId w:val="193"/>
        </w:numPr>
        <w:spacing w:line="360" w:lineRule="auto"/>
        <w:jc w:val="both"/>
        <w:rPr>
          <w:szCs w:val="24"/>
        </w:rPr>
      </w:pPr>
      <w:r w:rsidRPr="000D6B05">
        <w:rPr>
          <w:szCs w:val="24"/>
        </w:rPr>
        <w:t>Отчество;</w:t>
      </w:r>
    </w:p>
    <w:p w14:paraId="523C0932" w14:textId="7678E748" w:rsidR="00D174F9" w:rsidRPr="000D6B05" w:rsidRDefault="00D174F9" w:rsidP="00461C70">
      <w:pPr>
        <w:numPr>
          <w:ilvl w:val="1"/>
          <w:numId w:val="193"/>
        </w:numPr>
        <w:spacing w:line="360" w:lineRule="auto"/>
        <w:jc w:val="both"/>
        <w:rPr>
          <w:szCs w:val="24"/>
        </w:rPr>
      </w:pPr>
      <w:r w:rsidRPr="000D6B05">
        <w:rPr>
          <w:szCs w:val="24"/>
        </w:rPr>
        <w:lastRenderedPageBreak/>
        <w:t>Дата</w:t>
      </w:r>
      <w:r w:rsidR="00C359D5" w:rsidRPr="000D6B05">
        <w:rPr>
          <w:szCs w:val="24"/>
        </w:rPr>
        <w:t xml:space="preserve"> </w:t>
      </w:r>
      <w:r w:rsidRPr="000D6B05">
        <w:rPr>
          <w:szCs w:val="24"/>
        </w:rPr>
        <w:t>рождения;</w:t>
      </w:r>
    </w:p>
    <w:p w14:paraId="64399CEE" w14:textId="77777777" w:rsidR="00D174F9" w:rsidRPr="000D6B05" w:rsidRDefault="00D174F9" w:rsidP="00461C70">
      <w:pPr>
        <w:numPr>
          <w:ilvl w:val="1"/>
          <w:numId w:val="193"/>
        </w:numPr>
        <w:spacing w:line="360" w:lineRule="auto"/>
        <w:jc w:val="both"/>
        <w:rPr>
          <w:szCs w:val="24"/>
        </w:rPr>
      </w:pPr>
      <w:r w:rsidRPr="000D6B05">
        <w:rPr>
          <w:szCs w:val="24"/>
        </w:rPr>
        <w:t>Пол;</w:t>
      </w:r>
    </w:p>
    <w:p w14:paraId="1146382C" w14:textId="18959A61" w:rsidR="00D174F9" w:rsidRPr="000D6B05" w:rsidRDefault="00D174F9" w:rsidP="00461C70">
      <w:pPr>
        <w:numPr>
          <w:ilvl w:val="1"/>
          <w:numId w:val="193"/>
        </w:numPr>
        <w:spacing w:line="360" w:lineRule="auto"/>
        <w:jc w:val="both"/>
        <w:rPr>
          <w:szCs w:val="24"/>
        </w:rPr>
      </w:pPr>
      <w:r w:rsidRPr="000D6B05">
        <w:rPr>
          <w:szCs w:val="24"/>
        </w:rPr>
        <w:t>Адрес</w:t>
      </w:r>
      <w:r w:rsidR="00C359D5" w:rsidRPr="000D6B05">
        <w:rPr>
          <w:szCs w:val="24"/>
        </w:rPr>
        <w:t xml:space="preserve"> </w:t>
      </w:r>
      <w:r w:rsidRPr="000D6B05">
        <w:rPr>
          <w:szCs w:val="24"/>
        </w:rPr>
        <w:t>регистрации;</w:t>
      </w:r>
    </w:p>
    <w:p w14:paraId="4DE59E11" w14:textId="274D7AF0" w:rsidR="00D174F9" w:rsidRPr="000D6B05" w:rsidRDefault="00D174F9" w:rsidP="00461C70">
      <w:pPr>
        <w:numPr>
          <w:ilvl w:val="1"/>
          <w:numId w:val="193"/>
        </w:numPr>
        <w:spacing w:line="360" w:lineRule="auto"/>
        <w:jc w:val="both"/>
        <w:rPr>
          <w:szCs w:val="24"/>
        </w:rPr>
      </w:pPr>
      <w:r w:rsidRPr="000D6B05">
        <w:rPr>
          <w:szCs w:val="24"/>
        </w:rPr>
        <w:t>Адрес</w:t>
      </w:r>
      <w:r w:rsidR="00C359D5" w:rsidRPr="000D6B05">
        <w:rPr>
          <w:szCs w:val="24"/>
        </w:rPr>
        <w:t xml:space="preserve"> </w:t>
      </w:r>
      <w:r w:rsidRPr="000D6B05">
        <w:rPr>
          <w:szCs w:val="24"/>
        </w:rPr>
        <w:t>проживания;</w:t>
      </w:r>
    </w:p>
    <w:p w14:paraId="7CEDC0D9" w14:textId="7E46C7E1" w:rsidR="00D174F9" w:rsidRPr="000D6B05" w:rsidRDefault="00D174F9" w:rsidP="00461C70">
      <w:pPr>
        <w:numPr>
          <w:ilvl w:val="1"/>
          <w:numId w:val="193"/>
        </w:numPr>
        <w:spacing w:line="360" w:lineRule="auto"/>
        <w:jc w:val="both"/>
        <w:rPr>
          <w:szCs w:val="24"/>
        </w:rPr>
      </w:pPr>
      <w:r w:rsidRPr="000D6B05">
        <w:rPr>
          <w:szCs w:val="24"/>
        </w:rPr>
        <w:t>Обучающийся.</w:t>
      </w:r>
      <w:r w:rsidR="00C359D5" w:rsidRPr="000D6B05">
        <w:rPr>
          <w:szCs w:val="24"/>
        </w:rPr>
        <w:t xml:space="preserve"> </w:t>
      </w:r>
      <w:r w:rsidRPr="000D6B05">
        <w:rPr>
          <w:szCs w:val="24"/>
        </w:rPr>
        <w:t>Указываются</w:t>
      </w:r>
      <w:r w:rsidR="00C359D5" w:rsidRPr="000D6B05">
        <w:rPr>
          <w:szCs w:val="24"/>
        </w:rPr>
        <w:t xml:space="preserve"> </w:t>
      </w:r>
      <w:r w:rsidRPr="000D6B05">
        <w:rPr>
          <w:szCs w:val="24"/>
        </w:rPr>
        <w:t>значения</w:t>
      </w:r>
      <w:r w:rsidR="00C359D5" w:rsidRPr="000D6B05">
        <w:rPr>
          <w:szCs w:val="24"/>
        </w:rPr>
        <w:t xml:space="preserve"> </w:t>
      </w:r>
      <w:r w:rsidR="00312BB4" w:rsidRPr="000D6B05">
        <w:rPr>
          <w:szCs w:val="24"/>
        </w:rPr>
        <w:t>"</w:t>
      </w:r>
      <w:r w:rsidRPr="000D6B05">
        <w:rPr>
          <w:szCs w:val="24"/>
        </w:rPr>
        <w:t>Да/Нет</w:t>
      </w:r>
      <w:r w:rsidR="00312BB4" w:rsidRPr="000D6B05">
        <w:rPr>
          <w:szCs w:val="24"/>
        </w:rPr>
        <w:t>"</w:t>
      </w:r>
      <w:r w:rsidRPr="000D6B05">
        <w:rPr>
          <w:szCs w:val="24"/>
        </w:rPr>
        <w:t>;</w:t>
      </w:r>
    </w:p>
    <w:p w14:paraId="480C3A65" w14:textId="4763C53B" w:rsidR="00D174F9" w:rsidRPr="000D6B05" w:rsidRDefault="00D174F9" w:rsidP="00461C70">
      <w:pPr>
        <w:numPr>
          <w:ilvl w:val="1"/>
          <w:numId w:val="193"/>
        </w:numPr>
        <w:spacing w:line="360" w:lineRule="auto"/>
        <w:jc w:val="both"/>
        <w:rPr>
          <w:szCs w:val="24"/>
        </w:rPr>
      </w:pP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др.</w:t>
      </w:r>
      <w:r w:rsidR="00C359D5" w:rsidRPr="000D6B05">
        <w:rPr>
          <w:szCs w:val="24"/>
        </w:rPr>
        <w:t xml:space="preserve"> </w:t>
      </w:r>
      <w:r w:rsidRPr="000D6B05">
        <w:rPr>
          <w:szCs w:val="24"/>
        </w:rPr>
        <w:t>МО.</w:t>
      </w:r>
      <w:r w:rsidR="00C359D5" w:rsidRPr="000D6B05">
        <w:rPr>
          <w:szCs w:val="24"/>
        </w:rPr>
        <w:t xml:space="preserve"> </w:t>
      </w:r>
      <w:r w:rsidRPr="000D6B05">
        <w:rPr>
          <w:szCs w:val="24"/>
        </w:rPr>
        <w:t>Указывается</w:t>
      </w:r>
      <w:r w:rsidR="00C359D5" w:rsidRPr="000D6B05">
        <w:rPr>
          <w:szCs w:val="24"/>
        </w:rPr>
        <w:t xml:space="preserve"> </w:t>
      </w:r>
      <w:r w:rsidRPr="000D6B05">
        <w:rPr>
          <w:szCs w:val="24"/>
        </w:rPr>
        <w:t>символ</w:t>
      </w:r>
      <w:r w:rsidR="00C359D5" w:rsidRPr="000D6B05">
        <w:rPr>
          <w:szCs w:val="24"/>
        </w:rPr>
        <w:t xml:space="preserve"> </w:t>
      </w:r>
      <w:r w:rsidR="00312BB4" w:rsidRPr="000D6B05">
        <w:rPr>
          <w:szCs w:val="24"/>
        </w:rPr>
        <w:t>"</w:t>
      </w:r>
      <w:r w:rsidRPr="000D6B05">
        <w:rPr>
          <w:szCs w:val="24"/>
        </w:rPr>
        <w:t>V</w:t>
      </w:r>
      <w:r w:rsidR="00312BB4" w:rsidRPr="000D6B05">
        <w:rPr>
          <w:szCs w:val="24"/>
        </w:rPr>
        <w:t>"</w:t>
      </w:r>
      <w:r w:rsidRPr="000D6B05">
        <w:rPr>
          <w:szCs w:val="24"/>
        </w:rPr>
        <w:t>,</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если</w:t>
      </w:r>
      <w:r w:rsidR="00C359D5" w:rsidRPr="000D6B05">
        <w:rPr>
          <w:szCs w:val="24"/>
        </w:rPr>
        <w:t xml:space="preserve"> </w:t>
      </w:r>
      <w:r w:rsidRPr="000D6B05">
        <w:rPr>
          <w:szCs w:val="24"/>
        </w:rPr>
        <w:t>состоит</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другой</w:t>
      </w:r>
      <w:r w:rsidR="00C359D5" w:rsidRPr="000D6B05">
        <w:rPr>
          <w:szCs w:val="24"/>
        </w:rPr>
        <w:t xml:space="preserve"> </w:t>
      </w:r>
      <w:r w:rsidRPr="000D6B05">
        <w:rPr>
          <w:szCs w:val="24"/>
        </w:rPr>
        <w:t>МО.</w:t>
      </w:r>
    </w:p>
    <w:p w14:paraId="18290E62" w14:textId="77777777" w:rsidR="00D174F9" w:rsidRPr="000D6B05" w:rsidRDefault="00D174F9" w:rsidP="00461C70">
      <w:pPr>
        <w:numPr>
          <w:ilvl w:val="1"/>
          <w:numId w:val="193"/>
        </w:numPr>
        <w:spacing w:line="360" w:lineRule="auto"/>
        <w:jc w:val="both"/>
        <w:rPr>
          <w:szCs w:val="24"/>
        </w:rPr>
      </w:pPr>
      <w:r w:rsidRPr="000D6B05">
        <w:rPr>
          <w:szCs w:val="24"/>
        </w:rPr>
        <w:t>Направление;</w:t>
      </w:r>
    </w:p>
    <w:p w14:paraId="7A198955" w14:textId="5D2D3045" w:rsidR="00D174F9" w:rsidRPr="000D6B05" w:rsidRDefault="00D174F9" w:rsidP="00461C70">
      <w:pPr>
        <w:numPr>
          <w:ilvl w:val="1"/>
          <w:numId w:val="193"/>
        </w:numPr>
        <w:spacing w:line="360" w:lineRule="auto"/>
        <w:jc w:val="both"/>
        <w:rPr>
          <w:szCs w:val="24"/>
        </w:rPr>
      </w:pPr>
      <w:r w:rsidRPr="000D6B05">
        <w:rPr>
          <w:szCs w:val="24"/>
        </w:rPr>
        <w:t>Карта</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Указывается</w:t>
      </w:r>
      <w:r w:rsidR="00C359D5" w:rsidRPr="000D6B05">
        <w:rPr>
          <w:szCs w:val="24"/>
        </w:rPr>
        <w:t xml:space="preserve"> </w:t>
      </w:r>
      <w:r w:rsidRPr="000D6B05">
        <w:rPr>
          <w:szCs w:val="24"/>
        </w:rPr>
        <w:t>символ</w:t>
      </w:r>
      <w:r w:rsidR="00C359D5" w:rsidRPr="000D6B05">
        <w:rPr>
          <w:szCs w:val="24"/>
        </w:rPr>
        <w:t xml:space="preserve"> </w:t>
      </w:r>
      <w:r w:rsidR="00312BB4" w:rsidRPr="000D6B05">
        <w:rPr>
          <w:szCs w:val="24"/>
        </w:rPr>
        <w:t>"</w:t>
      </w:r>
      <w:r w:rsidRPr="000D6B05">
        <w:rPr>
          <w:szCs w:val="24"/>
        </w:rPr>
        <w:t>V</w:t>
      </w:r>
      <w:r w:rsidR="00312BB4" w:rsidRPr="000D6B05">
        <w:rPr>
          <w:szCs w:val="24"/>
        </w:rPr>
        <w:t>"</w:t>
      </w:r>
      <w:r w:rsidRPr="000D6B05">
        <w:rPr>
          <w:szCs w:val="24"/>
        </w:rPr>
        <w:t>,</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если</w:t>
      </w:r>
      <w:r w:rsidR="00C359D5" w:rsidRPr="000D6B05">
        <w:rPr>
          <w:szCs w:val="24"/>
        </w:rPr>
        <w:t xml:space="preserve"> </w:t>
      </w:r>
      <w:r w:rsidRPr="000D6B05">
        <w:rPr>
          <w:szCs w:val="24"/>
        </w:rPr>
        <w:t>создана</w:t>
      </w:r>
      <w:r w:rsidR="00C359D5" w:rsidRPr="000D6B05">
        <w:rPr>
          <w:szCs w:val="24"/>
        </w:rPr>
        <w:t xml:space="preserve"> </w:t>
      </w:r>
      <w:r w:rsidRPr="000D6B05">
        <w:rPr>
          <w:szCs w:val="24"/>
        </w:rPr>
        <w:t>карта</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несовершеннолетнего;</w:t>
      </w:r>
    </w:p>
    <w:p w14:paraId="40B689E0" w14:textId="314D1767" w:rsidR="00D174F9" w:rsidRPr="000D6B05" w:rsidRDefault="00D174F9" w:rsidP="00461C70">
      <w:pPr>
        <w:numPr>
          <w:ilvl w:val="0"/>
          <w:numId w:val="193"/>
        </w:numPr>
        <w:spacing w:line="360" w:lineRule="auto"/>
        <w:ind w:hanging="470"/>
        <w:jc w:val="both"/>
        <w:rPr>
          <w:szCs w:val="24"/>
        </w:rPr>
      </w:pPr>
      <w:r w:rsidRPr="000D6B05">
        <w:rPr>
          <w:szCs w:val="24"/>
        </w:rPr>
        <w:t>Возможность</w:t>
      </w:r>
      <w:r w:rsidR="00C359D5" w:rsidRPr="000D6B05">
        <w:rPr>
          <w:szCs w:val="24"/>
        </w:rPr>
        <w:t xml:space="preserve"> </w:t>
      </w:r>
      <w:r w:rsidRPr="000D6B05">
        <w:rPr>
          <w:szCs w:val="24"/>
        </w:rPr>
        <w:t>присвоения</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категории</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несовершеннолетних:</w:t>
      </w:r>
    </w:p>
    <w:p w14:paraId="35D423ED" w14:textId="77777777" w:rsidR="00D174F9" w:rsidRPr="000D6B05" w:rsidRDefault="00D174F9" w:rsidP="00461C70">
      <w:pPr>
        <w:numPr>
          <w:ilvl w:val="1"/>
          <w:numId w:val="193"/>
        </w:numPr>
        <w:spacing w:line="360" w:lineRule="auto"/>
        <w:jc w:val="both"/>
        <w:rPr>
          <w:szCs w:val="24"/>
        </w:rPr>
      </w:pPr>
      <w:r w:rsidRPr="000D6B05">
        <w:rPr>
          <w:szCs w:val="24"/>
        </w:rPr>
        <w:t>ребенок-сирота;</w:t>
      </w:r>
    </w:p>
    <w:p w14:paraId="267314DD" w14:textId="1D8B9ABA" w:rsidR="00D174F9" w:rsidRPr="000D6B05" w:rsidRDefault="00D174F9" w:rsidP="00461C70">
      <w:pPr>
        <w:numPr>
          <w:ilvl w:val="1"/>
          <w:numId w:val="193"/>
        </w:numPr>
        <w:spacing w:line="360" w:lineRule="auto"/>
        <w:jc w:val="both"/>
        <w:rPr>
          <w:szCs w:val="24"/>
        </w:rPr>
      </w:pPr>
      <w:r w:rsidRPr="000D6B05">
        <w:rPr>
          <w:szCs w:val="24"/>
        </w:rPr>
        <w:t>ребенок,</w:t>
      </w:r>
      <w:r w:rsidR="00C359D5" w:rsidRPr="000D6B05">
        <w:rPr>
          <w:szCs w:val="24"/>
        </w:rPr>
        <w:t xml:space="preserve"> </w:t>
      </w:r>
      <w:r w:rsidRPr="000D6B05">
        <w:rPr>
          <w:szCs w:val="24"/>
        </w:rPr>
        <w:t>оставшийся</w:t>
      </w:r>
      <w:r w:rsidR="00C359D5" w:rsidRPr="000D6B05">
        <w:rPr>
          <w:szCs w:val="24"/>
        </w:rPr>
        <w:t xml:space="preserve"> </w:t>
      </w:r>
      <w:r w:rsidRPr="000D6B05">
        <w:rPr>
          <w:szCs w:val="24"/>
        </w:rPr>
        <w:t>без</w:t>
      </w:r>
      <w:r w:rsidR="00C359D5" w:rsidRPr="000D6B05">
        <w:rPr>
          <w:szCs w:val="24"/>
        </w:rPr>
        <w:t xml:space="preserve"> </w:t>
      </w:r>
      <w:r w:rsidRPr="000D6B05">
        <w:rPr>
          <w:szCs w:val="24"/>
        </w:rPr>
        <w:t>попечения</w:t>
      </w:r>
      <w:r w:rsidR="00C359D5" w:rsidRPr="000D6B05">
        <w:rPr>
          <w:szCs w:val="24"/>
        </w:rPr>
        <w:t xml:space="preserve"> </w:t>
      </w:r>
      <w:r w:rsidRPr="000D6B05">
        <w:rPr>
          <w:szCs w:val="24"/>
        </w:rPr>
        <w:t>родителей;</w:t>
      </w:r>
    </w:p>
    <w:p w14:paraId="27F42CFE" w14:textId="2C54F866" w:rsidR="00D174F9" w:rsidRPr="000D6B05" w:rsidRDefault="00D174F9" w:rsidP="00461C70">
      <w:pPr>
        <w:numPr>
          <w:ilvl w:val="1"/>
          <w:numId w:val="193"/>
        </w:numPr>
        <w:spacing w:line="360" w:lineRule="auto"/>
        <w:jc w:val="both"/>
        <w:rPr>
          <w:szCs w:val="24"/>
        </w:rPr>
      </w:pPr>
      <w:r w:rsidRPr="000D6B05">
        <w:rPr>
          <w:szCs w:val="24"/>
        </w:rPr>
        <w:t>ребенок,</w:t>
      </w:r>
      <w:r w:rsidR="00C359D5" w:rsidRPr="000D6B05">
        <w:rPr>
          <w:szCs w:val="24"/>
        </w:rPr>
        <w:t xml:space="preserve"> </w:t>
      </w:r>
      <w:r w:rsidRPr="000D6B05">
        <w:rPr>
          <w:szCs w:val="24"/>
        </w:rPr>
        <w:t>находящийся</w:t>
      </w:r>
      <w:r w:rsidR="00C359D5" w:rsidRPr="000D6B05">
        <w:rPr>
          <w:szCs w:val="24"/>
        </w:rPr>
        <w:t xml:space="preserve"> </w:t>
      </w:r>
      <w:r w:rsidRPr="000D6B05">
        <w:rPr>
          <w:szCs w:val="24"/>
        </w:rPr>
        <w:t>в</w:t>
      </w:r>
      <w:r w:rsidR="00C359D5" w:rsidRPr="000D6B05">
        <w:rPr>
          <w:szCs w:val="24"/>
        </w:rPr>
        <w:t xml:space="preserve"> </w:t>
      </w:r>
      <w:r w:rsidRPr="000D6B05">
        <w:rPr>
          <w:szCs w:val="24"/>
        </w:rPr>
        <w:t>трудной</w:t>
      </w:r>
      <w:r w:rsidR="00C359D5" w:rsidRPr="000D6B05">
        <w:rPr>
          <w:szCs w:val="24"/>
        </w:rPr>
        <w:t xml:space="preserve"> </w:t>
      </w:r>
      <w:r w:rsidRPr="000D6B05">
        <w:rPr>
          <w:szCs w:val="24"/>
        </w:rPr>
        <w:t>жизненной</w:t>
      </w:r>
      <w:r w:rsidR="00C359D5" w:rsidRPr="000D6B05">
        <w:rPr>
          <w:szCs w:val="24"/>
        </w:rPr>
        <w:t xml:space="preserve"> </w:t>
      </w:r>
      <w:r w:rsidRPr="000D6B05">
        <w:rPr>
          <w:szCs w:val="24"/>
        </w:rPr>
        <w:t>ситуации</w:t>
      </w:r>
    </w:p>
    <w:p w14:paraId="5D6EC36B" w14:textId="1AE9B1AB" w:rsidR="00D174F9" w:rsidRPr="000D6B05" w:rsidRDefault="00D174F9" w:rsidP="00461C70">
      <w:pPr>
        <w:numPr>
          <w:ilvl w:val="0"/>
          <w:numId w:val="193"/>
        </w:numPr>
        <w:spacing w:line="360" w:lineRule="auto"/>
        <w:ind w:hanging="470"/>
        <w:jc w:val="both"/>
        <w:rPr>
          <w:szCs w:val="24"/>
        </w:rPr>
      </w:pPr>
      <w:r w:rsidRPr="000D6B05">
        <w:rPr>
          <w:szCs w:val="24"/>
        </w:rPr>
        <w:t>Изменение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7D4BD415" w14:textId="55812AB8" w:rsidR="00D174F9" w:rsidRPr="000D6B05" w:rsidRDefault="00D174F9" w:rsidP="00461C70">
      <w:pPr>
        <w:numPr>
          <w:ilvl w:val="0"/>
          <w:numId w:val="193"/>
        </w:numPr>
        <w:spacing w:line="360" w:lineRule="auto"/>
        <w:ind w:hanging="470"/>
        <w:jc w:val="both"/>
        <w:rPr>
          <w:szCs w:val="24"/>
        </w:rPr>
      </w:pPr>
      <w:r w:rsidRPr="000D6B05">
        <w:rPr>
          <w:szCs w:val="24"/>
        </w:rPr>
        <w:t>Просмотр</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61141F44" w14:textId="5D44871E" w:rsidR="00D174F9" w:rsidRPr="000D6B05" w:rsidRDefault="00D174F9" w:rsidP="00461C70">
      <w:pPr>
        <w:numPr>
          <w:ilvl w:val="0"/>
          <w:numId w:val="193"/>
        </w:numPr>
        <w:spacing w:line="360" w:lineRule="auto"/>
        <w:ind w:hanging="470"/>
        <w:jc w:val="both"/>
        <w:rPr>
          <w:szCs w:val="24"/>
        </w:rPr>
      </w:pPr>
      <w:r w:rsidRPr="000D6B05">
        <w:rPr>
          <w:szCs w:val="24"/>
        </w:rPr>
        <w:t>Удаление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5C00546F" w14:textId="1D598F12" w:rsidR="00D174F9" w:rsidRPr="000D6B05" w:rsidRDefault="00D174F9" w:rsidP="00461C70">
      <w:pPr>
        <w:numPr>
          <w:ilvl w:val="0"/>
          <w:numId w:val="193"/>
        </w:numPr>
        <w:spacing w:line="360" w:lineRule="auto"/>
        <w:ind w:hanging="470"/>
        <w:jc w:val="both"/>
        <w:rPr>
          <w:szCs w:val="24"/>
        </w:rPr>
      </w:pPr>
      <w:r w:rsidRPr="000D6B05">
        <w:rPr>
          <w:szCs w:val="24"/>
        </w:rPr>
        <w:t>Печать</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p>
    <w:p w14:paraId="13B41346" w14:textId="52CDE513" w:rsidR="00D174F9" w:rsidRPr="000D6B05" w:rsidRDefault="00D174F9" w:rsidP="00461C70">
      <w:pPr>
        <w:numPr>
          <w:ilvl w:val="1"/>
          <w:numId w:val="193"/>
        </w:numPr>
        <w:spacing w:line="360" w:lineRule="auto"/>
        <w:jc w:val="both"/>
        <w:rPr>
          <w:szCs w:val="24"/>
        </w:rPr>
      </w:pPr>
      <w:r w:rsidRPr="000D6B05">
        <w:rPr>
          <w:szCs w:val="24"/>
        </w:rPr>
        <w:t>Печать</w:t>
      </w:r>
      <w:r w:rsidR="00C359D5" w:rsidRPr="000D6B05">
        <w:rPr>
          <w:szCs w:val="24"/>
        </w:rPr>
        <w:t xml:space="preserve"> </w:t>
      </w:r>
      <w:r w:rsidRPr="000D6B05">
        <w:rPr>
          <w:szCs w:val="24"/>
        </w:rPr>
        <w:t>одной</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записи;</w:t>
      </w:r>
    </w:p>
    <w:p w14:paraId="7E541BF3" w14:textId="3BF16A84" w:rsidR="00D174F9" w:rsidRPr="000D6B05" w:rsidRDefault="00D174F9" w:rsidP="00461C70">
      <w:pPr>
        <w:numPr>
          <w:ilvl w:val="1"/>
          <w:numId w:val="193"/>
        </w:numPr>
        <w:spacing w:line="360" w:lineRule="auto"/>
        <w:jc w:val="both"/>
        <w:rPr>
          <w:szCs w:val="24"/>
        </w:rPr>
      </w:pPr>
      <w:r w:rsidRPr="000D6B05">
        <w:rPr>
          <w:szCs w:val="24"/>
        </w:rPr>
        <w:t>Печать</w:t>
      </w:r>
      <w:r w:rsidR="00C359D5" w:rsidRPr="000D6B05">
        <w:rPr>
          <w:szCs w:val="24"/>
        </w:rPr>
        <w:t xml:space="preserve"> </w:t>
      </w:r>
      <w:r w:rsidRPr="000D6B05">
        <w:rPr>
          <w:szCs w:val="24"/>
        </w:rPr>
        <w:t>текущей</w:t>
      </w:r>
      <w:r w:rsidR="00C359D5" w:rsidRPr="000D6B05">
        <w:rPr>
          <w:szCs w:val="24"/>
        </w:rPr>
        <w:t xml:space="preserve"> </w:t>
      </w:r>
      <w:r w:rsidRPr="000D6B05">
        <w:rPr>
          <w:szCs w:val="24"/>
        </w:rPr>
        <w:t>страницы;</w:t>
      </w:r>
    </w:p>
    <w:p w14:paraId="7BC129F7" w14:textId="0C70BF3B" w:rsidR="00D174F9" w:rsidRPr="000D6B05" w:rsidRDefault="00D174F9" w:rsidP="00461C70">
      <w:pPr>
        <w:numPr>
          <w:ilvl w:val="1"/>
          <w:numId w:val="193"/>
        </w:numPr>
        <w:spacing w:line="360" w:lineRule="auto"/>
        <w:jc w:val="both"/>
        <w:rPr>
          <w:szCs w:val="24"/>
        </w:rPr>
      </w:pPr>
      <w:r w:rsidRPr="000D6B05">
        <w:rPr>
          <w:szCs w:val="24"/>
        </w:rPr>
        <w:t>Печать</w:t>
      </w:r>
      <w:r w:rsidR="00C359D5" w:rsidRPr="000D6B05">
        <w:rPr>
          <w:szCs w:val="24"/>
        </w:rPr>
        <w:t xml:space="preserve"> </w:t>
      </w:r>
      <w:r w:rsidRPr="000D6B05">
        <w:rPr>
          <w:szCs w:val="24"/>
        </w:rPr>
        <w:t>всего</w:t>
      </w:r>
      <w:r w:rsidR="00C359D5" w:rsidRPr="000D6B05">
        <w:rPr>
          <w:szCs w:val="24"/>
        </w:rPr>
        <w:t xml:space="preserve"> </w:t>
      </w:r>
      <w:r w:rsidRPr="000D6B05">
        <w:rPr>
          <w:szCs w:val="24"/>
        </w:rPr>
        <w:t>списка.</w:t>
      </w:r>
    </w:p>
    <w:p w14:paraId="3C73F020" w14:textId="3E891FF9" w:rsidR="00D174F9" w:rsidRPr="000D6B05" w:rsidRDefault="00D174F9" w:rsidP="00461C70">
      <w:pPr>
        <w:numPr>
          <w:ilvl w:val="0"/>
          <w:numId w:val="193"/>
        </w:numPr>
        <w:spacing w:line="360" w:lineRule="auto"/>
        <w:ind w:hanging="470"/>
        <w:jc w:val="both"/>
        <w:rPr>
          <w:szCs w:val="24"/>
        </w:rPr>
      </w:pPr>
      <w:r w:rsidRPr="000D6B05">
        <w:rPr>
          <w:szCs w:val="24"/>
        </w:rPr>
        <w:t>Отображение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с</w:t>
      </w:r>
      <w:r w:rsidR="00C359D5" w:rsidRPr="000D6B05">
        <w:rPr>
          <w:szCs w:val="24"/>
        </w:rPr>
        <w:t xml:space="preserve"> </w:t>
      </w:r>
      <w:r w:rsidRPr="000D6B05">
        <w:rPr>
          <w:szCs w:val="24"/>
        </w:rPr>
        <w:t>фильтрацией</w:t>
      </w:r>
      <w:r w:rsidR="00C359D5" w:rsidRPr="000D6B05">
        <w:rPr>
          <w:szCs w:val="24"/>
        </w:rPr>
        <w:t xml:space="preserve"> </w:t>
      </w:r>
      <w:r w:rsidRPr="000D6B05">
        <w:rPr>
          <w:szCs w:val="24"/>
        </w:rPr>
        <w:t>по</w:t>
      </w:r>
      <w:r w:rsidR="00C359D5" w:rsidRPr="000D6B05">
        <w:rPr>
          <w:szCs w:val="24"/>
        </w:rPr>
        <w:t xml:space="preserve"> </w:t>
      </w:r>
      <w:r w:rsidRPr="000D6B05">
        <w:rPr>
          <w:szCs w:val="24"/>
        </w:rPr>
        <w:t>году</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46CFDE28" w14:textId="49D48620" w:rsidR="00D174F9" w:rsidRPr="000D6B05" w:rsidRDefault="00D174F9" w:rsidP="00461C70">
      <w:pPr>
        <w:numPr>
          <w:ilvl w:val="0"/>
          <w:numId w:val="193"/>
        </w:numPr>
        <w:spacing w:line="360" w:lineRule="auto"/>
        <w:ind w:hanging="470"/>
        <w:jc w:val="both"/>
        <w:rPr>
          <w:szCs w:val="24"/>
        </w:rPr>
      </w:pPr>
      <w:r w:rsidRPr="000D6B05">
        <w:rPr>
          <w:szCs w:val="24"/>
        </w:rPr>
        <w:t>Поиск</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фильтрации.</w:t>
      </w:r>
      <w:r w:rsidR="00C359D5" w:rsidRPr="000D6B05">
        <w:rPr>
          <w:szCs w:val="24"/>
        </w:rPr>
        <w:t xml:space="preserve"> </w:t>
      </w:r>
      <w:r w:rsidRPr="000D6B05">
        <w:rPr>
          <w:szCs w:val="24"/>
        </w:rPr>
        <w:t>Фильтры</w:t>
      </w:r>
      <w:r w:rsidR="00C359D5" w:rsidRPr="000D6B05">
        <w:rPr>
          <w:szCs w:val="24"/>
        </w:rPr>
        <w:t xml:space="preserve"> </w:t>
      </w:r>
      <w:r w:rsidRPr="000D6B05">
        <w:rPr>
          <w:szCs w:val="24"/>
        </w:rPr>
        <w:t>разделены</w:t>
      </w:r>
      <w:r w:rsidR="00C359D5" w:rsidRPr="000D6B05">
        <w:rPr>
          <w:szCs w:val="24"/>
        </w:rPr>
        <w:t xml:space="preserve"> </w:t>
      </w:r>
      <w:r w:rsidRPr="000D6B05">
        <w:rPr>
          <w:szCs w:val="24"/>
        </w:rPr>
        <w:t>на</w:t>
      </w:r>
      <w:r w:rsidR="00C359D5" w:rsidRPr="000D6B05">
        <w:rPr>
          <w:szCs w:val="24"/>
        </w:rPr>
        <w:t xml:space="preserve"> </w:t>
      </w:r>
      <w:r w:rsidRPr="000D6B05">
        <w:rPr>
          <w:szCs w:val="24"/>
        </w:rPr>
        <w:t>группы:</w:t>
      </w:r>
    </w:p>
    <w:p w14:paraId="2F8A78E7" w14:textId="77777777" w:rsidR="00D174F9" w:rsidRPr="000D6B05" w:rsidRDefault="00D174F9" w:rsidP="00461C70">
      <w:pPr>
        <w:numPr>
          <w:ilvl w:val="1"/>
          <w:numId w:val="193"/>
        </w:numPr>
        <w:spacing w:line="360" w:lineRule="auto"/>
        <w:jc w:val="both"/>
        <w:rPr>
          <w:szCs w:val="24"/>
        </w:rPr>
      </w:pPr>
      <w:r w:rsidRPr="000D6B05">
        <w:rPr>
          <w:szCs w:val="24"/>
        </w:rPr>
        <w:t>Пациент;</w:t>
      </w:r>
    </w:p>
    <w:p w14:paraId="6E4CFD9F" w14:textId="6A772F61" w:rsidR="00D174F9" w:rsidRPr="000D6B05" w:rsidRDefault="00D174F9" w:rsidP="00461C70">
      <w:pPr>
        <w:numPr>
          <w:ilvl w:val="1"/>
          <w:numId w:val="193"/>
        </w:numPr>
        <w:spacing w:line="360" w:lineRule="auto"/>
        <w:jc w:val="both"/>
        <w:rPr>
          <w:szCs w:val="24"/>
        </w:rPr>
      </w:pPr>
      <w:r w:rsidRPr="000D6B05">
        <w:rPr>
          <w:szCs w:val="24"/>
        </w:rPr>
        <w:t>Пациент</w:t>
      </w:r>
      <w:r w:rsidR="00C359D5" w:rsidRPr="000D6B05">
        <w:rPr>
          <w:szCs w:val="24"/>
        </w:rPr>
        <w:t xml:space="preserve"> </w:t>
      </w:r>
      <w:r w:rsidRPr="000D6B05">
        <w:rPr>
          <w:szCs w:val="24"/>
        </w:rPr>
        <w:t>(доп.);</w:t>
      </w:r>
    </w:p>
    <w:p w14:paraId="1AAAB673" w14:textId="77777777" w:rsidR="00D174F9" w:rsidRPr="000D6B05" w:rsidRDefault="00D174F9" w:rsidP="00461C70">
      <w:pPr>
        <w:numPr>
          <w:ilvl w:val="1"/>
          <w:numId w:val="193"/>
        </w:numPr>
        <w:spacing w:line="360" w:lineRule="auto"/>
        <w:jc w:val="both"/>
        <w:rPr>
          <w:szCs w:val="24"/>
        </w:rPr>
      </w:pPr>
      <w:r w:rsidRPr="000D6B05">
        <w:rPr>
          <w:szCs w:val="24"/>
        </w:rPr>
        <w:t>Прикрепление;</w:t>
      </w:r>
    </w:p>
    <w:p w14:paraId="22260CA8" w14:textId="77777777" w:rsidR="00D174F9" w:rsidRPr="000D6B05" w:rsidRDefault="00D174F9" w:rsidP="00461C70">
      <w:pPr>
        <w:numPr>
          <w:ilvl w:val="1"/>
          <w:numId w:val="193"/>
        </w:numPr>
        <w:spacing w:line="360" w:lineRule="auto"/>
        <w:jc w:val="both"/>
        <w:rPr>
          <w:szCs w:val="24"/>
        </w:rPr>
      </w:pPr>
      <w:r w:rsidRPr="000D6B05">
        <w:rPr>
          <w:szCs w:val="24"/>
        </w:rPr>
        <w:t>Адрес;</w:t>
      </w:r>
    </w:p>
    <w:p w14:paraId="28C04952" w14:textId="77777777" w:rsidR="00D174F9" w:rsidRPr="000D6B05" w:rsidRDefault="00D174F9" w:rsidP="00461C70">
      <w:pPr>
        <w:numPr>
          <w:ilvl w:val="1"/>
          <w:numId w:val="193"/>
        </w:numPr>
        <w:spacing w:line="360" w:lineRule="auto"/>
        <w:jc w:val="both"/>
        <w:rPr>
          <w:szCs w:val="24"/>
        </w:rPr>
      </w:pPr>
      <w:r w:rsidRPr="000D6B05">
        <w:rPr>
          <w:szCs w:val="24"/>
        </w:rPr>
        <w:t>Льгота;</w:t>
      </w:r>
    </w:p>
    <w:p w14:paraId="73C9A2C8" w14:textId="77777777" w:rsidR="00D174F9" w:rsidRPr="000D6B05" w:rsidRDefault="00D174F9" w:rsidP="00461C70">
      <w:pPr>
        <w:numPr>
          <w:ilvl w:val="1"/>
          <w:numId w:val="193"/>
        </w:numPr>
        <w:spacing w:line="360" w:lineRule="auto"/>
        <w:jc w:val="both"/>
        <w:rPr>
          <w:szCs w:val="24"/>
        </w:rPr>
      </w:pPr>
      <w:r w:rsidRPr="000D6B05">
        <w:rPr>
          <w:szCs w:val="24"/>
        </w:rPr>
        <w:t>Пользователь.</w:t>
      </w:r>
    </w:p>
    <w:p w14:paraId="1976C440" w14:textId="1727D2A6" w:rsidR="00D174F9" w:rsidRPr="000D6B05" w:rsidRDefault="00D174F9" w:rsidP="00461C70">
      <w:pPr>
        <w:numPr>
          <w:ilvl w:val="0"/>
          <w:numId w:val="193"/>
        </w:numPr>
        <w:spacing w:line="360" w:lineRule="auto"/>
        <w:ind w:hanging="470"/>
        <w:jc w:val="both"/>
        <w:rPr>
          <w:szCs w:val="24"/>
        </w:rPr>
      </w:pPr>
      <w:r w:rsidRPr="000D6B05">
        <w:rPr>
          <w:szCs w:val="24"/>
        </w:rPr>
        <w:t>Для</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создание</w:t>
      </w:r>
      <w:r w:rsidR="00C359D5" w:rsidRPr="000D6B05">
        <w:rPr>
          <w:szCs w:val="24"/>
        </w:rPr>
        <w:t xml:space="preserve"> </w:t>
      </w:r>
      <w:r w:rsidRPr="000D6B05">
        <w:rPr>
          <w:szCs w:val="24"/>
        </w:rPr>
        <w:t>карточки</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или</w:t>
      </w:r>
      <w:r w:rsidR="00C359D5" w:rsidRPr="000D6B05">
        <w:rPr>
          <w:szCs w:val="24"/>
        </w:rPr>
        <w:t xml:space="preserve"> </w:t>
      </w:r>
      <w:r w:rsidRPr="000D6B05">
        <w:rPr>
          <w:szCs w:val="24"/>
        </w:rPr>
        <w:t>открытие</w:t>
      </w:r>
      <w:r w:rsidR="00C359D5" w:rsidRPr="000D6B05">
        <w:rPr>
          <w:szCs w:val="24"/>
        </w:rPr>
        <w:t xml:space="preserve"> </w:t>
      </w:r>
      <w:r w:rsidRPr="000D6B05">
        <w:rPr>
          <w:szCs w:val="24"/>
        </w:rPr>
        <w:t>существующей</w:t>
      </w:r>
      <w:r w:rsidR="00C359D5" w:rsidRPr="000D6B05">
        <w:rPr>
          <w:szCs w:val="24"/>
        </w:rPr>
        <w:t xml:space="preserve"> </w:t>
      </w:r>
      <w:r w:rsidRPr="000D6B05">
        <w:rPr>
          <w:szCs w:val="24"/>
        </w:rPr>
        <w:t>в</w:t>
      </w:r>
      <w:r w:rsidR="00C359D5" w:rsidRPr="000D6B05">
        <w:rPr>
          <w:szCs w:val="24"/>
        </w:rPr>
        <w:t xml:space="preserve"> </w:t>
      </w:r>
      <w:r w:rsidRPr="000D6B05">
        <w:rPr>
          <w:szCs w:val="24"/>
        </w:rPr>
        <w:t>режиме</w:t>
      </w:r>
      <w:r w:rsidR="00C359D5" w:rsidRPr="000D6B05">
        <w:rPr>
          <w:szCs w:val="24"/>
        </w:rPr>
        <w:t xml:space="preserve"> </w:t>
      </w:r>
      <w:r w:rsidRPr="000D6B05">
        <w:rPr>
          <w:szCs w:val="24"/>
        </w:rPr>
        <w:t>редактирования.</w:t>
      </w:r>
      <w:r w:rsidR="00C359D5" w:rsidRPr="000D6B05">
        <w:rPr>
          <w:szCs w:val="24"/>
        </w:rPr>
        <w:t xml:space="preserve"> </w:t>
      </w:r>
    </w:p>
    <w:p w14:paraId="2C4DDEEE" w14:textId="5D692CE6" w:rsidR="00D174F9" w:rsidRPr="000D6B05" w:rsidRDefault="00D174F9" w:rsidP="00A32C42">
      <w:pPr>
        <w:pStyle w:val="44"/>
        <w:rPr>
          <w:szCs w:val="24"/>
        </w:rPr>
      </w:pPr>
      <w:bookmarkStart w:id="622" w:name="_heading=h.1jlao46" w:colFirst="0" w:colLast="0"/>
      <w:bookmarkStart w:id="623" w:name="_Toc76114217"/>
      <w:bookmarkEnd w:id="622"/>
      <w:r w:rsidRPr="000D6B05">
        <w:rPr>
          <w:szCs w:val="24"/>
        </w:rPr>
        <w:t>Модуль</w:t>
      </w:r>
      <w:r w:rsidR="00C359D5" w:rsidRPr="000D6B05">
        <w:rPr>
          <w:szCs w:val="24"/>
        </w:rPr>
        <w:t xml:space="preserve"> </w:t>
      </w:r>
      <w:r w:rsidR="00312BB4" w:rsidRPr="000D6B05">
        <w:rPr>
          <w:szCs w:val="24"/>
        </w:rPr>
        <w:t>"</w:t>
      </w:r>
      <w:r w:rsidRPr="000D6B05">
        <w:rPr>
          <w:szCs w:val="24"/>
        </w:rPr>
        <w:t>Профилактические</w:t>
      </w:r>
      <w:r w:rsidR="00C359D5" w:rsidRPr="000D6B05">
        <w:rPr>
          <w:szCs w:val="24"/>
        </w:rPr>
        <w:t xml:space="preserve"> </w:t>
      </w:r>
      <w:r w:rsidRPr="000D6B05">
        <w:rPr>
          <w:szCs w:val="24"/>
        </w:rPr>
        <w:t>осмотры</w:t>
      </w:r>
      <w:r w:rsidR="00C359D5" w:rsidRPr="000D6B05">
        <w:rPr>
          <w:szCs w:val="24"/>
        </w:rPr>
        <w:t xml:space="preserve"> </w:t>
      </w:r>
      <w:r w:rsidRPr="000D6B05">
        <w:rPr>
          <w:szCs w:val="24"/>
        </w:rPr>
        <w:t>взрослого</w:t>
      </w:r>
      <w:r w:rsidR="00C359D5" w:rsidRPr="000D6B05">
        <w:rPr>
          <w:szCs w:val="24"/>
        </w:rPr>
        <w:t xml:space="preserve"> </w:t>
      </w:r>
      <w:r w:rsidRPr="000D6B05">
        <w:rPr>
          <w:szCs w:val="24"/>
        </w:rPr>
        <w:t>населения</w:t>
      </w:r>
      <w:r w:rsidR="00312BB4" w:rsidRPr="000D6B05">
        <w:rPr>
          <w:szCs w:val="24"/>
        </w:rPr>
        <w:t>"</w:t>
      </w:r>
      <w:bookmarkEnd w:id="623"/>
      <w:r w:rsidR="00B35643">
        <w:rPr>
          <w:szCs w:val="24"/>
        </w:rPr>
        <w:t xml:space="preserve"> (ПОВН)</w:t>
      </w:r>
    </w:p>
    <w:p w14:paraId="4A187C7B"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162EAB19" w14:textId="74F933FA"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профилактического</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взрослого;</w:t>
      </w:r>
    </w:p>
    <w:p w14:paraId="176697B4" w14:textId="72BC7F8B"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Добавление</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информационного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и</w:t>
      </w:r>
      <w:r w:rsidR="00C359D5" w:rsidRPr="000D6B05">
        <w:rPr>
          <w:szCs w:val="24"/>
        </w:rPr>
        <w:t xml:space="preserve"> </w:t>
      </w:r>
      <w:r w:rsidRPr="000D6B05">
        <w:rPr>
          <w:szCs w:val="24"/>
        </w:rPr>
        <w:t>исследований,</w:t>
      </w:r>
      <w:r w:rsidR="00C359D5" w:rsidRPr="000D6B05">
        <w:rPr>
          <w:szCs w:val="24"/>
        </w:rPr>
        <w:t xml:space="preserve"> </w:t>
      </w:r>
      <w:r w:rsidRPr="000D6B05">
        <w:rPr>
          <w:szCs w:val="24"/>
        </w:rPr>
        <w:t>пройденных</w:t>
      </w:r>
      <w:r w:rsidR="00C359D5" w:rsidRPr="000D6B05">
        <w:rPr>
          <w:szCs w:val="24"/>
        </w:rPr>
        <w:t xml:space="preserve"> </w:t>
      </w:r>
      <w:r w:rsidRPr="000D6B05">
        <w:rPr>
          <w:szCs w:val="24"/>
        </w:rPr>
        <w:t>ранее;</w:t>
      </w:r>
    </w:p>
    <w:p w14:paraId="55D6A204" w14:textId="7F54172B"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анкеты</w:t>
      </w:r>
      <w:r w:rsidR="00C359D5" w:rsidRPr="000D6B05">
        <w:rPr>
          <w:szCs w:val="24"/>
        </w:rPr>
        <w:t xml:space="preserve"> </w:t>
      </w:r>
      <w:r w:rsidRPr="000D6B05">
        <w:rPr>
          <w:szCs w:val="24"/>
        </w:rPr>
        <w:t>пациента;</w:t>
      </w:r>
    </w:p>
    <w:p w14:paraId="26125430" w14:textId="7E017D5C"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антропометрических</w:t>
      </w:r>
      <w:r w:rsidR="00C359D5" w:rsidRPr="000D6B05">
        <w:rPr>
          <w:szCs w:val="24"/>
        </w:rPr>
        <w:t xml:space="preserve"> </w:t>
      </w:r>
      <w:r w:rsidRPr="000D6B05">
        <w:rPr>
          <w:szCs w:val="24"/>
        </w:rPr>
        <w:t>данных;</w:t>
      </w:r>
    </w:p>
    <w:p w14:paraId="28347C06" w14:textId="7F7A9C23"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и</w:t>
      </w:r>
      <w:r w:rsidR="00C359D5" w:rsidRPr="000D6B05">
        <w:rPr>
          <w:szCs w:val="24"/>
        </w:rPr>
        <w:t xml:space="preserve"> </w:t>
      </w:r>
      <w:r w:rsidRPr="000D6B05">
        <w:rPr>
          <w:szCs w:val="24"/>
        </w:rPr>
        <w:t>исследований</w:t>
      </w:r>
      <w:r w:rsidR="00C359D5" w:rsidRPr="000D6B05">
        <w:rPr>
          <w:szCs w:val="24"/>
        </w:rPr>
        <w:t xml:space="preserve"> </w:t>
      </w:r>
      <w:r w:rsidRPr="000D6B05">
        <w:rPr>
          <w:szCs w:val="24"/>
        </w:rPr>
        <w:t>(маршрутной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возрастной</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и</w:t>
      </w:r>
      <w:r w:rsidR="00C359D5" w:rsidRPr="000D6B05">
        <w:rPr>
          <w:szCs w:val="24"/>
        </w:rPr>
        <w:t xml:space="preserve"> </w:t>
      </w:r>
      <w:r w:rsidRPr="000D6B05">
        <w:rPr>
          <w:szCs w:val="24"/>
        </w:rPr>
        <w:t>пола</w:t>
      </w:r>
      <w:r w:rsidR="00C359D5" w:rsidRPr="000D6B05">
        <w:rPr>
          <w:szCs w:val="24"/>
        </w:rPr>
        <w:t xml:space="preserve"> </w:t>
      </w:r>
      <w:r w:rsidRPr="000D6B05">
        <w:rPr>
          <w:szCs w:val="24"/>
        </w:rPr>
        <w:t>пациента;</w:t>
      </w:r>
    </w:p>
    <w:p w14:paraId="0086A9B5" w14:textId="01B29F9A"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печати</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диспансеризации;</w:t>
      </w:r>
    </w:p>
    <w:p w14:paraId="492928B8" w14:textId="3B23F7D4"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осмотрах</w:t>
      </w:r>
      <w:r w:rsidR="00C359D5" w:rsidRPr="000D6B05">
        <w:rPr>
          <w:szCs w:val="24"/>
        </w:rPr>
        <w:t xml:space="preserve"> </w:t>
      </w:r>
      <w:r w:rsidRPr="000D6B05">
        <w:rPr>
          <w:szCs w:val="24"/>
        </w:rPr>
        <w:t>врачей-специалистов</w:t>
      </w:r>
      <w:r w:rsidR="00C359D5" w:rsidRPr="000D6B05">
        <w:rPr>
          <w:szCs w:val="24"/>
        </w:rPr>
        <w:t xml:space="preserve"> </w:t>
      </w:r>
      <w:r w:rsidRPr="000D6B05">
        <w:rPr>
          <w:szCs w:val="24"/>
        </w:rPr>
        <w:t>в</w:t>
      </w:r>
      <w:r w:rsidR="00C359D5" w:rsidRPr="000D6B05">
        <w:rPr>
          <w:szCs w:val="24"/>
        </w:rPr>
        <w:t xml:space="preserve"> </w:t>
      </w:r>
      <w:r w:rsidRPr="000D6B05">
        <w:rPr>
          <w:szCs w:val="24"/>
        </w:rPr>
        <w:t>маршрутной</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Установка</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характера</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Установка</w:t>
      </w:r>
      <w:r w:rsidR="00C359D5" w:rsidRPr="000D6B05">
        <w:rPr>
          <w:szCs w:val="24"/>
        </w:rPr>
        <w:t xml:space="preserve"> </w:t>
      </w:r>
      <w:r w:rsidRPr="000D6B05">
        <w:rPr>
          <w:szCs w:val="24"/>
        </w:rPr>
        <w:t>сопутствующих</w:t>
      </w:r>
      <w:r w:rsidR="00C359D5" w:rsidRPr="000D6B05">
        <w:rPr>
          <w:szCs w:val="24"/>
        </w:rPr>
        <w:t xml:space="preserve"> </w:t>
      </w:r>
      <w:r w:rsidRPr="000D6B05">
        <w:rPr>
          <w:szCs w:val="24"/>
        </w:rPr>
        <w:t>диагнозов;</w:t>
      </w:r>
    </w:p>
    <w:p w14:paraId="4B0BFBE0" w14:textId="2B03A0E9"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исследованиях,</w:t>
      </w:r>
      <w:r w:rsidR="00C359D5" w:rsidRPr="000D6B05">
        <w:rPr>
          <w:szCs w:val="24"/>
        </w:rPr>
        <w:t xml:space="preserve"> </w:t>
      </w:r>
      <w:r w:rsidRPr="000D6B05">
        <w:rPr>
          <w:szCs w:val="24"/>
        </w:rPr>
        <w:t>проведенных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диспансеризации;</w:t>
      </w:r>
    </w:p>
    <w:p w14:paraId="25CAAE4C" w14:textId="617DD489"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дообследование;</w:t>
      </w:r>
    </w:p>
    <w:p w14:paraId="6B8D5EFE" w14:textId="621B236E"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профилактического</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Указание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известных</w:t>
      </w:r>
      <w:r w:rsidR="00C359D5" w:rsidRPr="000D6B05">
        <w:rPr>
          <w:szCs w:val="24"/>
        </w:rPr>
        <w:t xml:space="preserve"> </w:t>
      </w:r>
      <w:r w:rsidRPr="000D6B05">
        <w:rPr>
          <w:szCs w:val="24"/>
        </w:rPr>
        <w:t>имеющихся</w:t>
      </w:r>
      <w:r w:rsidR="00C359D5" w:rsidRPr="000D6B05">
        <w:rPr>
          <w:szCs w:val="24"/>
        </w:rPr>
        <w:t xml:space="preserve"> </w:t>
      </w:r>
      <w:r w:rsidRPr="000D6B05">
        <w:rPr>
          <w:szCs w:val="24"/>
        </w:rPr>
        <w:t>заболеваний,</w:t>
      </w:r>
      <w:r w:rsidR="00C359D5" w:rsidRPr="000D6B05">
        <w:rPr>
          <w:szCs w:val="24"/>
        </w:rPr>
        <w:t xml:space="preserve"> </w:t>
      </w:r>
      <w:r w:rsidRPr="000D6B05">
        <w:rPr>
          <w:szCs w:val="24"/>
        </w:rPr>
        <w:t>указание</w:t>
      </w:r>
      <w:r w:rsidR="00C359D5" w:rsidRPr="000D6B05">
        <w:rPr>
          <w:szCs w:val="24"/>
        </w:rPr>
        <w:t xml:space="preserve"> </w:t>
      </w:r>
      <w:r w:rsidRPr="000D6B05">
        <w:rPr>
          <w:szCs w:val="24"/>
        </w:rPr>
        <w:t>наследственных</w:t>
      </w:r>
      <w:r w:rsidR="00C359D5" w:rsidRPr="000D6B05">
        <w:rPr>
          <w:szCs w:val="24"/>
        </w:rPr>
        <w:t xml:space="preserve"> </w:t>
      </w:r>
      <w:r w:rsidRPr="000D6B05">
        <w:rPr>
          <w:szCs w:val="24"/>
        </w:rPr>
        <w:t>заболеваний,</w:t>
      </w:r>
      <w:r w:rsidR="00C359D5" w:rsidRPr="000D6B05">
        <w:rPr>
          <w:szCs w:val="24"/>
        </w:rPr>
        <w:t xml:space="preserve"> </w:t>
      </w:r>
      <w:r w:rsidRPr="000D6B05">
        <w:rPr>
          <w:szCs w:val="24"/>
        </w:rPr>
        <w:t>указание</w:t>
      </w:r>
      <w:r w:rsidR="00C359D5" w:rsidRPr="000D6B05">
        <w:rPr>
          <w:szCs w:val="24"/>
        </w:rPr>
        <w:t xml:space="preserve"> </w:t>
      </w:r>
      <w:r w:rsidRPr="000D6B05">
        <w:rPr>
          <w:szCs w:val="24"/>
        </w:rPr>
        <w:t>подозрений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Определение</w:t>
      </w:r>
      <w:r w:rsidR="00C359D5" w:rsidRPr="000D6B05">
        <w:rPr>
          <w:szCs w:val="24"/>
        </w:rPr>
        <w:t xml:space="preserve"> </w:t>
      </w:r>
      <w:r w:rsidRPr="000D6B05">
        <w:rPr>
          <w:szCs w:val="24"/>
        </w:rPr>
        <w:t>показаний</w:t>
      </w:r>
      <w:r w:rsidR="00C359D5" w:rsidRPr="000D6B05">
        <w:rPr>
          <w:szCs w:val="24"/>
        </w:rPr>
        <w:t xml:space="preserve"> </w:t>
      </w:r>
      <w:r w:rsidRPr="000D6B05">
        <w:rPr>
          <w:szCs w:val="24"/>
        </w:rPr>
        <w:t>к</w:t>
      </w:r>
      <w:r w:rsidR="00C359D5" w:rsidRPr="000D6B05">
        <w:rPr>
          <w:szCs w:val="24"/>
        </w:rPr>
        <w:t xml:space="preserve"> </w:t>
      </w:r>
      <w:r w:rsidRPr="000D6B05">
        <w:rPr>
          <w:szCs w:val="24"/>
        </w:rPr>
        <w:t>углубленному</w:t>
      </w:r>
      <w:r w:rsidR="00C359D5" w:rsidRPr="000D6B05">
        <w:rPr>
          <w:szCs w:val="24"/>
        </w:rPr>
        <w:t xml:space="preserve"> </w:t>
      </w:r>
      <w:r w:rsidRPr="000D6B05">
        <w:rPr>
          <w:szCs w:val="24"/>
        </w:rPr>
        <w:t>профилактическому</w:t>
      </w:r>
      <w:r w:rsidR="00C359D5" w:rsidRPr="000D6B05">
        <w:rPr>
          <w:szCs w:val="24"/>
        </w:rPr>
        <w:t xml:space="preserve"> </w:t>
      </w:r>
      <w:r w:rsidRPr="000D6B05">
        <w:rPr>
          <w:szCs w:val="24"/>
        </w:rPr>
        <w:t>консультированию;</w:t>
      </w:r>
    </w:p>
    <w:p w14:paraId="298217C2" w14:textId="6B72F6CF" w:rsidR="00D174F9" w:rsidRPr="000D6B05" w:rsidRDefault="00D174F9" w:rsidP="00461C70">
      <w:pPr>
        <w:numPr>
          <w:ilvl w:val="0"/>
          <w:numId w:val="175"/>
        </w:numPr>
        <w:spacing w:line="360" w:lineRule="auto"/>
        <w:ind w:left="1434" w:hanging="357"/>
        <w:jc w:val="both"/>
        <w:rPr>
          <w:szCs w:val="24"/>
        </w:rPr>
      </w:pPr>
      <w:r w:rsidRPr="000D6B05">
        <w:rPr>
          <w:szCs w:val="24"/>
        </w:rPr>
        <w:t>Внесение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потенциальных</w:t>
      </w:r>
      <w:r w:rsidR="00C359D5" w:rsidRPr="000D6B05">
        <w:rPr>
          <w:szCs w:val="24"/>
        </w:rPr>
        <w:t xml:space="preserve"> </w:t>
      </w:r>
      <w:r w:rsidRPr="000D6B05">
        <w:rPr>
          <w:szCs w:val="24"/>
        </w:rPr>
        <w:t>или</w:t>
      </w:r>
      <w:r w:rsidR="00C359D5" w:rsidRPr="000D6B05">
        <w:rPr>
          <w:szCs w:val="24"/>
        </w:rPr>
        <w:t xml:space="preserve"> </w:t>
      </w:r>
      <w:r w:rsidRPr="000D6B05">
        <w:rPr>
          <w:szCs w:val="24"/>
        </w:rPr>
        <w:t>имеющихся</w:t>
      </w:r>
      <w:r w:rsidR="00C359D5" w:rsidRPr="000D6B05">
        <w:rPr>
          <w:szCs w:val="24"/>
        </w:rPr>
        <w:t xml:space="preserve"> </w:t>
      </w:r>
      <w:r w:rsidRPr="000D6B05">
        <w:rPr>
          <w:szCs w:val="24"/>
        </w:rPr>
        <w:t>биологических</w:t>
      </w:r>
      <w:r w:rsidR="00C359D5" w:rsidRPr="000D6B05">
        <w:rPr>
          <w:szCs w:val="24"/>
        </w:rPr>
        <w:t xml:space="preserve"> </w:t>
      </w:r>
      <w:r w:rsidRPr="000D6B05">
        <w:rPr>
          <w:szCs w:val="24"/>
        </w:rPr>
        <w:t>факторах</w:t>
      </w:r>
      <w:r w:rsidR="00C359D5" w:rsidRPr="000D6B05">
        <w:rPr>
          <w:szCs w:val="24"/>
        </w:rPr>
        <w:t xml:space="preserve"> </w:t>
      </w:r>
      <w:r w:rsidRPr="000D6B05">
        <w:rPr>
          <w:szCs w:val="24"/>
        </w:rPr>
        <w:t>риска;</w:t>
      </w:r>
    </w:p>
    <w:p w14:paraId="7ED62D16" w14:textId="33B221B4" w:rsidR="00D174F9" w:rsidRPr="000D6B05" w:rsidRDefault="00D174F9" w:rsidP="00461C70">
      <w:pPr>
        <w:numPr>
          <w:ilvl w:val="0"/>
          <w:numId w:val="175"/>
        </w:numPr>
        <w:spacing w:line="360" w:lineRule="auto"/>
        <w:ind w:left="1434" w:hanging="357"/>
        <w:jc w:val="both"/>
        <w:rPr>
          <w:szCs w:val="24"/>
        </w:rPr>
      </w:pPr>
      <w:r w:rsidRPr="000D6B05">
        <w:rPr>
          <w:szCs w:val="24"/>
        </w:rPr>
        <w:t>Установление</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здоровья;</w:t>
      </w:r>
    </w:p>
    <w:p w14:paraId="798CAD5C" w14:textId="30F31BA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назначений.</w:t>
      </w:r>
    </w:p>
    <w:p w14:paraId="1941B20A" w14:textId="42556399" w:rsidR="00ED103F" w:rsidRPr="000D6B05" w:rsidRDefault="00ED103F" w:rsidP="003C4A7E">
      <w:pPr>
        <w:pStyle w:val="44"/>
        <w:rPr>
          <w:szCs w:val="24"/>
        </w:rPr>
      </w:pPr>
      <w:bookmarkStart w:id="624" w:name="_Hlk112771809"/>
      <w:r w:rsidRPr="000D6B05">
        <w:rPr>
          <w:szCs w:val="24"/>
        </w:rPr>
        <w:t xml:space="preserve">Модуль </w:t>
      </w:r>
      <w:r w:rsidR="00312BB4" w:rsidRPr="000D6B05">
        <w:rPr>
          <w:szCs w:val="24"/>
        </w:rPr>
        <w:t>"</w:t>
      </w:r>
      <w:r w:rsidRPr="000D6B05">
        <w:rPr>
          <w:szCs w:val="24"/>
        </w:rPr>
        <w:t>Диспансеризация военнослужащих</w:t>
      </w:r>
      <w:r w:rsidR="00312BB4" w:rsidRPr="000D6B05">
        <w:rPr>
          <w:szCs w:val="24"/>
        </w:rPr>
        <w:t>"</w:t>
      </w:r>
      <w:r w:rsidR="00B35643">
        <w:rPr>
          <w:szCs w:val="24"/>
        </w:rPr>
        <w:t xml:space="preserve"> (ДВ)</w:t>
      </w:r>
    </w:p>
    <w:bookmarkEnd w:id="624"/>
    <w:p w14:paraId="0857EB80" w14:textId="7A24E861" w:rsidR="00ED103F" w:rsidRPr="000D6B05" w:rsidRDefault="00ED103F" w:rsidP="00ED103F">
      <w:pPr>
        <w:spacing w:line="360" w:lineRule="auto"/>
        <w:ind w:firstLine="851"/>
        <w:jc w:val="both"/>
        <w:rPr>
          <w:szCs w:val="24"/>
        </w:rPr>
      </w:pPr>
      <w:r w:rsidRPr="000D6B05">
        <w:rPr>
          <w:szCs w:val="24"/>
        </w:rPr>
        <w:t xml:space="preserve">Модуль </w:t>
      </w:r>
      <w:r w:rsidR="00312BB4" w:rsidRPr="000D6B05">
        <w:rPr>
          <w:szCs w:val="24"/>
        </w:rPr>
        <w:t>"</w:t>
      </w:r>
      <w:r w:rsidRPr="000D6B05">
        <w:rPr>
          <w:szCs w:val="24"/>
        </w:rPr>
        <w:t>Диспансеризация военнослужащих</w:t>
      </w:r>
      <w:r w:rsidR="00312BB4" w:rsidRPr="000D6B05">
        <w:rPr>
          <w:szCs w:val="24"/>
        </w:rPr>
        <w:t>"</w:t>
      </w:r>
      <w:r w:rsidRPr="000D6B05">
        <w:rPr>
          <w:szCs w:val="24"/>
        </w:rPr>
        <w:t xml:space="preserve"> должен соответствовать следующим требованиям к функциональным характеристикам:</w:t>
      </w:r>
    </w:p>
    <w:p w14:paraId="2FF23404"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добавления карт диспансеризации;</w:t>
      </w:r>
    </w:p>
    <w:p w14:paraId="79C23EDD" w14:textId="77777777" w:rsidR="00ED103F" w:rsidRPr="000D6B05" w:rsidRDefault="00ED103F" w:rsidP="00461C70">
      <w:pPr>
        <w:numPr>
          <w:ilvl w:val="0"/>
          <w:numId w:val="175"/>
        </w:numPr>
        <w:spacing w:line="360" w:lineRule="auto"/>
        <w:ind w:left="1434" w:hanging="357"/>
        <w:jc w:val="both"/>
        <w:rPr>
          <w:szCs w:val="24"/>
        </w:rPr>
      </w:pPr>
      <w:r w:rsidRPr="000D6B05">
        <w:rPr>
          <w:szCs w:val="24"/>
        </w:rPr>
        <w:t>Редактирование и удаление карты диспансеризации;</w:t>
      </w:r>
    </w:p>
    <w:p w14:paraId="2BF29414"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Добавление добровольного информационного согласия пациента. Возможность учета данных осмотров и исследований, пройденных ранее;</w:t>
      </w:r>
    </w:p>
    <w:p w14:paraId="14279D68" w14:textId="77777777" w:rsidR="00ED103F" w:rsidRPr="000D6B05" w:rsidRDefault="00ED103F" w:rsidP="00461C70">
      <w:pPr>
        <w:numPr>
          <w:ilvl w:val="0"/>
          <w:numId w:val="175"/>
        </w:numPr>
        <w:spacing w:line="360" w:lineRule="auto"/>
        <w:ind w:left="1434" w:hanging="357"/>
        <w:jc w:val="both"/>
        <w:rPr>
          <w:szCs w:val="24"/>
        </w:rPr>
      </w:pPr>
      <w:r w:rsidRPr="000D6B05">
        <w:rPr>
          <w:szCs w:val="24"/>
        </w:rPr>
        <w:t>Формирование маршрутной карты пациента с учетом возрастной группы и пола пациента;</w:t>
      </w:r>
    </w:p>
    <w:p w14:paraId="4ECE65F6"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проведения анкетирования пациента перед началом диспансеризации;</w:t>
      </w:r>
    </w:p>
    <w:p w14:paraId="5F2A7DA2"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добавления антропометрических данных;</w:t>
      </w:r>
    </w:p>
    <w:p w14:paraId="7C22A5EF" w14:textId="77777777" w:rsidR="00ED103F" w:rsidRPr="000D6B05" w:rsidRDefault="00ED103F" w:rsidP="00461C70">
      <w:pPr>
        <w:numPr>
          <w:ilvl w:val="0"/>
          <w:numId w:val="175"/>
        </w:numPr>
        <w:spacing w:line="360" w:lineRule="auto"/>
        <w:ind w:left="1434" w:hanging="357"/>
        <w:jc w:val="both"/>
        <w:rPr>
          <w:szCs w:val="24"/>
        </w:rPr>
      </w:pPr>
      <w:r w:rsidRPr="000D6B05">
        <w:rPr>
          <w:szCs w:val="24"/>
        </w:rPr>
        <w:lastRenderedPageBreak/>
        <w:t>Возможность добавления данных об осмотрах врачей-специалистов в маршрутной карте. Установка диагноза, характера заболевания. Установка сопутствующих диагнозов;</w:t>
      </w:r>
    </w:p>
    <w:p w14:paraId="5844CC37"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добавления данных об исследованиях, проведенных в рамках диспансеризации;</w:t>
      </w:r>
    </w:p>
    <w:p w14:paraId="625B46B3"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создания направлений на дообследование;</w:t>
      </w:r>
    </w:p>
    <w:p w14:paraId="62B4305E"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внесения данных о результатах проведения диспансеризации;</w:t>
      </w:r>
    </w:p>
    <w:p w14:paraId="35B08334"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внесения данных о ранее известных имеющихся заболеваниях;</w:t>
      </w:r>
    </w:p>
    <w:p w14:paraId="4FA641CC"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внесения данных о наследственных заболеваниях;</w:t>
      </w:r>
    </w:p>
    <w:p w14:paraId="38371C21"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внесения данных о подозрении на заболевания;</w:t>
      </w:r>
    </w:p>
    <w:p w14:paraId="353F02D8"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внесения информации о факторах риска, влияющих на проведение углубленного профилактического консультирования;</w:t>
      </w:r>
    </w:p>
    <w:p w14:paraId="4D5CDEAD"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внесения назначения консультаций врачей-специалистов;</w:t>
      </w:r>
    </w:p>
    <w:p w14:paraId="7ED77440"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указания поведенческих факторов риска;</w:t>
      </w:r>
    </w:p>
    <w:p w14:paraId="2A93C08D"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добавления информации о заболеваниях, выявленных впервые в рамках диспансеризации;</w:t>
      </w:r>
    </w:p>
    <w:p w14:paraId="014E9A19"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Введение параметров потенциальных или имеющихся биологических факторов риска;</w:t>
      </w:r>
    </w:p>
    <w:p w14:paraId="3F7A5F63"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Автоматический расчет суммарного сердечно-сосудистого риска;</w:t>
      </w:r>
    </w:p>
    <w:p w14:paraId="54AA3C8B" w14:textId="77777777" w:rsidR="00ED103F" w:rsidRPr="000D6B05" w:rsidRDefault="00ED103F" w:rsidP="00461C70">
      <w:pPr>
        <w:numPr>
          <w:ilvl w:val="0"/>
          <w:numId w:val="175"/>
        </w:numPr>
        <w:spacing w:line="360" w:lineRule="auto"/>
        <w:ind w:left="1434" w:hanging="357"/>
        <w:jc w:val="both"/>
        <w:rPr>
          <w:szCs w:val="24"/>
        </w:rPr>
      </w:pPr>
      <w:r w:rsidRPr="000D6B05">
        <w:rPr>
          <w:szCs w:val="24"/>
        </w:rPr>
        <w:t>Установка группы здоровья;</w:t>
      </w:r>
    </w:p>
    <w:p w14:paraId="21E19529"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добавления информации о выписанном направлении;</w:t>
      </w:r>
    </w:p>
    <w:p w14:paraId="6624189D" w14:textId="77777777" w:rsidR="00ED103F" w:rsidRPr="000D6B05" w:rsidRDefault="00ED103F" w:rsidP="00461C70">
      <w:pPr>
        <w:numPr>
          <w:ilvl w:val="0"/>
          <w:numId w:val="175"/>
        </w:numPr>
        <w:spacing w:line="360" w:lineRule="auto"/>
        <w:ind w:left="1434" w:hanging="357"/>
        <w:jc w:val="both"/>
        <w:rPr>
          <w:szCs w:val="24"/>
        </w:rPr>
      </w:pPr>
      <w:r w:rsidRPr="000D6B05">
        <w:rPr>
          <w:szCs w:val="24"/>
        </w:rPr>
        <w:t>Формирование отчетных форм по итогам проведения диспансеризации.</w:t>
      </w:r>
    </w:p>
    <w:p w14:paraId="11D12D42" w14:textId="77777777" w:rsidR="00ED103F" w:rsidRPr="000D6B05" w:rsidRDefault="00ED103F" w:rsidP="00ED103F">
      <w:pPr>
        <w:spacing w:line="360" w:lineRule="auto"/>
        <w:ind w:left="1434"/>
        <w:jc w:val="both"/>
        <w:rPr>
          <w:szCs w:val="24"/>
        </w:rPr>
      </w:pPr>
    </w:p>
    <w:p w14:paraId="20C1F7DF" w14:textId="71F1037A" w:rsidR="00ED103F" w:rsidRPr="000D6B05" w:rsidRDefault="00ED103F" w:rsidP="003C4A7E">
      <w:pPr>
        <w:pStyle w:val="44"/>
        <w:rPr>
          <w:szCs w:val="24"/>
        </w:rPr>
      </w:pPr>
      <w:bookmarkStart w:id="625" w:name="_Hlk112771822"/>
      <w:r w:rsidRPr="000D6B05">
        <w:rPr>
          <w:szCs w:val="24"/>
        </w:rPr>
        <w:t xml:space="preserve">Модуль </w:t>
      </w:r>
      <w:r w:rsidR="00312BB4" w:rsidRPr="000D6B05">
        <w:rPr>
          <w:szCs w:val="24"/>
        </w:rPr>
        <w:t>"</w:t>
      </w:r>
      <w:r w:rsidRPr="000D6B05">
        <w:rPr>
          <w:szCs w:val="24"/>
        </w:rPr>
        <w:t>Медицинские осмотры военнослужащих</w:t>
      </w:r>
      <w:r w:rsidR="00312BB4" w:rsidRPr="000D6B05">
        <w:rPr>
          <w:szCs w:val="24"/>
        </w:rPr>
        <w:t>"</w:t>
      </w:r>
      <w:r w:rsidR="00B35643">
        <w:rPr>
          <w:szCs w:val="24"/>
        </w:rPr>
        <w:t xml:space="preserve"> (МОВ)</w:t>
      </w:r>
    </w:p>
    <w:bookmarkEnd w:id="625"/>
    <w:p w14:paraId="4C4EF702" w14:textId="35878025" w:rsidR="00ED103F" w:rsidRPr="000D6B05" w:rsidRDefault="00ED103F" w:rsidP="00ED103F">
      <w:pPr>
        <w:spacing w:line="360" w:lineRule="auto"/>
        <w:ind w:firstLine="851"/>
        <w:jc w:val="both"/>
        <w:rPr>
          <w:szCs w:val="24"/>
        </w:rPr>
      </w:pPr>
      <w:r w:rsidRPr="000D6B05">
        <w:rPr>
          <w:szCs w:val="24"/>
        </w:rPr>
        <w:t xml:space="preserve">Модуль </w:t>
      </w:r>
      <w:r w:rsidR="00312BB4" w:rsidRPr="000D6B05">
        <w:rPr>
          <w:szCs w:val="24"/>
        </w:rPr>
        <w:t>"</w:t>
      </w:r>
      <w:r w:rsidRPr="000D6B05">
        <w:rPr>
          <w:szCs w:val="24"/>
        </w:rPr>
        <w:t>Медицинские осмотры военнослужащих</w:t>
      </w:r>
      <w:r w:rsidR="00312BB4" w:rsidRPr="000D6B05">
        <w:rPr>
          <w:szCs w:val="24"/>
        </w:rPr>
        <w:t>"</w:t>
      </w:r>
      <w:r w:rsidRPr="000D6B05">
        <w:rPr>
          <w:szCs w:val="24"/>
        </w:rPr>
        <w:t xml:space="preserve"> должен соответствовать следующим требованиям к функциональным характеристикам:</w:t>
      </w:r>
    </w:p>
    <w:p w14:paraId="0C66EF22"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добавления карты медицинского осмотра;</w:t>
      </w:r>
    </w:p>
    <w:p w14:paraId="63F091F0"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редактирования, удаления карты медицинского осмотра;</w:t>
      </w:r>
    </w:p>
    <w:p w14:paraId="1F1B92EF"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Добавление добровольного информационного согласия с учетом осмотров и исследований, пройденных ранее;</w:t>
      </w:r>
    </w:p>
    <w:p w14:paraId="7FE0A021"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заполнения анкеты пациента;</w:t>
      </w:r>
    </w:p>
    <w:p w14:paraId="676C12DD"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указания антропометрических данных;</w:t>
      </w:r>
    </w:p>
    <w:p w14:paraId="381C924F" w14:textId="77777777" w:rsidR="00ED103F" w:rsidRPr="000D6B05" w:rsidRDefault="00ED103F" w:rsidP="00461C70">
      <w:pPr>
        <w:numPr>
          <w:ilvl w:val="0"/>
          <w:numId w:val="175"/>
        </w:numPr>
        <w:spacing w:line="360" w:lineRule="auto"/>
        <w:ind w:left="1434" w:hanging="357"/>
        <w:jc w:val="both"/>
        <w:rPr>
          <w:szCs w:val="24"/>
        </w:rPr>
      </w:pPr>
      <w:r w:rsidRPr="000D6B05">
        <w:rPr>
          <w:szCs w:val="24"/>
        </w:rPr>
        <w:t>Формирование списка осмотров и исследований (маршрутной карты пациента) с учетом возрастной группы и пола пациента;</w:t>
      </w:r>
    </w:p>
    <w:p w14:paraId="3B25BB5D" w14:textId="77777777" w:rsidR="00ED103F" w:rsidRPr="000D6B05" w:rsidRDefault="00ED103F" w:rsidP="00461C70">
      <w:pPr>
        <w:numPr>
          <w:ilvl w:val="0"/>
          <w:numId w:val="175"/>
        </w:numPr>
        <w:spacing w:line="360" w:lineRule="auto"/>
        <w:ind w:left="1434" w:hanging="357"/>
        <w:jc w:val="both"/>
        <w:rPr>
          <w:szCs w:val="24"/>
        </w:rPr>
      </w:pPr>
      <w:r w:rsidRPr="000D6B05">
        <w:rPr>
          <w:szCs w:val="24"/>
        </w:rPr>
        <w:lastRenderedPageBreak/>
        <w:t>Возможность печати карты медосмотра;</w:t>
      </w:r>
    </w:p>
    <w:p w14:paraId="3191B062"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добавления данных об осмотрах врачей-специалистов в маршрутной карте. Установка диагноза, характера заболевания. Установка сопутствующих диагнозов;</w:t>
      </w:r>
    </w:p>
    <w:p w14:paraId="3D287206"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добавления данных об исследованиях, проведенных в рамках диспансеризации;</w:t>
      </w:r>
    </w:p>
    <w:p w14:paraId="53AB2286"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Возможность создания направлений на дообследование;</w:t>
      </w:r>
    </w:p>
    <w:p w14:paraId="6758606B"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Добавление результатов медицинского осмотра. Указание ранее известных имеющихся заболеваний, указание наследственных заболеваний, указание подозрений на заболевания. Определение показаний к углубленному профилактическому консультированию;</w:t>
      </w:r>
    </w:p>
    <w:p w14:paraId="4477DEBC" w14:textId="77777777" w:rsidR="00ED103F" w:rsidRPr="000D6B05" w:rsidRDefault="00ED103F" w:rsidP="00461C70">
      <w:pPr>
        <w:numPr>
          <w:ilvl w:val="0"/>
          <w:numId w:val="175"/>
        </w:numPr>
        <w:spacing w:line="360" w:lineRule="auto"/>
        <w:ind w:left="1434" w:hanging="357"/>
        <w:jc w:val="both"/>
        <w:rPr>
          <w:szCs w:val="24"/>
        </w:rPr>
      </w:pPr>
      <w:r w:rsidRPr="000D6B05">
        <w:rPr>
          <w:szCs w:val="24"/>
        </w:rPr>
        <w:t>Внесение данных о потенциальных или имеющихся биологических факторах риска;</w:t>
      </w:r>
    </w:p>
    <w:p w14:paraId="45A8A16C" w14:textId="77777777" w:rsidR="00ED103F" w:rsidRPr="000D6B05" w:rsidRDefault="00ED103F" w:rsidP="00461C70">
      <w:pPr>
        <w:numPr>
          <w:ilvl w:val="0"/>
          <w:numId w:val="175"/>
        </w:numPr>
        <w:spacing w:line="360" w:lineRule="auto"/>
        <w:ind w:left="1434" w:hanging="357"/>
        <w:jc w:val="both"/>
        <w:rPr>
          <w:szCs w:val="24"/>
        </w:rPr>
      </w:pPr>
      <w:r w:rsidRPr="000D6B05">
        <w:rPr>
          <w:szCs w:val="24"/>
        </w:rPr>
        <w:t>Установление группы здоровья;</w:t>
      </w:r>
    </w:p>
    <w:p w14:paraId="71457EE1" w14:textId="260B38A1" w:rsidR="00ED103F" w:rsidRDefault="00ED103F" w:rsidP="00461C70">
      <w:pPr>
        <w:numPr>
          <w:ilvl w:val="0"/>
          <w:numId w:val="175"/>
        </w:numPr>
        <w:spacing w:line="360" w:lineRule="auto"/>
        <w:ind w:left="1434" w:hanging="357"/>
        <w:jc w:val="both"/>
        <w:rPr>
          <w:szCs w:val="24"/>
        </w:rPr>
      </w:pPr>
      <w:r w:rsidRPr="000D6B05">
        <w:rPr>
          <w:szCs w:val="24"/>
        </w:rPr>
        <w:t>Возможность добавления назначений.</w:t>
      </w:r>
    </w:p>
    <w:p w14:paraId="4F182605" w14:textId="0E397C5C" w:rsidR="003C4A7E" w:rsidRPr="007C6703" w:rsidRDefault="003C4A7E" w:rsidP="00587FF4">
      <w:pPr>
        <w:pStyle w:val="44"/>
        <w:rPr>
          <w:szCs w:val="24"/>
        </w:rPr>
      </w:pPr>
      <w:bookmarkStart w:id="626" w:name="_Toc76114218"/>
      <w:r w:rsidRPr="007C6703">
        <w:rPr>
          <w:szCs w:val="24"/>
        </w:rPr>
        <w:t xml:space="preserve">Модуль </w:t>
      </w:r>
      <w:r w:rsidR="003E046B">
        <w:rPr>
          <w:szCs w:val="24"/>
        </w:rPr>
        <w:t>"</w:t>
      </w:r>
      <w:r w:rsidRPr="007C6703">
        <w:rPr>
          <w:szCs w:val="24"/>
        </w:rPr>
        <w:t>Планы диспансеризации и профилактических осмотров</w:t>
      </w:r>
      <w:r w:rsidR="003E046B">
        <w:rPr>
          <w:szCs w:val="24"/>
        </w:rPr>
        <w:t>"</w:t>
      </w:r>
      <w:bookmarkEnd w:id="626"/>
    </w:p>
    <w:p w14:paraId="6C7770F2" w14:textId="13045589" w:rsidR="003C4A7E" w:rsidRPr="007C6703" w:rsidRDefault="003C4A7E" w:rsidP="003C4A7E">
      <w:pPr>
        <w:spacing w:line="360" w:lineRule="auto"/>
        <w:ind w:firstLine="851"/>
        <w:jc w:val="both"/>
        <w:rPr>
          <w:szCs w:val="24"/>
        </w:rPr>
      </w:pPr>
      <w:r w:rsidRPr="007C6703">
        <w:rPr>
          <w:szCs w:val="24"/>
        </w:rPr>
        <w:t xml:space="preserve">Модуль </w:t>
      </w:r>
      <w:r w:rsidR="003E046B">
        <w:rPr>
          <w:szCs w:val="24"/>
        </w:rPr>
        <w:t>"</w:t>
      </w:r>
      <w:r w:rsidRPr="007C6703">
        <w:rPr>
          <w:szCs w:val="24"/>
        </w:rPr>
        <w:t>Планы диспансеризации и профилактических осмотров</w:t>
      </w:r>
      <w:r w:rsidR="003E046B">
        <w:rPr>
          <w:szCs w:val="24"/>
        </w:rPr>
        <w:t>"</w:t>
      </w:r>
      <w:r w:rsidRPr="007C6703">
        <w:rPr>
          <w:szCs w:val="24"/>
        </w:rPr>
        <w:t xml:space="preserve"> должен соответствовать следующим требованиям к функциональным характеристикам:</w:t>
      </w:r>
    </w:p>
    <w:p w14:paraId="3D34D9AB" w14:textId="77777777" w:rsidR="003C4A7E" w:rsidRPr="007C6703" w:rsidRDefault="003C4A7E" w:rsidP="003C4A7E">
      <w:pPr>
        <w:numPr>
          <w:ilvl w:val="0"/>
          <w:numId w:val="175"/>
        </w:numPr>
        <w:spacing w:line="360" w:lineRule="auto"/>
        <w:ind w:left="1434" w:hanging="357"/>
        <w:jc w:val="both"/>
        <w:rPr>
          <w:szCs w:val="24"/>
        </w:rPr>
      </w:pPr>
      <w:r w:rsidRPr="007C6703">
        <w:rPr>
          <w:szCs w:val="24"/>
        </w:rPr>
        <w:t>Возможность формирования в Системе плана прохождения застрахованными лицами профилактических мероприятий;</w:t>
      </w:r>
    </w:p>
    <w:p w14:paraId="2F8F4260" w14:textId="77777777" w:rsidR="003C4A7E" w:rsidRPr="007C6703" w:rsidRDefault="003C4A7E" w:rsidP="003C4A7E">
      <w:pPr>
        <w:numPr>
          <w:ilvl w:val="0"/>
          <w:numId w:val="175"/>
        </w:numPr>
        <w:spacing w:line="360" w:lineRule="auto"/>
        <w:ind w:left="1434" w:hanging="357"/>
        <w:jc w:val="both"/>
        <w:rPr>
          <w:szCs w:val="24"/>
        </w:rPr>
      </w:pPr>
      <w:r w:rsidRPr="007C6703">
        <w:rPr>
          <w:szCs w:val="24"/>
        </w:rPr>
        <w:t>Учет типа и периода профилактического мероприятия при планировании;</w:t>
      </w:r>
    </w:p>
    <w:p w14:paraId="25F21AC5" w14:textId="77777777" w:rsidR="003C4A7E" w:rsidRPr="007C6703" w:rsidRDefault="003C4A7E" w:rsidP="003C4A7E">
      <w:pPr>
        <w:numPr>
          <w:ilvl w:val="0"/>
          <w:numId w:val="175"/>
        </w:numPr>
        <w:spacing w:line="360" w:lineRule="auto"/>
        <w:ind w:left="1434" w:hanging="357"/>
        <w:jc w:val="both"/>
        <w:rPr>
          <w:szCs w:val="24"/>
        </w:rPr>
      </w:pPr>
      <w:r w:rsidRPr="007C6703">
        <w:rPr>
          <w:szCs w:val="24"/>
        </w:rPr>
        <w:t>Формирование списка пациентов, подлежащих диспансеризации и профилактическим осмотрам;</w:t>
      </w:r>
    </w:p>
    <w:p w14:paraId="53F9AC64" w14:textId="77777777" w:rsidR="003C4A7E" w:rsidRPr="007C6703" w:rsidRDefault="003C4A7E" w:rsidP="003C4A7E">
      <w:pPr>
        <w:numPr>
          <w:ilvl w:val="0"/>
          <w:numId w:val="175"/>
        </w:numPr>
        <w:spacing w:line="360" w:lineRule="auto"/>
        <w:ind w:left="1434" w:hanging="357"/>
        <w:jc w:val="both"/>
        <w:rPr>
          <w:szCs w:val="24"/>
        </w:rPr>
      </w:pPr>
      <w:r w:rsidRPr="007C6703">
        <w:rPr>
          <w:szCs w:val="24"/>
        </w:rPr>
        <w:t>Исключение пациентов из плана;</w:t>
      </w:r>
    </w:p>
    <w:p w14:paraId="2C575457" w14:textId="77777777" w:rsidR="003C4A7E" w:rsidRPr="007C6703" w:rsidRDefault="003C4A7E" w:rsidP="003C4A7E">
      <w:pPr>
        <w:numPr>
          <w:ilvl w:val="0"/>
          <w:numId w:val="175"/>
        </w:numPr>
        <w:spacing w:line="360" w:lineRule="auto"/>
        <w:ind w:left="1434" w:hanging="357"/>
        <w:jc w:val="both"/>
        <w:rPr>
          <w:szCs w:val="24"/>
        </w:rPr>
      </w:pPr>
      <w:r w:rsidRPr="007C6703">
        <w:rPr>
          <w:szCs w:val="24"/>
        </w:rPr>
        <w:t>Перенос пациента в другой период плана;</w:t>
      </w:r>
    </w:p>
    <w:p w14:paraId="2D4B698B" w14:textId="77777777" w:rsidR="003C4A7E" w:rsidRPr="007C6703" w:rsidRDefault="003C4A7E" w:rsidP="003C4A7E">
      <w:pPr>
        <w:numPr>
          <w:ilvl w:val="0"/>
          <w:numId w:val="175"/>
        </w:numPr>
        <w:spacing w:line="360" w:lineRule="auto"/>
        <w:ind w:left="1434" w:hanging="357"/>
        <w:jc w:val="both"/>
        <w:rPr>
          <w:szCs w:val="24"/>
        </w:rPr>
      </w:pPr>
      <w:r w:rsidRPr="007C6703">
        <w:rPr>
          <w:szCs w:val="24"/>
        </w:rPr>
        <w:t>Повторное включение в план;</w:t>
      </w:r>
    </w:p>
    <w:p w14:paraId="7FD0C6AC" w14:textId="2E59A8D7" w:rsidR="003C4A7E" w:rsidRDefault="003C4A7E" w:rsidP="003C4A7E">
      <w:pPr>
        <w:numPr>
          <w:ilvl w:val="0"/>
          <w:numId w:val="175"/>
        </w:numPr>
        <w:spacing w:line="360" w:lineRule="auto"/>
        <w:ind w:left="1434" w:hanging="357"/>
        <w:jc w:val="both"/>
        <w:rPr>
          <w:szCs w:val="24"/>
        </w:rPr>
      </w:pPr>
      <w:r w:rsidRPr="007C6703">
        <w:rPr>
          <w:szCs w:val="24"/>
        </w:rPr>
        <w:t>Возможность добавления плана профилактического мероприятия.</w:t>
      </w:r>
    </w:p>
    <w:p w14:paraId="1424FCE6" w14:textId="01CFF97E" w:rsidR="00FB29C9" w:rsidRPr="007C6703" w:rsidRDefault="00FB29C9" w:rsidP="00FB29C9">
      <w:pPr>
        <w:pStyle w:val="44"/>
        <w:spacing w:before="0" w:after="0"/>
        <w:jc w:val="left"/>
        <w:rPr>
          <w:szCs w:val="24"/>
        </w:rPr>
      </w:pPr>
      <w:bookmarkStart w:id="627" w:name="_Toc76114219"/>
      <w:r w:rsidRPr="007C6703">
        <w:rPr>
          <w:szCs w:val="24"/>
        </w:rPr>
        <w:t xml:space="preserve">Модуль </w:t>
      </w:r>
      <w:r>
        <w:rPr>
          <w:szCs w:val="24"/>
        </w:rPr>
        <w:t>"</w:t>
      </w:r>
      <w:r w:rsidRPr="007C6703">
        <w:rPr>
          <w:szCs w:val="24"/>
        </w:rPr>
        <w:t>Экспорт карт по диспансеризации несовершеннолетних</w:t>
      </w:r>
      <w:bookmarkEnd w:id="627"/>
      <w:r>
        <w:rPr>
          <w:szCs w:val="24"/>
        </w:rPr>
        <w:t>"</w:t>
      </w:r>
    </w:p>
    <w:p w14:paraId="6A06AE69" w14:textId="7902104E" w:rsidR="00FB29C9" w:rsidRPr="007C6703" w:rsidRDefault="00FB29C9" w:rsidP="00FB29C9">
      <w:pPr>
        <w:spacing w:line="360" w:lineRule="auto"/>
        <w:ind w:firstLine="851"/>
        <w:jc w:val="both"/>
        <w:rPr>
          <w:szCs w:val="24"/>
        </w:rPr>
      </w:pPr>
      <w:r>
        <w:rPr>
          <w:szCs w:val="24"/>
        </w:rPr>
        <w:t>Модуль</w:t>
      </w:r>
      <w:r w:rsidRPr="007C6703">
        <w:rPr>
          <w:szCs w:val="24"/>
        </w:rPr>
        <w:t xml:space="preserve"> </w:t>
      </w:r>
      <w:r>
        <w:rPr>
          <w:szCs w:val="24"/>
        </w:rPr>
        <w:t>«</w:t>
      </w:r>
      <w:r w:rsidRPr="007C6703">
        <w:rPr>
          <w:szCs w:val="24"/>
        </w:rPr>
        <w:t>Экспорт карт диспансеризации несовершеннолетних</w:t>
      </w:r>
      <w:r>
        <w:rPr>
          <w:szCs w:val="24"/>
        </w:rPr>
        <w:t>»</w:t>
      </w:r>
      <w:r w:rsidRPr="007C6703">
        <w:rPr>
          <w:szCs w:val="24"/>
        </w:rPr>
        <w:t xml:space="preserve"> долж</w:t>
      </w:r>
      <w:r>
        <w:rPr>
          <w:szCs w:val="24"/>
        </w:rPr>
        <w:t>ен</w:t>
      </w:r>
      <w:r w:rsidRPr="007C6703">
        <w:rPr>
          <w:szCs w:val="24"/>
        </w:rPr>
        <w:t xml:space="preserve"> соответствовать следующим требованиям:</w:t>
      </w:r>
    </w:p>
    <w:p w14:paraId="1D5DEE74" w14:textId="77777777" w:rsidR="00FB29C9" w:rsidRPr="007C6703" w:rsidRDefault="00FB29C9" w:rsidP="00FB29C9">
      <w:pPr>
        <w:numPr>
          <w:ilvl w:val="0"/>
          <w:numId w:val="175"/>
        </w:numPr>
        <w:spacing w:line="360" w:lineRule="auto"/>
        <w:ind w:left="1434" w:hanging="357"/>
        <w:jc w:val="both"/>
        <w:rPr>
          <w:szCs w:val="24"/>
        </w:rPr>
      </w:pPr>
      <w:r w:rsidRPr="007C6703">
        <w:rPr>
          <w:szCs w:val="24"/>
        </w:rPr>
        <w:t>Возможность формирования файла экспорта карт диспансеризации;</w:t>
      </w:r>
    </w:p>
    <w:p w14:paraId="379198BB" w14:textId="77777777" w:rsidR="00FB29C9" w:rsidRPr="007C6703" w:rsidRDefault="00FB29C9" w:rsidP="00FB29C9">
      <w:pPr>
        <w:numPr>
          <w:ilvl w:val="0"/>
          <w:numId w:val="175"/>
        </w:numPr>
        <w:spacing w:line="360" w:lineRule="auto"/>
        <w:ind w:left="1434" w:hanging="357"/>
        <w:jc w:val="both"/>
        <w:rPr>
          <w:szCs w:val="24"/>
        </w:rPr>
      </w:pPr>
      <w:r w:rsidRPr="007C6703">
        <w:rPr>
          <w:szCs w:val="24"/>
        </w:rPr>
        <w:t>Файл экспорта должен формироваться по типу обследования с учетом даты окончания случая;</w:t>
      </w:r>
    </w:p>
    <w:p w14:paraId="679D0770" w14:textId="77777777" w:rsidR="00FB29C9" w:rsidRPr="007C6703" w:rsidRDefault="00FB29C9" w:rsidP="00FB29C9">
      <w:pPr>
        <w:numPr>
          <w:ilvl w:val="0"/>
          <w:numId w:val="175"/>
        </w:numPr>
        <w:spacing w:line="360" w:lineRule="auto"/>
        <w:ind w:left="1434" w:hanging="357"/>
        <w:jc w:val="both"/>
        <w:rPr>
          <w:szCs w:val="24"/>
        </w:rPr>
      </w:pPr>
      <w:r w:rsidRPr="007C6703">
        <w:rPr>
          <w:szCs w:val="24"/>
        </w:rPr>
        <w:lastRenderedPageBreak/>
        <w:t>Должна быть реализована структура файла-выгрузки, соответствующая передаваемым данным. Состав передаваемых данных уточняется Исполнителем на этапе внедрения Системы;</w:t>
      </w:r>
    </w:p>
    <w:p w14:paraId="0E3334CC" w14:textId="77777777" w:rsidR="00FB29C9" w:rsidRPr="007C6703" w:rsidRDefault="00FB29C9" w:rsidP="00FB29C9">
      <w:pPr>
        <w:numPr>
          <w:ilvl w:val="0"/>
          <w:numId w:val="175"/>
        </w:numPr>
        <w:spacing w:line="360" w:lineRule="auto"/>
        <w:ind w:left="1434" w:hanging="357"/>
        <w:jc w:val="both"/>
        <w:rPr>
          <w:szCs w:val="24"/>
        </w:rPr>
      </w:pPr>
      <w:r w:rsidRPr="007C6703">
        <w:rPr>
          <w:szCs w:val="24"/>
        </w:rPr>
        <w:t>Должна быть реализована возможность экспорта файла ошибок.</w:t>
      </w:r>
    </w:p>
    <w:p w14:paraId="40AEFCCC" w14:textId="77777777" w:rsidR="00FB29C9" w:rsidRPr="003C4A7E" w:rsidRDefault="00FB29C9" w:rsidP="00FB29C9">
      <w:pPr>
        <w:spacing w:line="360" w:lineRule="auto"/>
        <w:ind w:left="1077"/>
        <w:jc w:val="both"/>
        <w:rPr>
          <w:szCs w:val="24"/>
        </w:rPr>
      </w:pPr>
    </w:p>
    <w:p w14:paraId="2CA8F05D" w14:textId="3CF28977" w:rsidR="00D174F9" w:rsidRPr="000D6B05" w:rsidRDefault="00D174F9" w:rsidP="00144D05">
      <w:pPr>
        <w:pStyle w:val="36"/>
        <w:rPr>
          <w:rFonts w:ascii="Times New Roman" w:hAnsi="Times New Roman"/>
          <w:sz w:val="24"/>
          <w:szCs w:val="24"/>
        </w:rPr>
      </w:pPr>
      <w:bookmarkStart w:id="628" w:name="_heading=h.43ky6rz" w:colFirst="0" w:colLast="0"/>
      <w:bookmarkStart w:id="629" w:name="_heading=h.2iq8gzs" w:colFirst="0" w:colLast="0"/>
      <w:bookmarkStart w:id="630" w:name="_Toc75778685"/>
      <w:bookmarkStart w:id="631" w:name="_Toc76114220"/>
      <w:bookmarkStart w:id="632" w:name="_Toc118114535"/>
      <w:bookmarkEnd w:id="628"/>
      <w:bookmarkEnd w:id="629"/>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Стоматология</w:t>
      </w:r>
      <w:r w:rsidR="00312BB4" w:rsidRPr="000D6B05">
        <w:rPr>
          <w:rFonts w:ascii="Times New Roman" w:hAnsi="Times New Roman"/>
          <w:sz w:val="24"/>
          <w:szCs w:val="24"/>
        </w:rPr>
        <w:t>"</w:t>
      </w:r>
      <w:bookmarkEnd w:id="630"/>
      <w:bookmarkEnd w:id="631"/>
      <w:bookmarkEnd w:id="632"/>
    </w:p>
    <w:p w14:paraId="6819DB0D" w14:textId="24E11B48" w:rsidR="00D174F9" w:rsidRPr="000D6B05" w:rsidRDefault="00042535" w:rsidP="00A32C42">
      <w:pPr>
        <w:pStyle w:val="44"/>
        <w:rPr>
          <w:szCs w:val="24"/>
        </w:rPr>
      </w:pPr>
      <w:bookmarkStart w:id="633" w:name="_heading=h.2r0uhxc" w:colFirst="0" w:colLast="0"/>
      <w:bookmarkStart w:id="634" w:name="_Toc76114221"/>
      <w:bookmarkEnd w:id="633"/>
      <w:r w:rsidRPr="000D6B05">
        <w:rPr>
          <w:szCs w:val="24"/>
        </w:rPr>
        <w:t>Модуль</w:t>
      </w:r>
      <w:r w:rsidR="00C359D5" w:rsidRPr="000D6B05">
        <w:rPr>
          <w:szCs w:val="24"/>
        </w:rPr>
        <w:t xml:space="preserve"> </w:t>
      </w:r>
      <w:r w:rsidR="00312BB4" w:rsidRPr="000D6B05">
        <w:rPr>
          <w:szCs w:val="24"/>
        </w:rPr>
        <w:t>"</w:t>
      </w:r>
      <w:r w:rsidR="00D174F9" w:rsidRPr="000D6B05">
        <w:rPr>
          <w:szCs w:val="24"/>
        </w:rPr>
        <w:t>АРМ</w:t>
      </w:r>
      <w:r w:rsidR="00C359D5" w:rsidRPr="000D6B05">
        <w:rPr>
          <w:szCs w:val="24"/>
        </w:rPr>
        <w:t xml:space="preserve"> </w:t>
      </w:r>
      <w:r w:rsidR="00D174F9" w:rsidRPr="000D6B05">
        <w:rPr>
          <w:szCs w:val="24"/>
        </w:rPr>
        <w:t>стоматолога</w:t>
      </w:r>
      <w:bookmarkEnd w:id="634"/>
      <w:r w:rsidR="00312BB4" w:rsidRPr="000D6B05">
        <w:rPr>
          <w:szCs w:val="24"/>
        </w:rPr>
        <w:t>"</w:t>
      </w:r>
    </w:p>
    <w:p w14:paraId="5B8DE414"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5DABE81B" w14:textId="3FC3FB48"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дату,</w:t>
      </w:r>
      <w:r w:rsidR="00C359D5" w:rsidRPr="000D6B05">
        <w:rPr>
          <w:szCs w:val="24"/>
        </w:rPr>
        <w:t xml:space="preserve"> </w:t>
      </w:r>
      <w:r w:rsidRPr="000D6B05">
        <w:rPr>
          <w:szCs w:val="24"/>
        </w:rPr>
        <w:t>на</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дат</w:t>
      </w:r>
      <w:r w:rsidR="00C359D5" w:rsidRPr="000D6B05">
        <w:rPr>
          <w:szCs w:val="24"/>
        </w:rPr>
        <w:t xml:space="preserve"> </w:t>
      </w:r>
      <w:r w:rsidRPr="000D6B05">
        <w:rPr>
          <w:szCs w:val="24"/>
        </w:rPr>
        <w:t>с</w:t>
      </w:r>
      <w:r w:rsidR="00C359D5" w:rsidRPr="000D6B05">
        <w:rPr>
          <w:szCs w:val="24"/>
        </w:rPr>
        <w:t xml:space="preserve"> </w:t>
      </w:r>
      <w:r w:rsidRPr="000D6B05">
        <w:rPr>
          <w:szCs w:val="24"/>
        </w:rPr>
        <w:t>отображением</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p>
    <w:p w14:paraId="26F44900" w14:textId="320C1370" w:rsidR="00D174F9" w:rsidRPr="000D6B05" w:rsidRDefault="00D174F9" w:rsidP="00461C70">
      <w:pPr>
        <w:numPr>
          <w:ilvl w:val="1"/>
          <w:numId w:val="190"/>
        </w:numPr>
        <w:spacing w:line="360" w:lineRule="auto"/>
        <w:jc w:val="both"/>
        <w:rPr>
          <w:szCs w:val="24"/>
        </w:rPr>
      </w:pPr>
      <w:r w:rsidRPr="000D6B05">
        <w:rPr>
          <w:szCs w:val="24"/>
        </w:rPr>
        <w:t>признак</w:t>
      </w:r>
      <w:r w:rsidR="00C359D5" w:rsidRPr="000D6B05">
        <w:rPr>
          <w:szCs w:val="24"/>
        </w:rPr>
        <w:t xml:space="preserve"> </w:t>
      </w:r>
      <w:r w:rsidRPr="000D6B05">
        <w:rPr>
          <w:szCs w:val="24"/>
        </w:rPr>
        <w:t>выполненного</w:t>
      </w:r>
      <w:r w:rsidR="00C359D5" w:rsidRPr="000D6B05">
        <w:rPr>
          <w:szCs w:val="24"/>
        </w:rPr>
        <w:t xml:space="preserve"> </w:t>
      </w:r>
      <w:r w:rsidRPr="000D6B05">
        <w:rPr>
          <w:szCs w:val="24"/>
        </w:rPr>
        <w:t>осмотра;</w:t>
      </w:r>
      <w:r w:rsidR="00C359D5" w:rsidRPr="000D6B05">
        <w:rPr>
          <w:szCs w:val="24"/>
        </w:rPr>
        <w:t xml:space="preserve"> </w:t>
      </w:r>
    </w:p>
    <w:p w14:paraId="04A13BC7" w14:textId="646B2C15" w:rsidR="00D174F9" w:rsidRPr="000D6B05" w:rsidRDefault="00D174F9" w:rsidP="00461C70">
      <w:pPr>
        <w:numPr>
          <w:ilvl w:val="1"/>
          <w:numId w:val="190"/>
        </w:numPr>
        <w:spacing w:line="360" w:lineRule="auto"/>
        <w:jc w:val="both"/>
        <w:rPr>
          <w:szCs w:val="24"/>
        </w:rPr>
      </w:pPr>
      <w:r w:rsidRPr="000D6B05">
        <w:rPr>
          <w:szCs w:val="24"/>
        </w:rPr>
        <w:t>дата</w:t>
      </w:r>
      <w:r w:rsidR="00C359D5" w:rsidRPr="000D6B05">
        <w:rPr>
          <w:szCs w:val="24"/>
        </w:rPr>
        <w:t xml:space="preserve"> </w:t>
      </w:r>
      <w:r w:rsidRPr="000D6B05">
        <w:rPr>
          <w:szCs w:val="24"/>
        </w:rPr>
        <w:t>записи/осмотра;</w:t>
      </w:r>
      <w:r w:rsidR="00C359D5" w:rsidRPr="000D6B05">
        <w:rPr>
          <w:szCs w:val="24"/>
        </w:rPr>
        <w:t xml:space="preserve"> </w:t>
      </w:r>
    </w:p>
    <w:p w14:paraId="387EEC4D" w14:textId="1F042324" w:rsidR="00D174F9" w:rsidRPr="000D6B05" w:rsidRDefault="00D174F9" w:rsidP="00461C70">
      <w:pPr>
        <w:numPr>
          <w:ilvl w:val="1"/>
          <w:numId w:val="190"/>
        </w:numPr>
        <w:spacing w:line="360" w:lineRule="auto"/>
        <w:jc w:val="both"/>
        <w:rPr>
          <w:szCs w:val="24"/>
        </w:rPr>
      </w:pPr>
      <w:r w:rsidRPr="000D6B05">
        <w:rPr>
          <w:szCs w:val="24"/>
        </w:rPr>
        <w:t>время</w:t>
      </w:r>
      <w:r w:rsidR="00C359D5" w:rsidRPr="000D6B05">
        <w:rPr>
          <w:szCs w:val="24"/>
        </w:rPr>
        <w:t xml:space="preserve"> </w:t>
      </w:r>
      <w:r w:rsidRPr="000D6B05">
        <w:rPr>
          <w:szCs w:val="24"/>
        </w:rPr>
        <w:t>записи;</w:t>
      </w:r>
      <w:r w:rsidR="00C359D5" w:rsidRPr="000D6B05">
        <w:rPr>
          <w:szCs w:val="24"/>
        </w:rPr>
        <w:t xml:space="preserve"> </w:t>
      </w:r>
    </w:p>
    <w:p w14:paraId="783C29D9" w14:textId="3CE3C887" w:rsidR="00D174F9" w:rsidRPr="000D6B05" w:rsidRDefault="00D174F9" w:rsidP="00461C70">
      <w:pPr>
        <w:numPr>
          <w:ilvl w:val="1"/>
          <w:numId w:val="190"/>
        </w:numPr>
        <w:spacing w:line="360" w:lineRule="auto"/>
        <w:jc w:val="both"/>
        <w:rPr>
          <w:szCs w:val="24"/>
        </w:rPr>
      </w:pPr>
      <w:r w:rsidRPr="000D6B05">
        <w:rPr>
          <w:szCs w:val="24"/>
        </w:rPr>
        <w:t>время</w:t>
      </w:r>
      <w:r w:rsidR="00C359D5" w:rsidRPr="000D6B05">
        <w:rPr>
          <w:szCs w:val="24"/>
        </w:rPr>
        <w:t xml:space="preserve"> </w:t>
      </w:r>
      <w:r w:rsidRPr="000D6B05">
        <w:rPr>
          <w:szCs w:val="24"/>
        </w:rPr>
        <w:t>осмотра;</w:t>
      </w:r>
      <w:r w:rsidR="00C359D5" w:rsidRPr="000D6B05">
        <w:rPr>
          <w:szCs w:val="24"/>
        </w:rPr>
        <w:t xml:space="preserve"> </w:t>
      </w:r>
    </w:p>
    <w:p w14:paraId="371E6EE8" w14:textId="0D7AA081" w:rsidR="00D174F9" w:rsidRPr="000D6B05" w:rsidRDefault="00D174F9" w:rsidP="00461C70">
      <w:pPr>
        <w:numPr>
          <w:ilvl w:val="1"/>
          <w:numId w:val="190"/>
        </w:numPr>
        <w:spacing w:line="360" w:lineRule="auto"/>
        <w:jc w:val="both"/>
        <w:rPr>
          <w:szCs w:val="24"/>
        </w:rPr>
      </w:pPr>
      <w:r w:rsidRPr="000D6B05">
        <w:rPr>
          <w:szCs w:val="24"/>
        </w:rPr>
        <w:t>фамилия;</w:t>
      </w:r>
      <w:r w:rsidR="00C359D5" w:rsidRPr="000D6B05">
        <w:rPr>
          <w:szCs w:val="24"/>
        </w:rPr>
        <w:t xml:space="preserve"> </w:t>
      </w:r>
    </w:p>
    <w:p w14:paraId="2591848A" w14:textId="372E826E" w:rsidR="00D174F9" w:rsidRPr="000D6B05" w:rsidRDefault="00D174F9" w:rsidP="00461C70">
      <w:pPr>
        <w:numPr>
          <w:ilvl w:val="1"/>
          <w:numId w:val="190"/>
        </w:numPr>
        <w:spacing w:line="360" w:lineRule="auto"/>
        <w:jc w:val="both"/>
        <w:rPr>
          <w:szCs w:val="24"/>
        </w:rPr>
      </w:pPr>
      <w:r w:rsidRPr="000D6B05">
        <w:rPr>
          <w:szCs w:val="24"/>
        </w:rPr>
        <w:t>имя;</w:t>
      </w:r>
      <w:r w:rsidR="00C359D5" w:rsidRPr="000D6B05">
        <w:rPr>
          <w:szCs w:val="24"/>
        </w:rPr>
        <w:t xml:space="preserve"> </w:t>
      </w:r>
    </w:p>
    <w:p w14:paraId="5A9655D5" w14:textId="753A90CD" w:rsidR="00D174F9" w:rsidRPr="000D6B05" w:rsidRDefault="00D174F9" w:rsidP="00461C70">
      <w:pPr>
        <w:numPr>
          <w:ilvl w:val="1"/>
          <w:numId w:val="190"/>
        </w:numPr>
        <w:spacing w:line="360" w:lineRule="auto"/>
        <w:jc w:val="both"/>
        <w:rPr>
          <w:szCs w:val="24"/>
        </w:rPr>
      </w:pPr>
      <w:r w:rsidRPr="000D6B05">
        <w:rPr>
          <w:szCs w:val="24"/>
        </w:rPr>
        <w:t>отчество;</w:t>
      </w:r>
      <w:r w:rsidR="00C359D5" w:rsidRPr="000D6B05">
        <w:rPr>
          <w:szCs w:val="24"/>
        </w:rPr>
        <w:t xml:space="preserve"> </w:t>
      </w:r>
    </w:p>
    <w:p w14:paraId="5467B2F4" w14:textId="099651E8" w:rsidR="00D174F9" w:rsidRPr="000D6B05" w:rsidRDefault="00D174F9" w:rsidP="00461C70">
      <w:pPr>
        <w:numPr>
          <w:ilvl w:val="1"/>
          <w:numId w:val="190"/>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p>
    <w:p w14:paraId="29492E08" w14:textId="75946747" w:rsidR="00D174F9" w:rsidRPr="000D6B05" w:rsidRDefault="00D174F9" w:rsidP="00461C70">
      <w:pPr>
        <w:numPr>
          <w:ilvl w:val="1"/>
          <w:numId w:val="190"/>
        </w:numPr>
        <w:spacing w:line="360" w:lineRule="auto"/>
        <w:jc w:val="both"/>
        <w:rPr>
          <w:szCs w:val="24"/>
        </w:rPr>
      </w:pPr>
      <w:r w:rsidRPr="000D6B05">
        <w:rPr>
          <w:szCs w:val="24"/>
        </w:rPr>
        <w:t>возраст;</w:t>
      </w:r>
      <w:r w:rsidR="00C359D5" w:rsidRPr="000D6B05">
        <w:rPr>
          <w:szCs w:val="24"/>
        </w:rPr>
        <w:t xml:space="preserve"> </w:t>
      </w:r>
    </w:p>
    <w:p w14:paraId="7777B841" w14:textId="1BDDA08E" w:rsidR="00D174F9" w:rsidRPr="000D6B05" w:rsidRDefault="00D174F9" w:rsidP="00461C70">
      <w:pPr>
        <w:numPr>
          <w:ilvl w:val="1"/>
          <w:numId w:val="190"/>
        </w:numPr>
        <w:spacing w:line="360" w:lineRule="auto"/>
        <w:jc w:val="both"/>
        <w:rPr>
          <w:szCs w:val="24"/>
        </w:rPr>
      </w:pPr>
      <w:r w:rsidRPr="000D6B05">
        <w:rPr>
          <w:szCs w:val="24"/>
        </w:rPr>
        <w:t>наличие</w:t>
      </w:r>
      <w:r w:rsidR="00C359D5" w:rsidRPr="000D6B05">
        <w:rPr>
          <w:szCs w:val="24"/>
        </w:rPr>
        <w:t xml:space="preserve"> </w:t>
      </w:r>
      <w:r w:rsidRPr="000D6B05">
        <w:rPr>
          <w:szCs w:val="24"/>
        </w:rPr>
        <w:t>федеральной</w:t>
      </w:r>
      <w:r w:rsidR="00C359D5" w:rsidRPr="000D6B05">
        <w:rPr>
          <w:szCs w:val="24"/>
        </w:rPr>
        <w:t xml:space="preserve"> </w:t>
      </w:r>
      <w:r w:rsidRPr="000D6B05">
        <w:rPr>
          <w:szCs w:val="24"/>
        </w:rPr>
        <w:t>льготы;</w:t>
      </w:r>
    </w:p>
    <w:p w14:paraId="46E47D2A" w14:textId="37FABF45" w:rsidR="00D174F9" w:rsidRPr="000D6B05" w:rsidRDefault="00D174F9" w:rsidP="00461C70">
      <w:pPr>
        <w:numPr>
          <w:ilvl w:val="1"/>
          <w:numId w:val="190"/>
        </w:numPr>
        <w:spacing w:line="360" w:lineRule="auto"/>
        <w:jc w:val="both"/>
        <w:rPr>
          <w:szCs w:val="24"/>
        </w:rPr>
      </w:pPr>
      <w:r w:rsidRPr="000D6B05">
        <w:rPr>
          <w:szCs w:val="24"/>
        </w:rPr>
        <w:t>наличие</w:t>
      </w:r>
      <w:r w:rsidR="00C359D5" w:rsidRPr="000D6B05">
        <w:rPr>
          <w:szCs w:val="24"/>
        </w:rPr>
        <w:t xml:space="preserve"> </w:t>
      </w:r>
      <w:r w:rsidRPr="000D6B05">
        <w:rPr>
          <w:szCs w:val="24"/>
        </w:rPr>
        <w:t>региональной</w:t>
      </w:r>
      <w:r w:rsidR="00C359D5" w:rsidRPr="000D6B05">
        <w:rPr>
          <w:szCs w:val="24"/>
        </w:rPr>
        <w:t xml:space="preserve"> </w:t>
      </w:r>
      <w:r w:rsidRPr="000D6B05">
        <w:rPr>
          <w:szCs w:val="24"/>
        </w:rPr>
        <w:t>льготы;</w:t>
      </w:r>
      <w:r w:rsidR="00C359D5" w:rsidRPr="000D6B05">
        <w:rPr>
          <w:szCs w:val="24"/>
        </w:rPr>
        <w:t xml:space="preserve"> </w:t>
      </w:r>
    </w:p>
    <w:p w14:paraId="46A28F4C" w14:textId="7757202F" w:rsidR="00D174F9" w:rsidRPr="000D6B05" w:rsidRDefault="00D174F9" w:rsidP="00461C70">
      <w:pPr>
        <w:numPr>
          <w:ilvl w:val="1"/>
          <w:numId w:val="190"/>
        </w:numPr>
        <w:spacing w:line="360" w:lineRule="auto"/>
        <w:jc w:val="both"/>
        <w:rPr>
          <w:szCs w:val="24"/>
        </w:rPr>
      </w:pPr>
      <w:r w:rsidRPr="000D6B05">
        <w:rPr>
          <w:szCs w:val="24"/>
        </w:rPr>
        <w:t>участок;</w:t>
      </w:r>
      <w:r w:rsidR="00C359D5" w:rsidRPr="000D6B05">
        <w:rPr>
          <w:szCs w:val="24"/>
        </w:rPr>
        <w:t xml:space="preserve"> </w:t>
      </w:r>
    </w:p>
    <w:p w14:paraId="656024AF" w14:textId="7B1EBA1F" w:rsidR="00D174F9" w:rsidRPr="000D6B05" w:rsidRDefault="00D174F9" w:rsidP="00461C70">
      <w:pPr>
        <w:numPr>
          <w:ilvl w:val="1"/>
          <w:numId w:val="190"/>
        </w:numPr>
        <w:spacing w:line="360" w:lineRule="auto"/>
        <w:jc w:val="both"/>
        <w:rPr>
          <w:szCs w:val="24"/>
        </w:rPr>
      </w:pPr>
      <w:r w:rsidRPr="000D6B05">
        <w:rPr>
          <w:szCs w:val="24"/>
        </w:rPr>
        <w:t>когда</w:t>
      </w:r>
      <w:r w:rsidR="00C359D5" w:rsidRPr="000D6B05">
        <w:rPr>
          <w:szCs w:val="24"/>
        </w:rPr>
        <w:t xml:space="preserve"> </w:t>
      </w:r>
      <w:r w:rsidRPr="000D6B05">
        <w:rPr>
          <w:szCs w:val="24"/>
        </w:rPr>
        <w:t>записан;</w:t>
      </w:r>
      <w:r w:rsidR="00C359D5" w:rsidRPr="000D6B05">
        <w:rPr>
          <w:szCs w:val="24"/>
        </w:rPr>
        <w:t xml:space="preserve"> </w:t>
      </w:r>
    </w:p>
    <w:p w14:paraId="346C31C1" w14:textId="77777777" w:rsidR="00D174F9" w:rsidRPr="000D6B05" w:rsidRDefault="00D174F9" w:rsidP="00461C70">
      <w:pPr>
        <w:numPr>
          <w:ilvl w:val="1"/>
          <w:numId w:val="190"/>
        </w:numPr>
        <w:spacing w:line="360" w:lineRule="auto"/>
        <w:jc w:val="both"/>
        <w:rPr>
          <w:szCs w:val="24"/>
        </w:rPr>
      </w:pPr>
      <w:r w:rsidRPr="000D6B05">
        <w:rPr>
          <w:szCs w:val="24"/>
        </w:rPr>
        <w:t>оператор.</w:t>
      </w:r>
    </w:p>
    <w:p w14:paraId="35BD8D55" w14:textId="325D8B25" w:rsidR="00D174F9" w:rsidRPr="000D6B05" w:rsidRDefault="00D174F9" w:rsidP="00461C70">
      <w:pPr>
        <w:numPr>
          <w:ilvl w:val="0"/>
          <w:numId w:val="175"/>
        </w:numPr>
        <w:spacing w:line="360" w:lineRule="auto"/>
        <w:ind w:left="1434" w:hanging="357"/>
        <w:jc w:val="both"/>
        <w:rPr>
          <w:szCs w:val="24"/>
        </w:rPr>
      </w:pPr>
      <w:r w:rsidRPr="000D6B05">
        <w:rPr>
          <w:szCs w:val="24"/>
        </w:rPr>
        <w:t>группировка</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дате</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талона</w:t>
      </w:r>
      <w:r w:rsidR="00C359D5" w:rsidRPr="000D6B05">
        <w:rPr>
          <w:szCs w:val="24"/>
        </w:rPr>
        <w:t xml:space="preserve"> </w:t>
      </w:r>
      <w:r w:rsidRPr="000D6B05">
        <w:rPr>
          <w:szCs w:val="24"/>
        </w:rPr>
        <w:t>или</w:t>
      </w:r>
      <w:r w:rsidR="00C359D5" w:rsidRPr="000D6B05">
        <w:rPr>
          <w:szCs w:val="24"/>
        </w:rPr>
        <w:t xml:space="preserve"> </w:t>
      </w:r>
      <w:r w:rsidRPr="000D6B05">
        <w:rPr>
          <w:szCs w:val="24"/>
        </w:rPr>
        <w:t>дате</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принятых</w:t>
      </w:r>
      <w:r w:rsidR="00C359D5" w:rsidRPr="000D6B05">
        <w:rPr>
          <w:szCs w:val="24"/>
        </w:rPr>
        <w:t xml:space="preserve"> </w:t>
      </w:r>
      <w:r w:rsidRPr="000D6B05">
        <w:rPr>
          <w:szCs w:val="24"/>
        </w:rPr>
        <w:t>без</w:t>
      </w:r>
      <w:r w:rsidR="00C359D5" w:rsidRPr="000D6B05">
        <w:rPr>
          <w:szCs w:val="24"/>
        </w:rPr>
        <w:t xml:space="preserve"> </w:t>
      </w:r>
      <w:r w:rsidRPr="000D6B05">
        <w:rPr>
          <w:szCs w:val="24"/>
        </w:rPr>
        <w:t>записи;</w:t>
      </w:r>
    </w:p>
    <w:p w14:paraId="43E3D603" w14:textId="7E633BB5"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периоду;</w:t>
      </w:r>
    </w:p>
    <w:p w14:paraId="16960CA8" w14:textId="1B222F19" w:rsidR="00D174F9" w:rsidRPr="000D6B05" w:rsidRDefault="00D174F9" w:rsidP="00461C70">
      <w:pPr>
        <w:numPr>
          <w:ilvl w:val="0"/>
          <w:numId w:val="175"/>
        </w:numPr>
        <w:spacing w:line="360" w:lineRule="auto"/>
        <w:ind w:left="1434" w:hanging="357"/>
        <w:jc w:val="both"/>
        <w:rPr>
          <w:szCs w:val="24"/>
        </w:rPr>
      </w:pPr>
      <w:r w:rsidRPr="000D6B05">
        <w:rPr>
          <w:szCs w:val="24"/>
        </w:rPr>
        <w:t>прием</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без</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открытие</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15703B29" w14:textId="0E77385A" w:rsidR="00D174F9" w:rsidRPr="000D6B05" w:rsidRDefault="00D174F9" w:rsidP="00461C70">
      <w:pPr>
        <w:numPr>
          <w:ilvl w:val="0"/>
          <w:numId w:val="175"/>
        </w:numPr>
        <w:spacing w:line="360" w:lineRule="auto"/>
        <w:ind w:left="1434" w:hanging="357"/>
        <w:jc w:val="both"/>
        <w:rPr>
          <w:szCs w:val="24"/>
        </w:rPr>
      </w:pPr>
      <w:r w:rsidRPr="000D6B05">
        <w:rPr>
          <w:szCs w:val="24"/>
        </w:rPr>
        <w:t>запись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дату</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или</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очередь;</w:t>
      </w:r>
    </w:p>
    <w:p w14:paraId="0D9A5B3B" w14:textId="1DCA29DA" w:rsidR="00D174F9" w:rsidRPr="000D6B05" w:rsidRDefault="00D174F9" w:rsidP="00461C70">
      <w:pPr>
        <w:numPr>
          <w:ilvl w:val="0"/>
          <w:numId w:val="175"/>
        </w:numPr>
        <w:spacing w:line="360" w:lineRule="auto"/>
        <w:ind w:left="1434" w:hanging="357"/>
        <w:jc w:val="both"/>
        <w:rPr>
          <w:szCs w:val="24"/>
        </w:rPr>
      </w:pPr>
      <w:r w:rsidRPr="000D6B05">
        <w:rPr>
          <w:szCs w:val="24"/>
        </w:rPr>
        <w:t>запись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очереди</w:t>
      </w:r>
      <w:r w:rsidR="00C359D5" w:rsidRPr="000D6B05">
        <w:rPr>
          <w:szCs w:val="24"/>
        </w:rPr>
        <w:t xml:space="preserve"> </w:t>
      </w:r>
      <w:r w:rsidRPr="000D6B05">
        <w:rPr>
          <w:szCs w:val="24"/>
        </w:rPr>
        <w:t>на</w:t>
      </w:r>
      <w:r w:rsidR="00C359D5" w:rsidRPr="000D6B05">
        <w:rPr>
          <w:szCs w:val="24"/>
        </w:rPr>
        <w:t xml:space="preserve"> </w:t>
      </w:r>
      <w:r w:rsidRPr="000D6B05">
        <w:rPr>
          <w:szCs w:val="24"/>
        </w:rPr>
        <w:t>дату</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p>
    <w:p w14:paraId="75AA96E9" w14:textId="64815C73" w:rsidR="00D174F9" w:rsidRPr="000D6B05" w:rsidRDefault="00D174F9" w:rsidP="00461C70">
      <w:pPr>
        <w:numPr>
          <w:ilvl w:val="0"/>
          <w:numId w:val="175"/>
        </w:numPr>
        <w:spacing w:line="360" w:lineRule="auto"/>
        <w:ind w:left="1434" w:hanging="357"/>
        <w:jc w:val="both"/>
        <w:rPr>
          <w:szCs w:val="24"/>
        </w:rPr>
      </w:pPr>
      <w:r w:rsidRPr="000D6B05">
        <w:rPr>
          <w:szCs w:val="24"/>
        </w:rPr>
        <w:t>выписка</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в</w:t>
      </w:r>
      <w:r w:rsidR="00C359D5" w:rsidRPr="000D6B05">
        <w:rPr>
          <w:szCs w:val="24"/>
        </w:rPr>
        <w:t xml:space="preserve"> </w:t>
      </w:r>
      <w:r w:rsidRPr="000D6B05">
        <w:rPr>
          <w:szCs w:val="24"/>
        </w:rPr>
        <w:t>иные</w:t>
      </w:r>
      <w:r w:rsidR="00C359D5" w:rsidRPr="000D6B05">
        <w:rPr>
          <w:szCs w:val="24"/>
        </w:rPr>
        <w:t xml:space="preserve"> </w:t>
      </w:r>
      <w:r w:rsidRPr="000D6B05">
        <w:rPr>
          <w:szCs w:val="24"/>
        </w:rPr>
        <w:t>учреждения</w:t>
      </w:r>
      <w:r w:rsidR="00C359D5" w:rsidRPr="000D6B05">
        <w:rPr>
          <w:szCs w:val="24"/>
        </w:rPr>
        <w:t xml:space="preserve"> </w:t>
      </w:r>
      <w:r w:rsidRPr="000D6B05">
        <w:rPr>
          <w:szCs w:val="24"/>
        </w:rPr>
        <w:t>здравоохранения;</w:t>
      </w:r>
    </w:p>
    <w:p w14:paraId="533EDE56" w14:textId="036B861A" w:rsidR="00D174F9" w:rsidRPr="000D6B05" w:rsidRDefault="00D174F9" w:rsidP="00461C70">
      <w:pPr>
        <w:numPr>
          <w:ilvl w:val="0"/>
          <w:numId w:val="175"/>
        </w:numPr>
        <w:spacing w:line="360" w:lineRule="auto"/>
        <w:ind w:left="1434" w:hanging="357"/>
        <w:jc w:val="both"/>
        <w:rPr>
          <w:szCs w:val="24"/>
        </w:rPr>
      </w:pPr>
      <w:r w:rsidRPr="000D6B05">
        <w:rPr>
          <w:szCs w:val="24"/>
        </w:rPr>
        <w:t>отмена</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пациента);</w:t>
      </w:r>
    </w:p>
    <w:p w14:paraId="2DE47CC8" w14:textId="65CCF96C"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формирование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на</w:t>
      </w:r>
      <w:r w:rsidR="00C359D5" w:rsidRPr="000D6B05">
        <w:rPr>
          <w:szCs w:val="24"/>
        </w:rPr>
        <w:t xml:space="preserve"> </w:t>
      </w:r>
      <w:r w:rsidRPr="000D6B05">
        <w:rPr>
          <w:szCs w:val="24"/>
        </w:rPr>
        <w:t>один</w:t>
      </w:r>
      <w:r w:rsidR="00C359D5" w:rsidRPr="000D6B05">
        <w:rPr>
          <w:szCs w:val="24"/>
        </w:rPr>
        <w:t xml:space="preserve"> </w:t>
      </w:r>
      <w:r w:rsidRPr="000D6B05">
        <w:rPr>
          <w:szCs w:val="24"/>
        </w:rPr>
        <w:t>месяц</w:t>
      </w:r>
      <w:r w:rsidR="00C359D5" w:rsidRPr="000D6B05">
        <w:rPr>
          <w:szCs w:val="24"/>
        </w:rPr>
        <w:t xml:space="preserve"> </w:t>
      </w:r>
      <w:r w:rsidRPr="000D6B05">
        <w:rPr>
          <w:szCs w:val="24"/>
        </w:rPr>
        <w:t>или</w:t>
      </w:r>
      <w:r w:rsidR="00C359D5" w:rsidRPr="000D6B05">
        <w:rPr>
          <w:szCs w:val="24"/>
        </w:rPr>
        <w:t xml:space="preserve"> </w:t>
      </w:r>
      <w:r w:rsidRPr="000D6B05">
        <w:rPr>
          <w:szCs w:val="24"/>
        </w:rPr>
        <w:t>более</w:t>
      </w:r>
      <w:r w:rsidR="00C359D5" w:rsidRPr="000D6B05">
        <w:rPr>
          <w:szCs w:val="24"/>
        </w:rPr>
        <w:t xml:space="preserve"> </w:t>
      </w:r>
      <w:r w:rsidRPr="000D6B05">
        <w:rPr>
          <w:szCs w:val="24"/>
        </w:rPr>
        <w:t>длительный</w:t>
      </w:r>
      <w:r w:rsidR="00C359D5" w:rsidRPr="000D6B05">
        <w:rPr>
          <w:szCs w:val="24"/>
        </w:rPr>
        <w:t xml:space="preserve"> </w:t>
      </w:r>
      <w:r w:rsidRPr="000D6B05">
        <w:rPr>
          <w:szCs w:val="24"/>
        </w:rPr>
        <w:t>период;</w:t>
      </w:r>
    </w:p>
    <w:p w14:paraId="114FB9DD" w14:textId="7AF4F559"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резервирования</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в</w:t>
      </w:r>
      <w:r w:rsidR="00C359D5" w:rsidRPr="000D6B05">
        <w:rPr>
          <w:szCs w:val="24"/>
        </w:rPr>
        <w:t xml:space="preserve"> </w:t>
      </w:r>
      <w:r w:rsidRPr="000D6B05">
        <w:rPr>
          <w:szCs w:val="24"/>
        </w:rPr>
        <w:t>расписании</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повторных</w:t>
      </w:r>
      <w:r w:rsidR="00C359D5" w:rsidRPr="000D6B05">
        <w:rPr>
          <w:szCs w:val="24"/>
        </w:rPr>
        <w:t xml:space="preserve"> </w:t>
      </w:r>
      <w:r w:rsidRPr="000D6B05">
        <w:rPr>
          <w:szCs w:val="24"/>
        </w:rPr>
        <w:t>и</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p>
    <w:p w14:paraId="3A9A088F" w14:textId="070F32DE" w:rsidR="00D174F9" w:rsidRPr="000D6B05" w:rsidRDefault="00D174F9" w:rsidP="00461C70">
      <w:pPr>
        <w:numPr>
          <w:ilvl w:val="0"/>
          <w:numId w:val="175"/>
        </w:numPr>
        <w:spacing w:line="360" w:lineRule="auto"/>
        <w:ind w:left="1434" w:hanging="357"/>
        <w:jc w:val="both"/>
        <w:rPr>
          <w:szCs w:val="24"/>
        </w:rPr>
      </w:pPr>
      <w:r w:rsidRPr="000D6B05">
        <w:rPr>
          <w:szCs w:val="24"/>
        </w:rPr>
        <w:t>резервирование</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для</w:t>
      </w:r>
      <w:r w:rsidR="00C359D5" w:rsidRPr="000D6B05">
        <w:rPr>
          <w:szCs w:val="24"/>
        </w:rPr>
        <w:t xml:space="preserve"> </w:t>
      </w:r>
      <w:r w:rsidRPr="000D6B05">
        <w:rPr>
          <w:szCs w:val="24"/>
        </w:rPr>
        <w:t>определенных</w:t>
      </w:r>
      <w:r w:rsidR="00C359D5" w:rsidRPr="000D6B05">
        <w:rPr>
          <w:szCs w:val="24"/>
        </w:rPr>
        <w:t xml:space="preserve"> </w:t>
      </w:r>
      <w:r w:rsidRPr="000D6B05">
        <w:rPr>
          <w:szCs w:val="24"/>
        </w:rPr>
        <w:t>категорий</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(льготные</w:t>
      </w:r>
      <w:r w:rsidR="00C359D5" w:rsidRPr="000D6B05">
        <w:rPr>
          <w:szCs w:val="24"/>
        </w:rPr>
        <w:t xml:space="preserve"> </w:t>
      </w:r>
      <w:r w:rsidRPr="000D6B05">
        <w:rPr>
          <w:szCs w:val="24"/>
        </w:rPr>
        <w:t>категории,</w:t>
      </w:r>
      <w:r w:rsidR="00C359D5" w:rsidRPr="000D6B05">
        <w:rPr>
          <w:szCs w:val="24"/>
        </w:rPr>
        <w:t xml:space="preserve"> </w:t>
      </w:r>
      <w:r w:rsidRPr="000D6B05">
        <w:rPr>
          <w:szCs w:val="24"/>
        </w:rPr>
        <w:t>подлежащие</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срочные</w:t>
      </w:r>
      <w:r w:rsidR="00C359D5" w:rsidRPr="000D6B05">
        <w:rPr>
          <w:szCs w:val="24"/>
        </w:rPr>
        <w:t xml:space="preserve"> </w:t>
      </w:r>
      <w:r w:rsidRPr="000D6B05">
        <w:rPr>
          <w:szCs w:val="24"/>
        </w:rPr>
        <w:t>(CITO)</w:t>
      </w:r>
      <w:r w:rsidR="00C359D5" w:rsidRPr="000D6B05">
        <w:rPr>
          <w:szCs w:val="24"/>
        </w:rPr>
        <w:t xml:space="preserve"> </w:t>
      </w:r>
      <w:r w:rsidRPr="000D6B05">
        <w:rPr>
          <w:szCs w:val="24"/>
        </w:rPr>
        <w:t>и</w:t>
      </w:r>
      <w:r w:rsidR="00C359D5" w:rsidRPr="000D6B05">
        <w:rPr>
          <w:szCs w:val="24"/>
        </w:rPr>
        <w:t xml:space="preserve"> </w:t>
      </w:r>
      <w:r w:rsidRPr="000D6B05">
        <w:rPr>
          <w:szCs w:val="24"/>
        </w:rPr>
        <w:t>пр.),</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ограничить</w:t>
      </w:r>
      <w:r w:rsidR="00C359D5" w:rsidRPr="000D6B05">
        <w:rPr>
          <w:szCs w:val="24"/>
        </w:rPr>
        <w:t xml:space="preserve"> </w:t>
      </w:r>
      <w:r w:rsidRPr="000D6B05">
        <w:rPr>
          <w:szCs w:val="24"/>
        </w:rPr>
        <w:t>право</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зарезервированное</w:t>
      </w:r>
      <w:r w:rsidR="00C359D5" w:rsidRPr="000D6B05">
        <w:rPr>
          <w:szCs w:val="24"/>
        </w:rPr>
        <w:t xml:space="preserve"> </w:t>
      </w:r>
      <w:r w:rsidRPr="000D6B05">
        <w:rPr>
          <w:szCs w:val="24"/>
        </w:rPr>
        <w:t>время;</w:t>
      </w:r>
    </w:p>
    <w:p w14:paraId="40D8C05B" w14:textId="339B7CD1" w:rsidR="00D174F9" w:rsidRPr="000D6B05" w:rsidRDefault="00D174F9" w:rsidP="00461C70">
      <w:pPr>
        <w:numPr>
          <w:ilvl w:val="0"/>
          <w:numId w:val="175"/>
        </w:numPr>
        <w:spacing w:line="360" w:lineRule="auto"/>
        <w:ind w:left="1434" w:hanging="357"/>
        <w:jc w:val="both"/>
        <w:rPr>
          <w:szCs w:val="24"/>
        </w:rPr>
      </w:pPr>
      <w:r w:rsidRPr="000D6B05">
        <w:rPr>
          <w:szCs w:val="24"/>
        </w:rPr>
        <w:t>освобождение</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от</w:t>
      </w:r>
      <w:r w:rsidR="00C359D5" w:rsidRPr="000D6B05">
        <w:rPr>
          <w:szCs w:val="24"/>
        </w:rPr>
        <w:t xml:space="preserve"> </w:t>
      </w:r>
      <w:r w:rsidRPr="000D6B05">
        <w:rPr>
          <w:szCs w:val="24"/>
        </w:rPr>
        <w:t>записи;</w:t>
      </w:r>
    </w:p>
    <w:p w14:paraId="56583A46" w14:textId="67448C6D" w:rsidR="00D174F9" w:rsidRPr="000D6B05" w:rsidRDefault="00D174F9" w:rsidP="00461C70">
      <w:pPr>
        <w:numPr>
          <w:ilvl w:val="0"/>
          <w:numId w:val="175"/>
        </w:numPr>
        <w:spacing w:line="360" w:lineRule="auto"/>
        <w:ind w:left="1434" w:hanging="357"/>
        <w:jc w:val="both"/>
        <w:rPr>
          <w:szCs w:val="24"/>
        </w:rPr>
      </w:pPr>
      <w:r w:rsidRPr="000D6B05">
        <w:rPr>
          <w:szCs w:val="24"/>
        </w:rPr>
        <w:t>перенос</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до</w:t>
      </w:r>
      <w:r w:rsidR="00C359D5" w:rsidRPr="000D6B05">
        <w:rPr>
          <w:szCs w:val="24"/>
        </w:rPr>
        <w:t xml:space="preserve"> </w:t>
      </w:r>
      <w:r w:rsidRPr="000D6B05">
        <w:rPr>
          <w:szCs w:val="24"/>
        </w:rPr>
        <w:t>наступления</w:t>
      </w:r>
      <w:r w:rsidR="00C359D5" w:rsidRPr="000D6B05">
        <w:rPr>
          <w:szCs w:val="24"/>
        </w:rPr>
        <w:t xml:space="preserve"> </w:t>
      </w:r>
      <w:r w:rsidRPr="000D6B05">
        <w:rPr>
          <w:szCs w:val="24"/>
        </w:rPr>
        <w:t>даты</w:t>
      </w:r>
      <w:r w:rsidR="00C359D5" w:rsidRPr="000D6B05">
        <w:rPr>
          <w:szCs w:val="24"/>
        </w:rPr>
        <w:t xml:space="preserve"> </w:t>
      </w:r>
      <w:r w:rsidRPr="000D6B05">
        <w:rPr>
          <w:szCs w:val="24"/>
        </w:rPr>
        <w:t>приема;</w:t>
      </w:r>
    </w:p>
    <w:p w14:paraId="11C079C2" w14:textId="3D84795A" w:rsidR="00D174F9" w:rsidRPr="000D6B05" w:rsidRDefault="00D174F9" w:rsidP="00461C70">
      <w:pPr>
        <w:numPr>
          <w:ilvl w:val="0"/>
          <w:numId w:val="175"/>
        </w:numPr>
        <w:spacing w:line="360" w:lineRule="auto"/>
        <w:ind w:left="1434" w:hanging="357"/>
        <w:jc w:val="both"/>
        <w:rPr>
          <w:szCs w:val="24"/>
        </w:rPr>
      </w:pPr>
      <w:r w:rsidRPr="000D6B05">
        <w:rPr>
          <w:szCs w:val="24"/>
        </w:rPr>
        <w:t>автоматизированный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установленных</w:t>
      </w:r>
      <w:r w:rsidR="00C359D5" w:rsidRPr="000D6B05">
        <w:rPr>
          <w:szCs w:val="24"/>
        </w:rPr>
        <w:t xml:space="preserve"> </w:t>
      </w:r>
      <w:r w:rsidRPr="000D6B05">
        <w:rPr>
          <w:szCs w:val="24"/>
        </w:rPr>
        <w:t>квот</w:t>
      </w:r>
      <w:r w:rsidR="00C359D5" w:rsidRPr="000D6B05">
        <w:rPr>
          <w:szCs w:val="24"/>
        </w:rPr>
        <w:t xml:space="preserve"> </w:t>
      </w:r>
      <w:r w:rsidRPr="000D6B05">
        <w:rPr>
          <w:szCs w:val="24"/>
        </w:rPr>
        <w:t>при</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к</w:t>
      </w:r>
      <w:r w:rsidR="00C359D5" w:rsidRPr="000D6B05">
        <w:rPr>
          <w:szCs w:val="24"/>
        </w:rPr>
        <w:t xml:space="preserve"> </w:t>
      </w:r>
      <w:r w:rsidRPr="000D6B05">
        <w:rPr>
          <w:szCs w:val="24"/>
        </w:rPr>
        <w:t>специалистам</w:t>
      </w:r>
      <w:r w:rsidR="00C359D5" w:rsidRPr="000D6B05">
        <w:rPr>
          <w:szCs w:val="24"/>
        </w:rPr>
        <w:t xml:space="preserve"> </w:t>
      </w:r>
      <w:r w:rsidRPr="000D6B05">
        <w:rPr>
          <w:szCs w:val="24"/>
        </w:rPr>
        <w:t>своей</w:t>
      </w:r>
      <w:r w:rsidR="00C359D5" w:rsidRPr="000D6B05">
        <w:rPr>
          <w:szCs w:val="24"/>
        </w:rPr>
        <w:t xml:space="preserve"> </w:t>
      </w:r>
      <w:r w:rsidRPr="000D6B05">
        <w:rPr>
          <w:szCs w:val="24"/>
        </w:rPr>
        <w:t>МО</w:t>
      </w:r>
      <w:r w:rsidR="00C359D5" w:rsidRPr="000D6B05">
        <w:rPr>
          <w:szCs w:val="24"/>
        </w:rPr>
        <w:t xml:space="preserve"> </w:t>
      </w:r>
      <w:r w:rsidRPr="000D6B05">
        <w:rPr>
          <w:szCs w:val="24"/>
        </w:rPr>
        <w:t>и</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МО;</w:t>
      </w:r>
    </w:p>
    <w:p w14:paraId="200BB14A" w14:textId="631AFA14"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примечаний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особенностям</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врача;</w:t>
      </w:r>
    </w:p>
    <w:p w14:paraId="7B9D24FE" w14:textId="6A10CDA0" w:rsidR="00D174F9" w:rsidRPr="000D6B05" w:rsidRDefault="00D174F9" w:rsidP="00461C70">
      <w:pPr>
        <w:numPr>
          <w:ilvl w:val="0"/>
          <w:numId w:val="175"/>
        </w:numPr>
        <w:spacing w:line="360" w:lineRule="auto"/>
        <w:ind w:left="1434" w:hanging="357"/>
        <w:jc w:val="both"/>
        <w:rPr>
          <w:szCs w:val="24"/>
        </w:rPr>
      </w:pPr>
      <w:r w:rsidRPr="000D6B05">
        <w:rPr>
          <w:szCs w:val="24"/>
        </w:rPr>
        <w:t>копирование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последующие</w:t>
      </w:r>
      <w:r w:rsidR="00C359D5" w:rsidRPr="000D6B05">
        <w:rPr>
          <w:szCs w:val="24"/>
        </w:rPr>
        <w:t xml:space="preserve"> </w:t>
      </w:r>
      <w:r w:rsidRPr="000D6B05">
        <w:rPr>
          <w:szCs w:val="24"/>
        </w:rPr>
        <w:t>недели</w:t>
      </w:r>
      <w:r w:rsidR="00C359D5" w:rsidRPr="000D6B05">
        <w:rPr>
          <w:szCs w:val="24"/>
        </w:rPr>
        <w:t xml:space="preserve"> </w:t>
      </w:r>
      <w:r w:rsidRPr="000D6B05">
        <w:rPr>
          <w:szCs w:val="24"/>
        </w:rPr>
        <w:t>с</w:t>
      </w:r>
      <w:r w:rsidR="00C359D5" w:rsidRPr="000D6B05">
        <w:rPr>
          <w:szCs w:val="24"/>
        </w:rPr>
        <w:t xml:space="preserve"> </w:t>
      </w:r>
      <w:r w:rsidRPr="000D6B05">
        <w:rPr>
          <w:szCs w:val="24"/>
        </w:rPr>
        <w:t>предыдущих</w:t>
      </w:r>
      <w:r w:rsidR="00C359D5" w:rsidRPr="000D6B05">
        <w:rPr>
          <w:szCs w:val="24"/>
        </w:rPr>
        <w:t xml:space="preserve"> </w:t>
      </w:r>
      <w:r w:rsidRPr="000D6B05">
        <w:rPr>
          <w:szCs w:val="24"/>
        </w:rPr>
        <w:t>периодов;</w:t>
      </w:r>
    </w:p>
    <w:p w14:paraId="56A11E8E" w14:textId="6F63FF4D"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печатной</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p>
    <w:p w14:paraId="7E1E1835" w14:textId="1B15DA0C"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записанных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p>
    <w:p w14:paraId="6393954C" w14:textId="70ADFB6C"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дополнительных</w:t>
      </w:r>
      <w:r w:rsidR="00C359D5" w:rsidRPr="000D6B05">
        <w:rPr>
          <w:szCs w:val="24"/>
        </w:rPr>
        <w:t xml:space="preserve"> </w:t>
      </w:r>
      <w:r w:rsidRPr="000D6B05">
        <w:rPr>
          <w:szCs w:val="24"/>
        </w:rPr>
        <w:t>талонов</w:t>
      </w:r>
      <w:r w:rsidR="00C359D5" w:rsidRPr="000D6B05">
        <w:rPr>
          <w:szCs w:val="24"/>
        </w:rPr>
        <w:t xml:space="preserve"> </w:t>
      </w:r>
      <w:r w:rsidRPr="000D6B05">
        <w:rPr>
          <w:szCs w:val="24"/>
        </w:rPr>
        <w:t>в</w:t>
      </w:r>
      <w:r w:rsidR="00C359D5" w:rsidRPr="000D6B05">
        <w:rPr>
          <w:szCs w:val="24"/>
        </w:rPr>
        <w:t xml:space="preserve"> </w:t>
      </w:r>
      <w:r w:rsidRPr="000D6B05">
        <w:rPr>
          <w:szCs w:val="24"/>
        </w:rPr>
        <w:t>расписание</w:t>
      </w:r>
      <w:r w:rsidR="00C359D5" w:rsidRPr="000D6B05">
        <w:rPr>
          <w:szCs w:val="24"/>
        </w:rPr>
        <w:t xml:space="preserve"> </w:t>
      </w:r>
      <w:r w:rsidRPr="000D6B05">
        <w:rPr>
          <w:szCs w:val="24"/>
        </w:rPr>
        <w:t>работы;</w:t>
      </w:r>
    </w:p>
    <w:p w14:paraId="2FD3821E" w14:textId="4A381F21"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очереди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запись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очереди;</w:t>
      </w:r>
    </w:p>
    <w:p w14:paraId="603375E3" w14:textId="15BEDA98"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направлений;</w:t>
      </w:r>
    </w:p>
    <w:p w14:paraId="313E8020" w14:textId="77329837"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амбулаторно-поликлинического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посещения,</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характер</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результат</w:t>
      </w:r>
      <w:r w:rsidR="00C359D5" w:rsidRPr="000D6B05">
        <w:rPr>
          <w:szCs w:val="24"/>
        </w:rPr>
        <w:t xml:space="preserve"> </w:t>
      </w:r>
      <w:r w:rsidRPr="000D6B05">
        <w:rPr>
          <w:szCs w:val="24"/>
        </w:rPr>
        <w:t>лечения;</w:t>
      </w:r>
    </w:p>
    <w:p w14:paraId="45C60C5D" w14:textId="52A9ED1C"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смены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учетном</w:t>
      </w:r>
      <w:r w:rsidR="00C359D5" w:rsidRPr="000D6B05">
        <w:rPr>
          <w:szCs w:val="24"/>
        </w:rPr>
        <w:t xml:space="preserve"> </w:t>
      </w:r>
      <w:r w:rsidRPr="000D6B05">
        <w:rPr>
          <w:szCs w:val="24"/>
        </w:rPr>
        <w:t>документе;</w:t>
      </w:r>
    </w:p>
    <w:p w14:paraId="59D5233A" w14:textId="2D0AE0F9"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амбулаторно-поликлинических</w:t>
      </w:r>
      <w:r w:rsidR="00C359D5" w:rsidRPr="000D6B05">
        <w:rPr>
          <w:szCs w:val="24"/>
        </w:rPr>
        <w:t xml:space="preserve"> </w:t>
      </w:r>
      <w:r w:rsidRPr="000D6B05">
        <w:rPr>
          <w:szCs w:val="24"/>
        </w:rPr>
        <w:t>посещений</w:t>
      </w:r>
      <w:r w:rsidR="00C359D5" w:rsidRPr="000D6B05">
        <w:rPr>
          <w:szCs w:val="24"/>
        </w:rPr>
        <w:t xml:space="preserve"> </w:t>
      </w:r>
      <w:r w:rsidRPr="000D6B05">
        <w:rPr>
          <w:szCs w:val="24"/>
        </w:rPr>
        <w:t>(дата,</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посещения,</w:t>
      </w:r>
      <w:r w:rsidR="00C359D5" w:rsidRPr="000D6B05">
        <w:rPr>
          <w:szCs w:val="24"/>
        </w:rPr>
        <w:t xml:space="preserve"> </w:t>
      </w:r>
      <w:r w:rsidRPr="000D6B05">
        <w:rPr>
          <w:szCs w:val="24"/>
        </w:rPr>
        <w:t>медицинский</w:t>
      </w:r>
      <w:r w:rsidR="00C359D5" w:rsidRPr="000D6B05">
        <w:rPr>
          <w:szCs w:val="24"/>
        </w:rPr>
        <w:t xml:space="preserve"> </w:t>
      </w:r>
      <w:r w:rsidRPr="000D6B05">
        <w:rPr>
          <w:szCs w:val="24"/>
        </w:rPr>
        <w:t>персонал,</w:t>
      </w:r>
      <w:r w:rsidR="00C359D5" w:rsidRPr="000D6B05">
        <w:rPr>
          <w:szCs w:val="24"/>
        </w:rPr>
        <w:t xml:space="preserve"> </w:t>
      </w:r>
      <w:r w:rsidRPr="000D6B05">
        <w:rPr>
          <w:szCs w:val="24"/>
        </w:rPr>
        <w:t>цель</w:t>
      </w:r>
      <w:r w:rsidR="00C359D5" w:rsidRPr="000D6B05">
        <w:rPr>
          <w:szCs w:val="24"/>
        </w:rPr>
        <w:t xml:space="preserve"> </w:t>
      </w:r>
      <w:r w:rsidRPr="000D6B05">
        <w:rPr>
          <w:szCs w:val="24"/>
        </w:rPr>
        <w:t>посещения,</w:t>
      </w:r>
      <w:r w:rsidR="00C359D5" w:rsidRPr="000D6B05">
        <w:rPr>
          <w:szCs w:val="24"/>
        </w:rPr>
        <w:t xml:space="preserve"> </w:t>
      </w:r>
      <w:r w:rsidRPr="000D6B05">
        <w:rPr>
          <w:szCs w:val="24"/>
        </w:rPr>
        <w:t>вид</w:t>
      </w:r>
      <w:r w:rsidR="00C359D5" w:rsidRPr="000D6B05">
        <w:rPr>
          <w:szCs w:val="24"/>
        </w:rPr>
        <w:t xml:space="preserve"> </w:t>
      </w:r>
      <w:r w:rsidRPr="000D6B05">
        <w:rPr>
          <w:szCs w:val="24"/>
        </w:rPr>
        <w:t>оплаты);</w:t>
      </w:r>
    </w:p>
    <w:p w14:paraId="60B540EF" w14:textId="0467C337"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наименование</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медицинский</w:t>
      </w:r>
      <w:r w:rsidR="00C359D5" w:rsidRPr="000D6B05">
        <w:rPr>
          <w:szCs w:val="24"/>
        </w:rPr>
        <w:t xml:space="preserve"> </w:t>
      </w:r>
      <w:r w:rsidRPr="000D6B05">
        <w:rPr>
          <w:szCs w:val="24"/>
        </w:rPr>
        <w:t>персонал,</w:t>
      </w:r>
      <w:r w:rsidR="00C359D5" w:rsidRPr="000D6B05">
        <w:rPr>
          <w:szCs w:val="24"/>
        </w:rPr>
        <w:t xml:space="preserve"> </w:t>
      </w:r>
      <w:r w:rsidRPr="000D6B05">
        <w:rPr>
          <w:szCs w:val="24"/>
        </w:rPr>
        <w:t>вид</w:t>
      </w:r>
      <w:r w:rsidR="00C359D5" w:rsidRPr="000D6B05">
        <w:rPr>
          <w:szCs w:val="24"/>
        </w:rPr>
        <w:t xml:space="preserve"> </w:t>
      </w:r>
      <w:r w:rsidRPr="000D6B05">
        <w:rPr>
          <w:szCs w:val="24"/>
        </w:rPr>
        <w:t>оплаты,</w:t>
      </w:r>
      <w:r w:rsidR="00C359D5" w:rsidRPr="000D6B05">
        <w:rPr>
          <w:szCs w:val="24"/>
        </w:rPr>
        <w:t xml:space="preserve"> </w:t>
      </w:r>
      <w:r w:rsidRPr="000D6B05">
        <w:rPr>
          <w:szCs w:val="24"/>
        </w:rPr>
        <w:t>количество);</w:t>
      </w:r>
    </w:p>
    <w:p w14:paraId="2488FB00" w14:textId="6562223D" w:rsidR="00D174F9" w:rsidRPr="000D6B05" w:rsidRDefault="00D174F9" w:rsidP="00461C70">
      <w:pPr>
        <w:numPr>
          <w:ilvl w:val="0"/>
          <w:numId w:val="175"/>
        </w:numPr>
        <w:spacing w:line="360" w:lineRule="auto"/>
        <w:ind w:left="1434" w:hanging="357"/>
        <w:jc w:val="both"/>
        <w:rPr>
          <w:szCs w:val="24"/>
        </w:rPr>
      </w:pPr>
      <w:r w:rsidRPr="000D6B05">
        <w:rPr>
          <w:szCs w:val="24"/>
        </w:rPr>
        <w:t>оформление</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стоматологических</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(зубная</w:t>
      </w:r>
      <w:r w:rsidR="00C359D5" w:rsidRPr="000D6B05">
        <w:rPr>
          <w:szCs w:val="24"/>
        </w:rPr>
        <w:t xml:space="preserve"> </w:t>
      </w:r>
      <w:r w:rsidRPr="000D6B05">
        <w:rPr>
          <w:szCs w:val="24"/>
        </w:rPr>
        <w:t>формула,</w:t>
      </w:r>
      <w:r w:rsidR="00C359D5" w:rsidRPr="000D6B05">
        <w:rPr>
          <w:szCs w:val="24"/>
        </w:rPr>
        <w:t xml:space="preserve"> </w:t>
      </w:r>
      <w:proofErr w:type="spellStart"/>
      <w:r w:rsidRPr="000D6B05">
        <w:rPr>
          <w:szCs w:val="24"/>
        </w:rPr>
        <w:t>одонтопародонтограмма</w:t>
      </w:r>
      <w:proofErr w:type="spellEnd"/>
      <w:r w:rsidRPr="000D6B05">
        <w:rPr>
          <w:szCs w:val="24"/>
        </w:rPr>
        <w:t>),</w:t>
      </w:r>
      <w:r w:rsidR="00C359D5" w:rsidRPr="000D6B05">
        <w:rPr>
          <w:szCs w:val="24"/>
        </w:rPr>
        <w:t xml:space="preserve"> </w:t>
      </w:r>
      <w:r w:rsidRPr="000D6B05">
        <w:rPr>
          <w:szCs w:val="24"/>
        </w:rPr>
        <w:t>автоматический</w:t>
      </w:r>
      <w:r w:rsidR="00C359D5" w:rsidRPr="000D6B05">
        <w:rPr>
          <w:szCs w:val="24"/>
        </w:rPr>
        <w:t xml:space="preserve"> </w:t>
      </w:r>
      <w:r w:rsidRPr="000D6B05">
        <w:rPr>
          <w:szCs w:val="24"/>
        </w:rPr>
        <w:t>расчет</w:t>
      </w:r>
      <w:r w:rsidR="00C359D5" w:rsidRPr="000D6B05">
        <w:rPr>
          <w:szCs w:val="24"/>
        </w:rPr>
        <w:t xml:space="preserve"> </w:t>
      </w:r>
      <w:r w:rsidRPr="000D6B05">
        <w:rPr>
          <w:szCs w:val="24"/>
        </w:rPr>
        <w:t>объема</w:t>
      </w:r>
      <w:r w:rsidR="00C359D5" w:rsidRPr="000D6B05">
        <w:rPr>
          <w:szCs w:val="24"/>
        </w:rPr>
        <w:t xml:space="preserve"> </w:t>
      </w:r>
      <w:r w:rsidRPr="000D6B05">
        <w:rPr>
          <w:szCs w:val="24"/>
        </w:rPr>
        <w:t>оказанной</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и</w:t>
      </w:r>
      <w:r w:rsidR="00C359D5" w:rsidRPr="000D6B05">
        <w:rPr>
          <w:szCs w:val="24"/>
        </w:rPr>
        <w:t xml:space="preserve"> </w:t>
      </w:r>
      <w:r w:rsidRPr="000D6B05">
        <w:rPr>
          <w:szCs w:val="24"/>
        </w:rPr>
        <w:t>стоимости</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потоковый</w:t>
      </w:r>
      <w:r w:rsidR="00C359D5" w:rsidRPr="000D6B05">
        <w:rPr>
          <w:szCs w:val="24"/>
        </w:rPr>
        <w:t xml:space="preserve"> </w:t>
      </w:r>
      <w:r w:rsidRPr="000D6B05">
        <w:rPr>
          <w:szCs w:val="24"/>
        </w:rPr>
        <w:t>ввод</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стоматологических</w:t>
      </w:r>
      <w:r w:rsidR="00C359D5" w:rsidRPr="000D6B05">
        <w:rPr>
          <w:szCs w:val="24"/>
        </w:rPr>
        <w:t xml:space="preserve"> </w:t>
      </w:r>
      <w:r w:rsidRPr="000D6B05">
        <w:rPr>
          <w:szCs w:val="24"/>
        </w:rPr>
        <w:t>услуг;</w:t>
      </w:r>
    </w:p>
    <w:p w14:paraId="3611F13D" w14:textId="264D2F38" w:rsidR="00D174F9" w:rsidRPr="000D6B05" w:rsidRDefault="00D174F9" w:rsidP="00461C70">
      <w:pPr>
        <w:numPr>
          <w:ilvl w:val="0"/>
          <w:numId w:val="175"/>
        </w:numPr>
        <w:spacing w:line="360" w:lineRule="auto"/>
        <w:ind w:left="1434" w:hanging="357"/>
        <w:jc w:val="both"/>
        <w:rPr>
          <w:szCs w:val="24"/>
        </w:rPr>
      </w:pPr>
      <w:r w:rsidRPr="000D6B05">
        <w:rPr>
          <w:szCs w:val="24"/>
        </w:rPr>
        <w:t>указание</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для</w:t>
      </w:r>
      <w:r w:rsidR="00C359D5" w:rsidRPr="000D6B05">
        <w:rPr>
          <w:szCs w:val="24"/>
        </w:rPr>
        <w:t xml:space="preserve"> </w:t>
      </w:r>
      <w:r w:rsidRPr="000D6B05">
        <w:rPr>
          <w:szCs w:val="24"/>
        </w:rPr>
        <w:t>каждого</w:t>
      </w:r>
      <w:r w:rsidR="00C359D5" w:rsidRPr="000D6B05">
        <w:rPr>
          <w:szCs w:val="24"/>
        </w:rPr>
        <w:t xml:space="preserve"> </w:t>
      </w:r>
      <w:r w:rsidRPr="000D6B05">
        <w:rPr>
          <w:szCs w:val="24"/>
        </w:rPr>
        <w:t>зуба;</w:t>
      </w:r>
    </w:p>
    <w:p w14:paraId="69607A83" w14:textId="492C0A69"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зубной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графическом</w:t>
      </w:r>
      <w:r w:rsidR="00C359D5" w:rsidRPr="000D6B05">
        <w:rPr>
          <w:szCs w:val="24"/>
        </w:rPr>
        <w:t xml:space="preserve"> </w:t>
      </w:r>
      <w:r w:rsidRPr="000D6B05">
        <w:rPr>
          <w:szCs w:val="24"/>
        </w:rPr>
        <w:t>представлении;</w:t>
      </w:r>
    </w:p>
    <w:p w14:paraId="3548ED20" w14:textId="7CD1DC19" w:rsidR="00D174F9" w:rsidRPr="000D6B05" w:rsidRDefault="00D174F9" w:rsidP="00461C70">
      <w:pPr>
        <w:numPr>
          <w:ilvl w:val="0"/>
          <w:numId w:val="175"/>
        </w:numPr>
        <w:spacing w:line="360" w:lineRule="auto"/>
        <w:ind w:left="1434" w:hanging="357"/>
        <w:jc w:val="both"/>
        <w:rPr>
          <w:szCs w:val="24"/>
        </w:rPr>
      </w:pPr>
      <w:r w:rsidRPr="000D6B05">
        <w:rPr>
          <w:szCs w:val="24"/>
        </w:rPr>
        <w:t>соответствие</w:t>
      </w:r>
      <w:r w:rsidR="00C359D5" w:rsidRPr="000D6B05">
        <w:rPr>
          <w:szCs w:val="24"/>
        </w:rPr>
        <w:t xml:space="preserve"> </w:t>
      </w:r>
      <w:r w:rsidRPr="000D6B05">
        <w:rPr>
          <w:szCs w:val="24"/>
        </w:rPr>
        <w:t>отображаемой</w:t>
      </w:r>
      <w:r w:rsidR="00C359D5" w:rsidRPr="000D6B05">
        <w:rPr>
          <w:szCs w:val="24"/>
        </w:rPr>
        <w:t xml:space="preserve"> </w:t>
      </w:r>
      <w:r w:rsidRPr="000D6B05">
        <w:rPr>
          <w:szCs w:val="24"/>
        </w:rPr>
        <w:t>зубной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возрасту</w:t>
      </w:r>
      <w:r w:rsidR="00C359D5" w:rsidRPr="000D6B05">
        <w:rPr>
          <w:szCs w:val="24"/>
        </w:rPr>
        <w:t xml:space="preserve"> </w:t>
      </w:r>
      <w:r w:rsidRPr="000D6B05">
        <w:rPr>
          <w:szCs w:val="24"/>
        </w:rPr>
        <w:t>пациента;</w:t>
      </w:r>
    </w:p>
    <w:p w14:paraId="49BDAFED" w14:textId="383E0338"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зуба</w:t>
      </w:r>
      <w:r w:rsidR="00C359D5" w:rsidRPr="000D6B05">
        <w:rPr>
          <w:szCs w:val="24"/>
        </w:rPr>
        <w:t xml:space="preserve"> </w:t>
      </w:r>
      <w:r w:rsidRPr="000D6B05">
        <w:rPr>
          <w:szCs w:val="24"/>
        </w:rPr>
        <w:t>по</w:t>
      </w:r>
      <w:r w:rsidR="00C359D5" w:rsidRPr="000D6B05">
        <w:rPr>
          <w:szCs w:val="24"/>
        </w:rPr>
        <w:t xml:space="preserve"> </w:t>
      </w:r>
      <w:r w:rsidRPr="000D6B05">
        <w:rPr>
          <w:szCs w:val="24"/>
        </w:rPr>
        <w:t>клику</w:t>
      </w:r>
      <w:r w:rsidR="00C359D5" w:rsidRPr="000D6B05">
        <w:rPr>
          <w:szCs w:val="24"/>
        </w:rPr>
        <w:t xml:space="preserve"> </w:t>
      </w:r>
      <w:r w:rsidRPr="000D6B05">
        <w:rPr>
          <w:szCs w:val="24"/>
        </w:rPr>
        <w:t>на</w:t>
      </w:r>
      <w:r w:rsidR="00C359D5" w:rsidRPr="000D6B05">
        <w:rPr>
          <w:szCs w:val="24"/>
        </w:rPr>
        <w:t xml:space="preserve"> </w:t>
      </w:r>
      <w:r w:rsidRPr="000D6B05">
        <w:rPr>
          <w:szCs w:val="24"/>
        </w:rPr>
        <w:t>соответствующий</w:t>
      </w:r>
      <w:r w:rsidR="00C359D5" w:rsidRPr="000D6B05">
        <w:rPr>
          <w:szCs w:val="24"/>
        </w:rPr>
        <w:t xml:space="preserve"> </w:t>
      </w:r>
      <w:r w:rsidRPr="000D6B05">
        <w:rPr>
          <w:szCs w:val="24"/>
        </w:rPr>
        <w:t>зуб</w:t>
      </w:r>
      <w:r w:rsidR="00C359D5" w:rsidRPr="000D6B05">
        <w:rPr>
          <w:szCs w:val="24"/>
        </w:rPr>
        <w:t xml:space="preserve"> </w:t>
      </w:r>
      <w:r w:rsidRPr="000D6B05">
        <w:rPr>
          <w:szCs w:val="24"/>
        </w:rPr>
        <w:t>на</w:t>
      </w:r>
      <w:r w:rsidR="00C359D5" w:rsidRPr="000D6B05">
        <w:rPr>
          <w:szCs w:val="24"/>
        </w:rPr>
        <w:t xml:space="preserve"> </w:t>
      </w:r>
      <w:r w:rsidRPr="000D6B05">
        <w:rPr>
          <w:szCs w:val="24"/>
        </w:rPr>
        <w:t>отображаемой</w:t>
      </w:r>
      <w:r w:rsidR="00C359D5" w:rsidRPr="000D6B05">
        <w:rPr>
          <w:szCs w:val="24"/>
        </w:rPr>
        <w:t xml:space="preserve"> </w:t>
      </w:r>
      <w:r w:rsidRPr="000D6B05">
        <w:rPr>
          <w:szCs w:val="24"/>
        </w:rPr>
        <w:t>зубной</w:t>
      </w:r>
      <w:r w:rsidR="00C359D5" w:rsidRPr="000D6B05">
        <w:rPr>
          <w:szCs w:val="24"/>
        </w:rPr>
        <w:t xml:space="preserve"> </w:t>
      </w:r>
      <w:r w:rsidRPr="000D6B05">
        <w:rPr>
          <w:szCs w:val="24"/>
        </w:rPr>
        <w:t>карте;</w:t>
      </w:r>
    </w:p>
    <w:p w14:paraId="0D1305FF" w14:textId="060E0C6F"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зубной</w:t>
      </w:r>
      <w:r w:rsidR="00C359D5" w:rsidRPr="000D6B05">
        <w:rPr>
          <w:szCs w:val="24"/>
        </w:rPr>
        <w:t xml:space="preserve"> </w:t>
      </w:r>
      <w:r w:rsidRPr="000D6B05">
        <w:rPr>
          <w:szCs w:val="24"/>
        </w:rPr>
        <w:t>карты;</w:t>
      </w:r>
    </w:p>
    <w:p w14:paraId="2DD9B485" w14:textId="2567794D"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типе</w:t>
      </w:r>
      <w:r w:rsidR="00C359D5" w:rsidRPr="000D6B05">
        <w:rPr>
          <w:szCs w:val="24"/>
        </w:rPr>
        <w:t xml:space="preserve"> </w:t>
      </w:r>
      <w:r w:rsidRPr="000D6B05">
        <w:rPr>
          <w:szCs w:val="24"/>
        </w:rPr>
        <w:t>зуба:</w:t>
      </w:r>
    </w:p>
    <w:p w14:paraId="13EF2497" w14:textId="77777777" w:rsidR="00D174F9" w:rsidRPr="000D6B05" w:rsidRDefault="00D174F9" w:rsidP="00461C70">
      <w:pPr>
        <w:numPr>
          <w:ilvl w:val="1"/>
          <w:numId w:val="191"/>
        </w:numPr>
        <w:spacing w:line="360" w:lineRule="auto"/>
        <w:jc w:val="both"/>
        <w:rPr>
          <w:szCs w:val="24"/>
        </w:rPr>
      </w:pPr>
      <w:r w:rsidRPr="000D6B05">
        <w:rPr>
          <w:szCs w:val="24"/>
        </w:rPr>
        <w:lastRenderedPageBreak/>
        <w:t>постоянный;</w:t>
      </w:r>
    </w:p>
    <w:p w14:paraId="585B7944" w14:textId="77777777" w:rsidR="00D174F9" w:rsidRPr="000D6B05" w:rsidRDefault="00D174F9" w:rsidP="00461C70">
      <w:pPr>
        <w:numPr>
          <w:ilvl w:val="1"/>
          <w:numId w:val="191"/>
        </w:numPr>
        <w:spacing w:line="360" w:lineRule="auto"/>
        <w:jc w:val="both"/>
        <w:rPr>
          <w:szCs w:val="24"/>
        </w:rPr>
      </w:pPr>
      <w:r w:rsidRPr="000D6B05">
        <w:rPr>
          <w:szCs w:val="24"/>
        </w:rPr>
        <w:t>молочный;</w:t>
      </w:r>
    </w:p>
    <w:p w14:paraId="4847F953" w14:textId="1AE579E5" w:rsidR="00D174F9" w:rsidRPr="000D6B05" w:rsidRDefault="00D174F9" w:rsidP="00461C70">
      <w:pPr>
        <w:numPr>
          <w:ilvl w:val="1"/>
          <w:numId w:val="191"/>
        </w:numPr>
        <w:spacing w:line="360" w:lineRule="auto"/>
        <w:jc w:val="both"/>
        <w:rPr>
          <w:szCs w:val="24"/>
        </w:rPr>
      </w:pPr>
      <w:r w:rsidRPr="000D6B05">
        <w:rPr>
          <w:szCs w:val="24"/>
        </w:rPr>
        <w:t>отсутствует;</w:t>
      </w:r>
      <w:r w:rsidR="00C359D5" w:rsidRPr="000D6B05">
        <w:rPr>
          <w:szCs w:val="24"/>
        </w:rPr>
        <w:t xml:space="preserve"> </w:t>
      </w:r>
    </w:p>
    <w:p w14:paraId="0C34B3E8" w14:textId="77777777" w:rsidR="00D174F9" w:rsidRPr="000D6B05" w:rsidRDefault="00D174F9" w:rsidP="00461C70">
      <w:pPr>
        <w:numPr>
          <w:ilvl w:val="1"/>
          <w:numId w:val="191"/>
        </w:numPr>
        <w:spacing w:line="360" w:lineRule="auto"/>
        <w:jc w:val="both"/>
        <w:rPr>
          <w:szCs w:val="24"/>
        </w:rPr>
      </w:pPr>
      <w:r w:rsidRPr="000D6B05">
        <w:rPr>
          <w:szCs w:val="24"/>
        </w:rPr>
        <w:t>искусственный.</w:t>
      </w:r>
    </w:p>
    <w:p w14:paraId="5CE67B16" w14:textId="28B45550"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типа</w:t>
      </w:r>
      <w:r w:rsidR="00C359D5" w:rsidRPr="000D6B05">
        <w:rPr>
          <w:szCs w:val="24"/>
        </w:rPr>
        <w:t xml:space="preserve"> </w:t>
      </w:r>
      <w:r w:rsidRPr="000D6B05">
        <w:rPr>
          <w:szCs w:val="24"/>
        </w:rPr>
        <w:t>поражения</w:t>
      </w:r>
      <w:r w:rsidR="00C359D5" w:rsidRPr="000D6B05">
        <w:rPr>
          <w:szCs w:val="24"/>
        </w:rPr>
        <w:t xml:space="preserve"> </w:t>
      </w:r>
      <w:r w:rsidRPr="000D6B05">
        <w:rPr>
          <w:szCs w:val="24"/>
        </w:rPr>
        <w:t>зуба:</w:t>
      </w:r>
    </w:p>
    <w:p w14:paraId="110CD07D" w14:textId="03CFD191" w:rsidR="00D174F9" w:rsidRPr="000D6B05" w:rsidRDefault="00D174F9" w:rsidP="00461C70">
      <w:pPr>
        <w:numPr>
          <w:ilvl w:val="1"/>
          <w:numId w:val="191"/>
        </w:numPr>
        <w:spacing w:line="360" w:lineRule="auto"/>
        <w:jc w:val="both"/>
        <w:rPr>
          <w:szCs w:val="24"/>
        </w:rPr>
      </w:pPr>
      <w:r w:rsidRPr="000D6B05">
        <w:rPr>
          <w:szCs w:val="24"/>
        </w:rPr>
        <w:t>R</w:t>
      </w:r>
      <w:r w:rsidR="00C359D5" w:rsidRPr="000D6B05">
        <w:rPr>
          <w:szCs w:val="24"/>
        </w:rPr>
        <w:t xml:space="preserve"> </w:t>
      </w:r>
      <w:r w:rsidRPr="000D6B05">
        <w:rPr>
          <w:szCs w:val="24"/>
        </w:rPr>
        <w:t>корень;</w:t>
      </w:r>
      <w:r w:rsidR="00C359D5" w:rsidRPr="000D6B05">
        <w:rPr>
          <w:szCs w:val="24"/>
        </w:rPr>
        <w:t xml:space="preserve"> </w:t>
      </w:r>
    </w:p>
    <w:p w14:paraId="33A7088D" w14:textId="6E85EBA5" w:rsidR="00D174F9" w:rsidRPr="000D6B05" w:rsidRDefault="00D174F9" w:rsidP="00461C70">
      <w:pPr>
        <w:numPr>
          <w:ilvl w:val="1"/>
          <w:numId w:val="191"/>
        </w:numPr>
        <w:spacing w:line="360" w:lineRule="auto"/>
        <w:jc w:val="both"/>
        <w:rPr>
          <w:szCs w:val="24"/>
        </w:rPr>
      </w:pPr>
      <w:proofErr w:type="gramStart"/>
      <w:r w:rsidRPr="000D6B05">
        <w:rPr>
          <w:szCs w:val="24"/>
        </w:rPr>
        <w:t>К</w:t>
      </w:r>
      <w:r w:rsidR="00C359D5" w:rsidRPr="000D6B05">
        <w:rPr>
          <w:szCs w:val="24"/>
        </w:rPr>
        <w:t xml:space="preserve"> </w:t>
      </w:r>
      <w:r w:rsidRPr="000D6B05">
        <w:rPr>
          <w:szCs w:val="24"/>
        </w:rPr>
        <w:t>коронка</w:t>
      </w:r>
      <w:proofErr w:type="gramEnd"/>
      <w:r w:rsidRPr="000D6B05">
        <w:rPr>
          <w:szCs w:val="24"/>
        </w:rPr>
        <w:t>;</w:t>
      </w:r>
    </w:p>
    <w:p w14:paraId="29FFEB75" w14:textId="1FC30E76" w:rsidR="00D174F9" w:rsidRPr="000D6B05" w:rsidRDefault="00D174F9" w:rsidP="00461C70">
      <w:pPr>
        <w:numPr>
          <w:ilvl w:val="1"/>
          <w:numId w:val="191"/>
        </w:numPr>
        <w:spacing w:line="360" w:lineRule="auto"/>
        <w:jc w:val="both"/>
        <w:rPr>
          <w:szCs w:val="24"/>
        </w:rPr>
      </w:pPr>
      <w:r w:rsidRPr="000D6B05">
        <w:rPr>
          <w:szCs w:val="24"/>
        </w:rPr>
        <w:t>С</w:t>
      </w:r>
      <w:r w:rsidR="00C359D5" w:rsidRPr="000D6B05">
        <w:rPr>
          <w:szCs w:val="24"/>
        </w:rPr>
        <w:t xml:space="preserve"> </w:t>
      </w:r>
      <w:r w:rsidRPr="000D6B05">
        <w:rPr>
          <w:szCs w:val="24"/>
        </w:rPr>
        <w:t>кариес;</w:t>
      </w:r>
      <w:r w:rsidR="00C359D5" w:rsidRPr="000D6B05">
        <w:rPr>
          <w:szCs w:val="24"/>
        </w:rPr>
        <w:t xml:space="preserve"> </w:t>
      </w:r>
    </w:p>
    <w:p w14:paraId="59F8A000" w14:textId="1AD68792" w:rsidR="00D174F9" w:rsidRPr="000D6B05" w:rsidRDefault="00D174F9" w:rsidP="00461C70">
      <w:pPr>
        <w:numPr>
          <w:ilvl w:val="1"/>
          <w:numId w:val="191"/>
        </w:numPr>
        <w:spacing w:line="360" w:lineRule="auto"/>
        <w:jc w:val="both"/>
        <w:rPr>
          <w:szCs w:val="24"/>
        </w:rPr>
      </w:pPr>
      <w:r w:rsidRPr="000D6B05">
        <w:rPr>
          <w:szCs w:val="24"/>
        </w:rPr>
        <w:t>П</w:t>
      </w:r>
      <w:r w:rsidR="00C359D5" w:rsidRPr="000D6B05">
        <w:rPr>
          <w:szCs w:val="24"/>
        </w:rPr>
        <w:t xml:space="preserve"> </w:t>
      </w:r>
      <w:r w:rsidRPr="000D6B05">
        <w:rPr>
          <w:szCs w:val="24"/>
        </w:rPr>
        <w:t>пломбированный;</w:t>
      </w:r>
      <w:r w:rsidR="00C359D5" w:rsidRPr="000D6B05">
        <w:rPr>
          <w:szCs w:val="24"/>
        </w:rPr>
        <w:t xml:space="preserve"> </w:t>
      </w:r>
    </w:p>
    <w:p w14:paraId="321EF831" w14:textId="0D5EA01D" w:rsidR="00D174F9" w:rsidRPr="000D6B05" w:rsidRDefault="00D174F9" w:rsidP="00461C70">
      <w:pPr>
        <w:numPr>
          <w:ilvl w:val="1"/>
          <w:numId w:val="191"/>
        </w:numPr>
        <w:spacing w:line="360" w:lineRule="auto"/>
        <w:jc w:val="both"/>
        <w:rPr>
          <w:szCs w:val="24"/>
        </w:rPr>
      </w:pPr>
      <w:r w:rsidRPr="000D6B05">
        <w:rPr>
          <w:szCs w:val="24"/>
        </w:rPr>
        <w:t>Р</w:t>
      </w:r>
      <w:r w:rsidR="00C359D5" w:rsidRPr="000D6B05">
        <w:rPr>
          <w:szCs w:val="24"/>
        </w:rPr>
        <w:t xml:space="preserve"> </w:t>
      </w:r>
      <w:r w:rsidRPr="000D6B05">
        <w:rPr>
          <w:szCs w:val="24"/>
        </w:rPr>
        <w:t>пульпит;</w:t>
      </w:r>
      <w:r w:rsidR="00C359D5" w:rsidRPr="000D6B05">
        <w:rPr>
          <w:szCs w:val="24"/>
        </w:rPr>
        <w:t xml:space="preserve"> </w:t>
      </w:r>
    </w:p>
    <w:p w14:paraId="6924419F" w14:textId="337DC03F" w:rsidR="00D174F9" w:rsidRPr="000D6B05" w:rsidRDefault="00D174F9" w:rsidP="00461C70">
      <w:pPr>
        <w:numPr>
          <w:ilvl w:val="1"/>
          <w:numId w:val="191"/>
        </w:numPr>
        <w:spacing w:line="360" w:lineRule="auto"/>
        <w:jc w:val="both"/>
        <w:rPr>
          <w:szCs w:val="24"/>
        </w:rPr>
      </w:pPr>
      <w:proofErr w:type="spellStart"/>
      <w:r w:rsidRPr="000D6B05">
        <w:rPr>
          <w:szCs w:val="24"/>
        </w:rPr>
        <w:t>Pt</w:t>
      </w:r>
      <w:proofErr w:type="spellEnd"/>
      <w:r w:rsidR="00C359D5" w:rsidRPr="000D6B05">
        <w:rPr>
          <w:szCs w:val="24"/>
        </w:rPr>
        <w:t xml:space="preserve"> </w:t>
      </w:r>
      <w:r w:rsidRPr="000D6B05">
        <w:rPr>
          <w:szCs w:val="24"/>
        </w:rPr>
        <w:t>периодонтит;</w:t>
      </w:r>
    </w:p>
    <w:p w14:paraId="2EF65817" w14:textId="432FC779" w:rsidR="00D174F9" w:rsidRPr="000D6B05" w:rsidRDefault="00D174F9" w:rsidP="00461C70">
      <w:pPr>
        <w:numPr>
          <w:ilvl w:val="1"/>
          <w:numId w:val="191"/>
        </w:numPr>
        <w:spacing w:line="360" w:lineRule="auto"/>
        <w:jc w:val="both"/>
        <w:rPr>
          <w:szCs w:val="24"/>
        </w:rPr>
      </w:pPr>
      <w:r w:rsidRPr="000D6B05">
        <w:rPr>
          <w:szCs w:val="24"/>
        </w:rPr>
        <w:t>А</w:t>
      </w:r>
      <w:r w:rsidR="00C359D5" w:rsidRPr="000D6B05">
        <w:rPr>
          <w:szCs w:val="24"/>
        </w:rPr>
        <w:t xml:space="preserve"> </w:t>
      </w:r>
      <w:r w:rsidRPr="000D6B05">
        <w:rPr>
          <w:szCs w:val="24"/>
        </w:rPr>
        <w:t>пародонтоз;</w:t>
      </w:r>
    </w:p>
    <w:p w14:paraId="3B9E3057" w14:textId="755B7E5D" w:rsidR="00D174F9" w:rsidRPr="000D6B05" w:rsidRDefault="00D174F9" w:rsidP="00461C70">
      <w:pPr>
        <w:numPr>
          <w:ilvl w:val="1"/>
          <w:numId w:val="191"/>
        </w:numPr>
        <w:spacing w:line="360" w:lineRule="auto"/>
        <w:jc w:val="both"/>
        <w:rPr>
          <w:szCs w:val="24"/>
        </w:rPr>
      </w:pPr>
      <w:r w:rsidRPr="000D6B05">
        <w:rPr>
          <w:szCs w:val="24"/>
        </w:rPr>
        <w:t>П1</w:t>
      </w:r>
      <w:r w:rsidR="00C359D5" w:rsidRPr="000D6B05">
        <w:rPr>
          <w:szCs w:val="24"/>
        </w:rPr>
        <w:t xml:space="preserve"> </w:t>
      </w:r>
      <w:r w:rsidRPr="000D6B05">
        <w:rPr>
          <w:szCs w:val="24"/>
        </w:rPr>
        <w:t>подвижность</w:t>
      </w:r>
      <w:r w:rsidR="00C359D5" w:rsidRPr="000D6B05">
        <w:rPr>
          <w:szCs w:val="24"/>
        </w:rPr>
        <w:t xml:space="preserve"> </w:t>
      </w:r>
      <w:r w:rsidRPr="000D6B05">
        <w:rPr>
          <w:szCs w:val="24"/>
        </w:rPr>
        <w:t>I</w:t>
      </w:r>
      <w:r w:rsidR="00C359D5" w:rsidRPr="000D6B05">
        <w:rPr>
          <w:szCs w:val="24"/>
        </w:rPr>
        <w:t xml:space="preserve"> </w:t>
      </w:r>
      <w:r w:rsidRPr="000D6B05">
        <w:rPr>
          <w:szCs w:val="24"/>
        </w:rPr>
        <w:t>степени;</w:t>
      </w:r>
    </w:p>
    <w:p w14:paraId="3EB1461C" w14:textId="4A3F5F48" w:rsidR="00D174F9" w:rsidRPr="000D6B05" w:rsidRDefault="00D174F9" w:rsidP="00461C70">
      <w:pPr>
        <w:numPr>
          <w:ilvl w:val="1"/>
          <w:numId w:val="191"/>
        </w:numPr>
        <w:spacing w:line="360" w:lineRule="auto"/>
        <w:jc w:val="both"/>
        <w:rPr>
          <w:szCs w:val="24"/>
        </w:rPr>
      </w:pPr>
      <w:r w:rsidRPr="000D6B05">
        <w:rPr>
          <w:szCs w:val="24"/>
        </w:rPr>
        <w:t>П2</w:t>
      </w:r>
      <w:r w:rsidR="00C359D5" w:rsidRPr="000D6B05">
        <w:rPr>
          <w:szCs w:val="24"/>
        </w:rPr>
        <w:t xml:space="preserve"> </w:t>
      </w:r>
      <w:r w:rsidRPr="000D6B05">
        <w:rPr>
          <w:szCs w:val="24"/>
        </w:rPr>
        <w:t>подвижность</w:t>
      </w:r>
      <w:r w:rsidR="00C359D5" w:rsidRPr="000D6B05">
        <w:rPr>
          <w:szCs w:val="24"/>
        </w:rPr>
        <w:t xml:space="preserve"> </w:t>
      </w:r>
      <w:r w:rsidRPr="000D6B05">
        <w:rPr>
          <w:szCs w:val="24"/>
        </w:rPr>
        <w:t>II</w:t>
      </w:r>
      <w:r w:rsidR="00C359D5" w:rsidRPr="000D6B05">
        <w:rPr>
          <w:szCs w:val="24"/>
        </w:rPr>
        <w:t xml:space="preserve"> </w:t>
      </w:r>
      <w:r w:rsidRPr="000D6B05">
        <w:rPr>
          <w:szCs w:val="24"/>
        </w:rPr>
        <w:t>степени;</w:t>
      </w:r>
    </w:p>
    <w:p w14:paraId="31DB651B" w14:textId="79238969" w:rsidR="00D174F9" w:rsidRPr="000D6B05" w:rsidRDefault="00D174F9" w:rsidP="00461C70">
      <w:pPr>
        <w:numPr>
          <w:ilvl w:val="1"/>
          <w:numId w:val="191"/>
        </w:numPr>
        <w:spacing w:line="360" w:lineRule="auto"/>
        <w:jc w:val="both"/>
        <w:rPr>
          <w:szCs w:val="24"/>
        </w:rPr>
      </w:pPr>
      <w:r w:rsidRPr="000D6B05">
        <w:rPr>
          <w:szCs w:val="24"/>
        </w:rPr>
        <w:t>П3</w:t>
      </w:r>
      <w:r w:rsidR="00C359D5" w:rsidRPr="000D6B05">
        <w:rPr>
          <w:szCs w:val="24"/>
        </w:rPr>
        <w:t xml:space="preserve"> </w:t>
      </w:r>
      <w:r w:rsidRPr="000D6B05">
        <w:rPr>
          <w:szCs w:val="24"/>
        </w:rPr>
        <w:t>подвижность</w:t>
      </w:r>
      <w:r w:rsidR="00C359D5" w:rsidRPr="000D6B05">
        <w:rPr>
          <w:szCs w:val="24"/>
        </w:rPr>
        <w:t xml:space="preserve"> </w:t>
      </w:r>
      <w:r w:rsidRPr="000D6B05">
        <w:rPr>
          <w:szCs w:val="24"/>
        </w:rPr>
        <w:t>III</w:t>
      </w:r>
      <w:r w:rsidR="00C359D5" w:rsidRPr="000D6B05">
        <w:rPr>
          <w:szCs w:val="24"/>
        </w:rPr>
        <w:t xml:space="preserve"> </w:t>
      </w:r>
      <w:r w:rsidRPr="000D6B05">
        <w:rPr>
          <w:szCs w:val="24"/>
        </w:rPr>
        <w:t>степени.</w:t>
      </w:r>
    </w:p>
    <w:p w14:paraId="48C29AD8" w14:textId="5592D16D"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proofErr w:type="spellStart"/>
      <w:r w:rsidRPr="000D6B05">
        <w:rPr>
          <w:szCs w:val="24"/>
        </w:rPr>
        <w:t>пародонтограммы</w:t>
      </w:r>
      <w:proofErr w:type="spellEnd"/>
      <w:r w:rsidRPr="000D6B05">
        <w:rPr>
          <w:szCs w:val="24"/>
        </w:rPr>
        <w:t>;</w:t>
      </w:r>
    </w:p>
    <w:p w14:paraId="6CBB28BB" w14:textId="0055E9D1"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proofErr w:type="spellStart"/>
      <w:r w:rsidRPr="000D6B05">
        <w:rPr>
          <w:szCs w:val="24"/>
        </w:rPr>
        <w:t>пародонтограммы</w:t>
      </w:r>
      <w:proofErr w:type="spellEnd"/>
      <w:r w:rsidR="00C359D5" w:rsidRPr="000D6B05">
        <w:rPr>
          <w:szCs w:val="24"/>
        </w:rPr>
        <w:t xml:space="preserve"> </w:t>
      </w:r>
      <w:r w:rsidRPr="000D6B05">
        <w:rPr>
          <w:szCs w:val="24"/>
        </w:rPr>
        <w:t>в</w:t>
      </w:r>
      <w:r w:rsidR="00C359D5" w:rsidRPr="000D6B05">
        <w:rPr>
          <w:szCs w:val="24"/>
        </w:rPr>
        <w:t xml:space="preserve"> </w:t>
      </w:r>
      <w:r w:rsidRPr="000D6B05">
        <w:rPr>
          <w:szCs w:val="24"/>
        </w:rPr>
        <w:t>графическом</w:t>
      </w:r>
      <w:r w:rsidR="00C359D5" w:rsidRPr="000D6B05">
        <w:rPr>
          <w:szCs w:val="24"/>
        </w:rPr>
        <w:t xml:space="preserve"> </w:t>
      </w:r>
      <w:r w:rsidRPr="000D6B05">
        <w:rPr>
          <w:szCs w:val="24"/>
        </w:rPr>
        <w:t>представлении;</w:t>
      </w:r>
    </w:p>
    <w:p w14:paraId="63168D16" w14:textId="408BEA0C" w:rsidR="00D174F9" w:rsidRPr="000D6B05" w:rsidRDefault="00D174F9" w:rsidP="00461C70">
      <w:pPr>
        <w:numPr>
          <w:ilvl w:val="0"/>
          <w:numId w:val="175"/>
        </w:numPr>
        <w:spacing w:line="360" w:lineRule="auto"/>
        <w:ind w:left="1434" w:hanging="357"/>
        <w:jc w:val="both"/>
        <w:rPr>
          <w:szCs w:val="24"/>
        </w:rPr>
      </w:pPr>
      <w:r w:rsidRPr="000D6B05">
        <w:rPr>
          <w:szCs w:val="24"/>
        </w:rPr>
        <w:t>указание</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зуба</w:t>
      </w:r>
      <w:r w:rsidR="00C359D5" w:rsidRPr="000D6B05">
        <w:rPr>
          <w:szCs w:val="24"/>
        </w:rPr>
        <w:t xml:space="preserve"> </w:t>
      </w:r>
      <w:r w:rsidRPr="000D6B05">
        <w:rPr>
          <w:szCs w:val="24"/>
        </w:rPr>
        <w:t>в</w:t>
      </w:r>
      <w:r w:rsidR="00C359D5" w:rsidRPr="000D6B05">
        <w:rPr>
          <w:szCs w:val="24"/>
        </w:rPr>
        <w:t xml:space="preserve"> </w:t>
      </w:r>
      <w:proofErr w:type="spellStart"/>
      <w:r w:rsidRPr="000D6B05">
        <w:rPr>
          <w:szCs w:val="24"/>
        </w:rPr>
        <w:t>пародонтограмме</w:t>
      </w:r>
      <w:proofErr w:type="spellEnd"/>
      <w:r w:rsidRPr="000D6B05">
        <w:rPr>
          <w:szCs w:val="24"/>
        </w:rPr>
        <w:t>:</w:t>
      </w:r>
    </w:p>
    <w:p w14:paraId="732F6845" w14:textId="27E5694A" w:rsidR="00D174F9" w:rsidRPr="000D6B05" w:rsidRDefault="00D174F9" w:rsidP="00461C70">
      <w:pPr>
        <w:numPr>
          <w:ilvl w:val="1"/>
          <w:numId w:val="191"/>
        </w:numPr>
        <w:spacing w:line="360" w:lineRule="auto"/>
        <w:jc w:val="both"/>
        <w:rPr>
          <w:szCs w:val="24"/>
        </w:rPr>
      </w:pPr>
      <w:r w:rsidRPr="000D6B05">
        <w:rPr>
          <w:szCs w:val="24"/>
        </w:rPr>
        <w:t>N,</w:t>
      </w:r>
      <w:r w:rsidR="00C359D5" w:rsidRPr="000D6B05">
        <w:rPr>
          <w:szCs w:val="24"/>
        </w:rPr>
        <w:t xml:space="preserve"> </w:t>
      </w:r>
      <w:r w:rsidRPr="000D6B05">
        <w:rPr>
          <w:szCs w:val="24"/>
        </w:rPr>
        <w:t>патологических</w:t>
      </w:r>
      <w:r w:rsidR="00C359D5" w:rsidRPr="000D6B05">
        <w:rPr>
          <w:szCs w:val="24"/>
        </w:rPr>
        <w:t xml:space="preserve"> </w:t>
      </w:r>
      <w:r w:rsidRPr="000D6B05">
        <w:rPr>
          <w:szCs w:val="24"/>
        </w:rPr>
        <w:t>изменений</w:t>
      </w:r>
      <w:r w:rsidR="00C359D5" w:rsidRPr="000D6B05">
        <w:rPr>
          <w:szCs w:val="24"/>
        </w:rPr>
        <w:t xml:space="preserve"> </w:t>
      </w:r>
      <w:r w:rsidRPr="000D6B05">
        <w:rPr>
          <w:szCs w:val="24"/>
        </w:rPr>
        <w:t>нет;</w:t>
      </w:r>
    </w:p>
    <w:p w14:paraId="7CC012C1" w14:textId="66700473" w:rsidR="00D174F9" w:rsidRPr="000D6B05" w:rsidRDefault="00D174F9" w:rsidP="00461C70">
      <w:pPr>
        <w:numPr>
          <w:ilvl w:val="1"/>
          <w:numId w:val="191"/>
        </w:numPr>
        <w:spacing w:line="360" w:lineRule="auto"/>
        <w:jc w:val="both"/>
        <w:rPr>
          <w:szCs w:val="24"/>
        </w:rPr>
      </w:pPr>
      <w:r w:rsidRPr="000D6B05">
        <w:rPr>
          <w:szCs w:val="24"/>
        </w:rPr>
        <w:t>О,</w:t>
      </w:r>
      <w:r w:rsidR="00C359D5" w:rsidRPr="000D6B05">
        <w:rPr>
          <w:szCs w:val="24"/>
        </w:rPr>
        <w:t xml:space="preserve"> </w:t>
      </w:r>
      <w:r w:rsidRPr="000D6B05">
        <w:rPr>
          <w:szCs w:val="24"/>
        </w:rPr>
        <w:t>зуб</w:t>
      </w:r>
      <w:r w:rsidR="00C359D5" w:rsidRPr="000D6B05">
        <w:rPr>
          <w:szCs w:val="24"/>
        </w:rPr>
        <w:t xml:space="preserve"> </w:t>
      </w:r>
      <w:r w:rsidRPr="000D6B05">
        <w:rPr>
          <w:szCs w:val="24"/>
        </w:rPr>
        <w:t>отсутствует;</w:t>
      </w:r>
    </w:p>
    <w:p w14:paraId="6F9C6155" w14:textId="0B6C342E" w:rsidR="00D174F9" w:rsidRPr="000D6B05" w:rsidRDefault="00D174F9" w:rsidP="00461C70">
      <w:pPr>
        <w:numPr>
          <w:ilvl w:val="1"/>
          <w:numId w:val="191"/>
        </w:numPr>
        <w:spacing w:line="360" w:lineRule="auto"/>
        <w:jc w:val="both"/>
        <w:rPr>
          <w:szCs w:val="24"/>
        </w:rPr>
      </w:pPr>
      <w:r w:rsidRPr="000D6B05">
        <w:rPr>
          <w:szCs w:val="24"/>
        </w:rPr>
        <w:t>1/4,</w:t>
      </w:r>
      <w:r w:rsidR="00C359D5" w:rsidRPr="000D6B05">
        <w:rPr>
          <w:szCs w:val="24"/>
        </w:rPr>
        <w:t xml:space="preserve"> </w:t>
      </w:r>
      <w:r w:rsidRPr="000D6B05">
        <w:rPr>
          <w:szCs w:val="24"/>
        </w:rPr>
        <w:t>атрофия</w:t>
      </w:r>
      <w:r w:rsidR="00C359D5" w:rsidRPr="000D6B05">
        <w:rPr>
          <w:szCs w:val="24"/>
        </w:rPr>
        <w:t xml:space="preserve"> </w:t>
      </w:r>
      <w:r w:rsidRPr="000D6B05">
        <w:rPr>
          <w:szCs w:val="24"/>
        </w:rPr>
        <w:t>I</w:t>
      </w:r>
      <w:r w:rsidR="00C359D5" w:rsidRPr="000D6B05">
        <w:rPr>
          <w:szCs w:val="24"/>
        </w:rPr>
        <w:t xml:space="preserve"> </w:t>
      </w:r>
      <w:r w:rsidRPr="000D6B05">
        <w:rPr>
          <w:szCs w:val="24"/>
        </w:rPr>
        <w:t>степени;</w:t>
      </w:r>
    </w:p>
    <w:p w14:paraId="5D4EF762" w14:textId="27687A63" w:rsidR="00D174F9" w:rsidRPr="000D6B05" w:rsidRDefault="00D174F9" w:rsidP="00461C70">
      <w:pPr>
        <w:numPr>
          <w:ilvl w:val="1"/>
          <w:numId w:val="191"/>
        </w:numPr>
        <w:spacing w:line="360" w:lineRule="auto"/>
        <w:jc w:val="both"/>
        <w:rPr>
          <w:szCs w:val="24"/>
        </w:rPr>
      </w:pPr>
      <w:r w:rsidRPr="000D6B05">
        <w:rPr>
          <w:szCs w:val="24"/>
        </w:rPr>
        <w:t>1/2,</w:t>
      </w:r>
      <w:r w:rsidR="00C359D5" w:rsidRPr="000D6B05">
        <w:rPr>
          <w:szCs w:val="24"/>
        </w:rPr>
        <w:t xml:space="preserve"> </w:t>
      </w:r>
      <w:r w:rsidRPr="000D6B05">
        <w:rPr>
          <w:szCs w:val="24"/>
        </w:rPr>
        <w:t>атрофия</w:t>
      </w:r>
      <w:r w:rsidR="00C359D5" w:rsidRPr="000D6B05">
        <w:rPr>
          <w:szCs w:val="24"/>
        </w:rPr>
        <w:t xml:space="preserve"> </w:t>
      </w:r>
      <w:r w:rsidRPr="000D6B05">
        <w:rPr>
          <w:szCs w:val="24"/>
        </w:rPr>
        <w:t>II</w:t>
      </w:r>
      <w:r w:rsidR="00C359D5" w:rsidRPr="000D6B05">
        <w:rPr>
          <w:szCs w:val="24"/>
        </w:rPr>
        <w:t xml:space="preserve"> </w:t>
      </w:r>
      <w:r w:rsidRPr="000D6B05">
        <w:rPr>
          <w:szCs w:val="24"/>
        </w:rPr>
        <w:t>степени;</w:t>
      </w:r>
    </w:p>
    <w:p w14:paraId="39754E08" w14:textId="060FE529" w:rsidR="00D174F9" w:rsidRPr="000D6B05" w:rsidRDefault="00D174F9" w:rsidP="00461C70">
      <w:pPr>
        <w:numPr>
          <w:ilvl w:val="1"/>
          <w:numId w:val="191"/>
        </w:numPr>
        <w:spacing w:line="360" w:lineRule="auto"/>
        <w:jc w:val="both"/>
        <w:rPr>
          <w:szCs w:val="24"/>
        </w:rPr>
      </w:pPr>
      <w:r w:rsidRPr="000D6B05">
        <w:rPr>
          <w:szCs w:val="24"/>
        </w:rPr>
        <w:t>3/4,</w:t>
      </w:r>
      <w:r w:rsidR="00C359D5" w:rsidRPr="000D6B05">
        <w:rPr>
          <w:szCs w:val="24"/>
        </w:rPr>
        <w:t xml:space="preserve"> </w:t>
      </w:r>
      <w:r w:rsidRPr="000D6B05">
        <w:rPr>
          <w:szCs w:val="24"/>
        </w:rPr>
        <w:t>атрофия</w:t>
      </w:r>
      <w:r w:rsidR="00C359D5" w:rsidRPr="000D6B05">
        <w:rPr>
          <w:szCs w:val="24"/>
        </w:rPr>
        <w:t xml:space="preserve"> </w:t>
      </w:r>
      <w:r w:rsidRPr="000D6B05">
        <w:rPr>
          <w:szCs w:val="24"/>
        </w:rPr>
        <w:t>III</w:t>
      </w:r>
      <w:r w:rsidR="00C359D5" w:rsidRPr="000D6B05">
        <w:rPr>
          <w:szCs w:val="24"/>
        </w:rPr>
        <w:t xml:space="preserve"> </w:t>
      </w:r>
      <w:r w:rsidRPr="000D6B05">
        <w:rPr>
          <w:szCs w:val="24"/>
        </w:rPr>
        <w:t>степени;</w:t>
      </w:r>
    </w:p>
    <w:p w14:paraId="643F642B" w14:textId="4C3CB6A2" w:rsidR="00D174F9" w:rsidRPr="000D6B05" w:rsidRDefault="00D174F9" w:rsidP="00461C70">
      <w:pPr>
        <w:numPr>
          <w:ilvl w:val="1"/>
          <w:numId w:val="191"/>
        </w:numPr>
        <w:spacing w:line="360" w:lineRule="auto"/>
        <w:jc w:val="both"/>
        <w:rPr>
          <w:szCs w:val="24"/>
        </w:rPr>
      </w:pPr>
      <w:r w:rsidRPr="000D6B05">
        <w:rPr>
          <w:szCs w:val="24"/>
        </w:rPr>
        <w:t>более</w:t>
      </w:r>
      <w:r w:rsidR="00C359D5" w:rsidRPr="000D6B05">
        <w:rPr>
          <w:szCs w:val="24"/>
        </w:rPr>
        <w:t xml:space="preserve"> </w:t>
      </w:r>
      <w:r w:rsidRPr="000D6B05">
        <w:rPr>
          <w:szCs w:val="24"/>
        </w:rPr>
        <w:t>3/4,</w:t>
      </w:r>
      <w:r w:rsidR="00C359D5" w:rsidRPr="000D6B05">
        <w:rPr>
          <w:szCs w:val="24"/>
        </w:rPr>
        <w:t xml:space="preserve"> </w:t>
      </w:r>
      <w:r w:rsidRPr="000D6B05">
        <w:rPr>
          <w:szCs w:val="24"/>
        </w:rPr>
        <w:t>атрофия</w:t>
      </w:r>
      <w:r w:rsidR="00C359D5" w:rsidRPr="000D6B05">
        <w:rPr>
          <w:szCs w:val="24"/>
        </w:rPr>
        <w:t xml:space="preserve"> </w:t>
      </w:r>
      <w:r w:rsidRPr="000D6B05">
        <w:rPr>
          <w:szCs w:val="24"/>
        </w:rPr>
        <w:t>IV</w:t>
      </w:r>
      <w:r w:rsidR="00C359D5" w:rsidRPr="000D6B05">
        <w:rPr>
          <w:szCs w:val="24"/>
        </w:rPr>
        <w:t xml:space="preserve"> </w:t>
      </w:r>
      <w:r w:rsidRPr="000D6B05">
        <w:rPr>
          <w:szCs w:val="24"/>
        </w:rPr>
        <w:t>степени.</w:t>
      </w:r>
    </w:p>
    <w:p w14:paraId="6EF2A899" w14:textId="18472942" w:rsidR="00D174F9" w:rsidRPr="000D6B05" w:rsidRDefault="00D174F9" w:rsidP="00461C70">
      <w:pPr>
        <w:numPr>
          <w:ilvl w:val="0"/>
          <w:numId w:val="175"/>
        </w:numPr>
        <w:spacing w:line="360" w:lineRule="auto"/>
        <w:ind w:left="1434" w:hanging="357"/>
        <w:jc w:val="both"/>
        <w:rPr>
          <w:szCs w:val="24"/>
        </w:rPr>
      </w:pPr>
      <w:r w:rsidRPr="000D6B05">
        <w:rPr>
          <w:szCs w:val="24"/>
        </w:rPr>
        <w:t>автоматический</w:t>
      </w:r>
      <w:r w:rsidR="00C359D5" w:rsidRPr="000D6B05">
        <w:rPr>
          <w:szCs w:val="24"/>
        </w:rPr>
        <w:t xml:space="preserve"> </w:t>
      </w:r>
      <w:r w:rsidRPr="000D6B05">
        <w:rPr>
          <w:szCs w:val="24"/>
        </w:rPr>
        <w:t>расчет</w:t>
      </w:r>
      <w:r w:rsidR="00C359D5" w:rsidRPr="000D6B05">
        <w:rPr>
          <w:szCs w:val="24"/>
        </w:rPr>
        <w:t xml:space="preserve"> </w:t>
      </w:r>
      <w:r w:rsidRPr="000D6B05">
        <w:rPr>
          <w:szCs w:val="24"/>
        </w:rPr>
        <w:t>выносливости</w:t>
      </w:r>
      <w:r w:rsidR="00C359D5" w:rsidRPr="000D6B05">
        <w:rPr>
          <w:szCs w:val="24"/>
        </w:rPr>
        <w:t xml:space="preserve"> </w:t>
      </w:r>
      <w:r w:rsidRPr="000D6B05">
        <w:rPr>
          <w:szCs w:val="24"/>
        </w:rPr>
        <w:t>зуба</w:t>
      </w:r>
      <w:r w:rsidR="00C359D5" w:rsidRPr="000D6B05">
        <w:rPr>
          <w:szCs w:val="24"/>
        </w:rPr>
        <w:t xml:space="preserve"> </w:t>
      </w:r>
      <w:r w:rsidRPr="000D6B05">
        <w:rPr>
          <w:szCs w:val="24"/>
        </w:rPr>
        <w:t>и</w:t>
      </w:r>
      <w:r w:rsidR="00C359D5" w:rsidRPr="000D6B05">
        <w:rPr>
          <w:szCs w:val="24"/>
        </w:rPr>
        <w:t xml:space="preserve"> </w:t>
      </w:r>
      <w:r w:rsidRPr="000D6B05">
        <w:rPr>
          <w:szCs w:val="24"/>
        </w:rPr>
        <w:t>зубного</w:t>
      </w:r>
      <w:r w:rsidR="00C359D5" w:rsidRPr="000D6B05">
        <w:rPr>
          <w:szCs w:val="24"/>
        </w:rPr>
        <w:t xml:space="preserve"> </w:t>
      </w:r>
      <w:r w:rsidRPr="000D6B05">
        <w:rPr>
          <w:szCs w:val="24"/>
        </w:rPr>
        <w:t>ряда,</w:t>
      </w:r>
      <w:r w:rsidR="00C359D5" w:rsidRPr="000D6B05">
        <w:rPr>
          <w:szCs w:val="24"/>
        </w:rPr>
        <w:t xml:space="preserve"> </w:t>
      </w:r>
      <w:r w:rsidRPr="000D6B05">
        <w:rPr>
          <w:szCs w:val="24"/>
        </w:rPr>
        <w:t>отображение</w:t>
      </w:r>
      <w:r w:rsidR="00C359D5" w:rsidRPr="000D6B05">
        <w:rPr>
          <w:szCs w:val="24"/>
        </w:rPr>
        <w:t xml:space="preserve"> </w:t>
      </w:r>
      <w:r w:rsidRPr="000D6B05">
        <w:rPr>
          <w:szCs w:val="24"/>
        </w:rPr>
        <w:t>выносливости</w:t>
      </w:r>
      <w:r w:rsidR="00C359D5" w:rsidRPr="000D6B05">
        <w:rPr>
          <w:szCs w:val="24"/>
        </w:rPr>
        <w:t xml:space="preserve"> </w:t>
      </w:r>
      <w:r w:rsidRPr="000D6B05">
        <w:rPr>
          <w:szCs w:val="24"/>
        </w:rPr>
        <w:t>в</w:t>
      </w:r>
      <w:r w:rsidR="00C359D5" w:rsidRPr="000D6B05">
        <w:rPr>
          <w:szCs w:val="24"/>
        </w:rPr>
        <w:t xml:space="preserve"> </w:t>
      </w:r>
      <w:proofErr w:type="spellStart"/>
      <w:r w:rsidRPr="000D6B05">
        <w:rPr>
          <w:szCs w:val="24"/>
        </w:rPr>
        <w:t>пародонтограмме</w:t>
      </w:r>
      <w:proofErr w:type="spellEnd"/>
      <w:r w:rsidRPr="000D6B05">
        <w:rPr>
          <w:szCs w:val="24"/>
        </w:rPr>
        <w:t>;</w:t>
      </w:r>
    </w:p>
    <w:p w14:paraId="6E3AF3C2" w14:textId="000243D2" w:rsidR="00D174F9" w:rsidRPr="000D6B05" w:rsidRDefault="00D174F9" w:rsidP="00461C70">
      <w:pPr>
        <w:numPr>
          <w:ilvl w:val="0"/>
          <w:numId w:val="175"/>
        </w:numPr>
        <w:spacing w:line="360" w:lineRule="auto"/>
        <w:ind w:left="1434" w:hanging="357"/>
        <w:jc w:val="both"/>
        <w:rPr>
          <w:szCs w:val="24"/>
        </w:rPr>
      </w:pPr>
      <w:r w:rsidRPr="000D6B05">
        <w:rPr>
          <w:szCs w:val="24"/>
        </w:rPr>
        <w:t>регистрация</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как</w:t>
      </w:r>
      <w:r w:rsidR="00C359D5" w:rsidRPr="000D6B05">
        <w:rPr>
          <w:szCs w:val="24"/>
        </w:rPr>
        <w:t xml:space="preserve"> </w:t>
      </w:r>
      <w:r w:rsidRPr="000D6B05">
        <w:rPr>
          <w:szCs w:val="24"/>
        </w:rPr>
        <w:t>на</w:t>
      </w:r>
      <w:r w:rsidR="00C359D5" w:rsidRPr="000D6B05">
        <w:rPr>
          <w:szCs w:val="24"/>
        </w:rPr>
        <w:t xml:space="preserve"> </w:t>
      </w:r>
      <w:r w:rsidRPr="000D6B05">
        <w:rPr>
          <w:szCs w:val="24"/>
        </w:rPr>
        <w:t>зуб</w:t>
      </w:r>
      <w:r w:rsidR="00C359D5" w:rsidRPr="000D6B05">
        <w:rPr>
          <w:szCs w:val="24"/>
        </w:rPr>
        <w:t xml:space="preserve"> </w:t>
      </w:r>
      <w:r w:rsidRPr="000D6B05">
        <w:rPr>
          <w:szCs w:val="24"/>
        </w:rPr>
        <w:t>в</w:t>
      </w:r>
      <w:r w:rsidR="00C359D5" w:rsidRPr="000D6B05">
        <w:rPr>
          <w:szCs w:val="24"/>
        </w:rPr>
        <w:t xml:space="preserve"> </w:t>
      </w:r>
      <w:r w:rsidRPr="000D6B05">
        <w:rPr>
          <w:szCs w:val="24"/>
        </w:rPr>
        <w:t>целом,</w:t>
      </w:r>
      <w:r w:rsidR="00C359D5" w:rsidRPr="000D6B05">
        <w:rPr>
          <w:szCs w:val="24"/>
        </w:rPr>
        <w:t xml:space="preserve"> </w:t>
      </w:r>
      <w:r w:rsidRPr="000D6B05">
        <w:rPr>
          <w:szCs w:val="24"/>
        </w:rPr>
        <w:t>так</w:t>
      </w:r>
      <w:r w:rsidR="00C359D5" w:rsidRPr="000D6B05">
        <w:rPr>
          <w:szCs w:val="24"/>
        </w:rPr>
        <w:t xml:space="preserve"> </w:t>
      </w:r>
      <w:r w:rsidRPr="000D6B05">
        <w:rPr>
          <w:szCs w:val="24"/>
        </w:rPr>
        <w:t>и</w:t>
      </w:r>
      <w:r w:rsidR="00C359D5" w:rsidRPr="000D6B05">
        <w:rPr>
          <w:szCs w:val="24"/>
        </w:rPr>
        <w:t xml:space="preserve"> </w:t>
      </w:r>
      <w:r w:rsidRPr="000D6B05">
        <w:rPr>
          <w:szCs w:val="24"/>
        </w:rPr>
        <w:t>на</w:t>
      </w:r>
      <w:r w:rsidR="00C359D5" w:rsidRPr="000D6B05">
        <w:rPr>
          <w:szCs w:val="24"/>
        </w:rPr>
        <w:t xml:space="preserve"> </w:t>
      </w:r>
      <w:r w:rsidRPr="000D6B05">
        <w:rPr>
          <w:szCs w:val="24"/>
        </w:rPr>
        <w:t>отдельные</w:t>
      </w:r>
      <w:r w:rsidR="00C359D5" w:rsidRPr="000D6B05">
        <w:rPr>
          <w:szCs w:val="24"/>
        </w:rPr>
        <w:t xml:space="preserve"> </w:t>
      </w:r>
      <w:r w:rsidRPr="000D6B05">
        <w:rPr>
          <w:szCs w:val="24"/>
        </w:rPr>
        <w:t>поверхности</w:t>
      </w:r>
      <w:r w:rsidR="00C359D5" w:rsidRPr="000D6B05">
        <w:rPr>
          <w:szCs w:val="24"/>
        </w:rPr>
        <w:t xml:space="preserve"> </w:t>
      </w:r>
      <w:r w:rsidRPr="000D6B05">
        <w:rPr>
          <w:szCs w:val="24"/>
        </w:rPr>
        <w:t>зуба;</w:t>
      </w:r>
    </w:p>
    <w:p w14:paraId="66A6552E" w14:textId="3114FF0D" w:rsidR="00D174F9" w:rsidRPr="000D6B05" w:rsidRDefault="00D174F9" w:rsidP="00461C70">
      <w:pPr>
        <w:numPr>
          <w:ilvl w:val="0"/>
          <w:numId w:val="175"/>
        </w:numPr>
        <w:spacing w:line="360" w:lineRule="auto"/>
        <w:ind w:left="1434" w:hanging="357"/>
        <w:jc w:val="both"/>
        <w:rPr>
          <w:szCs w:val="24"/>
        </w:rPr>
      </w:pPr>
      <w:r w:rsidRPr="000D6B05">
        <w:rPr>
          <w:szCs w:val="24"/>
        </w:rPr>
        <w:t>Поверхность</w:t>
      </w:r>
      <w:r w:rsidR="00C359D5" w:rsidRPr="000D6B05">
        <w:rPr>
          <w:szCs w:val="24"/>
        </w:rPr>
        <w:t xml:space="preserve"> </w:t>
      </w:r>
      <w:r w:rsidRPr="000D6B05">
        <w:rPr>
          <w:szCs w:val="24"/>
        </w:rPr>
        <w:t>зуба:</w:t>
      </w:r>
    </w:p>
    <w:p w14:paraId="161EC1B8" w14:textId="77777777" w:rsidR="00D174F9" w:rsidRPr="000D6B05" w:rsidRDefault="00D174F9" w:rsidP="00461C70">
      <w:pPr>
        <w:numPr>
          <w:ilvl w:val="1"/>
          <w:numId w:val="191"/>
        </w:numPr>
        <w:spacing w:line="360" w:lineRule="auto"/>
        <w:jc w:val="both"/>
        <w:rPr>
          <w:szCs w:val="24"/>
        </w:rPr>
      </w:pPr>
      <w:r w:rsidRPr="000D6B05">
        <w:rPr>
          <w:szCs w:val="24"/>
        </w:rPr>
        <w:t>вестибулярная;</w:t>
      </w:r>
    </w:p>
    <w:p w14:paraId="34FA7AEC" w14:textId="77777777" w:rsidR="00D174F9" w:rsidRPr="000D6B05" w:rsidRDefault="00D174F9" w:rsidP="00461C70">
      <w:pPr>
        <w:numPr>
          <w:ilvl w:val="1"/>
          <w:numId w:val="191"/>
        </w:numPr>
        <w:spacing w:line="360" w:lineRule="auto"/>
        <w:jc w:val="both"/>
        <w:rPr>
          <w:szCs w:val="24"/>
        </w:rPr>
      </w:pPr>
      <w:r w:rsidRPr="000D6B05">
        <w:rPr>
          <w:szCs w:val="24"/>
        </w:rPr>
        <w:t>медиальная;</w:t>
      </w:r>
    </w:p>
    <w:p w14:paraId="084A89BA" w14:textId="6D2AB1BD" w:rsidR="00D174F9" w:rsidRPr="000D6B05" w:rsidRDefault="00D174F9" w:rsidP="00461C70">
      <w:pPr>
        <w:numPr>
          <w:ilvl w:val="1"/>
          <w:numId w:val="191"/>
        </w:numPr>
        <w:spacing w:line="360" w:lineRule="auto"/>
        <w:jc w:val="both"/>
        <w:rPr>
          <w:szCs w:val="24"/>
        </w:rPr>
      </w:pPr>
      <w:r w:rsidRPr="000D6B05">
        <w:rPr>
          <w:szCs w:val="24"/>
        </w:rPr>
        <w:t>язычная;</w:t>
      </w:r>
      <w:r w:rsidR="00C359D5" w:rsidRPr="000D6B05">
        <w:rPr>
          <w:szCs w:val="24"/>
        </w:rPr>
        <w:t xml:space="preserve"> </w:t>
      </w:r>
    </w:p>
    <w:p w14:paraId="2E925DD1" w14:textId="77777777" w:rsidR="00D174F9" w:rsidRPr="000D6B05" w:rsidRDefault="00D174F9" w:rsidP="00461C70">
      <w:pPr>
        <w:numPr>
          <w:ilvl w:val="1"/>
          <w:numId w:val="191"/>
        </w:numPr>
        <w:spacing w:line="360" w:lineRule="auto"/>
        <w:jc w:val="both"/>
        <w:rPr>
          <w:szCs w:val="24"/>
        </w:rPr>
      </w:pPr>
      <w:r w:rsidRPr="000D6B05">
        <w:rPr>
          <w:szCs w:val="24"/>
        </w:rPr>
        <w:t>дистальная;</w:t>
      </w:r>
    </w:p>
    <w:p w14:paraId="4025EC13" w14:textId="77777777" w:rsidR="00D174F9" w:rsidRPr="000D6B05" w:rsidRDefault="00D174F9" w:rsidP="00461C70">
      <w:pPr>
        <w:numPr>
          <w:ilvl w:val="1"/>
          <w:numId w:val="191"/>
        </w:numPr>
        <w:spacing w:line="360" w:lineRule="auto"/>
        <w:jc w:val="both"/>
        <w:rPr>
          <w:szCs w:val="24"/>
        </w:rPr>
      </w:pPr>
      <w:proofErr w:type="spellStart"/>
      <w:r w:rsidRPr="000D6B05">
        <w:rPr>
          <w:szCs w:val="24"/>
        </w:rPr>
        <w:t>окклюзионная</w:t>
      </w:r>
      <w:proofErr w:type="spellEnd"/>
      <w:r w:rsidRPr="000D6B05">
        <w:rPr>
          <w:szCs w:val="24"/>
        </w:rPr>
        <w:t>.</w:t>
      </w:r>
    </w:p>
    <w:p w14:paraId="09DE63E1" w14:textId="78DD0177"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изменения</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каждого</w:t>
      </w:r>
      <w:r w:rsidR="00C359D5" w:rsidRPr="000D6B05">
        <w:rPr>
          <w:szCs w:val="24"/>
        </w:rPr>
        <w:t xml:space="preserve"> </w:t>
      </w:r>
      <w:r w:rsidRPr="000D6B05">
        <w:rPr>
          <w:szCs w:val="24"/>
        </w:rPr>
        <w:t>зуба;</w:t>
      </w:r>
    </w:p>
    <w:p w14:paraId="33AA7373" w14:textId="19E7F672"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прикусе;</w:t>
      </w:r>
    </w:p>
    <w:p w14:paraId="2D1BCBE9" w14:textId="3B52E43B"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печать</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043/у</w:t>
      </w:r>
      <w:r w:rsidR="00C359D5" w:rsidRPr="000D6B05">
        <w:rPr>
          <w:szCs w:val="24"/>
        </w:rPr>
        <w:t xml:space="preserve"> </w:t>
      </w:r>
      <w:r w:rsidR="00312BB4" w:rsidRPr="000D6B05">
        <w:rPr>
          <w:szCs w:val="24"/>
        </w:rPr>
        <w:t>"</w:t>
      </w:r>
      <w:r w:rsidRPr="000D6B05">
        <w:rPr>
          <w:szCs w:val="24"/>
        </w:rPr>
        <w:t>Медицинская</w:t>
      </w:r>
      <w:r w:rsidR="00C359D5" w:rsidRPr="000D6B05">
        <w:rPr>
          <w:szCs w:val="24"/>
        </w:rPr>
        <w:t xml:space="preserve"> </w:t>
      </w:r>
      <w:r w:rsidRPr="000D6B05">
        <w:rPr>
          <w:szCs w:val="24"/>
        </w:rPr>
        <w:t>карта</w:t>
      </w:r>
      <w:r w:rsidR="00C359D5" w:rsidRPr="000D6B05">
        <w:rPr>
          <w:szCs w:val="24"/>
        </w:rPr>
        <w:t xml:space="preserve"> </w:t>
      </w:r>
      <w:r w:rsidRPr="000D6B05">
        <w:rPr>
          <w:szCs w:val="24"/>
        </w:rPr>
        <w:t>стоматологического</w:t>
      </w:r>
      <w:r w:rsidR="00C359D5" w:rsidRPr="000D6B05">
        <w:rPr>
          <w:szCs w:val="24"/>
        </w:rPr>
        <w:t xml:space="preserve"> </w:t>
      </w:r>
      <w:r w:rsidRPr="000D6B05">
        <w:rPr>
          <w:szCs w:val="24"/>
        </w:rPr>
        <w:t>больного</w:t>
      </w:r>
      <w:r w:rsidR="00312BB4" w:rsidRPr="000D6B05">
        <w:rPr>
          <w:szCs w:val="24"/>
        </w:rPr>
        <w:t>"</w:t>
      </w:r>
      <w:r w:rsidR="00C359D5" w:rsidRPr="000D6B05">
        <w:rPr>
          <w:szCs w:val="24"/>
        </w:rPr>
        <w:t xml:space="preserve"> </w:t>
      </w:r>
      <w:r w:rsidRPr="000D6B05">
        <w:rPr>
          <w:szCs w:val="24"/>
        </w:rPr>
        <w:t>по</w:t>
      </w:r>
      <w:r w:rsidR="00C359D5" w:rsidRPr="000D6B05">
        <w:rPr>
          <w:szCs w:val="24"/>
        </w:rPr>
        <w:t xml:space="preserve"> </w:t>
      </w:r>
      <w:r w:rsidRPr="000D6B05">
        <w:rPr>
          <w:szCs w:val="24"/>
        </w:rPr>
        <w:t>стоматологическому</w:t>
      </w:r>
      <w:r w:rsidR="00C359D5" w:rsidRPr="000D6B05">
        <w:rPr>
          <w:szCs w:val="24"/>
        </w:rPr>
        <w:t xml:space="preserve"> </w:t>
      </w:r>
      <w:r w:rsidRPr="000D6B05">
        <w:rPr>
          <w:szCs w:val="24"/>
        </w:rPr>
        <w:t>случаю</w:t>
      </w:r>
      <w:r w:rsidR="00C359D5" w:rsidRPr="000D6B05">
        <w:rPr>
          <w:szCs w:val="24"/>
        </w:rPr>
        <w:t xml:space="preserve"> </w:t>
      </w:r>
      <w:r w:rsidRPr="000D6B05">
        <w:rPr>
          <w:szCs w:val="24"/>
        </w:rPr>
        <w:t>лечения;</w:t>
      </w:r>
    </w:p>
    <w:p w14:paraId="1E6A67EA" w14:textId="238B7B0E" w:rsidR="00D174F9" w:rsidRPr="000D6B05" w:rsidRDefault="00D174F9" w:rsidP="00461C70">
      <w:pPr>
        <w:numPr>
          <w:ilvl w:val="0"/>
          <w:numId w:val="175"/>
        </w:numPr>
        <w:spacing w:line="360" w:lineRule="auto"/>
        <w:ind w:left="1434" w:hanging="357"/>
        <w:jc w:val="both"/>
        <w:rPr>
          <w:szCs w:val="24"/>
        </w:rPr>
      </w:pPr>
      <w:r w:rsidRPr="000D6B05">
        <w:rPr>
          <w:szCs w:val="24"/>
        </w:rPr>
        <w:t>регистрация</w:t>
      </w:r>
      <w:r w:rsidR="00C359D5" w:rsidRPr="000D6B05">
        <w:rPr>
          <w:szCs w:val="24"/>
        </w:rPr>
        <w:t xml:space="preserve"> </w:t>
      </w:r>
      <w:r w:rsidRPr="000D6B05">
        <w:rPr>
          <w:szCs w:val="24"/>
        </w:rPr>
        <w:t>и</w:t>
      </w:r>
      <w:r w:rsidR="00C359D5" w:rsidRPr="000D6B05">
        <w:rPr>
          <w:szCs w:val="24"/>
        </w:rPr>
        <w:t xml:space="preserve"> </w:t>
      </w:r>
      <w:r w:rsidRPr="000D6B05">
        <w:rPr>
          <w:szCs w:val="24"/>
        </w:rPr>
        <w:t>планирование</w:t>
      </w:r>
      <w:r w:rsidR="00C359D5" w:rsidRPr="000D6B05">
        <w:rPr>
          <w:szCs w:val="24"/>
        </w:rPr>
        <w:t xml:space="preserve"> </w:t>
      </w:r>
      <w:r w:rsidRPr="000D6B05">
        <w:rPr>
          <w:szCs w:val="24"/>
        </w:rPr>
        <w:t>врачебных</w:t>
      </w:r>
      <w:r w:rsidR="00C359D5" w:rsidRPr="000D6B05">
        <w:rPr>
          <w:szCs w:val="24"/>
        </w:rPr>
        <w:t xml:space="preserve"> </w:t>
      </w:r>
      <w:r w:rsidRPr="000D6B05">
        <w:rPr>
          <w:szCs w:val="24"/>
        </w:rPr>
        <w:t>назначений</w:t>
      </w:r>
      <w:r w:rsidR="00C359D5" w:rsidRPr="000D6B05">
        <w:rPr>
          <w:szCs w:val="24"/>
        </w:rPr>
        <w:t xml:space="preserve"> </w:t>
      </w:r>
      <w:r w:rsidR="00F33E8A" w:rsidRPr="000D6B05">
        <w:rPr>
          <w:szCs w:val="24"/>
        </w:rPr>
        <w:t>пациенту;</w:t>
      </w:r>
    </w:p>
    <w:p w14:paraId="1EA00795" w14:textId="125B84C1"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неформализованными</w:t>
      </w:r>
      <w:r w:rsidR="00C359D5" w:rsidRPr="000D6B05">
        <w:rPr>
          <w:szCs w:val="24"/>
        </w:rPr>
        <w:t xml:space="preserve"> </w:t>
      </w:r>
      <w:r w:rsidRPr="000D6B05">
        <w:rPr>
          <w:szCs w:val="24"/>
        </w:rPr>
        <w:t>данными</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предварительно</w:t>
      </w:r>
      <w:r w:rsidR="00C359D5" w:rsidRPr="000D6B05">
        <w:rPr>
          <w:szCs w:val="24"/>
        </w:rPr>
        <w:t xml:space="preserve"> </w:t>
      </w:r>
      <w:r w:rsidRPr="000D6B05">
        <w:rPr>
          <w:szCs w:val="24"/>
        </w:rPr>
        <w:t>подготовленных</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шаблонах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специальных</w:t>
      </w:r>
      <w:r w:rsidR="00C359D5" w:rsidRPr="000D6B05">
        <w:rPr>
          <w:szCs w:val="24"/>
        </w:rPr>
        <w:t xml:space="preserve"> </w:t>
      </w:r>
      <w:r w:rsidRPr="000D6B05">
        <w:rPr>
          <w:szCs w:val="24"/>
        </w:rPr>
        <w:t>текстовых</w:t>
      </w:r>
      <w:r w:rsidR="00C359D5" w:rsidRPr="000D6B05">
        <w:rPr>
          <w:szCs w:val="24"/>
        </w:rPr>
        <w:t xml:space="preserve"> </w:t>
      </w:r>
      <w:r w:rsidRPr="000D6B05">
        <w:rPr>
          <w:szCs w:val="24"/>
        </w:rPr>
        <w:t>меток</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автоматической</w:t>
      </w:r>
      <w:r w:rsidR="00C359D5" w:rsidRPr="000D6B05">
        <w:rPr>
          <w:szCs w:val="24"/>
        </w:rPr>
        <w:t xml:space="preserve"> </w:t>
      </w:r>
      <w:r w:rsidRPr="000D6B05">
        <w:rPr>
          <w:szCs w:val="24"/>
        </w:rPr>
        <w:t>подстановки</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формируемый</w:t>
      </w:r>
      <w:r w:rsidR="00C359D5" w:rsidRPr="000D6B05">
        <w:rPr>
          <w:szCs w:val="24"/>
        </w:rPr>
        <w:t xml:space="preserve"> </w:t>
      </w:r>
      <w:r w:rsidRPr="000D6B05">
        <w:rPr>
          <w:szCs w:val="24"/>
        </w:rPr>
        <w:t>документ</w:t>
      </w:r>
      <w:r w:rsidR="00C359D5" w:rsidRPr="000D6B05">
        <w:rPr>
          <w:szCs w:val="24"/>
        </w:rPr>
        <w:t xml:space="preserve"> </w:t>
      </w:r>
      <w:r w:rsidRPr="000D6B05">
        <w:rPr>
          <w:szCs w:val="24"/>
        </w:rPr>
        <w:t>значений</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случаев</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услуг;</w:t>
      </w:r>
    </w:p>
    <w:p w14:paraId="7C4FABC7" w14:textId="43E71A75"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в</w:t>
      </w:r>
      <w:r w:rsidR="00C359D5" w:rsidRPr="000D6B05">
        <w:rPr>
          <w:szCs w:val="24"/>
        </w:rPr>
        <w:t xml:space="preserve"> </w:t>
      </w:r>
      <w:r w:rsidRPr="000D6B05">
        <w:rPr>
          <w:szCs w:val="24"/>
        </w:rPr>
        <w:t>автоматизированном</w:t>
      </w:r>
      <w:r w:rsidR="00C359D5" w:rsidRPr="000D6B05">
        <w:rPr>
          <w:szCs w:val="24"/>
        </w:rPr>
        <w:t xml:space="preserve"> </w:t>
      </w:r>
      <w:r w:rsidRPr="000D6B05">
        <w:rPr>
          <w:szCs w:val="24"/>
        </w:rPr>
        <w:t>режиме</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сформированных</w:t>
      </w:r>
      <w:r w:rsidR="00C359D5" w:rsidRPr="000D6B05">
        <w:rPr>
          <w:szCs w:val="24"/>
        </w:rPr>
        <w:t xml:space="preserve"> </w:t>
      </w:r>
      <w:r w:rsidRPr="000D6B05">
        <w:rPr>
          <w:szCs w:val="24"/>
        </w:rPr>
        <w:t>протоколов;</w:t>
      </w:r>
    </w:p>
    <w:p w14:paraId="177DEA88" w14:textId="1629368C"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случаев</w:t>
      </w:r>
      <w:r w:rsidR="00C359D5" w:rsidRPr="000D6B05">
        <w:rPr>
          <w:szCs w:val="24"/>
        </w:rPr>
        <w:t xml:space="preserve"> </w:t>
      </w:r>
      <w:r w:rsidRPr="000D6B05">
        <w:rPr>
          <w:szCs w:val="24"/>
        </w:rPr>
        <w:t>стоматологического</w:t>
      </w:r>
      <w:r w:rsidR="00C359D5" w:rsidRPr="000D6B05">
        <w:rPr>
          <w:szCs w:val="24"/>
        </w:rPr>
        <w:t xml:space="preserve"> </w:t>
      </w:r>
      <w:r w:rsidRPr="000D6B05">
        <w:rPr>
          <w:szCs w:val="24"/>
        </w:rPr>
        <w:t>обращения;</w:t>
      </w:r>
    </w:p>
    <w:p w14:paraId="549B12FC" w14:textId="0B28A20D"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врачебную</w:t>
      </w:r>
      <w:r w:rsidR="00C359D5" w:rsidRPr="000D6B05">
        <w:rPr>
          <w:szCs w:val="24"/>
        </w:rPr>
        <w:t xml:space="preserve"> </w:t>
      </w:r>
      <w:r w:rsidRPr="000D6B05">
        <w:rPr>
          <w:szCs w:val="24"/>
        </w:rPr>
        <w:t>комиссию</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различных</w:t>
      </w:r>
      <w:r w:rsidR="00C359D5" w:rsidRPr="000D6B05">
        <w:rPr>
          <w:szCs w:val="24"/>
        </w:rPr>
        <w:t xml:space="preserve"> </w:t>
      </w:r>
      <w:r w:rsidRPr="000D6B05">
        <w:rPr>
          <w:szCs w:val="24"/>
        </w:rPr>
        <w:t>видов</w:t>
      </w:r>
      <w:r w:rsidR="00C359D5" w:rsidRPr="000D6B05">
        <w:rPr>
          <w:szCs w:val="24"/>
        </w:rPr>
        <w:t xml:space="preserve"> </w:t>
      </w:r>
      <w:r w:rsidRPr="000D6B05">
        <w:rPr>
          <w:szCs w:val="24"/>
        </w:rPr>
        <w:t>экспертиз</w:t>
      </w:r>
      <w:r w:rsidR="00C359D5" w:rsidRPr="000D6B05">
        <w:rPr>
          <w:szCs w:val="24"/>
        </w:rPr>
        <w:t xml:space="preserve"> </w:t>
      </w:r>
      <w:r w:rsidRPr="000D6B05">
        <w:rPr>
          <w:szCs w:val="24"/>
        </w:rPr>
        <w:t>и</w:t>
      </w:r>
      <w:r w:rsidR="00C359D5" w:rsidRPr="000D6B05">
        <w:rPr>
          <w:szCs w:val="24"/>
        </w:rPr>
        <w:t xml:space="preserve"> </w:t>
      </w:r>
      <w:r w:rsidRPr="000D6B05">
        <w:rPr>
          <w:szCs w:val="24"/>
        </w:rPr>
        <w:t>регистрация</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p>
    <w:p w14:paraId="59CEDC01" w14:textId="0AD85AE8"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6FDAF378" w14:textId="248AA4BC"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3DBB2C05" w14:textId="3EA13A06"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состоящих</w:t>
      </w:r>
      <w:r w:rsidR="00C359D5" w:rsidRPr="000D6B05">
        <w:rPr>
          <w:szCs w:val="24"/>
        </w:rPr>
        <w:t xml:space="preserve"> </w:t>
      </w:r>
      <w:r w:rsidRPr="000D6B05">
        <w:rPr>
          <w:szCs w:val="24"/>
        </w:rPr>
        <w:t>под</w:t>
      </w:r>
      <w:r w:rsidR="00C359D5" w:rsidRPr="000D6B05">
        <w:rPr>
          <w:szCs w:val="24"/>
        </w:rPr>
        <w:t xml:space="preserve"> </w:t>
      </w:r>
      <w:r w:rsidRPr="000D6B05">
        <w:rPr>
          <w:szCs w:val="24"/>
        </w:rPr>
        <w:t>диспансерным</w:t>
      </w:r>
      <w:r w:rsidR="00C359D5" w:rsidRPr="000D6B05">
        <w:rPr>
          <w:szCs w:val="24"/>
        </w:rPr>
        <w:t xml:space="preserve"> </w:t>
      </w:r>
      <w:r w:rsidRPr="000D6B05">
        <w:rPr>
          <w:szCs w:val="24"/>
        </w:rPr>
        <w:t>наблюдением,</w:t>
      </w:r>
      <w:r w:rsidR="00C359D5" w:rsidRPr="000D6B05">
        <w:rPr>
          <w:szCs w:val="24"/>
        </w:rPr>
        <w:t xml:space="preserve"> </w:t>
      </w:r>
      <w:r w:rsidRPr="000D6B05">
        <w:rPr>
          <w:szCs w:val="24"/>
        </w:rPr>
        <w:t>в</w:t>
      </w:r>
      <w:r w:rsidR="00C359D5" w:rsidRPr="000D6B05">
        <w:rPr>
          <w:szCs w:val="24"/>
        </w:rPr>
        <w:t xml:space="preserve"> </w:t>
      </w:r>
      <w:r w:rsidRPr="000D6B05">
        <w:rPr>
          <w:szCs w:val="24"/>
        </w:rPr>
        <w:t>разрезе</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категорий</w:t>
      </w:r>
      <w:r w:rsidR="00C359D5" w:rsidRPr="000D6B05">
        <w:rPr>
          <w:szCs w:val="24"/>
        </w:rPr>
        <w:t xml:space="preserve"> </w:t>
      </w:r>
      <w:r w:rsidRPr="000D6B05">
        <w:rPr>
          <w:szCs w:val="24"/>
        </w:rPr>
        <w:t>заболеваний,</w:t>
      </w:r>
      <w:r w:rsidR="00C359D5" w:rsidRPr="000D6B05">
        <w:rPr>
          <w:szCs w:val="24"/>
        </w:rPr>
        <w:t xml:space="preserve"> </w:t>
      </w:r>
      <w:r w:rsidRPr="000D6B05">
        <w:rPr>
          <w:szCs w:val="24"/>
        </w:rPr>
        <w:t>участков,</w:t>
      </w:r>
      <w:r w:rsidR="00C359D5" w:rsidRPr="000D6B05">
        <w:rPr>
          <w:szCs w:val="24"/>
        </w:rPr>
        <w:t xml:space="preserve"> </w:t>
      </w:r>
      <w:r w:rsidRPr="000D6B05">
        <w:rPr>
          <w:szCs w:val="24"/>
        </w:rPr>
        <w:t>врачей;</w:t>
      </w:r>
    </w:p>
    <w:p w14:paraId="5094852C" w14:textId="43FE1C00" w:rsidR="00D174F9" w:rsidRPr="000D6B05" w:rsidRDefault="00D174F9" w:rsidP="00461C70">
      <w:pPr>
        <w:numPr>
          <w:ilvl w:val="0"/>
          <w:numId w:val="175"/>
        </w:numPr>
        <w:spacing w:line="360" w:lineRule="auto"/>
        <w:ind w:left="1434" w:hanging="357"/>
        <w:jc w:val="both"/>
        <w:rPr>
          <w:szCs w:val="24"/>
        </w:rPr>
      </w:pPr>
      <w:r w:rsidRPr="000D6B05">
        <w:rPr>
          <w:szCs w:val="24"/>
        </w:rPr>
        <w:t>обеспечение</w:t>
      </w:r>
      <w:r w:rsidR="00C359D5" w:rsidRPr="000D6B05">
        <w:rPr>
          <w:szCs w:val="24"/>
        </w:rPr>
        <w:t xml:space="preserve"> </w:t>
      </w:r>
      <w:r w:rsidRPr="000D6B05">
        <w:rPr>
          <w:szCs w:val="24"/>
        </w:rPr>
        <w:t>технологии</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и</w:t>
      </w:r>
      <w:r w:rsidR="00C359D5" w:rsidRPr="000D6B05">
        <w:rPr>
          <w:szCs w:val="24"/>
        </w:rPr>
        <w:t xml:space="preserve"> </w:t>
      </w:r>
      <w:r w:rsidRPr="000D6B05">
        <w:rPr>
          <w:szCs w:val="24"/>
        </w:rPr>
        <w:t>модификации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ЭМК,</w:t>
      </w:r>
      <w:r w:rsidR="00C359D5" w:rsidRPr="000D6B05">
        <w:rPr>
          <w:szCs w:val="24"/>
        </w:rPr>
        <w:t xml:space="preserve"> </w:t>
      </w:r>
      <w:r w:rsidRPr="000D6B05">
        <w:rPr>
          <w:szCs w:val="24"/>
        </w:rPr>
        <w:t>включая</w:t>
      </w:r>
      <w:r w:rsidR="00C359D5" w:rsidRPr="000D6B05">
        <w:rPr>
          <w:szCs w:val="24"/>
        </w:rPr>
        <w:t xml:space="preserve"> </w:t>
      </w:r>
      <w:r w:rsidRPr="000D6B05">
        <w:rPr>
          <w:szCs w:val="24"/>
        </w:rPr>
        <w:t>технологию</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несколькими</w:t>
      </w:r>
      <w:r w:rsidR="00C359D5" w:rsidRPr="000D6B05">
        <w:rPr>
          <w:szCs w:val="24"/>
        </w:rPr>
        <w:t xml:space="preserve"> </w:t>
      </w:r>
      <w:r w:rsidRPr="000D6B05">
        <w:rPr>
          <w:szCs w:val="24"/>
        </w:rPr>
        <w:t>электронными</w:t>
      </w:r>
      <w:r w:rsidR="00C359D5" w:rsidRPr="000D6B05">
        <w:rPr>
          <w:szCs w:val="24"/>
        </w:rPr>
        <w:t xml:space="preserve"> </w:t>
      </w:r>
      <w:r w:rsidRPr="000D6B05">
        <w:rPr>
          <w:szCs w:val="24"/>
        </w:rPr>
        <w:t>подписями;</w:t>
      </w:r>
    </w:p>
    <w:p w14:paraId="6CC5BC27" w14:textId="482A0F85"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идентификация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застрахованных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ОМС,</w:t>
      </w:r>
      <w:r w:rsidR="00C359D5" w:rsidRPr="000D6B05">
        <w:rPr>
          <w:szCs w:val="24"/>
        </w:rPr>
        <w:t xml:space="preserve"> </w:t>
      </w:r>
      <w:r w:rsidRPr="000D6B05">
        <w:rPr>
          <w:szCs w:val="24"/>
        </w:rPr>
        <w:t>по</w:t>
      </w:r>
      <w:r w:rsidR="00C359D5" w:rsidRPr="000D6B05">
        <w:rPr>
          <w:szCs w:val="24"/>
        </w:rPr>
        <w:t xml:space="preserve"> </w:t>
      </w:r>
      <w:r w:rsidRPr="000D6B05">
        <w:rPr>
          <w:szCs w:val="24"/>
        </w:rPr>
        <w:t>данным</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78D015D5" w14:textId="7A1235F8" w:rsidR="00D174F9" w:rsidRPr="000D6B05" w:rsidRDefault="00D174F9" w:rsidP="00A32C42">
      <w:pPr>
        <w:pStyle w:val="44"/>
        <w:rPr>
          <w:szCs w:val="24"/>
        </w:rPr>
      </w:pPr>
      <w:bookmarkStart w:id="635" w:name="_heading=h.1664s55" w:colFirst="0" w:colLast="0"/>
      <w:bookmarkStart w:id="636" w:name="_Toc76114222"/>
      <w:bookmarkEnd w:id="635"/>
      <w:r w:rsidRPr="000D6B05">
        <w:rPr>
          <w:szCs w:val="24"/>
        </w:rPr>
        <w:t>Модуль</w:t>
      </w:r>
      <w:r w:rsidR="00C359D5" w:rsidRPr="000D6B05">
        <w:rPr>
          <w:szCs w:val="24"/>
        </w:rPr>
        <w:t xml:space="preserve"> </w:t>
      </w:r>
      <w:bookmarkEnd w:id="636"/>
      <w:r w:rsidR="00312BB4" w:rsidRPr="000D6B05">
        <w:rPr>
          <w:szCs w:val="24"/>
        </w:rPr>
        <w:t>"</w:t>
      </w:r>
      <w:r w:rsidR="00042535" w:rsidRPr="000D6B05">
        <w:rPr>
          <w:szCs w:val="24"/>
        </w:rPr>
        <w:t>Ведение</w:t>
      </w:r>
      <w:r w:rsidR="00C359D5" w:rsidRPr="000D6B05">
        <w:rPr>
          <w:szCs w:val="24"/>
        </w:rPr>
        <w:t xml:space="preserve"> </w:t>
      </w:r>
      <w:r w:rsidR="00042535" w:rsidRPr="000D6B05">
        <w:rPr>
          <w:szCs w:val="24"/>
        </w:rPr>
        <w:t>документации</w:t>
      </w:r>
      <w:r w:rsidR="003C4158" w:rsidRPr="007C6703">
        <w:rPr>
          <w:szCs w:val="24"/>
        </w:rPr>
        <w:t xml:space="preserve"> (ТАП по стоматологии)</w:t>
      </w:r>
      <w:r w:rsidR="00312BB4" w:rsidRPr="000D6B05">
        <w:rPr>
          <w:szCs w:val="24"/>
        </w:rPr>
        <w:t>"</w:t>
      </w:r>
    </w:p>
    <w:p w14:paraId="0B824270" w14:textId="61C08CEF" w:rsidR="002465C3" w:rsidRPr="000D6B05" w:rsidRDefault="00D174F9" w:rsidP="002465C3">
      <w:pPr>
        <w:spacing w:line="360" w:lineRule="auto"/>
        <w:ind w:firstLine="851"/>
        <w:jc w:val="both"/>
        <w:rPr>
          <w:szCs w:val="24"/>
        </w:rPr>
      </w:pPr>
      <w:r w:rsidRPr="000D6B05">
        <w:rPr>
          <w:szCs w:val="24"/>
        </w:rPr>
        <w:t>Модуль</w:t>
      </w:r>
      <w:r w:rsidR="00C359D5" w:rsidRPr="000D6B05">
        <w:rPr>
          <w:szCs w:val="24"/>
        </w:rPr>
        <w:t xml:space="preserve"> </w:t>
      </w:r>
      <w:r w:rsidR="00312BB4" w:rsidRPr="000D6B05">
        <w:rPr>
          <w:szCs w:val="24"/>
        </w:rPr>
        <w:t>"</w:t>
      </w:r>
      <w:r w:rsidRPr="000D6B05">
        <w:rPr>
          <w:szCs w:val="24"/>
        </w:rPr>
        <w:t>Ведение</w:t>
      </w:r>
      <w:r w:rsidR="00C359D5" w:rsidRPr="000D6B05">
        <w:rPr>
          <w:szCs w:val="24"/>
        </w:rPr>
        <w:t xml:space="preserve"> </w:t>
      </w:r>
      <w:r w:rsidRPr="000D6B05">
        <w:rPr>
          <w:szCs w:val="24"/>
        </w:rPr>
        <w:t>документации</w:t>
      </w:r>
      <w:r w:rsidR="00C359D5" w:rsidRPr="000D6B05">
        <w:rPr>
          <w:szCs w:val="24"/>
        </w:rPr>
        <w:t xml:space="preserve"> </w:t>
      </w:r>
      <w:r w:rsidRPr="000D6B05">
        <w:rPr>
          <w:szCs w:val="24"/>
        </w:rPr>
        <w:t>(ТАП</w:t>
      </w:r>
      <w:r w:rsidR="00C359D5" w:rsidRPr="000D6B05">
        <w:rPr>
          <w:szCs w:val="24"/>
        </w:rPr>
        <w:t xml:space="preserve"> </w:t>
      </w:r>
      <w:r w:rsidRPr="000D6B05">
        <w:rPr>
          <w:szCs w:val="24"/>
        </w:rPr>
        <w:t>по</w:t>
      </w:r>
      <w:r w:rsidR="00C359D5" w:rsidRPr="000D6B05">
        <w:rPr>
          <w:szCs w:val="24"/>
        </w:rPr>
        <w:t xml:space="preserve"> </w:t>
      </w:r>
      <w:r w:rsidRPr="000D6B05">
        <w:rPr>
          <w:szCs w:val="24"/>
        </w:rPr>
        <w:t>стоматологии)</w:t>
      </w:r>
      <w:r w:rsidR="00312BB4" w:rsidRPr="000D6B05">
        <w:rPr>
          <w:szCs w:val="24"/>
        </w:rPr>
        <w:t>"</w:t>
      </w:r>
      <w:r w:rsidR="00C359D5" w:rsidRPr="000D6B05">
        <w:rPr>
          <w:szCs w:val="24"/>
        </w:rPr>
        <w:t xml:space="preserve"> </w:t>
      </w:r>
      <w:r w:rsidRPr="000D6B05">
        <w:rPr>
          <w:szCs w:val="24"/>
        </w:rPr>
        <w:t>предназначен</w:t>
      </w:r>
      <w:r w:rsidR="00C359D5" w:rsidRPr="000D6B05">
        <w:rPr>
          <w:szCs w:val="24"/>
        </w:rPr>
        <w:t xml:space="preserve"> </w:t>
      </w:r>
      <w:r w:rsidRPr="000D6B05">
        <w:rPr>
          <w:szCs w:val="24"/>
        </w:rPr>
        <w:t>для</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стоматологического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медицинским</w:t>
      </w:r>
      <w:r w:rsidR="00C359D5" w:rsidRPr="000D6B05">
        <w:rPr>
          <w:szCs w:val="24"/>
        </w:rPr>
        <w:t xml:space="preserve"> </w:t>
      </w:r>
      <w:r w:rsidRPr="000D6B05">
        <w:rPr>
          <w:szCs w:val="24"/>
        </w:rPr>
        <w:t>работником,</w:t>
      </w:r>
      <w:r w:rsidR="00C359D5" w:rsidRPr="000D6B05">
        <w:rPr>
          <w:szCs w:val="24"/>
        </w:rPr>
        <w:t xml:space="preserve"> </w:t>
      </w:r>
      <w:r w:rsidRPr="000D6B05">
        <w:rPr>
          <w:szCs w:val="24"/>
        </w:rPr>
        <w:t>ведущим</w:t>
      </w:r>
      <w:r w:rsidR="00C359D5" w:rsidRPr="000D6B05">
        <w:rPr>
          <w:szCs w:val="24"/>
        </w:rPr>
        <w:t xml:space="preserve"> </w:t>
      </w:r>
      <w:r w:rsidRPr="000D6B05">
        <w:rPr>
          <w:szCs w:val="24"/>
        </w:rPr>
        <w:t>стоматологический</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при</w:t>
      </w:r>
      <w:r w:rsidR="00C359D5" w:rsidRPr="000D6B05">
        <w:rPr>
          <w:szCs w:val="24"/>
        </w:rPr>
        <w:t xml:space="preserve"> </w:t>
      </w:r>
      <w:r w:rsidRPr="000D6B05">
        <w:rPr>
          <w:szCs w:val="24"/>
        </w:rPr>
        <w:t>каждом</w:t>
      </w:r>
      <w:r w:rsidR="00C359D5" w:rsidRPr="000D6B05">
        <w:rPr>
          <w:szCs w:val="24"/>
        </w:rPr>
        <w:t xml:space="preserve"> </w:t>
      </w:r>
      <w:r w:rsidRPr="000D6B05">
        <w:rPr>
          <w:szCs w:val="24"/>
        </w:rPr>
        <w:t>обращении</w:t>
      </w:r>
      <w:r w:rsidR="00C359D5" w:rsidRPr="000D6B05">
        <w:rPr>
          <w:szCs w:val="24"/>
        </w:rPr>
        <w:t xml:space="preserve"> </w:t>
      </w:r>
      <w:r w:rsidRPr="000D6B05">
        <w:rPr>
          <w:szCs w:val="24"/>
        </w:rPr>
        <w:t>пациента.</w:t>
      </w:r>
      <w:r w:rsidR="00C359D5" w:rsidRPr="000D6B05">
        <w:rPr>
          <w:szCs w:val="24"/>
        </w:rPr>
        <w:t xml:space="preserve"> </w:t>
      </w:r>
      <w:r w:rsidR="002465C3" w:rsidRPr="000D6B05">
        <w:rPr>
          <w:szCs w:val="24"/>
        </w:rPr>
        <w:t>В ходе внедрения модуля должны быть реализованы следующие функции:</w:t>
      </w:r>
    </w:p>
    <w:p w14:paraId="48A2DF9F" w14:textId="4C0D7499"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добавленных</w:t>
      </w:r>
      <w:r w:rsidR="00C359D5" w:rsidRPr="000D6B05">
        <w:rPr>
          <w:szCs w:val="24"/>
        </w:rPr>
        <w:t xml:space="preserve"> </w:t>
      </w:r>
      <w:r w:rsidRPr="000D6B05">
        <w:rPr>
          <w:szCs w:val="24"/>
        </w:rPr>
        <w:t>талонов</w:t>
      </w:r>
      <w:r w:rsidR="00C359D5" w:rsidRPr="000D6B05">
        <w:rPr>
          <w:szCs w:val="24"/>
        </w:rPr>
        <w:t xml:space="preserve"> </w:t>
      </w:r>
      <w:r w:rsidRPr="000D6B05">
        <w:rPr>
          <w:szCs w:val="24"/>
        </w:rPr>
        <w:t>амбулаторного</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стоматологии</w:t>
      </w:r>
      <w:r w:rsidR="00C359D5" w:rsidRPr="000D6B05">
        <w:rPr>
          <w:szCs w:val="24"/>
        </w:rPr>
        <w:t xml:space="preserve"> </w:t>
      </w:r>
      <w:r w:rsidRPr="000D6B05">
        <w:rPr>
          <w:szCs w:val="24"/>
        </w:rPr>
        <w:t>с</w:t>
      </w:r>
      <w:r w:rsidR="00C359D5" w:rsidRPr="000D6B05">
        <w:rPr>
          <w:szCs w:val="24"/>
        </w:rPr>
        <w:t xml:space="preserve"> </w:t>
      </w:r>
      <w:r w:rsidRPr="000D6B05">
        <w:rPr>
          <w:szCs w:val="24"/>
        </w:rPr>
        <w:t>использованием</w:t>
      </w:r>
      <w:r w:rsidR="00C359D5" w:rsidRPr="000D6B05">
        <w:rPr>
          <w:szCs w:val="24"/>
        </w:rPr>
        <w:t xml:space="preserve"> </w:t>
      </w:r>
      <w:r w:rsidRPr="000D6B05">
        <w:rPr>
          <w:szCs w:val="24"/>
        </w:rPr>
        <w:t>фильтров;</w:t>
      </w:r>
    </w:p>
    <w:p w14:paraId="2B69ABE2" w14:textId="7F280BA2" w:rsidR="00D174F9" w:rsidRPr="000D6B05" w:rsidRDefault="00D174F9" w:rsidP="00461C70">
      <w:pPr>
        <w:numPr>
          <w:ilvl w:val="0"/>
          <w:numId w:val="175"/>
        </w:numPr>
        <w:spacing w:line="360" w:lineRule="auto"/>
        <w:ind w:left="1434" w:hanging="357"/>
        <w:jc w:val="both"/>
        <w:rPr>
          <w:szCs w:val="24"/>
        </w:rPr>
      </w:pPr>
      <w:r w:rsidRPr="000D6B05">
        <w:rPr>
          <w:szCs w:val="24"/>
        </w:rPr>
        <w:t>подсчет</w:t>
      </w:r>
      <w:r w:rsidR="00C359D5" w:rsidRPr="000D6B05">
        <w:rPr>
          <w:szCs w:val="24"/>
        </w:rPr>
        <w:t xml:space="preserve"> </w:t>
      </w:r>
      <w:r w:rsidRPr="000D6B05">
        <w:rPr>
          <w:szCs w:val="24"/>
        </w:rPr>
        <w:t>количества</w:t>
      </w:r>
      <w:r w:rsidR="00C359D5" w:rsidRPr="000D6B05">
        <w:rPr>
          <w:szCs w:val="24"/>
        </w:rPr>
        <w:t xml:space="preserve"> </w:t>
      </w:r>
      <w:r w:rsidRPr="000D6B05">
        <w:rPr>
          <w:szCs w:val="24"/>
        </w:rPr>
        <w:t>найденных</w:t>
      </w:r>
      <w:r w:rsidR="00C359D5" w:rsidRPr="000D6B05">
        <w:rPr>
          <w:szCs w:val="24"/>
        </w:rPr>
        <w:t xml:space="preserve"> </w:t>
      </w:r>
      <w:r w:rsidRPr="000D6B05">
        <w:rPr>
          <w:szCs w:val="24"/>
        </w:rPr>
        <w:t>записей;</w:t>
      </w:r>
    </w:p>
    <w:p w14:paraId="0FF3BDC5" w14:textId="466096C0" w:rsidR="00D174F9" w:rsidRPr="000D6B05" w:rsidRDefault="00D174F9" w:rsidP="00461C70">
      <w:pPr>
        <w:numPr>
          <w:ilvl w:val="0"/>
          <w:numId w:val="175"/>
        </w:numPr>
        <w:spacing w:line="360" w:lineRule="auto"/>
        <w:ind w:left="1434" w:hanging="357"/>
        <w:jc w:val="both"/>
        <w:rPr>
          <w:szCs w:val="24"/>
        </w:rPr>
      </w:pPr>
      <w:r w:rsidRPr="000D6B05">
        <w:rPr>
          <w:szCs w:val="24"/>
        </w:rPr>
        <w:t>поточный</w:t>
      </w:r>
      <w:r w:rsidR="00C359D5" w:rsidRPr="000D6B05">
        <w:rPr>
          <w:szCs w:val="24"/>
        </w:rPr>
        <w:t xml:space="preserve"> </w:t>
      </w:r>
      <w:r w:rsidRPr="000D6B05">
        <w:rPr>
          <w:szCs w:val="24"/>
        </w:rPr>
        <w:t>ввод</w:t>
      </w:r>
      <w:r w:rsidR="00C359D5" w:rsidRPr="000D6B05">
        <w:rPr>
          <w:szCs w:val="24"/>
        </w:rPr>
        <w:t xml:space="preserve"> </w:t>
      </w:r>
      <w:r w:rsidRPr="000D6B05">
        <w:rPr>
          <w:szCs w:val="24"/>
        </w:rPr>
        <w:t>ТАП</w:t>
      </w:r>
      <w:r w:rsidR="00C359D5" w:rsidRPr="000D6B05">
        <w:rPr>
          <w:szCs w:val="24"/>
        </w:rPr>
        <w:t xml:space="preserve"> </w:t>
      </w:r>
      <w:r w:rsidRPr="000D6B05">
        <w:rPr>
          <w:szCs w:val="24"/>
        </w:rPr>
        <w:t>по</w:t>
      </w:r>
      <w:r w:rsidR="00C359D5" w:rsidRPr="000D6B05">
        <w:rPr>
          <w:szCs w:val="24"/>
        </w:rPr>
        <w:t xml:space="preserve"> </w:t>
      </w:r>
      <w:r w:rsidRPr="000D6B05">
        <w:rPr>
          <w:szCs w:val="24"/>
        </w:rPr>
        <w:t>стоматологии;</w:t>
      </w:r>
    </w:p>
    <w:p w14:paraId="14C3D8AE" w14:textId="53CEAEB2" w:rsidR="00D174F9" w:rsidRPr="000D6B05" w:rsidRDefault="00D174F9" w:rsidP="00461C70">
      <w:pPr>
        <w:numPr>
          <w:ilvl w:val="0"/>
          <w:numId w:val="175"/>
        </w:numPr>
        <w:spacing w:line="360" w:lineRule="auto"/>
        <w:ind w:left="1434" w:hanging="357"/>
        <w:jc w:val="both"/>
        <w:rPr>
          <w:szCs w:val="24"/>
        </w:rPr>
      </w:pPr>
      <w:r w:rsidRPr="000D6B05">
        <w:rPr>
          <w:szCs w:val="24"/>
        </w:rPr>
        <w:t>автоматическое</w:t>
      </w:r>
      <w:r w:rsidR="00C359D5" w:rsidRPr="000D6B05">
        <w:rPr>
          <w:szCs w:val="24"/>
        </w:rPr>
        <w:t xml:space="preserve"> </w:t>
      </w:r>
      <w:r w:rsidRPr="000D6B05">
        <w:rPr>
          <w:szCs w:val="24"/>
        </w:rPr>
        <w:t>формирование</w:t>
      </w:r>
      <w:r w:rsidR="00C359D5" w:rsidRPr="000D6B05">
        <w:rPr>
          <w:szCs w:val="24"/>
        </w:rPr>
        <w:t xml:space="preserve"> </w:t>
      </w:r>
      <w:r w:rsidRPr="000D6B05">
        <w:rPr>
          <w:szCs w:val="24"/>
        </w:rPr>
        <w:t>уникального</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ТАП</w:t>
      </w:r>
      <w:r w:rsidR="00C359D5" w:rsidRPr="000D6B05">
        <w:rPr>
          <w:szCs w:val="24"/>
        </w:rPr>
        <w:t xml:space="preserve"> </w:t>
      </w:r>
      <w:r w:rsidRPr="000D6B05">
        <w:rPr>
          <w:szCs w:val="24"/>
        </w:rPr>
        <w:t>по</w:t>
      </w:r>
      <w:r w:rsidR="00C359D5" w:rsidRPr="000D6B05">
        <w:rPr>
          <w:szCs w:val="24"/>
        </w:rPr>
        <w:t xml:space="preserve"> </w:t>
      </w:r>
      <w:r w:rsidRPr="000D6B05">
        <w:rPr>
          <w:szCs w:val="24"/>
        </w:rPr>
        <w:t>стоматологии</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редактирования;</w:t>
      </w:r>
    </w:p>
    <w:p w14:paraId="385C41D6" w14:textId="1E225D02"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даты</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случая;</w:t>
      </w:r>
    </w:p>
    <w:p w14:paraId="4656722D" w14:textId="69BA3890"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вывод</w:t>
      </w:r>
      <w:r w:rsidR="00C359D5" w:rsidRPr="000D6B05">
        <w:rPr>
          <w:szCs w:val="24"/>
        </w:rPr>
        <w:t xml:space="preserve"> </w:t>
      </w:r>
      <w:r w:rsidRPr="000D6B05">
        <w:rPr>
          <w:szCs w:val="24"/>
        </w:rPr>
        <w:t>даты</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и</w:t>
      </w:r>
      <w:r w:rsidR="00C359D5" w:rsidRPr="000D6B05">
        <w:rPr>
          <w:szCs w:val="24"/>
        </w:rPr>
        <w:t xml:space="preserve"> </w:t>
      </w:r>
      <w:r w:rsidRPr="000D6B05">
        <w:rPr>
          <w:szCs w:val="24"/>
        </w:rPr>
        <w:t>даты</w:t>
      </w:r>
      <w:r w:rsidR="00C359D5" w:rsidRPr="000D6B05">
        <w:rPr>
          <w:szCs w:val="24"/>
        </w:rPr>
        <w:t xml:space="preserve"> </w:t>
      </w:r>
      <w:r w:rsidRPr="000D6B05">
        <w:rPr>
          <w:szCs w:val="24"/>
        </w:rPr>
        <w:t>закрытия</w:t>
      </w:r>
      <w:r w:rsidR="00C359D5" w:rsidRPr="000D6B05">
        <w:rPr>
          <w:szCs w:val="24"/>
        </w:rPr>
        <w:t xml:space="preserve"> </w:t>
      </w:r>
      <w:r w:rsidRPr="000D6B05">
        <w:rPr>
          <w:szCs w:val="24"/>
        </w:rPr>
        <w:t>ТАП;</w:t>
      </w:r>
    </w:p>
    <w:p w14:paraId="7D671477" w14:textId="1F2DB9E6"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признака</w:t>
      </w:r>
      <w:r w:rsidR="00C359D5" w:rsidRPr="000D6B05">
        <w:rPr>
          <w:szCs w:val="24"/>
        </w:rPr>
        <w:t xml:space="preserve"> </w:t>
      </w:r>
      <w:r w:rsidR="00312BB4" w:rsidRPr="000D6B05">
        <w:rPr>
          <w:szCs w:val="24"/>
        </w:rPr>
        <w:t>"</w:t>
      </w:r>
      <w:r w:rsidRPr="000D6B05">
        <w:rPr>
          <w:szCs w:val="24"/>
        </w:rPr>
        <w:t>Консультативный</w:t>
      </w:r>
      <w:r w:rsidR="00C359D5" w:rsidRPr="000D6B05">
        <w:rPr>
          <w:szCs w:val="24"/>
        </w:rPr>
        <w:t xml:space="preserve"> </w:t>
      </w:r>
      <w:r w:rsidRPr="000D6B05">
        <w:rPr>
          <w:szCs w:val="24"/>
        </w:rPr>
        <w:t>прием</w:t>
      </w:r>
      <w:r w:rsidR="00312BB4" w:rsidRPr="000D6B05">
        <w:rPr>
          <w:szCs w:val="24"/>
        </w:rPr>
        <w:t>"</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действующего</w:t>
      </w:r>
      <w:r w:rsidR="00C359D5" w:rsidRPr="000D6B05">
        <w:rPr>
          <w:szCs w:val="24"/>
        </w:rPr>
        <w:t xml:space="preserve"> </w:t>
      </w:r>
      <w:r w:rsidRPr="000D6B05">
        <w:rPr>
          <w:szCs w:val="24"/>
        </w:rPr>
        <w:t>на</w:t>
      </w:r>
      <w:r w:rsidR="00C359D5" w:rsidRPr="000D6B05">
        <w:rPr>
          <w:szCs w:val="24"/>
        </w:rPr>
        <w:t xml:space="preserve"> </w:t>
      </w:r>
      <w:r w:rsidRPr="000D6B05">
        <w:rPr>
          <w:szCs w:val="24"/>
        </w:rPr>
        <w:t>дату</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значения</w:t>
      </w:r>
      <w:r w:rsidR="00C359D5" w:rsidRPr="000D6B05">
        <w:rPr>
          <w:szCs w:val="24"/>
        </w:rPr>
        <w:t xml:space="preserve"> </w:t>
      </w:r>
      <w:r w:rsidRPr="000D6B05">
        <w:rPr>
          <w:szCs w:val="24"/>
        </w:rPr>
        <w:t>объема</w:t>
      </w:r>
      <w:r w:rsidR="00C359D5" w:rsidRPr="000D6B05">
        <w:rPr>
          <w:szCs w:val="24"/>
        </w:rPr>
        <w:t xml:space="preserve"> </w:t>
      </w:r>
      <w:r w:rsidR="00312BB4" w:rsidRPr="000D6B05">
        <w:rPr>
          <w:szCs w:val="24"/>
        </w:rPr>
        <w:t>"</w:t>
      </w:r>
      <w:r w:rsidRPr="000D6B05">
        <w:rPr>
          <w:szCs w:val="24"/>
        </w:rPr>
        <w:t>Консультативный</w:t>
      </w:r>
      <w:r w:rsidR="00C359D5" w:rsidRPr="000D6B05">
        <w:rPr>
          <w:szCs w:val="24"/>
        </w:rPr>
        <w:t xml:space="preserve"> </w:t>
      </w:r>
      <w:r w:rsidRPr="000D6B05">
        <w:rPr>
          <w:szCs w:val="24"/>
        </w:rPr>
        <w:t>прием</w:t>
      </w:r>
      <w:r w:rsidR="00312BB4" w:rsidRPr="000D6B05">
        <w:rPr>
          <w:szCs w:val="24"/>
        </w:rPr>
        <w:t>"</w:t>
      </w:r>
      <w:r w:rsidRPr="000D6B05">
        <w:rPr>
          <w:szCs w:val="24"/>
        </w:rPr>
        <w:t>;</w:t>
      </w:r>
    </w:p>
    <w:p w14:paraId="76891D8D" w14:textId="0EA7C228"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травме:</w:t>
      </w:r>
      <w:r w:rsidR="00C359D5" w:rsidRPr="000D6B05">
        <w:rPr>
          <w:szCs w:val="24"/>
        </w:rPr>
        <w:t xml:space="preserve"> </w:t>
      </w:r>
      <w:r w:rsidRPr="000D6B05">
        <w:rPr>
          <w:szCs w:val="24"/>
        </w:rPr>
        <w:t>вид</w:t>
      </w:r>
      <w:r w:rsidR="00C359D5" w:rsidRPr="000D6B05">
        <w:rPr>
          <w:szCs w:val="24"/>
        </w:rPr>
        <w:t xml:space="preserve"> </w:t>
      </w:r>
      <w:r w:rsidRPr="000D6B05">
        <w:rPr>
          <w:szCs w:val="24"/>
        </w:rPr>
        <w:t>травмы</w:t>
      </w:r>
      <w:r w:rsidR="00C359D5" w:rsidRPr="000D6B05">
        <w:rPr>
          <w:szCs w:val="24"/>
        </w:rPr>
        <w:t xml:space="preserve"> </w:t>
      </w:r>
      <w:r w:rsidRPr="000D6B05">
        <w:rPr>
          <w:szCs w:val="24"/>
        </w:rPr>
        <w:t>(внешнего</w:t>
      </w:r>
      <w:r w:rsidR="00C359D5" w:rsidRPr="000D6B05">
        <w:rPr>
          <w:szCs w:val="24"/>
        </w:rPr>
        <w:t xml:space="preserve"> </w:t>
      </w:r>
      <w:r w:rsidRPr="000D6B05">
        <w:rPr>
          <w:szCs w:val="24"/>
        </w:rPr>
        <w:t>воздействия),</w:t>
      </w:r>
      <w:r w:rsidR="00C359D5" w:rsidRPr="000D6B05">
        <w:rPr>
          <w:szCs w:val="24"/>
        </w:rPr>
        <w:t xml:space="preserve"> </w:t>
      </w:r>
      <w:r w:rsidRPr="000D6B05">
        <w:rPr>
          <w:szCs w:val="24"/>
        </w:rPr>
        <w:t>признак</w:t>
      </w:r>
      <w:r w:rsidR="00C359D5" w:rsidRPr="000D6B05">
        <w:rPr>
          <w:szCs w:val="24"/>
        </w:rPr>
        <w:t xml:space="preserve"> </w:t>
      </w:r>
      <w:r w:rsidRPr="000D6B05">
        <w:rPr>
          <w:szCs w:val="24"/>
        </w:rPr>
        <w:t>противоправности,</w:t>
      </w:r>
      <w:r w:rsidR="00C359D5" w:rsidRPr="000D6B05">
        <w:rPr>
          <w:szCs w:val="24"/>
        </w:rPr>
        <w:t xml:space="preserve"> </w:t>
      </w:r>
      <w:r w:rsidRPr="000D6B05">
        <w:rPr>
          <w:szCs w:val="24"/>
        </w:rPr>
        <w:t>признак</w:t>
      </w:r>
      <w:r w:rsidR="00C359D5" w:rsidRPr="000D6B05">
        <w:rPr>
          <w:szCs w:val="24"/>
        </w:rPr>
        <w:t xml:space="preserve"> </w:t>
      </w:r>
      <w:proofErr w:type="spellStart"/>
      <w:r w:rsidRPr="000D6B05">
        <w:rPr>
          <w:szCs w:val="24"/>
        </w:rPr>
        <w:t>нетранспортабельности</w:t>
      </w:r>
      <w:proofErr w:type="spellEnd"/>
      <w:r w:rsidRPr="000D6B05">
        <w:rPr>
          <w:szCs w:val="24"/>
        </w:rPr>
        <w:t>;</w:t>
      </w:r>
    </w:p>
    <w:p w14:paraId="053FA209" w14:textId="2FB0F029"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направлении:</w:t>
      </w:r>
    </w:p>
    <w:p w14:paraId="7537F7D3" w14:textId="7C083190" w:rsidR="00D174F9" w:rsidRPr="000D6B05" w:rsidRDefault="00D174F9" w:rsidP="00461C70">
      <w:pPr>
        <w:numPr>
          <w:ilvl w:val="1"/>
          <w:numId w:val="192"/>
        </w:numPr>
        <w:spacing w:line="360" w:lineRule="auto"/>
        <w:jc w:val="both"/>
        <w:rPr>
          <w:szCs w:val="24"/>
        </w:rPr>
      </w:pPr>
      <w:r w:rsidRPr="000D6B05">
        <w:rPr>
          <w:szCs w:val="24"/>
        </w:rPr>
        <w:t>тип</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электронное,</w:t>
      </w:r>
      <w:r w:rsidR="00C359D5" w:rsidRPr="000D6B05">
        <w:rPr>
          <w:szCs w:val="24"/>
        </w:rPr>
        <w:t xml:space="preserve"> </w:t>
      </w:r>
      <w:r w:rsidRPr="000D6B05">
        <w:rPr>
          <w:szCs w:val="24"/>
        </w:rPr>
        <w:t>бумажное;</w:t>
      </w:r>
    </w:p>
    <w:p w14:paraId="7F2B6192" w14:textId="51799221" w:rsidR="00D174F9" w:rsidRPr="000D6B05" w:rsidRDefault="00D174F9" w:rsidP="00461C70">
      <w:pPr>
        <w:numPr>
          <w:ilvl w:val="1"/>
          <w:numId w:val="192"/>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и</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электронного</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автоматическая</w:t>
      </w:r>
      <w:r w:rsidR="00C359D5" w:rsidRPr="000D6B05">
        <w:rPr>
          <w:szCs w:val="24"/>
        </w:rPr>
        <w:t xml:space="preserve"> </w:t>
      </w:r>
      <w:r w:rsidRPr="000D6B05">
        <w:rPr>
          <w:szCs w:val="24"/>
        </w:rPr>
        <w:t>подстановка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направления;</w:t>
      </w:r>
    </w:p>
    <w:p w14:paraId="3E4B0B0F" w14:textId="2B11AEB4" w:rsidR="00D174F9" w:rsidRPr="000D6B05" w:rsidRDefault="00D174F9" w:rsidP="00461C70">
      <w:pPr>
        <w:numPr>
          <w:ilvl w:val="1"/>
          <w:numId w:val="192"/>
        </w:numPr>
        <w:spacing w:line="360" w:lineRule="auto"/>
        <w:jc w:val="both"/>
        <w:rPr>
          <w:szCs w:val="24"/>
        </w:rPr>
      </w:pPr>
      <w:r w:rsidRPr="000D6B05">
        <w:rPr>
          <w:szCs w:val="24"/>
        </w:rPr>
        <w:t>при</w:t>
      </w:r>
      <w:r w:rsidR="00C359D5" w:rsidRPr="000D6B05">
        <w:rPr>
          <w:szCs w:val="24"/>
        </w:rPr>
        <w:t xml:space="preserve"> </w:t>
      </w:r>
      <w:r w:rsidRPr="000D6B05">
        <w:rPr>
          <w:szCs w:val="24"/>
        </w:rPr>
        <w:t>ручном</w:t>
      </w:r>
      <w:r w:rsidR="00C359D5" w:rsidRPr="000D6B05">
        <w:rPr>
          <w:szCs w:val="24"/>
        </w:rPr>
        <w:t xml:space="preserve"> </w:t>
      </w:r>
      <w:r w:rsidRPr="000D6B05">
        <w:rPr>
          <w:szCs w:val="24"/>
        </w:rPr>
        <w:t>вводе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выполняться</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необслуженных</w:t>
      </w:r>
      <w:r w:rsidR="00C359D5" w:rsidRPr="000D6B05">
        <w:rPr>
          <w:szCs w:val="24"/>
        </w:rPr>
        <w:t xml:space="preserve"> </w:t>
      </w:r>
      <w:r w:rsidRPr="000D6B05">
        <w:rPr>
          <w:szCs w:val="24"/>
        </w:rPr>
        <w:t>действующих</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с</w:t>
      </w:r>
      <w:r w:rsidR="00C359D5" w:rsidRPr="000D6B05">
        <w:rPr>
          <w:szCs w:val="24"/>
        </w:rPr>
        <w:t xml:space="preserve"> </w:t>
      </w:r>
      <w:r w:rsidRPr="000D6B05">
        <w:rPr>
          <w:szCs w:val="24"/>
        </w:rPr>
        <w:t>совпадающими</w:t>
      </w:r>
      <w:r w:rsidR="00C359D5" w:rsidRPr="000D6B05">
        <w:rPr>
          <w:szCs w:val="24"/>
        </w:rPr>
        <w:t xml:space="preserve"> </w:t>
      </w:r>
      <w:r w:rsidRPr="000D6B05">
        <w:rPr>
          <w:szCs w:val="24"/>
        </w:rPr>
        <w:t>параметрами.</w:t>
      </w:r>
      <w:r w:rsidR="00C359D5" w:rsidRPr="000D6B05">
        <w:rPr>
          <w:szCs w:val="24"/>
        </w:rPr>
        <w:t xml:space="preserve"> </w:t>
      </w:r>
      <w:r w:rsidRPr="000D6B05">
        <w:rPr>
          <w:szCs w:val="24"/>
        </w:rPr>
        <w:t>Если</w:t>
      </w:r>
      <w:r w:rsidR="00C359D5" w:rsidRPr="000D6B05">
        <w:rPr>
          <w:szCs w:val="24"/>
        </w:rPr>
        <w:t xml:space="preserve"> </w:t>
      </w:r>
      <w:r w:rsidRPr="000D6B05">
        <w:rPr>
          <w:szCs w:val="24"/>
        </w:rPr>
        <w:t>такое</w:t>
      </w:r>
      <w:r w:rsidR="00C359D5" w:rsidRPr="000D6B05">
        <w:rPr>
          <w:szCs w:val="24"/>
        </w:rPr>
        <w:t xml:space="preserve"> </w:t>
      </w:r>
      <w:r w:rsidRPr="000D6B05">
        <w:rPr>
          <w:szCs w:val="24"/>
        </w:rPr>
        <w:t>направление</w:t>
      </w:r>
      <w:r w:rsidR="00C359D5" w:rsidRPr="000D6B05">
        <w:rPr>
          <w:szCs w:val="24"/>
        </w:rPr>
        <w:t xml:space="preserve"> </w:t>
      </w:r>
      <w:r w:rsidRPr="000D6B05">
        <w:rPr>
          <w:szCs w:val="24"/>
        </w:rPr>
        <w:t>найдено,</w:t>
      </w:r>
      <w:r w:rsidR="00C359D5" w:rsidRPr="000D6B05">
        <w:rPr>
          <w:szCs w:val="24"/>
        </w:rPr>
        <w:t xml:space="preserve"> </w:t>
      </w:r>
      <w:r w:rsidRPr="000D6B05">
        <w:rPr>
          <w:szCs w:val="24"/>
        </w:rPr>
        <w:t>его</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использоваться</w:t>
      </w:r>
      <w:r w:rsidR="00C359D5" w:rsidRPr="000D6B05">
        <w:rPr>
          <w:szCs w:val="24"/>
        </w:rPr>
        <w:t xml:space="preserve"> </w:t>
      </w:r>
      <w:r w:rsidRPr="000D6B05">
        <w:rPr>
          <w:szCs w:val="24"/>
        </w:rPr>
        <w:t>в</w:t>
      </w:r>
      <w:r w:rsidR="00C359D5" w:rsidRPr="000D6B05">
        <w:rPr>
          <w:szCs w:val="24"/>
        </w:rPr>
        <w:t xml:space="preserve"> </w:t>
      </w:r>
      <w:r w:rsidRPr="000D6B05">
        <w:rPr>
          <w:szCs w:val="24"/>
        </w:rPr>
        <w:t>ТАП;</w:t>
      </w:r>
    </w:p>
    <w:p w14:paraId="5FF42360" w14:textId="2E9B79B8" w:rsidR="00D174F9" w:rsidRPr="000D6B05" w:rsidRDefault="00D174F9" w:rsidP="00461C70">
      <w:pPr>
        <w:numPr>
          <w:ilvl w:val="1"/>
          <w:numId w:val="192"/>
        </w:numPr>
        <w:spacing w:line="360" w:lineRule="auto"/>
        <w:jc w:val="both"/>
        <w:rPr>
          <w:szCs w:val="24"/>
        </w:rPr>
      </w:pPr>
      <w:r w:rsidRPr="000D6B05">
        <w:rPr>
          <w:szCs w:val="24"/>
        </w:rPr>
        <w:t>кем</w:t>
      </w:r>
      <w:r w:rsidR="00C359D5" w:rsidRPr="000D6B05">
        <w:rPr>
          <w:szCs w:val="24"/>
        </w:rPr>
        <w:t xml:space="preserve"> </w:t>
      </w:r>
      <w:r w:rsidRPr="000D6B05">
        <w:rPr>
          <w:szCs w:val="24"/>
        </w:rPr>
        <w:t>направлен</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МО,</w:t>
      </w:r>
      <w:r w:rsidR="00C359D5" w:rsidRPr="000D6B05">
        <w:rPr>
          <w:szCs w:val="24"/>
        </w:rPr>
        <w:t xml:space="preserve"> </w:t>
      </w:r>
      <w:r w:rsidRPr="000D6B05">
        <w:rPr>
          <w:szCs w:val="24"/>
        </w:rPr>
        <w:t>другая</w:t>
      </w:r>
      <w:r w:rsidR="00C359D5" w:rsidRPr="000D6B05">
        <w:rPr>
          <w:szCs w:val="24"/>
        </w:rPr>
        <w:t xml:space="preserve"> </w:t>
      </w:r>
      <w:r w:rsidRPr="000D6B05">
        <w:rPr>
          <w:szCs w:val="24"/>
        </w:rPr>
        <w:t>МО,</w:t>
      </w:r>
      <w:r w:rsidR="00C359D5" w:rsidRPr="000D6B05">
        <w:rPr>
          <w:szCs w:val="24"/>
        </w:rPr>
        <w:t xml:space="preserve"> </w:t>
      </w:r>
      <w:r w:rsidRPr="000D6B05">
        <w:rPr>
          <w:szCs w:val="24"/>
        </w:rPr>
        <w:t>другая</w:t>
      </w:r>
      <w:r w:rsidR="00C359D5" w:rsidRPr="000D6B05">
        <w:rPr>
          <w:szCs w:val="24"/>
        </w:rPr>
        <w:t xml:space="preserve"> </w:t>
      </w:r>
      <w:r w:rsidRPr="000D6B05">
        <w:rPr>
          <w:szCs w:val="24"/>
        </w:rPr>
        <w:t>организация,</w:t>
      </w:r>
      <w:r w:rsidR="00C359D5" w:rsidRPr="000D6B05">
        <w:rPr>
          <w:szCs w:val="24"/>
        </w:rPr>
        <w:t xml:space="preserve"> </w:t>
      </w:r>
      <w:r w:rsidRPr="000D6B05">
        <w:rPr>
          <w:szCs w:val="24"/>
        </w:rPr>
        <w:t>военкомат,</w:t>
      </w:r>
      <w:r w:rsidR="00C359D5" w:rsidRPr="000D6B05">
        <w:rPr>
          <w:szCs w:val="24"/>
        </w:rPr>
        <w:t xml:space="preserve"> </w:t>
      </w:r>
      <w:r w:rsidRPr="000D6B05">
        <w:rPr>
          <w:szCs w:val="24"/>
        </w:rPr>
        <w:t>скорая</w:t>
      </w:r>
      <w:r w:rsidR="00C359D5" w:rsidRPr="000D6B05">
        <w:rPr>
          <w:szCs w:val="24"/>
        </w:rPr>
        <w:t xml:space="preserve"> </w:t>
      </w:r>
      <w:r w:rsidRPr="000D6B05">
        <w:rPr>
          <w:szCs w:val="24"/>
        </w:rPr>
        <w:t>помощь,</w:t>
      </w:r>
      <w:r w:rsidR="00C359D5" w:rsidRPr="000D6B05">
        <w:rPr>
          <w:szCs w:val="24"/>
        </w:rPr>
        <w:t xml:space="preserve"> </w:t>
      </w:r>
      <w:r w:rsidRPr="000D6B05">
        <w:rPr>
          <w:szCs w:val="24"/>
        </w:rPr>
        <w:t>администрация</w:t>
      </w:r>
      <w:r w:rsidR="00C359D5" w:rsidRPr="000D6B05">
        <w:rPr>
          <w:szCs w:val="24"/>
        </w:rPr>
        <w:t xml:space="preserve"> </w:t>
      </w:r>
      <w:r w:rsidRPr="000D6B05">
        <w:rPr>
          <w:szCs w:val="24"/>
        </w:rPr>
        <w:t>и</w:t>
      </w:r>
      <w:r w:rsidR="00C359D5" w:rsidRPr="000D6B05">
        <w:rPr>
          <w:szCs w:val="24"/>
        </w:rPr>
        <w:t xml:space="preserve"> </w:t>
      </w:r>
      <w:r w:rsidRPr="000D6B05">
        <w:rPr>
          <w:szCs w:val="24"/>
        </w:rPr>
        <w:t>др.);</w:t>
      </w:r>
    </w:p>
    <w:p w14:paraId="33FE0D6A" w14:textId="0D3AECD9" w:rsidR="00D174F9" w:rsidRPr="000D6B05" w:rsidRDefault="00D174F9" w:rsidP="00461C70">
      <w:pPr>
        <w:numPr>
          <w:ilvl w:val="1"/>
          <w:numId w:val="192"/>
        </w:numPr>
        <w:spacing w:line="360" w:lineRule="auto"/>
        <w:jc w:val="both"/>
        <w:rPr>
          <w:szCs w:val="24"/>
        </w:rPr>
      </w:pPr>
      <w:r w:rsidRPr="000D6B05">
        <w:rPr>
          <w:szCs w:val="24"/>
        </w:rPr>
        <w:t>направившая</w:t>
      </w:r>
      <w:r w:rsidR="00C359D5" w:rsidRPr="000D6B05">
        <w:rPr>
          <w:szCs w:val="24"/>
        </w:rPr>
        <w:t xml:space="preserve"> </w:t>
      </w:r>
      <w:r w:rsidRPr="000D6B05">
        <w:rPr>
          <w:szCs w:val="24"/>
        </w:rPr>
        <w:t>организация</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из</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организаций);</w:t>
      </w:r>
    </w:p>
    <w:p w14:paraId="345578CB" w14:textId="2760F75E" w:rsidR="00D174F9" w:rsidRPr="000D6B05" w:rsidRDefault="00D174F9" w:rsidP="00461C70">
      <w:pPr>
        <w:numPr>
          <w:ilvl w:val="1"/>
          <w:numId w:val="192"/>
        </w:numPr>
        <w:spacing w:line="360" w:lineRule="auto"/>
        <w:jc w:val="both"/>
        <w:rPr>
          <w:szCs w:val="24"/>
        </w:rPr>
      </w:pPr>
      <w:r w:rsidRPr="000D6B05">
        <w:rPr>
          <w:szCs w:val="24"/>
        </w:rPr>
        <w:t>направившее</w:t>
      </w:r>
      <w:r w:rsidR="00C359D5" w:rsidRPr="000D6B05">
        <w:rPr>
          <w:szCs w:val="24"/>
        </w:rPr>
        <w:t xml:space="preserve"> </w:t>
      </w:r>
      <w:r w:rsidRPr="000D6B05">
        <w:rPr>
          <w:szCs w:val="24"/>
        </w:rPr>
        <w:t>отделение;</w:t>
      </w:r>
    </w:p>
    <w:p w14:paraId="4E07E30E" w14:textId="38E217E9" w:rsidR="00D174F9" w:rsidRPr="000D6B05" w:rsidRDefault="00D174F9" w:rsidP="00461C70">
      <w:pPr>
        <w:numPr>
          <w:ilvl w:val="1"/>
          <w:numId w:val="192"/>
        </w:numPr>
        <w:spacing w:line="360" w:lineRule="auto"/>
        <w:jc w:val="both"/>
        <w:rPr>
          <w:szCs w:val="24"/>
        </w:rPr>
      </w:pPr>
      <w:r w:rsidRPr="000D6B05">
        <w:rPr>
          <w:szCs w:val="24"/>
        </w:rPr>
        <w:t>направивший</w:t>
      </w:r>
      <w:r w:rsidR="00C359D5" w:rsidRPr="000D6B05">
        <w:rPr>
          <w:szCs w:val="24"/>
        </w:rPr>
        <w:t xml:space="preserve"> </w:t>
      </w:r>
      <w:r w:rsidRPr="000D6B05">
        <w:rPr>
          <w:szCs w:val="24"/>
        </w:rPr>
        <w:t>врач;</w:t>
      </w:r>
    </w:p>
    <w:p w14:paraId="1F9E6BBA" w14:textId="4CD1EF18" w:rsidR="00D174F9" w:rsidRPr="000D6B05" w:rsidRDefault="00D174F9" w:rsidP="00461C70">
      <w:pPr>
        <w:numPr>
          <w:ilvl w:val="1"/>
          <w:numId w:val="192"/>
        </w:numPr>
        <w:spacing w:line="360" w:lineRule="auto"/>
        <w:jc w:val="both"/>
        <w:rPr>
          <w:szCs w:val="24"/>
        </w:rPr>
      </w:pPr>
      <w:r w:rsidRPr="000D6B05">
        <w:rPr>
          <w:szCs w:val="24"/>
        </w:rPr>
        <w:t>код</w:t>
      </w:r>
      <w:r w:rsidR="00C359D5" w:rsidRPr="000D6B05">
        <w:rPr>
          <w:szCs w:val="24"/>
        </w:rPr>
        <w:t xml:space="preserve"> </w:t>
      </w:r>
      <w:r w:rsidRPr="000D6B05">
        <w:rPr>
          <w:szCs w:val="24"/>
        </w:rPr>
        <w:t>врача;</w:t>
      </w:r>
    </w:p>
    <w:p w14:paraId="1B9777AB" w14:textId="3A1B9C04" w:rsidR="00D174F9" w:rsidRPr="000D6B05" w:rsidRDefault="00D174F9" w:rsidP="00461C70">
      <w:pPr>
        <w:numPr>
          <w:ilvl w:val="1"/>
          <w:numId w:val="192"/>
        </w:numPr>
        <w:spacing w:line="360" w:lineRule="auto"/>
        <w:jc w:val="both"/>
        <w:rPr>
          <w:szCs w:val="24"/>
        </w:rPr>
      </w:pPr>
      <w:r w:rsidRPr="000D6B05">
        <w:rPr>
          <w:szCs w:val="24"/>
        </w:rPr>
        <w:t>номер</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дата</w:t>
      </w:r>
      <w:r w:rsidR="00C359D5" w:rsidRPr="000D6B05">
        <w:rPr>
          <w:szCs w:val="24"/>
        </w:rPr>
        <w:t xml:space="preserve"> </w:t>
      </w:r>
      <w:r w:rsidRPr="000D6B05">
        <w:rPr>
          <w:szCs w:val="24"/>
        </w:rPr>
        <w:t>направления;</w:t>
      </w:r>
    </w:p>
    <w:p w14:paraId="1CD69E56" w14:textId="2E3EC445" w:rsidR="00D174F9" w:rsidRPr="000D6B05" w:rsidRDefault="00D174F9" w:rsidP="00461C70">
      <w:pPr>
        <w:numPr>
          <w:ilvl w:val="1"/>
          <w:numId w:val="192"/>
        </w:numPr>
        <w:spacing w:line="360" w:lineRule="auto"/>
        <w:jc w:val="both"/>
        <w:rPr>
          <w:szCs w:val="24"/>
        </w:rPr>
      </w:pPr>
      <w:r w:rsidRPr="000D6B05">
        <w:rPr>
          <w:szCs w:val="24"/>
        </w:rPr>
        <w:t>диагноз</w:t>
      </w:r>
      <w:r w:rsidR="00C359D5" w:rsidRPr="000D6B05">
        <w:rPr>
          <w:szCs w:val="24"/>
        </w:rPr>
        <w:t xml:space="preserve"> </w:t>
      </w:r>
      <w:r w:rsidRPr="000D6B05">
        <w:rPr>
          <w:szCs w:val="24"/>
        </w:rPr>
        <w:t>направляющего</w:t>
      </w:r>
      <w:r w:rsidR="00C359D5" w:rsidRPr="000D6B05">
        <w:rPr>
          <w:szCs w:val="24"/>
        </w:rPr>
        <w:t xml:space="preserve"> </w:t>
      </w:r>
      <w:r w:rsidRPr="000D6B05">
        <w:rPr>
          <w:szCs w:val="24"/>
        </w:rPr>
        <w:t>учреждения;</w:t>
      </w:r>
    </w:p>
    <w:p w14:paraId="7084FA18" w14:textId="08BBEA6F" w:rsidR="00D174F9" w:rsidRPr="000D6B05" w:rsidRDefault="00D174F9" w:rsidP="00461C70">
      <w:pPr>
        <w:numPr>
          <w:ilvl w:val="1"/>
          <w:numId w:val="192"/>
        </w:numPr>
        <w:spacing w:line="360" w:lineRule="auto"/>
        <w:jc w:val="both"/>
        <w:rPr>
          <w:szCs w:val="24"/>
        </w:rPr>
      </w:pPr>
      <w:r w:rsidRPr="000D6B05">
        <w:rPr>
          <w:szCs w:val="24"/>
        </w:rPr>
        <w:t>предварительная</w:t>
      </w:r>
      <w:r w:rsidR="00C359D5" w:rsidRPr="000D6B05">
        <w:rPr>
          <w:szCs w:val="24"/>
        </w:rPr>
        <w:t xml:space="preserve"> </w:t>
      </w:r>
      <w:r w:rsidRPr="000D6B05">
        <w:rPr>
          <w:szCs w:val="24"/>
        </w:rPr>
        <w:t>внешняя</w:t>
      </w:r>
      <w:r w:rsidR="00C359D5" w:rsidRPr="000D6B05">
        <w:rPr>
          <w:szCs w:val="24"/>
        </w:rPr>
        <w:t xml:space="preserve"> </w:t>
      </w:r>
      <w:r w:rsidRPr="000D6B05">
        <w:rPr>
          <w:szCs w:val="24"/>
        </w:rPr>
        <w:t>причина</w:t>
      </w:r>
      <w:r w:rsidR="00C359D5" w:rsidRPr="000D6B05">
        <w:rPr>
          <w:szCs w:val="24"/>
        </w:rPr>
        <w:t xml:space="preserve"> </w:t>
      </w:r>
      <w:r w:rsidRPr="000D6B05">
        <w:rPr>
          <w:szCs w:val="24"/>
        </w:rPr>
        <w:t>(для</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из</w:t>
      </w:r>
      <w:r w:rsidR="00C359D5" w:rsidRPr="000D6B05">
        <w:rPr>
          <w:szCs w:val="24"/>
        </w:rPr>
        <w:t xml:space="preserve"> </w:t>
      </w:r>
      <w:r w:rsidRPr="000D6B05">
        <w:rPr>
          <w:szCs w:val="24"/>
        </w:rPr>
        <w:t>групп</w:t>
      </w:r>
      <w:r w:rsidR="00C359D5" w:rsidRPr="000D6B05">
        <w:rPr>
          <w:szCs w:val="24"/>
        </w:rPr>
        <w:t xml:space="preserve"> </w:t>
      </w:r>
      <w:r w:rsidR="00312BB4" w:rsidRPr="000D6B05">
        <w:rPr>
          <w:szCs w:val="24"/>
        </w:rPr>
        <w:t>"</w:t>
      </w:r>
      <w:r w:rsidRPr="000D6B05">
        <w:rPr>
          <w:szCs w:val="24"/>
        </w:rPr>
        <w:t>S</w:t>
      </w:r>
      <w:r w:rsidR="00312BB4" w:rsidRPr="000D6B05">
        <w:rPr>
          <w:szCs w:val="24"/>
        </w:rPr>
        <w:t>"</w:t>
      </w:r>
      <w:r w:rsidR="00C359D5" w:rsidRPr="000D6B05">
        <w:rPr>
          <w:szCs w:val="24"/>
        </w:rPr>
        <w:t xml:space="preserve"> </w:t>
      </w:r>
      <w:r w:rsidRPr="000D6B05">
        <w:rPr>
          <w:szCs w:val="24"/>
        </w:rPr>
        <w:t>или</w:t>
      </w:r>
      <w:r w:rsidR="00C359D5" w:rsidRPr="000D6B05">
        <w:rPr>
          <w:szCs w:val="24"/>
        </w:rPr>
        <w:t xml:space="preserve"> </w:t>
      </w:r>
      <w:r w:rsidR="00312BB4" w:rsidRPr="000D6B05">
        <w:rPr>
          <w:szCs w:val="24"/>
        </w:rPr>
        <w:t>"</w:t>
      </w:r>
      <w:r w:rsidRPr="000D6B05">
        <w:rPr>
          <w:szCs w:val="24"/>
        </w:rPr>
        <w:t>T</w:t>
      </w:r>
      <w:r w:rsidR="00312BB4" w:rsidRPr="000D6B05">
        <w:rPr>
          <w:szCs w:val="24"/>
        </w:rPr>
        <w:t>"</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387B550B" w14:textId="7153E1A3" w:rsidR="00D174F9" w:rsidRPr="000D6B05" w:rsidRDefault="00D174F9" w:rsidP="00461C70">
      <w:pPr>
        <w:numPr>
          <w:ilvl w:val="1"/>
          <w:numId w:val="192"/>
        </w:numPr>
        <w:spacing w:line="360" w:lineRule="auto"/>
        <w:jc w:val="both"/>
        <w:rPr>
          <w:szCs w:val="24"/>
        </w:rPr>
      </w:pPr>
      <w:r w:rsidRPr="000D6B05">
        <w:rPr>
          <w:szCs w:val="24"/>
        </w:rPr>
        <w:t>предварительный</w:t>
      </w:r>
      <w:r w:rsidR="00C359D5" w:rsidRPr="000D6B05">
        <w:rPr>
          <w:szCs w:val="24"/>
        </w:rPr>
        <w:t xml:space="preserve"> </w:t>
      </w:r>
      <w:r w:rsidRPr="000D6B05">
        <w:rPr>
          <w:szCs w:val="24"/>
        </w:rPr>
        <w:t>диагноз.</w:t>
      </w:r>
      <w:r w:rsidR="00C359D5" w:rsidRPr="000D6B05">
        <w:rPr>
          <w:szCs w:val="24"/>
        </w:rPr>
        <w:t xml:space="preserve"> </w:t>
      </w:r>
    </w:p>
    <w:p w14:paraId="6E7A573E" w14:textId="1DF4635A" w:rsidR="00D174F9" w:rsidRPr="000D6B05" w:rsidRDefault="00D174F9" w:rsidP="00461C70">
      <w:pPr>
        <w:numPr>
          <w:ilvl w:val="1"/>
          <w:numId w:val="192"/>
        </w:numPr>
        <w:spacing w:line="360" w:lineRule="auto"/>
        <w:jc w:val="both"/>
        <w:rPr>
          <w:szCs w:val="24"/>
        </w:rPr>
      </w:pPr>
      <w:r w:rsidRPr="000D6B05">
        <w:rPr>
          <w:szCs w:val="24"/>
        </w:rPr>
        <w:t>автоматическое</w:t>
      </w:r>
      <w:r w:rsidR="00C359D5" w:rsidRPr="000D6B05">
        <w:rPr>
          <w:szCs w:val="24"/>
        </w:rPr>
        <w:t xml:space="preserve"> </w:t>
      </w:r>
      <w:r w:rsidRPr="000D6B05">
        <w:rPr>
          <w:szCs w:val="24"/>
        </w:rPr>
        <w:t>заполнение</w:t>
      </w:r>
      <w:r w:rsidR="00C359D5" w:rsidRPr="000D6B05">
        <w:rPr>
          <w:szCs w:val="24"/>
        </w:rPr>
        <w:t xml:space="preserve"> </w:t>
      </w:r>
      <w:r w:rsidRPr="000D6B05">
        <w:rPr>
          <w:szCs w:val="24"/>
        </w:rPr>
        <w:t>поля</w:t>
      </w:r>
      <w:r w:rsidR="00C359D5" w:rsidRPr="000D6B05">
        <w:rPr>
          <w:szCs w:val="24"/>
        </w:rPr>
        <w:t xml:space="preserve"> </w:t>
      </w:r>
      <w:r w:rsidRPr="000D6B05">
        <w:rPr>
          <w:szCs w:val="24"/>
        </w:rPr>
        <w:t>при</w:t>
      </w:r>
      <w:r w:rsidR="00C359D5" w:rsidRPr="000D6B05">
        <w:rPr>
          <w:szCs w:val="24"/>
        </w:rPr>
        <w:t xml:space="preserve"> </w:t>
      </w:r>
      <w:r w:rsidRPr="000D6B05">
        <w:rPr>
          <w:szCs w:val="24"/>
        </w:rPr>
        <w:t>закрытии</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значением</w:t>
      </w:r>
      <w:r w:rsidR="00C359D5" w:rsidRPr="000D6B05">
        <w:rPr>
          <w:szCs w:val="24"/>
        </w:rPr>
        <w:t xml:space="preserve"> </w:t>
      </w:r>
      <w:r w:rsidRPr="000D6B05">
        <w:rPr>
          <w:szCs w:val="24"/>
        </w:rPr>
        <w:t>основного</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из</w:t>
      </w:r>
      <w:r w:rsidR="00C359D5" w:rsidRPr="000D6B05">
        <w:rPr>
          <w:szCs w:val="24"/>
        </w:rPr>
        <w:t xml:space="preserve"> </w:t>
      </w:r>
      <w:r w:rsidRPr="000D6B05">
        <w:rPr>
          <w:szCs w:val="24"/>
        </w:rPr>
        <w:t>первого</w:t>
      </w:r>
      <w:r w:rsidR="00C359D5" w:rsidRPr="000D6B05">
        <w:rPr>
          <w:szCs w:val="24"/>
        </w:rPr>
        <w:t xml:space="preserve"> </w:t>
      </w:r>
      <w:r w:rsidRPr="000D6B05">
        <w:rPr>
          <w:szCs w:val="24"/>
        </w:rPr>
        <w:t>посещения;</w:t>
      </w:r>
    </w:p>
    <w:p w14:paraId="6671D3F7" w14:textId="30616AA0"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посещении:</w:t>
      </w:r>
    </w:p>
    <w:p w14:paraId="37DDA10B" w14:textId="5076E11A" w:rsidR="00D174F9" w:rsidRPr="000D6B05" w:rsidRDefault="00D174F9" w:rsidP="00461C70">
      <w:pPr>
        <w:numPr>
          <w:ilvl w:val="1"/>
          <w:numId w:val="182"/>
        </w:numPr>
        <w:spacing w:line="360" w:lineRule="auto"/>
        <w:jc w:val="both"/>
        <w:rPr>
          <w:szCs w:val="24"/>
        </w:rPr>
      </w:pPr>
      <w:r w:rsidRPr="000D6B05">
        <w:rPr>
          <w:szCs w:val="24"/>
        </w:rPr>
        <w:t>дата</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p>
    <w:p w14:paraId="4C77F591" w14:textId="18D4A207" w:rsidR="00D174F9" w:rsidRPr="000D6B05" w:rsidRDefault="00D174F9" w:rsidP="00461C70">
      <w:pPr>
        <w:numPr>
          <w:ilvl w:val="1"/>
          <w:numId w:val="182"/>
        </w:numPr>
        <w:spacing w:line="360" w:lineRule="auto"/>
        <w:jc w:val="both"/>
        <w:rPr>
          <w:szCs w:val="24"/>
        </w:rPr>
      </w:pPr>
      <w:r w:rsidRPr="000D6B05">
        <w:rPr>
          <w:szCs w:val="24"/>
        </w:rPr>
        <w:t>первично/повторно</w:t>
      </w:r>
      <w:r w:rsidR="00C359D5" w:rsidRPr="000D6B05">
        <w:rPr>
          <w:szCs w:val="24"/>
        </w:rPr>
        <w:t xml:space="preserve"> </w:t>
      </w:r>
      <w:r w:rsidRPr="000D6B05">
        <w:rPr>
          <w:szCs w:val="24"/>
        </w:rPr>
        <w:t>в</w:t>
      </w:r>
      <w:r w:rsidR="00C359D5" w:rsidRPr="000D6B05">
        <w:rPr>
          <w:szCs w:val="24"/>
        </w:rPr>
        <w:t xml:space="preserve"> </w:t>
      </w:r>
      <w:r w:rsidRPr="000D6B05">
        <w:rPr>
          <w:szCs w:val="24"/>
        </w:rPr>
        <w:t>текущем</w:t>
      </w:r>
      <w:r w:rsidR="00C359D5" w:rsidRPr="000D6B05">
        <w:rPr>
          <w:szCs w:val="24"/>
        </w:rPr>
        <w:t xml:space="preserve"> </w:t>
      </w:r>
      <w:r w:rsidRPr="000D6B05">
        <w:rPr>
          <w:szCs w:val="24"/>
        </w:rPr>
        <w:t>году;</w:t>
      </w:r>
    </w:p>
    <w:p w14:paraId="31149BF6" w14:textId="77777777" w:rsidR="00D174F9" w:rsidRPr="000D6B05" w:rsidRDefault="00D174F9" w:rsidP="00461C70">
      <w:pPr>
        <w:numPr>
          <w:ilvl w:val="1"/>
          <w:numId w:val="182"/>
        </w:numPr>
        <w:spacing w:line="360" w:lineRule="auto"/>
        <w:jc w:val="both"/>
        <w:rPr>
          <w:szCs w:val="24"/>
        </w:rPr>
      </w:pPr>
      <w:r w:rsidRPr="000D6B05">
        <w:rPr>
          <w:szCs w:val="24"/>
        </w:rPr>
        <w:t>отделение;</w:t>
      </w:r>
    </w:p>
    <w:p w14:paraId="7EAFEF80" w14:textId="77777777" w:rsidR="00D174F9" w:rsidRPr="000D6B05" w:rsidRDefault="00D174F9" w:rsidP="00461C70">
      <w:pPr>
        <w:numPr>
          <w:ilvl w:val="1"/>
          <w:numId w:val="182"/>
        </w:numPr>
        <w:spacing w:line="360" w:lineRule="auto"/>
        <w:jc w:val="both"/>
        <w:rPr>
          <w:szCs w:val="24"/>
        </w:rPr>
      </w:pPr>
      <w:r w:rsidRPr="000D6B05">
        <w:rPr>
          <w:szCs w:val="24"/>
        </w:rPr>
        <w:t>врач;</w:t>
      </w:r>
    </w:p>
    <w:p w14:paraId="3E83F81D" w14:textId="7A35C6F4" w:rsidR="00D174F9" w:rsidRPr="000D6B05" w:rsidRDefault="00D174F9" w:rsidP="00461C70">
      <w:pPr>
        <w:numPr>
          <w:ilvl w:val="1"/>
          <w:numId w:val="182"/>
        </w:numPr>
        <w:spacing w:line="360" w:lineRule="auto"/>
        <w:jc w:val="both"/>
        <w:rPr>
          <w:szCs w:val="24"/>
        </w:rPr>
      </w:pPr>
      <w:r w:rsidRPr="000D6B05">
        <w:rPr>
          <w:szCs w:val="24"/>
        </w:rPr>
        <w:t>профиль,</w:t>
      </w:r>
      <w:r w:rsidR="00C359D5" w:rsidRPr="000D6B05">
        <w:rPr>
          <w:szCs w:val="24"/>
        </w:rPr>
        <w:t xml:space="preserve"> </w:t>
      </w:r>
      <w:r w:rsidRPr="000D6B05">
        <w:rPr>
          <w:szCs w:val="24"/>
        </w:rPr>
        <w:t>основной</w:t>
      </w:r>
      <w:r w:rsidR="00C359D5" w:rsidRPr="000D6B05">
        <w:rPr>
          <w:szCs w:val="24"/>
        </w:rPr>
        <w:t xml:space="preserve"> </w:t>
      </w:r>
      <w:r w:rsidRPr="000D6B05">
        <w:rPr>
          <w:szCs w:val="24"/>
        </w:rPr>
        <w:t>профиль</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все</w:t>
      </w:r>
      <w:r w:rsidR="00C359D5" w:rsidRPr="000D6B05">
        <w:rPr>
          <w:szCs w:val="24"/>
        </w:rPr>
        <w:t xml:space="preserve"> </w:t>
      </w:r>
      <w:r w:rsidRPr="000D6B05">
        <w:rPr>
          <w:szCs w:val="24"/>
        </w:rPr>
        <w:t>профили</w:t>
      </w:r>
      <w:r w:rsidR="00C359D5" w:rsidRPr="000D6B05">
        <w:rPr>
          <w:szCs w:val="24"/>
        </w:rPr>
        <w:t xml:space="preserve"> </w:t>
      </w:r>
      <w:r w:rsidRPr="000D6B05">
        <w:rPr>
          <w:szCs w:val="24"/>
        </w:rPr>
        <w:t>отделения;</w:t>
      </w:r>
    </w:p>
    <w:p w14:paraId="67D238B0" w14:textId="70F11D36" w:rsidR="00D174F9" w:rsidRPr="000D6B05" w:rsidRDefault="00D174F9" w:rsidP="00461C70">
      <w:pPr>
        <w:numPr>
          <w:ilvl w:val="1"/>
          <w:numId w:val="182"/>
        </w:numPr>
        <w:spacing w:line="360" w:lineRule="auto"/>
        <w:jc w:val="both"/>
        <w:rPr>
          <w:szCs w:val="24"/>
        </w:rPr>
      </w:pPr>
      <w:r w:rsidRPr="000D6B05">
        <w:rPr>
          <w:szCs w:val="24"/>
        </w:rPr>
        <w:t>средний</w:t>
      </w:r>
      <w:r w:rsidR="00C359D5" w:rsidRPr="000D6B05">
        <w:rPr>
          <w:szCs w:val="24"/>
        </w:rPr>
        <w:t xml:space="preserve"> </w:t>
      </w:r>
      <w:r w:rsidRPr="000D6B05">
        <w:rPr>
          <w:szCs w:val="24"/>
        </w:rPr>
        <w:t>медицинский</w:t>
      </w:r>
      <w:r w:rsidR="00C359D5" w:rsidRPr="000D6B05">
        <w:rPr>
          <w:szCs w:val="24"/>
        </w:rPr>
        <w:t xml:space="preserve"> </w:t>
      </w:r>
      <w:r w:rsidRPr="000D6B05">
        <w:rPr>
          <w:szCs w:val="24"/>
        </w:rPr>
        <w:t>персонал;</w:t>
      </w:r>
    </w:p>
    <w:p w14:paraId="06D5B512" w14:textId="669F2288" w:rsidR="00D174F9" w:rsidRPr="000D6B05" w:rsidRDefault="00D174F9" w:rsidP="00461C70">
      <w:pPr>
        <w:numPr>
          <w:ilvl w:val="1"/>
          <w:numId w:val="182"/>
        </w:numPr>
        <w:spacing w:line="360" w:lineRule="auto"/>
        <w:jc w:val="both"/>
        <w:rPr>
          <w:szCs w:val="24"/>
        </w:rPr>
      </w:pPr>
      <w:r w:rsidRPr="000D6B05">
        <w:rPr>
          <w:szCs w:val="24"/>
        </w:rPr>
        <w:t>вид</w:t>
      </w:r>
      <w:r w:rsidR="00C359D5" w:rsidRPr="000D6B05">
        <w:rPr>
          <w:szCs w:val="24"/>
        </w:rPr>
        <w:t xml:space="preserve"> </w:t>
      </w:r>
      <w:r w:rsidRPr="000D6B05">
        <w:rPr>
          <w:szCs w:val="24"/>
        </w:rPr>
        <w:t>обращения;</w:t>
      </w:r>
    </w:p>
    <w:p w14:paraId="4F90340D" w14:textId="77777777" w:rsidR="00D174F9" w:rsidRPr="000D6B05" w:rsidRDefault="00D174F9" w:rsidP="00461C70">
      <w:pPr>
        <w:numPr>
          <w:ilvl w:val="1"/>
          <w:numId w:val="182"/>
        </w:numPr>
        <w:spacing w:line="360" w:lineRule="auto"/>
        <w:jc w:val="both"/>
        <w:rPr>
          <w:szCs w:val="24"/>
        </w:rPr>
      </w:pPr>
      <w:r w:rsidRPr="000D6B05">
        <w:rPr>
          <w:szCs w:val="24"/>
        </w:rPr>
        <w:t>место;</w:t>
      </w:r>
    </w:p>
    <w:p w14:paraId="5EA91BFD" w14:textId="61517691" w:rsidR="00D174F9" w:rsidRPr="000D6B05" w:rsidRDefault="00D174F9" w:rsidP="00461C70">
      <w:pPr>
        <w:numPr>
          <w:ilvl w:val="1"/>
          <w:numId w:val="182"/>
        </w:numPr>
        <w:spacing w:line="360" w:lineRule="auto"/>
        <w:jc w:val="both"/>
        <w:rPr>
          <w:szCs w:val="24"/>
        </w:rPr>
      </w:pPr>
      <w:r w:rsidRPr="000D6B05">
        <w:rPr>
          <w:szCs w:val="24"/>
        </w:rPr>
        <w:t>вид</w:t>
      </w:r>
      <w:r w:rsidR="00C359D5" w:rsidRPr="000D6B05">
        <w:rPr>
          <w:szCs w:val="24"/>
        </w:rPr>
        <w:t xml:space="preserve"> </w:t>
      </w:r>
      <w:r w:rsidRPr="000D6B05">
        <w:rPr>
          <w:szCs w:val="24"/>
        </w:rPr>
        <w:t>оплаты;</w:t>
      </w:r>
    </w:p>
    <w:p w14:paraId="18A3A1F6" w14:textId="729CB7CA" w:rsidR="00D174F9" w:rsidRPr="000D6B05" w:rsidRDefault="00D174F9" w:rsidP="00461C70">
      <w:pPr>
        <w:numPr>
          <w:ilvl w:val="1"/>
          <w:numId w:val="182"/>
        </w:numPr>
        <w:spacing w:line="360" w:lineRule="auto"/>
        <w:jc w:val="both"/>
        <w:rPr>
          <w:szCs w:val="24"/>
        </w:rPr>
      </w:pPr>
      <w:r w:rsidRPr="000D6B05">
        <w:rPr>
          <w:szCs w:val="24"/>
        </w:rPr>
        <w:lastRenderedPageBreak/>
        <w:t>вид</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p>
    <w:p w14:paraId="5889272B" w14:textId="77777777" w:rsidR="00D174F9" w:rsidRPr="000D6B05" w:rsidRDefault="00D174F9" w:rsidP="00461C70">
      <w:pPr>
        <w:numPr>
          <w:ilvl w:val="1"/>
          <w:numId w:val="182"/>
        </w:numPr>
        <w:spacing w:line="360" w:lineRule="auto"/>
        <w:jc w:val="both"/>
        <w:rPr>
          <w:szCs w:val="24"/>
        </w:rPr>
      </w:pPr>
      <w:r w:rsidRPr="000D6B05">
        <w:rPr>
          <w:szCs w:val="24"/>
        </w:rPr>
        <w:t>тариф;</w:t>
      </w:r>
    </w:p>
    <w:p w14:paraId="20B07D6E" w14:textId="1CBF0902" w:rsidR="00D174F9" w:rsidRPr="000D6B05" w:rsidRDefault="00D174F9" w:rsidP="00461C70">
      <w:pPr>
        <w:numPr>
          <w:ilvl w:val="1"/>
          <w:numId w:val="182"/>
        </w:numPr>
        <w:spacing w:line="360" w:lineRule="auto"/>
        <w:jc w:val="both"/>
        <w:rPr>
          <w:szCs w:val="24"/>
        </w:rPr>
      </w:pPr>
      <w:r w:rsidRPr="000D6B05">
        <w:rPr>
          <w:szCs w:val="24"/>
        </w:rPr>
        <w:t>УЕТ</w:t>
      </w:r>
      <w:r w:rsidR="00C359D5" w:rsidRPr="000D6B05">
        <w:rPr>
          <w:szCs w:val="24"/>
        </w:rPr>
        <w:t xml:space="preserve"> </w:t>
      </w:r>
      <w:r w:rsidRPr="000D6B05">
        <w:rPr>
          <w:szCs w:val="24"/>
        </w:rPr>
        <w:t>врача;</w:t>
      </w:r>
    </w:p>
    <w:p w14:paraId="2DC8B283" w14:textId="77777777" w:rsidR="00D174F9" w:rsidRPr="000D6B05" w:rsidRDefault="00D174F9" w:rsidP="00461C70">
      <w:pPr>
        <w:numPr>
          <w:ilvl w:val="1"/>
          <w:numId w:val="182"/>
        </w:numPr>
        <w:spacing w:line="360" w:lineRule="auto"/>
        <w:jc w:val="both"/>
        <w:rPr>
          <w:szCs w:val="24"/>
        </w:rPr>
      </w:pPr>
      <w:r w:rsidRPr="000D6B05">
        <w:rPr>
          <w:szCs w:val="24"/>
        </w:rPr>
        <w:t>диагноз;</w:t>
      </w:r>
    </w:p>
    <w:p w14:paraId="0775255C" w14:textId="549D0DE3" w:rsidR="00D174F9" w:rsidRPr="000D6B05" w:rsidRDefault="00D174F9" w:rsidP="00461C70">
      <w:pPr>
        <w:numPr>
          <w:ilvl w:val="1"/>
          <w:numId w:val="182"/>
        </w:numPr>
        <w:spacing w:line="360" w:lineRule="auto"/>
        <w:jc w:val="both"/>
        <w:rPr>
          <w:szCs w:val="24"/>
        </w:rPr>
      </w:pPr>
      <w:r w:rsidRPr="000D6B05">
        <w:rPr>
          <w:szCs w:val="24"/>
        </w:rPr>
        <w:t>продолжительность</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приема;</w:t>
      </w:r>
    </w:p>
    <w:p w14:paraId="3426DEC3" w14:textId="065CED1B" w:rsidR="00D174F9" w:rsidRPr="000D6B05" w:rsidRDefault="00D174F9" w:rsidP="00461C70">
      <w:pPr>
        <w:numPr>
          <w:ilvl w:val="1"/>
          <w:numId w:val="182"/>
        </w:numPr>
        <w:spacing w:line="360" w:lineRule="auto"/>
        <w:jc w:val="both"/>
        <w:rPr>
          <w:szCs w:val="24"/>
        </w:rPr>
      </w:pPr>
      <w:r w:rsidRPr="000D6B05">
        <w:rPr>
          <w:szCs w:val="24"/>
        </w:rPr>
        <w:t>прием</w:t>
      </w:r>
      <w:r w:rsidR="00C359D5" w:rsidRPr="000D6B05">
        <w:rPr>
          <w:szCs w:val="24"/>
        </w:rPr>
        <w:t xml:space="preserve"> </w:t>
      </w:r>
      <w:r w:rsidRPr="000D6B05">
        <w:rPr>
          <w:szCs w:val="24"/>
        </w:rPr>
        <w:t>(первичный/повторный);</w:t>
      </w:r>
    </w:p>
    <w:p w14:paraId="62AA2115" w14:textId="44DC6CAF" w:rsidR="00D174F9" w:rsidRPr="000D6B05" w:rsidRDefault="00D174F9" w:rsidP="00461C70">
      <w:pPr>
        <w:numPr>
          <w:ilvl w:val="1"/>
          <w:numId w:val="182"/>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открытых</w:t>
      </w:r>
      <w:r w:rsidR="00C359D5" w:rsidRPr="000D6B05">
        <w:rPr>
          <w:szCs w:val="24"/>
        </w:rPr>
        <w:t xml:space="preserve"> </w:t>
      </w:r>
      <w:r w:rsidRPr="000D6B05">
        <w:rPr>
          <w:szCs w:val="24"/>
        </w:rPr>
        <w:t>карт</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пациента;</w:t>
      </w:r>
    </w:p>
    <w:p w14:paraId="39C5D936" w14:textId="77777777" w:rsidR="00D174F9" w:rsidRPr="000D6B05" w:rsidRDefault="00D174F9" w:rsidP="00461C70">
      <w:pPr>
        <w:numPr>
          <w:ilvl w:val="1"/>
          <w:numId w:val="182"/>
        </w:numPr>
        <w:spacing w:line="360" w:lineRule="auto"/>
        <w:jc w:val="both"/>
        <w:rPr>
          <w:szCs w:val="24"/>
        </w:rPr>
      </w:pPr>
      <w:r w:rsidRPr="000D6B05">
        <w:rPr>
          <w:szCs w:val="24"/>
        </w:rPr>
        <w:t>прикус;</w:t>
      </w:r>
    </w:p>
    <w:p w14:paraId="762ACDA5" w14:textId="7668404F" w:rsidR="00D174F9" w:rsidRPr="000D6B05" w:rsidRDefault="00D174F9" w:rsidP="00461C70">
      <w:pPr>
        <w:numPr>
          <w:ilvl w:val="1"/>
          <w:numId w:val="182"/>
        </w:numPr>
        <w:spacing w:line="360" w:lineRule="auto"/>
        <w:jc w:val="both"/>
        <w:rPr>
          <w:szCs w:val="24"/>
        </w:rPr>
      </w:pPr>
      <w:r w:rsidRPr="000D6B05">
        <w:rPr>
          <w:szCs w:val="24"/>
        </w:rPr>
        <w:t>данные</w:t>
      </w:r>
      <w:r w:rsidR="00C359D5" w:rsidRPr="000D6B05">
        <w:rPr>
          <w:szCs w:val="24"/>
        </w:rPr>
        <w:t xml:space="preserve"> </w:t>
      </w:r>
      <w:r w:rsidRPr="000D6B05">
        <w:rPr>
          <w:szCs w:val="24"/>
        </w:rPr>
        <w:t>анамнеза</w:t>
      </w:r>
      <w:r w:rsidR="00C359D5" w:rsidRPr="000D6B05">
        <w:rPr>
          <w:szCs w:val="24"/>
        </w:rPr>
        <w:t xml:space="preserve"> </w:t>
      </w:r>
      <w:r w:rsidRPr="000D6B05">
        <w:rPr>
          <w:szCs w:val="24"/>
        </w:rPr>
        <w:t>с</w:t>
      </w:r>
      <w:r w:rsidR="00C359D5" w:rsidRPr="000D6B05">
        <w:rPr>
          <w:szCs w:val="24"/>
        </w:rPr>
        <w:t xml:space="preserve"> </w:t>
      </w:r>
      <w:r w:rsidRPr="000D6B05">
        <w:rPr>
          <w:szCs w:val="24"/>
        </w:rPr>
        <w:t>использованием</w:t>
      </w:r>
      <w:r w:rsidR="00C359D5" w:rsidRPr="000D6B05">
        <w:rPr>
          <w:szCs w:val="24"/>
        </w:rPr>
        <w:t xml:space="preserve"> </w:t>
      </w:r>
      <w:r w:rsidRPr="000D6B05">
        <w:rPr>
          <w:szCs w:val="24"/>
        </w:rPr>
        <w:t>шаблонов:</w:t>
      </w:r>
    </w:p>
    <w:p w14:paraId="63203BC2" w14:textId="49103F56" w:rsidR="00D174F9" w:rsidRPr="000D6B05" w:rsidRDefault="00D174F9" w:rsidP="00461C70">
      <w:pPr>
        <w:numPr>
          <w:ilvl w:val="2"/>
          <w:numId w:val="183"/>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неформализованными</w:t>
      </w:r>
      <w:r w:rsidR="00C359D5" w:rsidRPr="000D6B05">
        <w:rPr>
          <w:szCs w:val="24"/>
        </w:rPr>
        <w:t xml:space="preserve"> </w:t>
      </w:r>
      <w:r w:rsidRPr="000D6B05">
        <w:rPr>
          <w:szCs w:val="24"/>
        </w:rPr>
        <w:t>данными</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предварительно</w:t>
      </w:r>
      <w:r w:rsidR="00C359D5" w:rsidRPr="000D6B05">
        <w:rPr>
          <w:szCs w:val="24"/>
        </w:rPr>
        <w:t xml:space="preserve"> </w:t>
      </w:r>
      <w:r w:rsidRPr="000D6B05">
        <w:rPr>
          <w:szCs w:val="24"/>
        </w:rPr>
        <w:t>подготовленных</w:t>
      </w:r>
      <w:r w:rsidR="00C359D5" w:rsidRPr="000D6B05">
        <w:rPr>
          <w:szCs w:val="24"/>
        </w:rPr>
        <w:t xml:space="preserve"> </w:t>
      </w:r>
      <w:r w:rsidRPr="000D6B05">
        <w:rPr>
          <w:szCs w:val="24"/>
        </w:rPr>
        <w:t>шаблонов;</w:t>
      </w:r>
      <w:r w:rsidR="00C359D5" w:rsidRPr="000D6B05">
        <w:rPr>
          <w:szCs w:val="24"/>
        </w:rPr>
        <w:t xml:space="preserve"> </w:t>
      </w:r>
    </w:p>
    <w:p w14:paraId="66A17563" w14:textId="0EB50E1C" w:rsidR="00D174F9" w:rsidRPr="000D6B05" w:rsidRDefault="00D174F9" w:rsidP="00461C70">
      <w:pPr>
        <w:numPr>
          <w:ilvl w:val="2"/>
          <w:numId w:val="183"/>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шаблонах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специальных</w:t>
      </w:r>
      <w:r w:rsidR="00C359D5" w:rsidRPr="000D6B05">
        <w:rPr>
          <w:szCs w:val="24"/>
        </w:rPr>
        <w:t xml:space="preserve"> </w:t>
      </w:r>
      <w:r w:rsidRPr="000D6B05">
        <w:rPr>
          <w:szCs w:val="24"/>
        </w:rPr>
        <w:t>текстовых</w:t>
      </w:r>
      <w:r w:rsidR="00C359D5" w:rsidRPr="000D6B05">
        <w:rPr>
          <w:szCs w:val="24"/>
        </w:rPr>
        <w:t xml:space="preserve"> </w:t>
      </w:r>
      <w:r w:rsidRPr="000D6B05">
        <w:rPr>
          <w:szCs w:val="24"/>
        </w:rPr>
        <w:t>меток</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автоматической</w:t>
      </w:r>
      <w:r w:rsidR="00C359D5" w:rsidRPr="000D6B05">
        <w:rPr>
          <w:szCs w:val="24"/>
        </w:rPr>
        <w:t xml:space="preserve"> </w:t>
      </w:r>
      <w:r w:rsidRPr="000D6B05">
        <w:rPr>
          <w:szCs w:val="24"/>
        </w:rPr>
        <w:t>подстановки</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формируемый</w:t>
      </w:r>
      <w:r w:rsidR="00C359D5" w:rsidRPr="000D6B05">
        <w:rPr>
          <w:szCs w:val="24"/>
        </w:rPr>
        <w:t xml:space="preserve"> </w:t>
      </w:r>
      <w:r w:rsidRPr="000D6B05">
        <w:rPr>
          <w:szCs w:val="24"/>
        </w:rPr>
        <w:t>документ</w:t>
      </w:r>
      <w:r w:rsidR="00C359D5" w:rsidRPr="000D6B05">
        <w:rPr>
          <w:szCs w:val="24"/>
        </w:rPr>
        <w:t xml:space="preserve"> </w:t>
      </w:r>
      <w:r w:rsidRPr="000D6B05">
        <w:rPr>
          <w:szCs w:val="24"/>
        </w:rPr>
        <w:t>значений</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паспортных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случаев</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услуг;</w:t>
      </w:r>
    </w:p>
    <w:p w14:paraId="5B215717" w14:textId="7F18258A" w:rsidR="00D174F9" w:rsidRPr="000D6B05" w:rsidRDefault="00D174F9" w:rsidP="00461C70">
      <w:pPr>
        <w:numPr>
          <w:ilvl w:val="2"/>
          <w:numId w:val="183"/>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в</w:t>
      </w:r>
      <w:r w:rsidR="00C359D5" w:rsidRPr="000D6B05">
        <w:rPr>
          <w:szCs w:val="24"/>
        </w:rPr>
        <w:t xml:space="preserve"> </w:t>
      </w:r>
      <w:r w:rsidRPr="000D6B05">
        <w:rPr>
          <w:szCs w:val="24"/>
        </w:rPr>
        <w:t>автоматизированном</w:t>
      </w:r>
      <w:r w:rsidR="00C359D5" w:rsidRPr="000D6B05">
        <w:rPr>
          <w:szCs w:val="24"/>
        </w:rPr>
        <w:t xml:space="preserve"> </w:t>
      </w:r>
      <w:r w:rsidRPr="000D6B05">
        <w:rPr>
          <w:szCs w:val="24"/>
        </w:rPr>
        <w:t>режиме</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сформированных</w:t>
      </w:r>
      <w:r w:rsidR="00C359D5" w:rsidRPr="000D6B05">
        <w:rPr>
          <w:szCs w:val="24"/>
        </w:rPr>
        <w:t xml:space="preserve"> </w:t>
      </w:r>
      <w:r w:rsidRPr="000D6B05">
        <w:rPr>
          <w:szCs w:val="24"/>
        </w:rPr>
        <w:t>протоколов.</w:t>
      </w:r>
    </w:p>
    <w:p w14:paraId="2916FE6D" w14:textId="55D39907" w:rsidR="00D174F9" w:rsidRPr="000D6B05" w:rsidRDefault="00D174F9" w:rsidP="00461C70">
      <w:pPr>
        <w:numPr>
          <w:ilvl w:val="1"/>
          <w:numId w:val="182"/>
        </w:numPr>
        <w:spacing w:line="360" w:lineRule="auto"/>
        <w:jc w:val="both"/>
        <w:rPr>
          <w:szCs w:val="24"/>
        </w:rPr>
      </w:pP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заболевании:</w:t>
      </w:r>
    </w:p>
    <w:p w14:paraId="722B52BE" w14:textId="43235272" w:rsidR="00D174F9" w:rsidRPr="000D6B05" w:rsidRDefault="00D174F9" w:rsidP="00461C70">
      <w:pPr>
        <w:numPr>
          <w:ilvl w:val="2"/>
          <w:numId w:val="183"/>
        </w:numPr>
        <w:spacing w:line="360" w:lineRule="auto"/>
        <w:jc w:val="both"/>
        <w:rPr>
          <w:szCs w:val="24"/>
        </w:rPr>
      </w:pPr>
      <w:r w:rsidRPr="000D6B05">
        <w:rPr>
          <w:szCs w:val="24"/>
        </w:rPr>
        <w:t>дата</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и</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заболевания;</w:t>
      </w:r>
    </w:p>
    <w:p w14:paraId="0312373E" w14:textId="24197FD8" w:rsidR="00D174F9" w:rsidRPr="000D6B05" w:rsidRDefault="00D174F9" w:rsidP="00461C70">
      <w:pPr>
        <w:numPr>
          <w:ilvl w:val="2"/>
          <w:numId w:val="183"/>
        </w:numPr>
        <w:spacing w:line="360" w:lineRule="auto"/>
        <w:jc w:val="both"/>
        <w:rPr>
          <w:szCs w:val="24"/>
        </w:rPr>
      </w:pPr>
      <w:r w:rsidRPr="000D6B05">
        <w:rPr>
          <w:szCs w:val="24"/>
        </w:rPr>
        <w:t>признак</w:t>
      </w:r>
      <w:r w:rsidR="00C359D5" w:rsidRPr="000D6B05">
        <w:rPr>
          <w:szCs w:val="24"/>
        </w:rPr>
        <w:t xml:space="preserve"> </w:t>
      </w:r>
      <w:r w:rsidRPr="000D6B05">
        <w:rPr>
          <w:szCs w:val="24"/>
        </w:rPr>
        <w:t>закрытого</w:t>
      </w:r>
      <w:r w:rsidR="00C359D5" w:rsidRPr="000D6B05">
        <w:rPr>
          <w:szCs w:val="24"/>
        </w:rPr>
        <w:t xml:space="preserve"> </w:t>
      </w:r>
      <w:r w:rsidRPr="000D6B05">
        <w:rPr>
          <w:szCs w:val="24"/>
        </w:rPr>
        <w:t>заболевания;</w:t>
      </w:r>
    </w:p>
    <w:p w14:paraId="51C49461" w14:textId="4857BBD8" w:rsidR="00D174F9" w:rsidRPr="000D6B05" w:rsidRDefault="00D174F9" w:rsidP="00461C70">
      <w:pPr>
        <w:numPr>
          <w:ilvl w:val="2"/>
          <w:numId w:val="183"/>
        </w:numPr>
        <w:spacing w:line="360" w:lineRule="auto"/>
        <w:jc w:val="both"/>
        <w:rPr>
          <w:szCs w:val="24"/>
        </w:rPr>
      </w:pPr>
      <w:r w:rsidRPr="000D6B05">
        <w:rPr>
          <w:szCs w:val="24"/>
        </w:rPr>
        <w:t>признак</w:t>
      </w:r>
      <w:r w:rsidR="00C359D5" w:rsidRPr="000D6B05">
        <w:rPr>
          <w:szCs w:val="24"/>
        </w:rPr>
        <w:t xml:space="preserve"> </w:t>
      </w:r>
      <w:r w:rsidRPr="000D6B05">
        <w:rPr>
          <w:szCs w:val="24"/>
        </w:rPr>
        <w:t>подозрения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ЗНО;</w:t>
      </w:r>
    </w:p>
    <w:p w14:paraId="7D7D365C" w14:textId="7CAEC035" w:rsidR="00D174F9" w:rsidRPr="000D6B05" w:rsidRDefault="00D174F9" w:rsidP="00461C70">
      <w:pPr>
        <w:numPr>
          <w:ilvl w:val="2"/>
          <w:numId w:val="183"/>
        </w:numPr>
        <w:spacing w:line="360" w:lineRule="auto"/>
        <w:jc w:val="both"/>
        <w:rPr>
          <w:szCs w:val="24"/>
        </w:rPr>
      </w:pPr>
      <w:r w:rsidRPr="000D6B05">
        <w:rPr>
          <w:szCs w:val="24"/>
        </w:rPr>
        <w:t>признак</w:t>
      </w:r>
      <w:r w:rsidR="00C359D5" w:rsidRPr="000D6B05">
        <w:rPr>
          <w:szCs w:val="24"/>
        </w:rPr>
        <w:t xml:space="preserve"> </w:t>
      </w:r>
      <w:r w:rsidRPr="000D6B05">
        <w:rPr>
          <w:szCs w:val="24"/>
        </w:rPr>
        <w:t>на</w:t>
      </w:r>
      <w:r w:rsidR="00C359D5" w:rsidRPr="000D6B05">
        <w:rPr>
          <w:szCs w:val="24"/>
        </w:rPr>
        <w:t xml:space="preserve"> </w:t>
      </w:r>
      <w:r w:rsidRPr="000D6B05">
        <w:rPr>
          <w:szCs w:val="24"/>
        </w:rPr>
        <w:t>диагноз</w:t>
      </w:r>
      <w:r w:rsidR="00C359D5" w:rsidRPr="000D6B05">
        <w:rPr>
          <w:szCs w:val="24"/>
        </w:rPr>
        <w:t xml:space="preserve"> </w:t>
      </w:r>
      <w:r w:rsidRPr="000D6B05">
        <w:rPr>
          <w:szCs w:val="24"/>
        </w:rPr>
        <w:t>ЗНО;</w:t>
      </w:r>
    </w:p>
    <w:p w14:paraId="479B618E" w14:textId="49AE2A47" w:rsidR="00D174F9" w:rsidRPr="000D6B05" w:rsidRDefault="00D174F9" w:rsidP="00461C70">
      <w:pPr>
        <w:numPr>
          <w:ilvl w:val="2"/>
          <w:numId w:val="183"/>
        </w:numPr>
        <w:spacing w:line="360" w:lineRule="auto"/>
        <w:jc w:val="both"/>
        <w:rPr>
          <w:szCs w:val="24"/>
        </w:rPr>
      </w:pPr>
      <w:r w:rsidRPr="000D6B05">
        <w:rPr>
          <w:szCs w:val="24"/>
        </w:rPr>
        <w:t>данные</w:t>
      </w:r>
      <w:r w:rsidR="00C359D5" w:rsidRPr="000D6B05">
        <w:rPr>
          <w:szCs w:val="24"/>
        </w:rPr>
        <w:t xml:space="preserve"> </w:t>
      </w:r>
      <w:r w:rsidRPr="000D6B05">
        <w:rPr>
          <w:szCs w:val="24"/>
        </w:rPr>
        <w:t>основного</w:t>
      </w:r>
      <w:r w:rsidR="00C359D5" w:rsidRPr="000D6B05">
        <w:rPr>
          <w:szCs w:val="24"/>
        </w:rPr>
        <w:t xml:space="preserve"> </w:t>
      </w:r>
      <w:r w:rsidRPr="000D6B05">
        <w:rPr>
          <w:szCs w:val="24"/>
        </w:rPr>
        <w:t>диагноза:</w:t>
      </w:r>
    </w:p>
    <w:p w14:paraId="2EFA616C" w14:textId="73D60D60" w:rsidR="00D174F9" w:rsidRPr="000D6B05" w:rsidRDefault="00D174F9" w:rsidP="00461C70">
      <w:pPr>
        <w:numPr>
          <w:ilvl w:val="3"/>
          <w:numId w:val="184"/>
        </w:numPr>
        <w:spacing w:line="360" w:lineRule="auto"/>
        <w:jc w:val="both"/>
        <w:rPr>
          <w:szCs w:val="24"/>
        </w:rPr>
      </w:pPr>
      <w:r w:rsidRPr="000D6B05">
        <w:rPr>
          <w:szCs w:val="24"/>
        </w:rPr>
        <w:t>код</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56784818" w14:textId="31BA2476" w:rsidR="00D174F9" w:rsidRPr="000D6B05" w:rsidRDefault="00D174F9" w:rsidP="00461C70">
      <w:pPr>
        <w:numPr>
          <w:ilvl w:val="3"/>
          <w:numId w:val="184"/>
        </w:numPr>
        <w:spacing w:line="360" w:lineRule="auto"/>
        <w:jc w:val="both"/>
        <w:rPr>
          <w:szCs w:val="24"/>
        </w:rPr>
      </w:pPr>
      <w:r w:rsidRPr="000D6B05">
        <w:rPr>
          <w:szCs w:val="24"/>
        </w:rPr>
        <w:t>характер</w:t>
      </w:r>
      <w:r w:rsidR="00C359D5" w:rsidRPr="000D6B05">
        <w:rPr>
          <w:szCs w:val="24"/>
        </w:rPr>
        <w:t xml:space="preserve"> </w:t>
      </w:r>
      <w:r w:rsidRPr="000D6B05">
        <w:rPr>
          <w:szCs w:val="24"/>
        </w:rPr>
        <w:t>заболевания;</w:t>
      </w:r>
    </w:p>
    <w:p w14:paraId="5F72B515" w14:textId="4E274016" w:rsidR="00D174F9" w:rsidRPr="000D6B05" w:rsidRDefault="00D174F9" w:rsidP="00461C70">
      <w:pPr>
        <w:numPr>
          <w:ilvl w:val="3"/>
          <w:numId w:val="184"/>
        </w:numPr>
        <w:spacing w:line="360" w:lineRule="auto"/>
        <w:jc w:val="both"/>
        <w:rPr>
          <w:szCs w:val="24"/>
        </w:rPr>
      </w:pPr>
      <w:r w:rsidRPr="000D6B05">
        <w:rPr>
          <w:szCs w:val="24"/>
        </w:rPr>
        <w:t>номер</w:t>
      </w:r>
      <w:r w:rsidR="00C359D5" w:rsidRPr="000D6B05">
        <w:rPr>
          <w:szCs w:val="24"/>
        </w:rPr>
        <w:t xml:space="preserve"> </w:t>
      </w:r>
      <w:r w:rsidRPr="000D6B05">
        <w:rPr>
          <w:szCs w:val="24"/>
        </w:rPr>
        <w:t>зуба;</w:t>
      </w:r>
    </w:p>
    <w:p w14:paraId="6B21DAAB" w14:textId="3CC45C7F" w:rsidR="00D174F9" w:rsidRPr="000D6B05" w:rsidRDefault="00D174F9" w:rsidP="00461C70">
      <w:pPr>
        <w:numPr>
          <w:ilvl w:val="3"/>
          <w:numId w:val="184"/>
        </w:numPr>
        <w:spacing w:line="360" w:lineRule="auto"/>
        <w:jc w:val="both"/>
        <w:rPr>
          <w:szCs w:val="24"/>
        </w:rPr>
      </w:pPr>
      <w:r w:rsidRPr="000D6B05">
        <w:rPr>
          <w:szCs w:val="24"/>
        </w:rPr>
        <w:t>индекс</w:t>
      </w:r>
      <w:r w:rsidR="00C359D5" w:rsidRPr="000D6B05">
        <w:rPr>
          <w:szCs w:val="24"/>
        </w:rPr>
        <w:t xml:space="preserve"> </w:t>
      </w:r>
      <w:r w:rsidRPr="000D6B05">
        <w:rPr>
          <w:szCs w:val="24"/>
        </w:rPr>
        <w:t>КПУ</w:t>
      </w:r>
      <w:r w:rsidR="00FC0ED3" w:rsidRPr="000D6B05">
        <w:rPr>
          <w:szCs w:val="24"/>
        </w:rPr>
        <w:t>.</w:t>
      </w:r>
    </w:p>
    <w:p w14:paraId="71F51386" w14:textId="0AE7FB2F" w:rsidR="00D174F9" w:rsidRPr="000D6B05" w:rsidRDefault="00D174F9" w:rsidP="00461C70">
      <w:pPr>
        <w:numPr>
          <w:ilvl w:val="2"/>
          <w:numId w:val="183"/>
        </w:numPr>
        <w:spacing w:line="360" w:lineRule="auto"/>
        <w:jc w:val="both"/>
        <w:rPr>
          <w:szCs w:val="24"/>
        </w:rPr>
      </w:pPr>
      <w:r w:rsidRPr="000D6B05">
        <w:rPr>
          <w:szCs w:val="24"/>
        </w:rPr>
        <w:t>данные</w:t>
      </w:r>
      <w:r w:rsidR="00C359D5" w:rsidRPr="000D6B05">
        <w:rPr>
          <w:szCs w:val="24"/>
        </w:rPr>
        <w:t xml:space="preserve"> </w:t>
      </w:r>
      <w:r w:rsidRPr="000D6B05">
        <w:rPr>
          <w:szCs w:val="24"/>
        </w:rPr>
        <w:t>сопутствующего</w:t>
      </w:r>
      <w:r w:rsidR="00C359D5" w:rsidRPr="000D6B05">
        <w:rPr>
          <w:szCs w:val="24"/>
        </w:rPr>
        <w:t xml:space="preserve"> </w:t>
      </w:r>
      <w:r w:rsidRPr="000D6B05">
        <w:rPr>
          <w:szCs w:val="24"/>
        </w:rPr>
        <w:t>диагноза;</w:t>
      </w:r>
    </w:p>
    <w:p w14:paraId="61FAFA9B" w14:textId="069D7E40" w:rsidR="00D174F9" w:rsidRPr="000D6B05" w:rsidRDefault="00D174F9" w:rsidP="00461C70">
      <w:pPr>
        <w:numPr>
          <w:ilvl w:val="2"/>
          <w:numId w:val="183"/>
        </w:numPr>
        <w:spacing w:line="360" w:lineRule="auto"/>
        <w:jc w:val="both"/>
        <w:rPr>
          <w:szCs w:val="24"/>
        </w:rPr>
      </w:pPr>
      <w:r w:rsidRPr="000D6B05">
        <w:rPr>
          <w:szCs w:val="24"/>
        </w:rPr>
        <w:t>данные</w:t>
      </w:r>
      <w:r w:rsidR="00C359D5" w:rsidRPr="000D6B05">
        <w:rPr>
          <w:szCs w:val="24"/>
        </w:rPr>
        <w:t xml:space="preserve"> </w:t>
      </w:r>
      <w:r w:rsidRPr="000D6B05">
        <w:rPr>
          <w:szCs w:val="24"/>
        </w:rPr>
        <w:t>об</w:t>
      </w:r>
      <w:r w:rsidR="00C359D5" w:rsidRPr="000D6B05">
        <w:rPr>
          <w:szCs w:val="24"/>
        </w:rPr>
        <w:t xml:space="preserve"> </w:t>
      </w:r>
      <w:r w:rsidRPr="000D6B05">
        <w:rPr>
          <w:szCs w:val="24"/>
        </w:rPr>
        <w:t>услугах,</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пациенту:</w:t>
      </w:r>
    </w:p>
    <w:p w14:paraId="746D011E" w14:textId="0A48DDA7" w:rsidR="00D174F9" w:rsidRPr="000D6B05" w:rsidRDefault="00D174F9" w:rsidP="00461C70">
      <w:pPr>
        <w:numPr>
          <w:ilvl w:val="3"/>
          <w:numId w:val="184"/>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отдельной</w:t>
      </w:r>
      <w:r w:rsidR="00C359D5" w:rsidRPr="000D6B05">
        <w:rPr>
          <w:szCs w:val="24"/>
        </w:rPr>
        <w:t xml:space="preserve"> </w:t>
      </w:r>
      <w:r w:rsidRPr="000D6B05">
        <w:rPr>
          <w:szCs w:val="24"/>
        </w:rPr>
        <w:t>услуги;</w:t>
      </w:r>
    </w:p>
    <w:p w14:paraId="4CC3F314" w14:textId="406A53F8" w:rsidR="00D174F9" w:rsidRPr="000D6B05" w:rsidRDefault="00D174F9" w:rsidP="00461C70">
      <w:pPr>
        <w:numPr>
          <w:ilvl w:val="3"/>
          <w:numId w:val="184"/>
        </w:numPr>
        <w:spacing w:line="360" w:lineRule="auto"/>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proofErr w:type="spellStart"/>
      <w:r w:rsidRPr="000D6B05">
        <w:rPr>
          <w:szCs w:val="24"/>
        </w:rPr>
        <w:t>пародонтограммы</w:t>
      </w:r>
      <w:proofErr w:type="spellEnd"/>
      <w:r w:rsidRPr="000D6B05">
        <w:rPr>
          <w:szCs w:val="24"/>
        </w:rPr>
        <w:t>;</w:t>
      </w:r>
    </w:p>
    <w:p w14:paraId="14512E58" w14:textId="5C3EB850" w:rsidR="00D174F9" w:rsidRPr="000D6B05" w:rsidRDefault="00D174F9" w:rsidP="00461C70">
      <w:pPr>
        <w:numPr>
          <w:ilvl w:val="3"/>
          <w:numId w:val="184"/>
        </w:numPr>
        <w:spacing w:line="360" w:lineRule="auto"/>
        <w:jc w:val="both"/>
        <w:rPr>
          <w:szCs w:val="24"/>
        </w:rPr>
      </w:pPr>
      <w:r w:rsidRPr="000D6B05">
        <w:rPr>
          <w:szCs w:val="24"/>
        </w:rPr>
        <w:t>отображение</w:t>
      </w:r>
      <w:r w:rsidR="00C359D5" w:rsidRPr="000D6B05">
        <w:rPr>
          <w:szCs w:val="24"/>
        </w:rPr>
        <w:t xml:space="preserve"> </w:t>
      </w:r>
      <w:proofErr w:type="spellStart"/>
      <w:r w:rsidRPr="000D6B05">
        <w:rPr>
          <w:szCs w:val="24"/>
        </w:rPr>
        <w:t>пародонтограммы</w:t>
      </w:r>
      <w:proofErr w:type="spellEnd"/>
      <w:r w:rsidR="00C359D5" w:rsidRPr="000D6B05">
        <w:rPr>
          <w:szCs w:val="24"/>
        </w:rPr>
        <w:t xml:space="preserve"> </w:t>
      </w:r>
      <w:r w:rsidRPr="000D6B05">
        <w:rPr>
          <w:szCs w:val="24"/>
        </w:rPr>
        <w:t>в</w:t>
      </w:r>
      <w:r w:rsidR="00C359D5" w:rsidRPr="000D6B05">
        <w:rPr>
          <w:szCs w:val="24"/>
        </w:rPr>
        <w:t xml:space="preserve"> </w:t>
      </w:r>
      <w:r w:rsidRPr="000D6B05">
        <w:rPr>
          <w:szCs w:val="24"/>
        </w:rPr>
        <w:t>графическом</w:t>
      </w:r>
      <w:r w:rsidR="00C359D5" w:rsidRPr="000D6B05">
        <w:rPr>
          <w:szCs w:val="24"/>
        </w:rPr>
        <w:t xml:space="preserve"> </w:t>
      </w:r>
      <w:r w:rsidRPr="000D6B05">
        <w:rPr>
          <w:szCs w:val="24"/>
        </w:rPr>
        <w:t>представлении;</w:t>
      </w:r>
    </w:p>
    <w:p w14:paraId="096BA4EA" w14:textId="3E47341F" w:rsidR="00D174F9" w:rsidRPr="000D6B05" w:rsidRDefault="00D174F9" w:rsidP="00461C70">
      <w:pPr>
        <w:numPr>
          <w:ilvl w:val="3"/>
          <w:numId w:val="184"/>
        </w:numPr>
        <w:spacing w:line="360" w:lineRule="auto"/>
        <w:jc w:val="both"/>
        <w:rPr>
          <w:szCs w:val="24"/>
        </w:rPr>
      </w:pPr>
      <w:r w:rsidRPr="000D6B05">
        <w:rPr>
          <w:szCs w:val="24"/>
        </w:rPr>
        <w:t>указание</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зуба</w:t>
      </w:r>
      <w:r w:rsidR="00C359D5" w:rsidRPr="000D6B05">
        <w:rPr>
          <w:szCs w:val="24"/>
        </w:rPr>
        <w:t xml:space="preserve"> </w:t>
      </w:r>
      <w:r w:rsidRPr="000D6B05">
        <w:rPr>
          <w:szCs w:val="24"/>
        </w:rPr>
        <w:t>в</w:t>
      </w:r>
      <w:r w:rsidR="00C359D5" w:rsidRPr="000D6B05">
        <w:rPr>
          <w:szCs w:val="24"/>
        </w:rPr>
        <w:t xml:space="preserve"> </w:t>
      </w:r>
      <w:proofErr w:type="spellStart"/>
      <w:r w:rsidRPr="000D6B05">
        <w:rPr>
          <w:szCs w:val="24"/>
        </w:rPr>
        <w:t>пародонтограмме</w:t>
      </w:r>
      <w:proofErr w:type="spellEnd"/>
      <w:r w:rsidRPr="000D6B05">
        <w:rPr>
          <w:szCs w:val="24"/>
        </w:rPr>
        <w:t>:</w:t>
      </w:r>
    </w:p>
    <w:p w14:paraId="01A2484E" w14:textId="4A1EB586" w:rsidR="00D174F9" w:rsidRPr="000D6B05" w:rsidRDefault="00D174F9" w:rsidP="00461C70">
      <w:pPr>
        <w:numPr>
          <w:ilvl w:val="4"/>
          <w:numId w:val="185"/>
        </w:numPr>
        <w:spacing w:line="360" w:lineRule="auto"/>
        <w:jc w:val="both"/>
        <w:rPr>
          <w:szCs w:val="24"/>
        </w:rPr>
      </w:pPr>
      <w:r w:rsidRPr="000D6B05">
        <w:rPr>
          <w:szCs w:val="24"/>
        </w:rPr>
        <w:t>N,</w:t>
      </w:r>
      <w:r w:rsidR="00C359D5" w:rsidRPr="000D6B05">
        <w:rPr>
          <w:szCs w:val="24"/>
        </w:rPr>
        <w:t xml:space="preserve"> </w:t>
      </w:r>
      <w:r w:rsidRPr="000D6B05">
        <w:rPr>
          <w:szCs w:val="24"/>
        </w:rPr>
        <w:t>патологических</w:t>
      </w:r>
      <w:r w:rsidR="00C359D5" w:rsidRPr="000D6B05">
        <w:rPr>
          <w:szCs w:val="24"/>
        </w:rPr>
        <w:t xml:space="preserve"> </w:t>
      </w:r>
      <w:r w:rsidRPr="000D6B05">
        <w:rPr>
          <w:szCs w:val="24"/>
        </w:rPr>
        <w:t>изменений</w:t>
      </w:r>
      <w:r w:rsidR="00C359D5" w:rsidRPr="000D6B05">
        <w:rPr>
          <w:szCs w:val="24"/>
        </w:rPr>
        <w:t xml:space="preserve"> </w:t>
      </w:r>
      <w:r w:rsidRPr="000D6B05">
        <w:rPr>
          <w:szCs w:val="24"/>
        </w:rPr>
        <w:t>нет;</w:t>
      </w:r>
    </w:p>
    <w:p w14:paraId="49BC7AA7" w14:textId="3E020DFE" w:rsidR="00D174F9" w:rsidRPr="000D6B05" w:rsidRDefault="00D174F9" w:rsidP="00461C70">
      <w:pPr>
        <w:numPr>
          <w:ilvl w:val="4"/>
          <w:numId w:val="185"/>
        </w:numPr>
        <w:spacing w:line="360" w:lineRule="auto"/>
        <w:jc w:val="both"/>
        <w:rPr>
          <w:szCs w:val="24"/>
        </w:rPr>
      </w:pPr>
      <w:r w:rsidRPr="000D6B05">
        <w:rPr>
          <w:szCs w:val="24"/>
        </w:rPr>
        <w:lastRenderedPageBreak/>
        <w:t>О,</w:t>
      </w:r>
      <w:r w:rsidR="00C359D5" w:rsidRPr="000D6B05">
        <w:rPr>
          <w:szCs w:val="24"/>
        </w:rPr>
        <w:t xml:space="preserve"> </w:t>
      </w:r>
      <w:r w:rsidRPr="000D6B05">
        <w:rPr>
          <w:szCs w:val="24"/>
        </w:rPr>
        <w:t>зуб</w:t>
      </w:r>
      <w:r w:rsidR="00C359D5" w:rsidRPr="000D6B05">
        <w:rPr>
          <w:szCs w:val="24"/>
        </w:rPr>
        <w:t xml:space="preserve"> </w:t>
      </w:r>
      <w:r w:rsidRPr="000D6B05">
        <w:rPr>
          <w:szCs w:val="24"/>
        </w:rPr>
        <w:t>отсутствует;</w:t>
      </w:r>
    </w:p>
    <w:p w14:paraId="5EBA39D9" w14:textId="11E1D605" w:rsidR="00D174F9" w:rsidRPr="000D6B05" w:rsidRDefault="00D174F9" w:rsidP="00461C70">
      <w:pPr>
        <w:numPr>
          <w:ilvl w:val="4"/>
          <w:numId w:val="185"/>
        </w:numPr>
        <w:spacing w:line="360" w:lineRule="auto"/>
        <w:jc w:val="both"/>
        <w:rPr>
          <w:szCs w:val="24"/>
        </w:rPr>
      </w:pPr>
      <w:r w:rsidRPr="000D6B05">
        <w:rPr>
          <w:szCs w:val="24"/>
        </w:rPr>
        <w:t>1/4,</w:t>
      </w:r>
      <w:r w:rsidR="00C359D5" w:rsidRPr="000D6B05">
        <w:rPr>
          <w:szCs w:val="24"/>
        </w:rPr>
        <w:t xml:space="preserve"> </w:t>
      </w:r>
      <w:r w:rsidRPr="000D6B05">
        <w:rPr>
          <w:szCs w:val="24"/>
        </w:rPr>
        <w:t>атрофия</w:t>
      </w:r>
      <w:r w:rsidR="00C359D5" w:rsidRPr="000D6B05">
        <w:rPr>
          <w:szCs w:val="24"/>
        </w:rPr>
        <w:t xml:space="preserve"> </w:t>
      </w:r>
      <w:r w:rsidRPr="000D6B05">
        <w:rPr>
          <w:szCs w:val="24"/>
        </w:rPr>
        <w:t>I</w:t>
      </w:r>
      <w:r w:rsidR="00C359D5" w:rsidRPr="000D6B05">
        <w:rPr>
          <w:szCs w:val="24"/>
        </w:rPr>
        <w:t xml:space="preserve"> </w:t>
      </w:r>
      <w:r w:rsidRPr="000D6B05">
        <w:rPr>
          <w:szCs w:val="24"/>
        </w:rPr>
        <w:t>степени;</w:t>
      </w:r>
    </w:p>
    <w:p w14:paraId="294A35B1" w14:textId="1FF2B3FC" w:rsidR="00D174F9" w:rsidRPr="000D6B05" w:rsidRDefault="00D174F9" w:rsidP="00461C70">
      <w:pPr>
        <w:numPr>
          <w:ilvl w:val="4"/>
          <w:numId w:val="185"/>
        </w:numPr>
        <w:spacing w:line="360" w:lineRule="auto"/>
        <w:jc w:val="both"/>
        <w:rPr>
          <w:szCs w:val="24"/>
        </w:rPr>
      </w:pPr>
      <w:r w:rsidRPr="000D6B05">
        <w:rPr>
          <w:szCs w:val="24"/>
        </w:rPr>
        <w:t>1/2,</w:t>
      </w:r>
      <w:r w:rsidR="00C359D5" w:rsidRPr="000D6B05">
        <w:rPr>
          <w:szCs w:val="24"/>
        </w:rPr>
        <w:t xml:space="preserve"> </w:t>
      </w:r>
      <w:r w:rsidRPr="000D6B05">
        <w:rPr>
          <w:szCs w:val="24"/>
        </w:rPr>
        <w:t>атрофия</w:t>
      </w:r>
      <w:r w:rsidR="00C359D5" w:rsidRPr="000D6B05">
        <w:rPr>
          <w:szCs w:val="24"/>
        </w:rPr>
        <w:t xml:space="preserve"> </w:t>
      </w:r>
      <w:r w:rsidRPr="000D6B05">
        <w:rPr>
          <w:szCs w:val="24"/>
        </w:rPr>
        <w:t>II</w:t>
      </w:r>
      <w:r w:rsidR="00C359D5" w:rsidRPr="000D6B05">
        <w:rPr>
          <w:szCs w:val="24"/>
        </w:rPr>
        <w:t xml:space="preserve"> </w:t>
      </w:r>
      <w:r w:rsidRPr="000D6B05">
        <w:rPr>
          <w:szCs w:val="24"/>
        </w:rPr>
        <w:t>степени;</w:t>
      </w:r>
    </w:p>
    <w:p w14:paraId="1EFA8472" w14:textId="5EBFFF3B" w:rsidR="00D174F9" w:rsidRPr="000D6B05" w:rsidRDefault="00D174F9" w:rsidP="00461C70">
      <w:pPr>
        <w:numPr>
          <w:ilvl w:val="4"/>
          <w:numId w:val="185"/>
        </w:numPr>
        <w:spacing w:line="360" w:lineRule="auto"/>
        <w:jc w:val="both"/>
        <w:rPr>
          <w:szCs w:val="24"/>
        </w:rPr>
      </w:pPr>
      <w:r w:rsidRPr="000D6B05">
        <w:rPr>
          <w:szCs w:val="24"/>
        </w:rPr>
        <w:t>3/4,</w:t>
      </w:r>
      <w:r w:rsidR="00C359D5" w:rsidRPr="000D6B05">
        <w:rPr>
          <w:szCs w:val="24"/>
        </w:rPr>
        <w:t xml:space="preserve"> </w:t>
      </w:r>
      <w:r w:rsidRPr="000D6B05">
        <w:rPr>
          <w:szCs w:val="24"/>
        </w:rPr>
        <w:t>атрофия</w:t>
      </w:r>
      <w:r w:rsidR="00C359D5" w:rsidRPr="000D6B05">
        <w:rPr>
          <w:szCs w:val="24"/>
        </w:rPr>
        <w:t xml:space="preserve"> </w:t>
      </w:r>
      <w:r w:rsidRPr="000D6B05">
        <w:rPr>
          <w:szCs w:val="24"/>
        </w:rPr>
        <w:t>III</w:t>
      </w:r>
      <w:r w:rsidR="00C359D5" w:rsidRPr="000D6B05">
        <w:rPr>
          <w:szCs w:val="24"/>
        </w:rPr>
        <w:t xml:space="preserve"> </w:t>
      </w:r>
      <w:r w:rsidRPr="000D6B05">
        <w:rPr>
          <w:szCs w:val="24"/>
        </w:rPr>
        <w:t>степени;</w:t>
      </w:r>
    </w:p>
    <w:p w14:paraId="0BB7C549" w14:textId="2EC701C5" w:rsidR="00D174F9" w:rsidRPr="000D6B05" w:rsidRDefault="00D174F9" w:rsidP="00461C70">
      <w:pPr>
        <w:numPr>
          <w:ilvl w:val="4"/>
          <w:numId w:val="185"/>
        </w:numPr>
        <w:spacing w:line="360" w:lineRule="auto"/>
        <w:jc w:val="both"/>
        <w:rPr>
          <w:szCs w:val="24"/>
        </w:rPr>
      </w:pPr>
      <w:r w:rsidRPr="000D6B05">
        <w:rPr>
          <w:szCs w:val="24"/>
        </w:rPr>
        <w:t>более</w:t>
      </w:r>
      <w:r w:rsidR="00C359D5" w:rsidRPr="000D6B05">
        <w:rPr>
          <w:szCs w:val="24"/>
        </w:rPr>
        <w:t xml:space="preserve"> </w:t>
      </w:r>
      <w:r w:rsidRPr="000D6B05">
        <w:rPr>
          <w:szCs w:val="24"/>
        </w:rPr>
        <w:t>3/4,</w:t>
      </w:r>
      <w:r w:rsidR="00C359D5" w:rsidRPr="000D6B05">
        <w:rPr>
          <w:szCs w:val="24"/>
        </w:rPr>
        <w:t xml:space="preserve"> </w:t>
      </w:r>
      <w:r w:rsidRPr="000D6B05">
        <w:rPr>
          <w:szCs w:val="24"/>
        </w:rPr>
        <w:t>атрофия</w:t>
      </w:r>
      <w:r w:rsidR="00C359D5" w:rsidRPr="000D6B05">
        <w:rPr>
          <w:szCs w:val="24"/>
        </w:rPr>
        <w:t xml:space="preserve"> </w:t>
      </w:r>
      <w:r w:rsidRPr="000D6B05">
        <w:rPr>
          <w:szCs w:val="24"/>
        </w:rPr>
        <w:t>IV</w:t>
      </w:r>
      <w:r w:rsidR="00C359D5" w:rsidRPr="000D6B05">
        <w:rPr>
          <w:szCs w:val="24"/>
        </w:rPr>
        <w:t xml:space="preserve"> </w:t>
      </w:r>
      <w:r w:rsidRPr="000D6B05">
        <w:rPr>
          <w:szCs w:val="24"/>
        </w:rPr>
        <w:t>степени.</w:t>
      </w:r>
    </w:p>
    <w:p w14:paraId="24183A04" w14:textId="1E66375D" w:rsidR="00D174F9" w:rsidRPr="000D6B05" w:rsidRDefault="00D174F9" w:rsidP="00461C70">
      <w:pPr>
        <w:numPr>
          <w:ilvl w:val="3"/>
          <w:numId w:val="184"/>
        </w:numPr>
        <w:spacing w:line="360" w:lineRule="auto"/>
        <w:jc w:val="both"/>
        <w:rPr>
          <w:szCs w:val="24"/>
        </w:rPr>
      </w:pPr>
      <w:r w:rsidRPr="000D6B05">
        <w:rPr>
          <w:szCs w:val="24"/>
        </w:rPr>
        <w:t>автоматический</w:t>
      </w:r>
      <w:r w:rsidR="00C359D5" w:rsidRPr="000D6B05">
        <w:rPr>
          <w:szCs w:val="24"/>
        </w:rPr>
        <w:t xml:space="preserve"> </w:t>
      </w:r>
      <w:r w:rsidRPr="000D6B05">
        <w:rPr>
          <w:szCs w:val="24"/>
        </w:rPr>
        <w:t>расчет</w:t>
      </w:r>
      <w:r w:rsidR="00C359D5" w:rsidRPr="000D6B05">
        <w:rPr>
          <w:szCs w:val="24"/>
        </w:rPr>
        <w:t xml:space="preserve"> </w:t>
      </w:r>
      <w:r w:rsidRPr="000D6B05">
        <w:rPr>
          <w:szCs w:val="24"/>
        </w:rPr>
        <w:t>выносливости</w:t>
      </w:r>
      <w:r w:rsidR="00C359D5" w:rsidRPr="000D6B05">
        <w:rPr>
          <w:szCs w:val="24"/>
        </w:rPr>
        <w:t xml:space="preserve"> </w:t>
      </w:r>
      <w:r w:rsidRPr="000D6B05">
        <w:rPr>
          <w:szCs w:val="24"/>
        </w:rPr>
        <w:t>зуба</w:t>
      </w:r>
      <w:r w:rsidR="00C359D5" w:rsidRPr="000D6B05">
        <w:rPr>
          <w:szCs w:val="24"/>
        </w:rPr>
        <w:t xml:space="preserve"> </w:t>
      </w:r>
      <w:r w:rsidRPr="000D6B05">
        <w:rPr>
          <w:szCs w:val="24"/>
        </w:rPr>
        <w:t>и</w:t>
      </w:r>
      <w:r w:rsidR="00C359D5" w:rsidRPr="000D6B05">
        <w:rPr>
          <w:szCs w:val="24"/>
        </w:rPr>
        <w:t xml:space="preserve"> </w:t>
      </w:r>
      <w:r w:rsidRPr="000D6B05">
        <w:rPr>
          <w:szCs w:val="24"/>
        </w:rPr>
        <w:t>зубного</w:t>
      </w:r>
      <w:r w:rsidR="00C359D5" w:rsidRPr="000D6B05">
        <w:rPr>
          <w:szCs w:val="24"/>
        </w:rPr>
        <w:t xml:space="preserve"> </w:t>
      </w:r>
      <w:r w:rsidRPr="000D6B05">
        <w:rPr>
          <w:szCs w:val="24"/>
        </w:rPr>
        <w:t>ряда,</w:t>
      </w:r>
      <w:r w:rsidR="00C359D5" w:rsidRPr="000D6B05">
        <w:rPr>
          <w:szCs w:val="24"/>
        </w:rPr>
        <w:t xml:space="preserve"> </w:t>
      </w:r>
      <w:r w:rsidRPr="000D6B05">
        <w:rPr>
          <w:szCs w:val="24"/>
        </w:rPr>
        <w:t>отображение</w:t>
      </w:r>
      <w:r w:rsidR="00C359D5" w:rsidRPr="000D6B05">
        <w:rPr>
          <w:szCs w:val="24"/>
        </w:rPr>
        <w:t xml:space="preserve"> </w:t>
      </w:r>
      <w:r w:rsidRPr="000D6B05">
        <w:rPr>
          <w:szCs w:val="24"/>
        </w:rPr>
        <w:t>выносливости</w:t>
      </w:r>
      <w:r w:rsidR="00C359D5" w:rsidRPr="000D6B05">
        <w:rPr>
          <w:szCs w:val="24"/>
        </w:rPr>
        <w:t xml:space="preserve"> </w:t>
      </w:r>
      <w:r w:rsidRPr="000D6B05">
        <w:rPr>
          <w:szCs w:val="24"/>
        </w:rPr>
        <w:t>в</w:t>
      </w:r>
      <w:r w:rsidR="00C359D5" w:rsidRPr="000D6B05">
        <w:rPr>
          <w:szCs w:val="24"/>
        </w:rPr>
        <w:t xml:space="preserve"> </w:t>
      </w:r>
      <w:proofErr w:type="spellStart"/>
      <w:r w:rsidRPr="000D6B05">
        <w:rPr>
          <w:szCs w:val="24"/>
        </w:rPr>
        <w:t>пародонтограмме</w:t>
      </w:r>
      <w:proofErr w:type="spellEnd"/>
      <w:r w:rsidRPr="000D6B05">
        <w:rPr>
          <w:szCs w:val="24"/>
        </w:rPr>
        <w:t>;</w:t>
      </w:r>
    </w:p>
    <w:p w14:paraId="507683A5" w14:textId="5FFD97FD" w:rsidR="00D174F9" w:rsidRPr="000D6B05" w:rsidRDefault="00D174F9" w:rsidP="00461C70">
      <w:pPr>
        <w:numPr>
          <w:ilvl w:val="3"/>
          <w:numId w:val="184"/>
        </w:numPr>
        <w:spacing w:line="360" w:lineRule="auto"/>
        <w:jc w:val="both"/>
        <w:rPr>
          <w:szCs w:val="24"/>
        </w:rPr>
      </w:pPr>
      <w:r w:rsidRPr="000D6B05">
        <w:rPr>
          <w:szCs w:val="24"/>
        </w:rPr>
        <w:t>добавления</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с</w:t>
      </w:r>
      <w:r w:rsidR="00C359D5" w:rsidRPr="000D6B05">
        <w:rPr>
          <w:szCs w:val="24"/>
        </w:rPr>
        <w:t xml:space="preserve"> </w:t>
      </w:r>
      <w:r w:rsidRPr="000D6B05">
        <w:rPr>
          <w:szCs w:val="24"/>
        </w:rPr>
        <w:t>использованием</w:t>
      </w:r>
      <w:r w:rsidR="00C359D5" w:rsidRPr="000D6B05">
        <w:rPr>
          <w:szCs w:val="24"/>
        </w:rPr>
        <w:t xml:space="preserve"> </w:t>
      </w:r>
      <w:r w:rsidRPr="000D6B05">
        <w:rPr>
          <w:szCs w:val="24"/>
        </w:rPr>
        <w:t>шаблонов;</w:t>
      </w:r>
    </w:p>
    <w:p w14:paraId="6DA522C3" w14:textId="7CD5241B" w:rsidR="00D174F9" w:rsidRPr="000D6B05" w:rsidRDefault="00D174F9" w:rsidP="00461C70">
      <w:pPr>
        <w:numPr>
          <w:ilvl w:val="3"/>
          <w:numId w:val="184"/>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операции</w:t>
      </w:r>
      <w:r w:rsidR="00C359D5" w:rsidRPr="000D6B05">
        <w:rPr>
          <w:szCs w:val="24"/>
        </w:rPr>
        <w:t xml:space="preserve"> </w:t>
      </w:r>
      <w:r w:rsidRPr="000D6B05">
        <w:rPr>
          <w:szCs w:val="24"/>
        </w:rPr>
        <w:t>для</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с</w:t>
      </w:r>
      <w:r w:rsidR="00C359D5" w:rsidRPr="000D6B05">
        <w:rPr>
          <w:szCs w:val="24"/>
        </w:rPr>
        <w:t xml:space="preserve"> </w:t>
      </w:r>
      <w:r w:rsidRPr="000D6B05">
        <w:rPr>
          <w:szCs w:val="24"/>
        </w:rPr>
        <w:t>атрибутом</w:t>
      </w:r>
      <w:r w:rsidR="00C359D5" w:rsidRPr="000D6B05">
        <w:rPr>
          <w:szCs w:val="24"/>
        </w:rPr>
        <w:t xml:space="preserve"> </w:t>
      </w:r>
      <w:r w:rsidR="00312BB4" w:rsidRPr="000D6B05">
        <w:rPr>
          <w:szCs w:val="24"/>
        </w:rPr>
        <w:t>"</w:t>
      </w:r>
      <w:r w:rsidRPr="000D6B05">
        <w:rPr>
          <w:szCs w:val="24"/>
        </w:rPr>
        <w:t>Стоматологическая</w:t>
      </w:r>
      <w:r w:rsidR="00C359D5" w:rsidRPr="000D6B05">
        <w:rPr>
          <w:szCs w:val="24"/>
        </w:rPr>
        <w:t xml:space="preserve"> </w:t>
      </w:r>
      <w:r w:rsidRPr="000D6B05">
        <w:rPr>
          <w:szCs w:val="24"/>
        </w:rPr>
        <w:t>операция</w:t>
      </w:r>
      <w:r w:rsidR="00312BB4" w:rsidRPr="000D6B05">
        <w:rPr>
          <w:szCs w:val="24"/>
        </w:rPr>
        <w:t>"</w:t>
      </w:r>
      <w:r w:rsidR="00C359D5" w:rsidRPr="000D6B05">
        <w:rPr>
          <w:szCs w:val="24"/>
        </w:rPr>
        <w:t xml:space="preserve"> </w:t>
      </w:r>
      <w:r w:rsidRPr="000D6B05">
        <w:rPr>
          <w:szCs w:val="24"/>
        </w:rPr>
        <w:t>с</w:t>
      </w:r>
      <w:r w:rsidR="00C359D5" w:rsidRPr="000D6B05">
        <w:rPr>
          <w:szCs w:val="24"/>
        </w:rPr>
        <w:t xml:space="preserve"> </w:t>
      </w:r>
      <w:r w:rsidRPr="000D6B05">
        <w:rPr>
          <w:szCs w:val="24"/>
        </w:rPr>
        <w:t>использованием</w:t>
      </w:r>
      <w:r w:rsidR="00C359D5" w:rsidRPr="000D6B05">
        <w:rPr>
          <w:szCs w:val="24"/>
        </w:rPr>
        <w:t xml:space="preserve"> </w:t>
      </w:r>
      <w:r w:rsidRPr="000D6B05">
        <w:rPr>
          <w:szCs w:val="24"/>
        </w:rPr>
        <w:t>шаблонов.</w:t>
      </w:r>
    </w:p>
    <w:p w14:paraId="73337A2A" w14:textId="25C5BFBA" w:rsidR="00D174F9" w:rsidRPr="000D6B05" w:rsidRDefault="00D174F9" w:rsidP="00461C70">
      <w:pPr>
        <w:numPr>
          <w:ilvl w:val="1"/>
          <w:numId w:val="186"/>
        </w:numPr>
        <w:spacing w:line="360" w:lineRule="auto"/>
        <w:jc w:val="both"/>
        <w:rPr>
          <w:szCs w:val="24"/>
        </w:rPr>
      </w:pPr>
      <w:r w:rsidRPr="000D6B05">
        <w:rPr>
          <w:szCs w:val="24"/>
        </w:rPr>
        <w:t>данные</w:t>
      </w:r>
      <w:r w:rsidR="00C359D5" w:rsidRPr="000D6B05">
        <w:rPr>
          <w:szCs w:val="24"/>
        </w:rPr>
        <w:t xml:space="preserve"> </w:t>
      </w:r>
      <w:r w:rsidRPr="000D6B05">
        <w:rPr>
          <w:szCs w:val="24"/>
        </w:rPr>
        <w:t>специфики</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p>
    <w:p w14:paraId="45C8ABC2" w14:textId="19F5AEF5" w:rsidR="00D174F9" w:rsidRPr="000D6B05" w:rsidRDefault="00D174F9" w:rsidP="00461C70">
      <w:pPr>
        <w:numPr>
          <w:ilvl w:val="0"/>
          <w:numId w:val="175"/>
        </w:numPr>
        <w:spacing w:line="360" w:lineRule="auto"/>
        <w:ind w:left="1434" w:hanging="357"/>
        <w:jc w:val="both"/>
        <w:rPr>
          <w:szCs w:val="24"/>
        </w:rPr>
      </w:pPr>
      <w:r w:rsidRPr="000D6B05">
        <w:rPr>
          <w:szCs w:val="24"/>
        </w:rPr>
        <w:t>соответствие</w:t>
      </w:r>
      <w:r w:rsidR="00C359D5" w:rsidRPr="000D6B05">
        <w:rPr>
          <w:szCs w:val="24"/>
        </w:rPr>
        <w:t xml:space="preserve"> </w:t>
      </w:r>
      <w:r w:rsidRPr="000D6B05">
        <w:rPr>
          <w:szCs w:val="24"/>
        </w:rPr>
        <w:t>отображаемой</w:t>
      </w:r>
      <w:r w:rsidR="00C359D5" w:rsidRPr="000D6B05">
        <w:rPr>
          <w:szCs w:val="24"/>
        </w:rPr>
        <w:t xml:space="preserve"> </w:t>
      </w:r>
      <w:r w:rsidRPr="000D6B05">
        <w:rPr>
          <w:szCs w:val="24"/>
        </w:rPr>
        <w:t>зубной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возрасту</w:t>
      </w:r>
      <w:r w:rsidR="00C359D5" w:rsidRPr="000D6B05">
        <w:rPr>
          <w:szCs w:val="24"/>
        </w:rPr>
        <w:t xml:space="preserve"> </w:t>
      </w:r>
      <w:r w:rsidRPr="000D6B05">
        <w:rPr>
          <w:szCs w:val="24"/>
        </w:rPr>
        <w:t>пациента;</w:t>
      </w:r>
    </w:p>
    <w:p w14:paraId="3E71F942" w14:textId="3908FDF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зуба</w:t>
      </w:r>
      <w:r w:rsidR="00C359D5" w:rsidRPr="000D6B05">
        <w:rPr>
          <w:szCs w:val="24"/>
        </w:rPr>
        <w:t xml:space="preserve"> </w:t>
      </w:r>
      <w:r w:rsidRPr="000D6B05">
        <w:rPr>
          <w:szCs w:val="24"/>
        </w:rPr>
        <w:t>по</w:t>
      </w:r>
      <w:r w:rsidR="00C359D5" w:rsidRPr="000D6B05">
        <w:rPr>
          <w:szCs w:val="24"/>
        </w:rPr>
        <w:t xml:space="preserve"> </w:t>
      </w:r>
      <w:r w:rsidRPr="000D6B05">
        <w:rPr>
          <w:szCs w:val="24"/>
        </w:rPr>
        <w:t>клику</w:t>
      </w:r>
      <w:r w:rsidR="00C359D5" w:rsidRPr="000D6B05">
        <w:rPr>
          <w:szCs w:val="24"/>
        </w:rPr>
        <w:t xml:space="preserve"> </w:t>
      </w:r>
      <w:r w:rsidRPr="000D6B05">
        <w:rPr>
          <w:szCs w:val="24"/>
        </w:rPr>
        <w:t>на</w:t>
      </w:r>
      <w:r w:rsidR="00C359D5" w:rsidRPr="000D6B05">
        <w:rPr>
          <w:szCs w:val="24"/>
        </w:rPr>
        <w:t xml:space="preserve"> </w:t>
      </w:r>
      <w:r w:rsidRPr="000D6B05">
        <w:rPr>
          <w:szCs w:val="24"/>
        </w:rPr>
        <w:t>соответствующий</w:t>
      </w:r>
      <w:r w:rsidR="00C359D5" w:rsidRPr="000D6B05">
        <w:rPr>
          <w:szCs w:val="24"/>
        </w:rPr>
        <w:t xml:space="preserve"> </w:t>
      </w:r>
      <w:r w:rsidRPr="000D6B05">
        <w:rPr>
          <w:szCs w:val="24"/>
        </w:rPr>
        <w:t>зуб</w:t>
      </w:r>
      <w:r w:rsidR="00C359D5" w:rsidRPr="000D6B05">
        <w:rPr>
          <w:szCs w:val="24"/>
        </w:rPr>
        <w:t xml:space="preserve"> </w:t>
      </w:r>
      <w:r w:rsidRPr="000D6B05">
        <w:rPr>
          <w:szCs w:val="24"/>
        </w:rPr>
        <w:t>на</w:t>
      </w:r>
      <w:r w:rsidR="00C359D5" w:rsidRPr="000D6B05">
        <w:rPr>
          <w:szCs w:val="24"/>
        </w:rPr>
        <w:t xml:space="preserve"> </w:t>
      </w:r>
      <w:r w:rsidRPr="000D6B05">
        <w:rPr>
          <w:szCs w:val="24"/>
        </w:rPr>
        <w:t>отображаемой</w:t>
      </w:r>
      <w:r w:rsidR="00C359D5" w:rsidRPr="000D6B05">
        <w:rPr>
          <w:szCs w:val="24"/>
        </w:rPr>
        <w:t xml:space="preserve"> </w:t>
      </w:r>
      <w:r w:rsidRPr="000D6B05">
        <w:rPr>
          <w:szCs w:val="24"/>
        </w:rPr>
        <w:t>зубной</w:t>
      </w:r>
      <w:r w:rsidR="00C359D5" w:rsidRPr="000D6B05">
        <w:rPr>
          <w:szCs w:val="24"/>
        </w:rPr>
        <w:t xml:space="preserve"> </w:t>
      </w:r>
      <w:r w:rsidRPr="000D6B05">
        <w:rPr>
          <w:szCs w:val="24"/>
        </w:rPr>
        <w:t>карте;</w:t>
      </w:r>
    </w:p>
    <w:p w14:paraId="35743344" w14:textId="05C6668E"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зубной</w:t>
      </w:r>
      <w:r w:rsidR="00C359D5" w:rsidRPr="000D6B05">
        <w:rPr>
          <w:szCs w:val="24"/>
        </w:rPr>
        <w:t xml:space="preserve"> </w:t>
      </w:r>
      <w:r w:rsidRPr="000D6B05">
        <w:rPr>
          <w:szCs w:val="24"/>
        </w:rPr>
        <w:t>карты;</w:t>
      </w:r>
    </w:p>
    <w:p w14:paraId="45DF8CD2" w14:textId="11398013"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типе</w:t>
      </w:r>
      <w:r w:rsidR="00C359D5" w:rsidRPr="000D6B05">
        <w:rPr>
          <w:szCs w:val="24"/>
        </w:rPr>
        <w:t xml:space="preserve"> </w:t>
      </w:r>
      <w:r w:rsidRPr="000D6B05">
        <w:rPr>
          <w:szCs w:val="24"/>
        </w:rPr>
        <w:t>зуба:</w:t>
      </w:r>
    </w:p>
    <w:p w14:paraId="2C2A3B51" w14:textId="77777777" w:rsidR="00D174F9" w:rsidRPr="000D6B05" w:rsidRDefault="00D174F9" w:rsidP="00461C70">
      <w:pPr>
        <w:numPr>
          <w:ilvl w:val="1"/>
          <w:numId w:val="186"/>
        </w:numPr>
        <w:spacing w:line="360" w:lineRule="auto"/>
        <w:jc w:val="both"/>
        <w:rPr>
          <w:szCs w:val="24"/>
        </w:rPr>
      </w:pPr>
      <w:r w:rsidRPr="000D6B05">
        <w:rPr>
          <w:szCs w:val="24"/>
        </w:rPr>
        <w:t>постоянный;</w:t>
      </w:r>
    </w:p>
    <w:p w14:paraId="6B3262E5" w14:textId="77777777" w:rsidR="00D174F9" w:rsidRPr="000D6B05" w:rsidRDefault="00D174F9" w:rsidP="00461C70">
      <w:pPr>
        <w:numPr>
          <w:ilvl w:val="1"/>
          <w:numId w:val="186"/>
        </w:numPr>
        <w:spacing w:line="360" w:lineRule="auto"/>
        <w:jc w:val="both"/>
        <w:rPr>
          <w:szCs w:val="24"/>
        </w:rPr>
      </w:pPr>
      <w:r w:rsidRPr="000D6B05">
        <w:rPr>
          <w:szCs w:val="24"/>
        </w:rPr>
        <w:t>молочный;</w:t>
      </w:r>
    </w:p>
    <w:p w14:paraId="0708EE8B" w14:textId="3762A018" w:rsidR="00D174F9" w:rsidRPr="000D6B05" w:rsidRDefault="00D174F9" w:rsidP="00461C70">
      <w:pPr>
        <w:numPr>
          <w:ilvl w:val="1"/>
          <w:numId w:val="186"/>
        </w:numPr>
        <w:spacing w:line="360" w:lineRule="auto"/>
        <w:jc w:val="both"/>
        <w:rPr>
          <w:szCs w:val="24"/>
        </w:rPr>
      </w:pPr>
      <w:r w:rsidRPr="000D6B05">
        <w:rPr>
          <w:szCs w:val="24"/>
        </w:rPr>
        <w:t>отсутствует;</w:t>
      </w:r>
      <w:r w:rsidR="00C359D5" w:rsidRPr="000D6B05">
        <w:rPr>
          <w:szCs w:val="24"/>
        </w:rPr>
        <w:t xml:space="preserve"> </w:t>
      </w:r>
    </w:p>
    <w:p w14:paraId="7CB40E01" w14:textId="77777777" w:rsidR="00D174F9" w:rsidRPr="000D6B05" w:rsidRDefault="00D174F9" w:rsidP="00461C70">
      <w:pPr>
        <w:numPr>
          <w:ilvl w:val="1"/>
          <w:numId w:val="186"/>
        </w:numPr>
        <w:spacing w:line="360" w:lineRule="auto"/>
        <w:jc w:val="both"/>
        <w:rPr>
          <w:szCs w:val="24"/>
        </w:rPr>
      </w:pPr>
      <w:r w:rsidRPr="000D6B05">
        <w:rPr>
          <w:szCs w:val="24"/>
        </w:rPr>
        <w:t>искусственный.</w:t>
      </w:r>
    </w:p>
    <w:p w14:paraId="228A2F75" w14:textId="1FD92AD3" w:rsidR="00D174F9" w:rsidRPr="000D6B05" w:rsidRDefault="00D174F9" w:rsidP="00461C70">
      <w:pPr>
        <w:numPr>
          <w:ilvl w:val="0"/>
          <w:numId w:val="176"/>
        </w:numPr>
        <w:spacing w:line="360" w:lineRule="auto"/>
        <w:ind w:left="1276"/>
        <w:jc w:val="both"/>
        <w:rPr>
          <w:szCs w:val="24"/>
        </w:rPr>
      </w:pPr>
      <w:r w:rsidRPr="000D6B05">
        <w:rPr>
          <w:szCs w:val="24"/>
        </w:rPr>
        <w:t>ввод</w:t>
      </w:r>
      <w:r w:rsidR="00C359D5" w:rsidRPr="000D6B05">
        <w:rPr>
          <w:szCs w:val="24"/>
        </w:rPr>
        <w:t xml:space="preserve"> </w:t>
      </w:r>
      <w:r w:rsidRPr="000D6B05">
        <w:rPr>
          <w:szCs w:val="24"/>
        </w:rPr>
        <w:t>типа</w:t>
      </w:r>
      <w:r w:rsidR="00C359D5" w:rsidRPr="000D6B05">
        <w:rPr>
          <w:szCs w:val="24"/>
        </w:rPr>
        <w:t xml:space="preserve"> </w:t>
      </w:r>
      <w:r w:rsidRPr="000D6B05">
        <w:rPr>
          <w:szCs w:val="24"/>
        </w:rPr>
        <w:t>поражения</w:t>
      </w:r>
      <w:r w:rsidR="00C359D5" w:rsidRPr="000D6B05">
        <w:rPr>
          <w:szCs w:val="24"/>
        </w:rPr>
        <w:t xml:space="preserve"> </w:t>
      </w:r>
      <w:r w:rsidRPr="000D6B05">
        <w:rPr>
          <w:szCs w:val="24"/>
        </w:rPr>
        <w:t>зуба:</w:t>
      </w:r>
    </w:p>
    <w:p w14:paraId="2A4B4EFB" w14:textId="14BF72D9" w:rsidR="00D174F9" w:rsidRPr="000D6B05" w:rsidRDefault="00D174F9" w:rsidP="00461C70">
      <w:pPr>
        <w:numPr>
          <w:ilvl w:val="1"/>
          <w:numId w:val="186"/>
        </w:numPr>
        <w:spacing w:line="360" w:lineRule="auto"/>
        <w:jc w:val="both"/>
        <w:rPr>
          <w:szCs w:val="24"/>
        </w:rPr>
      </w:pPr>
      <w:r w:rsidRPr="000D6B05">
        <w:rPr>
          <w:szCs w:val="24"/>
        </w:rPr>
        <w:t>R</w:t>
      </w:r>
      <w:r w:rsidR="00C359D5" w:rsidRPr="000D6B05">
        <w:rPr>
          <w:szCs w:val="24"/>
        </w:rPr>
        <w:t xml:space="preserve"> </w:t>
      </w:r>
      <w:r w:rsidRPr="000D6B05">
        <w:rPr>
          <w:szCs w:val="24"/>
        </w:rPr>
        <w:t>корень;</w:t>
      </w:r>
      <w:r w:rsidR="00C359D5" w:rsidRPr="000D6B05">
        <w:rPr>
          <w:szCs w:val="24"/>
        </w:rPr>
        <w:t xml:space="preserve"> </w:t>
      </w:r>
    </w:p>
    <w:p w14:paraId="2621C4DB" w14:textId="60E8DB84" w:rsidR="00D174F9" w:rsidRPr="000D6B05" w:rsidRDefault="00D174F9" w:rsidP="00461C70">
      <w:pPr>
        <w:numPr>
          <w:ilvl w:val="1"/>
          <w:numId w:val="186"/>
        </w:numPr>
        <w:spacing w:line="360" w:lineRule="auto"/>
        <w:jc w:val="both"/>
        <w:rPr>
          <w:szCs w:val="24"/>
        </w:rPr>
      </w:pPr>
      <w:proofErr w:type="gramStart"/>
      <w:r w:rsidRPr="000D6B05">
        <w:rPr>
          <w:szCs w:val="24"/>
        </w:rPr>
        <w:t>К</w:t>
      </w:r>
      <w:r w:rsidR="00C359D5" w:rsidRPr="000D6B05">
        <w:rPr>
          <w:szCs w:val="24"/>
        </w:rPr>
        <w:t xml:space="preserve"> </w:t>
      </w:r>
      <w:r w:rsidRPr="000D6B05">
        <w:rPr>
          <w:szCs w:val="24"/>
        </w:rPr>
        <w:t>коронка</w:t>
      </w:r>
      <w:proofErr w:type="gramEnd"/>
      <w:r w:rsidRPr="000D6B05">
        <w:rPr>
          <w:szCs w:val="24"/>
        </w:rPr>
        <w:t>;</w:t>
      </w:r>
    </w:p>
    <w:p w14:paraId="7889DEF2" w14:textId="5AC3162E" w:rsidR="00D174F9" w:rsidRPr="000D6B05" w:rsidRDefault="00D174F9" w:rsidP="00461C70">
      <w:pPr>
        <w:numPr>
          <w:ilvl w:val="1"/>
          <w:numId w:val="186"/>
        </w:numPr>
        <w:spacing w:line="360" w:lineRule="auto"/>
        <w:jc w:val="both"/>
        <w:rPr>
          <w:szCs w:val="24"/>
        </w:rPr>
      </w:pPr>
      <w:r w:rsidRPr="000D6B05">
        <w:rPr>
          <w:szCs w:val="24"/>
        </w:rPr>
        <w:t>С</w:t>
      </w:r>
      <w:r w:rsidR="00C359D5" w:rsidRPr="000D6B05">
        <w:rPr>
          <w:szCs w:val="24"/>
        </w:rPr>
        <w:t xml:space="preserve"> </w:t>
      </w:r>
      <w:r w:rsidRPr="000D6B05">
        <w:rPr>
          <w:szCs w:val="24"/>
        </w:rPr>
        <w:t>кариес;</w:t>
      </w:r>
      <w:r w:rsidR="00C359D5" w:rsidRPr="000D6B05">
        <w:rPr>
          <w:szCs w:val="24"/>
        </w:rPr>
        <w:t xml:space="preserve"> </w:t>
      </w:r>
    </w:p>
    <w:p w14:paraId="5C3ADE80" w14:textId="6283D272" w:rsidR="00D174F9" w:rsidRPr="000D6B05" w:rsidRDefault="00D174F9" w:rsidP="00461C70">
      <w:pPr>
        <w:numPr>
          <w:ilvl w:val="1"/>
          <w:numId w:val="186"/>
        </w:numPr>
        <w:spacing w:line="360" w:lineRule="auto"/>
        <w:jc w:val="both"/>
        <w:rPr>
          <w:szCs w:val="24"/>
        </w:rPr>
      </w:pPr>
      <w:r w:rsidRPr="000D6B05">
        <w:rPr>
          <w:szCs w:val="24"/>
        </w:rPr>
        <w:t>П</w:t>
      </w:r>
      <w:r w:rsidR="00C359D5" w:rsidRPr="000D6B05">
        <w:rPr>
          <w:szCs w:val="24"/>
        </w:rPr>
        <w:t xml:space="preserve"> </w:t>
      </w:r>
      <w:r w:rsidRPr="000D6B05">
        <w:rPr>
          <w:szCs w:val="24"/>
        </w:rPr>
        <w:t>пломбированный;</w:t>
      </w:r>
      <w:r w:rsidR="00C359D5" w:rsidRPr="000D6B05">
        <w:rPr>
          <w:szCs w:val="24"/>
        </w:rPr>
        <w:t xml:space="preserve"> </w:t>
      </w:r>
    </w:p>
    <w:p w14:paraId="5976C69D" w14:textId="2C4FD878" w:rsidR="00D174F9" w:rsidRPr="000D6B05" w:rsidRDefault="00D174F9" w:rsidP="00461C70">
      <w:pPr>
        <w:numPr>
          <w:ilvl w:val="1"/>
          <w:numId w:val="186"/>
        </w:numPr>
        <w:spacing w:line="360" w:lineRule="auto"/>
        <w:jc w:val="both"/>
        <w:rPr>
          <w:szCs w:val="24"/>
        </w:rPr>
      </w:pPr>
      <w:r w:rsidRPr="000D6B05">
        <w:rPr>
          <w:szCs w:val="24"/>
        </w:rPr>
        <w:t>Р</w:t>
      </w:r>
      <w:r w:rsidR="00C359D5" w:rsidRPr="000D6B05">
        <w:rPr>
          <w:szCs w:val="24"/>
        </w:rPr>
        <w:t xml:space="preserve"> </w:t>
      </w:r>
      <w:r w:rsidRPr="000D6B05">
        <w:rPr>
          <w:szCs w:val="24"/>
        </w:rPr>
        <w:t>пульпит;</w:t>
      </w:r>
      <w:r w:rsidR="00C359D5" w:rsidRPr="000D6B05">
        <w:rPr>
          <w:szCs w:val="24"/>
        </w:rPr>
        <w:t xml:space="preserve"> </w:t>
      </w:r>
    </w:p>
    <w:p w14:paraId="3CAE6760" w14:textId="6E0BED83" w:rsidR="00D174F9" w:rsidRPr="000D6B05" w:rsidRDefault="00D174F9" w:rsidP="00461C70">
      <w:pPr>
        <w:numPr>
          <w:ilvl w:val="1"/>
          <w:numId w:val="186"/>
        </w:numPr>
        <w:spacing w:line="360" w:lineRule="auto"/>
        <w:jc w:val="both"/>
        <w:rPr>
          <w:szCs w:val="24"/>
        </w:rPr>
      </w:pPr>
      <w:proofErr w:type="spellStart"/>
      <w:r w:rsidRPr="000D6B05">
        <w:rPr>
          <w:szCs w:val="24"/>
        </w:rPr>
        <w:t>Pt</w:t>
      </w:r>
      <w:proofErr w:type="spellEnd"/>
      <w:r w:rsidR="00C359D5" w:rsidRPr="000D6B05">
        <w:rPr>
          <w:szCs w:val="24"/>
        </w:rPr>
        <w:t xml:space="preserve"> </w:t>
      </w:r>
      <w:r w:rsidRPr="000D6B05">
        <w:rPr>
          <w:szCs w:val="24"/>
        </w:rPr>
        <w:t>периодонтит;</w:t>
      </w:r>
    </w:p>
    <w:p w14:paraId="09C0AEC3" w14:textId="52E93608" w:rsidR="00D174F9" w:rsidRPr="000D6B05" w:rsidRDefault="00D174F9" w:rsidP="00461C70">
      <w:pPr>
        <w:numPr>
          <w:ilvl w:val="1"/>
          <w:numId w:val="186"/>
        </w:numPr>
        <w:spacing w:line="360" w:lineRule="auto"/>
        <w:jc w:val="both"/>
        <w:rPr>
          <w:szCs w:val="24"/>
        </w:rPr>
      </w:pPr>
      <w:r w:rsidRPr="000D6B05">
        <w:rPr>
          <w:szCs w:val="24"/>
        </w:rPr>
        <w:t>А</w:t>
      </w:r>
      <w:r w:rsidR="00C359D5" w:rsidRPr="000D6B05">
        <w:rPr>
          <w:szCs w:val="24"/>
        </w:rPr>
        <w:t xml:space="preserve"> </w:t>
      </w:r>
      <w:r w:rsidRPr="000D6B05">
        <w:rPr>
          <w:szCs w:val="24"/>
        </w:rPr>
        <w:t>пародонтоз;</w:t>
      </w:r>
    </w:p>
    <w:p w14:paraId="3FFD1CFF" w14:textId="53589A21" w:rsidR="00D174F9" w:rsidRPr="000D6B05" w:rsidRDefault="00D174F9" w:rsidP="00461C70">
      <w:pPr>
        <w:numPr>
          <w:ilvl w:val="1"/>
          <w:numId w:val="186"/>
        </w:numPr>
        <w:spacing w:line="360" w:lineRule="auto"/>
        <w:jc w:val="both"/>
        <w:rPr>
          <w:szCs w:val="24"/>
        </w:rPr>
      </w:pPr>
      <w:r w:rsidRPr="000D6B05">
        <w:rPr>
          <w:szCs w:val="24"/>
        </w:rPr>
        <w:t>П1</w:t>
      </w:r>
      <w:r w:rsidR="00C359D5" w:rsidRPr="000D6B05">
        <w:rPr>
          <w:szCs w:val="24"/>
        </w:rPr>
        <w:t xml:space="preserve"> </w:t>
      </w:r>
      <w:r w:rsidRPr="000D6B05">
        <w:rPr>
          <w:szCs w:val="24"/>
        </w:rPr>
        <w:t>подвижность</w:t>
      </w:r>
      <w:r w:rsidR="00C359D5" w:rsidRPr="000D6B05">
        <w:rPr>
          <w:szCs w:val="24"/>
        </w:rPr>
        <w:t xml:space="preserve"> </w:t>
      </w:r>
      <w:r w:rsidRPr="000D6B05">
        <w:rPr>
          <w:szCs w:val="24"/>
        </w:rPr>
        <w:t>I</w:t>
      </w:r>
      <w:r w:rsidR="00C359D5" w:rsidRPr="000D6B05">
        <w:rPr>
          <w:szCs w:val="24"/>
        </w:rPr>
        <w:t xml:space="preserve"> </w:t>
      </w:r>
      <w:r w:rsidRPr="000D6B05">
        <w:rPr>
          <w:szCs w:val="24"/>
        </w:rPr>
        <w:t>степени;</w:t>
      </w:r>
    </w:p>
    <w:p w14:paraId="6C4E3847" w14:textId="1F146856" w:rsidR="00D174F9" w:rsidRPr="000D6B05" w:rsidRDefault="00D174F9" w:rsidP="00461C70">
      <w:pPr>
        <w:numPr>
          <w:ilvl w:val="1"/>
          <w:numId w:val="186"/>
        </w:numPr>
        <w:spacing w:line="360" w:lineRule="auto"/>
        <w:jc w:val="both"/>
        <w:rPr>
          <w:szCs w:val="24"/>
        </w:rPr>
      </w:pPr>
      <w:r w:rsidRPr="000D6B05">
        <w:rPr>
          <w:szCs w:val="24"/>
        </w:rPr>
        <w:t>П2</w:t>
      </w:r>
      <w:r w:rsidR="00C359D5" w:rsidRPr="000D6B05">
        <w:rPr>
          <w:szCs w:val="24"/>
        </w:rPr>
        <w:t xml:space="preserve"> </w:t>
      </w:r>
      <w:r w:rsidRPr="000D6B05">
        <w:rPr>
          <w:szCs w:val="24"/>
        </w:rPr>
        <w:t>подвижность</w:t>
      </w:r>
      <w:r w:rsidR="00C359D5" w:rsidRPr="000D6B05">
        <w:rPr>
          <w:szCs w:val="24"/>
        </w:rPr>
        <w:t xml:space="preserve"> </w:t>
      </w:r>
      <w:r w:rsidRPr="000D6B05">
        <w:rPr>
          <w:szCs w:val="24"/>
        </w:rPr>
        <w:t>II</w:t>
      </w:r>
      <w:r w:rsidR="00C359D5" w:rsidRPr="000D6B05">
        <w:rPr>
          <w:szCs w:val="24"/>
        </w:rPr>
        <w:t xml:space="preserve"> </w:t>
      </w:r>
      <w:r w:rsidRPr="000D6B05">
        <w:rPr>
          <w:szCs w:val="24"/>
        </w:rPr>
        <w:t>степени;</w:t>
      </w:r>
    </w:p>
    <w:p w14:paraId="0FD1ED3D" w14:textId="446F622E" w:rsidR="00D174F9" w:rsidRPr="000D6B05" w:rsidRDefault="00D174F9" w:rsidP="00461C70">
      <w:pPr>
        <w:numPr>
          <w:ilvl w:val="1"/>
          <w:numId w:val="186"/>
        </w:numPr>
        <w:spacing w:line="360" w:lineRule="auto"/>
        <w:jc w:val="both"/>
        <w:rPr>
          <w:szCs w:val="24"/>
        </w:rPr>
      </w:pPr>
      <w:r w:rsidRPr="000D6B05">
        <w:rPr>
          <w:szCs w:val="24"/>
        </w:rPr>
        <w:t>П3</w:t>
      </w:r>
      <w:r w:rsidR="00C359D5" w:rsidRPr="000D6B05">
        <w:rPr>
          <w:szCs w:val="24"/>
        </w:rPr>
        <w:t xml:space="preserve"> </w:t>
      </w:r>
      <w:r w:rsidRPr="000D6B05">
        <w:rPr>
          <w:szCs w:val="24"/>
        </w:rPr>
        <w:t>подвижность</w:t>
      </w:r>
      <w:r w:rsidR="00C359D5" w:rsidRPr="000D6B05">
        <w:rPr>
          <w:szCs w:val="24"/>
        </w:rPr>
        <w:t xml:space="preserve"> </w:t>
      </w:r>
      <w:r w:rsidRPr="000D6B05">
        <w:rPr>
          <w:szCs w:val="24"/>
        </w:rPr>
        <w:t>III</w:t>
      </w:r>
      <w:r w:rsidR="00C359D5" w:rsidRPr="000D6B05">
        <w:rPr>
          <w:szCs w:val="24"/>
        </w:rPr>
        <w:t xml:space="preserve"> </w:t>
      </w:r>
      <w:r w:rsidRPr="000D6B05">
        <w:rPr>
          <w:szCs w:val="24"/>
        </w:rPr>
        <w:t>степени.</w:t>
      </w:r>
    </w:p>
    <w:p w14:paraId="0386F0F1" w14:textId="508DB235" w:rsidR="00D174F9" w:rsidRPr="000D6B05" w:rsidRDefault="00D174F9" w:rsidP="00461C70">
      <w:pPr>
        <w:numPr>
          <w:ilvl w:val="0"/>
          <w:numId w:val="176"/>
        </w:numPr>
        <w:spacing w:line="360" w:lineRule="auto"/>
        <w:ind w:left="1276"/>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нетрудоспособности</w:t>
      </w:r>
      <w:r w:rsidR="00494275" w:rsidRPr="000D6B05">
        <w:rPr>
          <w:szCs w:val="24"/>
        </w:rPr>
        <w:t>: добавление ЛВН, справки об освобождении, справки учащегося;</w:t>
      </w:r>
    </w:p>
    <w:p w14:paraId="6AD5EE5E" w14:textId="16789F33" w:rsidR="00D174F9" w:rsidRPr="000D6B05" w:rsidRDefault="00D174F9" w:rsidP="00461C70">
      <w:pPr>
        <w:numPr>
          <w:ilvl w:val="0"/>
          <w:numId w:val="176"/>
        </w:numPr>
        <w:spacing w:line="360" w:lineRule="auto"/>
        <w:ind w:left="1276"/>
        <w:jc w:val="both"/>
        <w:rPr>
          <w:szCs w:val="24"/>
        </w:rPr>
      </w:pPr>
      <w:r w:rsidRPr="000D6B05">
        <w:rPr>
          <w:szCs w:val="24"/>
        </w:rPr>
        <w:t>выбор</w:t>
      </w:r>
      <w:r w:rsidR="00C359D5" w:rsidRPr="000D6B05">
        <w:rPr>
          <w:szCs w:val="24"/>
        </w:rPr>
        <w:t xml:space="preserve"> </w:t>
      </w:r>
      <w:r w:rsidRPr="000D6B05">
        <w:rPr>
          <w:szCs w:val="24"/>
        </w:rPr>
        <w:t>открытого</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о</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или</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нового;</w:t>
      </w:r>
    </w:p>
    <w:p w14:paraId="5B5987AB" w14:textId="6AE55992" w:rsidR="00D174F9" w:rsidRPr="000D6B05" w:rsidRDefault="00D174F9" w:rsidP="00461C70">
      <w:pPr>
        <w:numPr>
          <w:ilvl w:val="0"/>
          <w:numId w:val="176"/>
        </w:numPr>
        <w:spacing w:line="360" w:lineRule="auto"/>
        <w:ind w:left="1276" w:hanging="425"/>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результате</w:t>
      </w:r>
      <w:r w:rsidR="00C359D5" w:rsidRPr="000D6B05">
        <w:rPr>
          <w:szCs w:val="24"/>
        </w:rPr>
        <w:t xml:space="preserve"> </w:t>
      </w:r>
      <w:r w:rsidRPr="000D6B05">
        <w:rPr>
          <w:szCs w:val="24"/>
        </w:rPr>
        <w:t>лечения:</w:t>
      </w:r>
    </w:p>
    <w:p w14:paraId="14B6961F" w14:textId="4BC1BC57" w:rsidR="00D174F9" w:rsidRPr="000D6B05" w:rsidRDefault="00D174F9" w:rsidP="00461C70">
      <w:pPr>
        <w:numPr>
          <w:ilvl w:val="1"/>
          <w:numId w:val="186"/>
        </w:numPr>
        <w:spacing w:line="360" w:lineRule="auto"/>
        <w:jc w:val="both"/>
        <w:rPr>
          <w:szCs w:val="24"/>
        </w:rPr>
      </w:pPr>
      <w:r w:rsidRPr="000D6B05">
        <w:rPr>
          <w:szCs w:val="24"/>
        </w:rPr>
        <w:lastRenderedPageBreak/>
        <w:t>случай</w:t>
      </w:r>
      <w:r w:rsidR="00C359D5" w:rsidRPr="000D6B05">
        <w:rPr>
          <w:szCs w:val="24"/>
        </w:rPr>
        <w:t xml:space="preserve"> </w:t>
      </w:r>
      <w:r w:rsidRPr="000D6B05">
        <w:rPr>
          <w:szCs w:val="24"/>
        </w:rPr>
        <w:t>закончен;</w:t>
      </w:r>
    </w:p>
    <w:p w14:paraId="3BA9E56D" w14:textId="058FD5F5" w:rsidR="00D174F9" w:rsidRPr="000D6B05" w:rsidRDefault="00D174F9" w:rsidP="00461C70">
      <w:pPr>
        <w:numPr>
          <w:ilvl w:val="1"/>
          <w:numId w:val="186"/>
        </w:numPr>
        <w:spacing w:line="360" w:lineRule="auto"/>
        <w:jc w:val="both"/>
        <w:rPr>
          <w:szCs w:val="24"/>
        </w:rPr>
      </w:pPr>
      <w:r w:rsidRPr="000D6B05">
        <w:rPr>
          <w:szCs w:val="24"/>
        </w:rPr>
        <w:t>отказ</w:t>
      </w:r>
      <w:r w:rsidR="00C359D5" w:rsidRPr="000D6B05">
        <w:rPr>
          <w:szCs w:val="24"/>
        </w:rPr>
        <w:t xml:space="preserve"> </w:t>
      </w:r>
      <w:r w:rsidRPr="000D6B05">
        <w:rPr>
          <w:szCs w:val="24"/>
        </w:rPr>
        <w:t>от</w:t>
      </w:r>
      <w:r w:rsidR="00C359D5" w:rsidRPr="000D6B05">
        <w:rPr>
          <w:szCs w:val="24"/>
        </w:rPr>
        <w:t xml:space="preserve"> </w:t>
      </w:r>
      <w:r w:rsidRPr="000D6B05">
        <w:rPr>
          <w:szCs w:val="24"/>
        </w:rPr>
        <w:t>прохождения</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обследований;</w:t>
      </w:r>
    </w:p>
    <w:p w14:paraId="7FD348FB" w14:textId="4CAD2BF5" w:rsidR="00D174F9" w:rsidRPr="000D6B05" w:rsidRDefault="00D174F9" w:rsidP="00461C70">
      <w:pPr>
        <w:numPr>
          <w:ilvl w:val="1"/>
          <w:numId w:val="186"/>
        </w:numPr>
        <w:spacing w:line="360" w:lineRule="auto"/>
        <w:jc w:val="both"/>
        <w:rPr>
          <w:szCs w:val="24"/>
        </w:rPr>
      </w:pPr>
      <w:r w:rsidRPr="000D6B05">
        <w:rPr>
          <w:szCs w:val="24"/>
        </w:rPr>
        <w:t>результат</w:t>
      </w:r>
      <w:r w:rsidR="00C359D5" w:rsidRPr="000D6B05">
        <w:rPr>
          <w:szCs w:val="24"/>
        </w:rPr>
        <w:t xml:space="preserve"> </w:t>
      </w:r>
      <w:r w:rsidRPr="000D6B05">
        <w:rPr>
          <w:szCs w:val="24"/>
        </w:rPr>
        <w:t>лечения;</w:t>
      </w:r>
    </w:p>
    <w:p w14:paraId="67A3C2D6" w14:textId="788C4B6A" w:rsidR="00D174F9" w:rsidRPr="000D6B05" w:rsidRDefault="00D174F9" w:rsidP="00461C70">
      <w:pPr>
        <w:numPr>
          <w:ilvl w:val="1"/>
          <w:numId w:val="186"/>
        </w:numPr>
        <w:spacing w:line="360" w:lineRule="auto"/>
        <w:jc w:val="both"/>
        <w:rPr>
          <w:szCs w:val="24"/>
        </w:rPr>
      </w:pPr>
      <w:r w:rsidRPr="000D6B05">
        <w:rPr>
          <w:szCs w:val="24"/>
        </w:rPr>
        <w:t>случай</w:t>
      </w:r>
      <w:r w:rsidR="00C359D5" w:rsidRPr="000D6B05">
        <w:rPr>
          <w:szCs w:val="24"/>
        </w:rPr>
        <w:t xml:space="preserve"> </w:t>
      </w:r>
      <w:r w:rsidRPr="000D6B05">
        <w:rPr>
          <w:szCs w:val="24"/>
        </w:rPr>
        <w:t>прерван;</w:t>
      </w:r>
    </w:p>
    <w:p w14:paraId="10767D1D" w14:textId="77777777" w:rsidR="00D174F9" w:rsidRPr="000D6B05" w:rsidRDefault="00D174F9" w:rsidP="00461C70">
      <w:pPr>
        <w:numPr>
          <w:ilvl w:val="1"/>
          <w:numId w:val="186"/>
        </w:numPr>
        <w:spacing w:line="360" w:lineRule="auto"/>
        <w:jc w:val="both"/>
        <w:rPr>
          <w:szCs w:val="24"/>
        </w:rPr>
      </w:pPr>
      <w:r w:rsidRPr="000D6B05">
        <w:rPr>
          <w:szCs w:val="24"/>
        </w:rPr>
        <w:t>санирован;</w:t>
      </w:r>
    </w:p>
    <w:p w14:paraId="2CAA6E32" w14:textId="77777777" w:rsidR="00D174F9" w:rsidRPr="000D6B05" w:rsidRDefault="00D174F9" w:rsidP="00461C70">
      <w:pPr>
        <w:numPr>
          <w:ilvl w:val="1"/>
          <w:numId w:val="186"/>
        </w:numPr>
        <w:spacing w:line="360" w:lineRule="auto"/>
        <w:jc w:val="both"/>
        <w:rPr>
          <w:szCs w:val="24"/>
        </w:rPr>
      </w:pPr>
      <w:r w:rsidRPr="000D6B05">
        <w:rPr>
          <w:szCs w:val="24"/>
        </w:rPr>
        <w:t>санация;</w:t>
      </w:r>
    </w:p>
    <w:p w14:paraId="21523188" w14:textId="77777777" w:rsidR="00D174F9" w:rsidRPr="000D6B05" w:rsidRDefault="00D174F9" w:rsidP="00461C70">
      <w:pPr>
        <w:numPr>
          <w:ilvl w:val="1"/>
          <w:numId w:val="186"/>
        </w:numPr>
        <w:spacing w:line="360" w:lineRule="auto"/>
        <w:jc w:val="both"/>
        <w:rPr>
          <w:szCs w:val="24"/>
        </w:rPr>
      </w:pPr>
      <w:r w:rsidRPr="000D6B05">
        <w:rPr>
          <w:szCs w:val="24"/>
        </w:rPr>
        <w:t>УКЛ;</w:t>
      </w:r>
    </w:p>
    <w:p w14:paraId="6942FF2D" w14:textId="16FC8FDB" w:rsidR="00D174F9" w:rsidRPr="000D6B05" w:rsidRDefault="00D174F9" w:rsidP="00461C70">
      <w:pPr>
        <w:numPr>
          <w:ilvl w:val="1"/>
          <w:numId w:val="186"/>
        </w:numPr>
        <w:spacing w:line="360" w:lineRule="auto"/>
        <w:jc w:val="both"/>
        <w:rPr>
          <w:szCs w:val="24"/>
        </w:rPr>
      </w:pPr>
      <w:r w:rsidRPr="000D6B05">
        <w:rPr>
          <w:szCs w:val="24"/>
        </w:rPr>
        <w:t>общее</w:t>
      </w:r>
      <w:r w:rsidR="00C359D5" w:rsidRPr="000D6B05">
        <w:rPr>
          <w:szCs w:val="24"/>
        </w:rPr>
        <w:t xml:space="preserve"> </w:t>
      </w:r>
      <w:r w:rsidRPr="000D6B05">
        <w:rPr>
          <w:szCs w:val="24"/>
        </w:rPr>
        <w:t>количество</w:t>
      </w:r>
      <w:r w:rsidR="00C359D5" w:rsidRPr="000D6B05">
        <w:rPr>
          <w:szCs w:val="24"/>
        </w:rPr>
        <w:t xml:space="preserve"> </w:t>
      </w:r>
      <w:r w:rsidRPr="000D6B05">
        <w:rPr>
          <w:szCs w:val="24"/>
        </w:rPr>
        <w:t>УЕТ;</w:t>
      </w:r>
    </w:p>
    <w:p w14:paraId="4A445A35" w14:textId="74DA0EBE" w:rsidR="00D174F9" w:rsidRPr="000D6B05" w:rsidRDefault="00D174F9" w:rsidP="00461C70">
      <w:pPr>
        <w:numPr>
          <w:ilvl w:val="1"/>
          <w:numId w:val="186"/>
        </w:numPr>
        <w:spacing w:line="360" w:lineRule="auto"/>
        <w:jc w:val="both"/>
        <w:rPr>
          <w:szCs w:val="24"/>
        </w:rPr>
      </w:pP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куда</w:t>
      </w:r>
      <w:r w:rsidR="00C359D5" w:rsidRPr="000D6B05">
        <w:rPr>
          <w:szCs w:val="24"/>
        </w:rPr>
        <w:t xml:space="preserve"> </w:t>
      </w:r>
      <w:r w:rsidRPr="000D6B05">
        <w:rPr>
          <w:szCs w:val="24"/>
        </w:rPr>
        <w:t>направлен,</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МО;</w:t>
      </w:r>
    </w:p>
    <w:p w14:paraId="3B457C92" w14:textId="4CC1ABBF" w:rsidR="00D174F9" w:rsidRPr="000D6B05" w:rsidRDefault="00D174F9" w:rsidP="00461C70">
      <w:pPr>
        <w:numPr>
          <w:ilvl w:val="1"/>
          <w:numId w:val="186"/>
        </w:numPr>
        <w:spacing w:line="360" w:lineRule="auto"/>
        <w:jc w:val="both"/>
        <w:rPr>
          <w:szCs w:val="24"/>
        </w:rPr>
      </w:pPr>
      <w:r w:rsidRPr="000D6B05">
        <w:rPr>
          <w:szCs w:val="24"/>
        </w:rPr>
        <w:t>заключительный</w:t>
      </w:r>
      <w:r w:rsidR="00C359D5" w:rsidRPr="000D6B05">
        <w:rPr>
          <w:szCs w:val="24"/>
        </w:rPr>
        <w:t xml:space="preserve"> </w:t>
      </w:r>
      <w:r w:rsidRPr="000D6B05">
        <w:rPr>
          <w:szCs w:val="24"/>
        </w:rPr>
        <w:t>диагноз;</w:t>
      </w:r>
    </w:p>
    <w:p w14:paraId="73C8B44B" w14:textId="2CCF4AEF" w:rsidR="00D174F9" w:rsidRPr="000D6B05" w:rsidRDefault="00D174F9" w:rsidP="00461C70">
      <w:pPr>
        <w:numPr>
          <w:ilvl w:val="1"/>
          <w:numId w:val="186"/>
        </w:numPr>
        <w:spacing w:line="360" w:lineRule="auto"/>
        <w:jc w:val="both"/>
        <w:rPr>
          <w:szCs w:val="24"/>
        </w:rPr>
      </w:pPr>
      <w:r w:rsidRPr="000D6B05">
        <w:rPr>
          <w:szCs w:val="24"/>
        </w:rPr>
        <w:t>заключительная</w:t>
      </w:r>
      <w:r w:rsidR="00C359D5" w:rsidRPr="000D6B05">
        <w:rPr>
          <w:szCs w:val="24"/>
        </w:rPr>
        <w:t xml:space="preserve"> </w:t>
      </w:r>
      <w:r w:rsidRPr="000D6B05">
        <w:rPr>
          <w:szCs w:val="24"/>
        </w:rPr>
        <w:t>внешняя</w:t>
      </w:r>
      <w:r w:rsidR="00C359D5" w:rsidRPr="000D6B05">
        <w:rPr>
          <w:szCs w:val="24"/>
        </w:rPr>
        <w:t xml:space="preserve"> </w:t>
      </w:r>
      <w:r w:rsidRPr="000D6B05">
        <w:rPr>
          <w:szCs w:val="24"/>
        </w:rPr>
        <w:t>причина</w:t>
      </w:r>
      <w:r w:rsidR="00C359D5" w:rsidRPr="000D6B05">
        <w:rPr>
          <w:szCs w:val="24"/>
        </w:rPr>
        <w:t xml:space="preserve"> </w:t>
      </w:r>
      <w:r w:rsidRPr="000D6B05">
        <w:rPr>
          <w:szCs w:val="24"/>
        </w:rPr>
        <w:t>(для</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из</w:t>
      </w:r>
      <w:r w:rsidR="00C359D5" w:rsidRPr="000D6B05">
        <w:rPr>
          <w:szCs w:val="24"/>
        </w:rPr>
        <w:t xml:space="preserve"> </w:t>
      </w:r>
      <w:r w:rsidRPr="000D6B05">
        <w:rPr>
          <w:szCs w:val="24"/>
        </w:rPr>
        <w:t>групп</w:t>
      </w:r>
      <w:r w:rsidR="00C359D5" w:rsidRPr="000D6B05">
        <w:rPr>
          <w:szCs w:val="24"/>
        </w:rPr>
        <w:t xml:space="preserve"> </w:t>
      </w:r>
      <w:r w:rsidR="00312BB4" w:rsidRPr="000D6B05">
        <w:rPr>
          <w:szCs w:val="24"/>
        </w:rPr>
        <w:t>"</w:t>
      </w:r>
      <w:r w:rsidRPr="000D6B05">
        <w:rPr>
          <w:szCs w:val="24"/>
        </w:rPr>
        <w:t>S</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T</w:t>
      </w:r>
      <w:r w:rsidR="00312BB4" w:rsidRPr="000D6B05">
        <w:rPr>
          <w:szCs w:val="24"/>
        </w:rPr>
        <w:t>"</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75B9977B" w14:textId="03160FBC" w:rsidR="00D174F9" w:rsidRPr="000D6B05" w:rsidRDefault="00D174F9" w:rsidP="00461C70">
      <w:pPr>
        <w:numPr>
          <w:ilvl w:val="1"/>
          <w:numId w:val="186"/>
        </w:numPr>
        <w:spacing w:line="360" w:lineRule="auto"/>
        <w:jc w:val="both"/>
        <w:rPr>
          <w:szCs w:val="24"/>
        </w:rPr>
      </w:pPr>
      <w:r w:rsidRPr="000D6B05">
        <w:rPr>
          <w:szCs w:val="24"/>
        </w:rPr>
        <w:t>вид</w:t>
      </w:r>
      <w:r w:rsidR="00C359D5" w:rsidRPr="000D6B05">
        <w:rPr>
          <w:szCs w:val="24"/>
        </w:rPr>
        <w:t xml:space="preserve"> </w:t>
      </w:r>
      <w:r w:rsidRPr="000D6B05">
        <w:rPr>
          <w:szCs w:val="24"/>
        </w:rPr>
        <w:t>травмы</w:t>
      </w:r>
      <w:r w:rsidR="00C359D5" w:rsidRPr="000D6B05">
        <w:rPr>
          <w:szCs w:val="24"/>
        </w:rPr>
        <w:t xml:space="preserve"> </w:t>
      </w:r>
      <w:r w:rsidRPr="000D6B05">
        <w:rPr>
          <w:szCs w:val="24"/>
        </w:rPr>
        <w:t>(внешнего</w:t>
      </w:r>
      <w:r w:rsidR="00C359D5" w:rsidRPr="000D6B05">
        <w:rPr>
          <w:szCs w:val="24"/>
        </w:rPr>
        <w:t xml:space="preserve"> </w:t>
      </w:r>
      <w:r w:rsidRPr="000D6B05">
        <w:rPr>
          <w:szCs w:val="24"/>
        </w:rPr>
        <w:t>воздействия)</w:t>
      </w:r>
      <w:r w:rsidR="00C359D5" w:rsidRPr="000D6B05">
        <w:rPr>
          <w:szCs w:val="24"/>
        </w:rPr>
        <w:t xml:space="preserve"> </w:t>
      </w:r>
      <w:r w:rsidRPr="000D6B05">
        <w:rPr>
          <w:szCs w:val="24"/>
        </w:rPr>
        <w:t>(для</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из</w:t>
      </w:r>
      <w:r w:rsidR="00C359D5" w:rsidRPr="000D6B05">
        <w:rPr>
          <w:szCs w:val="24"/>
        </w:rPr>
        <w:t xml:space="preserve"> </w:t>
      </w:r>
      <w:r w:rsidRPr="000D6B05">
        <w:rPr>
          <w:szCs w:val="24"/>
        </w:rPr>
        <w:t>групп</w:t>
      </w:r>
      <w:r w:rsidR="00C359D5" w:rsidRPr="000D6B05">
        <w:rPr>
          <w:szCs w:val="24"/>
        </w:rPr>
        <w:t xml:space="preserve"> </w:t>
      </w:r>
      <w:r w:rsidR="00312BB4" w:rsidRPr="000D6B05">
        <w:rPr>
          <w:szCs w:val="24"/>
        </w:rPr>
        <w:t>"</w:t>
      </w:r>
      <w:r w:rsidRPr="000D6B05">
        <w:rPr>
          <w:szCs w:val="24"/>
        </w:rPr>
        <w:t>S</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T</w:t>
      </w:r>
      <w:r w:rsidR="00312BB4" w:rsidRPr="000D6B05">
        <w:rPr>
          <w:szCs w:val="24"/>
        </w:rPr>
        <w:t>"</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6BF53BCC" w14:textId="06CD8E8F" w:rsidR="00D174F9" w:rsidRPr="000D6B05" w:rsidRDefault="00D174F9" w:rsidP="00461C70">
      <w:pPr>
        <w:numPr>
          <w:ilvl w:val="1"/>
          <w:numId w:val="186"/>
        </w:numPr>
        <w:spacing w:line="360" w:lineRule="auto"/>
        <w:jc w:val="both"/>
        <w:rPr>
          <w:szCs w:val="24"/>
        </w:rPr>
      </w:pPr>
      <w:r w:rsidRPr="000D6B05">
        <w:rPr>
          <w:szCs w:val="24"/>
        </w:rPr>
        <w:t>установка</w:t>
      </w:r>
      <w:r w:rsidR="00C359D5" w:rsidRPr="000D6B05">
        <w:rPr>
          <w:szCs w:val="24"/>
        </w:rPr>
        <w:t xml:space="preserve"> </w:t>
      </w:r>
      <w:r w:rsidRPr="000D6B05">
        <w:rPr>
          <w:szCs w:val="24"/>
        </w:rPr>
        <w:t>признака</w:t>
      </w:r>
      <w:r w:rsidR="00C359D5" w:rsidRPr="000D6B05">
        <w:rPr>
          <w:szCs w:val="24"/>
        </w:rPr>
        <w:t xml:space="preserve"> </w:t>
      </w:r>
      <w:r w:rsidRPr="000D6B05">
        <w:rPr>
          <w:szCs w:val="24"/>
        </w:rPr>
        <w:t>противоправной</w:t>
      </w:r>
      <w:r w:rsidR="00C359D5" w:rsidRPr="000D6B05">
        <w:rPr>
          <w:szCs w:val="24"/>
        </w:rPr>
        <w:t xml:space="preserve"> </w:t>
      </w:r>
      <w:r w:rsidRPr="000D6B05">
        <w:rPr>
          <w:szCs w:val="24"/>
        </w:rPr>
        <w:t>травмы</w:t>
      </w:r>
      <w:r w:rsidR="00C359D5" w:rsidRPr="000D6B05">
        <w:rPr>
          <w:szCs w:val="24"/>
        </w:rPr>
        <w:t xml:space="preserve"> </w:t>
      </w:r>
      <w:r w:rsidRPr="000D6B05">
        <w:rPr>
          <w:szCs w:val="24"/>
        </w:rPr>
        <w:t>(для</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из</w:t>
      </w:r>
      <w:r w:rsidR="00C359D5" w:rsidRPr="000D6B05">
        <w:rPr>
          <w:szCs w:val="24"/>
        </w:rPr>
        <w:t xml:space="preserve"> </w:t>
      </w:r>
      <w:r w:rsidRPr="000D6B05">
        <w:rPr>
          <w:szCs w:val="24"/>
        </w:rPr>
        <w:t>групп</w:t>
      </w:r>
      <w:r w:rsidR="00C359D5" w:rsidRPr="000D6B05">
        <w:rPr>
          <w:szCs w:val="24"/>
        </w:rPr>
        <w:t xml:space="preserve"> </w:t>
      </w:r>
      <w:r w:rsidR="00312BB4" w:rsidRPr="000D6B05">
        <w:rPr>
          <w:szCs w:val="24"/>
        </w:rPr>
        <w:t>"</w:t>
      </w:r>
      <w:r w:rsidRPr="000D6B05">
        <w:rPr>
          <w:szCs w:val="24"/>
        </w:rPr>
        <w:t>S</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T</w:t>
      </w:r>
      <w:r w:rsidR="00312BB4" w:rsidRPr="000D6B05">
        <w:rPr>
          <w:szCs w:val="24"/>
        </w:rPr>
        <w:t>"</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3A03F387" w14:textId="698FDC5C" w:rsidR="00D174F9" w:rsidRPr="000D6B05" w:rsidRDefault="00D174F9" w:rsidP="00461C70">
      <w:pPr>
        <w:numPr>
          <w:ilvl w:val="1"/>
          <w:numId w:val="186"/>
        </w:numPr>
        <w:spacing w:line="360" w:lineRule="auto"/>
        <w:jc w:val="both"/>
        <w:rPr>
          <w:szCs w:val="24"/>
        </w:rPr>
      </w:pPr>
      <w:proofErr w:type="spellStart"/>
      <w:r w:rsidRPr="000D6B05">
        <w:rPr>
          <w:szCs w:val="24"/>
        </w:rPr>
        <w:t>нетранспортабельность</w:t>
      </w:r>
      <w:proofErr w:type="spellEnd"/>
      <w:r w:rsidR="00C359D5" w:rsidRPr="000D6B05">
        <w:rPr>
          <w:szCs w:val="24"/>
        </w:rPr>
        <w:t xml:space="preserve"> </w:t>
      </w:r>
      <w:r w:rsidRPr="000D6B05">
        <w:rPr>
          <w:szCs w:val="24"/>
        </w:rPr>
        <w:t>(для</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из</w:t>
      </w:r>
      <w:r w:rsidR="00C359D5" w:rsidRPr="000D6B05">
        <w:rPr>
          <w:szCs w:val="24"/>
        </w:rPr>
        <w:t xml:space="preserve"> </w:t>
      </w:r>
      <w:r w:rsidRPr="000D6B05">
        <w:rPr>
          <w:szCs w:val="24"/>
        </w:rPr>
        <w:t>групп</w:t>
      </w:r>
      <w:r w:rsidR="00C359D5" w:rsidRPr="000D6B05">
        <w:rPr>
          <w:szCs w:val="24"/>
        </w:rPr>
        <w:t xml:space="preserve"> </w:t>
      </w:r>
      <w:r w:rsidR="00312BB4" w:rsidRPr="000D6B05">
        <w:rPr>
          <w:szCs w:val="24"/>
        </w:rPr>
        <w:t>"</w:t>
      </w:r>
      <w:r w:rsidRPr="000D6B05">
        <w:rPr>
          <w:szCs w:val="24"/>
        </w:rPr>
        <w:t>S</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T</w:t>
      </w:r>
      <w:r w:rsidR="00312BB4" w:rsidRPr="000D6B05">
        <w:rPr>
          <w:szCs w:val="24"/>
        </w:rPr>
        <w:t>"</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44A2439B" w14:textId="1DE4BCAD"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использованных</w:t>
      </w:r>
      <w:r w:rsidR="00C359D5" w:rsidRPr="000D6B05">
        <w:rPr>
          <w:szCs w:val="24"/>
        </w:rPr>
        <w:t xml:space="preserve"> </w:t>
      </w:r>
      <w:r w:rsidRPr="000D6B05">
        <w:rPr>
          <w:szCs w:val="24"/>
        </w:rPr>
        <w:t>медикаментах,</w:t>
      </w:r>
      <w:r w:rsidR="00C359D5" w:rsidRPr="000D6B05">
        <w:rPr>
          <w:szCs w:val="24"/>
        </w:rPr>
        <w:t xml:space="preserve"> </w:t>
      </w:r>
      <w:r w:rsidRPr="000D6B05">
        <w:rPr>
          <w:szCs w:val="24"/>
        </w:rPr>
        <w:t>персонифицированный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медикаментов;</w:t>
      </w:r>
    </w:p>
    <w:p w14:paraId="200868AD" w14:textId="2AA1A737"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смены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учетном</w:t>
      </w:r>
      <w:r w:rsidR="00C359D5" w:rsidRPr="000D6B05">
        <w:rPr>
          <w:szCs w:val="24"/>
        </w:rPr>
        <w:t xml:space="preserve"> </w:t>
      </w:r>
      <w:r w:rsidRPr="000D6B05">
        <w:rPr>
          <w:szCs w:val="24"/>
        </w:rPr>
        <w:t>документе;</w:t>
      </w:r>
    </w:p>
    <w:p w14:paraId="7DA486BE" w14:textId="0557E166" w:rsidR="00D174F9" w:rsidRPr="000D6B05" w:rsidRDefault="00D174F9" w:rsidP="00461C70">
      <w:pPr>
        <w:numPr>
          <w:ilvl w:val="0"/>
          <w:numId w:val="175"/>
        </w:numPr>
        <w:spacing w:line="360" w:lineRule="auto"/>
        <w:ind w:left="1434" w:hanging="357"/>
        <w:jc w:val="both"/>
        <w:rPr>
          <w:szCs w:val="24"/>
        </w:rPr>
      </w:pPr>
      <w:r w:rsidRPr="000D6B05">
        <w:rPr>
          <w:szCs w:val="24"/>
        </w:rPr>
        <w:t>смена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одном</w:t>
      </w:r>
      <w:r w:rsidR="00C359D5" w:rsidRPr="000D6B05">
        <w:rPr>
          <w:szCs w:val="24"/>
        </w:rPr>
        <w:t xml:space="preserve"> </w:t>
      </w:r>
      <w:r w:rsidRPr="000D6B05">
        <w:rPr>
          <w:szCs w:val="24"/>
        </w:rPr>
        <w:t>учетном</w:t>
      </w:r>
      <w:r w:rsidR="00C359D5" w:rsidRPr="000D6B05">
        <w:rPr>
          <w:szCs w:val="24"/>
        </w:rPr>
        <w:t xml:space="preserve"> </w:t>
      </w:r>
      <w:r w:rsidRPr="000D6B05">
        <w:rPr>
          <w:szCs w:val="24"/>
        </w:rPr>
        <w:t>документе</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менять</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во</w:t>
      </w:r>
      <w:r w:rsidR="00C359D5" w:rsidRPr="000D6B05">
        <w:rPr>
          <w:szCs w:val="24"/>
        </w:rPr>
        <w:t xml:space="preserve"> </w:t>
      </w:r>
      <w:r w:rsidRPr="000D6B05">
        <w:rPr>
          <w:szCs w:val="24"/>
        </w:rPr>
        <w:t>всех</w:t>
      </w:r>
      <w:r w:rsidR="00C359D5" w:rsidRPr="000D6B05">
        <w:rPr>
          <w:szCs w:val="24"/>
        </w:rPr>
        <w:t xml:space="preserve"> </w:t>
      </w:r>
      <w:r w:rsidRPr="000D6B05">
        <w:rPr>
          <w:szCs w:val="24"/>
        </w:rPr>
        <w:t>связанных</w:t>
      </w:r>
      <w:r w:rsidR="00C359D5" w:rsidRPr="000D6B05">
        <w:rPr>
          <w:szCs w:val="24"/>
        </w:rPr>
        <w:t xml:space="preserve"> </w:t>
      </w:r>
      <w:r w:rsidRPr="000D6B05">
        <w:rPr>
          <w:szCs w:val="24"/>
        </w:rPr>
        <w:t>документах;</w:t>
      </w:r>
    </w:p>
    <w:p w14:paraId="2BD21552" w14:textId="3B73C914" w:rsidR="00D174F9" w:rsidRPr="000D6B05" w:rsidRDefault="00D174F9" w:rsidP="00461C70">
      <w:pPr>
        <w:numPr>
          <w:ilvl w:val="0"/>
          <w:numId w:val="175"/>
        </w:numPr>
        <w:spacing w:line="360" w:lineRule="auto"/>
        <w:ind w:left="1434" w:hanging="357"/>
        <w:jc w:val="both"/>
        <w:rPr>
          <w:szCs w:val="24"/>
        </w:rPr>
      </w:pPr>
      <w:r w:rsidRPr="000D6B05">
        <w:rPr>
          <w:szCs w:val="24"/>
        </w:rPr>
        <w:t>смена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учетном</w:t>
      </w:r>
      <w:r w:rsidR="00C359D5" w:rsidRPr="000D6B05">
        <w:rPr>
          <w:szCs w:val="24"/>
        </w:rPr>
        <w:t xml:space="preserve"> </w:t>
      </w:r>
      <w:r w:rsidRPr="000D6B05">
        <w:rPr>
          <w:szCs w:val="24"/>
        </w:rPr>
        <w:t>документе</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недоступна,</w:t>
      </w:r>
      <w:r w:rsidR="00C359D5" w:rsidRPr="000D6B05">
        <w:rPr>
          <w:szCs w:val="24"/>
        </w:rPr>
        <w:t xml:space="preserve"> </w:t>
      </w:r>
      <w:r w:rsidRPr="000D6B05">
        <w:rPr>
          <w:szCs w:val="24"/>
        </w:rPr>
        <w:t>если</w:t>
      </w:r>
      <w:r w:rsidR="00C359D5" w:rsidRPr="000D6B05">
        <w:rPr>
          <w:szCs w:val="24"/>
        </w:rPr>
        <w:t xml:space="preserve"> </w:t>
      </w:r>
      <w:r w:rsidRPr="000D6B05">
        <w:rPr>
          <w:szCs w:val="24"/>
        </w:rPr>
        <w:t>указаны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данные:</w:t>
      </w:r>
    </w:p>
    <w:p w14:paraId="3588ACA7" w14:textId="57908C54" w:rsidR="00D174F9" w:rsidRPr="000D6B05" w:rsidRDefault="00D174F9" w:rsidP="00461C70">
      <w:pPr>
        <w:numPr>
          <w:ilvl w:val="1"/>
          <w:numId w:val="186"/>
        </w:numPr>
        <w:spacing w:line="360" w:lineRule="auto"/>
        <w:jc w:val="both"/>
        <w:rPr>
          <w:szCs w:val="24"/>
        </w:rPr>
      </w:pPr>
      <w:r w:rsidRPr="000D6B05">
        <w:rPr>
          <w:szCs w:val="24"/>
        </w:rPr>
        <w:t>ЛВН,</w:t>
      </w:r>
      <w:r w:rsidR="00C359D5" w:rsidRPr="000D6B05">
        <w:rPr>
          <w:szCs w:val="24"/>
        </w:rPr>
        <w:t xml:space="preserve"> </w:t>
      </w:r>
      <w:r w:rsidRPr="000D6B05">
        <w:rPr>
          <w:szCs w:val="24"/>
        </w:rPr>
        <w:t>выданный</w:t>
      </w:r>
      <w:r w:rsidR="00C359D5" w:rsidRPr="000D6B05">
        <w:rPr>
          <w:szCs w:val="24"/>
        </w:rPr>
        <w:t xml:space="preserve"> </w:t>
      </w:r>
      <w:r w:rsidRPr="000D6B05">
        <w:rPr>
          <w:szCs w:val="24"/>
        </w:rPr>
        <w:t>в</w:t>
      </w:r>
      <w:r w:rsidR="00C359D5" w:rsidRPr="000D6B05">
        <w:rPr>
          <w:szCs w:val="24"/>
        </w:rPr>
        <w:t xml:space="preserve"> </w:t>
      </w:r>
      <w:r w:rsidRPr="000D6B05">
        <w:rPr>
          <w:szCs w:val="24"/>
        </w:rPr>
        <w:t>другой</w:t>
      </w:r>
      <w:r w:rsidR="00C359D5" w:rsidRPr="000D6B05">
        <w:rPr>
          <w:szCs w:val="24"/>
        </w:rPr>
        <w:t xml:space="preserve"> </w:t>
      </w:r>
      <w:r w:rsidRPr="000D6B05">
        <w:rPr>
          <w:szCs w:val="24"/>
        </w:rPr>
        <w:t>МО;</w:t>
      </w:r>
    </w:p>
    <w:p w14:paraId="57544F8B" w14:textId="24ABDFA0" w:rsidR="00D174F9" w:rsidRPr="000D6B05" w:rsidRDefault="00D174F9" w:rsidP="00461C70">
      <w:pPr>
        <w:numPr>
          <w:ilvl w:val="1"/>
          <w:numId w:val="186"/>
        </w:numPr>
        <w:spacing w:line="360" w:lineRule="auto"/>
        <w:jc w:val="both"/>
        <w:rPr>
          <w:szCs w:val="24"/>
        </w:rPr>
      </w:pPr>
      <w:r w:rsidRPr="000D6B05">
        <w:rPr>
          <w:szCs w:val="24"/>
        </w:rPr>
        <w:t>Направление</w:t>
      </w:r>
      <w:r w:rsidR="00C359D5" w:rsidRPr="000D6B05">
        <w:rPr>
          <w:szCs w:val="24"/>
        </w:rPr>
        <w:t xml:space="preserve"> </w:t>
      </w:r>
      <w:r w:rsidRPr="000D6B05">
        <w:rPr>
          <w:szCs w:val="24"/>
        </w:rPr>
        <w:t>без</w:t>
      </w:r>
      <w:r w:rsidR="00C359D5" w:rsidRPr="000D6B05">
        <w:rPr>
          <w:szCs w:val="24"/>
        </w:rPr>
        <w:t xml:space="preserve"> </w:t>
      </w:r>
      <w:r w:rsidRPr="000D6B05">
        <w:rPr>
          <w:szCs w:val="24"/>
        </w:rPr>
        <w:t>признака</w:t>
      </w:r>
      <w:r w:rsidR="00C359D5" w:rsidRPr="000D6B05">
        <w:rPr>
          <w:szCs w:val="24"/>
        </w:rPr>
        <w:t xml:space="preserve"> </w:t>
      </w:r>
      <w:r w:rsidR="00312BB4" w:rsidRPr="000D6B05">
        <w:rPr>
          <w:szCs w:val="24"/>
        </w:rPr>
        <w:t>"</w:t>
      </w:r>
      <w:r w:rsidRPr="000D6B05">
        <w:rPr>
          <w:szCs w:val="24"/>
        </w:rPr>
        <w:t>Автоматический</w:t>
      </w:r>
      <w:r w:rsidR="00312BB4" w:rsidRPr="000D6B05">
        <w:rPr>
          <w:szCs w:val="24"/>
        </w:rPr>
        <w:t>"</w:t>
      </w:r>
      <w:r w:rsidRPr="000D6B05">
        <w:rPr>
          <w:szCs w:val="24"/>
        </w:rPr>
        <w:t>;</w:t>
      </w:r>
      <w:r w:rsidR="00C359D5" w:rsidRPr="000D6B05">
        <w:rPr>
          <w:szCs w:val="24"/>
        </w:rPr>
        <w:t xml:space="preserve"> </w:t>
      </w:r>
    </w:p>
    <w:p w14:paraId="587C6F45" w14:textId="77777777" w:rsidR="00D174F9" w:rsidRPr="000D6B05" w:rsidRDefault="00D174F9" w:rsidP="00461C70">
      <w:pPr>
        <w:numPr>
          <w:ilvl w:val="1"/>
          <w:numId w:val="186"/>
        </w:numPr>
        <w:spacing w:line="360" w:lineRule="auto"/>
        <w:jc w:val="both"/>
        <w:rPr>
          <w:szCs w:val="24"/>
        </w:rPr>
      </w:pPr>
      <w:r w:rsidRPr="000D6B05">
        <w:rPr>
          <w:szCs w:val="24"/>
        </w:rPr>
        <w:t>Назначение;</w:t>
      </w:r>
    </w:p>
    <w:p w14:paraId="38C599DC" w14:textId="77777777" w:rsidR="00D174F9" w:rsidRPr="000D6B05" w:rsidRDefault="00D174F9" w:rsidP="00461C70">
      <w:pPr>
        <w:numPr>
          <w:ilvl w:val="1"/>
          <w:numId w:val="186"/>
        </w:numPr>
        <w:spacing w:line="360" w:lineRule="auto"/>
        <w:jc w:val="both"/>
        <w:rPr>
          <w:szCs w:val="24"/>
        </w:rPr>
      </w:pPr>
      <w:r w:rsidRPr="000D6B05">
        <w:rPr>
          <w:szCs w:val="24"/>
        </w:rPr>
        <w:t>Рецепт;</w:t>
      </w:r>
    </w:p>
    <w:p w14:paraId="0FAC6710" w14:textId="24CCC3D9" w:rsidR="00D174F9" w:rsidRPr="000D6B05" w:rsidRDefault="00D174F9" w:rsidP="00461C70">
      <w:pPr>
        <w:numPr>
          <w:ilvl w:val="1"/>
          <w:numId w:val="186"/>
        </w:numPr>
        <w:spacing w:line="360" w:lineRule="auto"/>
        <w:jc w:val="both"/>
        <w:rPr>
          <w:szCs w:val="24"/>
        </w:rPr>
      </w:pPr>
      <w:r w:rsidRPr="000D6B05">
        <w:rPr>
          <w:szCs w:val="24"/>
        </w:rPr>
        <w:t>Документ</w:t>
      </w:r>
      <w:r w:rsidR="00C359D5" w:rsidRPr="000D6B05">
        <w:rPr>
          <w:szCs w:val="24"/>
        </w:rPr>
        <w:t xml:space="preserve"> </w:t>
      </w:r>
      <w:r w:rsidRPr="000D6B05">
        <w:rPr>
          <w:szCs w:val="24"/>
        </w:rPr>
        <w:t>подписан</w:t>
      </w:r>
      <w:r w:rsidR="00C359D5" w:rsidRPr="000D6B05">
        <w:rPr>
          <w:szCs w:val="24"/>
        </w:rPr>
        <w:t xml:space="preserve"> </w:t>
      </w:r>
      <w:r w:rsidRPr="000D6B05">
        <w:rPr>
          <w:szCs w:val="24"/>
        </w:rPr>
        <w:t>и/или</w:t>
      </w:r>
      <w:r w:rsidR="00C359D5" w:rsidRPr="000D6B05">
        <w:rPr>
          <w:szCs w:val="24"/>
        </w:rPr>
        <w:t xml:space="preserve"> </w:t>
      </w:r>
      <w:r w:rsidRPr="000D6B05">
        <w:rPr>
          <w:szCs w:val="24"/>
        </w:rPr>
        <w:t>находится</w:t>
      </w:r>
      <w:r w:rsidR="00C359D5" w:rsidRPr="000D6B05">
        <w:rPr>
          <w:szCs w:val="24"/>
        </w:rPr>
        <w:t xml:space="preserve"> </w:t>
      </w:r>
      <w:r w:rsidRPr="000D6B05">
        <w:rPr>
          <w:szCs w:val="24"/>
        </w:rPr>
        <w:t>в</w:t>
      </w:r>
      <w:r w:rsidR="00C359D5" w:rsidRPr="000D6B05">
        <w:rPr>
          <w:szCs w:val="24"/>
        </w:rPr>
        <w:t xml:space="preserve"> </w:t>
      </w:r>
      <w:r w:rsidRPr="000D6B05">
        <w:rPr>
          <w:szCs w:val="24"/>
        </w:rPr>
        <w:t>реестре</w:t>
      </w:r>
      <w:r w:rsidR="00C359D5" w:rsidRPr="000D6B05">
        <w:rPr>
          <w:szCs w:val="24"/>
        </w:rPr>
        <w:t xml:space="preserve"> </w:t>
      </w:r>
      <w:r w:rsidRPr="000D6B05">
        <w:rPr>
          <w:szCs w:val="24"/>
        </w:rPr>
        <w:t>счетов</w:t>
      </w:r>
      <w:r w:rsidR="00C359D5" w:rsidRPr="000D6B05">
        <w:rPr>
          <w:szCs w:val="24"/>
        </w:rPr>
        <w:t xml:space="preserve"> </w:t>
      </w:r>
      <w:r w:rsidRPr="000D6B05">
        <w:rPr>
          <w:szCs w:val="24"/>
        </w:rPr>
        <w:t>в</w:t>
      </w:r>
      <w:r w:rsidR="00C359D5" w:rsidRPr="000D6B05">
        <w:rPr>
          <w:szCs w:val="24"/>
        </w:rPr>
        <w:t xml:space="preserve"> </w:t>
      </w:r>
      <w:r w:rsidRPr="000D6B05">
        <w:rPr>
          <w:szCs w:val="24"/>
        </w:rPr>
        <w:t>статусе</w:t>
      </w:r>
      <w:r w:rsidR="00C359D5" w:rsidRPr="000D6B05">
        <w:rPr>
          <w:szCs w:val="24"/>
        </w:rPr>
        <w:t xml:space="preserve"> </w:t>
      </w:r>
      <w:r w:rsidR="00312BB4" w:rsidRPr="000D6B05">
        <w:rPr>
          <w:szCs w:val="24"/>
        </w:rPr>
        <w:t>"</w:t>
      </w:r>
      <w:r w:rsidRPr="000D6B05">
        <w:rPr>
          <w:szCs w:val="24"/>
        </w:rPr>
        <w:t>К</w:t>
      </w:r>
      <w:r w:rsidR="00C359D5" w:rsidRPr="000D6B05">
        <w:rPr>
          <w:szCs w:val="24"/>
        </w:rPr>
        <w:t xml:space="preserve"> </w:t>
      </w:r>
      <w:r w:rsidRPr="000D6B05">
        <w:rPr>
          <w:szCs w:val="24"/>
        </w:rPr>
        <w:t>оплате</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Оплаченные</w:t>
      </w:r>
      <w:r w:rsidR="00312BB4" w:rsidRPr="000D6B05">
        <w:rPr>
          <w:szCs w:val="24"/>
        </w:rPr>
        <w:t>"</w:t>
      </w:r>
      <w:r w:rsidRPr="000D6B05">
        <w:rPr>
          <w:szCs w:val="24"/>
        </w:rPr>
        <w:t>.</w:t>
      </w:r>
    </w:p>
    <w:p w14:paraId="63FA97FE" w14:textId="5A01AF66" w:rsidR="00D174F9" w:rsidRPr="000D6B05" w:rsidRDefault="00D174F9" w:rsidP="00461C70">
      <w:pPr>
        <w:numPr>
          <w:ilvl w:val="0"/>
          <w:numId w:val="175"/>
        </w:numPr>
        <w:spacing w:line="360" w:lineRule="auto"/>
        <w:ind w:left="1434" w:hanging="357"/>
        <w:jc w:val="both"/>
        <w:rPr>
          <w:szCs w:val="24"/>
        </w:rPr>
      </w:pPr>
      <w:r w:rsidRPr="000D6B05">
        <w:rPr>
          <w:szCs w:val="24"/>
        </w:rPr>
        <w:t>выполнение</w:t>
      </w:r>
      <w:r w:rsidR="00C359D5" w:rsidRPr="000D6B05">
        <w:rPr>
          <w:szCs w:val="24"/>
        </w:rPr>
        <w:t xml:space="preserve"> </w:t>
      </w:r>
      <w:r w:rsidRPr="000D6B05">
        <w:rPr>
          <w:szCs w:val="24"/>
        </w:rPr>
        <w:t>проверок</w:t>
      </w:r>
      <w:r w:rsidR="00C359D5" w:rsidRPr="000D6B05">
        <w:rPr>
          <w:szCs w:val="24"/>
        </w:rPr>
        <w:t xml:space="preserve"> </w:t>
      </w:r>
      <w:r w:rsidRPr="000D6B05">
        <w:rPr>
          <w:szCs w:val="24"/>
        </w:rPr>
        <w:t>на</w:t>
      </w:r>
      <w:r w:rsidR="00C359D5" w:rsidRPr="000D6B05">
        <w:rPr>
          <w:szCs w:val="24"/>
        </w:rPr>
        <w:t xml:space="preserve"> </w:t>
      </w:r>
      <w:r w:rsidRPr="000D6B05">
        <w:rPr>
          <w:szCs w:val="24"/>
        </w:rPr>
        <w:t>корректное</w:t>
      </w:r>
      <w:r w:rsidR="00C359D5" w:rsidRPr="000D6B05">
        <w:rPr>
          <w:szCs w:val="24"/>
        </w:rPr>
        <w:t xml:space="preserve"> </w:t>
      </w:r>
      <w:r w:rsidRPr="000D6B05">
        <w:rPr>
          <w:szCs w:val="24"/>
        </w:rPr>
        <w:t>заполнение</w:t>
      </w:r>
      <w:r w:rsidR="00C359D5" w:rsidRPr="000D6B05">
        <w:rPr>
          <w:szCs w:val="24"/>
        </w:rPr>
        <w:t xml:space="preserve"> </w:t>
      </w:r>
      <w:r w:rsidRPr="000D6B05">
        <w:rPr>
          <w:szCs w:val="24"/>
        </w:rPr>
        <w:t>полей</w:t>
      </w:r>
      <w:r w:rsidR="00C359D5" w:rsidRPr="000D6B05">
        <w:rPr>
          <w:szCs w:val="24"/>
        </w:rPr>
        <w:t xml:space="preserve"> </w:t>
      </w:r>
      <w:r w:rsidRPr="000D6B05">
        <w:rPr>
          <w:szCs w:val="24"/>
        </w:rPr>
        <w:t>при</w:t>
      </w:r>
      <w:r w:rsidR="00C359D5" w:rsidRPr="000D6B05">
        <w:rPr>
          <w:szCs w:val="24"/>
        </w:rPr>
        <w:t xml:space="preserve"> </w:t>
      </w:r>
      <w:r w:rsidRPr="000D6B05">
        <w:rPr>
          <w:szCs w:val="24"/>
        </w:rPr>
        <w:t>сохранении,</w:t>
      </w:r>
      <w:r w:rsidR="00C359D5" w:rsidRPr="000D6B05">
        <w:rPr>
          <w:szCs w:val="24"/>
        </w:rPr>
        <w:t xml:space="preserve"> </w:t>
      </w:r>
      <w:r w:rsidRPr="000D6B05">
        <w:rPr>
          <w:szCs w:val="24"/>
        </w:rPr>
        <w:t>редактировании</w:t>
      </w:r>
      <w:r w:rsidR="00C359D5" w:rsidRPr="000D6B05">
        <w:rPr>
          <w:szCs w:val="24"/>
        </w:rPr>
        <w:t xml:space="preserve"> </w:t>
      </w:r>
      <w:r w:rsidRPr="000D6B05">
        <w:rPr>
          <w:szCs w:val="24"/>
        </w:rPr>
        <w:t>и</w:t>
      </w:r>
      <w:r w:rsidR="00C359D5" w:rsidRPr="000D6B05">
        <w:rPr>
          <w:szCs w:val="24"/>
        </w:rPr>
        <w:t xml:space="preserve"> </w:t>
      </w:r>
      <w:r w:rsidRPr="000D6B05">
        <w:rPr>
          <w:szCs w:val="24"/>
        </w:rPr>
        <w:t>удалении</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посещении</w:t>
      </w:r>
      <w:r w:rsidR="00C359D5" w:rsidRPr="000D6B05">
        <w:rPr>
          <w:szCs w:val="24"/>
        </w:rPr>
        <w:t xml:space="preserve"> </w:t>
      </w:r>
      <w:r w:rsidRPr="000D6B05">
        <w:rPr>
          <w:szCs w:val="24"/>
        </w:rPr>
        <w:t>по</w:t>
      </w:r>
      <w:r w:rsidR="00C359D5" w:rsidRPr="000D6B05">
        <w:rPr>
          <w:szCs w:val="24"/>
        </w:rPr>
        <w:t xml:space="preserve"> </w:t>
      </w:r>
      <w:r w:rsidRPr="000D6B05">
        <w:rPr>
          <w:szCs w:val="24"/>
        </w:rPr>
        <w:t>стоматологии:</w:t>
      </w:r>
    </w:p>
    <w:p w14:paraId="1FA5DA8B" w14:textId="78F1CD26" w:rsidR="00D174F9" w:rsidRPr="000D6B05" w:rsidRDefault="00D174F9" w:rsidP="00461C70">
      <w:pPr>
        <w:numPr>
          <w:ilvl w:val="0"/>
          <w:numId w:val="175"/>
        </w:numPr>
        <w:spacing w:line="360" w:lineRule="auto"/>
        <w:ind w:left="1434" w:hanging="357"/>
        <w:jc w:val="both"/>
        <w:rPr>
          <w:szCs w:val="24"/>
        </w:rPr>
      </w:pPr>
      <w:r w:rsidRPr="000D6B05">
        <w:rPr>
          <w:szCs w:val="24"/>
        </w:rPr>
        <w:t>выполнение</w:t>
      </w:r>
      <w:r w:rsidR="00C359D5" w:rsidRPr="000D6B05">
        <w:rPr>
          <w:szCs w:val="24"/>
        </w:rPr>
        <w:t xml:space="preserve"> </w:t>
      </w:r>
      <w:r w:rsidRPr="000D6B05">
        <w:rPr>
          <w:szCs w:val="24"/>
        </w:rPr>
        <w:t>проверок</w:t>
      </w:r>
      <w:r w:rsidR="00C359D5" w:rsidRPr="000D6B05">
        <w:rPr>
          <w:szCs w:val="24"/>
        </w:rPr>
        <w:t xml:space="preserve"> </w:t>
      </w:r>
      <w:r w:rsidRPr="000D6B05">
        <w:rPr>
          <w:szCs w:val="24"/>
        </w:rPr>
        <w:t>на</w:t>
      </w:r>
      <w:r w:rsidR="00C359D5" w:rsidRPr="000D6B05">
        <w:rPr>
          <w:szCs w:val="24"/>
        </w:rPr>
        <w:t xml:space="preserve"> </w:t>
      </w:r>
      <w:r w:rsidRPr="000D6B05">
        <w:rPr>
          <w:szCs w:val="24"/>
        </w:rPr>
        <w:t>корректное</w:t>
      </w:r>
      <w:r w:rsidR="00C359D5" w:rsidRPr="000D6B05">
        <w:rPr>
          <w:szCs w:val="24"/>
        </w:rPr>
        <w:t xml:space="preserve"> </w:t>
      </w:r>
      <w:r w:rsidRPr="000D6B05">
        <w:rPr>
          <w:szCs w:val="24"/>
        </w:rPr>
        <w:t>заполнение</w:t>
      </w:r>
      <w:r w:rsidR="00C359D5" w:rsidRPr="000D6B05">
        <w:rPr>
          <w:szCs w:val="24"/>
        </w:rPr>
        <w:t xml:space="preserve"> </w:t>
      </w:r>
      <w:r w:rsidRPr="000D6B05">
        <w:rPr>
          <w:szCs w:val="24"/>
        </w:rPr>
        <w:t>полей</w:t>
      </w:r>
      <w:r w:rsidR="00C359D5" w:rsidRPr="000D6B05">
        <w:rPr>
          <w:szCs w:val="24"/>
        </w:rPr>
        <w:t xml:space="preserve"> </w:t>
      </w:r>
      <w:r w:rsidRPr="000D6B05">
        <w:rPr>
          <w:szCs w:val="24"/>
        </w:rPr>
        <w:t>при</w:t>
      </w:r>
      <w:r w:rsidR="00C359D5" w:rsidRPr="000D6B05">
        <w:rPr>
          <w:szCs w:val="24"/>
        </w:rPr>
        <w:t xml:space="preserve"> </w:t>
      </w:r>
      <w:r w:rsidRPr="000D6B05">
        <w:rPr>
          <w:szCs w:val="24"/>
        </w:rPr>
        <w:t>сохранении,</w:t>
      </w:r>
      <w:r w:rsidR="00C359D5" w:rsidRPr="000D6B05">
        <w:rPr>
          <w:szCs w:val="24"/>
        </w:rPr>
        <w:t xml:space="preserve"> </w:t>
      </w:r>
      <w:r w:rsidRPr="000D6B05">
        <w:rPr>
          <w:szCs w:val="24"/>
        </w:rPr>
        <w:t>редактировании</w:t>
      </w:r>
      <w:r w:rsidR="00C359D5" w:rsidRPr="000D6B05">
        <w:rPr>
          <w:szCs w:val="24"/>
        </w:rPr>
        <w:t xml:space="preserve"> </w:t>
      </w:r>
      <w:r w:rsidRPr="000D6B05">
        <w:rPr>
          <w:szCs w:val="24"/>
        </w:rPr>
        <w:t>или</w:t>
      </w:r>
      <w:r w:rsidR="00C359D5" w:rsidRPr="000D6B05">
        <w:rPr>
          <w:szCs w:val="24"/>
        </w:rPr>
        <w:t xml:space="preserve"> </w:t>
      </w:r>
      <w:r w:rsidRPr="000D6B05">
        <w:rPr>
          <w:szCs w:val="24"/>
        </w:rPr>
        <w:t>удалении</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ТАП</w:t>
      </w:r>
      <w:r w:rsidR="00C359D5" w:rsidRPr="000D6B05">
        <w:rPr>
          <w:szCs w:val="24"/>
        </w:rPr>
        <w:t xml:space="preserve"> </w:t>
      </w:r>
      <w:r w:rsidRPr="000D6B05">
        <w:rPr>
          <w:szCs w:val="24"/>
        </w:rPr>
        <w:t>по</w:t>
      </w:r>
      <w:r w:rsidR="00C359D5" w:rsidRPr="000D6B05">
        <w:rPr>
          <w:szCs w:val="24"/>
        </w:rPr>
        <w:t xml:space="preserve"> </w:t>
      </w:r>
      <w:r w:rsidR="00992BB3" w:rsidRPr="000D6B05">
        <w:rPr>
          <w:szCs w:val="24"/>
        </w:rPr>
        <w:t>стоматологии.</w:t>
      </w:r>
    </w:p>
    <w:p w14:paraId="65D0065F" w14:textId="3EF6B6D8" w:rsidR="00D174F9" w:rsidRPr="000D6B05" w:rsidRDefault="00D174F9" w:rsidP="00144D05">
      <w:pPr>
        <w:pStyle w:val="36"/>
        <w:rPr>
          <w:rFonts w:ascii="Times New Roman" w:hAnsi="Times New Roman"/>
          <w:sz w:val="24"/>
          <w:szCs w:val="24"/>
        </w:rPr>
      </w:pPr>
      <w:bookmarkStart w:id="637" w:name="_Toc75778686"/>
      <w:bookmarkStart w:id="638" w:name="_Toc76114223"/>
      <w:bookmarkStart w:id="639" w:name="_Toc118114536"/>
      <w:r w:rsidRPr="000D6B05">
        <w:rPr>
          <w:rFonts w:ascii="Times New Roman" w:hAnsi="Times New Roman"/>
          <w:sz w:val="24"/>
          <w:szCs w:val="24"/>
        </w:rPr>
        <w:lastRenderedPageBreak/>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Стационар</w:t>
      </w:r>
      <w:r w:rsidR="00312BB4" w:rsidRPr="000D6B05">
        <w:rPr>
          <w:rFonts w:ascii="Times New Roman" w:hAnsi="Times New Roman"/>
          <w:sz w:val="24"/>
          <w:szCs w:val="24"/>
        </w:rPr>
        <w:t>"</w:t>
      </w:r>
      <w:bookmarkEnd w:id="637"/>
      <w:bookmarkEnd w:id="638"/>
      <w:bookmarkEnd w:id="639"/>
    </w:p>
    <w:p w14:paraId="78915728" w14:textId="1039373E" w:rsidR="00D174F9" w:rsidRPr="000D6B05" w:rsidRDefault="00D174F9" w:rsidP="00A32C42">
      <w:pPr>
        <w:pStyle w:val="44"/>
        <w:rPr>
          <w:szCs w:val="24"/>
        </w:rPr>
      </w:pPr>
      <w:bookmarkStart w:id="640" w:name="_heading=h.1x0gk37" w:colFirst="0" w:colLast="0"/>
      <w:bookmarkStart w:id="641" w:name="_Toc76114224"/>
      <w:bookmarkEnd w:id="640"/>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r w:rsidR="00312BB4" w:rsidRPr="000D6B05">
        <w:rPr>
          <w:szCs w:val="24"/>
        </w:rPr>
        <w:t>"</w:t>
      </w:r>
      <w:bookmarkEnd w:id="641"/>
    </w:p>
    <w:p w14:paraId="30F34ED4"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786D6432" w14:textId="0C51817B" w:rsidR="00D174F9" w:rsidRPr="000D6B05" w:rsidRDefault="00D174F9" w:rsidP="00461C70">
      <w:pPr>
        <w:numPr>
          <w:ilvl w:val="1"/>
          <w:numId w:val="164"/>
        </w:numPr>
        <w:spacing w:line="360" w:lineRule="auto"/>
        <w:rPr>
          <w:szCs w:val="24"/>
        </w:rPr>
      </w:pPr>
      <w:bookmarkStart w:id="642" w:name="_Hlk85096564"/>
      <w:r w:rsidRPr="000D6B05">
        <w:rPr>
          <w:szCs w:val="24"/>
        </w:rPr>
        <w:t>ввод</w:t>
      </w:r>
      <w:r w:rsidR="00C359D5" w:rsidRPr="000D6B05">
        <w:rPr>
          <w:szCs w:val="24"/>
        </w:rPr>
        <w:t xml:space="preserve"> </w:t>
      </w:r>
      <w:bookmarkEnd w:id="642"/>
      <w:r w:rsidR="002D39FD" w:rsidRPr="000D6B05">
        <w:rPr>
          <w:szCs w:val="24"/>
        </w:rPr>
        <w:t>и</w:t>
      </w:r>
      <w:r w:rsidR="00C359D5" w:rsidRPr="000D6B05">
        <w:rPr>
          <w:szCs w:val="24"/>
        </w:rPr>
        <w:t xml:space="preserve"> </w:t>
      </w:r>
      <w:r w:rsidR="002D39FD" w:rsidRPr="000D6B05">
        <w:rPr>
          <w:szCs w:val="24"/>
        </w:rPr>
        <w:t>редактирование</w:t>
      </w:r>
      <w:r w:rsidR="00C359D5" w:rsidRPr="000D6B05">
        <w:rPr>
          <w:szCs w:val="24"/>
        </w:rPr>
        <w:t xml:space="preserve"> </w:t>
      </w:r>
      <w:r w:rsidR="002D39FD" w:rsidRPr="000D6B05">
        <w:rPr>
          <w:szCs w:val="24"/>
        </w:rPr>
        <w:t>данных</w:t>
      </w:r>
      <w:r w:rsidR="00C359D5" w:rsidRPr="000D6B05">
        <w:rPr>
          <w:szCs w:val="24"/>
        </w:rPr>
        <w:t xml:space="preserve"> </w:t>
      </w:r>
      <w:r w:rsidR="002D39FD" w:rsidRPr="000D6B05">
        <w:rPr>
          <w:szCs w:val="24"/>
        </w:rPr>
        <w:t>истории</w:t>
      </w:r>
      <w:r w:rsidR="00C359D5" w:rsidRPr="000D6B05">
        <w:rPr>
          <w:szCs w:val="24"/>
        </w:rPr>
        <w:t xml:space="preserve"> </w:t>
      </w:r>
      <w:r w:rsidR="002D39FD" w:rsidRPr="000D6B05">
        <w:rPr>
          <w:szCs w:val="24"/>
        </w:rPr>
        <w:t>болезни</w:t>
      </w:r>
      <w:r w:rsidR="00C359D5" w:rsidRPr="000D6B05">
        <w:rPr>
          <w:szCs w:val="24"/>
        </w:rPr>
        <w:t xml:space="preserve"> </w:t>
      </w:r>
      <w:r w:rsidR="002D39FD" w:rsidRPr="000D6B05">
        <w:rPr>
          <w:szCs w:val="24"/>
        </w:rPr>
        <w:t>пациента</w:t>
      </w:r>
      <w:r w:rsidR="00C359D5" w:rsidRPr="000D6B05">
        <w:rPr>
          <w:szCs w:val="24"/>
        </w:rPr>
        <w:t xml:space="preserve"> </w:t>
      </w:r>
      <w:r w:rsidR="002D39FD" w:rsidRPr="000D6B05">
        <w:rPr>
          <w:szCs w:val="24"/>
        </w:rPr>
        <w:t>при</w:t>
      </w:r>
      <w:r w:rsidR="00C359D5" w:rsidRPr="000D6B05">
        <w:rPr>
          <w:szCs w:val="24"/>
        </w:rPr>
        <w:t xml:space="preserve"> </w:t>
      </w:r>
      <w:r w:rsidR="002D39FD" w:rsidRPr="000D6B05">
        <w:rPr>
          <w:szCs w:val="24"/>
        </w:rPr>
        <w:t>ее</w:t>
      </w:r>
      <w:r w:rsidR="00C359D5" w:rsidRPr="000D6B05">
        <w:rPr>
          <w:szCs w:val="24"/>
        </w:rPr>
        <w:t xml:space="preserve"> </w:t>
      </w:r>
      <w:r w:rsidR="002D39FD" w:rsidRPr="000D6B05">
        <w:rPr>
          <w:szCs w:val="24"/>
        </w:rPr>
        <w:t>создании</w:t>
      </w:r>
      <w:r w:rsidR="00C359D5" w:rsidRPr="000D6B05">
        <w:rPr>
          <w:szCs w:val="24"/>
        </w:rPr>
        <w:t xml:space="preserve"> </w:t>
      </w:r>
      <w:r w:rsidR="002D39FD" w:rsidRPr="000D6B05">
        <w:rPr>
          <w:szCs w:val="24"/>
        </w:rPr>
        <w:t>в</w:t>
      </w:r>
      <w:r w:rsidR="00C359D5" w:rsidRPr="000D6B05">
        <w:rPr>
          <w:szCs w:val="24"/>
        </w:rPr>
        <w:t xml:space="preserve"> </w:t>
      </w:r>
      <w:r w:rsidR="002D39FD" w:rsidRPr="000D6B05">
        <w:rPr>
          <w:szCs w:val="24"/>
        </w:rPr>
        <w:t>приемном</w:t>
      </w:r>
      <w:r w:rsidR="00C359D5" w:rsidRPr="000D6B05">
        <w:rPr>
          <w:szCs w:val="24"/>
        </w:rPr>
        <w:t xml:space="preserve"> </w:t>
      </w:r>
      <w:r w:rsidR="002D39FD" w:rsidRPr="000D6B05">
        <w:rPr>
          <w:szCs w:val="24"/>
        </w:rPr>
        <w:t>отделении</w:t>
      </w:r>
      <w:r w:rsidR="00C359D5" w:rsidRPr="000D6B05">
        <w:rPr>
          <w:szCs w:val="24"/>
        </w:rPr>
        <w:t xml:space="preserve"> </w:t>
      </w:r>
      <w:r w:rsidR="002D39FD" w:rsidRPr="000D6B05">
        <w:rPr>
          <w:szCs w:val="24"/>
        </w:rPr>
        <w:t>стационара</w:t>
      </w:r>
      <w:r w:rsidR="00187182" w:rsidRPr="000D6B05">
        <w:rPr>
          <w:szCs w:val="24"/>
        </w:rPr>
        <w:t>:</w:t>
      </w:r>
    </w:p>
    <w:p w14:paraId="5C65CDBC" w14:textId="39A4608C" w:rsidR="00187182" w:rsidRPr="000D6B05" w:rsidRDefault="00187182" w:rsidP="00461C70">
      <w:pPr>
        <w:numPr>
          <w:ilvl w:val="2"/>
          <w:numId w:val="164"/>
        </w:numPr>
        <w:spacing w:line="360" w:lineRule="auto"/>
        <w:rPr>
          <w:szCs w:val="24"/>
        </w:rPr>
      </w:pPr>
      <w:r w:rsidRPr="000D6B05">
        <w:rPr>
          <w:szCs w:val="24"/>
        </w:rPr>
        <w:t>Перевод</w:t>
      </w:r>
      <w:r w:rsidR="00C359D5" w:rsidRPr="000D6B05">
        <w:rPr>
          <w:szCs w:val="24"/>
        </w:rPr>
        <w:t xml:space="preserve"> </w:t>
      </w:r>
      <w:r w:rsidRPr="000D6B05">
        <w:rPr>
          <w:szCs w:val="24"/>
        </w:rPr>
        <w:t>из</w:t>
      </w:r>
      <w:r w:rsidR="00C359D5" w:rsidRPr="000D6B05">
        <w:rPr>
          <w:szCs w:val="24"/>
        </w:rPr>
        <w:t xml:space="preserve"> </w:t>
      </w:r>
      <w:r w:rsidRPr="000D6B05">
        <w:rPr>
          <w:szCs w:val="24"/>
        </w:rPr>
        <w:t>другой</w:t>
      </w:r>
      <w:r w:rsidR="00C359D5" w:rsidRPr="000D6B05">
        <w:rPr>
          <w:szCs w:val="24"/>
        </w:rPr>
        <w:t xml:space="preserve"> </w:t>
      </w:r>
      <w:r w:rsidRPr="000D6B05">
        <w:rPr>
          <w:szCs w:val="24"/>
        </w:rPr>
        <w:t>МО;</w:t>
      </w:r>
    </w:p>
    <w:p w14:paraId="489293BE" w14:textId="64E22E86" w:rsidR="00187182" w:rsidRPr="000D6B05" w:rsidRDefault="00187182" w:rsidP="00461C70">
      <w:pPr>
        <w:numPr>
          <w:ilvl w:val="2"/>
          <w:numId w:val="164"/>
        </w:numPr>
        <w:spacing w:line="360" w:lineRule="auto"/>
        <w:rPr>
          <w:szCs w:val="24"/>
        </w:rPr>
      </w:pPr>
      <w:r w:rsidRPr="000D6B05">
        <w:rPr>
          <w:szCs w:val="24"/>
        </w:rPr>
        <w:t>№</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p>
    <w:p w14:paraId="3A3AAFD3" w14:textId="5ED47E85" w:rsidR="00187182" w:rsidRPr="000D6B05" w:rsidRDefault="00187182" w:rsidP="00461C70">
      <w:pPr>
        <w:numPr>
          <w:ilvl w:val="2"/>
          <w:numId w:val="164"/>
        </w:numPr>
        <w:spacing w:line="360" w:lineRule="auto"/>
        <w:rPr>
          <w:szCs w:val="24"/>
        </w:rPr>
      </w:pPr>
      <w:r w:rsidRPr="000D6B05">
        <w:rPr>
          <w:szCs w:val="24"/>
        </w:rPr>
        <w:t>Вид</w:t>
      </w:r>
      <w:r w:rsidR="00C359D5" w:rsidRPr="000D6B05">
        <w:rPr>
          <w:szCs w:val="24"/>
        </w:rPr>
        <w:t xml:space="preserve"> </w:t>
      </w:r>
      <w:r w:rsidRPr="000D6B05">
        <w:rPr>
          <w:szCs w:val="24"/>
        </w:rPr>
        <w:t>транспортировки;</w:t>
      </w:r>
    </w:p>
    <w:p w14:paraId="7877F649" w14:textId="2C6E5BDC" w:rsidR="00187182" w:rsidRPr="000D6B05" w:rsidRDefault="00187182" w:rsidP="00461C70">
      <w:pPr>
        <w:numPr>
          <w:ilvl w:val="2"/>
          <w:numId w:val="164"/>
        </w:numPr>
        <w:spacing w:line="360" w:lineRule="auto"/>
        <w:rPr>
          <w:szCs w:val="24"/>
        </w:rPr>
      </w:pPr>
      <w:r w:rsidRPr="000D6B05">
        <w:rPr>
          <w:szCs w:val="24"/>
        </w:rPr>
        <w:t>Вид</w:t>
      </w:r>
      <w:r w:rsidR="00C359D5" w:rsidRPr="000D6B05">
        <w:rPr>
          <w:szCs w:val="24"/>
        </w:rPr>
        <w:t xml:space="preserve"> </w:t>
      </w:r>
      <w:r w:rsidRPr="000D6B05">
        <w:rPr>
          <w:szCs w:val="24"/>
        </w:rPr>
        <w:t>оплаты;</w:t>
      </w:r>
    </w:p>
    <w:p w14:paraId="2D30370C" w14:textId="5E3E3889" w:rsidR="00187182" w:rsidRPr="000D6B05" w:rsidRDefault="00187182" w:rsidP="00461C70">
      <w:pPr>
        <w:numPr>
          <w:ilvl w:val="2"/>
          <w:numId w:val="164"/>
        </w:numPr>
        <w:spacing w:line="360" w:lineRule="auto"/>
        <w:rPr>
          <w:szCs w:val="24"/>
        </w:rPr>
      </w:pPr>
      <w:r w:rsidRPr="000D6B05">
        <w:rPr>
          <w:szCs w:val="24"/>
        </w:rPr>
        <w:t>Дата</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поступления;</w:t>
      </w:r>
    </w:p>
    <w:p w14:paraId="2DBC89D2" w14:textId="7E254083" w:rsidR="00187182" w:rsidRPr="000D6B05" w:rsidRDefault="00187182" w:rsidP="00461C70">
      <w:pPr>
        <w:numPr>
          <w:ilvl w:val="2"/>
          <w:numId w:val="164"/>
        </w:numPr>
        <w:spacing w:line="360" w:lineRule="auto"/>
        <w:rPr>
          <w:szCs w:val="24"/>
        </w:rPr>
      </w:pPr>
      <w:r w:rsidRPr="000D6B05">
        <w:rPr>
          <w:szCs w:val="24"/>
        </w:rPr>
        <w:t>Кем</w:t>
      </w:r>
      <w:r w:rsidR="00C359D5" w:rsidRPr="000D6B05">
        <w:rPr>
          <w:szCs w:val="24"/>
        </w:rPr>
        <w:t xml:space="preserve"> </w:t>
      </w:r>
      <w:r w:rsidRPr="000D6B05">
        <w:rPr>
          <w:szCs w:val="24"/>
        </w:rPr>
        <w:t>направлен</w:t>
      </w:r>
      <w:r w:rsidR="00C359D5" w:rsidRPr="000D6B05">
        <w:rPr>
          <w:szCs w:val="24"/>
        </w:rPr>
        <w:t xml:space="preserve"> </w:t>
      </w:r>
      <w:r w:rsidRPr="000D6B05">
        <w:rPr>
          <w:szCs w:val="24"/>
        </w:rPr>
        <w:t>пациент;</w:t>
      </w:r>
    </w:p>
    <w:p w14:paraId="35001B8D" w14:textId="5EEF0B1E" w:rsidR="00187182" w:rsidRPr="000D6B05" w:rsidRDefault="00187182" w:rsidP="00461C70">
      <w:pPr>
        <w:numPr>
          <w:ilvl w:val="2"/>
          <w:numId w:val="164"/>
        </w:numPr>
        <w:spacing w:line="360" w:lineRule="auto"/>
        <w:rPr>
          <w:szCs w:val="24"/>
        </w:rPr>
      </w:pPr>
      <w:r w:rsidRPr="000D6B05">
        <w:rPr>
          <w:szCs w:val="24"/>
        </w:rPr>
        <w:t>Кем</w:t>
      </w:r>
      <w:r w:rsidR="00C359D5" w:rsidRPr="000D6B05">
        <w:rPr>
          <w:szCs w:val="24"/>
        </w:rPr>
        <w:t xml:space="preserve"> </w:t>
      </w:r>
      <w:r w:rsidRPr="000D6B05">
        <w:rPr>
          <w:szCs w:val="24"/>
        </w:rPr>
        <w:t>доставлен</w:t>
      </w:r>
      <w:r w:rsidR="00C359D5" w:rsidRPr="000D6B05">
        <w:rPr>
          <w:szCs w:val="24"/>
        </w:rPr>
        <w:t xml:space="preserve"> </w:t>
      </w:r>
      <w:r w:rsidRPr="000D6B05">
        <w:rPr>
          <w:szCs w:val="24"/>
        </w:rPr>
        <w:t>пациент;</w:t>
      </w:r>
    </w:p>
    <w:p w14:paraId="602DB707" w14:textId="3DAABDFB" w:rsidR="00187182" w:rsidRPr="000D6B05" w:rsidRDefault="00187182" w:rsidP="00461C70">
      <w:pPr>
        <w:numPr>
          <w:ilvl w:val="2"/>
          <w:numId w:val="164"/>
        </w:numPr>
        <w:spacing w:line="360" w:lineRule="auto"/>
        <w:rPr>
          <w:szCs w:val="24"/>
        </w:rPr>
      </w:pPr>
      <w:r w:rsidRPr="000D6B05">
        <w:rPr>
          <w:szCs w:val="24"/>
        </w:rPr>
        <w:t>Информация</w:t>
      </w:r>
      <w:r w:rsidR="00C359D5" w:rsidRPr="000D6B05">
        <w:rPr>
          <w:szCs w:val="24"/>
        </w:rPr>
        <w:t xml:space="preserve"> </w:t>
      </w:r>
      <w:r w:rsidRPr="000D6B05">
        <w:rPr>
          <w:szCs w:val="24"/>
        </w:rPr>
        <w:t>о</w:t>
      </w:r>
      <w:r w:rsidR="00C359D5" w:rsidRPr="000D6B05">
        <w:rPr>
          <w:szCs w:val="24"/>
        </w:rPr>
        <w:t xml:space="preserve"> </w:t>
      </w:r>
      <w:r w:rsidRPr="000D6B05">
        <w:rPr>
          <w:szCs w:val="24"/>
        </w:rPr>
        <w:t>диагнозе;</w:t>
      </w:r>
    </w:p>
    <w:p w14:paraId="54D37A55" w14:textId="1A056187" w:rsidR="00187182" w:rsidRPr="000D6B05" w:rsidRDefault="00187182" w:rsidP="00461C70">
      <w:pPr>
        <w:numPr>
          <w:ilvl w:val="2"/>
          <w:numId w:val="164"/>
        </w:numPr>
        <w:spacing w:line="360" w:lineRule="auto"/>
        <w:rPr>
          <w:szCs w:val="24"/>
        </w:rPr>
      </w:pPr>
      <w:r w:rsidRPr="000D6B05">
        <w:rPr>
          <w:szCs w:val="24"/>
        </w:rPr>
        <w:t>Дефекты</w:t>
      </w:r>
      <w:r w:rsidR="00C359D5" w:rsidRPr="000D6B05">
        <w:rPr>
          <w:szCs w:val="24"/>
        </w:rPr>
        <w:t xml:space="preserve"> </w:t>
      </w:r>
      <w:r w:rsidRPr="000D6B05">
        <w:rPr>
          <w:szCs w:val="24"/>
        </w:rPr>
        <w:t>до</w:t>
      </w:r>
      <w:r w:rsidR="00C359D5" w:rsidRPr="000D6B05">
        <w:rPr>
          <w:szCs w:val="24"/>
        </w:rPr>
        <w:t xml:space="preserve"> </w:t>
      </w:r>
      <w:r w:rsidRPr="000D6B05">
        <w:rPr>
          <w:szCs w:val="24"/>
        </w:rPr>
        <w:t>госпитального</w:t>
      </w:r>
      <w:r w:rsidR="00C359D5" w:rsidRPr="000D6B05">
        <w:rPr>
          <w:szCs w:val="24"/>
        </w:rPr>
        <w:t xml:space="preserve"> </w:t>
      </w:r>
      <w:r w:rsidRPr="000D6B05">
        <w:rPr>
          <w:szCs w:val="24"/>
        </w:rPr>
        <w:t>этапа;</w:t>
      </w:r>
    </w:p>
    <w:p w14:paraId="5008F335" w14:textId="69B74AFC" w:rsidR="00187182" w:rsidRPr="000D6B05" w:rsidRDefault="00187182" w:rsidP="00461C70">
      <w:pPr>
        <w:numPr>
          <w:ilvl w:val="2"/>
          <w:numId w:val="164"/>
        </w:numPr>
        <w:spacing w:line="360" w:lineRule="auto"/>
        <w:rPr>
          <w:szCs w:val="24"/>
        </w:rPr>
      </w:pPr>
      <w:r w:rsidRPr="000D6B05">
        <w:rPr>
          <w:szCs w:val="24"/>
        </w:rPr>
        <w:t>Сопутствующие</w:t>
      </w:r>
      <w:r w:rsidR="00C359D5" w:rsidRPr="000D6B05">
        <w:rPr>
          <w:szCs w:val="24"/>
        </w:rPr>
        <w:t xml:space="preserve"> </w:t>
      </w:r>
      <w:r w:rsidRPr="000D6B05">
        <w:rPr>
          <w:szCs w:val="24"/>
        </w:rPr>
        <w:t>диагнозы</w:t>
      </w:r>
      <w:r w:rsidR="00C359D5" w:rsidRPr="000D6B05">
        <w:rPr>
          <w:szCs w:val="24"/>
        </w:rPr>
        <w:t xml:space="preserve"> </w:t>
      </w:r>
      <w:r w:rsidRPr="000D6B05">
        <w:rPr>
          <w:szCs w:val="24"/>
        </w:rPr>
        <w:t>направившего</w:t>
      </w:r>
      <w:r w:rsidR="00C359D5" w:rsidRPr="000D6B05">
        <w:rPr>
          <w:szCs w:val="24"/>
        </w:rPr>
        <w:t xml:space="preserve"> </w:t>
      </w:r>
      <w:r w:rsidRPr="000D6B05">
        <w:rPr>
          <w:szCs w:val="24"/>
        </w:rPr>
        <w:t>учреждения;</w:t>
      </w:r>
    </w:p>
    <w:p w14:paraId="02671A6A" w14:textId="264527EE" w:rsidR="00187182" w:rsidRPr="000D6B05" w:rsidRDefault="00187182" w:rsidP="00461C70">
      <w:pPr>
        <w:numPr>
          <w:ilvl w:val="2"/>
          <w:numId w:val="164"/>
        </w:numPr>
        <w:spacing w:line="360" w:lineRule="auto"/>
        <w:rPr>
          <w:szCs w:val="24"/>
        </w:rPr>
      </w:pPr>
      <w:r w:rsidRPr="000D6B05">
        <w:rPr>
          <w:szCs w:val="24"/>
        </w:rPr>
        <w:t>Данные</w:t>
      </w:r>
      <w:r w:rsidR="00C359D5" w:rsidRPr="000D6B05">
        <w:rPr>
          <w:szCs w:val="24"/>
        </w:rPr>
        <w:t xml:space="preserve"> </w:t>
      </w:r>
      <w:r w:rsidRPr="000D6B05">
        <w:rPr>
          <w:szCs w:val="24"/>
        </w:rPr>
        <w:t>первичного</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пациента;</w:t>
      </w:r>
    </w:p>
    <w:p w14:paraId="486D0609" w14:textId="622D713B" w:rsidR="00187182" w:rsidRPr="000D6B05" w:rsidRDefault="00187182" w:rsidP="00461C70">
      <w:pPr>
        <w:numPr>
          <w:ilvl w:val="2"/>
          <w:numId w:val="164"/>
        </w:numPr>
        <w:spacing w:line="360" w:lineRule="auto"/>
        <w:rPr>
          <w:szCs w:val="24"/>
        </w:rPr>
      </w:pPr>
      <w:r w:rsidRPr="000D6B05">
        <w:rPr>
          <w:szCs w:val="24"/>
        </w:rPr>
        <w:t>Тип</w:t>
      </w:r>
      <w:r w:rsidR="00C359D5" w:rsidRPr="000D6B05">
        <w:rPr>
          <w:szCs w:val="24"/>
        </w:rPr>
        <w:t xml:space="preserve"> </w:t>
      </w:r>
      <w:r w:rsidRPr="000D6B05">
        <w:rPr>
          <w:szCs w:val="24"/>
        </w:rPr>
        <w:t>госпитализации;</w:t>
      </w:r>
    </w:p>
    <w:p w14:paraId="198D6396" w14:textId="77777777" w:rsidR="00187182" w:rsidRPr="000D6B05" w:rsidRDefault="00187182" w:rsidP="00461C70">
      <w:pPr>
        <w:numPr>
          <w:ilvl w:val="2"/>
          <w:numId w:val="164"/>
        </w:numPr>
        <w:spacing w:line="360" w:lineRule="auto"/>
        <w:rPr>
          <w:szCs w:val="24"/>
        </w:rPr>
      </w:pPr>
      <w:r w:rsidRPr="000D6B05">
        <w:rPr>
          <w:szCs w:val="24"/>
        </w:rPr>
        <w:t>Травма;</w:t>
      </w:r>
    </w:p>
    <w:p w14:paraId="60323394" w14:textId="77777777" w:rsidR="00187182" w:rsidRPr="000D6B05" w:rsidRDefault="00187182" w:rsidP="00461C70">
      <w:pPr>
        <w:numPr>
          <w:ilvl w:val="2"/>
          <w:numId w:val="164"/>
        </w:numPr>
        <w:spacing w:line="360" w:lineRule="auto"/>
        <w:rPr>
          <w:szCs w:val="24"/>
        </w:rPr>
      </w:pPr>
      <w:r w:rsidRPr="000D6B05">
        <w:rPr>
          <w:szCs w:val="24"/>
        </w:rPr>
        <w:t>Противоправная;</w:t>
      </w:r>
    </w:p>
    <w:p w14:paraId="00F1968D" w14:textId="1C228C0D" w:rsidR="00187182" w:rsidRPr="000D6B05" w:rsidRDefault="00187182" w:rsidP="00461C70">
      <w:pPr>
        <w:numPr>
          <w:ilvl w:val="2"/>
          <w:numId w:val="164"/>
        </w:numPr>
        <w:spacing w:line="360" w:lineRule="auto"/>
        <w:rPr>
          <w:szCs w:val="24"/>
        </w:rPr>
      </w:pPr>
      <w:r w:rsidRPr="000D6B05">
        <w:rPr>
          <w:szCs w:val="24"/>
        </w:rPr>
        <w:t>Приемное</w:t>
      </w:r>
      <w:r w:rsidR="00C359D5" w:rsidRPr="000D6B05">
        <w:rPr>
          <w:szCs w:val="24"/>
        </w:rPr>
        <w:t xml:space="preserve"> </w:t>
      </w:r>
      <w:r w:rsidRPr="000D6B05">
        <w:rPr>
          <w:szCs w:val="24"/>
        </w:rPr>
        <w:t>отделение;</w:t>
      </w:r>
    </w:p>
    <w:p w14:paraId="7F92CBFB" w14:textId="77777777" w:rsidR="00187182" w:rsidRPr="000D6B05" w:rsidRDefault="00187182" w:rsidP="00461C70">
      <w:pPr>
        <w:numPr>
          <w:ilvl w:val="2"/>
          <w:numId w:val="164"/>
        </w:numPr>
        <w:spacing w:line="360" w:lineRule="auto"/>
        <w:rPr>
          <w:szCs w:val="24"/>
        </w:rPr>
      </w:pPr>
      <w:r w:rsidRPr="000D6B05">
        <w:rPr>
          <w:szCs w:val="24"/>
        </w:rPr>
        <w:t>Врач;</w:t>
      </w:r>
    </w:p>
    <w:p w14:paraId="3DA85D96" w14:textId="4F463BF2" w:rsidR="00187182" w:rsidRPr="000D6B05" w:rsidRDefault="00187182" w:rsidP="00461C70">
      <w:pPr>
        <w:numPr>
          <w:ilvl w:val="2"/>
          <w:numId w:val="164"/>
        </w:numPr>
        <w:spacing w:line="360" w:lineRule="auto"/>
        <w:rPr>
          <w:szCs w:val="24"/>
        </w:rPr>
      </w:pPr>
      <w:r w:rsidRPr="000D6B05">
        <w:rPr>
          <w:szCs w:val="24"/>
        </w:rPr>
        <w:t>Диагноз</w:t>
      </w:r>
      <w:r w:rsidR="00C359D5" w:rsidRPr="000D6B05">
        <w:rPr>
          <w:szCs w:val="24"/>
        </w:rPr>
        <w:t xml:space="preserve"> </w:t>
      </w:r>
      <w:r w:rsidRPr="000D6B05">
        <w:rPr>
          <w:szCs w:val="24"/>
        </w:rPr>
        <w:t>прием.</w:t>
      </w:r>
      <w:r w:rsidR="00C359D5" w:rsidRPr="000D6B05">
        <w:rPr>
          <w:szCs w:val="24"/>
        </w:rPr>
        <w:t xml:space="preserve"> </w:t>
      </w:r>
      <w:proofErr w:type="spellStart"/>
      <w:r w:rsidRPr="000D6B05">
        <w:rPr>
          <w:szCs w:val="24"/>
        </w:rPr>
        <w:t>отд</w:t>
      </w:r>
      <w:proofErr w:type="spellEnd"/>
      <w:r w:rsidRPr="000D6B05">
        <w:rPr>
          <w:szCs w:val="24"/>
        </w:rPr>
        <w:t>-я;</w:t>
      </w:r>
    </w:p>
    <w:p w14:paraId="7F1B11A4" w14:textId="782127C9" w:rsidR="00187182" w:rsidRPr="000D6B05" w:rsidRDefault="00187182" w:rsidP="00461C70">
      <w:pPr>
        <w:numPr>
          <w:ilvl w:val="2"/>
          <w:numId w:val="164"/>
        </w:numPr>
        <w:spacing w:line="360" w:lineRule="auto"/>
        <w:rPr>
          <w:szCs w:val="24"/>
        </w:rPr>
      </w:pPr>
      <w:r w:rsidRPr="000D6B05">
        <w:rPr>
          <w:szCs w:val="24"/>
        </w:rPr>
        <w:t>Состояние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поступлении;</w:t>
      </w:r>
    </w:p>
    <w:p w14:paraId="4C80ABBA" w14:textId="42ED5852" w:rsidR="00187182" w:rsidRPr="000D6B05" w:rsidRDefault="00187182" w:rsidP="00461C70">
      <w:pPr>
        <w:numPr>
          <w:ilvl w:val="2"/>
          <w:numId w:val="164"/>
        </w:numPr>
        <w:spacing w:line="360" w:lineRule="auto"/>
        <w:rPr>
          <w:szCs w:val="24"/>
        </w:rPr>
      </w:pPr>
      <w:r w:rsidRPr="000D6B05">
        <w:rPr>
          <w:szCs w:val="24"/>
        </w:rPr>
        <w:t>Характер</w:t>
      </w:r>
      <w:r w:rsidR="00C359D5" w:rsidRPr="000D6B05">
        <w:rPr>
          <w:szCs w:val="24"/>
        </w:rPr>
        <w:t xml:space="preserve"> </w:t>
      </w:r>
      <w:r w:rsidRPr="000D6B05">
        <w:rPr>
          <w:szCs w:val="24"/>
        </w:rPr>
        <w:t>заболевания.</w:t>
      </w:r>
    </w:p>
    <w:p w14:paraId="7F48CED1" w14:textId="77777777" w:rsidR="00187182" w:rsidRPr="000D6B05" w:rsidRDefault="00187182" w:rsidP="00461C70">
      <w:pPr>
        <w:numPr>
          <w:ilvl w:val="2"/>
          <w:numId w:val="164"/>
        </w:numPr>
        <w:spacing w:line="360" w:lineRule="auto"/>
        <w:rPr>
          <w:szCs w:val="24"/>
        </w:rPr>
      </w:pPr>
      <w:r w:rsidRPr="000D6B05">
        <w:rPr>
          <w:szCs w:val="24"/>
        </w:rPr>
        <w:t>Дееспособен.</w:t>
      </w:r>
    </w:p>
    <w:p w14:paraId="2733165F" w14:textId="459D19DB" w:rsidR="00187182" w:rsidRPr="000D6B05" w:rsidRDefault="00187182" w:rsidP="00461C70">
      <w:pPr>
        <w:numPr>
          <w:ilvl w:val="2"/>
          <w:numId w:val="164"/>
        </w:numPr>
        <w:spacing w:line="360" w:lineRule="auto"/>
        <w:rPr>
          <w:szCs w:val="24"/>
        </w:rPr>
      </w:pPr>
      <w:r w:rsidRPr="000D6B05">
        <w:rPr>
          <w:szCs w:val="24"/>
        </w:rPr>
        <w:t>Дефекты</w:t>
      </w:r>
      <w:r w:rsidR="00C359D5" w:rsidRPr="000D6B05">
        <w:rPr>
          <w:szCs w:val="24"/>
        </w:rPr>
        <w:t xml:space="preserve"> </w:t>
      </w:r>
      <w:r w:rsidRPr="000D6B05">
        <w:rPr>
          <w:szCs w:val="24"/>
        </w:rPr>
        <w:t>догоспитального</w:t>
      </w:r>
      <w:r w:rsidR="00C359D5" w:rsidRPr="000D6B05">
        <w:rPr>
          <w:szCs w:val="24"/>
        </w:rPr>
        <w:t xml:space="preserve"> </w:t>
      </w:r>
      <w:r w:rsidRPr="000D6B05">
        <w:rPr>
          <w:szCs w:val="24"/>
        </w:rPr>
        <w:t>этапа;</w:t>
      </w:r>
    </w:p>
    <w:p w14:paraId="6DEE0A75" w14:textId="0C33829E" w:rsidR="00187182" w:rsidRPr="000D6B05" w:rsidRDefault="00187182" w:rsidP="00461C70">
      <w:pPr>
        <w:numPr>
          <w:ilvl w:val="2"/>
          <w:numId w:val="164"/>
        </w:numPr>
        <w:spacing w:line="360" w:lineRule="auto"/>
        <w:rPr>
          <w:szCs w:val="24"/>
        </w:rPr>
      </w:pPr>
      <w:r w:rsidRPr="000D6B05">
        <w:rPr>
          <w:szCs w:val="24"/>
        </w:rPr>
        <w:t>Состояние</w:t>
      </w:r>
      <w:r w:rsidR="00C359D5" w:rsidRPr="000D6B05">
        <w:rPr>
          <w:szCs w:val="24"/>
        </w:rPr>
        <w:t xml:space="preserve"> </w:t>
      </w:r>
      <w:r w:rsidRPr="000D6B05">
        <w:rPr>
          <w:szCs w:val="24"/>
        </w:rPr>
        <w:t>опьянения;</w:t>
      </w:r>
    </w:p>
    <w:p w14:paraId="60142370" w14:textId="7A2C9138" w:rsidR="00187182" w:rsidRPr="000D6B05" w:rsidRDefault="00187182" w:rsidP="00461C70">
      <w:pPr>
        <w:numPr>
          <w:ilvl w:val="2"/>
          <w:numId w:val="164"/>
        </w:numPr>
        <w:spacing w:line="360" w:lineRule="auto"/>
        <w:rPr>
          <w:szCs w:val="24"/>
        </w:rPr>
      </w:pPr>
      <w:r w:rsidRPr="000D6B05">
        <w:rPr>
          <w:szCs w:val="24"/>
        </w:rPr>
        <w:t>Количество</w:t>
      </w:r>
      <w:r w:rsidR="00C359D5" w:rsidRPr="000D6B05">
        <w:rPr>
          <w:szCs w:val="24"/>
        </w:rPr>
        <w:t xml:space="preserve"> </w:t>
      </w:r>
      <w:r w:rsidRPr="000D6B05">
        <w:rPr>
          <w:szCs w:val="24"/>
        </w:rPr>
        <w:t>госпитализаций;</w:t>
      </w:r>
    </w:p>
    <w:p w14:paraId="7FA0601E" w14:textId="371DCC38" w:rsidR="00187182" w:rsidRPr="000D6B05" w:rsidRDefault="00187182" w:rsidP="00461C70">
      <w:pPr>
        <w:numPr>
          <w:ilvl w:val="2"/>
          <w:numId w:val="164"/>
        </w:numPr>
        <w:spacing w:line="360" w:lineRule="auto"/>
        <w:rPr>
          <w:szCs w:val="24"/>
        </w:rPr>
      </w:pPr>
      <w:r w:rsidRPr="000D6B05">
        <w:rPr>
          <w:szCs w:val="24"/>
        </w:rPr>
        <w:t>Время</w:t>
      </w:r>
      <w:r w:rsidR="00C359D5" w:rsidRPr="000D6B05">
        <w:rPr>
          <w:szCs w:val="24"/>
        </w:rPr>
        <w:t xml:space="preserve"> </w:t>
      </w:r>
      <w:r w:rsidRPr="000D6B05">
        <w:rPr>
          <w:szCs w:val="24"/>
        </w:rPr>
        <w:t>с</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заболевания;</w:t>
      </w:r>
    </w:p>
    <w:p w14:paraId="46945656" w14:textId="128AB40D" w:rsidR="00187182" w:rsidRPr="000D6B05" w:rsidRDefault="00187182" w:rsidP="00461C70">
      <w:pPr>
        <w:numPr>
          <w:ilvl w:val="2"/>
          <w:numId w:val="164"/>
        </w:numPr>
        <w:tabs>
          <w:tab w:val="num" w:pos="2160"/>
        </w:tabs>
        <w:spacing w:line="360" w:lineRule="auto"/>
        <w:rPr>
          <w:szCs w:val="24"/>
        </w:rPr>
      </w:pPr>
      <w:r w:rsidRPr="000D6B05">
        <w:rPr>
          <w:szCs w:val="24"/>
        </w:rPr>
        <w:t>Случай</w:t>
      </w:r>
      <w:r w:rsidR="00C359D5" w:rsidRPr="000D6B05">
        <w:rPr>
          <w:szCs w:val="24"/>
        </w:rPr>
        <w:t xml:space="preserve"> </w:t>
      </w:r>
      <w:r w:rsidRPr="000D6B05">
        <w:rPr>
          <w:szCs w:val="24"/>
        </w:rPr>
        <w:t>запущен.</w:t>
      </w:r>
    </w:p>
    <w:p w14:paraId="17A9C58E" w14:textId="5B379158" w:rsidR="00D174F9" w:rsidRPr="000D6B05" w:rsidRDefault="00D174F9" w:rsidP="00461C70">
      <w:pPr>
        <w:numPr>
          <w:ilvl w:val="1"/>
          <w:numId w:val="164"/>
        </w:numPr>
        <w:spacing w:line="360" w:lineRule="auto"/>
        <w:rPr>
          <w:szCs w:val="24"/>
        </w:rPr>
      </w:pPr>
      <w:r w:rsidRPr="000D6B05">
        <w:rPr>
          <w:szCs w:val="24"/>
        </w:rPr>
        <w:t>возможность</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неформализованными</w:t>
      </w:r>
      <w:r w:rsidR="00C359D5" w:rsidRPr="000D6B05">
        <w:rPr>
          <w:szCs w:val="24"/>
        </w:rPr>
        <w:t xml:space="preserve"> </w:t>
      </w:r>
      <w:r w:rsidRPr="000D6B05">
        <w:rPr>
          <w:szCs w:val="24"/>
        </w:rPr>
        <w:t>данными</w:t>
      </w:r>
      <w:r w:rsidR="00C359D5" w:rsidRPr="000D6B05">
        <w:rPr>
          <w:szCs w:val="24"/>
        </w:rPr>
        <w:t xml:space="preserve"> </w:t>
      </w:r>
      <w:r w:rsidRPr="000D6B05">
        <w:rPr>
          <w:szCs w:val="24"/>
        </w:rPr>
        <w:t>(осмотры,</w:t>
      </w:r>
      <w:r w:rsidR="00C359D5" w:rsidRPr="000D6B05">
        <w:rPr>
          <w:szCs w:val="24"/>
        </w:rPr>
        <w:t xml:space="preserve"> </w:t>
      </w:r>
      <w:r w:rsidRPr="000D6B05">
        <w:rPr>
          <w:szCs w:val="24"/>
        </w:rPr>
        <w:t>результаты</w:t>
      </w:r>
      <w:r w:rsidR="00C359D5" w:rsidRPr="000D6B05">
        <w:rPr>
          <w:szCs w:val="24"/>
        </w:rPr>
        <w:t xml:space="preserve"> </w:t>
      </w:r>
      <w:proofErr w:type="spellStart"/>
      <w:r w:rsidRPr="000D6B05">
        <w:rPr>
          <w:szCs w:val="24"/>
        </w:rPr>
        <w:t>параклинического</w:t>
      </w:r>
      <w:proofErr w:type="spellEnd"/>
      <w:r w:rsidR="00C359D5" w:rsidRPr="000D6B05">
        <w:rPr>
          <w:szCs w:val="24"/>
        </w:rPr>
        <w:t xml:space="preserve"> </w:t>
      </w:r>
      <w:r w:rsidRPr="000D6B05">
        <w:rPr>
          <w:szCs w:val="24"/>
        </w:rPr>
        <w:t>исследования,</w:t>
      </w:r>
      <w:r w:rsidR="00C359D5" w:rsidRPr="000D6B05">
        <w:rPr>
          <w:szCs w:val="24"/>
        </w:rPr>
        <w:t xml:space="preserve"> </w:t>
      </w:r>
      <w:r w:rsidRPr="000D6B05">
        <w:rPr>
          <w:szCs w:val="24"/>
        </w:rPr>
        <w:t>эпикризы,</w:t>
      </w:r>
      <w:r w:rsidR="00C359D5" w:rsidRPr="000D6B05">
        <w:rPr>
          <w:szCs w:val="24"/>
        </w:rPr>
        <w:t xml:space="preserve"> </w:t>
      </w:r>
      <w:r w:rsidRPr="000D6B05">
        <w:rPr>
          <w:szCs w:val="24"/>
        </w:rPr>
        <w:t>произвольные</w:t>
      </w:r>
      <w:r w:rsidR="00C359D5" w:rsidRPr="000D6B05">
        <w:rPr>
          <w:szCs w:val="24"/>
        </w:rPr>
        <w:t xml:space="preserve"> </w:t>
      </w:r>
      <w:r w:rsidRPr="000D6B05">
        <w:rPr>
          <w:szCs w:val="24"/>
        </w:rPr>
        <w:t>документы)</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предварительно</w:t>
      </w:r>
      <w:r w:rsidR="00C359D5" w:rsidRPr="000D6B05">
        <w:rPr>
          <w:szCs w:val="24"/>
        </w:rPr>
        <w:t xml:space="preserve"> </w:t>
      </w:r>
      <w:r w:rsidRPr="000D6B05">
        <w:rPr>
          <w:szCs w:val="24"/>
        </w:rPr>
        <w:t>подготовленных</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в</w:t>
      </w:r>
      <w:r w:rsidR="00C359D5" w:rsidRPr="000D6B05">
        <w:rPr>
          <w:szCs w:val="24"/>
        </w:rPr>
        <w:t xml:space="preserve"> </w:t>
      </w:r>
      <w:r w:rsidRPr="000D6B05">
        <w:rPr>
          <w:szCs w:val="24"/>
        </w:rPr>
        <w:lastRenderedPageBreak/>
        <w:t>шаблонах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специальных</w:t>
      </w:r>
      <w:r w:rsidR="00C359D5" w:rsidRPr="000D6B05">
        <w:rPr>
          <w:szCs w:val="24"/>
        </w:rPr>
        <w:t xml:space="preserve"> </w:t>
      </w:r>
      <w:r w:rsidRPr="000D6B05">
        <w:rPr>
          <w:szCs w:val="24"/>
        </w:rPr>
        <w:t>текстовых</w:t>
      </w:r>
      <w:r w:rsidR="00C359D5" w:rsidRPr="000D6B05">
        <w:rPr>
          <w:szCs w:val="24"/>
        </w:rPr>
        <w:t xml:space="preserve"> </w:t>
      </w:r>
      <w:r w:rsidRPr="000D6B05">
        <w:rPr>
          <w:szCs w:val="24"/>
        </w:rPr>
        <w:t>меток</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автоматической</w:t>
      </w:r>
      <w:r w:rsidR="00C359D5" w:rsidRPr="000D6B05">
        <w:rPr>
          <w:szCs w:val="24"/>
        </w:rPr>
        <w:t xml:space="preserve"> </w:t>
      </w:r>
      <w:r w:rsidRPr="000D6B05">
        <w:rPr>
          <w:szCs w:val="24"/>
        </w:rPr>
        <w:t>подстановки</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формируемый</w:t>
      </w:r>
      <w:r w:rsidR="00C359D5" w:rsidRPr="000D6B05">
        <w:rPr>
          <w:szCs w:val="24"/>
        </w:rPr>
        <w:t xml:space="preserve"> </w:t>
      </w:r>
      <w:r w:rsidRPr="000D6B05">
        <w:rPr>
          <w:szCs w:val="24"/>
        </w:rPr>
        <w:t>документ</w:t>
      </w:r>
      <w:r w:rsidR="00C359D5" w:rsidRPr="000D6B05">
        <w:rPr>
          <w:szCs w:val="24"/>
        </w:rPr>
        <w:t xml:space="preserve"> </w:t>
      </w:r>
      <w:r w:rsidRPr="000D6B05">
        <w:rPr>
          <w:szCs w:val="24"/>
        </w:rPr>
        <w:t>значений</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паспортных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услуг;</w:t>
      </w:r>
    </w:p>
    <w:p w14:paraId="670CA7EF" w14:textId="7468D7E7" w:rsidR="00D174F9" w:rsidRPr="000D6B05" w:rsidRDefault="00D174F9" w:rsidP="00461C70">
      <w:pPr>
        <w:numPr>
          <w:ilvl w:val="1"/>
          <w:numId w:val="164"/>
        </w:numPr>
        <w:spacing w:line="360" w:lineRule="auto"/>
        <w:rPr>
          <w:szCs w:val="24"/>
        </w:rPr>
      </w:pPr>
      <w:r w:rsidRPr="000D6B05">
        <w:rPr>
          <w:szCs w:val="24"/>
        </w:rPr>
        <w:t>формирование</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составленных</w:t>
      </w:r>
      <w:r w:rsidR="00C359D5" w:rsidRPr="000D6B05">
        <w:rPr>
          <w:szCs w:val="24"/>
        </w:rPr>
        <w:t xml:space="preserve"> </w:t>
      </w:r>
      <w:r w:rsidRPr="000D6B05">
        <w:rPr>
          <w:szCs w:val="24"/>
        </w:rPr>
        <w:t>протоколов;</w:t>
      </w:r>
    </w:p>
    <w:p w14:paraId="6B93635F" w14:textId="5924F339" w:rsidR="00D174F9" w:rsidRPr="000D6B05" w:rsidRDefault="00D174F9" w:rsidP="00461C70">
      <w:pPr>
        <w:numPr>
          <w:ilvl w:val="1"/>
          <w:numId w:val="164"/>
        </w:numPr>
        <w:spacing w:line="360" w:lineRule="auto"/>
        <w:rPr>
          <w:szCs w:val="24"/>
        </w:rPr>
      </w:pPr>
      <w:r w:rsidRPr="000D6B05">
        <w:rPr>
          <w:szCs w:val="24"/>
        </w:rPr>
        <w:t>назначение</w:t>
      </w:r>
      <w:r w:rsidR="00C359D5" w:rsidRPr="000D6B05">
        <w:rPr>
          <w:szCs w:val="24"/>
        </w:rPr>
        <w:t xml:space="preserve"> </w:t>
      </w:r>
      <w:r w:rsidRPr="000D6B05">
        <w:rPr>
          <w:szCs w:val="24"/>
        </w:rPr>
        <w:t>диагностических</w:t>
      </w:r>
      <w:r w:rsidR="00C359D5" w:rsidRPr="000D6B05">
        <w:rPr>
          <w:szCs w:val="24"/>
        </w:rPr>
        <w:t xml:space="preserve"> </w:t>
      </w:r>
      <w:r w:rsidRPr="000D6B05">
        <w:rPr>
          <w:szCs w:val="24"/>
        </w:rPr>
        <w:t>исследований;</w:t>
      </w:r>
    </w:p>
    <w:p w14:paraId="105834C4" w14:textId="5E0F265B" w:rsidR="00D174F9" w:rsidRPr="000D6B05" w:rsidRDefault="00D174F9" w:rsidP="00461C70">
      <w:pPr>
        <w:numPr>
          <w:ilvl w:val="1"/>
          <w:numId w:val="164"/>
        </w:numPr>
        <w:spacing w:line="360" w:lineRule="auto"/>
        <w:rPr>
          <w:szCs w:val="24"/>
        </w:rPr>
      </w:pPr>
      <w:r w:rsidRPr="000D6B05">
        <w:rPr>
          <w:szCs w:val="24"/>
        </w:rPr>
        <w:t>просмотр</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диагностических</w:t>
      </w:r>
      <w:r w:rsidR="00C359D5" w:rsidRPr="000D6B05">
        <w:rPr>
          <w:szCs w:val="24"/>
        </w:rPr>
        <w:t xml:space="preserve"> </w:t>
      </w:r>
      <w:r w:rsidRPr="000D6B05">
        <w:rPr>
          <w:szCs w:val="24"/>
        </w:rPr>
        <w:t>исследований;</w:t>
      </w:r>
    </w:p>
    <w:p w14:paraId="22ED036B" w14:textId="336E0EA5" w:rsidR="00D174F9" w:rsidRPr="000D6B05" w:rsidRDefault="00D174F9" w:rsidP="00461C70">
      <w:pPr>
        <w:numPr>
          <w:ilvl w:val="1"/>
          <w:numId w:val="164"/>
        </w:numPr>
        <w:spacing w:line="360" w:lineRule="auto"/>
        <w:rPr>
          <w:szCs w:val="24"/>
        </w:rPr>
      </w:pPr>
      <w:bookmarkStart w:id="643" w:name="_Hlk85098545"/>
      <w:r w:rsidRPr="000D6B05">
        <w:rPr>
          <w:szCs w:val="24"/>
        </w:rPr>
        <w:t>отмена</w:t>
      </w:r>
      <w:r w:rsidR="00C359D5" w:rsidRPr="000D6B05">
        <w:rPr>
          <w:szCs w:val="24"/>
        </w:rPr>
        <w:t xml:space="preserve"> </w:t>
      </w:r>
      <w:r w:rsidRPr="000D6B05">
        <w:rPr>
          <w:szCs w:val="24"/>
        </w:rPr>
        <w:t>поступления</w:t>
      </w:r>
      <w:r w:rsidR="00C359D5" w:rsidRPr="000D6B05">
        <w:rPr>
          <w:szCs w:val="24"/>
        </w:rPr>
        <w:t xml:space="preserve"> </w:t>
      </w:r>
      <w:r w:rsidRPr="000D6B05">
        <w:rPr>
          <w:szCs w:val="24"/>
        </w:rPr>
        <w:t>пациента;</w:t>
      </w:r>
    </w:p>
    <w:p w14:paraId="79A8ECE5" w14:textId="31B6B233" w:rsidR="00D174F9" w:rsidRPr="000D6B05" w:rsidRDefault="00D174F9" w:rsidP="00461C70">
      <w:pPr>
        <w:numPr>
          <w:ilvl w:val="1"/>
          <w:numId w:val="164"/>
        </w:numPr>
        <w:spacing w:line="360" w:lineRule="auto"/>
        <w:rPr>
          <w:szCs w:val="24"/>
        </w:rPr>
      </w:pPr>
      <w:r w:rsidRPr="000D6B05">
        <w:rPr>
          <w:szCs w:val="24"/>
        </w:rPr>
        <w:t>госпитализация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стационарное</w:t>
      </w:r>
      <w:r w:rsidR="00C359D5" w:rsidRPr="000D6B05">
        <w:rPr>
          <w:szCs w:val="24"/>
        </w:rPr>
        <w:t xml:space="preserve"> </w:t>
      </w:r>
      <w:r w:rsidRPr="000D6B05">
        <w:rPr>
          <w:szCs w:val="24"/>
        </w:rPr>
        <w:t>отделение;</w:t>
      </w:r>
    </w:p>
    <w:p w14:paraId="609502E7" w14:textId="343C0E66" w:rsidR="00D174F9" w:rsidRPr="000D6B05" w:rsidRDefault="00D174F9" w:rsidP="00461C70">
      <w:pPr>
        <w:numPr>
          <w:ilvl w:val="1"/>
          <w:numId w:val="164"/>
        </w:numPr>
        <w:spacing w:line="360" w:lineRule="auto"/>
        <w:rPr>
          <w:szCs w:val="24"/>
        </w:rPr>
      </w:pPr>
      <w:r w:rsidRPr="000D6B05">
        <w:rPr>
          <w:szCs w:val="24"/>
        </w:rPr>
        <w:t>отмена</w:t>
      </w:r>
      <w:r w:rsidR="00C359D5" w:rsidRPr="000D6B05">
        <w:rPr>
          <w:szCs w:val="24"/>
        </w:rPr>
        <w:t xml:space="preserve"> </w:t>
      </w:r>
      <w:r w:rsidRPr="000D6B05">
        <w:rPr>
          <w:szCs w:val="24"/>
        </w:rPr>
        <w:t>госпитализации;</w:t>
      </w:r>
    </w:p>
    <w:p w14:paraId="4F9D3F8B" w14:textId="6493AD69" w:rsidR="00D174F9" w:rsidRPr="000D6B05" w:rsidRDefault="00D174F9" w:rsidP="00461C70">
      <w:pPr>
        <w:numPr>
          <w:ilvl w:val="1"/>
          <w:numId w:val="164"/>
        </w:numPr>
        <w:spacing w:line="360" w:lineRule="auto"/>
        <w:rPr>
          <w:szCs w:val="24"/>
        </w:rPr>
      </w:pPr>
      <w:bookmarkStart w:id="644" w:name="_Hlk85096695"/>
      <w:r w:rsidRPr="000D6B05">
        <w:rPr>
          <w:szCs w:val="24"/>
        </w:rPr>
        <w:t>отказ</w:t>
      </w:r>
      <w:r w:rsidR="00C359D5" w:rsidRPr="000D6B05">
        <w:rPr>
          <w:szCs w:val="24"/>
        </w:rPr>
        <w:t xml:space="preserve"> </w:t>
      </w:r>
      <w:r w:rsidRPr="000D6B05">
        <w:rPr>
          <w:szCs w:val="24"/>
        </w:rPr>
        <w:t>в</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вывод</w:t>
      </w:r>
      <w:r w:rsidR="00C359D5" w:rsidRPr="000D6B05">
        <w:rPr>
          <w:szCs w:val="24"/>
        </w:rPr>
        <w:t xml:space="preserve"> </w:t>
      </w:r>
      <w:r w:rsidRPr="000D6B05">
        <w:rPr>
          <w:szCs w:val="24"/>
        </w:rPr>
        <w:t>на</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справки</w:t>
      </w:r>
      <w:r w:rsidR="00C359D5" w:rsidRPr="000D6B05">
        <w:rPr>
          <w:szCs w:val="24"/>
        </w:rPr>
        <w:t xml:space="preserve"> </w:t>
      </w:r>
      <w:r w:rsidRPr="000D6B05">
        <w:rPr>
          <w:szCs w:val="24"/>
        </w:rPr>
        <w:t>об</w:t>
      </w:r>
      <w:r w:rsidR="00C359D5" w:rsidRPr="000D6B05">
        <w:rPr>
          <w:szCs w:val="24"/>
        </w:rPr>
        <w:t xml:space="preserve"> </w:t>
      </w:r>
      <w:r w:rsidRPr="000D6B05">
        <w:rPr>
          <w:szCs w:val="24"/>
        </w:rPr>
        <w:t>отказе;</w:t>
      </w:r>
    </w:p>
    <w:bookmarkEnd w:id="643"/>
    <w:bookmarkEnd w:id="644"/>
    <w:p w14:paraId="5E9B995A" w14:textId="654EE3A8" w:rsidR="00D174F9" w:rsidRPr="000D6B05" w:rsidRDefault="00D174F9" w:rsidP="00461C70">
      <w:pPr>
        <w:numPr>
          <w:ilvl w:val="1"/>
          <w:numId w:val="164"/>
        </w:numPr>
        <w:spacing w:line="360" w:lineRule="auto"/>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беспризорным</w:t>
      </w:r>
      <w:r w:rsidR="00C359D5" w:rsidRPr="000D6B05">
        <w:rPr>
          <w:szCs w:val="24"/>
        </w:rPr>
        <w:t xml:space="preserve"> </w:t>
      </w:r>
      <w:r w:rsidRPr="000D6B05">
        <w:rPr>
          <w:szCs w:val="24"/>
        </w:rPr>
        <w:t>(кем</w:t>
      </w:r>
      <w:r w:rsidR="00C359D5" w:rsidRPr="000D6B05">
        <w:rPr>
          <w:szCs w:val="24"/>
        </w:rPr>
        <w:t xml:space="preserve"> </w:t>
      </w:r>
      <w:r w:rsidRPr="000D6B05">
        <w:rPr>
          <w:szCs w:val="24"/>
        </w:rPr>
        <w:t>доставлен,</w:t>
      </w:r>
      <w:r w:rsidR="00C359D5" w:rsidRPr="000D6B05">
        <w:rPr>
          <w:szCs w:val="24"/>
        </w:rPr>
        <w:t xml:space="preserve"> </w:t>
      </w:r>
      <w:r w:rsidRPr="000D6B05">
        <w:rPr>
          <w:szCs w:val="24"/>
        </w:rPr>
        <w:t>причина</w:t>
      </w:r>
      <w:r w:rsidR="00C359D5" w:rsidRPr="000D6B05">
        <w:rPr>
          <w:szCs w:val="24"/>
        </w:rPr>
        <w:t xml:space="preserve"> </w:t>
      </w:r>
      <w:r w:rsidRPr="000D6B05">
        <w:rPr>
          <w:szCs w:val="24"/>
        </w:rPr>
        <w:t>помещения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МО,</w:t>
      </w:r>
      <w:r w:rsidR="00C359D5" w:rsidRPr="000D6B05">
        <w:rPr>
          <w:szCs w:val="24"/>
        </w:rPr>
        <w:t xml:space="preserve"> </w:t>
      </w:r>
      <w:r w:rsidRPr="000D6B05">
        <w:rPr>
          <w:szCs w:val="24"/>
        </w:rPr>
        <w:t>перечень</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специалистов);</w:t>
      </w:r>
    </w:p>
    <w:p w14:paraId="1256F414" w14:textId="40A59090" w:rsidR="00D174F9" w:rsidRPr="000D6B05" w:rsidRDefault="00D174F9" w:rsidP="00461C70">
      <w:pPr>
        <w:numPr>
          <w:ilvl w:val="1"/>
          <w:numId w:val="164"/>
        </w:numPr>
        <w:spacing w:line="360" w:lineRule="auto"/>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идентификация</w:t>
      </w:r>
      <w:r w:rsidR="00C359D5" w:rsidRPr="000D6B05">
        <w:rPr>
          <w:szCs w:val="24"/>
        </w:rPr>
        <w:t xml:space="preserve"> </w:t>
      </w:r>
      <w:r w:rsidRPr="000D6B05">
        <w:rPr>
          <w:szCs w:val="24"/>
        </w:rPr>
        <w:t>человека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застрахованных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ОМС;</w:t>
      </w:r>
    </w:p>
    <w:p w14:paraId="2CDE69B3" w14:textId="10414E0C" w:rsidR="00D174F9" w:rsidRPr="000D6B05" w:rsidRDefault="00D174F9" w:rsidP="00461C70">
      <w:pPr>
        <w:numPr>
          <w:ilvl w:val="1"/>
          <w:numId w:val="164"/>
        </w:numPr>
        <w:spacing w:line="360" w:lineRule="auto"/>
        <w:rPr>
          <w:szCs w:val="24"/>
        </w:rPr>
      </w:pPr>
      <w:bookmarkStart w:id="645" w:name="_Hlk85096653"/>
      <w:r w:rsidRPr="000D6B05">
        <w:rPr>
          <w:szCs w:val="24"/>
        </w:rPr>
        <w:t>учет</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наименование</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медицинский</w:t>
      </w:r>
      <w:r w:rsidR="00C359D5" w:rsidRPr="000D6B05">
        <w:rPr>
          <w:szCs w:val="24"/>
        </w:rPr>
        <w:t xml:space="preserve"> </w:t>
      </w:r>
      <w:r w:rsidRPr="000D6B05">
        <w:rPr>
          <w:szCs w:val="24"/>
        </w:rPr>
        <w:t>персонал,</w:t>
      </w:r>
      <w:r w:rsidR="00C359D5" w:rsidRPr="000D6B05">
        <w:rPr>
          <w:szCs w:val="24"/>
        </w:rPr>
        <w:t xml:space="preserve"> </w:t>
      </w:r>
      <w:r w:rsidRPr="000D6B05">
        <w:rPr>
          <w:szCs w:val="24"/>
        </w:rPr>
        <w:t>вид</w:t>
      </w:r>
      <w:r w:rsidR="00C359D5" w:rsidRPr="000D6B05">
        <w:rPr>
          <w:szCs w:val="24"/>
        </w:rPr>
        <w:t xml:space="preserve"> </w:t>
      </w:r>
      <w:r w:rsidRPr="000D6B05">
        <w:rPr>
          <w:szCs w:val="24"/>
        </w:rPr>
        <w:t>оплаты,</w:t>
      </w:r>
      <w:r w:rsidR="00C359D5" w:rsidRPr="000D6B05">
        <w:rPr>
          <w:szCs w:val="24"/>
        </w:rPr>
        <w:t xml:space="preserve"> </w:t>
      </w:r>
      <w:r w:rsidRPr="000D6B05">
        <w:rPr>
          <w:szCs w:val="24"/>
        </w:rPr>
        <w:t>количество);</w:t>
      </w:r>
    </w:p>
    <w:bookmarkEnd w:id="645"/>
    <w:p w14:paraId="1FC99465" w14:textId="75DE72B3" w:rsidR="00D174F9" w:rsidRPr="000D6B05" w:rsidRDefault="00D174F9" w:rsidP="00461C70">
      <w:pPr>
        <w:numPr>
          <w:ilvl w:val="1"/>
          <w:numId w:val="164"/>
        </w:numPr>
        <w:spacing w:line="360" w:lineRule="auto"/>
        <w:rPr>
          <w:szCs w:val="24"/>
        </w:rPr>
      </w:pPr>
      <w:r w:rsidRPr="000D6B05">
        <w:rPr>
          <w:szCs w:val="24"/>
        </w:rPr>
        <w:t>обеспечение</w:t>
      </w:r>
      <w:r w:rsidR="00C359D5" w:rsidRPr="000D6B05">
        <w:rPr>
          <w:szCs w:val="24"/>
        </w:rPr>
        <w:t xml:space="preserve"> </w:t>
      </w:r>
      <w:r w:rsidRPr="000D6B05">
        <w:rPr>
          <w:szCs w:val="24"/>
        </w:rPr>
        <w:t>технологии</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и</w:t>
      </w:r>
      <w:r w:rsidR="00C359D5" w:rsidRPr="000D6B05">
        <w:rPr>
          <w:szCs w:val="24"/>
        </w:rPr>
        <w:t xml:space="preserve"> </w:t>
      </w:r>
      <w:r w:rsidRPr="000D6B05">
        <w:rPr>
          <w:szCs w:val="24"/>
        </w:rPr>
        <w:t>модификации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ЭМК,</w:t>
      </w:r>
      <w:r w:rsidR="00C359D5" w:rsidRPr="000D6B05">
        <w:rPr>
          <w:szCs w:val="24"/>
        </w:rPr>
        <w:t xml:space="preserve"> </w:t>
      </w:r>
      <w:r w:rsidRPr="000D6B05">
        <w:rPr>
          <w:szCs w:val="24"/>
        </w:rPr>
        <w:t>включая</w:t>
      </w:r>
      <w:r w:rsidR="00C359D5" w:rsidRPr="000D6B05">
        <w:rPr>
          <w:szCs w:val="24"/>
        </w:rPr>
        <w:t xml:space="preserve"> </w:t>
      </w:r>
      <w:r w:rsidRPr="000D6B05">
        <w:rPr>
          <w:szCs w:val="24"/>
        </w:rPr>
        <w:t>технологию</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несколькими</w:t>
      </w:r>
      <w:r w:rsidR="00C359D5" w:rsidRPr="000D6B05">
        <w:rPr>
          <w:szCs w:val="24"/>
        </w:rPr>
        <w:t xml:space="preserve"> </w:t>
      </w:r>
      <w:r w:rsidRPr="000D6B05">
        <w:rPr>
          <w:szCs w:val="24"/>
        </w:rPr>
        <w:t>электронными</w:t>
      </w:r>
      <w:r w:rsidR="00C359D5" w:rsidRPr="000D6B05">
        <w:rPr>
          <w:szCs w:val="24"/>
        </w:rPr>
        <w:t xml:space="preserve"> </w:t>
      </w:r>
      <w:r w:rsidRPr="000D6B05">
        <w:rPr>
          <w:szCs w:val="24"/>
        </w:rPr>
        <w:t>подписями;</w:t>
      </w:r>
    </w:p>
    <w:p w14:paraId="134EA0C4" w14:textId="357754C5" w:rsidR="00D174F9" w:rsidRPr="000D6B05" w:rsidRDefault="00D174F9" w:rsidP="00461C70">
      <w:pPr>
        <w:numPr>
          <w:ilvl w:val="1"/>
          <w:numId w:val="164"/>
        </w:numPr>
        <w:spacing w:line="360" w:lineRule="auto"/>
        <w:rPr>
          <w:szCs w:val="24"/>
        </w:rPr>
      </w:pPr>
      <w:bookmarkStart w:id="646" w:name="_Hlk85098413"/>
      <w:r w:rsidRPr="000D6B05">
        <w:rPr>
          <w:szCs w:val="24"/>
        </w:rPr>
        <w:t>печать</w:t>
      </w:r>
      <w:r w:rsidR="00C359D5" w:rsidRPr="000D6B05">
        <w:rPr>
          <w:szCs w:val="24"/>
        </w:rPr>
        <w:t xml:space="preserve"> </w:t>
      </w:r>
      <w:r w:rsidRPr="000D6B05">
        <w:rPr>
          <w:szCs w:val="24"/>
        </w:rPr>
        <w:t>документов:</w:t>
      </w:r>
    </w:p>
    <w:p w14:paraId="4A7A29E9" w14:textId="3BAF4ADE" w:rsidR="00D174F9" w:rsidRPr="000D6B05" w:rsidRDefault="00D174F9" w:rsidP="00461C70">
      <w:pPr>
        <w:numPr>
          <w:ilvl w:val="2"/>
          <w:numId w:val="164"/>
        </w:numPr>
        <w:spacing w:line="360" w:lineRule="auto"/>
        <w:rPr>
          <w:szCs w:val="24"/>
        </w:rPr>
      </w:pP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066-1/у</w:t>
      </w:r>
      <w:r w:rsidR="00C359D5" w:rsidRPr="000D6B05">
        <w:rPr>
          <w:szCs w:val="24"/>
        </w:rPr>
        <w:t xml:space="preserve"> </w:t>
      </w:r>
      <w:r w:rsidR="00312BB4" w:rsidRPr="000D6B05">
        <w:rPr>
          <w:szCs w:val="24"/>
        </w:rPr>
        <w:t>"</w:t>
      </w:r>
      <w:r w:rsidRPr="000D6B05">
        <w:rPr>
          <w:szCs w:val="24"/>
        </w:rPr>
        <w:t>Статистическая</w:t>
      </w:r>
      <w:r w:rsidR="00C359D5" w:rsidRPr="000D6B05">
        <w:rPr>
          <w:szCs w:val="24"/>
        </w:rPr>
        <w:t xml:space="preserve"> </w:t>
      </w:r>
      <w:r w:rsidRPr="000D6B05">
        <w:rPr>
          <w:szCs w:val="24"/>
        </w:rPr>
        <w:t>карта</w:t>
      </w:r>
      <w:r w:rsidR="00C359D5" w:rsidRPr="000D6B05">
        <w:rPr>
          <w:szCs w:val="24"/>
        </w:rPr>
        <w:t xml:space="preserve"> </w:t>
      </w:r>
      <w:r w:rsidRPr="000D6B05">
        <w:rPr>
          <w:szCs w:val="24"/>
        </w:rPr>
        <w:t>выбывшего</w:t>
      </w:r>
      <w:r w:rsidR="00C359D5" w:rsidRPr="000D6B05">
        <w:rPr>
          <w:szCs w:val="24"/>
        </w:rPr>
        <w:t xml:space="preserve"> </w:t>
      </w:r>
      <w:r w:rsidRPr="000D6B05">
        <w:rPr>
          <w:szCs w:val="24"/>
        </w:rPr>
        <w:t>из</w:t>
      </w:r>
      <w:r w:rsidR="00C359D5" w:rsidRPr="000D6B05">
        <w:rPr>
          <w:szCs w:val="24"/>
        </w:rPr>
        <w:t xml:space="preserve"> </w:t>
      </w:r>
      <w:r w:rsidRPr="000D6B05">
        <w:rPr>
          <w:szCs w:val="24"/>
        </w:rPr>
        <w:t>психиатрического</w:t>
      </w:r>
      <w:r w:rsidR="00C359D5" w:rsidRPr="000D6B05">
        <w:rPr>
          <w:szCs w:val="24"/>
        </w:rPr>
        <w:t xml:space="preserve"> </w:t>
      </w:r>
      <w:r w:rsidRPr="000D6B05">
        <w:rPr>
          <w:szCs w:val="24"/>
        </w:rPr>
        <w:t>(наркологического)</w:t>
      </w:r>
      <w:r w:rsidR="00C359D5" w:rsidRPr="000D6B05">
        <w:rPr>
          <w:szCs w:val="24"/>
        </w:rPr>
        <w:t xml:space="preserve"> </w:t>
      </w:r>
      <w:r w:rsidRPr="000D6B05">
        <w:rPr>
          <w:szCs w:val="24"/>
        </w:rPr>
        <w:t>стационара</w:t>
      </w:r>
      <w:r w:rsidR="00312BB4" w:rsidRPr="000D6B05">
        <w:rPr>
          <w:szCs w:val="24"/>
        </w:rPr>
        <w:t>"</w:t>
      </w:r>
      <w:r w:rsidRPr="000D6B05">
        <w:rPr>
          <w:szCs w:val="24"/>
        </w:rPr>
        <w:t>;</w:t>
      </w:r>
    </w:p>
    <w:p w14:paraId="7D08FBD4" w14:textId="4EFC5411" w:rsidR="00001780" w:rsidRPr="000D6B05" w:rsidRDefault="00001780" w:rsidP="00461C70">
      <w:pPr>
        <w:pStyle w:val="affff2"/>
        <w:numPr>
          <w:ilvl w:val="2"/>
          <w:numId w:val="164"/>
        </w:numPr>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форма</w:t>
      </w:r>
      <w:r w:rsidR="00C359D5" w:rsidRPr="000D6B05">
        <w:rPr>
          <w:rFonts w:ascii="Times New Roman" w:eastAsia="Times New Roman" w:hAnsi="Times New Roman"/>
          <w:sz w:val="24"/>
          <w:szCs w:val="24"/>
          <w:lang w:eastAsia="ru-RU"/>
        </w:rPr>
        <w:t xml:space="preserve"> </w:t>
      </w:r>
      <w:r w:rsidRPr="000D6B05">
        <w:rPr>
          <w:rFonts w:ascii="Times New Roman" w:eastAsia="Times New Roman" w:hAnsi="Times New Roman"/>
          <w:sz w:val="24"/>
          <w:szCs w:val="24"/>
          <w:lang w:eastAsia="ru-RU"/>
        </w:rPr>
        <w:t>№</w:t>
      </w:r>
      <w:r w:rsidR="00C359D5" w:rsidRPr="000D6B05">
        <w:rPr>
          <w:rFonts w:ascii="Times New Roman" w:eastAsia="Times New Roman" w:hAnsi="Times New Roman"/>
          <w:sz w:val="24"/>
          <w:szCs w:val="24"/>
          <w:lang w:eastAsia="ru-RU"/>
        </w:rPr>
        <w:t xml:space="preserve"> </w:t>
      </w:r>
      <w:r w:rsidRPr="000D6B05">
        <w:rPr>
          <w:rFonts w:ascii="Times New Roman" w:eastAsia="Times New Roman" w:hAnsi="Times New Roman"/>
          <w:sz w:val="24"/>
          <w:szCs w:val="24"/>
          <w:lang w:eastAsia="ru-RU"/>
        </w:rPr>
        <w:t>066/у-02</w:t>
      </w:r>
      <w:r w:rsidR="00C359D5" w:rsidRPr="000D6B05">
        <w:rPr>
          <w:rFonts w:ascii="Times New Roman" w:eastAsia="Times New Roman" w:hAnsi="Times New Roman"/>
          <w:sz w:val="24"/>
          <w:szCs w:val="24"/>
          <w:lang w:eastAsia="ru-RU"/>
        </w:rPr>
        <w:t xml:space="preserve"> </w:t>
      </w:r>
      <w:r w:rsidR="00312BB4" w:rsidRPr="000D6B05">
        <w:rPr>
          <w:rFonts w:ascii="Times New Roman" w:eastAsia="Times New Roman" w:hAnsi="Times New Roman"/>
          <w:sz w:val="24"/>
          <w:szCs w:val="24"/>
          <w:lang w:eastAsia="ru-RU"/>
        </w:rPr>
        <w:t>"</w:t>
      </w:r>
      <w:proofErr w:type="spellStart"/>
      <w:r w:rsidRPr="000D6B05">
        <w:rPr>
          <w:rFonts w:ascii="Times New Roman" w:eastAsia="Times New Roman" w:hAnsi="Times New Roman"/>
          <w:sz w:val="24"/>
          <w:szCs w:val="24"/>
          <w:lang w:eastAsia="ru-RU"/>
        </w:rPr>
        <w:t>Статкарта</w:t>
      </w:r>
      <w:proofErr w:type="spellEnd"/>
      <w:r w:rsidR="00C359D5" w:rsidRPr="000D6B05">
        <w:rPr>
          <w:rFonts w:ascii="Times New Roman" w:eastAsia="Times New Roman" w:hAnsi="Times New Roman"/>
          <w:sz w:val="24"/>
          <w:szCs w:val="24"/>
          <w:lang w:eastAsia="ru-RU"/>
        </w:rPr>
        <w:t xml:space="preserve"> </w:t>
      </w:r>
      <w:r w:rsidRPr="000D6B05">
        <w:rPr>
          <w:rFonts w:ascii="Times New Roman" w:eastAsia="Times New Roman" w:hAnsi="Times New Roman"/>
          <w:sz w:val="24"/>
          <w:szCs w:val="24"/>
          <w:lang w:eastAsia="ru-RU"/>
        </w:rPr>
        <w:t>выбывшего</w:t>
      </w:r>
      <w:r w:rsidR="00C359D5" w:rsidRPr="000D6B05">
        <w:rPr>
          <w:rFonts w:ascii="Times New Roman" w:eastAsia="Times New Roman" w:hAnsi="Times New Roman"/>
          <w:sz w:val="24"/>
          <w:szCs w:val="24"/>
          <w:lang w:eastAsia="ru-RU"/>
        </w:rPr>
        <w:t xml:space="preserve"> </w:t>
      </w:r>
      <w:r w:rsidRPr="000D6B05">
        <w:rPr>
          <w:rFonts w:ascii="Times New Roman" w:eastAsia="Times New Roman" w:hAnsi="Times New Roman"/>
          <w:sz w:val="24"/>
          <w:szCs w:val="24"/>
          <w:lang w:eastAsia="ru-RU"/>
        </w:rPr>
        <w:t>из</w:t>
      </w:r>
      <w:r w:rsidR="00C359D5" w:rsidRPr="000D6B05">
        <w:rPr>
          <w:rFonts w:ascii="Times New Roman" w:eastAsia="Times New Roman" w:hAnsi="Times New Roman"/>
          <w:sz w:val="24"/>
          <w:szCs w:val="24"/>
          <w:lang w:eastAsia="ru-RU"/>
        </w:rPr>
        <w:t xml:space="preserve"> </w:t>
      </w:r>
      <w:r w:rsidRPr="000D6B05">
        <w:rPr>
          <w:rFonts w:ascii="Times New Roman" w:eastAsia="Times New Roman" w:hAnsi="Times New Roman"/>
          <w:sz w:val="24"/>
          <w:szCs w:val="24"/>
          <w:lang w:eastAsia="ru-RU"/>
        </w:rPr>
        <w:t>стационара</w:t>
      </w:r>
      <w:r w:rsidR="00312BB4"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w:t>
      </w:r>
    </w:p>
    <w:p w14:paraId="4BA6BE03" w14:textId="31B4FB18" w:rsidR="00D174F9" w:rsidRPr="000D6B05" w:rsidRDefault="00001780" w:rsidP="00461C70">
      <w:pPr>
        <w:numPr>
          <w:ilvl w:val="2"/>
          <w:numId w:val="164"/>
        </w:numPr>
        <w:spacing w:line="360" w:lineRule="auto"/>
        <w:rPr>
          <w:szCs w:val="24"/>
        </w:rPr>
      </w:pPr>
      <w:r w:rsidRPr="000D6B05">
        <w:rPr>
          <w:szCs w:val="24"/>
        </w:rPr>
        <w:t>ф</w:t>
      </w:r>
      <w:r w:rsidR="00D174F9" w:rsidRPr="000D6B05">
        <w:rPr>
          <w:szCs w:val="24"/>
        </w:rPr>
        <w:t>орма</w:t>
      </w:r>
      <w:r w:rsidR="00C359D5" w:rsidRPr="000D6B05">
        <w:rPr>
          <w:szCs w:val="24"/>
        </w:rPr>
        <w:t xml:space="preserve"> </w:t>
      </w:r>
      <w:r w:rsidR="00D174F9" w:rsidRPr="000D6B05">
        <w:rPr>
          <w:szCs w:val="24"/>
        </w:rPr>
        <w:t>№</w:t>
      </w:r>
      <w:r w:rsidR="00C359D5" w:rsidRPr="000D6B05">
        <w:rPr>
          <w:szCs w:val="24"/>
        </w:rPr>
        <w:t xml:space="preserve"> </w:t>
      </w:r>
      <w:r w:rsidR="00D174F9" w:rsidRPr="000D6B05">
        <w:rPr>
          <w:szCs w:val="24"/>
        </w:rPr>
        <w:t>003/у</w:t>
      </w:r>
      <w:r w:rsidR="00C359D5" w:rsidRPr="000D6B05">
        <w:rPr>
          <w:szCs w:val="24"/>
        </w:rPr>
        <w:t xml:space="preserve"> </w:t>
      </w:r>
      <w:r w:rsidR="00312BB4" w:rsidRPr="000D6B05">
        <w:rPr>
          <w:szCs w:val="24"/>
        </w:rPr>
        <w:t>"</w:t>
      </w:r>
      <w:r w:rsidR="00D174F9" w:rsidRPr="000D6B05">
        <w:rPr>
          <w:szCs w:val="24"/>
        </w:rPr>
        <w:t>Медицинская</w:t>
      </w:r>
      <w:r w:rsidR="00C359D5" w:rsidRPr="000D6B05">
        <w:rPr>
          <w:szCs w:val="24"/>
        </w:rPr>
        <w:t xml:space="preserve"> </w:t>
      </w:r>
      <w:r w:rsidR="00D174F9" w:rsidRPr="000D6B05">
        <w:rPr>
          <w:szCs w:val="24"/>
        </w:rPr>
        <w:t>карта</w:t>
      </w:r>
      <w:r w:rsidR="00C359D5" w:rsidRPr="000D6B05">
        <w:rPr>
          <w:szCs w:val="24"/>
        </w:rPr>
        <w:t xml:space="preserve"> </w:t>
      </w:r>
      <w:r w:rsidR="00D174F9" w:rsidRPr="000D6B05">
        <w:rPr>
          <w:szCs w:val="24"/>
        </w:rPr>
        <w:t>стационарного</w:t>
      </w:r>
      <w:r w:rsidR="00C359D5" w:rsidRPr="000D6B05">
        <w:rPr>
          <w:szCs w:val="24"/>
        </w:rPr>
        <w:t xml:space="preserve"> </w:t>
      </w:r>
      <w:r w:rsidR="00D174F9" w:rsidRPr="000D6B05">
        <w:rPr>
          <w:szCs w:val="24"/>
        </w:rPr>
        <w:t>больного</w:t>
      </w:r>
      <w:r w:rsidR="00312BB4" w:rsidRPr="000D6B05">
        <w:rPr>
          <w:szCs w:val="24"/>
        </w:rPr>
        <w:t>"</w:t>
      </w:r>
      <w:r w:rsidR="00D174F9" w:rsidRPr="000D6B05">
        <w:rPr>
          <w:szCs w:val="24"/>
        </w:rPr>
        <w:t>;</w:t>
      </w:r>
    </w:p>
    <w:p w14:paraId="56D46848" w14:textId="481417C8" w:rsidR="00D174F9" w:rsidRPr="000D6B05" w:rsidRDefault="00001780" w:rsidP="00461C70">
      <w:pPr>
        <w:numPr>
          <w:ilvl w:val="2"/>
          <w:numId w:val="164"/>
        </w:numPr>
        <w:spacing w:line="360" w:lineRule="auto"/>
        <w:rPr>
          <w:szCs w:val="24"/>
        </w:rPr>
      </w:pPr>
      <w:r w:rsidRPr="000D6B05">
        <w:rPr>
          <w:szCs w:val="24"/>
        </w:rPr>
        <w:t>ф</w:t>
      </w:r>
      <w:r w:rsidR="00D174F9" w:rsidRPr="000D6B05">
        <w:rPr>
          <w:szCs w:val="24"/>
        </w:rPr>
        <w:t>орма</w:t>
      </w:r>
      <w:r w:rsidR="00C359D5" w:rsidRPr="000D6B05">
        <w:rPr>
          <w:szCs w:val="24"/>
        </w:rPr>
        <w:t xml:space="preserve"> </w:t>
      </w:r>
      <w:r w:rsidR="00D174F9" w:rsidRPr="000D6B05">
        <w:rPr>
          <w:szCs w:val="24"/>
        </w:rPr>
        <w:t>№</w:t>
      </w:r>
      <w:r w:rsidR="00C359D5" w:rsidRPr="000D6B05">
        <w:rPr>
          <w:szCs w:val="24"/>
        </w:rPr>
        <w:t xml:space="preserve"> </w:t>
      </w:r>
      <w:r w:rsidR="00D174F9" w:rsidRPr="000D6B05">
        <w:rPr>
          <w:szCs w:val="24"/>
        </w:rPr>
        <w:t>097/у</w:t>
      </w:r>
      <w:r w:rsidR="00C359D5" w:rsidRPr="000D6B05">
        <w:rPr>
          <w:szCs w:val="24"/>
        </w:rPr>
        <w:t xml:space="preserve"> </w:t>
      </w:r>
      <w:r w:rsidR="00312BB4" w:rsidRPr="000D6B05">
        <w:rPr>
          <w:szCs w:val="24"/>
        </w:rPr>
        <w:t>"</w:t>
      </w:r>
      <w:r w:rsidR="00D174F9" w:rsidRPr="000D6B05">
        <w:rPr>
          <w:szCs w:val="24"/>
        </w:rPr>
        <w:t>История</w:t>
      </w:r>
      <w:r w:rsidR="00C359D5" w:rsidRPr="000D6B05">
        <w:rPr>
          <w:szCs w:val="24"/>
        </w:rPr>
        <w:t xml:space="preserve"> </w:t>
      </w:r>
      <w:r w:rsidR="00D174F9" w:rsidRPr="000D6B05">
        <w:rPr>
          <w:szCs w:val="24"/>
        </w:rPr>
        <w:t>развития</w:t>
      </w:r>
      <w:r w:rsidR="00C359D5" w:rsidRPr="000D6B05">
        <w:rPr>
          <w:szCs w:val="24"/>
        </w:rPr>
        <w:t xml:space="preserve"> </w:t>
      </w:r>
      <w:r w:rsidR="00D174F9" w:rsidRPr="000D6B05">
        <w:rPr>
          <w:szCs w:val="24"/>
        </w:rPr>
        <w:t>новорожденного</w:t>
      </w:r>
      <w:r w:rsidR="00312BB4" w:rsidRPr="000D6B05">
        <w:rPr>
          <w:szCs w:val="24"/>
        </w:rPr>
        <w:t>"</w:t>
      </w:r>
      <w:r w:rsidR="00D174F9" w:rsidRPr="000D6B05">
        <w:rPr>
          <w:szCs w:val="24"/>
        </w:rPr>
        <w:t>;</w:t>
      </w:r>
    </w:p>
    <w:p w14:paraId="2DB18147" w14:textId="042918BB" w:rsidR="00D174F9" w:rsidRPr="000D6B05" w:rsidRDefault="00D174F9" w:rsidP="00461C70">
      <w:pPr>
        <w:numPr>
          <w:ilvl w:val="2"/>
          <w:numId w:val="164"/>
        </w:numPr>
        <w:spacing w:line="360" w:lineRule="auto"/>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медицинское</w:t>
      </w:r>
      <w:r w:rsidR="00C359D5" w:rsidRPr="000D6B05">
        <w:rPr>
          <w:szCs w:val="24"/>
        </w:rPr>
        <w:t xml:space="preserve"> </w:t>
      </w:r>
      <w:r w:rsidRPr="000D6B05">
        <w:rPr>
          <w:szCs w:val="24"/>
        </w:rPr>
        <w:t>вмешательство;</w:t>
      </w:r>
    </w:p>
    <w:p w14:paraId="0DB94295" w14:textId="2D9D7A14" w:rsidR="00D174F9" w:rsidRPr="000D6B05" w:rsidRDefault="00D174F9" w:rsidP="00461C70">
      <w:pPr>
        <w:numPr>
          <w:ilvl w:val="2"/>
          <w:numId w:val="164"/>
        </w:numPr>
        <w:spacing w:line="360" w:lineRule="auto"/>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анестезиологическое</w:t>
      </w:r>
      <w:r w:rsidR="00C359D5" w:rsidRPr="000D6B05">
        <w:rPr>
          <w:szCs w:val="24"/>
        </w:rPr>
        <w:t xml:space="preserve"> </w:t>
      </w:r>
      <w:r w:rsidRPr="000D6B05">
        <w:rPr>
          <w:szCs w:val="24"/>
        </w:rPr>
        <w:t>обеспечение</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вмешательства;</w:t>
      </w:r>
    </w:p>
    <w:p w14:paraId="173C140A" w14:textId="4971FD0D" w:rsidR="00D174F9" w:rsidRPr="000D6B05" w:rsidRDefault="00D174F9" w:rsidP="00461C70">
      <w:pPr>
        <w:numPr>
          <w:ilvl w:val="2"/>
          <w:numId w:val="164"/>
        </w:numPr>
        <w:spacing w:line="360" w:lineRule="auto"/>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оперативное</w:t>
      </w:r>
      <w:r w:rsidR="00C359D5" w:rsidRPr="000D6B05">
        <w:rPr>
          <w:szCs w:val="24"/>
        </w:rPr>
        <w:t xml:space="preserve"> </w:t>
      </w:r>
      <w:r w:rsidRPr="000D6B05">
        <w:rPr>
          <w:szCs w:val="24"/>
        </w:rPr>
        <w:t>вмешательство;</w:t>
      </w:r>
    </w:p>
    <w:p w14:paraId="76D9892A" w14:textId="4684799B" w:rsidR="00D174F9" w:rsidRPr="000D6B05" w:rsidRDefault="00D174F9" w:rsidP="00461C70">
      <w:pPr>
        <w:numPr>
          <w:ilvl w:val="2"/>
          <w:numId w:val="164"/>
        </w:numPr>
        <w:spacing w:line="360" w:lineRule="auto"/>
        <w:rPr>
          <w:szCs w:val="24"/>
        </w:rPr>
      </w:pPr>
      <w:r w:rsidRPr="000D6B05">
        <w:rPr>
          <w:szCs w:val="24"/>
        </w:rPr>
        <w:t>отказ</w:t>
      </w:r>
      <w:r w:rsidR="00C359D5" w:rsidRPr="000D6B05">
        <w:rPr>
          <w:szCs w:val="24"/>
        </w:rPr>
        <w:t xml:space="preserve"> </w:t>
      </w:r>
      <w:r w:rsidRPr="000D6B05">
        <w:rPr>
          <w:szCs w:val="24"/>
        </w:rPr>
        <w:t>от</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вмешательства;</w:t>
      </w:r>
    </w:p>
    <w:p w14:paraId="126FFFAE" w14:textId="2DFC0DF4" w:rsidR="00D174F9" w:rsidRPr="000D6B05" w:rsidRDefault="00D174F9" w:rsidP="00461C70">
      <w:pPr>
        <w:numPr>
          <w:ilvl w:val="2"/>
          <w:numId w:val="164"/>
        </w:numPr>
        <w:spacing w:line="360" w:lineRule="auto"/>
        <w:rPr>
          <w:szCs w:val="24"/>
        </w:rPr>
      </w:pPr>
      <w:r w:rsidRPr="000D6B05">
        <w:rPr>
          <w:szCs w:val="24"/>
        </w:rPr>
        <w:t>адресный</w:t>
      </w:r>
      <w:r w:rsidR="00C359D5" w:rsidRPr="000D6B05">
        <w:rPr>
          <w:szCs w:val="24"/>
        </w:rPr>
        <w:t xml:space="preserve"> </w:t>
      </w:r>
      <w:r w:rsidRPr="000D6B05">
        <w:rPr>
          <w:szCs w:val="24"/>
        </w:rPr>
        <w:t>листок</w:t>
      </w:r>
      <w:r w:rsidR="00C359D5" w:rsidRPr="000D6B05">
        <w:rPr>
          <w:szCs w:val="24"/>
        </w:rPr>
        <w:t xml:space="preserve"> </w:t>
      </w:r>
      <w:r w:rsidRPr="000D6B05">
        <w:rPr>
          <w:szCs w:val="24"/>
        </w:rPr>
        <w:t>прибытия/убытия;</w:t>
      </w:r>
    </w:p>
    <w:p w14:paraId="6DB06D95" w14:textId="7A4D77CA" w:rsidR="00D174F9" w:rsidRPr="000D6B05" w:rsidRDefault="00D174F9" w:rsidP="00461C70">
      <w:pPr>
        <w:numPr>
          <w:ilvl w:val="2"/>
          <w:numId w:val="164"/>
        </w:numPr>
        <w:spacing w:line="360" w:lineRule="auto"/>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обработку</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p>
    <w:p w14:paraId="2468CFE3" w14:textId="7D285D8C" w:rsidR="00D174F9" w:rsidRPr="000D6B05" w:rsidRDefault="00D174F9" w:rsidP="00461C70">
      <w:pPr>
        <w:numPr>
          <w:ilvl w:val="2"/>
          <w:numId w:val="164"/>
        </w:numPr>
        <w:spacing w:line="360" w:lineRule="auto"/>
        <w:rPr>
          <w:szCs w:val="24"/>
        </w:rPr>
      </w:pPr>
      <w:r w:rsidRPr="000D6B05">
        <w:rPr>
          <w:szCs w:val="24"/>
        </w:rPr>
        <w:t>отзыв</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обработку</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p>
    <w:bookmarkEnd w:id="646"/>
    <w:p w14:paraId="1866FF2B" w14:textId="4B413D2E" w:rsidR="00D174F9" w:rsidRPr="000D6B05" w:rsidRDefault="00D174F9" w:rsidP="00461C70">
      <w:pPr>
        <w:numPr>
          <w:ilvl w:val="1"/>
          <w:numId w:val="164"/>
        </w:numPr>
        <w:spacing w:line="360" w:lineRule="auto"/>
        <w:rPr>
          <w:szCs w:val="24"/>
        </w:rPr>
      </w:pPr>
      <w:r w:rsidRPr="000D6B05">
        <w:rPr>
          <w:szCs w:val="24"/>
        </w:rPr>
        <w:t>Мониторинг</w:t>
      </w:r>
      <w:r w:rsidR="00C359D5" w:rsidRPr="000D6B05">
        <w:rPr>
          <w:szCs w:val="24"/>
        </w:rPr>
        <w:t xml:space="preserve"> </w:t>
      </w:r>
      <w:r w:rsidRPr="000D6B05">
        <w:rPr>
          <w:szCs w:val="24"/>
        </w:rPr>
        <w:t>длительности</w:t>
      </w:r>
      <w:r w:rsidR="00C359D5" w:rsidRPr="000D6B05">
        <w:rPr>
          <w:szCs w:val="24"/>
        </w:rPr>
        <w:t xml:space="preserve"> </w:t>
      </w:r>
      <w:r w:rsidRPr="000D6B05">
        <w:rPr>
          <w:szCs w:val="24"/>
        </w:rPr>
        <w:t>пребывания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покое:</w:t>
      </w:r>
    </w:p>
    <w:p w14:paraId="4257D117" w14:textId="034635BF" w:rsidR="00D174F9" w:rsidRPr="000D6B05" w:rsidRDefault="00D174F9"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задать</w:t>
      </w:r>
      <w:r w:rsidR="00C359D5" w:rsidRPr="000D6B05">
        <w:rPr>
          <w:szCs w:val="24"/>
        </w:rPr>
        <w:t xml:space="preserve"> </w:t>
      </w:r>
      <w:r w:rsidRPr="000D6B05">
        <w:rPr>
          <w:szCs w:val="24"/>
        </w:rPr>
        <w:t>нормативы</w:t>
      </w:r>
      <w:r w:rsidR="00C359D5" w:rsidRPr="000D6B05">
        <w:rPr>
          <w:szCs w:val="24"/>
        </w:rPr>
        <w:t xml:space="preserve"> </w:t>
      </w:r>
      <w:r w:rsidRPr="000D6B05">
        <w:rPr>
          <w:szCs w:val="24"/>
        </w:rPr>
        <w:t>пребывания</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p>
    <w:p w14:paraId="3DFD293C" w14:textId="732BC8E8" w:rsidR="00D174F9" w:rsidRPr="000D6B05" w:rsidRDefault="00D174F9" w:rsidP="00461C70">
      <w:pPr>
        <w:numPr>
          <w:ilvl w:val="2"/>
          <w:numId w:val="175"/>
        </w:numPr>
        <w:spacing w:line="360" w:lineRule="auto"/>
        <w:jc w:val="both"/>
        <w:rPr>
          <w:szCs w:val="24"/>
        </w:rPr>
      </w:pPr>
      <w:r w:rsidRPr="000D6B05">
        <w:rPr>
          <w:szCs w:val="24"/>
        </w:rPr>
        <w:lastRenderedPageBreak/>
        <w:t>для</w:t>
      </w:r>
      <w:r w:rsidR="00C359D5" w:rsidRPr="000D6B05">
        <w:rPr>
          <w:szCs w:val="24"/>
        </w:rPr>
        <w:t xml:space="preserve"> </w:t>
      </w:r>
      <w:r w:rsidRPr="000D6B05">
        <w:rPr>
          <w:szCs w:val="24"/>
        </w:rPr>
        <w:t>плановых</w:t>
      </w:r>
      <w:r w:rsidR="00C359D5" w:rsidRPr="000D6B05">
        <w:rPr>
          <w:szCs w:val="24"/>
        </w:rPr>
        <w:t xml:space="preserve"> </w:t>
      </w:r>
      <w:r w:rsidRPr="000D6B05">
        <w:rPr>
          <w:szCs w:val="24"/>
        </w:rPr>
        <w:t>пациентов;</w:t>
      </w:r>
    </w:p>
    <w:p w14:paraId="3423C062" w14:textId="732E5023" w:rsidR="00D174F9" w:rsidRPr="000D6B05" w:rsidRDefault="00D174F9" w:rsidP="00461C70">
      <w:pPr>
        <w:numPr>
          <w:ilvl w:val="2"/>
          <w:numId w:val="175"/>
        </w:numPr>
        <w:spacing w:line="360" w:lineRule="auto"/>
        <w:jc w:val="both"/>
        <w:rPr>
          <w:szCs w:val="24"/>
        </w:rPr>
      </w:pPr>
      <w:r w:rsidRPr="000D6B05">
        <w:rPr>
          <w:szCs w:val="24"/>
        </w:rPr>
        <w:t>для</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p>
    <w:p w14:paraId="5A98446B" w14:textId="713F2C39" w:rsidR="00D174F9" w:rsidRPr="000D6B05" w:rsidRDefault="00D174F9" w:rsidP="00461C70">
      <w:pPr>
        <w:numPr>
          <w:ilvl w:val="2"/>
          <w:numId w:val="175"/>
        </w:numPr>
        <w:spacing w:line="360" w:lineRule="auto"/>
        <w:jc w:val="both"/>
        <w:rPr>
          <w:szCs w:val="24"/>
        </w:rPr>
      </w:pPr>
      <w:r w:rsidRPr="000D6B05">
        <w:rPr>
          <w:szCs w:val="24"/>
        </w:rPr>
        <w:t>для</w:t>
      </w:r>
      <w:r w:rsidR="00C359D5" w:rsidRPr="000D6B05">
        <w:rPr>
          <w:szCs w:val="24"/>
        </w:rPr>
        <w:t xml:space="preserve"> </w:t>
      </w:r>
      <w:r w:rsidRPr="000D6B05">
        <w:rPr>
          <w:szCs w:val="24"/>
        </w:rPr>
        <w:t>пребывания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диагностической</w:t>
      </w:r>
      <w:r w:rsidR="00C359D5" w:rsidRPr="000D6B05">
        <w:rPr>
          <w:szCs w:val="24"/>
        </w:rPr>
        <w:t xml:space="preserve"> </w:t>
      </w:r>
      <w:r w:rsidRPr="000D6B05">
        <w:rPr>
          <w:szCs w:val="24"/>
        </w:rPr>
        <w:t>палате</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p>
    <w:p w14:paraId="1E85AE64" w14:textId="67CBC776" w:rsidR="00D174F9" w:rsidRPr="000D6B05" w:rsidRDefault="00D174F9" w:rsidP="00461C70">
      <w:pPr>
        <w:numPr>
          <w:ilvl w:val="1"/>
          <w:numId w:val="175"/>
        </w:numPr>
        <w:spacing w:line="360" w:lineRule="auto"/>
        <w:jc w:val="both"/>
        <w:rPr>
          <w:szCs w:val="24"/>
        </w:rPr>
      </w:pPr>
      <w:r w:rsidRPr="000D6B05">
        <w:rPr>
          <w:szCs w:val="24"/>
        </w:rPr>
        <w:t>Отслеживание</w:t>
      </w:r>
      <w:r w:rsidR="00C359D5" w:rsidRPr="000D6B05">
        <w:rPr>
          <w:szCs w:val="24"/>
        </w:rPr>
        <w:t xml:space="preserve"> </w:t>
      </w:r>
      <w:r w:rsidRPr="000D6B05">
        <w:rPr>
          <w:szCs w:val="24"/>
        </w:rPr>
        <w:t>длительности</w:t>
      </w:r>
      <w:r w:rsidR="00C359D5" w:rsidRPr="000D6B05">
        <w:rPr>
          <w:szCs w:val="24"/>
        </w:rPr>
        <w:t xml:space="preserve"> </w:t>
      </w:r>
      <w:r w:rsidRPr="000D6B05">
        <w:rPr>
          <w:szCs w:val="24"/>
        </w:rPr>
        <w:t>пребывания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p>
    <w:p w14:paraId="097FECED" w14:textId="320EAF7F" w:rsidR="00D174F9" w:rsidRPr="000D6B05" w:rsidRDefault="00D174F9" w:rsidP="00461C70">
      <w:pPr>
        <w:numPr>
          <w:ilvl w:val="1"/>
          <w:numId w:val="175"/>
        </w:numPr>
        <w:spacing w:line="360" w:lineRule="auto"/>
        <w:jc w:val="both"/>
        <w:rPr>
          <w:szCs w:val="24"/>
        </w:rPr>
      </w:pPr>
      <w:r w:rsidRPr="000D6B05">
        <w:rPr>
          <w:szCs w:val="24"/>
        </w:rPr>
        <w:t>Фиксация</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пребывания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p>
    <w:p w14:paraId="0BB0F53A" w14:textId="56801585" w:rsidR="00D174F9" w:rsidRPr="000D6B05" w:rsidRDefault="00D174F9" w:rsidP="00461C70">
      <w:pPr>
        <w:numPr>
          <w:ilvl w:val="2"/>
          <w:numId w:val="175"/>
        </w:numPr>
        <w:spacing w:line="360" w:lineRule="auto"/>
        <w:jc w:val="both"/>
        <w:rPr>
          <w:szCs w:val="24"/>
        </w:rPr>
      </w:pPr>
      <w:r w:rsidRPr="000D6B05">
        <w:rPr>
          <w:szCs w:val="24"/>
        </w:rPr>
        <w:t>по</w:t>
      </w:r>
      <w:r w:rsidR="00C359D5" w:rsidRPr="000D6B05">
        <w:rPr>
          <w:szCs w:val="24"/>
        </w:rPr>
        <w:t xml:space="preserve"> </w:t>
      </w:r>
      <w:r w:rsidRPr="000D6B05">
        <w:rPr>
          <w:szCs w:val="24"/>
        </w:rPr>
        <w:t>данным</w:t>
      </w:r>
      <w:r w:rsidR="00C359D5" w:rsidRPr="000D6B05">
        <w:rPr>
          <w:szCs w:val="24"/>
        </w:rPr>
        <w:t xml:space="preserve"> </w:t>
      </w:r>
      <w:r w:rsidRPr="000D6B05">
        <w:rPr>
          <w:szCs w:val="24"/>
        </w:rPr>
        <w:t>о</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поступления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истории</w:t>
      </w:r>
      <w:r w:rsidR="00C359D5" w:rsidRPr="000D6B05">
        <w:rPr>
          <w:szCs w:val="24"/>
        </w:rPr>
        <w:t xml:space="preserve"> </w:t>
      </w:r>
      <w:r w:rsidR="00BC68BD" w:rsidRPr="000D6B05">
        <w:rPr>
          <w:szCs w:val="24"/>
        </w:rPr>
        <w:t>болезни.</w:t>
      </w:r>
    </w:p>
    <w:p w14:paraId="3DA4B9EF" w14:textId="7C35FEA5" w:rsidR="00D174F9" w:rsidRPr="000D6B05" w:rsidRDefault="00D174F9" w:rsidP="00461C70">
      <w:pPr>
        <w:numPr>
          <w:ilvl w:val="1"/>
          <w:numId w:val="175"/>
        </w:numPr>
        <w:spacing w:line="360" w:lineRule="auto"/>
        <w:jc w:val="both"/>
        <w:rPr>
          <w:szCs w:val="24"/>
        </w:rPr>
      </w:pPr>
      <w:r w:rsidRPr="000D6B05">
        <w:rPr>
          <w:szCs w:val="24"/>
        </w:rPr>
        <w:t>Фиксация</w:t>
      </w:r>
      <w:r w:rsidR="00C359D5" w:rsidRPr="000D6B05">
        <w:rPr>
          <w:szCs w:val="24"/>
        </w:rPr>
        <w:t xml:space="preserve"> </w:t>
      </w:r>
      <w:r w:rsidRPr="000D6B05">
        <w:rPr>
          <w:szCs w:val="24"/>
        </w:rPr>
        <w:t>завершения</w:t>
      </w:r>
      <w:r w:rsidR="00C359D5" w:rsidRPr="000D6B05">
        <w:rPr>
          <w:szCs w:val="24"/>
        </w:rPr>
        <w:t xml:space="preserve"> </w:t>
      </w:r>
      <w:r w:rsidRPr="000D6B05">
        <w:rPr>
          <w:szCs w:val="24"/>
        </w:rPr>
        <w:t>пребывания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p>
    <w:p w14:paraId="15ABEB54" w14:textId="76971FFD" w:rsidR="006A70FB" w:rsidRPr="000D6B05" w:rsidRDefault="006A70FB" w:rsidP="00461C70">
      <w:pPr>
        <w:numPr>
          <w:ilvl w:val="2"/>
          <w:numId w:val="175"/>
        </w:numPr>
        <w:spacing w:line="360" w:lineRule="auto"/>
        <w:jc w:val="both"/>
        <w:rPr>
          <w:szCs w:val="24"/>
        </w:rPr>
      </w:pPr>
      <w:r w:rsidRPr="000D6B05">
        <w:rPr>
          <w:szCs w:val="24"/>
        </w:rPr>
        <w:t>по</w:t>
      </w:r>
      <w:r w:rsidR="00C359D5" w:rsidRPr="000D6B05">
        <w:rPr>
          <w:szCs w:val="24"/>
        </w:rPr>
        <w:t xml:space="preserve"> </w:t>
      </w:r>
      <w:r w:rsidRPr="000D6B05">
        <w:rPr>
          <w:szCs w:val="24"/>
        </w:rPr>
        <w:t>дате</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исхода</w:t>
      </w:r>
      <w:r w:rsidR="00C359D5" w:rsidRPr="000D6B05">
        <w:rPr>
          <w:szCs w:val="24"/>
        </w:rPr>
        <w:t xml:space="preserve"> </w:t>
      </w:r>
      <w:r w:rsidRPr="000D6B05">
        <w:rPr>
          <w:szCs w:val="24"/>
        </w:rPr>
        <w:t>из</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истории</w:t>
      </w:r>
      <w:r w:rsidR="00C359D5" w:rsidRPr="000D6B05">
        <w:rPr>
          <w:szCs w:val="24"/>
        </w:rPr>
        <w:t xml:space="preserve"> </w:t>
      </w:r>
      <w:r w:rsidR="00BC68BD" w:rsidRPr="000D6B05">
        <w:rPr>
          <w:szCs w:val="24"/>
        </w:rPr>
        <w:t>болезни.</w:t>
      </w:r>
    </w:p>
    <w:p w14:paraId="3CC12809" w14:textId="4BA6CE08"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превышения</w:t>
      </w:r>
      <w:r w:rsidR="00C359D5" w:rsidRPr="000D6B05">
        <w:rPr>
          <w:szCs w:val="24"/>
        </w:rPr>
        <w:t xml:space="preserve"> </w:t>
      </w:r>
      <w:r w:rsidRPr="000D6B05">
        <w:rPr>
          <w:szCs w:val="24"/>
        </w:rPr>
        <w:t>норматива</w:t>
      </w:r>
      <w:r w:rsidR="00C359D5" w:rsidRPr="000D6B05">
        <w:rPr>
          <w:szCs w:val="24"/>
        </w:rPr>
        <w:t xml:space="preserve"> </w:t>
      </w:r>
      <w:r w:rsidRPr="000D6B05">
        <w:rPr>
          <w:szCs w:val="24"/>
        </w:rPr>
        <w:t>пребывания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p>
    <w:p w14:paraId="5929C4FF" w14:textId="1BDD10CC" w:rsidR="00D174F9" w:rsidRPr="000D6B05" w:rsidRDefault="00D174F9" w:rsidP="00461C70">
      <w:pPr>
        <w:numPr>
          <w:ilvl w:val="1"/>
          <w:numId w:val="175"/>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статистической</w:t>
      </w:r>
      <w:r w:rsidR="00C359D5" w:rsidRPr="000D6B05">
        <w:rPr>
          <w:szCs w:val="24"/>
        </w:rPr>
        <w:t xml:space="preserve"> </w:t>
      </w:r>
      <w:r w:rsidRPr="000D6B05">
        <w:rPr>
          <w:szCs w:val="24"/>
        </w:rPr>
        <w:t>отчетности</w:t>
      </w:r>
      <w:r w:rsidR="00C359D5" w:rsidRPr="000D6B05">
        <w:rPr>
          <w:szCs w:val="24"/>
        </w:rPr>
        <w:t xml:space="preserve"> </w:t>
      </w:r>
      <w:r w:rsidRPr="000D6B05">
        <w:rPr>
          <w:szCs w:val="24"/>
        </w:rPr>
        <w:t>о</w:t>
      </w:r>
      <w:r w:rsidR="00C359D5" w:rsidRPr="000D6B05">
        <w:rPr>
          <w:szCs w:val="24"/>
        </w:rPr>
        <w:t xml:space="preserve"> </w:t>
      </w:r>
      <w:r w:rsidRPr="000D6B05">
        <w:rPr>
          <w:szCs w:val="24"/>
        </w:rPr>
        <w:t>нахождении</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r w:rsidR="00046B7D" w:rsidRPr="000D6B05">
        <w:rPr>
          <w:szCs w:val="24"/>
        </w:rPr>
        <w:t xml:space="preserve"> </w:t>
      </w:r>
      <w:bookmarkStart w:id="647" w:name="_Hlk104301127"/>
      <w:r w:rsidR="00046B7D" w:rsidRPr="000D6B05">
        <w:rPr>
          <w:color w:val="000000"/>
        </w:rPr>
        <w:t>(</w:t>
      </w:r>
      <w:r w:rsidR="00046B7D" w:rsidRPr="000D6B05">
        <w:t xml:space="preserve">проекты шаблонов отчетов приведены в Приложении </w:t>
      </w:r>
      <w:r w:rsidR="00046B7D" w:rsidRPr="000D6B05">
        <w:fldChar w:fldCharType="begin"/>
      </w:r>
      <w:r w:rsidR="00046B7D" w:rsidRPr="000D6B05">
        <w:instrText xml:space="preserve"> REF _Ref104300719 \h  \* MERGEFORMAT </w:instrText>
      </w:r>
      <w:r w:rsidR="00046B7D" w:rsidRPr="000D6B05">
        <w:fldChar w:fldCharType="separate"/>
      </w:r>
      <w:r w:rsidR="00135583" w:rsidRPr="00135583">
        <w:rPr>
          <w:vanish/>
          <w:szCs w:val="24"/>
        </w:rPr>
        <w:t xml:space="preserve">Приложение </w:t>
      </w:r>
      <w:r w:rsidR="00046B7D" w:rsidRPr="000D6B05">
        <w:fldChar w:fldCharType="end"/>
      </w:r>
      <w:r w:rsidR="00046B7D" w:rsidRPr="000D6B05">
        <w:t>. В процессе выполнения работ по Контракту/Договору допускается внесение Исполнителем изменений в шаблон отчета</w:t>
      </w:r>
      <w:r w:rsidR="00046B7D" w:rsidRPr="000D6B05">
        <w:rPr>
          <w:color w:val="000000"/>
        </w:rPr>
        <w:t>)</w:t>
      </w:r>
      <w:bookmarkEnd w:id="647"/>
      <w:r w:rsidRPr="000D6B05">
        <w:rPr>
          <w:szCs w:val="24"/>
        </w:rPr>
        <w:t>:</w:t>
      </w:r>
    </w:p>
    <w:p w14:paraId="02B1C0E6" w14:textId="77777777" w:rsidR="0094428C" w:rsidRPr="000D6B05" w:rsidRDefault="0094428C" w:rsidP="00461C70">
      <w:pPr>
        <w:numPr>
          <w:ilvl w:val="2"/>
          <w:numId w:val="175"/>
        </w:numPr>
        <w:spacing w:line="360" w:lineRule="auto"/>
        <w:jc w:val="both"/>
        <w:rPr>
          <w:szCs w:val="24"/>
        </w:rPr>
      </w:pPr>
      <w:r w:rsidRPr="000D6B05">
        <w:t>"Список пациентов, поступивших в приемное отделение", содержащий данные о времени пребывания в приемном отделении, в разрезе профиля и диагноза пациентов;</w:t>
      </w:r>
    </w:p>
    <w:p w14:paraId="28EEBB6D" w14:textId="12D9EF7B" w:rsidR="00D174F9" w:rsidRPr="000D6B05" w:rsidRDefault="0094428C" w:rsidP="00461C70">
      <w:pPr>
        <w:numPr>
          <w:ilvl w:val="2"/>
          <w:numId w:val="175"/>
        </w:numPr>
        <w:spacing w:line="360" w:lineRule="auto"/>
        <w:jc w:val="both"/>
        <w:rPr>
          <w:szCs w:val="24"/>
        </w:rPr>
      </w:pPr>
      <w:r w:rsidRPr="000D6B05">
        <w:t>"Сводный отчет по среднему времени пребывания в приемном отделении в разрезе отделений госпитализации"</w:t>
      </w:r>
      <w:r w:rsidR="00D174F9" w:rsidRPr="000D6B05">
        <w:rPr>
          <w:szCs w:val="24"/>
        </w:rPr>
        <w:t>.</w:t>
      </w:r>
    </w:p>
    <w:p w14:paraId="69991DE9" w14:textId="2D5B6599" w:rsidR="00D174F9" w:rsidRPr="000D6B05" w:rsidRDefault="00D174F9" w:rsidP="00461C70">
      <w:pPr>
        <w:numPr>
          <w:ilvl w:val="0"/>
          <w:numId w:val="175"/>
        </w:numPr>
        <w:spacing w:line="360" w:lineRule="auto"/>
        <w:ind w:left="1434" w:hanging="357"/>
        <w:jc w:val="both"/>
        <w:rPr>
          <w:szCs w:val="24"/>
        </w:rPr>
      </w:pPr>
      <w:r w:rsidRPr="000D6B05">
        <w:rPr>
          <w:szCs w:val="24"/>
        </w:rPr>
        <w:t>Контроль</w:t>
      </w:r>
      <w:r w:rsidR="00C359D5" w:rsidRPr="000D6B05">
        <w:rPr>
          <w:szCs w:val="24"/>
        </w:rPr>
        <w:t xml:space="preserve"> </w:t>
      </w:r>
      <w:r w:rsidRPr="000D6B05">
        <w:rPr>
          <w:szCs w:val="24"/>
        </w:rPr>
        <w:t>выхода</w:t>
      </w:r>
      <w:r w:rsidR="00C359D5" w:rsidRPr="000D6B05">
        <w:rPr>
          <w:szCs w:val="24"/>
        </w:rPr>
        <w:t xml:space="preserve"> </w:t>
      </w:r>
      <w:r w:rsidRPr="000D6B05">
        <w:rPr>
          <w:szCs w:val="24"/>
        </w:rPr>
        <w:t>на</w:t>
      </w:r>
      <w:r w:rsidR="00C359D5" w:rsidRPr="000D6B05">
        <w:rPr>
          <w:szCs w:val="24"/>
        </w:rPr>
        <w:t xml:space="preserve"> </w:t>
      </w:r>
      <w:r w:rsidRPr="000D6B05">
        <w:rPr>
          <w:szCs w:val="24"/>
        </w:rPr>
        <w:t>смену</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персонала:</w:t>
      </w:r>
    </w:p>
    <w:p w14:paraId="321D6144" w14:textId="7C0AFCD9" w:rsidR="00D174F9" w:rsidRPr="000D6B05" w:rsidRDefault="00D174F9" w:rsidP="00461C70">
      <w:pPr>
        <w:numPr>
          <w:ilvl w:val="1"/>
          <w:numId w:val="175"/>
        </w:numPr>
        <w:spacing w:line="360" w:lineRule="auto"/>
        <w:jc w:val="both"/>
        <w:rPr>
          <w:szCs w:val="24"/>
        </w:rPr>
      </w:pPr>
      <w:r w:rsidRPr="000D6B05">
        <w:rPr>
          <w:szCs w:val="24"/>
        </w:rPr>
        <w:t>Отметка</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о</w:t>
      </w:r>
      <w:r w:rsidR="00C359D5" w:rsidRPr="000D6B05">
        <w:rPr>
          <w:szCs w:val="24"/>
        </w:rPr>
        <w:t xml:space="preserve"> </w:t>
      </w:r>
      <w:r w:rsidRPr="000D6B05">
        <w:rPr>
          <w:szCs w:val="24"/>
        </w:rPr>
        <w:t>выходе</w:t>
      </w:r>
      <w:r w:rsidR="00C359D5" w:rsidRPr="000D6B05">
        <w:rPr>
          <w:szCs w:val="24"/>
        </w:rPr>
        <w:t xml:space="preserve"> </w:t>
      </w:r>
      <w:r w:rsidRPr="000D6B05">
        <w:rPr>
          <w:szCs w:val="24"/>
        </w:rPr>
        <w:t>на</w:t>
      </w:r>
      <w:r w:rsidR="00C359D5" w:rsidRPr="000D6B05">
        <w:rPr>
          <w:szCs w:val="24"/>
        </w:rPr>
        <w:t xml:space="preserve"> </w:t>
      </w:r>
      <w:r w:rsidRPr="000D6B05">
        <w:rPr>
          <w:szCs w:val="24"/>
        </w:rPr>
        <w:t>смену;</w:t>
      </w:r>
    </w:p>
    <w:p w14:paraId="2C293D94" w14:textId="3DB0C49C" w:rsidR="00D174F9" w:rsidRPr="000D6B05" w:rsidRDefault="00D174F9" w:rsidP="00461C70">
      <w:pPr>
        <w:numPr>
          <w:ilvl w:val="1"/>
          <w:numId w:val="175"/>
        </w:numPr>
        <w:spacing w:line="360" w:lineRule="auto"/>
        <w:jc w:val="both"/>
        <w:rPr>
          <w:szCs w:val="24"/>
        </w:rPr>
      </w:pPr>
      <w:r w:rsidRPr="000D6B05">
        <w:rPr>
          <w:szCs w:val="24"/>
        </w:rPr>
        <w:t>Ведение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сотрудников.</w:t>
      </w:r>
    </w:p>
    <w:p w14:paraId="452C225E" w14:textId="20FA059A" w:rsidR="00D174F9" w:rsidRPr="000D6B05" w:rsidRDefault="00D174F9" w:rsidP="00461C70">
      <w:pPr>
        <w:numPr>
          <w:ilvl w:val="0"/>
          <w:numId w:val="175"/>
        </w:numPr>
        <w:spacing w:line="360" w:lineRule="auto"/>
        <w:ind w:left="1434" w:hanging="357"/>
        <w:jc w:val="both"/>
        <w:rPr>
          <w:szCs w:val="24"/>
        </w:rPr>
      </w:pPr>
      <w:r w:rsidRPr="000D6B05">
        <w:rPr>
          <w:szCs w:val="24"/>
        </w:rPr>
        <w:t>Отчетность</w:t>
      </w:r>
      <w:r w:rsidR="00C359D5" w:rsidRPr="000D6B05">
        <w:rPr>
          <w:szCs w:val="24"/>
        </w:rPr>
        <w:t xml:space="preserve"> </w:t>
      </w:r>
      <w:r w:rsidRPr="000D6B05">
        <w:rPr>
          <w:szCs w:val="24"/>
        </w:rPr>
        <w:t>о</w:t>
      </w:r>
      <w:r w:rsidR="00C359D5" w:rsidRPr="000D6B05">
        <w:rPr>
          <w:szCs w:val="24"/>
        </w:rPr>
        <w:t xml:space="preserve"> </w:t>
      </w:r>
      <w:r w:rsidRPr="000D6B05">
        <w:rPr>
          <w:szCs w:val="24"/>
        </w:rPr>
        <w:t>выходе</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на</w:t>
      </w:r>
      <w:r w:rsidR="00C359D5" w:rsidRPr="000D6B05">
        <w:rPr>
          <w:szCs w:val="24"/>
        </w:rPr>
        <w:t xml:space="preserve"> </w:t>
      </w:r>
      <w:r w:rsidRPr="000D6B05">
        <w:rPr>
          <w:szCs w:val="24"/>
        </w:rPr>
        <w:t>смену:</w:t>
      </w:r>
    </w:p>
    <w:p w14:paraId="492F548D" w14:textId="00F2F02C" w:rsidR="00D174F9" w:rsidRPr="000D6B05" w:rsidRDefault="00D174F9" w:rsidP="00461C70">
      <w:pPr>
        <w:numPr>
          <w:ilvl w:val="1"/>
          <w:numId w:val="175"/>
        </w:numPr>
        <w:spacing w:line="360" w:lineRule="auto"/>
        <w:jc w:val="both"/>
        <w:rPr>
          <w:szCs w:val="24"/>
        </w:rPr>
      </w:pPr>
      <w:r w:rsidRPr="000D6B05">
        <w:rPr>
          <w:szCs w:val="24"/>
        </w:rPr>
        <w:t>Учет</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выхода</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на</w:t>
      </w:r>
      <w:r w:rsidR="00C359D5" w:rsidRPr="000D6B05">
        <w:rPr>
          <w:szCs w:val="24"/>
        </w:rPr>
        <w:t xml:space="preserve"> </w:t>
      </w:r>
      <w:r w:rsidRPr="000D6B05">
        <w:rPr>
          <w:szCs w:val="24"/>
        </w:rPr>
        <w:t>смену</w:t>
      </w:r>
      <w:r w:rsidR="00C359D5" w:rsidRPr="000D6B05">
        <w:rPr>
          <w:szCs w:val="24"/>
        </w:rPr>
        <w:t xml:space="preserve"> </w:t>
      </w:r>
      <w:r w:rsidRPr="000D6B05">
        <w:rPr>
          <w:szCs w:val="24"/>
        </w:rPr>
        <w:t>и</w:t>
      </w:r>
      <w:r w:rsidR="00C359D5" w:rsidRPr="000D6B05">
        <w:rPr>
          <w:szCs w:val="24"/>
        </w:rPr>
        <w:t xml:space="preserve"> </w:t>
      </w:r>
      <w:r w:rsidRPr="000D6B05">
        <w:rPr>
          <w:szCs w:val="24"/>
        </w:rPr>
        <w:t>завершении</w:t>
      </w:r>
      <w:r w:rsidR="00C359D5" w:rsidRPr="000D6B05">
        <w:rPr>
          <w:szCs w:val="24"/>
        </w:rPr>
        <w:t xml:space="preserve"> </w:t>
      </w:r>
      <w:r w:rsidRPr="000D6B05">
        <w:rPr>
          <w:szCs w:val="24"/>
        </w:rPr>
        <w:t>смены,</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по</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сотрудника.</w:t>
      </w:r>
    </w:p>
    <w:p w14:paraId="1720C01B" w14:textId="48F05EDF"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p>
    <w:p w14:paraId="5E768221" w14:textId="4C7872CE" w:rsidR="00D174F9" w:rsidRPr="000D6B05" w:rsidRDefault="00D174F9" w:rsidP="00461C70">
      <w:pPr>
        <w:numPr>
          <w:ilvl w:val="1"/>
          <w:numId w:val="175"/>
        </w:numPr>
        <w:spacing w:line="360" w:lineRule="auto"/>
        <w:jc w:val="both"/>
        <w:rPr>
          <w:szCs w:val="24"/>
        </w:rPr>
      </w:pPr>
      <w:r w:rsidRPr="000D6B05">
        <w:rPr>
          <w:szCs w:val="24"/>
        </w:rPr>
        <w:t>Отображение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виде</w:t>
      </w:r>
      <w:r w:rsidR="00C359D5" w:rsidRPr="000D6B05">
        <w:rPr>
          <w:szCs w:val="24"/>
        </w:rPr>
        <w:t xml:space="preserve"> </w:t>
      </w:r>
      <w:r w:rsidRPr="000D6B05">
        <w:rPr>
          <w:szCs w:val="24"/>
        </w:rPr>
        <w:t>отдельных</w:t>
      </w:r>
      <w:r w:rsidR="00C359D5" w:rsidRPr="000D6B05">
        <w:rPr>
          <w:szCs w:val="24"/>
        </w:rPr>
        <w:t xml:space="preserve"> </w:t>
      </w:r>
      <w:r w:rsidRPr="000D6B05">
        <w:rPr>
          <w:szCs w:val="24"/>
        </w:rPr>
        <w:t>потоков</w:t>
      </w:r>
      <w:r w:rsidR="00C359D5" w:rsidRPr="000D6B05">
        <w:rPr>
          <w:szCs w:val="24"/>
        </w:rPr>
        <w:t xml:space="preserve"> </w:t>
      </w:r>
      <w:r w:rsidRPr="000D6B05">
        <w:rPr>
          <w:szCs w:val="24"/>
        </w:rPr>
        <w:t>плановых</w:t>
      </w:r>
      <w:r w:rsidR="00C359D5" w:rsidRPr="000D6B05">
        <w:rPr>
          <w:szCs w:val="24"/>
        </w:rPr>
        <w:t xml:space="preserve"> </w:t>
      </w:r>
      <w:r w:rsidRPr="000D6B05">
        <w:rPr>
          <w:szCs w:val="24"/>
        </w:rPr>
        <w:t>и</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поступающих</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приемное</w:t>
      </w:r>
      <w:r w:rsidR="00C359D5" w:rsidRPr="000D6B05">
        <w:rPr>
          <w:szCs w:val="24"/>
        </w:rPr>
        <w:t xml:space="preserve"> </w:t>
      </w:r>
      <w:r w:rsidRPr="000D6B05">
        <w:rPr>
          <w:szCs w:val="24"/>
        </w:rPr>
        <w:t>отделение;</w:t>
      </w:r>
    </w:p>
    <w:p w14:paraId="036B2048" w14:textId="404B6D2B" w:rsidR="00D174F9" w:rsidRPr="000D6B05" w:rsidRDefault="00D174F9"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отображения</w:t>
      </w:r>
      <w:r w:rsidR="00C359D5" w:rsidRPr="000D6B05">
        <w:rPr>
          <w:szCs w:val="24"/>
        </w:rPr>
        <w:t xml:space="preserve"> </w:t>
      </w:r>
      <w:r w:rsidRPr="000D6B05">
        <w:rPr>
          <w:szCs w:val="24"/>
        </w:rPr>
        <w:t>потоков</w:t>
      </w:r>
      <w:r w:rsidR="00C359D5" w:rsidRPr="000D6B05">
        <w:rPr>
          <w:szCs w:val="24"/>
        </w:rPr>
        <w:t xml:space="preserve"> </w:t>
      </w:r>
      <w:r w:rsidRPr="000D6B05">
        <w:rPr>
          <w:szCs w:val="24"/>
        </w:rPr>
        <w:t>поступающих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экстренные</w:t>
      </w:r>
      <w:r w:rsidR="00C359D5" w:rsidRPr="000D6B05">
        <w:rPr>
          <w:szCs w:val="24"/>
        </w:rPr>
        <w:t xml:space="preserve"> </w:t>
      </w:r>
      <w:r w:rsidRPr="000D6B05">
        <w:rPr>
          <w:szCs w:val="24"/>
        </w:rPr>
        <w:t>и</w:t>
      </w:r>
      <w:r w:rsidR="00C359D5" w:rsidRPr="000D6B05">
        <w:rPr>
          <w:szCs w:val="24"/>
        </w:rPr>
        <w:t xml:space="preserve"> </w:t>
      </w:r>
      <w:r w:rsidRPr="000D6B05">
        <w:rPr>
          <w:szCs w:val="24"/>
        </w:rPr>
        <w:t>плановые,</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плановые,</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экстренные.</w:t>
      </w:r>
    </w:p>
    <w:p w14:paraId="3FC21A09" w14:textId="74053472"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об</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пациентах:</w:t>
      </w:r>
    </w:p>
    <w:p w14:paraId="146DA7BC" w14:textId="22E893BB" w:rsidR="00D174F9" w:rsidRPr="000D6B05" w:rsidRDefault="00D174F9" w:rsidP="00461C70">
      <w:pPr>
        <w:numPr>
          <w:ilvl w:val="1"/>
          <w:numId w:val="175"/>
        </w:numPr>
        <w:spacing w:line="360" w:lineRule="auto"/>
        <w:jc w:val="both"/>
        <w:rPr>
          <w:szCs w:val="24"/>
        </w:rPr>
      </w:pPr>
      <w:r w:rsidRPr="000D6B05">
        <w:rPr>
          <w:szCs w:val="24"/>
        </w:rPr>
        <w:t>Ф.И.О.;</w:t>
      </w:r>
    </w:p>
    <w:p w14:paraId="4F78237B" w14:textId="2614A675" w:rsidR="00001780" w:rsidRPr="000D6B05" w:rsidRDefault="00001780"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4DC89051" w14:textId="77777777" w:rsidR="00D174F9" w:rsidRPr="000D6B05" w:rsidRDefault="00D174F9" w:rsidP="00461C70">
      <w:pPr>
        <w:numPr>
          <w:ilvl w:val="1"/>
          <w:numId w:val="175"/>
        </w:numPr>
        <w:spacing w:line="360" w:lineRule="auto"/>
        <w:jc w:val="both"/>
        <w:rPr>
          <w:szCs w:val="24"/>
        </w:rPr>
      </w:pPr>
      <w:r w:rsidRPr="000D6B05">
        <w:rPr>
          <w:szCs w:val="24"/>
        </w:rPr>
        <w:t>Возраст;</w:t>
      </w:r>
    </w:p>
    <w:p w14:paraId="22555609" w14:textId="5D1C5EAE" w:rsidR="00D174F9" w:rsidRPr="000D6B05" w:rsidRDefault="00D174F9" w:rsidP="00461C70">
      <w:pPr>
        <w:numPr>
          <w:ilvl w:val="1"/>
          <w:numId w:val="175"/>
        </w:numPr>
        <w:spacing w:line="360" w:lineRule="auto"/>
        <w:jc w:val="both"/>
        <w:rPr>
          <w:szCs w:val="24"/>
        </w:rPr>
      </w:pPr>
      <w:r w:rsidRPr="000D6B05">
        <w:rPr>
          <w:szCs w:val="24"/>
        </w:rPr>
        <w:t>Группа</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3ED24C3F" w14:textId="5CFE0140" w:rsidR="00D174F9" w:rsidRPr="000D6B05" w:rsidRDefault="00D174F9" w:rsidP="00461C70">
      <w:pPr>
        <w:numPr>
          <w:ilvl w:val="1"/>
          <w:numId w:val="175"/>
        </w:numPr>
        <w:spacing w:line="360" w:lineRule="auto"/>
        <w:jc w:val="both"/>
        <w:rPr>
          <w:szCs w:val="24"/>
        </w:rPr>
      </w:pPr>
      <w:r w:rsidRPr="000D6B05">
        <w:rPr>
          <w:szCs w:val="24"/>
        </w:rPr>
        <w:lastRenderedPageBreak/>
        <w:t>Диагноз</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24C3D079" w14:textId="2FB318B3" w:rsidR="00D174F9" w:rsidRPr="000D6B05" w:rsidRDefault="00D174F9" w:rsidP="00461C70">
      <w:pPr>
        <w:numPr>
          <w:ilvl w:val="0"/>
          <w:numId w:val="175"/>
        </w:numPr>
        <w:spacing w:line="360" w:lineRule="auto"/>
        <w:ind w:left="1434" w:hanging="357"/>
        <w:jc w:val="both"/>
        <w:rPr>
          <w:szCs w:val="24"/>
        </w:rPr>
      </w:pPr>
      <w:bookmarkStart w:id="648" w:name="_Hlk85097418"/>
      <w:r w:rsidRPr="000D6B05">
        <w:rPr>
          <w:szCs w:val="24"/>
        </w:rPr>
        <w:t>Отображение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плановых</w:t>
      </w:r>
      <w:r w:rsidR="00C359D5" w:rsidRPr="000D6B05">
        <w:rPr>
          <w:szCs w:val="24"/>
        </w:rPr>
        <w:t xml:space="preserve"> </w:t>
      </w:r>
      <w:r w:rsidRPr="000D6B05">
        <w:rPr>
          <w:szCs w:val="24"/>
        </w:rPr>
        <w:t>пациентах:</w:t>
      </w:r>
    </w:p>
    <w:p w14:paraId="072185A8" w14:textId="254CBB2D" w:rsidR="00D174F9" w:rsidRPr="000D6B05" w:rsidRDefault="00D174F9" w:rsidP="00461C70">
      <w:pPr>
        <w:numPr>
          <w:ilvl w:val="1"/>
          <w:numId w:val="175"/>
        </w:numPr>
        <w:spacing w:line="360" w:lineRule="auto"/>
        <w:jc w:val="both"/>
        <w:rPr>
          <w:szCs w:val="24"/>
        </w:rPr>
      </w:pPr>
      <w:r w:rsidRPr="000D6B05">
        <w:rPr>
          <w:szCs w:val="24"/>
        </w:rPr>
        <w:t>Ф.И.О.;</w:t>
      </w:r>
    </w:p>
    <w:p w14:paraId="4B4CEDEC" w14:textId="71446102" w:rsidR="00001780" w:rsidRPr="000D6B05" w:rsidRDefault="00001780"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2C112D63" w14:textId="77777777" w:rsidR="00D174F9" w:rsidRPr="000D6B05" w:rsidRDefault="00D174F9" w:rsidP="00461C70">
      <w:pPr>
        <w:numPr>
          <w:ilvl w:val="1"/>
          <w:numId w:val="175"/>
        </w:numPr>
        <w:spacing w:line="360" w:lineRule="auto"/>
        <w:jc w:val="both"/>
        <w:rPr>
          <w:szCs w:val="24"/>
        </w:rPr>
      </w:pPr>
      <w:r w:rsidRPr="000D6B05">
        <w:rPr>
          <w:szCs w:val="24"/>
        </w:rPr>
        <w:t>Возраст;</w:t>
      </w:r>
    </w:p>
    <w:p w14:paraId="2A070103" w14:textId="2D50329D" w:rsidR="00D174F9" w:rsidRPr="000D6B05" w:rsidRDefault="00D174F9" w:rsidP="00461C70">
      <w:pPr>
        <w:numPr>
          <w:ilvl w:val="1"/>
          <w:numId w:val="175"/>
        </w:numPr>
        <w:spacing w:line="360" w:lineRule="auto"/>
        <w:jc w:val="both"/>
        <w:rPr>
          <w:szCs w:val="24"/>
        </w:rPr>
      </w:pPr>
      <w:r w:rsidRPr="000D6B05">
        <w:rPr>
          <w:szCs w:val="24"/>
        </w:rPr>
        <w:t>Номер</w:t>
      </w:r>
      <w:r w:rsidR="00C359D5" w:rsidRPr="000D6B05">
        <w:rPr>
          <w:szCs w:val="24"/>
        </w:rPr>
        <w:t xml:space="preserve"> </w:t>
      </w:r>
      <w:r w:rsidRPr="000D6B05">
        <w:rPr>
          <w:szCs w:val="24"/>
        </w:rPr>
        <w:t>направления;</w:t>
      </w:r>
    </w:p>
    <w:p w14:paraId="69BEA5F5" w14:textId="6FF499AE" w:rsidR="00D174F9" w:rsidRPr="000D6B05" w:rsidRDefault="00D174F9" w:rsidP="00461C70">
      <w:pPr>
        <w:numPr>
          <w:ilvl w:val="1"/>
          <w:numId w:val="175"/>
        </w:numPr>
        <w:spacing w:line="360" w:lineRule="auto"/>
        <w:jc w:val="both"/>
        <w:rPr>
          <w:szCs w:val="24"/>
        </w:rPr>
      </w:pPr>
      <w:r w:rsidRPr="000D6B05">
        <w:rPr>
          <w:szCs w:val="24"/>
        </w:rPr>
        <w:t>Кем</w:t>
      </w:r>
      <w:r w:rsidR="00C359D5" w:rsidRPr="000D6B05">
        <w:rPr>
          <w:szCs w:val="24"/>
        </w:rPr>
        <w:t xml:space="preserve"> </w:t>
      </w:r>
      <w:r w:rsidRPr="000D6B05">
        <w:rPr>
          <w:szCs w:val="24"/>
        </w:rPr>
        <w:t>направлен;</w:t>
      </w:r>
    </w:p>
    <w:p w14:paraId="51F187FC" w14:textId="53E1618D" w:rsidR="00D174F9" w:rsidRPr="000D6B05" w:rsidRDefault="00D174F9" w:rsidP="00461C70">
      <w:pPr>
        <w:numPr>
          <w:ilvl w:val="1"/>
          <w:numId w:val="175"/>
        </w:numPr>
        <w:spacing w:line="360" w:lineRule="auto"/>
        <w:jc w:val="both"/>
        <w:rPr>
          <w:szCs w:val="24"/>
        </w:rPr>
      </w:pPr>
      <w:r w:rsidRPr="000D6B05">
        <w:rPr>
          <w:szCs w:val="24"/>
        </w:rPr>
        <w:t>Диагноз</w:t>
      </w:r>
      <w:r w:rsidR="00C359D5" w:rsidRPr="000D6B05">
        <w:rPr>
          <w:szCs w:val="24"/>
        </w:rPr>
        <w:t xml:space="preserve"> </w:t>
      </w:r>
      <w:r w:rsidRPr="000D6B05">
        <w:rPr>
          <w:szCs w:val="24"/>
        </w:rPr>
        <w:t>направившего</w:t>
      </w:r>
      <w:r w:rsidR="00C359D5" w:rsidRPr="000D6B05">
        <w:rPr>
          <w:szCs w:val="24"/>
        </w:rPr>
        <w:t xml:space="preserve"> </w:t>
      </w:r>
      <w:r w:rsidRPr="000D6B05">
        <w:rPr>
          <w:szCs w:val="24"/>
        </w:rPr>
        <w:t>учреждения.</w:t>
      </w:r>
    </w:p>
    <w:bookmarkEnd w:id="648"/>
    <w:p w14:paraId="39FAC289" w14:textId="67949679"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индикаторов</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или</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необходимого</w:t>
      </w:r>
      <w:r w:rsidR="00C359D5" w:rsidRPr="000D6B05">
        <w:rPr>
          <w:szCs w:val="24"/>
        </w:rPr>
        <w:t xml:space="preserve"> </w:t>
      </w:r>
      <w:r w:rsidRPr="000D6B05">
        <w:rPr>
          <w:szCs w:val="24"/>
        </w:rPr>
        <w:t>признака:</w:t>
      </w:r>
    </w:p>
    <w:p w14:paraId="6405E280" w14:textId="6828C9EF"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о</w:t>
      </w:r>
      <w:r w:rsidR="00C359D5" w:rsidRPr="000D6B05">
        <w:rPr>
          <w:szCs w:val="24"/>
        </w:rPr>
        <w:t xml:space="preserve"> </w:t>
      </w:r>
      <w:r w:rsidRPr="000D6B05">
        <w:rPr>
          <w:szCs w:val="24"/>
        </w:rPr>
        <w:t>степени</w:t>
      </w:r>
      <w:r w:rsidR="00C359D5" w:rsidRPr="000D6B05">
        <w:rPr>
          <w:szCs w:val="24"/>
        </w:rPr>
        <w:t xml:space="preserve"> </w:t>
      </w:r>
      <w:r w:rsidRPr="000D6B05">
        <w:rPr>
          <w:szCs w:val="24"/>
        </w:rPr>
        <w:t>тяжести</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p>
    <w:p w14:paraId="50CF3572" w14:textId="5AF52DCA"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беременных</w:t>
      </w:r>
      <w:r w:rsidR="00C359D5" w:rsidRPr="000D6B05">
        <w:rPr>
          <w:szCs w:val="24"/>
        </w:rPr>
        <w:t xml:space="preserve"> </w:t>
      </w:r>
      <w:r w:rsidRPr="000D6B05">
        <w:rPr>
          <w:szCs w:val="24"/>
        </w:rPr>
        <w:t>пациенток;</w:t>
      </w:r>
    </w:p>
    <w:p w14:paraId="67C5C301" w14:textId="5D243F9F"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реанимации</w:t>
      </w:r>
      <w:r w:rsidR="00C359D5" w:rsidRPr="000D6B05">
        <w:rPr>
          <w:szCs w:val="24"/>
        </w:rPr>
        <w:t xml:space="preserve"> </w:t>
      </w:r>
      <w:r w:rsidRPr="000D6B05">
        <w:rPr>
          <w:szCs w:val="24"/>
        </w:rPr>
        <w:t>пациента;</w:t>
      </w:r>
    </w:p>
    <w:p w14:paraId="28D6DFD2" w14:textId="2E6A6577"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переливания</w:t>
      </w:r>
      <w:r w:rsidR="00C359D5" w:rsidRPr="000D6B05">
        <w:rPr>
          <w:szCs w:val="24"/>
        </w:rPr>
        <w:t xml:space="preserve"> </w:t>
      </w:r>
      <w:proofErr w:type="spellStart"/>
      <w:r w:rsidRPr="000D6B05">
        <w:rPr>
          <w:szCs w:val="24"/>
        </w:rPr>
        <w:t>трансфузионных</w:t>
      </w:r>
      <w:proofErr w:type="spellEnd"/>
      <w:r w:rsidR="00C359D5" w:rsidRPr="000D6B05">
        <w:rPr>
          <w:szCs w:val="24"/>
        </w:rPr>
        <w:t xml:space="preserve"> </w:t>
      </w:r>
      <w:r w:rsidRPr="000D6B05">
        <w:rPr>
          <w:szCs w:val="24"/>
        </w:rPr>
        <w:t>сред</w:t>
      </w:r>
      <w:r w:rsidR="00C359D5" w:rsidRPr="000D6B05">
        <w:rPr>
          <w:szCs w:val="24"/>
        </w:rPr>
        <w:t xml:space="preserve"> </w:t>
      </w:r>
      <w:r w:rsidRPr="000D6B05">
        <w:rPr>
          <w:szCs w:val="24"/>
        </w:rPr>
        <w:t>пациенту;</w:t>
      </w:r>
    </w:p>
    <w:p w14:paraId="565548B0" w14:textId="61E33BDE"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нахождения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покое;</w:t>
      </w:r>
    </w:p>
    <w:p w14:paraId="20D27A21" w14:textId="70CD44DC"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информированного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обработку</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p>
    <w:p w14:paraId="45A416EF" w14:textId="12FC5F4A" w:rsidR="00D174F9" w:rsidRPr="000D6B05" w:rsidRDefault="00D174F9" w:rsidP="00461C70">
      <w:pPr>
        <w:numPr>
          <w:ilvl w:val="0"/>
          <w:numId w:val="175"/>
        </w:numPr>
        <w:spacing w:line="360" w:lineRule="auto"/>
        <w:ind w:left="1434" w:hanging="357"/>
        <w:jc w:val="both"/>
        <w:rPr>
          <w:szCs w:val="24"/>
        </w:rPr>
      </w:pPr>
      <w:r w:rsidRPr="000D6B05">
        <w:rPr>
          <w:szCs w:val="24"/>
        </w:rPr>
        <w:t>Сортировка</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по</w:t>
      </w:r>
      <w:r w:rsidR="00C359D5" w:rsidRPr="000D6B05">
        <w:rPr>
          <w:szCs w:val="24"/>
        </w:rPr>
        <w:t xml:space="preserve"> </w:t>
      </w:r>
      <w:r w:rsidRPr="000D6B05">
        <w:rPr>
          <w:szCs w:val="24"/>
        </w:rPr>
        <w:t>тяжести</w:t>
      </w:r>
      <w:r w:rsidR="00C359D5" w:rsidRPr="000D6B05">
        <w:rPr>
          <w:szCs w:val="24"/>
        </w:rPr>
        <w:t xml:space="preserve"> </w:t>
      </w:r>
      <w:r w:rsidRPr="000D6B05">
        <w:rPr>
          <w:szCs w:val="24"/>
        </w:rPr>
        <w:t>состояния:</w:t>
      </w:r>
      <w:r w:rsidR="00C359D5" w:rsidRPr="000D6B05">
        <w:rPr>
          <w:szCs w:val="24"/>
        </w:rPr>
        <w:t xml:space="preserve"> </w:t>
      </w:r>
    </w:p>
    <w:p w14:paraId="4310AB96" w14:textId="77777777" w:rsidR="00D174F9" w:rsidRPr="000D6B05" w:rsidRDefault="00D174F9" w:rsidP="00461C70">
      <w:pPr>
        <w:numPr>
          <w:ilvl w:val="1"/>
          <w:numId w:val="175"/>
        </w:numPr>
        <w:spacing w:line="360" w:lineRule="auto"/>
        <w:jc w:val="both"/>
        <w:rPr>
          <w:szCs w:val="24"/>
        </w:rPr>
      </w:pPr>
      <w:r w:rsidRPr="000D6B05">
        <w:rPr>
          <w:szCs w:val="24"/>
        </w:rPr>
        <w:t>Удовлетворительное;</w:t>
      </w:r>
    </w:p>
    <w:p w14:paraId="71936E62" w14:textId="181B3C0B" w:rsidR="00D174F9" w:rsidRPr="000D6B05" w:rsidRDefault="00D174F9" w:rsidP="00461C70">
      <w:pPr>
        <w:numPr>
          <w:ilvl w:val="1"/>
          <w:numId w:val="175"/>
        </w:numPr>
        <w:spacing w:line="360" w:lineRule="auto"/>
        <w:jc w:val="both"/>
        <w:rPr>
          <w:szCs w:val="24"/>
        </w:rPr>
      </w:pPr>
      <w:r w:rsidRPr="000D6B05">
        <w:rPr>
          <w:szCs w:val="24"/>
        </w:rPr>
        <w:t>Средней</w:t>
      </w:r>
      <w:r w:rsidR="00C359D5" w:rsidRPr="000D6B05">
        <w:rPr>
          <w:szCs w:val="24"/>
        </w:rPr>
        <w:t xml:space="preserve"> </w:t>
      </w:r>
      <w:r w:rsidRPr="000D6B05">
        <w:rPr>
          <w:szCs w:val="24"/>
        </w:rPr>
        <w:t>тяжести;</w:t>
      </w:r>
    </w:p>
    <w:p w14:paraId="3FFE9E16" w14:textId="77777777" w:rsidR="00D174F9" w:rsidRPr="000D6B05" w:rsidRDefault="00D174F9" w:rsidP="00461C70">
      <w:pPr>
        <w:numPr>
          <w:ilvl w:val="1"/>
          <w:numId w:val="175"/>
        </w:numPr>
        <w:spacing w:line="360" w:lineRule="auto"/>
        <w:jc w:val="both"/>
        <w:rPr>
          <w:szCs w:val="24"/>
        </w:rPr>
      </w:pPr>
      <w:r w:rsidRPr="000D6B05">
        <w:rPr>
          <w:szCs w:val="24"/>
        </w:rPr>
        <w:t>Тяжелое;</w:t>
      </w:r>
    </w:p>
    <w:p w14:paraId="26038ED5" w14:textId="5D44E41C" w:rsidR="00D174F9" w:rsidRPr="000D6B05" w:rsidRDefault="00D174F9" w:rsidP="00461C70">
      <w:pPr>
        <w:numPr>
          <w:ilvl w:val="1"/>
          <w:numId w:val="175"/>
        </w:numPr>
        <w:spacing w:line="360" w:lineRule="auto"/>
        <w:jc w:val="both"/>
        <w:rPr>
          <w:szCs w:val="24"/>
        </w:rPr>
      </w:pPr>
      <w:r w:rsidRPr="000D6B05">
        <w:rPr>
          <w:szCs w:val="24"/>
        </w:rPr>
        <w:t>Крайне</w:t>
      </w:r>
      <w:r w:rsidR="00C359D5" w:rsidRPr="000D6B05">
        <w:rPr>
          <w:szCs w:val="24"/>
        </w:rPr>
        <w:t xml:space="preserve"> </w:t>
      </w:r>
      <w:r w:rsidRPr="000D6B05">
        <w:rPr>
          <w:szCs w:val="24"/>
        </w:rPr>
        <w:t>тяжелое;</w:t>
      </w:r>
    </w:p>
    <w:p w14:paraId="718B36E0" w14:textId="77777777" w:rsidR="00D174F9" w:rsidRPr="000D6B05" w:rsidRDefault="00D174F9" w:rsidP="00461C70">
      <w:pPr>
        <w:numPr>
          <w:ilvl w:val="1"/>
          <w:numId w:val="175"/>
        </w:numPr>
        <w:spacing w:line="360" w:lineRule="auto"/>
        <w:jc w:val="both"/>
        <w:rPr>
          <w:szCs w:val="24"/>
        </w:rPr>
      </w:pPr>
      <w:r w:rsidRPr="000D6B05">
        <w:rPr>
          <w:szCs w:val="24"/>
        </w:rPr>
        <w:t>Терминальное;</w:t>
      </w:r>
    </w:p>
    <w:p w14:paraId="04C523BE" w14:textId="2EA7BFC7" w:rsidR="00D174F9" w:rsidRPr="000D6B05" w:rsidRDefault="00D174F9" w:rsidP="00461C70">
      <w:pPr>
        <w:numPr>
          <w:ilvl w:val="1"/>
          <w:numId w:val="175"/>
        </w:numPr>
        <w:spacing w:line="360" w:lineRule="auto"/>
        <w:jc w:val="both"/>
        <w:rPr>
          <w:szCs w:val="24"/>
        </w:rPr>
      </w:pPr>
      <w:r w:rsidRPr="000D6B05">
        <w:rPr>
          <w:szCs w:val="24"/>
        </w:rPr>
        <w:t>Клиническая</w:t>
      </w:r>
      <w:r w:rsidR="00C359D5" w:rsidRPr="000D6B05">
        <w:rPr>
          <w:szCs w:val="24"/>
        </w:rPr>
        <w:t xml:space="preserve"> </w:t>
      </w:r>
      <w:r w:rsidRPr="000D6B05">
        <w:rPr>
          <w:szCs w:val="24"/>
        </w:rPr>
        <w:t>смерть.</w:t>
      </w:r>
    </w:p>
    <w:p w14:paraId="19F8E6F3" w14:textId="0983EF5F" w:rsidR="00D174F9" w:rsidRPr="000D6B05" w:rsidRDefault="00D174F9" w:rsidP="00461C70">
      <w:pPr>
        <w:numPr>
          <w:ilvl w:val="0"/>
          <w:numId w:val="175"/>
        </w:numPr>
        <w:spacing w:line="360" w:lineRule="auto"/>
        <w:ind w:left="1434" w:hanging="357"/>
        <w:jc w:val="both"/>
        <w:rPr>
          <w:szCs w:val="24"/>
        </w:rPr>
      </w:pPr>
      <w:r w:rsidRPr="000D6B05">
        <w:rPr>
          <w:szCs w:val="24"/>
        </w:rPr>
        <w:t>Указание</w:t>
      </w:r>
      <w:r w:rsidR="00C359D5" w:rsidRPr="000D6B05">
        <w:rPr>
          <w:szCs w:val="24"/>
        </w:rPr>
        <w:t xml:space="preserve"> </w:t>
      </w:r>
      <w:r w:rsidRPr="000D6B05">
        <w:rPr>
          <w:szCs w:val="24"/>
        </w:rPr>
        <w:t>категории</w:t>
      </w:r>
      <w:r w:rsidR="00C359D5" w:rsidRPr="000D6B05">
        <w:rPr>
          <w:szCs w:val="24"/>
        </w:rPr>
        <w:t xml:space="preserve"> </w:t>
      </w:r>
      <w:r w:rsidRPr="000D6B05">
        <w:rPr>
          <w:szCs w:val="24"/>
        </w:rPr>
        <w:t>(сортировки)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самообращении;</w:t>
      </w:r>
    </w:p>
    <w:p w14:paraId="7CC0B138" w14:textId="697C396C" w:rsidR="00D174F9" w:rsidRPr="000D6B05" w:rsidRDefault="00D174F9" w:rsidP="00461C70">
      <w:pPr>
        <w:numPr>
          <w:ilvl w:val="0"/>
          <w:numId w:val="175"/>
        </w:numPr>
        <w:spacing w:line="360" w:lineRule="auto"/>
        <w:ind w:left="1434" w:hanging="357"/>
        <w:jc w:val="both"/>
        <w:rPr>
          <w:szCs w:val="24"/>
        </w:rPr>
      </w:pPr>
      <w:r w:rsidRPr="000D6B05">
        <w:rPr>
          <w:szCs w:val="24"/>
        </w:rPr>
        <w:t>Указание</w:t>
      </w:r>
      <w:r w:rsidR="00C359D5" w:rsidRPr="000D6B05">
        <w:rPr>
          <w:szCs w:val="24"/>
        </w:rPr>
        <w:t xml:space="preserve"> </w:t>
      </w:r>
      <w:r w:rsidRPr="000D6B05">
        <w:rPr>
          <w:szCs w:val="24"/>
        </w:rPr>
        <w:t>вручную</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реанимации</w:t>
      </w:r>
      <w:r w:rsidR="00C359D5" w:rsidRPr="000D6B05">
        <w:rPr>
          <w:szCs w:val="24"/>
        </w:rPr>
        <w:t xml:space="preserve"> </w:t>
      </w:r>
      <w:r w:rsidRPr="000D6B05">
        <w:rPr>
          <w:szCs w:val="24"/>
        </w:rPr>
        <w:t>и/или</w:t>
      </w:r>
      <w:r w:rsidR="00C359D5" w:rsidRPr="000D6B05">
        <w:rPr>
          <w:szCs w:val="24"/>
        </w:rPr>
        <w:t xml:space="preserve"> </w:t>
      </w:r>
      <w:r w:rsidRPr="000D6B05">
        <w:rPr>
          <w:szCs w:val="24"/>
        </w:rPr>
        <w:t>переливания</w:t>
      </w:r>
      <w:r w:rsidR="00C359D5" w:rsidRPr="000D6B05">
        <w:rPr>
          <w:szCs w:val="24"/>
        </w:rPr>
        <w:t xml:space="preserve"> </w:t>
      </w:r>
      <w:proofErr w:type="spellStart"/>
      <w:r w:rsidRPr="000D6B05">
        <w:rPr>
          <w:szCs w:val="24"/>
        </w:rPr>
        <w:t>трансфузионных</w:t>
      </w:r>
      <w:proofErr w:type="spellEnd"/>
      <w:r w:rsidR="00C359D5" w:rsidRPr="000D6B05">
        <w:rPr>
          <w:szCs w:val="24"/>
        </w:rPr>
        <w:t xml:space="preserve"> </w:t>
      </w:r>
      <w:r w:rsidRPr="000D6B05">
        <w:rPr>
          <w:szCs w:val="24"/>
        </w:rPr>
        <w:t>сред;</w:t>
      </w:r>
    </w:p>
    <w:p w14:paraId="075BB359" w14:textId="135E9CE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оформить</w:t>
      </w:r>
      <w:r w:rsidR="00C359D5" w:rsidRPr="000D6B05">
        <w:rPr>
          <w:szCs w:val="24"/>
        </w:rPr>
        <w:t xml:space="preserve"> </w:t>
      </w:r>
      <w:r w:rsidRPr="000D6B05">
        <w:rPr>
          <w:szCs w:val="24"/>
        </w:rPr>
        <w:t>поступление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реанимацию,</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без</w:t>
      </w:r>
      <w:r w:rsidR="00C359D5" w:rsidRPr="000D6B05">
        <w:rPr>
          <w:szCs w:val="24"/>
        </w:rPr>
        <w:t xml:space="preserve"> </w:t>
      </w:r>
      <w:r w:rsidRPr="000D6B05">
        <w:rPr>
          <w:szCs w:val="24"/>
        </w:rPr>
        <w:t>оформления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p>
    <w:p w14:paraId="041D6589" w14:textId="3A052A85" w:rsidR="00D174F9" w:rsidRPr="000D6B05" w:rsidRDefault="00D174F9" w:rsidP="00461C70">
      <w:pPr>
        <w:numPr>
          <w:ilvl w:val="0"/>
          <w:numId w:val="175"/>
        </w:numPr>
        <w:spacing w:line="360" w:lineRule="auto"/>
        <w:ind w:left="1434" w:hanging="357"/>
        <w:jc w:val="both"/>
        <w:rPr>
          <w:szCs w:val="24"/>
        </w:rPr>
      </w:pPr>
      <w:r w:rsidRPr="000D6B05">
        <w:rPr>
          <w:szCs w:val="24"/>
        </w:rPr>
        <w:t>Получение</w:t>
      </w:r>
      <w:r w:rsidR="00C359D5" w:rsidRPr="000D6B05">
        <w:rPr>
          <w:szCs w:val="24"/>
        </w:rPr>
        <w:t xml:space="preserve"> </w:t>
      </w:r>
      <w:r w:rsidRPr="000D6B05">
        <w:rPr>
          <w:szCs w:val="24"/>
        </w:rPr>
        <w:t>сообщений</w:t>
      </w:r>
      <w:r w:rsidR="00C359D5" w:rsidRPr="000D6B05">
        <w:rPr>
          <w:szCs w:val="24"/>
        </w:rPr>
        <w:t xml:space="preserve"> </w:t>
      </w:r>
      <w:r w:rsidRPr="000D6B05">
        <w:rPr>
          <w:szCs w:val="24"/>
        </w:rPr>
        <w:t>от</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пользователей;</w:t>
      </w:r>
    </w:p>
    <w:p w14:paraId="224B373F" w14:textId="375B2524"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установить</w:t>
      </w:r>
      <w:r w:rsidR="00C359D5" w:rsidRPr="000D6B05">
        <w:rPr>
          <w:szCs w:val="24"/>
        </w:rPr>
        <w:t xml:space="preserve"> </w:t>
      </w:r>
      <w:r w:rsidRPr="000D6B05">
        <w:rPr>
          <w:szCs w:val="24"/>
        </w:rPr>
        <w:t>статус</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сотрудника:</w:t>
      </w:r>
      <w:r w:rsidR="00C359D5" w:rsidRPr="000D6B05">
        <w:rPr>
          <w:szCs w:val="24"/>
        </w:rPr>
        <w:t xml:space="preserve"> </w:t>
      </w:r>
    </w:p>
    <w:p w14:paraId="3A9325E2" w14:textId="7F6498E1" w:rsidR="00D174F9" w:rsidRPr="000D6B05" w:rsidRDefault="00D174F9" w:rsidP="00461C70">
      <w:pPr>
        <w:numPr>
          <w:ilvl w:val="1"/>
          <w:numId w:val="175"/>
        </w:numPr>
        <w:spacing w:line="360" w:lineRule="auto"/>
        <w:jc w:val="both"/>
        <w:rPr>
          <w:szCs w:val="24"/>
        </w:rPr>
      </w:pPr>
      <w:r w:rsidRPr="000D6B05">
        <w:rPr>
          <w:szCs w:val="24"/>
        </w:rPr>
        <w:t>на</w:t>
      </w:r>
      <w:r w:rsidR="00C359D5" w:rsidRPr="000D6B05">
        <w:rPr>
          <w:szCs w:val="24"/>
        </w:rPr>
        <w:t xml:space="preserve"> </w:t>
      </w:r>
      <w:r w:rsidRPr="000D6B05">
        <w:rPr>
          <w:szCs w:val="24"/>
        </w:rPr>
        <w:t>смене;</w:t>
      </w:r>
    </w:p>
    <w:p w14:paraId="3A211935" w14:textId="77777777" w:rsidR="00D174F9" w:rsidRPr="000D6B05" w:rsidRDefault="00D174F9" w:rsidP="00461C70">
      <w:pPr>
        <w:numPr>
          <w:ilvl w:val="1"/>
          <w:numId w:val="175"/>
        </w:numPr>
        <w:spacing w:line="360" w:lineRule="auto"/>
        <w:jc w:val="both"/>
        <w:rPr>
          <w:szCs w:val="24"/>
        </w:rPr>
      </w:pPr>
      <w:r w:rsidRPr="000D6B05">
        <w:rPr>
          <w:szCs w:val="24"/>
        </w:rPr>
        <w:t>занят.</w:t>
      </w:r>
    </w:p>
    <w:p w14:paraId="4023C20F" w14:textId="677766E0"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прервать</w:t>
      </w:r>
      <w:r w:rsidR="00C359D5" w:rsidRPr="000D6B05">
        <w:rPr>
          <w:szCs w:val="24"/>
        </w:rPr>
        <w:t xml:space="preserve"> </w:t>
      </w:r>
      <w:r w:rsidRPr="000D6B05">
        <w:rPr>
          <w:szCs w:val="24"/>
        </w:rPr>
        <w:t>оформление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любом</w:t>
      </w:r>
      <w:r w:rsidR="00C359D5" w:rsidRPr="000D6B05">
        <w:rPr>
          <w:szCs w:val="24"/>
        </w:rPr>
        <w:t xml:space="preserve"> </w:t>
      </w:r>
      <w:r w:rsidRPr="000D6B05">
        <w:rPr>
          <w:szCs w:val="24"/>
        </w:rPr>
        <w:t>этапе:</w:t>
      </w:r>
    </w:p>
    <w:p w14:paraId="36D885BA" w14:textId="645F7DE2"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Отображение</w:t>
      </w:r>
      <w:r w:rsidR="00C359D5" w:rsidRPr="000D6B05">
        <w:rPr>
          <w:szCs w:val="24"/>
        </w:rPr>
        <w:t xml:space="preserve"> </w:t>
      </w:r>
      <w:r w:rsidRPr="000D6B05">
        <w:rPr>
          <w:szCs w:val="24"/>
        </w:rPr>
        <w:t>поступивших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оформление</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не</w:t>
      </w:r>
      <w:r w:rsidR="00C359D5" w:rsidRPr="000D6B05">
        <w:rPr>
          <w:szCs w:val="24"/>
        </w:rPr>
        <w:t xml:space="preserve"> </w:t>
      </w:r>
      <w:r w:rsidRPr="000D6B05">
        <w:rPr>
          <w:szCs w:val="24"/>
        </w:rPr>
        <w:t>завершено</w:t>
      </w:r>
      <w:r w:rsidR="00C359D5" w:rsidRPr="000D6B05">
        <w:rPr>
          <w:szCs w:val="24"/>
        </w:rPr>
        <w:t xml:space="preserve"> </w:t>
      </w:r>
      <w:r w:rsidRPr="000D6B05">
        <w:rPr>
          <w:szCs w:val="24"/>
        </w:rPr>
        <w:t>(не</w:t>
      </w:r>
      <w:r w:rsidR="00C359D5" w:rsidRPr="000D6B05">
        <w:rPr>
          <w:szCs w:val="24"/>
        </w:rPr>
        <w:t xml:space="preserve"> </w:t>
      </w:r>
      <w:r w:rsidRPr="000D6B05">
        <w:rPr>
          <w:szCs w:val="24"/>
        </w:rPr>
        <w:t>заполнены</w:t>
      </w:r>
      <w:r w:rsidR="00C359D5" w:rsidRPr="000D6B05">
        <w:rPr>
          <w:szCs w:val="24"/>
        </w:rPr>
        <w:t xml:space="preserve"> </w:t>
      </w:r>
      <w:r w:rsidRPr="000D6B05">
        <w:rPr>
          <w:szCs w:val="24"/>
        </w:rPr>
        <w:t>все</w:t>
      </w:r>
      <w:r w:rsidR="00C359D5" w:rsidRPr="000D6B05">
        <w:rPr>
          <w:szCs w:val="24"/>
        </w:rPr>
        <w:t xml:space="preserve"> </w:t>
      </w:r>
      <w:r w:rsidRPr="000D6B05">
        <w:rPr>
          <w:szCs w:val="24"/>
        </w:rPr>
        <w:t>обязательные</w:t>
      </w:r>
      <w:r w:rsidR="00C359D5" w:rsidRPr="000D6B05">
        <w:rPr>
          <w:szCs w:val="24"/>
        </w:rPr>
        <w:t xml:space="preserve"> </w:t>
      </w:r>
      <w:r w:rsidRPr="000D6B05">
        <w:rPr>
          <w:szCs w:val="24"/>
        </w:rPr>
        <w:t>поля),</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отдельном</w:t>
      </w:r>
      <w:r w:rsidR="00C359D5" w:rsidRPr="000D6B05">
        <w:rPr>
          <w:szCs w:val="24"/>
        </w:rPr>
        <w:t xml:space="preserve"> </w:t>
      </w:r>
      <w:r w:rsidRPr="000D6B05">
        <w:rPr>
          <w:szCs w:val="24"/>
        </w:rPr>
        <w:t>списке;</w:t>
      </w:r>
    </w:p>
    <w:p w14:paraId="2B8F06F7" w14:textId="6AC2F3DB"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внести</w:t>
      </w:r>
      <w:r w:rsidR="00C359D5" w:rsidRPr="000D6B05">
        <w:rPr>
          <w:szCs w:val="24"/>
        </w:rPr>
        <w:t xml:space="preserve"> </w:t>
      </w:r>
      <w:r w:rsidRPr="000D6B05">
        <w:rPr>
          <w:szCs w:val="24"/>
        </w:rPr>
        <w:t>недостающую</w:t>
      </w:r>
      <w:r w:rsidR="00C359D5" w:rsidRPr="000D6B05">
        <w:rPr>
          <w:szCs w:val="24"/>
        </w:rPr>
        <w:t xml:space="preserve"> </w:t>
      </w:r>
      <w:r w:rsidRPr="000D6B05">
        <w:rPr>
          <w:szCs w:val="24"/>
        </w:rPr>
        <w:t>информацию</w:t>
      </w:r>
      <w:r w:rsidR="00C359D5" w:rsidRPr="000D6B05">
        <w:rPr>
          <w:szCs w:val="24"/>
        </w:rPr>
        <w:t xml:space="preserve"> </w:t>
      </w:r>
      <w:r w:rsidRPr="000D6B05">
        <w:rPr>
          <w:szCs w:val="24"/>
        </w:rPr>
        <w:t>о</w:t>
      </w:r>
      <w:r w:rsidR="00C359D5" w:rsidRPr="000D6B05">
        <w:rPr>
          <w:szCs w:val="24"/>
        </w:rPr>
        <w:t xml:space="preserve"> </w:t>
      </w:r>
      <w:r w:rsidRPr="000D6B05">
        <w:rPr>
          <w:szCs w:val="24"/>
        </w:rPr>
        <w:t>предварительной</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после</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профильное</w:t>
      </w:r>
      <w:r w:rsidR="00C359D5" w:rsidRPr="000D6B05">
        <w:rPr>
          <w:szCs w:val="24"/>
        </w:rPr>
        <w:t xml:space="preserve"> </w:t>
      </w:r>
      <w:r w:rsidRPr="000D6B05">
        <w:rPr>
          <w:szCs w:val="24"/>
        </w:rPr>
        <w:t>отделение.</w:t>
      </w:r>
    </w:p>
    <w:p w14:paraId="290AF5C4" w14:textId="386701CA"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внесения</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факте</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врачебного</w:t>
      </w:r>
      <w:r w:rsidR="00C359D5" w:rsidRPr="000D6B05">
        <w:rPr>
          <w:szCs w:val="24"/>
        </w:rPr>
        <w:t xml:space="preserve"> </w:t>
      </w:r>
      <w:r w:rsidRPr="000D6B05">
        <w:rPr>
          <w:szCs w:val="24"/>
        </w:rPr>
        <w:t>консилиума</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принятия</w:t>
      </w:r>
      <w:r w:rsidR="00C359D5" w:rsidRPr="000D6B05">
        <w:rPr>
          <w:szCs w:val="24"/>
        </w:rPr>
        <w:t xml:space="preserve"> </w:t>
      </w:r>
      <w:r w:rsidRPr="000D6B05">
        <w:rPr>
          <w:szCs w:val="24"/>
        </w:rPr>
        <w:t>решения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медицинском</w:t>
      </w:r>
      <w:r w:rsidR="00C359D5" w:rsidRPr="000D6B05">
        <w:rPr>
          <w:szCs w:val="24"/>
        </w:rPr>
        <w:t xml:space="preserve"> </w:t>
      </w:r>
      <w:r w:rsidRPr="000D6B05">
        <w:rPr>
          <w:szCs w:val="24"/>
        </w:rPr>
        <w:t>вмешательстве</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случаях</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психических</w:t>
      </w:r>
      <w:r w:rsidR="00C359D5" w:rsidRPr="000D6B05">
        <w:rPr>
          <w:szCs w:val="24"/>
        </w:rPr>
        <w:t xml:space="preserve"> </w:t>
      </w:r>
      <w:r w:rsidRPr="000D6B05">
        <w:rPr>
          <w:szCs w:val="24"/>
        </w:rPr>
        <w:t>расстройств,</w:t>
      </w:r>
      <w:r w:rsidR="00C359D5" w:rsidRPr="000D6B05">
        <w:rPr>
          <w:szCs w:val="24"/>
        </w:rPr>
        <w:t xml:space="preserve"> </w:t>
      </w:r>
      <w:r w:rsidRPr="000D6B05">
        <w:rPr>
          <w:szCs w:val="24"/>
        </w:rPr>
        <w:t>отсутствия</w:t>
      </w:r>
      <w:r w:rsidR="00C359D5" w:rsidRPr="000D6B05">
        <w:rPr>
          <w:szCs w:val="24"/>
        </w:rPr>
        <w:t xml:space="preserve"> </w:t>
      </w:r>
      <w:r w:rsidRPr="000D6B05">
        <w:rPr>
          <w:szCs w:val="24"/>
        </w:rPr>
        <w:t>сознания,</w:t>
      </w:r>
      <w:r w:rsidR="00C359D5" w:rsidRPr="000D6B05">
        <w:rPr>
          <w:szCs w:val="24"/>
        </w:rPr>
        <w:t xml:space="preserve"> </w:t>
      </w:r>
      <w:r w:rsidRPr="000D6B05">
        <w:rPr>
          <w:szCs w:val="24"/>
        </w:rPr>
        <w:t>недееспособности,</w:t>
      </w:r>
      <w:r w:rsidR="00C359D5" w:rsidRPr="000D6B05">
        <w:rPr>
          <w:szCs w:val="24"/>
        </w:rPr>
        <w:t xml:space="preserve"> </w:t>
      </w:r>
      <w:r w:rsidRPr="000D6B05">
        <w:rPr>
          <w:szCs w:val="24"/>
        </w:rPr>
        <w:t>оформление</w:t>
      </w:r>
      <w:r w:rsidR="00C359D5" w:rsidRPr="000D6B05">
        <w:rPr>
          <w:szCs w:val="24"/>
        </w:rPr>
        <w:t xml:space="preserve"> </w:t>
      </w:r>
      <w:r w:rsidRPr="000D6B05">
        <w:rPr>
          <w:szCs w:val="24"/>
        </w:rPr>
        <w:t>решения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проведении</w:t>
      </w:r>
      <w:r w:rsidR="00C359D5" w:rsidRPr="000D6B05">
        <w:rPr>
          <w:szCs w:val="24"/>
        </w:rPr>
        <w:t xml:space="preserve"> </w:t>
      </w:r>
      <w:r w:rsidRPr="000D6B05">
        <w:rPr>
          <w:szCs w:val="24"/>
        </w:rPr>
        <w:t>инвазивного</w:t>
      </w:r>
      <w:r w:rsidR="00C359D5" w:rsidRPr="000D6B05">
        <w:rPr>
          <w:szCs w:val="24"/>
        </w:rPr>
        <w:t xml:space="preserve"> </w:t>
      </w:r>
      <w:r w:rsidRPr="000D6B05">
        <w:rPr>
          <w:szCs w:val="24"/>
        </w:rPr>
        <w:t>исследования,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вмешательства</w:t>
      </w:r>
      <w:r w:rsidR="00C359D5" w:rsidRPr="000D6B05">
        <w:rPr>
          <w:szCs w:val="24"/>
        </w:rPr>
        <w:t xml:space="preserve"> </w:t>
      </w:r>
      <w:r w:rsidRPr="000D6B05">
        <w:rPr>
          <w:szCs w:val="24"/>
        </w:rPr>
        <w:t>без</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больного.</w:t>
      </w:r>
    </w:p>
    <w:p w14:paraId="24833759" w14:textId="690B59C1"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проверки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педикулез:</w:t>
      </w:r>
    </w:p>
    <w:p w14:paraId="58EF0E53" w14:textId="680050CF" w:rsidR="00D174F9" w:rsidRPr="000D6B05" w:rsidRDefault="00D174F9" w:rsidP="00461C70">
      <w:pPr>
        <w:numPr>
          <w:ilvl w:val="0"/>
          <w:numId w:val="175"/>
        </w:numPr>
        <w:spacing w:line="360" w:lineRule="auto"/>
        <w:ind w:left="1434" w:hanging="357"/>
        <w:jc w:val="both"/>
        <w:rPr>
          <w:szCs w:val="24"/>
        </w:rPr>
      </w:pPr>
      <w:r w:rsidRPr="000D6B05">
        <w:rPr>
          <w:szCs w:val="24"/>
        </w:rPr>
        <w:t>Установка</w:t>
      </w:r>
      <w:r w:rsidR="00C359D5" w:rsidRPr="000D6B05">
        <w:rPr>
          <w:szCs w:val="24"/>
        </w:rPr>
        <w:t xml:space="preserve"> </w:t>
      </w:r>
      <w:r w:rsidRPr="000D6B05">
        <w:rPr>
          <w:szCs w:val="24"/>
        </w:rPr>
        <w:t>признака</w:t>
      </w:r>
      <w:r w:rsidR="00C359D5" w:rsidRPr="000D6B05">
        <w:rPr>
          <w:szCs w:val="24"/>
        </w:rPr>
        <w:t xml:space="preserve"> </w:t>
      </w:r>
      <w:r w:rsidR="00312BB4" w:rsidRPr="000D6B05">
        <w:rPr>
          <w:szCs w:val="24"/>
        </w:rPr>
        <w:t>"</w:t>
      </w:r>
      <w:r w:rsidRPr="000D6B05">
        <w:rPr>
          <w:szCs w:val="24"/>
        </w:rPr>
        <w:t>Педикулёз</w:t>
      </w:r>
      <w:r w:rsidR="00312BB4" w:rsidRPr="000D6B05">
        <w:rPr>
          <w:szCs w:val="24"/>
        </w:rPr>
        <w:t>"</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поступлении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w:t>
      </w:r>
    </w:p>
    <w:p w14:paraId="66055A72" w14:textId="49D7B957"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даты</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санитарной</w:t>
      </w:r>
      <w:r w:rsidR="00C359D5" w:rsidRPr="000D6B05">
        <w:rPr>
          <w:szCs w:val="24"/>
        </w:rPr>
        <w:t xml:space="preserve"> </w:t>
      </w:r>
      <w:r w:rsidRPr="000D6B05">
        <w:rPr>
          <w:szCs w:val="24"/>
        </w:rPr>
        <w:t>обработки.</w:t>
      </w:r>
    </w:p>
    <w:p w14:paraId="766BAE83" w14:textId="730AE910"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артериального</w:t>
      </w:r>
      <w:r w:rsidR="00C359D5" w:rsidRPr="000D6B05">
        <w:rPr>
          <w:szCs w:val="24"/>
        </w:rPr>
        <w:t xml:space="preserve"> </w:t>
      </w:r>
      <w:r w:rsidRPr="000D6B05">
        <w:rPr>
          <w:szCs w:val="24"/>
        </w:rPr>
        <w:t>давления,</w:t>
      </w:r>
      <w:r w:rsidR="00C359D5" w:rsidRPr="000D6B05">
        <w:rPr>
          <w:szCs w:val="24"/>
        </w:rPr>
        <w:t xml:space="preserve"> </w:t>
      </w:r>
      <w:r w:rsidRPr="000D6B05">
        <w:rPr>
          <w:szCs w:val="24"/>
        </w:rPr>
        <w:t>температуры,</w:t>
      </w:r>
      <w:r w:rsidR="00C359D5" w:rsidRPr="000D6B05">
        <w:rPr>
          <w:szCs w:val="24"/>
        </w:rPr>
        <w:t xml:space="preserve"> </w:t>
      </w:r>
      <w:r w:rsidRPr="000D6B05">
        <w:rPr>
          <w:szCs w:val="24"/>
        </w:rPr>
        <w:t>роста,</w:t>
      </w:r>
      <w:r w:rsidR="00C359D5" w:rsidRPr="000D6B05">
        <w:rPr>
          <w:szCs w:val="24"/>
        </w:rPr>
        <w:t xml:space="preserve"> </w:t>
      </w:r>
      <w:r w:rsidRPr="000D6B05">
        <w:rPr>
          <w:szCs w:val="24"/>
        </w:rPr>
        <w:t>массы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поступлении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приемное</w:t>
      </w:r>
      <w:r w:rsidR="00C359D5" w:rsidRPr="000D6B05">
        <w:rPr>
          <w:szCs w:val="24"/>
        </w:rPr>
        <w:t xml:space="preserve"> </w:t>
      </w:r>
      <w:r w:rsidRPr="000D6B05">
        <w:rPr>
          <w:szCs w:val="24"/>
        </w:rPr>
        <w:t>отделение;</w:t>
      </w:r>
    </w:p>
    <w:p w14:paraId="1C12D566" w14:textId="72BCC0E4"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телефонограмм</w:t>
      </w:r>
      <w:r w:rsidR="00C359D5" w:rsidRPr="000D6B05">
        <w:rPr>
          <w:szCs w:val="24"/>
        </w:rPr>
        <w:t xml:space="preserve"> </w:t>
      </w:r>
      <w:r w:rsidRPr="000D6B05">
        <w:rPr>
          <w:szCs w:val="24"/>
        </w:rPr>
        <w:t>в</w:t>
      </w:r>
      <w:r w:rsidR="00C359D5" w:rsidRPr="000D6B05">
        <w:rPr>
          <w:szCs w:val="24"/>
        </w:rPr>
        <w:t xml:space="preserve"> </w:t>
      </w:r>
      <w:r w:rsidRPr="000D6B05">
        <w:rPr>
          <w:szCs w:val="24"/>
        </w:rPr>
        <w:t>правоохранительные</w:t>
      </w:r>
      <w:r w:rsidR="00C359D5" w:rsidRPr="000D6B05">
        <w:rPr>
          <w:szCs w:val="24"/>
        </w:rPr>
        <w:t xml:space="preserve"> </w:t>
      </w:r>
      <w:r w:rsidRPr="000D6B05">
        <w:rPr>
          <w:szCs w:val="24"/>
        </w:rPr>
        <w:t>органы</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поступлении</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травмами,</w:t>
      </w:r>
      <w:r w:rsidR="00C359D5" w:rsidRPr="000D6B05">
        <w:rPr>
          <w:szCs w:val="24"/>
        </w:rPr>
        <w:t xml:space="preserve"> </w:t>
      </w:r>
      <w:r w:rsidRPr="000D6B05">
        <w:rPr>
          <w:szCs w:val="24"/>
        </w:rPr>
        <w:t>в</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можно</w:t>
      </w:r>
      <w:r w:rsidR="00C359D5" w:rsidRPr="000D6B05">
        <w:rPr>
          <w:szCs w:val="24"/>
        </w:rPr>
        <w:t xml:space="preserve"> </w:t>
      </w:r>
      <w:r w:rsidRPr="000D6B05">
        <w:rPr>
          <w:szCs w:val="24"/>
        </w:rPr>
        <w:t>предполагать</w:t>
      </w:r>
      <w:r w:rsidR="00C359D5" w:rsidRPr="000D6B05">
        <w:rPr>
          <w:szCs w:val="24"/>
        </w:rPr>
        <w:t xml:space="preserve"> </w:t>
      </w:r>
      <w:r w:rsidRPr="000D6B05">
        <w:rPr>
          <w:szCs w:val="24"/>
        </w:rPr>
        <w:t>насильственный</w:t>
      </w:r>
      <w:r w:rsidR="00C359D5" w:rsidRPr="000D6B05">
        <w:rPr>
          <w:szCs w:val="24"/>
        </w:rPr>
        <w:t xml:space="preserve"> </w:t>
      </w:r>
      <w:r w:rsidRPr="000D6B05">
        <w:rPr>
          <w:szCs w:val="24"/>
        </w:rPr>
        <w:t>характер;</w:t>
      </w:r>
    </w:p>
    <w:p w14:paraId="19915CA2" w14:textId="03184973"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Ф.И.О.</w:t>
      </w:r>
      <w:r w:rsidR="00C359D5" w:rsidRPr="000D6B05">
        <w:rPr>
          <w:szCs w:val="24"/>
        </w:rPr>
        <w:t xml:space="preserve"> </w:t>
      </w:r>
      <w:r w:rsidRPr="000D6B05">
        <w:rPr>
          <w:szCs w:val="24"/>
        </w:rPr>
        <w:t>и</w:t>
      </w:r>
      <w:r w:rsidR="00C359D5" w:rsidRPr="000D6B05">
        <w:rPr>
          <w:szCs w:val="24"/>
        </w:rPr>
        <w:t xml:space="preserve"> </w:t>
      </w:r>
      <w:r w:rsidRPr="000D6B05">
        <w:rPr>
          <w:szCs w:val="24"/>
        </w:rPr>
        <w:t>контактного</w:t>
      </w:r>
      <w:r w:rsidR="00C359D5" w:rsidRPr="000D6B05">
        <w:rPr>
          <w:szCs w:val="24"/>
        </w:rPr>
        <w:t xml:space="preserve"> </w:t>
      </w:r>
      <w:r w:rsidRPr="000D6B05">
        <w:rPr>
          <w:szCs w:val="24"/>
        </w:rPr>
        <w:t>телефона</w:t>
      </w:r>
      <w:r w:rsidR="00C359D5" w:rsidRPr="000D6B05">
        <w:rPr>
          <w:szCs w:val="24"/>
        </w:rPr>
        <w:t xml:space="preserve"> </w:t>
      </w:r>
      <w:r w:rsidRPr="000D6B05">
        <w:rPr>
          <w:szCs w:val="24"/>
        </w:rPr>
        <w:t>родственника</w:t>
      </w:r>
      <w:r w:rsidR="00C359D5" w:rsidRPr="000D6B05">
        <w:rPr>
          <w:szCs w:val="24"/>
        </w:rPr>
        <w:t xml:space="preserve"> </w:t>
      </w:r>
      <w:r w:rsidRPr="000D6B05">
        <w:rPr>
          <w:szCs w:val="24"/>
        </w:rPr>
        <w:t>или</w:t>
      </w:r>
      <w:r w:rsidR="00C359D5" w:rsidRPr="000D6B05">
        <w:rPr>
          <w:szCs w:val="24"/>
        </w:rPr>
        <w:t xml:space="preserve"> </w:t>
      </w:r>
      <w:r w:rsidRPr="000D6B05">
        <w:rPr>
          <w:szCs w:val="24"/>
        </w:rPr>
        <w:t>иного</w:t>
      </w:r>
      <w:r w:rsidR="00C359D5" w:rsidRPr="000D6B05">
        <w:rPr>
          <w:szCs w:val="24"/>
        </w:rPr>
        <w:t xml:space="preserve"> </w:t>
      </w:r>
      <w:r w:rsidRPr="000D6B05">
        <w:rPr>
          <w:szCs w:val="24"/>
        </w:rPr>
        <w:t>контактного</w:t>
      </w:r>
      <w:r w:rsidR="00C359D5" w:rsidRPr="000D6B05">
        <w:rPr>
          <w:szCs w:val="24"/>
        </w:rPr>
        <w:t xml:space="preserve"> </w:t>
      </w:r>
      <w:r w:rsidRPr="000D6B05">
        <w:rPr>
          <w:szCs w:val="24"/>
        </w:rPr>
        <w:t>лица</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даты</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уведомления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госпитализации;</w:t>
      </w:r>
    </w:p>
    <w:p w14:paraId="621C2A2C" w14:textId="2F351E26"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изоляции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подозрении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инфекционное</w:t>
      </w:r>
      <w:r w:rsidR="00C359D5" w:rsidRPr="000D6B05">
        <w:rPr>
          <w:szCs w:val="24"/>
        </w:rPr>
        <w:t xml:space="preserve"> </w:t>
      </w:r>
      <w:r w:rsidRPr="000D6B05">
        <w:rPr>
          <w:szCs w:val="24"/>
        </w:rPr>
        <w:t>заболевание;</w:t>
      </w:r>
    </w:p>
    <w:p w14:paraId="6D8AC14F" w14:textId="15A2A80B" w:rsidR="00D174F9" w:rsidRPr="000D6B05" w:rsidRDefault="00D174F9" w:rsidP="00461C70">
      <w:pPr>
        <w:numPr>
          <w:ilvl w:val="0"/>
          <w:numId w:val="175"/>
        </w:numPr>
        <w:spacing w:line="360" w:lineRule="auto"/>
        <w:ind w:left="1434" w:hanging="357"/>
        <w:jc w:val="both"/>
        <w:rPr>
          <w:szCs w:val="24"/>
        </w:rPr>
      </w:pPr>
      <w:r w:rsidRPr="000D6B05">
        <w:rPr>
          <w:szCs w:val="24"/>
        </w:rPr>
        <w:t>Создание</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058/у</w:t>
      </w:r>
      <w:r w:rsidR="00C359D5" w:rsidRPr="000D6B05">
        <w:rPr>
          <w:szCs w:val="24"/>
        </w:rPr>
        <w:t xml:space="preserve"> </w:t>
      </w:r>
      <w:r w:rsidR="00312BB4" w:rsidRPr="000D6B05">
        <w:rPr>
          <w:szCs w:val="24"/>
        </w:rPr>
        <w:t>"</w:t>
      </w:r>
      <w:r w:rsidRPr="000D6B05">
        <w:rPr>
          <w:szCs w:val="24"/>
        </w:rPr>
        <w:t>Экстренное</w:t>
      </w:r>
      <w:r w:rsidR="00C359D5" w:rsidRPr="000D6B05">
        <w:rPr>
          <w:szCs w:val="24"/>
        </w:rPr>
        <w:t xml:space="preserve"> </w:t>
      </w:r>
      <w:r w:rsidRPr="000D6B05">
        <w:rPr>
          <w:szCs w:val="24"/>
        </w:rPr>
        <w:t>извещение</w:t>
      </w:r>
      <w:r w:rsidR="00C359D5" w:rsidRPr="000D6B05">
        <w:rPr>
          <w:szCs w:val="24"/>
        </w:rPr>
        <w:t xml:space="preserve"> </w:t>
      </w:r>
      <w:r w:rsidRPr="000D6B05">
        <w:rPr>
          <w:szCs w:val="24"/>
        </w:rPr>
        <w:t>об</w:t>
      </w:r>
      <w:r w:rsidR="00C359D5" w:rsidRPr="000D6B05">
        <w:rPr>
          <w:szCs w:val="24"/>
        </w:rPr>
        <w:t xml:space="preserve"> </w:t>
      </w:r>
      <w:r w:rsidRPr="000D6B05">
        <w:rPr>
          <w:szCs w:val="24"/>
        </w:rPr>
        <w:t>инфекционном</w:t>
      </w:r>
      <w:r w:rsidR="00C359D5" w:rsidRPr="000D6B05">
        <w:rPr>
          <w:szCs w:val="24"/>
        </w:rPr>
        <w:t xml:space="preserve"> </w:t>
      </w:r>
      <w:r w:rsidRPr="000D6B05">
        <w:rPr>
          <w:szCs w:val="24"/>
        </w:rPr>
        <w:t>заболевании,</w:t>
      </w:r>
      <w:r w:rsidR="00C359D5" w:rsidRPr="000D6B05">
        <w:rPr>
          <w:szCs w:val="24"/>
        </w:rPr>
        <w:t xml:space="preserve"> </w:t>
      </w:r>
      <w:r w:rsidRPr="000D6B05">
        <w:rPr>
          <w:szCs w:val="24"/>
        </w:rPr>
        <w:t>пищевом,</w:t>
      </w:r>
      <w:r w:rsidR="00C359D5" w:rsidRPr="000D6B05">
        <w:rPr>
          <w:szCs w:val="24"/>
        </w:rPr>
        <w:t xml:space="preserve"> </w:t>
      </w:r>
      <w:r w:rsidRPr="000D6B05">
        <w:rPr>
          <w:szCs w:val="24"/>
        </w:rPr>
        <w:t>остром</w:t>
      </w:r>
      <w:r w:rsidR="00C359D5" w:rsidRPr="000D6B05">
        <w:rPr>
          <w:szCs w:val="24"/>
        </w:rPr>
        <w:t xml:space="preserve"> </w:t>
      </w:r>
      <w:r w:rsidRPr="000D6B05">
        <w:rPr>
          <w:szCs w:val="24"/>
        </w:rPr>
        <w:t>профессиональном</w:t>
      </w:r>
      <w:r w:rsidR="00C359D5" w:rsidRPr="000D6B05">
        <w:rPr>
          <w:szCs w:val="24"/>
        </w:rPr>
        <w:t xml:space="preserve"> </w:t>
      </w:r>
      <w:r w:rsidRPr="000D6B05">
        <w:rPr>
          <w:szCs w:val="24"/>
        </w:rPr>
        <w:t>отравлении,</w:t>
      </w:r>
      <w:r w:rsidR="00C359D5" w:rsidRPr="000D6B05">
        <w:rPr>
          <w:szCs w:val="24"/>
        </w:rPr>
        <w:t xml:space="preserve"> </w:t>
      </w:r>
      <w:r w:rsidRPr="000D6B05">
        <w:rPr>
          <w:szCs w:val="24"/>
        </w:rPr>
        <w:t>необычной</w:t>
      </w:r>
      <w:r w:rsidR="00C359D5" w:rsidRPr="000D6B05">
        <w:rPr>
          <w:szCs w:val="24"/>
        </w:rPr>
        <w:t xml:space="preserve"> </w:t>
      </w:r>
      <w:r w:rsidRPr="000D6B05">
        <w:rPr>
          <w:szCs w:val="24"/>
        </w:rPr>
        <w:t>реакции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прививку</w:t>
      </w:r>
      <w:r w:rsidR="00312BB4" w:rsidRPr="000D6B05">
        <w:rPr>
          <w:szCs w:val="24"/>
        </w:rPr>
        <w:t>"</w:t>
      </w:r>
      <w:r w:rsidRPr="000D6B05">
        <w:rPr>
          <w:szCs w:val="24"/>
        </w:rPr>
        <w:t>;</w:t>
      </w:r>
    </w:p>
    <w:p w14:paraId="7F26E00B" w14:textId="07FDE38C"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перевода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диагностическую</w:t>
      </w:r>
      <w:r w:rsidR="00C359D5" w:rsidRPr="000D6B05">
        <w:rPr>
          <w:szCs w:val="24"/>
        </w:rPr>
        <w:t xml:space="preserve"> </w:t>
      </w:r>
      <w:r w:rsidRPr="000D6B05">
        <w:rPr>
          <w:szCs w:val="24"/>
        </w:rPr>
        <w:t>палату</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для</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за</w:t>
      </w:r>
      <w:r w:rsidR="00C359D5" w:rsidRPr="000D6B05">
        <w:rPr>
          <w:szCs w:val="24"/>
        </w:rPr>
        <w:t xml:space="preserve"> </w:t>
      </w:r>
      <w:r w:rsidRPr="000D6B05">
        <w:rPr>
          <w:szCs w:val="24"/>
        </w:rPr>
        <w:t>пациентом</w:t>
      </w:r>
      <w:r w:rsidR="00C359D5" w:rsidRPr="000D6B05">
        <w:rPr>
          <w:szCs w:val="24"/>
        </w:rPr>
        <w:t xml:space="preserve"> </w:t>
      </w:r>
      <w:r w:rsidRPr="000D6B05">
        <w:rPr>
          <w:szCs w:val="24"/>
        </w:rPr>
        <w:t>до</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профильное</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стационара;</w:t>
      </w:r>
    </w:p>
    <w:p w14:paraId="116DF904" w14:textId="158A5A2E"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динамического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за</w:t>
      </w:r>
      <w:r w:rsidR="00C359D5" w:rsidRPr="000D6B05">
        <w:rPr>
          <w:szCs w:val="24"/>
        </w:rPr>
        <w:t xml:space="preserve"> </w:t>
      </w:r>
      <w:r w:rsidRPr="000D6B05">
        <w:rPr>
          <w:szCs w:val="24"/>
        </w:rPr>
        <w:t>больными</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созданных</w:t>
      </w:r>
      <w:r w:rsidR="00C359D5" w:rsidRPr="000D6B05">
        <w:rPr>
          <w:szCs w:val="24"/>
        </w:rPr>
        <w:t xml:space="preserve"> </w:t>
      </w:r>
      <w:r w:rsidRPr="000D6B05">
        <w:rPr>
          <w:szCs w:val="24"/>
        </w:rPr>
        <w:t>шаблонов;</w:t>
      </w:r>
    </w:p>
    <w:p w14:paraId="42F6BB09" w14:textId="1B541B56" w:rsidR="00D174F9" w:rsidRPr="000D6B05" w:rsidRDefault="00D174F9" w:rsidP="00461C70">
      <w:pPr>
        <w:numPr>
          <w:ilvl w:val="0"/>
          <w:numId w:val="175"/>
        </w:numPr>
        <w:spacing w:line="360" w:lineRule="auto"/>
        <w:ind w:left="1434" w:hanging="357"/>
        <w:jc w:val="both"/>
        <w:rPr>
          <w:szCs w:val="24"/>
        </w:rPr>
      </w:pPr>
      <w:r w:rsidRPr="000D6B05">
        <w:rPr>
          <w:szCs w:val="24"/>
        </w:rPr>
        <w:t>Отмена</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поступления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диагностическую</w:t>
      </w:r>
      <w:r w:rsidR="00C359D5" w:rsidRPr="000D6B05">
        <w:rPr>
          <w:szCs w:val="24"/>
        </w:rPr>
        <w:t xml:space="preserve"> </w:t>
      </w:r>
      <w:r w:rsidRPr="000D6B05">
        <w:rPr>
          <w:szCs w:val="24"/>
        </w:rPr>
        <w:t>палату</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p>
    <w:p w14:paraId="0E722509" w14:textId="615B8DF0"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личных</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поступлении</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w:t>
      </w:r>
    </w:p>
    <w:p w14:paraId="4C0378CD" w14:textId="77077661" w:rsidR="00D174F9" w:rsidRPr="000D6B05" w:rsidRDefault="00D174F9" w:rsidP="00461C70">
      <w:pPr>
        <w:numPr>
          <w:ilvl w:val="1"/>
          <w:numId w:val="175"/>
        </w:numPr>
        <w:spacing w:line="360" w:lineRule="auto"/>
        <w:jc w:val="both"/>
        <w:rPr>
          <w:szCs w:val="24"/>
        </w:rPr>
      </w:pPr>
      <w:r w:rsidRPr="000D6B05">
        <w:rPr>
          <w:szCs w:val="24"/>
        </w:rPr>
        <w:t>Использование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заведенных</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личных</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p>
    <w:p w14:paraId="3C3E2298" w14:textId="26B5C6EF" w:rsidR="00D174F9" w:rsidRPr="000D6B05" w:rsidRDefault="00D174F9" w:rsidP="00461C70">
      <w:pPr>
        <w:numPr>
          <w:ilvl w:val="1"/>
          <w:numId w:val="175"/>
        </w:numPr>
        <w:spacing w:line="360" w:lineRule="auto"/>
        <w:jc w:val="both"/>
        <w:rPr>
          <w:szCs w:val="24"/>
        </w:rPr>
      </w:pPr>
      <w:r w:rsidRPr="000D6B05">
        <w:rPr>
          <w:szCs w:val="24"/>
        </w:rPr>
        <w:t>Создание</w:t>
      </w:r>
      <w:r w:rsidR="00C359D5" w:rsidRPr="000D6B05">
        <w:rPr>
          <w:szCs w:val="24"/>
        </w:rPr>
        <w:t xml:space="preserve"> </w:t>
      </w:r>
      <w:r w:rsidRPr="000D6B05">
        <w:rPr>
          <w:szCs w:val="24"/>
        </w:rPr>
        <w:t>шаблона</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личных</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p>
    <w:p w14:paraId="36C1FE0E" w14:textId="2AEE2E11"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Учет</w:t>
      </w:r>
      <w:r w:rsidR="00C359D5" w:rsidRPr="000D6B05">
        <w:rPr>
          <w:szCs w:val="24"/>
        </w:rPr>
        <w:t xml:space="preserve"> </w:t>
      </w:r>
      <w:r w:rsidRPr="000D6B05">
        <w:rPr>
          <w:szCs w:val="24"/>
        </w:rPr>
        <w:t>личных</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если</w:t>
      </w:r>
      <w:r w:rsidR="00C359D5" w:rsidRPr="000D6B05">
        <w:rPr>
          <w:szCs w:val="24"/>
        </w:rPr>
        <w:t xml:space="preserve"> </w:t>
      </w:r>
      <w:r w:rsidRPr="000D6B05">
        <w:rPr>
          <w:szCs w:val="24"/>
        </w:rPr>
        <w:t>пациент</w:t>
      </w:r>
      <w:r w:rsidR="00C359D5" w:rsidRPr="000D6B05">
        <w:rPr>
          <w:szCs w:val="24"/>
        </w:rPr>
        <w:t xml:space="preserve"> </w:t>
      </w:r>
      <w:r w:rsidRPr="000D6B05">
        <w:rPr>
          <w:szCs w:val="24"/>
        </w:rPr>
        <w:t>без</w:t>
      </w:r>
      <w:r w:rsidR="00C359D5" w:rsidRPr="000D6B05">
        <w:rPr>
          <w:szCs w:val="24"/>
        </w:rPr>
        <w:t xml:space="preserve"> </w:t>
      </w:r>
      <w:r w:rsidRPr="000D6B05">
        <w:rPr>
          <w:szCs w:val="24"/>
        </w:rPr>
        <w:t>сознания,</w:t>
      </w:r>
      <w:r w:rsidR="00C359D5" w:rsidRPr="000D6B05">
        <w:rPr>
          <w:szCs w:val="24"/>
        </w:rPr>
        <w:t xml:space="preserve"> </w:t>
      </w:r>
      <w:r w:rsidRPr="000D6B05">
        <w:rPr>
          <w:szCs w:val="24"/>
        </w:rPr>
        <w:t>находится</w:t>
      </w:r>
      <w:r w:rsidR="00C359D5" w:rsidRPr="000D6B05">
        <w:rPr>
          <w:szCs w:val="24"/>
        </w:rPr>
        <w:t xml:space="preserve"> </w:t>
      </w:r>
      <w:r w:rsidRPr="000D6B05">
        <w:rPr>
          <w:szCs w:val="24"/>
        </w:rPr>
        <w:t>в</w:t>
      </w:r>
      <w:r w:rsidR="00C359D5" w:rsidRPr="000D6B05">
        <w:rPr>
          <w:szCs w:val="24"/>
        </w:rPr>
        <w:t xml:space="preserve"> </w:t>
      </w:r>
      <w:r w:rsidRPr="000D6B05">
        <w:rPr>
          <w:szCs w:val="24"/>
        </w:rPr>
        <w:t>состоянии</w:t>
      </w:r>
      <w:r w:rsidR="00C359D5" w:rsidRPr="000D6B05">
        <w:rPr>
          <w:szCs w:val="24"/>
        </w:rPr>
        <w:t xml:space="preserve"> </w:t>
      </w:r>
      <w:r w:rsidRPr="000D6B05">
        <w:rPr>
          <w:szCs w:val="24"/>
        </w:rPr>
        <w:t>алкогольного</w:t>
      </w:r>
      <w:r w:rsidR="00C359D5" w:rsidRPr="000D6B05">
        <w:rPr>
          <w:szCs w:val="24"/>
        </w:rPr>
        <w:t xml:space="preserve"> </w:t>
      </w:r>
      <w:r w:rsidRPr="000D6B05">
        <w:rPr>
          <w:szCs w:val="24"/>
        </w:rPr>
        <w:t>или</w:t>
      </w:r>
      <w:r w:rsidR="00C359D5" w:rsidRPr="000D6B05">
        <w:rPr>
          <w:szCs w:val="24"/>
        </w:rPr>
        <w:t xml:space="preserve"> </w:t>
      </w:r>
      <w:r w:rsidRPr="000D6B05">
        <w:rPr>
          <w:szCs w:val="24"/>
        </w:rPr>
        <w:t>наркотического</w:t>
      </w:r>
      <w:r w:rsidR="00C359D5" w:rsidRPr="000D6B05">
        <w:rPr>
          <w:szCs w:val="24"/>
        </w:rPr>
        <w:t xml:space="preserve"> </w:t>
      </w:r>
      <w:r w:rsidRPr="000D6B05">
        <w:rPr>
          <w:szCs w:val="24"/>
        </w:rPr>
        <w:t>опьянения;</w:t>
      </w:r>
    </w:p>
    <w:p w14:paraId="4B3C3AF3" w14:textId="3F8F728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отметки</w:t>
      </w:r>
      <w:r w:rsidR="00C359D5" w:rsidRPr="000D6B05">
        <w:rPr>
          <w:szCs w:val="24"/>
        </w:rPr>
        <w:t xml:space="preserve"> </w:t>
      </w:r>
      <w:r w:rsidRPr="000D6B05">
        <w:rPr>
          <w:szCs w:val="24"/>
        </w:rPr>
        <w:t>о</w:t>
      </w:r>
      <w:r w:rsidR="00C359D5" w:rsidRPr="000D6B05">
        <w:rPr>
          <w:szCs w:val="24"/>
        </w:rPr>
        <w:t xml:space="preserve"> </w:t>
      </w:r>
      <w:r w:rsidRPr="000D6B05">
        <w:rPr>
          <w:szCs w:val="24"/>
        </w:rPr>
        <w:t>нахождении</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руках;</w:t>
      </w:r>
    </w:p>
    <w:p w14:paraId="60AE4A47" w14:textId="15D975BB"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переводе</w:t>
      </w:r>
      <w:r w:rsidR="00C359D5" w:rsidRPr="000D6B05">
        <w:rPr>
          <w:szCs w:val="24"/>
        </w:rPr>
        <w:t xml:space="preserve"> </w:t>
      </w:r>
      <w:r w:rsidRPr="000D6B05">
        <w:rPr>
          <w:szCs w:val="24"/>
        </w:rPr>
        <w:t>в</w:t>
      </w:r>
      <w:r w:rsidR="00C359D5" w:rsidRPr="000D6B05">
        <w:rPr>
          <w:szCs w:val="24"/>
        </w:rPr>
        <w:t xml:space="preserve"> </w:t>
      </w:r>
      <w:r w:rsidRPr="000D6B05">
        <w:rPr>
          <w:szCs w:val="24"/>
        </w:rPr>
        <w:t>профильное</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p>
    <w:p w14:paraId="19646302" w14:textId="0E48806A" w:rsidR="00D174F9" w:rsidRPr="000D6B05" w:rsidRDefault="00D174F9" w:rsidP="00461C70">
      <w:pPr>
        <w:numPr>
          <w:ilvl w:val="1"/>
          <w:numId w:val="175"/>
        </w:numPr>
        <w:spacing w:line="360" w:lineRule="auto"/>
        <w:jc w:val="both"/>
        <w:rPr>
          <w:szCs w:val="24"/>
        </w:rPr>
      </w:pPr>
      <w:r w:rsidRPr="000D6B05">
        <w:rPr>
          <w:szCs w:val="24"/>
        </w:rPr>
        <w:t>профиль</w:t>
      </w:r>
      <w:r w:rsidR="00C359D5" w:rsidRPr="000D6B05">
        <w:rPr>
          <w:szCs w:val="24"/>
        </w:rPr>
        <w:t xml:space="preserve"> </w:t>
      </w:r>
      <w:r w:rsidRPr="000D6B05">
        <w:rPr>
          <w:szCs w:val="24"/>
        </w:rPr>
        <w:t>койки</w:t>
      </w:r>
      <w:r w:rsidR="00F62293" w:rsidRPr="000D6B05">
        <w:rPr>
          <w:szCs w:val="24"/>
        </w:rPr>
        <w:t xml:space="preserve"> в соответствии с федеральным справочником "V020 Классификатор профиля койки"</w:t>
      </w:r>
      <w:r w:rsidRPr="000D6B05">
        <w:rPr>
          <w:szCs w:val="24"/>
        </w:rPr>
        <w:t>;</w:t>
      </w:r>
    </w:p>
    <w:p w14:paraId="3B36F5B4" w14:textId="77777777" w:rsidR="00D174F9" w:rsidRPr="000D6B05" w:rsidRDefault="00D174F9" w:rsidP="00461C70">
      <w:pPr>
        <w:numPr>
          <w:ilvl w:val="1"/>
          <w:numId w:val="175"/>
        </w:numPr>
        <w:spacing w:line="360" w:lineRule="auto"/>
        <w:jc w:val="both"/>
        <w:rPr>
          <w:szCs w:val="24"/>
        </w:rPr>
      </w:pPr>
      <w:r w:rsidRPr="000D6B05">
        <w:rPr>
          <w:szCs w:val="24"/>
        </w:rPr>
        <w:t>палата;</w:t>
      </w:r>
    </w:p>
    <w:p w14:paraId="467CDA26" w14:textId="637A4748" w:rsidR="00D174F9" w:rsidRPr="000D6B05" w:rsidRDefault="00D174F9" w:rsidP="00461C70">
      <w:pPr>
        <w:numPr>
          <w:ilvl w:val="1"/>
          <w:numId w:val="175"/>
        </w:numPr>
        <w:spacing w:line="360" w:lineRule="auto"/>
        <w:jc w:val="both"/>
        <w:rPr>
          <w:szCs w:val="24"/>
        </w:rPr>
      </w:pPr>
      <w:r w:rsidRPr="000D6B05">
        <w:rPr>
          <w:szCs w:val="24"/>
        </w:rPr>
        <w:t>лечащий</w:t>
      </w:r>
      <w:r w:rsidR="00C359D5" w:rsidRPr="000D6B05">
        <w:rPr>
          <w:szCs w:val="24"/>
        </w:rPr>
        <w:t xml:space="preserve"> </w:t>
      </w:r>
      <w:r w:rsidRPr="000D6B05">
        <w:rPr>
          <w:szCs w:val="24"/>
        </w:rPr>
        <w:t>врач.</w:t>
      </w:r>
    </w:p>
    <w:p w14:paraId="3EC9C2E4" w14:textId="4EE6DBF0"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свободных</w:t>
      </w:r>
      <w:r w:rsidR="00C359D5" w:rsidRPr="000D6B05">
        <w:rPr>
          <w:szCs w:val="24"/>
        </w:rPr>
        <w:t xml:space="preserve"> </w:t>
      </w:r>
      <w:r w:rsidRPr="000D6B05">
        <w:rPr>
          <w:szCs w:val="24"/>
        </w:rPr>
        <w:t>койках</w:t>
      </w:r>
      <w:r w:rsidR="00C359D5" w:rsidRPr="000D6B05">
        <w:rPr>
          <w:szCs w:val="24"/>
        </w:rPr>
        <w:t xml:space="preserve"> </w:t>
      </w:r>
      <w:r w:rsidRPr="000D6B05">
        <w:rPr>
          <w:szCs w:val="24"/>
        </w:rPr>
        <w:t>профильных</w:t>
      </w:r>
      <w:r w:rsidR="00C359D5" w:rsidRPr="000D6B05">
        <w:rPr>
          <w:szCs w:val="24"/>
        </w:rPr>
        <w:t xml:space="preserve"> </w:t>
      </w:r>
      <w:r w:rsidRPr="000D6B05">
        <w:rPr>
          <w:szCs w:val="24"/>
        </w:rPr>
        <w:t>отделений</w:t>
      </w:r>
      <w:r w:rsidR="00F62293" w:rsidRPr="000D6B05">
        <w:rPr>
          <w:szCs w:val="24"/>
        </w:rPr>
        <w:t xml:space="preserve"> в соответствии с федеральным справочником "V020 Классификатор профиля койки"</w:t>
      </w:r>
      <w:r w:rsidRPr="000D6B05">
        <w:rPr>
          <w:szCs w:val="24"/>
        </w:rPr>
        <w:t>;</w:t>
      </w:r>
    </w:p>
    <w:p w14:paraId="5D466B8F" w14:textId="4DD4EA6B"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второго</w:t>
      </w:r>
      <w:r w:rsidR="00C359D5" w:rsidRPr="000D6B05">
        <w:rPr>
          <w:szCs w:val="24"/>
        </w:rPr>
        <w:t xml:space="preserve"> </w:t>
      </w:r>
      <w:r w:rsidRPr="000D6B05">
        <w:rPr>
          <w:szCs w:val="24"/>
        </w:rPr>
        <w:t>врача-подписанта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от</w:t>
      </w:r>
      <w:r w:rsidR="00C359D5" w:rsidRPr="000D6B05">
        <w:rPr>
          <w:szCs w:val="24"/>
        </w:rPr>
        <w:t xml:space="preserve"> </w:t>
      </w:r>
      <w:r w:rsidRPr="000D6B05">
        <w:rPr>
          <w:szCs w:val="24"/>
        </w:rPr>
        <w:t>госпитализации;</w:t>
      </w:r>
    </w:p>
    <w:p w14:paraId="719938C5" w14:textId="7EEC8AAB"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оформления</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больного</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от</w:t>
      </w:r>
      <w:r w:rsidR="00C359D5" w:rsidRPr="000D6B05">
        <w:rPr>
          <w:szCs w:val="24"/>
        </w:rPr>
        <w:t xml:space="preserve"> </w:t>
      </w:r>
      <w:r w:rsidRPr="000D6B05">
        <w:rPr>
          <w:szCs w:val="24"/>
        </w:rPr>
        <w:t>госпитализации;</w:t>
      </w:r>
    </w:p>
    <w:p w14:paraId="1E23C605" w14:textId="445FEBEC"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профильных</w:t>
      </w:r>
      <w:r w:rsidR="00C359D5" w:rsidRPr="000D6B05">
        <w:rPr>
          <w:szCs w:val="24"/>
        </w:rPr>
        <w:t xml:space="preserve"> </w:t>
      </w:r>
      <w:r w:rsidRPr="000D6B05">
        <w:rPr>
          <w:szCs w:val="24"/>
        </w:rPr>
        <w:t>отделениях</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созданного</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сводной</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коечного</w:t>
      </w:r>
      <w:r w:rsidR="00C359D5" w:rsidRPr="000D6B05">
        <w:rPr>
          <w:szCs w:val="24"/>
        </w:rPr>
        <w:t xml:space="preserve"> </w:t>
      </w:r>
      <w:r w:rsidRPr="000D6B05">
        <w:rPr>
          <w:szCs w:val="24"/>
        </w:rPr>
        <w:t>фонда;</w:t>
      </w:r>
    </w:p>
    <w:p w14:paraId="5D706962" w14:textId="5E16EACA" w:rsidR="00D174F9" w:rsidRPr="000D6B05" w:rsidRDefault="00D174F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функциям</w:t>
      </w:r>
      <w:r w:rsidR="00C359D5" w:rsidRPr="000D6B05">
        <w:rPr>
          <w:szCs w:val="24"/>
        </w:rPr>
        <w:t xml:space="preserve"> </w:t>
      </w:r>
      <w:r w:rsidRPr="000D6B05">
        <w:rPr>
          <w:szCs w:val="24"/>
        </w:rPr>
        <w:t>управления</w:t>
      </w:r>
      <w:r w:rsidR="00C359D5" w:rsidRPr="000D6B05">
        <w:rPr>
          <w:szCs w:val="24"/>
        </w:rPr>
        <w:t xml:space="preserve"> </w:t>
      </w:r>
      <w:r w:rsidRPr="000D6B05">
        <w:rPr>
          <w:szCs w:val="24"/>
        </w:rPr>
        <w:t>коечным</w:t>
      </w:r>
      <w:r w:rsidR="00C359D5" w:rsidRPr="000D6B05">
        <w:rPr>
          <w:szCs w:val="24"/>
        </w:rPr>
        <w:t xml:space="preserve"> </w:t>
      </w:r>
      <w:r w:rsidRPr="000D6B05">
        <w:rPr>
          <w:szCs w:val="24"/>
        </w:rPr>
        <w:t>фондом</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r w:rsidR="00ED04CF" w:rsidRPr="000D6B05">
        <w:rPr>
          <w:szCs w:val="24"/>
        </w:rPr>
        <w:t>$</w:t>
      </w:r>
    </w:p>
    <w:p w14:paraId="303A20B3" w14:textId="2B3BF685" w:rsidR="00ED04CF" w:rsidRPr="000D6B05" w:rsidRDefault="00ED04CF" w:rsidP="00461C70">
      <w:pPr>
        <w:numPr>
          <w:ilvl w:val="0"/>
          <w:numId w:val="175"/>
        </w:numPr>
        <w:spacing w:line="360" w:lineRule="auto"/>
        <w:ind w:left="1434" w:hanging="357"/>
        <w:jc w:val="both"/>
        <w:rPr>
          <w:szCs w:val="24"/>
        </w:rPr>
      </w:pPr>
      <w:r w:rsidRPr="000D6B05">
        <w:rPr>
          <w:szCs w:val="24"/>
        </w:rPr>
        <w:t>Возможность доступа к Регистру беременных;</w:t>
      </w:r>
    </w:p>
    <w:p w14:paraId="57918940" w14:textId="45996042"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передачи</w:t>
      </w:r>
      <w:r w:rsidR="00C359D5" w:rsidRPr="000D6B05">
        <w:rPr>
          <w:szCs w:val="24"/>
        </w:rPr>
        <w:t xml:space="preserve"> </w:t>
      </w:r>
      <w:r w:rsidRPr="000D6B05">
        <w:rPr>
          <w:szCs w:val="24"/>
        </w:rPr>
        <w:t>в</w:t>
      </w:r>
      <w:r w:rsidR="00C359D5" w:rsidRPr="000D6B05">
        <w:rPr>
          <w:szCs w:val="24"/>
        </w:rPr>
        <w:t xml:space="preserve"> </w:t>
      </w:r>
      <w:r w:rsidRPr="000D6B05">
        <w:rPr>
          <w:szCs w:val="24"/>
        </w:rPr>
        <w:t>сторонние</w:t>
      </w:r>
      <w:r w:rsidR="00C359D5" w:rsidRPr="000D6B05">
        <w:rPr>
          <w:szCs w:val="24"/>
        </w:rPr>
        <w:t xml:space="preserve"> </w:t>
      </w:r>
      <w:r w:rsidRPr="000D6B05">
        <w:rPr>
          <w:szCs w:val="24"/>
        </w:rPr>
        <w:t>ИС</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свободных</w:t>
      </w:r>
      <w:r w:rsidR="00C359D5" w:rsidRPr="000D6B05">
        <w:rPr>
          <w:szCs w:val="24"/>
        </w:rPr>
        <w:t xml:space="preserve"> </w:t>
      </w:r>
      <w:r w:rsidRPr="000D6B05">
        <w:rPr>
          <w:szCs w:val="24"/>
        </w:rPr>
        <w:t>койках</w:t>
      </w:r>
      <w:r w:rsidR="00C359D5" w:rsidRPr="000D6B05">
        <w:rPr>
          <w:szCs w:val="24"/>
        </w:rPr>
        <w:t xml:space="preserve"> </w:t>
      </w:r>
      <w:r w:rsidRPr="000D6B05">
        <w:rPr>
          <w:szCs w:val="24"/>
        </w:rPr>
        <w:t>в</w:t>
      </w:r>
      <w:r w:rsidR="00C359D5" w:rsidRPr="000D6B05">
        <w:rPr>
          <w:szCs w:val="24"/>
        </w:rPr>
        <w:t xml:space="preserve"> </w:t>
      </w:r>
      <w:r w:rsidRPr="000D6B05">
        <w:rPr>
          <w:szCs w:val="24"/>
        </w:rPr>
        <w:t>разрезе</w:t>
      </w:r>
      <w:r w:rsidR="00C359D5" w:rsidRPr="000D6B05">
        <w:rPr>
          <w:szCs w:val="24"/>
        </w:rPr>
        <w:t xml:space="preserve"> </w:t>
      </w:r>
      <w:r w:rsidRPr="000D6B05">
        <w:rPr>
          <w:szCs w:val="24"/>
        </w:rPr>
        <w:t>профилей;</w:t>
      </w:r>
    </w:p>
    <w:p w14:paraId="33132EC2" w14:textId="6C798A41"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вести</w:t>
      </w:r>
      <w:r w:rsidR="00C359D5" w:rsidRPr="000D6B05">
        <w:rPr>
          <w:szCs w:val="24"/>
        </w:rPr>
        <w:t xml:space="preserve"> </w:t>
      </w:r>
      <w:r w:rsidRPr="000D6B05">
        <w:rPr>
          <w:szCs w:val="24"/>
        </w:rPr>
        <w:t>чат</w:t>
      </w:r>
      <w:r w:rsidR="00C359D5" w:rsidRPr="000D6B05">
        <w:rPr>
          <w:szCs w:val="24"/>
        </w:rPr>
        <w:t xml:space="preserve"> </w:t>
      </w:r>
      <w:r w:rsidRPr="000D6B05">
        <w:rPr>
          <w:szCs w:val="24"/>
        </w:rPr>
        <w:t>и</w:t>
      </w:r>
      <w:r w:rsidR="00C359D5" w:rsidRPr="000D6B05">
        <w:rPr>
          <w:szCs w:val="24"/>
        </w:rPr>
        <w:t xml:space="preserve"> </w:t>
      </w:r>
      <w:r w:rsidRPr="000D6B05">
        <w:rPr>
          <w:szCs w:val="24"/>
        </w:rPr>
        <w:t>видеосвязь</w:t>
      </w:r>
      <w:r w:rsidR="00C359D5" w:rsidRPr="000D6B05">
        <w:rPr>
          <w:szCs w:val="24"/>
        </w:rPr>
        <w:t xml:space="preserve"> </w:t>
      </w:r>
      <w:r w:rsidRPr="000D6B05">
        <w:rPr>
          <w:szCs w:val="24"/>
        </w:rPr>
        <w:t>с</w:t>
      </w:r>
      <w:r w:rsidR="00C359D5" w:rsidRPr="000D6B05">
        <w:rPr>
          <w:szCs w:val="24"/>
        </w:rPr>
        <w:t xml:space="preserve"> </w:t>
      </w:r>
      <w:r w:rsidRPr="000D6B05">
        <w:rPr>
          <w:szCs w:val="24"/>
        </w:rPr>
        <w:t>сотрудниками</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организации:</w:t>
      </w:r>
    </w:p>
    <w:p w14:paraId="01F5A1A5" w14:textId="7721C059" w:rsidR="00D174F9" w:rsidRPr="000D6B05" w:rsidRDefault="00D174F9"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сеансов</w:t>
      </w:r>
      <w:r w:rsidR="00C359D5" w:rsidRPr="000D6B05">
        <w:rPr>
          <w:szCs w:val="24"/>
        </w:rPr>
        <w:t xml:space="preserve"> </w:t>
      </w:r>
      <w:r w:rsidRPr="000D6B05">
        <w:rPr>
          <w:szCs w:val="24"/>
        </w:rPr>
        <w:t>видеосвязи</w:t>
      </w:r>
      <w:r w:rsidR="00C359D5" w:rsidRPr="000D6B05">
        <w:rPr>
          <w:szCs w:val="24"/>
        </w:rPr>
        <w:t xml:space="preserve"> </w:t>
      </w:r>
      <w:r w:rsidRPr="000D6B05">
        <w:rPr>
          <w:szCs w:val="24"/>
        </w:rPr>
        <w:t>между</w:t>
      </w:r>
      <w:r w:rsidR="00C359D5" w:rsidRPr="000D6B05">
        <w:rPr>
          <w:szCs w:val="24"/>
        </w:rPr>
        <w:t xml:space="preserve"> </w:t>
      </w:r>
      <w:r w:rsidRPr="000D6B05">
        <w:rPr>
          <w:szCs w:val="24"/>
        </w:rPr>
        <w:t>пользователями</w:t>
      </w:r>
      <w:r w:rsidR="00C359D5" w:rsidRPr="000D6B05">
        <w:rPr>
          <w:szCs w:val="24"/>
        </w:rPr>
        <w:t xml:space="preserve"> </w:t>
      </w:r>
      <w:r w:rsidRPr="000D6B05">
        <w:rPr>
          <w:szCs w:val="24"/>
        </w:rPr>
        <w:t>Системы;</w:t>
      </w:r>
    </w:p>
    <w:p w14:paraId="4746F043" w14:textId="3B3F56BF" w:rsidR="00D174F9" w:rsidRPr="000D6B05" w:rsidRDefault="00D174F9"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обмена</w:t>
      </w:r>
      <w:r w:rsidR="00C359D5" w:rsidRPr="000D6B05">
        <w:rPr>
          <w:szCs w:val="24"/>
        </w:rPr>
        <w:t xml:space="preserve"> </w:t>
      </w:r>
      <w:r w:rsidRPr="000D6B05">
        <w:rPr>
          <w:szCs w:val="24"/>
        </w:rPr>
        <w:t>сообщениями</w:t>
      </w:r>
      <w:r w:rsidR="00C359D5" w:rsidRPr="000D6B05">
        <w:rPr>
          <w:szCs w:val="24"/>
        </w:rPr>
        <w:t xml:space="preserve"> </w:t>
      </w:r>
      <w:r w:rsidRPr="000D6B05">
        <w:rPr>
          <w:szCs w:val="24"/>
        </w:rPr>
        <w:t>между</w:t>
      </w:r>
      <w:r w:rsidR="00C359D5" w:rsidRPr="000D6B05">
        <w:rPr>
          <w:szCs w:val="24"/>
        </w:rPr>
        <w:t xml:space="preserve"> </w:t>
      </w:r>
      <w:r w:rsidRPr="000D6B05">
        <w:rPr>
          <w:szCs w:val="24"/>
        </w:rPr>
        <w:t>пользователями</w:t>
      </w:r>
      <w:r w:rsidR="00C359D5" w:rsidRPr="000D6B05">
        <w:rPr>
          <w:szCs w:val="24"/>
        </w:rPr>
        <w:t xml:space="preserve"> </w:t>
      </w:r>
      <w:r w:rsidRPr="000D6B05">
        <w:rPr>
          <w:szCs w:val="24"/>
        </w:rPr>
        <w:t>Системы.</w:t>
      </w:r>
    </w:p>
    <w:p w14:paraId="077C1276" w14:textId="219CA846"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установить</w:t>
      </w:r>
      <w:r w:rsidR="00C359D5" w:rsidRPr="000D6B05">
        <w:rPr>
          <w:szCs w:val="24"/>
        </w:rPr>
        <w:t xml:space="preserve"> </w:t>
      </w:r>
      <w:r w:rsidRPr="000D6B05">
        <w:rPr>
          <w:szCs w:val="24"/>
        </w:rPr>
        <w:t>период</w:t>
      </w:r>
      <w:r w:rsidR="00C359D5" w:rsidRPr="000D6B05">
        <w:rPr>
          <w:szCs w:val="24"/>
        </w:rPr>
        <w:t xml:space="preserve"> </w:t>
      </w:r>
      <w:r w:rsidRPr="000D6B05">
        <w:rPr>
          <w:szCs w:val="24"/>
        </w:rPr>
        <w:t>закрытия</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больных:</w:t>
      </w:r>
      <w:r w:rsidR="00C359D5" w:rsidRPr="000D6B05">
        <w:rPr>
          <w:szCs w:val="24"/>
        </w:rPr>
        <w:t xml:space="preserve"> </w:t>
      </w:r>
    </w:p>
    <w:p w14:paraId="3DDCF45C" w14:textId="4AC64B4B" w:rsidR="00D174F9" w:rsidRPr="000D6B05" w:rsidRDefault="00D174F9" w:rsidP="00461C70">
      <w:pPr>
        <w:numPr>
          <w:ilvl w:val="1"/>
          <w:numId w:val="175"/>
        </w:numPr>
        <w:spacing w:line="360" w:lineRule="auto"/>
        <w:jc w:val="both"/>
        <w:rPr>
          <w:szCs w:val="24"/>
        </w:rPr>
      </w:pPr>
      <w:r w:rsidRPr="000D6B05">
        <w:rPr>
          <w:szCs w:val="24"/>
        </w:rPr>
        <w:t>В</w:t>
      </w:r>
      <w:r w:rsidR="00C359D5" w:rsidRPr="000D6B05">
        <w:rPr>
          <w:szCs w:val="24"/>
        </w:rPr>
        <w:t xml:space="preserve"> </w:t>
      </w:r>
      <w:r w:rsidRPr="000D6B05">
        <w:rPr>
          <w:szCs w:val="24"/>
        </w:rPr>
        <w:t>МО;</w:t>
      </w:r>
    </w:p>
    <w:p w14:paraId="60974FCD" w14:textId="176F8E7A" w:rsidR="00D174F9" w:rsidRPr="000D6B05" w:rsidRDefault="00D174F9" w:rsidP="00461C70">
      <w:pPr>
        <w:numPr>
          <w:ilvl w:val="1"/>
          <w:numId w:val="175"/>
        </w:numPr>
        <w:spacing w:line="360" w:lineRule="auto"/>
        <w:jc w:val="both"/>
        <w:rPr>
          <w:szCs w:val="24"/>
        </w:rPr>
      </w:pPr>
      <w:r w:rsidRPr="000D6B05">
        <w:rPr>
          <w:szCs w:val="24"/>
        </w:rPr>
        <w:t>В</w:t>
      </w:r>
      <w:r w:rsidR="00C359D5" w:rsidRPr="000D6B05">
        <w:rPr>
          <w:szCs w:val="24"/>
        </w:rPr>
        <w:t xml:space="preserve"> </w:t>
      </w:r>
      <w:r w:rsidRPr="000D6B05">
        <w:rPr>
          <w:szCs w:val="24"/>
        </w:rPr>
        <w:t>подразделении;</w:t>
      </w:r>
    </w:p>
    <w:p w14:paraId="27DD5845" w14:textId="43490EB6" w:rsidR="00D174F9" w:rsidRPr="000D6B05" w:rsidRDefault="00D174F9" w:rsidP="00461C70">
      <w:pPr>
        <w:numPr>
          <w:ilvl w:val="1"/>
          <w:numId w:val="175"/>
        </w:numPr>
        <w:spacing w:line="360" w:lineRule="auto"/>
        <w:jc w:val="both"/>
        <w:rPr>
          <w:szCs w:val="24"/>
        </w:rPr>
      </w:pPr>
      <w:r w:rsidRPr="000D6B05">
        <w:rPr>
          <w:szCs w:val="24"/>
        </w:rPr>
        <w:t>В</w:t>
      </w:r>
      <w:r w:rsidR="00C359D5" w:rsidRPr="000D6B05">
        <w:rPr>
          <w:szCs w:val="24"/>
        </w:rPr>
        <w:t xml:space="preserve"> </w:t>
      </w:r>
      <w:r w:rsidRPr="000D6B05">
        <w:rPr>
          <w:szCs w:val="24"/>
        </w:rPr>
        <w:t>отделении.</w:t>
      </w:r>
    </w:p>
    <w:p w14:paraId="71901F03" w14:textId="234EEE5C"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генерации</w:t>
      </w:r>
      <w:r w:rsidR="00C359D5" w:rsidRPr="000D6B05">
        <w:rPr>
          <w:szCs w:val="24"/>
        </w:rPr>
        <w:t xml:space="preserve"> </w:t>
      </w:r>
      <w:r w:rsidRPr="000D6B05">
        <w:rPr>
          <w:szCs w:val="24"/>
        </w:rPr>
        <w:t>СМС-рассылки</w:t>
      </w:r>
      <w:r w:rsidR="00C359D5" w:rsidRPr="000D6B05">
        <w:rPr>
          <w:szCs w:val="24"/>
        </w:rPr>
        <w:t xml:space="preserve"> </w:t>
      </w:r>
      <w:r w:rsidRPr="000D6B05">
        <w:rPr>
          <w:szCs w:val="24"/>
        </w:rPr>
        <w:t>о</w:t>
      </w:r>
      <w:r w:rsidR="00C359D5" w:rsidRPr="000D6B05">
        <w:rPr>
          <w:szCs w:val="24"/>
        </w:rPr>
        <w:t xml:space="preserve"> </w:t>
      </w:r>
      <w:r w:rsidRPr="000D6B05">
        <w:rPr>
          <w:szCs w:val="24"/>
        </w:rPr>
        <w:t>закрытии</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на</w:t>
      </w:r>
      <w:r w:rsidR="00C359D5" w:rsidRPr="000D6B05">
        <w:rPr>
          <w:szCs w:val="24"/>
        </w:rPr>
        <w:t xml:space="preserve"> </w:t>
      </w:r>
      <w:r w:rsidRPr="000D6B05">
        <w:rPr>
          <w:szCs w:val="24"/>
        </w:rPr>
        <w:t>госпитализацию</w:t>
      </w:r>
      <w:r w:rsidR="00C359D5" w:rsidRPr="000D6B05">
        <w:rPr>
          <w:szCs w:val="24"/>
        </w:rPr>
        <w:t xml:space="preserve"> </w:t>
      </w:r>
      <w:r w:rsidRPr="000D6B05">
        <w:rPr>
          <w:szCs w:val="24"/>
        </w:rPr>
        <w:t>пациентам,</w:t>
      </w:r>
      <w:r w:rsidR="00C359D5" w:rsidRPr="000D6B05">
        <w:rPr>
          <w:szCs w:val="24"/>
        </w:rPr>
        <w:t xml:space="preserve"> </w:t>
      </w:r>
      <w:r w:rsidRPr="000D6B05">
        <w:rPr>
          <w:szCs w:val="24"/>
        </w:rPr>
        <w:t>имеющим</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госпитализацию.</w:t>
      </w:r>
      <w:r w:rsidR="00C359D5" w:rsidRPr="000D6B05">
        <w:rPr>
          <w:szCs w:val="24"/>
        </w:rPr>
        <w:t xml:space="preserve"> </w:t>
      </w:r>
    </w:p>
    <w:p w14:paraId="4102AF06" w14:textId="7AE1B548" w:rsidR="00D174F9" w:rsidRPr="000D6B05" w:rsidRDefault="00D174F9" w:rsidP="00A32C42">
      <w:pPr>
        <w:pStyle w:val="44"/>
        <w:rPr>
          <w:szCs w:val="24"/>
        </w:rPr>
      </w:pPr>
      <w:bookmarkStart w:id="649" w:name="_heading=h.4h042r0" w:colFirst="0" w:colLast="0"/>
      <w:bookmarkStart w:id="650" w:name="_Toc76114225"/>
      <w:bookmarkEnd w:id="649"/>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регистратора</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стационара</w:t>
      </w:r>
      <w:r w:rsidR="00312BB4" w:rsidRPr="000D6B05">
        <w:rPr>
          <w:szCs w:val="24"/>
        </w:rPr>
        <w:t>"</w:t>
      </w:r>
      <w:bookmarkEnd w:id="650"/>
    </w:p>
    <w:p w14:paraId="1F01599D" w14:textId="21281A17" w:rsidR="00D174F9" w:rsidRPr="000D6B05" w:rsidRDefault="00D174F9" w:rsidP="00D174F9">
      <w:pPr>
        <w:spacing w:line="360" w:lineRule="auto"/>
        <w:ind w:firstLine="720"/>
        <w:jc w:val="both"/>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33234154" w14:textId="18E42984"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p>
    <w:p w14:paraId="6A8DF90C" w14:textId="1828AB8D" w:rsidR="00D174F9" w:rsidRPr="000D6B05" w:rsidRDefault="00D174F9" w:rsidP="00461C70">
      <w:pPr>
        <w:numPr>
          <w:ilvl w:val="1"/>
          <w:numId w:val="175"/>
        </w:numPr>
        <w:spacing w:line="360" w:lineRule="auto"/>
        <w:jc w:val="both"/>
        <w:rPr>
          <w:szCs w:val="24"/>
        </w:rPr>
      </w:pPr>
      <w:r w:rsidRPr="000D6B05">
        <w:rPr>
          <w:szCs w:val="24"/>
        </w:rPr>
        <w:lastRenderedPageBreak/>
        <w:t>Отображение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виде</w:t>
      </w:r>
      <w:r w:rsidR="00C359D5" w:rsidRPr="000D6B05">
        <w:rPr>
          <w:szCs w:val="24"/>
        </w:rPr>
        <w:t xml:space="preserve"> </w:t>
      </w:r>
      <w:r w:rsidRPr="000D6B05">
        <w:rPr>
          <w:szCs w:val="24"/>
        </w:rPr>
        <w:t>отдельных</w:t>
      </w:r>
      <w:r w:rsidR="00C359D5" w:rsidRPr="000D6B05">
        <w:rPr>
          <w:szCs w:val="24"/>
        </w:rPr>
        <w:t xml:space="preserve"> </w:t>
      </w:r>
      <w:r w:rsidRPr="000D6B05">
        <w:rPr>
          <w:szCs w:val="24"/>
        </w:rPr>
        <w:t>потоков</w:t>
      </w:r>
      <w:r w:rsidR="00C359D5" w:rsidRPr="000D6B05">
        <w:rPr>
          <w:szCs w:val="24"/>
        </w:rPr>
        <w:t xml:space="preserve"> </w:t>
      </w:r>
      <w:r w:rsidRPr="000D6B05">
        <w:rPr>
          <w:szCs w:val="24"/>
        </w:rPr>
        <w:t>плановых</w:t>
      </w:r>
      <w:r w:rsidR="00C359D5" w:rsidRPr="000D6B05">
        <w:rPr>
          <w:szCs w:val="24"/>
        </w:rPr>
        <w:t xml:space="preserve"> </w:t>
      </w:r>
      <w:r w:rsidRPr="000D6B05">
        <w:rPr>
          <w:szCs w:val="24"/>
        </w:rPr>
        <w:t>и</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поступающих</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приемное</w:t>
      </w:r>
      <w:r w:rsidR="00C359D5" w:rsidRPr="000D6B05">
        <w:rPr>
          <w:szCs w:val="24"/>
        </w:rPr>
        <w:t xml:space="preserve"> </w:t>
      </w:r>
      <w:r w:rsidRPr="000D6B05">
        <w:rPr>
          <w:szCs w:val="24"/>
        </w:rPr>
        <w:t>отделение;</w:t>
      </w:r>
    </w:p>
    <w:p w14:paraId="639830C7" w14:textId="322C02C6" w:rsidR="00D174F9" w:rsidRPr="000D6B05" w:rsidRDefault="00D174F9"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отображения</w:t>
      </w:r>
      <w:r w:rsidR="00C359D5" w:rsidRPr="000D6B05">
        <w:rPr>
          <w:szCs w:val="24"/>
        </w:rPr>
        <w:t xml:space="preserve"> </w:t>
      </w:r>
      <w:r w:rsidRPr="000D6B05">
        <w:rPr>
          <w:szCs w:val="24"/>
        </w:rPr>
        <w:t>потоков</w:t>
      </w:r>
      <w:r w:rsidR="00C359D5" w:rsidRPr="000D6B05">
        <w:rPr>
          <w:szCs w:val="24"/>
        </w:rPr>
        <w:t xml:space="preserve"> </w:t>
      </w:r>
      <w:r w:rsidRPr="000D6B05">
        <w:rPr>
          <w:szCs w:val="24"/>
        </w:rPr>
        <w:t>поступающих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экстренные</w:t>
      </w:r>
      <w:r w:rsidR="00C359D5" w:rsidRPr="000D6B05">
        <w:rPr>
          <w:szCs w:val="24"/>
        </w:rPr>
        <w:t xml:space="preserve"> </w:t>
      </w:r>
      <w:r w:rsidRPr="000D6B05">
        <w:rPr>
          <w:szCs w:val="24"/>
        </w:rPr>
        <w:t>и</w:t>
      </w:r>
      <w:r w:rsidR="00C359D5" w:rsidRPr="000D6B05">
        <w:rPr>
          <w:szCs w:val="24"/>
        </w:rPr>
        <w:t xml:space="preserve"> </w:t>
      </w:r>
      <w:r w:rsidRPr="000D6B05">
        <w:rPr>
          <w:szCs w:val="24"/>
        </w:rPr>
        <w:t>плановые,</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плановые,</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экстренные.</w:t>
      </w:r>
    </w:p>
    <w:p w14:paraId="60941FF4" w14:textId="25197F41" w:rsidR="00D174F9" w:rsidRPr="000D6B05" w:rsidRDefault="00D174F9" w:rsidP="00461C70">
      <w:pPr>
        <w:numPr>
          <w:ilvl w:val="1"/>
          <w:numId w:val="175"/>
        </w:numPr>
        <w:spacing w:line="360" w:lineRule="auto"/>
        <w:jc w:val="both"/>
        <w:rPr>
          <w:szCs w:val="24"/>
        </w:rPr>
      </w:pPr>
      <w:r w:rsidRPr="000D6B05">
        <w:rPr>
          <w:szCs w:val="24"/>
        </w:rPr>
        <w:t>Отображение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об</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пациентах:</w:t>
      </w:r>
    </w:p>
    <w:p w14:paraId="2D9AAF6E" w14:textId="77777777" w:rsidR="00D174F9" w:rsidRPr="000D6B05" w:rsidRDefault="00D174F9" w:rsidP="00461C70">
      <w:pPr>
        <w:numPr>
          <w:ilvl w:val="2"/>
          <w:numId w:val="175"/>
        </w:numPr>
        <w:spacing w:line="360" w:lineRule="auto"/>
        <w:jc w:val="both"/>
        <w:rPr>
          <w:szCs w:val="24"/>
        </w:rPr>
      </w:pPr>
      <w:r w:rsidRPr="000D6B05">
        <w:rPr>
          <w:szCs w:val="24"/>
        </w:rPr>
        <w:t>Ф.И.О.;</w:t>
      </w:r>
    </w:p>
    <w:p w14:paraId="2248D5FF" w14:textId="77777777" w:rsidR="00D174F9" w:rsidRPr="000D6B05" w:rsidRDefault="00D174F9" w:rsidP="00461C70">
      <w:pPr>
        <w:numPr>
          <w:ilvl w:val="2"/>
          <w:numId w:val="175"/>
        </w:numPr>
        <w:spacing w:line="360" w:lineRule="auto"/>
        <w:jc w:val="both"/>
        <w:rPr>
          <w:szCs w:val="24"/>
        </w:rPr>
      </w:pPr>
      <w:r w:rsidRPr="000D6B05">
        <w:rPr>
          <w:szCs w:val="24"/>
        </w:rPr>
        <w:t>Возраст;</w:t>
      </w:r>
    </w:p>
    <w:p w14:paraId="5F46529B" w14:textId="486974CC" w:rsidR="00D174F9" w:rsidRPr="000D6B05" w:rsidRDefault="00D174F9" w:rsidP="00461C70">
      <w:pPr>
        <w:numPr>
          <w:ilvl w:val="2"/>
          <w:numId w:val="175"/>
        </w:numPr>
        <w:spacing w:line="360" w:lineRule="auto"/>
        <w:jc w:val="both"/>
        <w:rPr>
          <w:szCs w:val="24"/>
        </w:rPr>
      </w:pPr>
      <w:r w:rsidRPr="000D6B05">
        <w:rPr>
          <w:szCs w:val="24"/>
        </w:rPr>
        <w:t>Группа</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27DBDC47" w14:textId="4EFE1607" w:rsidR="00D174F9" w:rsidRPr="000D6B05" w:rsidRDefault="00D174F9" w:rsidP="00461C70">
      <w:pPr>
        <w:numPr>
          <w:ilvl w:val="2"/>
          <w:numId w:val="175"/>
        </w:numPr>
        <w:spacing w:line="360" w:lineRule="auto"/>
        <w:jc w:val="both"/>
        <w:rPr>
          <w:szCs w:val="24"/>
        </w:rPr>
      </w:pPr>
      <w:r w:rsidRPr="000D6B05">
        <w:rPr>
          <w:szCs w:val="24"/>
        </w:rPr>
        <w:t>Диагноз</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389E4CB6" w14:textId="5A9DDFCE" w:rsidR="00D174F9" w:rsidRPr="000D6B05" w:rsidRDefault="00D174F9" w:rsidP="00461C70">
      <w:pPr>
        <w:numPr>
          <w:ilvl w:val="1"/>
          <w:numId w:val="175"/>
        </w:numPr>
        <w:spacing w:line="360" w:lineRule="auto"/>
        <w:jc w:val="both"/>
        <w:rPr>
          <w:szCs w:val="24"/>
        </w:rPr>
      </w:pPr>
      <w:r w:rsidRPr="000D6B05">
        <w:rPr>
          <w:szCs w:val="24"/>
        </w:rPr>
        <w:t>Отображение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об</w:t>
      </w:r>
      <w:r w:rsidR="00C359D5" w:rsidRPr="000D6B05">
        <w:rPr>
          <w:szCs w:val="24"/>
        </w:rPr>
        <w:t xml:space="preserve"> </w:t>
      </w:r>
      <w:r w:rsidRPr="000D6B05">
        <w:rPr>
          <w:szCs w:val="24"/>
        </w:rPr>
        <w:t>плановых</w:t>
      </w:r>
      <w:r w:rsidR="00C359D5" w:rsidRPr="000D6B05">
        <w:rPr>
          <w:szCs w:val="24"/>
        </w:rPr>
        <w:t xml:space="preserve"> </w:t>
      </w:r>
      <w:r w:rsidRPr="000D6B05">
        <w:rPr>
          <w:szCs w:val="24"/>
        </w:rPr>
        <w:t>пациентах:</w:t>
      </w:r>
    </w:p>
    <w:p w14:paraId="2BF1AF72" w14:textId="77777777" w:rsidR="00D174F9" w:rsidRPr="000D6B05" w:rsidRDefault="00D174F9" w:rsidP="00461C70">
      <w:pPr>
        <w:numPr>
          <w:ilvl w:val="2"/>
          <w:numId w:val="175"/>
        </w:numPr>
        <w:spacing w:line="360" w:lineRule="auto"/>
        <w:jc w:val="both"/>
        <w:rPr>
          <w:szCs w:val="24"/>
        </w:rPr>
      </w:pPr>
      <w:r w:rsidRPr="000D6B05">
        <w:rPr>
          <w:szCs w:val="24"/>
        </w:rPr>
        <w:t>Ф.И.О.;</w:t>
      </w:r>
    </w:p>
    <w:p w14:paraId="71E46D45" w14:textId="77777777" w:rsidR="00D174F9" w:rsidRPr="000D6B05" w:rsidRDefault="00D174F9" w:rsidP="00461C70">
      <w:pPr>
        <w:numPr>
          <w:ilvl w:val="2"/>
          <w:numId w:val="175"/>
        </w:numPr>
        <w:spacing w:line="360" w:lineRule="auto"/>
        <w:jc w:val="both"/>
        <w:rPr>
          <w:szCs w:val="24"/>
        </w:rPr>
      </w:pPr>
      <w:r w:rsidRPr="000D6B05">
        <w:rPr>
          <w:szCs w:val="24"/>
        </w:rPr>
        <w:t>Возраст;</w:t>
      </w:r>
    </w:p>
    <w:p w14:paraId="6340ED7F" w14:textId="0D319F0A" w:rsidR="00D174F9" w:rsidRPr="000D6B05" w:rsidRDefault="00D174F9" w:rsidP="00461C70">
      <w:pPr>
        <w:numPr>
          <w:ilvl w:val="2"/>
          <w:numId w:val="175"/>
        </w:numPr>
        <w:spacing w:line="360" w:lineRule="auto"/>
        <w:jc w:val="both"/>
        <w:rPr>
          <w:szCs w:val="24"/>
        </w:rPr>
      </w:pPr>
      <w:r w:rsidRPr="000D6B05">
        <w:rPr>
          <w:szCs w:val="24"/>
        </w:rPr>
        <w:t>Номер</w:t>
      </w:r>
      <w:r w:rsidR="00C359D5" w:rsidRPr="000D6B05">
        <w:rPr>
          <w:szCs w:val="24"/>
        </w:rPr>
        <w:t xml:space="preserve"> </w:t>
      </w:r>
      <w:r w:rsidRPr="000D6B05">
        <w:rPr>
          <w:szCs w:val="24"/>
        </w:rPr>
        <w:t>направления;</w:t>
      </w:r>
    </w:p>
    <w:p w14:paraId="4CE3FDAC" w14:textId="29EAE46F" w:rsidR="00D174F9" w:rsidRPr="000D6B05" w:rsidRDefault="00D174F9" w:rsidP="00461C70">
      <w:pPr>
        <w:numPr>
          <w:ilvl w:val="2"/>
          <w:numId w:val="175"/>
        </w:numPr>
        <w:spacing w:line="360" w:lineRule="auto"/>
        <w:jc w:val="both"/>
        <w:rPr>
          <w:szCs w:val="24"/>
        </w:rPr>
      </w:pPr>
      <w:r w:rsidRPr="000D6B05">
        <w:rPr>
          <w:szCs w:val="24"/>
        </w:rPr>
        <w:t>Кем</w:t>
      </w:r>
      <w:r w:rsidR="00C359D5" w:rsidRPr="000D6B05">
        <w:rPr>
          <w:szCs w:val="24"/>
        </w:rPr>
        <w:t xml:space="preserve"> </w:t>
      </w:r>
      <w:r w:rsidRPr="000D6B05">
        <w:rPr>
          <w:szCs w:val="24"/>
        </w:rPr>
        <w:t>направлен;</w:t>
      </w:r>
    </w:p>
    <w:p w14:paraId="618795D6" w14:textId="3E1D22CC" w:rsidR="00D174F9" w:rsidRPr="000D6B05" w:rsidRDefault="00D174F9" w:rsidP="00461C70">
      <w:pPr>
        <w:numPr>
          <w:ilvl w:val="2"/>
          <w:numId w:val="175"/>
        </w:numPr>
        <w:spacing w:line="360" w:lineRule="auto"/>
        <w:jc w:val="both"/>
        <w:rPr>
          <w:szCs w:val="24"/>
        </w:rPr>
      </w:pPr>
      <w:r w:rsidRPr="000D6B05">
        <w:rPr>
          <w:szCs w:val="24"/>
        </w:rPr>
        <w:t>Диагноз</w:t>
      </w:r>
      <w:r w:rsidR="00C359D5" w:rsidRPr="000D6B05">
        <w:rPr>
          <w:szCs w:val="24"/>
        </w:rPr>
        <w:t xml:space="preserve"> </w:t>
      </w:r>
      <w:r w:rsidRPr="000D6B05">
        <w:rPr>
          <w:szCs w:val="24"/>
        </w:rPr>
        <w:t>направившего</w:t>
      </w:r>
      <w:r w:rsidR="00C359D5" w:rsidRPr="000D6B05">
        <w:rPr>
          <w:szCs w:val="24"/>
        </w:rPr>
        <w:t xml:space="preserve"> </w:t>
      </w:r>
      <w:r w:rsidRPr="000D6B05">
        <w:rPr>
          <w:szCs w:val="24"/>
        </w:rPr>
        <w:t>учреждения.</w:t>
      </w:r>
    </w:p>
    <w:p w14:paraId="298C113A" w14:textId="781BA785" w:rsidR="00D174F9" w:rsidRPr="000D6B05" w:rsidRDefault="00D174F9" w:rsidP="00461C70">
      <w:pPr>
        <w:numPr>
          <w:ilvl w:val="1"/>
          <w:numId w:val="175"/>
        </w:numPr>
        <w:spacing w:line="360" w:lineRule="auto"/>
        <w:jc w:val="both"/>
        <w:rPr>
          <w:szCs w:val="24"/>
        </w:rPr>
      </w:pPr>
      <w:r w:rsidRPr="000D6B05">
        <w:rPr>
          <w:szCs w:val="24"/>
        </w:rPr>
        <w:t>Отображение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индикаторов</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или</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необходимого</w:t>
      </w:r>
      <w:r w:rsidR="00C359D5" w:rsidRPr="000D6B05">
        <w:rPr>
          <w:szCs w:val="24"/>
        </w:rPr>
        <w:t xml:space="preserve"> </w:t>
      </w:r>
      <w:r w:rsidRPr="000D6B05">
        <w:rPr>
          <w:szCs w:val="24"/>
        </w:rPr>
        <w:t>признака:</w:t>
      </w:r>
    </w:p>
    <w:p w14:paraId="7D7DB9C7" w14:textId="74236D2C" w:rsidR="00D174F9" w:rsidRPr="000D6B05" w:rsidRDefault="00D174F9" w:rsidP="00461C70">
      <w:pPr>
        <w:numPr>
          <w:ilvl w:val="2"/>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о</w:t>
      </w:r>
      <w:r w:rsidR="00C359D5" w:rsidRPr="000D6B05">
        <w:rPr>
          <w:szCs w:val="24"/>
        </w:rPr>
        <w:t xml:space="preserve"> </w:t>
      </w:r>
      <w:r w:rsidRPr="000D6B05">
        <w:rPr>
          <w:szCs w:val="24"/>
        </w:rPr>
        <w:t>степени</w:t>
      </w:r>
      <w:r w:rsidR="00C359D5" w:rsidRPr="000D6B05">
        <w:rPr>
          <w:szCs w:val="24"/>
        </w:rPr>
        <w:t xml:space="preserve"> </w:t>
      </w:r>
      <w:r w:rsidRPr="000D6B05">
        <w:rPr>
          <w:szCs w:val="24"/>
        </w:rPr>
        <w:t>тяжести</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p>
    <w:p w14:paraId="5B4D1415" w14:textId="1AB7967E" w:rsidR="00D174F9" w:rsidRPr="000D6B05" w:rsidRDefault="00D174F9" w:rsidP="00461C70">
      <w:pPr>
        <w:numPr>
          <w:ilvl w:val="2"/>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беременных</w:t>
      </w:r>
      <w:r w:rsidR="00C359D5" w:rsidRPr="000D6B05">
        <w:rPr>
          <w:szCs w:val="24"/>
        </w:rPr>
        <w:t xml:space="preserve"> </w:t>
      </w:r>
      <w:r w:rsidRPr="000D6B05">
        <w:rPr>
          <w:szCs w:val="24"/>
        </w:rPr>
        <w:t>пациенток;</w:t>
      </w:r>
    </w:p>
    <w:p w14:paraId="0691A50A" w14:textId="3647349E" w:rsidR="00D174F9" w:rsidRPr="000D6B05" w:rsidRDefault="00D174F9" w:rsidP="00461C70">
      <w:pPr>
        <w:numPr>
          <w:ilvl w:val="2"/>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реанимации</w:t>
      </w:r>
      <w:r w:rsidR="00C359D5" w:rsidRPr="000D6B05">
        <w:rPr>
          <w:szCs w:val="24"/>
        </w:rPr>
        <w:t xml:space="preserve"> </w:t>
      </w:r>
      <w:r w:rsidRPr="000D6B05">
        <w:rPr>
          <w:szCs w:val="24"/>
        </w:rPr>
        <w:t>пациента;</w:t>
      </w:r>
    </w:p>
    <w:p w14:paraId="1C752C94" w14:textId="783CA4E6" w:rsidR="00D174F9" w:rsidRPr="000D6B05" w:rsidRDefault="00D174F9" w:rsidP="00461C70">
      <w:pPr>
        <w:numPr>
          <w:ilvl w:val="2"/>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переливания</w:t>
      </w:r>
      <w:r w:rsidR="00C359D5" w:rsidRPr="000D6B05">
        <w:rPr>
          <w:szCs w:val="24"/>
        </w:rPr>
        <w:t xml:space="preserve"> </w:t>
      </w:r>
      <w:proofErr w:type="spellStart"/>
      <w:r w:rsidRPr="000D6B05">
        <w:rPr>
          <w:szCs w:val="24"/>
        </w:rPr>
        <w:t>трансфузионных</w:t>
      </w:r>
      <w:proofErr w:type="spellEnd"/>
      <w:r w:rsidR="00C359D5" w:rsidRPr="000D6B05">
        <w:rPr>
          <w:szCs w:val="24"/>
        </w:rPr>
        <w:t xml:space="preserve"> </w:t>
      </w:r>
      <w:r w:rsidRPr="000D6B05">
        <w:rPr>
          <w:szCs w:val="24"/>
        </w:rPr>
        <w:t>сред</w:t>
      </w:r>
      <w:r w:rsidR="00C359D5" w:rsidRPr="000D6B05">
        <w:rPr>
          <w:szCs w:val="24"/>
        </w:rPr>
        <w:t xml:space="preserve"> </w:t>
      </w:r>
      <w:r w:rsidRPr="000D6B05">
        <w:rPr>
          <w:szCs w:val="24"/>
        </w:rPr>
        <w:t>пациенту;</w:t>
      </w:r>
    </w:p>
    <w:p w14:paraId="563BE93B" w14:textId="3B00161C" w:rsidR="00D174F9" w:rsidRPr="000D6B05" w:rsidRDefault="00D174F9" w:rsidP="00461C70">
      <w:pPr>
        <w:numPr>
          <w:ilvl w:val="2"/>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нахождения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покое;</w:t>
      </w:r>
    </w:p>
    <w:p w14:paraId="536F5081" w14:textId="456DACE2" w:rsidR="00D174F9" w:rsidRPr="000D6B05" w:rsidRDefault="00D174F9" w:rsidP="00461C70">
      <w:pPr>
        <w:numPr>
          <w:ilvl w:val="2"/>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информированного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обработку</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p>
    <w:p w14:paraId="7070370F" w14:textId="5BA974FC"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плановых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выбранную</w:t>
      </w:r>
      <w:r w:rsidR="00C359D5" w:rsidRPr="000D6B05">
        <w:rPr>
          <w:szCs w:val="24"/>
        </w:rPr>
        <w:t xml:space="preserve"> </w:t>
      </w:r>
      <w:r w:rsidRPr="000D6B05">
        <w:rPr>
          <w:szCs w:val="24"/>
        </w:rPr>
        <w:t>дату;</w:t>
      </w:r>
    </w:p>
    <w:p w14:paraId="1BFD1E42" w14:textId="27FFAC53"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госпитализированных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выбранную</w:t>
      </w:r>
      <w:r w:rsidR="00C359D5" w:rsidRPr="000D6B05">
        <w:rPr>
          <w:szCs w:val="24"/>
        </w:rPr>
        <w:t xml:space="preserve"> </w:t>
      </w:r>
      <w:r w:rsidRPr="000D6B05">
        <w:rPr>
          <w:szCs w:val="24"/>
        </w:rPr>
        <w:t>дату;</w:t>
      </w:r>
    </w:p>
    <w:p w14:paraId="587E7B5A" w14:textId="11800950"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отказов</w:t>
      </w:r>
      <w:r w:rsidR="00C359D5" w:rsidRPr="000D6B05">
        <w:rPr>
          <w:szCs w:val="24"/>
        </w:rPr>
        <w:t xml:space="preserve"> </w:t>
      </w:r>
      <w:r w:rsidRPr="000D6B05">
        <w:rPr>
          <w:szCs w:val="24"/>
        </w:rPr>
        <w:t>в</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на</w:t>
      </w:r>
      <w:r w:rsidR="00C359D5" w:rsidRPr="000D6B05">
        <w:rPr>
          <w:szCs w:val="24"/>
        </w:rPr>
        <w:t xml:space="preserve"> </w:t>
      </w:r>
      <w:r w:rsidRPr="000D6B05">
        <w:rPr>
          <w:szCs w:val="24"/>
        </w:rPr>
        <w:t>выбранную</w:t>
      </w:r>
      <w:r w:rsidR="00C359D5" w:rsidRPr="000D6B05">
        <w:rPr>
          <w:szCs w:val="24"/>
        </w:rPr>
        <w:t xml:space="preserve"> </w:t>
      </w:r>
      <w:r w:rsidRPr="000D6B05">
        <w:rPr>
          <w:szCs w:val="24"/>
        </w:rPr>
        <w:t>дату;</w:t>
      </w:r>
    </w:p>
    <w:p w14:paraId="074F2070" w14:textId="08DAA1A5" w:rsidR="00D174F9" w:rsidRPr="000D6B05" w:rsidRDefault="00D174F9" w:rsidP="00461C70">
      <w:pPr>
        <w:numPr>
          <w:ilvl w:val="0"/>
          <w:numId w:val="175"/>
        </w:numPr>
        <w:spacing w:line="360" w:lineRule="auto"/>
        <w:ind w:left="1434" w:hanging="357"/>
        <w:jc w:val="both"/>
        <w:rPr>
          <w:szCs w:val="24"/>
        </w:rPr>
      </w:pPr>
      <w:r w:rsidRPr="000D6B05">
        <w:rPr>
          <w:szCs w:val="24"/>
        </w:rPr>
        <w:t>Сортировка</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по</w:t>
      </w:r>
      <w:r w:rsidR="00C359D5" w:rsidRPr="000D6B05">
        <w:rPr>
          <w:szCs w:val="24"/>
        </w:rPr>
        <w:t xml:space="preserve"> </w:t>
      </w:r>
      <w:r w:rsidRPr="000D6B05">
        <w:rPr>
          <w:szCs w:val="24"/>
        </w:rPr>
        <w:t>тяжести</w:t>
      </w:r>
      <w:r w:rsidR="00C359D5" w:rsidRPr="000D6B05">
        <w:rPr>
          <w:szCs w:val="24"/>
        </w:rPr>
        <w:t xml:space="preserve"> </w:t>
      </w:r>
      <w:r w:rsidRPr="000D6B05">
        <w:rPr>
          <w:szCs w:val="24"/>
        </w:rPr>
        <w:t>состояния:</w:t>
      </w:r>
      <w:r w:rsidR="00C359D5" w:rsidRPr="000D6B05">
        <w:rPr>
          <w:szCs w:val="24"/>
        </w:rPr>
        <w:t xml:space="preserve"> </w:t>
      </w:r>
    </w:p>
    <w:p w14:paraId="019C1C04" w14:textId="77777777" w:rsidR="00D174F9" w:rsidRPr="000D6B05" w:rsidRDefault="00D174F9" w:rsidP="00461C70">
      <w:pPr>
        <w:numPr>
          <w:ilvl w:val="1"/>
          <w:numId w:val="175"/>
        </w:numPr>
        <w:spacing w:line="360" w:lineRule="auto"/>
        <w:jc w:val="both"/>
        <w:rPr>
          <w:szCs w:val="24"/>
        </w:rPr>
      </w:pPr>
      <w:r w:rsidRPr="000D6B05">
        <w:rPr>
          <w:szCs w:val="24"/>
        </w:rPr>
        <w:t>Удовлетворительное;</w:t>
      </w:r>
    </w:p>
    <w:p w14:paraId="5CEB8930" w14:textId="03CD2100" w:rsidR="00D174F9" w:rsidRPr="000D6B05" w:rsidRDefault="00D174F9" w:rsidP="00461C70">
      <w:pPr>
        <w:numPr>
          <w:ilvl w:val="1"/>
          <w:numId w:val="175"/>
        </w:numPr>
        <w:spacing w:line="360" w:lineRule="auto"/>
        <w:jc w:val="both"/>
        <w:rPr>
          <w:szCs w:val="24"/>
        </w:rPr>
      </w:pPr>
      <w:r w:rsidRPr="000D6B05">
        <w:rPr>
          <w:szCs w:val="24"/>
        </w:rPr>
        <w:t>Средней</w:t>
      </w:r>
      <w:r w:rsidR="00C359D5" w:rsidRPr="000D6B05">
        <w:rPr>
          <w:szCs w:val="24"/>
        </w:rPr>
        <w:t xml:space="preserve"> </w:t>
      </w:r>
      <w:r w:rsidRPr="000D6B05">
        <w:rPr>
          <w:szCs w:val="24"/>
        </w:rPr>
        <w:t>тяжести;</w:t>
      </w:r>
    </w:p>
    <w:p w14:paraId="52FAD812" w14:textId="77777777" w:rsidR="00D174F9" w:rsidRPr="000D6B05" w:rsidRDefault="00D174F9" w:rsidP="00461C70">
      <w:pPr>
        <w:numPr>
          <w:ilvl w:val="1"/>
          <w:numId w:val="175"/>
        </w:numPr>
        <w:spacing w:line="360" w:lineRule="auto"/>
        <w:jc w:val="both"/>
        <w:rPr>
          <w:szCs w:val="24"/>
        </w:rPr>
      </w:pPr>
      <w:r w:rsidRPr="000D6B05">
        <w:rPr>
          <w:szCs w:val="24"/>
        </w:rPr>
        <w:t>Тяжелое;</w:t>
      </w:r>
    </w:p>
    <w:p w14:paraId="7C40037A" w14:textId="5E5822E1" w:rsidR="00D174F9" w:rsidRPr="000D6B05" w:rsidRDefault="00D174F9" w:rsidP="00461C70">
      <w:pPr>
        <w:numPr>
          <w:ilvl w:val="1"/>
          <w:numId w:val="175"/>
        </w:numPr>
        <w:spacing w:line="360" w:lineRule="auto"/>
        <w:jc w:val="both"/>
        <w:rPr>
          <w:szCs w:val="24"/>
        </w:rPr>
      </w:pPr>
      <w:r w:rsidRPr="000D6B05">
        <w:rPr>
          <w:szCs w:val="24"/>
        </w:rPr>
        <w:t>Крайне</w:t>
      </w:r>
      <w:r w:rsidR="00C359D5" w:rsidRPr="000D6B05">
        <w:rPr>
          <w:szCs w:val="24"/>
        </w:rPr>
        <w:t xml:space="preserve"> </w:t>
      </w:r>
      <w:r w:rsidRPr="000D6B05">
        <w:rPr>
          <w:szCs w:val="24"/>
        </w:rPr>
        <w:t>тяжелое;</w:t>
      </w:r>
    </w:p>
    <w:p w14:paraId="3ED25076" w14:textId="77777777" w:rsidR="00D174F9" w:rsidRPr="000D6B05" w:rsidRDefault="00D174F9" w:rsidP="00461C70">
      <w:pPr>
        <w:numPr>
          <w:ilvl w:val="1"/>
          <w:numId w:val="175"/>
        </w:numPr>
        <w:spacing w:line="360" w:lineRule="auto"/>
        <w:jc w:val="both"/>
        <w:rPr>
          <w:szCs w:val="24"/>
        </w:rPr>
      </w:pPr>
      <w:r w:rsidRPr="000D6B05">
        <w:rPr>
          <w:szCs w:val="24"/>
        </w:rPr>
        <w:t>Терминальное;</w:t>
      </w:r>
    </w:p>
    <w:p w14:paraId="2565A37F" w14:textId="67591901" w:rsidR="00D174F9" w:rsidRPr="000D6B05" w:rsidRDefault="00D174F9" w:rsidP="00461C70">
      <w:pPr>
        <w:numPr>
          <w:ilvl w:val="1"/>
          <w:numId w:val="175"/>
        </w:numPr>
        <w:spacing w:line="360" w:lineRule="auto"/>
        <w:jc w:val="both"/>
        <w:rPr>
          <w:szCs w:val="24"/>
        </w:rPr>
      </w:pPr>
      <w:r w:rsidRPr="000D6B05">
        <w:rPr>
          <w:szCs w:val="24"/>
        </w:rPr>
        <w:t>Клиническая</w:t>
      </w:r>
      <w:r w:rsidR="00C359D5" w:rsidRPr="000D6B05">
        <w:rPr>
          <w:szCs w:val="24"/>
        </w:rPr>
        <w:t xml:space="preserve"> </w:t>
      </w:r>
      <w:r w:rsidRPr="000D6B05">
        <w:rPr>
          <w:szCs w:val="24"/>
        </w:rPr>
        <w:t>смерть.</w:t>
      </w:r>
    </w:p>
    <w:p w14:paraId="473E16CD" w14:textId="5938C6F2"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категории</w:t>
      </w:r>
      <w:r w:rsidR="00C359D5" w:rsidRPr="000D6B05">
        <w:rPr>
          <w:szCs w:val="24"/>
        </w:rPr>
        <w:t xml:space="preserve"> </w:t>
      </w:r>
      <w:r w:rsidRPr="000D6B05">
        <w:rPr>
          <w:szCs w:val="24"/>
        </w:rPr>
        <w:t>(сортировки)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самообращении;</w:t>
      </w:r>
    </w:p>
    <w:p w14:paraId="33FDA43E" w14:textId="5251C5E5"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r w:rsidR="00C359D5" w:rsidRPr="000D6B05">
        <w:rPr>
          <w:szCs w:val="24"/>
        </w:rPr>
        <w:t xml:space="preserve"> </w:t>
      </w:r>
      <w:proofErr w:type="spellStart"/>
      <w:r w:rsidRPr="000D6B05">
        <w:rPr>
          <w:szCs w:val="24"/>
        </w:rPr>
        <w:t>неидентифицированных</w:t>
      </w:r>
      <w:proofErr w:type="spellEnd"/>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последующей</w:t>
      </w:r>
      <w:r w:rsidR="00C359D5" w:rsidRPr="000D6B05">
        <w:rPr>
          <w:szCs w:val="24"/>
        </w:rPr>
        <w:t xml:space="preserve"> </w:t>
      </w:r>
      <w:r w:rsidRPr="000D6B05">
        <w:rPr>
          <w:szCs w:val="24"/>
        </w:rPr>
        <w:t>идентификации;</w:t>
      </w:r>
    </w:p>
    <w:p w14:paraId="61F6C924" w14:textId="42027503"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получения</w:t>
      </w:r>
      <w:r w:rsidR="00C359D5" w:rsidRPr="000D6B05">
        <w:rPr>
          <w:szCs w:val="24"/>
        </w:rPr>
        <w:t xml:space="preserve"> </w:t>
      </w:r>
      <w:r w:rsidRPr="000D6B05">
        <w:rPr>
          <w:szCs w:val="24"/>
        </w:rPr>
        <w:t>сообщений</w:t>
      </w:r>
      <w:r w:rsidR="00C359D5" w:rsidRPr="000D6B05">
        <w:rPr>
          <w:szCs w:val="24"/>
        </w:rPr>
        <w:t xml:space="preserve"> </w:t>
      </w:r>
      <w:r w:rsidRPr="000D6B05">
        <w:rPr>
          <w:szCs w:val="24"/>
        </w:rPr>
        <w:t>от</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пользователей;</w:t>
      </w:r>
    </w:p>
    <w:p w14:paraId="3E9CCCF6" w14:textId="6152E671"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установки</w:t>
      </w:r>
      <w:r w:rsidR="00C359D5" w:rsidRPr="000D6B05">
        <w:rPr>
          <w:szCs w:val="24"/>
        </w:rPr>
        <w:t xml:space="preserve"> </w:t>
      </w:r>
      <w:r w:rsidRPr="000D6B05">
        <w:rPr>
          <w:szCs w:val="24"/>
        </w:rPr>
        <w:t>статуса</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сотрудника:</w:t>
      </w:r>
      <w:r w:rsidR="00C359D5" w:rsidRPr="000D6B05">
        <w:rPr>
          <w:szCs w:val="24"/>
        </w:rPr>
        <w:t xml:space="preserve"> </w:t>
      </w:r>
    </w:p>
    <w:p w14:paraId="206FC233" w14:textId="1D2FC57B" w:rsidR="00D174F9" w:rsidRPr="000D6B05" w:rsidRDefault="00D174F9" w:rsidP="00461C70">
      <w:pPr>
        <w:numPr>
          <w:ilvl w:val="1"/>
          <w:numId w:val="175"/>
        </w:numPr>
        <w:spacing w:line="360" w:lineRule="auto"/>
        <w:jc w:val="both"/>
        <w:rPr>
          <w:szCs w:val="24"/>
        </w:rPr>
      </w:pPr>
      <w:r w:rsidRPr="000D6B05">
        <w:rPr>
          <w:szCs w:val="24"/>
        </w:rPr>
        <w:t>На</w:t>
      </w:r>
      <w:r w:rsidR="00C359D5" w:rsidRPr="000D6B05">
        <w:rPr>
          <w:szCs w:val="24"/>
        </w:rPr>
        <w:t xml:space="preserve"> </w:t>
      </w:r>
      <w:r w:rsidRPr="000D6B05">
        <w:rPr>
          <w:szCs w:val="24"/>
        </w:rPr>
        <w:t>смене;</w:t>
      </w:r>
    </w:p>
    <w:p w14:paraId="7A79E748" w14:textId="3E108130" w:rsidR="00D174F9" w:rsidRPr="000D6B05" w:rsidRDefault="00D174F9" w:rsidP="00461C70">
      <w:pPr>
        <w:numPr>
          <w:ilvl w:val="1"/>
          <w:numId w:val="175"/>
        </w:numPr>
        <w:spacing w:line="360" w:lineRule="auto"/>
        <w:jc w:val="both"/>
        <w:rPr>
          <w:szCs w:val="24"/>
        </w:rPr>
      </w:pPr>
      <w:r w:rsidRPr="000D6B05">
        <w:rPr>
          <w:szCs w:val="24"/>
        </w:rPr>
        <w:t>Занят.</w:t>
      </w:r>
      <w:r w:rsidR="00C359D5" w:rsidRPr="000D6B05">
        <w:rPr>
          <w:szCs w:val="24"/>
        </w:rPr>
        <w:t xml:space="preserve"> </w:t>
      </w:r>
    </w:p>
    <w:p w14:paraId="30E2E93E" w14:textId="16AE4122"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госпитализацию,</w:t>
      </w:r>
      <w:r w:rsidR="00C359D5" w:rsidRPr="000D6B05">
        <w:rPr>
          <w:szCs w:val="24"/>
        </w:rPr>
        <w:t xml:space="preserve"> </w:t>
      </w:r>
      <w:r w:rsidRPr="000D6B05">
        <w:rPr>
          <w:szCs w:val="24"/>
        </w:rPr>
        <w:t>т.ч.</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очереди</w:t>
      </w:r>
      <w:r w:rsidR="00C359D5" w:rsidRPr="000D6B05">
        <w:rPr>
          <w:szCs w:val="24"/>
        </w:rPr>
        <w:t xml:space="preserve"> </w:t>
      </w:r>
      <w:r w:rsidRPr="000D6B05">
        <w:rPr>
          <w:szCs w:val="24"/>
        </w:rPr>
        <w:t>по</w:t>
      </w:r>
      <w:r w:rsidR="00C359D5" w:rsidRPr="000D6B05">
        <w:rPr>
          <w:szCs w:val="24"/>
        </w:rPr>
        <w:t xml:space="preserve"> </w:t>
      </w:r>
      <w:r w:rsidRPr="000D6B05">
        <w:rPr>
          <w:szCs w:val="24"/>
        </w:rPr>
        <w:t>критериям:</w:t>
      </w:r>
    </w:p>
    <w:p w14:paraId="0C1AB583" w14:textId="77777777" w:rsidR="00D174F9" w:rsidRPr="000D6B05" w:rsidRDefault="00D174F9" w:rsidP="00461C70">
      <w:pPr>
        <w:numPr>
          <w:ilvl w:val="1"/>
          <w:numId w:val="175"/>
        </w:numPr>
        <w:spacing w:line="360" w:lineRule="auto"/>
        <w:jc w:val="both"/>
        <w:rPr>
          <w:szCs w:val="24"/>
        </w:rPr>
      </w:pPr>
      <w:r w:rsidRPr="000D6B05">
        <w:rPr>
          <w:szCs w:val="24"/>
        </w:rPr>
        <w:t>Ф.И.О.;</w:t>
      </w:r>
    </w:p>
    <w:p w14:paraId="77B208BA" w14:textId="08E6BAF1"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0405B2DF" w14:textId="77777777" w:rsidR="00D174F9" w:rsidRPr="000D6B05" w:rsidRDefault="00D174F9" w:rsidP="00461C70">
      <w:pPr>
        <w:numPr>
          <w:ilvl w:val="1"/>
          <w:numId w:val="175"/>
        </w:numPr>
        <w:spacing w:line="360" w:lineRule="auto"/>
        <w:jc w:val="both"/>
        <w:rPr>
          <w:szCs w:val="24"/>
        </w:rPr>
      </w:pPr>
      <w:r w:rsidRPr="000D6B05">
        <w:rPr>
          <w:szCs w:val="24"/>
        </w:rPr>
        <w:t>Очередь;</w:t>
      </w:r>
    </w:p>
    <w:p w14:paraId="69ABCCAE" w14:textId="6320E1D9" w:rsidR="00D174F9" w:rsidRPr="000D6B05" w:rsidRDefault="00D174F9" w:rsidP="00461C70">
      <w:pPr>
        <w:numPr>
          <w:ilvl w:val="1"/>
          <w:numId w:val="175"/>
        </w:numPr>
        <w:spacing w:line="360" w:lineRule="auto"/>
        <w:jc w:val="both"/>
        <w:rPr>
          <w:szCs w:val="24"/>
        </w:rPr>
      </w:pPr>
      <w:r w:rsidRPr="000D6B05">
        <w:rPr>
          <w:szCs w:val="24"/>
        </w:rPr>
        <w:t>План</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на</w:t>
      </w:r>
      <w:r w:rsidR="00C359D5" w:rsidRPr="000D6B05">
        <w:rPr>
          <w:szCs w:val="24"/>
        </w:rPr>
        <w:t xml:space="preserve"> </w:t>
      </w:r>
      <w:r w:rsidRPr="000D6B05">
        <w:rPr>
          <w:szCs w:val="24"/>
        </w:rPr>
        <w:t>текущий</w:t>
      </w:r>
      <w:r w:rsidR="00C359D5" w:rsidRPr="000D6B05">
        <w:rPr>
          <w:szCs w:val="24"/>
        </w:rPr>
        <w:t xml:space="preserve"> </w:t>
      </w:r>
      <w:r w:rsidRPr="000D6B05">
        <w:rPr>
          <w:szCs w:val="24"/>
        </w:rPr>
        <w:t>день</w:t>
      </w:r>
      <w:r w:rsidR="00C359D5" w:rsidRPr="000D6B05">
        <w:rPr>
          <w:szCs w:val="24"/>
        </w:rPr>
        <w:t xml:space="preserve"> </w:t>
      </w:r>
      <w:r w:rsidRPr="000D6B05">
        <w:rPr>
          <w:szCs w:val="24"/>
        </w:rPr>
        <w:t>или</w:t>
      </w:r>
      <w:r w:rsidR="00C359D5" w:rsidRPr="000D6B05">
        <w:rPr>
          <w:szCs w:val="24"/>
        </w:rPr>
        <w:t xml:space="preserve"> </w:t>
      </w:r>
      <w:r w:rsidRPr="000D6B05">
        <w:rPr>
          <w:szCs w:val="24"/>
        </w:rPr>
        <w:t>любой</w:t>
      </w:r>
      <w:r w:rsidR="00C359D5" w:rsidRPr="000D6B05">
        <w:rPr>
          <w:szCs w:val="24"/>
        </w:rPr>
        <w:t xml:space="preserve"> </w:t>
      </w:r>
      <w:r w:rsidRPr="000D6B05">
        <w:rPr>
          <w:szCs w:val="24"/>
        </w:rPr>
        <w:t>день;</w:t>
      </w:r>
    </w:p>
    <w:p w14:paraId="7ED82DD6" w14:textId="75E316F8" w:rsidR="00D174F9" w:rsidRPr="000D6B05" w:rsidRDefault="00D174F9" w:rsidP="00461C70">
      <w:pPr>
        <w:numPr>
          <w:ilvl w:val="1"/>
          <w:numId w:val="175"/>
        </w:numPr>
        <w:spacing w:line="360" w:lineRule="auto"/>
        <w:jc w:val="both"/>
        <w:rPr>
          <w:szCs w:val="24"/>
        </w:rPr>
      </w:pPr>
      <w:r w:rsidRPr="000D6B05">
        <w:rPr>
          <w:szCs w:val="24"/>
        </w:rPr>
        <w:t>Направления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всей</w:t>
      </w:r>
      <w:r w:rsidR="00C359D5" w:rsidRPr="000D6B05">
        <w:rPr>
          <w:szCs w:val="24"/>
        </w:rPr>
        <w:t xml:space="preserve"> </w:t>
      </w:r>
      <w:r w:rsidRPr="000D6B05">
        <w:rPr>
          <w:szCs w:val="24"/>
        </w:rPr>
        <w:t>МО;</w:t>
      </w:r>
    </w:p>
    <w:p w14:paraId="466369E5" w14:textId="0DF84A4B" w:rsidR="00D174F9" w:rsidRPr="000D6B05" w:rsidRDefault="00D174F9" w:rsidP="00461C70">
      <w:pPr>
        <w:numPr>
          <w:ilvl w:val="1"/>
          <w:numId w:val="175"/>
        </w:numPr>
        <w:spacing w:line="360" w:lineRule="auto"/>
        <w:jc w:val="both"/>
        <w:rPr>
          <w:szCs w:val="24"/>
        </w:rPr>
      </w:pPr>
      <w:r w:rsidRPr="000D6B05">
        <w:rPr>
          <w:szCs w:val="24"/>
        </w:rPr>
        <w:t>Госпитализация</w:t>
      </w:r>
      <w:r w:rsidR="00C359D5" w:rsidRPr="000D6B05">
        <w:rPr>
          <w:szCs w:val="24"/>
        </w:rPr>
        <w:t xml:space="preserve"> </w:t>
      </w:r>
      <w:r w:rsidRPr="000D6B05">
        <w:rPr>
          <w:szCs w:val="24"/>
        </w:rPr>
        <w:t>подтверждена;</w:t>
      </w:r>
    </w:p>
    <w:p w14:paraId="6EE25978" w14:textId="77777777" w:rsidR="00D174F9" w:rsidRPr="000D6B05" w:rsidRDefault="00D174F9" w:rsidP="00461C70">
      <w:pPr>
        <w:numPr>
          <w:ilvl w:val="1"/>
          <w:numId w:val="175"/>
        </w:numPr>
        <w:spacing w:line="360" w:lineRule="auto"/>
        <w:jc w:val="both"/>
        <w:rPr>
          <w:szCs w:val="24"/>
        </w:rPr>
      </w:pPr>
      <w:r w:rsidRPr="000D6B05">
        <w:rPr>
          <w:szCs w:val="24"/>
        </w:rPr>
        <w:t>Статус;</w:t>
      </w:r>
    </w:p>
    <w:p w14:paraId="7C8F4448" w14:textId="1F40C817" w:rsidR="00D174F9" w:rsidRPr="000D6B05" w:rsidRDefault="00D174F9" w:rsidP="00461C70">
      <w:pPr>
        <w:numPr>
          <w:ilvl w:val="1"/>
          <w:numId w:val="175"/>
        </w:numPr>
        <w:spacing w:line="360" w:lineRule="auto"/>
        <w:jc w:val="both"/>
        <w:rPr>
          <w:szCs w:val="24"/>
        </w:rPr>
      </w:pPr>
      <w:r w:rsidRPr="000D6B05">
        <w:rPr>
          <w:szCs w:val="24"/>
        </w:rPr>
        <w:t>Номер</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p>
    <w:p w14:paraId="1F3B6962" w14:textId="6F71237B" w:rsidR="00D174F9" w:rsidRPr="000D6B05" w:rsidRDefault="00D174F9" w:rsidP="00461C70">
      <w:pPr>
        <w:numPr>
          <w:ilvl w:val="1"/>
          <w:numId w:val="175"/>
        </w:numPr>
        <w:spacing w:line="360" w:lineRule="auto"/>
        <w:jc w:val="both"/>
        <w:rPr>
          <w:szCs w:val="24"/>
        </w:rPr>
      </w:pPr>
      <w:r w:rsidRPr="000D6B05">
        <w:rPr>
          <w:szCs w:val="24"/>
        </w:rPr>
        <w:t>Номер</w:t>
      </w:r>
      <w:r w:rsidR="00C359D5" w:rsidRPr="000D6B05">
        <w:rPr>
          <w:szCs w:val="24"/>
        </w:rPr>
        <w:t xml:space="preserve"> </w:t>
      </w:r>
      <w:r w:rsidRPr="000D6B05">
        <w:rPr>
          <w:szCs w:val="24"/>
        </w:rPr>
        <w:t>направления;</w:t>
      </w:r>
    </w:p>
    <w:p w14:paraId="45468561" w14:textId="4385280B" w:rsidR="00D174F9" w:rsidRPr="000D6B05" w:rsidRDefault="00D174F9" w:rsidP="00461C70">
      <w:pPr>
        <w:numPr>
          <w:ilvl w:val="1"/>
          <w:numId w:val="175"/>
        </w:numPr>
        <w:spacing w:line="360" w:lineRule="auto"/>
        <w:jc w:val="both"/>
        <w:rPr>
          <w:szCs w:val="24"/>
        </w:rPr>
      </w:pPr>
      <w:r w:rsidRPr="000D6B05">
        <w:rPr>
          <w:szCs w:val="24"/>
        </w:rPr>
        <w:t>Вид</w:t>
      </w:r>
      <w:r w:rsidR="00C359D5" w:rsidRPr="000D6B05">
        <w:rPr>
          <w:szCs w:val="24"/>
        </w:rPr>
        <w:t xml:space="preserve"> </w:t>
      </w:r>
      <w:r w:rsidRPr="000D6B05">
        <w:rPr>
          <w:szCs w:val="24"/>
        </w:rPr>
        <w:t>оплаты;</w:t>
      </w:r>
    </w:p>
    <w:p w14:paraId="3D77BD98" w14:textId="3C7D9B91" w:rsidR="00D174F9" w:rsidRPr="000D6B05" w:rsidRDefault="00D174F9" w:rsidP="00461C70">
      <w:pPr>
        <w:numPr>
          <w:ilvl w:val="1"/>
          <w:numId w:val="175"/>
        </w:numPr>
        <w:spacing w:line="360" w:lineRule="auto"/>
        <w:jc w:val="both"/>
        <w:rPr>
          <w:szCs w:val="24"/>
        </w:rPr>
      </w:pPr>
      <w:r w:rsidRPr="000D6B05">
        <w:rPr>
          <w:szCs w:val="24"/>
        </w:rPr>
        <w:t>Условия</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p>
    <w:p w14:paraId="35B14484" w14:textId="43232EF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прерывания</w:t>
      </w:r>
      <w:r w:rsidR="00C359D5" w:rsidRPr="000D6B05">
        <w:rPr>
          <w:szCs w:val="24"/>
        </w:rPr>
        <w:t xml:space="preserve"> </w:t>
      </w:r>
      <w:r w:rsidRPr="000D6B05">
        <w:rPr>
          <w:szCs w:val="24"/>
        </w:rPr>
        <w:t>оформления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любом</w:t>
      </w:r>
      <w:r w:rsidR="00C359D5" w:rsidRPr="000D6B05">
        <w:rPr>
          <w:szCs w:val="24"/>
        </w:rPr>
        <w:t xml:space="preserve"> </w:t>
      </w:r>
      <w:r w:rsidRPr="000D6B05">
        <w:rPr>
          <w:szCs w:val="24"/>
        </w:rPr>
        <w:t>этапе:</w:t>
      </w:r>
    </w:p>
    <w:p w14:paraId="6C9E3CB0" w14:textId="52BE4573" w:rsidR="00D174F9" w:rsidRPr="000D6B05" w:rsidRDefault="00D174F9" w:rsidP="00461C70">
      <w:pPr>
        <w:numPr>
          <w:ilvl w:val="1"/>
          <w:numId w:val="175"/>
        </w:numPr>
        <w:spacing w:line="360" w:lineRule="auto"/>
        <w:jc w:val="both"/>
        <w:rPr>
          <w:szCs w:val="24"/>
        </w:rPr>
      </w:pPr>
      <w:r w:rsidRPr="000D6B05">
        <w:rPr>
          <w:szCs w:val="24"/>
        </w:rPr>
        <w:t>Отображение</w:t>
      </w:r>
      <w:r w:rsidR="00C359D5" w:rsidRPr="000D6B05">
        <w:rPr>
          <w:szCs w:val="24"/>
        </w:rPr>
        <w:t xml:space="preserve"> </w:t>
      </w:r>
      <w:r w:rsidRPr="000D6B05">
        <w:rPr>
          <w:szCs w:val="24"/>
        </w:rPr>
        <w:t>поступивших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оформление</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не</w:t>
      </w:r>
      <w:r w:rsidR="00C359D5" w:rsidRPr="000D6B05">
        <w:rPr>
          <w:szCs w:val="24"/>
        </w:rPr>
        <w:t xml:space="preserve"> </w:t>
      </w:r>
      <w:r w:rsidRPr="000D6B05">
        <w:rPr>
          <w:szCs w:val="24"/>
        </w:rPr>
        <w:t>завершено</w:t>
      </w:r>
      <w:r w:rsidR="00C359D5" w:rsidRPr="000D6B05">
        <w:rPr>
          <w:szCs w:val="24"/>
        </w:rPr>
        <w:t xml:space="preserve"> </w:t>
      </w:r>
      <w:r w:rsidRPr="000D6B05">
        <w:rPr>
          <w:szCs w:val="24"/>
        </w:rPr>
        <w:t>(не</w:t>
      </w:r>
      <w:r w:rsidR="00C359D5" w:rsidRPr="000D6B05">
        <w:rPr>
          <w:szCs w:val="24"/>
        </w:rPr>
        <w:t xml:space="preserve"> </w:t>
      </w:r>
      <w:r w:rsidRPr="000D6B05">
        <w:rPr>
          <w:szCs w:val="24"/>
        </w:rPr>
        <w:t>заполнены</w:t>
      </w:r>
      <w:r w:rsidR="00C359D5" w:rsidRPr="000D6B05">
        <w:rPr>
          <w:szCs w:val="24"/>
        </w:rPr>
        <w:t xml:space="preserve"> </w:t>
      </w:r>
      <w:r w:rsidRPr="000D6B05">
        <w:rPr>
          <w:szCs w:val="24"/>
        </w:rPr>
        <w:t>все</w:t>
      </w:r>
      <w:r w:rsidR="00C359D5" w:rsidRPr="000D6B05">
        <w:rPr>
          <w:szCs w:val="24"/>
        </w:rPr>
        <w:t xml:space="preserve"> </w:t>
      </w:r>
      <w:r w:rsidRPr="000D6B05">
        <w:rPr>
          <w:szCs w:val="24"/>
        </w:rPr>
        <w:t>обязательные</w:t>
      </w:r>
      <w:r w:rsidR="00C359D5" w:rsidRPr="000D6B05">
        <w:rPr>
          <w:szCs w:val="24"/>
        </w:rPr>
        <w:t xml:space="preserve"> </w:t>
      </w:r>
      <w:r w:rsidRPr="000D6B05">
        <w:rPr>
          <w:szCs w:val="24"/>
        </w:rPr>
        <w:t>поля),</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отдельном</w:t>
      </w:r>
      <w:r w:rsidR="00C359D5" w:rsidRPr="000D6B05">
        <w:rPr>
          <w:szCs w:val="24"/>
        </w:rPr>
        <w:t xml:space="preserve"> </w:t>
      </w:r>
      <w:r w:rsidRPr="000D6B05">
        <w:rPr>
          <w:szCs w:val="24"/>
        </w:rPr>
        <w:t>списке;</w:t>
      </w:r>
    </w:p>
    <w:p w14:paraId="0D8B29BF" w14:textId="1701B86F" w:rsidR="00D174F9" w:rsidRPr="000D6B05" w:rsidRDefault="00D174F9"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внесения</w:t>
      </w:r>
      <w:r w:rsidR="00C359D5" w:rsidRPr="000D6B05">
        <w:rPr>
          <w:szCs w:val="24"/>
        </w:rPr>
        <w:t xml:space="preserve"> </w:t>
      </w:r>
      <w:r w:rsidRPr="000D6B05">
        <w:rPr>
          <w:szCs w:val="24"/>
        </w:rPr>
        <w:t>недостающей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предварительной</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после</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профильное</w:t>
      </w:r>
      <w:r w:rsidR="00C359D5" w:rsidRPr="000D6B05">
        <w:rPr>
          <w:szCs w:val="24"/>
        </w:rPr>
        <w:t xml:space="preserve"> </w:t>
      </w:r>
      <w:r w:rsidRPr="000D6B05">
        <w:rPr>
          <w:szCs w:val="24"/>
        </w:rPr>
        <w:t>отделение.</w:t>
      </w:r>
    </w:p>
    <w:p w14:paraId="2ECD36F7" w14:textId="74807DF0"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признака</w:t>
      </w:r>
      <w:r w:rsidR="00C359D5" w:rsidRPr="000D6B05">
        <w:rPr>
          <w:szCs w:val="24"/>
        </w:rPr>
        <w:t xml:space="preserve"> </w:t>
      </w:r>
      <w:r w:rsidRPr="000D6B05">
        <w:rPr>
          <w:szCs w:val="24"/>
        </w:rPr>
        <w:t>алкогольного</w:t>
      </w:r>
      <w:r w:rsidR="00C359D5" w:rsidRPr="000D6B05">
        <w:rPr>
          <w:szCs w:val="24"/>
        </w:rPr>
        <w:t xml:space="preserve"> </w:t>
      </w:r>
      <w:r w:rsidRPr="000D6B05">
        <w:rPr>
          <w:szCs w:val="24"/>
        </w:rPr>
        <w:t>или</w:t>
      </w:r>
      <w:r w:rsidR="00C359D5" w:rsidRPr="000D6B05">
        <w:rPr>
          <w:szCs w:val="24"/>
        </w:rPr>
        <w:t xml:space="preserve"> </w:t>
      </w:r>
      <w:r w:rsidRPr="000D6B05">
        <w:rPr>
          <w:szCs w:val="24"/>
        </w:rPr>
        <w:t>наркотического</w:t>
      </w:r>
      <w:r w:rsidR="00C359D5" w:rsidRPr="000D6B05">
        <w:rPr>
          <w:szCs w:val="24"/>
        </w:rPr>
        <w:t xml:space="preserve"> </w:t>
      </w:r>
      <w:r w:rsidRPr="000D6B05">
        <w:rPr>
          <w:szCs w:val="24"/>
        </w:rPr>
        <w:t>опьянения;</w:t>
      </w:r>
    </w:p>
    <w:p w14:paraId="11C26C83" w14:textId="5F8B1A62" w:rsidR="00D174F9" w:rsidRPr="000D6B05" w:rsidRDefault="00D174F9" w:rsidP="00461C70">
      <w:pPr>
        <w:numPr>
          <w:ilvl w:val="0"/>
          <w:numId w:val="175"/>
        </w:numPr>
        <w:spacing w:line="360" w:lineRule="auto"/>
        <w:ind w:left="1434" w:hanging="357"/>
        <w:jc w:val="both"/>
        <w:rPr>
          <w:szCs w:val="24"/>
        </w:rPr>
      </w:pPr>
      <w:r w:rsidRPr="000D6B05">
        <w:rPr>
          <w:szCs w:val="24"/>
        </w:rPr>
        <w:t>Оформление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документов:</w:t>
      </w:r>
    </w:p>
    <w:p w14:paraId="6AC99BB4" w14:textId="027B9CAF" w:rsidR="00D174F9" w:rsidRPr="000D6B05" w:rsidRDefault="00D174F9" w:rsidP="00461C70">
      <w:pPr>
        <w:numPr>
          <w:ilvl w:val="1"/>
          <w:numId w:val="175"/>
        </w:numPr>
        <w:spacing w:line="360" w:lineRule="auto"/>
        <w:jc w:val="both"/>
        <w:rPr>
          <w:szCs w:val="24"/>
        </w:rPr>
      </w:pPr>
      <w:r w:rsidRPr="000D6B05">
        <w:rPr>
          <w:szCs w:val="24"/>
        </w:rPr>
        <w:t>Оформление</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информированного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w:t>
      </w:r>
      <w:r w:rsidR="00C359D5" w:rsidRPr="000D6B05">
        <w:rPr>
          <w:szCs w:val="24"/>
        </w:rPr>
        <w:t xml:space="preserve"> </w:t>
      </w:r>
      <w:r w:rsidRPr="000D6B05">
        <w:rPr>
          <w:szCs w:val="24"/>
        </w:rPr>
        <w:t>общим</w:t>
      </w:r>
      <w:r w:rsidR="00C359D5" w:rsidRPr="000D6B05">
        <w:rPr>
          <w:szCs w:val="24"/>
        </w:rPr>
        <w:t xml:space="preserve"> </w:t>
      </w:r>
      <w:r w:rsidRPr="000D6B05">
        <w:rPr>
          <w:szCs w:val="24"/>
        </w:rPr>
        <w:t>планом</w:t>
      </w:r>
      <w:r w:rsidR="00C359D5" w:rsidRPr="000D6B05">
        <w:rPr>
          <w:szCs w:val="24"/>
        </w:rPr>
        <w:t xml:space="preserve"> </w:t>
      </w:r>
      <w:r w:rsidRPr="000D6B05">
        <w:rPr>
          <w:szCs w:val="24"/>
        </w:rPr>
        <w:t>обследования</w:t>
      </w:r>
      <w:r w:rsidR="00C359D5" w:rsidRPr="000D6B05">
        <w:rPr>
          <w:szCs w:val="24"/>
        </w:rPr>
        <w:t xml:space="preserve"> </w:t>
      </w:r>
      <w:r w:rsidRPr="000D6B05">
        <w:rPr>
          <w:szCs w:val="24"/>
        </w:rPr>
        <w:t>и</w:t>
      </w:r>
      <w:r w:rsidR="00C359D5" w:rsidRPr="000D6B05">
        <w:rPr>
          <w:szCs w:val="24"/>
        </w:rPr>
        <w:t xml:space="preserve"> </w:t>
      </w:r>
      <w:r w:rsidRPr="000D6B05">
        <w:rPr>
          <w:szCs w:val="24"/>
        </w:rPr>
        <w:t>лечения;</w:t>
      </w:r>
    </w:p>
    <w:p w14:paraId="5367387C" w14:textId="1A5C0D54" w:rsidR="00D174F9" w:rsidRPr="000D6B05" w:rsidRDefault="00D174F9" w:rsidP="00461C70">
      <w:pPr>
        <w:numPr>
          <w:ilvl w:val="1"/>
          <w:numId w:val="175"/>
        </w:numPr>
        <w:spacing w:line="360" w:lineRule="auto"/>
        <w:jc w:val="both"/>
        <w:rPr>
          <w:szCs w:val="24"/>
        </w:rPr>
      </w:pPr>
      <w:r w:rsidRPr="000D6B05">
        <w:rPr>
          <w:szCs w:val="24"/>
        </w:rPr>
        <w:t>Оформление</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обработку</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p>
    <w:p w14:paraId="39EEBCB2" w14:textId="6AED3C74" w:rsidR="00D174F9" w:rsidRPr="000D6B05" w:rsidRDefault="00D174F9" w:rsidP="00461C70">
      <w:pPr>
        <w:numPr>
          <w:ilvl w:val="1"/>
          <w:numId w:val="175"/>
        </w:numPr>
        <w:spacing w:line="360" w:lineRule="auto"/>
        <w:jc w:val="both"/>
        <w:rPr>
          <w:szCs w:val="24"/>
        </w:rPr>
      </w:pPr>
      <w:r w:rsidRPr="000D6B05">
        <w:rPr>
          <w:szCs w:val="24"/>
        </w:rPr>
        <w:t>Оформление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от</w:t>
      </w:r>
      <w:r w:rsidR="00C359D5" w:rsidRPr="000D6B05">
        <w:rPr>
          <w:szCs w:val="24"/>
        </w:rPr>
        <w:t xml:space="preserve"> </w:t>
      </w:r>
      <w:r w:rsidRPr="000D6B05">
        <w:rPr>
          <w:szCs w:val="24"/>
        </w:rPr>
        <w:t>госпитализации;</w:t>
      </w:r>
    </w:p>
    <w:p w14:paraId="16C9D5BA" w14:textId="5048F6D6" w:rsidR="00D174F9" w:rsidRPr="000D6B05" w:rsidRDefault="00D174F9" w:rsidP="00461C70">
      <w:pPr>
        <w:numPr>
          <w:ilvl w:val="1"/>
          <w:numId w:val="175"/>
        </w:numPr>
        <w:spacing w:line="360" w:lineRule="auto"/>
        <w:jc w:val="both"/>
        <w:rPr>
          <w:szCs w:val="24"/>
        </w:rPr>
      </w:pPr>
      <w:r w:rsidRPr="000D6B05">
        <w:rPr>
          <w:szCs w:val="24"/>
        </w:rPr>
        <w:t>Оформление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на</w:t>
      </w:r>
      <w:r w:rsidR="00C359D5" w:rsidRPr="000D6B05">
        <w:rPr>
          <w:szCs w:val="24"/>
        </w:rPr>
        <w:t xml:space="preserve"> </w:t>
      </w:r>
      <w:r w:rsidRPr="000D6B05">
        <w:rPr>
          <w:szCs w:val="24"/>
        </w:rPr>
        <w:t>вмешательство.</w:t>
      </w:r>
    </w:p>
    <w:p w14:paraId="58190AF9" w14:textId="35F5AD32"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телефонограмм</w:t>
      </w:r>
      <w:r w:rsidR="00C359D5" w:rsidRPr="000D6B05">
        <w:rPr>
          <w:szCs w:val="24"/>
        </w:rPr>
        <w:t xml:space="preserve"> </w:t>
      </w:r>
      <w:r w:rsidRPr="000D6B05">
        <w:rPr>
          <w:szCs w:val="24"/>
        </w:rPr>
        <w:t>в</w:t>
      </w:r>
      <w:r w:rsidR="00C359D5" w:rsidRPr="000D6B05">
        <w:rPr>
          <w:szCs w:val="24"/>
        </w:rPr>
        <w:t xml:space="preserve"> </w:t>
      </w:r>
      <w:r w:rsidRPr="000D6B05">
        <w:rPr>
          <w:szCs w:val="24"/>
        </w:rPr>
        <w:t>правоохранительные</w:t>
      </w:r>
      <w:r w:rsidR="00C359D5" w:rsidRPr="000D6B05">
        <w:rPr>
          <w:szCs w:val="24"/>
        </w:rPr>
        <w:t xml:space="preserve"> </w:t>
      </w:r>
      <w:r w:rsidRPr="000D6B05">
        <w:rPr>
          <w:szCs w:val="24"/>
        </w:rPr>
        <w:t>органы</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поступлении</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травмами,</w:t>
      </w:r>
      <w:r w:rsidR="00C359D5" w:rsidRPr="000D6B05">
        <w:rPr>
          <w:szCs w:val="24"/>
        </w:rPr>
        <w:t xml:space="preserve"> </w:t>
      </w:r>
      <w:r w:rsidRPr="000D6B05">
        <w:rPr>
          <w:szCs w:val="24"/>
        </w:rPr>
        <w:t>в</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можно</w:t>
      </w:r>
      <w:r w:rsidR="00C359D5" w:rsidRPr="000D6B05">
        <w:rPr>
          <w:szCs w:val="24"/>
        </w:rPr>
        <w:t xml:space="preserve"> </w:t>
      </w:r>
      <w:r w:rsidRPr="000D6B05">
        <w:rPr>
          <w:szCs w:val="24"/>
        </w:rPr>
        <w:t>предполагать</w:t>
      </w:r>
      <w:r w:rsidR="00C359D5" w:rsidRPr="000D6B05">
        <w:rPr>
          <w:szCs w:val="24"/>
        </w:rPr>
        <w:t xml:space="preserve"> </w:t>
      </w:r>
      <w:r w:rsidRPr="000D6B05">
        <w:rPr>
          <w:szCs w:val="24"/>
        </w:rPr>
        <w:t>насильственный</w:t>
      </w:r>
      <w:r w:rsidR="00C359D5" w:rsidRPr="000D6B05">
        <w:rPr>
          <w:szCs w:val="24"/>
        </w:rPr>
        <w:t xml:space="preserve"> </w:t>
      </w:r>
      <w:r w:rsidRPr="000D6B05">
        <w:rPr>
          <w:szCs w:val="24"/>
        </w:rPr>
        <w:t>характер;</w:t>
      </w:r>
    </w:p>
    <w:p w14:paraId="53C6DA75" w14:textId="50A4B156"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Ф.И.О.</w:t>
      </w:r>
      <w:r w:rsidR="00C359D5" w:rsidRPr="000D6B05">
        <w:rPr>
          <w:szCs w:val="24"/>
        </w:rPr>
        <w:t xml:space="preserve"> </w:t>
      </w:r>
      <w:r w:rsidRPr="000D6B05">
        <w:rPr>
          <w:szCs w:val="24"/>
        </w:rPr>
        <w:t>и</w:t>
      </w:r>
      <w:r w:rsidR="00C359D5" w:rsidRPr="000D6B05">
        <w:rPr>
          <w:szCs w:val="24"/>
        </w:rPr>
        <w:t xml:space="preserve"> </w:t>
      </w:r>
      <w:r w:rsidRPr="000D6B05">
        <w:rPr>
          <w:szCs w:val="24"/>
        </w:rPr>
        <w:t>контактного</w:t>
      </w:r>
      <w:r w:rsidR="00C359D5" w:rsidRPr="000D6B05">
        <w:rPr>
          <w:szCs w:val="24"/>
        </w:rPr>
        <w:t xml:space="preserve"> </w:t>
      </w:r>
      <w:r w:rsidRPr="000D6B05">
        <w:rPr>
          <w:szCs w:val="24"/>
        </w:rPr>
        <w:t>телефона</w:t>
      </w:r>
      <w:r w:rsidR="00C359D5" w:rsidRPr="000D6B05">
        <w:rPr>
          <w:szCs w:val="24"/>
        </w:rPr>
        <w:t xml:space="preserve"> </w:t>
      </w:r>
      <w:r w:rsidRPr="000D6B05">
        <w:rPr>
          <w:szCs w:val="24"/>
        </w:rPr>
        <w:t>родственника</w:t>
      </w:r>
      <w:r w:rsidR="00C359D5" w:rsidRPr="000D6B05">
        <w:rPr>
          <w:szCs w:val="24"/>
        </w:rPr>
        <w:t xml:space="preserve"> </w:t>
      </w:r>
      <w:r w:rsidRPr="000D6B05">
        <w:rPr>
          <w:szCs w:val="24"/>
        </w:rPr>
        <w:t>или</w:t>
      </w:r>
      <w:r w:rsidR="00C359D5" w:rsidRPr="000D6B05">
        <w:rPr>
          <w:szCs w:val="24"/>
        </w:rPr>
        <w:t xml:space="preserve"> </w:t>
      </w:r>
      <w:r w:rsidRPr="000D6B05">
        <w:rPr>
          <w:szCs w:val="24"/>
        </w:rPr>
        <w:t>иного</w:t>
      </w:r>
      <w:r w:rsidR="00C359D5" w:rsidRPr="000D6B05">
        <w:rPr>
          <w:szCs w:val="24"/>
        </w:rPr>
        <w:t xml:space="preserve"> </w:t>
      </w:r>
      <w:r w:rsidRPr="000D6B05">
        <w:rPr>
          <w:szCs w:val="24"/>
        </w:rPr>
        <w:t>контактного</w:t>
      </w:r>
      <w:r w:rsidR="00C359D5" w:rsidRPr="000D6B05">
        <w:rPr>
          <w:szCs w:val="24"/>
        </w:rPr>
        <w:t xml:space="preserve"> </w:t>
      </w:r>
      <w:r w:rsidRPr="000D6B05">
        <w:rPr>
          <w:szCs w:val="24"/>
        </w:rPr>
        <w:t>лица</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даты</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уведомления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госпитализации;</w:t>
      </w:r>
    </w:p>
    <w:p w14:paraId="0EB798D8" w14:textId="32B2303B"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личных</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поступлении</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w:t>
      </w:r>
    </w:p>
    <w:p w14:paraId="346F3DE2" w14:textId="3E51BAD5" w:rsidR="00D174F9" w:rsidRPr="000D6B05" w:rsidRDefault="00D174F9" w:rsidP="00461C70">
      <w:pPr>
        <w:numPr>
          <w:ilvl w:val="1"/>
          <w:numId w:val="175"/>
        </w:numPr>
        <w:spacing w:line="360" w:lineRule="auto"/>
        <w:jc w:val="both"/>
        <w:rPr>
          <w:szCs w:val="24"/>
        </w:rPr>
      </w:pPr>
      <w:r w:rsidRPr="000D6B05">
        <w:rPr>
          <w:szCs w:val="24"/>
        </w:rPr>
        <w:t>Использование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заведенных</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личных</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p>
    <w:p w14:paraId="2AA5CF69" w14:textId="5324DAE5" w:rsidR="00D174F9" w:rsidRPr="000D6B05" w:rsidRDefault="00D174F9" w:rsidP="00461C70">
      <w:pPr>
        <w:numPr>
          <w:ilvl w:val="1"/>
          <w:numId w:val="175"/>
        </w:numPr>
        <w:spacing w:line="360" w:lineRule="auto"/>
        <w:jc w:val="both"/>
        <w:rPr>
          <w:szCs w:val="24"/>
        </w:rPr>
      </w:pPr>
      <w:r w:rsidRPr="000D6B05">
        <w:rPr>
          <w:szCs w:val="24"/>
        </w:rPr>
        <w:t>Создание</w:t>
      </w:r>
      <w:r w:rsidR="00C359D5" w:rsidRPr="000D6B05">
        <w:rPr>
          <w:szCs w:val="24"/>
        </w:rPr>
        <w:t xml:space="preserve"> </w:t>
      </w:r>
      <w:r w:rsidRPr="000D6B05">
        <w:rPr>
          <w:szCs w:val="24"/>
        </w:rPr>
        <w:t>шаблона</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личных</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p>
    <w:p w14:paraId="3612AD7C" w14:textId="5779E65A"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отметки</w:t>
      </w:r>
      <w:r w:rsidR="00C359D5" w:rsidRPr="000D6B05">
        <w:rPr>
          <w:szCs w:val="24"/>
        </w:rPr>
        <w:t xml:space="preserve"> </w:t>
      </w:r>
      <w:r w:rsidRPr="000D6B05">
        <w:rPr>
          <w:szCs w:val="24"/>
        </w:rPr>
        <w:t>о</w:t>
      </w:r>
      <w:r w:rsidR="00C359D5" w:rsidRPr="000D6B05">
        <w:rPr>
          <w:szCs w:val="24"/>
        </w:rPr>
        <w:t xml:space="preserve"> </w:t>
      </w:r>
      <w:r w:rsidRPr="000D6B05">
        <w:rPr>
          <w:szCs w:val="24"/>
        </w:rPr>
        <w:t>нахождении</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руках;</w:t>
      </w:r>
    </w:p>
    <w:p w14:paraId="05964CAF" w14:textId="332449A7"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отмены</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поступления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приемное</w:t>
      </w:r>
      <w:r w:rsidR="00C359D5" w:rsidRPr="000D6B05">
        <w:rPr>
          <w:szCs w:val="24"/>
        </w:rPr>
        <w:t xml:space="preserve"> </w:t>
      </w:r>
      <w:r w:rsidRPr="000D6B05">
        <w:rPr>
          <w:szCs w:val="24"/>
        </w:rPr>
        <w:t>отделение;</w:t>
      </w:r>
    </w:p>
    <w:p w14:paraId="720898DB" w14:textId="7E34AD07"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документов:</w:t>
      </w:r>
    </w:p>
    <w:p w14:paraId="4EDD0E1B" w14:textId="7E1FACD7" w:rsidR="00D174F9" w:rsidRPr="000D6B05" w:rsidRDefault="00D174F9" w:rsidP="00461C70">
      <w:pPr>
        <w:numPr>
          <w:ilvl w:val="1"/>
          <w:numId w:val="175"/>
        </w:numPr>
        <w:spacing w:line="360" w:lineRule="auto"/>
        <w:jc w:val="both"/>
        <w:rPr>
          <w:szCs w:val="24"/>
        </w:rPr>
      </w:pPr>
      <w:r w:rsidRPr="000D6B05">
        <w:rPr>
          <w:szCs w:val="24"/>
        </w:rPr>
        <w:t>Титульного</w:t>
      </w:r>
      <w:r w:rsidR="00C359D5" w:rsidRPr="000D6B05">
        <w:rPr>
          <w:szCs w:val="24"/>
        </w:rPr>
        <w:t xml:space="preserve"> </w:t>
      </w:r>
      <w:r w:rsidRPr="000D6B05">
        <w:rPr>
          <w:szCs w:val="24"/>
        </w:rPr>
        <w:t>листа</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больного</w:t>
      </w:r>
      <w:r w:rsidR="00C359D5" w:rsidRPr="000D6B05">
        <w:rPr>
          <w:szCs w:val="24"/>
        </w:rPr>
        <w:t xml:space="preserve"> </w:t>
      </w:r>
      <w:r w:rsidRPr="000D6B05">
        <w:rPr>
          <w:szCs w:val="24"/>
        </w:rPr>
        <w:t>003/у;</w:t>
      </w:r>
    </w:p>
    <w:p w14:paraId="11730817" w14:textId="22BE63BE" w:rsidR="00D174F9" w:rsidRPr="000D6B05" w:rsidRDefault="00D174F9" w:rsidP="00461C70">
      <w:pPr>
        <w:numPr>
          <w:ilvl w:val="1"/>
          <w:numId w:val="175"/>
        </w:numPr>
        <w:spacing w:line="360" w:lineRule="auto"/>
        <w:jc w:val="both"/>
        <w:rPr>
          <w:szCs w:val="24"/>
        </w:rPr>
      </w:pPr>
      <w:r w:rsidRPr="000D6B05">
        <w:rPr>
          <w:szCs w:val="24"/>
        </w:rPr>
        <w:t>Формы</w:t>
      </w:r>
      <w:r w:rsidR="00C359D5" w:rsidRPr="000D6B05">
        <w:rPr>
          <w:szCs w:val="24"/>
        </w:rPr>
        <w:t xml:space="preserve"> </w:t>
      </w:r>
      <w:r w:rsidRPr="000D6B05">
        <w:rPr>
          <w:szCs w:val="24"/>
        </w:rPr>
        <w:t>058/у</w:t>
      </w:r>
      <w:r w:rsidR="00C359D5" w:rsidRPr="000D6B05">
        <w:rPr>
          <w:szCs w:val="24"/>
        </w:rPr>
        <w:t xml:space="preserve"> </w:t>
      </w:r>
      <w:r w:rsidR="00312BB4" w:rsidRPr="000D6B05">
        <w:rPr>
          <w:szCs w:val="24"/>
        </w:rPr>
        <w:t>"</w:t>
      </w:r>
      <w:r w:rsidRPr="000D6B05">
        <w:rPr>
          <w:szCs w:val="24"/>
        </w:rPr>
        <w:t>Экстренное</w:t>
      </w:r>
      <w:r w:rsidR="00C359D5" w:rsidRPr="000D6B05">
        <w:rPr>
          <w:szCs w:val="24"/>
        </w:rPr>
        <w:t xml:space="preserve"> </w:t>
      </w:r>
      <w:r w:rsidRPr="000D6B05">
        <w:rPr>
          <w:szCs w:val="24"/>
        </w:rPr>
        <w:t>извещение</w:t>
      </w:r>
      <w:r w:rsidR="00C359D5" w:rsidRPr="000D6B05">
        <w:rPr>
          <w:szCs w:val="24"/>
        </w:rPr>
        <w:t xml:space="preserve"> </w:t>
      </w:r>
      <w:r w:rsidRPr="000D6B05">
        <w:rPr>
          <w:szCs w:val="24"/>
        </w:rPr>
        <w:t>об</w:t>
      </w:r>
      <w:r w:rsidR="00C359D5" w:rsidRPr="000D6B05">
        <w:rPr>
          <w:szCs w:val="24"/>
        </w:rPr>
        <w:t xml:space="preserve"> </w:t>
      </w:r>
      <w:r w:rsidRPr="000D6B05">
        <w:rPr>
          <w:szCs w:val="24"/>
        </w:rPr>
        <w:t>инфекционном</w:t>
      </w:r>
      <w:r w:rsidR="00C359D5" w:rsidRPr="000D6B05">
        <w:rPr>
          <w:szCs w:val="24"/>
        </w:rPr>
        <w:t xml:space="preserve"> </w:t>
      </w:r>
      <w:r w:rsidRPr="000D6B05">
        <w:rPr>
          <w:szCs w:val="24"/>
        </w:rPr>
        <w:t>заболевании,</w:t>
      </w:r>
      <w:r w:rsidR="00C359D5" w:rsidRPr="000D6B05">
        <w:rPr>
          <w:szCs w:val="24"/>
        </w:rPr>
        <w:t xml:space="preserve"> </w:t>
      </w:r>
      <w:r w:rsidRPr="000D6B05">
        <w:rPr>
          <w:szCs w:val="24"/>
        </w:rPr>
        <w:t>пищевом,</w:t>
      </w:r>
      <w:r w:rsidR="00C359D5" w:rsidRPr="000D6B05">
        <w:rPr>
          <w:szCs w:val="24"/>
        </w:rPr>
        <w:t xml:space="preserve"> </w:t>
      </w:r>
      <w:r w:rsidRPr="000D6B05">
        <w:rPr>
          <w:szCs w:val="24"/>
        </w:rPr>
        <w:t>остром</w:t>
      </w:r>
      <w:r w:rsidR="00C359D5" w:rsidRPr="000D6B05">
        <w:rPr>
          <w:szCs w:val="24"/>
        </w:rPr>
        <w:t xml:space="preserve"> </w:t>
      </w:r>
      <w:r w:rsidRPr="000D6B05">
        <w:rPr>
          <w:szCs w:val="24"/>
        </w:rPr>
        <w:t>профессиональном</w:t>
      </w:r>
      <w:r w:rsidR="00C359D5" w:rsidRPr="000D6B05">
        <w:rPr>
          <w:szCs w:val="24"/>
        </w:rPr>
        <w:t xml:space="preserve"> </w:t>
      </w:r>
      <w:r w:rsidRPr="000D6B05">
        <w:rPr>
          <w:szCs w:val="24"/>
        </w:rPr>
        <w:t>отравлении,</w:t>
      </w:r>
      <w:r w:rsidR="00C359D5" w:rsidRPr="000D6B05">
        <w:rPr>
          <w:szCs w:val="24"/>
        </w:rPr>
        <w:t xml:space="preserve"> </w:t>
      </w:r>
      <w:r w:rsidRPr="000D6B05">
        <w:rPr>
          <w:szCs w:val="24"/>
        </w:rPr>
        <w:t>необычной</w:t>
      </w:r>
      <w:r w:rsidR="00C359D5" w:rsidRPr="000D6B05">
        <w:rPr>
          <w:szCs w:val="24"/>
        </w:rPr>
        <w:t xml:space="preserve"> </w:t>
      </w:r>
      <w:r w:rsidRPr="000D6B05">
        <w:rPr>
          <w:szCs w:val="24"/>
        </w:rPr>
        <w:t>реакции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прививку</w:t>
      </w:r>
      <w:r w:rsidR="00312BB4" w:rsidRPr="000D6B05">
        <w:rPr>
          <w:szCs w:val="24"/>
        </w:rPr>
        <w:t>"</w:t>
      </w:r>
      <w:r w:rsidRPr="000D6B05">
        <w:rPr>
          <w:szCs w:val="24"/>
        </w:rPr>
        <w:t>;</w:t>
      </w:r>
    </w:p>
    <w:p w14:paraId="050A0B83" w14:textId="33A0F073" w:rsidR="00D174F9" w:rsidRPr="000D6B05" w:rsidRDefault="00D174F9" w:rsidP="00461C70">
      <w:pPr>
        <w:numPr>
          <w:ilvl w:val="1"/>
          <w:numId w:val="175"/>
        </w:numPr>
        <w:spacing w:line="360" w:lineRule="auto"/>
        <w:jc w:val="both"/>
        <w:rPr>
          <w:szCs w:val="24"/>
        </w:rPr>
      </w:pPr>
      <w:r w:rsidRPr="000D6B05">
        <w:rPr>
          <w:szCs w:val="24"/>
        </w:rPr>
        <w:t>Квитанции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r w:rsidR="00C359D5" w:rsidRPr="000D6B05">
        <w:rPr>
          <w:szCs w:val="24"/>
        </w:rPr>
        <w:t xml:space="preserve"> </w:t>
      </w:r>
      <w:r w:rsidRPr="000D6B05">
        <w:rPr>
          <w:szCs w:val="24"/>
        </w:rPr>
        <w:t>пациента;</w:t>
      </w:r>
    </w:p>
    <w:p w14:paraId="6D685A0F" w14:textId="70D21C0C" w:rsidR="00D174F9" w:rsidRPr="000D6B05" w:rsidRDefault="00D174F9" w:rsidP="00461C70">
      <w:pPr>
        <w:numPr>
          <w:ilvl w:val="1"/>
          <w:numId w:val="175"/>
        </w:numPr>
        <w:spacing w:line="360" w:lineRule="auto"/>
        <w:jc w:val="both"/>
        <w:rPr>
          <w:szCs w:val="24"/>
        </w:rPr>
      </w:pPr>
      <w:r w:rsidRPr="000D6B05">
        <w:rPr>
          <w:szCs w:val="24"/>
        </w:rPr>
        <w:t>Выписки</w:t>
      </w:r>
      <w:r w:rsidR="00C359D5" w:rsidRPr="000D6B05">
        <w:rPr>
          <w:szCs w:val="24"/>
        </w:rPr>
        <w:t xml:space="preserve"> </w:t>
      </w:r>
      <w:r w:rsidRPr="000D6B05">
        <w:rPr>
          <w:szCs w:val="24"/>
        </w:rPr>
        <w:t>из</w:t>
      </w:r>
      <w:r w:rsidR="00C359D5" w:rsidRPr="000D6B05">
        <w:rPr>
          <w:szCs w:val="24"/>
        </w:rPr>
        <w:t xml:space="preserve"> </w:t>
      </w:r>
      <w:proofErr w:type="spellStart"/>
      <w:r w:rsidRPr="000D6B05">
        <w:rPr>
          <w:szCs w:val="24"/>
        </w:rPr>
        <w:t>мед.карты</w:t>
      </w:r>
      <w:proofErr w:type="spellEnd"/>
      <w:r w:rsidR="00C359D5" w:rsidRPr="000D6B05">
        <w:rPr>
          <w:szCs w:val="24"/>
        </w:rPr>
        <w:t xml:space="preserve"> </w:t>
      </w:r>
      <w:r w:rsidRPr="000D6B05">
        <w:rPr>
          <w:szCs w:val="24"/>
        </w:rPr>
        <w:t>027у;</w:t>
      </w:r>
    </w:p>
    <w:p w14:paraId="5753D780" w14:textId="11BDE449" w:rsidR="00D174F9" w:rsidRPr="000D6B05" w:rsidRDefault="00D174F9" w:rsidP="00461C70">
      <w:pPr>
        <w:numPr>
          <w:ilvl w:val="1"/>
          <w:numId w:val="175"/>
        </w:numPr>
        <w:spacing w:line="360" w:lineRule="auto"/>
        <w:jc w:val="both"/>
        <w:rPr>
          <w:szCs w:val="24"/>
        </w:rPr>
      </w:pPr>
      <w:r w:rsidRPr="000D6B05">
        <w:rPr>
          <w:szCs w:val="24"/>
        </w:rPr>
        <w:t>Информированного</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от</w:t>
      </w:r>
      <w:r w:rsidR="00C359D5" w:rsidRPr="000D6B05">
        <w:rPr>
          <w:szCs w:val="24"/>
        </w:rPr>
        <w:t xml:space="preserve"> </w:t>
      </w:r>
      <w:r w:rsidRPr="000D6B05">
        <w:rPr>
          <w:szCs w:val="24"/>
        </w:rPr>
        <w:t>госпитализации;</w:t>
      </w:r>
    </w:p>
    <w:p w14:paraId="467F32A0" w14:textId="49DF0F48" w:rsidR="00D174F9" w:rsidRPr="000D6B05" w:rsidRDefault="00D174F9" w:rsidP="00461C70">
      <w:pPr>
        <w:numPr>
          <w:ilvl w:val="1"/>
          <w:numId w:val="175"/>
        </w:numPr>
        <w:spacing w:line="360" w:lineRule="auto"/>
        <w:jc w:val="both"/>
        <w:rPr>
          <w:szCs w:val="24"/>
        </w:rPr>
      </w:pPr>
      <w:r w:rsidRPr="000D6B05">
        <w:rPr>
          <w:szCs w:val="24"/>
        </w:rPr>
        <w:t>Формы</w:t>
      </w:r>
      <w:r w:rsidR="00C359D5" w:rsidRPr="000D6B05">
        <w:rPr>
          <w:szCs w:val="24"/>
        </w:rPr>
        <w:t xml:space="preserve"> </w:t>
      </w:r>
      <w:r w:rsidRPr="000D6B05">
        <w:rPr>
          <w:szCs w:val="24"/>
        </w:rPr>
        <w:t>№</w:t>
      </w:r>
      <w:r w:rsidR="00C359D5" w:rsidRPr="000D6B05">
        <w:rPr>
          <w:szCs w:val="24"/>
        </w:rPr>
        <w:t xml:space="preserve"> </w:t>
      </w:r>
      <w:r w:rsidRPr="000D6B05">
        <w:rPr>
          <w:szCs w:val="24"/>
        </w:rPr>
        <w:t>097/у</w:t>
      </w:r>
      <w:r w:rsidR="00C359D5" w:rsidRPr="000D6B05">
        <w:rPr>
          <w:szCs w:val="24"/>
        </w:rPr>
        <w:t xml:space="preserve"> </w:t>
      </w:r>
      <w:r w:rsidR="00312BB4" w:rsidRPr="000D6B05">
        <w:rPr>
          <w:szCs w:val="24"/>
        </w:rPr>
        <w:t>"</w:t>
      </w:r>
      <w:r w:rsidRPr="000D6B05">
        <w:rPr>
          <w:szCs w:val="24"/>
        </w:rPr>
        <w:t>История</w:t>
      </w:r>
      <w:r w:rsidR="00C359D5" w:rsidRPr="000D6B05">
        <w:rPr>
          <w:szCs w:val="24"/>
        </w:rPr>
        <w:t xml:space="preserve"> </w:t>
      </w:r>
      <w:r w:rsidRPr="000D6B05">
        <w:rPr>
          <w:szCs w:val="24"/>
        </w:rPr>
        <w:t>развития</w:t>
      </w:r>
      <w:r w:rsidR="00C359D5" w:rsidRPr="000D6B05">
        <w:rPr>
          <w:szCs w:val="24"/>
        </w:rPr>
        <w:t xml:space="preserve"> </w:t>
      </w:r>
      <w:r w:rsidRPr="000D6B05">
        <w:rPr>
          <w:szCs w:val="24"/>
        </w:rPr>
        <w:t>новорожденного</w:t>
      </w:r>
      <w:r w:rsidR="00312BB4" w:rsidRPr="000D6B05">
        <w:rPr>
          <w:szCs w:val="24"/>
        </w:rPr>
        <w:t>"</w:t>
      </w:r>
      <w:r w:rsidRPr="000D6B05">
        <w:rPr>
          <w:szCs w:val="24"/>
        </w:rPr>
        <w:t>.</w:t>
      </w:r>
    </w:p>
    <w:p w14:paraId="18C5F7E6" w14:textId="3369F151"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отделений</w:t>
      </w:r>
      <w:r w:rsidR="00C359D5" w:rsidRPr="000D6B05">
        <w:rPr>
          <w:szCs w:val="24"/>
        </w:rPr>
        <w:t xml:space="preserve"> </w:t>
      </w:r>
      <w:r w:rsidRPr="000D6B05">
        <w:rPr>
          <w:szCs w:val="24"/>
        </w:rPr>
        <w:t>стационара,</w:t>
      </w:r>
      <w:r w:rsidR="00C359D5" w:rsidRPr="000D6B05">
        <w:rPr>
          <w:szCs w:val="24"/>
        </w:rPr>
        <w:t xml:space="preserve"> </w:t>
      </w:r>
      <w:r w:rsidRPr="000D6B05">
        <w:rPr>
          <w:szCs w:val="24"/>
        </w:rPr>
        <w:t>обслуживаемых</w:t>
      </w:r>
      <w:r w:rsidR="00C359D5" w:rsidRPr="000D6B05">
        <w:rPr>
          <w:szCs w:val="24"/>
        </w:rPr>
        <w:t xml:space="preserve"> </w:t>
      </w:r>
      <w:r w:rsidRPr="000D6B05">
        <w:rPr>
          <w:szCs w:val="24"/>
        </w:rPr>
        <w:t>приемным</w:t>
      </w:r>
      <w:r w:rsidR="00C359D5" w:rsidRPr="000D6B05">
        <w:rPr>
          <w:szCs w:val="24"/>
        </w:rPr>
        <w:t xml:space="preserve"> </w:t>
      </w:r>
      <w:r w:rsidRPr="000D6B05">
        <w:rPr>
          <w:szCs w:val="24"/>
        </w:rPr>
        <w:t>отделением;</w:t>
      </w:r>
    </w:p>
    <w:p w14:paraId="7DC3E8E0" w14:textId="50DEE32F"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w:t>
      </w:r>
      <w:r w:rsidR="00C359D5" w:rsidRPr="000D6B05">
        <w:rPr>
          <w:szCs w:val="24"/>
        </w:rPr>
        <w:t xml:space="preserve"> </w:t>
      </w:r>
      <w:r w:rsidRPr="000D6B05">
        <w:rPr>
          <w:szCs w:val="24"/>
        </w:rPr>
        <w:t>журналом</w:t>
      </w:r>
      <w:r w:rsidR="00C359D5" w:rsidRPr="000D6B05">
        <w:rPr>
          <w:szCs w:val="24"/>
        </w:rPr>
        <w:t xml:space="preserve"> </w:t>
      </w:r>
      <w:r w:rsidRPr="000D6B05">
        <w:rPr>
          <w:szCs w:val="24"/>
        </w:rPr>
        <w:t>уведомлений.</w:t>
      </w:r>
    </w:p>
    <w:p w14:paraId="5FC9CDA9" w14:textId="56B4E957" w:rsidR="00D174F9" w:rsidRPr="000D6B05" w:rsidRDefault="00D174F9" w:rsidP="00A32C42">
      <w:pPr>
        <w:pStyle w:val="44"/>
        <w:rPr>
          <w:szCs w:val="24"/>
        </w:rPr>
      </w:pPr>
      <w:bookmarkStart w:id="651" w:name="_heading=h.2w5ecyt" w:colFirst="0" w:colLast="0"/>
      <w:bookmarkStart w:id="652" w:name="_Toc76114226"/>
      <w:bookmarkEnd w:id="651"/>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сестры</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r w:rsidR="00312BB4" w:rsidRPr="000D6B05">
        <w:rPr>
          <w:szCs w:val="24"/>
        </w:rPr>
        <w:t>"</w:t>
      </w:r>
      <w:bookmarkEnd w:id="652"/>
    </w:p>
    <w:p w14:paraId="5BE3C900" w14:textId="7929A491" w:rsidR="00D174F9" w:rsidRPr="000D6B05" w:rsidRDefault="00D174F9" w:rsidP="00D174F9">
      <w:pPr>
        <w:spacing w:line="360" w:lineRule="auto"/>
        <w:ind w:firstLine="720"/>
        <w:jc w:val="both"/>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6A52C0A5" w14:textId="598FC861" w:rsidR="00D174F9" w:rsidRPr="000D6B05" w:rsidRDefault="00D174F9" w:rsidP="00461C70">
      <w:pPr>
        <w:numPr>
          <w:ilvl w:val="1"/>
          <w:numId w:val="175"/>
        </w:numPr>
        <w:spacing w:line="360" w:lineRule="auto"/>
        <w:ind w:left="1437"/>
        <w:jc w:val="both"/>
        <w:rPr>
          <w:szCs w:val="24"/>
        </w:rPr>
      </w:pPr>
      <w:r w:rsidRPr="000D6B05">
        <w:rPr>
          <w:szCs w:val="24"/>
        </w:rPr>
        <w:t>Отображение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p>
    <w:p w14:paraId="03B5725B" w14:textId="0CDE276E" w:rsidR="00D174F9" w:rsidRPr="000D6B05" w:rsidRDefault="00D174F9" w:rsidP="00461C70">
      <w:pPr>
        <w:numPr>
          <w:ilvl w:val="1"/>
          <w:numId w:val="175"/>
        </w:numPr>
        <w:spacing w:line="360" w:lineRule="auto"/>
        <w:ind w:left="1437"/>
        <w:jc w:val="both"/>
        <w:rPr>
          <w:szCs w:val="24"/>
        </w:rPr>
      </w:pPr>
      <w:r w:rsidRPr="000D6B05">
        <w:rPr>
          <w:szCs w:val="24"/>
        </w:rPr>
        <w:t>Отображение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виде</w:t>
      </w:r>
      <w:r w:rsidR="00C359D5" w:rsidRPr="000D6B05">
        <w:rPr>
          <w:szCs w:val="24"/>
        </w:rPr>
        <w:t xml:space="preserve"> </w:t>
      </w:r>
      <w:r w:rsidRPr="000D6B05">
        <w:rPr>
          <w:szCs w:val="24"/>
        </w:rPr>
        <w:t>отдельных</w:t>
      </w:r>
      <w:r w:rsidR="00C359D5" w:rsidRPr="000D6B05">
        <w:rPr>
          <w:szCs w:val="24"/>
        </w:rPr>
        <w:t xml:space="preserve"> </w:t>
      </w:r>
      <w:r w:rsidRPr="000D6B05">
        <w:rPr>
          <w:szCs w:val="24"/>
        </w:rPr>
        <w:t>потоков</w:t>
      </w:r>
      <w:r w:rsidR="00C359D5" w:rsidRPr="000D6B05">
        <w:rPr>
          <w:szCs w:val="24"/>
        </w:rPr>
        <w:t xml:space="preserve"> </w:t>
      </w:r>
      <w:r w:rsidRPr="000D6B05">
        <w:rPr>
          <w:szCs w:val="24"/>
        </w:rPr>
        <w:t>плановых</w:t>
      </w:r>
      <w:r w:rsidR="00C359D5" w:rsidRPr="000D6B05">
        <w:rPr>
          <w:szCs w:val="24"/>
        </w:rPr>
        <w:t xml:space="preserve"> </w:t>
      </w:r>
      <w:r w:rsidRPr="000D6B05">
        <w:rPr>
          <w:szCs w:val="24"/>
        </w:rPr>
        <w:t>и</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поступающих</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приемное</w:t>
      </w:r>
      <w:r w:rsidR="00C359D5" w:rsidRPr="000D6B05">
        <w:rPr>
          <w:szCs w:val="24"/>
        </w:rPr>
        <w:t xml:space="preserve"> </w:t>
      </w:r>
      <w:r w:rsidRPr="000D6B05">
        <w:rPr>
          <w:szCs w:val="24"/>
        </w:rPr>
        <w:t>отделение;</w:t>
      </w:r>
    </w:p>
    <w:p w14:paraId="62F0BC90" w14:textId="3E749B59" w:rsidR="00D174F9" w:rsidRPr="000D6B05" w:rsidRDefault="00D174F9" w:rsidP="00461C70">
      <w:pPr>
        <w:numPr>
          <w:ilvl w:val="1"/>
          <w:numId w:val="175"/>
        </w:numPr>
        <w:spacing w:line="360" w:lineRule="auto"/>
        <w:ind w:left="1437"/>
        <w:jc w:val="both"/>
        <w:rPr>
          <w:szCs w:val="24"/>
        </w:rPr>
      </w:pPr>
      <w:r w:rsidRPr="000D6B05">
        <w:rPr>
          <w:szCs w:val="24"/>
        </w:rPr>
        <w:t>Возможность</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отображения</w:t>
      </w:r>
      <w:r w:rsidR="00C359D5" w:rsidRPr="000D6B05">
        <w:rPr>
          <w:szCs w:val="24"/>
        </w:rPr>
        <w:t xml:space="preserve"> </w:t>
      </w:r>
      <w:r w:rsidRPr="000D6B05">
        <w:rPr>
          <w:szCs w:val="24"/>
        </w:rPr>
        <w:t>потоков</w:t>
      </w:r>
      <w:r w:rsidR="00C359D5" w:rsidRPr="000D6B05">
        <w:rPr>
          <w:szCs w:val="24"/>
        </w:rPr>
        <w:t xml:space="preserve"> </w:t>
      </w:r>
      <w:r w:rsidRPr="000D6B05">
        <w:rPr>
          <w:szCs w:val="24"/>
        </w:rPr>
        <w:t>поступающих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экстренные</w:t>
      </w:r>
      <w:r w:rsidR="00C359D5" w:rsidRPr="000D6B05">
        <w:rPr>
          <w:szCs w:val="24"/>
        </w:rPr>
        <w:t xml:space="preserve"> </w:t>
      </w:r>
      <w:r w:rsidRPr="000D6B05">
        <w:rPr>
          <w:szCs w:val="24"/>
        </w:rPr>
        <w:t>и</w:t>
      </w:r>
      <w:r w:rsidR="00C359D5" w:rsidRPr="000D6B05">
        <w:rPr>
          <w:szCs w:val="24"/>
        </w:rPr>
        <w:t xml:space="preserve"> </w:t>
      </w:r>
      <w:r w:rsidRPr="000D6B05">
        <w:rPr>
          <w:szCs w:val="24"/>
        </w:rPr>
        <w:t>плановые,</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плановые,</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экстренные;</w:t>
      </w:r>
    </w:p>
    <w:p w14:paraId="487EC04C" w14:textId="5D839D8C" w:rsidR="00D174F9" w:rsidRPr="000D6B05" w:rsidRDefault="00D174F9" w:rsidP="00461C70">
      <w:pPr>
        <w:numPr>
          <w:ilvl w:val="1"/>
          <w:numId w:val="175"/>
        </w:numPr>
        <w:spacing w:line="360" w:lineRule="auto"/>
        <w:ind w:left="1437"/>
        <w:jc w:val="both"/>
        <w:rPr>
          <w:szCs w:val="24"/>
        </w:rPr>
      </w:pPr>
      <w:r w:rsidRPr="000D6B05">
        <w:rPr>
          <w:szCs w:val="24"/>
        </w:rPr>
        <w:t>Отображение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об</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пациентах:</w:t>
      </w:r>
    </w:p>
    <w:p w14:paraId="41A3F13C" w14:textId="77777777" w:rsidR="00D174F9" w:rsidRPr="000D6B05" w:rsidRDefault="00D174F9" w:rsidP="00461C70">
      <w:pPr>
        <w:numPr>
          <w:ilvl w:val="2"/>
          <w:numId w:val="167"/>
        </w:numPr>
        <w:shd w:val="clear" w:color="auto" w:fill="FFFFFF"/>
        <w:tabs>
          <w:tab w:val="left" w:pos="454"/>
        </w:tabs>
        <w:spacing w:line="360" w:lineRule="auto"/>
        <w:ind w:left="2157"/>
        <w:jc w:val="both"/>
        <w:rPr>
          <w:szCs w:val="24"/>
        </w:rPr>
      </w:pPr>
      <w:r w:rsidRPr="000D6B05">
        <w:rPr>
          <w:szCs w:val="24"/>
        </w:rPr>
        <w:t>Ф.И.О.;</w:t>
      </w:r>
    </w:p>
    <w:p w14:paraId="496A6B87" w14:textId="77777777" w:rsidR="00D174F9" w:rsidRPr="000D6B05" w:rsidRDefault="00D174F9" w:rsidP="00461C70">
      <w:pPr>
        <w:numPr>
          <w:ilvl w:val="2"/>
          <w:numId w:val="167"/>
        </w:numPr>
        <w:shd w:val="clear" w:color="auto" w:fill="FFFFFF"/>
        <w:tabs>
          <w:tab w:val="left" w:pos="454"/>
        </w:tabs>
        <w:spacing w:line="360" w:lineRule="auto"/>
        <w:ind w:left="2157"/>
        <w:jc w:val="both"/>
        <w:rPr>
          <w:szCs w:val="24"/>
        </w:rPr>
      </w:pPr>
      <w:r w:rsidRPr="000D6B05">
        <w:rPr>
          <w:szCs w:val="24"/>
        </w:rPr>
        <w:t>Возраст;</w:t>
      </w:r>
    </w:p>
    <w:p w14:paraId="12AC06FE" w14:textId="4EF444C9" w:rsidR="00D174F9" w:rsidRPr="000D6B05" w:rsidRDefault="00D174F9" w:rsidP="00461C70">
      <w:pPr>
        <w:numPr>
          <w:ilvl w:val="2"/>
          <w:numId w:val="167"/>
        </w:numPr>
        <w:shd w:val="clear" w:color="auto" w:fill="FFFFFF"/>
        <w:tabs>
          <w:tab w:val="left" w:pos="454"/>
        </w:tabs>
        <w:spacing w:line="360" w:lineRule="auto"/>
        <w:ind w:left="2157"/>
        <w:jc w:val="both"/>
        <w:rPr>
          <w:szCs w:val="24"/>
        </w:rPr>
      </w:pPr>
      <w:r w:rsidRPr="000D6B05">
        <w:rPr>
          <w:szCs w:val="24"/>
        </w:rPr>
        <w:t>Группа</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6C94F5CB" w14:textId="7076D9D4" w:rsidR="00D174F9" w:rsidRPr="000D6B05" w:rsidRDefault="00D174F9" w:rsidP="00461C70">
      <w:pPr>
        <w:numPr>
          <w:ilvl w:val="2"/>
          <w:numId w:val="167"/>
        </w:numPr>
        <w:shd w:val="clear" w:color="auto" w:fill="FFFFFF"/>
        <w:tabs>
          <w:tab w:val="left" w:pos="454"/>
        </w:tabs>
        <w:spacing w:line="360" w:lineRule="auto"/>
        <w:ind w:left="2157"/>
        <w:jc w:val="both"/>
        <w:rPr>
          <w:szCs w:val="24"/>
        </w:rPr>
      </w:pPr>
      <w:r w:rsidRPr="000D6B05">
        <w:rPr>
          <w:szCs w:val="24"/>
        </w:rPr>
        <w:t>Диагноз</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29A65D71" w14:textId="20671635" w:rsidR="00D174F9" w:rsidRPr="000D6B05" w:rsidRDefault="00D174F9" w:rsidP="00461C70">
      <w:pPr>
        <w:numPr>
          <w:ilvl w:val="1"/>
          <w:numId w:val="175"/>
        </w:numPr>
        <w:spacing w:line="360" w:lineRule="auto"/>
        <w:ind w:left="1437"/>
        <w:jc w:val="both"/>
        <w:rPr>
          <w:szCs w:val="24"/>
        </w:rPr>
      </w:pPr>
      <w:r w:rsidRPr="000D6B05">
        <w:rPr>
          <w:szCs w:val="24"/>
        </w:rPr>
        <w:t>Отображение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об</w:t>
      </w:r>
      <w:r w:rsidR="00C359D5" w:rsidRPr="000D6B05">
        <w:rPr>
          <w:szCs w:val="24"/>
        </w:rPr>
        <w:t xml:space="preserve"> </w:t>
      </w:r>
      <w:r w:rsidRPr="000D6B05">
        <w:rPr>
          <w:szCs w:val="24"/>
        </w:rPr>
        <w:t>плановых</w:t>
      </w:r>
      <w:r w:rsidR="00C359D5" w:rsidRPr="000D6B05">
        <w:rPr>
          <w:szCs w:val="24"/>
        </w:rPr>
        <w:t xml:space="preserve"> </w:t>
      </w:r>
      <w:r w:rsidRPr="000D6B05">
        <w:rPr>
          <w:szCs w:val="24"/>
        </w:rPr>
        <w:t>пациентах:</w:t>
      </w:r>
    </w:p>
    <w:p w14:paraId="6E5B72B8" w14:textId="77777777" w:rsidR="00D174F9" w:rsidRPr="000D6B05" w:rsidRDefault="00D174F9" w:rsidP="00461C70">
      <w:pPr>
        <w:numPr>
          <w:ilvl w:val="2"/>
          <w:numId w:val="162"/>
        </w:numPr>
        <w:shd w:val="clear" w:color="auto" w:fill="FFFFFF"/>
        <w:tabs>
          <w:tab w:val="left" w:pos="454"/>
        </w:tabs>
        <w:spacing w:line="360" w:lineRule="auto"/>
        <w:ind w:left="2157"/>
        <w:jc w:val="both"/>
        <w:rPr>
          <w:szCs w:val="24"/>
        </w:rPr>
      </w:pPr>
      <w:r w:rsidRPr="000D6B05">
        <w:rPr>
          <w:szCs w:val="24"/>
        </w:rPr>
        <w:t>Ф.И.О.;</w:t>
      </w:r>
    </w:p>
    <w:p w14:paraId="454CDF4D" w14:textId="77777777" w:rsidR="00D174F9" w:rsidRPr="000D6B05" w:rsidRDefault="00D174F9" w:rsidP="00461C70">
      <w:pPr>
        <w:numPr>
          <w:ilvl w:val="2"/>
          <w:numId w:val="162"/>
        </w:numPr>
        <w:shd w:val="clear" w:color="auto" w:fill="FFFFFF"/>
        <w:tabs>
          <w:tab w:val="left" w:pos="454"/>
        </w:tabs>
        <w:spacing w:line="360" w:lineRule="auto"/>
        <w:ind w:left="2157"/>
        <w:jc w:val="both"/>
        <w:rPr>
          <w:szCs w:val="24"/>
        </w:rPr>
      </w:pPr>
      <w:r w:rsidRPr="000D6B05">
        <w:rPr>
          <w:szCs w:val="24"/>
        </w:rPr>
        <w:lastRenderedPageBreak/>
        <w:t>Возраст;</w:t>
      </w:r>
    </w:p>
    <w:p w14:paraId="311F5A86" w14:textId="79036808" w:rsidR="00D174F9" w:rsidRPr="000D6B05" w:rsidRDefault="00D174F9" w:rsidP="00461C70">
      <w:pPr>
        <w:numPr>
          <w:ilvl w:val="2"/>
          <w:numId w:val="162"/>
        </w:numPr>
        <w:shd w:val="clear" w:color="auto" w:fill="FFFFFF"/>
        <w:tabs>
          <w:tab w:val="left" w:pos="454"/>
        </w:tabs>
        <w:spacing w:line="360" w:lineRule="auto"/>
        <w:ind w:left="2157"/>
        <w:jc w:val="both"/>
        <w:rPr>
          <w:szCs w:val="24"/>
        </w:rPr>
      </w:pPr>
      <w:r w:rsidRPr="000D6B05">
        <w:rPr>
          <w:szCs w:val="24"/>
        </w:rPr>
        <w:t>Номер</w:t>
      </w:r>
      <w:r w:rsidR="00C359D5" w:rsidRPr="000D6B05">
        <w:rPr>
          <w:szCs w:val="24"/>
        </w:rPr>
        <w:t xml:space="preserve"> </w:t>
      </w:r>
      <w:r w:rsidRPr="000D6B05">
        <w:rPr>
          <w:szCs w:val="24"/>
        </w:rPr>
        <w:t>направления;</w:t>
      </w:r>
    </w:p>
    <w:p w14:paraId="1AE0A072" w14:textId="2A79B055" w:rsidR="00D174F9" w:rsidRPr="000D6B05" w:rsidRDefault="00D174F9" w:rsidP="00461C70">
      <w:pPr>
        <w:numPr>
          <w:ilvl w:val="2"/>
          <w:numId w:val="162"/>
        </w:numPr>
        <w:shd w:val="clear" w:color="auto" w:fill="FFFFFF"/>
        <w:tabs>
          <w:tab w:val="left" w:pos="454"/>
        </w:tabs>
        <w:spacing w:line="360" w:lineRule="auto"/>
        <w:ind w:left="2157"/>
        <w:jc w:val="both"/>
        <w:rPr>
          <w:szCs w:val="24"/>
        </w:rPr>
      </w:pPr>
      <w:r w:rsidRPr="000D6B05">
        <w:rPr>
          <w:szCs w:val="24"/>
        </w:rPr>
        <w:t>Кем</w:t>
      </w:r>
      <w:r w:rsidR="00C359D5" w:rsidRPr="000D6B05">
        <w:rPr>
          <w:szCs w:val="24"/>
        </w:rPr>
        <w:t xml:space="preserve"> </w:t>
      </w:r>
      <w:r w:rsidRPr="000D6B05">
        <w:rPr>
          <w:szCs w:val="24"/>
        </w:rPr>
        <w:t>направлен;</w:t>
      </w:r>
    </w:p>
    <w:p w14:paraId="3678001E" w14:textId="7C850F6C" w:rsidR="00D174F9" w:rsidRPr="000D6B05" w:rsidRDefault="00D174F9" w:rsidP="00461C70">
      <w:pPr>
        <w:numPr>
          <w:ilvl w:val="2"/>
          <w:numId w:val="162"/>
        </w:numPr>
        <w:shd w:val="clear" w:color="auto" w:fill="FFFFFF"/>
        <w:tabs>
          <w:tab w:val="left" w:pos="454"/>
        </w:tabs>
        <w:spacing w:line="360" w:lineRule="auto"/>
        <w:ind w:left="2157"/>
        <w:jc w:val="both"/>
        <w:rPr>
          <w:szCs w:val="24"/>
        </w:rPr>
      </w:pPr>
      <w:r w:rsidRPr="000D6B05">
        <w:rPr>
          <w:szCs w:val="24"/>
        </w:rPr>
        <w:t>Диагноз</w:t>
      </w:r>
      <w:r w:rsidR="00C359D5" w:rsidRPr="000D6B05">
        <w:rPr>
          <w:szCs w:val="24"/>
        </w:rPr>
        <w:t xml:space="preserve"> </w:t>
      </w:r>
      <w:r w:rsidRPr="000D6B05">
        <w:rPr>
          <w:szCs w:val="24"/>
        </w:rPr>
        <w:t>направившего</w:t>
      </w:r>
      <w:r w:rsidR="00C359D5" w:rsidRPr="000D6B05">
        <w:rPr>
          <w:szCs w:val="24"/>
        </w:rPr>
        <w:t xml:space="preserve"> </w:t>
      </w:r>
      <w:r w:rsidRPr="000D6B05">
        <w:rPr>
          <w:szCs w:val="24"/>
        </w:rPr>
        <w:t>учреждения.</w:t>
      </w:r>
    </w:p>
    <w:p w14:paraId="34A95C69" w14:textId="01D7DE37"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индикаторов</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или</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необходимого</w:t>
      </w:r>
      <w:r w:rsidR="00C359D5" w:rsidRPr="000D6B05">
        <w:rPr>
          <w:szCs w:val="24"/>
        </w:rPr>
        <w:t xml:space="preserve"> </w:t>
      </w:r>
      <w:r w:rsidRPr="000D6B05">
        <w:rPr>
          <w:szCs w:val="24"/>
        </w:rPr>
        <w:t>признака:</w:t>
      </w:r>
    </w:p>
    <w:p w14:paraId="604AF5FE" w14:textId="636D0A39"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о</w:t>
      </w:r>
      <w:r w:rsidR="00C359D5" w:rsidRPr="000D6B05">
        <w:rPr>
          <w:szCs w:val="24"/>
        </w:rPr>
        <w:t xml:space="preserve"> </w:t>
      </w:r>
      <w:r w:rsidRPr="000D6B05">
        <w:rPr>
          <w:szCs w:val="24"/>
        </w:rPr>
        <w:t>степени</w:t>
      </w:r>
      <w:r w:rsidR="00C359D5" w:rsidRPr="000D6B05">
        <w:rPr>
          <w:szCs w:val="24"/>
        </w:rPr>
        <w:t xml:space="preserve"> </w:t>
      </w:r>
      <w:r w:rsidRPr="000D6B05">
        <w:rPr>
          <w:szCs w:val="24"/>
        </w:rPr>
        <w:t>тяжести</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p>
    <w:p w14:paraId="36CC06E9" w14:textId="099BEEA9"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беременных</w:t>
      </w:r>
      <w:r w:rsidR="00C359D5" w:rsidRPr="000D6B05">
        <w:rPr>
          <w:szCs w:val="24"/>
        </w:rPr>
        <w:t xml:space="preserve"> </w:t>
      </w:r>
      <w:r w:rsidRPr="000D6B05">
        <w:rPr>
          <w:szCs w:val="24"/>
        </w:rPr>
        <w:t>пациенток;</w:t>
      </w:r>
    </w:p>
    <w:p w14:paraId="2456B665" w14:textId="07593477"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реанимации</w:t>
      </w:r>
      <w:r w:rsidR="00C359D5" w:rsidRPr="000D6B05">
        <w:rPr>
          <w:szCs w:val="24"/>
        </w:rPr>
        <w:t xml:space="preserve"> </w:t>
      </w:r>
      <w:r w:rsidRPr="000D6B05">
        <w:rPr>
          <w:szCs w:val="24"/>
        </w:rPr>
        <w:t>пациента;</w:t>
      </w:r>
    </w:p>
    <w:p w14:paraId="2DA00A46" w14:textId="67066B66"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переливания</w:t>
      </w:r>
      <w:r w:rsidR="00C359D5" w:rsidRPr="000D6B05">
        <w:rPr>
          <w:szCs w:val="24"/>
        </w:rPr>
        <w:t xml:space="preserve"> </w:t>
      </w:r>
      <w:proofErr w:type="spellStart"/>
      <w:r w:rsidRPr="000D6B05">
        <w:rPr>
          <w:szCs w:val="24"/>
        </w:rPr>
        <w:t>трансфузионных</w:t>
      </w:r>
      <w:proofErr w:type="spellEnd"/>
      <w:r w:rsidR="00C359D5" w:rsidRPr="000D6B05">
        <w:rPr>
          <w:szCs w:val="24"/>
        </w:rPr>
        <w:t xml:space="preserve"> </w:t>
      </w:r>
      <w:r w:rsidRPr="000D6B05">
        <w:rPr>
          <w:szCs w:val="24"/>
        </w:rPr>
        <w:t>сред</w:t>
      </w:r>
      <w:r w:rsidR="00C359D5" w:rsidRPr="000D6B05">
        <w:rPr>
          <w:szCs w:val="24"/>
        </w:rPr>
        <w:t xml:space="preserve"> </w:t>
      </w:r>
      <w:r w:rsidRPr="000D6B05">
        <w:rPr>
          <w:szCs w:val="24"/>
        </w:rPr>
        <w:t>пациенту;</w:t>
      </w:r>
    </w:p>
    <w:p w14:paraId="6FB6E124" w14:textId="71579C11"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нахождения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покое;</w:t>
      </w:r>
    </w:p>
    <w:p w14:paraId="55E80761" w14:textId="7A5EE644"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информированного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обработку</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p>
    <w:p w14:paraId="41700442" w14:textId="693FCF17" w:rsidR="00D174F9" w:rsidRPr="000D6B05" w:rsidRDefault="00D174F9" w:rsidP="00461C70">
      <w:pPr>
        <w:numPr>
          <w:ilvl w:val="0"/>
          <w:numId w:val="165"/>
        </w:numPr>
        <w:tabs>
          <w:tab w:val="left" w:pos="454"/>
        </w:tabs>
        <w:spacing w:line="360" w:lineRule="auto"/>
        <w:jc w:val="both"/>
        <w:rPr>
          <w:szCs w:val="24"/>
        </w:rPr>
      </w:pPr>
      <w:r w:rsidRPr="000D6B05">
        <w:rPr>
          <w:szCs w:val="24"/>
        </w:rPr>
        <w:t>Сортировка</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по</w:t>
      </w:r>
      <w:r w:rsidR="00C359D5" w:rsidRPr="000D6B05">
        <w:rPr>
          <w:szCs w:val="24"/>
        </w:rPr>
        <w:t xml:space="preserve"> </w:t>
      </w:r>
      <w:r w:rsidRPr="000D6B05">
        <w:rPr>
          <w:szCs w:val="24"/>
        </w:rPr>
        <w:t>тяжести</w:t>
      </w:r>
      <w:r w:rsidR="00C359D5" w:rsidRPr="000D6B05">
        <w:rPr>
          <w:szCs w:val="24"/>
        </w:rPr>
        <w:t xml:space="preserve"> </w:t>
      </w:r>
      <w:r w:rsidRPr="000D6B05">
        <w:rPr>
          <w:szCs w:val="24"/>
        </w:rPr>
        <w:t>состояния:</w:t>
      </w:r>
      <w:r w:rsidR="00C359D5" w:rsidRPr="000D6B05">
        <w:rPr>
          <w:szCs w:val="24"/>
        </w:rPr>
        <w:t xml:space="preserve"> </w:t>
      </w:r>
    </w:p>
    <w:p w14:paraId="016020A9" w14:textId="77777777" w:rsidR="00D174F9" w:rsidRPr="000D6B05" w:rsidRDefault="00D174F9" w:rsidP="00461C70">
      <w:pPr>
        <w:numPr>
          <w:ilvl w:val="1"/>
          <w:numId w:val="168"/>
        </w:numPr>
        <w:spacing w:line="360" w:lineRule="auto"/>
        <w:rPr>
          <w:szCs w:val="24"/>
        </w:rPr>
      </w:pPr>
      <w:r w:rsidRPr="000D6B05">
        <w:rPr>
          <w:szCs w:val="24"/>
        </w:rPr>
        <w:t>Удовлетворительное;</w:t>
      </w:r>
    </w:p>
    <w:p w14:paraId="5FD1AE36" w14:textId="10E2F166" w:rsidR="00D174F9" w:rsidRPr="000D6B05" w:rsidRDefault="00D174F9" w:rsidP="00461C70">
      <w:pPr>
        <w:numPr>
          <w:ilvl w:val="1"/>
          <w:numId w:val="168"/>
        </w:numPr>
        <w:spacing w:line="360" w:lineRule="auto"/>
        <w:rPr>
          <w:szCs w:val="24"/>
        </w:rPr>
      </w:pPr>
      <w:r w:rsidRPr="000D6B05">
        <w:rPr>
          <w:szCs w:val="24"/>
        </w:rPr>
        <w:t>Средней</w:t>
      </w:r>
      <w:r w:rsidR="00C359D5" w:rsidRPr="000D6B05">
        <w:rPr>
          <w:szCs w:val="24"/>
        </w:rPr>
        <w:t xml:space="preserve"> </w:t>
      </w:r>
      <w:r w:rsidRPr="000D6B05">
        <w:rPr>
          <w:szCs w:val="24"/>
        </w:rPr>
        <w:t>тяжести;</w:t>
      </w:r>
    </w:p>
    <w:p w14:paraId="0A153E04" w14:textId="77777777" w:rsidR="00D174F9" w:rsidRPr="000D6B05" w:rsidRDefault="00D174F9" w:rsidP="00461C70">
      <w:pPr>
        <w:numPr>
          <w:ilvl w:val="1"/>
          <w:numId w:val="168"/>
        </w:numPr>
        <w:spacing w:line="360" w:lineRule="auto"/>
        <w:rPr>
          <w:szCs w:val="24"/>
        </w:rPr>
      </w:pPr>
      <w:r w:rsidRPr="000D6B05">
        <w:rPr>
          <w:szCs w:val="24"/>
        </w:rPr>
        <w:t>Тяжелое;</w:t>
      </w:r>
    </w:p>
    <w:p w14:paraId="6BF8C9B6" w14:textId="3C734E2D" w:rsidR="00D174F9" w:rsidRPr="000D6B05" w:rsidRDefault="00D174F9" w:rsidP="00461C70">
      <w:pPr>
        <w:numPr>
          <w:ilvl w:val="1"/>
          <w:numId w:val="168"/>
        </w:numPr>
        <w:spacing w:line="360" w:lineRule="auto"/>
        <w:rPr>
          <w:szCs w:val="24"/>
        </w:rPr>
      </w:pPr>
      <w:r w:rsidRPr="000D6B05">
        <w:rPr>
          <w:szCs w:val="24"/>
        </w:rPr>
        <w:t>Крайне</w:t>
      </w:r>
      <w:r w:rsidR="00C359D5" w:rsidRPr="000D6B05">
        <w:rPr>
          <w:szCs w:val="24"/>
        </w:rPr>
        <w:t xml:space="preserve"> </w:t>
      </w:r>
      <w:r w:rsidRPr="000D6B05">
        <w:rPr>
          <w:szCs w:val="24"/>
        </w:rPr>
        <w:t>тяжелое;</w:t>
      </w:r>
    </w:p>
    <w:p w14:paraId="425F360A" w14:textId="77777777" w:rsidR="00D174F9" w:rsidRPr="000D6B05" w:rsidRDefault="00D174F9" w:rsidP="00461C70">
      <w:pPr>
        <w:numPr>
          <w:ilvl w:val="1"/>
          <w:numId w:val="168"/>
        </w:numPr>
        <w:spacing w:line="360" w:lineRule="auto"/>
        <w:rPr>
          <w:szCs w:val="24"/>
        </w:rPr>
      </w:pPr>
      <w:r w:rsidRPr="000D6B05">
        <w:rPr>
          <w:szCs w:val="24"/>
        </w:rPr>
        <w:t>Терминальное;</w:t>
      </w:r>
    </w:p>
    <w:p w14:paraId="59A8FF43" w14:textId="23F46CB2" w:rsidR="00D174F9" w:rsidRPr="000D6B05" w:rsidRDefault="00D174F9" w:rsidP="00461C70">
      <w:pPr>
        <w:numPr>
          <w:ilvl w:val="1"/>
          <w:numId w:val="168"/>
        </w:numPr>
        <w:spacing w:line="360" w:lineRule="auto"/>
        <w:rPr>
          <w:szCs w:val="24"/>
        </w:rPr>
      </w:pPr>
      <w:r w:rsidRPr="000D6B05">
        <w:rPr>
          <w:szCs w:val="24"/>
        </w:rPr>
        <w:t>Клиническая</w:t>
      </w:r>
      <w:r w:rsidR="00C359D5" w:rsidRPr="000D6B05">
        <w:rPr>
          <w:szCs w:val="24"/>
        </w:rPr>
        <w:t xml:space="preserve"> </w:t>
      </w:r>
      <w:r w:rsidRPr="000D6B05">
        <w:rPr>
          <w:szCs w:val="24"/>
        </w:rPr>
        <w:t>смерть.</w:t>
      </w:r>
    </w:p>
    <w:p w14:paraId="4355A12E" w14:textId="5916B8A3" w:rsidR="00D174F9" w:rsidRPr="000D6B05" w:rsidRDefault="00D174F9" w:rsidP="00461C70">
      <w:pPr>
        <w:numPr>
          <w:ilvl w:val="0"/>
          <w:numId w:val="160"/>
        </w:numPr>
        <w:tabs>
          <w:tab w:val="left" w:pos="454"/>
        </w:tabs>
        <w:spacing w:line="360" w:lineRule="auto"/>
        <w:jc w:val="both"/>
        <w:rPr>
          <w:szCs w:val="24"/>
        </w:rPr>
      </w:pPr>
      <w:r w:rsidRPr="000D6B05">
        <w:rPr>
          <w:szCs w:val="24"/>
        </w:rPr>
        <w:t>Указание</w:t>
      </w:r>
      <w:r w:rsidR="00C359D5" w:rsidRPr="000D6B05">
        <w:rPr>
          <w:szCs w:val="24"/>
        </w:rPr>
        <w:t xml:space="preserve"> </w:t>
      </w:r>
      <w:r w:rsidRPr="000D6B05">
        <w:rPr>
          <w:szCs w:val="24"/>
        </w:rPr>
        <w:t>категории</w:t>
      </w:r>
      <w:r w:rsidR="00C359D5" w:rsidRPr="000D6B05">
        <w:rPr>
          <w:szCs w:val="24"/>
        </w:rPr>
        <w:t xml:space="preserve"> </w:t>
      </w:r>
      <w:r w:rsidRPr="000D6B05">
        <w:rPr>
          <w:szCs w:val="24"/>
        </w:rPr>
        <w:t>(сортировки)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самообращении;</w:t>
      </w:r>
    </w:p>
    <w:p w14:paraId="47153482" w14:textId="0A8666DB" w:rsidR="00D174F9" w:rsidRPr="000D6B05" w:rsidRDefault="00D174F9" w:rsidP="00461C70">
      <w:pPr>
        <w:numPr>
          <w:ilvl w:val="0"/>
          <w:numId w:val="160"/>
        </w:numPr>
        <w:tabs>
          <w:tab w:val="left" w:pos="454"/>
        </w:tabs>
        <w:spacing w:line="360" w:lineRule="auto"/>
        <w:jc w:val="both"/>
        <w:rPr>
          <w:szCs w:val="24"/>
        </w:rPr>
      </w:pPr>
      <w:r w:rsidRPr="000D6B05">
        <w:rPr>
          <w:szCs w:val="24"/>
        </w:rPr>
        <w:t>Указание</w:t>
      </w:r>
      <w:r w:rsidR="00C359D5" w:rsidRPr="000D6B05">
        <w:rPr>
          <w:szCs w:val="24"/>
        </w:rPr>
        <w:t xml:space="preserve"> </w:t>
      </w:r>
      <w:r w:rsidRPr="000D6B05">
        <w:rPr>
          <w:szCs w:val="24"/>
        </w:rPr>
        <w:t>вручную</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реанимации</w:t>
      </w:r>
      <w:r w:rsidR="00C359D5" w:rsidRPr="000D6B05">
        <w:rPr>
          <w:szCs w:val="24"/>
        </w:rPr>
        <w:t xml:space="preserve"> </w:t>
      </w:r>
      <w:r w:rsidRPr="000D6B05">
        <w:rPr>
          <w:szCs w:val="24"/>
        </w:rPr>
        <w:t>и/или</w:t>
      </w:r>
      <w:r w:rsidR="00C359D5" w:rsidRPr="000D6B05">
        <w:rPr>
          <w:szCs w:val="24"/>
        </w:rPr>
        <w:t xml:space="preserve"> </w:t>
      </w:r>
      <w:r w:rsidRPr="000D6B05">
        <w:rPr>
          <w:szCs w:val="24"/>
        </w:rPr>
        <w:t>переливания</w:t>
      </w:r>
      <w:r w:rsidR="00C359D5" w:rsidRPr="000D6B05">
        <w:rPr>
          <w:szCs w:val="24"/>
        </w:rPr>
        <w:t xml:space="preserve"> </w:t>
      </w:r>
      <w:proofErr w:type="spellStart"/>
      <w:r w:rsidRPr="000D6B05">
        <w:rPr>
          <w:szCs w:val="24"/>
        </w:rPr>
        <w:t>трансфузионных</w:t>
      </w:r>
      <w:proofErr w:type="spellEnd"/>
      <w:r w:rsidR="00C359D5" w:rsidRPr="000D6B05">
        <w:rPr>
          <w:szCs w:val="24"/>
        </w:rPr>
        <w:t xml:space="preserve"> </w:t>
      </w:r>
      <w:r w:rsidRPr="000D6B05">
        <w:rPr>
          <w:szCs w:val="24"/>
        </w:rPr>
        <w:t>сред;</w:t>
      </w:r>
    </w:p>
    <w:p w14:paraId="138C2E0E" w14:textId="5A88196A" w:rsidR="00D174F9" w:rsidRPr="000D6B05" w:rsidRDefault="00D174F9" w:rsidP="00461C70">
      <w:pPr>
        <w:numPr>
          <w:ilvl w:val="0"/>
          <w:numId w:val="160"/>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экстренного</w:t>
      </w:r>
      <w:r w:rsidR="00C359D5" w:rsidRPr="000D6B05">
        <w:rPr>
          <w:szCs w:val="24"/>
        </w:rPr>
        <w:t xml:space="preserve"> </w:t>
      </w:r>
      <w:r w:rsidRPr="000D6B05">
        <w:rPr>
          <w:szCs w:val="24"/>
        </w:rPr>
        <w:t>не</w:t>
      </w:r>
      <w:r w:rsidR="00C359D5" w:rsidRPr="000D6B05">
        <w:rPr>
          <w:szCs w:val="24"/>
        </w:rPr>
        <w:t xml:space="preserve"> </w:t>
      </w:r>
      <w:r w:rsidRPr="000D6B05">
        <w:rPr>
          <w:szCs w:val="24"/>
        </w:rPr>
        <w:t>идентифицированного</w:t>
      </w:r>
      <w:r w:rsidR="00C359D5" w:rsidRPr="000D6B05">
        <w:rPr>
          <w:szCs w:val="24"/>
        </w:rPr>
        <w:t xml:space="preserve"> </w:t>
      </w:r>
      <w:r w:rsidRPr="000D6B05">
        <w:rPr>
          <w:szCs w:val="24"/>
        </w:rPr>
        <w:t>пациента;</w:t>
      </w:r>
    </w:p>
    <w:p w14:paraId="03CF85DD" w14:textId="58CBDC83" w:rsidR="00D174F9" w:rsidRPr="000D6B05" w:rsidRDefault="00D174F9" w:rsidP="00461C70">
      <w:pPr>
        <w:numPr>
          <w:ilvl w:val="0"/>
          <w:numId w:val="160"/>
        </w:numPr>
        <w:tabs>
          <w:tab w:val="left" w:pos="454"/>
        </w:tabs>
        <w:spacing w:line="360" w:lineRule="auto"/>
        <w:jc w:val="both"/>
        <w:rPr>
          <w:szCs w:val="24"/>
        </w:rPr>
      </w:pPr>
      <w:r w:rsidRPr="000D6B05">
        <w:rPr>
          <w:szCs w:val="24"/>
        </w:rPr>
        <w:t>Отображение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r w:rsidR="00C359D5" w:rsidRPr="000D6B05">
        <w:rPr>
          <w:szCs w:val="24"/>
        </w:rPr>
        <w:t xml:space="preserve"> </w:t>
      </w:r>
      <w:proofErr w:type="spellStart"/>
      <w:r w:rsidRPr="000D6B05">
        <w:rPr>
          <w:szCs w:val="24"/>
        </w:rPr>
        <w:t>неидентифицированных</w:t>
      </w:r>
      <w:proofErr w:type="spellEnd"/>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последующей</w:t>
      </w:r>
      <w:r w:rsidR="00C359D5" w:rsidRPr="000D6B05">
        <w:rPr>
          <w:szCs w:val="24"/>
        </w:rPr>
        <w:t xml:space="preserve"> </w:t>
      </w:r>
      <w:r w:rsidRPr="000D6B05">
        <w:rPr>
          <w:szCs w:val="24"/>
        </w:rPr>
        <w:t>идентификации;</w:t>
      </w:r>
    </w:p>
    <w:p w14:paraId="4B4F1A4B" w14:textId="31BC61FF" w:rsidR="00D174F9" w:rsidRPr="000D6B05" w:rsidRDefault="00D174F9" w:rsidP="00461C70">
      <w:pPr>
        <w:numPr>
          <w:ilvl w:val="0"/>
          <w:numId w:val="160"/>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без</w:t>
      </w:r>
      <w:r w:rsidR="00C359D5" w:rsidRPr="000D6B05">
        <w:rPr>
          <w:szCs w:val="24"/>
        </w:rPr>
        <w:t xml:space="preserve"> </w:t>
      </w:r>
      <w:r w:rsidRPr="000D6B05">
        <w:rPr>
          <w:szCs w:val="24"/>
        </w:rPr>
        <w:t>направления;</w:t>
      </w:r>
    </w:p>
    <w:p w14:paraId="34B09320" w14:textId="58F8E07B" w:rsidR="00D174F9" w:rsidRPr="000D6B05" w:rsidRDefault="00D174F9" w:rsidP="00461C70">
      <w:pPr>
        <w:numPr>
          <w:ilvl w:val="0"/>
          <w:numId w:val="160"/>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оформления</w:t>
      </w:r>
      <w:r w:rsidR="00C359D5" w:rsidRPr="000D6B05">
        <w:rPr>
          <w:szCs w:val="24"/>
        </w:rPr>
        <w:t xml:space="preserve"> </w:t>
      </w:r>
      <w:r w:rsidRPr="000D6B05">
        <w:rPr>
          <w:szCs w:val="24"/>
        </w:rPr>
        <w:t>поступления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реанимацию,</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без</w:t>
      </w:r>
      <w:r w:rsidR="00C359D5" w:rsidRPr="000D6B05">
        <w:rPr>
          <w:szCs w:val="24"/>
        </w:rPr>
        <w:t xml:space="preserve"> </w:t>
      </w:r>
      <w:r w:rsidRPr="000D6B05">
        <w:rPr>
          <w:szCs w:val="24"/>
        </w:rPr>
        <w:t>оформления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p>
    <w:p w14:paraId="0BDAE17B" w14:textId="71BC9A17" w:rsidR="00D174F9" w:rsidRPr="000D6B05" w:rsidRDefault="00D174F9" w:rsidP="00461C70">
      <w:pPr>
        <w:numPr>
          <w:ilvl w:val="0"/>
          <w:numId w:val="148"/>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установить</w:t>
      </w:r>
      <w:r w:rsidR="00C359D5" w:rsidRPr="000D6B05">
        <w:rPr>
          <w:szCs w:val="24"/>
        </w:rPr>
        <w:t xml:space="preserve"> </w:t>
      </w:r>
      <w:r w:rsidRPr="000D6B05">
        <w:rPr>
          <w:szCs w:val="24"/>
        </w:rPr>
        <w:t>статус</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сотрудника:</w:t>
      </w:r>
      <w:r w:rsidR="00C359D5" w:rsidRPr="000D6B05">
        <w:rPr>
          <w:szCs w:val="24"/>
        </w:rPr>
        <w:t xml:space="preserve"> </w:t>
      </w:r>
    </w:p>
    <w:p w14:paraId="6708EE71" w14:textId="4F228967" w:rsidR="00D174F9" w:rsidRPr="000D6B05" w:rsidRDefault="00D174F9" w:rsidP="00461C70">
      <w:pPr>
        <w:numPr>
          <w:ilvl w:val="1"/>
          <w:numId w:val="150"/>
        </w:numPr>
        <w:spacing w:line="360" w:lineRule="auto"/>
        <w:rPr>
          <w:szCs w:val="24"/>
        </w:rPr>
      </w:pPr>
      <w:r w:rsidRPr="000D6B05">
        <w:rPr>
          <w:szCs w:val="24"/>
        </w:rPr>
        <w:t>На</w:t>
      </w:r>
      <w:r w:rsidR="00C359D5" w:rsidRPr="000D6B05">
        <w:rPr>
          <w:szCs w:val="24"/>
        </w:rPr>
        <w:t xml:space="preserve"> </w:t>
      </w:r>
      <w:r w:rsidRPr="000D6B05">
        <w:rPr>
          <w:szCs w:val="24"/>
        </w:rPr>
        <w:t>смене;</w:t>
      </w:r>
    </w:p>
    <w:p w14:paraId="5CB05F2F" w14:textId="014D3671" w:rsidR="00D174F9" w:rsidRPr="000D6B05" w:rsidRDefault="00D174F9" w:rsidP="00461C70">
      <w:pPr>
        <w:numPr>
          <w:ilvl w:val="1"/>
          <w:numId w:val="150"/>
        </w:numPr>
        <w:spacing w:line="360" w:lineRule="auto"/>
        <w:rPr>
          <w:szCs w:val="24"/>
        </w:rPr>
      </w:pPr>
      <w:r w:rsidRPr="000D6B05">
        <w:rPr>
          <w:szCs w:val="24"/>
        </w:rPr>
        <w:t>Занят;</w:t>
      </w:r>
      <w:r w:rsidR="00C359D5" w:rsidRPr="000D6B05">
        <w:rPr>
          <w:szCs w:val="24"/>
        </w:rPr>
        <w:t xml:space="preserve"> </w:t>
      </w:r>
    </w:p>
    <w:p w14:paraId="6A279D71" w14:textId="0DFDC78A" w:rsidR="00D174F9" w:rsidRPr="000D6B05" w:rsidRDefault="00D174F9" w:rsidP="00461C70">
      <w:pPr>
        <w:numPr>
          <w:ilvl w:val="0"/>
          <w:numId w:val="149"/>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прервать</w:t>
      </w:r>
      <w:r w:rsidR="00C359D5" w:rsidRPr="000D6B05">
        <w:rPr>
          <w:szCs w:val="24"/>
        </w:rPr>
        <w:t xml:space="preserve"> </w:t>
      </w:r>
      <w:r w:rsidRPr="000D6B05">
        <w:rPr>
          <w:szCs w:val="24"/>
        </w:rPr>
        <w:t>оформление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любом</w:t>
      </w:r>
      <w:r w:rsidR="00C359D5" w:rsidRPr="000D6B05">
        <w:rPr>
          <w:szCs w:val="24"/>
        </w:rPr>
        <w:t xml:space="preserve"> </w:t>
      </w:r>
      <w:r w:rsidRPr="000D6B05">
        <w:rPr>
          <w:szCs w:val="24"/>
        </w:rPr>
        <w:t>этапе:</w:t>
      </w:r>
    </w:p>
    <w:p w14:paraId="0CCFFAE1" w14:textId="5215A953" w:rsidR="00D174F9" w:rsidRPr="000D6B05" w:rsidRDefault="00D174F9" w:rsidP="00461C70">
      <w:pPr>
        <w:numPr>
          <w:ilvl w:val="1"/>
          <w:numId w:val="152"/>
        </w:numPr>
        <w:spacing w:line="360" w:lineRule="auto"/>
        <w:rPr>
          <w:szCs w:val="24"/>
        </w:rPr>
      </w:pPr>
      <w:r w:rsidRPr="000D6B05">
        <w:rPr>
          <w:szCs w:val="24"/>
        </w:rPr>
        <w:t>Отображение</w:t>
      </w:r>
      <w:r w:rsidR="00C359D5" w:rsidRPr="000D6B05">
        <w:rPr>
          <w:szCs w:val="24"/>
        </w:rPr>
        <w:t xml:space="preserve"> </w:t>
      </w:r>
      <w:r w:rsidRPr="000D6B05">
        <w:rPr>
          <w:szCs w:val="24"/>
        </w:rPr>
        <w:t>поступивших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оформление</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не</w:t>
      </w:r>
      <w:r w:rsidR="00C359D5" w:rsidRPr="000D6B05">
        <w:rPr>
          <w:szCs w:val="24"/>
        </w:rPr>
        <w:t xml:space="preserve"> </w:t>
      </w:r>
      <w:r w:rsidRPr="000D6B05">
        <w:rPr>
          <w:szCs w:val="24"/>
        </w:rPr>
        <w:t>завершено</w:t>
      </w:r>
      <w:r w:rsidR="00C359D5" w:rsidRPr="000D6B05">
        <w:rPr>
          <w:szCs w:val="24"/>
        </w:rPr>
        <w:t xml:space="preserve"> </w:t>
      </w:r>
      <w:r w:rsidRPr="000D6B05">
        <w:rPr>
          <w:szCs w:val="24"/>
        </w:rPr>
        <w:t>(не</w:t>
      </w:r>
      <w:r w:rsidR="00C359D5" w:rsidRPr="000D6B05">
        <w:rPr>
          <w:szCs w:val="24"/>
        </w:rPr>
        <w:t xml:space="preserve"> </w:t>
      </w:r>
      <w:r w:rsidRPr="000D6B05">
        <w:rPr>
          <w:szCs w:val="24"/>
        </w:rPr>
        <w:t>заполнены</w:t>
      </w:r>
      <w:r w:rsidR="00C359D5" w:rsidRPr="000D6B05">
        <w:rPr>
          <w:szCs w:val="24"/>
        </w:rPr>
        <w:t xml:space="preserve"> </w:t>
      </w:r>
      <w:r w:rsidRPr="000D6B05">
        <w:rPr>
          <w:szCs w:val="24"/>
        </w:rPr>
        <w:t>все</w:t>
      </w:r>
      <w:r w:rsidR="00C359D5" w:rsidRPr="000D6B05">
        <w:rPr>
          <w:szCs w:val="24"/>
        </w:rPr>
        <w:t xml:space="preserve"> </w:t>
      </w:r>
      <w:r w:rsidRPr="000D6B05">
        <w:rPr>
          <w:szCs w:val="24"/>
        </w:rPr>
        <w:t>обязательные</w:t>
      </w:r>
      <w:r w:rsidR="00C359D5" w:rsidRPr="000D6B05">
        <w:rPr>
          <w:szCs w:val="24"/>
        </w:rPr>
        <w:t xml:space="preserve"> </w:t>
      </w:r>
      <w:r w:rsidRPr="000D6B05">
        <w:rPr>
          <w:szCs w:val="24"/>
        </w:rPr>
        <w:t>поля),</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отдельном</w:t>
      </w:r>
      <w:r w:rsidR="00C359D5" w:rsidRPr="000D6B05">
        <w:rPr>
          <w:szCs w:val="24"/>
        </w:rPr>
        <w:t xml:space="preserve"> </w:t>
      </w:r>
      <w:r w:rsidRPr="000D6B05">
        <w:rPr>
          <w:szCs w:val="24"/>
        </w:rPr>
        <w:t>списке;</w:t>
      </w:r>
    </w:p>
    <w:p w14:paraId="21D842C3" w14:textId="271BC03E" w:rsidR="00D174F9" w:rsidRPr="000D6B05" w:rsidRDefault="00D174F9" w:rsidP="00461C70">
      <w:pPr>
        <w:numPr>
          <w:ilvl w:val="1"/>
          <w:numId w:val="152"/>
        </w:numPr>
        <w:spacing w:line="360" w:lineRule="auto"/>
        <w:rPr>
          <w:szCs w:val="24"/>
        </w:rPr>
      </w:pPr>
      <w:r w:rsidRPr="000D6B05">
        <w:rPr>
          <w:szCs w:val="24"/>
        </w:rPr>
        <w:lastRenderedPageBreak/>
        <w:t>Возможность</w:t>
      </w:r>
      <w:r w:rsidR="00C359D5" w:rsidRPr="000D6B05">
        <w:rPr>
          <w:szCs w:val="24"/>
        </w:rPr>
        <w:t xml:space="preserve"> </w:t>
      </w:r>
      <w:r w:rsidRPr="000D6B05">
        <w:rPr>
          <w:szCs w:val="24"/>
        </w:rPr>
        <w:t>внесения</w:t>
      </w:r>
      <w:r w:rsidR="00C359D5" w:rsidRPr="000D6B05">
        <w:rPr>
          <w:szCs w:val="24"/>
        </w:rPr>
        <w:t xml:space="preserve"> </w:t>
      </w:r>
      <w:r w:rsidRPr="000D6B05">
        <w:rPr>
          <w:szCs w:val="24"/>
        </w:rPr>
        <w:t>недостающей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предварительной</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после</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профильное</w:t>
      </w:r>
      <w:r w:rsidR="00C359D5" w:rsidRPr="000D6B05">
        <w:rPr>
          <w:szCs w:val="24"/>
        </w:rPr>
        <w:t xml:space="preserve"> </w:t>
      </w:r>
      <w:r w:rsidRPr="000D6B05">
        <w:rPr>
          <w:szCs w:val="24"/>
        </w:rPr>
        <w:t>отделение.</w:t>
      </w:r>
    </w:p>
    <w:p w14:paraId="0085EF16" w14:textId="70C545B0" w:rsidR="00D174F9" w:rsidRPr="000D6B05" w:rsidRDefault="00D174F9" w:rsidP="00461C70">
      <w:pPr>
        <w:numPr>
          <w:ilvl w:val="0"/>
          <w:numId w:val="151"/>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изоляции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подозрении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инфекционное</w:t>
      </w:r>
      <w:r w:rsidR="00C359D5" w:rsidRPr="000D6B05">
        <w:rPr>
          <w:szCs w:val="24"/>
        </w:rPr>
        <w:t xml:space="preserve"> </w:t>
      </w:r>
      <w:r w:rsidRPr="000D6B05">
        <w:rPr>
          <w:szCs w:val="24"/>
        </w:rPr>
        <w:t>заболевание;</w:t>
      </w:r>
    </w:p>
    <w:p w14:paraId="6B9D94AE" w14:textId="09E1B0B0" w:rsidR="00D174F9" w:rsidRPr="000D6B05" w:rsidRDefault="00D174F9" w:rsidP="00461C70">
      <w:pPr>
        <w:numPr>
          <w:ilvl w:val="0"/>
          <w:numId w:val="164"/>
        </w:numPr>
        <w:tabs>
          <w:tab w:val="left" w:pos="454"/>
        </w:tabs>
        <w:spacing w:line="360" w:lineRule="auto"/>
        <w:jc w:val="both"/>
        <w:rPr>
          <w:szCs w:val="24"/>
        </w:rPr>
      </w:pPr>
      <w:r w:rsidRPr="000D6B05">
        <w:rPr>
          <w:szCs w:val="24"/>
        </w:rPr>
        <w:t>Автоматизация</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проверки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педикулез:</w:t>
      </w:r>
    </w:p>
    <w:p w14:paraId="175DB669" w14:textId="45DA1400" w:rsidR="00D174F9" w:rsidRPr="000D6B05" w:rsidRDefault="00D174F9" w:rsidP="00461C70">
      <w:pPr>
        <w:numPr>
          <w:ilvl w:val="1"/>
          <w:numId w:val="153"/>
        </w:numPr>
        <w:spacing w:line="360" w:lineRule="auto"/>
        <w:rPr>
          <w:szCs w:val="24"/>
        </w:rPr>
      </w:pPr>
      <w:r w:rsidRPr="000D6B05">
        <w:rPr>
          <w:szCs w:val="24"/>
        </w:rPr>
        <w:t>Установка</w:t>
      </w:r>
      <w:r w:rsidR="00C359D5" w:rsidRPr="000D6B05">
        <w:rPr>
          <w:szCs w:val="24"/>
        </w:rPr>
        <w:t xml:space="preserve"> </w:t>
      </w:r>
      <w:r w:rsidRPr="000D6B05">
        <w:rPr>
          <w:szCs w:val="24"/>
        </w:rPr>
        <w:t>признака</w:t>
      </w:r>
      <w:r w:rsidR="00C359D5" w:rsidRPr="000D6B05">
        <w:rPr>
          <w:szCs w:val="24"/>
        </w:rPr>
        <w:t xml:space="preserve"> </w:t>
      </w:r>
      <w:r w:rsidR="00312BB4" w:rsidRPr="000D6B05">
        <w:rPr>
          <w:szCs w:val="24"/>
        </w:rPr>
        <w:t>"</w:t>
      </w:r>
      <w:r w:rsidRPr="000D6B05">
        <w:rPr>
          <w:szCs w:val="24"/>
        </w:rPr>
        <w:t>Педикулёз</w:t>
      </w:r>
      <w:r w:rsidR="00312BB4" w:rsidRPr="000D6B05">
        <w:rPr>
          <w:szCs w:val="24"/>
        </w:rPr>
        <w:t>"</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поступлении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w:t>
      </w:r>
    </w:p>
    <w:p w14:paraId="012B9844" w14:textId="1A003634" w:rsidR="00D174F9" w:rsidRPr="000D6B05" w:rsidRDefault="00D174F9" w:rsidP="00461C70">
      <w:pPr>
        <w:numPr>
          <w:ilvl w:val="1"/>
          <w:numId w:val="153"/>
        </w:numPr>
        <w:spacing w:line="360" w:lineRule="auto"/>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даты</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санитарной</w:t>
      </w:r>
      <w:r w:rsidR="00C359D5" w:rsidRPr="000D6B05">
        <w:rPr>
          <w:szCs w:val="24"/>
        </w:rPr>
        <w:t xml:space="preserve"> </w:t>
      </w:r>
      <w:r w:rsidRPr="000D6B05">
        <w:rPr>
          <w:szCs w:val="24"/>
        </w:rPr>
        <w:t>обработки.</w:t>
      </w:r>
    </w:p>
    <w:p w14:paraId="5844DE30" w14:textId="2478CA16"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беспризорным</w:t>
      </w:r>
      <w:r w:rsidR="00C359D5" w:rsidRPr="000D6B05">
        <w:rPr>
          <w:szCs w:val="24"/>
        </w:rPr>
        <w:t xml:space="preserve"> </w:t>
      </w:r>
      <w:r w:rsidRPr="000D6B05">
        <w:rPr>
          <w:szCs w:val="24"/>
        </w:rPr>
        <w:t>(кем</w:t>
      </w:r>
      <w:r w:rsidR="00C359D5" w:rsidRPr="000D6B05">
        <w:rPr>
          <w:szCs w:val="24"/>
        </w:rPr>
        <w:t xml:space="preserve"> </w:t>
      </w:r>
      <w:r w:rsidRPr="000D6B05">
        <w:rPr>
          <w:szCs w:val="24"/>
        </w:rPr>
        <w:t>доставлен,</w:t>
      </w:r>
      <w:r w:rsidR="00C359D5" w:rsidRPr="000D6B05">
        <w:rPr>
          <w:szCs w:val="24"/>
        </w:rPr>
        <w:t xml:space="preserve"> </w:t>
      </w:r>
      <w:r w:rsidRPr="000D6B05">
        <w:rPr>
          <w:szCs w:val="24"/>
        </w:rPr>
        <w:t>причина</w:t>
      </w:r>
      <w:r w:rsidR="00C359D5" w:rsidRPr="000D6B05">
        <w:rPr>
          <w:szCs w:val="24"/>
        </w:rPr>
        <w:t xml:space="preserve"> </w:t>
      </w:r>
      <w:r w:rsidRPr="000D6B05">
        <w:rPr>
          <w:szCs w:val="24"/>
        </w:rPr>
        <w:t>помещения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МО,</w:t>
      </w:r>
      <w:r w:rsidR="00C359D5" w:rsidRPr="000D6B05">
        <w:rPr>
          <w:szCs w:val="24"/>
        </w:rPr>
        <w:t xml:space="preserve"> </w:t>
      </w:r>
      <w:r w:rsidRPr="000D6B05">
        <w:rPr>
          <w:szCs w:val="24"/>
        </w:rPr>
        <w:t>перечень</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специалистов).</w:t>
      </w:r>
    </w:p>
    <w:p w14:paraId="650CBFFF" w14:textId="211F0603" w:rsidR="00D174F9" w:rsidRPr="000D6B05" w:rsidRDefault="00D174F9" w:rsidP="00461C70">
      <w:pPr>
        <w:numPr>
          <w:ilvl w:val="0"/>
          <w:numId w:val="164"/>
        </w:numPr>
        <w:tabs>
          <w:tab w:val="left" w:pos="454"/>
        </w:tabs>
        <w:spacing w:line="360" w:lineRule="auto"/>
        <w:jc w:val="both"/>
        <w:rPr>
          <w:szCs w:val="24"/>
        </w:rPr>
      </w:pPr>
      <w:r w:rsidRPr="000D6B05">
        <w:rPr>
          <w:szCs w:val="24"/>
        </w:rPr>
        <w:t>Учет</w:t>
      </w:r>
      <w:r w:rsidR="00C359D5" w:rsidRPr="000D6B05">
        <w:rPr>
          <w:szCs w:val="24"/>
        </w:rPr>
        <w:t xml:space="preserve"> </w:t>
      </w:r>
      <w:r w:rsidRPr="000D6B05">
        <w:rPr>
          <w:szCs w:val="24"/>
        </w:rPr>
        <w:t>телефонограмм</w:t>
      </w:r>
      <w:r w:rsidR="00C359D5" w:rsidRPr="000D6B05">
        <w:rPr>
          <w:szCs w:val="24"/>
        </w:rPr>
        <w:t xml:space="preserve"> </w:t>
      </w:r>
      <w:r w:rsidRPr="000D6B05">
        <w:rPr>
          <w:szCs w:val="24"/>
        </w:rPr>
        <w:t>в</w:t>
      </w:r>
      <w:r w:rsidR="00C359D5" w:rsidRPr="000D6B05">
        <w:rPr>
          <w:szCs w:val="24"/>
        </w:rPr>
        <w:t xml:space="preserve"> </w:t>
      </w:r>
      <w:r w:rsidRPr="000D6B05">
        <w:rPr>
          <w:szCs w:val="24"/>
        </w:rPr>
        <w:t>правоохранительные</w:t>
      </w:r>
      <w:r w:rsidR="00C359D5" w:rsidRPr="000D6B05">
        <w:rPr>
          <w:szCs w:val="24"/>
        </w:rPr>
        <w:t xml:space="preserve"> </w:t>
      </w:r>
      <w:r w:rsidRPr="000D6B05">
        <w:rPr>
          <w:szCs w:val="24"/>
        </w:rPr>
        <w:t>органы</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поступлении</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травмами,</w:t>
      </w:r>
      <w:r w:rsidR="00C359D5" w:rsidRPr="000D6B05">
        <w:rPr>
          <w:szCs w:val="24"/>
        </w:rPr>
        <w:t xml:space="preserve"> </w:t>
      </w:r>
      <w:r w:rsidRPr="000D6B05">
        <w:rPr>
          <w:szCs w:val="24"/>
        </w:rPr>
        <w:t>в</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можно</w:t>
      </w:r>
      <w:r w:rsidR="00C359D5" w:rsidRPr="000D6B05">
        <w:rPr>
          <w:szCs w:val="24"/>
        </w:rPr>
        <w:t xml:space="preserve"> </w:t>
      </w:r>
      <w:r w:rsidRPr="000D6B05">
        <w:rPr>
          <w:szCs w:val="24"/>
        </w:rPr>
        <w:t>предполагать</w:t>
      </w:r>
      <w:r w:rsidR="00C359D5" w:rsidRPr="000D6B05">
        <w:rPr>
          <w:szCs w:val="24"/>
        </w:rPr>
        <w:t xml:space="preserve"> </w:t>
      </w:r>
      <w:r w:rsidRPr="000D6B05">
        <w:rPr>
          <w:szCs w:val="24"/>
        </w:rPr>
        <w:t>насильственный</w:t>
      </w:r>
      <w:r w:rsidR="00C359D5" w:rsidRPr="000D6B05">
        <w:rPr>
          <w:szCs w:val="24"/>
        </w:rPr>
        <w:t xml:space="preserve"> </w:t>
      </w:r>
      <w:r w:rsidRPr="000D6B05">
        <w:rPr>
          <w:szCs w:val="24"/>
        </w:rPr>
        <w:t>характер;</w:t>
      </w:r>
    </w:p>
    <w:p w14:paraId="352E8216" w14:textId="13918558"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Ф.И.О.</w:t>
      </w:r>
      <w:r w:rsidR="00C359D5" w:rsidRPr="000D6B05">
        <w:rPr>
          <w:szCs w:val="24"/>
        </w:rPr>
        <w:t xml:space="preserve"> </w:t>
      </w:r>
      <w:r w:rsidRPr="000D6B05">
        <w:rPr>
          <w:szCs w:val="24"/>
        </w:rPr>
        <w:t>и</w:t>
      </w:r>
      <w:r w:rsidR="00C359D5" w:rsidRPr="000D6B05">
        <w:rPr>
          <w:szCs w:val="24"/>
        </w:rPr>
        <w:t xml:space="preserve"> </w:t>
      </w:r>
      <w:r w:rsidRPr="000D6B05">
        <w:rPr>
          <w:szCs w:val="24"/>
        </w:rPr>
        <w:t>контактного</w:t>
      </w:r>
      <w:r w:rsidR="00C359D5" w:rsidRPr="000D6B05">
        <w:rPr>
          <w:szCs w:val="24"/>
        </w:rPr>
        <w:t xml:space="preserve"> </w:t>
      </w:r>
      <w:r w:rsidRPr="000D6B05">
        <w:rPr>
          <w:szCs w:val="24"/>
        </w:rPr>
        <w:t>телефона</w:t>
      </w:r>
      <w:r w:rsidR="00C359D5" w:rsidRPr="000D6B05">
        <w:rPr>
          <w:szCs w:val="24"/>
        </w:rPr>
        <w:t xml:space="preserve"> </w:t>
      </w:r>
      <w:r w:rsidRPr="000D6B05">
        <w:rPr>
          <w:szCs w:val="24"/>
        </w:rPr>
        <w:t>родственника</w:t>
      </w:r>
      <w:r w:rsidR="00C359D5" w:rsidRPr="000D6B05">
        <w:rPr>
          <w:szCs w:val="24"/>
        </w:rPr>
        <w:t xml:space="preserve"> </w:t>
      </w:r>
      <w:r w:rsidRPr="000D6B05">
        <w:rPr>
          <w:szCs w:val="24"/>
        </w:rPr>
        <w:t>или</w:t>
      </w:r>
      <w:r w:rsidR="00C359D5" w:rsidRPr="000D6B05">
        <w:rPr>
          <w:szCs w:val="24"/>
        </w:rPr>
        <w:t xml:space="preserve"> </w:t>
      </w:r>
      <w:r w:rsidRPr="000D6B05">
        <w:rPr>
          <w:szCs w:val="24"/>
        </w:rPr>
        <w:t>иного</w:t>
      </w:r>
      <w:r w:rsidR="00C359D5" w:rsidRPr="000D6B05">
        <w:rPr>
          <w:szCs w:val="24"/>
        </w:rPr>
        <w:t xml:space="preserve"> </w:t>
      </w:r>
      <w:r w:rsidRPr="000D6B05">
        <w:rPr>
          <w:szCs w:val="24"/>
        </w:rPr>
        <w:t>контактного</w:t>
      </w:r>
      <w:r w:rsidR="00C359D5" w:rsidRPr="000D6B05">
        <w:rPr>
          <w:szCs w:val="24"/>
        </w:rPr>
        <w:t xml:space="preserve"> </w:t>
      </w:r>
      <w:r w:rsidRPr="000D6B05">
        <w:rPr>
          <w:szCs w:val="24"/>
        </w:rPr>
        <w:t>лица</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даты</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уведомления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госпитализации;</w:t>
      </w:r>
    </w:p>
    <w:p w14:paraId="647AB854" w14:textId="1C730E20" w:rsidR="00D174F9" w:rsidRPr="000D6B05" w:rsidRDefault="00D174F9" w:rsidP="00461C70">
      <w:pPr>
        <w:numPr>
          <w:ilvl w:val="0"/>
          <w:numId w:val="164"/>
        </w:numPr>
        <w:tabs>
          <w:tab w:val="left" w:pos="454"/>
        </w:tabs>
        <w:spacing w:line="360" w:lineRule="auto"/>
        <w:jc w:val="both"/>
        <w:rPr>
          <w:szCs w:val="24"/>
        </w:rPr>
      </w:pPr>
      <w:r w:rsidRPr="000D6B05">
        <w:rPr>
          <w:szCs w:val="24"/>
        </w:rPr>
        <w:t>Создание</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058/у</w:t>
      </w:r>
      <w:r w:rsidR="00C359D5" w:rsidRPr="000D6B05">
        <w:rPr>
          <w:szCs w:val="24"/>
        </w:rPr>
        <w:t xml:space="preserve"> </w:t>
      </w:r>
      <w:r w:rsidR="00312BB4" w:rsidRPr="000D6B05">
        <w:rPr>
          <w:szCs w:val="24"/>
        </w:rPr>
        <w:t>"</w:t>
      </w:r>
      <w:r w:rsidRPr="000D6B05">
        <w:rPr>
          <w:szCs w:val="24"/>
        </w:rPr>
        <w:t>Экстренное</w:t>
      </w:r>
      <w:r w:rsidR="00C359D5" w:rsidRPr="000D6B05">
        <w:rPr>
          <w:szCs w:val="24"/>
        </w:rPr>
        <w:t xml:space="preserve"> </w:t>
      </w:r>
      <w:r w:rsidRPr="000D6B05">
        <w:rPr>
          <w:szCs w:val="24"/>
        </w:rPr>
        <w:t>извещение</w:t>
      </w:r>
      <w:r w:rsidR="00C359D5" w:rsidRPr="000D6B05">
        <w:rPr>
          <w:szCs w:val="24"/>
        </w:rPr>
        <w:t xml:space="preserve"> </w:t>
      </w:r>
      <w:r w:rsidRPr="000D6B05">
        <w:rPr>
          <w:szCs w:val="24"/>
        </w:rPr>
        <w:t>об</w:t>
      </w:r>
      <w:r w:rsidR="00C359D5" w:rsidRPr="000D6B05">
        <w:rPr>
          <w:szCs w:val="24"/>
        </w:rPr>
        <w:t xml:space="preserve"> </w:t>
      </w:r>
      <w:r w:rsidRPr="000D6B05">
        <w:rPr>
          <w:szCs w:val="24"/>
        </w:rPr>
        <w:t>инфекционном</w:t>
      </w:r>
      <w:r w:rsidR="00C359D5" w:rsidRPr="000D6B05">
        <w:rPr>
          <w:szCs w:val="24"/>
        </w:rPr>
        <w:t xml:space="preserve"> </w:t>
      </w:r>
      <w:r w:rsidRPr="000D6B05">
        <w:rPr>
          <w:szCs w:val="24"/>
        </w:rPr>
        <w:t>заболевании,</w:t>
      </w:r>
      <w:r w:rsidR="00C359D5" w:rsidRPr="000D6B05">
        <w:rPr>
          <w:szCs w:val="24"/>
        </w:rPr>
        <w:t xml:space="preserve"> </w:t>
      </w:r>
      <w:r w:rsidRPr="000D6B05">
        <w:rPr>
          <w:szCs w:val="24"/>
        </w:rPr>
        <w:t>пищевом,</w:t>
      </w:r>
      <w:r w:rsidR="00C359D5" w:rsidRPr="000D6B05">
        <w:rPr>
          <w:szCs w:val="24"/>
        </w:rPr>
        <w:t xml:space="preserve"> </w:t>
      </w:r>
      <w:r w:rsidRPr="000D6B05">
        <w:rPr>
          <w:szCs w:val="24"/>
        </w:rPr>
        <w:t>остром</w:t>
      </w:r>
      <w:r w:rsidR="00C359D5" w:rsidRPr="000D6B05">
        <w:rPr>
          <w:szCs w:val="24"/>
        </w:rPr>
        <w:t xml:space="preserve"> </w:t>
      </w:r>
      <w:r w:rsidRPr="000D6B05">
        <w:rPr>
          <w:szCs w:val="24"/>
        </w:rPr>
        <w:t>профессиональном</w:t>
      </w:r>
      <w:r w:rsidR="00C359D5" w:rsidRPr="000D6B05">
        <w:rPr>
          <w:szCs w:val="24"/>
        </w:rPr>
        <w:t xml:space="preserve"> </w:t>
      </w:r>
      <w:r w:rsidRPr="000D6B05">
        <w:rPr>
          <w:szCs w:val="24"/>
        </w:rPr>
        <w:t>отравлении,</w:t>
      </w:r>
      <w:r w:rsidR="00C359D5" w:rsidRPr="000D6B05">
        <w:rPr>
          <w:szCs w:val="24"/>
        </w:rPr>
        <w:t xml:space="preserve"> </w:t>
      </w:r>
      <w:r w:rsidRPr="000D6B05">
        <w:rPr>
          <w:szCs w:val="24"/>
        </w:rPr>
        <w:t>необычной</w:t>
      </w:r>
      <w:r w:rsidR="00C359D5" w:rsidRPr="000D6B05">
        <w:rPr>
          <w:szCs w:val="24"/>
        </w:rPr>
        <w:t xml:space="preserve"> </w:t>
      </w:r>
      <w:r w:rsidRPr="000D6B05">
        <w:rPr>
          <w:szCs w:val="24"/>
        </w:rPr>
        <w:t>реакции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прививку</w:t>
      </w:r>
      <w:r w:rsidR="00312BB4" w:rsidRPr="000D6B05">
        <w:rPr>
          <w:szCs w:val="24"/>
        </w:rPr>
        <w:t>"</w:t>
      </w:r>
      <w:r w:rsidRPr="000D6B05">
        <w:rPr>
          <w:szCs w:val="24"/>
        </w:rPr>
        <w:t>;</w:t>
      </w:r>
    </w:p>
    <w:p w14:paraId="52FE4B93" w14:textId="6C514EA2"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перевода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диагностическую</w:t>
      </w:r>
      <w:r w:rsidR="00C359D5" w:rsidRPr="000D6B05">
        <w:rPr>
          <w:szCs w:val="24"/>
        </w:rPr>
        <w:t xml:space="preserve"> </w:t>
      </w:r>
      <w:r w:rsidRPr="000D6B05">
        <w:rPr>
          <w:szCs w:val="24"/>
        </w:rPr>
        <w:t>палату</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для</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за</w:t>
      </w:r>
      <w:r w:rsidR="00C359D5" w:rsidRPr="000D6B05">
        <w:rPr>
          <w:szCs w:val="24"/>
        </w:rPr>
        <w:t xml:space="preserve"> </w:t>
      </w:r>
      <w:r w:rsidRPr="000D6B05">
        <w:rPr>
          <w:szCs w:val="24"/>
        </w:rPr>
        <w:t>пациентом</w:t>
      </w:r>
      <w:r w:rsidR="00C359D5" w:rsidRPr="000D6B05">
        <w:rPr>
          <w:szCs w:val="24"/>
        </w:rPr>
        <w:t xml:space="preserve"> </w:t>
      </w:r>
      <w:r w:rsidRPr="000D6B05">
        <w:rPr>
          <w:szCs w:val="24"/>
        </w:rPr>
        <w:t>до</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профильное</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стационара;</w:t>
      </w:r>
    </w:p>
    <w:p w14:paraId="00A6372C" w14:textId="0F5086B9"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динамического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за</w:t>
      </w:r>
      <w:r w:rsidR="00C359D5" w:rsidRPr="000D6B05">
        <w:rPr>
          <w:szCs w:val="24"/>
        </w:rPr>
        <w:t xml:space="preserve"> </w:t>
      </w:r>
      <w:r w:rsidRPr="000D6B05">
        <w:rPr>
          <w:szCs w:val="24"/>
        </w:rPr>
        <w:t>больными</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отделении,</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созданных</w:t>
      </w:r>
      <w:r w:rsidR="00C359D5" w:rsidRPr="000D6B05">
        <w:rPr>
          <w:szCs w:val="24"/>
        </w:rPr>
        <w:t xml:space="preserve"> </w:t>
      </w:r>
      <w:r w:rsidRPr="000D6B05">
        <w:rPr>
          <w:szCs w:val="24"/>
        </w:rPr>
        <w:t>шаблонов;</w:t>
      </w:r>
    </w:p>
    <w:p w14:paraId="039F54A0" w14:textId="73AFEF03" w:rsidR="00D174F9" w:rsidRPr="000D6B05" w:rsidRDefault="00D174F9" w:rsidP="00461C70">
      <w:pPr>
        <w:numPr>
          <w:ilvl w:val="0"/>
          <w:numId w:val="164"/>
        </w:numPr>
        <w:tabs>
          <w:tab w:val="left" w:pos="454"/>
        </w:tabs>
        <w:spacing w:line="360" w:lineRule="auto"/>
        <w:jc w:val="both"/>
        <w:rPr>
          <w:szCs w:val="24"/>
        </w:rPr>
      </w:pPr>
      <w:r w:rsidRPr="000D6B05">
        <w:rPr>
          <w:szCs w:val="24"/>
        </w:rPr>
        <w:t>Отмена</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поступления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диагностическую</w:t>
      </w:r>
      <w:r w:rsidR="00C359D5" w:rsidRPr="000D6B05">
        <w:rPr>
          <w:szCs w:val="24"/>
        </w:rPr>
        <w:t xml:space="preserve"> </w:t>
      </w:r>
      <w:r w:rsidRPr="000D6B05">
        <w:rPr>
          <w:szCs w:val="24"/>
        </w:rPr>
        <w:t>палату</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p>
    <w:p w14:paraId="127E361A" w14:textId="279911D1" w:rsidR="00D174F9" w:rsidRPr="000D6B05" w:rsidRDefault="00D174F9" w:rsidP="00461C70">
      <w:pPr>
        <w:numPr>
          <w:ilvl w:val="0"/>
          <w:numId w:val="164"/>
        </w:numPr>
        <w:tabs>
          <w:tab w:val="left" w:pos="454"/>
        </w:tabs>
        <w:spacing w:line="360" w:lineRule="auto"/>
        <w:jc w:val="both"/>
        <w:rPr>
          <w:szCs w:val="24"/>
        </w:rPr>
      </w:pPr>
      <w:r w:rsidRPr="000D6B05">
        <w:rPr>
          <w:szCs w:val="24"/>
        </w:rPr>
        <w:t>Учет</w:t>
      </w:r>
      <w:r w:rsidR="00C359D5" w:rsidRPr="000D6B05">
        <w:rPr>
          <w:szCs w:val="24"/>
        </w:rPr>
        <w:t xml:space="preserve"> </w:t>
      </w:r>
      <w:r w:rsidRPr="000D6B05">
        <w:rPr>
          <w:szCs w:val="24"/>
        </w:rPr>
        <w:t>личных</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поступлении</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w:t>
      </w:r>
    </w:p>
    <w:p w14:paraId="0EEE365C" w14:textId="667C386F" w:rsidR="00D174F9" w:rsidRPr="000D6B05" w:rsidRDefault="00D174F9" w:rsidP="00461C70">
      <w:pPr>
        <w:numPr>
          <w:ilvl w:val="1"/>
          <w:numId w:val="147"/>
        </w:numPr>
        <w:spacing w:line="360" w:lineRule="auto"/>
        <w:rPr>
          <w:szCs w:val="24"/>
        </w:rPr>
      </w:pPr>
      <w:r w:rsidRPr="000D6B05">
        <w:rPr>
          <w:szCs w:val="24"/>
        </w:rPr>
        <w:t>Использование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заведенных</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личных</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p>
    <w:p w14:paraId="63A81063" w14:textId="4492DC5E" w:rsidR="00D174F9" w:rsidRPr="000D6B05" w:rsidRDefault="00D174F9" w:rsidP="00461C70">
      <w:pPr>
        <w:numPr>
          <w:ilvl w:val="1"/>
          <w:numId w:val="147"/>
        </w:numPr>
        <w:spacing w:line="360" w:lineRule="auto"/>
        <w:rPr>
          <w:szCs w:val="24"/>
        </w:rPr>
      </w:pPr>
      <w:r w:rsidRPr="000D6B05">
        <w:rPr>
          <w:szCs w:val="24"/>
        </w:rPr>
        <w:t>Создание</w:t>
      </w:r>
      <w:r w:rsidR="00C359D5" w:rsidRPr="000D6B05">
        <w:rPr>
          <w:szCs w:val="24"/>
        </w:rPr>
        <w:t xml:space="preserve"> </w:t>
      </w:r>
      <w:r w:rsidRPr="000D6B05">
        <w:rPr>
          <w:szCs w:val="24"/>
        </w:rPr>
        <w:t>шаблона</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личных</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p>
    <w:p w14:paraId="4189955D" w14:textId="4A409607"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отметки</w:t>
      </w:r>
      <w:r w:rsidR="00C359D5" w:rsidRPr="000D6B05">
        <w:rPr>
          <w:szCs w:val="24"/>
        </w:rPr>
        <w:t xml:space="preserve"> </w:t>
      </w:r>
      <w:r w:rsidRPr="000D6B05">
        <w:rPr>
          <w:szCs w:val="24"/>
        </w:rPr>
        <w:t>о</w:t>
      </w:r>
      <w:r w:rsidR="00C359D5" w:rsidRPr="000D6B05">
        <w:rPr>
          <w:szCs w:val="24"/>
        </w:rPr>
        <w:t xml:space="preserve"> </w:t>
      </w:r>
      <w:r w:rsidRPr="000D6B05">
        <w:rPr>
          <w:szCs w:val="24"/>
        </w:rPr>
        <w:t>нахождении</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руках;</w:t>
      </w:r>
    </w:p>
    <w:p w14:paraId="5633F650" w14:textId="397E4CDA"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переводе</w:t>
      </w:r>
      <w:r w:rsidR="00C359D5" w:rsidRPr="000D6B05">
        <w:rPr>
          <w:szCs w:val="24"/>
        </w:rPr>
        <w:t xml:space="preserve"> </w:t>
      </w:r>
      <w:r w:rsidRPr="000D6B05">
        <w:rPr>
          <w:szCs w:val="24"/>
        </w:rPr>
        <w:t>в</w:t>
      </w:r>
      <w:r w:rsidR="00C359D5" w:rsidRPr="000D6B05">
        <w:rPr>
          <w:szCs w:val="24"/>
        </w:rPr>
        <w:t xml:space="preserve"> </w:t>
      </w:r>
      <w:r w:rsidRPr="000D6B05">
        <w:rPr>
          <w:szCs w:val="24"/>
        </w:rPr>
        <w:t>профильное</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p>
    <w:p w14:paraId="227D39A0" w14:textId="371E9477" w:rsidR="00D174F9" w:rsidRPr="000D6B05" w:rsidRDefault="00D174F9" w:rsidP="00461C70">
      <w:pPr>
        <w:numPr>
          <w:ilvl w:val="1"/>
          <w:numId w:val="136"/>
        </w:numPr>
        <w:spacing w:line="360" w:lineRule="auto"/>
        <w:rPr>
          <w:szCs w:val="24"/>
        </w:rPr>
      </w:pPr>
      <w:r w:rsidRPr="000D6B05">
        <w:rPr>
          <w:szCs w:val="24"/>
        </w:rPr>
        <w:t>Профиль</w:t>
      </w:r>
      <w:r w:rsidR="00C359D5" w:rsidRPr="000D6B05">
        <w:rPr>
          <w:szCs w:val="24"/>
        </w:rPr>
        <w:t xml:space="preserve"> </w:t>
      </w:r>
      <w:r w:rsidRPr="000D6B05">
        <w:rPr>
          <w:szCs w:val="24"/>
        </w:rPr>
        <w:t>койки</w:t>
      </w:r>
      <w:r w:rsidR="00F62293" w:rsidRPr="000D6B05">
        <w:rPr>
          <w:szCs w:val="24"/>
        </w:rPr>
        <w:t xml:space="preserve"> в соответствии с федеральным справочником "V020 Классификатор профиля койки"</w:t>
      </w:r>
      <w:r w:rsidRPr="000D6B05">
        <w:rPr>
          <w:szCs w:val="24"/>
        </w:rPr>
        <w:t>;</w:t>
      </w:r>
    </w:p>
    <w:p w14:paraId="39186B71" w14:textId="77777777" w:rsidR="00D174F9" w:rsidRPr="000D6B05" w:rsidRDefault="00D174F9" w:rsidP="00461C70">
      <w:pPr>
        <w:numPr>
          <w:ilvl w:val="1"/>
          <w:numId w:val="136"/>
        </w:numPr>
        <w:spacing w:line="360" w:lineRule="auto"/>
        <w:rPr>
          <w:szCs w:val="24"/>
        </w:rPr>
      </w:pPr>
      <w:r w:rsidRPr="000D6B05">
        <w:rPr>
          <w:szCs w:val="24"/>
        </w:rPr>
        <w:t>Палата;</w:t>
      </w:r>
    </w:p>
    <w:p w14:paraId="78DEB05B" w14:textId="1EDF56EF" w:rsidR="00D174F9" w:rsidRPr="000D6B05" w:rsidRDefault="00D174F9" w:rsidP="00461C70">
      <w:pPr>
        <w:numPr>
          <w:ilvl w:val="1"/>
          <w:numId w:val="136"/>
        </w:numPr>
        <w:spacing w:line="360" w:lineRule="auto"/>
        <w:rPr>
          <w:szCs w:val="24"/>
        </w:rPr>
      </w:pPr>
      <w:r w:rsidRPr="000D6B05">
        <w:rPr>
          <w:szCs w:val="24"/>
        </w:rPr>
        <w:t>Лечащий</w:t>
      </w:r>
      <w:r w:rsidR="00C359D5" w:rsidRPr="000D6B05">
        <w:rPr>
          <w:szCs w:val="24"/>
        </w:rPr>
        <w:t xml:space="preserve"> </w:t>
      </w:r>
      <w:r w:rsidRPr="000D6B05">
        <w:rPr>
          <w:szCs w:val="24"/>
        </w:rPr>
        <w:t>врач.</w:t>
      </w:r>
    </w:p>
    <w:p w14:paraId="122078E4" w14:textId="28649E6D" w:rsidR="00D174F9" w:rsidRPr="000D6B05" w:rsidRDefault="00D174F9" w:rsidP="00461C70">
      <w:pPr>
        <w:numPr>
          <w:ilvl w:val="0"/>
          <w:numId w:val="164"/>
        </w:numPr>
        <w:tabs>
          <w:tab w:val="left" w:pos="454"/>
        </w:tabs>
        <w:spacing w:line="360" w:lineRule="auto"/>
        <w:jc w:val="both"/>
        <w:rPr>
          <w:szCs w:val="24"/>
        </w:rPr>
      </w:pPr>
      <w:r w:rsidRPr="000D6B05">
        <w:rPr>
          <w:szCs w:val="24"/>
        </w:rPr>
        <w:t>Отображение</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свободных</w:t>
      </w:r>
      <w:r w:rsidR="00C359D5" w:rsidRPr="000D6B05">
        <w:rPr>
          <w:szCs w:val="24"/>
        </w:rPr>
        <w:t xml:space="preserve"> </w:t>
      </w:r>
      <w:r w:rsidRPr="000D6B05">
        <w:rPr>
          <w:szCs w:val="24"/>
        </w:rPr>
        <w:t>койках</w:t>
      </w:r>
      <w:r w:rsidR="00C359D5" w:rsidRPr="000D6B05">
        <w:rPr>
          <w:szCs w:val="24"/>
        </w:rPr>
        <w:t xml:space="preserve"> </w:t>
      </w:r>
      <w:r w:rsidRPr="000D6B05">
        <w:rPr>
          <w:szCs w:val="24"/>
        </w:rPr>
        <w:t>профильных</w:t>
      </w:r>
      <w:r w:rsidR="00C359D5" w:rsidRPr="000D6B05">
        <w:rPr>
          <w:szCs w:val="24"/>
        </w:rPr>
        <w:t xml:space="preserve"> </w:t>
      </w:r>
      <w:r w:rsidRPr="000D6B05">
        <w:rPr>
          <w:szCs w:val="24"/>
        </w:rPr>
        <w:t>отделений,</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отображение</w:t>
      </w:r>
      <w:r w:rsidR="00C359D5" w:rsidRPr="000D6B05">
        <w:rPr>
          <w:szCs w:val="24"/>
        </w:rPr>
        <w:t xml:space="preserve"> </w:t>
      </w:r>
      <w:r w:rsidRPr="000D6B05">
        <w:rPr>
          <w:szCs w:val="24"/>
        </w:rPr>
        <w:t>отдельно</w:t>
      </w:r>
      <w:r w:rsidR="00C359D5" w:rsidRPr="000D6B05">
        <w:rPr>
          <w:szCs w:val="24"/>
        </w:rPr>
        <w:t xml:space="preserve"> </w:t>
      </w:r>
      <w:r w:rsidR="00F62293" w:rsidRPr="000D6B05">
        <w:rPr>
          <w:szCs w:val="24"/>
        </w:rPr>
        <w:t xml:space="preserve">– информации </w:t>
      </w:r>
      <w:r w:rsidRPr="000D6B05">
        <w:rPr>
          <w:szCs w:val="24"/>
        </w:rPr>
        <w:t>о</w:t>
      </w:r>
      <w:r w:rsidR="00C359D5" w:rsidRPr="000D6B05">
        <w:rPr>
          <w:szCs w:val="24"/>
        </w:rPr>
        <w:t xml:space="preserve"> </w:t>
      </w:r>
      <w:r w:rsidRPr="000D6B05">
        <w:rPr>
          <w:szCs w:val="24"/>
        </w:rPr>
        <w:t>койках,</w:t>
      </w:r>
      <w:r w:rsidR="00C359D5" w:rsidRPr="000D6B05">
        <w:rPr>
          <w:szCs w:val="24"/>
        </w:rPr>
        <w:t xml:space="preserve"> </w:t>
      </w:r>
      <w:r w:rsidRPr="000D6B05">
        <w:rPr>
          <w:szCs w:val="24"/>
        </w:rPr>
        <w:t>зарезервированных</w:t>
      </w:r>
      <w:r w:rsidR="00C359D5" w:rsidRPr="000D6B05">
        <w:rPr>
          <w:szCs w:val="24"/>
        </w:rPr>
        <w:t xml:space="preserve"> </w:t>
      </w:r>
      <w:r w:rsidRPr="000D6B05">
        <w:rPr>
          <w:szCs w:val="24"/>
        </w:rPr>
        <w:t>под</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r w:rsidR="00F62293" w:rsidRPr="000D6B05">
        <w:rPr>
          <w:szCs w:val="24"/>
        </w:rPr>
        <w:t>, в соответствии с федеральным справочником "V020 Классификатор профиля койки"</w:t>
      </w:r>
      <w:r w:rsidRPr="000D6B05">
        <w:rPr>
          <w:szCs w:val="24"/>
        </w:rPr>
        <w:t>;</w:t>
      </w:r>
    </w:p>
    <w:p w14:paraId="02CA709D" w14:textId="1CAE34D3"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второго</w:t>
      </w:r>
      <w:r w:rsidR="00C359D5" w:rsidRPr="000D6B05">
        <w:rPr>
          <w:szCs w:val="24"/>
        </w:rPr>
        <w:t xml:space="preserve"> </w:t>
      </w:r>
      <w:r w:rsidRPr="000D6B05">
        <w:rPr>
          <w:szCs w:val="24"/>
        </w:rPr>
        <w:t>врача-подписанта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от</w:t>
      </w:r>
      <w:r w:rsidR="00C359D5" w:rsidRPr="000D6B05">
        <w:rPr>
          <w:szCs w:val="24"/>
        </w:rPr>
        <w:t xml:space="preserve"> </w:t>
      </w:r>
      <w:r w:rsidRPr="000D6B05">
        <w:rPr>
          <w:szCs w:val="24"/>
        </w:rPr>
        <w:t>госпитализации;</w:t>
      </w:r>
    </w:p>
    <w:p w14:paraId="2B4EE9D7" w14:textId="5E31B2B3"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оформления</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больного</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от</w:t>
      </w:r>
      <w:r w:rsidR="00C359D5" w:rsidRPr="000D6B05">
        <w:rPr>
          <w:szCs w:val="24"/>
        </w:rPr>
        <w:t xml:space="preserve"> </w:t>
      </w:r>
      <w:r w:rsidRPr="000D6B05">
        <w:rPr>
          <w:szCs w:val="24"/>
        </w:rPr>
        <w:t>госпитализации;</w:t>
      </w:r>
    </w:p>
    <w:p w14:paraId="0D6D966E" w14:textId="2570658F" w:rsidR="00D174F9" w:rsidRPr="000D6B05" w:rsidRDefault="00D174F9" w:rsidP="00461C70">
      <w:pPr>
        <w:numPr>
          <w:ilvl w:val="0"/>
          <w:numId w:val="164"/>
        </w:numPr>
        <w:tabs>
          <w:tab w:val="left" w:pos="454"/>
        </w:tabs>
        <w:spacing w:line="360" w:lineRule="auto"/>
        <w:jc w:val="both"/>
        <w:rPr>
          <w:szCs w:val="24"/>
        </w:rPr>
      </w:pPr>
      <w:r w:rsidRPr="000D6B05">
        <w:rPr>
          <w:szCs w:val="24"/>
        </w:rPr>
        <w:lastRenderedPageBreak/>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признака</w:t>
      </w:r>
      <w:r w:rsidR="00C359D5" w:rsidRPr="000D6B05">
        <w:rPr>
          <w:szCs w:val="24"/>
        </w:rPr>
        <w:t xml:space="preserve"> </w:t>
      </w:r>
      <w:r w:rsidRPr="000D6B05">
        <w:rPr>
          <w:szCs w:val="24"/>
        </w:rPr>
        <w:t>алкогольного</w:t>
      </w:r>
      <w:r w:rsidR="00C359D5" w:rsidRPr="000D6B05">
        <w:rPr>
          <w:szCs w:val="24"/>
        </w:rPr>
        <w:t xml:space="preserve"> </w:t>
      </w:r>
      <w:r w:rsidRPr="000D6B05">
        <w:rPr>
          <w:szCs w:val="24"/>
        </w:rPr>
        <w:t>или</w:t>
      </w:r>
      <w:r w:rsidR="00C359D5" w:rsidRPr="000D6B05">
        <w:rPr>
          <w:szCs w:val="24"/>
        </w:rPr>
        <w:t xml:space="preserve"> </w:t>
      </w:r>
      <w:r w:rsidRPr="000D6B05">
        <w:rPr>
          <w:szCs w:val="24"/>
        </w:rPr>
        <w:t>наркотического</w:t>
      </w:r>
      <w:r w:rsidR="00C359D5" w:rsidRPr="000D6B05">
        <w:rPr>
          <w:szCs w:val="24"/>
        </w:rPr>
        <w:t xml:space="preserve"> </w:t>
      </w:r>
      <w:r w:rsidRPr="000D6B05">
        <w:rPr>
          <w:szCs w:val="24"/>
        </w:rPr>
        <w:t>опьянения;</w:t>
      </w:r>
    </w:p>
    <w:p w14:paraId="4030C2B7" w14:textId="081D0D94" w:rsidR="00D174F9" w:rsidRPr="000D6B05" w:rsidRDefault="00D174F9" w:rsidP="00461C70">
      <w:pPr>
        <w:numPr>
          <w:ilvl w:val="0"/>
          <w:numId w:val="164"/>
        </w:numPr>
        <w:tabs>
          <w:tab w:val="left" w:pos="454"/>
        </w:tabs>
        <w:spacing w:line="360" w:lineRule="auto"/>
        <w:jc w:val="both"/>
        <w:rPr>
          <w:szCs w:val="24"/>
        </w:rPr>
      </w:pPr>
      <w:r w:rsidRPr="000D6B05">
        <w:rPr>
          <w:szCs w:val="24"/>
        </w:rPr>
        <w:t>Оформление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документов:</w:t>
      </w:r>
    </w:p>
    <w:p w14:paraId="29AACEA2" w14:textId="4EA4FF05" w:rsidR="00D174F9" w:rsidRPr="000D6B05" w:rsidRDefault="00D174F9" w:rsidP="00461C70">
      <w:pPr>
        <w:numPr>
          <w:ilvl w:val="1"/>
          <w:numId w:val="140"/>
        </w:numPr>
        <w:spacing w:line="360" w:lineRule="auto"/>
        <w:rPr>
          <w:szCs w:val="24"/>
        </w:rPr>
      </w:pPr>
      <w:r w:rsidRPr="000D6B05">
        <w:rPr>
          <w:szCs w:val="24"/>
        </w:rPr>
        <w:t>Оформление</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информированного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w:t>
      </w:r>
      <w:r w:rsidR="00C359D5" w:rsidRPr="000D6B05">
        <w:rPr>
          <w:szCs w:val="24"/>
        </w:rPr>
        <w:t xml:space="preserve"> </w:t>
      </w:r>
      <w:r w:rsidRPr="000D6B05">
        <w:rPr>
          <w:szCs w:val="24"/>
        </w:rPr>
        <w:t>общим</w:t>
      </w:r>
      <w:r w:rsidR="00C359D5" w:rsidRPr="000D6B05">
        <w:rPr>
          <w:szCs w:val="24"/>
        </w:rPr>
        <w:t xml:space="preserve"> </w:t>
      </w:r>
      <w:r w:rsidRPr="000D6B05">
        <w:rPr>
          <w:szCs w:val="24"/>
        </w:rPr>
        <w:t>планом</w:t>
      </w:r>
      <w:r w:rsidR="00C359D5" w:rsidRPr="000D6B05">
        <w:rPr>
          <w:szCs w:val="24"/>
        </w:rPr>
        <w:t xml:space="preserve"> </w:t>
      </w:r>
      <w:r w:rsidRPr="000D6B05">
        <w:rPr>
          <w:szCs w:val="24"/>
        </w:rPr>
        <w:t>обследования</w:t>
      </w:r>
      <w:r w:rsidR="00C359D5" w:rsidRPr="000D6B05">
        <w:rPr>
          <w:szCs w:val="24"/>
        </w:rPr>
        <w:t xml:space="preserve"> </w:t>
      </w:r>
      <w:r w:rsidRPr="000D6B05">
        <w:rPr>
          <w:szCs w:val="24"/>
        </w:rPr>
        <w:t>и</w:t>
      </w:r>
      <w:r w:rsidR="00C359D5" w:rsidRPr="000D6B05">
        <w:rPr>
          <w:szCs w:val="24"/>
        </w:rPr>
        <w:t xml:space="preserve"> </w:t>
      </w:r>
      <w:r w:rsidRPr="000D6B05">
        <w:rPr>
          <w:szCs w:val="24"/>
        </w:rPr>
        <w:t>лечения;</w:t>
      </w:r>
    </w:p>
    <w:p w14:paraId="18C5E2C3" w14:textId="593806B0" w:rsidR="00D174F9" w:rsidRPr="000D6B05" w:rsidRDefault="00D174F9" w:rsidP="00461C70">
      <w:pPr>
        <w:numPr>
          <w:ilvl w:val="1"/>
          <w:numId w:val="140"/>
        </w:numPr>
        <w:spacing w:line="360" w:lineRule="auto"/>
        <w:rPr>
          <w:szCs w:val="24"/>
        </w:rPr>
      </w:pPr>
      <w:r w:rsidRPr="000D6B05">
        <w:rPr>
          <w:szCs w:val="24"/>
        </w:rPr>
        <w:t>Оформление</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на</w:t>
      </w:r>
      <w:r w:rsidR="00C359D5" w:rsidRPr="000D6B05">
        <w:rPr>
          <w:szCs w:val="24"/>
        </w:rPr>
        <w:t xml:space="preserve"> </w:t>
      </w:r>
      <w:r w:rsidRPr="000D6B05">
        <w:rPr>
          <w:szCs w:val="24"/>
        </w:rPr>
        <w:t>обработку</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p>
    <w:p w14:paraId="7A99185F" w14:textId="7E7D0557" w:rsidR="00D174F9" w:rsidRPr="000D6B05" w:rsidRDefault="00D174F9" w:rsidP="00461C70">
      <w:pPr>
        <w:numPr>
          <w:ilvl w:val="1"/>
          <w:numId w:val="140"/>
        </w:numPr>
        <w:spacing w:line="360" w:lineRule="auto"/>
        <w:rPr>
          <w:szCs w:val="24"/>
        </w:rPr>
      </w:pPr>
      <w:r w:rsidRPr="000D6B05">
        <w:rPr>
          <w:szCs w:val="24"/>
        </w:rPr>
        <w:t>Оформление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от</w:t>
      </w:r>
      <w:r w:rsidR="00C359D5" w:rsidRPr="000D6B05">
        <w:rPr>
          <w:szCs w:val="24"/>
        </w:rPr>
        <w:t xml:space="preserve"> </w:t>
      </w:r>
      <w:r w:rsidRPr="000D6B05">
        <w:rPr>
          <w:szCs w:val="24"/>
        </w:rPr>
        <w:t>госпитализации;</w:t>
      </w:r>
    </w:p>
    <w:p w14:paraId="5E48E3EE" w14:textId="7180BC57" w:rsidR="00D174F9" w:rsidRPr="000D6B05" w:rsidRDefault="00D174F9" w:rsidP="00461C70">
      <w:pPr>
        <w:numPr>
          <w:ilvl w:val="1"/>
          <w:numId w:val="140"/>
        </w:numPr>
        <w:spacing w:line="360" w:lineRule="auto"/>
        <w:rPr>
          <w:szCs w:val="24"/>
        </w:rPr>
      </w:pPr>
      <w:r w:rsidRPr="000D6B05">
        <w:rPr>
          <w:szCs w:val="24"/>
        </w:rPr>
        <w:t>Оформление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на</w:t>
      </w:r>
      <w:r w:rsidR="00C359D5" w:rsidRPr="000D6B05">
        <w:rPr>
          <w:szCs w:val="24"/>
        </w:rPr>
        <w:t xml:space="preserve"> </w:t>
      </w:r>
      <w:r w:rsidRPr="000D6B05">
        <w:rPr>
          <w:szCs w:val="24"/>
        </w:rPr>
        <w:t>вмешательство.</w:t>
      </w:r>
    </w:p>
    <w:p w14:paraId="2D5CFF33" w14:textId="2EADE83F" w:rsidR="00D174F9" w:rsidRPr="000D6B05" w:rsidRDefault="00D174F9" w:rsidP="00461C70">
      <w:pPr>
        <w:numPr>
          <w:ilvl w:val="0"/>
          <w:numId w:val="164"/>
        </w:numPr>
        <w:tabs>
          <w:tab w:val="left" w:pos="454"/>
        </w:tabs>
        <w:spacing w:line="360" w:lineRule="auto"/>
        <w:jc w:val="both"/>
        <w:rPr>
          <w:szCs w:val="24"/>
        </w:rPr>
      </w:pPr>
      <w:r w:rsidRPr="000D6B05">
        <w:rPr>
          <w:szCs w:val="24"/>
        </w:rPr>
        <w:t>Назначение</w:t>
      </w:r>
      <w:r w:rsidR="00C359D5" w:rsidRPr="000D6B05">
        <w:rPr>
          <w:szCs w:val="24"/>
        </w:rPr>
        <w:t xml:space="preserve"> </w:t>
      </w:r>
      <w:r w:rsidRPr="000D6B05">
        <w:rPr>
          <w:szCs w:val="24"/>
        </w:rPr>
        <w:t>диагностического</w:t>
      </w:r>
      <w:r w:rsidR="00C359D5" w:rsidRPr="000D6B05">
        <w:rPr>
          <w:szCs w:val="24"/>
        </w:rPr>
        <w:t xml:space="preserve"> </w:t>
      </w:r>
      <w:r w:rsidRPr="000D6B05">
        <w:rPr>
          <w:szCs w:val="24"/>
        </w:rPr>
        <w:t>минимума</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назначений;</w:t>
      </w:r>
    </w:p>
    <w:p w14:paraId="63B703EB" w14:textId="630CE39F"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экстренности</w:t>
      </w:r>
      <w:r w:rsidR="00C359D5" w:rsidRPr="000D6B05">
        <w:rPr>
          <w:szCs w:val="24"/>
        </w:rPr>
        <w:t xml:space="preserve"> </w:t>
      </w:r>
      <w:r w:rsidRPr="000D6B05">
        <w:rPr>
          <w:szCs w:val="24"/>
        </w:rPr>
        <w:t>назначения;</w:t>
      </w:r>
    </w:p>
    <w:p w14:paraId="7F1E37A4" w14:textId="378430F4"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об</w:t>
      </w:r>
      <w:r w:rsidR="00C359D5" w:rsidRPr="000D6B05">
        <w:rPr>
          <w:szCs w:val="24"/>
        </w:rPr>
        <w:t xml:space="preserve"> </w:t>
      </w:r>
      <w:r w:rsidRPr="000D6B05">
        <w:rPr>
          <w:szCs w:val="24"/>
        </w:rPr>
        <w:t>исполнении</w:t>
      </w:r>
      <w:r w:rsidR="00C359D5" w:rsidRPr="000D6B05">
        <w:rPr>
          <w:szCs w:val="24"/>
        </w:rPr>
        <w:t xml:space="preserve"> </w:t>
      </w:r>
      <w:r w:rsidRPr="000D6B05">
        <w:rPr>
          <w:szCs w:val="24"/>
        </w:rPr>
        <w:t>назначений;</w:t>
      </w:r>
    </w:p>
    <w:p w14:paraId="454996A6" w14:textId="5C226A01"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приемном</w:t>
      </w:r>
      <w:r w:rsidR="00C359D5" w:rsidRPr="000D6B05">
        <w:rPr>
          <w:szCs w:val="24"/>
        </w:rPr>
        <w:t xml:space="preserve"> </w:t>
      </w:r>
      <w:r w:rsidRPr="000D6B05">
        <w:rPr>
          <w:szCs w:val="24"/>
        </w:rPr>
        <w:t>покое;</w:t>
      </w:r>
    </w:p>
    <w:p w14:paraId="3518BE6D" w14:textId="1D119765"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исхода</w:t>
      </w:r>
      <w:r w:rsidR="00C359D5" w:rsidRPr="000D6B05">
        <w:rPr>
          <w:szCs w:val="24"/>
        </w:rPr>
        <w:t xml:space="preserve"> </w:t>
      </w:r>
      <w:r w:rsidRPr="000D6B05">
        <w:rPr>
          <w:szCs w:val="24"/>
        </w:rPr>
        <w:t>из</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перевод</w:t>
      </w:r>
      <w:r w:rsidR="00C359D5" w:rsidRPr="000D6B05">
        <w:rPr>
          <w:szCs w:val="24"/>
        </w:rPr>
        <w:t xml:space="preserve"> </w:t>
      </w:r>
      <w:r w:rsidRPr="000D6B05">
        <w:rPr>
          <w:szCs w:val="24"/>
        </w:rPr>
        <w:t>в</w:t>
      </w:r>
      <w:r w:rsidR="00C359D5" w:rsidRPr="000D6B05">
        <w:rPr>
          <w:szCs w:val="24"/>
        </w:rPr>
        <w:t xml:space="preserve"> </w:t>
      </w:r>
      <w:r w:rsidRPr="000D6B05">
        <w:rPr>
          <w:szCs w:val="24"/>
        </w:rPr>
        <w:t>профильное</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отказ</w:t>
      </w:r>
      <w:r w:rsidR="00C359D5" w:rsidRPr="000D6B05">
        <w:rPr>
          <w:szCs w:val="24"/>
        </w:rPr>
        <w:t xml:space="preserve"> </w:t>
      </w:r>
      <w:r w:rsidRPr="000D6B05">
        <w:rPr>
          <w:szCs w:val="24"/>
        </w:rPr>
        <w:t>в</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смерть,</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исхода</w:t>
      </w:r>
      <w:r w:rsidR="00C359D5" w:rsidRPr="000D6B05">
        <w:rPr>
          <w:szCs w:val="24"/>
        </w:rPr>
        <w:t xml:space="preserve"> </w:t>
      </w:r>
      <w:r w:rsidRPr="000D6B05">
        <w:rPr>
          <w:szCs w:val="24"/>
        </w:rPr>
        <w:t>и</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момент</w:t>
      </w:r>
      <w:r w:rsidR="00C359D5" w:rsidRPr="000D6B05">
        <w:rPr>
          <w:szCs w:val="24"/>
        </w:rPr>
        <w:t xml:space="preserve"> </w:t>
      </w:r>
      <w:r w:rsidRPr="000D6B05">
        <w:rPr>
          <w:szCs w:val="24"/>
        </w:rPr>
        <w:t>исхода;</w:t>
      </w:r>
    </w:p>
    <w:p w14:paraId="114E2ACD" w14:textId="09458663"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отмены</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поступления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приемное</w:t>
      </w:r>
      <w:r w:rsidR="00C359D5" w:rsidRPr="000D6B05">
        <w:rPr>
          <w:szCs w:val="24"/>
        </w:rPr>
        <w:t xml:space="preserve"> </w:t>
      </w:r>
      <w:r w:rsidRPr="000D6B05">
        <w:rPr>
          <w:szCs w:val="24"/>
        </w:rPr>
        <w:t>отделение;</w:t>
      </w:r>
    </w:p>
    <w:p w14:paraId="7ECCADB8" w14:textId="241FC956"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отмены</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исхода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приемного</w:t>
      </w:r>
      <w:r w:rsidR="00C359D5" w:rsidRPr="000D6B05">
        <w:rPr>
          <w:szCs w:val="24"/>
        </w:rPr>
        <w:t xml:space="preserve"> </w:t>
      </w:r>
      <w:r w:rsidRPr="000D6B05">
        <w:rPr>
          <w:szCs w:val="24"/>
        </w:rPr>
        <w:t>отделения;</w:t>
      </w:r>
    </w:p>
    <w:p w14:paraId="0D317557" w14:textId="6072C20E"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в</w:t>
      </w:r>
      <w:r w:rsidR="00C359D5" w:rsidRPr="000D6B05">
        <w:rPr>
          <w:szCs w:val="24"/>
        </w:rPr>
        <w:t xml:space="preserve"> </w:t>
      </w:r>
      <w:r w:rsidRPr="000D6B05">
        <w:rPr>
          <w:szCs w:val="24"/>
        </w:rPr>
        <w:t>госпитализации;</w:t>
      </w:r>
    </w:p>
    <w:p w14:paraId="3D6F4A12" w14:textId="5C6D82A7"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факта</w:t>
      </w:r>
      <w:r w:rsidR="00C359D5" w:rsidRPr="000D6B05">
        <w:rPr>
          <w:szCs w:val="24"/>
        </w:rPr>
        <w:t xml:space="preserve"> </w:t>
      </w:r>
      <w:r w:rsidRPr="000D6B05">
        <w:rPr>
          <w:szCs w:val="24"/>
        </w:rPr>
        <w:t>активного</w:t>
      </w:r>
      <w:r w:rsidR="00C359D5" w:rsidRPr="000D6B05">
        <w:rPr>
          <w:szCs w:val="24"/>
        </w:rPr>
        <w:t xml:space="preserve"> </w:t>
      </w:r>
      <w:r w:rsidRPr="000D6B05">
        <w:rPr>
          <w:szCs w:val="24"/>
        </w:rPr>
        <w:t>вызова</w:t>
      </w:r>
      <w:r w:rsidR="00C359D5" w:rsidRPr="000D6B05">
        <w:rPr>
          <w:szCs w:val="24"/>
        </w:rPr>
        <w:t xml:space="preserve"> </w:t>
      </w:r>
      <w:r w:rsidRPr="000D6B05">
        <w:rPr>
          <w:szCs w:val="24"/>
        </w:rPr>
        <w:t>в</w:t>
      </w:r>
      <w:r w:rsidR="00C359D5" w:rsidRPr="000D6B05">
        <w:rPr>
          <w:szCs w:val="24"/>
        </w:rPr>
        <w:t xml:space="preserve"> </w:t>
      </w:r>
      <w:r w:rsidRPr="000D6B05">
        <w:rPr>
          <w:szCs w:val="24"/>
        </w:rPr>
        <w:t>поликлинику</w:t>
      </w:r>
      <w:r w:rsidR="00C359D5" w:rsidRPr="000D6B05">
        <w:rPr>
          <w:szCs w:val="24"/>
        </w:rPr>
        <w:t xml:space="preserve"> </w:t>
      </w:r>
      <w:r w:rsidRPr="000D6B05">
        <w:rPr>
          <w:szCs w:val="24"/>
        </w:rPr>
        <w:t>по</w:t>
      </w:r>
      <w:r w:rsidR="00C359D5" w:rsidRPr="000D6B05">
        <w:rPr>
          <w:szCs w:val="24"/>
        </w:rPr>
        <w:t xml:space="preserve"> </w:t>
      </w:r>
      <w:r w:rsidRPr="000D6B05">
        <w:rPr>
          <w:szCs w:val="24"/>
        </w:rPr>
        <w:t>месту</w:t>
      </w:r>
      <w:r w:rsidR="00C359D5" w:rsidRPr="000D6B05">
        <w:rPr>
          <w:szCs w:val="24"/>
        </w:rPr>
        <w:t xml:space="preserve"> </w:t>
      </w:r>
      <w:r w:rsidRPr="000D6B05">
        <w:rPr>
          <w:szCs w:val="24"/>
        </w:rPr>
        <w:t>жительства</w:t>
      </w:r>
      <w:r w:rsidR="00C359D5" w:rsidRPr="000D6B05">
        <w:rPr>
          <w:szCs w:val="24"/>
        </w:rPr>
        <w:t xml:space="preserve"> </w:t>
      </w:r>
      <w:r w:rsidRPr="000D6B05">
        <w:rPr>
          <w:szCs w:val="24"/>
        </w:rPr>
        <w:t>пациента;</w:t>
      </w:r>
    </w:p>
    <w:p w14:paraId="7179689B" w14:textId="04D4C854" w:rsidR="00D174F9" w:rsidRPr="000D6B05" w:rsidRDefault="00D174F9" w:rsidP="00461C70">
      <w:pPr>
        <w:numPr>
          <w:ilvl w:val="0"/>
          <w:numId w:val="164"/>
        </w:numPr>
        <w:tabs>
          <w:tab w:val="left" w:pos="454"/>
        </w:tabs>
        <w:spacing w:line="360" w:lineRule="auto"/>
        <w:jc w:val="both"/>
        <w:rPr>
          <w:szCs w:val="24"/>
        </w:rPr>
      </w:pPr>
      <w:r w:rsidRPr="000D6B05">
        <w:rPr>
          <w:szCs w:val="24"/>
        </w:rPr>
        <w:t>Печать</w:t>
      </w:r>
      <w:r w:rsidR="00C359D5" w:rsidRPr="000D6B05">
        <w:rPr>
          <w:szCs w:val="24"/>
        </w:rPr>
        <w:t xml:space="preserve"> </w:t>
      </w:r>
      <w:r w:rsidRPr="000D6B05">
        <w:rPr>
          <w:szCs w:val="24"/>
        </w:rPr>
        <w:t>документов:</w:t>
      </w:r>
    </w:p>
    <w:p w14:paraId="59AEFADE" w14:textId="247C782D" w:rsidR="00D174F9" w:rsidRPr="000D6B05" w:rsidRDefault="00D174F9" w:rsidP="00461C70">
      <w:pPr>
        <w:numPr>
          <w:ilvl w:val="1"/>
          <w:numId w:val="139"/>
        </w:numPr>
        <w:spacing w:line="360" w:lineRule="auto"/>
        <w:rPr>
          <w:szCs w:val="24"/>
        </w:rPr>
      </w:pPr>
      <w:r w:rsidRPr="000D6B05">
        <w:rPr>
          <w:szCs w:val="24"/>
        </w:rPr>
        <w:t>Титульного</w:t>
      </w:r>
      <w:r w:rsidR="00C359D5" w:rsidRPr="000D6B05">
        <w:rPr>
          <w:szCs w:val="24"/>
        </w:rPr>
        <w:t xml:space="preserve"> </w:t>
      </w:r>
      <w:r w:rsidRPr="000D6B05">
        <w:rPr>
          <w:szCs w:val="24"/>
        </w:rPr>
        <w:t>листа</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больного</w:t>
      </w:r>
      <w:r w:rsidR="00C359D5" w:rsidRPr="000D6B05">
        <w:rPr>
          <w:szCs w:val="24"/>
        </w:rPr>
        <w:t xml:space="preserve"> </w:t>
      </w:r>
      <w:r w:rsidRPr="000D6B05">
        <w:rPr>
          <w:szCs w:val="24"/>
        </w:rPr>
        <w:t>003/у;</w:t>
      </w:r>
    </w:p>
    <w:p w14:paraId="28DAFA88" w14:textId="43A41019" w:rsidR="00D174F9" w:rsidRPr="000D6B05" w:rsidRDefault="00D174F9" w:rsidP="00461C70">
      <w:pPr>
        <w:numPr>
          <w:ilvl w:val="1"/>
          <w:numId w:val="139"/>
        </w:numPr>
        <w:spacing w:line="360" w:lineRule="auto"/>
        <w:rPr>
          <w:szCs w:val="24"/>
        </w:rPr>
      </w:pPr>
      <w:r w:rsidRPr="000D6B05">
        <w:rPr>
          <w:szCs w:val="24"/>
        </w:rPr>
        <w:t>Формы</w:t>
      </w:r>
      <w:r w:rsidR="00C359D5" w:rsidRPr="000D6B05">
        <w:rPr>
          <w:szCs w:val="24"/>
        </w:rPr>
        <w:t xml:space="preserve"> </w:t>
      </w:r>
      <w:r w:rsidRPr="000D6B05">
        <w:rPr>
          <w:szCs w:val="24"/>
        </w:rPr>
        <w:t>058/у</w:t>
      </w:r>
      <w:r w:rsidR="00C359D5" w:rsidRPr="000D6B05">
        <w:rPr>
          <w:szCs w:val="24"/>
        </w:rPr>
        <w:t xml:space="preserve"> </w:t>
      </w:r>
      <w:r w:rsidR="00312BB4" w:rsidRPr="000D6B05">
        <w:rPr>
          <w:szCs w:val="24"/>
        </w:rPr>
        <w:t>"</w:t>
      </w:r>
      <w:r w:rsidRPr="000D6B05">
        <w:rPr>
          <w:szCs w:val="24"/>
        </w:rPr>
        <w:t>Экстренное</w:t>
      </w:r>
      <w:r w:rsidR="00C359D5" w:rsidRPr="000D6B05">
        <w:rPr>
          <w:szCs w:val="24"/>
        </w:rPr>
        <w:t xml:space="preserve"> </w:t>
      </w:r>
      <w:r w:rsidRPr="000D6B05">
        <w:rPr>
          <w:szCs w:val="24"/>
        </w:rPr>
        <w:t>извещение</w:t>
      </w:r>
      <w:r w:rsidR="00C359D5" w:rsidRPr="000D6B05">
        <w:rPr>
          <w:szCs w:val="24"/>
        </w:rPr>
        <w:t xml:space="preserve"> </w:t>
      </w:r>
      <w:r w:rsidRPr="000D6B05">
        <w:rPr>
          <w:szCs w:val="24"/>
        </w:rPr>
        <w:t>об</w:t>
      </w:r>
      <w:r w:rsidR="00C359D5" w:rsidRPr="000D6B05">
        <w:rPr>
          <w:szCs w:val="24"/>
        </w:rPr>
        <w:t xml:space="preserve"> </w:t>
      </w:r>
      <w:r w:rsidRPr="000D6B05">
        <w:rPr>
          <w:szCs w:val="24"/>
        </w:rPr>
        <w:t>инфекционном</w:t>
      </w:r>
      <w:r w:rsidR="00C359D5" w:rsidRPr="000D6B05">
        <w:rPr>
          <w:szCs w:val="24"/>
        </w:rPr>
        <w:t xml:space="preserve"> </w:t>
      </w:r>
      <w:r w:rsidRPr="000D6B05">
        <w:rPr>
          <w:szCs w:val="24"/>
        </w:rPr>
        <w:t>заболевании,</w:t>
      </w:r>
      <w:r w:rsidR="00C359D5" w:rsidRPr="000D6B05">
        <w:rPr>
          <w:szCs w:val="24"/>
        </w:rPr>
        <w:t xml:space="preserve"> </w:t>
      </w:r>
      <w:r w:rsidRPr="000D6B05">
        <w:rPr>
          <w:szCs w:val="24"/>
        </w:rPr>
        <w:t>пищевом,</w:t>
      </w:r>
      <w:r w:rsidR="00C359D5" w:rsidRPr="000D6B05">
        <w:rPr>
          <w:szCs w:val="24"/>
        </w:rPr>
        <w:t xml:space="preserve"> </w:t>
      </w:r>
      <w:r w:rsidRPr="000D6B05">
        <w:rPr>
          <w:szCs w:val="24"/>
        </w:rPr>
        <w:t>остром</w:t>
      </w:r>
      <w:r w:rsidR="00C359D5" w:rsidRPr="000D6B05">
        <w:rPr>
          <w:szCs w:val="24"/>
        </w:rPr>
        <w:t xml:space="preserve"> </w:t>
      </w:r>
      <w:r w:rsidRPr="000D6B05">
        <w:rPr>
          <w:szCs w:val="24"/>
        </w:rPr>
        <w:t>профессиональном</w:t>
      </w:r>
      <w:r w:rsidR="00C359D5" w:rsidRPr="000D6B05">
        <w:rPr>
          <w:szCs w:val="24"/>
        </w:rPr>
        <w:t xml:space="preserve"> </w:t>
      </w:r>
      <w:r w:rsidRPr="000D6B05">
        <w:rPr>
          <w:szCs w:val="24"/>
        </w:rPr>
        <w:t>отравлении,</w:t>
      </w:r>
      <w:r w:rsidR="00C359D5" w:rsidRPr="000D6B05">
        <w:rPr>
          <w:szCs w:val="24"/>
        </w:rPr>
        <w:t xml:space="preserve"> </w:t>
      </w:r>
      <w:r w:rsidRPr="000D6B05">
        <w:rPr>
          <w:szCs w:val="24"/>
        </w:rPr>
        <w:t>необычной</w:t>
      </w:r>
      <w:r w:rsidR="00C359D5" w:rsidRPr="000D6B05">
        <w:rPr>
          <w:szCs w:val="24"/>
        </w:rPr>
        <w:t xml:space="preserve"> </w:t>
      </w:r>
      <w:r w:rsidRPr="000D6B05">
        <w:rPr>
          <w:szCs w:val="24"/>
        </w:rPr>
        <w:t>реакции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прививку</w:t>
      </w:r>
      <w:r w:rsidR="00312BB4" w:rsidRPr="000D6B05">
        <w:rPr>
          <w:szCs w:val="24"/>
        </w:rPr>
        <w:t>"</w:t>
      </w:r>
      <w:r w:rsidRPr="000D6B05">
        <w:rPr>
          <w:szCs w:val="24"/>
        </w:rPr>
        <w:t>;</w:t>
      </w:r>
    </w:p>
    <w:p w14:paraId="73C9EBC0" w14:textId="2458CE8B" w:rsidR="00D174F9" w:rsidRPr="000D6B05" w:rsidRDefault="00D174F9" w:rsidP="00461C70">
      <w:pPr>
        <w:numPr>
          <w:ilvl w:val="1"/>
          <w:numId w:val="139"/>
        </w:numPr>
        <w:spacing w:line="360" w:lineRule="auto"/>
        <w:rPr>
          <w:szCs w:val="24"/>
        </w:rPr>
      </w:pPr>
      <w:r w:rsidRPr="000D6B05">
        <w:rPr>
          <w:szCs w:val="24"/>
        </w:rPr>
        <w:t>Квитанции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вещей</w:t>
      </w:r>
      <w:r w:rsidR="00C359D5" w:rsidRPr="000D6B05">
        <w:rPr>
          <w:szCs w:val="24"/>
        </w:rPr>
        <w:t xml:space="preserve"> </w:t>
      </w:r>
      <w:r w:rsidRPr="000D6B05">
        <w:rPr>
          <w:szCs w:val="24"/>
        </w:rPr>
        <w:t>и</w:t>
      </w:r>
      <w:r w:rsidR="00C359D5" w:rsidRPr="000D6B05">
        <w:rPr>
          <w:szCs w:val="24"/>
        </w:rPr>
        <w:t xml:space="preserve"> </w:t>
      </w:r>
      <w:r w:rsidRPr="000D6B05">
        <w:rPr>
          <w:szCs w:val="24"/>
        </w:rPr>
        <w:t>ценностей</w:t>
      </w:r>
      <w:r w:rsidR="00C359D5" w:rsidRPr="000D6B05">
        <w:rPr>
          <w:szCs w:val="24"/>
        </w:rPr>
        <w:t xml:space="preserve"> </w:t>
      </w:r>
      <w:r w:rsidRPr="000D6B05">
        <w:rPr>
          <w:szCs w:val="24"/>
        </w:rPr>
        <w:t>пациента;</w:t>
      </w:r>
    </w:p>
    <w:p w14:paraId="2466155F" w14:textId="7ABFDD5A" w:rsidR="00D174F9" w:rsidRPr="000D6B05" w:rsidRDefault="00D174F9" w:rsidP="00461C70">
      <w:pPr>
        <w:numPr>
          <w:ilvl w:val="1"/>
          <w:numId w:val="139"/>
        </w:numPr>
        <w:spacing w:line="360" w:lineRule="auto"/>
        <w:rPr>
          <w:szCs w:val="24"/>
        </w:rPr>
      </w:pPr>
      <w:r w:rsidRPr="000D6B05">
        <w:rPr>
          <w:szCs w:val="24"/>
        </w:rPr>
        <w:t>Выписки</w:t>
      </w:r>
      <w:r w:rsidR="00C359D5" w:rsidRPr="000D6B05">
        <w:rPr>
          <w:szCs w:val="24"/>
        </w:rPr>
        <w:t xml:space="preserve"> </w:t>
      </w:r>
      <w:r w:rsidRPr="000D6B05">
        <w:rPr>
          <w:szCs w:val="24"/>
        </w:rPr>
        <w:t>из</w:t>
      </w:r>
      <w:r w:rsidR="00C359D5" w:rsidRPr="000D6B05">
        <w:rPr>
          <w:szCs w:val="24"/>
        </w:rPr>
        <w:t xml:space="preserve"> </w:t>
      </w:r>
      <w:proofErr w:type="spellStart"/>
      <w:r w:rsidRPr="000D6B05">
        <w:rPr>
          <w:szCs w:val="24"/>
        </w:rPr>
        <w:t>мед.карты</w:t>
      </w:r>
      <w:proofErr w:type="spellEnd"/>
      <w:r w:rsidR="00C359D5" w:rsidRPr="000D6B05">
        <w:rPr>
          <w:szCs w:val="24"/>
        </w:rPr>
        <w:t xml:space="preserve"> </w:t>
      </w:r>
      <w:r w:rsidRPr="000D6B05">
        <w:rPr>
          <w:szCs w:val="24"/>
        </w:rPr>
        <w:t>027у;</w:t>
      </w:r>
    </w:p>
    <w:p w14:paraId="7B4E9149" w14:textId="615BD384" w:rsidR="00D174F9" w:rsidRPr="000D6B05" w:rsidRDefault="00D174F9" w:rsidP="00461C70">
      <w:pPr>
        <w:numPr>
          <w:ilvl w:val="1"/>
          <w:numId w:val="139"/>
        </w:numPr>
        <w:spacing w:line="360" w:lineRule="auto"/>
        <w:rPr>
          <w:szCs w:val="24"/>
        </w:rPr>
      </w:pPr>
      <w:r w:rsidRPr="000D6B05">
        <w:rPr>
          <w:szCs w:val="24"/>
        </w:rPr>
        <w:t>Информированного</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от</w:t>
      </w:r>
      <w:r w:rsidR="00C359D5" w:rsidRPr="000D6B05">
        <w:rPr>
          <w:szCs w:val="24"/>
        </w:rPr>
        <w:t xml:space="preserve"> </w:t>
      </w:r>
      <w:r w:rsidRPr="000D6B05">
        <w:rPr>
          <w:szCs w:val="24"/>
        </w:rPr>
        <w:t>госпитализации;</w:t>
      </w:r>
    </w:p>
    <w:p w14:paraId="10288B11" w14:textId="144AE1AF" w:rsidR="00D174F9" w:rsidRPr="000D6B05" w:rsidRDefault="00D174F9" w:rsidP="00461C70">
      <w:pPr>
        <w:numPr>
          <w:ilvl w:val="1"/>
          <w:numId w:val="139"/>
        </w:numPr>
        <w:spacing w:line="360" w:lineRule="auto"/>
        <w:rPr>
          <w:szCs w:val="24"/>
        </w:rPr>
      </w:pPr>
      <w:r w:rsidRPr="000D6B05">
        <w:rPr>
          <w:szCs w:val="24"/>
        </w:rPr>
        <w:t>Формы</w:t>
      </w:r>
      <w:r w:rsidR="00C359D5" w:rsidRPr="000D6B05">
        <w:rPr>
          <w:szCs w:val="24"/>
        </w:rPr>
        <w:t xml:space="preserve"> </w:t>
      </w:r>
      <w:r w:rsidRPr="000D6B05">
        <w:rPr>
          <w:szCs w:val="24"/>
        </w:rPr>
        <w:t>№</w:t>
      </w:r>
      <w:r w:rsidR="00C359D5" w:rsidRPr="000D6B05">
        <w:rPr>
          <w:szCs w:val="24"/>
        </w:rPr>
        <w:t xml:space="preserve"> </w:t>
      </w:r>
      <w:r w:rsidRPr="000D6B05">
        <w:rPr>
          <w:szCs w:val="24"/>
        </w:rPr>
        <w:t>097/у</w:t>
      </w:r>
      <w:r w:rsidR="00C359D5" w:rsidRPr="000D6B05">
        <w:rPr>
          <w:szCs w:val="24"/>
        </w:rPr>
        <w:t xml:space="preserve"> </w:t>
      </w:r>
      <w:r w:rsidR="00312BB4" w:rsidRPr="000D6B05">
        <w:rPr>
          <w:szCs w:val="24"/>
        </w:rPr>
        <w:t>"</w:t>
      </w:r>
      <w:r w:rsidRPr="000D6B05">
        <w:rPr>
          <w:szCs w:val="24"/>
        </w:rPr>
        <w:t>История</w:t>
      </w:r>
      <w:r w:rsidR="00C359D5" w:rsidRPr="000D6B05">
        <w:rPr>
          <w:szCs w:val="24"/>
        </w:rPr>
        <w:t xml:space="preserve"> </w:t>
      </w:r>
      <w:r w:rsidRPr="000D6B05">
        <w:rPr>
          <w:szCs w:val="24"/>
        </w:rPr>
        <w:t>развития</w:t>
      </w:r>
      <w:r w:rsidR="00C359D5" w:rsidRPr="000D6B05">
        <w:rPr>
          <w:szCs w:val="24"/>
        </w:rPr>
        <w:t xml:space="preserve"> </w:t>
      </w:r>
      <w:r w:rsidRPr="000D6B05">
        <w:rPr>
          <w:szCs w:val="24"/>
        </w:rPr>
        <w:t>новорожденного</w:t>
      </w:r>
      <w:r w:rsidR="00312BB4" w:rsidRPr="000D6B05">
        <w:rPr>
          <w:szCs w:val="24"/>
        </w:rPr>
        <w:t>"</w:t>
      </w:r>
      <w:r w:rsidRPr="000D6B05">
        <w:rPr>
          <w:szCs w:val="24"/>
        </w:rPr>
        <w:t>.</w:t>
      </w:r>
    </w:p>
    <w:p w14:paraId="7E6BD43A" w14:textId="0FD67AE5"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w:t>
      </w:r>
      <w:r w:rsidR="00C359D5" w:rsidRPr="000D6B05">
        <w:rPr>
          <w:szCs w:val="24"/>
        </w:rPr>
        <w:t xml:space="preserve"> </w:t>
      </w:r>
      <w:r w:rsidRPr="000D6B05">
        <w:rPr>
          <w:szCs w:val="24"/>
        </w:rPr>
        <w:t>журналом</w:t>
      </w:r>
      <w:r w:rsidR="00C359D5" w:rsidRPr="000D6B05">
        <w:rPr>
          <w:szCs w:val="24"/>
        </w:rPr>
        <w:t xml:space="preserve"> </w:t>
      </w:r>
      <w:r w:rsidRPr="000D6B05">
        <w:rPr>
          <w:szCs w:val="24"/>
        </w:rPr>
        <w:t>сообщений:</w:t>
      </w:r>
    </w:p>
    <w:p w14:paraId="09B9B919" w14:textId="7D81BC37" w:rsidR="00D174F9" w:rsidRPr="000D6B05" w:rsidRDefault="00D174F9" w:rsidP="00461C70">
      <w:pPr>
        <w:numPr>
          <w:ilvl w:val="1"/>
          <w:numId w:val="141"/>
        </w:numPr>
        <w:spacing w:line="360" w:lineRule="auto"/>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сообщений</w:t>
      </w:r>
      <w:r w:rsidR="00C359D5" w:rsidRPr="000D6B05">
        <w:rPr>
          <w:szCs w:val="24"/>
        </w:rPr>
        <w:t xml:space="preserve"> </w:t>
      </w:r>
      <w:r w:rsidRPr="000D6B05">
        <w:rPr>
          <w:szCs w:val="24"/>
        </w:rPr>
        <w:t>пользователя;</w:t>
      </w:r>
    </w:p>
    <w:p w14:paraId="34FEA9A8" w14:textId="08E30C32" w:rsidR="00D174F9" w:rsidRPr="000D6B05" w:rsidRDefault="00D174F9" w:rsidP="00461C70">
      <w:pPr>
        <w:numPr>
          <w:ilvl w:val="1"/>
          <w:numId w:val="141"/>
        </w:numPr>
        <w:spacing w:line="360" w:lineRule="auto"/>
        <w:rPr>
          <w:szCs w:val="24"/>
        </w:rPr>
      </w:pPr>
      <w:r w:rsidRPr="000D6B05">
        <w:rPr>
          <w:szCs w:val="24"/>
        </w:rPr>
        <w:t>Получение</w:t>
      </w:r>
      <w:r w:rsidR="00C359D5" w:rsidRPr="000D6B05">
        <w:rPr>
          <w:szCs w:val="24"/>
        </w:rPr>
        <w:t xml:space="preserve"> </w:t>
      </w:r>
      <w:r w:rsidRPr="000D6B05">
        <w:rPr>
          <w:szCs w:val="24"/>
        </w:rPr>
        <w:t>сообщений</w:t>
      </w:r>
      <w:r w:rsidR="00C359D5" w:rsidRPr="000D6B05">
        <w:rPr>
          <w:szCs w:val="24"/>
        </w:rPr>
        <w:t xml:space="preserve"> </w:t>
      </w:r>
      <w:r w:rsidRPr="000D6B05">
        <w:rPr>
          <w:szCs w:val="24"/>
        </w:rPr>
        <w:t>от</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пользователей.</w:t>
      </w:r>
    </w:p>
    <w:p w14:paraId="28BF6700" w14:textId="54F24A46" w:rsidR="00D174F9" w:rsidRPr="000D6B05" w:rsidRDefault="00D174F9" w:rsidP="00A32C42">
      <w:pPr>
        <w:pStyle w:val="44"/>
        <w:rPr>
          <w:szCs w:val="24"/>
        </w:rPr>
      </w:pPr>
      <w:bookmarkStart w:id="653" w:name="_heading=h.1baon6m" w:colFirst="0" w:colLast="0"/>
      <w:bookmarkStart w:id="654" w:name="_Toc76114227"/>
      <w:bookmarkEnd w:id="653"/>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службы</w:t>
      </w:r>
      <w:r w:rsidR="00C359D5" w:rsidRPr="000D6B05">
        <w:rPr>
          <w:szCs w:val="24"/>
        </w:rPr>
        <w:t xml:space="preserve"> </w:t>
      </w:r>
      <w:r w:rsidRPr="000D6B05">
        <w:rPr>
          <w:szCs w:val="24"/>
        </w:rPr>
        <w:t>консультативного</w:t>
      </w:r>
      <w:r w:rsidR="00C359D5" w:rsidRPr="000D6B05">
        <w:rPr>
          <w:szCs w:val="24"/>
        </w:rPr>
        <w:t xml:space="preserve"> </w:t>
      </w:r>
      <w:r w:rsidRPr="000D6B05">
        <w:rPr>
          <w:szCs w:val="24"/>
        </w:rPr>
        <w:t>приема</w:t>
      </w:r>
      <w:r w:rsidR="00312BB4" w:rsidRPr="000D6B05">
        <w:rPr>
          <w:szCs w:val="24"/>
        </w:rPr>
        <w:t>"</w:t>
      </w:r>
      <w:bookmarkEnd w:id="654"/>
    </w:p>
    <w:p w14:paraId="0123DDB5"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7D43FF11" w14:textId="6273C389"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на</w:t>
      </w:r>
      <w:r w:rsidR="00C359D5" w:rsidRPr="000D6B05">
        <w:rPr>
          <w:szCs w:val="24"/>
        </w:rPr>
        <w:t xml:space="preserve"> </w:t>
      </w:r>
      <w:r w:rsidRPr="000D6B05">
        <w:rPr>
          <w:szCs w:val="24"/>
        </w:rPr>
        <w:t>консультативный</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с</w:t>
      </w:r>
      <w:r w:rsidR="00C359D5" w:rsidRPr="000D6B05">
        <w:rPr>
          <w:szCs w:val="24"/>
        </w:rPr>
        <w:t xml:space="preserve"> </w:t>
      </w:r>
      <w:r w:rsidRPr="000D6B05">
        <w:rPr>
          <w:szCs w:val="24"/>
        </w:rPr>
        <w:t>отображением</w:t>
      </w:r>
      <w:r w:rsidR="00C359D5" w:rsidRPr="000D6B05">
        <w:rPr>
          <w:szCs w:val="24"/>
        </w:rPr>
        <w:t xml:space="preserve"> </w:t>
      </w:r>
      <w:r w:rsidRPr="000D6B05">
        <w:rPr>
          <w:szCs w:val="24"/>
        </w:rPr>
        <w:t>сведений:</w:t>
      </w:r>
    </w:p>
    <w:p w14:paraId="349D31C7" w14:textId="2C0CA444" w:rsidR="00D174F9" w:rsidRPr="000D6B05" w:rsidRDefault="00D174F9" w:rsidP="00461C70">
      <w:pPr>
        <w:numPr>
          <w:ilvl w:val="1"/>
          <w:numId w:val="187"/>
        </w:numPr>
        <w:spacing w:line="360" w:lineRule="auto"/>
        <w:jc w:val="both"/>
        <w:rPr>
          <w:szCs w:val="24"/>
        </w:rPr>
      </w:pPr>
      <w:r w:rsidRPr="000D6B05">
        <w:rPr>
          <w:szCs w:val="24"/>
        </w:rPr>
        <w:t>срочность</w:t>
      </w:r>
      <w:r w:rsidR="00C359D5" w:rsidRPr="000D6B05">
        <w:rPr>
          <w:szCs w:val="24"/>
        </w:rPr>
        <w:t xml:space="preserve"> </w:t>
      </w:r>
      <w:r w:rsidRPr="000D6B05">
        <w:rPr>
          <w:szCs w:val="24"/>
        </w:rPr>
        <w:t>выполнения;</w:t>
      </w:r>
    </w:p>
    <w:p w14:paraId="0D8B69DA" w14:textId="388115E7" w:rsidR="00D174F9" w:rsidRPr="000D6B05" w:rsidRDefault="00D174F9" w:rsidP="00461C70">
      <w:pPr>
        <w:numPr>
          <w:ilvl w:val="1"/>
          <w:numId w:val="187"/>
        </w:numPr>
        <w:spacing w:line="360" w:lineRule="auto"/>
        <w:jc w:val="both"/>
        <w:rPr>
          <w:szCs w:val="24"/>
        </w:rPr>
      </w:pPr>
      <w:r w:rsidRPr="000D6B05">
        <w:rPr>
          <w:szCs w:val="24"/>
        </w:rPr>
        <w:t>консультация</w:t>
      </w:r>
      <w:r w:rsidR="00C359D5" w:rsidRPr="000D6B05">
        <w:rPr>
          <w:szCs w:val="24"/>
        </w:rPr>
        <w:t xml:space="preserve"> </w:t>
      </w:r>
      <w:r w:rsidRPr="000D6B05">
        <w:rPr>
          <w:szCs w:val="24"/>
        </w:rPr>
        <w:t>проведена;</w:t>
      </w:r>
      <w:r w:rsidR="00C359D5" w:rsidRPr="000D6B05">
        <w:rPr>
          <w:szCs w:val="24"/>
        </w:rPr>
        <w:t xml:space="preserve"> </w:t>
      </w:r>
    </w:p>
    <w:p w14:paraId="38687968" w14:textId="584F05CA" w:rsidR="00D174F9" w:rsidRPr="000D6B05" w:rsidRDefault="00D174F9" w:rsidP="00461C70">
      <w:pPr>
        <w:numPr>
          <w:ilvl w:val="1"/>
          <w:numId w:val="187"/>
        </w:numPr>
        <w:spacing w:line="360" w:lineRule="auto"/>
        <w:jc w:val="both"/>
        <w:rPr>
          <w:szCs w:val="24"/>
        </w:rPr>
      </w:pPr>
      <w:r w:rsidRPr="000D6B05">
        <w:rPr>
          <w:szCs w:val="24"/>
        </w:rPr>
        <w:lastRenderedPageBreak/>
        <w:t>дата</w:t>
      </w:r>
      <w:r w:rsidR="00C359D5" w:rsidRPr="000D6B05">
        <w:rPr>
          <w:szCs w:val="24"/>
        </w:rPr>
        <w:t xml:space="preserve"> </w:t>
      </w:r>
      <w:r w:rsidRPr="000D6B05">
        <w:rPr>
          <w:szCs w:val="24"/>
        </w:rPr>
        <w:t>направления;</w:t>
      </w:r>
    </w:p>
    <w:p w14:paraId="1B0660E0" w14:textId="03F89216" w:rsidR="00D174F9" w:rsidRPr="000D6B05" w:rsidRDefault="00D174F9" w:rsidP="00461C70">
      <w:pPr>
        <w:numPr>
          <w:ilvl w:val="1"/>
          <w:numId w:val="187"/>
        </w:numPr>
        <w:spacing w:line="360" w:lineRule="auto"/>
        <w:jc w:val="both"/>
        <w:rPr>
          <w:szCs w:val="24"/>
        </w:rPr>
      </w:pPr>
      <w:r w:rsidRPr="000D6B05">
        <w:rPr>
          <w:szCs w:val="24"/>
        </w:rPr>
        <w:t>время</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w:t>
      </w:r>
      <w:r w:rsidR="00C359D5" w:rsidRPr="000D6B05">
        <w:rPr>
          <w:szCs w:val="24"/>
        </w:rPr>
        <w:t xml:space="preserve"> </w:t>
      </w:r>
      <w:r w:rsidRPr="000D6B05">
        <w:rPr>
          <w:szCs w:val="24"/>
        </w:rPr>
        <w:t>расписании;</w:t>
      </w:r>
    </w:p>
    <w:p w14:paraId="5EBF3FE6" w14:textId="5DA66A52" w:rsidR="00D174F9" w:rsidRPr="000D6B05" w:rsidRDefault="00D174F9" w:rsidP="00461C70">
      <w:pPr>
        <w:numPr>
          <w:ilvl w:val="1"/>
          <w:numId w:val="187"/>
        </w:numPr>
        <w:spacing w:line="360" w:lineRule="auto"/>
        <w:jc w:val="both"/>
        <w:rPr>
          <w:szCs w:val="24"/>
        </w:rPr>
      </w:pPr>
      <w:r w:rsidRPr="000D6B05">
        <w:rPr>
          <w:szCs w:val="24"/>
        </w:rPr>
        <w:t>номер</w:t>
      </w:r>
      <w:r w:rsidR="00C359D5" w:rsidRPr="000D6B05">
        <w:rPr>
          <w:szCs w:val="24"/>
        </w:rPr>
        <w:t xml:space="preserve"> </w:t>
      </w:r>
      <w:r w:rsidRPr="000D6B05">
        <w:rPr>
          <w:szCs w:val="24"/>
        </w:rPr>
        <w:t>направления;</w:t>
      </w:r>
    </w:p>
    <w:p w14:paraId="6A03422E" w14:textId="2835E53B" w:rsidR="00D174F9" w:rsidRPr="000D6B05" w:rsidRDefault="00D174F9" w:rsidP="00461C70">
      <w:pPr>
        <w:numPr>
          <w:ilvl w:val="1"/>
          <w:numId w:val="187"/>
        </w:numPr>
        <w:spacing w:line="360" w:lineRule="auto"/>
        <w:jc w:val="both"/>
        <w:rPr>
          <w:szCs w:val="24"/>
        </w:rPr>
      </w:pPr>
      <w:r w:rsidRPr="000D6B05">
        <w:rPr>
          <w:szCs w:val="24"/>
        </w:rPr>
        <w:t>фамилия</w:t>
      </w:r>
      <w:r w:rsidR="00C359D5" w:rsidRPr="000D6B05">
        <w:rPr>
          <w:szCs w:val="24"/>
        </w:rPr>
        <w:t xml:space="preserve"> </w:t>
      </w:r>
      <w:r w:rsidRPr="000D6B05">
        <w:rPr>
          <w:szCs w:val="24"/>
        </w:rPr>
        <w:t>пациента;</w:t>
      </w:r>
    </w:p>
    <w:p w14:paraId="1A0EC092" w14:textId="5FF13C80" w:rsidR="00D174F9" w:rsidRPr="000D6B05" w:rsidRDefault="00D174F9" w:rsidP="00461C70">
      <w:pPr>
        <w:numPr>
          <w:ilvl w:val="1"/>
          <w:numId w:val="187"/>
        </w:numPr>
        <w:spacing w:line="360" w:lineRule="auto"/>
        <w:jc w:val="both"/>
        <w:rPr>
          <w:szCs w:val="24"/>
        </w:rPr>
      </w:pPr>
      <w:r w:rsidRPr="000D6B05">
        <w:rPr>
          <w:szCs w:val="24"/>
        </w:rPr>
        <w:t>имя</w:t>
      </w:r>
      <w:r w:rsidR="00C359D5" w:rsidRPr="000D6B05">
        <w:rPr>
          <w:szCs w:val="24"/>
        </w:rPr>
        <w:t xml:space="preserve"> </w:t>
      </w:r>
      <w:r w:rsidRPr="000D6B05">
        <w:rPr>
          <w:szCs w:val="24"/>
        </w:rPr>
        <w:t>пациента;</w:t>
      </w:r>
    </w:p>
    <w:p w14:paraId="42FE5D0F" w14:textId="6936588D" w:rsidR="00D174F9" w:rsidRPr="000D6B05" w:rsidRDefault="00D174F9" w:rsidP="00461C70">
      <w:pPr>
        <w:numPr>
          <w:ilvl w:val="1"/>
          <w:numId w:val="187"/>
        </w:numPr>
        <w:spacing w:line="360" w:lineRule="auto"/>
        <w:jc w:val="both"/>
        <w:rPr>
          <w:szCs w:val="24"/>
        </w:rPr>
      </w:pPr>
      <w:r w:rsidRPr="000D6B05">
        <w:rPr>
          <w:szCs w:val="24"/>
        </w:rPr>
        <w:t>отчество</w:t>
      </w:r>
      <w:r w:rsidR="00C359D5" w:rsidRPr="000D6B05">
        <w:rPr>
          <w:szCs w:val="24"/>
        </w:rPr>
        <w:t xml:space="preserve"> </w:t>
      </w:r>
      <w:r w:rsidRPr="000D6B05">
        <w:rPr>
          <w:szCs w:val="24"/>
        </w:rPr>
        <w:t>пациента;</w:t>
      </w:r>
    </w:p>
    <w:p w14:paraId="3344CEE2" w14:textId="669CA3D7" w:rsidR="00D174F9" w:rsidRPr="000D6B05" w:rsidRDefault="00D174F9" w:rsidP="00461C70">
      <w:pPr>
        <w:numPr>
          <w:ilvl w:val="1"/>
          <w:numId w:val="187"/>
        </w:numPr>
        <w:spacing w:line="360" w:lineRule="auto"/>
        <w:jc w:val="both"/>
        <w:rPr>
          <w:szCs w:val="24"/>
        </w:rPr>
      </w:pPr>
      <w:r w:rsidRPr="000D6B05">
        <w:rPr>
          <w:szCs w:val="24"/>
        </w:rPr>
        <w:t>наименование</w:t>
      </w:r>
      <w:r w:rsidR="00C359D5" w:rsidRPr="000D6B05">
        <w:rPr>
          <w:szCs w:val="24"/>
        </w:rPr>
        <w:t xml:space="preserve"> </w:t>
      </w:r>
      <w:r w:rsidRPr="000D6B05">
        <w:rPr>
          <w:szCs w:val="24"/>
        </w:rPr>
        <w:t>услуги;</w:t>
      </w:r>
    </w:p>
    <w:p w14:paraId="71C1840C" w14:textId="0D29918D" w:rsidR="00D174F9" w:rsidRPr="000D6B05" w:rsidRDefault="00D174F9" w:rsidP="00461C70">
      <w:pPr>
        <w:numPr>
          <w:ilvl w:val="1"/>
          <w:numId w:val="187"/>
        </w:numPr>
        <w:spacing w:line="360" w:lineRule="auto"/>
        <w:jc w:val="both"/>
        <w:rPr>
          <w:szCs w:val="24"/>
        </w:rPr>
      </w:pPr>
      <w:r w:rsidRPr="000D6B05">
        <w:rPr>
          <w:szCs w:val="24"/>
        </w:rPr>
        <w:t>диагноз</w:t>
      </w:r>
      <w:r w:rsidR="00C359D5" w:rsidRPr="000D6B05">
        <w:rPr>
          <w:szCs w:val="24"/>
        </w:rPr>
        <w:t xml:space="preserve"> </w:t>
      </w:r>
      <w:r w:rsidRPr="000D6B05">
        <w:rPr>
          <w:szCs w:val="24"/>
        </w:rPr>
        <w:t>пациента.</w:t>
      </w:r>
      <w:r w:rsidR="00C359D5" w:rsidRPr="000D6B05">
        <w:rPr>
          <w:szCs w:val="24"/>
        </w:rPr>
        <w:t xml:space="preserve"> </w:t>
      </w:r>
    </w:p>
    <w:p w14:paraId="27F3B94C" w14:textId="19AF0CD8"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очереди</w:t>
      </w:r>
      <w:r w:rsidR="00C359D5" w:rsidRPr="000D6B05">
        <w:rPr>
          <w:szCs w:val="24"/>
        </w:rPr>
        <w:t xml:space="preserve"> </w:t>
      </w:r>
      <w:r w:rsidRPr="000D6B05">
        <w:rPr>
          <w:szCs w:val="24"/>
        </w:rPr>
        <w:t>на</w:t>
      </w:r>
      <w:r w:rsidR="00C359D5" w:rsidRPr="000D6B05">
        <w:rPr>
          <w:szCs w:val="24"/>
        </w:rPr>
        <w:t xml:space="preserve"> </w:t>
      </w:r>
      <w:r w:rsidRPr="000D6B05">
        <w:rPr>
          <w:szCs w:val="24"/>
        </w:rPr>
        <w:t>консультативный</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запись</w:t>
      </w:r>
      <w:r w:rsidR="00C359D5" w:rsidRPr="000D6B05">
        <w:rPr>
          <w:szCs w:val="24"/>
        </w:rPr>
        <w:t xml:space="preserve"> </w:t>
      </w:r>
      <w:r w:rsidRPr="000D6B05">
        <w:rPr>
          <w:szCs w:val="24"/>
        </w:rPr>
        <w:t>из</w:t>
      </w:r>
      <w:r w:rsidR="00C359D5" w:rsidRPr="000D6B05">
        <w:rPr>
          <w:szCs w:val="24"/>
        </w:rPr>
        <w:t xml:space="preserve"> </w:t>
      </w:r>
      <w:r w:rsidRPr="000D6B05">
        <w:rPr>
          <w:szCs w:val="24"/>
        </w:rPr>
        <w:t>очереди;</w:t>
      </w:r>
    </w:p>
    <w:p w14:paraId="4C1852AE" w14:textId="033D1495"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на</w:t>
      </w:r>
      <w:r w:rsidR="00C359D5" w:rsidRPr="000D6B05">
        <w:rPr>
          <w:szCs w:val="24"/>
        </w:rPr>
        <w:t xml:space="preserve"> </w:t>
      </w:r>
      <w:r w:rsidRPr="000D6B05">
        <w:rPr>
          <w:szCs w:val="24"/>
        </w:rPr>
        <w:t>консультативный</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по</w:t>
      </w:r>
      <w:r w:rsidR="00C359D5" w:rsidRPr="000D6B05">
        <w:rPr>
          <w:szCs w:val="24"/>
        </w:rPr>
        <w:t xml:space="preserve"> </w:t>
      </w:r>
      <w:r w:rsidRPr="000D6B05">
        <w:rPr>
          <w:szCs w:val="24"/>
        </w:rPr>
        <w:t>дате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номеру</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данным</w:t>
      </w:r>
      <w:r w:rsidR="00C359D5" w:rsidRPr="000D6B05">
        <w:rPr>
          <w:szCs w:val="24"/>
        </w:rPr>
        <w:t xml:space="preserve"> </w:t>
      </w:r>
      <w:r w:rsidRPr="000D6B05">
        <w:rPr>
          <w:szCs w:val="24"/>
        </w:rPr>
        <w:t>пациента;</w:t>
      </w:r>
    </w:p>
    <w:p w14:paraId="5C28AE48" w14:textId="0EA9ED5E"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консультативного</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p>
    <w:p w14:paraId="1FB2EE87" w14:textId="01D0D3A3"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консультативного</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на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без</w:t>
      </w:r>
      <w:r w:rsidR="00C359D5" w:rsidRPr="000D6B05">
        <w:rPr>
          <w:szCs w:val="24"/>
        </w:rPr>
        <w:t xml:space="preserve"> </w:t>
      </w:r>
      <w:r w:rsidRPr="000D6B05">
        <w:rPr>
          <w:szCs w:val="24"/>
        </w:rPr>
        <w:t>предварительной</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или</w:t>
      </w:r>
      <w:r w:rsidR="00C359D5" w:rsidRPr="000D6B05">
        <w:rPr>
          <w:szCs w:val="24"/>
        </w:rPr>
        <w:t xml:space="preserve"> </w:t>
      </w:r>
      <w:r w:rsidRPr="000D6B05">
        <w:rPr>
          <w:szCs w:val="24"/>
        </w:rPr>
        <w:t>из</w:t>
      </w:r>
      <w:r w:rsidR="00C359D5" w:rsidRPr="000D6B05">
        <w:rPr>
          <w:szCs w:val="24"/>
        </w:rPr>
        <w:t xml:space="preserve"> </w:t>
      </w:r>
      <w:r w:rsidRPr="000D6B05">
        <w:rPr>
          <w:szCs w:val="24"/>
        </w:rPr>
        <w:t>очереди;</w:t>
      </w:r>
    </w:p>
    <w:p w14:paraId="2E7579E0" w14:textId="55A80EA0"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предварительно</w:t>
      </w:r>
      <w:r w:rsidR="00C359D5" w:rsidRPr="000D6B05">
        <w:rPr>
          <w:szCs w:val="24"/>
        </w:rPr>
        <w:t xml:space="preserve"> </w:t>
      </w:r>
      <w:r w:rsidRPr="000D6B05">
        <w:rPr>
          <w:szCs w:val="24"/>
        </w:rPr>
        <w:t>подготовленных</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шаблонах</w:t>
      </w:r>
      <w:r w:rsidR="00C359D5" w:rsidRPr="000D6B05">
        <w:rPr>
          <w:szCs w:val="24"/>
        </w:rPr>
        <w:t xml:space="preserve"> </w:t>
      </w:r>
      <w:r w:rsidRPr="000D6B05">
        <w:rPr>
          <w:szCs w:val="24"/>
        </w:rPr>
        <w:t>специальных</w:t>
      </w:r>
      <w:r w:rsidR="00C359D5" w:rsidRPr="000D6B05">
        <w:rPr>
          <w:szCs w:val="24"/>
        </w:rPr>
        <w:t xml:space="preserve"> </w:t>
      </w:r>
      <w:r w:rsidRPr="000D6B05">
        <w:rPr>
          <w:szCs w:val="24"/>
        </w:rPr>
        <w:t>текстовых</w:t>
      </w:r>
      <w:r w:rsidR="00C359D5" w:rsidRPr="000D6B05">
        <w:rPr>
          <w:szCs w:val="24"/>
        </w:rPr>
        <w:t xml:space="preserve"> </w:t>
      </w:r>
      <w:r w:rsidRPr="000D6B05">
        <w:rPr>
          <w:szCs w:val="24"/>
        </w:rPr>
        <w:t>меток</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автоматической</w:t>
      </w:r>
      <w:r w:rsidR="00C359D5" w:rsidRPr="000D6B05">
        <w:rPr>
          <w:szCs w:val="24"/>
        </w:rPr>
        <w:t xml:space="preserve"> </w:t>
      </w:r>
      <w:r w:rsidRPr="000D6B05">
        <w:rPr>
          <w:szCs w:val="24"/>
        </w:rPr>
        <w:t>подстановки</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формируемый</w:t>
      </w:r>
      <w:r w:rsidR="00C359D5" w:rsidRPr="000D6B05">
        <w:rPr>
          <w:szCs w:val="24"/>
        </w:rPr>
        <w:t xml:space="preserve"> </w:t>
      </w:r>
      <w:r w:rsidRPr="000D6B05">
        <w:rPr>
          <w:szCs w:val="24"/>
        </w:rPr>
        <w:t>документ</w:t>
      </w:r>
      <w:r w:rsidR="00C359D5" w:rsidRPr="000D6B05">
        <w:rPr>
          <w:szCs w:val="24"/>
        </w:rPr>
        <w:t xml:space="preserve"> </w:t>
      </w:r>
      <w:r w:rsidRPr="000D6B05">
        <w:rPr>
          <w:szCs w:val="24"/>
        </w:rPr>
        <w:t>значений</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паспортных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случаев</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услуг;</w:t>
      </w:r>
    </w:p>
    <w:p w14:paraId="6BD14F21" w14:textId="1A6EC35A"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в</w:t>
      </w:r>
      <w:r w:rsidR="00C359D5" w:rsidRPr="000D6B05">
        <w:rPr>
          <w:szCs w:val="24"/>
        </w:rPr>
        <w:t xml:space="preserve"> </w:t>
      </w:r>
      <w:r w:rsidRPr="000D6B05">
        <w:rPr>
          <w:szCs w:val="24"/>
        </w:rPr>
        <w:t>автоматизированном</w:t>
      </w:r>
      <w:r w:rsidR="00C359D5" w:rsidRPr="000D6B05">
        <w:rPr>
          <w:szCs w:val="24"/>
        </w:rPr>
        <w:t xml:space="preserve"> </w:t>
      </w:r>
      <w:r w:rsidRPr="000D6B05">
        <w:rPr>
          <w:szCs w:val="24"/>
        </w:rPr>
        <w:t>режиме</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сформированных</w:t>
      </w:r>
      <w:r w:rsidR="00C359D5" w:rsidRPr="000D6B05">
        <w:rPr>
          <w:szCs w:val="24"/>
        </w:rPr>
        <w:t xml:space="preserve"> </w:t>
      </w:r>
      <w:r w:rsidRPr="000D6B05">
        <w:rPr>
          <w:szCs w:val="24"/>
        </w:rPr>
        <w:t>протоколов;</w:t>
      </w:r>
    </w:p>
    <w:p w14:paraId="57D58D23" w14:textId="05F83963" w:rsidR="00D174F9" w:rsidRPr="000D6B05" w:rsidRDefault="00D174F9" w:rsidP="00461C70">
      <w:pPr>
        <w:numPr>
          <w:ilvl w:val="0"/>
          <w:numId w:val="175"/>
        </w:numPr>
        <w:spacing w:line="360" w:lineRule="auto"/>
        <w:ind w:left="1434" w:hanging="357"/>
        <w:jc w:val="both"/>
        <w:rPr>
          <w:szCs w:val="24"/>
        </w:rPr>
      </w:pPr>
      <w:r w:rsidRPr="000D6B05">
        <w:rPr>
          <w:szCs w:val="24"/>
        </w:rPr>
        <w:t>обеспечение</w:t>
      </w:r>
      <w:r w:rsidR="00C359D5" w:rsidRPr="000D6B05">
        <w:rPr>
          <w:szCs w:val="24"/>
        </w:rPr>
        <w:t xml:space="preserve"> </w:t>
      </w:r>
      <w:r w:rsidRPr="000D6B05">
        <w:rPr>
          <w:szCs w:val="24"/>
        </w:rPr>
        <w:t>технологии</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и</w:t>
      </w:r>
      <w:r w:rsidR="00C359D5" w:rsidRPr="000D6B05">
        <w:rPr>
          <w:szCs w:val="24"/>
        </w:rPr>
        <w:t xml:space="preserve"> </w:t>
      </w:r>
      <w:r w:rsidRPr="000D6B05">
        <w:rPr>
          <w:szCs w:val="24"/>
        </w:rPr>
        <w:t>модификации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ЭМК;</w:t>
      </w:r>
    </w:p>
    <w:p w14:paraId="36946423" w14:textId="7DEA61A4"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службы</w:t>
      </w:r>
      <w:r w:rsidR="00C359D5" w:rsidRPr="000D6B05">
        <w:rPr>
          <w:szCs w:val="24"/>
        </w:rPr>
        <w:t xml:space="preserve"> </w:t>
      </w:r>
      <w:r w:rsidRPr="000D6B05">
        <w:rPr>
          <w:szCs w:val="24"/>
        </w:rPr>
        <w:t>консультативного</w:t>
      </w:r>
      <w:r w:rsidR="00C359D5" w:rsidRPr="000D6B05">
        <w:rPr>
          <w:szCs w:val="24"/>
        </w:rPr>
        <w:t xml:space="preserve"> </w:t>
      </w:r>
      <w:r w:rsidRPr="000D6B05">
        <w:rPr>
          <w:szCs w:val="24"/>
        </w:rPr>
        <w:t>приема.</w:t>
      </w:r>
    </w:p>
    <w:p w14:paraId="75D2662F" w14:textId="33904FC6" w:rsidR="00D174F9" w:rsidRPr="000D6B05" w:rsidRDefault="00D174F9" w:rsidP="00A32C42">
      <w:pPr>
        <w:pStyle w:val="44"/>
        <w:rPr>
          <w:szCs w:val="24"/>
        </w:rPr>
      </w:pPr>
      <w:bookmarkStart w:id="655" w:name="_heading=h.3vac5uf" w:colFirst="0" w:colLast="0"/>
      <w:bookmarkStart w:id="656" w:name="_Toc76114228"/>
      <w:bookmarkEnd w:id="655"/>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стационара</w:t>
      </w:r>
      <w:r w:rsidR="00312BB4" w:rsidRPr="000D6B05">
        <w:rPr>
          <w:szCs w:val="24"/>
        </w:rPr>
        <w:t>"</w:t>
      </w:r>
      <w:bookmarkEnd w:id="656"/>
    </w:p>
    <w:p w14:paraId="57FD0F31"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58C175BC" w14:textId="5AD9E6A9" w:rsidR="00D174F9" w:rsidRPr="000D6B05" w:rsidRDefault="00D174F9" w:rsidP="00461C70">
      <w:pPr>
        <w:numPr>
          <w:ilvl w:val="0"/>
          <w:numId w:val="175"/>
        </w:numPr>
        <w:spacing w:line="360" w:lineRule="auto"/>
        <w:ind w:left="1434" w:hanging="357"/>
        <w:jc w:val="both"/>
        <w:rPr>
          <w:szCs w:val="24"/>
        </w:rPr>
      </w:pP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профильного</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список</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сгруппированный</w:t>
      </w:r>
      <w:r w:rsidR="00C359D5" w:rsidRPr="000D6B05">
        <w:rPr>
          <w:szCs w:val="24"/>
        </w:rPr>
        <w:t xml:space="preserve"> </w:t>
      </w:r>
      <w:r w:rsidRPr="000D6B05">
        <w:rPr>
          <w:szCs w:val="24"/>
        </w:rPr>
        <w:t>по</w:t>
      </w:r>
      <w:r w:rsidR="00C359D5" w:rsidRPr="000D6B05">
        <w:rPr>
          <w:szCs w:val="24"/>
        </w:rPr>
        <w:t xml:space="preserve"> </w:t>
      </w:r>
      <w:r w:rsidRPr="000D6B05">
        <w:rPr>
          <w:szCs w:val="24"/>
        </w:rPr>
        <w:t>статусам:</w:t>
      </w:r>
    </w:p>
    <w:p w14:paraId="10CE8903" w14:textId="4379D1E5" w:rsidR="00D174F9" w:rsidRPr="000D6B05" w:rsidRDefault="00D174F9" w:rsidP="00461C70">
      <w:pPr>
        <w:numPr>
          <w:ilvl w:val="1"/>
          <w:numId w:val="201"/>
        </w:numPr>
        <w:spacing w:line="360" w:lineRule="auto"/>
        <w:jc w:val="both"/>
        <w:rPr>
          <w:szCs w:val="24"/>
        </w:rPr>
      </w:pPr>
      <w:r w:rsidRPr="000D6B05">
        <w:rPr>
          <w:szCs w:val="24"/>
        </w:rPr>
        <w:t>Вновь</w:t>
      </w:r>
      <w:r w:rsidR="00C359D5" w:rsidRPr="000D6B05">
        <w:rPr>
          <w:szCs w:val="24"/>
        </w:rPr>
        <w:t xml:space="preserve"> </w:t>
      </w:r>
      <w:r w:rsidRPr="000D6B05">
        <w:rPr>
          <w:szCs w:val="24"/>
        </w:rPr>
        <w:t>поступивший;</w:t>
      </w:r>
      <w:r w:rsidR="00C359D5" w:rsidRPr="000D6B05">
        <w:rPr>
          <w:szCs w:val="24"/>
        </w:rPr>
        <w:t xml:space="preserve"> </w:t>
      </w:r>
    </w:p>
    <w:p w14:paraId="5E6AF827" w14:textId="51D89B5B" w:rsidR="00D174F9" w:rsidRPr="000D6B05" w:rsidRDefault="00D174F9" w:rsidP="00461C70">
      <w:pPr>
        <w:numPr>
          <w:ilvl w:val="1"/>
          <w:numId w:val="201"/>
        </w:numPr>
        <w:spacing w:line="360" w:lineRule="auto"/>
        <w:jc w:val="both"/>
        <w:rPr>
          <w:szCs w:val="24"/>
        </w:rPr>
      </w:pPr>
      <w:r w:rsidRPr="000D6B05">
        <w:rPr>
          <w:szCs w:val="24"/>
        </w:rPr>
        <w:t>В</w:t>
      </w:r>
      <w:r w:rsidR="00C359D5" w:rsidRPr="000D6B05">
        <w:rPr>
          <w:szCs w:val="24"/>
        </w:rPr>
        <w:t xml:space="preserve"> </w:t>
      </w:r>
      <w:r w:rsidRPr="000D6B05">
        <w:rPr>
          <w:szCs w:val="24"/>
        </w:rPr>
        <w:t>отделении;</w:t>
      </w:r>
    </w:p>
    <w:p w14:paraId="48BED59F" w14:textId="37E76380" w:rsidR="00D174F9" w:rsidRPr="000D6B05" w:rsidRDefault="00D174F9" w:rsidP="00461C70">
      <w:pPr>
        <w:numPr>
          <w:ilvl w:val="1"/>
          <w:numId w:val="201"/>
        </w:numPr>
        <w:spacing w:line="360" w:lineRule="auto"/>
        <w:jc w:val="both"/>
        <w:rPr>
          <w:szCs w:val="24"/>
        </w:rPr>
      </w:pPr>
      <w:r w:rsidRPr="000D6B05">
        <w:rPr>
          <w:szCs w:val="24"/>
        </w:rPr>
        <w:t>К</w:t>
      </w:r>
      <w:r w:rsidR="00C359D5" w:rsidRPr="000D6B05">
        <w:rPr>
          <w:szCs w:val="24"/>
        </w:rPr>
        <w:t xml:space="preserve"> </w:t>
      </w:r>
      <w:r w:rsidRPr="000D6B05">
        <w:rPr>
          <w:szCs w:val="24"/>
        </w:rPr>
        <w:t>выписке;</w:t>
      </w:r>
    </w:p>
    <w:p w14:paraId="5C160C5A" w14:textId="7DD93D3E" w:rsidR="00D174F9" w:rsidRPr="000D6B05" w:rsidRDefault="00D174F9" w:rsidP="00461C70">
      <w:pPr>
        <w:numPr>
          <w:ilvl w:val="1"/>
          <w:numId w:val="201"/>
        </w:numPr>
        <w:spacing w:line="360" w:lineRule="auto"/>
        <w:jc w:val="both"/>
        <w:rPr>
          <w:szCs w:val="24"/>
        </w:rPr>
      </w:pPr>
      <w:r w:rsidRPr="000D6B05">
        <w:rPr>
          <w:szCs w:val="24"/>
        </w:rPr>
        <w:t>Переведены</w:t>
      </w:r>
      <w:r w:rsidR="00C359D5" w:rsidRPr="000D6B05">
        <w:rPr>
          <w:szCs w:val="24"/>
        </w:rPr>
        <w:t xml:space="preserve"> </w:t>
      </w:r>
      <w:r w:rsidRPr="000D6B05">
        <w:rPr>
          <w:szCs w:val="24"/>
        </w:rPr>
        <w:t>из</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отделений.</w:t>
      </w:r>
    </w:p>
    <w:p w14:paraId="54E4BF7F" w14:textId="372F2449" w:rsidR="00D174F9" w:rsidRPr="000D6B05" w:rsidRDefault="00D174F9" w:rsidP="00461C70">
      <w:pPr>
        <w:numPr>
          <w:ilvl w:val="0"/>
          <w:numId w:val="175"/>
        </w:numPr>
        <w:spacing w:line="360" w:lineRule="auto"/>
        <w:ind w:left="1434" w:hanging="357"/>
        <w:jc w:val="both"/>
        <w:rPr>
          <w:szCs w:val="24"/>
        </w:rPr>
      </w:pPr>
      <w:r w:rsidRPr="000D6B05">
        <w:rPr>
          <w:szCs w:val="24"/>
        </w:rPr>
        <w:t>список</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отделении;</w:t>
      </w:r>
    </w:p>
    <w:p w14:paraId="66934D11" w14:textId="1E952CEB" w:rsidR="00D174F9" w:rsidRPr="000D6B05" w:rsidRDefault="00D174F9" w:rsidP="00461C70">
      <w:pPr>
        <w:numPr>
          <w:ilvl w:val="0"/>
          <w:numId w:val="175"/>
        </w:numPr>
        <w:spacing w:line="360" w:lineRule="auto"/>
        <w:ind w:left="1434" w:hanging="357"/>
        <w:jc w:val="both"/>
        <w:rPr>
          <w:szCs w:val="24"/>
        </w:rPr>
      </w:pP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вида</w:t>
      </w:r>
      <w:r w:rsidR="00C359D5" w:rsidRPr="000D6B05">
        <w:rPr>
          <w:szCs w:val="24"/>
        </w:rPr>
        <w:t xml:space="preserve"> </w:t>
      </w:r>
      <w:r w:rsidRPr="000D6B05">
        <w:rPr>
          <w:szCs w:val="24"/>
        </w:rPr>
        <w:t>палаты:</w:t>
      </w:r>
      <w:r w:rsidR="00C359D5" w:rsidRPr="000D6B05">
        <w:rPr>
          <w:szCs w:val="24"/>
        </w:rPr>
        <w:t xml:space="preserve"> </w:t>
      </w:r>
    </w:p>
    <w:p w14:paraId="3C006E87" w14:textId="77777777" w:rsidR="00D174F9" w:rsidRPr="000D6B05" w:rsidRDefault="00D174F9" w:rsidP="00461C70">
      <w:pPr>
        <w:numPr>
          <w:ilvl w:val="1"/>
          <w:numId w:val="201"/>
        </w:numPr>
        <w:spacing w:line="360" w:lineRule="auto"/>
        <w:jc w:val="both"/>
        <w:rPr>
          <w:szCs w:val="24"/>
        </w:rPr>
      </w:pPr>
      <w:r w:rsidRPr="000D6B05">
        <w:rPr>
          <w:szCs w:val="24"/>
        </w:rPr>
        <w:t>общая;</w:t>
      </w:r>
    </w:p>
    <w:p w14:paraId="779CF35A" w14:textId="77777777" w:rsidR="00D174F9" w:rsidRPr="000D6B05" w:rsidRDefault="00D174F9" w:rsidP="00461C70">
      <w:pPr>
        <w:numPr>
          <w:ilvl w:val="1"/>
          <w:numId w:val="201"/>
        </w:numPr>
        <w:spacing w:line="360" w:lineRule="auto"/>
        <w:jc w:val="both"/>
        <w:rPr>
          <w:szCs w:val="24"/>
        </w:rPr>
      </w:pPr>
      <w:r w:rsidRPr="000D6B05">
        <w:rPr>
          <w:szCs w:val="24"/>
        </w:rPr>
        <w:lastRenderedPageBreak/>
        <w:t>женская;</w:t>
      </w:r>
    </w:p>
    <w:p w14:paraId="5B30BA61" w14:textId="77777777" w:rsidR="00D174F9" w:rsidRPr="000D6B05" w:rsidRDefault="00D174F9" w:rsidP="00461C70">
      <w:pPr>
        <w:numPr>
          <w:ilvl w:val="1"/>
          <w:numId w:val="201"/>
        </w:numPr>
        <w:spacing w:line="360" w:lineRule="auto"/>
        <w:jc w:val="both"/>
        <w:rPr>
          <w:szCs w:val="24"/>
        </w:rPr>
      </w:pPr>
      <w:r w:rsidRPr="000D6B05">
        <w:rPr>
          <w:szCs w:val="24"/>
        </w:rPr>
        <w:t>мужская.</w:t>
      </w:r>
    </w:p>
    <w:p w14:paraId="616AA258" w14:textId="073400EC"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заданным</w:t>
      </w:r>
      <w:r w:rsidR="00C359D5" w:rsidRPr="000D6B05">
        <w:rPr>
          <w:szCs w:val="24"/>
        </w:rPr>
        <w:t xml:space="preserve"> </w:t>
      </w:r>
      <w:r w:rsidRPr="000D6B05">
        <w:rPr>
          <w:szCs w:val="24"/>
        </w:rPr>
        <w:t>параметрам:</w:t>
      </w:r>
    </w:p>
    <w:p w14:paraId="52E2F57D" w14:textId="3CDBB54E" w:rsidR="00D174F9" w:rsidRPr="000D6B05" w:rsidRDefault="00D174F9" w:rsidP="00461C70">
      <w:pPr>
        <w:numPr>
          <w:ilvl w:val="1"/>
          <w:numId w:val="201"/>
        </w:numPr>
        <w:spacing w:line="360" w:lineRule="auto"/>
        <w:jc w:val="both"/>
        <w:rPr>
          <w:szCs w:val="24"/>
        </w:rPr>
      </w:pPr>
      <w:r w:rsidRPr="000D6B05">
        <w:rPr>
          <w:szCs w:val="24"/>
        </w:rPr>
        <w:t>Фамилия,</w:t>
      </w:r>
      <w:r w:rsidR="00C359D5" w:rsidRPr="000D6B05">
        <w:rPr>
          <w:szCs w:val="24"/>
        </w:rPr>
        <w:t xml:space="preserve"> </w:t>
      </w:r>
      <w:r w:rsidRPr="000D6B05">
        <w:rPr>
          <w:szCs w:val="24"/>
        </w:rPr>
        <w:t>Имя,</w:t>
      </w:r>
      <w:r w:rsidR="00C359D5" w:rsidRPr="000D6B05">
        <w:rPr>
          <w:szCs w:val="24"/>
        </w:rPr>
        <w:t xml:space="preserve"> </w:t>
      </w:r>
      <w:r w:rsidRPr="000D6B05">
        <w:rPr>
          <w:szCs w:val="24"/>
        </w:rPr>
        <w:t>Отчество;</w:t>
      </w:r>
    </w:p>
    <w:p w14:paraId="67F0AF59" w14:textId="77777777" w:rsidR="00D174F9" w:rsidRPr="000D6B05" w:rsidRDefault="00D174F9" w:rsidP="00461C70">
      <w:pPr>
        <w:numPr>
          <w:ilvl w:val="1"/>
          <w:numId w:val="201"/>
        </w:numPr>
        <w:spacing w:line="360" w:lineRule="auto"/>
        <w:jc w:val="both"/>
        <w:rPr>
          <w:szCs w:val="24"/>
        </w:rPr>
      </w:pPr>
      <w:r w:rsidRPr="000D6B05">
        <w:rPr>
          <w:szCs w:val="24"/>
        </w:rPr>
        <w:t>ДР.</w:t>
      </w:r>
    </w:p>
    <w:p w14:paraId="1783DB9A" w14:textId="7395D018" w:rsidR="00D174F9" w:rsidRPr="000D6B05" w:rsidRDefault="00D174F9" w:rsidP="00461C70">
      <w:pPr>
        <w:numPr>
          <w:ilvl w:val="0"/>
          <w:numId w:val="175"/>
        </w:numPr>
        <w:spacing w:line="360" w:lineRule="auto"/>
        <w:ind w:left="1434" w:hanging="357"/>
        <w:jc w:val="both"/>
        <w:rPr>
          <w:szCs w:val="24"/>
        </w:rPr>
      </w:pPr>
      <w:r w:rsidRPr="000D6B05">
        <w:rPr>
          <w:szCs w:val="24"/>
        </w:rPr>
        <w:t>должна</w:t>
      </w:r>
      <w:r w:rsidR="00C359D5" w:rsidRPr="000D6B05">
        <w:rPr>
          <w:szCs w:val="24"/>
        </w:rPr>
        <w:t xml:space="preserve"> </w:t>
      </w:r>
      <w:r w:rsidRPr="000D6B05">
        <w:rPr>
          <w:szCs w:val="24"/>
        </w:rPr>
        <w:t>отображаться</w:t>
      </w:r>
      <w:r w:rsidR="00C359D5" w:rsidRPr="000D6B05">
        <w:rPr>
          <w:szCs w:val="24"/>
        </w:rPr>
        <w:t xml:space="preserve"> </w:t>
      </w:r>
      <w:r w:rsidRPr="000D6B05">
        <w:rPr>
          <w:szCs w:val="24"/>
        </w:rPr>
        <w:t>информация</w:t>
      </w:r>
      <w:r w:rsidR="00C359D5" w:rsidRPr="000D6B05">
        <w:rPr>
          <w:szCs w:val="24"/>
        </w:rPr>
        <w:t xml:space="preserve"> </w:t>
      </w:r>
      <w:r w:rsidRPr="000D6B05">
        <w:rPr>
          <w:szCs w:val="24"/>
        </w:rPr>
        <w:t>о</w:t>
      </w:r>
      <w:r w:rsidR="00C359D5" w:rsidRPr="000D6B05">
        <w:rPr>
          <w:szCs w:val="24"/>
        </w:rPr>
        <w:t xml:space="preserve"> </w:t>
      </w:r>
      <w:r w:rsidRPr="000D6B05">
        <w:rPr>
          <w:szCs w:val="24"/>
        </w:rPr>
        <w:t>поле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w:t>
      </w:r>
      <w:r w:rsidR="00C359D5" w:rsidRPr="000D6B05">
        <w:rPr>
          <w:szCs w:val="24"/>
        </w:rPr>
        <w:t xml:space="preserve"> </w:t>
      </w:r>
      <w:r w:rsidRPr="000D6B05">
        <w:rPr>
          <w:szCs w:val="24"/>
        </w:rPr>
        <w:t>переводе</w:t>
      </w:r>
      <w:r w:rsidR="00C359D5" w:rsidRPr="000D6B05">
        <w:rPr>
          <w:szCs w:val="24"/>
        </w:rPr>
        <w:t xml:space="preserve"> </w:t>
      </w:r>
      <w:r w:rsidRPr="000D6B05">
        <w:rPr>
          <w:szCs w:val="24"/>
        </w:rPr>
        <w:t>в</w:t>
      </w:r>
      <w:r w:rsidR="00C359D5" w:rsidRPr="000D6B05">
        <w:rPr>
          <w:szCs w:val="24"/>
        </w:rPr>
        <w:t xml:space="preserve"> </w:t>
      </w:r>
      <w:r w:rsidRPr="000D6B05">
        <w:rPr>
          <w:szCs w:val="24"/>
        </w:rPr>
        <w:t>реанимацию;</w:t>
      </w:r>
    </w:p>
    <w:p w14:paraId="388C567F" w14:textId="0A390183"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документов:</w:t>
      </w:r>
    </w:p>
    <w:p w14:paraId="7ADF1EC6" w14:textId="09726C4D" w:rsidR="00D174F9" w:rsidRPr="000D6B05" w:rsidRDefault="00D174F9" w:rsidP="00461C70">
      <w:pPr>
        <w:numPr>
          <w:ilvl w:val="1"/>
          <w:numId w:val="201"/>
        </w:numPr>
        <w:spacing w:line="360" w:lineRule="auto"/>
        <w:jc w:val="both"/>
        <w:rPr>
          <w:szCs w:val="24"/>
        </w:rPr>
      </w:pPr>
      <w:r w:rsidRPr="000D6B05">
        <w:rPr>
          <w:szCs w:val="24"/>
        </w:rPr>
        <w:t>Спис</w:t>
      </w:r>
      <w:r w:rsidR="00ED574A" w:rsidRPr="000D6B05">
        <w:rPr>
          <w:szCs w:val="24"/>
        </w:rPr>
        <w:t>ок</w:t>
      </w:r>
      <w:r w:rsidR="00C359D5" w:rsidRPr="000D6B05">
        <w:rPr>
          <w:szCs w:val="24"/>
        </w:rPr>
        <w:t xml:space="preserve"> </w:t>
      </w:r>
      <w:r w:rsidRPr="000D6B05">
        <w:rPr>
          <w:szCs w:val="24"/>
        </w:rPr>
        <w:t>КВС</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сгруппированных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палатам;</w:t>
      </w:r>
    </w:p>
    <w:p w14:paraId="5CAC8D8F" w14:textId="4D54E5E8" w:rsidR="00D174F9" w:rsidRPr="000D6B05" w:rsidRDefault="00D174F9" w:rsidP="00461C70">
      <w:pPr>
        <w:numPr>
          <w:ilvl w:val="1"/>
          <w:numId w:val="201"/>
        </w:numPr>
        <w:spacing w:line="360" w:lineRule="auto"/>
        <w:jc w:val="both"/>
        <w:rPr>
          <w:szCs w:val="24"/>
        </w:rPr>
      </w:pPr>
      <w:r w:rsidRPr="000D6B05">
        <w:rPr>
          <w:szCs w:val="24"/>
        </w:rPr>
        <w:t>Адресный</w:t>
      </w:r>
      <w:r w:rsidR="00C359D5" w:rsidRPr="000D6B05">
        <w:rPr>
          <w:szCs w:val="24"/>
        </w:rPr>
        <w:t xml:space="preserve"> </w:t>
      </w:r>
      <w:r w:rsidRPr="000D6B05">
        <w:rPr>
          <w:szCs w:val="24"/>
        </w:rPr>
        <w:t>листок</w:t>
      </w:r>
      <w:r w:rsidR="00C359D5" w:rsidRPr="000D6B05">
        <w:rPr>
          <w:szCs w:val="24"/>
        </w:rPr>
        <w:t xml:space="preserve"> </w:t>
      </w:r>
      <w:r w:rsidRPr="000D6B05">
        <w:rPr>
          <w:szCs w:val="24"/>
        </w:rPr>
        <w:t>прибытия;</w:t>
      </w:r>
    </w:p>
    <w:p w14:paraId="62BF9C0F" w14:textId="4A3B1F9C" w:rsidR="00D174F9" w:rsidRPr="000D6B05" w:rsidRDefault="00D174F9" w:rsidP="00461C70">
      <w:pPr>
        <w:numPr>
          <w:ilvl w:val="1"/>
          <w:numId w:val="201"/>
        </w:numPr>
        <w:spacing w:line="360" w:lineRule="auto"/>
        <w:jc w:val="both"/>
        <w:rPr>
          <w:szCs w:val="24"/>
        </w:rPr>
      </w:pPr>
      <w:r w:rsidRPr="000D6B05">
        <w:rPr>
          <w:szCs w:val="24"/>
        </w:rPr>
        <w:t>Адресный</w:t>
      </w:r>
      <w:r w:rsidR="00C359D5" w:rsidRPr="000D6B05">
        <w:rPr>
          <w:szCs w:val="24"/>
        </w:rPr>
        <w:t xml:space="preserve"> </w:t>
      </w:r>
      <w:r w:rsidRPr="000D6B05">
        <w:rPr>
          <w:szCs w:val="24"/>
        </w:rPr>
        <w:t>листок</w:t>
      </w:r>
      <w:r w:rsidR="00C359D5" w:rsidRPr="000D6B05">
        <w:rPr>
          <w:szCs w:val="24"/>
        </w:rPr>
        <w:t xml:space="preserve"> </w:t>
      </w:r>
      <w:r w:rsidRPr="000D6B05">
        <w:rPr>
          <w:szCs w:val="24"/>
        </w:rPr>
        <w:t>убытия;</w:t>
      </w:r>
    </w:p>
    <w:p w14:paraId="6BD2E7FA" w14:textId="3D7AD797" w:rsidR="00D174F9" w:rsidRPr="000D6B05" w:rsidRDefault="00D174F9" w:rsidP="00461C70">
      <w:pPr>
        <w:numPr>
          <w:ilvl w:val="1"/>
          <w:numId w:val="201"/>
        </w:numPr>
        <w:spacing w:line="360" w:lineRule="auto"/>
        <w:jc w:val="both"/>
        <w:rPr>
          <w:szCs w:val="24"/>
        </w:rPr>
      </w:pPr>
      <w:r w:rsidRPr="000D6B05">
        <w:rPr>
          <w:szCs w:val="24"/>
        </w:rPr>
        <w:t>Учетная</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114/у</w:t>
      </w:r>
      <w:r w:rsidR="00C359D5" w:rsidRPr="000D6B05">
        <w:rPr>
          <w:szCs w:val="24"/>
        </w:rPr>
        <w:t xml:space="preserve"> </w:t>
      </w:r>
      <w:r w:rsidR="00312BB4" w:rsidRPr="000D6B05">
        <w:rPr>
          <w:szCs w:val="24"/>
        </w:rPr>
        <w:t>"</w:t>
      </w:r>
      <w:r w:rsidRPr="000D6B05">
        <w:rPr>
          <w:szCs w:val="24"/>
        </w:rPr>
        <w:t>Сопроводительный</w:t>
      </w:r>
      <w:r w:rsidR="00C359D5" w:rsidRPr="000D6B05">
        <w:rPr>
          <w:szCs w:val="24"/>
        </w:rPr>
        <w:t xml:space="preserve"> </w:t>
      </w:r>
      <w:r w:rsidRPr="000D6B05">
        <w:rPr>
          <w:szCs w:val="24"/>
        </w:rPr>
        <w:t>лист</w:t>
      </w:r>
      <w:r w:rsidR="00C359D5" w:rsidRPr="000D6B05">
        <w:rPr>
          <w:szCs w:val="24"/>
        </w:rPr>
        <w:t xml:space="preserve"> </w:t>
      </w:r>
      <w:r w:rsidRPr="000D6B05">
        <w:rPr>
          <w:szCs w:val="24"/>
        </w:rPr>
        <w:t>станции</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скорой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и</w:t>
      </w:r>
      <w:r w:rsidR="00C359D5" w:rsidRPr="000D6B05">
        <w:rPr>
          <w:szCs w:val="24"/>
        </w:rPr>
        <w:t xml:space="preserve"> </w:t>
      </w:r>
      <w:r w:rsidRPr="000D6B05">
        <w:rPr>
          <w:szCs w:val="24"/>
        </w:rPr>
        <w:t>талон</w:t>
      </w:r>
      <w:r w:rsidR="00C359D5" w:rsidRPr="000D6B05">
        <w:rPr>
          <w:szCs w:val="24"/>
        </w:rPr>
        <w:t xml:space="preserve"> </w:t>
      </w:r>
      <w:r w:rsidRPr="000D6B05">
        <w:rPr>
          <w:szCs w:val="24"/>
        </w:rPr>
        <w:t>к</w:t>
      </w:r>
      <w:r w:rsidR="00C359D5" w:rsidRPr="000D6B05">
        <w:rPr>
          <w:szCs w:val="24"/>
        </w:rPr>
        <w:t xml:space="preserve"> </w:t>
      </w:r>
      <w:r w:rsidRPr="000D6B05">
        <w:rPr>
          <w:szCs w:val="24"/>
        </w:rPr>
        <w:t>нему</w:t>
      </w:r>
      <w:r w:rsidR="00312BB4" w:rsidRPr="000D6B05">
        <w:rPr>
          <w:szCs w:val="24"/>
        </w:rPr>
        <w:t>"</w:t>
      </w:r>
      <w:r w:rsidR="002C2199" w:rsidRPr="000D6B05">
        <w:rPr>
          <w:szCs w:val="24"/>
        </w:rPr>
        <w:t>$</w:t>
      </w:r>
    </w:p>
    <w:p w14:paraId="498BE75C" w14:textId="7DB889E1" w:rsidR="002C2199" w:rsidRPr="000D6B05" w:rsidRDefault="002C2199" w:rsidP="00461C70">
      <w:pPr>
        <w:numPr>
          <w:ilvl w:val="1"/>
          <w:numId w:val="201"/>
        </w:numPr>
        <w:spacing w:line="360" w:lineRule="auto"/>
        <w:jc w:val="both"/>
        <w:rPr>
          <w:szCs w:val="24"/>
        </w:rPr>
      </w:pPr>
      <w:r w:rsidRPr="000D6B05">
        <w:rPr>
          <w:szCs w:val="24"/>
        </w:rPr>
        <w:t>Медицинская карта стационарного больного (003/у (форма 12)).</w:t>
      </w:r>
    </w:p>
    <w:p w14:paraId="151A5DAE" w14:textId="76EDE3B7" w:rsidR="00D174F9" w:rsidRPr="000D6B05" w:rsidRDefault="00D174F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пациента;</w:t>
      </w:r>
    </w:p>
    <w:p w14:paraId="2F88996E" w14:textId="3C20A5CF" w:rsidR="00D174F9" w:rsidRPr="000D6B05" w:rsidRDefault="00D174F9" w:rsidP="00461C70">
      <w:pPr>
        <w:numPr>
          <w:ilvl w:val="0"/>
          <w:numId w:val="175"/>
        </w:numPr>
        <w:spacing w:line="360" w:lineRule="auto"/>
        <w:ind w:left="1434" w:hanging="357"/>
        <w:jc w:val="both"/>
        <w:rPr>
          <w:szCs w:val="24"/>
        </w:rPr>
      </w:pPr>
      <w:r w:rsidRPr="000D6B05">
        <w:rPr>
          <w:szCs w:val="24"/>
        </w:rPr>
        <w:t>обновление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пациентов;</w:t>
      </w:r>
    </w:p>
    <w:p w14:paraId="2672D3CD" w14:textId="50429723" w:rsidR="00D174F9" w:rsidRPr="000D6B05" w:rsidRDefault="00D174F9" w:rsidP="00461C70">
      <w:pPr>
        <w:numPr>
          <w:ilvl w:val="0"/>
          <w:numId w:val="175"/>
        </w:numPr>
        <w:spacing w:line="360" w:lineRule="auto"/>
        <w:ind w:left="1434" w:hanging="357"/>
        <w:jc w:val="both"/>
        <w:rPr>
          <w:szCs w:val="24"/>
        </w:rPr>
      </w:pPr>
      <w:r w:rsidRPr="000D6B05">
        <w:rPr>
          <w:szCs w:val="24"/>
        </w:rPr>
        <w:t>подтверждение</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переведенного</w:t>
      </w:r>
      <w:r w:rsidR="00C359D5" w:rsidRPr="000D6B05">
        <w:rPr>
          <w:szCs w:val="24"/>
        </w:rPr>
        <w:t xml:space="preserve"> </w:t>
      </w:r>
      <w:r w:rsidRPr="000D6B05">
        <w:rPr>
          <w:szCs w:val="24"/>
        </w:rPr>
        <w:t>из</w:t>
      </w:r>
      <w:r w:rsidR="00C359D5" w:rsidRPr="000D6B05">
        <w:rPr>
          <w:szCs w:val="24"/>
        </w:rPr>
        <w:t xml:space="preserve"> </w:t>
      </w:r>
      <w:r w:rsidRPr="000D6B05">
        <w:rPr>
          <w:szCs w:val="24"/>
        </w:rPr>
        <w:t>другого</w:t>
      </w:r>
      <w:r w:rsidR="00C359D5" w:rsidRPr="000D6B05">
        <w:rPr>
          <w:szCs w:val="24"/>
        </w:rPr>
        <w:t xml:space="preserve"> </w:t>
      </w:r>
      <w:r w:rsidRPr="000D6B05">
        <w:rPr>
          <w:szCs w:val="24"/>
        </w:rPr>
        <w:t>отделения;</w:t>
      </w:r>
    </w:p>
    <w:p w14:paraId="1E3413DA" w14:textId="1EDDC28F" w:rsidR="00D174F9" w:rsidRPr="000D6B05" w:rsidRDefault="00D174F9" w:rsidP="00461C70">
      <w:pPr>
        <w:numPr>
          <w:ilvl w:val="0"/>
          <w:numId w:val="175"/>
        </w:numPr>
        <w:spacing w:line="360" w:lineRule="auto"/>
        <w:ind w:left="1434" w:hanging="357"/>
        <w:jc w:val="both"/>
        <w:rPr>
          <w:szCs w:val="24"/>
        </w:rPr>
      </w:pPr>
      <w:r w:rsidRPr="000D6B05">
        <w:rPr>
          <w:szCs w:val="24"/>
        </w:rPr>
        <w:t>изменение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выбывшего</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пациента;</w:t>
      </w:r>
    </w:p>
    <w:p w14:paraId="4EEA4466" w14:textId="114C1681" w:rsidR="00D174F9" w:rsidRPr="000D6B05" w:rsidRDefault="00D174F9" w:rsidP="00461C70">
      <w:pPr>
        <w:numPr>
          <w:ilvl w:val="0"/>
          <w:numId w:val="175"/>
        </w:numPr>
        <w:spacing w:line="360" w:lineRule="auto"/>
        <w:ind w:left="1434" w:hanging="357"/>
        <w:jc w:val="both"/>
        <w:rPr>
          <w:szCs w:val="24"/>
        </w:rPr>
      </w:pPr>
      <w:r w:rsidRPr="000D6B05">
        <w:rPr>
          <w:szCs w:val="24"/>
        </w:rPr>
        <w:t>назначение</w:t>
      </w:r>
      <w:r w:rsidR="00C359D5" w:rsidRPr="000D6B05">
        <w:rPr>
          <w:szCs w:val="24"/>
        </w:rPr>
        <w:t xml:space="preserve"> </w:t>
      </w:r>
      <w:r w:rsidRPr="000D6B05">
        <w:rPr>
          <w:szCs w:val="24"/>
        </w:rPr>
        <w:t>палаты</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пациенту;</w:t>
      </w:r>
    </w:p>
    <w:p w14:paraId="0C4ECB5C" w14:textId="6A8044EB" w:rsidR="00D174F9" w:rsidRPr="000D6B05" w:rsidRDefault="00D174F9" w:rsidP="00461C70">
      <w:pPr>
        <w:numPr>
          <w:ilvl w:val="0"/>
          <w:numId w:val="175"/>
        </w:numPr>
        <w:spacing w:line="360" w:lineRule="auto"/>
        <w:ind w:left="1434" w:hanging="357"/>
        <w:jc w:val="both"/>
        <w:rPr>
          <w:szCs w:val="24"/>
        </w:rPr>
      </w:pPr>
      <w:r w:rsidRPr="000D6B05">
        <w:rPr>
          <w:szCs w:val="24"/>
        </w:rPr>
        <w:t>перевод</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другую</w:t>
      </w:r>
      <w:r w:rsidR="00C359D5" w:rsidRPr="000D6B05">
        <w:rPr>
          <w:szCs w:val="24"/>
        </w:rPr>
        <w:t xml:space="preserve"> </w:t>
      </w:r>
      <w:r w:rsidRPr="000D6B05">
        <w:rPr>
          <w:szCs w:val="24"/>
        </w:rPr>
        <w:t>палату;</w:t>
      </w:r>
    </w:p>
    <w:p w14:paraId="45DC34C8" w14:textId="362704EB" w:rsidR="00D174F9" w:rsidRPr="000D6B05" w:rsidRDefault="00D174F9" w:rsidP="00461C70">
      <w:pPr>
        <w:numPr>
          <w:ilvl w:val="0"/>
          <w:numId w:val="175"/>
        </w:numPr>
        <w:spacing w:line="360" w:lineRule="auto"/>
        <w:ind w:left="1434" w:hanging="357"/>
        <w:jc w:val="both"/>
        <w:rPr>
          <w:szCs w:val="24"/>
        </w:rPr>
      </w:pPr>
      <w:r w:rsidRPr="000D6B05">
        <w:rPr>
          <w:szCs w:val="24"/>
        </w:rPr>
        <w:t>смена</w:t>
      </w:r>
      <w:r w:rsidR="00C359D5" w:rsidRPr="000D6B05">
        <w:rPr>
          <w:szCs w:val="24"/>
        </w:rPr>
        <w:t xml:space="preserve"> </w:t>
      </w:r>
      <w:r w:rsidRPr="000D6B05">
        <w:rPr>
          <w:szCs w:val="24"/>
        </w:rPr>
        <w:t>лечащего</w:t>
      </w:r>
      <w:r w:rsidR="00C359D5" w:rsidRPr="000D6B05">
        <w:rPr>
          <w:szCs w:val="24"/>
        </w:rPr>
        <w:t xml:space="preserve"> </w:t>
      </w:r>
      <w:r w:rsidRPr="000D6B05">
        <w:rPr>
          <w:szCs w:val="24"/>
        </w:rPr>
        <w:t>врача;</w:t>
      </w:r>
    </w:p>
    <w:p w14:paraId="2BE1A484" w14:textId="350EED96" w:rsidR="00D174F9" w:rsidRPr="000D6B05" w:rsidRDefault="00D174F9" w:rsidP="00461C70">
      <w:pPr>
        <w:numPr>
          <w:ilvl w:val="0"/>
          <w:numId w:val="175"/>
        </w:numPr>
        <w:spacing w:line="360" w:lineRule="auto"/>
        <w:ind w:left="1434" w:hanging="357"/>
        <w:jc w:val="both"/>
        <w:rPr>
          <w:szCs w:val="24"/>
        </w:rPr>
      </w:pPr>
      <w:r w:rsidRPr="000D6B05">
        <w:rPr>
          <w:szCs w:val="24"/>
        </w:rPr>
        <w:t>перевод</w:t>
      </w:r>
      <w:r w:rsidR="00C359D5" w:rsidRPr="000D6B05">
        <w:rPr>
          <w:szCs w:val="24"/>
        </w:rPr>
        <w:t xml:space="preserve"> </w:t>
      </w:r>
      <w:r w:rsidRPr="000D6B05">
        <w:rPr>
          <w:szCs w:val="24"/>
        </w:rPr>
        <w:t>в</w:t>
      </w:r>
      <w:r w:rsidR="00C359D5" w:rsidRPr="000D6B05">
        <w:rPr>
          <w:szCs w:val="24"/>
        </w:rPr>
        <w:t xml:space="preserve"> </w:t>
      </w:r>
      <w:r w:rsidRPr="000D6B05">
        <w:rPr>
          <w:szCs w:val="24"/>
        </w:rPr>
        <w:t>другое</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перевод</w:t>
      </w:r>
      <w:r w:rsidR="00C359D5" w:rsidRPr="000D6B05">
        <w:rPr>
          <w:szCs w:val="24"/>
        </w:rPr>
        <w:t xml:space="preserve"> </w:t>
      </w:r>
      <w:r w:rsidRPr="000D6B05">
        <w:rPr>
          <w:szCs w:val="24"/>
        </w:rPr>
        <w:t>в</w:t>
      </w:r>
      <w:r w:rsidR="00C359D5" w:rsidRPr="000D6B05">
        <w:rPr>
          <w:szCs w:val="24"/>
        </w:rPr>
        <w:t xml:space="preserve"> </w:t>
      </w:r>
      <w:r w:rsidRPr="000D6B05">
        <w:rPr>
          <w:szCs w:val="24"/>
        </w:rPr>
        <w:t>другую</w:t>
      </w:r>
      <w:r w:rsidR="00C359D5" w:rsidRPr="000D6B05">
        <w:rPr>
          <w:szCs w:val="24"/>
        </w:rPr>
        <w:t xml:space="preserve"> </w:t>
      </w:r>
      <w:r w:rsidRPr="000D6B05">
        <w:rPr>
          <w:szCs w:val="24"/>
        </w:rPr>
        <w:t>медицинскую</w:t>
      </w:r>
      <w:r w:rsidR="00C359D5" w:rsidRPr="000D6B05">
        <w:rPr>
          <w:szCs w:val="24"/>
        </w:rPr>
        <w:t xml:space="preserve"> </w:t>
      </w:r>
      <w:r w:rsidRPr="000D6B05">
        <w:rPr>
          <w:szCs w:val="24"/>
        </w:rPr>
        <w:t>организацию;</w:t>
      </w:r>
    </w:p>
    <w:p w14:paraId="0A7116DA" w14:textId="60AF7835" w:rsidR="00D174F9" w:rsidRPr="000D6B05" w:rsidRDefault="00D174F9" w:rsidP="00461C70">
      <w:pPr>
        <w:numPr>
          <w:ilvl w:val="0"/>
          <w:numId w:val="175"/>
        </w:numPr>
        <w:spacing w:line="360" w:lineRule="auto"/>
        <w:ind w:left="1434" w:hanging="357"/>
        <w:jc w:val="both"/>
        <w:rPr>
          <w:szCs w:val="24"/>
        </w:rPr>
      </w:pPr>
      <w:r w:rsidRPr="000D6B05">
        <w:rPr>
          <w:szCs w:val="24"/>
        </w:rPr>
        <w:t>оформление</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выписки;</w:t>
      </w:r>
    </w:p>
    <w:p w14:paraId="2F8653D5" w14:textId="524DC5FC"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список</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обеспечена</w:t>
      </w:r>
      <w:r w:rsidR="00C359D5" w:rsidRPr="000D6B05">
        <w:rPr>
          <w:szCs w:val="24"/>
        </w:rPr>
        <w:t xml:space="preserve"> </w:t>
      </w:r>
      <w:r w:rsidRPr="000D6B05">
        <w:rPr>
          <w:szCs w:val="24"/>
        </w:rPr>
        <w:t>настройка,</w:t>
      </w:r>
      <w:r w:rsidR="00C359D5" w:rsidRPr="000D6B05">
        <w:rPr>
          <w:szCs w:val="24"/>
        </w:rPr>
        <w:t xml:space="preserve"> </w:t>
      </w:r>
      <w:r w:rsidRPr="000D6B05">
        <w:rPr>
          <w:szCs w:val="24"/>
        </w:rPr>
        <w:t>определяющая</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КВС</w:t>
      </w:r>
      <w:r w:rsidR="00C359D5" w:rsidRPr="000D6B05">
        <w:rPr>
          <w:szCs w:val="24"/>
        </w:rPr>
        <w:t xml:space="preserve"> </w:t>
      </w:r>
      <w:r w:rsidRPr="000D6B05">
        <w:rPr>
          <w:szCs w:val="24"/>
        </w:rPr>
        <w:t>в</w:t>
      </w:r>
      <w:r w:rsidR="00C359D5" w:rsidRPr="000D6B05">
        <w:rPr>
          <w:szCs w:val="24"/>
        </w:rPr>
        <w:t xml:space="preserve"> </w:t>
      </w:r>
      <w:r w:rsidRPr="000D6B05">
        <w:rPr>
          <w:szCs w:val="24"/>
        </w:rPr>
        <w:t>профильных</w:t>
      </w:r>
      <w:r w:rsidR="00C359D5" w:rsidRPr="000D6B05">
        <w:rPr>
          <w:szCs w:val="24"/>
        </w:rPr>
        <w:t xml:space="preserve"> </w:t>
      </w:r>
      <w:r w:rsidRPr="000D6B05">
        <w:rPr>
          <w:szCs w:val="24"/>
        </w:rPr>
        <w:t>отделениях</w:t>
      </w:r>
      <w:r w:rsidR="00C359D5" w:rsidRPr="000D6B05">
        <w:rPr>
          <w:szCs w:val="24"/>
        </w:rPr>
        <w:t xml:space="preserve"> </w:t>
      </w:r>
      <w:r w:rsidRPr="000D6B05">
        <w:rPr>
          <w:szCs w:val="24"/>
        </w:rPr>
        <w:t>или</w:t>
      </w:r>
      <w:r w:rsidR="00C359D5" w:rsidRPr="000D6B05">
        <w:rPr>
          <w:szCs w:val="24"/>
        </w:rPr>
        <w:t xml:space="preserve"> </w:t>
      </w:r>
      <w:r w:rsidRPr="000D6B05">
        <w:rPr>
          <w:szCs w:val="24"/>
        </w:rPr>
        <w:t>запрещающая</w:t>
      </w:r>
      <w:r w:rsidR="00C359D5" w:rsidRPr="000D6B05">
        <w:rPr>
          <w:szCs w:val="24"/>
        </w:rPr>
        <w:t xml:space="preserve"> </w:t>
      </w:r>
      <w:r w:rsidRPr="000D6B05">
        <w:rPr>
          <w:szCs w:val="24"/>
        </w:rPr>
        <w:t>создание</w:t>
      </w:r>
      <w:r w:rsidR="00C359D5" w:rsidRPr="000D6B05">
        <w:rPr>
          <w:szCs w:val="24"/>
        </w:rPr>
        <w:t xml:space="preserve"> </w:t>
      </w:r>
      <w:r w:rsidRPr="000D6B05">
        <w:rPr>
          <w:szCs w:val="24"/>
        </w:rPr>
        <w:t>КВС.</w:t>
      </w:r>
    </w:p>
    <w:p w14:paraId="4F4AD36B" w14:textId="5ADC9AC5"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идентификация</w:t>
      </w:r>
      <w:r w:rsidR="00C359D5" w:rsidRPr="000D6B05">
        <w:rPr>
          <w:szCs w:val="24"/>
        </w:rPr>
        <w:t xml:space="preserve"> </w:t>
      </w:r>
      <w:r w:rsidRPr="000D6B05">
        <w:rPr>
          <w:szCs w:val="24"/>
        </w:rPr>
        <w:t>человека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застрахованных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ОМС;</w:t>
      </w:r>
    </w:p>
    <w:p w14:paraId="049D7CD4" w14:textId="21ACF0A9" w:rsidR="00D174F9" w:rsidRPr="000D6B05" w:rsidRDefault="00D174F9" w:rsidP="00461C70">
      <w:pPr>
        <w:numPr>
          <w:ilvl w:val="0"/>
          <w:numId w:val="175"/>
        </w:numPr>
        <w:spacing w:line="360" w:lineRule="auto"/>
        <w:ind w:left="1434" w:hanging="357"/>
        <w:jc w:val="both"/>
        <w:rPr>
          <w:szCs w:val="24"/>
        </w:rPr>
      </w:pPr>
      <w:r w:rsidRPr="000D6B05">
        <w:rPr>
          <w:szCs w:val="24"/>
        </w:rPr>
        <w:t>оформление</w:t>
      </w:r>
      <w:r w:rsidR="00C359D5" w:rsidRPr="000D6B05">
        <w:rPr>
          <w:szCs w:val="24"/>
        </w:rPr>
        <w:t xml:space="preserve"> </w:t>
      </w:r>
      <w:r w:rsidRPr="000D6B05">
        <w:rPr>
          <w:szCs w:val="24"/>
        </w:rPr>
        <w:t>перевода</w:t>
      </w:r>
      <w:r w:rsidR="00C359D5" w:rsidRPr="000D6B05">
        <w:rPr>
          <w:szCs w:val="24"/>
        </w:rPr>
        <w:t xml:space="preserve"> </w:t>
      </w:r>
      <w:r w:rsidRPr="000D6B05">
        <w:rPr>
          <w:szCs w:val="24"/>
        </w:rPr>
        <w:t>в</w:t>
      </w:r>
      <w:r w:rsidR="00C359D5" w:rsidRPr="000D6B05">
        <w:rPr>
          <w:szCs w:val="24"/>
        </w:rPr>
        <w:t xml:space="preserve"> </w:t>
      </w:r>
      <w:r w:rsidRPr="000D6B05">
        <w:rPr>
          <w:szCs w:val="24"/>
        </w:rPr>
        <w:t>реанимацию;</w:t>
      </w:r>
    </w:p>
    <w:p w14:paraId="28CA7309" w14:textId="372C5E50" w:rsidR="00D174F9" w:rsidRPr="000D6B05" w:rsidRDefault="00D174F9" w:rsidP="00461C70">
      <w:pPr>
        <w:numPr>
          <w:ilvl w:val="0"/>
          <w:numId w:val="175"/>
        </w:numPr>
        <w:spacing w:line="360" w:lineRule="auto"/>
        <w:ind w:left="1434" w:hanging="357"/>
        <w:jc w:val="both"/>
        <w:rPr>
          <w:szCs w:val="24"/>
        </w:rPr>
      </w:pPr>
      <w:r w:rsidRPr="000D6B05">
        <w:rPr>
          <w:szCs w:val="24"/>
        </w:rPr>
        <w:t>установка</w:t>
      </w:r>
      <w:r w:rsidR="00C359D5" w:rsidRPr="000D6B05">
        <w:rPr>
          <w:szCs w:val="24"/>
        </w:rPr>
        <w:t xml:space="preserve"> </w:t>
      </w:r>
      <w:r w:rsidRPr="000D6B05">
        <w:rPr>
          <w:szCs w:val="24"/>
        </w:rPr>
        <w:t>завершения</w:t>
      </w:r>
      <w:r w:rsidR="00C359D5" w:rsidRPr="000D6B05">
        <w:rPr>
          <w:szCs w:val="24"/>
        </w:rPr>
        <w:t xml:space="preserve"> </w:t>
      </w:r>
      <w:r w:rsidRPr="000D6B05">
        <w:rPr>
          <w:szCs w:val="24"/>
        </w:rPr>
        <w:t>реанимационного</w:t>
      </w:r>
      <w:r w:rsidR="00C359D5" w:rsidRPr="000D6B05">
        <w:rPr>
          <w:szCs w:val="24"/>
        </w:rPr>
        <w:t xml:space="preserve"> </w:t>
      </w:r>
      <w:r w:rsidRPr="000D6B05">
        <w:rPr>
          <w:szCs w:val="24"/>
        </w:rPr>
        <w:t>периода;</w:t>
      </w:r>
    </w:p>
    <w:p w14:paraId="79ABE593" w14:textId="701B6D08" w:rsidR="00D174F9" w:rsidRPr="000D6B05" w:rsidRDefault="00D174F9" w:rsidP="00461C70">
      <w:pPr>
        <w:numPr>
          <w:ilvl w:val="0"/>
          <w:numId w:val="175"/>
        </w:numPr>
        <w:spacing w:line="360" w:lineRule="auto"/>
        <w:ind w:left="1434" w:hanging="357"/>
        <w:jc w:val="both"/>
        <w:rPr>
          <w:szCs w:val="24"/>
        </w:rPr>
      </w:pPr>
      <w:r w:rsidRPr="000D6B05">
        <w:rPr>
          <w:szCs w:val="24"/>
        </w:rPr>
        <w:t>удаление</w:t>
      </w:r>
      <w:r w:rsidR="00C359D5" w:rsidRPr="000D6B05">
        <w:rPr>
          <w:szCs w:val="24"/>
        </w:rPr>
        <w:t xml:space="preserve"> </w:t>
      </w:r>
      <w:r w:rsidRPr="000D6B05">
        <w:rPr>
          <w:szCs w:val="24"/>
        </w:rPr>
        <w:t>реанимационного</w:t>
      </w:r>
      <w:r w:rsidR="00C359D5" w:rsidRPr="000D6B05">
        <w:rPr>
          <w:szCs w:val="24"/>
        </w:rPr>
        <w:t xml:space="preserve"> </w:t>
      </w:r>
      <w:r w:rsidRPr="000D6B05">
        <w:rPr>
          <w:szCs w:val="24"/>
        </w:rPr>
        <w:t>периода;</w:t>
      </w:r>
    </w:p>
    <w:p w14:paraId="52933947" w14:textId="48DBEE69" w:rsidR="00D174F9" w:rsidRPr="000D6B05" w:rsidRDefault="00D174F9" w:rsidP="00D174F9">
      <w:pPr>
        <w:spacing w:line="360" w:lineRule="auto"/>
        <w:ind w:firstLine="851"/>
        <w:jc w:val="both"/>
        <w:rPr>
          <w:szCs w:val="24"/>
        </w:rPr>
      </w:pP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обеспечен</w:t>
      </w:r>
      <w:r w:rsidR="00C359D5" w:rsidRPr="000D6B05">
        <w:rPr>
          <w:szCs w:val="24"/>
        </w:rPr>
        <w:t xml:space="preserve"> </w:t>
      </w:r>
      <w:r w:rsidRPr="000D6B05">
        <w:rPr>
          <w:szCs w:val="24"/>
        </w:rPr>
        <w:t>быстрый</w:t>
      </w:r>
      <w:r w:rsidR="00C359D5" w:rsidRPr="000D6B05">
        <w:rPr>
          <w:szCs w:val="24"/>
        </w:rPr>
        <w:t xml:space="preserve"> </w:t>
      </w: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функциям:</w:t>
      </w:r>
    </w:p>
    <w:p w14:paraId="750942D0" w14:textId="5A9D571E" w:rsidR="00D174F9" w:rsidRPr="000D6B05" w:rsidRDefault="00D174F9" w:rsidP="00461C70">
      <w:pPr>
        <w:numPr>
          <w:ilvl w:val="0"/>
          <w:numId w:val="175"/>
        </w:numPr>
        <w:spacing w:line="360" w:lineRule="auto"/>
        <w:ind w:left="1434" w:hanging="357"/>
        <w:jc w:val="both"/>
        <w:rPr>
          <w:szCs w:val="24"/>
        </w:rPr>
      </w:pPr>
      <w:r w:rsidRPr="000D6B05">
        <w:rPr>
          <w:szCs w:val="24"/>
        </w:rPr>
        <w:t>журнал</w:t>
      </w:r>
      <w:r w:rsidR="00C359D5" w:rsidRPr="000D6B05">
        <w:rPr>
          <w:szCs w:val="24"/>
        </w:rPr>
        <w:t xml:space="preserve"> </w:t>
      </w:r>
      <w:r w:rsidRPr="000D6B05">
        <w:rPr>
          <w:szCs w:val="24"/>
        </w:rPr>
        <w:t>направлений;</w:t>
      </w:r>
    </w:p>
    <w:p w14:paraId="7F552696" w14:textId="0F44E9E6" w:rsidR="00D174F9" w:rsidRPr="000D6B05" w:rsidRDefault="00D174F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журналу</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p>
    <w:p w14:paraId="00B6409B" w14:textId="177A8030" w:rsidR="00D174F9" w:rsidRPr="000D6B05" w:rsidRDefault="00D174F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модулю</w:t>
      </w:r>
      <w:r w:rsidR="00C359D5" w:rsidRPr="000D6B05">
        <w:rPr>
          <w:szCs w:val="24"/>
        </w:rPr>
        <w:t xml:space="preserve"> </w:t>
      </w:r>
      <w:r w:rsidR="00312BB4" w:rsidRPr="000D6B05">
        <w:rPr>
          <w:szCs w:val="24"/>
        </w:rPr>
        <w:t>"</w:t>
      </w:r>
      <w:r w:rsidRPr="000D6B05">
        <w:rPr>
          <w:szCs w:val="24"/>
        </w:rPr>
        <w:t>Обмен</w:t>
      </w:r>
      <w:r w:rsidR="00C359D5" w:rsidRPr="000D6B05">
        <w:rPr>
          <w:szCs w:val="24"/>
        </w:rPr>
        <w:t xml:space="preserve"> </w:t>
      </w:r>
      <w:r w:rsidRPr="000D6B05">
        <w:rPr>
          <w:szCs w:val="24"/>
        </w:rPr>
        <w:t>сообщениями</w:t>
      </w:r>
      <w:r w:rsidR="00312BB4" w:rsidRPr="000D6B05">
        <w:rPr>
          <w:szCs w:val="24"/>
        </w:rPr>
        <w:t>"</w:t>
      </w:r>
      <w:r w:rsidRPr="000D6B05">
        <w:rPr>
          <w:szCs w:val="24"/>
        </w:rPr>
        <w:t>;</w:t>
      </w:r>
    </w:p>
    <w:p w14:paraId="6AD93460" w14:textId="61E977E4" w:rsidR="00D174F9" w:rsidRPr="000D6B05" w:rsidRDefault="00D174F9" w:rsidP="00461C70">
      <w:pPr>
        <w:numPr>
          <w:ilvl w:val="0"/>
          <w:numId w:val="175"/>
        </w:numPr>
        <w:spacing w:line="360" w:lineRule="auto"/>
        <w:ind w:left="1434" w:hanging="357"/>
        <w:jc w:val="both"/>
        <w:rPr>
          <w:szCs w:val="24"/>
        </w:rPr>
      </w:pPr>
      <w:r w:rsidRPr="000D6B05">
        <w:rPr>
          <w:szCs w:val="24"/>
        </w:rPr>
        <w:t>журнал</w:t>
      </w:r>
      <w:r w:rsidR="00C359D5" w:rsidRPr="000D6B05">
        <w:rPr>
          <w:szCs w:val="24"/>
        </w:rPr>
        <w:t xml:space="preserve"> </w:t>
      </w:r>
      <w:r w:rsidRPr="000D6B05">
        <w:rPr>
          <w:szCs w:val="24"/>
        </w:rPr>
        <w:t>выбывших</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p>
    <w:p w14:paraId="29BB3E50" w14:textId="5AC4784F"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направления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протоколы</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прижизненное</w:t>
      </w:r>
      <w:r w:rsidR="00C359D5" w:rsidRPr="000D6B05">
        <w:rPr>
          <w:szCs w:val="24"/>
        </w:rPr>
        <w:t xml:space="preserve"> </w:t>
      </w:r>
      <w:proofErr w:type="gramStart"/>
      <w:r w:rsidRPr="000D6B05">
        <w:rPr>
          <w:szCs w:val="24"/>
        </w:rPr>
        <w:t>патолого-анатомическое</w:t>
      </w:r>
      <w:proofErr w:type="gramEnd"/>
      <w:r w:rsidR="00C359D5" w:rsidRPr="000D6B05">
        <w:rPr>
          <w:szCs w:val="24"/>
        </w:rPr>
        <w:t xml:space="preserve"> </w:t>
      </w:r>
      <w:r w:rsidRPr="000D6B05">
        <w:rPr>
          <w:szCs w:val="24"/>
        </w:rPr>
        <w:t>исследование</w:t>
      </w:r>
      <w:r w:rsidR="00C359D5" w:rsidRPr="000D6B05">
        <w:rPr>
          <w:szCs w:val="24"/>
        </w:rPr>
        <w:t xml:space="preserve"> </w:t>
      </w:r>
      <w:proofErr w:type="spellStart"/>
      <w:r w:rsidRPr="000D6B05">
        <w:rPr>
          <w:szCs w:val="24"/>
        </w:rPr>
        <w:t>биопсийного</w:t>
      </w:r>
      <w:proofErr w:type="spellEnd"/>
      <w:r w:rsidR="00C359D5" w:rsidRPr="000D6B05">
        <w:rPr>
          <w:szCs w:val="24"/>
        </w:rPr>
        <w:t xml:space="preserve"> </w:t>
      </w:r>
      <w:r w:rsidRPr="000D6B05">
        <w:rPr>
          <w:szCs w:val="24"/>
        </w:rPr>
        <w:t>(операционного)</w:t>
      </w:r>
      <w:r w:rsidR="00C359D5" w:rsidRPr="000D6B05">
        <w:rPr>
          <w:szCs w:val="24"/>
        </w:rPr>
        <w:t xml:space="preserve"> </w:t>
      </w:r>
      <w:r w:rsidRPr="000D6B05">
        <w:rPr>
          <w:szCs w:val="24"/>
        </w:rPr>
        <w:t>материала</w:t>
      </w:r>
      <w:r w:rsidR="00C359D5" w:rsidRPr="000D6B05">
        <w:rPr>
          <w:szCs w:val="24"/>
        </w:rPr>
        <w:t xml:space="preserve"> </w:t>
      </w:r>
      <w:r w:rsidRPr="000D6B05">
        <w:rPr>
          <w:szCs w:val="24"/>
        </w:rPr>
        <w:t>и</w:t>
      </w:r>
      <w:r w:rsidR="00C359D5" w:rsidRPr="000D6B05">
        <w:rPr>
          <w:szCs w:val="24"/>
        </w:rPr>
        <w:t xml:space="preserve"> </w:t>
      </w:r>
      <w:r w:rsidRPr="000D6B05">
        <w:rPr>
          <w:szCs w:val="24"/>
        </w:rPr>
        <w:t>патолого-анатомическое</w:t>
      </w:r>
      <w:r w:rsidR="00C359D5" w:rsidRPr="000D6B05">
        <w:rPr>
          <w:szCs w:val="24"/>
        </w:rPr>
        <w:t xml:space="preserve"> </w:t>
      </w:r>
      <w:r w:rsidRPr="000D6B05">
        <w:rPr>
          <w:szCs w:val="24"/>
        </w:rPr>
        <w:t>вскрытие;</w:t>
      </w:r>
    </w:p>
    <w:p w14:paraId="0F52569C" w14:textId="4682A493" w:rsidR="00D174F9" w:rsidRPr="000D6B05" w:rsidRDefault="00D174F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подсистеме</w:t>
      </w:r>
      <w:r w:rsidR="00C359D5" w:rsidRPr="000D6B05">
        <w:rPr>
          <w:szCs w:val="24"/>
        </w:rPr>
        <w:t xml:space="preserve"> </w:t>
      </w:r>
      <w:r w:rsidR="00312BB4" w:rsidRPr="000D6B05">
        <w:rPr>
          <w:szCs w:val="24"/>
        </w:rPr>
        <w:t>"</w:t>
      </w:r>
      <w:r w:rsidRPr="000D6B05">
        <w:rPr>
          <w:szCs w:val="24"/>
        </w:rPr>
        <w:t>Регистры</w:t>
      </w:r>
      <w:r w:rsidR="00312BB4" w:rsidRPr="000D6B05">
        <w:rPr>
          <w:szCs w:val="24"/>
        </w:rPr>
        <w:t>"</w:t>
      </w:r>
      <w:r w:rsidRPr="000D6B05">
        <w:rPr>
          <w:szCs w:val="24"/>
        </w:rPr>
        <w:t>;</w:t>
      </w:r>
    </w:p>
    <w:p w14:paraId="64D16674" w14:textId="6115E8B1" w:rsidR="00D174F9" w:rsidRPr="000D6B05" w:rsidRDefault="00D174F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журналам</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включении</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соответствующего</w:t>
      </w:r>
      <w:r w:rsidR="00C359D5" w:rsidRPr="000D6B05">
        <w:rPr>
          <w:szCs w:val="24"/>
        </w:rPr>
        <w:t xml:space="preserve"> </w:t>
      </w:r>
      <w:r w:rsidRPr="000D6B05">
        <w:rPr>
          <w:szCs w:val="24"/>
        </w:rPr>
        <w:t>типа;</w:t>
      </w:r>
    </w:p>
    <w:p w14:paraId="50544A6E" w14:textId="4F83E08F" w:rsidR="00D174F9" w:rsidRPr="000D6B05" w:rsidRDefault="00D174F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подсистеме</w:t>
      </w:r>
      <w:r w:rsidR="00C359D5" w:rsidRPr="000D6B05">
        <w:rPr>
          <w:szCs w:val="24"/>
        </w:rPr>
        <w:t xml:space="preserve"> </w:t>
      </w:r>
      <w:r w:rsidR="00312BB4" w:rsidRPr="000D6B05">
        <w:rPr>
          <w:szCs w:val="24"/>
        </w:rPr>
        <w:t>"</w:t>
      </w:r>
      <w:r w:rsidRPr="000D6B05">
        <w:rPr>
          <w:szCs w:val="24"/>
        </w:rPr>
        <w:t>Отчеты</w:t>
      </w:r>
      <w:r w:rsidR="00312BB4" w:rsidRPr="000D6B05">
        <w:rPr>
          <w:szCs w:val="24"/>
        </w:rPr>
        <w:t>"</w:t>
      </w:r>
      <w:r w:rsidRPr="000D6B05">
        <w:rPr>
          <w:szCs w:val="24"/>
        </w:rPr>
        <w:t>;</w:t>
      </w:r>
    </w:p>
    <w:p w14:paraId="4CB83314" w14:textId="083C652E" w:rsidR="00D174F9" w:rsidRPr="000D6B05" w:rsidRDefault="00D174F9" w:rsidP="00461C70">
      <w:pPr>
        <w:numPr>
          <w:ilvl w:val="0"/>
          <w:numId w:val="175"/>
        </w:numPr>
        <w:spacing w:line="360" w:lineRule="auto"/>
        <w:ind w:left="1434" w:hanging="357"/>
        <w:jc w:val="both"/>
        <w:rPr>
          <w:szCs w:val="24"/>
        </w:rPr>
      </w:pPr>
      <w:r w:rsidRPr="000D6B05">
        <w:rPr>
          <w:szCs w:val="24"/>
        </w:rPr>
        <w:t>шаблоны</w:t>
      </w:r>
      <w:r w:rsidR="00C359D5" w:rsidRPr="000D6B05">
        <w:rPr>
          <w:szCs w:val="24"/>
        </w:rPr>
        <w:t xml:space="preserve"> </w:t>
      </w:r>
      <w:r w:rsidRPr="000D6B05">
        <w:rPr>
          <w:szCs w:val="24"/>
        </w:rPr>
        <w:t>документов;</w:t>
      </w:r>
    </w:p>
    <w:p w14:paraId="518C6D4B" w14:textId="20453346" w:rsidR="00D174F9" w:rsidRPr="000D6B05" w:rsidRDefault="00D174F9" w:rsidP="00461C70">
      <w:pPr>
        <w:numPr>
          <w:ilvl w:val="0"/>
          <w:numId w:val="175"/>
        </w:numPr>
        <w:spacing w:line="360" w:lineRule="auto"/>
        <w:ind w:left="1434" w:hanging="357"/>
        <w:jc w:val="both"/>
        <w:rPr>
          <w:szCs w:val="24"/>
        </w:rPr>
      </w:pPr>
      <w:r w:rsidRPr="000D6B05">
        <w:rPr>
          <w:szCs w:val="24"/>
        </w:rPr>
        <w:t>извещения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ДТП;</w:t>
      </w:r>
    </w:p>
    <w:p w14:paraId="1349A6B9" w14:textId="76D1D089" w:rsidR="00D174F9" w:rsidRPr="000D6B05" w:rsidRDefault="00D174F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модулю</w:t>
      </w:r>
      <w:r w:rsidR="00C359D5" w:rsidRPr="000D6B05">
        <w:rPr>
          <w:szCs w:val="24"/>
        </w:rPr>
        <w:t xml:space="preserve"> </w:t>
      </w:r>
      <w:r w:rsidR="00312BB4" w:rsidRPr="000D6B05">
        <w:rPr>
          <w:szCs w:val="24"/>
        </w:rPr>
        <w:t>"</w:t>
      </w:r>
      <w:r w:rsidRPr="000D6B05">
        <w:rPr>
          <w:szCs w:val="24"/>
        </w:rPr>
        <w:t>Медицинские</w:t>
      </w:r>
      <w:r w:rsidR="00C359D5" w:rsidRPr="000D6B05">
        <w:rPr>
          <w:szCs w:val="24"/>
        </w:rPr>
        <w:t xml:space="preserve"> </w:t>
      </w:r>
      <w:r w:rsidRPr="000D6B05">
        <w:rPr>
          <w:szCs w:val="24"/>
        </w:rPr>
        <w:t>свидетельства</w:t>
      </w:r>
      <w:r w:rsidR="00312BB4" w:rsidRPr="000D6B05">
        <w:rPr>
          <w:szCs w:val="24"/>
        </w:rPr>
        <w:t>"</w:t>
      </w:r>
      <w:r w:rsidRPr="000D6B05">
        <w:rPr>
          <w:szCs w:val="24"/>
        </w:rPr>
        <w:t>;</w:t>
      </w:r>
    </w:p>
    <w:p w14:paraId="0B8DBDD5" w14:textId="7DE25852" w:rsidR="00D174F9" w:rsidRPr="000D6B05" w:rsidRDefault="00D174F9" w:rsidP="00461C70">
      <w:pPr>
        <w:numPr>
          <w:ilvl w:val="0"/>
          <w:numId w:val="175"/>
        </w:numPr>
        <w:spacing w:line="360" w:lineRule="auto"/>
        <w:ind w:left="1434" w:hanging="357"/>
        <w:jc w:val="both"/>
        <w:rPr>
          <w:szCs w:val="24"/>
        </w:rPr>
      </w:pPr>
      <w:r w:rsidRPr="000D6B05">
        <w:rPr>
          <w:szCs w:val="24"/>
        </w:rPr>
        <w:t>Журнал</w:t>
      </w:r>
      <w:r w:rsidR="00C359D5" w:rsidRPr="000D6B05">
        <w:rPr>
          <w:szCs w:val="24"/>
        </w:rPr>
        <w:t xml:space="preserve"> </w:t>
      </w:r>
      <w:r w:rsidRPr="000D6B05">
        <w:rPr>
          <w:szCs w:val="24"/>
        </w:rPr>
        <w:t>запросов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взаимодействия</w:t>
      </w:r>
      <w:r w:rsidR="00C359D5" w:rsidRPr="000D6B05">
        <w:rPr>
          <w:szCs w:val="24"/>
        </w:rPr>
        <w:t xml:space="preserve"> </w:t>
      </w:r>
      <w:r w:rsidRPr="000D6B05">
        <w:rPr>
          <w:szCs w:val="24"/>
        </w:rPr>
        <w:t>сотрудников</w:t>
      </w:r>
      <w:r w:rsidR="00C359D5" w:rsidRPr="000D6B05">
        <w:rPr>
          <w:szCs w:val="24"/>
        </w:rPr>
        <w:t xml:space="preserve"> </w:t>
      </w:r>
      <w:r w:rsidRPr="000D6B05">
        <w:rPr>
          <w:szCs w:val="24"/>
        </w:rPr>
        <w:t>разных</w:t>
      </w:r>
      <w:r w:rsidR="00C359D5" w:rsidRPr="000D6B05">
        <w:rPr>
          <w:szCs w:val="24"/>
        </w:rPr>
        <w:t xml:space="preserve"> </w:t>
      </w:r>
      <w:r w:rsidRPr="000D6B05">
        <w:rPr>
          <w:szCs w:val="24"/>
        </w:rPr>
        <w:t>МО</w:t>
      </w:r>
      <w:r w:rsidR="00C359D5" w:rsidRPr="000D6B05">
        <w:rPr>
          <w:szCs w:val="24"/>
        </w:rPr>
        <w:t xml:space="preserve"> </w:t>
      </w:r>
      <w:r w:rsidRPr="000D6B05">
        <w:rPr>
          <w:szCs w:val="24"/>
        </w:rPr>
        <w:t>с</w:t>
      </w:r>
      <w:r w:rsidR="00C359D5" w:rsidRPr="000D6B05">
        <w:rPr>
          <w:szCs w:val="24"/>
        </w:rPr>
        <w:t xml:space="preserve"> </w:t>
      </w:r>
      <w:r w:rsidRPr="000D6B05">
        <w:rPr>
          <w:szCs w:val="24"/>
        </w:rPr>
        <w:t>целью</w:t>
      </w:r>
      <w:r w:rsidR="00C359D5" w:rsidRPr="000D6B05">
        <w:rPr>
          <w:szCs w:val="24"/>
        </w:rPr>
        <w:t xml:space="preserve"> </w:t>
      </w:r>
      <w:r w:rsidRPr="000D6B05">
        <w:rPr>
          <w:szCs w:val="24"/>
        </w:rPr>
        <w:t>обмена</w:t>
      </w:r>
      <w:r w:rsidR="00C359D5" w:rsidRPr="000D6B05">
        <w:rPr>
          <w:szCs w:val="24"/>
        </w:rPr>
        <w:t xml:space="preserve"> </w:t>
      </w:r>
      <w:r w:rsidRPr="000D6B05">
        <w:rPr>
          <w:szCs w:val="24"/>
        </w:rPr>
        <w:t>данными</w:t>
      </w:r>
      <w:r w:rsidR="00C359D5" w:rsidRPr="000D6B05">
        <w:rPr>
          <w:szCs w:val="24"/>
        </w:rPr>
        <w:t xml:space="preserve"> </w:t>
      </w:r>
      <w:r w:rsidRPr="000D6B05">
        <w:rPr>
          <w:szCs w:val="24"/>
        </w:rPr>
        <w:t>о</w:t>
      </w:r>
      <w:r w:rsidR="00C359D5" w:rsidRPr="000D6B05">
        <w:rPr>
          <w:szCs w:val="24"/>
        </w:rPr>
        <w:t xml:space="preserve"> </w:t>
      </w:r>
      <w:r w:rsidRPr="000D6B05">
        <w:rPr>
          <w:szCs w:val="24"/>
        </w:rPr>
        <w:t>случаях</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пациента.</w:t>
      </w:r>
    </w:p>
    <w:p w14:paraId="57B857D0" w14:textId="16082EC4"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госпитализацию;</w:t>
      </w:r>
    </w:p>
    <w:p w14:paraId="560DB2AF" w14:textId="40341561"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госпитализацию</w:t>
      </w:r>
      <w:r w:rsidR="00C359D5" w:rsidRPr="000D6B05">
        <w:rPr>
          <w:szCs w:val="24"/>
        </w:rPr>
        <w:t xml:space="preserve"> </w:t>
      </w:r>
      <w:r w:rsidRPr="000D6B05">
        <w:rPr>
          <w:szCs w:val="24"/>
        </w:rPr>
        <w:t>по</w:t>
      </w:r>
      <w:r w:rsidR="00C359D5" w:rsidRPr="000D6B05">
        <w:rPr>
          <w:szCs w:val="24"/>
        </w:rPr>
        <w:t xml:space="preserve"> </w:t>
      </w:r>
      <w:r w:rsidRPr="000D6B05">
        <w:rPr>
          <w:szCs w:val="24"/>
        </w:rPr>
        <w:t>заданным</w:t>
      </w:r>
      <w:r w:rsidR="00C359D5" w:rsidRPr="000D6B05">
        <w:rPr>
          <w:szCs w:val="24"/>
        </w:rPr>
        <w:t xml:space="preserve"> </w:t>
      </w:r>
      <w:r w:rsidRPr="000D6B05">
        <w:rPr>
          <w:szCs w:val="24"/>
        </w:rPr>
        <w:t>параметрам</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и/или</w:t>
      </w:r>
      <w:r w:rsidR="00C359D5" w:rsidRPr="000D6B05">
        <w:rPr>
          <w:szCs w:val="24"/>
        </w:rPr>
        <w:t xml:space="preserve"> </w:t>
      </w:r>
      <w:r w:rsidRPr="000D6B05">
        <w:rPr>
          <w:szCs w:val="24"/>
        </w:rPr>
        <w:t>пациента:</w:t>
      </w:r>
    </w:p>
    <w:p w14:paraId="668CC188" w14:textId="0627FDAA" w:rsidR="00D174F9" w:rsidRPr="000D6B05" w:rsidRDefault="00D174F9" w:rsidP="00461C70">
      <w:pPr>
        <w:numPr>
          <w:ilvl w:val="1"/>
          <w:numId w:val="201"/>
        </w:numPr>
        <w:spacing w:line="360" w:lineRule="auto"/>
        <w:jc w:val="both"/>
        <w:rPr>
          <w:szCs w:val="24"/>
        </w:rPr>
      </w:pPr>
      <w:r w:rsidRPr="000D6B05">
        <w:rPr>
          <w:szCs w:val="24"/>
        </w:rPr>
        <w:t>Даты</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текущий</w:t>
      </w:r>
      <w:r w:rsidR="00C359D5" w:rsidRPr="000D6B05">
        <w:rPr>
          <w:szCs w:val="24"/>
        </w:rPr>
        <w:t xml:space="preserve"> </w:t>
      </w:r>
      <w:r w:rsidRPr="000D6B05">
        <w:rPr>
          <w:szCs w:val="24"/>
        </w:rPr>
        <w:t>день;</w:t>
      </w:r>
    </w:p>
    <w:p w14:paraId="40E97611" w14:textId="3E6F68E3" w:rsidR="00D174F9" w:rsidRPr="000D6B05" w:rsidRDefault="00D174F9" w:rsidP="00461C70">
      <w:pPr>
        <w:numPr>
          <w:ilvl w:val="1"/>
          <w:numId w:val="201"/>
        </w:numPr>
        <w:spacing w:line="360" w:lineRule="auto"/>
        <w:jc w:val="both"/>
        <w:rPr>
          <w:szCs w:val="24"/>
        </w:rPr>
      </w:pPr>
      <w:r w:rsidRPr="000D6B05">
        <w:rPr>
          <w:szCs w:val="24"/>
        </w:rPr>
        <w:t>Тип</w:t>
      </w:r>
      <w:r w:rsidR="00C359D5" w:rsidRPr="000D6B05">
        <w:rPr>
          <w:szCs w:val="24"/>
        </w:rPr>
        <w:t xml:space="preserve"> </w:t>
      </w:r>
      <w:r w:rsidRPr="000D6B05">
        <w:rPr>
          <w:szCs w:val="24"/>
        </w:rPr>
        <w:t>направления;</w:t>
      </w:r>
    </w:p>
    <w:p w14:paraId="57634716" w14:textId="77777777" w:rsidR="00D174F9" w:rsidRPr="000D6B05" w:rsidRDefault="00D174F9" w:rsidP="00461C70">
      <w:pPr>
        <w:numPr>
          <w:ilvl w:val="1"/>
          <w:numId w:val="201"/>
        </w:numPr>
        <w:spacing w:line="360" w:lineRule="auto"/>
        <w:jc w:val="both"/>
        <w:rPr>
          <w:szCs w:val="24"/>
        </w:rPr>
      </w:pPr>
      <w:r w:rsidRPr="000D6B05">
        <w:rPr>
          <w:szCs w:val="24"/>
        </w:rPr>
        <w:t>Профиль;</w:t>
      </w:r>
    </w:p>
    <w:p w14:paraId="16AAF9D3" w14:textId="77777777" w:rsidR="00D174F9" w:rsidRPr="000D6B05" w:rsidRDefault="00D174F9" w:rsidP="00461C70">
      <w:pPr>
        <w:numPr>
          <w:ilvl w:val="1"/>
          <w:numId w:val="201"/>
        </w:numPr>
        <w:spacing w:line="360" w:lineRule="auto"/>
        <w:jc w:val="both"/>
        <w:rPr>
          <w:szCs w:val="24"/>
        </w:rPr>
      </w:pPr>
      <w:r w:rsidRPr="000D6B05">
        <w:rPr>
          <w:szCs w:val="24"/>
        </w:rPr>
        <w:t>Фамилия;</w:t>
      </w:r>
    </w:p>
    <w:p w14:paraId="383EDD88" w14:textId="4BF51FC9" w:rsidR="00D174F9" w:rsidRPr="000D6B05" w:rsidRDefault="00D174F9" w:rsidP="00461C70">
      <w:pPr>
        <w:numPr>
          <w:ilvl w:val="1"/>
          <w:numId w:val="201"/>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5EC587FD" w14:textId="77777777" w:rsidR="00D174F9" w:rsidRPr="000D6B05" w:rsidRDefault="00D174F9" w:rsidP="00461C70">
      <w:pPr>
        <w:numPr>
          <w:ilvl w:val="1"/>
          <w:numId w:val="201"/>
        </w:numPr>
        <w:spacing w:line="360" w:lineRule="auto"/>
        <w:jc w:val="both"/>
        <w:rPr>
          <w:szCs w:val="24"/>
        </w:rPr>
      </w:pPr>
      <w:r w:rsidRPr="000D6B05">
        <w:rPr>
          <w:szCs w:val="24"/>
        </w:rPr>
        <w:t>Имя;</w:t>
      </w:r>
    </w:p>
    <w:p w14:paraId="5AFEF017" w14:textId="77777777" w:rsidR="00D174F9" w:rsidRPr="000D6B05" w:rsidRDefault="00D174F9" w:rsidP="00461C70">
      <w:pPr>
        <w:numPr>
          <w:ilvl w:val="1"/>
          <w:numId w:val="201"/>
        </w:numPr>
        <w:spacing w:line="360" w:lineRule="auto"/>
        <w:jc w:val="both"/>
        <w:rPr>
          <w:szCs w:val="24"/>
        </w:rPr>
      </w:pPr>
      <w:r w:rsidRPr="000D6B05">
        <w:rPr>
          <w:szCs w:val="24"/>
        </w:rPr>
        <w:t>Отчество.</w:t>
      </w:r>
    </w:p>
    <w:p w14:paraId="014D93E0" w14:textId="7EAA50A0" w:rsidR="00D174F9" w:rsidRPr="000D6B05" w:rsidRDefault="00D174F9" w:rsidP="00461C70">
      <w:pPr>
        <w:numPr>
          <w:ilvl w:val="0"/>
          <w:numId w:val="175"/>
        </w:numPr>
        <w:spacing w:line="360" w:lineRule="auto"/>
        <w:ind w:left="1434" w:hanging="357"/>
        <w:jc w:val="both"/>
        <w:rPr>
          <w:szCs w:val="24"/>
        </w:rPr>
      </w:pPr>
      <w:r w:rsidRPr="000D6B05">
        <w:rPr>
          <w:szCs w:val="24"/>
        </w:rPr>
        <w:t>подтверждение</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пациента;</w:t>
      </w:r>
    </w:p>
    <w:p w14:paraId="182EB2F9" w14:textId="6C907F4C" w:rsidR="00D174F9" w:rsidRPr="000D6B05" w:rsidRDefault="00D174F9" w:rsidP="00461C70">
      <w:pPr>
        <w:numPr>
          <w:ilvl w:val="0"/>
          <w:numId w:val="175"/>
        </w:numPr>
        <w:spacing w:line="360" w:lineRule="auto"/>
        <w:ind w:left="1434" w:hanging="357"/>
        <w:jc w:val="both"/>
        <w:rPr>
          <w:szCs w:val="24"/>
        </w:rPr>
      </w:pPr>
      <w:r w:rsidRPr="000D6B05">
        <w:rPr>
          <w:szCs w:val="24"/>
        </w:rPr>
        <w:t>оформление</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направлению</w:t>
      </w:r>
      <w:r w:rsidR="00C359D5" w:rsidRPr="000D6B05">
        <w:rPr>
          <w:szCs w:val="24"/>
        </w:rPr>
        <w:t xml:space="preserve"> </w:t>
      </w:r>
      <w:r w:rsidRPr="000D6B05">
        <w:rPr>
          <w:szCs w:val="24"/>
        </w:rPr>
        <w:t>для</w:t>
      </w:r>
      <w:r w:rsidR="00C359D5" w:rsidRPr="000D6B05">
        <w:rPr>
          <w:szCs w:val="24"/>
        </w:rPr>
        <w:t xml:space="preserve"> </w:t>
      </w:r>
      <w:r w:rsidRPr="000D6B05">
        <w:rPr>
          <w:szCs w:val="24"/>
        </w:rPr>
        <w:t>подтвержденных</w:t>
      </w:r>
      <w:r w:rsidR="00C359D5" w:rsidRPr="000D6B05">
        <w:rPr>
          <w:szCs w:val="24"/>
        </w:rPr>
        <w:t xml:space="preserve"> </w:t>
      </w:r>
      <w:r w:rsidRPr="000D6B05">
        <w:rPr>
          <w:szCs w:val="24"/>
        </w:rPr>
        <w:t>направлений;</w:t>
      </w:r>
    </w:p>
    <w:p w14:paraId="5294AF95" w14:textId="08847274" w:rsidR="00D174F9" w:rsidRPr="000D6B05" w:rsidRDefault="00D174F9" w:rsidP="00461C70">
      <w:pPr>
        <w:numPr>
          <w:ilvl w:val="0"/>
          <w:numId w:val="175"/>
        </w:numPr>
        <w:spacing w:line="360" w:lineRule="auto"/>
        <w:ind w:left="1434" w:hanging="357"/>
        <w:jc w:val="both"/>
        <w:rPr>
          <w:szCs w:val="24"/>
        </w:rPr>
      </w:pPr>
      <w:r w:rsidRPr="000D6B05">
        <w:rPr>
          <w:szCs w:val="24"/>
        </w:rPr>
        <w:t>госпитализация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без</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направления;</w:t>
      </w:r>
    </w:p>
    <w:p w14:paraId="2D20C427" w14:textId="6A4E561F"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внешнего</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другой</w:t>
      </w:r>
      <w:r w:rsidR="00C359D5" w:rsidRPr="000D6B05">
        <w:rPr>
          <w:szCs w:val="24"/>
        </w:rPr>
        <w:t xml:space="preserve"> </w:t>
      </w:r>
      <w:r w:rsidRPr="000D6B05">
        <w:rPr>
          <w:szCs w:val="24"/>
        </w:rPr>
        <w:t>МО,</w:t>
      </w:r>
      <w:r w:rsidR="00C359D5" w:rsidRPr="000D6B05">
        <w:rPr>
          <w:szCs w:val="24"/>
        </w:rPr>
        <w:t xml:space="preserve"> </w:t>
      </w:r>
      <w:r w:rsidRPr="000D6B05">
        <w:rPr>
          <w:szCs w:val="24"/>
        </w:rPr>
        <w:t>которая</w:t>
      </w:r>
      <w:r w:rsidR="00C359D5" w:rsidRPr="000D6B05">
        <w:rPr>
          <w:szCs w:val="24"/>
        </w:rPr>
        <w:t xml:space="preserve"> </w:t>
      </w:r>
      <w:r w:rsidRPr="000D6B05">
        <w:rPr>
          <w:szCs w:val="24"/>
        </w:rPr>
        <w:t>не</w:t>
      </w:r>
      <w:r w:rsidR="00C359D5" w:rsidRPr="000D6B05">
        <w:rPr>
          <w:szCs w:val="24"/>
        </w:rPr>
        <w:t xml:space="preserve"> </w:t>
      </w:r>
      <w:r w:rsidRPr="000D6B05">
        <w:rPr>
          <w:szCs w:val="24"/>
        </w:rPr>
        <w:t>работает</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p>
    <w:p w14:paraId="5D11E63B" w14:textId="64FE4A60"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p>
    <w:p w14:paraId="12BA4C03" w14:textId="2053868B"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1002DC1F" w14:textId="0550D701" w:rsidR="00D174F9" w:rsidRPr="000D6B05" w:rsidRDefault="00D174F9" w:rsidP="00461C70">
      <w:pPr>
        <w:numPr>
          <w:ilvl w:val="1"/>
          <w:numId w:val="201"/>
        </w:numPr>
        <w:spacing w:line="360" w:lineRule="auto"/>
        <w:jc w:val="both"/>
        <w:rPr>
          <w:szCs w:val="24"/>
        </w:rPr>
      </w:pPr>
      <w:r w:rsidRPr="000D6B05">
        <w:rPr>
          <w:szCs w:val="24"/>
        </w:rPr>
        <w:t>Номер</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p>
    <w:p w14:paraId="58C33A3F" w14:textId="2ED8797C" w:rsidR="00D174F9" w:rsidRPr="000D6B05" w:rsidRDefault="00D174F9" w:rsidP="00461C70">
      <w:pPr>
        <w:numPr>
          <w:ilvl w:val="1"/>
          <w:numId w:val="201"/>
        </w:numPr>
        <w:spacing w:line="360" w:lineRule="auto"/>
        <w:jc w:val="both"/>
        <w:rPr>
          <w:szCs w:val="24"/>
        </w:rPr>
      </w:pPr>
      <w:r w:rsidRPr="000D6B05">
        <w:rPr>
          <w:szCs w:val="24"/>
        </w:rPr>
        <w:t>статус</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(Создано</w:t>
      </w:r>
      <w:proofErr w:type="gramStart"/>
      <w:r w:rsidRPr="000D6B05">
        <w:rPr>
          <w:szCs w:val="24"/>
        </w:rPr>
        <w:t>,</w:t>
      </w:r>
      <w:r w:rsidR="00C359D5" w:rsidRPr="000D6B05">
        <w:rPr>
          <w:szCs w:val="24"/>
        </w:rPr>
        <w:t xml:space="preserve"> </w:t>
      </w:r>
      <w:r w:rsidRPr="000D6B05">
        <w:rPr>
          <w:szCs w:val="24"/>
        </w:rPr>
        <w:t>Не</w:t>
      </w:r>
      <w:proofErr w:type="gramEnd"/>
      <w:r w:rsidR="00C359D5" w:rsidRPr="000D6B05">
        <w:rPr>
          <w:szCs w:val="24"/>
        </w:rPr>
        <w:t xml:space="preserve"> </w:t>
      </w:r>
      <w:r w:rsidRPr="000D6B05">
        <w:rPr>
          <w:szCs w:val="24"/>
        </w:rPr>
        <w:t>создано,</w:t>
      </w:r>
      <w:r w:rsidR="00C359D5" w:rsidRPr="000D6B05">
        <w:rPr>
          <w:szCs w:val="24"/>
        </w:rPr>
        <w:t xml:space="preserve"> </w:t>
      </w:r>
      <w:r w:rsidRPr="000D6B05">
        <w:rPr>
          <w:szCs w:val="24"/>
        </w:rPr>
        <w:t>Все);</w:t>
      </w:r>
    </w:p>
    <w:p w14:paraId="549E6A70" w14:textId="3EBF99CF" w:rsidR="00D174F9" w:rsidRPr="000D6B05" w:rsidRDefault="00D174F9" w:rsidP="00461C70">
      <w:pPr>
        <w:numPr>
          <w:ilvl w:val="1"/>
          <w:numId w:val="201"/>
        </w:numPr>
        <w:spacing w:line="360" w:lineRule="auto"/>
        <w:jc w:val="both"/>
        <w:rPr>
          <w:szCs w:val="24"/>
        </w:rPr>
      </w:pPr>
      <w:r w:rsidRPr="000D6B05">
        <w:rPr>
          <w:szCs w:val="24"/>
        </w:rPr>
        <w:t>фамилия,</w:t>
      </w:r>
      <w:r w:rsidR="00C359D5" w:rsidRPr="000D6B05">
        <w:rPr>
          <w:szCs w:val="24"/>
        </w:rPr>
        <w:t xml:space="preserve"> </w:t>
      </w:r>
      <w:r w:rsidRPr="000D6B05">
        <w:rPr>
          <w:szCs w:val="24"/>
        </w:rPr>
        <w:t>имя,</w:t>
      </w:r>
      <w:r w:rsidR="00C359D5" w:rsidRPr="000D6B05">
        <w:rPr>
          <w:szCs w:val="24"/>
        </w:rPr>
        <w:t xml:space="preserve"> </w:t>
      </w:r>
      <w:r w:rsidRPr="000D6B05">
        <w:rPr>
          <w:szCs w:val="24"/>
        </w:rPr>
        <w:t>отчество</w:t>
      </w:r>
      <w:r w:rsidR="00C359D5" w:rsidRPr="000D6B05">
        <w:rPr>
          <w:szCs w:val="24"/>
        </w:rPr>
        <w:t xml:space="preserve"> </w:t>
      </w:r>
      <w:r w:rsidRPr="000D6B05">
        <w:rPr>
          <w:szCs w:val="24"/>
        </w:rPr>
        <w:t>пациента;</w:t>
      </w:r>
    </w:p>
    <w:p w14:paraId="5C662593" w14:textId="5BF83B41" w:rsidR="00D174F9" w:rsidRPr="000D6B05" w:rsidRDefault="00D174F9" w:rsidP="00461C70">
      <w:pPr>
        <w:numPr>
          <w:ilvl w:val="1"/>
          <w:numId w:val="201"/>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55BC5EE7" w14:textId="77777777" w:rsidR="00D174F9" w:rsidRPr="000D6B05" w:rsidRDefault="00D174F9" w:rsidP="00461C70">
      <w:pPr>
        <w:numPr>
          <w:ilvl w:val="1"/>
          <w:numId w:val="201"/>
        </w:numPr>
        <w:spacing w:line="360" w:lineRule="auto"/>
        <w:jc w:val="both"/>
        <w:rPr>
          <w:szCs w:val="24"/>
        </w:rPr>
      </w:pPr>
      <w:r w:rsidRPr="000D6B05">
        <w:rPr>
          <w:szCs w:val="24"/>
        </w:rPr>
        <w:t>диагноз;</w:t>
      </w:r>
    </w:p>
    <w:p w14:paraId="3691B057" w14:textId="1123B5C4" w:rsidR="00D174F9" w:rsidRPr="000D6B05" w:rsidRDefault="00D174F9" w:rsidP="00461C70">
      <w:pPr>
        <w:numPr>
          <w:ilvl w:val="1"/>
          <w:numId w:val="201"/>
        </w:numPr>
        <w:spacing w:line="360" w:lineRule="auto"/>
        <w:jc w:val="both"/>
        <w:rPr>
          <w:szCs w:val="24"/>
        </w:rPr>
      </w:pPr>
      <w:r w:rsidRPr="000D6B05">
        <w:rPr>
          <w:szCs w:val="24"/>
        </w:rPr>
        <w:t>дата</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p>
    <w:p w14:paraId="0E26CD14" w14:textId="1BCCD7C4" w:rsidR="00D174F9" w:rsidRPr="000D6B05" w:rsidRDefault="00D174F9" w:rsidP="00461C70">
      <w:pPr>
        <w:numPr>
          <w:ilvl w:val="1"/>
          <w:numId w:val="201"/>
        </w:numPr>
        <w:spacing w:line="360" w:lineRule="auto"/>
        <w:jc w:val="both"/>
        <w:rPr>
          <w:szCs w:val="24"/>
        </w:rPr>
      </w:pPr>
      <w:r w:rsidRPr="000D6B05">
        <w:rPr>
          <w:szCs w:val="24"/>
        </w:rPr>
        <w:t>статус</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(Новое,</w:t>
      </w:r>
      <w:r w:rsidR="00C359D5" w:rsidRPr="000D6B05">
        <w:rPr>
          <w:szCs w:val="24"/>
        </w:rPr>
        <w:t xml:space="preserve"> </w:t>
      </w:r>
      <w:r w:rsidRPr="000D6B05">
        <w:rPr>
          <w:szCs w:val="24"/>
        </w:rPr>
        <w:t>Отказ</w:t>
      </w:r>
      <w:r w:rsidR="00C359D5" w:rsidRPr="000D6B05">
        <w:rPr>
          <w:szCs w:val="24"/>
        </w:rPr>
        <w:t xml:space="preserve"> </w:t>
      </w:r>
      <w:r w:rsidRPr="000D6B05">
        <w:rPr>
          <w:szCs w:val="24"/>
        </w:rPr>
        <w:t>ВК).</w:t>
      </w:r>
    </w:p>
    <w:p w14:paraId="78BFCB97" w14:textId="639CAFA7"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p>
    <w:p w14:paraId="32657E40" w14:textId="556C5DE5"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p>
    <w:p w14:paraId="459CC298" w14:textId="39A8C3AB"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поиск</w:t>
      </w:r>
      <w:r w:rsidR="00C359D5" w:rsidRPr="000D6B05">
        <w:rPr>
          <w:szCs w:val="24"/>
        </w:rPr>
        <w:t xml:space="preserve"> </w:t>
      </w:r>
      <w:r w:rsidRPr="000D6B05">
        <w:rPr>
          <w:szCs w:val="24"/>
        </w:rPr>
        <w:t>по</w:t>
      </w:r>
      <w:r w:rsidR="00C359D5" w:rsidRPr="000D6B05">
        <w:rPr>
          <w:szCs w:val="24"/>
        </w:rPr>
        <w:t xml:space="preserve"> </w:t>
      </w:r>
      <w:r w:rsidRPr="000D6B05">
        <w:rPr>
          <w:szCs w:val="24"/>
        </w:rPr>
        <w:t>журналу</w:t>
      </w:r>
      <w:r w:rsidR="00C359D5" w:rsidRPr="000D6B05">
        <w:rPr>
          <w:szCs w:val="24"/>
        </w:rPr>
        <w:t xml:space="preserve"> </w:t>
      </w:r>
      <w:r w:rsidRPr="000D6B05">
        <w:rPr>
          <w:szCs w:val="24"/>
        </w:rPr>
        <w:t>выбывших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29E20914" w14:textId="77777777" w:rsidR="00D174F9" w:rsidRPr="000D6B05" w:rsidRDefault="00D174F9" w:rsidP="00461C70">
      <w:pPr>
        <w:numPr>
          <w:ilvl w:val="1"/>
          <w:numId w:val="201"/>
        </w:numPr>
        <w:spacing w:line="360" w:lineRule="auto"/>
        <w:jc w:val="both"/>
        <w:rPr>
          <w:szCs w:val="24"/>
        </w:rPr>
      </w:pPr>
      <w:r w:rsidRPr="000D6B05">
        <w:rPr>
          <w:szCs w:val="24"/>
        </w:rPr>
        <w:t>Фамилия;</w:t>
      </w:r>
    </w:p>
    <w:p w14:paraId="5F82FF28" w14:textId="04BA0BA9" w:rsidR="00D174F9" w:rsidRPr="000D6B05" w:rsidRDefault="00D174F9" w:rsidP="00461C70">
      <w:pPr>
        <w:numPr>
          <w:ilvl w:val="1"/>
          <w:numId w:val="201"/>
        </w:numPr>
        <w:spacing w:line="360" w:lineRule="auto"/>
        <w:jc w:val="both"/>
        <w:rPr>
          <w:szCs w:val="24"/>
        </w:rPr>
      </w:pPr>
      <w:r w:rsidRPr="000D6B05">
        <w:rPr>
          <w:szCs w:val="24"/>
        </w:rPr>
        <w:t>Дата</w:t>
      </w:r>
      <w:r w:rsidR="00C359D5" w:rsidRPr="000D6B05">
        <w:rPr>
          <w:szCs w:val="24"/>
        </w:rPr>
        <w:t xml:space="preserve"> </w:t>
      </w:r>
      <w:r w:rsidRPr="000D6B05">
        <w:rPr>
          <w:szCs w:val="24"/>
        </w:rPr>
        <w:t>выписки;</w:t>
      </w:r>
    </w:p>
    <w:p w14:paraId="3F8398E4" w14:textId="77777777" w:rsidR="00D174F9" w:rsidRPr="000D6B05" w:rsidRDefault="00D174F9" w:rsidP="00461C70">
      <w:pPr>
        <w:numPr>
          <w:ilvl w:val="1"/>
          <w:numId w:val="201"/>
        </w:numPr>
        <w:spacing w:line="360" w:lineRule="auto"/>
        <w:jc w:val="both"/>
        <w:rPr>
          <w:szCs w:val="24"/>
        </w:rPr>
      </w:pPr>
      <w:r w:rsidRPr="000D6B05">
        <w:rPr>
          <w:szCs w:val="24"/>
        </w:rPr>
        <w:t>Имя;</w:t>
      </w:r>
    </w:p>
    <w:p w14:paraId="368D4A3B" w14:textId="625BEA73" w:rsidR="00D174F9" w:rsidRPr="000D6B05" w:rsidRDefault="00D174F9" w:rsidP="00461C70">
      <w:pPr>
        <w:numPr>
          <w:ilvl w:val="1"/>
          <w:numId w:val="201"/>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65658662" w14:textId="77777777" w:rsidR="00D174F9" w:rsidRPr="000D6B05" w:rsidRDefault="00D174F9" w:rsidP="00461C70">
      <w:pPr>
        <w:numPr>
          <w:ilvl w:val="1"/>
          <w:numId w:val="201"/>
        </w:numPr>
        <w:spacing w:line="360" w:lineRule="auto"/>
        <w:jc w:val="both"/>
        <w:rPr>
          <w:szCs w:val="24"/>
        </w:rPr>
      </w:pPr>
      <w:r w:rsidRPr="000D6B05">
        <w:rPr>
          <w:szCs w:val="24"/>
        </w:rPr>
        <w:t>Отчество.</w:t>
      </w:r>
    </w:p>
    <w:p w14:paraId="02E14C5A" w14:textId="2297C110"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выбывших;</w:t>
      </w:r>
    </w:p>
    <w:p w14:paraId="183AB7A5" w14:textId="11CFA0D6"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ЭМК</w:t>
      </w:r>
      <w:r w:rsidR="00C359D5" w:rsidRPr="000D6B05">
        <w:rPr>
          <w:szCs w:val="24"/>
        </w:rPr>
        <w:t xml:space="preserve"> </w:t>
      </w:r>
      <w:r w:rsidRPr="000D6B05">
        <w:rPr>
          <w:szCs w:val="24"/>
        </w:rPr>
        <w:t>выбывшего</w:t>
      </w:r>
      <w:r w:rsidR="00C359D5" w:rsidRPr="000D6B05">
        <w:rPr>
          <w:szCs w:val="24"/>
        </w:rPr>
        <w:t xml:space="preserve"> </w:t>
      </w:r>
      <w:r w:rsidRPr="000D6B05">
        <w:rPr>
          <w:szCs w:val="24"/>
        </w:rPr>
        <w:t>пациента;</w:t>
      </w:r>
    </w:p>
    <w:p w14:paraId="1FA3E919" w14:textId="39CDEBE9" w:rsidR="00D174F9" w:rsidRPr="000D6B05" w:rsidRDefault="00D174F9" w:rsidP="00461C70">
      <w:pPr>
        <w:numPr>
          <w:ilvl w:val="0"/>
          <w:numId w:val="175"/>
        </w:numPr>
        <w:spacing w:line="360" w:lineRule="auto"/>
        <w:ind w:left="1434" w:hanging="35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журналом</w:t>
      </w:r>
      <w:r w:rsidR="00C359D5" w:rsidRPr="000D6B05">
        <w:rPr>
          <w:szCs w:val="24"/>
        </w:rPr>
        <w:t xml:space="preserve"> </w:t>
      </w:r>
      <w:r w:rsidRPr="000D6B05">
        <w:rPr>
          <w:szCs w:val="24"/>
        </w:rPr>
        <w:t>назначений:</w:t>
      </w:r>
    </w:p>
    <w:p w14:paraId="6E321861" w14:textId="02DEC899" w:rsidR="00D174F9" w:rsidRPr="000D6B05" w:rsidRDefault="00D174F9" w:rsidP="00461C70">
      <w:pPr>
        <w:numPr>
          <w:ilvl w:val="1"/>
          <w:numId w:val="175"/>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для</w:t>
      </w:r>
      <w:r w:rsidR="00C359D5" w:rsidRPr="000D6B05">
        <w:rPr>
          <w:szCs w:val="24"/>
        </w:rPr>
        <w:t xml:space="preserve"> </w:t>
      </w:r>
      <w:r w:rsidRPr="000D6B05">
        <w:rPr>
          <w:szCs w:val="24"/>
        </w:rPr>
        <w:t>пациента;</w:t>
      </w:r>
    </w:p>
    <w:p w14:paraId="12DE3934" w14:textId="2488DC61" w:rsidR="00D174F9" w:rsidRPr="000D6B05" w:rsidRDefault="00D174F9" w:rsidP="00461C70">
      <w:pPr>
        <w:numPr>
          <w:ilvl w:val="1"/>
          <w:numId w:val="175"/>
        </w:numPr>
        <w:spacing w:line="360" w:lineRule="auto"/>
        <w:jc w:val="both"/>
        <w:rPr>
          <w:szCs w:val="24"/>
        </w:rPr>
      </w:pPr>
      <w:r w:rsidRPr="000D6B05">
        <w:rPr>
          <w:szCs w:val="24"/>
        </w:rPr>
        <w:t>Поиск</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заданным</w:t>
      </w:r>
      <w:r w:rsidR="00C359D5" w:rsidRPr="000D6B05">
        <w:rPr>
          <w:szCs w:val="24"/>
        </w:rPr>
        <w:t xml:space="preserve"> </w:t>
      </w:r>
      <w:r w:rsidRPr="000D6B05">
        <w:rPr>
          <w:szCs w:val="24"/>
        </w:rPr>
        <w:t>параметрам</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и/или</w:t>
      </w:r>
      <w:r w:rsidR="00C359D5" w:rsidRPr="000D6B05">
        <w:rPr>
          <w:szCs w:val="24"/>
        </w:rPr>
        <w:t xml:space="preserve"> </w:t>
      </w:r>
      <w:r w:rsidRPr="000D6B05">
        <w:rPr>
          <w:szCs w:val="24"/>
        </w:rPr>
        <w:t>пациента:</w:t>
      </w:r>
    </w:p>
    <w:p w14:paraId="72452C05" w14:textId="333326F0" w:rsidR="00D174F9" w:rsidRPr="000D6B05" w:rsidRDefault="00D174F9" w:rsidP="00461C70">
      <w:pPr>
        <w:numPr>
          <w:ilvl w:val="2"/>
          <w:numId w:val="175"/>
        </w:numPr>
        <w:spacing w:line="360" w:lineRule="auto"/>
        <w:jc w:val="both"/>
        <w:rPr>
          <w:szCs w:val="24"/>
        </w:rPr>
      </w:pPr>
      <w:r w:rsidRPr="000D6B05">
        <w:rPr>
          <w:szCs w:val="24"/>
        </w:rPr>
        <w:t>Фамилия,</w:t>
      </w:r>
      <w:r w:rsidR="00C359D5" w:rsidRPr="000D6B05">
        <w:rPr>
          <w:szCs w:val="24"/>
        </w:rPr>
        <w:t xml:space="preserve"> </w:t>
      </w:r>
      <w:r w:rsidRPr="000D6B05">
        <w:rPr>
          <w:szCs w:val="24"/>
        </w:rPr>
        <w:t>Имя,</w:t>
      </w:r>
      <w:r w:rsidR="00C359D5" w:rsidRPr="000D6B05">
        <w:rPr>
          <w:szCs w:val="24"/>
        </w:rPr>
        <w:t xml:space="preserve"> </w:t>
      </w:r>
      <w:r w:rsidRPr="000D6B05">
        <w:rPr>
          <w:szCs w:val="24"/>
        </w:rPr>
        <w:t>Отчество;</w:t>
      </w:r>
    </w:p>
    <w:p w14:paraId="62B6BB7E" w14:textId="0782E9B3" w:rsidR="00D174F9" w:rsidRPr="000D6B05" w:rsidRDefault="00D174F9" w:rsidP="00461C70">
      <w:pPr>
        <w:numPr>
          <w:ilvl w:val="2"/>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1743BE65" w14:textId="36F1BF46" w:rsidR="00D174F9" w:rsidRPr="000D6B05" w:rsidRDefault="00D174F9" w:rsidP="00461C70">
      <w:pPr>
        <w:numPr>
          <w:ilvl w:val="2"/>
          <w:numId w:val="175"/>
        </w:numPr>
        <w:spacing w:line="360" w:lineRule="auto"/>
        <w:jc w:val="both"/>
        <w:rPr>
          <w:szCs w:val="24"/>
        </w:rPr>
      </w:pPr>
      <w:r w:rsidRPr="000D6B05">
        <w:rPr>
          <w:szCs w:val="24"/>
        </w:rPr>
        <w:t>Лечащий</w:t>
      </w:r>
      <w:r w:rsidR="00C359D5" w:rsidRPr="000D6B05">
        <w:rPr>
          <w:szCs w:val="24"/>
        </w:rPr>
        <w:t xml:space="preserve"> </w:t>
      </w:r>
      <w:r w:rsidRPr="000D6B05">
        <w:rPr>
          <w:szCs w:val="24"/>
        </w:rPr>
        <w:t>врач;</w:t>
      </w:r>
    </w:p>
    <w:p w14:paraId="1CEBF891" w14:textId="1305D4EC" w:rsidR="00D174F9" w:rsidRPr="000D6B05" w:rsidRDefault="00D174F9" w:rsidP="00461C70">
      <w:pPr>
        <w:numPr>
          <w:ilvl w:val="2"/>
          <w:numId w:val="175"/>
        </w:numPr>
        <w:spacing w:line="360" w:lineRule="auto"/>
        <w:jc w:val="both"/>
        <w:rPr>
          <w:szCs w:val="24"/>
        </w:rPr>
      </w:pPr>
      <w:r w:rsidRPr="000D6B05">
        <w:rPr>
          <w:szCs w:val="24"/>
        </w:rPr>
        <w:t>Признак</w:t>
      </w:r>
      <w:r w:rsidR="00C359D5" w:rsidRPr="000D6B05">
        <w:rPr>
          <w:szCs w:val="24"/>
        </w:rPr>
        <w:t xml:space="preserve"> </w:t>
      </w:r>
      <w:r w:rsidRPr="000D6B05">
        <w:rPr>
          <w:szCs w:val="24"/>
        </w:rPr>
        <w:t>выполненного</w:t>
      </w:r>
      <w:r w:rsidR="00C359D5" w:rsidRPr="000D6B05">
        <w:rPr>
          <w:szCs w:val="24"/>
        </w:rPr>
        <w:t xml:space="preserve"> </w:t>
      </w:r>
      <w:r w:rsidRPr="000D6B05">
        <w:rPr>
          <w:szCs w:val="24"/>
        </w:rPr>
        <w:t>назначения;</w:t>
      </w:r>
    </w:p>
    <w:p w14:paraId="23AB9E48" w14:textId="0939727F" w:rsidR="00D174F9" w:rsidRPr="000D6B05" w:rsidRDefault="00D174F9" w:rsidP="00461C70">
      <w:pPr>
        <w:numPr>
          <w:ilvl w:val="2"/>
          <w:numId w:val="175"/>
        </w:numPr>
        <w:spacing w:line="360" w:lineRule="auto"/>
        <w:jc w:val="both"/>
        <w:rPr>
          <w:szCs w:val="24"/>
        </w:rPr>
      </w:pPr>
      <w:r w:rsidRPr="000D6B05">
        <w:rPr>
          <w:szCs w:val="24"/>
        </w:rPr>
        <w:t>Тип</w:t>
      </w:r>
      <w:r w:rsidR="00C359D5" w:rsidRPr="000D6B05">
        <w:rPr>
          <w:szCs w:val="24"/>
        </w:rPr>
        <w:t xml:space="preserve"> </w:t>
      </w:r>
      <w:r w:rsidRPr="000D6B05">
        <w:rPr>
          <w:szCs w:val="24"/>
        </w:rPr>
        <w:t>назначения;</w:t>
      </w:r>
    </w:p>
    <w:p w14:paraId="09E3EE33" w14:textId="762DB845" w:rsidR="00D174F9" w:rsidRPr="000D6B05" w:rsidRDefault="00D174F9" w:rsidP="00461C70">
      <w:pPr>
        <w:numPr>
          <w:ilvl w:val="2"/>
          <w:numId w:val="175"/>
        </w:numPr>
        <w:spacing w:line="360" w:lineRule="auto"/>
        <w:jc w:val="both"/>
        <w:rPr>
          <w:szCs w:val="24"/>
        </w:rPr>
      </w:pPr>
      <w:r w:rsidRPr="000D6B05">
        <w:rPr>
          <w:szCs w:val="24"/>
        </w:rPr>
        <w:t>Назначения,</w:t>
      </w:r>
      <w:r w:rsidR="00C359D5" w:rsidRPr="000D6B05">
        <w:rPr>
          <w:szCs w:val="24"/>
        </w:rPr>
        <w:t xml:space="preserve"> </w:t>
      </w:r>
      <w:r w:rsidRPr="000D6B05">
        <w:rPr>
          <w:szCs w:val="24"/>
        </w:rPr>
        <w:t>находящиеся</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очереди</w:t>
      </w:r>
      <w:r w:rsidR="00C359D5" w:rsidRPr="000D6B05">
        <w:rPr>
          <w:szCs w:val="24"/>
        </w:rPr>
        <w:t xml:space="preserve"> </w:t>
      </w:r>
      <w:r w:rsidRPr="000D6B05">
        <w:rPr>
          <w:szCs w:val="24"/>
        </w:rPr>
        <w:t>на</w:t>
      </w:r>
      <w:r w:rsidR="00C359D5" w:rsidRPr="000D6B05">
        <w:rPr>
          <w:szCs w:val="24"/>
        </w:rPr>
        <w:t xml:space="preserve"> </w:t>
      </w:r>
      <w:r w:rsidRPr="000D6B05">
        <w:rPr>
          <w:szCs w:val="24"/>
        </w:rPr>
        <w:t>запись;</w:t>
      </w:r>
    </w:p>
    <w:p w14:paraId="0835DD4B" w14:textId="2DF36B47" w:rsidR="00D174F9" w:rsidRPr="000D6B05" w:rsidRDefault="00D174F9" w:rsidP="00461C70">
      <w:pPr>
        <w:numPr>
          <w:ilvl w:val="2"/>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назначения.</w:t>
      </w:r>
    </w:p>
    <w:p w14:paraId="157733A8" w14:textId="02DF4FB0" w:rsidR="00D174F9" w:rsidRPr="000D6B05" w:rsidRDefault="00D174F9" w:rsidP="00461C70">
      <w:pPr>
        <w:numPr>
          <w:ilvl w:val="1"/>
          <w:numId w:val="175"/>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открытым</w:t>
      </w:r>
      <w:r w:rsidR="00C359D5" w:rsidRPr="000D6B05">
        <w:rPr>
          <w:szCs w:val="24"/>
        </w:rPr>
        <w:t xml:space="preserve"> </w:t>
      </w:r>
      <w:r w:rsidRPr="000D6B05">
        <w:rPr>
          <w:szCs w:val="24"/>
        </w:rPr>
        <w:t>и/или</w:t>
      </w:r>
      <w:r w:rsidR="00C359D5" w:rsidRPr="000D6B05">
        <w:rPr>
          <w:szCs w:val="24"/>
        </w:rPr>
        <w:t xml:space="preserve"> </w:t>
      </w:r>
      <w:r w:rsidRPr="000D6B05">
        <w:rPr>
          <w:szCs w:val="24"/>
        </w:rPr>
        <w:t>по</w:t>
      </w:r>
      <w:r w:rsidR="00C359D5" w:rsidRPr="000D6B05">
        <w:rPr>
          <w:szCs w:val="24"/>
        </w:rPr>
        <w:t xml:space="preserve"> </w:t>
      </w:r>
      <w:r w:rsidRPr="000D6B05">
        <w:rPr>
          <w:szCs w:val="24"/>
        </w:rPr>
        <w:t>закрытым</w:t>
      </w:r>
      <w:r w:rsidR="00C359D5" w:rsidRPr="000D6B05">
        <w:rPr>
          <w:szCs w:val="24"/>
        </w:rPr>
        <w:t xml:space="preserve"> </w:t>
      </w:r>
      <w:r w:rsidRPr="000D6B05">
        <w:rPr>
          <w:szCs w:val="24"/>
        </w:rPr>
        <w:t>случаям;</w:t>
      </w:r>
    </w:p>
    <w:p w14:paraId="19056A5B" w14:textId="2243B77C" w:rsidR="00D174F9" w:rsidRPr="000D6B05" w:rsidRDefault="00D174F9" w:rsidP="00461C70">
      <w:pPr>
        <w:numPr>
          <w:ilvl w:val="1"/>
          <w:numId w:val="175"/>
        </w:numPr>
        <w:spacing w:line="360" w:lineRule="auto"/>
        <w:jc w:val="both"/>
        <w:rPr>
          <w:szCs w:val="24"/>
        </w:rPr>
      </w:pPr>
      <w:r w:rsidRPr="000D6B05">
        <w:rPr>
          <w:szCs w:val="24"/>
        </w:rPr>
        <w:t>Выполнение</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p>
    <w:p w14:paraId="7FCDF2FB" w14:textId="64C52B72" w:rsidR="00D174F9" w:rsidRPr="000D6B05" w:rsidRDefault="00D174F9" w:rsidP="00461C70">
      <w:pPr>
        <w:numPr>
          <w:ilvl w:val="2"/>
          <w:numId w:val="175"/>
        </w:numPr>
        <w:spacing w:line="360" w:lineRule="auto"/>
        <w:jc w:val="both"/>
        <w:rPr>
          <w:szCs w:val="24"/>
        </w:rPr>
      </w:pPr>
      <w:r w:rsidRPr="000D6B05">
        <w:rPr>
          <w:szCs w:val="24"/>
        </w:rPr>
        <w:t>с</w:t>
      </w:r>
      <w:r w:rsidR="00C359D5" w:rsidRPr="000D6B05">
        <w:rPr>
          <w:szCs w:val="24"/>
        </w:rPr>
        <w:t xml:space="preserve"> </w:t>
      </w:r>
      <w:r w:rsidRPr="000D6B05">
        <w:rPr>
          <w:szCs w:val="24"/>
        </w:rPr>
        <w:t>использованием</w:t>
      </w:r>
      <w:r w:rsidR="00C359D5" w:rsidRPr="000D6B05">
        <w:rPr>
          <w:szCs w:val="24"/>
        </w:rPr>
        <w:t xml:space="preserve"> </w:t>
      </w:r>
      <w:r w:rsidRPr="000D6B05">
        <w:rPr>
          <w:szCs w:val="24"/>
        </w:rPr>
        <w:t>медикаментов;</w:t>
      </w:r>
    </w:p>
    <w:p w14:paraId="1AEF83CB" w14:textId="1BDC539C" w:rsidR="00D174F9" w:rsidRPr="000D6B05" w:rsidRDefault="00D174F9" w:rsidP="00461C70">
      <w:pPr>
        <w:numPr>
          <w:ilvl w:val="2"/>
          <w:numId w:val="175"/>
        </w:numPr>
        <w:spacing w:line="360" w:lineRule="auto"/>
        <w:jc w:val="both"/>
        <w:rPr>
          <w:szCs w:val="24"/>
        </w:rPr>
      </w:pPr>
      <w:r w:rsidRPr="000D6B05">
        <w:rPr>
          <w:szCs w:val="24"/>
        </w:rPr>
        <w:t>с</w:t>
      </w:r>
      <w:r w:rsidR="00C359D5" w:rsidRPr="000D6B05">
        <w:rPr>
          <w:szCs w:val="24"/>
        </w:rPr>
        <w:t xml:space="preserve"> </w:t>
      </w:r>
      <w:r w:rsidRPr="000D6B05">
        <w:rPr>
          <w:szCs w:val="24"/>
        </w:rPr>
        <w:t>оказанием</w:t>
      </w:r>
      <w:r w:rsidR="00C359D5" w:rsidRPr="000D6B05">
        <w:rPr>
          <w:szCs w:val="24"/>
        </w:rPr>
        <w:t xml:space="preserve"> </w:t>
      </w:r>
      <w:r w:rsidRPr="000D6B05">
        <w:rPr>
          <w:szCs w:val="24"/>
        </w:rPr>
        <w:t>услуги.</w:t>
      </w:r>
    </w:p>
    <w:p w14:paraId="719FB8EB" w14:textId="27D999DF" w:rsidR="00D174F9" w:rsidRPr="000D6B05" w:rsidRDefault="00D174F9" w:rsidP="00461C70">
      <w:pPr>
        <w:numPr>
          <w:ilvl w:val="1"/>
          <w:numId w:val="175"/>
        </w:numPr>
        <w:spacing w:line="360" w:lineRule="auto"/>
        <w:jc w:val="both"/>
        <w:rPr>
          <w:szCs w:val="24"/>
        </w:rPr>
      </w:pPr>
      <w:r w:rsidRPr="000D6B05">
        <w:rPr>
          <w:szCs w:val="24"/>
        </w:rPr>
        <w:t>Отмена</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назначения;</w:t>
      </w:r>
    </w:p>
    <w:p w14:paraId="1785F5BA" w14:textId="4655BD36" w:rsidR="00D174F9" w:rsidRPr="000D6B05" w:rsidRDefault="00D174F9" w:rsidP="00461C70">
      <w:pPr>
        <w:numPr>
          <w:ilvl w:val="1"/>
          <w:numId w:val="175"/>
        </w:numPr>
        <w:spacing w:line="360" w:lineRule="auto"/>
        <w:jc w:val="both"/>
        <w:rPr>
          <w:szCs w:val="24"/>
        </w:rPr>
      </w:pPr>
      <w:r w:rsidRPr="000D6B05">
        <w:rPr>
          <w:szCs w:val="24"/>
        </w:rPr>
        <w:t>Просмотр</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выполнении</w:t>
      </w:r>
      <w:r w:rsidR="00C359D5" w:rsidRPr="000D6B05">
        <w:rPr>
          <w:szCs w:val="24"/>
        </w:rPr>
        <w:t xml:space="preserve"> </w:t>
      </w:r>
      <w:r w:rsidRPr="000D6B05">
        <w:rPr>
          <w:szCs w:val="24"/>
        </w:rPr>
        <w:t>назначения;</w:t>
      </w:r>
    </w:p>
    <w:p w14:paraId="093098D8" w14:textId="2D69941B" w:rsidR="00D174F9" w:rsidRPr="000D6B05" w:rsidRDefault="00D174F9" w:rsidP="00461C70">
      <w:pPr>
        <w:numPr>
          <w:ilvl w:val="1"/>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назначений.</w:t>
      </w:r>
    </w:p>
    <w:p w14:paraId="286459C2" w14:textId="2EA93F06"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выбывших</w:t>
      </w:r>
      <w:r w:rsidR="00C359D5" w:rsidRPr="000D6B05">
        <w:rPr>
          <w:szCs w:val="24"/>
        </w:rPr>
        <w:t xml:space="preserve"> </w:t>
      </w:r>
      <w:r w:rsidRPr="000D6B05">
        <w:rPr>
          <w:szCs w:val="24"/>
        </w:rPr>
        <w:t>пациентов;</w:t>
      </w:r>
    </w:p>
    <w:p w14:paraId="2CD41F4D" w14:textId="4986C762" w:rsidR="00D174F9" w:rsidRPr="000D6B05" w:rsidRDefault="00D174F9" w:rsidP="00461C70">
      <w:pPr>
        <w:numPr>
          <w:ilvl w:val="0"/>
          <w:numId w:val="175"/>
        </w:numPr>
        <w:spacing w:line="360" w:lineRule="auto"/>
        <w:ind w:left="1434" w:hanging="357"/>
        <w:jc w:val="both"/>
        <w:rPr>
          <w:szCs w:val="24"/>
        </w:rPr>
      </w:pPr>
      <w:r w:rsidRPr="000D6B05">
        <w:rPr>
          <w:szCs w:val="24"/>
        </w:rPr>
        <w:t>в</w:t>
      </w:r>
      <w:r w:rsidR="00C359D5" w:rsidRPr="000D6B05">
        <w:rPr>
          <w:szCs w:val="24"/>
        </w:rPr>
        <w:t xml:space="preserve"> </w:t>
      </w:r>
      <w:r w:rsidRPr="000D6B05">
        <w:rPr>
          <w:szCs w:val="24"/>
        </w:rPr>
        <w:t>модуле</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стационара</w:t>
      </w:r>
      <w:r w:rsidR="00312BB4" w:rsidRPr="000D6B05">
        <w:rPr>
          <w:szCs w:val="24"/>
        </w:rPr>
        <w:t>"</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r w:rsidR="00C359D5" w:rsidRPr="000D6B05">
        <w:rPr>
          <w:szCs w:val="24"/>
        </w:rPr>
        <w:t xml:space="preserve"> </w:t>
      </w:r>
      <w:r w:rsidRPr="000D6B05">
        <w:rPr>
          <w:szCs w:val="24"/>
        </w:rPr>
        <w:t>модуля</w:t>
      </w:r>
      <w:r w:rsidR="00C359D5" w:rsidRPr="000D6B05">
        <w:rPr>
          <w:szCs w:val="24"/>
        </w:rPr>
        <w:t xml:space="preserve"> </w:t>
      </w:r>
      <w:r w:rsidR="00312BB4" w:rsidRPr="000D6B05">
        <w:rPr>
          <w:szCs w:val="24"/>
        </w:rPr>
        <w:t>"</w:t>
      </w:r>
      <w:proofErr w:type="spellStart"/>
      <w:r w:rsidRPr="000D6B05">
        <w:rPr>
          <w:szCs w:val="24"/>
        </w:rPr>
        <w:t>Патоморфология</w:t>
      </w:r>
      <w:proofErr w:type="spellEnd"/>
      <w:r w:rsidR="00312BB4" w:rsidRPr="000D6B05">
        <w:rPr>
          <w:szCs w:val="24"/>
        </w:rPr>
        <w:t>"</w:t>
      </w:r>
      <w:r w:rsidRPr="000D6B05">
        <w:rPr>
          <w:szCs w:val="24"/>
        </w:rPr>
        <w:t>:</w:t>
      </w:r>
    </w:p>
    <w:p w14:paraId="60C18CCF" w14:textId="68EBD01E" w:rsidR="00D174F9" w:rsidRPr="000D6B05" w:rsidRDefault="00D174F9" w:rsidP="00461C70">
      <w:pPr>
        <w:numPr>
          <w:ilvl w:val="1"/>
          <w:numId w:val="201"/>
        </w:numPr>
        <w:spacing w:line="360" w:lineRule="auto"/>
        <w:jc w:val="both"/>
        <w:rPr>
          <w:szCs w:val="24"/>
        </w:rPr>
      </w:pPr>
      <w:r w:rsidRPr="000D6B05">
        <w:rPr>
          <w:szCs w:val="24"/>
        </w:rPr>
        <w:t>поиск</w:t>
      </w:r>
      <w:r w:rsidR="00C359D5" w:rsidRPr="000D6B05">
        <w:rPr>
          <w:szCs w:val="24"/>
        </w:rPr>
        <w:t xml:space="preserve"> </w:t>
      </w:r>
      <w:r w:rsidRPr="000D6B05">
        <w:rPr>
          <w:szCs w:val="24"/>
        </w:rPr>
        <w:t>по</w:t>
      </w:r>
      <w:r w:rsidR="00C359D5" w:rsidRPr="000D6B05">
        <w:rPr>
          <w:szCs w:val="24"/>
        </w:rPr>
        <w:t xml:space="preserve"> </w:t>
      </w:r>
      <w:r w:rsidRPr="000D6B05">
        <w:rPr>
          <w:szCs w:val="24"/>
        </w:rPr>
        <w:t>журналу</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прижизненное</w:t>
      </w:r>
      <w:r w:rsidR="00C359D5" w:rsidRPr="000D6B05">
        <w:rPr>
          <w:szCs w:val="24"/>
        </w:rPr>
        <w:t xml:space="preserve"> </w:t>
      </w:r>
      <w:proofErr w:type="gramStart"/>
      <w:r w:rsidRPr="000D6B05">
        <w:rPr>
          <w:szCs w:val="24"/>
        </w:rPr>
        <w:t>патолого-анатомическое</w:t>
      </w:r>
      <w:proofErr w:type="gramEnd"/>
      <w:r w:rsidR="00C359D5" w:rsidRPr="000D6B05">
        <w:rPr>
          <w:szCs w:val="24"/>
        </w:rPr>
        <w:t xml:space="preserve"> </w:t>
      </w:r>
      <w:r w:rsidRPr="000D6B05">
        <w:rPr>
          <w:szCs w:val="24"/>
        </w:rPr>
        <w:t>исследование</w:t>
      </w:r>
      <w:r w:rsidR="00C359D5" w:rsidRPr="000D6B05">
        <w:rPr>
          <w:szCs w:val="24"/>
        </w:rPr>
        <w:t xml:space="preserve"> </w:t>
      </w:r>
      <w:proofErr w:type="spellStart"/>
      <w:r w:rsidRPr="000D6B05">
        <w:rPr>
          <w:szCs w:val="24"/>
        </w:rPr>
        <w:t>биопсийного</w:t>
      </w:r>
      <w:proofErr w:type="spellEnd"/>
      <w:r w:rsidR="00C359D5" w:rsidRPr="000D6B05">
        <w:rPr>
          <w:szCs w:val="24"/>
        </w:rPr>
        <w:t xml:space="preserve"> </w:t>
      </w:r>
      <w:r w:rsidRPr="000D6B05">
        <w:rPr>
          <w:szCs w:val="24"/>
        </w:rPr>
        <w:t>(операционного)</w:t>
      </w:r>
      <w:r w:rsidR="00C359D5" w:rsidRPr="000D6B05">
        <w:rPr>
          <w:szCs w:val="24"/>
        </w:rPr>
        <w:t xml:space="preserve"> </w:t>
      </w:r>
      <w:r w:rsidRPr="000D6B05">
        <w:rPr>
          <w:szCs w:val="24"/>
        </w:rPr>
        <w:t>материала</w:t>
      </w:r>
      <w:r w:rsidR="00C359D5" w:rsidRPr="000D6B05">
        <w:rPr>
          <w:szCs w:val="24"/>
        </w:rPr>
        <w:t xml:space="preserve"> </w:t>
      </w:r>
      <w:r w:rsidRPr="000D6B05">
        <w:rPr>
          <w:szCs w:val="24"/>
        </w:rPr>
        <w:t>и</w:t>
      </w:r>
      <w:r w:rsidR="00C359D5" w:rsidRPr="000D6B05">
        <w:rPr>
          <w:szCs w:val="24"/>
        </w:rPr>
        <w:t xml:space="preserve"> </w:t>
      </w:r>
      <w:r w:rsidRPr="000D6B05">
        <w:rPr>
          <w:szCs w:val="24"/>
        </w:rPr>
        <w:t>патолого-анатомическое</w:t>
      </w:r>
      <w:r w:rsidR="00C359D5" w:rsidRPr="000D6B05">
        <w:rPr>
          <w:szCs w:val="24"/>
        </w:rPr>
        <w:t xml:space="preserve"> </w:t>
      </w:r>
      <w:r w:rsidRPr="000D6B05">
        <w:rPr>
          <w:szCs w:val="24"/>
        </w:rPr>
        <w:t>вскрытие;</w:t>
      </w:r>
    </w:p>
    <w:p w14:paraId="7C43D81B" w14:textId="26215613" w:rsidR="00D174F9" w:rsidRPr="000D6B05" w:rsidRDefault="00D174F9" w:rsidP="00461C70">
      <w:pPr>
        <w:numPr>
          <w:ilvl w:val="1"/>
          <w:numId w:val="201"/>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прижизненное</w:t>
      </w:r>
      <w:r w:rsidR="00C359D5" w:rsidRPr="000D6B05">
        <w:rPr>
          <w:szCs w:val="24"/>
        </w:rPr>
        <w:t xml:space="preserve"> </w:t>
      </w:r>
      <w:proofErr w:type="gramStart"/>
      <w:r w:rsidRPr="000D6B05">
        <w:rPr>
          <w:szCs w:val="24"/>
        </w:rPr>
        <w:t>патолого-анатомическое</w:t>
      </w:r>
      <w:proofErr w:type="gramEnd"/>
      <w:r w:rsidR="00C359D5" w:rsidRPr="000D6B05">
        <w:rPr>
          <w:szCs w:val="24"/>
        </w:rPr>
        <w:t xml:space="preserve"> </w:t>
      </w:r>
      <w:r w:rsidRPr="000D6B05">
        <w:rPr>
          <w:szCs w:val="24"/>
        </w:rPr>
        <w:t>исследование</w:t>
      </w:r>
      <w:r w:rsidR="00C359D5" w:rsidRPr="000D6B05">
        <w:rPr>
          <w:szCs w:val="24"/>
        </w:rPr>
        <w:t xml:space="preserve"> </w:t>
      </w:r>
      <w:proofErr w:type="spellStart"/>
      <w:r w:rsidRPr="000D6B05">
        <w:rPr>
          <w:szCs w:val="24"/>
        </w:rPr>
        <w:t>биопсийного</w:t>
      </w:r>
      <w:proofErr w:type="spellEnd"/>
      <w:r w:rsidR="00C359D5" w:rsidRPr="000D6B05">
        <w:rPr>
          <w:szCs w:val="24"/>
        </w:rPr>
        <w:t xml:space="preserve"> </w:t>
      </w:r>
      <w:r w:rsidRPr="000D6B05">
        <w:rPr>
          <w:szCs w:val="24"/>
        </w:rPr>
        <w:t>(операционного)</w:t>
      </w:r>
      <w:r w:rsidR="00C359D5" w:rsidRPr="000D6B05">
        <w:rPr>
          <w:szCs w:val="24"/>
        </w:rPr>
        <w:t xml:space="preserve"> </w:t>
      </w:r>
      <w:r w:rsidRPr="000D6B05">
        <w:rPr>
          <w:szCs w:val="24"/>
        </w:rPr>
        <w:t>материала</w:t>
      </w:r>
      <w:r w:rsidR="00C359D5" w:rsidRPr="000D6B05">
        <w:rPr>
          <w:szCs w:val="24"/>
        </w:rPr>
        <w:t xml:space="preserve"> </w:t>
      </w:r>
      <w:r w:rsidRPr="000D6B05">
        <w:rPr>
          <w:szCs w:val="24"/>
        </w:rPr>
        <w:t>и</w:t>
      </w:r>
      <w:r w:rsidR="00C359D5" w:rsidRPr="000D6B05">
        <w:rPr>
          <w:szCs w:val="24"/>
        </w:rPr>
        <w:t xml:space="preserve"> </w:t>
      </w:r>
      <w:r w:rsidRPr="000D6B05">
        <w:rPr>
          <w:szCs w:val="24"/>
        </w:rPr>
        <w:t>патолого-анатомическое</w:t>
      </w:r>
      <w:r w:rsidR="00C359D5" w:rsidRPr="000D6B05">
        <w:rPr>
          <w:szCs w:val="24"/>
        </w:rPr>
        <w:t xml:space="preserve"> </w:t>
      </w:r>
      <w:r w:rsidRPr="000D6B05">
        <w:rPr>
          <w:szCs w:val="24"/>
        </w:rPr>
        <w:t>вскрытие;</w:t>
      </w:r>
    </w:p>
    <w:p w14:paraId="51C68E20" w14:textId="2204DB45" w:rsidR="00D174F9" w:rsidRPr="000D6B05" w:rsidRDefault="00D174F9" w:rsidP="00461C70">
      <w:pPr>
        <w:numPr>
          <w:ilvl w:val="1"/>
          <w:numId w:val="201"/>
        </w:numPr>
        <w:spacing w:line="360" w:lineRule="auto"/>
        <w:jc w:val="both"/>
        <w:rPr>
          <w:szCs w:val="24"/>
        </w:rPr>
      </w:pPr>
      <w:r w:rsidRPr="000D6B05">
        <w:rPr>
          <w:szCs w:val="24"/>
        </w:rPr>
        <w:lastRenderedPageBreak/>
        <w:t>добавление,</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прижизненное</w:t>
      </w:r>
      <w:r w:rsidR="00C359D5" w:rsidRPr="000D6B05">
        <w:rPr>
          <w:szCs w:val="24"/>
        </w:rPr>
        <w:t xml:space="preserve"> </w:t>
      </w:r>
      <w:proofErr w:type="gramStart"/>
      <w:r w:rsidRPr="000D6B05">
        <w:rPr>
          <w:szCs w:val="24"/>
        </w:rPr>
        <w:t>патолого-анатомическое</w:t>
      </w:r>
      <w:proofErr w:type="gramEnd"/>
      <w:r w:rsidR="00C359D5" w:rsidRPr="000D6B05">
        <w:rPr>
          <w:szCs w:val="24"/>
        </w:rPr>
        <w:t xml:space="preserve"> </w:t>
      </w:r>
      <w:r w:rsidRPr="000D6B05">
        <w:rPr>
          <w:szCs w:val="24"/>
        </w:rPr>
        <w:t>исследование</w:t>
      </w:r>
      <w:r w:rsidR="00C359D5" w:rsidRPr="000D6B05">
        <w:rPr>
          <w:szCs w:val="24"/>
        </w:rPr>
        <w:t xml:space="preserve"> </w:t>
      </w:r>
      <w:proofErr w:type="spellStart"/>
      <w:r w:rsidRPr="000D6B05">
        <w:rPr>
          <w:szCs w:val="24"/>
        </w:rPr>
        <w:t>биопсийного</w:t>
      </w:r>
      <w:proofErr w:type="spellEnd"/>
      <w:r w:rsidR="00C359D5" w:rsidRPr="000D6B05">
        <w:rPr>
          <w:szCs w:val="24"/>
        </w:rPr>
        <w:t xml:space="preserve"> </w:t>
      </w:r>
      <w:r w:rsidRPr="000D6B05">
        <w:rPr>
          <w:szCs w:val="24"/>
        </w:rPr>
        <w:t>(операционного)</w:t>
      </w:r>
      <w:r w:rsidR="00C359D5" w:rsidRPr="000D6B05">
        <w:rPr>
          <w:szCs w:val="24"/>
        </w:rPr>
        <w:t xml:space="preserve"> </w:t>
      </w:r>
      <w:r w:rsidRPr="000D6B05">
        <w:rPr>
          <w:szCs w:val="24"/>
        </w:rPr>
        <w:t>материала</w:t>
      </w:r>
      <w:r w:rsidR="00C359D5" w:rsidRPr="000D6B05">
        <w:rPr>
          <w:szCs w:val="24"/>
        </w:rPr>
        <w:t xml:space="preserve"> </w:t>
      </w:r>
      <w:r w:rsidRPr="000D6B05">
        <w:rPr>
          <w:szCs w:val="24"/>
        </w:rPr>
        <w:t>и</w:t>
      </w:r>
      <w:r w:rsidR="00C359D5" w:rsidRPr="000D6B05">
        <w:rPr>
          <w:szCs w:val="24"/>
        </w:rPr>
        <w:t xml:space="preserve"> </w:t>
      </w:r>
      <w:r w:rsidRPr="000D6B05">
        <w:rPr>
          <w:szCs w:val="24"/>
        </w:rPr>
        <w:t>патолого-анатомическое</w:t>
      </w:r>
      <w:r w:rsidR="00C359D5" w:rsidRPr="000D6B05">
        <w:rPr>
          <w:szCs w:val="24"/>
        </w:rPr>
        <w:t xml:space="preserve"> </w:t>
      </w:r>
      <w:r w:rsidRPr="000D6B05">
        <w:rPr>
          <w:szCs w:val="24"/>
        </w:rPr>
        <w:t>вскрытие;</w:t>
      </w:r>
    </w:p>
    <w:p w14:paraId="49474774" w14:textId="623BEE7C" w:rsidR="00D174F9" w:rsidRPr="000D6B05" w:rsidRDefault="00D174F9" w:rsidP="00461C70">
      <w:pPr>
        <w:numPr>
          <w:ilvl w:val="1"/>
          <w:numId w:val="201"/>
        </w:numPr>
        <w:spacing w:line="360" w:lineRule="auto"/>
        <w:jc w:val="both"/>
        <w:rPr>
          <w:szCs w:val="24"/>
        </w:rPr>
      </w:pPr>
      <w:r w:rsidRPr="000D6B05">
        <w:rPr>
          <w:szCs w:val="24"/>
        </w:rPr>
        <w:t>просмотр</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прижизненного</w:t>
      </w:r>
      <w:r w:rsidR="00C359D5" w:rsidRPr="000D6B05">
        <w:rPr>
          <w:szCs w:val="24"/>
        </w:rPr>
        <w:t xml:space="preserve"> </w:t>
      </w:r>
      <w:proofErr w:type="gramStart"/>
      <w:r w:rsidRPr="000D6B05">
        <w:rPr>
          <w:szCs w:val="24"/>
        </w:rPr>
        <w:t>патолого-анатомического</w:t>
      </w:r>
      <w:proofErr w:type="gramEnd"/>
      <w:r w:rsidR="00C359D5" w:rsidRPr="000D6B05">
        <w:rPr>
          <w:szCs w:val="24"/>
        </w:rPr>
        <w:t xml:space="preserve"> </w:t>
      </w:r>
      <w:r w:rsidRPr="000D6B05">
        <w:rPr>
          <w:szCs w:val="24"/>
        </w:rPr>
        <w:t>исследования</w:t>
      </w:r>
      <w:r w:rsidR="00C359D5" w:rsidRPr="000D6B05">
        <w:rPr>
          <w:szCs w:val="24"/>
        </w:rPr>
        <w:t xml:space="preserve"> </w:t>
      </w:r>
      <w:proofErr w:type="spellStart"/>
      <w:r w:rsidRPr="000D6B05">
        <w:rPr>
          <w:szCs w:val="24"/>
        </w:rPr>
        <w:t>биопсийного</w:t>
      </w:r>
      <w:proofErr w:type="spellEnd"/>
      <w:r w:rsidR="00C359D5" w:rsidRPr="000D6B05">
        <w:rPr>
          <w:szCs w:val="24"/>
        </w:rPr>
        <w:t xml:space="preserve"> </w:t>
      </w:r>
      <w:r w:rsidRPr="000D6B05">
        <w:rPr>
          <w:szCs w:val="24"/>
        </w:rPr>
        <w:t>(операционного)</w:t>
      </w:r>
      <w:r w:rsidR="00C359D5" w:rsidRPr="000D6B05">
        <w:rPr>
          <w:szCs w:val="24"/>
        </w:rPr>
        <w:t xml:space="preserve"> </w:t>
      </w:r>
      <w:r w:rsidRPr="000D6B05">
        <w:rPr>
          <w:szCs w:val="24"/>
        </w:rPr>
        <w:t>материала</w:t>
      </w:r>
      <w:r w:rsidR="00C359D5" w:rsidRPr="000D6B05">
        <w:rPr>
          <w:szCs w:val="24"/>
        </w:rPr>
        <w:t xml:space="preserve"> </w:t>
      </w:r>
      <w:r w:rsidRPr="000D6B05">
        <w:rPr>
          <w:szCs w:val="24"/>
        </w:rPr>
        <w:t>и</w:t>
      </w:r>
      <w:r w:rsidR="00C359D5" w:rsidRPr="000D6B05">
        <w:rPr>
          <w:szCs w:val="24"/>
        </w:rPr>
        <w:t xml:space="preserve"> </w:t>
      </w:r>
      <w:r w:rsidRPr="000D6B05">
        <w:rPr>
          <w:szCs w:val="24"/>
        </w:rPr>
        <w:t>патолого-анатомического</w:t>
      </w:r>
      <w:r w:rsidR="00C359D5" w:rsidRPr="000D6B05">
        <w:rPr>
          <w:szCs w:val="24"/>
        </w:rPr>
        <w:t xml:space="preserve"> </w:t>
      </w:r>
      <w:r w:rsidRPr="000D6B05">
        <w:rPr>
          <w:szCs w:val="24"/>
        </w:rPr>
        <w:t>вскрытия;</w:t>
      </w:r>
    </w:p>
    <w:p w14:paraId="4E8D0136" w14:textId="509CAB97" w:rsidR="00D174F9" w:rsidRPr="000D6B05" w:rsidRDefault="00D174F9" w:rsidP="00461C70">
      <w:pPr>
        <w:numPr>
          <w:ilvl w:val="1"/>
          <w:numId w:val="201"/>
        </w:numPr>
        <w:spacing w:line="360" w:lineRule="auto"/>
        <w:jc w:val="both"/>
        <w:rPr>
          <w:szCs w:val="24"/>
        </w:rPr>
      </w:pPr>
      <w:r w:rsidRPr="000D6B05">
        <w:rPr>
          <w:szCs w:val="24"/>
        </w:rPr>
        <w:t>аннулирование</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прижизненное</w:t>
      </w:r>
      <w:r w:rsidR="00C359D5" w:rsidRPr="000D6B05">
        <w:rPr>
          <w:szCs w:val="24"/>
        </w:rPr>
        <w:t xml:space="preserve"> </w:t>
      </w:r>
      <w:proofErr w:type="gramStart"/>
      <w:r w:rsidRPr="000D6B05">
        <w:rPr>
          <w:szCs w:val="24"/>
        </w:rPr>
        <w:t>патолого-анатомическое</w:t>
      </w:r>
      <w:proofErr w:type="gramEnd"/>
      <w:r w:rsidR="00C359D5" w:rsidRPr="000D6B05">
        <w:rPr>
          <w:szCs w:val="24"/>
        </w:rPr>
        <w:t xml:space="preserve"> </w:t>
      </w:r>
      <w:r w:rsidRPr="000D6B05">
        <w:rPr>
          <w:szCs w:val="24"/>
        </w:rPr>
        <w:t>исследование</w:t>
      </w:r>
      <w:r w:rsidR="00C359D5" w:rsidRPr="000D6B05">
        <w:rPr>
          <w:szCs w:val="24"/>
        </w:rPr>
        <w:t xml:space="preserve"> </w:t>
      </w:r>
      <w:proofErr w:type="spellStart"/>
      <w:r w:rsidRPr="000D6B05">
        <w:rPr>
          <w:szCs w:val="24"/>
        </w:rPr>
        <w:t>биопсийного</w:t>
      </w:r>
      <w:proofErr w:type="spellEnd"/>
      <w:r w:rsidR="00C359D5" w:rsidRPr="000D6B05">
        <w:rPr>
          <w:szCs w:val="24"/>
        </w:rPr>
        <w:t xml:space="preserve"> </w:t>
      </w:r>
      <w:r w:rsidRPr="000D6B05">
        <w:rPr>
          <w:szCs w:val="24"/>
        </w:rPr>
        <w:t>(операционного)</w:t>
      </w:r>
      <w:r w:rsidR="00C359D5" w:rsidRPr="000D6B05">
        <w:rPr>
          <w:szCs w:val="24"/>
        </w:rPr>
        <w:t xml:space="preserve"> </w:t>
      </w:r>
      <w:r w:rsidRPr="000D6B05">
        <w:rPr>
          <w:szCs w:val="24"/>
        </w:rPr>
        <w:t>материала</w:t>
      </w:r>
      <w:r w:rsidR="00C359D5" w:rsidRPr="000D6B05">
        <w:rPr>
          <w:szCs w:val="24"/>
        </w:rPr>
        <w:t xml:space="preserve"> </w:t>
      </w:r>
      <w:r w:rsidRPr="000D6B05">
        <w:rPr>
          <w:szCs w:val="24"/>
        </w:rPr>
        <w:t>и</w:t>
      </w:r>
      <w:r w:rsidR="00C359D5" w:rsidRPr="000D6B05">
        <w:rPr>
          <w:szCs w:val="24"/>
        </w:rPr>
        <w:t xml:space="preserve"> </w:t>
      </w:r>
      <w:r w:rsidRPr="000D6B05">
        <w:rPr>
          <w:szCs w:val="24"/>
        </w:rPr>
        <w:t>патолого-анатомическое</w:t>
      </w:r>
      <w:r w:rsidR="00C359D5" w:rsidRPr="000D6B05">
        <w:rPr>
          <w:szCs w:val="24"/>
        </w:rPr>
        <w:t xml:space="preserve"> </w:t>
      </w:r>
      <w:r w:rsidRPr="000D6B05">
        <w:rPr>
          <w:szCs w:val="24"/>
        </w:rPr>
        <w:t>вскрытие;</w:t>
      </w:r>
    </w:p>
    <w:p w14:paraId="127446D1" w14:textId="713A0060" w:rsidR="00D174F9" w:rsidRPr="000D6B05" w:rsidRDefault="00D174F9" w:rsidP="00461C70">
      <w:pPr>
        <w:numPr>
          <w:ilvl w:val="1"/>
          <w:numId w:val="201"/>
        </w:numPr>
        <w:spacing w:line="360" w:lineRule="auto"/>
        <w:jc w:val="both"/>
        <w:rPr>
          <w:szCs w:val="24"/>
        </w:rPr>
      </w:pPr>
      <w:r w:rsidRPr="000D6B05">
        <w:rPr>
          <w:szCs w:val="24"/>
        </w:rPr>
        <w:t>печать</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прижизненное</w:t>
      </w:r>
      <w:r w:rsidR="00C359D5" w:rsidRPr="000D6B05">
        <w:rPr>
          <w:szCs w:val="24"/>
        </w:rPr>
        <w:t xml:space="preserve"> </w:t>
      </w:r>
      <w:proofErr w:type="gramStart"/>
      <w:r w:rsidRPr="000D6B05">
        <w:rPr>
          <w:szCs w:val="24"/>
        </w:rPr>
        <w:t>патолого-анатомическое</w:t>
      </w:r>
      <w:proofErr w:type="gramEnd"/>
      <w:r w:rsidR="00C359D5" w:rsidRPr="000D6B05">
        <w:rPr>
          <w:szCs w:val="24"/>
        </w:rPr>
        <w:t xml:space="preserve"> </w:t>
      </w:r>
      <w:r w:rsidRPr="000D6B05">
        <w:rPr>
          <w:szCs w:val="24"/>
        </w:rPr>
        <w:t>исследование</w:t>
      </w:r>
      <w:r w:rsidR="00C359D5" w:rsidRPr="000D6B05">
        <w:rPr>
          <w:szCs w:val="24"/>
        </w:rPr>
        <w:t xml:space="preserve"> </w:t>
      </w:r>
      <w:proofErr w:type="spellStart"/>
      <w:r w:rsidRPr="000D6B05">
        <w:rPr>
          <w:szCs w:val="24"/>
        </w:rPr>
        <w:t>биопсийного</w:t>
      </w:r>
      <w:proofErr w:type="spellEnd"/>
      <w:r w:rsidR="00C359D5" w:rsidRPr="000D6B05">
        <w:rPr>
          <w:szCs w:val="24"/>
        </w:rPr>
        <w:t xml:space="preserve"> </w:t>
      </w:r>
      <w:r w:rsidRPr="000D6B05">
        <w:rPr>
          <w:szCs w:val="24"/>
        </w:rPr>
        <w:t>(операционного)</w:t>
      </w:r>
      <w:r w:rsidR="00C359D5" w:rsidRPr="000D6B05">
        <w:rPr>
          <w:szCs w:val="24"/>
        </w:rPr>
        <w:t xml:space="preserve"> </w:t>
      </w:r>
      <w:r w:rsidRPr="000D6B05">
        <w:rPr>
          <w:szCs w:val="24"/>
        </w:rPr>
        <w:t>материала</w:t>
      </w:r>
      <w:r w:rsidR="00C359D5" w:rsidRPr="000D6B05">
        <w:rPr>
          <w:szCs w:val="24"/>
        </w:rPr>
        <w:t xml:space="preserve"> </w:t>
      </w:r>
      <w:r w:rsidRPr="000D6B05">
        <w:rPr>
          <w:szCs w:val="24"/>
        </w:rPr>
        <w:t>и</w:t>
      </w:r>
      <w:r w:rsidR="00C359D5" w:rsidRPr="000D6B05">
        <w:rPr>
          <w:szCs w:val="24"/>
        </w:rPr>
        <w:t xml:space="preserve"> </w:t>
      </w:r>
      <w:r w:rsidRPr="000D6B05">
        <w:rPr>
          <w:szCs w:val="24"/>
        </w:rPr>
        <w:t>патолого-анатомическое</w:t>
      </w:r>
      <w:r w:rsidR="00C359D5" w:rsidRPr="000D6B05">
        <w:rPr>
          <w:szCs w:val="24"/>
        </w:rPr>
        <w:t xml:space="preserve"> </w:t>
      </w:r>
      <w:r w:rsidRPr="000D6B05">
        <w:rPr>
          <w:szCs w:val="24"/>
        </w:rPr>
        <w:t>вскрытие;</w:t>
      </w:r>
    </w:p>
    <w:p w14:paraId="11CD7D5F" w14:textId="7EAE9360" w:rsidR="00D174F9" w:rsidRPr="000D6B05" w:rsidRDefault="00D174F9" w:rsidP="00461C70">
      <w:pPr>
        <w:numPr>
          <w:ilvl w:val="0"/>
          <w:numId w:val="175"/>
        </w:numPr>
        <w:spacing w:line="360" w:lineRule="auto"/>
        <w:ind w:left="1434" w:hanging="357"/>
        <w:jc w:val="both"/>
        <w:rPr>
          <w:szCs w:val="24"/>
        </w:rPr>
      </w:pPr>
      <w:r w:rsidRPr="000D6B05">
        <w:rPr>
          <w:szCs w:val="24"/>
        </w:rPr>
        <w:t>наличие</w:t>
      </w:r>
      <w:r w:rsidR="00C359D5" w:rsidRPr="000D6B05">
        <w:rPr>
          <w:szCs w:val="24"/>
        </w:rPr>
        <w:t xml:space="preserve"> </w:t>
      </w:r>
      <w:r w:rsidRPr="000D6B05">
        <w:rPr>
          <w:szCs w:val="24"/>
        </w:rPr>
        <w:t>функций</w:t>
      </w:r>
      <w:r w:rsidR="00C359D5" w:rsidRPr="000D6B05">
        <w:rPr>
          <w:szCs w:val="24"/>
        </w:rPr>
        <w:t xml:space="preserve"> </w:t>
      </w:r>
      <w:r w:rsidRPr="000D6B05">
        <w:rPr>
          <w:szCs w:val="24"/>
        </w:rPr>
        <w:t>мониторинга</w:t>
      </w:r>
      <w:r w:rsidR="00C359D5" w:rsidRPr="000D6B05">
        <w:rPr>
          <w:szCs w:val="24"/>
        </w:rPr>
        <w:t xml:space="preserve"> </w:t>
      </w:r>
      <w:r w:rsidRPr="000D6B05">
        <w:rPr>
          <w:szCs w:val="24"/>
        </w:rPr>
        <w:t>временных</w:t>
      </w:r>
      <w:r w:rsidR="00C359D5" w:rsidRPr="000D6B05">
        <w:rPr>
          <w:szCs w:val="24"/>
        </w:rPr>
        <w:t xml:space="preserve"> </w:t>
      </w:r>
      <w:r w:rsidRPr="000D6B05">
        <w:rPr>
          <w:szCs w:val="24"/>
        </w:rPr>
        <w:t>периодов</w:t>
      </w:r>
      <w:r w:rsidR="00C359D5" w:rsidRPr="000D6B05">
        <w:rPr>
          <w:szCs w:val="24"/>
        </w:rPr>
        <w:t xml:space="preserve"> </w:t>
      </w:r>
      <w:r w:rsidRPr="000D6B05">
        <w:rPr>
          <w:szCs w:val="24"/>
        </w:rPr>
        <w:t>ответственности</w:t>
      </w:r>
      <w:r w:rsidR="00C359D5" w:rsidRPr="000D6B05">
        <w:rPr>
          <w:szCs w:val="24"/>
        </w:rPr>
        <w:t xml:space="preserve"> </w:t>
      </w:r>
      <w:r w:rsidRPr="000D6B05">
        <w:rPr>
          <w:szCs w:val="24"/>
        </w:rPr>
        <w:t>закрепленного</w:t>
      </w:r>
      <w:r w:rsidR="00C359D5" w:rsidRPr="000D6B05">
        <w:rPr>
          <w:szCs w:val="24"/>
        </w:rPr>
        <w:t xml:space="preserve"> </w:t>
      </w:r>
      <w:r w:rsidRPr="000D6B05">
        <w:rPr>
          <w:szCs w:val="24"/>
        </w:rPr>
        <w:t>за</w:t>
      </w:r>
      <w:r w:rsidR="00C359D5" w:rsidRPr="000D6B05">
        <w:rPr>
          <w:szCs w:val="24"/>
        </w:rPr>
        <w:t xml:space="preserve"> </w:t>
      </w:r>
      <w:r w:rsidRPr="000D6B05">
        <w:rPr>
          <w:szCs w:val="24"/>
        </w:rPr>
        <w:t>пациентом</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персонала</w:t>
      </w:r>
      <w:r w:rsidR="00C359D5" w:rsidRPr="000D6B05">
        <w:rPr>
          <w:szCs w:val="24"/>
        </w:rPr>
        <w:t xml:space="preserve"> </w:t>
      </w: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графиком</w:t>
      </w:r>
      <w:r w:rsidR="00C359D5" w:rsidRPr="000D6B05">
        <w:rPr>
          <w:szCs w:val="24"/>
        </w:rPr>
        <w:t xml:space="preserve"> </w:t>
      </w:r>
      <w:r w:rsidRPr="000D6B05">
        <w:rPr>
          <w:szCs w:val="24"/>
        </w:rPr>
        <w:t>дежурств):</w:t>
      </w:r>
    </w:p>
    <w:p w14:paraId="134F56E4" w14:textId="58DF39A8" w:rsidR="00D174F9" w:rsidRPr="000D6B05" w:rsidRDefault="00D174F9" w:rsidP="00461C70">
      <w:pPr>
        <w:numPr>
          <w:ilvl w:val="1"/>
          <w:numId w:val="201"/>
        </w:numPr>
        <w:spacing w:line="360" w:lineRule="auto"/>
        <w:jc w:val="both"/>
        <w:rPr>
          <w:szCs w:val="24"/>
        </w:rPr>
      </w:pPr>
      <w:r w:rsidRPr="000D6B05">
        <w:rPr>
          <w:szCs w:val="24"/>
        </w:rPr>
        <w:t>поиск</w:t>
      </w:r>
      <w:r w:rsidR="00C359D5" w:rsidRPr="000D6B05">
        <w:rPr>
          <w:szCs w:val="24"/>
        </w:rPr>
        <w:t xml:space="preserve"> </w:t>
      </w:r>
      <w:r w:rsidRPr="000D6B05">
        <w:rPr>
          <w:szCs w:val="24"/>
        </w:rPr>
        <w:t>по</w:t>
      </w:r>
      <w:r w:rsidR="00C359D5" w:rsidRPr="000D6B05">
        <w:rPr>
          <w:szCs w:val="24"/>
        </w:rPr>
        <w:t xml:space="preserve"> </w:t>
      </w:r>
      <w:r w:rsidRPr="000D6B05">
        <w:rPr>
          <w:szCs w:val="24"/>
        </w:rPr>
        <w:t>списку</w:t>
      </w:r>
      <w:r w:rsidR="00C359D5" w:rsidRPr="000D6B05">
        <w:rPr>
          <w:szCs w:val="24"/>
        </w:rPr>
        <w:t xml:space="preserve"> </w:t>
      </w:r>
      <w:r w:rsidRPr="000D6B05">
        <w:rPr>
          <w:szCs w:val="24"/>
        </w:rPr>
        <w:t>дежурств</w:t>
      </w:r>
      <w:r w:rsidR="00C359D5" w:rsidRPr="000D6B05">
        <w:rPr>
          <w:szCs w:val="24"/>
        </w:rPr>
        <w:t xml:space="preserve"> </w:t>
      </w:r>
      <w:r w:rsidRPr="000D6B05">
        <w:rPr>
          <w:szCs w:val="24"/>
        </w:rPr>
        <w:t>по</w:t>
      </w:r>
      <w:r w:rsidR="00C359D5" w:rsidRPr="000D6B05">
        <w:rPr>
          <w:szCs w:val="24"/>
        </w:rPr>
        <w:t xml:space="preserve"> </w:t>
      </w:r>
      <w:r w:rsidRPr="000D6B05">
        <w:rPr>
          <w:szCs w:val="24"/>
        </w:rPr>
        <w:t>заданным</w:t>
      </w:r>
      <w:r w:rsidR="00C359D5" w:rsidRPr="000D6B05">
        <w:rPr>
          <w:szCs w:val="24"/>
        </w:rPr>
        <w:t xml:space="preserve"> </w:t>
      </w:r>
      <w:r w:rsidRPr="000D6B05">
        <w:rPr>
          <w:szCs w:val="24"/>
        </w:rPr>
        <w:t>параметрам;</w:t>
      </w:r>
    </w:p>
    <w:p w14:paraId="65C53733" w14:textId="4060E7E1" w:rsidR="00D174F9" w:rsidRPr="000D6B05" w:rsidRDefault="00D174F9" w:rsidP="00461C70">
      <w:pPr>
        <w:numPr>
          <w:ilvl w:val="1"/>
          <w:numId w:val="201"/>
        </w:numPr>
        <w:spacing w:line="360" w:lineRule="auto"/>
        <w:jc w:val="both"/>
        <w:rPr>
          <w:szCs w:val="24"/>
        </w:rPr>
      </w:pPr>
      <w:r w:rsidRPr="000D6B05">
        <w:rPr>
          <w:szCs w:val="24"/>
        </w:rPr>
        <w:t>просмотра</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дежурств;</w:t>
      </w:r>
    </w:p>
    <w:p w14:paraId="59E39F94" w14:textId="05A3C16D" w:rsidR="00D174F9" w:rsidRPr="000D6B05" w:rsidRDefault="00D174F9" w:rsidP="00461C70">
      <w:pPr>
        <w:numPr>
          <w:ilvl w:val="1"/>
          <w:numId w:val="201"/>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изменение</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дежурства,</w:t>
      </w:r>
      <w:r w:rsidR="00C359D5" w:rsidRPr="000D6B05">
        <w:rPr>
          <w:szCs w:val="24"/>
        </w:rPr>
        <w:t xml:space="preserve"> </w:t>
      </w:r>
      <w:r w:rsidRPr="000D6B05">
        <w:rPr>
          <w:szCs w:val="24"/>
        </w:rPr>
        <w:t>удаление</w:t>
      </w:r>
      <w:r w:rsidR="00C359D5" w:rsidRPr="000D6B05">
        <w:rPr>
          <w:szCs w:val="24"/>
        </w:rPr>
        <w:t xml:space="preserve"> </w:t>
      </w:r>
      <w:r w:rsidRPr="000D6B05">
        <w:rPr>
          <w:szCs w:val="24"/>
        </w:rPr>
        <w:t>дежурства;</w:t>
      </w:r>
    </w:p>
    <w:p w14:paraId="0C6DDADE" w14:textId="6116D6DF" w:rsidR="00D174F9" w:rsidRPr="000D6B05" w:rsidRDefault="00D174F9" w:rsidP="00461C70">
      <w:pPr>
        <w:numPr>
          <w:ilvl w:val="1"/>
          <w:numId w:val="201"/>
        </w:numPr>
        <w:spacing w:line="360" w:lineRule="auto"/>
        <w:jc w:val="both"/>
        <w:rPr>
          <w:szCs w:val="24"/>
        </w:rPr>
      </w:pPr>
      <w:r w:rsidRPr="000D6B05">
        <w:rPr>
          <w:szCs w:val="24"/>
        </w:rPr>
        <w:t>печать</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дежурств.</w:t>
      </w:r>
    </w:p>
    <w:p w14:paraId="6D7231EA" w14:textId="4A9819F8" w:rsidR="00D174F9" w:rsidRPr="000D6B05" w:rsidRDefault="00D174F9" w:rsidP="00461C70">
      <w:pPr>
        <w:numPr>
          <w:ilvl w:val="0"/>
          <w:numId w:val="175"/>
        </w:numPr>
        <w:spacing w:line="360" w:lineRule="auto"/>
        <w:ind w:left="1434" w:hanging="357"/>
        <w:jc w:val="both"/>
        <w:rPr>
          <w:szCs w:val="24"/>
        </w:rPr>
      </w:pPr>
      <w:r w:rsidRPr="000D6B05">
        <w:rPr>
          <w:szCs w:val="24"/>
        </w:rPr>
        <w:t>создание</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документов;</w:t>
      </w:r>
    </w:p>
    <w:p w14:paraId="50F1D1D9" w14:textId="35C72EB4" w:rsidR="00D174F9" w:rsidRPr="000D6B05" w:rsidRDefault="00D174F9" w:rsidP="00461C70">
      <w:pPr>
        <w:numPr>
          <w:ilvl w:val="0"/>
          <w:numId w:val="175"/>
        </w:numPr>
        <w:spacing w:line="360" w:lineRule="auto"/>
        <w:ind w:left="1434" w:hanging="357"/>
        <w:jc w:val="both"/>
        <w:rPr>
          <w:szCs w:val="24"/>
        </w:rPr>
      </w:pPr>
      <w:r w:rsidRPr="000D6B05">
        <w:rPr>
          <w:szCs w:val="24"/>
        </w:rPr>
        <w:t>создание</w:t>
      </w:r>
      <w:r w:rsidR="00C359D5" w:rsidRPr="000D6B05">
        <w:rPr>
          <w:szCs w:val="24"/>
        </w:rPr>
        <w:t xml:space="preserve"> </w:t>
      </w:r>
      <w:r w:rsidRPr="000D6B05">
        <w:rPr>
          <w:szCs w:val="24"/>
        </w:rPr>
        <w:t>своих</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предустановленных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p>
    <w:p w14:paraId="680C44C7" w14:textId="273FD961"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прав</w:t>
      </w:r>
      <w:r w:rsidR="00C359D5" w:rsidRPr="000D6B05">
        <w:rPr>
          <w:szCs w:val="24"/>
        </w:rPr>
        <w:t xml:space="preserve"> </w:t>
      </w:r>
      <w:r w:rsidRPr="000D6B05">
        <w:rPr>
          <w:szCs w:val="24"/>
        </w:rPr>
        <w:t>доступа</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роли</w:t>
      </w:r>
      <w:r w:rsidR="00C359D5" w:rsidRPr="000D6B05">
        <w:rPr>
          <w:szCs w:val="24"/>
        </w:rPr>
        <w:t xml:space="preserve"> </w:t>
      </w:r>
      <w:r w:rsidRPr="000D6B05">
        <w:rPr>
          <w:szCs w:val="24"/>
        </w:rPr>
        <w:t>пользователя;</w:t>
      </w:r>
    </w:p>
    <w:p w14:paraId="39B7630E" w14:textId="7F8EA0FF"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раненом</w:t>
      </w:r>
      <w:r w:rsidR="00C359D5" w:rsidRPr="000D6B05">
        <w:rPr>
          <w:szCs w:val="24"/>
        </w:rPr>
        <w:t xml:space="preserve"> </w:t>
      </w:r>
      <w:r w:rsidRPr="000D6B05">
        <w:rPr>
          <w:szCs w:val="24"/>
        </w:rPr>
        <w:t>в</w:t>
      </w:r>
      <w:r w:rsidR="00C359D5" w:rsidRPr="000D6B05">
        <w:rPr>
          <w:szCs w:val="24"/>
        </w:rPr>
        <w:t xml:space="preserve"> </w:t>
      </w:r>
      <w:r w:rsidRPr="000D6B05">
        <w:rPr>
          <w:szCs w:val="24"/>
        </w:rPr>
        <w:t>ДТП;</w:t>
      </w:r>
    </w:p>
    <w:p w14:paraId="4B5FE4FB" w14:textId="1C7B25EA"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скончавшемся</w:t>
      </w:r>
      <w:r w:rsidR="00C359D5" w:rsidRPr="000D6B05">
        <w:rPr>
          <w:szCs w:val="24"/>
        </w:rPr>
        <w:t xml:space="preserve"> </w:t>
      </w:r>
      <w:r w:rsidRPr="000D6B05">
        <w:rPr>
          <w:szCs w:val="24"/>
        </w:rPr>
        <w:t>в</w:t>
      </w:r>
      <w:r w:rsidR="00C359D5" w:rsidRPr="000D6B05">
        <w:rPr>
          <w:szCs w:val="24"/>
        </w:rPr>
        <w:t xml:space="preserve"> </w:t>
      </w:r>
      <w:r w:rsidRPr="000D6B05">
        <w:rPr>
          <w:szCs w:val="24"/>
        </w:rPr>
        <w:t>ДТП;</w:t>
      </w:r>
    </w:p>
    <w:p w14:paraId="38E0434E" w14:textId="550C1D70"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выданных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0E82E42D" w14:textId="313F4455"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выданных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о</w:t>
      </w:r>
      <w:r w:rsidR="00C359D5" w:rsidRPr="000D6B05">
        <w:rPr>
          <w:szCs w:val="24"/>
        </w:rPr>
        <w:t xml:space="preserve"> </w:t>
      </w:r>
      <w:r w:rsidRPr="000D6B05">
        <w:rPr>
          <w:szCs w:val="24"/>
        </w:rPr>
        <w:t>рождении;</w:t>
      </w:r>
    </w:p>
    <w:p w14:paraId="4E7847D9" w14:textId="0F2FA78A"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выданных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о</w:t>
      </w:r>
      <w:r w:rsidR="00C359D5" w:rsidRPr="000D6B05">
        <w:rPr>
          <w:szCs w:val="24"/>
        </w:rPr>
        <w:t xml:space="preserve"> </w:t>
      </w:r>
      <w:r w:rsidRPr="000D6B05">
        <w:rPr>
          <w:szCs w:val="24"/>
        </w:rPr>
        <w:t>перинатальной</w:t>
      </w:r>
      <w:r w:rsidR="00C359D5" w:rsidRPr="000D6B05">
        <w:rPr>
          <w:szCs w:val="24"/>
        </w:rPr>
        <w:t xml:space="preserve"> </w:t>
      </w:r>
      <w:r w:rsidRPr="000D6B05">
        <w:rPr>
          <w:szCs w:val="24"/>
        </w:rPr>
        <w:t>смерти;</w:t>
      </w:r>
    </w:p>
    <w:p w14:paraId="77691DD4" w14:textId="7FBE6DFC"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запросов,</w:t>
      </w:r>
      <w:r w:rsidR="00C359D5" w:rsidRPr="000D6B05">
        <w:rPr>
          <w:szCs w:val="24"/>
        </w:rPr>
        <w:t xml:space="preserve"> </w:t>
      </w:r>
      <w:r w:rsidRPr="000D6B05">
        <w:rPr>
          <w:szCs w:val="24"/>
        </w:rPr>
        <w:t>сгруппированного</w:t>
      </w:r>
      <w:r w:rsidR="00C359D5" w:rsidRPr="000D6B05">
        <w:rPr>
          <w:szCs w:val="24"/>
        </w:rPr>
        <w:t xml:space="preserve"> </w:t>
      </w:r>
      <w:r w:rsidRPr="000D6B05">
        <w:rPr>
          <w:szCs w:val="24"/>
        </w:rPr>
        <w:t>по</w:t>
      </w:r>
      <w:r w:rsidR="00C359D5" w:rsidRPr="000D6B05">
        <w:rPr>
          <w:szCs w:val="24"/>
        </w:rPr>
        <w:t xml:space="preserve"> </w:t>
      </w:r>
      <w:r w:rsidRPr="000D6B05">
        <w:rPr>
          <w:szCs w:val="24"/>
        </w:rPr>
        <w:t>типу</w:t>
      </w:r>
      <w:r w:rsidR="00C359D5" w:rsidRPr="000D6B05">
        <w:rPr>
          <w:szCs w:val="24"/>
        </w:rPr>
        <w:t xml:space="preserve"> </w:t>
      </w:r>
      <w:r w:rsidRPr="000D6B05">
        <w:rPr>
          <w:szCs w:val="24"/>
        </w:rPr>
        <w:t>запроса:</w:t>
      </w:r>
      <w:r w:rsidR="00C359D5" w:rsidRPr="000D6B05">
        <w:rPr>
          <w:szCs w:val="24"/>
        </w:rPr>
        <w:t xml:space="preserve"> </w:t>
      </w:r>
      <w:r w:rsidRPr="000D6B05">
        <w:rPr>
          <w:szCs w:val="24"/>
        </w:rPr>
        <w:t>входящие,</w:t>
      </w:r>
      <w:r w:rsidR="00C359D5" w:rsidRPr="000D6B05">
        <w:rPr>
          <w:szCs w:val="24"/>
        </w:rPr>
        <w:t xml:space="preserve"> </w:t>
      </w:r>
      <w:r w:rsidRPr="000D6B05">
        <w:rPr>
          <w:szCs w:val="24"/>
        </w:rPr>
        <w:t>исходящие,</w:t>
      </w:r>
      <w:r w:rsidR="00C359D5" w:rsidRPr="000D6B05">
        <w:rPr>
          <w:szCs w:val="24"/>
        </w:rPr>
        <w:t xml:space="preserve"> </w:t>
      </w:r>
      <w:r w:rsidRPr="000D6B05">
        <w:rPr>
          <w:szCs w:val="24"/>
        </w:rPr>
        <w:t>для</w:t>
      </w:r>
      <w:r w:rsidR="00C359D5" w:rsidRPr="000D6B05">
        <w:rPr>
          <w:szCs w:val="24"/>
        </w:rPr>
        <w:t xml:space="preserve"> </w:t>
      </w:r>
      <w:r w:rsidRPr="000D6B05">
        <w:rPr>
          <w:szCs w:val="24"/>
        </w:rPr>
        <w:t>контроля;</w:t>
      </w:r>
    </w:p>
    <w:p w14:paraId="16AA5198" w14:textId="38306A09"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запроса;</w:t>
      </w:r>
    </w:p>
    <w:p w14:paraId="1F08E633" w14:textId="325BC828" w:rsidR="00D174F9" w:rsidRPr="000D6B05" w:rsidRDefault="00D174F9" w:rsidP="00461C70">
      <w:pPr>
        <w:numPr>
          <w:ilvl w:val="0"/>
          <w:numId w:val="175"/>
        </w:numPr>
        <w:spacing w:line="360" w:lineRule="auto"/>
        <w:ind w:left="1434" w:hanging="357"/>
        <w:jc w:val="both"/>
        <w:rPr>
          <w:szCs w:val="24"/>
        </w:rPr>
      </w:pPr>
      <w:r w:rsidRPr="000D6B05">
        <w:rPr>
          <w:szCs w:val="24"/>
        </w:rPr>
        <w:t>редактирование</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запроса;</w:t>
      </w:r>
    </w:p>
    <w:p w14:paraId="3373EBEC" w14:textId="3E9F5202" w:rsidR="00D174F9" w:rsidRPr="000D6B05" w:rsidRDefault="00D174F9" w:rsidP="00461C70">
      <w:pPr>
        <w:numPr>
          <w:ilvl w:val="0"/>
          <w:numId w:val="175"/>
        </w:numPr>
        <w:spacing w:line="360" w:lineRule="auto"/>
        <w:ind w:left="1434" w:hanging="357"/>
        <w:jc w:val="both"/>
        <w:rPr>
          <w:szCs w:val="24"/>
        </w:rPr>
      </w:pPr>
      <w:r w:rsidRPr="000D6B05">
        <w:rPr>
          <w:szCs w:val="24"/>
        </w:rPr>
        <w:t>отправка</w:t>
      </w:r>
      <w:r w:rsidR="00C359D5" w:rsidRPr="000D6B05">
        <w:rPr>
          <w:szCs w:val="24"/>
        </w:rPr>
        <w:t xml:space="preserve"> </w:t>
      </w:r>
      <w:r w:rsidRPr="000D6B05">
        <w:rPr>
          <w:szCs w:val="24"/>
        </w:rPr>
        <w:t>запроса;</w:t>
      </w:r>
    </w:p>
    <w:p w14:paraId="012E9BD3" w14:textId="452D1C92" w:rsidR="00D174F9" w:rsidRPr="000D6B05" w:rsidRDefault="00D174F9" w:rsidP="00461C70">
      <w:pPr>
        <w:numPr>
          <w:ilvl w:val="0"/>
          <w:numId w:val="175"/>
        </w:numPr>
        <w:spacing w:line="360" w:lineRule="auto"/>
        <w:ind w:left="1434" w:hanging="357"/>
        <w:jc w:val="both"/>
        <w:rPr>
          <w:szCs w:val="24"/>
        </w:rPr>
      </w:pPr>
      <w:r w:rsidRPr="000D6B05">
        <w:rPr>
          <w:szCs w:val="24"/>
        </w:rPr>
        <w:t>отправка</w:t>
      </w:r>
      <w:r w:rsidR="00C359D5" w:rsidRPr="000D6B05">
        <w:rPr>
          <w:szCs w:val="24"/>
        </w:rPr>
        <w:t xml:space="preserve"> </w:t>
      </w:r>
      <w:r w:rsidRPr="000D6B05">
        <w:rPr>
          <w:szCs w:val="24"/>
        </w:rPr>
        <w:t>ответа</w:t>
      </w:r>
      <w:r w:rsidR="00C359D5" w:rsidRPr="000D6B05">
        <w:rPr>
          <w:szCs w:val="24"/>
        </w:rPr>
        <w:t xml:space="preserve"> </w:t>
      </w:r>
      <w:r w:rsidRPr="000D6B05">
        <w:rPr>
          <w:szCs w:val="24"/>
        </w:rPr>
        <w:t>автору</w:t>
      </w:r>
      <w:r w:rsidR="00C359D5" w:rsidRPr="000D6B05">
        <w:rPr>
          <w:szCs w:val="24"/>
        </w:rPr>
        <w:t xml:space="preserve"> </w:t>
      </w:r>
      <w:r w:rsidRPr="000D6B05">
        <w:rPr>
          <w:szCs w:val="24"/>
        </w:rPr>
        <w:t>запроса</w:t>
      </w:r>
      <w:r w:rsidR="00C359D5" w:rsidRPr="000D6B05">
        <w:rPr>
          <w:szCs w:val="24"/>
        </w:rPr>
        <w:t xml:space="preserve"> </w:t>
      </w:r>
      <w:r w:rsidRPr="000D6B05">
        <w:rPr>
          <w:szCs w:val="24"/>
        </w:rPr>
        <w:t>или</w:t>
      </w:r>
      <w:r w:rsidR="00C359D5" w:rsidRPr="000D6B05">
        <w:rPr>
          <w:szCs w:val="24"/>
        </w:rPr>
        <w:t xml:space="preserve"> </w:t>
      </w:r>
      <w:r w:rsidRPr="000D6B05">
        <w:rPr>
          <w:szCs w:val="24"/>
        </w:rPr>
        <w:t>запроса</w:t>
      </w:r>
      <w:r w:rsidR="00C359D5" w:rsidRPr="000D6B05">
        <w:rPr>
          <w:szCs w:val="24"/>
        </w:rPr>
        <w:t xml:space="preserve"> </w:t>
      </w:r>
      <w:r w:rsidRPr="000D6B05">
        <w:rPr>
          <w:szCs w:val="24"/>
        </w:rPr>
        <w:t>в</w:t>
      </w:r>
      <w:r w:rsidR="00C359D5" w:rsidRPr="000D6B05">
        <w:rPr>
          <w:szCs w:val="24"/>
        </w:rPr>
        <w:t xml:space="preserve"> </w:t>
      </w:r>
      <w:r w:rsidRPr="000D6B05">
        <w:rPr>
          <w:szCs w:val="24"/>
        </w:rPr>
        <w:t>другую</w:t>
      </w:r>
      <w:r w:rsidR="00C359D5" w:rsidRPr="000D6B05">
        <w:rPr>
          <w:szCs w:val="24"/>
        </w:rPr>
        <w:t xml:space="preserve"> </w:t>
      </w:r>
      <w:r w:rsidRPr="000D6B05">
        <w:rPr>
          <w:szCs w:val="24"/>
        </w:rPr>
        <w:t>МО;</w:t>
      </w:r>
    </w:p>
    <w:p w14:paraId="741C8E05" w14:textId="454B7D38"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удаление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вкладки</w:t>
      </w:r>
      <w:r w:rsidR="00C359D5" w:rsidRPr="000D6B05">
        <w:rPr>
          <w:szCs w:val="24"/>
        </w:rPr>
        <w:t xml:space="preserve"> </w:t>
      </w:r>
      <w:r w:rsidR="00312BB4" w:rsidRPr="000D6B05">
        <w:rPr>
          <w:szCs w:val="24"/>
        </w:rPr>
        <w:t>"</w:t>
      </w:r>
      <w:r w:rsidRPr="000D6B05">
        <w:rPr>
          <w:szCs w:val="24"/>
        </w:rPr>
        <w:t>Исходящие</w:t>
      </w:r>
      <w:r w:rsidR="00312BB4" w:rsidRPr="000D6B05">
        <w:rPr>
          <w:szCs w:val="24"/>
        </w:rPr>
        <w:t>"</w:t>
      </w:r>
      <w:r w:rsidR="00C359D5" w:rsidRPr="000D6B05">
        <w:rPr>
          <w:szCs w:val="24"/>
        </w:rPr>
        <w:t xml:space="preserve"> </w:t>
      </w:r>
      <w:r w:rsidRPr="000D6B05">
        <w:rPr>
          <w:szCs w:val="24"/>
        </w:rPr>
        <w:t>со</w:t>
      </w:r>
      <w:r w:rsidR="00C359D5" w:rsidRPr="000D6B05">
        <w:rPr>
          <w:szCs w:val="24"/>
        </w:rPr>
        <w:t xml:space="preserve"> </w:t>
      </w:r>
      <w:r w:rsidRPr="000D6B05">
        <w:rPr>
          <w:szCs w:val="24"/>
        </w:rPr>
        <w:t>статусом</w:t>
      </w:r>
      <w:r w:rsidR="00C359D5" w:rsidRPr="000D6B05">
        <w:rPr>
          <w:szCs w:val="24"/>
        </w:rPr>
        <w:t xml:space="preserve"> </w:t>
      </w:r>
      <w:r w:rsidR="00312BB4" w:rsidRPr="000D6B05">
        <w:rPr>
          <w:szCs w:val="24"/>
        </w:rPr>
        <w:t>"</w:t>
      </w:r>
      <w:r w:rsidRPr="000D6B05">
        <w:rPr>
          <w:szCs w:val="24"/>
        </w:rPr>
        <w:t>Выполнен</w:t>
      </w:r>
      <w:r w:rsidR="00312BB4" w:rsidRPr="000D6B05">
        <w:rPr>
          <w:szCs w:val="24"/>
        </w:rPr>
        <w:t>"</w:t>
      </w:r>
      <w:r w:rsidR="00C359D5" w:rsidRPr="000D6B05">
        <w:rPr>
          <w:szCs w:val="24"/>
        </w:rPr>
        <w:t xml:space="preserve"> </w:t>
      </w:r>
      <w:r w:rsidRPr="000D6B05">
        <w:rPr>
          <w:szCs w:val="24"/>
        </w:rPr>
        <w:t>или</w:t>
      </w:r>
      <w:r w:rsidR="00C359D5" w:rsidRPr="000D6B05">
        <w:rPr>
          <w:szCs w:val="24"/>
        </w:rPr>
        <w:t xml:space="preserve"> </w:t>
      </w:r>
      <w:r w:rsidRPr="000D6B05">
        <w:rPr>
          <w:szCs w:val="24"/>
        </w:rPr>
        <w:t>без</w:t>
      </w:r>
      <w:r w:rsidR="00C359D5" w:rsidRPr="000D6B05">
        <w:rPr>
          <w:szCs w:val="24"/>
        </w:rPr>
        <w:t xml:space="preserve"> </w:t>
      </w:r>
      <w:r w:rsidRPr="000D6B05">
        <w:rPr>
          <w:szCs w:val="24"/>
        </w:rPr>
        <w:t>статуса.</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нажатии</w:t>
      </w:r>
      <w:r w:rsidR="00C359D5" w:rsidRPr="000D6B05">
        <w:rPr>
          <w:szCs w:val="24"/>
        </w:rPr>
        <w:t xml:space="preserve"> </w:t>
      </w:r>
      <w:r w:rsidRPr="000D6B05">
        <w:rPr>
          <w:szCs w:val="24"/>
        </w:rPr>
        <w:t>запрос</w:t>
      </w:r>
      <w:r w:rsidR="00C359D5" w:rsidRPr="000D6B05">
        <w:rPr>
          <w:szCs w:val="24"/>
        </w:rPr>
        <w:t xml:space="preserve"> </w:t>
      </w:r>
      <w:r w:rsidRPr="000D6B05">
        <w:rPr>
          <w:szCs w:val="24"/>
        </w:rPr>
        <w:t>удаляется</w:t>
      </w:r>
      <w:r w:rsidR="00C359D5" w:rsidRPr="000D6B05">
        <w:rPr>
          <w:szCs w:val="24"/>
        </w:rPr>
        <w:t xml:space="preserve"> </w:t>
      </w:r>
      <w:r w:rsidRPr="000D6B05">
        <w:rPr>
          <w:szCs w:val="24"/>
        </w:rPr>
        <w:t>из</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и</w:t>
      </w:r>
      <w:r w:rsidR="00C359D5" w:rsidRPr="000D6B05">
        <w:rPr>
          <w:szCs w:val="24"/>
        </w:rPr>
        <w:t xml:space="preserve"> </w:t>
      </w:r>
      <w:r w:rsidRPr="000D6B05">
        <w:rPr>
          <w:szCs w:val="24"/>
        </w:rPr>
        <w:t>из</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изменения</w:t>
      </w:r>
      <w:r w:rsidR="00C359D5" w:rsidRPr="000D6B05">
        <w:rPr>
          <w:szCs w:val="24"/>
        </w:rPr>
        <w:t xml:space="preserve"> </w:t>
      </w:r>
      <w:r w:rsidRPr="000D6B05">
        <w:rPr>
          <w:szCs w:val="24"/>
        </w:rPr>
        <w:t>запросов;</w:t>
      </w:r>
    </w:p>
    <w:p w14:paraId="068141A5" w14:textId="46C7B2A3"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изменения</w:t>
      </w:r>
      <w:r w:rsidR="00C359D5" w:rsidRPr="000D6B05">
        <w:rPr>
          <w:szCs w:val="24"/>
        </w:rPr>
        <w:t xml:space="preserve"> </w:t>
      </w:r>
      <w:r w:rsidRPr="000D6B05">
        <w:rPr>
          <w:szCs w:val="24"/>
        </w:rPr>
        <w:t>запроса</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записи;</w:t>
      </w:r>
    </w:p>
    <w:p w14:paraId="27BFFE48" w14:textId="44F941F7" w:rsidR="00D174F9" w:rsidRPr="000D6B05" w:rsidRDefault="00D174F9" w:rsidP="00461C70">
      <w:pPr>
        <w:numPr>
          <w:ilvl w:val="0"/>
          <w:numId w:val="175"/>
        </w:numPr>
        <w:spacing w:line="360" w:lineRule="auto"/>
        <w:ind w:left="1434" w:hanging="357"/>
        <w:jc w:val="both"/>
        <w:rPr>
          <w:szCs w:val="24"/>
        </w:rPr>
      </w:pPr>
      <w:r w:rsidRPr="000D6B05">
        <w:rPr>
          <w:szCs w:val="24"/>
        </w:rPr>
        <w:t>изменить</w:t>
      </w:r>
      <w:r w:rsidR="00C359D5" w:rsidRPr="000D6B05">
        <w:rPr>
          <w:szCs w:val="24"/>
        </w:rPr>
        <w:t xml:space="preserve"> </w:t>
      </w:r>
      <w:r w:rsidRPr="000D6B05">
        <w:rPr>
          <w:szCs w:val="24"/>
        </w:rPr>
        <w:t>исполнителя</w:t>
      </w:r>
      <w:r w:rsidR="00C359D5" w:rsidRPr="000D6B05">
        <w:rPr>
          <w:szCs w:val="24"/>
        </w:rPr>
        <w:t xml:space="preserve"> </w:t>
      </w:r>
      <w:r w:rsidRPr="000D6B05">
        <w:rPr>
          <w:szCs w:val="24"/>
        </w:rPr>
        <w:t>по</w:t>
      </w:r>
      <w:r w:rsidR="00C359D5" w:rsidRPr="000D6B05">
        <w:rPr>
          <w:szCs w:val="24"/>
        </w:rPr>
        <w:t xml:space="preserve"> </w:t>
      </w:r>
      <w:r w:rsidRPr="000D6B05">
        <w:rPr>
          <w:szCs w:val="24"/>
        </w:rPr>
        <w:t>запросу;</w:t>
      </w:r>
    </w:p>
    <w:p w14:paraId="0B8AD17F" w14:textId="48EBDFD5" w:rsidR="00D174F9" w:rsidRPr="000D6B05" w:rsidRDefault="00D174F9" w:rsidP="00461C70">
      <w:pPr>
        <w:numPr>
          <w:ilvl w:val="0"/>
          <w:numId w:val="175"/>
        </w:numPr>
        <w:spacing w:line="360" w:lineRule="auto"/>
        <w:ind w:left="1434" w:hanging="357"/>
        <w:jc w:val="both"/>
        <w:rPr>
          <w:szCs w:val="24"/>
        </w:rPr>
      </w:pPr>
      <w:r w:rsidRPr="000D6B05">
        <w:rPr>
          <w:szCs w:val="24"/>
        </w:rPr>
        <w:t>изменить</w:t>
      </w:r>
      <w:r w:rsidR="00C359D5" w:rsidRPr="000D6B05">
        <w:rPr>
          <w:szCs w:val="24"/>
        </w:rPr>
        <w:t xml:space="preserve"> </w:t>
      </w:r>
      <w:r w:rsidRPr="000D6B05">
        <w:rPr>
          <w:szCs w:val="24"/>
        </w:rPr>
        <w:t>ответственного</w:t>
      </w:r>
      <w:r w:rsidR="00C359D5" w:rsidRPr="000D6B05">
        <w:rPr>
          <w:szCs w:val="24"/>
        </w:rPr>
        <w:t xml:space="preserve"> </w:t>
      </w:r>
      <w:r w:rsidRPr="000D6B05">
        <w:rPr>
          <w:szCs w:val="24"/>
        </w:rPr>
        <w:t>по</w:t>
      </w:r>
      <w:r w:rsidR="00C359D5" w:rsidRPr="000D6B05">
        <w:rPr>
          <w:szCs w:val="24"/>
        </w:rPr>
        <w:t xml:space="preserve"> </w:t>
      </w:r>
      <w:r w:rsidRPr="000D6B05">
        <w:rPr>
          <w:szCs w:val="24"/>
        </w:rPr>
        <w:t>запросу;</w:t>
      </w:r>
    </w:p>
    <w:p w14:paraId="6793B799" w14:textId="7D1DC3CE"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запросов,</w:t>
      </w:r>
      <w:r w:rsidR="00C359D5" w:rsidRPr="000D6B05">
        <w:rPr>
          <w:szCs w:val="24"/>
        </w:rPr>
        <w:t xml:space="preserve"> </w:t>
      </w:r>
      <w:r w:rsidRPr="000D6B05">
        <w:rPr>
          <w:szCs w:val="24"/>
        </w:rPr>
        <w:t>в</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пользователь</w:t>
      </w:r>
      <w:r w:rsidR="00C359D5" w:rsidRPr="000D6B05">
        <w:rPr>
          <w:szCs w:val="24"/>
        </w:rPr>
        <w:t xml:space="preserve"> </w:t>
      </w:r>
      <w:r w:rsidRPr="000D6B05">
        <w:rPr>
          <w:szCs w:val="24"/>
        </w:rPr>
        <w:t>является</w:t>
      </w:r>
      <w:r w:rsidR="00C359D5" w:rsidRPr="000D6B05">
        <w:rPr>
          <w:szCs w:val="24"/>
        </w:rPr>
        <w:t xml:space="preserve"> </w:t>
      </w:r>
      <w:r w:rsidRPr="000D6B05">
        <w:rPr>
          <w:szCs w:val="24"/>
        </w:rPr>
        <w:t>ответственным</w:t>
      </w:r>
      <w:r w:rsidR="00C359D5" w:rsidRPr="000D6B05">
        <w:rPr>
          <w:szCs w:val="24"/>
        </w:rPr>
        <w:t xml:space="preserve"> </w:t>
      </w:r>
      <w:r w:rsidRPr="000D6B05">
        <w:rPr>
          <w:szCs w:val="24"/>
        </w:rPr>
        <w:t>за</w:t>
      </w:r>
      <w:r w:rsidR="00C359D5" w:rsidRPr="000D6B05">
        <w:rPr>
          <w:szCs w:val="24"/>
        </w:rPr>
        <w:t xml:space="preserve"> </w:t>
      </w:r>
      <w:r w:rsidRPr="000D6B05">
        <w:rPr>
          <w:szCs w:val="24"/>
        </w:rPr>
        <w:t>выполнение</w:t>
      </w:r>
      <w:r w:rsidR="00C359D5" w:rsidRPr="000D6B05">
        <w:rPr>
          <w:szCs w:val="24"/>
        </w:rPr>
        <w:t xml:space="preserve"> </w:t>
      </w:r>
      <w:r w:rsidRPr="000D6B05">
        <w:rPr>
          <w:szCs w:val="24"/>
        </w:rPr>
        <w:t>запроса</w:t>
      </w:r>
      <w:r w:rsidR="00C359D5" w:rsidRPr="000D6B05">
        <w:rPr>
          <w:szCs w:val="24"/>
        </w:rPr>
        <w:t xml:space="preserve"> </w:t>
      </w:r>
      <w:r w:rsidRPr="000D6B05">
        <w:rPr>
          <w:szCs w:val="24"/>
        </w:rPr>
        <w:t>(</w:t>
      </w:r>
      <w:r w:rsidR="00312BB4" w:rsidRPr="000D6B05">
        <w:rPr>
          <w:szCs w:val="24"/>
        </w:rPr>
        <w:t>"</w:t>
      </w:r>
      <w:r w:rsidRPr="000D6B05">
        <w:rPr>
          <w:szCs w:val="24"/>
        </w:rPr>
        <w:t>только</w:t>
      </w:r>
      <w:r w:rsidR="00C359D5" w:rsidRPr="000D6B05">
        <w:rPr>
          <w:szCs w:val="24"/>
        </w:rPr>
        <w:t xml:space="preserve"> </w:t>
      </w:r>
      <w:r w:rsidRPr="000D6B05">
        <w:rPr>
          <w:szCs w:val="24"/>
        </w:rPr>
        <w:t>мои</w:t>
      </w:r>
      <w:r w:rsidR="00312BB4" w:rsidRPr="000D6B05">
        <w:rPr>
          <w:szCs w:val="24"/>
        </w:rPr>
        <w:t>"</w:t>
      </w:r>
      <w:r w:rsidRPr="000D6B05">
        <w:rPr>
          <w:szCs w:val="24"/>
        </w:rPr>
        <w:t>);</w:t>
      </w:r>
    </w:p>
    <w:p w14:paraId="28F746D8" w14:textId="234F3883"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выполненных</w:t>
      </w:r>
      <w:r w:rsidR="00C359D5" w:rsidRPr="000D6B05">
        <w:rPr>
          <w:szCs w:val="24"/>
        </w:rPr>
        <w:t xml:space="preserve"> </w:t>
      </w:r>
      <w:r w:rsidRPr="000D6B05">
        <w:rPr>
          <w:szCs w:val="24"/>
        </w:rPr>
        <w:t>запросов;</w:t>
      </w:r>
    </w:p>
    <w:p w14:paraId="31659347" w14:textId="5FBEEF2C"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нетрудоспособности;</w:t>
      </w:r>
    </w:p>
    <w:p w14:paraId="20CFD739" w14:textId="31281B77" w:rsidR="00D174F9" w:rsidRPr="000D6B05" w:rsidRDefault="00D174F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стационара</w:t>
      </w:r>
      <w:r w:rsidR="00C359D5" w:rsidRPr="000D6B05">
        <w:rPr>
          <w:szCs w:val="24"/>
        </w:rPr>
        <w:t xml:space="preserve"> </w:t>
      </w:r>
      <w:r w:rsidRPr="000D6B05">
        <w:rPr>
          <w:szCs w:val="24"/>
        </w:rPr>
        <w:t>к</w:t>
      </w:r>
      <w:r w:rsidR="00C359D5" w:rsidRPr="000D6B05">
        <w:rPr>
          <w:szCs w:val="24"/>
        </w:rPr>
        <w:t xml:space="preserve"> </w:t>
      </w:r>
      <w:r w:rsidRPr="000D6B05">
        <w:rPr>
          <w:szCs w:val="24"/>
        </w:rPr>
        <w:t>функциям</w:t>
      </w:r>
      <w:r w:rsidR="00C359D5" w:rsidRPr="000D6B05">
        <w:rPr>
          <w:szCs w:val="24"/>
        </w:rPr>
        <w:t xml:space="preserve"> </w:t>
      </w:r>
      <w:r w:rsidRPr="000D6B05">
        <w:rPr>
          <w:szCs w:val="24"/>
        </w:rPr>
        <w:t>модуля</w:t>
      </w:r>
      <w:r w:rsidR="00C359D5" w:rsidRPr="000D6B05">
        <w:rPr>
          <w:szCs w:val="24"/>
        </w:rPr>
        <w:t xml:space="preserve"> </w:t>
      </w:r>
      <w:r w:rsidR="00312BB4" w:rsidRPr="000D6B05">
        <w:rPr>
          <w:szCs w:val="24"/>
        </w:rPr>
        <w:t>"</w:t>
      </w:r>
      <w:r w:rsidRPr="000D6B05">
        <w:rPr>
          <w:szCs w:val="24"/>
        </w:rPr>
        <w:t>Электронная</w:t>
      </w:r>
      <w:r w:rsidR="00C359D5" w:rsidRPr="000D6B05">
        <w:rPr>
          <w:szCs w:val="24"/>
        </w:rPr>
        <w:t xml:space="preserve"> </w:t>
      </w:r>
      <w:r w:rsidRPr="000D6B05">
        <w:rPr>
          <w:szCs w:val="24"/>
        </w:rPr>
        <w:t>медицинская</w:t>
      </w:r>
      <w:r w:rsidR="00C359D5" w:rsidRPr="000D6B05">
        <w:rPr>
          <w:szCs w:val="24"/>
        </w:rPr>
        <w:t xml:space="preserve"> </w:t>
      </w:r>
      <w:r w:rsidRPr="000D6B05">
        <w:rPr>
          <w:szCs w:val="24"/>
        </w:rPr>
        <w:t>карта</w:t>
      </w:r>
      <w:r w:rsidR="00312BB4" w:rsidRPr="000D6B05">
        <w:rPr>
          <w:szCs w:val="24"/>
        </w:rPr>
        <w:t>"</w:t>
      </w:r>
      <w:r w:rsidRPr="000D6B05">
        <w:rPr>
          <w:szCs w:val="24"/>
        </w:rPr>
        <w:t>;</w:t>
      </w:r>
    </w:p>
    <w:p w14:paraId="4EDB490A" w14:textId="587BCA1C" w:rsidR="00D174F9" w:rsidRPr="000D6B05" w:rsidRDefault="00ED574A" w:rsidP="00461C70">
      <w:pPr>
        <w:numPr>
          <w:ilvl w:val="0"/>
          <w:numId w:val="175"/>
        </w:numPr>
        <w:spacing w:line="360" w:lineRule="auto"/>
        <w:ind w:left="1434" w:hanging="357"/>
        <w:jc w:val="both"/>
        <w:rPr>
          <w:szCs w:val="24"/>
        </w:rPr>
      </w:pPr>
      <w:r w:rsidRPr="000D6B05">
        <w:rPr>
          <w:szCs w:val="24"/>
        </w:rPr>
        <w:t>и</w:t>
      </w:r>
      <w:r w:rsidR="00D174F9" w:rsidRPr="000D6B05">
        <w:rPr>
          <w:szCs w:val="24"/>
        </w:rPr>
        <w:t>нформирование</w:t>
      </w:r>
      <w:r w:rsidR="00C359D5" w:rsidRPr="000D6B05">
        <w:rPr>
          <w:szCs w:val="24"/>
        </w:rPr>
        <w:t xml:space="preserve"> </w:t>
      </w:r>
      <w:r w:rsidR="00D174F9" w:rsidRPr="000D6B05">
        <w:rPr>
          <w:szCs w:val="24"/>
        </w:rPr>
        <w:t>о</w:t>
      </w:r>
      <w:r w:rsidR="00C359D5" w:rsidRPr="000D6B05">
        <w:rPr>
          <w:szCs w:val="24"/>
        </w:rPr>
        <w:t xml:space="preserve"> </w:t>
      </w:r>
      <w:r w:rsidR="00D174F9" w:rsidRPr="000D6B05">
        <w:rPr>
          <w:szCs w:val="24"/>
        </w:rPr>
        <w:t>рекомендуемых</w:t>
      </w:r>
      <w:r w:rsidR="00C359D5" w:rsidRPr="000D6B05">
        <w:rPr>
          <w:szCs w:val="24"/>
        </w:rPr>
        <w:t xml:space="preserve"> </w:t>
      </w:r>
      <w:r w:rsidR="00D174F9" w:rsidRPr="000D6B05">
        <w:rPr>
          <w:szCs w:val="24"/>
        </w:rPr>
        <w:t>дозах</w:t>
      </w:r>
      <w:r w:rsidR="00C359D5" w:rsidRPr="000D6B05">
        <w:rPr>
          <w:szCs w:val="24"/>
        </w:rPr>
        <w:t xml:space="preserve"> </w:t>
      </w:r>
      <w:r w:rsidR="00D174F9" w:rsidRPr="000D6B05">
        <w:rPr>
          <w:szCs w:val="24"/>
        </w:rPr>
        <w:t>и</w:t>
      </w:r>
      <w:r w:rsidR="00C359D5" w:rsidRPr="000D6B05">
        <w:rPr>
          <w:szCs w:val="24"/>
        </w:rPr>
        <w:t xml:space="preserve"> </w:t>
      </w:r>
      <w:r w:rsidR="00D174F9" w:rsidRPr="000D6B05">
        <w:rPr>
          <w:szCs w:val="24"/>
        </w:rPr>
        <w:t>совместимости</w:t>
      </w:r>
      <w:r w:rsidR="00C359D5" w:rsidRPr="000D6B05">
        <w:rPr>
          <w:szCs w:val="24"/>
        </w:rPr>
        <w:t xml:space="preserve"> </w:t>
      </w:r>
      <w:r w:rsidR="00D174F9" w:rsidRPr="000D6B05">
        <w:rPr>
          <w:szCs w:val="24"/>
        </w:rPr>
        <w:t>назначаемых</w:t>
      </w:r>
      <w:r w:rsidR="00C359D5" w:rsidRPr="000D6B05">
        <w:rPr>
          <w:szCs w:val="24"/>
        </w:rPr>
        <w:t xml:space="preserve"> </w:t>
      </w:r>
      <w:r w:rsidR="00D174F9" w:rsidRPr="000D6B05">
        <w:rPr>
          <w:szCs w:val="24"/>
        </w:rPr>
        <w:t>препаратов;</w:t>
      </w:r>
      <w:r w:rsidR="00C359D5" w:rsidRPr="000D6B05">
        <w:rPr>
          <w:szCs w:val="24"/>
        </w:rPr>
        <w:t xml:space="preserve"> </w:t>
      </w:r>
    </w:p>
    <w:p w14:paraId="4D8DF45A" w14:textId="056D76E8" w:rsidR="00D174F9" w:rsidRPr="000D6B05" w:rsidRDefault="00ED574A" w:rsidP="00461C70">
      <w:pPr>
        <w:numPr>
          <w:ilvl w:val="0"/>
          <w:numId w:val="175"/>
        </w:numPr>
        <w:spacing w:line="360" w:lineRule="auto"/>
        <w:ind w:left="1434" w:hanging="357"/>
        <w:jc w:val="both"/>
        <w:rPr>
          <w:szCs w:val="24"/>
        </w:rPr>
      </w:pPr>
      <w:r w:rsidRPr="000D6B05">
        <w:rPr>
          <w:szCs w:val="24"/>
        </w:rPr>
        <w:t>к</w:t>
      </w:r>
      <w:r w:rsidR="00D174F9" w:rsidRPr="000D6B05">
        <w:rPr>
          <w:szCs w:val="24"/>
        </w:rPr>
        <w:t>онтроль</w:t>
      </w:r>
      <w:r w:rsidR="00C359D5" w:rsidRPr="000D6B05">
        <w:rPr>
          <w:szCs w:val="24"/>
        </w:rPr>
        <w:t xml:space="preserve"> </w:t>
      </w:r>
      <w:r w:rsidR="00D174F9" w:rsidRPr="000D6B05">
        <w:rPr>
          <w:szCs w:val="24"/>
        </w:rPr>
        <w:t>выхода</w:t>
      </w:r>
      <w:r w:rsidR="00C359D5" w:rsidRPr="000D6B05">
        <w:rPr>
          <w:szCs w:val="24"/>
        </w:rPr>
        <w:t xml:space="preserve"> </w:t>
      </w:r>
      <w:r w:rsidR="00D174F9" w:rsidRPr="000D6B05">
        <w:rPr>
          <w:szCs w:val="24"/>
        </w:rPr>
        <w:t>на</w:t>
      </w:r>
      <w:r w:rsidR="00C359D5" w:rsidRPr="000D6B05">
        <w:rPr>
          <w:szCs w:val="24"/>
        </w:rPr>
        <w:t xml:space="preserve"> </w:t>
      </w:r>
      <w:r w:rsidR="00D174F9" w:rsidRPr="000D6B05">
        <w:rPr>
          <w:szCs w:val="24"/>
        </w:rPr>
        <w:t>смену</w:t>
      </w:r>
      <w:r w:rsidR="00C359D5" w:rsidRPr="000D6B05">
        <w:rPr>
          <w:szCs w:val="24"/>
        </w:rPr>
        <w:t xml:space="preserve"> </w:t>
      </w:r>
      <w:r w:rsidR="00D174F9" w:rsidRPr="000D6B05">
        <w:rPr>
          <w:szCs w:val="24"/>
        </w:rPr>
        <w:t>медицинского</w:t>
      </w:r>
      <w:r w:rsidR="00C359D5" w:rsidRPr="000D6B05">
        <w:rPr>
          <w:szCs w:val="24"/>
        </w:rPr>
        <w:t xml:space="preserve"> </w:t>
      </w:r>
      <w:r w:rsidR="00D174F9" w:rsidRPr="000D6B05">
        <w:rPr>
          <w:szCs w:val="24"/>
        </w:rPr>
        <w:t>персонала:</w:t>
      </w:r>
    </w:p>
    <w:p w14:paraId="59E3F3DD" w14:textId="4C570486" w:rsidR="00D174F9" w:rsidRPr="000D6B05" w:rsidRDefault="00ED574A" w:rsidP="00461C70">
      <w:pPr>
        <w:numPr>
          <w:ilvl w:val="1"/>
          <w:numId w:val="175"/>
        </w:numPr>
        <w:spacing w:line="360" w:lineRule="auto"/>
        <w:jc w:val="both"/>
        <w:rPr>
          <w:szCs w:val="24"/>
        </w:rPr>
      </w:pPr>
      <w:r w:rsidRPr="000D6B05">
        <w:rPr>
          <w:szCs w:val="24"/>
        </w:rPr>
        <w:t>о</w:t>
      </w:r>
      <w:r w:rsidR="00D174F9" w:rsidRPr="000D6B05">
        <w:rPr>
          <w:szCs w:val="24"/>
        </w:rPr>
        <w:t>тметка</w:t>
      </w:r>
      <w:r w:rsidR="00C359D5" w:rsidRPr="000D6B05">
        <w:rPr>
          <w:szCs w:val="24"/>
        </w:rPr>
        <w:t xml:space="preserve"> </w:t>
      </w:r>
      <w:r w:rsidR="00D174F9" w:rsidRPr="000D6B05">
        <w:rPr>
          <w:szCs w:val="24"/>
        </w:rPr>
        <w:t>врача</w:t>
      </w:r>
      <w:r w:rsidR="00C359D5" w:rsidRPr="000D6B05">
        <w:rPr>
          <w:szCs w:val="24"/>
        </w:rPr>
        <w:t xml:space="preserve"> </w:t>
      </w:r>
      <w:r w:rsidR="00D174F9" w:rsidRPr="000D6B05">
        <w:rPr>
          <w:szCs w:val="24"/>
        </w:rPr>
        <w:t>о</w:t>
      </w:r>
      <w:r w:rsidR="00C359D5" w:rsidRPr="000D6B05">
        <w:rPr>
          <w:szCs w:val="24"/>
        </w:rPr>
        <w:t xml:space="preserve"> </w:t>
      </w:r>
      <w:r w:rsidR="00D174F9" w:rsidRPr="000D6B05">
        <w:rPr>
          <w:szCs w:val="24"/>
        </w:rPr>
        <w:t>выходе</w:t>
      </w:r>
      <w:r w:rsidR="00C359D5" w:rsidRPr="000D6B05">
        <w:rPr>
          <w:szCs w:val="24"/>
        </w:rPr>
        <w:t xml:space="preserve"> </w:t>
      </w:r>
      <w:r w:rsidR="00D174F9" w:rsidRPr="000D6B05">
        <w:rPr>
          <w:szCs w:val="24"/>
        </w:rPr>
        <w:t>на</w:t>
      </w:r>
      <w:r w:rsidR="00C359D5" w:rsidRPr="000D6B05">
        <w:rPr>
          <w:szCs w:val="24"/>
        </w:rPr>
        <w:t xml:space="preserve"> </w:t>
      </w:r>
      <w:r w:rsidR="00D174F9" w:rsidRPr="000D6B05">
        <w:rPr>
          <w:szCs w:val="24"/>
        </w:rPr>
        <w:t>смену;</w:t>
      </w:r>
    </w:p>
    <w:p w14:paraId="190F56F4" w14:textId="42C3A7A1" w:rsidR="00D174F9" w:rsidRPr="000D6B05" w:rsidRDefault="00ED574A" w:rsidP="00461C70">
      <w:pPr>
        <w:numPr>
          <w:ilvl w:val="1"/>
          <w:numId w:val="175"/>
        </w:numPr>
        <w:spacing w:line="360" w:lineRule="auto"/>
        <w:jc w:val="both"/>
        <w:rPr>
          <w:szCs w:val="24"/>
        </w:rPr>
      </w:pPr>
      <w:r w:rsidRPr="000D6B05">
        <w:rPr>
          <w:szCs w:val="24"/>
        </w:rPr>
        <w:t>в</w:t>
      </w:r>
      <w:r w:rsidR="00D174F9" w:rsidRPr="000D6B05">
        <w:rPr>
          <w:szCs w:val="24"/>
        </w:rPr>
        <w:t>едение</w:t>
      </w:r>
      <w:r w:rsidR="00C359D5" w:rsidRPr="000D6B05">
        <w:rPr>
          <w:szCs w:val="24"/>
        </w:rPr>
        <w:t xml:space="preserve"> </w:t>
      </w:r>
      <w:r w:rsidR="00D174F9" w:rsidRPr="000D6B05">
        <w:rPr>
          <w:szCs w:val="24"/>
        </w:rPr>
        <w:t>расписания</w:t>
      </w:r>
      <w:r w:rsidR="00C359D5" w:rsidRPr="000D6B05">
        <w:rPr>
          <w:szCs w:val="24"/>
        </w:rPr>
        <w:t xml:space="preserve"> </w:t>
      </w:r>
      <w:r w:rsidR="00D174F9" w:rsidRPr="000D6B05">
        <w:rPr>
          <w:szCs w:val="24"/>
        </w:rPr>
        <w:t>работы</w:t>
      </w:r>
      <w:r w:rsidR="00C359D5" w:rsidRPr="000D6B05">
        <w:rPr>
          <w:szCs w:val="24"/>
        </w:rPr>
        <w:t xml:space="preserve"> </w:t>
      </w:r>
      <w:r w:rsidR="00D174F9" w:rsidRPr="000D6B05">
        <w:rPr>
          <w:szCs w:val="24"/>
        </w:rPr>
        <w:t>сотрудников;</w:t>
      </w:r>
    </w:p>
    <w:p w14:paraId="7C87972B" w14:textId="77D9D1BA" w:rsidR="00D174F9" w:rsidRPr="000D6B05" w:rsidRDefault="00ED574A" w:rsidP="00461C70">
      <w:pPr>
        <w:numPr>
          <w:ilvl w:val="1"/>
          <w:numId w:val="175"/>
        </w:numPr>
        <w:spacing w:line="360" w:lineRule="auto"/>
        <w:jc w:val="both"/>
        <w:rPr>
          <w:szCs w:val="24"/>
        </w:rPr>
      </w:pPr>
      <w:r w:rsidRPr="000D6B05">
        <w:rPr>
          <w:szCs w:val="24"/>
        </w:rPr>
        <w:t>о</w:t>
      </w:r>
      <w:r w:rsidR="00D174F9" w:rsidRPr="000D6B05">
        <w:rPr>
          <w:szCs w:val="24"/>
        </w:rPr>
        <w:t>тчетность</w:t>
      </w:r>
      <w:r w:rsidR="00C359D5" w:rsidRPr="000D6B05">
        <w:rPr>
          <w:szCs w:val="24"/>
        </w:rPr>
        <w:t xml:space="preserve"> </w:t>
      </w:r>
      <w:r w:rsidR="00D174F9" w:rsidRPr="000D6B05">
        <w:rPr>
          <w:szCs w:val="24"/>
        </w:rPr>
        <w:t>о</w:t>
      </w:r>
      <w:r w:rsidR="00C359D5" w:rsidRPr="000D6B05">
        <w:rPr>
          <w:szCs w:val="24"/>
        </w:rPr>
        <w:t xml:space="preserve"> </w:t>
      </w:r>
      <w:r w:rsidR="00D174F9" w:rsidRPr="000D6B05">
        <w:rPr>
          <w:szCs w:val="24"/>
        </w:rPr>
        <w:t>выходе</w:t>
      </w:r>
      <w:r w:rsidR="00C359D5" w:rsidRPr="000D6B05">
        <w:rPr>
          <w:szCs w:val="24"/>
        </w:rPr>
        <w:t xml:space="preserve"> </w:t>
      </w:r>
      <w:r w:rsidR="00D174F9" w:rsidRPr="000D6B05">
        <w:rPr>
          <w:szCs w:val="24"/>
        </w:rPr>
        <w:t>сотрудника</w:t>
      </w:r>
      <w:r w:rsidR="00C359D5" w:rsidRPr="000D6B05">
        <w:rPr>
          <w:szCs w:val="24"/>
        </w:rPr>
        <w:t xml:space="preserve"> </w:t>
      </w:r>
      <w:r w:rsidR="00D174F9" w:rsidRPr="000D6B05">
        <w:rPr>
          <w:szCs w:val="24"/>
        </w:rPr>
        <w:t>на</w:t>
      </w:r>
      <w:r w:rsidR="00C359D5" w:rsidRPr="000D6B05">
        <w:rPr>
          <w:szCs w:val="24"/>
        </w:rPr>
        <w:t xml:space="preserve"> </w:t>
      </w:r>
      <w:r w:rsidR="00D174F9" w:rsidRPr="000D6B05">
        <w:rPr>
          <w:szCs w:val="24"/>
        </w:rPr>
        <w:t>смену:</w:t>
      </w:r>
    </w:p>
    <w:p w14:paraId="78BF463A" w14:textId="7C7E42E2" w:rsidR="00D174F9" w:rsidRPr="000D6B05" w:rsidRDefault="00ED574A" w:rsidP="00461C70">
      <w:pPr>
        <w:numPr>
          <w:ilvl w:val="1"/>
          <w:numId w:val="175"/>
        </w:numPr>
        <w:spacing w:line="360" w:lineRule="auto"/>
        <w:jc w:val="both"/>
        <w:rPr>
          <w:szCs w:val="24"/>
        </w:rPr>
      </w:pPr>
      <w:r w:rsidRPr="000D6B05">
        <w:rPr>
          <w:szCs w:val="24"/>
        </w:rPr>
        <w:t>у</w:t>
      </w:r>
      <w:r w:rsidR="00D174F9" w:rsidRPr="000D6B05">
        <w:rPr>
          <w:szCs w:val="24"/>
        </w:rPr>
        <w:t>чет</w:t>
      </w:r>
      <w:r w:rsidR="00C359D5" w:rsidRPr="000D6B05">
        <w:rPr>
          <w:szCs w:val="24"/>
        </w:rPr>
        <w:t xml:space="preserve"> </w:t>
      </w:r>
      <w:r w:rsidR="00D174F9" w:rsidRPr="000D6B05">
        <w:rPr>
          <w:szCs w:val="24"/>
        </w:rPr>
        <w:t>времени</w:t>
      </w:r>
      <w:r w:rsidR="00C359D5" w:rsidRPr="000D6B05">
        <w:rPr>
          <w:szCs w:val="24"/>
        </w:rPr>
        <w:t xml:space="preserve"> </w:t>
      </w:r>
      <w:r w:rsidR="00D174F9" w:rsidRPr="000D6B05">
        <w:rPr>
          <w:szCs w:val="24"/>
        </w:rPr>
        <w:t>выхода</w:t>
      </w:r>
      <w:r w:rsidR="00C359D5" w:rsidRPr="000D6B05">
        <w:rPr>
          <w:szCs w:val="24"/>
        </w:rPr>
        <w:t xml:space="preserve"> </w:t>
      </w:r>
      <w:r w:rsidR="00D174F9" w:rsidRPr="000D6B05">
        <w:rPr>
          <w:szCs w:val="24"/>
        </w:rPr>
        <w:t>сотрудника</w:t>
      </w:r>
      <w:r w:rsidR="00C359D5" w:rsidRPr="000D6B05">
        <w:rPr>
          <w:szCs w:val="24"/>
        </w:rPr>
        <w:t xml:space="preserve"> </w:t>
      </w:r>
      <w:r w:rsidR="00D174F9" w:rsidRPr="000D6B05">
        <w:rPr>
          <w:szCs w:val="24"/>
        </w:rPr>
        <w:t>на</w:t>
      </w:r>
      <w:r w:rsidR="00C359D5" w:rsidRPr="000D6B05">
        <w:rPr>
          <w:szCs w:val="24"/>
        </w:rPr>
        <w:t xml:space="preserve"> </w:t>
      </w:r>
      <w:r w:rsidR="00D174F9" w:rsidRPr="000D6B05">
        <w:rPr>
          <w:szCs w:val="24"/>
        </w:rPr>
        <w:t>смену</w:t>
      </w:r>
      <w:r w:rsidR="00C359D5" w:rsidRPr="000D6B05">
        <w:rPr>
          <w:szCs w:val="24"/>
        </w:rPr>
        <w:t xml:space="preserve"> </w:t>
      </w:r>
      <w:r w:rsidR="00D174F9" w:rsidRPr="000D6B05">
        <w:rPr>
          <w:szCs w:val="24"/>
        </w:rPr>
        <w:t>и</w:t>
      </w:r>
      <w:r w:rsidR="00C359D5" w:rsidRPr="000D6B05">
        <w:rPr>
          <w:szCs w:val="24"/>
        </w:rPr>
        <w:t xml:space="preserve"> </w:t>
      </w:r>
      <w:r w:rsidR="00D174F9" w:rsidRPr="000D6B05">
        <w:rPr>
          <w:szCs w:val="24"/>
        </w:rPr>
        <w:t>завершении</w:t>
      </w:r>
      <w:r w:rsidR="00C359D5" w:rsidRPr="000D6B05">
        <w:rPr>
          <w:szCs w:val="24"/>
        </w:rPr>
        <w:t xml:space="preserve"> </w:t>
      </w:r>
      <w:r w:rsidR="00D174F9" w:rsidRPr="000D6B05">
        <w:rPr>
          <w:szCs w:val="24"/>
        </w:rPr>
        <w:t>смены,</w:t>
      </w:r>
      <w:r w:rsidR="00C359D5" w:rsidRPr="000D6B05">
        <w:rPr>
          <w:szCs w:val="24"/>
        </w:rPr>
        <w:t xml:space="preserve"> </w:t>
      </w:r>
      <w:r w:rsidR="00D174F9" w:rsidRPr="000D6B05">
        <w:rPr>
          <w:szCs w:val="24"/>
        </w:rPr>
        <w:t>просмотр</w:t>
      </w:r>
      <w:r w:rsidR="00C359D5" w:rsidRPr="000D6B05">
        <w:rPr>
          <w:szCs w:val="24"/>
        </w:rPr>
        <w:t xml:space="preserve"> </w:t>
      </w:r>
      <w:r w:rsidR="00D174F9" w:rsidRPr="000D6B05">
        <w:rPr>
          <w:szCs w:val="24"/>
        </w:rPr>
        <w:t>информации</w:t>
      </w:r>
      <w:r w:rsidR="00C359D5" w:rsidRPr="000D6B05">
        <w:rPr>
          <w:szCs w:val="24"/>
        </w:rPr>
        <w:t xml:space="preserve"> </w:t>
      </w:r>
      <w:r w:rsidR="00D174F9" w:rsidRPr="000D6B05">
        <w:rPr>
          <w:szCs w:val="24"/>
        </w:rPr>
        <w:t>в</w:t>
      </w:r>
      <w:r w:rsidR="00C359D5" w:rsidRPr="000D6B05">
        <w:rPr>
          <w:szCs w:val="24"/>
        </w:rPr>
        <w:t xml:space="preserve"> </w:t>
      </w:r>
      <w:r w:rsidR="00D174F9" w:rsidRPr="000D6B05">
        <w:rPr>
          <w:szCs w:val="24"/>
        </w:rPr>
        <w:t>системе</w:t>
      </w:r>
      <w:r w:rsidR="00C359D5" w:rsidRPr="000D6B05">
        <w:rPr>
          <w:szCs w:val="24"/>
        </w:rPr>
        <w:t xml:space="preserve"> </w:t>
      </w:r>
      <w:r w:rsidR="00D174F9" w:rsidRPr="000D6B05">
        <w:rPr>
          <w:szCs w:val="24"/>
        </w:rPr>
        <w:t>по</w:t>
      </w:r>
      <w:r w:rsidR="00C359D5" w:rsidRPr="000D6B05">
        <w:rPr>
          <w:szCs w:val="24"/>
        </w:rPr>
        <w:t xml:space="preserve"> </w:t>
      </w:r>
      <w:r w:rsidR="00D174F9" w:rsidRPr="000D6B05">
        <w:rPr>
          <w:szCs w:val="24"/>
        </w:rPr>
        <w:t>времени</w:t>
      </w:r>
      <w:r w:rsidR="00C359D5" w:rsidRPr="000D6B05">
        <w:rPr>
          <w:szCs w:val="24"/>
        </w:rPr>
        <w:t xml:space="preserve"> </w:t>
      </w:r>
      <w:r w:rsidR="00D174F9" w:rsidRPr="000D6B05">
        <w:rPr>
          <w:szCs w:val="24"/>
        </w:rPr>
        <w:t>работы</w:t>
      </w:r>
      <w:r w:rsidR="00C359D5" w:rsidRPr="000D6B05">
        <w:rPr>
          <w:szCs w:val="24"/>
        </w:rPr>
        <w:t xml:space="preserve"> </w:t>
      </w:r>
      <w:r w:rsidR="00D174F9" w:rsidRPr="000D6B05">
        <w:rPr>
          <w:szCs w:val="24"/>
        </w:rPr>
        <w:t>сотрудника</w:t>
      </w:r>
      <w:r w:rsidRPr="000D6B05">
        <w:rPr>
          <w:szCs w:val="24"/>
        </w:rPr>
        <w:t>;</w:t>
      </w:r>
    </w:p>
    <w:p w14:paraId="5CF617C7" w14:textId="471A781F" w:rsidR="00D174F9" w:rsidRPr="000D6B05" w:rsidRDefault="00ED574A" w:rsidP="00461C70">
      <w:pPr>
        <w:numPr>
          <w:ilvl w:val="0"/>
          <w:numId w:val="175"/>
        </w:numPr>
        <w:spacing w:line="360" w:lineRule="auto"/>
        <w:ind w:left="1434" w:hanging="357"/>
        <w:jc w:val="both"/>
        <w:rPr>
          <w:szCs w:val="24"/>
        </w:rPr>
      </w:pPr>
      <w:r w:rsidRPr="000D6B05">
        <w:rPr>
          <w:szCs w:val="24"/>
        </w:rPr>
        <w:t>р</w:t>
      </w:r>
      <w:r w:rsidR="00D174F9" w:rsidRPr="000D6B05">
        <w:rPr>
          <w:szCs w:val="24"/>
        </w:rPr>
        <w:t>асчет</w:t>
      </w:r>
      <w:r w:rsidR="00C359D5" w:rsidRPr="000D6B05">
        <w:rPr>
          <w:szCs w:val="24"/>
        </w:rPr>
        <w:t xml:space="preserve"> </w:t>
      </w:r>
      <w:r w:rsidR="00D174F9" w:rsidRPr="000D6B05">
        <w:rPr>
          <w:szCs w:val="24"/>
        </w:rPr>
        <w:t>назначаемых</w:t>
      </w:r>
      <w:r w:rsidR="00C359D5" w:rsidRPr="000D6B05">
        <w:rPr>
          <w:szCs w:val="24"/>
        </w:rPr>
        <w:t xml:space="preserve"> </w:t>
      </w:r>
      <w:r w:rsidR="00D174F9" w:rsidRPr="000D6B05">
        <w:rPr>
          <w:szCs w:val="24"/>
        </w:rPr>
        <w:t>доз</w:t>
      </w:r>
      <w:r w:rsidR="00C359D5" w:rsidRPr="000D6B05">
        <w:rPr>
          <w:szCs w:val="24"/>
        </w:rPr>
        <w:t xml:space="preserve"> </w:t>
      </w:r>
      <w:r w:rsidR="00D174F9" w:rsidRPr="000D6B05">
        <w:rPr>
          <w:szCs w:val="24"/>
        </w:rPr>
        <w:t>медикаментов</w:t>
      </w:r>
      <w:r w:rsidR="00C359D5" w:rsidRPr="000D6B05">
        <w:rPr>
          <w:szCs w:val="24"/>
        </w:rPr>
        <w:t xml:space="preserve"> </w:t>
      </w:r>
      <w:r w:rsidR="00D174F9" w:rsidRPr="000D6B05">
        <w:rPr>
          <w:szCs w:val="24"/>
        </w:rPr>
        <w:t>с</w:t>
      </w:r>
      <w:r w:rsidR="00C359D5" w:rsidRPr="000D6B05">
        <w:rPr>
          <w:szCs w:val="24"/>
        </w:rPr>
        <w:t xml:space="preserve"> </w:t>
      </w:r>
      <w:r w:rsidR="00D174F9" w:rsidRPr="000D6B05">
        <w:rPr>
          <w:szCs w:val="24"/>
        </w:rPr>
        <w:t>учетом</w:t>
      </w:r>
      <w:r w:rsidR="00C359D5" w:rsidRPr="000D6B05">
        <w:rPr>
          <w:szCs w:val="24"/>
        </w:rPr>
        <w:t xml:space="preserve"> </w:t>
      </w:r>
      <w:r w:rsidR="00D174F9" w:rsidRPr="000D6B05">
        <w:rPr>
          <w:szCs w:val="24"/>
        </w:rPr>
        <w:t>массы,</w:t>
      </w:r>
      <w:r w:rsidR="00C359D5" w:rsidRPr="000D6B05">
        <w:rPr>
          <w:szCs w:val="24"/>
        </w:rPr>
        <w:t xml:space="preserve"> </w:t>
      </w:r>
      <w:r w:rsidR="00D174F9" w:rsidRPr="000D6B05">
        <w:rPr>
          <w:szCs w:val="24"/>
        </w:rPr>
        <w:t>роста,</w:t>
      </w:r>
      <w:r w:rsidR="00C359D5" w:rsidRPr="000D6B05">
        <w:rPr>
          <w:szCs w:val="24"/>
        </w:rPr>
        <w:t xml:space="preserve"> </w:t>
      </w:r>
      <w:r w:rsidR="00D174F9" w:rsidRPr="000D6B05">
        <w:rPr>
          <w:szCs w:val="24"/>
        </w:rPr>
        <w:t>возраста</w:t>
      </w:r>
      <w:r w:rsidR="00C359D5" w:rsidRPr="000D6B05">
        <w:rPr>
          <w:szCs w:val="24"/>
        </w:rPr>
        <w:t xml:space="preserve"> </w:t>
      </w:r>
      <w:r w:rsidR="00D174F9" w:rsidRPr="000D6B05">
        <w:rPr>
          <w:szCs w:val="24"/>
        </w:rPr>
        <w:t>пациента;</w:t>
      </w:r>
    </w:p>
    <w:p w14:paraId="27E54BA4" w14:textId="0B56F698" w:rsidR="00D174F9" w:rsidRPr="000D6B05" w:rsidRDefault="00ED574A" w:rsidP="00461C70">
      <w:pPr>
        <w:numPr>
          <w:ilvl w:val="0"/>
          <w:numId w:val="175"/>
        </w:numPr>
        <w:spacing w:line="360" w:lineRule="auto"/>
        <w:ind w:left="1434" w:hanging="357"/>
        <w:jc w:val="both"/>
        <w:rPr>
          <w:szCs w:val="24"/>
        </w:rPr>
      </w:pPr>
      <w:r w:rsidRPr="000D6B05">
        <w:rPr>
          <w:szCs w:val="24"/>
        </w:rPr>
        <w:t>п</w:t>
      </w:r>
      <w:r w:rsidR="00D174F9" w:rsidRPr="000D6B05">
        <w:rPr>
          <w:szCs w:val="24"/>
        </w:rPr>
        <w:t>одписание</w:t>
      </w:r>
      <w:r w:rsidR="00C359D5" w:rsidRPr="000D6B05">
        <w:rPr>
          <w:szCs w:val="24"/>
        </w:rPr>
        <w:t xml:space="preserve"> </w:t>
      </w:r>
      <w:r w:rsidR="00D174F9" w:rsidRPr="000D6B05">
        <w:rPr>
          <w:szCs w:val="24"/>
        </w:rPr>
        <w:t>документов</w:t>
      </w:r>
      <w:r w:rsidR="00C359D5" w:rsidRPr="000D6B05">
        <w:rPr>
          <w:szCs w:val="24"/>
        </w:rPr>
        <w:t xml:space="preserve"> </w:t>
      </w:r>
      <w:r w:rsidR="00D174F9" w:rsidRPr="000D6B05">
        <w:rPr>
          <w:szCs w:val="24"/>
        </w:rPr>
        <w:t>электронной</w:t>
      </w:r>
      <w:r w:rsidR="00C359D5" w:rsidRPr="000D6B05">
        <w:rPr>
          <w:szCs w:val="24"/>
        </w:rPr>
        <w:t xml:space="preserve"> </w:t>
      </w:r>
      <w:r w:rsidR="00D174F9" w:rsidRPr="000D6B05">
        <w:rPr>
          <w:szCs w:val="24"/>
        </w:rPr>
        <w:t>подписью.</w:t>
      </w:r>
      <w:r w:rsidR="00C359D5" w:rsidRPr="000D6B05">
        <w:rPr>
          <w:szCs w:val="24"/>
        </w:rPr>
        <w:t xml:space="preserve"> </w:t>
      </w:r>
      <w:r w:rsidR="00D174F9" w:rsidRPr="000D6B05">
        <w:rPr>
          <w:szCs w:val="24"/>
        </w:rPr>
        <w:t>Перечень</w:t>
      </w:r>
      <w:r w:rsidR="00C359D5" w:rsidRPr="000D6B05">
        <w:rPr>
          <w:szCs w:val="24"/>
        </w:rPr>
        <w:t xml:space="preserve"> </w:t>
      </w:r>
      <w:r w:rsidR="00D174F9" w:rsidRPr="000D6B05">
        <w:rPr>
          <w:szCs w:val="24"/>
        </w:rPr>
        <w:t>документов</w:t>
      </w:r>
      <w:r w:rsidR="00C359D5" w:rsidRPr="000D6B05">
        <w:rPr>
          <w:szCs w:val="24"/>
        </w:rPr>
        <w:t xml:space="preserve"> </w:t>
      </w:r>
      <w:r w:rsidR="00D174F9" w:rsidRPr="000D6B05">
        <w:rPr>
          <w:szCs w:val="24"/>
        </w:rPr>
        <w:t>доступных</w:t>
      </w:r>
      <w:r w:rsidR="00C359D5" w:rsidRPr="000D6B05">
        <w:rPr>
          <w:szCs w:val="24"/>
        </w:rPr>
        <w:t xml:space="preserve"> </w:t>
      </w:r>
      <w:r w:rsidR="00D174F9" w:rsidRPr="000D6B05">
        <w:rPr>
          <w:szCs w:val="24"/>
        </w:rPr>
        <w:t>для</w:t>
      </w:r>
      <w:r w:rsidR="00C359D5" w:rsidRPr="000D6B05">
        <w:rPr>
          <w:szCs w:val="24"/>
        </w:rPr>
        <w:t xml:space="preserve"> </w:t>
      </w:r>
      <w:r w:rsidR="00D174F9" w:rsidRPr="000D6B05">
        <w:rPr>
          <w:szCs w:val="24"/>
        </w:rPr>
        <w:t>подписания:</w:t>
      </w:r>
    </w:p>
    <w:p w14:paraId="22939D95" w14:textId="5E70B3AA" w:rsidR="00D174F9" w:rsidRPr="000D6B05" w:rsidRDefault="00D174F9" w:rsidP="00461C70">
      <w:pPr>
        <w:numPr>
          <w:ilvl w:val="1"/>
          <w:numId w:val="175"/>
        </w:numPr>
        <w:spacing w:line="360" w:lineRule="auto"/>
        <w:jc w:val="both"/>
        <w:rPr>
          <w:szCs w:val="24"/>
        </w:rPr>
      </w:pPr>
      <w:r w:rsidRPr="000D6B05">
        <w:rPr>
          <w:szCs w:val="24"/>
        </w:rPr>
        <w:t>Случай</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лечения;</w:t>
      </w:r>
    </w:p>
    <w:p w14:paraId="14113027" w14:textId="77777777" w:rsidR="00D174F9" w:rsidRPr="000D6B05" w:rsidRDefault="00D174F9" w:rsidP="00461C70">
      <w:pPr>
        <w:numPr>
          <w:ilvl w:val="1"/>
          <w:numId w:val="175"/>
        </w:numPr>
        <w:spacing w:line="360" w:lineRule="auto"/>
        <w:jc w:val="both"/>
        <w:rPr>
          <w:szCs w:val="24"/>
        </w:rPr>
      </w:pPr>
      <w:r w:rsidRPr="000D6B05">
        <w:rPr>
          <w:szCs w:val="24"/>
        </w:rPr>
        <w:t>Направление;</w:t>
      </w:r>
    </w:p>
    <w:p w14:paraId="72710588" w14:textId="77777777" w:rsidR="00D174F9" w:rsidRPr="000D6B05" w:rsidRDefault="00D174F9" w:rsidP="00461C70">
      <w:pPr>
        <w:numPr>
          <w:ilvl w:val="1"/>
          <w:numId w:val="175"/>
        </w:numPr>
        <w:spacing w:line="360" w:lineRule="auto"/>
        <w:jc w:val="both"/>
        <w:rPr>
          <w:szCs w:val="24"/>
        </w:rPr>
      </w:pPr>
      <w:r w:rsidRPr="000D6B05">
        <w:rPr>
          <w:szCs w:val="24"/>
        </w:rPr>
        <w:t>Осмотр;</w:t>
      </w:r>
    </w:p>
    <w:p w14:paraId="74EE298A" w14:textId="77777777" w:rsidR="00D174F9" w:rsidRPr="000D6B05" w:rsidRDefault="00D174F9" w:rsidP="00461C70">
      <w:pPr>
        <w:numPr>
          <w:ilvl w:val="1"/>
          <w:numId w:val="175"/>
        </w:numPr>
        <w:spacing w:line="360" w:lineRule="auto"/>
        <w:jc w:val="both"/>
        <w:rPr>
          <w:szCs w:val="24"/>
        </w:rPr>
      </w:pPr>
      <w:r w:rsidRPr="000D6B05">
        <w:rPr>
          <w:szCs w:val="24"/>
        </w:rPr>
        <w:t>Эпикриз;</w:t>
      </w:r>
    </w:p>
    <w:p w14:paraId="6FBC8C24" w14:textId="13FC3A9C" w:rsidR="00D174F9" w:rsidRPr="000D6B05" w:rsidRDefault="00D174F9" w:rsidP="00461C70">
      <w:pPr>
        <w:numPr>
          <w:ilvl w:val="1"/>
          <w:numId w:val="175"/>
        </w:numPr>
        <w:spacing w:line="360" w:lineRule="auto"/>
        <w:jc w:val="both"/>
        <w:rPr>
          <w:szCs w:val="24"/>
        </w:rPr>
      </w:pPr>
      <w:r w:rsidRPr="000D6B05">
        <w:rPr>
          <w:szCs w:val="24"/>
        </w:rPr>
        <w:t>Дневниковые</w:t>
      </w:r>
      <w:r w:rsidR="00C359D5" w:rsidRPr="000D6B05">
        <w:rPr>
          <w:szCs w:val="24"/>
        </w:rPr>
        <w:t xml:space="preserve"> </w:t>
      </w:r>
      <w:r w:rsidRPr="000D6B05">
        <w:rPr>
          <w:szCs w:val="24"/>
        </w:rPr>
        <w:t>записи</w:t>
      </w:r>
      <w:r w:rsidR="00ED574A" w:rsidRPr="000D6B05">
        <w:rPr>
          <w:szCs w:val="24"/>
        </w:rPr>
        <w:t>;</w:t>
      </w:r>
    </w:p>
    <w:p w14:paraId="197B29C7" w14:textId="01F69F3B" w:rsidR="00D174F9" w:rsidRPr="000D6B05" w:rsidRDefault="00ED574A" w:rsidP="00461C70">
      <w:pPr>
        <w:numPr>
          <w:ilvl w:val="0"/>
          <w:numId w:val="175"/>
        </w:numPr>
        <w:spacing w:line="360" w:lineRule="auto"/>
        <w:ind w:left="1434" w:hanging="357"/>
        <w:jc w:val="both"/>
        <w:rPr>
          <w:szCs w:val="24"/>
        </w:rPr>
      </w:pPr>
      <w:r w:rsidRPr="000D6B05">
        <w:rPr>
          <w:szCs w:val="24"/>
        </w:rPr>
        <w:t>о</w:t>
      </w:r>
      <w:r w:rsidR="00D174F9" w:rsidRPr="000D6B05">
        <w:rPr>
          <w:szCs w:val="24"/>
        </w:rPr>
        <w:t>тображение</w:t>
      </w:r>
      <w:r w:rsidR="00C359D5" w:rsidRPr="000D6B05">
        <w:rPr>
          <w:szCs w:val="24"/>
        </w:rPr>
        <w:t xml:space="preserve"> </w:t>
      </w:r>
      <w:r w:rsidR="00D174F9" w:rsidRPr="000D6B05">
        <w:rPr>
          <w:szCs w:val="24"/>
        </w:rPr>
        <w:t>информации</w:t>
      </w:r>
      <w:r w:rsidR="00C359D5" w:rsidRPr="000D6B05">
        <w:rPr>
          <w:szCs w:val="24"/>
        </w:rPr>
        <w:t xml:space="preserve"> </w:t>
      </w:r>
      <w:r w:rsidR="00D174F9" w:rsidRPr="000D6B05">
        <w:rPr>
          <w:szCs w:val="24"/>
        </w:rPr>
        <w:t>о</w:t>
      </w:r>
      <w:r w:rsidR="00C359D5" w:rsidRPr="000D6B05">
        <w:rPr>
          <w:szCs w:val="24"/>
        </w:rPr>
        <w:t xml:space="preserve"> </w:t>
      </w:r>
      <w:r w:rsidR="00D174F9" w:rsidRPr="000D6B05">
        <w:rPr>
          <w:szCs w:val="24"/>
        </w:rPr>
        <w:t>поступающих</w:t>
      </w:r>
      <w:r w:rsidR="00C359D5" w:rsidRPr="000D6B05">
        <w:rPr>
          <w:szCs w:val="24"/>
        </w:rPr>
        <w:t xml:space="preserve"> </w:t>
      </w:r>
      <w:r w:rsidR="00D174F9" w:rsidRPr="000D6B05">
        <w:rPr>
          <w:szCs w:val="24"/>
        </w:rPr>
        <w:t>экстренных</w:t>
      </w:r>
      <w:r w:rsidR="00C359D5" w:rsidRPr="000D6B05">
        <w:rPr>
          <w:szCs w:val="24"/>
        </w:rPr>
        <w:t xml:space="preserve"> </w:t>
      </w:r>
      <w:r w:rsidR="00D174F9" w:rsidRPr="000D6B05">
        <w:rPr>
          <w:szCs w:val="24"/>
        </w:rPr>
        <w:t>пациентах</w:t>
      </w:r>
      <w:r w:rsidR="00C359D5" w:rsidRPr="000D6B05">
        <w:rPr>
          <w:szCs w:val="24"/>
        </w:rPr>
        <w:t xml:space="preserve"> </w:t>
      </w:r>
      <w:r w:rsidR="00D174F9" w:rsidRPr="000D6B05">
        <w:rPr>
          <w:szCs w:val="24"/>
        </w:rPr>
        <w:t>по</w:t>
      </w:r>
      <w:r w:rsidR="00C359D5" w:rsidRPr="000D6B05">
        <w:rPr>
          <w:szCs w:val="24"/>
        </w:rPr>
        <w:t xml:space="preserve"> </w:t>
      </w:r>
      <w:r w:rsidR="00D174F9" w:rsidRPr="000D6B05">
        <w:rPr>
          <w:szCs w:val="24"/>
        </w:rPr>
        <w:t>профилю</w:t>
      </w:r>
      <w:r w:rsidR="00C359D5" w:rsidRPr="000D6B05">
        <w:rPr>
          <w:szCs w:val="24"/>
        </w:rPr>
        <w:t xml:space="preserve"> </w:t>
      </w:r>
      <w:r w:rsidR="00D174F9" w:rsidRPr="000D6B05">
        <w:rPr>
          <w:szCs w:val="24"/>
        </w:rPr>
        <w:t>отделения:</w:t>
      </w:r>
      <w:r w:rsidR="00C359D5" w:rsidRPr="000D6B05">
        <w:rPr>
          <w:szCs w:val="24"/>
        </w:rPr>
        <w:t xml:space="preserve"> </w:t>
      </w:r>
    </w:p>
    <w:p w14:paraId="24FE6454" w14:textId="77777777" w:rsidR="00D174F9" w:rsidRPr="000D6B05" w:rsidRDefault="00D174F9" w:rsidP="00461C70">
      <w:pPr>
        <w:numPr>
          <w:ilvl w:val="1"/>
          <w:numId w:val="175"/>
        </w:numPr>
        <w:spacing w:line="360" w:lineRule="auto"/>
        <w:jc w:val="both"/>
        <w:rPr>
          <w:szCs w:val="24"/>
        </w:rPr>
      </w:pPr>
      <w:r w:rsidRPr="000D6B05">
        <w:rPr>
          <w:szCs w:val="24"/>
        </w:rPr>
        <w:t>Ф.И.О.;</w:t>
      </w:r>
    </w:p>
    <w:p w14:paraId="4E5BA45C" w14:textId="606E38E2" w:rsidR="00D174F9" w:rsidRPr="000D6B05" w:rsidRDefault="00D174F9" w:rsidP="00461C70">
      <w:pPr>
        <w:numPr>
          <w:ilvl w:val="1"/>
          <w:numId w:val="175"/>
        </w:numPr>
        <w:spacing w:line="360" w:lineRule="auto"/>
        <w:jc w:val="both"/>
        <w:rPr>
          <w:szCs w:val="24"/>
        </w:rPr>
      </w:pPr>
      <w:r w:rsidRPr="000D6B05">
        <w:rPr>
          <w:szCs w:val="24"/>
        </w:rPr>
        <w:t>возраст;</w:t>
      </w:r>
      <w:r w:rsidR="00C359D5" w:rsidRPr="000D6B05">
        <w:rPr>
          <w:szCs w:val="24"/>
        </w:rPr>
        <w:t xml:space="preserve"> </w:t>
      </w:r>
    </w:p>
    <w:p w14:paraId="2CBD3FF4" w14:textId="07A4701B" w:rsidR="00D174F9" w:rsidRPr="000D6B05" w:rsidRDefault="00D174F9" w:rsidP="00461C70">
      <w:pPr>
        <w:numPr>
          <w:ilvl w:val="1"/>
          <w:numId w:val="175"/>
        </w:numPr>
        <w:spacing w:line="360" w:lineRule="auto"/>
        <w:jc w:val="both"/>
        <w:rPr>
          <w:szCs w:val="24"/>
        </w:rPr>
      </w:pPr>
      <w:r w:rsidRPr="000D6B05">
        <w:rPr>
          <w:szCs w:val="24"/>
        </w:rPr>
        <w:t>группа</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r w:rsidR="00C359D5" w:rsidRPr="000D6B05">
        <w:rPr>
          <w:szCs w:val="24"/>
        </w:rPr>
        <w:t xml:space="preserve"> </w:t>
      </w:r>
    </w:p>
    <w:p w14:paraId="734B4802" w14:textId="162B6B20" w:rsidR="00D174F9" w:rsidRPr="000D6B05" w:rsidRDefault="00D174F9" w:rsidP="00461C70">
      <w:pPr>
        <w:numPr>
          <w:ilvl w:val="1"/>
          <w:numId w:val="175"/>
        </w:numPr>
        <w:spacing w:line="360" w:lineRule="auto"/>
        <w:jc w:val="both"/>
        <w:rPr>
          <w:szCs w:val="24"/>
        </w:rPr>
      </w:pPr>
      <w:r w:rsidRPr="000D6B05">
        <w:rPr>
          <w:szCs w:val="24"/>
        </w:rPr>
        <w:t>диагноз</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p>
    <w:p w14:paraId="2A1662CC" w14:textId="2FA95F13" w:rsidR="00D174F9" w:rsidRPr="000D6B05" w:rsidRDefault="00ED574A" w:rsidP="00461C70">
      <w:pPr>
        <w:numPr>
          <w:ilvl w:val="0"/>
          <w:numId w:val="175"/>
        </w:numPr>
        <w:spacing w:line="360" w:lineRule="auto"/>
        <w:ind w:left="1434" w:hanging="357"/>
        <w:jc w:val="both"/>
        <w:rPr>
          <w:szCs w:val="24"/>
        </w:rPr>
      </w:pPr>
      <w:r w:rsidRPr="000D6B05">
        <w:rPr>
          <w:szCs w:val="24"/>
        </w:rPr>
        <w:t>о</w:t>
      </w:r>
      <w:r w:rsidR="00D174F9" w:rsidRPr="000D6B05">
        <w:rPr>
          <w:szCs w:val="24"/>
        </w:rPr>
        <w:t>тображение</w:t>
      </w:r>
      <w:r w:rsidR="00C359D5" w:rsidRPr="000D6B05">
        <w:rPr>
          <w:szCs w:val="24"/>
        </w:rPr>
        <w:t xml:space="preserve"> </w:t>
      </w:r>
      <w:r w:rsidR="00D174F9" w:rsidRPr="000D6B05">
        <w:rPr>
          <w:szCs w:val="24"/>
        </w:rPr>
        <w:t>в</w:t>
      </w:r>
      <w:r w:rsidR="00C359D5" w:rsidRPr="000D6B05">
        <w:rPr>
          <w:szCs w:val="24"/>
        </w:rPr>
        <w:t xml:space="preserve"> </w:t>
      </w:r>
      <w:r w:rsidR="00D174F9" w:rsidRPr="000D6B05">
        <w:rPr>
          <w:szCs w:val="24"/>
        </w:rPr>
        <w:t>списке</w:t>
      </w:r>
      <w:r w:rsidR="00C359D5" w:rsidRPr="000D6B05">
        <w:rPr>
          <w:szCs w:val="24"/>
        </w:rPr>
        <w:t xml:space="preserve"> </w:t>
      </w:r>
      <w:r w:rsidR="00D174F9" w:rsidRPr="000D6B05">
        <w:rPr>
          <w:szCs w:val="24"/>
        </w:rPr>
        <w:t>пациентов</w:t>
      </w:r>
      <w:r w:rsidR="00C359D5" w:rsidRPr="000D6B05">
        <w:rPr>
          <w:szCs w:val="24"/>
        </w:rPr>
        <w:t xml:space="preserve"> </w:t>
      </w:r>
      <w:r w:rsidR="00D174F9" w:rsidRPr="000D6B05">
        <w:rPr>
          <w:szCs w:val="24"/>
        </w:rPr>
        <w:t>индикаторов</w:t>
      </w:r>
      <w:r w:rsidR="00C359D5" w:rsidRPr="000D6B05">
        <w:rPr>
          <w:szCs w:val="24"/>
        </w:rPr>
        <w:t xml:space="preserve"> </w:t>
      </w:r>
      <w:r w:rsidR="00D174F9" w:rsidRPr="000D6B05">
        <w:rPr>
          <w:szCs w:val="24"/>
        </w:rPr>
        <w:t>в</w:t>
      </w:r>
      <w:r w:rsidR="00C359D5" w:rsidRPr="000D6B05">
        <w:rPr>
          <w:szCs w:val="24"/>
        </w:rPr>
        <w:t xml:space="preserve"> </w:t>
      </w:r>
      <w:r w:rsidR="00D174F9" w:rsidRPr="000D6B05">
        <w:rPr>
          <w:szCs w:val="24"/>
        </w:rPr>
        <w:t>зависимости</w:t>
      </w:r>
      <w:r w:rsidR="00C359D5" w:rsidRPr="000D6B05">
        <w:rPr>
          <w:szCs w:val="24"/>
        </w:rPr>
        <w:t xml:space="preserve"> </w:t>
      </w:r>
      <w:r w:rsidR="00D174F9" w:rsidRPr="000D6B05">
        <w:rPr>
          <w:szCs w:val="24"/>
        </w:rPr>
        <w:t>от</w:t>
      </w:r>
      <w:r w:rsidR="00C359D5" w:rsidRPr="000D6B05">
        <w:rPr>
          <w:szCs w:val="24"/>
        </w:rPr>
        <w:t xml:space="preserve"> </w:t>
      </w:r>
      <w:r w:rsidR="00D174F9" w:rsidRPr="000D6B05">
        <w:rPr>
          <w:szCs w:val="24"/>
        </w:rPr>
        <w:t>состояния</w:t>
      </w:r>
      <w:r w:rsidR="00C359D5" w:rsidRPr="000D6B05">
        <w:rPr>
          <w:szCs w:val="24"/>
        </w:rPr>
        <w:t xml:space="preserve"> </w:t>
      </w:r>
      <w:r w:rsidR="00D174F9" w:rsidRPr="000D6B05">
        <w:rPr>
          <w:szCs w:val="24"/>
        </w:rPr>
        <w:t>пациента</w:t>
      </w:r>
      <w:r w:rsidR="00C359D5" w:rsidRPr="000D6B05">
        <w:rPr>
          <w:szCs w:val="24"/>
        </w:rPr>
        <w:t xml:space="preserve"> </w:t>
      </w:r>
      <w:r w:rsidR="00D174F9" w:rsidRPr="000D6B05">
        <w:rPr>
          <w:szCs w:val="24"/>
        </w:rPr>
        <w:t>или</w:t>
      </w:r>
      <w:r w:rsidR="00C359D5" w:rsidRPr="000D6B05">
        <w:rPr>
          <w:szCs w:val="24"/>
        </w:rPr>
        <w:t xml:space="preserve"> </w:t>
      </w:r>
      <w:r w:rsidR="00D174F9" w:rsidRPr="000D6B05">
        <w:rPr>
          <w:szCs w:val="24"/>
        </w:rPr>
        <w:t>наличия</w:t>
      </w:r>
      <w:r w:rsidR="00C359D5" w:rsidRPr="000D6B05">
        <w:rPr>
          <w:szCs w:val="24"/>
        </w:rPr>
        <w:t xml:space="preserve"> </w:t>
      </w:r>
      <w:r w:rsidR="00D174F9" w:rsidRPr="000D6B05">
        <w:rPr>
          <w:szCs w:val="24"/>
        </w:rPr>
        <w:t>необходимого</w:t>
      </w:r>
      <w:r w:rsidR="00C359D5" w:rsidRPr="000D6B05">
        <w:rPr>
          <w:szCs w:val="24"/>
        </w:rPr>
        <w:t xml:space="preserve"> </w:t>
      </w:r>
      <w:r w:rsidR="00D174F9" w:rsidRPr="000D6B05">
        <w:rPr>
          <w:szCs w:val="24"/>
        </w:rPr>
        <w:t>признака:</w:t>
      </w:r>
    </w:p>
    <w:p w14:paraId="37D8FF81" w14:textId="38C00D85" w:rsidR="00D174F9" w:rsidRPr="000D6B05" w:rsidRDefault="00D174F9" w:rsidP="00461C70">
      <w:pPr>
        <w:numPr>
          <w:ilvl w:val="1"/>
          <w:numId w:val="175"/>
        </w:numPr>
        <w:spacing w:line="360" w:lineRule="auto"/>
        <w:jc w:val="both"/>
        <w:rPr>
          <w:szCs w:val="24"/>
        </w:rPr>
      </w:pPr>
      <w:r w:rsidRPr="000D6B05">
        <w:rPr>
          <w:szCs w:val="24"/>
        </w:rPr>
        <w:lastRenderedPageBreak/>
        <w:t>Индикация</w:t>
      </w:r>
      <w:r w:rsidR="00C359D5" w:rsidRPr="000D6B05">
        <w:rPr>
          <w:szCs w:val="24"/>
        </w:rPr>
        <w:t xml:space="preserve"> </w:t>
      </w:r>
      <w:r w:rsidRPr="000D6B05">
        <w:rPr>
          <w:szCs w:val="24"/>
        </w:rPr>
        <w:t>степени</w:t>
      </w:r>
      <w:r w:rsidR="00C359D5" w:rsidRPr="000D6B05">
        <w:rPr>
          <w:szCs w:val="24"/>
        </w:rPr>
        <w:t xml:space="preserve"> </w:t>
      </w:r>
      <w:r w:rsidRPr="000D6B05">
        <w:rPr>
          <w:szCs w:val="24"/>
        </w:rPr>
        <w:t>тяжести</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пациентов;</w:t>
      </w:r>
    </w:p>
    <w:p w14:paraId="1ACED813" w14:textId="663A76DB"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беременных</w:t>
      </w:r>
      <w:r w:rsidR="00C359D5" w:rsidRPr="000D6B05">
        <w:rPr>
          <w:szCs w:val="24"/>
        </w:rPr>
        <w:t xml:space="preserve"> </w:t>
      </w:r>
      <w:r w:rsidRPr="000D6B05">
        <w:rPr>
          <w:szCs w:val="24"/>
        </w:rPr>
        <w:t>пациенток;</w:t>
      </w:r>
    </w:p>
    <w:p w14:paraId="0C440D13" w14:textId="65F9995A"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реанимации</w:t>
      </w:r>
      <w:r w:rsidR="00C359D5" w:rsidRPr="000D6B05">
        <w:rPr>
          <w:szCs w:val="24"/>
        </w:rPr>
        <w:t xml:space="preserve"> </w:t>
      </w:r>
      <w:r w:rsidRPr="000D6B05">
        <w:rPr>
          <w:szCs w:val="24"/>
        </w:rPr>
        <w:t>пациенту;</w:t>
      </w:r>
    </w:p>
    <w:p w14:paraId="29B63FE9" w14:textId="4CE972BB"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переливания</w:t>
      </w:r>
      <w:r w:rsidR="00C359D5" w:rsidRPr="000D6B05">
        <w:rPr>
          <w:szCs w:val="24"/>
        </w:rPr>
        <w:t xml:space="preserve"> </w:t>
      </w:r>
      <w:proofErr w:type="spellStart"/>
      <w:r w:rsidRPr="000D6B05">
        <w:rPr>
          <w:szCs w:val="24"/>
        </w:rPr>
        <w:t>трансфузионных</w:t>
      </w:r>
      <w:proofErr w:type="spellEnd"/>
      <w:r w:rsidR="00C359D5" w:rsidRPr="000D6B05">
        <w:rPr>
          <w:szCs w:val="24"/>
        </w:rPr>
        <w:t xml:space="preserve"> </w:t>
      </w:r>
      <w:r w:rsidRPr="000D6B05">
        <w:rPr>
          <w:szCs w:val="24"/>
        </w:rPr>
        <w:t>сред</w:t>
      </w:r>
      <w:r w:rsidR="00C359D5" w:rsidRPr="000D6B05">
        <w:rPr>
          <w:szCs w:val="24"/>
        </w:rPr>
        <w:t xml:space="preserve"> </w:t>
      </w:r>
      <w:r w:rsidRPr="000D6B05">
        <w:rPr>
          <w:szCs w:val="24"/>
        </w:rPr>
        <w:t>пациенту;</w:t>
      </w:r>
    </w:p>
    <w:p w14:paraId="4FBE955A" w14:textId="3113030A"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аллергических</w:t>
      </w:r>
      <w:r w:rsidR="00C359D5" w:rsidRPr="000D6B05">
        <w:rPr>
          <w:szCs w:val="24"/>
        </w:rPr>
        <w:t xml:space="preserve"> </w:t>
      </w:r>
      <w:r w:rsidRPr="000D6B05">
        <w:rPr>
          <w:szCs w:val="24"/>
        </w:rPr>
        <w:t>реакций</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p>
    <w:p w14:paraId="5D747104" w14:textId="544994B9"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хронических</w:t>
      </w:r>
      <w:r w:rsidR="00C359D5" w:rsidRPr="000D6B05">
        <w:rPr>
          <w:szCs w:val="24"/>
        </w:rPr>
        <w:t xml:space="preserve"> </w:t>
      </w:r>
      <w:r w:rsidRPr="000D6B05">
        <w:rPr>
          <w:szCs w:val="24"/>
        </w:rPr>
        <w:t>заболеваний</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p>
    <w:p w14:paraId="57547DFA" w14:textId="075D6AA0" w:rsidR="00D174F9" w:rsidRPr="000D6B05" w:rsidRDefault="00ED574A" w:rsidP="00461C70">
      <w:pPr>
        <w:numPr>
          <w:ilvl w:val="0"/>
          <w:numId w:val="175"/>
        </w:numPr>
        <w:spacing w:line="360" w:lineRule="auto"/>
        <w:ind w:left="1434" w:hanging="357"/>
        <w:jc w:val="both"/>
        <w:rPr>
          <w:szCs w:val="24"/>
        </w:rPr>
      </w:pPr>
      <w:r w:rsidRPr="000D6B05">
        <w:rPr>
          <w:szCs w:val="24"/>
        </w:rPr>
        <w:t>в</w:t>
      </w:r>
      <w:r w:rsidR="00D174F9" w:rsidRPr="000D6B05">
        <w:rPr>
          <w:szCs w:val="24"/>
        </w:rPr>
        <w:t>озможность</w:t>
      </w:r>
      <w:r w:rsidR="00C359D5" w:rsidRPr="000D6B05">
        <w:rPr>
          <w:szCs w:val="24"/>
        </w:rPr>
        <w:t xml:space="preserve"> </w:t>
      </w:r>
      <w:r w:rsidR="00D174F9" w:rsidRPr="000D6B05">
        <w:rPr>
          <w:szCs w:val="24"/>
        </w:rPr>
        <w:t>указания</w:t>
      </w:r>
      <w:r w:rsidR="00C359D5" w:rsidRPr="000D6B05">
        <w:rPr>
          <w:szCs w:val="24"/>
        </w:rPr>
        <w:t xml:space="preserve"> </w:t>
      </w:r>
      <w:r w:rsidR="00D174F9" w:rsidRPr="000D6B05">
        <w:rPr>
          <w:szCs w:val="24"/>
        </w:rPr>
        <w:t>статуса</w:t>
      </w:r>
      <w:r w:rsidR="00C359D5" w:rsidRPr="000D6B05">
        <w:rPr>
          <w:szCs w:val="24"/>
        </w:rPr>
        <w:t xml:space="preserve"> </w:t>
      </w:r>
      <w:r w:rsidR="00D174F9" w:rsidRPr="000D6B05">
        <w:rPr>
          <w:szCs w:val="24"/>
        </w:rPr>
        <w:t>медработника:</w:t>
      </w:r>
      <w:r w:rsidR="00C359D5" w:rsidRPr="000D6B05">
        <w:rPr>
          <w:szCs w:val="24"/>
        </w:rPr>
        <w:t xml:space="preserve"> </w:t>
      </w:r>
    </w:p>
    <w:p w14:paraId="5F71B72F" w14:textId="77777777" w:rsidR="00D174F9" w:rsidRPr="000D6B05" w:rsidRDefault="00D174F9" w:rsidP="00461C70">
      <w:pPr>
        <w:numPr>
          <w:ilvl w:val="1"/>
          <w:numId w:val="175"/>
        </w:numPr>
        <w:spacing w:line="360" w:lineRule="auto"/>
        <w:jc w:val="both"/>
        <w:rPr>
          <w:szCs w:val="24"/>
        </w:rPr>
      </w:pPr>
      <w:r w:rsidRPr="000D6B05">
        <w:rPr>
          <w:szCs w:val="24"/>
        </w:rPr>
        <w:t>занят;</w:t>
      </w:r>
    </w:p>
    <w:p w14:paraId="288D7E56" w14:textId="400C699E" w:rsidR="00D174F9" w:rsidRPr="000D6B05" w:rsidRDefault="00D174F9" w:rsidP="00461C70">
      <w:pPr>
        <w:numPr>
          <w:ilvl w:val="1"/>
          <w:numId w:val="175"/>
        </w:numPr>
        <w:spacing w:line="360" w:lineRule="auto"/>
        <w:jc w:val="both"/>
        <w:rPr>
          <w:szCs w:val="24"/>
        </w:rPr>
      </w:pPr>
      <w:r w:rsidRPr="000D6B05">
        <w:rPr>
          <w:szCs w:val="24"/>
        </w:rPr>
        <w:t>на</w:t>
      </w:r>
      <w:r w:rsidR="00C359D5" w:rsidRPr="000D6B05">
        <w:rPr>
          <w:szCs w:val="24"/>
        </w:rPr>
        <w:t xml:space="preserve"> </w:t>
      </w:r>
      <w:r w:rsidRPr="000D6B05">
        <w:rPr>
          <w:szCs w:val="24"/>
        </w:rPr>
        <w:t>смене</w:t>
      </w:r>
      <w:r w:rsidR="00ED574A" w:rsidRPr="000D6B05">
        <w:rPr>
          <w:szCs w:val="24"/>
        </w:rPr>
        <w:t>;</w:t>
      </w:r>
    </w:p>
    <w:p w14:paraId="11E68D36" w14:textId="425EE927" w:rsidR="00D174F9" w:rsidRPr="000D6B05" w:rsidRDefault="00ED574A" w:rsidP="00461C70">
      <w:pPr>
        <w:numPr>
          <w:ilvl w:val="0"/>
          <w:numId w:val="175"/>
        </w:numPr>
        <w:spacing w:line="360" w:lineRule="auto"/>
        <w:ind w:left="1434" w:hanging="357"/>
        <w:jc w:val="both"/>
        <w:rPr>
          <w:szCs w:val="24"/>
        </w:rPr>
      </w:pPr>
      <w:r w:rsidRPr="000D6B05">
        <w:rPr>
          <w:szCs w:val="24"/>
        </w:rPr>
        <w:t>в</w:t>
      </w:r>
      <w:r w:rsidR="00D174F9" w:rsidRPr="000D6B05">
        <w:rPr>
          <w:szCs w:val="24"/>
        </w:rPr>
        <w:t>озможность</w:t>
      </w:r>
      <w:r w:rsidR="00C359D5" w:rsidRPr="000D6B05">
        <w:rPr>
          <w:szCs w:val="24"/>
        </w:rPr>
        <w:t xml:space="preserve"> </w:t>
      </w:r>
      <w:r w:rsidR="00D174F9" w:rsidRPr="000D6B05">
        <w:rPr>
          <w:szCs w:val="24"/>
        </w:rPr>
        <w:t>указания</w:t>
      </w:r>
      <w:r w:rsidR="00C359D5" w:rsidRPr="000D6B05">
        <w:rPr>
          <w:szCs w:val="24"/>
        </w:rPr>
        <w:t xml:space="preserve"> </w:t>
      </w:r>
      <w:r w:rsidR="00D174F9" w:rsidRPr="000D6B05">
        <w:rPr>
          <w:szCs w:val="24"/>
        </w:rPr>
        <w:t>необходимости</w:t>
      </w:r>
      <w:r w:rsidR="00C359D5" w:rsidRPr="000D6B05">
        <w:rPr>
          <w:szCs w:val="24"/>
        </w:rPr>
        <w:t xml:space="preserve"> </w:t>
      </w:r>
      <w:r w:rsidR="00D174F9" w:rsidRPr="000D6B05">
        <w:rPr>
          <w:szCs w:val="24"/>
        </w:rPr>
        <w:t>изоляции</w:t>
      </w:r>
      <w:r w:rsidR="00C359D5" w:rsidRPr="000D6B05">
        <w:rPr>
          <w:szCs w:val="24"/>
        </w:rPr>
        <w:t xml:space="preserve"> </w:t>
      </w:r>
      <w:r w:rsidR="00D174F9" w:rsidRPr="000D6B05">
        <w:rPr>
          <w:szCs w:val="24"/>
        </w:rPr>
        <w:t>пациента</w:t>
      </w:r>
      <w:r w:rsidR="00C359D5" w:rsidRPr="000D6B05">
        <w:rPr>
          <w:szCs w:val="24"/>
        </w:rPr>
        <w:t xml:space="preserve"> </w:t>
      </w:r>
      <w:r w:rsidR="00D174F9" w:rsidRPr="000D6B05">
        <w:rPr>
          <w:szCs w:val="24"/>
        </w:rPr>
        <w:t>при</w:t>
      </w:r>
      <w:r w:rsidR="00C359D5" w:rsidRPr="000D6B05">
        <w:rPr>
          <w:szCs w:val="24"/>
        </w:rPr>
        <w:t xml:space="preserve"> </w:t>
      </w:r>
      <w:r w:rsidR="00D174F9" w:rsidRPr="000D6B05">
        <w:rPr>
          <w:szCs w:val="24"/>
        </w:rPr>
        <w:t>подозрении</w:t>
      </w:r>
      <w:r w:rsidR="00C359D5" w:rsidRPr="000D6B05">
        <w:rPr>
          <w:szCs w:val="24"/>
        </w:rPr>
        <w:t xml:space="preserve"> </w:t>
      </w:r>
      <w:r w:rsidR="00D174F9" w:rsidRPr="000D6B05">
        <w:rPr>
          <w:szCs w:val="24"/>
        </w:rPr>
        <w:t>на</w:t>
      </w:r>
      <w:r w:rsidR="00C359D5" w:rsidRPr="000D6B05">
        <w:rPr>
          <w:szCs w:val="24"/>
        </w:rPr>
        <w:t xml:space="preserve"> </w:t>
      </w:r>
      <w:r w:rsidR="00D174F9" w:rsidRPr="000D6B05">
        <w:rPr>
          <w:szCs w:val="24"/>
        </w:rPr>
        <w:t>инфекционное</w:t>
      </w:r>
      <w:r w:rsidR="00C359D5" w:rsidRPr="000D6B05">
        <w:rPr>
          <w:szCs w:val="24"/>
        </w:rPr>
        <w:t xml:space="preserve"> </w:t>
      </w:r>
      <w:r w:rsidR="00D174F9" w:rsidRPr="000D6B05">
        <w:rPr>
          <w:szCs w:val="24"/>
        </w:rPr>
        <w:t>заболевание;</w:t>
      </w:r>
    </w:p>
    <w:p w14:paraId="02AC528E" w14:textId="61315F29" w:rsidR="00D174F9" w:rsidRPr="000D6B05" w:rsidRDefault="00ED574A" w:rsidP="00461C70">
      <w:pPr>
        <w:numPr>
          <w:ilvl w:val="0"/>
          <w:numId w:val="175"/>
        </w:numPr>
        <w:spacing w:line="360" w:lineRule="auto"/>
        <w:ind w:left="1434" w:hanging="357"/>
        <w:jc w:val="both"/>
        <w:rPr>
          <w:szCs w:val="24"/>
        </w:rPr>
      </w:pPr>
      <w:r w:rsidRPr="000D6B05">
        <w:rPr>
          <w:szCs w:val="24"/>
        </w:rPr>
        <w:t>в</w:t>
      </w:r>
      <w:r w:rsidR="00D174F9" w:rsidRPr="000D6B05">
        <w:rPr>
          <w:szCs w:val="24"/>
        </w:rPr>
        <w:t>озможность</w:t>
      </w:r>
      <w:r w:rsidR="00C359D5" w:rsidRPr="000D6B05">
        <w:rPr>
          <w:szCs w:val="24"/>
        </w:rPr>
        <w:t xml:space="preserve"> </w:t>
      </w:r>
      <w:r w:rsidR="00D174F9" w:rsidRPr="000D6B05">
        <w:rPr>
          <w:szCs w:val="24"/>
        </w:rPr>
        <w:t>указания</w:t>
      </w:r>
      <w:r w:rsidR="00C359D5" w:rsidRPr="000D6B05">
        <w:rPr>
          <w:szCs w:val="24"/>
        </w:rPr>
        <w:t xml:space="preserve"> </w:t>
      </w:r>
      <w:r w:rsidR="00D174F9" w:rsidRPr="000D6B05">
        <w:rPr>
          <w:szCs w:val="24"/>
        </w:rPr>
        <w:t>маркера</w:t>
      </w:r>
      <w:r w:rsidR="00C359D5" w:rsidRPr="000D6B05">
        <w:rPr>
          <w:szCs w:val="24"/>
        </w:rPr>
        <w:t xml:space="preserve"> </w:t>
      </w:r>
      <w:r w:rsidR="00D174F9" w:rsidRPr="000D6B05">
        <w:rPr>
          <w:szCs w:val="24"/>
        </w:rPr>
        <w:t>динамики</w:t>
      </w:r>
      <w:r w:rsidR="00C359D5" w:rsidRPr="000D6B05">
        <w:rPr>
          <w:szCs w:val="24"/>
        </w:rPr>
        <w:t xml:space="preserve"> </w:t>
      </w:r>
      <w:r w:rsidR="00D174F9" w:rsidRPr="000D6B05">
        <w:rPr>
          <w:szCs w:val="24"/>
        </w:rPr>
        <w:t>состояния</w:t>
      </w:r>
      <w:r w:rsidR="00C359D5" w:rsidRPr="000D6B05">
        <w:rPr>
          <w:szCs w:val="24"/>
        </w:rPr>
        <w:t xml:space="preserve"> </w:t>
      </w:r>
      <w:r w:rsidR="00D174F9" w:rsidRPr="000D6B05">
        <w:rPr>
          <w:szCs w:val="24"/>
        </w:rPr>
        <w:t>пациента:</w:t>
      </w:r>
      <w:r w:rsidR="00C359D5" w:rsidRPr="000D6B05">
        <w:rPr>
          <w:szCs w:val="24"/>
        </w:rPr>
        <w:t xml:space="preserve"> </w:t>
      </w:r>
    </w:p>
    <w:p w14:paraId="27E7B4A7" w14:textId="77777777" w:rsidR="00D174F9" w:rsidRPr="000D6B05" w:rsidRDefault="00D174F9" w:rsidP="00461C70">
      <w:pPr>
        <w:numPr>
          <w:ilvl w:val="1"/>
          <w:numId w:val="175"/>
        </w:numPr>
        <w:spacing w:line="360" w:lineRule="auto"/>
        <w:jc w:val="both"/>
        <w:rPr>
          <w:szCs w:val="24"/>
        </w:rPr>
      </w:pPr>
      <w:r w:rsidRPr="000D6B05">
        <w:rPr>
          <w:szCs w:val="24"/>
        </w:rPr>
        <w:t>улучшение;</w:t>
      </w:r>
    </w:p>
    <w:p w14:paraId="7F0A44CE" w14:textId="77777777" w:rsidR="00D174F9" w:rsidRPr="000D6B05" w:rsidRDefault="00D174F9" w:rsidP="00461C70">
      <w:pPr>
        <w:numPr>
          <w:ilvl w:val="1"/>
          <w:numId w:val="175"/>
        </w:numPr>
        <w:spacing w:line="360" w:lineRule="auto"/>
        <w:jc w:val="both"/>
        <w:rPr>
          <w:szCs w:val="24"/>
        </w:rPr>
      </w:pPr>
      <w:r w:rsidRPr="000D6B05">
        <w:rPr>
          <w:szCs w:val="24"/>
        </w:rPr>
        <w:t>ухудшение;</w:t>
      </w:r>
    </w:p>
    <w:p w14:paraId="47FE9762" w14:textId="6B94E252" w:rsidR="00D174F9" w:rsidRPr="000D6B05" w:rsidRDefault="00D174F9" w:rsidP="00461C70">
      <w:pPr>
        <w:numPr>
          <w:ilvl w:val="1"/>
          <w:numId w:val="175"/>
        </w:numPr>
        <w:spacing w:line="360" w:lineRule="auto"/>
        <w:jc w:val="both"/>
        <w:rPr>
          <w:szCs w:val="24"/>
        </w:rPr>
      </w:pPr>
      <w:r w:rsidRPr="000D6B05">
        <w:rPr>
          <w:szCs w:val="24"/>
        </w:rPr>
        <w:t>без</w:t>
      </w:r>
      <w:r w:rsidR="00C359D5" w:rsidRPr="000D6B05">
        <w:rPr>
          <w:szCs w:val="24"/>
        </w:rPr>
        <w:t xml:space="preserve"> </w:t>
      </w:r>
      <w:r w:rsidRPr="000D6B05">
        <w:rPr>
          <w:szCs w:val="24"/>
        </w:rPr>
        <w:t>перемен</w:t>
      </w:r>
      <w:r w:rsidR="00ED574A" w:rsidRPr="000D6B05">
        <w:rPr>
          <w:szCs w:val="24"/>
        </w:rPr>
        <w:t>;</w:t>
      </w:r>
    </w:p>
    <w:p w14:paraId="0D0270E2" w14:textId="2F545322" w:rsidR="00D174F9" w:rsidRPr="000D6B05" w:rsidRDefault="00ED574A" w:rsidP="00461C70">
      <w:pPr>
        <w:numPr>
          <w:ilvl w:val="0"/>
          <w:numId w:val="175"/>
        </w:numPr>
        <w:spacing w:line="360" w:lineRule="auto"/>
        <w:ind w:left="1434" w:hanging="357"/>
        <w:jc w:val="both"/>
        <w:rPr>
          <w:szCs w:val="24"/>
        </w:rPr>
      </w:pPr>
      <w:r w:rsidRPr="000D6B05">
        <w:rPr>
          <w:szCs w:val="24"/>
        </w:rPr>
        <w:t>в</w:t>
      </w:r>
      <w:r w:rsidR="00D174F9" w:rsidRPr="000D6B05">
        <w:rPr>
          <w:szCs w:val="24"/>
        </w:rPr>
        <w:t>озможность</w:t>
      </w:r>
      <w:r w:rsidR="00C359D5" w:rsidRPr="000D6B05">
        <w:rPr>
          <w:szCs w:val="24"/>
        </w:rPr>
        <w:t xml:space="preserve"> </w:t>
      </w:r>
      <w:r w:rsidR="00D174F9" w:rsidRPr="000D6B05">
        <w:rPr>
          <w:szCs w:val="24"/>
        </w:rPr>
        <w:t>ведения</w:t>
      </w:r>
      <w:r w:rsidR="00C359D5" w:rsidRPr="000D6B05">
        <w:rPr>
          <w:szCs w:val="24"/>
        </w:rPr>
        <w:t xml:space="preserve"> </w:t>
      </w:r>
      <w:r w:rsidR="00D174F9" w:rsidRPr="000D6B05">
        <w:rPr>
          <w:szCs w:val="24"/>
        </w:rPr>
        <w:t>в</w:t>
      </w:r>
      <w:r w:rsidR="00C359D5" w:rsidRPr="000D6B05">
        <w:rPr>
          <w:szCs w:val="24"/>
        </w:rPr>
        <w:t xml:space="preserve"> </w:t>
      </w:r>
      <w:r w:rsidR="00D174F9" w:rsidRPr="000D6B05">
        <w:rPr>
          <w:szCs w:val="24"/>
        </w:rPr>
        <w:t>табличном</w:t>
      </w:r>
      <w:r w:rsidR="00C359D5" w:rsidRPr="000D6B05">
        <w:rPr>
          <w:szCs w:val="24"/>
        </w:rPr>
        <w:t xml:space="preserve"> </w:t>
      </w:r>
      <w:r w:rsidR="00D174F9" w:rsidRPr="000D6B05">
        <w:rPr>
          <w:szCs w:val="24"/>
        </w:rPr>
        <w:t>виде</w:t>
      </w:r>
      <w:r w:rsidR="00C359D5" w:rsidRPr="000D6B05">
        <w:rPr>
          <w:szCs w:val="24"/>
        </w:rPr>
        <w:t xml:space="preserve"> </w:t>
      </w:r>
      <w:r w:rsidR="00D174F9" w:rsidRPr="000D6B05">
        <w:rPr>
          <w:szCs w:val="24"/>
        </w:rPr>
        <w:t>расписания</w:t>
      </w:r>
      <w:r w:rsidR="00C359D5" w:rsidRPr="000D6B05">
        <w:rPr>
          <w:szCs w:val="24"/>
        </w:rPr>
        <w:t xml:space="preserve"> </w:t>
      </w:r>
      <w:r w:rsidR="00D174F9" w:rsidRPr="000D6B05">
        <w:rPr>
          <w:szCs w:val="24"/>
        </w:rPr>
        <w:t>работы</w:t>
      </w:r>
      <w:r w:rsidR="00C359D5" w:rsidRPr="000D6B05">
        <w:rPr>
          <w:szCs w:val="24"/>
        </w:rPr>
        <w:t xml:space="preserve"> </w:t>
      </w:r>
      <w:r w:rsidR="00D174F9" w:rsidRPr="000D6B05">
        <w:rPr>
          <w:szCs w:val="24"/>
        </w:rPr>
        <w:t>отделений,</w:t>
      </w:r>
      <w:r w:rsidR="00C359D5" w:rsidRPr="000D6B05">
        <w:rPr>
          <w:szCs w:val="24"/>
        </w:rPr>
        <w:t xml:space="preserve"> </w:t>
      </w:r>
      <w:r w:rsidR="00D174F9" w:rsidRPr="000D6B05">
        <w:rPr>
          <w:szCs w:val="24"/>
        </w:rPr>
        <w:t>графика</w:t>
      </w:r>
      <w:r w:rsidR="00C359D5" w:rsidRPr="000D6B05">
        <w:rPr>
          <w:szCs w:val="24"/>
        </w:rPr>
        <w:t xml:space="preserve"> </w:t>
      </w:r>
      <w:r w:rsidR="00D174F9" w:rsidRPr="000D6B05">
        <w:rPr>
          <w:szCs w:val="24"/>
        </w:rPr>
        <w:t>работы</w:t>
      </w:r>
      <w:r w:rsidR="00C359D5" w:rsidRPr="000D6B05">
        <w:rPr>
          <w:szCs w:val="24"/>
        </w:rPr>
        <w:t xml:space="preserve"> </w:t>
      </w:r>
      <w:r w:rsidR="00D174F9" w:rsidRPr="000D6B05">
        <w:rPr>
          <w:szCs w:val="24"/>
        </w:rPr>
        <w:t>и</w:t>
      </w:r>
      <w:r w:rsidR="00C359D5" w:rsidRPr="000D6B05">
        <w:rPr>
          <w:szCs w:val="24"/>
        </w:rPr>
        <w:t xml:space="preserve"> </w:t>
      </w:r>
      <w:r w:rsidR="00D174F9" w:rsidRPr="000D6B05">
        <w:rPr>
          <w:szCs w:val="24"/>
        </w:rPr>
        <w:t>дежурств</w:t>
      </w:r>
      <w:r w:rsidR="00C359D5" w:rsidRPr="000D6B05">
        <w:rPr>
          <w:szCs w:val="24"/>
        </w:rPr>
        <w:t xml:space="preserve"> </w:t>
      </w:r>
      <w:r w:rsidR="00D174F9" w:rsidRPr="000D6B05">
        <w:rPr>
          <w:szCs w:val="24"/>
        </w:rPr>
        <w:t>врачей;</w:t>
      </w:r>
    </w:p>
    <w:p w14:paraId="31B13F41" w14:textId="4FE1DE83" w:rsidR="00D174F9" w:rsidRPr="000D6B05" w:rsidRDefault="00ED574A" w:rsidP="00461C70">
      <w:pPr>
        <w:numPr>
          <w:ilvl w:val="0"/>
          <w:numId w:val="175"/>
        </w:numPr>
        <w:spacing w:line="360" w:lineRule="auto"/>
        <w:ind w:left="1434" w:hanging="357"/>
        <w:jc w:val="both"/>
        <w:rPr>
          <w:szCs w:val="24"/>
        </w:rPr>
      </w:pPr>
      <w:r w:rsidRPr="000D6B05">
        <w:rPr>
          <w:szCs w:val="24"/>
        </w:rPr>
        <w:t>в</w:t>
      </w:r>
      <w:r w:rsidR="00D174F9" w:rsidRPr="000D6B05">
        <w:rPr>
          <w:szCs w:val="24"/>
        </w:rPr>
        <w:t>озможность</w:t>
      </w:r>
      <w:r w:rsidR="00C359D5" w:rsidRPr="000D6B05">
        <w:rPr>
          <w:szCs w:val="24"/>
        </w:rPr>
        <w:t xml:space="preserve"> </w:t>
      </w:r>
      <w:r w:rsidR="00D174F9" w:rsidRPr="000D6B05">
        <w:rPr>
          <w:szCs w:val="24"/>
        </w:rPr>
        <w:t>просмотра</w:t>
      </w:r>
      <w:r w:rsidR="00C359D5" w:rsidRPr="000D6B05">
        <w:rPr>
          <w:szCs w:val="24"/>
        </w:rPr>
        <w:t xml:space="preserve"> </w:t>
      </w:r>
      <w:r w:rsidR="00D174F9" w:rsidRPr="000D6B05">
        <w:rPr>
          <w:szCs w:val="24"/>
        </w:rPr>
        <w:t>расписания</w:t>
      </w:r>
      <w:r w:rsidR="00C359D5" w:rsidRPr="000D6B05">
        <w:rPr>
          <w:szCs w:val="24"/>
        </w:rPr>
        <w:t xml:space="preserve"> </w:t>
      </w:r>
      <w:r w:rsidR="00D174F9" w:rsidRPr="000D6B05">
        <w:rPr>
          <w:szCs w:val="24"/>
        </w:rPr>
        <w:t>отделения</w:t>
      </w:r>
      <w:r w:rsidR="00C359D5" w:rsidRPr="000D6B05">
        <w:rPr>
          <w:szCs w:val="24"/>
        </w:rPr>
        <w:t xml:space="preserve"> </w:t>
      </w:r>
      <w:r w:rsidR="00D174F9" w:rsidRPr="000D6B05">
        <w:rPr>
          <w:szCs w:val="24"/>
        </w:rPr>
        <w:t>стационара;</w:t>
      </w:r>
    </w:p>
    <w:p w14:paraId="77D48072" w14:textId="5019E81C" w:rsidR="00D174F9" w:rsidRPr="000D6B05" w:rsidRDefault="00ED574A" w:rsidP="00461C70">
      <w:pPr>
        <w:numPr>
          <w:ilvl w:val="0"/>
          <w:numId w:val="175"/>
        </w:numPr>
        <w:spacing w:line="360" w:lineRule="auto"/>
        <w:ind w:left="1434" w:hanging="357"/>
        <w:jc w:val="both"/>
        <w:rPr>
          <w:szCs w:val="24"/>
        </w:rPr>
      </w:pPr>
      <w:r w:rsidRPr="000D6B05">
        <w:rPr>
          <w:szCs w:val="24"/>
        </w:rPr>
        <w:t>в</w:t>
      </w:r>
      <w:r w:rsidR="00D174F9" w:rsidRPr="000D6B05">
        <w:rPr>
          <w:szCs w:val="24"/>
        </w:rPr>
        <w:t>озможность</w:t>
      </w:r>
      <w:r w:rsidR="00C359D5" w:rsidRPr="000D6B05">
        <w:rPr>
          <w:szCs w:val="24"/>
        </w:rPr>
        <w:t xml:space="preserve"> </w:t>
      </w:r>
      <w:r w:rsidR="00D174F9" w:rsidRPr="000D6B05">
        <w:rPr>
          <w:szCs w:val="24"/>
        </w:rPr>
        <w:t>ограничения</w:t>
      </w:r>
      <w:r w:rsidR="00C359D5" w:rsidRPr="000D6B05">
        <w:rPr>
          <w:szCs w:val="24"/>
        </w:rPr>
        <w:t xml:space="preserve"> </w:t>
      </w:r>
      <w:r w:rsidR="00D174F9" w:rsidRPr="000D6B05">
        <w:rPr>
          <w:szCs w:val="24"/>
        </w:rPr>
        <w:t>прав</w:t>
      </w:r>
      <w:r w:rsidR="00C359D5" w:rsidRPr="000D6B05">
        <w:rPr>
          <w:szCs w:val="24"/>
        </w:rPr>
        <w:t xml:space="preserve"> </w:t>
      </w:r>
      <w:r w:rsidR="00D174F9" w:rsidRPr="000D6B05">
        <w:rPr>
          <w:szCs w:val="24"/>
        </w:rPr>
        <w:t>доступа</w:t>
      </w:r>
      <w:r w:rsidR="00C359D5" w:rsidRPr="000D6B05">
        <w:rPr>
          <w:szCs w:val="24"/>
        </w:rPr>
        <w:t xml:space="preserve"> </w:t>
      </w:r>
      <w:r w:rsidR="00D174F9" w:rsidRPr="000D6B05">
        <w:rPr>
          <w:szCs w:val="24"/>
        </w:rPr>
        <w:t>пользователей</w:t>
      </w:r>
      <w:r w:rsidR="00C359D5" w:rsidRPr="000D6B05">
        <w:rPr>
          <w:szCs w:val="24"/>
        </w:rPr>
        <w:t xml:space="preserve"> </w:t>
      </w:r>
      <w:r w:rsidR="00D174F9" w:rsidRPr="000D6B05">
        <w:rPr>
          <w:szCs w:val="24"/>
        </w:rPr>
        <w:t>к</w:t>
      </w:r>
      <w:r w:rsidR="00C359D5" w:rsidRPr="000D6B05">
        <w:rPr>
          <w:szCs w:val="24"/>
        </w:rPr>
        <w:t xml:space="preserve"> </w:t>
      </w:r>
      <w:r w:rsidR="00D174F9" w:rsidRPr="000D6B05">
        <w:rPr>
          <w:szCs w:val="24"/>
        </w:rPr>
        <w:t>функциям</w:t>
      </w:r>
      <w:r w:rsidR="00C359D5" w:rsidRPr="000D6B05">
        <w:rPr>
          <w:szCs w:val="24"/>
        </w:rPr>
        <w:t xml:space="preserve"> </w:t>
      </w:r>
      <w:r w:rsidR="00D174F9" w:rsidRPr="000D6B05">
        <w:rPr>
          <w:szCs w:val="24"/>
        </w:rPr>
        <w:t>ведения</w:t>
      </w:r>
      <w:r w:rsidR="00C359D5" w:rsidRPr="000D6B05">
        <w:rPr>
          <w:szCs w:val="24"/>
        </w:rPr>
        <w:t xml:space="preserve"> </w:t>
      </w:r>
      <w:r w:rsidR="00D174F9" w:rsidRPr="000D6B05">
        <w:rPr>
          <w:szCs w:val="24"/>
        </w:rPr>
        <w:t>расписания</w:t>
      </w:r>
      <w:r w:rsidR="00C359D5" w:rsidRPr="000D6B05">
        <w:rPr>
          <w:szCs w:val="24"/>
        </w:rPr>
        <w:t xml:space="preserve"> </w:t>
      </w:r>
      <w:r w:rsidR="00D174F9" w:rsidRPr="000D6B05">
        <w:rPr>
          <w:szCs w:val="24"/>
        </w:rPr>
        <w:t>отделений</w:t>
      </w:r>
      <w:r w:rsidR="00C359D5" w:rsidRPr="000D6B05">
        <w:rPr>
          <w:szCs w:val="24"/>
        </w:rPr>
        <w:t xml:space="preserve"> </w:t>
      </w:r>
      <w:r w:rsidR="00D174F9" w:rsidRPr="000D6B05">
        <w:rPr>
          <w:szCs w:val="24"/>
        </w:rPr>
        <w:t>стационара</w:t>
      </w:r>
      <w:r w:rsidR="00C359D5" w:rsidRPr="000D6B05">
        <w:rPr>
          <w:szCs w:val="24"/>
        </w:rPr>
        <w:t xml:space="preserve"> </w:t>
      </w:r>
      <w:r w:rsidR="00D174F9" w:rsidRPr="000D6B05">
        <w:rPr>
          <w:szCs w:val="24"/>
        </w:rPr>
        <w:t>(в</w:t>
      </w:r>
      <w:r w:rsidR="00C359D5" w:rsidRPr="000D6B05">
        <w:rPr>
          <w:szCs w:val="24"/>
        </w:rPr>
        <w:t xml:space="preserve"> </w:t>
      </w:r>
      <w:r w:rsidR="00D174F9" w:rsidRPr="000D6B05">
        <w:rPr>
          <w:szCs w:val="24"/>
        </w:rPr>
        <w:t>зависимости</w:t>
      </w:r>
      <w:r w:rsidR="00C359D5" w:rsidRPr="000D6B05">
        <w:rPr>
          <w:szCs w:val="24"/>
        </w:rPr>
        <w:t xml:space="preserve"> </w:t>
      </w:r>
      <w:r w:rsidR="00D174F9" w:rsidRPr="000D6B05">
        <w:rPr>
          <w:szCs w:val="24"/>
        </w:rPr>
        <w:t>от</w:t>
      </w:r>
      <w:r w:rsidR="00C359D5" w:rsidRPr="000D6B05">
        <w:rPr>
          <w:szCs w:val="24"/>
        </w:rPr>
        <w:t xml:space="preserve"> </w:t>
      </w:r>
      <w:r w:rsidR="00D174F9" w:rsidRPr="000D6B05">
        <w:rPr>
          <w:szCs w:val="24"/>
        </w:rPr>
        <w:t>группы,</w:t>
      </w:r>
      <w:r w:rsidR="00C359D5" w:rsidRPr="000D6B05">
        <w:rPr>
          <w:szCs w:val="24"/>
        </w:rPr>
        <w:t xml:space="preserve"> </w:t>
      </w:r>
      <w:r w:rsidR="00D174F9" w:rsidRPr="000D6B05">
        <w:rPr>
          <w:szCs w:val="24"/>
        </w:rPr>
        <w:t>в</w:t>
      </w:r>
      <w:r w:rsidR="00C359D5" w:rsidRPr="000D6B05">
        <w:rPr>
          <w:szCs w:val="24"/>
        </w:rPr>
        <w:t xml:space="preserve"> </w:t>
      </w:r>
      <w:r w:rsidR="00D174F9" w:rsidRPr="000D6B05">
        <w:rPr>
          <w:szCs w:val="24"/>
        </w:rPr>
        <w:t>которую</w:t>
      </w:r>
      <w:r w:rsidR="00C359D5" w:rsidRPr="000D6B05">
        <w:rPr>
          <w:szCs w:val="24"/>
        </w:rPr>
        <w:t xml:space="preserve"> </w:t>
      </w:r>
      <w:r w:rsidR="00D174F9" w:rsidRPr="000D6B05">
        <w:rPr>
          <w:szCs w:val="24"/>
        </w:rPr>
        <w:t>включена</w:t>
      </w:r>
      <w:r w:rsidR="00C359D5" w:rsidRPr="000D6B05">
        <w:rPr>
          <w:szCs w:val="24"/>
        </w:rPr>
        <w:t xml:space="preserve"> </w:t>
      </w:r>
      <w:r w:rsidR="00D174F9" w:rsidRPr="000D6B05">
        <w:rPr>
          <w:szCs w:val="24"/>
        </w:rPr>
        <w:t>учетная</w:t>
      </w:r>
      <w:r w:rsidR="00C359D5" w:rsidRPr="000D6B05">
        <w:rPr>
          <w:szCs w:val="24"/>
        </w:rPr>
        <w:t xml:space="preserve"> </w:t>
      </w:r>
      <w:r w:rsidR="00D174F9" w:rsidRPr="000D6B05">
        <w:rPr>
          <w:szCs w:val="24"/>
        </w:rPr>
        <w:t>запись</w:t>
      </w:r>
      <w:r w:rsidR="00C359D5" w:rsidRPr="000D6B05">
        <w:rPr>
          <w:szCs w:val="24"/>
        </w:rPr>
        <w:t xml:space="preserve"> </w:t>
      </w:r>
      <w:r w:rsidR="00D174F9" w:rsidRPr="000D6B05">
        <w:rPr>
          <w:szCs w:val="24"/>
        </w:rPr>
        <w:t>пользователя);</w:t>
      </w:r>
    </w:p>
    <w:p w14:paraId="2E507B78" w14:textId="6ED3BDC8" w:rsidR="00D174F9" w:rsidRPr="000D6B05" w:rsidRDefault="00ED574A" w:rsidP="00461C70">
      <w:pPr>
        <w:numPr>
          <w:ilvl w:val="0"/>
          <w:numId w:val="175"/>
        </w:numPr>
        <w:spacing w:line="360" w:lineRule="auto"/>
        <w:ind w:left="1434" w:hanging="357"/>
        <w:jc w:val="both"/>
        <w:rPr>
          <w:szCs w:val="24"/>
        </w:rPr>
      </w:pPr>
      <w:r w:rsidRPr="000D6B05">
        <w:rPr>
          <w:szCs w:val="24"/>
        </w:rPr>
        <w:t>д</w:t>
      </w:r>
      <w:r w:rsidR="00D174F9" w:rsidRPr="000D6B05">
        <w:rPr>
          <w:szCs w:val="24"/>
        </w:rPr>
        <w:t>оступ</w:t>
      </w:r>
      <w:r w:rsidR="00C359D5" w:rsidRPr="000D6B05">
        <w:rPr>
          <w:szCs w:val="24"/>
        </w:rPr>
        <w:t xml:space="preserve"> </w:t>
      </w:r>
      <w:r w:rsidR="00D174F9" w:rsidRPr="000D6B05">
        <w:rPr>
          <w:szCs w:val="24"/>
        </w:rPr>
        <w:t>к</w:t>
      </w:r>
      <w:r w:rsidR="00C359D5" w:rsidRPr="000D6B05">
        <w:rPr>
          <w:szCs w:val="24"/>
        </w:rPr>
        <w:t xml:space="preserve"> </w:t>
      </w:r>
      <w:r w:rsidR="00D174F9" w:rsidRPr="000D6B05">
        <w:rPr>
          <w:szCs w:val="24"/>
        </w:rPr>
        <w:t>функциям</w:t>
      </w:r>
      <w:r w:rsidR="00C359D5" w:rsidRPr="000D6B05">
        <w:rPr>
          <w:szCs w:val="24"/>
        </w:rPr>
        <w:t xml:space="preserve"> </w:t>
      </w:r>
      <w:r w:rsidR="00D174F9" w:rsidRPr="000D6B05">
        <w:rPr>
          <w:szCs w:val="24"/>
        </w:rPr>
        <w:t>управления</w:t>
      </w:r>
      <w:r w:rsidR="00C359D5" w:rsidRPr="000D6B05">
        <w:rPr>
          <w:szCs w:val="24"/>
        </w:rPr>
        <w:t xml:space="preserve"> </w:t>
      </w:r>
      <w:r w:rsidR="00D174F9" w:rsidRPr="000D6B05">
        <w:rPr>
          <w:szCs w:val="24"/>
        </w:rPr>
        <w:t>коечным</w:t>
      </w:r>
      <w:r w:rsidR="00C359D5" w:rsidRPr="000D6B05">
        <w:rPr>
          <w:szCs w:val="24"/>
        </w:rPr>
        <w:t xml:space="preserve"> </w:t>
      </w:r>
      <w:r w:rsidR="00D174F9" w:rsidRPr="000D6B05">
        <w:rPr>
          <w:szCs w:val="24"/>
        </w:rPr>
        <w:t>фондом</w:t>
      </w:r>
      <w:r w:rsidR="00C359D5" w:rsidRPr="000D6B05">
        <w:rPr>
          <w:szCs w:val="24"/>
        </w:rPr>
        <w:t xml:space="preserve"> </w:t>
      </w:r>
      <w:r w:rsidR="00D174F9" w:rsidRPr="000D6B05">
        <w:rPr>
          <w:szCs w:val="24"/>
        </w:rPr>
        <w:t>отделения;</w:t>
      </w:r>
    </w:p>
    <w:p w14:paraId="609D6D5A" w14:textId="0B95C4EC" w:rsidR="00D174F9" w:rsidRPr="000D6B05" w:rsidRDefault="00ED574A" w:rsidP="00461C70">
      <w:pPr>
        <w:numPr>
          <w:ilvl w:val="0"/>
          <w:numId w:val="175"/>
        </w:numPr>
        <w:spacing w:line="360" w:lineRule="auto"/>
        <w:ind w:left="1434" w:hanging="357"/>
        <w:jc w:val="both"/>
        <w:rPr>
          <w:szCs w:val="24"/>
        </w:rPr>
      </w:pPr>
      <w:r w:rsidRPr="000D6B05">
        <w:rPr>
          <w:szCs w:val="24"/>
        </w:rPr>
        <w:t>в</w:t>
      </w:r>
      <w:r w:rsidR="00D174F9" w:rsidRPr="000D6B05">
        <w:rPr>
          <w:szCs w:val="24"/>
        </w:rPr>
        <w:t>озможность</w:t>
      </w:r>
      <w:r w:rsidR="00C359D5" w:rsidRPr="000D6B05">
        <w:rPr>
          <w:szCs w:val="24"/>
        </w:rPr>
        <w:t xml:space="preserve"> </w:t>
      </w:r>
      <w:r w:rsidR="00D174F9" w:rsidRPr="000D6B05">
        <w:rPr>
          <w:szCs w:val="24"/>
        </w:rPr>
        <w:t>вести</w:t>
      </w:r>
      <w:r w:rsidR="00C359D5" w:rsidRPr="000D6B05">
        <w:rPr>
          <w:szCs w:val="24"/>
        </w:rPr>
        <w:t xml:space="preserve"> </w:t>
      </w:r>
      <w:r w:rsidR="00D174F9" w:rsidRPr="000D6B05">
        <w:rPr>
          <w:szCs w:val="24"/>
        </w:rPr>
        <w:t>чат</w:t>
      </w:r>
      <w:r w:rsidR="00C359D5" w:rsidRPr="000D6B05">
        <w:rPr>
          <w:szCs w:val="24"/>
        </w:rPr>
        <w:t xml:space="preserve"> </w:t>
      </w:r>
      <w:r w:rsidR="00D174F9" w:rsidRPr="000D6B05">
        <w:rPr>
          <w:szCs w:val="24"/>
        </w:rPr>
        <w:t>и</w:t>
      </w:r>
      <w:r w:rsidR="00C359D5" w:rsidRPr="000D6B05">
        <w:rPr>
          <w:szCs w:val="24"/>
        </w:rPr>
        <w:t xml:space="preserve"> </w:t>
      </w:r>
      <w:r w:rsidR="00D174F9" w:rsidRPr="000D6B05">
        <w:rPr>
          <w:szCs w:val="24"/>
        </w:rPr>
        <w:t>видеосвязь</w:t>
      </w:r>
      <w:r w:rsidR="00C359D5" w:rsidRPr="000D6B05">
        <w:rPr>
          <w:szCs w:val="24"/>
        </w:rPr>
        <w:t xml:space="preserve"> </w:t>
      </w:r>
      <w:r w:rsidR="00D174F9" w:rsidRPr="000D6B05">
        <w:rPr>
          <w:szCs w:val="24"/>
        </w:rPr>
        <w:t>с</w:t>
      </w:r>
      <w:r w:rsidR="00C359D5" w:rsidRPr="000D6B05">
        <w:rPr>
          <w:szCs w:val="24"/>
        </w:rPr>
        <w:t xml:space="preserve"> </w:t>
      </w:r>
      <w:r w:rsidR="00D174F9" w:rsidRPr="000D6B05">
        <w:rPr>
          <w:szCs w:val="24"/>
        </w:rPr>
        <w:t>сотрудниками</w:t>
      </w:r>
      <w:r w:rsidR="00C359D5" w:rsidRPr="000D6B05">
        <w:rPr>
          <w:szCs w:val="24"/>
        </w:rPr>
        <w:t xml:space="preserve"> </w:t>
      </w:r>
      <w:r w:rsidR="00D174F9" w:rsidRPr="000D6B05">
        <w:rPr>
          <w:szCs w:val="24"/>
        </w:rPr>
        <w:t>медицинской</w:t>
      </w:r>
      <w:r w:rsidR="00C359D5" w:rsidRPr="000D6B05">
        <w:rPr>
          <w:szCs w:val="24"/>
        </w:rPr>
        <w:t xml:space="preserve"> </w:t>
      </w:r>
      <w:r w:rsidR="00D174F9" w:rsidRPr="000D6B05">
        <w:rPr>
          <w:szCs w:val="24"/>
        </w:rPr>
        <w:t>организации:</w:t>
      </w:r>
    </w:p>
    <w:p w14:paraId="12790FD5" w14:textId="4CCDA1E6" w:rsidR="00D174F9" w:rsidRPr="000D6B05" w:rsidRDefault="00D174F9"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сеансов</w:t>
      </w:r>
      <w:r w:rsidR="00C359D5" w:rsidRPr="000D6B05">
        <w:rPr>
          <w:szCs w:val="24"/>
        </w:rPr>
        <w:t xml:space="preserve"> </w:t>
      </w:r>
      <w:r w:rsidRPr="000D6B05">
        <w:rPr>
          <w:szCs w:val="24"/>
        </w:rPr>
        <w:t>видеосвязи</w:t>
      </w:r>
      <w:r w:rsidR="00C359D5" w:rsidRPr="000D6B05">
        <w:rPr>
          <w:szCs w:val="24"/>
        </w:rPr>
        <w:t xml:space="preserve"> </w:t>
      </w:r>
      <w:r w:rsidRPr="000D6B05">
        <w:rPr>
          <w:szCs w:val="24"/>
        </w:rPr>
        <w:t>между</w:t>
      </w:r>
      <w:r w:rsidR="00C359D5" w:rsidRPr="000D6B05">
        <w:rPr>
          <w:szCs w:val="24"/>
        </w:rPr>
        <w:t xml:space="preserve"> </w:t>
      </w:r>
      <w:r w:rsidRPr="000D6B05">
        <w:rPr>
          <w:szCs w:val="24"/>
        </w:rPr>
        <w:t>пользователями</w:t>
      </w:r>
      <w:r w:rsidR="00C359D5" w:rsidRPr="000D6B05">
        <w:rPr>
          <w:szCs w:val="24"/>
        </w:rPr>
        <w:t xml:space="preserve"> </w:t>
      </w:r>
      <w:r w:rsidRPr="000D6B05">
        <w:rPr>
          <w:szCs w:val="24"/>
        </w:rPr>
        <w:t>Системы;</w:t>
      </w:r>
    </w:p>
    <w:p w14:paraId="496114B4" w14:textId="0E5C70E6" w:rsidR="00D174F9" w:rsidRPr="000D6B05" w:rsidRDefault="00D174F9"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обмена</w:t>
      </w:r>
      <w:r w:rsidR="00C359D5" w:rsidRPr="000D6B05">
        <w:rPr>
          <w:szCs w:val="24"/>
        </w:rPr>
        <w:t xml:space="preserve"> </w:t>
      </w:r>
      <w:r w:rsidRPr="000D6B05">
        <w:rPr>
          <w:szCs w:val="24"/>
        </w:rPr>
        <w:t>сообщениями</w:t>
      </w:r>
      <w:r w:rsidR="00C359D5" w:rsidRPr="000D6B05">
        <w:rPr>
          <w:szCs w:val="24"/>
        </w:rPr>
        <w:t xml:space="preserve"> </w:t>
      </w:r>
      <w:r w:rsidRPr="000D6B05">
        <w:rPr>
          <w:szCs w:val="24"/>
        </w:rPr>
        <w:t>между</w:t>
      </w:r>
      <w:r w:rsidR="00C359D5" w:rsidRPr="000D6B05">
        <w:rPr>
          <w:szCs w:val="24"/>
        </w:rPr>
        <w:t xml:space="preserve"> </w:t>
      </w:r>
      <w:r w:rsidRPr="000D6B05">
        <w:rPr>
          <w:szCs w:val="24"/>
        </w:rPr>
        <w:t>пользователями</w:t>
      </w:r>
      <w:r w:rsidR="00C359D5" w:rsidRPr="000D6B05">
        <w:rPr>
          <w:szCs w:val="24"/>
        </w:rPr>
        <w:t xml:space="preserve"> </w:t>
      </w:r>
      <w:r w:rsidRPr="000D6B05">
        <w:rPr>
          <w:szCs w:val="24"/>
        </w:rPr>
        <w:t>Системы</w:t>
      </w:r>
      <w:r w:rsidR="00ED574A" w:rsidRPr="000D6B05">
        <w:rPr>
          <w:szCs w:val="24"/>
        </w:rPr>
        <w:t>;</w:t>
      </w:r>
    </w:p>
    <w:p w14:paraId="53F6DB8B" w14:textId="214FB232" w:rsidR="00ED574A" w:rsidRPr="000D6B05" w:rsidRDefault="00ED574A" w:rsidP="00461C70">
      <w:pPr>
        <w:numPr>
          <w:ilvl w:val="0"/>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предоставления</w:t>
      </w:r>
      <w:r w:rsidR="00C359D5" w:rsidRPr="000D6B05">
        <w:rPr>
          <w:szCs w:val="24"/>
        </w:rPr>
        <w:t xml:space="preserve"> </w:t>
      </w:r>
      <w:r w:rsidRPr="000D6B05">
        <w:rPr>
          <w:szCs w:val="24"/>
        </w:rPr>
        <w:t>доступа</w:t>
      </w:r>
      <w:r w:rsidR="00C359D5" w:rsidRPr="000D6B05">
        <w:rPr>
          <w:szCs w:val="24"/>
        </w:rPr>
        <w:t xml:space="preserve"> </w:t>
      </w:r>
      <w:r w:rsidRPr="000D6B05">
        <w:rPr>
          <w:szCs w:val="24"/>
        </w:rPr>
        <w:t>к</w:t>
      </w:r>
      <w:r w:rsidR="00C359D5" w:rsidRPr="000D6B05">
        <w:rPr>
          <w:szCs w:val="24"/>
        </w:rPr>
        <w:t xml:space="preserve"> </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стационара</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отделений</w:t>
      </w:r>
      <w:r w:rsidR="00C359D5" w:rsidRPr="000D6B05">
        <w:rPr>
          <w:szCs w:val="24"/>
        </w:rPr>
        <w:t xml:space="preserve"> </w:t>
      </w:r>
      <w:r w:rsidRPr="000D6B05">
        <w:rPr>
          <w:szCs w:val="24"/>
        </w:rPr>
        <w:t>для</w:t>
      </w:r>
      <w:r w:rsidR="00C359D5" w:rsidRPr="000D6B05">
        <w:rPr>
          <w:szCs w:val="24"/>
        </w:rPr>
        <w:t xml:space="preserve"> </w:t>
      </w:r>
      <w:r w:rsidRPr="000D6B05">
        <w:rPr>
          <w:szCs w:val="24"/>
        </w:rPr>
        <w:t>дежурного</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при</w:t>
      </w:r>
      <w:r w:rsidR="00C359D5" w:rsidRPr="000D6B05">
        <w:rPr>
          <w:szCs w:val="24"/>
        </w:rPr>
        <w:t xml:space="preserve"> </w:t>
      </w:r>
      <w:r w:rsidRPr="000D6B05">
        <w:rPr>
          <w:szCs w:val="24"/>
        </w:rPr>
        <w:t>условии</w:t>
      </w:r>
      <w:r w:rsidR="00C359D5" w:rsidRPr="000D6B05">
        <w:rPr>
          <w:szCs w:val="24"/>
        </w:rPr>
        <w:t xml:space="preserve"> </w:t>
      </w:r>
      <w:r w:rsidRPr="000D6B05">
        <w:rPr>
          <w:szCs w:val="24"/>
        </w:rPr>
        <w:t>его</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график</w:t>
      </w:r>
      <w:r w:rsidR="00C359D5" w:rsidRPr="000D6B05">
        <w:rPr>
          <w:szCs w:val="24"/>
        </w:rPr>
        <w:t xml:space="preserve"> </w:t>
      </w:r>
      <w:r w:rsidRPr="000D6B05">
        <w:rPr>
          <w:szCs w:val="24"/>
        </w:rPr>
        <w:t>дежурств.</w:t>
      </w:r>
    </w:p>
    <w:p w14:paraId="44AB3C80" w14:textId="5A7922C8" w:rsidR="00D174F9" w:rsidRPr="000D6B05" w:rsidRDefault="00D174F9" w:rsidP="00A32C42">
      <w:pPr>
        <w:pStyle w:val="44"/>
        <w:rPr>
          <w:szCs w:val="24"/>
        </w:rPr>
      </w:pPr>
      <w:bookmarkStart w:id="657" w:name="_heading=h.2afmg28" w:colFirst="0" w:colLast="0"/>
      <w:bookmarkStart w:id="658" w:name="_heading=h.pkwqa1" w:colFirst="0" w:colLast="0"/>
      <w:bookmarkStart w:id="659" w:name="_Toc76114230"/>
      <w:bookmarkEnd w:id="657"/>
      <w:bookmarkEnd w:id="658"/>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реаниматолога</w:t>
      </w:r>
      <w:r w:rsidR="00312BB4" w:rsidRPr="000D6B05">
        <w:rPr>
          <w:szCs w:val="24"/>
        </w:rPr>
        <w:t>"</w:t>
      </w:r>
      <w:bookmarkEnd w:id="659"/>
    </w:p>
    <w:p w14:paraId="6727D696" w14:textId="77777777" w:rsidR="002465C3" w:rsidRPr="000D6B05" w:rsidRDefault="002465C3" w:rsidP="002465C3">
      <w:pPr>
        <w:spacing w:line="360" w:lineRule="auto"/>
        <w:ind w:firstLine="851"/>
        <w:jc w:val="both"/>
        <w:rPr>
          <w:szCs w:val="24"/>
        </w:rPr>
      </w:pPr>
      <w:bookmarkStart w:id="660" w:name="_heading=h.39kk8xu" w:colFirst="0" w:colLast="0"/>
      <w:bookmarkEnd w:id="660"/>
      <w:r w:rsidRPr="000D6B05">
        <w:rPr>
          <w:szCs w:val="24"/>
        </w:rPr>
        <w:t>В ходе внедрения модуля должны быть реализованы следующие функции:</w:t>
      </w:r>
    </w:p>
    <w:p w14:paraId="5314E379" w14:textId="33EEBBD7" w:rsidR="00D174F9" w:rsidRPr="000D6B05" w:rsidRDefault="00D174F9" w:rsidP="00461C70">
      <w:pPr>
        <w:numPr>
          <w:ilvl w:val="0"/>
          <w:numId w:val="175"/>
        </w:numPr>
        <w:spacing w:line="360" w:lineRule="auto"/>
        <w:ind w:left="1434" w:hanging="357"/>
        <w:jc w:val="both"/>
        <w:rPr>
          <w:szCs w:val="24"/>
        </w:rPr>
      </w:pPr>
      <w:r w:rsidRPr="000D6B05">
        <w:rPr>
          <w:szCs w:val="24"/>
        </w:rPr>
        <w:t>наличие</w:t>
      </w:r>
      <w:r w:rsidR="00C359D5" w:rsidRPr="000D6B05">
        <w:rPr>
          <w:szCs w:val="24"/>
        </w:rPr>
        <w:t xml:space="preserve"> </w:t>
      </w:r>
      <w:r w:rsidRPr="000D6B05">
        <w:rPr>
          <w:szCs w:val="24"/>
        </w:rPr>
        <w:t>функции</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вновь</w:t>
      </w:r>
      <w:r w:rsidR="00C359D5" w:rsidRPr="000D6B05">
        <w:rPr>
          <w:szCs w:val="24"/>
        </w:rPr>
        <w:t xml:space="preserve"> </w:t>
      </w:r>
      <w:r w:rsidRPr="000D6B05">
        <w:rPr>
          <w:szCs w:val="24"/>
        </w:rPr>
        <w:t>прибывшего</w:t>
      </w:r>
      <w:r w:rsidR="00C359D5" w:rsidRPr="000D6B05">
        <w:rPr>
          <w:szCs w:val="24"/>
        </w:rPr>
        <w:t xml:space="preserve"> </w:t>
      </w:r>
      <w:r w:rsidRPr="000D6B05">
        <w:rPr>
          <w:szCs w:val="24"/>
        </w:rPr>
        <w:t>в</w:t>
      </w:r>
      <w:r w:rsidR="00C359D5" w:rsidRPr="000D6B05">
        <w:rPr>
          <w:szCs w:val="24"/>
        </w:rPr>
        <w:t xml:space="preserve"> </w:t>
      </w:r>
      <w:r w:rsidRPr="000D6B05">
        <w:rPr>
          <w:szCs w:val="24"/>
        </w:rPr>
        <w:t>реанимационное</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стационара</w:t>
      </w:r>
      <w:r w:rsidR="00C359D5" w:rsidRPr="000D6B05">
        <w:rPr>
          <w:szCs w:val="24"/>
        </w:rPr>
        <w:t xml:space="preserve"> </w:t>
      </w:r>
      <w:r w:rsidRPr="000D6B05">
        <w:rPr>
          <w:szCs w:val="24"/>
        </w:rPr>
        <w:t>пациента;</w:t>
      </w:r>
    </w:p>
    <w:p w14:paraId="63676EC0" w14:textId="6800D1A1" w:rsidR="00D174F9" w:rsidRPr="000D6B05" w:rsidRDefault="00D174F9" w:rsidP="00461C70">
      <w:pPr>
        <w:numPr>
          <w:ilvl w:val="0"/>
          <w:numId w:val="175"/>
        </w:numPr>
        <w:spacing w:line="360" w:lineRule="auto"/>
        <w:ind w:left="1434" w:hanging="357"/>
        <w:jc w:val="both"/>
        <w:rPr>
          <w:szCs w:val="24"/>
        </w:rPr>
      </w:pPr>
      <w:r w:rsidRPr="000D6B05">
        <w:rPr>
          <w:szCs w:val="24"/>
        </w:rPr>
        <w:t>наличие</w:t>
      </w:r>
      <w:r w:rsidR="00C359D5" w:rsidRPr="000D6B05">
        <w:rPr>
          <w:szCs w:val="24"/>
        </w:rPr>
        <w:t xml:space="preserve"> </w:t>
      </w:r>
      <w:r w:rsidRPr="000D6B05">
        <w:rPr>
          <w:szCs w:val="24"/>
        </w:rPr>
        <w:t>функции</w:t>
      </w:r>
      <w:r w:rsidR="00C359D5" w:rsidRPr="000D6B05">
        <w:rPr>
          <w:szCs w:val="24"/>
        </w:rPr>
        <w:t xml:space="preserve"> </w:t>
      </w:r>
      <w:r w:rsidRPr="000D6B05">
        <w:rPr>
          <w:szCs w:val="24"/>
        </w:rPr>
        <w:t>перевода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реанимацию</w:t>
      </w:r>
      <w:r w:rsidR="00C359D5" w:rsidRPr="000D6B05">
        <w:rPr>
          <w:szCs w:val="24"/>
        </w:rPr>
        <w:t xml:space="preserve"> </w:t>
      </w:r>
      <w:r w:rsidRPr="000D6B05">
        <w:rPr>
          <w:szCs w:val="24"/>
        </w:rPr>
        <w:t>из</w:t>
      </w:r>
      <w:r w:rsidR="00C359D5" w:rsidRPr="000D6B05">
        <w:rPr>
          <w:szCs w:val="24"/>
        </w:rPr>
        <w:t xml:space="preserve"> </w:t>
      </w:r>
      <w:r w:rsidRPr="000D6B05">
        <w:rPr>
          <w:szCs w:val="24"/>
        </w:rPr>
        <w:t>профильного</w:t>
      </w:r>
      <w:r w:rsidR="00C359D5" w:rsidRPr="000D6B05">
        <w:rPr>
          <w:szCs w:val="24"/>
        </w:rPr>
        <w:t xml:space="preserve"> </w:t>
      </w:r>
      <w:r w:rsidRPr="000D6B05">
        <w:rPr>
          <w:szCs w:val="24"/>
        </w:rPr>
        <w:t>отделения;</w:t>
      </w:r>
    </w:p>
    <w:p w14:paraId="121094C5" w14:textId="3B06ECCF"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наличие</w:t>
      </w:r>
      <w:r w:rsidR="00C359D5" w:rsidRPr="000D6B05">
        <w:rPr>
          <w:szCs w:val="24"/>
        </w:rPr>
        <w:t xml:space="preserve"> </w:t>
      </w:r>
      <w:r w:rsidRPr="000D6B05">
        <w:rPr>
          <w:szCs w:val="24"/>
        </w:rPr>
        <w:t>функций</w:t>
      </w:r>
      <w:r w:rsidR="00C359D5" w:rsidRPr="000D6B05">
        <w:rPr>
          <w:szCs w:val="24"/>
        </w:rPr>
        <w:t xml:space="preserve"> </w:t>
      </w:r>
      <w:r w:rsidRPr="000D6B05">
        <w:rPr>
          <w:szCs w:val="24"/>
        </w:rPr>
        <w:t>для</w:t>
      </w:r>
      <w:r w:rsidR="00C359D5" w:rsidRPr="000D6B05">
        <w:rPr>
          <w:szCs w:val="24"/>
        </w:rPr>
        <w:t xml:space="preserve"> </w:t>
      </w:r>
      <w:r w:rsidRPr="000D6B05">
        <w:rPr>
          <w:szCs w:val="24"/>
        </w:rPr>
        <w:t>оформления</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лечебных</w:t>
      </w:r>
      <w:r w:rsidR="00C359D5" w:rsidRPr="000D6B05">
        <w:rPr>
          <w:szCs w:val="24"/>
        </w:rPr>
        <w:t xml:space="preserve"> </w:t>
      </w:r>
      <w:r w:rsidRPr="000D6B05">
        <w:rPr>
          <w:szCs w:val="24"/>
        </w:rPr>
        <w:t>и</w:t>
      </w:r>
      <w:r w:rsidR="00C359D5" w:rsidRPr="000D6B05">
        <w:rPr>
          <w:szCs w:val="24"/>
        </w:rPr>
        <w:t xml:space="preserve"> </w:t>
      </w:r>
      <w:r w:rsidRPr="000D6B05">
        <w:rPr>
          <w:szCs w:val="24"/>
        </w:rPr>
        <w:t>диагностических</w:t>
      </w:r>
      <w:r w:rsidR="00C359D5" w:rsidRPr="000D6B05">
        <w:rPr>
          <w:szCs w:val="24"/>
        </w:rPr>
        <w:t xml:space="preserve"> </w:t>
      </w:r>
      <w:r w:rsidRPr="000D6B05">
        <w:rPr>
          <w:szCs w:val="24"/>
        </w:rPr>
        <w:t>назначений;</w:t>
      </w:r>
    </w:p>
    <w:p w14:paraId="2127F4F4" w14:textId="0A66C5C5"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дневниковых</w:t>
      </w:r>
      <w:r w:rsidR="00C359D5" w:rsidRPr="000D6B05">
        <w:rPr>
          <w:szCs w:val="24"/>
        </w:rPr>
        <w:t xml:space="preserve"> </w:t>
      </w:r>
      <w:r w:rsidRPr="000D6B05">
        <w:rPr>
          <w:szCs w:val="24"/>
        </w:rPr>
        <w:t>записей;</w:t>
      </w:r>
    </w:p>
    <w:p w14:paraId="14ECEEA3" w14:textId="64BCE1CE"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неформализованными</w:t>
      </w:r>
      <w:r w:rsidR="00C359D5" w:rsidRPr="000D6B05">
        <w:rPr>
          <w:szCs w:val="24"/>
        </w:rPr>
        <w:t xml:space="preserve"> </w:t>
      </w:r>
      <w:r w:rsidRPr="000D6B05">
        <w:rPr>
          <w:szCs w:val="24"/>
        </w:rPr>
        <w:t>данными</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предварительно</w:t>
      </w:r>
      <w:r w:rsidR="00C359D5" w:rsidRPr="000D6B05">
        <w:rPr>
          <w:szCs w:val="24"/>
        </w:rPr>
        <w:t xml:space="preserve"> </w:t>
      </w:r>
      <w:r w:rsidRPr="000D6B05">
        <w:rPr>
          <w:szCs w:val="24"/>
        </w:rPr>
        <w:t>подготовленных</w:t>
      </w:r>
      <w:r w:rsidR="00C359D5" w:rsidRPr="000D6B05">
        <w:rPr>
          <w:szCs w:val="24"/>
        </w:rPr>
        <w:t xml:space="preserve"> </w:t>
      </w:r>
      <w:r w:rsidRPr="000D6B05">
        <w:rPr>
          <w:szCs w:val="24"/>
        </w:rPr>
        <w:t>шаблонов;</w:t>
      </w:r>
    </w:p>
    <w:p w14:paraId="608BAD51" w14:textId="6B1227C8"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шаблонах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специальных</w:t>
      </w:r>
      <w:r w:rsidR="00C359D5" w:rsidRPr="000D6B05">
        <w:rPr>
          <w:szCs w:val="24"/>
        </w:rPr>
        <w:t xml:space="preserve"> </w:t>
      </w:r>
      <w:r w:rsidRPr="000D6B05">
        <w:rPr>
          <w:szCs w:val="24"/>
        </w:rPr>
        <w:t>текстовых</w:t>
      </w:r>
      <w:r w:rsidR="00C359D5" w:rsidRPr="000D6B05">
        <w:rPr>
          <w:szCs w:val="24"/>
        </w:rPr>
        <w:t xml:space="preserve"> </w:t>
      </w:r>
      <w:r w:rsidRPr="000D6B05">
        <w:rPr>
          <w:szCs w:val="24"/>
        </w:rPr>
        <w:t>меток</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автоматической</w:t>
      </w:r>
      <w:r w:rsidR="00C359D5" w:rsidRPr="000D6B05">
        <w:rPr>
          <w:szCs w:val="24"/>
        </w:rPr>
        <w:t xml:space="preserve"> </w:t>
      </w:r>
      <w:r w:rsidRPr="000D6B05">
        <w:rPr>
          <w:szCs w:val="24"/>
        </w:rPr>
        <w:t>подстановки</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формируемый</w:t>
      </w:r>
      <w:r w:rsidR="00C359D5" w:rsidRPr="000D6B05">
        <w:rPr>
          <w:szCs w:val="24"/>
        </w:rPr>
        <w:t xml:space="preserve"> </w:t>
      </w:r>
      <w:r w:rsidRPr="000D6B05">
        <w:rPr>
          <w:szCs w:val="24"/>
        </w:rPr>
        <w:t>документ</w:t>
      </w:r>
      <w:r w:rsidR="00C359D5" w:rsidRPr="000D6B05">
        <w:rPr>
          <w:szCs w:val="24"/>
        </w:rPr>
        <w:t xml:space="preserve"> </w:t>
      </w:r>
      <w:r w:rsidRPr="000D6B05">
        <w:rPr>
          <w:szCs w:val="24"/>
        </w:rPr>
        <w:t>значений</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паспортных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случаев</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услуг;</w:t>
      </w:r>
    </w:p>
    <w:p w14:paraId="6984EEEA" w14:textId="33C7AFD6"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в</w:t>
      </w:r>
      <w:r w:rsidR="00C359D5" w:rsidRPr="000D6B05">
        <w:rPr>
          <w:szCs w:val="24"/>
        </w:rPr>
        <w:t xml:space="preserve"> </w:t>
      </w:r>
      <w:r w:rsidRPr="000D6B05">
        <w:rPr>
          <w:szCs w:val="24"/>
        </w:rPr>
        <w:t>автоматизированном</w:t>
      </w:r>
      <w:r w:rsidR="00C359D5" w:rsidRPr="000D6B05">
        <w:rPr>
          <w:szCs w:val="24"/>
        </w:rPr>
        <w:t xml:space="preserve"> </w:t>
      </w:r>
      <w:r w:rsidRPr="000D6B05">
        <w:rPr>
          <w:szCs w:val="24"/>
        </w:rPr>
        <w:t>режиме</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сформированных</w:t>
      </w:r>
      <w:r w:rsidR="00C359D5" w:rsidRPr="000D6B05">
        <w:rPr>
          <w:szCs w:val="24"/>
        </w:rPr>
        <w:t xml:space="preserve"> </w:t>
      </w:r>
      <w:r w:rsidRPr="000D6B05">
        <w:rPr>
          <w:szCs w:val="24"/>
        </w:rPr>
        <w:t>протоколов;</w:t>
      </w:r>
    </w:p>
    <w:p w14:paraId="2BCE75D4" w14:textId="613AE8AD" w:rsidR="00D174F9" w:rsidRPr="000D6B05" w:rsidRDefault="00D174F9" w:rsidP="00461C70">
      <w:pPr>
        <w:numPr>
          <w:ilvl w:val="0"/>
          <w:numId w:val="175"/>
        </w:numPr>
        <w:spacing w:line="360" w:lineRule="auto"/>
        <w:ind w:left="1434" w:hanging="357"/>
        <w:jc w:val="both"/>
        <w:rPr>
          <w:szCs w:val="24"/>
        </w:rPr>
      </w:pPr>
      <w:r w:rsidRPr="000D6B05">
        <w:rPr>
          <w:szCs w:val="24"/>
        </w:rPr>
        <w:t>установка</w:t>
      </w:r>
      <w:r w:rsidR="00C359D5" w:rsidRPr="000D6B05">
        <w:rPr>
          <w:szCs w:val="24"/>
        </w:rPr>
        <w:t xml:space="preserve"> </w:t>
      </w:r>
      <w:r w:rsidRPr="000D6B05">
        <w:rPr>
          <w:szCs w:val="24"/>
        </w:rPr>
        <w:t>статусов</w:t>
      </w:r>
      <w:r w:rsidR="00C359D5" w:rsidRPr="000D6B05">
        <w:rPr>
          <w:szCs w:val="24"/>
        </w:rPr>
        <w:t xml:space="preserve"> </w:t>
      </w:r>
      <w:r w:rsidRPr="000D6B05">
        <w:rPr>
          <w:szCs w:val="24"/>
        </w:rPr>
        <w:t>назначений;</w:t>
      </w:r>
    </w:p>
    <w:p w14:paraId="0731609E" w14:textId="78F16D58"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выполненных</w:t>
      </w:r>
      <w:r w:rsidR="00C359D5" w:rsidRPr="000D6B05">
        <w:rPr>
          <w:szCs w:val="24"/>
        </w:rPr>
        <w:t xml:space="preserve"> </w:t>
      </w:r>
      <w:r w:rsidRPr="000D6B05">
        <w:rPr>
          <w:szCs w:val="24"/>
        </w:rPr>
        <w:t>реанимационных</w:t>
      </w:r>
      <w:r w:rsidR="00C359D5" w:rsidRPr="000D6B05">
        <w:rPr>
          <w:szCs w:val="24"/>
        </w:rPr>
        <w:t xml:space="preserve"> </w:t>
      </w:r>
      <w:r w:rsidRPr="000D6B05">
        <w:rPr>
          <w:szCs w:val="24"/>
        </w:rPr>
        <w:t>мероприятиях:</w:t>
      </w:r>
    </w:p>
    <w:p w14:paraId="0C543E2E" w14:textId="5E7BFAC2"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p>
    <w:p w14:paraId="16E227B5" w14:textId="734CECAB" w:rsidR="00D174F9" w:rsidRPr="000D6B05" w:rsidRDefault="00D174F9" w:rsidP="00461C70">
      <w:pPr>
        <w:numPr>
          <w:ilvl w:val="1"/>
          <w:numId w:val="175"/>
        </w:numPr>
        <w:spacing w:line="360" w:lineRule="auto"/>
        <w:jc w:val="both"/>
        <w:rPr>
          <w:szCs w:val="24"/>
        </w:rPr>
      </w:pPr>
      <w:r w:rsidRPr="000D6B05">
        <w:rPr>
          <w:szCs w:val="24"/>
        </w:rPr>
        <w:t>Время;</w:t>
      </w:r>
      <w:r w:rsidR="00C359D5" w:rsidRPr="000D6B05">
        <w:rPr>
          <w:szCs w:val="24"/>
        </w:rPr>
        <w:t xml:space="preserve"> </w:t>
      </w:r>
    </w:p>
    <w:p w14:paraId="7D19F8AE" w14:textId="5B687567" w:rsidR="00D174F9" w:rsidRPr="000D6B05" w:rsidRDefault="00D174F9" w:rsidP="00461C70">
      <w:pPr>
        <w:numPr>
          <w:ilvl w:val="1"/>
          <w:numId w:val="175"/>
        </w:numPr>
        <w:spacing w:line="360" w:lineRule="auto"/>
        <w:jc w:val="both"/>
        <w:rPr>
          <w:szCs w:val="24"/>
        </w:rPr>
      </w:pPr>
      <w:r w:rsidRPr="000D6B05">
        <w:rPr>
          <w:szCs w:val="24"/>
        </w:rPr>
        <w:t>Наименование</w:t>
      </w:r>
      <w:r w:rsidR="00C359D5" w:rsidRPr="000D6B05">
        <w:rPr>
          <w:szCs w:val="24"/>
        </w:rPr>
        <w:t xml:space="preserve"> </w:t>
      </w:r>
      <w:r w:rsidRPr="000D6B05">
        <w:rPr>
          <w:szCs w:val="24"/>
        </w:rPr>
        <w:t>мероприятия;</w:t>
      </w:r>
      <w:r w:rsidR="00C359D5" w:rsidRPr="000D6B05">
        <w:rPr>
          <w:szCs w:val="24"/>
        </w:rPr>
        <w:t xml:space="preserve"> </w:t>
      </w:r>
    </w:p>
    <w:p w14:paraId="686638AC" w14:textId="59B14871" w:rsidR="00D174F9" w:rsidRPr="000D6B05" w:rsidRDefault="00D174F9" w:rsidP="00461C70">
      <w:pPr>
        <w:numPr>
          <w:ilvl w:val="1"/>
          <w:numId w:val="175"/>
        </w:numPr>
        <w:spacing w:line="360" w:lineRule="auto"/>
        <w:jc w:val="both"/>
        <w:rPr>
          <w:szCs w:val="24"/>
        </w:rPr>
      </w:pPr>
      <w:r w:rsidRPr="000D6B05">
        <w:rPr>
          <w:szCs w:val="24"/>
        </w:rPr>
        <w:t>Метод;</w:t>
      </w:r>
      <w:r w:rsidR="00C359D5" w:rsidRPr="000D6B05">
        <w:rPr>
          <w:szCs w:val="24"/>
        </w:rPr>
        <w:t xml:space="preserve"> </w:t>
      </w:r>
    </w:p>
    <w:p w14:paraId="34991C4A" w14:textId="6B8518E6" w:rsidR="00D174F9" w:rsidRPr="000D6B05" w:rsidRDefault="00D174F9" w:rsidP="00461C70">
      <w:pPr>
        <w:numPr>
          <w:ilvl w:val="1"/>
          <w:numId w:val="175"/>
        </w:numPr>
        <w:spacing w:line="360" w:lineRule="auto"/>
        <w:jc w:val="both"/>
        <w:rPr>
          <w:szCs w:val="24"/>
        </w:rPr>
      </w:pPr>
      <w:r w:rsidRPr="000D6B05">
        <w:rPr>
          <w:szCs w:val="24"/>
        </w:rPr>
        <w:t>Показания;</w:t>
      </w:r>
      <w:r w:rsidR="00C359D5" w:rsidRPr="000D6B05">
        <w:rPr>
          <w:szCs w:val="24"/>
        </w:rPr>
        <w:t xml:space="preserve"> </w:t>
      </w:r>
    </w:p>
    <w:p w14:paraId="70DF1BBF" w14:textId="18451C80" w:rsidR="00D174F9" w:rsidRPr="000D6B05" w:rsidRDefault="00D174F9" w:rsidP="00461C70">
      <w:pPr>
        <w:numPr>
          <w:ilvl w:val="1"/>
          <w:numId w:val="175"/>
        </w:numPr>
        <w:spacing w:line="360" w:lineRule="auto"/>
        <w:jc w:val="both"/>
        <w:rPr>
          <w:szCs w:val="24"/>
        </w:rPr>
      </w:pPr>
      <w:r w:rsidRPr="000D6B05">
        <w:rPr>
          <w:szCs w:val="24"/>
        </w:rPr>
        <w:t>Медикамент.</w:t>
      </w:r>
      <w:r w:rsidR="00C359D5" w:rsidRPr="000D6B05">
        <w:rPr>
          <w:szCs w:val="24"/>
        </w:rPr>
        <w:t xml:space="preserve"> </w:t>
      </w:r>
    </w:p>
    <w:p w14:paraId="3A385890" w14:textId="643258FD" w:rsidR="00D174F9" w:rsidRPr="000D6B05" w:rsidRDefault="00D174F9" w:rsidP="00461C70">
      <w:pPr>
        <w:numPr>
          <w:ilvl w:val="0"/>
          <w:numId w:val="175"/>
        </w:numPr>
        <w:spacing w:line="360" w:lineRule="auto"/>
        <w:ind w:left="1434" w:hanging="357"/>
        <w:jc w:val="both"/>
        <w:rPr>
          <w:szCs w:val="24"/>
        </w:rPr>
      </w:pPr>
      <w:r w:rsidRPr="000D6B05">
        <w:rPr>
          <w:szCs w:val="24"/>
        </w:rPr>
        <w:t>синдромная</w:t>
      </w:r>
      <w:r w:rsidR="00C359D5" w:rsidRPr="000D6B05">
        <w:rPr>
          <w:szCs w:val="24"/>
        </w:rPr>
        <w:t xml:space="preserve"> </w:t>
      </w:r>
      <w:r w:rsidRPr="000D6B05">
        <w:rPr>
          <w:szCs w:val="24"/>
        </w:rPr>
        <w:t>оценка</w:t>
      </w:r>
      <w:r w:rsidR="00C359D5" w:rsidRPr="000D6B05">
        <w:rPr>
          <w:szCs w:val="24"/>
        </w:rPr>
        <w:t xml:space="preserve"> </w:t>
      </w:r>
      <w:r w:rsidRPr="000D6B05">
        <w:rPr>
          <w:szCs w:val="24"/>
        </w:rPr>
        <w:t>критических</w:t>
      </w:r>
      <w:r w:rsidR="00C359D5" w:rsidRPr="000D6B05">
        <w:rPr>
          <w:szCs w:val="24"/>
        </w:rPr>
        <w:t xml:space="preserve"> </w:t>
      </w:r>
      <w:r w:rsidRPr="000D6B05">
        <w:rPr>
          <w:szCs w:val="24"/>
        </w:rPr>
        <w:t>состояний</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основании</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объективного</w:t>
      </w:r>
      <w:r w:rsidR="00C359D5" w:rsidRPr="000D6B05">
        <w:rPr>
          <w:szCs w:val="24"/>
        </w:rPr>
        <w:t xml:space="preserve"> </w:t>
      </w:r>
      <w:r w:rsidRPr="000D6B05">
        <w:rPr>
          <w:szCs w:val="24"/>
        </w:rPr>
        <w:t>статуса</w:t>
      </w:r>
      <w:r w:rsidR="00C359D5" w:rsidRPr="000D6B05">
        <w:rPr>
          <w:szCs w:val="24"/>
        </w:rPr>
        <w:t xml:space="preserve"> </w:t>
      </w:r>
      <w:r w:rsidRPr="000D6B05">
        <w:rPr>
          <w:szCs w:val="24"/>
        </w:rPr>
        <w:t>(включая</w:t>
      </w:r>
      <w:r w:rsidR="00C359D5" w:rsidRPr="000D6B05">
        <w:rPr>
          <w:szCs w:val="24"/>
        </w:rPr>
        <w:t xml:space="preserve"> </w:t>
      </w:r>
      <w:r w:rsidRPr="000D6B05">
        <w:rPr>
          <w:szCs w:val="24"/>
        </w:rPr>
        <w:t>количественную</w:t>
      </w:r>
      <w:r w:rsidR="00C359D5" w:rsidRPr="000D6B05">
        <w:rPr>
          <w:szCs w:val="24"/>
        </w:rPr>
        <w:t xml:space="preserve"> </w:t>
      </w:r>
      <w:r w:rsidRPr="000D6B05">
        <w:rPr>
          <w:szCs w:val="24"/>
        </w:rPr>
        <w:t>оценку</w:t>
      </w:r>
      <w:r w:rsidR="00C359D5" w:rsidRPr="000D6B05">
        <w:rPr>
          <w:szCs w:val="24"/>
        </w:rPr>
        <w:t xml:space="preserve"> </w:t>
      </w:r>
      <w:r w:rsidRPr="000D6B05">
        <w:rPr>
          <w:szCs w:val="24"/>
        </w:rPr>
        <w:t>синдрома);</w:t>
      </w:r>
    </w:p>
    <w:p w14:paraId="1EAA4EA0" w14:textId="3049E19D" w:rsidR="00D174F9" w:rsidRPr="000D6B05" w:rsidRDefault="00D174F9" w:rsidP="00461C70">
      <w:pPr>
        <w:numPr>
          <w:ilvl w:val="0"/>
          <w:numId w:val="175"/>
        </w:numPr>
        <w:spacing w:line="360" w:lineRule="auto"/>
        <w:ind w:left="1434" w:hanging="357"/>
        <w:jc w:val="both"/>
        <w:rPr>
          <w:szCs w:val="24"/>
        </w:rPr>
      </w:pPr>
      <w:r w:rsidRPr="000D6B05">
        <w:rPr>
          <w:szCs w:val="24"/>
        </w:rPr>
        <w:t>расчет</w:t>
      </w:r>
      <w:r w:rsidR="00C359D5" w:rsidRPr="000D6B05">
        <w:rPr>
          <w:szCs w:val="24"/>
        </w:rPr>
        <w:t xml:space="preserve"> </w:t>
      </w:r>
      <w:r w:rsidRPr="000D6B05">
        <w:rPr>
          <w:szCs w:val="24"/>
        </w:rPr>
        <w:t>показателей</w:t>
      </w:r>
      <w:r w:rsidR="00C359D5" w:rsidRPr="000D6B05">
        <w:rPr>
          <w:szCs w:val="24"/>
        </w:rPr>
        <w:t xml:space="preserve"> </w:t>
      </w:r>
      <w:r w:rsidRPr="000D6B05">
        <w:rPr>
          <w:szCs w:val="24"/>
        </w:rPr>
        <w:t>тяжести</w:t>
      </w:r>
      <w:r w:rsidR="00C359D5" w:rsidRPr="000D6B05">
        <w:rPr>
          <w:szCs w:val="24"/>
        </w:rPr>
        <w:t xml:space="preserve"> </w:t>
      </w:r>
      <w:r w:rsidRPr="000D6B05">
        <w:rPr>
          <w:szCs w:val="24"/>
        </w:rPr>
        <w:t>и</w:t>
      </w:r>
      <w:r w:rsidR="00C359D5" w:rsidRPr="000D6B05">
        <w:rPr>
          <w:szCs w:val="24"/>
        </w:rPr>
        <w:t xml:space="preserve"> </w:t>
      </w:r>
      <w:r w:rsidRPr="000D6B05">
        <w:rPr>
          <w:szCs w:val="24"/>
        </w:rPr>
        <w:t>динамики</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пациента;</w:t>
      </w:r>
    </w:p>
    <w:p w14:paraId="06972074" w14:textId="7298102A"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пациенту;</w:t>
      </w:r>
    </w:p>
    <w:p w14:paraId="6EC4AAD3" w14:textId="7358F4B7"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исходе</w:t>
      </w:r>
      <w:r w:rsidR="00C359D5" w:rsidRPr="000D6B05">
        <w:rPr>
          <w:szCs w:val="24"/>
        </w:rPr>
        <w:t xml:space="preserve"> </w:t>
      </w:r>
      <w:r w:rsidRPr="000D6B05">
        <w:rPr>
          <w:szCs w:val="24"/>
        </w:rPr>
        <w:t>в</w:t>
      </w:r>
      <w:r w:rsidR="00C359D5" w:rsidRPr="000D6B05">
        <w:rPr>
          <w:szCs w:val="24"/>
        </w:rPr>
        <w:t xml:space="preserve"> </w:t>
      </w:r>
      <w:r w:rsidRPr="000D6B05">
        <w:rPr>
          <w:szCs w:val="24"/>
        </w:rPr>
        <w:t>реанимационном</w:t>
      </w:r>
      <w:r w:rsidR="00C359D5" w:rsidRPr="000D6B05">
        <w:rPr>
          <w:szCs w:val="24"/>
        </w:rPr>
        <w:t xml:space="preserve"> </w:t>
      </w:r>
      <w:r w:rsidRPr="000D6B05">
        <w:rPr>
          <w:szCs w:val="24"/>
        </w:rPr>
        <w:t>отделении;</w:t>
      </w:r>
    </w:p>
    <w:p w14:paraId="09DA52B2" w14:textId="01F91C5A" w:rsidR="00D174F9" w:rsidRPr="000D6B05" w:rsidRDefault="00D174F9" w:rsidP="00461C70">
      <w:pPr>
        <w:numPr>
          <w:ilvl w:val="0"/>
          <w:numId w:val="175"/>
        </w:numPr>
        <w:spacing w:line="360" w:lineRule="auto"/>
        <w:ind w:left="1434" w:hanging="357"/>
        <w:jc w:val="both"/>
        <w:rPr>
          <w:szCs w:val="24"/>
        </w:rPr>
      </w:pPr>
      <w:r w:rsidRPr="000D6B05">
        <w:rPr>
          <w:szCs w:val="24"/>
        </w:rPr>
        <w:t>оформление</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реанимационного</w:t>
      </w:r>
      <w:r w:rsidR="00C359D5" w:rsidRPr="000D6B05">
        <w:rPr>
          <w:szCs w:val="24"/>
        </w:rPr>
        <w:t xml:space="preserve"> </w:t>
      </w:r>
      <w:r w:rsidRPr="000D6B05">
        <w:rPr>
          <w:szCs w:val="24"/>
        </w:rPr>
        <w:t>отделения;</w:t>
      </w:r>
    </w:p>
    <w:p w14:paraId="17A33BD3" w14:textId="26FB019B"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выбывшего</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p>
    <w:p w14:paraId="6C3ADA3A" w14:textId="51145B8A"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выданных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28D2D556" w14:textId="4D67E6B3"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выданных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о</w:t>
      </w:r>
      <w:r w:rsidR="00C359D5" w:rsidRPr="000D6B05">
        <w:rPr>
          <w:szCs w:val="24"/>
        </w:rPr>
        <w:t xml:space="preserve"> </w:t>
      </w:r>
      <w:r w:rsidRPr="000D6B05">
        <w:rPr>
          <w:szCs w:val="24"/>
        </w:rPr>
        <w:t>перинатальной</w:t>
      </w:r>
      <w:r w:rsidR="00C359D5" w:rsidRPr="000D6B05">
        <w:rPr>
          <w:szCs w:val="24"/>
        </w:rPr>
        <w:t xml:space="preserve"> </w:t>
      </w:r>
      <w:r w:rsidRPr="000D6B05">
        <w:rPr>
          <w:szCs w:val="24"/>
        </w:rPr>
        <w:t>смерти;</w:t>
      </w:r>
    </w:p>
    <w:p w14:paraId="3B4F1E3B" w14:textId="7AF3249A"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бланков</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w:t>
      </w:r>
      <w:r w:rsidR="00C359D5" w:rsidRPr="000D6B05">
        <w:rPr>
          <w:szCs w:val="24"/>
        </w:rPr>
        <w:t xml:space="preserve"> </w:t>
      </w:r>
    </w:p>
    <w:p w14:paraId="65479D0A" w14:textId="6A1D4014"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периодов</w:t>
      </w:r>
      <w:r w:rsidR="00C359D5" w:rsidRPr="000D6B05">
        <w:rPr>
          <w:szCs w:val="24"/>
        </w:rPr>
        <w:t xml:space="preserve"> </w:t>
      </w:r>
      <w:r w:rsidRPr="000D6B05">
        <w:rPr>
          <w:szCs w:val="24"/>
        </w:rPr>
        <w:t>реанимации</w:t>
      </w:r>
      <w:r w:rsidR="00C359D5" w:rsidRPr="000D6B05">
        <w:rPr>
          <w:szCs w:val="24"/>
        </w:rPr>
        <w:t xml:space="preserve"> </w:t>
      </w:r>
      <w:r w:rsidRPr="000D6B05">
        <w:rPr>
          <w:szCs w:val="24"/>
        </w:rPr>
        <w:t>и</w:t>
      </w:r>
      <w:r w:rsidR="00C359D5" w:rsidRPr="000D6B05">
        <w:rPr>
          <w:szCs w:val="24"/>
        </w:rPr>
        <w:t xml:space="preserve"> </w:t>
      </w:r>
      <w:r w:rsidRPr="000D6B05">
        <w:rPr>
          <w:szCs w:val="24"/>
        </w:rPr>
        <w:t>вывод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периодам</w:t>
      </w:r>
      <w:r w:rsidR="00C359D5" w:rsidRPr="000D6B05">
        <w:rPr>
          <w:szCs w:val="24"/>
        </w:rPr>
        <w:t xml:space="preserve"> </w:t>
      </w:r>
      <w:r w:rsidRPr="000D6B05">
        <w:rPr>
          <w:szCs w:val="24"/>
        </w:rPr>
        <w:t>реанимации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1C20DA6B" w14:textId="2ED6B089" w:rsidR="00D174F9" w:rsidRPr="000D6B05" w:rsidRDefault="00D174F9" w:rsidP="00461C70">
      <w:pPr>
        <w:numPr>
          <w:ilvl w:val="0"/>
          <w:numId w:val="175"/>
        </w:numPr>
        <w:spacing w:line="360" w:lineRule="auto"/>
        <w:ind w:left="1434" w:hanging="357"/>
        <w:jc w:val="both"/>
        <w:rPr>
          <w:szCs w:val="24"/>
        </w:rPr>
      </w:pPr>
      <w:r w:rsidRPr="000D6B05">
        <w:rPr>
          <w:szCs w:val="24"/>
        </w:rPr>
        <w:t>обеспечение</w:t>
      </w:r>
      <w:r w:rsidR="00C359D5" w:rsidRPr="000D6B05">
        <w:rPr>
          <w:szCs w:val="24"/>
        </w:rPr>
        <w:t xml:space="preserve"> </w:t>
      </w:r>
      <w:r w:rsidRPr="000D6B05">
        <w:rPr>
          <w:szCs w:val="24"/>
        </w:rPr>
        <w:t>технологии</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и</w:t>
      </w:r>
      <w:r w:rsidR="00C359D5" w:rsidRPr="000D6B05">
        <w:rPr>
          <w:szCs w:val="24"/>
        </w:rPr>
        <w:t xml:space="preserve"> </w:t>
      </w:r>
      <w:r w:rsidRPr="000D6B05">
        <w:rPr>
          <w:szCs w:val="24"/>
        </w:rPr>
        <w:t>модификации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ЭМК,</w:t>
      </w:r>
      <w:r w:rsidR="00C359D5" w:rsidRPr="000D6B05">
        <w:rPr>
          <w:szCs w:val="24"/>
        </w:rPr>
        <w:t xml:space="preserve"> </w:t>
      </w:r>
      <w:r w:rsidRPr="000D6B05">
        <w:rPr>
          <w:szCs w:val="24"/>
        </w:rPr>
        <w:t>включая</w:t>
      </w:r>
      <w:r w:rsidR="00C359D5" w:rsidRPr="000D6B05">
        <w:rPr>
          <w:szCs w:val="24"/>
        </w:rPr>
        <w:t xml:space="preserve"> </w:t>
      </w:r>
      <w:r w:rsidRPr="000D6B05">
        <w:rPr>
          <w:szCs w:val="24"/>
        </w:rPr>
        <w:t>технологию</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несколькими</w:t>
      </w:r>
      <w:r w:rsidR="00C359D5" w:rsidRPr="000D6B05">
        <w:rPr>
          <w:szCs w:val="24"/>
        </w:rPr>
        <w:t xml:space="preserve"> </w:t>
      </w:r>
      <w:r w:rsidRPr="000D6B05">
        <w:rPr>
          <w:szCs w:val="24"/>
        </w:rPr>
        <w:t>электронными</w:t>
      </w:r>
      <w:r w:rsidR="00C359D5" w:rsidRPr="000D6B05">
        <w:rPr>
          <w:szCs w:val="24"/>
        </w:rPr>
        <w:t xml:space="preserve"> </w:t>
      </w:r>
      <w:r w:rsidRPr="000D6B05">
        <w:rPr>
          <w:szCs w:val="24"/>
        </w:rPr>
        <w:t>подписями;</w:t>
      </w:r>
    </w:p>
    <w:p w14:paraId="3367FF95" w14:textId="210885E0" w:rsidR="00D174F9" w:rsidRPr="000D6B05" w:rsidRDefault="00D174F9" w:rsidP="00461C70">
      <w:pPr>
        <w:numPr>
          <w:ilvl w:val="0"/>
          <w:numId w:val="175"/>
        </w:numPr>
        <w:tabs>
          <w:tab w:val="left" w:pos="454"/>
        </w:tabs>
        <w:spacing w:line="360" w:lineRule="auto"/>
        <w:ind w:hanging="360"/>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журналом</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в</w:t>
      </w:r>
      <w:r w:rsidR="00C359D5" w:rsidRPr="000D6B05">
        <w:rPr>
          <w:szCs w:val="24"/>
        </w:rPr>
        <w:t xml:space="preserve"> </w:t>
      </w:r>
      <w:r w:rsidRPr="000D6B05">
        <w:rPr>
          <w:szCs w:val="24"/>
        </w:rPr>
        <w:t>реанимации;</w:t>
      </w:r>
    </w:p>
    <w:p w14:paraId="37C4C042" w14:textId="426078C9" w:rsidR="00D174F9" w:rsidRPr="000D6B05" w:rsidRDefault="00D174F9" w:rsidP="00461C70">
      <w:pPr>
        <w:numPr>
          <w:ilvl w:val="0"/>
          <w:numId w:val="175"/>
        </w:numPr>
        <w:tabs>
          <w:tab w:val="left" w:pos="454"/>
        </w:tabs>
        <w:spacing w:line="360" w:lineRule="auto"/>
        <w:ind w:hanging="360"/>
        <w:jc w:val="both"/>
        <w:rPr>
          <w:szCs w:val="24"/>
        </w:rPr>
      </w:pPr>
      <w:r w:rsidRPr="000D6B05">
        <w:rPr>
          <w:szCs w:val="24"/>
        </w:rPr>
        <w:lastRenderedPageBreak/>
        <w:t>Отображение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индикаторов</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или</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необходимого</w:t>
      </w:r>
      <w:r w:rsidR="00C359D5" w:rsidRPr="000D6B05">
        <w:rPr>
          <w:szCs w:val="24"/>
        </w:rPr>
        <w:t xml:space="preserve"> </w:t>
      </w:r>
      <w:r w:rsidRPr="000D6B05">
        <w:rPr>
          <w:szCs w:val="24"/>
        </w:rPr>
        <w:t>признака:</w:t>
      </w:r>
    </w:p>
    <w:p w14:paraId="1210889C" w14:textId="2C4930E7" w:rsidR="00D174F9" w:rsidRPr="000D6B05" w:rsidRDefault="00D174F9" w:rsidP="00461C70">
      <w:pPr>
        <w:numPr>
          <w:ilvl w:val="1"/>
          <w:numId w:val="175"/>
        </w:numPr>
        <w:spacing w:line="360" w:lineRule="auto"/>
        <w:rPr>
          <w:szCs w:val="24"/>
        </w:rPr>
      </w:pPr>
      <w:r w:rsidRPr="000D6B05">
        <w:rPr>
          <w:szCs w:val="24"/>
        </w:rPr>
        <w:t>Индикация</w:t>
      </w:r>
      <w:r w:rsidR="00C359D5" w:rsidRPr="000D6B05">
        <w:rPr>
          <w:szCs w:val="24"/>
        </w:rPr>
        <w:t xml:space="preserve"> </w:t>
      </w:r>
      <w:r w:rsidRPr="000D6B05">
        <w:rPr>
          <w:szCs w:val="24"/>
        </w:rPr>
        <w:t>степени</w:t>
      </w:r>
      <w:r w:rsidR="00C359D5" w:rsidRPr="000D6B05">
        <w:rPr>
          <w:szCs w:val="24"/>
        </w:rPr>
        <w:t xml:space="preserve"> </w:t>
      </w:r>
      <w:r w:rsidRPr="000D6B05">
        <w:rPr>
          <w:szCs w:val="24"/>
        </w:rPr>
        <w:t>тяжести</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пациентов;</w:t>
      </w:r>
    </w:p>
    <w:p w14:paraId="1F5579FA" w14:textId="186047C1" w:rsidR="00D174F9" w:rsidRPr="000D6B05" w:rsidRDefault="00D174F9" w:rsidP="00461C70">
      <w:pPr>
        <w:numPr>
          <w:ilvl w:val="1"/>
          <w:numId w:val="175"/>
        </w:numPr>
        <w:spacing w:line="360" w:lineRule="auto"/>
        <w:rPr>
          <w:szCs w:val="24"/>
        </w:rPr>
      </w:pPr>
      <w:r w:rsidRPr="000D6B05">
        <w:rPr>
          <w:szCs w:val="24"/>
        </w:rPr>
        <w:t>Индикация</w:t>
      </w:r>
      <w:r w:rsidR="00C359D5" w:rsidRPr="000D6B05">
        <w:rPr>
          <w:szCs w:val="24"/>
        </w:rPr>
        <w:t xml:space="preserve"> </w:t>
      </w:r>
      <w:r w:rsidRPr="000D6B05">
        <w:rPr>
          <w:szCs w:val="24"/>
        </w:rPr>
        <w:t>беременных</w:t>
      </w:r>
      <w:r w:rsidR="00C359D5" w:rsidRPr="000D6B05">
        <w:rPr>
          <w:szCs w:val="24"/>
        </w:rPr>
        <w:t xml:space="preserve"> </w:t>
      </w:r>
      <w:r w:rsidRPr="000D6B05">
        <w:rPr>
          <w:szCs w:val="24"/>
        </w:rPr>
        <w:t>пациенток;</w:t>
      </w:r>
    </w:p>
    <w:p w14:paraId="2D35333A" w14:textId="5DE2902D" w:rsidR="00D174F9" w:rsidRPr="000D6B05" w:rsidRDefault="00D174F9" w:rsidP="00461C70">
      <w:pPr>
        <w:numPr>
          <w:ilvl w:val="1"/>
          <w:numId w:val="175"/>
        </w:numPr>
        <w:spacing w:line="360" w:lineRule="auto"/>
        <w:rPr>
          <w:szCs w:val="24"/>
        </w:rPr>
      </w:pPr>
      <w:r w:rsidRPr="000D6B05">
        <w:rPr>
          <w:szCs w:val="24"/>
        </w:rPr>
        <w:t>Индикация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переливания</w:t>
      </w:r>
      <w:r w:rsidR="00C359D5" w:rsidRPr="000D6B05">
        <w:rPr>
          <w:szCs w:val="24"/>
        </w:rPr>
        <w:t xml:space="preserve"> </w:t>
      </w:r>
      <w:proofErr w:type="spellStart"/>
      <w:r w:rsidRPr="000D6B05">
        <w:rPr>
          <w:szCs w:val="24"/>
        </w:rPr>
        <w:t>трансфузионных</w:t>
      </w:r>
      <w:proofErr w:type="spellEnd"/>
      <w:r w:rsidR="00C359D5" w:rsidRPr="000D6B05">
        <w:rPr>
          <w:szCs w:val="24"/>
        </w:rPr>
        <w:t xml:space="preserve"> </w:t>
      </w:r>
      <w:r w:rsidRPr="000D6B05">
        <w:rPr>
          <w:szCs w:val="24"/>
        </w:rPr>
        <w:t>сред</w:t>
      </w:r>
      <w:r w:rsidR="00C359D5" w:rsidRPr="000D6B05">
        <w:rPr>
          <w:szCs w:val="24"/>
        </w:rPr>
        <w:t xml:space="preserve"> </w:t>
      </w:r>
      <w:r w:rsidRPr="000D6B05">
        <w:rPr>
          <w:szCs w:val="24"/>
        </w:rPr>
        <w:t>пациенту;</w:t>
      </w:r>
    </w:p>
    <w:p w14:paraId="6CFB15E1" w14:textId="40F4F2F0" w:rsidR="00D174F9" w:rsidRPr="000D6B05" w:rsidRDefault="00D174F9" w:rsidP="00461C70">
      <w:pPr>
        <w:numPr>
          <w:ilvl w:val="1"/>
          <w:numId w:val="175"/>
        </w:numPr>
        <w:spacing w:line="360" w:lineRule="auto"/>
        <w:rPr>
          <w:szCs w:val="24"/>
        </w:rPr>
      </w:pPr>
      <w:r w:rsidRPr="000D6B05">
        <w:rPr>
          <w:szCs w:val="24"/>
        </w:rPr>
        <w:t>Индикация</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аллергических</w:t>
      </w:r>
      <w:r w:rsidR="00C359D5" w:rsidRPr="000D6B05">
        <w:rPr>
          <w:szCs w:val="24"/>
        </w:rPr>
        <w:t xml:space="preserve"> </w:t>
      </w:r>
      <w:r w:rsidRPr="000D6B05">
        <w:rPr>
          <w:szCs w:val="24"/>
        </w:rPr>
        <w:t>реакций</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p>
    <w:p w14:paraId="77834276" w14:textId="2B8F237D" w:rsidR="00D174F9" w:rsidRPr="000D6B05" w:rsidRDefault="00D174F9" w:rsidP="00461C70">
      <w:pPr>
        <w:numPr>
          <w:ilvl w:val="1"/>
          <w:numId w:val="175"/>
        </w:numPr>
        <w:spacing w:line="360" w:lineRule="auto"/>
        <w:rPr>
          <w:szCs w:val="24"/>
        </w:rPr>
      </w:pPr>
      <w:r w:rsidRPr="000D6B05">
        <w:rPr>
          <w:szCs w:val="24"/>
        </w:rPr>
        <w:t>Индикация</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хронических</w:t>
      </w:r>
      <w:r w:rsidR="00C359D5" w:rsidRPr="000D6B05">
        <w:rPr>
          <w:szCs w:val="24"/>
        </w:rPr>
        <w:t xml:space="preserve"> </w:t>
      </w:r>
      <w:r w:rsidRPr="000D6B05">
        <w:rPr>
          <w:szCs w:val="24"/>
        </w:rPr>
        <w:t>заболеваний</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p>
    <w:p w14:paraId="4FE5B3EA" w14:textId="5B95D14B" w:rsidR="00D174F9" w:rsidRPr="000D6B05" w:rsidRDefault="00D174F9" w:rsidP="00461C70">
      <w:pPr>
        <w:numPr>
          <w:ilvl w:val="0"/>
          <w:numId w:val="175"/>
        </w:numPr>
        <w:tabs>
          <w:tab w:val="left" w:pos="454"/>
        </w:tabs>
        <w:spacing w:line="360" w:lineRule="auto"/>
        <w:ind w:hanging="360"/>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статуса</w:t>
      </w:r>
      <w:r w:rsidR="00C359D5" w:rsidRPr="000D6B05">
        <w:rPr>
          <w:szCs w:val="24"/>
        </w:rPr>
        <w:t xml:space="preserve"> </w:t>
      </w:r>
      <w:r w:rsidRPr="000D6B05">
        <w:rPr>
          <w:szCs w:val="24"/>
        </w:rPr>
        <w:t>медработника:</w:t>
      </w:r>
      <w:r w:rsidR="00C359D5" w:rsidRPr="000D6B05">
        <w:rPr>
          <w:szCs w:val="24"/>
        </w:rPr>
        <w:t xml:space="preserve"> </w:t>
      </w:r>
    </w:p>
    <w:p w14:paraId="3A3406C1" w14:textId="7D86CAD1" w:rsidR="00D174F9" w:rsidRPr="000D6B05" w:rsidRDefault="00D174F9" w:rsidP="00461C70">
      <w:pPr>
        <w:numPr>
          <w:ilvl w:val="1"/>
          <w:numId w:val="175"/>
        </w:numPr>
        <w:spacing w:line="360" w:lineRule="auto"/>
        <w:rPr>
          <w:szCs w:val="24"/>
        </w:rPr>
      </w:pPr>
      <w:r w:rsidRPr="000D6B05">
        <w:rPr>
          <w:szCs w:val="24"/>
        </w:rPr>
        <w:t>Занят;</w:t>
      </w:r>
      <w:r w:rsidR="00C359D5" w:rsidRPr="000D6B05">
        <w:rPr>
          <w:szCs w:val="24"/>
        </w:rPr>
        <w:t xml:space="preserve"> </w:t>
      </w:r>
    </w:p>
    <w:p w14:paraId="78F3DF6B" w14:textId="5642A840" w:rsidR="00D174F9" w:rsidRPr="000D6B05" w:rsidRDefault="00D174F9" w:rsidP="00461C70">
      <w:pPr>
        <w:numPr>
          <w:ilvl w:val="1"/>
          <w:numId w:val="175"/>
        </w:numPr>
        <w:spacing w:line="360" w:lineRule="auto"/>
        <w:rPr>
          <w:szCs w:val="24"/>
        </w:rPr>
      </w:pPr>
      <w:r w:rsidRPr="000D6B05">
        <w:rPr>
          <w:szCs w:val="24"/>
        </w:rPr>
        <w:t>На</w:t>
      </w:r>
      <w:r w:rsidR="00C359D5" w:rsidRPr="000D6B05">
        <w:rPr>
          <w:szCs w:val="24"/>
        </w:rPr>
        <w:t xml:space="preserve"> </w:t>
      </w:r>
      <w:r w:rsidRPr="000D6B05">
        <w:rPr>
          <w:szCs w:val="24"/>
        </w:rPr>
        <w:t>смене.</w:t>
      </w:r>
    </w:p>
    <w:p w14:paraId="43F5C7CF" w14:textId="33A96A6E" w:rsidR="00D174F9" w:rsidRPr="000D6B05" w:rsidRDefault="00D174F9" w:rsidP="00461C70">
      <w:pPr>
        <w:numPr>
          <w:ilvl w:val="0"/>
          <w:numId w:val="175"/>
        </w:numPr>
        <w:tabs>
          <w:tab w:val="left" w:pos="454"/>
        </w:tabs>
        <w:spacing w:line="360" w:lineRule="auto"/>
        <w:ind w:hanging="360"/>
        <w:jc w:val="both"/>
        <w:rPr>
          <w:szCs w:val="24"/>
        </w:rPr>
      </w:pPr>
      <w:r w:rsidRPr="000D6B05">
        <w:rPr>
          <w:szCs w:val="24"/>
        </w:rPr>
        <w:t>Ввод</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состоянии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заранее</w:t>
      </w:r>
      <w:r w:rsidR="00C359D5" w:rsidRPr="000D6B05">
        <w:rPr>
          <w:szCs w:val="24"/>
        </w:rPr>
        <w:t xml:space="preserve"> </w:t>
      </w:r>
      <w:r w:rsidRPr="000D6B05">
        <w:rPr>
          <w:szCs w:val="24"/>
        </w:rPr>
        <w:t>подготовленным</w:t>
      </w:r>
      <w:r w:rsidR="00C359D5" w:rsidRPr="000D6B05">
        <w:rPr>
          <w:szCs w:val="24"/>
        </w:rPr>
        <w:t xml:space="preserve"> </w:t>
      </w:r>
      <w:r w:rsidRPr="000D6B05">
        <w:rPr>
          <w:szCs w:val="24"/>
        </w:rPr>
        <w:t>шаблонам</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ведение</w:t>
      </w:r>
      <w:r w:rsidR="00C359D5" w:rsidRPr="000D6B05">
        <w:rPr>
          <w:szCs w:val="24"/>
        </w:rPr>
        <w:t xml:space="preserve"> </w:t>
      </w:r>
      <w:r w:rsidRPr="000D6B05">
        <w:rPr>
          <w:szCs w:val="24"/>
        </w:rPr>
        <w:t>эпикризов;</w:t>
      </w:r>
    </w:p>
    <w:p w14:paraId="46FF21CC" w14:textId="64056E3B" w:rsidR="00D174F9" w:rsidRPr="000D6B05" w:rsidRDefault="00D174F9" w:rsidP="00461C70">
      <w:pPr>
        <w:numPr>
          <w:ilvl w:val="0"/>
          <w:numId w:val="175"/>
        </w:numPr>
        <w:tabs>
          <w:tab w:val="left" w:pos="454"/>
        </w:tabs>
        <w:spacing w:line="360" w:lineRule="auto"/>
        <w:ind w:hanging="360"/>
        <w:jc w:val="both"/>
        <w:rPr>
          <w:szCs w:val="24"/>
        </w:rPr>
      </w:pPr>
      <w:r w:rsidRPr="000D6B05">
        <w:rPr>
          <w:szCs w:val="24"/>
        </w:rPr>
        <w:t>Ввод</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регулярным</w:t>
      </w:r>
      <w:r w:rsidR="00C359D5" w:rsidRPr="000D6B05">
        <w:rPr>
          <w:szCs w:val="24"/>
        </w:rPr>
        <w:t xml:space="preserve"> </w:t>
      </w:r>
      <w:r w:rsidRPr="000D6B05">
        <w:rPr>
          <w:szCs w:val="24"/>
        </w:rPr>
        <w:t>наблюдениям</w:t>
      </w:r>
      <w:r w:rsidR="00C359D5" w:rsidRPr="000D6B05">
        <w:rPr>
          <w:szCs w:val="24"/>
        </w:rPr>
        <w:t xml:space="preserve"> </w:t>
      </w:r>
      <w:r w:rsidRPr="000D6B05">
        <w:rPr>
          <w:szCs w:val="24"/>
        </w:rPr>
        <w:t>за</w:t>
      </w:r>
      <w:r w:rsidR="00C359D5" w:rsidRPr="000D6B05">
        <w:rPr>
          <w:szCs w:val="24"/>
        </w:rPr>
        <w:t xml:space="preserve"> </w:t>
      </w:r>
      <w:r w:rsidRPr="000D6B05">
        <w:rPr>
          <w:szCs w:val="24"/>
        </w:rPr>
        <w:t>состоянием</w:t>
      </w:r>
      <w:r w:rsidR="00C359D5" w:rsidRPr="000D6B05">
        <w:rPr>
          <w:szCs w:val="24"/>
        </w:rPr>
        <w:t xml:space="preserve"> </w:t>
      </w:r>
      <w:r w:rsidRPr="000D6B05">
        <w:rPr>
          <w:szCs w:val="24"/>
        </w:rPr>
        <w:t>пациента;</w:t>
      </w:r>
    </w:p>
    <w:p w14:paraId="44C06188" w14:textId="5C11FCFB" w:rsidR="00D174F9" w:rsidRPr="000D6B05" w:rsidRDefault="00D174F9" w:rsidP="00461C70">
      <w:pPr>
        <w:numPr>
          <w:ilvl w:val="0"/>
          <w:numId w:val="175"/>
        </w:numPr>
        <w:tabs>
          <w:tab w:val="left" w:pos="454"/>
        </w:tabs>
        <w:spacing w:line="360" w:lineRule="auto"/>
        <w:ind w:hanging="360"/>
        <w:jc w:val="both"/>
        <w:rPr>
          <w:szCs w:val="24"/>
        </w:rPr>
      </w:pPr>
      <w:r w:rsidRPr="000D6B05">
        <w:rPr>
          <w:szCs w:val="24"/>
        </w:rPr>
        <w:t>Формирование</w:t>
      </w:r>
      <w:r w:rsidR="00C359D5" w:rsidRPr="000D6B05">
        <w:rPr>
          <w:szCs w:val="24"/>
        </w:rPr>
        <w:t xml:space="preserve"> </w:t>
      </w:r>
      <w:r w:rsidRPr="000D6B05">
        <w:rPr>
          <w:szCs w:val="24"/>
        </w:rPr>
        <w:t>перечня</w:t>
      </w:r>
      <w:r w:rsidR="00C359D5" w:rsidRPr="000D6B05">
        <w:rPr>
          <w:szCs w:val="24"/>
        </w:rPr>
        <w:t xml:space="preserve"> </w:t>
      </w:r>
      <w:r w:rsidRPr="000D6B05">
        <w:rPr>
          <w:szCs w:val="24"/>
        </w:rPr>
        <w:t>необходимых</w:t>
      </w:r>
      <w:r w:rsidR="00C359D5" w:rsidRPr="000D6B05">
        <w:rPr>
          <w:szCs w:val="24"/>
        </w:rPr>
        <w:t xml:space="preserve"> </w:t>
      </w:r>
      <w:r w:rsidRPr="000D6B05">
        <w:rPr>
          <w:szCs w:val="24"/>
        </w:rPr>
        <w:t>мероприятий</w:t>
      </w:r>
      <w:r w:rsidR="00C359D5" w:rsidRPr="000D6B05">
        <w:rPr>
          <w:szCs w:val="24"/>
        </w:rPr>
        <w:t xml:space="preserve"> </w:t>
      </w:r>
      <w:r w:rsidRPr="000D6B05">
        <w:rPr>
          <w:szCs w:val="24"/>
        </w:rPr>
        <w:t>по</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заведенным</w:t>
      </w:r>
      <w:r w:rsidR="00C359D5" w:rsidRPr="000D6B05">
        <w:rPr>
          <w:szCs w:val="24"/>
        </w:rPr>
        <w:t xml:space="preserve"> </w:t>
      </w:r>
      <w:r w:rsidRPr="000D6B05">
        <w:rPr>
          <w:szCs w:val="24"/>
        </w:rPr>
        <w:t>шаблонам;</w:t>
      </w:r>
    </w:p>
    <w:p w14:paraId="236A70C1" w14:textId="0D094377" w:rsidR="00D174F9" w:rsidRPr="000D6B05" w:rsidRDefault="00D174F9" w:rsidP="00461C70">
      <w:pPr>
        <w:numPr>
          <w:ilvl w:val="0"/>
          <w:numId w:val="175"/>
        </w:numPr>
        <w:tabs>
          <w:tab w:val="left" w:pos="454"/>
        </w:tabs>
        <w:spacing w:line="360" w:lineRule="auto"/>
        <w:ind w:hanging="360"/>
        <w:jc w:val="both"/>
        <w:rPr>
          <w:szCs w:val="24"/>
        </w:rPr>
      </w:pPr>
      <w:r w:rsidRPr="000D6B05">
        <w:rPr>
          <w:szCs w:val="24"/>
        </w:rPr>
        <w:t>Ввод</w:t>
      </w:r>
      <w:r w:rsidR="00C359D5" w:rsidRPr="000D6B05">
        <w:rPr>
          <w:szCs w:val="24"/>
        </w:rPr>
        <w:t xml:space="preserve"> </w:t>
      </w:r>
      <w:r w:rsidRPr="000D6B05">
        <w:rPr>
          <w:szCs w:val="24"/>
        </w:rPr>
        <w:t>оценки</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специальным</w:t>
      </w:r>
      <w:r w:rsidR="00C359D5" w:rsidRPr="000D6B05">
        <w:rPr>
          <w:szCs w:val="24"/>
        </w:rPr>
        <w:t xml:space="preserve"> </w:t>
      </w:r>
      <w:r w:rsidRPr="000D6B05">
        <w:rPr>
          <w:szCs w:val="24"/>
        </w:rPr>
        <w:t>шкалам:</w:t>
      </w:r>
    </w:p>
    <w:p w14:paraId="4574677E" w14:textId="5A7EADFD" w:rsidR="00D174F9" w:rsidRPr="000D6B05" w:rsidRDefault="00D174F9" w:rsidP="00461C70">
      <w:pPr>
        <w:numPr>
          <w:ilvl w:val="1"/>
          <w:numId w:val="175"/>
        </w:numPr>
        <w:spacing w:line="360" w:lineRule="auto"/>
        <w:rPr>
          <w:szCs w:val="24"/>
          <w:lang w:val="en-US"/>
        </w:rPr>
      </w:pPr>
      <w:r w:rsidRPr="000D6B05">
        <w:rPr>
          <w:szCs w:val="24"/>
        </w:rPr>
        <w:t>Шкала</w:t>
      </w:r>
      <w:r w:rsidR="00C359D5" w:rsidRPr="000D6B05">
        <w:rPr>
          <w:szCs w:val="24"/>
          <w:lang w:val="en-US"/>
        </w:rPr>
        <w:t xml:space="preserve"> </w:t>
      </w:r>
      <w:r w:rsidRPr="000D6B05">
        <w:rPr>
          <w:szCs w:val="24"/>
          <w:lang w:val="en-US"/>
        </w:rPr>
        <w:t>SOFA</w:t>
      </w:r>
      <w:r w:rsidR="00C359D5" w:rsidRPr="000D6B05">
        <w:rPr>
          <w:szCs w:val="24"/>
          <w:lang w:val="en-US"/>
        </w:rPr>
        <w:t xml:space="preserve"> </w:t>
      </w:r>
      <w:r w:rsidRPr="000D6B05">
        <w:rPr>
          <w:szCs w:val="24"/>
          <w:lang w:val="en-US"/>
        </w:rPr>
        <w:t>(Sequential</w:t>
      </w:r>
      <w:r w:rsidR="00C359D5" w:rsidRPr="000D6B05">
        <w:rPr>
          <w:szCs w:val="24"/>
          <w:lang w:val="en-US"/>
        </w:rPr>
        <w:t xml:space="preserve"> </w:t>
      </w:r>
      <w:r w:rsidRPr="000D6B05">
        <w:rPr>
          <w:szCs w:val="24"/>
          <w:lang w:val="en-US"/>
        </w:rPr>
        <w:t>Organ</w:t>
      </w:r>
      <w:r w:rsidR="00C359D5" w:rsidRPr="000D6B05">
        <w:rPr>
          <w:szCs w:val="24"/>
          <w:lang w:val="en-US"/>
        </w:rPr>
        <w:t xml:space="preserve"> </w:t>
      </w:r>
      <w:r w:rsidRPr="000D6B05">
        <w:rPr>
          <w:szCs w:val="24"/>
          <w:lang w:val="en-US"/>
        </w:rPr>
        <w:t>Failure</w:t>
      </w:r>
      <w:r w:rsidR="00C359D5" w:rsidRPr="000D6B05">
        <w:rPr>
          <w:szCs w:val="24"/>
          <w:lang w:val="en-US"/>
        </w:rPr>
        <w:t xml:space="preserve"> </w:t>
      </w:r>
      <w:r w:rsidRPr="000D6B05">
        <w:rPr>
          <w:szCs w:val="24"/>
          <w:lang w:val="en-US"/>
        </w:rPr>
        <w:t>Assessment);</w:t>
      </w:r>
    </w:p>
    <w:p w14:paraId="1DB31C46" w14:textId="2CF66D52" w:rsidR="00D174F9" w:rsidRPr="000D6B05" w:rsidRDefault="00D174F9" w:rsidP="00461C70">
      <w:pPr>
        <w:numPr>
          <w:ilvl w:val="1"/>
          <w:numId w:val="175"/>
        </w:numPr>
        <w:spacing w:line="360" w:lineRule="auto"/>
        <w:rPr>
          <w:szCs w:val="24"/>
        </w:rPr>
      </w:pPr>
      <w:r w:rsidRPr="000D6B05">
        <w:rPr>
          <w:szCs w:val="24"/>
        </w:rPr>
        <w:t>Шкала</w:t>
      </w:r>
      <w:r w:rsidR="00C359D5" w:rsidRPr="000D6B05">
        <w:rPr>
          <w:szCs w:val="24"/>
        </w:rPr>
        <w:t xml:space="preserve"> </w:t>
      </w:r>
      <w:r w:rsidRPr="000D6B05">
        <w:rPr>
          <w:szCs w:val="24"/>
        </w:rPr>
        <w:t>комы</w:t>
      </w:r>
      <w:r w:rsidR="00C359D5" w:rsidRPr="000D6B05">
        <w:rPr>
          <w:szCs w:val="24"/>
        </w:rPr>
        <w:t xml:space="preserve"> </w:t>
      </w:r>
      <w:r w:rsidRPr="000D6B05">
        <w:rPr>
          <w:szCs w:val="24"/>
        </w:rPr>
        <w:t>Глазго;</w:t>
      </w:r>
    </w:p>
    <w:p w14:paraId="7B50788D" w14:textId="7A32CC9F" w:rsidR="00D174F9" w:rsidRPr="000D6B05" w:rsidRDefault="00D174F9" w:rsidP="00461C70">
      <w:pPr>
        <w:numPr>
          <w:ilvl w:val="1"/>
          <w:numId w:val="175"/>
        </w:numPr>
        <w:spacing w:line="360" w:lineRule="auto"/>
        <w:rPr>
          <w:szCs w:val="24"/>
        </w:rPr>
      </w:pPr>
      <w:r w:rsidRPr="000D6B05">
        <w:rPr>
          <w:szCs w:val="24"/>
        </w:rPr>
        <w:t>Шкала</w:t>
      </w:r>
      <w:r w:rsidR="00C359D5" w:rsidRPr="000D6B05">
        <w:rPr>
          <w:szCs w:val="24"/>
        </w:rPr>
        <w:t xml:space="preserve"> </w:t>
      </w:r>
      <w:r w:rsidRPr="000D6B05">
        <w:rPr>
          <w:szCs w:val="24"/>
        </w:rPr>
        <w:t>APACHE</w:t>
      </w:r>
      <w:r w:rsidR="00C359D5" w:rsidRPr="000D6B05">
        <w:rPr>
          <w:szCs w:val="24"/>
        </w:rPr>
        <w:t xml:space="preserve"> </w:t>
      </w:r>
      <w:r w:rsidRPr="000D6B05">
        <w:rPr>
          <w:szCs w:val="24"/>
        </w:rPr>
        <w:t>II.</w:t>
      </w:r>
    </w:p>
    <w:p w14:paraId="592DB23B" w14:textId="2C5A3B6D" w:rsidR="00D174F9" w:rsidRPr="000D6B05" w:rsidRDefault="00D174F9" w:rsidP="00A32C42">
      <w:pPr>
        <w:pStyle w:val="44"/>
        <w:rPr>
          <w:szCs w:val="24"/>
        </w:rPr>
      </w:pPr>
      <w:bookmarkStart w:id="661" w:name="_heading=h.1opuj5n" w:colFirst="0" w:colLast="0"/>
      <w:bookmarkStart w:id="662" w:name="_Toc76114231"/>
      <w:bookmarkEnd w:id="661"/>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постовой</w:t>
      </w:r>
      <w:r w:rsidR="00C359D5" w:rsidRPr="000D6B05">
        <w:rPr>
          <w:szCs w:val="24"/>
        </w:rPr>
        <w:t xml:space="preserve"> </w:t>
      </w:r>
      <w:r w:rsidRPr="000D6B05">
        <w:rPr>
          <w:szCs w:val="24"/>
        </w:rPr>
        <w:t>медсестры</w:t>
      </w:r>
      <w:r w:rsidR="00312BB4" w:rsidRPr="000D6B05">
        <w:rPr>
          <w:szCs w:val="24"/>
        </w:rPr>
        <w:t>"</w:t>
      </w:r>
      <w:bookmarkEnd w:id="662"/>
    </w:p>
    <w:p w14:paraId="2B00E7A6" w14:textId="77777777" w:rsidR="002465C3" w:rsidRPr="000D6B05" w:rsidRDefault="002465C3" w:rsidP="002465C3">
      <w:pPr>
        <w:spacing w:line="360" w:lineRule="auto"/>
        <w:ind w:firstLine="851"/>
        <w:jc w:val="both"/>
        <w:rPr>
          <w:szCs w:val="24"/>
        </w:rPr>
      </w:pPr>
      <w:bookmarkStart w:id="663" w:name="_heading=h.48pi1tg" w:colFirst="0" w:colLast="0"/>
      <w:bookmarkEnd w:id="663"/>
      <w:r w:rsidRPr="000D6B05">
        <w:rPr>
          <w:szCs w:val="24"/>
        </w:rPr>
        <w:t>В ходе внедрения модуля должны быть реализованы следующие функции:</w:t>
      </w:r>
    </w:p>
    <w:p w14:paraId="3B8EC6D3" w14:textId="4BBE11DF"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отделению;</w:t>
      </w:r>
    </w:p>
    <w:p w14:paraId="6F6E5927" w14:textId="7DF4EBFE"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фильтрация</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дате,</w:t>
      </w:r>
      <w:r w:rsidR="00C359D5" w:rsidRPr="000D6B05">
        <w:rPr>
          <w:szCs w:val="24"/>
        </w:rPr>
        <w:t xml:space="preserve"> </w:t>
      </w:r>
      <w:r w:rsidRPr="000D6B05">
        <w:rPr>
          <w:szCs w:val="24"/>
        </w:rPr>
        <w:t>по</w:t>
      </w:r>
      <w:r w:rsidR="00C359D5" w:rsidRPr="000D6B05">
        <w:rPr>
          <w:szCs w:val="24"/>
        </w:rPr>
        <w:t xml:space="preserve"> </w:t>
      </w:r>
      <w:r w:rsidRPr="000D6B05">
        <w:rPr>
          <w:szCs w:val="24"/>
        </w:rPr>
        <w:t>типу</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по</w:t>
      </w:r>
      <w:r w:rsidR="00C359D5" w:rsidRPr="000D6B05">
        <w:rPr>
          <w:szCs w:val="24"/>
        </w:rPr>
        <w:t xml:space="preserve"> </w:t>
      </w:r>
      <w:r w:rsidRPr="000D6B05">
        <w:rPr>
          <w:szCs w:val="24"/>
        </w:rPr>
        <w:t>врачу,</w:t>
      </w:r>
      <w:r w:rsidR="00C359D5" w:rsidRPr="000D6B05">
        <w:rPr>
          <w:szCs w:val="24"/>
        </w:rPr>
        <w:t xml:space="preserve"> </w:t>
      </w:r>
      <w:r w:rsidRPr="000D6B05">
        <w:rPr>
          <w:szCs w:val="24"/>
        </w:rPr>
        <w:t>по</w:t>
      </w:r>
      <w:r w:rsidR="00C359D5" w:rsidRPr="000D6B05">
        <w:rPr>
          <w:szCs w:val="24"/>
        </w:rPr>
        <w:t xml:space="preserve"> </w:t>
      </w:r>
      <w:r w:rsidRPr="000D6B05">
        <w:rPr>
          <w:szCs w:val="24"/>
        </w:rPr>
        <w:t>палате,</w:t>
      </w:r>
      <w:r w:rsidR="00C359D5" w:rsidRPr="000D6B05">
        <w:rPr>
          <w:szCs w:val="24"/>
        </w:rPr>
        <w:t xml:space="preserve"> </w:t>
      </w:r>
      <w:r w:rsidRPr="000D6B05">
        <w:rPr>
          <w:szCs w:val="24"/>
        </w:rPr>
        <w:t>по</w:t>
      </w:r>
      <w:r w:rsidR="00C359D5" w:rsidRPr="000D6B05">
        <w:rPr>
          <w:szCs w:val="24"/>
        </w:rPr>
        <w:t xml:space="preserve"> </w:t>
      </w:r>
      <w:r w:rsidRPr="000D6B05">
        <w:rPr>
          <w:szCs w:val="24"/>
        </w:rPr>
        <w:t>статусу</w:t>
      </w:r>
      <w:r w:rsidR="00C359D5" w:rsidRPr="000D6B05">
        <w:rPr>
          <w:szCs w:val="24"/>
        </w:rPr>
        <w:t xml:space="preserve"> </w:t>
      </w:r>
      <w:r w:rsidRPr="000D6B05">
        <w:rPr>
          <w:szCs w:val="24"/>
        </w:rPr>
        <w:t>назначения;</w:t>
      </w:r>
    </w:p>
    <w:p w14:paraId="775F1876" w14:textId="7631932D" w:rsidR="00D174F9" w:rsidRPr="000D6B05" w:rsidRDefault="00D174F9" w:rsidP="00461C70">
      <w:pPr>
        <w:numPr>
          <w:ilvl w:val="0"/>
          <w:numId w:val="175"/>
        </w:numPr>
        <w:spacing w:line="360" w:lineRule="auto"/>
        <w:ind w:left="1434" w:hanging="357"/>
        <w:jc w:val="both"/>
        <w:rPr>
          <w:szCs w:val="24"/>
        </w:rPr>
      </w:pPr>
      <w:r w:rsidRPr="000D6B05">
        <w:rPr>
          <w:szCs w:val="24"/>
        </w:rPr>
        <w:t>установка</w:t>
      </w:r>
      <w:r w:rsidR="00C359D5" w:rsidRPr="000D6B05">
        <w:rPr>
          <w:szCs w:val="24"/>
        </w:rPr>
        <w:t xml:space="preserve"> </w:t>
      </w:r>
      <w:r w:rsidRPr="000D6B05">
        <w:rPr>
          <w:szCs w:val="24"/>
        </w:rPr>
        <w:t>отметки</w:t>
      </w:r>
      <w:r w:rsidR="00C359D5" w:rsidRPr="000D6B05">
        <w:rPr>
          <w:szCs w:val="24"/>
        </w:rPr>
        <w:t xml:space="preserve"> </w:t>
      </w:r>
      <w:r w:rsidRPr="000D6B05">
        <w:rPr>
          <w:szCs w:val="24"/>
        </w:rPr>
        <w:t>об</w:t>
      </w:r>
      <w:r w:rsidR="00C359D5" w:rsidRPr="000D6B05">
        <w:rPr>
          <w:szCs w:val="24"/>
        </w:rPr>
        <w:t xml:space="preserve"> </w:t>
      </w:r>
      <w:r w:rsidRPr="000D6B05">
        <w:rPr>
          <w:szCs w:val="24"/>
        </w:rPr>
        <w:t>исполнении</w:t>
      </w:r>
      <w:r w:rsidR="00C359D5" w:rsidRPr="000D6B05">
        <w:rPr>
          <w:szCs w:val="24"/>
        </w:rPr>
        <w:t xml:space="preserve"> </w:t>
      </w:r>
      <w:r w:rsidRPr="000D6B05">
        <w:rPr>
          <w:szCs w:val="24"/>
        </w:rPr>
        <w:t>назначений;</w:t>
      </w:r>
    </w:p>
    <w:p w14:paraId="163A6B45" w14:textId="0AABD839" w:rsidR="00D174F9" w:rsidRPr="000D6B05" w:rsidRDefault="00D174F9" w:rsidP="00461C70">
      <w:pPr>
        <w:numPr>
          <w:ilvl w:val="0"/>
          <w:numId w:val="175"/>
        </w:numPr>
        <w:spacing w:line="360" w:lineRule="auto"/>
        <w:ind w:left="1434" w:hanging="357"/>
        <w:jc w:val="both"/>
        <w:rPr>
          <w:szCs w:val="24"/>
        </w:rPr>
      </w:pPr>
      <w:r w:rsidRPr="000D6B05">
        <w:rPr>
          <w:szCs w:val="24"/>
        </w:rPr>
        <w:t>автоматизированная</w:t>
      </w:r>
      <w:r w:rsidR="00C359D5" w:rsidRPr="000D6B05">
        <w:rPr>
          <w:szCs w:val="24"/>
        </w:rPr>
        <w:t xml:space="preserve"> </w:t>
      </w:r>
      <w:r w:rsidRPr="000D6B05">
        <w:rPr>
          <w:szCs w:val="24"/>
        </w:rPr>
        <w:t>отметка</w:t>
      </w:r>
      <w:r w:rsidR="00C359D5" w:rsidRPr="000D6B05">
        <w:rPr>
          <w:szCs w:val="24"/>
        </w:rPr>
        <w:t xml:space="preserve"> </w:t>
      </w:r>
      <w:r w:rsidRPr="000D6B05">
        <w:rPr>
          <w:szCs w:val="24"/>
        </w:rPr>
        <w:t>об</w:t>
      </w:r>
      <w:r w:rsidR="00C359D5" w:rsidRPr="000D6B05">
        <w:rPr>
          <w:szCs w:val="24"/>
        </w:rPr>
        <w:t xml:space="preserve"> </w:t>
      </w:r>
      <w:r w:rsidRPr="000D6B05">
        <w:rPr>
          <w:szCs w:val="24"/>
        </w:rPr>
        <w:t>исполнении</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после</w:t>
      </w:r>
      <w:r w:rsidR="00C359D5" w:rsidRPr="000D6B05">
        <w:rPr>
          <w:szCs w:val="24"/>
        </w:rPr>
        <w:t xml:space="preserve"> </w:t>
      </w:r>
      <w:r w:rsidRPr="000D6B05">
        <w:rPr>
          <w:szCs w:val="24"/>
        </w:rPr>
        <w:t>внесения</w:t>
      </w:r>
      <w:r w:rsidR="00C359D5" w:rsidRPr="000D6B05">
        <w:rPr>
          <w:szCs w:val="24"/>
        </w:rPr>
        <w:t xml:space="preserve"> </w:t>
      </w:r>
      <w:r w:rsidRPr="000D6B05">
        <w:rPr>
          <w:szCs w:val="24"/>
        </w:rPr>
        <w:t>соответствующей</w:t>
      </w:r>
      <w:r w:rsidR="00C359D5" w:rsidRPr="000D6B05">
        <w:rPr>
          <w:szCs w:val="24"/>
        </w:rPr>
        <w:t xml:space="preserve"> </w:t>
      </w:r>
      <w:r w:rsidRPr="000D6B05">
        <w:rPr>
          <w:szCs w:val="24"/>
        </w:rPr>
        <w:t>оказанной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услуги;</w:t>
      </w:r>
    </w:p>
    <w:p w14:paraId="5A31E80B" w14:textId="24C47846" w:rsidR="00D174F9" w:rsidRPr="000D6B05" w:rsidRDefault="00D174F9" w:rsidP="00461C70">
      <w:pPr>
        <w:numPr>
          <w:ilvl w:val="0"/>
          <w:numId w:val="175"/>
        </w:numPr>
        <w:spacing w:line="360" w:lineRule="auto"/>
        <w:ind w:left="1434" w:hanging="357"/>
        <w:jc w:val="both"/>
        <w:rPr>
          <w:szCs w:val="24"/>
        </w:rPr>
      </w:pPr>
      <w:r w:rsidRPr="000D6B05">
        <w:rPr>
          <w:szCs w:val="24"/>
        </w:rPr>
        <w:t>отмена</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назначения;</w:t>
      </w:r>
    </w:p>
    <w:p w14:paraId="58A54432" w14:textId="0F20911A"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листа</w:t>
      </w:r>
      <w:r w:rsidR="00C359D5" w:rsidRPr="000D6B05">
        <w:rPr>
          <w:szCs w:val="24"/>
        </w:rPr>
        <w:t xml:space="preserve"> </w:t>
      </w:r>
      <w:r w:rsidRPr="000D6B05">
        <w:rPr>
          <w:szCs w:val="24"/>
        </w:rPr>
        <w:t>назначений;</w:t>
      </w:r>
    </w:p>
    <w:p w14:paraId="57361F42" w14:textId="32AB9334" w:rsidR="00D174F9" w:rsidRPr="000D6B05" w:rsidRDefault="00D174F9" w:rsidP="00461C70">
      <w:pPr>
        <w:numPr>
          <w:ilvl w:val="0"/>
          <w:numId w:val="175"/>
        </w:numPr>
        <w:spacing w:line="360" w:lineRule="auto"/>
        <w:ind w:left="1434" w:hanging="357"/>
        <w:jc w:val="both"/>
        <w:rPr>
          <w:szCs w:val="24"/>
        </w:rPr>
      </w:pPr>
      <w:r w:rsidRPr="000D6B05">
        <w:rPr>
          <w:szCs w:val="24"/>
        </w:rPr>
        <w:t>заполнения</w:t>
      </w:r>
      <w:r w:rsidR="00C359D5" w:rsidRPr="000D6B05">
        <w:rPr>
          <w:szCs w:val="24"/>
        </w:rPr>
        <w:t xml:space="preserve"> </w:t>
      </w:r>
      <w:r w:rsidRPr="000D6B05">
        <w:rPr>
          <w:szCs w:val="24"/>
        </w:rPr>
        <w:t>листа</w:t>
      </w:r>
      <w:r w:rsidR="00C359D5" w:rsidRPr="000D6B05">
        <w:rPr>
          <w:szCs w:val="24"/>
        </w:rPr>
        <w:t xml:space="preserve"> </w:t>
      </w:r>
      <w:r w:rsidRPr="000D6B05">
        <w:rPr>
          <w:szCs w:val="24"/>
        </w:rPr>
        <w:t>наблюдений;</w:t>
      </w:r>
    </w:p>
    <w:p w14:paraId="6490048F" w14:textId="520D33B7"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назначений</w:t>
      </w:r>
      <w:r w:rsidR="002C06B5" w:rsidRPr="000D6B05">
        <w:rPr>
          <w:szCs w:val="24"/>
        </w:rPr>
        <w:t>.</w:t>
      </w:r>
    </w:p>
    <w:p w14:paraId="040BC3BC" w14:textId="3F8BFB30" w:rsidR="00D174F9" w:rsidRPr="000D6B05" w:rsidRDefault="00D174F9" w:rsidP="00A32C42">
      <w:pPr>
        <w:pStyle w:val="44"/>
        <w:rPr>
          <w:szCs w:val="24"/>
        </w:rPr>
      </w:pPr>
      <w:bookmarkStart w:id="664" w:name="_heading=h.2nusc19" w:colFirst="0" w:colLast="0"/>
      <w:bookmarkStart w:id="665" w:name="_Toc76114232"/>
      <w:bookmarkEnd w:id="664"/>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старшей</w:t>
      </w:r>
      <w:r w:rsidR="00C359D5" w:rsidRPr="000D6B05">
        <w:rPr>
          <w:szCs w:val="24"/>
        </w:rPr>
        <w:t xml:space="preserve"> </w:t>
      </w:r>
      <w:r w:rsidRPr="000D6B05">
        <w:rPr>
          <w:szCs w:val="24"/>
        </w:rPr>
        <w:t>медсестры</w:t>
      </w:r>
      <w:r w:rsidR="00312BB4" w:rsidRPr="000D6B05">
        <w:rPr>
          <w:szCs w:val="24"/>
        </w:rPr>
        <w:t>"</w:t>
      </w:r>
      <w:bookmarkEnd w:id="665"/>
    </w:p>
    <w:p w14:paraId="5CC39076" w14:textId="77777777" w:rsidR="002465C3" w:rsidRPr="000D6B05" w:rsidRDefault="002465C3" w:rsidP="002465C3">
      <w:pPr>
        <w:spacing w:line="360" w:lineRule="auto"/>
        <w:ind w:firstLine="851"/>
        <w:jc w:val="both"/>
        <w:rPr>
          <w:szCs w:val="24"/>
        </w:rPr>
      </w:pPr>
      <w:bookmarkStart w:id="666" w:name="_heading=h.1302m92" w:colFirst="0" w:colLast="0"/>
      <w:bookmarkEnd w:id="666"/>
      <w:r w:rsidRPr="000D6B05">
        <w:rPr>
          <w:szCs w:val="24"/>
        </w:rPr>
        <w:t>В ходе внедрения модуля должны быть реализованы следующие функции:</w:t>
      </w:r>
    </w:p>
    <w:p w14:paraId="638CF8E2" w14:textId="0CE9D460"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просмотр</w:t>
      </w:r>
      <w:r w:rsidR="00C359D5" w:rsidRPr="000D6B05">
        <w:rPr>
          <w:szCs w:val="24"/>
        </w:rPr>
        <w:t xml:space="preserve"> </w:t>
      </w:r>
      <w:r w:rsidRPr="000D6B05">
        <w:rPr>
          <w:szCs w:val="24"/>
        </w:rPr>
        <w:t>сгруппированного</w:t>
      </w:r>
      <w:r w:rsidR="00C359D5" w:rsidRPr="000D6B05">
        <w:rPr>
          <w:szCs w:val="24"/>
        </w:rPr>
        <w:t xml:space="preserve"> </w:t>
      </w:r>
      <w:r w:rsidRPr="000D6B05">
        <w:rPr>
          <w:szCs w:val="24"/>
        </w:rPr>
        <w:t>по</w:t>
      </w:r>
      <w:r w:rsidR="00C359D5" w:rsidRPr="000D6B05">
        <w:rPr>
          <w:szCs w:val="24"/>
        </w:rPr>
        <w:t xml:space="preserve"> </w:t>
      </w:r>
      <w:r w:rsidR="00E722C2" w:rsidRPr="000D6B05">
        <w:rPr>
          <w:szCs w:val="24"/>
        </w:rPr>
        <w:t>статусам</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госпитализированных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отделение:</w:t>
      </w:r>
    </w:p>
    <w:p w14:paraId="3BDD8790" w14:textId="69C106D5" w:rsidR="00DC0DB6" w:rsidRPr="000D6B05" w:rsidRDefault="00DC0DB6" w:rsidP="00461C70">
      <w:pPr>
        <w:numPr>
          <w:ilvl w:val="1"/>
          <w:numId w:val="175"/>
        </w:numPr>
        <w:spacing w:line="360" w:lineRule="auto"/>
        <w:jc w:val="both"/>
        <w:rPr>
          <w:szCs w:val="24"/>
        </w:rPr>
      </w:pPr>
      <w:r w:rsidRPr="000D6B05">
        <w:rPr>
          <w:szCs w:val="24"/>
        </w:rPr>
        <w:t>Вновь</w:t>
      </w:r>
      <w:r w:rsidR="00C359D5" w:rsidRPr="000D6B05">
        <w:rPr>
          <w:szCs w:val="24"/>
        </w:rPr>
        <w:t xml:space="preserve"> </w:t>
      </w:r>
      <w:r w:rsidRPr="000D6B05">
        <w:rPr>
          <w:szCs w:val="24"/>
        </w:rPr>
        <w:t>поступивший;</w:t>
      </w:r>
    </w:p>
    <w:p w14:paraId="3CA66F7C" w14:textId="0C37AA47" w:rsidR="00DC0DB6" w:rsidRPr="000D6B05" w:rsidRDefault="00DC0DB6" w:rsidP="00461C70">
      <w:pPr>
        <w:numPr>
          <w:ilvl w:val="1"/>
          <w:numId w:val="175"/>
        </w:numPr>
        <w:spacing w:line="360" w:lineRule="auto"/>
        <w:jc w:val="both"/>
        <w:rPr>
          <w:szCs w:val="24"/>
        </w:rPr>
      </w:pPr>
      <w:r w:rsidRPr="000D6B05">
        <w:rPr>
          <w:szCs w:val="24"/>
        </w:rPr>
        <w:t>В</w:t>
      </w:r>
      <w:r w:rsidR="00C359D5" w:rsidRPr="000D6B05">
        <w:rPr>
          <w:szCs w:val="24"/>
        </w:rPr>
        <w:t xml:space="preserve"> </w:t>
      </w:r>
      <w:r w:rsidRPr="000D6B05">
        <w:rPr>
          <w:szCs w:val="24"/>
        </w:rPr>
        <w:t>отделении;</w:t>
      </w:r>
      <w:r w:rsidR="00C359D5" w:rsidRPr="000D6B05">
        <w:rPr>
          <w:szCs w:val="24"/>
        </w:rPr>
        <w:t xml:space="preserve"> </w:t>
      </w:r>
    </w:p>
    <w:p w14:paraId="580FCF86" w14:textId="71988AA1" w:rsidR="00DC0DB6" w:rsidRPr="000D6B05" w:rsidRDefault="00C359D5" w:rsidP="00461C70">
      <w:pPr>
        <w:numPr>
          <w:ilvl w:val="1"/>
          <w:numId w:val="175"/>
        </w:numPr>
        <w:spacing w:line="360" w:lineRule="auto"/>
        <w:jc w:val="both"/>
        <w:rPr>
          <w:szCs w:val="24"/>
        </w:rPr>
      </w:pPr>
      <w:r w:rsidRPr="000D6B05">
        <w:rPr>
          <w:szCs w:val="24"/>
        </w:rPr>
        <w:t xml:space="preserve"> </w:t>
      </w:r>
      <w:r w:rsidR="00DC0DB6" w:rsidRPr="000D6B05">
        <w:rPr>
          <w:szCs w:val="24"/>
        </w:rPr>
        <w:t>К</w:t>
      </w:r>
      <w:r w:rsidRPr="000D6B05">
        <w:rPr>
          <w:szCs w:val="24"/>
        </w:rPr>
        <w:t xml:space="preserve"> </w:t>
      </w:r>
      <w:r w:rsidR="00DC0DB6" w:rsidRPr="000D6B05">
        <w:rPr>
          <w:szCs w:val="24"/>
        </w:rPr>
        <w:t>выписке;</w:t>
      </w:r>
    </w:p>
    <w:p w14:paraId="71991B99" w14:textId="1CE994D3" w:rsidR="00DC0DB6" w:rsidRPr="000D6B05" w:rsidRDefault="00DC0DB6" w:rsidP="00461C70">
      <w:pPr>
        <w:numPr>
          <w:ilvl w:val="1"/>
          <w:numId w:val="175"/>
        </w:numPr>
        <w:spacing w:line="360" w:lineRule="auto"/>
        <w:jc w:val="both"/>
        <w:rPr>
          <w:szCs w:val="24"/>
        </w:rPr>
      </w:pPr>
      <w:r w:rsidRPr="000D6B05">
        <w:rPr>
          <w:szCs w:val="24"/>
        </w:rPr>
        <w:t>Переведены</w:t>
      </w:r>
      <w:r w:rsidR="00C359D5" w:rsidRPr="000D6B05">
        <w:rPr>
          <w:szCs w:val="24"/>
        </w:rPr>
        <w:t xml:space="preserve"> </w:t>
      </w:r>
      <w:r w:rsidRPr="000D6B05">
        <w:rPr>
          <w:szCs w:val="24"/>
        </w:rPr>
        <w:t>из</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отделений;</w:t>
      </w:r>
      <w:r w:rsidR="00C359D5" w:rsidRPr="000D6B05">
        <w:rPr>
          <w:szCs w:val="24"/>
        </w:rPr>
        <w:t xml:space="preserve"> </w:t>
      </w:r>
    </w:p>
    <w:p w14:paraId="19C4A735" w14:textId="77777777" w:rsidR="00DC0DB6" w:rsidRPr="000D6B05" w:rsidRDefault="00DC0DB6" w:rsidP="00461C70">
      <w:pPr>
        <w:numPr>
          <w:ilvl w:val="1"/>
          <w:numId w:val="175"/>
        </w:numPr>
        <w:spacing w:line="360" w:lineRule="auto"/>
        <w:jc w:val="both"/>
        <w:rPr>
          <w:szCs w:val="24"/>
        </w:rPr>
      </w:pPr>
      <w:r w:rsidRPr="000D6B05">
        <w:rPr>
          <w:szCs w:val="24"/>
        </w:rPr>
        <w:t>Выписан;</w:t>
      </w:r>
    </w:p>
    <w:p w14:paraId="284F6204" w14:textId="274D9C11" w:rsidR="00DC0DB6" w:rsidRPr="000D6B05" w:rsidRDefault="00C359D5" w:rsidP="00461C70">
      <w:pPr>
        <w:numPr>
          <w:ilvl w:val="1"/>
          <w:numId w:val="175"/>
        </w:numPr>
        <w:spacing w:line="360" w:lineRule="auto"/>
        <w:jc w:val="both"/>
        <w:rPr>
          <w:szCs w:val="24"/>
        </w:rPr>
      </w:pPr>
      <w:r w:rsidRPr="000D6B05">
        <w:rPr>
          <w:szCs w:val="24"/>
        </w:rPr>
        <w:t xml:space="preserve"> </w:t>
      </w:r>
      <w:r w:rsidR="00DC0DB6" w:rsidRPr="000D6B05">
        <w:rPr>
          <w:szCs w:val="24"/>
        </w:rPr>
        <w:t>Не</w:t>
      </w:r>
      <w:r w:rsidRPr="000D6B05">
        <w:rPr>
          <w:szCs w:val="24"/>
        </w:rPr>
        <w:t xml:space="preserve"> </w:t>
      </w:r>
      <w:r w:rsidR="00DC0DB6" w:rsidRPr="000D6B05">
        <w:rPr>
          <w:szCs w:val="24"/>
        </w:rPr>
        <w:t>поступал.</w:t>
      </w:r>
    </w:p>
    <w:p w14:paraId="49E6E957" w14:textId="21DEE459" w:rsidR="00D174F9" w:rsidRPr="000D6B05" w:rsidRDefault="00D174F9" w:rsidP="00461C70">
      <w:pPr>
        <w:numPr>
          <w:ilvl w:val="0"/>
          <w:numId w:val="175"/>
        </w:numPr>
        <w:spacing w:line="360" w:lineRule="auto"/>
        <w:ind w:left="1434" w:hanging="357"/>
        <w:jc w:val="both"/>
        <w:rPr>
          <w:szCs w:val="24"/>
        </w:rPr>
      </w:pPr>
      <w:r w:rsidRPr="000D6B05">
        <w:rPr>
          <w:szCs w:val="24"/>
        </w:rPr>
        <w:t>регистрация</w:t>
      </w:r>
      <w:r w:rsidR="00C359D5" w:rsidRPr="000D6B05">
        <w:rPr>
          <w:szCs w:val="24"/>
        </w:rPr>
        <w:t xml:space="preserve"> </w:t>
      </w:r>
      <w:r w:rsidRPr="000D6B05">
        <w:rPr>
          <w:szCs w:val="24"/>
        </w:rPr>
        <w:t>перевода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палату;</w:t>
      </w:r>
    </w:p>
    <w:p w14:paraId="3A92812D" w14:textId="36F2ACD9" w:rsidR="00D174F9" w:rsidRPr="000D6B05" w:rsidRDefault="00D174F9" w:rsidP="00461C70">
      <w:pPr>
        <w:numPr>
          <w:ilvl w:val="0"/>
          <w:numId w:val="175"/>
        </w:numPr>
        <w:spacing w:line="360" w:lineRule="auto"/>
        <w:ind w:left="1434" w:hanging="357"/>
        <w:jc w:val="both"/>
        <w:rPr>
          <w:szCs w:val="24"/>
        </w:rPr>
      </w:pPr>
      <w:r w:rsidRPr="000D6B05">
        <w:rPr>
          <w:szCs w:val="24"/>
        </w:rPr>
        <w:t>регистрация</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регистрация</w:t>
      </w:r>
      <w:r w:rsidR="00C359D5" w:rsidRPr="000D6B05">
        <w:rPr>
          <w:szCs w:val="24"/>
        </w:rPr>
        <w:t xml:space="preserve"> </w:t>
      </w:r>
      <w:r w:rsidRPr="000D6B05">
        <w:rPr>
          <w:szCs w:val="24"/>
        </w:rPr>
        <w:t>смены</w:t>
      </w:r>
      <w:r w:rsidR="00C359D5" w:rsidRPr="000D6B05">
        <w:rPr>
          <w:szCs w:val="24"/>
        </w:rPr>
        <w:t xml:space="preserve"> </w:t>
      </w:r>
      <w:r w:rsidRPr="000D6B05">
        <w:rPr>
          <w:szCs w:val="24"/>
        </w:rPr>
        <w:t>лечащего</w:t>
      </w:r>
      <w:r w:rsidR="00C359D5" w:rsidRPr="000D6B05">
        <w:rPr>
          <w:szCs w:val="24"/>
        </w:rPr>
        <w:t xml:space="preserve"> </w:t>
      </w:r>
      <w:r w:rsidRPr="000D6B05">
        <w:rPr>
          <w:szCs w:val="24"/>
        </w:rPr>
        <w:t>врача;</w:t>
      </w:r>
    </w:p>
    <w:p w14:paraId="21727BA2" w14:textId="1A823A95"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отделению;</w:t>
      </w:r>
    </w:p>
    <w:p w14:paraId="3FFDB8FD" w14:textId="313CD60B"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листа</w:t>
      </w:r>
      <w:r w:rsidR="00C359D5" w:rsidRPr="000D6B05">
        <w:rPr>
          <w:szCs w:val="24"/>
        </w:rPr>
        <w:t xml:space="preserve"> </w:t>
      </w:r>
      <w:r w:rsidRPr="000D6B05">
        <w:rPr>
          <w:szCs w:val="24"/>
        </w:rPr>
        <w:t>назначений;</w:t>
      </w:r>
    </w:p>
    <w:p w14:paraId="03AE922A" w14:textId="1564DA47"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назначений;</w:t>
      </w:r>
    </w:p>
    <w:p w14:paraId="5B29F6F9" w14:textId="712A9B22"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фильтрация</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дате,</w:t>
      </w:r>
      <w:r w:rsidR="00C359D5" w:rsidRPr="000D6B05">
        <w:rPr>
          <w:szCs w:val="24"/>
        </w:rPr>
        <w:t xml:space="preserve"> </w:t>
      </w:r>
      <w:r w:rsidRPr="000D6B05">
        <w:rPr>
          <w:szCs w:val="24"/>
        </w:rPr>
        <w:t>по</w:t>
      </w:r>
      <w:r w:rsidR="00C359D5" w:rsidRPr="000D6B05">
        <w:rPr>
          <w:szCs w:val="24"/>
        </w:rPr>
        <w:t xml:space="preserve"> </w:t>
      </w:r>
      <w:r w:rsidRPr="000D6B05">
        <w:rPr>
          <w:szCs w:val="24"/>
        </w:rPr>
        <w:t>типу</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по</w:t>
      </w:r>
      <w:r w:rsidR="00C359D5" w:rsidRPr="000D6B05">
        <w:rPr>
          <w:szCs w:val="24"/>
        </w:rPr>
        <w:t xml:space="preserve"> </w:t>
      </w:r>
      <w:r w:rsidRPr="000D6B05">
        <w:rPr>
          <w:szCs w:val="24"/>
        </w:rPr>
        <w:t>врачу,</w:t>
      </w:r>
      <w:r w:rsidR="00C359D5" w:rsidRPr="000D6B05">
        <w:rPr>
          <w:szCs w:val="24"/>
        </w:rPr>
        <w:t xml:space="preserve"> </w:t>
      </w:r>
      <w:r w:rsidRPr="000D6B05">
        <w:rPr>
          <w:szCs w:val="24"/>
        </w:rPr>
        <w:t>по</w:t>
      </w:r>
      <w:r w:rsidR="00C359D5" w:rsidRPr="000D6B05">
        <w:rPr>
          <w:szCs w:val="24"/>
        </w:rPr>
        <w:t xml:space="preserve"> </w:t>
      </w:r>
      <w:r w:rsidRPr="000D6B05">
        <w:rPr>
          <w:szCs w:val="24"/>
        </w:rPr>
        <w:t>статусу</w:t>
      </w:r>
      <w:r w:rsidR="00C359D5" w:rsidRPr="000D6B05">
        <w:rPr>
          <w:szCs w:val="24"/>
        </w:rPr>
        <w:t xml:space="preserve"> </w:t>
      </w:r>
      <w:r w:rsidRPr="000D6B05">
        <w:rPr>
          <w:szCs w:val="24"/>
        </w:rPr>
        <w:t>назначения;</w:t>
      </w:r>
    </w:p>
    <w:p w14:paraId="73F4A49E" w14:textId="115E98A8" w:rsidR="00D174F9" w:rsidRPr="000D6B05" w:rsidRDefault="00D174F9" w:rsidP="00461C70">
      <w:pPr>
        <w:numPr>
          <w:ilvl w:val="0"/>
          <w:numId w:val="175"/>
        </w:numPr>
        <w:spacing w:line="360" w:lineRule="auto"/>
        <w:ind w:left="1434" w:hanging="357"/>
        <w:jc w:val="both"/>
        <w:rPr>
          <w:szCs w:val="24"/>
        </w:rPr>
      </w:pPr>
      <w:r w:rsidRPr="000D6B05">
        <w:rPr>
          <w:szCs w:val="24"/>
        </w:rPr>
        <w:t>планирование</w:t>
      </w:r>
      <w:r w:rsidR="00C359D5" w:rsidRPr="000D6B05">
        <w:rPr>
          <w:szCs w:val="24"/>
        </w:rPr>
        <w:t xml:space="preserve"> </w:t>
      </w:r>
      <w:r w:rsidRPr="000D6B05">
        <w:rPr>
          <w:szCs w:val="24"/>
        </w:rPr>
        <w:t>врачебных</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(запись</w:t>
      </w:r>
      <w:r w:rsidR="00C359D5" w:rsidRPr="000D6B05">
        <w:rPr>
          <w:szCs w:val="24"/>
        </w:rPr>
        <w:t xml:space="preserve"> </w:t>
      </w:r>
      <w:r w:rsidRPr="000D6B05">
        <w:rPr>
          <w:szCs w:val="24"/>
        </w:rPr>
        <w:t>на</w:t>
      </w:r>
      <w:r w:rsidR="00C359D5" w:rsidRPr="000D6B05">
        <w:rPr>
          <w:szCs w:val="24"/>
        </w:rPr>
        <w:t xml:space="preserve"> </w:t>
      </w:r>
      <w:r w:rsidRPr="000D6B05">
        <w:rPr>
          <w:szCs w:val="24"/>
        </w:rPr>
        <w:t>услуги);</w:t>
      </w:r>
    </w:p>
    <w:p w14:paraId="0B5C2C66" w14:textId="78BFB070" w:rsidR="00D174F9" w:rsidRPr="000D6B05" w:rsidRDefault="00D174F9" w:rsidP="00461C70">
      <w:pPr>
        <w:numPr>
          <w:ilvl w:val="0"/>
          <w:numId w:val="175"/>
        </w:numPr>
        <w:spacing w:line="360" w:lineRule="auto"/>
        <w:ind w:left="1434" w:hanging="357"/>
        <w:jc w:val="both"/>
        <w:rPr>
          <w:szCs w:val="24"/>
        </w:rPr>
      </w:pPr>
      <w:r w:rsidRPr="000D6B05">
        <w:rPr>
          <w:szCs w:val="24"/>
        </w:rPr>
        <w:t>установка</w:t>
      </w:r>
      <w:r w:rsidR="00C359D5" w:rsidRPr="000D6B05">
        <w:rPr>
          <w:szCs w:val="24"/>
        </w:rPr>
        <w:t xml:space="preserve"> </w:t>
      </w:r>
      <w:r w:rsidRPr="000D6B05">
        <w:rPr>
          <w:szCs w:val="24"/>
        </w:rPr>
        <w:t>отметки</w:t>
      </w:r>
      <w:r w:rsidR="00C359D5" w:rsidRPr="000D6B05">
        <w:rPr>
          <w:szCs w:val="24"/>
        </w:rPr>
        <w:t xml:space="preserve"> </w:t>
      </w:r>
      <w:r w:rsidRPr="000D6B05">
        <w:rPr>
          <w:szCs w:val="24"/>
        </w:rPr>
        <w:t>об</w:t>
      </w:r>
      <w:r w:rsidR="00C359D5" w:rsidRPr="000D6B05">
        <w:rPr>
          <w:szCs w:val="24"/>
        </w:rPr>
        <w:t xml:space="preserve"> </w:t>
      </w:r>
      <w:r w:rsidRPr="000D6B05">
        <w:rPr>
          <w:szCs w:val="24"/>
        </w:rPr>
        <w:t>исполнении</w:t>
      </w:r>
      <w:r w:rsidR="00C359D5" w:rsidRPr="000D6B05">
        <w:rPr>
          <w:szCs w:val="24"/>
        </w:rPr>
        <w:t xml:space="preserve"> </w:t>
      </w:r>
      <w:r w:rsidRPr="000D6B05">
        <w:rPr>
          <w:szCs w:val="24"/>
        </w:rPr>
        <w:t>назначений;</w:t>
      </w:r>
    </w:p>
    <w:p w14:paraId="6A200737" w14:textId="4253523F"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выполненного</w:t>
      </w:r>
      <w:r w:rsidR="00C359D5" w:rsidRPr="000D6B05">
        <w:rPr>
          <w:szCs w:val="24"/>
        </w:rPr>
        <w:t xml:space="preserve"> </w:t>
      </w:r>
      <w:r w:rsidRPr="000D6B05">
        <w:rPr>
          <w:szCs w:val="24"/>
        </w:rPr>
        <w:t>назначения;</w:t>
      </w:r>
    </w:p>
    <w:p w14:paraId="46CC2A3A" w14:textId="75F062F6" w:rsidR="00D174F9" w:rsidRPr="000D6B05" w:rsidRDefault="00D174F9" w:rsidP="00461C70">
      <w:pPr>
        <w:numPr>
          <w:ilvl w:val="0"/>
          <w:numId w:val="175"/>
        </w:numPr>
        <w:spacing w:line="360" w:lineRule="auto"/>
        <w:ind w:left="1434" w:hanging="357"/>
        <w:jc w:val="both"/>
        <w:rPr>
          <w:szCs w:val="24"/>
          <w:shd w:val="clear" w:color="auto" w:fill="D9EAD3"/>
        </w:rPr>
      </w:pPr>
      <w:r w:rsidRPr="000D6B05">
        <w:rPr>
          <w:szCs w:val="24"/>
        </w:rPr>
        <w:t>автоматизированная</w:t>
      </w:r>
      <w:r w:rsidR="00C359D5" w:rsidRPr="000D6B05">
        <w:rPr>
          <w:szCs w:val="24"/>
        </w:rPr>
        <w:t xml:space="preserve"> </w:t>
      </w:r>
      <w:r w:rsidRPr="000D6B05">
        <w:rPr>
          <w:szCs w:val="24"/>
        </w:rPr>
        <w:t>отметка</w:t>
      </w:r>
      <w:r w:rsidR="00C359D5" w:rsidRPr="000D6B05">
        <w:rPr>
          <w:szCs w:val="24"/>
        </w:rPr>
        <w:t xml:space="preserve"> </w:t>
      </w:r>
      <w:r w:rsidRPr="000D6B05">
        <w:rPr>
          <w:szCs w:val="24"/>
        </w:rPr>
        <w:t>об</w:t>
      </w:r>
      <w:r w:rsidR="00C359D5" w:rsidRPr="000D6B05">
        <w:rPr>
          <w:szCs w:val="24"/>
        </w:rPr>
        <w:t xml:space="preserve"> </w:t>
      </w:r>
      <w:r w:rsidRPr="000D6B05">
        <w:rPr>
          <w:szCs w:val="24"/>
        </w:rPr>
        <w:t>исполнении</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после</w:t>
      </w:r>
      <w:r w:rsidR="00C359D5" w:rsidRPr="000D6B05">
        <w:rPr>
          <w:szCs w:val="24"/>
        </w:rPr>
        <w:t xml:space="preserve"> </w:t>
      </w:r>
      <w:r w:rsidRPr="000D6B05">
        <w:rPr>
          <w:szCs w:val="24"/>
        </w:rPr>
        <w:t>внесения</w:t>
      </w:r>
      <w:r w:rsidR="00C359D5" w:rsidRPr="000D6B05">
        <w:rPr>
          <w:szCs w:val="24"/>
        </w:rPr>
        <w:t xml:space="preserve"> </w:t>
      </w:r>
      <w:r w:rsidRPr="000D6B05">
        <w:rPr>
          <w:szCs w:val="24"/>
        </w:rPr>
        <w:t>соответствующей</w:t>
      </w:r>
      <w:r w:rsidR="00C359D5" w:rsidRPr="000D6B05">
        <w:rPr>
          <w:szCs w:val="24"/>
        </w:rPr>
        <w:t xml:space="preserve"> </w:t>
      </w:r>
      <w:r w:rsidRPr="000D6B05">
        <w:rPr>
          <w:szCs w:val="24"/>
        </w:rPr>
        <w:t>оказанной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услуги</w:t>
      </w:r>
      <w:r w:rsidR="002C06B5" w:rsidRPr="000D6B05">
        <w:rPr>
          <w:szCs w:val="24"/>
        </w:rPr>
        <w:t>.</w:t>
      </w:r>
    </w:p>
    <w:p w14:paraId="217CBE00" w14:textId="6B725BE5" w:rsidR="00D174F9" w:rsidRPr="000D6B05" w:rsidRDefault="00D174F9" w:rsidP="00A32C42">
      <w:pPr>
        <w:pStyle w:val="44"/>
        <w:rPr>
          <w:szCs w:val="24"/>
        </w:rPr>
      </w:pPr>
      <w:bookmarkStart w:id="667" w:name="_heading=h.3mzq4wv" w:colFirst="0" w:colLast="0"/>
      <w:bookmarkStart w:id="668" w:name="_Toc76114233"/>
      <w:bookmarkEnd w:id="667"/>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справочного</w:t>
      </w:r>
      <w:r w:rsidR="00C359D5" w:rsidRPr="000D6B05">
        <w:rPr>
          <w:szCs w:val="24"/>
        </w:rPr>
        <w:t xml:space="preserve"> </w:t>
      </w:r>
      <w:r w:rsidRPr="000D6B05">
        <w:rPr>
          <w:szCs w:val="24"/>
        </w:rPr>
        <w:t>стола</w:t>
      </w:r>
      <w:r w:rsidR="00C359D5" w:rsidRPr="000D6B05">
        <w:rPr>
          <w:szCs w:val="24"/>
        </w:rPr>
        <w:t xml:space="preserve"> </w:t>
      </w:r>
      <w:r w:rsidRPr="000D6B05">
        <w:rPr>
          <w:szCs w:val="24"/>
        </w:rPr>
        <w:t>стационара</w:t>
      </w:r>
      <w:r w:rsidR="00312BB4" w:rsidRPr="000D6B05">
        <w:rPr>
          <w:szCs w:val="24"/>
        </w:rPr>
        <w:t>"</w:t>
      </w:r>
      <w:bookmarkEnd w:id="668"/>
    </w:p>
    <w:p w14:paraId="5589F1CE" w14:textId="77777777" w:rsidR="002465C3" w:rsidRPr="000D6B05" w:rsidRDefault="002465C3" w:rsidP="002465C3">
      <w:pPr>
        <w:spacing w:line="360" w:lineRule="auto"/>
        <w:ind w:firstLine="851"/>
        <w:jc w:val="both"/>
        <w:rPr>
          <w:szCs w:val="24"/>
        </w:rPr>
      </w:pPr>
      <w:bookmarkStart w:id="669" w:name="_heading=h.2250f4o" w:colFirst="0" w:colLast="0"/>
      <w:bookmarkEnd w:id="669"/>
      <w:r w:rsidRPr="000D6B05">
        <w:rPr>
          <w:szCs w:val="24"/>
        </w:rPr>
        <w:t>В ходе внедрения модуля должны быть реализованы следующие функции:</w:t>
      </w:r>
    </w:p>
    <w:p w14:paraId="7A342492" w14:textId="4FD32D15"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госпитализированных</w:t>
      </w:r>
      <w:r w:rsidR="00C359D5" w:rsidRPr="000D6B05">
        <w:rPr>
          <w:szCs w:val="24"/>
        </w:rPr>
        <w:t xml:space="preserve"> </w:t>
      </w:r>
      <w:r w:rsidRPr="000D6B05">
        <w:rPr>
          <w:szCs w:val="24"/>
        </w:rPr>
        <w:t>или</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пациентов;</w:t>
      </w:r>
    </w:p>
    <w:p w14:paraId="3D6BEBCD" w14:textId="3F3CB94E"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отображением</w:t>
      </w:r>
      <w:r w:rsidR="00C359D5" w:rsidRPr="000D6B05">
        <w:rPr>
          <w:szCs w:val="24"/>
        </w:rPr>
        <w:t xml:space="preserve"> </w:t>
      </w:r>
      <w:r w:rsidRPr="000D6B05">
        <w:rPr>
          <w:szCs w:val="24"/>
        </w:rPr>
        <w:t>сведений:</w:t>
      </w:r>
    </w:p>
    <w:p w14:paraId="7041ED90" w14:textId="252694CD" w:rsidR="00D174F9" w:rsidRPr="000D6B05" w:rsidRDefault="00D174F9" w:rsidP="00461C70">
      <w:pPr>
        <w:numPr>
          <w:ilvl w:val="1"/>
          <w:numId w:val="199"/>
        </w:numPr>
        <w:spacing w:line="360" w:lineRule="auto"/>
        <w:jc w:val="both"/>
        <w:rPr>
          <w:szCs w:val="24"/>
        </w:rPr>
      </w:pPr>
      <w:r w:rsidRPr="000D6B05">
        <w:rPr>
          <w:szCs w:val="24"/>
        </w:rPr>
        <w:t>номер</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r w:rsidR="00C359D5" w:rsidRPr="000D6B05">
        <w:rPr>
          <w:szCs w:val="24"/>
        </w:rPr>
        <w:t xml:space="preserve"> </w:t>
      </w:r>
    </w:p>
    <w:p w14:paraId="2C43A234" w14:textId="02949ED8" w:rsidR="00D174F9" w:rsidRPr="000D6B05" w:rsidRDefault="00D174F9" w:rsidP="00461C70">
      <w:pPr>
        <w:numPr>
          <w:ilvl w:val="1"/>
          <w:numId w:val="199"/>
        </w:numPr>
        <w:spacing w:line="360" w:lineRule="auto"/>
        <w:jc w:val="both"/>
        <w:rPr>
          <w:szCs w:val="24"/>
        </w:rPr>
      </w:pPr>
      <w:r w:rsidRPr="000D6B05">
        <w:rPr>
          <w:szCs w:val="24"/>
        </w:rPr>
        <w:t>фамилия;</w:t>
      </w:r>
      <w:r w:rsidR="00C359D5" w:rsidRPr="000D6B05">
        <w:rPr>
          <w:szCs w:val="24"/>
        </w:rPr>
        <w:t xml:space="preserve"> </w:t>
      </w:r>
    </w:p>
    <w:p w14:paraId="39B26627" w14:textId="4C948EC7" w:rsidR="00D174F9" w:rsidRPr="000D6B05" w:rsidRDefault="00D174F9" w:rsidP="00461C70">
      <w:pPr>
        <w:numPr>
          <w:ilvl w:val="1"/>
          <w:numId w:val="199"/>
        </w:numPr>
        <w:spacing w:line="360" w:lineRule="auto"/>
        <w:jc w:val="both"/>
        <w:rPr>
          <w:szCs w:val="24"/>
        </w:rPr>
      </w:pPr>
      <w:r w:rsidRPr="000D6B05">
        <w:rPr>
          <w:szCs w:val="24"/>
        </w:rPr>
        <w:t>имя;</w:t>
      </w:r>
      <w:r w:rsidR="00C359D5" w:rsidRPr="000D6B05">
        <w:rPr>
          <w:szCs w:val="24"/>
        </w:rPr>
        <w:t xml:space="preserve"> </w:t>
      </w:r>
    </w:p>
    <w:p w14:paraId="0C05C807" w14:textId="0F0F7E77" w:rsidR="00D174F9" w:rsidRPr="000D6B05" w:rsidRDefault="00D174F9" w:rsidP="00461C70">
      <w:pPr>
        <w:numPr>
          <w:ilvl w:val="1"/>
          <w:numId w:val="199"/>
        </w:numPr>
        <w:spacing w:line="360" w:lineRule="auto"/>
        <w:jc w:val="both"/>
        <w:rPr>
          <w:szCs w:val="24"/>
        </w:rPr>
      </w:pPr>
      <w:r w:rsidRPr="000D6B05">
        <w:rPr>
          <w:szCs w:val="24"/>
        </w:rPr>
        <w:t>отчество;</w:t>
      </w:r>
      <w:r w:rsidR="00C359D5" w:rsidRPr="000D6B05">
        <w:rPr>
          <w:szCs w:val="24"/>
        </w:rPr>
        <w:t xml:space="preserve"> </w:t>
      </w:r>
    </w:p>
    <w:p w14:paraId="54D7708F" w14:textId="1BBDB3AA" w:rsidR="00D174F9" w:rsidRPr="000D6B05" w:rsidRDefault="00D174F9" w:rsidP="00461C70">
      <w:pPr>
        <w:numPr>
          <w:ilvl w:val="1"/>
          <w:numId w:val="199"/>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p>
    <w:p w14:paraId="68060ABE" w14:textId="490DBC90" w:rsidR="00D174F9" w:rsidRPr="000D6B05" w:rsidRDefault="00D174F9" w:rsidP="00461C70">
      <w:pPr>
        <w:numPr>
          <w:ilvl w:val="1"/>
          <w:numId w:val="199"/>
        </w:numPr>
        <w:spacing w:line="360" w:lineRule="auto"/>
        <w:jc w:val="both"/>
        <w:rPr>
          <w:szCs w:val="24"/>
        </w:rPr>
      </w:pPr>
      <w:r w:rsidRPr="000D6B05">
        <w:rPr>
          <w:szCs w:val="24"/>
        </w:rPr>
        <w:t>дата</w:t>
      </w:r>
      <w:r w:rsidR="00C359D5" w:rsidRPr="000D6B05">
        <w:rPr>
          <w:szCs w:val="24"/>
        </w:rPr>
        <w:t xml:space="preserve"> </w:t>
      </w:r>
      <w:r w:rsidRPr="000D6B05">
        <w:rPr>
          <w:szCs w:val="24"/>
        </w:rPr>
        <w:t>поступления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w:t>
      </w:r>
      <w:r w:rsidR="00C359D5" w:rsidRPr="000D6B05">
        <w:rPr>
          <w:szCs w:val="24"/>
        </w:rPr>
        <w:t xml:space="preserve"> </w:t>
      </w:r>
    </w:p>
    <w:p w14:paraId="4AD71156" w14:textId="56968AD8" w:rsidR="00D174F9" w:rsidRPr="000D6B05" w:rsidRDefault="00D174F9" w:rsidP="00461C70">
      <w:pPr>
        <w:numPr>
          <w:ilvl w:val="1"/>
          <w:numId w:val="199"/>
        </w:numPr>
        <w:spacing w:line="360" w:lineRule="auto"/>
        <w:jc w:val="both"/>
        <w:rPr>
          <w:szCs w:val="24"/>
        </w:rPr>
      </w:pPr>
      <w:r w:rsidRPr="000D6B05">
        <w:rPr>
          <w:szCs w:val="24"/>
        </w:rPr>
        <w:t>дата</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r w:rsidR="00C359D5" w:rsidRPr="000D6B05">
        <w:rPr>
          <w:szCs w:val="24"/>
        </w:rPr>
        <w:t xml:space="preserve"> </w:t>
      </w:r>
    </w:p>
    <w:p w14:paraId="37C0E2D0" w14:textId="1FF16B28" w:rsidR="00D174F9" w:rsidRPr="000D6B05" w:rsidRDefault="00D174F9" w:rsidP="00461C70">
      <w:pPr>
        <w:numPr>
          <w:ilvl w:val="1"/>
          <w:numId w:val="199"/>
        </w:numPr>
        <w:spacing w:line="360" w:lineRule="auto"/>
        <w:jc w:val="both"/>
        <w:rPr>
          <w:szCs w:val="24"/>
        </w:rPr>
      </w:pPr>
      <w:r w:rsidRPr="000D6B05">
        <w:rPr>
          <w:szCs w:val="24"/>
        </w:rPr>
        <w:t>отделение,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котором</w:t>
      </w:r>
      <w:r w:rsidR="00C359D5" w:rsidRPr="000D6B05">
        <w:rPr>
          <w:szCs w:val="24"/>
        </w:rPr>
        <w:t xml:space="preserve"> </w:t>
      </w:r>
      <w:r w:rsidRPr="000D6B05">
        <w:rPr>
          <w:szCs w:val="24"/>
        </w:rPr>
        <w:t>находится</w:t>
      </w:r>
      <w:r w:rsidR="00C359D5" w:rsidRPr="000D6B05">
        <w:rPr>
          <w:szCs w:val="24"/>
        </w:rPr>
        <w:t xml:space="preserve"> </w:t>
      </w:r>
      <w:r w:rsidRPr="000D6B05">
        <w:rPr>
          <w:szCs w:val="24"/>
        </w:rPr>
        <w:t>пациент;</w:t>
      </w:r>
      <w:r w:rsidR="00C359D5" w:rsidRPr="000D6B05">
        <w:rPr>
          <w:szCs w:val="24"/>
        </w:rPr>
        <w:t xml:space="preserve"> </w:t>
      </w:r>
    </w:p>
    <w:p w14:paraId="7DCA25D8" w14:textId="2E2BF58B" w:rsidR="00D174F9" w:rsidRPr="000D6B05" w:rsidRDefault="00D174F9" w:rsidP="00461C70">
      <w:pPr>
        <w:numPr>
          <w:ilvl w:val="1"/>
          <w:numId w:val="199"/>
        </w:numPr>
        <w:spacing w:line="360" w:lineRule="auto"/>
        <w:jc w:val="both"/>
        <w:rPr>
          <w:szCs w:val="24"/>
        </w:rPr>
      </w:pPr>
      <w:r w:rsidRPr="000D6B05">
        <w:rPr>
          <w:szCs w:val="24"/>
        </w:rPr>
        <w:t>количество</w:t>
      </w:r>
      <w:r w:rsidR="00C359D5" w:rsidRPr="000D6B05">
        <w:rPr>
          <w:szCs w:val="24"/>
        </w:rPr>
        <w:t xml:space="preserve"> </w:t>
      </w:r>
      <w:r w:rsidRPr="000D6B05">
        <w:rPr>
          <w:szCs w:val="24"/>
        </w:rPr>
        <w:t>койко-дней,</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протяжении</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пациент</w:t>
      </w:r>
      <w:r w:rsidR="00C359D5" w:rsidRPr="000D6B05">
        <w:rPr>
          <w:szCs w:val="24"/>
        </w:rPr>
        <w:t xml:space="preserve"> </w:t>
      </w:r>
      <w:r w:rsidRPr="000D6B05">
        <w:rPr>
          <w:szCs w:val="24"/>
        </w:rPr>
        <w:t>находился</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стационаре;</w:t>
      </w:r>
      <w:r w:rsidR="00C359D5" w:rsidRPr="000D6B05">
        <w:rPr>
          <w:szCs w:val="24"/>
        </w:rPr>
        <w:t xml:space="preserve"> </w:t>
      </w:r>
    </w:p>
    <w:p w14:paraId="4F1AB8F8" w14:textId="3E776EF4" w:rsidR="00D174F9" w:rsidRPr="000D6B05" w:rsidRDefault="00D174F9" w:rsidP="00461C70">
      <w:pPr>
        <w:numPr>
          <w:ilvl w:val="1"/>
          <w:numId w:val="199"/>
        </w:numPr>
        <w:spacing w:line="360" w:lineRule="auto"/>
        <w:jc w:val="both"/>
        <w:rPr>
          <w:szCs w:val="24"/>
        </w:rPr>
      </w:pPr>
      <w:r w:rsidRPr="000D6B05">
        <w:rPr>
          <w:szCs w:val="24"/>
        </w:rPr>
        <w:lastRenderedPageBreak/>
        <w:t>исход</w:t>
      </w:r>
      <w:r w:rsidR="00C359D5" w:rsidRPr="000D6B05">
        <w:rPr>
          <w:szCs w:val="24"/>
        </w:rPr>
        <w:t xml:space="preserve"> </w:t>
      </w:r>
      <w:r w:rsidRPr="000D6B05">
        <w:rPr>
          <w:szCs w:val="24"/>
        </w:rPr>
        <w:t>госпитализации.</w:t>
      </w:r>
      <w:r w:rsidR="00C359D5" w:rsidRPr="000D6B05">
        <w:rPr>
          <w:szCs w:val="24"/>
        </w:rPr>
        <w:t xml:space="preserve"> </w:t>
      </w:r>
    </w:p>
    <w:p w14:paraId="4F36D257" w14:textId="0D670774"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пациента;</w:t>
      </w:r>
    </w:p>
    <w:p w14:paraId="0530420E" w14:textId="3FDA6845"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коек</w:t>
      </w:r>
      <w:r w:rsidR="00C359D5" w:rsidRPr="000D6B05">
        <w:rPr>
          <w:szCs w:val="24"/>
        </w:rPr>
        <w:t xml:space="preserve"> </w:t>
      </w:r>
      <w:r w:rsidRPr="000D6B05">
        <w:rPr>
          <w:szCs w:val="24"/>
        </w:rPr>
        <w:t>стационара;</w:t>
      </w:r>
    </w:p>
    <w:p w14:paraId="2762BC86" w14:textId="58A50568"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списков</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поступивших</w:t>
      </w:r>
      <w:r w:rsidR="00C359D5" w:rsidRPr="000D6B05">
        <w:rPr>
          <w:szCs w:val="24"/>
        </w:rPr>
        <w:t xml:space="preserve"> </w:t>
      </w:r>
      <w:r w:rsidRPr="000D6B05">
        <w:rPr>
          <w:szCs w:val="24"/>
        </w:rPr>
        <w:t>в</w:t>
      </w:r>
      <w:r w:rsidR="00C359D5" w:rsidRPr="000D6B05">
        <w:rPr>
          <w:szCs w:val="24"/>
        </w:rPr>
        <w:t xml:space="preserve"> </w:t>
      </w:r>
      <w:r w:rsidRPr="000D6B05">
        <w:rPr>
          <w:szCs w:val="24"/>
        </w:rPr>
        <w:t>приемное</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а</w:t>
      </w:r>
      <w:r w:rsidR="00C359D5" w:rsidRPr="000D6B05">
        <w:rPr>
          <w:szCs w:val="24"/>
        </w:rPr>
        <w:t xml:space="preserve"> </w:t>
      </w:r>
      <w:r w:rsidRPr="000D6B05">
        <w:rPr>
          <w:szCs w:val="24"/>
        </w:rPr>
        <w:t>также</w:t>
      </w:r>
      <w:r w:rsidR="00C359D5" w:rsidRPr="000D6B05">
        <w:rPr>
          <w:szCs w:val="24"/>
        </w:rPr>
        <w:t xml:space="preserve"> </w:t>
      </w:r>
      <w:r w:rsidRPr="000D6B05">
        <w:rPr>
          <w:szCs w:val="24"/>
        </w:rPr>
        <w:t>госпитализированных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круглосуточные</w:t>
      </w:r>
      <w:r w:rsidR="00C359D5" w:rsidRPr="000D6B05">
        <w:rPr>
          <w:szCs w:val="24"/>
        </w:rPr>
        <w:t xml:space="preserve"> </w:t>
      </w:r>
      <w:r w:rsidRPr="000D6B05">
        <w:rPr>
          <w:szCs w:val="24"/>
        </w:rPr>
        <w:t>стационары;</w:t>
      </w:r>
    </w:p>
    <w:p w14:paraId="11E72551" w14:textId="1808DA56"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МО</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контактных</w:t>
      </w:r>
      <w:r w:rsidR="00C359D5" w:rsidRPr="000D6B05">
        <w:rPr>
          <w:szCs w:val="24"/>
        </w:rPr>
        <w:t xml:space="preserve"> </w:t>
      </w:r>
      <w:r w:rsidRPr="000D6B05">
        <w:rPr>
          <w:szCs w:val="24"/>
        </w:rPr>
        <w:t>лиц</w:t>
      </w:r>
      <w:r w:rsidR="00C359D5" w:rsidRPr="000D6B05">
        <w:rPr>
          <w:szCs w:val="24"/>
        </w:rPr>
        <w:t xml:space="preserve"> </w:t>
      </w:r>
      <w:r w:rsidRPr="000D6B05">
        <w:rPr>
          <w:szCs w:val="24"/>
        </w:rPr>
        <w:t>подразделений);</w:t>
      </w:r>
    </w:p>
    <w:p w14:paraId="6B8F5696" w14:textId="25973DB5"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движении</w:t>
      </w:r>
      <w:r w:rsidR="00C359D5" w:rsidRPr="000D6B05">
        <w:rPr>
          <w:szCs w:val="24"/>
        </w:rPr>
        <w:t xml:space="preserve"> </w:t>
      </w:r>
      <w:r w:rsidRPr="000D6B05">
        <w:rPr>
          <w:szCs w:val="24"/>
        </w:rPr>
        <w:t>оригинала</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болезни.</w:t>
      </w:r>
    </w:p>
    <w:p w14:paraId="74F9A13D" w14:textId="30115707" w:rsidR="00D174F9" w:rsidRPr="000D6B05" w:rsidRDefault="00D174F9" w:rsidP="00A32C42">
      <w:pPr>
        <w:pStyle w:val="44"/>
        <w:rPr>
          <w:szCs w:val="24"/>
        </w:rPr>
      </w:pPr>
      <w:bookmarkStart w:id="670" w:name="_heading=h.haapch" w:colFirst="0" w:colLast="0"/>
      <w:bookmarkStart w:id="671" w:name="_Toc76114234"/>
      <w:bookmarkEnd w:id="670"/>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медсестры</w:t>
      </w:r>
      <w:r w:rsidR="00C359D5" w:rsidRPr="000D6B05">
        <w:rPr>
          <w:szCs w:val="24"/>
        </w:rPr>
        <w:t xml:space="preserve"> </w:t>
      </w:r>
      <w:r w:rsidRPr="000D6B05">
        <w:rPr>
          <w:szCs w:val="24"/>
        </w:rPr>
        <w:t>процедурного</w:t>
      </w:r>
      <w:r w:rsidR="00C359D5" w:rsidRPr="000D6B05">
        <w:rPr>
          <w:szCs w:val="24"/>
        </w:rPr>
        <w:t xml:space="preserve"> </w:t>
      </w:r>
      <w:r w:rsidRPr="000D6B05">
        <w:rPr>
          <w:szCs w:val="24"/>
        </w:rPr>
        <w:t>кабинета</w:t>
      </w:r>
      <w:r w:rsidR="00312BB4" w:rsidRPr="000D6B05">
        <w:rPr>
          <w:szCs w:val="24"/>
        </w:rPr>
        <w:t>"</w:t>
      </w:r>
      <w:bookmarkEnd w:id="671"/>
    </w:p>
    <w:p w14:paraId="280E5E1A" w14:textId="77777777" w:rsidR="002465C3" w:rsidRPr="000D6B05" w:rsidRDefault="002465C3" w:rsidP="002465C3">
      <w:pPr>
        <w:spacing w:line="360" w:lineRule="auto"/>
        <w:ind w:firstLine="851"/>
        <w:jc w:val="both"/>
        <w:rPr>
          <w:szCs w:val="24"/>
        </w:rPr>
      </w:pPr>
      <w:bookmarkStart w:id="672" w:name="_heading=h.319y80a" w:colFirst="0" w:colLast="0"/>
      <w:bookmarkEnd w:id="672"/>
      <w:r w:rsidRPr="000D6B05">
        <w:rPr>
          <w:szCs w:val="24"/>
        </w:rPr>
        <w:t>В ходе внедрения модуля должны быть реализованы следующие функции:</w:t>
      </w:r>
    </w:p>
    <w:p w14:paraId="7DFE42AB" w14:textId="60F402C3"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процедурный</w:t>
      </w:r>
      <w:r w:rsidR="00C359D5" w:rsidRPr="000D6B05">
        <w:rPr>
          <w:szCs w:val="24"/>
        </w:rPr>
        <w:t xml:space="preserve"> </w:t>
      </w:r>
      <w:r w:rsidRPr="000D6B05">
        <w:rPr>
          <w:szCs w:val="24"/>
        </w:rPr>
        <w:t>кабинет;</w:t>
      </w:r>
    </w:p>
    <w:p w14:paraId="1E508B44" w14:textId="40E2B7BD"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процедурный</w:t>
      </w:r>
      <w:r w:rsidR="00C359D5" w:rsidRPr="000D6B05">
        <w:rPr>
          <w:szCs w:val="24"/>
        </w:rPr>
        <w:t xml:space="preserve"> </w:t>
      </w:r>
      <w:r w:rsidRPr="000D6B05">
        <w:rPr>
          <w:szCs w:val="24"/>
        </w:rPr>
        <w:t>кабинет</w:t>
      </w:r>
      <w:r w:rsidR="00C359D5" w:rsidRPr="000D6B05">
        <w:rPr>
          <w:szCs w:val="24"/>
        </w:rPr>
        <w:t xml:space="preserve"> </w:t>
      </w:r>
      <w:r w:rsidRPr="000D6B05">
        <w:rPr>
          <w:szCs w:val="24"/>
        </w:rPr>
        <w:t>по</w:t>
      </w:r>
      <w:r w:rsidR="00C359D5" w:rsidRPr="000D6B05">
        <w:rPr>
          <w:szCs w:val="24"/>
        </w:rPr>
        <w:t xml:space="preserve"> </w:t>
      </w:r>
      <w:r w:rsidRPr="000D6B05">
        <w:rPr>
          <w:szCs w:val="24"/>
        </w:rPr>
        <w:t>дате,</w:t>
      </w:r>
      <w:r w:rsidR="00C359D5" w:rsidRPr="000D6B05">
        <w:rPr>
          <w:szCs w:val="24"/>
        </w:rPr>
        <w:t xml:space="preserve"> </w:t>
      </w:r>
      <w:r w:rsidRPr="000D6B05">
        <w:rPr>
          <w:szCs w:val="24"/>
        </w:rPr>
        <w:t>срочности;</w:t>
      </w:r>
    </w:p>
    <w:p w14:paraId="12FB6DF9" w14:textId="0B3D10C4" w:rsidR="00D174F9" w:rsidRPr="000D6B05" w:rsidRDefault="00D174F9" w:rsidP="00461C70">
      <w:pPr>
        <w:numPr>
          <w:ilvl w:val="0"/>
          <w:numId w:val="175"/>
        </w:numPr>
        <w:spacing w:line="360" w:lineRule="auto"/>
        <w:ind w:left="1434" w:hanging="357"/>
        <w:jc w:val="both"/>
        <w:rPr>
          <w:szCs w:val="24"/>
        </w:rPr>
      </w:pPr>
      <w:r w:rsidRPr="000D6B05">
        <w:rPr>
          <w:szCs w:val="24"/>
        </w:rPr>
        <w:t>установка</w:t>
      </w:r>
      <w:r w:rsidR="00C359D5" w:rsidRPr="000D6B05">
        <w:rPr>
          <w:szCs w:val="24"/>
        </w:rPr>
        <w:t xml:space="preserve"> </w:t>
      </w:r>
      <w:r w:rsidRPr="000D6B05">
        <w:rPr>
          <w:szCs w:val="24"/>
        </w:rPr>
        <w:t>отметки</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процедуры</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процедуру;</w:t>
      </w:r>
    </w:p>
    <w:p w14:paraId="52B69AC2" w14:textId="3615C8F3"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выполненной</w:t>
      </w:r>
      <w:r w:rsidR="00C359D5" w:rsidRPr="000D6B05">
        <w:rPr>
          <w:szCs w:val="24"/>
        </w:rPr>
        <w:t xml:space="preserve"> </w:t>
      </w:r>
      <w:r w:rsidRPr="000D6B05">
        <w:rPr>
          <w:szCs w:val="24"/>
        </w:rPr>
        <w:t>процедуры;</w:t>
      </w:r>
    </w:p>
    <w:p w14:paraId="425BF23F" w14:textId="4BED6136"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процедурного</w:t>
      </w:r>
      <w:r w:rsidR="00C359D5" w:rsidRPr="000D6B05">
        <w:rPr>
          <w:szCs w:val="24"/>
        </w:rPr>
        <w:t xml:space="preserve"> </w:t>
      </w:r>
      <w:r w:rsidR="002C06B5" w:rsidRPr="000D6B05">
        <w:rPr>
          <w:szCs w:val="24"/>
        </w:rPr>
        <w:t>кабинета.</w:t>
      </w:r>
    </w:p>
    <w:p w14:paraId="3B12373E" w14:textId="6F392B68" w:rsidR="00D174F9" w:rsidRPr="000D6B05" w:rsidRDefault="00D174F9" w:rsidP="00A32C42">
      <w:pPr>
        <w:pStyle w:val="44"/>
        <w:rPr>
          <w:szCs w:val="24"/>
        </w:rPr>
      </w:pPr>
      <w:bookmarkStart w:id="673" w:name="_heading=h.1gf8i83" w:colFirst="0" w:colLast="0"/>
      <w:bookmarkStart w:id="674" w:name="_Toc76114235"/>
      <w:bookmarkEnd w:id="673"/>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заведующего</w:t>
      </w:r>
      <w:r w:rsidR="00C359D5" w:rsidRPr="000D6B05">
        <w:rPr>
          <w:szCs w:val="24"/>
        </w:rPr>
        <w:t xml:space="preserve"> </w:t>
      </w:r>
      <w:proofErr w:type="spellStart"/>
      <w:r w:rsidRPr="000D6B05">
        <w:rPr>
          <w:szCs w:val="24"/>
        </w:rPr>
        <w:t>оперблоком</w:t>
      </w:r>
      <w:proofErr w:type="spellEnd"/>
      <w:r w:rsidR="00312BB4" w:rsidRPr="000D6B05">
        <w:rPr>
          <w:szCs w:val="24"/>
        </w:rPr>
        <w:t>"</w:t>
      </w:r>
      <w:bookmarkEnd w:id="674"/>
    </w:p>
    <w:p w14:paraId="4A3CE55C" w14:textId="77777777" w:rsidR="002465C3" w:rsidRPr="000D6B05" w:rsidRDefault="002465C3" w:rsidP="002465C3">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1715B397" w14:textId="754B006A" w:rsidR="00D174F9" w:rsidRPr="000D6B05" w:rsidRDefault="00D174F9" w:rsidP="00461C70">
      <w:pPr>
        <w:numPr>
          <w:ilvl w:val="0"/>
          <w:numId w:val="175"/>
        </w:numPr>
        <w:spacing w:line="360" w:lineRule="auto"/>
        <w:ind w:left="1434" w:hanging="357"/>
        <w:jc w:val="both"/>
        <w:rPr>
          <w:szCs w:val="24"/>
        </w:rPr>
      </w:pPr>
      <w:r w:rsidRPr="000D6B05">
        <w:rPr>
          <w:szCs w:val="24"/>
        </w:rPr>
        <w:t>Обработка</w:t>
      </w:r>
      <w:r w:rsidR="00C359D5" w:rsidRPr="000D6B05">
        <w:rPr>
          <w:szCs w:val="24"/>
        </w:rPr>
        <w:t xml:space="preserve"> </w:t>
      </w:r>
      <w:r w:rsidRPr="000D6B05">
        <w:rPr>
          <w:szCs w:val="24"/>
        </w:rPr>
        <w:t>входящих</w:t>
      </w:r>
      <w:r w:rsidR="00C359D5" w:rsidRPr="000D6B05">
        <w:rPr>
          <w:szCs w:val="24"/>
        </w:rPr>
        <w:t xml:space="preserve"> </w:t>
      </w:r>
      <w:r w:rsidRPr="000D6B05">
        <w:rPr>
          <w:szCs w:val="24"/>
        </w:rPr>
        <w:t>заявок</w:t>
      </w:r>
      <w:r w:rsidR="00C359D5" w:rsidRPr="000D6B05">
        <w:rPr>
          <w:szCs w:val="24"/>
        </w:rPr>
        <w:t xml:space="preserve"> </w:t>
      </w:r>
      <w:r w:rsidRPr="000D6B05">
        <w:rPr>
          <w:szCs w:val="24"/>
        </w:rPr>
        <w:t>на</w:t>
      </w:r>
      <w:r w:rsidR="00C359D5" w:rsidRPr="000D6B05">
        <w:rPr>
          <w:szCs w:val="24"/>
        </w:rPr>
        <w:t xml:space="preserve"> </w:t>
      </w:r>
      <w:r w:rsidRPr="000D6B05">
        <w:rPr>
          <w:szCs w:val="24"/>
        </w:rPr>
        <w:t>операции</w:t>
      </w:r>
      <w:r w:rsidR="00C359D5" w:rsidRPr="000D6B05">
        <w:rPr>
          <w:szCs w:val="24"/>
        </w:rPr>
        <w:t xml:space="preserve"> </w:t>
      </w:r>
      <w:r w:rsidRPr="000D6B05">
        <w:rPr>
          <w:szCs w:val="24"/>
        </w:rPr>
        <w:t>с</w:t>
      </w:r>
      <w:r w:rsidR="00C359D5" w:rsidRPr="000D6B05">
        <w:rPr>
          <w:szCs w:val="24"/>
        </w:rPr>
        <w:t xml:space="preserve"> </w:t>
      </w:r>
      <w:r w:rsidRPr="000D6B05">
        <w:rPr>
          <w:szCs w:val="24"/>
        </w:rPr>
        <w:t>просмотром</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входящих</w:t>
      </w:r>
      <w:r w:rsidR="00C359D5" w:rsidRPr="000D6B05">
        <w:rPr>
          <w:szCs w:val="24"/>
        </w:rPr>
        <w:t xml:space="preserve"> </w:t>
      </w:r>
      <w:r w:rsidRPr="000D6B05">
        <w:rPr>
          <w:szCs w:val="24"/>
        </w:rPr>
        <w:t>заявок</w:t>
      </w:r>
      <w:r w:rsidR="00C359D5" w:rsidRPr="000D6B05">
        <w:rPr>
          <w:szCs w:val="24"/>
        </w:rPr>
        <w:t xml:space="preserve"> </w:t>
      </w:r>
      <w:r w:rsidRPr="000D6B05">
        <w:rPr>
          <w:szCs w:val="24"/>
        </w:rPr>
        <w:t>на</w:t>
      </w:r>
      <w:r w:rsidR="00C359D5" w:rsidRPr="000D6B05">
        <w:rPr>
          <w:szCs w:val="24"/>
        </w:rPr>
        <w:t xml:space="preserve"> </w:t>
      </w:r>
      <w:r w:rsidRPr="000D6B05">
        <w:rPr>
          <w:szCs w:val="24"/>
        </w:rPr>
        <w:t>выбранную</w:t>
      </w:r>
      <w:r w:rsidR="00C359D5" w:rsidRPr="000D6B05">
        <w:rPr>
          <w:szCs w:val="24"/>
        </w:rPr>
        <w:t xml:space="preserve"> </w:t>
      </w:r>
      <w:r w:rsidRPr="000D6B05">
        <w:rPr>
          <w:szCs w:val="24"/>
        </w:rPr>
        <w:t>дату;</w:t>
      </w:r>
    </w:p>
    <w:p w14:paraId="369770B0" w14:textId="13EC39CD"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предоперационного</w:t>
      </w:r>
      <w:r w:rsidR="00C359D5" w:rsidRPr="000D6B05">
        <w:rPr>
          <w:szCs w:val="24"/>
        </w:rPr>
        <w:t xml:space="preserve"> </w:t>
      </w:r>
      <w:r w:rsidRPr="000D6B05">
        <w:rPr>
          <w:szCs w:val="24"/>
        </w:rPr>
        <w:t>эпикриза</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заявке;</w:t>
      </w:r>
    </w:p>
    <w:p w14:paraId="6ACAD8B1" w14:textId="5E0F60A4"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заявке;</w:t>
      </w:r>
    </w:p>
    <w:p w14:paraId="02E7E675" w14:textId="4DB2D891" w:rsidR="00D174F9" w:rsidRPr="000D6B05" w:rsidRDefault="00D174F9" w:rsidP="00461C70">
      <w:pPr>
        <w:numPr>
          <w:ilvl w:val="0"/>
          <w:numId w:val="175"/>
        </w:numPr>
        <w:spacing w:line="360" w:lineRule="auto"/>
        <w:ind w:left="1434" w:hanging="357"/>
        <w:jc w:val="both"/>
        <w:rPr>
          <w:szCs w:val="24"/>
        </w:rPr>
      </w:pPr>
      <w:r w:rsidRPr="000D6B05">
        <w:rPr>
          <w:szCs w:val="24"/>
        </w:rPr>
        <w:t>Отмена</w:t>
      </w:r>
      <w:r w:rsidR="00C359D5" w:rsidRPr="000D6B05">
        <w:rPr>
          <w:szCs w:val="24"/>
        </w:rPr>
        <w:t xml:space="preserve"> </w:t>
      </w:r>
      <w:r w:rsidRPr="000D6B05">
        <w:rPr>
          <w:szCs w:val="24"/>
        </w:rPr>
        <w:t>заявки</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p>
    <w:p w14:paraId="1580B634" w14:textId="2545D6EB" w:rsidR="00D174F9" w:rsidRPr="000D6B05" w:rsidRDefault="00D174F9" w:rsidP="00461C70">
      <w:pPr>
        <w:numPr>
          <w:ilvl w:val="0"/>
          <w:numId w:val="175"/>
        </w:numPr>
        <w:spacing w:line="360" w:lineRule="auto"/>
        <w:ind w:left="1434" w:hanging="357"/>
        <w:jc w:val="both"/>
        <w:rPr>
          <w:szCs w:val="24"/>
        </w:rPr>
      </w:pPr>
      <w:r w:rsidRPr="000D6B05">
        <w:rPr>
          <w:szCs w:val="24"/>
        </w:rPr>
        <w:t>Назначение</w:t>
      </w:r>
      <w:r w:rsidR="00C359D5" w:rsidRPr="000D6B05">
        <w:rPr>
          <w:szCs w:val="24"/>
        </w:rPr>
        <w:t xml:space="preserve"> </w:t>
      </w:r>
      <w:r w:rsidRPr="000D6B05">
        <w:rPr>
          <w:szCs w:val="24"/>
        </w:rPr>
        <w:t>операционного</w:t>
      </w:r>
      <w:r w:rsidR="00C359D5" w:rsidRPr="000D6B05">
        <w:rPr>
          <w:szCs w:val="24"/>
        </w:rPr>
        <w:t xml:space="preserve"> </w:t>
      </w:r>
      <w:r w:rsidRPr="000D6B05">
        <w:rPr>
          <w:szCs w:val="24"/>
        </w:rPr>
        <w:t>стола;</w:t>
      </w:r>
    </w:p>
    <w:p w14:paraId="05DA9601" w14:textId="701DEC65" w:rsidR="00D174F9" w:rsidRPr="000D6B05" w:rsidRDefault="00D174F9" w:rsidP="00461C70">
      <w:pPr>
        <w:numPr>
          <w:ilvl w:val="0"/>
          <w:numId w:val="175"/>
        </w:numPr>
        <w:spacing w:line="360" w:lineRule="auto"/>
        <w:ind w:left="1434" w:hanging="357"/>
        <w:jc w:val="both"/>
        <w:rPr>
          <w:szCs w:val="24"/>
        </w:rPr>
      </w:pPr>
      <w:r w:rsidRPr="000D6B05">
        <w:rPr>
          <w:szCs w:val="24"/>
        </w:rPr>
        <w:t>Назначение</w:t>
      </w:r>
      <w:r w:rsidR="00C359D5" w:rsidRPr="000D6B05">
        <w:rPr>
          <w:szCs w:val="24"/>
        </w:rPr>
        <w:t xml:space="preserve"> </w:t>
      </w:r>
      <w:r w:rsidRPr="000D6B05">
        <w:rPr>
          <w:szCs w:val="24"/>
        </w:rPr>
        <w:t>бригады</w:t>
      </w:r>
      <w:r w:rsidR="00C359D5" w:rsidRPr="000D6B05">
        <w:rPr>
          <w:szCs w:val="24"/>
        </w:rPr>
        <w:t xml:space="preserve"> </w:t>
      </w:r>
      <w:r w:rsidRPr="000D6B05">
        <w:rPr>
          <w:szCs w:val="24"/>
        </w:rPr>
        <w:t>на</w:t>
      </w:r>
      <w:r w:rsidR="00C359D5" w:rsidRPr="000D6B05">
        <w:rPr>
          <w:szCs w:val="24"/>
        </w:rPr>
        <w:t xml:space="preserve"> </w:t>
      </w:r>
      <w:r w:rsidRPr="000D6B05">
        <w:rPr>
          <w:szCs w:val="24"/>
        </w:rPr>
        <w:t>операцию;</w:t>
      </w:r>
    </w:p>
    <w:p w14:paraId="2DB955D1" w14:textId="42C04B66" w:rsidR="00D174F9" w:rsidRPr="000D6B05" w:rsidRDefault="00D174F9" w:rsidP="00461C70">
      <w:pPr>
        <w:numPr>
          <w:ilvl w:val="0"/>
          <w:numId w:val="175"/>
        </w:numPr>
        <w:spacing w:line="360" w:lineRule="auto"/>
        <w:ind w:left="1434" w:hanging="357"/>
        <w:jc w:val="both"/>
        <w:rPr>
          <w:szCs w:val="24"/>
        </w:rPr>
      </w:pPr>
      <w:r w:rsidRPr="000D6B05">
        <w:rPr>
          <w:szCs w:val="24"/>
        </w:rPr>
        <w:t>Создание</w:t>
      </w:r>
      <w:r w:rsidR="00C359D5" w:rsidRPr="000D6B05">
        <w:rPr>
          <w:szCs w:val="24"/>
        </w:rPr>
        <w:t xml:space="preserve"> </w:t>
      </w:r>
      <w:r w:rsidRPr="000D6B05">
        <w:rPr>
          <w:szCs w:val="24"/>
        </w:rPr>
        <w:t>плана</w:t>
      </w:r>
      <w:r w:rsidR="00C359D5" w:rsidRPr="000D6B05">
        <w:rPr>
          <w:szCs w:val="24"/>
        </w:rPr>
        <w:t xml:space="preserve"> </w:t>
      </w:r>
      <w:r w:rsidRPr="000D6B05">
        <w:rPr>
          <w:szCs w:val="24"/>
        </w:rPr>
        <w:t>операций</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входящих</w:t>
      </w:r>
      <w:r w:rsidR="00C359D5" w:rsidRPr="000D6B05">
        <w:rPr>
          <w:szCs w:val="24"/>
        </w:rPr>
        <w:t xml:space="preserve"> </w:t>
      </w:r>
      <w:r w:rsidRPr="000D6B05">
        <w:rPr>
          <w:szCs w:val="24"/>
        </w:rPr>
        <w:t>заявок;</w:t>
      </w:r>
    </w:p>
    <w:p w14:paraId="3A1E0845" w14:textId="73E86A33"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отчетных</w:t>
      </w:r>
      <w:r w:rsidR="00C359D5" w:rsidRPr="000D6B05">
        <w:rPr>
          <w:szCs w:val="24"/>
        </w:rPr>
        <w:t xml:space="preserve"> </w:t>
      </w:r>
      <w:r w:rsidRPr="000D6B05">
        <w:rPr>
          <w:szCs w:val="24"/>
        </w:rPr>
        <w:t>форм</w:t>
      </w:r>
      <w:r w:rsidR="00046B7D" w:rsidRPr="000D6B05">
        <w:rPr>
          <w:szCs w:val="24"/>
        </w:rPr>
        <w:t xml:space="preserve"> </w:t>
      </w:r>
      <w:r w:rsidR="00046B7D" w:rsidRPr="000D6B05">
        <w:rPr>
          <w:color w:val="000000"/>
        </w:rPr>
        <w:t>(</w:t>
      </w:r>
      <w:r w:rsidR="00046B7D" w:rsidRPr="000D6B05">
        <w:t xml:space="preserve">проекты шаблонов отчетов приведены в Приложении </w:t>
      </w:r>
      <w:r w:rsidR="00046B7D" w:rsidRPr="000D6B05">
        <w:fldChar w:fldCharType="begin"/>
      </w:r>
      <w:r w:rsidR="00046B7D" w:rsidRPr="000D6B05">
        <w:instrText xml:space="preserve"> REF _Ref104300719 \h  \* MERGEFORMAT </w:instrText>
      </w:r>
      <w:r w:rsidR="00046B7D" w:rsidRPr="000D6B05">
        <w:fldChar w:fldCharType="separate"/>
      </w:r>
      <w:r w:rsidR="00135583" w:rsidRPr="00135583">
        <w:rPr>
          <w:vanish/>
          <w:szCs w:val="24"/>
        </w:rPr>
        <w:t xml:space="preserve">Приложение </w:t>
      </w:r>
      <w:r w:rsidR="00046B7D" w:rsidRPr="000D6B05">
        <w:fldChar w:fldCharType="end"/>
      </w:r>
      <w:r w:rsidR="00046B7D" w:rsidRPr="000D6B05">
        <w:t>. В процессе выполнения работ по Контракту/Договору допускается внесение Исполнителем изменений в шаблон отчета</w:t>
      </w:r>
      <w:r w:rsidR="00046B7D" w:rsidRPr="000D6B05">
        <w:rPr>
          <w:color w:val="000000"/>
        </w:rPr>
        <w:t>)</w:t>
      </w:r>
      <w:r w:rsidRPr="000D6B05">
        <w:rPr>
          <w:szCs w:val="24"/>
        </w:rPr>
        <w:t>:</w:t>
      </w:r>
    </w:p>
    <w:p w14:paraId="2D3014A3" w14:textId="661E4765" w:rsidR="00D174F9" w:rsidRPr="000D6B05" w:rsidRDefault="00D174F9" w:rsidP="00461C70">
      <w:pPr>
        <w:numPr>
          <w:ilvl w:val="1"/>
          <w:numId w:val="194"/>
        </w:numPr>
        <w:spacing w:line="360" w:lineRule="auto"/>
        <w:jc w:val="both"/>
        <w:rPr>
          <w:szCs w:val="24"/>
        </w:rPr>
      </w:pPr>
      <w:r w:rsidRPr="000D6B05">
        <w:rPr>
          <w:szCs w:val="24"/>
        </w:rPr>
        <w:t>Форма</w:t>
      </w:r>
      <w:r w:rsidR="00C359D5" w:rsidRPr="000D6B05">
        <w:rPr>
          <w:szCs w:val="24"/>
        </w:rPr>
        <w:t xml:space="preserve"> </w:t>
      </w:r>
      <w:r w:rsidRPr="000D6B05">
        <w:rPr>
          <w:szCs w:val="24"/>
        </w:rPr>
        <w:t>№7</w:t>
      </w:r>
      <w:r w:rsidR="00D5352D"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злокачественных</w:t>
      </w:r>
      <w:r w:rsidR="00C359D5" w:rsidRPr="000D6B05">
        <w:rPr>
          <w:szCs w:val="24"/>
        </w:rPr>
        <w:t xml:space="preserve"> </w:t>
      </w:r>
      <w:r w:rsidRPr="000D6B05">
        <w:rPr>
          <w:szCs w:val="24"/>
        </w:rPr>
        <w:t>новообразованиях;</w:t>
      </w:r>
    </w:p>
    <w:p w14:paraId="28947554" w14:textId="42ABD8A6" w:rsidR="00D174F9" w:rsidRPr="000D6B05" w:rsidRDefault="00D174F9" w:rsidP="00461C70">
      <w:pPr>
        <w:numPr>
          <w:ilvl w:val="1"/>
          <w:numId w:val="194"/>
        </w:numPr>
        <w:spacing w:line="360" w:lineRule="auto"/>
        <w:jc w:val="both"/>
        <w:rPr>
          <w:szCs w:val="24"/>
        </w:rPr>
      </w:pPr>
      <w:r w:rsidRPr="000D6B05">
        <w:rPr>
          <w:szCs w:val="24"/>
        </w:rPr>
        <w:t>Форма</w:t>
      </w:r>
      <w:r w:rsidR="00C359D5" w:rsidRPr="000D6B05">
        <w:rPr>
          <w:szCs w:val="24"/>
        </w:rPr>
        <w:t xml:space="preserve"> </w:t>
      </w:r>
      <w:r w:rsidRPr="000D6B05">
        <w:rPr>
          <w:szCs w:val="24"/>
        </w:rPr>
        <w:t>№30</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№3-2800,</w:t>
      </w:r>
      <w:r w:rsidR="00C359D5" w:rsidRPr="000D6B05">
        <w:rPr>
          <w:szCs w:val="24"/>
        </w:rPr>
        <w:t xml:space="preserve"> </w:t>
      </w:r>
      <w:r w:rsidRPr="000D6B05">
        <w:rPr>
          <w:szCs w:val="24"/>
        </w:rPr>
        <w:t>2801</w:t>
      </w:r>
      <w:r w:rsidR="00C359D5" w:rsidRPr="000D6B05">
        <w:rPr>
          <w:szCs w:val="24"/>
        </w:rPr>
        <w:t xml:space="preserve"> </w:t>
      </w:r>
      <w:r w:rsidRPr="000D6B05">
        <w:rPr>
          <w:szCs w:val="24"/>
        </w:rPr>
        <w:t>Хирургическая</w:t>
      </w:r>
      <w:r w:rsidR="00C359D5" w:rsidRPr="000D6B05">
        <w:rPr>
          <w:szCs w:val="24"/>
        </w:rPr>
        <w:t xml:space="preserve"> </w:t>
      </w:r>
      <w:r w:rsidRPr="000D6B05">
        <w:rPr>
          <w:szCs w:val="24"/>
        </w:rPr>
        <w:t>работа</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амбулаторных</w:t>
      </w:r>
      <w:r w:rsidR="00C359D5" w:rsidRPr="000D6B05">
        <w:rPr>
          <w:szCs w:val="24"/>
        </w:rPr>
        <w:t xml:space="preserve"> </w:t>
      </w:r>
      <w:r w:rsidRPr="000D6B05">
        <w:rPr>
          <w:szCs w:val="24"/>
        </w:rPr>
        <w:t>условиях</w:t>
      </w:r>
      <w:r w:rsidR="00C359D5" w:rsidRPr="000D6B05">
        <w:rPr>
          <w:szCs w:val="24"/>
        </w:rPr>
        <w:t xml:space="preserve"> </w:t>
      </w:r>
      <w:r w:rsidRPr="000D6B05">
        <w:rPr>
          <w:szCs w:val="24"/>
        </w:rPr>
        <w:t>и</w:t>
      </w:r>
      <w:r w:rsidR="00C359D5" w:rsidRPr="000D6B05">
        <w:rPr>
          <w:szCs w:val="24"/>
        </w:rPr>
        <w:t xml:space="preserve"> </w:t>
      </w:r>
      <w:r w:rsidRPr="000D6B05">
        <w:rPr>
          <w:szCs w:val="24"/>
        </w:rPr>
        <w:t>в</w:t>
      </w:r>
      <w:r w:rsidR="00C359D5" w:rsidRPr="000D6B05">
        <w:rPr>
          <w:szCs w:val="24"/>
        </w:rPr>
        <w:t xml:space="preserve"> </w:t>
      </w:r>
      <w:r w:rsidRPr="000D6B05">
        <w:rPr>
          <w:szCs w:val="24"/>
        </w:rPr>
        <w:t>условиях</w:t>
      </w:r>
      <w:r w:rsidR="00C359D5" w:rsidRPr="000D6B05">
        <w:rPr>
          <w:szCs w:val="24"/>
        </w:rPr>
        <w:t xml:space="preserve"> </w:t>
      </w:r>
      <w:r w:rsidRPr="000D6B05">
        <w:rPr>
          <w:szCs w:val="24"/>
        </w:rPr>
        <w:t>дневного</w:t>
      </w:r>
      <w:r w:rsidR="00C359D5" w:rsidRPr="000D6B05">
        <w:rPr>
          <w:szCs w:val="24"/>
        </w:rPr>
        <w:t xml:space="preserve"> </w:t>
      </w:r>
      <w:r w:rsidRPr="000D6B05">
        <w:rPr>
          <w:szCs w:val="24"/>
        </w:rPr>
        <w:t>стационара;</w:t>
      </w:r>
    </w:p>
    <w:p w14:paraId="6265CF43" w14:textId="32A5E2A8" w:rsidR="00D174F9" w:rsidRPr="000D6B05" w:rsidRDefault="00D174F9" w:rsidP="00461C70">
      <w:pPr>
        <w:numPr>
          <w:ilvl w:val="1"/>
          <w:numId w:val="194"/>
        </w:numPr>
        <w:spacing w:line="360" w:lineRule="auto"/>
        <w:jc w:val="both"/>
        <w:rPr>
          <w:szCs w:val="24"/>
        </w:rPr>
      </w:pPr>
      <w:r w:rsidRPr="000D6B05">
        <w:rPr>
          <w:szCs w:val="24"/>
        </w:rPr>
        <w:lastRenderedPageBreak/>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14</w:t>
      </w:r>
      <w:r w:rsidR="00C359D5" w:rsidRPr="000D6B05">
        <w:rPr>
          <w:szCs w:val="24"/>
        </w:rPr>
        <w:t xml:space="preserve"> </w:t>
      </w:r>
      <w:r w:rsidRPr="000D6B05">
        <w:rPr>
          <w:szCs w:val="24"/>
        </w:rPr>
        <w:t>таблицы</w:t>
      </w:r>
      <w:r w:rsidR="00C359D5" w:rsidRPr="000D6B05">
        <w:rPr>
          <w:szCs w:val="24"/>
        </w:rPr>
        <w:t xml:space="preserve"> </w:t>
      </w:r>
      <w:r w:rsidRPr="000D6B05">
        <w:rPr>
          <w:szCs w:val="24"/>
        </w:rPr>
        <w:t>4000-4400</w:t>
      </w:r>
      <w:r w:rsidR="00C359D5" w:rsidRPr="000D6B05">
        <w:rPr>
          <w:szCs w:val="24"/>
        </w:rPr>
        <w:t xml:space="preserve"> </w:t>
      </w:r>
      <w:r w:rsidRPr="000D6B05">
        <w:rPr>
          <w:szCs w:val="24"/>
        </w:rPr>
        <w:t>ХИРУРГИЧЕСКАЯ</w:t>
      </w:r>
      <w:r w:rsidR="00C359D5" w:rsidRPr="000D6B05">
        <w:rPr>
          <w:szCs w:val="24"/>
        </w:rPr>
        <w:t xml:space="preserve"> </w:t>
      </w:r>
      <w:r w:rsidRPr="000D6B05">
        <w:rPr>
          <w:szCs w:val="24"/>
        </w:rPr>
        <w:t>РАБОТА</w:t>
      </w:r>
      <w:r w:rsidR="00C359D5" w:rsidRPr="000D6B05">
        <w:rPr>
          <w:szCs w:val="24"/>
        </w:rPr>
        <w:t xml:space="preserve"> </w:t>
      </w:r>
      <w:r w:rsidRPr="000D6B05">
        <w:rPr>
          <w:szCs w:val="24"/>
        </w:rPr>
        <w:t>ОРГАНИЗАЦИИ;</w:t>
      </w:r>
    </w:p>
    <w:p w14:paraId="76CD1C92" w14:textId="742FE529" w:rsidR="00D174F9" w:rsidRPr="000D6B05" w:rsidRDefault="00D174F9" w:rsidP="00461C70">
      <w:pPr>
        <w:numPr>
          <w:ilvl w:val="1"/>
          <w:numId w:val="194"/>
        </w:numPr>
        <w:spacing w:line="360" w:lineRule="auto"/>
        <w:jc w:val="both"/>
        <w:rPr>
          <w:szCs w:val="24"/>
        </w:rPr>
      </w:pP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57</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ТРАВМАХ,</w:t>
      </w:r>
      <w:r w:rsidR="00C359D5" w:rsidRPr="000D6B05">
        <w:rPr>
          <w:szCs w:val="24"/>
        </w:rPr>
        <w:t xml:space="preserve"> </w:t>
      </w:r>
      <w:r w:rsidRPr="000D6B05">
        <w:rPr>
          <w:szCs w:val="24"/>
        </w:rPr>
        <w:t>ОТРАВЛЕНИЯХ</w:t>
      </w:r>
      <w:r w:rsidR="00C359D5" w:rsidRPr="000D6B05">
        <w:rPr>
          <w:szCs w:val="24"/>
        </w:rPr>
        <w:t xml:space="preserve"> </w:t>
      </w:r>
      <w:r w:rsidRPr="000D6B05">
        <w:rPr>
          <w:szCs w:val="24"/>
        </w:rPr>
        <w:t>И</w:t>
      </w:r>
      <w:r w:rsidR="00C359D5" w:rsidRPr="000D6B05">
        <w:rPr>
          <w:szCs w:val="24"/>
        </w:rPr>
        <w:t xml:space="preserve"> </w:t>
      </w:r>
      <w:r w:rsidRPr="000D6B05">
        <w:rPr>
          <w:szCs w:val="24"/>
        </w:rPr>
        <w:t>НЕКОТОРЫХ</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ПОСЛЕДСТВИЯХ</w:t>
      </w:r>
      <w:r w:rsidR="00C359D5" w:rsidRPr="000D6B05">
        <w:rPr>
          <w:szCs w:val="24"/>
        </w:rPr>
        <w:t xml:space="preserve"> </w:t>
      </w:r>
      <w:r w:rsidRPr="000D6B05">
        <w:rPr>
          <w:szCs w:val="24"/>
        </w:rPr>
        <w:t>ВОЗДЕЙСТВИЯ</w:t>
      </w:r>
      <w:r w:rsidR="00C359D5" w:rsidRPr="000D6B05">
        <w:rPr>
          <w:szCs w:val="24"/>
        </w:rPr>
        <w:t xml:space="preserve"> </w:t>
      </w:r>
      <w:r w:rsidRPr="000D6B05">
        <w:rPr>
          <w:szCs w:val="24"/>
        </w:rPr>
        <w:t>ВНЕШНИХ</w:t>
      </w:r>
      <w:r w:rsidR="00C359D5" w:rsidRPr="000D6B05">
        <w:rPr>
          <w:szCs w:val="24"/>
        </w:rPr>
        <w:t xml:space="preserve"> </w:t>
      </w:r>
      <w:r w:rsidRPr="000D6B05">
        <w:rPr>
          <w:szCs w:val="24"/>
        </w:rPr>
        <w:t>ПРИЧИН;</w:t>
      </w:r>
    </w:p>
    <w:p w14:paraId="12B0EDD8" w14:textId="5FAEEB51" w:rsidR="00D174F9" w:rsidRPr="000D6B05" w:rsidRDefault="00D174F9" w:rsidP="00461C70">
      <w:pPr>
        <w:numPr>
          <w:ilvl w:val="1"/>
          <w:numId w:val="194"/>
        </w:numPr>
        <w:spacing w:line="360" w:lineRule="auto"/>
        <w:jc w:val="both"/>
        <w:rPr>
          <w:szCs w:val="24"/>
        </w:rPr>
      </w:pPr>
      <w:r w:rsidRPr="000D6B05">
        <w:rPr>
          <w:szCs w:val="24"/>
        </w:rPr>
        <w:t>Список</w:t>
      </w:r>
      <w:r w:rsidR="00C359D5" w:rsidRPr="000D6B05">
        <w:rPr>
          <w:szCs w:val="24"/>
        </w:rPr>
        <w:t xml:space="preserve"> </w:t>
      </w:r>
      <w:r w:rsidRPr="000D6B05">
        <w:rPr>
          <w:szCs w:val="24"/>
        </w:rPr>
        <w:t>прооперированных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категории</w:t>
      </w:r>
      <w:r w:rsidR="00C359D5" w:rsidRPr="000D6B05">
        <w:rPr>
          <w:szCs w:val="24"/>
        </w:rPr>
        <w:t xml:space="preserve"> </w:t>
      </w:r>
      <w:r w:rsidRPr="000D6B05">
        <w:rPr>
          <w:szCs w:val="24"/>
        </w:rPr>
        <w:t>сложности</w:t>
      </w:r>
      <w:r w:rsidR="00C359D5" w:rsidRPr="000D6B05">
        <w:rPr>
          <w:szCs w:val="24"/>
        </w:rPr>
        <w:t xml:space="preserve"> </w:t>
      </w:r>
      <w:r w:rsidRPr="000D6B05">
        <w:rPr>
          <w:szCs w:val="24"/>
        </w:rPr>
        <w:t>и</w:t>
      </w:r>
      <w:r w:rsidR="00C359D5" w:rsidRPr="000D6B05">
        <w:rPr>
          <w:szCs w:val="24"/>
        </w:rPr>
        <w:t xml:space="preserve"> </w:t>
      </w:r>
      <w:r w:rsidRPr="000D6B05">
        <w:rPr>
          <w:szCs w:val="24"/>
        </w:rPr>
        <w:t>осложнений;</w:t>
      </w:r>
    </w:p>
    <w:p w14:paraId="28A1239A" w14:textId="08EF0C45" w:rsidR="00D174F9" w:rsidRPr="000D6B05" w:rsidRDefault="00D174F9" w:rsidP="00461C70">
      <w:pPr>
        <w:numPr>
          <w:ilvl w:val="1"/>
          <w:numId w:val="194"/>
        </w:numPr>
        <w:spacing w:line="360" w:lineRule="auto"/>
        <w:jc w:val="both"/>
        <w:rPr>
          <w:szCs w:val="24"/>
        </w:rPr>
      </w:pPr>
      <w:r w:rsidRPr="000D6B05">
        <w:rPr>
          <w:szCs w:val="24"/>
        </w:rPr>
        <w:t>Список</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послеоперационными</w:t>
      </w:r>
      <w:r w:rsidR="00C359D5" w:rsidRPr="000D6B05">
        <w:rPr>
          <w:szCs w:val="24"/>
        </w:rPr>
        <w:t xml:space="preserve"> </w:t>
      </w:r>
      <w:r w:rsidRPr="000D6B05">
        <w:rPr>
          <w:szCs w:val="24"/>
        </w:rPr>
        <w:t>осложнениями;</w:t>
      </w:r>
    </w:p>
    <w:p w14:paraId="051F6E76" w14:textId="0C87486F" w:rsidR="00D174F9" w:rsidRPr="000D6B05" w:rsidRDefault="00D174F9" w:rsidP="00461C70">
      <w:pPr>
        <w:numPr>
          <w:ilvl w:val="1"/>
          <w:numId w:val="194"/>
        </w:numPr>
        <w:spacing w:line="360" w:lineRule="auto"/>
        <w:jc w:val="both"/>
        <w:rPr>
          <w:szCs w:val="24"/>
        </w:rPr>
      </w:pPr>
      <w:r w:rsidRPr="000D6B05">
        <w:rPr>
          <w:szCs w:val="24"/>
        </w:rPr>
        <w:t>Показатели</w:t>
      </w:r>
      <w:r w:rsidR="00C359D5" w:rsidRPr="000D6B05">
        <w:rPr>
          <w:szCs w:val="24"/>
        </w:rPr>
        <w:t xml:space="preserve"> </w:t>
      </w:r>
      <w:r w:rsidRPr="000D6B05">
        <w:rPr>
          <w:szCs w:val="24"/>
        </w:rPr>
        <w:t>хирургической</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по</w:t>
      </w:r>
      <w:r w:rsidR="00C359D5" w:rsidRPr="000D6B05">
        <w:rPr>
          <w:szCs w:val="24"/>
        </w:rPr>
        <w:t xml:space="preserve"> </w:t>
      </w:r>
      <w:r w:rsidRPr="000D6B05">
        <w:rPr>
          <w:szCs w:val="24"/>
        </w:rPr>
        <w:t>МО.</w:t>
      </w:r>
    </w:p>
    <w:p w14:paraId="21DD4A1C" w14:textId="7865B305" w:rsidR="00D174F9" w:rsidRPr="000D6B05" w:rsidRDefault="00D174F9" w:rsidP="00461C70">
      <w:pPr>
        <w:numPr>
          <w:ilvl w:val="0"/>
          <w:numId w:val="175"/>
        </w:numPr>
        <w:spacing w:line="360" w:lineRule="auto"/>
        <w:ind w:left="1434" w:hanging="357"/>
        <w:jc w:val="both"/>
        <w:rPr>
          <w:szCs w:val="24"/>
        </w:rPr>
      </w:pPr>
      <w:r w:rsidRPr="000D6B05">
        <w:rPr>
          <w:szCs w:val="24"/>
        </w:rPr>
        <w:t>Предупреждение</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при</w:t>
      </w:r>
      <w:r w:rsidR="00C359D5" w:rsidRPr="000D6B05">
        <w:rPr>
          <w:szCs w:val="24"/>
        </w:rPr>
        <w:t xml:space="preserve"> </w:t>
      </w:r>
      <w:r w:rsidRPr="000D6B05">
        <w:rPr>
          <w:szCs w:val="24"/>
        </w:rPr>
        <w:t>планировании</w:t>
      </w:r>
      <w:r w:rsidR="00C359D5" w:rsidRPr="000D6B05">
        <w:rPr>
          <w:szCs w:val="24"/>
        </w:rPr>
        <w:t xml:space="preserve"> </w:t>
      </w:r>
      <w:r w:rsidRPr="000D6B05">
        <w:rPr>
          <w:szCs w:val="24"/>
        </w:rPr>
        <w:t>операций</w:t>
      </w:r>
      <w:r w:rsidR="00C359D5" w:rsidRPr="000D6B05">
        <w:rPr>
          <w:szCs w:val="24"/>
        </w:rPr>
        <w:t xml:space="preserve"> </w:t>
      </w:r>
      <w:r w:rsidRPr="000D6B05">
        <w:rPr>
          <w:szCs w:val="24"/>
        </w:rPr>
        <w:t>об</w:t>
      </w:r>
      <w:r w:rsidR="00C359D5" w:rsidRPr="000D6B05">
        <w:rPr>
          <w:szCs w:val="24"/>
        </w:rPr>
        <w:t xml:space="preserve"> </w:t>
      </w:r>
      <w:r w:rsidRPr="000D6B05">
        <w:rPr>
          <w:szCs w:val="24"/>
        </w:rPr>
        <w:t>одновременном</w:t>
      </w:r>
      <w:r w:rsidR="00C359D5" w:rsidRPr="000D6B05">
        <w:rPr>
          <w:szCs w:val="24"/>
        </w:rPr>
        <w:t xml:space="preserve"> </w:t>
      </w:r>
      <w:r w:rsidRPr="000D6B05">
        <w:rPr>
          <w:szCs w:val="24"/>
        </w:rPr>
        <w:t>участии</w:t>
      </w:r>
      <w:r w:rsidR="00C359D5" w:rsidRPr="000D6B05">
        <w:rPr>
          <w:szCs w:val="24"/>
        </w:rPr>
        <w:t xml:space="preserve"> </w:t>
      </w:r>
      <w:r w:rsidRPr="000D6B05">
        <w:rPr>
          <w:szCs w:val="24"/>
        </w:rPr>
        <w:t>одного</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в</w:t>
      </w:r>
      <w:r w:rsidR="00C359D5" w:rsidRPr="000D6B05">
        <w:rPr>
          <w:szCs w:val="24"/>
        </w:rPr>
        <w:t xml:space="preserve"> </w:t>
      </w:r>
      <w:r w:rsidRPr="000D6B05">
        <w:rPr>
          <w:szCs w:val="24"/>
        </w:rPr>
        <w:t>нескольких</w:t>
      </w:r>
      <w:r w:rsidR="00C359D5" w:rsidRPr="000D6B05">
        <w:rPr>
          <w:szCs w:val="24"/>
        </w:rPr>
        <w:t xml:space="preserve"> </w:t>
      </w:r>
      <w:r w:rsidRPr="000D6B05">
        <w:rPr>
          <w:szCs w:val="24"/>
        </w:rPr>
        <w:t>операциях</w:t>
      </w:r>
      <w:r w:rsidR="00C359D5" w:rsidRPr="000D6B05">
        <w:rPr>
          <w:szCs w:val="24"/>
        </w:rPr>
        <w:t xml:space="preserve"> </w:t>
      </w:r>
      <w:r w:rsidRPr="000D6B05">
        <w:rPr>
          <w:szCs w:val="24"/>
        </w:rPr>
        <w:t>(при</w:t>
      </w:r>
      <w:r w:rsidR="00C359D5" w:rsidRPr="000D6B05">
        <w:rPr>
          <w:szCs w:val="24"/>
        </w:rPr>
        <w:t xml:space="preserve"> </w:t>
      </w:r>
      <w:r w:rsidRPr="000D6B05">
        <w:rPr>
          <w:szCs w:val="24"/>
        </w:rPr>
        <w:t>пересечении</w:t>
      </w:r>
      <w:r w:rsidR="00C359D5" w:rsidRPr="000D6B05">
        <w:rPr>
          <w:szCs w:val="24"/>
        </w:rPr>
        <w:t xml:space="preserve"> </w:t>
      </w:r>
      <w:r w:rsidRPr="000D6B05">
        <w:rPr>
          <w:szCs w:val="24"/>
        </w:rPr>
        <w:t>времени);</w:t>
      </w:r>
    </w:p>
    <w:p w14:paraId="4170D236" w14:textId="4779A82C" w:rsidR="00D174F9" w:rsidRPr="000D6B05" w:rsidRDefault="00D174F9" w:rsidP="00461C70">
      <w:pPr>
        <w:numPr>
          <w:ilvl w:val="0"/>
          <w:numId w:val="175"/>
        </w:numPr>
        <w:spacing w:line="360" w:lineRule="auto"/>
        <w:ind w:left="1434" w:hanging="357"/>
        <w:jc w:val="both"/>
        <w:rPr>
          <w:szCs w:val="24"/>
        </w:rPr>
      </w:pPr>
      <w:r w:rsidRPr="000D6B05">
        <w:rPr>
          <w:szCs w:val="24"/>
        </w:rPr>
        <w:t>Планирование</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анестезии;</w:t>
      </w:r>
    </w:p>
    <w:p w14:paraId="203D4ABE" w14:textId="372E73E0"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информированного</w:t>
      </w:r>
      <w:r w:rsidR="00C359D5" w:rsidRPr="000D6B05">
        <w:rPr>
          <w:szCs w:val="24"/>
        </w:rPr>
        <w:t xml:space="preserve"> </w:t>
      </w:r>
      <w:r w:rsidRPr="000D6B05">
        <w:rPr>
          <w:szCs w:val="24"/>
        </w:rPr>
        <w:t>добровольного</w:t>
      </w:r>
      <w:r w:rsidR="00C359D5" w:rsidRPr="000D6B05">
        <w:rPr>
          <w:szCs w:val="24"/>
        </w:rPr>
        <w:t xml:space="preserve"> </w:t>
      </w:r>
      <w:r w:rsidRPr="000D6B05">
        <w:rPr>
          <w:szCs w:val="24"/>
        </w:rPr>
        <w:t>согласия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проведение</w:t>
      </w:r>
      <w:r w:rsidR="00C359D5" w:rsidRPr="000D6B05">
        <w:rPr>
          <w:szCs w:val="24"/>
        </w:rPr>
        <w:t xml:space="preserve"> </w:t>
      </w:r>
      <w:r w:rsidRPr="000D6B05">
        <w:rPr>
          <w:szCs w:val="24"/>
        </w:rPr>
        <w:t>оперативного</w:t>
      </w:r>
      <w:r w:rsidR="00C359D5" w:rsidRPr="000D6B05">
        <w:rPr>
          <w:szCs w:val="24"/>
        </w:rPr>
        <w:t xml:space="preserve"> </w:t>
      </w:r>
      <w:r w:rsidRPr="000D6B05">
        <w:rPr>
          <w:szCs w:val="24"/>
        </w:rPr>
        <w:t>вмешательства;</w:t>
      </w:r>
    </w:p>
    <w:p w14:paraId="6A692ECA" w14:textId="45207950" w:rsidR="00D174F9" w:rsidRPr="000D6B05" w:rsidRDefault="00D174F9" w:rsidP="00461C70">
      <w:pPr>
        <w:numPr>
          <w:ilvl w:val="0"/>
          <w:numId w:val="175"/>
        </w:numPr>
        <w:spacing w:line="360" w:lineRule="auto"/>
        <w:ind w:left="1434" w:hanging="357"/>
        <w:jc w:val="both"/>
        <w:rPr>
          <w:szCs w:val="24"/>
        </w:rPr>
      </w:pPr>
      <w:r w:rsidRPr="000D6B05">
        <w:rPr>
          <w:szCs w:val="24"/>
        </w:rPr>
        <w:t>Занесение</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операции,</w:t>
      </w:r>
      <w:r w:rsidR="00C359D5" w:rsidRPr="000D6B05">
        <w:rPr>
          <w:szCs w:val="24"/>
        </w:rPr>
        <w:t xml:space="preserve"> </w:t>
      </w:r>
      <w:r w:rsidRPr="000D6B05">
        <w:rPr>
          <w:szCs w:val="24"/>
        </w:rPr>
        <w:t>формирование</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оперативного</w:t>
      </w:r>
      <w:r w:rsidR="00C359D5" w:rsidRPr="000D6B05">
        <w:rPr>
          <w:szCs w:val="24"/>
        </w:rPr>
        <w:t xml:space="preserve"> </w:t>
      </w:r>
      <w:r w:rsidRPr="000D6B05">
        <w:rPr>
          <w:szCs w:val="24"/>
        </w:rPr>
        <w:t>вмешательства;</w:t>
      </w:r>
    </w:p>
    <w:p w14:paraId="6034FE6E" w14:textId="22885AE9"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анестезии;</w:t>
      </w:r>
    </w:p>
    <w:p w14:paraId="6C11B63F" w14:textId="35ECFD0D" w:rsidR="00D174F9" w:rsidRPr="000D6B05" w:rsidRDefault="005E52A6"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00D174F9" w:rsidRPr="000D6B05">
        <w:rPr>
          <w:szCs w:val="24"/>
        </w:rPr>
        <w:t>справочника</w:t>
      </w:r>
      <w:r w:rsidR="00C359D5" w:rsidRPr="000D6B05">
        <w:rPr>
          <w:szCs w:val="24"/>
        </w:rPr>
        <w:t xml:space="preserve"> </w:t>
      </w:r>
      <w:r w:rsidR="00D174F9" w:rsidRPr="000D6B05">
        <w:rPr>
          <w:szCs w:val="24"/>
        </w:rPr>
        <w:t>операционных</w:t>
      </w:r>
      <w:r w:rsidR="00C359D5" w:rsidRPr="000D6B05">
        <w:rPr>
          <w:szCs w:val="24"/>
        </w:rPr>
        <w:t xml:space="preserve"> </w:t>
      </w:r>
      <w:r w:rsidR="00D174F9" w:rsidRPr="000D6B05">
        <w:rPr>
          <w:szCs w:val="24"/>
        </w:rPr>
        <w:t>столов;</w:t>
      </w:r>
    </w:p>
    <w:p w14:paraId="7E898B7D" w14:textId="559BC877"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перечня</w:t>
      </w:r>
      <w:r w:rsidR="00C359D5" w:rsidRPr="000D6B05">
        <w:rPr>
          <w:szCs w:val="24"/>
        </w:rPr>
        <w:t xml:space="preserve"> </w:t>
      </w:r>
      <w:r w:rsidRPr="000D6B05">
        <w:rPr>
          <w:szCs w:val="24"/>
        </w:rPr>
        <w:t>проводимых</w:t>
      </w:r>
      <w:r w:rsidR="00C359D5" w:rsidRPr="000D6B05">
        <w:rPr>
          <w:szCs w:val="24"/>
        </w:rPr>
        <w:t xml:space="preserve"> </w:t>
      </w:r>
      <w:r w:rsidRPr="000D6B05">
        <w:rPr>
          <w:szCs w:val="24"/>
        </w:rPr>
        <w:t>операций</w:t>
      </w:r>
      <w:r w:rsidR="00C359D5" w:rsidRPr="000D6B05">
        <w:rPr>
          <w:szCs w:val="24"/>
        </w:rPr>
        <w:t xml:space="preserve"> </w:t>
      </w:r>
      <w:r w:rsidRPr="000D6B05">
        <w:rPr>
          <w:szCs w:val="24"/>
        </w:rPr>
        <w:t>(по</w:t>
      </w:r>
      <w:r w:rsidR="00C359D5" w:rsidRPr="000D6B05">
        <w:rPr>
          <w:szCs w:val="24"/>
        </w:rPr>
        <w:t xml:space="preserve"> </w:t>
      </w:r>
      <w:r w:rsidRPr="000D6B05">
        <w:rPr>
          <w:szCs w:val="24"/>
        </w:rPr>
        <w:t>операционным</w:t>
      </w:r>
      <w:r w:rsidR="00C359D5" w:rsidRPr="000D6B05">
        <w:rPr>
          <w:szCs w:val="24"/>
        </w:rPr>
        <w:t xml:space="preserve"> </w:t>
      </w:r>
      <w:r w:rsidRPr="000D6B05">
        <w:rPr>
          <w:szCs w:val="24"/>
        </w:rPr>
        <w:t>и</w:t>
      </w:r>
      <w:r w:rsidR="00C359D5" w:rsidRPr="000D6B05">
        <w:rPr>
          <w:szCs w:val="24"/>
        </w:rPr>
        <w:t xml:space="preserve"> </w:t>
      </w:r>
      <w:r w:rsidRPr="000D6B05">
        <w:rPr>
          <w:szCs w:val="24"/>
        </w:rPr>
        <w:t>отделениям).</w:t>
      </w:r>
    </w:p>
    <w:p w14:paraId="7DB93D4E" w14:textId="4D54FBC0" w:rsidR="00D174F9" w:rsidRPr="000D6B05" w:rsidRDefault="00D174F9" w:rsidP="00A32C42">
      <w:pPr>
        <w:pStyle w:val="44"/>
        <w:rPr>
          <w:szCs w:val="24"/>
        </w:rPr>
      </w:pPr>
      <w:bookmarkStart w:id="675" w:name="_heading=h.40ew0vw" w:colFirst="0" w:colLast="0"/>
      <w:bookmarkStart w:id="676" w:name="_Toc76114236"/>
      <w:bookmarkEnd w:id="675"/>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хирурга</w:t>
      </w:r>
      <w:r w:rsidR="00312BB4" w:rsidRPr="000D6B05">
        <w:rPr>
          <w:szCs w:val="24"/>
        </w:rPr>
        <w:t>"</w:t>
      </w:r>
      <w:bookmarkEnd w:id="676"/>
    </w:p>
    <w:p w14:paraId="4671E620" w14:textId="2990EA05" w:rsidR="00D174F9" w:rsidRPr="000D6B05" w:rsidRDefault="00D174F9" w:rsidP="00D174F9">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1A963F28" w14:textId="76211CAA"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индикаторов</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или</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необходимого</w:t>
      </w:r>
      <w:r w:rsidR="00C359D5" w:rsidRPr="000D6B05">
        <w:rPr>
          <w:szCs w:val="24"/>
        </w:rPr>
        <w:t xml:space="preserve"> </w:t>
      </w:r>
      <w:r w:rsidRPr="000D6B05">
        <w:rPr>
          <w:szCs w:val="24"/>
        </w:rPr>
        <w:t>признака:</w:t>
      </w:r>
    </w:p>
    <w:p w14:paraId="110199BB" w14:textId="193FCE42"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степени</w:t>
      </w:r>
      <w:r w:rsidR="00C359D5" w:rsidRPr="000D6B05">
        <w:rPr>
          <w:szCs w:val="24"/>
        </w:rPr>
        <w:t xml:space="preserve"> </w:t>
      </w:r>
      <w:r w:rsidRPr="000D6B05">
        <w:rPr>
          <w:szCs w:val="24"/>
        </w:rPr>
        <w:t>тяжести</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пациентов;</w:t>
      </w:r>
    </w:p>
    <w:p w14:paraId="05735741" w14:textId="7BC5D9AA"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беременных</w:t>
      </w:r>
      <w:r w:rsidR="00C359D5" w:rsidRPr="000D6B05">
        <w:rPr>
          <w:szCs w:val="24"/>
        </w:rPr>
        <w:t xml:space="preserve"> </w:t>
      </w:r>
      <w:r w:rsidRPr="000D6B05">
        <w:rPr>
          <w:szCs w:val="24"/>
        </w:rPr>
        <w:t>пациенток;</w:t>
      </w:r>
    </w:p>
    <w:p w14:paraId="34E7148F" w14:textId="54B2750E"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p>
    <w:p w14:paraId="200C716A" w14:textId="4C787EC4"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переливания</w:t>
      </w:r>
      <w:r w:rsidR="00C359D5" w:rsidRPr="000D6B05">
        <w:rPr>
          <w:szCs w:val="24"/>
        </w:rPr>
        <w:t xml:space="preserve"> </w:t>
      </w:r>
      <w:proofErr w:type="spellStart"/>
      <w:r w:rsidRPr="000D6B05">
        <w:rPr>
          <w:szCs w:val="24"/>
        </w:rPr>
        <w:t>трансфузионных</w:t>
      </w:r>
      <w:proofErr w:type="spellEnd"/>
      <w:r w:rsidR="00C359D5" w:rsidRPr="000D6B05">
        <w:rPr>
          <w:szCs w:val="24"/>
        </w:rPr>
        <w:t xml:space="preserve"> </w:t>
      </w:r>
      <w:r w:rsidRPr="000D6B05">
        <w:rPr>
          <w:szCs w:val="24"/>
        </w:rPr>
        <w:t>сред</w:t>
      </w:r>
      <w:r w:rsidR="00C359D5" w:rsidRPr="000D6B05">
        <w:rPr>
          <w:szCs w:val="24"/>
        </w:rPr>
        <w:t xml:space="preserve"> </w:t>
      </w:r>
      <w:r w:rsidRPr="000D6B05">
        <w:rPr>
          <w:szCs w:val="24"/>
        </w:rPr>
        <w:t>пациенту;</w:t>
      </w:r>
    </w:p>
    <w:p w14:paraId="1867C395" w14:textId="3B4516E2"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аллергических</w:t>
      </w:r>
      <w:r w:rsidR="00C359D5" w:rsidRPr="000D6B05">
        <w:rPr>
          <w:szCs w:val="24"/>
        </w:rPr>
        <w:t xml:space="preserve"> </w:t>
      </w:r>
      <w:r w:rsidRPr="000D6B05">
        <w:rPr>
          <w:szCs w:val="24"/>
        </w:rPr>
        <w:t>реакций</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p>
    <w:p w14:paraId="5FC6D6F6" w14:textId="1C545522"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хронических</w:t>
      </w:r>
      <w:r w:rsidR="00C359D5" w:rsidRPr="000D6B05">
        <w:rPr>
          <w:szCs w:val="24"/>
        </w:rPr>
        <w:t xml:space="preserve"> </w:t>
      </w:r>
      <w:r w:rsidRPr="000D6B05">
        <w:rPr>
          <w:szCs w:val="24"/>
        </w:rPr>
        <w:t>заболеваний</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p>
    <w:p w14:paraId="6A317F2B" w14:textId="75AD4EAF" w:rsidR="00D174F9" w:rsidRPr="000D6B05" w:rsidRDefault="00D174F9" w:rsidP="00461C70">
      <w:pPr>
        <w:numPr>
          <w:ilvl w:val="0"/>
          <w:numId w:val="175"/>
        </w:numPr>
        <w:spacing w:line="360" w:lineRule="auto"/>
        <w:ind w:left="1434" w:hanging="357"/>
        <w:jc w:val="both"/>
        <w:rPr>
          <w:szCs w:val="24"/>
        </w:rPr>
      </w:pPr>
      <w:r w:rsidRPr="000D6B05">
        <w:rPr>
          <w:szCs w:val="24"/>
        </w:rPr>
        <w:t>Составление</w:t>
      </w:r>
      <w:r w:rsidR="00C359D5" w:rsidRPr="000D6B05">
        <w:rPr>
          <w:szCs w:val="24"/>
        </w:rPr>
        <w:t xml:space="preserve"> </w:t>
      </w:r>
      <w:r w:rsidRPr="000D6B05">
        <w:rPr>
          <w:szCs w:val="24"/>
        </w:rPr>
        <w:t>плана</w:t>
      </w:r>
      <w:r w:rsidR="00C359D5" w:rsidRPr="000D6B05">
        <w:rPr>
          <w:szCs w:val="24"/>
        </w:rPr>
        <w:t xml:space="preserve"> </w:t>
      </w:r>
      <w:r w:rsidRPr="000D6B05">
        <w:rPr>
          <w:szCs w:val="24"/>
        </w:rPr>
        <w:t>операции</w:t>
      </w:r>
      <w:r w:rsidR="00C359D5" w:rsidRPr="000D6B05">
        <w:rPr>
          <w:szCs w:val="24"/>
        </w:rPr>
        <w:t xml:space="preserve"> </w:t>
      </w:r>
      <w:r w:rsidRPr="000D6B05">
        <w:rPr>
          <w:szCs w:val="24"/>
        </w:rPr>
        <w:t>с</w:t>
      </w:r>
      <w:r w:rsidR="00C359D5" w:rsidRPr="000D6B05">
        <w:rPr>
          <w:szCs w:val="24"/>
        </w:rPr>
        <w:t xml:space="preserve"> </w:t>
      </w:r>
      <w:r w:rsidRPr="000D6B05">
        <w:rPr>
          <w:szCs w:val="24"/>
        </w:rPr>
        <w:t>добавлением</w:t>
      </w:r>
      <w:r w:rsidR="00C359D5" w:rsidRPr="000D6B05">
        <w:rPr>
          <w:szCs w:val="24"/>
        </w:rPr>
        <w:t xml:space="preserve"> </w:t>
      </w:r>
      <w:r w:rsidRPr="000D6B05">
        <w:rPr>
          <w:szCs w:val="24"/>
        </w:rPr>
        <w:t>этапов</w:t>
      </w:r>
      <w:r w:rsidR="00C359D5" w:rsidRPr="000D6B05">
        <w:rPr>
          <w:szCs w:val="24"/>
        </w:rPr>
        <w:t xml:space="preserve"> </w:t>
      </w:r>
      <w:r w:rsidRPr="000D6B05">
        <w:rPr>
          <w:szCs w:val="24"/>
        </w:rPr>
        <w:t>операции</w:t>
      </w:r>
      <w:r w:rsidR="00C359D5" w:rsidRPr="000D6B05">
        <w:rPr>
          <w:szCs w:val="24"/>
        </w:rPr>
        <w:t xml:space="preserve"> </w:t>
      </w:r>
      <w:r w:rsidRPr="000D6B05">
        <w:rPr>
          <w:szCs w:val="24"/>
        </w:rPr>
        <w:t>и</w:t>
      </w:r>
      <w:r w:rsidR="00C359D5" w:rsidRPr="000D6B05">
        <w:rPr>
          <w:szCs w:val="24"/>
        </w:rPr>
        <w:t xml:space="preserve"> </w:t>
      </w:r>
      <w:r w:rsidRPr="000D6B05">
        <w:rPr>
          <w:szCs w:val="24"/>
        </w:rPr>
        <w:t>манипуляций;</w:t>
      </w:r>
    </w:p>
    <w:p w14:paraId="07E892BB" w14:textId="4D19261D" w:rsidR="00D174F9" w:rsidRPr="000D6B05" w:rsidRDefault="00D174F9" w:rsidP="00461C70">
      <w:pPr>
        <w:numPr>
          <w:ilvl w:val="0"/>
          <w:numId w:val="175"/>
        </w:numPr>
        <w:spacing w:line="360" w:lineRule="auto"/>
        <w:ind w:left="1434" w:hanging="357"/>
        <w:jc w:val="both"/>
        <w:rPr>
          <w:szCs w:val="24"/>
        </w:rPr>
      </w:pPr>
      <w:r w:rsidRPr="000D6B05">
        <w:rPr>
          <w:szCs w:val="24"/>
        </w:rPr>
        <w:t>Список</w:t>
      </w:r>
      <w:r w:rsidR="00C359D5" w:rsidRPr="000D6B05">
        <w:rPr>
          <w:szCs w:val="24"/>
        </w:rPr>
        <w:t xml:space="preserve"> </w:t>
      </w:r>
      <w:r w:rsidRPr="000D6B05">
        <w:rPr>
          <w:szCs w:val="24"/>
        </w:rPr>
        <w:t>показателей</w:t>
      </w:r>
      <w:r w:rsidR="00C359D5" w:rsidRPr="000D6B05">
        <w:rPr>
          <w:szCs w:val="24"/>
        </w:rPr>
        <w:t xml:space="preserve"> </w:t>
      </w:r>
      <w:r w:rsidRPr="000D6B05">
        <w:rPr>
          <w:szCs w:val="24"/>
        </w:rPr>
        <w:t>для</w:t>
      </w:r>
      <w:r w:rsidR="00C359D5" w:rsidRPr="000D6B05">
        <w:rPr>
          <w:szCs w:val="24"/>
        </w:rPr>
        <w:t xml:space="preserve"> </w:t>
      </w:r>
      <w:r w:rsidRPr="000D6B05">
        <w:rPr>
          <w:szCs w:val="24"/>
        </w:rPr>
        <w:t>мониторинга</w:t>
      </w:r>
      <w:r w:rsidR="00C359D5" w:rsidRPr="000D6B05">
        <w:rPr>
          <w:szCs w:val="24"/>
        </w:rPr>
        <w:t xml:space="preserve"> </w:t>
      </w:r>
      <w:r w:rsidRPr="000D6B05">
        <w:rPr>
          <w:szCs w:val="24"/>
        </w:rPr>
        <w:t>во</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операции.</w:t>
      </w:r>
    </w:p>
    <w:p w14:paraId="0051B7F3" w14:textId="5F015E41" w:rsidR="00D174F9" w:rsidRPr="000D6B05" w:rsidRDefault="00D174F9" w:rsidP="00A32C42">
      <w:pPr>
        <w:pStyle w:val="44"/>
        <w:rPr>
          <w:szCs w:val="24"/>
        </w:rPr>
      </w:pPr>
      <w:bookmarkStart w:id="677" w:name="_heading=h.2fk6b3p" w:colFirst="0" w:colLast="0"/>
      <w:bookmarkStart w:id="678" w:name="_Toc76114237"/>
      <w:bookmarkEnd w:id="677"/>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анестезиолога</w:t>
      </w:r>
      <w:r w:rsidR="00312BB4" w:rsidRPr="000D6B05">
        <w:rPr>
          <w:szCs w:val="24"/>
        </w:rPr>
        <w:t>"</w:t>
      </w:r>
      <w:bookmarkEnd w:id="678"/>
    </w:p>
    <w:p w14:paraId="5A0A989A" w14:textId="0C96F432" w:rsidR="00D174F9" w:rsidRPr="000D6B05" w:rsidRDefault="00D174F9" w:rsidP="00D174F9">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638D360B" w14:textId="388F345B"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Возможность</w:t>
      </w:r>
      <w:r w:rsidR="00C359D5" w:rsidRPr="000D6B05">
        <w:rPr>
          <w:szCs w:val="24"/>
        </w:rPr>
        <w:t xml:space="preserve"> </w:t>
      </w:r>
      <w:r w:rsidRPr="000D6B05">
        <w:rPr>
          <w:szCs w:val="24"/>
        </w:rPr>
        <w:t>фильтрации</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запланирована</w:t>
      </w:r>
      <w:r w:rsidR="00C359D5" w:rsidRPr="000D6B05">
        <w:rPr>
          <w:szCs w:val="24"/>
        </w:rPr>
        <w:t xml:space="preserve"> </w:t>
      </w:r>
      <w:r w:rsidRPr="000D6B05">
        <w:rPr>
          <w:szCs w:val="24"/>
        </w:rPr>
        <w:t>операция,</w:t>
      </w:r>
      <w:r w:rsidR="00C359D5" w:rsidRPr="000D6B05">
        <w:rPr>
          <w:szCs w:val="24"/>
        </w:rPr>
        <w:t xml:space="preserve"> </w:t>
      </w:r>
      <w:r w:rsidRPr="000D6B05">
        <w:rPr>
          <w:szCs w:val="24"/>
        </w:rPr>
        <w:t>по</w:t>
      </w:r>
      <w:r w:rsidR="00C359D5" w:rsidRPr="000D6B05">
        <w:rPr>
          <w:szCs w:val="24"/>
        </w:rPr>
        <w:t xml:space="preserve"> </w:t>
      </w:r>
      <w:r w:rsidRPr="000D6B05">
        <w:rPr>
          <w:szCs w:val="24"/>
        </w:rPr>
        <w:t>отделениям,</w:t>
      </w:r>
      <w:r w:rsidR="00C359D5" w:rsidRPr="000D6B05">
        <w:rPr>
          <w:szCs w:val="24"/>
        </w:rPr>
        <w:t xml:space="preserve"> </w:t>
      </w:r>
      <w:r w:rsidRPr="000D6B05">
        <w:rPr>
          <w:szCs w:val="24"/>
        </w:rPr>
        <w:t>по</w:t>
      </w:r>
      <w:r w:rsidR="00C359D5" w:rsidRPr="000D6B05">
        <w:rPr>
          <w:szCs w:val="24"/>
        </w:rPr>
        <w:t xml:space="preserve"> </w:t>
      </w:r>
      <w:r w:rsidRPr="000D6B05">
        <w:rPr>
          <w:szCs w:val="24"/>
        </w:rPr>
        <w:t>дате</w:t>
      </w:r>
      <w:r w:rsidR="00C359D5" w:rsidRPr="000D6B05">
        <w:rPr>
          <w:szCs w:val="24"/>
        </w:rPr>
        <w:t xml:space="preserve"> </w:t>
      </w:r>
      <w:r w:rsidRPr="000D6B05">
        <w:rPr>
          <w:szCs w:val="24"/>
        </w:rPr>
        <w:t>планируемой</w:t>
      </w:r>
      <w:r w:rsidR="00C359D5" w:rsidRPr="000D6B05">
        <w:rPr>
          <w:szCs w:val="24"/>
        </w:rPr>
        <w:t xml:space="preserve"> </w:t>
      </w:r>
      <w:r w:rsidRPr="000D6B05">
        <w:rPr>
          <w:szCs w:val="24"/>
        </w:rPr>
        <w:t>операции;</w:t>
      </w:r>
    </w:p>
    <w:p w14:paraId="3B5F3404" w14:textId="2203AFCF"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индикаторов</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или</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необходимого</w:t>
      </w:r>
      <w:r w:rsidR="00C359D5" w:rsidRPr="000D6B05">
        <w:rPr>
          <w:szCs w:val="24"/>
        </w:rPr>
        <w:t xml:space="preserve"> </w:t>
      </w:r>
      <w:r w:rsidRPr="000D6B05">
        <w:rPr>
          <w:szCs w:val="24"/>
        </w:rPr>
        <w:t>признака:</w:t>
      </w:r>
    </w:p>
    <w:p w14:paraId="4E5B4622" w14:textId="4CEF047F"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степени</w:t>
      </w:r>
      <w:r w:rsidR="00C359D5" w:rsidRPr="000D6B05">
        <w:rPr>
          <w:szCs w:val="24"/>
        </w:rPr>
        <w:t xml:space="preserve"> </w:t>
      </w:r>
      <w:r w:rsidRPr="000D6B05">
        <w:rPr>
          <w:szCs w:val="24"/>
        </w:rPr>
        <w:t>тяжести</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пациентов;</w:t>
      </w:r>
    </w:p>
    <w:p w14:paraId="1E9E6789" w14:textId="441E613E"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беременных</w:t>
      </w:r>
      <w:r w:rsidR="00C359D5" w:rsidRPr="000D6B05">
        <w:rPr>
          <w:szCs w:val="24"/>
        </w:rPr>
        <w:t xml:space="preserve"> </w:t>
      </w:r>
      <w:r w:rsidRPr="000D6B05">
        <w:rPr>
          <w:szCs w:val="24"/>
        </w:rPr>
        <w:t>пациенток;</w:t>
      </w:r>
    </w:p>
    <w:p w14:paraId="3DF6BCCD" w14:textId="069C48BC"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p>
    <w:p w14:paraId="3DB5C9A2" w14:textId="2A746275"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переливания</w:t>
      </w:r>
      <w:r w:rsidR="00C359D5" w:rsidRPr="000D6B05">
        <w:rPr>
          <w:szCs w:val="24"/>
        </w:rPr>
        <w:t xml:space="preserve"> </w:t>
      </w:r>
      <w:proofErr w:type="spellStart"/>
      <w:r w:rsidRPr="000D6B05">
        <w:rPr>
          <w:szCs w:val="24"/>
        </w:rPr>
        <w:t>трансфузионных</w:t>
      </w:r>
      <w:proofErr w:type="spellEnd"/>
      <w:r w:rsidR="00C359D5" w:rsidRPr="000D6B05">
        <w:rPr>
          <w:szCs w:val="24"/>
        </w:rPr>
        <w:t xml:space="preserve"> </w:t>
      </w:r>
      <w:r w:rsidRPr="000D6B05">
        <w:rPr>
          <w:szCs w:val="24"/>
        </w:rPr>
        <w:t>сред</w:t>
      </w:r>
      <w:r w:rsidR="00C359D5" w:rsidRPr="000D6B05">
        <w:rPr>
          <w:szCs w:val="24"/>
        </w:rPr>
        <w:t xml:space="preserve"> </w:t>
      </w:r>
      <w:r w:rsidRPr="000D6B05">
        <w:rPr>
          <w:szCs w:val="24"/>
        </w:rPr>
        <w:t>пациенту;</w:t>
      </w:r>
    </w:p>
    <w:p w14:paraId="0205186F" w14:textId="5D2AE681"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аллергических</w:t>
      </w:r>
      <w:r w:rsidR="00C359D5" w:rsidRPr="000D6B05">
        <w:rPr>
          <w:szCs w:val="24"/>
        </w:rPr>
        <w:t xml:space="preserve"> </w:t>
      </w:r>
      <w:r w:rsidRPr="000D6B05">
        <w:rPr>
          <w:szCs w:val="24"/>
        </w:rPr>
        <w:t>реакций</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p>
    <w:p w14:paraId="1886FFDE" w14:textId="1F5B0DD5" w:rsidR="00D174F9" w:rsidRPr="000D6B05" w:rsidRDefault="00D174F9" w:rsidP="00461C70">
      <w:pPr>
        <w:numPr>
          <w:ilvl w:val="1"/>
          <w:numId w:val="175"/>
        </w:numPr>
        <w:spacing w:line="360" w:lineRule="auto"/>
        <w:jc w:val="both"/>
        <w:rPr>
          <w:szCs w:val="24"/>
        </w:rPr>
      </w:pPr>
      <w:r w:rsidRPr="000D6B05">
        <w:rPr>
          <w:szCs w:val="24"/>
        </w:rPr>
        <w:t>Индикация</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хронических</w:t>
      </w:r>
      <w:r w:rsidR="00C359D5" w:rsidRPr="000D6B05">
        <w:rPr>
          <w:szCs w:val="24"/>
        </w:rPr>
        <w:t xml:space="preserve"> </w:t>
      </w:r>
      <w:r w:rsidRPr="000D6B05">
        <w:rPr>
          <w:szCs w:val="24"/>
        </w:rPr>
        <w:t>заболеваний</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пациента;</w:t>
      </w:r>
    </w:p>
    <w:p w14:paraId="0E129B34" w14:textId="75A1067D"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открытия</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находящегося</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анестезию;</w:t>
      </w:r>
    </w:p>
    <w:p w14:paraId="7AD8E32B" w14:textId="2DAFB6A1"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анестезии;</w:t>
      </w:r>
    </w:p>
    <w:p w14:paraId="6D8FDB2F" w14:textId="4E6720D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в</w:t>
      </w:r>
      <w:r w:rsidR="00C359D5" w:rsidRPr="000D6B05">
        <w:rPr>
          <w:szCs w:val="24"/>
        </w:rPr>
        <w:t xml:space="preserve"> </w:t>
      </w:r>
      <w:r w:rsidRPr="000D6B05">
        <w:rPr>
          <w:szCs w:val="24"/>
        </w:rPr>
        <w:t>карту</w:t>
      </w:r>
      <w:r w:rsidR="00C359D5" w:rsidRPr="000D6B05">
        <w:rPr>
          <w:szCs w:val="24"/>
        </w:rPr>
        <w:t xml:space="preserve"> </w:t>
      </w:r>
      <w:r w:rsidRPr="000D6B05">
        <w:rPr>
          <w:szCs w:val="24"/>
        </w:rPr>
        <w:t>анестезии</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p>
    <w:p w14:paraId="42D88FF0" w14:textId="2CC27F77" w:rsidR="00D174F9" w:rsidRPr="000D6B05" w:rsidRDefault="00D174F9" w:rsidP="00461C70">
      <w:pPr>
        <w:numPr>
          <w:ilvl w:val="1"/>
          <w:numId w:val="175"/>
        </w:numPr>
        <w:spacing w:line="360" w:lineRule="auto"/>
        <w:jc w:val="both"/>
        <w:rPr>
          <w:szCs w:val="24"/>
        </w:rPr>
      </w:pPr>
      <w:r w:rsidRPr="000D6B05">
        <w:rPr>
          <w:szCs w:val="24"/>
        </w:rPr>
        <w:t>Рост</w:t>
      </w:r>
      <w:r w:rsidR="00C359D5" w:rsidRPr="000D6B05">
        <w:rPr>
          <w:szCs w:val="24"/>
        </w:rPr>
        <w:t xml:space="preserve"> </w:t>
      </w:r>
      <w:r w:rsidRPr="000D6B05">
        <w:rPr>
          <w:szCs w:val="24"/>
        </w:rPr>
        <w:t>(в</w:t>
      </w:r>
      <w:r w:rsidR="00C359D5" w:rsidRPr="000D6B05">
        <w:rPr>
          <w:szCs w:val="24"/>
        </w:rPr>
        <w:t xml:space="preserve"> </w:t>
      </w:r>
      <w:r w:rsidRPr="000D6B05">
        <w:rPr>
          <w:szCs w:val="24"/>
        </w:rPr>
        <w:t>см);</w:t>
      </w:r>
    </w:p>
    <w:p w14:paraId="0916B964" w14:textId="51F0E93C" w:rsidR="00D174F9" w:rsidRPr="000D6B05" w:rsidRDefault="00D174F9" w:rsidP="00461C70">
      <w:pPr>
        <w:numPr>
          <w:ilvl w:val="1"/>
          <w:numId w:val="175"/>
        </w:numPr>
        <w:spacing w:line="360" w:lineRule="auto"/>
        <w:jc w:val="both"/>
        <w:rPr>
          <w:szCs w:val="24"/>
        </w:rPr>
      </w:pPr>
      <w:r w:rsidRPr="000D6B05">
        <w:rPr>
          <w:szCs w:val="24"/>
        </w:rPr>
        <w:t>Вес</w:t>
      </w:r>
      <w:r w:rsidR="00C359D5" w:rsidRPr="000D6B05">
        <w:rPr>
          <w:szCs w:val="24"/>
        </w:rPr>
        <w:t xml:space="preserve"> </w:t>
      </w:r>
      <w:r w:rsidRPr="000D6B05">
        <w:rPr>
          <w:szCs w:val="24"/>
        </w:rPr>
        <w:t>(в</w:t>
      </w:r>
      <w:r w:rsidR="00C359D5" w:rsidRPr="000D6B05">
        <w:rPr>
          <w:szCs w:val="24"/>
        </w:rPr>
        <w:t xml:space="preserve"> </w:t>
      </w:r>
      <w:r w:rsidRPr="000D6B05">
        <w:rPr>
          <w:szCs w:val="24"/>
        </w:rPr>
        <w:t>кг);</w:t>
      </w:r>
    </w:p>
    <w:p w14:paraId="47D2E494" w14:textId="384CF4D8" w:rsidR="00D174F9" w:rsidRPr="000D6B05" w:rsidRDefault="00D174F9" w:rsidP="00461C70">
      <w:pPr>
        <w:numPr>
          <w:ilvl w:val="1"/>
          <w:numId w:val="175"/>
        </w:numPr>
        <w:spacing w:line="360" w:lineRule="auto"/>
        <w:jc w:val="both"/>
        <w:rPr>
          <w:szCs w:val="24"/>
        </w:rPr>
      </w:pPr>
      <w:r w:rsidRPr="000D6B05">
        <w:rPr>
          <w:szCs w:val="24"/>
        </w:rPr>
        <w:t>Группа</w:t>
      </w:r>
      <w:r w:rsidR="00C359D5" w:rsidRPr="000D6B05">
        <w:rPr>
          <w:szCs w:val="24"/>
        </w:rPr>
        <w:t xml:space="preserve"> </w:t>
      </w:r>
      <w:r w:rsidRPr="000D6B05">
        <w:rPr>
          <w:szCs w:val="24"/>
        </w:rPr>
        <w:t>крови;</w:t>
      </w:r>
    </w:p>
    <w:p w14:paraId="0097E4E6" w14:textId="77777777" w:rsidR="00D174F9" w:rsidRPr="000D6B05" w:rsidRDefault="00D174F9" w:rsidP="00461C70">
      <w:pPr>
        <w:numPr>
          <w:ilvl w:val="1"/>
          <w:numId w:val="175"/>
        </w:numPr>
        <w:spacing w:line="360" w:lineRule="auto"/>
        <w:jc w:val="both"/>
        <w:rPr>
          <w:szCs w:val="24"/>
        </w:rPr>
      </w:pPr>
      <w:r w:rsidRPr="000D6B05">
        <w:rPr>
          <w:szCs w:val="24"/>
        </w:rPr>
        <w:t>Резус-фактор;</w:t>
      </w:r>
    </w:p>
    <w:p w14:paraId="5E350AF1" w14:textId="42E3E32C" w:rsidR="00D174F9" w:rsidRPr="000D6B05" w:rsidRDefault="00D174F9" w:rsidP="00461C70">
      <w:pPr>
        <w:numPr>
          <w:ilvl w:val="1"/>
          <w:numId w:val="175"/>
        </w:numPr>
        <w:spacing w:line="360" w:lineRule="auto"/>
        <w:jc w:val="both"/>
        <w:rPr>
          <w:szCs w:val="24"/>
        </w:rPr>
      </w:pPr>
      <w:r w:rsidRPr="000D6B05">
        <w:rPr>
          <w:szCs w:val="24"/>
        </w:rPr>
        <w:t>Состояние</w:t>
      </w:r>
      <w:r w:rsidR="00C359D5" w:rsidRPr="000D6B05">
        <w:rPr>
          <w:szCs w:val="24"/>
        </w:rPr>
        <w:t xml:space="preserve"> </w:t>
      </w:r>
      <w:r w:rsidRPr="000D6B05">
        <w:rPr>
          <w:szCs w:val="24"/>
        </w:rPr>
        <w:t>пациента;</w:t>
      </w:r>
    </w:p>
    <w:p w14:paraId="33F1B304" w14:textId="72D1CBFB" w:rsidR="00D174F9" w:rsidRPr="000D6B05" w:rsidRDefault="00D174F9" w:rsidP="00461C70">
      <w:pPr>
        <w:numPr>
          <w:ilvl w:val="1"/>
          <w:numId w:val="175"/>
        </w:numPr>
        <w:spacing w:line="360" w:lineRule="auto"/>
        <w:jc w:val="both"/>
        <w:rPr>
          <w:szCs w:val="24"/>
        </w:rPr>
      </w:pPr>
      <w:r w:rsidRPr="000D6B05">
        <w:rPr>
          <w:szCs w:val="24"/>
        </w:rPr>
        <w:t>Сознание</w:t>
      </w:r>
      <w:r w:rsidR="00C359D5" w:rsidRPr="000D6B05">
        <w:rPr>
          <w:szCs w:val="24"/>
        </w:rPr>
        <w:t xml:space="preserve"> </w:t>
      </w:r>
      <w:r w:rsidRPr="000D6B05">
        <w:rPr>
          <w:szCs w:val="24"/>
        </w:rPr>
        <w:t>пациента;</w:t>
      </w:r>
    </w:p>
    <w:p w14:paraId="5A6D823C" w14:textId="5412D147" w:rsidR="00D174F9" w:rsidRPr="000D6B05" w:rsidRDefault="00D174F9" w:rsidP="00461C70">
      <w:pPr>
        <w:numPr>
          <w:ilvl w:val="1"/>
          <w:numId w:val="175"/>
        </w:numPr>
        <w:spacing w:line="360" w:lineRule="auto"/>
        <w:jc w:val="both"/>
        <w:rPr>
          <w:szCs w:val="24"/>
        </w:rPr>
      </w:pPr>
      <w:r w:rsidRPr="000D6B05">
        <w:rPr>
          <w:szCs w:val="24"/>
        </w:rPr>
        <w:t>Артериальное</w:t>
      </w:r>
      <w:r w:rsidR="00C359D5" w:rsidRPr="000D6B05">
        <w:rPr>
          <w:szCs w:val="24"/>
        </w:rPr>
        <w:t xml:space="preserve"> </w:t>
      </w:r>
      <w:r w:rsidRPr="000D6B05">
        <w:rPr>
          <w:szCs w:val="24"/>
        </w:rPr>
        <w:t>давление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мм</w:t>
      </w:r>
      <w:r w:rsidR="00C359D5" w:rsidRPr="000D6B05">
        <w:rPr>
          <w:szCs w:val="24"/>
        </w:rPr>
        <w:t xml:space="preserve"> </w:t>
      </w:r>
      <w:r w:rsidRPr="000D6B05">
        <w:rPr>
          <w:szCs w:val="24"/>
        </w:rPr>
        <w:t>рт.</w:t>
      </w:r>
      <w:r w:rsidR="00C359D5" w:rsidRPr="000D6B05">
        <w:rPr>
          <w:szCs w:val="24"/>
        </w:rPr>
        <w:t xml:space="preserve"> </w:t>
      </w:r>
      <w:r w:rsidRPr="000D6B05">
        <w:rPr>
          <w:szCs w:val="24"/>
        </w:rPr>
        <w:t>ст.);</w:t>
      </w:r>
    </w:p>
    <w:p w14:paraId="362A1336" w14:textId="77777777" w:rsidR="00D174F9" w:rsidRPr="000D6B05" w:rsidRDefault="00D174F9" w:rsidP="00461C70">
      <w:pPr>
        <w:numPr>
          <w:ilvl w:val="1"/>
          <w:numId w:val="175"/>
        </w:numPr>
        <w:spacing w:line="360" w:lineRule="auto"/>
        <w:jc w:val="both"/>
        <w:rPr>
          <w:szCs w:val="24"/>
        </w:rPr>
      </w:pPr>
      <w:r w:rsidRPr="000D6B05">
        <w:rPr>
          <w:szCs w:val="24"/>
        </w:rPr>
        <w:t>Пульс;</w:t>
      </w:r>
    </w:p>
    <w:p w14:paraId="072FC92D" w14:textId="474B63A2" w:rsidR="00D174F9" w:rsidRPr="000D6B05" w:rsidRDefault="00D174F9" w:rsidP="00461C70">
      <w:pPr>
        <w:numPr>
          <w:ilvl w:val="1"/>
          <w:numId w:val="175"/>
        </w:numPr>
        <w:spacing w:line="360" w:lineRule="auto"/>
        <w:jc w:val="both"/>
        <w:rPr>
          <w:szCs w:val="24"/>
        </w:rPr>
      </w:pPr>
      <w:r w:rsidRPr="000D6B05">
        <w:rPr>
          <w:szCs w:val="24"/>
        </w:rPr>
        <w:t>Частота</w:t>
      </w:r>
      <w:r w:rsidR="00C359D5" w:rsidRPr="000D6B05">
        <w:rPr>
          <w:szCs w:val="24"/>
        </w:rPr>
        <w:t xml:space="preserve"> </w:t>
      </w:r>
      <w:r w:rsidRPr="000D6B05">
        <w:rPr>
          <w:szCs w:val="24"/>
        </w:rPr>
        <w:t>дыхания;</w:t>
      </w:r>
    </w:p>
    <w:p w14:paraId="4F456C8F" w14:textId="79893485" w:rsidR="00D174F9" w:rsidRPr="000D6B05" w:rsidRDefault="00D174F9" w:rsidP="00461C70">
      <w:pPr>
        <w:numPr>
          <w:ilvl w:val="1"/>
          <w:numId w:val="175"/>
        </w:numPr>
        <w:spacing w:line="360" w:lineRule="auto"/>
        <w:jc w:val="both"/>
        <w:rPr>
          <w:szCs w:val="24"/>
        </w:rPr>
      </w:pPr>
      <w:r w:rsidRPr="000D6B05">
        <w:rPr>
          <w:szCs w:val="24"/>
        </w:rPr>
        <w:t>Температура</w:t>
      </w:r>
      <w:r w:rsidR="00C359D5" w:rsidRPr="000D6B05">
        <w:rPr>
          <w:szCs w:val="24"/>
        </w:rPr>
        <w:t xml:space="preserve"> </w:t>
      </w:r>
      <w:r w:rsidRPr="000D6B05">
        <w:rPr>
          <w:szCs w:val="24"/>
        </w:rPr>
        <w:t>тела;</w:t>
      </w:r>
    </w:p>
    <w:p w14:paraId="3562800B" w14:textId="5F2137B3" w:rsidR="00D174F9" w:rsidRPr="000D6B05" w:rsidRDefault="00D174F9" w:rsidP="00461C70">
      <w:pPr>
        <w:numPr>
          <w:ilvl w:val="1"/>
          <w:numId w:val="175"/>
        </w:numPr>
        <w:spacing w:line="360" w:lineRule="auto"/>
        <w:jc w:val="both"/>
        <w:rPr>
          <w:szCs w:val="24"/>
        </w:rPr>
      </w:pPr>
      <w:r w:rsidRPr="000D6B05">
        <w:rPr>
          <w:szCs w:val="24"/>
        </w:rPr>
        <w:t>Вид</w:t>
      </w:r>
      <w:r w:rsidR="00C359D5" w:rsidRPr="000D6B05">
        <w:rPr>
          <w:szCs w:val="24"/>
        </w:rPr>
        <w:t xml:space="preserve"> </w:t>
      </w:r>
      <w:r w:rsidRPr="000D6B05">
        <w:rPr>
          <w:szCs w:val="24"/>
        </w:rPr>
        <w:t>анестезии;</w:t>
      </w:r>
    </w:p>
    <w:p w14:paraId="1ED6F486" w14:textId="1B5326E2"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анестезии;</w:t>
      </w:r>
    </w:p>
    <w:p w14:paraId="376F79F1" w14:textId="19687A38" w:rsidR="00D174F9" w:rsidRPr="000D6B05" w:rsidRDefault="00D174F9" w:rsidP="00461C70">
      <w:pPr>
        <w:numPr>
          <w:ilvl w:val="1"/>
          <w:numId w:val="175"/>
        </w:numPr>
        <w:spacing w:line="360" w:lineRule="auto"/>
        <w:jc w:val="both"/>
        <w:rPr>
          <w:szCs w:val="24"/>
        </w:rPr>
      </w:pPr>
      <w:r w:rsidRPr="000D6B05">
        <w:rPr>
          <w:szCs w:val="24"/>
        </w:rPr>
        <w:t>Время</w:t>
      </w:r>
      <w:r w:rsidR="00C359D5" w:rsidRPr="000D6B05">
        <w:rPr>
          <w:szCs w:val="24"/>
        </w:rPr>
        <w:t xml:space="preserve"> </w:t>
      </w:r>
      <w:r w:rsidRPr="000D6B05">
        <w:rPr>
          <w:szCs w:val="24"/>
        </w:rPr>
        <w:t>анестезии;</w:t>
      </w:r>
    </w:p>
    <w:p w14:paraId="4AA5F468" w14:textId="2A322BEF" w:rsidR="00D174F9" w:rsidRPr="000D6B05" w:rsidRDefault="00D174F9" w:rsidP="00461C70">
      <w:pPr>
        <w:numPr>
          <w:ilvl w:val="1"/>
          <w:numId w:val="175"/>
        </w:numPr>
        <w:spacing w:line="360" w:lineRule="auto"/>
        <w:jc w:val="both"/>
        <w:rPr>
          <w:szCs w:val="24"/>
        </w:rPr>
      </w:pPr>
      <w:r w:rsidRPr="000D6B05">
        <w:rPr>
          <w:szCs w:val="24"/>
        </w:rPr>
        <w:t>Список</w:t>
      </w:r>
      <w:r w:rsidR="00C359D5" w:rsidRPr="000D6B05">
        <w:rPr>
          <w:szCs w:val="24"/>
        </w:rPr>
        <w:t xml:space="preserve"> </w:t>
      </w:r>
      <w:r w:rsidRPr="000D6B05">
        <w:rPr>
          <w:szCs w:val="24"/>
        </w:rPr>
        <w:t>показателей</w:t>
      </w:r>
      <w:r w:rsidR="00C359D5" w:rsidRPr="000D6B05">
        <w:rPr>
          <w:szCs w:val="24"/>
        </w:rPr>
        <w:t xml:space="preserve"> </w:t>
      </w:r>
      <w:r w:rsidRPr="000D6B05">
        <w:rPr>
          <w:szCs w:val="24"/>
        </w:rPr>
        <w:t>для</w:t>
      </w:r>
      <w:r w:rsidR="00C359D5" w:rsidRPr="000D6B05">
        <w:rPr>
          <w:szCs w:val="24"/>
        </w:rPr>
        <w:t xml:space="preserve"> </w:t>
      </w:r>
      <w:r w:rsidRPr="000D6B05">
        <w:rPr>
          <w:szCs w:val="24"/>
        </w:rPr>
        <w:t>мониторинга</w:t>
      </w:r>
      <w:r w:rsidR="00C359D5" w:rsidRPr="000D6B05">
        <w:rPr>
          <w:szCs w:val="24"/>
        </w:rPr>
        <w:t xml:space="preserve"> </w:t>
      </w:r>
      <w:r w:rsidRPr="000D6B05">
        <w:rPr>
          <w:szCs w:val="24"/>
        </w:rPr>
        <w:t>во</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операции;</w:t>
      </w:r>
    </w:p>
    <w:p w14:paraId="5B9E1C29" w14:textId="71503D2C" w:rsidR="00D174F9" w:rsidRPr="000D6B05" w:rsidRDefault="00D174F9" w:rsidP="00461C70">
      <w:pPr>
        <w:numPr>
          <w:ilvl w:val="1"/>
          <w:numId w:val="175"/>
        </w:numPr>
        <w:spacing w:line="360" w:lineRule="auto"/>
        <w:jc w:val="both"/>
        <w:rPr>
          <w:szCs w:val="24"/>
        </w:rPr>
      </w:pPr>
      <w:r w:rsidRPr="000D6B05">
        <w:rPr>
          <w:szCs w:val="24"/>
        </w:rPr>
        <w:t>Риск</w:t>
      </w:r>
      <w:r w:rsidR="00C359D5" w:rsidRPr="000D6B05">
        <w:rPr>
          <w:szCs w:val="24"/>
        </w:rPr>
        <w:t xml:space="preserve"> </w:t>
      </w:r>
      <w:r w:rsidRPr="000D6B05">
        <w:rPr>
          <w:szCs w:val="24"/>
        </w:rPr>
        <w:t>анестезии;</w:t>
      </w:r>
    </w:p>
    <w:p w14:paraId="5BAB3DB0" w14:textId="12B115D7" w:rsidR="00D174F9" w:rsidRPr="000D6B05" w:rsidRDefault="00D174F9" w:rsidP="00461C70">
      <w:pPr>
        <w:numPr>
          <w:ilvl w:val="1"/>
          <w:numId w:val="175"/>
        </w:numPr>
        <w:spacing w:line="360" w:lineRule="auto"/>
        <w:jc w:val="both"/>
        <w:rPr>
          <w:szCs w:val="24"/>
        </w:rPr>
      </w:pPr>
      <w:r w:rsidRPr="000D6B05">
        <w:rPr>
          <w:szCs w:val="24"/>
        </w:rPr>
        <w:t>Препараты</w:t>
      </w:r>
      <w:r w:rsidR="00C359D5" w:rsidRPr="000D6B05">
        <w:rPr>
          <w:szCs w:val="24"/>
        </w:rPr>
        <w:t xml:space="preserve"> </w:t>
      </w:r>
      <w:r w:rsidRPr="000D6B05">
        <w:rPr>
          <w:szCs w:val="24"/>
        </w:rPr>
        <w:t>анестезии;</w:t>
      </w:r>
    </w:p>
    <w:p w14:paraId="536A7F40" w14:textId="5BB944D6" w:rsidR="00D174F9" w:rsidRPr="000D6B05" w:rsidRDefault="00D174F9" w:rsidP="00461C70">
      <w:pPr>
        <w:numPr>
          <w:ilvl w:val="1"/>
          <w:numId w:val="175"/>
        </w:numPr>
        <w:spacing w:line="360" w:lineRule="auto"/>
        <w:jc w:val="both"/>
        <w:rPr>
          <w:szCs w:val="24"/>
        </w:rPr>
      </w:pPr>
      <w:r w:rsidRPr="000D6B05">
        <w:rPr>
          <w:szCs w:val="24"/>
        </w:rPr>
        <w:t>Предоперационное</w:t>
      </w:r>
      <w:r w:rsidR="00C359D5" w:rsidRPr="000D6B05">
        <w:rPr>
          <w:szCs w:val="24"/>
        </w:rPr>
        <w:t xml:space="preserve"> </w:t>
      </w:r>
      <w:r w:rsidRPr="000D6B05">
        <w:rPr>
          <w:szCs w:val="24"/>
        </w:rPr>
        <w:t>лекарственное</w:t>
      </w:r>
      <w:r w:rsidR="00C359D5" w:rsidRPr="000D6B05">
        <w:rPr>
          <w:szCs w:val="24"/>
        </w:rPr>
        <w:t xml:space="preserve"> </w:t>
      </w:r>
      <w:r w:rsidR="002C06B5" w:rsidRPr="000D6B05">
        <w:rPr>
          <w:szCs w:val="24"/>
        </w:rPr>
        <w:t>назначение.</w:t>
      </w:r>
    </w:p>
    <w:p w14:paraId="7BA1CEF6" w14:textId="1B0F5F0E" w:rsidR="00D174F9" w:rsidRPr="000D6B05" w:rsidRDefault="00D174F9" w:rsidP="00A32C42">
      <w:pPr>
        <w:pStyle w:val="44"/>
        <w:rPr>
          <w:szCs w:val="24"/>
        </w:rPr>
      </w:pPr>
      <w:bookmarkStart w:id="679" w:name="_heading=h.upglbi" w:colFirst="0" w:colLast="0"/>
      <w:bookmarkStart w:id="680" w:name="_heading=h.2szc72q" w:colFirst="0" w:colLast="0"/>
      <w:bookmarkStart w:id="681" w:name="_heading=h.184mhaj" w:colFirst="0" w:colLast="0"/>
      <w:bookmarkStart w:id="682" w:name="_heading=h.3s49zyc" w:colFirst="0" w:colLast="0"/>
      <w:bookmarkStart w:id="683" w:name="_Toc76114241"/>
      <w:bookmarkEnd w:id="679"/>
      <w:bookmarkEnd w:id="680"/>
      <w:bookmarkEnd w:id="681"/>
      <w:bookmarkEnd w:id="682"/>
      <w:r w:rsidRPr="000D6B05">
        <w:rPr>
          <w:szCs w:val="24"/>
        </w:rPr>
        <w:t>Модуль</w:t>
      </w:r>
      <w:r w:rsidR="00C359D5" w:rsidRPr="000D6B05">
        <w:rPr>
          <w:szCs w:val="24"/>
        </w:rPr>
        <w:t xml:space="preserve"> </w:t>
      </w:r>
      <w:bookmarkStart w:id="684" w:name="_Hlk85100433"/>
      <w:r w:rsidR="00312BB4" w:rsidRPr="000D6B05">
        <w:rPr>
          <w:szCs w:val="24"/>
        </w:rPr>
        <w:t>"</w:t>
      </w:r>
      <w:r w:rsidR="00465F74">
        <w:rPr>
          <w:szCs w:val="24"/>
        </w:rPr>
        <w:t>К</w:t>
      </w:r>
      <w:r w:rsidRPr="000D6B05">
        <w:rPr>
          <w:szCs w:val="24"/>
        </w:rPr>
        <w:t>оечны</w:t>
      </w:r>
      <w:r w:rsidR="00465F74">
        <w:rPr>
          <w:szCs w:val="24"/>
        </w:rPr>
        <w:t>й</w:t>
      </w:r>
      <w:r w:rsidR="00C359D5" w:rsidRPr="000D6B05">
        <w:rPr>
          <w:szCs w:val="24"/>
        </w:rPr>
        <w:t xml:space="preserve"> </w:t>
      </w:r>
      <w:r w:rsidRPr="000D6B05">
        <w:rPr>
          <w:szCs w:val="24"/>
        </w:rPr>
        <w:t>фонд</w:t>
      </w:r>
      <w:r w:rsidR="00312BB4" w:rsidRPr="000D6B05">
        <w:rPr>
          <w:szCs w:val="24"/>
        </w:rPr>
        <w:t>"</w:t>
      </w:r>
      <w:bookmarkEnd w:id="683"/>
      <w:bookmarkEnd w:id="684"/>
    </w:p>
    <w:p w14:paraId="098DB17A" w14:textId="60DFB5A0" w:rsidR="00D174F9" w:rsidRPr="000D6B05" w:rsidRDefault="00D174F9" w:rsidP="00D5352D">
      <w:pPr>
        <w:spacing w:line="360" w:lineRule="auto"/>
        <w:ind w:firstLine="851"/>
        <w:jc w:val="both"/>
        <w:rPr>
          <w:szCs w:val="24"/>
        </w:rPr>
      </w:pPr>
      <w:bookmarkStart w:id="685" w:name="_heading=h.279ka65" w:colFirst="0" w:colLast="0"/>
      <w:bookmarkEnd w:id="685"/>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2DF4AC3C" w14:textId="61F0571A" w:rsidR="00E4270C" w:rsidRPr="000D6B05" w:rsidRDefault="00E4270C" w:rsidP="00461C70">
      <w:pPr>
        <w:numPr>
          <w:ilvl w:val="0"/>
          <w:numId w:val="175"/>
        </w:numPr>
        <w:spacing w:line="360" w:lineRule="auto"/>
        <w:jc w:val="both"/>
        <w:rPr>
          <w:szCs w:val="24"/>
        </w:rPr>
      </w:pPr>
      <w:bookmarkStart w:id="686" w:name="_Hlk85100588"/>
      <w:r w:rsidRPr="000D6B05">
        <w:rPr>
          <w:szCs w:val="24"/>
        </w:rPr>
        <w:lastRenderedPageBreak/>
        <w:t>Ведение справочника профилей коек в соответствии с федеральным справочником "V020 Классификатор профиля койки";</w:t>
      </w:r>
    </w:p>
    <w:p w14:paraId="1BDE3D69" w14:textId="68F4534D"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коек</w:t>
      </w:r>
      <w:r w:rsidR="00C359D5" w:rsidRPr="000D6B05">
        <w:rPr>
          <w:szCs w:val="24"/>
        </w:rPr>
        <w:t xml:space="preserve"> </w:t>
      </w:r>
      <w:r w:rsidRPr="000D6B05">
        <w:rPr>
          <w:szCs w:val="24"/>
        </w:rPr>
        <w:t>в</w:t>
      </w:r>
      <w:r w:rsidR="00C359D5" w:rsidRPr="000D6B05">
        <w:rPr>
          <w:szCs w:val="24"/>
        </w:rPr>
        <w:t xml:space="preserve"> </w:t>
      </w:r>
      <w:r w:rsidRPr="000D6B05">
        <w:rPr>
          <w:szCs w:val="24"/>
        </w:rPr>
        <w:t>структуре</w:t>
      </w:r>
      <w:r w:rsidR="00C359D5" w:rsidRPr="000D6B05">
        <w:rPr>
          <w:szCs w:val="24"/>
        </w:rPr>
        <w:t xml:space="preserve"> </w:t>
      </w:r>
      <w:r w:rsidRPr="000D6B05">
        <w:rPr>
          <w:szCs w:val="24"/>
        </w:rPr>
        <w:t>коечного</w:t>
      </w:r>
      <w:r w:rsidR="00C359D5" w:rsidRPr="000D6B05">
        <w:rPr>
          <w:szCs w:val="24"/>
        </w:rPr>
        <w:t xml:space="preserve"> </w:t>
      </w:r>
      <w:r w:rsidRPr="000D6B05">
        <w:rPr>
          <w:szCs w:val="24"/>
        </w:rPr>
        <w:t>фонда:</w:t>
      </w:r>
    </w:p>
    <w:p w14:paraId="37E69F71" w14:textId="42897EC4" w:rsidR="00D174F9" w:rsidRPr="000D6B05" w:rsidRDefault="00D174F9" w:rsidP="00461C70">
      <w:pPr>
        <w:numPr>
          <w:ilvl w:val="1"/>
          <w:numId w:val="175"/>
        </w:numPr>
        <w:spacing w:line="360" w:lineRule="auto"/>
        <w:jc w:val="both"/>
        <w:rPr>
          <w:szCs w:val="24"/>
        </w:rPr>
      </w:pPr>
      <w:r w:rsidRPr="000D6B05">
        <w:rPr>
          <w:szCs w:val="24"/>
        </w:rPr>
        <w:t>Указание</w:t>
      </w:r>
      <w:r w:rsidR="00C359D5" w:rsidRPr="000D6B05">
        <w:rPr>
          <w:szCs w:val="24"/>
        </w:rPr>
        <w:t xml:space="preserve"> </w:t>
      </w:r>
      <w:r w:rsidRPr="000D6B05">
        <w:rPr>
          <w:szCs w:val="24"/>
        </w:rPr>
        <w:t>палаты</w:t>
      </w:r>
      <w:r w:rsidR="00C359D5" w:rsidRPr="000D6B05">
        <w:rPr>
          <w:szCs w:val="24"/>
        </w:rPr>
        <w:t xml:space="preserve"> </w:t>
      </w:r>
      <w:r w:rsidRPr="000D6B05">
        <w:rPr>
          <w:szCs w:val="24"/>
        </w:rPr>
        <w:t>размещения</w:t>
      </w:r>
      <w:r w:rsidR="00C359D5" w:rsidRPr="000D6B05">
        <w:rPr>
          <w:szCs w:val="24"/>
        </w:rPr>
        <w:t xml:space="preserve"> </w:t>
      </w:r>
      <w:r w:rsidRPr="000D6B05">
        <w:rPr>
          <w:szCs w:val="24"/>
        </w:rPr>
        <w:t>койки;</w:t>
      </w:r>
    </w:p>
    <w:p w14:paraId="257F71AB" w14:textId="5D030AF7" w:rsidR="00D174F9" w:rsidRPr="000D6B05" w:rsidRDefault="00D174F9" w:rsidP="00461C70">
      <w:pPr>
        <w:numPr>
          <w:ilvl w:val="1"/>
          <w:numId w:val="175"/>
        </w:numPr>
        <w:spacing w:line="360" w:lineRule="auto"/>
        <w:jc w:val="both"/>
        <w:rPr>
          <w:szCs w:val="24"/>
        </w:rPr>
      </w:pPr>
      <w:r w:rsidRPr="000D6B05">
        <w:rPr>
          <w:szCs w:val="24"/>
        </w:rPr>
        <w:t>Указание</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койки</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койки,</w:t>
      </w:r>
      <w:r w:rsidR="00C359D5" w:rsidRPr="000D6B05">
        <w:rPr>
          <w:szCs w:val="24"/>
        </w:rPr>
        <w:t xml:space="preserve"> </w:t>
      </w:r>
      <w:r w:rsidRPr="000D6B05">
        <w:rPr>
          <w:szCs w:val="24"/>
        </w:rPr>
        <w:t>профиль</w:t>
      </w:r>
      <w:r w:rsidR="00C359D5" w:rsidRPr="000D6B05">
        <w:rPr>
          <w:szCs w:val="24"/>
        </w:rPr>
        <w:t xml:space="preserve"> </w:t>
      </w:r>
      <w:r w:rsidRPr="000D6B05">
        <w:rPr>
          <w:szCs w:val="24"/>
        </w:rPr>
        <w:t>койки,</w:t>
      </w:r>
      <w:r w:rsidR="00C359D5" w:rsidRPr="000D6B05">
        <w:rPr>
          <w:szCs w:val="24"/>
        </w:rPr>
        <w:t xml:space="preserve"> </w:t>
      </w:r>
      <w:r w:rsidRPr="000D6B05">
        <w:rPr>
          <w:szCs w:val="24"/>
        </w:rPr>
        <w:t>текущее</w:t>
      </w:r>
      <w:r w:rsidR="00C359D5" w:rsidRPr="000D6B05">
        <w:rPr>
          <w:szCs w:val="24"/>
        </w:rPr>
        <w:t xml:space="preserve"> </w:t>
      </w:r>
      <w:r w:rsidRPr="000D6B05">
        <w:rPr>
          <w:szCs w:val="24"/>
        </w:rPr>
        <w:t>состояние:</w:t>
      </w:r>
      <w:r w:rsidR="00C359D5" w:rsidRPr="000D6B05">
        <w:rPr>
          <w:szCs w:val="24"/>
        </w:rPr>
        <w:t xml:space="preserve"> </w:t>
      </w:r>
      <w:r w:rsidRPr="000D6B05">
        <w:rPr>
          <w:szCs w:val="24"/>
        </w:rPr>
        <w:t>свободна,</w:t>
      </w:r>
      <w:r w:rsidR="00C359D5" w:rsidRPr="000D6B05">
        <w:rPr>
          <w:szCs w:val="24"/>
        </w:rPr>
        <w:t xml:space="preserve"> </w:t>
      </w:r>
      <w:r w:rsidRPr="000D6B05">
        <w:rPr>
          <w:szCs w:val="24"/>
        </w:rPr>
        <w:t>занята,</w:t>
      </w:r>
      <w:r w:rsidR="00C359D5" w:rsidRPr="000D6B05">
        <w:rPr>
          <w:szCs w:val="24"/>
        </w:rPr>
        <w:t xml:space="preserve"> </w:t>
      </w:r>
      <w:r w:rsidRPr="000D6B05">
        <w:rPr>
          <w:szCs w:val="24"/>
        </w:rPr>
        <w:t>на</w:t>
      </w:r>
      <w:r w:rsidR="00C359D5" w:rsidRPr="000D6B05">
        <w:rPr>
          <w:szCs w:val="24"/>
        </w:rPr>
        <w:t xml:space="preserve"> </w:t>
      </w:r>
      <w:r w:rsidRPr="000D6B05">
        <w:rPr>
          <w:szCs w:val="24"/>
        </w:rPr>
        <w:t>ремонте,</w:t>
      </w:r>
      <w:r w:rsidR="00C359D5" w:rsidRPr="000D6B05">
        <w:rPr>
          <w:szCs w:val="24"/>
        </w:rPr>
        <w:t xml:space="preserve"> </w:t>
      </w:r>
      <w:r w:rsidRPr="000D6B05">
        <w:rPr>
          <w:szCs w:val="24"/>
        </w:rPr>
        <w:t>свернута);</w:t>
      </w:r>
    </w:p>
    <w:p w14:paraId="253868C4" w14:textId="5E41A2AB" w:rsidR="00D174F9" w:rsidRPr="000D6B05" w:rsidRDefault="00D174F9" w:rsidP="00461C70">
      <w:pPr>
        <w:numPr>
          <w:ilvl w:val="1"/>
          <w:numId w:val="175"/>
        </w:numPr>
        <w:spacing w:line="360" w:lineRule="auto"/>
        <w:jc w:val="both"/>
        <w:rPr>
          <w:szCs w:val="24"/>
        </w:rPr>
      </w:pPr>
      <w:r w:rsidRPr="000D6B05">
        <w:rPr>
          <w:szCs w:val="24"/>
        </w:rPr>
        <w:t>Указание</w:t>
      </w:r>
      <w:r w:rsidR="00C359D5" w:rsidRPr="000D6B05">
        <w:rPr>
          <w:szCs w:val="24"/>
        </w:rPr>
        <w:t xml:space="preserve"> </w:t>
      </w:r>
      <w:r w:rsidRPr="000D6B05">
        <w:rPr>
          <w:szCs w:val="24"/>
        </w:rPr>
        <w:t>оборудования</w:t>
      </w:r>
      <w:r w:rsidR="00C359D5" w:rsidRPr="000D6B05">
        <w:rPr>
          <w:szCs w:val="24"/>
        </w:rPr>
        <w:t xml:space="preserve"> </w:t>
      </w:r>
      <w:r w:rsidRPr="000D6B05">
        <w:rPr>
          <w:szCs w:val="24"/>
        </w:rPr>
        <w:t>койки;</w:t>
      </w:r>
    </w:p>
    <w:p w14:paraId="0017F129" w14:textId="2A49BD0D" w:rsidR="00D174F9" w:rsidRPr="000D6B05" w:rsidRDefault="00D174F9" w:rsidP="00461C70">
      <w:pPr>
        <w:numPr>
          <w:ilvl w:val="1"/>
          <w:numId w:val="175"/>
        </w:numPr>
        <w:spacing w:line="360" w:lineRule="auto"/>
        <w:jc w:val="both"/>
        <w:rPr>
          <w:szCs w:val="24"/>
        </w:rPr>
      </w:pPr>
      <w:r w:rsidRPr="000D6B05">
        <w:rPr>
          <w:szCs w:val="24"/>
        </w:rPr>
        <w:t>Хранение</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изменения</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койки.</w:t>
      </w:r>
    </w:p>
    <w:p w14:paraId="318B7016" w14:textId="5B5C7220" w:rsidR="00D174F9" w:rsidRPr="000D6B05" w:rsidRDefault="00D174F9" w:rsidP="00461C70">
      <w:pPr>
        <w:numPr>
          <w:ilvl w:val="0"/>
          <w:numId w:val="175"/>
        </w:numPr>
        <w:spacing w:line="360" w:lineRule="auto"/>
        <w:ind w:left="1434" w:hanging="357"/>
        <w:jc w:val="both"/>
        <w:rPr>
          <w:szCs w:val="24"/>
        </w:rPr>
      </w:pPr>
      <w:r w:rsidRPr="000D6B05">
        <w:rPr>
          <w:szCs w:val="24"/>
        </w:rPr>
        <w:t>Управление</w:t>
      </w:r>
      <w:r w:rsidR="00C359D5" w:rsidRPr="000D6B05">
        <w:rPr>
          <w:szCs w:val="24"/>
        </w:rPr>
        <w:t xml:space="preserve"> </w:t>
      </w:r>
      <w:r w:rsidRPr="000D6B05">
        <w:rPr>
          <w:szCs w:val="24"/>
        </w:rPr>
        <w:t>коечным</w:t>
      </w:r>
      <w:r w:rsidR="00C359D5" w:rsidRPr="000D6B05">
        <w:rPr>
          <w:szCs w:val="24"/>
        </w:rPr>
        <w:t xml:space="preserve"> </w:t>
      </w:r>
      <w:r w:rsidRPr="000D6B05">
        <w:rPr>
          <w:szCs w:val="24"/>
        </w:rPr>
        <w:t>фондом</w:t>
      </w:r>
      <w:r w:rsidR="00C359D5" w:rsidRPr="000D6B05">
        <w:rPr>
          <w:szCs w:val="24"/>
        </w:rPr>
        <w:t xml:space="preserve"> </w:t>
      </w:r>
      <w:r w:rsidRPr="000D6B05">
        <w:rPr>
          <w:szCs w:val="24"/>
        </w:rPr>
        <w:t>в</w:t>
      </w:r>
      <w:r w:rsidR="00C359D5" w:rsidRPr="000D6B05">
        <w:rPr>
          <w:szCs w:val="24"/>
        </w:rPr>
        <w:t xml:space="preserve"> </w:t>
      </w:r>
      <w:r w:rsidRPr="000D6B05">
        <w:rPr>
          <w:szCs w:val="24"/>
        </w:rPr>
        <w:t>АРМ</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стационара:</w:t>
      </w:r>
    </w:p>
    <w:p w14:paraId="4D57CCB1" w14:textId="3F65C0BA" w:rsidR="00D174F9" w:rsidRPr="000D6B05" w:rsidRDefault="00D174F9" w:rsidP="00461C70">
      <w:pPr>
        <w:numPr>
          <w:ilvl w:val="1"/>
          <w:numId w:val="175"/>
        </w:numPr>
        <w:spacing w:line="360" w:lineRule="auto"/>
        <w:jc w:val="both"/>
        <w:rPr>
          <w:szCs w:val="24"/>
        </w:rPr>
      </w:pPr>
      <w:r w:rsidRPr="000D6B05">
        <w:rPr>
          <w:szCs w:val="24"/>
        </w:rPr>
        <w:t>Просмотр</w:t>
      </w:r>
      <w:r w:rsidR="00C359D5" w:rsidRPr="000D6B05">
        <w:rPr>
          <w:szCs w:val="24"/>
        </w:rPr>
        <w:t xml:space="preserve"> </w:t>
      </w:r>
      <w:r w:rsidRPr="000D6B05">
        <w:rPr>
          <w:szCs w:val="24"/>
        </w:rPr>
        <w:t>коечного</w:t>
      </w:r>
      <w:r w:rsidR="00C359D5" w:rsidRPr="000D6B05">
        <w:rPr>
          <w:szCs w:val="24"/>
        </w:rPr>
        <w:t xml:space="preserve"> </w:t>
      </w:r>
      <w:r w:rsidRPr="000D6B05">
        <w:rPr>
          <w:szCs w:val="24"/>
        </w:rPr>
        <w:t>фонда</w:t>
      </w:r>
      <w:r w:rsidR="00C359D5" w:rsidRPr="000D6B05">
        <w:rPr>
          <w:szCs w:val="24"/>
        </w:rPr>
        <w:t xml:space="preserve"> </w:t>
      </w:r>
      <w:r w:rsidRPr="000D6B05">
        <w:rPr>
          <w:szCs w:val="24"/>
        </w:rPr>
        <w:t>отделения;</w:t>
      </w:r>
    </w:p>
    <w:p w14:paraId="3C547B77" w14:textId="692A583A" w:rsidR="00D174F9" w:rsidRPr="000D6B05" w:rsidRDefault="00D174F9" w:rsidP="00461C70">
      <w:pPr>
        <w:numPr>
          <w:ilvl w:val="1"/>
          <w:numId w:val="175"/>
        </w:numPr>
        <w:spacing w:line="360" w:lineRule="auto"/>
        <w:jc w:val="both"/>
        <w:rPr>
          <w:szCs w:val="24"/>
        </w:rPr>
      </w:pPr>
      <w:r w:rsidRPr="000D6B05">
        <w:rPr>
          <w:szCs w:val="24"/>
        </w:rPr>
        <w:t>Просмотр</w:t>
      </w:r>
      <w:r w:rsidR="00C359D5" w:rsidRPr="000D6B05">
        <w:rPr>
          <w:szCs w:val="24"/>
        </w:rPr>
        <w:t xml:space="preserve"> </w:t>
      </w:r>
      <w:r w:rsidRPr="000D6B05">
        <w:rPr>
          <w:szCs w:val="24"/>
        </w:rPr>
        <w:t>простоя</w:t>
      </w:r>
      <w:r w:rsidR="00C359D5" w:rsidRPr="000D6B05">
        <w:rPr>
          <w:szCs w:val="24"/>
        </w:rPr>
        <w:t xml:space="preserve"> </w:t>
      </w:r>
      <w:r w:rsidRPr="000D6B05">
        <w:rPr>
          <w:szCs w:val="24"/>
        </w:rPr>
        <w:t>коек</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отделении</w:t>
      </w:r>
      <w:r w:rsidR="00C359D5" w:rsidRPr="000D6B05">
        <w:rPr>
          <w:szCs w:val="24"/>
        </w:rPr>
        <w:t xml:space="preserve"> </w:t>
      </w:r>
      <w:r w:rsidRPr="000D6B05">
        <w:rPr>
          <w:szCs w:val="24"/>
        </w:rPr>
        <w:t>за</w:t>
      </w:r>
      <w:r w:rsidR="00C359D5" w:rsidRPr="000D6B05">
        <w:rPr>
          <w:szCs w:val="24"/>
        </w:rPr>
        <w:t xml:space="preserve"> </w:t>
      </w:r>
      <w:r w:rsidRPr="000D6B05">
        <w:rPr>
          <w:szCs w:val="24"/>
        </w:rPr>
        <w:t>определенный</w:t>
      </w:r>
      <w:r w:rsidR="00C359D5" w:rsidRPr="000D6B05">
        <w:rPr>
          <w:szCs w:val="24"/>
        </w:rPr>
        <w:t xml:space="preserve"> </w:t>
      </w:r>
      <w:r w:rsidRPr="000D6B05">
        <w:rPr>
          <w:szCs w:val="24"/>
        </w:rPr>
        <w:t>период</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простоя</w:t>
      </w:r>
      <w:r w:rsidR="00C359D5" w:rsidRPr="000D6B05">
        <w:rPr>
          <w:szCs w:val="24"/>
        </w:rPr>
        <w:t xml:space="preserve"> </w:t>
      </w:r>
      <w:r w:rsidRPr="000D6B05">
        <w:rPr>
          <w:szCs w:val="24"/>
        </w:rPr>
        <w:t>коек</w:t>
      </w:r>
      <w:r w:rsidR="00C359D5" w:rsidRPr="000D6B05">
        <w:rPr>
          <w:szCs w:val="24"/>
        </w:rPr>
        <w:t xml:space="preserve"> </w:t>
      </w:r>
      <w:r w:rsidRPr="000D6B05">
        <w:rPr>
          <w:szCs w:val="24"/>
        </w:rPr>
        <w:t>(на</w:t>
      </w:r>
      <w:r w:rsidR="00C359D5" w:rsidRPr="000D6B05">
        <w:rPr>
          <w:szCs w:val="24"/>
        </w:rPr>
        <w:t xml:space="preserve"> </w:t>
      </w:r>
      <w:r w:rsidRPr="000D6B05">
        <w:rPr>
          <w:szCs w:val="24"/>
        </w:rPr>
        <w:t>ремонте,</w:t>
      </w:r>
      <w:r w:rsidR="00C359D5" w:rsidRPr="000D6B05">
        <w:rPr>
          <w:szCs w:val="24"/>
        </w:rPr>
        <w:t xml:space="preserve"> </w:t>
      </w:r>
      <w:r w:rsidRPr="000D6B05">
        <w:rPr>
          <w:szCs w:val="24"/>
        </w:rPr>
        <w:t>по</w:t>
      </w:r>
      <w:r w:rsidR="00C359D5" w:rsidRPr="000D6B05">
        <w:rPr>
          <w:szCs w:val="24"/>
        </w:rPr>
        <w:t xml:space="preserve"> </w:t>
      </w:r>
      <w:r w:rsidRPr="000D6B05">
        <w:rPr>
          <w:szCs w:val="24"/>
        </w:rPr>
        <w:t>другим</w:t>
      </w:r>
      <w:r w:rsidR="00C359D5" w:rsidRPr="000D6B05">
        <w:rPr>
          <w:szCs w:val="24"/>
        </w:rPr>
        <w:t xml:space="preserve"> </w:t>
      </w:r>
      <w:r w:rsidRPr="000D6B05">
        <w:rPr>
          <w:szCs w:val="24"/>
        </w:rPr>
        <w:t>причинам);</w:t>
      </w:r>
    </w:p>
    <w:p w14:paraId="101163EB" w14:textId="4142B05F" w:rsidR="00D174F9" w:rsidRPr="000D6B05" w:rsidRDefault="00D174F9" w:rsidP="00461C70">
      <w:pPr>
        <w:numPr>
          <w:ilvl w:val="1"/>
          <w:numId w:val="175"/>
        </w:numPr>
        <w:spacing w:line="360" w:lineRule="auto"/>
        <w:jc w:val="both"/>
        <w:rPr>
          <w:szCs w:val="24"/>
        </w:rPr>
      </w:pPr>
      <w:bookmarkStart w:id="687" w:name="_Hlk82786446"/>
      <w:r w:rsidRPr="000D6B05">
        <w:rPr>
          <w:szCs w:val="24"/>
        </w:rPr>
        <w:t>Развертывание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свертывание</w:t>
      </w:r>
      <w:r w:rsidR="00C359D5" w:rsidRPr="000D6B05">
        <w:rPr>
          <w:szCs w:val="24"/>
        </w:rPr>
        <w:t xml:space="preserve"> </w:t>
      </w:r>
      <w:r w:rsidRPr="000D6B05">
        <w:rPr>
          <w:szCs w:val="24"/>
        </w:rPr>
        <w:t>резервных</w:t>
      </w:r>
      <w:r w:rsidR="00C359D5" w:rsidRPr="000D6B05">
        <w:rPr>
          <w:szCs w:val="24"/>
        </w:rPr>
        <w:t xml:space="preserve"> </w:t>
      </w:r>
      <w:r w:rsidRPr="000D6B05">
        <w:rPr>
          <w:szCs w:val="24"/>
        </w:rPr>
        <w:t>коек;</w:t>
      </w:r>
    </w:p>
    <w:p w14:paraId="0632E021" w14:textId="1CB36848" w:rsidR="00D174F9" w:rsidRPr="000D6B05" w:rsidRDefault="00D174F9" w:rsidP="00461C70">
      <w:pPr>
        <w:numPr>
          <w:ilvl w:val="1"/>
          <w:numId w:val="175"/>
        </w:numPr>
        <w:spacing w:line="360" w:lineRule="auto"/>
        <w:jc w:val="both"/>
        <w:rPr>
          <w:szCs w:val="24"/>
        </w:rPr>
      </w:pPr>
      <w:r w:rsidRPr="000D6B05">
        <w:rPr>
          <w:szCs w:val="24"/>
        </w:rPr>
        <w:t>Вывод</w:t>
      </w:r>
      <w:r w:rsidR="00C359D5" w:rsidRPr="000D6B05">
        <w:rPr>
          <w:szCs w:val="24"/>
        </w:rPr>
        <w:t xml:space="preserve"> </w:t>
      </w:r>
      <w:r w:rsidRPr="000D6B05">
        <w:rPr>
          <w:szCs w:val="24"/>
        </w:rPr>
        <w:t>коек</w:t>
      </w:r>
      <w:r w:rsidR="00C359D5" w:rsidRPr="000D6B05">
        <w:rPr>
          <w:szCs w:val="24"/>
        </w:rPr>
        <w:t xml:space="preserve"> </w:t>
      </w:r>
      <w:r w:rsidRPr="000D6B05">
        <w:rPr>
          <w:szCs w:val="24"/>
        </w:rPr>
        <w:t>на</w:t>
      </w:r>
      <w:r w:rsidR="00C359D5" w:rsidRPr="000D6B05">
        <w:rPr>
          <w:szCs w:val="24"/>
        </w:rPr>
        <w:t xml:space="preserve"> </w:t>
      </w:r>
      <w:r w:rsidRPr="000D6B05">
        <w:rPr>
          <w:szCs w:val="24"/>
        </w:rPr>
        <w:t>ремонт</w:t>
      </w:r>
      <w:r w:rsidR="00C359D5" w:rsidRPr="000D6B05">
        <w:rPr>
          <w:szCs w:val="24"/>
        </w:rPr>
        <w:t xml:space="preserve"> </w:t>
      </w:r>
      <w:r w:rsidRPr="000D6B05">
        <w:rPr>
          <w:szCs w:val="24"/>
        </w:rPr>
        <w:t>и</w:t>
      </w:r>
      <w:r w:rsidR="00C359D5" w:rsidRPr="000D6B05">
        <w:rPr>
          <w:szCs w:val="24"/>
        </w:rPr>
        <w:t xml:space="preserve"> </w:t>
      </w:r>
      <w:r w:rsidRPr="000D6B05">
        <w:rPr>
          <w:szCs w:val="24"/>
        </w:rPr>
        <w:t>санитарную</w:t>
      </w:r>
      <w:r w:rsidR="00C359D5" w:rsidRPr="000D6B05">
        <w:rPr>
          <w:szCs w:val="24"/>
        </w:rPr>
        <w:t xml:space="preserve"> </w:t>
      </w:r>
      <w:r w:rsidRPr="000D6B05">
        <w:rPr>
          <w:szCs w:val="24"/>
        </w:rPr>
        <w:t>обработку;</w:t>
      </w:r>
    </w:p>
    <w:p w14:paraId="68CCF67A" w14:textId="0F49B0B5" w:rsidR="00D174F9" w:rsidRPr="000D6B05" w:rsidRDefault="00D174F9" w:rsidP="00461C70">
      <w:pPr>
        <w:numPr>
          <w:ilvl w:val="1"/>
          <w:numId w:val="175"/>
        </w:numPr>
        <w:spacing w:line="360" w:lineRule="auto"/>
        <w:jc w:val="both"/>
        <w:rPr>
          <w:szCs w:val="24"/>
        </w:rPr>
      </w:pPr>
      <w:r w:rsidRPr="000D6B05">
        <w:rPr>
          <w:szCs w:val="24"/>
        </w:rPr>
        <w:t>Редактирование</w:t>
      </w:r>
      <w:r w:rsidR="00C359D5" w:rsidRPr="000D6B05">
        <w:rPr>
          <w:szCs w:val="24"/>
        </w:rPr>
        <w:t xml:space="preserve"> </w:t>
      </w:r>
      <w:r w:rsidRPr="000D6B05">
        <w:rPr>
          <w:szCs w:val="24"/>
        </w:rPr>
        <w:t>профиля</w:t>
      </w:r>
      <w:r w:rsidR="00C359D5" w:rsidRPr="000D6B05">
        <w:rPr>
          <w:szCs w:val="24"/>
        </w:rPr>
        <w:t xml:space="preserve"> </w:t>
      </w:r>
      <w:r w:rsidRPr="000D6B05">
        <w:rPr>
          <w:szCs w:val="24"/>
        </w:rPr>
        <w:t>коек.</w:t>
      </w:r>
    </w:p>
    <w:p w14:paraId="1A1891C5" w14:textId="5FB1963A" w:rsidR="00D174F9" w:rsidRPr="000D6B05" w:rsidRDefault="00D174F9" w:rsidP="00461C70">
      <w:pPr>
        <w:numPr>
          <w:ilvl w:val="0"/>
          <w:numId w:val="175"/>
        </w:numPr>
        <w:spacing w:line="360" w:lineRule="auto"/>
        <w:ind w:left="1434" w:hanging="357"/>
        <w:jc w:val="both"/>
        <w:rPr>
          <w:szCs w:val="24"/>
        </w:rPr>
      </w:pPr>
      <w:bookmarkStart w:id="688" w:name="_Hlk82786419"/>
      <w:bookmarkEnd w:id="687"/>
      <w:r w:rsidRPr="000D6B05">
        <w:rPr>
          <w:szCs w:val="24"/>
        </w:rPr>
        <w:t>Резервирование</w:t>
      </w:r>
      <w:r w:rsidR="00C359D5" w:rsidRPr="000D6B05">
        <w:rPr>
          <w:szCs w:val="24"/>
        </w:rPr>
        <w:t xml:space="preserve"> </w:t>
      </w:r>
      <w:r w:rsidRPr="000D6B05">
        <w:rPr>
          <w:szCs w:val="24"/>
        </w:rPr>
        <w:t>койки</w:t>
      </w:r>
      <w:r w:rsidR="00C359D5" w:rsidRPr="000D6B05">
        <w:rPr>
          <w:szCs w:val="24"/>
        </w:rPr>
        <w:t xml:space="preserve"> </w:t>
      </w:r>
      <w:r w:rsidRPr="000D6B05">
        <w:rPr>
          <w:szCs w:val="24"/>
        </w:rPr>
        <w:t>за</w:t>
      </w:r>
      <w:r w:rsidR="00C359D5" w:rsidRPr="000D6B05">
        <w:rPr>
          <w:szCs w:val="24"/>
        </w:rPr>
        <w:t xml:space="preserve"> </w:t>
      </w:r>
      <w:r w:rsidRPr="000D6B05">
        <w:rPr>
          <w:szCs w:val="24"/>
        </w:rPr>
        <w:t>пациентом</w:t>
      </w:r>
      <w:r w:rsidR="00C359D5" w:rsidRPr="000D6B05">
        <w:rPr>
          <w:szCs w:val="24"/>
        </w:rPr>
        <w:t xml:space="preserve"> </w:t>
      </w:r>
      <w:r w:rsidRPr="000D6B05">
        <w:rPr>
          <w:szCs w:val="24"/>
        </w:rPr>
        <w:t>при</w:t>
      </w:r>
      <w:r w:rsidR="00C359D5" w:rsidRPr="000D6B05">
        <w:rPr>
          <w:szCs w:val="24"/>
        </w:rPr>
        <w:t xml:space="preserve"> </w:t>
      </w:r>
      <w:r w:rsidRPr="000D6B05">
        <w:rPr>
          <w:szCs w:val="24"/>
        </w:rPr>
        <w:t>выписке</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госпитализацию</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перенести</w:t>
      </w:r>
      <w:r w:rsidR="00C359D5" w:rsidRPr="000D6B05">
        <w:rPr>
          <w:szCs w:val="24"/>
        </w:rPr>
        <w:t xml:space="preserve"> </w:t>
      </w:r>
      <w:r w:rsidRPr="000D6B05">
        <w:rPr>
          <w:szCs w:val="24"/>
        </w:rPr>
        <w:t>резерв</w:t>
      </w:r>
      <w:r w:rsidR="00C359D5" w:rsidRPr="000D6B05">
        <w:rPr>
          <w:szCs w:val="24"/>
        </w:rPr>
        <w:t xml:space="preserve"> </w:t>
      </w:r>
      <w:r w:rsidRPr="000D6B05">
        <w:rPr>
          <w:szCs w:val="24"/>
        </w:rPr>
        <w:t>с</w:t>
      </w:r>
      <w:r w:rsidR="00C359D5" w:rsidRPr="000D6B05">
        <w:rPr>
          <w:szCs w:val="24"/>
        </w:rPr>
        <w:t xml:space="preserve"> </w:t>
      </w:r>
      <w:r w:rsidRPr="000D6B05">
        <w:rPr>
          <w:szCs w:val="24"/>
        </w:rPr>
        <w:t>одной</w:t>
      </w:r>
      <w:r w:rsidR="00C359D5" w:rsidRPr="000D6B05">
        <w:rPr>
          <w:szCs w:val="24"/>
        </w:rPr>
        <w:t xml:space="preserve"> </w:t>
      </w:r>
      <w:r w:rsidRPr="000D6B05">
        <w:rPr>
          <w:szCs w:val="24"/>
        </w:rPr>
        <w:t>койки</w:t>
      </w:r>
      <w:r w:rsidR="00C359D5" w:rsidRPr="000D6B05">
        <w:rPr>
          <w:szCs w:val="24"/>
        </w:rPr>
        <w:t xml:space="preserve"> </w:t>
      </w:r>
      <w:r w:rsidRPr="000D6B05">
        <w:rPr>
          <w:szCs w:val="24"/>
        </w:rPr>
        <w:t>на</w:t>
      </w:r>
      <w:r w:rsidR="00C359D5" w:rsidRPr="000D6B05">
        <w:rPr>
          <w:szCs w:val="24"/>
        </w:rPr>
        <w:t xml:space="preserve"> </w:t>
      </w:r>
      <w:r w:rsidRPr="000D6B05">
        <w:rPr>
          <w:szCs w:val="24"/>
        </w:rPr>
        <w:t>другую;</w:t>
      </w:r>
    </w:p>
    <w:bookmarkEnd w:id="688"/>
    <w:p w14:paraId="3B9CF82D" w14:textId="1191BEF6" w:rsidR="00D174F9" w:rsidRPr="000D6B05" w:rsidRDefault="00D174F9" w:rsidP="00461C70">
      <w:pPr>
        <w:numPr>
          <w:ilvl w:val="0"/>
          <w:numId w:val="175"/>
        </w:numPr>
        <w:spacing w:line="360" w:lineRule="auto"/>
        <w:ind w:left="1434" w:hanging="357"/>
        <w:jc w:val="both"/>
        <w:rPr>
          <w:szCs w:val="24"/>
        </w:rPr>
      </w:pPr>
      <w:r w:rsidRPr="000D6B05">
        <w:rPr>
          <w:szCs w:val="24"/>
        </w:rPr>
        <w:t>Закрепление</w:t>
      </w:r>
      <w:r w:rsidR="00C359D5" w:rsidRPr="000D6B05">
        <w:rPr>
          <w:szCs w:val="24"/>
        </w:rPr>
        <w:t xml:space="preserve"> </w:t>
      </w:r>
      <w:r w:rsidRPr="000D6B05">
        <w:rPr>
          <w:szCs w:val="24"/>
        </w:rPr>
        <w:t>койки</w:t>
      </w:r>
      <w:r w:rsidR="00C359D5" w:rsidRPr="000D6B05">
        <w:rPr>
          <w:szCs w:val="24"/>
        </w:rPr>
        <w:t xml:space="preserve"> </w:t>
      </w:r>
      <w:r w:rsidRPr="000D6B05">
        <w:rPr>
          <w:szCs w:val="24"/>
        </w:rPr>
        <w:t>за</w:t>
      </w:r>
      <w:r w:rsidR="00C359D5" w:rsidRPr="000D6B05">
        <w:rPr>
          <w:szCs w:val="24"/>
        </w:rPr>
        <w:t xml:space="preserve"> </w:t>
      </w:r>
      <w:r w:rsidRPr="000D6B05">
        <w:rPr>
          <w:szCs w:val="24"/>
        </w:rPr>
        <w:t>пациентом</w:t>
      </w:r>
      <w:r w:rsidR="00C359D5" w:rsidRPr="000D6B05">
        <w:rPr>
          <w:szCs w:val="24"/>
        </w:rPr>
        <w:t xml:space="preserve"> </w:t>
      </w:r>
      <w:r w:rsidRPr="000D6B05">
        <w:rPr>
          <w:szCs w:val="24"/>
        </w:rPr>
        <w:t>при</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перевода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койки</w:t>
      </w:r>
      <w:r w:rsidR="00C359D5" w:rsidRPr="000D6B05">
        <w:rPr>
          <w:szCs w:val="24"/>
        </w:rPr>
        <w:t xml:space="preserve"> </w:t>
      </w:r>
      <w:r w:rsidRPr="000D6B05">
        <w:rPr>
          <w:szCs w:val="24"/>
        </w:rPr>
        <w:t>на</w:t>
      </w:r>
      <w:r w:rsidR="00C359D5" w:rsidRPr="000D6B05">
        <w:rPr>
          <w:szCs w:val="24"/>
        </w:rPr>
        <w:t xml:space="preserve"> </w:t>
      </w:r>
      <w:r w:rsidRPr="000D6B05">
        <w:rPr>
          <w:szCs w:val="24"/>
        </w:rPr>
        <w:t>другую</w:t>
      </w:r>
      <w:r w:rsidR="00C359D5" w:rsidRPr="000D6B05">
        <w:rPr>
          <w:szCs w:val="24"/>
        </w:rPr>
        <w:t xml:space="preserve"> </w:t>
      </w:r>
      <w:r w:rsidRPr="000D6B05">
        <w:rPr>
          <w:szCs w:val="24"/>
        </w:rPr>
        <w:t>койку;</w:t>
      </w:r>
    </w:p>
    <w:p w14:paraId="0FE9A660" w14:textId="36EE0D0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назначить</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свободную</w:t>
      </w:r>
      <w:r w:rsidR="00C359D5" w:rsidRPr="000D6B05">
        <w:rPr>
          <w:szCs w:val="24"/>
        </w:rPr>
        <w:t xml:space="preserve"> </w:t>
      </w:r>
      <w:r w:rsidRPr="000D6B05">
        <w:rPr>
          <w:szCs w:val="24"/>
        </w:rPr>
        <w:t>койку,</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свободной</w:t>
      </w:r>
      <w:r w:rsidR="00C359D5" w:rsidRPr="000D6B05">
        <w:rPr>
          <w:szCs w:val="24"/>
        </w:rPr>
        <w:t xml:space="preserve"> </w:t>
      </w:r>
      <w:r w:rsidRPr="000D6B05">
        <w:rPr>
          <w:szCs w:val="24"/>
        </w:rPr>
        <w:t>койки</w:t>
      </w:r>
      <w:r w:rsidR="00C359D5" w:rsidRPr="000D6B05">
        <w:rPr>
          <w:szCs w:val="24"/>
        </w:rPr>
        <w:t xml:space="preserve"> </w:t>
      </w:r>
      <w:r w:rsidRPr="000D6B05">
        <w:rPr>
          <w:szCs w:val="24"/>
        </w:rPr>
        <w:t>по</w:t>
      </w:r>
      <w:r w:rsidR="00C359D5" w:rsidRPr="000D6B05">
        <w:rPr>
          <w:szCs w:val="24"/>
        </w:rPr>
        <w:t xml:space="preserve"> </w:t>
      </w:r>
      <w:r w:rsidRPr="000D6B05">
        <w:rPr>
          <w:szCs w:val="24"/>
        </w:rPr>
        <w:t>палате,</w:t>
      </w:r>
      <w:r w:rsidR="00C359D5" w:rsidRPr="000D6B05">
        <w:rPr>
          <w:szCs w:val="24"/>
        </w:rPr>
        <w:t xml:space="preserve"> </w:t>
      </w:r>
      <w:r w:rsidRPr="000D6B05">
        <w:rPr>
          <w:szCs w:val="24"/>
        </w:rPr>
        <w:t>профилю</w:t>
      </w:r>
      <w:r w:rsidR="00C359D5" w:rsidRPr="000D6B05">
        <w:rPr>
          <w:szCs w:val="24"/>
        </w:rPr>
        <w:t xml:space="preserve"> </w:t>
      </w:r>
      <w:r w:rsidRPr="000D6B05">
        <w:rPr>
          <w:szCs w:val="24"/>
        </w:rPr>
        <w:t>койки,</w:t>
      </w:r>
      <w:r w:rsidR="00C359D5" w:rsidRPr="000D6B05">
        <w:rPr>
          <w:szCs w:val="24"/>
        </w:rPr>
        <w:t xml:space="preserve"> </w:t>
      </w:r>
      <w:r w:rsidRPr="000D6B05">
        <w:rPr>
          <w:szCs w:val="24"/>
        </w:rPr>
        <w:t>наличию</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об</w:t>
      </w:r>
      <w:r w:rsidR="00C359D5" w:rsidRPr="000D6B05">
        <w:rPr>
          <w:szCs w:val="24"/>
        </w:rPr>
        <w:t xml:space="preserve"> </w:t>
      </w:r>
      <w:r w:rsidRPr="000D6B05">
        <w:rPr>
          <w:szCs w:val="24"/>
        </w:rPr>
        <w:t>оборудовании</w:t>
      </w:r>
      <w:r w:rsidR="00C359D5" w:rsidRPr="000D6B05">
        <w:rPr>
          <w:szCs w:val="24"/>
        </w:rPr>
        <w:t xml:space="preserve"> </w:t>
      </w:r>
      <w:r w:rsidRPr="000D6B05">
        <w:rPr>
          <w:szCs w:val="24"/>
        </w:rPr>
        <w:t>койки;</w:t>
      </w:r>
    </w:p>
    <w:p w14:paraId="11A0640E" w14:textId="4E520CE7" w:rsidR="00D174F9" w:rsidRPr="000D6B05" w:rsidRDefault="00D174F9" w:rsidP="00461C70">
      <w:pPr>
        <w:numPr>
          <w:ilvl w:val="0"/>
          <w:numId w:val="175"/>
        </w:numPr>
        <w:spacing w:line="360" w:lineRule="auto"/>
        <w:ind w:left="1434" w:hanging="357"/>
        <w:jc w:val="both"/>
        <w:rPr>
          <w:szCs w:val="24"/>
        </w:rPr>
      </w:pPr>
      <w:r w:rsidRPr="000D6B05">
        <w:rPr>
          <w:szCs w:val="24"/>
        </w:rPr>
        <w:t>Хранение</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койкам;</w:t>
      </w:r>
    </w:p>
    <w:p w14:paraId="512B22E2" w14:textId="55E37C68" w:rsidR="00D174F9" w:rsidRPr="000D6B05" w:rsidRDefault="00D174F9" w:rsidP="00461C70">
      <w:pPr>
        <w:numPr>
          <w:ilvl w:val="0"/>
          <w:numId w:val="175"/>
        </w:numPr>
        <w:spacing w:line="360" w:lineRule="auto"/>
        <w:ind w:left="1434" w:hanging="357"/>
        <w:jc w:val="both"/>
        <w:rPr>
          <w:szCs w:val="24"/>
        </w:rPr>
      </w:pPr>
      <w:r w:rsidRPr="000D6B05">
        <w:rPr>
          <w:szCs w:val="24"/>
        </w:rPr>
        <w:t>Визуальное</w:t>
      </w:r>
      <w:r w:rsidR="00C359D5" w:rsidRPr="000D6B05">
        <w:rPr>
          <w:szCs w:val="24"/>
        </w:rPr>
        <w:t xml:space="preserve"> </w:t>
      </w:r>
      <w:r w:rsidRPr="000D6B05">
        <w:rPr>
          <w:szCs w:val="24"/>
        </w:rPr>
        <w:t>отображение</w:t>
      </w:r>
      <w:r w:rsidR="00C359D5" w:rsidRPr="000D6B05">
        <w:rPr>
          <w:szCs w:val="24"/>
        </w:rPr>
        <w:t xml:space="preserve"> </w:t>
      </w:r>
      <w:r w:rsidRPr="000D6B05">
        <w:rPr>
          <w:szCs w:val="24"/>
        </w:rPr>
        <w:t>диаграммы</w:t>
      </w:r>
      <w:r w:rsidR="00C359D5" w:rsidRPr="000D6B05">
        <w:rPr>
          <w:szCs w:val="24"/>
        </w:rPr>
        <w:t xml:space="preserve"> </w:t>
      </w:r>
      <w:r w:rsidRPr="000D6B05">
        <w:rPr>
          <w:szCs w:val="24"/>
        </w:rPr>
        <w:t>занятости</w:t>
      </w:r>
      <w:r w:rsidR="00C359D5" w:rsidRPr="000D6B05">
        <w:rPr>
          <w:szCs w:val="24"/>
        </w:rPr>
        <w:t xml:space="preserve"> </w:t>
      </w:r>
      <w:r w:rsidRPr="000D6B05">
        <w:rPr>
          <w:szCs w:val="24"/>
        </w:rPr>
        <w:t>коек</w:t>
      </w:r>
      <w:r w:rsidR="00C359D5" w:rsidRPr="000D6B05">
        <w:rPr>
          <w:szCs w:val="24"/>
        </w:rPr>
        <w:t xml:space="preserve"> </w:t>
      </w:r>
      <w:r w:rsidRPr="000D6B05">
        <w:rPr>
          <w:szCs w:val="24"/>
        </w:rPr>
        <w:t>(календарный</w:t>
      </w:r>
      <w:r w:rsidR="00C359D5" w:rsidRPr="000D6B05">
        <w:rPr>
          <w:szCs w:val="24"/>
        </w:rPr>
        <w:t xml:space="preserve"> </w:t>
      </w:r>
      <w:r w:rsidRPr="000D6B05">
        <w:rPr>
          <w:szCs w:val="24"/>
        </w:rPr>
        <w:t>график)</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основании</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направлениях</w:t>
      </w:r>
      <w:r w:rsidR="00C359D5" w:rsidRPr="000D6B05">
        <w:rPr>
          <w:szCs w:val="24"/>
        </w:rPr>
        <w:t xml:space="preserve"> </w:t>
      </w:r>
      <w:r w:rsidRPr="000D6B05">
        <w:rPr>
          <w:szCs w:val="24"/>
        </w:rPr>
        <w:t>на</w:t>
      </w:r>
      <w:r w:rsidR="00C359D5" w:rsidRPr="000D6B05">
        <w:rPr>
          <w:szCs w:val="24"/>
        </w:rPr>
        <w:t xml:space="preserve"> </w:t>
      </w:r>
      <w:r w:rsidRPr="000D6B05">
        <w:rPr>
          <w:szCs w:val="24"/>
        </w:rPr>
        <w:t>госпитализацию</w:t>
      </w:r>
      <w:r w:rsidR="00C359D5" w:rsidRPr="000D6B05">
        <w:rPr>
          <w:szCs w:val="24"/>
        </w:rPr>
        <w:t xml:space="preserve"> </w:t>
      </w:r>
      <w:r w:rsidRPr="000D6B05">
        <w:rPr>
          <w:szCs w:val="24"/>
        </w:rPr>
        <w:t>и</w:t>
      </w:r>
      <w:r w:rsidR="00C359D5" w:rsidRPr="000D6B05">
        <w:rPr>
          <w:szCs w:val="24"/>
        </w:rPr>
        <w:t xml:space="preserve"> </w:t>
      </w:r>
      <w:r w:rsidRPr="000D6B05">
        <w:rPr>
          <w:szCs w:val="24"/>
        </w:rPr>
        <w:t>плановой</w:t>
      </w:r>
      <w:r w:rsidR="00C359D5" w:rsidRPr="000D6B05">
        <w:rPr>
          <w:szCs w:val="24"/>
        </w:rPr>
        <w:t xml:space="preserve"> </w:t>
      </w:r>
      <w:r w:rsidRPr="000D6B05">
        <w:rPr>
          <w:szCs w:val="24"/>
        </w:rPr>
        <w:t>выписке;</w:t>
      </w:r>
    </w:p>
    <w:p w14:paraId="7EE621F9" w14:textId="61E91597" w:rsidR="00D174F9" w:rsidRPr="000D6B05" w:rsidRDefault="00D174F9" w:rsidP="00461C70">
      <w:pPr>
        <w:numPr>
          <w:ilvl w:val="0"/>
          <w:numId w:val="175"/>
        </w:numPr>
        <w:spacing w:line="360" w:lineRule="auto"/>
        <w:ind w:left="1434" w:hanging="357"/>
        <w:jc w:val="both"/>
        <w:rPr>
          <w:szCs w:val="24"/>
        </w:rPr>
      </w:pPr>
      <w:r w:rsidRPr="000D6B05">
        <w:rPr>
          <w:szCs w:val="24"/>
        </w:rPr>
        <w:t>Ручное</w:t>
      </w:r>
      <w:r w:rsidR="00C359D5" w:rsidRPr="000D6B05">
        <w:rPr>
          <w:szCs w:val="24"/>
        </w:rPr>
        <w:t xml:space="preserve"> </w:t>
      </w:r>
      <w:r w:rsidRPr="000D6B05">
        <w:rPr>
          <w:szCs w:val="24"/>
        </w:rPr>
        <w:t>планирование</w:t>
      </w:r>
      <w:r w:rsidR="00C359D5" w:rsidRPr="000D6B05">
        <w:rPr>
          <w:szCs w:val="24"/>
        </w:rPr>
        <w:t xml:space="preserve"> </w:t>
      </w:r>
      <w:r w:rsidRPr="000D6B05">
        <w:rPr>
          <w:szCs w:val="24"/>
        </w:rPr>
        <w:t>занятости</w:t>
      </w:r>
      <w:r w:rsidR="00C359D5" w:rsidRPr="000D6B05">
        <w:rPr>
          <w:szCs w:val="24"/>
        </w:rPr>
        <w:t xml:space="preserve"> </w:t>
      </w:r>
      <w:r w:rsidRPr="000D6B05">
        <w:rPr>
          <w:szCs w:val="24"/>
        </w:rPr>
        <w:t>коечного</w:t>
      </w:r>
      <w:r w:rsidR="00C359D5" w:rsidRPr="000D6B05">
        <w:rPr>
          <w:szCs w:val="24"/>
        </w:rPr>
        <w:t xml:space="preserve"> </w:t>
      </w:r>
      <w:r w:rsidRPr="000D6B05">
        <w:rPr>
          <w:szCs w:val="24"/>
        </w:rPr>
        <w:t>фонда</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основании</w:t>
      </w:r>
      <w:r w:rsidR="00C359D5" w:rsidRPr="000D6B05">
        <w:rPr>
          <w:szCs w:val="24"/>
        </w:rPr>
        <w:t xml:space="preserve"> </w:t>
      </w:r>
      <w:r w:rsidRPr="000D6B05">
        <w:rPr>
          <w:szCs w:val="24"/>
        </w:rPr>
        <w:t>диаграммы</w:t>
      </w:r>
      <w:r w:rsidR="00C359D5" w:rsidRPr="000D6B05">
        <w:rPr>
          <w:szCs w:val="24"/>
        </w:rPr>
        <w:t xml:space="preserve"> </w:t>
      </w:r>
      <w:r w:rsidRPr="000D6B05">
        <w:rPr>
          <w:szCs w:val="24"/>
        </w:rPr>
        <w:t>занятости</w:t>
      </w:r>
      <w:r w:rsidR="00C359D5" w:rsidRPr="000D6B05">
        <w:rPr>
          <w:szCs w:val="24"/>
        </w:rPr>
        <w:t xml:space="preserve"> </w:t>
      </w:r>
      <w:r w:rsidRPr="000D6B05">
        <w:rPr>
          <w:szCs w:val="24"/>
        </w:rPr>
        <w:t>коек.</w:t>
      </w:r>
    </w:p>
    <w:p w14:paraId="5DB2408C" w14:textId="60DA3284" w:rsidR="00D174F9" w:rsidRPr="000D6B05" w:rsidRDefault="00D174F9" w:rsidP="00A32C42">
      <w:pPr>
        <w:pStyle w:val="44"/>
        <w:rPr>
          <w:szCs w:val="24"/>
        </w:rPr>
      </w:pPr>
      <w:bookmarkStart w:id="689" w:name="_heading=h.meukdy" w:colFirst="0" w:colLast="0"/>
      <w:bookmarkStart w:id="690" w:name="_Toc76114242"/>
      <w:bookmarkEnd w:id="686"/>
      <w:bookmarkEnd w:id="689"/>
      <w:r w:rsidRPr="000D6B05">
        <w:rPr>
          <w:szCs w:val="24"/>
        </w:rPr>
        <w:t>Модуль</w:t>
      </w:r>
      <w:r w:rsidR="00C359D5" w:rsidRPr="000D6B05">
        <w:rPr>
          <w:szCs w:val="24"/>
        </w:rPr>
        <w:t xml:space="preserve"> </w:t>
      </w:r>
      <w:r w:rsidR="00312BB4" w:rsidRPr="000D6B05">
        <w:rPr>
          <w:szCs w:val="24"/>
        </w:rPr>
        <w:t>"</w:t>
      </w:r>
      <w:r w:rsidRPr="000D6B05">
        <w:rPr>
          <w:szCs w:val="24"/>
        </w:rPr>
        <w:t>Календарь</w:t>
      </w:r>
      <w:r w:rsidR="00C359D5" w:rsidRPr="000D6B05">
        <w:rPr>
          <w:szCs w:val="24"/>
        </w:rPr>
        <w:t xml:space="preserve"> </w:t>
      </w:r>
      <w:r w:rsidRPr="000D6B05">
        <w:rPr>
          <w:szCs w:val="24"/>
        </w:rPr>
        <w:t>назначений</w:t>
      </w:r>
      <w:r w:rsidR="00312BB4" w:rsidRPr="000D6B05">
        <w:rPr>
          <w:szCs w:val="24"/>
        </w:rPr>
        <w:t>"</w:t>
      </w:r>
      <w:bookmarkEnd w:id="690"/>
    </w:p>
    <w:p w14:paraId="1A6314B3" w14:textId="70CE01E3" w:rsidR="00D174F9" w:rsidRPr="000D6B05" w:rsidRDefault="00D174F9" w:rsidP="00D174F9">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661DE8B2" w14:textId="6CD8CDDA"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установки</w:t>
      </w:r>
      <w:r w:rsidR="00C359D5" w:rsidRPr="000D6B05">
        <w:rPr>
          <w:szCs w:val="24"/>
        </w:rPr>
        <w:t xml:space="preserve"> </w:t>
      </w:r>
      <w:r w:rsidRPr="000D6B05">
        <w:rPr>
          <w:szCs w:val="24"/>
        </w:rPr>
        <w:t>отметки</w:t>
      </w:r>
      <w:r w:rsidR="00C359D5" w:rsidRPr="000D6B05">
        <w:rPr>
          <w:szCs w:val="24"/>
        </w:rPr>
        <w:t xml:space="preserve"> </w:t>
      </w:r>
      <w:r w:rsidRPr="000D6B05">
        <w:rPr>
          <w:szCs w:val="24"/>
        </w:rPr>
        <w:t>о</w:t>
      </w:r>
      <w:r w:rsidR="00C359D5" w:rsidRPr="000D6B05">
        <w:rPr>
          <w:szCs w:val="24"/>
        </w:rPr>
        <w:t xml:space="preserve"> </w:t>
      </w:r>
      <w:r w:rsidRPr="000D6B05">
        <w:rPr>
          <w:szCs w:val="24"/>
        </w:rPr>
        <w:t>выполнении</w:t>
      </w:r>
      <w:r w:rsidR="00C359D5" w:rsidRPr="000D6B05">
        <w:rPr>
          <w:szCs w:val="24"/>
        </w:rPr>
        <w:t xml:space="preserve"> </w:t>
      </w:r>
      <w:r w:rsidRPr="000D6B05">
        <w:rPr>
          <w:szCs w:val="24"/>
        </w:rPr>
        <w:t>назначения;</w:t>
      </w:r>
    </w:p>
    <w:p w14:paraId="35D17B19" w14:textId="0FB9CA82"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статуса</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записанное</w:t>
      </w:r>
      <w:r w:rsidR="00C359D5" w:rsidRPr="000D6B05">
        <w:rPr>
          <w:szCs w:val="24"/>
        </w:rPr>
        <w:t xml:space="preserve"> </w:t>
      </w:r>
      <w:r w:rsidRPr="000D6B05">
        <w:rPr>
          <w:szCs w:val="24"/>
        </w:rPr>
        <w:t>на</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очереди,</w:t>
      </w:r>
      <w:r w:rsidR="00C359D5" w:rsidRPr="000D6B05">
        <w:rPr>
          <w:szCs w:val="24"/>
        </w:rPr>
        <w:t xml:space="preserve"> </w:t>
      </w:r>
      <w:r w:rsidRPr="000D6B05">
        <w:rPr>
          <w:szCs w:val="24"/>
        </w:rPr>
        <w:t>без</w:t>
      </w:r>
      <w:r w:rsidR="00C359D5" w:rsidRPr="000D6B05">
        <w:rPr>
          <w:szCs w:val="24"/>
        </w:rPr>
        <w:t xml:space="preserve"> </w:t>
      </w:r>
      <w:r w:rsidRPr="000D6B05">
        <w:rPr>
          <w:szCs w:val="24"/>
        </w:rPr>
        <w:t>записи;</w:t>
      </w:r>
    </w:p>
    <w:p w14:paraId="406C39D6" w14:textId="5633AAEB"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календаре</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периода</w:t>
      </w:r>
      <w:r w:rsidR="00C359D5" w:rsidRPr="000D6B05">
        <w:rPr>
          <w:szCs w:val="24"/>
        </w:rPr>
        <w:t xml:space="preserve"> </w:t>
      </w:r>
      <w:r w:rsidRPr="000D6B05">
        <w:rPr>
          <w:szCs w:val="24"/>
        </w:rPr>
        <w:t>назначения;</w:t>
      </w:r>
    </w:p>
    <w:p w14:paraId="12F392B9" w14:textId="2245A770" w:rsidR="00D174F9" w:rsidRPr="000D6B05" w:rsidRDefault="00D174F9" w:rsidP="00461C70">
      <w:pPr>
        <w:numPr>
          <w:ilvl w:val="0"/>
          <w:numId w:val="175"/>
        </w:numPr>
        <w:spacing w:line="360" w:lineRule="auto"/>
        <w:ind w:left="1434" w:hanging="357"/>
        <w:jc w:val="both"/>
        <w:rPr>
          <w:szCs w:val="24"/>
        </w:rPr>
      </w:pPr>
      <w:r w:rsidRPr="000D6B05">
        <w:rPr>
          <w:szCs w:val="24"/>
        </w:rPr>
        <w:t>В</w:t>
      </w:r>
      <w:r w:rsidR="00C359D5" w:rsidRPr="000D6B05">
        <w:rPr>
          <w:szCs w:val="24"/>
        </w:rPr>
        <w:t xml:space="preserve"> </w:t>
      </w:r>
      <w:r w:rsidRPr="000D6B05">
        <w:rPr>
          <w:szCs w:val="24"/>
        </w:rPr>
        <w:t>каждой</w:t>
      </w:r>
      <w:r w:rsidR="00C359D5" w:rsidRPr="000D6B05">
        <w:rPr>
          <w:szCs w:val="24"/>
        </w:rPr>
        <w:t xml:space="preserve"> </w:t>
      </w:r>
      <w:r w:rsidRPr="000D6B05">
        <w:rPr>
          <w:szCs w:val="24"/>
        </w:rPr>
        <w:t>ячейке</w:t>
      </w:r>
      <w:r w:rsidR="00C359D5" w:rsidRPr="000D6B05">
        <w:rPr>
          <w:szCs w:val="24"/>
        </w:rPr>
        <w:t xml:space="preserve"> </w:t>
      </w:r>
      <w:r w:rsidRPr="000D6B05">
        <w:rPr>
          <w:szCs w:val="24"/>
        </w:rPr>
        <w:t>календаря</w:t>
      </w:r>
      <w:r w:rsidR="00C359D5" w:rsidRPr="000D6B05">
        <w:rPr>
          <w:szCs w:val="24"/>
        </w:rPr>
        <w:t xml:space="preserve"> </w:t>
      </w:r>
      <w:r w:rsidRPr="000D6B05">
        <w:rPr>
          <w:szCs w:val="24"/>
        </w:rPr>
        <w:t>вывод</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количестве</w:t>
      </w:r>
      <w:r w:rsidR="00C359D5" w:rsidRPr="000D6B05">
        <w:rPr>
          <w:szCs w:val="24"/>
        </w:rPr>
        <w:t xml:space="preserve"> </w:t>
      </w:r>
      <w:r w:rsidRPr="000D6B05">
        <w:rPr>
          <w:szCs w:val="24"/>
        </w:rPr>
        <w:t>выполненных</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в</w:t>
      </w:r>
      <w:r w:rsidR="00C359D5" w:rsidRPr="000D6B05">
        <w:rPr>
          <w:szCs w:val="24"/>
        </w:rPr>
        <w:t xml:space="preserve"> </w:t>
      </w:r>
      <w:r w:rsidRPr="000D6B05">
        <w:rPr>
          <w:szCs w:val="24"/>
        </w:rPr>
        <w:t>день;</w:t>
      </w:r>
    </w:p>
    <w:p w14:paraId="25507DBA" w14:textId="3A787724"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Отображение</w:t>
      </w:r>
      <w:r w:rsidR="00C359D5" w:rsidRPr="000D6B05">
        <w:rPr>
          <w:szCs w:val="24"/>
        </w:rPr>
        <w:t xml:space="preserve"> </w:t>
      </w:r>
      <w:r w:rsidRPr="000D6B05">
        <w:rPr>
          <w:szCs w:val="24"/>
        </w:rPr>
        <w:t>признака</w:t>
      </w:r>
      <w:r w:rsidR="00C359D5" w:rsidRPr="000D6B05">
        <w:rPr>
          <w:szCs w:val="24"/>
        </w:rPr>
        <w:t xml:space="preserve"> </w:t>
      </w:r>
      <w:r w:rsidRPr="000D6B05">
        <w:rPr>
          <w:szCs w:val="24"/>
        </w:rPr>
        <w:t>срочности</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w:t>
      </w:r>
      <w:proofErr w:type="spellStart"/>
      <w:r w:rsidRPr="000D6B05">
        <w:rPr>
          <w:szCs w:val="24"/>
        </w:rPr>
        <w:t>Cito</w:t>
      </w:r>
      <w:proofErr w:type="spellEnd"/>
      <w:r w:rsidRPr="000D6B05">
        <w:rPr>
          <w:szCs w:val="24"/>
        </w:rPr>
        <w:t>!);</w:t>
      </w:r>
    </w:p>
    <w:p w14:paraId="1BF41D18" w14:textId="507150B2"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выполненной</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в</w:t>
      </w:r>
      <w:r w:rsidR="00C359D5" w:rsidRPr="000D6B05">
        <w:rPr>
          <w:szCs w:val="24"/>
        </w:rPr>
        <w:t xml:space="preserve"> </w:t>
      </w:r>
      <w:r w:rsidRPr="000D6B05">
        <w:rPr>
          <w:szCs w:val="24"/>
        </w:rPr>
        <w:t>назначении;</w:t>
      </w:r>
    </w:p>
    <w:p w14:paraId="7F0CD0FF" w14:textId="70B819C9"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детализации</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изменение</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даты</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постановка</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очередь;</w:t>
      </w:r>
    </w:p>
    <w:p w14:paraId="29BAB814" w14:textId="1956129D"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отмена</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через</w:t>
      </w:r>
      <w:r w:rsidR="00C359D5" w:rsidRPr="000D6B05">
        <w:rPr>
          <w:szCs w:val="24"/>
        </w:rPr>
        <w:t xml:space="preserve"> </w:t>
      </w:r>
      <w:r w:rsidRPr="000D6B05">
        <w:rPr>
          <w:szCs w:val="24"/>
        </w:rPr>
        <w:t>соответствующие</w:t>
      </w:r>
      <w:r w:rsidR="00C359D5" w:rsidRPr="000D6B05">
        <w:rPr>
          <w:szCs w:val="24"/>
        </w:rPr>
        <w:t xml:space="preserve"> </w:t>
      </w:r>
      <w:r w:rsidRPr="000D6B05">
        <w:rPr>
          <w:szCs w:val="24"/>
        </w:rPr>
        <w:t>разделы</w:t>
      </w:r>
      <w:r w:rsidR="00C359D5" w:rsidRPr="000D6B05">
        <w:rPr>
          <w:szCs w:val="24"/>
        </w:rPr>
        <w:t xml:space="preserve"> </w:t>
      </w:r>
      <w:r w:rsidRPr="000D6B05">
        <w:rPr>
          <w:szCs w:val="24"/>
        </w:rPr>
        <w:t>календаря</w:t>
      </w:r>
      <w:r w:rsidR="00C359D5" w:rsidRPr="000D6B05">
        <w:rPr>
          <w:szCs w:val="24"/>
        </w:rPr>
        <w:t xml:space="preserve"> </w:t>
      </w:r>
      <w:r w:rsidRPr="000D6B05">
        <w:rPr>
          <w:szCs w:val="24"/>
        </w:rPr>
        <w:t>назначений;</w:t>
      </w:r>
    </w:p>
    <w:p w14:paraId="7B34B167" w14:textId="69B0EE44" w:rsidR="00D174F9" w:rsidRPr="000D6B05" w:rsidRDefault="00D174F9" w:rsidP="00461C70">
      <w:pPr>
        <w:numPr>
          <w:ilvl w:val="0"/>
          <w:numId w:val="175"/>
        </w:numPr>
        <w:spacing w:line="360" w:lineRule="auto"/>
        <w:ind w:left="1434" w:hanging="357"/>
        <w:jc w:val="both"/>
        <w:rPr>
          <w:szCs w:val="24"/>
        </w:rPr>
      </w:pPr>
      <w:r w:rsidRPr="000D6B05">
        <w:rPr>
          <w:szCs w:val="24"/>
        </w:rPr>
        <w:t>Индикация</w:t>
      </w:r>
      <w:r w:rsidR="00C359D5" w:rsidRPr="000D6B05">
        <w:rPr>
          <w:szCs w:val="24"/>
        </w:rPr>
        <w:t xml:space="preserve"> </w:t>
      </w:r>
      <w:r w:rsidRPr="000D6B05">
        <w:rPr>
          <w:szCs w:val="24"/>
        </w:rPr>
        <w:t>неисполненных</w:t>
      </w:r>
      <w:r w:rsidR="00C359D5" w:rsidRPr="000D6B05">
        <w:rPr>
          <w:szCs w:val="24"/>
        </w:rPr>
        <w:t xml:space="preserve"> </w:t>
      </w:r>
      <w:r w:rsidRPr="000D6B05">
        <w:rPr>
          <w:szCs w:val="24"/>
        </w:rPr>
        <w:t>назначений.</w:t>
      </w:r>
    </w:p>
    <w:p w14:paraId="2F86A9F7" w14:textId="3E0A3DB6" w:rsidR="00D174F9" w:rsidRPr="000D6B05" w:rsidRDefault="00BE28C6" w:rsidP="00144D05">
      <w:pPr>
        <w:pStyle w:val="36"/>
        <w:rPr>
          <w:rFonts w:ascii="Times New Roman" w:hAnsi="Times New Roman"/>
          <w:sz w:val="24"/>
          <w:szCs w:val="24"/>
        </w:rPr>
      </w:pPr>
      <w:bookmarkStart w:id="691" w:name="_heading=h.36ei31r" w:colFirst="0" w:colLast="0"/>
      <w:bookmarkStart w:id="692" w:name="_Toc76114243"/>
      <w:bookmarkStart w:id="693" w:name="_Toc118114537"/>
      <w:bookmarkEnd w:id="691"/>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00D174F9" w:rsidRPr="000D6B05">
        <w:rPr>
          <w:rFonts w:ascii="Times New Roman" w:hAnsi="Times New Roman"/>
          <w:sz w:val="24"/>
          <w:szCs w:val="24"/>
        </w:rPr>
        <w:t>Оказание</w:t>
      </w:r>
      <w:r w:rsidR="00C359D5" w:rsidRPr="000D6B05">
        <w:rPr>
          <w:rFonts w:ascii="Times New Roman" w:hAnsi="Times New Roman"/>
          <w:sz w:val="24"/>
          <w:szCs w:val="24"/>
        </w:rPr>
        <w:t xml:space="preserve"> </w:t>
      </w:r>
      <w:r w:rsidR="00D174F9" w:rsidRPr="000D6B05">
        <w:rPr>
          <w:rFonts w:ascii="Times New Roman" w:hAnsi="Times New Roman"/>
          <w:sz w:val="24"/>
          <w:szCs w:val="24"/>
        </w:rPr>
        <w:t>высокотехнологичной</w:t>
      </w:r>
      <w:r w:rsidR="00C359D5" w:rsidRPr="000D6B05">
        <w:rPr>
          <w:rFonts w:ascii="Times New Roman" w:hAnsi="Times New Roman"/>
          <w:sz w:val="24"/>
          <w:szCs w:val="24"/>
        </w:rPr>
        <w:t xml:space="preserve"> </w:t>
      </w:r>
      <w:r w:rsidR="00D174F9" w:rsidRPr="000D6B05">
        <w:rPr>
          <w:rFonts w:ascii="Times New Roman" w:hAnsi="Times New Roman"/>
          <w:sz w:val="24"/>
          <w:szCs w:val="24"/>
        </w:rPr>
        <w:t>медицинской</w:t>
      </w:r>
      <w:r w:rsidR="00C359D5" w:rsidRPr="000D6B05">
        <w:rPr>
          <w:rFonts w:ascii="Times New Roman" w:hAnsi="Times New Roman"/>
          <w:sz w:val="24"/>
          <w:szCs w:val="24"/>
        </w:rPr>
        <w:t xml:space="preserve"> </w:t>
      </w:r>
      <w:r w:rsidR="00D174F9" w:rsidRPr="000D6B05">
        <w:rPr>
          <w:rFonts w:ascii="Times New Roman" w:hAnsi="Times New Roman"/>
          <w:sz w:val="24"/>
          <w:szCs w:val="24"/>
        </w:rPr>
        <w:t>помощи</w:t>
      </w:r>
      <w:r w:rsidR="00312BB4" w:rsidRPr="000D6B05">
        <w:rPr>
          <w:rFonts w:ascii="Times New Roman" w:hAnsi="Times New Roman"/>
          <w:sz w:val="24"/>
          <w:szCs w:val="24"/>
        </w:rPr>
        <w:t>"</w:t>
      </w:r>
      <w:bookmarkEnd w:id="692"/>
      <w:bookmarkEnd w:id="693"/>
    </w:p>
    <w:p w14:paraId="5C3331C9" w14:textId="35CDAC8A" w:rsidR="00D174F9" w:rsidRPr="000D6B05" w:rsidRDefault="00D174F9" w:rsidP="00A32C42">
      <w:pPr>
        <w:pStyle w:val="44"/>
        <w:rPr>
          <w:szCs w:val="24"/>
        </w:rPr>
      </w:pPr>
      <w:bookmarkStart w:id="694" w:name="_heading=h.1ljsd9k" w:colFirst="0" w:colLast="0"/>
      <w:bookmarkEnd w:id="694"/>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ВМП</w:t>
      </w:r>
      <w:r w:rsidR="00312BB4" w:rsidRPr="000D6B05">
        <w:rPr>
          <w:szCs w:val="24"/>
        </w:rPr>
        <w:t>"</w:t>
      </w:r>
    </w:p>
    <w:p w14:paraId="55E9A8B8"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198AF400" w14:textId="509C6511"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ВМП,</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направления:</w:t>
      </w:r>
    </w:p>
    <w:p w14:paraId="02BF6B09" w14:textId="25451114" w:rsidR="00D174F9" w:rsidRPr="000D6B05" w:rsidRDefault="00D174F9" w:rsidP="00461C70">
      <w:pPr>
        <w:numPr>
          <w:ilvl w:val="1"/>
          <w:numId w:val="146"/>
        </w:numPr>
        <w:spacing w:line="360" w:lineRule="auto"/>
        <w:jc w:val="both"/>
        <w:rPr>
          <w:szCs w:val="24"/>
        </w:rPr>
      </w:pPr>
      <w:r w:rsidRPr="000D6B05">
        <w:rPr>
          <w:szCs w:val="24"/>
        </w:rPr>
        <w:t>Запись</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записи);</w:t>
      </w:r>
    </w:p>
    <w:p w14:paraId="0479F33E" w14:textId="5B0B544B" w:rsidR="00D174F9" w:rsidRPr="000D6B05" w:rsidRDefault="00D174F9" w:rsidP="00461C70">
      <w:pPr>
        <w:numPr>
          <w:ilvl w:val="1"/>
          <w:numId w:val="146"/>
        </w:numPr>
        <w:spacing w:line="360" w:lineRule="auto"/>
        <w:jc w:val="both"/>
        <w:rPr>
          <w:szCs w:val="24"/>
        </w:rPr>
      </w:pPr>
      <w:r w:rsidRPr="000D6B05">
        <w:rPr>
          <w:szCs w:val="24"/>
        </w:rPr>
        <w:t>Направление</w:t>
      </w:r>
      <w:r w:rsidR="00C359D5" w:rsidRPr="000D6B05">
        <w:rPr>
          <w:szCs w:val="24"/>
        </w:rPr>
        <w:t xml:space="preserve"> </w:t>
      </w:r>
      <w:r w:rsidRPr="000D6B05">
        <w:rPr>
          <w:szCs w:val="24"/>
        </w:rPr>
        <w:t>(первично</w:t>
      </w:r>
      <w:r w:rsidR="00C359D5" w:rsidRPr="000D6B05">
        <w:rPr>
          <w:szCs w:val="24"/>
        </w:rPr>
        <w:t xml:space="preserve"> </w:t>
      </w:r>
      <w:r w:rsidRPr="000D6B05">
        <w:rPr>
          <w:szCs w:val="24"/>
        </w:rPr>
        <w:t>/</w:t>
      </w:r>
      <w:r w:rsidR="00C359D5" w:rsidRPr="000D6B05">
        <w:rPr>
          <w:szCs w:val="24"/>
        </w:rPr>
        <w:t xml:space="preserve"> </w:t>
      </w:r>
      <w:r w:rsidRPr="000D6B05">
        <w:rPr>
          <w:szCs w:val="24"/>
        </w:rPr>
        <w:t>повторно);</w:t>
      </w:r>
    </w:p>
    <w:p w14:paraId="55754321" w14:textId="3E1F9C60" w:rsidR="00D174F9" w:rsidRPr="000D6B05" w:rsidRDefault="00D174F9" w:rsidP="00461C70">
      <w:pPr>
        <w:numPr>
          <w:ilvl w:val="1"/>
          <w:numId w:val="146"/>
        </w:numPr>
        <w:spacing w:line="360" w:lineRule="auto"/>
        <w:jc w:val="both"/>
        <w:rPr>
          <w:szCs w:val="24"/>
        </w:rPr>
      </w:pP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p>
    <w:p w14:paraId="0E9D1CE7" w14:textId="77777777" w:rsidR="00D174F9" w:rsidRPr="000D6B05" w:rsidRDefault="00D174F9" w:rsidP="00461C70">
      <w:pPr>
        <w:numPr>
          <w:ilvl w:val="1"/>
          <w:numId w:val="146"/>
        </w:numPr>
        <w:spacing w:line="360" w:lineRule="auto"/>
        <w:jc w:val="both"/>
        <w:rPr>
          <w:szCs w:val="24"/>
        </w:rPr>
      </w:pPr>
      <w:r w:rsidRPr="000D6B05">
        <w:rPr>
          <w:szCs w:val="24"/>
        </w:rPr>
        <w:t>ДР;</w:t>
      </w:r>
    </w:p>
    <w:p w14:paraId="3C6A7EE5" w14:textId="00DB5BAE" w:rsidR="00D174F9" w:rsidRPr="000D6B05" w:rsidRDefault="00D174F9" w:rsidP="00461C70">
      <w:pPr>
        <w:numPr>
          <w:ilvl w:val="1"/>
          <w:numId w:val="146"/>
        </w:numPr>
        <w:spacing w:line="360" w:lineRule="auto"/>
        <w:jc w:val="both"/>
        <w:rPr>
          <w:szCs w:val="24"/>
        </w:rPr>
      </w:pPr>
      <w:r w:rsidRPr="000D6B05">
        <w:rPr>
          <w:szCs w:val="24"/>
        </w:rPr>
        <w:t>МО</w:t>
      </w:r>
      <w:r w:rsidR="00C359D5" w:rsidRPr="000D6B05">
        <w:rPr>
          <w:szCs w:val="24"/>
        </w:rPr>
        <w:t xml:space="preserve"> </w:t>
      </w:r>
      <w:r w:rsidRPr="000D6B05">
        <w:rPr>
          <w:szCs w:val="24"/>
        </w:rPr>
        <w:t>прикрепления;</w:t>
      </w:r>
    </w:p>
    <w:p w14:paraId="5C92DAC6" w14:textId="3EB11F9A" w:rsidR="00D174F9" w:rsidRPr="000D6B05" w:rsidRDefault="00D174F9" w:rsidP="00461C70">
      <w:pPr>
        <w:numPr>
          <w:ilvl w:val="1"/>
          <w:numId w:val="146"/>
        </w:numPr>
        <w:spacing w:line="360" w:lineRule="auto"/>
        <w:jc w:val="both"/>
        <w:rPr>
          <w:szCs w:val="24"/>
        </w:rPr>
      </w:pPr>
      <w:r w:rsidRPr="000D6B05">
        <w:rPr>
          <w:szCs w:val="24"/>
        </w:rPr>
        <w:t>Федеральный</w:t>
      </w:r>
      <w:r w:rsidR="00C359D5" w:rsidRPr="000D6B05">
        <w:rPr>
          <w:szCs w:val="24"/>
        </w:rPr>
        <w:t xml:space="preserve"> </w:t>
      </w:r>
      <w:r w:rsidRPr="000D6B05">
        <w:rPr>
          <w:szCs w:val="24"/>
        </w:rPr>
        <w:t>портал.</w:t>
      </w:r>
    </w:p>
    <w:p w14:paraId="08DFD7FE" w14:textId="4572EA41"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ВМП</w:t>
      </w:r>
      <w:r w:rsidR="00C359D5" w:rsidRPr="000D6B05">
        <w:rPr>
          <w:szCs w:val="24"/>
        </w:rPr>
        <w:t xml:space="preserve"> </w:t>
      </w:r>
      <w:r w:rsidRPr="000D6B05">
        <w:rPr>
          <w:szCs w:val="24"/>
        </w:rPr>
        <w:t>по</w:t>
      </w:r>
      <w:r w:rsidR="00C359D5" w:rsidRPr="000D6B05">
        <w:rPr>
          <w:szCs w:val="24"/>
        </w:rPr>
        <w:t xml:space="preserve"> </w:t>
      </w:r>
      <w:r w:rsidRPr="000D6B05">
        <w:rPr>
          <w:szCs w:val="24"/>
        </w:rPr>
        <w:t>заданным</w:t>
      </w:r>
      <w:r w:rsidR="00C359D5" w:rsidRPr="000D6B05">
        <w:rPr>
          <w:szCs w:val="24"/>
        </w:rPr>
        <w:t xml:space="preserve"> </w:t>
      </w:r>
      <w:r w:rsidRPr="000D6B05">
        <w:rPr>
          <w:szCs w:val="24"/>
        </w:rPr>
        <w:t>параметрам;</w:t>
      </w:r>
    </w:p>
    <w:p w14:paraId="0E6DDAA2" w14:textId="04D7C8D5" w:rsidR="00D174F9" w:rsidRPr="000D6B05" w:rsidRDefault="00D174F9" w:rsidP="00461C70">
      <w:pPr>
        <w:numPr>
          <w:ilvl w:val="0"/>
          <w:numId w:val="175"/>
        </w:numPr>
        <w:spacing w:line="360" w:lineRule="auto"/>
        <w:ind w:left="1434" w:hanging="357"/>
        <w:jc w:val="both"/>
        <w:rPr>
          <w:szCs w:val="24"/>
        </w:rPr>
      </w:pPr>
      <w:r w:rsidRPr="000D6B05">
        <w:rPr>
          <w:szCs w:val="24"/>
        </w:rPr>
        <w:t>Заполнение</w:t>
      </w:r>
      <w:r w:rsidR="00C359D5" w:rsidRPr="000D6B05">
        <w:rPr>
          <w:szCs w:val="24"/>
        </w:rPr>
        <w:t xml:space="preserve"> </w:t>
      </w:r>
      <w:r w:rsidRPr="000D6B05">
        <w:rPr>
          <w:szCs w:val="24"/>
        </w:rPr>
        <w:t>талона</w:t>
      </w:r>
      <w:r w:rsidR="00C359D5" w:rsidRPr="000D6B05">
        <w:rPr>
          <w:szCs w:val="24"/>
        </w:rPr>
        <w:t xml:space="preserve"> </w:t>
      </w:r>
      <w:r w:rsidRPr="000D6B05">
        <w:rPr>
          <w:szCs w:val="24"/>
        </w:rPr>
        <w:t>ВМП:</w:t>
      </w:r>
      <w:r w:rsidR="00C359D5" w:rsidRPr="000D6B05">
        <w:rPr>
          <w:szCs w:val="24"/>
        </w:rPr>
        <w:t xml:space="preserve"> </w:t>
      </w:r>
      <w:r w:rsidRPr="000D6B05">
        <w:rPr>
          <w:szCs w:val="24"/>
        </w:rPr>
        <w:t>изменение</w:t>
      </w:r>
      <w:r w:rsidR="00C359D5" w:rsidRPr="000D6B05">
        <w:rPr>
          <w:szCs w:val="24"/>
        </w:rPr>
        <w:t xml:space="preserve"> </w:t>
      </w:r>
      <w:r w:rsidRPr="000D6B05">
        <w:rPr>
          <w:szCs w:val="24"/>
        </w:rPr>
        <w:t>разделов</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ВМП:</w:t>
      </w:r>
      <w:r w:rsidR="00C359D5" w:rsidRPr="000D6B05">
        <w:rPr>
          <w:szCs w:val="24"/>
        </w:rPr>
        <w:t xml:space="preserve"> </w:t>
      </w:r>
      <w:r w:rsidR="00312BB4" w:rsidRPr="000D6B05">
        <w:rPr>
          <w:szCs w:val="24"/>
        </w:rPr>
        <w:t>"</w:t>
      </w:r>
      <w:r w:rsidRPr="000D6B05">
        <w:rPr>
          <w:szCs w:val="24"/>
        </w:rPr>
        <w:t>Паспортная</w:t>
      </w:r>
      <w:r w:rsidR="00C359D5" w:rsidRPr="000D6B05">
        <w:rPr>
          <w:szCs w:val="24"/>
        </w:rPr>
        <w:t xml:space="preserve"> </w:t>
      </w:r>
      <w:r w:rsidRPr="000D6B05">
        <w:rPr>
          <w:szCs w:val="24"/>
        </w:rPr>
        <w:t>часть</w:t>
      </w:r>
      <w:r w:rsidR="00C359D5" w:rsidRPr="000D6B05">
        <w:rPr>
          <w:szCs w:val="24"/>
        </w:rPr>
        <w:t xml:space="preserve"> </w:t>
      </w:r>
      <w:r w:rsidRPr="000D6B05">
        <w:rPr>
          <w:szCs w:val="24"/>
        </w:rPr>
        <w:t>талона</w:t>
      </w:r>
      <w:r w:rsidR="00312BB4" w:rsidRPr="000D6B05">
        <w:rPr>
          <w:szCs w:val="24"/>
        </w:rPr>
        <w:t>"</w:t>
      </w:r>
      <w:r w:rsidR="00C359D5" w:rsidRPr="000D6B05">
        <w:rPr>
          <w:szCs w:val="24"/>
        </w:rPr>
        <w:t xml:space="preserve"> </w:t>
      </w:r>
      <w:r w:rsidRPr="000D6B05">
        <w:rPr>
          <w:szCs w:val="24"/>
        </w:rPr>
        <w:t>и</w:t>
      </w:r>
      <w:r w:rsidR="00C359D5" w:rsidRPr="000D6B05">
        <w:rPr>
          <w:szCs w:val="24"/>
        </w:rPr>
        <w:t xml:space="preserve"> </w:t>
      </w:r>
      <w:r w:rsidR="00312BB4" w:rsidRPr="000D6B05">
        <w:rPr>
          <w:szCs w:val="24"/>
        </w:rPr>
        <w:t>"</w:t>
      </w:r>
      <w:r w:rsidRPr="000D6B05">
        <w:rPr>
          <w:szCs w:val="24"/>
        </w:rPr>
        <w:t>Электронные</w:t>
      </w:r>
      <w:r w:rsidR="00C359D5" w:rsidRPr="000D6B05">
        <w:rPr>
          <w:szCs w:val="24"/>
        </w:rPr>
        <w:t xml:space="preserve"> </w:t>
      </w:r>
      <w:r w:rsidRPr="000D6B05">
        <w:rPr>
          <w:szCs w:val="24"/>
        </w:rPr>
        <w:t>копии</w:t>
      </w:r>
      <w:r w:rsidR="00C359D5" w:rsidRPr="000D6B05">
        <w:rPr>
          <w:szCs w:val="24"/>
        </w:rPr>
        <w:t xml:space="preserve"> </w:t>
      </w:r>
      <w:r w:rsidRPr="000D6B05">
        <w:rPr>
          <w:szCs w:val="24"/>
        </w:rPr>
        <w:t>документов</w:t>
      </w:r>
      <w:r w:rsidR="00312BB4" w:rsidRPr="000D6B05">
        <w:rPr>
          <w:szCs w:val="24"/>
        </w:rPr>
        <w:t>"</w:t>
      </w:r>
      <w:r w:rsidRPr="000D6B05">
        <w:rPr>
          <w:szCs w:val="24"/>
        </w:rPr>
        <w:t>;</w:t>
      </w:r>
    </w:p>
    <w:p w14:paraId="27692489" w14:textId="6193A72C" w:rsidR="00D174F9" w:rsidRPr="000D6B05" w:rsidRDefault="00D174F9" w:rsidP="00461C70">
      <w:pPr>
        <w:numPr>
          <w:ilvl w:val="0"/>
          <w:numId w:val="175"/>
        </w:numPr>
        <w:spacing w:line="360" w:lineRule="auto"/>
        <w:ind w:left="1434" w:hanging="35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расписанием</w:t>
      </w:r>
      <w:r w:rsidR="00C359D5" w:rsidRPr="000D6B05">
        <w:rPr>
          <w:szCs w:val="24"/>
        </w:rPr>
        <w:t xml:space="preserve"> </w:t>
      </w:r>
      <w:r w:rsidRPr="000D6B05">
        <w:rPr>
          <w:szCs w:val="24"/>
        </w:rPr>
        <w:t>службы</w:t>
      </w:r>
      <w:r w:rsidR="00C359D5" w:rsidRPr="000D6B05">
        <w:rPr>
          <w:szCs w:val="24"/>
        </w:rPr>
        <w:t xml:space="preserve"> </w:t>
      </w:r>
      <w:r w:rsidRPr="000D6B05">
        <w:rPr>
          <w:szCs w:val="24"/>
        </w:rPr>
        <w:t>ВМП;</w:t>
      </w:r>
    </w:p>
    <w:p w14:paraId="07AB71A4" w14:textId="35374987" w:rsidR="00D174F9" w:rsidRPr="000D6B05" w:rsidRDefault="00D174F9" w:rsidP="00461C70">
      <w:pPr>
        <w:numPr>
          <w:ilvl w:val="0"/>
          <w:numId w:val="175"/>
        </w:numPr>
        <w:spacing w:line="360" w:lineRule="auto"/>
        <w:ind w:left="1434" w:hanging="357"/>
        <w:jc w:val="both"/>
        <w:rPr>
          <w:szCs w:val="24"/>
        </w:rPr>
      </w:pPr>
      <w:r w:rsidRPr="000D6B05">
        <w:rPr>
          <w:szCs w:val="24"/>
        </w:rPr>
        <w:t>Открыть</w:t>
      </w:r>
      <w:r w:rsidR="00C359D5" w:rsidRPr="000D6B05">
        <w:rPr>
          <w:szCs w:val="24"/>
        </w:rPr>
        <w:t xml:space="preserve"> </w:t>
      </w: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ВМП</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пациента;</w:t>
      </w:r>
    </w:p>
    <w:p w14:paraId="57335A32" w14:textId="4F018E6C"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оформления</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без</w:t>
      </w:r>
      <w:r w:rsidR="00C359D5" w:rsidRPr="000D6B05">
        <w:rPr>
          <w:szCs w:val="24"/>
        </w:rPr>
        <w:t xml:space="preserve"> </w:t>
      </w:r>
      <w:r w:rsidRPr="000D6B05">
        <w:rPr>
          <w:szCs w:val="24"/>
        </w:rPr>
        <w:t>предварительной</w:t>
      </w:r>
      <w:r w:rsidR="00C359D5" w:rsidRPr="000D6B05">
        <w:rPr>
          <w:szCs w:val="24"/>
        </w:rPr>
        <w:t xml:space="preserve"> </w:t>
      </w:r>
      <w:r w:rsidRPr="000D6B05">
        <w:rPr>
          <w:szCs w:val="24"/>
        </w:rPr>
        <w:t>записи;</w:t>
      </w:r>
    </w:p>
    <w:p w14:paraId="68182427" w14:textId="64FD6231"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направления.</w:t>
      </w:r>
    </w:p>
    <w:p w14:paraId="38AF79BD" w14:textId="6C75620A" w:rsidR="00D174F9" w:rsidRPr="000D6B05" w:rsidRDefault="00D174F9" w:rsidP="00144D05">
      <w:pPr>
        <w:pStyle w:val="36"/>
        <w:rPr>
          <w:rFonts w:ascii="Times New Roman" w:hAnsi="Times New Roman"/>
          <w:sz w:val="24"/>
          <w:szCs w:val="24"/>
        </w:rPr>
      </w:pPr>
      <w:bookmarkStart w:id="695" w:name="_Toc75778687"/>
      <w:bookmarkStart w:id="696" w:name="_Toc76114244"/>
      <w:bookmarkStart w:id="697" w:name="_Toc118114538"/>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proofErr w:type="spellStart"/>
      <w:r w:rsidRPr="000D6B05">
        <w:rPr>
          <w:rFonts w:ascii="Times New Roman" w:hAnsi="Times New Roman"/>
          <w:sz w:val="24"/>
          <w:szCs w:val="24"/>
        </w:rPr>
        <w:t>Параклиника</w:t>
      </w:r>
      <w:proofErr w:type="spellEnd"/>
      <w:r w:rsidR="00312BB4" w:rsidRPr="000D6B05">
        <w:rPr>
          <w:rFonts w:ascii="Times New Roman" w:hAnsi="Times New Roman"/>
          <w:sz w:val="24"/>
          <w:szCs w:val="24"/>
        </w:rPr>
        <w:t>"</w:t>
      </w:r>
      <w:bookmarkEnd w:id="695"/>
      <w:bookmarkEnd w:id="696"/>
      <w:bookmarkEnd w:id="697"/>
    </w:p>
    <w:p w14:paraId="3EDE1AE8" w14:textId="23D1B774" w:rsidR="00D174F9" w:rsidRPr="000D6B05" w:rsidRDefault="00D174F9" w:rsidP="00A32C42">
      <w:pPr>
        <w:pStyle w:val="44"/>
        <w:rPr>
          <w:szCs w:val="24"/>
        </w:rPr>
      </w:pPr>
      <w:bookmarkStart w:id="698" w:name="_heading=h.2koq656" w:colFirst="0" w:colLast="0"/>
      <w:bookmarkStart w:id="699" w:name="_Toc76114245"/>
      <w:bookmarkEnd w:id="698"/>
      <w:r w:rsidRPr="000D6B05">
        <w:rPr>
          <w:szCs w:val="24"/>
        </w:rPr>
        <w:t>Модуль</w:t>
      </w:r>
      <w:r w:rsidR="00C359D5" w:rsidRPr="000D6B05">
        <w:rPr>
          <w:szCs w:val="24"/>
        </w:rPr>
        <w:t xml:space="preserve"> </w:t>
      </w:r>
      <w:r w:rsidR="00312BB4" w:rsidRPr="000D6B05">
        <w:rPr>
          <w:szCs w:val="24"/>
        </w:rPr>
        <w:t>"</w:t>
      </w:r>
      <w:r w:rsidR="00465F74" w:rsidRPr="00465F74">
        <w:rPr>
          <w:szCs w:val="24"/>
        </w:rPr>
        <w:t xml:space="preserve">Поточный ввода данных об оказанных </w:t>
      </w:r>
      <w:proofErr w:type="spellStart"/>
      <w:r w:rsidR="00465F74" w:rsidRPr="00465F74">
        <w:rPr>
          <w:szCs w:val="24"/>
        </w:rPr>
        <w:t>параклинических</w:t>
      </w:r>
      <w:proofErr w:type="spellEnd"/>
      <w:r w:rsidR="00465F74" w:rsidRPr="00465F74">
        <w:rPr>
          <w:szCs w:val="24"/>
        </w:rPr>
        <w:t xml:space="preserve"> услугах</w:t>
      </w:r>
      <w:r w:rsidR="00312BB4" w:rsidRPr="000D6B05">
        <w:rPr>
          <w:szCs w:val="24"/>
        </w:rPr>
        <w:t>"</w:t>
      </w:r>
      <w:bookmarkEnd w:id="699"/>
    </w:p>
    <w:p w14:paraId="4535FC70" w14:textId="77777777" w:rsidR="007E09D9" w:rsidRPr="000D6B05" w:rsidRDefault="007E09D9" w:rsidP="007E09D9">
      <w:pPr>
        <w:spacing w:line="360" w:lineRule="auto"/>
        <w:ind w:firstLine="851"/>
        <w:jc w:val="both"/>
        <w:rPr>
          <w:szCs w:val="24"/>
        </w:rPr>
      </w:pPr>
      <w:bookmarkStart w:id="700" w:name="_Hlk89689755"/>
      <w:r w:rsidRPr="000D6B05">
        <w:rPr>
          <w:szCs w:val="24"/>
        </w:rPr>
        <w:t>В ходе внедрения модуля должны быть реализованы следующие функции:</w:t>
      </w:r>
    </w:p>
    <w:p w14:paraId="4743F3FF" w14:textId="59A743AC"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персонифицированного</w:t>
      </w:r>
      <w:r w:rsidR="00C359D5" w:rsidRPr="000D6B05">
        <w:rPr>
          <w:szCs w:val="24"/>
        </w:rPr>
        <w:t xml:space="preserve"> </w:t>
      </w:r>
      <w:r w:rsidRPr="000D6B05">
        <w:rPr>
          <w:szCs w:val="24"/>
        </w:rPr>
        <w:t>учета</w:t>
      </w:r>
      <w:r w:rsidR="00C359D5" w:rsidRPr="000D6B05">
        <w:rPr>
          <w:szCs w:val="24"/>
        </w:rPr>
        <w:t xml:space="preserve"> </w:t>
      </w:r>
      <w:proofErr w:type="spellStart"/>
      <w:r w:rsidRPr="000D6B05">
        <w:rPr>
          <w:szCs w:val="24"/>
        </w:rPr>
        <w:t>параклинических</w:t>
      </w:r>
      <w:proofErr w:type="spellEnd"/>
      <w:r w:rsidR="00C359D5" w:rsidRPr="000D6B05">
        <w:rPr>
          <w:szCs w:val="24"/>
        </w:rPr>
        <w:t xml:space="preserve"> </w:t>
      </w:r>
      <w:r w:rsidRPr="000D6B05">
        <w:rPr>
          <w:szCs w:val="24"/>
        </w:rPr>
        <w:t>услуг:</w:t>
      </w:r>
      <w:r w:rsidR="00C359D5" w:rsidRPr="000D6B05">
        <w:rPr>
          <w:szCs w:val="24"/>
        </w:rPr>
        <w:t xml:space="preserve"> </w:t>
      </w:r>
      <w:r w:rsidRPr="000D6B05">
        <w:rPr>
          <w:szCs w:val="24"/>
        </w:rPr>
        <w:t>ввод</w:t>
      </w:r>
      <w:r w:rsidR="00C359D5" w:rsidRPr="000D6B05">
        <w:rPr>
          <w:szCs w:val="24"/>
        </w:rPr>
        <w:t xml:space="preserve"> </w:t>
      </w:r>
      <w:r w:rsidRPr="000D6B05">
        <w:rPr>
          <w:szCs w:val="24"/>
        </w:rPr>
        <w:t>(поточный</w:t>
      </w:r>
      <w:r w:rsidR="00C359D5" w:rsidRPr="000D6B05">
        <w:rPr>
          <w:szCs w:val="24"/>
        </w:rPr>
        <w:t xml:space="preserve"> </w:t>
      </w:r>
      <w:r w:rsidRPr="000D6B05">
        <w:rPr>
          <w:szCs w:val="24"/>
        </w:rPr>
        <w:t>ввод),</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выполненных</w:t>
      </w:r>
      <w:r w:rsidR="00C359D5" w:rsidRPr="000D6B05">
        <w:rPr>
          <w:szCs w:val="24"/>
        </w:rPr>
        <w:t xml:space="preserve"> </w:t>
      </w:r>
      <w:proofErr w:type="spellStart"/>
      <w:r w:rsidRPr="000D6B05">
        <w:rPr>
          <w:szCs w:val="24"/>
        </w:rPr>
        <w:t>параклинических</w:t>
      </w:r>
      <w:proofErr w:type="spellEnd"/>
      <w:r w:rsidR="00C359D5" w:rsidRPr="000D6B05">
        <w:rPr>
          <w:szCs w:val="24"/>
        </w:rPr>
        <w:t xml:space="preserve"> </w:t>
      </w:r>
      <w:r w:rsidRPr="000D6B05">
        <w:rPr>
          <w:szCs w:val="24"/>
        </w:rPr>
        <w:t>услуг;</w:t>
      </w:r>
    </w:p>
    <w:bookmarkEnd w:id="700"/>
    <w:p w14:paraId="14F45142" w14:textId="3705554E"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оказанной</w:t>
      </w:r>
      <w:r w:rsidR="00C359D5" w:rsidRPr="000D6B05">
        <w:rPr>
          <w:szCs w:val="24"/>
        </w:rPr>
        <w:t xml:space="preserve"> </w:t>
      </w:r>
      <w:proofErr w:type="spellStart"/>
      <w:r w:rsidRPr="000D6B05">
        <w:rPr>
          <w:szCs w:val="24"/>
        </w:rPr>
        <w:t>параклинической</w:t>
      </w:r>
      <w:proofErr w:type="spellEnd"/>
      <w:r w:rsidR="00C359D5" w:rsidRPr="000D6B05">
        <w:rPr>
          <w:szCs w:val="24"/>
        </w:rPr>
        <w:t xml:space="preserve"> </w:t>
      </w:r>
      <w:r w:rsidRPr="000D6B05">
        <w:rPr>
          <w:szCs w:val="24"/>
        </w:rPr>
        <w:t>услуге:</w:t>
      </w:r>
      <w:r w:rsidR="00C359D5" w:rsidRPr="000D6B05">
        <w:rPr>
          <w:szCs w:val="24"/>
        </w:rPr>
        <w:t xml:space="preserve"> </w:t>
      </w:r>
      <w:r w:rsidRPr="000D6B05">
        <w:rPr>
          <w:szCs w:val="24"/>
        </w:rPr>
        <w:t>направление,</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дата</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наименование</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медицинский</w:t>
      </w:r>
      <w:r w:rsidR="00C359D5" w:rsidRPr="000D6B05">
        <w:rPr>
          <w:szCs w:val="24"/>
        </w:rPr>
        <w:t xml:space="preserve"> </w:t>
      </w:r>
      <w:r w:rsidRPr="000D6B05">
        <w:rPr>
          <w:szCs w:val="24"/>
        </w:rPr>
        <w:t>персонал,</w:t>
      </w:r>
      <w:r w:rsidR="00C359D5" w:rsidRPr="000D6B05">
        <w:rPr>
          <w:szCs w:val="24"/>
        </w:rPr>
        <w:t xml:space="preserve"> </w:t>
      </w:r>
      <w:r w:rsidRPr="000D6B05">
        <w:rPr>
          <w:szCs w:val="24"/>
        </w:rPr>
        <w:t>вид</w:t>
      </w:r>
      <w:r w:rsidR="00C359D5" w:rsidRPr="000D6B05">
        <w:rPr>
          <w:szCs w:val="24"/>
        </w:rPr>
        <w:t xml:space="preserve"> </w:t>
      </w:r>
      <w:r w:rsidRPr="000D6B05">
        <w:rPr>
          <w:szCs w:val="24"/>
        </w:rPr>
        <w:t>оплаты,</w:t>
      </w:r>
      <w:r w:rsidR="00C359D5" w:rsidRPr="000D6B05">
        <w:rPr>
          <w:szCs w:val="24"/>
        </w:rPr>
        <w:t xml:space="preserve"> </w:t>
      </w:r>
      <w:r w:rsidRPr="000D6B05">
        <w:rPr>
          <w:szCs w:val="24"/>
        </w:rPr>
        <w:t>количество.</w:t>
      </w:r>
    </w:p>
    <w:p w14:paraId="7BDE1FB9" w14:textId="3C1BB1AD" w:rsidR="00D174F9" w:rsidRPr="000D6B05" w:rsidRDefault="00D174F9" w:rsidP="00144D05">
      <w:pPr>
        <w:pStyle w:val="36"/>
        <w:rPr>
          <w:rFonts w:ascii="Times New Roman" w:hAnsi="Times New Roman"/>
          <w:sz w:val="24"/>
          <w:szCs w:val="24"/>
        </w:rPr>
      </w:pPr>
      <w:bookmarkStart w:id="701" w:name="_Toc75778688"/>
      <w:bookmarkStart w:id="702" w:name="_Toc76114246"/>
      <w:bookmarkStart w:id="703" w:name="_Toc118114539"/>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Регистры</w:t>
      </w:r>
      <w:r w:rsidR="00C359D5" w:rsidRPr="000D6B05">
        <w:rPr>
          <w:rFonts w:ascii="Times New Roman" w:hAnsi="Times New Roman"/>
          <w:sz w:val="24"/>
          <w:szCs w:val="24"/>
        </w:rPr>
        <w:t xml:space="preserve"> </w:t>
      </w:r>
      <w:r w:rsidRPr="000D6B05">
        <w:rPr>
          <w:rFonts w:ascii="Times New Roman" w:hAnsi="Times New Roman"/>
          <w:sz w:val="24"/>
          <w:szCs w:val="24"/>
        </w:rPr>
        <w:t>пациентов</w:t>
      </w:r>
      <w:r w:rsidR="00312BB4" w:rsidRPr="000D6B05">
        <w:rPr>
          <w:rFonts w:ascii="Times New Roman" w:hAnsi="Times New Roman"/>
          <w:sz w:val="24"/>
          <w:szCs w:val="24"/>
        </w:rPr>
        <w:t>"</w:t>
      </w:r>
      <w:bookmarkEnd w:id="701"/>
      <w:bookmarkEnd w:id="702"/>
      <w:bookmarkEnd w:id="703"/>
    </w:p>
    <w:p w14:paraId="631A404D" w14:textId="6A8AE9F0" w:rsidR="00D174F9" w:rsidRPr="000D6B05" w:rsidRDefault="00F30049" w:rsidP="00F30049">
      <w:pPr>
        <w:pStyle w:val="44"/>
      </w:pPr>
      <w:bookmarkStart w:id="704" w:name="_heading=h.3oy7u29" w:colFirst="0" w:colLast="0"/>
      <w:bookmarkStart w:id="705" w:name="_heading=h.243i4a2" w:colFirst="0" w:colLast="0"/>
      <w:bookmarkEnd w:id="704"/>
      <w:bookmarkEnd w:id="705"/>
      <w:r w:rsidRPr="000D6B05">
        <w:t>Модуль</w:t>
      </w:r>
      <w:r w:rsidR="00C359D5" w:rsidRPr="000D6B05">
        <w:t xml:space="preserve"> </w:t>
      </w:r>
      <w:r w:rsidR="00312BB4" w:rsidRPr="000D6B05">
        <w:t>"</w:t>
      </w:r>
      <w:r w:rsidR="00D174F9" w:rsidRPr="000D6B05">
        <w:t>Регистр</w:t>
      </w:r>
      <w:r w:rsidR="00C359D5" w:rsidRPr="000D6B05">
        <w:t xml:space="preserve"> </w:t>
      </w:r>
      <w:r w:rsidR="00D174F9" w:rsidRPr="000D6B05">
        <w:t>по</w:t>
      </w:r>
      <w:r w:rsidR="00C359D5" w:rsidRPr="000D6B05">
        <w:t xml:space="preserve"> </w:t>
      </w:r>
      <w:r w:rsidR="00D174F9" w:rsidRPr="000D6B05">
        <w:t>туберкулезным</w:t>
      </w:r>
      <w:r w:rsidR="00C359D5" w:rsidRPr="000D6B05">
        <w:t xml:space="preserve"> </w:t>
      </w:r>
      <w:r w:rsidR="00D174F9" w:rsidRPr="000D6B05">
        <w:t>заболеваниям</w:t>
      </w:r>
      <w:r w:rsidR="00312BB4" w:rsidRPr="000D6B05">
        <w:t>"</w:t>
      </w:r>
    </w:p>
    <w:p w14:paraId="120A2AEF"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0121BB6B" w14:textId="77777777" w:rsidR="00D174F9" w:rsidRPr="000D6B05" w:rsidRDefault="00D174F9" w:rsidP="00461C70">
      <w:pPr>
        <w:numPr>
          <w:ilvl w:val="0"/>
          <w:numId w:val="158"/>
        </w:numPr>
        <w:spacing w:line="360" w:lineRule="auto"/>
        <w:jc w:val="both"/>
        <w:rPr>
          <w:szCs w:val="24"/>
        </w:rPr>
      </w:pPr>
      <w:r w:rsidRPr="000D6B05">
        <w:rPr>
          <w:szCs w:val="24"/>
        </w:rPr>
        <w:t>Специфика</w:t>
      </w:r>
    </w:p>
    <w:p w14:paraId="061FAB80" w14:textId="5405BE8F" w:rsidR="00D174F9" w:rsidRPr="000D6B05" w:rsidRDefault="00D174F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специфике:</w:t>
      </w:r>
    </w:p>
    <w:p w14:paraId="080306C0" w14:textId="4EED0A32" w:rsidR="00D174F9" w:rsidRPr="000D6B05" w:rsidRDefault="00D174F9" w:rsidP="00461C70">
      <w:pPr>
        <w:numPr>
          <w:ilvl w:val="1"/>
          <w:numId w:val="175"/>
        </w:numPr>
        <w:spacing w:line="360" w:lineRule="auto"/>
        <w:jc w:val="both"/>
        <w:rPr>
          <w:szCs w:val="24"/>
        </w:rPr>
      </w:pPr>
      <w:r w:rsidRPr="000D6B05">
        <w:rPr>
          <w:szCs w:val="24"/>
        </w:rPr>
        <w:t>из</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основном</w:t>
      </w:r>
      <w:r w:rsidR="00C359D5" w:rsidRPr="000D6B05">
        <w:rPr>
          <w:szCs w:val="24"/>
        </w:rPr>
        <w:t xml:space="preserve"> </w:t>
      </w:r>
      <w:r w:rsidRPr="000D6B05">
        <w:rPr>
          <w:szCs w:val="24"/>
        </w:rPr>
        <w:t>диагнозе</w:t>
      </w:r>
      <w:r w:rsidR="00C359D5" w:rsidRPr="000D6B05">
        <w:rPr>
          <w:szCs w:val="24"/>
        </w:rPr>
        <w:t xml:space="preserve"> </w:t>
      </w:r>
      <w:r w:rsidRPr="000D6B05">
        <w:rPr>
          <w:szCs w:val="24"/>
        </w:rPr>
        <w:t>из</w:t>
      </w:r>
      <w:r w:rsidR="00C359D5" w:rsidRPr="000D6B05">
        <w:rPr>
          <w:szCs w:val="24"/>
        </w:rPr>
        <w:t xml:space="preserve"> </w:t>
      </w:r>
      <w:r w:rsidRPr="000D6B05">
        <w:rPr>
          <w:szCs w:val="24"/>
        </w:rPr>
        <w:t>туберкулезной</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(A15.0-A19.9;</w:t>
      </w:r>
      <w:r w:rsidR="00C359D5" w:rsidRPr="000D6B05">
        <w:rPr>
          <w:szCs w:val="24"/>
        </w:rPr>
        <w:t xml:space="preserve"> </w:t>
      </w:r>
      <w:r w:rsidRPr="000D6B05">
        <w:rPr>
          <w:szCs w:val="24"/>
        </w:rPr>
        <w:t>В90;</w:t>
      </w:r>
      <w:r w:rsidR="00C359D5" w:rsidRPr="000D6B05">
        <w:rPr>
          <w:szCs w:val="24"/>
        </w:rPr>
        <w:t xml:space="preserve"> </w:t>
      </w:r>
      <w:r w:rsidRPr="000D6B05">
        <w:rPr>
          <w:szCs w:val="24"/>
        </w:rPr>
        <w:t>Z03.0);</w:t>
      </w:r>
    </w:p>
    <w:p w14:paraId="7726AA07" w14:textId="3BA27369" w:rsidR="00D174F9" w:rsidRPr="000D6B05" w:rsidRDefault="00D174F9" w:rsidP="00461C70">
      <w:pPr>
        <w:numPr>
          <w:ilvl w:val="1"/>
          <w:numId w:val="175"/>
        </w:numPr>
        <w:spacing w:line="360" w:lineRule="auto"/>
        <w:jc w:val="both"/>
        <w:rPr>
          <w:szCs w:val="24"/>
        </w:rPr>
      </w:pPr>
      <w:r w:rsidRPr="000D6B05">
        <w:rPr>
          <w:szCs w:val="24"/>
        </w:rPr>
        <w:t>из</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по</w:t>
      </w:r>
      <w:r w:rsidR="00C359D5" w:rsidRPr="000D6B05">
        <w:rPr>
          <w:szCs w:val="24"/>
        </w:rPr>
        <w:t xml:space="preserve"> </w:t>
      </w:r>
      <w:r w:rsidRPr="000D6B05">
        <w:rPr>
          <w:szCs w:val="24"/>
        </w:rPr>
        <w:t>туберкулезным</w:t>
      </w:r>
      <w:r w:rsidR="00C359D5" w:rsidRPr="000D6B05">
        <w:rPr>
          <w:szCs w:val="24"/>
        </w:rPr>
        <w:t xml:space="preserve"> </w:t>
      </w:r>
      <w:r w:rsidRPr="000D6B05">
        <w:rPr>
          <w:szCs w:val="24"/>
        </w:rPr>
        <w:t>заболеваниям.</w:t>
      </w:r>
    </w:p>
    <w:p w14:paraId="2155CAE8" w14:textId="5D784E57" w:rsidR="00D174F9" w:rsidRPr="000D6B05" w:rsidRDefault="00D174F9" w:rsidP="00461C70">
      <w:pPr>
        <w:numPr>
          <w:ilvl w:val="0"/>
          <w:numId w:val="175"/>
        </w:numPr>
        <w:spacing w:line="360" w:lineRule="auto"/>
        <w:ind w:hanging="360"/>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специфике:</w:t>
      </w:r>
    </w:p>
    <w:p w14:paraId="7355F5C7" w14:textId="3F456DB8" w:rsidR="00D174F9" w:rsidRPr="000D6B05" w:rsidRDefault="00D174F9" w:rsidP="00461C70">
      <w:pPr>
        <w:numPr>
          <w:ilvl w:val="1"/>
          <w:numId w:val="175"/>
        </w:numPr>
        <w:spacing w:line="360" w:lineRule="auto"/>
        <w:jc w:val="both"/>
        <w:rPr>
          <w:szCs w:val="24"/>
        </w:rPr>
      </w:pPr>
      <w:r w:rsidRPr="000D6B05">
        <w:rPr>
          <w:szCs w:val="24"/>
        </w:rPr>
        <w:t>МО,</w:t>
      </w:r>
      <w:r w:rsidR="00C359D5" w:rsidRPr="000D6B05">
        <w:rPr>
          <w:szCs w:val="24"/>
        </w:rPr>
        <w:t xml:space="preserve"> </w:t>
      </w:r>
      <w:r w:rsidRPr="000D6B05">
        <w:rPr>
          <w:szCs w:val="24"/>
        </w:rPr>
        <w:t>включившая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43C2C8C8" w14:textId="3CBCC685" w:rsidR="00D174F9" w:rsidRPr="000D6B05" w:rsidRDefault="00D174F9" w:rsidP="00461C70">
      <w:pPr>
        <w:numPr>
          <w:ilvl w:val="1"/>
          <w:numId w:val="175"/>
        </w:numPr>
        <w:spacing w:line="360" w:lineRule="auto"/>
        <w:jc w:val="both"/>
        <w:rPr>
          <w:szCs w:val="24"/>
        </w:rPr>
      </w:pPr>
      <w:r w:rsidRPr="000D6B05">
        <w:rPr>
          <w:szCs w:val="24"/>
        </w:rPr>
        <w:t>Статус</w:t>
      </w:r>
      <w:r w:rsidR="00C359D5" w:rsidRPr="000D6B05">
        <w:rPr>
          <w:szCs w:val="24"/>
        </w:rPr>
        <w:t xml:space="preserve"> </w:t>
      </w:r>
      <w:r w:rsidRPr="000D6B05">
        <w:rPr>
          <w:szCs w:val="24"/>
        </w:rPr>
        <w:t>пациента;</w:t>
      </w:r>
    </w:p>
    <w:p w14:paraId="229D734E" w14:textId="1BBAB216" w:rsidR="00D174F9" w:rsidRPr="000D6B05" w:rsidRDefault="00D174F9" w:rsidP="00461C70">
      <w:pPr>
        <w:numPr>
          <w:ilvl w:val="1"/>
          <w:numId w:val="175"/>
        </w:numPr>
        <w:spacing w:line="360" w:lineRule="auto"/>
        <w:jc w:val="both"/>
        <w:rPr>
          <w:szCs w:val="24"/>
        </w:rPr>
      </w:pPr>
      <w:r w:rsidRPr="000D6B05">
        <w:rPr>
          <w:szCs w:val="24"/>
        </w:rPr>
        <w:t>Декретированная</w:t>
      </w:r>
      <w:r w:rsidR="00C359D5" w:rsidRPr="000D6B05">
        <w:rPr>
          <w:szCs w:val="24"/>
        </w:rPr>
        <w:t xml:space="preserve"> </w:t>
      </w:r>
      <w:r w:rsidRPr="000D6B05">
        <w:rPr>
          <w:szCs w:val="24"/>
        </w:rPr>
        <w:t>группа;</w:t>
      </w:r>
    </w:p>
    <w:p w14:paraId="0D5D383A" w14:textId="39FEA44D" w:rsidR="00D174F9" w:rsidRPr="000D6B05" w:rsidRDefault="00D174F9" w:rsidP="00461C70">
      <w:pPr>
        <w:numPr>
          <w:ilvl w:val="1"/>
          <w:numId w:val="175"/>
        </w:numPr>
        <w:spacing w:line="360" w:lineRule="auto"/>
        <w:jc w:val="both"/>
        <w:rPr>
          <w:szCs w:val="24"/>
        </w:rPr>
      </w:pPr>
      <w:r w:rsidRPr="000D6B05">
        <w:rPr>
          <w:szCs w:val="24"/>
        </w:rPr>
        <w:t>Жилищные</w:t>
      </w:r>
      <w:r w:rsidR="00C359D5" w:rsidRPr="000D6B05">
        <w:rPr>
          <w:szCs w:val="24"/>
        </w:rPr>
        <w:t xml:space="preserve"> </w:t>
      </w:r>
      <w:r w:rsidRPr="000D6B05">
        <w:rPr>
          <w:szCs w:val="24"/>
        </w:rPr>
        <w:t>условия;</w:t>
      </w:r>
    </w:p>
    <w:p w14:paraId="4C42C816" w14:textId="31573312" w:rsidR="00D174F9" w:rsidRPr="000D6B05" w:rsidRDefault="00D174F9" w:rsidP="00461C70">
      <w:pPr>
        <w:numPr>
          <w:ilvl w:val="1"/>
          <w:numId w:val="175"/>
        </w:numPr>
        <w:spacing w:line="360" w:lineRule="auto"/>
        <w:jc w:val="both"/>
        <w:rPr>
          <w:szCs w:val="24"/>
        </w:rPr>
      </w:pPr>
      <w:r w:rsidRPr="000D6B05">
        <w:rPr>
          <w:szCs w:val="24"/>
        </w:rPr>
        <w:t>Диагноз</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3902C49E" w14:textId="679379D5" w:rsidR="00D174F9" w:rsidRPr="000D6B05" w:rsidRDefault="00D174F9" w:rsidP="00461C70">
      <w:pPr>
        <w:numPr>
          <w:ilvl w:val="1"/>
          <w:numId w:val="175"/>
        </w:numPr>
        <w:spacing w:line="360" w:lineRule="auto"/>
        <w:jc w:val="both"/>
        <w:rPr>
          <w:szCs w:val="24"/>
        </w:rPr>
      </w:pPr>
      <w:r w:rsidRPr="000D6B05">
        <w:rPr>
          <w:szCs w:val="24"/>
        </w:rPr>
        <w:t>Клиническая</w:t>
      </w:r>
      <w:r w:rsidR="00C359D5" w:rsidRPr="000D6B05">
        <w:rPr>
          <w:szCs w:val="24"/>
        </w:rPr>
        <w:t xml:space="preserve"> </w:t>
      </w:r>
      <w:r w:rsidRPr="000D6B05">
        <w:rPr>
          <w:szCs w:val="24"/>
        </w:rPr>
        <w:t>форма;</w:t>
      </w:r>
    </w:p>
    <w:p w14:paraId="3A3DA5F5" w14:textId="77777777" w:rsidR="00D174F9" w:rsidRPr="000D6B05" w:rsidRDefault="00D174F9" w:rsidP="00461C70">
      <w:pPr>
        <w:numPr>
          <w:ilvl w:val="1"/>
          <w:numId w:val="175"/>
        </w:numPr>
        <w:spacing w:line="360" w:lineRule="auto"/>
        <w:jc w:val="both"/>
        <w:rPr>
          <w:szCs w:val="24"/>
        </w:rPr>
      </w:pPr>
      <w:r w:rsidRPr="000D6B05">
        <w:rPr>
          <w:szCs w:val="24"/>
        </w:rPr>
        <w:t>Фаза;</w:t>
      </w:r>
    </w:p>
    <w:p w14:paraId="6A14898F" w14:textId="1EAC4EDB" w:rsidR="00D174F9" w:rsidRPr="000D6B05" w:rsidRDefault="00D174F9" w:rsidP="00461C70">
      <w:pPr>
        <w:numPr>
          <w:ilvl w:val="1"/>
          <w:numId w:val="175"/>
        </w:numPr>
        <w:spacing w:line="360" w:lineRule="auto"/>
        <w:jc w:val="both"/>
        <w:rPr>
          <w:szCs w:val="24"/>
        </w:rPr>
      </w:pPr>
      <w:r w:rsidRPr="000D6B05">
        <w:rPr>
          <w:szCs w:val="24"/>
        </w:rPr>
        <w:t>Локализация</w:t>
      </w:r>
      <w:r w:rsidR="00C359D5" w:rsidRPr="000D6B05">
        <w:rPr>
          <w:szCs w:val="24"/>
        </w:rPr>
        <w:t xml:space="preserve"> </w:t>
      </w:r>
      <w:r w:rsidRPr="000D6B05">
        <w:rPr>
          <w:szCs w:val="24"/>
        </w:rPr>
        <w:t>туберкулеза;</w:t>
      </w:r>
    </w:p>
    <w:p w14:paraId="30EE1FD2" w14:textId="6A089F5D" w:rsidR="00D174F9" w:rsidRPr="000D6B05" w:rsidRDefault="00D174F9" w:rsidP="00461C70">
      <w:pPr>
        <w:numPr>
          <w:ilvl w:val="1"/>
          <w:numId w:val="175"/>
        </w:numPr>
        <w:spacing w:line="360" w:lineRule="auto"/>
        <w:jc w:val="both"/>
        <w:rPr>
          <w:szCs w:val="24"/>
        </w:rPr>
      </w:pPr>
      <w:r w:rsidRPr="000D6B05">
        <w:rPr>
          <w:szCs w:val="24"/>
        </w:rPr>
        <w:t>Генерализованные</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множественного</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записей);</w:t>
      </w:r>
    </w:p>
    <w:p w14:paraId="3A479235" w14:textId="2FEB849F" w:rsidR="00D174F9" w:rsidRPr="000D6B05" w:rsidRDefault="00D174F9" w:rsidP="00461C70">
      <w:pPr>
        <w:numPr>
          <w:ilvl w:val="1"/>
          <w:numId w:val="175"/>
        </w:numPr>
        <w:spacing w:line="360" w:lineRule="auto"/>
        <w:jc w:val="both"/>
        <w:rPr>
          <w:szCs w:val="24"/>
        </w:rPr>
      </w:pPr>
      <w:r w:rsidRPr="000D6B05">
        <w:rPr>
          <w:szCs w:val="24"/>
        </w:rPr>
        <w:t>Сопутствующие</w:t>
      </w:r>
      <w:r w:rsidR="00C359D5" w:rsidRPr="000D6B05">
        <w:rPr>
          <w:szCs w:val="24"/>
        </w:rPr>
        <w:t xml:space="preserve"> </w:t>
      </w:r>
      <w:r w:rsidRPr="000D6B05">
        <w:rPr>
          <w:szCs w:val="24"/>
        </w:rPr>
        <w:t>заболевания;</w:t>
      </w:r>
    </w:p>
    <w:p w14:paraId="66C0C9B4" w14:textId="643031E0" w:rsidR="00D174F9" w:rsidRPr="000D6B05" w:rsidRDefault="00D174F9" w:rsidP="00461C70">
      <w:pPr>
        <w:numPr>
          <w:ilvl w:val="1"/>
          <w:numId w:val="175"/>
        </w:numPr>
        <w:spacing w:line="360" w:lineRule="auto"/>
        <w:jc w:val="both"/>
        <w:rPr>
          <w:szCs w:val="24"/>
        </w:rPr>
      </w:pPr>
      <w:r w:rsidRPr="000D6B05">
        <w:rPr>
          <w:szCs w:val="24"/>
        </w:rPr>
        <w:t>Факторы</w:t>
      </w:r>
      <w:r w:rsidR="00C359D5" w:rsidRPr="000D6B05">
        <w:rPr>
          <w:szCs w:val="24"/>
        </w:rPr>
        <w:t xml:space="preserve"> </w:t>
      </w:r>
      <w:r w:rsidRPr="000D6B05">
        <w:rPr>
          <w:szCs w:val="24"/>
        </w:rPr>
        <w:t>риска;</w:t>
      </w:r>
    </w:p>
    <w:p w14:paraId="0D06DF0D" w14:textId="2FA8BBAF" w:rsidR="00D174F9" w:rsidRPr="000D6B05" w:rsidRDefault="00D174F9" w:rsidP="00461C70">
      <w:pPr>
        <w:numPr>
          <w:ilvl w:val="1"/>
          <w:numId w:val="175"/>
        </w:numPr>
        <w:spacing w:line="360" w:lineRule="auto"/>
        <w:jc w:val="both"/>
        <w:rPr>
          <w:szCs w:val="24"/>
        </w:rPr>
      </w:pPr>
      <w:r w:rsidRPr="000D6B05">
        <w:rPr>
          <w:szCs w:val="24"/>
        </w:rPr>
        <w:t>Группа</w:t>
      </w:r>
      <w:r w:rsidR="00C359D5" w:rsidRPr="000D6B05">
        <w:rPr>
          <w:szCs w:val="24"/>
        </w:rPr>
        <w:t xml:space="preserve"> </w:t>
      </w:r>
      <w:r w:rsidRPr="000D6B05">
        <w:rPr>
          <w:szCs w:val="24"/>
        </w:rPr>
        <w:t>больных;</w:t>
      </w:r>
    </w:p>
    <w:p w14:paraId="5BA7B556" w14:textId="01C9401E"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возникновения</w:t>
      </w:r>
      <w:r w:rsidR="00C359D5" w:rsidRPr="000D6B05">
        <w:rPr>
          <w:szCs w:val="24"/>
        </w:rPr>
        <w:t xml:space="preserve"> </w:t>
      </w:r>
      <w:r w:rsidRPr="000D6B05">
        <w:rPr>
          <w:szCs w:val="24"/>
        </w:rPr>
        <w:t>симптомов;</w:t>
      </w:r>
    </w:p>
    <w:p w14:paraId="4BE4863F" w14:textId="06201233"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первого</w:t>
      </w:r>
      <w:r w:rsidR="00C359D5" w:rsidRPr="000D6B05">
        <w:rPr>
          <w:szCs w:val="24"/>
        </w:rPr>
        <w:t xml:space="preserve"> </w:t>
      </w:r>
      <w:r w:rsidRPr="000D6B05">
        <w:rPr>
          <w:szCs w:val="24"/>
        </w:rPr>
        <w:t>обращения</w:t>
      </w:r>
      <w:r w:rsidR="00C359D5" w:rsidRPr="000D6B05">
        <w:rPr>
          <w:szCs w:val="24"/>
        </w:rPr>
        <w:t xml:space="preserve"> </w:t>
      </w:r>
      <w:r w:rsidRPr="000D6B05">
        <w:rPr>
          <w:szCs w:val="24"/>
        </w:rPr>
        <w:t>к</w:t>
      </w:r>
      <w:r w:rsidR="00C359D5" w:rsidRPr="000D6B05">
        <w:rPr>
          <w:szCs w:val="24"/>
        </w:rPr>
        <w:t xml:space="preserve"> </w:t>
      </w:r>
      <w:r w:rsidRPr="000D6B05">
        <w:rPr>
          <w:szCs w:val="24"/>
        </w:rPr>
        <w:t>любому</w:t>
      </w:r>
      <w:r w:rsidR="00C359D5" w:rsidRPr="000D6B05">
        <w:rPr>
          <w:szCs w:val="24"/>
        </w:rPr>
        <w:t xml:space="preserve"> </w:t>
      </w:r>
      <w:r w:rsidRPr="000D6B05">
        <w:rPr>
          <w:szCs w:val="24"/>
        </w:rPr>
        <w:t>врачу</w:t>
      </w:r>
      <w:r w:rsidR="00C359D5" w:rsidRPr="000D6B05">
        <w:rPr>
          <w:szCs w:val="24"/>
        </w:rPr>
        <w:t xml:space="preserve"> </w:t>
      </w:r>
      <w:r w:rsidRPr="000D6B05">
        <w:rPr>
          <w:szCs w:val="24"/>
        </w:rPr>
        <w:t>по</w:t>
      </w:r>
      <w:r w:rsidR="00C359D5" w:rsidRPr="000D6B05">
        <w:rPr>
          <w:szCs w:val="24"/>
        </w:rPr>
        <w:t xml:space="preserve"> </w:t>
      </w:r>
      <w:r w:rsidRPr="000D6B05">
        <w:rPr>
          <w:szCs w:val="24"/>
        </w:rPr>
        <w:t>поводу</w:t>
      </w:r>
      <w:r w:rsidR="00C359D5" w:rsidRPr="000D6B05">
        <w:rPr>
          <w:szCs w:val="24"/>
        </w:rPr>
        <w:t xml:space="preserve"> </w:t>
      </w:r>
      <w:r w:rsidRPr="000D6B05">
        <w:rPr>
          <w:szCs w:val="24"/>
        </w:rPr>
        <w:t>этих</w:t>
      </w:r>
      <w:r w:rsidR="00C359D5" w:rsidRPr="000D6B05">
        <w:rPr>
          <w:szCs w:val="24"/>
        </w:rPr>
        <w:t xml:space="preserve"> </w:t>
      </w:r>
      <w:r w:rsidRPr="000D6B05">
        <w:rPr>
          <w:szCs w:val="24"/>
        </w:rPr>
        <w:t>симптомов;</w:t>
      </w:r>
    </w:p>
    <w:p w14:paraId="18FF0F35" w14:textId="0C8CF32B"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установ</w:t>
      </w:r>
      <w:r w:rsidR="00F560C3" w:rsidRPr="000D6B05">
        <w:rPr>
          <w:szCs w:val="24"/>
        </w:rPr>
        <w:t>ки</w:t>
      </w:r>
      <w:r w:rsidR="00C359D5" w:rsidRPr="000D6B05">
        <w:rPr>
          <w:szCs w:val="24"/>
        </w:rPr>
        <w:t xml:space="preserve"> </w:t>
      </w:r>
      <w:r w:rsidRPr="000D6B05">
        <w:rPr>
          <w:szCs w:val="24"/>
        </w:rPr>
        <w:t>диагноза;</w:t>
      </w:r>
    </w:p>
    <w:p w14:paraId="0BF72273" w14:textId="7E1E6380" w:rsidR="00D174F9" w:rsidRPr="000D6B05" w:rsidRDefault="00D174F9" w:rsidP="00461C70">
      <w:pPr>
        <w:numPr>
          <w:ilvl w:val="1"/>
          <w:numId w:val="175"/>
        </w:numPr>
        <w:spacing w:line="360" w:lineRule="auto"/>
        <w:jc w:val="both"/>
        <w:rPr>
          <w:szCs w:val="24"/>
        </w:rPr>
      </w:pPr>
      <w:r w:rsidRPr="000D6B05">
        <w:rPr>
          <w:szCs w:val="24"/>
        </w:rPr>
        <w:t>Тип</w:t>
      </w:r>
      <w:r w:rsidR="00C359D5" w:rsidRPr="000D6B05">
        <w:rPr>
          <w:szCs w:val="24"/>
        </w:rPr>
        <w:t xml:space="preserve"> </w:t>
      </w:r>
      <w:r w:rsidRPr="000D6B05">
        <w:rPr>
          <w:szCs w:val="24"/>
        </w:rPr>
        <w:t>подтверждения;</w:t>
      </w:r>
    </w:p>
    <w:p w14:paraId="22F1401D" w14:textId="091F631A" w:rsidR="00D174F9" w:rsidRPr="000D6B05" w:rsidRDefault="00D174F9" w:rsidP="00461C70">
      <w:pPr>
        <w:numPr>
          <w:ilvl w:val="1"/>
          <w:numId w:val="175"/>
        </w:numPr>
        <w:spacing w:line="360" w:lineRule="auto"/>
        <w:jc w:val="both"/>
        <w:rPr>
          <w:szCs w:val="24"/>
        </w:rPr>
      </w:pPr>
      <w:r w:rsidRPr="000D6B05">
        <w:rPr>
          <w:szCs w:val="24"/>
        </w:rPr>
        <w:t>Режимы</w:t>
      </w:r>
      <w:r w:rsidR="00C359D5" w:rsidRPr="000D6B05">
        <w:rPr>
          <w:szCs w:val="24"/>
        </w:rPr>
        <w:t xml:space="preserve"> </w:t>
      </w:r>
      <w:r w:rsidRPr="000D6B05">
        <w:rPr>
          <w:szCs w:val="24"/>
        </w:rPr>
        <w:t>химиотерапии</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множественного</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записей);</w:t>
      </w:r>
    </w:p>
    <w:p w14:paraId="1C356411" w14:textId="50D77E42" w:rsidR="00D174F9" w:rsidRPr="000D6B05" w:rsidRDefault="00D174F9" w:rsidP="00461C70">
      <w:pPr>
        <w:numPr>
          <w:ilvl w:val="1"/>
          <w:numId w:val="175"/>
        </w:numPr>
        <w:spacing w:line="360" w:lineRule="auto"/>
        <w:jc w:val="both"/>
        <w:rPr>
          <w:szCs w:val="24"/>
        </w:rPr>
      </w:pPr>
      <w:r w:rsidRPr="000D6B05">
        <w:rPr>
          <w:szCs w:val="24"/>
        </w:rPr>
        <w:t>Лекарственные</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множественного</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записей);</w:t>
      </w:r>
    </w:p>
    <w:p w14:paraId="474C973F" w14:textId="0A5F9172" w:rsidR="00D174F9" w:rsidRPr="000D6B05" w:rsidRDefault="00D174F9" w:rsidP="00461C70">
      <w:pPr>
        <w:numPr>
          <w:ilvl w:val="1"/>
          <w:numId w:val="175"/>
        </w:numPr>
        <w:spacing w:line="360" w:lineRule="auto"/>
        <w:jc w:val="both"/>
        <w:rPr>
          <w:szCs w:val="24"/>
        </w:rPr>
      </w:pPr>
      <w:r w:rsidRPr="000D6B05">
        <w:rPr>
          <w:szCs w:val="24"/>
        </w:rPr>
        <w:lastRenderedPageBreak/>
        <w:t>Результаты</w:t>
      </w:r>
      <w:r w:rsidR="00C359D5" w:rsidRPr="000D6B05">
        <w:rPr>
          <w:szCs w:val="24"/>
        </w:rPr>
        <w:t xml:space="preserve"> </w:t>
      </w:r>
      <w:r w:rsidRPr="000D6B05">
        <w:rPr>
          <w:szCs w:val="24"/>
        </w:rPr>
        <w:t>исследований</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для</w:t>
      </w:r>
      <w:r w:rsidR="00C359D5" w:rsidRPr="000D6B05">
        <w:rPr>
          <w:szCs w:val="24"/>
        </w:rPr>
        <w:t xml:space="preserve"> </w:t>
      </w:r>
      <w:r w:rsidRPr="000D6B05">
        <w:rPr>
          <w:szCs w:val="24"/>
        </w:rPr>
        <w:t>ведения</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исследований</w:t>
      </w:r>
      <w:r w:rsidR="00C359D5" w:rsidRPr="000D6B05">
        <w:rPr>
          <w:szCs w:val="24"/>
        </w:rPr>
        <w:t xml:space="preserve"> </w:t>
      </w:r>
      <w:r w:rsidRPr="000D6B05">
        <w:rPr>
          <w:szCs w:val="24"/>
        </w:rPr>
        <w:t>в</w:t>
      </w:r>
      <w:r w:rsidR="00C359D5" w:rsidRPr="000D6B05">
        <w:rPr>
          <w:szCs w:val="24"/>
        </w:rPr>
        <w:t xml:space="preserve"> </w:t>
      </w:r>
      <w:r w:rsidRPr="000D6B05">
        <w:rPr>
          <w:szCs w:val="24"/>
        </w:rPr>
        <w:t>разные</w:t>
      </w:r>
      <w:r w:rsidR="00C359D5" w:rsidRPr="000D6B05">
        <w:rPr>
          <w:szCs w:val="24"/>
        </w:rPr>
        <w:t xml:space="preserve"> </w:t>
      </w:r>
      <w:r w:rsidRPr="000D6B05">
        <w:rPr>
          <w:szCs w:val="24"/>
        </w:rPr>
        <w:t>фазы</w:t>
      </w:r>
      <w:r w:rsidR="00C359D5" w:rsidRPr="000D6B05">
        <w:rPr>
          <w:szCs w:val="24"/>
        </w:rPr>
        <w:t xml:space="preserve"> </w:t>
      </w:r>
      <w:r w:rsidRPr="000D6B05">
        <w:rPr>
          <w:szCs w:val="24"/>
        </w:rPr>
        <w:t>лечения);</w:t>
      </w:r>
    </w:p>
    <w:p w14:paraId="60533921" w14:textId="4B23E1B0" w:rsidR="00D174F9" w:rsidRPr="000D6B05" w:rsidRDefault="00D174F9" w:rsidP="00461C70">
      <w:pPr>
        <w:numPr>
          <w:ilvl w:val="1"/>
          <w:numId w:val="175"/>
        </w:numPr>
        <w:spacing w:line="360" w:lineRule="auto"/>
        <w:jc w:val="both"/>
        <w:rPr>
          <w:szCs w:val="24"/>
        </w:rPr>
      </w:pPr>
      <w:r w:rsidRPr="000D6B05">
        <w:rPr>
          <w:szCs w:val="24"/>
        </w:rPr>
        <w:t>Оперативное</w:t>
      </w:r>
      <w:r w:rsidR="00C359D5" w:rsidRPr="000D6B05">
        <w:rPr>
          <w:szCs w:val="24"/>
        </w:rPr>
        <w:t xml:space="preserve"> </w:t>
      </w:r>
      <w:r w:rsidRPr="000D6B05">
        <w:rPr>
          <w:szCs w:val="24"/>
        </w:rPr>
        <w:t>лечение</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множественного</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записей);</w:t>
      </w:r>
    </w:p>
    <w:p w14:paraId="73C3A0BE" w14:textId="67AEC1E1" w:rsidR="00D174F9" w:rsidRPr="000D6B05" w:rsidRDefault="00D174F9" w:rsidP="00461C70">
      <w:pPr>
        <w:numPr>
          <w:ilvl w:val="1"/>
          <w:numId w:val="175"/>
        </w:numPr>
        <w:spacing w:line="360" w:lineRule="auto"/>
        <w:jc w:val="both"/>
        <w:rPr>
          <w:szCs w:val="24"/>
        </w:rPr>
      </w:pP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проведение</w:t>
      </w:r>
      <w:r w:rsidR="00C359D5" w:rsidRPr="000D6B05">
        <w:rPr>
          <w:szCs w:val="24"/>
        </w:rPr>
        <w:t xml:space="preserve"> </w:t>
      </w:r>
      <w:r w:rsidRPr="000D6B05">
        <w:rPr>
          <w:szCs w:val="24"/>
        </w:rPr>
        <w:t>микроскопических</w:t>
      </w:r>
      <w:r w:rsidR="00C359D5" w:rsidRPr="000D6B05">
        <w:rPr>
          <w:szCs w:val="24"/>
        </w:rPr>
        <w:t xml:space="preserve"> </w:t>
      </w:r>
      <w:r w:rsidRPr="000D6B05">
        <w:rPr>
          <w:szCs w:val="24"/>
        </w:rPr>
        <w:t>исследований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туберкулез;</w:t>
      </w:r>
    </w:p>
    <w:p w14:paraId="32FA9F99" w14:textId="52C73899"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смерти;</w:t>
      </w:r>
    </w:p>
    <w:p w14:paraId="53C96CC0" w14:textId="219A21B6" w:rsidR="00D174F9" w:rsidRPr="000D6B05" w:rsidRDefault="00D174F9" w:rsidP="00461C70">
      <w:pPr>
        <w:numPr>
          <w:ilvl w:val="1"/>
          <w:numId w:val="175"/>
        </w:numPr>
        <w:spacing w:line="360" w:lineRule="auto"/>
        <w:jc w:val="both"/>
        <w:rPr>
          <w:szCs w:val="24"/>
        </w:rPr>
      </w:pPr>
      <w:r w:rsidRPr="000D6B05">
        <w:rPr>
          <w:szCs w:val="24"/>
        </w:rPr>
        <w:t>Причина</w:t>
      </w:r>
      <w:r w:rsidR="00C359D5" w:rsidRPr="000D6B05">
        <w:rPr>
          <w:szCs w:val="24"/>
        </w:rPr>
        <w:t xml:space="preserve"> </w:t>
      </w:r>
      <w:r w:rsidRPr="000D6B05">
        <w:rPr>
          <w:szCs w:val="24"/>
        </w:rPr>
        <w:t>смерти;</w:t>
      </w:r>
    </w:p>
    <w:p w14:paraId="715DD61E" w14:textId="77777777" w:rsidR="00D174F9" w:rsidRPr="000D6B05" w:rsidRDefault="00D174F9" w:rsidP="00461C70">
      <w:pPr>
        <w:numPr>
          <w:ilvl w:val="1"/>
          <w:numId w:val="175"/>
        </w:numPr>
        <w:spacing w:line="360" w:lineRule="auto"/>
        <w:jc w:val="both"/>
        <w:rPr>
          <w:szCs w:val="24"/>
        </w:rPr>
      </w:pPr>
      <w:r w:rsidRPr="000D6B05">
        <w:rPr>
          <w:szCs w:val="24"/>
        </w:rPr>
        <w:t>Выбыл;</w:t>
      </w:r>
    </w:p>
    <w:p w14:paraId="37EC2AF8" w14:textId="1515CD67" w:rsidR="00D174F9" w:rsidRPr="000D6B05" w:rsidRDefault="00D174F9" w:rsidP="00461C70">
      <w:pPr>
        <w:numPr>
          <w:ilvl w:val="1"/>
          <w:numId w:val="175"/>
        </w:numPr>
        <w:spacing w:line="360" w:lineRule="auto"/>
        <w:jc w:val="both"/>
        <w:rPr>
          <w:szCs w:val="24"/>
        </w:rPr>
      </w:pPr>
      <w:r w:rsidRPr="000D6B05">
        <w:rPr>
          <w:szCs w:val="24"/>
        </w:rPr>
        <w:t>Группа</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7A393F7C" w14:textId="264091A1"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завершения</w:t>
      </w:r>
      <w:r w:rsidR="00C359D5" w:rsidRPr="000D6B05">
        <w:rPr>
          <w:szCs w:val="24"/>
        </w:rPr>
        <w:t xml:space="preserve"> </w:t>
      </w:r>
      <w:r w:rsidRPr="000D6B05">
        <w:rPr>
          <w:szCs w:val="24"/>
        </w:rPr>
        <w:t>санаторно-курортного</w:t>
      </w:r>
      <w:r w:rsidR="00C359D5" w:rsidRPr="000D6B05">
        <w:rPr>
          <w:szCs w:val="24"/>
        </w:rPr>
        <w:t xml:space="preserve"> </w:t>
      </w:r>
      <w:r w:rsidRPr="000D6B05">
        <w:rPr>
          <w:szCs w:val="24"/>
        </w:rPr>
        <w:t>лечения;</w:t>
      </w:r>
    </w:p>
    <w:p w14:paraId="01457E9F" w14:textId="5985F209"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перевода</w:t>
      </w:r>
      <w:r w:rsidR="00C359D5" w:rsidRPr="000D6B05">
        <w:rPr>
          <w:szCs w:val="24"/>
        </w:rPr>
        <w:t xml:space="preserve"> </w:t>
      </w:r>
      <w:r w:rsidRPr="000D6B05">
        <w:rPr>
          <w:szCs w:val="24"/>
        </w:rPr>
        <w:t>в</w:t>
      </w:r>
      <w:r w:rsidR="00C359D5" w:rsidRPr="000D6B05">
        <w:rPr>
          <w:szCs w:val="24"/>
        </w:rPr>
        <w:t xml:space="preserve"> </w:t>
      </w:r>
      <w:r w:rsidRPr="000D6B05">
        <w:rPr>
          <w:szCs w:val="24"/>
        </w:rPr>
        <w:t>III</w:t>
      </w:r>
      <w:r w:rsidR="00C359D5" w:rsidRPr="000D6B05">
        <w:rPr>
          <w:szCs w:val="24"/>
        </w:rPr>
        <w:t xml:space="preserve"> </w:t>
      </w:r>
      <w:r w:rsidRPr="000D6B05">
        <w:rPr>
          <w:szCs w:val="24"/>
        </w:rPr>
        <w:t>группу</w:t>
      </w:r>
      <w:r w:rsidR="00C359D5" w:rsidRPr="000D6B05">
        <w:rPr>
          <w:szCs w:val="24"/>
        </w:rPr>
        <w:t xml:space="preserve"> </w:t>
      </w:r>
      <w:r w:rsidRPr="000D6B05">
        <w:rPr>
          <w:szCs w:val="24"/>
        </w:rPr>
        <w:t>ДУ;</w:t>
      </w:r>
    </w:p>
    <w:p w14:paraId="621755ED" w14:textId="2666C5E4"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снятия</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туберкулеза;</w:t>
      </w:r>
    </w:p>
    <w:p w14:paraId="34485FD5" w14:textId="3C570252" w:rsidR="00D174F9" w:rsidRPr="000D6B05" w:rsidRDefault="00D174F9" w:rsidP="00461C70">
      <w:pPr>
        <w:numPr>
          <w:ilvl w:val="1"/>
          <w:numId w:val="175"/>
        </w:numPr>
        <w:spacing w:line="360" w:lineRule="auto"/>
        <w:jc w:val="both"/>
        <w:rPr>
          <w:szCs w:val="24"/>
        </w:rPr>
      </w:pPr>
      <w:r w:rsidRPr="000D6B05">
        <w:rPr>
          <w:szCs w:val="24"/>
        </w:rPr>
        <w:t>Общее</w:t>
      </w:r>
      <w:r w:rsidR="00C359D5" w:rsidRPr="000D6B05">
        <w:rPr>
          <w:szCs w:val="24"/>
        </w:rPr>
        <w:t xml:space="preserve"> </w:t>
      </w:r>
      <w:r w:rsidRPr="000D6B05">
        <w:rPr>
          <w:szCs w:val="24"/>
        </w:rPr>
        <w:t>кол-во</w:t>
      </w:r>
      <w:r w:rsidR="00C359D5" w:rsidRPr="000D6B05">
        <w:rPr>
          <w:szCs w:val="24"/>
        </w:rPr>
        <w:t xml:space="preserve"> </w:t>
      </w:r>
      <w:r w:rsidRPr="000D6B05">
        <w:rPr>
          <w:szCs w:val="24"/>
        </w:rPr>
        <w:t>дней</w:t>
      </w:r>
      <w:r w:rsidR="00C359D5" w:rsidRPr="000D6B05">
        <w:rPr>
          <w:szCs w:val="24"/>
        </w:rPr>
        <w:t xml:space="preserve"> </w:t>
      </w:r>
      <w:r w:rsidRPr="000D6B05">
        <w:rPr>
          <w:szCs w:val="24"/>
        </w:rPr>
        <w:t>нетрудоспособности;</w:t>
      </w:r>
    </w:p>
    <w:p w14:paraId="5791418C" w14:textId="77777777" w:rsidR="00D174F9" w:rsidRPr="000D6B05" w:rsidRDefault="00D174F9" w:rsidP="00461C70">
      <w:pPr>
        <w:numPr>
          <w:ilvl w:val="1"/>
          <w:numId w:val="175"/>
        </w:numPr>
        <w:spacing w:line="360" w:lineRule="auto"/>
        <w:jc w:val="both"/>
        <w:rPr>
          <w:szCs w:val="24"/>
        </w:rPr>
      </w:pPr>
      <w:r w:rsidRPr="000D6B05">
        <w:rPr>
          <w:szCs w:val="24"/>
        </w:rPr>
        <w:t>Инвалидность;</w:t>
      </w:r>
    </w:p>
    <w:p w14:paraId="7A8C8986" w14:textId="2C24D17B" w:rsidR="00D174F9" w:rsidRPr="000D6B05" w:rsidRDefault="00D174F9" w:rsidP="00461C70">
      <w:pPr>
        <w:numPr>
          <w:ilvl w:val="1"/>
          <w:numId w:val="175"/>
        </w:numPr>
        <w:spacing w:line="360" w:lineRule="auto"/>
        <w:jc w:val="both"/>
        <w:rPr>
          <w:szCs w:val="24"/>
        </w:rPr>
      </w:pPr>
      <w:r w:rsidRPr="000D6B05">
        <w:rPr>
          <w:szCs w:val="24"/>
        </w:rPr>
        <w:t>Химиотерапия</w:t>
      </w:r>
      <w:r w:rsidR="00C359D5" w:rsidRPr="000D6B05">
        <w:rPr>
          <w:szCs w:val="24"/>
        </w:rPr>
        <w:t xml:space="preserve"> </w:t>
      </w:r>
      <w:r w:rsidRPr="000D6B05">
        <w:rPr>
          <w:szCs w:val="24"/>
        </w:rPr>
        <w:t>по</w:t>
      </w:r>
      <w:r w:rsidR="00C359D5" w:rsidRPr="000D6B05">
        <w:rPr>
          <w:szCs w:val="24"/>
        </w:rPr>
        <w:t xml:space="preserve"> </w:t>
      </w:r>
      <w:r w:rsidRPr="000D6B05">
        <w:rPr>
          <w:szCs w:val="24"/>
        </w:rPr>
        <w:t>IV,</w:t>
      </w:r>
      <w:r w:rsidR="00C359D5" w:rsidRPr="000D6B05">
        <w:rPr>
          <w:szCs w:val="24"/>
        </w:rPr>
        <w:t xml:space="preserve"> </w:t>
      </w:r>
      <w:r w:rsidRPr="000D6B05">
        <w:rPr>
          <w:szCs w:val="24"/>
        </w:rPr>
        <w:t>V</w:t>
      </w:r>
      <w:r w:rsidR="00C359D5" w:rsidRPr="000D6B05">
        <w:rPr>
          <w:szCs w:val="24"/>
        </w:rPr>
        <w:t xml:space="preserve"> </w:t>
      </w:r>
      <w:r w:rsidRPr="000D6B05">
        <w:rPr>
          <w:szCs w:val="24"/>
        </w:rPr>
        <w:t>режимам</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для</w:t>
      </w:r>
      <w:r w:rsidR="00C359D5" w:rsidRPr="000D6B05">
        <w:rPr>
          <w:szCs w:val="24"/>
        </w:rPr>
        <w:t xml:space="preserve"> </w:t>
      </w:r>
      <w:r w:rsidRPr="000D6B05">
        <w:rPr>
          <w:szCs w:val="24"/>
        </w:rPr>
        <w:t>занесения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IV,</w:t>
      </w:r>
      <w:r w:rsidR="00C359D5" w:rsidRPr="000D6B05">
        <w:rPr>
          <w:szCs w:val="24"/>
        </w:rPr>
        <w:t xml:space="preserve"> </w:t>
      </w:r>
      <w:r w:rsidRPr="000D6B05">
        <w:rPr>
          <w:szCs w:val="24"/>
        </w:rPr>
        <w:t>V</w:t>
      </w:r>
      <w:r w:rsidR="00C359D5" w:rsidRPr="000D6B05">
        <w:rPr>
          <w:szCs w:val="24"/>
        </w:rPr>
        <w:t xml:space="preserve"> </w:t>
      </w:r>
      <w:r w:rsidRPr="000D6B05">
        <w:rPr>
          <w:szCs w:val="24"/>
        </w:rPr>
        <w:t>режимам</w:t>
      </w:r>
      <w:r w:rsidR="00C359D5" w:rsidRPr="000D6B05">
        <w:rPr>
          <w:szCs w:val="24"/>
        </w:rPr>
        <w:t xml:space="preserve"> </w:t>
      </w:r>
      <w:r w:rsidRPr="000D6B05">
        <w:rPr>
          <w:szCs w:val="24"/>
        </w:rPr>
        <w:t>лечения.</w:t>
      </w:r>
    </w:p>
    <w:p w14:paraId="7C84C892" w14:textId="77777777" w:rsidR="00D174F9" w:rsidRPr="000D6B05" w:rsidRDefault="00D174F9" w:rsidP="00461C70">
      <w:pPr>
        <w:numPr>
          <w:ilvl w:val="0"/>
          <w:numId w:val="158"/>
        </w:numPr>
        <w:spacing w:line="360" w:lineRule="auto"/>
        <w:jc w:val="both"/>
        <w:rPr>
          <w:szCs w:val="24"/>
        </w:rPr>
      </w:pPr>
      <w:r w:rsidRPr="000D6B05">
        <w:rPr>
          <w:szCs w:val="24"/>
        </w:rPr>
        <w:t>Извещения</w:t>
      </w:r>
    </w:p>
    <w:p w14:paraId="0D0F82A7" w14:textId="3E16DB1F" w:rsidR="00D174F9" w:rsidRPr="000D6B05" w:rsidRDefault="00D174F9" w:rsidP="00461C70">
      <w:pPr>
        <w:numPr>
          <w:ilvl w:val="0"/>
          <w:numId w:val="175"/>
        </w:numPr>
        <w:spacing w:line="360" w:lineRule="auto"/>
        <w:ind w:left="1434" w:hanging="357"/>
        <w:jc w:val="both"/>
        <w:rPr>
          <w:szCs w:val="24"/>
        </w:rPr>
      </w:pPr>
      <w:r w:rsidRPr="000D6B05">
        <w:rPr>
          <w:szCs w:val="24"/>
        </w:rPr>
        <w:t>создание</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из</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основном</w:t>
      </w:r>
      <w:r w:rsidR="00C359D5" w:rsidRPr="000D6B05">
        <w:rPr>
          <w:szCs w:val="24"/>
        </w:rPr>
        <w:t xml:space="preserve"> </w:t>
      </w:r>
      <w:r w:rsidRPr="000D6B05">
        <w:rPr>
          <w:szCs w:val="24"/>
        </w:rPr>
        <w:t>диагнозе</w:t>
      </w:r>
      <w:r w:rsidR="00C359D5" w:rsidRPr="000D6B05">
        <w:rPr>
          <w:szCs w:val="24"/>
        </w:rPr>
        <w:t xml:space="preserve"> </w:t>
      </w:r>
      <w:r w:rsidRPr="000D6B05">
        <w:rPr>
          <w:szCs w:val="24"/>
        </w:rPr>
        <w:t>из</w:t>
      </w:r>
      <w:r w:rsidR="00C359D5" w:rsidRPr="000D6B05">
        <w:rPr>
          <w:szCs w:val="24"/>
        </w:rPr>
        <w:t xml:space="preserve"> </w:t>
      </w:r>
      <w:r w:rsidRPr="000D6B05">
        <w:rPr>
          <w:szCs w:val="24"/>
        </w:rPr>
        <w:t>туберкулезной</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(A15.0-A19.9;</w:t>
      </w:r>
      <w:r w:rsidR="00C359D5" w:rsidRPr="000D6B05">
        <w:rPr>
          <w:szCs w:val="24"/>
        </w:rPr>
        <w:t xml:space="preserve"> </w:t>
      </w:r>
      <w:r w:rsidRPr="000D6B05">
        <w:rPr>
          <w:szCs w:val="24"/>
        </w:rPr>
        <w:t>В90;</w:t>
      </w:r>
      <w:r w:rsidR="00C359D5" w:rsidRPr="000D6B05">
        <w:rPr>
          <w:szCs w:val="24"/>
        </w:rPr>
        <w:t xml:space="preserve"> </w:t>
      </w:r>
      <w:r w:rsidRPr="000D6B05">
        <w:rPr>
          <w:szCs w:val="24"/>
        </w:rPr>
        <w:t>Z03.0):</w:t>
      </w:r>
    </w:p>
    <w:p w14:paraId="2713ECA7" w14:textId="4C287345" w:rsidR="00D174F9" w:rsidRPr="000D6B05" w:rsidRDefault="00D174F9" w:rsidP="00461C70">
      <w:pPr>
        <w:numPr>
          <w:ilvl w:val="1"/>
          <w:numId w:val="175"/>
        </w:numPr>
        <w:spacing w:line="360" w:lineRule="auto"/>
        <w:jc w:val="both"/>
        <w:rPr>
          <w:szCs w:val="24"/>
        </w:rPr>
      </w:pPr>
      <w:r w:rsidRPr="000D6B05">
        <w:rPr>
          <w:szCs w:val="24"/>
        </w:rPr>
        <w:t>из</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АПЛ;</w:t>
      </w:r>
    </w:p>
    <w:p w14:paraId="426A8E0C" w14:textId="491922DE" w:rsidR="00D174F9" w:rsidRPr="000D6B05" w:rsidRDefault="00D174F9" w:rsidP="00461C70">
      <w:pPr>
        <w:numPr>
          <w:ilvl w:val="1"/>
          <w:numId w:val="175"/>
        </w:numPr>
        <w:spacing w:line="360" w:lineRule="auto"/>
        <w:jc w:val="both"/>
        <w:rPr>
          <w:szCs w:val="24"/>
        </w:rPr>
      </w:pPr>
      <w:r w:rsidRPr="000D6B05">
        <w:rPr>
          <w:szCs w:val="24"/>
        </w:rPr>
        <w:t>из</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туберкулезным</w:t>
      </w:r>
      <w:r w:rsidR="00C359D5" w:rsidRPr="000D6B05">
        <w:rPr>
          <w:szCs w:val="24"/>
        </w:rPr>
        <w:t xml:space="preserve"> </w:t>
      </w:r>
      <w:r w:rsidRPr="000D6B05">
        <w:rPr>
          <w:szCs w:val="24"/>
        </w:rPr>
        <w:t>заболеваниям</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нажатии</w:t>
      </w:r>
      <w:r w:rsidR="00C359D5" w:rsidRPr="000D6B05">
        <w:rPr>
          <w:szCs w:val="24"/>
        </w:rPr>
        <w:t xml:space="preserve"> </w:t>
      </w:r>
      <w:r w:rsidRPr="000D6B05">
        <w:rPr>
          <w:szCs w:val="24"/>
        </w:rPr>
        <w:t>на</w:t>
      </w:r>
      <w:r w:rsidR="00C359D5" w:rsidRPr="000D6B05">
        <w:rPr>
          <w:szCs w:val="24"/>
        </w:rPr>
        <w:t xml:space="preserve"> </w:t>
      </w:r>
      <w:r w:rsidRPr="000D6B05">
        <w:rPr>
          <w:szCs w:val="24"/>
        </w:rPr>
        <w:t>кнопку</w:t>
      </w:r>
      <w:r w:rsidR="00C359D5" w:rsidRPr="000D6B05">
        <w:rPr>
          <w:szCs w:val="24"/>
        </w:rPr>
        <w:t xml:space="preserve"> </w:t>
      </w:r>
      <w:r w:rsidR="00312BB4" w:rsidRPr="000D6B05">
        <w:rPr>
          <w:szCs w:val="24"/>
        </w:rPr>
        <w:t>"</w:t>
      </w:r>
      <w:r w:rsidRPr="000D6B05">
        <w:rPr>
          <w:szCs w:val="24"/>
        </w:rPr>
        <w:t>Добавить</w:t>
      </w:r>
      <w:r w:rsidR="00312BB4" w:rsidRPr="000D6B05">
        <w:rPr>
          <w:szCs w:val="24"/>
        </w:rPr>
        <w:t>"</w:t>
      </w:r>
      <w:r w:rsidRPr="000D6B05">
        <w:rPr>
          <w:szCs w:val="24"/>
        </w:rPr>
        <w:t>.</w:t>
      </w:r>
    </w:p>
    <w:p w14:paraId="0CD831DD" w14:textId="5B625B87"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извещение:</w:t>
      </w:r>
    </w:p>
    <w:p w14:paraId="5CFD940B" w14:textId="22F7D6BD" w:rsidR="00D174F9" w:rsidRPr="000D6B05" w:rsidRDefault="00D174F9" w:rsidP="00461C70">
      <w:pPr>
        <w:numPr>
          <w:ilvl w:val="1"/>
          <w:numId w:val="175"/>
        </w:numPr>
        <w:spacing w:line="360" w:lineRule="auto"/>
        <w:jc w:val="both"/>
        <w:rPr>
          <w:szCs w:val="24"/>
        </w:rPr>
      </w:pPr>
      <w:r w:rsidRPr="000D6B05">
        <w:rPr>
          <w:szCs w:val="24"/>
        </w:rPr>
        <w:t>Категория</w:t>
      </w:r>
      <w:r w:rsidR="00C359D5" w:rsidRPr="000D6B05">
        <w:rPr>
          <w:szCs w:val="24"/>
        </w:rPr>
        <w:t xml:space="preserve"> </w:t>
      </w:r>
      <w:r w:rsidRPr="000D6B05">
        <w:rPr>
          <w:szCs w:val="24"/>
        </w:rPr>
        <w:t>населения;</w:t>
      </w:r>
    </w:p>
    <w:p w14:paraId="07256302" w14:textId="2B495829" w:rsidR="00D174F9" w:rsidRPr="000D6B05" w:rsidRDefault="00D174F9" w:rsidP="00461C70">
      <w:pPr>
        <w:numPr>
          <w:ilvl w:val="1"/>
          <w:numId w:val="175"/>
        </w:numPr>
        <w:spacing w:line="360" w:lineRule="auto"/>
        <w:jc w:val="both"/>
        <w:rPr>
          <w:szCs w:val="24"/>
        </w:rPr>
      </w:pPr>
      <w:r w:rsidRPr="000D6B05">
        <w:rPr>
          <w:szCs w:val="24"/>
        </w:rPr>
        <w:t>Жилищные</w:t>
      </w:r>
      <w:r w:rsidR="00C359D5" w:rsidRPr="000D6B05">
        <w:rPr>
          <w:szCs w:val="24"/>
        </w:rPr>
        <w:t xml:space="preserve"> </w:t>
      </w:r>
      <w:r w:rsidRPr="000D6B05">
        <w:rPr>
          <w:szCs w:val="24"/>
        </w:rPr>
        <w:t>условия;</w:t>
      </w:r>
    </w:p>
    <w:p w14:paraId="4054049D" w14:textId="311114FB" w:rsidR="00D174F9" w:rsidRPr="000D6B05" w:rsidRDefault="00D174F9" w:rsidP="00461C70">
      <w:pPr>
        <w:numPr>
          <w:ilvl w:val="1"/>
          <w:numId w:val="175"/>
        </w:numPr>
        <w:spacing w:line="360" w:lineRule="auto"/>
        <w:jc w:val="both"/>
        <w:rPr>
          <w:szCs w:val="24"/>
        </w:rPr>
      </w:pPr>
      <w:r w:rsidRPr="000D6B05">
        <w:rPr>
          <w:szCs w:val="24"/>
        </w:rPr>
        <w:t>Сроки</w:t>
      </w:r>
      <w:r w:rsidR="00C359D5" w:rsidRPr="000D6B05">
        <w:rPr>
          <w:szCs w:val="24"/>
        </w:rPr>
        <w:t xml:space="preserve"> </w:t>
      </w:r>
      <w:r w:rsidRPr="000D6B05">
        <w:rPr>
          <w:szCs w:val="24"/>
        </w:rPr>
        <w:t>предыдущего</w:t>
      </w:r>
      <w:r w:rsidR="00C359D5" w:rsidRPr="000D6B05">
        <w:rPr>
          <w:szCs w:val="24"/>
        </w:rPr>
        <w:t xml:space="preserve"> </w:t>
      </w:r>
      <w:r w:rsidRPr="000D6B05">
        <w:rPr>
          <w:szCs w:val="24"/>
        </w:rPr>
        <w:t>ФГ</w:t>
      </w:r>
      <w:r w:rsidR="00C359D5" w:rsidRPr="000D6B05">
        <w:rPr>
          <w:szCs w:val="24"/>
        </w:rPr>
        <w:t xml:space="preserve"> </w:t>
      </w:r>
      <w:r w:rsidRPr="000D6B05">
        <w:rPr>
          <w:szCs w:val="24"/>
        </w:rPr>
        <w:t>обследования;</w:t>
      </w:r>
    </w:p>
    <w:p w14:paraId="7241E069" w14:textId="3DF9D892" w:rsidR="00D174F9" w:rsidRPr="000D6B05" w:rsidRDefault="00D174F9" w:rsidP="00461C70">
      <w:pPr>
        <w:numPr>
          <w:ilvl w:val="1"/>
          <w:numId w:val="175"/>
        </w:numPr>
        <w:spacing w:line="360" w:lineRule="auto"/>
        <w:jc w:val="both"/>
        <w:rPr>
          <w:szCs w:val="24"/>
        </w:rPr>
      </w:pPr>
      <w:r w:rsidRPr="000D6B05">
        <w:rPr>
          <w:szCs w:val="24"/>
        </w:rPr>
        <w:t>Обстоятельства,</w:t>
      </w:r>
      <w:r w:rsidR="00C359D5" w:rsidRPr="000D6B05">
        <w:rPr>
          <w:szCs w:val="24"/>
        </w:rPr>
        <w:t xml:space="preserve"> </w:t>
      </w:r>
      <w:r w:rsidRPr="000D6B05">
        <w:rPr>
          <w:szCs w:val="24"/>
        </w:rPr>
        <w:t>при</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выявлено</w:t>
      </w:r>
      <w:r w:rsidR="00C359D5" w:rsidRPr="000D6B05">
        <w:rPr>
          <w:szCs w:val="24"/>
        </w:rPr>
        <w:t xml:space="preserve"> </w:t>
      </w:r>
      <w:r w:rsidRPr="000D6B05">
        <w:rPr>
          <w:szCs w:val="24"/>
        </w:rPr>
        <w:t>заболевание</w:t>
      </w:r>
      <w:r w:rsidR="00C359D5" w:rsidRPr="000D6B05">
        <w:rPr>
          <w:szCs w:val="24"/>
        </w:rPr>
        <w:t xml:space="preserve"> </w:t>
      </w:r>
      <w:r w:rsidRPr="000D6B05">
        <w:rPr>
          <w:szCs w:val="24"/>
        </w:rPr>
        <w:t>(пути</w:t>
      </w:r>
      <w:r w:rsidR="00C359D5" w:rsidRPr="000D6B05">
        <w:rPr>
          <w:szCs w:val="24"/>
        </w:rPr>
        <w:t xml:space="preserve"> </w:t>
      </w:r>
      <w:r w:rsidRPr="000D6B05">
        <w:rPr>
          <w:szCs w:val="24"/>
        </w:rPr>
        <w:t>выявления);</w:t>
      </w:r>
    </w:p>
    <w:p w14:paraId="644B1321" w14:textId="265D4386" w:rsidR="00D174F9" w:rsidRPr="000D6B05" w:rsidRDefault="00D174F9" w:rsidP="00461C70">
      <w:pPr>
        <w:numPr>
          <w:ilvl w:val="1"/>
          <w:numId w:val="175"/>
        </w:numPr>
        <w:spacing w:line="360" w:lineRule="auto"/>
        <w:jc w:val="both"/>
        <w:rPr>
          <w:szCs w:val="24"/>
        </w:rPr>
      </w:pPr>
      <w:r w:rsidRPr="000D6B05">
        <w:rPr>
          <w:szCs w:val="24"/>
        </w:rPr>
        <w:t>Выявлен</w:t>
      </w:r>
      <w:r w:rsidR="00C359D5" w:rsidRPr="000D6B05">
        <w:rPr>
          <w:szCs w:val="24"/>
        </w:rPr>
        <w:t xml:space="preserve"> </w:t>
      </w:r>
      <w:r w:rsidRPr="000D6B05">
        <w:rPr>
          <w:szCs w:val="24"/>
        </w:rPr>
        <w:t>из</w:t>
      </w:r>
      <w:r w:rsidR="00C359D5" w:rsidRPr="000D6B05">
        <w:rPr>
          <w:szCs w:val="24"/>
        </w:rPr>
        <w:t xml:space="preserve"> </w:t>
      </w:r>
      <w:r w:rsidRPr="000D6B05">
        <w:rPr>
          <w:szCs w:val="24"/>
        </w:rPr>
        <w:t>наблюдаемых</w:t>
      </w:r>
      <w:r w:rsidR="00C359D5" w:rsidRPr="000D6B05">
        <w:rPr>
          <w:szCs w:val="24"/>
        </w:rPr>
        <w:t xml:space="preserve"> </w:t>
      </w:r>
      <w:r w:rsidRPr="000D6B05">
        <w:rPr>
          <w:szCs w:val="24"/>
        </w:rPr>
        <w:t>в</w:t>
      </w:r>
      <w:r w:rsidR="00C359D5" w:rsidRPr="000D6B05">
        <w:rPr>
          <w:szCs w:val="24"/>
        </w:rPr>
        <w:t xml:space="preserve"> </w:t>
      </w:r>
      <w:proofErr w:type="spellStart"/>
      <w:r w:rsidRPr="000D6B05">
        <w:rPr>
          <w:szCs w:val="24"/>
        </w:rPr>
        <w:t>тубучреждениях</w:t>
      </w:r>
      <w:proofErr w:type="spellEnd"/>
      <w:r w:rsidR="00C359D5" w:rsidRPr="000D6B05">
        <w:rPr>
          <w:szCs w:val="24"/>
        </w:rPr>
        <w:t xml:space="preserve"> </w:t>
      </w:r>
      <w:r w:rsidRPr="000D6B05">
        <w:rPr>
          <w:szCs w:val="24"/>
        </w:rPr>
        <w:t>групп;</w:t>
      </w:r>
    </w:p>
    <w:p w14:paraId="2F29C3EA" w14:textId="4F135CE3" w:rsidR="00D174F9" w:rsidRPr="000D6B05" w:rsidRDefault="00D174F9" w:rsidP="00461C70">
      <w:pPr>
        <w:numPr>
          <w:ilvl w:val="1"/>
          <w:numId w:val="175"/>
        </w:numPr>
        <w:spacing w:line="360" w:lineRule="auto"/>
        <w:jc w:val="both"/>
        <w:rPr>
          <w:szCs w:val="24"/>
        </w:rPr>
      </w:pPr>
      <w:r w:rsidRPr="000D6B05">
        <w:rPr>
          <w:szCs w:val="24"/>
        </w:rPr>
        <w:t>Метод</w:t>
      </w:r>
      <w:r w:rsidR="00C359D5" w:rsidRPr="000D6B05">
        <w:rPr>
          <w:szCs w:val="24"/>
        </w:rPr>
        <w:t xml:space="preserve"> </w:t>
      </w:r>
      <w:r w:rsidRPr="000D6B05">
        <w:rPr>
          <w:szCs w:val="24"/>
        </w:rPr>
        <w:t>выявления;</w:t>
      </w:r>
    </w:p>
    <w:p w14:paraId="704DA333" w14:textId="7474AC8A" w:rsidR="00D174F9" w:rsidRPr="000D6B05" w:rsidRDefault="00D174F9" w:rsidP="00461C70">
      <w:pPr>
        <w:numPr>
          <w:ilvl w:val="1"/>
          <w:numId w:val="175"/>
        </w:numPr>
        <w:spacing w:line="360" w:lineRule="auto"/>
        <w:jc w:val="both"/>
        <w:rPr>
          <w:szCs w:val="24"/>
        </w:rPr>
      </w:pPr>
      <w:r w:rsidRPr="000D6B05">
        <w:rPr>
          <w:szCs w:val="24"/>
        </w:rPr>
        <w:t>Другой</w:t>
      </w:r>
      <w:r w:rsidR="00C359D5" w:rsidRPr="000D6B05">
        <w:rPr>
          <w:szCs w:val="24"/>
        </w:rPr>
        <w:t xml:space="preserve"> </w:t>
      </w:r>
      <w:r w:rsidRPr="000D6B05">
        <w:rPr>
          <w:szCs w:val="24"/>
        </w:rPr>
        <w:t>метод;</w:t>
      </w:r>
    </w:p>
    <w:p w14:paraId="6D7AC865" w14:textId="69C59A3F" w:rsidR="00D174F9" w:rsidRPr="000D6B05" w:rsidRDefault="00D174F9" w:rsidP="00461C70">
      <w:pPr>
        <w:numPr>
          <w:ilvl w:val="1"/>
          <w:numId w:val="175"/>
        </w:numPr>
        <w:spacing w:line="360" w:lineRule="auto"/>
        <w:jc w:val="both"/>
        <w:rPr>
          <w:szCs w:val="24"/>
        </w:rPr>
      </w:pPr>
      <w:r w:rsidRPr="000D6B05">
        <w:rPr>
          <w:szCs w:val="24"/>
        </w:rPr>
        <w:t>Тестирование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лекарственную</w:t>
      </w:r>
      <w:r w:rsidR="00C359D5" w:rsidRPr="000D6B05">
        <w:rPr>
          <w:szCs w:val="24"/>
        </w:rPr>
        <w:t xml:space="preserve"> </w:t>
      </w:r>
      <w:r w:rsidRPr="000D6B05">
        <w:rPr>
          <w:szCs w:val="24"/>
        </w:rPr>
        <w:t>устойчивость;</w:t>
      </w:r>
    </w:p>
    <w:p w14:paraId="1A66C80D" w14:textId="67D6050C" w:rsidR="00D174F9" w:rsidRPr="000D6B05" w:rsidRDefault="00D174F9" w:rsidP="00461C70">
      <w:pPr>
        <w:numPr>
          <w:ilvl w:val="1"/>
          <w:numId w:val="175"/>
        </w:numPr>
        <w:spacing w:line="360" w:lineRule="auto"/>
        <w:jc w:val="both"/>
        <w:rPr>
          <w:szCs w:val="24"/>
        </w:rPr>
      </w:pPr>
      <w:r w:rsidRPr="000D6B05">
        <w:rPr>
          <w:szCs w:val="24"/>
        </w:rPr>
        <w:t>Метод</w:t>
      </w:r>
      <w:r w:rsidR="00C359D5" w:rsidRPr="000D6B05">
        <w:rPr>
          <w:szCs w:val="24"/>
        </w:rPr>
        <w:t xml:space="preserve"> </w:t>
      </w:r>
      <w:r w:rsidRPr="000D6B05">
        <w:rPr>
          <w:szCs w:val="24"/>
        </w:rPr>
        <w:t>тестирования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лекарственную</w:t>
      </w:r>
      <w:r w:rsidR="00C359D5" w:rsidRPr="000D6B05">
        <w:rPr>
          <w:szCs w:val="24"/>
        </w:rPr>
        <w:t xml:space="preserve"> </w:t>
      </w:r>
      <w:r w:rsidRPr="000D6B05">
        <w:rPr>
          <w:szCs w:val="24"/>
        </w:rPr>
        <w:t>устойчивость;</w:t>
      </w:r>
    </w:p>
    <w:p w14:paraId="741549DA" w14:textId="6C1B99EB" w:rsidR="00D174F9" w:rsidRPr="000D6B05" w:rsidRDefault="00D174F9" w:rsidP="00461C70">
      <w:pPr>
        <w:numPr>
          <w:ilvl w:val="1"/>
          <w:numId w:val="175"/>
        </w:numPr>
        <w:spacing w:line="360" w:lineRule="auto"/>
        <w:jc w:val="both"/>
        <w:rPr>
          <w:szCs w:val="24"/>
        </w:rPr>
      </w:pPr>
      <w:r w:rsidRPr="000D6B05">
        <w:rPr>
          <w:szCs w:val="24"/>
        </w:rPr>
        <w:t>Код</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6FBF13B3" w14:textId="77777777" w:rsidR="00D174F9" w:rsidRPr="000D6B05" w:rsidRDefault="00D174F9" w:rsidP="00461C70">
      <w:pPr>
        <w:numPr>
          <w:ilvl w:val="1"/>
          <w:numId w:val="175"/>
        </w:numPr>
        <w:spacing w:line="360" w:lineRule="auto"/>
        <w:jc w:val="both"/>
        <w:rPr>
          <w:szCs w:val="24"/>
        </w:rPr>
      </w:pPr>
      <w:r w:rsidRPr="000D6B05">
        <w:rPr>
          <w:szCs w:val="24"/>
        </w:rPr>
        <w:t>Диагноз;</w:t>
      </w:r>
    </w:p>
    <w:p w14:paraId="10639C43" w14:textId="5A6F413D" w:rsidR="00D174F9" w:rsidRPr="000D6B05" w:rsidRDefault="00D174F9" w:rsidP="00461C70">
      <w:pPr>
        <w:numPr>
          <w:ilvl w:val="1"/>
          <w:numId w:val="175"/>
        </w:numPr>
        <w:spacing w:line="360" w:lineRule="auto"/>
        <w:jc w:val="both"/>
        <w:rPr>
          <w:szCs w:val="24"/>
        </w:rPr>
      </w:pPr>
      <w:r w:rsidRPr="000D6B05">
        <w:rPr>
          <w:szCs w:val="24"/>
        </w:rPr>
        <w:t>Заболевание</w:t>
      </w:r>
      <w:r w:rsidR="00C359D5" w:rsidRPr="000D6B05">
        <w:rPr>
          <w:szCs w:val="24"/>
        </w:rPr>
        <w:t xml:space="preserve"> </w:t>
      </w:r>
      <w:r w:rsidRPr="000D6B05">
        <w:rPr>
          <w:szCs w:val="24"/>
        </w:rPr>
        <w:t>по</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№8;</w:t>
      </w:r>
    </w:p>
    <w:p w14:paraId="586E6EE9" w14:textId="3C994602" w:rsidR="00D174F9" w:rsidRPr="000D6B05" w:rsidRDefault="00D174F9" w:rsidP="00461C70">
      <w:pPr>
        <w:numPr>
          <w:ilvl w:val="1"/>
          <w:numId w:val="175"/>
        </w:numPr>
        <w:spacing w:line="360" w:lineRule="auto"/>
        <w:jc w:val="both"/>
        <w:rPr>
          <w:szCs w:val="24"/>
        </w:rPr>
      </w:pPr>
      <w:r w:rsidRPr="000D6B05">
        <w:rPr>
          <w:szCs w:val="24"/>
        </w:rPr>
        <w:lastRenderedPageBreak/>
        <w:t>Установлен</w:t>
      </w:r>
      <w:r w:rsidR="00C359D5" w:rsidRPr="000D6B05">
        <w:rPr>
          <w:szCs w:val="24"/>
        </w:rPr>
        <w:t xml:space="preserve"> </w:t>
      </w:r>
      <w:r w:rsidRPr="000D6B05">
        <w:rPr>
          <w:szCs w:val="24"/>
        </w:rPr>
        <w:t>впервые</w:t>
      </w:r>
      <w:r w:rsidR="00C359D5" w:rsidRPr="000D6B05">
        <w:rPr>
          <w:szCs w:val="24"/>
        </w:rPr>
        <w:t xml:space="preserve"> </w:t>
      </w:r>
      <w:r w:rsidRPr="000D6B05">
        <w:rPr>
          <w:szCs w:val="24"/>
        </w:rPr>
        <w:t>в</w:t>
      </w:r>
      <w:r w:rsidR="00C359D5" w:rsidRPr="000D6B05">
        <w:rPr>
          <w:szCs w:val="24"/>
        </w:rPr>
        <w:t xml:space="preserve"> </w:t>
      </w:r>
      <w:r w:rsidRPr="000D6B05">
        <w:rPr>
          <w:szCs w:val="24"/>
        </w:rPr>
        <w:t>жизни;</w:t>
      </w:r>
    </w:p>
    <w:p w14:paraId="1FA1BFCE" w14:textId="56FE2E17" w:rsidR="00D174F9" w:rsidRPr="000D6B05" w:rsidRDefault="00D174F9" w:rsidP="00461C70">
      <w:pPr>
        <w:numPr>
          <w:ilvl w:val="1"/>
          <w:numId w:val="175"/>
        </w:numPr>
        <w:spacing w:line="360" w:lineRule="auto"/>
        <w:jc w:val="both"/>
        <w:rPr>
          <w:szCs w:val="24"/>
        </w:rPr>
      </w:pPr>
      <w:r w:rsidRPr="000D6B05">
        <w:rPr>
          <w:szCs w:val="24"/>
        </w:rPr>
        <w:t>Клиническая</w:t>
      </w:r>
      <w:r w:rsidR="00C359D5" w:rsidRPr="000D6B05">
        <w:rPr>
          <w:szCs w:val="24"/>
        </w:rPr>
        <w:t xml:space="preserve"> </w:t>
      </w:r>
      <w:r w:rsidRPr="000D6B05">
        <w:rPr>
          <w:szCs w:val="24"/>
        </w:rPr>
        <w:t>форма;</w:t>
      </w:r>
    </w:p>
    <w:p w14:paraId="1B480F8A" w14:textId="26CF5BCC" w:rsidR="00D174F9" w:rsidRPr="000D6B05" w:rsidRDefault="00D174F9" w:rsidP="00461C70">
      <w:pPr>
        <w:numPr>
          <w:ilvl w:val="1"/>
          <w:numId w:val="175"/>
        </w:numPr>
        <w:spacing w:line="360" w:lineRule="auto"/>
        <w:jc w:val="both"/>
        <w:rPr>
          <w:szCs w:val="24"/>
        </w:rPr>
      </w:pPr>
      <w:r w:rsidRPr="000D6B05">
        <w:rPr>
          <w:szCs w:val="24"/>
        </w:rPr>
        <w:t>Локализация</w:t>
      </w:r>
      <w:r w:rsidR="00C359D5" w:rsidRPr="000D6B05">
        <w:rPr>
          <w:szCs w:val="24"/>
        </w:rPr>
        <w:t xml:space="preserve"> </w:t>
      </w:r>
      <w:r w:rsidRPr="000D6B05">
        <w:rPr>
          <w:szCs w:val="24"/>
        </w:rPr>
        <w:t>туберкулеза;</w:t>
      </w:r>
    </w:p>
    <w:p w14:paraId="3688E279" w14:textId="77777777" w:rsidR="00D174F9" w:rsidRPr="000D6B05" w:rsidRDefault="00D174F9" w:rsidP="00461C70">
      <w:pPr>
        <w:numPr>
          <w:ilvl w:val="1"/>
          <w:numId w:val="175"/>
        </w:numPr>
        <w:spacing w:line="360" w:lineRule="auto"/>
        <w:jc w:val="both"/>
        <w:rPr>
          <w:szCs w:val="24"/>
        </w:rPr>
      </w:pPr>
      <w:proofErr w:type="spellStart"/>
      <w:r w:rsidRPr="000D6B05">
        <w:rPr>
          <w:szCs w:val="24"/>
        </w:rPr>
        <w:t>Бактериовыделение</w:t>
      </w:r>
      <w:proofErr w:type="spellEnd"/>
      <w:r w:rsidRPr="000D6B05">
        <w:rPr>
          <w:szCs w:val="24"/>
        </w:rPr>
        <w:t>;</w:t>
      </w:r>
    </w:p>
    <w:p w14:paraId="3C64FE6B" w14:textId="7E692021" w:rsidR="00D174F9" w:rsidRPr="000D6B05" w:rsidRDefault="00D174F9" w:rsidP="00461C70">
      <w:pPr>
        <w:numPr>
          <w:ilvl w:val="1"/>
          <w:numId w:val="175"/>
        </w:numPr>
        <w:spacing w:line="360" w:lineRule="auto"/>
        <w:jc w:val="both"/>
        <w:rPr>
          <w:szCs w:val="24"/>
        </w:rPr>
      </w:pPr>
      <w:r w:rsidRPr="000D6B05">
        <w:rPr>
          <w:szCs w:val="24"/>
        </w:rPr>
        <w:t>Метод</w:t>
      </w:r>
      <w:r w:rsidR="00C359D5" w:rsidRPr="000D6B05">
        <w:rPr>
          <w:szCs w:val="24"/>
        </w:rPr>
        <w:t xml:space="preserve"> </w:t>
      </w:r>
      <w:r w:rsidRPr="000D6B05">
        <w:rPr>
          <w:szCs w:val="24"/>
        </w:rPr>
        <w:t>подтверждения</w:t>
      </w:r>
      <w:r w:rsidR="00C359D5" w:rsidRPr="000D6B05">
        <w:rPr>
          <w:szCs w:val="24"/>
        </w:rPr>
        <w:t xml:space="preserve"> </w:t>
      </w:r>
      <w:proofErr w:type="spellStart"/>
      <w:r w:rsidRPr="000D6B05">
        <w:rPr>
          <w:szCs w:val="24"/>
        </w:rPr>
        <w:t>бактериовыделения</w:t>
      </w:r>
      <w:proofErr w:type="spellEnd"/>
      <w:r w:rsidRPr="000D6B05">
        <w:rPr>
          <w:szCs w:val="24"/>
        </w:rPr>
        <w:t>;</w:t>
      </w:r>
    </w:p>
    <w:p w14:paraId="09812D22" w14:textId="518D1E66" w:rsidR="00D174F9" w:rsidRPr="000D6B05" w:rsidRDefault="00D174F9" w:rsidP="00461C70">
      <w:pPr>
        <w:numPr>
          <w:ilvl w:val="1"/>
          <w:numId w:val="175"/>
        </w:numPr>
        <w:spacing w:line="360" w:lineRule="auto"/>
        <w:jc w:val="both"/>
        <w:rPr>
          <w:szCs w:val="24"/>
        </w:rPr>
      </w:pPr>
      <w:r w:rsidRPr="000D6B05">
        <w:rPr>
          <w:szCs w:val="24"/>
        </w:rPr>
        <w:t>Тип</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в</w:t>
      </w:r>
      <w:r w:rsidR="00C359D5" w:rsidRPr="000D6B05">
        <w:rPr>
          <w:szCs w:val="24"/>
        </w:rPr>
        <w:t xml:space="preserve"> </w:t>
      </w:r>
      <w:r w:rsidRPr="000D6B05">
        <w:rPr>
          <w:szCs w:val="24"/>
        </w:rPr>
        <w:t>наркологическом</w:t>
      </w:r>
      <w:r w:rsidR="00C359D5" w:rsidRPr="000D6B05">
        <w:rPr>
          <w:szCs w:val="24"/>
        </w:rPr>
        <w:t xml:space="preserve"> </w:t>
      </w:r>
      <w:r w:rsidRPr="000D6B05">
        <w:rPr>
          <w:szCs w:val="24"/>
        </w:rPr>
        <w:t>диспансере;</w:t>
      </w:r>
    </w:p>
    <w:p w14:paraId="3BAD3829" w14:textId="3D1DAB91" w:rsidR="00D174F9" w:rsidRPr="000D6B05" w:rsidRDefault="00D174F9" w:rsidP="00461C70">
      <w:pPr>
        <w:numPr>
          <w:ilvl w:val="1"/>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выявления;</w:t>
      </w:r>
    </w:p>
    <w:p w14:paraId="7F504951" w14:textId="77777777" w:rsidR="00D174F9" w:rsidRPr="000D6B05" w:rsidRDefault="00D174F9" w:rsidP="00461C70">
      <w:pPr>
        <w:numPr>
          <w:ilvl w:val="1"/>
          <w:numId w:val="175"/>
        </w:numPr>
        <w:spacing w:line="360" w:lineRule="auto"/>
        <w:jc w:val="both"/>
        <w:rPr>
          <w:szCs w:val="24"/>
        </w:rPr>
      </w:pPr>
      <w:r w:rsidRPr="000D6B05">
        <w:rPr>
          <w:szCs w:val="24"/>
        </w:rPr>
        <w:t>Учреждение;</w:t>
      </w:r>
    </w:p>
    <w:p w14:paraId="4619B31E" w14:textId="77777777" w:rsidR="00D174F9" w:rsidRPr="000D6B05" w:rsidRDefault="00D174F9" w:rsidP="00461C70">
      <w:pPr>
        <w:numPr>
          <w:ilvl w:val="1"/>
          <w:numId w:val="175"/>
        </w:numPr>
        <w:spacing w:line="360" w:lineRule="auto"/>
        <w:jc w:val="both"/>
        <w:rPr>
          <w:szCs w:val="24"/>
        </w:rPr>
      </w:pPr>
      <w:r w:rsidRPr="000D6B05">
        <w:rPr>
          <w:szCs w:val="24"/>
        </w:rPr>
        <w:t>Ведомство;</w:t>
      </w:r>
    </w:p>
    <w:p w14:paraId="62F96821" w14:textId="11272125" w:rsidR="00D174F9" w:rsidRPr="000D6B05" w:rsidRDefault="00D174F9" w:rsidP="00461C70">
      <w:pPr>
        <w:numPr>
          <w:ilvl w:val="1"/>
          <w:numId w:val="175"/>
        </w:numPr>
        <w:spacing w:line="360" w:lineRule="auto"/>
        <w:jc w:val="both"/>
        <w:rPr>
          <w:szCs w:val="24"/>
        </w:rPr>
      </w:pPr>
      <w:r w:rsidRPr="000D6B05">
        <w:rPr>
          <w:szCs w:val="24"/>
        </w:rPr>
        <w:t>Декретированная</w:t>
      </w:r>
      <w:r w:rsidR="00C359D5" w:rsidRPr="000D6B05">
        <w:rPr>
          <w:szCs w:val="24"/>
        </w:rPr>
        <w:t xml:space="preserve"> </w:t>
      </w:r>
      <w:r w:rsidRPr="000D6B05">
        <w:rPr>
          <w:szCs w:val="24"/>
        </w:rPr>
        <w:t>группа;</w:t>
      </w:r>
    </w:p>
    <w:p w14:paraId="151C98DA" w14:textId="644CEF8A" w:rsidR="00D174F9" w:rsidRPr="000D6B05" w:rsidRDefault="00D174F9" w:rsidP="00461C70">
      <w:pPr>
        <w:numPr>
          <w:ilvl w:val="1"/>
          <w:numId w:val="175"/>
        </w:numPr>
        <w:spacing w:line="360" w:lineRule="auto"/>
        <w:jc w:val="both"/>
        <w:rPr>
          <w:szCs w:val="24"/>
        </w:rPr>
      </w:pPr>
      <w:r w:rsidRPr="000D6B05">
        <w:rPr>
          <w:szCs w:val="24"/>
        </w:rPr>
        <w:t>Принадлежность</w:t>
      </w:r>
      <w:r w:rsidR="00C359D5" w:rsidRPr="000D6B05">
        <w:rPr>
          <w:szCs w:val="24"/>
        </w:rPr>
        <w:t xml:space="preserve"> </w:t>
      </w:r>
      <w:r w:rsidRPr="000D6B05">
        <w:rPr>
          <w:szCs w:val="24"/>
        </w:rPr>
        <w:t>к</w:t>
      </w:r>
      <w:r w:rsidR="00C359D5" w:rsidRPr="000D6B05">
        <w:rPr>
          <w:szCs w:val="24"/>
        </w:rPr>
        <w:t xml:space="preserve"> </w:t>
      </w:r>
      <w:r w:rsidRPr="000D6B05">
        <w:rPr>
          <w:szCs w:val="24"/>
        </w:rPr>
        <w:t>декретированным</w:t>
      </w:r>
      <w:r w:rsidR="00C359D5" w:rsidRPr="000D6B05">
        <w:rPr>
          <w:szCs w:val="24"/>
        </w:rPr>
        <w:t xml:space="preserve"> </w:t>
      </w:r>
      <w:r w:rsidRPr="000D6B05">
        <w:rPr>
          <w:szCs w:val="24"/>
        </w:rPr>
        <w:t>группам;</w:t>
      </w:r>
    </w:p>
    <w:p w14:paraId="05209507" w14:textId="51E8413B" w:rsidR="00D174F9" w:rsidRPr="000D6B05" w:rsidRDefault="00D174F9" w:rsidP="00461C70">
      <w:pPr>
        <w:numPr>
          <w:ilvl w:val="1"/>
          <w:numId w:val="175"/>
        </w:numPr>
        <w:spacing w:line="360" w:lineRule="auto"/>
        <w:jc w:val="both"/>
        <w:rPr>
          <w:szCs w:val="24"/>
        </w:rPr>
      </w:pPr>
      <w:r w:rsidRPr="000D6B05">
        <w:rPr>
          <w:szCs w:val="24"/>
        </w:rPr>
        <w:t>Наличие</w:t>
      </w:r>
      <w:r w:rsidR="00C359D5" w:rsidRPr="000D6B05">
        <w:rPr>
          <w:szCs w:val="24"/>
        </w:rPr>
        <w:t xml:space="preserve"> </w:t>
      </w:r>
      <w:r w:rsidRPr="000D6B05">
        <w:rPr>
          <w:szCs w:val="24"/>
        </w:rPr>
        <w:t>распада;</w:t>
      </w:r>
    </w:p>
    <w:p w14:paraId="4E01D900" w14:textId="704BE876" w:rsidR="00D174F9" w:rsidRPr="000D6B05" w:rsidRDefault="00D174F9" w:rsidP="00461C70">
      <w:pPr>
        <w:numPr>
          <w:ilvl w:val="1"/>
          <w:numId w:val="175"/>
        </w:numPr>
        <w:spacing w:line="360" w:lineRule="auto"/>
        <w:jc w:val="both"/>
        <w:rPr>
          <w:szCs w:val="24"/>
        </w:rPr>
      </w:pPr>
      <w:r w:rsidRPr="000D6B05">
        <w:rPr>
          <w:szCs w:val="24"/>
        </w:rPr>
        <w:t>Подтверждение</w:t>
      </w:r>
      <w:r w:rsidR="00C359D5" w:rsidRPr="000D6B05">
        <w:rPr>
          <w:szCs w:val="24"/>
        </w:rPr>
        <w:t xml:space="preserve"> </w:t>
      </w:r>
      <w:proofErr w:type="spellStart"/>
      <w:r w:rsidRPr="000D6B05">
        <w:rPr>
          <w:szCs w:val="24"/>
        </w:rPr>
        <w:t>бактериовыделения</w:t>
      </w:r>
      <w:proofErr w:type="spellEnd"/>
      <w:r w:rsidRPr="000D6B05">
        <w:rPr>
          <w:szCs w:val="24"/>
        </w:rPr>
        <w:t>;</w:t>
      </w:r>
    </w:p>
    <w:p w14:paraId="37EEBC54" w14:textId="3DE01904" w:rsidR="00D174F9" w:rsidRPr="000D6B05" w:rsidRDefault="00D174F9" w:rsidP="00461C70">
      <w:pPr>
        <w:numPr>
          <w:ilvl w:val="1"/>
          <w:numId w:val="175"/>
        </w:numPr>
        <w:spacing w:line="360" w:lineRule="auto"/>
        <w:jc w:val="both"/>
        <w:rPr>
          <w:szCs w:val="24"/>
        </w:rPr>
      </w:pPr>
      <w:r w:rsidRPr="000D6B05">
        <w:rPr>
          <w:szCs w:val="24"/>
        </w:rPr>
        <w:t>Состоит</w:t>
      </w:r>
      <w:r w:rsidR="00C359D5" w:rsidRPr="000D6B05">
        <w:rPr>
          <w:szCs w:val="24"/>
        </w:rPr>
        <w:t xml:space="preserve"> </w:t>
      </w:r>
      <w:r w:rsidRPr="000D6B05">
        <w:rPr>
          <w:szCs w:val="24"/>
        </w:rPr>
        <w:t>на</w:t>
      </w:r>
      <w:r w:rsidR="00C359D5" w:rsidRPr="000D6B05">
        <w:rPr>
          <w:szCs w:val="24"/>
        </w:rPr>
        <w:t xml:space="preserve"> </w:t>
      </w:r>
      <w:r w:rsidRPr="000D6B05">
        <w:rPr>
          <w:szCs w:val="24"/>
        </w:rPr>
        <w:t>учете</w:t>
      </w:r>
      <w:r w:rsidR="00C359D5" w:rsidRPr="000D6B05">
        <w:rPr>
          <w:szCs w:val="24"/>
        </w:rPr>
        <w:t xml:space="preserve"> </w:t>
      </w:r>
      <w:r w:rsidRPr="000D6B05">
        <w:rPr>
          <w:szCs w:val="24"/>
        </w:rPr>
        <w:t>в</w:t>
      </w:r>
      <w:r w:rsidR="00C359D5" w:rsidRPr="000D6B05">
        <w:rPr>
          <w:szCs w:val="24"/>
        </w:rPr>
        <w:t xml:space="preserve"> </w:t>
      </w:r>
      <w:r w:rsidRPr="000D6B05">
        <w:rPr>
          <w:szCs w:val="24"/>
        </w:rPr>
        <w:t>наркологическом</w:t>
      </w:r>
      <w:r w:rsidR="00C359D5" w:rsidRPr="000D6B05">
        <w:rPr>
          <w:szCs w:val="24"/>
        </w:rPr>
        <w:t xml:space="preserve"> </w:t>
      </w:r>
      <w:r w:rsidRPr="000D6B05">
        <w:rPr>
          <w:szCs w:val="24"/>
        </w:rPr>
        <w:t>диспансере;</w:t>
      </w:r>
    </w:p>
    <w:p w14:paraId="5CBBA87F" w14:textId="1E13644C" w:rsidR="00D174F9" w:rsidRPr="000D6B05" w:rsidRDefault="00D174F9" w:rsidP="00461C70">
      <w:pPr>
        <w:numPr>
          <w:ilvl w:val="1"/>
          <w:numId w:val="175"/>
        </w:numPr>
        <w:spacing w:line="360" w:lineRule="auto"/>
        <w:jc w:val="both"/>
        <w:rPr>
          <w:szCs w:val="24"/>
        </w:rPr>
      </w:pPr>
      <w:r w:rsidRPr="000D6B05">
        <w:rPr>
          <w:szCs w:val="24"/>
        </w:rPr>
        <w:t>Диагноз</w:t>
      </w:r>
      <w:r w:rsidR="00C359D5" w:rsidRPr="000D6B05">
        <w:rPr>
          <w:szCs w:val="24"/>
        </w:rPr>
        <w:t xml:space="preserve"> </w:t>
      </w:r>
      <w:r w:rsidRPr="000D6B05">
        <w:rPr>
          <w:szCs w:val="24"/>
        </w:rPr>
        <w:t>подтвержден;</w:t>
      </w:r>
    </w:p>
    <w:p w14:paraId="263C0301" w14:textId="1BE56DC2"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подтверждения</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туберкулеза</w:t>
      </w:r>
      <w:r w:rsidR="00C359D5" w:rsidRPr="000D6B05">
        <w:rPr>
          <w:szCs w:val="24"/>
        </w:rPr>
        <w:t xml:space="preserve"> </w:t>
      </w:r>
      <w:r w:rsidRPr="000D6B05">
        <w:rPr>
          <w:szCs w:val="24"/>
        </w:rPr>
        <w:t>ЦВК;</w:t>
      </w:r>
    </w:p>
    <w:p w14:paraId="674C024C" w14:textId="55978DEC" w:rsidR="00D174F9" w:rsidRPr="000D6B05" w:rsidRDefault="00D174F9" w:rsidP="00461C70">
      <w:pPr>
        <w:numPr>
          <w:ilvl w:val="1"/>
          <w:numId w:val="175"/>
        </w:numPr>
        <w:spacing w:line="360" w:lineRule="auto"/>
        <w:jc w:val="both"/>
        <w:rPr>
          <w:szCs w:val="24"/>
        </w:rPr>
      </w:pPr>
      <w:r w:rsidRPr="000D6B05">
        <w:rPr>
          <w:szCs w:val="24"/>
        </w:rPr>
        <w:t>Группа</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6A00FBA4" w14:textId="77777777" w:rsidR="00D174F9" w:rsidRPr="000D6B05" w:rsidRDefault="00D174F9" w:rsidP="00461C70">
      <w:pPr>
        <w:numPr>
          <w:ilvl w:val="1"/>
          <w:numId w:val="175"/>
        </w:numPr>
        <w:spacing w:line="360" w:lineRule="auto"/>
        <w:jc w:val="both"/>
        <w:rPr>
          <w:szCs w:val="24"/>
        </w:rPr>
      </w:pPr>
      <w:r w:rsidRPr="000D6B05">
        <w:rPr>
          <w:szCs w:val="24"/>
        </w:rPr>
        <w:t>Примечание;</w:t>
      </w:r>
    </w:p>
    <w:p w14:paraId="42C2C135" w14:textId="2A86A8CA"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первого</w:t>
      </w:r>
      <w:r w:rsidR="00C359D5" w:rsidRPr="000D6B05">
        <w:rPr>
          <w:szCs w:val="24"/>
        </w:rPr>
        <w:t xml:space="preserve"> </w:t>
      </w:r>
      <w:r w:rsidRPr="000D6B05">
        <w:rPr>
          <w:szCs w:val="24"/>
        </w:rPr>
        <w:t>обращения</w:t>
      </w:r>
      <w:r w:rsidR="00C359D5" w:rsidRPr="000D6B05">
        <w:rPr>
          <w:szCs w:val="24"/>
        </w:rPr>
        <w:t xml:space="preserve"> </w:t>
      </w:r>
      <w:r w:rsidRPr="000D6B05">
        <w:rPr>
          <w:szCs w:val="24"/>
        </w:rPr>
        <w:t>за</w:t>
      </w:r>
      <w:r w:rsidR="00C359D5" w:rsidRPr="000D6B05">
        <w:rPr>
          <w:szCs w:val="24"/>
        </w:rPr>
        <w:t xml:space="preserve"> </w:t>
      </w:r>
      <w:proofErr w:type="gramStart"/>
      <w:r w:rsidRPr="000D6B05">
        <w:rPr>
          <w:szCs w:val="24"/>
        </w:rPr>
        <w:t>мед/помощью</w:t>
      </w:r>
      <w:proofErr w:type="gramEnd"/>
      <w:r w:rsidRPr="000D6B05">
        <w:rPr>
          <w:szCs w:val="24"/>
        </w:rPr>
        <w:t>;</w:t>
      </w:r>
    </w:p>
    <w:p w14:paraId="447AE70B" w14:textId="071CCFDD"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взятия</w:t>
      </w:r>
      <w:r w:rsidR="00C359D5" w:rsidRPr="000D6B05">
        <w:rPr>
          <w:szCs w:val="24"/>
        </w:rPr>
        <w:t xml:space="preserve"> </w:t>
      </w:r>
      <w:r w:rsidRPr="000D6B05">
        <w:rPr>
          <w:szCs w:val="24"/>
        </w:rPr>
        <w:t>на</w:t>
      </w:r>
      <w:r w:rsidR="00C359D5" w:rsidRPr="000D6B05">
        <w:rPr>
          <w:szCs w:val="24"/>
        </w:rPr>
        <w:t xml:space="preserve"> </w:t>
      </w:r>
      <w:r w:rsidRPr="000D6B05">
        <w:rPr>
          <w:szCs w:val="24"/>
        </w:rPr>
        <w:t>учет;</w:t>
      </w:r>
    </w:p>
    <w:p w14:paraId="39FE7434" w14:textId="148E2FC6" w:rsidR="00D174F9" w:rsidRPr="000D6B05" w:rsidRDefault="00D174F9" w:rsidP="00461C70">
      <w:pPr>
        <w:numPr>
          <w:ilvl w:val="1"/>
          <w:numId w:val="175"/>
        </w:numPr>
        <w:spacing w:line="360" w:lineRule="auto"/>
        <w:jc w:val="both"/>
        <w:rPr>
          <w:szCs w:val="24"/>
        </w:rPr>
      </w:pPr>
      <w:r w:rsidRPr="000D6B05">
        <w:rPr>
          <w:szCs w:val="24"/>
        </w:rPr>
        <w:t>Сопутствующие</w:t>
      </w:r>
      <w:r w:rsidR="00C359D5" w:rsidRPr="000D6B05">
        <w:rPr>
          <w:szCs w:val="24"/>
        </w:rPr>
        <w:t xml:space="preserve"> </w:t>
      </w:r>
      <w:r w:rsidRPr="000D6B05">
        <w:rPr>
          <w:szCs w:val="24"/>
        </w:rPr>
        <w:t>заболевания;</w:t>
      </w:r>
    </w:p>
    <w:p w14:paraId="71BCB53F" w14:textId="6F756286" w:rsidR="00D174F9" w:rsidRPr="000D6B05" w:rsidRDefault="00D174F9" w:rsidP="00461C70">
      <w:pPr>
        <w:numPr>
          <w:ilvl w:val="1"/>
          <w:numId w:val="175"/>
        </w:numPr>
        <w:spacing w:line="360" w:lineRule="auto"/>
        <w:jc w:val="both"/>
        <w:rPr>
          <w:szCs w:val="24"/>
        </w:rPr>
      </w:pPr>
      <w:r w:rsidRPr="000D6B05">
        <w:rPr>
          <w:szCs w:val="24"/>
        </w:rPr>
        <w:t>Факторы</w:t>
      </w:r>
      <w:r w:rsidR="00C359D5" w:rsidRPr="000D6B05">
        <w:rPr>
          <w:szCs w:val="24"/>
        </w:rPr>
        <w:t xml:space="preserve"> </w:t>
      </w:r>
      <w:r w:rsidRPr="000D6B05">
        <w:rPr>
          <w:szCs w:val="24"/>
        </w:rPr>
        <w:t>риска;</w:t>
      </w:r>
    </w:p>
    <w:p w14:paraId="6F82213A" w14:textId="6EF52986"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извещения;</w:t>
      </w:r>
    </w:p>
    <w:p w14:paraId="6E41AB46" w14:textId="112716A4" w:rsidR="00D174F9" w:rsidRPr="000D6B05" w:rsidRDefault="00D174F9" w:rsidP="00461C70">
      <w:pPr>
        <w:numPr>
          <w:ilvl w:val="1"/>
          <w:numId w:val="175"/>
        </w:numPr>
        <w:spacing w:line="360" w:lineRule="auto"/>
        <w:jc w:val="both"/>
        <w:rPr>
          <w:szCs w:val="24"/>
        </w:rPr>
      </w:pPr>
      <w:r w:rsidRPr="000D6B05">
        <w:rPr>
          <w:szCs w:val="24"/>
        </w:rPr>
        <w:t>МО</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извещения;</w:t>
      </w:r>
    </w:p>
    <w:p w14:paraId="68548A59" w14:textId="766F1860" w:rsidR="00D174F9" w:rsidRPr="000D6B05" w:rsidRDefault="00D174F9" w:rsidP="00461C70">
      <w:pPr>
        <w:numPr>
          <w:ilvl w:val="1"/>
          <w:numId w:val="175"/>
        </w:numPr>
        <w:spacing w:line="360" w:lineRule="auto"/>
        <w:jc w:val="both"/>
        <w:rPr>
          <w:szCs w:val="24"/>
        </w:rPr>
      </w:pPr>
      <w:r w:rsidRPr="000D6B05">
        <w:rPr>
          <w:szCs w:val="24"/>
        </w:rPr>
        <w:t>Врач,</w:t>
      </w:r>
      <w:r w:rsidR="00C359D5" w:rsidRPr="000D6B05">
        <w:rPr>
          <w:szCs w:val="24"/>
        </w:rPr>
        <w:t xml:space="preserve"> </w:t>
      </w:r>
      <w:r w:rsidRPr="000D6B05">
        <w:rPr>
          <w:szCs w:val="24"/>
        </w:rPr>
        <w:t>заполнивший</w:t>
      </w:r>
      <w:r w:rsidR="00C359D5" w:rsidRPr="000D6B05">
        <w:rPr>
          <w:szCs w:val="24"/>
        </w:rPr>
        <w:t xml:space="preserve"> </w:t>
      </w:r>
      <w:r w:rsidRPr="000D6B05">
        <w:rPr>
          <w:szCs w:val="24"/>
        </w:rPr>
        <w:t>извещение;</w:t>
      </w:r>
    </w:p>
    <w:p w14:paraId="0E4C6428" w14:textId="4E715950" w:rsidR="00D174F9" w:rsidRPr="000D6B05" w:rsidRDefault="00D174F9" w:rsidP="00461C70">
      <w:pPr>
        <w:numPr>
          <w:ilvl w:val="1"/>
          <w:numId w:val="175"/>
        </w:numPr>
        <w:spacing w:line="360" w:lineRule="auto"/>
        <w:jc w:val="both"/>
        <w:rPr>
          <w:szCs w:val="24"/>
        </w:rPr>
      </w:pPr>
      <w:r w:rsidRPr="000D6B05">
        <w:rPr>
          <w:szCs w:val="24"/>
        </w:rPr>
        <w:t>Данные,</w:t>
      </w:r>
      <w:r w:rsidR="00C359D5" w:rsidRPr="000D6B05">
        <w:rPr>
          <w:szCs w:val="24"/>
        </w:rPr>
        <w:t xml:space="preserve"> </w:t>
      </w:r>
      <w:r w:rsidRPr="000D6B05">
        <w:rPr>
          <w:szCs w:val="24"/>
        </w:rPr>
        <w:t>которые</w:t>
      </w:r>
      <w:r w:rsidR="00C359D5" w:rsidRPr="000D6B05">
        <w:rPr>
          <w:szCs w:val="24"/>
        </w:rPr>
        <w:t xml:space="preserve"> </w:t>
      </w:r>
      <w:r w:rsidRPr="000D6B05">
        <w:rPr>
          <w:szCs w:val="24"/>
        </w:rPr>
        <w:t>заполняются</w:t>
      </w:r>
      <w:r w:rsidR="00C359D5" w:rsidRPr="000D6B05">
        <w:rPr>
          <w:szCs w:val="24"/>
        </w:rPr>
        <w:t xml:space="preserve"> </w:t>
      </w:r>
      <w:r w:rsidRPr="000D6B05">
        <w:rPr>
          <w:szCs w:val="24"/>
        </w:rPr>
        <w:t>для</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посмертного</w:t>
      </w:r>
      <w:r w:rsidR="00C359D5" w:rsidRPr="000D6B05">
        <w:rPr>
          <w:szCs w:val="24"/>
        </w:rPr>
        <w:t xml:space="preserve"> </w:t>
      </w:r>
      <w:r w:rsidRPr="000D6B05">
        <w:rPr>
          <w:szCs w:val="24"/>
        </w:rPr>
        <w:t>выявления</w:t>
      </w:r>
      <w:r w:rsidR="00C359D5" w:rsidRPr="000D6B05">
        <w:rPr>
          <w:szCs w:val="24"/>
        </w:rPr>
        <w:t xml:space="preserve"> </w:t>
      </w:r>
      <w:r w:rsidRPr="000D6B05">
        <w:rPr>
          <w:szCs w:val="24"/>
        </w:rPr>
        <w:t>(Проводилась</w:t>
      </w:r>
      <w:r w:rsidR="00C359D5" w:rsidRPr="000D6B05">
        <w:rPr>
          <w:szCs w:val="24"/>
        </w:rPr>
        <w:t xml:space="preserve"> </w:t>
      </w:r>
      <w:r w:rsidRPr="000D6B05">
        <w:rPr>
          <w:szCs w:val="24"/>
        </w:rPr>
        <w:t>аутопсия,</w:t>
      </w:r>
      <w:r w:rsidR="00C359D5" w:rsidRPr="000D6B05">
        <w:rPr>
          <w:szCs w:val="24"/>
        </w:rPr>
        <w:t xml:space="preserve"> </w:t>
      </w:r>
      <w:r w:rsidRPr="000D6B05">
        <w:rPr>
          <w:szCs w:val="24"/>
        </w:rPr>
        <w:t>Дата</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Причина</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Результаты</w:t>
      </w:r>
      <w:r w:rsidR="00C359D5" w:rsidRPr="000D6B05">
        <w:rPr>
          <w:szCs w:val="24"/>
        </w:rPr>
        <w:t xml:space="preserve"> </w:t>
      </w:r>
      <w:r w:rsidRPr="000D6B05">
        <w:rPr>
          <w:szCs w:val="24"/>
        </w:rPr>
        <w:t>разбора</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посмертного</w:t>
      </w:r>
      <w:r w:rsidR="00C359D5" w:rsidRPr="000D6B05">
        <w:rPr>
          <w:szCs w:val="24"/>
        </w:rPr>
        <w:t xml:space="preserve"> </w:t>
      </w:r>
      <w:r w:rsidRPr="000D6B05">
        <w:rPr>
          <w:szCs w:val="24"/>
        </w:rPr>
        <w:t>выявления)</w:t>
      </w:r>
    </w:p>
    <w:p w14:paraId="23AB149F" w14:textId="6BBC8DBA" w:rsidR="00D174F9" w:rsidRPr="000D6B05" w:rsidRDefault="00D174F9" w:rsidP="00461C70">
      <w:pPr>
        <w:numPr>
          <w:ilvl w:val="0"/>
          <w:numId w:val="175"/>
        </w:numPr>
        <w:spacing w:line="360" w:lineRule="auto"/>
        <w:ind w:hanging="360"/>
        <w:jc w:val="both"/>
        <w:rPr>
          <w:szCs w:val="24"/>
        </w:rPr>
      </w:pPr>
      <w:r w:rsidRPr="000D6B05">
        <w:rPr>
          <w:szCs w:val="24"/>
        </w:rPr>
        <w:t>Ведение</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туберкулезу;</w:t>
      </w:r>
    </w:p>
    <w:p w14:paraId="7542D32D" w14:textId="23CE2939" w:rsidR="00D174F9" w:rsidRPr="000D6B05" w:rsidRDefault="00D174F9" w:rsidP="00461C70">
      <w:pPr>
        <w:numPr>
          <w:ilvl w:val="0"/>
          <w:numId w:val="175"/>
        </w:numPr>
        <w:spacing w:line="360" w:lineRule="auto"/>
        <w:ind w:hanging="360"/>
        <w:jc w:val="both"/>
        <w:rPr>
          <w:szCs w:val="24"/>
        </w:rPr>
      </w:pPr>
      <w:r w:rsidRPr="000D6B05">
        <w:rPr>
          <w:szCs w:val="24"/>
        </w:rPr>
        <w:t>Журнал</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туберкулезу</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доступен</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у</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доступа</w:t>
      </w:r>
      <w:r w:rsidR="00C359D5" w:rsidRPr="000D6B05">
        <w:rPr>
          <w:szCs w:val="24"/>
        </w:rPr>
        <w:t xml:space="preserve"> </w:t>
      </w:r>
      <w:r w:rsidR="00312BB4" w:rsidRPr="000D6B05">
        <w:rPr>
          <w:szCs w:val="24"/>
        </w:rPr>
        <w:t>"</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туберкулезным</w:t>
      </w:r>
      <w:r w:rsidR="00C359D5" w:rsidRPr="000D6B05">
        <w:rPr>
          <w:szCs w:val="24"/>
        </w:rPr>
        <w:t xml:space="preserve"> </w:t>
      </w:r>
      <w:r w:rsidRPr="000D6B05">
        <w:rPr>
          <w:szCs w:val="24"/>
        </w:rPr>
        <w:t>заболеваниям</w:t>
      </w:r>
      <w:r w:rsidR="00312BB4" w:rsidRPr="000D6B05">
        <w:rPr>
          <w:szCs w:val="24"/>
        </w:rPr>
        <w:t>"</w:t>
      </w:r>
      <w:r w:rsidRPr="000D6B05">
        <w:rPr>
          <w:szCs w:val="24"/>
        </w:rPr>
        <w:t>):</w:t>
      </w:r>
    </w:p>
    <w:p w14:paraId="1FAC6720" w14:textId="30FF98B5" w:rsidR="00D174F9" w:rsidRPr="000D6B05" w:rsidRDefault="00D174F9" w:rsidP="00461C70">
      <w:pPr>
        <w:numPr>
          <w:ilvl w:val="1"/>
          <w:numId w:val="175"/>
        </w:numPr>
        <w:spacing w:line="360" w:lineRule="auto"/>
        <w:jc w:val="both"/>
        <w:rPr>
          <w:szCs w:val="24"/>
        </w:rPr>
      </w:pPr>
      <w:r w:rsidRPr="000D6B05">
        <w:rPr>
          <w:szCs w:val="24"/>
        </w:rPr>
        <w:t>Врача</w:t>
      </w:r>
      <w:r w:rsidR="00C359D5" w:rsidRPr="000D6B05">
        <w:rPr>
          <w:szCs w:val="24"/>
        </w:rPr>
        <w:t xml:space="preserve"> </w:t>
      </w:r>
      <w:r w:rsidRPr="000D6B05">
        <w:rPr>
          <w:szCs w:val="24"/>
        </w:rPr>
        <w:t>поликлиники;</w:t>
      </w:r>
    </w:p>
    <w:p w14:paraId="33FD012E" w14:textId="79467FC1" w:rsidR="00D174F9" w:rsidRPr="000D6B05" w:rsidRDefault="00D174F9" w:rsidP="00461C70">
      <w:pPr>
        <w:numPr>
          <w:ilvl w:val="1"/>
          <w:numId w:val="175"/>
        </w:numPr>
        <w:spacing w:line="360" w:lineRule="auto"/>
        <w:jc w:val="both"/>
        <w:rPr>
          <w:szCs w:val="24"/>
        </w:rPr>
      </w:pPr>
      <w:r w:rsidRPr="000D6B05">
        <w:rPr>
          <w:szCs w:val="24"/>
        </w:rPr>
        <w:t>Врача</w:t>
      </w:r>
      <w:r w:rsidR="00C359D5" w:rsidRPr="000D6B05">
        <w:rPr>
          <w:szCs w:val="24"/>
        </w:rPr>
        <w:t xml:space="preserve"> </w:t>
      </w:r>
      <w:r w:rsidRPr="000D6B05">
        <w:rPr>
          <w:szCs w:val="24"/>
        </w:rPr>
        <w:t>стационара.</w:t>
      </w:r>
    </w:p>
    <w:p w14:paraId="0C23114A" w14:textId="664D0299" w:rsidR="00D174F9" w:rsidRPr="000D6B05" w:rsidRDefault="00D174F9" w:rsidP="00461C70">
      <w:pPr>
        <w:numPr>
          <w:ilvl w:val="0"/>
          <w:numId w:val="175"/>
        </w:numPr>
        <w:spacing w:line="360" w:lineRule="auto"/>
        <w:ind w:hanging="360"/>
        <w:jc w:val="both"/>
        <w:rPr>
          <w:szCs w:val="24"/>
        </w:rPr>
      </w:pPr>
      <w:r w:rsidRPr="000D6B05">
        <w:rPr>
          <w:szCs w:val="24"/>
        </w:rPr>
        <w:t>Отображение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журнале</w:t>
      </w:r>
      <w:r w:rsidR="00C359D5" w:rsidRPr="000D6B05">
        <w:rPr>
          <w:szCs w:val="24"/>
        </w:rPr>
        <w:t xml:space="preserve"> </w:t>
      </w:r>
      <w:r w:rsidRPr="000D6B05">
        <w:rPr>
          <w:szCs w:val="24"/>
        </w:rPr>
        <w:t>в</w:t>
      </w:r>
      <w:r w:rsidR="00C359D5" w:rsidRPr="000D6B05">
        <w:rPr>
          <w:szCs w:val="24"/>
        </w:rPr>
        <w:t xml:space="preserve"> </w:t>
      </w:r>
      <w:r w:rsidRPr="000D6B05">
        <w:rPr>
          <w:szCs w:val="24"/>
        </w:rPr>
        <w:t>табличном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полями:</w:t>
      </w:r>
    </w:p>
    <w:p w14:paraId="385AF39D" w14:textId="7262F4B9"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создания;</w:t>
      </w:r>
    </w:p>
    <w:p w14:paraId="14409C90" w14:textId="77777777" w:rsidR="00D174F9" w:rsidRPr="000D6B05" w:rsidRDefault="00D174F9" w:rsidP="00461C70">
      <w:pPr>
        <w:numPr>
          <w:ilvl w:val="1"/>
          <w:numId w:val="175"/>
        </w:numPr>
        <w:spacing w:line="360" w:lineRule="auto"/>
        <w:jc w:val="both"/>
        <w:rPr>
          <w:szCs w:val="24"/>
        </w:rPr>
      </w:pPr>
      <w:r w:rsidRPr="000D6B05">
        <w:rPr>
          <w:szCs w:val="24"/>
        </w:rPr>
        <w:t>Фамилия;</w:t>
      </w:r>
    </w:p>
    <w:p w14:paraId="0DC30194" w14:textId="77777777" w:rsidR="00D174F9" w:rsidRPr="000D6B05" w:rsidRDefault="00D174F9" w:rsidP="00461C70">
      <w:pPr>
        <w:numPr>
          <w:ilvl w:val="1"/>
          <w:numId w:val="175"/>
        </w:numPr>
        <w:spacing w:line="360" w:lineRule="auto"/>
        <w:jc w:val="both"/>
        <w:rPr>
          <w:szCs w:val="24"/>
        </w:rPr>
      </w:pPr>
      <w:r w:rsidRPr="000D6B05">
        <w:rPr>
          <w:szCs w:val="24"/>
        </w:rPr>
        <w:lastRenderedPageBreak/>
        <w:t>Имя;</w:t>
      </w:r>
    </w:p>
    <w:p w14:paraId="0D204643" w14:textId="77777777" w:rsidR="00D174F9" w:rsidRPr="000D6B05" w:rsidRDefault="00D174F9" w:rsidP="00461C70">
      <w:pPr>
        <w:numPr>
          <w:ilvl w:val="1"/>
          <w:numId w:val="175"/>
        </w:numPr>
        <w:spacing w:line="360" w:lineRule="auto"/>
        <w:jc w:val="both"/>
        <w:rPr>
          <w:szCs w:val="24"/>
        </w:rPr>
      </w:pPr>
      <w:r w:rsidRPr="000D6B05">
        <w:rPr>
          <w:szCs w:val="24"/>
        </w:rPr>
        <w:t>Отчество;</w:t>
      </w:r>
    </w:p>
    <w:p w14:paraId="2A34345C" w14:textId="6A87611B"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2FC973DB" w14:textId="68D8A458" w:rsidR="00D174F9" w:rsidRPr="000D6B05" w:rsidRDefault="00D174F9" w:rsidP="00461C70">
      <w:pPr>
        <w:numPr>
          <w:ilvl w:val="1"/>
          <w:numId w:val="175"/>
        </w:numPr>
        <w:spacing w:line="360" w:lineRule="auto"/>
        <w:jc w:val="both"/>
        <w:rPr>
          <w:szCs w:val="24"/>
        </w:rPr>
      </w:pPr>
      <w:r w:rsidRPr="000D6B05">
        <w:rPr>
          <w:szCs w:val="24"/>
        </w:rPr>
        <w:t>МО</w:t>
      </w:r>
      <w:r w:rsidR="00C359D5" w:rsidRPr="000D6B05">
        <w:rPr>
          <w:szCs w:val="24"/>
        </w:rPr>
        <w:t xml:space="preserve"> </w:t>
      </w:r>
      <w:r w:rsidRPr="000D6B05">
        <w:rPr>
          <w:szCs w:val="24"/>
        </w:rPr>
        <w:t>прикрепления;</w:t>
      </w:r>
    </w:p>
    <w:p w14:paraId="5E6E6881" w14:textId="764D117D" w:rsidR="00D174F9" w:rsidRPr="000D6B05" w:rsidRDefault="00D174F9" w:rsidP="00461C70">
      <w:pPr>
        <w:numPr>
          <w:ilvl w:val="1"/>
          <w:numId w:val="175"/>
        </w:numPr>
        <w:spacing w:line="360" w:lineRule="auto"/>
        <w:jc w:val="both"/>
        <w:rPr>
          <w:szCs w:val="24"/>
        </w:rPr>
      </w:pPr>
      <w:r w:rsidRPr="000D6B05">
        <w:rPr>
          <w:szCs w:val="24"/>
        </w:rPr>
        <w:t>Диагноз</w:t>
      </w:r>
      <w:r w:rsidR="00DE7F1D" w:rsidRPr="000D6B05">
        <w:rPr>
          <w:szCs w:val="24"/>
        </w:rPr>
        <w:t xml:space="preserve"> МКБ-10</w:t>
      </w:r>
      <w:r w:rsidRPr="000D6B05">
        <w:rPr>
          <w:szCs w:val="24"/>
        </w:rPr>
        <w:t>;</w:t>
      </w:r>
    </w:p>
    <w:p w14:paraId="4CAC15CC" w14:textId="5D66C55F"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proofErr w:type="spellStart"/>
      <w:r w:rsidRPr="000D6B05">
        <w:rPr>
          <w:szCs w:val="24"/>
        </w:rPr>
        <w:t>вкл</w:t>
      </w:r>
      <w:proofErr w:type="spellEnd"/>
      <w:r w:rsidR="00C359D5" w:rsidRPr="000D6B05">
        <w:rPr>
          <w:szCs w:val="24"/>
        </w:rPr>
        <w:t xml:space="preserve"> </w:t>
      </w:r>
      <w:r w:rsidRPr="000D6B05">
        <w:rPr>
          <w:szCs w:val="24"/>
        </w:rPr>
        <w:t>/</w:t>
      </w:r>
      <w:r w:rsidR="00C359D5" w:rsidRPr="000D6B05">
        <w:rPr>
          <w:szCs w:val="24"/>
        </w:rPr>
        <w:t xml:space="preserve"> </w:t>
      </w:r>
      <w:proofErr w:type="spellStart"/>
      <w:r w:rsidRPr="000D6B05">
        <w:rPr>
          <w:szCs w:val="24"/>
        </w:rPr>
        <w:t>невкл</w:t>
      </w:r>
      <w:proofErr w:type="spellEnd"/>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00CD1365" w14:textId="17E3F309" w:rsidR="00D174F9" w:rsidRPr="000D6B05" w:rsidRDefault="00D174F9" w:rsidP="00461C70">
      <w:pPr>
        <w:numPr>
          <w:ilvl w:val="0"/>
          <w:numId w:val="175"/>
        </w:numPr>
        <w:spacing w:line="360" w:lineRule="auto"/>
        <w:ind w:hanging="360"/>
        <w:jc w:val="both"/>
        <w:rPr>
          <w:szCs w:val="24"/>
        </w:rPr>
      </w:pPr>
      <w:r w:rsidRPr="000D6B05">
        <w:rPr>
          <w:szCs w:val="24"/>
        </w:rPr>
        <w:t>Поиск</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фильтрации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полям:</w:t>
      </w:r>
    </w:p>
    <w:p w14:paraId="566DCCD3" w14:textId="1E05D999" w:rsidR="00D174F9" w:rsidRPr="000D6B05" w:rsidRDefault="00D174F9" w:rsidP="00461C70">
      <w:pPr>
        <w:numPr>
          <w:ilvl w:val="1"/>
          <w:numId w:val="175"/>
        </w:numPr>
        <w:spacing w:line="360" w:lineRule="auto"/>
        <w:jc w:val="both"/>
        <w:rPr>
          <w:szCs w:val="24"/>
        </w:rPr>
      </w:pPr>
      <w:r w:rsidRPr="000D6B05">
        <w:rPr>
          <w:szCs w:val="24"/>
        </w:rPr>
        <w:t>Диагноз</w:t>
      </w:r>
      <w:r w:rsidR="00C359D5" w:rsidRPr="000D6B05">
        <w:rPr>
          <w:szCs w:val="24"/>
        </w:rPr>
        <w:t xml:space="preserve"> </w:t>
      </w:r>
      <w:r w:rsidRPr="000D6B05">
        <w:rPr>
          <w:szCs w:val="24"/>
        </w:rPr>
        <w:t>с,</w:t>
      </w:r>
      <w:r w:rsidR="00C359D5" w:rsidRPr="000D6B05">
        <w:rPr>
          <w:szCs w:val="24"/>
        </w:rPr>
        <w:t xml:space="preserve"> </w:t>
      </w:r>
      <w:r w:rsidRPr="000D6B05">
        <w:rPr>
          <w:szCs w:val="24"/>
        </w:rPr>
        <w:t>по;</w:t>
      </w:r>
    </w:p>
    <w:p w14:paraId="4D57B144" w14:textId="130778F9"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извещения;</w:t>
      </w:r>
    </w:p>
    <w:p w14:paraId="38385140" w14:textId="691FC501" w:rsidR="00D174F9" w:rsidRPr="000D6B05" w:rsidRDefault="00D174F9" w:rsidP="00461C70">
      <w:pPr>
        <w:numPr>
          <w:ilvl w:val="1"/>
          <w:numId w:val="175"/>
        </w:numPr>
        <w:spacing w:line="360" w:lineRule="auto"/>
        <w:jc w:val="both"/>
        <w:rPr>
          <w:szCs w:val="24"/>
        </w:rPr>
      </w:pPr>
      <w:r w:rsidRPr="000D6B05">
        <w:rPr>
          <w:szCs w:val="24"/>
        </w:rPr>
        <w:t>извещение</w:t>
      </w:r>
      <w:r w:rsidR="00C359D5" w:rsidRPr="000D6B05">
        <w:rPr>
          <w:szCs w:val="24"/>
        </w:rPr>
        <w:t xml:space="preserve"> </w:t>
      </w:r>
      <w:r w:rsidRPr="000D6B05">
        <w:rPr>
          <w:szCs w:val="24"/>
        </w:rPr>
        <w:t>обработано;</w:t>
      </w:r>
    </w:p>
    <w:p w14:paraId="6391CC08" w14:textId="5C23C505" w:rsidR="00D174F9" w:rsidRPr="000D6B05" w:rsidRDefault="00D174F9" w:rsidP="00461C70">
      <w:pPr>
        <w:numPr>
          <w:ilvl w:val="1"/>
          <w:numId w:val="175"/>
        </w:numPr>
        <w:spacing w:line="360" w:lineRule="auto"/>
        <w:jc w:val="both"/>
        <w:rPr>
          <w:szCs w:val="24"/>
        </w:rPr>
      </w:pPr>
      <w:r w:rsidRPr="000D6B05">
        <w:rPr>
          <w:szCs w:val="24"/>
        </w:rPr>
        <w:t>Тип</w:t>
      </w:r>
      <w:r w:rsidR="00C359D5" w:rsidRPr="000D6B05">
        <w:rPr>
          <w:szCs w:val="24"/>
        </w:rPr>
        <w:t xml:space="preserve"> </w:t>
      </w:r>
      <w:r w:rsidRPr="000D6B05">
        <w:rPr>
          <w:szCs w:val="24"/>
        </w:rPr>
        <w:t>извещения;</w:t>
      </w:r>
    </w:p>
    <w:p w14:paraId="6B4D2931" w14:textId="2FA3D416" w:rsidR="00D174F9" w:rsidRPr="000D6B05" w:rsidRDefault="00D174F9" w:rsidP="00461C70">
      <w:pPr>
        <w:numPr>
          <w:ilvl w:val="1"/>
          <w:numId w:val="175"/>
        </w:numPr>
        <w:spacing w:line="360" w:lineRule="auto"/>
        <w:jc w:val="both"/>
        <w:rPr>
          <w:szCs w:val="24"/>
        </w:rPr>
      </w:pPr>
      <w:r w:rsidRPr="000D6B05">
        <w:rPr>
          <w:szCs w:val="24"/>
        </w:rPr>
        <w:t>Сопутствующие</w:t>
      </w:r>
      <w:r w:rsidR="00C359D5" w:rsidRPr="000D6B05">
        <w:rPr>
          <w:szCs w:val="24"/>
        </w:rPr>
        <w:t xml:space="preserve"> </w:t>
      </w:r>
      <w:r w:rsidRPr="000D6B05">
        <w:rPr>
          <w:szCs w:val="24"/>
        </w:rPr>
        <w:t>заболевания;</w:t>
      </w:r>
    </w:p>
    <w:p w14:paraId="0A323849" w14:textId="5B3512FE" w:rsidR="00D174F9" w:rsidRPr="000D6B05" w:rsidRDefault="00D174F9" w:rsidP="00461C70">
      <w:pPr>
        <w:numPr>
          <w:ilvl w:val="1"/>
          <w:numId w:val="175"/>
        </w:numPr>
        <w:spacing w:line="360" w:lineRule="auto"/>
        <w:jc w:val="both"/>
        <w:rPr>
          <w:szCs w:val="24"/>
        </w:rPr>
      </w:pPr>
      <w:r w:rsidRPr="000D6B05">
        <w:rPr>
          <w:szCs w:val="24"/>
        </w:rPr>
        <w:t>Категория</w:t>
      </w:r>
      <w:r w:rsidR="00C359D5" w:rsidRPr="000D6B05">
        <w:rPr>
          <w:szCs w:val="24"/>
        </w:rPr>
        <w:t xml:space="preserve"> </w:t>
      </w:r>
      <w:r w:rsidRPr="000D6B05">
        <w:rPr>
          <w:szCs w:val="24"/>
        </w:rPr>
        <w:t>населения;</w:t>
      </w:r>
    </w:p>
    <w:p w14:paraId="43A6092F" w14:textId="6A7A1BD9" w:rsidR="00D174F9" w:rsidRPr="000D6B05" w:rsidRDefault="00D174F9" w:rsidP="00461C70">
      <w:pPr>
        <w:numPr>
          <w:ilvl w:val="1"/>
          <w:numId w:val="175"/>
        </w:numPr>
        <w:spacing w:line="360" w:lineRule="auto"/>
        <w:jc w:val="both"/>
        <w:rPr>
          <w:szCs w:val="24"/>
        </w:rPr>
      </w:pPr>
      <w:r w:rsidRPr="000D6B05">
        <w:rPr>
          <w:szCs w:val="24"/>
        </w:rPr>
        <w:t>Выявлен</w:t>
      </w:r>
      <w:r w:rsidR="00C359D5" w:rsidRPr="000D6B05">
        <w:rPr>
          <w:szCs w:val="24"/>
        </w:rPr>
        <w:t xml:space="preserve"> </w:t>
      </w:r>
      <w:r w:rsidRPr="000D6B05">
        <w:rPr>
          <w:szCs w:val="24"/>
        </w:rPr>
        <w:t>из</w:t>
      </w:r>
      <w:r w:rsidR="00C359D5" w:rsidRPr="000D6B05">
        <w:rPr>
          <w:szCs w:val="24"/>
        </w:rPr>
        <w:t xml:space="preserve"> </w:t>
      </w:r>
      <w:r w:rsidRPr="000D6B05">
        <w:rPr>
          <w:szCs w:val="24"/>
        </w:rPr>
        <w:t>наблюдаемых</w:t>
      </w:r>
      <w:r w:rsidR="00C359D5" w:rsidRPr="000D6B05">
        <w:rPr>
          <w:szCs w:val="24"/>
        </w:rPr>
        <w:t xml:space="preserve"> </w:t>
      </w:r>
      <w:r w:rsidRPr="000D6B05">
        <w:rPr>
          <w:szCs w:val="24"/>
        </w:rPr>
        <w:t>в</w:t>
      </w:r>
      <w:r w:rsidR="00C359D5" w:rsidRPr="000D6B05">
        <w:rPr>
          <w:szCs w:val="24"/>
        </w:rPr>
        <w:t xml:space="preserve"> </w:t>
      </w:r>
      <w:proofErr w:type="spellStart"/>
      <w:r w:rsidRPr="000D6B05">
        <w:rPr>
          <w:szCs w:val="24"/>
        </w:rPr>
        <w:t>тубучреждениях</w:t>
      </w:r>
      <w:proofErr w:type="spellEnd"/>
      <w:r w:rsidR="00C359D5" w:rsidRPr="000D6B05">
        <w:rPr>
          <w:szCs w:val="24"/>
        </w:rPr>
        <w:t xml:space="preserve"> </w:t>
      </w:r>
      <w:r w:rsidRPr="000D6B05">
        <w:rPr>
          <w:szCs w:val="24"/>
        </w:rPr>
        <w:t>групп.</w:t>
      </w:r>
    </w:p>
    <w:p w14:paraId="53BB208C" w14:textId="1D88F875"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извещений;</w:t>
      </w:r>
    </w:p>
    <w:p w14:paraId="4CDC77D8" w14:textId="4C4756B0" w:rsidR="00D174F9" w:rsidRPr="000D6B05" w:rsidRDefault="00D174F9" w:rsidP="00461C70">
      <w:pPr>
        <w:numPr>
          <w:ilvl w:val="0"/>
          <w:numId w:val="175"/>
        </w:numPr>
        <w:spacing w:line="360" w:lineRule="auto"/>
        <w:ind w:left="1434" w:hanging="357"/>
        <w:jc w:val="both"/>
        <w:rPr>
          <w:szCs w:val="24"/>
        </w:rPr>
      </w:pPr>
      <w:r w:rsidRPr="000D6B05">
        <w:rPr>
          <w:szCs w:val="24"/>
        </w:rPr>
        <w:t>Изменение</w:t>
      </w:r>
      <w:r w:rsidR="00C359D5" w:rsidRPr="000D6B05">
        <w:rPr>
          <w:szCs w:val="24"/>
        </w:rPr>
        <w:t xml:space="preserve"> </w:t>
      </w:r>
      <w:r w:rsidRPr="000D6B05">
        <w:rPr>
          <w:szCs w:val="24"/>
        </w:rPr>
        <w:t>извещений;</w:t>
      </w:r>
    </w:p>
    <w:p w14:paraId="40EE8345" w14:textId="03F37860"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извещений</w:t>
      </w:r>
    </w:p>
    <w:p w14:paraId="192EB3D4" w14:textId="6775EF52"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извещения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больном</w:t>
      </w:r>
      <w:r w:rsidR="00C359D5" w:rsidRPr="000D6B05">
        <w:rPr>
          <w:szCs w:val="24"/>
        </w:rPr>
        <w:t xml:space="preserve"> </w:t>
      </w:r>
      <w:r w:rsidRPr="000D6B05">
        <w:rPr>
          <w:szCs w:val="24"/>
        </w:rPr>
        <w:t>с</w:t>
      </w:r>
      <w:r w:rsidR="00C359D5" w:rsidRPr="000D6B05">
        <w:rPr>
          <w:szCs w:val="24"/>
        </w:rPr>
        <w:t xml:space="preserve"> </w:t>
      </w:r>
      <w:r w:rsidRPr="000D6B05">
        <w:rPr>
          <w:szCs w:val="24"/>
        </w:rPr>
        <w:t>впервые</w:t>
      </w:r>
      <w:r w:rsidR="00C359D5" w:rsidRPr="000D6B05">
        <w:rPr>
          <w:szCs w:val="24"/>
        </w:rPr>
        <w:t xml:space="preserve"> </w:t>
      </w:r>
      <w:r w:rsidRPr="000D6B05">
        <w:rPr>
          <w:szCs w:val="24"/>
        </w:rPr>
        <w:t>в</w:t>
      </w:r>
      <w:r w:rsidR="00C359D5" w:rsidRPr="000D6B05">
        <w:rPr>
          <w:szCs w:val="24"/>
        </w:rPr>
        <w:t xml:space="preserve"> </w:t>
      </w:r>
      <w:r w:rsidRPr="000D6B05">
        <w:rPr>
          <w:szCs w:val="24"/>
        </w:rPr>
        <w:t>жизни</w:t>
      </w:r>
      <w:r w:rsidR="00C359D5" w:rsidRPr="000D6B05">
        <w:rPr>
          <w:szCs w:val="24"/>
        </w:rPr>
        <w:t xml:space="preserve"> </w:t>
      </w:r>
      <w:r w:rsidRPr="000D6B05">
        <w:rPr>
          <w:szCs w:val="24"/>
        </w:rPr>
        <w:t>установленном</w:t>
      </w:r>
      <w:r w:rsidR="00C359D5" w:rsidRPr="000D6B05">
        <w:rPr>
          <w:szCs w:val="24"/>
        </w:rPr>
        <w:t xml:space="preserve"> </w:t>
      </w:r>
      <w:r w:rsidRPr="000D6B05">
        <w:rPr>
          <w:szCs w:val="24"/>
        </w:rPr>
        <w:t>диагнозе</w:t>
      </w:r>
      <w:r w:rsidR="00C359D5" w:rsidRPr="000D6B05">
        <w:rPr>
          <w:szCs w:val="24"/>
        </w:rPr>
        <w:t xml:space="preserve"> </w:t>
      </w:r>
      <w:r w:rsidRPr="000D6B05">
        <w:rPr>
          <w:szCs w:val="24"/>
        </w:rPr>
        <w:t>(ф.</w:t>
      </w:r>
      <w:r w:rsidR="00C359D5" w:rsidRPr="000D6B05">
        <w:rPr>
          <w:szCs w:val="24"/>
        </w:rPr>
        <w:t xml:space="preserve"> </w:t>
      </w:r>
      <w:r w:rsidRPr="000D6B05">
        <w:rPr>
          <w:szCs w:val="24"/>
        </w:rPr>
        <w:t>№089/у-туб);</w:t>
      </w:r>
    </w:p>
    <w:p w14:paraId="2FB5839D" w14:textId="64FC8EFB"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6186EF55" w14:textId="250D5CED" w:rsidR="00D174F9" w:rsidRPr="000D6B05" w:rsidRDefault="00D174F9" w:rsidP="00461C70">
      <w:pPr>
        <w:numPr>
          <w:ilvl w:val="0"/>
          <w:numId w:val="175"/>
        </w:numPr>
        <w:spacing w:line="360" w:lineRule="auto"/>
        <w:ind w:left="1434" w:hanging="357"/>
        <w:jc w:val="both"/>
        <w:rPr>
          <w:szCs w:val="24"/>
        </w:rPr>
      </w:pPr>
      <w:r w:rsidRPr="000D6B05">
        <w:rPr>
          <w:szCs w:val="24"/>
        </w:rPr>
        <w:t>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извещению;</w:t>
      </w:r>
    </w:p>
    <w:p w14:paraId="10986CCB" w14:textId="58015102" w:rsidR="00D174F9" w:rsidRPr="000D6B05" w:rsidRDefault="00D174F9" w:rsidP="00461C70">
      <w:pPr>
        <w:numPr>
          <w:ilvl w:val="0"/>
          <w:numId w:val="175"/>
        </w:numPr>
        <w:spacing w:line="360" w:lineRule="auto"/>
        <w:ind w:left="1434" w:hanging="357"/>
        <w:jc w:val="both"/>
        <w:rPr>
          <w:szCs w:val="24"/>
        </w:rPr>
      </w:pPr>
      <w:r w:rsidRPr="000D6B05">
        <w:rPr>
          <w:szCs w:val="24"/>
        </w:rPr>
        <w:t>Невключение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w:t>
      </w:r>
      <w:r w:rsidR="00004D4D" w:rsidRPr="000D6B05">
        <w:rPr>
          <w:szCs w:val="24"/>
        </w:rPr>
        <w:t>ю</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причины:</w:t>
      </w:r>
    </w:p>
    <w:p w14:paraId="42926437" w14:textId="57D377BF" w:rsidR="00D174F9" w:rsidRPr="000D6B05" w:rsidRDefault="00D174F9" w:rsidP="00461C70">
      <w:pPr>
        <w:numPr>
          <w:ilvl w:val="1"/>
          <w:numId w:val="175"/>
        </w:numPr>
        <w:spacing w:line="360" w:lineRule="auto"/>
        <w:jc w:val="both"/>
        <w:rPr>
          <w:szCs w:val="24"/>
        </w:rPr>
      </w:pPr>
      <w:r w:rsidRPr="000D6B05">
        <w:rPr>
          <w:szCs w:val="24"/>
        </w:rPr>
        <w:t>Ошибка</w:t>
      </w:r>
      <w:r w:rsidR="00C359D5" w:rsidRPr="000D6B05">
        <w:rPr>
          <w:szCs w:val="24"/>
        </w:rPr>
        <w:t xml:space="preserve"> </w:t>
      </w:r>
      <w:r w:rsidRPr="000D6B05">
        <w:rPr>
          <w:szCs w:val="24"/>
        </w:rPr>
        <w:t>в</w:t>
      </w:r>
      <w:r w:rsidR="00C359D5" w:rsidRPr="000D6B05">
        <w:rPr>
          <w:szCs w:val="24"/>
        </w:rPr>
        <w:t xml:space="preserve"> </w:t>
      </w:r>
      <w:r w:rsidRPr="000D6B05">
        <w:rPr>
          <w:szCs w:val="24"/>
        </w:rPr>
        <w:t>извещении;</w:t>
      </w:r>
    </w:p>
    <w:p w14:paraId="051B5BDD" w14:textId="7DD1E8CF" w:rsidR="00D174F9" w:rsidRPr="000D6B05" w:rsidRDefault="00D174F9" w:rsidP="00461C70">
      <w:pPr>
        <w:numPr>
          <w:ilvl w:val="1"/>
          <w:numId w:val="175"/>
        </w:numPr>
        <w:spacing w:line="360" w:lineRule="auto"/>
        <w:jc w:val="both"/>
        <w:rPr>
          <w:szCs w:val="24"/>
        </w:rPr>
      </w:pPr>
      <w:r w:rsidRPr="000D6B05">
        <w:rPr>
          <w:szCs w:val="24"/>
        </w:rPr>
        <w:t>Решение</w:t>
      </w:r>
      <w:r w:rsidR="00C359D5" w:rsidRPr="000D6B05">
        <w:rPr>
          <w:szCs w:val="24"/>
        </w:rPr>
        <w:t xml:space="preserve"> </w:t>
      </w:r>
      <w:r w:rsidRPr="000D6B05">
        <w:rPr>
          <w:szCs w:val="24"/>
        </w:rPr>
        <w:t>оператора</w:t>
      </w:r>
      <w:r w:rsidR="00004D4D" w:rsidRPr="000D6B05">
        <w:rPr>
          <w:szCs w:val="24"/>
        </w:rPr>
        <w:t>.</w:t>
      </w:r>
    </w:p>
    <w:p w14:paraId="620E240B" w14:textId="281834F8" w:rsidR="00D174F9" w:rsidRPr="000D6B05" w:rsidRDefault="00D174F9" w:rsidP="00461C70">
      <w:pPr>
        <w:numPr>
          <w:ilvl w:val="0"/>
          <w:numId w:val="158"/>
        </w:numPr>
        <w:spacing w:line="360" w:lineRule="auto"/>
        <w:jc w:val="both"/>
        <w:rPr>
          <w:szCs w:val="24"/>
        </w:rPr>
      </w:pP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туберкулезным</w:t>
      </w:r>
      <w:r w:rsidR="00C359D5" w:rsidRPr="000D6B05">
        <w:rPr>
          <w:szCs w:val="24"/>
        </w:rPr>
        <w:t xml:space="preserve"> </w:t>
      </w:r>
      <w:r w:rsidRPr="000D6B05">
        <w:rPr>
          <w:szCs w:val="24"/>
        </w:rPr>
        <w:t>заболеваниям</w:t>
      </w:r>
    </w:p>
    <w:p w14:paraId="5389AB83" w14:textId="077F0DC4" w:rsidR="00D174F9" w:rsidRPr="000D6B05" w:rsidRDefault="00D174F9" w:rsidP="00461C70">
      <w:pPr>
        <w:numPr>
          <w:ilvl w:val="0"/>
          <w:numId w:val="175"/>
        </w:numPr>
        <w:spacing w:line="360" w:lineRule="auto"/>
        <w:ind w:left="1434" w:hanging="357"/>
        <w:jc w:val="both"/>
        <w:rPr>
          <w:szCs w:val="24"/>
        </w:rPr>
      </w:pP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туберкулезным</w:t>
      </w:r>
      <w:r w:rsidR="00C359D5" w:rsidRPr="000D6B05">
        <w:rPr>
          <w:szCs w:val="24"/>
        </w:rPr>
        <w:t xml:space="preserve"> </w:t>
      </w:r>
      <w:r w:rsidRPr="000D6B05">
        <w:rPr>
          <w:szCs w:val="24"/>
        </w:rPr>
        <w:t>заболеваниям</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доступен</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у</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доступа</w:t>
      </w:r>
      <w:r w:rsidR="00C359D5" w:rsidRPr="000D6B05">
        <w:rPr>
          <w:szCs w:val="24"/>
        </w:rPr>
        <w:t xml:space="preserve"> </w:t>
      </w:r>
      <w:r w:rsidR="00312BB4" w:rsidRPr="000D6B05">
        <w:rPr>
          <w:szCs w:val="24"/>
        </w:rPr>
        <w:t>"</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туберкулезным</w:t>
      </w:r>
      <w:r w:rsidR="00C359D5" w:rsidRPr="000D6B05">
        <w:rPr>
          <w:szCs w:val="24"/>
        </w:rPr>
        <w:t xml:space="preserve"> </w:t>
      </w:r>
      <w:r w:rsidRPr="000D6B05">
        <w:rPr>
          <w:szCs w:val="24"/>
        </w:rPr>
        <w:t>заболеваниям):</w:t>
      </w:r>
    </w:p>
    <w:p w14:paraId="6385A18C" w14:textId="6FAA18B3" w:rsidR="00D174F9" w:rsidRPr="000D6B05" w:rsidRDefault="00D174F9" w:rsidP="00461C70">
      <w:pPr>
        <w:numPr>
          <w:ilvl w:val="1"/>
          <w:numId w:val="175"/>
        </w:numPr>
        <w:spacing w:line="360" w:lineRule="auto"/>
        <w:jc w:val="both"/>
        <w:rPr>
          <w:szCs w:val="24"/>
        </w:rPr>
      </w:pPr>
      <w:r w:rsidRPr="000D6B05">
        <w:rPr>
          <w:szCs w:val="24"/>
        </w:rPr>
        <w:t>Врача</w:t>
      </w:r>
      <w:r w:rsidR="00C359D5" w:rsidRPr="000D6B05">
        <w:rPr>
          <w:szCs w:val="24"/>
        </w:rPr>
        <w:t xml:space="preserve"> </w:t>
      </w:r>
      <w:r w:rsidRPr="000D6B05">
        <w:rPr>
          <w:szCs w:val="24"/>
        </w:rPr>
        <w:t>поликлиники;</w:t>
      </w:r>
    </w:p>
    <w:p w14:paraId="18935359" w14:textId="0894B12A" w:rsidR="00D174F9" w:rsidRPr="000D6B05" w:rsidRDefault="00D174F9" w:rsidP="00461C70">
      <w:pPr>
        <w:numPr>
          <w:ilvl w:val="1"/>
          <w:numId w:val="175"/>
        </w:numPr>
        <w:spacing w:line="360" w:lineRule="auto"/>
        <w:jc w:val="both"/>
        <w:rPr>
          <w:szCs w:val="24"/>
        </w:rPr>
      </w:pPr>
      <w:r w:rsidRPr="000D6B05">
        <w:rPr>
          <w:szCs w:val="24"/>
        </w:rPr>
        <w:t>Врача</w:t>
      </w:r>
      <w:r w:rsidR="00C359D5" w:rsidRPr="000D6B05">
        <w:rPr>
          <w:szCs w:val="24"/>
        </w:rPr>
        <w:t xml:space="preserve"> </w:t>
      </w:r>
      <w:r w:rsidRPr="000D6B05">
        <w:rPr>
          <w:szCs w:val="24"/>
        </w:rPr>
        <w:t>стационара.</w:t>
      </w:r>
    </w:p>
    <w:p w14:paraId="66F14EDA" w14:textId="2A21B619" w:rsidR="00D174F9" w:rsidRPr="000D6B05" w:rsidRDefault="00D174F9" w:rsidP="00461C70">
      <w:pPr>
        <w:numPr>
          <w:ilvl w:val="0"/>
          <w:numId w:val="175"/>
        </w:numPr>
        <w:spacing w:line="360" w:lineRule="auto"/>
        <w:ind w:left="1434" w:hanging="357"/>
        <w:jc w:val="both"/>
        <w:rPr>
          <w:szCs w:val="24"/>
        </w:rPr>
      </w:pPr>
      <w:r w:rsidRPr="000D6B05">
        <w:rPr>
          <w:szCs w:val="24"/>
        </w:rPr>
        <w:t>Включение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из</w:t>
      </w:r>
      <w:r w:rsidR="00C359D5" w:rsidRPr="000D6B05">
        <w:rPr>
          <w:szCs w:val="24"/>
        </w:rPr>
        <w:t xml:space="preserve"> </w:t>
      </w:r>
      <w:r w:rsidRPr="000D6B05">
        <w:rPr>
          <w:szCs w:val="24"/>
        </w:rPr>
        <w:t>туберкулезной</w:t>
      </w:r>
      <w:r w:rsidR="00C359D5" w:rsidRPr="000D6B05">
        <w:rPr>
          <w:szCs w:val="24"/>
        </w:rPr>
        <w:t xml:space="preserve"> </w:t>
      </w:r>
      <w:r w:rsidRPr="000D6B05">
        <w:rPr>
          <w:szCs w:val="24"/>
        </w:rPr>
        <w:t>группы;</w:t>
      </w:r>
    </w:p>
    <w:p w14:paraId="526AF303" w14:textId="16639F26" w:rsidR="00D174F9" w:rsidRPr="000D6B05" w:rsidRDefault="00D174F9"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журнале</w:t>
      </w:r>
      <w:r w:rsidR="00C359D5" w:rsidRPr="000D6B05">
        <w:rPr>
          <w:szCs w:val="24"/>
        </w:rPr>
        <w:t xml:space="preserve"> </w:t>
      </w:r>
      <w:r w:rsidRPr="000D6B05">
        <w:rPr>
          <w:szCs w:val="24"/>
        </w:rPr>
        <w:t>в</w:t>
      </w:r>
      <w:r w:rsidR="00C359D5" w:rsidRPr="000D6B05">
        <w:rPr>
          <w:szCs w:val="24"/>
        </w:rPr>
        <w:t xml:space="preserve"> </w:t>
      </w:r>
      <w:r w:rsidRPr="000D6B05">
        <w:rPr>
          <w:szCs w:val="24"/>
        </w:rPr>
        <w:t>табличном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полями:</w:t>
      </w:r>
    </w:p>
    <w:p w14:paraId="6BF9908E" w14:textId="77777777" w:rsidR="00D174F9" w:rsidRPr="000D6B05" w:rsidRDefault="00D174F9" w:rsidP="00461C70">
      <w:pPr>
        <w:numPr>
          <w:ilvl w:val="1"/>
          <w:numId w:val="175"/>
        </w:numPr>
        <w:spacing w:line="360" w:lineRule="auto"/>
        <w:jc w:val="both"/>
        <w:rPr>
          <w:szCs w:val="24"/>
        </w:rPr>
      </w:pPr>
      <w:r w:rsidRPr="000D6B05">
        <w:rPr>
          <w:szCs w:val="24"/>
        </w:rPr>
        <w:t>Фамилия;</w:t>
      </w:r>
    </w:p>
    <w:p w14:paraId="602B88F3" w14:textId="77777777" w:rsidR="00D174F9" w:rsidRPr="000D6B05" w:rsidRDefault="00D174F9" w:rsidP="00461C70">
      <w:pPr>
        <w:numPr>
          <w:ilvl w:val="1"/>
          <w:numId w:val="175"/>
        </w:numPr>
        <w:spacing w:line="360" w:lineRule="auto"/>
        <w:jc w:val="both"/>
        <w:rPr>
          <w:szCs w:val="24"/>
        </w:rPr>
      </w:pPr>
      <w:r w:rsidRPr="000D6B05">
        <w:rPr>
          <w:szCs w:val="24"/>
        </w:rPr>
        <w:t>Имя;</w:t>
      </w:r>
    </w:p>
    <w:p w14:paraId="0131CBBE" w14:textId="77777777" w:rsidR="00D174F9" w:rsidRPr="000D6B05" w:rsidRDefault="00D174F9" w:rsidP="00461C70">
      <w:pPr>
        <w:numPr>
          <w:ilvl w:val="1"/>
          <w:numId w:val="175"/>
        </w:numPr>
        <w:spacing w:line="360" w:lineRule="auto"/>
        <w:jc w:val="both"/>
        <w:rPr>
          <w:szCs w:val="24"/>
        </w:rPr>
      </w:pPr>
      <w:r w:rsidRPr="000D6B05">
        <w:rPr>
          <w:szCs w:val="24"/>
        </w:rPr>
        <w:lastRenderedPageBreak/>
        <w:t>Отчество;</w:t>
      </w:r>
    </w:p>
    <w:p w14:paraId="6E61D5FE" w14:textId="702803C1"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3A5B644A" w14:textId="053CF75F" w:rsidR="00D174F9" w:rsidRPr="000D6B05" w:rsidRDefault="00D174F9" w:rsidP="00461C70">
      <w:pPr>
        <w:numPr>
          <w:ilvl w:val="1"/>
          <w:numId w:val="175"/>
        </w:numPr>
        <w:spacing w:line="360" w:lineRule="auto"/>
        <w:jc w:val="both"/>
        <w:rPr>
          <w:szCs w:val="24"/>
        </w:rPr>
      </w:pPr>
      <w:r w:rsidRPr="000D6B05">
        <w:rPr>
          <w:szCs w:val="24"/>
        </w:rPr>
        <w:t>МО</w:t>
      </w:r>
      <w:r w:rsidR="00C359D5" w:rsidRPr="000D6B05">
        <w:rPr>
          <w:szCs w:val="24"/>
        </w:rPr>
        <w:t xml:space="preserve"> </w:t>
      </w:r>
      <w:r w:rsidRPr="000D6B05">
        <w:rPr>
          <w:szCs w:val="24"/>
        </w:rPr>
        <w:t>прикрепления;</w:t>
      </w:r>
    </w:p>
    <w:p w14:paraId="5F23495E" w14:textId="13530F9D" w:rsidR="00D174F9" w:rsidRPr="000D6B05" w:rsidRDefault="00D174F9" w:rsidP="00461C70">
      <w:pPr>
        <w:numPr>
          <w:ilvl w:val="1"/>
          <w:numId w:val="175"/>
        </w:numPr>
        <w:spacing w:line="360" w:lineRule="auto"/>
        <w:jc w:val="both"/>
        <w:rPr>
          <w:szCs w:val="24"/>
        </w:rPr>
      </w:pPr>
      <w:r w:rsidRPr="000D6B05">
        <w:rPr>
          <w:szCs w:val="24"/>
        </w:rPr>
        <w:t>Диагноз</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67C276DC" w14:textId="3B9C524D"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2A56BC5A" w14:textId="291A7AF2"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5C8487C9" w14:textId="60CFBA7D" w:rsidR="00D174F9" w:rsidRPr="000D6B05" w:rsidRDefault="00D174F9" w:rsidP="00461C70">
      <w:pPr>
        <w:numPr>
          <w:ilvl w:val="1"/>
          <w:numId w:val="175"/>
        </w:numPr>
        <w:spacing w:line="360" w:lineRule="auto"/>
        <w:jc w:val="both"/>
        <w:rPr>
          <w:szCs w:val="24"/>
        </w:rPr>
      </w:pPr>
      <w:r w:rsidRPr="000D6B05">
        <w:rPr>
          <w:szCs w:val="24"/>
        </w:rPr>
        <w:t>Причина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635A019C" w14:textId="117A2190"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фильтрации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полям:</w:t>
      </w:r>
    </w:p>
    <w:p w14:paraId="0EFCA47A" w14:textId="41894F85" w:rsidR="00D174F9" w:rsidRPr="000D6B05" w:rsidRDefault="00D174F9" w:rsidP="00461C70">
      <w:pPr>
        <w:numPr>
          <w:ilvl w:val="1"/>
          <w:numId w:val="175"/>
        </w:numPr>
        <w:spacing w:line="360" w:lineRule="auto"/>
        <w:jc w:val="both"/>
        <w:rPr>
          <w:szCs w:val="24"/>
        </w:rPr>
      </w:pPr>
      <w:r w:rsidRPr="000D6B05">
        <w:rPr>
          <w:szCs w:val="24"/>
        </w:rPr>
        <w:t>Тип</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(Все</w:t>
      </w:r>
      <w:r w:rsidR="00C359D5" w:rsidRPr="000D6B05">
        <w:rPr>
          <w:szCs w:val="24"/>
        </w:rPr>
        <w:t xml:space="preserve"> </w:t>
      </w:r>
      <w:r w:rsidRPr="000D6B05">
        <w:rPr>
          <w:szCs w:val="24"/>
        </w:rPr>
        <w:t>/</w:t>
      </w:r>
      <w:r w:rsidR="00C359D5" w:rsidRPr="000D6B05">
        <w:rPr>
          <w:szCs w:val="24"/>
        </w:rPr>
        <w:t xml:space="preserve"> </w:t>
      </w:r>
      <w:r w:rsidRPr="000D6B05">
        <w:rPr>
          <w:szCs w:val="24"/>
        </w:rPr>
        <w:t>Включенные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w:t>
      </w:r>
      <w:r w:rsidR="00C359D5" w:rsidRPr="000D6B05">
        <w:rPr>
          <w:szCs w:val="24"/>
        </w:rPr>
        <w:t xml:space="preserve"> </w:t>
      </w:r>
      <w:r w:rsidRPr="000D6B05">
        <w:rPr>
          <w:szCs w:val="24"/>
        </w:rPr>
        <w:t>Исключенные</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0D3E97E4" w14:textId="699052A3"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3555C8D1" w14:textId="4DA7D74C" w:rsidR="00D174F9" w:rsidRPr="000D6B05" w:rsidRDefault="00D174F9"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3705BC3D" w14:textId="2419E994" w:rsidR="00D174F9" w:rsidRPr="000D6B05" w:rsidRDefault="00D174F9" w:rsidP="00461C70">
      <w:pPr>
        <w:numPr>
          <w:ilvl w:val="1"/>
          <w:numId w:val="175"/>
        </w:numPr>
        <w:spacing w:line="360" w:lineRule="auto"/>
        <w:jc w:val="both"/>
        <w:rPr>
          <w:szCs w:val="24"/>
        </w:rPr>
      </w:pPr>
      <w:r w:rsidRPr="000D6B05">
        <w:rPr>
          <w:szCs w:val="24"/>
        </w:rPr>
        <w:t>Химиотерапия</w:t>
      </w:r>
      <w:r w:rsidR="00C359D5" w:rsidRPr="000D6B05">
        <w:rPr>
          <w:szCs w:val="24"/>
        </w:rPr>
        <w:t xml:space="preserve"> </w:t>
      </w:r>
      <w:r w:rsidRPr="000D6B05">
        <w:rPr>
          <w:szCs w:val="24"/>
        </w:rPr>
        <w:t>по</w:t>
      </w:r>
      <w:r w:rsidR="00C359D5" w:rsidRPr="000D6B05">
        <w:rPr>
          <w:szCs w:val="24"/>
        </w:rPr>
        <w:t xml:space="preserve"> </w:t>
      </w:r>
      <w:r w:rsidRPr="000D6B05">
        <w:rPr>
          <w:szCs w:val="24"/>
        </w:rPr>
        <w:t>IV,</w:t>
      </w:r>
      <w:r w:rsidR="00C359D5" w:rsidRPr="000D6B05">
        <w:rPr>
          <w:szCs w:val="24"/>
        </w:rPr>
        <w:t xml:space="preserve"> </w:t>
      </w:r>
      <w:r w:rsidRPr="000D6B05">
        <w:rPr>
          <w:szCs w:val="24"/>
        </w:rPr>
        <w:t>V</w:t>
      </w:r>
      <w:r w:rsidR="00C359D5" w:rsidRPr="000D6B05">
        <w:rPr>
          <w:szCs w:val="24"/>
        </w:rPr>
        <w:t xml:space="preserve"> </w:t>
      </w:r>
      <w:r w:rsidRPr="000D6B05">
        <w:rPr>
          <w:szCs w:val="24"/>
        </w:rPr>
        <w:t>режимам</w:t>
      </w:r>
      <w:r w:rsidR="00C359D5" w:rsidRPr="000D6B05">
        <w:rPr>
          <w:szCs w:val="24"/>
        </w:rPr>
        <w:t xml:space="preserve"> </w:t>
      </w:r>
      <w:r w:rsidRPr="000D6B05">
        <w:rPr>
          <w:szCs w:val="24"/>
        </w:rPr>
        <w:t>лечения;</w:t>
      </w:r>
    </w:p>
    <w:p w14:paraId="7213407B" w14:textId="746DCB3A" w:rsidR="00D174F9" w:rsidRPr="000D6B05" w:rsidRDefault="00D174F9" w:rsidP="00461C70">
      <w:pPr>
        <w:numPr>
          <w:ilvl w:val="1"/>
          <w:numId w:val="175"/>
        </w:numPr>
        <w:spacing w:line="360" w:lineRule="auto"/>
        <w:jc w:val="both"/>
        <w:rPr>
          <w:szCs w:val="24"/>
        </w:rPr>
      </w:pPr>
      <w:r w:rsidRPr="000D6B05">
        <w:rPr>
          <w:szCs w:val="24"/>
        </w:rPr>
        <w:t>Генерализованные</w:t>
      </w:r>
      <w:r w:rsidR="00C359D5" w:rsidRPr="000D6B05">
        <w:rPr>
          <w:szCs w:val="24"/>
        </w:rPr>
        <w:t xml:space="preserve"> </w:t>
      </w:r>
      <w:r w:rsidRPr="000D6B05">
        <w:rPr>
          <w:szCs w:val="24"/>
        </w:rPr>
        <w:t>формы.</w:t>
      </w:r>
    </w:p>
    <w:p w14:paraId="679DA418" w14:textId="678009BB"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специфики</w:t>
      </w:r>
      <w:r w:rsidR="00C359D5" w:rsidRPr="000D6B05">
        <w:rPr>
          <w:szCs w:val="24"/>
        </w:rPr>
        <w:t xml:space="preserve"> </w:t>
      </w:r>
      <w:r w:rsidRPr="000D6B05">
        <w:rPr>
          <w:szCs w:val="24"/>
        </w:rPr>
        <w:t>по</w:t>
      </w:r>
      <w:r w:rsidR="00C359D5" w:rsidRPr="000D6B05">
        <w:rPr>
          <w:szCs w:val="24"/>
        </w:rPr>
        <w:t xml:space="preserve"> </w:t>
      </w:r>
      <w:r w:rsidRPr="000D6B05">
        <w:rPr>
          <w:szCs w:val="24"/>
        </w:rPr>
        <w:t>туберкулезу;</w:t>
      </w:r>
    </w:p>
    <w:p w14:paraId="25AD1ED6" w14:textId="00C05E20" w:rsidR="00D174F9" w:rsidRPr="000D6B05" w:rsidRDefault="00D174F9" w:rsidP="00461C70">
      <w:pPr>
        <w:numPr>
          <w:ilvl w:val="0"/>
          <w:numId w:val="175"/>
        </w:numPr>
        <w:spacing w:line="360" w:lineRule="auto"/>
        <w:ind w:left="1434" w:hanging="357"/>
        <w:jc w:val="both"/>
        <w:rPr>
          <w:szCs w:val="24"/>
        </w:rPr>
      </w:pPr>
      <w:r w:rsidRPr="000D6B05">
        <w:rPr>
          <w:szCs w:val="24"/>
        </w:rPr>
        <w:t>Изменение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специфики</w:t>
      </w:r>
      <w:r w:rsidR="00C359D5" w:rsidRPr="000D6B05">
        <w:rPr>
          <w:szCs w:val="24"/>
        </w:rPr>
        <w:t xml:space="preserve"> </w:t>
      </w:r>
      <w:r w:rsidRPr="000D6B05">
        <w:rPr>
          <w:szCs w:val="24"/>
        </w:rPr>
        <w:t>по</w:t>
      </w:r>
      <w:r w:rsidR="00C359D5" w:rsidRPr="000D6B05">
        <w:rPr>
          <w:szCs w:val="24"/>
        </w:rPr>
        <w:t xml:space="preserve"> </w:t>
      </w:r>
      <w:r w:rsidRPr="000D6B05">
        <w:rPr>
          <w:szCs w:val="24"/>
        </w:rPr>
        <w:t>туберкулезу;</w:t>
      </w:r>
    </w:p>
    <w:p w14:paraId="7D84C3B7" w14:textId="46FD9F41" w:rsidR="00D174F9" w:rsidRPr="000D6B05" w:rsidRDefault="00D174F9" w:rsidP="00461C70">
      <w:pPr>
        <w:numPr>
          <w:ilvl w:val="0"/>
          <w:numId w:val="175"/>
        </w:numPr>
        <w:spacing w:line="360" w:lineRule="auto"/>
        <w:ind w:left="1434" w:hanging="357"/>
        <w:jc w:val="both"/>
        <w:rPr>
          <w:szCs w:val="24"/>
        </w:rPr>
      </w:pPr>
      <w:r w:rsidRPr="000D6B05">
        <w:rPr>
          <w:szCs w:val="24"/>
        </w:rPr>
        <w:t>удаление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69554AB9" w14:textId="4824196A"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p>
    <w:p w14:paraId="0820962B" w14:textId="6264687F" w:rsidR="00D174F9" w:rsidRPr="000D6B05" w:rsidRDefault="00D174F9" w:rsidP="00461C70">
      <w:pPr>
        <w:numPr>
          <w:ilvl w:val="1"/>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одной</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журнала;</w:t>
      </w:r>
    </w:p>
    <w:p w14:paraId="652DA5DE" w14:textId="1A06C6DA" w:rsidR="00D174F9" w:rsidRPr="000D6B05" w:rsidRDefault="00D174F9" w:rsidP="00461C70">
      <w:pPr>
        <w:numPr>
          <w:ilvl w:val="1"/>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текущей</w:t>
      </w:r>
      <w:r w:rsidR="00C359D5" w:rsidRPr="000D6B05">
        <w:rPr>
          <w:szCs w:val="24"/>
        </w:rPr>
        <w:t xml:space="preserve"> </w:t>
      </w:r>
      <w:r w:rsidRPr="000D6B05">
        <w:rPr>
          <w:szCs w:val="24"/>
        </w:rPr>
        <w:t>страницы;</w:t>
      </w:r>
    </w:p>
    <w:p w14:paraId="234122F9" w14:textId="02AD113B" w:rsidR="00D174F9" w:rsidRPr="000D6B05" w:rsidRDefault="00D174F9" w:rsidP="00461C70">
      <w:pPr>
        <w:numPr>
          <w:ilvl w:val="1"/>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всего</w:t>
      </w:r>
      <w:r w:rsidR="00C359D5" w:rsidRPr="000D6B05">
        <w:rPr>
          <w:szCs w:val="24"/>
        </w:rPr>
        <w:t xml:space="preserve"> </w:t>
      </w:r>
      <w:r w:rsidRPr="000D6B05">
        <w:rPr>
          <w:szCs w:val="24"/>
        </w:rPr>
        <w:t>списка.</w:t>
      </w:r>
    </w:p>
    <w:p w14:paraId="14E75E76" w14:textId="3327B4BC"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форм:</w:t>
      </w:r>
    </w:p>
    <w:p w14:paraId="0B1F8A98" w14:textId="15ACF63B" w:rsidR="00D174F9" w:rsidRPr="000D6B05" w:rsidRDefault="00D174F9" w:rsidP="00461C70">
      <w:pPr>
        <w:numPr>
          <w:ilvl w:val="1"/>
          <w:numId w:val="175"/>
        </w:numPr>
        <w:spacing w:line="360" w:lineRule="auto"/>
        <w:jc w:val="both"/>
        <w:rPr>
          <w:szCs w:val="24"/>
        </w:rPr>
      </w:pPr>
      <w:r w:rsidRPr="000D6B05">
        <w:rPr>
          <w:szCs w:val="24"/>
        </w:rPr>
        <w:t>081-1/у</w:t>
      </w:r>
      <w:r w:rsidR="00C359D5" w:rsidRPr="000D6B05">
        <w:rPr>
          <w:szCs w:val="24"/>
        </w:rPr>
        <w:t xml:space="preserve"> </w:t>
      </w:r>
      <w:r w:rsidRPr="000D6B05">
        <w:rPr>
          <w:szCs w:val="24"/>
        </w:rPr>
        <w:t>Карта</w:t>
      </w:r>
      <w:r w:rsidR="00C359D5" w:rsidRPr="000D6B05">
        <w:rPr>
          <w:szCs w:val="24"/>
        </w:rPr>
        <w:t xml:space="preserve"> </w:t>
      </w:r>
      <w:r w:rsidRPr="000D6B05">
        <w:rPr>
          <w:szCs w:val="24"/>
        </w:rPr>
        <w:t>антибактериального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больного</w:t>
      </w:r>
      <w:r w:rsidR="00C359D5" w:rsidRPr="000D6B05">
        <w:rPr>
          <w:szCs w:val="24"/>
        </w:rPr>
        <w:t xml:space="preserve"> </w:t>
      </w:r>
      <w:r w:rsidRPr="000D6B05">
        <w:rPr>
          <w:szCs w:val="24"/>
        </w:rPr>
        <w:t>туберкулезом;</w:t>
      </w:r>
    </w:p>
    <w:p w14:paraId="5414A5C3" w14:textId="77777777" w:rsidR="00D174F9" w:rsidRPr="000D6B05" w:rsidRDefault="00D174F9" w:rsidP="00461C70">
      <w:pPr>
        <w:numPr>
          <w:ilvl w:val="1"/>
          <w:numId w:val="175"/>
        </w:numPr>
        <w:spacing w:line="360" w:lineRule="auto"/>
        <w:jc w:val="both"/>
        <w:rPr>
          <w:szCs w:val="24"/>
        </w:rPr>
      </w:pPr>
      <w:r w:rsidRPr="000D6B05">
        <w:rPr>
          <w:szCs w:val="24"/>
        </w:rPr>
        <w:t>01-ТБ/у;</w:t>
      </w:r>
    </w:p>
    <w:p w14:paraId="3727FAB0" w14:textId="7735A837" w:rsidR="00D174F9" w:rsidRPr="000D6B05" w:rsidRDefault="00D174F9" w:rsidP="00461C70">
      <w:pPr>
        <w:numPr>
          <w:ilvl w:val="1"/>
          <w:numId w:val="175"/>
        </w:numPr>
        <w:spacing w:line="360" w:lineRule="auto"/>
        <w:jc w:val="both"/>
        <w:rPr>
          <w:szCs w:val="24"/>
        </w:rPr>
      </w:pPr>
      <w:r w:rsidRPr="000D6B05">
        <w:rPr>
          <w:szCs w:val="24"/>
        </w:rPr>
        <w:t>081/у</w:t>
      </w:r>
      <w:r w:rsidR="00C359D5" w:rsidRPr="000D6B05">
        <w:rPr>
          <w:szCs w:val="24"/>
        </w:rPr>
        <w:t xml:space="preserve"> </w:t>
      </w:r>
      <w:r w:rsidRPr="000D6B05">
        <w:rPr>
          <w:szCs w:val="24"/>
        </w:rPr>
        <w:t>Медицинская</w:t>
      </w:r>
      <w:r w:rsidR="00C359D5" w:rsidRPr="000D6B05">
        <w:rPr>
          <w:szCs w:val="24"/>
        </w:rPr>
        <w:t xml:space="preserve"> </w:t>
      </w:r>
      <w:r w:rsidRPr="000D6B05">
        <w:rPr>
          <w:szCs w:val="24"/>
        </w:rPr>
        <w:t>карта</w:t>
      </w:r>
      <w:r w:rsidR="00C359D5" w:rsidRPr="000D6B05">
        <w:rPr>
          <w:szCs w:val="24"/>
        </w:rPr>
        <w:t xml:space="preserve"> </w:t>
      </w:r>
      <w:r w:rsidRPr="000D6B05">
        <w:rPr>
          <w:szCs w:val="24"/>
        </w:rPr>
        <w:t>больного</w:t>
      </w:r>
      <w:r w:rsidR="00C359D5" w:rsidRPr="000D6B05">
        <w:rPr>
          <w:szCs w:val="24"/>
        </w:rPr>
        <w:t xml:space="preserve"> </w:t>
      </w:r>
      <w:r w:rsidRPr="000D6B05">
        <w:rPr>
          <w:szCs w:val="24"/>
        </w:rPr>
        <w:t>туберкулезом.</w:t>
      </w:r>
    </w:p>
    <w:p w14:paraId="13C90B68" w14:textId="1BFFE6F4" w:rsidR="00D174F9" w:rsidRPr="000D6B05" w:rsidRDefault="00D174F9" w:rsidP="00461C70">
      <w:pPr>
        <w:numPr>
          <w:ilvl w:val="0"/>
          <w:numId w:val="175"/>
        </w:numPr>
        <w:spacing w:line="360" w:lineRule="auto"/>
        <w:ind w:left="1434" w:hanging="357"/>
        <w:jc w:val="both"/>
        <w:rPr>
          <w:szCs w:val="24"/>
        </w:rPr>
      </w:pPr>
      <w:r w:rsidRPr="000D6B05">
        <w:rPr>
          <w:szCs w:val="24"/>
        </w:rPr>
        <w:t>исключение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bookmarkStart w:id="706" w:name="_heading=h.j8sehv" w:colFirst="0" w:colLast="0"/>
      <w:bookmarkEnd w:id="706"/>
    </w:p>
    <w:p w14:paraId="22C7439D" w14:textId="0395378F" w:rsidR="00D174F9" w:rsidRPr="000D6B05" w:rsidRDefault="00F30049" w:rsidP="00F30049">
      <w:pPr>
        <w:pStyle w:val="44"/>
      </w:pPr>
      <w:bookmarkStart w:id="707" w:name="_heading=h.wb1yzvea7wih" w:colFirst="0" w:colLast="0"/>
      <w:bookmarkEnd w:id="707"/>
      <w:r w:rsidRPr="000D6B05">
        <w:t>Модуль</w:t>
      </w:r>
      <w:r w:rsidR="00C359D5" w:rsidRPr="000D6B05">
        <w:t xml:space="preserve"> </w:t>
      </w:r>
      <w:r w:rsidR="00312BB4" w:rsidRPr="000D6B05">
        <w:t>"</w:t>
      </w:r>
      <w:r w:rsidR="00D174F9" w:rsidRPr="000D6B05">
        <w:t>Регистр</w:t>
      </w:r>
      <w:r w:rsidR="00C359D5" w:rsidRPr="000D6B05">
        <w:t xml:space="preserve"> </w:t>
      </w:r>
      <w:r w:rsidR="00D174F9" w:rsidRPr="000D6B05">
        <w:t>больных</w:t>
      </w:r>
      <w:r w:rsidR="00C359D5" w:rsidRPr="000D6B05">
        <w:t xml:space="preserve"> </w:t>
      </w:r>
      <w:r w:rsidR="00D174F9" w:rsidRPr="000D6B05">
        <w:t>венерическими</w:t>
      </w:r>
      <w:r w:rsidR="00C359D5" w:rsidRPr="000D6B05">
        <w:t xml:space="preserve"> </w:t>
      </w:r>
      <w:r w:rsidR="00D174F9" w:rsidRPr="000D6B05">
        <w:t>заболеваниями</w:t>
      </w:r>
      <w:r w:rsidR="00312BB4" w:rsidRPr="000D6B05">
        <w:t>"</w:t>
      </w:r>
    </w:p>
    <w:p w14:paraId="19BEDA9C"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5179A5AA" w14:textId="7B2E8E25" w:rsidR="00D174F9" w:rsidRPr="000D6B05" w:rsidRDefault="00D174F9" w:rsidP="00461C70">
      <w:pPr>
        <w:numPr>
          <w:ilvl w:val="0"/>
          <w:numId w:val="177"/>
        </w:numPr>
        <w:spacing w:line="360" w:lineRule="auto"/>
        <w:jc w:val="both"/>
        <w:rPr>
          <w:szCs w:val="24"/>
        </w:rPr>
      </w:pPr>
      <w:r w:rsidRPr="000D6B05">
        <w:rPr>
          <w:szCs w:val="24"/>
        </w:rPr>
        <w:t>Специфика</w:t>
      </w:r>
      <w:r w:rsidR="00CD1FB6" w:rsidRPr="000D6B05">
        <w:rPr>
          <w:szCs w:val="24"/>
        </w:rPr>
        <w:t>:</w:t>
      </w:r>
    </w:p>
    <w:p w14:paraId="441016C7" w14:textId="0FDF4C80" w:rsidR="00CD1FB6" w:rsidRPr="000D6B05" w:rsidRDefault="00CD1FB6" w:rsidP="00461C70">
      <w:pPr>
        <w:numPr>
          <w:ilvl w:val="0"/>
          <w:numId w:val="175"/>
        </w:numPr>
        <w:spacing w:line="360" w:lineRule="auto"/>
        <w:ind w:left="1434" w:hanging="357"/>
        <w:jc w:val="both"/>
        <w:rPr>
          <w:szCs w:val="24"/>
        </w:rPr>
      </w:pPr>
      <w:r w:rsidRPr="000D6B05">
        <w:rPr>
          <w:szCs w:val="24"/>
        </w:rPr>
        <w:t>доступ к специфике:</w:t>
      </w:r>
    </w:p>
    <w:p w14:paraId="42D55D79" w14:textId="117A7807" w:rsidR="00D174F9" w:rsidRPr="000D6B05" w:rsidRDefault="00C05091" w:rsidP="00461C70">
      <w:pPr>
        <w:numPr>
          <w:ilvl w:val="1"/>
          <w:numId w:val="175"/>
        </w:numPr>
        <w:spacing w:line="360" w:lineRule="auto"/>
        <w:jc w:val="both"/>
        <w:rPr>
          <w:szCs w:val="24"/>
        </w:rPr>
      </w:pPr>
      <w:r w:rsidRPr="000D6B05">
        <w:rPr>
          <w:szCs w:val="24"/>
        </w:rPr>
        <w:t>из ЭМК пациента из случая лечения при основном диагнозе из списка венерических заболеваний</w:t>
      </w:r>
      <w:r w:rsidR="00D174F9" w:rsidRPr="000D6B05">
        <w:rPr>
          <w:szCs w:val="24"/>
        </w:rPr>
        <w:t>;</w:t>
      </w:r>
    </w:p>
    <w:p w14:paraId="225B5E51" w14:textId="27CB656B" w:rsidR="00CD1FB6" w:rsidRPr="000D6B05" w:rsidRDefault="00CD1FB6" w:rsidP="00461C70">
      <w:pPr>
        <w:numPr>
          <w:ilvl w:val="1"/>
          <w:numId w:val="175"/>
        </w:numPr>
        <w:spacing w:line="360" w:lineRule="auto"/>
        <w:jc w:val="both"/>
        <w:rPr>
          <w:szCs w:val="24"/>
        </w:rPr>
      </w:pPr>
      <w:r w:rsidRPr="000D6B05">
        <w:rPr>
          <w:szCs w:val="24"/>
        </w:rPr>
        <w:t>из регистра больных венерическими заболеваниям;</w:t>
      </w:r>
    </w:p>
    <w:p w14:paraId="0E6FC852" w14:textId="005751DF"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пациенте,</w:t>
      </w:r>
      <w:r w:rsidR="00C359D5" w:rsidRPr="000D6B05">
        <w:rPr>
          <w:szCs w:val="24"/>
          <w:shd w:val="clear" w:color="auto" w:fill="FFFFFF"/>
        </w:rPr>
        <w:t xml:space="preserve"> </w:t>
      </w:r>
      <w:r w:rsidRPr="000D6B05">
        <w:rPr>
          <w:szCs w:val="24"/>
          <w:shd w:val="clear" w:color="auto" w:fill="FFFFFF"/>
        </w:rPr>
        <w:t>диагнозе,</w:t>
      </w:r>
      <w:r w:rsidR="00C359D5" w:rsidRPr="000D6B05">
        <w:rPr>
          <w:szCs w:val="24"/>
          <w:shd w:val="clear" w:color="auto" w:fill="FFFFFF"/>
        </w:rPr>
        <w:t xml:space="preserve"> </w:t>
      </w:r>
      <w:r w:rsidRPr="000D6B05">
        <w:rPr>
          <w:szCs w:val="24"/>
          <w:shd w:val="clear" w:color="auto" w:fill="FFFFFF"/>
        </w:rPr>
        <w:t>лечении.</w:t>
      </w:r>
    </w:p>
    <w:p w14:paraId="7164B1B3" w14:textId="77777777" w:rsidR="00D174F9" w:rsidRPr="000D6B05" w:rsidRDefault="00D174F9" w:rsidP="00461C70">
      <w:pPr>
        <w:numPr>
          <w:ilvl w:val="0"/>
          <w:numId w:val="177"/>
        </w:numPr>
        <w:spacing w:line="360" w:lineRule="auto"/>
        <w:jc w:val="both"/>
        <w:rPr>
          <w:szCs w:val="24"/>
          <w:shd w:val="clear" w:color="auto" w:fill="FFFFFF"/>
        </w:rPr>
      </w:pPr>
      <w:r w:rsidRPr="000D6B05">
        <w:rPr>
          <w:szCs w:val="24"/>
          <w:shd w:val="clear" w:color="auto" w:fill="FFFFFF"/>
        </w:rPr>
        <w:lastRenderedPageBreak/>
        <w:t>Извещения</w:t>
      </w:r>
    </w:p>
    <w:p w14:paraId="3F021DE8" w14:textId="05AD378B"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добавление</w:t>
      </w:r>
      <w:r w:rsidR="00C359D5" w:rsidRPr="000D6B05">
        <w:rPr>
          <w:szCs w:val="24"/>
          <w:shd w:val="clear" w:color="auto" w:fill="FFFFFF"/>
        </w:rPr>
        <w:t xml:space="preserve"> </w:t>
      </w:r>
      <w:r w:rsidRPr="000D6B05">
        <w:rPr>
          <w:szCs w:val="24"/>
          <w:shd w:val="clear" w:color="auto" w:fill="FFFFFF"/>
        </w:rPr>
        <w:t>извещения</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больном</w:t>
      </w:r>
      <w:r w:rsidR="00C359D5" w:rsidRPr="000D6B05">
        <w:rPr>
          <w:szCs w:val="24"/>
          <w:shd w:val="clear" w:color="auto" w:fill="FFFFFF"/>
        </w:rPr>
        <w:t xml:space="preserve"> </w:t>
      </w:r>
      <w:r w:rsidRPr="000D6B05">
        <w:rPr>
          <w:szCs w:val="24"/>
          <w:shd w:val="clear" w:color="auto" w:fill="FFFFFF"/>
        </w:rPr>
        <w:t>венерическим</w:t>
      </w:r>
      <w:r w:rsidR="00C359D5" w:rsidRPr="000D6B05">
        <w:rPr>
          <w:szCs w:val="24"/>
          <w:shd w:val="clear" w:color="auto" w:fill="FFFFFF"/>
        </w:rPr>
        <w:t xml:space="preserve"> </w:t>
      </w:r>
      <w:r w:rsidRPr="000D6B05">
        <w:rPr>
          <w:szCs w:val="24"/>
          <w:shd w:val="clear" w:color="auto" w:fill="FFFFFF"/>
        </w:rPr>
        <w:t>заболеванием;</w:t>
      </w:r>
    </w:p>
    <w:p w14:paraId="4F422D1D" w14:textId="3FD65ED4"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поиск</w:t>
      </w:r>
      <w:r w:rsidR="00C359D5" w:rsidRPr="000D6B05">
        <w:rPr>
          <w:szCs w:val="24"/>
          <w:shd w:val="clear" w:color="auto" w:fill="FFFFFF"/>
        </w:rPr>
        <w:t xml:space="preserve"> </w:t>
      </w:r>
      <w:r w:rsidRPr="000D6B05">
        <w:rPr>
          <w:szCs w:val="24"/>
          <w:shd w:val="clear" w:color="auto" w:fill="FFFFFF"/>
        </w:rPr>
        <w:t>и</w:t>
      </w:r>
      <w:r w:rsidR="00C359D5" w:rsidRPr="000D6B05">
        <w:rPr>
          <w:szCs w:val="24"/>
          <w:shd w:val="clear" w:color="auto" w:fill="FFFFFF"/>
        </w:rPr>
        <w:t xml:space="preserve"> </w:t>
      </w:r>
      <w:r w:rsidRPr="000D6B05">
        <w:rPr>
          <w:szCs w:val="24"/>
          <w:shd w:val="clear" w:color="auto" w:fill="FFFFFF"/>
        </w:rPr>
        <w:t>просмотр</w:t>
      </w:r>
      <w:r w:rsidR="00C359D5" w:rsidRPr="000D6B05">
        <w:rPr>
          <w:szCs w:val="24"/>
          <w:shd w:val="clear" w:color="auto" w:fill="FFFFFF"/>
        </w:rPr>
        <w:t xml:space="preserve"> </w:t>
      </w:r>
      <w:r w:rsidRPr="000D6B05">
        <w:rPr>
          <w:szCs w:val="24"/>
          <w:shd w:val="clear" w:color="auto" w:fill="FFFFFF"/>
        </w:rPr>
        <w:t>извещений</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журнале;</w:t>
      </w:r>
    </w:p>
    <w:p w14:paraId="28C93E78" w14:textId="09C3AD86"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включение</w:t>
      </w:r>
      <w:r w:rsidR="00C359D5" w:rsidRPr="000D6B05">
        <w:rPr>
          <w:szCs w:val="24"/>
          <w:shd w:val="clear" w:color="auto" w:fill="FFFFFF"/>
        </w:rPr>
        <w:t xml:space="preserve"> </w:t>
      </w:r>
      <w:r w:rsidRPr="000D6B05">
        <w:rPr>
          <w:szCs w:val="24"/>
          <w:shd w:val="clear" w:color="auto" w:fill="FFFFFF"/>
        </w:rPr>
        <w:t>пациента</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венерическим</w:t>
      </w:r>
      <w:r w:rsidR="00C359D5" w:rsidRPr="000D6B05">
        <w:rPr>
          <w:szCs w:val="24"/>
          <w:shd w:val="clear" w:color="auto" w:fill="FFFFFF"/>
        </w:rPr>
        <w:t xml:space="preserve"> </w:t>
      </w:r>
      <w:r w:rsidRPr="000D6B05">
        <w:rPr>
          <w:szCs w:val="24"/>
          <w:shd w:val="clear" w:color="auto" w:fill="FFFFFF"/>
        </w:rPr>
        <w:t>заболеваниям</w:t>
      </w:r>
      <w:r w:rsidR="00C359D5" w:rsidRPr="000D6B05">
        <w:rPr>
          <w:szCs w:val="24"/>
          <w:shd w:val="clear" w:color="auto" w:fill="FFFFFF"/>
        </w:rPr>
        <w:t xml:space="preserve"> </w:t>
      </w:r>
      <w:r w:rsidRPr="000D6B05">
        <w:rPr>
          <w:szCs w:val="24"/>
          <w:shd w:val="clear" w:color="auto" w:fill="FFFFFF"/>
        </w:rPr>
        <w:t>на</w:t>
      </w:r>
      <w:r w:rsidR="00C359D5" w:rsidRPr="000D6B05">
        <w:rPr>
          <w:szCs w:val="24"/>
          <w:shd w:val="clear" w:color="auto" w:fill="FFFFFF"/>
        </w:rPr>
        <w:t xml:space="preserve"> </w:t>
      </w:r>
      <w:r w:rsidRPr="000D6B05">
        <w:rPr>
          <w:szCs w:val="24"/>
          <w:shd w:val="clear" w:color="auto" w:fill="FFFFFF"/>
        </w:rPr>
        <w:t>основании</w:t>
      </w:r>
      <w:r w:rsidR="00C359D5" w:rsidRPr="000D6B05">
        <w:rPr>
          <w:szCs w:val="24"/>
          <w:shd w:val="clear" w:color="auto" w:fill="FFFFFF"/>
        </w:rPr>
        <w:t xml:space="preserve"> </w:t>
      </w:r>
      <w:r w:rsidRPr="000D6B05">
        <w:rPr>
          <w:szCs w:val="24"/>
          <w:shd w:val="clear" w:color="auto" w:fill="FFFFFF"/>
        </w:rPr>
        <w:t>извещения</w:t>
      </w:r>
      <w:r w:rsidR="00C359D5" w:rsidRPr="000D6B05">
        <w:rPr>
          <w:szCs w:val="24"/>
          <w:shd w:val="clear" w:color="auto" w:fill="FFFFFF"/>
        </w:rPr>
        <w:t xml:space="preserve"> </w:t>
      </w:r>
      <w:r w:rsidRPr="000D6B05">
        <w:rPr>
          <w:szCs w:val="24"/>
          <w:shd w:val="clear" w:color="auto" w:fill="FFFFFF"/>
        </w:rPr>
        <w:t>или</w:t>
      </w:r>
      <w:r w:rsidR="00C359D5" w:rsidRPr="000D6B05">
        <w:rPr>
          <w:szCs w:val="24"/>
          <w:shd w:val="clear" w:color="auto" w:fill="FFFFFF"/>
        </w:rPr>
        <w:t xml:space="preserve"> </w:t>
      </w:r>
      <w:r w:rsidRPr="000D6B05">
        <w:rPr>
          <w:szCs w:val="24"/>
          <w:shd w:val="clear" w:color="auto" w:fill="FFFFFF"/>
        </w:rPr>
        <w:t>отклонение</w:t>
      </w:r>
      <w:r w:rsidR="00C359D5" w:rsidRPr="000D6B05">
        <w:rPr>
          <w:szCs w:val="24"/>
          <w:shd w:val="clear" w:color="auto" w:fill="FFFFFF"/>
        </w:rPr>
        <w:t xml:space="preserve"> </w:t>
      </w:r>
      <w:r w:rsidRPr="000D6B05">
        <w:rPr>
          <w:szCs w:val="24"/>
          <w:shd w:val="clear" w:color="auto" w:fill="FFFFFF"/>
        </w:rPr>
        <w:t>извещения</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указанием</w:t>
      </w:r>
      <w:r w:rsidR="00C359D5" w:rsidRPr="000D6B05">
        <w:rPr>
          <w:szCs w:val="24"/>
          <w:shd w:val="clear" w:color="auto" w:fill="FFFFFF"/>
        </w:rPr>
        <w:t xml:space="preserve"> </w:t>
      </w:r>
      <w:r w:rsidRPr="000D6B05">
        <w:rPr>
          <w:szCs w:val="24"/>
          <w:shd w:val="clear" w:color="auto" w:fill="FFFFFF"/>
        </w:rPr>
        <w:t>причины.</w:t>
      </w:r>
    </w:p>
    <w:p w14:paraId="4B6E476D" w14:textId="306E0C20" w:rsidR="00D174F9" w:rsidRPr="000D6B05" w:rsidRDefault="00D174F9" w:rsidP="00461C70">
      <w:pPr>
        <w:numPr>
          <w:ilvl w:val="0"/>
          <w:numId w:val="177"/>
        </w:numPr>
        <w:spacing w:line="360" w:lineRule="auto"/>
        <w:jc w:val="both"/>
        <w:rPr>
          <w:szCs w:val="24"/>
          <w:shd w:val="clear" w:color="auto" w:fill="FFFFFF"/>
        </w:rPr>
      </w:pP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венерическим</w:t>
      </w:r>
      <w:r w:rsidR="00C359D5" w:rsidRPr="000D6B05">
        <w:rPr>
          <w:szCs w:val="24"/>
          <w:shd w:val="clear" w:color="auto" w:fill="FFFFFF"/>
        </w:rPr>
        <w:t xml:space="preserve"> </w:t>
      </w:r>
      <w:r w:rsidRPr="000D6B05">
        <w:rPr>
          <w:szCs w:val="24"/>
          <w:shd w:val="clear" w:color="auto" w:fill="FFFFFF"/>
        </w:rPr>
        <w:t>заболеваниям</w:t>
      </w:r>
    </w:p>
    <w:p w14:paraId="60B70586" w14:textId="1BE02BD7"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поиск</w:t>
      </w:r>
      <w:r w:rsidR="00C359D5" w:rsidRPr="000D6B05">
        <w:rPr>
          <w:szCs w:val="24"/>
          <w:shd w:val="clear" w:color="auto" w:fill="FFFFFF"/>
        </w:rPr>
        <w:t xml:space="preserve"> </w:t>
      </w:r>
      <w:r w:rsidRPr="000D6B05">
        <w:rPr>
          <w:szCs w:val="24"/>
          <w:shd w:val="clear" w:color="auto" w:fill="FFFFFF"/>
        </w:rPr>
        <w:t>и</w:t>
      </w:r>
      <w:r w:rsidR="00C359D5" w:rsidRPr="000D6B05">
        <w:rPr>
          <w:szCs w:val="24"/>
          <w:shd w:val="clear" w:color="auto" w:fill="FFFFFF"/>
        </w:rPr>
        <w:t xml:space="preserve"> </w:t>
      </w:r>
      <w:r w:rsidRPr="000D6B05">
        <w:rPr>
          <w:szCs w:val="24"/>
          <w:shd w:val="clear" w:color="auto" w:fill="FFFFFF"/>
        </w:rPr>
        <w:t>просмотр</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регистра;</w:t>
      </w:r>
    </w:p>
    <w:p w14:paraId="685BD938" w14:textId="03872891"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добавление</w:t>
      </w:r>
      <w:r w:rsidR="00C359D5" w:rsidRPr="000D6B05">
        <w:rPr>
          <w:szCs w:val="24"/>
          <w:shd w:val="clear" w:color="auto" w:fill="FFFFFF"/>
        </w:rPr>
        <w:t xml:space="preserve"> </w:t>
      </w:r>
      <w:r w:rsidRPr="000D6B05">
        <w:rPr>
          <w:szCs w:val="24"/>
          <w:shd w:val="clear" w:color="auto" w:fill="FFFFFF"/>
        </w:rPr>
        <w:t>пациентов</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26A916A2" w14:textId="620BBDA1"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редактирование</w:t>
      </w:r>
      <w:r w:rsidR="00C359D5" w:rsidRPr="000D6B05">
        <w:rPr>
          <w:szCs w:val="24"/>
          <w:shd w:val="clear" w:color="auto" w:fill="FFFFFF"/>
        </w:rPr>
        <w:t xml:space="preserve"> </w:t>
      </w:r>
      <w:r w:rsidRPr="000D6B05">
        <w:rPr>
          <w:szCs w:val="24"/>
          <w:shd w:val="clear" w:color="auto" w:fill="FFFFFF"/>
        </w:rPr>
        <w:t>записи</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регистре;</w:t>
      </w:r>
    </w:p>
    <w:p w14:paraId="3FD5FDCC" w14:textId="7ED63C63"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редактирование</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специфики;</w:t>
      </w:r>
    </w:p>
    <w:p w14:paraId="0F7656C0" w14:textId="67CAFBE4"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исключение</w:t>
      </w:r>
      <w:r w:rsidR="00C359D5" w:rsidRPr="000D6B05">
        <w:rPr>
          <w:szCs w:val="24"/>
          <w:shd w:val="clear" w:color="auto" w:fill="FFFFFF"/>
        </w:rPr>
        <w:t xml:space="preserve"> </w:t>
      </w:r>
      <w:r w:rsidRPr="000D6B05">
        <w:rPr>
          <w:szCs w:val="24"/>
          <w:shd w:val="clear" w:color="auto" w:fill="FFFFFF"/>
        </w:rPr>
        <w:t>пациента</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49EABCD8" w14:textId="750C06C4"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удаление</w:t>
      </w:r>
      <w:r w:rsidR="00C359D5" w:rsidRPr="000D6B05">
        <w:rPr>
          <w:szCs w:val="24"/>
          <w:shd w:val="clear" w:color="auto" w:fill="FFFFFF"/>
        </w:rPr>
        <w:t xml:space="preserve"> </w:t>
      </w:r>
      <w:r w:rsidRPr="000D6B05">
        <w:rPr>
          <w:szCs w:val="24"/>
          <w:shd w:val="clear" w:color="auto" w:fill="FFFFFF"/>
        </w:rPr>
        <w:t>записи</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4D5B940B" w14:textId="7B94E9AA"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доступ</w:t>
      </w:r>
      <w:r w:rsidR="00C359D5" w:rsidRPr="000D6B05">
        <w:rPr>
          <w:szCs w:val="24"/>
          <w:shd w:val="clear" w:color="auto" w:fill="FFFFFF"/>
        </w:rPr>
        <w:t xml:space="preserve"> </w:t>
      </w:r>
      <w:r w:rsidRPr="000D6B05">
        <w:rPr>
          <w:szCs w:val="24"/>
          <w:shd w:val="clear" w:color="auto" w:fill="FFFFFF"/>
        </w:rPr>
        <w:t>к</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p>
    <w:p w14:paraId="4D4B4136" w14:textId="11F7E857" w:rsidR="00D174F9" w:rsidRPr="000D6B05" w:rsidRDefault="00F30049" w:rsidP="00F30049">
      <w:pPr>
        <w:pStyle w:val="44"/>
      </w:pPr>
      <w:bookmarkStart w:id="708" w:name="_heading=h.338fx5o" w:colFirst="0" w:colLast="0"/>
      <w:bookmarkEnd w:id="708"/>
      <w:r w:rsidRPr="000D6B05">
        <w:t>Модуль</w:t>
      </w:r>
      <w:r w:rsidR="00C359D5" w:rsidRPr="000D6B05">
        <w:t xml:space="preserve"> </w:t>
      </w:r>
      <w:r w:rsidR="00312BB4" w:rsidRPr="000D6B05">
        <w:t>"</w:t>
      </w:r>
      <w:r w:rsidR="00773190">
        <w:t>Вирусный гепатит</w:t>
      </w:r>
      <w:r w:rsidR="00312BB4" w:rsidRPr="000D6B05">
        <w:t>"</w:t>
      </w:r>
    </w:p>
    <w:p w14:paraId="5991CCFC" w14:textId="4EBBE705"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704CC46E" w14:textId="1D4FB31E" w:rsidR="00795D14" w:rsidRPr="000D6B05" w:rsidRDefault="005F6297" w:rsidP="00461C70">
      <w:pPr>
        <w:numPr>
          <w:ilvl w:val="0"/>
          <w:numId w:val="175"/>
        </w:numPr>
        <w:spacing w:line="360" w:lineRule="auto"/>
        <w:ind w:left="1434" w:hanging="357"/>
        <w:jc w:val="both"/>
      </w:pPr>
      <w:r w:rsidRPr="000D6B05">
        <w:t>с</w:t>
      </w:r>
      <w:r w:rsidR="00795D14" w:rsidRPr="000D6B05">
        <w:t>оздание извещений по вирусному гепатиту</w:t>
      </w:r>
      <w:r w:rsidR="003402E5" w:rsidRPr="000D6B05">
        <w:t>:</w:t>
      </w:r>
    </w:p>
    <w:p w14:paraId="4C18A90B" w14:textId="66725EAE" w:rsidR="00795D14" w:rsidRPr="000D6B05" w:rsidRDefault="005F6297" w:rsidP="00461C70">
      <w:pPr>
        <w:numPr>
          <w:ilvl w:val="1"/>
          <w:numId w:val="175"/>
        </w:numPr>
        <w:spacing w:line="360" w:lineRule="auto"/>
        <w:jc w:val="both"/>
      </w:pPr>
      <w:r w:rsidRPr="000D6B05">
        <w:t>с</w:t>
      </w:r>
      <w:r w:rsidR="00795D14" w:rsidRPr="000D6B05">
        <w:t>оздание извещений из ЭМК пациента из случая лечения при основном диагнозе из группы вирусных гепатитов (B15.0-B19.9):</w:t>
      </w:r>
    </w:p>
    <w:p w14:paraId="6919F937" w14:textId="77777777" w:rsidR="00795D14" w:rsidRPr="000D6B05" w:rsidRDefault="00795D14" w:rsidP="00461C70">
      <w:pPr>
        <w:numPr>
          <w:ilvl w:val="2"/>
          <w:numId w:val="175"/>
        </w:numPr>
        <w:spacing w:line="360" w:lineRule="auto"/>
        <w:jc w:val="both"/>
      </w:pPr>
      <w:r w:rsidRPr="000D6B05">
        <w:t>из случая АПЛ (старый интерфейс) - при нажатии на кнопку "Создать извещение о больном вирусным гепатитом" справа от раздела "Специфика (вирусный гепатит)";</w:t>
      </w:r>
    </w:p>
    <w:p w14:paraId="247A943D" w14:textId="77777777" w:rsidR="00795D14" w:rsidRPr="000D6B05" w:rsidRDefault="00795D14" w:rsidP="00461C70">
      <w:pPr>
        <w:numPr>
          <w:ilvl w:val="2"/>
          <w:numId w:val="175"/>
        </w:numPr>
        <w:spacing w:line="360" w:lineRule="auto"/>
        <w:jc w:val="both"/>
      </w:pPr>
      <w:r w:rsidRPr="000D6B05">
        <w:t>из стационарного случая (старый интерфейс) - при нажатии на кнопку "Создать извещение о больном вирусным гепатитом" справа от раздела "Специфика (вирусный гепатит)";</w:t>
      </w:r>
    </w:p>
    <w:p w14:paraId="0D95B929" w14:textId="581811F6" w:rsidR="00795D14" w:rsidRPr="000D6B05" w:rsidRDefault="00795D14" w:rsidP="00461C70">
      <w:pPr>
        <w:numPr>
          <w:ilvl w:val="2"/>
          <w:numId w:val="175"/>
        </w:numPr>
        <w:spacing w:line="360" w:lineRule="auto"/>
        <w:jc w:val="both"/>
      </w:pPr>
      <w:r w:rsidRPr="000D6B05">
        <w:t>из случая АПЛ (новый интерфейс) - при нажатии на кнопку "Создать извещение о больном вирусным гепатитом" справа от поля "Основной диагноз"</w:t>
      </w:r>
      <w:r w:rsidR="00AE4554" w:rsidRPr="000D6B05">
        <w:t>;</w:t>
      </w:r>
    </w:p>
    <w:p w14:paraId="43ED1AEF" w14:textId="461EAB82" w:rsidR="00795D14" w:rsidRPr="000D6B05" w:rsidRDefault="005F6297" w:rsidP="00461C70">
      <w:pPr>
        <w:numPr>
          <w:ilvl w:val="1"/>
          <w:numId w:val="175"/>
        </w:numPr>
        <w:spacing w:line="360" w:lineRule="auto"/>
        <w:jc w:val="both"/>
      </w:pPr>
      <w:r w:rsidRPr="000D6B05">
        <w:t>д</w:t>
      </w:r>
      <w:r w:rsidR="00795D14" w:rsidRPr="000D6B05">
        <w:t>обавление следующей информации в извещение:</w:t>
      </w:r>
    </w:p>
    <w:p w14:paraId="7A2F0FC6" w14:textId="094C8706" w:rsidR="00795D14" w:rsidRPr="000D6B05" w:rsidRDefault="005F6297" w:rsidP="00461C70">
      <w:pPr>
        <w:numPr>
          <w:ilvl w:val="2"/>
          <w:numId w:val="175"/>
        </w:numPr>
        <w:spacing w:line="360" w:lineRule="auto"/>
        <w:jc w:val="both"/>
      </w:pPr>
      <w:r w:rsidRPr="000D6B05">
        <w:t>д</w:t>
      </w:r>
      <w:r w:rsidR="00795D14" w:rsidRPr="000D6B05">
        <w:t>ата заполнения извещения</w:t>
      </w:r>
      <w:r w:rsidR="00AE4554" w:rsidRPr="000D6B05">
        <w:t>;</w:t>
      </w:r>
    </w:p>
    <w:p w14:paraId="7A7D0DAC" w14:textId="7B313FD1" w:rsidR="00795D14" w:rsidRPr="000D6B05" w:rsidRDefault="005F6297" w:rsidP="00461C70">
      <w:pPr>
        <w:numPr>
          <w:ilvl w:val="2"/>
          <w:numId w:val="175"/>
        </w:numPr>
        <w:spacing w:line="360" w:lineRule="auto"/>
        <w:jc w:val="both"/>
      </w:pPr>
      <w:r w:rsidRPr="000D6B05">
        <w:t>д</w:t>
      </w:r>
      <w:r w:rsidR="00795D14" w:rsidRPr="000D6B05">
        <w:t>иагноз</w:t>
      </w:r>
      <w:r w:rsidR="00AE4554" w:rsidRPr="000D6B05">
        <w:t>;</w:t>
      </w:r>
    </w:p>
    <w:p w14:paraId="2A826B4F" w14:textId="26457090" w:rsidR="00795D14" w:rsidRPr="000D6B05" w:rsidRDefault="005F6297" w:rsidP="00461C70">
      <w:pPr>
        <w:numPr>
          <w:ilvl w:val="2"/>
          <w:numId w:val="175"/>
        </w:numPr>
        <w:spacing w:line="360" w:lineRule="auto"/>
        <w:jc w:val="both"/>
      </w:pPr>
      <w:r w:rsidRPr="000D6B05">
        <w:t>в</w:t>
      </w:r>
      <w:r w:rsidR="00795D14" w:rsidRPr="000D6B05">
        <w:t>рач, заполнивший извещение</w:t>
      </w:r>
      <w:r w:rsidR="00AE4554" w:rsidRPr="000D6B05">
        <w:t>;</w:t>
      </w:r>
    </w:p>
    <w:p w14:paraId="685B77DC" w14:textId="1CF52285" w:rsidR="00795D14" w:rsidRPr="000D6B05" w:rsidRDefault="00795D14" w:rsidP="00461C70">
      <w:pPr>
        <w:numPr>
          <w:ilvl w:val="2"/>
          <w:numId w:val="175"/>
        </w:numPr>
        <w:spacing w:line="360" w:lineRule="auto"/>
        <w:jc w:val="both"/>
      </w:pPr>
      <w:r w:rsidRPr="000D6B05">
        <w:t>МО заполнения извещения</w:t>
      </w:r>
      <w:r w:rsidR="00AE4554" w:rsidRPr="000D6B05">
        <w:t>;</w:t>
      </w:r>
    </w:p>
    <w:p w14:paraId="18121BAD" w14:textId="6FBC56C4" w:rsidR="00795D14" w:rsidRPr="000D6B05" w:rsidRDefault="005F6297" w:rsidP="00461C70">
      <w:pPr>
        <w:numPr>
          <w:ilvl w:val="0"/>
          <w:numId w:val="175"/>
        </w:numPr>
        <w:spacing w:line="360" w:lineRule="auto"/>
        <w:ind w:left="1434" w:hanging="357"/>
        <w:jc w:val="both"/>
      </w:pPr>
      <w:r w:rsidRPr="000D6B05">
        <w:t>в</w:t>
      </w:r>
      <w:r w:rsidR="00795D14" w:rsidRPr="000D6B05">
        <w:t>едение журнала извещений по вирусному гепатиту</w:t>
      </w:r>
      <w:r w:rsidR="00AE4554" w:rsidRPr="000D6B05">
        <w:t>:</w:t>
      </w:r>
    </w:p>
    <w:p w14:paraId="09BC6CC8" w14:textId="5CFE5DC0" w:rsidR="00795D14" w:rsidRPr="000D6B05" w:rsidRDefault="005F6297" w:rsidP="00461C70">
      <w:pPr>
        <w:numPr>
          <w:ilvl w:val="1"/>
          <w:numId w:val="175"/>
        </w:numPr>
        <w:spacing w:line="360" w:lineRule="auto"/>
        <w:jc w:val="both"/>
      </w:pPr>
      <w:r w:rsidRPr="000D6B05">
        <w:t>д</w:t>
      </w:r>
      <w:r w:rsidR="00795D14" w:rsidRPr="000D6B05">
        <w:t>оступ к журналу извещений по вирусному гепатиту из АРМ:</w:t>
      </w:r>
    </w:p>
    <w:p w14:paraId="1CA5D939" w14:textId="3012FD55" w:rsidR="00795D14" w:rsidRPr="000D6B05" w:rsidRDefault="005F6297" w:rsidP="00461C70">
      <w:pPr>
        <w:numPr>
          <w:ilvl w:val="2"/>
          <w:numId w:val="175"/>
        </w:numPr>
        <w:spacing w:line="360" w:lineRule="auto"/>
        <w:jc w:val="both"/>
      </w:pPr>
      <w:r w:rsidRPr="000D6B05">
        <w:lastRenderedPageBreak/>
        <w:t>в</w:t>
      </w:r>
      <w:r w:rsidR="00795D14" w:rsidRPr="000D6B05">
        <w:t>рача поликлиники;</w:t>
      </w:r>
    </w:p>
    <w:p w14:paraId="218B2BC3" w14:textId="422DD846" w:rsidR="00795D14" w:rsidRPr="000D6B05" w:rsidRDefault="005F6297" w:rsidP="00461C70">
      <w:pPr>
        <w:numPr>
          <w:ilvl w:val="2"/>
          <w:numId w:val="175"/>
        </w:numPr>
        <w:spacing w:line="360" w:lineRule="auto"/>
        <w:jc w:val="both"/>
      </w:pPr>
      <w:r w:rsidRPr="000D6B05">
        <w:t>в</w:t>
      </w:r>
      <w:r w:rsidR="00795D14" w:rsidRPr="000D6B05">
        <w:t>рача стационара</w:t>
      </w:r>
      <w:r w:rsidR="00AE4554" w:rsidRPr="000D6B05">
        <w:t>;</w:t>
      </w:r>
    </w:p>
    <w:p w14:paraId="731A9953" w14:textId="3D5E53BD" w:rsidR="00795D14" w:rsidRPr="000D6B05" w:rsidRDefault="00795D14" w:rsidP="00AE4554">
      <w:pPr>
        <w:spacing w:line="360" w:lineRule="auto"/>
        <w:ind w:left="1276" w:firstLine="142"/>
      </w:pPr>
      <w:r w:rsidRPr="000D6B05">
        <w:t>при наличии у пользователя</w:t>
      </w:r>
      <w:r w:rsidR="00AE4554" w:rsidRPr="000D6B05">
        <w:t xml:space="preserve"> </w:t>
      </w:r>
      <w:r w:rsidRPr="000D6B05">
        <w:t>группы доступа "Регистр по вирусному гепатиту</w:t>
      </w:r>
      <w:r w:rsidR="00AE4554" w:rsidRPr="000D6B05">
        <w:t>;</w:t>
      </w:r>
    </w:p>
    <w:p w14:paraId="5E78FBEA" w14:textId="59A0AA7D" w:rsidR="00795D14" w:rsidRPr="000D6B05" w:rsidRDefault="005F6297" w:rsidP="00461C70">
      <w:pPr>
        <w:numPr>
          <w:ilvl w:val="1"/>
          <w:numId w:val="175"/>
        </w:numPr>
        <w:spacing w:line="360" w:lineRule="auto"/>
        <w:jc w:val="both"/>
      </w:pPr>
      <w:r w:rsidRPr="000D6B05">
        <w:t>о</w:t>
      </w:r>
      <w:r w:rsidR="00795D14" w:rsidRPr="000D6B05">
        <w:t>тображение записей в журнале извещений по вирусному гепатиту в табличном виде со следующими полями:</w:t>
      </w:r>
    </w:p>
    <w:p w14:paraId="62651619" w14:textId="7C2C17B0" w:rsidR="00795D14" w:rsidRPr="000D6B05" w:rsidRDefault="005F6297" w:rsidP="00461C70">
      <w:pPr>
        <w:numPr>
          <w:ilvl w:val="2"/>
          <w:numId w:val="175"/>
        </w:numPr>
        <w:spacing w:line="360" w:lineRule="auto"/>
        <w:jc w:val="both"/>
      </w:pPr>
      <w:r w:rsidRPr="000D6B05">
        <w:t>д</w:t>
      </w:r>
      <w:r w:rsidR="00795D14" w:rsidRPr="000D6B05">
        <w:t>ата создания;</w:t>
      </w:r>
    </w:p>
    <w:p w14:paraId="5B0DB1F8" w14:textId="06A91546" w:rsidR="00795D14" w:rsidRPr="000D6B05" w:rsidRDefault="005F6297" w:rsidP="00461C70">
      <w:pPr>
        <w:numPr>
          <w:ilvl w:val="2"/>
          <w:numId w:val="175"/>
        </w:numPr>
        <w:spacing w:line="360" w:lineRule="auto"/>
        <w:jc w:val="both"/>
      </w:pPr>
      <w:r w:rsidRPr="000D6B05">
        <w:t>ф</w:t>
      </w:r>
      <w:r w:rsidR="00795D14" w:rsidRPr="000D6B05">
        <w:t>амилия;</w:t>
      </w:r>
    </w:p>
    <w:p w14:paraId="37715EB8" w14:textId="20688726" w:rsidR="00795D14" w:rsidRPr="000D6B05" w:rsidRDefault="005F6297" w:rsidP="00461C70">
      <w:pPr>
        <w:numPr>
          <w:ilvl w:val="2"/>
          <w:numId w:val="175"/>
        </w:numPr>
        <w:spacing w:line="360" w:lineRule="auto"/>
        <w:jc w:val="both"/>
      </w:pPr>
      <w:r w:rsidRPr="000D6B05">
        <w:t>и</w:t>
      </w:r>
      <w:r w:rsidR="00795D14" w:rsidRPr="000D6B05">
        <w:t>мя;</w:t>
      </w:r>
    </w:p>
    <w:p w14:paraId="134B9AB4" w14:textId="07A2F0BB" w:rsidR="00795D14" w:rsidRPr="000D6B05" w:rsidRDefault="005F6297" w:rsidP="00461C70">
      <w:pPr>
        <w:numPr>
          <w:ilvl w:val="2"/>
          <w:numId w:val="175"/>
        </w:numPr>
        <w:spacing w:line="360" w:lineRule="auto"/>
        <w:jc w:val="both"/>
      </w:pPr>
      <w:r w:rsidRPr="000D6B05">
        <w:t>о</w:t>
      </w:r>
      <w:r w:rsidR="00795D14" w:rsidRPr="000D6B05">
        <w:t>тчество;</w:t>
      </w:r>
    </w:p>
    <w:p w14:paraId="567AA768" w14:textId="5DE3D9AB" w:rsidR="00795D14" w:rsidRPr="000D6B05" w:rsidRDefault="005F6297" w:rsidP="00461C70">
      <w:pPr>
        <w:numPr>
          <w:ilvl w:val="2"/>
          <w:numId w:val="175"/>
        </w:numPr>
        <w:spacing w:line="360" w:lineRule="auto"/>
        <w:jc w:val="both"/>
      </w:pPr>
      <w:r w:rsidRPr="000D6B05">
        <w:t>д</w:t>
      </w:r>
      <w:r w:rsidR="00795D14" w:rsidRPr="000D6B05">
        <w:t>ата рождения;</w:t>
      </w:r>
    </w:p>
    <w:p w14:paraId="3A752D94" w14:textId="474DA1B2" w:rsidR="00795D14" w:rsidRPr="000D6B05" w:rsidRDefault="001C226E" w:rsidP="00461C70">
      <w:pPr>
        <w:numPr>
          <w:ilvl w:val="2"/>
          <w:numId w:val="175"/>
        </w:numPr>
        <w:spacing w:line="360" w:lineRule="auto"/>
        <w:jc w:val="both"/>
      </w:pPr>
      <w:r w:rsidRPr="000D6B05">
        <w:t xml:space="preserve">МО </w:t>
      </w:r>
      <w:proofErr w:type="spellStart"/>
      <w:r w:rsidR="00795D14" w:rsidRPr="000D6B05">
        <w:t>прикр</w:t>
      </w:r>
      <w:proofErr w:type="spellEnd"/>
      <w:r w:rsidR="00795D14" w:rsidRPr="000D6B05">
        <w:t>.;</w:t>
      </w:r>
    </w:p>
    <w:p w14:paraId="3C6256B7" w14:textId="082737E8" w:rsidR="00795D14" w:rsidRPr="000D6B05" w:rsidRDefault="005F6297" w:rsidP="00461C70">
      <w:pPr>
        <w:numPr>
          <w:ilvl w:val="2"/>
          <w:numId w:val="175"/>
        </w:numPr>
        <w:spacing w:line="360" w:lineRule="auto"/>
        <w:jc w:val="both"/>
      </w:pPr>
      <w:r w:rsidRPr="000D6B05">
        <w:t>д</w:t>
      </w:r>
      <w:r w:rsidR="00795D14" w:rsidRPr="000D6B05">
        <w:t>иагноз по МКБ-10;</w:t>
      </w:r>
    </w:p>
    <w:p w14:paraId="23A57D0E" w14:textId="6D544D2B" w:rsidR="00795D14" w:rsidRPr="000D6B05" w:rsidRDefault="005F6297" w:rsidP="00461C70">
      <w:pPr>
        <w:numPr>
          <w:ilvl w:val="2"/>
          <w:numId w:val="175"/>
        </w:numPr>
        <w:spacing w:line="360" w:lineRule="auto"/>
        <w:jc w:val="both"/>
      </w:pPr>
      <w:r w:rsidRPr="000D6B05">
        <w:t>д</w:t>
      </w:r>
      <w:r w:rsidR="00795D14" w:rsidRPr="000D6B05">
        <w:t xml:space="preserve">ата </w:t>
      </w:r>
      <w:proofErr w:type="spellStart"/>
      <w:r w:rsidR="00795D14" w:rsidRPr="000D6B05">
        <w:t>вкл</w:t>
      </w:r>
      <w:proofErr w:type="spellEnd"/>
      <w:r w:rsidR="00795D14" w:rsidRPr="000D6B05">
        <w:t xml:space="preserve"> / </w:t>
      </w:r>
      <w:proofErr w:type="spellStart"/>
      <w:r w:rsidR="00795D14" w:rsidRPr="000D6B05">
        <w:t>невкл</w:t>
      </w:r>
      <w:proofErr w:type="spellEnd"/>
      <w:r w:rsidR="00795D14" w:rsidRPr="000D6B05">
        <w:t xml:space="preserve"> в регистр</w:t>
      </w:r>
      <w:r w:rsidR="00AE4554" w:rsidRPr="000D6B05">
        <w:t>;</w:t>
      </w:r>
    </w:p>
    <w:p w14:paraId="1EBB3C02" w14:textId="58B8ED18" w:rsidR="00795D14" w:rsidRPr="000D6B05" w:rsidRDefault="005F6297" w:rsidP="00461C70">
      <w:pPr>
        <w:numPr>
          <w:ilvl w:val="1"/>
          <w:numId w:val="175"/>
        </w:numPr>
        <w:spacing w:line="360" w:lineRule="auto"/>
        <w:jc w:val="both"/>
      </w:pPr>
      <w:r w:rsidRPr="000D6B05">
        <w:t>п</w:t>
      </w:r>
      <w:r w:rsidR="00795D14" w:rsidRPr="000D6B05">
        <w:t>росмотр</w:t>
      </w:r>
      <w:r w:rsidR="005735D1" w:rsidRPr="000D6B05">
        <w:t xml:space="preserve"> </w:t>
      </w:r>
      <w:r w:rsidR="00795D14" w:rsidRPr="000D6B05">
        <w:t>записей журнала извещений</w:t>
      </w:r>
      <w:r w:rsidR="00AE4554" w:rsidRPr="000D6B05">
        <w:t>;</w:t>
      </w:r>
    </w:p>
    <w:p w14:paraId="0FF9DBDE" w14:textId="4878B4B6" w:rsidR="00795D14" w:rsidRPr="000D6B05" w:rsidRDefault="005F6297" w:rsidP="00461C70">
      <w:pPr>
        <w:numPr>
          <w:ilvl w:val="1"/>
          <w:numId w:val="175"/>
        </w:numPr>
        <w:spacing w:line="360" w:lineRule="auto"/>
        <w:jc w:val="both"/>
      </w:pPr>
      <w:r w:rsidRPr="000D6B05">
        <w:t>в</w:t>
      </w:r>
      <w:r w:rsidR="00795D14" w:rsidRPr="000D6B05">
        <w:t>ключение пациента в регистр по вирусному гепатиту на основании извещения</w:t>
      </w:r>
      <w:r w:rsidR="00AE4554" w:rsidRPr="000D6B05">
        <w:t>;</w:t>
      </w:r>
    </w:p>
    <w:p w14:paraId="7F747D88" w14:textId="657D4FBF" w:rsidR="00795D14" w:rsidRPr="000D6B05" w:rsidRDefault="005F6297" w:rsidP="00461C70">
      <w:pPr>
        <w:numPr>
          <w:ilvl w:val="1"/>
          <w:numId w:val="175"/>
        </w:numPr>
        <w:spacing w:line="360" w:lineRule="auto"/>
        <w:jc w:val="both"/>
      </w:pPr>
      <w:r w:rsidRPr="000D6B05">
        <w:t>п</w:t>
      </w:r>
      <w:r w:rsidR="00795D14" w:rsidRPr="000D6B05">
        <w:t>оиск записей в журнале извещений по вирусному гепатиту с возможностью фильтрации по следующим полям:</w:t>
      </w:r>
    </w:p>
    <w:p w14:paraId="3300B8DA" w14:textId="3D783AA2" w:rsidR="00795D14" w:rsidRPr="000D6B05" w:rsidRDefault="005F6297" w:rsidP="00461C70">
      <w:pPr>
        <w:numPr>
          <w:ilvl w:val="2"/>
          <w:numId w:val="175"/>
        </w:numPr>
        <w:spacing w:line="360" w:lineRule="auto"/>
        <w:jc w:val="both"/>
      </w:pPr>
      <w:r w:rsidRPr="000D6B05">
        <w:t>д</w:t>
      </w:r>
      <w:r w:rsidR="00795D14" w:rsidRPr="000D6B05">
        <w:t>иагноз с, по;</w:t>
      </w:r>
    </w:p>
    <w:p w14:paraId="3DC05325" w14:textId="45736F4B" w:rsidR="00795D14" w:rsidRPr="000D6B05" w:rsidRDefault="005F6297" w:rsidP="00461C70">
      <w:pPr>
        <w:numPr>
          <w:ilvl w:val="2"/>
          <w:numId w:val="175"/>
        </w:numPr>
        <w:spacing w:line="360" w:lineRule="auto"/>
        <w:jc w:val="both"/>
      </w:pPr>
      <w:r w:rsidRPr="000D6B05">
        <w:t>д</w:t>
      </w:r>
      <w:r w:rsidR="00795D14" w:rsidRPr="000D6B05">
        <w:t>ата заполнения извещения</w:t>
      </w:r>
      <w:r w:rsidR="00AE4554" w:rsidRPr="000D6B05">
        <w:t>;</w:t>
      </w:r>
    </w:p>
    <w:p w14:paraId="16428504" w14:textId="181D3C2D" w:rsidR="00795D14" w:rsidRPr="000D6B05" w:rsidRDefault="005F6297" w:rsidP="00461C70">
      <w:pPr>
        <w:numPr>
          <w:ilvl w:val="2"/>
          <w:numId w:val="175"/>
        </w:numPr>
        <w:spacing w:line="360" w:lineRule="auto"/>
        <w:jc w:val="both"/>
      </w:pPr>
      <w:r w:rsidRPr="000D6B05">
        <w:t>п</w:t>
      </w:r>
      <w:r w:rsidR="00795D14" w:rsidRPr="000D6B05">
        <w:t>ризнак обработки извещения</w:t>
      </w:r>
      <w:r w:rsidR="00AE4554" w:rsidRPr="000D6B05">
        <w:t>;</w:t>
      </w:r>
    </w:p>
    <w:p w14:paraId="10F5A460" w14:textId="1CC6D361" w:rsidR="00795D14" w:rsidRPr="000D6B05" w:rsidRDefault="005F6297" w:rsidP="00461C70">
      <w:pPr>
        <w:numPr>
          <w:ilvl w:val="1"/>
          <w:numId w:val="175"/>
        </w:numPr>
        <w:spacing w:line="360" w:lineRule="auto"/>
        <w:jc w:val="both"/>
      </w:pPr>
      <w:r w:rsidRPr="000D6B05">
        <w:t>п</w:t>
      </w:r>
      <w:r w:rsidR="00795D14" w:rsidRPr="000D6B05">
        <w:t>ечать записей журнала извещений:</w:t>
      </w:r>
    </w:p>
    <w:p w14:paraId="3AAFBA03" w14:textId="4E1CB20C" w:rsidR="00795D14" w:rsidRPr="000D6B05" w:rsidRDefault="005F6297" w:rsidP="00461C70">
      <w:pPr>
        <w:numPr>
          <w:ilvl w:val="2"/>
          <w:numId w:val="175"/>
        </w:numPr>
        <w:spacing w:line="360" w:lineRule="auto"/>
        <w:jc w:val="both"/>
      </w:pPr>
      <w:r w:rsidRPr="000D6B05">
        <w:t>п</w:t>
      </w:r>
      <w:r w:rsidR="00795D14" w:rsidRPr="000D6B05">
        <w:t>ечать одной выбранной</w:t>
      </w:r>
      <w:r w:rsidR="00AE4554" w:rsidRPr="000D6B05">
        <w:t xml:space="preserve"> </w:t>
      </w:r>
      <w:r w:rsidR="00795D14" w:rsidRPr="000D6B05">
        <w:t>записи журнала;</w:t>
      </w:r>
    </w:p>
    <w:p w14:paraId="027FD558" w14:textId="70582B0A" w:rsidR="00795D14" w:rsidRPr="000D6B05" w:rsidRDefault="005F6297" w:rsidP="00461C70">
      <w:pPr>
        <w:numPr>
          <w:ilvl w:val="2"/>
          <w:numId w:val="175"/>
        </w:numPr>
        <w:spacing w:line="360" w:lineRule="auto"/>
        <w:jc w:val="both"/>
      </w:pPr>
      <w:r w:rsidRPr="000D6B05">
        <w:t>п</w:t>
      </w:r>
      <w:r w:rsidR="00795D14" w:rsidRPr="000D6B05">
        <w:t>ечать текущей страницы;</w:t>
      </w:r>
    </w:p>
    <w:p w14:paraId="7D2832AF" w14:textId="74FC6F40" w:rsidR="00795D14" w:rsidRPr="000D6B05" w:rsidRDefault="005F6297" w:rsidP="00461C70">
      <w:pPr>
        <w:numPr>
          <w:ilvl w:val="2"/>
          <w:numId w:val="175"/>
        </w:numPr>
        <w:spacing w:line="360" w:lineRule="auto"/>
        <w:jc w:val="both"/>
      </w:pPr>
      <w:r w:rsidRPr="000D6B05">
        <w:t>п</w:t>
      </w:r>
      <w:r w:rsidR="00795D14" w:rsidRPr="000D6B05">
        <w:t>ечать всего списка</w:t>
      </w:r>
      <w:r w:rsidR="00AE4554" w:rsidRPr="000D6B05">
        <w:t>;</w:t>
      </w:r>
    </w:p>
    <w:p w14:paraId="0A2D59BE" w14:textId="533A0000" w:rsidR="00795D14" w:rsidRPr="000D6B05" w:rsidRDefault="005F6297" w:rsidP="00461C70">
      <w:pPr>
        <w:numPr>
          <w:ilvl w:val="1"/>
          <w:numId w:val="175"/>
        </w:numPr>
        <w:spacing w:line="360" w:lineRule="auto"/>
        <w:jc w:val="both"/>
      </w:pPr>
      <w:r w:rsidRPr="000D6B05">
        <w:t>н</w:t>
      </w:r>
      <w:r w:rsidR="00795D14" w:rsidRPr="000D6B05">
        <w:t>евключение в регистр с возможность указания причины:</w:t>
      </w:r>
    </w:p>
    <w:p w14:paraId="08D8834D" w14:textId="0401E2FA" w:rsidR="00795D14" w:rsidRPr="000D6B05" w:rsidRDefault="005F6297" w:rsidP="00461C70">
      <w:pPr>
        <w:numPr>
          <w:ilvl w:val="2"/>
          <w:numId w:val="175"/>
        </w:numPr>
        <w:spacing w:line="360" w:lineRule="auto"/>
        <w:jc w:val="both"/>
      </w:pPr>
      <w:r w:rsidRPr="000D6B05">
        <w:t>о</w:t>
      </w:r>
      <w:r w:rsidR="00795D14" w:rsidRPr="000D6B05">
        <w:t>шибка в извещении;</w:t>
      </w:r>
    </w:p>
    <w:p w14:paraId="7531DA11" w14:textId="1546B045" w:rsidR="00795D14" w:rsidRPr="000D6B05" w:rsidRDefault="005F6297" w:rsidP="00461C70">
      <w:pPr>
        <w:numPr>
          <w:ilvl w:val="2"/>
          <w:numId w:val="175"/>
        </w:numPr>
        <w:spacing w:line="360" w:lineRule="auto"/>
        <w:jc w:val="both"/>
      </w:pPr>
      <w:r w:rsidRPr="000D6B05">
        <w:t>р</w:t>
      </w:r>
      <w:r w:rsidR="00795D14" w:rsidRPr="000D6B05">
        <w:t>ешение оператора</w:t>
      </w:r>
      <w:r w:rsidR="00AE4554" w:rsidRPr="000D6B05">
        <w:t>;</w:t>
      </w:r>
    </w:p>
    <w:p w14:paraId="1487A7C1" w14:textId="7ABD68E5" w:rsidR="00795D14" w:rsidRPr="000D6B05" w:rsidRDefault="00795D14" w:rsidP="00AE4554">
      <w:pPr>
        <w:spacing w:line="360" w:lineRule="auto"/>
        <w:ind w:left="1276" w:firstLine="142"/>
      </w:pPr>
      <w:r w:rsidRPr="000D6B05">
        <w:t>и текстового комментария</w:t>
      </w:r>
      <w:r w:rsidR="00AE4554" w:rsidRPr="000D6B05">
        <w:t>;</w:t>
      </w:r>
    </w:p>
    <w:p w14:paraId="333B480B" w14:textId="11360623" w:rsidR="00795D14" w:rsidRPr="000D6B05" w:rsidRDefault="005F6297" w:rsidP="00461C70">
      <w:pPr>
        <w:numPr>
          <w:ilvl w:val="0"/>
          <w:numId w:val="175"/>
        </w:numPr>
        <w:spacing w:line="360" w:lineRule="auto"/>
        <w:ind w:left="1434" w:hanging="357"/>
        <w:jc w:val="both"/>
      </w:pPr>
      <w:r w:rsidRPr="000D6B05">
        <w:t>в</w:t>
      </w:r>
      <w:r w:rsidR="00795D14" w:rsidRPr="000D6B05">
        <w:t>едение регистра по вирусному гепатиту</w:t>
      </w:r>
      <w:r w:rsidR="00AE4554" w:rsidRPr="000D6B05">
        <w:t>:</w:t>
      </w:r>
    </w:p>
    <w:p w14:paraId="044798EE" w14:textId="31331601" w:rsidR="00795D14" w:rsidRPr="000D6B05" w:rsidRDefault="005F6297" w:rsidP="00461C70">
      <w:pPr>
        <w:numPr>
          <w:ilvl w:val="1"/>
          <w:numId w:val="175"/>
        </w:numPr>
        <w:spacing w:line="360" w:lineRule="auto"/>
        <w:jc w:val="both"/>
      </w:pPr>
      <w:r w:rsidRPr="000D6B05">
        <w:t>д</w:t>
      </w:r>
      <w:r w:rsidR="00795D14" w:rsidRPr="000D6B05">
        <w:t>оступ к регистру по вирусному гепатиту из АРМ:</w:t>
      </w:r>
    </w:p>
    <w:p w14:paraId="49C28826" w14:textId="7DC1E26A" w:rsidR="00795D14" w:rsidRPr="000D6B05" w:rsidRDefault="005F6297" w:rsidP="00461C70">
      <w:pPr>
        <w:numPr>
          <w:ilvl w:val="2"/>
          <w:numId w:val="175"/>
        </w:numPr>
        <w:spacing w:line="360" w:lineRule="auto"/>
        <w:jc w:val="both"/>
      </w:pPr>
      <w:r w:rsidRPr="000D6B05">
        <w:t>в</w:t>
      </w:r>
      <w:r w:rsidR="00795D14" w:rsidRPr="000D6B05">
        <w:t>рача поликлиники;</w:t>
      </w:r>
    </w:p>
    <w:p w14:paraId="46EE01A8" w14:textId="3AABC1DE" w:rsidR="00795D14" w:rsidRPr="000D6B05" w:rsidRDefault="005F6297" w:rsidP="00461C70">
      <w:pPr>
        <w:numPr>
          <w:ilvl w:val="2"/>
          <w:numId w:val="175"/>
        </w:numPr>
        <w:spacing w:line="360" w:lineRule="auto"/>
        <w:jc w:val="both"/>
      </w:pPr>
      <w:r w:rsidRPr="000D6B05">
        <w:t>в</w:t>
      </w:r>
      <w:r w:rsidR="00795D14" w:rsidRPr="000D6B05">
        <w:t>рача стационара</w:t>
      </w:r>
      <w:r w:rsidR="00AE4554" w:rsidRPr="000D6B05">
        <w:t>;</w:t>
      </w:r>
    </w:p>
    <w:p w14:paraId="33C25A6E" w14:textId="011BB4F2" w:rsidR="00795D14" w:rsidRPr="000D6B05" w:rsidRDefault="00795D14" w:rsidP="00AE4554">
      <w:pPr>
        <w:spacing w:line="360" w:lineRule="auto"/>
        <w:ind w:left="1276" w:firstLine="142"/>
      </w:pPr>
      <w:r w:rsidRPr="000D6B05">
        <w:t>при наличии у пользователя группы доступа "Регистр по вирусному гепатиту"</w:t>
      </w:r>
      <w:r w:rsidR="00AE4554" w:rsidRPr="000D6B05">
        <w:t>;</w:t>
      </w:r>
    </w:p>
    <w:p w14:paraId="421403FB" w14:textId="1ECEC693" w:rsidR="00795D14" w:rsidRPr="000D6B05" w:rsidRDefault="005F6297" w:rsidP="00461C70">
      <w:pPr>
        <w:numPr>
          <w:ilvl w:val="1"/>
          <w:numId w:val="175"/>
        </w:numPr>
        <w:spacing w:line="360" w:lineRule="auto"/>
        <w:jc w:val="both"/>
      </w:pPr>
      <w:r w:rsidRPr="000D6B05">
        <w:t>в</w:t>
      </w:r>
      <w:r w:rsidR="00795D14" w:rsidRPr="000D6B05">
        <w:t>ключение пациентов в регистр по вирусному гепатиту с возможностью указания диагноза</w:t>
      </w:r>
      <w:r w:rsidR="00AE4554" w:rsidRPr="000D6B05">
        <w:t>;</w:t>
      </w:r>
    </w:p>
    <w:p w14:paraId="14E97BBE" w14:textId="32C41C55" w:rsidR="00795D14" w:rsidRPr="000D6B05" w:rsidRDefault="005F6297" w:rsidP="00461C70">
      <w:pPr>
        <w:numPr>
          <w:ilvl w:val="1"/>
          <w:numId w:val="175"/>
        </w:numPr>
        <w:spacing w:line="360" w:lineRule="auto"/>
        <w:jc w:val="both"/>
      </w:pPr>
      <w:r w:rsidRPr="000D6B05">
        <w:lastRenderedPageBreak/>
        <w:t>о</w:t>
      </w:r>
      <w:r w:rsidR="00795D14" w:rsidRPr="000D6B05">
        <w:t>тображение записей в регистре по вирусному гепатиту  в табличном виде со следующими полями:</w:t>
      </w:r>
    </w:p>
    <w:p w14:paraId="5C3CED68" w14:textId="456140EB" w:rsidR="00795D14" w:rsidRPr="000D6B05" w:rsidRDefault="005F6297" w:rsidP="00461C70">
      <w:pPr>
        <w:numPr>
          <w:ilvl w:val="2"/>
          <w:numId w:val="175"/>
        </w:numPr>
        <w:spacing w:line="360" w:lineRule="auto"/>
        <w:jc w:val="both"/>
      </w:pPr>
      <w:r w:rsidRPr="000D6B05">
        <w:t>ф</w:t>
      </w:r>
      <w:r w:rsidR="00795D14" w:rsidRPr="000D6B05">
        <w:t>амилия;</w:t>
      </w:r>
    </w:p>
    <w:p w14:paraId="286C9044" w14:textId="21287343" w:rsidR="00795D14" w:rsidRPr="000D6B05" w:rsidRDefault="005F6297" w:rsidP="00461C70">
      <w:pPr>
        <w:numPr>
          <w:ilvl w:val="2"/>
          <w:numId w:val="175"/>
        </w:numPr>
        <w:spacing w:line="360" w:lineRule="auto"/>
        <w:jc w:val="both"/>
      </w:pPr>
      <w:r w:rsidRPr="000D6B05">
        <w:t>и</w:t>
      </w:r>
      <w:r w:rsidR="00795D14" w:rsidRPr="000D6B05">
        <w:t>мя;</w:t>
      </w:r>
    </w:p>
    <w:p w14:paraId="67E7403D" w14:textId="0570D43D" w:rsidR="00795D14" w:rsidRPr="000D6B05" w:rsidRDefault="005F6297" w:rsidP="00461C70">
      <w:pPr>
        <w:numPr>
          <w:ilvl w:val="2"/>
          <w:numId w:val="175"/>
        </w:numPr>
        <w:spacing w:line="360" w:lineRule="auto"/>
        <w:jc w:val="both"/>
      </w:pPr>
      <w:r w:rsidRPr="000D6B05">
        <w:t>о</w:t>
      </w:r>
      <w:r w:rsidR="00795D14" w:rsidRPr="000D6B05">
        <w:t>тчество;</w:t>
      </w:r>
    </w:p>
    <w:p w14:paraId="2D986590" w14:textId="6F3840F4" w:rsidR="00795D14" w:rsidRPr="000D6B05" w:rsidRDefault="005F6297" w:rsidP="00461C70">
      <w:pPr>
        <w:numPr>
          <w:ilvl w:val="2"/>
          <w:numId w:val="175"/>
        </w:numPr>
        <w:spacing w:line="360" w:lineRule="auto"/>
        <w:jc w:val="both"/>
      </w:pPr>
      <w:r w:rsidRPr="000D6B05">
        <w:t>д</w:t>
      </w:r>
      <w:r w:rsidR="00795D14" w:rsidRPr="000D6B05">
        <w:t>ата рождения;</w:t>
      </w:r>
    </w:p>
    <w:p w14:paraId="4A7D1363" w14:textId="02540620" w:rsidR="00795D14" w:rsidRPr="000D6B05" w:rsidRDefault="000220BA" w:rsidP="00461C70">
      <w:pPr>
        <w:numPr>
          <w:ilvl w:val="2"/>
          <w:numId w:val="175"/>
        </w:numPr>
        <w:spacing w:line="360" w:lineRule="auto"/>
        <w:jc w:val="both"/>
      </w:pPr>
      <w:r w:rsidRPr="000D6B05">
        <w:t>МО</w:t>
      </w:r>
      <w:r w:rsidR="00795D14" w:rsidRPr="000D6B05">
        <w:t xml:space="preserve"> прикрепления;</w:t>
      </w:r>
    </w:p>
    <w:p w14:paraId="3B5DA125" w14:textId="6DA33222" w:rsidR="00795D14" w:rsidRPr="000D6B05" w:rsidRDefault="005F6297" w:rsidP="00461C70">
      <w:pPr>
        <w:numPr>
          <w:ilvl w:val="2"/>
          <w:numId w:val="175"/>
        </w:numPr>
        <w:spacing w:line="360" w:lineRule="auto"/>
        <w:jc w:val="both"/>
      </w:pPr>
      <w:r w:rsidRPr="000D6B05">
        <w:t>д</w:t>
      </w:r>
      <w:r w:rsidR="00795D14" w:rsidRPr="000D6B05">
        <w:t>иагноз по МКБ-10</w:t>
      </w:r>
      <w:r w:rsidR="00AE4554" w:rsidRPr="000D6B05">
        <w:t>;</w:t>
      </w:r>
    </w:p>
    <w:p w14:paraId="11FBDCAA" w14:textId="7D378B70" w:rsidR="00795D14" w:rsidRPr="000D6B05" w:rsidRDefault="005F6297" w:rsidP="00461C70">
      <w:pPr>
        <w:numPr>
          <w:ilvl w:val="2"/>
          <w:numId w:val="175"/>
        </w:numPr>
        <w:spacing w:line="360" w:lineRule="auto"/>
        <w:jc w:val="both"/>
      </w:pPr>
      <w:r w:rsidRPr="000D6B05">
        <w:t>д</w:t>
      </w:r>
      <w:r w:rsidR="00795D14" w:rsidRPr="000D6B05">
        <w:t>иагноз</w:t>
      </w:r>
      <w:r w:rsidR="00AE4554" w:rsidRPr="000D6B05">
        <w:t>;</w:t>
      </w:r>
    </w:p>
    <w:p w14:paraId="064D1F88" w14:textId="6DA0D32B" w:rsidR="00795D14" w:rsidRPr="000D6B05" w:rsidRDefault="005F6297" w:rsidP="00461C70">
      <w:pPr>
        <w:numPr>
          <w:ilvl w:val="2"/>
          <w:numId w:val="175"/>
        </w:numPr>
        <w:spacing w:line="360" w:lineRule="auto"/>
        <w:jc w:val="both"/>
      </w:pPr>
      <w:r w:rsidRPr="000D6B05">
        <w:t>т</w:t>
      </w:r>
      <w:r w:rsidR="00795D14" w:rsidRPr="000D6B05">
        <w:t>ип очереди</w:t>
      </w:r>
      <w:r w:rsidR="00AE4554" w:rsidRPr="000D6B05">
        <w:t>;</w:t>
      </w:r>
    </w:p>
    <w:p w14:paraId="57BF599B" w14:textId="10234792" w:rsidR="00795D14" w:rsidRPr="000D6B05" w:rsidRDefault="005F6297" w:rsidP="00461C70">
      <w:pPr>
        <w:numPr>
          <w:ilvl w:val="2"/>
          <w:numId w:val="175"/>
        </w:numPr>
        <w:spacing w:line="360" w:lineRule="auto"/>
        <w:jc w:val="both"/>
      </w:pPr>
      <w:r w:rsidRPr="000D6B05">
        <w:t>н</w:t>
      </w:r>
      <w:r w:rsidR="00795D14" w:rsidRPr="000D6B05">
        <w:t>омер в очереди</w:t>
      </w:r>
      <w:r w:rsidR="00AE4554" w:rsidRPr="000D6B05">
        <w:t>;</w:t>
      </w:r>
    </w:p>
    <w:p w14:paraId="62DD67CC" w14:textId="4C3894EC" w:rsidR="00795D14" w:rsidRPr="000D6B05" w:rsidRDefault="005F6297" w:rsidP="00461C70">
      <w:pPr>
        <w:numPr>
          <w:ilvl w:val="2"/>
          <w:numId w:val="175"/>
        </w:numPr>
        <w:spacing w:line="360" w:lineRule="auto"/>
        <w:jc w:val="both"/>
      </w:pPr>
      <w:r w:rsidRPr="000D6B05">
        <w:t>л</w:t>
      </w:r>
      <w:r w:rsidR="00795D14" w:rsidRPr="000D6B05">
        <w:t>ечение проведено</w:t>
      </w:r>
      <w:r w:rsidR="00AE4554" w:rsidRPr="000D6B05">
        <w:t>;</w:t>
      </w:r>
    </w:p>
    <w:p w14:paraId="62E3EACD" w14:textId="685BE29B" w:rsidR="00795D14" w:rsidRPr="000D6B05" w:rsidRDefault="005F6297" w:rsidP="00461C70">
      <w:pPr>
        <w:numPr>
          <w:ilvl w:val="2"/>
          <w:numId w:val="175"/>
        </w:numPr>
        <w:spacing w:line="360" w:lineRule="auto"/>
        <w:jc w:val="both"/>
      </w:pPr>
      <w:r w:rsidRPr="000D6B05">
        <w:t>д</w:t>
      </w:r>
      <w:r w:rsidR="00795D14" w:rsidRPr="000D6B05">
        <w:t>ата включения в регистр;</w:t>
      </w:r>
    </w:p>
    <w:p w14:paraId="5CB3B7AD" w14:textId="3712CEBE" w:rsidR="00795D14" w:rsidRPr="000D6B05" w:rsidRDefault="005F6297" w:rsidP="00461C70">
      <w:pPr>
        <w:numPr>
          <w:ilvl w:val="2"/>
          <w:numId w:val="175"/>
        </w:numPr>
        <w:spacing w:line="360" w:lineRule="auto"/>
        <w:jc w:val="both"/>
      </w:pPr>
      <w:r w:rsidRPr="000D6B05">
        <w:t>д</w:t>
      </w:r>
      <w:r w:rsidR="00795D14" w:rsidRPr="000D6B05">
        <w:t>ата исключения из регистра;</w:t>
      </w:r>
    </w:p>
    <w:p w14:paraId="759A55B1" w14:textId="2D8F676E" w:rsidR="00795D14" w:rsidRPr="000D6B05" w:rsidRDefault="005F6297" w:rsidP="00461C70">
      <w:pPr>
        <w:numPr>
          <w:ilvl w:val="2"/>
          <w:numId w:val="175"/>
        </w:numPr>
        <w:spacing w:line="360" w:lineRule="auto"/>
        <w:jc w:val="both"/>
      </w:pPr>
      <w:r w:rsidRPr="000D6B05">
        <w:t>п</w:t>
      </w:r>
      <w:r w:rsidR="00795D14" w:rsidRPr="000D6B05">
        <w:t>ричина исключения из регистра</w:t>
      </w:r>
      <w:r w:rsidR="00AE4554" w:rsidRPr="000D6B05">
        <w:t>;</w:t>
      </w:r>
    </w:p>
    <w:p w14:paraId="3CD64C14" w14:textId="49EC8E7C" w:rsidR="00795D14" w:rsidRPr="000D6B05" w:rsidRDefault="005F6297" w:rsidP="00461C70">
      <w:pPr>
        <w:numPr>
          <w:ilvl w:val="1"/>
          <w:numId w:val="175"/>
        </w:numPr>
        <w:spacing w:line="360" w:lineRule="auto"/>
        <w:jc w:val="both"/>
      </w:pPr>
      <w:r w:rsidRPr="000D6B05">
        <w:t>п</w:t>
      </w:r>
      <w:r w:rsidR="00795D14" w:rsidRPr="000D6B05">
        <w:t>оиск записей регистра по вирусному гепатиту</w:t>
      </w:r>
      <w:r w:rsidR="00AE4554" w:rsidRPr="000D6B05">
        <w:t>;</w:t>
      </w:r>
    </w:p>
    <w:p w14:paraId="043180F3" w14:textId="4281FE7F" w:rsidR="00795D14" w:rsidRPr="000D6B05" w:rsidRDefault="005F6297" w:rsidP="00461C70">
      <w:pPr>
        <w:numPr>
          <w:ilvl w:val="1"/>
          <w:numId w:val="175"/>
        </w:numPr>
        <w:spacing w:line="360" w:lineRule="auto"/>
        <w:jc w:val="both"/>
      </w:pPr>
      <w:r w:rsidRPr="000D6B05">
        <w:t>п</w:t>
      </w:r>
      <w:r w:rsidR="00795D14" w:rsidRPr="000D6B05">
        <w:t>росмотр данных специфики по вирусному гепатиту</w:t>
      </w:r>
      <w:r w:rsidR="00AE4554" w:rsidRPr="000D6B05">
        <w:t>;</w:t>
      </w:r>
    </w:p>
    <w:p w14:paraId="7A2C8A0B" w14:textId="2074FF2C" w:rsidR="00795D14" w:rsidRPr="000D6B05" w:rsidRDefault="005F6297" w:rsidP="00461C70">
      <w:pPr>
        <w:numPr>
          <w:ilvl w:val="1"/>
          <w:numId w:val="175"/>
        </w:numPr>
        <w:spacing w:line="360" w:lineRule="auto"/>
        <w:jc w:val="both"/>
      </w:pPr>
      <w:r w:rsidRPr="000D6B05">
        <w:t>и</w:t>
      </w:r>
      <w:r w:rsidR="00795D14" w:rsidRPr="000D6B05">
        <w:t>зменение данных специфики по вирусному гепатиту</w:t>
      </w:r>
      <w:r w:rsidR="00AE4554" w:rsidRPr="000D6B05">
        <w:t>;</w:t>
      </w:r>
    </w:p>
    <w:p w14:paraId="19B8C8CD" w14:textId="6E057825" w:rsidR="00795D14" w:rsidRPr="000D6B05" w:rsidRDefault="005F6297" w:rsidP="00461C70">
      <w:pPr>
        <w:numPr>
          <w:ilvl w:val="1"/>
          <w:numId w:val="175"/>
        </w:numPr>
        <w:spacing w:line="360" w:lineRule="auto"/>
        <w:jc w:val="both"/>
      </w:pPr>
      <w:r w:rsidRPr="000D6B05">
        <w:t>в</w:t>
      </w:r>
      <w:r w:rsidR="00795D14" w:rsidRPr="000D6B05">
        <w:t>озможность просмотра ЭМК пациента</w:t>
      </w:r>
      <w:r w:rsidR="00AE4554" w:rsidRPr="000D6B05">
        <w:t>;</w:t>
      </w:r>
    </w:p>
    <w:p w14:paraId="60FC1D3D" w14:textId="659ADE48" w:rsidR="00795D14" w:rsidRPr="000D6B05" w:rsidRDefault="005F6297" w:rsidP="00461C70">
      <w:pPr>
        <w:numPr>
          <w:ilvl w:val="1"/>
          <w:numId w:val="175"/>
        </w:numPr>
        <w:spacing w:line="360" w:lineRule="auto"/>
        <w:jc w:val="both"/>
      </w:pPr>
      <w:r w:rsidRPr="000D6B05">
        <w:t>п</w:t>
      </w:r>
      <w:r w:rsidR="00795D14" w:rsidRPr="000D6B05">
        <w:t>ечать записей регистра:</w:t>
      </w:r>
    </w:p>
    <w:p w14:paraId="42FA92EA" w14:textId="359BB4BD" w:rsidR="00795D14" w:rsidRPr="000D6B05" w:rsidRDefault="005F6297" w:rsidP="00461C70">
      <w:pPr>
        <w:numPr>
          <w:ilvl w:val="2"/>
          <w:numId w:val="175"/>
        </w:numPr>
        <w:spacing w:line="360" w:lineRule="auto"/>
        <w:jc w:val="both"/>
      </w:pPr>
      <w:r w:rsidRPr="000D6B05">
        <w:t>п</w:t>
      </w:r>
      <w:r w:rsidR="00795D14" w:rsidRPr="000D6B05">
        <w:t>ечать одной выбранной записи журнала;</w:t>
      </w:r>
    </w:p>
    <w:p w14:paraId="21E2E81C" w14:textId="6A547791" w:rsidR="00795D14" w:rsidRPr="000D6B05" w:rsidRDefault="005F6297" w:rsidP="00461C70">
      <w:pPr>
        <w:numPr>
          <w:ilvl w:val="2"/>
          <w:numId w:val="175"/>
        </w:numPr>
        <w:spacing w:line="360" w:lineRule="auto"/>
        <w:jc w:val="both"/>
      </w:pPr>
      <w:r w:rsidRPr="000D6B05">
        <w:t>п</w:t>
      </w:r>
      <w:r w:rsidR="00795D14" w:rsidRPr="000D6B05">
        <w:t>ечать текущей страницы;</w:t>
      </w:r>
    </w:p>
    <w:p w14:paraId="18EF507E" w14:textId="3F7AAB93" w:rsidR="00795D14" w:rsidRPr="000D6B05" w:rsidRDefault="005F6297" w:rsidP="00461C70">
      <w:pPr>
        <w:numPr>
          <w:ilvl w:val="2"/>
          <w:numId w:val="175"/>
        </w:numPr>
        <w:spacing w:line="360" w:lineRule="auto"/>
        <w:jc w:val="both"/>
      </w:pPr>
      <w:r w:rsidRPr="000D6B05">
        <w:t>п</w:t>
      </w:r>
      <w:r w:rsidR="00795D14" w:rsidRPr="000D6B05">
        <w:t>ечать всего списка</w:t>
      </w:r>
      <w:r w:rsidR="00AE4554" w:rsidRPr="000D6B05">
        <w:t>;</w:t>
      </w:r>
    </w:p>
    <w:p w14:paraId="2FEFAED7" w14:textId="23EEB38F" w:rsidR="00795D14" w:rsidRPr="000D6B05" w:rsidRDefault="005F6297" w:rsidP="00461C70">
      <w:pPr>
        <w:numPr>
          <w:ilvl w:val="1"/>
          <w:numId w:val="175"/>
        </w:numPr>
        <w:spacing w:line="360" w:lineRule="auto"/>
        <w:jc w:val="both"/>
      </w:pPr>
      <w:r w:rsidRPr="000D6B05">
        <w:t>у</w:t>
      </w:r>
      <w:r w:rsidR="00795D14" w:rsidRPr="000D6B05">
        <w:t>даление записи регистра</w:t>
      </w:r>
      <w:r w:rsidR="00AE4554" w:rsidRPr="000D6B05">
        <w:t>;</w:t>
      </w:r>
    </w:p>
    <w:p w14:paraId="1913495F" w14:textId="0553CB44" w:rsidR="00795D14" w:rsidRPr="000D6B05" w:rsidRDefault="005F6297" w:rsidP="00461C70">
      <w:pPr>
        <w:numPr>
          <w:ilvl w:val="1"/>
          <w:numId w:val="175"/>
        </w:numPr>
        <w:spacing w:line="360" w:lineRule="auto"/>
        <w:jc w:val="both"/>
      </w:pPr>
      <w:r w:rsidRPr="000D6B05">
        <w:t>и</w:t>
      </w:r>
      <w:r w:rsidR="00795D14" w:rsidRPr="000D6B05">
        <w:t>сключение пациента из регистра</w:t>
      </w:r>
      <w:r w:rsidR="00AE4554" w:rsidRPr="000D6B05">
        <w:t>;</w:t>
      </w:r>
    </w:p>
    <w:p w14:paraId="13F27E22" w14:textId="56EEE404" w:rsidR="00795D14" w:rsidRPr="000D6B05" w:rsidRDefault="005F6297" w:rsidP="00461C70">
      <w:pPr>
        <w:numPr>
          <w:ilvl w:val="0"/>
          <w:numId w:val="175"/>
        </w:numPr>
        <w:spacing w:line="360" w:lineRule="auto"/>
        <w:ind w:left="1434" w:hanging="357"/>
        <w:jc w:val="both"/>
      </w:pPr>
      <w:r w:rsidRPr="000D6B05">
        <w:t>в</w:t>
      </w:r>
      <w:r w:rsidR="00795D14" w:rsidRPr="000D6B05">
        <w:t>едение специфики по вирусному гепатиту:</w:t>
      </w:r>
    </w:p>
    <w:p w14:paraId="58DD8FCE" w14:textId="28BB67E3" w:rsidR="00795D14" w:rsidRPr="000D6B05" w:rsidRDefault="005F6297" w:rsidP="00461C70">
      <w:pPr>
        <w:numPr>
          <w:ilvl w:val="1"/>
          <w:numId w:val="175"/>
        </w:numPr>
        <w:spacing w:line="360" w:lineRule="auto"/>
        <w:jc w:val="both"/>
      </w:pPr>
      <w:r w:rsidRPr="000D6B05">
        <w:t>д</w:t>
      </w:r>
      <w:r w:rsidR="00795D14" w:rsidRPr="000D6B05">
        <w:t>оступ к специфике по вирусному гепатиту:</w:t>
      </w:r>
    </w:p>
    <w:p w14:paraId="46E2A72E" w14:textId="03C05646" w:rsidR="00795D14" w:rsidRPr="000D6B05" w:rsidRDefault="00795D14" w:rsidP="00461C70">
      <w:pPr>
        <w:numPr>
          <w:ilvl w:val="2"/>
          <w:numId w:val="175"/>
        </w:numPr>
        <w:spacing w:line="360" w:lineRule="auto"/>
        <w:jc w:val="both"/>
      </w:pPr>
      <w:r w:rsidRPr="000D6B05">
        <w:t>из ЭМК пациента из случая лечения при основном диагнозе из группы вирусных гепатитов (B15.0-B19.9)</w:t>
      </w:r>
      <w:r w:rsidR="00AE4554" w:rsidRPr="000D6B05">
        <w:t>;</w:t>
      </w:r>
    </w:p>
    <w:p w14:paraId="00346549" w14:textId="04BA743B" w:rsidR="00795D14" w:rsidRPr="000D6B05" w:rsidRDefault="00795D14" w:rsidP="00461C70">
      <w:pPr>
        <w:numPr>
          <w:ilvl w:val="2"/>
          <w:numId w:val="175"/>
        </w:numPr>
        <w:spacing w:line="360" w:lineRule="auto"/>
        <w:jc w:val="both"/>
      </w:pPr>
      <w:r w:rsidRPr="000D6B05">
        <w:t>из регистра по вирусным гепатитам</w:t>
      </w:r>
      <w:r w:rsidR="00AE4554" w:rsidRPr="000D6B05">
        <w:t>;</w:t>
      </w:r>
    </w:p>
    <w:p w14:paraId="751E3F43" w14:textId="1CE6622B" w:rsidR="00795D14" w:rsidRPr="000D6B05" w:rsidRDefault="005F6297" w:rsidP="00461C70">
      <w:pPr>
        <w:numPr>
          <w:ilvl w:val="1"/>
          <w:numId w:val="175"/>
        </w:numPr>
        <w:spacing w:line="360" w:lineRule="auto"/>
        <w:jc w:val="both"/>
      </w:pPr>
      <w:r w:rsidRPr="000D6B05">
        <w:t>р</w:t>
      </w:r>
      <w:r w:rsidR="00795D14" w:rsidRPr="000D6B05">
        <w:t>едактирование данных в специфике:</w:t>
      </w:r>
    </w:p>
    <w:p w14:paraId="246DF1D1" w14:textId="312A051F" w:rsidR="00795D14" w:rsidRPr="000D6B05" w:rsidRDefault="005F6297" w:rsidP="00461C70">
      <w:pPr>
        <w:numPr>
          <w:ilvl w:val="2"/>
          <w:numId w:val="175"/>
        </w:numPr>
        <w:spacing w:line="360" w:lineRule="auto"/>
        <w:jc w:val="both"/>
      </w:pPr>
      <w:r w:rsidRPr="000D6B05">
        <w:t>п</w:t>
      </w:r>
      <w:r w:rsidR="00795D14" w:rsidRPr="000D6B05">
        <w:t xml:space="preserve">росмотр и редактирование подраздела </w:t>
      </w:r>
      <w:r w:rsidR="00312BB4" w:rsidRPr="000D6B05">
        <w:t>"</w:t>
      </w:r>
      <w:r w:rsidR="00795D14" w:rsidRPr="000D6B05">
        <w:t>Посещения/госпитализация заболевания</w:t>
      </w:r>
      <w:r w:rsidR="00312BB4" w:rsidRPr="000D6B05">
        <w:t>"</w:t>
      </w:r>
      <w:r w:rsidR="00795D14" w:rsidRPr="000D6B05">
        <w:t xml:space="preserve"> (подраздел с датами посещения, МО, врача, профиля)</w:t>
      </w:r>
      <w:r w:rsidRPr="000D6B05">
        <w:t>;</w:t>
      </w:r>
    </w:p>
    <w:p w14:paraId="28E2A62F" w14:textId="6E27C0CF" w:rsidR="00795D14" w:rsidRPr="000D6B05" w:rsidRDefault="005F6297" w:rsidP="00461C70">
      <w:pPr>
        <w:numPr>
          <w:ilvl w:val="2"/>
          <w:numId w:val="175"/>
        </w:numPr>
        <w:spacing w:line="360" w:lineRule="auto"/>
        <w:jc w:val="both"/>
      </w:pPr>
      <w:r w:rsidRPr="000D6B05">
        <w:t>о</w:t>
      </w:r>
      <w:r w:rsidR="00795D14" w:rsidRPr="000D6B05">
        <w:t xml:space="preserve">тображение </w:t>
      </w:r>
      <w:r w:rsidRPr="000D6B05">
        <w:t>н</w:t>
      </w:r>
      <w:r w:rsidR="00795D14" w:rsidRPr="000D6B05">
        <w:t>омера регистровой записи</w:t>
      </w:r>
      <w:r w:rsidR="00AE4554" w:rsidRPr="000D6B05">
        <w:t>;</w:t>
      </w:r>
    </w:p>
    <w:p w14:paraId="1A0E28F3" w14:textId="15445AD5" w:rsidR="00795D14" w:rsidRPr="000D6B05" w:rsidRDefault="005F6297" w:rsidP="00461C70">
      <w:pPr>
        <w:numPr>
          <w:ilvl w:val="2"/>
          <w:numId w:val="175"/>
        </w:numPr>
        <w:spacing w:line="360" w:lineRule="auto"/>
        <w:jc w:val="both"/>
      </w:pPr>
      <w:r w:rsidRPr="000D6B05">
        <w:t>о</w:t>
      </w:r>
      <w:r w:rsidR="00795D14" w:rsidRPr="000D6B05">
        <w:t xml:space="preserve">тображение информации о </w:t>
      </w:r>
      <w:proofErr w:type="spellStart"/>
      <w:r w:rsidR="00795D14" w:rsidRPr="000D6B05">
        <w:t>эпиданамнезе</w:t>
      </w:r>
      <w:proofErr w:type="spellEnd"/>
      <w:r w:rsidR="00AE4554" w:rsidRPr="000D6B05">
        <w:t>;</w:t>
      </w:r>
    </w:p>
    <w:p w14:paraId="2C45BDE2" w14:textId="67F3DEBD" w:rsidR="00795D14" w:rsidRPr="000D6B05" w:rsidRDefault="005F6297" w:rsidP="00461C70">
      <w:pPr>
        <w:numPr>
          <w:ilvl w:val="2"/>
          <w:numId w:val="175"/>
        </w:numPr>
        <w:spacing w:line="360" w:lineRule="auto"/>
        <w:jc w:val="both"/>
      </w:pPr>
      <w:r w:rsidRPr="000D6B05">
        <w:t>о</w:t>
      </w:r>
      <w:r w:rsidR="00795D14" w:rsidRPr="000D6B05">
        <w:t xml:space="preserve">тображение </w:t>
      </w:r>
      <w:proofErr w:type="spellStart"/>
      <w:r w:rsidR="00795D14" w:rsidRPr="000D6B05">
        <w:t>эпидномера</w:t>
      </w:r>
      <w:proofErr w:type="spellEnd"/>
      <w:r w:rsidR="00AE4554" w:rsidRPr="000D6B05">
        <w:t>;</w:t>
      </w:r>
    </w:p>
    <w:p w14:paraId="0A924525" w14:textId="62F7D27F" w:rsidR="00795D14" w:rsidRPr="000D6B05" w:rsidRDefault="005F6297" w:rsidP="00461C70">
      <w:pPr>
        <w:numPr>
          <w:ilvl w:val="2"/>
          <w:numId w:val="175"/>
        </w:numPr>
        <w:spacing w:line="360" w:lineRule="auto"/>
        <w:jc w:val="both"/>
      </w:pPr>
      <w:r w:rsidRPr="000D6B05">
        <w:lastRenderedPageBreak/>
        <w:t>п</w:t>
      </w:r>
      <w:r w:rsidR="00795D14" w:rsidRPr="000D6B05">
        <w:t xml:space="preserve">росмотр и редактирование подраздела </w:t>
      </w:r>
      <w:r w:rsidR="00312BB4" w:rsidRPr="000D6B05">
        <w:t>"</w:t>
      </w:r>
      <w:r w:rsidR="00795D14" w:rsidRPr="000D6B05">
        <w:t>Диагноз</w:t>
      </w:r>
      <w:r w:rsidR="00312BB4" w:rsidRPr="000D6B05">
        <w:t>"</w:t>
      </w:r>
      <w:r w:rsidR="00795D14" w:rsidRPr="000D6B05">
        <w:t xml:space="preserve"> (подраздел с датой диагноза, МО, врача, диагноза, даты подтверждения, активности, фиброза)</w:t>
      </w:r>
      <w:r w:rsidR="00AE4554" w:rsidRPr="000D6B05">
        <w:t>;</w:t>
      </w:r>
    </w:p>
    <w:p w14:paraId="28735F34" w14:textId="69D25320" w:rsidR="00795D14" w:rsidRPr="000D6B05" w:rsidRDefault="005F6297" w:rsidP="00461C70">
      <w:pPr>
        <w:numPr>
          <w:ilvl w:val="2"/>
          <w:numId w:val="175"/>
        </w:numPr>
        <w:spacing w:line="360" w:lineRule="auto"/>
        <w:jc w:val="both"/>
      </w:pPr>
      <w:r w:rsidRPr="000D6B05">
        <w:t>о</w:t>
      </w:r>
      <w:r w:rsidR="00795D14" w:rsidRPr="000D6B05">
        <w:t>тображение информации о сопутствующем диагнозе</w:t>
      </w:r>
      <w:r w:rsidR="00AE4554" w:rsidRPr="000D6B05">
        <w:t>;</w:t>
      </w:r>
    </w:p>
    <w:p w14:paraId="6D1821A8" w14:textId="0C548A45" w:rsidR="00795D14" w:rsidRPr="000D6B05" w:rsidRDefault="005F6297" w:rsidP="00461C70">
      <w:pPr>
        <w:numPr>
          <w:ilvl w:val="2"/>
          <w:numId w:val="175"/>
        </w:numPr>
        <w:spacing w:line="360" w:lineRule="auto"/>
        <w:jc w:val="both"/>
      </w:pPr>
      <w:r w:rsidRPr="000D6B05">
        <w:t>п</w:t>
      </w:r>
      <w:r w:rsidR="00795D14" w:rsidRPr="000D6B05">
        <w:t xml:space="preserve">росмотр и редактирование подраздела </w:t>
      </w:r>
      <w:r w:rsidR="00312BB4" w:rsidRPr="000D6B05">
        <w:t>"</w:t>
      </w:r>
      <w:r w:rsidR="00795D14" w:rsidRPr="000D6B05">
        <w:t>Лечение</w:t>
      </w:r>
      <w:r w:rsidR="00312BB4" w:rsidRPr="000D6B05">
        <w:t>"</w:t>
      </w:r>
      <w:r w:rsidR="00795D14" w:rsidRPr="000D6B05">
        <w:t xml:space="preserve"> (подраздел отображает назначенное лечение с датой начала, датой окончания, препаратом, результатом, побочный эффект</w:t>
      </w:r>
      <w:r w:rsidR="00AE4554" w:rsidRPr="000D6B05">
        <w:t>;</w:t>
      </w:r>
    </w:p>
    <w:p w14:paraId="51D02D14" w14:textId="5A2D7A5E" w:rsidR="00795D14" w:rsidRPr="000D6B05" w:rsidRDefault="005F6297" w:rsidP="00461C70">
      <w:pPr>
        <w:numPr>
          <w:ilvl w:val="2"/>
          <w:numId w:val="175"/>
        </w:numPr>
        <w:spacing w:line="360" w:lineRule="auto"/>
        <w:jc w:val="both"/>
      </w:pPr>
      <w:r w:rsidRPr="000D6B05">
        <w:t>о</w:t>
      </w:r>
      <w:r w:rsidR="00795D14" w:rsidRPr="000D6B05">
        <w:t>тображение информации о мониторинге эффективности лечения</w:t>
      </w:r>
      <w:r w:rsidR="00AE4554" w:rsidRPr="000D6B05">
        <w:t>;</w:t>
      </w:r>
    </w:p>
    <w:p w14:paraId="3A5E4CA1" w14:textId="6A95354E" w:rsidR="00795D14" w:rsidRPr="000D6B05" w:rsidRDefault="005F6297" w:rsidP="00461C70">
      <w:pPr>
        <w:numPr>
          <w:ilvl w:val="2"/>
          <w:numId w:val="175"/>
        </w:numPr>
        <w:spacing w:line="360" w:lineRule="auto"/>
        <w:jc w:val="both"/>
      </w:pPr>
      <w:r w:rsidRPr="000D6B05">
        <w:t>п</w:t>
      </w:r>
      <w:r w:rsidR="00795D14" w:rsidRPr="000D6B05">
        <w:t xml:space="preserve">росмотр и редактирование подраздела </w:t>
      </w:r>
      <w:r w:rsidR="00312BB4" w:rsidRPr="000D6B05">
        <w:t>"</w:t>
      </w:r>
      <w:r w:rsidR="00795D14" w:rsidRPr="000D6B05">
        <w:t>Вакцинация</w:t>
      </w:r>
      <w:r w:rsidR="00312BB4" w:rsidRPr="000D6B05">
        <w:t>"</w:t>
      </w:r>
      <w:r w:rsidR="00795D14" w:rsidRPr="000D6B05">
        <w:t xml:space="preserve"> (подраздел включает дату вакцинации и название вакцины)</w:t>
      </w:r>
      <w:r w:rsidR="00AE4554" w:rsidRPr="000D6B05">
        <w:t>;</w:t>
      </w:r>
    </w:p>
    <w:p w14:paraId="4EAE99B3" w14:textId="7EDA544D" w:rsidR="00795D14" w:rsidRPr="000D6B05" w:rsidRDefault="005F6297" w:rsidP="00461C70">
      <w:pPr>
        <w:numPr>
          <w:ilvl w:val="2"/>
          <w:numId w:val="175"/>
        </w:numPr>
        <w:spacing w:line="360" w:lineRule="auto"/>
        <w:jc w:val="both"/>
      </w:pPr>
      <w:r w:rsidRPr="000D6B05">
        <w:t>п</w:t>
      </w:r>
      <w:r w:rsidR="00795D14" w:rsidRPr="000D6B05">
        <w:t xml:space="preserve">росмотр и редактирование подраздела </w:t>
      </w:r>
      <w:r w:rsidR="00312BB4" w:rsidRPr="000D6B05">
        <w:t>"</w:t>
      </w:r>
      <w:r w:rsidR="00795D14" w:rsidRPr="000D6B05">
        <w:t>Очередь</w:t>
      </w:r>
      <w:r w:rsidR="00312BB4" w:rsidRPr="000D6B05">
        <w:t>"</w:t>
      </w:r>
      <w:r w:rsidR="00795D14" w:rsidRPr="000D6B05">
        <w:t xml:space="preserve"> (подраздел отображает данные о включении в очередь на лечение)</w:t>
      </w:r>
      <w:r w:rsidR="00AE4554" w:rsidRPr="000D6B05">
        <w:t>;</w:t>
      </w:r>
    </w:p>
    <w:p w14:paraId="199A98D1" w14:textId="0E2B979D" w:rsidR="00795D14" w:rsidRPr="000D6B05" w:rsidRDefault="005F6297" w:rsidP="00461C70">
      <w:pPr>
        <w:numPr>
          <w:ilvl w:val="2"/>
          <w:numId w:val="175"/>
        </w:numPr>
        <w:spacing w:line="360" w:lineRule="auto"/>
        <w:jc w:val="both"/>
      </w:pPr>
      <w:r w:rsidRPr="000D6B05">
        <w:t>п</w:t>
      </w:r>
      <w:r w:rsidR="00795D14" w:rsidRPr="000D6B05">
        <w:t xml:space="preserve">росмотр и редактирование подраздела </w:t>
      </w:r>
      <w:r w:rsidR="00312BB4" w:rsidRPr="000D6B05">
        <w:t>"</w:t>
      </w:r>
      <w:r w:rsidR="00795D14" w:rsidRPr="000D6B05">
        <w:t>План лечения гепатита С</w:t>
      </w:r>
      <w:r w:rsidR="00312BB4" w:rsidRPr="000D6B05">
        <w:t>"</w:t>
      </w:r>
      <w:r w:rsidR="00795D14" w:rsidRPr="000D6B05">
        <w:t xml:space="preserve"> (подраздел отображает год лечения, месяц лечения, условия оказания МП, МО планируемого лечения, лечение проведено)</w:t>
      </w:r>
      <w:r w:rsidR="00AE4554" w:rsidRPr="000D6B05">
        <w:t>.</w:t>
      </w:r>
    </w:p>
    <w:p w14:paraId="06E78219" w14:textId="50662B14" w:rsidR="00D174F9" w:rsidRPr="000D6B05" w:rsidRDefault="004A7333" w:rsidP="004A7333">
      <w:pPr>
        <w:pStyle w:val="44"/>
      </w:pPr>
      <w:bookmarkStart w:id="709" w:name="_heading=h.1idq7dh" w:colFirst="0" w:colLast="0"/>
      <w:bookmarkStart w:id="710" w:name="_Hlk80955457"/>
      <w:bookmarkEnd w:id="709"/>
      <w:r w:rsidRPr="000D6B05">
        <w:t>Модуль</w:t>
      </w:r>
      <w:r w:rsidR="00C359D5" w:rsidRPr="000D6B05">
        <w:t xml:space="preserve"> </w:t>
      </w:r>
      <w:r w:rsidR="00312BB4" w:rsidRPr="000D6B05">
        <w:t>"</w:t>
      </w:r>
      <w:r w:rsidR="00D174F9" w:rsidRPr="000D6B05">
        <w:t>Регистр</w:t>
      </w:r>
      <w:r w:rsidR="00C359D5" w:rsidRPr="000D6B05">
        <w:t xml:space="preserve"> </w:t>
      </w:r>
      <w:r w:rsidR="00D174F9" w:rsidRPr="000D6B05">
        <w:t>ВИЧ-инфицированных</w:t>
      </w:r>
      <w:r w:rsidR="00312BB4" w:rsidRPr="000D6B05">
        <w:t>"</w:t>
      </w:r>
    </w:p>
    <w:p w14:paraId="15993CFB"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435DA530" w14:textId="643CC40A" w:rsidR="007815FD" w:rsidRPr="000D6B05" w:rsidRDefault="007815FD" w:rsidP="00461C70">
      <w:pPr>
        <w:numPr>
          <w:ilvl w:val="0"/>
          <w:numId w:val="175"/>
        </w:numPr>
        <w:spacing w:line="360" w:lineRule="auto"/>
        <w:ind w:left="1434" w:hanging="357"/>
        <w:jc w:val="both"/>
        <w:rPr>
          <w:szCs w:val="24"/>
        </w:rPr>
      </w:pPr>
      <w:bookmarkStart w:id="711" w:name="_heading=h.42ddq1a" w:colFirst="0" w:colLast="0"/>
      <w:bookmarkEnd w:id="711"/>
      <w:r w:rsidRPr="000D6B05">
        <w:rPr>
          <w:szCs w:val="24"/>
        </w:rPr>
        <w:t>Создание</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ВИЧ-инфицированных</w:t>
      </w:r>
      <w:r w:rsidR="007C6703" w:rsidRPr="000D6B05">
        <w:rPr>
          <w:szCs w:val="24"/>
        </w:rPr>
        <w:t>;</w:t>
      </w:r>
    </w:p>
    <w:p w14:paraId="7A96ECD7" w14:textId="53D4508F" w:rsidR="007815FD" w:rsidRPr="000D6B05" w:rsidRDefault="007815FD" w:rsidP="00461C70">
      <w:pPr>
        <w:numPr>
          <w:ilvl w:val="0"/>
          <w:numId w:val="175"/>
        </w:numPr>
        <w:spacing w:line="360" w:lineRule="auto"/>
        <w:ind w:left="1434" w:hanging="357"/>
        <w:jc w:val="both"/>
        <w:rPr>
          <w:szCs w:val="24"/>
        </w:rPr>
      </w:pPr>
      <w:r w:rsidRPr="000D6B05">
        <w:rPr>
          <w:szCs w:val="24"/>
        </w:rPr>
        <w:t>Оперативное</w:t>
      </w:r>
      <w:r w:rsidR="00C359D5" w:rsidRPr="000D6B05">
        <w:rPr>
          <w:szCs w:val="24"/>
        </w:rPr>
        <w:t xml:space="preserve"> </w:t>
      </w: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лице,</w:t>
      </w:r>
      <w:r w:rsidR="00C359D5" w:rsidRPr="000D6B05">
        <w:rPr>
          <w:szCs w:val="24"/>
        </w:rPr>
        <w:t xml:space="preserve"> </w:t>
      </w:r>
      <w:r w:rsidRPr="000D6B05">
        <w:rPr>
          <w:szCs w:val="24"/>
        </w:rPr>
        <w:t>в</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которого</w:t>
      </w:r>
      <w:r w:rsidR="00C359D5" w:rsidRPr="000D6B05">
        <w:rPr>
          <w:szCs w:val="24"/>
        </w:rPr>
        <w:t xml:space="preserve"> </w:t>
      </w:r>
      <w:r w:rsidRPr="000D6B05">
        <w:rPr>
          <w:szCs w:val="24"/>
        </w:rPr>
        <w:t>при</w:t>
      </w:r>
      <w:r w:rsidR="00C359D5" w:rsidRPr="000D6B05">
        <w:rPr>
          <w:szCs w:val="24"/>
        </w:rPr>
        <w:t xml:space="preserve"> </w:t>
      </w:r>
      <w:r w:rsidRPr="000D6B05">
        <w:rPr>
          <w:szCs w:val="24"/>
        </w:rPr>
        <w:t>исследовании</w:t>
      </w:r>
      <w:r w:rsidR="00C359D5" w:rsidRPr="000D6B05">
        <w:rPr>
          <w:szCs w:val="24"/>
        </w:rPr>
        <w:t xml:space="preserve"> </w:t>
      </w:r>
      <w:r w:rsidRPr="000D6B05">
        <w:rPr>
          <w:szCs w:val="24"/>
        </w:rPr>
        <w:t>в</w:t>
      </w:r>
      <w:r w:rsidR="00C359D5" w:rsidRPr="000D6B05">
        <w:rPr>
          <w:szCs w:val="24"/>
        </w:rPr>
        <w:t xml:space="preserve"> </w:t>
      </w:r>
      <w:r w:rsidRPr="000D6B05">
        <w:rPr>
          <w:szCs w:val="24"/>
        </w:rPr>
        <w:t>реакции</w:t>
      </w:r>
      <w:r w:rsidR="00C359D5" w:rsidRPr="000D6B05">
        <w:rPr>
          <w:szCs w:val="24"/>
        </w:rPr>
        <w:t xml:space="preserve"> </w:t>
      </w:r>
      <w:proofErr w:type="spellStart"/>
      <w:r w:rsidRPr="000D6B05">
        <w:rPr>
          <w:szCs w:val="24"/>
        </w:rPr>
        <w:t>иммуноблота</w:t>
      </w:r>
      <w:proofErr w:type="spellEnd"/>
      <w:r w:rsidR="00C359D5" w:rsidRPr="000D6B05">
        <w:rPr>
          <w:szCs w:val="24"/>
        </w:rPr>
        <w:t xml:space="preserve"> </w:t>
      </w:r>
      <w:r w:rsidRPr="000D6B05">
        <w:rPr>
          <w:szCs w:val="24"/>
        </w:rPr>
        <w:t>выявлены</w:t>
      </w:r>
      <w:r w:rsidR="00C359D5" w:rsidRPr="000D6B05">
        <w:rPr>
          <w:szCs w:val="24"/>
        </w:rPr>
        <w:t xml:space="preserve"> </w:t>
      </w:r>
      <w:r w:rsidRPr="000D6B05">
        <w:rPr>
          <w:szCs w:val="24"/>
        </w:rPr>
        <w:t>антитела</w:t>
      </w:r>
      <w:r w:rsidR="00C359D5" w:rsidRPr="000D6B05">
        <w:rPr>
          <w:szCs w:val="24"/>
        </w:rPr>
        <w:t xml:space="preserve"> </w:t>
      </w:r>
      <w:r w:rsidRPr="000D6B05">
        <w:rPr>
          <w:szCs w:val="24"/>
        </w:rPr>
        <w:t>к</w:t>
      </w:r>
      <w:r w:rsidR="00C359D5" w:rsidRPr="000D6B05">
        <w:rPr>
          <w:szCs w:val="24"/>
        </w:rPr>
        <w:t xml:space="preserve"> </w:t>
      </w:r>
      <w:r w:rsidRPr="000D6B05">
        <w:rPr>
          <w:szCs w:val="24"/>
        </w:rPr>
        <w:t>ВИЧ</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N</w:t>
      </w:r>
      <w:r w:rsidR="00C359D5" w:rsidRPr="000D6B05">
        <w:rPr>
          <w:szCs w:val="24"/>
        </w:rPr>
        <w:t xml:space="preserve"> </w:t>
      </w:r>
      <w:r w:rsidRPr="000D6B05">
        <w:rPr>
          <w:szCs w:val="24"/>
        </w:rPr>
        <w:t>266/У-88)</w:t>
      </w:r>
      <w:r w:rsidR="007C6703" w:rsidRPr="000D6B05">
        <w:rPr>
          <w:szCs w:val="24"/>
        </w:rPr>
        <w:t>;</w:t>
      </w:r>
    </w:p>
    <w:p w14:paraId="0B08DC1C" w14:textId="656C6B8B" w:rsidR="007815FD" w:rsidRPr="000D6B05" w:rsidRDefault="007815FD" w:rsidP="00461C70">
      <w:pPr>
        <w:numPr>
          <w:ilvl w:val="0"/>
          <w:numId w:val="175"/>
        </w:numPr>
        <w:spacing w:line="360" w:lineRule="auto"/>
        <w:ind w:left="1434" w:hanging="357"/>
        <w:jc w:val="both"/>
        <w:rPr>
          <w:szCs w:val="24"/>
        </w:rPr>
      </w:pPr>
      <w:r w:rsidRPr="000D6B05">
        <w:rPr>
          <w:szCs w:val="24"/>
        </w:rPr>
        <w:t>Создание</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из</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основном</w:t>
      </w:r>
      <w:r w:rsidR="00C359D5" w:rsidRPr="000D6B05">
        <w:rPr>
          <w:szCs w:val="24"/>
        </w:rPr>
        <w:t xml:space="preserve"> </w:t>
      </w:r>
      <w:r w:rsidRPr="000D6B05">
        <w:rPr>
          <w:szCs w:val="24"/>
        </w:rPr>
        <w:t>диагнозе,</w:t>
      </w:r>
      <w:r w:rsidR="00C359D5" w:rsidRPr="000D6B05">
        <w:rPr>
          <w:szCs w:val="24"/>
        </w:rPr>
        <w:t xml:space="preserve"> </w:t>
      </w:r>
      <w:r w:rsidRPr="000D6B05">
        <w:rPr>
          <w:szCs w:val="24"/>
        </w:rPr>
        <w:t>относящимся</w:t>
      </w:r>
      <w:r w:rsidR="00C359D5" w:rsidRPr="000D6B05">
        <w:rPr>
          <w:szCs w:val="24"/>
        </w:rPr>
        <w:t xml:space="preserve"> </w:t>
      </w:r>
      <w:r w:rsidRPr="000D6B05">
        <w:rPr>
          <w:szCs w:val="24"/>
        </w:rPr>
        <w:t>к</w:t>
      </w:r>
      <w:r w:rsidR="00C359D5" w:rsidRPr="000D6B05">
        <w:rPr>
          <w:szCs w:val="24"/>
        </w:rPr>
        <w:t xml:space="preserve"> </w:t>
      </w:r>
      <w:r w:rsidRPr="000D6B05">
        <w:rPr>
          <w:szCs w:val="24"/>
        </w:rPr>
        <w:t>ВИЧ</w:t>
      </w:r>
      <w:r w:rsidR="00C359D5" w:rsidRPr="000D6B05">
        <w:rPr>
          <w:szCs w:val="24"/>
        </w:rPr>
        <w:t xml:space="preserve"> </w:t>
      </w:r>
      <w:r w:rsidRPr="000D6B05">
        <w:rPr>
          <w:szCs w:val="24"/>
        </w:rPr>
        <w:t>(B20.0-B24.;</w:t>
      </w:r>
      <w:r w:rsidR="00C359D5" w:rsidRPr="000D6B05">
        <w:rPr>
          <w:szCs w:val="24"/>
        </w:rPr>
        <w:t xml:space="preserve"> </w:t>
      </w:r>
      <w:r w:rsidRPr="000D6B05">
        <w:rPr>
          <w:szCs w:val="24"/>
        </w:rPr>
        <w:t>R75.;</w:t>
      </w:r>
      <w:r w:rsidR="00C359D5" w:rsidRPr="000D6B05">
        <w:rPr>
          <w:szCs w:val="24"/>
        </w:rPr>
        <w:t xml:space="preserve"> </w:t>
      </w:r>
      <w:r w:rsidRPr="000D6B05">
        <w:rPr>
          <w:szCs w:val="24"/>
        </w:rPr>
        <w:t>Z21.):</w:t>
      </w:r>
    </w:p>
    <w:p w14:paraId="30B7E454" w14:textId="75398195" w:rsidR="00004D4D" w:rsidRPr="000D6B05" w:rsidRDefault="00004D4D" w:rsidP="00461C70">
      <w:pPr>
        <w:numPr>
          <w:ilvl w:val="1"/>
          <w:numId w:val="202"/>
        </w:numPr>
        <w:spacing w:line="360" w:lineRule="auto"/>
        <w:jc w:val="both"/>
        <w:rPr>
          <w:szCs w:val="24"/>
        </w:rPr>
      </w:pPr>
      <w:r w:rsidRPr="000D6B05">
        <w:rPr>
          <w:szCs w:val="24"/>
        </w:rPr>
        <w:t>из</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АПЛ</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нажатии</w:t>
      </w:r>
      <w:r w:rsidR="00C359D5" w:rsidRPr="000D6B05">
        <w:rPr>
          <w:szCs w:val="24"/>
        </w:rPr>
        <w:t xml:space="preserve"> </w:t>
      </w:r>
      <w:r w:rsidRPr="000D6B05">
        <w:rPr>
          <w:szCs w:val="24"/>
        </w:rPr>
        <w:t>на</w:t>
      </w:r>
      <w:r w:rsidR="00C359D5" w:rsidRPr="000D6B05">
        <w:rPr>
          <w:szCs w:val="24"/>
        </w:rPr>
        <w:t xml:space="preserve"> </w:t>
      </w:r>
      <w:r w:rsidRPr="000D6B05">
        <w:rPr>
          <w:szCs w:val="24"/>
        </w:rPr>
        <w:t>кнопку</w:t>
      </w:r>
      <w:r w:rsidR="00C359D5" w:rsidRPr="000D6B05">
        <w:rPr>
          <w:szCs w:val="24"/>
        </w:rPr>
        <w:t xml:space="preserve"> </w:t>
      </w:r>
      <w:r w:rsidR="00312BB4" w:rsidRPr="000D6B05">
        <w:rPr>
          <w:szCs w:val="24"/>
        </w:rPr>
        <w:t>"</w:t>
      </w:r>
      <w:r w:rsidRPr="000D6B05">
        <w:rPr>
          <w:szCs w:val="24"/>
        </w:rPr>
        <w:t>Создать</w:t>
      </w:r>
      <w:r w:rsidR="00C359D5" w:rsidRPr="000D6B05">
        <w:rPr>
          <w:szCs w:val="24"/>
        </w:rPr>
        <w:t xml:space="preserve"> </w:t>
      </w:r>
      <w:r w:rsidRPr="000D6B05">
        <w:rPr>
          <w:szCs w:val="24"/>
        </w:rPr>
        <w:t>оперативное</w:t>
      </w:r>
      <w:r w:rsidR="00C359D5" w:rsidRPr="000D6B05">
        <w:rPr>
          <w:szCs w:val="24"/>
        </w:rPr>
        <w:t xml:space="preserve"> </w:t>
      </w: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лице,</w:t>
      </w:r>
      <w:r w:rsidR="00C359D5" w:rsidRPr="000D6B05">
        <w:rPr>
          <w:szCs w:val="24"/>
        </w:rPr>
        <w:t xml:space="preserve"> </w:t>
      </w:r>
      <w:r w:rsidRPr="000D6B05">
        <w:rPr>
          <w:szCs w:val="24"/>
        </w:rPr>
        <w:t>в</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которого</w:t>
      </w:r>
      <w:r w:rsidR="00C359D5" w:rsidRPr="000D6B05">
        <w:rPr>
          <w:szCs w:val="24"/>
        </w:rPr>
        <w:t xml:space="preserve"> </w:t>
      </w:r>
      <w:r w:rsidRPr="000D6B05">
        <w:rPr>
          <w:szCs w:val="24"/>
        </w:rPr>
        <w:t>при</w:t>
      </w:r>
      <w:r w:rsidR="00C359D5" w:rsidRPr="000D6B05">
        <w:rPr>
          <w:szCs w:val="24"/>
        </w:rPr>
        <w:t xml:space="preserve"> </w:t>
      </w:r>
      <w:r w:rsidRPr="000D6B05">
        <w:rPr>
          <w:szCs w:val="24"/>
        </w:rPr>
        <w:t>исследовании</w:t>
      </w:r>
      <w:r w:rsidR="00C359D5" w:rsidRPr="000D6B05">
        <w:rPr>
          <w:szCs w:val="24"/>
        </w:rPr>
        <w:t xml:space="preserve"> </w:t>
      </w:r>
      <w:r w:rsidRPr="000D6B05">
        <w:rPr>
          <w:szCs w:val="24"/>
        </w:rPr>
        <w:t>в</w:t>
      </w:r>
      <w:r w:rsidR="00C359D5" w:rsidRPr="000D6B05">
        <w:rPr>
          <w:szCs w:val="24"/>
        </w:rPr>
        <w:t xml:space="preserve"> </w:t>
      </w:r>
      <w:r w:rsidRPr="000D6B05">
        <w:rPr>
          <w:szCs w:val="24"/>
        </w:rPr>
        <w:t>реакции</w:t>
      </w:r>
      <w:r w:rsidR="00C359D5" w:rsidRPr="000D6B05">
        <w:rPr>
          <w:szCs w:val="24"/>
        </w:rPr>
        <w:t xml:space="preserve"> </w:t>
      </w:r>
      <w:proofErr w:type="spellStart"/>
      <w:r w:rsidRPr="000D6B05">
        <w:rPr>
          <w:szCs w:val="24"/>
        </w:rPr>
        <w:t>иммуноблота</w:t>
      </w:r>
      <w:proofErr w:type="spellEnd"/>
      <w:r w:rsidR="00C359D5" w:rsidRPr="000D6B05">
        <w:rPr>
          <w:szCs w:val="24"/>
        </w:rPr>
        <w:t xml:space="preserve"> </w:t>
      </w:r>
      <w:r w:rsidRPr="000D6B05">
        <w:rPr>
          <w:szCs w:val="24"/>
        </w:rPr>
        <w:t>выявлены</w:t>
      </w:r>
      <w:r w:rsidR="00C359D5" w:rsidRPr="000D6B05">
        <w:rPr>
          <w:szCs w:val="24"/>
        </w:rPr>
        <w:t xml:space="preserve"> </w:t>
      </w:r>
      <w:r w:rsidRPr="000D6B05">
        <w:rPr>
          <w:szCs w:val="24"/>
        </w:rPr>
        <w:t>антитела</w:t>
      </w:r>
      <w:r w:rsidR="00C359D5" w:rsidRPr="000D6B05">
        <w:rPr>
          <w:szCs w:val="24"/>
        </w:rPr>
        <w:t xml:space="preserve"> </w:t>
      </w:r>
      <w:r w:rsidRPr="000D6B05">
        <w:rPr>
          <w:szCs w:val="24"/>
        </w:rPr>
        <w:t>к</w:t>
      </w:r>
      <w:r w:rsidR="00C359D5" w:rsidRPr="000D6B05">
        <w:rPr>
          <w:szCs w:val="24"/>
        </w:rPr>
        <w:t xml:space="preserve"> </w:t>
      </w:r>
      <w:r w:rsidRPr="000D6B05">
        <w:rPr>
          <w:szCs w:val="24"/>
        </w:rPr>
        <w:t>ВИЧ</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N</w:t>
      </w:r>
      <w:r w:rsidR="00C359D5" w:rsidRPr="000D6B05">
        <w:rPr>
          <w:szCs w:val="24"/>
        </w:rPr>
        <w:t xml:space="preserve"> </w:t>
      </w:r>
      <w:r w:rsidRPr="000D6B05">
        <w:rPr>
          <w:szCs w:val="24"/>
        </w:rPr>
        <w:t>266/У-88)</w:t>
      </w:r>
      <w:r w:rsidR="00312BB4" w:rsidRPr="000D6B05">
        <w:rPr>
          <w:szCs w:val="24"/>
        </w:rPr>
        <w:t>"</w:t>
      </w:r>
      <w:r w:rsidR="00C359D5" w:rsidRPr="000D6B05">
        <w:rPr>
          <w:szCs w:val="24"/>
        </w:rPr>
        <w:t xml:space="preserve"> </w:t>
      </w:r>
      <w:r w:rsidRPr="000D6B05">
        <w:rPr>
          <w:szCs w:val="24"/>
        </w:rPr>
        <w:t>справа</w:t>
      </w:r>
      <w:r w:rsidR="00C359D5" w:rsidRPr="000D6B05">
        <w:rPr>
          <w:szCs w:val="24"/>
        </w:rPr>
        <w:t xml:space="preserve"> </w:t>
      </w:r>
      <w:r w:rsidRPr="000D6B05">
        <w:rPr>
          <w:szCs w:val="24"/>
        </w:rPr>
        <w:t>от</w:t>
      </w:r>
      <w:r w:rsidR="00C359D5" w:rsidRPr="000D6B05">
        <w:rPr>
          <w:szCs w:val="24"/>
        </w:rPr>
        <w:t xml:space="preserve"> </w:t>
      </w:r>
      <w:r w:rsidRPr="000D6B05">
        <w:rPr>
          <w:szCs w:val="24"/>
        </w:rPr>
        <w:t>поля</w:t>
      </w:r>
      <w:r w:rsidR="00C359D5" w:rsidRPr="000D6B05">
        <w:rPr>
          <w:szCs w:val="24"/>
        </w:rPr>
        <w:t xml:space="preserve"> </w:t>
      </w:r>
      <w:r w:rsidR="00312BB4" w:rsidRPr="000D6B05">
        <w:rPr>
          <w:szCs w:val="24"/>
        </w:rPr>
        <w:t>"</w:t>
      </w:r>
      <w:r w:rsidRPr="000D6B05">
        <w:rPr>
          <w:szCs w:val="24"/>
        </w:rPr>
        <w:t>Основной</w:t>
      </w:r>
      <w:r w:rsidR="00C359D5" w:rsidRPr="000D6B05">
        <w:rPr>
          <w:szCs w:val="24"/>
        </w:rPr>
        <w:t xml:space="preserve"> </w:t>
      </w:r>
      <w:r w:rsidRPr="000D6B05">
        <w:rPr>
          <w:szCs w:val="24"/>
        </w:rPr>
        <w:t>диагноз</w:t>
      </w:r>
      <w:r w:rsidR="00312BB4" w:rsidRPr="000D6B05">
        <w:rPr>
          <w:szCs w:val="24"/>
        </w:rPr>
        <w:t>"</w:t>
      </w:r>
      <w:r w:rsidRPr="000D6B05">
        <w:rPr>
          <w:szCs w:val="24"/>
        </w:rPr>
        <w:t>.</w:t>
      </w:r>
    </w:p>
    <w:p w14:paraId="4B541737" w14:textId="71350DEF" w:rsidR="007815FD" w:rsidRPr="000D6B05" w:rsidRDefault="007815FD" w:rsidP="00461C70">
      <w:pPr>
        <w:numPr>
          <w:ilvl w:val="1"/>
          <w:numId w:val="202"/>
        </w:numPr>
        <w:spacing w:line="360" w:lineRule="auto"/>
        <w:jc w:val="both"/>
        <w:rPr>
          <w:szCs w:val="24"/>
        </w:rPr>
      </w:pPr>
      <w:r w:rsidRPr="000D6B05">
        <w:rPr>
          <w:szCs w:val="24"/>
        </w:rPr>
        <w:t>из</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(интерфейс</w:t>
      </w:r>
      <w:r w:rsidR="00004D4D" w:rsidRPr="000D6B05">
        <w:rPr>
          <w:szCs w:val="24"/>
        </w:rPr>
        <w:t>1.0</w:t>
      </w:r>
      <w:r w:rsidRPr="000D6B05">
        <w:rPr>
          <w:szCs w:val="24"/>
        </w:rPr>
        <w:t>)</w:t>
      </w:r>
      <w:r w:rsidR="00C359D5" w:rsidRPr="000D6B05">
        <w:rPr>
          <w:szCs w:val="24"/>
        </w:rPr>
        <w:t xml:space="preserve"> </w:t>
      </w:r>
      <w:r w:rsidRPr="000D6B05">
        <w:rPr>
          <w:szCs w:val="24"/>
        </w:rPr>
        <w:t>-</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нажатии</w:t>
      </w:r>
      <w:r w:rsidR="00C359D5" w:rsidRPr="000D6B05">
        <w:rPr>
          <w:szCs w:val="24"/>
        </w:rPr>
        <w:t xml:space="preserve"> </w:t>
      </w:r>
      <w:r w:rsidRPr="000D6B05">
        <w:rPr>
          <w:szCs w:val="24"/>
        </w:rPr>
        <w:t>на</w:t>
      </w:r>
      <w:r w:rsidR="00C359D5" w:rsidRPr="000D6B05">
        <w:rPr>
          <w:szCs w:val="24"/>
        </w:rPr>
        <w:t xml:space="preserve"> </w:t>
      </w:r>
      <w:r w:rsidRPr="000D6B05">
        <w:rPr>
          <w:szCs w:val="24"/>
        </w:rPr>
        <w:t>кнопку</w:t>
      </w:r>
      <w:r w:rsidR="00C359D5" w:rsidRPr="000D6B05">
        <w:rPr>
          <w:szCs w:val="24"/>
        </w:rPr>
        <w:t xml:space="preserve"> </w:t>
      </w:r>
      <w:r w:rsidR="00312BB4" w:rsidRPr="000D6B05">
        <w:rPr>
          <w:szCs w:val="24"/>
        </w:rPr>
        <w:t>"</w:t>
      </w:r>
      <w:r w:rsidRPr="000D6B05">
        <w:rPr>
          <w:szCs w:val="24"/>
        </w:rPr>
        <w:t>Создать</w:t>
      </w:r>
      <w:r w:rsidR="00C359D5" w:rsidRPr="000D6B05">
        <w:rPr>
          <w:szCs w:val="24"/>
        </w:rPr>
        <w:t xml:space="preserve"> </w:t>
      </w:r>
      <w:r w:rsidRPr="000D6B05">
        <w:rPr>
          <w:szCs w:val="24"/>
        </w:rPr>
        <w:t>оперативное</w:t>
      </w:r>
      <w:r w:rsidR="00C359D5" w:rsidRPr="000D6B05">
        <w:rPr>
          <w:szCs w:val="24"/>
        </w:rPr>
        <w:t xml:space="preserve"> </w:t>
      </w: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лице,</w:t>
      </w:r>
      <w:r w:rsidR="00C359D5" w:rsidRPr="000D6B05">
        <w:rPr>
          <w:szCs w:val="24"/>
        </w:rPr>
        <w:t xml:space="preserve"> </w:t>
      </w:r>
      <w:r w:rsidRPr="000D6B05">
        <w:rPr>
          <w:szCs w:val="24"/>
        </w:rPr>
        <w:t>в</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которого</w:t>
      </w:r>
      <w:r w:rsidR="00C359D5" w:rsidRPr="000D6B05">
        <w:rPr>
          <w:szCs w:val="24"/>
        </w:rPr>
        <w:t xml:space="preserve"> </w:t>
      </w:r>
      <w:r w:rsidRPr="000D6B05">
        <w:rPr>
          <w:szCs w:val="24"/>
        </w:rPr>
        <w:t>при</w:t>
      </w:r>
      <w:r w:rsidR="00C359D5" w:rsidRPr="000D6B05">
        <w:rPr>
          <w:szCs w:val="24"/>
        </w:rPr>
        <w:t xml:space="preserve"> </w:t>
      </w:r>
      <w:r w:rsidRPr="000D6B05">
        <w:rPr>
          <w:szCs w:val="24"/>
        </w:rPr>
        <w:t>исследовании</w:t>
      </w:r>
      <w:r w:rsidR="00C359D5" w:rsidRPr="000D6B05">
        <w:rPr>
          <w:szCs w:val="24"/>
        </w:rPr>
        <w:t xml:space="preserve"> </w:t>
      </w:r>
      <w:r w:rsidRPr="000D6B05">
        <w:rPr>
          <w:szCs w:val="24"/>
        </w:rPr>
        <w:t>в</w:t>
      </w:r>
      <w:r w:rsidR="00C359D5" w:rsidRPr="000D6B05">
        <w:rPr>
          <w:szCs w:val="24"/>
        </w:rPr>
        <w:t xml:space="preserve"> </w:t>
      </w:r>
      <w:r w:rsidRPr="000D6B05">
        <w:rPr>
          <w:szCs w:val="24"/>
        </w:rPr>
        <w:t>реакции</w:t>
      </w:r>
      <w:r w:rsidR="00C359D5" w:rsidRPr="000D6B05">
        <w:rPr>
          <w:szCs w:val="24"/>
        </w:rPr>
        <w:t xml:space="preserve"> </w:t>
      </w:r>
      <w:proofErr w:type="spellStart"/>
      <w:r w:rsidRPr="000D6B05">
        <w:rPr>
          <w:szCs w:val="24"/>
        </w:rPr>
        <w:t>иммуноблота</w:t>
      </w:r>
      <w:proofErr w:type="spellEnd"/>
      <w:r w:rsidR="00C359D5" w:rsidRPr="000D6B05">
        <w:rPr>
          <w:szCs w:val="24"/>
        </w:rPr>
        <w:t xml:space="preserve"> </w:t>
      </w:r>
      <w:r w:rsidRPr="000D6B05">
        <w:rPr>
          <w:szCs w:val="24"/>
        </w:rPr>
        <w:t>выявлены</w:t>
      </w:r>
      <w:r w:rsidR="00C359D5" w:rsidRPr="000D6B05">
        <w:rPr>
          <w:szCs w:val="24"/>
        </w:rPr>
        <w:t xml:space="preserve"> </w:t>
      </w:r>
      <w:r w:rsidRPr="000D6B05">
        <w:rPr>
          <w:szCs w:val="24"/>
        </w:rPr>
        <w:t>антитела</w:t>
      </w:r>
      <w:r w:rsidR="00C359D5" w:rsidRPr="000D6B05">
        <w:rPr>
          <w:szCs w:val="24"/>
        </w:rPr>
        <w:t xml:space="preserve"> </w:t>
      </w:r>
      <w:r w:rsidRPr="000D6B05">
        <w:rPr>
          <w:szCs w:val="24"/>
        </w:rPr>
        <w:t>к</w:t>
      </w:r>
      <w:r w:rsidR="00C359D5" w:rsidRPr="000D6B05">
        <w:rPr>
          <w:szCs w:val="24"/>
        </w:rPr>
        <w:t xml:space="preserve"> </w:t>
      </w:r>
      <w:r w:rsidRPr="000D6B05">
        <w:rPr>
          <w:szCs w:val="24"/>
        </w:rPr>
        <w:t>ВИЧ</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N</w:t>
      </w:r>
      <w:r w:rsidR="00C359D5" w:rsidRPr="000D6B05">
        <w:rPr>
          <w:szCs w:val="24"/>
        </w:rPr>
        <w:t xml:space="preserve"> </w:t>
      </w:r>
      <w:r w:rsidRPr="000D6B05">
        <w:rPr>
          <w:szCs w:val="24"/>
        </w:rPr>
        <w:t>266/У-88)</w:t>
      </w:r>
      <w:r w:rsidR="00312BB4" w:rsidRPr="000D6B05">
        <w:rPr>
          <w:szCs w:val="24"/>
        </w:rPr>
        <w:t>"</w:t>
      </w:r>
      <w:r w:rsidR="00C359D5" w:rsidRPr="000D6B05">
        <w:rPr>
          <w:szCs w:val="24"/>
        </w:rPr>
        <w:t xml:space="preserve"> </w:t>
      </w:r>
      <w:r w:rsidRPr="000D6B05">
        <w:rPr>
          <w:szCs w:val="24"/>
        </w:rPr>
        <w:t>справа</w:t>
      </w:r>
      <w:r w:rsidR="00C359D5" w:rsidRPr="000D6B05">
        <w:rPr>
          <w:szCs w:val="24"/>
        </w:rPr>
        <w:t xml:space="preserve"> </w:t>
      </w:r>
      <w:r w:rsidRPr="000D6B05">
        <w:rPr>
          <w:szCs w:val="24"/>
        </w:rPr>
        <w:t>от</w:t>
      </w:r>
      <w:r w:rsidR="00C359D5" w:rsidRPr="000D6B05">
        <w:rPr>
          <w:szCs w:val="24"/>
        </w:rPr>
        <w:t xml:space="preserve"> </w:t>
      </w:r>
      <w:r w:rsidRPr="000D6B05">
        <w:rPr>
          <w:szCs w:val="24"/>
        </w:rPr>
        <w:t>основного</w:t>
      </w:r>
      <w:r w:rsidR="00C359D5" w:rsidRPr="000D6B05">
        <w:rPr>
          <w:szCs w:val="24"/>
        </w:rPr>
        <w:t xml:space="preserve"> </w:t>
      </w:r>
      <w:r w:rsidRPr="000D6B05">
        <w:rPr>
          <w:szCs w:val="24"/>
        </w:rPr>
        <w:t>диагноза;</w:t>
      </w:r>
    </w:p>
    <w:p w14:paraId="79658FBF" w14:textId="4D83D8BB" w:rsidR="007815FD" w:rsidRPr="000D6B05" w:rsidRDefault="007815FD"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извещение</w:t>
      </w:r>
      <w:r w:rsidR="00C359D5" w:rsidRPr="000D6B05">
        <w:rPr>
          <w:szCs w:val="24"/>
        </w:rPr>
        <w:t xml:space="preserve"> </w:t>
      </w:r>
      <w:r w:rsidRPr="000D6B05">
        <w:rPr>
          <w:szCs w:val="24"/>
        </w:rPr>
        <w:t>по</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№266/у-88:</w:t>
      </w:r>
    </w:p>
    <w:p w14:paraId="48488F4B" w14:textId="77777777" w:rsidR="007815FD" w:rsidRPr="000D6B05" w:rsidRDefault="007815FD" w:rsidP="00461C70">
      <w:pPr>
        <w:numPr>
          <w:ilvl w:val="1"/>
          <w:numId w:val="202"/>
        </w:numPr>
        <w:spacing w:line="360" w:lineRule="auto"/>
        <w:jc w:val="both"/>
        <w:rPr>
          <w:szCs w:val="24"/>
        </w:rPr>
      </w:pPr>
      <w:r w:rsidRPr="000D6B05">
        <w:rPr>
          <w:szCs w:val="24"/>
        </w:rPr>
        <w:t>Гражданство;</w:t>
      </w:r>
    </w:p>
    <w:p w14:paraId="22AE024B" w14:textId="66422B47" w:rsidR="007815FD" w:rsidRPr="000D6B05" w:rsidRDefault="007815FD" w:rsidP="00461C70">
      <w:pPr>
        <w:numPr>
          <w:ilvl w:val="1"/>
          <w:numId w:val="202"/>
        </w:numPr>
        <w:spacing w:line="360" w:lineRule="auto"/>
        <w:jc w:val="both"/>
        <w:rPr>
          <w:szCs w:val="24"/>
        </w:rPr>
      </w:pPr>
      <w:r w:rsidRPr="000D6B05">
        <w:rPr>
          <w:szCs w:val="24"/>
        </w:rPr>
        <w:t>Код</w:t>
      </w:r>
      <w:r w:rsidR="00C359D5" w:rsidRPr="000D6B05">
        <w:rPr>
          <w:szCs w:val="24"/>
        </w:rPr>
        <w:t xml:space="preserve"> </w:t>
      </w:r>
      <w:r w:rsidRPr="000D6B05">
        <w:rPr>
          <w:szCs w:val="24"/>
        </w:rPr>
        <w:t>контингента</w:t>
      </w:r>
      <w:r w:rsidR="007C6703" w:rsidRPr="000D6B05">
        <w:rPr>
          <w:szCs w:val="24"/>
        </w:rPr>
        <w:t>;</w:t>
      </w:r>
    </w:p>
    <w:p w14:paraId="089ACD1E" w14:textId="6FA18AAC" w:rsidR="007815FD" w:rsidRPr="000D6B05" w:rsidRDefault="007815FD" w:rsidP="00461C70">
      <w:pPr>
        <w:numPr>
          <w:ilvl w:val="1"/>
          <w:numId w:val="202"/>
        </w:numPr>
        <w:spacing w:line="360" w:lineRule="auto"/>
        <w:jc w:val="both"/>
        <w:rPr>
          <w:szCs w:val="24"/>
        </w:rPr>
      </w:pPr>
      <w:r w:rsidRPr="000D6B05">
        <w:rPr>
          <w:szCs w:val="24"/>
        </w:rPr>
        <w:t>Результат</w:t>
      </w:r>
      <w:r w:rsidR="00C359D5" w:rsidRPr="000D6B05">
        <w:rPr>
          <w:szCs w:val="24"/>
        </w:rPr>
        <w:t xml:space="preserve"> </w:t>
      </w:r>
      <w:r w:rsidRPr="000D6B05">
        <w:rPr>
          <w:szCs w:val="24"/>
        </w:rPr>
        <w:t>реакции</w:t>
      </w:r>
      <w:r w:rsidR="00C359D5" w:rsidRPr="000D6B05">
        <w:rPr>
          <w:szCs w:val="24"/>
        </w:rPr>
        <w:t xml:space="preserve"> </w:t>
      </w:r>
      <w:proofErr w:type="spellStart"/>
      <w:r w:rsidRPr="000D6B05">
        <w:rPr>
          <w:szCs w:val="24"/>
        </w:rPr>
        <w:t>иммуноблота</w:t>
      </w:r>
      <w:proofErr w:type="spellEnd"/>
      <w:r w:rsidR="007C6703" w:rsidRPr="000D6B05">
        <w:rPr>
          <w:szCs w:val="24"/>
        </w:rPr>
        <w:t>;</w:t>
      </w:r>
    </w:p>
    <w:p w14:paraId="35BBB185" w14:textId="5D3D7AA8" w:rsidR="007815FD" w:rsidRPr="000D6B05" w:rsidRDefault="007815FD" w:rsidP="00461C70">
      <w:pPr>
        <w:numPr>
          <w:ilvl w:val="1"/>
          <w:numId w:val="202"/>
        </w:numPr>
        <w:spacing w:line="360" w:lineRule="auto"/>
        <w:jc w:val="both"/>
        <w:rPr>
          <w:szCs w:val="24"/>
        </w:rPr>
      </w:pPr>
      <w:r w:rsidRPr="000D6B05">
        <w:rPr>
          <w:szCs w:val="24"/>
        </w:rPr>
        <w:t>ИФА</w:t>
      </w:r>
      <w:r w:rsidR="007C6703" w:rsidRPr="000D6B05">
        <w:rPr>
          <w:szCs w:val="24"/>
        </w:rPr>
        <w:t>;</w:t>
      </w:r>
    </w:p>
    <w:p w14:paraId="7C9608F0" w14:textId="5C7E0552" w:rsidR="007815FD" w:rsidRPr="000D6B05" w:rsidRDefault="007815FD" w:rsidP="00461C70">
      <w:pPr>
        <w:numPr>
          <w:ilvl w:val="1"/>
          <w:numId w:val="202"/>
        </w:numPr>
        <w:spacing w:line="360" w:lineRule="auto"/>
        <w:jc w:val="both"/>
        <w:rPr>
          <w:szCs w:val="24"/>
        </w:rPr>
      </w:pPr>
      <w:r w:rsidRPr="000D6B05">
        <w:rPr>
          <w:szCs w:val="24"/>
        </w:rPr>
        <w:lastRenderedPageBreak/>
        <w:t>Дата</w:t>
      </w:r>
      <w:r w:rsidR="00C359D5" w:rsidRPr="000D6B05">
        <w:rPr>
          <w:szCs w:val="24"/>
        </w:rPr>
        <w:t xml:space="preserve"> </w:t>
      </w:r>
      <w:r w:rsidRPr="000D6B05">
        <w:rPr>
          <w:szCs w:val="24"/>
        </w:rPr>
        <w:t>подтверждения</w:t>
      </w:r>
      <w:r w:rsidR="00C359D5" w:rsidRPr="000D6B05">
        <w:rPr>
          <w:szCs w:val="24"/>
        </w:rPr>
        <w:t xml:space="preserve"> </w:t>
      </w:r>
      <w:r w:rsidRPr="000D6B05">
        <w:rPr>
          <w:szCs w:val="24"/>
        </w:rPr>
        <w:t>диагноза</w:t>
      </w:r>
      <w:r w:rsidR="007C6703" w:rsidRPr="000D6B05">
        <w:rPr>
          <w:szCs w:val="24"/>
        </w:rPr>
        <w:t>;</w:t>
      </w:r>
    </w:p>
    <w:p w14:paraId="22E1E649" w14:textId="15B92C85" w:rsidR="007815FD" w:rsidRPr="000D6B05" w:rsidRDefault="007815FD" w:rsidP="00461C70">
      <w:pPr>
        <w:numPr>
          <w:ilvl w:val="1"/>
          <w:numId w:val="202"/>
        </w:numPr>
        <w:spacing w:line="360" w:lineRule="auto"/>
        <w:jc w:val="both"/>
        <w:rPr>
          <w:szCs w:val="24"/>
        </w:rPr>
      </w:pPr>
      <w:r w:rsidRPr="000D6B05">
        <w:rPr>
          <w:szCs w:val="24"/>
        </w:rPr>
        <w:t>Эпидемиологический</w:t>
      </w:r>
      <w:r w:rsidR="00C359D5" w:rsidRPr="000D6B05">
        <w:rPr>
          <w:szCs w:val="24"/>
        </w:rPr>
        <w:t xml:space="preserve"> </w:t>
      </w:r>
      <w:r w:rsidRPr="000D6B05">
        <w:rPr>
          <w:szCs w:val="24"/>
        </w:rPr>
        <w:t>код</w:t>
      </w:r>
      <w:r w:rsidR="007C6703" w:rsidRPr="000D6B05">
        <w:rPr>
          <w:szCs w:val="24"/>
        </w:rPr>
        <w:t>;</w:t>
      </w:r>
    </w:p>
    <w:p w14:paraId="4F4C452D" w14:textId="183E91AC"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извещения</w:t>
      </w:r>
      <w:r w:rsidR="007C6703" w:rsidRPr="000D6B05">
        <w:rPr>
          <w:szCs w:val="24"/>
        </w:rPr>
        <w:t>;</w:t>
      </w:r>
    </w:p>
    <w:p w14:paraId="3C06B434" w14:textId="21EA1630" w:rsidR="007815FD" w:rsidRPr="000D6B05" w:rsidRDefault="007815FD" w:rsidP="00461C70">
      <w:pPr>
        <w:numPr>
          <w:ilvl w:val="1"/>
          <w:numId w:val="202"/>
        </w:numPr>
        <w:spacing w:line="360" w:lineRule="auto"/>
        <w:jc w:val="both"/>
        <w:rPr>
          <w:szCs w:val="24"/>
        </w:rPr>
      </w:pPr>
      <w:r w:rsidRPr="000D6B05">
        <w:rPr>
          <w:szCs w:val="24"/>
        </w:rPr>
        <w:t>Врач,</w:t>
      </w:r>
      <w:r w:rsidR="00C359D5" w:rsidRPr="000D6B05">
        <w:rPr>
          <w:szCs w:val="24"/>
        </w:rPr>
        <w:t xml:space="preserve"> </w:t>
      </w:r>
      <w:r w:rsidRPr="000D6B05">
        <w:rPr>
          <w:szCs w:val="24"/>
        </w:rPr>
        <w:t>заполнивший</w:t>
      </w:r>
      <w:r w:rsidR="00C359D5" w:rsidRPr="000D6B05">
        <w:rPr>
          <w:szCs w:val="24"/>
        </w:rPr>
        <w:t xml:space="preserve"> </w:t>
      </w:r>
      <w:r w:rsidRPr="000D6B05">
        <w:rPr>
          <w:szCs w:val="24"/>
        </w:rPr>
        <w:t>извещение</w:t>
      </w:r>
      <w:r w:rsidR="007C6703" w:rsidRPr="000D6B05">
        <w:rPr>
          <w:szCs w:val="24"/>
        </w:rPr>
        <w:t>.</w:t>
      </w:r>
    </w:p>
    <w:p w14:paraId="683BF519" w14:textId="3DAD765D" w:rsidR="007815FD" w:rsidRPr="000D6B05" w:rsidRDefault="007815FD" w:rsidP="00461C70">
      <w:pPr>
        <w:numPr>
          <w:ilvl w:val="0"/>
          <w:numId w:val="175"/>
        </w:numPr>
        <w:spacing w:line="360" w:lineRule="auto"/>
        <w:ind w:left="1434" w:hanging="357"/>
        <w:jc w:val="both"/>
        <w:rPr>
          <w:szCs w:val="24"/>
        </w:rPr>
      </w:pPr>
      <w:r w:rsidRPr="000D6B05">
        <w:rPr>
          <w:szCs w:val="24"/>
        </w:rPr>
        <w:t>Извещение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завершения</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у</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женщины</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N</w:t>
      </w:r>
      <w:r w:rsidR="00C359D5" w:rsidRPr="000D6B05">
        <w:rPr>
          <w:szCs w:val="24"/>
        </w:rPr>
        <w:t xml:space="preserve"> </w:t>
      </w:r>
      <w:r w:rsidRPr="000D6B05">
        <w:rPr>
          <w:szCs w:val="24"/>
        </w:rPr>
        <w:t>313/у)</w:t>
      </w:r>
      <w:r w:rsidR="00D144F3" w:rsidRPr="000D6B05">
        <w:rPr>
          <w:szCs w:val="24"/>
        </w:rPr>
        <w:t>;</w:t>
      </w:r>
    </w:p>
    <w:p w14:paraId="5F36A17D" w14:textId="7380639B" w:rsidR="007815FD" w:rsidRPr="000D6B05" w:rsidRDefault="007815FD" w:rsidP="00461C70">
      <w:pPr>
        <w:numPr>
          <w:ilvl w:val="0"/>
          <w:numId w:val="175"/>
        </w:numPr>
        <w:spacing w:line="360" w:lineRule="auto"/>
        <w:ind w:left="1434" w:hanging="357"/>
        <w:jc w:val="both"/>
        <w:rPr>
          <w:szCs w:val="24"/>
        </w:rPr>
      </w:pPr>
      <w:r w:rsidRPr="000D6B05">
        <w:rPr>
          <w:szCs w:val="24"/>
        </w:rPr>
        <w:t>Создание</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из</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основном</w:t>
      </w:r>
      <w:r w:rsidR="00C359D5" w:rsidRPr="000D6B05">
        <w:rPr>
          <w:szCs w:val="24"/>
        </w:rPr>
        <w:t xml:space="preserve"> </w:t>
      </w:r>
      <w:r w:rsidRPr="000D6B05">
        <w:rPr>
          <w:szCs w:val="24"/>
        </w:rPr>
        <w:t>диагнозе</w:t>
      </w:r>
      <w:r w:rsidR="00C359D5" w:rsidRPr="000D6B05">
        <w:rPr>
          <w:szCs w:val="24"/>
        </w:rPr>
        <w:t xml:space="preserve"> </w:t>
      </w:r>
      <w:r w:rsidRPr="000D6B05">
        <w:rPr>
          <w:szCs w:val="24"/>
        </w:rPr>
        <w:t>О00-О16,</w:t>
      </w:r>
      <w:r w:rsidR="00C359D5" w:rsidRPr="000D6B05">
        <w:rPr>
          <w:szCs w:val="24"/>
        </w:rPr>
        <w:t xml:space="preserve"> </w:t>
      </w:r>
      <w:r w:rsidRPr="000D6B05">
        <w:rPr>
          <w:szCs w:val="24"/>
        </w:rPr>
        <w:t>О30-О84,</w:t>
      </w:r>
      <w:r w:rsidR="00C359D5" w:rsidRPr="000D6B05">
        <w:rPr>
          <w:szCs w:val="24"/>
        </w:rPr>
        <w:t xml:space="preserve"> </w:t>
      </w:r>
      <w:r w:rsidRPr="000D6B05">
        <w:rPr>
          <w:szCs w:val="24"/>
        </w:rPr>
        <w:t>если</w:t>
      </w:r>
      <w:r w:rsidR="00C359D5" w:rsidRPr="000D6B05">
        <w:rPr>
          <w:szCs w:val="24"/>
        </w:rPr>
        <w:t xml:space="preserve"> </w:t>
      </w:r>
      <w:r w:rsidRPr="000D6B05">
        <w:rPr>
          <w:szCs w:val="24"/>
        </w:rPr>
        <w:t>пациентка</w:t>
      </w:r>
      <w:r w:rsidR="00C359D5" w:rsidRPr="000D6B05">
        <w:rPr>
          <w:szCs w:val="24"/>
        </w:rPr>
        <w:t xml:space="preserve"> </w:t>
      </w:r>
      <w:r w:rsidRPr="000D6B05">
        <w:rPr>
          <w:szCs w:val="24"/>
        </w:rPr>
        <w:t>состоит</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ВИЧ:</w:t>
      </w:r>
    </w:p>
    <w:p w14:paraId="44CAE4A3" w14:textId="3006E6BD" w:rsidR="007815FD" w:rsidRPr="000D6B05" w:rsidRDefault="007815FD"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извещение</w:t>
      </w:r>
      <w:r w:rsidR="00C359D5" w:rsidRPr="000D6B05">
        <w:rPr>
          <w:szCs w:val="24"/>
        </w:rPr>
        <w:t xml:space="preserve"> </w:t>
      </w:r>
      <w:r w:rsidRPr="000D6B05">
        <w:rPr>
          <w:szCs w:val="24"/>
        </w:rPr>
        <w:t>по</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w:t>
      </w:r>
      <w:r w:rsidR="00C359D5" w:rsidRPr="000D6B05">
        <w:rPr>
          <w:szCs w:val="24"/>
        </w:rPr>
        <w:t xml:space="preserve"> </w:t>
      </w:r>
      <w:r w:rsidRPr="000D6B05">
        <w:rPr>
          <w:szCs w:val="24"/>
        </w:rPr>
        <w:t>313/у:</w:t>
      </w:r>
    </w:p>
    <w:p w14:paraId="36B22A0A" w14:textId="114C6323" w:rsidR="007815FD" w:rsidRPr="000D6B05" w:rsidRDefault="007815FD" w:rsidP="00461C70">
      <w:pPr>
        <w:numPr>
          <w:ilvl w:val="1"/>
          <w:numId w:val="202"/>
        </w:numPr>
        <w:spacing w:line="360" w:lineRule="auto"/>
        <w:jc w:val="both"/>
        <w:rPr>
          <w:szCs w:val="24"/>
        </w:rPr>
      </w:pPr>
      <w:r w:rsidRPr="000D6B05">
        <w:rPr>
          <w:szCs w:val="24"/>
        </w:rPr>
        <w:t>Предполагаемый</w:t>
      </w:r>
      <w:r w:rsidR="00C359D5" w:rsidRPr="000D6B05">
        <w:rPr>
          <w:szCs w:val="24"/>
        </w:rPr>
        <w:t xml:space="preserve"> </w:t>
      </w:r>
      <w:r w:rsidRPr="000D6B05">
        <w:rPr>
          <w:szCs w:val="24"/>
        </w:rPr>
        <w:t>путь</w:t>
      </w:r>
      <w:r w:rsidR="00C359D5" w:rsidRPr="000D6B05">
        <w:rPr>
          <w:szCs w:val="24"/>
        </w:rPr>
        <w:t xml:space="preserve"> </w:t>
      </w:r>
      <w:r w:rsidRPr="000D6B05">
        <w:rPr>
          <w:szCs w:val="24"/>
        </w:rPr>
        <w:t>инфицирования</w:t>
      </w:r>
      <w:r w:rsidR="007C6703" w:rsidRPr="000D6B05">
        <w:rPr>
          <w:szCs w:val="24"/>
        </w:rPr>
        <w:t>;</w:t>
      </w:r>
    </w:p>
    <w:p w14:paraId="6C039FE4" w14:textId="3ADFFBC0" w:rsidR="007815FD" w:rsidRPr="000D6B05" w:rsidRDefault="007815FD" w:rsidP="00461C70">
      <w:pPr>
        <w:numPr>
          <w:ilvl w:val="1"/>
          <w:numId w:val="202"/>
        </w:numPr>
        <w:spacing w:line="360" w:lineRule="auto"/>
        <w:jc w:val="both"/>
        <w:rPr>
          <w:szCs w:val="24"/>
        </w:rPr>
      </w:pPr>
      <w:r w:rsidRPr="000D6B05">
        <w:rPr>
          <w:szCs w:val="24"/>
        </w:rPr>
        <w:t>Диагноз</w:t>
      </w:r>
      <w:r w:rsidR="00C359D5" w:rsidRPr="000D6B05">
        <w:rPr>
          <w:szCs w:val="24"/>
        </w:rPr>
        <w:t xml:space="preserve"> </w:t>
      </w:r>
      <w:r w:rsidRPr="000D6B05">
        <w:rPr>
          <w:szCs w:val="24"/>
        </w:rPr>
        <w:t>ВИЧ-инфекции</w:t>
      </w:r>
      <w:r w:rsidR="00C359D5" w:rsidRPr="000D6B05">
        <w:rPr>
          <w:szCs w:val="24"/>
        </w:rPr>
        <w:t xml:space="preserve"> </w:t>
      </w:r>
      <w:r w:rsidRPr="000D6B05">
        <w:rPr>
          <w:szCs w:val="24"/>
        </w:rPr>
        <w:t>установлен</w:t>
      </w:r>
      <w:r w:rsidR="007C6703" w:rsidRPr="000D6B05">
        <w:rPr>
          <w:szCs w:val="24"/>
        </w:rPr>
        <w:t>;</w:t>
      </w:r>
    </w:p>
    <w:p w14:paraId="6219DAFF" w14:textId="03ADD585" w:rsidR="007815FD" w:rsidRPr="000D6B05" w:rsidRDefault="007815FD" w:rsidP="00461C70">
      <w:pPr>
        <w:numPr>
          <w:ilvl w:val="1"/>
          <w:numId w:val="202"/>
        </w:numPr>
        <w:spacing w:line="360" w:lineRule="auto"/>
        <w:jc w:val="both"/>
        <w:rPr>
          <w:szCs w:val="24"/>
        </w:rPr>
      </w:pPr>
      <w:r w:rsidRPr="000D6B05">
        <w:rPr>
          <w:szCs w:val="24"/>
        </w:rPr>
        <w:t>Стадия</w:t>
      </w:r>
      <w:r w:rsidR="00C359D5" w:rsidRPr="000D6B05">
        <w:rPr>
          <w:szCs w:val="24"/>
        </w:rPr>
        <w:t xml:space="preserve"> </w:t>
      </w:r>
      <w:r w:rsidRPr="000D6B05">
        <w:rPr>
          <w:szCs w:val="24"/>
        </w:rPr>
        <w:t>ВИЧ-инфекции</w:t>
      </w:r>
      <w:r w:rsidR="007C6703" w:rsidRPr="000D6B05">
        <w:rPr>
          <w:szCs w:val="24"/>
        </w:rPr>
        <w:t>;</w:t>
      </w:r>
    </w:p>
    <w:p w14:paraId="14F35B81" w14:textId="6F44075C" w:rsidR="007815FD" w:rsidRPr="000D6B05" w:rsidRDefault="007815FD" w:rsidP="00461C70">
      <w:pPr>
        <w:numPr>
          <w:ilvl w:val="1"/>
          <w:numId w:val="202"/>
        </w:numPr>
        <w:spacing w:line="360" w:lineRule="auto"/>
        <w:jc w:val="both"/>
        <w:rPr>
          <w:szCs w:val="24"/>
        </w:rPr>
      </w:pPr>
      <w:r w:rsidRPr="000D6B05">
        <w:rPr>
          <w:szCs w:val="24"/>
        </w:rPr>
        <w:t>Роды</w:t>
      </w:r>
      <w:r w:rsidR="007C6703" w:rsidRPr="000D6B05">
        <w:rPr>
          <w:szCs w:val="24"/>
        </w:rPr>
        <w:t>;</w:t>
      </w:r>
    </w:p>
    <w:p w14:paraId="570A28CC" w14:textId="1FDB4AA9" w:rsidR="007815FD" w:rsidRPr="000D6B05" w:rsidRDefault="007815FD" w:rsidP="00461C70">
      <w:pPr>
        <w:numPr>
          <w:ilvl w:val="1"/>
          <w:numId w:val="202"/>
        </w:numPr>
        <w:spacing w:line="360" w:lineRule="auto"/>
        <w:jc w:val="both"/>
        <w:rPr>
          <w:szCs w:val="24"/>
        </w:rPr>
      </w:pPr>
      <w:proofErr w:type="spellStart"/>
      <w:r w:rsidRPr="000D6B05">
        <w:rPr>
          <w:szCs w:val="24"/>
        </w:rPr>
        <w:t>Химиопрофилактика</w:t>
      </w:r>
      <w:proofErr w:type="spellEnd"/>
      <w:r w:rsidR="007C6703" w:rsidRPr="000D6B05">
        <w:rPr>
          <w:szCs w:val="24"/>
        </w:rPr>
        <w:t>;</w:t>
      </w:r>
    </w:p>
    <w:p w14:paraId="3BCBF825" w14:textId="3ACC0126" w:rsidR="007815FD" w:rsidRPr="000D6B05" w:rsidRDefault="007815FD" w:rsidP="00461C70">
      <w:pPr>
        <w:numPr>
          <w:ilvl w:val="1"/>
          <w:numId w:val="202"/>
        </w:numPr>
        <w:spacing w:line="360" w:lineRule="auto"/>
        <w:jc w:val="both"/>
        <w:rPr>
          <w:szCs w:val="24"/>
        </w:rPr>
      </w:pPr>
      <w:r w:rsidRPr="000D6B05">
        <w:rPr>
          <w:szCs w:val="24"/>
        </w:rPr>
        <w:t>Аборт</w:t>
      </w:r>
      <w:r w:rsidR="007C6703" w:rsidRPr="000D6B05">
        <w:rPr>
          <w:szCs w:val="24"/>
        </w:rPr>
        <w:t>;</w:t>
      </w:r>
    </w:p>
    <w:p w14:paraId="1AFB7BB6" w14:textId="19418632"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извещения</w:t>
      </w:r>
      <w:r w:rsidR="007C6703" w:rsidRPr="000D6B05">
        <w:rPr>
          <w:szCs w:val="24"/>
        </w:rPr>
        <w:t>;</w:t>
      </w:r>
    </w:p>
    <w:p w14:paraId="3CC5A78B" w14:textId="41870C08" w:rsidR="007815FD" w:rsidRPr="000D6B05" w:rsidRDefault="007815FD" w:rsidP="00461C70">
      <w:pPr>
        <w:numPr>
          <w:ilvl w:val="1"/>
          <w:numId w:val="202"/>
        </w:numPr>
        <w:spacing w:line="360" w:lineRule="auto"/>
        <w:jc w:val="both"/>
        <w:rPr>
          <w:szCs w:val="24"/>
        </w:rPr>
      </w:pPr>
      <w:r w:rsidRPr="000D6B05">
        <w:rPr>
          <w:szCs w:val="24"/>
        </w:rPr>
        <w:t>Врач,</w:t>
      </w:r>
      <w:r w:rsidR="00C359D5" w:rsidRPr="000D6B05">
        <w:rPr>
          <w:szCs w:val="24"/>
        </w:rPr>
        <w:t xml:space="preserve"> </w:t>
      </w:r>
      <w:r w:rsidRPr="000D6B05">
        <w:rPr>
          <w:szCs w:val="24"/>
        </w:rPr>
        <w:t>заполнивший</w:t>
      </w:r>
      <w:r w:rsidR="00C359D5" w:rsidRPr="000D6B05">
        <w:rPr>
          <w:szCs w:val="24"/>
        </w:rPr>
        <w:t xml:space="preserve"> </w:t>
      </w:r>
      <w:r w:rsidRPr="000D6B05">
        <w:rPr>
          <w:szCs w:val="24"/>
        </w:rPr>
        <w:t>извещение</w:t>
      </w:r>
      <w:r w:rsidR="007C6703" w:rsidRPr="000D6B05">
        <w:rPr>
          <w:szCs w:val="24"/>
        </w:rPr>
        <w:t>;</w:t>
      </w:r>
    </w:p>
    <w:p w14:paraId="05B962B4" w14:textId="30B38644" w:rsidR="007815FD" w:rsidRPr="000D6B05" w:rsidRDefault="007815FD" w:rsidP="00461C70">
      <w:pPr>
        <w:numPr>
          <w:ilvl w:val="0"/>
          <w:numId w:val="175"/>
        </w:numPr>
        <w:spacing w:line="360" w:lineRule="auto"/>
        <w:ind w:left="1434" w:hanging="357"/>
        <w:jc w:val="both"/>
        <w:rPr>
          <w:szCs w:val="24"/>
        </w:rPr>
      </w:pPr>
      <w:r w:rsidRPr="000D6B05">
        <w:rPr>
          <w:szCs w:val="24"/>
        </w:rPr>
        <w:t>Извещение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новорожденном,</w:t>
      </w:r>
      <w:r w:rsidR="00C359D5" w:rsidRPr="000D6B05">
        <w:rPr>
          <w:szCs w:val="24"/>
        </w:rPr>
        <w:t xml:space="preserve"> </w:t>
      </w:r>
      <w:r w:rsidRPr="000D6B05">
        <w:rPr>
          <w:szCs w:val="24"/>
        </w:rPr>
        <w:t>рожденном</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N</w:t>
      </w:r>
      <w:r w:rsidR="00C359D5" w:rsidRPr="000D6B05">
        <w:rPr>
          <w:szCs w:val="24"/>
        </w:rPr>
        <w:t xml:space="preserve"> </w:t>
      </w:r>
      <w:r w:rsidRPr="000D6B05">
        <w:rPr>
          <w:szCs w:val="24"/>
        </w:rPr>
        <w:t>309/у)</w:t>
      </w:r>
      <w:r w:rsidR="007C6703" w:rsidRPr="000D6B05">
        <w:rPr>
          <w:szCs w:val="24"/>
        </w:rPr>
        <w:t>;</w:t>
      </w:r>
    </w:p>
    <w:p w14:paraId="340C59C0" w14:textId="6E428EFD" w:rsidR="007815FD" w:rsidRPr="000D6B05" w:rsidRDefault="007815FD" w:rsidP="00461C70">
      <w:pPr>
        <w:numPr>
          <w:ilvl w:val="0"/>
          <w:numId w:val="175"/>
        </w:numPr>
        <w:spacing w:line="360" w:lineRule="auto"/>
        <w:ind w:left="1434" w:hanging="357"/>
        <w:jc w:val="both"/>
        <w:rPr>
          <w:szCs w:val="24"/>
        </w:rPr>
      </w:pPr>
      <w:r w:rsidRPr="000D6B05">
        <w:rPr>
          <w:szCs w:val="24"/>
        </w:rPr>
        <w:t>При</w:t>
      </w:r>
      <w:r w:rsidR="00C359D5" w:rsidRPr="000D6B05">
        <w:rPr>
          <w:szCs w:val="24"/>
        </w:rPr>
        <w:t xml:space="preserve"> </w:t>
      </w:r>
      <w:r w:rsidRPr="000D6B05">
        <w:rPr>
          <w:szCs w:val="24"/>
        </w:rPr>
        <w:t>успешном</w:t>
      </w:r>
      <w:r w:rsidR="00C359D5" w:rsidRPr="000D6B05">
        <w:rPr>
          <w:szCs w:val="24"/>
        </w:rPr>
        <w:t xml:space="preserve"> </w:t>
      </w:r>
      <w:r w:rsidRPr="000D6B05">
        <w:rPr>
          <w:szCs w:val="24"/>
        </w:rPr>
        <w:t>сохранении</w:t>
      </w:r>
      <w:r w:rsidR="00C359D5" w:rsidRPr="000D6B05">
        <w:rPr>
          <w:szCs w:val="24"/>
        </w:rPr>
        <w:t xml:space="preserve"> </w:t>
      </w:r>
      <w:r w:rsidRPr="000D6B05">
        <w:rPr>
          <w:szCs w:val="24"/>
        </w:rPr>
        <w:t>учетного</w:t>
      </w:r>
      <w:r w:rsidR="00C359D5" w:rsidRPr="000D6B05">
        <w:rPr>
          <w:szCs w:val="24"/>
        </w:rPr>
        <w:t xml:space="preserve"> </w:t>
      </w:r>
      <w:r w:rsidRPr="000D6B05">
        <w:rPr>
          <w:szCs w:val="24"/>
        </w:rPr>
        <w:t>документа</w:t>
      </w:r>
      <w:r w:rsidR="00C359D5" w:rsidRPr="000D6B05">
        <w:rPr>
          <w:szCs w:val="24"/>
        </w:rPr>
        <w:t xml:space="preserve"> </w:t>
      </w:r>
      <w:r w:rsidR="00312BB4" w:rsidRPr="000D6B05">
        <w:rPr>
          <w:szCs w:val="24"/>
        </w:rPr>
        <w:t>"</w:t>
      </w:r>
      <w:r w:rsidRPr="000D6B05">
        <w:rPr>
          <w:szCs w:val="24"/>
        </w:rPr>
        <w:t>Извещения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завершения</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у</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женщины</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N</w:t>
      </w:r>
      <w:r w:rsidR="00C359D5" w:rsidRPr="000D6B05">
        <w:rPr>
          <w:szCs w:val="24"/>
        </w:rPr>
        <w:t xml:space="preserve"> </w:t>
      </w:r>
      <w:r w:rsidRPr="000D6B05">
        <w:rPr>
          <w:szCs w:val="24"/>
        </w:rPr>
        <w:t>313/у)</w:t>
      </w:r>
      <w:r w:rsidR="00312BB4" w:rsidRPr="000D6B05">
        <w:rPr>
          <w:szCs w:val="24"/>
        </w:rPr>
        <w:t>"</w:t>
      </w:r>
      <w:r w:rsidR="00C359D5" w:rsidRPr="000D6B05">
        <w:rPr>
          <w:szCs w:val="24"/>
        </w:rPr>
        <w:t xml:space="preserve"> </w:t>
      </w:r>
      <w:r w:rsidRPr="000D6B05">
        <w:rPr>
          <w:szCs w:val="24"/>
        </w:rPr>
        <w:t>и</w:t>
      </w:r>
      <w:r w:rsidR="00C359D5" w:rsidRPr="000D6B05">
        <w:rPr>
          <w:szCs w:val="24"/>
        </w:rPr>
        <w:t xml:space="preserve"> </w:t>
      </w:r>
      <w:r w:rsidRPr="000D6B05">
        <w:rPr>
          <w:szCs w:val="24"/>
        </w:rPr>
        <w:t>при</w:t>
      </w:r>
      <w:r w:rsidR="00C359D5" w:rsidRPr="000D6B05">
        <w:rPr>
          <w:szCs w:val="24"/>
        </w:rPr>
        <w:t xml:space="preserve"> </w:t>
      </w:r>
      <w:r w:rsidRPr="000D6B05">
        <w:rPr>
          <w:szCs w:val="24"/>
        </w:rPr>
        <w:t>указании</w:t>
      </w:r>
      <w:r w:rsidR="00C359D5" w:rsidRPr="000D6B05">
        <w:rPr>
          <w:szCs w:val="24"/>
        </w:rPr>
        <w:t xml:space="preserve"> </w:t>
      </w:r>
      <w:r w:rsidRPr="000D6B05">
        <w:rPr>
          <w:szCs w:val="24"/>
        </w:rPr>
        <w:t>в</w:t>
      </w:r>
      <w:r w:rsidR="00C359D5" w:rsidRPr="000D6B05">
        <w:rPr>
          <w:szCs w:val="24"/>
        </w:rPr>
        <w:t xml:space="preserve"> </w:t>
      </w:r>
      <w:r w:rsidRPr="000D6B05">
        <w:rPr>
          <w:szCs w:val="24"/>
        </w:rPr>
        <w:t>нем</w:t>
      </w:r>
      <w:r w:rsidR="00C359D5" w:rsidRPr="000D6B05">
        <w:rPr>
          <w:szCs w:val="24"/>
        </w:rPr>
        <w:t xml:space="preserve"> </w:t>
      </w:r>
      <w:r w:rsidRPr="000D6B05">
        <w:rPr>
          <w:szCs w:val="24"/>
        </w:rPr>
        <w:t>значения</w:t>
      </w:r>
      <w:r w:rsidR="00C359D5" w:rsidRPr="000D6B05">
        <w:rPr>
          <w:szCs w:val="24"/>
        </w:rPr>
        <w:t xml:space="preserve"> </w:t>
      </w:r>
      <w:r w:rsidR="00312BB4" w:rsidRPr="000D6B05">
        <w:rPr>
          <w:szCs w:val="24"/>
        </w:rPr>
        <w:t>"</w:t>
      </w:r>
      <w:r w:rsidRPr="000D6B05">
        <w:rPr>
          <w:szCs w:val="24"/>
        </w:rPr>
        <w:t>Родами</w:t>
      </w:r>
      <w:r w:rsidR="00312BB4" w:rsidRPr="000D6B05">
        <w:rPr>
          <w:szCs w:val="24"/>
        </w:rPr>
        <w:t>"</w:t>
      </w:r>
      <w:r w:rsidR="00C359D5" w:rsidRPr="000D6B05">
        <w:rPr>
          <w:szCs w:val="24"/>
        </w:rPr>
        <w:t xml:space="preserve"> </w:t>
      </w:r>
      <w:r w:rsidRPr="000D6B05">
        <w:rPr>
          <w:szCs w:val="24"/>
        </w:rPr>
        <w:t>в</w:t>
      </w:r>
      <w:r w:rsidR="00C359D5" w:rsidRPr="000D6B05">
        <w:rPr>
          <w:szCs w:val="24"/>
        </w:rPr>
        <w:t xml:space="preserve"> </w:t>
      </w:r>
      <w:r w:rsidRPr="000D6B05">
        <w:rPr>
          <w:szCs w:val="24"/>
        </w:rPr>
        <w:t>поле</w:t>
      </w:r>
      <w:r w:rsidR="00C359D5" w:rsidRPr="000D6B05">
        <w:rPr>
          <w:szCs w:val="24"/>
        </w:rPr>
        <w:t xml:space="preserve"> </w:t>
      </w:r>
      <w:r w:rsidR="00312BB4" w:rsidRPr="000D6B05">
        <w:rPr>
          <w:szCs w:val="24"/>
        </w:rPr>
        <w:t>"</w:t>
      </w:r>
      <w:r w:rsidRPr="000D6B05">
        <w:rPr>
          <w:szCs w:val="24"/>
        </w:rPr>
        <w:t>Беременность</w:t>
      </w:r>
      <w:r w:rsidR="00C359D5" w:rsidRPr="000D6B05">
        <w:rPr>
          <w:szCs w:val="24"/>
        </w:rPr>
        <w:t xml:space="preserve"> </w:t>
      </w:r>
      <w:r w:rsidRPr="000D6B05">
        <w:rPr>
          <w:szCs w:val="24"/>
        </w:rPr>
        <w:t>закончилась</w:t>
      </w:r>
      <w:r w:rsidR="00312BB4" w:rsidRPr="000D6B05">
        <w:rPr>
          <w:szCs w:val="24"/>
        </w:rPr>
        <w:t>"</w:t>
      </w:r>
      <w:r w:rsidR="00C359D5" w:rsidRPr="000D6B05">
        <w:rPr>
          <w:szCs w:val="24"/>
        </w:rPr>
        <w:t xml:space="preserve"> </w:t>
      </w:r>
      <w:r w:rsidRPr="000D6B05">
        <w:rPr>
          <w:szCs w:val="24"/>
        </w:rPr>
        <w:t>пользователю</w:t>
      </w:r>
      <w:r w:rsidR="00C359D5" w:rsidRPr="000D6B05">
        <w:rPr>
          <w:szCs w:val="24"/>
        </w:rPr>
        <w:t xml:space="preserve"> </w:t>
      </w:r>
      <w:r w:rsidRPr="000D6B05">
        <w:rPr>
          <w:szCs w:val="24"/>
        </w:rPr>
        <w:t>предлагается</w:t>
      </w:r>
      <w:r w:rsidR="00C359D5" w:rsidRPr="000D6B05">
        <w:rPr>
          <w:szCs w:val="24"/>
        </w:rPr>
        <w:t xml:space="preserve"> </w:t>
      </w:r>
      <w:r w:rsidRPr="000D6B05">
        <w:rPr>
          <w:szCs w:val="24"/>
        </w:rPr>
        <w:t>создать</w:t>
      </w:r>
      <w:r w:rsidR="00C359D5" w:rsidRPr="000D6B05">
        <w:rPr>
          <w:szCs w:val="24"/>
        </w:rPr>
        <w:t xml:space="preserve"> </w:t>
      </w:r>
      <w:r w:rsidRPr="000D6B05">
        <w:rPr>
          <w:szCs w:val="24"/>
        </w:rPr>
        <w:t>учетный</w:t>
      </w:r>
      <w:r w:rsidR="00C359D5" w:rsidRPr="000D6B05">
        <w:rPr>
          <w:szCs w:val="24"/>
        </w:rPr>
        <w:t xml:space="preserve"> </w:t>
      </w:r>
      <w:r w:rsidRPr="000D6B05">
        <w:rPr>
          <w:szCs w:val="24"/>
        </w:rPr>
        <w:t>документ:</w:t>
      </w:r>
      <w:r w:rsidR="00C359D5" w:rsidRPr="000D6B05">
        <w:rPr>
          <w:szCs w:val="24"/>
        </w:rPr>
        <w:t xml:space="preserve"> </w:t>
      </w:r>
      <w:r w:rsidR="00312BB4" w:rsidRPr="000D6B05">
        <w:rPr>
          <w:szCs w:val="24"/>
        </w:rPr>
        <w:t>"</w:t>
      </w:r>
      <w:r w:rsidRPr="000D6B05">
        <w:rPr>
          <w:szCs w:val="24"/>
        </w:rPr>
        <w:t>Создать</w:t>
      </w:r>
      <w:r w:rsidR="00C359D5" w:rsidRPr="000D6B05">
        <w:rPr>
          <w:szCs w:val="24"/>
        </w:rPr>
        <w:t xml:space="preserve"> </w:t>
      </w:r>
      <w:r w:rsidRPr="000D6B05">
        <w:rPr>
          <w:szCs w:val="24"/>
        </w:rPr>
        <w:t>Извещение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новорожденном,</w:t>
      </w:r>
      <w:r w:rsidR="00C359D5" w:rsidRPr="000D6B05">
        <w:rPr>
          <w:szCs w:val="24"/>
        </w:rPr>
        <w:t xml:space="preserve"> </w:t>
      </w:r>
      <w:r w:rsidRPr="000D6B05">
        <w:rPr>
          <w:szCs w:val="24"/>
        </w:rPr>
        <w:t>рожденном</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N</w:t>
      </w:r>
      <w:r w:rsidR="00C359D5" w:rsidRPr="000D6B05">
        <w:rPr>
          <w:szCs w:val="24"/>
        </w:rPr>
        <w:t xml:space="preserve"> </w:t>
      </w:r>
      <w:r w:rsidRPr="000D6B05">
        <w:rPr>
          <w:szCs w:val="24"/>
        </w:rPr>
        <w:t>309/у)</w:t>
      </w:r>
      <w:r w:rsidR="00312BB4" w:rsidRPr="000D6B05">
        <w:rPr>
          <w:szCs w:val="24"/>
        </w:rPr>
        <w:t>"</w:t>
      </w:r>
      <w:r w:rsidR="007C6703" w:rsidRPr="000D6B05">
        <w:rPr>
          <w:szCs w:val="24"/>
        </w:rPr>
        <w:t>;</w:t>
      </w:r>
    </w:p>
    <w:p w14:paraId="58DBE3BB" w14:textId="5E66F13B" w:rsidR="007815FD" w:rsidRPr="000D6B05" w:rsidRDefault="007815FD"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извещение</w:t>
      </w:r>
      <w:r w:rsidR="00C359D5" w:rsidRPr="000D6B05">
        <w:rPr>
          <w:szCs w:val="24"/>
        </w:rPr>
        <w:t xml:space="preserve"> </w:t>
      </w:r>
      <w:r w:rsidRPr="000D6B05">
        <w:rPr>
          <w:szCs w:val="24"/>
        </w:rPr>
        <w:t>по</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w:t>
      </w:r>
      <w:r w:rsidR="00C359D5" w:rsidRPr="000D6B05">
        <w:rPr>
          <w:szCs w:val="24"/>
        </w:rPr>
        <w:t xml:space="preserve"> </w:t>
      </w:r>
      <w:r w:rsidRPr="000D6B05">
        <w:rPr>
          <w:szCs w:val="24"/>
        </w:rPr>
        <w:t>309/у:</w:t>
      </w:r>
    </w:p>
    <w:p w14:paraId="06BC53A1" w14:textId="5B10DBAB" w:rsidR="007815FD" w:rsidRPr="000D6B05" w:rsidRDefault="007815FD" w:rsidP="00461C70">
      <w:pPr>
        <w:numPr>
          <w:ilvl w:val="1"/>
          <w:numId w:val="202"/>
        </w:numPr>
        <w:spacing w:line="360" w:lineRule="auto"/>
        <w:jc w:val="both"/>
        <w:rPr>
          <w:szCs w:val="24"/>
        </w:rPr>
      </w:pP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ребенке</w:t>
      </w:r>
      <w:r w:rsidR="007C6703" w:rsidRPr="000D6B05">
        <w:rPr>
          <w:szCs w:val="24"/>
        </w:rPr>
        <w:t>;</w:t>
      </w:r>
    </w:p>
    <w:p w14:paraId="01E1010A" w14:textId="6D8C8BBD" w:rsidR="007815FD" w:rsidRPr="000D6B05" w:rsidRDefault="007815FD" w:rsidP="00461C70">
      <w:pPr>
        <w:numPr>
          <w:ilvl w:val="1"/>
          <w:numId w:val="202"/>
        </w:numPr>
        <w:spacing w:line="360" w:lineRule="auto"/>
        <w:jc w:val="both"/>
        <w:rPr>
          <w:szCs w:val="24"/>
        </w:rPr>
      </w:pPr>
      <w:r w:rsidRPr="000D6B05">
        <w:rPr>
          <w:szCs w:val="24"/>
        </w:rPr>
        <w:t>Проведение</w:t>
      </w:r>
      <w:r w:rsidR="00C359D5" w:rsidRPr="000D6B05">
        <w:rPr>
          <w:szCs w:val="24"/>
        </w:rPr>
        <w:t xml:space="preserve"> </w:t>
      </w:r>
      <w:proofErr w:type="spellStart"/>
      <w:r w:rsidRPr="000D6B05">
        <w:rPr>
          <w:szCs w:val="24"/>
        </w:rPr>
        <w:t>химиопрофилактики</w:t>
      </w:r>
      <w:proofErr w:type="spellEnd"/>
      <w:r w:rsidR="00C359D5" w:rsidRPr="000D6B05">
        <w:rPr>
          <w:szCs w:val="24"/>
        </w:rPr>
        <w:t xml:space="preserve"> </w:t>
      </w:r>
      <w:r w:rsidRPr="000D6B05">
        <w:rPr>
          <w:szCs w:val="24"/>
        </w:rPr>
        <w:t>ВИЧ-инфицированному</w:t>
      </w:r>
      <w:r w:rsidR="00C359D5" w:rsidRPr="000D6B05">
        <w:rPr>
          <w:szCs w:val="24"/>
        </w:rPr>
        <w:t xml:space="preserve"> </w:t>
      </w:r>
      <w:r w:rsidRPr="000D6B05">
        <w:rPr>
          <w:szCs w:val="24"/>
        </w:rPr>
        <w:t>ребенку</w:t>
      </w:r>
      <w:r w:rsidR="007C6703" w:rsidRPr="000D6B05">
        <w:rPr>
          <w:szCs w:val="24"/>
        </w:rPr>
        <w:t>;</w:t>
      </w:r>
    </w:p>
    <w:p w14:paraId="2FF17CEE" w14:textId="18FB9F79" w:rsidR="007815FD" w:rsidRPr="000D6B05" w:rsidRDefault="007815FD" w:rsidP="00461C70">
      <w:pPr>
        <w:numPr>
          <w:ilvl w:val="1"/>
          <w:numId w:val="202"/>
        </w:numPr>
        <w:spacing w:line="360" w:lineRule="auto"/>
        <w:jc w:val="both"/>
        <w:rPr>
          <w:szCs w:val="24"/>
        </w:rPr>
      </w:pP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матери</w:t>
      </w:r>
      <w:r w:rsidR="007C6703" w:rsidRPr="000D6B05">
        <w:rPr>
          <w:szCs w:val="24"/>
        </w:rPr>
        <w:t>;</w:t>
      </w:r>
    </w:p>
    <w:p w14:paraId="5E5274F4" w14:textId="2F22D707" w:rsidR="007815FD" w:rsidRPr="000D6B05" w:rsidRDefault="007815FD" w:rsidP="00461C70">
      <w:pPr>
        <w:numPr>
          <w:ilvl w:val="1"/>
          <w:numId w:val="202"/>
        </w:numPr>
        <w:spacing w:line="360" w:lineRule="auto"/>
        <w:jc w:val="both"/>
        <w:rPr>
          <w:szCs w:val="24"/>
        </w:rPr>
      </w:pPr>
      <w:r w:rsidRPr="000D6B05">
        <w:rPr>
          <w:szCs w:val="24"/>
        </w:rPr>
        <w:t>Проведение</w:t>
      </w:r>
      <w:r w:rsidR="00C359D5" w:rsidRPr="000D6B05">
        <w:rPr>
          <w:szCs w:val="24"/>
        </w:rPr>
        <w:t xml:space="preserve"> </w:t>
      </w:r>
      <w:r w:rsidRPr="000D6B05">
        <w:rPr>
          <w:szCs w:val="24"/>
        </w:rPr>
        <w:t>перинатальной</w:t>
      </w:r>
      <w:r w:rsidR="00C359D5" w:rsidRPr="000D6B05">
        <w:rPr>
          <w:szCs w:val="24"/>
        </w:rPr>
        <w:t xml:space="preserve"> </w:t>
      </w:r>
      <w:r w:rsidRPr="000D6B05">
        <w:rPr>
          <w:szCs w:val="24"/>
        </w:rPr>
        <w:t>профилактики</w:t>
      </w:r>
      <w:r w:rsidR="00C359D5" w:rsidRPr="000D6B05">
        <w:rPr>
          <w:szCs w:val="24"/>
        </w:rPr>
        <w:t xml:space="preserve"> </w:t>
      </w:r>
      <w:r w:rsidRPr="000D6B05">
        <w:rPr>
          <w:szCs w:val="24"/>
        </w:rPr>
        <w:t>ВИЧ</w:t>
      </w:r>
      <w:r w:rsidR="007C6703" w:rsidRPr="000D6B05">
        <w:rPr>
          <w:szCs w:val="24"/>
        </w:rPr>
        <w:t>;</w:t>
      </w:r>
    </w:p>
    <w:p w14:paraId="1C5D91DB" w14:textId="5A611001"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извещения</w:t>
      </w:r>
      <w:r w:rsidR="007C6703" w:rsidRPr="000D6B05">
        <w:rPr>
          <w:szCs w:val="24"/>
        </w:rPr>
        <w:t>;</w:t>
      </w:r>
    </w:p>
    <w:p w14:paraId="4CB13089" w14:textId="5C67F9BE" w:rsidR="007815FD" w:rsidRPr="000D6B05" w:rsidRDefault="007815FD" w:rsidP="00461C70">
      <w:pPr>
        <w:numPr>
          <w:ilvl w:val="1"/>
          <w:numId w:val="202"/>
        </w:numPr>
        <w:spacing w:line="360" w:lineRule="auto"/>
        <w:jc w:val="both"/>
        <w:rPr>
          <w:szCs w:val="24"/>
        </w:rPr>
      </w:pPr>
      <w:r w:rsidRPr="000D6B05">
        <w:rPr>
          <w:szCs w:val="24"/>
        </w:rPr>
        <w:t>Врач,</w:t>
      </w:r>
      <w:r w:rsidR="00C359D5" w:rsidRPr="000D6B05">
        <w:rPr>
          <w:szCs w:val="24"/>
        </w:rPr>
        <w:t xml:space="preserve"> </w:t>
      </w:r>
      <w:r w:rsidRPr="000D6B05">
        <w:rPr>
          <w:szCs w:val="24"/>
        </w:rPr>
        <w:t>заполнивший</w:t>
      </w:r>
      <w:r w:rsidR="00C359D5" w:rsidRPr="000D6B05">
        <w:rPr>
          <w:szCs w:val="24"/>
        </w:rPr>
        <w:t xml:space="preserve"> </w:t>
      </w:r>
      <w:r w:rsidRPr="000D6B05">
        <w:rPr>
          <w:szCs w:val="24"/>
        </w:rPr>
        <w:t>извещение</w:t>
      </w:r>
      <w:r w:rsidR="007C6703" w:rsidRPr="000D6B05">
        <w:rPr>
          <w:szCs w:val="24"/>
        </w:rPr>
        <w:t>.</w:t>
      </w:r>
    </w:p>
    <w:p w14:paraId="449FD787" w14:textId="708BBDCE" w:rsidR="007815FD" w:rsidRPr="000D6B05" w:rsidRDefault="007815FD" w:rsidP="00461C70">
      <w:pPr>
        <w:numPr>
          <w:ilvl w:val="0"/>
          <w:numId w:val="175"/>
        </w:numPr>
        <w:spacing w:line="360" w:lineRule="auto"/>
        <w:ind w:left="1434" w:hanging="357"/>
        <w:jc w:val="both"/>
        <w:rPr>
          <w:szCs w:val="24"/>
        </w:rPr>
      </w:pP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подтверждении</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у</w:t>
      </w:r>
      <w:r w:rsidR="00C359D5" w:rsidRPr="000D6B05">
        <w:rPr>
          <w:szCs w:val="24"/>
        </w:rPr>
        <w:t xml:space="preserve"> </w:t>
      </w:r>
      <w:r w:rsidRPr="000D6B05">
        <w:rPr>
          <w:szCs w:val="24"/>
        </w:rPr>
        <w:t>ребенка,</w:t>
      </w:r>
      <w:r w:rsidR="00C359D5" w:rsidRPr="000D6B05">
        <w:rPr>
          <w:szCs w:val="24"/>
        </w:rPr>
        <w:t xml:space="preserve"> </w:t>
      </w:r>
      <w:r w:rsidRPr="000D6B05">
        <w:rPr>
          <w:szCs w:val="24"/>
        </w:rPr>
        <w:t>рожденного</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311/у)</w:t>
      </w:r>
      <w:r w:rsidR="007C6703" w:rsidRPr="000D6B05">
        <w:rPr>
          <w:szCs w:val="24"/>
        </w:rPr>
        <w:t>;</w:t>
      </w:r>
    </w:p>
    <w:p w14:paraId="431C3521" w14:textId="63868D3F" w:rsidR="007815FD" w:rsidRPr="000D6B05" w:rsidRDefault="007815FD" w:rsidP="00461C70">
      <w:pPr>
        <w:numPr>
          <w:ilvl w:val="0"/>
          <w:numId w:val="175"/>
        </w:numPr>
        <w:spacing w:line="360" w:lineRule="auto"/>
        <w:ind w:left="1434" w:hanging="357"/>
        <w:jc w:val="both"/>
        <w:rPr>
          <w:szCs w:val="24"/>
        </w:rPr>
      </w:pPr>
      <w:r w:rsidRPr="000D6B05">
        <w:rPr>
          <w:szCs w:val="24"/>
        </w:rPr>
        <w:t>Создается</w:t>
      </w:r>
      <w:r w:rsidR="00C359D5" w:rsidRPr="000D6B05">
        <w:rPr>
          <w:szCs w:val="24"/>
        </w:rPr>
        <w:t xml:space="preserve"> </w:t>
      </w:r>
      <w:r w:rsidRPr="000D6B05">
        <w:rPr>
          <w:szCs w:val="24"/>
        </w:rPr>
        <w:t>из</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ВИЧ</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нажатии</w:t>
      </w:r>
      <w:r w:rsidR="00C359D5" w:rsidRPr="000D6B05">
        <w:rPr>
          <w:szCs w:val="24"/>
        </w:rPr>
        <w:t xml:space="preserve"> </w:t>
      </w:r>
      <w:r w:rsidRPr="000D6B05">
        <w:rPr>
          <w:szCs w:val="24"/>
        </w:rPr>
        <w:t>на</w:t>
      </w:r>
      <w:r w:rsidR="00C359D5" w:rsidRPr="000D6B05">
        <w:rPr>
          <w:szCs w:val="24"/>
        </w:rPr>
        <w:t xml:space="preserve"> </w:t>
      </w:r>
      <w:r w:rsidRPr="000D6B05">
        <w:rPr>
          <w:szCs w:val="24"/>
        </w:rPr>
        <w:t>кнопку</w:t>
      </w:r>
      <w:r w:rsidR="00C359D5" w:rsidRPr="000D6B05">
        <w:rPr>
          <w:szCs w:val="24"/>
        </w:rPr>
        <w:t xml:space="preserve"> </w:t>
      </w:r>
      <w:r w:rsidR="00312BB4" w:rsidRPr="000D6B05">
        <w:rPr>
          <w:szCs w:val="24"/>
        </w:rPr>
        <w:t>"</w:t>
      </w:r>
      <w:r w:rsidRPr="000D6B05">
        <w:rPr>
          <w:szCs w:val="24"/>
        </w:rPr>
        <w:t>Добавить</w:t>
      </w:r>
      <w:r w:rsidR="00312BB4" w:rsidRPr="000D6B05">
        <w:rPr>
          <w:szCs w:val="24"/>
        </w:rPr>
        <w:t>"</w:t>
      </w:r>
      <w:r w:rsidR="00C359D5" w:rsidRPr="000D6B05">
        <w:rPr>
          <w:szCs w:val="24"/>
        </w:rPr>
        <w:t xml:space="preserve"> </w:t>
      </w:r>
      <w:r w:rsidRPr="000D6B05">
        <w:rPr>
          <w:szCs w:val="24"/>
        </w:rPr>
        <w:t>→</w:t>
      </w:r>
      <w:r w:rsidR="00C359D5" w:rsidRPr="000D6B05">
        <w:rPr>
          <w:szCs w:val="24"/>
        </w:rPr>
        <w:t xml:space="preserve"> </w:t>
      </w:r>
      <w:r w:rsidR="00312BB4" w:rsidRPr="000D6B05">
        <w:rPr>
          <w:szCs w:val="24"/>
        </w:rPr>
        <w:t>"</w:t>
      </w: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подтверждении</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у</w:t>
      </w:r>
      <w:r w:rsidR="00C359D5" w:rsidRPr="000D6B05">
        <w:rPr>
          <w:szCs w:val="24"/>
        </w:rPr>
        <w:t xml:space="preserve"> </w:t>
      </w:r>
      <w:r w:rsidRPr="000D6B05">
        <w:rPr>
          <w:szCs w:val="24"/>
        </w:rPr>
        <w:t>ребенка,</w:t>
      </w:r>
      <w:r w:rsidR="00C359D5" w:rsidRPr="000D6B05">
        <w:rPr>
          <w:szCs w:val="24"/>
        </w:rPr>
        <w:t xml:space="preserve"> </w:t>
      </w:r>
      <w:r w:rsidRPr="000D6B05">
        <w:rPr>
          <w:szCs w:val="24"/>
        </w:rPr>
        <w:t>рожденного</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312BB4" w:rsidRPr="000D6B05">
        <w:rPr>
          <w:szCs w:val="24"/>
        </w:rPr>
        <w:t>"</w:t>
      </w:r>
      <w:r w:rsidR="007C6703" w:rsidRPr="000D6B05">
        <w:rPr>
          <w:szCs w:val="24"/>
        </w:rPr>
        <w:t>;</w:t>
      </w:r>
    </w:p>
    <w:p w14:paraId="2C2EF9B9" w14:textId="1F5D6CA3" w:rsidR="007815FD" w:rsidRPr="000D6B05" w:rsidRDefault="007815FD" w:rsidP="00461C70">
      <w:pPr>
        <w:numPr>
          <w:ilvl w:val="0"/>
          <w:numId w:val="175"/>
        </w:numPr>
        <w:spacing w:line="360" w:lineRule="auto"/>
        <w:ind w:left="1434" w:hanging="357"/>
        <w:jc w:val="both"/>
        <w:rPr>
          <w:szCs w:val="24"/>
        </w:rPr>
      </w:pPr>
      <w:r w:rsidRPr="000D6B05">
        <w:rPr>
          <w:szCs w:val="24"/>
        </w:rPr>
        <w:lastRenderedPageBreak/>
        <w:t>Добавление</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извещение</w:t>
      </w:r>
      <w:r w:rsidR="00C359D5" w:rsidRPr="000D6B05">
        <w:rPr>
          <w:szCs w:val="24"/>
        </w:rPr>
        <w:t xml:space="preserve"> </w:t>
      </w:r>
      <w:r w:rsidRPr="000D6B05">
        <w:rPr>
          <w:szCs w:val="24"/>
        </w:rPr>
        <w:t>по</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w:t>
      </w:r>
      <w:r w:rsidR="00C359D5" w:rsidRPr="000D6B05">
        <w:rPr>
          <w:szCs w:val="24"/>
        </w:rPr>
        <w:t xml:space="preserve"> </w:t>
      </w:r>
      <w:r w:rsidRPr="000D6B05">
        <w:rPr>
          <w:szCs w:val="24"/>
        </w:rPr>
        <w:t>311/у:</w:t>
      </w:r>
    </w:p>
    <w:p w14:paraId="212EF3AB" w14:textId="18869F56" w:rsidR="007815FD" w:rsidRPr="000D6B05" w:rsidRDefault="007815FD" w:rsidP="00461C70">
      <w:pPr>
        <w:numPr>
          <w:ilvl w:val="1"/>
          <w:numId w:val="202"/>
        </w:numPr>
        <w:spacing w:line="360" w:lineRule="auto"/>
        <w:jc w:val="both"/>
        <w:rPr>
          <w:szCs w:val="24"/>
        </w:rPr>
      </w:pPr>
      <w:r w:rsidRPr="000D6B05">
        <w:rPr>
          <w:szCs w:val="24"/>
        </w:rPr>
        <w:t>Мать</w:t>
      </w:r>
      <w:r w:rsidR="007C6703" w:rsidRPr="000D6B05">
        <w:rPr>
          <w:szCs w:val="24"/>
        </w:rPr>
        <w:t>;</w:t>
      </w:r>
    </w:p>
    <w:p w14:paraId="2146A936" w14:textId="7F9B6062" w:rsidR="007815FD" w:rsidRPr="000D6B05" w:rsidRDefault="007815FD" w:rsidP="00461C70">
      <w:pPr>
        <w:numPr>
          <w:ilvl w:val="1"/>
          <w:numId w:val="202"/>
        </w:numPr>
        <w:spacing w:line="360" w:lineRule="auto"/>
        <w:jc w:val="both"/>
        <w:rPr>
          <w:szCs w:val="24"/>
        </w:rPr>
      </w:pPr>
      <w:r w:rsidRPr="000D6B05">
        <w:rPr>
          <w:szCs w:val="24"/>
        </w:rPr>
        <w:t>Ребенок</w:t>
      </w:r>
      <w:r w:rsidR="007C6703" w:rsidRPr="000D6B05">
        <w:rPr>
          <w:szCs w:val="24"/>
        </w:rPr>
        <w:t>;</w:t>
      </w:r>
    </w:p>
    <w:p w14:paraId="2ED63809" w14:textId="2ABB5E78" w:rsidR="007815FD" w:rsidRPr="000D6B05" w:rsidRDefault="007815FD" w:rsidP="00461C70">
      <w:pPr>
        <w:numPr>
          <w:ilvl w:val="1"/>
          <w:numId w:val="202"/>
        </w:numPr>
        <w:spacing w:line="360" w:lineRule="auto"/>
        <w:jc w:val="both"/>
        <w:rPr>
          <w:szCs w:val="24"/>
        </w:rPr>
      </w:pPr>
      <w:r w:rsidRPr="000D6B05">
        <w:rPr>
          <w:szCs w:val="24"/>
        </w:rPr>
        <w:t>Отказной</w:t>
      </w:r>
      <w:r w:rsidR="00C359D5" w:rsidRPr="000D6B05">
        <w:rPr>
          <w:szCs w:val="24"/>
        </w:rPr>
        <w:t xml:space="preserve"> </w:t>
      </w:r>
      <w:r w:rsidRPr="000D6B05">
        <w:rPr>
          <w:szCs w:val="24"/>
        </w:rPr>
        <w:t>ребенок</w:t>
      </w:r>
      <w:r w:rsidR="007C6703" w:rsidRPr="000D6B05">
        <w:rPr>
          <w:szCs w:val="24"/>
        </w:rPr>
        <w:t>;</w:t>
      </w:r>
    </w:p>
    <w:p w14:paraId="6B308CAE" w14:textId="0B802DDD" w:rsidR="007815FD" w:rsidRPr="000D6B05" w:rsidRDefault="007815FD" w:rsidP="00461C70">
      <w:pPr>
        <w:numPr>
          <w:ilvl w:val="1"/>
          <w:numId w:val="202"/>
        </w:numPr>
        <w:spacing w:line="360" w:lineRule="auto"/>
        <w:jc w:val="both"/>
        <w:rPr>
          <w:szCs w:val="24"/>
        </w:rPr>
      </w:pPr>
      <w:r w:rsidRPr="000D6B05">
        <w:rPr>
          <w:szCs w:val="24"/>
        </w:rPr>
        <w:t>Место</w:t>
      </w:r>
      <w:r w:rsidR="00C359D5" w:rsidRPr="000D6B05">
        <w:rPr>
          <w:szCs w:val="24"/>
        </w:rPr>
        <w:t xml:space="preserve"> </w:t>
      </w:r>
      <w:r w:rsidRPr="000D6B05">
        <w:rPr>
          <w:szCs w:val="24"/>
        </w:rPr>
        <w:t>пребывания</w:t>
      </w:r>
      <w:r w:rsidR="007C6703" w:rsidRPr="000D6B05">
        <w:rPr>
          <w:szCs w:val="24"/>
        </w:rPr>
        <w:t>;</w:t>
      </w:r>
    </w:p>
    <w:p w14:paraId="4091E021" w14:textId="7DDB9C87"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00853025" w:rsidRPr="000D6B05">
        <w:rPr>
          <w:szCs w:val="24"/>
        </w:rPr>
        <w:t>установки</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ВИЧ-инфекции</w:t>
      </w:r>
      <w:r w:rsidR="007C6703" w:rsidRPr="000D6B05">
        <w:rPr>
          <w:szCs w:val="24"/>
        </w:rPr>
        <w:t>;</w:t>
      </w:r>
    </w:p>
    <w:p w14:paraId="375021A3" w14:textId="21D261B2" w:rsidR="007815FD" w:rsidRPr="000D6B05" w:rsidRDefault="007815FD" w:rsidP="00461C70">
      <w:pPr>
        <w:numPr>
          <w:ilvl w:val="1"/>
          <w:numId w:val="202"/>
        </w:numPr>
        <w:spacing w:line="360" w:lineRule="auto"/>
        <w:jc w:val="both"/>
        <w:rPr>
          <w:szCs w:val="24"/>
        </w:rPr>
      </w:pPr>
      <w:r w:rsidRPr="000D6B05">
        <w:rPr>
          <w:szCs w:val="24"/>
        </w:rPr>
        <w:t>Полный</w:t>
      </w:r>
      <w:r w:rsidR="00C359D5" w:rsidRPr="000D6B05">
        <w:rPr>
          <w:szCs w:val="24"/>
        </w:rPr>
        <w:t xml:space="preserve"> </w:t>
      </w:r>
      <w:r w:rsidRPr="000D6B05">
        <w:rPr>
          <w:szCs w:val="24"/>
        </w:rPr>
        <w:t>клинический</w:t>
      </w:r>
      <w:r w:rsidR="00C359D5" w:rsidRPr="000D6B05">
        <w:rPr>
          <w:szCs w:val="24"/>
        </w:rPr>
        <w:t xml:space="preserve"> </w:t>
      </w:r>
      <w:r w:rsidRPr="000D6B05">
        <w:rPr>
          <w:szCs w:val="24"/>
        </w:rPr>
        <w:t>диагноз</w:t>
      </w:r>
      <w:r w:rsidR="007C6703" w:rsidRPr="000D6B05">
        <w:rPr>
          <w:szCs w:val="24"/>
        </w:rPr>
        <w:t>;</w:t>
      </w:r>
    </w:p>
    <w:p w14:paraId="18274747" w14:textId="5D101E75" w:rsidR="007815FD" w:rsidRPr="000D6B05" w:rsidRDefault="007815FD" w:rsidP="00461C70">
      <w:pPr>
        <w:numPr>
          <w:ilvl w:val="1"/>
          <w:numId w:val="202"/>
        </w:numPr>
        <w:spacing w:line="360" w:lineRule="auto"/>
        <w:jc w:val="both"/>
        <w:rPr>
          <w:szCs w:val="24"/>
        </w:rPr>
      </w:pPr>
      <w:r w:rsidRPr="000D6B05">
        <w:rPr>
          <w:szCs w:val="24"/>
        </w:rPr>
        <w:t>Иммунный</w:t>
      </w:r>
      <w:r w:rsidR="00C359D5" w:rsidRPr="000D6B05">
        <w:rPr>
          <w:szCs w:val="24"/>
        </w:rPr>
        <w:t xml:space="preserve"> </w:t>
      </w:r>
      <w:r w:rsidRPr="000D6B05">
        <w:rPr>
          <w:szCs w:val="24"/>
        </w:rPr>
        <w:t>статус:</w:t>
      </w:r>
      <w:r w:rsidR="00C359D5" w:rsidRPr="000D6B05">
        <w:rPr>
          <w:szCs w:val="24"/>
        </w:rPr>
        <w:t xml:space="preserve"> </w:t>
      </w:r>
      <w:r w:rsidRPr="000D6B05">
        <w:rPr>
          <w:szCs w:val="24"/>
        </w:rPr>
        <w:t>CD4</w:t>
      </w:r>
      <w:r w:rsidR="00C359D5" w:rsidRPr="000D6B05">
        <w:rPr>
          <w:szCs w:val="24"/>
        </w:rPr>
        <w:t xml:space="preserve"> </w:t>
      </w:r>
      <w:r w:rsidRPr="000D6B05">
        <w:rPr>
          <w:szCs w:val="24"/>
        </w:rPr>
        <w:t>T-лимфоциты</w:t>
      </w:r>
      <w:r w:rsidR="007C6703" w:rsidRPr="000D6B05">
        <w:rPr>
          <w:szCs w:val="24"/>
        </w:rPr>
        <w:t>;</w:t>
      </w:r>
    </w:p>
    <w:p w14:paraId="35E63933" w14:textId="74AC0423" w:rsidR="007815FD" w:rsidRPr="000D6B05" w:rsidRDefault="007815FD" w:rsidP="00461C70">
      <w:pPr>
        <w:numPr>
          <w:ilvl w:val="1"/>
          <w:numId w:val="202"/>
        </w:numPr>
        <w:spacing w:line="360" w:lineRule="auto"/>
        <w:jc w:val="both"/>
        <w:rPr>
          <w:szCs w:val="24"/>
        </w:rPr>
      </w:pPr>
      <w:r w:rsidRPr="000D6B05">
        <w:rPr>
          <w:szCs w:val="24"/>
        </w:rPr>
        <w:t>Лабораторная</w:t>
      </w:r>
      <w:r w:rsidR="00C359D5" w:rsidRPr="000D6B05">
        <w:rPr>
          <w:szCs w:val="24"/>
        </w:rPr>
        <w:t xml:space="preserve"> </w:t>
      </w:r>
      <w:r w:rsidRPr="000D6B05">
        <w:rPr>
          <w:szCs w:val="24"/>
        </w:rPr>
        <w:t>диагностика</w:t>
      </w:r>
      <w:r w:rsidR="00C359D5" w:rsidRPr="000D6B05">
        <w:rPr>
          <w:szCs w:val="24"/>
        </w:rPr>
        <w:t xml:space="preserve"> </w:t>
      </w:r>
      <w:r w:rsidRPr="000D6B05">
        <w:rPr>
          <w:szCs w:val="24"/>
        </w:rPr>
        <w:t>ВИЧ-инфекции</w:t>
      </w:r>
      <w:r w:rsidR="007C6703" w:rsidRPr="000D6B05">
        <w:rPr>
          <w:szCs w:val="24"/>
        </w:rPr>
        <w:t>;</w:t>
      </w:r>
    </w:p>
    <w:p w14:paraId="5C2D1B2A" w14:textId="7737B2A2" w:rsidR="007815FD" w:rsidRPr="000D6B05" w:rsidRDefault="007815FD" w:rsidP="00461C70">
      <w:pPr>
        <w:numPr>
          <w:ilvl w:val="1"/>
          <w:numId w:val="202"/>
        </w:numPr>
        <w:spacing w:line="360" w:lineRule="auto"/>
        <w:jc w:val="both"/>
        <w:rPr>
          <w:szCs w:val="24"/>
        </w:rPr>
      </w:pPr>
      <w:r w:rsidRPr="000D6B05">
        <w:rPr>
          <w:szCs w:val="24"/>
        </w:rPr>
        <w:t>Вакцинация</w:t>
      </w:r>
      <w:r w:rsidR="007C6703" w:rsidRPr="000D6B05">
        <w:rPr>
          <w:szCs w:val="24"/>
        </w:rPr>
        <w:t>;</w:t>
      </w:r>
    </w:p>
    <w:p w14:paraId="4977F898" w14:textId="18F25874" w:rsidR="007815FD" w:rsidRPr="000D6B05" w:rsidRDefault="007815FD" w:rsidP="00461C70">
      <w:pPr>
        <w:numPr>
          <w:ilvl w:val="1"/>
          <w:numId w:val="202"/>
        </w:numPr>
        <w:spacing w:line="360" w:lineRule="auto"/>
        <w:jc w:val="both"/>
        <w:rPr>
          <w:szCs w:val="24"/>
        </w:rPr>
      </w:pPr>
      <w:r w:rsidRPr="000D6B05">
        <w:rPr>
          <w:szCs w:val="24"/>
        </w:rPr>
        <w:t>Вторичные</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и</w:t>
      </w:r>
      <w:r w:rsidR="00C359D5" w:rsidRPr="000D6B05">
        <w:rPr>
          <w:szCs w:val="24"/>
        </w:rPr>
        <w:t xml:space="preserve"> </w:t>
      </w:r>
      <w:r w:rsidRPr="000D6B05">
        <w:rPr>
          <w:szCs w:val="24"/>
        </w:rPr>
        <w:t>оппортунистические</w:t>
      </w:r>
      <w:r w:rsidR="00C359D5" w:rsidRPr="000D6B05">
        <w:rPr>
          <w:szCs w:val="24"/>
        </w:rPr>
        <w:t xml:space="preserve"> </w:t>
      </w:r>
      <w:r w:rsidRPr="000D6B05">
        <w:rPr>
          <w:szCs w:val="24"/>
        </w:rPr>
        <w:t>инфекции</w:t>
      </w:r>
      <w:r w:rsidR="007C6703" w:rsidRPr="000D6B05">
        <w:rPr>
          <w:szCs w:val="24"/>
        </w:rPr>
        <w:t>;</w:t>
      </w:r>
    </w:p>
    <w:p w14:paraId="1A88ACFF" w14:textId="14A32141" w:rsidR="007815FD" w:rsidRPr="000D6B05" w:rsidRDefault="007815FD" w:rsidP="00461C70">
      <w:pPr>
        <w:numPr>
          <w:ilvl w:val="1"/>
          <w:numId w:val="202"/>
        </w:numPr>
        <w:spacing w:line="360" w:lineRule="auto"/>
        <w:jc w:val="both"/>
        <w:rPr>
          <w:szCs w:val="24"/>
        </w:rPr>
      </w:pPr>
      <w:proofErr w:type="spellStart"/>
      <w:r w:rsidRPr="000D6B05">
        <w:rPr>
          <w:szCs w:val="24"/>
        </w:rPr>
        <w:t>Противоретровирусная</w:t>
      </w:r>
      <w:proofErr w:type="spellEnd"/>
      <w:r w:rsidR="00C359D5" w:rsidRPr="000D6B05">
        <w:rPr>
          <w:szCs w:val="24"/>
        </w:rPr>
        <w:t xml:space="preserve"> </w:t>
      </w:r>
      <w:r w:rsidRPr="000D6B05">
        <w:rPr>
          <w:szCs w:val="24"/>
        </w:rPr>
        <w:t>терапия</w:t>
      </w:r>
      <w:r w:rsidR="007C6703" w:rsidRPr="000D6B05">
        <w:rPr>
          <w:szCs w:val="24"/>
        </w:rPr>
        <w:t>;</w:t>
      </w:r>
    </w:p>
    <w:p w14:paraId="08617AF2" w14:textId="5A4809EB"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извещения</w:t>
      </w:r>
      <w:r w:rsidR="007C6703" w:rsidRPr="000D6B05">
        <w:rPr>
          <w:szCs w:val="24"/>
        </w:rPr>
        <w:t>;</w:t>
      </w:r>
    </w:p>
    <w:p w14:paraId="1EB65442" w14:textId="2DE71512" w:rsidR="007815FD" w:rsidRPr="000D6B05" w:rsidRDefault="007815FD" w:rsidP="00461C70">
      <w:pPr>
        <w:numPr>
          <w:ilvl w:val="1"/>
          <w:numId w:val="202"/>
        </w:numPr>
        <w:spacing w:line="360" w:lineRule="auto"/>
        <w:jc w:val="both"/>
        <w:rPr>
          <w:szCs w:val="24"/>
        </w:rPr>
      </w:pPr>
      <w:r w:rsidRPr="000D6B05">
        <w:rPr>
          <w:szCs w:val="24"/>
        </w:rPr>
        <w:t>Врач,</w:t>
      </w:r>
      <w:r w:rsidR="00C359D5" w:rsidRPr="000D6B05">
        <w:rPr>
          <w:szCs w:val="24"/>
        </w:rPr>
        <w:t xml:space="preserve"> </w:t>
      </w:r>
      <w:r w:rsidRPr="000D6B05">
        <w:rPr>
          <w:szCs w:val="24"/>
        </w:rPr>
        <w:t>заполнивший</w:t>
      </w:r>
      <w:r w:rsidR="00C359D5" w:rsidRPr="000D6B05">
        <w:rPr>
          <w:szCs w:val="24"/>
        </w:rPr>
        <w:t xml:space="preserve"> </w:t>
      </w:r>
      <w:r w:rsidRPr="000D6B05">
        <w:rPr>
          <w:szCs w:val="24"/>
        </w:rPr>
        <w:t>извещение</w:t>
      </w:r>
      <w:r w:rsidR="007C6703" w:rsidRPr="000D6B05">
        <w:rPr>
          <w:szCs w:val="24"/>
        </w:rPr>
        <w:t>;</w:t>
      </w:r>
    </w:p>
    <w:p w14:paraId="53CB203F" w14:textId="3644F00E" w:rsidR="007815FD" w:rsidRPr="000D6B05" w:rsidRDefault="007815FD" w:rsidP="00461C70">
      <w:pPr>
        <w:numPr>
          <w:ilvl w:val="0"/>
          <w:numId w:val="175"/>
        </w:numPr>
        <w:spacing w:line="360" w:lineRule="auto"/>
        <w:ind w:left="1434" w:hanging="357"/>
        <w:jc w:val="both"/>
        <w:rPr>
          <w:szCs w:val="24"/>
        </w:rPr>
      </w:pP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снятии</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ребенка,</w:t>
      </w:r>
      <w:r w:rsidR="00C359D5" w:rsidRPr="000D6B05">
        <w:rPr>
          <w:szCs w:val="24"/>
        </w:rPr>
        <w:t xml:space="preserve"> </w:t>
      </w:r>
      <w:r w:rsidRPr="000D6B05">
        <w:rPr>
          <w:szCs w:val="24"/>
        </w:rPr>
        <w:t>рожденного</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310/у)</w:t>
      </w:r>
      <w:r w:rsidR="007C6703" w:rsidRPr="000D6B05">
        <w:rPr>
          <w:szCs w:val="24"/>
        </w:rPr>
        <w:t>;</w:t>
      </w:r>
    </w:p>
    <w:p w14:paraId="32A0FA89" w14:textId="2EA9FF87" w:rsidR="007815FD" w:rsidRPr="000D6B05" w:rsidRDefault="007815FD" w:rsidP="00461C70">
      <w:pPr>
        <w:numPr>
          <w:ilvl w:val="0"/>
          <w:numId w:val="175"/>
        </w:numPr>
        <w:spacing w:line="360" w:lineRule="auto"/>
        <w:ind w:left="1434" w:hanging="357"/>
        <w:jc w:val="both"/>
        <w:rPr>
          <w:szCs w:val="24"/>
        </w:rPr>
      </w:pPr>
      <w:r w:rsidRPr="000D6B05">
        <w:rPr>
          <w:szCs w:val="24"/>
        </w:rPr>
        <w:t>Создается</w:t>
      </w:r>
      <w:r w:rsidR="00C359D5" w:rsidRPr="000D6B05">
        <w:rPr>
          <w:szCs w:val="24"/>
        </w:rPr>
        <w:t xml:space="preserve"> </w:t>
      </w:r>
      <w:r w:rsidRPr="000D6B05">
        <w:rPr>
          <w:szCs w:val="24"/>
        </w:rPr>
        <w:t>из</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ВИЧ</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нажатии</w:t>
      </w:r>
      <w:r w:rsidR="00C359D5" w:rsidRPr="000D6B05">
        <w:rPr>
          <w:szCs w:val="24"/>
        </w:rPr>
        <w:t xml:space="preserve"> </w:t>
      </w:r>
      <w:r w:rsidRPr="000D6B05">
        <w:rPr>
          <w:szCs w:val="24"/>
        </w:rPr>
        <w:t>на</w:t>
      </w:r>
      <w:r w:rsidR="00C359D5" w:rsidRPr="000D6B05">
        <w:rPr>
          <w:szCs w:val="24"/>
        </w:rPr>
        <w:t xml:space="preserve"> </w:t>
      </w:r>
      <w:r w:rsidRPr="000D6B05">
        <w:rPr>
          <w:szCs w:val="24"/>
        </w:rPr>
        <w:t>кнопку</w:t>
      </w:r>
      <w:r w:rsidR="00C359D5" w:rsidRPr="000D6B05">
        <w:rPr>
          <w:szCs w:val="24"/>
        </w:rPr>
        <w:t xml:space="preserve"> </w:t>
      </w:r>
      <w:r w:rsidR="00312BB4" w:rsidRPr="000D6B05">
        <w:rPr>
          <w:szCs w:val="24"/>
        </w:rPr>
        <w:t>"</w:t>
      </w:r>
      <w:r w:rsidRPr="000D6B05">
        <w:rPr>
          <w:szCs w:val="24"/>
        </w:rPr>
        <w:t>Добавить</w:t>
      </w:r>
      <w:r w:rsidR="00312BB4" w:rsidRPr="000D6B05">
        <w:rPr>
          <w:szCs w:val="24"/>
        </w:rPr>
        <w:t>"</w:t>
      </w:r>
      <w:r w:rsidR="00C359D5" w:rsidRPr="000D6B05">
        <w:rPr>
          <w:szCs w:val="24"/>
        </w:rPr>
        <w:t xml:space="preserve"> </w:t>
      </w:r>
      <w:r w:rsidRPr="000D6B05">
        <w:rPr>
          <w:szCs w:val="24"/>
        </w:rPr>
        <w:t>→</w:t>
      </w:r>
      <w:r w:rsidR="00C359D5" w:rsidRPr="000D6B05">
        <w:rPr>
          <w:szCs w:val="24"/>
        </w:rPr>
        <w:t xml:space="preserve"> </w:t>
      </w:r>
      <w:r w:rsidR="00312BB4" w:rsidRPr="000D6B05">
        <w:rPr>
          <w:szCs w:val="24"/>
        </w:rPr>
        <w:t>"</w:t>
      </w: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снятии</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ребенка,</w:t>
      </w:r>
      <w:r w:rsidR="00C359D5" w:rsidRPr="000D6B05">
        <w:rPr>
          <w:szCs w:val="24"/>
        </w:rPr>
        <w:t xml:space="preserve"> </w:t>
      </w:r>
      <w:r w:rsidRPr="000D6B05">
        <w:rPr>
          <w:szCs w:val="24"/>
        </w:rPr>
        <w:t>рожденного</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312BB4" w:rsidRPr="000D6B05">
        <w:rPr>
          <w:szCs w:val="24"/>
        </w:rPr>
        <w:t>"</w:t>
      </w:r>
      <w:r w:rsidR="007C6703" w:rsidRPr="000D6B05">
        <w:rPr>
          <w:szCs w:val="24"/>
        </w:rPr>
        <w:t>;</w:t>
      </w:r>
    </w:p>
    <w:p w14:paraId="64B837F4" w14:textId="4A618D8A" w:rsidR="007815FD" w:rsidRPr="000D6B05" w:rsidRDefault="007815FD"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извещение</w:t>
      </w:r>
      <w:r w:rsidR="00C359D5" w:rsidRPr="000D6B05">
        <w:rPr>
          <w:szCs w:val="24"/>
        </w:rPr>
        <w:t xml:space="preserve"> </w:t>
      </w:r>
      <w:r w:rsidRPr="000D6B05">
        <w:rPr>
          <w:szCs w:val="24"/>
        </w:rPr>
        <w:t>по</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w:t>
      </w:r>
      <w:r w:rsidR="00C359D5" w:rsidRPr="000D6B05">
        <w:rPr>
          <w:szCs w:val="24"/>
        </w:rPr>
        <w:t xml:space="preserve"> </w:t>
      </w:r>
      <w:r w:rsidRPr="000D6B05">
        <w:rPr>
          <w:szCs w:val="24"/>
        </w:rPr>
        <w:t>310/у:</w:t>
      </w:r>
    </w:p>
    <w:p w14:paraId="0A4771D9" w14:textId="2839C0EC" w:rsidR="007815FD" w:rsidRPr="000D6B05" w:rsidRDefault="007815FD" w:rsidP="00461C70">
      <w:pPr>
        <w:numPr>
          <w:ilvl w:val="1"/>
          <w:numId w:val="202"/>
        </w:numPr>
        <w:spacing w:line="360" w:lineRule="auto"/>
        <w:jc w:val="both"/>
        <w:rPr>
          <w:szCs w:val="24"/>
        </w:rPr>
      </w:pPr>
      <w:r w:rsidRPr="000D6B05">
        <w:rPr>
          <w:szCs w:val="24"/>
        </w:rPr>
        <w:t>Мать</w:t>
      </w:r>
      <w:r w:rsidR="007C6703" w:rsidRPr="000D6B05">
        <w:rPr>
          <w:szCs w:val="24"/>
        </w:rPr>
        <w:t>;</w:t>
      </w:r>
    </w:p>
    <w:p w14:paraId="71E73C04" w14:textId="4AAAECA2" w:rsidR="007815FD" w:rsidRPr="000D6B05" w:rsidRDefault="007815FD" w:rsidP="00461C70">
      <w:pPr>
        <w:numPr>
          <w:ilvl w:val="1"/>
          <w:numId w:val="202"/>
        </w:numPr>
        <w:spacing w:line="360" w:lineRule="auto"/>
        <w:jc w:val="both"/>
        <w:rPr>
          <w:szCs w:val="24"/>
        </w:rPr>
      </w:pPr>
      <w:r w:rsidRPr="000D6B05">
        <w:rPr>
          <w:szCs w:val="24"/>
        </w:rPr>
        <w:t>Ребенок</w:t>
      </w:r>
      <w:r w:rsidR="007C6703" w:rsidRPr="000D6B05">
        <w:rPr>
          <w:szCs w:val="24"/>
        </w:rPr>
        <w:t>;</w:t>
      </w:r>
    </w:p>
    <w:p w14:paraId="4EF64968" w14:textId="1087F1B5" w:rsidR="007815FD" w:rsidRPr="000D6B05" w:rsidRDefault="007815FD" w:rsidP="00461C70">
      <w:pPr>
        <w:numPr>
          <w:ilvl w:val="1"/>
          <w:numId w:val="202"/>
        </w:numPr>
        <w:spacing w:line="360" w:lineRule="auto"/>
        <w:jc w:val="both"/>
        <w:rPr>
          <w:szCs w:val="24"/>
        </w:rPr>
      </w:pPr>
      <w:r w:rsidRPr="000D6B05">
        <w:rPr>
          <w:szCs w:val="24"/>
        </w:rPr>
        <w:t>Отказной</w:t>
      </w:r>
      <w:r w:rsidR="00C359D5" w:rsidRPr="000D6B05">
        <w:rPr>
          <w:szCs w:val="24"/>
        </w:rPr>
        <w:t xml:space="preserve"> </w:t>
      </w:r>
      <w:r w:rsidRPr="000D6B05">
        <w:rPr>
          <w:szCs w:val="24"/>
        </w:rPr>
        <w:t>ребенок</w:t>
      </w:r>
      <w:r w:rsidR="007C6703" w:rsidRPr="000D6B05">
        <w:rPr>
          <w:szCs w:val="24"/>
        </w:rPr>
        <w:t>;</w:t>
      </w:r>
    </w:p>
    <w:p w14:paraId="596B009C" w14:textId="155DFB39" w:rsidR="007815FD" w:rsidRPr="000D6B05" w:rsidRDefault="00E4270C" w:rsidP="00461C70">
      <w:pPr>
        <w:numPr>
          <w:ilvl w:val="1"/>
          <w:numId w:val="202"/>
        </w:numPr>
        <w:spacing w:line="360" w:lineRule="auto"/>
        <w:jc w:val="both"/>
        <w:rPr>
          <w:szCs w:val="24"/>
        </w:rPr>
      </w:pPr>
      <w:r w:rsidRPr="000D6B05">
        <w:rPr>
          <w:szCs w:val="24"/>
        </w:rPr>
        <w:t>ЛПУ</w:t>
      </w:r>
      <w:r w:rsidR="00C359D5" w:rsidRPr="000D6B05">
        <w:rPr>
          <w:szCs w:val="24"/>
        </w:rPr>
        <w:t xml:space="preserve"> </w:t>
      </w:r>
      <w:r w:rsidR="007815FD" w:rsidRPr="000D6B05">
        <w:rPr>
          <w:szCs w:val="24"/>
        </w:rPr>
        <w:t>рождения</w:t>
      </w:r>
      <w:r w:rsidR="007C6703" w:rsidRPr="000D6B05">
        <w:rPr>
          <w:szCs w:val="24"/>
        </w:rPr>
        <w:t>;</w:t>
      </w:r>
    </w:p>
    <w:p w14:paraId="790334BD" w14:textId="6D41B9A1"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снятия</w:t>
      </w:r>
      <w:r w:rsidR="00C359D5" w:rsidRPr="000D6B05">
        <w:rPr>
          <w:szCs w:val="24"/>
        </w:rPr>
        <w:t xml:space="preserve"> </w:t>
      </w:r>
      <w:r w:rsidRPr="000D6B05">
        <w:rPr>
          <w:szCs w:val="24"/>
        </w:rPr>
        <w:t>с</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7C6703" w:rsidRPr="000D6B05">
        <w:rPr>
          <w:szCs w:val="24"/>
        </w:rPr>
        <w:t>;</w:t>
      </w:r>
    </w:p>
    <w:p w14:paraId="0B0B2F39" w14:textId="5EF507C5" w:rsidR="007815FD" w:rsidRPr="000D6B05" w:rsidRDefault="007815FD" w:rsidP="00461C70">
      <w:pPr>
        <w:numPr>
          <w:ilvl w:val="1"/>
          <w:numId w:val="202"/>
        </w:numPr>
        <w:spacing w:line="360" w:lineRule="auto"/>
        <w:jc w:val="both"/>
        <w:rPr>
          <w:szCs w:val="24"/>
        </w:rPr>
      </w:pPr>
      <w:r w:rsidRPr="000D6B05">
        <w:rPr>
          <w:szCs w:val="24"/>
        </w:rPr>
        <w:t>Причина</w:t>
      </w:r>
      <w:r w:rsidR="00C359D5" w:rsidRPr="000D6B05">
        <w:rPr>
          <w:szCs w:val="24"/>
        </w:rPr>
        <w:t xml:space="preserve"> </w:t>
      </w:r>
      <w:r w:rsidRPr="000D6B05">
        <w:rPr>
          <w:szCs w:val="24"/>
        </w:rPr>
        <w:t>снятия</w:t>
      </w:r>
      <w:r w:rsidR="00C359D5" w:rsidRPr="000D6B05">
        <w:rPr>
          <w:szCs w:val="24"/>
        </w:rPr>
        <w:t xml:space="preserve"> </w:t>
      </w:r>
      <w:r w:rsidRPr="000D6B05">
        <w:rPr>
          <w:szCs w:val="24"/>
        </w:rPr>
        <w:t>с</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7C6703" w:rsidRPr="000D6B05">
        <w:rPr>
          <w:szCs w:val="24"/>
        </w:rPr>
        <w:t>;</w:t>
      </w:r>
    </w:p>
    <w:p w14:paraId="471F5B39" w14:textId="71172A3A" w:rsidR="007815FD" w:rsidRPr="000D6B05" w:rsidRDefault="007815FD" w:rsidP="00461C70">
      <w:pPr>
        <w:numPr>
          <w:ilvl w:val="1"/>
          <w:numId w:val="202"/>
        </w:numPr>
        <w:spacing w:line="360" w:lineRule="auto"/>
        <w:jc w:val="both"/>
        <w:rPr>
          <w:szCs w:val="24"/>
        </w:rPr>
      </w:pPr>
      <w:r w:rsidRPr="000D6B05">
        <w:rPr>
          <w:szCs w:val="24"/>
        </w:rPr>
        <w:t>Причина</w:t>
      </w:r>
      <w:r w:rsidR="00C359D5" w:rsidRPr="000D6B05">
        <w:rPr>
          <w:szCs w:val="24"/>
        </w:rPr>
        <w:t xml:space="preserve"> </w:t>
      </w:r>
      <w:r w:rsidRPr="000D6B05">
        <w:rPr>
          <w:szCs w:val="24"/>
        </w:rPr>
        <w:t>смерти</w:t>
      </w:r>
      <w:r w:rsidR="007C6703" w:rsidRPr="000D6B05">
        <w:rPr>
          <w:szCs w:val="24"/>
        </w:rPr>
        <w:t>;</w:t>
      </w:r>
    </w:p>
    <w:p w14:paraId="18FB786B" w14:textId="1CD52FBE" w:rsidR="007815FD" w:rsidRPr="000D6B05" w:rsidRDefault="007815FD" w:rsidP="00461C70">
      <w:pPr>
        <w:numPr>
          <w:ilvl w:val="1"/>
          <w:numId w:val="202"/>
        </w:numPr>
        <w:spacing w:line="360" w:lineRule="auto"/>
        <w:jc w:val="both"/>
        <w:rPr>
          <w:szCs w:val="24"/>
        </w:rPr>
      </w:pPr>
      <w:r w:rsidRPr="000D6B05">
        <w:rPr>
          <w:szCs w:val="24"/>
        </w:rPr>
        <w:t>Лабораторная</w:t>
      </w:r>
      <w:r w:rsidR="00C359D5" w:rsidRPr="000D6B05">
        <w:rPr>
          <w:szCs w:val="24"/>
        </w:rPr>
        <w:t xml:space="preserve"> </w:t>
      </w:r>
      <w:r w:rsidRPr="000D6B05">
        <w:rPr>
          <w:szCs w:val="24"/>
        </w:rPr>
        <w:t>диагностика</w:t>
      </w:r>
      <w:r w:rsidR="00C359D5" w:rsidRPr="000D6B05">
        <w:rPr>
          <w:szCs w:val="24"/>
        </w:rPr>
        <w:t xml:space="preserve"> </w:t>
      </w:r>
      <w:r w:rsidRPr="000D6B05">
        <w:rPr>
          <w:szCs w:val="24"/>
        </w:rPr>
        <w:t>ВИЧ-инфекции</w:t>
      </w:r>
      <w:r w:rsidR="007C6703" w:rsidRPr="000D6B05">
        <w:rPr>
          <w:szCs w:val="24"/>
        </w:rPr>
        <w:t>;</w:t>
      </w:r>
    </w:p>
    <w:p w14:paraId="02476B21" w14:textId="3DFF7EC2"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извещения</w:t>
      </w:r>
      <w:r w:rsidR="007C6703" w:rsidRPr="000D6B05">
        <w:rPr>
          <w:szCs w:val="24"/>
        </w:rPr>
        <w:t>;</w:t>
      </w:r>
    </w:p>
    <w:p w14:paraId="08E584B1" w14:textId="6DA76FD3" w:rsidR="007815FD" w:rsidRPr="000D6B05" w:rsidRDefault="007815FD" w:rsidP="00461C70">
      <w:pPr>
        <w:numPr>
          <w:ilvl w:val="1"/>
          <w:numId w:val="202"/>
        </w:numPr>
        <w:spacing w:line="360" w:lineRule="auto"/>
        <w:jc w:val="both"/>
        <w:rPr>
          <w:szCs w:val="24"/>
        </w:rPr>
      </w:pPr>
      <w:r w:rsidRPr="000D6B05">
        <w:rPr>
          <w:szCs w:val="24"/>
        </w:rPr>
        <w:t>Врач,</w:t>
      </w:r>
      <w:r w:rsidR="00C359D5" w:rsidRPr="000D6B05">
        <w:rPr>
          <w:szCs w:val="24"/>
        </w:rPr>
        <w:t xml:space="preserve"> </w:t>
      </w:r>
      <w:r w:rsidRPr="000D6B05">
        <w:rPr>
          <w:szCs w:val="24"/>
        </w:rPr>
        <w:t>заполнивший</w:t>
      </w:r>
      <w:r w:rsidR="00C359D5" w:rsidRPr="000D6B05">
        <w:rPr>
          <w:szCs w:val="24"/>
        </w:rPr>
        <w:t xml:space="preserve"> </w:t>
      </w:r>
      <w:r w:rsidRPr="000D6B05">
        <w:rPr>
          <w:szCs w:val="24"/>
        </w:rPr>
        <w:t>извещение</w:t>
      </w:r>
      <w:r w:rsidR="007C6703" w:rsidRPr="000D6B05">
        <w:rPr>
          <w:szCs w:val="24"/>
        </w:rPr>
        <w:t>.</w:t>
      </w:r>
    </w:p>
    <w:p w14:paraId="68203A84" w14:textId="2F7BF024" w:rsidR="007815FD" w:rsidRPr="000D6B05" w:rsidRDefault="007815FD"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ВИЧ</w:t>
      </w:r>
      <w:r w:rsidR="007C6703" w:rsidRPr="000D6B05">
        <w:rPr>
          <w:szCs w:val="24"/>
        </w:rPr>
        <w:t>;</w:t>
      </w:r>
    </w:p>
    <w:p w14:paraId="3771BDF9" w14:textId="40AB7B88" w:rsidR="007815FD" w:rsidRPr="000D6B05" w:rsidRDefault="007815FD" w:rsidP="00461C70">
      <w:pPr>
        <w:numPr>
          <w:ilvl w:val="0"/>
          <w:numId w:val="175"/>
        </w:numPr>
        <w:spacing w:line="360" w:lineRule="auto"/>
        <w:ind w:left="1434" w:hanging="357"/>
        <w:jc w:val="both"/>
        <w:rPr>
          <w:szCs w:val="24"/>
        </w:rPr>
      </w:pPr>
      <w:r w:rsidRPr="000D6B05">
        <w:rPr>
          <w:szCs w:val="24"/>
        </w:rPr>
        <w:t>Журнал</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ВИЧ</w:t>
      </w:r>
      <w:r w:rsidR="00C359D5" w:rsidRPr="000D6B05">
        <w:rPr>
          <w:szCs w:val="24"/>
        </w:rPr>
        <w:t xml:space="preserve"> </w:t>
      </w:r>
      <w:r w:rsidRPr="000D6B05">
        <w:rPr>
          <w:szCs w:val="24"/>
        </w:rPr>
        <w:t>доступен</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r w:rsidR="00C359D5" w:rsidRPr="000D6B05">
        <w:rPr>
          <w:szCs w:val="24"/>
        </w:rPr>
        <w:t xml:space="preserve"> </w:t>
      </w:r>
      <w:r w:rsidR="00CF1F1D" w:rsidRPr="000D6B05">
        <w:rPr>
          <w:szCs w:val="24"/>
        </w:rPr>
        <w:t>(при</w:t>
      </w:r>
      <w:r w:rsidR="00C359D5" w:rsidRPr="000D6B05">
        <w:rPr>
          <w:szCs w:val="24"/>
        </w:rPr>
        <w:t xml:space="preserve"> </w:t>
      </w:r>
      <w:r w:rsidR="00CF1F1D" w:rsidRPr="000D6B05">
        <w:rPr>
          <w:szCs w:val="24"/>
        </w:rPr>
        <w:t>наличии</w:t>
      </w:r>
      <w:r w:rsidR="00C359D5" w:rsidRPr="000D6B05">
        <w:rPr>
          <w:szCs w:val="24"/>
        </w:rPr>
        <w:t xml:space="preserve"> </w:t>
      </w:r>
      <w:r w:rsidR="00CF1F1D" w:rsidRPr="000D6B05">
        <w:rPr>
          <w:szCs w:val="24"/>
        </w:rPr>
        <w:t>у</w:t>
      </w:r>
      <w:r w:rsidR="00C359D5" w:rsidRPr="000D6B05">
        <w:rPr>
          <w:szCs w:val="24"/>
        </w:rPr>
        <w:t xml:space="preserve"> </w:t>
      </w:r>
      <w:r w:rsidR="00CF1F1D" w:rsidRPr="000D6B05">
        <w:rPr>
          <w:szCs w:val="24"/>
        </w:rPr>
        <w:t>пользователя</w:t>
      </w:r>
      <w:r w:rsidR="00C359D5" w:rsidRPr="000D6B05">
        <w:rPr>
          <w:szCs w:val="24"/>
        </w:rPr>
        <w:t xml:space="preserve"> </w:t>
      </w:r>
      <w:r w:rsidR="00CF1F1D" w:rsidRPr="000D6B05">
        <w:rPr>
          <w:szCs w:val="24"/>
        </w:rPr>
        <w:t>группы</w:t>
      </w:r>
      <w:r w:rsidR="00C359D5" w:rsidRPr="000D6B05">
        <w:rPr>
          <w:szCs w:val="24"/>
        </w:rPr>
        <w:t xml:space="preserve"> </w:t>
      </w:r>
      <w:r w:rsidR="00CF1F1D" w:rsidRPr="000D6B05">
        <w:rPr>
          <w:szCs w:val="24"/>
        </w:rPr>
        <w:t>доступа</w:t>
      </w:r>
      <w:r w:rsidR="00C359D5" w:rsidRPr="000D6B05">
        <w:rPr>
          <w:szCs w:val="24"/>
        </w:rPr>
        <w:t xml:space="preserve"> </w:t>
      </w:r>
      <w:r w:rsidR="00312BB4" w:rsidRPr="000D6B05">
        <w:rPr>
          <w:szCs w:val="24"/>
        </w:rPr>
        <w:t>"</w:t>
      </w:r>
      <w:r w:rsidR="00CF1F1D" w:rsidRPr="000D6B05">
        <w:rPr>
          <w:szCs w:val="24"/>
        </w:rPr>
        <w:t>Регистр</w:t>
      </w:r>
      <w:r w:rsidR="00C359D5" w:rsidRPr="000D6B05">
        <w:rPr>
          <w:szCs w:val="24"/>
        </w:rPr>
        <w:t xml:space="preserve"> </w:t>
      </w:r>
      <w:r w:rsidR="00CF1F1D" w:rsidRPr="000D6B05">
        <w:rPr>
          <w:szCs w:val="24"/>
        </w:rPr>
        <w:t>ВИЧ</w:t>
      </w:r>
      <w:r w:rsidR="00312BB4" w:rsidRPr="000D6B05">
        <w:rPr>
          <w:szCs w:val="24"/>
        </w:rPr>
        <w:t>"</w:t>
      </w:r>
      <w:r w:rsidR="00CF1F1D" w:rsidRPr="000D6B05">
        <w:rPr>
          <w:szCs w:val="24"/>
        </w:rPr>
        <w:t>)</w:t>
      </w:r>
      <w:r w:rsidRPr="000D6B05">
        <w:rPr>
          <w:szCs w:val="24"/>
        </w:rPr>
        <w:t>:</w:t>
      </w:r>
    </w:p>
    <w:p w14:paraId="2191D6D2" w14:textId="404FAD38" w:rsidR="007815FD" w:rsidRPr="000D6B05" w:rsidRDefault="007815FD" w:rsidP="00461C70">
      <w:pPr>
        <w:numPr>
          <w:ilvl w:val="1"/>
          <w:numId w:val="202"/>
        </w:numPr>
        <w:spacing w:line="360" w:lineRule="auto"/>
        <w:jc w:val="both"/>
        <w:rPr>
          <w:szCs w:val="24"/>
        </w:rPr>
      </w:pPr>
      <w:r w:rsidRPr="000D6B05">
        <w:rPr>
          <w:szCs w:val="24"/>
        </w:rPr>
        <w:t>Врача</w:t>
      </w:r>
      <w:r w:rsidR="00C359D5" w:rsidRPr="000D6B05">
        <w:rPr>
          <w:szCs w:val="24"/>
        </w:rPr>
        <w:t xml:space="preserve"> </w:t>
      </w:r>
      <w:r w:rsidRPr="000D6B05">
        <w:rPr>
          <w:szCs w:val="24"/>
        </w:rPr>
        <w:t>поликлиники;</w:t>
      </w:r>
    </w:p>
    <w:p w14:paraId="72EAF633" w14:textId="7E248DC9" w:rsidR="007815FD" w:rsidRPr="000D6B05" w:rsidRDefault="007815FD" w:rsidP="00461C70">
      <w:pPr>
        <w:numPr>
          <w:ilvl w:val="1"/>
          <w:numId w:val="202"/>
        </w:numPr>
        <w:spacing w:line="360" w:lineRule="auto"/>
        <w:jc w:val="both"/>
        <w:rPr>
          <w:szCs w:val="24"/>
        </w:rPr>
      </w:pPr>
      <w:r w:rsidRPr="000D6B05">
        <w:rPr>
          <w:szCs w:val="24"/>
        </w:rPr>
        <w:t>Врача</w:t>
      </w:r>
      <w:r w:rsidR="00C359D5" w:rsidRPr="000D6B05">
        <w:rPr>
          <w:szCs w:val="24"/>
        </w:rPr>
        <w:t xml:space="preserve"> </w:t>
      </w:r>
      <w:r w:rsidRPr="000D6B05">
        <w:rPr>
          <w:szCs w:val="24"/>
        </w:rPr>
        <w:t>стационара</w:t>
      </w:r>
      <w:r w:rsidR="007C6703" w:rsidRPr="000D6B05">
        <w:rPr>
          <w:szCs w:val="24"/>
        </w:rPr>
        <w:t>.</w:t>
      </w:r>
    </w:p>
    <w:p w14:paraId="3DC0759D" w14:textId="1602B24E" w:rsidR="007815FD" w:rsidRPr="000D6B05" w:rsidRDefault="007815FD"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журнале</w:t>
      </w:r>
      <w:r w:rsidR="00C359D5" w:rsidRPr="000D6B05">
        <w:rPr>
          <w:szCs w:val="24"/>
        </w:rPr>
        <w:t xml:space="preserve"> </w:t>
      </w:r>
      <w:r w:rsidRPr="000D6B05">
        <w:rPr>
          <w:szCs w:val="24"/>
        </w:rPr>
        <w:t>в</w:t>
      </w:r>
      <w:r w:rsidR="00C359D5" w:rsidRPr="000D6B05">
        <w:rPr>
          <w:szCs w:val="24"/>
        </w:rPr>
        <w:t xml:space="preserve"> </w:t>
      </w:r>
      <w:r w:rsidRPr="000D6B05">
        <w:rPr>
          <w:szCs w:val="24"/>
        </w:rPr>
        <w:t>табличном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полями:</w:t>
      </w:r>
    </w:p>
    <w:p w14:paraId="1B6CEE17" w14:textId="24A0BD7B" w:rsidR="007815FD" w:rsidRPr="000D6B05" w:rsidRDefault="007815FD" w:rsidP="00461C70">
      <w:pPr>
        <w:numPr>
          <w:ilvl w:val="1"/>
          <w:numId w:val="202"/>
        </w:numPr>
        <w:spacing w:line="360" w:lineRule="auto"/>
        <w:jc w:val="both"/>
        <w:rPr>
          <w:szCs w:val="24"/>
        </w:rPr>
      </w:pPr>
      <w:r w:rsidRPr="000D6B05">
        <w:rPr>
          <w:szCs w:val="24"/>
        </w:rPr>
        <w:lastRenderedPageBreak/>
        <w:t>Дата</w:t>
      </w:r>
      <w:r w:rsidR="00C359D5" w:rsidRPr="000D6B05">
        <w:rPr>
          <w:szCs w:val="24"/>
        </w:rPr>
        <w:t xml:space="preserve"> </w:t>
      </w:r>
      <w:r w:rsidRPr="000D6B05">
        <w:rPr>
          <w:szCs w:val="24"/>
        </w:rPr>
        <w:t>создания;</w:t>
      </w:r>
    </w:p>
    <w:p w14:paraId="3CF6AAF8" w14:textId="77777777" w:rsidR="007815FD" w:rsidRPr="000D6B05" w:rsidRDefault="007815FD" w:rsidP="00461C70">
      <w:pPr>
        <w:numPr>
          <w:ilvl w:val="1"/>
          <w:numId w:val="202"/>
        </w:numPr>
        <w:spacing w:line="360" w:lineRule="auto"/>
        <w:jc w:val="both"/>
        <w:rPr>
          <w:szCs w:val="24"/>
        </w:rPr>
      </w:pPr>
      <w:r w:rsidRPr="000D6B05">
        <w:rPr>
          <w:szCs w:val="24"/>
        </w:rPr>
        <w:t>Фамилия;</w:t>
      </w:r>
    </w:p>
    <w:p w14:paraId="5E09B1ED" w14:textId="77777777" w:rsidR="007815FD" w:rsidRPr="000D6B05" w:rsidRDefault="007815FD" w:rsidP="00461C70">
      <w:pPr>
        <w:numPr>
          <w:ilvl w:val="1"/>
          <w:numId w:val="202"/>
        </w:numPr>
        <w:spacing w:line="360" w:lineRule="auto"/>
        <w:jc w:val="both"/>
        <w:rPr>
          <w:szCs w:val="24"/>
        </w:rPr>
      </w:pPr>
      <w:r w:rsidRPr="000D6B05">
        <w:rPr>
          <w:szCs w:val="24"/>
        </w:rPr>
        <w:t>Имя;</w:t>
      </w:r>
    </w:p>
    <w:p w14:paraId="34FBB607" w14:textId="77777777" w:rsidR="007815FD" w:rsidRPr="000D6B05" w:rsidRDefault="007815FD" w:rsidP="00461C70">
      <w:pPr>
        <w:numPr>
          <w:ilvl w:val="1"/>
          <w:numId w:val="202"/>
        </w:numPr>
        <w:spacing w:line="360" w:lineRule="auto"/>
        <w:jc w:val="both"/>
        <w:rPr>
          <w:szCs w:val="24"/>
        </w:rPr>
      </w:pPr>
      <w:r w:rsidRPr="000D6B05">
        <w:rPr>
          <w:szCs w:val="24"/>
        </w:rPr>
        <w:t>Отчество;</w:t>
      </w:r>
    </w:p>
    <w:p w14:paraId="3782F7B8" w14:textId="053180D0"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36662B21" w14:textId="1D58EA17" w:rsidR="007815FD" w:rsidRPr="000D6B05" w:rsidRDefault="007815FD" w:rsidP="00461C70">
      <w:pPr>
        <w:numPr>
          <w:ilvl w:val="1"/>
          <w:numId w:val="202"/>
        </w:numPr>
        <w:spacing w:line="360" w:lineRule="auto"/>
        <w:jc w:val="both"/>
        <w:rPr>
          <w:szCs w:val="24"/>
        </w:rPr>
      </w:pPr>
      <w:r w:rsidRPr="000D6B05">
        <w:rPr>
          <w:szCs w:val="24"/>
        </w:rPr>
        <w:t>МО</w:t>
      </w:r>
      <w:r w:rsidR="00C359D5" w:rsidRPr="000D6B05">
        <w:rPr>
          <w:szCs w:val="24"/>
        </w:rPr>
        <w:t xml:space="preserve"> </w:t>
      </w:r>
      <w:r w:rsidRPr="000D6B05">
        <w:rPr>
          <w:szCs w:val="24"/>
        </w:rPr>
        <w:t>прикрепления;</w:t>
      </w:r>
    </w:p>
    <w:p w14:paraId="0891704D" w14:textId="1DFCA6D1" w:rsidR="007815FD" w:rsidRPr="000D6B05" w:rsidRDefault="007815FD" w:rsidP="00461C70">
      <w:pPr>
        <w:numPr>
          <w:ilvl w:val="1"/>
          <w:numId w:val="202"/>
        </w:numPr>
        <w:spacing w:line="360" w:lineRule="auto"/>
        <w:jc w:val="both"/>
        <w:rPr>
          <w:szCs w:val="24"/>
        </w:rPr>
      </w:pPr>
      <w:r w:rsidRPr="000D6B05">
        <w:rPr>
          <w:szCs w:val="24"/>
        </w:rPr>
        <w:t>Диагноз</w:t>
      </w:r>
      <w:r w:rsidR="00C359D5" w:rsidRPr="000D6B05">
        <w:rPr>
          <w:szCs w:val="24"/>
        </w:rPr>
        <w:t xml:space="preserve"> </w:t>
      </w:r>
      <w:r w:rsidRPr="000D6B05">
        <w:rPr>
          <w:szCs w:val="24"/>
        </w:rPr>
        <w:t>МКБ-10;</w:t>
      </w:r>
    </w:p>
    <w:p w14:paraId="4E8DEF3F" w14:textId="4491355E"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proofErr w:type="spellStart"/>
      <w:r w:rsidRPr="000D6B05">
        <w:rPr>
          <w:szCs w:val="24"/>
        </w:rPr>
        <w:t>вкл</w:t>
      </w:r>
      <w:proofErr w:type="spellEnd"/>
      <w:r w:rsidR="00C359D5" w:rsidRPr="000D6B05">
        <w:rPr>
          <w:szCs w:val="24"/>
        </w:rPr>
        <w:t xml:space="preserve"> </w:t>
      </w:r>
      <w:r w:rsidRPr="000D6B05">
        <w:rPr>
          <w:szCs w:val="24"/>
        </w:rPr>
        <w:t>/</w:t>
      </w:r>
      <w:r w:rsidR="00C359D5" w:rsidRPr="000D6B05">
        <w:rPr>
          <w:szCs w:val="24"/>
        </w:rPr>
        <w:t xml:space="preserve"> </w:t>
      </w:r>
      <w:proofErr w:type="spellStart"/>
      <w:r w:rsidRPr="000D6B05">
        <w:rPr>
          <w:szCs w:val="24"/>
        </w:rPr>
        <w:t>невкл</w:t>
      </w:r>
      <w:proofErr w:type="spellEnd"/>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7C6703" w:rsidRPr="000D6B05">
        <w:rPr>
          <w:szCs w:val="24"/>
        </w:rPr>
        <w:t>.</w:t>
      </w:r>
    </w:p>
    <w:p w14:paraId="36202359" w14:textId="6B124C24" w:rsidR="007815FD" w:rsidRPr="000D6B05" w:rsidRDefault="007815FD"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фильтрации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полям:</w:t>
      </w:r>
    </w:p>
    <w:p w14:paraId="09F8D08C" w14:textId="6E8F4EE8" w:rsidR="007815FD" w:rsidRPr="000D6B05" w:rsidRDefault="007815FD" w:rsidP="00461C70">
      <w:pPr>
        <w:numPr>
          <w:ilvl w:val="1"/>
          <w:numId w:val="175"/>
        </w:numPr>
        <w:spacing w:line="360" w:lineRule="auto"/>
        <w:jc w:val="both"/>
        <w:rPr>
          <w:szCs w:val="24"/>
        </w:rPr>
      </w:pPr>
      <w:r w:rsidRPr="000D6B05">
        <w:rPr>
          <w:szCs w:val="24"/>
        </w:rPr>
        <w:t>Тип</w:t>
      </w:r>
      <w:r w:rsidR="00C359D5" w:rsidRPr="000D6B05">
        <w:rPr>
          <w:szCs w:val="24"/>
        </w:rPr>
        <w:t xml:space="preserve"> </w:t>
      </w:r>
      <w:r w:rsidRPr="000D6B05">
        <w:rPr>
          <w:szCs w:val="24"/>
        </w:rPr>
        <w:t>извещения:</w:t>
      </w:r>
    </w:p>
    <w:p w14:paraId="29653BB7" w14:textId="65C5A310" w:rsidR="007815FD" w:rsidRPr="000D6B05" w:rsidRDefault="007815FD" w:rsidP="00461C70">
      <w:pPr>
        <w:numPr>
          <w:ilvl w:val="2"/>
          <w:numId w:val="218"/>
        </w:numPr>
        <w:spacing w:line="360" w:lineRule="auto"/>
        <w:jc w:val="both"/>
        <w:rPr>
          <w:szCs w:val="24"/>
        </w:rPr>
      </w:pPr>
      <w:r w:rsidRPr="000D6B05">
        <w:rPr>
          <w:szCs w:val="24"/>
        </w:rPr>
        <w:t>Извещение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новорожденном,</w:t>
      </w:r>
      <w:r w:rsidR="00C359D5" w:rsidRPr="000D6B05">
        <w:rPr>
          <w:szCs w:val="24"/>
        </w:rPr>
        <w:t xml:space="preserve"> </w:t>
      </w:r>
      <w:r w:rsidRPr="000D6B05">
        <w:rPr>
          <w:szCs w:val="24"/>
        </w:rPr>
        <w:t>рожденном</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7C6703" w:rsidRPr="000D6B05">
        <w:rPr>
          <w:szCs w:val="24"/>
        </w:rPr>
        <w:t>;</w:t>
      </w:r>
    </w:p>
    <w:p w14:paraId="2BB09F71" w14:textId="49352311" w:rsidR="007815FD" w:rsidRPr="000D6B05" w:rsidRDefault="007815FD" w:rsidP="00461C70">
      <w:pPr>
        <w:numPr>
          <w:ilvl w:val="2"/>
          <w:numId w:val="218"/>
        </w:numPr>
        <w:spacing w:line="360" w:lineRule="auto"/>
        <w:jc w:val="both"/>
        <w:rPr>
          <w:szCs w:val="24"/>
        </w:rPr>
      </w:pP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снятии</w:t>
      </w:r>
      <w:r w:rsidR="00C359D5" w:rsidRPr="000D6B05">
        <w:rPr>
          <w:szCs w:val="24"/>
        </w:rPr>
        <w:t xml:space="preserve"> </w:t>
      </w:r>
      <w:r w:rsidRPr="000D6B05">
        <w:rPr>
          <w:szCs w:val="24"/>
        </w:rPr>
        <w:t>с</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ребенка,</w:t>
      </w:r>
      <w:r w:rsidR="00C359D5" w:rsidRPr="000D6B05">
        <w:rPr>
          <w:szCs w:val="24"/>
        </w:rPr>
        <w:t xml:space="preserve"> </w:t>
      </w:r>
      <w:r w:rsidRPr="000D6B05">
        <w:rPr>
          <w:szCs w:val="24"/>
        </w:rPr>
        <w:t>рожденного</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7C6703" w:rsidRPr="000D6B05">
        <w:rPr>
          <w:szCs w:val="24"/>
        </w:rPr>
        <w:t>;</w:t>
      </w:r>
    </w:p>
    <w:p w14:paraId="31E1823A" w14:textId="6D626E68" w:rsidR="007815FD" w:rsidRPr="000D6B05" w:rsidRDefault="007815FD" w:rsidP="00461C70">
      <w:pPr>
        <w:numPr>
          <w:ilvl w:val="2"/>
          <w:numId w:val="218"/>
        </w:numPr>
        <w:spacing w:line="360" w:lineRule="auto"/>
        <w:jc w:val="both"/>
        <w:rPr>
          <w:szCs w:val="24"/>
        </w:rPr>
      </w:pP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подтверждении</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у</w:t>
      </w:r>
      <w:r w:rsidR="00C359D5" w:rsidRPr="000D6B05">
        <w:rPr>
          <w:szCs w:val="24"/>
        </w:rPr>
        <w:t xml:space="preserve"> </w:t>
      </w:r>
      <w:r w:rsidRPr="000D6B05">
        <w:rPr>
          <w:szCs w:val="24"/>
        </w:rPr>
        <w:t>ребенка,</w:t>
      </w:r>
      <w:r w:rsidR="00C359D5" w:rsidRPr="000D6B05">
        <w:rPr>
          <w:szCs w:val="24"/>
        </w:rPr>
        <w:t xml:space="preserve"> </w:t>
      </w:r>
      <w:r w:rsidRPr="000D6B05">
        <w:rPr>
          <w:szCs w:val="24"/>
        </w:rPr>
        <w:t>рожденного</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7C6703" w:rsidRPr="000D6B05">
        <w:rPr>
          <w:szCs w:val="24"/>
        </w:rPr>
        <w:t>;</w:t>
      </w:r>
    </w:p>
    <w:p w14:paraId="334DAC2F" w14:textId="7987A754" w:rsidR="007815FD" w:rsidRPr="000D6B05" w:rsidRDefault="007815FD" w:rsidP="00461C70">
      <w:pPr>
        <w:numPr>
          <w:ilvl w:val="2"/>
          <w:numId w:val="218"/>
        </w:numPr>
        <w:spacing w:line="360" w:lineRule="auto"/>
        <w:jc w:val="both"/>
        <w:rPr>
          <w:szCs w:val="24"/>
        </w:rPr>
      </w:pPr>
      <w:r w:rsidRPr="000D6B05">
        <w:rPr>
          <w:szCs w:val="24"/>
        </w:rPr>
        <w:t>Извещение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завершения</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у</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женщины</w:t>
      </w:r>
      <w:r w:rsidR="007C6703" w:rsidRPr="000D6B05">
        <w:rPr>
          <w:szCs w:val="24"/>
        </w:rPr>
        <w:t>;</w:t>
      </w:r>
    </w:p>
    <w:p w14:paraId="45D35AFE" w14:textId="13CED49B" w:rsidR="007815FD" w:rsidRPr="000D6B05" w:rsidRDefault="007815FD" w:rsidP="00461C70">
      <w:pPr>
        <w:numPr>
          <w:ilvl w:val="2"/>
          <w:numId w:val="218"/>
        </w:numPr>
        <w:spacing w:line="360" w:lineRule="auto"/>
        <w:jc w:val="both"/>
        <w:rPr>
          <w:szCs w:val="24"/>
        </w:rPr>
      </w:pPr>
      <w:r w:rsidRPr="000D6B05">
        <w:rPr>
          <w:szCs w:val="24"/>
        </w:rPr>
        <w:t>ОПЕРАТИВНОЕ</w:t>
      </w:r>
      <w:r w:rsidR="00C359D5" w:rsidRPr="000D6B05">
        <w:rPr>
          <w:szCs w:val="24"/>
        </w:rPr>
        <w:t xml:space="preserve"> </w:t>
      </w: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лице,</w:t>
      </w:r>
      <w:r w:rsidR="00C359D5" w:rsidRPr="000D6B05">
        <w:rPr>
          <w:szCs w:val="24"/>
        </w:rPr>
        <w:t xml:space="preserve"> </w:t>
      </w:r>
      <w:r w:rsidRPr="000D6B05">
        <w:rPr>
          <w:szCs w:val="24"/>
        </w:rPr>
        <w:t>в</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которого</w:t>
      </w:r>
      <w:r w:rsidR="00C359D5" w:rsidRPr="000D6B05">
        <w:rPr>
          <w:szCs w:val="24"/>
        </w:rPr>
        <w:t xml:space="preserve"> </w:t>
      </w:r>
      <w:r w:rsidRPr="000D6B05">
        <w:rPr>
          <w:szCs w:val="24"/>
        </w:rPr>
        <w:t>при</w:t>
      </w:r>
      <w:r w:rsidR="00C359D5" w:rsidRPr="000D6B05">
        <w:rPr>
          <w:szCs w:val="24"/>
        </w:rPr>
        <w:t xml:space="preserve"> </w:t>
      </w:r>
      <w:r w:rsidRPr="000D6B05">
        <w:rPr>
          <w:szCs w:val="24"/>
        </w:rPr>
        <w:t>исследовании</w:t>
      </w:r>
      <w:r w:rsidR="00C359D5" w:rsidRPr="000D6B05">
        <w:rPr>
          <w:szCs w:val="24"/>
        </w:rPr>
        <w:t xml:space="preserve"> </w:t>
      </w:r>
      <w:r w:rsidRPr="000D6B05">
        <w:rPr>
          <w:szCs w:val="24"/>
        </w:rPr>
        <w:t>в</w:t>
      </w:r>
      <w:r w:rsidR="00C359D5" w:rsidRPr="000D6B05">
        <w:rPr>
          <w:szCs w:val="24"/>
        </w:rPr>
        <w:t xml:space="preserve"> </w:t>
      </w:r>
      <w:r w:rsidRPr="000D6B05">
        <w:rPr>
          <w:szCs w:val="24"/>
        </w:rPr>
        <w:t>реакции</w:t>
      </w:r>
      <w:r w:rsidR="00C359D5" w:rsidRPr="000D6B05">
        <w:rPr>
          <w:szCs w:val="24"/>
        </w:rPr>
        <w:t xml:space="preserve"> </w:t>
      </w:r>
      <w:proofErr w:type="spellStart"/>
      <w:r w:rsidRPr="000D6B05">
        <w:rPr>
          <w:szCs w:val="24"/>
        </w:rPr>
        <w:t>иммуноблота</w:t>
      </w:r>
      <w:proofErr w:type="spellEnd"/>
      <w:r w:rsidR="00C359D5" w:rsidRPr="000D6B05">
        <w:rPr>
          <w:szCs w:val="24"/>
        </w:rPr>
        <w:t xml:space="preserve"> </w:t>
      </w:r>
      <w:r w:rsidRPr="000D6B05">
        <w:rPr>
          <w:szCs w:val="24"/>
        </w:rPr>
        <w:t>выявлены</w:t>
      </w:r>
      <w:r w:rsidR="00C359D5" w:rsidRPr="000D6B05">
        <w:rPr>
          <w:szCs w:val="24"/>
        </w:rPr>
        <w:t xml:space="preserve"> </w:t>
      </w:r>
      <w:r w:rsidRPr="000D6B05">
        <w:rPr>
          <w:szCs w:val="24"/>
        </w:rPr>
        <w:t>антитела</w:t>
      </w:r>
      <w:r w:rsidR="00C359D5" w:rsidRPr="000D6B05">
        <w:rPr>
          <w:szCs w:val="24"/>
        </w:rPr>
        <w:t xml:space="preserve"> </w:t>
      </w:r>
      <w:r w:rsidRPr="000D6B05">
        <w:rPr>
          <w:szCs w:val="24"/>
        </w:rPr>
        <w:t>к</w:t>
      </w:r>
      <w:r w:rsidR="00C359D5" w:rsidRPr="000D6B05">
        <w:rPr>
          <w:szCs w:val="24"/>
        </w:rPr>
        <w:t xml:space="preserve"> </w:t>
      </w:r>
      <w:r w:rsidRPr="000D6B05">
        <w:rPr>
          <w:szCs w:val="24"/>
        </w:rPr>
        <w:t>ВИЧ</w:t>
      </w:r>
      <w:r w:rsidR="007C6703" w:rsidRPr="000D6B05">
        <w:rPr>
          <w:szCs w:val="24"/>
        </w:rPr>
        <w:t>.</w:t>
      </w:r>
    </w:p>
    <w:p w14:paraId="5856ACE5" w14:textId="6C9BA2E2" w:rsidR="007815FD" w:rsidRPr="000D6B05" w:rsidRDefault="007815FD" w:rsidP="00461C70">
      <w:pPr>
        <w:numPr>
          <w:ilvl w:val="1"/>
          <w:numId w:val="202"/>
        </w:numPr>
        <w:spacing w:line="360" w:lineRule="auto"/>
        <w:jc w:val="both"/>
        <w:rPr>
          <w:szCs w:val="24"/>
        </w:rPr>
      </w:pPr>
      <w:r w:rsidRPr="000D6B05">
        <w:rPr>
          <w:szCs w:val="24"/>
        </w:rPr>
        <w:t>Код</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с,</w:t>
      </w:r>
      <w:r w:rsidR="00C359D5" w:rsidRPr="000D6B05">
        <w:rPr>
          <w:szCs w:val="24"/>
        </w:rPr>
        <w:t xml:space="preserve"> </w:t>
      </w:r>
      <w:r w:rsidRPr="000D6B05">
        <w:rPr>
          <w:szCs w:val="24"/>
        </w:rPr>
        <w:t>по;</w:t>
      </w:r>
    </w:p>
    <w:p w14:paraId="1033B93E" w14:textId="1BCB6CA9"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извещения</w:t>
      </w:r>
      <w:r w:rsidR="00004D4D" w:rsidRPr="000D6B05">
        <w:rPr>
          <w:szCs w:val="24"/>
        </w:rPr>
        <w:t>.</w:t>
      </w:r>
    </w:p>
    <w:p w14:paraId="24821D97" w14:textId="7D343DEA" w:rsidR="007815FD" w:rsidRPr="000D6B05" w:rsidRDefault="007815FD"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извещений:</w:t>
      </w:r>
    </w:p>
    <w:p w14:paraId="2EB5E008" w14:textId="70086AF1" w:rsidR="007815FD" w:rsidRPr="000D6B05" w:rsidRDefault="007815FD" w:rsidP="00461C70">
      <w:pPr>
        <w:numPr>
          <w:ilvl w:val="1"/>
          <w:numId w:val="202"/>
        </w:numPr>
        <w:spacing w:line="360" w:lineRule="auto"/>
        <w:jc w:val="both"/>
        <w:rPr>
          <w:szCs w:val="24"/>
        </w:rPr>
      </w:pP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подтверждении</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у</w:t>
      </w:r>
      <w:r w:rsidR="00C359D5" w:rsidRPr="000D6B05">
        <w:rPr>
          <w:szCs w:val="24"/>
        </w:rPr>
        <w:t xml:space="preserve"> </w:t>
      </w:r>
      <w:r w:rsidRPr="000D6B05">
        <w:rPr>
          <w:szCs w:val="24"/>
        </w:rPr>
        <w:t>ребенка,</w:t>
      </w:r>
      <w:r w:rsidR="00C359D5" w:rsidRPr="000D6B05">
        <w:rPr>
          <w:szCs w:val="24"/>
        </w:rPr>
        <w:t xml:space="preserve"> </w:t>
      </w:r>
      <w:r w:rsidRPr="000D6B05">
        <w:rPr>
          <w:szCs w:val="24"/>
        </w:rPr>
        <w:t>рожденного</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7C6703" w:rsidRPr="000D6B05">
        <w:rPr>
          <w:szCs w:val="24"/>
        </w:rPr>
        <w:t>;</w:t>
      </w:r>
    </w:p>
    <w:p w14:paraId="126052E6" w14:textId="2CCEBCE9" w:rsidR="007815FD" w:rsidRPr="000D6B05" w:rsidRDefault="007815FD" w:rsidP="00461C70">
      <w:pPr>
        <w:numPr>
          <w:ilvl w:val="1"/>
          <w:numId w:val="202"/>
        </w:numPr>
        <w:spacing w:line="360" w:lineRule="auto"/>
        <w:jc w:val="both"/>
        <w:rPr>
          <w:szCs w:val="24"/>
        </w:rPr>
      </w:pP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снятии</w:t>
      </w:r>
      <w:r w:rsidR="00C359D5" w:rsidRPr="000D6B05">
        <w:rPr>
          <w:szCs w:val="24"/>
        </w:rPr>
        <w:t xml:space="preserve"> </w:t>
      </w:r>
      <w:r w:rsidRPr="000D6B05">
        <w:rPr>
          <w:szCs w:val="24"/>
        </w:rPr>
        <w:t>с</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ребенка,</w:t>
      </w:r>
      <w:r w:rsidR="00C359D5" w:rsidRPr="000D6B05">
        <w:rPr>
          <w:szCs w:val="24"/>
        </w:rPr>
        <w:t xml:space="preserve"> </w:t>
      </w:r>
      <w:r w:rsidRPr="000D6B05">
        <w:rPr>
          <w:szCs w:val="24"/>
        </w:rPr>
        <w:t>рожденного</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7C6703" w:rsidRPr="000D6B05">
        <w:rPr>
          <w:szCs w:val="24"/>
        </w:rPr>
        <w:t>.</w:t>
      </w:r>
    </w:p>
    <w:p w14:paraId="1458F9AE" w14:textId="24DA804A" w:rsidR="007815FD" w:rsidRPr="000D6B05" w:rsidRDefault="007815FD"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извещений</w:t>
      </w:r>
      <w:r w:rsidR="007C6703" w:rsidRPr="000D6B05">
        <w:rPr>
          <w:szCs w:val="24"/>
        </w:rPr>
        <w:t>;</w:t>
      </w:r>
    </w:p>
    <w:p w14:paraId="346F3D90" w14:textId="3C8EB077" w:rsidR="007815FD" w:rsidRPr="000D6B05" w:rsidRDefault="007815FD"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соответствующих</w:t>
      </w:r>
      <w:r w:rsidR="00C359D5" w:rsidRPr="000D6B05">
        <w:rPr>
          <w:szCs w:val="24"/>
        </w:rPr>
        <w:t xml:space="preserve"> </w:t>
      </w:r>
      <w:r w:rsidRPr="000D6B05">
        <w:rPr>
          <w:szCs w:val="24"/>
        </w:rPr>
        <w:t>извещений:</w:t>
      </w:r>
    </w:p>
    <w:p w14:paraId="2A997D61" w14:textId="07694693" w:rsidR="007815FD" w:rsidRPr="000D6B05" w:rsidRDefault="007815FD" w:rsidP="00461C70">
      <w:pPr>
        <w:numPr>
          <w:ilvl w:val="1"/>
          <w:numId w:val="202"/>
        </w:numPr>
        <w:spacing w:line="360" w:lineRule="auto"/>
        <w:jc w:val="both"/>
        <w:rPr>
          <w:szCs w:val="24"/>
        </w:rPr>
      </w:pP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309/у</w:t>
      </w:r>
      <w:r w:rsidR="00C359D5" w:rsidRPr="000D6B05">
        <w:rPr>
          <w:szCs w:val="24"/>
        </w:rPr>
        <w:t xml:space="preserve"> </w:t>
      </w:r>
      <w:r w:rsidR="00312BB4" w:rsidRPr="000D6B05">
        <w:rPr>
          <w:szCs w:val="24"/>
        </w:rPr>
        <w:t>"</w:t>
      </w:r>
      <w:r w:rsidRPr="000D6B05">
        <w:rPr>
          <w:szCs w:val="24"/>
        </w:rPr>
        <w:t>Извещение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новорожденном,</w:t>
      </w:r>
      <w:r w:rsidR="00C359D5" w:rsidRPr="000D6B05">
        <w:rPr>
          <w:szCs w:val="24"/>
        </w:rPr>
        <w:t xml:space="preserve"> </w:t>
      </w:r>
      <w:r w:rsidRPr="000D6B05">
        <w:rPr>
          <w:szCs w:val="24"/>
        </w:rPr>
        <w:t>рожденном</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312BB4" w:rsidRPr="000D6B05">
        <w:rPr>
          <w:szCs w:val="24"/>
        </w:rPr>
        <w:t>"</w:t>
      </w:r>
      <w:r w:rsidR="007C6703" w:rsidRPr="000D6B05">
        <w:rPr>
          <w:szCs w:val="24"/>
        </w:rPr>
        <w:t>;</w:t>
      </w:r>
    </w:p>
    <w:p w14:paraId="5D6BB154" w14:textId="641FA180" w:rsidR="007815FD" w:rsidRPr="000D6B05" w:rsidRDefault="007815FD" w:rsidP="00461C70">
      <w:pPr>
        <w:numPr>
          <w:ilvl w:val="1"/>
          <w:numId w:val="202"/>
        </w:numPr>
        <w:spacing w:line="360" w:lineRule="auto"/>
        <w:jc w:val="both"/>
        <w:rPr>
          <w:szCs w:val="24"/>
        </w:rPr>
      </w:pP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310/у</w:t>
      </w:r>
      <w:r w:rsidR="00C359D5" w:rsidRPr="000D6B05">
        <w:rPr>
          <w:szCs w:val="24"/>
        </w:rPr>
        <w:t xml:space="preserve"> </w:t>
      </w:r>
      <w:r w:rsidR="00312BB4" w:rsidRPr="000D6B05">
        <w:rPr>
          <w:szCs w:val="24"/>
        </w:rPr>
        <w:t>"</w:t>
      </w: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снятии</w:t>
      </w:r>
      <w:r w:rsidR="00C359D5" w:rsidRPr="000D6B05">
        <w:rPr>
          <w:szCs w:val="24"/>
        </w:rPr>
        <w:t xml:space="preserve"> </w:t>
      </w:r>
      <w:r w:rsidRPr="000D6B05">
        <w:rPr>
          <w:szCs w:val="24"/>
        </w:rPr>
        <w:t>с</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ребенка,</w:t>
      </w:r>
      <w:r w:rsidR="00C359D5" w:rsidRPr="000D6B05">
        <w:rPr>
          <w:szCs w:val="24"/>
        </w:rPr>
        <w:t xml:space="preserve"> </w:t>
      </w:r>
      <w:r w:rsidRPr="000D6B05">
        <w:rPr>
          <w:szCs w:val="24"/>
        </w:rPr>
        <w:t>рожденного</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312BB4" w:rsidRPr="000D6B05">
        <w:rPr>
          <w:szCs w:val="24"/>
        </w:rPr>
        <w:t>"</w:t>
      </w:r>
      <w:r w:rsidR="007C6703" w:rsidRPr="000D6B05">
        <w:rPr>
          <w:szCs w:val="24"/>
        </w:rPr>
        <w:t>;</w:t>
      </w:r>
    </w:p>
    <w:p w14:paraId="077EBB1C" w14:textId="511738CE" w:rsidR="007815FD" w:rsidRPr="000D6B05" w:rsidRDefault="007815FD" w:rsidP="00461C70">
      <w:pPr>
        <w:numPr>
          <w:ilvl w:val="1"/>
          <w:numId w:val="202"/>
        </w:numPr>
        <w:spacing w:line="360" w:lineRule="auto"/>
        <w:jc w:val="both"/>
        <w:rPr>
          <w:szCs w:val="24"/>
        </w:rPr>
      </w:pP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311/у</w:t>
      </w:r>
      <w:r w:rsidR="00C359D5" w:rsidRPr="000D6B05">
        <w:rPr>
          <w:szCs w:val="24"/>
        </w:rPr>
        <w:t xml:space="preserve"> </w:t>
      </w:r>
      <w:r w:rsidR="00312BB4" w:rsidRPr="000D6B05">
        <w:rPr>
          <w:szCs w:val="24"/>
        </w:rPr>
        <w:t>"</w:t>
      </w: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подтверждении</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у</w:t>
      </w:r>
      <w:r w:rsidR="00C359D5" w:rsidRPr="000D6B05">
        <w:rPr>
          <w:szCs w:val="24"/>
        </w:rPr>
        <w:t xml:space="preserve"> </w:t>
      </w:r>
      <w:r w:rsidRPr="000D6B05">
        <w:rPr>
          <w:szCs w:val="24"/>
        </w:rPr>
        <w:t>ребенка,</w:t>
      </w:r>
      <w:r w:rsidR="00C359D5" w:rsidRPr="000D6B05">
        <w:rPr>
          <w:szCs w:val="24"/>
        </w:rPr>
        <w:t xml:space="preserve"> </w:t>
      </w:r>
      <w:r w:rsidRPr="000D6B05">
        <w:rPr>
          <w:szCs w:val="24"/>
        </w:rPr>
        <w:t>рожденного</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матерью</w:t>
      </w:r>
      <w:r w:rsidR="00312BB4" w:rsidRPr="000D6B05">
        <w:rPr>
          <w:szCs w:val="24"/>
        </w:rPr>
        <w:t>"</w:t>
      </w:r>
      <w:r w:rsidR="007C6703" w:rsidRPr="000D6B05">
        <w:rPr>
          <w:szCs w:val="24"/>
        </w:rPr>
        <w:t>;</w:t>
      </w:r>
    </w:p>
    <w:p w14:paraId="23DCE19D" w14:textId="10447F01" w:rsidR="007815FD" w:rsidRPr="000D6B05" w:rsidRDefault="007815FD" w:rsidP="00461C70">
      <w:pPr>
        <w:numPr>
          <w:ilvl w:val="1"/>
          <w:numId w:val="202"/>
        </w:numPr>
        <w:spacing w:line="360" w:lineRule="auto"/>
        <w:jc w:val="both"/>
        <w:rPr>
          <w:szCs w:val="24"/>
        </w:rPr>
      </w:pPr>
      <w:r w:rsidRPr="000D6B05">
        <w:rPr>
          <w:szCs w:val="24"/>
        </w:rPr>
        <w:lastRenderedPageBreak/>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313/у</w:t>
      </w:r>
      <w:r w:rsidR="00C359D5" w:rsidRPr="000D6B05">
        <w:rPr>
          <w:szCs w:val="24"/>
        </w:rPr>
        <w:t xml:space="preserve"> </w:t>
      </w:r>
      <w:r w:rsidR="00312BB4" w:rsidRPr="000D6B05">
        <w:rPr>
          <w:szCs w:val="24"/>
        </w:rPr>
        <w:t>"</w:t>
      </w:r>
      <w:r w:rsidRPr="000D6B05">
        <w:rPr>
          <w:szCs w:val="24"/>
        </w:rPr>
        <w:t>Извещение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завершения</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у</w:t>
      </w:r>
      <w:r w:rsidR="00C359D5" w:rsidRPr="000D6B05">
        <w:rPr>
          <w:szCs w:val="24"/>
        </w:rPr>
        <w:t xml:space="preserve"> </w:t>
      </w:r>
      <w:r w:rsidRPr="000D6B05">
        <w:rPr>
          <w:szCs w:val="24"/>
        </w:rPr>
        <w:t>ВИЧ-инфицированной</w:t>
      </w:r>
      <w:r w:rsidR="00C359D5" w:rsidRPr="000D6B05">
        <w:rPr>
          <w:szCs w:val="24"/>
        </w:rPr>
        <w:t xml:space="preserve"> </w:t>
      </w:r>
      <w:r w:rsidRPr="000D6B05">
        <w:rPr>
          <w:szCs w:val="24"/>
        </w:rPr>
        <w:t>женщины</w:t>
      </w:r>
      <w:r w:rsidR="00312BB4" w:rsidRPr="000D6B05">
        <w:rPr>
          <w:szCs w:val="24"/>
        </w:rPr>
        <w:t>"</w:t>
      </w:r>
      <w:r w:rsidR="007C6703" w:rsidRPr="000D6B05">
        <w:rPr>
          <w:szCs w:val="24"/>
        </w:rPr>
        <w:t>;</w:t>
      </w:r>
    </w:p>
    <w:p w14:paraId="6BC7FF9A" w14:textId="70286650" w:rsidR="007815FD" w:rsidRPr="000D6B05" w:rsidRDefault="007815FD" w:rsidP="00461C70">
      <w:pPr>
        <w:numPr>
          <w:ilvl w:val="1"/>
          <w:numId w:val="202"/>
        </w:numPr>
        <w:spacing w:line="360" w:lineRule="auto"/>
        <w:jc w:val="both"/>
        <w:rPr>
          <w:szCs w:val="24"/>
        </w:rPr>
      </w:pP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266/У-88</w:t>
      </w:r>
      <w:r w:rsidR="00C359D5" w:rsidRPr="000D6B05">
        <w:rPr>
          <w:szCs w:val="24"/>
        </w:rPr>
        <w:t xml:space="preserve"> </w:t>
      </w:r>
      <w:r w:rsidR="00312BB4" w:rsidRPr="000D6B05">
        <w:rPr>
          <w:szCs w:val="24"/>
        </w:rPr>
        <w:t>"</w:t>
      </w:r>
      <w:r w:rsidRPr="000D6B05">
        <w:rPr>
          <w:szCs w:val="24"/>
        </w:rPr>
        <w:t>ОПЕРАТИВНОЕ</w:t>
      </w:r>
      <w:r w:rsidR="00C359D5" w:rsidRPr="000D6B05">
        <w:rPr>
          <w:szCs w:val="24"/>
        </w:rPr>
        <w:t xml:space="preserve"> </w:t>
      </w:r>
      <w:r w:rsidRPr="000D6B05">
        <w:rPr>
          <w:szCs w:val="24"/>
        </w:rPr>
        <w:t>ДОНЕСЕНИЕ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лице,</w:t>
      </w:r>
      <w:r w:rsidR="00C359D5" w:rsidRPr="000D6B05">
        <w:rPr>
          <w:szCs w:val="24"/>
        </w:rPr>
        <w:t xml:space="preserve"> </w:t>
      </w:r>
      <w:r w:rsidRPr="000D6B05">
        <w:rPr>
          <w:szCs w:val="24"/>
        </w:rPr>
        <w:t>в</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которого</w:t>
      </w:r>
      <w:r w:rsidR="00C359D5" w:rsidRPr="000D6B05">
        <w:rPr>
          <w:szCs w:val="24"/>
        </w:rPr>
        <w:t xml:space="preserve"> </w:t>
      </w:r>
      <w:r w:rsidRPr="000D6B05">
        <w:rPr>
          <w:szCs w:val="24"/>
        </w:rPr>
        <w:t>при</w:t>
      </w:r>
      <w:r w:rsidR="00C359D5" w:rsidRPr="000D6B05">
        <w:rPr>
          <w:szCs w:val="24"/>
        </w:rPr>
        <w:t xml:space="preserve"> </w:t>
      </w:r>
      <w:r w:rsidRPr="000D6B05">
        <w:rPr>
          <w:szCs w:val="24"/>
        </w:rPr>
        <w:t>исследовании</w:t>
      </w:r>
      <w:r w:rsidR="00C359D5" w:rsidRPr="000D6B05">
        <w:rPr>
          <w:szCs w:val="24"/>
        </w:rPr>
        <w:t xml:space="preserve"> </w:t>
      </w:r>
      <w:r w:rsidRPr="000D6B05">
        <w:rPr>
          <w:szCs w:val="24"/>
        </w:rPr>
        <w:t>в</w:t>
      </w:r>
      <w:r w:rsidR="00C359D5" w:rsidRPr="000D6B05">
        <w:rPr>
          <w:szCs w:val="24"/>
        </w:rPr>
        <w:t xml:space="preserve"> </w:t>
      </w:r>
      <w:r w:rsidRPr="000D6B05">
        <w:rPr>
          <w:szCs w:val="24"/>
        </w:rPr>
        <w:t>реакции</w:t>
      </w:r>
      <w:r w:rsidR="00C359D5" w:rsidRPr="000D6B05">
        <w:rPr>
          <w:szCs w:val="24"/>
        </w:rPr>
        <w:t xml:space="preserve"> </w:t>
      </w:r>
      <w:proofErr w:type="spellStart"/>
      <w:r w:rsidRPr="000D6B05">
        <w:rPr>
          <w:szCs w:val="24"/>
        </w:rPr>
        <w:t>иммуноблота</w:t>
      </w:r>
      <w:proofErr w:type="spellEnd"/>
      <w:r w:rsidR="00C359D5" w:rsidRPr="000D6B05">
        <w:rPr>
          <w:szCs w:val="24"/>
        </w:rPr>
        <w:t xml:space="preserve"> </w:t>
      </w:r>
      <w:r w:rsidRPr="000D6B05">
        <w:rPr>
          <w:szCs w:val="24"/>
        </w:rPr>
        <w:t>выявлены</w:t>
      </w:r>
      <w:r w:rsidR="00C359D5" w:rsidRPr="000D6B05">
        <w:rPr>
          <w:szCs w:val="24"/>
        </w:rPr>
        <w:t xml:space="preserve"> </w:t>
      </w:r>
      <w:r w:rsidRPr="000D6B05">
        <w:rPr>
          <w:szCs w:val="24"/>
        </w:rPr>
        <w:t>антитела</w:t>
      </w:r>
      <w:r w:rsidR="00C359D5" w:rsidRPr="000D6B05">
        <w:rPr>
          <w:szCs w:val="24"/>
        </w:rPr>
        <w:t xml:space="preserve"> </w:t>
      </w:r>
      <w:r w:rsidRPr="000D6B05">
        <w:rPr>
          <w:szCs w:val="24"/>
        </w:rPr>
        <w:t>к</w:t>
      </w:r>
      <w:r w:rsidR="00C359D5" w:rsidRPr="000D6B05">
        <w:rPr>
          <w:szCs w:val="24"/>
        </w:rPr>
        <w:t xml:space="preserve"> </w:t>
      </w:r>
      <w:r w:rsidRPr="000D6B05">
        <w:rPr>
          <w:szCs w:val="24"/>
        </w:rPr>
        <w:t>ВИЧ</w:t>
      </w:r>
      <w:r w:rsidR="00312BB4" w:rsidRPr="000D6B05">
        <w:rPr>
          <w:szCs w:val="24"/>
        </w:rPr>
        <w:t>"</w:t>
      </w:r>
      <w:r w:rsidR="007C6703" w:rsidRPr="000D6B05">
        <w:rPr>
          <w:szCs w:val="24"/>
        </w:rPr>
        <w:t>.</w:t>
      </w:r>
    </w:p>
    <w:p w14:paraId="72A5A04B" w14:textId="2F9A8274" w:rsidR="007815FD" w:rsidRPr="000D6B05" w:rsidRDefault="007815FD"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7C6703" w:rsidRPr="000D6B05">
        <w:rPr>
          <w:szCs w:val="24"/>
        </w:rPr>
        <w:t>;</w:t>
      </w:r>
    </w:p>
    <w:p w14:paraId="57034612" w14:textId="0C954C5F" w:rsidR="007815FD" w:rsidRPr="000D6B05" w:rsidRDefault="007815FD" w:rsidP="00461C70">
      <w:pPr>
        <w:numPr>
          <w:ilvl w:val="0"/>
          <w:numId w:val="175"/>
        </w:numPr>
        <w:spacing w:line="360" w:lineRule="auto"/>
        <w:ind w:left="1434" w:hanging="357"/>
        <w:jc w:val="both"/>
        <w:rPr>
          <w:szCs w:val="24"/>
        </w:rPr>
      </w:pPr>
      <w:r w:rsidRPr="000D6B05">
        <w:rPr>
          <w:szCs w:val="24"/>
        </w:rPr>
        <w:t>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извещению</w:t>
      </w:r>
      <w:r w:rsidR="007C6703" w:rsidRPr="000D6B05">
        <w:rPr>
          <w:szCs w:val="24"/>
        </w:rPr>
        <w:t>;</w:t>
      </w:r>
    </w:p>
    <w:p w14:paraId="33A3FEE0" w14:textId="0665834B" w:rsidR="007815FD" w:rsidRPr="000D6B05" w:rsidRDefault="007815FD" w:rsidP="00461C70">
      <w:pPr>
        <w:numPr>
          <w:ilvl w:val="0"/>
          <w:numId w:val="175"/>
        </w:numPr>
        <w:spacing w:line="360" w:lineRule="auto"/>
        <w:ind w:left="1434" w:hanging="357"/>
        <w:jc w:val="both"/>
        <w:rPr>
          <w:szCs w:val="24"/>
        </w:rPr>
      </w:pPr>
      <w:r w:rsidRPr="000D6B05">
        <w:rPr>
          <w:szCs w:val="24"/>
        </w:rPr>
        <w:t>Невключение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00004D4D" w:rsidRPr="000D6B05">
        <w:rPr>
          <w:szCs w:val="24"/>
        </w:rPr>
        <w:t>с</w:t>
      </w:r>
      <w:r w:rsidR="00C359D5" w:rsidRPr="000D6B05">
        <w:rPr>
          <w:szCs w:val="24"/>
        </w:rPr>
        <w:t xml:space="preserve"> </w:t>
      </w:r>
      <w:r w:rsidRPr="000D6B05">
        <w:rPr>
          <w:szCs w:val="24"/>
        </w:rPr>
        <w:t>указани</w:t>
      </w:r>
      <w:r w:rsidR="00004D4D" w:rsidRPr="000D6B05">
        <w:rPr>
          <w:szCs w:val="24"/>
        </w:rPr>
        <w:t>ем</w:t>
      </w:r>
      <w:r w:rsidR="00C359D5" w:rsidRPr="000D6B05">
        <w:rPr>
          <w:szCs w:val="24"/>
        </w:rPr>
        <w:t xml:space="preserve"> </w:t>
      </w:r>
      <w:r w:rsidRPr="000D6B05">
        <w:rPr>
          <w:szCs w:val="24"/>
        </w:rPr>
        <w:t>причины:</w:t>
      </w:r>
    </w:p>
    <w:p w14:paraId="3575A527" w14:textId="486C35CA" w:rsidR="007815FD" w:rsidRPr="000D6B05" w:rsidRDefault="007815FD" w:rsidP="00461C70">
      <w:pPr>
        <w:numPr>
          <w:ilvl w:val="1"/>
          <w:numId w:val="202"/>
        </w:numPr>
        <w:spacing w:line="360" w:lineRule="auto"/>
        <w:jc w:val="both"/>
        <w:rPr>
          <w:szCs w:val="24"/>
        </w:rPr>
      </w:pPr>
      <w:r w:rsidRPr="000D6B05">
        <w:rPr>
          <w:szCs w:val="24"/>
        </w:rPr>
        <w:t>Ошибка</w:t>
      </w:r>
      <w:r w:rsidR="00C359D5" w:rsidRPr="000D6B05">
        <w:rPr>
          <w:szCs w:val="24"/>
        </w:rPr>
        <w:t xml:space="preserve"> </w:t>
      </w:r>
      <w:r w:rsidRPr="000D6B05">
        <w:rPr>
          <w:szCs w:val="24"/>
        </w:rPr>
        <w:t>в</w:t>
      </w:r>
      <w:r w:rsidR="00C359D5" w:rsidRPr="000D6B05">
        <w:rPr>
          <w:szCs w:val="24"/>
        </w:rPr>
        <w:t xml:space="preserve"> </w:t>
      </w:r>
      <w:r w:rsidRPr="000D6B05">
        <w:rPr>
          <w:szCs w:val="24"/>
        </w:rPr>
        <w:t>извещении;</w:t>
      </w:r>
    </w:p>
    <w:p w14:paraId="7D4D9178" w14:textId="2B30FF3A" w:rsidR="007815FD" w:rsidRPr="000D6B05" w:rsidRDefault="007815FD" w:rsidP="00461C70">
      <w:pPr>
        <w:numPr>
          <w:ilvl w:val="1"/>
          <w:numId w:val="202"/>
        </w:numPr>
        <w:spacing w:line="360" w:lineRule="auto"/>
        <w:jc w:val="both"/>
        <w:rPr>
          <w:szCs w:val="24"/>
        </w:rPr>
      </w:pPr>
      <w:r w:rsidRPr="000D6B05">
        <w:rPr>
          <w:szCs w:val="24"/>
        </w:rPr>
        <w:t>Решение</w:t>
      </w:r>
      <w:r w:rsidR="00C359D5" w:rsidRPr="000D6B05">
        <w:rPr>
          <w:szCs w:val="24"/>
        </w:rPr>
        <w:t xml:space="preserve"> </w:t>
      </w:r>
      <w:r w:rsidRPr="000D6B05">
        <w:rPr>
          <w:szCs w:val="24"/>
        </w:rPr>
        <w:t>оператора</w:t>
      </w:r>
      <w:r w:rsidR="007C6703" w:rsidRPr="000D6B05">
        <w:rPr>
          <w:szCs w:val="24"/>
        </w:rPr>
        <w:t>.</w:t>
      </w:r>
    </w:p>
    <w:p w14:paraId="65433907" w14:textId="61521688" w:rsidR="007815FD" w:rsidRPr="000D6B05" w:rsidRDefault="007815FD"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по</w:t>
      </w:r>
      <w:r w:rsidR="00C359D5" w:rsidRPr="000D6B05">
        <w:rPr>
          <w:szCs w:val="24"/>
        </w:rPr>
        <w:t xml:space="preserve"> </w:t>
      </w:r>
      <w:r w:rsidRPr="000D6B05">
        <w:rPr>
          <w:szCs w:val="24"/>
        </w:rPr>
        <w:t>ВИЧ</w:t>
      </w:r>
      <w:r w:rsidR="007C6703" w:rsidRPr="000D6B05">
        <w:rPr>
          <w:szCs w:val="24"/>
        </w:rPr>
        <w:t>;</w:t>
      </w:r>
    </w:p>
    <w:p w14:paraId="5EEFAB31" w14:textId="222FCA86" w:rsidR="007815FD" w:rsidRPr="000D6B05" w:rsidRDefault="007815FD" w:rsidP="00461C70">
      <w:pPr>
        <w:numPr>
          <w:ilvl w:val="0"/>
          <w:numId w:val="175"/>
        </w:numPr>
        <w:spacing w:line="360" w:lineRule="auto"/>
        <w:ind w:left="1434" w:hanging="357"/>
        <w:jc w:val="both"/>
        <w:rPr>
          <w:szCs w:val="24"/>
        </w:rPr>
      </w:pP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ВИЧ</w:t>
      </w:r>
      <w:r w:rsidR="00C359D5" w:rsidRPr="000D6B05">
        <w:rPr>
          <w:szCs w:val="24"/>
        </w:rPr>
        <w:t xml:space="preserve"> </w:t>
      </w:r>
      <w:r w:rsidRPr="000D6B05">
        <w:rPr>
          <w:szCs w:val="24"/>
        </w:rPr>
        <w:t>доступен</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r w:rsidR="00C359D5" w:rsidRPr="000D6B05">
        <w:rPr>
          <w:szCs w:val="24"/>
        </w:rPr>
        <w:t xml:space="preserve"> </w:t>
      </w:r>
      <w:r w:rsidR="00CF1F1D" w:rsidRPr="000D6B05">
        <w:rPr>
          <w:szCs w:val="24"/>
        </w:rPr>
        <w:t>(при</w:t>
      </w:r>
      <w:r w:rsidR="00C359D5" w:rsidRPr="000D6B05">
        <w:rPr>
          <w:szCs w:val="24"/>
        </w:rPr>
        <w:t xml:space="preserve"> </w:t>
      </w:r>
      <w:r w:rsidR="00CF1F1D" w:rsidRPr="000D6B05">
        <w:rPr>
          <w:szCs w:val="24"/>
        </w:rPr>
        <w:t>наличии</w:t>
      </w:r>
      <w:r w:rsidR="00C359D5" w:rsidRPr="000D6B05">
        <w:rPr>
          <w:szCs w:val="24"/>
        </w:rPr>
        <w:t xml:space="preserve"> </w:t>
      </w:r>
      <w:r w:rsidR="00CF1F1D" w:rsidRPr="000D6B05">
        <w:rPr>
          <w:szCs w:val="24"/>
        </w:rPr>
        <w:t>у</w:t>
      </w:r>
      <w:r w:rsidR="00C359D5" w:rsidRPr="000D6B05">
        <w:rPr>
          <w:szCs w:val="24"/>
        </w:rPr>
        <w:t xml:space="preserve"> </w:t>
      </w:r>
      <w:r w:rsidR="00CF1F1D" w:rsidRPr="000D6B05">
        <w:rPr>
          <w:szCs w:val="24"/>
        </w:rPr>
        <w:t>пользователя</w:t>
      </w:r>
      <w:r w:rsidR="00C359D5" w:rsidRPr="000D6B05">
        <w:rPr>
          <w:szCs w:val="24"/>
        </w:rPr>
        <w:t xml:space="preserve"> </w:t>
      </w:r>
      <w:r w:rsidR="00CF1F1D" w:rsidRPr="000D6B05">
        <w:rPr>
          <w:szCs w:val="24"/>
        </w:rPr>
        <w:t>группы</w:t>
      </w:r>
      <w:r w:rsidR="00C359D5" w:rsidRPr="000D6B05">
        <w:rPr>
          <w:szCs w:val="24"/>
        </w:rPr>
        <w:t xml:space="preserve"> </w:t>
      </w:r>
      <w:r w:rsidR="00CF1F1D" w:rsidRPr="000D6B05">
        <w:rPr>
          <w:szCs w:val="24"/>
        </w:rPr>
        <w:t>доступа</w:t>
      </w:r>
      <w:r w:rsidR="00C359D5" w:rsidRPr="000D6B05">
        <w:rPr>
          <w:szCs w:val="24"/>
        </w:rPr>
        <w:t xml:space="preserve"> </w:t>
      </w:r>
      <w:r w:rsidR="00312BB4" w:rsidRPr="000D6B05">
        <w:rPr>
          <w:szCs w:val="24"/>
        </w:rPr>
        <w:t>"</w:t>
      </w:r>
      <w:r w:rsidR="00CF1F1D" w:rsidRPr="000D6B05">
        <w:rPr>
          <w:szCs w:val="24"/>
        </w:rPr>
        <w:t>Регистр</w:t>
      </w:r>
      <w:r w:rsidR="00C359D5" w:rsidRPr="000D6B05">
        <w:rPr>
          <w:szCs w:val="24"/>
        </w:rPr>
        <w:t xml:space="preserve"> </w:t>
      </w:r>
      <w:r w:rsidR="00CF1F1D" w:rsidRPr="000D6B05">
        <w:rPr>
          <w:szCs w:val="24"/>
        </w:rPr>
        <w:t>ВИЧ</w:t>
      </w:r>
      <w:r w:rsidR="00312BB4" w:rsidRPr="000D6B05">
        <w:rPr>
          <w:szCs w:val="24"/>
        </w:rPr>
        <w:t>"</w:t>
      </w:r>
      <w:r w:rsidR="00CF1F1D" w:rsidRPr="000D6B05">
        <w:rPr>
          <w:szCs w:val="24"/>
        </w:rPr>
        <w:t>)</w:t>
      </w:r>
      <w:r w:rsidRPr="000D6B05">
        <w:rPr>
          <w:szCs w:val="24"/>
        </w:rPr>
        <w:t>:</w:t>
      </w:r>
    </w:p>
    <w:p w14:paraId="2B8754FD" w14:textId="657D5A2A" w:rsidR="007815FD" w:rsidRPr="000D6B05" w:rsidRDefault="007815FD" w:rsidP="00461C70">
      <w:pPr>
        <w:numPr>
          <w:ilvl w:val="1"/>
          <w:numId w:val="202"/>
        </w:numPr>
        <w:spacing w:line="360" w:lineRule="auto"/>
        <w:jc w:val="both"/>
        <w:rPr>
          <w:szCs w:val="24"/>
        </w:rPr>
      </w:pPr>
      <w:r w:rsidRPr="000D6B05">
        <w:rPr>
          <w:szCs w:val="24"/>
        </w:rPr>
        <w:t>Врача</w:t>
      </w:r>
      <w:r w:rsidR="00C359D5" w:rsidRPr="000D6B05">
        <w:rPr>
          <w:szCs w:val="24"/>
        </w:rPr>
        <w:t xml:space="preserve"> </w:t>
      </w:r>
      <w:r w:rsidRPr="000D6B05">
        <w:rPr>
          <w:szCs w:val="24"/>
        </w:rPr>
        <w:t>поликлиники;</w:t>
      </w:r>
    </w:p>
    <w:p w14:paraId="01D42DC1" w14:textId="2A8B9E4E" w:rsidR="007815FD" w:rsidRPr="000D6B05" w:rsidRDefault="007815FD" w:rsidP="00461C70">
      <w:pPr>
        <w:numPr>
          <w:ilvl w:val="1"/>
          <w:numId w:val="202"/>
        </w:numPr>
        <w:spacing w:line="360" w:lineRule="auto"/>
        <w:jc w:val="both"/>
        <w:rPr>
          <w:szCs w:val="24"/>
        </w:rPr>
      </w:pPr>
      <w:r w:rsidRPr="000D6B05">
        <w:rPr>
          <w:szCs w:val="24"/>
        </w:rPr>
        <w:t>Врача</w:t>
      </w:r>
      <w:r w:rsidR="00C359D5" w:rsidRPr="000D6B05">
        <w:rPr>
          <w:szCs w:val="24"/>
        </w:rPr>
        <w:t xml:space="preserve"> </w:t>
      </w:r>
      <w:r w:rsidRPr="000D6B05">
        <w:rPr>
          <w:szCs w:val="24"/>
        </w:rPr>
        <w:t>стационара</w:t>
      </w:r>
      <w:r w:rsidR="007C6703" w:rsidRPr="000D6B05">
        <w:rPr>
          <w:szCs w:val="24"/>
        </w:rPr>
        <w:t>.</w:t>
      </w:r>
    </w:p>
    <w:p w14:paraId="4D481A91" w14:textId="5EE10D9C" w:rsidR="007815FD" w:rsidRPr="000D6B05" w:rsidRDefault="007815FD" w:rsidP="00461C70">
      <w:pPr>
        <w:numPr>
          <w:ilvl w:val="0"/>
          <w:numId w:val="175"/>
        </w:numPr>
        <w:spacing w:line="360" w:lineRule="auto"/>
        <w:ind w:left="1434" w:hanging="357"/>
        <w:jc w:val="both"/>
        <w:rPr>
          <w:szCs w:val="24"/>
        </w:rPr>
      </w:pPr>
      <w:r w:rsidRPr="000D6B05">
        <w:rPr>
          <w:szCs w:val="24"/>
        </w:rPr>
        <w:t>Включение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относящегося</w:t>
      </w:r>
      <w:r w:rsidR="00C359D5" w:rsidRPr="000D6B05">
        <w:rPr>
          <w:szCs w:val="24"/>
        </w:rPr>
        <w:t xml:space="preserve"> </w:t>
      </w:r>
      <w:r w:rsidRPr="000D6B05">
        <w:rPr>
          <w:szCs w:val="24"/>
        </w:rPr>
        <w:t>к</w:t>
      </w:r>
      <w:r w:rsidR="00C359D5" w:rsidRPr="000D6B05">
        <w:rPr>
          <w:szCs w:val="24"/>
        </w:rPr>
        <w:t xml:space="preserve"> </w:t>
      </w:r>
      <w:r w:rsidRPr="000D6B05">
        <w:rPr>
          <w:szCs w:val="24"/>
        </w:rPr>
        <w:t>ВИЧ</w:t>
      </w:r>
      <w:r w:rsidR="007C6703" w:rsidRPr="000D6B05">
        <w:rPr>
          <w:szCs w:val="24"/>
        </w:rPr>
        <w:t>;</w:t>
      </w:r>
    </w:p>
    <w:p w14:paraId="623002FE" w14:textId="4D2D4C55" w:rsidR="007815FD" w:rsidRPr="000D6B05" w:rsidRDefault="007815FD" w:rsidP="00461C70">
      <w:pPr>
        <w:numPr>
          <w:ilvl w:val="0"/>
          <w:numId w:val="175"/>
        </w:numPr>
        <w:spacing w:line="360" w:lineRule="auto"/>
        <w:ind w:left="1434" w:hanging="357"/>
        <w:jc w:val="both"/>
        <w:rPr>
          <w:szCs w:val="24"/>
        </w:rPr>
      </w:pPr>
      <w:r w:rsidRPr="000D6B05">
        <w:rPr>
          <w:szCs w:val="24"/>
        </w:rPr>
        <w:t>Отображение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журнале</w:t>
      </w:r>
      <w:r w:rsidR="00C359D5" w:rsidRPr="000D6B05">
        <w:rPr>
          <w:szCs w:val="24"/>
        </w:rPr>
        <w:t xml:space="preserve"> </w:t>
      </w:r>
      <w:r w:rsidRPr="000D6B05">
        <w:rPr>
          <w:szCs w:val="24"/>
        </w:rPr>
        <w:t>в</w:t>
      </w:r>
      <w:r w:rsidR="00C359D5" w:rsidRPr="000D6B05">
        <w:rPr>
          <w:szCs w:val="24"/>
        </w:rPr>
        <w:t xml:space="preserve"> </w:t>
      </w:r>
      <w:r w:rsidRPr="000D6B05">
        <w:rPr>
          <w:szCs w:val="24"/>
        </w:rPr>
        <w:t>табличном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полями:</w:t>
      </w:r>
    </w:p>
    <w:p w14:paraId="66EFADB4" w14:textId="77777777" w:rsidR="007815FD" w:rsidRPr="000D6B05" w:rsidRDefault="007815FD" w:rsidP="00461C70">
      <w:pPr>
        <w:numPr>
          <w:ilvl w:val="1"/>
          <w:numId w:val="202"/>
        </w:numPr>
        <w:spacing w:line="360" w:lineRule="auto"/>
        <w:jc w:val="both"/>
        <w:rPr>
          <w:szCs w:val="24"/>
        </w:rPr>
      </w:pPr>
      <w:r w:rsidRPr="000D6B05">
        <w:rPr>
          <w:szCs w:val="24"/>
        </w:rPr>
        <w:t>Фамилия;</w:t>
      </w:r>
    </w:p>
    <w:p w14:paraId="13E7ADA8" w14:textId="77777777" w:rsidR="007815FD" w:rsidRPr="000D6B05" w:rsidRDefault="007815FD" w:rsidP="00461C70">
      <w:pPr>
        <w:numPr>
          <w:ilvl w:val="1"/>
          <w:numId w:val="202"/>
        </w:numPr>
        <w:spacing w:line="360" w:lineRule="auto"/>
        <w:jc w:val="both"/>
        <w:rPr>
          <w:szCs w:val="24"/>
        </w:rPr>
      </w:pPr>
      <w:r w:rsidRPr="000D6B05">
        <w:rPr>
          <w:szCs w:val="24"/>
        </w:rPr>
        <w:t>Имя;</w:t>
      </w:r>
    </w:p>
    <w:p w14:paraId="39FDC2A6" w14:textId="77777777" w:rsidR="007815FD" w:rsidRPr="000D6B05" w:rsidRDefault="007815FD" w:rsidP="00461C70">
      <w:pPr>
        <w:numPr>
          <w:ilvl w:val="1"/>
          <w:numId w:val="202"/>
        </w:numPr>
        <w:spacing w:line="360" w:lineRule="auto"/>
        <w:jc w:val="both"/>
        <w:rPr>
          <w:szCs w:val="24"/>
        </w:rPr>
      </w:pPr>
      <w:r w:rsidRPr="000D6B05">
        <w:rPr>
          <w:szCs w:val="24"/>
        </w:rPr>
        <w:t>Отчество;</w:t>
      </w:r>
    </w:p>
    <w:p w14:paraId="5721321F" w14:textId="7FC5F318"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2F8CA49B" w14:textId="2BD66442" w:rsidR="007815FD" w:rsidRPr="000D6B05" w:rsidRDefault="007815FD" w:rsidP="00461C70">
      <w:pPr>
        <w:numPr>
          <w:ilvl w:val="1"/>
          <w:numId w:val="202"/>
        </w:numPr>
        <w:spacing w:line="360" w:lineRule="auto"/>
        <w:jc w:val="both"/>
        <w:rPr>
          <w:szCs w:val="24"/>
        </w:rPr>
      </w:pPr>
      <w:r w:rsidRPr="000D6B05">
        <w:rPr>
          <w:szCs w:val="24"/>
        </w:rPr>
        <w:t>№</w:t>
      </w:r>
      <w:r w:rsidR="00C359D5" w:rsidRPr="000D6B05">
        <w:rPr>
          <w:szCs w:val="24"/>
        </w:rPr>
        <w:t xml:space="preserve"> </w:t>
      </w:r>
      <w:proofErr w:type="spellStart"/>
      <w:r w:rsidRPr="000D6B05">
        <w:rPr>
          <w:szCs w:val="24"/>
        </w:rPr>
        <w:t>иммуноблота</w:t>
      </w:r>
      <w:proofErr w:type="spellEnd"/>
      <w:r w:rsidRPr="000D6B05">
        <w:rPr>
          <w:szCs w:val="24"/>
        </w:rPr>
        <w:t>;</w:t>
      </w:r>
    </w:p>
    <w:p w14:paraId="4193A3E0" w14:textId="1DEDDB68" w:rsidR="007815FD" w:rsidRPr="000D6B05" w:rsidRDefault="007815FD" w:rsidP="00461C70">
      <w:pPr>
        <w:numPr>
          <w:ilvl w:val="1"/>
          <w:numId w:val="202"/>
        </w:numPr>
        <w:spacing w:line="360" w:lineRule="auto"/>
        <w:jc w:val="both"/>
        <w:rPr>
          <w:szCs w:val="24"/>
        </w:rPr>
      </w:pPr>
      <w:r w:rsidRPr="000D6B05">
        <w:rPr>
          <w:szCs w:val="24"/>
        </w:rPr>
        <w:t>МО</w:t>
      </w:r>
      <w:r w:rsidR="00C359D5" w:rsidRPr="000D6B05">
        <w:rPr>
          <w:szCs w:val="24"/>
        </w:rPr>
        <w:t xml:space="preserve"> </w:t>
      </w:r>
      <w:r w:rsidRPr="000D6B05">
        <w:rPr>
          <w:szCs w:val="24"/>
        </w:rPr>
        <w:t>прикрепления;</w:t>
      </w:r>
    </w:p>
    <w:p w14:paraId="5802B2D9" w14:textId="29C52991" w:rsidR="007815FD" w:rsidRPr="000D6B05" w:rsidRDefault="007815FD" w:rsidP="00461C70">
      <w:pPr>
        <w:numPr>
          <w:ilvl w:val="1"/>
          <w:numId w:val="202"/>
        </w:numPr>
        <w:spacing w:line="360" w:lineRule="auto"/>
        <w:jc w:val="both"/>
        <w:rPr>
          <w:szCs w:val="24"/>
        </w:rPr>
      </w:pPr>
      <w:r w:rsidRPr="000D6B05">
        <w:rPr>
          <w:szCs w:val="24"/>
        </w:rPr>
        <w:t>Диагноз</w:t>
      </w:r>
      <w:r w:rsidR="00C359D5" w:rsidRPr="000D6B05">
        <w:rPr>
          <w:szCs w:val="24"/>
        </w:rPr>
        <w:t xml:space="preserve"> </w:t>
      </w:r>
      <w:r w:rsidRPr="000D6B05">
        <w:rPr>
          <w:szCs w:val="24"/>
        </w:rPr>
        <w:t>МКБ-10</w:t>
      </w:r>
      <w:r w:rsidR="007C6703" w:rsidRPr="000D6B05">
        <w:rPr>
          <w:szCs w:val="24"/>
        </w:rPr>
        <w:t>;</w:t>
      </w:r>
    </w:p>
    <w:p w14:paraId="7A940CF0" w14:textId="7551BE5D"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1CC158CA" w14:textId="67CA258F"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4077EBC4" w14:textId="2770B402" w:rsidR="007815FD" w:rsidRPr="000D6B05" w:rsidRDefault="007815FD" w:rsidP="00461C70">
      <w:pPr>
        <w:numPr>
          <w:ilvl w:val="1"/>
          <w:numId w:val="202"/>
        </w:numPr>
        <w:spacing w:line="360" w:lineRule="auto"/>
        <w:jc w:val="both"/>
        <w:rPr>
          <w:szCs w:val="24"/>
        </w:rPr>
      </w:pPr>
      <w:r w:rsidRPr="000D6B05">
        <w:rPr>
          <w:szCs w:val="24"/>
        </w:rPr>
        <w:t>Причина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r w:rsidR="007C6703" w:rsidRPr="000D6B05">
        <w:rPr>
          <w:szCs w:val="24"/>
        </w:rPr>
        <w:t>.</w:t>
      </w:r>
    </w:p>
    <w:p w14:paraId="539C8263" w14:textId="2AEC2045" w:rsidR="007815FD" w:rsidRPr="000D6B05" w:rsidRDefault="007815FD"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фильтрации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полям:</w:t>
      </w:r>
    </w:p>
    <w:p w14:paraId="3642F50B" w14:textId="668013AB" w:rsidR="007815FD" w:rsidRPr="000D6B05" w:rsidRDefault="007815FD" w:rsidP="00461C70">
      <w:pPr>
        <w:numPr>
          <w:ilvl w:val="1"/>
          <w:numId w:val="202"/>
        </w:numPr>
        <w:spacing w:line="360" w:lineRule="auto"/>
        <w:jc w:val="both"/>
        <w:rPr>
          <w:szCs w:val="24"/>
        </w:rPr>
      </w:pPr>
      <w:r w:rsidRPr="000D6B05">
        <w:rPr>
          <w:szCs w:val="24"/>
        </w:rPr>
        <w:t>Тип</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(Все</w:t>
      </w:r>
      <w:r w:rsidR="00C359D5" w:rsidRPr="000D6B05">
        <w:rPr>
          <w:szCs w:val="24"/>
        </w:rPr>
        <w:t xml:space="preserve"> </w:t>
      </w:r>
      <w:r w:rsidRPr="000D6B05">
        <w:rPr>
          <w:szCs w:val="24"/>
        </w:rPr>
        <w:t>/</w:t>
      </w:r>
      <w:r w:rsidR="00C359D5" w:rsidRPr="000D6B05">
        <w:rPr>
          <w:szCs w:val="24"/>
        </w:rPr>
        <w:t xml:space="preserve"> </w:t>
      </w:r>
      <w:r w:rsidRPr="000D6B05">
        <w:rPr>
          <w:szCs w:val="24"/>
        </w:rPr>
        <w:t>Включенные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w:t>
      </w:r>
      <w:r w:rsidR="00C359D5" w:rsidRPr="000D6B05">
        <w:rPr>
          <w:szCs w:val="24"/>
        </w:rPr>
        <w:t xml:space="preserve"> </w:t>
      </w:r>
      <w:r w:rsidRPr="000D6B05">
        <w:rPr>
          <w:szCs w:val="24"/>
        </w:rPr>
        <w:t>Исключенные</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41BF821C" w14:textId="703AC22E"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6AEF4137" w14:textId="3D92090E"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r w:rsidR="007C6703" w:rsidRPr="000D6B05">
        <w:rPr>
          <w:szCs w:val="24"/>
        </w:rPr>
        <w:t>.</w:t>
      </w:r>
    </w:p>
    <w:p w14:paraId="77A5BB09" w14:textId="7CCC6A87" w:rsidR="007815FD" w:rsidRPr="000D6B05" w:rsidRDefault="007815FD"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специфики</w:t>
      </w:r>
      <w:r w:rsidR="00C359D5" w:rsidRPr="000D6B05">
        <w:rPr>
          <w:szCs w:val="24"/>
        </w:rPr>
        <w:t xml:space="preserve"> </w:t>
      </w:r>
      <w:r w:rsidRPr="000D6B05">
        <w:rPr>
          <w:szCs w:val="24"/>
        </w:rPr>
        <w:t>по</w:t>
      </w:r>
      <w:r w:rsidR="00C359D5" w:rsidRPr="000D6B05">
        <w:rPr>
          <w:szCs w:val="24"/>
        </w:rPr>
        <w:t xml:space="preserve"> </w:t>
      </w:r>
      <w:r w:rsidRPr="000D6B05">
        <w:rPr>
          <w:szCs w:val="24"/>
        </w:rPr>
        <w:t>ВИЧ</w:t>
      </w:r>
      <w:r w:rsidR="007C6703" w:rsidRPr="000D6B05">
        <w:rPr>
          <w:szCs w:val="24"/>
        </w:rPr>
        <w:t>;</w:t>
      </w:r>
    </w:p>
    <w:p w14:paraId="2C054361" w14:textId="1A8E827A" w:rsidR="007815FD" w:rsidRPr="000D6B05" w:rsidRDefault="007815FD" w:rsidP="00461C70">
      <w:pPr>
        <w:numPr>
          <w:ilvl w:val="0"/>
          <w:numId w:val="175"/>
        </w:numPr>
        <w:spacing w:line="360" w:lineRule="auto"/>
        <w:ind w:left="1434" w:hanging="357"/>
        <w:jc w:val="both"/>
        <w:rPr>
          <w:szCs w:val="24"/>
        </w:rPr>
      </w:pPr>
      <w:r w:rsidRPr="000D6B05">
        <w:rPr>
          <w:szCs w:val="24"/>
        </w:rPr>
        <w:t>Изменение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специфики</w:t>
      </w:r>
      <w:r w:rsidR="00C359D5" w:rsidRPr="000D6B05">
        <w:rPr>
          <w:szCs w:val="24"/>
        </w:rPr>
        <w:t xml:space="preserve"> </w:t>
      </w:r>
      <w:r w:rsidRPr="000D6B05">
        <w:rPr>
          <w:szCs w:val="24"/>
        </w:rPr>
        <w:t>по</w:t>
      </w:r>
      <w:r w:rsidR="00C359D5" w:rsidRPr="000D6B05">
        <w:rPr>
          <w:szCs w:val="24"/>
        </w:rPr>
        <w:t xml:space="preserve"> </w:t>
      </w:r>
      <w:r w:rsidRPr="000D6B05">
        <w:rPr>
          <w:szCs w:val="24"/>
        </w:rPr>
        <w:t>ВИЧ</w:t>
      </w:r>
      <w:r w:rsidR="007C6703" w:rsidRPr="000D6B05">
        <w:rPr>
          <w:szCs w:val="24"/>
        </w:rPr>
        <w:t>;</w:t>
      </w:r>
    </w:p>
    <w:p w14:paraId="60F6A47F" w14:textId="798E6148" w:rsidR="007815FD" w:rsidRPr="000D6B05" w:rsidRDefault="007815FD" w:rsidP="00461C70">
      <w:pPr>
        <w:numPr>
          <w:ilvl w:val="0"/>
          <w:numId w:val="175"/>
        </w:numPr>
        <w:spacing w:line="360" w:lineRule="auto"/>
        <w:ind w:left="1434" w:hanging="357"/>
        <w:jc w:val="both"/>
        <w:rPr>
          <w:szCs w:val="24"/>
        </w:rPr>
      </w:pPr>
      <w:r w:rsidRPr="000D6B05">
        <w:rPr>
          <w:szCs w:val="24"/>
        </w:rPr>
        <w:lastRenderedPageBreak/>
        <w:t>Удаление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r w:rsidR="007C6703" w:rsidRPr="000D6B05">
        <w:rPr>
          <w:szCs w:val="24"/>
        </w:rPr>
        <w:t>;</w:t>
      </w:r>
    </w:p>
    <w:p w14:paraId="7111882E" w14:textId="3890A3CD" w:rsidR="007815FD" w:rsidRPr="000D6B05" w:rsidRDefault="007815FD"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p>
    <w:p w14:paraId="48A24A11" w14:textId="3BFE2680" w:rsidR="007815FD" w:rsidRPr="000D6B05" w:rsidRDefault="007815FD" w:rsidP="00461C70">
      <w:pPr>
        <w:numPr>
          <w:ilvl w:val="1"/>
          <w:numId w:val="202"/>
        </w:numPr>
        <w:spacing w:line="360" w:lineRule="auto"/>
        <w:jc w:val="both"/>
        <w:rPr>
          <w:szCs w:val="24"/>
        </w:rPr>
      </w:pPr>
      <w:r w:rsidRPr="000D6B05">
        <w:rPr>
          <w:szCs w:val="24"/>
        </w:rPr>
        <w:t>Печать</w:t>
      </w:r>
      <w:r w:rsidR="00C359D5" w:rsidRPr="000D6B05">
        <w:rPr>
          <w:szCs w:val="24"/>
        </w:rPr>
        <w:t xml:space="preserve"> </w:t>
      </w:r>
      <w:r w:rsidRPr="000D6B05">
        <w:rPr>
          <w:szCs w:val="24"/>
        </w:rPr>
        <w:t>одной</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журнала;</w:t>
      </w:r>
    </w:p>
    <w:p w14:paraId="150043AC" w14:textId="3206D0B4" w:rsidR="007815FD" w:rsidRPr="000D6B05" w:rsidRDefault="007815FD" w:rsidP="00461C70">
      <w:pPr>
        <w:numPr>
          <w:ilvl w:val="1"/>
          <w:numId w:val="202"/>
        </w:numPr>
        <w:spacing w:line="360" w:lineRule="auto"/>
        <w:jc w:val="both"/>
        <w:rPr>
          <w:szCs w:val="24"/>
        </w:rPr>
      </w:pPr>
      <w:r w:rsidRPr="000D6B05">
        <w:rPr>
          <w:szCs w:val="24"/>
        </w:rPr>
        <w:t>Печать</w:t>
      </w:r>
      <w:r w:rsidR="00C359D5" w:rsidRPr="000D6B05">
        <w:rPr>
          <w:szCs w:val="24"/>
        </w:rPr>
        <w:t xml:space="preserve"> </w:t>
      </w:r>
      <w:r w:rsidRPr="000D6B05">
        <w:rPr>
          <w:szCs w:val="24"/>
        </w:rPr>
        <w:t>текущей</w:t>
      </w:r>
      <w:r w:rsidR="00C359D5" w:rsidRPr="000D6B05">
        <w:rPr>
          <w:szCs w:val="24"/>
        </w:rPr>
        <w:t xml:space="preserve"> </w:t>
      </w:r>
      <w:r w:rsidRPr="000D6B05">
        <w:rPr>
          <w:szCs w:val="24"/>
        </w:rPr>
        <w:t>страницы;</w:t>
      </w:r>
    </w:p>
    <w:p w14:paraId="4630DAA0" w14:textId="756A8D64" w:rsidR="007815FD" w:rsidRPr="000D6B05" w:rsidRDefault="007815FD" w:rsidP="00461C70">
      <w:pPr>
        <w:numPr>
          <w:ilvl w:val="1"/>
          <w:numId w:val="202"/>
        </w:numPr>
        <w:spacing w:line="360" w:lineRule="auto"/>
        <w:jc w:val="both"/>
        <w:rPr>
          <w:szCs w:val="24"/>
        </w:rPr>
      </w:pPr>
      <w:r w:rsidRPr="000D6B05">
        <w:rPr>
          <w:szCs w:val="24"/>
        </w:rPr>
        <w:t>Печать</w:t>
      </w:r>
      <w:r w:rsidR="00C359D5" w:rsidRPr="000D6B05">
        <w:rPr>
          <w:szCs w:val="24"/>
        </w:rPr>
        <w:t xml:space="preserve"> </w:t>
      </w:r>
      <w:r w:rsidRPr="000D6B05">
        <w:rPr>
          <w:szCs w:val="24"/>
        </w:rPr>
        <w:t>всего</w:t>
      </w:r>
      <w:r w:rsidR="00C359D5" w:rsidRPr="000D6B05">
        <w:rPr>
          <w:szCs w:val="24"/>
        </w:rPr>
        <w:t xml:space="preserve"> </w:t>
      </w:r>
      <w:r w:rsidRPr="000D6B05">
        <w:rPr>
          <w:szCs w:val="24"/>
        </w:rPr>
        <w:t>списка</w:t>
      </w:r>
      <w:r w:rsidR="007C6703" w:rsidRPr="000D6B05">
        <w:rPr>
          <w:szCs w:val="24"/>
        </w:rPr>
        <w:t>.</w:t>
      </w:r>
    </w:p>
    <w:p w14:paraId="5B400E5B" w14:textId="052CA437" w:rsidR="007815FD" w:rsidRPr="000D6B05" w:rsidRDefault="007815FD"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w:t>
      </w:r>
      <w:r w:rsidR="00C359D5" w:rsidRPr="000D6B05">
        <w:rPr>
          <w:szCs w:val="24"/>
        </w:rPr>
        <w:t xml:space="preserve"> </w:t>
      </w:r>
      <w:r w:rsidRPr="000D6B05">
        <w:rPr>
          <w:szCs w:val="24"/>
        </w:rPr>
        <w:t>025-4/у</w:t>
      </w:r>
      <w:r w:rsidR="00C359D5" w:rsidRPr="000D6B05">
        <w:rPr>
          <w:szCs w:val="24"/>
        </w:rPr>
        <w:t xml:space="preserve"> </w:t>
      </w:r>
      <w:r w:rsidRPr="000D6B05">
        <w:rPr>
          <w:szCs w:val="24"/>
        </w:rPr>
        <w:t>(Карта</w:t>
      </w:r>
      <w:r w:rsidR="00C359D5" w:rsidRPr="000D6B05">
        <w:rPr>
          <w:szCs w:val="24"/>
        </w:rPr>
        <w:t xml:space="preserve"> </w:t>
      </w:r>
      <w:r w:rsidRPr="000D6B05">
        <w:rPr>
          <w:szCs w:val="24"/>
        </w:rPr>
        <w:t>персонального</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w:t>
      </w:r>
      <w:r w:rsidR="00C359D5" w:rsidRPr="000D6B05">
        <w:rPr>
          <w:szCs w:val="24"/>
        </w:rPr>
        <w:t xml:space="preserve"> </w:t>
      </w:r>
      <w:r w:rsidRPr="000D6B05">
        <w:rPr>
          <w:szCs w:val="24"/>
        </w:rPr>
        <w:t>ВИЧ-инфекцией)</w:t>
      </w:r>
      <w:r w:rsidR="007C6703" w:rsidRPr="000D6B05">
        <w:rPr>
          <w:szCs w:val="24"/>
        </w:rPr>
        <w:t>;</w:t>
      </w:r>
    </w:p>
    <w:p w14:paraId="437397EB" w14:textId="074A7C55" w:rsidR="007815FD" w:rsidRPr="000D6B05" w:rsidRDefault="007815FD"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7C6703" w:rsidRPr="000D6B05">
        <w:rPr>
          <w:szCs w:val="24"/>
        </w:rPr>
        <w:t>;</w:t>
      </w:r>
    </w:p>
    <w:p w14:paraId="4497EA90" w14:textId="7A6B8B72" w:rsidR="007815FD" w:rsidRPr="000D6B05" w:rsidRDefault="007815FD" w:rsidP="00461C70">
      <w:pPr>
        <w:numPr>
          <w:ilvl w:val="0"/>
          <w:numId w:val="175"/>
        </w:numPr>
        <w:spacing w:line="360" w:lineRule="auto"/>
        <w:ind w:left="1434" w:hanging="357"/>
        <w:jc w:val="both"/>
        <w:rPr>
          <w:szCs w:val="24"/>
        </w:rPr>
      </w:pPr>
      <w:r w:rsidRPr="000D6B05">
        <w:rPr>
          <w:szCs w:val="24"/>
        </w:rPr>
        <w:t>Исключение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r w:rsidR="007C6703" w:rsidRPr="000D6B05">
        <w:rPr>
          <w:szCs w:val="24"/>
        </w:rPr>
        <w:t>;</w:t>
      </w:r>
    </w:p>
    <w:p w14:paraId="130E6823" w14:textId="613A79A5" w:rsidR="007815FD" w:rsidRPr="000D6B05" w:rsidRDefault="007815FD"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специфики</w:t>
      </w:r>
      <w:r w:rsidR="00C359D5" w:rsidRPr="000D6B05">
        <w:rPr>
          <w:szCs w:val="24"/>
        </w:rPr>
        <w:t xml:space="preserve"> </w:t>
      </w:r>
      <w:r w:rsidRPr="000D6B05">
        <w:rPr>
          <w:szCs w:val="24"/>
        </w:rPr>
        <w:t>по</w:t>
      </w:r>
      <w:r w:rsidR="00C359D5" w:rsidRPr="000D6B05">
        <w:rPr>
          <w:szCs w:val="24"/>
        </w:rPr>
        <w:t xml:space="preserve"> </w:t>
      </w:r>
      <w:r w:rsidRPr="000D6B05">
        <w:rPr>
          <w:szCs w:val="24"/>
        </w:rPr>
        <w:t>ВИЧ</w:t>
      </w:r>
      <w:r w:rsidR="007C6703" w:rsidRPr="000D6B05">
        <w:rPr>
          <w:szCs w:val="24"/>
        </w:rPr>
        <w:t>;</w:t>
      </w:r>
    </w:p>
    <w:p w14:paraId="2ABDC7AE" w14:textId="670093F0" w:rsidR="007815FD" w:rsidRPr="000D6B05" w:rsidRDefault="007815FD"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специфике</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по</w:t>
      </w:r>
      <w:r w:rsidR="00C359D5" w:rsidRPr="000D6B05">
        <w:rPr>
          <w:szCs w:val="24"/>
        </w:rPr>
        <w:t xml:space="preserve"> </w:t>
      </w:r>
      <w:r w:rsidRPr="000D6B05">
        <w:rPr>
          <w:szCs w:val="24"/>
        </w:rPr>
        <w:t>ВИЧ</w:t>
      </w:r>
      <w:r w:rsidR="007C6703" w:rsidRPr="000D6B05">
        <w:rPr>
          <w:szCs w:val="24"/>
        </w:rPr>
        <w:t>;</w:t>
      </w:r>
    </w:p>
    <w:p w14:paraId="4DA22432" w14:textId="5E770BCA" w:rsidR="007815FD" w:rsidRPr="000D6B05" w:rsidRDefault="007815FD" w:rsidP="00461C70">
      <w:pPr>
        <w:numPr>
          <w:ilvl w:val="0"/>
          <w:numId w:val="175"/>
        </w:numPr>
        <w:spacing w:line="360" w:lineRule="auto"/>
        <w:ind w:left="1434" w:hanging="357"/>
        <w:jc w:val="both"/>
        <w:rPr>
          <w:szCs w:val="24"/>
        </w:rPr>
      </w:pPr>
      <w:r w:rsidRPr="000D6B05">
        <w:rPr>
          <w:szCs w:val="24"/>
        </w:rPr>
        <w:t>Данные</w:t>
      </w:r>
      <w:r w:rsidR="00C359D5" w:rsidRPr="000D6B05">
        <w:rPr>
          <w:szCs w:val="24"/>
        </w:rPr>
        <w:t xml:space="preserve"> </w:t>
      </w:r>
      <w:r w:rsidRPr="000D6B05">
        <w:rPr>
          <w:szCs w:val="24"/>
        </w:rPr>
        <w:t>в</w:t>
      </w:r>
      <w:r w:rsidR="00C359D5" w:rsidRPr="000D6B05">
        <w:rPr>
          <w:szCs w:val="24"/>
        </w:rPr>
        <w:t xml:space="preserve"> </w:t>
      </w:r>
      <w:r w:rsidRPr="000D6B05">
        <w:rPr>
          <w:szCs w:val="24"/>
        </w:rPr>
        <w:t>специфике:</w:t>
      </w:r>
    </w:p>
    <w:p w14:paraId="60535EAA" w14:textId="23DA05C2" w:rsidR="007815FD" w:rsidRPr="000D6B05" w:rsidRDefault="007815FD" w:rsidP="00461C70">
      <w:pPr>
        <w:numPr>
          <w:ilvl w:val="1"/>
          <w:numId w:val="202"/>
        </w:numPr>
        <w:spacing w:line="360" w:lineRule="auto"/>
        <w:jc w:val="both"/>
        <w:rPr>
          <w:szCs w:val="24"/>
        </w:rPr>
      </w:pPr>
      <w:r w:rsidRPr="000D6B05">
        <w:rPr>
          <w:szCs w:val="24"/>
        </w:rPr>
        <w:t>Персональные</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пациента</w:t>
      </w:r>
      <w:r w:rsidR="007C6703" w:rsidRPr="000D6B05">
        <w:rPr>
          <w:szCs w:val="24"/>
        </w:rPr>
        <w:t>;</w:t>
      </w:r>
    </w:p>
    <w:p w14:paraId="79638B0D" w14:textId="328175FC" w:rsidR="007815FD" w:rsidRPr="000D6B05" w:rsidRDefault="007815FD" w:rsidP="00461C70">
      <w:pPr>
        <w:numPr>
          <w:ilvl w:val="1"/>
          <w:numId w:val="202"/>
        </w:numPr>
        <w:spacing w:line="360" w:lineRule="auto"/>
        <w:jc w:val="both"/>
        <w:rPr>
          <w:szCs w:val="24"/>
        </w:rPr>
      </w:pPr>
      <w:r w:rsidRPr="000D6B05">
        <w:rPr>
          <w:szCs w:val="24"/>
        </w:rPr>
        <w:t>Гражданство</w:t>
      </w:r>
      <w:r w:rsidR="007C6703" w:rsidRPr="000D6B05">
        <w:rPr>
          <w:szCs w:val="24"/>
        </w:rPr>
        <w:t>;</w:t>
      </w:r>
    </w:p>
    <w:p w14:paraId="7ADA761E" w14:textId="05DF24C5" w:rsidR="007815FD" w:rsidRPr="000D6B05" w:rsidRDefault="007815FD" w:rsidP="00461C70">
      <w:pPr>
        <w:numPr>
          <w:ilvl w:val="1"/>
          <w:numId w:val="202"/>
        </w:numPr>
        <w:spacing w:line="360" w:lineRule="auto"/>
        <w:jc w:val="both"/>
        <w:rPr>
          <w:szCs w:val="24"/>
        </w:rPr>
      </w:pPr>
      <w:r w:rsidRPr="000D6B05">
        <w:rPr>
          <w:szCs w:val="24"/>
        </w:rPr>
        <w:t>Код</w:t>
      </w:r>
      <w:r w:rsidR="00C359D5" w:rsidRPr="000D6B05">
        <w:rPr>
          <w:szCs w:val="24"/>
        </w:rPr>
        <w:t xml:space="preserve"> </w:t>
      </w:r>
      <w:r w:rsidRPr="000D6B05">
        <w:rPr>
          <w:szCs w:val="24"/>
        </w:rPr>
        <w:t>контингента</w:t>
      </w:r>
      <w:r w:rsidR="007C6703" w:rsidRPr="000D6B05">
        <w:rPr>
          <w:szCs w:val="24"/>
        </w:rPr>
        <w:t>;</w:t>
      </w:r>
    </w:p>
    <w:p w14:paraId="29F25B9B" w14:textId="2DFBE03F"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подтверждения</w:t>
      </w:r>
      <w:r w:rsidR="00C359D5" w:rsidRPr="000D6B05">
        <w:rPr>
          <w:szCs w:val="24"/>
        </w:rPr>
        <w:t xml:space="preserve"> </w:t>
      </w:r>
      <w:r w:rsidRPr="000D6B05">
        <w:rPr>
          <w:szCs w:val="24"/>
        </w:rPr>
        <w:t>диагноза</w:t>
      </w:r>
      <w:r w:rsidR="007C6703" w:rsidRPr="000D6B05">
        <w:rPr>
          <w:szCs w:val="24"/>
        </w:rPr>
        <w:t>;</w:t>
      </w:r>
    </w:p>
    <w:p w14:paraId="51B102C7" w14:textId="52458F85" w:rsidR="007815FD" w:rsidRPr="000D6B05" w:rsidRDefault="007815FD" w:rsidP="00461C70">
      <w:pPr>
        <w:numPr>
          <w:ilvl w:val="1"/>
          <w:numId w:val="202"/>
        </w:numPr>
        <w:spacing w:line="360" w:lineRule="auto"/>
        <w:jc w:val="both"/>
        <w:rPr>
          <w:szCs w:val="24"/>
        </w:rPr>
      </w:pPr>
      <w:r w:rsidRPr="000D6B05">
        <w:rPr>
          <w:szCs w:val="24"/>
        </w:rPr>
        <w:t>МО,</w:t>
      </w:r>
      <w:r w:rsidR="00C359D5" w:rsidRPr="000D6B05">
        <w:rPr>
          <w:szCs w:val="24"/>
        </w:rPr>
        <w:t xml:space="preserve"> </w:t>
      </w:r>
      <w:r w:rsidRPr="000D6B05">
        <w:rPr>
          <w:szCs w:val="24"/>
        </w:rPr>
        <w:t>проводившая</w:t>
      </w:r>
      <w:r w:rsidR="00C359D5" w:rsidRPr="000D6B05">
        <w:rPr>
          <w:szCs w:val="24"/>
        </w:rPr>
        <w:t xml:space="preserve"> </w:t>
      </w:r>
      <w:r w:rsidRPr="000D6B05">
        <w:rPr>
          <w:szCs w:val="24"/>
        </w:rPr>
        <w:t>расследование</w:t>
      </w:r>
      <w:r w:rsidR="009F069F" w:rsidRPr="000D6B05">
        <w:rPr>
          <w:szCs w:val="24"/>
        </w:rPr>
        <w:t>;</w:t>
      </w:r>
    </w:p>
    <w:p w14:paraId="0EC47259" w14:textId="0143753F" w:rsidR="007815FD" w:rsidRPr="000D6B05" w:rsidRDefault="007815FD" w:rsidP="00461C70">
      <w:pPr>
        <w:numPr>
          <w:ilvl w:val="1"/>
          <w:numId w:val="202"/>
        </w:numPr>
        <w:spacing w:line="360" w:lineRule="auto"/>
        <w:jc w:val="both"/>
        <w:rPr>
          <w:szCs w:val="24"/>
        </w:rPr>
      </w:pPr>
      <w:r w:rsidRPr="000D6B05">
        <w:rPr>
          <w:szCs w:val="24"/>
        </w:rPr>
        <w:t>Врач,</w:t>
      </w:r>
      <w:r w:rsidR="00C359D5" w:rsidRPr="000D6B05">
        <w:rPr>
          <w:szCs w:val="24"/>
        </w:rPr>
        <w:t xml:space="preserve"> </w:t>
      </w:r>
      <w:r w:rsidRPr="000D6B05">
        <w:rPr>
          <w:szCs w:val="24"/>
        </w:rPr>
        <w:t>проводивший</w:t>
      </w:r>
      <w:r w:rsidR="00C359D5" w:rsidRPr="000D6B05">
        <w:rPr>
          <w:szCs w:val="24"/>
        </w:rPr>
        <w:t xml:space="preserve"> </w:t>
      </w:r>
      <w:r w:rsidRPr="000D6B05">
        <w:rPr>
          <w:szCs w:val="24"/>
        </w:rPr>
        <w:t>расследование</w:t>
      </w:r>
      <w:r w:rsidR="009F069F" w:rsidRPr="000D6B05">
        <w:rPr>
          <w:szCs w:val="24"/>
        </w:rPr>
        <w:t>;</w:t>
      </w:r>
    </w:p>
    <w:p w14:paraId="216382F2" w14:textId="4BBEE9F5"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proofErr w:type="spellStart"/>
      <w:r w:rsidRPr="000D6B05">
        <w:rPr>
          <w:szCs w:val="24"/>
        </w:rPr>
        <w:t>дотестового</w:t>
      </w:r>
      <w:proofErr w:type="spellEnd"/>
      <w:r w:rsidR="00C359D5" w:rsidRPr="000D6B05">
        <w:rPr>
          <w:szCs w:val="24"/>
        </w:rPr>
        <w:t xml:space="preserve"> </w:t>
      </w:r>
      <w:r w:rsidRPr="000D6B05">
        <w:rPr>
          <w:szCs w:val="24"/>
        </w:rPr>
        <w:t>консультирования</w:t>
      </w:r>
      <w:r w:rsidR="009F069F" w:rsidRPr="000D6B05">
        <w:rPr>
          <w:szCs w:val="24"/>
        </w:rPr>
        <w:t>;</w:t>
      </w:r>
    </w:p>
    <w:p w14:paraId="01A343C0" w14:textId="371CD692"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proofErr w:type="spellStart"/>
      <w:r w:rsidRPr="000D6B05">
        <w:rPr>
          <w:szCs w:val="24"/>
        </w:rPr>
        <w:t>послетестового</w:t>
      </w:r>
      <w:proofErr w:type="spellEnd"/>
      <w:r w:rsidR="00C359D5" w:rsidRPr="000D6B05">
        <w:rPr>
          <w:szCs w:val="24"/>
        </w:rPr>
        <w:t xml:space="preserve"> </w:t>
      </w:r>
      <w:r w:rsidRPr="000D6B05">
        <w:rPr>
          <w:szCs w:val="24"/>
        </w:rPr>
        <w:t>консультирования</w:t>
      </w:r>
      <w:r w:rsidR="009F069F" w:rsidRPr="000D6B05">
        <w:rPr>
          <w:szCs w:val="24"/>
        </w:rPr>
        <w:t>;</w:t>
      </w:r>
    </w:p>
    <w:p w14:paraId="6F6ADB50" w14:textId="5774A822" w:rsidR="007815FD" w:rsidRPr="000D6B05" w:rsidRDefault="007815FD" w:rsidP="00461C70">
      <w:pPr>
        <w:numPr>
          <w:ilvl w:val="1"/>
          <w:numId w:val="202"/>
        </w:numPr>
        <w:spacing w:line="360" w:lineRule="auto"/>
        <w:jc w:val="both"/>
        <w:rPr>
          <w:szCs w:val="24"/>
        </w:rPr>
      </w:pPr>
      <w:r w:rsidRPr="000D6B05">
        <w:rPr>
          <w:szCs w:val="24"/>
        </w:rPr>
        <w:t>Эпидемиологический</w:t>
      </w:r>
      <w:r w:rsidR="00C359D5" w:rsidRPr="000D6B05">
        <w:rPr>
          <w:szCs w:val="24"/>
        </w:rPr>
        <w:t xml:space="preserve"> </w:t>
      </w:r>
      <w:r w:rsidRPr="000D6B05">
        <w:rPr>
          <w:szCs w:val="24"/>
        </w:rPr>
        <w:t>код</w:t>
      </w:r>
      <w:r w:rsidR="009F069F" w:rsidRPr="000D6B05">
        <w:rPr>
          <w:szCs w:val="24"/>
        </w:rPr>
        <w:t>;</w:t>
      </w:r>
    </w:p>
    <w:p w14:paraId="716C7F9A" w14:textId="6C99822B" w:rsidR="007815FD" w:rsidRPr="000D6B05" w:rsidRDefault="007815FD" w:rsidP="00461C70">
      <w:pPr>
        <w:numPr>
          <w:ilvl w:val="1"/>
          <w:numId w:val="202"/>
        </w:numPr>
        <w:spacing w:line="360" w:lineRule="auto"/>
        <w:jc w:val="both"/>
        <w:rPr>
          <w:szCs w:val="24"/>
        </w:rPr>
      </w:pPr>
      <w:r w:rsidRPr="000D6B05">
        <w:rPr>
          <w:szCs w:val="24"/>
        </w:rPr>
        <w:t>Предполагаемый</w:t>
      </w:r>
      <w:r w:rsidR="00C359D5" w:rsidRPr="000D6B05">
        <w:rPr>
          <w:szCs w:val="24"/>
        </w:rPr>
        <w:t xml:space="preserve"> </w:t>
      </w:r>
      <w:r w:rsidRPr="000D6B05">
        <w:rPr>
          <w:szCs w:val="24"/>
        </w:rPr>
        <w:t>путь</w:t>
      </w:r>
      <w:r w:rsidR="00C359D5" w:rsidRPr="000D6B05">
        <w:rPr>
          <w:szCs w:val="24"/>
        </w:rPr>
        <w:t xml:space="preserve"> </w:t>
      </w:r>
      <w:r w:rsidRPr="000D6B05">
        <w:rPr>
          <w:szCs w:val="24"/>
        </w:rPr>
        <w:t>инфицирования</w:t>
      </w:r>
      <w:r w:rsidR="009F069F" w:rsidRPr="000D6B05">
        <w:rPr>
          <w:szCs w:val="24"/>
        </w:rPr>
        <w:t>;</w:t>
      </w:r>
    </w:p>
    <w:p w14:paraId="6A681FC5" w14:textId="697E26AD" w:rsidR="007815FD" w:rsidRPr="000D6B05" w:rsidRDefault="007815FD" w:rsidP="00461C70">
      <w:pPr>
        <w:numPr>
          <w:ilvl w:val="1"/>
          <w:numId w:val="202"/>
        </w:numPr>
        <w:spacing w:line="360" w:lineRule="auto"/>
        <w:jc w:val="both"/>
        <w:rPr>
          <w:szCs w:val="24"/>
        </w:rPr>
      </w:pPr>
      <w:r w:rsidRPr="000D6B05">
        <w:rPr>
          <w:szCs w:val="24"/>
        </w:rPr>
        <w:t>Выявление</w:t>
      </w:r>
      <w:r w:rsidR="00C359D5" w:rsidRPr="000D6B05">
        <w:rPr>
          <w:szCs w:val="24"/>
        </w:rPr>
        <w:t xml:space="preserve"> </w:t>
      </w:r>
      <w:r w:rsidRPr="000D6B05">
        <w:rPr>
          <w:szCs w:val="24"/>
        </w:rPr>
        <w:t>ВИЧ-инфекции</w:t>
      </w:r>
      <w:r w:rsidR="009F069F" w:rsidRPr="000D6B05">
        <w:rPr>
          <w:szCs w:val="24"/>
        </w:rPr>
        <w:t>;</w:t>
      </w:r>
    </w:p>
    <w:p w14:paraId="3797A6E7" w14:textId="23B4C78E" w:rsidR="007815FD" w:rsidRPr="000D6B05" w:rsidRDefault="007815FD" w:rsidP="00461C70">
      <w:pPr>
        <w:numPr>
          <w:ilvl w:val="1"/>
          <w:numId w:val="202"/>
        </w:numPr>
        <w:spacing w:line="360" w:lineRule="auto"/>
        <w:jc w:val="both"/>
        <w:rPr>
          <w:szCs w:val="24"/>
        </w:rPr>
      </w:pPr>
      <w:r w:rsidRPr="000D6B05">
        <w:rPr>
          <w:szCs w:val="24"/>
        </w:rPr>
        <w:t>Вероятные</w:t>
      </w:r>
      <w:r w:rsidR="00C359D5" w:rsidRPr="000D6B05">
        <w:rPr>
          <w:szCs w:val="24"/>
        </w:rPr>
        <w:t xml:space="preserve"> </w:t>
      </w:r>
      <w:r w:rsidRPr="000D6B05">
        <w:rPr>
          <w:szCs w:val="24"/>
        </w:rPr>
        <w:t>сроки</w:t>
      </w:r>
      <w:r w:rsidR="00C359D5" w:rsidRPr="000D6B05">
        <w:rPr>
          <w:szCs w:val="24"/>
        </w:rPr>
        <w:t xml:space="preserve"> </w:t>
      </w:r>
      <w:r w:rsidRPr="000D6B05">
        <w:rPr>
          <w:szCs w:val="24"/>
        </w:rPr>
        <w:t>инфицирования</w:t>
      </w:r>
      <w:r w:rsidR="009F069F" w:rsidRPr="000D6B05">
        <w:rPr>
          <w:szCs w:val="24"/>
        </w:rPr>
        <w:t>;</w:t>
      </w:r>
    </w:p>
    <w:p w14:paraId="4FEAB9B1" w14:textId="129A533B"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установ</w:t>
      </w:r>
      <w:r w:rsidR="00853025" w:rsidRPr="000D6B05">
        <w:rPr>
          <w:szCs w:val="24"/>
        </w:rPr>
        <w:t>ки</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ВИЧ-инфекции</w:t>
      </w:r>
      <w:r w:rsidR="009F069F" w:rsidRPr="000D6B05">
        <w:rPr>
          <w:szCs w:val="24"/>
        </w:rPr>
        <w:t>;</w:t>
      </w:r>
    </w:p>
    <w:p w14:paraId="7AE2A9F7" w14:textId="2903CA26"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информирования</w:t>
      </w:r>
      <w:r w:rsidR="00C359D5" w:rsidRPr="000D6B05">
        <w:rPr>
          <w:szCs w:val="24"/>
        </w:rPr>
        <w:t xml:space="preserve"> </w:t>
      </w:r>
      <w:r w:rsidRPr="000D6B05">
        <w:rPr>
          <w:szCs w:val="24"/>
        </w:rPr>
        <w:t>об</w:t>
      </w:r>
      <w:r w:rsidR="00C359D5" w:rsidRPr="000D6B05">
        <w:rPr>
          <w:szCs w:val="24"/>
        </w:rPr>
        <w:t xml:space="preserve"> </w:t>
      </w:r>
      <w:r w:rsidRPr="000D6B05">
        <w:rPr>
          <w:szCs w:val="24"/>
        </w:rPr>
        <w:t>обнаружении</w:t>
      </w:r>
      <w:r w:rsidR="00C359D5" w:rsidRPr="000D6B05">
        <w:rPr>
          <w:szCs w:val="24"/>
        </w:rPr>
        <w:t xml:space="preserve"> </w:t>
      </w:r>
      <w:r w:rsidRPr="000D6B05">
        <w:rPr>
          <w:szCs w:val="24"/>
        </w:rPr>
        <w:t>ВИЧ</w:t>
      </w:r>
      <w:r w:rsidR="009F069F" w:rsidRPr="000D6B05">
        <w:rPr>
          <w:szCs w:val="24"/>
        </w:rPr>
        <w:t>;</w:t>
      </w:r>
    </w:p>
    <w:p w14:paraId="649F73CC" w14:textId="7BE4B86E"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заключения</w:t>
      </w:r>
      <w:r w:rsidR="009F069F" w:rsidRPr="000D6B05">
        <w:rPr>
          <w:szCs w:val="24"/>
        </w:rPr>
        <w:t>;</w:t>
      </w:r>
    </w:p>
    <w:p w14:paraId="542A37BE" w14:textId="3BEBEBA1" w:rsidR="007815FD" w:rsidRPr="000D6B05" w:rsidRDefault="007815FD" w:rsidP="00461C70">
      <w:pPr>
        <w:numPr>
          <w:ilvl w:val="1"/>
          <w:numId w:val="202"/>
        </w:numPr>
        <w:spacing w:line="360" w:lineRule="auto"/>
        <w:jc w:val="both"/>
        <w:rPr>
          <w:szCs w:val="24"/>
        </w:rPr>
      </w:pPr>
      <w:r w:rsidRPr="000D6B05">
        <w:rPr>
          <w:szCs w:val="24"/>
        </w:rPr>
        <w:t>Тип</w:t>
      </w:r>
      <w:r w:rsidR="00C359D5" w:rsidRPr="000D6B05">
        <w:rPr>
          <w:szCs w:val="24"/>
        </w:rPr>
        <w:t xml:space="preserve"> </w:t>
      </w:r>
      <w:r w:rsidRPr="000D6B05">
        <w:rPr>
          <w:szCs w:val="24"/>
        </w:rPr>
        <w:t>вируса</w:t>
      </w:r>
      <w:r w:rsidR="009F069F" w:rsidRPr="000D6B05">
        <w:rPr>
          <w:szCs w:val="24"/>
        </w:rPr>
        <w:t>;</w:t>
      </w:r>
    </w:p>
    <w:p w14:paraId="72A95DAB" w14:textId="009B717F" w:rsidR="007815FD" w:rsidRPr="000D6B05" w:rsidRDefault="007815FD" w:rsidP="00461C70">
      <w:pPr>
        <w:numPr>
          <w:ilvl w:val="1"/>
          <w:numId w:val="202"/>
        </w:numPr>
        <w:spacing w:line="360" w:lineRule="auto"/>
        <w:jc w:val="both"/>
        <w:rPr>
          <w:szCs w:val="24"/>
        </w:rPr>
      </w:pPr>
      <w:r w:rsidRPr="000D6B05">
        <w:rPr>
          <w:szCs w:val="24"/>
        </w:rPr>
        <w:t>Группа</w:t>
      </w:r>
      <w:r w:rsidR="00C359D5" w:rsidRPr="000D6B05">
        <w:rPr>
          <w:szCs w:val="24"/>
        </w:rPr>
        <w:t xml:space="preserve"> </w:t>
      </w:r>
      <w:r w:rsidRPr="000D6B05">
        <w:rPr>
          <w:szCs w:val="24"/>
        </w:rPr>
        <w:t>пациента</w:t>
      </w:r>
      <w:r w:rsidR="009F069F" w:rsidRPr="000D6B05">
        <w:rPr>
          <w:szCs w:val="24"/>
        </w:rPr>
        <w:t>;</w:t>
      </w:r>
    </w:p>
    <w:p w14:paraId="667B6DAB" w14:textId="502920C7" w:rsidR="007815FD" w:rsidRPr="000D6B05" w:rsidRDefault="007815FD" w:rsidP="00461C70">
      <w:pPr>
        <w:numPr>
          <w:ilvl w:val="1"/>
          <w:numId w:val="202"/>
        </w:numPr>
        <w:spacing w:line="360" w:lineRule="auto"/>
        <w:jc w:val="both"/>
        <w:rPr>
          <w:szCs w:val="24"/>
        </w:rPr>
      </w:pPr>
      <w:r w:rsidRPr="000D6B05">
        <w:rPr>
          <w:szCs w:val="24"/>
        </w:rPr>
        <w:t>Люди,</w:t>
      </w:r>
      <w:r w:rsidR="00C359D5" w:rsidRPr="000D6B05">
        <w:rPr>
          <w:szCs w:val="24"/>
        </w:rPr>
        <w:t xml:space="preserve"> </w:t>
      </w:r>
      <w:r w:rsidRPr="000D6B05">
        <w:rPr>
          <w:szCs w:val="24"/>
        </w:rPr>
        <w:t>контактировавшие</w:t>
      </w:r>
      <w:r w:rsidR="00C359D5" w:rsidRPr="000D6B05">
        <w:rPr>
          <w:szCs w:val="24"/>
        </w:rPr>
        <w:t xml:space="preserve"> </w:t>
      </w:r>
      <w:r w:rsidRPr="000D6B05">
        <w:rPr>
          <w:szCs w:val="24"/>
        </w:rPr>
        <w:t>с</w:t>
      </w:r>
      <w:r w:rsidR="00C359D5" w:rsidRPr="000D6B05">
        <w:rPr>
          <w:szCs w:val="24"/>
        </w:rPr>
        <w:t xml:space="preserve"> </w:t>
      </w:r>
      <w:r w:rsidRPr="000D6B05">
        <w:rPr>
          <w:szCs w:val="24"/>
        </w:rPr>
        <w:t>больным</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с</w:t>
      </w:r>
      <w:r w:rsidR="00C359D5" w:rsidRPr="000D6B05">
        <w:rPr>
          <w:szCs w:val="24"/>
        </w:rPr>
        <w:t xml:space="preserve"> </w:t>
      </w:r>
      <w:r w:rsidRPr="000D6B05">
        <w:rPr>
          <w:szCs w:val="24"/>
        </w:rPr>
        <w:t>множественным</w:t>
      </w:r>
      <w:r w:rsidR="00C359D5" w:rsidRPr="000D6B05">
        <w:rPr>
          <w:szCs w:val="24"/>
        </w:rPr>
        <w:t xml:space="preserve"> </w:t>
      </w:r>
      <w:r w:rsidRPr="000D6B05">
        <w:rPr>
          <w:szCs w:val="24"/>
        </w:rPr>
        <w:t>добавлением</w:t>
      </w:r>
      <w:r w:rsidR="00C359D5" w:rsidRPr="000D6B05">
        <w:rPr>
          <w:szCs w:val="24"/>
        </w:rPr>
        <w:t xml:space="preserve"> </w:t>
      </w:r>
      <w:r w:rsidRPr="000D6B05">
        <w:rPr>
          <w:szCs w:val="24"/>
        </w:rPr>
        <w:t>записей)</w:t>
      </w:r>
      <w:r w:rsidR="009F069F" w:rsidRPr="000D6B05">
        <w:rPr>
          <w:szCs w:val="24"/>
        </w:rPr>
        <w:t>;</w:t>
      </w:r>
    </w:p>
    <w:p w14:paraId="282B1F66" w14:textId="6D930279" w:rsidR="007815FD" w:rsidRPr="000D6B05" w:rsidRDefault="007815FD" w:rsidP="00461C70">
      <w:pPr>
        <w:numPr>
          <w:ilvl w:val="1"/>
          <w:numId w:val="202"/>
        </w:numPr>
        <w:spacing w:line="360" w:lineRule="auto"/>
        <w:jc w:val="both"/>
        <w:rPr>
          <w:szCs w:val="24"/>
        </w:rPr>
      </w:pPr>
      <w:r w:rsidRPr="000D6B05">
        <w:rPr>
          <w:szCs w:val="24"/>
        </w:rPr>
        <w:t>Стадия</w:t>
      </w:r>
      <w:r w:rsidR="00C359D5" w:rsidRPr="000D6B05">
        <w:rPr>
          <w:szCs w:val="24"/>
        </w:rPr>
        <w:t xml:space="preserve"> </w:t>
      </w:r>
      <w:r w:rsidRPr="000D6B05">
        <w:rPr>
          <w:szCs w:val="24"/>
        </w:rPr>
        <w:t>ВИЧ-инфекции</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с</w:t>
      </w:r>
      <w:r w:rsidR="00C359D5" w:rsidRPr="000D6B05">
        <w:rPr>
          <w:szCs w:val="24"/>
        </w:rPr>
        <w:t xml:space="preserve"> </w:t>
      </w:r>
      <w:r w:rsidRPr="000D6B05">
        <w:rPr>
          <w:szCs w:val="24"/>
        </w:rPr>
        <w:t>множественным</w:t>
      </w:r>
      <w:r w:rsidR="00C359D5" w:rsidRPr="000D6B05">
        <w:rPr>
          <w:szCs w:val="24"/>
        </w:rPr>
        <w:t xml:space="preserve"> </w:t>
      </w:r>
      <w:r w:rsidRPr="000D6B05">
        <w:rPr>
          <w:szCs w:val="24"/>
        </w:rPr>
        <w:t>добавлением</w:t>
      </w:r>
      <w:r w:rsidR="00C359D5" w:rsidRPr="000D6B05">
        <w:rPr>
          <w:szCs w:val="24"/>
        </w:rPr>
        <w:t xml:space="preserve"> </w:t>
      </w:r>
      <w:r w:rsidRPr="000D6B05">
        <w:rPr>
          <w:szCs w:val="24"/>
        </w:rPr>
        <w:t>записей)</w:t>
      </w:r>
      <w:r w:rsidR="009F069F" w:rsidRPr="000D6B05">
        <w:rPr>
          <w:szCs w:val="24"/>
        </w:rPr>
        <w:t>;</w:t>
      </w:r>
    </w:p>
    <w:p w14:paraId="19606393" w14:textId="73347661" w:rsidR="007815FD" w:rsidRPr="000D6B05" w:rsidRDefault="007815FD" w:rsidP="00461C70">
      <w:pPr>
        <w:numPr>
          <w:ilvl w:val="1"/>
          <w:numId w:val="202"/>
        </w:numPr>
        <w:spacing w:line="360" w:lineRule="auto"/>
        <w:jc w:val="both"/>
        <w:rPr>
          <w:szCs w:val="24"/>
        </w:rPr>
      </w:pPr>
      <w:r w:rsidRPr="000D6B05">
        <w:rPr>
          <w:szCs w:val="24"/>
        </w:rPr>
        <w:t>Дата</w:t>
      </w:r>
      <w:r w:rsidR="00C359D5" w:rsidRPr="000D6B05">
        <w:rPr>
          <w:szCs w:val="24"/>
        </w:rPr>
        <w:t xml:space="preserve"> </w:t>
      </w:r>
      <w:r w:rsidRPr="000D6B05">
        <w:rPr>
          <w:szCs w:val="24"/>
        </w:rPr>
        <w:t>снятия</w:t>
      </w:r>
      <w:r w:rsidR="00C359D5" w:rsidRPr="000D6B05">
        <w:rPr>
          <w:szCs w:val="24"/>
        </w:rPr>
        <w:t xml:space="preserve"> </w:t>
      </w:r>
      <w:r w:rsidRPr="000D6B05">
        <w:rPr>
          <w:szCs w:val="24"/>
        </w:rPr>
        <w:t>с</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9F069F" w:rsidRPr="000D6B05">
        <w:rPr>
          <w:szCs w:val="24"/>
        </w:rPr>
        <w:t>;</w:t>
      </w:r>
    </w:p>
    <w:p w14:paraId="21D8B7E0" w14:textId="209BB496" w:rsidR="007815FD" w:rsidRPr="000D6B05" w:rsidRDefault="007815FD" w:rsidP="00461C70">
      <w:pPr>
        <w:numPr>
          <w:ilvl w:val="1"/>
          <w:numId w:val="202"/>
        </w:numPr>
        <w:spacing w:line="360" w:lineRule="auto"/>
        <w:jc w:val="both"/>
        <w:rPr>
          <w:szCs w:val="24"/>
        </w:rPr>
      </w:pPr>
      <w:r w:rsidRPr="000D6B05">
        <w:rPr>
          <w:szCs w:val="24"/>
        </w:rPr>
        <w:t>Причина</w:t>
      </w:r>
      <w:r w:rsidR="00C359D5" w:rsidRPr="000D6B05">
        <w:rPr>
          <w:szCs w:val="24"/>
        </w:rPr>
        <w:t xml:space="preserve"> </w:t>
      </w:r>
      <w:r w:rsidRPr="000D6B05">
        <w:rPr>
          <w:szCs w:val="24"/>
        </w:rPr>
        <w:t>снятия</w:t>
      </w:r>
      <w:r w:rsidR="00C359D5" w:rsidRPr="000D6B05">
        <w:rPr>
          <w:szCs w:val="24"/>
        </w:rPr>
        <w:t xml:space="preserve"> </w:t>
      </w:r>
      <w:r w:rsidRPr="000D6B05">
        <w:rPr>
          <w:szCs w:val="24"/>
        </w:rPr>
        <w:t>с</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9F069F" w:rsidRPr="000D6B05">
        <w:rPr>
          <w:szCs w:val="24"/>
        </w:rPr>
        <w:t>;</w:t>
      </w:r>
    </w:p>
    <w:p w14:paraId="1212CC11" w14:textId="0DA87C48" w:rsidR="007815FD" w:rsidRPr="000D6B05" w:rsidRDefault="007815FD" w:rsidP="00461C70">
      <w:pPr>
        <w:numPr>
          <w:ilvl w:val="1"/>
          <w:numId w:val="202"/>
        </w:numPr>
        <w:spacing w:line="360" w:lineRule="auto"/>
        <w:jc w:val="both"/>
        <w:rPr>
          <w:szCs w:val="24"/>
        </w:rPr>
      </w:pPr>
      <w:r w:rsidRPr="000D6B05">
        <w:rPr>
          <w:szCs w:val="24"/>
        </w:rPr>
        <w:t>Причина</w:t>
      </w:r>
      <w:r w:rsidR="00C359D5" w:rsidRPr="000D6B05">
        <w:rPr>
          <w:szCs w:val="24"/>
        </w:rPr>
        <w:t xml:space="preserve"> </w:t>
      </w:r>
      <w:r w:rsidRPr="000D6B05">
        <w:rPr>
          <w:szCs w:val="24"/>
        </w:rPr>
        <w:t>смерти</w:t>
      </w:r>
      <w:r w:rsidR="009F069F" w:rsidRPr="000D6B05">
        <w:rPr>
          <w:szCs w:val="24"/>
        </w:rPr>
        <w:t>;</w:t>
      </w:r>
    </w:p>
    <w:p w14:paraId="762B6AC9" w14:textId="081E1F6B" w:rsidR="007815FD" w:rsidRPr="000D6B05" w:rsidRDefault="007815FD" w:rsidP="00461C70">
      <w:pPr>
        <w:numPr>
          <w:ilvl w:val="1"/>
          <w:numId w:val="202"/>
        </w:numPr>
        <w:spacing w:line="360" w:lineRule="auto"/>
        <w:jc w:val="both"/>
        <w:rPr>
          <w:szCs w:val="24"/>
        </w:rPr>
      </w:pPr>
      <w:r w:rsidRPr="000D6B05">
        <w:rPr>
          <w:szCs w:val="24"/>
        </w:rPr>
        <w:t>Лабораторная</w:t>
      </w:r>
      <w:r w:rsidR="00C359D5" w:rsidRPr="000D6B05">
        <w:rPr>
          <w:szCs w:val="24"/>
        </w:rPr>
        <w:t xml:space="preserve"> </w:t>
      </w:r>
      <w:r w:rsidRPr="000D6B05">
        <w:rPr>
          <w:szCs w:val="24"/>
        </w:rPr>
        <w:t>диагностика</w:t>
      </w:r>
      <w:r w:rsidR="00C359D5" w:rsidRPr="000D6B05">
        <w:rPr>
          <w:szCs w:val="24"/>
        </w:rPr>
        <w:t xml:space="preserve"> </w:t>
      </w:r>
      <w:r w:rsidRPr="000D6B05">
        <w:rPr>
          <w:szCs w:val="24"/>
        </w:rPr>
        <w:t>ВИЧ-инфекции</w:t>
      </w:r>
      <w:r w:rsidR="009F069F" w:rsidRPr="000D6B05">
        <w:rPr>
          <w:szCs w:val="24"/>
        </w:rPr>
        <w:t>;</w:t>
      </w:r>
    </w:p>
    <w:p w14:paraId="7AAC8D36" w14:textId="469BDD21" w:rsidR="007815FD" w:rsidRPr="000D6B05" w:rsidRDefault="007815FD" w:rsidP="00461C70">
      <w:pPr>
        <w:numPr>
          <w:ilvl w:val="1"/>
          <w:numId w:val="202"/>
        </w:numPr>
        <w:spacing w:line="360" w:lineRule="auto"/>
        <w:jc w:val="both"/>
        <w:rPr>
          <w:szCs w:val="24"/>
        </w:rPr>
      </w:pPr>
      <w:r w:rsidRPr="000D6B05">
        <w:rPr>
          <w:szCs w:val="24"/>
        </w:rPr>
        <w:lastRenderedPageBreak/>
        <w:t>Проведение</w:t>
      </w:r>
      <w:r w:rsidR="00C359D5" w:rsidRPr="000D6B05">
        <w:rPr>
          <w:szCs w:val="24"/>
        </w:rPr>
        <w:t xml:space="preserve"> </w:t>
      </w:r>
      <w:proofErr w:type="spellStart"/>
      <w:r w:rsidRPr="000D6B05">
        <w:rPr>
          <w:szCs w:val="24"/>
        </w:rPr>
        <w:t>химиопрофилактики</w:t>
      </w:r>
      <w:proofErr w:type="spellEnd"/>
      <w:r w:rsidR="00C359D5" w:rsidRPr="000D6B05">
        <w:rPr>
          <w:szCs w:val="24"/>
        </w:rPr>
        <w:t xml:space="preserve"> </w:t>
      </w:r>
      <w:r w:rsidRPr="000D6B05">
        <w:rPr>
          <w:szCs w:val="24"/>
        </w:rPr>
        <w:t>ВИЧ-инфекции</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с</w:t>
      </w:r>
      <w:r w:rsidR="00C359D5" w:rsidRPr="000D6B05">
        <w:rPr>
          <w:szCs w:val="24"/>
        </w:rPr>
        <w:t xml:space="preserve"> </w:t>
      </w:r>
      <w:r w:rsidRPr="000D6B05">
        <w:rPr>
          <w:szCs w:val="24"/>
        </w:rPr>
        <w:t>множественным</w:t>
      </w:r>
      <w:r w:rsidR="00C359D5" w:rsidRPr="000D6B05">
        <w:rPr>
          <w:szCs w:val="24"/>
        </w:rPr>
        <w:t xml:space="preserve"> </w:t>
      </w:r>
      <w:r w:rsidRPr="000D6B05">
        <w:rPr>
          <w:szCs w:val="24"/>
        </w:rPr>
        <w:t>добавлением</w:t>
      </w:r>
      <w:r w:rsidR="00C359D5" w:rsidRPr="000D6B05">
        <w:rPr>
          <w:szCs w:val="24"/>
        </w:rPr>
        <w:t xml:space="preserve"> </w:t>
      </w:r>
      <w:r w:rsidRPr="000D6B05">
        <w:rPr>
          <w:szCs w:val="24"/>
        </w:rPr>
        <w:t>записей)</w:t>
      </w:r>
      <w:r w:rsidR="009F069F" w:rsidRPr="000D6B05">
        <w:rPr>
          <w:szCs w:val="24"/>
        </w:rPr>
        <w:t>;</w:t>
      </w:r>
    </w:p>
    <w:p w14:paraId="48B25BE9" w14:textId="34FE21B7" w:rsidR="007815FD" w:rsidRPr="000D6B05" w:rsidRDefault="007815FD" w:rsidP="00461C70">
      <w:pPr>
        <w:numPr>
          <w:ilvl w:val="1"/>
          <w:numId w:val="202"/>
        </w:numPr>
        <w:spacing w:line="360" w:lineRule="auto"/>
        <w:jc w:val="both"/>
        <w:rPr>
          <w:szCs w:val="24"/>
        </w:rPr>
      </w:pPr>
      <w:r w:rsidRPr="000D6B05">
        <w:rPr>
          <w:szCs w:val="24"/>
        </w:rPr>
        <w:t>Проведение</w:t>
      </w:r>
      <w:r w:rsidR="00C359D5" w:rsidRPr="000D6B05">
        <w:rPr>
          <w:szCs w:val="24"/>
        </w:rPr>
        <w:t xml:space="preserve"> </w:t>
      </w:r>
      <w:r w:rsidRPr="000D6B05">
        <w:rPr>
          <w:szCs w:val="24"/>
        </w:rPr>
        <w:t>антиретровирусной</w:t>
      </w:r>
      <w:r w:rsidR="00C359D5" w:rsidRPr="000D6B05">
        <w:rPr>
          <w:szCs w:val="24"/>
        </w:rPr>
        <w:t xml:space="preserve"> </w:t>
      </w:r>
      <w:r w:rsidRPr="000D6B05">
        <w:rPr>
          <w:szCs w:val="24"/>
        </w:rPr>
        <w:t>терапии</w:t>
      </w:r>
      <w:r w:rsidR="00C359D5" w:rsidRPr="000D6B05">
        <w:rPr>
          <w:szCs w:val="24"/>
        </w:rPr>
        <w:t xml:space="preserve"> </w:t>
      </w:r>
      <w:r w:rsidRPr="000D6B05">
        <w:rPr>
          <w:szCs w:val="24"/>
        </w:rPr>
        <w:t>ВИЧ-инфекции</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с</w:t>
      </w:r>
      <w:r w:rsidR="00C359D5" w:rsidRPr="000D6B05">
        <w:rPr>
          <w:szCs w:val="24"/>
        </w:rPr>
        <w:t xml:space="preserve"> </w:t>
      </w:r>
      <w:r w:rsidRPr="000D6B05">
        <w:rPr>
          <w:szCs w:val="24"/>
        </w:rPr>
        <w:t>множественным</w:t>
      </w:r>
      <w:r w:rsidR="00C359D5" w:rsidRPr="000D6B05">
        <w:rPr>
          <w:szCs w:val="24"/>
        </w:rPr>
        <w:t xml:space="preserve"> </w:t>
      </w:r>
      <w:r w:rsidRPr="000D6B05">
        <w:rPr>
          <w:szCs w:val="24"/>
        </w:rPr>
        <w:t>добавлением</w:t>
      </w:r>
      <w:r w:rsidR="00C359D5" w:rsidRPr="000D6B05">
        <w:rPr>
          <w:szCs w:val="24"/>
        </w:rPr>
        <w:t xml:space="preserve"> </w:t>
      </w:r>
      <w:r w:rsidRPr="000D6B05">
        <w:rPr>
          <w:szCs w:val="24"/>
        </w:rPr>
        <w:t>записей)</w:t>
      </w:r>
      <w:r w:rsidR="009F069F" w:rsidRPr="000D6B05">
        <w:rPr>
          <w:szCs w:val="24"/>
        </w:rPr>
        <w:t>;</w:t>
      </w:r>
    </w:p>
    <w:p w14:paraId="7D7CC6E4" w14:textId="48ED4833" w:rsidR="007815FD" w:rsidRPr="000D6B05" w:rsidRDefault="007815FD" w:rsidP="00461C70">
      <w:pPr>
        <w:numPr>
          <w:ilvl w:val="1"/>
          <w:numId w:val="202"/>
        </w:numPr>
        <w:spacing w:line="360" w:lineRule="auto"/>
        <w:jc w:val="both"/>
        <w:rPr>
          <w:szCs w:val="24"/>
        </w:rPr>
      </w:pPr>
      <w:r w:rsidRPr="000D6B05">
        <w:rPr>
          <w:szCs w:val="24"/>
        </w:rPr>
        <w:t>Вакцинация</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с</w:t>
      </w:r>
      <w:r w:rsidR="00C359D5" w:rsidRPr="000D6B05">
        <w:rPr>
          <w:szCs w:val="24"/>
        </w:rPr>
        <w:t xml:space="preserve"> </w:t>
      </w:r>
      <w:r w:rsidRPr="000D6B05">
        <w:rPr>
          <w:szCs w:val="24"/>
        </w:rPr>
        <w:t>множественным</w:t>
      </w:r>
      <w:r w:rsidR="00C359D5" w:rsidRPr="000D6B05">
        <w:rPr>
          <w:szCs w:val="24"/>
        </w:rPr>
        <w:t xml:space="preserve"> </w:t>
      </w:r>
      <w:r w:rsidRPr="000D6B05">
        <w:rPr>
          <w:szCs w:val="24"/>
        </w:rPr>
        <w:t>добавлением</w:t>
      </w:r>
      <w:r w:rsidR="00C359D5" w:rsidRPr="000D6B05">
        <w:rPr>
          <w:szCs w:val="24"/>
        </w:rPr>
        <w:t xml:space="preserve"> </w:t>
      </w:r>
      <w:r w:rsidRPr="000D6B05">
        <w:rPr>
          <w:szCs w:val="24"/>
        </w:rPr>
        <w:t>записей)</w:t>
      </w:r>
      <w:r w:rsidR="009F069F" w:rsidRPr="000D6B05">
        <w:rPr>
          <w:szCs w:val="24"/>
        </w:rPr>
        <w:t>;</w:t>
      </w:r>
    </w:p>
    <w:p w14:paraId="36E72372" w14:textId="446E4B46" w:rsidR="007815FD" w:rsidRPr="000D6B05" w:rsidRDefault="009F069F" w:rsidP="00461C70">
      <w:pPr>
        <w:numPr>
          <w:ilvl w:val="1"/>
          <w:numId w:val="202"/>
        </w:numPr>
        <w:spacing w:line="360" w:lineRule="auto"/>
        <w:jc w:val="both"/>
        <w:rPr>
          <w:szCs w:val="24"/>
        </w:rPr>
      </w:pPr>
      <w:r w:rsidRPr="000D6B05">
        <w:rPr>
          <w:szCs w:val="24"/>
        </w:rPr>
        <w:t>Наличие</w:t>
      </w:r>
      <w:r w:rsidR="00C359D5" w:rsidRPr="000D6B05">
        <w:rPr>
          <w:szCs w:val="24"/>
        </w:rPr>
        <w:t xml:space="preserve"> </w:t>
      </w:r>
      <w:r w:rsidRPr="000D6B05">
        <w:rPr>
          <w:szCs w:val="24"/>
        </w:rPr>
        <w:t>состояний,</w:t>
      </w:r>
      <w:r w:rsidR="00C359D5" w:rsidRPr="000D6B05">
        <w:rPr>
          <w:szCs w:val="24"/>
        </w:rPr>
        <w:t xml:space="preserve"> </w:t>
      </w:r>
      <w:r w:rsidR="007815FD" w:rsidRPr="000D6B05">
        <w:rPr>
          <w:szCs w:val="24"/>
        </w:rPr>
        <w:t>относящихся</w:t>
      </w:r>
      <w:r w:rsidR="00C359D5" w:rsidRPr="000D6B05">
        <w:rPr>
          <w:szCs w:val="24"/>
        </w:rPr>
        <w:t xml:space="preserve"> </w:t>
      </w:r>
      <w:r w:rsidR="007815FD" w:rsidRPr="000D6B05">
        <w:rPr>
          <w:szCs w:val="24"/>
        </w:rPr>
        <w:t>к</w:t>
      </w:r>
      <w:r w:rsidR="00C359D5" w:rsidRPr="000D6B05">
        <w:rPr>
          <w:szCs w:val="24"/>
        </w:rPr>
        <w:t xml:space="preserve"> </w:t>
      </w:r>
      <w:r w:rsidR="007815FD" w:rsidRPr="000D6B05">
        <w:rPr>
          <w:szCs w:val="24"/>
        </w:rPr>
        <w:t>СПИДу</w:t>
      </w:r>
      <w:r w:rsidRPr="000D6B05">
        <w:rPr>
          <w:szCs w:val="24"/>
        </w:rPr>
        <w:t>;</w:t>
      </w:r>
    </w:p>
    <w:p w14:paraId="5C47A7C0" w14:textId="7EE8EDB4" w:rsidR="007815FD" w:rsidRPr="000D6B05" w:rsidRDefault="007815FD" w:rsidP="00461C70">
      <w:pPr>
        <w:numPr>
          <w:ilvl w:val="1"/>
          <w:numId w:val="202"/>
        </w:numPr>
        <w:spacing w:line="360" w:lineRule="auto"/>
        <w:jc w:val="both"/>
        <w:rPr>
          <w:szCs w:val="24"/>
        </w:rPr>
      </w:pPr>
      <w:r w:rsidRPr="000D6B05">
        <w:rPr>
          <w:szCs w:val="24"/>
        </w:rPr>
        <w:t>Вторичные</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и</w:t>
      </w:r>
      <w:r w:rsidR="00C359D5" w:rsidRPr="000D6B05">
        <w:rPr>
          <w:szCs w:val="24"/>
        </w:rPr>
        <w:t xml:space="preserve"> </w:t>
      </w:r>
      <w:r w:rsidRPr="000D6B05">
        <w:rPr>
          <w:szCs w:val="24"/>
        </w:rPr>
        <w:t>оппортунистические</w:t>
      </w:r>
      <w:r w:rsidR="00C359D5" w:rsidRPr="000D6B05">
        <w:rPr>
          <w:szCs w:val="24"/>
        </w:rPr>
        <w:t xml:space="preserve"> </w:t>
      </w:r>
      <w:r w:rsidRPr="000D6B05">
        <w:rPr>
          <w:szCs w:val="24"/>
        </w:rPr>
        <w:t>инфекции</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с</w:t>
      </w:r>
      <w:r w:rsidR="00C359D5" w:rsidRPr="000D6B05">
        <w:rPr>
          <w:szCs w:val="24"/>
        </w:rPr>
        <w:t xml:space="preserve"> </w:t>
      </w:r>
      <w:r w:rsidRPr="000D6B05">
        <w:rPr>
          <w:szCs w:val="24"/>
        </w:rPr>
        <w:t>множественным</w:t>
      </w:r>
      <w:r w:rsidR="00C359D5" w:rsidRPr="000D6B05">
        <w:rPr>
          <w:szCs w:val="24"/>
        </w:rPr>
        <w:t xml:space="preserve"> </w:t>
      </w:r>
      <w:r w:rsidRPr="000D6B05">
        <w:rPr>
          <w:szCs w:val="24"/>
        </w:rPr>
        <w:t>добавлением</w:t>
      </w:r>
      <w:r w:rsidR="00C359D5" w:rsidRPr="000D6B05">
        <w:rPr>
          <w:szCs w:val="24"/>
        </w:rPr>
        <w:t xml:space="preserve"> </w:t>
      </w:r>
      <w:r w:rsidRPr="000D6B05">
        <w:rPr>
          <w:szCs w:val="24"/>
        </w:rPr>
        <w:t>записей)</w:t>
      </w:r>
      <w:r w:rsidR="009F069F" w:rsidRPr="000D6B05">
        <w:rPr>
          <w:szCs w:val="24"/>
        </w:rPr>
        <w:t>;</w:t>
      </w:r>
    </w:p>
    <w:p w14:paraId="43FB5AB3" w14:textId="617D93E4" w:rsidR="007815FD" w:rsidRPr="000D6B05" w:rsidRDefault="007815FD" w:rsidP="00461C70">
      <w:pPr>
        <w:numPr>
          <w:ilvl w:val="1"/>
          <w:numId w:val="202"/>
        </w:numPr>
        <w:spacing w:line="360" w:lineRule="auto"/>
        <w:jc w:val="both"/>
        <w:rPr>
          <w:szCs w:val="24"/>
        </w:rPr>
      </w:pPr>
      <w:r w:rsidRPr="000D6B05">
        <w:rPr>
          <w:szCs w:val="24"/>
        </w:rPr>
        <w:t>Лабораторный</w:t>
      </w:r>
      <w:r w:rsidR="00C359D5" w:rsidRPr="000D6B05">
        <w:rPr>
          <w:szCs w:val="24"/>
        </w:rPr>
        <w:t xml:space="preserve"> </w:t>
      </w:r>
      <w:r w:rsidRPr="000D6B05">
        <w:rPr>
          <w:szCs w:val="24"/>
        </w:rPr>
        <w:t>контроль</w:t>
      </w:r>
      <w:r w:rsidR="00C359D5" w:rsidRPr="000D6B05">
        <w:rPr>
          <w:szCs w:val="24"/>
        </w:rPr>
        <w:t xml:space="preserve"> </w:t>
      </w:r>
      <w:r w:rsidRPr="000D6B05">
        <w:rPr>
          <w:szCs w:val="24"/>
        </w:rPr>
        <w:t>терапии</w:t>
      </w:r>
      <w:r w:rsidR="00C359D5" w:rsidRPr="000D6B05">
        <w:rPr>
          <w:szCs w:val="24"/>
        </w:rPr>
        <w:t xml:space="preserve"> </w:t>
      </w:r>
      <w:r w:rsidRPr="000D6B05">
        <w:rPr>
          <w:szCs w:val="24"/>
        </w:rPr>
        <w:t>(раздел</w:t>
      </w:r>
      <w:r w:rsidR="00C359D5" w:rsidRPr="000D6B05">
        <w:rPr>
          <w:szCs w:val="24"/>
        </w:rPr>
        <w:t xml:space="preserve"> </w:t>
      </w:r>
      <w:r w:rsidRPr="000D6B05">
        <w:rPr>
          <w:szCs w:val="24"/>
        </w:rPr>
        <w:t>с</w:t>
      </w:r>
      <w:r w:rsidR="00C359D5" w:rsidRPr="000D6B05">
        <w:rPr>
          <w:szCs w:val="24"/>
        </w:rPr>
        <w:t xml:space="preserve"> </w:t>
      </w:r>
      <w:r w:rsidRPr="000D6B05">
        <w:rPr>
          <w:szCs w:val="24"/>
        </w:rPr>
        <w:t>множественным</w:t>
      </w:r>
      <w:r w:rsidR="00C359D5" w:rsidRPr="000D6B05">
        <w:rPr>
          <w:szCs w:val="24"/>
        </w:rPr>
        <w:t xml:space="preserve"> </w:t>
      </w:r>
      <w:r w:rsidRPr="000D6B05">
        <w:rPr>
          <w:szCs w:val="24"/>
        </w:rPr>
        <w:t>добавлением</w:t>
      </w:r>
      <w:r w:rsidR="00C359D5" w:rsidRPr="000D6B05">
        <w:rPr>
          <w:szCs w:val="24"/>
        </w:rPr>
        <w:t xml:space="preserve"> </w:t>
      </w:r>
      <w:r w:rsidRPr="000D6B05">
        <w:rPr>
          <w:szCs w:val="24"/>
        </w:rPr>
        <w:t>записей)</w:t>
      </w:r>
      <w:r w:rsidR="009F069F" w:rsidRPr="000D6B05">
        <w:rPr>
          <w:szCs w:val="24"/>
        </w:rPr>
        <w:t>;</w:t>
      </w:r>
    </w:p>
    <w:p w14:paraId="1CD358BA" w14:textId="086563A7" w:rsidR="007815FD" w:rsidRPr="000D6B05" w:rsidRDefault="007815FD" w:rsidP="00461C70">
      <w:pPr>
        <w:numPr>
          <w:ilvl w:val="1"/>
          <w:numId w:val="202"/>
        </w:numPr>
        <w:spacing w:line="360" w:lineRule="auto"/>
        <w:jc w:val="both"/>
        <w:rPr>
          <w:szCs w:val="24"/>
        </w:rPr>
      </w:pP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родах</w:t>
      </w:r>
      <w:r w:rsidR="009F069F" w:rsidRPr="000D6B05">
        <w:rPr>
          <w:szCs w:val="24"/>
        </w:rPr>
        <w:t>.</w:t>
      </w:r>
    </w:p>
    <w:bookmarkEnd w:id="710"/>
    <w:p w14:paraId="3294A32C" w14:textId="2BA6176F" w:rsidR="00D174F9" w:rsidRPr="000D6B05" w:rsidRDefault="004A7333" w:rsidP="004A7333">
      <w:pPr>
        <w:pStyle w:val="44"/>
      </w:pPr>
      <w:r w:rsidRPr="000D6B05">
        <w:t>Модуль</w:t>
      </w:r>
      <w:r w:rsidR="00C359D5" w:rsidRPr="000D6B05">
        <w:t xml:space="preserve"> </w:t>
      </w:r>
      <w:r w:rsidR="00312BB4" w:rsidRPr="000D6B05">
        <w:t>"</w:t>
      </w:r>
      <w:r w:rsidR="00D174F9" w:rsidRPr="000D6B05">
        <w:t>Регистр</w:t>
      </w:r>
      <w:r w:rsidR="00C359D5" w:rsidRPr="000D6B05">
        <w:t xml:space="preserve"> </w:t>
      </w:r>
      <w:r w:rsidR="00D174F9" w:rsidRPr="000D6B05">
        <w:t>по</w:t>
      </w:r>
      <w:r w:rsidR="00C359D5" w:rsidRPr="000D6B05">
        <w:t xml:space="preserve"> </w:t>
      </w:r>
      <w:r w:rsidR="007E09D9" w:rsidRPr="000D6B05">
        <w:t>п</w:t>
      </w:r>
      <w:r w:rsidR="00D174F9" w:rsidRPr="000D6B05">
        <w:t>сихиатрии</w:t>
      </w:r>
      <w:r w:rsidR="00312BB4" w:rsidRPr="000D6B05">
        <w:t>"</w:t>
      </w:r>
    </w:p>
    <w:p w14:paraId="5B759153"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0B448FA7" w14:textId="77777777" w:rsidR="00D174F9" w:rsidRPr="000D6B05" w:rsidRDefault="00D174F9" w:rsidP="00461C70">
      <w:pPr>
        <w:numPr>
          <w:ilvl w:val="0"/>
          <w:numId w:val="156"/>
        </w:numPr>
        <w:spacing w:line="360" w:lineRule="auto"/>
        <w:jc w:val="both"/>
        <w:rPr>
          <w:szCs w:val="24"/>
          <w:shd w:val="clear" w:color="auto" w:fill="FFFFFF"/>
        </w:rPr>
      </w:pPr>
      <w:r w:rsidRPr="000D6B05">
        <w:rPr>
          <w:szCs w:val="24"/>
          <w:shd w:val="clear" w:color="auto" w:fill="FFFFFF"/>
        </w:rPr>
        <w:t>Специфика</w:t>
      </w:r>
    </w:p>
    <w:p w14:paraId="6047A3C7" w14:textId="63105874"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Доступ</w:t>
      </w:r>
      <w:r w:rsidR="00C359D5" w:rsidRPr="000D6B05">
        <w:rPr>
          <w:szCs w:val="24"/>
          <w:shd w:val="clear" w:color="auto" w:fill="FFFFFF"/>
        </w:rPr>
        <w:t xml:space="preserve"> </w:t>
      </w:r>
      <w:r w:rsidRPr="000D6B05">
        <w:rPr>
          <w:szCs w:val="24"/>
          <w:shd w:val="clear" w:color="auto" w:fill="FFFFFF"/>
        </w:rPr>
        <w:t>к</w:t>
      </w:r>
      <w:r w:rsidR="00C359D5" w:rsidRPr="000D6B05">
        <w:rPr>
          <w:szCs w:val="24"/>
          <w:shd w:val="clear" w:color="auto" w:fill="FFFFFF"/>
        </w:rPr>
        <w:t xml:space="preserve"> </w:t>
      </w:r>
      <w:r w:rsidRPr="000D6B05">
        <w:rPr>
          <w:szCs w:val="24"/>
          <w:shd w:val="clear" w:color="auto" w:fill="FFFFFF"/>
        </w:rPr>
        <w:t>специфике:</w:t>
      </w:r>
    </w:p>
    <w:p w14:paraId="3762E648" w14:textId="5475B221"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случая</w:t>
      </w:r>
      <w:r w:rsidR="00C359D5" w:rsidRPr="000D6B05">
        <w:rPr>
          <w:szCs w:val="24"/>
          <w:shd w:val="clear" w:color="auto" w:fill="FFFFFF"/>
        </w:rPr>
        <w:t xml:space="preserve"> </w:t>
      </w:r>
      <w:r w:rsidRPr="000D6B05">
        <w:rPr>
          <w:szCs w:val="24"/>
          <w:shd w:val="clear" w:color="auto" w:fill="FFFFFF"/>
        </w:rPr>
        <w:t>лечения</w:t>
      </w:r>
      <w:r w:rsidR="00C359D5" w:rsidRPr="000D6B05">
        <w:rPr>
          <w:szCs w:val="24"/>
          <w:shd w:val="clear" w:color="auto" w:fill="FFFFFF"/>
        </w:rPr>
        <w:t xml:space="preserve"> </w:t>
      </w:r>
      <w:r w:rsidRPr="000D6B05">
        <w:rPr>
          <w:szCs w:val="24"/>
          <w:shd w:val="clear" w:color="auto" w:fill="FFFFFF"/>
        </w:rPr>
        <w:t>при</w:t>
      </w:r>
      <w:r w:rsidR="00C359D5" w:rsidRPr="000D6B05">
        <w:rPr>
          <w:szCs w:val="24"/>
          <w:shd w:val="clear" w:color="auto" w:fill="FFFFFF"/>
        </w:rPr>
        <w:t xml:space="preserve"> </w:t>
      </w:r>
      <w:r w:rsidRPr="000D6B05">
        <w:rPr>
          <w:szCs w:val="24"/>
          <w:shd w:val="clear" w:color="auto" w:fill="FFFFFF"/>
        </w:rPr>
        <w:t>основном</w:t>
      </w:r>
      <w:r w:rsidR="00C359D5" w:rsidRPr="000D6B05">
        <w:rPr>
          <w:szCs w:val="24"/>
          <w:shd w:val="clear" w:color="auto" w:fill="FFFFFF"/>
        </w:rPr>
        <w:t xml:space="preserve"> </w:t>
      </w:r>
      <w:r w:rsidRPr="000D6B05">
        <w:rPr>
          <w:szCs w:val="24"/>
          <w:shd w:val="clear" w:color="auto" w:fill="FFFFFF"/>
        </w:rPr>
        <w:t>диагнозе</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группы</w:t>
      </w:r>
      <w:r w:rsidR="00C359D5" w:rsidRPr="000D6B05">
        <w:rPr>
          <w:szCs w:val="24"/>
          <w:shd w:val="clear" w:color="auto" w:fill="FFFFFF"/>
        </w:rPr>
        <w:t xml:space="preserve"> </w:t>
      </w:r>
      <w:r w:rsidRPr="000D6B05">
        <w:rPr>
          <w:szCs w:val="24"/>
          <w:shd w:val="clear" w:color="auto" w:fill="FFFFFF"/>
        </w:rPr>
        <w:t>F,</w:t>
      </w:r>
      <w:r w:rsidR="00C359D5" w:rsidRPr="000D6B05">
        <w:rPr>
          <w:szCs w:val="24"/>
          <w:shd w:val="clear" w:color="auto" w:fill="FFFFFF"/>
        </w:rPr>
        <w:t xml:space="preserve"> </w:t>
      </w:r>
      <w:r w:rsidRPr="000D6B05">
        <w:rPr>
          <w:szCs w:val="24"/>
          <w:shd w:val="clear" w:color="auto" w:fill="FFFFFF"/>
        </w:rPr>
        <w:t>кроме</w:t>
      </w:r>
      <w:r w:rsidR="00C359D5" w:rsidRPr="000D6B05">
        <w:rPr>
          <w:szCs w:val="24"/>
          <w:shd w:val="clear" w:color="auto" w:fill="FFFFFF"/>
        </w:rPr>
        <w:t xml:space="preserve"> </w:t>
      </w:r>
      <w:r w:rsidRPr="000D6B05">
        <w:rPr>
          <w:szCs w:val="24"/>
          <w:shd w:val="clear" w:color="auto" w:fill="FFFFFF"/>
        </w:rPr>
        <w:t>диагнозов</w:t>
      </w:r>
      <w:r w:rsidR="00C359D5" w:rsidRPr="000D6B05">
        <w:rPr>
          <w:szCs w:val="24"/>
          <w:shd w:val="clear" w:color="auto" w:fill="FFFFFF"/>
        </w:rPr>
        <w:t xml:space="preserve"> </w:t>
      </w:r>
      <w:r w:rsidRPr="000D6B05">
        <w:rPr>
          <w:szCs w:val="24"/>
          <w:shd w:val="clear" w:color="auto" w:fill="FFFFFF"/>
        </w:rPr>
        <w:t>F10.0</w:t>
      </w:r>
      <w:r w:rsidR="00C359D5" w:rsidRPr="000D6B05">
        <w:rPr>
          <w:szCs w:val="24"/>
          <w:shd w:val="clear" w:color="auto" w:fill="FFFFFF"/>
        </w:rPr>
        <w:t xml:space="preserve"> </w:t>
      </w:r>
      <w:r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F19.9;</w:t>
      </w:r>
    </w:p>
    <w:p w14:paraId="68291B97" w14:textId="5FBC9975"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психиатрии.</w:t>
      </w:r>
    </w:p>
    <w:p w14:paraId="0C145BFB" w14:textId="5AC6E578"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диагнозе:</w:t>
      </w:r>
    </w:p>
    <w:p w14:paraId="041963C9" w14:textId="5AB5013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включения</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5D15C0F4" w14:textId="61870820"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начала</w:t>
      </w:r>
      <w:r w:rsidR="00C359D5" w:rsidRPr="000D6B05">
        <w:rPr>
          <w:szCs w:val="24"/>
          <w:shd w:val="clear" w:color="auto" w:fill="FFFFFF"/>
        </w:rPr>
        <w:t xml:space="preserve"> </w:t>
      </w:r>
      <w:r w:rsidRPr="000D6B05">
        <w:rPr>
          <w:szCs w:val="24"/>
          <w:shd w:val="clear" w:color="auto" w:fill="FFFFFF"/>
        </w:rPr>
        <w:t>заболевания;</w:t>
      </w:r>
    </w:p>
    <w:p w14:paraId="26982D8E" w14:textId="4E347A66"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Сопутствующее</w:t>
      </w:r>
      <w:r w:rsidR="00C359D5" w:rsidRPr="000D6B05">
        <w:rPr>
          <w:szCs w:val="24"/>
          <w:shd w:val="clear" w:color="auto" w:fill="FFFFFF"/>
        </w:rPr>
        <w:t xml:space="preserve"> </w:t>
      </w:r>
      <w:r w:rsidRPr="000D6B05">
        <w:rPr>
          <w:szCs w:val="24"/>
          <w:shd w:val="clear" w:color="auto" w:fill="FFFFFF"/>
        </w:rPr>
        <w:t>заболевание;</w:t>
      </w:r>
    </w:p>
    <w:p w14:paraId="37185D0E" w14:textId="789F1B0A"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Сопутствующее</w:t>
      </w:r>
      <w:r w:rsidR="00C359D5" w:rsidRPr="000D6B05">
        <w:rPr>
          <w:szCs w:val="24"/>
          <w:shd w:val="clear" w:color="auto" w:fill="FFFFFF"/>
        </w:rPr>
        <w:t xml:space="preserve"> </w:t>
      </w:r>
      <w:r w:rsidRPr="000D6B05">
        <w:rPr>
          <w:szCs w:val="24"/>
          <w:shd w:val="clear" w:color="auto" w:fill="FFFFFF"/>
        </w:rPr>
        <w:t>соматическое</w:t>
      </w:r>
      <w:r w:rsidR="00C359D5" w:rsidRPr="000D6B05">
        <w:rPr>
          <w:szCs w:val="24"/>
          <w:shd w:val="clear" w:color="auto" w:fill="FFFFFF"/>
        </w:rPr>
        <w:t xml:space="preserve"> </w:t>
      </w:r>
      <w:r w:rsidRPr="000D6B05">
        <w:rPr>
          <w:szCs w:val="24"/>
          <w:shd w:val="clear" w:color="auto" w:fill="FFFFFF"/>
        </w:rPr>
        <w:t>заболевание;</w:t>
      </w:r>
    </w:p>
    <w:p w14:paraId="3CB6ABF7" w14:textId="636064F1"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Исход</w:t>
      </w:r>
      <w:r w:rsidR="00C359D5" w:rsidRPr="000D6B05">
        <w:rPr>
          <w:szCs w:val="24"/>
          <w:shd w:val="clear" w:color="auto" w:fill="FFFFFF"/>
        </w:rPr>
        <w:t xml:space="preserve"> </w:t>
      </w:r>
      <w:r w:rsidRPr="000D6B05">
        <w:rPr>
          <w:szCs w:val="24"/>
          <w:shd w:val="clear" w:color="auto" w:fill="FFFFFF"/>
        </w:rPr>
        <w:t>заболевания;</w:t>
      </w:r>
    </w:p>
    <w:p w14:paraId="46F00051" w14:textId="148F693B"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Основной</w:t>
      </w:r>
      <w:r w:rsidR="00C359D5" w:rsidRPr="000D6B05">
        <w:rPr>
          <w:szCs w:val="24"/>
          <w:shd w:val="clear" w:color="auto" w:fill="FFFFFF"/>
        </w:rPr>
        <w:t xml:space="preserve"> </w:t>
      </w:r>
      <w:r w:rsidRPr="000D6B05">
        <w:rPr>
          <w:szCs w:val="24"/>
          <w:shd w:val="clear" w:color="auto" w:fill="FFFFFF"/>
        </w:rPr>
        <w:t>диагноз,</w:t>
      </w:r>
      <w:r w:rsidR="00C359D5" w:rsidRPr="000D6B05">
        <w:rPr>
          <w:szCs w:val="24"/>
          <w:shd w:val="clear" w:color="auto" w:fill="FFFFFF"/>
        </w:rPr>
        <w:t xml:space="preserve"> </w:t>
      </w: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установления</w:t>
      </w:r>
      <w:r w:rsidR="00C359D5" w:rsidRPr="000D6B05">
        <w:rPr>
          <w:szCs w:val="24"/>
          <w:shd w:val="clear" w:color="auto" w:fill="FFFFFF"/>
        </w:rPr>
        <w:t xml:space="preserve"> </w:t>
      </w:r>
      <w:r w:rsidRPr="000D6B05">
        <w:rPr>
          <w:szCs w:val="24"/>
          <w:shd w:val="clear" w:color="auto" w:fill="FFFFFF"/>
        </w:rPr>
        <w:t>(пересмотра).</w:t>
      </w:r>
    </w:p>
    <w:p w14:paraId="0048F840" w14:textId="205D5034"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динамике</w:t>
      </w:r>
      <w:r w:rsidR="00C359D5" w:rsidRPr="000D6B05">
        <w:rPr>
          <w:szCs w:val="24"/>
          <w:shd w:val="clear" w:color="auto" w:fill="FFFFFF"/>
        </w:rPr>
        <w:t xml:space="preserve"> </w:t>
      </w:r>
      <w:r w:rsidRPr="000D6B05">
        <w:rPr>
          <w:szCs w:val="24"/>
          <w:shd w:val="clear" w:color="auto" w:fill="FFFFFF"/>
        </w:rPr>
        <w:t>наблюдения:</w:t>
      </w:r>
    </w:p>
    <w:p w14:paraId="0A68540B" w14:textId="52AF1F4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закрытия</w:t>
      </w:r>
      <w:r w:rsidR="00C359D5" w:rsidRPr="000D6B05">
        <w:rPr>
          <w:szCs w:val="24"/>
          <w:shd w:val="clear" w:color="auto" w:fill="FFFFFF"/>
        </w:rPr>
        <w:t xml:space="preserve"> </w:t>
      </w:r>
      <w:r w:rsidRPr="000D6B05">
        <w:rPr>
          <w:szCs w:val="24"/>
          <w:shd w:val="clear" w:color="auto" w:fill="FFFFFF"/>
        </w:rPr>
        <w:t>карты</w:t>
      </w:r>
      <w:r w:rsidR="00C359D5" w:rsidRPr="000D6B05">
        <w:rPr>
          <w:szCs w:val="24"/>
          <w:shd w:val="clear" w:color="auto" w:fill="FFFFFF"/>
        </w:rPr>
        <w:t xml:space="preserve"> </w:t>
      </w:r>
      <w:r w:rsidRPr="000D6B05">
        <w:rPr>
          <w:szCs w:val="24"/>
          <w:shd w:val="clear" w:color="auto" w:fill="FFFFFF"/>
        </w:rPr>
        <w:t>(снятия</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учета);</w:t>
      </w:r>
    </w:p>
    <w:p w14:paraId="5F6CE497" w14:textId="5604AD04"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Причина</w:t>
      </w:r>
      <w:r w:rsidR="00C359D5" w:rsidRPr="000D6B05">
        <w:rPr>
          <w:szCs w:val="24"/>
          <w:shd w:val="clear" w:color="auto" w:fill="FFFFFF"/>
        </w:rPr>
        <w:t xml:space="preserve"> </w:t>
      </w:r>
      <w:r w:rsidRPr="000D6B05">
        <w:rPr>
          <w:szCs w:val="24"/>
          <w:shd w:val="clear" w:color="auto" w:fill="FFFFFF"/>
        </w:rPr>
        <w:t>прекращения</w:t>
      </w:r>
      <w:r w:rsidR="00C359D5" w:rsidRPr="000D6B05">
        <w:rPr>
          <w:szCs w:val="24"/>
          <w:shd w:val="clear" w:color="auto" w:fill="FFFFFF"/>
        </w:rPr>
        <w:t xml:space="preserve"> </w:t>
      </w:r>
      <w:r w:rsidRPr="000D6B05">
        <w:rPr>
          <w:szCs w:val="24"/>
          <w:shd w:val="clear" w:color="auto" w:fill="FFFFFF"/>
        </w:rPr>
        <w:t>наблюдения;</w:t>
      </w:r>
    </w:p>
    <w:p w14:paraId="6F8A5EB8" w14:textId="7D2439EB"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Динамика</w:t>
      </w:r>
      <w:r w:rsidR="00C359D5" w:rsidRPr="000D6B05">
        <w:rPr>
          <w:szCs w:val="24"/>
          <w:shd w:val="clear" w:color="auto" w:fill="FFFFFF"/>
        </w:rPr>
        <w:t xml:space="preserve"> </w:t>
      </w:r>
      <w:r w:rsidRPr="000D6B05">
        <w:rPr>
          <w:szCs w:val="24"/>
          <w:shd w:val="clear" w:color="auto" w:fill="FFFFFF"/>
        </w:rPr>
        <w:t>наблюдения;</w:t>
      </w:r>
    </w:p>
    <w:p w14:paraId="2A609CA6" w14:textId="272BF99F"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Контроль</w:t>
      </w:r>
      <w:r w:rsidR="00C359D5" w:rsidRPr="000D6B05">
        <w:rPr>
          <w:szCs w:val="24"/>
          <w:shd w:val="clear" w:color="auto" w:fill="FFFFFF"/>
        </w:rPr>
        <w:t xml:space="preserve"> </w:t>
      </w:r>
      <w:r w:rsidRPr="000D6B05">
        <w:rPr>
          <w:szCs w:val="24"/>
          <w:shd w:val="clear" w:color="auto" w:fill="FFFFFF"/>
        </w:rPr>
        <w:t>посещений.</w:t>
      </w:r>
    </w:p>
    <w:p w14:paraId="5766640B" w14:textId="537D752F"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динамике</w:t>
      </w:r>
      <w:r w:rsidR="00C359D5" w:rsidRPr="000D6B05">
        <w:rPr>
          <w:szCs w:val="24"/>
          <w:shd w:val="clear" w:color="auto" w:fill="FFFFFF"/>
        </w:rPr>
        <w:t xml:space="preserve"> </w:t>
      </w:r>
      <w:r w:rsidRPr="000D6B05">
        <w:rPr>
          <w:szCs w:val="24"/>
          <w:shd w:val="clear" w:color="auto" w:fill="FFFFFF"/>
        </w:rPr>
        <w:t>состояния;</w:t>
      </w:r>
    </w:p>
    <w:p w14:paraId="0E18EEBD" w14:textId="314563D9"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сведений</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госпитализациях:</w:t>
      </w:r>
    </w:p>
    <w:p w14:paraId="6D8B7BFC" w14:textId="552F16B0"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Сведения</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госпитализациях;</w:t>
      </w:r>
    </w:p>
    <w:p w14:paraId="1B205CA6" w14:textId="5DC294AC"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Принудительное</w:t>
      </w:r>
      <w:r w:rsidR="00C359D5" w:rsidRPr="000D6B05">
        <w:rPr>
          <w:szCs w:val="24"/>
          <w:shd w:val="clear" w:color="auto" w:fill="FFFFFF"/>
        </w:rPr>
        <w:t xml:space="preserve"> </w:t>
      </w:r>
      <w:r w:rsidRPr="000D6B05">
        <w:rPr>
          <w:szCs w:val="24"/>
          <w:shd w:val="clear" w:color="auto" w:fill="FFFFFF"/>
        </w:rPr>
        <w:t>лечение.</w:t>
      </w:r>
    </w:p>
    <w:p w14:paraId="438F0793" w14:textId="5A54E84D"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lastRenderedPageBreak/>
        <w:t>ввод</w:t>
      </w:r>
      <w:r w:rsidR="00C359D5" w:rsidRPr="000D6B05">
        <w:rPr>
          <w:szCs w:val="24"/>
          <w:shd w:val="clear" w:color="auto" w:fill="FFFFFF"/>
        </w:rPr>
        <w:t xml:space="preserve"> </w:t>
      </w:r>
      <w:r w:rsidRPr="000D6B05">
        <w:rPr>
          <w:szCs w:val="24"/>
          <w:shd w:val="clear" w:color="auto" w:fill="FFFFFF"/>
        </w:rPr>
        <w:t>дополнительных</w:t>
      </w:r>
      <w:r w:rsidR="00C359D5" w:rsidRPr="000D6B05">
        <w:rPr>
          <w:szCs w:val="24"/>
          <w:shd w:val="clear" w:color="auto" w:fill="FFFFFF"/>
        </w:rPr>
        <w:t xml:space="preserve"> </w:t>
      </w:r>
      <w:r w:rsidRPr="000D6B05">
        <w:rPr>
          <w:szCs w:val="24"/>
          <w:shd w:val="clear" w:color="auto" w:fill="FFFFFF"/>
        </w:rPr>
        <w:t>сведений</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больном:</w:t>
      </w:r>
    </w:p>
    <w:p w14:paraId="61225FE0" w14:textId="2CE1FC73"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Число</w:t>
      </w:r>
      <w:r w:rsidR="00C359D5" w:rsidRPr="000D6B05">
        <w:rPr>
          <w:szCs w:val="24"/>
          <w:shd w:val="clear" w:color="auto" w:fill="FFFFFF"/>
        </w:rPr>
        <w:t xml:space="preserve"> </w:t>
      </w:r>
      <w:r w:rsidRPr="000D6B05">
        <w:rPr>
          <w:szCs w:val="24"/>
          <w:shd w:val="clear" w:color="auto" w:fill="FFFFFF"/>
        </w:rPr>
        <w:t>дней</w:t>
      </w:r>
      <w:r w:rsidR="00C359D5" w:rsidRPr="000D6B05">
        <w:rPr>
          <w:szCs w:val="24"/>
          <w:shd w:val="clear" w:color="auto" w:fill="FFFFFF"/>
        </w:rPr>
        <w:t xml:space="preserve"> </w:t>
      </w:r>
      <w:r w:rsidRPr="000D6B05">
        <w:rPr>
          <w:szCs w:val="24"/>
          <w:shd w:val="clear" w:color="auto" w:fill="FFFFFF"/>
        </w:rPr>
        <w:t>работы</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ЛТМ;</w:t>
      </w:r>
    </w:p>
    <w:p w14:paraId="7EC50D88" w14:textId="56492DE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Число</w:t>
      </w:r>
      <w:r w:rsidR="00C359D5" w:rsidRPr="000D6B05">
        <w:rPr>
          <w:szCs w:val="24"/>
          <w:shd w:val="clear" w:color="auto" w:fill="FFFFFF"/>
        </w:rPr>
        <w:t xml:space="preserve"> </w:t>
      </w:r>
      <w:r w:rsidRPr="000D6B05">
        <w:rPr>
          <w:szCs w:val="24"/>
          <w:shd w:val="clear" w:color="auto" w:fill="FFFFFF"/>
        </w:rPr>
        <w:t>дней</w:t>
      </w:r>
      <w:r w:rsidR="00C359D5" w:rsidRPr="000D6B05">
        <w:rPr>
          <w:szCs w:val="24"/>
          <w:shd w:val="clear" w:color="auto" w:fill="FFFFFF"/>
        </w:rPr>
        <w:t xml:space="preserve"> </w:t>
      </w:r>
      <w:r w:rsidRPr="000D6B05">
        <w:rPr>
          <w:szCs w:val="24"/>
          <w:shd w:val="clear" w:color="auto" w:fill="FFFFFF"/>
        </w:rPr>
        <w:t>лечебных</w:t>
      </w:r>
      <w:r w:rsidR="00C359D5" w:rsidRPr="000D6B05">
        <w:rPr>
          <w:szCs w:val="24"/>
          <w:shd w:val="clear" w:color="auto" w:fill="FFFFFF"/>
        </w:rPr>
        <w:t xml:space="preserve"> </w:t>
      </w:r>
      <w:r w:rsidRPr="000D6B05">
        <w:rPr>
          <w:szCs w:val="24"/>
          <w:shd w:val="clear" w:color="auto" w:fill="FFFFFF"/>
        </w:rPr>
        <w:t>отпусков</w:t>
      </w:r>
      <w:r w:rsidR="00C359D5" w:rsidRPr="000D6B05">
        <w:rPr>
          <w:szCs w:val="24"/>
          <w:shd w:val="clear" w:color="auto" w:fill="FFFFFF"/>
        </w:rPr>
        <w:t xml:space="preserve"> </w:t>
      </w:r>
      <w:r w:rsidRPr="000D6B05">
        <w:rPr>
          <w:szCs w:val="24"/>
          <w:shd w:val="clear" w:color="auto" w:fill="FFFFFF"/>
        </w:rPr>
        <w:t>(за</w:t>
      </w:r>
      <w:r w:rsidR="00C359D5" w:rsidRPr="000D6B05">
        <w:rPr>
          <w:szCs w:val="24"/>
          <w:shd w:val="clear" w:color="auto" w:fill="FFFFFF"/>
        </w:rPr>
        <w:t xml:space="preserve"> </w:t>
      </w:r>
      <w:r w:rsidRPr="000D6B05">
        <w:rPr>
          <w:szCs w:val="24"/>
          <w:shd w:val="clear" w:color="auto" w:fill="FFFFFF"/>
        </w:rPr>
        <w:t>период</w:t>
      </w:r>
      <w:r w:rsidR="00C359D5" w:rsidRPr="000D6B05">
        <w:rPr>
          <w:szCs w:val="24"/>
          <w:shd w:val="clear" w:color="auto" w:fill="FFFFFF"/>
        </w:rPr>
        <w:t xml:space="preserve"> </w:t>
      </w:r>
      <w:r w:rsidRPr="000D6B05">
        <w:rPr>
          <w:szCs w:val="24"/>
          <w:shd w:val="clear" w:color="auto" w:fill="FFFFFF"/>
        </w:rPr>
        <w:t>госпитализации);</w:t>
      </w:r>
    </w:p>
    <w:p w14:paraId="68A50F98" w14:textId="16896A8D"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Число</w:t>
      </w:r>
      <w:r w:rsidR="00C359D5" w:rsidRPr="000D6B05">
        <w:rPr>
          <w:szCs w:val="24"/>
          <w:shd w:val="clear" w:color="auto" w:fill="FFFFFF"/>
        </w:rPr>
        <w:t xml:space="preserve"> </w:t>
      </w:r>
      <w:r w:rsidRPr="000D6B05">
        <w:rPr>
          <w:szCs w:val="24"/>
          <w:shd w:val="clear" w:color="auto" w:fill="FFFFFF"/>
        </w:rPr>
        <w:t>лечебных</w:t>
      </w:r>
      <w:r w:rsidR="00C359D5" w:rsidRPr="000D6B05">
        <w:rPr>
          <w:szCs w:val="24"/>
          <w:shd w:val="clear" w:color="auto" w:fill="FFFFFF"/>
        </w:rPr>
        <w:t xml:space="preserve"> </w:t>
      </w:r>
      <w:r w:rsidRPr="000D6B05">
        <w:rPr>
          <w:szCs w:val="24"/>
          <w:shd w:val="clear" w:color="auto" w:fill="FFFFFF"/>
        </w:rPr>
        <w:t>отпусков</w:t>
      </w:r>
      <w:r w:rsidR="00C359D5" w:rsidRPr="000D6B05">
        <w:rPr>
          <w:szCs w:val="24"/>
          <w:shd w:val="clear" w:color="auto" w:fill="FFFFFF"/>
        </w:rPr>
        <w:t xml:space="preserve"> </w:t>
      </w:r>
      <w:r w:rsidRPr="000D6B05">
        <w:rPr>
          <w:szCs w:val="24"/>
          <w:shd w:val="clear" w:color="auto" w:fill="FFFFFF"/>
        </w:rPr>
        <w:t>(за</w:t>
      </w:r>
      <w:r w:rsidR="00C359D5" w:rsidRPr="000D6B05">
        <w:rPr>
          <w:szCs w:val="24"/>
          <w:shd w:val="clear" w:color="auto" w:fill="FFFFFF"/>
        </w:rPr>
        <w:t xml:space="preserve"> </w:t>
      </w:r>
      <w:r w:rsidRPr="000D6B05">
        <w:rPr>
          <w:szCs w:val="24"/>
          <w:shd w:val="clear" w:color="auto" w:fill="FFFFFF"/>
        </w:rPr>
        <w:t>период</w:t>
      </w:r>
      <w:r w:rsidR="00C359D5" w:rsidRPr="000D6B05">
        <w:rPr>
          <w:szCs w:val="24"/>
          <w:shd w:val="clear" w:color="auto" w:fill="FFFFFF"/>
        </w:rPr>
        <w:t xml:space="preserve"> </w:t>
      </w:r>
      <w:r w:rsidRPr="000D6B05">
        <w:rPr>
          <w:szCs w:val="24"/>
          <w:shd w:val="clear" w:color="auto" w:fill="FFFFFF"/>
        </w:rPr>
        <w:t>госпитализации);</w:t>
      </w:r>
    </w:p>
    <w:p w14:paraId="1F54175B" w14:textId="39012C54"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Инвалид</w:t>
      </w:r>
      <w:r w:rsidR="00C359D5" w:rsidRPr="000D6B05">
        <w:rPr>
          <w:szCs w:val="24"/>
          <w:shd w:val="clear" w:color="auto" w:fill="FFFFFF"/>
        </w:rPr>
        <w:t xml:space="preserve"> </w:t>
      </w:r>
      <w:r w:rsidRPr="000D6B05">
        <w:rPr>
          <w:szCs w:val="24"/>
          <w:shd w:val="clear" w:color="auto" w:fill="FFFFFF"/>
        </w:rPr>
        <w:t>ВОВ;</w:t>
      </w:r>
    </w:p>
    <w:p w14:paraId="7810CF6D" w14:textId="29F2F82D"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Участник</w:t>
      </w:r>
      <w:r w:rsidR="00C359D5" w:rsidRPr="000D6B05">
        <w:rPr>
          <w:szCs w:val="24"/>
          <w:shd w:val="clear" w:color="auto" w:fill="FFFFFF"/>
        </w:rPr>
        <w:t xml:space="preserve"> </w:t>
      </w:r>
      <w:r w:rsidRPr="000D6B05">
        <w:rPr>
          <w:szCs w:val="24"/>
          <w:shd w:val="clear" w:color="auto" w:fill="FFFFFF"/>
        </w:rPr>
        <w:t>ВОВ;</w:t>
      </w:r>
    </w:p>
    <w:p w14:paraId="37F292D7"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Образование;</w:t>
      </w:r>
    </w:p>
    <w:p w14:paraId="6FF820E3" w14:textId="0FD9550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Число</w:t>
      </w:r>
      <w:r w:rsidR="00C359D5" w:rsidRPr="000D6B05">
        <w:rPr>
          <w:szCs w:val="24"/>
          <w:shd w:val="clear" w:color="auto" w:fill="FFFFFF"/>
        </w:rPr>
        <w:t xml:space="preserve"> </w:t>
      </w:r>
      <w:r w:rsidRPr="000D6B05">
        <w:rPr>
          <w:szCs w:val="24"/>
          <w:shd w:val="clear" w:color="auto" w:fill="FFFFFF"/>
        </w:rPr>
        <w:t>законченных</w:t>
      </w:r>
      <w:r w:rsidR="00C359D5" w:rsidRPr="000D6B05">
        <w:rPr>
          <w:szCs w:val="24"/>
          <w:shd w:val="clear" w:color="auto" w:fill="FFFFFF"/>
        </w:rPr>
        <w:t xml:space="preserve"> </w:t>
      </w:r>
      <w:r w:rsidRPr="000D6B05">
        <w:rPr>
          <w:szCs w:val="24"/>
          <w:shd w:val="clear" w:color="auto" w:fill="FFFFFF"/>
        </w:rPr>
        <w:t>классов</w:t>
      </w:r>
      <w:r w:rsidR="00C359D5" w:rsidRPr="000D6B05">
        <w:rPr>
          <w:szCs w:val="24"/>
          <w:shd w:val="clear" w:color="auto" w:fill="FFFFFF"/>
        </w:rPr>
        <w:t xml:space="preserve"> </w:t>
      </w:r>
      <w:r w:rsidRPr="000D6B05">
        <w:rPr>
          <w:szCs w:val="24"/>
          <w:shd w:val="clear" w:color="auto" w:fill="FFFFFF"/>
        </w:rPr>
        <w:t>среднеобразовательного</w:t>
      </w:r>
      <w:r w:rsidR="00C359D5" w:rsidRPr="000D6B05">
        <w:rPr>
          <w:szCs w:val="24"/>
          <w:shd w:val="clear" w:color="auto" w:fill="FFFFFF"/>
        </w:rPr>
        <w:t xml:space="preserve"> </w:t>
      </w:r>
      <w:r w:rsidRPr="000D6B05">
        <w:rPr>
          <w:szCs w:val="24"/>
          <w:shd w:val="clear" w:color="auto" w:fill="FFFFFF"/>
        </w:rPr>
        <w:t>учреждения;</w:t>
      </w:r>
    </w:p>
    <w:p w14:paraId="1D129C0E"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Учится;</w:t>
      </w:r>
    </w:p>
    <w:p w14:paraId="6DF974AA" w14:textId="159A5451"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Источник</w:t>
      </w:r>
      <w:r w:rsidR="00C359D5" w:rsidRPr="000D6B05">
        <w:rPr>
          <w:szCs w:val="24"/>
          <w:shd w:val="clear" w:color="auto" w:fill="FFFFFF"/>
        </w:rPr>
        <w:t xml:space="preserve"> </w:t>
      </w:r>
      <w:r w:rsidRPr="000D6B05">
        <w:rPr>
          <w:szCs w:val="24"/>
          <w:shd w:val="clear" w:color="auto" w:fill="FFFFFF"/>
        </w:rPr>
        <w:t>средств</w:t>
      </w:r>
      <w:r w:rsidR="00C359D5" w:rsidRPr="000D6B05">
        <w:rPr>
          <w:szCs w:val="24"/>
          <w:shd w:val="clear" w:color="auto" w:fill="FFFFFF"/>
        </w:rPr>
        <w:t xml:space="preserve"> </w:t>
      </w:r>
      <w:r w:rsidRPr="000D6B05">
        <w:rPr>
          <w:szCs w:val="24"/>
          <w:shd w:val="clear" w:color="auto" w:fill="FFFFFF"/>
        </w:rPr>
        <w:t>существования;</w:t>
      </w:r>
    </w:p>
    <w:p w14:paraId="15FD84B6"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Проживает;</w:t>
      </w:r>
    </w:p>
    <w:p w14:paraId="39D903C6" w14:textId="34F563EB"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Условия</w:t>
      </w:r>
      <w:r w:rsidR="00C359D5" w:rsidRPr="000D6B05">
        <w:rPr>
          <w:szCs w:val="24"/>
          <w:shd w:val="clear" w:color="auto" w:fill="FFFFFF"/>
        </w:rPr>
        <w:t xml:space="preserve"> </w:t>
      </w:r>
      <w:r w:rsidRPr="000D6B05">
        <w:rPr>
          <w:szCs w:val="24"/>
          <w:shd w:val="clear" w:color="auto" w:fill="FFFFFF"/>
        </w:rPr>
        <w:t>проживания;</w:t>
      </w:r>
    </w:p>
    <w:p w14:paraId="55728B9C" w14:textId="30DBB48C"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обращения</w:t>
      </w:r>
      <w:r w:rsidR="00C359D5" w:rsidRPr="000D6B05">
        <w:rPr>
          <w:szCs w:val="24"/>
          <w:shd w:val="clear" w:color="auto" w:fill="FFFFFF"/>
        </w:rPr>
        <w:t xml:space="preserve"> </w:t>
      </w:r>
      <w:r w:rsidRPr="000D6B05">
        <w:rPr>
          <w:szCs w:val="24"/>
          <w:shd w:val="clear" w:color="auto" w:fill="FFFFFF"/>
        </w:rPr>
        <w:t>к</w:t>
      </w:r>
      <w:r w:rsidR="00C359D5" w:rsidRPr="000D6B05">
        <w:rPr>
          <w:szCs w:val="24"/>
          <w:shd w:val="clear" w:color="auto" w:fill="FFFFFF"/>
        </w:rPr>
        <w:t xml:space="preserve"> </w:t>
      </w:r>
      <w:r w:rsidRPr="000D6B05">
        <w:rPr>
          <w:szCs w:val="24"/>
          <w:shd w:val="clear" w:color="auto" w:fill="FFFFFF"/>
        </w:rPr>
        <w:t>психиатру</w:t>
      </w:r>
      <w:r w:rsidR="00C359D5" w:rsidRPr="000D6B05">
        <w:rPr>
          <w:szCs w:val="24"/>
          <w:shd w:val="clear" w:color="auto" w:fill="FFFFFF"/>
        </w:rPr>
        <w:t xml:space="preserve"> </w:t>
      </w:r>
      <w:r w:rsidRPr="000D6B05">
        <w:rPr>
          <w:szCs w:val="24"/>
          <w:shd w:val="clear" w:color="auto" w:fill="FFFFFF"/>
        </w:rPr>
        <w:t>(наркологу)</w:t>
      </w:r>
      <w:r w:rsidR="00C359D5" w:rsidRPr="000D6B05">
        <w:rPr>
          <w:szCs w:val="24"/>
          <w:shd w:val="clear" w:color="auto" w:fill="FFFFFF"/>
        </w:rPr>
        <w:t xml:space="preserve"> </w:t>
      </w:r>
      <w:r w:rsidRPr="000D6B05">
        <w:rPr>
          <w:szCs w:val="24"/>
          <w:shd w:val="clear" w:color="auto" w:fill="FFFFFF"/>
        </w:rPr>
        <w:t>впервые</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жизни;</w:t>
      </w:r>
    </w:p>
    <w:p w14:paraId="2662C0DB" w14:textId="0BB33996"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Судимости</w:t>
      </w:r>
      <w:r w:rsidR="00C359D5" w:rsidRPr="000D6B05">
        <w:rPr>
          <w:szCs w:val="24"/>
          <w:shd w:val="clear" w:color="auto" w:fill="FFFFFF"/>
        </w:rPr>
        <w:t xml:space="preserve"> </w:t>
      </w:r>
      <w:r w:rsidRPr="000D6B05">
        <w:rPr>
          <w:szCs w:val="24"/>
          <w:shd w:val="clear" w:color="auto" w:fill="FFFFFF"/>
        </w:rPr>
        <w:t>до</w:t>
      </w:r>
      <w:r w:rsidR="00C359D5" w:rsidRPr="000D6B05">
        <w:rPr>
          <w:szCs w:val="24"/>
          <w:shd w:val="clear" w:color="auto" w:fill="FFFFFF"/>
        </w:rPr>
        <w:t xml:space="preserve"> </w:t>
      </w:r>
      <w:r w:rsidRPr="000D6B05">
        <w:rPr>
          <w:szCs w:val="24"/>
          <w:shd w:val="clear" w:color="auto" w:fill="FFFFFF"/>
        </w:rPr>
        <w:t>обращения</w:t>
      </w:r>
      <w:r w:rsidR="00C359D5" w:rsidRPr="000D6B05">
        <w:rPr>
          <w:szCs w:val="24"/>
          <w:shd w:val="clear" w:color="auto" w:fill="FFFFFF"/>
        </w:rPr>
        <w:t xml:space="preserve"> </w:t>
      </w:r>
      <w:r w:rsidRPr="000D6B05">
        <w:rPr>
          <w:szCs w:val="24"/>
          <w:shd w:val="clear" w:color="auto" w:fill="FFFFFF"/>
        </w:rPr>
        <w:t>к</w:t>
      </w:r>
      <w:r w:rsidR="00C359D5" w:rsidRPr="000D6B05">
        <w:rPr>
          <w:szCs w:val="24"/>
          <w:shd w:val="clear" w:color="auto" w:fill="FFFFFF"/>
        </w:rPr>
        <w:t xml:space="preserve"> </w:t>
      </w:r>
      <w:r w:rsidRPr="000D6B05">
        <w:rPr>
          <w:szCs w:val="24"/>
          <w:shd w:val="clear" w:color="auto" w:fill="FFFFFF"/>
        </w:rPr>
        <w:t>психиатру</w:t>
      </w:r>
      <w:r w:rsidR="00C359D5" w:rsidRPr="000D6B05">
        <w:rPr>
          <w:szCs w:val="24"/>
          <w:shd w:val="clear" w:color="auto" w:fill="FFFFFF"/>
        </w:rPr>
        <w:t xml:space="preserve"> </w:t>
      </w:r>
      <w:r w:rsidRPr="000D6B05">
        <w:rPr>
          <w:szCs w:val="24"/>
          <w:shd w:val="clear" w:color="auto" w:fill="FFFFFF"/>
        </w:rPr>
        <w:t>(наркологу);</w:t>
      </w:r>
    </w:p>
    <w:p w14:paraId="358D5B97" w14:textId="3ADB0E95"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смерти;</w:t>
      </w:r>
    </w:p>
    <w:p w14:paraId="0AFF7505" w14:textId="0DC537C2"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Причина</w:t>
      </w:r>
      <w:r w:rsidR="00C359D5" w:rsidRPr="000D6B05">
        <w:rPr>
          <w:szCs w:val="24"/>
          <w:shd w:val="clear" w:color="auto" w:fill="FFFFFF"/>
        </w:rPr>
        <w:t xml:space="preserve"> </w:t>
      </w:r>
      <w:r w:rsidRPr="000D6B05">
        <w:rPr>
          <w:szCs w:val="24"/>
          <w:shd w:val="clear" w:color="auto" w:fill="FFFFFF"/>
        </w:rPr>
        <w:t>смерти;</w:t>
      </w:r>
    </w:p>
    <w:p w14:paraId="0538E709" w14:textId="1D65C0F5"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Недобровольное</w:t>
      </w:r>
      <w:r w:rsidR="00C359D5" w:rsidRPr="000D6B05">
        <w:rPr>
          <w:szCs w:val="24"/>
          <w:shd w:val="clear" w:color="auto" w:fill="FFFFFF"/>
        </w:rPr>
        <w:t xml:space="preserve"> </w:t>
      </w:r>
      <w:r w:rsidRPr="000D6B05">
        <w:rPr>
          <w:szCs w:val="24"/>
          <w:shd w:val="clear" w:color="auto" w:fill="FFFFFF"/>
        </w:rPr>
        <w:t>освидетельствование;</w:t>
      </w:r>
    </w:p>
    <w:p w14:paraId="7303E9CE" w14:textId="34DE13C8"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Обследование</w:t>
      </w:r>
      <w:r w:rsidR="00C359D5" w:rsidRPr="000D6B05">
        <w:rPr>
          <w:szCs w:val="24"/>
          <w:shd w:val="clear" w:color="auto" w:fill="FFFFFF"/>
        </w:rPr>
        <w:t xml:space="preserve"> </w:t>
      </w:r>
      <w:r w:rsidRPr="000D6B05">
        <w:rPr>
          <w:szCs w:val="24"/>
          <w:shd w:val="clear" w:color="auto" w:fill="FFFFFF"/>
        </w:rPr>
        <w:t>на</w:t>
      </w:r>
      <w:r w:rsidR="00C359D5" w:rsidRPr="000D6B05">
        <w:rPr>
          <w:szCs w:val="24"/>
          <w:shd w:val="clear" w:color="auto" w:fill="FFFFFF"/>
        </w:rPr>
        <w:t xml:space="preserve"> </w:t>
      </w:r>
      <w:r w:rsidRPr="000D6B05">
        <w:rPr>
          <w:szCs w:val="24"/>
          <w:shd w:val="clear" w:color="auto" w:fill="FFFFFF"/>
        </w:rPr>
        <w:t>ВИЧ.</w:t>
      </w:r>
    </w:p>
    <w:p w14:paraId="782D841C" w14:textId="2DEF2B89"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временной</w:t>
      </w:r>
      <w:r w:rsidR="00C359D5" w:rsidRPr="000D6B05">
        <w:rPr>
          <w:szCs w:val="24"/>
          <w:shd w:val="clear" w:color="auto" w:fill="FFFFFF"/>
        </w:rPr>
        <w:t xml:space="preserve"> </w:t>
      </w:r>
      <w:r w:rsidRPr="000D6B05">
        <w:rPr>
          <w:szCs w:val="24"/>
          <w:shd w:val="clear" w:color="auto" w:fill="FFFFFF"/>
        </w:rPr>
        <w:t>нетрудоспособности;</w:t>
      </w:r>
    </w:p>
    <w:p w14:paraId="0532252E" w14:textId="2D162BE3"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инвалидности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психическому</w:t>
      </w:r>
      <w:r w:rsidR="00C359D5" w:rsidRPr="000D6B05">
        <w:rPr>
          <w:szCs w:val="24"/>
          <w:shd w:val="clear" w:color="auto" w:fill="FFFFFF"/>
        </w:rPr>
        <w:t xml:space="preserve"> </w:t>
      </w:r>
      <w:r w:rsidRPr="000D6B05">
        <w:rPr>
          <w:szCs w:val="24"/>
          <w:shd w:val="clear" w:color="auto" w:fill="FFFFFF"/>
        </w:rPr>
        <w:t>заболеванию;</w:t>
      </w:r>
    </w:p>
    <w:p w14:paraId="6FC904B0" w14:textId="04CFA593"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суицидальных</w:t>
      </w:r>
      <w:r w:rsidR="00C359D5" w:rsidRPr="000D6B05">
        <w:rPr>
          <w:szCs w:val="24"/>
          <w:shd w:val="clear" w:color="auto" w:fill="FFFFFF"/>
        </w:rPr>
        <w:t xml:space="preserve"> </w:t>
      </w:r>
      <w:r w:rsidRPr="000D6B05">
        <w:rPr>
          <w:szCs w:val="24"/>
          <w:shd w:val="clear" w:color="auto" w:fill="FFFFFF"/>
        </w:rPr>
        <w:t>попытках;</w:t>
      </w:r>
    </w:p>
    <w:p w14:paraId="0DC5CFDF" w14:textId="1CC0887B"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об</w:t>
      </w:r>
      <w:r w:rsidR="00C359D5" w:rsidRPr="000D6B05">
        <w:rPr>
          <w:szCs w:val="24"/>
          <w:shd w:val="clear" w:color="auto" w:fill="FFFFFF"/>
        </w:rPr>
        <w:t xml:space="preserve"> </w:t>
      </w:r>
      <w:r w:rsidRPr="000D6B05">
        <w:rPr>
          <w:szCs w:val="24"/>
          <w:shd w:val="clear" w:color="auto" w:fill="FFFFFF"/>
        </w:rPr>
        <w:t>общественно-опасных</w:t>
      </w:r>
      <w:r w:rsidR="00C359D5" w:rsidRPr="000D6B05">
        <w:rPr>
          <w:szCs w:val="24"/>
          <w:shd w:val="clear" w:color="auto" w:fill="FFFFFF"/>
        </w:rPr>
        <w:t xml:space="preserve"> </w:t>
      </w:r>
      <w:r w:rsidRPr="000D6B05">
        <w:rPr>
          <w:szCs w:val="24"/>
          <w:shd w:val="clear" w:color="auto" w:fill="FFFFFF"/>
        </w:rPr>
        <w:t>действиях;</w:t>
      </w:r>
    </w:p>
    <w:p w14:paraId="78C46245" w14:textId="4353ED8C"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сведений</w:t>
      </w:r>
      <w:r w:rsidR="00C359D5" w:rsidRPr="000D6B05">
        <w:rPr>
          <w:szCs w:val="24"/>
          <w:shd w:val="clear" w:color="auto" w:fill="FFFFFF"/>
        </w:rPr>
        <w:t xml:space="preserve"> </w:t>
      </w:r>
      <w:r w:rsidRPr="000D6B05">
        <w:rPr>
          <w:szCs w:val="24"/>
          <w:shd w:val="clear" w:color="auto" w:fill="FFFFFF"/>
        </w:rPr>
        <w:t>об</w:t>
      </w:r>
      <w:r w:rsidR="00C359D5" w:rsidRPr="000D6B05">
        <w:rPr>
          <w:szCs w:val="24"/>
          <w:shd w:val="clear" w:color="auto" w:fill="FFFFFF"/>
        </w:rPr>
        <w:t xml:space="preserve"> </w:t>
      </w:r>
      <w:r w:rsidRPr="000D6B05">
        <w:rPr>
          <w:szCs w:val="24"/>
          <w:shd w:val="clear" w:color="auto" w:fill="FFFFFF"/>
        </w:rPr>
        <w:t>употреблении</w:t>
      </w:r>
      <w:r w:rsidR="00C359D5" w:rsidRPr="000D6B05">
        <w:rPr>
          <w:szCs w:val="24"/>
          <w:shd w:val="clear" w:color="auto" w:fill="FFFFFF"/>
        </w:rPr>
        <w:t xml:space="preserve"> </w:t>
      </w:r>
      <w:r w:rsidRPr="000D6B05">
        <w:rPr>
          <w:szCs w:val="24"/>
          <w:shd w:val="clear" w:color="auto" w:fill="FFFFFF"/>
        </w:rPr>
        <w:t>психоактивных</w:t>
      </w:r>
      <w:r w:rsidR="00C359D5" w:rsidRPr="000D6B05">
        <w:rPr>
          <w:szCs w:val="24"/>
          <w:shd w:val="clear" w:color="auto" w:fill="FFFFFF"/>
        </w:rPr>
        <w:t xml:space="preserve"> </w:t>
      </w:r>
      <w:r w:rsidRPr="000D6B05">
        <w:rPr>
          <w:szCs w:val="24"/>
          <w:shd w:val="clear" w:color="auto" w:fill="FFFFFF"/>
        </w:rPr>
        <w:t>средств:</w:t>
      </w:r>
    </w:p>
    <w:p w14:paraId="20FADD1E" w14:textId="44F2F8DD"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Использование</w:t>
      </w:r>
      <w:r w:rsidR="00C359D5" w:rsidRPr="000D6B05">
        <w:rPr>
          <w:szCs w:val="24"/>
          <w:shd w:val="clear" w:color="auto" w:fill="FFFFFF"/>
        </w:rPr>
        <w:t xml:space="preserve"> </w:t>
      </w:r>
      <w:r w:rsidRPr="000D6B05">
        <w:rPr>
          <w:szCs w:val="24"/>
          <w:shd w:val="clear" w:color="auto" w:fill="FFFFFF"/>
        </w:rPr>
        <w:t>чужих</w:t>
      </w:r>
      <w:r w:rsidR="00C359D5" w:rsidRPr="000D6B05">
        <w:rPr>
          <w:szCs w:val="24"/>
          <w:shd w:val="clear" w:color="auto" w:fill="FFFFFF"/>
        </w:rPr>
        <w:t xml:space="preserve"> </w:t>
      </w:r>
      <w:r w:rsidRPr="000D6B05">
        <w:rPr>
          <w:szCs w:val="24"/>
          <w:shd w:val="clear" w:color="auto" w:fill="FFFFFF"/>
        </w:rPr>
        <w:t>шприцов,</w:t>
      </w:r>
      <w:r w:rsidR="00C359D5" w:rsidRPr="000D6B05">
        <w:rPr>
          <w:szCs w:val="24"/>
          <w:shd w:val="clear" w:color="auto" w:fill="FFFFFF"/>
        </w:rPr>
        <w:t xml:space="preserve"> </w:t>
      </w:r>
      <w:r w:rsidRPr="000D6B05">
        <w:rPr>
          <w:szCs w:val="24"/>
          <w:shd w:val="clear" w:color="auto" w:fill="FFFFFF"/>
        </w:rPr>
        <w:t>игл,</w:t>
      </w:r>
      <w:r w:rsidR="00C359D5" w:rsidRPr="000D6B05">
        <w:rPr>
          <w:szCs w:val="24"/>
          <w:shd w:val="clear" w:color="auto" w:fill="FFFFFF"/>
        </w:rPr>
        <w:t xml:space="preserve"> </w:t>
      </w:r>
      <w:r w:rsidRPr="000D6B05">
        <w:rPr>
          <w:szCs w:val="24"/>
          <w:shd w:val="clear" w:color="auto" w:fill="FFFFFF"/>
        </w:rPr>
        <w:t>приспособлений;</w:t>
      </w:r>
    </w:p>
    <w:p w14:paraId="530178AD" w14:textId="3E93AECC"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Проживание</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потребителем</w:t>
      </w:r>
      <w:r w:rsidR="00C359D5" w:rsidRPr="000D6B05">
        <w:rPr>
          <w:szCs w:val="24"/>
          <w:shd w:val="clear" w:color="auto" w:fill="FFFFFF"/>
        </w:rPr>
        <w:t xml:space="preserve"> </w:t>
      </w:r>
      <w:r w:rsidRPr="000D6B05">
        <w:rPr>
          <w:szCs w:val="24"/>
          <w:shd w:val="clear" w:color="auto" w:fill="FFFFFF"/>
        </w:rPr>
        <w:t>психоактивных</w:t>
      </w:r>
      <w:r w:rsidR="00C359D5" w:rsidRPr="000D6B05">
        <w:rPr>
          <w:szCs w:val="24"/>
          <w:shd w:val="clear" w:color="auto" w:fill="FFFFFF"/>
        </w:rPr>
        <w:t xml:space="preserve"> </w:t>
      </w:r>
      <w:r w:rsidRPr="000D6B05">
        <w:rPr>
          <w:szCs w:val="24"/>
          <w:shd w:val="clear" w:color="auto" w:fill="FFFFFF"/>
        </w:rPr>
        <w:t>средств;</w:t>
      </w:r>
    </w:p>
    <w:p w14:paraId="7A7F6833" w14:textId="1BD0EE6A"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Возраст</w:t>
      </w:r>
      <w:r w:rsidR="00C359D5" w:rsidRPr="000D6B05">
        <w:rPr>
          <w:szCs w:val="24"/>
          <w:shd w:val="clear" w:color="auto" w:fill="FFFFFF"/>
        </w:rPr>
        <w:t xml:space="preserve"> </w:t>
      </w:r>
      <w:r w:rsidRPr="000D6B05">
        <w:rPr>
          <w:szCs w:val="24"/>
          <w:shd w:val="clear" w:color="auto" w:fill="FFFFFF"/>
        </w:rPr>
        <w:t>начала</w:t>
      </w:r>
      <w:r w:rsidR="00C359D5" w:rsidRPr="000D6B05">
        <w:rPr>
          <w:szCs w:val="24"/>
          <w:shd w:val="clear" w:color="auto" w:fill="FFFFFF"/>
        </w:rPr>
        <w:t xml:space="preserve"> </w:t>
      </w:r>
      <w:r w:rsidRPr="000D6B05">
        <w:rPr>
          <w:szCs w:val="24"/>
          <w:shd w:val="clear" w:color="auto" w:fill="FFFFFF"/>
        </w:rPr>
        <w:t>употребления</w:t>
      </w:r>
      <w:r w:rsidR="00C359D5" w:rsidRPr="000D6B05">
        <w:rPr>
          <w:szCs w:val="24"/>
          <w:shd w:val="clear" w:color="auto" w:fill="FFFFFF"/>
        </w:rPr>
        <w:t xml:space="preserve"> </w:t>
      </w:r>
      <w:r w:rsidRPr="000D6B05">
        <w:rPr>
          <w:szCs w:val="24"/>
          <w:shd w:val="clear" w:color="auto" w:fill="FFFFFF"/>
        </w:rPr>
        <w:t>психоактивных</w:t>
      </w:r>
      <w:r w:rsidR="00C359D5" w:rsidRPr="000D6B05">
        <w:rPr>
          <w:szCs w:val="24"/>
          <w:shd w:val="clear" w:color="auto" w:fill="FFFFFF"/>
        </w:rPr>
        <w:t xml:space="preserve"> </w:t>
      </w:r>
      <w:r w:rsidRPr="000D6B05">
        <w:rPr>
          <w:szCs w:val="24"/>
          <w:shd w:val="clear" w:color="auto" w:fill="FFFFFF"/>
        </w:rPr>
        <w:t>веществ;</w:t>
      </w:r>
    </w:p>
    <w:p w14:paraId="04CD6730" w14:textId="08A24DCB"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Употребление</w:t>
      </w:r>
      <w:r w:rsidR="00C359D5" w:rsidRPr="000D6B05">
        <w:rPr>
          <w:szCs w:val="24"/>
          <w:shd w:val="clear" w:color="auto" w:fill="FFFFFF"/>
        </w:rPr>
        <w:t xml:space="preserve"> </w:t>
      </w:r>
      <w:r w:rsidRPr="000D6B05">
        <w:rPr>
          <w:szCs w:val="24"/>
          <w:shd w:val="clear" w:color="auto" w:fill="FFFFFF"/>
        </w:rPr>
        <w:t>психоактивных</w:t>
      </w:r>
      <w:r w:rsidR="00C359D5" w:rsidRPr="000D6B05">
        <w:rPr>
          <w:szCs w:val="24"/>
          <w:shd w:val="clear" w:color="auto" w:fill="FFFFFF"/>
        </w:rPr>
        <w:t xml:space="preserve"> </w:t>
      </w:r>
      <w:r w:rsidRPr="000D6B05">
        <w:rPr>
          <w:szCs w:val="24"/>
          <w:shd w:val="clear" w:color="auto" w:fill="FFFFFF"/>
        </w:rPr>
        <w:t>веществ;</w:t>
      </w:r>
    </w:p>
    <w:p w14:paraId="56FC5D40" w14:textId="2EA3C1AA"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Полученный</w:t>
      </w:r>
      <w:r w:rsidR="00C359D5" w:rsidRPr="000D6B05">
        <w:rPr>
          <w:szCs w:val="24"/>
          <w:shd w:val="clear" w:color="auto" w:fill="FFFFFF"/>
        </w:rPr>
        <w:t xml:space="preserve"> </w:t>
      </w:r>
      <w:r w:rsidRPr="000D6B05">
        <w:rPr>
          <w:szCs w:val="24"/>
          <w:shd w:val="clear" w:color="auto" w:fill="FFFFFF"/>
        </w:rPr>
        <w:t>объем</w:t>
      </w:r>
      <w:r w:rsidR="00C359D5" w:rsidRPr="000D6B05">
        <w:rPr>
          <w:szCs w:val="24"/>
          <w:shd w:val="clear" w:color="auto" w:fill="FFFFFF"/>
        </w:rPr>
        <w:t xml:space="preserve"> </w:t>
      </w:r>
      <w:r w:rsidRPr="000D6B05">
        <w:rPr>
          <w:szCs w:val="24"/>
          <w:shd w:val="clear" w:color="auto" w:fill="FFFFFF"/>
        </w:rPr>
        <w:t>наркологической</w:t>
      </w:r>
      <w:r w:rsidR="00C359D5" w:rsidRPr="000D6B05">
        <w:rPr>
          <w:szCs w:val="24"/>
          <w:shd w:val="clear" w:color="auto" w:fill="FFFFFF"/>
        </w:rPr>
        <w:t xml:space="preserve"> </w:t>
      </w:r>
      <w:r w:rsidRPr="000D6B05">
        <w:rPr>
          <w:szCs w:val="24"/>
          <w:shd w:val="clear" w:color="auto" w:fill="FFFFFF"/>
        </w:rPr>
        <w:t>помощи.</w:t>
      </w:r>
    </w:p>
    <w:p w14:paraId="2A923EA9" w14:textId="6E9C3AED"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военно-врачебной</w:t>
      </w:r>
      <w:r w:rsidR="00C359D5" w:rsidRPr="000D6B05">
        <w:rPr>
          <w:szCs w:val="24"/>
          <w:shd w:val="clear" w:color="auto" w:fill="FFFFFF"/>
        </w:rPr>
        <w:t xml:space="preserve"> </w:t>
      </w:r>
      <w:r w:rsidRPr="000D6B05">
        <w:rPr>
          <w:szCs w:val="24"/>
          <w:shd w:val="clear" w:color="auto" w:fill="FFFFFF"/>
        </w:rPr>
        <w:t>комиссии;</w:t>
      </w:r>
    </w:p>
    <w:p w14:paraId="477AAE23" w14:textId="6127285A"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формы</w:t>
      </w:r>
      <w:r w:rsidR="00C359D5" w:rsidRPr="000D6B05">
        <w:rPr>
          <w:szCs w:val="24"/>
          <w:shd w:val="clear" w:color="auto" w:fill="FFFFFF"/>
        </w:rPr>
        <w:t xml:space="preserve"> </w:t>
      </w:r>
      <w:r w:rsidRPr="000D6B05">
        <w:rPr>
          <w:szCs w:val="24"/>
          <w:shd w:val="clear" w:color="auto" w:fill="FFFFFF"/>
        </w:rPr>
        <w:t>066-1-у-02</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Статистическая</w:t>
      </w:r>
      <w:r w:rsidR="00C359D5" w:rsidRPr="000D6B05">
        <w:rPr>
          <w:szCs w:val="24"/>
          <w:shd w:val="clear" w:color="auto" w:fill="FFFFFF"/>
        </w:rPr>
        <w:t xml:space="preserve"> </w:t>
      </w:r>
      <w:r w:rsidRPr="000D6B05">
        <w:rPr>
          <w:szCs w:val="24"/>
          <w:shd w:val="clear" w:color="auto" w:fill="FFFFFF"/>
        </w:rPr>
        <w:t>карта</w:t>
      </w:r>
      <w:r w:rsidR="00C359D5" w:rsidRPr="000D6B05">
        <w:rPr>
          <w:szCs w:val="24"/>
          <w:shd w:val="clear" w:color="auto" w:fill="FFFFFF"/>
        </w:rPr>
        <w:t xml:space="preserve"> </w:t>
      </w:r>
      <w:r w:rsidRPr="000D6B05">
        <w:rPr>
          <w:szCs w:val="24"/>
          <w:shd w:val="clear" w:color="auto" w:fill="FFFFFF"/>
        </w:rPr>
        <w:t>выбывшего</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психиатрического</w:t>
      </w:r>
      <w:r w:rsidR="00C359D5" w:rsidRPr="000D6B05">
        <w:rPr>
          <w:szCs w:val="24"/>
          <w:shd w:val="clear" w:color="auto" w:fill="FFFFFF"/>
        </w:rPr>
        <w:t xml:space="preserve"> </w:t>
      </w:r>
      <w:r w:rsidRPr="000D6B05">
        <w:rPr>
          <w:szCs w:val="24"/>
          <w:shd w:val="clear" w:color="auto" w:fill="FFFFFF"/>
        </w:rPr>
        <w:t>(наркологического)</w:t>
      </w:r>
      <w:r w:rsidR="00C359D5" w:rsidRPr="000D6B05">
        <w:rPr>
          <w:szCs w:val="24"/>
          <w:shd w:val="clear" w:color="auto" w:fill="FFFFFF"/>
        </w:rPr>
        <w:t xml:space="preserve"> </w:t>
      </w:r>
      <w:r w:rsidRPr="000D6B05">
        <w:rPr>
          <w:szCs w:val="24"/>
          <w:shd w:val="clear" w:color="auto" w:fill="FFFFFF"/>
        </w:rPr>
        <w:t>стационара</w:t>
      </w:r>
      <w:r w:rsidR="00312BB4"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стационарного</w:t>
      </w:r>
      <w:r w:rsidR="00C359D5" w:rsidRPr="000D6B05">
        <w:rPr>
          <w:szCs w:val="24"/>
          <w:shd w:val="clear" w:color="auto" w:fill="FFFFFF"/>
        </w:rPr>
        <w:t xml:space="preserve"> </w:t>
      </w:r>
      <w:r w:rsidRPr="000D6B05">
        <w:rPr>
          <w:szCs w:val="24"/>
          <w:shd w:val="clear" w:color="auto" w:fill="FFFFFF"/>
        </w:rPr>
        <w:t>случая;</w:t>
      </w:r>
    </w:p>
    <w:p w14:paraId="48775F43" w14:textId="685D75AB"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формы</w:t>
      </w:r>
      <w:r w:rsidR="00C359D5" w:rsidRPr="000D6B05">
        <w:rPr>
          <w:szCs w:val="24"/>
          <w:shd w:val="clear" w:color="auto" w:fill="FFFFFF"/>
        </w:rPr>
        <w:t xml:space="preserve"> </w:t>
      </w:r>
      <w:r w:rsidRPr="000D6B05">
        <w:rPr>
          <w:szCs w:val="24"/>
          <w:shd w:val="clear" w:color="auto" w:fill="FFFFFF"/>
        </w:rPr>
        <w:t>030-1/у-02</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Карта</w:t>
      </w:r>
      <w:r w:rsidR="00C359D5" w:rsidRPr="000D6B05">
        <w:rPr>
          <w:szCs w:val="24"/>
          <w:shd w:val="clear" w:color="auto" w:fill="FFFFFF"/>
        </w:rPr>
        <w:t xml:space="preserve"> </w:t>
      </w:r>
      <w:r w:rsidRPr="000D6B05">
        <w:rPr>
          <w:szCs w:val="24"/>
          <w:shd w:val="clear" w:color="auto" w:fill="FFFFFF"/>
        </w:rPr>
        <w:t>обратившегося</w:t>
      </w:r>
      <w:r w:rsidR="00C359D5" w:rsidRPr="000D6B05">
        <w:rPr>
          <w:szCs w:val="24"/>
          <w:shd w:val="clear" w:color="auto" w:fill="FFFFFF"/>
        </w:rPr>
        <w:t xml:space="preserve"> </w:t>
      </w:r>
      <w:r w:rsidRPr="000D6B05">
        <w:rPr>
          <w:szCs w:val="24"/>
          <w:shd w:val="clear" w:color="auto" w:fill="FFFFFF"/>
        </w:rPr>
        <w:t>за</w:t>
      </w:r>
      <w:r w:rsidR="00C359D5" w:rsidRPr="000D6B05">
        <w:rPr>
          <w:szCs w:val="24"/>
          <w:shd w:val="clear" w:color="auto" w:fill="FFFFFF"/>
        </w:rPr>
        <w:t xml:space="preserve"> </w:t>
      </w:r>
      <w:r w:rsidRPr="000D6B05">
        <w:rPr>
          <w:szCs w:val="24"/>
          <w:shd w:val="clear" w:color="auto" w:fill="FFFFFF"/>
        </w:rPr>
        <w:t>психиатрической</w:t>
      </w:r>
      <w:r w:rsidR="00C359D5" w:rsidRPr="000D6B05">
        <w:rPr>
          <w:szCs w:val="24"/>
          <w:shd w:val="clear" w:color="auto" w:fill="FFFFFF"/>
        </w:rPr>
        <w:t xml:space="preserve"> </w:t>
      </w:r>
      <w:r w:rsidRPr="000D6B05">
        <w:rPr>
          <w:szCs w:val="24"/>
          <w:shd w:val="clear" w:color="auto" w:fill="FFFFFF"/>
        </w:rPr>
        <w:t>(наркологической)</w:t>
      </w:r>
      <w:r w:rsidR="00C359D5" w:rsidRPr="000D6B05">
        <w:rPr>
          <w:szCs w:val="24"/>
          <w:shd w:val="clear" w:color="auto" w:fill="FFFFFF"/>
        </w:rPr>
        <w:t xml:space="preserve"> </w:t>
      </w:r>
      <w:r w:rsidRPr="000D6B05">
        <w:rPr>
          <w:szCs w:val="24"/>
          <w:shd w:val="clear" w:color="auto" w:fill="FFFFFF"/>
        </w:rPr>
        <w:t>помощью</w:t>
      </w:r>
      <w:r w:rsidR="00312BB4"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поликлинического</w:t>
      </w:r>
      <w:r w:rsidR="00C359D5" w:rsidRPr="000D6B05">
        <w:rPr>
          <w:szCs w:val="24"/>
          <w:shd w:val="clear" w:color="auto" w:fill="FFFFFF"/>
        </w:rPr>
        <w:t xml:space="preserve"> </w:t>
      </w:r>
      <w:r w:rsidRPr="000D6B05">
        <w:rPr>
          <w:szCs w:val="24"/>
          <w:shd w:val="clear" w:color="auto" w:fill="FFFFFF"/>
        </w:rPr>
        <w:t>случая.</w:t>
      </w:r>
    </w:p>
    <w:p w14:paraId="268E726C" w14:textId="77777777" w:rsidR="00D174F9" w:rsidRPr="000D6B05" w:rsidRDefault="00D174F9" w:rsidP="00461C70">
      <w:pPr>
        <w:numPr>
          <w:ilvl w:val="0"/>
          <w:numId w:val="156"/>
        </w:numPr>
        <w:spacing w:line="360" w:lineRule="auto"/>
        <w:jc w:val="both"/>
        <w:rPr>
          <w:szCs w:val="24"/>
          <w:shd w:val="clear" w:color="auto" w:fill="FFFFFF"/>
        </w:rPr>
      </w:pPr>
      <w:r w:rsidRPr="000D6B05">
        <w:rPr>
          <w:szCs w:val="24"/>
          <w:shd w:val="clear" w:color="auto" w:fill="FFFFFF"/>
        </w:rPr>
        <w:t>Извещения</w:t>
      </w:r>
    </w:p>
    <w:p w14:paraId="79322DE9" w14:textId="54C200C4"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Создание</w:t>
      </w:r>
      <w:r w:rsidR="00C359D5" w:rsidRPr="000D6B05">
        <w:rPr>
          <w:szCs w:val="24"/>
          <w:shd w:val="clear" w:color="auto" w:fill="FFFFFF"/>
        </w:rPr>
        <w:t xml:space="preserve"> </w:t>
      </w:r>
      <w:r w:rsidRPr="000D6B05">
        <w:rPr>
          <w:szCs w:val="24"/>
          <w:shd w:val="clear" w:color="auto" w:fill="FFFFFF"/>
        </w:rPr>
        <w:t>извещений</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случая</w:t>
      </w:r>
      <w:r w:rsidR="00C359D5" w:rsidRPr="000D6B05">
        <w:rPr>
          <w:szCs w:val="24"/>
          <w:shd w:val="clear" w:color="auto" w:fill="FFFFFF"/>
        </w:rPr>
        <w:t xml:space="preserve"> </w:t>
      </w:r>
      <w:r w:rsidRPr="000D6B05">
        <w:rPr>
          <w:szCs w:val="24"/>
          <w:shd w:val="clear" w:color="auto" w:fill="FFFFFF"/>
        </w:rPr>
        <w:t>лечения</w:t>
      </w:r>
      <w:r w:rsidR="00C359D5" w:rsidRPr="000D6B05">
        <w:rPr>
          <w:szCs w:val="24"/>
          <w:shd w:val="clear" w:color="auto" w:fill="FFFFFF"/>
        </w:rPr>
        <w:t xml:space="preserve"> </w:t>
      </w:r>
      <w:r w:rsidRPr="000D6B05">
        <w:rPr>
          <w:szCs w:val="24"/>
          <w:shd w:val="clear" w:color="auto" w:fill="FFFFFF"/>
        </w:rPr>
        <w:t>при</w:t>
      </w:r>
      <w:r w:rsidR="00C359D5" w:rsidRPr="000D6B05">
        <w:rPr>
          <w:szCs w:val="24"/>
          <w:shd w:val="clear" w:color="auto" w:fill="FFFFFF"/>
        </w:rPr>
        <w:t xml:space="preserve"> </w:t>
      </w:r>
      <w:r w:rsidRPr="000D6B05">
        <w:rPr>
          <w:szCs w:val="24"/>
          <w:shd w:val="clear" w:color="auto" w:fill="FFFFFF"/>
        </w:rPr>
        <w:t>основном</w:t>
      </w:r>
      <w:r w:rsidR="00C359D5" w:rsidRPr="000D6B05">
        <w:rPr>
          <w:szCs w:val="24"/>
          <w:shd w:val="clear" w:color="auto" w:fill="FFFFFF"/>
        </w:rPr>
        <w:t xml:space="preserve"> </w:t>
      </w:r>
      <w:r w:rsidRPr="000D6B05">
        <w:rPr>
          <w:szCs w:val="24"/>
          <w:shd w:val="clear" w:color="auto" w:fill="FFFFFF"/>
        </w:rPr>
        <w:t>диагнозе</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группы</w:t>
      </w:r>
      <w:r w:rsidR="00C359D5" w:rsidRPr="000D6B05">
        <w:rPr>
          <w:szCs w:val="24"/>
          <w:shd w:val="clear" w:color="auto" w:fill="FFFFFF"/>
        </w:rPr>
        <w:t xml:space="preserve"> </w:t>
      </w:r>
      <w:r w:rsidRPr="000D6B05">
        <w:rPr>
          <w:szCs w:val="24"/>
          <w:shd w:val="clear" w:color="auto" w:fill="FFFFFF"/>
        </w:rPr>
        <w:t>F,</w:t>
      </w:r>
      <w:r w:rsidR="00C359D5" w:rsidRPr="000D6B05">
        <w:rPr>
          <w:szCs w:val="24"/>
          <w:shd w:val="clear" w:color="auto" w:fill="FFFFFF"/>
        </w:rPr>
        <w:t xml:space="preserve"> </w:t>
      </w:r>
      <w:r w:rsidRPr="000D6B05">
        <w:rPr>
          <w:szCs w:val="24"/>
          <w:shd w:val="clear" w:color="auto" w:fill="FFFFFF"/>
        </w:rPr>
        <w:t>кроме</w:t>
      </w:r>
      <w:r w:rsidR="00C359D5" w:rsidRPr="000D6B05">
        <w:rPr>
          <w:szCs w:val="24"/>
          <w:shd w:val="clear" w:color="auto" w:fill="FFFFFF"/>
        </w:rPr>
        <w:t xml:space="preserve"> </w:t>
      </w:r>
      <w:r w:rsidRPr="000D6B05">
        <w:rPr>
          <w:szCs w:val="24"/>
          <w:shd w:val="clear" w:color="auto" w:fill="FFFFFF"/>
        </w:rPr>
        <w:t>диагнозов</w:t>
      </w:r>
      <w:r w:rsidR="00C359D5" w:rsidRPr="000D6B05">
        <w:rPr>
          <w:szCs w:val="24"/>
          <w:shd w:val="clear" w:color="auto" w:fill="FFFFFF"/>
        </w:rPr>
        <w:t xml:space="preserve"> </w:t>
      </w:r>
      <w:r w:rsidRPr="000D6B05">
        <w:rPr>
          <w:szCs w:val="24"/>
          <w:shd w:val="clear" w:color="auto" w:fill="FFFFFF"/>
        </w:rPr>
        <w:t>F10.0</w:t>
      </w:r>
      <w:r w:rsidR="00C359D5" w:rsidRPr="000D6B05">
        <w:rPr>
          <w:szCs w:val="24"/>
          <w:shd w:val="clear" w:color="auto" w:fill="FFFFFF"/>
        </w:rPr>
        <w:t xml:space="preserve"> </w:t>
      </w:r>
      <w:r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F19.9</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случая</w:t>
      </w:r>
      <w:r w:rsidR="00C359D5" w:rsidRPr="000D6B05">
        <w:rPr>
          <w:szCs w:val="24"/>
          <w:shd w:val="clear" w:color="auto" w:fill="FFFFFF"/>
        </w:rPr>
        <w:t xml:space="preserve"> </w:t>
      </w:r>
      <w:r w:rsidRPr="000D6B05">
        <w:rPr>
          <w:szCs w:val="24"/>
          <w:shd w:val="clear" w:color="auto" w:fill="FFFFFF"/>
        </w:rPr>
        <w:t>АПЛ</w:t>
      </w:r>
      <w:r w:rsidR="00C359D5" w:rsidRPr="000D6B05">
        <w:rPr>
          <w:szCs w:val="24"/>
          <w:shd w:val="clear" w:color="auto" w:fill="FFFFFF"/>
        </w:rPr>
        <w:t xml:space="preserve"> </w:t>
      </w:r>
      <w:r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при</w:t>
      </w:r>
      <w:r w:rsidR="00C359D5" w:rsidRPr="000D6B05">
        <w:rPr>
          <w:szCs w:val="24"/>
          <w:shd w:val="clear" w:color="auto" w:fill="FFFFFF"/>
        </w:rPr>
        <w:t xml:space="preserve"> </w:t>
      </w:r>
      <w:r w:rsidRPr="000D6B05">
        <w:rPr>
          <w:szCs w:val="24"/>
          <w:shd w:val="clear" w:color="auto" w:fill="FFFFFF"/>
        </w:rPr>
        <w:t>нажатии</w:t>
      </w:r>
      <w:r w:rsidR="00C359D5" w:rsidRPr="000D6B05">
        <w:rPr>
          <w:szCs w:val="24"/>
          <w:shd w:val="clear" w:color="auto" w:fill="FFFFFF"/>
        </w:rPr>
        <w:t xml:space="preserve"> </w:t>
      </w:r>
      <w:r w:rsidRPr="000D6B05">
        <w:rPr>
          <w:szCs w:val="24"/>
          <w:shd w:val="clear" w:color="auto" w:fill="FFFFFF"/>
        </w:rPr>
        <w:t>на</w:t>
      </w:r>
      <w:r w:rsidR="00C359D5" w:rsidRPr="000D6B05">
        <w:rPr>
          <w:szCs w:val="24"/>
          <w:shd w:val="clear" w:color="auto" w:fill="FFFFFF"/>
        </w:rPr>
        <w:t xml:space="preserve"> </w:t>
      </w:r>
      <w:r w:rsidRPr="000D6B05">
        <w:rPr>
          <w:szCs w:val="24"/>
          <w:shd w:val="clear" w:color="auto" w:fill="FFFFFF"/>
        </w:rPr>
        <w:t>кнопку</w:t>
      </w:r>
      <w:r w:rsidR="00C359D5" w:rsidRPr="000D6B05">
        <w:rPr>
          <w:szCs w:val="24"/>
          <w:shd w:val="clear" w:color="auto" w:fill="FFFFFF"/>
        </w:rPr>
        <w:t xml:space="preserve"> </w:t>
      </w:r>
      <w:r w:rsidR="00312BB4" w:rsidRPr="000D6B05">
        <w:rPr>
          <w:szCs w:val="24"/>
          <w:shd w:val="clear" w:color="auto" w:fill="FFFFFF"/>
        </w:rPr>
        <w:lastRenderedPageBreak/>
        <w:t>"</w:t>
      </w:r>
      <w:r w:rsidRPr="000D6B05">
        <w:rPr>
          <w:szCs w:val="24"/>
          <w:shd w:val="clear" w:color="auto" w:fill="FFFFFF"/>
        </w:rPr>
        <w:t>Создать</w:t>
      </w:r>
      <w:r w:rsidR="00C359D5" w:rsidRPr="000D6B05">
        <w:rPr>
          <w:szCs w:val="24"/>
          <w:shd w:val="clear" w:color="auto" w:fill="FFFFFF"/>
        </w:rPr>
        <w:t xml:space="preserve"> </w:t>
      </w:r>
      <w:r w:rsidRPr="000D6B05">
        <w:rPr>
          <w:szCs w:val="24"/>
          <w:shd w:val="clear" w:color="auto" w:fill="FFFFFF"/>
        </w:rPr>
        <w:t>извещение</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больном</w:t>
      </w:r>
      <w:r w:rsidR="00C359D5" w:rsidRPr="000D6B05">
        <w:rPr>
          <w:szCs w:val="24"/>
          <w:shd w:val="clear" w:color="auto" w:fill="FFFFFF"/>
        </w:rPr>
        <w:t xml:space="preserve"> </w:t>
      </w:r>
      <w:r w:rsidRPr="000D6B05">
        <w:rPr>
          <w:szCs w:val="24"/>
          <w:shd w:val="clear" w:color="auto" w:fill="FFFFFF"/>
        </w:rPr>
        <w:t>психическим</w:t>
      </w:r>
      <w:r w:rsidR="00C359D5" w:rsidRPr="000D6B05">
        <w:rPr>
          <w:szCs w:val="24"/>
          <w:shd w:val="clear" w:color="auto" w:fill="FFFFFF"/>
        </w:rPr>
        <w:t xml:space="preserve"> </w:t>
      </w:r>
      <w:r w:rsidRPr="000D6B05">
        <w:rPr>
          <w:szCs w:val="24"/>
          <w:shd w:val="clear" w:color="auto" w:fill="FFFFFF"/>
        </w:rPr>
        <w:t>заболеванием</w:t>
      </w:r>
      <w:r w:rsidR="00312BB4"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справа</w:t>
      </w:r>
      <w:r w:rsidR="00C359D5" w:rsidRPr="000D6B05">
        <w:rPr>
          <w:szCs w:val="24"/>
          <w:shd w:val="clear" w:color="auto" w:fill="FFFFFF"/>
        </w:rPr>
        <w:t xml:space="preserve"> </w:t>
      </w:r>
      <w:r w:rsidRPr="000D6B05">
        <w:rPr>
          <w:szCs w:val="24"/>
          <w:shd w:val="clear" w:color="auto" w:fill="FFFFFF"/>
        </w:rPr>
        <w:t>от</w:t>
      </w:r>
      <w:r w:rsidR="00C359D5" w:rsidRPr="000D6B05">
        <w:rPr>
          <w:szCs w:val="24"/>
          <w:shd w:val="clear" w:color="auto" w:fill="FFFFFF"/>
        </w:rPr>
        <w:t xml:space="preserve"> </w:t>
      </w:r>
      <w:r w:rsidRPr="000D6B05">
        <w:rPr>
          <w:szCs w:val="24"/>
          <w:shd w:val="clear" w:color="auto" w:fill="FFFFFF"/>
        </w:rPr>
        <w:t>поля</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Основной</w:t>
      </w:r>
      <w:r w:rsidR="00C359D5" w:rsidRPr="000D6B05">
        <w:rPr>
          <w:szCs w:val="24"/>
          <w:shd w:val="clear" w:color="auto" w:fill="FFFFFF"/>
        </w:rPr>
        <w:t xml:space="preserve"> </w:t>
      </w:r>
      <w:r w:rsidRPr="000D6B05">
        <w:rPr>
          <w:szCs w:val="24"/>
          <w:shd w:val="clear" w:color="auto" w:fill="FFFFFF"/>
        </w:rPr>
        <w:t>диагноз</w:t>
      </w:r>
      <w:r w:rsidR="00312BB4" w:rsidRPr="000D6B05">
        <w:rPr>
          <w:szCs w:val="24"/>
          <w:shd w:val="clear" w:color="auto" w:fill="FFFFFF"/>
        </w:rPr>
        <w:t>"</w:t>
      </w:r>
      <w:r w:rsidRPr="000D6B05">
        <w:rPr>
          <w:szCs w:val="24"/>
          <w:shd w:val="clear" w:color="auto" w:fill="FFFFFF"/>
        </w:rPr>
        <w:t>.</w:t>
      </w:r>
    </w:p>
    <w:p w14:paraId="15183E9B" w14:textId="1B9D09EC"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добавление</w:t>
      </w:r>
      <w:r w:rsidR="00C359D5" w:rsidRPr="000D6B05">
        <w:rPr>
          <w:szCs w:val="24"/>
          <w:shd w:val="clear" w:color="auto" w:fill="FFFFFF"/>
        </w:rPr>
        <w:t xml:space="preserve"> </w:t>
      </w:r>
      <w:r w:rsidRPr="000D6B05">
        <w:rPr>
          <w:szCs w:val="24"/>
          <w:shd w:val="clear" w:color="auto" w:fill="FFFFFF"/>
        </w:rPr>
        <w:t>следующей</w:t>
      </w:r>
      <w:r w:rsidR="00C359D5" w:rsidRPr="000D6B05">
        <w:rPr>
          <w:szCs w:val="24"/>
          <w:shd w:val="clear" w:color="auto" w:fill="FFFFFF"/>
        </w:rPr>
        <w:t xml:space="preserve"> </w:t>
      </w:r>
      <w:r w:rsidRPr="000D6B05">
        <w:rPr>
          <w:szCs w:val="24"/>
          <w:shd w:val="clear" w:color="auto" w:fill="FFFFFF"/>
        </w:rPr>
        <w:t>информации</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извещение:</w:t>
      </w:r>
    </w:p>
    <w:p w14:paraId="5E2676A1"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Диагноз;</w:t>
      </w:r>
    </w:p>
    <w:p w14:paraId="04A1F2C8" w14:textId="2312F46D"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Врач,</w:t>
      </w:r>
      <w:r w:rsidR="00C359D5" w:rsidRPr="000D6B05">
        <w:rPr>
          <w:szCs w:val="24"/>
          <w:shd w:val="clear" w:color="auto" w:fill="FFFFFF"/>
        </w:rPr>
        <w:t xml:space="preserve"> </w:t>
      </w:r>
      <w:r w:rsidRPr="000D6B05">
        <w:rPr>
          <w:szCs w:val="24"/>
          <w:shd w:val="clear" w:color="auto" w:fill="FFFFFF"/>
        </w:rPr>
        <w:t>заполнивший</w:t>
      </w:r>
      <w:r w:rsidR="00C359D5" w:rsidRPr="000D6B05">
        <w:rPr>
          <w:szCs w:val="24"/>
          <w:shd w:val="clear" w:color="auto" w:fill="FFFFFF"/>
        </w:rPr>
        <w:t xml:space="preserve"> </w:t>
      </w:r>
      <w:r w:rsidRPr="000D6B05">
        <w:rPr>
          <w:szCs w:val="24"/>
          <w:shd w:val="clear" w:color="auto" w:fill="FFFFFF"/>
        </w:rPr>
        <w:t>извещение.</w:t>
      </w:r>
    </w:p>
    <w:p w14:paraId="53EB9289" w14:textId="0A0D1285"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ведение</w:t>
      </w:r>
      <w:r w:rsidR="00C359D5" w:rsidRPr="000D6B05">
        <w:rPr>
          <w:szCs w:val="24"/>
          <w:shd w:val="clear" w:color="auto" w:fill="FFFFFF"/>
        </w:rPr>
        <w:t xml:space="preserve"> </w:t>
      </w:r>
      <w:r w:rsidRPr="000D6B05">
        <w:rPr>
          <w:szCs w:val="24"/>
          <w:shd w:val="clear" w:color="auto" w:fill="FFFFFF"/>
        </w:rPr>
        <w:t>журнала</w:t>
      </w:r>
      <w:r w:rsidR="00C359D5" w:rsidRPr="000D6B05">
        <w:rPr>
          <w:szCs w:val="24"/>
          <w:shd w:val="clear" w:color="auto" w:fill="FFFFFF"/>
        </w:rPr>
        <w:t xml:space="preserve"> </w:t>
      </w:r>
      <w:r w:rsidRPr="000D6B05">
        <w:rPr>
          <w:szCs w:val="24"/>
          <w:shd w:val="clear" w:color="auto" w:fill="FFFFFF"/>
        </w:rPr>
        <w:t>извещений</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психиатрии;</w:t>
      </w:r>
    </w:p>
    <w:p w14:paraId="0F616E3C" w14:textId="0601B797"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Журнал</w:t>
      </w:r>
      <w:r w:rsidR="00C359D5" w:rsidRPr="000D6B05">
        <w:rPr>
          <w:szCs w:val="24"/>
          <w:shd w:val="clear" w:color="auto" w:fill="FFFFFF"/>
        </w:rPr>
        <w:t xml:space="preserve"> </w:t>
      </w:r>
      <w:r w:rsidRPr="000D6B05">
        <w:rPr>
          <w:szCs w:val="24"/>
          <w:shd w:val="clear" w:color="auto" w:fill="FFFFFF"/>
        </w:rPr>
        <w:t>извещений</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психиатрии</w:t>
      </w:r>
      <w:r w:rsidR="00C359D5" w:rsidRPr="000D6B05">
        <w:rPr>
          <w:szCs w:val="24"/>
          <w:shd w:val="clear" w:color="auto" w:fill="FFFFFF"/>
        </w:rPr>
        <w:t xml:space="preserve"> </w:t>
      </w:r>
      <w:r w:rsidRPr="000D6B05">
        <w:rPr>
          <w:szCs w:val="24"/>
          <w:shd w:val="clear" w:color="auto" w:fill="FFFFFF"/>
        </w:rPr>
        <w:t>должен</w:t>
      </w:r>
      <w:r w:rsidR="00C359D5" w:rsidRPr="000D6B05">
        <w:rPr>
          <w:szCs w:val="24"/>
          <w:shd w:val="clear" w:color="auto" w:fill="FFFFFF"/>
        </w:rPr>
        <w:t xml:space="preserve"> </w:t>
      </w:r>
      <w:r w:rsidRPr="000D6B05">
        <w:rPr>
          <w:szCs w:val="24"/>
          <w:shd w:val="clear" w:color="auto" w:fill="FFFFFF"/>
        </w:rPr>
        <w:t>быть</w:t>
      </w:r>
      <w:r w:rsidR="00C359D5" w:rsidRPr="000D6B05">
        <w:rPr>
          <w:szCs w:val="24"/>
          <w:shd w:val="clear" w:color="auto" w:fill="FFFFFF"/>
        </w:rPr>
        <w:t xml:space="preserve"> </w:t>
      </w:r>
      <w:r w:rsidRPr="000D6B05">
        <w:rPr>
          <w:szCs w:val="24"/>
          <w:shd w:val="clear" w:color="auto" w:fill="FFFFFF"/>
        </w:rPr>
        <w:t>доступен</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АРМ</w:t>
      </w:r>
      <w:r w:rsidR="00C359D5" w:rsidRPr="000D6B05">
        <w:rPr>
          <w:szCs w:val="24"/>
          <w:shd w:val="clear" w:color="auto" w:fill="FFFFFF"/>
        </w:rPr>
        <w:t xml:space="preserve"> </w:t>
      </w:r>
      <w:r w:rsidRPr="000D6B05">
        <w:rPr>
          <w:szCs w:val="24"/>
          <w:shd w:val="clear" w:color="auto" w:fill="FFFFFF"/>
        </w:rPr>
        <w:t>(при</w:t>
      </w:r>
      <w:r w:rsidR="00C359D5" w:rsidRPr="000D6B05">
        <w:rPr>
          <w:szCs w:val="24"/>
          <w:shd w:val="clear" w:color="auto" w:fill="FFFFFF"/>
        </w:rPr>
        <w:t xml:space="preserve"> </w:t>
      </w:r>
      <w:r w:rsidRPr="000D6B05">
        <w:rPr>
          <w:szCs w:val="24"/>
          <w:shd w:val="clear" w:color="auto" w:fill="FFFFFF"/>
        </w:rPr>
        <w:t>наличии</w:t>
      </w:r>
      <w:r w:rsidR="00C359D5" w:rsidRPr="000D6B05">
        <w:rPr>
          <w:szCs w:val="24"/>
          <w:shd w:val="clear" w:color="auto" w:fill="FFFFFF"/>
        </w:rPr>
        <w:t xml:space="preserve"> </w:t>
      </w:r>
      <w:r w:rsidRPr="000D6B05">
        <w:rPr>
          <w:szCs w:val="24"/>
          <w:shd w:val="clear" w:color="auto" w:fill="FFFFFF"/>
        </w:rPr>
        <w:t>у</w:t>
      </w:r>
      <w:r w:rsidR="00C359D5" w:rsidRPr="000D6B05">
        <w:rPr>
          <w:szCs w:val="24"/>
          <w:shd w:val="clear" w:color="auto" w:fill="FFFFFF"/>
        </w:rPr>
        <w:t xml:space="preserve"> </w:t>
      </w:r>
      <w:r w:rsidRPr="000D6B05">
        <w:rPr>
          <w:szCs w:val="24"/>
          <w:shd w:val="clear" w:color="auto" w:fill="FFFFFF"/>
        </w:rPr>
        <w:t>пользователя</w:t>
      </w:r>
      <w:r w:rsidR="00C359D5" w:rsidRPr="000D6B05">
        <w:rPr>
          <w:szCs w:val="24"/>
          <w:shd w:val="clear" w:color="auto" w:fill="FFFFFF"/>
        </w:rPr>
        <w:t xml:space="preserve"> </w:t>
      </w:r>
      <w:r w:rsidRPr="000D6B05">
        <w:rPr>
          <w:szCs w:val="24"/>
          <w:shd w:val="clear" w:color="auto" w:fill="FFFFFF"/>
        </w:rPr>
        <w:t>группы</w:t>
      </w:r>
      <w:r w:rsidR="00C359D5" w:rsidRPr="000D6B05">
        <w:rPr>
          <w:szCs w:val="24"/>
          <w:shd w:val="clear" w:color="auto" w:fill="FFFFFF"/>
        </w:rPr>
        <w:t xml:space="preserve"> </w:t>
      </w:r>
      <w:r w:rsidRPr="000D6B05">
        <w:rPr>
          <w:szCs w:val="24"/>
          <w:shd w:val="clear" w:color="auto" w:fill="FFFFFF"/>
        </w:rPr>
        <w:t>доступа</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психиатрии</w:t>
      </w:r>
      <w:r w:rsidR="00312BB4" w:rsidRPr="000D6B05">
        <w:rPr>
          <w:szCs w:val="24"/>
          <w:shd w:val="clear" w:color="auto" w:fill="FFFFFF"/>
        </w:rPr>
        <w:t>"</w:t>
      </w:r>
      <w:r w:rsidRPr="000D6B05">
        <w:rPr>
          <w:szCs w:val="24"/>
          <w:shd w:val="clear" w:color="auto" w:fill="FFFFFF"/>
        </w:rPr>
        <w:t>):</w:t>
      </w:r>
    </w:p>
    <w:p w14:paraId="27CEACD2" w14:textId="1B5360AF"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Врача</w:t>
      </w:r>
      <w:r w:rsidR="00C359D5" w:rsidRPr="000D6B05">
        <w:rPr>
          <w:szCs w:val="24"/>
          <w:shd w:val="clear" w:color="auto" w:fill="FFFFFF"/>
        </w:rPr>
        <w:t xml:space="preserve"> </w:t>
      </w:r>
      <w:r w:rsidRPr="000D6B05">
        <w:rPr>
          <w:szCs w:val="24"/>
          <w:shd w:val="clear" w:color="auto" w:fill="FFFFFF"/>
        </w:rPr>
        <w:t>поликлиники;</w:t>
      </w:r>
    </w:p>
    <w:p w14:paraId="3EC8B088" w14:textId="610DA506"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Врача</w:t>
      </w:r>
      <w:r w:rsidR="00C359D5" w:rsidRPr="000D6B05">
        <w:rPr>
          <w:szCs w:val="24"/>
          <w:shd w:val="clear" w:color="auto" w:fill="FFFFFF"/>
        </w:rPr>
        <w:t xml:space="preserve"> </w:t>
      </w:r>
      <w:r w:rsidRPr="000D6B05">
        <w:rPr>
          <w:szCs w:val="24"/>
          <w:shd w:val="clear" w:color="auto" w:fill="FFFFFF"/>
        </w:rPr>
        <w:t>стационара.</w:t>
      </w:r>
    </w:p>
    <w:p w14:paraId="34292CBF" w14:textId="24F1F006"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отображение</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журнале</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табличном</w:t>
      </w:r>
      <w:r w:rsidR="00C359D5" w:rsidRPr="000D6B05">
        <w:rPr>
          <w:szCs w:val="24"/>
          <w:shd w:val="clear" w:color="auto" w:fill="FFFFFF"/>
        </w:rPr>
        <w:t xml:space="preserve"> </w:t>
      </w:r>
      <w:r w:rsidRPr="000D6B05">
        <w:rPr>
          <w:szCs w:val="24"/>
          <w:shd w:val="clear" w:color="auto" w:fill="FFFFFF"/>
        </w:rPr>
        <w:t>виде</w:t>
      </w:r>
      <w:r w:rsidR="00C359D5" w:rsidRPr="000D6B05">
        <w:rPr>
          <w:szCs w:val="24"/>
          <w:shd w:val="clear" w:color="auto" w:fill="FFFFFF"/>
        </w:rPr>
        <w:t xml:space="preserve"> </w:t>
      </w:r>
      <w:r w:rsidRPr="000D6B05">
        <w:rPr>
          <w:szCs w:val="24"/>
          <w:shd w:val="clear" w:color="auto" w:fill="FFFFFF"/>
        </w:rPr>
        <w:t>со</w:t>
      </w:r>
      <w:r w:rsidR="00C359D5" w:rsidRPr="000D6B05">
        <w:rPr>
          <w:szCs w:val="24"/>
          <w:shd w:val="clear" w:color="auto" w:fill="FFFFFF"/>
        </w:rPr>
        <w:t xml:space="preserve"> </w:t>
      </w:r>
      <w:r w:rsidRPr="000D6B05">
        <w:rPr>
          <w:szCs w:val="24"/>
          <w:shd w:val="clear" w:color="auto" w:fill="FFFFFF"/>
        </w:rPr>
        <w:t>следующими</w:t>
      </w:r>
      <w:r w:rsidR="00C359D5" w:rsidRPr="000D6B05">
        <w:rPr>
          <w:szCs w:val="24"/>
          <w:shd w:val="clear" w:color="auto" w:fill="FFFFFF"/>
        </w:rPr>
        <w:t xml:space="preserve"> </w:t>
      </w:r>
      <w:r w:rsidRPr="000D6B05">
        <w:rPr>
          <w:szCs w:val="24"/>
          <w:shd w:val="clear" w:color="auto" w:fill="FFFFFF"/>
        </w:rPr>
        <w:t>полями:</w:t>
      </w:r>
    </w:p>
    <w:p w14:paraId="2AA65EF9" w14:textId="263F4931" w:rsidR="00D174F9" w:rsidRPr="000D6B05" w:rsidRDefault="00D174F9" w:rsidP="00461C70">
      <w:pPr>
        <w:numPr>
          <w:ilvl w:val="0"/>
          <w:numId w:val="175"/>
        </w:numPr>
        <w:spacing w:line="360" w:lineRule="auto"/>
        <w:ind w:left="2154" w:hanging="357"/>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создания;</w:t>
      </w:r>
    </w:p>
    <w:p w14:paraId="4B964A27" w14:textId="77777777" w:rsidR="00D174F9" w:rsidRPr="000D6B05" w:rsidRDefault="00D174F9" w:rsidP="00461C70">
      <w:pPr>
        <w:numPr>
          <w:ilvl w:val="0"/>
          <w:numId w:val="175"/>
        </w:numPr>
        <w:spacing w:line="360" w:lineRule="auto"/>
        <w:ind w:left="2154" w:hanging="357"/>
        <w:jc w:val="both"/>
        <w:rPr>
          <w:szCs w:val="24"/>
          <w:shd w:val="clear" w:color="auto" w:fill="FFFFFF"/>
        </w:rPr>
      </w:pPr>
      <w:r w:rsidRPr="000D6B05">
        <w:rPr>
          <w:szCs w:val="24"/>
          <w:shd w:val="clear" w:color="auto" w:fill="FFFFFF"/>
        </w:rPr>
        <w:t>Фамилия;</w:t>
      </w:r>
    </w:p>
    <w:p w14:paraId="5FA78FE2" w14:textId="77777777" w:rsidR="00D174F9" w:rsidRPr="000D6B05" w:rsidRDefault="00D174F9" w:rsidP="00461C70">
      <w:pPr>
        <w:numPr>
          <w:ilvl w:val="0"/>
          <w:numId w:val="175"/>
        </w:numPr>
        <w:spacing w:line="360" w:lineRule="auto"/>
        <w:ind w:left="2154" w:hanging="357"/>
        <w:jc w:val="both"/>
        <w:rPr>
          <w:szCs w:val="24"/>
          <w:shd w:val="clear" w:color="auto" w:fill="FFFFFF"/>
        </w:rPr>
      </w:pPr>
      <w:r w:rsidRPr="000D6B05">
        <w:rPr>
          <w:szCs w:val="24"/>
          <w:shd w:val="clear" w:color="auto" w:fill="FFFFFF"/>
        </w:rPr>
        <w:t>Имя;</w:t>
      </w:r>
    </w:p>
    <w:p w14:paraId="3A47C983" w14:textId="77777777" w:rsidR="00D174F9" w:rsidRPr="000D6B05" w:rsidRDefault="00D174F9" w:rsidP="00461C70">
      <w:pPr>
        <w:numPr>
          <w:ilvl w:val="0"/>
          <w:numId w:val="175"/>
        </w:numPr>
        <w:spacing w:line="360" w:lineRule="auto"/>
        <w:ind w:left="2154" w:hanging="357"/>
        <w:jc w:val="both"/>
        <w:rPr>
          <w:szCs w:val="24"/>
          <w:shd w:val="clear" w:color="auto" w:fill="FFFFFF"/>
        </w:rPr>
      </w:pPr>
      <w:r w:rsidRPr="000D6B05">
        <w:rPr>
          <w:szCs w:val="24"/>
          <w:shd w:val="clear" w:color="auto" w:fill="FFFFFF"/>
        </w:rPr>
        <w:t>Отчество;</w:t>
      </w:r>
    </w:p>
    <w:p w14:paraId="6F0A7C75" w14:textId="28288552" w:rsidR="00D174F9" w:rsidRPr="000D6B05" w:rsidRDefault="00D174F9" w:rsidP="00461C70">
      <w:pPr>
        <w:numPr>
          <w:ilvl w:val="0"/>
          <w:numId w:val="175"/>
        </w:numPr>
        <w:spacing w:line="360" w:lineRule="auto"/>
        <w:ind w:left="2154" w:hanging="357"/>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рождения;</w:t>
      </w:r>
    </w:p>
    <w:p w14:paraId="0055747E" w14:textId="4C0E9B9A" w:rsidR="00D174F9" w:rsidRPr="000D6B05" w:rsidRDefault="00D174F9" w:rsidP="00461C70">
      <w:pPr>
        <w:numPr>
          <w:ilvl w:val="0"/>
          <w:numId w:val="175"/>
        </w:numPr>
        <w:spacing w:line="360" w:lineRule="auto"/>
        <w:ind w:left="2154" w:hanging="357"/>
        <w:jc w:val="both"/>
        <w:rPr>
          <w:szCs w:val="24"/>
          <w:shd w:val="clear" w:color="auto" w:fill="FFFFFF"/>
        </w:rPr>
      </w:pPr>
      <w:r w:rsidRPr="000D6B05">
        <w:rPr>
          <w:szCs w:val="24"/>
          <w:shd w:val="clear" w:color="auto" w:fill="FFFFFF"/>
        </w:rPr>
        <w:t>МО</w:t>
      </w:r>
      <w:r w:rsidR="00C359D5" w:rsidRPr="000D6B05">
        <w:rPr>
          <w:szCs w:val="24"/>
          <w:shd w:val="clear" w:color="auto" w:fill="FFFFFF"/>
        </w:rPr>
        <w:t xml:space="preserve"> </w:t>
      </w:r>
      <w:proofErr w:type="spellStart"/>
      <w:r w:rsidRPr="000D6B05">
        <w:rPr>
          <w:szCs w:val="24"/>
          <w:shd w:val="clear" w:color="auto" w:fill="FFFFFF"/>
        </w:rPr>
        <w:t>прикр</w:t>
      </w:r>
      <w:proofErr w:type="spellEnd"/>
      <w:r w:rsidR="004E61E4" w:rsidRPr="000D6B05">
        <w:rPr>
          <w:szCs w:val="24"/>
          <w:shd w:val="clear" w:color="auto" w:fill="FFFFFF"/>
        </w:rPr>
        <w:t>.</w:t>
      </w:r>
      <w:r w:rsidRPr="000D6B05">
        <w:rPr>
          <w:szCs w:val="24"/>
          <w:shd w:val="clear" w:color="auto" w:fill="FFFFFF"/>
        </w:rPr>
        <w:t>;</w:t>
      </w:r>
    </w:p>
    <w:p w14:paraId="6962AD1C" w14:textId="72C54BBF" w:rsidR="00D174F9" w:rsidRPr="000D6B05" w:rsidRDefault="00D174F9" w:rsidP="00461C70">
      <w:pPr>
        <w:numPr>
          <w:ilvl w:val="0"/>
          <w:numId w:val="175"/>
        </w:numPr>
        <w:spacing w:line="360" w:lineRule="auto"/>
        <w:ind w:left="2154" w:hanging="357"/>
        <w:jc w:val="both"/>
        <w:rPr>
          <w:szCs w:val="24"/>
          <w:shd w:val="clear" w:color="auto" w:fill="FFFFFF"/>
        </w:rPr>
      </w:pPr>
      <w:r w:rsidRPr="000D6B05">
        <w:rPr>
          <w:szCs w:val="24"/>
          <w:shd w:val="clear" w:color="auto" w:fill="FFFFFF"/>
        </w:rPr>
        <w:t>Диагноз</w:t>
      </w:r>
      <w:r w:rsidR="008124D6" w:rsidRPr="000D6B05">
        <w:rPr>
          <w:szCs w:val="24"/>
          <w:shd w:val="clear" w:color="auto" w:fill="FFFFFF"/>
        </w:rPr>
        <w:t xml:space="preserve"> </w:t>
      </w:r>
      <w:r w:rsidR="008124D6" w:rsidRPr="000D6B05">
        <w:t>МКБ-10</w:t>
      </w:r>
      <w:r w:rsidRPr="000D6B05">
        <w:rPr>
          <w:szCs w:val="24"/>
          <w:shd w:val="clear" w:color="auto" w:fill="FFFFFF"/>
        </w:rPr>
        <w:t>;</w:t>
      </w:r>
    </w:p>
    <w:p w14:paraId="0997F2E1" w14:textId="3FB36C08" w:rsidR="00D174F9" w:rsidRPr="000D6B05" w:rsidRDefault="00D174F9" w:rsidP="00461C70">
      <w:pPr>
        <w:numPr>
          <w:ilvl w:val="0"/>
          <w:numId w:val="175"/>
        </w:numPr>
        <w:spacing w:line="360" w:lineRule="auto"/>
        <w:ind w:left="2154" w:hanging="357"/>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proofErr w:type="spellStart"/>
      <w:r w:rsidRPr="000D6B05">
        <w:rPr>
          <w:szCs w:val="24"/>
          <w:shd w:val="clear" w:color="auto" w:fill="FFFFFF"/>
        </w:rPr>
        <w:t>вкл</w:t>
      </w:r>
      <w:proofErr w:type="spellEnd"/>
      <w:r w:rsidR="00C359D5" w:rsidRPr="000D6B05">
        <w:rPr>
          <w:szCs w:val="24"/>
          <w:shd w:val="clear" w:color="auto" w:fill="FFFFFF"/>
        </w:rPr>
        <w:t xml:space="preserve"> </w:t>
      </w:r>
      <w:r w:rsidRPr="000D6B05">
        <w:rPr>
          <w:szCs w:val="24"/>
          <w:shd w:val="clear" w:color="auto" w:fill="FFFFFF"/>
        </w:rPr>
        <w:t>/</w:t>
      </w:r>
      <w:r w:rsidR="00C359D5" w:rsidRPr="000D6B05">
        <w:rPr>
          <w:szCs w:val="24"/>
          <w:shd w:val="clear" w:color="auto" w:fill="FFFFFF"/>
        </w:rPr>
        <w:t xml:space="preserve"> </w:t>
      </w:r>
      <w:proofErr w:type="spellStart"/>
      <w:r w:rsidRPr="000D6B05">
        <w:rPr>
          <w:szCs w:val="24"/>
          <w:shd w:val="clear" w:color="auto" w:fill="FFFFFF"/>
        </w:rPr>
        <w:t>невкл</w:t>
      </w:r>
      <w:proofErr w:type="spellEnd"/>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254D4C39" w14:textId="0E8E0740"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поиск</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возможностью</w:t>
      </w:r>
      <w:r w:rsidR="00C359D5" w:rsidRPr="000D6B05">
        <w:rPr>
          <w:szCs w:val="24"/>
          <w:shd w:val="clear" w:color="auto" w:fill="FFFFFF"/>
        </w:rPr>
        <w:t xml:space="preserve"> </w:t>
      </w:r>
      <w:r w:rsidRPr="000D6B05">
        <w:rPr>
          <w:szCs w:val="24"/>
          <w:shd w:val="clear" w:color="auto" w:fill="FFFFFF"/>
        </w:rPr>
        <w:t>фильтрации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следующим</w:t>
      </w:r>
      <w:r w:rsidR="00C359D5" w:rsidRPr="000D6B05">
        <w:rPr>
          <w:szCs w:val="24"/>
          <w:shd w:val="clear" w:color="auto" w:fill="FFFFFF"/>
        </w:rPr>
        <w:t xml:space="preserve"> </w:t>
      </w:r>
      <w:r w:rsidRPr="000D6B05">
        <w:rPr>
          <w:szCs w:val="24"/>
          <w:shd w:val="clear" w:color="auto" w:fill="FFFFFF"/>
        </w:rPr>
        <w:t>полям:</w:t>
      </w:r>
    </w:p>
    <w:p w14:paraId="2172002C" w14:textId="1C34894E"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Диагноз</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по;</w:t>
      </w:r>
    </w:p>
    <w:p w14:paraId="2D7D6D2E" w14:textId="193FDF66"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заполнения</w:t>
      </w:r>
      <w:r w:rsidR="00C359D5" w:rsidRPr="000D6B05">
        <w:rPr>
          <w:szCs w:val="24"/>
          <w:shd w:val="clear" w:color="auto" w:fill="FFFFFF"/>
        </w:rPr>
        <w:t xml:space="preserve"> </w:t>
      </w:r>
      <w:r w:rsidR="008124D6" w:rsidRPr="000D6B05">
        <w:rPr>
          <w:szCs w:val="24"/>
          <w:shd w:val="clear" w:color="auto" w:fill="FFFFFF"/>
        </w:rPr>
        <w:t>извещения.</w:t>
      </w:r>
    </w:p>
    <w:p w14:paraId="00BB0D53" w14:textId="79FE4355"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просмотр</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журнала</w:t>
      </w:r>
      <w:r w:rsidR="00C359D5" w:rsidRPr="000D6B05">
        <w:rPr>
          <w:szCs w:val="24"/>
          <w:shd w:val="clear" w:color="auto" w:fill="FFFFFF"/>
        </w:rPr>
        <w:t xml:space="preserve"> </w:t>
      </w:r>
      <w:r w:rsidRPr="000D6B05">
        <w:rPr>
          <w:szCs w:val="24"/>
          <w:shd w:val="clear" w:color="auto" w:fill="FFFFFF"/>
        </w:rPr>
        <w:t>извещений;</w:t>
      </w:r>
    </w:p>
    <w:p w14:paraId="22FAE027" w14:textId="172B8AC3"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журнала</w:t>
      </w:r>
      <w:r w:rsidR="00C359D5" w:rsidRPr="000D6B05">
        <w:rPr>
          <w:szCs w:val="24"/>
          <w:shd w:val="clear" w:color="auto" w:fill="FFFFFF"/>
        </w:rPr>
        <w:t xml:space="preserve"> </w:t>
      </w:r>
      <w:r w:rsidRPr="000D6B05">
        <w:rPr>
          <w:szCs w:val="24"/>
          <w:shd w:val="clear" w:color="auto" w:fill="FFFFFF"/>
        </w:rPr>
        <w:t>извещений:</w:t>
      </w:r>
    </w:p>
    <w:p w14:paraId="0D75F816" w14:textId="0B1DD0C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одной</w:t>
      </w:r>
      <w:r w:rsidR="00C359D5" w:rsidRPr="000D6B05">
        <w:rPr>
          <w:szCs w:val="24"/>
          <w:shd w:val="clear" w:color="auto" w:fill="FFFFFF"/>
        </w:rPr>
        <w:t xml:space="preserve"> </w:t>
      </w:r>
      <w:r w:rsidRPr="000D6B05">
        <w:rPr>
          <w:szCs w:val="24"/>
          <w:shd w:val="clear" w:color="auto" w:fill="FFFFFF"/>
        </w:rPr>
        <w:t>выбранной</w:t>
      </w:r>
      <w:r w:rsidR="00C359D5" w:rsidRPr="000D6B05">
        <w:rPr>
          <w:szCs w:val="24"/>
          <w:shd w:val="clear" w:color="auto" w:fill="FFFFFF"/>
        </w:rPr>
        <w:t xml:space="preserve"> </w:t>
      </w:r>
      <w:r w:rsidRPr="000D6B05">
        <w:rPr>
          <w:szCs w:val="24"/>
          <w:shd w:val="clear" w:color="auto" w:fill="FFFFFF"/>
        </w:rPr>
        <w:t>записи</w:t>
      </w:r>
      <w:r w:rsidR="00C359D5" w:rsidRPr="000D6B05">
        <w:rPr>
          <w:szCs w:val="24"/>
          <w:shd w:val="clear" w:color="auto" w:fill="FFFFFF"/>
        </w:rPr>
        <w:t xml:space="preserve"> </w:t>
      </w:r>
      <w:r w:rsidRPr="000D6B05">
        <w:rPr>
          <w:szCs w:val="24"/>
          <w:shd w:val="clear" w:color="auto" w:fill="FFFFFF"/>
        </w:rPr>
        <w:t>журнала;</w:t>
      </w:r>
    </w:p>
    <w:p w14:paraId="01BB20A7" w14:textId="27F570D6"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текущей</w:t>
      </w:r>
      <w:r w:rsidR="00C359D5" w:rsidRPr="000D6B05">
        <w:rPr>
          <w:szCs w:val="24"/>
          <w:shd w:val="clear" w:color="auto" w:fill="FFFFFF"/>
        </w:rPr>
        <w:t xml:space="preserve"> </w:t>
      </w:r>
      <w:r w:rsidRPr="000D6B05">
        <w:rPr>
          <w:szCs w:val="24"/>
          <w:shd w:val="clear" w:color="auto" w:fill="FFFFFF"/>
        </w:rPr>
        <w:t>страницы;</w:t>
      </w:r>
    </w:p>
    <w:p w14:paraId="02E0486D" w14:textId="080A0EB2"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всего</w:t>
      </w:r>
      <w:r w:rsidR="00C359D5" w:rsidRPr="000D6B05">
        <w:rPr>
          <w:szCs w:val="24"/>
          <w:shd w:val="clear" w:color="auto" w:fill="FFFFFF"/>
        </w:rPr>
        <w:t xml:space="preserve"> </w:t>
      </w:r>
      <w:r w:rsidRPr="000D6B05">
        <w:rPr>
          <w:szCs w:val="24"/>
          <w:shd w:val="clear" w:color="auto" w:fill="FFFFFF"/>
        </w:rPr>
        <w:t>списка.</w:t>
      </w:r>
    </w:p>
    <w:p w14:paraId="71473DB3" w14:textId="1BD4C60F"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возможность</w:t>
      </w:r>
      <w:r w:rsidR="00C359D5" w:rsidRPr="000D6B05">
        <w:rPr>
          <w:szCs w:val="24"/>
          <w:shd w:val="clear" w:color="auto" w:fill="FFFFFF"/>
        </w:rPr>
        <w:t xml:space="preserve"> </w:t>
      </w:r>
      <w:r w:rsidRPr="000D6B05">
        <w:rPr>
          <w:szCs w:val="24"/>
          <w:shd w:val="clear" w:color="auto" w:fill="FFFFFF"/>
        </w:rPr>
        <w:t>просмотра</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p>
    <w:p w14:paraId="5516E8C8" w14:textId="05BF1FD4" w:rsidR="00D174F9" w:rsidRPr="000D6B05" w:rsidRDefault="00D174F9" w:rsidP="00461C70">
      <w:pPr>
        <w:numPr>
          <w:ilvl w:val="0"/>
          <w:numId w:val="156"/>
        </w:numPr>
        <w:spacing w:line="360" w:lineRule="auto"/>
        <w:jc w:val="both"/>
        <w:rPr>
          <w:szCs w:val="24"/>
          <w:shd w:val="clear" w:color="auto" w:fill="FFFFFF"/>
        </w:rPr>
      </w:pP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психиатрии</w:t>
      </w:r>
    </w:p>
    <w:p w14:paraId="6AED18B2" w14:textId="3C9B01DE"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психиатрии</w:t>
      </w:r>
      <w:r w:rsidR="00C359D5" w:rsidRPr="000D6B05">
        <w:rPr>
          <w:szCs w:val="24"/>
          <w:shd w:val="clear" w:color="auto" w:fill="FFFFFF"/>
        </w:rPr>
        <w:t xml:space="preserve"> </w:t>
      </w:r>
      <w:r w:rsidRPr="000D6B05">
        <w:rPr>
          <w:szCs w:val="24"/>
          <w:shd w:val="clear" w:color="auto" w:fill="FFFFFF"/>
        </w:rPr>
        <w:t>должен</w:t>
      </w:r>
      <w:r w:rsidR="00C359D5" w:rsidRPr="000D6B05">
        <w:rPr>
          <w:szCs w:val="24"/>
          <w:shd w:val="clear" w:color="auto" w:fill="FFFFFF"/>
        </w:rPr>
        <w:t xml:space="preserve"> </w:t>
      </w:r>
      <w:r w:rsidRPr="000D6B05">
        <w:rPr>
          <w:szCs w:val="24"/>
          <w:shd w:val="clear" w:color="auto" w:fill="FFFFFF"/>
        </w:rPr>
        <w:t>быть</w:t>
      </w:r>
      <w:r w:rsidR="00C359D5" w:rsidRPr="000D6B05">
        <w:rPr>
          <w:szCs w:val="24"/>
          <w:shd w:val="clear" w:color="auto" w:fill="FFFFFF"/>
        </w:rPr>
        <w:t xml:space="preserve"> </w:t>
      </w:r>
      <w:r w:rsidRPr="000D6B05">
        <w:rPr>
          <w:szCs w:val="24"/>
          <w:shd w:val="clear" w:color="auto" w:fill="FFFFFF"/>
        </w:rPr>
        <w:t>доступен</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АРМ</w:t>
      </w:r>
      <w:r w:rsidR="00C359D5" w:rsidRPr="000D6B05">
        <w:rPr>
          <w:szCs w:val="24"/>
          <w:shd w:val="clear" w:color="auto" w:fill="FFFFFF"/>
        </w:rPr>
        <w:t xml:space="preserve"> </w:t>
      </w:r>
      <w:r w:rsidRPr="000D6B05">
        <w:rPr>
          <w:szCs w:val="24"/>
          <w:shd w:val="clear" w:color="auto" w:fill="FFFFFF"/>
        </w:rPr>
        <w:t>(при</w:t>
      </w:r>
      <w:r w:rsidR="00C359D5" w:rsidRPr="000D6B05">
        <w:rPr>
          <w:szCs w:val="24"/>
          <w:shd w:val="clear" w:color="auto" w:fill="FFFFFF"/>
        </w:rPr>
        <w:t xml:space="preserve"> </w:t>
      </w:r>
      <w:r w:rsidRPr="000D6B05">
        <w:rPr>
          <w:szCs w:val="24"/>
          <w:shd w:val="clear" w:color="auto" w:fill="FFFFFF"/>
        </w:rPr>
        <w:t>наличии</w:t>
      </w:r>
      <w:r w:rsidR="00C359D5" w:rsidRPr="000D6B05">
        <w:rPr>
          <w:szCs w:val="24"/>
          <w:shd w:val="clear" w:color="auto" w:fill="FFFFFF"/>
        </w:rPr>
        <w:t xml:space="preserve"> </w:t>
      </w:r>
      <w:r w:rsidRPr="000D6B05">
        <w:rPr>
          <w:szCs w:val="24"/>
          <w:shd w:val="clear" w:color="auto" w:fill="FFFFFF"/>
        </w:rPr>
        <w:t>у</w:t>
      </w:r>
      <w:r w:rsidR="00C359D5" w:rsidRPr="000D6B05">
        <w:rPr>
          <w:szCs w:val="24"/>
          <w:shd w:val="clear" w:color="auto" w:fill="FFFFFF"/>
        </w:rPr>
        <w:t xml:space="preserve"> </w:t>
      </w:r>
      <w:r w:rsidRPr="000D6B05">
        <w:rPr>
          <w:szCs w:val="24"/>
          <w:shd w:val="clear" w:color="auto" w:fill="FFFFFF"/>
        </w:rPr>
        <w:t>пользователя</w:t>
      </w:r>
      <w:r w:rsidR="00C359D5" w:rsidRPr="000D6B05">
        <w:rPr>
          <w:szCs w:val="24"/>
          <w:shd w:val="clear" w:color="auto" w:fill="FFFFFF"/>
        </w:rPr>
        <w:t xml:space="preserve"> </w:t>
      </w:r>
      <w:r w:rsidRPr="000D6B05">
        <w:rPr>
          <w:szCs w:val="24"/>
          <w:shd w:val="clear" w:color="auto" w:fill="FFFFFF"/>
        </w:rPr>
        <w:t>группы</w:t>
      </w:r>
      <w:r w:rsidR="00C359D5" w:rsidRPr="000D6B05">
        <w:rPr>
          <w:szCs w:val="24"/>
          <w:shd w:val="clear" w:color="auto" w:fill="FFFFFF"/>
        </w:rPr>
        <w:t xml:space="preserve"> </w:t>
      </w:r>
      <w:r w:rsidRPr="000D6B05">
        <w:rPr>
          <w:szCs w:val="24"/>
          <w:shd w:val="clear" w:color="auto" w:fill="FFFFFF"/>
        </w:rPr>
        <w:t>доступа</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психиатрии</w:t>
      </w:r>
      <w:r w:rsidR="00312BB4" w:rsidRPr="000D6B05">
        <w:rPr>
          <w:szCs w:val="24"/>
          <w:shd w:val="clear" w:color="auto" w:fill="FFFFFF"/>
        </w:rPr>
        <w:t>"</w:t>
      </w:r>
      <w:r w:rsidRPr="000D6B05">
        <w:rPr>
          <w:szCs w:val="24"/>
          <w:shd w:val="clear" w:color="auto" w:fill="FFFFFF"/>
        </w:rPr>
        <w:t>):</w:t>
      </w:r>
    </w:p>
    <w:p w14:paraId="24D94EEA" w14:textId="077AEFC1"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Врача</w:t>
      </w:r>
      <w:r w:rsidR="00C359D5" w:rsidRPr="000D6B05">
        <w:rPr>
          <w:szCs w:val="24"/>
          <w:shd w:val="clear" w:color="auto" w:fill="FFFFFF"/>
        </w:rPr>
        <w:t xml:space="preserve"> </w:t>
      </w:r>
      <w:r w:rsidRPr="000D6B05">
        <w:rPr>
          <w:szCs w:val="24"/>
          <w:shd w:val="clear" w:color="auto" w:fill="FFFFFF"/>
        </w:rPr>
        <w:t>поликлиники;</w:t>
      </w:r>
    </w:p>
    <w:p w14:paraId="3FB5305D" w14:textId="19874006"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Врача</w:t>
      </w:r>
      <w:r w:rsidR="00C359D5" w:rsidRPr="000D6B05">
        <w:rPr>
          <w:szCs w:val="24"/>
          <w:shd w:val="clear" w:color="auto" w:fill="FFFFFF"/>
        </w:rPr>
        <w:t xml:space="preserve"> </w:t>
      </w:r>
      <w:r w:rsidRPr="000D6B05">
        <w:rPr>
          <w:szCs w:val="24"/>
          <w:shd w:val="clear" w:color="auto" w:fill="FFFFFF"/>
        </w:rPr>
        <w:t>стационара.</w:t>
      </w:r>
    </w:p>
    <w:p w14:paraId="250D32F5" w14:textId="4D51164C"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включение</w:t>
      </w:r>
      <w:r w:rsidR="00C359D5" w:rsidRPr="000D6B05">
        <w:rPr>
          <w:szCs w:val="24"/>
          <w:shd w:val="clear" w:color="auto" w:fill="FFFFFF"/>
        </w:rPr>
        <w:t xml:space="preserve"> </w:t>
      </w:r>
      <w:r w:rsidRPr="000D6B05">
        <w:rPr>
          <w:szCs w:val="24"/>
          <w:shd w:val="clear" w:color="auto" w:fill="FFFFFF"/>
        </w:rPr>
        <w:t>пациентов</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психиатрии</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возможностью</w:t>
      </w:r>
      <w:r w:rsidR="00C359D5" w:rsidRPr="000D6B05">
        <w:rPr>
          <w:szCs w:val="24"/>
          <w:shd w:val="clear" w:color="auto" w:fill="FFFFFF"/>
        </w:rPr>
        <w:t xml:space="preserve"> </w:t>
      </w:r>
      <w:r w:rsidRPr="000D6B05">
        <w:rPr>
          <w:szCs w:val="24"/>
          <w:shd w:val="clear" w:color="auto" w:fill="FFFFFF"/>
        </w:rPr>
        <w:t>указания</w:t>
      </w:r>
      <w:r w:rsidR="00C359D5" w:rsidRPr="000D6B05">
        <w:rPr>
          <w:szCs w:val="24"/>
          <w:shd w:val="clear" w:color="auto" w:fill="FFFFFF"/>
        </w:rPr>
        <w:t xml:space="preserve"> </w:t>
      </w:r>
      <w:r w:rsidRPr="000D6B05">
        <w:rPr>
          <w:szCs w:val="24"/>
          <w:shd w:val="clear" w:color="auto" w:fill="FFFFFF"/>
        </w:rPr>
        <w:t>диагноза;</w:t>
      </w:r>
    </w:p>
    <w:p w14:paraId="0668AC50" w14:textId="726FC1B0"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отображение</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журнале</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табличном</w:t>
      </w:r>
      <w:r w:rsidR="00C359D5" w:rsidRPr="000D6B05">
        <w:rPr>
          <w:szCs w:val="24"/>
          <w:shd w:val="clear" w:color="auto" w:fill="FFFFFF"/>
        </w:rPr>
        <w:t xml:space="preserve"> </w:t>
      </w:r>
      <w:r w:rsidRPr="000D6B05">
        <w:rPr>
          <w:szCs w:val="24"/>
          <w:shd w:val="clear" w:color="auto" w:fill="FFFFFF"/>
        </w:rPr>
        <w:t>виде</w:t>
      </w:r>
      <w:r w:rsidR="00C359D5" w:rsidRPr="000D6B05">
        <w:rPr>
          <w:szCs w:val="24"/>
          <w:shd w:val="clear" w:color="auto" w:fill="FFFFFF"/>
        </w:rPr>
        <w:t xml:space="preserve"> </w:t>
      </w:r>
      <w:r w:rsidRPr="000D6B05">
        <w:rPr>
          <w:szCs w:val="24"/>
          <w:shd w:val="clear" w:color="auto" w:fill="FFFFFF"/>
        </w:rPr>
        <w:t>со</w:t>
      </w:r>
      <w:r w:rsidR="00C359D5" w:rsidRPr="000D6B05">
        <w:rPr>
          <w:szCs w:val="24"/>
          <w:shd w:val="clear" w:color="auto" w:fill="FFFFFF"/>
        </w:rPr>
        <w:t xml:space="preserve"> </w:t>
      </w:r>
      <w:r w:rsidRPr="000D6B05">
        <w:rPr>
          <w:szCs w:val="24"/>
          <w:shd w:val="clear" w:color="auto" w:fill="FFFFFF"/>
        </w:rPr>
        <w:t>следующими</w:t>
      </w:r>
      <w:r w:rsidR="00C359D5" w:rsidRPr="000D6B05">
        <w:rPr>
          <w:szCs w:val="24"/>
          <w:shd w:val="clear" w:color="auto" w:fill="FFFFFF"/>
        </w:rPr>
        <w:t xml:space="preserve"> </w:t>
      </w:r>
      <w:r w:rsidRPr="000D6B05">
        <w:rPr>
          <w:szCs w:val="24"/>
          <w:shd w:val="clear" w:color="auto" w:fill="FFFFFF"/>
        </w:rPr>
        <w:t>полями:</w:t>
      </w:r>
    </w:p>
    <w:p w14:paraId="78A71B3A"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lastRenderedPageBreak/>
        <w:t>Фамилия;</w:t>
      </w:r>
    </w:p>
    <w:p w14:paraId="3DCC79AE"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Имя;</w:t>
      </w:r>
    </w:p>
    <w:p w14:paraId="6864DA8E"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Отчество;</w:t>
      </w:r>
    </w:p>
    <w:p w14:paraId="00216B55" w14:textId="2A8B2373"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рождения;</w:t>
      </w:r>
    </w:p>
    <w:p w14:paraId="1D1F4504" w14:textId="325463AB"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МО,</w:t>
      </w:r>
      <w:r w:rsidR="00C359D5" w:rsidRPr="000D6B05">
        <w:rPr>
          <w:szCs w:val="24"/>
          <w:shd w:val="clear" w:color="auto" w:fill="FFFFFF"/>
        </w:rPr>
        <w:t xml:space="preserve"> </w:t>
      </w:r>
      <w:r w:rsidRPr="000D6B05">
        <w:rPr>
          <w:szCs w:val="24"/>
          <w:shd w:val="clear" w:color="auto" w:fill="FFFFFF"/>
        </w:rPr>
        <w:t>включившая</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53A77994" w14:textId="771C60AD"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Диагноз</w:t>
      </w:r>
      <w:r w:rsidR="008124D6" w:rsidRPr="000D6B05">
        <w:rPr>
          <w:szCs w:val="24"/>
          <w:shd w:val="clear" w:color="auto" w:fill="FFFFFF"/>
        </w:rPr>
        <w:t xml:space="preserve"> по </w:t>
      </w:r>
      <w:r w:rsidR="008124D6" w:rsidRPr="000D6B05">
        <w:t>МКБ-10</w:t>
      </w:r>
      <w:r w:rsidRPr="000D6B05">
        <w:rPr>
          <w:szCs w:val="24"/>
          <w:shd w:val="clear" w:color="auto" w:fill="FFFFFF"/>
        </w:rPr>
        <w:t>;</w:t>
      </w:r>
    </w:p>
    <w:p w14:paraId="5AF003CC" w14:textId="5A5557BD"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МО</w:t>
      </w:r>
      <w:r w:rsidR="00C359D5" w:rsidRPr="000D6B05">
        <w:rPr>
          <w:szCs w:val="24"/>
          <w:shd w:val="clear" w:color="auto" w:fill="FFFFFF"/>
        </w:rPr>
        <w:t xml:space="preserve"> </w:t>
      </w:r>
      <w:r w:rsidRPr="000D6B05">
        <w:rPr>
          <w:szCs w:val="24"/>
          <w:shd w:val="clear" w:color="auto" w:fill="FFFFFF"/>
        </w:rPr>
        <w:t>прикрепления;</w:t>
      </w:r>
    </w:p>
    <w:p w14:paraId="44CE8B91" w14:textId="19A63726"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включения</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42CD0714" w14:textId="5989173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исключения</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4E955618" w14:textId="25C8C824"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Причина</w:t>
      </w:r>
      <w:r w:rsidR="00C359D5" w:rsidRPr="000D6B05">
        <w:rPr>
          <w:szCs w:val="24"/>
          <w:shd w:val="clear" w:color="auto" w:fill="FFFFFF"/>
        </w:rPr>
        <w:t xml:space="preserve"> </w:t>
      </w:r>
      <w:r w:rsidRPr="000D6B05">
        <w:rPr>
          <w:szCs w:val="24"/>
          <w:shd w:val="clear" w:color="auto" w:fill="FFFFFF"/>
        </w:rPr>
        <w:t>исключения</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r w:rsidR="005E1577" w:rsidRPr="000D6B05">
        <w:rPr>
          <w:szCs w:val="24"/>
          <w:shd w:val="clear" w:color="auto" w:fill="FFFFFF"/>
        </w:rPr>
        <w:t>;</w:t>
      </w:r>
    </w:p>
    <w:p w14:paraId="22B2C101" w14:textId="677B74DD" w:rsidR="005E1577" w:rsidRPr="000D6B05" w:rsidRDefault="005E1577" w:rsidP="00461C70">
      <w:pPr>
        <w:numPr>
          <w:ilvl w:val="1"/>
          <w:numId w:val="175"/>
        </w:numPr>
        <w:spacing w:line="360" w:lineRule="auto"/>
        <w:jc w:val="both"/>
        <w:rPr>
          <w:szCs w:val="24"/>
          <w:shd w:val="clear" w:color="auto" w:fill="FFFFFF"/>
        </w:rPr>
      </w:pPr>
      <w:r w:rsidRPr="000D6B05">
        <w:rPr>
          <w:szCs w:val="24"/>
          <w:shd w:val="clear" w:color="auto" w:fill="FFFFFF"/>
        </w:rPr>
        <w:t xml:space="preserve">МО </w:t>
      </w:r>
      <w:proofErr w:type="spellStart"/>
      <w:r w:rsidRPr="000D6B05">
        <w:rPr>
          <w:szCs w:val="24"/>
          <w:shd w:val="clear" w:color="auto" w:fill="FFFFFF"/>
        </w:rPr>
        <w:t>прикр</w:t>
      </w:r>
      <w:proofErr w:type="spellEnd"/>
      <w:r w:rsidRPr="000D6B05">
        <w:rPr>
          <w:szCs w:val="24"/>
          <w:shd w:val="clear" w:color="auto" w:fill="FFFFFF"/>
        </w:rPr>
        <w:t>.</w:t>
      </w:r>
    </w:p>
    <w:p w14:paraId="5214A9AA" w14:textId="16DA49D8"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поиск</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возможностью</w:t>
      </w:r>
      <w:r w:rsidR="00C359D5" w:rsidRPr="000D6B05">
        <w:rPr>
          <w:szCs w:val="24"/>
          <w:shd w:val="clear" w:color="auto" w:fill="FFFFFF"/>
        </w:rPr>
        <w:t xml:space="preserve"> </w:t>
      </w:r>
      <w:r w:rsidRPr="000D6B05">
        <w:rPr>
          <w:szCs w:val="24"/>
          <w:shd w:val="clear" w:color="auto" w:fill="FFFFFF"/>
        </w:rPr>
        <w:t>фильтрации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следующим</w:t>
      </w:r>
      <w:r w:rsidR="00C359D5" w:rsidRPr="000D6B05">
        <w:rPr>
          <w:szCs w:val="24"/>
          <w:shd w:val="clear" w:color="auto" w:fill="FFFFFF"/>
        </w:rPr>
        <w:t xml:space="preserve"> </w:t>
      </w:r>
      <w:r w:rsidRPr="000D6B05">
        <w:rPr>
          <w:szCs w:val="24"/>
          <w:shd w:val="clear" w:color="auto" w:fill="FFFFFF"/>
        </w:rPr>
        <w:t>полям:</w:t>
      </w:r>
    </w:p>
    <w:p w14:paraId="7DBDBB84" w14:textId="2F912500"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Тип</w:t>
      </w:r>
      <w:r w:rsidR="00C359D5" w:rsidRPr="000D6B05">
        <w:rPr>
          <w:szCs w:val="24"/>
          <w:shd w:val="clear" w:color="auto" w:fill="FFFFFF"/>
        </w:rPr>
        <w:t xml:space="preserve"> </w:t>
      </w:r>
      <w:r w:rsidRPr="000D6B05">
        <w:rPr>
          <w:szCs w:val="24"/>
          <w:shd w:val="clear" w:color="auto" w:fill="FFFFFF"/>
        </w:rPr>
        <w:t>записи</w:t>
      </w:r>
      <w:r w:rsidR="00C359D5" w:rsidRPr="000D6B05">
        <w:rPr>
          <w:szCs w:val="24"/>
          <w:shd w:val="clear" w:color="auto" w:fill="FFFFFF"/>
        </w:rPr>
        <w:t xml:space="preserve"> </w:t>
      </w:r>
      <w:r w:rsidRPr="000D6B05">
        <w:rPr>
          <w:szCs w:val="24"/>
          <w:shd w:val="clear" w:color="auto" w:fill="FFFFFF"/>
        </w:rPr>
        <w:t>регистра</w:t>
      </w:r>
      <w:r w:rsidR="00C359D5" w:rsidRPr="000D6B05">
        <w:rPr>
          <w:szCs w:val="24"/>
          <w:shd w:val="clear" w:color="auto" w:fill="FFFFFF"/>
        </w:rPr>
        <w:t xml:space="preserve"> </w:t>
      </w:r>
      <w:r w:rsidRPr="000D6B05">
        <w:rPr>
          <w:szCs w:val="24"/>
          <w:shd w:val="clear" w:color="auto" w:fill="FFFFFF"/>
        </w:rPr>
        <w:t>(Все</w:t>
      </w:r>
      <w:r w:rsidR="00C359D5" w:rsidRPr="000D6B05">
        <w:rPr>
          <w:szCs w:val="24"/>
          <w:shd w:val="clear" w:color="auto" w:fill="FFFFFF"/>
        </w:rPr>
        <w:t xml:space="preserve"> </w:t>
      </w:r>
      <w:r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Включенные</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Исключенные</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72CFB235" w14:textId="40A58A48"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включения</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24F493D1" w14:textId="3DFC02A6"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исключения</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55D77671" w14:textId="2F6C84B1"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МО,</w:t>
      </w:r>
      <w:r w:rsidR="00C359D5" w:rsidRPr="000D6B05">
        <w:rPr>
          <w:szCs w:val="24"/>
          <w:shd w:val="clear" w:color="auto" w:fill="FFFFFF"/>
        </w:rPr>
        <w:t xml:space="preserve"> </w:t>
      </w:r>
      <w:r w:rsidRPr="000D6B05">
        <w:rPr>
          <w:szCs w:val="24"/>
          <w:shd w:val="clear" w:color="auto" w:fill="FFFFFF"/>
        </w:rPr>
        <w:t>включившая</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45E7ABC3" w14:textId="5BA878A5"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просмотр</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специфики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психиатрии;</w:t>
      </w:r>
    </w:p>
    <w:p w14:paraId="63B52218" w14:textId="08260CCD"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изменение</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специфики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психиатрии;</w:t>
      </w:r>
    </w:p>
    <w:p w14:paraId="36E9CCC9" w14:textId="5A35DEE5"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возможность</w:t>
      </w:r>
      <w:r w:rsidR="00C359D5" w:rsidRPr="000D6B05">
        <w:rPr>
          <w:szCs w:val="24"/>
          <w:shd w:val="clear" w:color="auto" w:fill="FFFFFF"/>
        </w:rPr>
        <w:t xml:space="preserve"> </w:t>
      </w:r>
      <w:r w:rsidRPr="000D6B05">
        <w:rPr>
          <w:szCs w:val="24"/>
          <w:shd w:val="clear" w:color="auto" w:fill="FFFFFF"/>
        </w:rPr>
        <w:t>просмотра</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p>
    <w:p w14:paraId="4261FB3C" w14:textId="1A62B872"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регистра:</w:t>
      </w:r>
    </w:p>
    <w:p w14:paraId="43EFF9D3" w14:textId="6639482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одной</w:t>
      </w:r>
      <w:r w:rsidR="00C359D5" w:rsidRPr="000D6B05">
        <w:rPr>
          <w:szCs w:val="24"/>
          <w:shd w:val="clear" w:color="auto" w:fill="FFFFFF"/>
        </w:rPr>
        <w:t xml:space="preserve"> </w:t>
      </w:r>
      <w:r w:rsidRPr="000D6B05">
        <w:rPr>
          <w:szCs w:val="24"/>
          <w:shd w:val="clear" w:color="auto" w:fill="FFFFFF"/>
        </w:rPr>
        <w:t>выбранной</w:t>
      </w:r>
      <w:r w:rsidR="00C359D5" w:rsidRPr="000D6B05">
        <w:rPr>
          <w:szCs w:val="24"/>
          <w:shd w:val="clear" w:color="auto" w:fill="FFFFFF"/>
        </w:rPr>
        <w:t xml:space="preserve"> </w:t>
      </w:r>
      <w:r w:rsidRPr="000D6B05">
        <w:rPr>
          <w:szCs w:val="24"/>
          <w:shd w:val="clear" w:color="auto" w:fill="FFFFFF"/>
        </w:rPr>
        <w:t>записи</w:t>
      </w:r>
      <w:r w:rsidR="00C359D5" w:rsidRPr="000D6B05">
        <w:rPr>
          <w:szCs w:val="24"/>
          <w:shd w:val="clear" w:color="auto" w:fill="FFFFFF"/>
        </w:rPr>
        <w:t xml:space="preserve"> </w:t>
      </w:r>
      <w:r w:rsidRPr="000D6B05">
        <w:rPr>
          <w:szCs w:val="24"/>
          <w:shd w:val="clear" w:color="auto" w:fill="FFFFFF"/>
        </w:rPr>
        <w:t>журнала;</w:t>
      </w:r>
    </w:p>
    <w:p w14:paraId="684FE300" w14:textId="6A0B12D6"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текущей</w:t>
      </w:r>
      <w:r w:rsidR="00C359D5" w:rsidRPr="000D6B05">
        <w:rPr>
          <w:szCs w:val="24"/>
          <w:shd w:val="clear" w:color="auto" w:fill="FFFFFF"/>
        </w:rPr>
        <w:t xml:space="preserve"> </w:t>
      </w:r>
      <w:r w:rsidRPr="000D6B05">
        <w:rPr>
          <w:szCs w:val="24"/>
          <w:shd w:val="clear" w:color="auto" w:fill="FFFFFF"/>
        </w:rPr>
        <w:t>страницы;</w:t>
      </w:r>
    </w:p>
    <w:p w14:paraId="5BC45E8D" w14:textId="4BB86C60"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всего</w:t>
      </w:r>
      <w:r w:rsidR="00C359D5" w:rsidRPr="000D6B05">
        <w:rPr>
          <w:szCs w:val="24"/>
          <w:shd w:val="clear" w:color="auto" w:fill="FFFFFF"/>
        </w:rPr>
        <w:t xml:space="preserve"> </w:t>
      </w:r>
      <w:r w:rsidRPr="000D6B05">
        <w:rPr>
          <w:szCs w:val="24"/>
          <w:shd w:val="clear" w:color="auto" w:fill="FFFFFF"/>
        </w:rPr>
        <w:t>списка.</w:t>
      </w:r>
    </w:p>
    <w:p w14:paraId="176C221D" w14:textId="2D042C69"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удаление</w:t>
      </w:r>
      <w:r w:rsidR="00C359D5" w:rsidRPr="000D6B05">
        <w:rPr>
          <w:szCs w:val="24"/>
          <w:shd w:val="clear" w:color="auto" w:fill="FFFFFF"/>
        </w:rPr>
        <w:t xml:space="preserve"> </w:t>
      </w:r>
      <w:r w:rsidRPr="000D6B05">
        <w:rPr>
          <w:szCs w:val="24"/>
          <w:shd w:val="clear" w:color="auto" w:fill="FFFFFF"/>
        </w:rPr>
        <w:t>записи</w:t>
      </w:r>
      <w:r w:rsidR="00C359D5" w:rsidRPr="000D6B05">
        <w:rPr>
          <w:szCs w:val="24"/>
          <w:shd w:val="clear" w:color="auto" w:fill="FFFFFF"/>
        </w:rPr>
        <w:t xml:space="preserve"> </w:t>
      </w:r>
      <w:r w:rsidRPr="000D6B05">
        <w:rPr>
          <w:szCs w:val="24"/>
          <w:shd w:val="clear" w:color="auto" w:fill="FFFFFF"/>
        </w:rPr>
        <w:t>регистра;</w:t>
      </w:r>
    </w:p>
    <w:p w14:paraId="2A6572AD" w14:textId="734E8FA5"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исключение</w:t>
      </w:r>
      <w:r w:rsidR="00C359D5" w:rsidRPr="000D6B05">
        <w:rPr>
          <w:szCs w:val="24"/>
          <w:shd w:val="clear" w:color="auto" w:fill="FFFFFF"/>
        </w:rPr>
        <w:t xml:space="preserve"> </w:t>
      </w:r>
      <w:r w:rsidRPr="000D6B05">
        <w:rPr>
          <w:szCs w:val="24"/>
          <w:shd w:val="clear" w:color="auto" w:fill="FFFFFF"/>
        </w:rPr>
        <w:t>пациента</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10ED1CE9" w14:textId="15DF71F1" w:rsidR="00D174F9" w:rsidRPr="000D6B05" w:rsidRDefault="004A7333" w:rsidP="004A7333">
      <w:pPr>
        <w:pStyle w:val="44"/>
      </w:pPr>
      <w:bookmarkStart w:id="712" w:name="_heading=h.2hio093" w:colFirst="0" w:colLast="0"/>
      <w:bookmarkEnd w:id="712"/>
      <w:r w:rsidRPr="000D6B05">
        <w:t>Модуль</w:t>
      </w:r>
      <w:r w:rsidR="00C359D5" w:rsidRPr="000D6B05">
        <w:t xml:space="preserve"> </w:t>
      </w:r>
      <w:r w:rsidR="00312BB4" w:rsidRPr="000D6B05">
        <w:t>"</w:t>
      </w:r>
      <w:r w:rsidR="00D174F9" w:rsidRPr="000D6B05">
        <w:t>Регистр</w:t>
      </w:r>
      <w:r w:rsidR="00C359D5" w:rsidRPr="000D6B05">
        <w:t xml:space="preserve"> </w:t>
      </w:r>
      <w:r w:rsidR="00D174F9" w:rsidRPr="000D6B05">
        <w:t>по</w:t>
      </w:r>
      <w:r w:rsidR="00C359D5" w:rsidRPr="000D6B05">
        <w:t xml:space="preserve"> </w:t>
      </w:r>
      <w:r w:rsidR="007E09D9" w:rsidRPr="000D6B05">
        <w:t>н</w:t>
      </w:r>
      <w:r w:rsidR="00D174F9" w:rsidRPr="000D6B05">
        <w:t>аркологии</w:t>
      </w:r>
      <w:r w:rsidR="00312BB4" w:rsidRPr="000D6B05">
        <w:t>"</w:t>
      </w:r>
    </w:p>
    <w:p w14:paraId="2FD8839E"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737AC3C0" w14:textId="77777777" w:rsidR="00D174F9" w:rsidRPr="000D6B05" w:rsidRDefault="00D174F9" w:rsidP="00461C70">
      <w:pPr>
        <w:numPr>
          <w:ilvl w:val="0"/>
          <w:numId w:val="155"/>
        </w:numPr>
        <w:spacing w:line="360" w:lineRule="auto"/>
        <w:jc w:val="both"/>
        <w:rPr>
          <w:szCs w:val="24"/>
          <w:shd w:val="clear" w:color="auto" w:fill="FFFFFF"/>
        </w:rPr>
      </w:pPr>
      <w:r w:rsidRPr="000D6B05">
        <w:rPr>
          <w:szCs w:val="24"/>
          <w:shd w:val="clear" w:color="auto" w:fill="FFFFFF"/>
        </w:rPr>
        <w:t>Специфика</w:t>
      </w:r>
    </w:p>
    <w:p w14:paraId="47B483ED" w14:textId="3201AF85"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доступ</w:t>
      </w:r>
      <w:r w:rsidR="00C359D5" w:rsidRPr="000D6B05">
        <w:rPr>
          <w:szCs w:val="24"/>
          <w:shd w:val="clear" w:color="auto" w:fill="FFFFFF"/>
        </w:rPr>
        <w:t xml:space="preserve"> </w:t>
      </w:r>
      <w:r w:rsidRPr="000D6B05">
        <w:rPr>
          <w:szCs w:val="24"/>
          <w:shd w:val="clear" w:color="auto" w:fill="FFFFFF"/>
        </w:rPr>
        <w:t>к</w:t>
      </w:r>
      <w:r w:rsidR="00C359D5" w:rsidRPr="000D6B05">
        <w:rPr>
          <w:szCs w:val="24"/>
          <w:shd w:val="clear" w:color="auto" w:fill="FFFFFF"/>
        </w:rPr>
        <w:t xml:space="preserve"> </w:t>
      </w:r>
      <w:r w:rsidRPr="000D6B05">
        <w:rPr>
          <w:szCs w:val="24"/>
          <w:shd w:val="clear" w:color="auto" w:fill="FFFFFF"/>
        </w:rPr>
        <w:t>специфике:</w:t>
      </w:r>
    </w:p>
    <w:p w14:paraId="7335F994" w14:textId="257D7278"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случая</w:t>
      </w:r>
      <w:r w:rsidR="00C359D5" w:rsidRPr="000D6B05">
        <w:rPr>
          <w:szCs w:val="24"/>
          <w:shd w:val="clear" w:color="auto" w:fill="FFFFFF"/>
        </w:rPr>
        <w:t xml:space="preserve"> </w:t>
      </w:r>
      <w:r w:rsidRPr="000D6B05">
        <w:rPr>
          <w:szCs w:val="24"/>
          <w:shd w:val="clear" w:color="auto" w:fill="FFFFFF"/>
        </w:rPr>
        <w:t>лечения</w:t>
      </w:r>
      <w:r w:rsidR="00C359D5" w:rsidRPr="000D6B05">
        <w:rPr>
          <w:szCs w:val="24"/>
          <w:shd w:val="clear" w:color="auto" w:fill="FFFFFF"/>
        </w:rPr>
        <w:t xml:space="preserve"> </w:t>
      </w:r>
      <w:r w:rsidRPr="000D6B05">
        <w:rPr>
          <w:szCs w:val="24"/>
          <w:shd w:val="clear" w:color="auto" w:fill="FFFFFF"/>
        </w:rPr>
        <w:t>при</w:t>
      </w:r>
      <w:r w:rsidR="00C359D5" w:rsidRPr="000D6B05">
        <w:rPr>
          <w:szCs w:val="24"/>
          <w:shd w:val="clear" w:color="auto" w:fill="FFFFFF"/>
        </w:rPr>
        <w:t xml:space="preserve"> </w:t>
      </w:r>
      <w:r w:rsidRPr="000D6B05">
        <w:rPr>
          <w:szCs w:val="24"/>
          <w:shd w:val="clear" w:color="auto" w:fill="FFFFFF"/>
        </w:rPr>
        <w:t>основном</w:t>
      </w:r>
      <w:r w:rsidR="00C359D5" w:rsidRPr="000D6B05">
        <w:rPr>
          <w:szCs w:val="24"/>
          <w:shd w:val="clear" w:color="auto" w:fill="FFFFFF"/>
        </w:rPr>
        <w:t xml:space="preserve"> </w:t>
      </w:r>
      <w:r w:rsidRPr="000D6B05">
        <w:rPr>
          <w:szCs w:val="24"/>
          <w:shd w:val="clear" w:color="auto" w:fill="FFFFFF"/>
        </w:rPr>
        <w:t>диагнозе</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группы</w:t>
      </w:r>
      <w:r w:rsidR="00C359D5" w:rsidRPr="000D6B05">
        <w:rPr>
          <w:szCs w:val="24"/>
          <w:shd w:val="clear" w:color="auto" w:fill="FFFFFF"/>
        </w:rPr>
        <w:t xml:space="preserve"> </w:t>
      </w:r>
      <w:r w:rsidRPr="000D6B05">
        <w:rPr>
          <w:szCs w:val="24"/>
          <w:shd w:val="clear" w:color="auto" w:fill="FFFFFF"/>
        </w:rPr>
        <w:t>F10.0</w:t>
      </w:r>
      <w:r w:rsidR="00C359D5" w:rsidRPr="000D6B05">
        <w:rPr>
          <w:szCs w:val="24"/>
          <w:shd w:val="clear" w:color="auto" w:fill="FFFFFF"/>
        </w:rPr>
        <w:t xml:space="preserve"> </w:t>
      </w:r>
      <w:r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F19.9;</w:t>
      </w:r>
    </w:p>
    <w:p w14:paraId="78B4A4D7" w14:textId="4F487C11"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p>
    <w:p w14:paraId="4524B288" w14:textId="43511D8C"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диагнозе:</w:t>
      </w:r>
    </w:p>
    <w:p w14:paraId="2BE1F0F0" w14:textId="23A93694"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lastRenderedPageBreak/>
        <w:t>Дата</w:t>
      </w:r>
      <w:r w:rsidR="00C359D5" w:rsidRPr="000D6B05">
        <w:rPr>
          <w:szCs w:val="24"/>
          <w:shd w:val="clear" w:color="auto" w:fill="FFFFFF"/>
        </w:rPr>
        <w:t xml:space="preserve"> </w:t>
      </w:r>
      <w:r w:rsidRPr="000D6B05">
        <w:rPr>
          <w:szCs w:val="24"/>
          <w:shd w:val="clear" w:color="auto" w:fill="FFFFFF"/>
        </w:rPr>
        <w:t>включения</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15E4DF63" w14:textId="5D8C52D1"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начала</w:t>
      </w:r>
      <w:r w:rsidR="00C359D5" w:rsidRPr="000D6B05">
        <w:rPr>
          <w:szCs w:val="24"/>
          <w:shd w:val="clear" w:color="auto" w:fill="FFFFFF"/>
        </w:rPr>
        <w:t xml:space="preserve"> </w:t>
      </w:r>
      <w:r w:rsidRPr="000D6B05">
        <w:rPr>
          <w:szCs w:val="24"/>
          <w:shd w:val="clear" w:color="auto" w:fill="FFFFFF"/>
        </w:rPr>
        <w:t>заболевания;</w:t>
      </w:r>
    </w:p>
    <w:p w14:paraId="085A9549" w14:textId="41D8572D"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Сопутствующее</w:t>
      </w:r>
      <w:r w:rsidR="00C359D5" w:rsidRPr="000D6B05">
        <w:rPr>
          <w:szCs w:val="24"/>
          <w:shd w:val="clear" w:color="auto" w:fill="FFFFFF"/>
        </w:rPr>
        <w:t xml:space="preserve"> </w:t>
      </w:r>
      <w:r w:rsidRPr="000D6B05">
        <w:rPr>
          <w:szCs w:val="24"/>
          <w:shd w:val="clear" w:color="auto" w:fill="FFFFFF"/>
        </w:rPr>
        <w:t>заболевание;</w:t>
      </w:r>
    </w:p>
    <w:p w14:paraId="161DCD77" w14:textId="22DC0480"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Сопутствующее</w:t>
      </w:r>
      <w:r w:rsidR="00C359D5" w:rsidRPr="000D6B05">
        <w:rPr>
          <w:szCs w:val="24"/>
          <w:shd w:val="clear" w:color="auto" w:fill="FFFFFF"/>
        </w:rPr>
        <w:t xml:space="preserve"> </w:t>
      </w:r>
      <w:r w:rsidRPr="000D6B05">
        <w:rPr>
          <w:szCs w:val="24"/>
          <w:shd w:val="clear" w:color="auto" w:fill="FFFFFF"/>
        </w:rPr>
        <w:t>соматическое</w:t>
      </w:r>
      <w:r w:rsidR="00C359D5" w:rsidRPr="000D6B05">
        <w:rPr>
          <w:szCs w:val="24"/>
          <w:shd w:val="clear" w:color="auto" w:fill="FFFFFF"/>
        </w:rPr>
        <w:t xml:space="preserve"> </w:t>
      </w:r>
      <w:r w:rsidRPr="000D6B05">
        <w:rPr>
          <w:szCs w:val="24"/>
          <w:shd w:val="clear" w:color="auto" w:fill="FFFFFF"/>
        </w:rPr>
        <w:t>заболевание;</w:t>
      </w:r>
    </w:p>
    <w:p w14:paraId="10600DB3" w14:textId="7B64638A"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Исход</w:t>
      </w:r>
      <w:r w:rsidR="00C359D5" w:rsidRPr="000D6B05">
        <w:rPr>
          <w:szCs w:val="24"/>
          <w:shd w:val="clear" w:color="auto" w:fill="FFFFFF"/>
        </w:rPr>
        <w:t xml:space="preserve"> </w:t>
      </w:r>
      <w:r w:rsidRPr="000D6B05">
        <w:rPr>
          <w:szCs w:val="24"/>
          <w:shd w:val="clear" w:color="auto" w:fill="FFFFFF"/>
        </w:rPr>
        <w:t>заболевания;</w:t>
      </w:r>
    </w:p>
    <w:p w14:paraId="4FFA39BC" w14:textId="26B73DC5"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Основной</w:t>
      </w:r>
      <w:r w:rsidR="00C359D5" w:rsidRPr="000D6B05">
        <w:rPr>
          <w:szCs w:val="24"/>
          <w:shd w:val="clear" w:color="auto" w:fill="FFFFFF"/>
        </w:rPr>
        <w:t xml:space="preserve"> </w:t>
      </w:r>
      <w:r w:rsidRPr="000D6B05">
        <w:rPr>
          <w:szCs w:val="24"/>
          <w:shd w:val="clear" w:color="auto" w:fill="FFFFFF"/>
        </w:rPr>
        <w:t>диагноз,</w:t>
      </w:r>
      <w:r w:rsidR="00C359D5" w:rsidRPr="000D6B05">
        <w:rPr>
          <w:szCs w:val="24"/>
          <w:shd w:val="clear" w:color="auto" w:fill="FFFFFF"/>
        </w:rPr>
        <w:t xml:space="preserve"> </w:t>
      </w: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установления</w:t>
      </w:r>
      <w:r w:rsidR="00C359D5" w:rsidRPr="000D6B05">
        <w:rPr>
          <w:szCs w:val="24"/>
          <w:shd w:val="clear" w:color="auto" w:fill="FFFFFF"/>
        </w:rPr>
        <w:t xml:space="preserve"> </w:t>
      </w:r>
      <w:r w:rsidRPr="000D6B05">
        <w:rPr>
          <w:szCs w:val="24"/>
          <w:shd w:val="clear" w:color="auto" w:fill="FFFFFF"/>
        </w:rPr>
        <w:t>(пересмотра).</w:t>
      </w:r>
    </w:p>
    <w:p w14:paraId="4D85B37E" w14:textId="0125B686"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динамике</w:t>
      </w:r>
      <w:r w:rsidR="00C359D5" w:rsidRPr="000D6B05">
        <w:rPr>
          <w:szCs w:val="24"/>
          <w:shd w:val="clear" w:color="auto" w:fill="FFFFFF"/>
        </w:rPr>
        <w:t xml:space="preserve"> </w:t>
      </w:r>
      <w:r w:rsidRPr="000D6B05">
        <w:rPr>
          <w:szCs w:val="24"/>
          <w:shd w:val="clear" w:color="auto" w:fill="FFFFFF"/>
        </w:rPr>
        <w:t>наблюдения:</w:t>
      </w:r>
    </w:p>
    <w:p w14:paraId="1D43CC95" w14:textId="7E6470D3"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закрытия</w:t>
      </w:r>
      <w:r w:rsidR="00C359D5" w:rsidRPr="000D6B05">
        <w:rPr>
          <w:szCs w:val="24"/>
          <w:shd w:val="clear" w:color="auto" w:fill="FFFFFF"/>
        </w:rPr>
        <w:t xml:space="preserve"> </w:t>
      </w:r>
      <w:r w:rsidRPr="000D6B05">
        <w:rPr>
          <w:szCs w:val="24"/>
          <w:shd w:val="clear" w:color="auto" w:fill="FFFFFF"/>
        </w:rPr>
        <w:t>карты</w:t>
      </w:r>
      <w:r w:rsidR="00C359D5" w:rsidRPr="000D6B05">
        <w:rPr>
          <w:szCs w:val="24"/>
          <w:shd w:val="clear" w:color="auto" w:fill="FFFFFF"/>
        </w:rPr>
        <w:t xml:space="preserve"> </w:t>
      </w:r>
      <w:r w:rsidRPr="000D6B05">
        <w:rPr>
          <w:szCs w:val="24"/>
          <w:shd w:val="clear" w:color="auto" w:fill="FFFFFF"/>
        </w:rPr>
        <w:t>(снятия</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учета);</w:t>
      </w:r>
    </w:p>
    <w:p w14:paraId="4D0C2182" w14:textId="5C75F6F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Причина</w:t>
      </w:r>
      <w:r w:rsidR="00C359D5" w:rsidRPr="000D6B05">
        <w:rPr>
          <w:szCs w:val="24"/>
          <w:shd w:val="clear" w:color="auto" w:fill="FFFFFF"/>
        </w:rPr>
        <w:t xml:space="preserve"> </w:t>
      </w:r>
      <w:r w:rsidRPr="000D6B05">
        <w:rPr>
          <w:szCs w:val="24"/>
          <w:shd w:val="clear" w:color="auto" w:fill="FFFFFF"/>
        </w:rPr>
        <w:t>прекращения</w:t>
      </w:r>
      <w:r w:rsidR="00C359D5" w:rsidRPr="000D6B05">
        <w:rPr>
          <w:szCs w:val="24"/>
          <w:shd w:val="clear" w:color="auto" w:fill="FFFFFF"/>
        </w:rPr>
        <w:t xml:space="preserve"> </w:t>
      </w:r>
      <w:r w:rsidRPr="000D6B05">
        <w:rPr>
          <w:szCs w:val="24"/>
          <w:shd w:val="clear" w:color="auto" w:fill="FFFFFF"/>
        </w:rPr>
        <w:t>наблюдения;</w:t>
      </w:r>
    </w:p>
    <w:p w14:paraId="656E4699" w14:textId="2B0B37C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Динамика</w:t>
      </w:r>
      <w:r w:rsidR="00C359D5" w:rsidRPr="000D6B05">
        <w:rPr>
          <w:szCs w:val="24"/>
          <w:shd w:val="clear" w:color="auto" w:fill="FFFFFF"/>
        </w:rPr>
        <w:t xml:space="preserve"> </w:t>
      </w:r>
      <w:r w:rsidRPr="000D6B05">
        <w:rPr>
          <w:szCs w:val="24"/>
          <w:shd w:val="clear" w:color="auto" w:fill="FFFFFF"/>
        </w:rPr>
        <w:t>наблюдения;</w:t>
      </w:r>
    </w:p>
    <w:p w14:paraId="52975BA2" w14:textId="6A921FE2"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Контроль</w:t>
      </w:r>
      <w:r w:rsidR="00C359D5" w:rsidRPr="000D6B05">
        <w:rPr>
          <w:szCs w:val="24"/>
          <w:shd w:val="clear" w:color="auto" w:fill="FFFFFF"/>
        </w:rPr>
        <w:t xml:space="preserve"> </w:t>
      </w:r>
      <w:r w:rsidRPr="000D6B05">
        <w:rPr>
          <w:szCs w:val="24"/>
          <w:shd w:val="clear" w:color="auto" w:fill="FFFFFF"/>
        </w:rPr>
        <w:t>посещений.</w:t>
      </w:r>
    </w:p>
    <w:p w14:paraId="13A33FF4" w14:textId="7CB04E9F"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динамике</w:t>
      </w:r>
      <w:r w:rsidR="00C359D5" w:rsidRPr="000D6B05">
        <w:rPr>
          <w:szCs w:val="24"/>
          <w:shd w:val="clear" w:color="auto" w:fill="FFFFFF"/>
        </w:rPr>
        <w:t xml:space="preserve"> </w:t>
      </w:r>
      <w:r w:rsidRPr="000D6B05">
        <w:rPr>
          <w:szCs w:val="24"/>
          <w:shd w:val="clear" w:color="auto" w:fill="FFFFFF"/>
        </w:rPr>
        <w:t>состояния;</w:t>
      </w:r>
    </w:p>
    <w:p w14:paraId="78D92EE8" w14:textId="1605C732"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сведений</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госпитализациях:</w:t>
      </w:r>
    </w:p>
    <w:p w14:paraId="3EE96E1F" w14:textId="6B863A2D"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Сведения</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госпитализациях;</w:t>
      </w:r>
    </w:p>
    <w:p w14:paraId="1C326E36" w14:textId="27BAE55F"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Принудительное</w:t>
      </w:r>
      <w:r w:rsidR="00C359D5" w:rsidRPr="000D6B05">
        <w:rPr>
          <w:szCs w:val="24"/>
          <w:shd w:val="clear" w:color="auto" w:fill="FFFFFF"/>
        </w:rPr>
        <w:t xml:space="preserve"> </w:t>
      </w:r>
      <w:r w:rsidRPr="000D6B05">
        <w:rPr>
          <w:szCs w:val="24"/>
          <w:shd w:val="clear" w:color="auto" w:fill="FFFFFF"/>
        </w:rPr>
        <w:t>лечение.</w:t>
      </w:r>
    </w:p>
    <w:p w14:paraId="55BAC404" w14:textId="750CFF99"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дополнительных</w:t>
      </w:r>
      <w:r w:rsidR="00C359D5" w:rsidRPr="000D6B05">
        <w:rPr>
          <w:szCs w:val="24"/>
          <w:shd w:val="clear" w:color="auto" w:fill="FFFFFF"/>
        </w:rPr>
        <w:t xml:space="preserve"> </w:t>
      </w:r>
      <w:r w:rsidRPr="000D6B05">
        <w:rPr>
          <w:szCs w:val="24"/>
          <w:shd w:val="clear" w:color="auto" w:fill="FFFFFF"/>
        </w:rPr>
        <w:t>сведений</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больном:</w:t>
      </w:r>
    </w:p>
    <w:p w14:paraId="78FEA258" w14:textId="5DBC8752"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Число</w:t>
      </w:r>
      <w:r w:rsidR="00C359D5" w:rsidRPr="000D6B05">
        <w:rPr>
          <w:szCs w:val="24"/>
          <w:shd w:val="clear" w:color="auto" w:fill="FFFFFF"/>
        </w:rPr>
        <w:t xml:space="preserve"> </w:t>
      </w:r>
      <w:r w:rsidRPr="000D6B05">
        <w:rPr>
          <w:szCs w:val="24"/>
          <w:shd w:val="clear" w:color="auto" w:fill="FFFFFF"/>
        </w:rPr>
        <w:t>дней</w:t>
      </w:r>
      <w:r w:rsidR="00C359D5" w:rsidRPr="000D6B05">
        <w:rPr>
          <w:szCs w:val="24"/>
          <w:shd w:val="clear" w:color="auto" w:fill="FFFFFF"/>
        </w:rPr>
        <w:t xml:space="preserve"> </w:t>
      </w:r>
      <w:r w:rsidRPr="000D6B05">
        <w:rPr>
          <w:szCs w:val="24"/>
          <w:shd w:val="clear" w:color="auto" w:fill="FFFFFF"/>
        </w:rPr>
        <w:t>работы</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ЛТМ;</w:t>
      </w:r>
    </w:p>
    <w:p w14:paraId="5BA70274" w14:textId="066EED9C"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Число</w:t>
      </w:r>
      <w:r w:rsidR="00C359D5" w:rsidRPr="000D6B05">
        <w:rPr>
          <w:szCs w:val="24"/>
          <w:shd w:val="clear" w:color="auto" w:fill="FFFFFF"/>
        </w:rPr>
        <w:t xml:space="preserve"> </w:t>
      </w:r>
      <w:r w:rsidRPr="000D6B05">
        <w:rPr>
          <w:szCs w:val="24"/>
          <w:shd w:val="clear" w:color="auto" w:fill="FFFFFF"/>
        </w:rPr>
        <w:t>дней</w:t>
      </w:r>
      <w:r w:rsidR="00C359D5" w:rsidRPr="000D6B05">
        <w:rPr>
          <w:szCs w:val="24"/>
          <w:shd w:val="clear" w:color="auto" w:fill="FFFFFF"/>
        </w:rPr>
        <w:t xml:space="preserve"> </w:t>
      </w:r>
      <w:r w:rsidRPr="000D6B05">
        <w:rPr>
          <w:szCs w:val="24"/>
          <w:shd w:val="clear" w:color="auto" w:fill="FFFFFF"/>
        </w:rPr>
        <w:t>лечебных</w:t>
      </w:r>
      <w:r w:rsidR="00C359D5" w:rsidRPr="000D6B05">
        <w:rPr>
          <w:szCs w:val="24"/>
          <w:shd w:val="clear" w:color="auto" w:fill="FFFFFF"/>
        </w:rPr>
        <w:t xml:space="preserve"> </w:t>
      </w:r>
      <w:r w:rsidRPr="000D6B05">
        <w:rPr>
          <w:szCs w:val="24"/>
          <w:shd w:val="clear" w:color="auto" w:fill="FFFFFF"/>
        </w:rPr>
        <w:t>отпусков</w:t>
      </w:r>
      <w:r w:rsidR="00C359D5" w:rsidRPr="000D6B05">
        <w:rPr>
          <w:szCs w:val="24"/>
          <w:shd w:val="clear" w:color="auto" w:fill="FFFFFF"/>
        </w:rPr>
        <w:t xml:space="preserve"> </w:t>
      </w:r>
      <w:r w:rsidRPr="000D6B05">
        <w:rPr>
          <w:szCs w:val="24"/>
          <w:shd w:val="clear" w:color="auto" w:fill="FFFFFF"/>
        </w:rPr>
        <w:t>(за</w:t>
      </w:r>
      <w:r w:rsidR="00C359D5" w:rsidRPr="000D6B05">
        <w:rPr>
          <w:szCs w:val="24"/>
          <w:shd w:val="clear" w:color="auto" w:fill="FFFFFF"/>
        </w:rPr>
        <w:t xml:space="preserve"> </w:t>
      </w:r>
      <w:r w:rsidRPr="000D6B05">
        <w:rPr>
          <w:szCs w:val="24"/>
          <w:shd w:val="clear" w:color="auto" w:fill="FFFFFF"/>
        </w:rPr>
        <w:t>период</w:t>
      </w:r>
      <w:r w:rsidR="00C359D5" w:rsidRPr="000D6B05">
        <w:rPr>
          <w:szCs w:val="24"/>
          <w:shd w:val="clear" w:color="auto" w:fill="FFFFFF"/>
        </w:rPr>
        <w:t xml:space="preserve"> </w:t>
      </w:r>
      <w:r w:rsidRPr="000D6B05">
        <w:rPr>
          <w:szCs w:val="24"/>
          <w:shd w:val="clear" w:color="auto" w:fill="FFFFFF"/>
        </w:rPr>
        <w:t>госпитализации);</w:t>
      </w:r>
    </w:p>
    <w:p w14:paraId="3115F8FA" w14:textId="5DB57A94"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Число</w:t>
      </w:r>
      <w:r w:rsidR="00C359D5" w:rsidRPr="000D6B05">
        <w:rPr>
          <w:szCs w:val="24"/>
          <w:shd w:val="clear" w:color="auto" w:fill="FFFFFF"/>
        </w:rPr>
        <w:t xml:space="preserve"> </w:t>
      </w:r>
      <w:r w:rsidRPr="000D6B05">
        <w:rPr>
          <w:szCs w:val="24"/>
          <w:shd w:val="clear" w:color="auto" w:fill="FFFFFF"/>
        </w:rPr>
        <w:t>лечебных</w:t>
      </w:r>
      <w:r w:rsidR="00C359D5" w:rsidRPr="000D6B05">
        <w:rPr>
          <w:szCs w:val="24"/>
          <w:shd w:val="clear" w:color="auto" w:fill="FFFFFF"/>
        </w:rPr>
        <w:t xml:space="preserve"> </w:t>
      </w:r>
      <w:r w:rsidRPr="000D6B05">
        <w:rPr>
          <w:szCs w:val="24"/>
          <w:shd w:val="clear" w:color="auto" w:fill="FFFFFF"/>
        </w:rPr>
        <w:t>отпусков</w:t>
      </w:r>
      <w:r w:rsidR="00C359D5" w:rsidRPr="000D6B05">
        <w:rPr>
          <w:szCs w:val="24"/>
          <w:shd w:val="clear" w:color="auto" w:fill="FFFFFF"/>
        </w:rPr>
        <w:t xml:space="preserve"> </w:t>
      </w:r>
      <w:r w:rsidRPr="000D6B05">
        <w:rPr>
          <w:szCs w:val="24"/>
          <w:shd w:val="clear" w:color="auto" w:fill="FFFFFF"/>
        </w:rPr>
        <w:t>(за</w:t>
      </w:r>
      <w:r w:rsidR="00C359D5" w:rsidRPr="000D6B05">
        <w:rPr>
          <w:szCs w:val="24"/>
          <w:shd w:val="clear" w:color="auto" w:fill="FFFFFF"/>
        </w:rPr>
        <w:t xml:space="preserve"> </w:t>
      </w:r>
      <w:r w:rsidRPr="000D6B05">
        <w:rPr>
          <w:szCs w:val="24"/>
          <w:shd w:val="clear" w:color="auto" w:fill="FFFFFF"/>
        </w:rPr>
        <w:t>период</w:t>
      </w:r>
      <w:r w:rsidR="00C359D5" w:rsidRPr="000D6B05">
        <w:rPr>
          <w:szCs w:val="24"/>
          <w:shd w:val="clear" w:color="auto" w:fill="FFFFFF"/>
        </w:rPr>
        <w:t xml:space="preserve"> </w:t>
      </w:r>
      <w:r w:rsidRPr="000D6B05">
        <w:rPr>
          <w:szCs w:val="24"/>
          <w:shd w:val="clear" w:color="auto" w:fill="FFFFFF"/>
        </w:rPr>
        <w:t>госпитализации);</w:t>
      </w:r>
    </w:p>
    <w:p w14:paraId="32FD6AAF" w14:textId="4161BF5B"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Инвалид</w:t>
      </w:r>
      <w:r w:rsidR="00C359D5" w:rsidRPr="000D6B05">
        <w:rPr>
          <w:szCs w:val="24"/>
          <w:shd w:val="clear" w:color="auto" w:fill="FFFFFF"/>
        </w:rPr>
        <w:t xml:space="preserve"> </w:t>
      </w:r>
      <w:r w:rsidRPr="000D6B05">
        <w:rPr>
          <w:szCs w:val="24"/>
          <w:shd w:val="clear" w:color="auto" w:fill="FFFFFF"/>
        </w:rPr>
        <w:t>ВОВ;</w:t>
      </w:r>
    </w:p>
    <w:p w14:paraId="3EF28993" w14:textId="634E8858"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Участник</w:t>
      </w:r>
      <w:r w:rsidR="00C359D5" w:rsidRPr="000D6B05">
        <w:rPr>
          <w:szCs w:val="24"/>
          <w:shd w:val="clear" w:color="auto" w:fill="FFFFFF"/>
        </w:rPr>
        <w:t xml:space="preserve"> </w:t>
      </w:r>
      <w:r w:rsidRPr="000D6B05">
        <w:rPr>
          <w:szCs w:val="24"/>
          <w:shd w:val="clear" w:color="auto" w:fill="FFFFFF"/>
        </w:rPr>
        <w:t>ВОВ;</w:t>
      </w:r>
    </w:p>
    <w:p w14:paraId="7994A99C"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Образование;</w:t>
      </w:r>
    </w:p>
    <w:p w14:paraId="573BC460" w14:textId="19C3EDFD"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Число</w:t>
      </w:r>
      <w:r w:rsidR="00C359D5" w:rsidRPr="000D6B05">
        <w:rPr>
          <w:szCs w:val="24"/>
          <w:shd w:val="clear" w:color="auto" w:fill="FFFFFF"/>
        </w:rPr>
        <w:t xml:space="preserve"> </w:t>
      </w:r>
      <w:r w:rsidRPr="000D6B05">
        <w:rPr>
          <w:szCs w:val="24"/>
          <w:shd w:val="clear" w:color="auto" w:fill="FFFFFF"/>
        </w:rPr>
        <w:t>законченных</w:t>
      </w:r>
      <w:r w:rsidR="00C359D5" w:rsidRPr="000D6B05">
        <w:rPr>
          <w:szCs w:val="24"/>
          <w:shd w:val="clear" w:color="auto" w:fill="FFFFFF"/>
        </w:rPr>
        <w:t xml:space="preserve"> </w:t>
      </w:r>
      <w:r w:rsidRPr="000D6B05">
        <w:rPr>
          <w:szCs w:val="24"/>
          <w:shd w:val="clear" w:color="auto" w:fill="FFFFFF"/>
        </w:rPr>
        <w:t>классов</w:t>
      </w:r>
      <w:r w:rsidR="00C359D5" w:rsidRPr="000D6B05">
        <w:rPr>
          <w:szCs w:val="24"/>
          <w:shd w:val="clear" w:color="auto" w:fill="FFFFFF"/>
        </w:rPr>
        <w:t xml:space="preserve"> </w:t>
      </w:r>
      <w:r w:rsidRPr="000D6B05">
        <w:rPr>
          <w:szCs w:val="24"/>
          <w:shd w:val="clear" w:color="auto" w:fill="FFFFFF"/>
        </w:rPr>
        <w:t>среднеобразовательного</w:t>
      </w:r>
      <w:r w:rsidR="00C359D5" w:rsidRPr="000D6B05">
        <w:rPr>
          <w:szCs w:val="24"/>
          <w:shd w:val="clear" w:color="auto" w:fill="FFFFFF"/>
        </w:rPr>
        <w:t xml:space="preserve"> </w:t>
      </w:r>
      <w:r w:rsidRPr="000D6B05">
        <w:rPr>
          <w:szCs w:val="24"/>
          <w:shd w:val="clear" w:color="auto" w:fill="FFFFFF"/>
        </w:rPr>
        <w:t>учреждения;</w:t>
      </w:r>
    </w:p>
    <w:p w14:paraId="2AE976B6"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Учится;</w:t>
      </w:r>
    </w:p>
    <w:p w14:paraId="597BE3CE" w14:textId="6016BD73"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Источник</w:t>
      </w:r>
      <w:r w:rsidR="00C359D5" w:rsidRPr="000D6B05">
        <w:rPr>
          <w:szCs w:val="24"/>
          <w:shd w:val="clear" w:color="auto" w:fill="FFFFFF"/>
        </w:rPr>
        <w:t xml:space="preserve"> </w:t>
      </w:r>
      <w:r w:rsidRPr="000D6B05">
        <w:rPr>
          <w:szCs w:val="24"/>
          <w:shd w:val="clear" w:color="auto" w:fill="FFFFFF"/>
        </w:rPr>
        <w:t>средств</w:t>
      </w:r>
      <w:r w:rsidR="00C359D5" w:rsidRPr="000D6B05">
        <w:rPr>
          <w:szCs w:val="24"/>
          <w:shd w:val="clear" w:color="auto" w:fill="FFFFFF"/>
        </w:rPr>
        <w:t xml:space="preserve"> </w:t>
      </w:r>
      <w:r w:rsidRPr="000D6B05">
        <w:rPr>
          <w:szCs w:val="24"/>
          <w:shd w:val="clear" w:color="auto" w:fill="FFFFFF"/>
        </w:rPr>
        <w:t>существования;</w:t>
      </w:r>
    </w:p>
    <w:p w14:paraId="00DF3ED1"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Проживает;</w:t>
      </w:r>
    </w:p>
    <w:p w14:paraId="0F797766" w14:textId="2CCCAB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Условия</w:t>
      </w:r>
      <w:r w:rsidR="00C359D5" w:rsidRPr="000D6B05">
        <w:rPr>
          <w:szCs w:val="24"/>
          <w:shd w:val="clear" w:color="auto" w:fill="FFFFFF"/>
        </w:rPr>
        <w:t xml:space="preserve"> </w:t>
      </w:r>
      <w:r w:rsidRPr="000D6B05">
        <w:rPr>
          <w:szCs w:val="24"/>
          <w:shd w:val="clear" w:color="auto" w:fill="FFFFFF"/>
        </w:rPr>
        <w:t>проживания;</w:t>
      </w:r>
    </w:p>
    <w:p w14:paraId="41E6429F" w14:textId="57B3C6A5"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обращения</w:t>
      </w:r>
      <w:r w:rsidR="00C359D5" w:rsidRPr="000D6B05">
        <w:rPr>
          <w:szCs w:val="24"/>
          <w:shd w:val="clear" w:color="auto" w:fill="FFFFFF"/>
        </w:rPr>
        <w:t xml:space="preserve"> </w:t>
      </w:r>
      <w:r w:rsidRPr="000D6B05">
        <w:rPr>
          <w:szCs w:val="24"/>
          <w:shd w:val="clear" w:color="auto" w:fill="FFFFFF"/>
        </w:rPr>
        <w:t>к</w:t>
      </w:r>
      <w:r w:rsidR="00C359D5" w:rsidRPr="000D6B05">
        <w:rPr>
          <w:szCs w:val="24"/>
          <w:shd w:val="clear" w:color="auto" w:fill="FFFFFF"/>
        </w:rPr>
        <w:t xml:space="preserve"> </w:t>
      </w:r>
      <w:r w:rsidRPr="000D6B05">
        <w:rPr>
          <w:szCs w:val="24"/>
          <w:shd w:val="clear" w:color="auto" w:fill="FFFFFF"/>
        </w:rPr>
        <w:t>психиатру</w:t>
      </w:r>
      <w:r w:rsidR="00C359D5" w:rsidRPr="000D6B05">
        <w:rPr>
          <w:szCs w:val="24"/>
          <w:shd w:val="clear" w:color="auto" w:fill="FFFFFF"/>
        </w:rPr>
        <w:t xml:space="preserve"> </w:t>
      </w:r>
      <w:r w:rsidRPr="000D6B05">
        <w:rPr>
          <w:szCs w:val="24"/>
          <w:shd w:val="clear" w:color="auto" w:fill="FFFFFF"/>
        </w:rPr>
        <w:t>(наркологу)</w:t>
      </w:r>
      <w:r w:rsidR="00C359D5" w:rsidRPr="000D6B05">
        <w:rPr>
          <w:szCs w:val="24"/>
          <w:shd w:val="clear" w:color="auto" w:fill="FFFFFF"/>
        </w:rPr>
        <w:t xml:space="preserve"> </w:t>
      </w:r>
      <w:r w:rsidRPr="000D6B05">
        <w:rPr>
          <w:szCs w:val="24"/>
          <w:shd w:val="clear" w:color="auto" w:fill="FFFFFF"/>
        </w:rPr>
        <w:t>впервые</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жизни</w:t>
      </w:r>
    </w:p>
    <w:p w14:paraId="3996A671" w14:textId="74723C26"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Судимости</w:t>
      </w:r>
      <w:r w:rsidR="00C359D5" w:rsidRPr="000D6B05">
        <w:rPr>
          <w:szCs w:val="24"/>
          <w:shd w:val="clear" w:color="auto" w:fill="FFFFFF"/>
        </w:rPr>
        <w:t xml:space="preserve"> </w:t>
      </w:r>
      <w:r w:rsidRPr="000D6B05">
        <w:rPr>
          <w:szCs w:val="24"/>
          <w:shd w:val="clear" w:color="auto" w:fill="FFFFFF"/>
        </w:rPr>
        <w:t>до</w:t>
      </w:r>
      <w:r w:rsidR="00C359D5" w:rsidRPr="000D6B05">
        <w:rPr>
          <w:szCs w:val="24"/>
          <w:shd w:val="clear" w:color="auto" w:fill="FFFFFF"/>
        </w:rPr>
        <w:t xml:space="preserve"> </w:t>
      </w:r>
      <w:r w:rsidRPr="000D6B05">
        <w:rPr>
          <w:szCs w:val="24"/>
          <w:shd w:val="clear" w:color="auto" w:fill="FFFFFF"/>
        </w:rPr>
        <w:t>обращения</w:t>
      </w:r>
      <w:r w:rsidR="00C359D5" w:rsidRPr="000D6B05">
        <w:rPr>
          <w:szCs w:val="24"/>
          <w:shd w:val="clear" w:color="auto" w:fill="FFFFFF"/>
        </w:rPr>
        <w:t xml:space="preserve"> </w:t>
      </w:r>
      <w:r w:rsidRPr="000D6B05">
        <w:rPr>
          <w:szCs w:val="24"/>
          <w:shd w:val="clear" w:color="auto" w:fill="FFFFFF"/>
        </w:rPr>
        <w:t>к</w:t>
      </w:r>
      <w:r w:rsidR="00C359D5" w:rsidRPr="000D6B05">
        <w:rPr>
          <w:szCs w:val="24"/>
          <w:shd w:val="clear" w:color="auto" w:fill="FFFFFF"/>
        </w:rPr>
        <w:t xml:space="preserve"> </w:t>
      </w:r>
      <w:r w:rsidRPr="000D6B05">
        <w:rPr>
          <w:szCs w:val="24"/>
          <w:shd w:val="clear" w:color="auto" w:fill="FFFFFF"/>
        </w:rPr>
        <w:t>психиатру</w:t>
      </w:r>
      <w:r w:rsidR="00C359D5" w:rsidRPr="000D6B05">
        <w:rPr>
          <w:szCs w:val="24"/>
          <w:shd w:val="clear" w:color="auto" w:fill="FFFFFF"/>
        </w:rPr>
        <w:t xml:space="preserve"> </w:t>
      </w:r>
      <w:r w:rsidRPr="000D6B05">
        <w:rPr>
          <w:szCs w:val="24"/>
          <w:shd w:val="clear" w:color="auto" w:fill="FFFFFF"/>
        </w:rPr>
        <w:t>(наркологу);</w:t>
      </w:r>
    </w:p>
    <w:p w14:paraId="637C0295" w14:textId="3E7D6D45"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смерти;</w:t>
      </w:r>
    </w:p>
    <w:p w14:paraId="277BFD8D" w14:textId="5DAA5DBE"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Причина</w:t>
      </w:r>
      <w:r w:rsidR="00C359D5" w:rsidRPr="000D6B05">
        <w:rPr>
          <w:szCs w:val="24"/>
          <w:shd w:val="clear" w:color="auto" w:fill="FFFFFF"/>
        </w:rPr>
        <w:t xml:space="preserve"> </w:t>
      </w:r>
      <w:r w:rsidRPr="000D6B05">
        <w:rPr>
          <w:szCs w:val="24"/>
          <w:shd w:val="clear" w:color="auto" w:fill="FFFFFF"/>
        </w:rPr>
        <w:t>смерти</w:t>
      </w:r>
    </w:p>
    <w:p w14:paraId="5ABAC185" w14:textId="4F220675"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Недобровольное</w:t>
      </w:r>
      <w:r w:rsidR="00C359D5" w:rsidRPr="000D6B05">
        <w:rPr>
          <w:szCs w:val="24"/>
          <w:shd w:val="clear" w:color="auto" w:fill="FFFFFF"/>
        </w:rPr>
        <w:t xml:space="preserve"> </w:t>
      </w:r>
      <w:r w:rsidRPr="000D6B05">
        <w:rPr>
          <w:szCs w:val="24"/>
          <w:shd w:val="clear" w:color="auto" w:fill="FFFFFF"/>
        </w:rPr>
        <w:t>освидетельствование;</w:t>
      </w:r>
    </w:p>
    <w:p w14:paraId="499EE71A" w14:textId="45B5E40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Обследование</w:t>
      </w:r>
      <w:r w:rsidR="00C359D5" w:rsidRPr="000D6B05">
        <w:rPr>
          <w:szCs w:val="24"/>
          <w:shd w:val="clear" w:color="auto" w:fill="FFFFFF"/>
        </w:rPr>
        <w:t xml:space="preserve"> </w:t>
      </w:r>
      <w:r w:rsidRPr="000D6B05">
        <w:rPr>
          <w:szCs w:val="24"/>
          <w:shd w:val="clear" w:color="auto" w:fill="FFFFFF"/>
        </w:rPr>
        <w:t>на</w:t>
      </w:r>
      <w:r w:rsidR="00C359D5" w:rsidRPr="000D6B05">
        <w:rPr>
          <w:szCs w:val="24"/>
          <w:shd w:val="clear" w:color="auto" w:fill="FFFFFF"/>
        </w:rPr>
        <w:t xml:space="preserve"> </w:t>
      </w:r>
      <w:r w:rsidRPr="000D6B05">
        <w:rPr>
          <w:szCs w:val="24"/>
          <w:shd w:val="clear" w:color="auto" w:fill="FFFFFF"/>
        </w:rPr>
        <w:t>ВИЧ.</w:t>
      </w:r>
    </w:p>
    <w:p w14:paraId="7014BDD7" w14:textId="2AC2D16B"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временной</w:t>
      </w:r>
      <w:r w:rsidR="00C359D5" w:rsidRPr="000D6B05">
        <w:rPr>
          <w:szCs w:val="24"/>
          <w:shd w:val="clear" w:color="auto" w:fill="FFFFFF"/>
        </w:rPr>
        <w:t xml:space="preserve"> </w:t>
      </w:r>
      <w:r w:rsidRPr="000D6B05">
        <w:rPr>
          <w:szCs w:val="24"/>
          <w:shd w:val="clear" w:color="auto" w:fill="FFFFFF"/>
        </w:rPr>
        <w:t>нетрудоспособности;</w:t>
      </w:r>
    </w:p>
    <w:p w14:paraId="66C3C26F" w14:textId="3A7A1FE0"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инвалидности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психическому</w:t>
      </w:r>
      <w:r w:rsidR="00C359D5" w:rsidRPr="000D6B05">
        <w:rPr>
          <w:szCs w:val="24"/>
          <w:shd w:val="clear" w:color="auto" w:fill="FFFFFF"/>
        </w:rPr>
        <w:t xml:space="preserve"> </w:t>
      </w:r>
      <w:r w:rsidRPr="000D6B05">
        <w:rPr>
          <w:szCs w:val="24"/>
          <w:shd w:val="clear" w:color="auto" w:fill="FFFFFF"/>
        </w:rPr>
        <w:t>заболеванию;</w:t>
      </w:r>
    </w:p>
    <w:p w14:paraId="7F071ABA" w14:textId="30CDE0A7"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суицидальных</w:t>
      </w:r>
      <w:r w:rsidR="00C359D5" w:rsidRPr="000D6B05">
        <w:rPr>
          <w:szCs w:val="24"/>
          <w:shd w:val="clear" w:color="auto" w:fill="FFFFFF"/>
        </w:rPr>
        <w:t xml:space="preserve"> </w:t>
      </w:r>
      <w:r w:rsidRPr="000D6B05">
        <w:rPr>
          <w:szCs w:val="24"/>
          <w:shd w:val="clear" w:color="auto" w:fill="FFFFFF"/>
        </w:rPr>
        <w:t>попытках;</w:t>
      </w:r>
    </w:p>
    <w:p w14:paraId="4E993BD1" w14:textId="514E1E46"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lastRenderedPageBreak/>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об</w:t>
      </w:r>
      <w:r w:rsidR="00C359D5" w:rsidRPr="000D6B05">
        <w:rPr>
          <w:szCs w:val="24"/>
          <w:shd w:val="clear" w:color="auto" w:fill="FFFFFF"/>
        </w:rPr>
        <w:t xml:space="preserve"> </w:t>
      </w:r>
      <w:r w:rsidRPr="000D6B05">
        <w:rPr>
          <w:szCs w:val="24"/>
          <w:shd w:val="clear" w:color="auto" w:fill="FFFFFF"/>
        </w:rPr>
        <w:t>общественно-опасных</w:t>
      </w:r>
      <w:r w:rsidR="00C359D5" w:rsidRPr="000D6B05">
        <w:rPr>
          <w:szCs w:val="24"/>
          <w:shd w:val="clear" w:color="auto" w:fill="FFFFFF"/>
        </w:rPr>
        <w:t xml:space="preserve"> </w:t>
      </w:r>
      <w:r w:rsidRPr="000D6B05">
        <w:rPr>
          <w:szCs w:val="24"/>
          <w:shd w:val="clear" w:color="auto" w:fill="FFFFFF"/>
        </w:rPr>
        <w:t>действиях;</w:t>
      </w:r>
    </w:p>
    <w:p w14:paraId="6798B0A4" w14:textId="697E0101"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сведений</w:t>
      </w:r>
      <w:r w:rsidR="00C359D5" w:rsidRPr="000D6B05">
        <w:rPr>
          <w:szCs w:val="24"/>
          <w:shd w:val="clear" w:color="auto" w:fill="FFFFFF"/>
        </w:rPr>
        <w:t xml:space="preserve"> </w:t>
      </w:r>
      <w:r w:rsidRPr="000D6B05">
        <w:rPr>
          <w:szCs w:val="24"/>
          <w:shd w:val="clear" w:color="auto" w:fill="FFFFFF"/>
        </w:rPr>
        <w:t>об</w:t>
      </w:r>
      <w:r w:rsidR="00C359D5" w:rsidRPr="000D6B05">
        <w:rPr>
          <w:szCs w:val="24"/>
          <w:shd w:val="clear" w:color="auto" w:fill="FFFFFF"/>
        </w:rPr>
        <w:t xml:space="preserve"> </w:t>
      </w:r>
      <w:r w:rsidRPr="000D6B05">
        <w:rPr>
          <w:szCs w:val="24"/>
          <w:shd w:val="clear" w:color="auto" w:fill="FFFFFF"/>
        </w:rPr>
        <w:t>употреблении</w:t>
      </w:r>
      <w:r w:rsidR="00C359D5" w:rsidRPr="000D6B05">
        <w:rPr>
          <w:szCs w:val="24"/>
          <w:shd w:val="clear" w:color="auto" w:fill="FFFFFF"/>
        </w:rPr>
        <w:t xml:space="preserve"> </w:t>
      </w:r>
      <w:r w:rsidRPr="000D6B05">
        <w:rPr>
          <w:szCs w:val="24"/>
          <w:shd w:val="clear" w:color="auto" w:fill="FFFFFF"/>
        </w:rPr>
        <w:t>психоактивных</w:t>
      </w:r>
      <w:r w:rsidR="00C359D5" w:rsidRPr="000D6B05">
        <w:rPr>
          <w:szCs w:val="24"/>
          <w:shd w:val="clear" w:color="auto" w:fill="FFFFFF"/>
        </w:rPr>
        <w:t xml:space="preserve"> </w:t>
      </w:r>
      <w:r w:rsidRPr="000D6B05">
        <w:rPr>
          <w:szCs w:val="24"/>
          <w:shd w:val="clear" w:color="auto" w:fill="FFFFFF"/>
        </w:rPr>
        <w:t>средств:</w:t>
      </w:r>
    </w:p>
    <w:p w14:paraId="67BD7D1C" w14:textId="7A3F323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Использование</w:t>
      </w:r>
      <w:r w:rsidR="00C359D5" w:rsidRPr="000D6B05">
        <w:rPr>
          <w:szCs w:val="24"/>
          <w:shd w:val="clear" w:color="auto" w:fill="FFFFFF"/>
        </w:rPr>
        <w:t xml:space="preserve"> </w:t>
      </w:r>
      <w:r w:rsidRPr="000D6B05">
        <w:rPr>
          <w:szCs w:val="24"/>
          <w:shd w:val="clear" w:color="auto" w:fill="FFFFFF"/>
        </w:rPr>
        <w:t>чужих</w:t>
      </w:r>
      <w:r w:rsidR="00C359D5" w:rsidRPr="000D6B05">
        <w:rPr>
          <w:szCs w:val="24"/>
          <w:shd w:val="clear" w:color="auto" w:fill="FFFFFF"/>
        </w:rPr>
        <w:t xml:space="preserve"> </w:t>
      </w:r>
      <w:r w:rsidRPr="000D6B05">
        <w:rPr>
          <w:szCs w:val="24"/>
          <w:shd w:val="clear" w:color="auto" w:fill="FFFFFF"/>
        </w:rPr>
        <w:t>шприцов,</w:t>
      </w:r>
      <w:r w:rsidR="00C359D5" w:rsidRPr="000D6B05">
        <w:rPr>
          <w:szCs w:val="24"/>
          <w:shd w:val="clear" w:color="auto" w:fill="FFFFFF"/>
        </w:rPr>
        <w:t xml:space="preserve"> </w:t>
      </w:r>
      <w:r w:rsidRPr="000D6B05">
        <w:rPr>
          <w:szCs w:val="24"/>
          <w:shd w:val="clear" w:color="auto" w:fill="FFFFFF"/>
        </w:rPr>
        <w:t>игл,</w:t>
      </w:r>
      <w:r w:rsidR="00C359D5" w:rsidRPr="000D6B05">
        <w:rPr>
          <w:szCs w:val="24"/>
          <w:shd w:val="clear" w:color="auto" w:fill="FFFFFF"/>
        </w:rPr>
        <w:t xml:space="preserve"> </w:t>
      </w:r>
      <w:r w:rsidRPr="000D6B05">
        <w:rPr>
          <w:szCs w:val="24"/>
          <w:shd w:val="clear" w:color="auto" w:fill="FFFFFF"/>
        </w:rPr>
        <w:t>приспособлений;</w:t>
      </w:r>
    </w:p>
    <w:p w14:paraId="6B758CD6" w14:textId="1EF48D1D"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Проживание</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потребителем</w:t>
      </w:r>
      <w:r w:rsidR="00C359D5" w:rsidRPr="000D6B05">
        <w:rPr>
          <w:szCs w:val="24"/>
          <w:shd w:val="clear" w:color="auto" w:fill="FFFFFF"/>
        </w:rPr>
        <w:t xml:space="preserve"> </w:t>
      </w:r>
      <w:r w:rsidRPr="000D6B05">
        <w:rPr>
          <w:szCs w:val="24"/>
          <w:shd w:val="clear" w:color="auto" w:fill="FFFFFF"/>
        </w:rPr>
        <w:t>психоактивных</w:t>
      </w:r>
      <w:r w:rsidR="00C359D5" w:rsidRPr="000D6B05">
        <w:rPr>
          <w:szCs w:val="24"/>
          <w:shd w:val="clear" w:color="auto" w:fill="FFFFFF"/>
        </w:rPr>
        <w:t xml:space="preserve"> </w:t>
      </w:r>
      <w:r w:rsidRPr="000D6B05">
        <w:rPr>
          <w:szCs w:val="24"/>
          <w:shd w:val="clear" w:color="auto" w:fill="FFFFFF"/>
        </w:rPr>
        <w:t>средств;</w:t>
      </w:r>
    </w:p>
    <w:p w14:paraId="17A8DCA4" w14:textId="2EB3676D"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Возраст</w:t>
      </w:r>
      <w:r w:rsidR="00C359D5" w:rsidRPr="000D6B05">
        <w:rPr>
          <w:szCs w:val="24"/>
          <w:shd w:val="clear" w:color="auto" w:fill="FFFFFF"/>
        </w:rPr>
        <w:t xml:space="preserve"> </w:t>
      </w:r>
      <w:r w:rsidRPr="000D6B05">
        <w:rPr>
          <w:szCs w:val="24"/>
          <w:shd w:val="clear" w:color="auto" w:fill="FFFFFF"/>
        </w:rPr>
        <w:t>начала</w:t>
      </w:r>
      <w:r w:rsidR="00C359D5" w:rsidRPr="000D6B05">
        <w:rPr>
          <w:szCs w:val="24"/>
          <w:shd w:val="clear" w:color="auto" w:fill="FFFFFF"/>
        </w:rPr>
        <w:t xml:space="preserve"> </w:t>
      </w:r>
      <w:r w:rsidRPr="000D6B05">
        <w:rPr>
          <w:szCs w:val="24"/>
          <w:shd w:val="clear" w:color="auto" w:fill="FFFFFF"/>
        </w:rPr>
        <w:t>употребления</w:t>
      </w:r>
      <w:r w:rsidR="00C359D5" w:rsidRPr="000D6B05">
        <w:rPr>
          <w:szCs w:val="24"/>
          <w:shd w:val="clear" w:color="auto" w:fill="FFFFFF"/>
        </w:rPr>
        <w:t xml:space="preserve"> </w:t>
      </w:r>
      <w:r w:rsidRPr="000D6B05">
        <w:rPr>
          <w:szCs w:val="24"/>
          <w:shd w:val="clear" w:color="auto" w:fill="FFFFFF"/>
        </w:rPr>
        <w:t>психоактивных</w:t>
      </w:r>
      <w:r w:rsidR="00C359D5" w:rsidRPr="000D6B05">
        <w:rPr>
          <w:szCs w:val="24"/>
          <w:shd w:val="clear" w:color="auto" w:fill="FFFFFF"/>
        </w:rPr>
        <w:t xml:space="preserve"> </w:t>
      </w:r>
      <w:r w:rsidRPr="000D6B05">
        <w:rPr>
          <w:szCs w:val="24"/>
          <w:shd w:val="clear" w:color="auto" w:fill="FFFFFF"/>
        </w:rPr>
        <w:t>веществ;</w:t>
      </w:r>
    </w:p>
    <w:p w14:paraId="44252C76" w14:textId="4CF4422A"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Употребление</w:t>
      </w:r>
      <w:r w:rsidR="00C359D5" w:rsidRPr="000D6B05">
        <w:rPr>
          <w:szCs w:val="24"/>
          <w:shd w:val="clear" w:color="auto" w:fill="FFFFFF"/>
        </w:rPr>
        <w:t xml:space="preserve"> </w:t>
      </w:r>
      <w:r w:rsidRPr="000D6B05">
        <w:rPr>
          <w:szCs w:val="24"/>
          <w:shd w:val="clear" w:color="auto" w:fill="FFFFFF"/>
        </w:rPr>
        <w:t>психоактивных</w:t>
      </w:r>
      <w:r w:rsidR="00C359D5" w:rsidRPr="000D6B05">
        <w:rPr>
          <w:szCs w:val="24"/>
          <w:shd w:val="clear" w:color="auto" w:fill="FFFFFF"/>
        </w:rPr>
        <w:t xml:space="preserve"> </w:t>
      </w:r>
      <w:r w:rsidRPr="000D6B05">
        <w:rPr>
          <w:szCs w:val="24"/>
          <w:shd w:val="clear" w:color="auto" w:fill="FFFFFF"/>
        </w:rPr>
        <w:t>веществ;</w:t>
      </w:r>
    </w:p>
    <w:p w14:paraId="61277D23" w14:textId="63876644"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Полученный</w:t>
      </w:r>
      <w:r w:rsidR="00C359D5" w:rsidRPr="000D6B05">
        <w:rPr>
          <w:szCs w:val="24"/>
          <w:shd w:val="clear" w:color="auto" w:fill="FFFFFF"/>
        </w:rPr>
        <w:t xml:space="preserve"> </w:t>
      </w:r>
      <w:r w:rsidRPr="000D6B05">
        <w:rPr>
          <w:szCs w:val="24"/>
          <w:shd w:val="clear" w:color="auto" w:fill="FFFFFF"/>
        </w:rPr>
        <w:t>объем</w:t>
      </w:r>
      <w:r w:rsidR="00C359D5" w:rsidRPr="000D6B05">
        <w:rPr>
          <w:szCs w:val="24"/>
          <w:shd w:val="clear" w:color="auto" w:fill="FFFFFF"/>
        </w:rPr>
        <w:t xml:space="preserve"> </w:t>
      </w:r>
      <w:r w:rsidRPr="000D6B05">
        <w:rPr>
          <w:szCs w:val="24"/>
          <w:shd w:val="clear" w:color="auto" w:fill="FFFFFF"/>
        </w:rPr>
        <w:t>наркологической</w:t>
      </w:r>
      <w:r w:rsidR="00C359D5" w:rsidRPr="000D6B05">
        <w:rPr>
          <w:szCs w:val="24"/>
          <w:shd w:val="clear" w:color="auto" w:fill="FFFFFF"/>
        </w:rPr>
        <w:t xml:space="preserve"> </w:t>
      </w:r>
      <w:r w:rsidRPr="000D6B05">
        <w:rPr>
          <w:szCs w:val="24"/>
          <w:shd w:val="clear" w:color="auto" w:fill="FFFFFF"/>
        </w:rPr>
        <w:t>помощи.</w:t>
      </w:r>
    </w:p>
    <w:p w14:paraId="42F8927D" w14:textId="285A8638"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военно-врачебной</w:t>
      </w:r>
      <w:r w:rsidR="00C359D5" w:rsidRPr="000D6B05">
        <w:rPr>
          <w:szCs w:val="24"/>
          <w:shd w:val="clear" w:color="auto" w:fill="FFFFFF"/>
        </w:rPr>
        <w:t xml:space="preserve"> </w:t>
      </w:r>
      <w:r w:rsidRPr="000D6B05">
        <w:rPr>
          <w:szCs w:val="24"/>
          <w:shd w:val="clear" w:color="auto" w:fill="FFFFFF"/>
        </w:rPr>
        <w:t>комиссии;</w:t>
      </w:r>
    </w:p>
    <w:p w14:paraId="55189907" w14:textId="2D7E5AC7"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формы</w:t>
      </w:r>
      <w:r w:rsidR="00C359D5" w:rsidRPr="000D6B05">
        <w:rPr>
          <w:szCs w:val="24"/>
          <w:shd w:val="clear" w:color="auto" w:fill="FFFFFF"/>
        </w:rPr>
        <w:t xml:space="preserve"> </w:t>
      </w:r>
      <w:r w:rsidRPr="000D6B05">
        <w:rPr>
          <w:szCs w:val="24"/>
          <w:shd w:val="clear" w:color="auto" w:fill="FFFFFF"/>
        </w:rPr>
        <w:t>066-1-у-02</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Статистическая</w:t>
      </w:r>
      <w:r w:rsidR="00C359D5" w:rsidRPr="000D6B05">
        <w:rPr>
          <w:szCs w:val="24"/>
          <w:shd w:val="clear" w:color="auto" w:fill="FFFFFF"/>
        </w:rPr>
        <w:t xml:space="preserve"> </w:t>
      </w:r>
      <w:r w:rsidRPr="000D6B05">
        <w:rPr>
          <w:szCs w:val="24"/>
          <w:shd w:val="clear" w:color="auto" w:fill="FFFFFF"/>
        </w:rPr>
        <w:t>карта</w:t>
      </w:r>
      <w:r w:rsidR="00C359D5" w:rsidRPr="000D6B05">
        <w:rPr>
          <w:szCs w:val="24"/>
          <w:shd w:val="clear" w:color="auto" w:fill="FFFFFF"/>
        </w:rPr>
        <w:t xml:space="preserve"> </w:t>
      </w:r>
      <w:r w:rsidRPr="000D6B05">
        <w:rPr>
          <w:szCs w:val="24"/>
          <w:shd w:val="clear" w:color="auto" w:fill="FFFFFF"/>
        </w:rPr>
        <w:t>выбывшего</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психиатрического</w:t>
      </w:r>
      <w:r w:rsidR="00C359D5" w:rsidRPr="000D6B05">
        <w:rPr>
          <w:szCs w:val="24"/>
          <w:shd w:val="clear" w:color="auto" w:fill="FFFFFF"/>
        </w:rPr>
        <w:t xml:space="preserve"> </w:t>
      </w:r>
      <w:r w:rsidRPr="000D6B05">
        <w:rPr>
          <w:szCs w:val="24"/>
          <w:shd w:val="clear" w:color="auto" w:fill="FFFFFF"/>
        </w:rPr>
        <w:t>(наркологического)</w:t>
      </w:r>
      <w:r w:rsidR="00C359D5" w:rsidRPr="000D6B05">
        <w:rPr>
          <w:szCs w:val="24"/>
          <w:shd w:val="clear" w:color="auto" w:fill="FFFFFF"/>
        </w:rPr>
        <w:t xml:space="preserve"> </w:t>
      </w:r>
      <w:r w:rsidRPr="000D6B05">
        <w:rPr>
          <w:szCs w:val="24"/>
          <w:shd w:val="clear" w:color="auto" w:fill="FFFFFF"/>
        </w:rPr>
        <w:t>стационара</w:t>
      </w:r>
      <w:r w:rsidR="00312BB4"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стационарного</w:t>
      </w:r>
      <w:r w:rsidR="00C359D5" w:rsidRPr="000D6B05">
        <w:rPr>
          <w:szCs w:val="24"/>
          <w:shd w:val="clear" w:color="auto" w:fill="FFFFFF"/>
        </w:rPr>
        <w:t xml:space="preserve"> </w:t>
      </w:r>
      <w:r w:rsidRPr="000D6B05">
        <w:rPr>
          <w:szCs w:val="24"/>
          <w:shd w:val="clear" w:color="auto" w:fill="FFFFFF"/>
        </w:rPr>
        <w:t>случая;</w:t>
      </w:r>
    </w:p>
    <w:p w14:paraId="2BB396A8" w14:textId="70D8E889"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формы</w:t>
      </w:r>
      <w:r w:rsidR="00C359D5" w:rsidRPr="000D6B05">
        <w:rPr>
          <w:szCs w:val="24"/>
          <w:shd w:val="clear" w:color="auto" w:fill="FFFFFF"/>
        </w:rPr>
        <w:t xml:space="preserve"> </w:t>
      </w:r>
      <w:r w:rsidRPr="000D6B05">
        <w:rPr>
          <w:szCs w:val="24"/>
          <w:shd w:val="clear" w:color="auto" w:fill="FFFFFF"/>
        </w:rPr>
        <w:t>030-1/у-02</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Карта</w:t>
      </w:r>
      <w:r w:rsidR="00C359D5" w:rsidRPr="000D6B05">
        <w:rPr>
          <w:szCs w:val="24"/>
          <w:shd w:val="clear" w:color="auto" w:fill="FFFFFF"/>
        </w:rPr>
        <w:t xml:space="preserve"> </w:t>
      </w:r>
      <w:r w:rsidRPr="000D6B05">
        <w:rPr>
          <w:szCs w:val="24"/>
          <w:shd w:val="clear" w:color="auto" w:fill="FFFFFF"/>
        </w:rPr>
        <w:t>обратившегося</w:t>
      </w:r>
      <w:r w:rsidR="00C359D5" w:rsidRPr="000D6B05">
        <w:rPr>
          <w:szCs w:val="24"/>
          <w:shd w:val="clear" w:color="auto" w:fill="FFFFFF"/>
        </w:rPr>
        <w:t xml:space="preserve"> </w:t>
      </w:r>
      <w:r w:rsidRPr="000D6B05">
        <w:rPr>
          <w:szCs w:val="24"/>
          <w:shd w:val="clear" w:color="auto" w:fill="FFFFFF"/>
        </w:rPr>
        <w:t>за</w:t>
      </w:r>
      <w:r w:rsidR="00C359D5" w:rsidRPr="000D6B05">
        <w:rPr>
          <w:szCs w:val="24"/>
          <w:shd w:val="clear" w:color="auto" w:fill="FFFFFF"/>
        </w:rPr>
        <w:t xml:space="preserve"> </w:t>
      </w:r>
      <w:r w:rsidRPr="000D6B05">
        <w:rPr>
          <w:szCs w:val="24"/>
          <w:shd w:val="clear" w:color="auto" w:fill="FFFFFF"/>
        </w:rPr>
        <w:t>психиатрической</w:t>
      </w:r>
      <w:r w:rsidR="00C359D5" w:rsidRPr="000D6B05">
        <w:rPr>
          <w:szCs w:val="24"/>
          <w:shd w:val="clear" w:color="auto" w:fill="FFFFFF"/>
        </w:rPr>
        <w:t xml:space="preserve"> </w:t>
      </w:r>
      <w:r w:rsidRPr="000D6B05">
        <w:rPr>
          <w:szCs w:val="24"/>
          <w:shd w:val="clear" w:color="auto" w:fill="FFFFFF"/>
        </w:rPr>
        <w:t>(наркологической)</w:t>
      </w:r>
      <w:r w:rsidR="00C359D5" w:rsidRPr="000D6B05">
        <w:rPr>
          <w:szCs w:val="24"/>
          <w:shd w:val="clear" w:color="auto" w:fill="FFFFFF"/>
        </w:rPr>
        <w:t xml:space="preserve"> </w:t>
      </w:r>
      <w:r w:rsidRPr="000D6B05">
        <w:rPr>
          <w:szCs w:val="24"/>
          <w:shd w:val="clear" w:color="auto" w:fill="FFFFFF"/>
        </w:rPr>
        <w:t>помощью</w:t>
      </w:r>
      <w:r w:rsidR="00312BB4"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поликлинического</w:t>
      </w:r>
      <w:r w:rsidR="00C359D5" w:rsidRPr="000D6B05">
        <w:rPr>
          <w:szCs w:val="24"/>
          <w:shd w:val="clear" w:color="auto" w:fill="FFFFFF"/>
        </w:rPr>
        <w:t xml:space="preserve"> </w:t>
      </w:r>
      <w:r w:rsidRPr="000D6B05">
        <w:rPr>
          <w:szCs w:val="24"/>
          <w:shd w:val="clear" w:color="auto" w:fill="FFFFFF"/>
        </w:rPr>
        <w:t>случая</w:t>
      </w:r>
      <w:r w:rsidR="000220BA" w:rsidRPr="000D6B05">
        <w:rPr>
          <w:szCs w:val="24"/>
          <w:shd w:val="clear" w:color="auto" w:fill="FFFFFF"/>
        </w:rPr>
        <w:t>;</w:t>
      </w:r>
    </w:p>
    <w:p w14:paraId="6E2A21BD" w14:textId="459BB9A8" w:rsidR="000220BA" w:rsidRPr="000D6B05" w:rsidRDefault="000220BA"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 xml:space="preserve">печать формы 091/У </w:t>
      </w:r>
      <w:r w:rsidR="00312BB4" w:rsidRPr="000D6B05">
        <w:rPr>
          <w:szCs w:val="24"/>
          <w:shd w:val="clear" w:color="auto" w:fill="FFFFFF"/>
        </w:rPr>
        <w:t>"</w:t>
      </w:r>
      <w:r w:rsidRPr="000D6B05">
        <w:rPr>
          <w:szCs w:val="24"/>
          <w:shd w:val="clear" w:color="auto" w:fill="FFFFFF"/>
        </w:rPr>
        <w:t>Извещение о больном с впервые в жизни установленным диагнозом наркомани</w:t>
      </w:r>
      <w:r w:rsidR="00312BB4" w:rsidRPr="000D6B05">
        <w:rPr>
          <w:szCs w:val="24"/>
          <w:shd w:val="clear" w:color="auto" w:fill="FFFFFF"/>
        </w:rPr>
        <w:t>"</w:t>
      </w:r>
      <w:r w:rsidRPr="000D6B05">
        <w:rPr>
          <w:szCs w:val="24"/>
          <w:shd w:val="clear" w:color="auto" w:fill="FFFFFF"/>
        </w:rPr>
        <w:t>.</w:t>
      </w:r>
    </w:p>
    <w:p w14:paraId="23A78133" w14:textId="77777777" w:rsidR="00D174F9" w:rsidRPr="000D6B05" w:rsidRDefault="00D174F9" w:rsidP="00461C70">
      <w:pPr>
        <w:numPr>
          <w:ilvl w:val="0"/>
          <w:numId w:val="155"/>
        </w:numPr>
        <w:spacing w:line="360" w:lineRule="auto"/>
        <w:jc w:val="both"/>
        <w:rPr>
          <w:szCs w:val="24"/>
          <w:shd w:val="clear" w:color="auto" w:fill="FFFFFF"/>
        </w:rPr>
      </w:pPr>
      <w:r w:rsidRPr="000D6B05">
        <w:rPr>
          <w:szCs w:val="24"/>
          <w:shd w:val="clear" w:color="auto" w:fill="FFFFFF"/>
        </w:rPr>
        <w:t>Извещения</w:t>
      </w:r>
    </w:p>
    <w:p w14:paraId="6C145705" w14:textId="7BE52E06"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создание</w:t>
      </w:r>
      <w:r w:rsidR="00C359D5" w:rsidRPr="000D6B05">
        <w:rPr>
          <w:szCs w:val="24"/>
          <w:shd w:val="clear" w:color="auto" w:fill="FFFFFF"/>
        </w:rPr>
        <w:t xml:space="preserve"> </w:t>
      </w:r>
      <w:r w:rsidRPr="000D6B05">
        <w:rPr>
          <w:szCs w:val="24"/>
          <w:shd w:val="clear" w:color="auto" w:fill="FFFFFF"/>
        </w:rPr>
        <w:t>извещений</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случая</w:t>
      </w:r>
      <w:r w:rsidR="00C359D5" w:rsidRPr="000D6B05">
        <w:rPr>
          <w:szCs w:val="24"/>
          <w:shd w:val="clear" w:color="auto" w:fill="FFFFFF"/>
        </w:rPr>
        <w:t xml:space="preserve"> </w:t>
      </w:r>
      <w:r w:rsidRPr="000D6B05">
        <w:rPr>
          <w:szCs w:val="24"/>
          <w:shd w:val="clear" w:color="auto" w:fill="FFFFFF"/>
        </w:rPr>
        <w:t>лечения</w:t>
      </w:r>
      <w:r w:rsidR="00C359D5" w:rsidRPr="000D6B05">
        <w:rPr>
          <w:szCs w:val="24"/>
          <w:shd w:val="clear" w:color="auto" w:fill="FFFFFF"/>
        </w:rPr>
        <w:t xml:space="preserve"> </w:t>
      </w:r>
      <w:r w:rsidRPr="000D6B05">
        <w:rPr>
          <w:szCs w:val="24"/>
          <w:shd w:val="clear" w:color="auto" w:fill="FFFFFF"/>
        </w:rPr>
        <w:t>при</w:t>
      </w:r>
      <w:r w:rsidR="00C359D5" w:rsidRPr="000D6B05">
        <w:rPr>
          <w:szCs w:val="24"/>
          <w:shd w:val="clear" w:color="auto" w:fill="FFFFFF"/>
        </w:rPr>
        <w:t xml:space="preserve"> </w:t>
      </w:r>
      <w:r w:rsidRPr="000D6B05">
        <w:rPr>
          <w:szCs w:val="24"/>
          <w:shd w:val="clear" w:color="auto" w:fill="FFFFFF"/>
        </w:rPr>
        <w:t>основном</w:t>
      </w:r>
      <w:r w:rsidR="00C359D5" w:rsidRPr="000D6B05">
        <w:rPr>
          <w:szCs w:val="24"/>
          <w:shd w:val="clear" w:color="auto" w:fill="FFFFFF"/>
        </w:rPr>
        <w:t xml:space="preserve"> </w:t>
      </w:r>
      <w:r w:rsidRPr="000D6B05">
        <w:rPr>
          <w:szCs w:val="24"/>
          <w:shd w:val="clear" w:color="auto" w:fill="FFFFFF"/>
        </w:rPr>
        <w:t>диагнозе</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группы</w:t>
      </w:r>
      <w:r w:rsidR="00C359D5" w:rsidRPr="000D6B05">
        <w:rPr>
          <w:szCs w:val="24"/>
          <w:shd w:val="clear" w:color="auto" w:fill="FFFFFF"/>
        </w:rPr>
        <w:t xml:space="preserve"> </w:t>
      </w:r>
      <w:r w:rsidRPr="000D6B05">
        <w:rPr>
          <w:szCs w:val="24"/>
          <w:shd w:val="clear" w:color="auto" w:fill="FFFFFF"/>
        </w:rPr>
        <w:t>F10.0</w:t>
      </w:r>
      <w:r w:rsidR="00C359D5" w:rsidRPr="000D6B05">
        <w:rPr>
          <w:szCs w:val="24"/>
          <w:shd w:val="clear" w:color="auto" w:fill="FFFFFF"/>
        </w:rPr>
        <w:t xml:space="preserve"> </w:t>
      </w:r>
      <w:r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F19.9:</w:t>
      </w:r>
    </w:p>
    <w:p w14:paraId="635B3E52" w14:textId="23334BCE"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случая</w:t>
      </w:r>
      <w:r w:rsidR="00C359D5" w:rsidRPr="000D6B05">
        <w:rPr>
          <w:szCs w:val="24"/>
          <w:shd w:val="clear" w:color="auto" w:fill="FFFFFF"/>
        </w:rPr>
        <w:t xml:space="preserve"> </w:t>
      </w:r>
      <w:r w:rsidRPr="000D6B05">
        <w:rPr>
          <w:szCs w:val="24"/>
          <w:shd w:val="clear" w:color="auto" w:fill="FFFFFF"/>
        </w:rPr>
        <w:t>АПЛ</w:t>
      </w:r>
      <w:r w:rsidR="00C359D5" w:rsidRPr="000D6B05">
        <w:rPr>
          <w:szCs w:val="24"/>
          <w:shd w:val="clear" w:color="auto" w:fill="FFFFFF"/>
        </w:rPr>
        <w:t xml:space="preserve"> </w:t>
      </w:r>
      <w:r w:rsidRPr="000D6B05">
        <w:rPr>
          <w:szCs w:val="24"/>
          <w:shd w:val="clear" w:color="auto" w:fill="FFFFFF"/>
        </w:rPr>
        <w:t>(новый</w:t>
      </w:r>
      <w:r w:rsidR="00C359D5" w:rsidRPr="000D6B05">
        <w:rPr>
          <w:szCs w:val="24"/>
          <w:shd w:val="clear" w:color="auto" w:fill="FFFFFF"/>
        </w:rPr>
        <w:t xml:space="preserve"> </w:t>
      </w:r>
      <w:r w:rsidRPr="000D6B05">
        <w:rPr>
          <w:szCs w:val="24"/>
          <w:shd w:val="clear" w:color="auto" w:fill="FFFFFF"/>
        </w:rPr>
        <w:t>интерфейс)</w:t>
      </w:r>
      <w:r w:rsidR="00C359D5" w:rsidRPr="000D6B05">
        <w:rPr>
          <w:szCs w:val="24"/>
          <w:shd w:val="clear" w:color="auto" w:fill="FFFFFF"/>
        </w:rPr>
        <w:t xml:space="preserve"> </w:t>
      </w:r>
      <w:r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при</w:t>
      </w:r>
      <w:r w:rsidR="00C359D5" w:rsidRPr="000D6B05">
        <w:rPr>
          <w:szCs w:val="24"/>
          <w:shd w:val="clear" w:color="auto" w:fill="FFFFFF"/>
        </w:rPr>
        <w:t xml:space="preserve"> </w:t>
      </w:r>
      <w:r w:rsidRPr="000D6B05">
        <w:rPr>
          <w:szCs w:val="24"/>
          <w:shd w:val="clear" w:color="auto" w:fill="FFFFFF"/>
        </w:rPr>
        <w:t>нажатии</w:t>
      </w:r>
      <w:r w:rsidR="00C359D5" w:rsidRPr="000D6B05">
        <w:rPr>
          <w:szCs w:val="24"/>
          <w:shd w:val="clear" w:color="auto" w:fill="FFFFFF"/>
        </w:rPr>
        <w:t xml:space="preserve"> </w:t>
      </w:r>
      <w:r w:rsidRPr="000D6B05">
        <w:rPr>
          <w:szCs w:val="24"/>
          <w:shd w:val="clear" w:color="auto" w:fill="FFFFFF"/>
        </w:rPr>
        <w:t>на</w:t>
      </w:r>
      <w:r w:rsidR="00C359D5" w:rsidRPr="000D6B05">
        <w:rPr>
          <w:szCs w:val="24"/>
          <w:shd w:val="clear" w:color="auto" w:fill="FFFFFF"/>
        </w:rPr>
        <w:t xml:space="preserve"> </w:t>
      </w:r>
      <w:r w:rsidRPr="000D6B05">
        <w:rPr>
          <w:szCs w:val="24"/>
          <w:shd w:val="clear" w:color="auto" w:fill="FFFFFF"/>
        </w:rPr>
        <w:t>кнопку</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Создать</w:t>
      </w:r>
      <w:r w:rsidR="00C359D5" w:rsidRPr="000D6B05">
        <w:rPr>
          <w:szCs w:val="24"/>
          <w:shd w:val="clear" w:color="auto" w:fill="FFFFFF"/>
        </w:rPr>
        <w:t xml:space="preserve"> </w:t>
      </w:r>
      <w:r w:rsidRPr="000D6B05">
        <w:rPr>
          <w:szCs w:val="24"/>
          <w:shd w:val="clear" w:color="auto" w:fill="FFFFFF"/>
        </w:rPr>
        <w:t>извещение</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больном</w:t>
      </w:r>
      <w:r w:rsidR="00C359D5" w:rsidRPr="000D6B05">
        <w:rPr>
          <w:szCs w:val="24"/>
          <w:shd w:val="clear" w:color="auto" w:fill="FFFFFF"/>
        </w:rPr>
        <w:t xml:space="preserve"> </w:t>
      </w:r>
      <w:r w:rsidRPr="000D6B05">
        <w:rPr>
          <w:szCs w:val="24"/>
          <w:shd w:val="clear" w:color="auto" w:fill="FFFFFF"/>
        </w:rPr>
        <w:t>наркологическим</w:t>
      </w:r>
      <w:r w:rsidR="00C359D5" w:rsidRPr="000D6B05">
        <w:rPr>
          <w:szCs w:val="24"/>
          <w:shd w:val="clear" w:color="auto" w:fill="FFFFFF"/>
        </w:rPr>
        <w:t xml:space="preserve"> </w:t>
      </w:r>
      <w:r w:rsidRPr="000D6B05">
        <w:rPr>
          <w:szCs w:val="24"/>
          <w:shd w:val="clear" w:color="auto" w:fill="FFFFFF"/>
        </w:rPr>
        <w:t>заболеванием</w:t>
      </w:r>
      <w:r w:rsidR="00312BB4"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справа</w:t>
      </w:r>
      <w:r w:rsidR="00C359D5" w:rsidRPr="000D6B05">
        <w:rPr>
          <w:szCs w:val="24"/>
          <w:shd w:val="clear" w:color="auto" w:fill="FFFFFF"/>
        </w:rPr>
        <w:t xml:space="preserve"> </w:t>
      </w:r>
      <w:r w:rsidRPr="000D6B05">
        <w:rPr>
          <w:szCs w:val="24"/>
          <w:shd w:val="clear" w:color="auto" w:fill="FFFFFF"/>
        </w:rPr>
        <w:t>от</w:t>
      </w:r>
      <w:r w:rsidR="00C359D5" w:rsidRPr="000D6B05">
        <w:rPr>
          <w:szCs w:val="24"/>
          <w:shd w:val="clear" w:color="auto" w:fill="FFFFFF"/>
        </w:rPr>
        <w:t xml:space="preserve"> </w:t>
      </w:r>
      <w:r w:rsidRPr="000D6B05">
        <w:rPr>
          <w:szCs w:val="24"/>
          <w:shd w:val="clear" w:color="auto" w:fill="FFFFFF"/>
        </w:rPr>
        <w:t>поля</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Основной</w:t>
      </w:r>
      <w:r w:rsidR="00C359D5" w:rsidRPr="000D6B05">
        <w:rPr>
          <w:szCs w:val="24"/>
          <w:shd w:val="clear" w:color="auto" w:fill="FFFFFF"/>
        </w:rPr>
        <w:t xml:space="preserve"> </w:t>
      </w:r>
      <w:r w:rsidRPr="000D6B05">
        <w:rPr>
          <w:szCs w:val="24"/>
          <w:shd w:val="clear" w:color="auto" w:fill="FFFFFF"/>
        </w:rPr>
        <w:t>диагноз</w:t>
      </w:r>
      <w:r w:rsidR="00312BB4" w:rsidRPr="000D6B05">
        <w:rPr>
          <w:szCs w:val="24"/>
          <w:shd w:val="clear" w:color="auto" w:fill="FFFFFF"/>
        </w:rPr>
        <w:t>"</w:t>
      </w:r>
      <w:r w:rsidRPr="000D6B05">
        <w:rPr>
          <w:szCs w:val="24"/>
          <w:shd w:val="clear" w:color="auto" w:fill="FFFFFF"/>
        </w:rPr>
        <w:t>.</w:t>
      </w:r>
    </w:p>
    <w:p w14:paraId="3E72B205" w14:textId="1E5471C0"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добавление</w:t>
      </w:r>
      <w:r w:rsidR="00C359D5" w:rsidRPr="000D6B05">
        <w:rPr>
          <w:szCs w:val="24"/>
          <w:shd w:val="clear" w:color="auto" w:fill="FFFFFF"/>
        </w:rPr>
        <w:t xml:space="preserve"> </w:t>
      </w:r>
      <w:r w:rsidRPr="000D6B05">
        <w:rPr>
          <w:szCs w:val="24"/>
          <w:shd w:val="clear" w:color="auto" w:fill="FFFFFF"/>
        </w:rPr>
        <w:t>следующей</w:t>
      </w:r>
      <w:r w:rsidR="00C359D5" w:rsidRPr="000D6B05">
        <w:rPr>
          <w:szCs w:val="24"/>
          <w:shd w:val="clear" w:color="auto" w:fill="FFFFFF"/>
        </w:rPr>
        <w:t xml:space="preserve"> </w:t>
      </w:r>
      <w:r w:rsidRPr="000D6B05">
        <w:rPr>
          <w:szCs w:val="24"/>
          <w:shd w:val="clear" w:color="auto" w:fill="FFFFFF"/>
        </w:rPr>
        <w:t>информации</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извещение:</w:t>
      </w:r>
    </w:p>
    <w:p w14:paraId="512448AD" w14:textId="1AE6ED70"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Социально-профессиональная</w:t>
      </w:r>
      <w:r w:rsidR="00C359D5" w:rsidRPr="000D6B05">
        <w:rPr>
          <w:szCs w:val="24"/>
          <w:shd w:val="clear" w:color="auto" w:fill="FFFFFF"/>
        </w:rPr>
        <w:t xml:space="preserve"> </w:t>
      </w:r>
      <w:r w:rsidRPr="000D6B05">
        <w:rPr>
          <w:szCs w:val="24"/>
          <w:shd w:val="clear" w:color="auto" w:fill="FFFFFF"/>
        </w:rPr>
        <w:t>группа;</w:t>
      </w:r>
    </w:p>
    <w:p w14:paraId="7804ED09" w14:textId="4848B21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Место</w:t>
      </w:r>
      <w:r w:rsidR="00C359D5" w:rsidRPr="000D6B05">
        <w:rPr>
          <w:szCs w:val="24"/>
          <w:shd w:val="clear" w:color="auto" w:fill="FFFFFF"/>
        </w:rPr>
        <w:t xml:space="preserve"> </w:t>
      </w:r>
      <w:r w:rsidRPr="000D6B05">
        <w:rPr>
          <w:szCs w:val="24"/>
          <w:shd w:val="clear" w:color="auto" w:fill="FFFFFF"/>
        </w:rPr>
        <w:t>работы;</w:t>
      </w:r>
    </w:p>
    <w:p w14:paraId="70066A74"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Житель;</w:t>
      </w:r>
    </w:p>
    <w:p w14:paraId="412ECB78"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Диагноз;</w:t>
      </w:r>
    </w:p>
    <w:p w14:paraId="3B4080A7" w14:textId="13502A2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Сопутствующий</w:t>
      </w:r>
      <w:r w:rsidR="00C359D5" w:rsidRPr="000D6B05">
        <w:rPr>
          <w:szCs w:val="24"/>
          <w:shd w:val="clear" w:color="auto" w:fill="FFFFFF"/>
        </w:rPr>
        <w:t xml:space="preserve"> </w:t>
      </w:r>
      <w:r w:rsidRPr="000D6B05">
        <w:rPr>
          <w:szCs w:val="24"/>
          <w:shd w:val="clear" w:color="auto" w:fill="FFFFFF"/>
        </w:rPr>
        <w:t>диагноз;</w:t>
      </w:r>
    </w:p>
    <w:p w14:paraId="34945A24" w14:textId="09A15CC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Какие</w:t>
      </w:r>
      <w:r w:rsidR="00C359D5" w:rsidRPr="000D6B05">
        <w:rPr>
          <w:szCs w:val="24"/>
          <w:shd w:val="clear" w:color="auto" w:fill="FFFFFF"/>
        </w:rPr>
        <w:t xml:space="preserve"> </w:t>
      </w:r>
      <w:r w:rsidRPr="000D6B05">
        <w:rPr>
          <w:szCs w:val="24"/>
          <w:shd w:val="clear" w:color="auto" w:fill="FFFFFF"/>
        </w:rPr>
        <w:t>наркотики</w:t>
      </w:r>
      <w:r w:rsidR="00C359D5" w:rsidRPr="000D6B05">
        <w:rPr>
          <w:szCs w:val="24"/>
          <w:shd w:val="clear" w:color="auto" w:fill="FFFFFF"/>
        </w:rPr>
        <w:t xml:space="preserve"> </w:t>
      </w:r>
      <w:r w:rsidRPr="000D6B05">
        <w:rPr>
          <w:szCs w:val="24"/>
          <w:shd w:val="clear" w:color="auto" w:fill="FFFFFF"/>
        </w:rPr>
        <w:t>употребляет;</w:t>
      </w:r>
    </w:p>
    <w:p w14:paraId="3A52D7E4" w14:textId="68D306F4"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какого</w:t>
      </w:r>
      <w:r w:rsidR="00C359D5" w:rsidRPr="000D6B05">
        <w:rPr>
          <w:szCs w:val="24"/>
          <w:shd w:val="clear" w:color="auto" w:fill="FFFFFF"/>
        </w:rPr>
        <w:t xml:space="preserve"> </w:t>
      </w:r>
      <w:r w:rsidRPr="000D6B05">
        <w:rPr>
          <w:szCs w:val="24"/>
          <w:shd w:val="clear" w:color="auto" w:fill="FFFFFF"/>
        </w:rPr>
        <w:t>года</w:t>
      </w:r>
      <w:r w:rsidR="00C359D5" w:rsidRPr="000D6B05">
        <w:rPr>
          <w:szCs w:val="24"/>
          <w:shd w:val="clear" w:color="auto" w:fill="FFFFFF"/>
        </w:rPr>
        <w:t xml:space="preserve"> </w:t>
      </w:r>
      <w:r w:rsidRPr="000D6B05">
        <w:rPr>
          <w:szCs w:val="24"/>
          <w:shd w:val="clear" w:color="auto" w:fill="FFFFFF"/>
        </w:rPr>
        <w:t>возникла</w:t>
      </w:r>
      <w:r w:rsidR="00C359D5" w:rsidRPr="000D6B05">
        <w:rPr>
          <w:szCs w:val="24"/>
          <w:shd w:val="clear" w:color="auto" w:fill="FFFFFF"/>
        </w:rPr>
        <w:t xml:space="preserve"> </w:t>
      </w:r>
      <w:r w:rsidRPr="000D6B05">
        <w:rPr>
          <w:szCs w:val="24"/>
          <w:shd w:val="clear" w:color="auto" w:fill="FFFFFF"/>
        </w:rPr>
        <w:t>наркомания;</w:t>
      </w:r>
    </w:p>
    <w:p w14:paraId="1731243E" w14:textId="6AC197C5"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При</w:t>
      </w:r>
      <w:r w:rsidR="00C359D5" w:rsidRPr="000D6B05">
        <w:rPr>
          <w:szCs w:val="24"/>
          <w:shd w:val="clear" w:color="auto" w:fill="FFFFFF"/>
        </w:rPr>
        <w:t xml:space="preserve"> </w:t>
      </w:r>
      <w:r w:rsidRPr="000D6B05">
        <w:rPr>
          <w:szCs w:val="24"/>
          <w:shd w:val="clear" w:color="auto" w:fill="FFFFFF"/>
        </w:rPr>
        <w:t>каких</w:t>
      </w:r>
      <w:r w:rsidR="00C359D5" w:rsidRPr="000D6B05">
        <w:rPr>
          <w:szCs w:val="24"/>
          <w:shd w:val="clear" w:color="auto" w:fill="FFFFFF"/>
        </w:rPr>
        <w:t xml:space="preserve"> </w:t>
      </w:r>
      <w:r w:rsidRPr="000D6B05">
        <w:rPr>
          <w:szCs w:val="24"/>
          <w:shd w:val="clear" w:color="auto" w:fill="FFFFFF"/>
        </w:rPr>
        <w:t>обстоятельствах</w:t>
      </w:r>
      <w:r w:rsidR="00C359D5" w:rsidRPr="000D6B05">
        <w:rPr>
          <w:szCs w:val="24"/>
          <w:shd w:val="clear" w:color="auto" w:fill="FFFFFF"/>
        </w:rPr>
        <w:t xml:space="preserve"> </w:t>
      </w:r>
      <w:r w:rsidRPr="000D6B05">
        <w:rPr>
          <w:szCs w:val="24"/>
          <w:shd w:val="clear" w:color="auto" w:fill="FFFFFF"/>
        </w:rPr>
        <w:t>привык</w:t>
      </w:r>
      <w:r w:rsidR="00C359D5" w:rsidRPr="000D6B05">
        <w:rPr>
          <w:szCs w:val="24"/>
          <w:shd w:val="clear" w:color="auto" w:fill="FFFFFF"/>
        </w:rPr>
        <w:t xml:space="preserve"> </w:t>
      </w:r>
      <w:r w:rsidRPr="000D6B05">
        <w:rPr>
          <w:szCs w:val="24"/>
          <w:shd w:val="clear" w:color="auto" w:fill="FFFFFF"/>
        </w:rPr>
        <w:t>к</w:t>
      </w:r>
      <w:r w:rsidR="00C359D5" w:rsidRPr="000D6B05">
        <w:rPr>
          <w:szCs w:val="24"/>
          <w:shd w:val="clear" w:color="auto" w:fill="FFFFFF"/>
        </w:rPr>
        <w:t xml:space="preserve"> </w:t>
      </w:r>
      <w:r w:rsidRPr="000D6B05">
        <w:rPr>
          <w:szCs w:val="24"/>
          <w:shd w:val="clear" w:color="auto" w:fill="FFFFFF"/>
        </w:rPr>
        <w:t>наркотику;</w:t>
      </w:r>
    </w:p>
    <w:p w14:paraId="53480CE7" w14:textId="2CD3056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Инициатор</w:t>
      </w:r>
      <w:r w:rsidR="00C359D5" w:rsidRPr="000D6B05">
        <w:rPr>
          <w:szCs w:val="24"/>
          <w:shd w:val="clear" w:color="auto" w:fill="FFFFFF"/>
        </w:rPr>
        <w:t xml:space="preserve"> </w:t>
      </w:r>
      <w:r w:rsidRPr="000D6B05">
        <w:rPr>
          <w:szCs w:val="24"/>
          <w:shd w:val="clear" w:color="auto" w:fill="FFFFFF"/>
        </w:rPr>
        <w:t>лечения;</w:t>
      </w:r>
    </w:p>
    <w:p w14:paraId="0E23E478" w14:textId="62D8E9C8"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Способ</w:t>
      </w:r>
      <w:r w:rsidR="00C359D5" w:rsidRPr="000D6B05">
        <w:rPr>
          <w:szCs w:val="24"/>
          <w:shd w:val="clear" w:color="auto" w:fill="FFFFFF"/>
        </w:rPr>
        <w:t xml:space="preserve"> </w:t>
      </w:r>
      <w:r w:rsidRPr="000D6B05">
        <w:rPr>
          <w:szCs w:val="24"/>
          <w:shd w:val="clear" w:color="auto" w:fill="FFFFFF"/>
        </w:rPr>
        <w:t>получения</w:t>
      </w:r>
      <w:r w:rsidR="00C359D5" w:rsidRPr="000D6B05">
        <w:rPr>
          <w:szCs w:val="24"/>
          <w:shd w:val="clear" w:color="auto" w:fill="FFFFFF"/>
        </w:rPr>
        <w:t xml:space="preserve"> </w:t>
      </w:r>
      <w:r w:rsidRPr="000D6B05">
        <w:rPr>
          <w:szCs w:val="24"/>
          <w:shd w:val="clear" w:color="auto" w:fill="FFFFFF"/>
        </w:rPr>
        <w:t>наркотиков;</w:t>
      </w:r>
    </w:p>
    <w:p w14:paraId="12008E50" w14:textId="7080C304"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заполнения;</w:t>
      </w:r>
    </w:p>
    <w:p w14:paraId="3A6047D0"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МО;</w:t>
      </w:r>
    </w:p>
    <w:p w14:paraId="1AAFCB9C" w14:textId="77BE4C56"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Врач,</w:t>
      </w:r>
      <w:r w:rsidR="00C359D5" w:rsidRPr="000D6B05">
        <w:rPr>
          <w:szCs w:val="24"/>
          <w:shd w:val="clear" w:color="auto" w:fill="FFFFFF"/>
        </w:rPr>
        <w:t xml:space="preserve"> </w:t>
      </w:r>
      <w:r w:rsidRPr="000D6B05">
        <w:rPr>
          <w:szCs w:val="24"/>
          <w:shd w:val="clear" w:color="auto" w:fill="FFFFFF"/>
        </w:rPr>
        <w:t>заполнивший</w:t>
      </w:r>
      <w:r w:rsidR="00C359D5" w:rsidRPr="000D6B05">
        <w:rPr>
          <w:szCs w:val="24"/>
          <w:shd w:val="clear" w:color="auto" w:fill="FFFFFF"/>
        </w:rPr>
        <w:t xml:space="preserve"> </w:t>
      </w:r>
      <w:r w:rsidRPr="000D6B05">
        <w:rPr>
          <w:szCs w:val="24"/>
          <w:shd w:val="clear" w:color="auto" w:fill="FFFFFF"/>
        </w:rPr>
        <w:t>извещение.</w:t>
      </w:r>
    </w:p>
    <w:p w14:paraId="6522D95D" w14:textId="5BE34817"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ведение</w:t>
      </w:r>
      <w:r w:rsidR="00C359D5" w:rsidRPr="000D6B05">
        <w:rPr>
          <w:szCs w:val="24"/>
          <w:shd w:val="clear" w:color="auto" w:fill="FFFFFF"/>
        </w:rPr>
        <w:t xml:space="preserve"> </w:t>
      </w:r>
      <w:r w:rsidRPr="000D6B05">
        <w:rPr>
          <w:szCs w:val="24"/>
          <w:shd w:val="clear" w:color="auto" w:fill="FFFFFF"/>
        </w:rPr>
        <w:t>журнала</w:t>
      </w:r>
      <w:r w:rsidR="00C359D5" w:rsidRPr="000D6B05">
        <w:rPr>
          <w:szCs w:val="24"/>
          <w:shd w:val="clear" w:color="auto" w:fill="FFFFFF"/>
        </w:rPr>
        <w:t xml:space="preserve"> </w:t>
      </w:r>
      <w:r w:rsidRPr="000D6B05">
        <w:rPr>
          <w:szCs w:val="24"/>
          <w:shd w:val="clear" w:color="auto" w:fill="FFFFFF"/>
        </w:rPr>
        <w:t>извещений</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r w:rsidR="00C359D5" w:rsidRPr="000D6B05">
        <w:rPr>
          <w:szCs w:val="24"/>
          <w:shd w:val="clear" w:color="auto" w:fill="FFFFFF"/>
        </w:rPr>
        <w:t xml:space="preserve"> </w:t>
      </w:r>
    </w:p>
    <w:p w14:paraId="04F9BFBF" w14:textId="12B121E8"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lastRenderedPageBreak/>
        <w:t>Журнал</w:t>
      </w:r>
      <w:r w:rsidR="00C359D5" w:rsidRPr="000D6B05">
        <w:rPr>
          <w:szCs w:val="24"/>
          <w:shd w:val="clear" w:color="auto" w:fill="FFFFFF"/>
        </w:rPr>
        <w:t xml:space="preserve"> </w:t>
      </w:r>
      <w:r w:rsidRPr="000D6B05">
        <w:rPr>
          <w:szCs w:val="24"/>
          <w:shd w:val="clear" w:color="auto" w:fill="FFFFFF"/>
        </w:rPr>
        <w:t>извещений</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r w:rsidR="00C359D5" w:rsidRPr="000D6B05">
        <w:rPr>
          <w:szCs w:val="24"/>
          <w:shd w:val="clear" w:color="auto" w:fill="FFFFFF"/>
        </w:rPr>
        <w:t xml:space="preserve"> </w:t>
      </w:r>
      <w:r w:rsidRPr="000D6B05">
        <w:rPr>
          <w:szCs w:val="24"/>
          <w:shd w:val="clear" w:color="auto" w:fill="FFFFFF"/>
        </w:rPr>
        <w:t>доступен</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АРМ</w:t>
      </w:r>
      <w:r w:rsidR="00C359D5" w:rsidRPr="000D6B05">
        <w:rPr>
          <w:szCs w:val="24"/>
          <w:shd w:val="clear" w:color="auto" w:fill="FFFFFF"/>
        </w:rPr>
        <w:t xml:space="preserve"> </w:t>
      </w:r>
      <w:r w:rsidRPr="000D6B05">
        <w:rPr>
          <w:szCs w:val="24"/>
          <w:shd w:val="clear" w:color="auto" w:fill="FFFFFF"/>
        </w:rPr>
        <w:t>(при</w:t>
      </w:r>
      <w:r w:rsidR="00C359D5" w:rsidRPr="000D6B05">
        <w:rPr>
          <w:szCs w:val="24"/>
          <w:shd w:val="clear" w:color="auto" w:fill="FFFFFF"/>
        </w:rPr>
        <w:t xml:space="preserve"> </w:t>
      </w:r>
      <w:r w:rsidRPr="000D6B05">
        <w:rPr>
          <w:szCs w:val="24"/>
          <w:shd w:val="clear" w:color="auto" w:fill="FFFFFF"/>
        </w:rPr>
        <w:t>наличии</w:t>
      </w:r>
      <w:r w:rsidR="00C359D5" w:rsidRPr="000D6B05">
        <w:rPr>
          <w:szCs w:val="24"/>
          <w:shd w:val="clear" w:color="auto" w:fill="FFFFFF"/>
        </w:rPr>
        <w:t xml:space="preserve"> </w:t>
      </w:r>
      <w:r w:rsidRPr="000D6B05">
        <w:rPr>
          <w:szCs w:val="24"/>
          <w:shd w:val="clear" w:color="auto" w:fill="FFFFFF"/>
        </w:rPr>
        <w:t>у</w:t>
      </w:r>
      <w:r w:rsidR="00C359D5" w:rsidRPr="000D6B05">
        <w:rPr>
          <w:szCs w:val="24"/>
          <w:shd w:val="clear" w:color="auto" w:fill="FFFFFF"/>
        </w:rPr>
        <w:t xml:space="preserve"> </w:t>
      </w:r>
      <w:r w:rsidRPr="000D6B05">
        <w:rPr>
          <w:szCs w:val="24"/>
          <w:shd w:val="clear" w:color="auto" w:fill="FFFFFF"/>
        </w:rPr>
        <w:t>пользователя</w:t>
      </w:r>
      <w:r w:rsidR="00C359D5" w:rsidRPr="000D6B05">
        <w:rPr>
          <w:szCs w:val="24"/>
          <w:shd w:val="clear" w:color="auto" w:fill="FFFFFF"/>
        </w:rPr>
        <w:t xml:space="preserve"> </w:t>
      </w:r>
      <w:r w:rsidRPr="000D6B05">
        <w:rPr>
          <w:szCs w:val="24"/>
          <w:shd w:val="clear" w:color="auto" w:fill="FFFFFF"/>
        </w:rPr>
        <w:t>группы</w:t>
      </w:r>
      <w:r w:rsidR="00C359D5" w:rsidRPr="000D6B05">
        <w:rPr>
          <w:szCs w:val="24"/>
          <w:shd w:val="clear" w:color="auto" w:fill="FFFFFF"/>
        </w:rPr>
        <w:t xml:space="preserve"> </w:t>
      </w:r>
      <w:r w:rsidRPr="000D6B05">
        <w:rPr>
          <w:szCs w:val="24"/>
          <w:shd w:val="clear" w:color="auto" w:fill="FFFFFF"/>
        </w:rPr>
        <w:t>доступа</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своим</w:t>
      </w:r>
      <w:r w:rsidR="00C359D5" w:rsidRPr="000D6B05">
        <w:rPr>
          <w:szCs w:val="24"/>
          <w:shd w:val="clear" w:color="auto" w:fill="FFFFFF"/>
        </w:rPr>
        <w:t xml:space="preserve"> </w:t>
      </w:r>
      <w:r w:rsidRPr="000D6B05">
        <w:rPr>
          <w:szCs w:val="24"/>
          <w:shd w:val="clear" w:color="auto" w:fill="FFFFFF"/>
        </w:rPr>
        <w:t>записям)</w:t>
      </w:r>
      <w:r w:rsidR="00312BB4"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или</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всем</w:t>
      </w:r>
      <w:r w:rsidR="00C359D5" w:rsidRPr="000D6B05">
        <w:rPr>
          <w:szCs w:val="24"/>
          <w:shd w:val="clear" w:color="auto" w:fill="FFFFFF"/>
        </w:rPr>
        <w:t xml:space="preserve"> </w:t>
      </w:r>
      <w:r w:rsidRPr="000D6B05">
        <w:rPr>
          <w:szCs w:val="24"/>
          <w:shd w:val="clear" w:color="auto" w:fill="FFFFFF"/>
        </w:rPr>
        <w:t>записям)</w:t>
      </w:r>
      <w:r w:rsidR="00312BB4" w:rsidRPr="000D6B05">
        <w:rPr>
          <w:szCs w:val="24"/>
          <w:shd w:val="clear" w:color="auto" w:fill="FFFFFF"/>
        </w:rPr>
        <w:t>"</w:t>
      </w:r>
      <w:r w:rsidRPr="000D6B05">
        <w:rPr>
          <w:szCs w:val="24"/>
          <w:shd w:val="clear" w:color="auto" w:fill="FFFFFF"/>
        </w:rPr>
        <w:t>):</w:t>
      </w:r>
    </w:p>
    <w:p w14:paraId="7C3DB8A2" w14:textId="75E031DC"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Врача</w:t>
      </w:r>
      <w:r w:rsidR="00C359D5" w:rsidRPr="000D6B05">
        <w:rPr>
          <w:szCs w:val="24"/>
          <w:shd w:val="clear" w:color="auto" w:fill="FFFFFF"/>
        </w:rPr>
        <w:t xml:space="preserve"> </w:t>
      </w:r>
      <w:r w:rsidRPr="000D6B05">
        <w:rPr>
          <w:szCs w:val="24"/>
          <w:shd w:val="clear" w:color="auto" w:fill="FFFFFF"/>
        </w:rPr>
        <w:t>поликлиники;</w:t>
      </w:r>
    </w:p>
    <w:p w14:paraId="66E10C2B" w14:textId="6EB103D2"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Врача</w:t>
      </w:r>
      <w:r w:rsidR="00C359D5" w:rsidRPr="000D6B05">
        <w:rPr>
          <w:szCs w:val="24"/>
          <w:shd w:val="clear" w:color="auto" w:fill="FFFFFF"/>
        </w:rPr>
        <w:t xml:space="preserve"> </w:t>
      </w:r>
      <w:r w:rsidRPr="000D6B05">
        <w:rPr>
          <w:szCs w:val="24"/>
          <w:shd w:val="clear" w:color="auto" w:fill="FFFFFF"/>
        </w:rPr>
        <w:t>стационара.</w:t>
      </w:r>
    </w:p>
    <w:p w14:paraId="629CCE6C" w14:textId="319174D9"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отображение</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журнале</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табличном</w:t>
      </w:r>
      <w:r w:rsidR="00C359D5" w:rsidRPr="000D6B05">
        <w:rPr>
          <w:szCs w:val="24"/>
          <w:shd w:val="clear" w:color="auto" w:fill="FFFFFF"/>
        </w:rPr>
        <w:t xml:space="preserve"> </w:t>
      </w:r>
      <w:r w:rsidRPr="000D6B05">
        <w:rPr>
          <w:szCs w:val="24"/>
          <w:shd w:val="clear" w:color="auto" w:fill="FFFFFF"/>
        </w:rPr>
        <w:t>виде</w:t>
      </w:r>
      <w:r w:rsidR="00C359D5" w:rsidRPr="000D6B05">
        <w:rPr>
          <w:szCs w:val="24"/>
          <w:shd w:val="clear" w:color="auto" w:fill="FFFFFF"/>
        </w:rPr>
        <w:t xml:space="preserve"> </w:t>
      </w:r>
      <w:r w:rsidRPr="000D6B05">
        <w:rPr>
          <w:szCs w:val="24"/>
          <w:shd w:val="clear" w:color="auto" w:fill="FFFFFF"/>
        </w:rPr>
        <w:t>со</w:t>
      </w:r>
      <w:r w:rsidR="00C359D5" w:rsidRPr="000D6B05">
        <w:rPr>
          <w:szCs w:val="24"/>
          <w:shd w:val="clear" w:color="auto" w:fill="FFFFFF"/>
        </w:rPr>
        <w:t xml:space="preserve"> </w:t>
      </w:r>
      <w:r w:rsidRPr="000D6B05">
        <w:rPr>
          <w:szCs w:val="24"/>
          <w:shd w:val="clear" w:color="auto" w:fill="FFFFFF"/>
        </w:rPr>
        <w:t>следующими</w:t>
      </w:r>
      <w:r w:rsidR="00C359D5" w:rsidRPr="000D6B05">
        <w:rPr>
          <w:szCs w:val="24"/>
          <w:shd w:val="clear" w:color="auto" w:fill="FFFFFF"/>
        </w:rPr>
        <w:t xml:space="preserve"> </w:t>
      </w:r>
      <w:r w:rsidRPr="000D6B05">
        <w:rPr>
          <w:szCs w:val="24"/>
          <w:shd w:val="clear" w:color="auto" w:fill="FFFFFF"/>
        </w:rPr>
        <w:t>полями:</w:t>
      </w:r>
    </w:p>
    <w:p w14:paraId="34A7E84A" w14:textId="110ECAEB"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создания;</w:t>
      </w:r>
    </w:p>
    <w:p w14:paraId="28873DAB"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Фамилия;</w:t>
      </w:r>
    </w:p>
    <w:p w14:paraId="67559A57"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Имя;</w:t>
      </w:r>
    </w:p>
    <w:p w14:paraId="5A0EF7E9"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Отчество;</w:t>
      </w:r>
    </w:p>
    <w:p w14:paraId="0B498C99" w14:textId="1DE7B451"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рождения;</w:t>
      </w:r>
    </w:p>
    <w:p w14:paraId="1FA39317" w14:textId="7C9DE0FF"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МО</w:t>
      </w:r>
      <w:r w:rsidR="00C359D5" w:rsidRPr="000D6B05">
        <w:rPr>
          <w:szCs w:val="24"/>
          <w:shd w:val="clear" w:color="auto" w:fill="FFFFFF"/>
        </w:rPr>
        <w:t xml:space="preserve"> </w:t>
      </w:r>
      <w:r w:rsidRPr="000D6B05">
        <w:rPr>
          <w:szCs w:val="24"/>
          <w:shd w:val="clear" w:color="auto" w:fill="FFFFFF"/>
        </w:rPr>
        <w:t>прикрепления;</w:t>
      </w:r>
    </w:p>
    <w:p w14:paraId="614E9419"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Диагноз;</w:t>
      </w:r>
    </w:p>
    <w:p w14:paraId="1E946C82" w14:textId="1F87AA4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proofErr w:type="spellStart"/>
      <w:r w:rsidRPr="000D6B05">
        <w:rPr>
          <w:szCs w:val="24"/>
          <w:shd w:val="clear" w:color="auto" w:fill="FFFFFF"/>
        </w:rPr>
        <w:t>вкл</w:t>
      </w:r>
      <w:proofErr w:type="spellEnd"/>
      <w:r w:rsidR="00C359D5" w:rsidRPr="000D6B05">
        <w:rPr>
          <w:szCs w:val="24"/>
          <w:shd w:val="clear" w:color="auto" w:fill="FFFFFF"/>
        </w:rPr>
        <w:t xml:space="preserve"> </w:t>
      </w:r>
      <w:r w:rsidRPr="000D6B05">
        <w:rPr>
          <w:szCs w:val="24"/>
          <w:shd w:val="clear" w:color="auto" w:fill="FFFFFF"/>
        </w:rPr>
        <w:t>/</w:t>
      </w:r>
      <w:r w:rsidR="00C359D5" w:rsidRPr="000D6B05">
        <w:rPr>
          <w:szCs w:val="24"/>
          <w:shd w:val="clear" w:color="auto" w:fill="FFFFFF"/>
        </w:rPr>
        <w:t xml:space="preserve"> </w:t>
      </w:r>
      <w:proofErr w:type="spellStart"/>
      <w:r w:rsidRPr="000D6B05">
        <w:rPr>
          <w:szCs w:val="24"/>
          <w:shd w:val="clear" w:color="auto" w:fill="FFFFFF"/>
        </w:rPr>
        <w:t>невкл</w:t>
      </w:r>
      <w:proofErr w:type="spellEnd"/>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3F138082" w14:textId="40ABF5CE"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поиск</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возможностью</w:t>
      </w:r>
      <w:r w:rsidR="00C359D5" w:rsidRPr="000D6B05">
        <w:rPr>
          <w:szCs w:val="24"/>
          <w:shd w:val="clear" w:color="auto" w:fill="FFFFFF"/>
        </w:rPr>
        <w:t xml:space="preserve"> </w:t>
      </w:r>
      <w:r w:rsidRPr="000D6B05">
        <w:rPr>
          <w:szCs w:val="24"/>
          <w:shd w:val="clear" w:color="auto" w:fill="FFFFFF"/>
        </w:rPr>
        <w:t>фильтрации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следующим</w:t>
      </w:r>
      <w:r w:rsidR="00C359D5" w:rsidRPr="000D6B05">
        <w:rPr>
          <w:szCs w:val="24"/>
          <w:shd w:val="clear" w:color="auto" w:fill="FFFFFF"/>
        </w:rPr>
        <w:t xml:space="preserve"> </w:t>
      </w:r>
      <w:r w:rsidRPr="000D6B05">
        <w:rPr>
          <w:szCs w:val="24"/>
          <w:shd w:val="clear" w:color="auto" w:fill="FFFFFF"/>
        </w:rPr>
        <w:t>полям:</w:t>
      </w:r>
    </w:p>
    <w:p w14:paraId="6A35C76D" w14:textId="365D48CA"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Диагноз</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по;</w:t>
      </w:r>
    </w:p>
    <w:p w14:paraId="2C309663" w14:textId="19D5EAFB"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заполнения</w:t>
      </w:r>
      <w:r w:rsidR="00C359D5" w:rsidRPr="000D6B05">
        <w:rPr>
          <w:szCs w:val="24"/>
          <w:shd w:val="clear" w:color="auto" w:fill="FFFFFF"/>
        </w:rPr>
        <w:t xml:space="preserve"> </w:t>
      </w:r>
      <w:r w:rsidRPr="000D6B05">
        <w:rPr>
          <w:szCs w:val="24"/>
          <w:shd w:val="clear" w:color="auto" w:fill="FFFFFF"/>
        </w:rPr>
        <w:t>извещения.</w:t>
      </w:r>
    </w:p>
    <w:p w14:paraId="5F061C1F" w14:textId="6617B48A"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просмотр</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журнала</w:t>
      </w:r>
      <w:r w:rsidR="00C359D5" w:rsidRPr="000D6B05">
        <w:rPr>
          <w:szCs w:val="24"/>
          <w:shd w:val="clear" w:color="auto" w:fill="FFFFFF"/>
        </w:rPr>
        <w:t xml:space="preserve"> </w:t>
      </w:r>
      <w:r w:rsidRPr="000D6B05">
        <w:rPr>
          <w:szCs w:val="24"/>
          <w:shd w:val="clear" w:color="auto" w:fill="FFFFFF"/>
        </w:rPr>
        <w:t>извещений;</w:t>
      </w:r>
    </w:p>
    <w:p w14:paraId="0871A808" w14:textId="41D7A23D"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журнала</w:t>
      </w:r>
      <w:r w:rsidR="00C359D5" w:rsidRPr="000D6B05">
        <w:rPr>
          <w:szCs w:val="24"/>
          <w:shd w:val="clear" w:color="auto" w:fill="FFFFFF"/>
        </w:rPr>
        <w:t xml:space="preserve"> </w:t>
      </w:r>
      <w:r w:rsidRPr="000D6B05">
        <w:rPr>
          <w:szCs w:val="24"/>
          <w:shd w:val="clear" w:color="auto" w:fill="FFFFFF"/>
        </w:rPr>
        <w:t>извещений:</w:t>
      </w:r>
    </w:p>
    <w:p w14:paraId="0B47FB6C" w14:textId="20CBBA5A"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одной</w:t>
      </w:r>
      <w:r w:rsidR="00C359D5" w:rsidRPr="000D6B05">
        <w:rPr>
          <w:szCs w:val="24"/>
          <w:shd w:val="clear" w:color="auto" w:fill="FFFFFF"/>
        </w:rPr>
        <w:t xml:space="preserve"> </w:t>
      </w:r>
      <w:r w:rsidRPr="000D6B05">
        <w:rPr>
          <w:szCs w:val="24"/>
          <w:shd w:val="clear" w:color="auto" w:fill="FFFFFF"/>
        </w:rPr>
        <w:t>выбранной</w:t>
      </w:r>
      <w:r w:rsidR="00C359D5" w:rsidRPr="000D6B05">
        <w:rPr>
          <w:szCs w:val="24"/>
          <w:shd w:val="clear" w:color="auto" w:fill="FFFFFF"/>
        </w:rPr>
        <w:t xml:space="preserve"> </w:t>
      </w:r>
      <w:r w:rsidRPr="000D6B05">
        <w:rPr>
          <w:szCs w:val="24"/>
          <w:shd w:val="clear" w:color="auto" w:fill="FFFFFF"/>
        </w:rPr>
        <w:t>записи</w:t>
      </w:r>
      <w:r w:rsidR="00C359D5" w:rsidRPr="000D6B05">
        <w:rPr>
          <w:szCs w:val="24"/>
          <w:shd w:val="clear" w:color="auto" w:fill="FFFFFF"/>
        </w:rPr>
        <w:t xml:space="preserve"> </w:t>
      </w:r>
      <w:r w:rsidRPr="000D6B05">
        <w:rPr>
          <w:szCs w:val="24"/>
          <w:shd w:val="clear" w:color="auto" w:fill="FFFFFF"/>
        </w:rPr>
        <w:t>журнала;</w:t>
      </w:r>
    </w:p>
    <w:p w14:paraId="638520C5" w14:textId="45CC7106"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текущей</w:t>
      </w:r>
      <w:r w:rsidR="00C359D5" w:rsidRPr="000D6B05">
        <w:rPr>
          <w:szCs w:val="24"/>
          <w:shd w:val="clear" w:color="auto" w:fill="FFFFFF"/>
        </w:rPr>
        <w:t xml:space="preserve"> </w:t>
      </w:r>
      <w:r w:rsidRPr="000D6B05">
        <w:rPr>
          <w:szCs w:val="24"/>
          <w:shd w:val="clear" w:color="auto" w:fill="FFFFFF"/>
        </w:rPr>
        <w:t>страницы;</w:t>
      </w:r>
    </w:p>
    <w:p w14:paraId="05470ACC" w14:textId="62092BF1"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всего</w:t>
      </w:r>
      <w:r w:rsidR="00C359D5" w:rsidRPr="000D6B05">
        <w:rPr>
          <w:szCs w:val="24"/>
          <w:shd w:val="clear" w:color="auto" w:fill="FFFFFF"/>
        </w:rPr>
        <w:t xml:space="preserve"> </w:t>
      </w:r>
      <w:r w:rsidRPr="000D6B05">
        <w:rPr>
          <w:szCs w:val="24"/>
          <w:shd w:val="clear" w:color="auto" w:fill="FFFFFF"/>
        </w:rPr>
        <w:t>списка.</w:t>
      </w:r>
    </w:p>
    <w:p w14:paraId="1175F6CC" w14:textId="55FB8F51"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возможность</w:t>
      </w:r>
      <w:r w:rsidR="00C359D5" w:rsidRPr="000D6B05">
        <w:rPr>
          <w:szCs w:val="24"/>
          <w:shd w:val="clear" w:color="auto" w:fill="FFFFFF"/>
        </w:rPr>
        <w:t xml:space="preserve"> </w:t>
      </w:r>
      <w:r w:rsidRPr="000D6B05">
        <w:rPr>
          <w:szCs w:val="24"/>
          <w:shd w:val="clear" w:color="auto" w:fill="FFFFFF"/>
        </w:rPr>
        <w:t>просмотра</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008124D6" w:rsidRPr="000D6B05">
        <w:rPr>
          <w:szCs w:val="24"/>
          <w:shd w:val="clear" w:color="auto" w:fill="FFFFFF"/>
        </w:rPr>
        <w:t>пациента.</w:t>
      </w:r>
    </w:p>
    <w:p w14:paraId="40211774" w14:textId="1F1A007B" w:rsidR="00D174F9" w:rsidRPr="000D6B05" w:rsidRDefault="00D174F9" w:rsidP="00461C70">
      <w:pPr>
        <w:numPr>
          <w:ilvl w:val="0"/>
          <w:numId w:val="155"/>
        </w:numPr>
        <w:spacing w:line="360" w:lineRule="auto"/>
        <w:jc w:val="both"/>
        <w:rPr>
          <w:szCs w:val="24"/>
          <w:shd w:val="clear" w:color="auto" w:fill="FFFFFF"/>
        </w:rPr>
      </w:pP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p>
    <w:p w14:paraId="508D8AB1" w14:textId="348EB7DF"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r w:rsidR="00C359D5" w:rsidRPr="000D6B05">
        <w:rPr>
          <w:szCs w:val="24"/>
          <w:shd w:val="clear" w:color="auto" w:fill="FFFFFF"/>
        </w:rPr>
        <w:t xml:space="preserve"> </w:t>
      </w:r>
      <w:r w:rsidRPr="000D6B05">
        <w:rPr>
          <w:szCs w:val="24"/>
          <w:shd w:val="clear" w:color="auto" w:fill="FFFFFF"/>
        </w:rPr>
        <w:t>доступен</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АРМ</w:t>
      </w:r>
      <w:r w:rsidR="00C359D5" w:rsidRPr="000D6B05">
        <w:rPr>
          <w:szCs w:val="24"/>
          <w:shd w:val="clear" w:color="auto" w:fill="FFFFFF"/>
        </w:rPr>
        <w:t xml:space="preserve"> </w:t>
      </w:r>
      <w:r w:rsidRPr="000D6B05">
        <w:rPr>
          <w:szCs w:val="24"/>
          <w:shd w:val="clear" w:color="auto" w:fill="FFFFFF"/>
        </w:rPr>
        <w:t>(при</w:t>
      </w:r>
      <w:r w:rsidR="00C359D5" w:rsidRPr="000D6B05">
        <w:rPr>
          <w:szCs w:val="24"/>
          <w:shd w:val="clear" w:color="auto" w:fill="FFFFFF"/>
        </w:rPr>
        <w:t xml:space="preserve"> </w:t>
      </w:r>
      <w:r w:rsidRPr="000D6B05">
        <w:rPr>
          <w:szCs w:val="24"/>
          <w:shd w:val="clear" w:color="auto" w:fill="FFFFFF"/>
        </w:rPr>
        <w:t>наличии</w:t>
      </w:r>
      <w:r w:rsidR="00C359D5" w:rsidRPr="000D6B05">
        <w:rPr>
          <w:szCs w:val="24"/>
          <w:shd w:val="clear" w:color="auto" w:fill="FFFFFF"/>
        </w:rPr>
        <w:t xml:space="preserve"> </w:t>
      </w:r>
      <w:r w:rsidRPr="000D6B05">
        <w:rPr>
          <w:szCs w:val="24"/>
          <w:shd w:val="clear" w:color="auto" w:fill="FFFFFF"/>
        </w:rPr>
        <w:t>у</w:t>
      </w:r>
      <w:r w:rsidR="00C359D5" w:rsidRPr="000D6B05">
        <w:rPr>
          <w:szCs w:val="24"/>
          <w:shd w:val="clear" w:color="auto" w:fill="FFFFFF"/>
        </w:rPr>
        <w:t xml:space="preserve"> </w:t>
      </w:r>
      <w:r w:rsidRPr="000D6B05">
        <w:rPr>
          <w:szCs w:val="24"/>
          <w:shd w:val="clear" w:color="auto" w:fill="FFFFFF"/>
        </w:rPr>
        <w:t>пользователя</w:t>
      </w:r>
      <w:r w:rsidR="00C359D5" w:rsidRPr="000D6B05">
        <w:rPr>
          <w:szCs w:val="24"/>
          <w:shd w:val="clear" w:color="auto" w:fill="FFFFFF"/>
        </w:rPr>
        <w:t xml:space="preserve"> </w:t>
      </w:r>
      <w:r w:rsidRPr="000D6B05">
        <w:rPr>
          <w:szCs w:val="24"/>
          <w:shd w:val="clear" w:color="auto" w:fill="FFFFFF"/>
        </w:rPr>
        <w:t>группы</w:t>
      </w:r>
      <w:r w:rsidR="00C359D5" w:rsidRPr="000D6B05">
        <w:rPr>
          <w:szCs w:val="24"/>
          <w:shd w:val="clear" w:color="auto" w:fill="FFFFFF"/>
        </w:rPr>
        <w:t xml:space="preserve"> </w:t>
      </w:r>
      <w:r w:rsidRPr="000D6B05">
        <w:rPr>
          <w:szCs w:val="24"/>
          <w:shd w:val="clear" w:color="auto" w:fill="FFFFFF"/>
        </w:rPr>
        <w:t>доступа</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своим</w:t>
      </w:r>
      <w:r w:rsidR="00C359D5" w:rsidRPr="000D6B05">
        <w:rPr>
          <w:szCs w:val="24"/>
          <w:shd w:val="clear" w:color="auto" w:fill="FFFFFF"/>
        </w:rPr>
        <w:t xml:space="preserve"> </w:t>
      </w:r>
      <w:r w:rsidRPr="000D6B05">
        <w:rPr>
          <w:szCs w:val="24"/>
          <w:shd w:val="clear" w:color="auto" w:fill="FFFFFF"/>
        </w:rPr>
        <w:t>записям)</w:t>
      </w:r>
      <w:r w:rsidR="00312BB4"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или</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всем</w:t>
      </w:r>
      <w:r w:rsidR="00C359D5" w:rsidRPr="000D6B05">
        <w:rPr>
          <w:szCs w:val="24"/>
          <w:shd w:val="clear" w:color="auto" w:fill="FFFFFF"/>
        </w:rPr>
        <w:t xml:space="preserve"> </w:t>
      </w:r>
      <w:r w:rsidRPr="000D6B05">
        <w:rPr>
          <w:szCs w:val="24"/>
          <w:shd w:val="clear" w:color="auto" w:fill="FFFFFF"/>
        </w:rPr>
        <w:t>записям)</w:t>
      </w:r>
      <w:r w:rsidR="00312BB4" w:rsidRPr="000D6B05">
        <w:rPr>
          <w:szCs w:val="24"/>
          <w:shd w:val="clear" w:color="auto" w:fill="FFFFFF"/>
        </w:rPr>
        <w:t>"</w:t>
      </w:r>
      <w:r w:rsidRPr="000D6B05">
        <w:rPr>
          <w:szCs w:val="24"/>
          <w:shd w:val="clear" w:color="auto" w:fill="FFFFFF"/>
        </w:rPr>
        <w:t>):</w:t>
      </w:r>
    </w:p>
    <w:p w14:paraId="610E8210" w14:textId="4D3C4C68"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Врача</w:t>
      </w:r>
      <w:r w:rsidR="00C359D5" w:rsidRPr="000D6B05">
        <w:rPr>
          <w:szCs w:val="24"/>
          <w:shd w:val="clear" w:color="auto" w:fill="FFFFFF"/>
        </w:rPr>
        <w:t xml:space="preserve"> </w:t>
      </w:r>
      <w:r w:rsidRPr="000D6B05">
        <w:rPr>
          <w:szCs w:val="24"/>
          <w:shd w:val="clear" w:color="auto" w:fill="FFFFFF"/>
        </w:rPr>
        <w:t>поликлиники;</w:t>
      </w:r>
    </w:p>
    <w:p w14:paraId="04A090E2" w14:textId="077DFA6C"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Врача</w:t>
      </w:r>
      <w:r w:rsidR="00C359D5" w:rsidRPr="000D6B05">
        <w:rPr>
          <w:szCs w:val="24"/>
          <w:shd w:val="clear" w:color="auto" w:fill="FFFFFF"/>
        </w:rPr>
        <w:t xml:space="preserve"> </w:t>
      </w:r>
      <w:r w:rsidRPr="000D6B05">
        <w:rPr>
          <w:szCs w:val="24"/>
          <w:shd w:val="clear" w:color="auto" w:fill="FFFFFF"/>
        </w:rPr>
        <w:t>стационара.</w:t>
      </w:r>
    </w:p>
    <w:p w14:paraId="1EE2E540" w14:textId="7936D8B3" w:rsidR="00D174F9" w:rsidRPr="000D6B05" w:rsidRDefault="00D174F9" w:rsidP="00D174F9">
      <w:pPr>
        <w:spacing w:line="360" w:lineRule="auto"/>
        <w:ind w:left="720"/>
        <w:jc w:val="both"/>
        <w:rPr>
          <w:szCs w:val="24"/>
          <w:shd w:val="clear" w:color="auto" w:fill="FFFFFF"/>
        </w:rPr>
      </w:pP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группе</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своим</w:t>
      </w:r>
      <w:r w:rsidR="00C359D5" w:rsidRPr="000D6B05">
        <w:rPr>
          <w:szCs w:val="24"/>
          <w:shd w:val="clear" w:color="auto" w:fill="FFFFFF"/>
        </w:rPr>
        <w:t xml:space="preserve"> </w:t>
      </w:r>
      <w:r w:rsidRPr="000D6B05">
        <w:rPr>
          <w:szCs w:val="24"/>
          <w:shd w:val="clear" w:color="auto" w:fill="FFFFFF"/>
        </w:rPr>
        <w:t>записям)</w:t>
      </w:r>
      <w:r w:rsidR="00312BB4"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осуществляется</w:t>
      </w:r>
      <w:r w:rsidR="00C359D5" w:rsidRPr="000D6B05">
        <w:rPr>
          <w:szCs w:val="24"/>
          <w:shd w:val="clear" w:color="auto" w:fill="FFFFFF"/>
        </w:rPr>
        <w:t xml:space="preserve"> </w:t>
      </w:r>
      <w:r w:rsidRPr="000D6B05">
        <w:rPr>
          <w:szCs w:val="24"/>
          <w:shd w:val="clear" w:color="auto" w:fill="FFFFFF"/>
        </w:rPr>
        <w:t>доступ</w:t>
      </w:r>
      <w:r w:rsidR="00C359D5" w:rsidRPr="000D6B05">
        <w:rPr>
          <w:szCs w:val="24"/>
          <w:shd w:val="clear" w:color="auto" w:fill="FFFFFF"/>
        </w:rPr>
        <w:t xml:space="preserve"> </w:t>
      </w:r>
      <w:r w:rsidRPr="000D6B05">
        <w:rPr>
          <w:szCs w:val="24"/>
          <w:shd w:val="clear" w:color="auto" w:fill="FFFFFF"/>
        </w:rPr>
        <w:t>к</w:t>
      </w:r>
      <w:r w:rsidR="00C359D5" w:rsidRPr="000D6B05">
        <w:rPr>
          <w:szCs w:val="24"/>
          <w:shd w:val="clear" w:color="auto" w:fill="FFFFFF"/>
        </w:rPr>
        <w:t xml:space="preserve"> </w:t>
      </w:r>
      <w:r w:rsidRPr="000D6B05">
        <w:rPr>
          <w:szCs w:val="24"/>
          <w:shd w:val="clear" w:color="auto" w:fill="FFFFFF"/>
        </w:rPr>
        <w:t>записям</w:t>
      </w:r>
      <w:r w:rsidR="00C359D5" w:rsidRPr="000D6B05">
        <w:rPr>
          <w:szCs w:val="24"/>
          <w:shd w:val="clear" w:color="auto" w:fill="FFFFFF"/>
        </w:rPr>
        <w:t xml:space="preserve"> </w:t>
      </w:r>
      <w:r w:rsidRPr="000D6B05">
        <w:rPr>
          <w:szCs w:val="24"/>
          <w:shd w:val="clear" w:color="auto" w:fill="FFFFFF"/>
        </w:rPr>
        <w:t>своей</w:t>
      </w:r>
      <w:r w:rsidR="00C359D5" w:rsidRPr="000D6B05">
        <w:rPr>
          <w:szCs w:val="24"/>
          <w:shd w:val="clear" w:color="auto" w:fill="FFFFFF"/>
        </w:rPr>
        <w:t xml:space="preserve"> </w:t>
      </w:r>
      <w:r w:rsidRPr="000D6B05">
        <w:rPr>
          <w:szCs w:val="24"/>
          <w:shd w:val="clear" w:color="auto" w:fill="FFFFFF"/>
        </w:rPr>
        <w:t>МО,</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группе</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всем</w:t>
      </w:r>
      <w:r w:rsidR="00C359D5" w:rsidRPr="000D6B05">
        <w:rPr>
          <w:szCs w:val="24"/>
          <w:shd w:val="clear" w:color="auto" w:fill="FFFFFF"/>
        </w:rPr>
        <w:t xml:space="preserve"> </w:t>
      </w:r>
      <w:r w:rsidRPr="000D6B05">
        <w:rPr>
          <w:szCs w:val="24"/>
          <w:shd w:val="clear" w:color="auto" w:fill="FFFFFF"/>
        </w:rPr>
        <w:t>записям)</w:t>
      </w:r>
      <w:r w:rsidR="00312BB4"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осуществляется</w:t>
      </w:r>
      <w:r w:rsidR="00C359D5" w:rsidRPr="000D6B05">
        <w:rPr>
          <w:szCs w:val="24"/>
          <w:shd w:val="clear" w:color="auto" w:fill="FFFFFF"/>
        </w:rPr>
        <w:t xml:space="preserve"> </w:t>
      </w:r>
      <w:r w:rsidRPr="000D6B05">
        <w:rPr>
          <w:szCs w:val="24"/>
          <w:shd w:val="clear" w:color="auto" w:fill="FFFFFF"/>
        </w:rPr>
        <w:t>доступ</w:t>
      </w:r>
      <w:r w:rsidR="00C359D5" w:rsidRPr="000D6B05">
        <w:rPr>
          <w:szCs w:val="24"/>
          <w:shd w:val="clear" w:color="auto" w:fill="FFFFFF"/>
        </w:rPr>
        <w:t xml:space="preserve"> </w:t>
      </w:r>
      <w:r w:rsidRPr="000D6B05">
        <w:rPr>
          <w:szCs w:val="24"/>
          <w:shd w:val="clear" w:color="auto" w:fill="FFFFFF"/>
        </w:rPr>
        <w:t>к</w:t>
      </w:r>
      <w:r w:rsidR="00C359D5" w:rsidRPr="000D6B05">
        <w:rPr>
          <w:szCs w:val="24"/>
          <w:shd w:val="clear" w:color="auto" w:fill="FFFFFF"/>
        </w:rPr>
        <w:t xml:space="preserve"> </w:t>
      </w:r>
      <w:r w:rsidRPr="000D6B05">
        <w:rPr>
          <w:szCs w:val="24"/>
          <w:shd w:val="clear" w:color="auto" w:fill="FFFFFF"/>
        </w:rPr>
        <w:t>записям</w:t>
      </w:r>
      <w:r w:rsidR="00C359D5" w:rsidRPr="000D6B05">
        <w:rPr>
          <w:szCs w:val="24"/>
          <w:shd w:val="clear" w:color="auto" w:fill="FFFFFF"/>
        </w:rPr>
        <w:t xml:space="preserve"> </w:t>
      </w:r>
      <w:r w:rsidRPr="000D6B05">
        <w:rPr>
          <w:szCs w:val="24"/>
          <w:shd w:val="clear" w:color="auto" w:fill="FFFFFF"/>
        </w:rPr>
        <w:t>всех</w:t>
      </w:r>
      <w:r w:rsidR="00C359D5" w:rsidRPr="000D6B05">
        <w:rPr>
          <w:szCs w:val="24"/>
          <w:shd w:val="clear" w:color="auto" w:fill="FFFFFF"/>
        </w:rPr>
        <w:t xml:space="preserve"> </w:t>
      </w:r>
      <w:r w:rsidRPr="000D6B05">
        <w:rPr>
          <w:szCs w:val="24"/>
          <w:shd w:val="clear" w:color="auto" w:fill="FFFFFF"/>
        </w:rPr>
        <w:t>МО</w:t>
      </w:r>
      <w:r w:rsidR="00C359D5" w:rsidRPr="000D6B05">
        <w:rPr>
          <w:szCs w:val="24"/>
          <w:shd w:val="clear" w:color="auto" w:fill="FFFFFF"/>
        </w:rPr>
        <w:t xml:space="preserve"> </w:t>
      </w:r>
      <w:r w:rsidRPr="000D6B05">
        <w:rPr>
          <w:szCs w:val="24"/>
          <w:shd w:val="clear" w:color="auto" w:fill="FFFFFF"/>
        </w:rPr>
        <w:t>региона:</w:t>
      </w:r>
    </w:p>
    <w:p w14:paraId="0181961B" w14:textId="119062B4"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включение</w:t>
      </w:r>
      <w:r w:rsidR="00C359D5" w:rsidRPr="000D6B05">
        <w:rPr>
          <w:szCs w:val="24"/>
          <w:shd w:val="clear" w:color="auto" w:fill="FFFFFF"/>
        </w:rPr>
        <w:t xml:space="preserve"> </w:t>
      </w:r>
      <w:r w:rsidRPr="000D6B05">
        <w:rPr>
          <w:szCs w:val="24"/>
          <w:shd w:val="clear" w:color="auto" w:fill="FFFFFF"/>
        </w:rPr>
        <w:t>пациентов</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возможностью</w:t>
      </w:r>
      <w:r w:rsidR="00C359D5" w:rsidRPr="000D6B05">
        <w:rPr>
          <w:szCs w:val="24"/>
          <w:shd w:val="clear" w:color="auto" w:fill="FFFFFF"/>
        </w:rPr>
        <w:t xml:space="preserve"> </w:t>
      </w:r>
      <w:r w:rsidRPr="000D6B05">
        <w:rPr>
          <w:szCs w:val="24"/>
          <w:shd w:val="clear" w:color="auto" w:fill="FFFFFF"/>
        </w:rPr>
        <w:t>указания</w:t>
      </w:r>
      <w:r w:rsidR="00C359D5" w:rsidRPr="000D6B05">
        <w:rPr>
          <w:szCs w:val="24"/>
          <w:shd w:val="clear" w:color="auto" w:fill="FFFFFF"/>
        </w:rPr>
        <w:t xml:space="preserve"> </w:t>
      </w:r>
      <w:r w:rsidRPr="000D6B05">
        <w:rPr>
          <w:szCs w:val="24"/>
          <w:shd w:val="clear" w:color="auto" w:fill="FFFFFF"/>
        </w:rPr>
        <w:t>диагноза;</w:t>
      </w:r>
    </w:p>
    <w:p w14:paraId="636832B8" w14:textId="760EFB00"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отображение</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журнале</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табличном</w:t>
      </w:r>
      <w:r w:rsidR="00C359D5" w:rsidRPr="000D6B05">
        <w:rPr>
          <w:szCs w:val="24"/>
          <w:shd w:val="clear" w:color="auto" w:fill="FFFFFF"/>
        </w:rPr>
        <w:t xml:space="preserve"> </w:t>
      </w:r>
      <w:r w:rsidRPr="000D6B05">
        <w:rPr>
          <w:szCs w:val="24"/>
          <w:shd w:val="clear" w:color="auto" w:fill="FFFFFF"/>
        </w:rPr>
        <w:t>виде</w:t>
      </w:r>
      <w:r w:rsidR="00C359D5" w:rsidRPr="000D6B05">
        <w:rPr>
          <w:szCs w:val="24"/>
          <w:shd w:val="clear" w:color="auto" w:fill="FFFFFF"/>
        </w:rPr>
        <w:t xml:space="preserve"> </w:t>
      </w:r>
      <w:r w:rsidRPr="000D6B05">
        <w:rPr>
          <w:szCs w:val="24"/>
          <w:shd w:val="clear" w:color="auto" w:fill="FFFFFF"/>
        </w:rPr>
        <w:t>со</w:t>
      </w:r>
      <w:r w:rsidR="00C359D5" w:rsidRPr="000D6B05">
        <w:rPr>
          <w:szCs w:val="24"/>
          <w:shd w:val="clear" w:color="auto" w:fill="FFFFFF"/>
        </w:rPr>
        <w:t xml:space="preserve"> </w:t>
      </w:r>
      <w:r w:rsidRPr="000D6B05">
        <w:rPr>
          <w:szCs w:val="24"/>
          <w:shd w:val="clear" w:color="auto" w:fill="FFFFFF"/>
        </w:rPr>
        <w:t>следующими</w:t>
      </w:r>
      <w:r w:rsidR="00C359D5" w:rsidRPr="000D6B05">
        <w:rPr>
          <w:szCs w:val="24"/>
          <w:shd w:val="clear" w:color="auto" w:fill="FFFFFF"/>
        </w:rPr>
        <w:t xml:space="preserve"> </w:t>
      </w:r>
      <w:r w:rsidRPr="000D6B05">
        <w:rPr>
          <w:szCs w:val="24"/>
          <w:shd w:val="clear" w:color="auto" w:fill="FFFFFF"/>
        </w:rPr>
        <w:t>полями:</w:t>
      </w:r>
    </w:p>
    <w:p w14:paraId="2F6E9D6E"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Фамилия;</w:t>
      </w:r>
    </w:p>
    <w:p w14:paraId="419A4912"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Имя;</w:t>
      </w:r>
    </w:p>
    <w:p w14:paraId="56F215A6" w14:textId="7777777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lastRenderedPageBreak/>
        <w:t>Отчество;</w:t>
      </w:r>
    </w:p>
    <w:p w14:paraId="2035608A" w14:textId="5FBAD3D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рождения;</w:t>
      </w:r>
    </w:p>
    <w:p w14:paraId="3AC562CD" w14:textId="0B34B65C"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МО,</w:t>
      </w:r>
      <w:r w:rsidR="00C359D5" w:rsidRPr="000D6B05">
        <w:rPr>
          <w:szCs w:val="24"/>
          <w:shd w:val="clear" w:color="auto" w:fill="FFFFFF"/>
        </w:rPr>
        <w:t xml:space="preserve"> </w:t>
      </w:r>
      <w:r w:rsidRPr="000D6B05">
        <w:rPr>
          <w:szCs w:val="24"/>
          <w:shd w:val="clear" w:color="auto" w:fill="FFFFFF"/>
        </w:rPr>
        <w:t>включившая</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416C360D" w14:textId="20D4F812"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Диагноз</w:t>
      </w:r>
      <w:r w:rsidR="008124D6" w:rsidRPr="000D6B05">
        <w:rPr>
          <w:szCs w:val="24"/>
          <w:shd w:val="clear" w:color="auto" w:fill="FFFFFF"/>
        </w:rPr>
        <w:t xml:space="preserve"> </w:t>
      </w:r>
      <w:r w:rsidR="008124D6" w:rsidRPr="000D6B05">
        <w:t>МКБ-10</w:t>
      </w:r>
      <w:r w:rsidRPr="000D6B05">
        <w:rPr>
          <w:szCs w:val="24"/>
          <w:shd w:val="clear" w:color="auto" w:fill="FFFFFF"/>
        </w:rPr>
        <w:t>;</w:t>
      </w:r>
    </w:p>
    <w:p w14:paraId="6F6279EB" w14:textId="43406F51"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МО</w:t>
      </w:r>
      <w:r w:rsidR="00C359D5" w:rsidRPr="000D6B05">
        <w:rPr>
          <w:szCs w:val="24"/>
          <w:shd w:val="clear" w:color="auto" w:fill="FFFFFF"/>
        </w:rPr>
        <w:t xml:space="preserve"> </w:t>
      </w:r>
      <w:proofErr w:type="spellStart"/>
      <w:r w:rsidRPr="000D6B05">
        <w:rPr>
          <w:szCs w:val="24"/>
          <w:shd w:val="clear" w:color="auto" w:fill="FFFFFF"/>
        </w:rPr>
        <w:t>прикр</w:t>
      </w:r>
      <w:proofErr w:type="spellEnd"/>
      <w:r w:rsidR="00AF05EB" w:rsidRPr="000D6B05">
        <w:rPr>
          <w:szCs w:val="24"/>
          <w:shd w:val="clear" w:color="auto" w:fill="FFFFFF"/>
        </w:rPr>
        <w:t>.</w:t>
      </w:r>
      <w:r w:rsidRPr="000D6B05">
        <w:rPr>
          <w:szCs w:val="24"/>
          <w:shd w:val="clear" w:color="auto" w:fill="FFFFFF"/>
        </w:rPr>
        <w:t>;</w:t>
      </w:r>
    </w:p>
    <w:p w14:paraId="2FEC2D79" w14:textId="101254D8"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включения</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1299539A" w14:textId="0B592F21"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исключения</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1F28E9DA" w14:textId="4F791394"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Причина</w:t>
      </w:r>
      <w:r w:rsidR="00C359D5" w:rsidRPr="000D6B05">
        <w:rPr>
          <w:szCs w:val="24"/>
          <w:shd w:val="clear" w:color="auto" w:fill="FFFFFF"/>
        </w:rPr>
        <w:t xml:space="preserve"> </w:t>
      </w:r>
      <w:r w:rsidRPr="000D6B05">
        <w:rPr>
          <w:szCs w:val="24"/>
          <w:shd w:val="clear" w:color="auto" w:fill="FFFFFF"/>
        </w:rPr>
        <w:t>исключения</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7FA01ECB" w14:textId="7E3758C7"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поиск</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с</w:t>
      </w:r>
      <w:r w:rsidR="00C359D5" w:rsidRPr="000D6B05">
        <w:rPr>
          <w:szCs w:val="24"/>
          <w:shd w:val="clear" w:color="auto" w:fill="FFFFFF"/>
        </w:rPr>
        <w:t xml:space="preserve"> </w:t>
      </w:r>
      <w:r w:rsidRPr="000D6B05">
        <w:rPr>
          <w:szCs w:val="24"/>
          <w:shd w:val="clear" w:color="auto" w:fill="FFFFFF"/>
        </w:rPr>
        <w:t>возможностью</w:t>
      </w:r>
      <w:r w:rsidR="00C359D5" w:rsidRPr="000D6B05">
        <w:rPr>
          <w:szCs w:val="24"/>
          <w:shd w:val="clear" w:color="auto" w:fill="FFFFFF"/>
        </w:rPr>
        <w:t xml:space="preserve"> </w:t>
      </w:r>
      <w:r w:rsidRPr="000D6B05">
        <w:rPr>
          <w:szCs w:val="24"/>
          <w:shd w:val="clear" w:color="auto" w:fill="FFFFFF"/>
        </w:rPr>
        <w:t>фильтрации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следующим</w:t>
      </w:r>
      <w:r w:rsidR="00C359D5" w:rsidRPr="000D6B05">
        <w:rPr>
          <w:szCs w:val="24"/>
          <w:shd w:val="clear" w:color="auto" w:fill="FFFFFF"/>
        </w:rPr>
        <w:t xml:space="preserve"> </w:t>
      </w:r>
      <w:r w:rsidRPr="000D6B05">
        <w:rPr>
          <w:szCs w:val="24"/>
          <w:shd w:val="clear" w:color="auto" w:fill="FFFFFF"/>
        </w:rPr>
        <w:t>полям:</w:t>
      </w:r>
    </w:p>
    <w:p w14:paraId="3CCA4057" w14:textId="01934EAF"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Тип</w:t>
      </w:r>
      <w:r w:rsidR="00C359D5" w:rsidRPr="000D6B05">
        <w:rPr>
          <w:szCs w:val="24"/>
          <w:shd w:val="clear" w:color="auto" w:fill="FFFFFF"/>
        </w:rPr>
        <w:t xml:space="preserve"> </w:t>
      </w:r>
      <w:r w:rsidRPr="000D6B05">
        <w:rPr>
          <w:szCs w:val="24"/>
          <w:shd w:val="clear" w:color="auto" w:fill="FFFFFF"/>
        </w:rPr>
        <w:t>записи</w:t>
      </w:r>
      <w:r w:rsidR="00C359D5" w:rsidRPr="000D6B05">
        <w:rPr>
          <w:szCs w:val="24"/>
          <w:shd w:val="clear" w:color="auto" w:fill="FFFFFF"/>
        </w:rPr>
        <w:t xml:space="preserve"> </w:t>
      </w:r>
      <w:r w:rsidRPr="000D6B05">
        <w:rPr>
          <w:szCs w:val="24"/>
          <w:shd w:val="clear" w:color="auto" w:fill="FFFFFF"/>
        </w:rPr>
        <w:t>регистра</w:t>
      </w:r>
      <w:r w:rsidR="00C359D5" w:rsidRPr="000D6B05">
        <w:rPr>
          <w:szCs w:val="24"/>
          <w:shd w:val="clear" w:color="auto" w:fill="FFFFFF"/>
        </w:rPr>
        <w:t xml:space="preserve"> </w:t>
      </w:r>
      <w:r w:rsidRPr="000D6B05">
        <w:rPr>
          <w:szCs w:val="24"/>
          <w:shd w:val="clear" w:color="auto" w:fill="FFFFFF"/>
        </w:rPr>
        <w:t>(Все</w:t>
      </w:r>
      <w:r w:rsidR="00C359D5" w:rsidRPr="000D6B05">
        <w:rPr>
          <w:szCs w:val="24"/>
          <w:shd w:val="clear" w:color="auto" w:fill="FFFFFF"/>
        </w:rPr>
        <w:t xml:space="preserve"> </w:t>
      </w:r>
      <w:r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Включенные</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Исключенные</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36132757" w14:textId="167F1D79"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включения</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17D9175D" w14:textId="5F64711E"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Дата</w:t>
      </w:r>
      <w:r w:rsidR="00C359D5" w:rsidRPr="000D6B05">
        <w:rPr>
          <w:szCs w:val="24"/>
          <w:shd w:val="clear" w:color="auto" w:fill="FFFFFF"/>
        </w:rPr>
        <w:t xml:space="preserve"> </w:t>
      </w:r>
      <w:r w:rsidRPr="000D6B05">
        <w:rPr>
          <w:szCs w:val="24"/>
          <w:shd w:val="clear" w:color="auto" w:fill="FFFFFF"/>
        </w:rPr>
        <w:t>исключения</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7E620DB1" w14:textId="71DDB9B2"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МО,</w:t>
      </w:r>
      <w:r w:rsidR="00C359D5" w:rsidRPr="000D6B05">
        <w:rPr>
          <w:szCs w:val="24"/>
          <w:shd w:val="clear" w:color="auto" w:fill="FFFFFF"/>
        </w:rPr>
        <w:t xml:space="preserve"> </w:t>
      </w:r>
      <w:r w:rsidRPr="000D6B05">
        <w:rPr>
          <w:szCs w:val="24"/>
          <w:shd w:val="clear" w:color="auto" w:fill="FFFFFF"/>
        </w:rPr>
        <w:t>включившая</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12B44760" w14:textId="4FA084EF"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просмотр</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специфики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p>
    <w:p w14:paraId="2922DBF5" w14:textId="1FC1B8A8"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изменение</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специфики</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наркологии;</w:t>
      </w:r>
    </w:p>
    <w:p w14:paraId="395D14AE" w14:textId="57157F55"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возможность</w:t>
      </w:r>
      <w:r w:rsidR="00C359D5" w:rsidRPr="000D6B05">
        <w:rPr>
          <w:szCs w:val="24"/>
          <w:shd w:val="clear" w:color="auto" w:fill="FFFFFF"/>
        </w:rPr>
        <w:t xml:space="preserve"> </w:t>
      </w:r>
      <w:r w:rsidRPr="000D6B05">
        <w:rPr>
          <w:szCs w:val="24"/>
          <w:shd w:val="clear" w:color="auto" w:fill="FFFFFF"/>
        </w:rPr>
        <w:t>просмотра</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p>
    <w:p w14:paraId="42EF2669" w14:textId="74B5BE38"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регистра:</w:t>
      </w:r>
    </w:p>
    <w:p w14:paraId="6BA163C2" w14:textId="1FDF832E"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одной</w:t>
      </w:r>
      <w:r w:rsidR="00C359D5" w:rsidRPr="000D6B05">
        <w:rPr>
          <w:szCs w:val="24"/>
          <w:shd w:val="clear" w:color="auto" w:fill="FFFFFF"/>
        </w:rPr>
        <w:t xml:space="preserve"> </w:t>
      </w:r>
      <w:r w:rsidRPr="000D6B05">
        <w:rPr>
          <w:szCs w:val="24"/>
          <w:shd w:val="clear" w:color="auto" w:fill="FFFFFF"/>
        </w:rPr>
        <w:t>выбранной</w:t>
      </w:r>
      <w:r w:rsidR="00C359D5" w:rsidRPr="000D6B05">
        <w:rPr>
          <w:szCs w:val="24"/>
          <w:shd w:val="clear" w:color="auto" w:fill="FFFFFF"/>
        </w:rPr>
        <w:t xml:space="preserve"> </w:t>
      </w:r>
      <w:r w:rsidRPr="000D6B05">
        <w:rPr>
          <w:szCs w:val="24"/>
          <w:shd w:val="clear" w:color="auto" w:fill="FFFFFF"/>
        </w:rPr>
        <w:t>записи</w:t>
      </w:r>
      <w:r w:rsidR="00C359D5" w:rsidRPr="000D6B05">
        <w:rPr>
          <w:szCs w:val="24"/>
          <w:shd w:val="clear" w:color="auto" w:fill="FFFFFF"/>
        </w:rPr>
        <w:t xml:space="preserve"> </w:t>
      </w:r>
      <w:r w:rsidRPr="000D6B05">
        <w:rPr>
          <w:szCs w:val="24"/>
          <w:shd w:val="clear" w:color="auto" w:fill="FFFFFF"/>
        </w:rPr>
        <w:t>журнала;</w:t>
      </w:r>
    </w:p>
    <w:p w14:paraId="297CEC9C" w14:textId="723F22BE"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текущей</w:t>
      </w:r>
      <w:r w:rsidR="00C359D5" w:rsidRPr="000D6B05">
        <w:rPr>
          <w:szCs w:val="24"/>
          <w:shd w:val="clear" w:color="auto" w:fill="FFFFFF"/>
        </w:rPr>
        <w:t xml:space="preserve"> </w:t>
      </w:r>
      <w:r w:rsidRPr="000D6B05">
        <w:rPr>
          <w:szCs w:val="24"/>
          <w:shd w:val="clear" w:color="auto" w:fill="FFFFFF"/>
        </w:rPr>
        <w:t>страницы;</w:t>
      </w:r>
    </w:p>
    <w:p w14:paraId="388DDC23" w14:textId="1FC663A7" w:rsidR="00D174F9" w:rsidRPr="000D6B05" w:rsidRDefault="00D174F9" w:rsidP="00461C70">
      <w:pPr>
        <w:numPr>
          <w:ilvl w:val="1"/>
          <w:numId w:val="175"/>
        </w:numPr>
        <w:spacing w:line="360" w:lineRule="auto"/>
        <w:jc w:val="both"/>
        <w:rPr>
          <w:szCs w:val="24"/>
          <w:shd w:val="clear" w:color="auto" w:fill="FFFFFF"/>
        </w:rPr>
      </w:pPr>
      <w:r w:rsidRPr="000D6B05">
        <w:rPr>
          <w:szCs w:val="24"/>
          <w:shd w:val="clear" w:color="auto" w:fill="FFFFFF"/>
        </w:rPr>
        <w:t>печать</w:t>
      </w:r>
      <w:r w:rsidR="00C359D5" w:rsidRPr="000D6B05">
        <w:rPr>
          <w:szCs w:val="24"/>
          <w:shd w:val="clear" w:color="auto" w:fill="FFFFFF"/>
        </w:rPr>
        <w:t xml:space="preserve"> </w:t>
      </w:r>
      <w:r w:rsidRPr="000D6B05">
        <w:rPr>
          <w:szCs w:val="24"/>
          <w:shd w:val="clear" w:color="auto" w:fill="FFFFFF"/>
        </w:rPr>
        <w:t>всего</w:t>
      </w:r>
      <w:r w:rsidR="00C359D5" w:rsidRPr="000D6B05">
        <w:rPr>
          <w:szCs w:val="24"/>
          <w:shd w:val="clear" w:color="auto" w:fill="FFFFFF"/>
        </w:rPr>
        <w:t xml:space="preserve"> </w:t>
      </w:r>
      <w:r w:rsidRPr="000D6B05">
        <w:rPr>
          <w:szCs w:val="24"/>
          <w:shd w:val="clear" w:color="auto" w:fill="FFFFFF"/>
        </w:rPr>
        <w:t>списка.</w:t>
      </w:r>
    </w:p>
    <w:p w14:paraId="3542FEC9" w14:textId="256030E2"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исключение</w:t>
      </w:r>
      <w:r w:rsidR="00C359D5" w:rsidRPr="000D6B05">
        <w:rPr>
          <w:szCs w:val="24"/>
          <w:shd w:val="clear" w:color="auto" w:fill="FFFFFF"/>
        </w:rPr>
        <w:t xml:space="preserve"> </w:t>
      </w:r>
      <w:r w:rsidRPr="000D6B05">
        <w:rPr>
          <w:szCs w:val="24"/>
          <w:shd w:val="clear" w:color="auto" w:fill="FFFFFF"/>
        </w:rPr>
        <w:t>пациента</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66353737" w14:textId="2E6BBABA"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удаление</w:t>
      </w:r>
      <w:r w:rsidR="00C359D5" w:rsidRPr="000D6B05">
        <w:rPr>
          <w:szCs w:val="24"/>
          <w:shd w:val="clear" w:color="auto" w:fill="FFFFFF"/>
        </w:rPr>
        <w:t xml:space="preserve"> </w:t>
      </w:r>
      <w:r w:rsidRPr="000D6B05">
        <w:rPr>
          <w:szCs w:val="24"/>
          <w:shd w:val="clear" w:color="auto" w:fill="FFFFFF"/>
        </w:rPr>
        <w:t>записи</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272122C3" w14:textId="337DE726" w:rsidR="00D174F9" w:rsidRPr="000D6B05" w:rsidRDefault="000958F6" w:rsidP="004A7333">
      <w:pPr>
        <w:pStyle w:val="44"/>
      </w:pPr>
      <w:bookmarkStart w:id="713" w:name="_heading=h.wnyagw" w:colFirst="0" w:colLast="0"/>
      <w:bookmarkStart w:id="714" w:name="_heading=h.3gnlt4p" w:colFirst="0" w:colLast="0"/>
      <w:bookmarkEnd w:id="713"/>
      <w:bookmarkEnd w:id="714"/>
      <w:r w:rsidRPr="000D6B05">
        <w:t>Модуль</w:t>
      </w:r>
      <w:r w:rsidR="00C359D5" w:rsidRPr="000D6B05">
        <w:t xml:space="preserve"> </w:t>
      </w:r>
      <w:r w:rsidR="00312BB4" w:rsidRPr="000D6B05">
        <w:t>"</w:t>
      </w:r>
      <w:r w:rsidR="00D174F9" w:rsidRPr="000D6B05">
        <w:t>Регистр</w:t>
      </w:r>
      <w:r w:rsidR="00C359D5" w:rsidRPr="000D6B05">
        <w:t xml:space="preserve"> </w:t>
      </w:r>
      <w:r w:rsidR="00D174F9" w:rsidRPr="000D6B05">
        <w:t>по</w:t>
      </w:r>
      <w:r w:rsidR="00C359D5" w:rsidRPr="000D6B05">
        <w:t xml:space="preserve"> </w:t>
      </w:r>
      <w:r w:rsidR="00D174F9" w:rsidRPr="000D6B05">
        <w:t>гериатрии</w:t>
      </w:r>
      <w:r w:rsidR="00312BB4" w:rsidRPr="000D6B05">
        <w:t>"</w:t>
      </w:r>
    </w:p>
    <w:p w14:paraId="6AB1481D"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3D3F6137" w14:textId="77777777" w:rsidR="00D174F9" w:rsidRPr="000D6B05" w:rsidRDefault="00D174F9" w:rsidP="00461C70">
      <w:pPr>
        <w:numPr>
          <w:ilvl w:val="0"/>
          <w:numId w:val="157"/>
        </w:numPr>
        <w:spacing w:line="360" w:lineRule="auto"/>
        <w:jc w:val="both"/>
        <w:rPr>
          <w:szCs w:val="24"/>
          <w:shd w:val="clear" w:color="auto" w:fill="FFFFFF"/>
        </w:rPr>
      </w:pPr>
      <w:r w:rsidRPr="000D6B05">
        <w:rPr>
          <w:szCs w:val="24"/>
          <w:shd w:val="clear" w:color="auto" w:fill="FFFFFF"/>
        </w:rPr>
        <w:t>Специфика</w:t>
      </w:r>
    </w:p>
    <w:p w14:paraId="438154AB" w14:textId="67F2B743"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отображение</w:t>
      </w:r>
      <w:r w:rsidR="00C359D5" w:rsidRPr="000D6B05">
        <w:rPr>
          <w:szCs w:val="24"/>
          <w:shd w:val="clear" w:color="auto" w:fill="FFFFFF"/>
        </w:rPr>
        <w:t xml:space="preserve"> </w:t>
      </w:r>
      <w:r w:rsidRPr="000D6B05">
        <w:rPr>
          <w:szCs w:val="24"/>
          <w:shd w:val="clear" w:color="auto" w:fill="FFFFFF"/>
        </w:rPr>
        <w:t>раздела</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Специфика</w:t>
      </w:r>
      <w:r w:rsidR="00C359D5" w:rsidRPr="000D6B05">
        <w:rPr>
          <w:szCs w:val="24"/>
          <w:shd w:val="clear" w:color="auto" w:fill="FFFFFF"/>
        </w:rPr>
        <w:t xml:space="preserve"> </w:t>
      </w:r>
      <w:r w:rsidRPr="000D6B05">
        <w:rPr>
          <w:szCs w:val="24"/>
          <w:shd w:val="clear" w:color="auto" w:fill="FFFFFF"/>
        </w:rPr>
        <w:t>(гериатрия)</w:t>
      </w:r>
      <w:r w:rsidR="00312BB4"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ЭМК</w:t>
      </w:r>
      <w:r w:rsidR="00E4270C" w:rsidRPr="000D6B05">
        <w:rPr>
          <w:szCs w:val="24"/>
          <w:shd w:val="clear" w:color="auto" w:fill="FFFFFF"/>
        </w:rPr>
        <w:t>, если пациент включен в регистр по гериатрии</w:t>
      </w:r>
      <w:r w:rsidRPr="000D6B05">
        <w:rPr>
          <w:szCs w:val="24"/>
          <w:shd w:val="clear" w:color="auto" w:fill="FFFFFF"/>
        </w:rPr>
        <w:t>;</w:t>
      </w:r>
    </w:p>
    <w:p w14:paraId="539A0E38" w14:textId="013736D5"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о</w:t>
      </w:r>
      <w:r w:rsidR="00C359D5" w:rsidRPr="000D6B05">
        <w:rPr>
          <w:szCs w:val="24"/>
          <w:shd w:val="clear" w:color="auto" w:fill="FFFFFF"/>
        </w:rPr>
        <w:t xml:space="preserve"> </w:t>
      </w:r>
      <w:r w:rsidRPr="000D6B05">
        <w:rPr>
          <w:szCs w:val="24"/>
          <w:shd w:val="clear" w:color="auto" w:fill="FFFFFF"/>
        </w:rPr>
        <w:t>гериатрическом</w:t>
      </w:r>
      <w:r w:rsidR="00C359D5" w:rsidRPr="000D6B05">
        <w:rPr>
          <w:szCs w:val="24"/>
          <w:shd w:val="clear" w:color="auto" w:fill="FFFFFF"/>
        </w:rPr>
        <w:t xml:space="preserve"> </w:t>
      </w:r>
      <w:r w:rsidRPr="000D6B05">
        <w:rPr>
          <w:szCs w:val="24"/>
          <w:shd w:val="clear" w:color="auto" w:fill="FFFFFF"/>
        </w:rPr>
        <w:t>пациенте,</w:t>
      </w:r>
      <w:r w:rsidR="00C359D5" w:rsidRPr="000D6B05">
        <w:rPr>
          <w:szCs w:val="24"/>
          <w:shd w:val="clear" w:color="auto" w:fill="FFFFFF"/>
        </w:rPr>
        <w:t xml:space="preserve"> </w:t>
      </w:r>
      <w:r w:rsidRPr="000D6B05">
        <w:rPr>
          <w:szCs w:val="24"/>
          <w:shd w:val="clear" w:color="auto" w:fill="FFFFFF"/>
        </w:rPr>
        <w:t>об</w:t>
      </w:r>
      <w:r w:rsidR="00C359D5" w:rsidRPr="000D6B05">
        <w:rPr>
          <w:szCs w:val="24"/>
          <w:shd w:val="clear" w:color="auto" w:fill="FFFFFF"/>
        </w:rPr>
        <w:t xml:space="preserve"> </w:t>
      </w:r>
      <w:r w:rsidRPr="000D6B05">
        <w:rPr>
          <w:szCs w:val="24"/>
          <w:shd w:val="clear" w:color="auto" w:fill="FFFFFF"/>
        </w:rPr>
        <w:t>основных</w:t>
      </w:r>
      <w:r w:rsidR="00C359D5" w:rsidRPr="000D6B05">
        <w:rPr>
          <w:szCs w:val="24"/>
          <w:shd w:val="clear" w:color="auto" w:fill="FFFFFF"/>
        </w:rPr>
        <w:t xml:space="preserve"> </w:t>
      </w:r>
      <w:r w:rsidRPr="000D6B05">
        <w:rPr>
          <w:szCs w:val="24"/>
          <w:shd w:val="clear" w:color="auto" w:fill="FFFFFF"/>
        </w:rPr>
        <w:t>симптомах.</w:t>
      </w:r>
    </w:p>
    <w:p w14:paraId="58205BF9" w14:textId="600C388D" w:rsidR="00D174F9" w:rsidRPr="000D6B05" w:rsidRDefault="00D174F9" w:rsidP="00461C70">
      <w:pPr>
        <w:numPr>
          <w:ilvl w:val="0"/>
          <w:numId w:val="157"/>
        </w:numPr>
        <w:spacing w:line="360" w:lineRule="auto"/>
        <w:jc w:val="both"/>
        <w:rPr>
          <w:szCs w:val="24"/>
          <w:shd w:val="clear" w:color="auto" w:fill="FFFFFF"/>
        </w:rPr>
      </w:pPr>
      <w:r w:rsidRPr="000D6B05">
        <w:rPr>
          <w:szCs w:val="24"/>
          <w:shd w:val="clear" w:color="auto" w:fill="FFFFFF"/>
        </w:rPr>
        <w:t>Регистр</w:t>
      </w:r>
      <w:r w:rsidR="00C359D5" w:rsidRPr="000D6B05">
        <w:rPr>
          <w:szCs w:val="24"/>
          <w:shd w:val="clear" w:color="auto" w:fill="FFFFFF"/>
        </w:rPr>
        <w:t xml:space="preserve"> </w:t>
      </w:r>
      <w:r w:rsidRPr="000D6B05">
        <w:rPr>
          <w:szCs w:val="24"/>
          <w:shd w:val="clear" w:color="auto" w:fill="FFFFFF"/>
        </w:rPr>
        <w:t>по</w:t>
      </w:r>
      <w:r w:rsidR="00C359D5" w:rsidRPr="000D6B05">
        <w:rPr>
          <w:szCs w:val="24"/>
          <w:shd w:val="clear" w:color="auto" w:fill="FFFFFF"/>
        </w:rPr>
        <w:t xml:space="preserve"> </w:t>
      </w:r>
      <w:r w:rsidRPr="000D6B05">
        <w:rPr>
          <w:szCs w:val="24"/>
          <w:shd w:val="clear" w:color="auto" w:fill="FFFFFF"/>
        </w:rPr>
        <w:t>гериатрии</w:t>
      </w:r>
    </w:p>
    <w:p w14:paraId="6C75534B" w14:textId="2FC16BE2"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включение</w:t>
      </w:r>
      <w:r w:rsidR="00C359D5" w:rsidRPr="000D6B05">
        <w:rPr>
          <w:szCs w:val="24"/>
          <w:shd w:val="clear" w:color="auto" w:fill="FFFFFF"/>
        </w:rPr>
        <w:t xml:space="preserve"> </w:t>
      </w:r>
      <w:r w:rsidRPr="000D6B05">
        <w:rPr>
          <w:szCs w:val="24"/>
          <w:shd w:val="clear" w:color="auto" w:fill="FFFFFF"/>
        </w:rPr>
        <w:t>пациентов</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6C095D67" w14:textId="3521EAE2"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ввод</w:t>
      </w:r>
      <w:r w:rsidR="00C359D5" w:rsidRPr="000D6B05">
        <w:rPr>
          <w:szCs w:val="24"/>
          <w:shd w:val="clear" w:color="auto" w:fill="FFFFFF"/>
        </w:rPr>
        <w:t xml:space="preserve"> </w:t>
      </w:r>
      <w:r w:rsidRPr="000D6B05">
        <w:rPr>
          <w:szCs w:val="24"/>
          <w:shd w:val="clear" w:color="auto" w:fill="FFFFFF"/>
        </w:rPr>
        <w:t>диагноза</w:t>
      </w:r>
      <w:r w:rsidR="00C359D5" w:rsidRPr="000D6B05">
        <w:rPr>
          <w:szCs w:val="24"/>
          <w:shd w:val="clear" w:color="auto" w:fill="FFFFFF"/>
        </w:rPr>
        <w:t xml:space="preserve"> </w:t>
      </w:r>
      <w:r w:rsidRPr="000D6B05">
        <w:rPr>
          <w:szCs w:val="24"/>
          <w:shd w:val="clear" w:color="auto" w:fill="FFFFFF"/>
        </w:rPr>
        <w:t>R54</w:t>
      </w:r>
      <w:r w:rsidR="00C359D5"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Старость</w:t>
      </w:r>
      <w:r w:rsidR="00312BB4" w:rsidRPr="000D6B05">
        <w:rPr>
          <w:szCs w:val="24"/>
          <w:shd w:val="clear" w:color="auto" w:fill="FFFFFF"/>
        </w:rPr>
        <w:t>"</w:t>
      </w:r>
      <w:r w:rsidR="00C359D5" w:rsidRPr="000D6B05">
        <w:rPr>
          <w:szCs w:val="24"/>
          <w:shd w:val="clear" w:color="auto" w:fill="FFFFFF"/>
        </w:rPr>
        <w:t xml:space="preserve"> </w:t>
      </w:r>
      <w:r w:rsidRPr="000D6B05">
        <w:rPr>
          <w:szCs w:val="24"/>
          <w:shd w:val="clear" w:color="auto" w:fill="FFFFFF"/>
        </w:rPr>
        <w:t>при</w:t>
      </w:r>
      <w:r w:rsidR="00C359D5" w:rsidRPr="000D6B05">
        <w:rPr>
          <w:szCs w:val="24"/>
          <w:shd w:val="clear" w:color="auto" w:fill="FFFFFF"/>
        </w:rPr>
        <w:t xml:space="preserve"> </w:t>
      </w:r>
      <w:r w:rsidRPr="000D6B05">
        <w:rPr>
          <w:szCs w:val="24"/>
          <w:shd w:val="clear" w:color="auto" w:fill="FFFFFF"/>
        </w:rPr>
        <w:t>включении</w:t>
      </w:r>
      <w:r w:rsidR="00C359D5" w:rsidRPr="000D6B05">
        <w:rPr>
          <w:szCs w:val="24"/>
          <w:shd w:val="clear" w:color="auto" w:fill="FFFFFF"/>
        </w:rPr>
        <w:t xml:space="preserve"> </w:t>
      </w:r>
      <w:r w:rsidRPr="000D6B05">
        <w:rPr>
          <w:szCs w:val="24"/>
          <w:shd w:val="clear" w:color="auto" w:fill="FFFFFF"/>
        </w:rPr>
        <w:t>в</w:t>
      </w:r>
      <w:r w:rsidR="00C359D5" w:rsidRPr="000D6B05">
        <w:rPr>
          <w:szCs w:val="24"/>
          <w:shd w:val="clear" w:color="auto" w:fill="FFFFFF"/>
        </w:rPr>
        <w:t xml:space="preserve"> </w:t>
      </w:r>
      <w:r w:rsidRPr="000D6B05">
        <w:rPr>
          <w:szCs w:val="24"/>
          <w:shd w:val="clear" w:color="auto" w:fill="FFFFFF"/>
        </w:rPr>
        <w:t>регистр;</w:t>
      </w:r>
    </w:p>
    <w:p w14:paraId="3E512DAE" w14:textId="5ACD97F7"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изменение</w:t>
      </w:r>
      <w:r w:rsidR="00C359D5" w:rsidRPr="000D6B05">
        <w:rPr>
          <w:szCs w:val="24"/>
          <w:shd w:val="clear" w:color="auto" w:fill="FFFFFF"/>
        </w:rPr>
        <w:t xml:space="preserve"> </w:t>
      </w:r>
      <w:r w:rsidRPr="000D6B05">
        <w:rPr>
          <w:szCs w:val="24"/>
          <w:shd w:val="clear" w:color="auto" w:fill="FFFFFF"/>
        </w:rPr>
        <w:t>данных</w:t>
      </w:r>
      <w:r w:rsidR="00C359D5" w:rsidRPr="000D6B05">
        <w:rPr>
          <w:szCs w:val="24"/>
          <w:shd w:val="clear" w:color="auto" w:fill="FFFFFF"/>
        </w:rPr>
        <w:t xml:space="preserve"> </w:t>
      </w:r>
      <w:r w:rsidRPr="000D6B05">
        <w:rPr>
          <w:szCs w:val="24"/>
          <w:shd w:val="clear" w:color="auto" w:fill="FFFFFF"/>
        </w:rPr>
        <w:t>специфики;</w:t>
      </w:r>
    </w:p>
    <w:p w14:paraId="4B525064" w14:textId="6334C46C"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поиск</w:t>
      </w:r>
      <w:r w:rsidR="00C359D5" w:rsidRPr="000D6B05">
        <w:rPr>
          <w:szCs w:val="24"/>
          <w:shd w:val="clear" w:color="auto" w:fill="FFFFFF"/>
        </w:rPr>
        <w:t xml:space="preserve"> </w:t>
      </w:r>
      <w:r w:rsidRPr="000D6B05">
        <w:rPr>
          <w:szCs w:val="24"/>
          <w:shd w:val="clear" w:color="auto" w:fill="FFFFFF"/>
        </w:rPr>
        <w:t>записей</w:t>
      </w:r>
      <w:r w:rsidR="00C359D5" w:rsidRPr="000D6B05">
        <w:rPr>
          <w:szCs w:val="24"/>
          <w:shd w:val="clear" w:color="auto" w:fill="FFFFFF"/>
        </w:rPr>
        <w:t xml:space="preserve"> </w:t>
      </w:r>
      <w:r w:rsidRPr="000D6B05">
        <w:rPr>
          <w:szCs w:val="24"/>
          <w:shd w:val="clear" w:color="auto" w:fill="FFFFFF"/>
        </w:rPr>
        <w:t>регистра;</w:t>
      </w:r>
    </w:p>
    <w:p w14:paraId="2FE2E08D" w14:textId="467E9E27"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lastRenderedPageBreak/>
        <w:t>просмотр</w:t>
      </w:r>
      <w:r w:rsidR="00C359D5" w:rsidRPr="000D6B05">
        <w:rPr>
          <w:szCs w:val="24"/>
          <w:shd w:val="clear" w:color="auto" w:fill="FFFFFF"/>
        </w:rPr>
        <w:t xml:space="preserve"> </w:t>
      </w:r>
      <w:r w:rsidRPr="000D6B05">
        <w:rPr>
          <w:szCs w:val="24"/>
          <w:shd w:val="clear" w:color="auto" w:fill="FFFFFF"/>
        </w:rPr>
        <w:t>записи</w:t>
      </w:r>
      <w:r w:rsidR="00C359D5" w:rsidRPr="000D6B05">
        <w:rPr>
          <w:szCs w:val="24"/>
          <w:shd w:val="clear" w:color="auto" w:fill="FFFFFF"/>
        </w:rPr>
        <w:t xml:space="preserve"> </w:t>
      </w:r>
      <w:r w:rsidRPr="000D6B05">
        <w:rPr>
          <w:szCs w:val="24"/>
          <w:shd w:val="clear" w:color="auto" w:fill="FFFFFF"/>
        </w:rPr>
        <w:t>регистра;</w:t>
      </w:r>
    </w:p>
    <w:p w14:paraId="2DCD3AFE" w14:textId="7B00A973"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удаление</w:t>
      </w:r>
      <w:r w:rsidR="00C359D5" w:rsidRPr="000D6B05">
        <w:rPr>
          <w:szCs w:val="24"/>
          <w:shd w:val="clear" w:color="auto" w:fill="FFFFFF"/>
        </w:rPr>
        <w:t xml:space="preserve"> </w:t>
      </w:r>
      <w:r w:rsidRPr="000D6B05">
        <w:rPr>
          <w:szCs w:val="24"/>
          <w:shd w:val="clear" w:color="auto" w:fill="FFFFFF"/>
        </w:rPr>
        <w:t>записи</w:t>
      </w:r>
      <w:r w:rsidR="00C359D5" w:rsidRPr="000D6B05">
        <w:rPr>
          <w:szCs w:val="24"/>
          <w:shd w:val="clear" w:color="auto" w:fill="FFFFFF"/>
        </w:rPr>
        <w:t xml:space="preserve"> </w:t>
      </w:r>
      <w:r w:rsidRPr="000D6B05">
        <w:rPr>
          <w:szCs w:val="24"/>
          <w:shd w:val="clear" w:color="auto" w:fill="FFFFFF"/>
        </w:rPr>
        <w:t>из</w:t>
      </w:r>
      <w:r w:rsidR="00C359D5" w:rsidRPr="000D6B05">
        <w:rPr>
          <w:szCs w:val="24"/>
          <w:shd w:val="clear" w:color="auto" w:fill="FFFFFF"/>
        </w:rPr>
        <w:t xml:space="preserve"> </w:t>
      </w:r>
      <w:r w:rsidRPr="000D6B05">
        <w:rPr>
          <w:szCs w:val="24"/>
          <w:shd w:val="clear" w:color="auto" w:fill="FFFFFF"/>
        </w:rPr>
        <w:t>регистра;</w:t>
      </w:r>
    </w:p>
    <w:p w14:paraId="355CFDD6" w14:textId="4A73349A" w:rsidR="00D174F9" w:rsidRPr="000D6B05" w:rsidRDefault="00D174F9"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доступ</w:t>
      </w:r>
      <w:r w:rsidR="00C359D5" w:rsidRPr="000D6B05">
        <w:rPr>
          <w:szCs w:val="24"/>
          <w:shd w:val="clear" w:color="auto" w:fill="FFFFFF"/>
        </w:rPr>
        <w:t xml:space="preserve"> </w:t>
      </w:r>
      <w:r w:rsidRPr="000D6B05">
        <w:rPr>
          <w:szCs w:val="24"/>
          <w:shd w:val="clear" w:color="auto" w:fill="FFFFFF"/>
        </w:rPr>
        <w:t>к</w:t>
      </w:r>
      <w:r w:rsidR="00C359D5" w:rsidRPr="000D6B05">
        <w:rPr>
          <w:szCs w:val="24"/>
          <w:shd w:val="clear" w:color="auto" w:fill="FFFFFF"/>
        </w:rPr>
        <w:t xml:space="preserve"> </w:t>
      </w:r>
      <w:r w:rsidRPr="000D6B05">
        <w:rPr>
          <w:szCs w:val="24"/>
          <w:shd w:val="clear" w:color="auto" w:fill="FFFFFF"/>
        </w:rPr>
        <w:t>ЭМК</w:t>
      </w:r>
      <w:r w:rsidR="00C359D5" w:rsidRPr="000D6B05">
        <w:rPr>
          <w:szCs w:val="24"/>
          <w:shd w:val="clear" w:color="auto" w:fill="FFFFFF"/>
        </w:rPr>
        <w:t xml:space="preserve"> </w:t>
      </w:r>
      <w:r w:rsidRPr="000D6B05">
        <w:rPr>
          <w:szCs w:val="24"/>
          <w:shd w:val="clear" w:color="auto" w:fill="FFFFFF"/>
        </w:rPr>
        <w:t>пациента.</w:t>
      </w:r>
    </w:p>
    <w:p w14:paraId="72574ED2" w14:textId="77777777" w:rsidR="009E3FCA" w:rsidRPr="000D6B05" w:rsidRDefault="009E3FCA" w:rsidP="00461C70">
      <w:pPr>
        <w:numPr>
          <w:ilvl w:val="0"/>
          <w:numId w:val="157"/>
        </w:numPr>
        <w:spacing w:line="360" w:lineRule="auto"/>
        <w:jc w:val="both"/>
        <w:rPr>
          <w:szCs w:val="24"/>
          <w:shd w:val="clear" w:color="auto" w:fill="FFFFFF"/>
        </w:rPr>
      </w:pPr>
      <w:r w:rsidRPr="000D6B05">
        <w:rPr>
          <w:szCs w:val="24"/>
          <w:shd w:val="clear" w:color="auto" w:fill="FFFFFF"/>
        </w:rPr>
        <w:t>Анкетирование</w:t>
      </w:r>
    </w:p>
    <w:p w14:paraId="1A77CA26" w14:textId="4242FDE3" w:rsidR="009E3FCA" w:rsidRPr="000D6B05" w:rsidRDefault="009E3FCA"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 xml:space="preserve">заполнение анкеты </w:t>
      </w:r>
      <w:r w:rsidR="00312BB4" w:rsidRPr="000D6B05">
        <w:rPr>
          <w:szCs w:val="24"/>
          <w:shd w:val="clear" w:color="auto" w:fill="FFFFFF"/>
        </w:rPr>
        <w:t>"</w:t>
      </w:r>
      <w:r w:rsidRPr="000D6B05">
        <w:rPr>
          <w:szCs w:val="24"/>
          <w:shd w:val="clear" w:color="auto" w:fill="FFFFFF"/>
        </w:rPr>
        <w:t>Возраст не помеха</w:t>
      </w:r>
      <w:r w:rsidR="00312BB4" w:rsidRPr="000D6B05">
        <w:rPr>
          <w:szCs w:val="24"/>
          <w:shd w:val="clear" w:color="auto" w:fill="FFFFFF"/>
        </w:rPr>
        <w:t>"</w:t>
      </w:r>
      <w:r w:rsidRPr="000D6B05">
        <w:rPr>
          <w:szCs w:val="24"/>
          <w:shd w:val="clear" w:color="auto" w:fill="FFFFFF"/>
        </w:rPr>
        <w:t>;</w:t>
      </w:r>
    </w:p>
    <w:p w14:paraId="0092D106" w14:textId="77777777" w:rsidR="009E3FCA" w:rsidRPr="000D6B05" w:rsidRDefault="009E3FCA"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автоматический расчет количества баллов;</w:t>
      </w:r>
    </w:p>
    <w:p w14:paraId="1B699605" w14:textId="19332951" w:rsidR="009E3FCA" w:rsidRPr="000D6B05" w:rsidRDefault="009E3FCA"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 xml:space="preserve">учет результатов анкетирования </w:t>
      </w:r>
      <w:r w:rsidR="00312BB4" w:rsidRPr="000D6B05">
        <w:rPr>
          <w:szCs w:val="24"/>
          <w:shd w:val="clear" w:color="auto" w:fill="FFFFFF"/>
        </w:rPr>
        <w:t>"</w:t>
      </w:r>
      <w:r w:rsidRPr="000D6B05">
        <w:rPr>
          <w:szCs w:val="24"/>
          <w:shd w:val="clear" w:color="auto" w:fill="FFFFFF"/>
        </w:rPr>
        <w:t>Крепкий</w:t>
      </w:r>
      <w:r w:rsidR="00312BB4" w:rsidRPr="000D6B05">
        <w:rPr>
          <w:szCs w:val="24"/>
          <w:shd w:val="clear" w:color="auto" w:fill="FFFFFF"/>
        </w:rPr>
        <w:t>"</w:t>
      </w:r>
      <w:r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Прехрупкий</w:t>
      </w:r>
      <w:r w:rsidR="00312BB4" w:rsidRPr="000D6B05">
        <w:rPr>
          <w:szCs w:val="24"/>
          <w:shd w:val="clear" w:color="auto" w:fill="FFFFFF"/>
        </w:rPr>
        <w:t>"</w:t>
      </w:r>
      <w:r w:rsidRPr="000D6B05">
        <w:rPr>
          <w:szCs w:val="24"/>
          <w:shd w:val="clear" w:color="auto" w:fill="FFFFFF"/>
        </w:rPr>
        <w:t xml:space="preserve">, </w:t>
      </w:r>
      <w:r w:rsidR="00312BB4" w:rsidRPr="000D6B05">
        <w:rPr>
          <w:szCs w:val="24"/>
          <w:shd w:val="clear" w:color="auto" w:fill="FFFFFF"/>
        </w:rPr>
        <w:t>"</w:t>
      </w:r>
      <w:r w:rsidRPr="000D6B05">
        <w:rPr>
          <w:szCs w:val="24"/>
          <w:shd w:val="clear" w:color="auto" w:fill="FFFFFF"/>
        </w:rPr>
        <w:t>Хрупкий</w:t>
      </w:r>
      <w:r w:rsidR="00312BB4" w:rsidRPr="000D6B05">
        <w:rPr>
          <w:szCs w:val="24"/>
          <w:shd w:val="clear" w:color="auto" w:fill="FFFFFF"/>
        </w:rPr>
        <w:t>"</w:t>
      </w:r>
      <w:r w:rsidRPr="000D6B05">
        <w:rPr>
          <w:szCs w:val="24"/>
          <w:shd w:val="clear" w:color="auto" w:fill="FFFFFF"/>
        </w:rPr>
        <w:t>;</w:t>
      </w:r>
    </w:p>
    <w:p w14:paraId="345E1130" w14:textId="54A947BF" w:rsidR="009E3FCA" w:rsidRPr="000D6B05" w:rsidRDefault="009E3FCA" w:rsidP="00461C70">
      <w:pPr>
        <w:numPr>
          <w:ilvl w:val="0"/>
          <w:numId w:val="175"/>
        </w:numPr>
        <w:spacing w:line="360" w:lineRule="auto"/>
        <w:ind w:left="1434" w:hanging="357"/>
        <w:jc w:val="both"/>
        <w:rPr>
          <w:szCs w:val="24"/>
          <w:shd w:val="clear" w:color="auto" w:fill="FFFFFF"/>
        </w:rPr>
      </w:pPr>
      <w:r w:rsidRPr="000D6B05">
        <w:rPr>
          <w:szCs w:val="24"/>
          <w:shd w:val="clear" w:color="auto" w:fill="FFFFFF"/>
        </w:rPr>
        <w:t>работа с журналом анкетирования: поиск, просмотр, добавление, редактирование анкет.</w:t>
      </w:r>
    </w:p>
    <w:p w14:paraId="7863B81B" w14:textId="4A690792" w:rsidR="00D174F9" w:rsidRPr="000D6B05" w:rsidRDefault="00D174F9" w:rsidP="00DA6BD5">
      <w:pPr>
        <w:pStyle w:val="44"/>
      </w:pPr>
      <w:r w:rsidRPr="000D6B05">
        <w:t>Модуль</w:t>
      </w:r>
      <w:r w:rsidR="00C359D5" w:rsidRPr="000D6B05">
        <w:t xml:space="preserve"> </w:t>
      </w:r>
      <w:r w:rsidR="00312BB4" w:rsidRPr="000D6B05">
        <w:t>"</w:t>
      </w:r>
      <w:r w:rsidRPr="000D6B05">
        <w:t>Регистр</w:t>
      </w:r>
      <w:r w:rsidR="00C359D5" w:rsidRPr="000D6B05">
        <w:t xml:space="preserve"> </w:t>
      </w:r>
      <w:r w:rsidRPr="000D6B05">
        <w:t>по</w:t>
      </w:r>
      <w:r w:rsidR="00C359D5" w:rsidRPr="000D6B05">
        <w:t xml:space="preserve"> </w:t>
      </w:r>
      <w:r w:rsidRPr="000D6B05">
        <w:t>паллиативной</w:t>
      </w:r>
      <w:r w:rsidR="00C359D5" w:rsidRPr="000D6B05">
        <w:t xml:space="preserve"> </w:t>
      </w:r>
      <w:r w:rsidRPr="000D6B05">
        <w:t>помощи</w:t>
      </w:r>
      <w:r w:rsidR="00312BB4" w:rsidRPr="000D6B05">
        <w:t>"</w:t>
      </w:r>
    </w:p>
    <w:p w14:paraId="128A26CF" w14:textId="168FF203" w:rsidR="000958F6" w:rsidRPr="000D6B05" w:rsidRDefault="000958F6" w:rsidP="000958F6">
      <w:pPr>
        <w:spacing w:line="360" w:lineRule="auto"/>
        <w:ind w:firstLine="851"/>
        <w:rPr>
          <w:szCs w:val="24"/>
        </w:rPr>
      </w:pPr>
      <w:bookmarkStart w:id="715" w:name="_heading=h.byc03gjh17d0" w:colFirst="0" w:colLast="0"/>
      <w:bookmarkEnd w:id="715"/>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6667E9AB" w14:textId="70EB31ED" w:rsidR="000D65D1" w:rsidRPr="000D6B05" w:rsidRDefault="000D65D1" w:rsidP="00461C70">
      <w:pPr>
        <w:pStyle w:val="ScrollListBullet"/>
        <w:numPr>
          <w:ilvl w:val="0"/>
          <w:numId w:val="232"/>
        </w:numPr>
        <w:spacing w:before="20" w:after="120"/>
        <w:ind w:left="1316" w:hanging="465"/>
      </w:pPr>
      <w:bookmarkStart w:id="716" w:name="_heading=h.3u2rp3q" w:colFirst="0" w:colLast="0"/>
      <w:bookmarkStart w:id="717" w:name="_heading=h.2981zbj" w:colFirst="0" w:colLast="0"/>
      <w:bookmarkEnd w:id="716"/>
      <w:bookmarkEnd w:id="717"/>
      <w:r w:rsidRPr="000D6B05">
        <w:t>Структура</w:t>
      </w:r>
      <w:r w:rsidR="00C359D5" w:rsidRPr="000D6B05">
        <w:t xml:space="preserve"> </w:t>
      </w:r>
      <w:r w:rsidRPr="000D6B05">
        <w:t>МО:</w:t>
      </w:r>
    </w:p>
    <w:p w14:paraId="3B7C20D5" w14:textId="51879603" w:rsidR="000D65D1" w:rsidRPr="000D6B05" w:rsidRDefault="000D65D1" w:rsidP="00461C70">
      <w:pPr>
        <w:pStyle w:val="ScrollListBullet2"/>
        <w:numPr>
          <w:ilvl w:val="0"/>
          <w:numId w:val="233"/>
        </w:numPr>
        <w:spacing w:before="20" w:after="120"/>
        <w:rPr>
          <w:noProof/>
        </w:rPr>
      </w:pPr>
      <w:r w:rsidRPr="000D6B05">
        <w:rPr>
          <w:noProof/>
        </w:rPr>
        <w:t>Возможность</w:t>
      </w:r>
      <w:r w:rsidR="00C359D5" w:rsidRPr="000D6B05">
        <w:rPr>
          <w:noProof/>
        </w:rPr>
        <w:t xml:space="preserve"> </w:t>
      </w:r>
      <w:r w:rsidRPr="000D6B05">
        <w:rPr>
          <w:noProof/>
        </w:rPr>
        <w:t>указания</w:t>
      </w:r>
      <w:r w:rsidR="00C359D5" w:rsidRPr="000D6B05">
        <w:rPr>
          <w:noProof/>
        </w:rPr>
        <w:t xml:space="preserve"> </w:t>
      </w:r>
      <w:r w:rsidRPr="000D6B05">
        <w:rPr>
          <w:noProof/>
        </w:rPr>
        <w:t>для</w:t>
      </w:r>
      <w:r w:rsidR="00C359D5" w:rsidRPr="000D6B05">
        <w:rPr>
          <w:noProof/>
        </w:rPr>
        <w:t xml:space="preserve"> </w:t>
      </w:r>
      <w:r w:rsidRPr="000D6B05">
        <w:rPr>
          <w:noProof/>
        </w:rPr>
        <w:t>группы</w:t>
      </w:r>
      <w:r w:rsidR="00C359D5" w:rsidRPr="000D6B05">
        <w:rPr>
          <w:noProof/>
        </w:rPr>
        <w:t xml:space="preserve"> </w:t>
      </w:r>
      <w:r w:rsidRPr="000D6B05">
        <w:rPr>
          <w:noProof/>
        </w:rPr>
        <w:t>отделений</w:t>
      </w:r>
      <w:r w:rsidR="00C359D5" w:rsidRPr="000D6B05">
        <w:rPr>
          <w:noProof/>
        </w:rPr>
        <w:t xml:space="preserve"> </w:t>
      </w:r>
      <w:r w:rsidRPr="000D6B05">
        <w:rPr>
          <w:noProof/>
        </w:rPr>
        <w:t>признака</w:t>
      </w:r>
      <w:r w:rsidR="00C359D5" w:rsidRPr="000D6B05">
        <w:rPr>
          <w:noProof/>
        </w:rPr>
        <w:t xml:space="preserve"> </w:t>
      </w:r>
      <w:r w:rsidRPr="000D6B05">
        <w:rPr>
          <w:noProof/>
        </w:rPr>
        <w:t>Центра</w:t>
      </w:r>
      <w:r w:rsidR="00C359D5" w:rsidRPr="000D6B05">
        <w:rPr>
          <w:noProof/>
        </w:rPr>
        <w:t xml:space="preserve"> </w:t>
      </w:r>
      <w:r w:rsidRPr="000D6B05">
        <w:rPr>
          <w:noProof/>
        </w:rPr>
        <w:t>паллиативной</w:t>
      </w:r>
      <w:r w:rsidR="00C359D5" w:rsidRPr="000D6B05">
        <w:rPr>
          <w:noProof/>
        </w:rPr>
        <w:t xml:space="preserve"> </w:t>
      </w:r>
      <w:r w:rsidRPr="000D6B05">
        <w:rPr>
          <w:noProof/>
        </w:rPr>
        <w:t>медицинской</w:t>
      </w:r>
      <w:r w:rsidR="00C359D5" w:rsidRPr="000D6B05">
        <w:rPr>
          <w:noProof/>
        </w:rPr>
        <w:t xml:space="preserve"> </w:t>
      </w:r>
      <w:r w:rsidRPr="000D6B05">
        <w:rPr>
          <w:noProof/>
        </w:rPr>
        <w:t>помощи;</w:t>
      </w:r>
    </w:p>
    <w:p w14:paraId="240471CF" w14:textId="0C858078" w:rsidR="000D65D1" w:rsidRPr="000D6B05" w:rsidRDefault="000D65D1" w:rsidP="00461C70">
      <w:pPr>
        <w:pStyle w:val="ScrollListBullet2"/>
        <w:numPr>
          <w:ilvl w:val="0"/>
          <w:numId w:val="233"/>
        </w:numPr>
        <w:spacing w:before="20" w:after="120"/>
        <w:rPr>
          <w:noProof/>
        </w:rPr>
      </w:pPr>
      <w:r w:rsidRPr="000D6B05">
        <w:rPr>
          <w:noProof/>
        </w:rPr>
        <w:t>Возможность</w:t>
      </w:r>
      <w:r w:rsidR="00C359D5" w:rsidRPr="000D6B05">
        <w:rPr>
          <w:noProof/>
        </w:rPr>
        <w:t xml:space="preserve"> </w:t>
      </w:r>
      <w:r w:rsidRPr="000D6B05">
        <w:rPr>
          <w:noProof/>
        </w:rPr>
        <w:t>указания</w:t>
      </w:r>
      <w:r w:rsidR="00C359D5" w:rsidRPr="000D6B05">
        <w:rPr>
          <w:noProof/>
        </w:rPr>
        <w:t xml:space="preserve"> </w:t>
      </w:r>
      <w:r w:rsidRPr="000D6B05">
        <w:rPr>
          <w:noProof/>
        </w:rPr>
        <w:t>вида</w:t>
      </w:r>
      <w:r w:rsidR="00C359D5" w:rsidRPr="000D6B05">
        <w:rPr>
          <w:noProof/>
        </w:rPr>
        <w:t xml:space="preserve"> </w:t>
      </w:r>
      <w:r w:rsidRPr="000D6B05">
        <w:rPr>
          <w:noProof/>
        </w:rPr>
        <w:t>отделения</w:t>
      </w:r>
      <w:r w:rsidR="00C359D5" w:rsidRPr="000D6B05">
        <w:rPr>
          <w:noProof/>
        </w:rPr>
        <w:t xml:space="preserve"> </w:t>
      </w:r>
      <w:r w:rsidRPr="000D6B05">
        <w:rPr>
          <w:noProof/>
        </w:rPr>
        <w:t>паллиативной</w:t>
      </w:r>
      <w:r w:rsidR="00C359D5" w:rsidRPr="000D6B05">
        <w:rPr>
          <w:noProof/>
        </w:rPr>
        <w:t xml:space="preserve"> </w:t>
      </w:r>
      <w:r w:rsidRPr="000D6B05">
        <w:rPr>
          <w:noProof/>
        </w:rPr>
        <w:t>медицинской</w:t>
      </w:r>
      <w:r w:rsidR="00C359D5" w:rsidRPr="000D6B05">
        <w:rPr>
          <w:noProof/>
        </w:rPr>
        <w:t xml:space="preserve"> </w:t>
      </w:r>
      <w:r w:rsidRPr="000D6B05">
        <w:rPr>
          <w:noProof/>
        </w:rPr>
        <w:t>помощи:</w:t>
      </w:r>
    </w:p>
    <w:p w14:paraId="598ED14A" w14:textId="65950D53" w:rsidR="000D65D1" w:rsidRPr="000D6B05" w:rsidRDefault="000D65D1" w:rsidP="00461C70">
      <w:pPr>
        <w:pStyle w:val="ScrollListBullet2"/>
        <w:numPr>
          <w:ilvl w:val="1"/>
          <w:numId w:val="233"/>
        </w:numPr>
        <w:spacing w:before="20" w:after="120"/>
        <w:rPr>
          <w:noProof/>
        </w:rPr>
      </w:pPr>
      <w:r w:rsidRPr="000D6B05">
        <w:rPr>
          <w:noProof/>
        </w:rPr>
        <w:t>Кабинет</w:t>
      </w:r>
      <w:r w:rsidR="00C359D5" w:rsidRPr="000D6B05">
        <w:rPr>
          <w:noProof/>
        </w:rPr>
        <w:t xml:space="preserve"> </w:t>
      </w:r>
      <w:r w:rsidRPr="000D6B05">
        <w:rPr>
          <w:noProof/>
        </w:rPr>
        <w:t>ПМП</w:t>
      </w:r>
    </w:p>
    <w:p w14:paraId="56FFDB79" w14:textId="1F5E58F1" w:rsidR="000D65D1" w:rsidRPr="000D6B05" w:rsidRDefault="000D65D1" w:rsidP="00461C70">
      <w:pPr>
        <w:pStyle w:val="ScrollListBullet2"/>
        <w:numPr>
          <w:ilvl w:val="1"/>
          <w:numId w:val="233"/>
        </w:numPr>
        <w:spacing w:before="20" w:after="120"/>
        <w:rPr>
          <w:noProof/>
        </w:rPr>
      </w:pPr>
      <w:r w:rsidRPr="000D6B05">
        <w:rPr>
          <w:noProof/>
        </w:rPr>
        <w:t>Отделение</w:t>
      </w:r>
      <w:r w:rsidR="00C359D5" w:rsidRPr="000D6B05">
        <w:rPr>
          <w:noProof/>
        </w:rPr>
        <w:t xml:space="preserve"> </w:t>
      </w:r>
      <w:r w:rsidRPr="000D6B05">
        <w:rPr>
          <w:noProof/>
        </w:rPr>
        <w:t>выездной</w:t>
      </w:r>
      <w:r w:rsidR="00C359D5" w:rsidRPr="000D6B05">
        <w:rPr>
          <w:noProof/>
        </w:rPr>
        <w:t xml:space="preserve"> </w:t>
      </w:r>
      <w:r w:rsidRPr="000D6B05">
        <w:rPr>
          <w:noProof/>
        </w:rPr>
        <w:t>патронажной</w:t>
      </w:r>
      <w:r w:rsidR="00C359D5" w:rsidRPr="000D6B05">
        <w:rPr>
          <w:noProof/>
        </w:rPr>
        <w:t xml:space="preserve"> </w:t>
      </w:r>
      <w:r w:rsidRPr="000D6B05">
        <w:rPr>
          <w:noProof/>
        </w:rPr>
        <w:t>службы</w:t>
      </w:r>
    </w:p>
    <w:p w14:paraId="309397C3" w14:textId="2BD21818" w:rsidR="000D65D1" w:rsidRPr="000D6B05" w:rsidRDefault="000D65D1" w:rsidP="00461C70">
      <w:pPr>
        <w:pStyle w:val="ScrollListBullet2"/>
        <w:numPr>
          <w:ilvl w:val="1"/>
          <w:numId w:val="233"/>
        </w:numPr>
        <w:spacing w:before="20" w:after="120"/>
        <w:rPr>
          <w:noProof/>
        </w:rPr>
      </w:pPr>
      <w:r w:rsidRPr="000D6B05">
        <w:rPr>
          <w:noProof/>
        </w:rPr>
        <w:t>Отделение</w:t>
      </w:r>
      <w:r w:rsidR="00C359D5" w:rsidRPr="000D6B05">
        <w:rPr>
          <w:noProof/>
        </w:rPr>
        <w:t xml:space="preserve"> </w:t>
      </w:r>
      <w:r w:rsidRPr="000D6B05">
        <w:rPr>
          <w:noProof/>
        </w:rPr>
        <w:t>ПМП</w:t>
      </w:r>
    </w:p>
    <w:p w14:paraId="2931CF69" w14:textId="1E18BCB9" w:rsidR="000D65D1" w:rsidRPr="000D6B05" w:rsidRDefault="000D65D1" w:rsidP="00461C70">
      <w:pPr>
        <w:pStyle w:val="ScrollListBullet2"/>
        <w:numPr>
          <w:ilvl w:val="1"/>
          <w:numId w:val="233"/>
        </w:numPr>
        <w:spacing w:before="20" w:after="120"/>
        <w:rPr>
          <w:noProof/>
        </w:rPr>
      </w:pPr>
      <w:r w:rsidRPr="000D6B05">
        <w:rPr>
          <w:noProof/>
        </w:rPr>
        <w:t>Отделение</w:t>
      </w:r>
      <w:r w:rsidR="00C359D5" w:rsidRPr="000D6B05">
        <w:rPr>
          <w:noProof/>
        </w:rPr>
        <w:t xml:space="preserve"> </w:t>
      </w:r>
      <w:r w:rsidRPr="000D6B05">
        <w:rPr>
          <w:noProof/>
        </w:rPr>
        <w:t>сестринского</w:t>
      </w:r>
      <w:r w:rsidR="00C359D5" w:rsidRPr="000D6B05">
        <w:rPr>
          <w:noProof/>
        </w:rPr>
        <w:t xml:space="preserve"> </w:t>
      </w:r>
      <w:r w:rsidRPr="000D6B05">
        <w:rPr>
          <w:noProof/>
        </w:rPr>
        <w:t>ухода</w:t>
      </w:r>
    </w:p>
    <w:p w14:paraId="2B641265" w14:textId="1FABF4E8" w:rsidR="00740021" w:rsidRPr="000D6B05" w:rsidRDefault="000D65D1" w:rsidP="00461C70">
      <w:pPr>
        <w:pStyle w:val="affff2"/>
        <w:numPr>
          <w:ilvl w:val="0"/>
          <w:numId w:val="232"/>
        </w:numPr>
        <w:spacing w:line="360" w:lineRule="auto"/>
        <w:rPr>
          <w:rFonts w:ascii="Times New Roman" w:eastAsia="Times New Roman" w:hAnsi="Times New Roman"/>
          <w:color w:val="000000" w:themeColor="text1"/>
          <w:sz w:val="24"/>
          <w:szCs w:val="24"/>
        </w:rPr>
      </w:pPr>
      <w:r w:rsidRPr="000D6B05">
        <w:rPr>
          <w:rFonts w:ascii="Times New Roman" w:hAnsi="Times New Roman"/>
          <w:sz w:val="24"/>
          <w:szCs w:val="24"/>
        </w:rPr>
        <w:t>Ведение</w:t>
      </w:r>
      <w:r w:rsidR="00C359D5" w:rsidRPr="000D6B05">
        <w:rPr>
          <w:rFonts w:ascii="Times New Roman" w:hAnsi="Times New Roman"/>
          <w:sz w:val="24"/>
          <w:szCs w:val="24"/>
        </w:rPr>
        <w:t xml:space="preserve"> </w:t>
      </w:r>
      <w:r w:rsidRPr="000D6B05">
        <w:rPr>
          <w:rFonts w:ascii="Times New Roman" w:hAnsi="Times New Roman"/>
          <w:sz w:val="24"/>
          <w:szCs w:val="24"/>
        </w:rPr>
        <w:t>анкеты</w:t>
      </w:r>
      <w:r w:rsidR="00C359D5" w:rsidRPr="000D6B05">
        <w:rPr>
          <w:rFonts w:ascii="Times New Roman" w:hAnsi="Times New Roman"/>
          <w:sz w:val="24"/>
          <w:szCs w:val="24"/>
        </w:rPr>
        <w:t xml:space="preserve"> </w:t>
      </w:r>
      <w:r w:rsidRPr="000D6B05">
        <w:rPr>
          <w:rFonts w:ascii="Times New Roman" w:hAnsi="Times New Roman"/>
          <w:sz w:val="24"/>
          <w:szCs w:val="24"/>
        </w:rPr>
        <w:t>пациента</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признаками</w:t>
      </w:r>
      <w:r w:rsidR="00C359D5" w:rsidRPr="000D6B05">
        <w:rPr>
          <w:rFonts w:ascii="Times New Roman" w:hAnsi="Times New Roman"/>
          <w:sz w:val="24"/>
          <w:szCs w:val="24"/>
        </w:rPr>
        <w:t xml:space="preserve"> </w:t>
      </w:r>
      <w:r w:rsidRPr="000D6B05">
        <w:rPr>
          <w:rFonts w:ascii="Times New Roman" w:hAnsi="Times New Roman"/>
          <w:sz w:val="24"/>
          <w:szCs w:val="24"/>
        </w:rPr>
        <w:t>потребности</w:t>
      </w:r>
      <w:r w:rsidR="00C359D5" w:rsidRPr="000D6B05">
        <w:rPr>
          <w:rFonts w:ascii="Times New Roman" w:hAnsi="Times New Roman"/>
          <w:sz w:val="24"/>
          <w:szCs w:val="24"/>
        </w:rPr>
        <w:t xml:space="preserve"> </w:t>
      </w:r>
      <w:r w:rsidRPr="000D6B05">
        <w:rPr>
          <w:rFonts w:ascii="Times New Roman" w:hAnsi="Times New Roman"/>
          <w:sz w:val="24"/>
          <w:szCs w:val="24"/>
        </w:rPr>
        <w:t>в</w:t>
      </w:r>
      <w:r w:rsidR="00C359D5" w:rsidRPr="000D6B05">
        <w:rPr>
          <w:rFonts w:ascii="Times New Roman" w:hAnsi="Times New Roman"/>
          <w:sz w:val="24"/>
          <w:szCs w:val="24"/>
        </w:rPr>
        <w:t xml:space="preserve"> </w:t>
      </w:r>
      <w:r w:rsidRPr="000D6B05">
        <w:rPr>
          <w:rFonts w:ascii="Times New Roman" w:hAnsi="Times New Roman"/>
          <w:sz w:val="24"/>
          <w:szCs w:val="24"/>
        </w:rPr>
        <w:t>паллиативной</w:t>
      </w:r>
      <w:r w:rsidR="00C359D5" w:rsidRPr="000D6B05">
        <w:rPr>
          <w:rFonts w:ascii="Times New Roman" w:hAnsi="Times New Roman"/>
          <w:sz w:val="24"/>
          <w:szCs w:val="24"/>
        </w:rPr>
        <w:t xml:space="preserve"> </w:t>
      </w:r>
      <w:r w:rsidRPr="000D6B05">
        <w:rPr>
          <w:rFonts w:ascii="Times New Roman" w:hAnsi="Times New Roman"/>
          <w:sz w:val="24"/>
          <w:szCs w:val="24"/>
        </w:rPr>
        <w:t>медицинской</w:t>
      </w:r>
      <w:r w:rsidR="00C359D5" w:rsidRPr="000D6B05">
        <w:rPr>
          <w:rFonts w:ascii="Times New Roman" w:hAnsi="Times New Roman"/>
          <w:sz w:val="24"/>
          <w:szCs w:val="24"/>
        </w:rPr>
        <w:t xml:space="preserve"> </w:t>
      </w:r>
      <w:r w:rsidRPr="000D6B05">
        <w:rPr>
          <w:rFonts w:ascii="Times New Roman" w:hAnsi="Times New Roman"/>
          <w:sz w:val="24"/>
          <w:szCs w:val="24"/>
        </w:rPr>
        <w:t>помощи</w:t>
      </w:r>
      <w:r w:rsidR="00740021" w:rsidRPr="000D6B05">
        <w:rPr>
          <w:rFonts w:ascii="Times New Roman" w:hAnsi="Times New Roman"/>
          <w:sz w:val="24"/>
          <w:szCs w:val="24"/>
        </w:rPr>
        <w:t xml:space="preserve"> (</w:t>
      </w:r>
      <w:r w:rsidR="00740021" w:rsidRPr="000D6B05">
        <w:rPr>
          <w:rFonts w:ascii="Times New Roman" w:eastAsia="Times New Roman" w:hAnsi="Times New Roman"/>
          <w:color w:val="000000" w:themeColor="text1"/>
          <w:sz w:val="24"/>
          <w:szCs w:val="24"/>
        </w:rPr>
        <w:t>Список вопросов анкеты см. в Приложении Ж):</w:t>
      </w:r>
    </w:p>
    <w:p w14:paraId="7FD23E27" w14:textId="4D462334" w:rsidR="000D65D1" w:rsidRPr="000D6B05" w:rsidRDefault="000D65D1" w:rsidP="00461C70">
      <w:pPr>
        <w:pStyle w:val="ScrollListBullet2"/>
        <w:numPr>
          <w:ilvl w:val="0"/>
          <w:numId w:val="233"/>
        </w:numPr>
        <w:spacing w:before="20" w:after="120"/>
        <w:rPr>
          <w:noProof/>
        </w:rPr>
      </w:pPr>
      <w:r w:rsidRPr="000D6B05">
        <w:rPr>
          <w:noProof/>
        </w:rPr>
        <w:t>Анкета</w:t>
      </w:r>
      <w:r w:rsidR="00C359D5" w:rsidRPr="000D6B05">
        <w:rPr>
          <w:noProof/>
        </w:rPr>
        <w:t xml:space="preserve"> </w:t>
      </w:r>
      <w:r w:rsidRPr="000D6B05">
        <w:rPr>
          <w:noProof/>
        </w:rPr>
        <w:t>доступна</w:t>
      </w:r>
      <w:r w:rsidR="00C359D5" w:rsidRPr="000D6B05">
        <w:rPr>
          <w:noProof/>
        </w:rPr>
        <w:t xml:space="preserve"> </w:t>
      </w:r>
      <w:r w:rsidRPr="000D6B05">
        <w:rPr>
          <w:noProof/>
        </w:rPr>
        <w:t>для</w:t>
      </w:r>
      <w:r w:rsidR="00C359D5" w:rsidRPr="000D6B05">
        <w:rPr>
          <w:noProof/>
        </w:rPr>
        <w:t xml:space="preserve"> </w:t>
      </w:r>
      <w:r w:rsidRPr="000D6B05">
        <w:rPr>
          <w:noProof/>
        </w:rPr>
        <w:t>добавления,</w:t>
      </w:r>
      <w:r w:rsidR="00C359D5" w:rsidRPr="000D6B05">
        <w:rPr>
          <w:noProof/>
        </w:rPr>
        <w:t xml:space="preserve"> </w:t>
      </w:r>
      <w:r w:rsidRPr="000D6B05">
        <w:rPr>
          <w:noProof/>
        </w:rPr>
        <w:t>изменения</w:t>
      </w:r>
      <w:r w:rsidR="00C359D5" w:rsidRPr="000D6B05">
        <w:rPr>
          <w:noProof/>
        </w:rPr>
        <w:t xml:space="preserve"> </w:t>
      </w:r>
      <w:r w:rsidRPr="000D6B05">
        <w:rPr>
          <w:noProof/>
        </w:rPr>
        <w:t>и</w:t>
      </w:r>
      <w:r w:rsidR="00C359D5" w:rsidRPr="000D6B05">
        <w:rPr>
          <w:noProof/>
        </w:rPr>
        <w:t xml:space="preserve"> </w:t>
      </w:r>
      <w:r w:rsidRPr="000D6B05">
        <w:rPr>
          <w:noProof/>
        </w:rPr>
        <w:t>просмотра</w:t>
      </w:r>
      <w:r w:rsidR="00C359D5" w:rsidRPr="000D6B05">
        <w:rPr>
          <w:noProof/>
        </w:rPr>
        <w:t xml:space="preserve"> </w:t>
      </w:r>
      <w:r w:rsidRPr="000D6B05">
        <w:rPr>
          <w:noProof/>
        </w:rPr>
        <w:t>в</w:t>
      </w:r>
      <w:r w:rsidR="00C359D5" w:rsidRPr="000D6B05">
        <w:rPr>
          <w:noProof/>
        </w:rPr>
        <w:t xml:space="preserve"> </w:t>
      </w:r>
      <w:r w:rsidRPr="000D6B05">
        <w:rPr>
          <w:noProof/>
        </w:rPr>
        <w:t>разделе</w:t>
      </w:r>
      <w:r w:rsidR="00C359D5" w:rsidRPr="000D6B05">
        <w:rPr>
          <w:noProof/>
        </w:rPr>
        <w:t xml:space="preserve"> </w:t>
      </w:r>
      <w:r w:rsidR="00312BB4" w:rsidRPr="000D6B05">
        <w:rPr>
          <w:noProof/>
        </w:rPr>
        <w:t>"</w:t>
      </w:r>
      <w:r w:rsidRPr="000D6B05">
        <w:rPr>
          <w:noProof/>
        </w:rPr>
        <w:t>Список</w:t>
      </w:r>
      <w:r w:rsidR="00C359D5" w:rsidRPr="000D6B05">
        <w:rPr>
          <w:noProof/>
        </w:rPr>
        <w:t xml:space="preserve"> </w:t>
      </w:r>
      <w:r w:rsidRPr="000D6B05">
        <w:rPr>
          <w:noProof/>
        </w:rPr>
        <w:t>опросов</w:t>
      </w:r>
      <w:r w:rsidR="00312BB4" w:rsidRPr="000D6B05">
        <w:rPr>
          <w:noProof/>
        </w:rPr>
        <w:t>"</w:t>
      </w:r>
      <w:r w:rsidR="00C359D5" w:rsidRPr="000D6B05">
        <w:rPr>
          <w:noProof/>
        </w:rPr>
        <w:t xml:space="preserve"> </w:t>
      </w:r>
      <w:r w:rsidRPr="000D6B05">
        <w:rPr>
          <w:noProof/>
        </w:rPr>
        <w:t>сигнальной</w:t>
      </w:r>
      <w:r w:rsidR="00C359D5" w:rsidRPr="000D6B05">
        <w:rPr>
          <w:noProof/>
        </w:rPr>
        <w:t xml:space="preserve"> </w:t>
      </w:r>
      <w:r w:rsidRPr="000D6B05">
        <w:rPr>
          <w:noProof/>
        </w:rPr>
        <w:t>информации</w:t>
      </w:r>
      <w:r w:rsidR="00C359D5" w:rsidRPr="000D6B05">
        <w:rPr>
          <w:noProof/>
        </w:rPr>
        <w:t xml:space="preserve"> </w:t>
      </w:r>
      <w:r w:rsidRPr="000D6B05">
        <w:rPr>
          <w:noProof/>
        </w:rPr>
        <w:t>ЭМК</w:t>
      </w:r>
      <w:r w:rsidR="00C359D5" w:rsidRPr="000D6B05">
        <w:rPr>
          <w:noProof/>
        </w:rPr>
        <w:t xml:space="preserve"> </w:t>
      </w:r>
      <w:r w:rsidRPr="000D6B05">
        <w:rPr>
          <w:noProof/>
        </w:rPr>
        <w:t>пациента</w:t>
      </w:r>
    </w:p>
    <w:p w14:paraId="3FA75A8D" w14:textId="4C22D1CC" w:rsidR="000D65D1" w:rsidRPr="000D6B05" w:rsidRDefault="000D65D1" w:rsidP="00461C70">
      <w:pPr>
        <w:pStyle w:val="ScrollListBullet2"/>
        <w:numPr>
          <w:ilvl w:val="0"/>
          <w:numId w:val="233"/>
        </w:numPr>
        <w:spacing w:before="20" w:after="120"/>
        <w:rPr>
          <w:noProof/>
        </w:rPr>
      </w:pPr>
      <w:r w:rsidRPr="000D6B05">
        <w:rPr>
          <w:noProof/>
        </w:rPr>
        <w:t>Анкета</w:t>
      </w:r>
      <w:r w:rsidR="00C359D5" w:rsidRPr="000D6B05">
        <w:rPr>
          <w:noProof/>
        </w:rPr>
        <w:t xml:space="preserve"> </w:t>
      </w:r>
      <w:r w:rsidRPr="000D6B05">
        <w:rPr>
          <w:noProof/>
        </w:rPr>
        <w:t>доступна</w:t>
      </w:r>
      <w:r w:rsidR="00C359D5" w:rsidRPr="000D6B05">
        <w:rPr>
          <w:noProof/>
        </w:rPr>
        <w:t xml:space="preserve"> </w:t>
      </w:r>
      <w:r w:rsidRPr="000D6B05">
        <w:rPr>
          <w:noProof/>
        </w:rPr>
        <w:t>для</w:t>
      </w:r>
      <w:r w:rsidR="00C359D5" w:rsidRPr="000D6B05">
        <w:rPr>
          <w:noProof/>
        </w:rPr>
        <w:t xml:space="preserve"> </w:t>
      </w:r>
      <w:r w:rsidRPr="000D6B05">
        <w:rPr>
          <w:noProof/>
        </w:rPr>
        <w:t>добавления</w:t>
      </w:r>
      <w:r w:rsidR="00C359D5" w:rsidRPr="000D6B05">
        <w:rPr>
          <w:noProof/>
        </w:rPr>
        <w:t xml:space="preserve"> </w:t>
      </w:r>
      <w:r w:rsidRPr="000D6B05">
        <w:rPr>
          <w:noProof/>
        </w:rPr>
        <w:t>при</w:t>
      </w:r>
      <w:r w:rsidR="00C359D5" w:rsidRPr="000D6B05">
        <w:rPr>
          <w:noProof/>
        </w:rPr>
        <w:t xml:space="preserve"> </w:t>
      </w:r>
      <w:r w:rsidRPr="000D6B05">
        <w:rPr>
          <w:noProof/>
        </w:rPr>
        <w:t>выписке</w:t>
      </w:r>
      <w:r w:rsidR="00C359D5" w:rsidRPr="000D6B05">
        <w:rPr>
          <w:noProof/>
        </w:rPr>
        <w:t xml:space="preserve"> </w:t>
      </w:r>
      <w:r w:rsidRPr="000D6B05">
        <w:rPr>
          <w:noProof/>
        </w:rPr>
        <w:t>направления</w:t>
      </w:r>
      <w:r w:rsidR="00C359D5" w:rsidRPr="000D6B05">
        <w:rPr>
          <w:noProof/>
        </w:rPr>
        <w:t xml:space="preserve"> </w:t>
      </w:r>
      <w:r w:rsidRPr="000D6B05">
        <w:rPr>
          <w:noProof/>
        </w:rPr>
        <w:t>на</w:t>
      </w:r>
      <w:r w:rsidR="00C359D5" w:rsidRPr="000D6B05">
        <w:rPr>
          <w:noProof/>
        </w:rPr>
        <w:t xml:space="preserve"> </w:t>
      </w:r>
      <w:r w:rsidRPr="000D6B05">
        <w:rPr>
          <w:noProof/>
        </w:rPr>
        <w:t>ВК</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медицинской</w:t>
      </w:r>
      <w:r w:rsidR="00C359D5" w:rsidRPr="000D6B05">
        <w:rPr>
          <w:noProof/>
        </w:rPr>
        <w:t xml:space="preserve"> </w:t>
      </w:r>
      <w:r w:rsidRPr="000D6B05">
        <w:rPr>
          <w:noProof/>
        </w:rPr>
        <w:t>помощи</w:t>
      </w:r>
      <w:r w:rsidR="00C359D5" w:rsidRPr="000D6B05">
        <w:rPr>
          <w:noProof/>
        </w:rPr>
        <w:t xml:space="preserve"> </w:t>
      </w:r>
    </w:p>
    <w:p w14:paraId="12499AC8" w14:textId="14981336" w:rsidR="000D65D1" w:rsidRPr="000D6B05" w:rsidRDefault="000D65D1" w:rsidP="00461C70">
      <w:pPr>
        <w:pStyle w:val="ScrollListBullet2"/>
        <w:numPr>
          <w:ilvl w:val="0"/>
          <w:numId w:val="233"/>
        </w:numPr>
        <w:spacing w:before="20" w:after="120"/>
        <w:rPr>
          <w:noProof/>
        </w:rPr>
      </w:pPr>
      <w:r w:rsidRPr="000D6B05">
        <w:rPr>
          <w:noProof/>
        </w:rPr>
        <w:t>Анкета</w:t>
      </w:r>
      <w:r w:rsidR="00C359D5" w:rsidRPr="000D6B05">
        <w:rPr>
          <w:noProof/>
        </w:rPr>
        <w:t xml:space="preserve"> </w:t>
      </w:r>
      <w:r w:rsidRPr="000D6B05">
        <w:rPr>
          <w:noProof/>
        </w:rPr>
        <w:t>доступна</w:t>
      </w:r>
      <w:r w:rsidR="00C359D5" w:rsidRPr="000D6B05">
        <w:rPr>
          <w:noProof/>
        </w:rPr>
        <w:t xml:space="preserve"> </w:t>
      </w:r>
      <w:r w:rsidRPr="000D6B05">
        <w:rPr>
          <w:noProof/>
        </w:rPr>
        <w:t>для</w:t>
      </w:r>
      <w:r w:rsidR="00C359D5" w:rsidRPr="000D6B05">
        <w:rPr>
          <w:noProof/>
        </w:rPr>
        <w:t xml:space="preserve"> </w:t>
      </w:r>
      <w:r w:rsidRPr="000D6B05">
        <w:rPr>
          <w:noProof/>
        </w:rPr>
        <w:t>добавления</w:t>
      </w:r>
      <w:r w:rsidR="00C359D5" w:rsidRPr="000D6B05">
        <w:rPr>
          <w:noProof/>
        </w:rPr>
        <w:t xml:space="preserve"> </w:t>
      </w:r>
      <w:r w:rsidRPr="000D6B05">
        <w:rPr>
          <w:noProof/>
        </w:rPr>
        <w:t>из</w:t>
      </w:r>
      <w:r w:rsidR="00C359D5" w:rsidRPr="000D6B05">
        <w:rPr>
          <w:noProof/>
        </w:rPr>
        <w:t xml:space="preserve"> </w:t>
      </w:r>
      <w:r w:rsidRPr="000D6B05">
        <w:rPr>
          <w:noProof/>
        </w:rPr>
        <w:t>раздела</w:t>
      </w:r>
      <w:r w:rsidR="00C359D5" w:rsidRPr="000D6B05">
        <w:rPr>
          <w:noProof/>
        </w:rPr>
        <w:t xml:space="preserve"> </w:t>
      </w:r>
      <w:r w:rsidR="00312BB4" w:rsidRPr="000D6B05">
        <w:rPr>
          <w:noProof/>
        </w:rPr>
        <w:t>"</w:t>
      </w:r>
      <w:r w:rsidRPr="000D6B05">
        <w:rPr>
          <w:noProof/>
        </w:rPr>
        <w:t>Паллиативная</w:t>
      </w:r>
      <w:r w:rsidR="00C359D5" w:rsidRPr="000D6B05">
        <w:rPr>
          <w:noProof/>
        </w:rPr>
        <w:t xml:space="preserve"> </w:t>
      </w:r>
      <w:r w:rsidRPr="000D6B05">
        <w:rPr>
          <w:noProof/>
        </w:rPr>
        <w:t>медицинская</w:t>
      </w:r>
      <w:r w:rsidR="00C359D5" w:rsidRPr="000D6B05">
        <w:rPr>
          <w:noProof/>
        </w:rPr>
        <w:t xml:space="preserve"> </w:t>
      </w:r>
      <w:r w:rsidRPr="000D6B05">
        <w:rPr>
          <w:noProof/>
        </w:rPr>
        <w:t>помощь</w:t>
      </w:r>
      <w:r w:rsidR="00312BB4" w:rsidRPr="000D6B05">
        <w:rPr>
          <w:noProof/>
        </w:rPr>
        <w:t>"</w:t>
      </w:r>
      <w:r w:rsidR="00C359D5" w:rsidRPr="000D6B05">
        <w:rPr>
          <w:noProof/>
        </w:rPr>
        <w:t xml:space="preserve"> </w:t>
      </w:r>
      <w:r w:rsidRPr="000D6B05">
        <w:rPr>
          <w:noProof/>
        </w:rPr>
        <w:t>протокола</w:t>
      </w:r>
      <w:r w:rsidR="00C359D5" w:rsidRPr="000D6B05">
        <w:rPr>
          <w:noProof/>
        </w:rPr>
        <w:t xml:space="preserve"> </w:t>
      </w:r>
      <w:r w:rsidRPr="000D6B05">
        <w:rPr>
          <w:noProof/>
        </w:rPr>
        <w:t>ВК</w:t>
      </w:r>
    </w:p>
    <w:p w14:paraId="2CC3B00B" w14:textId="0A088360" w:rsidR="000D65D1" w:rsidRPr="000D6B05" w:rsidRDefault="000D65D1" w:rsidP="00461C70">
      <w:pPr>
        <w:pStyle w:val="ScrollListBullet2"/>
        <w:numPr>
          <w:ilvl w:val="0"/>
          <w:numId w:val="233"/>
        </w:numPr>
        <w:spacing w:before="20" w:after="120"/>
        <w:rPr>
          <w:noProof/>
        </w:rPr>
      </w:pPr>
      <w:r w:rsidRPr="000D6B05">
        <w:rPr>
          <w:noProof/>
        </w:rPr>
        <w:t>Анкета</w:t>
      </w:r>
      <w:r w:rsidR="00C359D5" w:rsidRPr="000D6B05">
        <w:rPr>
          <w:noProof/>
        </w:rPr>
        <w:t xml:space="preserve"> </w:t>
      </w:r>
      <w:r w:rsidRPr="000D6B05">
        <w:rPr>
          <w:noProof/>
        </w:rPr>
        <w:t>доступна</w:t>
      </w:r>
      <w:r w:rsidR="00C359D5" w:rsidRPr="000D6B05">
        <w:rPr>
          <w:noProof/>
        </w:rPr>
        <w:t xml:space="preserve"> </w:t>
      </w:r>
      <w:r w:rsidRPr="000D6B05">
        <w:rPr>
          <w:noProof/>
        </w:rPr>
        <w:t>для</w:t>
      </w:r>
      <w:r w:rsidR="00C359D5" w:rsidRPr="000D6B05">
        <w:rPr>
          <w:noProof/>
        </w:rPr>
        <w:t xml:space="preserve"> </w:t>
      </w:r>
      <w:r w:rsidRPr="000D6B05">
        <w:rPr>
          <w:noProof/>
        </w:rPr>
        <w:t>добавления,</w:t>
      </w:r>
      <w:r w:rsidR="00C359D5" w:rsidRPr="000D6B05">
        <w:rPr>
          <w:noProof/>
        </w:rPr>
        <w:t xml:space="preserve"> </w:t>
      </w:r>
      <w:r w:rsidRPr="000D6B05">
        <w:rPr>
          <w:noProof/>
        </w:rPr>
        <w:t>изменения</w:t>
      </w:r>
      <w:r w:rsidR="00C359D5" w:rsidRPr="000D6B05">
        <w:rPr>
          <w:noProof/>
        </w:rPr>
        <w:t xml:space="preserve"> </w:t>
      </w:r>
      <w:r w:rsidRPr="000D6B05">
        <w:rPr>
          <w:noProof/>
        </w:rPr>
        <w:t>и</w:t>
      </w:r>
      <w:r w:rsidR="00C359D5" w:rsidRPr="000D6B05">
        <w:rPr>
          <w:noProof/>
        </w:rPr>
        <w:t xml:space="preserve"> </w:t>
      </w:r>
      <w:r w:rsidRPr="000D6B05">
        <w:rPr>
          <w:noProof/>
        </w:rPr>
        <w:t>просмотра</w:t>
      </w:r>
      <w:r w:rsidR="00C359D5" w:rsidRPr="000D6B05">
        <w:rPr>
          <w:noProof/>
        </w:rPr>
        <w:t xml:space="preserve"> </w:t>
      </w:r>
      <w:r w:rsidRPr="000D6B05">
        <w:rPr>
          <w:noProof/>
        </w:rPr>
        <w:t>из</w:t>
      </w:r>
      <w:r w:rsidR="00C359D5" w:rsidRPr="000D6B05">
        <w:rPr>
          <w:noProof/>
        </w:rPr>
        <w:t xml:space="preserve"> </w:t>
      </w:r>
      <w:r w:rsidRPr="000D6B05">
        <w:rPr>
          <w:noProof/>
        </w:rPr>
        <w:t>Журнала</w:t>
      </w:r>
      <w:r w:rsidR="00C359D5" w:rsidRPr="000D6B05">
        <w:rPr>
          <w:noProof/>
        </w:rPr>
        <w:t xml:space="preserve"> </w:t>
      </w:r>
      <w:r w:rsidRPr="000D6B05">
        <w:rPr>
          <w:noProof/>
        </w:rPr>
        <w:t>анкетирования</w:t>
      </w:r>
    </w:p>
    <w:p w14:paraId="6A45511D" w14:textId="64BF643B" w:rsidR="000D65D1" w:rsidRPr="000D6B05" w:rsidRDefault="000D65D1" w:rsidP="00461C70">
      <w:pPr>
        <w:pStyle w:val="ScrollListBullet"/>
        <w:numPr>
          <w:ilvl w:val="0"/>
          <w:numId w:val="232"/>
        </w:numPr>
        <w:spacing w:before="20" w:after="120"/>
        <w:ind w:left="1316" w:hanging="465"/>
      </w:pPr>
      <w:r w:rsidRPr="000D6B05">
        <w:rPr>
          <w:color w:val="333333"/>
        </w:rPr>
        <w:lastRenderedPageBreak/>
        <w:t>Создание</w:t>
      </w:r>
      <w:r w:rsidR="00C359D5" w:rsidRPr="000D6B05">
        <w:rPr>
          <w:color w:val="333333"/>
        </w:rPr>
        <w:t xml:space="preserve"> </w:t>
      </w:r>
      <w:r w:rsidRPr="000D6B05">
        <w:rPr>
          <w:color w:val="333333"/>
        </w:rPr>
        <w:t>извещений</w:t>
      </w:r>
      <w:r w:rsidR="00C359D5" w:rsidRPr="000D6B05">
        <w:rPr>
          <w:color w:val="333333"/>
        </w:rPr>
        <w:t xml:space="preserve"> </w:t>
      </w:r>
      <w:r w:rsidRPr="000D6B05">
        <w:rPr>
          <w:color w:val="333333"/>
        </w:rPr>
        <w:t>о</w:t>
      </w:r>
      <w:r w:rsidR="00C359D5" w:rsidRPr="000D6B05">
        <w:rPr>
          <w:color w:val="333333"/>
        </w:rPr>
        <w:t xml:space="preserve"> </w:t>
      </w:r>
      <w:r w:rsidRPr="000D6B05">
        <w:rPr>
          <w:color w:val="333333"/>
        </w:rPr>
        <w:t>пациентах,</w:t>
      </w:r>
      <w:r w:rsidR="00C359D5" w:rsidRPr="000D6B05">
        <w:rPr>
          <w:color w:val="333333"/>
        </w:rPr>
        <w:t xml:space="preserve"> </w:t>
      </w:r>
      <w:r w:rsidRPr="000D6B05">
        <w:rPr>
          <w:color w:val="333333"/>
        </w:rPr>
        <w:t>нуждающихся</w:t>
      </w:r>
      <w:r w:rsidR="00C359D5" w:rsidRPr="000D6B05">
        <w:rPr>
          <w:color w:val="333333"/>
        </w:rPr>
        <w:t xml:space="preserve"> </w:t>
      </w:r>
      <w:r w:rsidRPr="000D6B05">
        <w:rPr>
          <w:color w:val="333333"/>
        </w:rPr>
        <w:t>в</w:t>
      </w:r>
      <w:r w:rsidR="00C359D5" w:rsidRPr="000D6B05">
        <w:rPr>
          <w:color w:val="333333"/>
        </w:rPr>
        <w:t xml:space="preserve"> </w:t>
      </w:r>
      <w:r w:rsidRPr="000D6B05">
        <w:rPr>
          <w:color w:val="333333"/>
        </w:rPr>
        <w:t>паллиативной</w:t>
      </w:r>
      <w:r w:rsidR="00C359D5" w:rsidRPr="000D6B05">
        <w:rPr>
          <w:color w:val="333333"/>
        </w:rPr>
        <w:t xml:space="preserve"> </w:t>
      </w:r>
      <w:r w:rsidRPr="000D6B05">
        <w:rPr>
          <w:color w:val="333333"/>
        </w:rPr>
        <w:t>медицинской</w:t>
      </w:r>
      <w:r w:rsidR="00C359D5" w:rsidRPr="000D6B05">
        <w:rPr>
          <w:color w:val="333333"/>
        </w:rPr>
        <w:t xml:space="preserve"> </w:t>
      </w:r>
      <w:r w:rsidRPr="000D6B05">
        <w:rPr>
          <w:color w:val="333333"/>
        </w:rPr>
        <w:t>помощи:</w:t>
      </w:r>
    </w:p>
    <w:p w14:paraId="0045AB71" w14:textId="223546B5" w:rsidR="000D65D1" w:rsidRPr="000D6B05" w:rsidRDefault="000D65D1" w:rsidP="00461C70">
      <w:pPr>
        <w:pStyle w:val="ScrollListBullet2"/>
        <w:numPr>
          <w:ilvl w:val="0"/>
          <w:numId w:val="233"/>
        </w:numPr>
        <w:spacing w:before="20" w:after="120"/>
        <w:rPr>
          <w:noProof/>
        </w:rPr>
      </w:pPr>
      <w:r w:rsidRPr="000D6B05">
        <w:rPr>
          <w:noProof/>
        </w:rPr>
        <w:t>Создание</w:t>
      </w:r>
      <w:r w:rsidR="00C359D5" w:rsidRPr="000D6B05">
        <w:rPr>
          <w:noProof/>
        </w:rPr>
        <w:t xml:space="preserve"> </w:t>
      </w:r>
      <w:r w:rsidRPr="000D6B05">
        <w:rPr>
          <w:noProof/>
        </w:rPr>
        <w:t>извещения</w:t>
      </w:r>
      <w:r w:rsidR="00C359D5" w:rsidRPr="000D6B05">
        <w:rPr>
          <w:noProof/>
        </w:rPr>
        <w:t xml:space="preserve"> </w:t>
      </w:r>
      <w:r w:rsidRPr="000D6B05">
        <w:rPr>
          <w:noProof/>
        </w:rPr>
        <w:t>из</w:t>
      </w:r>
      <w:r w:rsidR="00C359D5" w:rsidRPr="000D6B05">
        <w:rPr>
          <w:noProof/>
        </w:rPr>
        <w:t xml:space="preserve"> </w:t>
      </w:r>
      <w:r w:rsidRPr="000D6B05">
        <w:rPr>
          <w:noProof/>
        </w:rPr>
        <w:t>сигнальной</w:t>
      </w:r>
      <w:r w:rsidR="00C359D5" w:rsidRPr="000D6B05">
        <w:rPr>
          <w:noProof/>
        </w:rPr>
        <w:t xml:space="preserve"> </w:t>
      </w:r>
      <w:r w:rsidRPr="000D6B05">
        <w:rPr>
          <w:noProof/>
        </w:rPr>
        <w:t>информации</w:t>
      </w:r>
      <w:r w:rsidR="00C359D5" w:rsidRPr="000D6B05">
        <w:rPr>
          <w:noProof/>
        </w:rPr>
        <w:t xml:space="preserve"> </w:t>
      </w:r>
      <w:r w:rsidRPr="000D6B05">
        <w:rPr>
          <w:noProof/>
        </w:rPr>
        <w:t>ЭМК</w:t>
      </w:r>
      <w:r w:rsidR="00C359D5" w:rsidRPr="000D6B05">
        <w:rPr>
          <w:noProof/>
        </w:rPr>
        <w:t xml:space="preserve"> </w:t>
      </w:r>
      <w:r w:rsidRPr="000D6B05">
        <w:rPr>
          <w:noProof/>
        </w:rPr>
        <w:t>пациента</w:t>
      </w:r>
      <w:r w:rsidR="00C359D5" w:rsidRPr="000D6B05">
        <w:rPr>
          <w:noProof/>
        </w:rPr>
        <w:t xml:space="preserve"> </w:t>
      </w:r>
      <w:r w:rsidRPr="000D6B05">
        <w:rPr>
          <w:noProof/>
        </w:rPr>
        <w:t>после</w:t>
      </w:r>
      <w:r w:rsidR="00C359D5" w:rsidRPr="000D6B05">
        <w:rPr>
          <w:noProof/>
        </w:rPr>
        <w:t xml:space="preserve"> </w:t>
      </w:r>
      <w:r w:rsidRPr="000D6B05">
        <w:rPr>
          <w:noProof/>
        </w:rPr>
        <w:t>заполнения</w:t>
      </w:r>
      <w:r w:rsidR="00C359D5" w:rsidRPr="000D6B05">
        <w:rPr>
          <w:noProof/>
        </w:rPr>
        <w:t xml:space="preserve"> </w:t>
      </w:r>
      <w:r w:rsidRPr="000D6B05">
        <w:rPr>
          <w:noProof/>
        </w:rPr>
        <w:t>анкеты</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p>
    <w:p w14:paraId="0BCEC2BB" w14:textId="25761CAB" w:rsidR="000D65D1" w:rsidRPr="000D6B05" w:rsidRDefault="000D65D1" w:rsidP="00461C70">
      <w:pPr>
        <w:pStyle w:val="ScrollListBullet2"/>
        <w:numPr>
          <w:ilvl w:val="1"/>
          <w:numId w:val="233"/>
        </w:numPr>
        <w:spacing w:before="20" w:after="120"/>
        <w:rPr>
          <w:noProof/>
        </w:rPr>
      </w:pPr>
      <w:r w:rsidRPr="000D6B05">
        <w:rPr>
          <w:noProof/>
        </w:rPr>
        <w:t>Создание</w:t>
      </w:r>
      <w:r w:rsidR="00C359D5" w:rsidRPr="000D6B05">
        <w:rPr>
          <w:noProof/>
        </w:rPr>
        <w:t xml:space="preserve"> </w:t>
      </w:r>
      <w:r w:rsidRPr="000D6B05">
        <w:rPr>
          <w:noProof/>
        </w:rPr>
        <w:t>извещения</w:t>
      </w:r>
      <w:r w:rsidR="00C359D5" w:rsidRPr="000D6B05">
        <w:rPr>
          <w:noProof/>
        </w:rPr>
        <w:t xml:space="preserve"> </w:t>
      </w:r>
      <w:r w:rsidRPr="000D6B05">
        <w:rPr>
          <w:noProof/>
        </w:rPr>
        <w:t>доступно,</w:t>
      </w:r>
      <w:r w:rsidR="00C359D5" w:rsidRPr="000D6B05">
        <w:rPr>
          <w:noProof/>
        </w:rPr>
        <w:t xml:space="preserve"> </w:t>
      </w:r>
      <w:r w:rsidRPr="000D6B05">
        <w:rPr>
          <w:noProof/>
        </w:rPr>
        <w:t>если</w:t>
      </w:r>
      <w:r w:rsidR="00C359D5" w:rsidRPr="000D6B05">
        <w:rPr>
          <w:noProof/>
        </w:rPr>
        <w:t xml:space="preserve"> </w:t>
      </w:r>
      <w:r w:rsidRPr="000D6B05">
        <w:rPr>
          <w:noProof/>
        </w:rPr>
        <w:t>в</w:t>
      </w:r>
      <w:r w:rsidR="00C359D5" w:rsidRPr="000D6B05">
        <w:rPr>
          <w:noProof/>
        </w:rPr>
        <w:t xml:space="preserve"> </w:t>
      </w:r>
      <w:r w:rsidRPr="000D6B05">
        <w:rPr>
          <w:noProof/>
        </w:rPr>
        <w:t>анкете</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3</w:t>
      </w:r>
      <w:r w:rsidR="00C359D5" w:rsidRPr="000D6B05">
        <w:rPr>
          <w:noProof/>
        </w:rPr>
        <w:t xml:space="preserve"> </w:t>
      </w:r>
      <w:r w:rsidRPr="000D6B05">
        <w:rPr>
          <w:noProof/>
        </w:rPr>
        <w:t>или</w:t>
      </w:r>
      <w:r w:rsidR="00C359D5" w:rsidRPr="000D6B05">
        <w:rPr>
          <w:noProof/>
        </w:rPr>
        <w:t xml:space="preserve"> </w:t>
      </w:r>
      <w:r w:rsidRPr="000D6B05">
        <w:rPr>
          <w:noProof/>
        </w:rPr>
        <w:t>более</w:t>
      </w:r>
      <w:r w:rsidR="00C359D5" w:rsidRPr="000D6B05">
        <w:rPr>
          <w:noProof/>
        </w:rPr>
        <w:t xml:space="preserve"> </w:t>
      </w:r>
      <w:r w:rsidRPr="000D6B05">
        <w:rPr>
          <w:noProof/>
        </w:rPr>
        <w:t>ответа</w:t>
      </w:r>
      <w:r w:rsidR="00C359D5" w:rsidRPr="000D6B05">
        <w:rPr>
          <w:noProof/>
        </w:rPr>
        <w:t xml:space="preserve"> </w:t>
      </w:r>
      <w:r w:rsidRPr="000D6B05">
        <w:rPr>
          <w:noProof/>
        </w:rPr>
        <w:t>имеют</w:t>
      </w:r>
      <w:r w:rsidR="00C359D5" w:rsidRPr="000D6B05">
        <w:rPr>
          <w:noProof/>
        </w:rPr>
        <w:t xml:space="preserve"> </w:t>
      </w:r>
      <w:r w:rsidRPr="000D6B05">
        <w:rPr>
          <w:noProof/>
        </w:rPr>
        <w:t>значение</w:t>
      </w:r>
      <w:r w:rsidR="00C359D5" w:rsidRPr="000D6B05">
        <w:rPr>
          <w:noProof/>
        </w:rPr>
        <w:t xml:space="preserve"> </w:t>
      </w:r>
      <w:r w:rsidR="00312BB4" w:rsidRPr="000D6B05">
        <w:rPr>
          <w:noProof/>
        </w:rPr>
        <w:t>"</w:t>
      </w:r>
      <w:r w:rsidRPr="000D6B05">
        <w:rPr>
          <w:noProof/>
        </w:rPr>
        <w:t>Да</w:t>
      </w:r>
      <w:r w:rsidR="00312BB4" w:rsidRPr="000D6B05">
        <w:rPr>
          <w:noProof/>
        </w:rPr>
        <w:t>"</w:t>
      </w:r>
    </w:p>
    <w:p w14:paraId="161127A6" w14:textId="245BD2C5" w:rsidR="000D65D1" w:rsidRPr="000D6B05" w:rsidRDefault="000D65D1" w:rsidP="00461C70">
      <w:pPr>
        <w:pStyle w:val="ScrollListBullet2"/>
        <w:numPr>
          <w:ilvl w:val="0"/>
          <w:numId w:val="233"/>
        </w:numPr>
        <w:spacing w:before="20" w:after="120"/>
        <w:rPr>
          <w:noProof/>
        </w:rPr>
      </w:pPr>
      <w:r w:rsidRPr="000D6B05">
        <w:rPr>
          <w:noProof/>
        </w:rPr>
        <w:t>Создание</w:t>
      </w:r>
      <w:r w:rsidR="00C359D5" w:rsidRPr="000D6B05">
        <w:rPr>
          <w:noProof/>
        </w:rPr>
        <w:t xml:space="preserve"> </w:t>
      </w:r>
      <w:r w:rsidRPr="000D6B05">
        <w:rPr>
          <w:noProof/>
        </w:rPr>
        <w:t>извещений</w:t>
      </w:r>
      <w:r w:rsidR="00C359D5" w:rsidRPr="000D6B05">
        <w:rPr>
          <w:noProof/>
        </w:rPr>
        <w:t xml:space="preserve"> </w:t>
      </w:r>
      <w:r w:rsidRPr="000D6B05">
        <w:rPr>
          <w:noProof/>
        </w:rPr>
        <w:t>из</w:t>
      </w:r>
      <w:r w:rsidR="00C359D5" w:rsidRPr="000D6B05">
        <w:rPr>
          <w:noProof/>
        </w:rPr>
        <w:t xml:space="preserve"> </w:t>
      </w:r>
      <w:r w:rsidRPr="000D6B05">
        <w:rPr>
          <w:noProof/>
        </w:rPr>
        <w:t>Журнала</w:t>
      </w:r>
      <w:r w:rsidR="00C359D5" w:rsidRPr="000D6B05">
        <w:rPr>
          <w:noProof/>
        </w:rPr>
        <w:t xml:space="preserve"> </w:t>
      </w:r>
      <w:r w:rsidRPr="000D6B05">
        <w:rPr>
          <w:noProof/>
        </w:rPr>
        <w:t>извещений</w:t>
      </w:r>
    </w:p>
    <w:p w14:paraId="2B2AD780" w14:textId="4B1807E0" w:rsidR="000D65D1" w:rsidRPr="000D6B05" w:rsidRDefault="000D65D1" w:rsidP="00461C70">
      <w:pPr>
        <w:pStyle w:val="ScrollListBullet"/>
        <w:numPr>
          <w:ilvl w:val="0"/>
          <w:numId w:val="232"/>
        </w:numPr>
        <w:spacing w:before="20" w:after="120"/>
        <w:ind w:left="1316" w:hanging="465"/>
        <w:rPr>
          <w:color w:val="333333"/>
        </w:rPr>
      </w:pPr>
      <w:r w:rsidRPr="000D6B05">
        <w:rPr>
          <w:color w:val="333333"/>
        </w:rPr>
        <w:t>Ведение</w:t>
      </w:r>
      <w:r w:rsidR="00C359D5" w:rsidRPr="000D6B05">
        <w:rPr>
          <w:color w:val="333333"/>
        </w:rPr>
        <w:t xml:space="preserve"> </w:t>
      </w:r>
      <w:r w:rsidRPr="000D6B05">
        <w:rPr>
          <w:color w:val="333333"/>
        </w:rPr>
        <w:t>журнала</w:t>
      </w:r>
      <w:r w:rsidR="00C359D5" w:rsidRPr="000D6B05">
        <w:rPr>
          <w:color w:val="333333"/>
        </w:rPr>
        <w:t xml:space="preserve"> </w:t>
      </w:r>
      <w:r w:rsidRPr="000D6B05">
        <w:rPr>
          <w:color w:val="333333"/>
        </w:rPr>
        <w:t>извещений</w:t>
      </w:r>
      <w:r w:rsidR="00C359D5" w:rsidRPr="000D6B05">
        <w:rPr>
          <w:color w:val="333333"/>
        </w:rPr>
        <w:t xml:space="preserve"> </w:t>
      </w:r>
      <w:r w:rsidRPr="000D6B05">
        <w:rPr>
          <w:color w:val="333333"/>
        </w:rPr>
        <w:t>по</w:t>
      </w:r>
      <w:r w:rsidR="00C359D5" w:rsidRPr="000D6B05">
        <w:rPr>
          <w:color w:val="333333"/>
        </w:rPr>
        <w:t xml:space="preserve"> </w:t>
      </w:r>
      <w:r w:rsidRPr="000D6B05">
        <w:rPr>
          <w:color w:val="333333"/>
        </w:rPr>
        <w:t>паллиативной</w:t>
      </w:r>
      <w:r w:rsidR="00C359D5" w:rsidRPr="000D6B05">
        <w:rPr>
          <w:color w:val="333333"/>
        </w:rPr>
        <w:t xml:space="preserve"> </w:t>
      </w:r>
      <w:r w:rsidRPr="000D6B05">
        <w:rPr>
          <w:color w:val="333333"/>
        </w:rPr>
        <w:t>помощи:</w:t>
      </w:r>
    </w:p>
    <w:p w14:paraId="259A09AE" w14:textId="09B8E4EF" w:rsidR="000D65D1" w:rsidRPr="000D6B05" w:rsidRDefault="000D65D1" w:rsidP="00461C70">
      <w:pPr>
        <w:pStyle w:val="ScrollListBullet2"/>
        <w:numPr>
          <w:ilvl w:val="0"/>
          <w:numId w:val="233"/>
        </w:numPr>
        <w:spacing w:before="20" w:after="120"/>
        <w:rPr>
          <w:noProof/>
        </w:rPr>
      </w:pPr>
      <w:r w:rsidRPr="000D6B05">
        <w:rPr>
          <w:noProof/>
        </w:rPr>
        <w:t>Отображение</w:t>
      </w:r>
      <w:r w:rsidR="00C359D5" w:rsidRPr="000D6B05">
        <w:rPr>
          <w:noProof/>
        </w:rPr>
        <w:t xml:space="preserve"> </w:t>
      </w:r>
      <w:r w:rsidRPr="000D6B05">
        <w:rPr>
          <w:noProof/>
        </w:rPr>
        <w:t>записей</w:t>
      </w:r>
      <w:r w:rsidR="00C359D5" w:rsidRPr="000D6B05">
        <w:rPr>
          <w:noProof/>
        </w:rPr>
        <w:t xml:space="preserve"> </w:t>
      </w:r>
      <w:r w:rsidRPr="000D6B05">
        <w:rPr>
          <w:noProof/>
        </w:rPr>
        <w:t>в</w:t>
      </w:r>
      <w:r w:rsidR="00C359D5" w:rsidRPr="000D6B05">
        <w:rPr>
          <w:noProof/>
        </w:rPr>
        <w:t xml:space="preserve"> </w:t>
      </w:r>
      <w:r w:rsidRPr="000D6B05">
        <w:rPr>
          <w:noProof/>
        </w:rPr>
        <w:t>журнале</w:t>
      </w:r>
      <w:r w:rsidR="00C359D5" w:rsidRPr="000D6B05">
        <w:rPr>
          <w:noProof/>
        </w:rPr>
        <w:t xml:space="preserve"> </w:t>
      </w:r>
      <w:r w:rsidRPr="000D6B05">
        <w:rPr>
          <w:noProof/>
        </w:rPr>
        <w:t>в</w:t>
      </w:r>
      <w:r w:rsidR="00C359D5" w:rsidRPr="000D6B05">
        <w:rPr>
          <w:noProof/>
        </w:rPr>
        <w:t xml:space="preserve"> </w:t>
      </w:r>
      <w:r w:rsidRPr="000D6B05">
        <w:rPr>
          <w:noProof/>
        </w:rPr>
        <w:t>табличном</w:t>
      </w:r>
      <w:r w:rsidR="00C359D5" w:rsidRPr="000D6B05">
        <w:rPr>
          <w:noProof/>
        </w:rPr>
        <w:t xml:space="preserve"> </w:t>
      </w:r>
      <w:r w:rsidRPr="000D6B05">
        <w:rPr>
          <w:noProof/>
        </w:rPr>
        <w:t>виде;</w:t>
      </w:r>
    </w:p>
    <w:p w14:paraId="21720E93" w14:textId="2D5E245B" w:rsidR="000D65D1" w:rsidRPr="000D6B05" w:rsidRDefault="000D65D1" w:rsidP="00461C70">
      <w:pPr>
        <w:pStyle w:val="ScrollListBullet2"/>
        <w:numPr>
          <w:ilvl w:val="0"/>
          <w:numId w:val="233"/>
        </w:numPr>
        <w:spacing w:before="20" w:after="120"/>
        <w:rPr>
          <w:noProof/>
        </w:rPr>
      </w:pPr>
      <w:r w:rsidRPr="000D6B05">
        <w:rPr>
          <w:noProof/>
        </w:rPr>
        <w:t>Поиск</w:t>
      </w:r>
      <w:r w:rsidR="00C359D5" w:rsidRPr="000D6B05">
        <w:rPr>
          <w:noProof/>
        </w:rPr>
        <w:t xml:space="preserve"> </w:t>
      </w:r>
      <w:r w:rsidRPr="000D6B05">
        <w:rPr>
          <w:noProof/>
        </w:rPr>
        <w:t>записей</w:t>
      </w:r>
      <w:r w:rsidR="00C359D5" w:rsidRPr="000D6B05">
        <w:rPr>
          <w:noProof/>
        </w:rPr>
        <w:t xml:space="preserve"> </w:t>
      </w:r>
      <w:r w:rsidRPr="000D6B05">
        <w:rPr>
          <w:noProof/>
        </w:rPr>
        <w:t>с</w:t>
      </w:r>
      <w:r w:rsidR="00C359D5" w:rsidRPr="000D6B05">
        <w:rPr>
          <w:noProof/>
        </w:rPr>
        <w:t xml:space="preserve"> </w:t>
      </w:r>
      <w:r w:rsidRPr="000D6B05">
        <w:rPr>
          <w:noProof/>
        </w:rPr>
        <w:t>возможностью</w:t>
      </w:r>
      <w:r w:rsidR="00C359D5" w:rsidRPr="000D6B05">
        <w:rPr>
          <w:noProof/>
        </w:rPr>
        <w:t xml:space="preserve"> </w:t>
      </w:r>
      <w:r w:rsidRPr="000D6B05">
        <w:rPr>
          <w:noProof/>
        </w:rPr>
        <w:t>фильтрации;</w:t>
      </w:r>
    </w:p>
    <w:p w14:paraId="2FA5DBA2" w14:textId="59424C70" w:rsidR="000D65D1" w:rsidRPr="000D6B05" w:rsidRDefault="000D65D1" w:rsidP="00461C70">
      <w:pPr>
        <w:pStyle w:val="ScrollListBullet2"/>
        <w:numPr>
          <w:ilvl w:val="0"/>
          <w:numId w:val="233"/>
        </w:numPr>
        <w:spacing w:before="20" w:after="120"/>
        <w:rPr>
          <w:noProof/>
        </w:rPr>
      </w:pPr>
      <w:r w:rsidRPr="000D6B05">
        <w:rPr>
          <w:noProof/>
        </w:rPr>
        <w:t>Просмотр</w:t>
      </w:r>
      <w:r w:rsidR="00C359D5" w:rsidRPr="000D6B05">
        <w:rPr>
          <w:noProof/>
        </w:rPr>
        <w:t xml:space="preserve"> </w:t>
      </w:r>
      <w:r w:rsidRPr="000D6B05">
        <w:rPr>
          <w:noProof/>
        </w:rPr>
        <w:t>записей;</w:t>
      </w:r>
    </w:p>
    <w:p w14:paraId="08E796DB" w14:textId="66FC8CB9" w:rsidR="000D65D1" w:rsidRPr="000D6B05" w:rsidRDefault="000D65D1" w:rsidP="00461C70">
      <w:pPr>
        <w:pStyle w:val="ScrollListBullet2"/>
        <w:numPr>
          <w:ilvl w:val="0"/>
          <w:numId w:val="233"/>
        </w:numPr>
        <w:spacing w:before="20" w:after="120"/>
        <w:rPr>
          <w:noProof/>
        </w:rPr>
      </w:pPr>
      <w:r w:rsidRPr="000D6B05">
        <w:rPr>
          <w:noProof/>
        </w:rPr>
        <w:t>Печать</w:t>
      </w:r>
      <w:r w:rsidR="00C359D5" w:rsidRPr="000D6B05">
        <w:rPr>
          <w:noProof/>
        </w:rPr>
        <w:t xml:space="preserve"> </w:t>
      </w:r>
      <w:r w:rsidRPr="000D6B05">
        <w:rPr>
          <w:noProof/>
        </w:rPr>
        <w:t>записей</w:t>
      </w:r>
      <w:r w:rsidR="00C359D5" w:rsidRPr="000D6B05">
        <w:rPr>
          <w:noProof/>
        </w:rPr>
        <w:t xml:space="preserve"> </w:t>
      </w:r>
      <w:r w:rsidRPr="000D6B05">
        <w:rPr>
          <w:noProof/>
        </w:rPr>
        <w:t>журнала</w:t>
      </w:r>
      <w:r w:rsidR="00C359D5" w:rsidRPr="000D6B05">
        <w:rPr>
          <w:noProof/>
        </w:rPr>
        <w:t xml:space="preserve"> </w:t>
      </w:r>
      <w:r w:rsidRPr="000D6B05">
        <w:rPr>
          <w:noProof/>
        </w:rPr>
        <w:t>извещений:</w:t>
      </w:r>
    </w:p>
    <w:p w14:paraId="379305D8" w14:textId="018DF4DF" w:rsidR="000D65D1" w:rsidRPr="000D6B05" w:rsidRDefault="000D65D1" w:rsidP="00461C70">
      <w:pPr>
        <w:pStyle w:val="ScrollListBullet2"/>
        <w:numPr>
          <w:ilvl w:val="1"/>
          <w:numId w:val="233"/>
        </w:numPr>
        <w:spacing w:before="20" w:after="120"/>
        <w:rPr>
          <w:noProof/>
        </w:rPr>
      </w:pPr>
      <w:r w:rsidRPr="000D6B05">
        <w:rPr>
          <w:noProof/>
        </w:rPr>
        <w:t>Печать</w:t>
      </w:r>
      <w:r w:rsidR="00C359D5" w:rsidRPr="000D6B05">
        <w:rPr>
          <w:noProof/>
        </w:rPr>
        <w:t xml:space="preserve"> </w:t>
      </w:r>
      <w:r w:rsidRPr="000D6B05">
        <w:rPr>
          <w:noProof/>
        </w:rPr>
        <w:t>одной</w:t>
      </w:r>
      <w:r w:rsidR="00C359D5" w:rsidRPr="000D6B05">
        <w:rPr>
          <w:noProof/>
        </w:rPr>
        <w:t xml:space="preserve"> </w:t>
      </w:r>
      <w:r w:rsidRPr="000D6B05">
        <w:rPr>
          <w:noProof/>
        </w:rPr>
        <w:t>выбранной</w:t>
      </w:r>
      <w:r w:rsidR="00C359D5" w:rsidRPr="000D6B05">
        <w:rPr>
          <w:noProof/>
        </w:rPr>
        <w:t xml:space="preserve"> </w:t>
      </w:r>
      <w:r w:rsidRPr="000D6B05">
        <w:rPr>
          <w:noProof/>
        </w:rPr>
        <w:t>записи</w:t>
      </w:r>
      <w:r w:rsidR="00C359D5" w:rsidRPr="000D6B05">
        <w:rPr>
          <w:noProof/>
        </w:rPr>
        <w:t xml:space="preserve"> </w:t>
      </w:r>
      <w:r w:rsidRPr="000D6B05">
        <w:rPr>
          <w:noProof/>
        </w:rPr>
        <w:t>журнала;</w:t>
      </w:r>
    </w:p>
    <w:p w14:paraId="1E540D18" w14:textId="7B797F7F" w:rsidR="000D65D1" w:rsidRPr="000D6B05" w:rsidRDefault="000D65D1" w:rsidP="00461C70">
      <w:pPr>
        <w:pStyle w:val="ScrollListBullet2"/>
        <w:numPr>
          <w:ilvl w:val="1"/>
          <w:numId w:val="233"/>
        </w:numPr>
        <w:spacing w:before="20" w:after="120"/>
        <w:rPr>
          <w:noProof/>
        </w:rPr>
      </w:pPr>
      <w:r w:rsidRPr="000D6B05">
        <w:rPr>
          <w:noProof/>
        </w:rPr>
        <w:t>Печать</w:t>
      </w:r>
      <w:r w:rsidR="00C359D5" w:rsidRPr="000D6B05">
        <w:rPr>
          <w:noProof/>
        </w:rPr>
        <w:t xml:space="preserve"> </w:t>
      </w:r>
      <w:r w:rsidRPr="000D6B05">
        <w:rPr>
          <w:noProof/>
        </w:rPr>
        <w:t>текущей</w:t>
      </w:r>
      <w:r w:rsidR="00C359D5" w:rsidRPr="000D6B05">
        <w:rPr>
          <w:noProof/>
        </w:rPr>
        <w:t xml:space="preserve"> </w:t>
      </w:r>
      <w:r w:rsidRPr="000D6B05">
        <w:rPr>
          <w:noProof/>
        </w:rPr>
        <w:t>страницы;</w:t>
      </w:r>
    </w:p>
    <w:p w14:paraId="198716CE" w14:textId="1DE35FFD" w:rsidR="000D65D1" w:rsidRPr="000D6B05" w:rsidRDefault="000D65D1" w:rsidP="00461C70">
      <w:pPr>
        <w:pStyle w:val="ScrollListBullet2"/>
        <w:numPr>
          <w:ilvl w:val="1"/>
          <w:numId w:val="233"/>
        </w:numPr>
        <w:spacing w:before="20" w:after="120"/>
        <w:rPr>
          <w:noProof/>
        </w:rPr>
      </w:pPr>
      <w:r w:rsidRPr="000D6B05">
        <w:rPr>
          <w:noProof/>
        </w:rPr>
        <w:t>Печать</w:t>
      </w:r>
      <w:r w:rsidR="00C359D5" w:rsidRPr="000D6B05">
        <w:rPr>
          <w:noProof/>
        </w:rPr>
        <w:t xml:space="preserve"> </w:t>
      </w:r>
      <w:r w:rsidRPr="000D6B05">
        <w:rPr>
          <w:noProof/>
        </w:rPr>
        <w:t>всего</w:t>
      </w:r>
      <w:r w:rsidR="00C359D5" w:rsidRPr="000D6B05">
        <w:rPr>
          <w:noProof/>
        </w:rPr>
        <w:t xml:space="preserve"> </w:t>
      </w:r>
      <w:r w:rsidRPr="000D6B05">
        <w:rPr>
          <w:noProof/>
        </w:rPr>
        <w:t>списка</w:t>
      </w:r>
    </w:p>
    <w:p w14:paraId="6E82A271" w14:textId="20CCCD00" w:rsidR="000D65D1" w:rsidRPr="000D6B05" w:rsidRDefault="000D65D1" w:rsidP="00461C70">
      <w:pPr>
        <w:pStyle w:val="ScrollListBullet2"/>
        <w:numPr>
          <w:ilvl w:val="0"/>
          <w:numId w:val="233"/>
        </w:numPr>
        <w:spacing w:before="20" w:after="120"/>
        <w:rPr>
          <w:noProof/>
        </w:rPr>
      </w:pPr>
      <w:r w:rsidRPr="000D6B05">
        <w:rPr>
          <w:noProof/>
        </w:rPr>
        <w:t>Возможность</w:t>
      </w:r>
      <w:r w:rsidR="00C359D5" w:rsidRPr="000D6B05">
        <w:rPr>
          <w:noProof/>
        </w:rPr>
        <w:t xml:space="preserve"> </w:t>
      </w:r>
      <w:r w:rsidRPr="000D6B05">
        <w:rPr>
          <w:noProof/>
        </w:rPr>
        <w:t>просмотра</w:t>
      </w:r>
      <w:r w:rsidR="00C359D5" w:rsidRPr="000D6B05">
        <w:rPr>
          <w:noProof/>
        </w:rPr>
        <w:t xml:space="preserve"> </w:t>
      </w:r>
      <w:r w:rsidRPr="000D6B05">
        <w:rPr>
          <w:noProof/>
        </w:rPr>
        <w:t>ЭМК</w:t>
      </w:r>
      <w:r w:rsidR="00C359D5" w:rsidRPr="000D6B05">
        <w:rPr>
          <w:noProof/>
        </w:rPr>
        <w:t xml:space="preserve"> </w:t>
      </w:r>
      <w:r w:rsidRPr="000D6B05">
        <w:rPr>
          <w:noProof/>
        </w:rPr>
        <w:t>пациента;</w:t>
      </w:r>
    </w:p>
    <w:p w14:paraId="249EBF71" w14:textId="7BBC61F9" w:rsidR="000D65D1" w:rsidRPr="000D6B05" w:rsidRDefault="000D65D1" w:rsidP="00461C70">
      <w:pPr>
        <w:pStyle w:val="ScrollListBullet2"/>
        <w:numPr>
          <w:ilvl w:val="0"/>
          <w:numId w:val="233"/>
        </w:numPr>
        <w:spacing w:before="20" w:after="120"/>
        <w:rPr>
          <w:noProof/>
        </w:rPr>
      </w:pPr>
      <w:r w:rsidRPr="000D6B05">
        <w:rPr>
          <w:noProof/>
        </w:rPr>
        <w:t>Включение</w:t>
      </w:r>
      <w:r w:rsidR="00C359D5" w:rsidRPr="000D6B05">
        <w:rPr>
          <w:noProof/>
        </w:rPr>
        <w:t xml:space="preserve"> </w:t>
      </w:r>
      <w:r w:rsidRPr="000D6B05">
        <w:rPr>
          <w:noProof/>
        </w:rPr>
        <w:t>в</w:t>
      </w:r>
      <w:r w:rsidR="00C359D5" w:rsidRPr="000D6B05">
        <w:rPr>
          <w:noProof/>
        </w:rPr>
        <w:t xml:space="preserve"> </w:t>
      </w:r>
      <w:r w:rsidRPr="000D6B05">
        <w:rPr>
          <w:noProof/>
        </w:rPr>
        <w:t>регистр</w:t>
      </w:r>
      <w:r w:rsidR="00C359D5" w:rsidRPr="000D6B05">
        <w:rPr>
          <w:noProof/>
        </w:rPr>
        <w:t xml:space="preserve"> </w:t>
      </w:r>
      <w:r w:rsidRPr="000D6B05">
        <w:rPr>
          <w:noProof/>
        </w:rPr>
        <w:t>по</w:t>
      </w:r>
      <w:r w:rsidR="00C359D5" w:rsidRPr="000D6B05">
        <w:rPr>
          <w:noProof/>
        </w:rPr>
        <w:t xml:space="preserve"> </w:t>
      </w:r>
      <w:r w:rsidRPr="000D6B05">
        <w:rPr>
          <w:noProof/>
        </w:rPr>
        <w:t>выбранному</w:t>
      </w:r>
      <w:r w:rsidR="00C359D5" w:rsidRPr="000D6B05">
        <w:rPr>
          <w:noProof/>
        </w:rPr>
        <w:t xml:space="preserve"> </w:t>
      </w:r>
      <w:r w:rsidRPr="000D6B05">
        <w:rPr>
          <w:noProof/>
        </w:rPr>
        <w:t>извещению;</w:t>
      </w:r>
    </w:p>
    <w:p w14:paraId="79230539" w14:textId="4CB62EE7" w:rsidR="000D65D1" w:rsidRPr="000D6B05" w:rsidRDefault="000D65D1" w:rsidP="00461C70">
      <w:pPr>
        <w:pStyle w:val="ScrollListBullet2"/>
        <w:numPr>
          <w:ilvl w:val="0"/>
          <w:numId w:val="233"/>
        </w:numPr>
        <w:spacing w:before="20" w:after="120"/>
        <w:rPr>
          <w:noProof/>
        </w:rPr>
      </w:pPr>
      <w:r w:rsidRPr="000D6B05">
        <w:rPr>
          <w:noProof/>
        </w:rPr>
        <w:t>Отклонение</w:t>
      </w:r>
      <w:r w:rsidR="00C359D5" w:rsidRPr="000D6B05">
        <w:rPr>
          <w:noProof/>
        </w:rPr>
        <w:t xml:space="preserve"> </w:t>
      </w:r>
      <w:r w:rsidRPr="000D6B05">
        <w:rPr>
          <w:noProof/>
        </w:rPr>
        <w:t>извещения</w:t>
      </w:r>
      <w:r w:rsidR="00C359D5" w:rsidRPr="000D6B05">
        <w:rPr>
          <w:noProof/>
        </w:rPr>
        <w:t xml:space="preserve"> </w:t>
      </w:r>
      <w:r w:rsidRPr="000D6B05">
        <w:rPr>
          <w:noProof/>
        </w:rPr>
        <w:t>без</w:t>
      </w:r>
      <w:r w:rsidR="00C359D5" w:rsidRPr="000D6B05">
        <w:rPr>
          <w:noProof/>
        </w:rPr>
        <w:t xml:space="preserve"> </w:t>
      </w:r>
      <w:r w:rsidRPr="000D6B05">
        <w:rPr>
          <w:noProof/>
        </w:rPr>
        <w:t>включения</w:t>
      </w:r>
      <w:r w:rsidR="00C359D5" w:rsidRPr="000D6B05">
        <w:rPr>
          <w:noProof/>
        </w:rPr>
        <w:t xml:space="preserve"> </w:t>
      </w:r>
      <w:r w:rsidRPr="000D6B05">
        <w:rPr>
          <w:noProof/>
        </w:rPr>
        <w:t>в</w:t>
      </w:r>
      <w:r w:rsidR="00C359D5" w:rsidRPr="000D6B05">
        <w:rPr>
          <w:noProof/>
        </w:rPr>
        <w:t xml:space="preserve"> </w:t>
      </w:r>
      <w:r w:rsidRPr="000D6B05">
        <w:rPr>
          <w:noProof/>
        </w:rPr>
        <w:t>регистр</w:t>
      </w:r>
      <w:r w:rsidR="00C359D5" w:rsidRPr="000D6B05">
        <w:rPr>
          <w:noProof/>
        </w:rPr>
        <w:t xml:space="preserve"> </w:t>
      </w:r>
      <w:r w:rsidRPr="000D6B05">
        <w:rPr>
          <w:noProof/>
        </w:rPr>
        <w:t>с</w:t>
      </w:r>
      <w:r w:rsidR="00C359D5" w:rsidRPr="000D6B05">
        <w:rPr>
          <w:noProof/>
        </w:rPr>
        <w:t xml:space="preserve"> </w:t>
      </w:r>
      <w:r w:rsidRPr="000D6B05">
        <w:rPr>
          <w:noProof/>
        </w:rPr>
        <w:t>указанием</w:t>
      </w:r>
      <w:r w:rsidR="00C359D5" w:rsidRPr="000D6B05">
        <w:rPr>
          <w:noProof/>
        </w:rPr>
        <w:t xml:space="preserve"> </w:t>
      </w:r>
      <w:r w:rsidRPr="000D6B05">
        <w:rPr>
          <w:noProof/>
        </w:rPr>
        <w:t>причины.</w:t>
      </w:r>
    </w:p>
    <w:p w14:paraId="4F8C5E3B" w14:textId="2ECABB36" w:rsidR="000D65D1" w:rsidRPr="000D6B05" w:rsidRDefault="000D65D1" w:rsidP="00461C70">
      <w:pPr>
        <w:pStyle w:val="ScrollListBullet2"/>
        <w:numPr>
          <w:ilvl w:val="0"/>
          <w:numId w:val="233"/>
        </w:numPr>
        <w:spacing w:before="20" w:after="120"/>
        <w:rPr>
          <w:noProof/>
        </w:rPr>
      </w:pPr>
      <w:r w:rsidRPr="000D6B05">
        <w:rPr>
          <w:noProof/>
        </w:rPr>
        <w:t>Журнал</w:t>
      </w:r>
      <w:r w:rsidR="00C359D5" w:rsidRPr="000D6B05">
        <w:rPr>
          <w:noProof/>
        </w:rPr>
        <w:t xml:space="preserve"> </w:t>
      </w:r>
      <w:r w:rsidRPr="000D6B05">
        <w:rPr>
          <w:noProof/>
        </w:rPr>
        <w:t>извещений</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доступен</w:t>
      </w:r>
      <w:r w:rsidR="00C359D5" w:rsidRPr="000D6B05">
        <w:rPr>
          <w:noProof/>
        </w:rPr>
        <w:t xml:space="preserve"> </w:t>
      </w:r>
      <w:r w:rsidRPr="000D6B05">
        <w:rPr>
          <w:noProof/>
        </w:rPr>
        <w:t>из</w:t>
      </w:r>
      <w:r w:rsidR="00C359D5" w:rsidRPr="000D6B05">
        <w:rPr>
          <w:noProof/>
        </w:rPr>
        <w:t xml:space="preserve"> </w:t>
      </w:r>
      <w:r w:rsidRPr="000D6B05">
        <w:rPr>
          <w:noProof/>
        </w:rPr>
        <w:t>АРМ</w:t>
      </w:r>
      <w:r w:rsidR="00C359D5" w:rsidRPr="000D6B05">
        <w:rPr>
          <w:noProof/>
        </w:rPr>
        <w:t xml:space="preserve"> </w:t>
      </w:r>
      <w:r w:rsidRPr="000D6B05">
        <w:rPr>
          <w:noProof/>
        </w:rPr>
        <w:t>(при</w:t>
      </w:r>
      <w:r w:rsidR="00C359D5" w:rsidRPr="000D6B05">
        <w:rPr>
          <w:noProof/>
        </w:rPr>
        <w:t xml:space="preserve"> </w:t>
      </w:r>
      <w:r w:rsidRPr="000D6B05">
        <w:rPr>
          <w:noProof/>
        </w:rPr>
        <w:t>наличии</w:t>
      </w:r>
      <w:r w:rsidR="00C359D5" w:rsidRPr="000D6B05">
        <w:rPr>
          <w:noProof/>
        </w:rPr>
        <w:t xml:space="preserve"> </w:t>
      </w:r>
      <w:r w:rsidRPr="000D6B05">
        <w:rPr>
          <w:noProof/>
        </w:rPr>
        <w:t>у</w:t>
      </w:r>
      <w:r w:rsidR="00C359D5" w:rsidRPr="000D6B05">
        <w:rPr>
          <w:noProof/>
        </w:rPr>
        <w:t xml:space="preserve"> </w:t>
      </w:r>
      <w:r w:rsidRPr="000D6B05">
        <w:rPr>
          <w:noProof/>
        </w:rPr>
        <w:t>пользователя</w:t>
      </w:r>
      <w:r w:rsidR="00C359D5" w:rsidRPr="000D6B05">
        <w:rPr>
          <w:noProof/>
        </w:rPr>
        <w:t xml:space="preserve"> </w:t>
      </w:r>
      <w:r w:rsidRPr="000D6B05">
        <w:rPr>
          <w:noProof/>
        </w:rPr>
        <w:t>группы</w:t>
      </w:r>
      <w:r w:rsidR="00C359D5" w:rsidRPr="000D6B05">
        <w:rPr>
          <w:noProof/>
        </w:rPr>
        <w:t xml:space="preserve"> </w:t>
      </w:r>
      <w:r w:rsidRPr="000D6B05">
        <w:rPr>
          <w:noProof/>
        </w:rPr>
        <w:t>доступа</w:t>
      </w:r>
      <w:r w:rsidR="00C359D5" w:rsidRPr="000D6B05">
        <w:rPr>
          <w:noProof/>
        </w:rPr>
        <w:t xml:space="preserve"> </w:t>
      </w:r>
      <w:r w:rsidR="00312BB4" w:rsidRPr="000D6B05">
        <w:rPr>
          <w:noProof/>
        </w:rPr>
        <w:t>"</w:t>
      </w:r>
      <w:r w:rsidRPr="000D6B05">
        <w:rPr>
          <w:noProof/>
        </w:rPr>
        <w:t>Регистр</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(по</w:t>
      </w:r>
      <w:r w:rsidR="00C359D5" w:rsidRPr="000D6B05">
        <w:rPr>
          <w:noProof/>
        </w:rPr>
        <w:t xml:space="preserve"> </w:t>
      </w:r>
      <w:r w:rsidRPr="000D6B05">
        <w:rPr>
          <w:noProof/>
        </w:rPr>
        <w:t>своим</w:t>
      </w:r>
      <w:r w:rsidR="00C359D5" w:rsidRPr="000D6B05">
        <w:rPr>
          <w:noProof/>
        </w:rPr>
        <w:t xml:space="preserve"> </w:t>
      </w:r>
      <w:r w:rsidRPr="000D6B05">
        <w:rPr>
          <w:noProof/>
        </w:rPr>
        <w:t>записям)</w:t>
      </w:r>
      <w:r w:rsidR="00312BB4" w:rsidRPr="000D6B05">
        <w:rPr>
          <w:noProof/>
        </w:rPr>
        <w:t>"</w:t>
      </w:r>
      <w:r w:rsidR="00C359D5" w:rsidRPr="000D6B05">
        <w:rPr>
          <w:noProof/>
        </w:rPr>
        <w:t xml:space="preserve"> </w:t>
      </w:r>
      <w:r w:rsidRPr="000D6B05">
        <w:rPr>
          <w:noProof/>
        </w:rPr>
        <w:t>или</w:t>
      </w:r>
      <w:r w:rsidR="00C359D5" w:rsidRPr="000D6B05">
        <w:rPr>
          <w:noProof/>
        </w:rPr>
        <w:t xml:space="preserve"> </w:t>
      </w:r>
      <w:r w:rsidR="00312BB4" w:rsidRPr="000D6B05">
        <w:rPr>
          <w:noProof/>
        </w:rPr>
        <w:t>"</w:t>
      </w:r>
      <w:r w:rsidRPr="000D6B05">
        <w:rPr>
          <w:noProof/>
        </w:rPr>
        <w:t>Регистр</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(по</w:t>
      </w:r>
      <w:r w:rsidR="00C359D5" w:rsidRPr="000D6B05">
        <w:rPr>
          <w:noProof/>
        </w:rPr>
        <w:t xml:space="preserve"> </w:t>
      </w:r>
      <w:r w:rsidRPr="000D6B05">
        <w:rPr>
          <w:noProof/>
        </w:rPr>
        <w:t>всем</w:t>
      </w:r>
      <w:r w:rsidR="00C359D5" w:rsidRPr="000D6B05">
        <w:rPr>
          <w:noProof/>
        </w:rPr>
        <w:t xml:space="preserve"> </w:t>
      </w:r>
      <w:r w:rsidRPr="000D6B05">
        <w:rPr>
          <w:noProof/>
        </w:rPr>
        <w:t>записям)</w:t>
      </w:r>
      <w:r w:rsidR="00312BB4" w:rsidRPr="000D6B05">
        <w:rPr>
          <w:noProof/>
        </w:rPr>
        <w:t>"</w:t>
      </w:r>
      <w:r w:rsidRPr="000D6B05">
        <w:rPr>
          <w:noProof/>
        </w:rPr>
        <w:t>:</w:t>
      </w:r>
    </w:p>
    <w:p w14:paraId="5707E775" w14:textId="6424EE1D" w:rsidR="000D65D1" w:rsidRPr="000D6B05" w:rsidRDefault="000D65D1" w:rsidP="00461C70">
      <w:pPr>
        <w:pStyle w:val="ScrollListBullet2"/>
        <w:numPr>
          <w:ilvl w:val="1"/>
          <w:numId w:val="233"/>
        </w:numPr>
        <w:spacing w:before="20" w:after="120"/>
        <w:rPr>
          <w:noProof/>
        </w:rPr>
      </w:pPr>
      <w:r w:rsidRPr="000D6B05">
        <w:rPr>
          <w:noProof/>
        </w:rPr>
        <w:t>Врача</w:t>
      </w:r>
      <w:r w:rsidR="00C359D5" w:rsidRPr="000D6B05">
        <w:rPr>
          <w:noProof/>
        </w:rPr>
        <w:t xml:space="preserve"> </w:t>
      </w:r>
      <w:r w:rsidRPr="000D6B05">
        <w:rPr>
          <w:noProof/>
        </w:rPr>
        <w:t>поликлиники;</w:t>
      </w:r>
    </w:p>
    <w:p w14:paraId="65474E2A" w14:textId="789FECD3" w:rsidR="000D65D1" w:rsidRPr="000D6B05" w:rsidRDefault="000D65D1" w:rsidP="00461C70">
      <w:pPr>
        <w:pStyle w:val="ScrollListBullet2"/>
        <w:numPr>
          <w:ilvl w:val="1"/>
          <w:numId w:val="233"/>
        </w:numPr>
        <w:spacing w:before="20" w:after="120"/>
        <w:rPr>
          <w:noProof/>
        </w:rPr>
      </w:pPr>
      <w:r w:rsidRPr="000D6B05">
        <w:rPr>
          <w:noProof/>
        </w:rPr>
        <w:t>Врача</w:t>
      </w:r>
      <w:r w:rsidR="00C359D5" w:rsidRPr="000D6B05">
        <w:rPr>
          <w:noProof/>
        </w:rPr>
        <w:t xml:space="preserve"> </w:t>
      </w:r>
      <w:r w:rsidRPr="000D6B05">
        <w:rPr>
          <w:noProof/>
        </w:rPr>
        <w:t>стационара</w:t>
      </w:r>
    </w:p>
    <w:p w14:paraId="7B8E9937" w14:textId="70E9003D" w:rsidR="000D65D1" w:rsidRPr="000D6B05" w:rsidRDefault="000D65D1" w:rsidP="00461C70">
      <w:pPr>
        <w:pStyle w:val="ScrollListBullet2"/>
        <w:numPr>
          <w:ilvl w:val="1"/>
          <w:numId w:val="233"/>
        </w:numPr>
        <w:spacing w:before="20" w:after="120"/>
        <w:rPr>
          <w:noProof/>
        </w:rPr>
      </w:pPr>
      <w:r w:rsidRPr="000D6B05">
        <w:rPr>
          <w:noProof/>
        </w:rPr>
        <w:t>врача</w:t>
      </w:r>
      <w:r w:rsidR="00C359D5" w:rsidRPr="000D6B05">
        <w:rPr>
          <w:noProof/>
        </w:rPr>
        <w:t xml:space="preserve"> </w:t>
      </w:r>
      <w:r w:rsidRPr="000D6B05">
        <w:rPr>
          <w:noProof/>
        </w:rPr>
        <w:t>ВК</w:t>
      </w:r>
    </w:p>
    <w:p w14:paraId="2898CBC4" w14:textId="0F71DA3E" w:rsidR="000D65D1" w:rsidRPr="000D6B05" w:rsidRDefault="000D65D1" w:rsidP="00461C70">
      <w:pPr>
        <w:pStyle w:val="ScrollListBullet2"/>
        <w:numPr>
          <w:ilvl w:val="0"/>
          <w:numId w:val="233"/>
        </w:numPr>
        <w:spacing w:before="20" w:after="120"/>
        <w:rPr>
          <w:noProof/>
        </w:rPr>
      </w:pPr>
      <w:r w:rsidRPr="000D6B05">
        <w:rPr>
          <w:noProof/>
        </w:rPr>
        <w:t>Отображение</w:t>
      </w:r>
      <w:r w:rsidR="00C359D5" w:rsidRPr="000D6B05">
        <w:rPr>
          <w:noProof/>
        </w:rPr>
        <w:t xml:space="preserve"> </w:t>
      </w:r>
      <w:r w:rsidRPr="000D6B05">
        <w:rPr>
          <w:noProof/>
        </w:rPr>
        <w:t>записей</w:t>
      </w:r>
      <w:r w:rsidR="00C359D5" w:rsidRPr="000D6B05">
        <w:rPr>
          <w:noProof/>
        </w:rPr>
        <w:t xml:space="preserve"> </w:t>
      </w:r>
      <w:r w:rsidRPr="000D6B05">
        <w:rPr>
          <w:noProof/>
        </w:rPr>
        <w:t>в</w:t>
      </w:r>
      <w:r w:rsidR="00C359D5" w:rsidRPr="000D6B05">
        <w:rPr>
          <w:noProof/>
        </w:rPr>
        <w:t xml:space="preserve"> </w:t>
      </w:r>
      <w:r w:rsidRPr="000D6B05">
        <w:rPr>
          <w:noProof/>
        </w:rPr>
        <w:t>журнале</w:t>
      </w:r>
      <w:r w:rsidR="00C359D5" w:rsidRPr="000D6B05">
        <w:rPr>
          <w:noProof/>
        </w:rPr>
        <w:t xml:space="preserve"> </w:t>
      </w:r>
      <w:r w:rsidRPr="000D6B05">
        <w:rPr>
          <w:noProof/>
        </w:rPr>
        <w:t>в</w:t>
      </w:r>
      <w:r w:rsidR="00C359D5" w:rsidRPr="000D6B05">
        <w:rPr>
          <w:noProof/>
        </w:rPr>
        <w:t xml:space="preserve"> </w:t>
      </w:r>
      <w:r w:rsidRPr="000D6B05">
        <w:rPr>
          <w:noProof/>
        </w:rPr>
        <w:t>табличном</w:t>
      </w:r>
      <w:r w:rsidR="00C359D5" w:rsidRPr="000D6B05">
        <w:rPr>
          <w:noProof/>
        </w:rPr>
        <w:t xml:space="preserve"> </w:t>
      </w:r>
      <w:r w:rsidRPr="000D6B05">
        <w:rPr>
          <w:noProof/>
        </w:rPr>
        <w:t>виде</w:t>
      </w:r>
      <w:r w:rsidR="00C359D5" w:rsidRPr="000D6B05">
        <w:rPr>
          <w:noProof/>
        </w:rPr>
        <w:t xml:space="preserve"> </w:t>
      </w:r>
      <w:r w:rsidRPr="000D6B05">
        <w:rPr>
          <w:noProof/>
        </w:rPr>
        <w:t>со</w:t>
      </w:r>
      <w:r w:rsidR="00C359D5" w:rsidRPr="000D6B05">
        <w:rPr>
          <w:noProof/>
        </w:rPr>
        <w:t xml:space="preserve"> </w:t>
      </w:r>
      <w:r w:rsidRPr="000D6B05">
        <w:rPr>
          <w:noProof/>
        </w:rPr>
        <w:t>следующими</w:t>
      </w:r>
      <w:r w:rsidR="00C359D5" w:rsidRPr="000D6B05">
        <w:rPr>
          <w:noProof/>
        </w:rPr>
        <w:t xml:space="preserve"> </w:t>
      </w:r>
      <w:r w:rsidRPr="000D6B05">
        <w:rPr>
          <w:noProof/>
        </w:rPr>
        <w:t>полями:</w:t>
      </w:r>
    </w:p>
    <w:p w14:paraId="08CDF08E" w14:textId="0A423F9B" w:rsidR="000D65D1" w:rsidRPr="000D6B05" w:rsidRDefault="000D65D1" w:rsidP="00461C70">
      <w:pPr>
        <w:pStyle w:val="ScrollListBullet2"/>
        <w:numPr>
          <w:ilvl w:val="1"/>
          <w:numId w:val="233"/>
        </w:numPr>
        <w:spacing w:before="20" w:after="120"/>
        <w:rPr>
          <w:noProof/>
        </w:rPr>
      </w:pPr>
      <w:r w:rsidRPr="000D6B05">
        <w:rPr>
          <w:noProof/>
        </w:rPr>
        <w:t>Дата</w:t>
      </w:r>
      <w:r w:rsidR="00C359D5" w:rsidRPr="000D6B05">
        <w:rPr>
          <w:noProof/>
        </w:rPr>
        <w:t xml:space="preserve"> </w:t>
      </w:r>
      <w:r w:rsidRPr="000D6B05">
        <w:rPr>
          <w:noProof/>
        </w:rPr>
        <w:t>создания;</w:t>
      </w:r>
    </w:p>
    <w:p w14:paraId="5F921C99" w14:textId="77777777" w:rsidR="000D65D1" w:rsidRPr="000D6B05" w:rsidRDefault="000D65D1" w:rsidP="00461C70">
      <w:pPr>
        <w:pStyle w:val="ScrollListBullet2"/>
        <w:numPr>
          <w:ilvl w:val="1"/>
          <w:numId w:val="233"/>
        </w:numPr>
        <w:spacing w:before="20" w:after="120"/>
        <w:rPr>
          <w:noProof/>
        </w:rPr>
      </w:pPr>
      <w:r w:rsidRPr="000D6B05">
        <w:rPr>
          <w:noProof/>
        </w:rPr>
        <w:t>Фамилия;</w:t>
      </w:r>
    </w:p>
    <w:p w14:paraId="03600F73" w14:textId="77777777" w:rsidR="000D65D1" w:rsidRPr="000D6B05" w:rsidRDefault="000D65D1" w:rsidP="00461C70">
      <w:pPr>
        <w:pStyle w:val="ScrollListBullet2"/>
        <w:numPr>
          <w:ilvl w:val="1"/>
          <w:numId w:val="233"/>
        </w:numPr>
        <w:spacing w:before="20" w:after="120"/>
        <w:rPr>
          <w:noProof/>
        </w:rPr>
      </w:pPr>
      <w:r w:rsidRPr="000D6B05">
        <w:rPr>
          <w:noProof/>
        </w:rPr>
        <w:t>Имя;</w:t>
      </w:r>
    </w:p>
    <w:p w14:paraId="173D578B" w14:textId="77777777" w:rsidR="000D65D1" w:rsidRPr="000D6B05" w:rsidRDefault="000D65D1" w:rsidP="00461C70">
      <w:pPr>
        <w:pStyle w:val="ScrollListBullet2"/>
        <w:numPr>
          <w:ilvl w:val="1"/>
          <w:numId w:val="233"/>
        </w:numPr>
        <w:spacing w:before="20" w:after="120"/>
        <w:rPr>
          <w:noProof/>
        </w:rPr>
      </w:pPr>
      <w:r w:rsidRPr="000D6B05">
        <w:rPr>
          <w:noProof/>
        </w:rPr>
        <w:lastRenderedPageBreak/>
        <w:t>Отчество;</w:t>
      </w:r>
    </w:p>
    <w:p w14:paraId="27541BC8" w14:textId="45792ED8" w:rsidR="000D65D1" w:rsidRPr="000D6B05" w:rsidRDefault="000D65D1" w:rsidP="00461C70">
      <w:pPr>
        <w:pStyle w:val="ScrollListBullet2"/>
        <w:numPr>
          <w:ilvl w:val="1"/>
          <w:numId w:val="233"/>
        </w:numPr>
        <w:spacing w:before="20" w:after="120"/>
        <w:rPr>
          <w:noProof/>
        </w:rPr>
      </w:pPr>
      <w:r w:rsidRPr="000D6B05">
        <w:rPr>
          <w:noProof/>
        </w:rPr>
        <w:t>Дата</w:t>
      </w:r>
      <w:r w:rsidR="00C359D5" w:rsidRPr="000D6B05">
        <w:rPr>
          <w:noProof/>
        </w:rPr>
        <w:t xml:space="preserve"> </w:t>
      </w:r>
      <w:r w:rsidRPr="000D6B05">
        <w:rPr>
          <w:noProof/>
        </w:rPr>
        <w:t>рождения;</w:t>
      </w:r>
    </w:p>
    <w:p w14:paraId="60BA888B" w14:textId="06E29383" w:rsidR="000D65D1" w:rsidRPr="000D6B05" w:rsidRDefault="000D65D1" w:rsidP="00461C70">
      <w:pPr>
        <w:pStyle w:val="ScrollListBullet2"/>
        <w:numPr>
          <w:ilvl w:val="1"/>
          <w:numId w:val="233"/>
        </w:numPr>
        <w:spacing w:before="20" w:after="120"/>
        <w:rPr>
          <w:noProof/>
        </w:rPr>
      </w:pPr>
      <w:r w:rsidRPr="000D6B05">
        <w:rPr>
          <w:noProof/>
        </w:rPr>
        <w:t>МО</w:t>
      </w:r>
      <w:r w:rsidR="00C359D5" w:rsidRPr="000D6B05">
        <w:rPr>
          <w:noProof/>
        </w:rPr>
        <w:t xml:space="preserve"> </w:t>
      </w:r>
      <w:r w:rsidRPr="000D6B05">
        <w:rPr>
          <w:noProof/>
        </w:rPr>
        <w:t>прикрепления;</w:t>
      </w:r>
    </w:p>
    <w:p w14:paraId="6F1521DF" w14:textId="477740D8" w:rsidR="000D65D1" w:rsidRPr="000D6B05" w:rsidRDefault="000D65D1" w:rsidP="00461C70">
      <w:pPr>
        <w:pStyle w:val="ScrollListBullet2"/>
        <w:numPr>
          <w:ilvl w:val="1"/>
          <w:numId w:val="233"/>
        </w:numPr>
        <w:spacing w:before="20" w:after="120"/>
        <w:rPr>
          <w:noProof/>
        </w:rPr>
      </w:pPr>
      <w:r w:rsidRPr="000D6B05">
        <w:rPr>
          <w:noProof/>
        </w:rPr>
        <w:t>Диагноз</w:t>
      </w:r>
      <w:r w:rsidR="009E3FCA" w:rsidRPr="000D6B05">
        <w:rPr>
          <w:noProof/>
        </w:rPr>
        <w:t xml:space="preserve"> </w:t>
      </w:r>
      <w:r w:rsidR="009E3FCA" w:rsidRPr="000D6B05">
        <w:t>по МКБ-10</w:t>
      </w:r>
      <w:r w:rsidRPr="000D6B05">
        <w:rPr>
          <w:noProof/>
        </w:rPr>
        <w:t>;</w:t>
      </w:r>
    </w:p>
    <w:p w14:paraId="18C15F00" w14:textId="0A88B7CB" w:rsidR="000D65D1" w:rsidRPr="000D6B05" w:rsidRDefault="000D65D1" w:rsidP="00461C70">
      <w:pPr>
        <w:pStyle w:val="ScrollListBullet2"/>
        <w:numPr>
          <w:ilvl w:val="1"/>
          <w:numId w:val="233"/>
        </w:numPr>
        <w:spacing w:before="20" w:after="120"/>
        <w:rPr>
          <w:noProof/>
        </w:rPr>
      </w:pPr>
      <w:r w:rsidRPr="000D6B05">
        <w:rPr>
          <w:noProof/>
        </w:rPr>
        <w:t>Дата</w:t>
      </w:r>
      <w:r w:rsidR="00C359D5" w:rsidRPr="000D6B05">
        <w:rPr>
          <w:noProof/>
        </w:rPr>
        <w:t xml:space="preserve"> </w:t>
      </w:r>
      <w:r w:rsidRPr="000D6B05">
        <w:rPr>
          <w:noProof/>
        </w:rPr>
        <w:t>вкл</w:t>
      </w:r>
      <w:r w:rsidR="00C359D5" w:rsidRPr="000D6B05">
        <w:rPr>
          <w:noProof/>
        </w:rPr>
        <w:t xml:space="preserve"> </w:t>
      </w:r>
      <w:r w:rsidRPr="000D6B05">
        <w:rPr>
          <w:noProof/>
        </w:rPr>
        <w:t>/</w:t>
      </w:r>
      <w:r w:rsidR="00C359D5" w:rsidRPr="000D6B05">
        <w:rPr>
          <w:noProof/>
        </w:rPr>
        <w:t xml:space="preserve"> </w:t>
      </w:r>
      <w:r w:rsidRPr="000D6B05">
        <w:rPr>
          <w:noProof/>
        </w:rPr>
        <w:t>невкл</w:t>
      </w:r>
      <w:r w:rsidR="00C359D5" w:rsidRPr="000D6B05">
        <w:rPr>
          <w:noProof/>
        </w:rPr>
        <w:t xml:space="preserve"> </w:t>
      </w:r>
      <w:r w:rsidRPr="000D6B05">
        <w:rPr>
          <w:noProof/>
        </w:rPr>
        <w:t>в</w:t>
      </w:r>
      <w:r w:rsidR="00C359D5" w:rsidRPr="000D6B05">
        <w:rPr>
          <w:noProof/>
        </w:rPr>
        <w:t xml:space="preserve"> </w:t>
      </w:r>
      <w:r w:rsidRPr="000D6B05">
        <w:rPr>
          <w:noProof/>
        </w:rPr>
        <w:t>регистр</w:t>
      </w:r>
    </w:p>
    <w:p w14:paraId="4D66478F" w14:textId="31E36273" w:rsidR="000D65D1" w:rsidRPr="000D6B05" w:rsidRDefault="000D65D1" w:rsidP="00461C70">
      <w:pPr>
        <w:pStyle w:val="ScrollListBullet2"/>
        <w:numPr>
          <w:ilvl w:val="0"/>
          <w:numId w:val="233"/>
        </w:numPr>
        <w:spacing w:before="20" w:after="120"/>
        <w:rPr>
          <w:noProof/>
        </w:rPr>
      </w:pPr>
      <w:r w:rsidRPr="000D6B05">
        <w:rPr>
          <w:noProof/>
        </w:rPr>
        <w:t>Поиск</w:t>
      </w:r>
      <w:r w:rsidR="00C359D5" w:rsidRPr="000D6B05">
        <w:rPr>
          <w:noProof/>
        </w:rPr>
        <w:t xml:space="preserve"> </w:t>
      </w:r>
      <w:r w:rsidRPr="000D6B05">
        <w:rPr>
          <w:noProof/>
        </w:rPr>
        <w:t>записей</w:t>
      </w:r>
      <w:r w:rsidR="00C359D5" w:rsidRPr="000D6B05">
        <w:rPr>
          <w:noProof/>
        </w:rPr>
        <w:t xml:space="preserve"> </w:t>
      </w:r>
      <w:r w:rsidRPr="000D6B05">
        <w:rPr>
          <w:noProof/>
        </w:rPr>
        <w:t>с</w:t>
      </w:r>
      <w:r w:rsidR="00C359D5" w:rsidRPr="000D6B05">
        <w:rPr>
          <w:noProof/>
        </w:rPr>
        <w:t xml:space="preserve"> </w:t>
      </w:r>
      <w:r w:rsidRPr="000D6B05">
        <w:rPr>
          <w:noProof/>
        </w:rPr>
        <w:t>возможностью</w:t>
      </w:r>
      <w:r w:rsidR="00C359D5" w:rsidRPr="000D6B05">
        <w:rPr>
          <w:noProof/>
        </w:rPr>
        <w:t xml:space="preserve"> </w:t>
      </w:r>
      <w:r w:rsidRPr="000D6B05">
        <w:rPr>
          <w:noProof/>
        </w:rPr>
        <w:t>фильтрации</w:t>
      </w:r>
      <w:r w:rsidR="00C359D5" w:rsidRPr="000D6B05">
        <w:rPr>
          <w:noProof/>
        </w:rPr>
        <w:t xml:space="preserve"> </w:t>
      </w:r>
      <w:r w:rsidRPr="000D6B05">
        <w:rPr>
          <w:noProof/>
        </w:rPr>
        <w:t>по</w:t>
      </w:r>
      <w:r w:rsidR="00C359D5" w:rsidRPr="000D6B05">
        <w:rPr>
          <w:noProof/>
        </w:rPr>
        <w:t xml:space="preserve"> </w:t>
      </w:r>
      <w:r w:rsidRPr="000D6B05">
        <w:rPr>
          <w:noProof/>
        </w:rPr>
        <w:t>следующим</w:t>
      </w:r>
      <w:r w:rsidR="00C359D5" w:rsidRPr="000D6B05">
        <w:rPr>
          <w:noProof/>
        </w:rPr>
        <w:t xml:space="preserve"> </w:t>
      </w:r>
      <w:r w:rsidRPr="000D6B05">
        <w:rPr>
          <w:noProof/>
        </w:rPr>
        <w:t>полям:</w:t>
      </w:r>
    </w:p>
    <w:p w14:paraId="67D41A81" w14:textId="67BA8852" w:rsidR="000D65D1" w:rsidRPr="000D6B05" w:rsidRDefault="000D65D1" w:rsidP="00461C70">
      <w:pPr>
        <w:pStyle w:val="ScrollListBullet2"/>
        <w:numPr>
          <w:ilvl w:val="1"/>
          <w:numId w:val="233"/>
        </w:numPr>
        <w:spacing w:before="20" w:after="120"/>
        <w:rPr>
          <w:noProof/>
        </w:rPr>
      </w:pPr>
      <w:r w:rsidRPr="000D6B05">
        <w:rPr>
          <w:noProof/>
        </w:rPr>
        <w:t>Диагноз</w:t>
      </w:r>
      <w:r w:rsidR="00C359D5" w:rsidRPr="000D6B05">
        <w:rPr>
          <w:noProof/>
        </w:rPr>
        <w:t xml:space="preserve"> </w:t>
      </w:r>
      <w:r w:rsidRPr="000D6B05">
        <w:rPr>
          <w:noProof/>
        </w:rPr>
        <w:t>с,</w:t>
      </w:r>
      <w:r w:rsidR="00C359D5" w:rsidRPr="000D6B05">
        <w:rPr>
          <w:noProof/>
        </w:rPr>
        <w:t xml:space="preserve"> </w:t>
      </w:r>
      <w:r w:rsidRPr="000D6B05">
        <w:rPr>
          <w:noProof/>
        </w:rPr>
        <w:t>по;</w:t>
      </w:r>
    </w:p>
    <w:p w14:paraId="4F09B3BC" w14:textId="25E7C082" w:rsidR="000D65D1" w:rsidRPr="000D6B05" w:rsidRDefault="000D65D1" w:rsidP="00461C70">
      <w:pPr>
        <w:pStyle w:val="ScrollListBullet2"/>
        <w:numPr>
          <w:ilvl w:val="1"/>
          <w:numId w:val="233"/>
        </w:numPr>
        <w:spacing w:before="20" w:after="120"/>
        <w:rPr>
          <w:noProof/>
        </w:rPr>
      </w:pPr>
      <w:r w:rsidRPr="000D6B05">
        <w:rPr>
          <w:noProof/>
        </w:rPr>
        <w:t>МО,</w:t>
      </w:r>
      <w:r w:rsidR="00C359D5" w:rsidRPr="000D6B05">
        <w:rPr>
          <w:noProof/>
        </w:rPr>
        <w:t xml:space="preserve"> </w:t>
      </w:r>
      <w:r w:rsidRPr="000D6B05">
        <w:rPr>
          <w:noProof/>
        </w:rPr>
        <w:t>куда</w:t>
      </w:r>
      <w:r w:rsidR="00C359D5" w:rsidRPr="000D6B05">
        <w:rPr>
          <w:noProof/>
        </w:rPr>
        <w:t xml:space="preserve"> </w:t>
      </w:r>
      <w:r w:rsidRPr="000D6B05">
        <w:rPr>
          <w:noProof/>
        </w:rPr>
        <w:t>направлено</w:t>
      </w:r>
      <w:r w:rsidR="00C359D5" w:rsidRPr="000D6B05">
        <w:rPr>
          <w:noProof/>
        </w:rPr>
        <w:t xml:space="preserve"> </w:t>
      </w:r>
      <w:r w:rsidRPr="000D6B05">
        <w:rPr>
          <w:noProof/>
        </w:rPr>
        <w:t>извещение;</w:t>
      </w:r>
    </w:p>
    <w:p w14:paraId="42410A37" w14:textId="19DF278B" w:rsidR="000D65D1" w:rsidRPr="000D6B05" w:rsidRDefault="000D65D1" w:rsidP="00461C70">
      <w:pPr>
        <w:pStyle w:val="ScrollListBullet2"/>
        <w:numPr>
          <w:ilvl w:val="1"/>
          <w:numId w:val="233"/>
        </w:numPr>
        <w:spacing w:before="20" w:after="120"/>
        <w:rPr>
          <w:noProof/>
        </w:rPr>
      </w:pPr>
      <w:r w:rsidRPr="000D6B05">
        <w:rPr>
          <w:noProof/>
        </w:rPr>
        <w:t>Дата</w:t>
      </w:r>
      <w:r w:rsidR="00C359D5" w:rsidRPr="000D6B05">
        <w:rPr>
          <w:noProof/>
        </w:rPr>
        <w:t xml:space="preserve"> </w:t>
      </w:r>
      <w:r w:rsidR="009E3FCA" w:rsidRPr="000D6B05">
        <w:rPr>
          <w:noProof/>
        </w:rPr>
        <w:t>заполнения</w:t>
      </w:r>
      <w:r w:rsidR="00C359D5" w:rsidRPr="000D6B05">
        <w:rPr>
          <w:noProof/>
        </w:rPr>
        <w:t xml:space="preserve"> </w:t>
      </w:r>
      <w:r w:rsidRPr="000D6B05">
        <w:rPr>
          <w:noProof/>
        </w:rPr>
        <w:t>извещения;</w:t>
      </w:r>
    </w:p>
    <w:p w14:paraId="5431AE6E" w14:textId="1F995A7D" w:rsidR="000D65D1" w:rsidRPr="000D6B05" w:rsidRDefault="000D65D1" w:rsidP="00461C70">
      <w:pPr>
        <w:pStyle w:val="ScrollListBullet2"/>
        <w:numPr>
          <w:ilvl w:val="1"/>
          <w:numId w:val="233"/>
        </w:numPr>
        <w:spacing w:before="20" w:after="120"/>
        <w:rPr>
          <w:noProof/>
        </w:rPr>
      </w:pPr>
      <w:r w:rsidRPr="000D6B05">
        <w:rPr>
          <w:noProof/>
        </w:rPr>
        <w:t>Включен</w:t>
      </w:r>
      <w:r w:rsidR="00C359D5" w:rsidRPr="000D6B05">
        <w:rPr>
          <w:noProof/>
        </w:rPr>
        <w:t xml:space="preserve"> </w:t>
      </w:r>
      <w:r w:rsidRPr="000D6B05">
        <w:rPr>
          <w:noProof/>
        </w:rPr>
        <w:t>в</w:t>
      </w:r>
      <w:r w:rsidR="00C359D5" w:rsidRPr="000D6B05">
        <w:rPr>
          <w:noProof/>
        </w:rPr>
        <w:t xml:space="preserve"> </w:t>
      </w:r>
      <w:r w:rsidRPr="000D6B05">
        <w:rPr>
          <w:noProof/>
        </w:rPr>
        <w:t>регистр</w:t>
      </w:r>
    </w:p>
    <w:p w14:paraId="10FD929F" w14:textId="79136B9A" w:rsidR="000D65D1" w:rsidRPr="000D6B05" w:rsidRDefault="000D65D1" w:rsidP="00461C70">
      <w:pPr>
        <w:pStyle w:val="ScrollListBullet2"/>
        <w:numPr>
          <w:ilvl w:val="0"/>
          <w:numId w:val="233"/>
        </w:numPr>
        <w:spacing w:before="20" w:after="120"/>
        <w:rPr>
          <w:noProof/>
        </w:rPr>
      </w:pPr>
      <w:r w:rsidRPr="000D6B05">
        <w:rPr>
          <w:noProof/>
        </w:rPr>
        <w:t>Просмотр</w:t>
      </w:r>
      <w:r w:rsidR="00C359D5" w:rsidRPr="000D6B05">
        <w:rPr>
          <w:noProof/>
        </w:rPr>
        <w:t xml:space="preserve"> </w:t>
      </w:r>
      <w:r w:rsidRPr="000D6B05">
        <w:rPr>
          <w:noProof/>
        </w:rPr>
        <w:t>записей</w:t>
      </w:r>
      <w:r w:rsidR="00C359D5" w:rsidRPr="000D6B05">
        <w:rPr>
          <w:noProof/>
        </w:rPr>
        <w:t xml:space="preserve"> </w:t>
      </w:r>
      <w:r w:rsidRPr="000D6B05">
        <w:rPr>
          <w:noProof/>
        </w:rPr>
        <w:t>журнала</w:t>
      </w:r>
      <w:r w:rsidR="00C359D5" w:rsidRPr="000D6B05">
        <w:rPr>
          <w:noProof/>
        </w:rPr>
        <w:t xml:space="preserve"> </w:t>
      </w:r>
      <w:r w:rsidRPr="000D6B05">
        <w:rPr>
          <w:noProof/>
        </w:rPr>
        <w:t>извещений</w:t>
      </w:r>
    </w:p>
    <w:p w14:paraId="6AEE9D60" w14:textId="299E194B" w:rsidR="000D65D1" w:rsidRPr="000D6B05" w:rsidRDefault="000D65D1" w:rsidP="00461C70">
      <w:pPr>
        <w:pStyle w:val="ScrollListBullet2"/>
        <w:numPr>
          <w:ilvl w:val="0"/>
          <w:numId w:val="233"/>
        </w:numPr>
        <w:spacing w:before="20" w:after="120"/>
        <w:rPr>
          <w:noProof/>
        </w:rPr>
      </w:pPr>
      <w:r w:rsidRPr="000D6B05">
        <w:rPr>
          <w:noProof/>
        </w:rPr>
        <w:t>Печать</w:t>
      </w:r>
      <w:r w:rsidR="00C359D5" w:rsidRPr="000D6B05">
        <w:rPr>
          <w:noProof/>
        </w:rPr>
        <w:t xml:space="preserve"> </w:t>
      </w:r>
      <w:r w:rsidRPr="000D6B05">
        <w:rPr>
          <w:noProof/>
        </w:rPr>
        <w:t>записей</w:t>
      </w:r>
      <w:r w:rsidR="00C359D5" w:rsidRPr="000D6B05">
        <w:rPr>
          <w:noProof/>
        </w:rPr>
        <w:t xml:space="preserve"> </w:t>
      </w:r>
      <w:r w:rsidRPr="000D6B05">
        <w:rPr>
          <w:noProof/>
        </w:rPr>
        <w:t>журнала</w:t>
      </w:r>
      <w:r w:rsidR="00C359D5" w:rsidRPr="000D6B05">
        <w:rPr>
          <w:noProof/>
        </w:rPr>
        <w:t xml:space="preserve"> </w:t>
      </w:r>
      <w:r w:rsidRPr="000D6B05">
        <w:rPr>
          <w:noProof/>
        </w:rPr>
        <w:t>извещений:</w:t>
      </w:r>
    </w:p>
    <w:p w14:paraId="5F184DE1" w14:textId="64E04A64" w:rsidR="000D65D1" w:rsidRPr="000D6B05" w:rsidRDefault="000D65D1" w:rsidP="00461C70">
      <w:pPr>
        <w:pStyle w:val="ScrollListBullet2"/>
        <w:numPr>
          <w:ilvl w:val="1"/>
          <w:numId w:val="233"/>
        </w:numPr>
        <w:spacing w:before="20" w:after="120"/>
        <w:rPr>
          <w:noProof/>
        </w:rPr>
      </w:pPr>
      <w:r w:rsidRPr="000D6B05">
        <w:rPr>
          <w:noProof/>
        </w:rPr>
        <w:t>Печать</w:t>
      </w:r>
      <w:r w:rsidR="00C359D5" w:rsidRPr="000D6B05">
        <w:rPr>
          <w:noProof/>
        </w:rPr>
        <w:t xml:space="preserve"> </w:t>
      </w:r>
      <w:r w:rsidRPr="000D6B05">
        <w:rPr>
          <w:noProof/>
        </w:rPr>
        <w:t>одной</w:t>
      </w:r>
      <w:r w:rsidR="00C359D5" w:rsidRPr="000D6B05">
        <w:rPr>
          <w:noProof/>
        </w:rPr>
        <w:t xml:space="preserve"> </w:t>
      </w:r>
      <w:r w:rsidRPr="000D6B05">
        <w:rPr>
          <w:noProof/>
        </w:rPr>
        <w:t>выбранной</w:t>
      </w:r>
      <w:r w:rsidR="00C359D5" w:rsidRPr="000D6B05">
        <w:rPr>
          <w:noProof/>
        </w:rPr>
        <w:t xml:space="preserve"> </w:t>
      </w:r>
      <w:r w:rsidRPr="000D6B05">
        <w:rPr>
          <w:noProof/>
        </w:rPr>
        <w:t>записи</w:t>
      </w:r>
      <w:r w:rsidR="00C359D5" w:rsidRPr="000D6B05">
        <w:rPr>
          <w:noProof/>
        </w:rPr>
        <w:t xml:space="preserve"> </w:t>
      </w:r>
      <w:r w:rsidRPr="000D6B05">
        <w:rPr>
          <w:noProof/>
        </w:rPr>
        <w:t>журнала;</w:t>
      </w:r>
    </w:p>
    <w:p w14:paraId="4270A10E" w14:textId="12D0DC55" w:rsidR="000D65D1" w:rsidRPr="000D6B05" w:rsidRDefault="000D65D1" w:rsidP="00461C70">
      <w:pPr>
        <w:pStyle w:val="ScrollListBullet2"/>
        <w:numPr>
          <w:ilvl w:val="1"/>
          <w:numId w:val="233"/>
        </w:numPr>
        <w:spacing w:before="20" w:after="120"/>
        <w:rPr>
          <w:noProof/>
        </w:rPr>
      </w:pPr>
      <w:r w:rsidRPr="000D6B05">
        <w:rPr>
          <w:noProof/>
        </w:rPr>
        <w:t>Печать</w:t>
      </w:r>
      <w:r w:rsidR="00C359D5" w:rsidRPr="000D6B05">
        <w:rPr>
          <w:noProof/>
        </w:rPr>
        <w:t xml:space="preserve"> </w:t>
      </w:r>
      <w:r w:rsidRPr="000D6B05">
        <w:rPr>
          <w:noProof/>
        </w:rPr>
        <w:t>текущей</w:t>
      </w:r>
      <w:r w:rsidR="00C359D5" w:rsidRPr="000D6B05">
        <w:rPr>
          <w:noProof/>
        </w:rPr>
        <w:t xml:space="preserve"> </w:t>
      </w:r>
      <w:r w:rsidRPr="000D6B05">
        <w:rPr>
          <w:noProof/>
        </w:rPr>
        <w:t>страницы;</w:t>
      </w:r>
    </w:p>
    <w:p w14:paraId="75DF7AA3" w14:textId="126EB1A4" w:rsidR="000D65D1" w:rsidRPr="000D6B05" w:rsidRDefault="000D65D1" w:rsidP="00461C70">
      <w:pPr>
        <w:pStyle w:val="ScrollListBullet2"/>
        <w:numPr>
          <w:ilvl w:val="1"/>
          <w:numId w:val="233"/>
        </w:numPr>
        <w:spacing w:before="20" w:after="120"/>
        <w:rPr>
          <w:noProof/>
        </w:rPr>
      </w:pPr>
      <w:r w:rsidRPr="000D6B05">
        <w:rPr>
          <w:noProof/>
        </w:rPr>
        <w:t>Печать</w:t>
      </w:r>
      <w:r w:rsidR="00C359D5" w:rsidRPr="000D6B05">
        <w:rPr>
          <w:noProof/>
        </w:rPr>
        <w:t xml:space="preserve"> </w:t>
      </w:r>
      <w:r w:rsidRPr="000D6B05">
        <w:rPr>
          <w:noProof/>
        </w:rPr>
        <w:t>всего</w:t>
      </w:r>
      <w:r w:rsidR="00C359D5" w:rsidRPr="000D6B05">
        <w:rPr>
          <w:noProof/>
        </w:rPr>
        <w:t xml:space="preserve"> </w:t>
      </w:r>
      <w:r w:rsidRPr="000D6B05">
        <w:rPr>
          <w:noProof/>
        </w:rPr>
        <w:t>списка</w:t>
      </w:r>
    </w:p>
    <w:p w14:paraId="1970B647" w14:textId="448BF80E" w:rsidR="000D65D1" w:rsidRPr="000D6B05" w:rsidRDefault="000D65D1" w:rsidP="00461C70">
      <w:pPr>
        <w:pStyle w:val="ScrollListBullet2"/>
        <w:numPr>
          <w:ilvl w:val="0"/>
          <w:numId w:val="233"/>
        </w:numPr>
        <w:spacing w:before="20" w:after="120"/>
        <w:rPr>
          <w:noProof/>
        </w:rPr>
      </w:pPr>
      <w:r w:rsidRPr="000D6B05">
        <w:rPr>
          <w:noProof/>
        </w:rPr>
        <w:t>Возможность</w:t>
      </w:r>
      <w:r w:rsidR="00C359D5" w:rsidRPr="000D6B05">
        <w:rPr>
          <w:noProof/>
        </w:rPr>
        <w:t xml:space="preserve"> </w:t>
      </w:r>
      <w:r w:rsidRPr="000D6B05">
        <w:rPr>
          <w:noProof/>
        </w:rPr>
        <w:t>просмотра</w:t>
      </w:r>
      <w:r w:rsidR="00C359D5" w:rsidRPr="000D6B05">
        <w:rPr>
          <w:noProof/>
        </w:rPr>
        <w:t xml:space="preserve"> </w:t>
      </w:r>
      <w:r w:rsidRPr="000D6B05">
        <w:rPr>
          <w:noProof/>
        </w:rPr>
        <w:t>ЭМК</w:t>
      </w:r>
      <w:r w:rsidR="00C359D5" w:rsidRPr="000D6B05">
        <w:rPr>
          <w:noProof/>
        </w:rPr>
        <w:t xml:space="preserve"> </w:t>
      </w:r>
      <w:r w:rsidRPr="000D6B05">
        <w:rPr>
          <w:noProof/>
        </w:rPr>
        <w:t>пациента</w:t>
      </w:r>
      <w:r w:rsidR="009E3FCA" w:rsidRPr="000D6B05">
        <w:rPr>
          <w:noProof/>
        </w:rPr>
        <w:t>;</w:t>
      </w:r>
    </w:p>
    <w:p w14:paraId="140D8D66" w14:textId="48B7FC17" w:rsidR="000D65D1" w:rsidRPr="000D6B05" w:rsidRDefault="000D65D1" w:rsidP="00461C70">
      <w:pPr>
        <w:pStyle w:val="ScrollListBullet2"/>
        <w:numPr>
          <w:ilvl w:val="0"/>
          <w:numId w:val="233"/>
        </w:numPr>
        <w:spacing w:before="20" w:after="120"/>
        <w:rPr>
          <w:noProof/>
        </w:rPr>
      </w:pPr>
      <w:r w:rsidRPr="000D6B05">
        <w:rPr>
          <w:noProof/>
        </w:rPr>
        <w:t>Включение</w:t>
      </w:r>
      <w:r w:rsidR="00C359D5" w:rsidRPr="000D6B05">
        <w:rPr>
          <w:noProof/>
        </w:rPr>
        <w:t xml:space="preserve"> </w:t>
      </w:r>
      <w:r w:rsidRPr="000D6B05">
        <w:rPr>
          <w:noProof/>
        </w:rPr>
        <w:t>в</w:t>
      </w:r>
      <w:r w:rsidR="00C359D5" w:rsidRPr="000D6B05">
        <w:rPr>
          <w:noProof/>
        </w:rPr>
        <w:t xml:space="preserve"> </w:t>
      </w:r>
      <w:r w:rsidRPr="000D6B05">
        <w:rPr>
          <w:noProof/>
        </w:rPr>
        <w:t>регистр</w:t>
      </w:r>
      <w:r w:rsidR="00C359D5" w:rsidRPr="000D6B05">
        <w:rPr>
          <w:noProof/>
        </w:rPr>
        <w:t xml:space="preserve"> </w:t>
      </w:r>
      <w:r w:rsidRPr="000D6B05">
        <w:rPr>
          <w:noProof/>
        </w:rPr>
        <w:t>по</w:t>
      </w:r>
      <w:r w:rsidR="00C359D5" w:rsidRPr="000D6B05">
        <w:rPr>
          <w:noProof/>
        </w:rPr>
        <w:t xml:space="preserve"> </w:t>
      </w:r>
      <w:r w:rsidRPr="000D6B05">
        <w:rPr>
          <w:noProof/>
        </w:rPr>
        <w:t>выбранному</w:t>
      </w:r>
      <w:r w:rsidR="00C359D5" w:rsidRPr="000D6B05">
        <w:rPr>
          <w:noProof/>
        </w:rPr>
        <w:t xml:space="preserve"> </w:t>
      </w:r>
      <w:r w:rsidRPr="000D6B05">
        <w:rPr>
          <w:noProof/>
        </w:rPr>
        <w:t>извещению</w:t>
      </w:r>
      <w:r w:rsidR="009E3FCA" w:rsidRPr="000D6B05">
        <w:rPr>
          <w:noProof/>
        </w:rPr>
        <w:t>;</w:t>
      </w:r>
    </w:p>
    <w:p w14:paraId="66F64018" w14:textId="41596C0B" w:rsidR="000D65D1" w:rsidRPr="000D6B05" w:rsidRDefault="000D65D1" w:rsidP="00461C70">
      <w:pPr>
        <w:pStyle w:val="ScrollListBullet2"/>
        <w:numPr>
          <w:ilvl w:val="0"/>
          <w:numId w:val="233"/>
        </w:numPr>
        <w:spacing w:before="20" w:after="120"/>
        <w:rPr>
          <w:noProof/>
        </w:rPr>
      </w:pPr>
      <w:r w:rsidRPr="000D6B05">
        <w:rPr>
          <w:noProof/>
        </w:rPr>
        <w:t>Отклонение</w:t>
      </w:r>
      <w:r w:rsidR="00C359D5" w:rsidRPr="000D6B05">
        <w:rPr>
          <w:noProof/>
        </w:rPr>
        <w:t xml:space="preserve"> </w:t>
      </w:r>
      <w:r w:rsidRPr="000D6B05">
        <w:rPr>
          <w:noProof/>
        </w:rPr>
        <w:t>извещения</w:t>
      </w:r>
      <w:r w:rsidR="00C359D5" w:rsidRPr="000D6B05">
        <w:rPr>
          <w:noProof/>
        </w:rPr>
        <w:t xml:space="preserve"> </w:t>
      </w:r>
      <w:r w:rsidRPr="000D6B05">
        <w:rPr>
          <w:noProof/>
        </w:rPr>
        <w:t>без</w:t>
      </w:r>
      <w:r w:rsidR="00C359D5" w:rsidRPr="000D6B05">
        <w:rPr>
          <w:noProof/>
        </w:rPr>
        <w:t xml:space="preserve"> </w:t>
      </w:r>
      <w:r w:rsidRPr="000D6B05">
        <w:rPr>
          <w:noProof/>
        </w:rPr>
        <w:t>включения</w:t>
      </w:r>
      <w:r w:rsidR="00C359D5" w:rsidRPr="000D6B05">
        <w:rPr>
          <w:noProof/>
        </w:rPr>
        <w:t xml:space="preserve"> </w:t>
      </w:r>
      <w:r w:rsidRPr="000D6B05">
        <w:rPr>
          <w:noProof/>
        </w:rPr>
        <w:t>в</w:t>
      </w:r>
      <w:r w:rsidR="00C359D5" w:rsidRPr="000D6B05">
        <w:rPr>
          <w:noProof/>
        </w:rPr>
        <w:t xml:space="preserve"> </w:t>
      </w:r>
      <w:r w:rsidRPr="000D6B05">
        <w:rPr>
          <w:noProof/>
        </w:rPr>
        <w:t>регистр</w:t>
      </w:r>
      <w:r w:rsidR="00C359D5" w:rsidRPr="000D6B05">
        <w:rPr>
          <w:noProof/>
        </w:rPr>
        <w:t xml:space="preserve"> </w:t>
      </w:r>
      <w:r w:rsidRPr="000D6B05">
        <w:rPr>
          <w:noProof/>
        </w:rPr>
        <w:t>с</w:t>
      </w:r>
      <w:r w:rsidR="00C359D5" w:rsidRPr="000D6B05">
        <w:rPr>
          <w:noProof/>
        </w:rPr>
        <w:t xml:space="preserve"> </w:t>
      </w:r>
      <w:r w:rsidRPr="000D6B05">
        <w:rPr>
          <w:noProof/>
        </w:rPr>
        <w:t>указанием</w:t>
      </w:r>
      <w:r w:rsidR="00C359D5" w:rsidRPr="000D6B05">
        <w:rPr>
          <w:noProof/>
        </w:rPr>
        <w:t xml:space="preserve"> </w:t>
      </w:r>
      <w:r w:rsidRPr="000D6B05">
        <w:rPr>
          <w:noProof/>
        </w:rPr>
        <w:t>причины</w:t>
      </w:r>
      <w:r w:rsidR="00C359D5" w:rsidRPr="000D6B05">
        <w:rPr>
          <w:noProof/>
        </w:rPr>
        <w:t xml:space="preserve"> </w:t>
      </w:r>
      <w:r w:rsidR="00312BB4" w:rsidRPr="000D6B05">
        <w:rPr>
          <w:noProof/>
        </w:rPr>
        <w:t>"</w:t>
      </w:r>
      <w:r w:rsidRPr="000D6B05">
        <w:rPr>
          <w:noProof/>
        </w:rPr>
        <w:t>Ошибка</w:t>
      </w:r>
      <w:r w:rsidR="00C359D5" w:rsidRPr="000D6B05">
        <w:rPr>
          <w:noProof/>
        </w:rPr>
        <w:t xml:space="preserve"> </w:t>
      </w:r>
      <w:r w:rsidRPr="000D6B05">
        <w:rPr>
          <w:noProof/>
        </w:rPr>
        <w:t>в</w:t>
      </w:r>
      <w:r w:rsidR="00C359D5" w:rsidRPr="000D6B05">
        <w:rPr>
          <w:noProof/>
        </w:rPr>
        <w:t xml:space="preserve"> </w:t>
      </w:r>
      <w:r w:rsidRPr="000D6B05">
        <w:rPr>
          <w:noProof/>
        </w:rPr>
        <w:t>извещении</w:t>
      </w:r>
      <w:r w:rsidR="00312BB4" w:rsidRPr="000D6B05">
        <w:rPr>
          <w:noProof/>
        </w:rPr>
        <w:t>"</w:t>
      </w:r>
      <w:r w:rsidR="00C359D5" w:rsidRPr="000D6B05">
        <w:rPr>
          <w:noProof/>
        </w:rPr>
        <w:t xml:space="preserve"> </w:t>
      </w:r>
      <w:r w:rsidRPr="000D6B05">
        <w:rPr>
          <w:noProof/>
        </w:rPr>
        <w:t>или</w:t>
      </w:r>
      <w:r w:rsidR="00C359D5" w:rsidRPr="000D6B05">
        <w:rPr>
          <w:noProof/>
        </w:rPr>
        <w:t xml:space="preserve"> </w:t>
      </w:r>
      <w:r w:rsidR="00312BB4" w:rsidRPr="000D6B05">
        <w:rPr>
          <w:noProof/>
        </w:rPr>
        <w:t>"</w:t>
      </w:r>
      <w:r w:rsidRPr="000D6B05">
        <w:rPr>
          <w:noProof/>
        </w:rPr>
        <w:t>Решение</w:t>
      </w:r>
      <w:r w:rsidR="00C359D5" w:rsidRPr="000D6B05">
        <w:rPr>
          <w:noProof/>
        </w:rPr>
        <w:t xml:space="preserve"> </w:t>
      </w:r>
      <w:r w:rsidRPr="000D6B05">
        <w:rPr>
          <w:noProof/>
        </w:rPr>
        <w:t>оператора</w:t>
      </w:r>
      <w:r w:rsidR="00312BB4" w:rsidRPr="000D6B05">
        <w:rPr>
          <w:noProof/>
        </w:rPr>
        <w:t>"</w:t>
      </w:r>
      <w:r w:rsidR="00C359D5" w:rsidRPr="000D6B05">
        <w:rPr>
          <w:noProof/>
        </w:rPr>
        <w:t xml:space="preserve"> </w:t>
      </w:r>
      <w:r w:rsidRPr="000D6B05">
        <w:rPr>
          <w:color w:val="333333"/>
        </w:rPr>
        <w:t>и</w:t>
      </w:r>
      <w:r w:rsidR="00C359D5" w:rsidRPr="000D6B05">
        <w:rPr>
          <w:color w:val="333333"/>
        </w:rPr>
        <w:t xml:space="preserve"> </w:t>
      </w:r>
      <w:r w:rsidRPr="000D6B05">
        <w:rPr>
          <w:color w:val="333333"/>
        </w:rPr>
        <w:t>текстового</w:t>
      </w:r>
      <w:r w:rsidR="00C359D5" w:rsidRPr="000D6B05">
        <w:rPr>
          <w:color w:val="333333"/>
        </w:rPr>
        <w:t xml:space="preserve"> </w:t>
      </w:r>
      <w:r w:rsidRPr="000D6B05">
        <w:rPr>
          <w:color w:val="333333"/>
        </w:rPr>
        <w:t>комментария;</w:t>
      </w:r>
    </w:p>
    <w:p w14:paraId="1005C1D9" w14:textId="7A55B19E" w:rsidR="000D65D1" w:rsidRPr="000D6B05" w:rsidRDefault="000D65D1" w:rsidP="00461C70">
      <w:pPr>
        <w:pStyle w:val="ScrollListBullet2"/>
        <w:numPr>
          <w:ilvl w:val="0"/>
          <w:numId w:val="233"/>
        </w:numPr>
        <w:spacing w:before="20" w:after="120"/>
        <w:rPr>
          <w:noProof/>
        </w:rPr>
      </w:pPr>
      <w:r w:rsidRPr="000D6B05">
        <w:rPr>
          <w:noProof/>
        </w:rPr>
        <w:t>Хранение</w:t>
      </w:r>
      <w:r w:rsidR="00C359D5" w:rsidRPr="000D6B05">
        <w:rPr>
          <w:noProof/>
        </w:rPr>
        <w:t xml:space="preserve"> </w:t>
      </w:r>
      <w:r w:rsidRPr="000D6B05">
        <w:rPr>
          <w:noProof/>
        </w:rPr>
        <w:t>параметров</w:t>
      </w:r>
      <w:r w:rsidR="00C359D5" w:rsidRPr="000D6B05">
        <w:rPr>
          <w:noProof/>
        </w:rPr>
        <w:t xml:space="preserve"> </w:t>
      </w:r>
      <w:r w:rsidRPr="000D6B05">
        <w:rPr>
          <w:noProof/>
        </w:rPr>
        <w:t>согласия</w:t>
      </w:r>
      <w:r w:rsidR="00C359D5" w:rsidRPr="000D6B05">
        <w:rPr>
          <w:noProof/>
        </w:rPr>
        <w:t xml:space="preserve"> </w:t>
      </w:r>
      <w:r w:rsidRPr="000D6B05">
        <w:rPr>
          <w:noProof/>
        </w:rPr>
        <w:t>/</w:t>
      </w:r>
      <w:r w:rsidR="00C359D5" w:rsidRPr="000D6B05">
        <w:rPr>
          <w:noProof/>
        </w:rPr>
        <w:t xml:space="preserve"> </w:t>
      </w:r>
      <w:r w:rsidRPr="000D6B05">
        <w:rPr>
          <w:noProof/>
        </w:rPr>
        <w:t>отказа</w:t>
      </w:r>
      <w:r w:rsidR="00C359D5" w:rsidRPr="000D6B05">
        <w:rPr>
          <w:noProof/>
        </w:rPr>
        <w:t xml:space="preserve"> </w:t>
      </w:r>
      <w:r w:rsidRPr="000D6B05">
        <w:rPr>
          <w:noProof/>
        </w:rPr>
        <w:t>пациента</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медицинской</w:t>
      </w:r>
      <w:r w:rsidR="00C359D5" w:rsidRPr="000D6B05">
        <w:rPr>
          <w:noProof/>
        </w:rPr>
        <w:t xml:space="preserve"> </w:t>
      </w:r>
      <w:r w:rsidRPr="000D6B05">
        <w:rPr>
          <w:noProof/>
        </w:rPr>
        <w:t>помощи</w:t>
      </w:r>
      <w:r w:rsidR="009E3FCA" w:rsidRPr="000D6B05">
        <w:rPr>
          <w:noProof/>
        </w:rPr>
        <w:t xml:space="preserve"> </w:t>
      </w:r>
      <w:r w:rsidR="009E3FCA" w:rsidRPr="000D6B05">
        <w:t>в сигнальной информации ЭМК пациента;</w:t>
      </w:r>
    </w:p>
    <w:p w14:paraId="47EA4F3D" w14:textId="554ED160" w:rsidR="000D65D1" w:rsidRPr="000D6B05" w:rsidRDefault="000D65D1" w:rsidP="00461C70">
      <w:pPr>
        <w:pStyle w:val="ScrollListBullet2"/>
        <w:numPr>
          <w:ilvl w:val="0"/>
          <w:numId w:val="233"/>
        </w:numPr>
        <w:spacing w:before="20" w:after="120"/>
        <w:rPr>
          <w:noProof/>
        </w:rPr>
      </w:pPr>
      <w:r w:rsidRPr="000D6B05">
        <w:rPr>
          <w:noProof/>
        </w:rPr>
        <w:t>Просмотр</w:t>
      </w:r>
      <w:r w:rsidR="00C359D5" w:rsidRPr="000D6B05">
        <w:rPr>
          <w:noProof/>
        </w:rPr>
        <w:t xml:space="preserve"> </w:t>
      </w:r>
      <w:r w:rsidRPr="000D6B05">
        <w:rPr>
          <w:noProof/>
        </w:rPr>
        <w:t>и</w:t>
      </w:r>
      <w:r w:rsidR="00C359D5" w:rsidRPr="000D6B05">
        <w:rPr>
          <w:noProof/>
        </w:rPr>
        <w:t xml:space="preserve"> </w:t>
      </w:r>
      <w:r w:rsidRPr="000D6B05">
        <w:rPr>
          <w:noProof/>
        </w:rPr>
        <w:t>печать</w:t>
      </w:r>
      <w:r w:rsidR="00C359D5" w:rsidRPr="000D6B05">
        <w:rPr>
          <w:noProof/>
        </w:rPr>
        <w:t xml:space="preserve"> </w:t>
      </w:r>
      <w:r w:rsidRPr="000D6B05">
        <w:rPr>
          <w:noProof/>
        </w:rPr>
        <w:t>согласия</w:t>
      </w:r>
      <w:r w:rsidR="00C359D5" w:rsidRPr="000D6B05">
        <w:rPr>
          <w:noProof/>
        </w:rPr>
        <w:t xml:space="preserve"> </w:t>
      </w:r>
      <w:r w:rsidRPr="000D6B05">
        <w:rPr>
          <w:noProof/>
        </w:rPr>
        <w:t>/</w:t>
      </w:r>
      <w:r w:rsidR="00C359D5" w:rsidRPr="000D6B05">
        <w:rPr>
          <w:noProof/>
        </w:rPr>
        <w:t xml:space="preserve"> </w:t>
      </w:r>
      <w:r w:rsidRPr="000D6B05">
        <w:rPr>
          <w:noProof/>
        </w:rPr>
        <w:t>отказа</w:t>
      </w:r>
      <w:r w:rsidR="00C359D5" w:rsidRPr="000D6B05">
        <w:rPr>
          <w:noProof/>
        </w:rPr>
        <w:t xml:space="preserve"> </w:t>
      </w:r>
      <w:r w:rsidRPr="000D6B05">
        <w:rPr>
          <w:noProof/>
        </w:rPr>
        <w:t>пациента</w:t>
      </w:r>
      <w:r w:rsidR="00C359D5" w:rsidRPr="000D6B05">
        <w:rPr>
          <w:noProof/>
        </w:rPr>
        <w:t xml:space="preserve"> </w:t>
      </w:r>
      <w:r w:rsidRPr="000D6B05">
        <w:rPr>
          <w:noProof/>
        </w:rPr>
        <w:t>из</w:t>
      </w:r>
      <w:r w:rsidR="00C359D5" w:rsidRPr="000D6B05">
        <w:rPr>
          <w:noProof/>
        </w:rPr>
        <w:t xml:space="preserve"> </w:t>
      </w:r>
      <w:r w:rsidRPr="000D6B05">
        <w:rPr>
          <w:noProof/>
        </w:rPr>
        <w:t>сигнальной</w:t>
      </w:r>
      <w:r w:rsidR="00C359D5" w:rsidRPr="000D6B05">
        <w:rPr>
          <w:noProof/>
        </w:rPr>
        <w:t xml:space="preserve"> </w:t>
      </w:r>
      <w:r w:rsidRPr="000D6B05">
        <w:rPr>
          <w:noProof/>
        </w:rPr>
        <w:t>информации</w:t>
      </w:r>
      <w:r w:rsidR="00C359D5" w:rsidRPr="000D6B05">
        <w:rPr>
          <w:noProof/>
        </w:rPr>
        <w:t xml:space="preserve"> </w:t>
      </w:r>
      <w:r w:rsidRPr="000D6B05">
        <w:rPr>
          <w:noProof/>
        </w:rPr>
        <w:t>ЭМК</w:t>
      </w:r>
      <w:r w:rsidR="00C359D5" w:rsidRPr="000D6B05">
        <w:rPr>
          <w:noProof/>
        </w:rPr>
        <w:t xml:space="preserve"> </w:t>
      </w:r>
      <w:r w:rsidRPr="000D6B05">
        <w:rPr>
          <w:noProof/>
        </w:rPr>
        <w:t>пациента</w:t>
      </w:r>
      <w:r w:rsidR="009E3FCA" w:rsidRPr="000D6B05">
        <w:rPr>
          <w:noProof/>
        </w:rPr>
        <w:t>;</w:t>
      </w:r>
    </w:p>
    <w:p w14:paraId="02EEB3DA" w14:textId="4BC3339B" w:rsidR="000D65D1" w:rsidRPr="000D6B05" w:rsidRDefault="000D65D1" w:rsidP="00461C70">
      <w:pPr>
        <w:pStyle w:val="ScrollListBullet2"/>
        <w:numPr>
          <w:ilvl w:val="0"/>
          <w:numId w:val="233"/>
        </w:numPr>
        <w:spacing w:before="20" w:after="120"/>
        <w:rPr>
          <w:noProof/>
        </w:rPr>
      </w:pPr>
      <w:r w:rsidRPr="000D6B05">
        <w:rPr>
          <w:noProof/>
        </w:rPr>
        <w:t>Создание</w:t>
      </w:r>
      <w:r w:rsidR="00C359D5" w:rsidRPr="000D6B05">
        <w:rPr>
          <w:noProof/>
        </w:rPr>
        <w:t xml:space="preserve"> </w:t>
      </w:r>
      <w:r w:rsidRPr="000D6B05">
        <w:rPr>
          <w:noProof/>
        </w:rPr>
        <w:t>направления</w:t>
      </w:r>
      <w:r w:rsidR="00C359D5" w:rsidRPr="000D6B05">
        <w:rPr>
          <w:noProof/>
        </w:rPr>
        <w:t xml:space="preserve"> </w:t>
      </w:r>
      <w:r w:rsidRPr="000D6B05">
        <w:rPr>
          <w:noProof/>
        </w:rPr>
        <w:t>в</w:t>
      </w:r>
      <w:r w:rsidR="00C359D5" w:rsidRPr="000D6B05">
        <w:rPr>
          <w:noProof/>
        </w:rPr>
        <w:t xml:space="preserve"> </w:t>
      </w:r>
      <w:r w:rsidRPr="000D6B05">
        <w:rPr>
          <w:noProof/>
        </w:rPr>
        <w:t>органы</w:t>
      </w:r>
      <w:r w:rsidR="00C359D5" w:rsidRPr="000D6B05">
        <w:rPr>
          <w:noProof/>
        </w:rPr>
        <w:t xml:space="preserve"> </w:t>
      </w:r>
      <w:r w:rsidRPr="000D6B05">
        <w:rPr>
          <w:noProof/>
        </w:rPr>
        <w:t>социальной</w:t>
      </w:r>
      <w:r w:rsidR="00C359D5" w:rsidRPr="000D6B05">
        <w:rPr>
          <w:noProof/>
        </w:rPr>
        <w:t xml:space="preserve"> </w:t>
      </w:r>
      <w:r w:rsidRPr="000D6B05">
        <w:rPr>
          <w:noProof/>
        </w:rPr>
        <w:t>защиты</w:t>
      </w:r>
      <w:r w:rsidR="009E3FCA" w:rsidRPr="000D6B05">
        <w:rPr>
          <w:noProof/>
        </w:rPr>
        <w:t>;</w:t>
      </w:r>
    </w:p>
    <w:p w14:paraId="1A7659C3" w14:textId="1A9F9215" w:rsidR="000D65D1" w:rsidRPr="000D6B05" w:rsidRDefault="000D65D1" w:rsidP="00461C70">
      <w:pPr>
        <w:pStyle w:val="ScrollListBullet2"/>
        <w:numPr>
          <w:ilvl w:val="0"/>
          <w:numId w:val="233"/>
        </w:numPr>
        <w:spacing w:before="20" w:after="120"/>
        <w:rPr>
          <w:noProof/>
        </w:rPr>
      </w:pPr>
      <w:r w:rsidRPr="000D6B05">
        <w:rPr>
          <w:noProof/>
        </w:rPr>
        <w:t>Просмотр</w:t>
      </w:r>
      <w:r w:rsidR="00C359D5" w:rsidRPr="000D6B05">
        <w:rPr>
          <w:noProof/>
        </w:rPr>
        <w:t xml:space="preserve"> </w:t>
      </w:r>
      <w:r w:rsidRPr="000D6B05">
        <w:rPr>
          <w:noProof/>
        </w:rPr>
        <w:t>и</w:t>
      </w:r>
      <w:r w:rsidR="00C359D5" w:rsidRPr="000D6B05">
        <w:rPr>
          <w:noProof/>
        </w:rPr>
        <w:t xml:space="preserve"> </w:t>
      </w:r>
      <w:r w:rsidRPr="000D6B05">
        <w:rPr>
          <w:noProof/>
        </w:rPr>
        <w:t>печать</w:t>
      </w:r>
      <w:r w:rsidR="00C359D5" w:rsidRPr="000D6B05">
        <w:rPr>
          <w:noProof/>
        </w:rPr>
        <w:t xml:space="preserve"> </w:t>
      </w:r>
      <w:r w:rsidRPr="000D6B05">
        <w:rPr>
          <w:noProof/>
        </w:rPr>
        <w:t>направления</w:t>
      </w:r>
      <w:r w:rsidR="00C359D5" w:rsidRPr="000D6B05">
        <w:rPr>
          <w:noProof/>
        </w:rPr>
        <w:t xml:space="preserve"> </w:t>
      </w:r>
      <w:r w:rsidRPr="000D6B05">
        <w:rPr>
          <w:noProof/>
        </w:rPr>
        <w:t>в</w:t>
      </w:r>
      <w:r w:rsidR="00C359D5" w:rsidRPr="000D6B05">
        <w:rPr>
          <w:noProof/>
        </w:rPr>
        <w:t xml:space="preserve"> </w:t>
      </w:r>
      <w:r w:rsidRPr="000D6B05">
        <w:rPr>
          <w:noProof/>
        </w:rPr>
        <w:t>органы</w:t>
      </w:r>
      <w:r w:rsidR="00C359D5" w:rsidRPr="000D6B05">
        <w:rPr>
          <w:noProof/>
        </w:rPr>
        <w:t xml:space="preserve"> </w:t>
      </w:r>
      <w:r w:rsidRPr="000D6B05">
        <w:rPr>
          <w:noProof/>
        </w:rPr>
        <w:t>социальной</w:t>
      </w:r>
      <w:r w:rsidR="00C359D5" w:rsidRPr="000D6B05">
        <w:rPr>
          <w:noProof/>
        </w:rPr>
        <w:t xml:space="preserve"> </w:t>
      </w:r>
      <w:r w:rsidRPr="000D6B05">
        <w:rPr>
          <w:noProof/>
        </w:rPr>
        <w:t>защиты</w:t>
      </w:r>
      <w:r w:rsidR="00C359D5" w:rsidRPr="000D6B05">
        <w:rPr>
          <w:noProof/>
        </w:rPr>
        <w:t xml:space="preserve"> </w:t>
      </w:r>
      <w:r w:rsidRPr="000D6B05">
        <w:rPr>
          <w:noProof/>
        </w:rPr>
        <w:t>из</w:t>
      </w:r>
      <w:r w:rsidR="00C359D5" w:rsidRPr="000D6B05">
        <w:rPr>
          <w:noProof/>
        </w:rPr>
        <w:t xml:space="preserve"> </w:t>
      </w:r>
      <w:r w:rsidRPr="000D6B05">
        <w:rPr>
          <w:noProof/>
        </w:rPr>
        <w:t>случая</w:t>
      </w:r>
      <w:r w:rsidR="00C359D5" w:rsidRPr="000D6B05">
        <w:rPr>
          <w:noProof/>
        </w:rPr>
        <w:t xml:space="preserve"> </w:t>
      </w:r>
      <w:r w:rsidRPr="000D6B05">
        <w:rPr>
          <w:noProof/>
        </w:rPr>
        <w:t>лечения</w:t>
      </w:r>
      <w:r w:rsidR="009E3FCA" w:rsidRPr="000D6B05">
        <w:rPr>
          <w:noProof/>
        </w:rPr>
        <w:t>.</w:t>
      </w:r>
    </w:p>
    <w:p w14:paraId="495E3DB9" w14:textId="2AB069F3" w:rsidR="000D65D1" w:rsidRPr="000D6B05" w:rsidRDefault="000D65D1" w:rsidP="00461C70">
      <w:pPr>
        <w:pStyle w:val="ScrollListBullet"/>
        <w:numPr>
          <w:ilvl w:val="0"/>
          <w:numId w:val="232"/>
        </w:numPr>
        <w:spacing w:before="20" w:after="120"/>
        <w:ind w:left="1316" w:hanging="465"/>
      </w:pPr>
      <w:r w:rsidRPr="000D6B05">
        <w:t>Ведение</w:t>
      </w:r>
      <w:r w:rsidR="00C359D5" w:rsidRPr="000D6B05">
        <w:t xml:space="preserve"> </w:t>
      </w:r>
      <w:r w:rsidRPr="000D6B05">
        <w:t>регистра</w:t>
      </w:r>
      <w:r w:rsidR="00C359D5" w:rsidRPr="000D6B05">
        <w:t xml:space="preserve"> </w:t>
      </w:r>
      <w:r w:rsidRPr="000D6B05">
        <w:t>по</w:t>
      </w:r>
      <w:r w:rsidR="00C359D5" w:rsidRPr="000D6B05">
        <w:t xml:space="preserve"> </w:t>
      </w:r>
      <w:r w:rsidRPr="000D6B05">
        <w:t>паллиативной</w:t>
      </w:r>
      <w:r w:rsidR="00C359D5" w:rsidRPr="000D6B05">
        <w:t xml:space="preserve"> </w:t>
      </w:r>
      <w:r w:rsidRPr="000D6B05">
        <w:t>помощи:</w:t>
      </w:r>
    </w:p>
    <w:p w14:paraId="3F72AF4F" w14:textId="25BB2E48" w:rsidR="000D65D1" w:rsidRPr="000D6B05" w:rsidRDefault="000D65D1" w:rsidP="00461C70">
      <w:pPr>
        <w:pStyle w:val="ScrollListBullet2"/>
        <w:numPr>
          <w:ilvl w:val="0"/>
          <w:numId w:val="233"/>
        </w:numPr>
        <w:spacing w:before="20" w:after="120"/>
        <w:rPr>
          <w:noProof/>
        </w:rPr>
      </w:pPr>
      <w:r w:rsidRPr="000D6B05">
        <w:rPr>
          <w:noProof/>
        </w:rPr>
        <w:t>Включение</w:t>
      </w:r>
      <w:r w:rsidR="00C359D5" w:rsidRPr="000D6B05">
        <w:rPr>
          <w:noProof/>
        </w:rPr>
        <w:t xml:space="preserve"> </w:t>
      </w:r>
      <w:r w:rsidRPr="000D6B05">
        <w:rPr>
          <w:noProof/>
        </w:rPr>
        <w:t>пациентов</w:t>
      </w:r>
      <w:r w:rsidR="00C359D5" w:rsidRPr="000D6B05">
        <w:rPr>
          <w:noProof/>
        </w:rPr>
        <w:t xml:space="preserve"> </w:t>
      </w:r>
      <w:r w:rsidRPr="000D6B05">
        <w:rPr>
          <w:noProof/>
        </w:rPr>
        <w:t>в</w:t>
      </w:r>
      <w:r w:rsidR="00C359D5" w:rsidRPr="000D6B05">
        <w:rPr>
          <w:noProof/>
        </w:rPr>
        <w:t xml:space="preserve"> </w:t>
      </w:r>
      <w:r w:rsidRPr="000D6B05">
        <w:rPr>
          <w:noProof/>
        </w:rPr>
        <w:t>регистр</w:t>
      </w:r>
      <w:r w:rsidR="00C359D5" w:rsidRPr="000D6B05">
        <w:rPr>
          <w:noProof/>
        </w:rPr>
        <w:t xml:space="preserve"> </w:t>
      </w:r>
      <w:r w:rsidRPr="000D6B05">
        <w:rPr>
          <w:noProof/>
        </w:rPr>
        <w:t>с</w:t>
      </w:r>
      <w:r w:rsidR="00C359D5" w:rsidRPr="000D6B05">
        <w:rPr>
          <w:noProof/>
        </w:rPr>
        <w:t xml:space="preserve"> </w:t>
      </w:r>
      <w:r w:rsidRPr="000D6B05">
        <w:rPr>
          <w:noProof/>
        </w:rPr>
        <w:t>возможностью</w:t>
      </w:r>
      <w:r w:rsidR="00C359D5" w:rsidRPr="000D6B05">
        <w:rPr>
          <w:noProof/>
        </w:rPr>
        <w:t xml:space="preserve"> </w:t>
      </w:r>
      <w:r w:rsidRPr="000D6B05">
        <w:rPr>
          <w:noProof/>
        </w:rPr>
        <w:t>указания</w:t>
      </w:r>
      <w:r w:rsidR="00C359D5" w:rsidRPr="000D6B05">
        <w:rPr>
          <w:noProof/>
        </w:rPr>
        <w:t xml:space="preserve"> </w:t>
      </w:r>
      <w:r w:rsidRPr="000D6B05">
        <w:rPr>
          <w:noProof/>
        </w:rPr>
        <w:t>диагноза;</w:t>
      </w:r>
    </w:p>
    <w:p w14:paraId="29F0BCE2" w14:textId="0505D363" w:rsidR="000D65D1" w:rsidRPr="000D6B05" w:rsidRDefault="000D65D1" w:rsidP="00461C70">
      <w:pPr>
        <w:pStyle w:val="ScrollListBullet2"/>
        <w:numPr>
          <w:ilvl w:val="0"/>
          <w:numId w:val="233"/>
        </w:numPr>
        <w:spacing w:before="20" w:after="120"/>
        <w:rPr>
          <w:noProof/>
        </w:rPr>
      </w:pPr>
      <w:r w:rsidRPr="000D6B05">
        <w:rPr>
          <w:noProof/>
        </w:rPr>
        <w:lastRenderedPageBreak/>
        <w:t>Отображение</w:t>
      </w:r>
      <w:r w:rsidR="00C359D5" w:rsidRPr="000D6B05">
        <w:rPr>
          <w:noProof/>
        </w:rPr>
        <w:t xml:space="preserve"> </w:t>
      </w:r>
      <w:r w:rsidRPr="000D6B05">
        <w:rPr>
          <w:noProof/>
        </w:rPr>
        <w:t>записей</w:t>
      </w:r>
      <w:r w:rsidR="00C359D5" w:rsidRPr="000D6B05">
        <w:rPr>
          <w:noProof/>
        </w:rPr>
        <w:t xml:space="preserve"> </w:t>
      </w:r>
      <w:r w:rsidRPr="000D6B05">
        <w:rPr>
          <w:noProof/>
        </w:rPr>
        <w:t>в</w:t>
      </w:r>
      <w:r w:rsidR="00C359D5" w:rsidRPr="000D6B05">
        <w:rPr>
          <w:noProof/>
        </w:rPr>
        <w:t xml:space="preserve"> </w:t>
      </w:r>
      <w:r w:rsidRPr="000D6B05">
        <w:rPr>
          <w:noProof/>
        </w:rPr>
        <w:t>регистре</w:t>
      </w:r>
      <w:r w:rsidR="00C359D5" w:rsidRPr="000D6B05">
        <w:rPr>
          <w:noProof/>
        </w:rPr>
        <w:t xml:space="preserve"> </w:t>
      </w:r>
      <w:r w:rsidRPr="000D6B05">
        <w:rPr>
          <w:noProof/>
        </w:rPr>
        <w:t>в</w:t>
      </w:r>
      <w:r w:rsidR="00C359D5" w:rsidRPr="000D6B05">
        <w:rPr>
          <w:noProof/>
        </w:rPr>
        <w:t xml:space="preserve"> </w:t>
      </w:r>
      <w:r w:rsidRPr="000D6B05">
        <w:rPr>
          <w:noProof/>
        </w:rPr>
        <w:t>табличном</w:t>
      </w:r>
      <w:r w:rsidR="00C359D5" w:rsidRPr="000D6B05">
        <w:rPr>
          <w:noProof/>
        </w:rPr>
        <w:t xml:space="preserve"> </w:t>
      </w:r>
      <w:r w:rsidRPr="000D6B05">
        <w:rPr>
          <w:noProof/>
        </w:rPr>
        <w:t>виде;</w:t>
      </w:r>
    </w:p>
    <w:p w14:paraId="138B055E" w14:textId="56DE8337" w:rsidR="000D65D1" w:rsidRPr="000D6B05" w:rsidRDefault="000D65D1" w:rsidP="00461C70">
      <w:pPr>
        <w:pStyle w:val="ScrollListBullet2"/>
        <w:numPr>
          <w:ilvl w:val="0"/>
          <w:numId w:val="233"/>
        </w:numPr>
        <w:spacing w:before="20" w:after="120"/>
        <w:rPr>
          <w:noProof/>
        </w:rPr>
      </w:pPr>
      <w:r w:rsidRPr="000D6B05">
        <w:rPr>
          <w:noProof/>
        </w:rPr>
        <w:t>Поиск</w:t>
      </w:r>
      <w:r w:rsidR="00C359D5" w:rsidRPr="000D6B05">
        <w:rPr>
          <w:noProof/>
        </w:rPr>
        <w:t xml:space="preserve"> </w:t>
      </w:r>
      <w:r w:rsidRPr="000D6B05">
        <w:rPr>
          <w:noProof/>
        </w:rPr>
        <w:t>записей</w:t>
      </w:r>
      <w:r w:rsidR="00C359D5" w:rsidRPr="000D6B05">
        <w:rPr>
          <w:noProof/>
        </w:rPr>
        <w:t xml:space="preserve"> </w:t>
      </w:r>
      <w:r w:rsidRPr="000D6B05">
        <w:rPr>
          <w:noProof/>
        </w:rPr>
        <w:t>с</w:t>
      </w:r>
      <w:r w:rsidR="00C359D5" w:rsidRPr="000D6B05">
        <w:rPr>
          <w:noProof/>
        </w:rPr>
        <w:t xml:space="preserve"> </w:t>
      </w:r>
      <w:r w:rsidRPr="000D6B05">
        <w:rPr>
          <w:noProof/>
        </w:rPr>
        <w:t>возможностью</w:t>
      </w:r>
      <w:r w:rsidR="00C359D5" w:rsidRPr="000D6B05">
        <w:rPr>
          <w:noProof/>
        </w:rPr>
        <w:t xml:space="preserve"> </w:t>
      </w:r>
      <w:r w:rsidRPr="000D6B05">
        <w:rPr>
          <w:noProof/>
        </w:rPr>
        <w:t>фильтрации;</w:t>
      </w:r>
    </w:p>
    <w:p w14:paraId="5759A3C4" w14:textId="5793C7C8" w:rsidR="000D65D1" w:rsidRPr="000D6B05" w:rsidRDefault="000D65D1" w:rsidP="00461C70">
      <w:pPr>
        <w:pStyle w:val="ScrollListBullet2"/>
        <w:numPr>
          <w:ilvl w:val="0"/>
          <w:numId w:val="233"/>
        </w:numPr>
        <w:spacing w:before="20" w:after="120"/>
        <w:rPr>
          <w:noProof/>
        </w:rPr>
      </w:pPr>
      <w:r w:rsidRPr="000D6B05">
        <w:rPr>
          <w:noProof/>
        </w:rPr>
        <w:t>Просмотр/Изменение</w:t>
      </w:r>
      <w:r w:rsidR="00C359D5" w:rsidRPr="000D6B05">
        <w:rPr>
          <w:noProof/>
        </w:rPr>
        <w:t xml:space="preserve"> </w:t>
      </w:r>
      <w:r w:rsidRPr="000D6B05">
        <w:rPr>
          <w:noProof/>
        </w:rPr>
        <w:t>данных</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p>
    <w:p w14:paraId="24EC6E05" w14:textId="012C246A" w:rsidR="000D65D1" w:rsidRPr="000D6B05" w:rsidRDefault="000D65D1" w:rsidP="00461C70">
      <w:pPr>
        <w:pStyle w:val="ScrollListBullet2"/>
        <w:numPr>
          <w:ilvl w:val="0"/>
          <w:numId w:val="233"/>
        </w:numPr>
        <w:spacing w:before="20" w:after="120"/>
        <w:rPr>
          <w:noProof/>
        </w:rPr>
      </w:pPr>
      <w:r w:rsidRPr="000D6B05">
        <w:rPr>
          <w:noProof/>
        </w:rPr>
        <w:t>Возможность</w:t>
      </w:r>
      <w:r w:rsidR="00C359D5" w:rsidRPr="000D6B05">
        <w:rPr>
          <w:noProof/>
        </w:rPr>
        <w:t xml:space="preserve"> </w:t>
      </w:r>
      <w:r w:rsidRPr="000D6B05">
        <w:rPr>
          <w:noProof/>
        </w:rPr>
        <w:t>просмотра</w:t>
      </w:r>
      <w:r w:rsidR="00C359D5" w:rsidRPr="000D6B05">
        <w:rPr>
          <w:noProof/>
        </w:rPr>
        <w:t xml:space="preserve"> </w:t>
      </w:r>
      <w:r w:rsidRPr="000D6B05">
        <w:rPr>
          <w:noProof/>
        </w:rPr>
        <w:t>ЭМК</w:t>
      </w:r>
      <w:r w:rsidR="00C359D5" w:rsidRPr="000D6B05">
        <w:rPr>
          <w:noProof/>
        </w:rPr>
        <w:t xml:space="preserve"> </w:t>
      </w:r>
      <w:r w:rsidRPr="000D6B05">
        <w:rPr>
          <w:noProof/>
        </w:rPr>
        <w:t>пациента;</w:t>
      </w:r>
    </w:p>
    <w:p w14:paraId="1D458B2A" w14:textId="2616A66E" w:rsidR="000D65D1" w:rsidRPr="000D6B05" w:rsidRDefault="000D65D1" w:rsidP="00461C70">
      <w:pPr>
        <w:pStyle w:val="ScrollListBullet2"/>
        <w:numPr>
          <w:ilvl w:val="0"/>
          <w:numId w:val="233"/>
        </w:numPr>
        <w:spacing w:before="20" w:after="120"/>
        <w:rPr>
          <w:noProof/>
        </w:rPr>
      </w:pPr>
      <w:r w:rsidRPr="000D6B05">
        <w:rPr>
          <w:noProof/>
        </w:rPr>
        <w:t>Печать</w:t>
      </w:r>
      <w:r w:rsidR="00C359D5" w:rsidRPr="000D6B05">
        <w:rPr>
          <w:noProof/>
        </w:rPr>
        <w:t xml:space="preserve"> </w:t>
      </w:r>
      <w:r w:rsidRPr="000D6B05">
        <w:rPr>
          <w:noProof/>
        </w:rPr>
        <w:t>записей</w:t>
      </w:r>
      <w:r w:rsidR="00C359D5" w:rsidRPr="000D6B05">
        <w:rPr>
          <w:noProof/>
        </w:rPr>
        <w:t xml:space="preserve"> </w:t>
      </w:r>
      <w:r w:rsidRPr="000D6B05">
        <w:rPr>
          <w:noProof/>
        </w:rPr>
        <w:t>регистра;</w:t>
      </w:r>
    </w:p>
    <w:p w14:paraId="0FF87977" w14:textId="35640A59" w:rsidR="000D65D1" w:rsidRPr="000D6B05" w:rsidRDefault="000D65D1" w:rsidP="00461C70">
      <w:pPr>
        <w:pStyle w:val="ScrollListBullet2"/>
        <w:numPr>
          <w:ilvl w:val="0"/>
          <w:numId w:val="233"/>
        </w:numPr>
        <w:spacing w:before="20" w:after="120"/>
        <w:rPr>
          <w:noProof/>
        </w:rPr>
      </w:pPr>
      <w:r w:rsidRPr="000D6B05">
        <w:rPr>
          <w:noProof/>
        </w:rPr>
        <w:t>Удаление</w:t>
      </w:r>
      <w:r w:rsidR="00C359D5" w:rsidRPr="000D6B05">
        <w:rPr>
          <w:noProof/>
        </w:rPr>
        <w:t xml:space="preserve"> </w:t>
      </w:r>
      <w:r w:rsidRPr="000D6B05">
        <w:rPr>
          <w:noProof/>
        </w:rPr>
        <w:t>записи</w:t>
      </w:r>
      <w:r w:rsidR="00C359D5" w:rsidRPr="000D6B05">
        <w:rPr>
          <w:noProof/>
        </w:rPr>
        <w:t xml:space="preserve"> </w:t>
      </w:r>
      <w:r w:rsidRPr="000D6B05">
        <w:rPr>
          <w:noProof/>
        </w:rPr>
        <w:t>регистра;</w:t>
      </w:r>
    </w:p>
    <w:p w14:paraId="4A588E57" w14:textId="66E3F799" w:rsidR="000D65D1" w:rsidRPr="000D6B05" w:rsidRDefault="000D65D1" w:rsidP="00461C70">
      <w:pPr>
        <w:pStyle w:val="ScrollListBullet2"/>
        <w:numPr>
          <w:ilvl w:val="0"/>
          <w:numId w:val="233"/>
        </w:numPr>
        <w:spacing w:before="20" w:after="120"/>
        <w:rPr>
          <w:noProof/>
        </w:rPr>
      </w:pPr>
      <w:r w:rsidRPr="000D6B05">
        <w:rPr>
          <w:noProof/>
        </w:rPr>
        <w:t>Исключение</w:t>
      </w:r>
      <w:r w:rsidR="00C359D5" w:rsidRPr="000D6B05">
        <w:rPr>
          <w:noProof/>
        </w:rPr>
        <w:t xml:space="preserve"> </w:t>
      </w:r>
      <w:r w:rsidRPr="000D6B05">
        <w:rPr>
          <w:noProof/>
        </w:rPr>
        <w:t>пациента</w:t>
      </w:r>
      <w:r w:rsidR="00C359D5" w:rsidRPr="000D6B05">
        <w:rPr>
          <w:noProof/>
        </w:rPr>
        <w:t xml:space="preserve"> </w:t>
      </w:r>
      <w:r w:rsidRPr="000D6B05">
        <w:rPr>
          <w:noProof/>
        </w:rPr>
        <w:t>из</w:t>
      </w:r>
      <w:r w:rsidR="00C359D5" w:rsidRPr="000D6B05">
        <w:rPr>
          <w:noProof/>
        </w:rPr>
        <w:t xml:space="preserve"> </w:t>
      </w:r>
      <w:r w:rsidRPr="000D6B05">
        <w:rPr>
          <w:noProof/>
        </w:rPr>
        <w:t>регистра</w:t>
      </w:r>
      <w:r w:rsidR="00C359D5" w:rsidRPr="000D6B05">
        <w:rPr>
          <w:noProof/>
        </w:rPr>
        <w:t xml:space="preserve"> </w:t>
      </w:r>
      <w:r w:rsidRPr="000D6B05">
        <w:rPr>
          <w:noProof/>
        </w:rPr>
        <w:t>с</w:t>
      </w:r>
      <w:r w:rsidR="00C359D5" w:rsidRPr="000D6B05">
        <w:rPr>
          <w:noProof/>
        </w:rPr>
        <w:t xml:space="preserve"> </w:t>
      </w:r>
      <w:r w:rsidRPr="000D6B05">
        <w:rPr>
          <w:noProof/>
        </w:rPr>
        <w:t>указанием</w:t>
      </w:r>
      <w:r w:rsidR="00C359D5" w:rsidRPr="000D6B05">
        <w:rPr>
          <w:noProof/>
        </w:rPr>
        <w:t xml:space="preserve"> </w:t>
      </w:r>
      <w:r w:rsidRPr="000D6B05">
        <w:rPr>
          <w:noProof/>
        </w:rPr>
        <w:t>причины;</w:t>
      </w:r>
    </w:p>
    <w:p w14:paraId="42597DB7" w14:textId="7432882D" w:rsidR="000D65D1" w:rsidRPr="000D6B05" w:rsidRDefault="000D65D1" w:rsidP="00461C70">
      <w:pPr>
        <w:pStyle w:val="ScrollListBullet2"/>
        <w:numPr>
          <w:ilvl w:val="0"/>
          <w:numId w:val="233"/>
        </w:numPr>
        <w:spacing w:before="20" w:after="120"/>
        <w:rPr>
          <w:noProof/>
        </w:rPr>
      </w:pPr>
      <w:r w:rsidRPr="000D6B05">
        <w:rPr>
          <w:noProof/>
        </w:rPr>
        <w:t>Автоматическое</w:t>
      </w:r>
      <w:r w:rsidR="00C359D5" w:rsidRPr="000D6B05">
        <w:rPr>
          <w:noProof/>
        </w:rPr>
        <w:t xml:space="preserve"> </w:t>
      </w:r>
      <w:r w:rsidRPr="000D6B05">
        <w:rPr>
          <w:noProof/>
        </w:rPr>
        <w:t>исключение</w:t>
      </w:r>
      <w:r w:rsidR="00C359D5" w:rsidRPr="000D6B05">
        <w:rPr>
          <w:noProof/>
        </w:rPr>
        <w:t xml:space="preserve"> </w:t>
      </w:r>
      <w:r w:rsidRPr="000D6B05">
        <w:rPr>
          <w:noProof/>
        </w:rPr>
        <w:t>пациента</w:t>
      </w:r>
      <w:r w:rsidR="00C359D5" w:rsidRPr="000D6B05">
        <w:rPr>
          <w:noProof/>
        </w:rPr>
        <w:t xml:space="preserve"> </w:t>
      </w:r>
      <w:r w:rsidRPr="000D6B05">
        <w:rPr>
          <w:noProof/>
        </w:rPr>
        <w:t>из</w:t>
      </w:r>
      <w:r w:rsidR="00C359D5" w:rsidRPr="000D6B05">
        <w:rPr>
          <w:noProof/>
        </w:rPr>
        <w:t xml:space="preserve"> </w:t>
      </w:r>
      <w:r w:rsidRPr="000D6B05">
        <w:rPr>
          <w:noProof/>
        </w:rPr>
        <w:t>регистра</w:t>
      </w:r>
      <w:r w:rsidR="00C359D5" w:rsidRPr="000D6B05">
        <w:rPr>
          <w:noProof/>
        </w:rPr>
        <w:t xml:space="preserve"> </w:t>
      </w:r>
      <w:r w:rsidRPr="000D6B05">
        <w:rPr>
          <w:noProof/>
        </w:rPr>
        <w:t>при</w:t>
      </w:r>
      <w:r w:rsidR="00C359D5" w:rsidRPr="000D6B05">
        <w:rPr>
          <w:noProof/>
        </w:rPr>
        <w:t xml:space="preserve"> </w:t>
      </w:r>
      <w:r w:rsidRPr="000D6B05">
        <w:rPr>
          <w:noProof/>
        </w:rPr>
        <w:t>добавлении</w:t>
      </w:r>
      <w:r w:rsidR="00C359D5" w:rsidRPr="000D6B05">
        <w:rPr>
          <w:noProof/>
        </w:rPr>
        <w:t xml:space="preserve"> </w:t>
      </w:r>
      <w:r w:rsidRPr="000D6B05">
        <w:rPr>
          <w:noProof/>
        </w:rPr>
        <w:t>медсвидетельства</w:t>
      </w:r>
      <w:r w:rsidR="00C359D5" w:rsidRPr="000D6B05">
        <w:rPr>
          <w:noProof/>
        </w:rPr>
        <w:t xml:space="preserve"> </w:t>
      </w:r>
      <w:r w:rsidRPr="000D6B05">
        <w:rPr>
          <w:noProof/>
        </w:rPr>
        <w:t>о</w:t>
      </w:r>
      <w:r w:rsidR="00C359D5" w:rsidRPr="000D6B05">
        <w:rPr>
          <w:noProof/>
        </w:rPr>
        <w:t xml:space="preserve"> </w:t>
      </w:r>
      <w:r w:rsidRPr="000D6B05">
        <w:rPr>
          <w:noProof/>
        </w:rPr>
        <w:t>смерти</w:t>
      </w:r>
    </w:p>
    <w:p w14:paraId="7E38B4B6" w14:textId="5169CD11" w:rsidR="000D65D1" w:rsidRPr="000D6B05" w:rsidRDefault="000D65D1" w:rsidP="00461C70">
      <w:pPr>
        <w:pStyle w:val="ScrollListBullet2"/>
        <w:numPr>
          <w:ilvl w:val="0"/>
          <w:numId w:val="233"/>
        </w:numPr>
        <w:spacing w:before="20" w:after="120"/>
        <w:rPr>
          <w:noProof/>
        </w:rPr>
      </w:pPr>
      <w:r w:rsidRPr="000D6B05">
        <w:rPr>
          <w:noProof/>
        </w:rPr>
        <w:t>Регистр</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доступен</w:t>
      </w:r>
      <w:r w:rsidR="00C359D5" w:rsidRPr="000D6B05">
        <w:rPr>
          <w:noProof/>
        </w:rPr>
        <w:t xml:space="preserve"> </w:t>
      </w:r>
      <w:r w:rsidRPr="000D6B05">
        <w:rPr>
          <w:noProof/>
        </w:rPr>
        <w:t>из</w:t>
      </w:r>
      <w:r w:rsidR="00C359D5" w:rsidRPr="000D6B05">
        <w:rPr>
          <w:noProof/>
        </w:rPr>
        <w:t xml:space="preserve"> </w:t>
      </w:r>
      <w:r w:rsidRPr="000D6B05">
        <w:rPr>
          <w:noProof/>
        </w:rPr>
        <w:t>АРМ</w:t>
      </w:r>
      <w:r w:rsidR="00C359D5" w:rsidRPr="000D6B05">
        <w:rPr>
          <w:noProof/>
        </w:rPr>
        <w:t xml:space="preserve"> </w:t>
      </w:r>
      <w:r w:rsidRPr="000D6B05">
        <w:rPr>
          <w:noProof/>
        </w:rPr>
        <w:t>(</w:t>
      </w:r>
      <w:r w:rsidRPr="000D6B05">
        <w:rPr>
          <w:color w:val="333333"/>
        </w:rPr>
        <w:t>при</w:t>
      </w:r>
      <w:r w:rsidR="00C359D5" w:rsidRPr="000D6B05">
        <w:rPr>
          <w:color w:val="333333"/>
        </w:rPr>
        <w:t xml:space="preserve"> </w:t>
      </w:r>
      <w:r w:rsidRPr="000D6B05">
        <w:rPr>
          <w:color w:val="333333"/>
        </w:rPr>
        <w:t>наличии</w:t>
      </w:r>
      <w:r w:rsidR="00C359D5" w:rsidRPr="000D6B05">
        <w:rPr>
          <w:color w:val="333333"/>
        </w:rPr>
        <w:t xml:space="preserve"> </w:t>
      </w:r>
      <w:r w:rsidRPr="000D6B05">
        <w:rPr>
          <w:color w:val="333333"/>
        </w:rPr>
        <w:t>у</w:t>
      </w:r>
      <w:r w:rsidR="00C359D5" w:rsidRPr="000D6B05">
        <w:rPr>
          <w:color w:val="333333"/>
        </w:rPr>
        <w:t xml:space="preserve"> </w:t>
      </w:r>
      <w:r w:rsidRPr="000D6B05">
        <w:rPr>
          <w:color w:val="333333"/>
        </w:rPr>
        <w:t>пользователя</w:t>
      </w:r>
      <w:r w:rsidR="00C359D5" w:rsidRPr="000D6B05">
        <w:rPr>
          <w:color w:val="333333"/>
        </w:rPr>
        <w:t xml:space="preserve"> </w:t>
      </w:r>
      <w:r w:rsidRPr="000D6B05">
        <w:rPr>
          <w:color w:val="333333"/>
        </w:rPr>
        <w:t>группы</w:t>
      </w:r>
      <w:r w:rsidR="00C359D5" w:rsidRPr="000D6B05">
        <w:rPr>
          <w:color w:val="333333"/>
        </w:rPr>
        <w:t xml:space="preserve"> </w:t>
      </w:r>
      <w:r w:rsidRPr="000D6B05">
        <w:rPr>
          <w:color w:val="333333"/>
        </w:rPr>
        <w:t>доступа</w:t>
      </w:r>
      <w:r w:rsidR="00C359D5" w:rsidRPr="000D6B05">
        <w:rPr>
          <w:color w:val="333333"/>
        </w:rPr>
        <w:t xml:space="preserve"> </w:t>
      </w:r>
      <w:r w:rsidR="00312BB4" w:rsidRPr="000D6B05">
        <w:rPr>
          <w:color w:val="333333"/>
        </w:rPr>
        <w:t>"</w:t>
      </w:r>
      <w:r w:rsidRPr="000D6B05">
        <w:rPr>
          <w:color w:val="333333"/>
        </w:rPr>
        <w:t>Регистр</w:t>
      </w:r>
      <w:r w:rsidR="00C359D5" w:rsidRPr="000D6B05">
        <w:rPr>
          <w:color w:val="333333"/>
        </w:rPr>
        <w:t xml:space="preserve"> </w:t>
      </w:r>
      <w:r w:rsidRPr="000D6B05">
        <w:rPr>
          <w:color w:val="333333"/>
        </w:rPr>
        <w:t>по</w:t>
      </w:r>
      <w:r w:rsidR="00C359D5" w:rsidRPr="000D6B05">
        <w:rPr>
          <w:color w:val="333333"/>
        </w:rPr>
        <w:t xml:space="preserve"> </w:t>
      </w:r>
      <w:r w:rsidRPr="000D6B05">
        <w:rPr>
          <w:color w:val="333333"/>
        </w:rPr>
        <w:t>паллиативной</w:t>
      </w:r>
      <w:r w:rsidR="00C359D5" w:rsidRPr="000D6B05">
        <w:rPr>
          <w:color w:val="333333"/>
        </w:rPr>
        <w:t xml:space="preserve"> </w:t>
      </w:r>
      <w:r w:rsidRPr="000D6B05">
        <w:rPr>
          <w:color w:val="333333"/>
        </w:rPr>
        <w:t>помощи</w:t>
      </w:r>
      <w:r w:rsidR="00C359D5" w:rsidRPr="000D6B05">
        <w:rPr>
          <w:color w:val="333333"/>
        </w:rPr>
        <w:t xml:space="preserve"> </w:t>
      </w:r>
      <w:r w:rsidRPr="000D6B05">
        <w:rPr>
          <w:color w:val="333333"/>
        </w:rPr>
        <w:t>(по</w:t>
      </w:r>
      <w:r w:rsidR="00C359D5" w:rsidRPr="000D6B05">
        <w:rPr>
          <w:color w:val="333333"/>
        </w:rPr>
        <w:t xml:space="preserve"> </w:t>
      </w:r>
      <w:r w:rsidRPr="000D6B05">
        <w:rPr>
          <w:color w:val="333333"/>
        </w:rPr>
        <w:t>своим</w:t>
      </w:r>
      <w:r w:rsidR="00C359D5" w:rsidRPr="000D6B05">
        <w:rPr>
          <w:color w:val="333333"/>
        </w:rPr>
        <w:t xml:space="preserve"> </w:t>
      </w:r>
      <w:r w:rsidRPr="000D6B05">
        <w:rPr>
          <w:color w:val="333333"/>
        </w:rPr>
        <w:t>записям)</w:t>
      </w:r>
      <w:r w:rsidR="00312BB4" w:rsidRPr="000D6B05">
        <w:rPr>
          <w:color w:val="333333"/>
        </w:rPr>
        <w:t>"</w:t>
      </w:r>
      <w:r w:rsidR="00C359D5" w:rsidRPr="000D6B05">
        <w:rPr>
          <w:color w:val="333333"/>
        </w:rPr>
        <w:t xml:space="preserve"> </w:t>
      </w:r>
      <w:r w:rsidRPr="000D6B05">
        <w:rPr>
          <w:color w:val="333333"/>
        </w:rPr>
        <w:t>или</w:t>
      </w:r>
      <w:r w:rsidR="00C359D5" w:rsidRPr="000D6B05">
        <w:rPr>
          <w:color w:val="333333"/>
        </w:rPr>
        <w:t xml:space="preserve"> </w:t>
      </w:r>
      <w:r w:rsidR="00312BB4" w:rsidRPr="000D6B05">
        <w:rPr>
          <w:color w:val="333333"/>
        </w:rPr>
        <w:t>"</w:t>
      </w:r>
      <w:r w:rsidRPr="000D6B05">
        <w:rPr>
          <w:color w:val="333333"/>
        </w:rPr>
        <w:t>Регистр</w:t>
      </w:r>
      <w:r w:rsidR="00C359D5" w:rsidRPr="000D6B05">
        <w:rPr>
          <w:color w:val="333333"/>
        </w:rPr>
        <w:t xml:space="preserve"> </w:t>
      </w:r>
      <w:r w:rsidRPr="000D6B05">
        <w:rPr>
          <w:color w:val="333333"/>
        </w:rPr>
        <w:t>по</w:t>
      </w:r>
      <w:r w:rsidR="00C359D5" w:rsidRPr="000D6B05">
        <w:rPr>
          <w:color w:val="333333"/>
        </w:rPr>
        <w:t xml:space="preserve"> </w:t>
      </w:r>
      <w:r w:rsidRPr="000D6B05">
        <w:rPr>
          <w:color w:val="333333"/>
        </w:rPr>
        <w:t>паллиативной</w:t>
      </w:r>
      <w:r w:rsidR="00C359D5" w:rsidRPr="000D6B05">
        <w:rPr>
          <w:color w:val="333333"/>
        </w:rPr>
        <w:t xml:space="preserve"> </w:t>
      </w:r>
      <w:r w:rsidRPr="000D6B05">
        <w:rPr>
          <w:color w:val="333333"/>
        </w:rPr>
        <w:t>помощи</w:t>
      </w:r>
      <w:r w:rsidR="00C359D5" w:rsidRPr="000D6B05">
        <w:rPr>
          <w:color w:val="333333"/>
        </w:rPr>
        <w:t xml:space="preserve"> </w:t>
      </w:r>
      <w:r w:rsidRPr="000D6B05">
        <w:rPr>
          <w:color w:val="333333"/>
        </w:rPr>
        <w:t>(по</w:t>
      </w:r>
      <w:r w:rsidR="00C359D5" w:rsidRPr="000D6B05">
        <w:rPr>
          <w:color w:val="333333"/>
        </w:rPr>
        <w:t xml:space="preserve"> </w:t>
      </w:r>
      <w:r w:rsidRPr="000D6B05">
        <w:rPr>
          <w:color w:val="333333"/>
        </w:rPr>
        <w:t>всем</w:t>
      </w:r>
      <w:r w:rsidR="00C359D5" w:rsidRPr="000D6B05">
        <w:rPr>
          <w:color w:val="333333"/>
        </w:rPr>
        <w:t xml:space="preserve"> </w:t>
      </w:r>
      <w:r w:rsidRPr="000D6B05">
        <w:rPr>
          <w:color w:val="333333"/>
        </w:rPr>
        <w:t>записям)</w:t>
      </w:r>
      <w:r w:rsidR="00312BB4" w:rsidRPr="000D6B05">
        <w:rPr>
          <w:color w:val="333333"/>
        </w:rPr>
        <w:t>"</w:t>
      </w:r>
      <w:r w:rsidRPr="000D6B05">
        <w:rPr>
          <w:noProof/>
        </w:rPr>
        <w:t>:</w:t>
      </w:r>
    </w:p>
    <w:p w14:paraId="6079A526" w14:textId="45E0F54E" w:rsidR="000D65D1" w:rsidRPr="000D6B05" w:rsidRDefault="000D65D1" w:rsidP="00461C70">
      <w:pPr>
        <w:pStyle w:val="ScrollListBullet2"/>
        <w:numPr>
          <w:ilvl w:val="1"/>
          <w:numId w:val="233"/>
        </w:numPr>
        <w:spacing w:before="20" w:after="120"/>
        <w:rPr>
          <w:noProof/>
        </w:rPr>
      </w:pPr>
      <w:r w:rsidRPr="000D6B05">
        <w:rPr>
          <w:noProof/>
        </w:rPr>
        <w:t>Врача</w:t>
      </w:r>
      <w:r w:rsidR="00C359D5" w:rsidRPr="000D6B05">
        <w:rPr>
          <w:noProof/>
        </w:rPr>
        <w:t xml:space="preserve"> </w:t>
      </w:r>
      <w:r w:rsidRPr="000D6B05">
        <w:rPr>
          <w:noProof/>
        </w:rPr>
        <w:t>поликлиники;</w:t>
      </w:r>
    </w:p>
    <w:p w14:paraId="35C18689" w14:textId="570BF739" w:rsidR="000D65D1" w:rsidRPr="000D6B05" w:rsidRDefault="000D65D1" w:rsidP="00461C70">
      <w:pPr>
        <w:pStyle w:val="ScrollListBullet2"/>
        <w:numPr>
          <w:ilvl w:val="1"/>
          <w:numId w:val="233"/>
        </w:numPr>
        <w:spacing w:before="20" w:after="120"/>
        <w:rPr>
          <w:noProof/>
        </w:rPr>
      </w:pPr>
      <w:r w:rsidRPr="000D6B05">
        <w:rPr>
          <w:noProof/>
        </w:rPr>
        <w:t>Врача</w:t>
      </w:r>
      <w:r w:rsidR="00C359D5" w:rsidRPr="000D6B05">
        <w:rPr>
          <w:noProof/>
        </w:rPr>
        <w:t xml:space="preserve"> </w:t>
      </w:r>
      <w:r w:rsidRPr="000D6B05">
        <w:rPr>
          <w:noProof/>
        </w:rPr>
        <w:t>стационара</w:t>
      </w:r>
    </w:p>
    <w:p w14:paraId="5C53068A" w14:textId="16C6C0CA" w:rsidR="000D65D1" w:rsidRPr="000D6B05" w:rsidRDefault="000D65D1" w:rsidP="00461C70">
      <w:pPr>
        <w:pStyle w:val="ScrollListBullet2"/>
        <w:numPr>
          <w:ilvl w:val="1"/>
          <w:numId w:val="233"/>
        </w:numPr>
        <w:spacing w:before="20" w:after="120"/>
        <w:rPr>
          <w:noProof/>
        </w:rPr>
      </w:pPr>
      <w:r w:rsidRPr="000D6B05">
        <w:rPr>
          <w:noProof/>
        </w:rPr>
        <w:t>врача</w:t>
      </w:r>
      <w:r w:rsidR="00C359D5" w:rsidRPr="000D6B05">
        <w:rPr>
          <w:noProof/>
        </w:rPr>
        <w:t xml:space="preserve"> </w:t>
      </w:r>
      <w:r w:rsidRPr="000D6B05">
        <w:rPr>
          <w:noProof/>
        </w:rPr>
        <w:t>ВК</w:t>
      </w:r>
    </w:p>
    <w:p w14:paraId="782ED4FD" w14:textId="32FB1C39" w:rsidR="000D65D1" w:rsidRPr="000D6B05" w:rsidRDefault="000D65D1" w:rsidP="00461C70">
      <w:pPr>
        <w:pStyle w:val="ScrollListBullet2"/>
        <w:numPr>
          <w:ilvl w:val="0"/>
          <w:numId w:val="233"/>
        </w:numPr>
        <w:spacing w:before="20" w:after="120"/>
        <w:rPr>
          <w:noProof/>
        </w:rPr>
      </w:pPr>
      <w:r w:rsidRPr="000D6B05">
        <w:rPr>
          <w:noProof/>
        </w:rPr>
        <w:t>По</w:t>
      </w:r>
      <w:r w:rsidR="00C359D5" w:rsidRPr="000D6B05">
        <w:rPr>
          <w:noProof/>
        </w:rPr>
        <w:t xml:space="preserve"> </w:t>
      </w:r>
      <w:r w:rsidRPr="000D6B05">
        <w:rPr>
          <w:noProof/>
        </w:rPr>
        <w:t>группе</w:t>
      </w:r>
      <w:r w:rsidR="00C359D5" w:rsidRPr="000D6B05">
        <w:rPr>
          <w:noProof/>
        </w:rPr>
        <w:t xml:space="preserve"> </w:t>
      </w:r>
      <w:r w:rsidR="00312BB4" w:rsidRPr="000D6B05">
        <w:rPr>
          <w:noProof/>
        </w:rPr>
        <w:t>"</w:t>
      </w:r>
      <w:r w:rsidRPr="000D6B05">
        <w:rPr>
          <w:noProof/>
        </w:rPr>
        <w:t>Регистр</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(по</w:t>
      </w:r>
      <w:r w:rsidR="00C359D5" w:rsidRPr="000D6B05">
        <w:rPr>
          <w:noProof/>
        </w:rPr>
        <w:t xml:space="preserve"> </w:t>
      </w:r>
      <w:r w:rsidRPr="000D6B05">
        <w:rPr>
          <w:noProof/>
        </w:rPr>
        <w:t>своим</w:t>
      </w:r>
      <w:r w:rsidR="00C359D5" w:rsidRPr="000D6B05">
        <w:rPr>
          <w:noProof/>
        </w:rPr>
        <w:t xml:space="preserve"> </w:t>
      </w:r>
      <w:r w:rsidRPr="000D6B05">
        <w:rPr>
          <w:noProof/>
        </w:rPr>
        <w:t>записям)</w:t>
      </w:r>
      <w:r w:rsidR="00312BB4" w:rsidRPr="000D6B05">
        <w:rPr>
          <w:noProof/>
        </w:rPr>
        <w:t>"</w:t>
      </w:r>
      <w:r w:rsidR="00C359D5" w:rsidRPr="000D6B05">
        <w:rPr>
          <w:noProof/>
        </w:rPr>
        <w:t xml:space="preserve"> </w:t>
      </w:r>
      <w:r w:rsidRPr="000D6B05">
        <w:rPr>
          <w:noProof/>
        </w:rPr>
        <w:t>осуществляется</w:t>
      </w:r>
      <w:r w:rsidR="00C359D5" w:rsidRPr="000D6B05">
        <w:rPr>
          <w:noProof/>
        </w:rPr>
        <w:t xml:space="preserve"> </w:t>
      </w:r>
      <w:r w:rsidRPr="000D6B05">
        <w:rPr>
          <w:noProof/>
        </w:rPr>
        <w:t>доступ</w:t>
      </w:r>
      <w:r w:rsidR="00C359D5" w:rsidRPr="000D6B05">
        <w:rPr>
          <w:noProof/>
        </w:rPr>
        <w:t xml:space="preserve"> </w:t>
      </w:r>
      <w:r w:rsidRPr="000D6B05">
        <w:rPr>
          <w:noProof/>
        </w:rPr>
        <w:t>к</w:t>
      </w:r>
      <w:r w:rsidR="00C359D5" w:rsidRPr="000D6B05">
        <w:rPr>
          <w:noProof/>
        </w:rPr>
        <w:t xml:space="preserve"> </w:t>
      </w:r>
      <w:r w:rsidRPr="000D6B05">
        <w:rPr>
          <w:noProof/>
        </w:rPr>
        <w:t>записям</w:t>
      </w:r>
      <w:r w:rsidR="00C359D5" w:rsidRPr="000D6B05">
        <w:rPr>
          <w:noProof/>
        </w:rPr>
        <w:t xml:space="preserve"> </w:t>
      </w:r>
      <w:r w:rsidRPr="000D6B05">
        <w:rPr>
          <w:noProof/>
        </w:rPr>
        <w:t>своей</w:t>
      </w:r>
      <w:r w:rsidR="00C359D5" w:rsidRPr="000D6B05">
        <w:rPr>
          <w:noProof/>
        </w:rPr>
        <w:t xml:space="preserve"> </w:t>
      </w:r>
      <w:r w:rsidRPr="000D6B05">
        <w:rPr>
          <w:noProof/>
        </w:rPr>
        <w:t>МО;</w:t>
      </w:r>
    </w:p>
    <w:p w14:paraId="37ADED97" w14:textId="6BD69093" w:rsidR="000D65D1" w:rsidRPr="000D6B05" w:rsidRDefault="000D65D1" w:rsidP="00461C70">
      <w:pPr>
        <w:pStyle w:val="ScrollListBullet2"/>
        <w:numPr>
          <w:ilvl w:val="0"/>
          <w:numId w:val="233"/>
        </w:numPr>
        <w:spacing w:before="20" w:after="120"/>
        <w:rPr>
          <w:noProof/>
        </w:rPr>
      </w:pPr>
      <w:r w:rsidRPr="000D6B05">
        <w:rPr>
          <w:noProof/>
        </w:rPr>
        <w:t>По</w:t>
      </w:r>
      <w:r w:rsidR="00C359D5" w:rsidRPr="000D6B05">
        <w:rPr>
          <w:noProof/>
        </w:rPr>
        <w:t xml:space="preserve"> </w:t>
      </w:r>
      <w:r w:rsidRPr="000D6B05">
        <w:rPr>
          <w:noProof/>
        </w:rPr>
        <w:t>группе</w:t>
      </w:r>
      <w:r w:rsidR="00C359D5" w:rsidRPr="000D6B05">
        <w:rPr>
          <w:noProof/>
        </w:rPr>
        <w:t xml:space="preserve"> </w:t>
      </w:r>
      <w:r w:rsidR="00312BB4" w:rsidRPr="000D6B05">
        <w:rPr>
          <w:noProof/>
        </w:rPr>
        <w:t>"</w:t>
      </w:r>
      <w:r w:rsidRPr="000D6B05">
        <w:rPr>
          <w:noProof/>
        </w:rPr>
        <w:t>Регистр</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(по</w:t>
      </w:r>
      <w:r w:rsidR="00C359D5" w:rsidRPr="000D6B05">
        <w:rPr>
          <w:noProof/>
        </w:rPr>
        <w:t xml:space="preserve"> </w:t>
      </w:r>
      <w:r w:rsidRPr="000D6B05">
        <w:rPr>
          <w:noProof/>
        </w:rPr>
        <w:t>всем</w:t>
      </w:r>
      <w:r w:rsidR="00C359D5" w:rsidRPr="000D6B05">
        <w:rPr>
          <w:noProof/>
        </w:rPr>
        <w:t xml:space="preserve"> </w:t>
      </w:r>
      <w:r w:rsidRPr="000D6B05">
        <w:rPr>
          <w:noProof/>
        </w:rPr>
        <w:t>записям)</w:t>
      </w:r>
      <w:r w:rsidR="00312BB4" w:rsidRPr="000D6B05">
        <w:rPr>
          <w:noProof/>
        </w:rPr>
        <w:t>"</w:t>
      </w:r>
      <w:r w:rsidR="00C359D5" w:rsidRPr="000D6B05">
        <w:rPr>
          <w:noProof/>
        </w:rPr>
        <w:t xml:space="preserve"> </w:t>
      </w:r>
      <w:r w:rsidRPr="000D6B05">
        <w:rPr>
          <w:noProof/>
        </w:rPr>
        <w:t>осуществляется</w:t>
      </w:r>
      <w:r w:rsidR="00C359D5" w:rsidRPr="000D6B05">
        <w:rPr>
          <w:noProof/>
        </w:rPr>
        <w:t xml:space="preserve"> </w:t>
      </w:r>
      <w:r w:rsidRPr="000D6B05">
        <w:rPr>
          <w:noProof/>
        </w:rPr>
        <w:t>доступ</w:t>
      </w:r>
      <w:r w:rsidR="00C359D5" w:rsidRPr="000D6B05">
        <w:rPr>
          <w:noProof/>
        </w:rPr>
        <w:t xml:space="preserve"> </w:t>
      </w:r>
      <w:r w:rsidRPr="000D6B05">
        <w:rPr>
          <w:noProof/>
        </w:rPr>
        <w:t>к</w:t>
      </w:r>
      <w:r w:rsidR="00C359D5" w:rsidRPr="000D6B05">
        <w:rPr>
          <w:noProof/>
        </w:rPr>
        <w:t xml:space="preserve"> </w:t>
      </w:r>
      <w:r w:rsidRPr="000D6B05">
        <w:rPr>
          <w:noProof/>
        </w:rPr>
        <w:t>записям</w:t>
      </w:r>
      <w:r w:rsidR="00C359D5" w:rsidRPr="000D6B05">
        <w:rPr>
          <w:noProof/>
        </w:rPr>
        <w:t xml:space="preserve"> </w:t>
      </w:r>
      <w:r w:rsidRPr="000D6B05">
        <w:rPr>
          <w:noProof/>
        </w:rPr>
        <w:t>всех</w:t>
      </w:r>
      <w:r w:rsidR="00C359D5" w:rsidRPr="000D6B05">
        <w:rPr>
          <w:noProof/>
        </w:rPr>
        <w:t xml:space="preserve"> </w:t>
      </w:r>
      <w:r w:rsidRPr="000D6B05">
        <w:rPr>
          <w:noProof/>
        </w:rPr>
        <w:t>МО</w:t>
      </w:r>
      <w:r w:rsidR="00C359D5" w:rsidRPr="000D6B05">
        <w:rPr>
          <w:noProof/>
        </w:rPr>
        <w:t xml:space="preserve"> </w:t>
      </w:r>
      <w:r w:rsidRPr="000D6B05">
        <w:rPr>
          <w:noProof/>
        </w:rPr>
        <w:t>региона</w:t>
      </w:r>
    </w:p>
    <w:p w14:paraId="2680811D" w14:textId="40741DE5" w:rsidR="000D65D1" w:rsidRPr="000D6B05" w:rsidRDefault="000D65D1" w:rsidP="00461C70">
      <w:pPr>
        <w:pStyle w:val="ScrollListBullet2"/>
        <w:numPr>
          <w:ilvl w:val="0"/>
          <w:numId w:val="233"/>
        </w:numPr>
        <w:spacing w:before="20" w:after="120"/>
        <w:rPr>
          <w:noProof/>
        </w:rPr>
      </w:pPr>
      <w:r w:rsidRPr="000D6B05">
        <w:rPr>
          <w:noProof/>
        </w:rPr>
        <w:t>Включение</w:t>
      </w:r>
      <w:r w:rsidR="00C359D5" w:rsidRPr="000D6B05">
        <w:rPr>
          <w:noProof/>
        </w:rPr>
        <w:t xml:space="preserve"> </w:t>
      </w:r>
      <w:r w:rsidRPr="000D6B05">
        <w:rPr>
          <w:noProof/>
        </w:rPr>
        <w:t>пациентов</w:t>
      </w:r>
      <w:r w:rsidR="00C359D5" w:rsidRPr="000D6B05">
        <w:rPr>
          <w:noProof/>
        </w:rPr>
        <w:t xml:space="preserve"> </w:t>
      </w:r>
      <w:r w:rsidRPr="000D6B05">
        <w:rPr>
          <w:noProof/>
        </w:rPr>
        <w:t>в</w:t>
      </w:r>
      <w:r w:rsidR="00C359D5" w:rsidRPr="000D6B05">
        <w:rPr>
          <w:noProof/>
        </w:rPr>
        <w:t xml:space="preserve"> </w:t>
      </w:r>
      <w:r w:rsidRPr="000D6B05">
        <w:rPr>
          <w:noProof/>
        </w:rPr>
        <w:t>регистр</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с</w:t>
      </w:r>
      <w:r w:rsidR="00C359D5" w:rsidRPr="000D6B05">
        <w:rPr>
          <w:noProof/>
        </w:rPr>
        <w:t xml:space="preserve"> </w:t>
      </w:r>
      <w:r w:rsidRPr="000D6B05">
        <w:rPr>
          <w:noProof/>
        </w:rPr>
        <w:t>возможностью</w:t>
      </w:r>
      <w:r w:rsidR="00C359D5" w:rsidRPr="000D6B05">
        <w:rPr>
          <w:noProof/>
        </w:rPr>
        <w:t xml:space="preserve"> </w:t>
      </w:r>
      <w:r w:rsidRPr="000D6B05">
        <w:rPr>
          <w:noProof/>
        </w:rPr>
        <w:t>указания</w:t>
      </w:r>
      <w:r w:rsidR="00C359D5" w:rsidRPr="000D6B05">
        <w:rPr>
          <w:noProof/>
        </w:rPr>
        <w:t xml:space="preserve"> </w:t>
      </w:r>
      <w:r w:rsidRPr="000D6B05">
        <w:rPr>
          <w:noProof/>
        </w:rPr>
        <w:t>диагноза</w:t>
      </w:r>
    </w:p>
    <w:p w14:paraId="2AE60569" w14:textId="2B9ADF0F" w:rsidR="000D65D1" w:rsidRPr="000D6B05" w:rsidRDefault="000D65D1" w:rsidP="00461C70">
      <w:pPr>
        <w:pStyle w:val="ScrollListBullet2"/>
        <w:numPr>
          <w:ilvl w:val="0"/>
          <w:numId w:val="233"/>
        </w:numPr>
        <w:spacing w:before="20" w:after="120"/>
        <w:rPr>
          <w:noProof/>
        </w:rPr>
      </w:pPr>
      <w:r w:rsidRPr="000D6B05">
        <w:rPr>
          <w:noProof/>
        </w:rPr>
        <w:t>Включение</w:t>
      </w:r>
      <w:r w:rsidR="00C359D5" w:rsidRPr="000D6B05">
        <w:rPr>
          <w:noProof/>
        </w:rPr>
        <w:t xml:space="preserve"> </w:t>
      </w:r>
      <w:r w:rsidRPr="000D6B05">
        <w:rPr>
          <w:noProof/>
        </w:rPr>
        <w:t>пациентов</w:t>
      </w:r>
      <w:r w:rsidR="00C359D5" w:rsidRPr="000D6B05">
        <w:rPr>
          <w:noProof/>
        </w:rPr>
        <w:t xml:space="preserve"> </w:t>
      </w:r>
      <w:r w:rsidRPr="000D6B05">
        <w:rPr>
          <w:noProof/>
        </w:rPr>
        <w:t>в</w:t>
      </w:r>
      <w:r w:rsidR="00C359D5" w:rsidRPr="000D6B05">
        <w:rPr>
          <w:noProof/>
        </w:rPr>
        <w:t xml:space="preserve"> </w:t>
      </w:r>
      <w:r w:rsidRPr="000D6B05">
        <w:rPr>
          <w:noProof/>
        </w:rPr>
        <w:t>регистр</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из</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онкологии,</w:t>
      </w:r>
      <w:r w:rsidR="00C359D5" w:rsidRPr="000D6B05">
        <w:rPr>
          <w:noProof/>
        </w:rPr>
        <w:t xml:space="preserve"> </w:t>
      </w:r>
      <w:r w:rsidRPr="000D6B05">
        <w:rPr>
          <w:noProof/>
        </w:rPr>
        <w:t>если</w:t>
      </w:r>
      <w:r w:rsidR="00C359D5" w:rsidRPr="000D6B05">
        <w:rPr>
          <w:noProof/>
        </w:rPr>
        <w:t xml:space="preserve"> </w:t>
      </w:r>
      <w:r w:rsidRPr="000D6B05">
        <w:rPr>
          <w:noProof/>
        </w:rPr>
        <w:t>стадия</w:t>
      </w:r>
      <w:r w:rsidR="00C359D5" w:rsidRPr="000D6B05">
        <w:rPr>
          <w:noProof/>
        </w:rPr>
        <w:t xml:space="preserve"> </w:t>
      </w:r>
      <w:r w:rsidRPr="000D6B05">
        <w:rPr>
          <w:noProof/>
        </w:rPr>
        <w:t>опухолевого</w:t>
      </w:r>
      <w:r w:rsidR="00C359D5" w:rsidRPr="000D6B05">
        <w:rPr>
          <w:noProof/>
        </w:rPr>
        <w:t xml:space="preserve"> </w:t>
      </w:r>
      <w:r w:rsidRPr="000D6B05">
        <w:rPr>
          <w:noProof/>
        </w:rPr>
        <w:t>процесса</w:t>
      </w:r>
      <w:r w:rsidR="00C359D5" w:rsidRPr="000D6B05">
        <w:rPr>
          <w:noProof/>
        </w:rPr>
        <w:t xml:space="preserve"> </w:t>
      </w:r>
      <w:r w:rsidRPr="000D6B05">
        <w:rPr>
          <w:noProof/>
        </w:rPr>
        <w:t>пациента</w:t>
      </w:r>
      <w:r w:rsidR="00C359D5" w:rsidRPr="000D6B05">
        <w:rPr>
          <w:noProof/>
        </w:rPr>
        <w:t xml:space="preserve"> </w:t>
      </w:r>
      <w:r w:rsidRPr="000D6B05">
        <w:rPr>
          <w:noProof/>
        </w:rPr>
        <w:t>принадлежит</w:t>
      </w:r>
      <w:r w:rsidR="00C359D5" w:rsidRPr="000D6B05">
        <w:rPr>
          <w:noProof/>
        </w:rPr>
        <w:t xml:space="preserve"> </w:t>
      </w:r>
      <w:r w:rsidRPr="000D6B05">
        <w:rPr>
          <w:noProof/>
        </w:rPr>
        <w:t>к</w:t>
      </w:r>
      <w:r w:rsidR="00C359D5" w:rsidRPr="000D6B05">
        <w:rPr>
          <w:noProof/>
        </w:rPr>
        <w:t xml:space="preserve"> </w:t>
      </w:r>
      <w:r w:rsidRPr="000D6B05">
        <w:rPr>
          <w:noProof/>
        </w:rPr>
        <w:t>клинической</w:t>
      </w:r>
      <w:r w:rsidR="00C359D5" w:rsidRPr="000D6B05">
        <w:rPr>
          <w:noProof/>
        </w:rPr>
        <w:t xml:space="preserve"> </w:t>
      </w:r>
      <w:r w:rsidRPr="000D6B05">
        <w:rPr>
          <w:noProof/>
        </w:rPr>
        <w:t>группе</w:t>
      </w:r>
      <w:r w:rsidR="00C359D5" w:rsidRPr="000D6B05">
        <w:rPr>
          <w:noProof/>
        </w:rPr>
        <w:t xml:space="preserve"> </w:t>
      </w:r>
      <w:r w:rsidR="00312BB4" w:rsidRPr="000D6B05">
        <w:rPr>
          <w:noProof/>
        </w:rPr>
        <w:t>"</w:t>
      </w:r>
      <w:r w:rsidRPr="000D6B05">
        <w:rPr>
          <w:noProof/>
        </w:rPr>
        <w:t>IV</w:t>
      </w:r>
      <w:r w:rsidR="00312BB4" w:rsidRPr="000D6B05">
        <w:rPr>
          <w:noProof/>
        </w:rPr>
        <w:t>"</w:t>
      </w:r>
    </w:p>
    <w:p w14:paraId="60C69812" w14:textId="7E3B6463" w:rsidR="000D65D1" w:rsidRPr="000D6B05" w:rsidRDefault="000D65D1" w:rsidP="00461C70">
      <w:pPr>
        <w:pStyle w:val="ScrollListBullet2"/>
        <w:numPr>
          <w:ilvl w:val="0"/>
          <w:numId w:val="233"/>
        </w:numPr>
        <w:spacing w:before="20" w:after="120"/>
      </w:pPr>
      <w:r w:rsidRPr="000D6B05">
        <w:rPr>
          <w:noProof/>
        </w:rPr>
        <w:t>Отображение</w:t>
      </w:r>
      <w:r w:rsidR="00C359D5" w:rsidRPr="000D6B05">
        <w:rPr>
          <w:noProof/>
        </w:rPr>
        <w:t xml:space="preserve"> </w:t>
      </w:r>
      <w:r w:rsidRPr="000D6B05">
        <w:rPr>
          <w:noProof/>
        </w:rPr>
        <w:t>записей</w:t>
      </w:r>
      <w:r w:rsidR="00C359D5" w:rsidRPr="000D6B05">
        <w:rPr>
          <w:noProof/>
        </w:rPr>
        <w:t xml:space="preserve"> </w:t>
      </w:r>
      <w:r w:rsidRPr="000D6B05">
        <w:rPr>
          <w:noProof/>
        </w:rPr>
        <w:t>в</w:t>
      </w:r>
      <w:r w:rsidR="00C359D5" w:rsidRPr="000D6B05">
        <w:rPr>
          <w:noProof/>
        </w:rPr>
        <w:t xml:space="preserve"> </w:t>
      </w:r>
      <w:r w:rsidRPr="000D6B05">
        <w:rPr>
          <w:noProof/>
        </w:rPr>
        <w:t>журнале</w:t>
      </w:r>
      <w:r w:rsidR="00C359D5" w:rsidRPr="000D6B05">
        <w:rPr>
          <w:noProof/>
        </w:rPr>
        <w:t xml:space="preserve"> </w:t>
      </w:r>
      <w:r w:rsidRPr="000D6B05">
        <w:rPr>
          <w:noProof/>
        </w:rPr>
        <w:t>в</w:t>
      </w:r>
      <w:r w:rsidR="00C359D5" w:rsidRPr="000D6B05">
        <w:rPr>
          <w:noProof/>
        </w:rPr>
        <w:t xml:space="preserve"> </w:t>
      </w:r>
      <w:r w:rsidRPr="000D6B05">
        <w:rPr>
          <w:noProof/>
        </w:rPr>
        <w:t>табличном</w:t>
      </w:r>
      <w:r w:rsidR="00C359D5" w:rsidRPr="000D6B05">
        <w:rPr>
          <w:noProof/>
        </w:rPr>
        <w:t xml:space="preserve"> </w:t>
      </w:r>
      <w:r w:rsidRPr="000D6B05">
        <w:rPr>
          <w:noProof/>
        </w:rPr>
        <w:t>виде</w:t>
      </w:r>
      <w:r w:rsidR="00C359D5" w:rsidRPr="000D6B05">
        <w:rPr>
          <w:noProof/>
        </w:rPr>
        <w:t xml:space="preserve"> </w:t>
      </w:r>
      <w:r w:rsidRPr="000D6B05">
        <w:rPr>
          <w:noProof/>
        </w:rPr>
        <w:t>со</w:t>
      </w:r>
      <w:r w:rsidR="00C359D5" w:rsidRPr="000D6B05">
        <w:rPr>
          <w:noProof/>
        </w:rPr>
        <w:t xml:space="preserve"> </w:t>
      </w:r>
      <w:r w:rsidRPr="000D6B05">
        <w:rPr>
          <w:noProof/>
        </w:rPr>
        <w:t>следующими</w:t>
      </w:r>
      <w:r w:rsidR="00C359D5" w:rsidRPr="000D6B05">
        <w:rPr>
          <w:noProof/>
        </w:rPr>
        <w:t xml:space="preserve"> </w:t>
      </w:r>
      <w:r w:rsidRPr="000D6B05">
        <w:rPr>
          <w:noProof/>
        </w:rPr>
        <w:t>полями:</w:t>
      </w:r>
    </w:p>
    <w:p w14:paraId="3DC4CE32" w14:textId="77777777" w:rsidR="000D65D1" w:rsidRPr="000D6B05" w:rsidRDefault="000D65D1" w:rsidP="00461C70">
      <w:pPr>
        <w:pStyle w:val="ScrollListBullet2"/>
        <w:numPr>
          <w:ilvl w:val="1"/>
          <w:numId w:val="233"/>
        </w:numPr>
        <w:spacing w:before="20" w:after="120"/>
        <w:rPr>
          <w:noProof/>
        </w:rPr>
      </w:pPr>
      <w:r w:rsidRPr="000D6B05">
        <w:rPr>
          <w:noProof/>
        </w:rPr>
        <w:t>Фамилия;</w:t>
      </w:r>
    </w:p>
    <w:p w14:paraId="42271DF8" w14:textId="77777777" w:rsidR="000D65D1" w:rsidRPr="000D6B05" w:rsidRDefault="000D65D1" w:rsidP="00461C70">
      <w:pPr>
        <w:pStyle w:val="ScrollListBullet2"/>
        <w:numPr>
          <w:ilvl w:val="1"/>
          <w:numId w:val="233"/>
        </w:numPr>
        <w:spacing w:before="20" w:after="120"/>
        <w:rPr>
          <w:noProof/>
        </w:rPr>
      </w:pPr>
      <w:r w:rsidRPr="000D6B05">
        <w:rPr>
          <w:noProof/>
        </w:rPr>
        <w:t>Имя;</w:t>
      </w:r>
    </w:p>
    <w:p w14:paraId="71B589B5" w14:textId="77777777" w:rsidR="000D65D1" w:rsidRPr="000D6B05" w:rsidRDefault="000D65D1" w:rsidP="00461C70">
      <w:pPr>
        <w:pStyle w:val="ScrollListBullet2"/>
        <w:numPr>
          <w:ilvl w:val="1"/>
          <w:numId w:val="233"/>
        </w:numPr>
        <w:spacing w:before="20" w:after="120"/>
        <w:rPr>
          <w:noProof/>
        </w:rPr>
      </w:pPr>
      <w:r w:rsidRPr="000D6B05">
        <w:rPr>
          <w:noProof/>
        </w:rPr>
        <w:t>Отчество;</w:t>
      </w:r>
    </w:p>
    <w:p w14:paraId="5C70E40E" w14:textId="25FC75B8" w:rsidR="000D65D1" w:rsidRPr="000D6B05" w:rsidRDefault="000D65D1" w:rsidP="00461C70">
      <w:pPr>
        <w:pStyle w:val="ScrollListBullet2"/>
        <w:numPr>
          <w:ilvl w:val="1"/>
          <w:numId w:val="233"/>
        </w:numPr>
        <w:spacing w:before="20" w:after="120"/>
        <w:rPr>
          <w:noProof/>
        </w:rPr>
      </w:pPr>
      <w:r w:rsidRPr="000D6B05">
        <w:rPr>
          <w:noProof/>
        </w:rPr>
        <w:t>Дата</w:t>
      </w:r>
      <w:r w:rsidR="00C359D5" w:rsidRPr="000D6B05">
        <w:rPr>
          <w:noProof/>
        </w:rPr>
        <w:t xml:space="preserve"> </w:t>
      </w:r>
      <w:r w:rsidRPr="000D6B05">
        <w:rPr>
          <w:noProof/>
        </w:rPr>
        <w:t>рождения;</w:t>
      </w:r>
    </w:p>
    <w:p w14:paraId="71E9DE4D" w14:textId="29C32A33" w:rsidR="000D65D1" w:rsidRPr="000D6B05" w:rsidRDefault="000D65D1" w:rsidP="00461C70">
      <w:pPr>
        <w:pStyle w:val="ScrollListBullet2"/>
        <w:numPr>
          <w:ilvl w:val="1"/>
          <w:numId w:val="233"/>
        </w:numPr>
        <w:spacing w:before="20" w:after="120"/>
        <w:rPr>
          <w:noProof/>
        </w:rPr>
      </w:pPr>
      <w:r w:rsidRPr="000D6B05">
        <w:rPr>
          <w:noProof/>
        </w:rPr>
        <w:lastRenderedPageBreak/>
        <w:t>МО,</w:t>
      </w:r>
      <w:r w:rsidR="00C359D5" w:rsidRPr="000D6B05">
        <w:rPr>
          <w:noProof/>
        </w:rPr>
        <w:t xml:space="preserve"> </w:t>
      </w:r>
      <w:r w:rsidRPr="000D6B05">
        <w:rPr>
          <w:noProof/>
        </w:rPr>
        <w:t>включившая</w:t>
      </w:r>
      <w:r w:rsidR="00C359D5" w:rsidRPr="000D6B05">
        <w:rPr>
          <w:noProof/>
        </w:rPr>
        <w:t xml:space="preserve"> </w:t>
      </w:r>
      <w:r w:rsidRPr="000D6B05">
        <w:rPr>
          <w:noProof/>
        </w:rPr>
        <w:t>в</w:t>
      </w:r>
      <w:r w:rsidR="00C359D5" w:rsidRPr="000D6B05">
        <w:rPr>
          <w:noProof/>
        </w:rPr>
        <w:t xml:space="preserve"> </w:t>
      </w:r>
      <w:r w:rsidRPr="000D6B05">
        <w:rPr>
          <w:noProof/>
        </w:rPr>
        <w:t>регистр;</w:t>
      </w:r>
    </w:p>
    <w:p w14:paraId="34021B6C" w14:textId="4E7EB213" w:rsidR="000D65D1" w:rsidRPr="000D6B05" w:rsidRDefault="000D65D1" w:rsidP="00461C70">
      <w:pPr>
        <w:pStyle w:val="ScrollListBullet2"/>
        <w:numPr>
          <w:ilvl w:val="1"/>
          <w:numId w:val="233"/>
        </w:numPr>
        <w:spacing w:before="20" w:after="120"/>
        <w:rPr>
          <w:noProof/>
        </w:rPr>
      </w:pPr>
      <w:r w:rsidRPr="000D6B05">
        <w:rPr>
          <w:noProof/>
        </w:rPr>
        <w:t>Диагноз</w:t>
      </w:r>
      <w:r w:rsidR="009E3FCA" w:rsidRPr="000D6B05">
        <w:rPr>
          <w:noProof/>
        </w:rPr>
        <w:t xml:space="preserve"> по </w:t>
      </w:r>
      <w:r w:rsidR="009E3FCA" w:rsidRPr="000D6B05">
        <w:t>МКБ-10</w:t>
      </w:r>
      <w:r w:rsidRPr="000D6B05">
        <w:rPr>
          <w:noProof/>
        </w:rPr>
        <w:t>;</w:t>
      </w:r>
    </w:p>
    <w:p w14:paraId="4FE2C3FE" w14:textId="30FC0937" w:rsidR="000D65D1" w:rsidRPr="000D6B05" w:rsidRDefault="000D65D1" w:rsidP="00461C70">
      <w:pPr>
        <w:pStyle w:val="ScrollListBullet2"/>
        <w:numPr>
          <w:ilvl w:val="1"/>
          <w:numId w:val="233"/>
        </w:numPr>
        <w:spacing w:before="20" w:after="120"/>
        <w:rPr>
          <w:noProof/>
        </w:rPr>
      </w:pPr>
      <w:r w:rsidRPr="000D6B05">
        <w:rPr>
          <w:noProof/>
        </w:rPr>
        <w:t>МО</w:t>
      </w:r>
      <w:r w:rsidR="00C359D5" w:rsidRPr="000D6B05">
        <w:rPr>
          <w:noProof/>
        </w:rPr>
        <w:t xml:space="preserve"> </w:t>
      </w:r>
      <w:r w:rsidRPr="000D6B05">
        <w:rPr>
          <w:noProof/>
        </w:rPr>
        <w:t>прикрепления;</w:t>
      </w:r>
    </w:p>
    <w:p w14:paraId="4985C53C" w14:textId="57DB7BA8" w:rsidR="000D65D1" w:rsidRPr="000D6B05" w:rsidRDefault="000D65D1" w:rsidP="00461C70">
      <w:pPr>
        <w:pStyle w:val="ScrollListBullet2"/>
        <w:numPr>
          <w:ilvl w:val="1"/>
          <w:numId w:val="233"/>
        </w:numPr>
        <w:spacing w:before="20" w:after="120"/>
        <w:rPr>
          <w:noProof/>
        </w:rPr>
      </w:pPr>
      <w:r w:rsidRPr="000D6B05">
        <w:rPr>
          <w:noProof/>
        </w:rPr>
        <w:t>Дата</w:t>
      </w:r>
      <w:r w:rsidR="00C359D5" w:rsidRPr="000D6B05">
        <w:rPr>
          <w:noProof/>
        </w:rPr>
        <w:t xml:space="preserve"> </w:t>
      </w:r>
      <w:r w:rsidRPr="000D6B05">
        <w:rPr>
          <w:noProof/>
        </w:rPr>
        <w:t>включения</w:t>
      </w:r>
      <w:r w:rsidR="00C359D5" w:rsidRPr="000D6B05">
        <w:rPr>
          <w:noProof/>
        </w:rPr>
        <w:t xml:space="preserve"> </w:t>
      </w:r>
      <w:r w:rsidRPr="000D6B05">
        <w:rPr>
          <w:noProof/>
        </w:rPr>
        <w:t>в</w:t>
      </w:r>
      <w:r w:rsidR="00C359D5" w:rsidRPr="000D6B05">
        <w:rPr>
          <w:noProof/>
        </w:rPr>
        <w:t xml:space="preserve"> </w:t>
      </w:r>
      <w:r w:rsidRPr="000D6B05">
        <w:rPr>
          <w:noProof/>
        </w:rPr>
        <w:t>регистр;</w:t>
      </w:r>
    </w:p>
    <w:p w14:paraId="2BEC6018" w14:textId="79C4BB72" w:rsidR="000D65D1" w:rsidRPr="000D6B05" w:rsidRDefault="000D65D1" w:rsidP="00461C70">
      <w:pPr>
        <w:pStyle w:val="ScrollListBullet2"/>
        <w:numPr>
          <w:ilvl w:val="1"/>
          <w:numId w:val="233"/>
        </w:numPr>
        <w:spacing w:before="20" w:after="120"/>
        <w:rPr>
          <w:noProof/>
        </w:rPr>
      </w:pPr>
      <w:r w:rsidRPr="000D6B05">
        <w:rPr>
          <w:noProof/>
        </w:rPr>
        <w:t>Дата</w:t>
      </w:r>
      <w:r w:rsidR="00C359D5" w:rsidRPr="000D6B05">
        <w:rPr>
          <w:noProof/>
        </w:rPr>
        <w:t xml:space="preserve"> </w:t>
      </w:r>
      <w:r w:rsidRPr="000D6B05">
        <w:rPr>
          <w:noProof/>
        </w:rPr>
        <w:t>исключения</w:t>
      </w:r>
      <w:r w:rsidR="00C359D5" w:rsidRPr="000D6B05">
        <w:rPr>
          <w:noProof/>
        </w:rPr>
        <w:t xml:space="preserve"> </w:t>
      </w:r>
      <w:r w:rsidRPr="000D6B05">
        <w:rPr>
          <w:noProof/>
        </w:rPr>
        <w:t>из</w:t>
      </w:r>
      <w:r w:rsidR="00C359D5" w:rsidRPr="000D6B05">
        <w:rPr>
          <w:noProof/>
        </w:rPr>
        <w:t xml:space="preserve"> </w:t>
      </w:r>
      <w:r w:rsidRPr="000D6B05">
        <w:rPr>
          <w:noProof/>
        </w:rPr>
        <w:t>регистра;</w:t>
      </w:r>
    </w:p>
    <w:p w14:paraId="262F55A2" w14:textId="6BC266F2" w:rsidR="000D65D1" w:rsidRPr="000D6B05" w:rsidRDefault="000D65D1" w:rsidP="00461C70">
      <w:pPr>
        <w:pStyle w:val="ScrollListBullet2"/>
        <w:numPr>
          <w:ilvl w:val="1"/>
          <w:numId w:val="233"/>
        </w:numPr>
        <w:spacing w:before="20" w:after="120"/>
        <w:rPr>
          <w:noProof/>
        </w:rPr>
      </w:pPr>
      <w:r w:rsidRPr="000D6B05">
        <w:rPr>
          <w:noProof/>
        </w:rPr>
        <w:t>Причина</w:t>
      </w:r>
      <w:r w:rsidR="00C359D5" w:rsidRPr="000D6B05">
        <w:rPr>
          <w:noProof/>
        </w:rPr>
        <w:t xml:space="preserve"> </w:t>
      </w:r>
      <w:r w:rsidRPr="000D6B05">
        <w:rPr>
          <w:noProof/>
        </w:rPr>
        <w:t>исключения</w:t>
      </w:r>
      <w:r w:rsidR="00C359D5" w:rsidRPr="000D6B05">
        <w:rPr>
          <w:noProof/>
        </w:rPr>
        <w:t xml:space="preserve"> </w:t>
      </w:r>
      <w:r w:rsidRPr="000D6B05">
        <w:rPr>
          <w:noProof/>
        </w:rPr>
        <w:t>из</w:t>
      </w:r>
      <w:r w:rsidR="00C359D5" w:rsidRPr="000D6B05">
        <w:rPr>
          <w:noProof/>
        </w:rPr>
        <w:t xml:space="preserve"> </w:t>
      </w:r>
      <w:r w:rsidRPr="000D6B05">
        <w:rPr>
          <w:noProof/>
        </w:rPr>
        <w:t>регистра</w:t>
      </w:r>
    </w:p>
    <w:p w14:paraId="00F4E453" w14:textId="2FF3822C" w:rsidR="000D65D1" w:rsidRPr="000D6B05" w:rsidRDefault="000D65D1" w:rsidP="00461C70">
      <w:pPr>
        <w:pStyle w:val="ScrollListBullet2"/>
        <w:numPr>
          <w:ilvl w:val="1"/>
          <w:numId w:val="233"/>
        </w:numPr>
        <w:spacing w:before="20" w:after="120"/>
        <w:rPr>
          <w:noProof/>
        </w:rPr>
      </w:pPr>
      <w:r w:rsidRPr="000D6B05">
        <w:rPr>
          <w:noProof/>
        </w:rPr>
        <w:t>Пользователь</w:t>
      </w:r>
      <w:r w:rsidR="00C359D5" w:rsidRPr="000D6B05">
        <w:rPr>
          <w:noProof/>
        </w:rPr>
        <w:t xml:space="preserve"> </w:t>
      </w:r>
      <w:r w:rsidRPr="000D6B05">
        <w:rPr>
          <w:noProof/>
        </w:rPr>
        <w:t>(врач),</w:t>
      </w:r>
      <w:r w:rsidR="00C359D5" w:rsidRPr="000D6B05">
        <w:rPr>
          <w:noProof/>
        </w:rPr>
        <w:t xml:space="preserve"> </w:t>
      </w:r>
      <w:r w:rsidRPr="000D6B05">
        <w:rPr>
          <w:noProof/>
        </w:rPr>
        <w:t>исключивший</w:t>
      </w:r>
      <w:r w:rsidR="00C359D5" w:rsidRPr="000D6B05">
        <w:rPr>
          <w:noProof/>
        </w:rPr>
        <w:t xml:space="preserve"> </w:t>
      </w:r>
      <w:r w:rsidRPr="000D6B05">
        <w:rPr>
          <w:noProof/>
        </w:rPr>
        <w:t>из</w:t>
      </w:r>
      <w:r w:rsidR="00C359D5" w:rsidRPr="000D6B05">
        <w:rPr>
          <w:noProof/>
        </w:rPr>
        <w:t xml:space="preserve"> </w:t>
      </w:r>
      <w:r w:rsidRPr="000D6B05">
        <w:rPr>
          <w:noProof/>
        </w:rPr>
        <w:t>регистра</w:t>
      </w:r>
    </w:p>
    <w:p w14:paraId="4DE7E7AB" w14:textId="3463B5E2" w:rsidR="000D65D1" w:rsidRPr="000D6B05" w:rsidRDefault="000D65D1" w:rsidP="00461C70">
      <w:pPr>
        <w:pStyle w:val="ScrollListBullet2"/>
        <w:numPr>
          <w:ilvl w:val="0"/>
          <w:numId w:val="233"/>
        </w:numPr>
        <w:spacing w:before="20" w:after="120"/>
        <w:rPr>
          <w:noProof/>
        </w:rPr>
      </w:pPr>
      <w:r w:rsidRPr="000D6B05">
        <w:rPr>
          <w:noProof/>
        </w:rPr>
        <w:t>Поиск</w:t>
      </w:r>
      <w:r w:rsidR="00C359D5" w:rsidRPr="000D6B05">
        <w:rPr>
          <w:noProof/>
        </w:rPr>
        <w:t xml:space="preserve"> </w:t>
      </w:r>
      <w:r w:rsidRPr="000D6B05">
        <w:rPr>
          <w:noProof/>
        </w:rPr>
        <w:t>записей</w:t>
      </w:r>
      <w:r w:rsidR="00C359D5" w:rsidRPr="000D6B05">
        <w:rPr>
          <w:noProof/>
        </w:rPr>
        <w:t xml:space="preserve"> </w:t>
      </w:r>
      <w:r w:rsidRPr="000D6B05">
        <w:rPr>
          <w:noProof/>
        </w:rPr>
        <w:t>с</w:t>
      </w:r>
      <w:r w:rsidR="00C359D5" w:rsidRPr="000D6B05">
        <w:rPr>
          <w:noProof/>
        </w:rPr>
        <w:t xml:space="preserve"> </w:t>
      </w:r>
      <w:r w:rsidRPr="000D6B05">
        <w:rPr>
          <w:noProof/>
        </w:rPr>
        <w:t>возможностью</w:t>
      </w:r>
      <w:r w:rsidR="00C359D5" w:rsidRPr="000D6B05">
        <w:rPr>
          <w:noProof/>
        </w:rPr>
        <w:t xml:space="preserve"> </w:t>
      </w:r>
      <w:r w:rsidRPr="000D6B05">
        <w:rPr>
          <w:noProof/>
        </w:rPr>
        <w:t>фильтрации</w:t>
      </w:r>
      <w:r w:rsidR="00C359D5" w:rsidRPr="000D6B05">
        <w:rPr>
          <w:noProof/>
        </w:rPr>
        <w:t xml:space="preserve"> </w:t>
      </w:r>
      <w:r w:rsidRPr="000D6B05">
        <w:rPr>
          <w:noProof/>
        </w:rPr>
        <w:t>по</w:t>
      </w:r>
      <w:r w:rsidR="00C359D5" w:rsidRPr="000D6B05">
        <w:rPr>
          <w:noProof/>
        </w:rPr>
        <w:t xml:space="preserve"> </w:t>
      </w:r>
      <w:r w:rsidRPr="000D6B05">
        <w:rPr>
          <w:noProof/>
        </w:rPr>
        <w:t>следующим</w:t>
      </w:r>
      <w:r w:rsidR="00C359D5" w:rsidRPr="000D6B05">
        <w:rPr>
          <w:noProof/>
        </w:rPr>
        <w:t xml:space="preserve"> </w:t>
      </w:r>
      <w:r w:rsidRPr="000D6B05">
        <w:rPr>
          <w:noProof/>
        </w:rPr>
        <w:t>полям:</w:t>
      </w:r>
    </w:p>
    <w:p w14:paraId="54AF68B5" w14:textId="5CD83905" w:rsidR="000D65D1" w:rsidRPr="000D6B05" w:rsidRDefault="000D65D1" w:rsidP="00461C70">
      <w:pPr>
        <w:pStyle w:val="ScrollListBullet2"/>
        <w:numPr>
          <w:ilvl w:val="1"/>
          <w:numId w:val="233"/>
        </w:numPr>
        <w:spacing w:before="20" w:after="120"/>
        <w:rPr>
          <w:noProof/>
        </w:rPr>
      </w:pPr>
      <w:r w:rsidRPr="000D6B05">
        <w:rPr>
          <w:noProof/>
        </w:rPr>
        <w:t>Тип</w:t>
      </w:r>
      <w:r w:rsidR="00C359D5" w:rsidRPr="000D6B05">
        <w:rPr>
          <w:noProof/>
        </w:rPr>
        <w:t xml:space="preserve"> </w:t>
      </w:r>
      <w:r w:rsidRPr="000D6B05">
        <w:rPr>
          <w:noProof/>
        </w:rPr>
        <w:t>записи</w:t>
      </w:r>
      <w:r w:rsidR="00C359D5" w:rsidRPr="000D6B05">
        <w:rPr>
          <w:noProof/>
        </w:rPr>
        <w:t xml:space="preserve"> </w:t>
      </w:r>
      <w:r w:rsidRPr="000D6B05">
        <w:rPr>
          <w:noProof/>
        </w:rPr>
        <w:t>регистра</w:t>
      </w:r>
      <w:r w:rsidR="00C359D5" w:rsidRPr="000D6B05">
        <w:rPr>
          <w:noProof/>
        </w:rPr>
        <w:t xml:space="preserve"> </w:t>
      </w:r>
      <w:r w:rsidRPr="000D6B05">
        <w:rPr>
          <w:noProof/>
        </w:rPr>
        <w:t>(Все</w:t>
      </w:r>
      <w:r w:rsidR="00C359D5" w:rsidRPr="000D6B05">
        <w:rPr>
          <w:noProof/>
        </w:rPr>
        <w:t xml:space="preserve"> </w:t>
      </w:r>
      <w:r w:rsidRPr="000D6B05">
        <w:rPr>
          <w:noProof/>
        </w:rPr>
        <w:t>/</w:t>
      </w:r>
      <w:r w:rsidR="00C359D5" w:rsidRPr="000D6B05">
        <w:rPr>
          <w:noProof/>
        </w:rPr>
        <w:t xml:space="preserve"> </w:t>
      </w:r>
      <w:r w:rsidRPr="000D6B05">
        <w:rPr>
          <w:noProof/>
        </w:rPr>
        <w:t>Включенные</w:t>
      </w:r>
      <w:r w:rsidR="00C359D5" w:rsidRPr="000D6B05">
        <w:rPr>
          <w:noProof/>
        </w:rPr>
        <w:t xml:space="preserve"> </w:t>
      </w:r>
      <w:r w:rsidRPr="000D6B05">
        <w:rPr>
          <w:noProof/>
        </w:rPr>
        <w:t>в</w:t>
      </w:r>
      <w:r w:rsidR="00C359D5" w:rsidRPr="000D6B05">
        <w:rPr>
          <w:noProof/>
        </w:rPr>
        <w:t xml:space="preserve"> </w:t>
      </w:r>
      <w:r w:rsidRPr="000D6B05">
        <w:rPr>
          <w:noProof/>
        </w:rPr>
        <w:t>регистр</w:t>
      </w:r>
      <w:r w:rsidR="00C359D5" w:rsidRPr="000D6B05">
        <w:rPr>
          <w:noProof/>
        </w:rPr>
        <w:t xml:space="preserve"> </w:t>
      </w:r>
      <w:r w:rsidRPr="000D6B05">
        <w:rPr>
          <w:noProof/>
        </w:rPr>
        <w:t>/</w:t>
      </w:r>
      <w:r w:rsidR="00C359D5" w:rsidRPr="000D6B05">
        <w:rPr>
          <w:noProof/>
        </w:rPr>
        <w:t xml:space="preserve"> </w:t>
      </w:r>
      <w:r w:rsidRPr="000D6B05">
        <w:rPr>
          <w:noProof/>
        </w:rPr>
        <w:t>Исключенные</w:t>
      </w:r>
      <w:r w:rsidR="00C359D5" w:rsidRPr="000D6B05">
        <w:rPr>
          <w:noProof/>
        </w:rPr>
        <w:t xml:space="preserve"> </w:t>
      </w:r>
      <w:r w:rsidRPr="000D6B05">
        <w:rPr>
          <w:noProof/>
        </w:rPr>
        <w:t>из</w:t>
      </w:r>
      <w:r w:rsidR="00C359D5" w:rsidRPr="000D6B05">
        <w:rPr>
          <w:noProof/>
        </w:rPr>
        <w:t xml:space="preserve"> </w:t>
      </w:r>
      <w:r w:rsidRPr="000D6B05">
        <w:rPr>
          <w:noProof/>
        </w:rPr>
        <w:t>регистра);</w:t>
      </w:r>
    </w:p>
    <w:p w14:paraId="6850C809" w14:textId="3D71DBF7" w:rsidR="000D65D1" w:rsidRPr="000D6B05" w:rsidRDefault="000D65D1" w:rsidP="00461C70">
      <w:pPr>
        <w:pStyle w:val="ScrollListBullet2"/>
        <w:numPr>
          <w:ilvl w:val="1"/>
          <w:numId w:val="233"/>
        </w:numPr>
        <w:spacing w:before="20" w:after="120"/>
        <w:rPr>
          <w:noProof/>
        </w:rPr>
      </w:pPr>
      <w:r w:rsidRPr="000D6B05">
        <w:rPr>
          <w:noProof/>
        </w:rPr>
        <w:t>Причина</w:t>
      </w:r>
      <w:r w:rsidR="00C359D5" w:rsidRPr="000D6B05">
        <w:rPr>
          <w:noProof/>
        </w:rPr>
        <w:t xml:space="preserve"> </w:t>
      </w:r>
      <w:r w:rsidRPr="000D6B05">
        <w:rPr>
          <w:noProof/>
        </w:rPr>
        <w:t>исключения</w:t>
      </w:r>
      <w:r w:rsidR="00C359D5" w:rsidRPr="000D6B05">
        <w:rPr>
          <w:noProof/>
        </w:rPr>
        <w:t xml:space="preserve"> </w:t>
      </w:r>
      <w:r w:rsidRPr="000D6B05">
        <w:rPr>
          <w:noProof/>
        </w:rPr>
        <w:t>из</w:t>
      </w:r>
      <w:r w:rsidR="00C359D5" w:rsidRPr="000D6B05">
        <w:rPr>
          <w:noProof/>
        </w:rPr>
        <w:t xml:space="preserve"> </w:t>
      </w:r>
      <w:r w:rsidRPr="000D6B05">
        <w:rPr>
          <w:noProof/>
        </w:rPr>
        <w:t>регистра</w:t>
      </w:r>
      <w:r w:rsidR="00C359D5" w:rsidRPr="000D6B05">
        <w:rPr>
          <w:noProof/>
        </w:rPr>
        <w:t xml:space="preserve"> </w:t>
      </w:r>
      <w:r w:rsidRPr="000D6B05">
        <w:rPr>
          <w:noProof/>
        </w:rPr>
        <w:t>(Смерть</w:t>
      </w:r>
      <w:r w:rsidR="00C359D5" w:rsidRPr="000D6B05">
        <w:rPr>
          <w:noProof/>
        </w:rPr>
        <w:t xml:space="preserve"> </w:t>
      </w:r>
      <w:r w:rsidRPr="000D6B05">
        <w:rPr>
          <w:noProof/>
        </w:rPr>
        <w:t>/</w:t>
      </w:r>
      <w:r w:rsidR="00C359D5" w:rsidRPr="000D6B05">
        <w:rPr>
          <w:noProof/>
        </w:rPr>
        <w:t xml:space="preserve"> </w:t>
      </w:r>
      <w:r w:rsidRPr="000D6B05">
        <w:rPr>
          <w:noProof/>
        </w:rPr>
        <w:t>Переезд</w:t>
      </w:r>
      <w:r w:rsidR="00C359D5" w:rsidRPr="000D6B05">
        <w:rPr>
          <w:noProof/>
        </w:rPr>
        <w:t xml:space="preserve"> </w:t>
      </w:r>
      <w:r w:rsidRPr="000D6B05">
        <w:rPr>
          <w:noProof/>
        </w:rPr>
        <w:t>в</w:t>
      </w:r>
      <w:r w:rsidR="00C359D5" w:rsidRPr="000D6B05">
        <w:rPr>
          <w:noProof/>
        </w:rPr>
        <w:t xml:space="preserve"> </w:t>
      </w:r>
      <w:r w:rsidRPr="000D6B05">
        <w:rPr>
          <w:noProof/>
        </w:rPr>
        <w:t>субъект</w:t>
      </w:r>
      <w:r w:rsidR="00C359D5" w:rsidRPr="000D6B05">
        <w:rPr>
          <w:noProof/>
        </w:rPr>
        <w:t xml:space="preserve"> </w:t>
      </w:r>
      <w:r w:rsidRPr="000D6B05">
        <w:rPr>
          <w:noProof/>
        </w:rPr>
        <w:t>РФ</w:t>
      </w:r>
      <w:r w:rsidR="00C359D5" w:rsidRPr="000D6B05">
        <w:rPr>
          <w:noProof/>
        </w:rPr>
        <w:t xml:space="preserve"> </w:t>
      </w:r>
      <w:r w:rsidRPr="000D6B05">
        <w:rPr>
          <w:noProof/>
        </w:rPr>
        <w:t>/</w:t>
      </w:r>
      <w:r w:rsidR="00C359D5" w:rsidRPr="000D6B05">
        <w:rPr>
          <w:noProof/>
        </w:rPr>
        <w:t xml:space="preserve"> </w:t>
      </w:r>
      <w:r w:rsidRPr="000D6B05">
        <w:rPr>
          <w:noProof/>
        </w:rPr>
        <w:t>Переезд</w:t>
      </w:r>
      <w:r w:rsidR="00C359D5" w:rsidRPr="000D6B05">
        <w:rPr>
          <w:noProof/>
        </w:rPr>
        <w:t xml:space="preserve"> </w:t>
      </w:r>
      <w:r w:rsidRPr="000D6B05">
        <w:rPr>
          <w:noProof/>
        </w:rPr>
        <w:t>за</w:t>
      </w:r>
      <w:r w:rsidR="00C359D5" w:rsidRPr="000D6B05">
        <w:rPr>
          <w:noProof/>
        </w:rPr>
        <w:t xml:space="preserve"> </w:t>
      </w:r>
      <w:r w:rsidRPr="000D6B05">
        <w:rPr>
          <w:noProof/>
        </w:rPr>
        <w:t>пределы</w:t>
      </w:r>
      <w:r w:rsidR="00C359D5" w:rsidRPr="000D6B05">
        <w:rPr>
          <w:noProof/>
        </w:rPr>
        <w:t xml:space="preserve"> </w:t>
      </w:r>
      <w:r w:rsidRPr="000D6B05">
        <w:rPr>
          <w:noProof/>
        </w:rPr>
        <w:t>РФ</w:t>
      </w:r>
      <w:r w:rsidR="00C359D5" w:rsidRPr="000D6B05">
        <w:rPr>
          <w:noProof/>
        </w:rPr>
        <w:t xml:space="preserve"> </w:t>
      </w:r>
      <w:r w:rsidRPr="000D6B05">
        <w:rPr>
          <w:noProof/>
        </w:rPr>
        <w:t>/</w:t>
      </w:r>
      <w:r w:rsidR="00C359D5" w:rsidRPr="000D6B05">
        <w:rPr>
          <w:noProof/>
        </w:rPr>
        <w:t xml:space="preserve"> </w:t>
      </w:r>
      <w:r w:rsidRPr="000D6B05">
        <w:rPr>
          <w:noProof/>
        </w:rPr>
        <w:t>Повторная</w:t>
      </w:r>
      <w:r w:rsidR="00C359D5" w:rsidRPr="000D6B05">
        <w:rPr>
          <w:noProof/>
        </w:rPr>
        <w:t xml:space="preserve"> </w:t>
      </w:r>
      <w:r w:rsidRPr="000D6B05">
        <w:rPr>
          <w:noProof/>
        </w:rPr>
        <w:t>ВК);</w:t>
      </w:r>
    </w:p>
    <w:p w14:paraId="7E16EAC4" w14:textId="00AEAFF1" w:rsidR="000D65D1" w:rsidRPr="000D6B05" w:rsidRDefault="000D65D1" w:rsidP="00461C70">
      <w:pPr>
        <w:pStyle w:val="ScrollListBullet2"/>
        <w:numPr>
          <w:ilvl w:val="1"/>
          <w:numId w:val="233"/>
        </w:numPr>
        <w:spacing w:before="20" w:after="120"/>
        <w:rPr>
          <w:noProof/>
        </w:rPr>
      </w:pPr>
      <w:r w:rsidRPr="000D6B05">
        <w:rPr>
          <w:noProof/>
        </w:rPr>
        <w:t>Дата</w:t>
      </w:r>
      <w:r w:rsidR="00C359D5" w:rsidRPr="000D6B05">
        <w:rPr>
          <w:noProof/>
        </w:rPr>
        <w:t xml:space="preserve"> </w:t>
      </w:r>
      <w:r w:rsidRPr="000D6B05">
        <w:rPr>
          <w:noProof/>
        </w:rPr>
        <w:t>включения</w:t>
      </w:r>
      <w:r w:rsidR="00C359D5" w:rsidRPr="000D6B05">
        <w:rPr>
          <w:noProof/>
        </w:rPr>
        <w:t xml:space="preserve"> </w:t>
      </w:r>
      <w:r w:rsidRPr="000D6B05">
        <w:rPr>
          <w:noProof/>
        </w:rPr>
        <w:t>в</w:t>
      </w:r>
      <w:r w:rsidR="00C359D5" w:rsidRPr="000D6B05">
        <w:rPr>
          <w:noProof/>
        </w:rPr>
        <w:t xml:space="preserve"> </w:t>
      </w:r>
      <w:r w:rsidRPr="000D6B05">
        <w:rPr>
          <w:noProof/>
        </w:rPr>
        <w:t>регистр;</w:t>
      </w:r>
    </w:p>
    <w:p w14:paraId="503957D0" w14:textId="656CFD44" w:rsidR="000D65D1" w:rsidRPr="000D6B05" w:rsidRDefault="000D65D1" w:rsidP="00461C70">
      <w:pPr>
        <w:pStyle w:val="ScrollListBullet2"/>
        <w:numPr>
          <w:ilvl w:val="1"/>
          <w:numId w:val="233"/>
        </w:numPr>
        <w:spacing w:before="20" w:after="120"/>
        <w:rPr>
          <w:noProof/>
        </w:rPr>
      </w:pPr>
      <w:r w:rsidRPr="000D6B05">
        <w:rPr>
          <w:noProof/>
        </w:rPr>
        <w:t>Дата</w:t>
      </w:r>
      <w:r w:rsidR="00C359D5" w:rsidRPr="000D6B05">
        <w:rPr>
          <w:noProof/>
        </w:rPr>
        <w:t xml:space="preserve"> </w:t>
      </w:r>
      <w:r w:rsidRPr="000D6B05">
        <w:rPr>
          <w:noProof/>
        </w:rPr>
        <w:t>исключения</w:t>
      </w:r>
      <w:r w:rsidR="00C359D5" w:rsidRPr="000D6B05">
        <w:rPr>
          <w:noProof/>
        </w:rPr>
        <w:t xml:space="preserve"> </w:t>
      </w:r>
      <w:r w:rsidRPr="000D6B05">
        <w:rPr>
          <w:noProof/>
        </w:rPr>
        <w:t>из</w:t>
      </w:r>
      <w:r w:rsidR="00C359D5" w:rsidRPr="000D6B05">
        <w:rPr>
          <w:noProof/>
        </w:rPr>
        <w:t xml:space="preserve"> </w:t>
      </w:r>
      <w:r w:rsidRPr="000D6B05">
        <w:rPr>
          <w:noProof/>
        </w:rPr>
        <w:t>регистра;</w:t>
      </w:r>
    </w:p>
    <w:p w14:paraId="42EAB515" w14:textId="22C279C7" w:rsidR="000D65D1" w:rsidRPr="000D6B05" w:rsidRDefault="000D65D1" w:rsidP="00461C70">
      <w:pPr>
        <w:pStyle w:val="ScrollListBullet2"/>
        <w:numPr>
          <w:ilvl w:val="1"/>
          <w:numId w:val="233"/>
        </w:numPr>
        <w:spacing w:before="20" w:after="120"/>
        <w:rPr>
          <w:noProof/>
        </w:rPr>
      </w:pPr>
      <w:r w:rsidRPr="000D6B05">
        <w:rPr>
          <w:noProof/>
        </w:rPr>
        <w:t>Нуждается</w:t>
      </w:r>
      <w:r w:rsidR="00C359D5" w:rsidRPr="000D6B05">
        <w:rPr>
          <w:noProof/>
        </w:rPr>
        <w:t xml:space="preserve"> </w:t>
      </w:r>
      <w:r w:rsidRPr="000D6B05">
        <w:rPr>
          <w:noProof/>
        </w:rPr>
        <w:t>в</w:t>
      </w:r>
      <w:r w:rsidR="00C359D5" w:rsidRPr="000D6B05">
        <w:rPr>
          <w:noProof/>
        </w:rPr>
        <w:t xml:space="preserve"> </w:t>
      </w:r>
      <w:r w:rsidRPr="000D6B05">
        <w:rPr>
          <w:noProof/>
        </w:rPr>
        <w:t>ИВЛ;</w:t>
      </w:r>
    </w:p>
    <w:p w14:paraId="4131BD65" w14:textId="5EF0E931" w:rsidR="000D65D1" w:rsidRPr="000D6B05" w:rsidRDefault="000D65D1" w:rsidP="00461C70">
      <w:pPr>
        <w:pStyle w:val="ScrollListBullet2"/>
        <w:numPr>
          <w:ilvl w:val="1"/>
          <w:numId w:val="233"/>
        </w:numPr>
        <w:spacing w:before="20" w:after="120"/>
        <w:rPr>
          <w:noProof/>
        </w:rPr>
      </w:pPr>
      <w:r w:rsidRPr="000D6B05">
        <w:rPr>
          <w:noProof/>
        </w:rPr>
        <w:t>Нуждается</w:t>
      </w:r>
      <w:r w:rsidR="00C359D5" w:rsidRPr="000D6B05">
        <w:rPr>
          <w:noProof/>
        </w:rPr>
        <w:t xml:space="preserve"> </w:t>
      </w:r>
      <w:r w:rsidRPr="000D6B05">
        <w:rPr>
          <w:noProof/>
        </w:rPr>
        <w:t>в</w:t>
      </w:r>
      <w:r w:rsidR="00C359D5" w:rsidRPr="000D6B05">
        <w:rPr>
          <w:noProof/>
        </w:rPr>
        <w:t xml:space="preserve"> </w:t>
      </w:r>
      <w:r w:rsidRPr="000D6B05">
        <w:rPr>
          <w:noProof/>
        </w:rPr>
        <w:t>обезболивании;</w:t>
      </w:r>
    </w:p>
    <w:p w14:paraId="2C3BB292" w14:textId="4AD1CC4D" w:rsidR="000D65D1" w:rsidRPr="000D6B05" w:rsidRDefault="000D65D1" w:rsidP="00461C70">
      <w:pPr>
        <w:pStyle w:val="ScrollListBullet2"/>
        <w:numPr>
          <w:ilvl w:val="1"/>
          <w:numId w:val="233"/>
        </w:numPr>
        <w:spacing w:before="20" w:after="120"/>
        <w:rPr>
          <w:noProof/>
        </w:rPr>
      </w:pPr>
      <w:r w:rsidRPr="000D6B05">
        <w:rPr>
          <w:noProof/>
        </w:rPr>
        <w:t>Находится</w:t>
      </w:r>
      <w:r w:rsidR="00C359D5" w:rsidRPr="000D6B05">
        <w:rPr>
          <w:noProof/>
        </w:rPr>
        <w:t xml:space="preserve"> </w:t>
      </w:r>
      <w:r w:rsidRPr="000D6B05">
        <w:rPr>
          <w:noProof/>
        </w:rPr>
        <w:t>на</w:t>
      </w:r>
      <w:r w:rsidR="00C359D5" w:rsidRPr="000D6B05">
        <w:rPr>
          <w:noProof/>
        </w:rPr>
        <w:t xml:space="preserve"> </w:t>
      </w:r>
      <w:r w:rsidRPr="000D6B05">
        <w:rPr>
          <w:noProof/>
        </w:rPr>
        <w:t>зондовом</w:t>
      </w:r>
      <w:r w:rsidR="00C359D5" w:rsidRPr="000D6B05">
        <w:rPr>
          <w:noProof/>
        </w:rPr>
        <w:t xml:space="preserve"> </w:t>
      </w:r>
      <w:r w:rsidRPr="000D6B05">
        <w:rPr>
          <w:noProof/>
        </w:rPr>
        <w:t>питании;</w:t>
      </w:r>
    </w:p>
    <w:p w14:paraId="093E4D94" w14:textId="02C43EAD" w:rsidR="000D65D1" w:rsidRPr="000D6B05" w:rsidRDefault="000D65D1" w:rsidP="00461C70">
      <w:pPr>
        <w:pStyle w:val="ScrollListBullet2"/>
        <w:numPr>
          <w:ilvl w:val="1"/>
          <w:numId w:val="233"/>
        </w:numPr>
        <w:spacing w:before="20" w:after="120"/>
        <w:rPr>
          <w:noProof/>
        </w:rPr>
      </w:pPr>
      <w:r w:rsidRPr="000D6B05">
        <w:rPr>
          <w:noProof/>
        </w:rPr>
        <w:t>Степень</w:t>
      </w:r>
      <w:r w:rsidR="00C359D5" w:rsidRPr="000D6B05">
        <w:rPr>
          <w:noProof/>
        </w:rPr>
        <w:t xml:space="preserve"> </w:t>
      </w:r>
      <w:r w:rsidRPr="000D6B05">
        <w:rPr>
          <w:noProof/>
        </w:rPr>
        <w:t>выраженности</w:t>
      </w:r>
      <w:r w:rsidR="00C359D5" w:rsidRPr="000D6B05">
        <w:rPr>
          <w:noProof/>
        </w:rPr>
        <w:t xml:space="preserve"> </w:t>
      </w:r>
      <w:r w:rsidRPr="000D6B05">
        <w:rPr>
          <w:noProof/>
        </w:rPr>
        <w:t>стойких</w:t>
      </w:r>
      <w:r w:rsidR="00C359D5" w:rsidRPr="000D6B05">
        <w:rPr>
          <w:noProof/>
        </w:rPr>
        <w:t xml:space="preserve"> </w:t>
      </w:r>
      <w:r w:rsidRPr="000D6B05">
        <w:rPr>
          <w:noProof/>
        </w:rPr>
        <w:t>нарушений;</w:t>
      </w:r>
    </w:p>
    <w:p w14:paraId="3632E5A2" w14:textId="49D43320" w:rsidR="000D65D1" w:rsidRPr="000D6B05" w:rsidRDefault="000D65D1" w:rsidP="00461C70">
      <w:pPr>
        <w:pStyle w:val="ScrollListBullet2"/>
        <w:numPr>
          <w:ilvl w:val="1"/>
          <w:numId w:val="233"/>
        </w:numPr>
        <w:spacing w:before="20" w:after="120"/>
        <w:rPr>
          <w:noProof/>
        </w:rPr>
      </w:pPr>
      <w:r w:rsidRPr="000D6B05">
        <w:rPr>
          <w:noProof/>
        </w:rPr>
        <w:t>МО</w:t>
      </w:r>
      <w:r w:rsidR="00C359D5" w:rsidRPr="000D6B05">
        <w:rPr>
          <w:noProof/>
        </w:rPr>
        <w:t xml:space="preserve"> </w:t>
      </w:r>
      <w:r w:rsidRPr="000D6B05">
        <w:rPr>
          <w:noProof/>
        </w:rPr>
        <w:t>оказания</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(стац);</w:t>
      </w:r>
    </w:p>
    <w:p w14:paraId="59A03A89" w14:textId="2D89595E" w:rsidR="000D65D1" w:rsidRPr="000D6B05" w:rsidRDefault="000D65D1" w:rsidP="00461C70">
      <w:pPr>
        <w:pStyle w:val="ScrollListBullet2"/>
        <w:numPr>
          <w:ilvl w:val="1"/>
          <w:numId w:val="233"/>
        </w:numPr>
        <w:spacing w:before="20" w:after="120"/>
        <w:rPr>
          <w:noProof/>
        </w:rPr>
      </w:pPr>
      <w:r w:rsidRPr="000D6B05">
        <w:rPr>
          <w:noProof/>
        </w:rPr>
        <w:t>МО</w:t>
      </w:r>
      <w:r w:rsidR="00C359D5" w:rsidRPr="000D6B05">
        <w:rPr>
          <w:noProof/>
        </w:rPr>
        <w:t xml:space="preserve"> </w:t>
      </w:r>
      <w:r w:rsidRPr="000D6B05">
        <w:rPr>
          <w:noProof/>
        </w:rPr>
        <w:t>оказания</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(амб);</w:t>
      </w:r>
    </w:p>
    <w:p w14:paraId="72F28CEE" w14:textId="0B49449F" w:rsidR="000D65D1" w:rsidRPr="000D6B05" w:rsidRDefault="000D65D1" w:rsidP="00461C70">
      <w:pPr>
        <w:pStyle w:val="ScrollListBullet2"/>
        <w:numPr>
          <w:ilvl w:val="1"/>
          <w:numId w:val="233"/>
        </w:numPr>
        <w:spacing w:before="20" w:after="120"/>
        <w:rPr>
          <w:noProof/>
        </w:rPr>
      </w:pPr>
      <w:r w:rsidRPr="000D6B05">
        <w:rPr>
          <w:noProof/>
        </w:rPr>
        <w:t>Диагноз</w:t>
      </w:r>
      <w:r w:rsidR="00C359D5" w:rsidRPr="000D6B05">
        <w:rPr>
          <w:noProof/>
        </w:rPr>
        <w:t xml:space="preserve"> </w:t>
      </w:r>
      <w:r w:rsidRPr="000D6B05">
        <w:rPr>
          <w:noProof/>
        </w:rPr>
        <w:t>с,</w:t>
      </w:r>
      <w:r w:rsidR="00C359D5" w:rsidRPr="000D6B05">
        <w:rPr>
          <w:noProof/>
        </w:rPr>
        <w:t xml:space="preserve"> </w:t>
      </w:r>
      <w:r w:rsidRPr="000D6B05">
        <w:rPr>
          <w:noProof/>
        </w:rPr>
        <w:t>по.</w:t>
      </w:r>
    </w:p>
    <w:p w14:paraId="2C165423" w14:textId="15EF5D42" w:rsidR="000D65D1" w:rsidRPr="000D6B05" w:rsidRDefault="000D65D1" w:rsidP="00461C70">
      <w:pPr>
        <w:pStyle w:val="ScrollListBullet"/>
        <w:numPr>
          <w:ilvl w:val="0"/>
          <w:numId w:val="232"/>
        </w:numPr>
        <w:spacing w:before="20" w:after="120"/>
        <w:ind w:left="1316" w:hanging="465"/>
      </w:pPr>
      <w:r w:rsidRPr="000D6B05">
        <w:t>Ведение</w:t>
      </w:r>
      <w:r w:rsidR="00C359D5" w:rsidRPr="000D6B05">
        <w:t xml:space="preserve"> </w:t>
      </w:r>
      <w:r w:rsidRPr="000D6B05">
        <w:t>специфики</w:t>
      </w:r>
      <w:r w:rsidR="00C359D5" w:rsidRPr="000D6B05">
        <w:t xml:space="preserve"> </w:t>
      </w:r>
      <w:r w:rsidRPr="000D6B05">
        <w:t>по</w:t>
      </w:r>
      <w:r w:rsidR="00C359D5" w:rsidRPr="000D6B05">
        <w:t xml:space="preserve"> </w:t>
      </w:r>
      <w:r w:rsidRPr="000D6B05">
        <w:t>паллиативной</w:t>
      </w:r>
      <w:r w:rsidR="00C359D5" w:rsidRPr="000D6B05">
        <w:t xml:space="preserve"> </w:t>
      </w:r>
      <w:r w:rsidRPr="000D6B05">
        <w:t>помощи:</w:t>
      </w:r>
    </w:p>
    <w:p w14:paraId="6FA68AF1" w14:textId="48B544A4" w:rsidR="000D65D1" w:rsidRPr="000D6B05" w:rsidRDefault="000D65D1" w:rsidP="00461C70">
      <w:pPr>
        <w:pStyle w:val="ScrollListBullet2"/>
        <w:numPr>
          <w:ilvl w:val="0"/>
          <w:numId w:val="233"/>
        </w:numPr>
        <w:spacing w:before="20" w:after="120"/>
        <w:rPr>
          <w:noProof/>
        </w:rPr>
      </w:pPr>
      <w:r w:rsidRPr="000D6B05">
        <w:rPr>
          <w:noProof/>
        </w:rPr>
        <w:t>Доступ</w:t>
      </w:r>
      <w:r w:rsidR="00C359D5" w:rsidRPr="000D6B05">
        <w:rPr>
          <w:noProof/>
        </w:rPr>
        <w:t xml:space="preserve"> </w:t>
      </w:r>
      <w:r w:rsidRPr="000D6B05">
        <w:rPr>
          <w:noProof/>
        </w:rPr>
        <w:t>к</w:t>
      </w:r>
      <w:r w:rsidR="00C359D5" w:rsidRPr="000D6B05">
        <w:rPr>
          <w:noProof/>
        </w:rPr>
        <w:t xml:space="preserve"> </w:t>
      </w:r>
      <w:r w:rsidRPr="000D6B05">
        <w:rPr>
          <w:noProof/>
        </w:rPr>
        <w:t>специфике</w:t>
      </w:r>
      <w:r w:rsidR="00C359D5" w:rsidRPr="000D6B05">
        <w:rPr>
          <w:noProof/>
        </w:rPr>
        <w:t xml:space="preserve"> </w:t>
      </w:r>
      <w:r w:rsidRPr="000D6B05">
        <w:rPr>
          <w:noProof/>
        </w:rPr>
        <w:t>из</w:t>
      </w:r>
      <w:r w:rsidR="00C359D5" w:rsidRPr="000D6B05">
        <w:rPr>
          <w:noProof/>
        </w:rPr>
        <w:t xml:space="preserve"> </w:t>
      </w:r>
      <w:r w:rsidRPr="000D6B05">
        <w:rPr>
          <w:noProof/>
        </w:rPr>
        <w:t>ЭМК</w:t>
      </w:r>
      <w:r w:rsidR="00C359D5" w:rsidRPr="000D6B05">
        <w:rPr>
          <w:noProof/>
        </w:rPr>
        <w:t xml:space="preserve"> </w:t>
      </w:r>
      <w:r w:rsidRPr="000D6B05">
        <w:rPr>
          <w:noProof/>
        </w:rPr>
        <w:t>пациента,</w:t>
      </w:r>
      <w:r w:rsidR="00C359D5" w:rsidRPr="000D6B05">
        <w:rPr>
          <w:noProof/>
        </w:rPr>
        <w:t xml:space="preserve"> </w:t>
      </w:r>
      <w:r w:rsidRPr="000D6B05">
        <w:rPr>
          <w:noProof/>
        </w:rPr>
        <w:t>если</w:t>
      </w:r>
      <w:r w:rsidR="00C359D5" w:rsidRPr="000D6B05">
        <w:rPr>
          <w:noProof/>
        </w:rPr>
        <w:t xml:space="preserve"> </w:t>
      </w:r>
      <w:r w:rsidRPr="000D6B05">
        <w:rPr>
          <w:noProof/>
        </w:rPr>
        <w:t>пациент</w:t>
      </w:r>
      <w:r w:rsidR="00C359D5" w:rsidRPr="000D6B05">
        <w:rPr>
          <w:noProof/>
        </w:rPr>
        <w:t xml:space="preserve"> </w:t>
      </w:r>
      <w:r w:rsidRPr="000D6B05">
        <w:rPr>
          <w:noProof/>
        </w:rPr>
        <w:t>включен</w:t>
      </w:r>
      <w:r w:rsidR="00C359D5" w:rsidRPr="000D6B05">
        <w:rPr>
          <w:noProof/>
        </w:rPr>
        <w:t xml:space="preserve"> </w:t>
      </w:r>
      <w:r w:rsidRPr="000D6B05">
        <w:rPr>
          <w:noProof/>
        </w:rPr>
        <w:t>в</w:t>
      </w:r>
      <w:r w:rsidR="00C359D5" w:rsidRPr="000D6B05">
        <w:rPr>
          <w:noProof/>
        </w:rPr>
        <w:t xml:space="preserve"> </w:t>
      </w:r>
      <w:r w:rsidRPr="000D6B05">
        <w:rPr>
          <w:noProof/>
        </w:rPr>
        <w:t>регистр</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p>
    <w:p w14:paraId="632D43A6" w14:textId="51F3E506" w:rsidR="000D65D1" w:rsidRPr="000D6B05" w:rsidRDefault="000D65D1" w:rsidP="00461C70">
      <w:pPr>
        <w:pStyle w:val="ScrollListBullet2"/>
        <w:numPr>
          <w:ilvl w:val="0"/>
          <w:numId w:val="233"/>
        </w:numPr>
        <w:spacing w:before="20" w:after="120"/>
        <w:rPr>
          <w:noProof/>
        </w:rPr>
      </w:pPr>
      <w:r w:rsidRPr="000D6B05">
        <w:rPr>
          <w:noProof/>
        </w:rPr>
        <w:t>Ведение</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Данные</w:t>
      </w:r>
      <w:r w:rsidR="00C359D5" w:rsidRPr="000D6B05">
        <w:rPr>
          <w:noProof/>
        </w:rPr>
        <w:t xml:space="preserve"> </w:t>
      </w:r>
      <w:r w:rsidRPr="000D6B05">
        <w:rPr>
          <w:noProof/>
        </w:rPr>
        <w:t>о</w:t>
      </w:r>
      <w:r w:rsidR="00C359D5" w:rsidRPr="000D6B05">
        <w:rPr>
          <w:noProof/>
        </w:rPr>
        <w:t xml:space="preserve"> </w:t>
      </w:r>
      <w:r w:rsidRPr="000D6B05">
        <w:rPr>
          <w:noProof/>
        </w:rPr>
        <w:t>диагнозе:</w:t>
      </w:r>
    </w:p>
    <w:p w14:paraId="5A891A22" w14:textId="11FB0F77" w:rsidR="000D65D1" w:rsidRPr="000D6B05" w:rsidRDefault="000D65D1" w:rsidP="00461C70">
      <w:pPr>
        <w:pStyle w:val="ScrollListBullet2"/>
        <w:numPr>
          <w:ilvl w:val="1"/>
          <w:numId w:val="233"/>
        </w:numPr>
        <w:spacing w:before="20" w:after="120"/>
        <w:rPr>
          <w:noProof/>
        </w:rPr>
      </w:pPr>
      <w:r w:rsidRPr="000D6B05">
        <w:rPr>
          <w:noProof/>
        </w:rPr>
        <w:t>Диагноз,</w:t>
      </w:r>
      <w:r w:rsidR="00C359D5" w:rsidRPr="000D6B05">
        <w:rPr>
          <w:noProof/>
        </w:rPr>
        <w:t xml:space="preserve"> </w:t>
      </w:r>
      <w:r w:rsidRPr="000D6B05">
        <w:rPr>
          <w:noProof/>
        </w:rPr>
        <w:t>с</w:t>
      </w:r>
      <w:r w:rsidR="00C359D5" w:rsidRPr="000D6B05">
        <w:rPr>
          <w:noProof/>
        </w:rPr>
        <w:t xml:space="preserve"> </w:t>
      </w:r>
      <w:r w:rsidRPr="000D6B05">
        <w:rPr>
          <w:noProof/>
        </w:rPr>
        <w:t>которым</w:t>
      </w:r>
      <w:r w:rsidR="00C359D5" w:rsidRPr="000D6B05">
        <w:rPr>
          <w:noProof/>
        </w:rPr>
        <w:t xml:space="preserve"> </w:t>
      </w:r>
      <w:r w:rsidRPr="000D6B05">
        <w:rPr>
          <w:noProof/>
        </w:rPr>
        <w:t>пациент</w:t>
      </w:r>
      <w:r w:rsidR="00C359D5" w:rsidRPr="000D6B05">
        <w:rPr>
          <w:noProof/>
        </w:rPr>
        <w:t xml:space="preserve"> </w:t>
      </w:r>
      <w:r w:rsidRPr="000D6B05">
        <w:rPr>
          <w:noProof/>
        </w:rPr>
        <w:t>состоит</w:t>
      </w:r>
      <w:r w:rsidR="00C359D5" w:rsidRPr="000D6B05">
        <w:rPr>
          <w:noProof/>
        </w:rPr>
        <w:t xml:space="preserve"> </w:t>
      </w:r>
      <w:r w:rsidRPr="000D6B05">
        <w:rPr>
          <w:noProof/>
        </w:rPr>
        <w:t>в</w:t>
      </w:r>
      <w:r w:rsidR="00C359D5" w:rsidRPr="000D6B05">
        <w:rPr>
          <w:noProof/>
        </w:rPr>
        <w:t xml:space="preserve"> </w:t>
      </w:r>
      <w:r w:rsidRPr="000D6B05">
        <w:rPr>
          <w:noProof/>
        </w:rPr>
        <w:t>регистре;</w:t>
      </w:r>
    </w:p>
    <w:p w14:paraId="58BC7A98" w14:textId="66A6847A" w:rsidR="000D65D1" w:rsidRPr="000D6B05" w:rsidRDefault="000D65D1" w:rsidP="00461C70">
      <w:pPr>
        <w:pStyle w:val="ScrollListBullet2"/>
        <w:numPr>
          <w:ilvl w:val="1"/>
          <w:numId w:val="233"/>
        </w:numPr>
        <w:spacing w:before="20" w:after="120"/>
        <w:rPr>
          <w:noProof/>
        </w:rPr>
      </w:pPr>
      <w:r w:rsidRPr="000D6B05">
        <w:rPr>
          <w:noProof/>
        </w:rPr>
        <w:t>Дата</w:t>
      </w:r>
      <w:r w:rsidR="00C359D5" w:rsidRPr="000D6B05">
        <w:rPr>
          <w:noProof/>
        </w:rPr>
        <w:t xml:space="preserve"> </w:t>
      </w:r>
      <w:r w:rsidRPr="000D6B05">
        <w:rPr>
          <w:noProof/>
        </w:rPr>
        <w:t>установления</w:t>
      </w:r>
      <w:r w:rsidR="00C359D5" w:rsidRPr="000D6B05">
        <w:rPr>
          <w:noProof/>
        </w:rPr>
        <w:t xml:space="preserve"> </w:t>
      </w:r>
      <w:r w:rsidRPr="000D6B05">
        <w:rPr>
          <w:noProof/>
        </w:rPr>
        <w:t>диагноза</w:t>
      </w:r>
    </w:p>
    <w:p w14:paraId="51B7F6CE" w14:textId="4C537F5D" w:rsidR="000D65D1" w:rsidRPr="000D6B05" w:rsidRDefault="000D65D1" w:rsidP="00461C70">
      <w:pPr>
        <w:pStyle w:val="ScrollListBullet2"/>
        <w:numPr>
          <w:ilvl w:val="0"/>
          <w:numId w:val="233"/>
        </w:numPr>
        <w:spacing w:before="20" w:after="120"/>
        <w:rPr>
          <w:noProof/>
        </w:rPr>
      </w:pPr>
      <w:r w:rsidRPr="000D6B05">
        <w:rPr>
          <w:noProof/>
        </w:rPr>
        <w:t>Ведение</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Данные</w:t>
      </w:r>
      <w:r w:rsidR="00C359D5" w:rsidRPr="000D6B05">
        <w:rPr>
          <w:noProof/>
        </w:rPr>
        <w:t xml:space="preserve"> </w:t>
      </w:r>
      <w:r w:rsidRPr="000D6B05">
        <w:rPr>
          <w:noProof/>
        </w:rPr>
        <w:t>о</w:t>
      </w:r>
      <w:r w:rsidR="00C359D5" w:rsidRPr="000D6B05">
        <w:rPr>
          <w:noProof/>
        </w:rPr>
        <w:t xml:space="preserve"> </w:t>
      </w:r>
      <w:r w:rsidRPr="000D6B05">
        <w:rPr>
          <w:noProof/>
        </w:rPr>
        <w:t>проведении</w:t>
      </w:r>
      <w:r w:rsidR="00C359D5" w:rsidRPr="000D6B05">
        <w:rPr>
          <w:noProof/>
        </w:rPr>
        <w:t xml:space="preserve"> </w:t>
      </w:r>
      <w:r w:rsidRPr="000D6B05">
        <w:rPr>
          <w:noProof/>
        </w:rPr>
        <w:t>ВК:</w:t>
      </w:r>
    </w:p>
    <w:p w14:paraId="198411A8" w14:textId="1D10E7E6" w:rsidR="000D65D1" w:rsidRPr="000D6B05" w:rsidRDefault="000D65D1" w:rsidP="00461C70">
      <w:pPr>
        <w:pStyle w:val="ScrollListBullet2"/>
        <w:numPr>
          <w:ilvl w:val="1"/>
          <w:numId w:val="233"/>
        </w:numPr>
        <w:spacing w:before="20" w:after="120"/>
      </w:pPr>
      <w:r w:rsidRPr="000D6B05">
        <w:rPr>
          <w:color w:val="333333"/>
        </w:rPr>
        <w:lastRenderedPageBreak/>
        <w:t>Дата</w:t>
      </w:r>
      <w:r w:rsidR="00C359D5" w:rsidRPr="000D6B05">
        <w:rPr>
          <w:color w:val="333333"/>
        </w:rPr>
        <w:t xml:space="preserve"> </w:t>
      </w:r>
      <w:r w:rsidRPr="000D6B05">
        <w:rPr>
          <w:color w:val="333333"/>
        </w:rPr>
        <w:t>проведения</w:t>
      </w:r>
      <w:r w:rsidR="00C359D5" w:rsidRPr="000D6B05">
        <w:rPr>
          <w:color w:val="333333"/>
        </w:rPr>
        <w:t xml:space="preserve"> </w:t>
      </w:r>
      <w:r w:rsidRPr="000D6B05">
        <w:rPr>
          <w:color w:val="333333"/>
        </w:rPr>
        <w:t>ВК.</w:t>
      </w:r>
      <w:r w:rsidR="00C359D5" w:rsidRPr="000D6B05">
        <w:rPr>
          <w:color w:val="333333"/>
        </w:rPr>
        <w:t xml:space="preserve"> </w:t>
      </w:r>
      <w:r w:rsidRPr="000D6B05">
        <w:rPr>
          <w:color w:val="333333"/>
        </w:rPr>
        <w:t>Если</w:t>
      </w:r>
      <w:r w:rsidR="00C359D5" w:rsidRPr="000D6B05">
        <w:rPr>
          <w:color w:val="333333"/>
        </w:rPr>
        <w:t xml:space="preserve"> </w:t>
      </w:r>
      <w:r w:rsidRPr="000D6B05">
        <w:rPr>
          <w:color w:val="333333"/>
        </w:rPr>
        <w:t>пациент</w:t>
      </w:r>
      <w:r w:rsidR="00C359D5" w:rsidRPr="000D6B05">
        <w:rPr>
          <w:color w:val="333333"/>
        </w:rPr>
        <w:t xml:space="preserve"> </w:t>
      </w:r>
      <w:r w:rsidRPr="000D6B05">
        <w:rPr>
          <w:color w:val="333333"/>
        </w:rPr>
        <w:t>включен</w:t>
      </w:r>
      <w:r w:rsidR="00C359D5" w:rsidRPr="000D6B05">
        <w:rPr>
          <w:color w:val="333333"/>
        </w:rPr>
        <w:t xml:space="preserve"> </w:t>
      </w:r>
      <w:r w:rsidRPr="000D6B05">
        <w:rPr>
          <w:color w:val="333333"/>
        </w:rPr>
        <w:t>в</w:t>
      </w:r>
      <w:r w:rsidR="00C359D5" w:rsidRPr="000D6B05">
        <w:rPr>
          <w:color w:val="333333"/>
        </w:rPr>
        <w:t xml:space="preserve"> </w:t>
      </w:r>
      <w:r w:rsidRPr="000D6B05">
        <w:rPr>
          <w:color w:val="333333"/>
        </w:rPr>
        <w:t>регистр</w:t>
      </w:r>
      <w:r w:rsidR="00C359D5" w:rsidRPr="000D6B05">
        <w:rPr>
          <w:color w:val="333333"/>
        </w:rPr>
        <w:t xml:space="preserve"> </w:t>
      </w:r>
      <w:r w:rsidRPr="000D6B05">
        <w:rPr>
          <w:color w:val="333333"/>
        </w:rPr>
        <w:t>по</w:t>
      </w:r>
      <w:r w:rsidR="00C359D5" w:rsidRPr="000D6B05">
        <w:rPr>
          <w:color w:val="333333"/>
        </w:rPr>
        <w:t xml:space="preserve"> </w:t>
      </w:r>
      <w:r w:rsidRPr="000D6B05">
        <w:rPr>
          <w:color w:val="333333"/>
        </w:rPr>
        <w:t>результату</w:t>
      </w:r>
      <w:r w:rsidR="00C359D5" w:rsidRPr="000D6B05">
        <w:rPr>
          <w:color w:val="333333"/>
        </w:rPr>
        <w:t xml:space="preserve"> </w:t>
      </w:r>
      <w:r w:rsidRPr="000D6B05">
        <w:rPr>
          <w:color w:val="333333"/>
        </w:rPr>
        <w:t>проведения</w:t>
      </w:r>
      <w:r w:rsidR="00C359D5" w:rsidRPr="000D6B05">
        <w:rPr>
          <w:color w:val="333333"/>
        </w:rPr>
        <w:t xml:space="preserve"> </w:t>
      </w:r>
      <w:r w:rsidRPr="000D6B05">
        <w:rPr>
          <w:color w:val="333333"/>
        </w:rPr>
        <w:t>ВК,</w:t>
      </w:r>
      <w:r w:rsidR="00C359D5" w:rsidRPr="000D6B05">
        <w:rPr>
          <w:color w:val="333333"/>
        </w:rPr>
        <w:t xml:space="preserve"> </w:t>
      </w:r>
      <w:r w:rsidRPr="000D6B05">
        <w:rPr>
          <w:color w:val="333333"/>
        </w:rPr>
        <w:t>то</w:t>
      </w:r>
      <w:r w:rsidR="00C359D5" w:rsidRPr="000D6B05">
        <w:rPr>
          <w:color w:val="333333"/>
        </w:rPr>
        <w:t xml:space="preserve"> </w:t>
      </w:r>
      <w:r w:rsidRPr="000D6B05">
        <w:rPr>
          <w:color w:val="333333"/>
        </w:rPr>
        <w:t>указывается</w:t>
      </w:r>
      <w:r w:rsidR="00C359D5" w:rsidRPr="000D6B05">
        <w:rPr>
          <w:color w:val="333333"/>
        </w:rPr>
        <w:t xml:space="preserve"> </w:t>
      </w:r>
      <w:r w:rsidRPr="000D6B05">
        <w:rPr>
          <w:color w:val="333333"/>
        </w:rPr>
        <w:t>значение</w:t>
      </w:r>
      <w:r w:rsidR="00C359D5" w:rsidRPr="000D6B05">
        <w:rPr>
          <w:color w:val="333333"/>
        </w:rPr>
        <w:t xml:space="preserve"> </w:t>
      </w:r>
      <w:r w:rsidRPr="000D6B05">
        <w:rPr>
          <w:color w:val="333333"/>
        </w:rPr>
        <w:t>поля</w:t>
      </w:r>
      <w:r w:rsidR="00C359D5" w:rsidRPr="000D6B05">
        <w:rPr>
          <w:color w:val="333333"/>
        </w:rPr>
        <w:t xml:space="preserve"> </w:t>
      </w:r>
      <w:r w:rsidR="00312BB4" w:rsidRPr="000D6B05">
        <w:rPr>
          <w:color w:val="333333"/>
        </w:rPr>
        <w:t>"</w:t>
      </w:r>
      <w:r w:rsidRPr="000D6B05">
        <w:rPr>
          <w:color w:val="333333"/>
        </w:rPr>
        <w:t>Дата</w:t>
      </w:r>
      <w:r w:rsidR="00C359D5" w:rsidRPr="000D6B05">
        <w:rPr>
          <w:color w:val="333333"/>
        </w:rPr>
        <w:t xml:space="preserve"> </w:t>
      </w:r>
      <w:r w:rsidRPr="000D6B05">
        <w:rPr>
          <w:color w:val="333333"/>
        </w:rPr>
        <w:t>экспертизы</w:t>
      </w:r>
      <w:r w:rsidR="00312BB4" w:rsidRPr="000D6B05">
        <w:rPr>
          <w:color w:val="333333"/>
        </w:rPr>
        <w:t>"</w:t>
      </w:r>
      <w:r w:rsidR="00C359D5" w:rsidRPr="000D6B05">
        <w:rPr>
          <w:color w:val="333333"/>
        </w:rPr>
        <w:t xml:space="preserve"> </w:t>
      </w:r>
      <w:r w:rsidRPr="000D6B05">
        <w:rPr>
          <w:color w:val="333333"/>
        </w:rPr>
        <w:t>протокола</w:t>
      </w:r>
      <w:r w:rsidR="00C359D5" w:rsidRPr="000D6B05">
        <w:rPr>
          <w:color w:val="333333"/>
        </w:rPr>
        <w:t xml:space="preserve"> </w:t>
      </w:r>
      <w:r w:rsidRPr="000D6B05">
        <w:rPr>
          <w:color w:val="333333"/>
        </w:rPr>
        <w:t>ВК</w:t>
      </w:r>
    </w:p>
    <w:p w14:paraId="7AA6252E" w14:textId="09B58DBE" w:rsidR="000D65D1" w:rsidRPr="000D6B05" w:rsidRDefault="000D65D1" w:rsidP="00461C70">
      <w:pPr>
        <w:pStyle w:val="ScrollListBullet2"/>
        <w:numPr>
          <w:ilvl w:val="0"/>
          <w:numId w:val="233"/>
        </w:numPr>
        <w:spacing w:before="20" w:after="120"/>
        <w:rPr>
          <w:noProof/>
        </w:rPr>
      </w:pPr>
      <w:r w:rsidRPr="000D6B05">
        <w:rPr>
          <w:noProof/>
        </w:rPr>
        <w:t>Ведение</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Данные</w:t>
      </w:r>
      <w:r w:rsidR="00C359D5" w:rsidRPr="000D6B05">
        <w:rPr>
          <w:noProof/>
        </w:rPr>
        <w:t xml:space="preserve"> </w:t>
      </w:r>
      <w:r w:rsidRPr="000D6B05">
        <w:rPr>
          <w:noProof/>
        </w:rPr>
        <w:t>об</w:t>
      </w:r>
      <w:r w:rsidR="00C359D5" w:rsidRPr="000D6B05">
        <w:rPr>
          <w:noProof/>
        </w:rPr>
        <w:t xml:space="preserve"> </w:t>
      </w:r>
      <w:r w:rsidRPr="000D6B05">
        <w:rPr>
          <w:noProof/>
        </w:rPr>
        <w:t>информировании</w:t>
      </w:r>
      <w:r w:rsidR="00C359D5" w:rsidRPr="000D6B05">
        <w:rPr>
          <w:noProof/>
        </w:rPr>
        <w:t xml:space="preserve"> </w:t>
      </w:r>
      <w:r w:rsidRPr="000D6B05">
        <w:rPr>
          <w:noProof/>
        </w:rPr>
        <w:t>о</w:t>
      </w:r>
      <w:r w:rsidR="00C359D5" w:rsidRPr="000D6B05">
        <w:rPr>
          <w:noProof/>
        </w:rPr>
        <w:t xml:space="preserve"> </w:t>
      </w:r>
      <w:r w:rsidRPr="000D6B05">
        <w:rPr>
          <w:noProof/>
        </w:rPr>
        <w:t>заболевании</w:t>
      </w:r>
      <w:r w:rsidR="00C359D5" w:rsidRPr="000D6B05">
        <w:rPr>
          <w:noProof/>
        </w:rPr>
        <w:t xml:space="preserve"> </w:t>
      </w:r>
      <w:r w:rsidRPr="000D6B05">
        <w:rPr>
          <w:noProof/>
        </w:rPr>
        <w:t>(Пациент</w:t>
      </w:r>
      <w:r w:rsidR="00C359D5" w:rsidRPr="000D6B05">
        <w:rPr>
          <w:noProof/>
        </w:rPr>
        <w:t xml:space="preserve"> </w:t>
      </w:r>
      <w:r w:rsidRPr="000D6B05">
        <w:rPr>
          <w:noProof/>
        </w:rPr>
        <w:t>/</w:t>
      </w:r>
      <w:r w:rsidR="00C359D5" w:rsidRPr="000D6B05">
        <w:rPr>
          <w:noProof/>
        </w:rPr>
        <w:t xml:space="preserve"> </w:t>
      </w:r>
      <w:r w:rsidRPr="000D6B05">
        <w:rPr>
          <w:noProof/>
        </w:rPr>
        <w:t>Представитель</w:t>
      </w:r>
      <w:r w:rsidR="00C359D5" w:rsidRPr="000D6B05">
        <w:rPr>
          <w:noProof/>
        </w:rPr>
        <w:t xml:space="preserve"> </w:t>
      </w:r>
      <w:r w:rsidRPr="000D6B05">
        <w:rPr>
          <w:noProof/>
        </w:rPr>
        <w:t>пациента</w:t>
      </w:r>
      <w:r w:rsidR="00C359D5" w:rsidRPr="000D6B05">
        <w:rPr>
          <w:noProof/>
        </w:rPr>
        <w:t xml:space="preserve"> </w:t>
      </w:r>
      <w:r w:rsidRPr="000D6B05">
        <w:rPr>
          <w:noProof/>
        </w:rPr>
        <w:t>/</w:t>
      </w:r>
      <w:r w:rsidR="00C359D5" w:rsidRPr="000D6B05">
        <w:rPr>
          <w:noProof/>
        </w:rPr>
        <w:t xml:space="preserve"> </w:t>
      </w:r>
      <w:r w:rsidRPr="000D6B05">
        <w:rPr>
          <w:noProof/>
        </w:rPr>
        <w:t>Пациент</w:t>
      </w:r>
      <w:r w:rsidR="00C359D5" w:rsidRPr="000D6B05">
        <w:rPr>
          <w:noProof/>
        </w:rPr>
        <w:t xml:space="preserve"> </w:t>
      </w:r>
      <w:r w:rsidRPr="000D6B05">
        <w:rPr>
          <w:noProof/>
        </w:rPr>
        <w:t>и</w:t>
      </w:r>
      <w:r w:rsidR="00C359D5" w:rsidRPr="000D6B05">
        <w:rPr>
          <w:noProof/>
        </w:rPr>
        <w:t xml:space="preserve"> </w:t>
      </w:r>
      <w:r w:rsidRPr="000D6B05">
        <w:rPr>
          <w:noProof/>
        </w:rPr>
        <w:t>представитель</w:t>
      </w:r>
      <w:r w:rsidR="00C359D5" w:rsidRPr="000D6B05">
        <w:rPr>
          <w:noProof/>
        </w:rPr>
        <w:t xml:space="preserve"> </w:t>
      </w:r>
      <w:r w:rsidRPr="000D6B05">
        <w:rPr>
          <w:noProof/>
        </w:rPr>
        <w:t>/</w:t>
      </w:r>
      <w:r w:rsidR="00C359D5" w:rsidRPr="000D6B05">
        <w:rPr>
          <w:noProof/>
        </w:rPr>
        <w:t xml:space="preserve"> </w:t>
      </w:r>
      <w:r w:rsidRPr="000D6B05">
        <w:rPr>
          <w:noProof/>
        </w:rPr>
        <w:t>Никто)</w:t>
      </w:r>
    </w:p>
    <w:p w14:paraId="52ED5D08" w14:textId="23BC0843" w:rsidR="000D65D1" w:rsidRPr="000D6B05" w:rsidRDefault="000D65D1" w:rsidP="00461C70">
      <w:pPr>
        <w:pStyle w:val="ScrollListBullet2"/>
        <w:numPr>
          <w:ilvl w:val="0"/>
          <w:numId w:val="233"/>
        </w:numPr>
        <w:spacing w:before="20" w:after="120"/>
        <w:rPr>
          <w:noProof/>
        </w:rPr>
      </w:pPr>
      <w:r w:rsidRPr="000D6B05">
        <w:rPr>
          <w:noProof/>
        </w:rPr>
        <w:t>Ведение</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Данные</w:t>
      </w:r>
      <w:r w:rsidR="00C359D5" w:rsidRPr="000D6B05">
        <w:rPr>
          <w:noProof/>
        </w:rPr>
        <w:t xml:space="preserve"> </w:t>
      </w:r>
      <w:r w:rsidRPr="000D6B05">
        <w:rPr>
          <w:noProof/>
        </w:rPr>
        <w:t>о</w:t>
      </w:r>
      <w:r w:rsidR="00C359D5" w:rsidRPr="000D6B05">
        <w:rPr>
          <w:noProof/>
        </w:rPr>
        <w:t xml:space="preserve"> </w:t>
      </w:r>
      <w:r w:rsidRPr="000D6B05">
        <w:rPr>
          <w:noProof/>
        </w:rPr>
        <w:t>родственниках,</w:t>
      </w:r>
      <w:r w:rsidR="00C359D5" w:rsidRPr="000D6B05">
        <w:rPr>
          <w:noProof/>
        </w:rPr>
        <w:t xml:space="preserve"> </w:t>
      </w:r>
      <w:r w:rsidRPr="000D6B05">
        <w:rPr>
          <w:noProof/>
        </w:rPr>
        <w:t>осуществляющих</w:t>
      </w:r>
      <w:r w:rsidR="00C359D5" w:rsidRPr="000D6B05">
        <w:rPr>
          <w:noProof/>
        </w:rPr>
        <w:t xml:space="preserve"> </w:t>
      </w:r>
      <w:r w:rsidRPr="000D6B05">
        <w:rPr>
          <w:noProof/>
        </w:rPr>
        <w:t>уход</w:t>
      </w:r>
      <w:r w:rsidR="00C359D5" w:rsidRPr="000D6B05">
        <w:rPr>
          <w:noProof/>
        </w:rPr>
        <w:t xml:space="preserve"> </w:t>
      </w:r>
      <w:r w:rsidRPr="000D6B05">
        <w:rPr>
          <w:noProof/>
        </w:rPr>
        <w:t>за</w:t>
      </w:r>
      <w:r w:rsidR="00C359D5" w:rsidRPr="000D6B05">
        <w:rPr>
          <w:noProof/>
        </w:rPr>
        <w:t xml:space="preserve"> </w:t>
      </w:r>
      <w:r w:rsidRPr="000D6B05">
        <w:rPr>
          <w:noProof/>
        </w:rPr>
        <w:t>пациентом</w:t>
      </w:r>
    </w:p>
    <w:p w14:paraId="7716D78A" w14:textId="58B9274E" w:rsidR="000D65D1" w:rsidRPr="000D6B05" w:rsidRDefault="000D65D1" w:rsidP="00461C70">
      <w:pPr>
        <w:pStyle w:val="ScrollListBullet2"/>
        <w:numPr>
          <w:ilvl w:val="0"/>
          <w:numId w:val="233"/>
        </w:numPr>
        <w:spacing w:before="20" w:after="120"/>
        <w:rPr>
          <w:noProof/>
        </w:rPr>
      </w:pPr>
      <w:r w:rsidRPr="000D6B05">
        <w:rPr>
          <w:noProof/>
        </w:rPr>
        <w:t>Ведение</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Данные</w:t>
      </w:r>
      <w:r w:rsidR="00C359D5" w:rsidRPr="000D6B05">
        <w:rPr>
          <w:noProof/>
        </w:rPr>
        <w:t xml:space="preserve"> </w:t>
      </w:r>
      <w:r w:rsidRPr="000D6B05">
        <w:rPr>
          <w:noProof/>
        </w:rPr>
        <w:t>об</w:t>
      </w:r>
      <w:r w:rsidR="00C359D5" w:rsidRPr="000D6B05">
        <w:rPr>
          <w:noProof/>
        </w:rPr>
        <w:t xml:space="preserve"> </w:t>
      </w:r>
      <w:r w:rsidRPr="000D6B05">
        <w:rPr>
          <w:noProof/>
        </w:rPr>
        <w:t>условии</w:t>
      </w:r>
      <w:r w:rsidR="00C359D5" w:rsidRPr="000D6B05">
        <w:rPr>
          <w:noProof/>
        </w:rPr>
        <w:t xml:space="preserve"> </w:t>
      </w:r>
      <w:r w:rsidRPr="000D6B05">
        <w:rPr>
          <w:noProof/>
        </w:rPr>
        <w:t>оказания</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p>
    <w:p w14:paraId="4257CEF4" w14:textId="3264F6EB" w:rsidR="000D65D1" w:rsidRPr="000D6B05" w:rsidRDefault="000D65D1" w:rsidP="00461C70">
      <w:pPr>
        <w:pStyle w:val="ScrollListBullet2"/>
        <w:numPr>
          <w:ilvl w:val="0"/>
          <w:numId w:val="233"/>
        </w:numPr>
        <w:spacing w:before="20" w:after="120"/>
        <w:rPr>
          <w:noProof/>
        </w:rPr>
      </w:pPr>
      <w:r w:rsidRPr="000D6B05">
        <w:rPr>
          <w:noProof/>
        </w:rPr>
        <w:t>Ведение</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МО</w:t>
      </w:r>
      <w:r w:rsidR="00C359D5" w:rsidRPr="000D6B05">
        <w:rPr>
          <w:noProof/>
        </w:rPr>
        <w:t xml:space="preserve"> </w:t>
      </w:r>
      <w:r w:rsidRPr="000D6B05">
        <w:rPr>
          <w:noProof/>
        </w:rPr>
        <w:t>оказания</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p>
    <w:p w14:paraId="3DAB505D" w14:textId="07E926DF" w:rsidR="000D65D1" w:rsidRPr="000D6B05" w:rsidRDefault="000D65D1" w:rsidP="00461C70">
      <w:pPr>
        <w:pStyle w:val="ScrollListBullet2"/>
        <w:numPr>
          <w:ilvl w:val="0"/>
          <w:numId w:val="233"/>
        </w:numPr>
        <w:spacing w:before="20" w:after="120"/>
        <w:rPr>
          <w:noProof/>
        </w:rPr>
      </w:pPr>
      <w:r w:rsidRPr="000D6B05">
        <w:rPr>
          <w:noProof/>
        </w:rPr>
        <w:t>Ведение</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Ведущий</w:t>
      </w:r>
      <w:r w:rsidR="00C359D5" w:rsidRPr="000D6B05">
        <w:rPr>
          <w:noProof/>
        </w:rPr>
        <w:t xml:space="preserve"> </w:t>
      </w:r>
      <w:r w:rsidRPr="000D6B05">
        <w:rPr>
          <w:noProof/>
        </w:rPr>
        <w:t>синдром</w:t>
      </w:r>
      <w:r w:rsidR="00C359D5" w:rsidRPr="000D6B05">
        <w:rPr>
          <w:noProof/>
        </w:rPr>
        <w:t xml:space="preserve"> </w:t>
      </w:r>
      <w:r w:rsidRPr="000D6B05">
        <w:rPr>
          <w:noProof/>
        </w:rPr>
        <w:t>(возможность</w:t>
      </w:r>
      <w:r w:rsidR="00C359D5" w:rsidRPr="000D6B05">
        <w:rPr>
          <w:noProof/>
        </w:rPr>
        <w:t xml:space="preserve"> </w:t>
      </w:r>
      <w:r w:rsidRPr="000D6B05">
        <w:rPr>
          <w:noProof/>
        </w:rPr>
        <w:t>выбрать</w:t>
      </w:r>
      <w:r w:rsidR="00C359D5" w:rsidRPr="000D6B05">
        <w:rPr>
          <w:noProof/>
        </w:rPr>
        <w:t xml:space="preserve"> </w:t>
      </w:r>
      <w:r w:rsidRPr="000D6B05">
        <w:rPr>
          <w:noProof/>
        </w:rPr>
        <w:t>одно</w:t>
      </w:r>
      <w:r w:rsidR="00C359D5" w:rsidRPr="000D6B05">
        <w:rPr>
          <w:noProof/>
        </w:rPr>
        <w:t xml:space="preserve"> </w:t>
      </w:r>
      <w:r w:rsidRPr="000D6B05">
        <w:rPr>
          <w:noProof/>
        </w:rPr>
        <w:t>или</w:t>
      </w:r>
      <w:r w:rsidR="00C359D5" w:rsidRPr="000D6B05">
        <w:rPr>
          <w:noProof/>
        </w:rPr>
        <w:t xml:space="preserve"> </w:t>
      </w:r>
      <w:r w:rsidRPr="000D6B05">
        <w:rPr>
          <w:noProof/>
        </w:rPr>
        <w:t>несколько</w:t>
      </w:r>
      <w:r w:rsidR="00C359D5" w:rsidRPr="000D6B05">
        <w:rPr>
          <w:noProof/>
        </w:rPr>
        <w:t xml:space="preserve"> </w:t>
      </w:r>
      <w:r w:rsidRPr="000D6B05">
        <w:rPr>
          <w:noProof/>
        </w:rPr>
        <w:t>значений):</w:t>
      </w:r>
    </w:p>
    <w:p w14:paraId="7036E4F0" w14:textId="32DEB5F3" w:rsidR="000D65D1" w:rsidRPr="000D6B05" w:rsidRDefault="000D65D1" w:rsidP="00461C70">
      <w:pPr>
        <w:pStyle w:val="ScrollListBullet2"/>
        <w:numPr>
          <w:ilvl w:val="1"/>
          <w:numId w:val="233"/>
        </w:numPr>
        <w:spacing w:before="20" w:after="120"/>
        <w:rPr>
          <w:noProof/>
        </w:rPr>
      </w:pPr>
      <w:r w:rsidRPr="000D6B05">
        <w:rPr>
          <w:noProof/>
        </w:rPr>
        <w:t>хронический</w:t>
      </w:r>
      <w:r w:rsidR="00C359D5" w:rsidRPr="000D6B05">
        <w:rPr>
          <w:noProof/>
        </w:rPr>
        <w:t xml:space="preserve"> </w:t>
      </w:r>
      <w:r w:rsidRPr="000D6B05">
        <w:rPr>
          <w:noProof/>
        </w:rPr>
        <w:t>болевой</w:t>
      </w:r>
      <w:r w:rsidR="00C359D5" w:rsidRPr="000D6B05">
        <w:rPr>
          <w:noProof/>
        </w:rPr>
        <w:t xml:space="preserve"> </w:t>
      </w:r>
      <w:r w:rsidRPr="000D6B05">
        <w:rPr>
          <w:noProof/>
        </w:rPr>
        <w:t>синдром;</w:t>
      </w:r>
    </w:p>
    <w:p w14:paraId="04F9AD46" w14:textId="77777777" w:rsidR="000D65D1" w:rsidRPr="000D6B05" w:rsidRDefault="000D65D1" w:rsidP="00461C70">
      <w:pPr>
        <w:pStyle w:val="ScrollListBullet2"/>
        <w:numPr>
          <w:ilvl w:val="1"/>
          <w:numId w:val="233"/>
        </w:numPr>
        <w:spacing w:before="20" w:after="120"/>
        <w:rPr>
          <w:noProof/>
        </w:rPr>
      </w:pPr>
      <w:r w:rsidRPr="000D6B05">
        <w:rPr>
          <w:noProof/>
        </w:rPr>
        <w:t>одышка;</w:t>
      </w:r>
    </w:p>
    <w:p w14:paraId="79790110" w14:textId="77777777" w:rsidR="000D65D1" w:rsidRPr="000D6B05" w:rsidRDefault="000D65D1" w:rsidP="00461C70">
      <w:pPr>
        <w:pStyle w:val="ScrollListBullet2"/>
        <w:numPr>
          <w:ilvl w:val="1"/>
          <w:numId w:val="233"/>
        </w:numPr>
        <w:spacing w:before="20" w:after="120"/>
        <w:rPr>
          <w:noProof/>
        </w:rPr>
      </w:pPr>
      <w:r w:rsidRPr="000D6B05">
        <w:rPr>
          <w:noProof/>
        </w:rPr>
        <w:t>отеки;</w:t>
      </w:r>
    </w:p>
    <w:p w14:paraId="322AAA37" w14:textId="77777777" w:rsidR="000D65D1" w:rsidRPr="000D6B05" w:rsidRDefault="000D65D1" w:rsidP="00461C70">
      <w:pPr>
        <w:pStyle w:val="ScrollListBullet2"/>
        <w:numPr>
          <w:ilvl w:val="1"/>
          <w:numId w:val="233"/>
        </w:numPr>
        <w:spacing w:before="20" w:after="120"/>
        <w:rPr>
          <w:noProof/>
        </w:rPr>
      </w:pPr>
      <w:r w:rsidRPr="000D6B05">
        <w:rPr>
          <w:noProof/>
        </w:rPr>
        <w:t>слабость;</w:t>
      </w:r>
    </w:p>
    <w:p w14:paraId="29D0CCEF" w14:textId="344F98C7" w:rsidR="000D65D1" w:rsidRPr="000D6B05" w:rsidRDefault="000D65D1" w:rsidP="00461C70">
      <w:pPr>
        <w:pStyle w:val="ScrollListBullet2"/>
        <w:numPr>
          <w:ilvl w:val="1"/>
          <w:numId w:val="233"/>
        </w:numPr>
        <w:spacing w:before="20" w:after="120"/>
        <w:rPr>
          <w:noProof/>
        </w:rPr>
      </w:pPr>
      <w:r w:rsidRPr="000D6B05">
        <w:rPr>
          <w:noProof/>
        </w:rPr>
        <w:t>прогрессирование</w:t>
      </w:r>
      <w:r w:rsidR="00C359D5" w:rsidRPr="000D6B05">
        <w:rPr>
          <w:noProof/>
        </w:rPr>
        <w:t xml:space="preserve"> </w:t>
      </w:r>
      <w:r w:rsidRPr="000D6B05">
        <w:rPr>
          <w:noProof/>
        </w:rPr>
        <w:t>заболевания;</w:t>
      </w:r>
    </w:p>
    <w:p w14:paraId="4A52B534" w14:textId="77777777" w:rsidR="000D65D1" w:rsidRPr="000D6B05" w:rsidRDefault="000D65D1" w:rsidP="00461C70">
      <w:pPr>
        <w:pStyle w:val="ScrollListBullet2"/>
        <w:numPr>
          <w:ilvl w:val="1"/>
          <w:numId w:val="233"/>
        </w:numPr>
        <w:spacing w:before="20" w:after="120"/>
        <w:rPr>
          <w:noProof/>
        </w:rPr>
      </w:pPr>
      <w:r w:rsidRPr="000D6B05">
        <w:rPr>
          <w:noProof/>
        </w:rPr>
        <w:t>тошнота;</w:t>
      </w:r>
    </w:p>
    <w:p w14:paraId="61FE7790" w14:textId="77777777" w:rsidR="000D65D1" w:rsidRPr="000D6B05" w:rsidRDefault="000D65D1" w:rsidP="00461C70">
      <w:pPr>
        <w:pStyle w:val="ScrollListBullet2"/>
        <w:numPr>
          <w:ilvl w:val="1"/>
          <w:numId w:val="233"/>
        </w:numPr>
        <w:spacing w:before="20" w:after="120"/>
        <w:rPr>
          <w:noProof/>
        </w:rPr>
      </w:pPr>
      <w:r w:rsidRPr="000D6B05">
        <w:rPr>
          <w:noProof/>
        </w:rPr>
        <w:t>рвота;</w:t>
      </w:r>
    </w:p>
    <w:p w14:paraId="7A3DA9D3" w14:textId="77777777" w:rsidR="000D65D1" w:rsidRPr="000D6B05" w:rsidRDefault="000D65D1" w:rsidP="00461C70">
      <w:pPr>
        <w:pStyle w:val="ScrollListBullet2"/>
        <w:numPr>
          <w:ilvl w:val="1"/>
          <w:numId w:val="233"/>
        </w:numPr>
        <w:spacing w:before="20" w:after="120"/>
        <w:rPr>
          <w:noProof/>
        </w:rPr>
      </w:pPr>
      <w:r w:rsidRPr="000D6B05">
        <w:rPr>
          <w:noProof/>
        </w:rPr>
        <w:t>запор;</w:t>
      </w:r>
    </w:p>
    <w:p w14:paraId="2AA8EDAD" w14:textId="77777777" w:rsidR="000D65D1" w:rsidRPr="000D6B05" w:rsidRDefault="000D65D1" w:rsidP="00461C70">
      <w:pPr>
        <w:pStyle w:val="ScrollListBullet2"/>
        <w:numPr>
          <w:ilvl w:val="1"/>
          <w:numId w:val="233"/>
        </w:numPr>
        <w:spacing w:before="20" w:after="120"/>
        <w:rPr>
          <w:noProof/>
        </w:rPr>
      </w:pPr>
      <w:r w:rsidRPr="000D6B05">
        <w:rPr>
          <w:noProof/>
        </w:rPr>
        <w:t>асцит;</w:t>
      </w:r>
    </w:p>
    <w:p w14:paraId="2DB2E096" w14:textId="77777777" w:rsidR="000D65D1" w:rsidRPr="000D6B05" w:rsidRDefault="000D65D1" w:rsidP="00461C70">
      <w:pPr>
        <w:pStyle w:val="ScrollListBullet2"/>
        <w:numPr>
          <w:ilvl w:val="1"/>
          <w:numId w:val="233"/>
        </w:numPr>
        <w:spacing w:before="20" w:after="120"/>
        <w:rPr>
          <w:noProof/>
        </w:rPr>
      </w:pPr>
      <w:r w:rsidRPr="000D6B05">
        <w:rPr>
          <w:noProof/>
        </w:rPr>
        <w:t>другое</w:t>
      </w:r>
    </w:p>
    <w:p w14:paraId="425EB30F" w14:textId="28A1FBC3" w:rsidR="000D65D1" w:rsidRPr="000D6B05" w:rsidRDefault="000D65D1" w:rsidP="00461C70">
      <w:pPr>
        <w:pStyle w:val="ScrollListBullet2"/>
        <w:numPr>
          <w:ilvl w:val="0"/>
          <w:numId w:val="233"/>
        </w:numPr>
        <w:spacing w:before="20" w:after="120"/>
        <w:rPr>
          <w:noProof/>
        </w:rPr>
      </w:pPr>
      <w:r w:rsidRPr="000D6B05">
        <w:rPr>
          <w:noProof/>
        </w:rPr>
        <w:t>Ведение</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Степень</w:t>
      </w:r>
      <w:r w:rsidR="00C359D5" w:rsidRPr="000D6B05">
        <w:rPr>
          <w:noProof/>
        </w:rPr>
        <w:t xml:space="preserve"> </w:t>
      </w:r>
      <w:r w:rsidRPr="000D6B05">
        <w:rPr>
          <w:noProof/>
        </w:rPr>
        <w:t>выраженности</w:t>
      </w:r>
      <w:r w:rsidR="00C359D5" w:rsidRPr="000D6B05">
        <w:rPr>
          <w:noProof/>
        </w:rPr>
        <w:t xml:space="preserve"> </w:t>
      </w:r>
      <w:r w:rsidRPr="000D6B05">
        <w:rPr>
          <w:noProof/>
        </w:rPr>
        <w:t>стойких</w:t>
      </w:r>
      <w:r w:rsidR="00C359D5" w:rsidRPr="000D6B05">
        <w:rPr>
          <w:noProof/>
        </w:rPr>
        <w:t xml:space="preserve"> </w:t>
      </w:r>
      <w:r w:rsidRPr="000D6B05">
        <w:rPr>
          <w:noProof/>
        </w:rPr>
        <w:t>нарушений</w:t>
      </w:r>
      <w:r w:rsidR="00C359D5" w:rsidRPr="000D6B05">
        <w:rPr>
          <w:noProof/>
        </w:rPr>
        <w:t xml:space="preserve"> </w:t>
      </w:r>
      <w:r w:rsidRPr="000D6B05">
        <w:rPr>
          <w:noProof/>
        </w:rPr>
        <w:t>организма</w:t>
      </w:r>
    </w:p>
    <w:p w14:paraId="460814C0" w14:textId="52CA6A4A" w:rsidR="000D65D1" w:rsidRPr="000D6B05" w:rsidRDefault="000D65D1" w:rsidP="00461C70">
      <w:pPr>
        <w:pStyle w:val="ScrollListBullet2"/>
        <w:numPr>
          <w:ilvl w:val="0"/>
          <w:numId w:val="233"/>
        </w:numPr>
        <w:spacing w:before="20" w:after="120"/>
        <w:rPr>
          <w:noProof/>
        </w:rPr>
      </w:pPr>
      <w:r w:rsidRPr="000D6B05">
        <w:rPr>
          <w:noProof/>
        </w:rPr>
        <w:t>Ведение</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Признак</w:t>
      </w:r>
      <w:r w:rsidR="00C359D5" w:rsidRPr="000D6B05">
        <w:rPr>
          <w:noProof/>
        </w:rPr>
        <w:t xml:space="preserve"> </w:t>
      </w:r>
      <w:r w:rsidRPr="000D6B05">
        <w:rPr>
          <w:noProof/>
        </w:rPr>
        <w:t>нуждаемости</w:t>
      </w:r>
      <w:r w:rsidR="00C359D5" w:rsidRPr="000D6B05">
        <w:rPr>
          <w:noProof/>
        </w:rPr>
        <w:t xml:space="preserve"> </w:t>
      </w:r>
      <w:r w:rsidRPr="000D6B05">
        <w:rPr>
          <w:noProof/>
        </w:rPr>
        <w:t>в</w:t>
      </w:r>
      <w:r w:rsidR="00C359D5" w:rsidRPr="000D6B05">
        <w:rPr>
          <w:noProof/>
        </w:rPr>
        <w:t xml:space="preserve"> </w:t>
      </w:r>
      <w:r w:rsidRPr="000D6B05">
        <w:rPr>
          <w:noProof/>
        </w:rPr>
        <w:t>обезболивании</w:t>
      </w:r>
    </w:p>
    <w:p w14:paraId="3F10DC79" w14:textId="7A40F4A2" w:rsidR="000D65D1" w:rsidRPr="000D6B05" w:rsidRDefault="000D65D1" w:rsidP="00461C70">
      <w:pPr>
        <w:pStyle w:val="ScrollListBullet2"/>
        <w:numPr>
          <w:ilvl w:val="0"/>
          <w:numId w:val="233"/>
        </w:numPr>
        <w:spacing w:before="20" w:after="120"/>
        <w:rPr>
          <w:noProof/>
        </w:rPr>
      </w:pPr>
      <w:r w:rsidRPr="000D6B05">
        <w:rPr>
          <w:noProof/>
        </w:rPr>
        <w:t>Ведение</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Признак</w:t>
      </w:r>
      <w:r w:rsidR="00C359D5" w:rsidRPr="000D6B05">
        <w:rPr>
          <w:noProof/>
        </w:rPr>
        <w:t xml:space="preserve"> </w:t>
      </w:r>
      <w:r w:rsidRPr="000D6B05">
        <w:rPr>
          <w:noProof/>
        </w:rPr>
        <w:t>нахождения</w:t>
      </w:r>
      <w:r w:rsidR="00C359D5" w:rsidRPr="000D6B05">
        <w:rPr>
          <w:noProof/>
        </w:rPr>
        <w:t xml:space="preserve"> </w:t>
      </w:r>
      <w:r w:rsidRPr="000D6B05">
        <w:rPr>
          <w:noProof/>
        </w:rPr>
        <w:t>на</w:t>
      </w:r>
      <w:r w:rsidR="00C359D5" w:rsidRPr="000D6B05">
        <w:rPr>
          <w:noProof/>
        </w:rPr>
        <w:t xml:space="preserve"> </w:t>
      </w:r>
      <w:r w:rsidRPr="000D6B05">
        <w:rPr>
          <w:noProof/>
        </w:rPr>
        <w:t>зондовом</w:t>
      </w:r>
      <w:r w:rsidR="00C359D5" w:rsidRPr="000D6B05">
        <w:rPr>
          <w:noProof/>
        </w:rPr>
        <w:t xml:space="preserve"> </w:t>
      </w:r>
      <w:r w:rsidRPr="000D6B05">
        <w:rPr>
          <w:noProof/>
        </w:rPr>
        <w:t>питании</w:t>
      </w:r>
    </w:p>
    <w:p w14:paraId="04E6D5D1" w14:textId="46293F82" w:rsidR="000D65D1" w:rsidRPr="000D6B05" w:rsidRDefault="000D65D1" w:rsidP="00461C70">
      <w:pPr>
        <w:pStyle w:val="ScrollListBullet2"/>
        <w:numPr>
          <w:ilvl w:val="0"/>
          <w:numId w:val="233"/>
        </w:numPr>
        <w:spacing w:before="20" w:after="120"/>
        <w:rPr>
          <w:noProof/>
        </w:rPr>
      </w:pPr>
      <w:r w:rsidRPr="000D6B05">
        <w:rPr>
          <w:noProof/>
        </w:rPr>
        <w:lastRenderedPageBreak/>
        <w:t>Ведение</w:t>
      </w:r>
      <w:r w:rsidR="00C359D5" w:rsidRPr="000D6B05">
        <w:rPr>
          <w:noProof/>
        </w:rPr>
        <w:t xml:space="preserve"> </w:t>
      </w:r>
      <w:r w:rsidRPr="000D6B05">
        <w:rPr>
          <w:noProof/>
        </w:rPr>
        <w:t>специфики</w:t>
      </w:r>
      <w:r w:rsidR="00C359D5" w:rsidRPr="000D6B05">
        <w:rPr>
          <w:noProof/>
        </w:rPr>
        <w:t xml:space="preserve"> </w:t>
      </w:r>
      <w:r w:rsidRPr="000D6B05">
        <w:rPr>
          <w:noProof/>
        </w:rPr>
        <w:t>по</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C359D5" w:rsidRPr="000D6B05">
        <w:rPr>
          <w:noProof/>
        </w:rPr>
        <w:t xml:space="preserve"> </w:t>
      </w:r>
      <w:r w:rsidRPr="000D6B05">
        <w:rPr>
          <w:noProof/>
        </w:rPr>
        <w:t>Ведение</w:t>
      </w:r>
      <w:r w:rsidR="00C359D5" w:rsidRPr="000D6B05">
        <w:rPr>
          <w:noProof/>
        </w:rPr>
        <w:t xml:space="preserve"> </w:t>
      </w:r>
      <w:r w:rsidRPr="000D6B05">
        <w:rPr>
          <w:noProof/>
        </w:rPr>
        <w:t>данных</w:t>
      </w:r>
      <w:r w:rsidR="00C359D5" w:rsidRPr="000D6B05">
        <w:rPr>
          <w:noProof/>
        </w:rPr>
        <w:t xml:space="preserve"> </w:t>
      </w:r>
      <w:r w:rsidRPr="000D6B05">
        <w:rPr>
          <w:noProof/>
        </w:rPr>
        <w:t>об</w:t>
      </w:r>
      <w:r w:rsidR="00C359D5" w:rsidRPr="000D6B05">
        <w:rPr>
          <w:noProof/>
        </w:rPr>
        <w:t xml:space="preserve"> </w:t>
      </w:r>
      <w:r w:rsidRPr="000D6B05">
        <w:rPr>
          <w:noProof/>
        </w:rPr>
        <w:t>установке</w:t>
      </w:r>
      <w:r w:rsidR="00C359D5" w:rsidRPr="000D6B05">
        <w:rPr>
          <w:noProof/>
        </w:rPr>
        <w:t xml:space="preserve"> </w:t>
      </w:r>
      <w:r w:rsidRPr="000D6B05">
        <w:rPr>
          <w:noProof/>
        </w:rPr>
        <w:t>стомы:</w:t>
      </w:r>
    </w:p>
    <w:p w14:paraId="26A56DD2" w14:textId="7C04CA9E" w:rsidR="000D65D1" w:rsidRPr="000D6B05" w:rsidRDefault="000D65D1" w:rsidP="00461C70">
      <w:pPr>
        <w:pStyle w:val="ScrollListBullet2"/>
        <w:numPr>
          <w:ilvl w:val="1"/>
          <w:numId w:val="233"/>
        </w:numPr>
        <w:spacing w:before="20" w:after="120"/>
        <w:rPr>
          <w:noProof/>
        </w:rPr>
      </w:pPr>
      <w:r w:rsidRPr="000D6B05">
        <w:rPr>
          <w:noProof/>
        </w:rPr>
        <w:t>Дата</w:t>
      </w:r>
      <w:r w:rsidR="00C359D5" w:rsidRPr="000D6B05">
        <w:rPr>
          <w:noProof/>
        </w:rPr>
        <w:t xml:space="preserve"> </w:t>
      </w:r>
      <w:r w:rsidRPr="000D6B05">
        <w:rPr>
          <w:noProof/>
        </w:rPr>
        <w:t>наначения</w:t>
      </w:r>
      <w:r w:rsidR="00C359D5" w:rsidRPr="000D6B05">
        <w:rPr>
          <w:noProof/>
        </w:rPr>
        <w:t xml:space="preserve"> </w:t>
      </w:r>
      <w:r w:rsidRPr="000D6B05">
        <w:rPr>
          <w:noProof/>
        </w:rPr>
        <w:t>установки</w:t>
      </w:r>
      <w:r w:rsidR="00C359D5" w:rsidRPr="000D6B05">
        <w:rPr>
          <w:noProof/>
        </w:rPr>
        <w:t xml:space="preserve"> </w:t>
      </w:r>
      <w:r w:rsidRPr="000D6B05">
        <w:rPr>
          <w:noProof/>
        </w:rPr>
        <w:t>стомы;</w:t>
      </w:r>
    </w:p>
    <w:p w14:paraId="3372E24A" w14:textId="5EAB877A" w:rsidR="000D65D1" w:rsidRPr="000D6B05" w:rsidRDefault="000D65D1" w:rsidP="00461C70">
      <w:pPr>
        <w:pStyle w:val="ScrollListBullet2"/>
        <w:numPr>
          <w:ilvl w:val="1"/>
          <w:numId w:val="233"/>
        </w:numPr>
        <w:spacing w:before="20" w:after="120"/>
        <w:rPr>
          <w:noProof/>
        </w:rPr>
      </w:pPr>
      <w:r w:rsidRPr="000D6B05">
        <w:rPr>
          <w:noProof/>
        </w:rPr>
        <w:t>Дата</w:t>
      </w:r>
      <w:r w:rsidR="00C359D5" w:rsidRPr="000D6B05">
        <w:rPr>
          <w:noProof/>
        </w:rPr>
        <w:t xml:space="preserve"> </w:t>
      </w:r>
      <w:r w:rsidRPr="000D6B05">
        <w:rPr>
          <w:noProof/>
        </w:rPr>
        <w:t>установки</w:t>
      </w:r>
      <w:r w:rsidR="00C359D5" w:rsidRPr="000D6B05">
        <w:rPr>
          <w:noProof/>
        </w:rPr>
        <w:t xml:space="preserve"> </w:t>
      </w:r>
      <w:r w:rsidRPr="000D6B05">
        <w:rPr>
          <w:noProof/>
        </w:rPr>
        <w:t>стомы</w:t>
      </w:r>
    </w:p>
    <w:p w14:paraId="595FF1EB" w14:textId="143F789D" w:rsidR="000D65D1" w:rsidRPr="000D6B05" w:rsidRDefault="000D65D1" w:rsidP="00461C70">
      <w:pPr>
        <w:pStyle w:val="ScrollListBullet2"/>
        <w:numPr>
          <w:ilvl w:val="0"/>
          <w:numId w:val="233"/>
        </w:numPr>
        <w:spacing w:before="20" w:after="120"/>
        <w:rPr>
          <w:noProof/>
        </w:rPr>
      </w:pPr>
      <w:r w:rsidRPr="000D6B05">
        <w:rPr>
          <w:noProof/>
        </w:rPr>
        <w:t>Ведение</w:t>
      </w:r>
      <w:r w:rsidR="00C359D5" w:rsidRPr="000D6B05">
        <w:rPr>
          <w:noProof/>
        </w:rPr>
        <w:t xml:space="preserve"> </w:t>
      </w:r>
      <w:r w:rsidRPr="000D6B05">
        <w:rPr>
          <w:noProof/>
        </w:rPr>
        <w:t>данных</w:t>
      </w:r>
      <w:r w:rsidR="00C359D5" w:rsidRPr="000D6B05">
        <w:rPr>
          <w:noProof/>
        </w:rPr>
        <w:t xml:space="preserve"> </w:t>
      </w:r>
      <w:r w:rsidRPr="000D6B05">
        <w:rPr>
          <w:noProof/>
        </w:rPr>
        <w:t>о</w:t>
      </w:r>
      <w:r w:rsidR="00C359D5" w:rsidRPr="000D6B05">
        <w:rPr>
          <w:noProof/>
        </w:rPr>
        <w:t xml:space="preserve"> </w:t>
      </w:r>
      <w:r w:rsidRPr="000D6B05">
        <w:rPr>
          <w:noProof/>
        </w:rPr>
        <w:t>респираторной</w:t>
      </w:r>
      <w:r w:rsidR="00C359D5" w:rsidRPr="000D6B05">
        <w:rPr>
          <w:noProof/>
        </w:rPr>
        <w:t xml:space="preserve"> </w:t>
      </w:r>
      <w:r w:rsidRPr="000D6B05">
        <w:rPr>
          <w:noProof/>
        </w:rPr>
        <w:t>поддержке</w:t>
      </w:r>
    </w:p>
    <w:p w14:paraId="50D0B7AF" w14:textId="28FC1E8D" w:rsidR="000D65D1" w:rsidRPr="000D6B05" w:rsidRDefault="000D65D1" w:rsidP="00461C70">
      <w:pPr>
        <w:pStyle w:val="ScrollListBullet2"/>
        <w:numPr>
          <w:ilvl w:val="1"/>
          <w:numId w:val="233"/>
        </w:numPr>
        <w:spacing w:before="20" w:after="120"/>
        <w:rPr>
          <w:noProof/>
        </w:rPr>
      </w:pPr>
      <w:r w:rsidRPr="000D6B05">
        <w:rPr>
          <w:noProof/>
        </w:rPr>
        <w:t>Ведение</w:t>
      </w:r>
      <w:r w:rsidR="00C359D5" w:rsidRPr="000D6B05">
        <w:rPr>
          <w:noProof/>
        </w:rPr>
        <w:t xml:space="preserve"> </w:t>
      </w:r>
      <w:r w:rsidRPr="000D6B05">
        <w:rPr>
          <w:noProof/>
        </w:rPr>
        <w:t>данных</w:t>
      </w:r>
      <w:r w:rsidR="00C359D5" w:rsidRPr="000D6B05">
        <w:rPr>
          <w:noProof/>
        </w:rPr>
        <w:t xml:space="preserve"> </w:t>
      </w:r>
      <w:r w:rsidRPr="000D6B05">
        <w:rPr>
          <w:noProof/>
        </w:rPr>
        <w:t>о</w:t>
      </w:r>
      <w:r w:rsidR="00C359D5" w:rsidRPr="000D6B05">
        <w:rPr>
          <w:noProof/>
        </w:rPr>
        <w:t xml:space="preserve"> </w:t>
      </w:r>
      <w:r w:rsidRPr="000D6B05">
        <w:rPr>
          <w:noProof/>
        </w:rPr>
        <w:t>респираторной</w:t>
      </w:r>
      <w:r w:rsidR="00C359D5" w:rsidRPr="000D6B05">
        <w:rPr>
          <w:noProof/>
        </w:rPr>
        <w:t xml:space="preserve"> </w:t>
      </w:r>
      <w:r w:rsidRPr="000D6B05">
        <w:rPr>
          <w:noProof/>
        </w:rPr>
        <w:t>поддержке:</w:t>
      </w:r>
      <w:r w:rsidR="00C359D5" w:rsidRPr="000D6B05">
        <w:rPr>
          <w:noProof/>
        </w:rPr>
        <w:t xml:space="preserve"> </w:t>
      </w:r>
      <w:r w:rsidRPr="000D6B05">
        <w:rPr>
          <w:noProof/>
        </w:rPr>
        <w:t>наличие</w:t>
      </w:r>
      <w:r w:rsidR="00C359D5" w:rsidRPr="000D6B05">
        <w:rPr>
          <w:noProof/>
        </w:rPr>
        <w:t xml:space="preserve"> </w:t>
      </w:r>
      <w:r w:rsidRPr="000D6B05">
        <w:rPr>
          <w:noProof/>
        </w:rPr>
        <w:t>показаний</w:t>
      </w:r>
      <w:r w:rsidR="00C359D5" w:rsidRPr="000D6B05">
        <w:rPr>
          <w:noProof/>
        </w:rPr>
        <w:t xml:space="preserve"> </w:t>
      </w:r>
      <w:r w:rsidRPr="000D6B05">
        <w:rPr>
          <w:noProof/>
        </w:rPr>
        <w:t>к</w:t>
      </w:r>
      <w:r w:rsidR="00C359D5" w:rsidRPr="000D6B05">
        <w:rPr>
          <w:noProof/>
        </w:rPr>
        <w:t xml:space="preserve"> </w:t>
      </w:r>
      <w:r w:rsidRPr="000D6B05">
        <w:rPr>
          <w:noProof/>
        </w:rPr>
        <w:t>длительной</w:t>
      </w:r>
      <w:r w:rsidR="00C359D5" w:rsidRPr="000D6B05">
        <w:rPr>
          <w:noProof/>
        </w:rPr>
        <w:t xml:space="preserve"> </w:t>
      </w:r>
      <w:r w:rsidRPr="000D6B05">
        <w:rPr>
          <w:noProof/>
        </w:rPr>
        <w:t>респираторной</w:t>
      </w:r>
      <w:r w:rsidR="00C359D5" w:rsidRPr="000D6B05">
        <w:rPr>
          <w:noProof/>
        </w:rPr>
        <w:t xml:space="preserve"> </w:t>
      </w:r>
      <w:r w:rsidRPr="000D6B05">
        <w:rPr>
          <w:noProof/>
        </w:rPr>
        <w:t>поддержке</w:t>
      </w:r>
    </w:p>
    <w:p w14:paraId="7223A351" w14:textId="7A9EDDAD" w:rsidR="000D65D1" w:rsidRPr="000D6B05" w:rsidRDefault="000D65D1" w:rsidP="00461C70">
      <w:pPr>
        <w:pStyle w:val="ScrollListBullet2"/>
        <w:numPr>
          <w:ilvl w:val="1"/>
          <w:numId w:val="233"/>
        </w:numPr>
        <w:spacing w:before="20" w:after="120"/>
        <w:rPr>
          <w:noProof/>
        </w:rPr>
      </w:pPr>
      <w:r w:rsidRPr="000D6B05">
        <w:rPr>
          <w:noProof/>
        </w:rPr>
        <w:t>Ведение</w:t>
      </w:r>
      <w:r w:rsidR="00C359D5" w:rsidRPr="000D6B05">
        <w:rPr>
          <w:noProof/>
        </w:rPr>
        <w:t xml:space="preserve"> </w:t>
      </w:r>
      <w:r w:rsidRPr="000D6B05">
        <w:rPr>
          <w:noProof/>
        </w:rPr>
        <w:t>данных</w:t>
      </w:r>
      <w:r w:rsidR="00C359D5" w:rsidRPr="000D6B05">
        <w:rPr>
          <w:noProof/>
        </w:rPr>
        <w:t xml:space="preserve"> </w:t>
      </w:r>
      <w:r w:rsidRPr="000D6B05">
        <w:rPr>
          <w:noProof/>
        </w:rPr>
        <w:t>о</w:t>
      </w:r>
      <w:r w:rsidR="00C359D5" w:rsidRPr="000D6B05">
        <w:rPr>
          <w:noProof/>
        </w:rPr>
        <w:t xml:space="preserve"> </w:t>
      </w:r>
      <w:r w:rsidRPr="000D6B05">
        <w:rPr>
          <w:noProof/>
        </w:rPr>
        <w:t>респираторной</w:t>
      </w:r>
      <w:r w:rsidR="00C359D5" w:rsidRPr="000D6B05">
        <w:rPr>
          <w:noProof/>
        </w:rPr>
        <w:t xml:space="preserve"> </w:t>
      </w:r>
      <w:r w:rsidRPr="000D6B05">
        <w:rPr>
          <w:noProof/>
        </w:rPr>
        <w:t>поддержке:</w:t>
      </w:r>
      <w:r w:rsidR="00C359D5" w:rsidRPr="000D6B05">
        <w:rPr>
          <w:noProof/>
        </w:rPr>
        <w:t xml:space="preserve"> </w:t>
      </w:r>
      <w:r w:rsidRPr="000D6B05">
        <w:rPr>
          <w:noProof/>
        </w:rPr>
        <w:t>период</w:t>
      </w:r>
      <w:r w:rsidR="00C359D5" w:rsidRPr="000D6B05">
        <w:rPr>
          <w:noProof/>
        </w:rPr>
        <w:t xml:space="preserve"> </w:t>
      </w:r>
      <w:r w:rsidRPr="000D6B05">
        <w:rPr>
          <w:noProof/>
        </w:rPr>
        <w:t>оказания</w:t>
      </w:r>
      <w:r w:rsidR="00C359D5" w:rsidRPr="000D6B05">
        <w:rPr>
          <w:noProof/>
        </w:rPr>
        <w:t xml:space="preserve"> </w:t>
      </w:r>
      <w:r w:rsidRPr="000D6B05">
        <w:rPr>
          <w:noProof/>
        </w:rPr>
        <w:t>респираторной</w:t>
      </w:r>
      <w:r w:rsidR="00C359D5" w:rsidRPr="000D6B05">
        <w:rPr>
          <w:noProof/>
        </w:rPr>
        <w:t xml:space="preserve"> </w:t>
      </w:r>
      <w:r w:rsidRPr="000D6B05">
        <w:rPr>
          <w:noProof/>
        </w:rPr>
        <w:t>поддержки</w:t>
      </w:r>
    </w:p>
    <w:p w14:paraId="5C3D4619" w14:textId="3AA06DE9" w:rsidR="000D65D1" w:rsidRPr="000D6B05" w:rsidRDefault="000D65D1" w:rsidP="00461C70">
      <w:pPr>
        <w:pStyle w:val="ScrollListBullet2"/>
        <w:numPr>
          <w:ilvl w:val="1"/>
          <w:numId w:val="233"/>
        </w:numPr>
        <w:spacing w:before="20" w:after="120"/>
        <w:rPr>
          <w:noProof/>
        </w:rPr>
      </w:pPr>
      <w:r w:rsidRPr="000D6B05">
        <w:rPr>
          <w:noProof/>
        </w:rPr>
        <w:t>Ведение</w:t>
      </w:r>
      <w:r w:rsidR="00C359D5" w:rsidRPr="000D6B05">
        <w:rPr>
          <w:noProof/>
        </w:rPr>
        <w:t xml:space="preserve"> </w:t>
      </w:r>
      <w:r w:rsidRPr="000D6B05">
        <w:rPr>
          <w:noProof/>
        </w:rPr>
        <w:t>данных</w:t>
      </w:r>
      <w:r w:rsidR="00C359D5" w:rsidRPr="000D6B05">
        <w:rPr>
          <w:noProof/>
        </w:rPr>
        <w:t xml:space="preserve"> </w:t>
      </w:r>
      <w:r w:rsidRPr="000D6B05">
        <w:rPr>
          <w:noProof/>
        </w:rPr>
        <w:t>о</w:t>
      </w:r>
      <w:r w:rsidR="00C359D5" w:rsidRPr="000D6B05">
        <w:rPr>
          <w:noProof/>
        </w:rPr>
        <w:t xml:space="preserve"> </w:t>
      </w:r>
      <w:r w:rsidRPr="000D6B05">
        <w:rPr>
          <w:noProof/>
        </w:rPr>
        <w:t>респираторной</w:t>
      </w:r>
      <w:r w:rsidR="00C359D5" w:rsidRPr="000D6B05">
        <w:rPr>
          <w:noProof/>
        </w:rPr>
        <w:t xml:space="preserve"> </w:t>
      </w:r>
      <w:r w:rsidRPr="000D6B05">
        <w:rPr>
          <w:noProof/>
        </w:rPr>
        <w:t>поддержке:</w:t>
      </w:r>
      <w:r w:rsidR="00C359D5" w:rsidRPr="000D6B05">
        <w:rPr>
          <w:noProof/>
        </w:rPr>
        <w:t xml:space="preserve"> </w:t>
      </w:r>
      <w:r w:rsidRPr="000D6B05">
        <w:rPr>
          <w:noProof/>
        </w:rPr>
        <w:t>Оборудование</w:t>
      </w:r>
      <w:r w:rsidR="00C359D5" w:rsidRPr="000D6B05">
        <w:rPr>
          <w:noProof/>
        </w:rPr>
        <w:t xml:space="preserve"> </w:t>
      </w:r>
      <w:r w:rsidRPr="000D6B05">
        <w:rPr>
          <w:noProof/>
        </w:rPr>
        <w:t>(медицинские</w:t>
      </w:r>
      <w:r w:rsidR="00C359D5" w:rsidRPr="000D6B05">
        <w:rPr>
          <w:noProof/>
        </w:rPr>
        <w:t xml:space="preserve"> </w:t>
      </w:r>
      <w:r w:rsidRPr="000D6B05">
        <w:rPr>
          <w:noProof/>
        </w:rPr>
        <w:t>изделия,</w:t>
      </w:r>
      <w:r w:rsidR="00C359D5" w:rsidRPr="000D6B05">
        <w:rPr>
          <w:noProof/>
        </w:rPr>
        <w:t xml:space="preserve"> </w:t>
      </w:r>
      <w:r w:rsidRPr="000D6B05">
        <w:rPr>
          <w:noProof/>
        </w:rPr>
        <w:t>которые</w:t>
      </w:r>
      <w:r w:rsidR="00C359D5" w:rsidRPr="000D6B05">
        <w:rPr>
          <w:noProof/>
        </w:rPr>
        <w:t xml:space="preserve"> </w:t>
      </w:r>
      <w:r w:rsidRPr="000D6B05">
        <w:rPr>
          <w:noProof/>
        </w:rPr>
        <w:t>заведены</w:t>
      </w:r>
      <w:r w:rsidR="00C359D5" w:rsidRPr="000D6B05">
        <w:rPr>
          <w:noProof/>
        </w:rPr>
        <w:t xml:space="preserve"> </w:t>
      </w:r>
      <w:r w:rsidRPr="000D6B05">
        <w:rPr>
          <w:noProof/>
        </w:rPr>
        <w:t>на</w:t>
      </w:r>
      <w:r w:rsidR="00C359D5" w:rsidRPr="000D6B05">
        <w:rPr>
          <w:noProof/>
        </w:rPr>
        <w:t xml:space="preserve"> </w:t>
      </w:r>
      <w:r w:rsidRPr="000D6B05">
        <w:rPr>
          <w:noProof/>
        </w:rPr>
        <w:t>вкладке</w:t>
      </w:r>
      <w:r w:rsidR="00C359D5" w:rsidRPr="000D6B05">
        <w:rPr>
          <w:noProof/>
        </w:rPr>
        <w:t xml:space="preserve"> </w:t>
      </w:r>
      <w:r w:rsidR="00312BB4" w:rsidRPr="000D6B05">
        <w:rPr>
          <w:noProof/>
        </w:rPr>
        <w:t>"</w:t>
      </w:r>
      <w:r w:rsidRPr="000D6B05">
        <w:rPr>
          <w:noProof/>
        </w:rPr>
        <w:t>Оборудование</w:t>
      </w:r>
      <w:r w:rsidR="00C359D5" w:rsidRPr="000D6B05">
        <w:rPr>
          <w:noProof/>
        </w:rPr>
        <w:t xml:space="preserve"> </w:t>
      </w:r>
      <w:r w:rsidRPr="000D6B05">
        <w:rPr>
          <w:noProof/>
        </w:rPr>
        <w:t>и</w:t>
      </w:r>
      <w:r w:rsidR="00C359D5" w:rsidRPr="000D6B05">
        <w:rPr>
          <w:noProof/>
        </w:rPr>
        <w:t xml:space="preserve"> </w:t>
      </w:r>
      <w:r w:rsidRPr="000D6B05">
        <w:rPr>
          <w:noProof/>
        </w:rPr>
        <w:t>транспорт</w:t>
      </w:r>
      <w:r w:rsidR="00312BB4" w:rsidRPr="000D6B05">
        <w:rPr>
          <w:noProof/>
        </w:rPr>
        <w:t>"</w:t>
      </w:r>
      <w:r w:rsidR="00C359D5" w:rsidRPr="000D6B05">
        <w:rPr>
          <w:noProof/>
        </w:rPr>
        <w:t xml:space="preserve"> </w:t>
      </w:r>
      <w:r w:rsidRPr="000D6B05">
        <w:rPr>
          <w:noProof/>
        </w:rPr>
        <w:t>формы</w:t>
      </w:r>
      <w:r w:rsidR="00C359D5" w:rsidRPr="000D6B05">
        <w:rPr>
          <w:noProof/>
        </w:rPr>
        <w:t xml:space="preserve"> </w:t>
      </w:r>
      <w:r w:rsidR="00312BB4" w:rsidRPr="000D6B05">
        <w:rPr>
          <w:noProof/>
        </w:rPr>
        <w:t>"</w:t>
      </w:r>
      <w:r w:rsidRPr="000D6B05">
        <w:rPr>
          <w:noProof/>
        </w:rPr>
        <w:t>Паспорт</w:t>
      </w:r>
      <w:r w:rsidR="00C359D5" w:rsidRPr="000D6B05">
        <w:rPr>
          <w:noProof/>
        </w:rPr>
        <w:t xml:space="preserve"> </w:t>
      </w:r>
      <w:r w:rsidRPr="000D6B05">
        <w:rPr>
          <w:noProof/>
        </w:rPr>
        <w:t>МО</w:t>
      </w:r>
      <w:r w:rsidR="00312BB4" w:rsidRPr="000D6B05">
        <w:rPr>
          <w:noProof/>
        </w:rPr>
        <w:t>"</w:t>
      </w:r>
      <w:r w:rsidR="00C359D5" w:rsidRPr="000D6B05">
        <w:rPr>
          <w:noProof/>
        </w:rPr>
        <w:t xml:space="preserve"> </w:t>
      </w:r>
      <w:r w:rsidRPr="000D6B05">
        <w:rPr>
          <w:noProof/>
        </w:rPr>
        <w:t>для</w:t>
      </w:r>
      <w:r w:rsidR="00C359D5" w:rsidRPr="000D6B05">
        <w:rPr>
          <w:noProof/>
        </w:rPr>
        <w:t xml:space="preserve"> </w:t>
      </w:r>
      <w:r w:rsidRPr="000D6B05">
        <w:rPr>
          <w:noProof/>
        </w:rPr>
        <w:t>МО,</w:t>
      </w:r>
      <w:r w:rsidR="00C359D5" w:rsidRPr="000D6B05">
        <w:rPr>
          <w:noProof/>
        </w:rPr>
        <w:t xml:space="preserve"> </w:t>
      </w:r>
      <w:r w:rsidRPr="000D6B05">
        <w:rPr>
          <w:noProof/>
        </w:rPr>
        <w:t>указанной</w:t>
      </w:r>
      <w:r w:rsidR="00C359D5" w:rsidRPr="000D6B05">
        <w:rPr>
          <w:noProof/>
        </w:rPr>
        <w:t xml:space="preserve"> </w:t>
      </w:r>
      <w:r w:rsidRPr="000D6B05">
        <w:rPr>
          <w:noProof/>
        </w:rPr>
        <w:t>в</w:t>
      </w:r>
      <w:r w:rsidR="00C359D5" w:rsidRPr="000D6B05">
        <w:rPr>
          <w:noProof/>
        </w:rPr>
        <w:t xml:space="preserve"> </w:t>
      </w:r>
      <w:r w:rsidRPr="000D6B05">
        <w:rPr>
          <w:noProof/>
        </w:rPr>
        <w:t>поле</w:t>
      </w:r>
      <w:r w:rsidR="00C359D5" w:rsidRPr="000D6B05">
        <w:rPr>
          <w:noProof/>
        </w:rPr>
        <w:t xml:space="preserve"> </w:t>
      </w:r>
      <w:r w:rsidR="00312BB4" w:rsidRPr="000D6B05">
        <w:rPr>
          <w:noProof/>
        </w:rPr>
        <w:t>"</w:t>
      </w:r>
      <w:r w:rsidRPr="000D6B05">
        <w:rPr>
          <w:noProof/>
        </w:rPr>
        <w:t>МО</w:t>
      </w:r>
      <w:r w:rsidR="00C359D5" w:rsidRPr="000D6B05">
        <w:rPr>
          <w:noProof/>
        </w:rPr>
        <w:t xml:space="preserve"> </w:t>
      </w:r>
      <w:r w:rsidRPr="000D6B05">
        <w:rPr>
          <w:noProof/>
        </w:rPr>
        <w:t>оказания</w:t>
      </w:r>
      <w:r w:rsidR="00C359D5" w:rsidRPr="000D6B05">
        <w:rPr>
          <w:noProof/>
        </w:rPr>
        <w:t xml:space="preserve"> </w:t>
      </w:r>
      <w:r w:rsidRPr="000D6B05">
        <w:rPr>
          <w:noProof/>
        </w:rPr>
        <w:t>паллиативной</w:t>
      </w:r>
      <w:r w:rsidR="00C359D5" w:rsidRPr="000D6B05">
        <w:rPr>
          <w:noProof/>
        </w:rPr>
        <w:t xml:space="preserve"> </w:t>
      </w:r>
      <w:r w:rsidRPr="000D6B05">
        <w:rPr>
          <w:noProof/>
        </w:rPr>
        <w:t>помощи</w:t>
      </w:r>
      <w:r w:rsidR="00312BB4" w:rsidRPr="000D6B05">
        <w:rPr>
          <w:noProof/>
        </w:rPr>
        <w:t>"</w:t>
      </w:r>
      <w:r w:rsidRPr="000D6B05">
        <w:rPr>
          <w:noProof/>
        </w:rPr>
        <w:t>)</w:t>
      </w:r>
    </w:p>
    <w:p w14:paraId="35B707AC" w14:textId="3DF40FA5" w:rsidR="000D65D1" w:rsidRPr="000D6B05" w:rsidRDefault="000D65D1" w:rsidP="00461C70">
      <w:pPr>
        <w:pStyle w:val="ScrollListBullet2"/>
        <w:numPr>
          <w:ilvl w:val="0"/>
          <w:numId w:val="233"/>
        </w:numPr>
        <w:spacing w:before="20" w:after="120"/>
        <w:rPr>
          <w:noProof/>
        </w:rPr>
      </w:pPr>
      <w:r w:rsidRPr="000D6B05">
        <w:rPr>
          <w:noProof/>
        </w:rPr>
        <w:t>Ведение</w:t>
      </w:r>
      <w:r w:rsidR="00C359D5" w:rsidRPr="000D6B05">
        <w:rPr>
          <w:noProof/>
        </w:rPr>
        <w:t xml:space="preserve"> </w:t>
      </w:r>
      <w:r w:rsidRPr="000D6B05">
        <w:rPr>
          <w:noProof/>
        </w:rPr>
        <w:t>данных</w:t>
      </w:r>
      <w:r w:rsidR="00C359D5" w:rsidRPr="000D6B05">
        <w:rPr>
          <w:noProof/>
        </w:rPr>
        <w:t xml:space="preserve"> </w:t>
      </w:r>
      <w:r w:rsidRPr="000D6B05">
        <w:rPr>
          <w:noProof/>
        </w:rPr>
        <w:t>об</w:t>
      </w:r>
      <w:r w:rsidR="00C359D5" w:rsidRPr="000D6B05">
        <w:rPr>
          <w:noProof/>
        </w:rPr>
        <w:t xml:space="preserve"> </w:t>
      </w:r>
      <w:r w:rsidRPr="000D6B05">
        <w:rPr>
          <w:noProof/>
        </w:rPr>
        <w:t>обеспечении</w:t>
      </w:r>
      <w:r w:rsidR="00C359D5" w:rsidRPr="000D6B05">
        <w:rPr>
          <w:noProof/>
        </w:rPr>
        <w:t xml:space="preserve"> </w:t>
      </w:r>
      <w:r w:rsidRPr="000D6B05">
        <w:rPr>
          <w:noProof/>
        </w:rPr>
        <w:t>техническими</w:t>
      </w:r>
      <w:r w:rsidR="00C359D5" w:rsidRPr="000D6B05">
        <w:rPr>
          <w:noProof/>
        </w:rPr>
        <w:t xml:space="preserve"> </w:t>
      </w:r>
      <w:r w:rsidRPr="000D6B05">
        <w:rPr>
          <w:noProof/>
        </w:rPr>
        <w:t>средствами</w:t>
      </w:r>
      <w:r w:rsidR="00C359D5" w:rsidRPr="000D6B05">
        <w:rPr>
          <w:noProof/>
        </w:rPr>
        <w:t xml:space="preserve"> </w:t>
      </w:r>
      <w:r w:rsidRPr="000D6B05">
        <w:rPr>
          <w:noProof/>
        </w:rPr>
        <w:t>реабилитации</w:t>
      </w:r>
    </w:p>
    <w:p w14:paraId="49AE1C1D" w14:textId="4F112E93" w:rsidR="000D65D1" w:rsidRPr="000D6B05" w:rsidRDefault="000D65D1" w:rsidP="00461C70">
      <w:pPr>
        <w:pStyle w:val="ScrollListBullet2"/>
        <w:numPr>
          <w:ilvl w:val="1"/>
          <w:numId w:val="233"/>
        </w:numPr>
        <w:spacing w:before="20" w:after="120"/>
        <w:rPr>
          <w:noProof/>
        </w:rPr>
      </w:pPr>
      <w:r w:rsidRPr="000D6B05">
        <w:rPr>
          <w:noProof/>
        </w:rPr>
        <w:t>Ведение</w:t>
      </w:r>
      <w:r w:rsidR="00C359D5" w:rsidRPr="000D6B05">
        <w:rPr>
          <w:noProof/>
        </w:rPr>
        <w:t xml:space="preserve"> </w:t>
      </w:r>
      <w:r w:rsidRPr="000D6B05">
        <w:rPr>
          <w:noProof/>
        </w:rPr>
        <w:t>данных</w:t>
      </w:r>
      <w:r w:rsidR="00C359D5" w:rsidRPr="000D6B05">
        <w:rPr>
          <w:noProof/>
        </w:rPr>
        <w:t xml:space="preserve"> </w:t>
      </w:r>
      <w:r w:rsidRPr="000D6B05">
        <w:rPr>
          <w:noProof/>
        </w:rPr>
        <w:t>об</w:t>
      </w:r>
      <w:r w:rsidR="00C359D5" w:rsidRPr="000D6B05">
        <w:rPr>
          <w:noProof/>
        </w:rPr>
        <w:t xml:space="preserve"> </w:t>
      </w:r>
      <w:r w:rsidRPr="000D6B05">
        <w:rPr>
          <w:noProof/>
        </w:rPr>
        <w:t>обеспечении</w:t>
      </w:r>
      <w:r w:rsidR="00C359D5" w:rsidRPr="000D6B05">
        <w:rPr>
          <w:noProof/>
        </w:rPr>
        <w:t xml:space="preserve"> </w:t>
      </w:r>
      <w:r w:rsidRPr="000D6B05">
        <w:rPr>
          <w:noProof/>
        </w:rPr>
        <w:t>техническими</w:t>
      </w:r>
      <w:r w:rsidR="00C359D5" w:rsidRPr="000D6B05">
        <w:rPr>
          <w:noProof/>
        </w:rPr>
        <w:t xml:space="preserve"> </w:t>
      </w:r>
      <w:r w:rsidRPr="000D6B05">
        <w:rPr>
          <w:noProof/>
        </w:rPr>
        <w:t>средствами</w:t>
      </w:r>
      <w:r w:rsidR="00C359D5" w:rsidRPr="000D6B05">
        <w:rPr>
          <w:noProof/>
        </w:rPr>
        <w:t xml:space="preserve"> </w:t>
      </w:r>
      <w:r w:rsidRPr="000D6B05">
        <w:rPr>
          <w:noProof/>
        </w:rPr>
        <w:t>реабилитации:</w:t>
      </w:r>
    </w:p>
    <w:p w14:paraId="37795B14" w14:textId="65087B8C" w:rsidR="000D65D1" w:rsidRPr="000D6B05" w:rsidRDefault="000D65D1" w:rsidP="00461C70">
      <w:pPr>
        <w:pStyle w:val="ScrollListBullet2"/>
        <w:numPr>
          <w:ilvl w:val="2"/>
          <w:numId w:val="234"/>
        </w:numPr>
        <w:spacing w:before="20" w:after="120"/>
        <w:rPr>
          <w:noProof/>
        </w:rPr>
      </w:pPr>
      <w:r w:rsidRPr="000D6B05">
        <w:rPr>
          <w:noProof/>
        </w:rPr>
        <w:t>Признак</w:t>
      </w:r>
      <w:r w:rsidR="00C359D5" w:rsidRPr="000D6B05">
        <w:rPr>
          <w:noProof/>
        </w:rPr>
        <w:t xml:space="preserve"> </w:t>
      </w:r>
      <w:r w:rsidRPr="000D6B05">
        <w:rPr>
          <w:noProof/>
        </w:rPr>
        <w:t>необходимости</w:t>
      </w:r>
      <w:r w:rsidR="00C359D5" w:rsidRPr="000D6B05">
        <w:rPr>
          <w:noProof/>
        </w:rPr>
        <w:t xml:space="preserve"> </w:t>
      </w:r>
      <w:r w:rsidRPr="000D6B05">
        <w:rPr>
          <w:noProof/>
        </w:rPr>
        <w:t>обеспечения</w:t>
      </w:r>
      <w:r w:rsidR="00C359D5" w:rsidRPr="000D6B05">
        <w:rPr>
          <w:noProof/>
        </w:rPr>
        <w:t xml:space="preserve"> </w:t>
      </w:r>
      <w:r w:rsidRPr="000D6B05">
        <w:rPr>
          <w:noProof/>
        </w:rPr>
        <w:t>ТСР;</w:t>
      </w:r>
    </w:p>
    <w:p w14:paraId="45A7E03D" w14:textId="7204F894" w:rsidR="000D65D1" w:rsidRPr="000D6B05" w:rsidRDefault="000D65D1" w:rsidP="00461C70">
      <w:pPr>
        <w:pStyle w:val="ScrollListBullet2"/>
        <w:numPr>
          <w:ilvl w:val="2"/>
          <w:numId w:val="234"/>
        </w:numPr>
        <w:spacing w:before="20" w:after="120"/>
        <w:rPr>
          <w:noProof/>
        </w:rPr>
      </w:pPr>
      <w:r w:rsidRPr="000D6B05">
        <w:rPr>
          <w:noProof/>
        </w:rPr>
        <w:t>Дата</w:t>
      </w:r>
      <w:r w:rsidR="00C359D5" w:rsidRPr="000D6B05">
        <w:rPr>
          <w:noProof/>
        </w:rPr>
        <w:t xml:space="preserve"> </w:t>
      </w:r>
      <w:r w:rsidRPr="000D6B05">
        <w:rPr>
          <w:noProof/>
        </w:rPr>
        <w:t>проведения</w:t>
      </w:r>
      <w:r w:rsidR="00C359D5" w:rsidRPr="000D6B05">
        <w:rPr>
          <w:noProof/>
        </w:rPr>
        <w:t xml:space="preserve"> </w:t>
      </w:r>
      <w:r w:rsidRPr="000D6B05">
        <w:rPr>
          <w:noProof/>
        </w:rPr>
        <w:t>ВК</w:t>
      </w:r>
      <w:r w:rsidR="00C359D5" w:rsidRPr="000D6B05">
        <w:rPr>
          <w:noProof/>
        </w:rPr>
        <w:t xml:space="preserve"> </w:t>
      </w:r>
      <w:r w:rsidRPr="000D6B05">
        <w:rPr>
          <w:noProof/>
        </w:rPr>
        <w:t>по</w:t>
      </w:r>
      <w:r w:rsidR="00C359D5" w:rsidRPr="000D6B05">
        <w:rPr>
          <w:noProof/>
        </w:rPr>
        <w:t xml:space="preserve"> </w:t>
      </w:r>
      <w:r w:rsidRPr="000D6B05">
        <w:rPr>
          <w:noProof/>
        </w:rPr>
        <w:t>ТСР;</w:t>
      </w:r>
    </w:p>
    <w:p w14:paraId="5452530F" w14:textId="4EED8A99" w:rsidR="000D65D1" w:rsidRPr="000D6B05" w:rsidRDefault="000D65D1" w:rsidP="00461C70">
      <w:pPr>
        <w:pStyle w:val="ScrollListBullet2"/>
        <w:numPr>
          <w:ilvl w:val="2"/>
          <w:numId w:val="234"/>
        </w:numPr>
        <w:spacing w:before="20" w:after="120"/>
        <w:rPr>
          <w:noProof/>
        </w:rPr>
      </w:pPr>
      <w:r w:rsidRPr="000D6B05">
        <w:rPr>
          <w:noProof/>
        </w:rPr>
        <w:t>Дата</w:t>
      </w:r>
      <w:r w:rsidR="00C359D5" w:rsidRPr="000D6B05">
        <w:rPr>
          <w:noProof/>
        </w:rPr>
        <w:t xml:space="preserve"> </w:t>
      </w:r>
      <w:r w:rsidRPr="000D6B05">
        <w:rPr>
          <w:noProof/>
        </w:rPr>
        <w:t>обеспечения</w:t>
      </w:r>
      <w:r w:rsidR="00C359D5" w:rsidRPr="000D6B05">
        <w:rPr>
          <w:noProof/>
        </w:rPr>
        <w:t xml:space="preserve"> </w:t>
      </w:r>
      <w:r w:rsidRPr="000D6B05">
        <w:rPr>
          <w:noProof/>
        </w:rPr>
        <w:t>ТСР</w:t>
      </w:r>
    </w:p>
    <w:p w14:paraId="17BDF6D7" w14:textId="1B89D62E" w:rsidR="000D65D1" w:rsidRPr="000D6B05" w:rsidRDefault="000D65D1" w:rsidP="00461C70">
      <w:pPr>
        <w:pStyle w:val="ScrollListBullet2"/>
        <w:numPr>
          <w:ilvl w:val="1"/>
          <w:numId w:val="233"/>
        </w:numPr>
        <w:spacing w:before="20" w:after="120"/>
        <w:rPr>
          <w:noProof/>
        </w:rPr>
      </w:pPr>
      <w:r w:rsidRPr="000D6B05">
        <w:rPr>
          <w:noProof/>
        </w:rPr>
        <w:t>Наименование</w:t>
      </w:r>
      <w:r w:rsidR="00C359D5" w:rsidRPr="000D6B05">
        <w:rPr>
          <w:noProof/>
        </w:rPr>
        <w:t xml:space="preserve"> </w:t>
      </w:r>
      <w:r w:rsidRPr="000D6B05">
        <w:rPr>
          <w:noProof/>
        </w:rPr>
        <w:t>ТСР:</w:t>
      </w:r>
    </w:p>
    <w:p w14:paraId="6DB35412" w14:textId="77777777" w:rsidR="000D65D1" w:rsidRPr="000D6B05" w:rsidRDefault="000D65D1" w:rsidP="00461C70">
      <w:pPr>
        <w:pStyle w:val="ScrollListBullet2"/>
        <w:numPr>
          <w:ilvl w:val="2"/>
          <w:numId w:val="234"/>
        </w:numPr>
        <w:spacing w:before="20" w:after="120"/>
        <w:rPr>
          <w:noProof/>
        </w:rPr>
      </w:pPr>
      <w:r w:rsidRPr="000D6B05">
        <w:rPr>
          <w:noProof/>
        </w:rPr>
        <w:t>Кресло-каталка;</w:t>
      </w:r>
    </w:p>
    <w:p w14:paraId="13AD18B3" w14:textId="77777777" w:rsidR="000D65D1" w:rsidRPr="000D6B05" w:rsidRDefault="000D65D1" w:rsidP="00461C70">
      <w:pPr>
        <w:pStyle w:val="ScrollListBullet2"/>
        <w:numPr>
          <w:ilvl w:val="2"/>
          <w:numId w:val="234"/>
        </w:numPr>
        <w:spacing w:before="20" w:after="120"/>
        <w:rPr>
          <w:noProof/>
        </w:rPr>
      </w:pPr>
      <w:r w:rsidRPr="000D6B05">
        <w:rPr>
          <w:noProof/>
        </w:rPr>
        <w:t>Стульчак;</w:t>
      </w:r>
    </w:p>
    <w:p w14:paraId="2B33EE14" w14:textId="1C4CCF29" w:rsidR="000D65D1" w:rsidRPr="000D6B05" w:rsidRDefault="000D65D1" w:rsidP="00461C70">
      <w:pPr>
        <w:pStyle w:val="ScrollListBullet2"/>
        <w:numPr>
          <w:ilvl w:val="2"/>
          <w:numId w:val="234"/>
        </w:numPr>
        <w:spacing w:before="20" w:after="120"/>
        <w:rPr>
          <w:noProof/>
        </w:rPr>
      </w:pPr>
      <w:r w:rsidRPr="000D6B05">
        <w:rPr>
          <w:noProof/>
        </w:rPr>
        <w:t>Аспиратор;</w:t>
      </w:r>
    </w:p>
    <w:p w14:paraId="02414405" w14:textId="3B5D0D00" w:rsidR="000D65D1" w:rsidRPr="000D6B05" w:rsidRDefault="000D65D1" w:rsidP="00461C70">
      <w:pPr>
        <w:pStyle w:val="ScrollListBullet2"/>
        <w:numPr>
          <w:ilvl w:val="2"/>
          <w:numId w:val="234"/>
        </w:numPr>
        <w:spacing w:before="20" w:after="120"/>
        <w:rPr>
          <w:noProof/>
        </w:rPr>
      </w:pPr>
      <w:r w:rsidRPr="000D6B05">
        <w:rPr>
          <w:noProof/>
        </w:rPr>
        <w:t>Аппарат</w:t>
      </w:r>
      <w:r w:rsidR="00C359D5" w:rsidRPr="000D6B05">
        <w:rPr>
          <w:noProof/>
        </w:rPr>
        <w:t xml:space="preserve"> </w:t>
      </w:r>
      <w:r w:rsidRPr="000D6B05">
        <w:rPr>
          <w:noProof/>
        </w:rPr>
        <w:t>ИВЛ</w:t>
      </w:r>
    </w:p>
    <w:p w14:paraId="1DF26042" w14:textId="77777777" w:rsidR="000D65D1" w:rsidRPr="000D6B05" w:rsidRDefault="000D65D1" w:rsidP="00461C70">
      <w:pPr>
        <w:pStyle w:val="ScrollListBullet2"/>
        <w:numPr>
          <w:ilvl w:val="2"/>
          <w:numId w:val="234"/>
        </w:numPr>
        <w:spacing w:before="20" w:after="120"/>
        <w:rPr>
          <w:noProof/>
        </w:rPr>
      </w:pPr>
      <w:r w:rsidRPr="000D6B05">
        <w:rPr>
          <w:noProof/>
        </w:rPr>
        <w:t>Иное</w:t>
      </w:r>
    </w:p>
    <w:p w14:paraId="7663981E" w14:textId="08E7768D" w:rsidR="000D65D1" w:rsidRPr="000D6B05" w:rsidRDefault="000D65D1" w:rsidP="00461C70">
      <w:pPr>
        <w:pStyle w:val="ScrollListBullet2"/>
        <w:numPr>
          <w:ilvl w:val="1"/>
          <w:numId w:val="233"/>
        </w:numPr>
        <w:spacing w:before="20" w:after="120"/>
      </w:pPr>
      <w:r w:rsidRPr="000D6B05">
        <w:rPr>
          <w:color w:val="333333"/>
        </w:rPr>
        <w:t>Дата</w:t>
      </w:r>
      <w:r w:rsidR="00C359D5" w:rsidRPr="000D6B05">
        <w:rPr>
          <w:color w:val="333333"/>
        </w:rPr>
        <w:t xml:space="preserve"> </w:t>
      </w:r>
      <w:r w:rsidRPr="000D6B05">
        <w:rPr>
          <w:color w:val="333333"/>
        </w:rPr>
        <w:t>обеспечения</w:t>
      </w:r>
      <w:r w:rsidR="00C359D5" w:rsidRPr="000D6B05">
        <w:rPr>
          <w:color w:val="333333"/>
        </w:rPr>
        <w:t xml:space="preserve"> </w:t>
      </w:r>
      <w:r w:rsidRPr="000D6B05">
        <w:rPr>
          <w:color w:val="333333"/>
        </w:rPr>
        <w:t>ТСР</w:t>
      </w:r>
    </w:p>
    <w:p w14:paraId="65CFB66D" w14:textId="44C39ED5" w:rsidR="000D65D1" w:rsidRPr="000D6B05" w:rsidRDefault="000D65D1" w:rsidP="00461C70">
      <w:pPr>
        <w:pStyle w:val="ScrollListBullet2"/>
        <w:numPr>
          <w:ilvl w:val="0"/>
          <w:numId w:val="233"/>
        </w:numPr>
        <w:spacing w:before="20" w:after="120"/>
      </w:pPr>
      <w:r w:rsidRPr="000D6B05">
        <w:rPr>
          <w:color w:val="333333"/>
        </w:rPr>
        <w:t>Ведение</w:t>
      </w:r>
      <w:r w:rsidR="00C359D5" w:rsidRPr="000D6B05">
        <w:rPr>
          <w:color w:val="333333"/>
        </w:rPr>
        <w:t xml:space="preserve"> </w:t>
      </w:r>
      <w:r w:rsidRPr="000D6B05">
        <w:rPr>
          <w:color w:val="333333"/>
        </w:rPr>
        <w:t>сведений</w:t>
      </w:r>
      <w:r w:rsidR="00C359D5" w:rsidRPr="000D6B05">
        <w:rPr>
          <w:color w:val="333333"/>
        </w:rPr>
        <w:t xml:space="preserve"> </w:t>
      </w:r>
      <w:r w:rsidRPr="000D6B05">
        <w:rPr>
          <w:color w:val="333333"/>
        </w:rPr>
        <w:t>об</w:t>
      </w:r>
      <w:r w:rsidR="00C359D5" w:rsidRPr="000D6B05">
        <w:rPr>
          <w:color w:val="333333"/>
        </w:rPr>
        <w:t xml:space="preserve"> </w:t>
      </w:r>
      <w:r w:rsidRPr="000D6B05">
        <w:rPr>
          <w:color w:val="333333"/>
        </w:rPr>
        <w:t>изменениях</w:t>
      </w:r>
      <w:r w:rsidR="00C359D5" w:rsidRPr="000D6B05">
        <w:rPr>
          <w:color w:val="333333"/>
        </w:rPr>
        <w:t xml:space="preserve"> </w:t>
      </w:r>
      <w:r w:rsidRPr="000D6B05">
        <w:rPr>
          <w:color w:val="333333"/>
        </w:rPr>
        <w:t>условий</w:t>
      </w:r>
      <w:r w:rsidR="00C359D5" w:rsidRPr="000D6B05">
        <w:rPr>
          <w:color w:val="333333"/>
        </w:rPr>
        <w:t xml:space="preserve"> </w:t>
      </w:r>
      <w:r w:rsidRPr="000D6B05">
        <w:rPr>
          <w:color w:val="333333"/>
        </w:rPr>
        <w:t>оказания</w:t>
      </w:r>
      <w:r w:rsidR="00C359D5" w:rsidRPr="000D6B05">
        <w:rPr>
          <w:color w:val="333333"/>
        </w:rPr>
        <w:t xml:space="preserve"> </w:t>
      </w:r>
      <w:r w:rsidRPr="000D6B05">
        <w:rPr>
          <w:color w:val="333333"/>
        </w:rPr>
        <w:t>медицинской</w:t>
      </w:r>
      <w:r w:rsidR="00C359D5" w:rsidRPr="000D6B05">
        <w:rPr>
          <w:color w:val="333333"/>
        </w:rPr>
        <w:t xml:space="preserve"> </w:t>
      </w:r>
      <w:r w:rsidRPr="000D6B05">
        <w:rPr>
          <w:color w:val="333333"/>
        </w:rPr>
        <w:t>помощи:</w:t>
      </w:r>
    </w:p>
    <w:p w14:paraId="6C96536E" w14:textId="47194F9A" w:rsidR="000D65D1" w:rsidRPr="000D6B05" w:rsidRDefault="000D65D1" w:rsidP="00461C70">
      <w:pPr>
        <w:pStyle w:val="ScrollListBullet2"/>
        <w:numPr>
          <w:ilvl w:val="1"/>
          <w:numId w:val="233"/>
        </w:numPr>
        <w:spacing w:before="20" w:after="120"/>
        <w:rPr>
          <w:color w:val="333333"/>
        </w:rPr>
      </w:pPr>
      <w:r w:rsidRPr="000D6B05">
        <w:rPr>
          <w:color w:val="333333"/>
        </w:rPr>
        <w:t>Показания</w:t>
      </w:r>
      <w:r w:rsidR="00C359D5" w:rsidRPr="000D6B05">
        <w:rPr>
          <w:color w:val="333333"/>
        </w:rPr>
        <w:t xml:space="preserve"> </w:t>
      </w:r>
      <w:r w:rsidRPr="000D6B05">
        <w:rPr>
          <w:color w:val="333333"/>
        </w:rPr>
        <w:t>к</w:t>
      </w:r>
      <w:r w:rsidR="00C359D5" w:rsidRPr="000D6B05">
        <w:rPr>
          <w:color w:val="333333"/>
        </w:rPr>
        <w:t xml:space="preserve"> </w:t>
      </w:r>
      <w:r w:rsidRPr="000D6B05">
        <w:rPr>
          <w:color w:val="333333"/>
        </w:rPr>
        <w:t>изменению</w:t>
      </w:r>
      <w:r w:rsidR="00C359D5" w:rsidRPr="000D6B05">
        <w:rPr>
          <w:color w:val="333333"/>
        </w:rPr>
        <w:t xml:space="preserve"> </w:t>
      </w:r>
      <w:r w:rsidRPr="000D6B05">
        <w:rPr>
          <w:color w:val="333333"/>
        </w:rPr>
        <w:t>условий</w:t>
      </w:r>
      <w:r w:rsidR="00C359D5" w:rsidRPr="000D6B05">
        <w:rPr>
          <w:color w:val="333333"/>
        </w:rPr>
        <w:t xml:space="preserve"> </w:t>
      </w:r>
      <w:r w:rsidRPr="000D6B05">
        <w:rPr>
          <w:color w:val="333333"/>
        </w:rPr>
        <w:t>оказания</w:t>
      </w:r>
      <w:r w:rsidR="00C359D5" w:rsidRPr="000D6B05">
        <w:rPr>
          <w:color w:val="333333"/>
        </w:rPr>
        <w:t xml:space="preserve"> </w:t>
      </w:r>
      <w:r w:rsidRPr="000D6B05">
        <w:rPr>
          <w:color w:val="333333"/>
        </w:rPr>
        <w:t>паллиативной</w:t>
      </w:r>
      <w:r w:rsidR="00C359D5" w:rsidRPr="000D6B05">
        <w:rPr>
          <w:color w:val="333333"/>
        </w:rPr>
        <w:t xml:space="preserve"> </w:t>
      </w:r>
      <w:r w:rsidRPr="000D6B05">
        <w:rPr>
          <w:color w:val="333333"/>
        </w:rPr>
        <w:t>медицинской</w:t>
      </w:r>
      <w:r w:rsidR="00C359D5" w:rsidRPr="000D6B05">
        <w:rPr>
          <w:color w:val="333333"/>
        </w:rPr>
        <w:t xml:space="preserve"> </w:t>
      </w:r>
      <w:r w:rsidRPr="000D6B05">
        <w:rPr>
          <w:color w:val="333333"/>
        </w:rPr>
        <w:t>помощи;</w:t>
      </w:r>
    </w:p>
    <w:p w14:paraId="5E0B8903" w14:textId="314C7172" w:rsidR="000D65D1" w:rsidRPr="000D6B05" w:rsidRDefault="000D65D1" w:rsidP="00461C70">
      <w:pPr>
        <w:pStyle w:val="ScrollListBullet2"/>
        <w:numPr>
          <w:ilvl w:val="1"/>
          <w:numId w:val="233"/>
        </w:numPr>
        <w:spacing w:before="20" w:after="120"/>
      </w:pPr>
      <w:r w:rsidRPr="000D6B05">
        <w:rPr>
          <w:color w:val="333333"/>
        </w:rPr>
        <w:t>Дата</w:t>
      </w:r>
      <w:r w:rsidR="00C359D5" w:rsidRPr="000D6B05">
        <w:rPr>
          <w:color w:val="333333"/>
        </w:rPr>
        <w:t xml:space="preserve"> </w:t>
      </w:r>
      <w:r w:rsidRPr="000D6B05">
        <w:rPr>
          <w:color w:val="333333"/>
        </w:rPr>
        <w:t>изменения</w:t>
      </w:r>
      <w:r w:rsidR="00C359D5" w:rsidRPr="000D6B05">
        <w:rPr>
          <w:color w:val="333333"/>
        </w:rPr>
        <w:t xml:space="preserve"> </w:t>
      </w:r>
      <w:r w:rsidRPr="000D6B05">
        <w:rPr>
          <w:color w:val="333333"/>
        </w:rPr>
        <w:t>условий</w:t>
      </w:r>
      <w:r w:rsidR="00C359D5" w:rsidRPr="000D6B05">
        <w:rPr>
          <w:color w:val="333333"/>
        </w:rPr>
        <w:t xml:space="preserve"> </w:t>
      </w:r>
      <w:r w:rsidRPr="000D6B05">
        <w:rPr>
          <w:color w:val="333333"/>
        </w:rPr>
        <w:t>оказания</w:t>
      </w:r>
      <w:r w:rsidR="00C359D5" w:rsidRPr="000D6B05">
        <w:rPr>
          <w:color w:val="333333"/>
        </w:rPr>
        <w:t xml:space="preserve"> </w:t>
      </w:r>
      <w:r w:rsidRPr="000D6B05">
        <w:rPr>
          <w:color w:val="333333"/>
        </w:rPr>
        <w:t>паллиативной</w:t>
      </w:r>
      <w:r w:rsidR="00C359D5" w:rsidRPr="000D6B05">
        <w:rPr>
          <w:color w:val="333333"/>
        </w:rPr>
        <w:t xml:space="preserve"> </w:t>
      </w:r>
      <w:r w:rsidRPr="000D6B05">
        <w:rPr>
          <w:color w:val="333333"/>
        </w:rPr>
        <w:t>медицинской</w:t>
      </w:r>
      <w:r w:rsidR="00C359D5" w:rsidRPr="000D6B05">
        <w:rPr>
          <w:color w:val="333333"/>
        </w:rPr>
        <w:t xml:space="preserve"> </w:t>
      </w:r>
      <w:r w:rsidRPr="000D6B05">
        <w:rPr>
          <w:color w:val="333333"/>
        </w:rPr>
        <w:t>помощи</w:t>
      </w:r>
    </w:p>
    <w:p w14:paraId="7B942136" w14:textId="0C357D72" w:rsidR="000D65D1" w:rsidRPr="000D6B05" w:rsidRDefault="000D65D1" w:rsidP="00461C70">
      <w:pPr>
        <w:pStyle w:val="ScrollListBullet2"/>
        <w:numPr>
          <w:ilvl w:val="0"/>
          <w:numId w:val="233"/>
        </w:numPr>
        <w:spacing w:before="20" w:after="120"/>
      </w:pPr>
      <w:r w:rsidRPr="000D6B05">
        <w:rPr>
          <w:color w:val="333333"/>
        </w:rPr>
        <w:lastRenderedPageBreak/>
        <w:t>Ведение</w:t>
      </w:r>
      <w:r w:rsidR="00C359D5" w:rsidRPr="000D6B05">
        <w:rPr>
          <w:color w:val="333333"/>
        </w:rPr>
        <w:t xml:space="preserve"> </w:t>
      </w:r>
      <w:r w:rsidRPr="000D6B05">
        <w:rPr>
          <w:color w:val="333333"/>
        </w:rPr>
        <w:t>специфики</w:t>
      </w:r>
      <w:r w:rsidR="00C359D5" w:rsidRPr="000D6B05">
        <w:rPr>
          <w:color w:val="333333"/>
        </w:rPr>
        <w:t xml:space="preserve"> </w:t>
      </w:r>
      <w:r w:rsidRPr="000D6B05">
        <w:rPr>
          <w:color w:val="333333"/>
        </w:rPr>
        <w:t>по</w:t>
      </w:r>
      <w:r w:rsidR="00C359D5" w:rsidRPr="000D6B05">
        <w:rPr>
          <w:color w:val="333333"/>
        </w:rPr>
        <w:t xml:space="preserve"> </w:t>
      </w:r>
      <w:r w:rsidRPr="000D6B05">
        <w:rPr>
          <w:color w:val="333333"/>
        </w:rPr>
        <w:t>паллиативной</w:t>
      </w:r>
      <w:r w:rsidR="00C359D5" w:rsidRPr="000D6B05">
        <w:rPr>
          <w:color w:val="333333"/>
        </w:rPr>
        <w:t xml:space="preserve"> </w:t>
      </w:r>
      <w:r w:rsidRPr="000D6B05">
        <w:rPr>
          <w:color w:val="333333"/>
        </w:rPr>
        <w:t>помощи.</w:t>
      </w:r>
      <w:r w:rsidR="00C359D5" w:rsidRPr="000D6B05">
        <w:rPr>
          <w:color w:val="333333"/>
        </w:rPr>
        <w:t xml:space="preserve"> </w:t>
      </w:r>
      <w:r w:rsidRPr="000D6B05">
        <w:rPr>
          <w:color w:val="333333"/>
        </w:rPr>
        <w:t>Данные</w:t>
      </w:r>
      <w:r w:rsidR="00C359D5" w:rsidRPr="000D6B05">
        <w:rPr>
          <w:color w:val="333333"/>
        </w:rPr>
        <w:t xml:space="preserve"> </w:t>
      </w:r>
      <w:r w:rsidRPr="000D6B05">
        <w:rPr>
          <w:color w:val="333333"/>
        </w:rPr>
        <w:t>о</w:t>
      </w:r>
      <w:r w:rsidR="00C359D5" w:rsidRPr="000D6B05">
        <w:rPr>
          <w:color w:val="333333"/>
        </w:rPr>
        <w:t xml:space="preserve"> </w:t>
      </w:r>
      <w:r w:rsidRPr="000D6B05">
        <w:rPr>
          <w:color w:val="333333"/>
        </w:rPr>
        <w:t>переводе</w:t>
      </w:r>
      <w:r w:rsidR="00C359D5" w:rsidRPr="000D6B05">
        <w:rPr>
          <w:color w:val="333333"/>
        </w:rPr>
        <w:t xml:space="preserve"> </w:t>
      </w:r>
      <w:r w:rsidRPr="000D6B05">
        <w:rPr>
          <w:color w:val="333333"/>
        </w:rPr>
        <w:t>в</w:t>
      </w:r>
      <w:r w:rsidR="00C359D5" w:rsidRPr="000D6B05">
        <w:rPr>
          <w:color w:val="333333"/>
        </w:rPr>
        <w:t xml:space="preserve"> </w:t>
      </w:r>
      <w:r w:rsidRPr="000D6B05">
        <w:rPr>
          <w:color w:val="333333"/>
        </w:rPr>
        <w:t>учреждение</w:t>
      </w:r>
      <w:r w:rsidR="00C359D5" w:rsidRPr="000D6B05">
        <w:rPr>
          <w:color w:val="333333"/>
        </w:rPr>
        <w:t xml:space="preserve"> </w:t>
      </w:r>
      <w:r w:rsidRPr="000D6B05">
        <w:rPr>
          <w:color w:val="333333"/>
        </w:rPr>
        <w:t>социальной</w:t>
      </w:r>
      <w:r w:rsidR="00C359D5" w:rsidRPr="000D6B05">
        <w:rPr>
          <w:color w:val="333333"/>
        </w:rPr>
        <w:t xml:space="preserve"> </w:t>
      </w:r>
      <w:r w:rsidRPr="000D6B05">
        <w:rPr>
          <w:color w:val="333333"/>
        </w:rPr>
        <w:t>защиты</w:t>
      </w:r>
      <w:r w:rsidR="00C359D5" w:rsidRPr="000D6B05">
        <w:rPr>
          <w:color w:val="333333"/>
        </w:rPr>
        <w:t xml:space="preserve"> </w:t>
      </w:r>
      <w:r w:rsidRPr="000D6B05">
        <w:rPr>
          <w:color w:val="333333"/>
        </w:rPr>
        <w:t>населения:</w:t>
      </w:r>
    </w:p>
    <w:p w14:paraId="7CCB0EBF" w14:textId="3A0BDDFA" w:rsidR="000D65D1" w:rsidRPr="000D6B05" w:rsidRDefault="000D65D1" w:rsidP="00461C70">
      <w:pPr>
        <w:pStyle w:val="ScrollListBullet2"/>
        <w:numPr>
          <w:ilvl w:val="1"/>
          <w:numId w:val="233"/>
        </w:numPr>
        <w:spacing w:before="20" w:after="120"/>
        <w:rPr>
          <w:color w:val="333333"/>
        </w:rPr>
      </w:pPr>
      <w:r w:rsidRPr="000D6B05">
        <w:rPr>
          <w:color w:val="333333"/>
        </w:rPr>
        <w:t>Дата</w:t>
      </w:r>
      <w:r w:rsidR="00C359D5" w:rsidRPr="000D6B05">
        <w:rPr>
          <w:color w:val="333333"/>
        </w:rPr>
        <w:t xml:space="preserve"> </w:t>
      </w:r>
      <w:r w:rsidRPr="000D6B05">
        <w:rPr>
          <w:color w:val="333333"/>
        </w:rPr>
        <w:t>перевода</w:t>
      </w:r>
      <w:r w:rsidR="00C359D5" w:rsidRPr="000D6B05">
        <w:rPr>
          <w:color w:val="333333"/>
        </w:rPr>
        <w:t xml:space="preserve"> </w:t>
      </w:r>
      <w:r w:rsidRPr="000D6B05">
        <w:rPr>
          <w:color w:val="333333"/>
        </w:rPr>
        <w:t>в</w:t>
      </w:r>
      <w:r w:rsidR="00C359D5" w:rsidRPr="000D6B05">
        <w:rPr>
          <w:color w:val="333333"/>
        </w:rPr>
        <w:t xml:space="preserve"> </w:t>
      </w:r>
      <w:r w:rsidRPr="000D6B05">
        <w:rPr>
          <w:color w:val="333333"/>
        </w:rPr>
        <w:t>учреждение</w:t>
      </w:r>
      <w:r w:rsidR="00C359D5" w:rsidRPr="000D6B05">
        <w:rPr>
          <w:color w:val="333333"/>
        </w:rPr>
        <w:t xml:space="preserve"> </w:t>
      </w:r>
      <w:r w:rsidRPr="000D6B05">
        <w:rPr>
          <w:color w:val="333333"/>
        </w:rPr>
        <w:t>соц.</w:t>
      </w:r>
      <w:r w:rsidR="00C359D5" w:rsidRPr="000D6B05">
        <w:rPr>
          <w:color w:val="333333"/>
        </w:rPr>
        <w:t xml:space="preserve"> </w:t>
      </w:r>
      <w:r w:rsidRPr="000D6B05">
        <w:rPr>
          <w:color w:val="333333"/>
        </w:rPr>
        <w:t>защиты;</w:t>
      </w:r>
    </w:p>
    <w:p w14:paraId="1501B897" w14:textId="085C8665" w:rsidR="000D65D1" w:rsidRPr="000D6B05" w:rsidRDefault="000D65D1" w:rsidP="00461C70">
      <w:pPr>
        <w:pStyle w:val="ScrollListBullet2"/>
        <w:numPr>
          <w:ilvl w:val="1"/>
          <w:numId w:val="233"/>
        </w:numPr>
        <w:spacing w:before="20" w:after="120"/>
      </w:pPr>
      <w:r w:rsidRPr="000D6B05">
        <w:rPr>
          <w:color w:val="333333"/>
        </w:rPr>
        <w:t>Учреждение</w:t>
      </w:r>
      <w:r w:rsidR="00C359D5" w:rsidRPr="000D6B05">
        <w:rPr>
          <w:color w:val="333333"/>
        </w:rPr>
        <w:t xml:space="preserve"> </w:t>
      </w:r>
      <w:r w:rsidRPr="000D6B05">
        <w:rPr>
          <w:color w:val="333333"/>
        </w:rPr>
        <w:t>соц.</w:t>
      </w:r>
      <w:r w:rsidR="00C359D5" w:rsidRPr="000D6B05">
        <w:rPr>
          <w:color w:val="333333"/>
        </w:rPr>
        <w:t xml:space="preserve"> </w:t>
      </w:r>
      <w:r w:rsidRPr="000D6B05">
        <w:rPr>
          <w:color w:val="333333"/>
        </w:rPr>
        <w:t>защиты</w:t>
      </w:r>
    </w:p>
    <w:p w14:paraId="7E132E6D" w14:textId="40FBA015" w:rsidR="000D65D1" w:rsidRPr="000D6B05" w:rsidRDefault="000D65D1" w:rsidP="00461C70">
      <w:pPr>
        <w:pStyle w:val="ScrollListBullet2"/>
        <w:numPr>
          <w:ilvl w:val="0"/>
          <w:numId w:val="233"/>
        </w:numPr>
        <w:spacing w:before="20" w:after="120"/>
      </w:pPr>
      <w:r w:rsidRPr="000D6B05">
        <w:rPr>
          <w:color w:val="333333"/>
        </w:rPr>
        <w:t>Отображение</w:t>
      </w:r>
      <w:r w:rsidR="00C359D5" w:rsidRPr="000D6B05">
        <w:rPr>
          <w:color w:val="333333"/>
        </w:rPr>
        <w:t xml:space="preserve"> </w:t>
      </w:r>
      <w:r w:rsidRPr="000D6B05">
        <w:rPr>
          <w:color w:val="333333"/>
        </w:rPr>
        <w:t>в</w:t>
      </w:r>
      <w:r w:rsidR="00C359D5" w:rsidRPr="000D6B05">
        <w:rPr>
          <w:color w:val="333333"/>
        </w:rPr>
        <w:t xml:space="preserve"> </w:t>
      </w:r>
      <w:r w:rsidRPr="000D6B05">
        <w:rPr>
          <w:color w:val="333333"/>
        </w:rPr>
        <w:t>специфике</w:t>
      </w:r>
      <w:r w:rsidR="00C359D5" w:rsidRPr="000D6B05">
        <w:rPr>
          <w:color w:val="333333"/>
        </w:rPr>
        <w:t xml:space="preserve"> </w:t>
      </w:r>
      <w:r w:rsidRPr="000D6B05">
        <w:rPr>
          <w:color w:val="333333"/>
        </w:rPr>
        <w:t>по</w:t>
      </w:r>
      <w:r w:rsidR="00C359D5" w:rsidRPr="000D6B05">
        <w:rPr>
          <w:color w:val="333333"/>
        </w:rPr>
        <w:t xml:space="preserve"> </w:t>
      </w:r>
      <w:r w:rsidRPr="000D6B05">
        <w:rPr>
          <w:color w:val="333333"/>
        </w:rPr>
        <w:t>паллиативной</w:t>
      </w:r>
      <w:r w:rsidR="00C359D5" w:rsidRPr="000D6B05">
        <w:rPr>
          <w:color w:val="333333"/>
        </w:rPr>
        <w:t xml:space="preserve"> </w:t>
      </w:r>
      <w:r w:rsidRPr="000D6B05">
        <w:rPr>
          <w:color w:val="333333"/>
        </w:rPr>
        <w:t>помощи</w:t>
      </w:r>
      <w:r w:rsidR="00C359D5" w:rsidRPr="000D6B05">
        <w:rPr>
          <w:color w:val="333333"/>
        </w:rPr>
        <w:t xml:space="preserve"> </w:t>
      </w:r>
      <w:r w:rsidRPr="000D6B05">
        <w:rPr>
          <w:color w:val="333333"/>
        </w:rPr>
        <w:t>данных,</w:t>
      </w:r>
      <w:r w:rsidR="00C359D5" w:rsidRPr="000D6B05">
        <w:rPr>
          <w:color w:val="333333"/>
        </w:rPr>
        <w:t xml:space="preserve"> </w:t>
      </w:r>
      <w:r w:rsidRPr="000D6B05">
        <w:rPr>
          <w:color w:val="333333"/>
        </w:rPr>
        <w:t>связанных</w:t>
      </w:r>
      <w:r w:rsidR="00C359D5" w:rsidRPr="000D6B05">
        <w:rPr>
          <w:color w:val="333333"/>
        </w:rPr>
        <w:t xml:space="preserve"> </w:t>
      </w:r>
      <w:r w:rsidRPr="000D6B05">
        <w:rPr>
          <w:color w:val="333333"/>
        </w:rPr>
        <w:t>с</w:t>
      </w:r>
      <w:r w:rsidR="00C359D5" w:rsidRPr="000D6B05">
        <w:rPr>
          <w:color w:val="333333"/>
        </w:rPr>
        <w:t xml:space="preserve"> </w:t>
      </w:r>
      <w:r w:rsidRPr="000D6B05">
        <w:rPr>
          <w:color w:val="333333"/>
        </w:rPr>
        <w:t>конкретным</w:t>
      </w:r>
      <w:r w:rsidR="00C359D5" w:rsidRPr="000D6B05">
        <w:rPr>
          <w:color w:val="333333"/>
        </w:rPr>
        <w:t xml:space="preserve"> </w:t>
      </w:r>
      <w:r w:rsidRPr="000D6B05">
        <w:rPr>
          <w:color w:val="333333"/>
        </w:rPr>
        <w:t>случаем</w:t>
      </w:r>
      <w:r w:rsidR="00C359D5" w:rsidRPr="000D6B05">
        <w:rPr>
          <w:color w:val="333333"/>
        </w:rPr>
        <w:t xml:space="preserve"> </w:t>
      </w:r>
      <w:r w:rsidRPr="000D6B05">
        <w:rPr>
          <w:color w:val="333333"/>
        </w:rPr>
        <w:t>лечения:</w:t>
      </w:r>
    </w:p>
    <w:p w14:paraId="40E906EE" w14:textId="684344AC" w:rsidR="000D65D1" w:rsidRPr="000D6B05" w:rsidRDefault="000D65D1" w:rsidP="00461C70">
      <w:pPr>
        <w:pStyle w:val="ScrollListBullet2"/>
        <w:numPr>
          <w:ilvl w:val="1"/>
          <w:numId w:val="233"/>
        </w:numPr>
        <w:spacing w:before="20" w:after="120"/>
        <w:rPr>
          <w:color w:val="333333"/>
        </w:rPr>
      </w:pPr>
      <w:r w:rsidRPr="000D6B05">
        <w:rPr>
          <w:color w:val="333333"/>
        </w:rPr>
        <w:t>при</w:t>
      </w:r>
      <w:r w:rsidR="00C359D5" w:rsidRPr="000D6B05">
        <w:rPr>
          <w:color w:val="333333"/>
        </w:rPr>
        <w:t xml:space="preserve"> </w:t>
      </w:r>
      <w:r w:rsidRPr="000D6B05">
        <w:rPr>
          <w:color w:val="333333"/>
        </w:rPr>
        <w:t>вызове</w:t>
      </w:r>
      <w:r w:rsidR="00C359D5" w:rsidRPr="000D6B05">
        <w:rPr>
          <w:color w:val="333333"/>
        </w:rPr>
        <w:t xml:space="preserve"> </w:t>
      </w:r>
      <w:r w:rsidRPr="000D6B05">
        <w:rPr>
          <w:color w:val="333333"/>
        </w:rPr>
        <w:t>формы</w:t>
      </w:r>
      <w:r w:rsidR="00C359D5" w:rsidRPr="000D6B05">
        <w:rPr>
          <w:color w:val="333333"/>
        </w:rPr>
        <w:t xml:space="preserve"> </w:t>
      </w:r>
      <w:r w:rsidRPr="000D6B05">
        <w:rPr>
          <w:color w:val="333333"/>
        </w:rPr>
        <w:t>из</w:t>
      </w:r>
      <w:r w:rsidR="00C359D5" w:rsidRPr="000D6B05">
        <w:rPr>
          <w:color w:val="333333"/>
        </w:rPr>
        <w:t xml:space="preserve"> </w:t>
      </w:r>
      <w:r w:rsidRPr="000D6B05">
        <w:rPr>
          <w:color w:val="333333"/>
        </w:rPr>
        <w:t>регистра</w:t>
      </w:r>
      <w:r w:rsidR="00C359D5" w:rsidRPr="000D6B05">
        <w:rPr>
          <w:color w:val="333333"/>
        </w:rPr>
        <w:t xml:space="preserve"> </w:t>
      </w:r>
      <w:r w:rsidRPr="000D6B05">
        <w:rPr>
          <w:color w:val="333333"/>
        </w:rPr>
        <w:t>открывается</w:t>
      </w:r>
      <w:r w:rsidR="00C359D5" w:rsidRPr="000D6B05">
        <w:rPr>
          <w:color w:val="333333"/>
        </w:rPr>
        <w:t xml:space="preserve"> </w:t>
      </w:r>
      <w:r w:rsidRPr="000D6B05">
        <w:rPr>
          <w:color w:val="333333"/>
        </w:rPr>
        <w:t>специфика,</w:t>
      </w:r>
      <w:r w:rsidR="00C359D5" w:rsidRPr="000D6B05">
        <w:rPr>
          <w:color w:val="333333"/>
        </w:rPr>
        <w:t xml:space="preserve"> </w:t>
      </w:r>
      <w:r w:rsidRPr="000D6B05">
        <w:rPr>
          <w:color w:val="333333"/>
        </w:rPr>
        <w:t>связанная</w:t>
      </w:r>
      <w:r w:rsidR="00C359D5" w:rsidRPr="000D6B05">
        <w:rPr>
          <w:color w:val="333333"/>
        </w:rPr>
        <w:t xml:space="preserve"> </w:t>
      </w:r>
      <w:r w:rsidRPr="000D6B05">
        <w:rPr>
          <w:color w:val="333333"/>
        </w:rPr>
        <w:t>с</w:t>
      </w:r>
      <w:r w:rsidR="00C359D5" w:rsidRPr="000D6B05">
        <w:rPr>
          <w:color w:val="333333"/>
        </w:rPr>
        <w:t xml:space="preserve"> </w:t>
      </w:r>
      <w:r w:rsidRPr="000D6B05">
        <w:rPr>
          <w:color w:val="333333"/>
        </w:rPr>
        <w:t>последним</w:t>
      </w:r>
      <w:r w:rsidR="00C359D5" w:rsidRPr="000D6B05">
        <w:rPr>
          <w:color w:val="333333"/>
        </w:rPr>
        <w:t xml:space="preserve"> </w:t>
      </w:r>
      <w:r w:rsidRPr="000D6B05">
        <w:rPr>
          <w:color w:val="333333"/>
        </w:rPr>
        <w:t>по</w:t>
      </w:r>
      <w:r w:rsidR="00C359D5" w:rsidRPr="000D6B05">
        <w:rPr>
          <w:color w:val="333333"/>
        </w:rPr>
        <w:t xml:space="preserve"> </w:t>
      </w:r>
      <w:r w:rsidRPr="000D6B05">
        <w:rPr>
          <w:color w:val="333333"/>
        </w:rPr>
        <w:t>дате</w:t>
      </w:r>
      <w:r w:rsidR="00C359D5" w:rsidRPr="000D6B05">
        <w:rPr>
          <w:color w:val="333333"/>
        </w:rPr>
        <w:t xml:space="preserve"> </w:t>
      </w:r>
      <w:r w:rsidRPr="000D6B05">
        <w:rPr>
          <w:color w:val="333333"/>
        </w:rPr>
        <w:t>создания</w:t>
      </w:r>
      <w:r w:rsidR="00C359D5" w:rsidRPr="000D6B05">
        <w:rPr>
          <w:color w:val="333333"/>
        </w:rPr>
        <w:t xml:space="preserve"> </w:t>
      </w:r>
      <w:r w:rsidRPr="000D6B05">
        <w:rPr>
          <w:color w:val="333333"/>
        </w:rPr>
        <w:t>случаем</w:t>
      </w:r>
      <w:r w:rsidR="00C359D5" w:rsidRPr="000D6B05">
        <w:rPr>
          <w:color w:val="333333"/>
        </w:rPr>
        <w:t xml:space="preserve"> </w:t>
      </w:r>
      <w:r w:rsidRPr="000D6B05">
        <w:rPr>
          <w:color w:val="333333"/>
        </w:rPr>
        <w:t>лечения,</w:t>
      </w:r>
      <w:r w:rsidR="00C359D5" w:rsidRPr="000D6B05">
        <w:rPr>
          <w:color w:val="333333"/>
        </w:rPr>
        <w:t xml:space="preserve"> </w:t>
      </w:r>
      <w:r w:rsidRPr="000D6B05">
        <w:rPr>
          <w:color w:val="333333"/>
        </w:rPr>
        <w:t>если</w:t>
      </w:r>
      <w:r w:rsidR="00C359D5" w:rsidRPr="000D6B05">
        <w:rPr>
          <w:color w:val="333333"/>
        </w:rPr>
        <w:t xml:space="preserve"> </w:t>
      </w:r>
      <w:r w:rsidRPr="000D6B05">
        <w:rPr>
          <w:color w:val="333333"/>
        </w:rPr>
        <w:t>есть</w:t>
      </w:r>
      <w:r w:rsidR="00C359D5" w:rsidRPr="000D6B05">
        <w:rPr>
          <w:color w:val="333333"/>
        </w:rPr>
        <w:t xml:space="preserve"> </w:t>
      </w:r>
      <w:r w:rsidRPr="000D6B05">
        <w:rPr>
          <w:color w:val="333333"/>
        </w:rPr>
        <w:t>хотя</w:t>
      </w:r>
      <w:r w:rsidR="00C359D5" w:rsidRPr="000D6B05">
        <w:rPr>
          <w:color w:val="333333"/>
        </w:rPr>
        <w:t xml:space="preserve"> </w:t>
      </w:r>
      <w:r w:rsidRPr="000D6B05">
        <w:rPr>
          <w:color w:val="333333"/>
        </w:rPr>
        <w:t>бы</w:t>
      </w:r>
      <w:r w:rsidR="00C359D5" w:rsidRPr="000D6B05">
        <w:rPr>
          <w:color w:val="333333"/>
        </w:rPr>
        <w:t xml:space="preserve"> </w:t>
      </w:r>
      <w:r w:rsidRPr="000D6B05">
        <w:rPr>
          <w:color w:val="333333"/>
        </w:rPr>
        <w:t>один</w:t>
      </w:r>
      <w:r w:rsidR="00C359D5" w:rsidRPr="000D6B05">
        <w:rPr>
          <w:color w:val="333333"/>
        </w:rPr>
        <w:t xml:space="preserve"> </w:t>
      </w:r>
      <w:r w:rsidRPr="000D6B05">
        <w:rPr>
          <w:color w:val="333333"/>
        </w:rPr>
        <w:t>случай.</w:t>
      </w:r>
      <w:r w:rsidR="00C359D5" w:rsidRPr="000D6B05">
        <w:rPr>
          <w:color w:val="333333"/>
        </w:rPr>
        <w:t xml:space="preserve"> </w:t>
      </w:r>
      <w:r w:rsidRPr="000D6B05">
        <w:rPr>
          <w:color w:val="333333"/>
        </w:rPr>
        <w:t>Иначе</w:t>
      </w:r>
      <w:r w:rsidR="00C359D5" w:rsidRPr="000D6B05">
        <w:rPr>
          <w:color w:val="333333"/>
        </w:rPr>
        <w:t xml:space="preserve"> </w:t>
      </w:r>
      <w:r w:rsidRPr="000D6B05">
        <w:rPr>
          <w:color w:val="333333"/>
        </w:rPr>
        <w:t>откроется</w:t>
      </w:r>
      <w:r w:rsidR="00C359D5" w:rsidRPr="000D6B05">
        <w:rPr>
          <w:color w:val="333333"/>
        </w:rPr>
        <w:t xml:space="preserve"> </w:t>
      </w:r>
      <w:r w:rsidRPr="000D6B05">
        <w:rPr>
          <w:color w:val="333333"/>
        </w:rPr>
        <w:t>специфика</w:t>
      </w:r>
      <w:r w:rsidR="00C359D5" w:rsidRPr="000D6B05">
        <w:rPr>
          <w:color w:val="333333"/>
        </w:rPr>
        <w:t xml:space="preserve"> </w:t>
      </w:r>
      <w:r w:rsidRPr="000D6B05">
        <w:rPr>
          <w:color w:val="333333"/>
        </w:rPr>
        <w:t>без</w:t>
      </w:r>
      <w:r w:rsidR="00C359D5" w:rsidRPr="000D6B05">
        <w:rPr>
          <w:color w:val="333333"/>
        </w:rPr>
        <w:t xml:space="preserve"> </w:t>
      </w:r>
      <w:r w:rsidRPr="000D6B05">
        <w:rPr>
          <w:color w:val="333333"/>
        </w:rPr>
        <w:t>привязки</w:t>
      </w:r>
      <w:r w:rsidR="00C359D5" w:rsidRPr="000D6B05">
        <w:rPr>
          <w:color w:val="333333"/>
        </w:rPr>
        <w:t xml:space="preserve"> </w:t>
      </w:r>
      <w:r w:rsidRPr="000D6B05">
        <w:rPr>
          <w:color w:val="333333"/>
        </w:rPr>
        <w:t>к</w:t>
      </w:r>
      <w:r w:rsidR="00C359D5" w:rsidRPr="000D6B05">
        <w:rPr>
          <w:color w:val="333333"/>
        </w:rPr>
        <w:t xml:space="preserve"> </w:t>
      </w:r>
      <w:r w:rsidRPr="000D6B05">
        <w:rPr>
          <w:color w:val="333333"/>
        </w:rPr>
        <w:t>случаю</w:t>
      </w:r>
      <w:r w:rsidR="00C359D5" w:rsidRPr="000D6B05">
        <w:rPr>
          <w:color w:val="333333"/>
        </w:rPr>
        <w:t xml:space="preserve"> </w:t>
      </w:r>
      <w:r w:rsidRPr="000D6B05">
        <w:rPr>
          <w:color w:val="333333"/>
        </w:rPr>
        <w:t>лечения;</w:t>
      </w:r>
    </w:p>
    <w:p w14:paraId="46BBB1B3" w14:textId="5E95A8FE" w:rsidR="000D65D1" w:rsidRPr="000D6B05" w:rsidRDefault="000D65D1" w:rsidP="00461C70">
      <w:pPr>
        <w:pStyle w:val="ScrollListBullet2"/>
        <w:numPr>
          <w:ilvl w:val="1"/>
          <w:numId w:val="233"/>
        </w:numPr>
        <w:spacing w:before="20" w:after="120"/>
      </w:pPr>
      <w:r w:rsidRPr="000D6B05">
        <w:rPr>
          <w:color w:val="333333"/>
        </w:rPr>
        <w:t>при</w:t>
      </w:r>
      <w:r w:rsidR="00C359D5" w:rsidRPr="000D6B05">
        <w:rPr>
          <w:color w:val="333333"/>
        </w:rPr>
        <w:t xml:space="preserve"> </w:t>
      </w:r>
      <w:r w:rsidRPr="000D6B05">
        <w:rPr>
          <w:color w:val="333333"/>
        </w:rPr>
        <w:t>вызове</w:t>
      </w:r>
      <w:r w:rsidR="00C359D5" w:rsidRPr="000D6B05">
        <w:rPr>
          <w:color w:val="333333"/>
        </w:rPr>
        <w:t xml:space="preserve"> </w:t>
      </w:r>
      <w:r w:rsidRPr="000D6B05">
        <w:rPr>
          <w:color w:val="333333"/>
        </w:rPr>
        <w:t>формы</w:t>
      </w:r>
      <w:r w:rsidR="00C359D5" w:rsidRPr="000D6B05">
        <w:rPr>
          <w:color w:val="333333"/>
        </w:rPr>
        <w:t xml:space="preserve"> </w:t>
      </w:r>
      <w:r w:rsidRPr="000D6B05">
        <w:rPr>
          <w:color w:val="333333"/>
        </w:rPr>
        <w:t>из</w:t>
      </w:r>
      <w:r w:rsidR="00C359D5" w:rsidRPr="000D6B05">
        <w:rPr>
          <w:color w:val="333333"/>
        </w:rPr>
        <w:t xml:space="preserve"> </w:t>
      </w:r>
      <w:r w:rsidRPr="000D6B05">
        <w:rPr>
          <w:color w:val="333333"/>
        </w:rPr>
        <w:t>ЭМК</w:t>
      </w:r>
      <w:r w:rsidR="00C359D5" w:rsidRPr="000D6B05">
        <w:rPr>
          <w:color w:val="333333"/>
        </w:rPr>
        <w:t xml:space="preserve"> </w:t>
      </w:r>
      <w:r w:rsidRPr="000D6B05">
        <w:rPr>
          <w:color w:val="333333"/>
        </w:rPr>
        <w:t>открывается</w:t>
      </w:r>
      <w:r w:rsidR="00C359D5" w:rsidRPr="000D6B05">
        <w:rPr>
          <w:color w:val="333333"/>
        </w:rPr>
        <w:t xml:space="preserve"> </w:t>
      </w:r>
      <w:r w:rsidRPr="000D6B05">
        <w:rPr>
          <w:color w:val="333333"/>
        </w:rPr>
        <w:t>ранее</w:t>
      </w:r>
      <w:r w:rsidR="00C359D5" w:rsidRPr="000D6B05">
        <w:rPr>
          <w:color w:val="333333"/>
        </w:rPr>
        <w:t xml:space="preserve"> </w:t>
      </w:r>
      <w:r w:rsidRPr="000D6B05">
        <w:rPr>
          <w:color w:val="333333"/>
        </w:rPr>
        <w:t>созданная</w:t>
      </w:r>
      <w:r w:rsidR="00C359D5" w:rsidRPr="000D6B05">
        <w:rPr>
          <w:color w:val="333333"/>
        </w:rPr>
        <w:t xml:space="preserve"> </w:t>
      </w:r>
      <w:r w:rsidRPr="000D6B05">
        <w:rPr>
          <w:color w:val="333333"/>
        </w:rPr>
        <w:t>версия</w:t>
      </w:r>
      <w:r w:rsidR="00C359D5" w:rsidRPr="000D6B05">
        <w:rPr>
          <w:color w:val="333333"/>
        </w:rPr>
        <w:t xml:space="preserve"> </w:t>
      </w:r>
      <w:r w:rsidRPr="000D6B05">
        <w:rPr>
          <w:color w:val="333333"/>
        </w:rPr>
        <w:t>специфики,</w:t>
      </w:r>
      <w:r w:rsidR="00C359D5" w:rsidRPr="000D6B05">
        <w:rPr>
          <w:color w:val="333333"/>
        </w:rPr>
        <w:t xml:space="preserve"> </w:t>
      </w:r>
      <w:r w:rsidRPr="000D6B05">
        <w:rPr>
          <w:color w:val="333333"/>
        </w:rPr>
        <w:t>связанная</w:t>
      </w:r>
      <w:r w:rsidR="00C359D5" w:rsidRPr="000D6B05">
        <w:rPr>
          <w:color w:val="333333"/>
        </w:rPr>
        <w:t xml:space="preserve"> </w:t>
      </w:r>
      <w:r w:rsidRPr="000D6B05">
        <w:rPr>
          <w:color w:val="333333"/>
        </w:rPr>
        <w:t>с</w:t>
      </w:r>
      <w:r w:rsidR="00C359D5" w:rsidRPr="000D6B05">
        <w:rPr>
          <w:color w:val="333333"/>
        </w:rPr>
        <w:t xml:space="preserve"> </w:t>
      </w:r>
      <w:r w:rsidRPr="000D6B05">
        <w:rPr>
          <w:color w:val="333333"/>
        </w:rPr>
        <w:t>текущим</w:t>
      </w:r>
      <w:r w:rsidR="00C359D5" w:rsidRPr="000D6B05">
        <w:rPr>
          <w:color w:val="333333"/>
        </w:rPr>
        <w:t xml:space="preserve"> </w:t>
      </w:r>
      <w:r w:rsidRPr="000D6B05">
        <w:rPr>
          <w:color w:val="333333"/>
        </w:rPr>
        <w:t>случаем</w:t>
      </w:r>
      <w:r w:rsidR="00C359D5" w:rsidRPr="000D6B05">
        <w:rPr>
          <w:color w:val="333333"/>
        </w:rPr>
        <w:t xml:space="preserve"> </w:t>
      </w:r>
      <w:r w:rsidRPr="000D6B05">
        <w:rPr>
          <w:color w:val="333333"/>
        </w:rPr>
        <w:t>лечения.</w:t>
      </w:r>
      <w:r w:rsidR="00C359D5" w:rsidRPr="000D6B05">
        <w:rPr>
          <w:color w:val="333333"/>
        </w:rPr>
        <w:t xml:space="preserve"> </w:t>
      </w:r>
      <w:r w:rsidRPr="000D6B05">
        <w:rPr>
          <w:color w:val="333333"/>
        </w:rPr>
        <w:t>При</w:t>
      </w:r>
      <w:r w:rsidR="00C359D5" w:rsidRPr="000D6B05">
        <w:rPr>
          <w:color w:val="333333"/>
        </w:rPr>
        <w:t xml:space="preserve"> </w:t>
      </w:r>
      <w:r w:rsidRPr="000D6B05">
        <w:rPr>
          <w:color w:val="333333"/>
        </w:rPr>
        <w:t>создании</w:t>
      </w:r>
      <w:r w:rsidR="00C359D5" w:rsidRPr="000D6B05">
        <w:rPr>
          <w:color w:val="333333"/>
        </w:rPr>
        <w:t xml:space="preserve"> </w:t>
      </w:r>
      <w:r w:rsidRPr="000D6B05">
        <w:rPr>
          <w:color w:val="333333"/>
        </w:rPr>
        <w:t>новой</w:t>
      </w:r>
      <w:r w:rsidR="00C359D5" w:rsidRPr="000D6B05">
        <w:rPr>
          <w:color w:val="333333"/>
        </w:rPr>
        <w:t xml:space="preserve"> </w:t>
      </w:r>
      <w:r w:rsidRPr="000D6B05">
        <w:rPr>
          <w:color w:val="333333"/>
        </w:rPr>
        <w:t>версии</w:t>
      </w:r>
      <w:r w:rsidR="00C359D5" w:rsidRPr="000D6B05">
        <w:rPr>
          <w:color w:val="333333"/>
        </w:rPr>
        <w:t xml:space="preserve"> </w:t>
      </w:r>
      <w:r w:rsidRPr="000D6B05">
        <w:rPr>
          <w:color w:val="333333"/>
        </w:rPr>
        <w:t>специфики</w:t>
      </w:r>
      <w:r w:rsidR="00C359D5" w:rsidRPr="000D6B05">
        <w:rPr>
          <w:color w:val="333333"/>
        </w:rPr>
        <w:t xml:space="preserve"> </w:t>
      </w:r>
      <w:r w:rsidR="00312BB4" w:rsidRPr="000D6B05">
        <w:rPr>
          <w:color w:val="333333"/>
        </w:rPr>
        <w:t>"</w:t>
      </w:r>
      <w:r w:rsidRPr="000D6B05">
        <w:rPr>
          <w:color w:val="333333"/>
        </w:rPr>
        <w:t>подтягивается</w:t>
      </w:r>
      <w:r w:rsidR="00312BB4" w:rsidRPr="000D6B05">
        <w:rPr>
          <w:color w:val="333333"/>
        </w:rPr>
        <w:t>"</w:t>
      </w:r>
      <w:r w:rsidR="00C359D5" w:rsidRPr="000D6B05">
        <w:rPr>
          <w:color w:val="333333"/>
        </w:rPr>
        <w:t xml:space="preserve"> </w:t>
      </w:r>
      <w:r w:rsidRPr="000D6B05">
        <w:rPr>
          <w:color w:val="333333"/>
        </w:rPr>
        <w:t>последняя</w:t>
      </w:r>
      <w:r w:rsidR="00C359D5" w:rsidRPr="000D6B05">
        <w:rPr>
          <w:color w:val="333333"/>
        </w:rPr>
        <w:t xml:space="preserve"> </w:t>
      </w:r>
      <w:r w:rsidRPr="000D6B05">
        <w:rPr>
          <w:color w:val="333333"/>
        </w:rPr>
        <w:t>актуальная</w:t>
      </w:r>
      <w:r w:rsidR="00C359D5" w:rsidRPr="000D6B05">
        <w:rPr>
          <w:color w:val="333333"/>
        </w:rPr>
        <w:t xml:space="preserve"> </w:t>
      </w:r>
      <w:r w:rsidRPr="000D6B05">
        <w:rPr>
          <w:color w:val="333333"/>
        </w:rPr>
        <w:t>(как</w:t>
      </w:r>
      <w:r w:rsidR="00C359D5" w:rsidRPr="000D6B05">
        <w:rPr>
          <w:color w:val="333333"/>
        </w:rPr>
        <w:t xml:space="preserve"> </w:t>
      </w:r>
      <w:r w:rsidRPr="000D6B05">
        <w:rPr>
          <w:color w:val="333333"/>
        </w:rPr>
        <w:t>в</w:t>
      </w:r>
      <w:r w:rsidR="00C359D5" w:rsidRPr="000D6B05">
        <w:rPr>
          <w:color w:val="333333"/>
        </w:rPr>
        <w:t xml:space="preserve"> </w:t>
      </w:r>
      <w:r w:rsidRPr="000D6B05">
        <w:rPr>
          <w:color w:val="333333"/>
        </w:rPr>
        <w:t>случае</w:t>
      </w:r>
      <w:r w:rsidR="00C359D5" w:rsidRPr="000D6B05">
        <w:rPr>
          <w:color w:val="333333"/>
        </w:rPr>
        <w:t xml:space="preserve"> </w:t>
      </w:r>
      <w:r w:rsidRPr="000D6B05">
        <w:rPr>
          <w:color w:val="333333"/>
        </w:rPr>
        <w:t>с</w:t>
      </w:r>
      <w:r w:rsidR="00C359D5" w:rsidRPr="000D6B05">
        <w:rPr>
          <w:color w:val="333333"/>
        </w:rPr>
        <w:t xml:space="preserve"> </w:t>
      </w:r>
      <w:r w:rsidRPr="000D6B05">
        <w:rPr>
          <w:color w:val="333333"/>
        </w:rPr>
        <w:t>вызовом</w:t>
      </w:r>
      <w:r w:rsidR="00C359D5" w:rsidRPr="000D6B05">
        <w:rPr>
          <w:color w:val="333333"/>
        </w:rPr>
        <w:t xml:space="preserve"> </w:t>
      </w:r>
      <w:r w:rsidRPr="000D6B05">
        <w:rPr>
          <w:color w:val="333333"/>
        </w:rPr>
        <w:t>формы</w:t>
      </w:r>
      <w:r w:rsidR="00C359D5" w:rsidRPr="000D6B05">
        <w:rPr>
          <w:color w:val="333333"/>
        </w:rPr>
        <w:t xml:space="preserve"> </w:t>
      </w:r>
      <w:r w:rsidRPr="000D6B05">
        <w:rPr>
          <w:color w:val="333333"/>
        </w:rPr>
        <w:t>из</w:t>
      </w:r>
      <w:r w:rsidR="00C359D5" w:rsidRPr="000D6B05">
        <w:rPr>
          <w:color w:val="333333"/>
        </w:rPr>
        <w:t xml:space="preserve"> </w:t>
      </w:r>
      <w:r w:rsidRPr="000D6B05">
        <w:rPr>
          <w:color w:val="333333"/>
        </w:rPr>
        <w:t>регистра).</w:t>
      </w:r>
    </w:p>
    <w:p w14:paraId="299D06AE" w14:textId="080E2AAC" w:rsidR="000D65D1" w:rsidRPr="000D6B05" w:rsidRDefault="000D65D1" w:rsidP="00461C70">
      <w:pPr>
        <w:pStyle w:val="ScrollListBullet2"/>
        <w:numPr>
          <w:ilvl w:val="0"/>
          <w:numId w:val="233"/>
        </w:numPr>
        <w:spacing w:before="20" w:after="120"/>
      </w:pPr>
      <w:r w:rsidRPr="000D6B05">
        <w:rPr>
          <w:color w:val="333333"/>
        </w:rPr>
        <w:t>Ведение</w:t>
      </w:r>
      <w:r w:rsidR="00C359D5" w:rsidRPr="000D6B05">
        <w:rPr>
          <w:color w:val="333333"/>
        </w:rPr>
        <w:t xml:space="preserve"> </w:t>
      </w:r>
      <w:r w:rsidRPr="000D6B05">
        <w:rPr>
          <w:color w:val="333333"/>
        </w:rPr>
        <w:t>специфики</w:t>
      </w:r>
      <w:r w:rsidR="00C359D5" w:rsidRPr="000D6B05">
        <w:rPr>
          <w:color w:val="333333"/>
        </w:rPr>
        <w:t xml:space="preserve"> </w:t>
      </w:r>
      <w:r w:rsidRPr="000D6B05">
        <w:rPr>
          <w:color w:val="333333"/>
        </w:rPr>
        <w:t>по</w:t>
      </w:r>
      <w:r w:rsidR="00C359D5" w:rsidRPr="000D6B05">
        <w:rPr>
          <w:color w:val="333333"/>
        </w:rPr>
        <w:t xml:space="preserve"> </w:t>
      </w:r>
      <w:r w:rsidRPr="000D6B05">
        <w:rPr>
          <w:color w:val="333333"/>
        </w:rPr>
        <w:t>паллиативной</w:t>
      </w:r>
      <w:r w:rsidR="00C359D5" w:rsidRPr="000D6B05">
        <w:rPr>
          <w:color w:val="333333"/>
        </w:rPr>
        <w:t xml:space="preserve"> </w:t>
      </w:r>
      <w:r w:rsidRPr="000D6B05">
        <w:rPr>
          <w:color w:val="333333"/>
        </w:rPr>
        <w:t>помощи.</w:t>
      </w:r>
      <w:r w:rsidR="00C359D5" w:rsidRPr="000D6B05">
        <w:rPr>
          <w:color w:val="333333"/>
        </w:rPr>
        <w:t xml:space="preserve"> </w:t>
      </w:r>
      <w:r w:rsidRPr="000D6B05">
        <w:rPr>
          <w:color w:val="333333"/>
        </w:rPr>
        <w:t>Отображение</w:t>
      </w:r>
      <w:r w:rsidR="00C359D5" w:rsidRPr="000D6B05">
        <w:rPr>
          <w:color w:val="333333"/>
        </w:rPr>
        <w:t xml:space="preserve"> </w:t>
      </w:r>
      <w:r w:rsidRPr="000D6B05">
        <w:rPr>
          <w:color w:val="333333"/>
        </w:rPr>
        <w:t>списка</w:t>
      </w:r>
      <w:r w:rsidR="00C359D5" w:rsidRPr="000D6B05">
        <w:rPr>
          <w:color w:val="333333"/>
        </w:rPr>
        <w:t xml:space="preserve"> </w:t>
      </w:r>
      <w:r w:rsidRPr="000D6B05">
        <w:rPr>
          <w:color w:val="333333"/>
        </w:rPr>
        <w:t>случаев,</w:t>
      </w:r>
      <w:r w:rsidR="00C359D5" w:rsidRPr="000D6B05">
        <w:rPr>
          <w:color w:val="333333"/>
        </w:rPr>
        <w:t xml:space="preserve"> </w:t>
      </w:r>
      <w:r w:rsidRPr="000D6B05">
        <w:rPr>
          <w:color w:val="333333"/>
        </w:rPr>
        <w:t>связанных</w:t>
      </w:r>
      <w:r w:rsidR="00C359D5" w:rsidRPr="000D6B05">
        <w:rPr>
          <w:color w:val="333333"/>
        </w:rPr>
        <w:t xml:space="preserve"> </w:t>
      </w:r>
      <w:r w:rsidRPr="000D6B05">
        <w:rPr>
          <w:color w:val="333333"/>
        </w:rPr>
        <w:t>с</w:t>
      </w:r>
      <w:r w:rsidR="00C359D5" w:rsidRPr="000D6B05">
        <w:rPr>
          <w:color w:val="333333"/>
        </w:rPr>
        <w:t xml:space="preserve"> </w:t>
      </w:r>
      <w:r w:rsidRPr="000D6B05">
        <w:rPr>
          <w:color w:val="333333"/>
        </w:rPr>
        <w:t>конкретной</w:t>
      </w:r>
      <w:r w:rsidR="00C359D5" w:rsidRPr="000D6B05">
        <w:rPr>
          <w:color w:val="333333"/>
        </w:rPr>
        <w:t xml:space="preserve"> </w:t>
      </w:r>
      <w:r w:rsidRPr="000D6B05">
        <w:rPr>
          <w:color w:val="333333"/>
        </w:rPr>
        <w:t>записью</w:t>
      </w:r>
      <w:r w:rsidR="00C359D5" w:rsidRPr="000D6B05">
        <w:rPr>
          <w:color w:val="333333"/>
        </w:rPr>
        <w:t xml:space="preserve"> </w:t>
      </w:r>
      <w:r w:rsidRPr="000D6B05">
        <w:rPr>
          <w:color w:val="333333"/>
        </w:rPr>
        <w:t>регистра.</w:t>
      </w:r>
      <w:r w:rsidR="00C359D5" w:rsidRPr="000D6B05">
        <w:rPr>
          <w:color w:val="333333"/>
        </w:rPr>
        <w:t xml:space="preserve"> </w:t>
      </w:r>
      <w:r w:rsidRPr="000D6B05">
        <w:rPr>
          <w:color w:val="333333"/>
        </w:rPr>
        <w:t>Список</w:t>
      </w:r>
      <w:r w:rsidR="00C359D5" w:rsidRPr="000D6B05">
        <w:rPr>
          <w:color w:val="333333"/>
        </w:rPr>
        <w:t xml:space="preserve"> </w:t>
      </w:r>
      <w:r w:rsidRPr="000D6B05">
        <w:rPr>
          <w:color w:val="333333"/>
        </w:rPr>
        <w:t>представлен</w:t>
      </w:r>
      <w:r w:rsidR="00C359D5" w:rsidRPr="000D6B05">
        <w:rPr>
          <w:color w:val="333333"/>
        </w:rPr>
        <w:t xml:space="preserve"> </w:t>
      </w:r>
      <w:r w:rsidRPr="000D6B05">
        <w:rPr>
          <w:color w:val="333333"/>
        </w:rPr>
        <w:t>в</w:t>
      </w:r>
      <w:r w:rsidR="00C359D5" w:rsidRPr="000D6B05">
        <w:rPr>
          <w:color w:val="333333"/>
        </w:rPr>
        <w:t xml:space="preserve"> </w:t>
      </w:r>
      <w:r w:rsidRPr="000D6B05">
        <w:rPr>
          <w:color w:val="333333"/>
        </w:rPr>
        <w:t>табличном</w:t>
      </w:r>
      <w:r w:rsidR="00C359D5" w:rsidRPr="000D6B05">
        <w:rPr>
          <w:color w:val="333333"/>
        </w:rPr>
        <w:t xml:space="preserve"> </w:t>
      </w:r>
      <w:r w:rsidRPr="000D6B05">
        <w:rPr>
          <w:color w:val="333333"/>
        </w:rPr>
        <w:t>виде</w:t>
      </w:r>
      <w:r w:rsidR="00C359D5" w:rsidRPr="000D6B05">
        <w:rPr>
          <w:color w:val="333333"/>
        </w:rPr>
        <w:t xml:space="preserve"> </w:t>
      </w:r>
      <w:r w:rsidRPr="000D6B05">
        <w:rPr>
          <w:color w:val="333333"/>
        </w:rPr>
        <w:t>с</w:t>
      </w:r>
      <w:r w:rsidR="00C359D5" w:rsidRPr="000D6B05">
        <w:rPr>
          <w:color w:val="333333"/>
        </w:rPr>
        <w:t xml:space="preserve"> </w:t>
      </w:r>
      <w:r w:rsidRPr="000D6B05">
        <w:rPr>
          <w:color w:val="333333"/>
        </w:rPr>
        <w:t>полями:</w:t>
      </w:r>
    </w:p>
    <w:p w14:paraId="08161536" w14:textId="4AB03025" w:rsidR="000D65D1" w:rsidRPr="000D6B05" w:rsidRDefault="000D65D1" w:rsidP="00461C70">
      <w:pPr>
        <w:pStyle w:val="ScrollListBullet2"/>
        <w:numPr>
          <w:ilvl w:val="1"/>
          <w:numId w:val="233"/>
        </w:numPr>
        <w:spacing w:before="20" w:after="120"/>
        <w:rPr>
          <w:color w:val="333333"/>
        </w:rPr>
      </w:pPr>
      <w:r w:rsidRPr="000D6B05">
        <w:rPr>
          <w:color w:val="333333"/>
        </w:rPr>
        <w:t>Дата</w:t>
      </w:r>
      <w:r w:rsidR="00C359D5" w:rsidRPr="000D6B05">
        <w:rPr>
          <w:color w:val="333333"/>
        </w:rPr>
        <w:t xml:space="preserve"> </w:t>
      </w:r>
      <w:r w:rsidRPr="000D6B05">
        <w:rPr>
          <w:color w:val="333333"/>
        </w:rPr>
        <w:t>начала;</w:t>
      </w:r>
    </w:p>
    <w:p w14:paraId="52385D7B" w14:textId="33B23B05" w:rsidR="000D65D1" w:rsidRPr="000D6B05" w:rsidRDefault="000D65D1" w:rsidP="00461C70">
      <w:pPr>
        <w:pStyle w:val="ScrollListBullet2"/>
        <w:numPr>
          <w:ilvl w:val="1"/>
          <w:numId w:val="233"/>
        </w:numPr>
        <w:spacing w:before="20" w:after="120"/>
        <w:rPr>
          <w:color w:val="333333"/>
        </w:rPr>
      </w:pPr>
      <w:r w:rsidRPr="000D6B05">
        <w:rPr>
          <w:color w:val="333333"/>
        </w:rPr>
        <w:t>Дата</w:t>
      </w:r>
      <w:r w:rsidR="00C359D5" w:rsidRPr="000D6B05">
        <w:rPr>
          <w:color w:val="333333"/>
        </w:rPr>
        <w:t xml:space="preserve"> </w:t>
      </w:r>
      <w:r w:rsidRPr="000D6B05">
        <w:rPr>
          <w:color w:val="333333"/>
        </w:rPr>
        <w:t>окончания;</w:t>
      </w:r>
    </w:p>
    <w:p w14:paraId="57671F9C" w14:textId="225508D9" w:rsidR="000D65D1" w:rsidRPr="000D6B05" w:rsidRDefault="000D65D1" w:rsidP="00461C70">
      <w:pPr>
        <w:pStyle w:val="ScrollListBullet2"/>
        <w:numPr>
          <w:ilvl w:val="1"/>
          <w:numId w:val="233"/>
        </w:numPr>
        <w:spacing w:before="20" w:after="120"/>
        <w:rPr>
          <w:color w:val="333333"/>
        </w:rPr>
      </w:pPr>
      <w:r w:rsidRPr="000D6B05">
        <w:rPr>
          <w:color w:val="333333"/>
        </w:rPr>
        <w:t>Тип</w:t>
      </w:r>
      <w:r w:rsidR="00C359D5" w:rsidRPr="000D6B05">
        <w:rPr>
          <w:color w:val="333333"/>
        </w:rPr>
        <w:t xml:space="preserve"> </w:t>
      </w:r>
      <w:r w:rsidRPr="000D6B05">
        <w:rPr>
          <w:color w:val="333333"/>
        </w:rPr>
        <w:t>случая;</w:t>
      </w:r>
    </w:p>
    <w:p w14:paraId="2A347B0A" w14:textId="77777777" w:rsidR="000D65D1" w:rsidRPr="000D6B05" w:rsidRDefault="000D65D1" w:rsidP="00461C70">
      <w:pPr>
        <w:pStyle w:val="ScrollListBullet2"/>
        <w:numPr>
          <w:ilvl w:val="1"/>
          <w:numId w:val="233"/>
        </w:numPr>
        <w:spacing w:before="20" w:after="120"/>
        <w:rPr>
          <w:color w:val="333333"/>
        </w:rPr>
      </w:pPr>
      <w:r w:rsidRPr="000D6B05">
        <w:rPr>
          <w:color w:val="333333"/>
        </w:rPr>
        <w:t>МО;</w:t>
      </w:r>
    </w:p>
    <w:p w14:paraId="3A610088" w14:textId="0033273C" w:rsidR="000D65D1" w:rsidRPr="000D6B05" w:rsidRDefault="000D65D1" w:rsidP="00461C70">
      <w:pPr>
        <w:pStyle w:val="ScrollListBullet2"/>
        <w:numPr>
          <w:ilvl w:val="1"/>
          <w:numId w:val="233"/>
        </w:numPr>
        <w:spacing w:before="20" w:after="120"/>
        <w:rPr>
          <w:color w:val="333333"/>
        </w:rPr>
      </w:pPr>
      <w:r w:rsidRPr="000D6B05">
        <w:rPr>
          <w:color w:val="333333"/>
        </w:rPr>
        <w:t>Номер</w:t>
      </w:r>
      <w:r w:rsidR="00C359D5" w:rsidRPr="000D6B05">
        <w:rPr>
          <w:color w:val="333333"/>
        </w:rPr>
        <w:t xml:space="preserve"> </w:t>
      </w:r>
      <w:r w:rsidRPr="000D6B05">
        <w:rPr>
          <w:color w:val="333333"/>
        </w:rPr>
        <w:t>карты</w:t>
      </w:r>
      <w:r w:rsidR="00C359D5" w:rsidRPr="000D6B05">
        <w:rPr>
          <w:color w:val="333333"/>
        </w:rPr>
        <w:t xml:space="preserve"> </w:t>
      </w:r>
      <w:r w:rsidRPr="000D6B05">
        <w:rPr>
          <w:color w:val="333333"/>
        </w:rPr>
        <w:t>/</w:t>
      </w:r>
      <w:r w:rsidR="00C359D5" w:rsidRPr="000D6B05">
        <w:rPr>
          <w:color w:val="333333"/>
        </w:rPr>
        <w:t xml:space="preserve"> </w:t>
      </w:r>
      <w:r w:rsidRPr="000D6B05">
        <w:rPr>
          <w:color w:val="333333"/>
        </w:rPr>
        <w:t>талона;</w:t>
      </w:r>
    </w:p>
    <w:p w14:paraId="365E2957" w14:textId="77777777" w:rsidR="000D65D1" w:rsidRPr="000D6B05" w:rsidRDefault="000D65D1" w:rsidP="00461C70">
      <w:pPr>
        <w:pStyle w:val="ScrollListBullet2"/>
        <w:numPr>
          <w:ilvl w:val="1"/>
          <w:numId w:val="233"/>
        </w:numPr>
        <w:spacing w:before="20" w:after="120"/>
        <w:rPr>
          <w:color w:val="333333"/>
        </w:rPr>
      </w:pPr>
      <w:r w:rsidRPr="000D6B05">
        <w:rPr>
          <w:color w:val="333333"/>
        </w:rPr>
        <w:t>Диагноз</w:t>
      </w:r>
    </w:p>
    <w:p w14:paraId="5564B077" w14:textId="5B829257" w:rsidR="000D65D1" w:rsidRPr="000D6B05" w:rsidRDefault="000D65D1" w:rsidP="00461C70">
      <w:pPr>
        <w:pStyle w:val="ScrollListBullet"/>
        <w:numPr>
          <w:ilvl w:val="0"/>
          <w:numId w:val="232"/>
        </w:numPr>
        <w:spacing w:before="20" w:after="120"/>
        <w:ind w:left="1316" w:hanging="465"/>
      </w:pPr>
      <w:r w:rsidRPr="000D6B05">
        <w:t>Формирования</w:t>
      </w:r>
      <w:r w:rsidR="00C359D5" w:rsidRPr="000D6B05">
        <w:t xml:space="preserve"> </w:t>
      </w:r>
      <w:r w:rsidRPr="000D6B05">
        <w:t>статистической</w:t>
      </w:r>
      <w:r w:rsidR="00C359D5" w:rsidRPr="000D6B05">
        <w:t xml:space="preserve"> </w:t>
      </w:r>
      <w:r w:rsidRPr="000D6B05">
        <w:t>отчетности</w:t>
      </w:r>
      <w:r w:rsidR="00046B7D" w:rsidRPr="000D6B05">
        <w:t xml:space="preserve"> (проекты шаблонов отчетов приведены в Приложении </w:t>
      </w:r>
      <w:r w:rsidR="00046B7D" w:rsidRPr="000D6B05">
        <w:fldChar w:fldCharType="begin"/>
      </w:r>
      <w:r w:rsidR="00046B7D" w:rsidRPr="000D6B05">
        <w:instrText xml:space="preserve"> REF _Ref104300719 \h  \* MERGEFORMAT </w:instrText>
      </w:r>
      <w:r w:rsidR="00046B7D" w:rsidRPr="000D6B05">
        <w:fldChar w:fldCharType="separate"/>
      </w:r>
      <w:r w:rsidR="00135583" w:rsidRPr="00135583">
        <w:rPr>
          <w:vanish/>
        </w:rPr>
        <w:t xml:space="preserve">Приложение </w:t>
      </w:r>
      <w:r w:rsidR="00046B7D" w:rsidRPr="000D6B05">
        <w:fldChar w:fldCharType="end"/>
      </w:r>
      <w:r w:rsidR="00046B7D" w:rsidRPr="000D6B05">
        <w:t>. В процессе выполнения работ по Контракту/Договору допускается внесение Исполнителем изменений в шаблон отчета</w:t>
      </w:r>
      <w:r w:rsidR="00046B7D" w:rsidRPr="000D6B05">
        <w:rPr>
          <w:color w:val="000000"/>
        </w:rPr>
        <w:t>)</w:t>
      </w:r>
      <w:r w:rsidRPr="000D6B05">
        <w:t>:</w:t>
      </w:r>
    </w:p>
    <w:p w14:paraId="1C77A55E" w14:textId="3B350798" w:rsidR="000D65D1" w:rsidRPr="000D6B05" w:rsidRDefault="00FB29C9" w:rsidP="00461C70">
      <w:pPr>
        <w:pStyle w:val="ScrollListBullet2"/>
        <w:numPr>
          <w:ilvl w:val="1"/>
          <w:numId w:val="233"/>
        </w:numPr>
        <w:spacing w:before="20" w:after="120"/>
        <w:rPr>
          <w:color w:val="000000"/>
        </w:rPr>
      </w:pPr>
      <w:hyperlink r:id="rId19" w:history="1">
        <w:r w:rsidR="000D65D1" w:rsidRPr="000D6B05">
          <w:t>Отчет</w:t>
        </w:r>
        <w:r w:rsidR="00C359D5" w:rsidRPr="000D6B05">
          <w:t xml:space="preserve"> </w:t>
        </w:r>
        <w:r w:rsidR="000D65D1" w:rsidRPr="000D6B05">
          <w:t>об</w:t>
        </w:r>
        <w:r w:rsidR="00C359D5" w:rsidRPr="000D6B05">
          <w:t xml:space="preserve"> </w:t>
        </w:r>
        <w:r w:rsidR="000D65D1" w:rsidRPr="000D6B05">
          <w:t>оказании</w:t>
        </w:r>
        <w:r w:rsidR="00C359D5" w:rsidRPr="000D6B05">
          <w:t xml:space="preserve"> </w:t>
        </w:r>
        <w:r w:rsidR="000D65D1" w:rsidRPr="000D6B05">
          <w:t>паллиативной</w:t>
        </w:r>
        <w:r w:rsidR="00C359D5" w:rsidRPr="000D6B05">
          <w:t xml:space="preserve"> </w:t>
        </w:r>
        <w:r w:rsidR="000D65D1" w:rsidRPr="000D6B05">
          <w:t>медицинской</w:t>
        </w:r>
        <w:r w:rsidR="00C359D5" w:rsidRPr="000D6B05">
          <w:t xml:space="preserve"> </w:t>
        </w:r>
        <w:r w:rsidR="000D65D1" w:rsidRPr="000D6B05">
          <w:t>помощи</w:t>
        </w:r>
        <w:r w:rsidR="00C359D5" w:rsidRPr="000D6B05">
          <w:t xml:space="preserve"> </w:t>
        </w:r>
        <w:r w:rsidR="000D65D1" w:rsidRPr="000D6B05">
          <w:t>в</w:t>
        </w:r>
        <w:r w:rsidR="00C359D5" w:rsidRPr="000D6B05">
          <w:t xml:space="preserve"> </w:t>
        </w:r>
        <w:r w:rsidR="000D65D1" w:rsidRPr="000D6B05">
          <w:t>амбулаторных</w:t>
        </w:r>
        <w:r w:rsidR="00C359D5" w:rsidRPr="000D6B05">
          <w:t xml:space="preserve"> </w:t>
        </w:r>
        <w:r w:rsidR="000D65D1" w:rsidRPr="000D6B05">
          <w:t>условиях</w:t>
        </w:r>
        <w:r w:rsidR="00C359D5" w:rsidRPr="000D6B05">
          <w:t xml:space="preserve"> </w:t>
        </w:r>
        <w:r w:rsidR="000D65D1" w:rsidRPr="000D6B05">
          <w:t>в</w:t>
        </w:r>
        <w:r w:rsidR="00C359D5" w:rsidRPr="000D6B05">
          <w:t xml:space="preserve"> </w:t>
        </w:r>
        <w:r w:rsidR="000D65D1" w:rsidRPr="000D6B05">
          <w:t>отделении</w:t>
        </w:r>
        <w:r w:rsidR="00C359D5" w:rsidRPr="000D6B05">
          <w:t xml:space="preserve"> </w:t>
        </w:r>
        <w:r w:rsidR="000D65D1" w:rsidRPr="000D6B05">
          <w:t>выездной</w:t>
        </w:r>
        <w:r w:rsidR="00C359D5" w:rsidRPr="000D6B05">
          <w:t xml:space="preserve"> </w:t>
        </w:r>
        <w:r w:rsidR="000D65D1" w:rsidRPr="000D6B05">
          <w:t>патронажной</w:t>
        </w:r>
        <w:r w:rsidR="00C359D5" w:rsidRPr="000D6B05">
          <w:t xml:space="preserve"> </w:t>
        </w:r>
        <w:r w:rsidR="000D65D1" w:rsidRPr="000D6B05">
          <w:t>службы</w:t>
        </w:r>
      </w:hyperlink>
    </w:p>
    <w:p w14:paraId="350FC4D1" w14:textId="7C7132F3" w:rsidR="000D65D1" w:rsidRPr="000D6B05" w:rsidRDefault="00FB29C9" w:rsidP="00461C70">
      <w:pPr>
        <w:pStyle w:val="ScrollListBullet2"/>
        <w:numPr>
          <w:ilvl w:val="1"/>
          <w:numId w:val="233"/>
        </w:numPr>
        <w:spacing w:before="20" w:after="120"/>
        <w:rPr>
          <w:color w:val="000000"/>
        </w:rPr>
      </w:pPr>
      <w:hyperlink r:id="rId20" w:history="1">
        <w:r w:rsidR="000D65D1" w:rsidRPr="000D6B05">
          <w:t>Отчёт</w:t>
        </w:r>
        <w:r w:rsidR="00C359D5" w:rsidRPr="000D6B05">
          <w:t xml:space="preserve"> </w:t>
        </w:r>
        <w:r w:rsidR="000D65D1" w:rsidRPr="000D6B05">
          <w:t>об</w:t>
        </w:r>
        <w:r w:rsidR="00C359D5" w:rsidRPr="000D6B05">
          <w:t xml:space="preserve"> </w:t>
        </w:r>
        <w:r w:rsidR="000D65D1" w:rsidRPr="000D6B05">
          <w:t>оказании</w:t>
        </w:r>
        <w:r w:rsidR="00C359D5" w:rsidRPr="000D6B05">
          <w:t xml:space="preserve"> </w:t>
        </w:r>
        <w:r w:rsidR="000D65D1" w:rsidRPr="000D6B05">
          <w:t>паллиативной</w:t>
        </w:r>
        <w:r w:rsidR="00C359D5" w:rsidRPr="000D6B05">
          <w:t xml:space="preserve"> </w:t>
        </w:r>
        <w:r w:rsidR="000D65D1" w:rsidRPr="000D6B05">
          <w:t>медицинской</w:t>
        </w:r>
        <w:r w:rsidR="00C359D5" w:rsidRPr="000D6B05">
          <w:t xml:space="preserve"> </w:t>
        </w:r>
        <w:r w:rsidR="000D65D1" w:rsidRPr="000D6B05">
          <w:t>помощи</w:t>
        </w:r>
        <w:r w:rsidR="00C359D5" w:rsidRPr="000D6B05">
          <w:t xml:space="preserve"> </w:t>
        </w:r>
        <w:r w:rsidR="000D65D1" w:rsidRPr="000D6B05">
          <w:t>в</w:t>
        </w:r>
        <w:r w:rsidR="00C359D5" w:rsidRPr="000D6B05">
          <w:t xml:space="preserve"> </w:t>
        </w:r>
        <w:r w:rsidR="000D65D1" w:rsidRPr="000D6B05">
          <w:t>стационарных</w:t>
        </w:r>
        <w:r w:rsidR="00C359D5" w:rsidRPr="000D6B05">
          <w:t xml:space="preserve"> </w:t>
        </w:r>
        <w:r w:rsidR="000D65D1" w:rsidRPr="000D6B05">
          <w:t>условиях</w:t>
        </w:r>
      </w:hyperlink>
    </w:p>
    <w:p w14:paraId="38FE4C36" w14:textId="1DBC813A" w:rsidR="000D65D1" w:rsidRPr="00FB29C9" w:rsidRDefault="00FB29C9" w:rsidP="00461C70">
      <w:pPr>
        <w:pStyle w:val="ScrollListBullet2"/>
        <w:numPr>
          <w:ilvl w:val="1"/>
          <w:numId w:val="233"/>
        </w:numPr>
        <w:rPr>
          <w:color w:val="000000"/>
        </w:rPr>
      </w:pPr>
      <w:hyperlink r:id="rId21" w:history="1">
        <w:r w:rsidR="000D65D1" w:rsidRPr="000D6B05">
          <w:t>Отчет</w:t>
        </w:r>
        <w:r w:rsidR="00C359D5" w:rsidRPr="000D6B05">
          <w:t xml:space="preserve"> </w:t>
        </w:r>
        <w:r w:rsidR="000D65D1" w:rsidRPr="000D6B05">
          <w:t>об</w:t>
        </w:r>
        <w:r w:rsidR="00C359D5" w:rsidRPr="000D6B05">
          <w:t xml:space="preserve"> </w:t>
        </w:r>
        <w:r w:rsidR="000D65D1" w:rsidRPr="000D6B05">
          <w:t>оказании</w:t>
        </w:r>
        <w:r w:rsidR="00C359D5" w:rsidRPr="000D6B05">
          <w:t xml:space="preserve"> </w:t>
        </w:r>
        <w:r w:rsidR="000D65D1" w:rsidRPr="000D6B05">
          <w:t>паллиативной</w:t>
        </w:r>
        <w:r w:rsidR="00C359D5" w:rsidRPr="000D6B05">
          <w:t xml:space="preserve"> </w:t>
        </w:r>
        <w:r w:rsidR="000D65D1" w:rsidRPr="000D6B05">
          <w:t>медицинской</w:t>
        </w:r>
        <w:r w:rsidR="00C359D5" w:rsidRPr="000D6B05">
          <w:t xml:space="preserve"> </w:t>
        </w:r>
        <w:r w:rsidR="000D65D1" w:rsidRPr="000D6B05">
          <w:t>помощи</w:t>
        </w:r>
        <w:r w:rsidR="00C359D5" w:rsidRPr="000D6B05">
          <w:t xml:space="preserve"> </w:t>
        </w:r>
        <w:r w:rsidR="000D65D1" w:rsidRPr="000D6B05">
          <w:t>в</w:t>
        </w:r>
        <w:r w:rsidR="00C359D5" w:rsidRPr="000D6B05">
          <w:t xml:space="preserve"> </w:t>
        </w:r>
        <w:r w:rsidR="000D65D1" w:rsidRPr="000D6B05">
          <w:t>амбулаторных</w:t>
        </w:r>
        <w:r w:rsidR="00C359D5" w:rsidRPr="000D6B05">
          <w:t xml:space="preserve"> </w:t>
        </w:r>
        <w:r w:rsidR="000D65D1" w:rsidRPr="000D6B05">
          <w:t>условиях</w:t>
        </w:r>
        <w:r w:rsidR="00C359D5" w:rsidRPr="000D6B05">
          <w:t xml:space="preserve"> </w:t>
        </w:r>
        <w:r w:rsidR="000D65D1" w:rsidRPr="000D6B05">
          <w:t>в</w:t>
        </w:r>
        <w:r w:rsidR="00C359D5" w:rsidRPr="000D6B05">
          <w:t xml:space="preserve"> </w:t>
        </w:r>
        <w:r w:rsidR="000D65D1" w:rsidRPr="000D6B05">
          <w:t>кабинете</w:t>
        </w:r>
        <w:r w:rsidR="00C359D5" w:rsidRPr="000D6B05">
          <w:t xml:space="preserve"> </w:t>
        </w:r>
        <w:r w:rsidR="000D65D1" w:rsidRPr="000D6B05">
          <w:t>паллиативной</w:t>
        </w:r>
        <w:r w:rsidR="00C359D5" w:rsidRPr="000D6B05">
          <w:t xml:space="preserve"> </w:t>
        </w:r>
        <w:r w:rsidR="000D65D1" w:rsidRPr="000D6B05">
          <w:t>медицинской</w:t>
        </w:r>
        <w:r w:rsidR="00C359D5" w:rsidRPr="000D6B05">
          <w:t xml:space="preserve"> </w:t>
        </w:r>
        <w:r w:rsidR="000D65D1" w:rsidRPr="000D6B05">
          <w:t>помощи</w:t>
        </w:r>
      </w:hyperlink>
      <w:r>
        <w:t>.</w:t>
      </w:r>
    </w:p>
    <w:p w14:paraId="78986664" w14:textId="5823DBA4" w:rsidR="00FB29C9" w:rsidRPr="007C6703" w:rsidRDefault="00FB29C9" w:rsidP="00FB29C9">
      <w:pPr>
        <w:pStyle w:val="44"/>
        <w:rPr>
          <w:szCs w:val="24"/>
        </w:rPr>
      </w:pPr>
      <w:r>
        <w:t>ФБ "</w:t>
      </w:r>
      <w:r w:rsidRPr="00FB29C9">
        <w:t>Специфика по паллиативной помощи</w:t>
      </w:r>
      <w:r>
        <w:t>"</w:t>
      </w:r>
    </w:p>
    <w:p w14:paraId="099D02AB" w14:textId="77777777" w:rsidR="00FB29C9" w:rsidRPr="007C6703" w:rsidRDefault="00FB29C9" w:rsidP="00FB29C9">
      <w:pPr>
        <w:spacing w:line="360" w:lineRule="auto"/>
        <w:ind w:firstLine="851"/>
        <w:jc w:val="both"/>
        <w:rPr>
          <w:szCs w:val="24"/>
        </w:rPr>
      </w:pPr>
      <w:r w:rsidRPr="007C6703">
        <w:rPr>
          <w:szCs w:val="24"/>
        </w:rPr>
        <w:t xml:space="preserve">Раздел для добавления специфики по паллиативной помощи должен соответствовать следующим требованиям к функциональным характеристикам: </w:t>
      </w:r>
    </w:p>
    <w:p w14:paraId="677C02CE" w14:textId="77777777" w:rsidR="00FB29C9" w:rsidRPr="007C6703" w:rsidRDefault="00FB29C9" w:rsidP="00FB29C9">
      <w:pPr>
        <w:numPr>
          <w:ilvl w:val="0"/>
          <w:numId w:val="175"/>
        </w:numPr>
        <w:spacing w:line="360" w:lineRule="auto"/>
        <w:ind w:left="1434" w:hanging="357"/>
        <w:jc w:val="both"/>
        <w:rPr>
          <w:szCs w:val="24"/>
        </w:rPr>
      </w:pPr>
      <w:r w:rsidRPr="007C6703">
        <w:rPr>
          <w:szCs w:val="24"/>
        </w:rPr>
        <w:t>автоматическое отображение раздела в ЭМК, если пациент включен в регистр по паллиативной помощи;</w:t>
      </w:r>
    </w:p>
    <w:p w14:paraId="1B848AE1" w14:textId="77777777" w:rsidR="00FB29C9" w:rsidRPr="007C6703" w:rsidRDefault="00FB29C9" w:rsidP="00FB29C9">
      <w:pPr>
        <w:numPr>
          <w:ilvl w:val="0"/>
          <w:numId w:val="175"/>
        </w:numPr>
        <w:spacing w:line="360" w:lineRule="auto"/>
        <w:ind w:left="1434" w:hanging="357"/>
        <w:jc w:val="both"/>
        <w:rPr>
          <w:szCs w:val="24"/>
        </w:rPr>
      </w:pPr>
      <w:r w:rsidRPr="007C6703">
        <w:rPr>
          <w:szCs w:val="24"/>
        </w:rPr>
        <w:t>просмотр и редактирование специфики. Специфика должна содержать следующие разделы:</w:t>
      </w:r>
    </w:p>
    <w:p w14:paraId="46D09EBF" w14:textId="77777777" w:rsidR="00FB29C9" w:rsidRPr="007C6703" w:rsidRDefault="00FB29C9" w:rsidP="00FB29C9">
      <w:pPr>
        <w:numPr>
          <w:ilvl w:val="1"/>
          <w:numId w:val="317"/>
        </w:numPr>
        <w:spacing w:line="360" w:lineRule="auto"/>
        <w:jc w:val="both"/>
        <w:rPr>
          <w:szCs w:val="24"/>
        </w:rPr>
      </w:pPr>
      <w:r w:rsidRPr="007C6703">
        <w:rPr>
          <w:szCs w:val="24"/>
        </w:rPr>
        <w:t>Паспортная часть человека:</w:t>
      </w:r>
    </w:p>
    <w:p w14:paraId="4C66EA64" w14:textId="77777777" w:rsidR="00FB29C9" w:rsidRPr="007C6703" w:rsidRDefault="00FB29C9" w:rsidP="00FB29C9">
      <w:pPr>
        <w:numPr>
          <w:ilvl w:val="2"/>
          <w:numId w:val="318"/>
        </w:numPr>
        <w:spacing w:line="360" w:lineRule="auto"/>
        <w:jc w:val="both"/>
        <w:rPr>
          <w:szCs w:val="24"/>
        </w:rPr>
      </w:pPr>
      <w:r w:rsidRPr="007C6703">
        <w:rPr>
          <w:szCs w:val="24"/>
        </w:rPr>
        <w:t xml:space="preserve">Пол; </w:t>
      </w:r>
    </w:p>
    <w:p w14:paraId="233AD27A" w14:textId="77777777" w:rsidR="00FB29C9" w:rsidRPr="007C6703" w:rsidRDefault="00FB29C9" w:rsidP="00FB29C9">
      <w:pPr>
        <w:numPr>
          <w:ilvl w:val="2"/>
          <w:numId w:val="318"/>
        </w:numPr>
        <w:spacing w:line="360" w:lineRule="auto"/>
        <w:jc w:val="both"/>
        <w:rPr>
          <w:szCs w:val="24"/>
        </w:rPr>
      </w:pPr>
      <w:proofErr w:type="spellStart"/>
      <w:r w:rsidRPr="007C6703">
        <w:rPr>
          <w:szCs w:val="24"/>
        </w:rPr>
        <w:t>Соц.статус</w:t>
      </w:r>
      <w:proofErr w:type="spellEnd"/>
      <w:r w:rsidRPr="007C6703">
        <w:rPr>
          <w:szCs w:val="24"/>
        </w:rPr>
        <w:t xml:space="preserve">; </w:t>
      </w:r>
    </w:p>
    <w:p w14:paraId="22A94520" w14:textId="77777777" w:rsidR="00FB29C9" w:rsidRPr="007C6703" w:rsidRDefault="00FB29C9" w:rsidP="00FB29C9">
      <w:pPr>
        <w:numPr>
          <w:ilvl w:val="2"/>
          <w:numId w:val="318"/>
        </w:numPr>
        <w:spacing w:line="360" w:lineRule="auto"/>
        <w:jc w:val="both"/>
        <w:rPr>
          <w:szCs w:val="24"/>
        </w:rPr>
      </w:pPr>
      <w:r w:rsidRPr="007C6703">
        <w:rPr>
          <w:szCs w:val="24"/>
        </w:rPr>
        <w:t xml:space="preserve">Регистрация; </w:t>
      </w:r>
    </w:p>
    <w:p w14:paraId="52CD95F2" w14:textId="77777777" w:rsidR="00FB29C9" w:rsidRPr="007C6703" w:rsidRDefault="00FB29C9" w:rsidP="00FB29C9">
      <w:pPr>
        <w:numPr>
          <w:ilvl w:val="2"/>
          <w:numId w:val="318"/>
        </w:numPr>
        <w:spacing w:line="360" w:lineRule="auto"/>
        <w:jc w:val="both"/>
        <w:rPr>
          <w:szCs w:val="24"/>
        </w:rPr>
      </w:pPr>
      <w:r w:rsidRPr="007C6703">
        <w:rPr>
          <w:szCs w:val="24"/>
        </w:rPr>
        <w:t xml:space="preserve">Проживает; </w:t>
      </w:r>
    </w:p>
    <w:p w14:paraId="33FE3D08" w14:textId="77777777" w:rsidR="00FB29C9" w:rsidRPr="007C6703" w:rsidRDefault="00FB29C9" w:rsidP="00FB29C9">
      <w:pPr>
        <w:numPr>
          <w:ilvl w:val="2"/>
          <w:numId w:val="318"/>
        </w:numPr>
        <w:spacing w:line="360" w:lineRule="auto"/>
        <w:jc w:val="both"/>
        <w:rPr>
          <w:szCs w:val="24"/>
        </w:rPr>
      </w:pPr>
      <w:r w:rsidRPr="007C6703">
        <w:rPr>
          <w:szCs w:val="24"/>
        </w:rPr>
        <w:t xml:space="preserve">Телефон; </w:t>
      </w:r>
    </w:p>
    <w:p w14:paraId="3B7826C3" w14:textId="77777777" w:rsidR="00FB29C9" w:rsidRPr="007C6703" w:rsidRDefault="00FB29C9" w:rsidP="00FB29C9">
      <w:pPr>
        <w:numPr>
          <w:ilvl w:val="2"/>
          <w:numId w:val="318"/>
        </w:numPr>
        <w:spacing w:line="360" w:lineRule="auto"/>
        <w:jc w:val="both"/>
        <w:rPr>
          <w:szCs w:val="24"/>
        </w:rPr>
      </w:pPr>
      <w:r w:rsidRPr="007C6703">
        <w:rPr>
          <w:szCs w:val="24"/>
        </w:rPr>
        <w:t xml:space="preserve">Полис; </w:t>
      </w:r>
    </w:p>
    <w:p w14:paraId="0B73CBED" w14:textId="77777777" w:rsidR="00FB29C9" w:rsidRPr="007C6703" w:rsidRDefault="00FB29C9" w:rsidP="00FB29C9">
      <w:pPr>
        <w:numPr>
          <w:ilvl w:val="2"/>
          <w:numId w:val="318"/>
        </w:numPr>
        <w:spacing w:line="360" w:lineRule="auto"/>
        <w:jc w:val="both"/>
        <w:rPr>
          <w:szCs w:val="24"/>
        </w:rPr>
      </w:pPr>
      <w:r w:rsidRPr="007C6703">
        <w:rPr>
          <w:szCs w:val="24"/>
        </w:rPr>
        <w:t xml:space="preserve">Документ; </w:t>
      </w:r>
    </w:p>
    <w:p w14:paraId="746308B4" w14:textId="77777777" w:rsidR="00FB29C9" w:rsidRPr="007C6703" w:rsidRDefault="00FB29C9" w:rsidP="00FB29C9">
      <w:pPr>
        <w:numPr>
          <w:ilvl w:val="2"/>
          <w:numId w:val="318"/>
        </w:numPr>
        <w:spacing w:line="360" w:lineRule="auto"/>
        <w:jc w:val="both"/>
        <w:rPr>
          <w:szCs w:val="24"/>
        </w:rPr>
      </w:pPr>
      <w:r w:rsidRPr="007C6703">
        <w:rPr>
          <w:szCs w:val="24"/>
        </w:rPr>
        <w:t xml:space="preserve">Работа; </w:t>
      </w:r>
    </w:p>
    <w:p w14:paraId="1651D7C8" w14:textId="77777777" w:rsidR="00FB29C9" w:rsidRPr="007C6703" w:rsidRDefault="00FB29C9" w:rsidP="00FB29C9">
      <w:pPr>
        <w:numPr>
          <w:ilvl w:val="2"/>
          <w:numId w:val="318"/>
        </w:numPr>
        <w:spacing w:line="360" w:lineRule="auto"/>
        <w:jc w:val="both"/>
        <w:rPr>
          <w:szCs w:val="24"/>
        </w:rPr>
      </w:pPr>
      <w:r w:rsidRPr="007C6703">
        <w:rPr>
          <w:szCs w:val="24"/>
        </w:rPr>
        <w:t xml:space="preserve">Должность; </w:t>
      </w:r>
    </w:p>
    <w:p w14:paraId="5CCFC6D5" w14:textId="77777777" w:rsidR="00FB29C9" w:rsidRPr="007C6703" w:rsidRDefault="00FB29C9" w:rsidP="00FB29C9">
      <w:pPr>
        <w:numPr>
          <w:ilvl w:val="2"/>
          <w:numId w:val="318"/>
        </w:numPr>
        <w:spacing w:line="360" w:lineRule="auto"/>
        <w:jc w:val="both"/>
        <w:rPr>
          <w:szCs w:val="24"/>
        </w:rPr>
      </w:pPr>
      <w:r w:rsidRPr="007C6703">
        <w:rPr>
          <w:szCs w:val="24"/>
        </w:rPr>
        <w:t xml:space="preserve">Прикрепление. </w:t>
      </w:r>
    </w:p>
    <w:p w14:paraId="2A0BB58B" w14:textId="77777777" w:rsidR="00FB29C9" w:rsidRPr="007C6703" w:rsidRDefault="00FB29C9" w:rsidP="00FB29C9">
      <w:pPr>
        <w:numPr>
          <w:ilvl w:val="1"/>
          <w:numId w:val="317"/>
        </w:numPr>
        <w:spacing w:line="360" w:lineRule="auto"/>
        <w:jc w:val="both"/>
        <w:rPr>
          <w:szCs w:val="24"/>
        </w:rPr>
      </w:pPr>
      <w:r w:rsidRPr="007C6703">
        <w:rPr>
          <w:szCs w:val="24"/>
        </w:rPr>
        <w:t xml:space="preserve">Диагноз; </w:t>
      </w:r>
    </w:p>
    <w:p w14:paraId="1E405902" w14:textId="77777777" w:rsidR="00FB29C9" w:rsidRPr="007C6703" w:rsidRDefault="00FB29C9" w:rsidP="00FB29C9">
      <w:pPr>
        <w:numPr>
          <w:ilvl w:val="1"/>
          <w:numId w:val="317"/>
        </w:numPr>
        <w:spacing w:line="360" w:lineRule="auto"/>
        <w:jc w:val="both"/>
        <w:rPr>
          <w:szCs w:val="24"/>
        </w:rPr>
      </w:pPr>
      <w:r w:rsidRPr="007C6703">
        <w:rPr>
          <w:szCs w:val="24"/>
        </w:rPr>
        <w:t>Дата установки диагноза;</w:t>
      </w:r>
    </w:p>
    <w:p w14:paraId="25A36E74" w14:textId="77777777" w:rsidR="00FB29C9" w:rsidRPr="007C6703" w:rsidRDefault="00FB29C9" w:rsidP="00FB29C9">
      <w:pPr>
        <w:numPr>
          <w:ilvl w:val="1"/>
          <w:numId w:val="317"/>
        </w:numPr>
        <w:spacing w:line="360" w:lineRule="auto"/>
        <w:jc w:val="both"/>
        <w:rPr>
          <w:szCs w:val="24"/>
        </w:rPr>
      </w:pPr>
      <w:r w:rsidRPr="007C6703">
        <w:rPr>
          <w:szCs w:val="24"/>
        </w:rPr>
        <w:t>Дата проведения ВК;</w:t>
      </w:r>
    </w:p>
    <w:p w14:paraId="09D131FC" w14:textId="77777777" w:rsidR="00FB29C9" w:rsidRPr="007C6703" w:rsidRDefault="00FB29C9" w:rsidP="00FB29C9">
      <w:pPr>
        <w:numPr>
          <w:ilvl w:val="1"/>
          <w:numId w:val="317"/>
        </w:numPr>
        <w:spacing w:line="360" w:lineRule="auto"/>
        <w:jc w:val="both"/>
        <w:rPr>
          <w:szCs w:val="24"/>
        </w:rPr>
      </w:pPr>
      <w:r w:rsidRPr="007C6703">
        <w:rPr>
          <w:szCs w:val="24"/>
        </w:rPr>
        <w:t xml:space="preserve">Информирован пациент о заболевании; </w:t>
      </w:r>
    </w:p>
    <w:p w14:paraId="39773BDB" w14:textId="77777777" w:rsidR="00FB29C9" w:rsidRPr="007C6703" w:rsidRDefault="00FB29C9" w:rsidP="00FB29C9">
      <w:pPr>
        <w:numPr>
          <w:ilvl w:val="1"/>
          <w:numId w:val="317"/>
        </w:numPr>
        <w:spacing w:line="360" w:lineRule="auto"/>
        <w:jc w:val="both"/>
        <w:rPr>
          <w:szCs w:val="24"/>
        </w:rPr>
      </w:pPr>
      <w:r w:rsidRPr="007C6703">
        <w:rPr>
          <w:szCs w:val="24"/>
        </w:rPr>
        <w:t>Наличие родственников, имеющих возможность осуществлять уход за пациентом;</w:t>
      </w:r>
    </w:p>
    <w:p w14:paraId="2E4019F3" w14:textId="77777777" w:rsidR="00FB29C9" w:rsidRPr="007C6703" w:rsidRDefault="00FB29C9" w:rsidP="00FB29C9">
      <w:pPr>
        <w:numPr>
          <w:ilvl w:val="1"/>
          <w:numId w:val="317"/>
        </w:numPr>
        <w:spacing w:line="360" w:lineRule="auto"/>
        <w:jc w:val="both"/>
        <w:rPr>
          <w:szCs w:val="24"/>
        </w:rPr>
      </w:pPr>
      <w:r w:rsidRPr="007C6703">
        <w:rPr>
          <w:szCs w:val="24"/>
        </w:rPr>
        <w:t xml:space="preserve">Сведения о родственниках, осуществляющих уход за пациентом: </w:t>
      </w:r>
    </w:p>
    <w:p w14:paraId="6C304D80" w14:textId="77777777" w:rsidR="00FB29C9" w:rsidRPr="007C6703" w:rsidRDefault="00FB29C9" w:rsidP="00FB29C9">
      <w:pPr>
        <w:numPr>
          <w:ilvl w:val="2"/>
          <w:numId w:val="318"/>
        </w:numPr>
        <w:spacing w:line="360" w:lineRule="auto"/>
        <w:jc w:val="both"/>
        <w:rPr>
          <w:szCs w:val="24"/>
        </w:rPr>
      </w:pPr>
      <w:r w:rsidRPr="007C6703">
        <w:rPr>
          <w:szCs w:val="24"/>
        </w:rPr>
        <w:t xml:space="preserve">Возраст; </w:t>
      </w:r>
    </w:p>
    <w:p w14:paraId="141A199E" w14:textId="77777777" w:rsidR="00FB29C9" w:rsidRPr="007C6703" w:rsidRDefault="00FB29C9" w:rsidP="00FB29C9">
      <w:pPr>
        <w:numPr>
          <w:ilvl w:val="2"/>
          <w:numId w:val="318"/>
        </w:numPr>
        <w:spacing w:line="360" w:lineRule="auto"/>
        <w:jc w:val="both"/>
        <w:rPr>
          <w:szCs w:val="24"/>
        </w:rPr>
      </w:pPr>
      <w:r w:rsidRPr="007C6703">
        <w:rPr>
          <w:szCs w:val="24"/>
        </w:rPr>
        <w:t xml:space="preserve">Степень родства; </w:t>
      </w:r>
    </w:p>
    <w:p w14:paraId="48558E73" w14:textId="77777777" w:rsidR="00FB29C9" w:rsidRPr="007C6703" w:rsidRDefault="00FB29C9" w:rsidP="00FB29C9">
      <w:pPr>
        <w:numPr>
          <w:ilvl w:val="2"/>
          <w:numId w:val="318"/>
        </w:numPr>
        <w:spacing w:line="360" w:lineRule="auto"/>
        <w:jc w:val="both"/>
        <w:rPr>
          <w:szCs w:val="24"/>
        </w:rPr>
      </w:pPr>
      <w:r w:rsidRPr="007C6703">
        <w:rPr>
          <w:szCs w:val="24"/>
        </w:rPr>
        <w:t xml:space="preserve">Телефон. </w:t>
      </w:r>
    </w:p>
    <w:p w14:paraId="1546B9A2" w14:textId="77777777" w:rsidR="00FB29C9" w:rsidRPr="007C6703" w:rsidRDefault="00FB29C9" w:rsidP="00FB29C9">
      <w:pPr>
        <w:numPr>
          <w:ilvl w:val="1"/>
          <w:numId w:val="317"/>
        </w:numPr>
        <w:spacing w:line="360" w:lineRule="auto"/>
        <w:jc w:val="both"/>
        <w:rPr>
          <w:szCs w:val="24"/>
        </w:rPr>
      </w:pPr>
      <w:r w:rsidRPr="007C6703">
        <w:rPr>
          <w:szCs w:val="24"/>
        </w:rPr>
        <w:t xml:space="preserve">Условия оказания паллиативной помощи; </w:t>
      </w:r>
    </w:p>
    <w:p w14:paraId="554C25E3" w14:textId="77777777" w:rsidR="00FB29C9" w:rsidRPr="007C6703" w:rsidRDefault="00FB29C9" w:rsidP="00FB29C9">
      <w:pPr>
        <w:numPr>
          <w:ilvl w:val="1"/>
          <w:numId w:val="317"/>
        </w:numPr>
        <w:spacing w:line="360" w:lineRule="auto"/>
        <w:jc w:val="both"/>
        <w:rPr>
          <w:szCs w:val="24"/>
        </w:rPr>
      </w:pPr>
      <w:r w:rsidRPr="007C6703">
        <w:rPr>
          <w:szCs w:val="24"/>
        </w:rPr>
        <w:t>МО оказания паллиативной помощи;</w:t>
      </w:r>
    </w:p>
    <w:p w14:paraId="65564B7B" w14:textId="77777777" w:rsidR="00FB29C9" w:rsidRPr="007C6703" w:rsidRDefault="00FB29C9" w:rsidP="00FB29C9">
      <w:pPr>
        <w:numPr>
          <w:ilvl w:val="1"/>
          <w:numId w:val="317"/>
        </w:numPr>
        <w:spacing w:line="360" w:lineRule="auto"/>
        <w:jc w:val="both"/>
        <w:rPr>
          <w:szCs w:val="24"/>
        </w:rPr>
      </w:pPr>
      <w:r w:rsidRPr="007C6703">
        <w:rPr>
          <w:szCs w:val="24"/>
        </w:rPr>
        <w:t xml:space="preserve">Ведущий синдром: </w:t>
      </w:r>
    </w:p>
    <w:p w14:paraId="3A9A9B9B" w14:textId="77777777" w:rsidR="00FB29C9" w:rsidRPr="007C6703" w:rsidRDefault="00FB29C9" w:rsidP="00FB29C9">
      <w:pPr>
        <w:numPr>
          <w:ilvl w:val="2"/>
          <w:numId w:val="318"/>
        </w:numPr>
        <w:spacing w:line="360" w:lineRule="auto"/>
        <w:jc w:val="both"/>
        <w:rPr>
          <w:szCs w:val="24"/>
        </w:rPr>
      </w:pPr>
      <w:r w:rsidRPr="007C6703">
        <w:rPr>
          <w:szCs w:val="24"/>
        </w:rPr>
        <w:t xml:space="preserve">хронический болевой синдром </w:t>
      </w:r>
    </w:p>
    <w:p w14:paraId="58504EB1" w14:textId="77777777" w:rsidR="00FB29C9" w:rsidRPr="007C6703" w:rsidRDefault="00FB29C9" w:rsidP="00FB29C9">
      <w:pPr>
        <w:numPr>
          <w:ilvl w:val="2"/>
          <w:numId w:val="318"/>
        </w:numPr>
        <w:spacing w:line="360" w:lineRule="auto"/>
        <w:jc w:val="both"/>
        <w:rPr>
          <w:szCs w:val="24"/>
        </w:rPr>
      </w:pPr>
      <w:r w:rsidRPr="007C6703">
        <w:rPr>
          <w:szCs w:val="24"/>
        </w:rPr>
        <w:lastRenderedPageBreak/>
        <w:t xml:space="preserve">одышка; </w:t>
      </w:r>
    </w:p>
    <w:p w14:paraId="1BE7BDC9" w14:textId="77777777" w:rsidR="00FB29C9" w:rsidRPr="007C6703" w:rsidRDefault="00FB29C9" w:rsidP="00FB29C9">
      <w:pPr>
        <w:numPr>
          <w:ilvl w:val="2"/>
          <w:numId w:val="318"/>
        </w:numPr>
        <w:spacing w:line="360" w:lineRule="auto"/>
        <w:jc w:val="both"/>
        <w:rPr>
          <w:szCs w:val="24"/>
        </w:rPr>
      </w:pPr>
      <w:r w:rsidRPr="007C6703">
        <w:rPr>
          <w:szCs w:val="24"/>
        </w:rPr>
        <w:t xml:space="preserve">отеки; </w:t>
      </w:r>
    </w:p>
    <w:p w14:paraId="24688790" w14:textId="77777777" w:rsidR="00FB29C9" w:rsidRPr="007C6703" w:rsidRDefault="00FB29C9" w:rsidP="00FB29C9">
      <w:pPr>
        <w:numPr>
          <w:ilvl w:val="2"/>
          <w:numId w:val="318"/>
        </w:numPr>
        <w:spacing w:line="360" w:lineRule="auto"/>
        <w:jc w:val="both"/>
        <w:rPr>
          <w:szCs w:val="24"/>
        </w:rPr>
      </w:pPr>
      <w:r w:rsidRPr="007C6703">
        <w:rPr>
          <w:szCs w:val="24"/>
        </w:rPr>
        <w:t xml:space="preserve">слабость; </w:t>
      </w:r>
    </w:p>
    <w:p w14:paraId="592553FC" w14:textId="77777777" w:rsidR="00FB29C9" w:rsidRPr="007C6703" w:rsidRDefault="00FB29C9" w:rsidP="00FB29C9">
      <w:pPr>
        <w:numPr>
          <w:ilvl w:val="2"/>
          <w:numId w:val="318"/>
        </w:numPr>
        <w:spacing w:line="360" w:lineRule="auto"/>
        <w:jc w:val="both"/>
        <w:rPr>
          <w:szCs w:val="24"/>
        </w:rPr>
      </w:pPr>
      <w:r w:rsidRPr="007C6703">
        <w:rPr>
          <w:szCs w:val="24"/>
        </w:rPr>
        <w:t xml:space="preserve">прогрессирование заболевания; </w:t>
      </w:r>
    </w:p>
    <w:p w14:paraId="0813DEFD" w14:textId="77777777" w:rsidR="00FB29C9" w:rsidRPr="007C6703" w:rsidRDefault="00FB29C9" w:rsidP="00FB29C9">
      <w:pPr>
        <w:numPr>
          <w:ilvl w:val="2"/>
          <w:numId w:val="318"/>
        </w:numPr>
        <w:spacing w:line="360" w:lineRule="auto"/>
        <w:jc w:val="both"/>
        <w:rPr>
          <w:szCs w:val="24"/>
        </w:rPr>
      </w:pPr>
      <w:r w:rsidRPr="007C6703">
        <w:rPr>
          <w:szCs w:val="24"/>
        </w:rPr>
        <w:t xml:space="preserve">тошнота; </w:t>
      </w:r>
    </w:p>
    <w:p w14:paraId="7D5E4DB9" w14:textId="77777777" w:rsidR="00FB29C9" w:rsidRPr="007C6703" w:rsidRDefault="00FB29C9" w:rsidP="00FB29C9">
      <w:pPr>
        <w:numPr>
          <w:ilvl w:val="2"/>
          <w:numId w:val="318"/>
        </w:numPr>
        <w:spacing w:line="360" w:lineRule="auto"/>
        <w:jc w:val="both"/>
        <w:rPr>
          <w:szCs w:val="24"/>
        </w:rPr>
      </w:pPr>
      <w:r w:rsidRPr="007C6703">
        <w:rPr>
          <w:szCs w:val="24"/>
        </w:rPr>
        <w:t xml:space="preserve">рвота; </w:t>
      </w:r>
    </w:p>
    <w:p w14:paraId="25D8ACCB" w14:textId="77777777" w:rsidR="00FB29C9" w:rsidRPr="007C6703" w:rsidRDefault="00FB29C9" w:rsidP="00FB29C9">
      <w:pPr>
        <w:numPr>
          <w:ilvl w:val="2"/>
          <w:numId w:val="318"/>
        </w:numPr>
        <w:spacing w:line="360" w:lineRule="auto"/>
        <w:jc w:val="both"/>
        <w:rPr>
          <w:szCs w:val="24"/>
        </w:rPr>
      </w:pPr>
      <w:r w:rsidRPr="007C6703">
        <w:rPr>
          <w:szCs w:val="24"/>
        </w:rPr>
        <w:t xml:space="preserve">запор; </w:t>
      </w:r>
    </w:p>
    <w:p w14:paraId="0469A185" w14:textId="77777777" w:rsidR="00FB29C9" w:rsidRPr="007C6703" w:rsidRDefault="00FB29C9" w:rsidP="00FB29C9">
      <w:pPr>
        <w:numPr>
          <w:ilvl w:val="2"/>
          <w:numId w:val="318"/>
        </w:numPr>
        <w:spacing w:line="360" w:lineRule="auto"/>
        <w:jc w:val="both"/>
        <w:rPr>
          <w:szCs w:val="24"/>
        </w:rPr>
      </w:pPr>
      <w:r w:rsidRPr="007C6703">
        <w:rPr>
          <w:szCs w:val="24"/>
        </w:rPr>
        <w:t xml:space="preserve">асцит; </w:t>
      </w:r>
    </w:p>
    <w:p w14:paraId="63662083" w14:textId="77777777" w:rsidR="00FB29C9" w:rsidRPr="007C6703" w:rsidRDefault="00FB29C9" w:rsidP="00FB29C9">
      <w:pPr>
        <w:numPr>
          <w:ilvl w:val="2"/>
          <w:numId w:val="318"/>
        </w:numPr>
        <w:spacing w:line="360" w:lineRule="auto"/>
        <w:jc w:val="both"/>
        <w:rPr>
          <w:szCs w:val="24"/>
        </w:rPr>
      </w:pPr>
      <w:r w:rsidRPr="007C6703">
        <w:rPr>
          <w:szCs w:val="24"/>
        </w:rPr>
        <w:t xml:space="preserve">другое. </w:t>
      </w:r>
    </w:p>
    <w:p w14:paraId="5FFA4071" w14:textId="77777777" w:rsidR="00FB29C9" w:rsidRPr="007C6703" w:rsidRDefault="00FB29C9" w:rsidP="00FB29C9">
      <w:pPr>
        <w:numPr>
          <w:ilvl w:val="1"/>
          <w:numId w:val="317"/>
        </w:numPr>
        <w:spacing w:line="360" w:lineRule="auto"/>
        <w:jc w:val="both"/>
        <w:rPr>
          <w:szCs w:val="24"/>
        </w:rPr>
      </w:pPr>
      <w:r w:rsidRPr="007C6703">
        <w:rPr>
          <w:szCs w:val="24"/>
        </w:rPr>
        <w:t xml:space="preserve">Степень выраженности стойких нарушений организма; </w:t>
      </w:r>
    </w:p>
    <w:p w14:paraId="1E871CC0" w14:textId="77777777" w:rsidR="00FB29C9" w:rsidRPr="007C6703" w:rsidRDefault="00FB29C9" w:rsidP="00FB29C9">
      <w:pPr>
        <w:numPr>
          <w:ilvl w:val="1"/>
          <w:numId w:val="317"/>
        </w:numPr>
        <w:spacing w:line="360" w:lineRule="auto"/>
        <w:jc w:val="both"/>
        <w:rPr>
          <w:szCs w:val="24"/>
        </w:rPr>
      </w:pPr>
      <w:r w:rsidRPr="007C6703">
        <w:rPr>
          <w:szCs w:val="24"/>
        </w:rPr>
        <w:t xml:space="preserve">Нуждается в обезболивании; </w:t>
      </w:r>
    </w:p>
    <w:p w14:paraId="4066A23B" w14:textId="77777777" w:rsidR="00FB29C9" w:rsidRPr="007C6703" w:rsidRDefault="00FB29C9" w:rsidP="00FB29C9">
      <w:pPr>
        <w:numPr>
          <w:ilvl w:val="1"/>
          <w:numId w:val="317"/>
        </w:numPr>
        <w:spacing w:line="360" w:lineRule="auto"/>
        <w:jc w:val="both"/>
        <w:rPr>
          <w:szCs w:val="24"/>
        </w:rPr>
      </w:pPr>
      <w:r w:rsidRPr="007C6703">
        <w:rPr>
          <w:szCs w:val="24"/>
        </w:rPr>
        <w:t xml:space="preserve">Находится на зондовом питании; </w:t>
      </w:r>
    </w:p>
    <w:p w14:paraId="3C6A78EA" w14:textId="77777777" w:rsidR="00FB29C9" w:rsidRPr="007C6703" w:rsidRDefault="00FB29C9" w:rsidP="00FB29C9">
      <w:pPr>
        <w:numPr>
          <w:ilvl w:val="1"/>
          <w:numId w:val="317"/>
        </w:numPr>
        <w:spacing w:line="360" w:lineRule="auto"/>
        <w:jc w:val="both"/>
        <w:rPr>
          <w:szCs w:val="24"/>
        </w:rPr>
      </w:pPr>
      <w:r w:rsidRPr="007C6703">
        <w:rPr>
          <w:szCs w:val="24"/>
        </w:rPr>
        <w:t xml:space="preserve">Дата назначения установки </w:t>
      </w:r>
      <w:proofErr w:type="spellStart"/>
      <w:r w:rsidRPr="007C6703">
        <w:rPr>
          <w:szCs w:val="24"/>
        </w:rPr>
        <w:t>Стомы</w:t>
      </w:r>
      <w:proofErr w:type="spellEnd"/>
      <w:r w:rsidRPr="007C6703">
        <w:rPr>
          <w:szCs w:val="24"/>
        </w:rPr>
        <w:t xml:space="preserve">; </w:t>
      </w:r>
    </w:p>
    <w:p w14:paraId="5BAD8DC9" w14:textId="77777777" w:rsidR="00FB29C9" w:rsidRPr="007C6703" w:rsidRDefault="00FB29C9" w:rsidP="00FB29C9">
      <w:pPr>
        <w:numPr>
          <w:ilvl w:val="1"/>
          <w:numId w:val="317"/>
        </w:numPr>
        <w:spacing w:line="360" w:lineRule="auto"/>
        <w:jc w:val="both"/>
        <w:rPr>
          <w:szCs w:val="24"/>
        </w:rPr>
      </w:pPr>
      <w:r w:rsidRPr="007C6703">
        <w:rPr>
          <w:szCs w:val="24"/>
        </w:rPr>
        <w:t xml:space="preserve">Дата установки </w:t>
      </w:r>
      <w:proofErr w:type="spellStart"/>
      <w:r w:rsidRPr="007C6703">
        <w:rPr>
          <w:szCs w:val="24"/>
        </w:rPr>
        <w:t>Стомы</w:t>
      </w:r>
      <w:proofErr w:type="spellEnd"/>
      <w:r w:rsidRPr="007C6703">
        <w:rPr>
          <w:szCs w:val="24"/>
        </w:rPr>
        <w:t xml:space="preserve">; </w:t>
      </w:r>
    </w:p>
    <w:p w14:paraId="2C253DA0" w14:textId="77777777" w:rsidR="00FB29C9" w:rsidRPr="007C6703" w:rsidRDefault="00FB29C9" w:rsidP="00FB29C9">
      <w:pPr>
        <w:numPr>
          <w:ilvl w:val="1"/>
          <w:numId w:val="317"/>
        </w:numPr>
        <w:spacing w:line="360" w:lineRule="auto"/>
        <w:jc w:val="both"/>
        <w:rPr>
          <w:szCs w:val="24"/>
        </w:rPr>
      </w:pPr>
      <w:r w:rsidRPr="007C6703">
        <w:rPr>
          <w:szCs w:val="24"/>
        </w:rPr>
        <w:t>Наличие показаний к длительной респираторной поддержке;</w:t>
      </w:r>
    </w:p>
    <w:p w14:paraId="2BB9E24B" w14:textId="77777777" w:rsidR="00FB29C9" w:rsidRPr="007C6703" w:rsidRDefault="00FB29C9" w:rsidP="00FB29C9">
      <w:pPr>
        <w:numPr>
          <w:ilvl w:val="1"/>
          <w:numId w:val="317"/>
        </w:numPr>
        <w:spacing w:line="360" w:lineRule="auto"/>
        <w:jc w:val="both"/>
        <w:rPr>
          <w:szCs w:val="24"/>
        </w:rPr>
      </w:pPr>
      <w:r w:rsidRPr="007C6703">
        <w:rPr>
          <w:szCs w:val="24"/>
        </w:rPr>
        <w:t xml:space="preserve">Раздел </w:t>
      </w:r>
      <w:r>
        <w:rPr>
          <w:szCs w:val="24"/>
        </w:rPr>
        <w:t>«</w:t>
      </w:r>
      <w:r w:rsidRPr="007C6703">
        <w:rPr>
          <w:szCs w:val="24"/>
        </w:rPr>
        <w:t>Факты оказания респираторной поддержки</w:t>
      </w:r>
      <w:r>
        <w:rPr>
          <w:szCs w:val="24"/>
        </w:rPr>
        <w:t>»</w:t>
      </w:r>
      <w:r w:rsidRPr="007C6703">
        <w:rPr>
          <w:szCs w:val="24"/>
        </w:rPr>
        <w:t xml:space="preserve">: </w:t>
      </w:r>
    </w:p>
    <w:p w14:paraId="152B0F72" w14:textId="77777777" w:rsidR="00FB29C9" w:rsidRPr="007C6703" w:rsidRDefault="00FB29C9" w:rsidP="00FB29C9">
      <w:pPr>
        <w:numPr>
          <w:ilvl w:val="2"/>
          <w:numId w:val="318"/>
        </w:numPr>
        <w:spacing w:line="360" w:lineRule="auto"/>
        <w:jc w:val="both"/>
        <w:rPr>
          <w:szCs w:val="24"/>
        </w:rPr>
      </w:pPr>
      <w:r w:rsidRPr="007C6703">
        <w:rPr>
          <w:szCs w:val="24"/>
        </w:rPr>
        <w:t xml:space="preserve">Период оказания респираторной поддержки; </w:t>
      </w:r>
    </w:p>
    <w:p w14:paraId="2FFC44BC" w14:textId="77777777" w:rsidR="00FB29C9" w:rsidRPr="007C6703" w:rsidRDefault="00FB29C9" w:rsidP="00FB29C9">
      <w:pPr>
        <w:numPr>
          <w:ilvl w:val="2"/>
          <w:numId w:val="318"/>
        </w:numPr>
        <w:spacing w:line="360" w:lineRule="auto"/>
        <w:jc w:val="both"/>
        <w:rPr>
          <w:szCs w:val="24"/>
        </w:rPr>
      </w:pPr>
      <w:r w:rsidRPr="007C6703">
        <w:rPr>
          <w:szCs w:val="24"/>
        </w:rPr>
        <w:t xml:space="preserve">Метод респираторной поддержки: </w:t>
      </w:r>
    </w:p>
    <w:p w14:paraId="7BE59C3C" w14:textId="77777777" w:rsidR="00FB29C9" w:rsidRPr="007C6703" w:rsidRDefault="00FB29C9" w:rsidP="00FB29C9">
      <w:pPr>
        <w:numPr>
          <w:ilvl w:val="3"/>
          <w:numId w:val="315"/>
        </w:numPr>
        <w:spacing w:line="360" w:lineRule="auto"/>
        <w:jc w:val="both"/>
        <w:rPr>
          <w:szCs w:val="24"/>
        </w:rPr>
      </w:pPr>
      <w:r w:rsidRPr="007C6703">
        <w:rPr>
          <w:szCs w:val="24"/>
        </w:rPr>
        <w:t xml:space="preserve">Применение аппаратов неинвазивной вентиляции легких; </w:t>
      </w:r>
    </w:p>
    <w:p w14:paraId="32A7B5FD" w14:textId="77777777" w:rsidR="00FB29C9" w:rsidRPr="007C6703" w:rsidRDefault="00FB29C9" w:rsidP="00FB29C9">
      <w:pPr>
        <w:numPr>
          <w:ilvl w:val="3"/>
          <w:numId w:val="315"/>
        </w:numPr>
        <w:spacing w:line="360" w:lineRule="auto"/>
        <w:jc w:val="both"/>
        <w:rPr>
          <w:szCs w:val="24"/>
        </w:rPr>
      </w:pPr>
      <w:r w:rsidRPr="007C6703">
        <w:rPr>
          <w:szCs w:val="24"/>
        </w:rPr>
        <w:t xml:space="preserve">Применение аппаратов инвазивной вентиляции легких; </w:t>
      </w:r>
    </w:p>
    <w:p w14:paraId="66FD7F0D" w14:textId="77777777" w:rsidR="00FB29C9" w:rsidRPr="007C6703" w:rsidRDefault="00FB29C9" w:rsidP="00FB29C9">
      <w:pPr>
        <w:numPr>
          <w:ilvl w:val="3"/>
          <w:numId w:val="315"/>
        </w:numPr>
        <w:spacing w:line="360" w:lineRule="auto"/>
        <w:jc w:val="both"/>
        <w:rPr>
          <w:szCs w:val="24"/>
        </w:rPr>
      </w:pPr>
      <w:r w:rsidRPr="007C6703">
        <w:rPr>
          <w:szCs w:val="24"/>
        </w:rPr>
        <w:t xml:space="preserve">Иные методы респираторной поддержки. </w:t>
      </w:r>
    </w:p>
    <w:p w14:paraId="26001541" w14:textId="77777777" w:rsidR="00FB29C9" w:rsidRPr="007C6703" w:rsidRDefault="00FB29C9" w:rsidP="00FB29C9">
      <w:pPr>
        <w:numPr>
          <w:ilvl w:val="2"/>
          <w:numId w:val="318"/>
        </w:numPr>
        <w:spacing w:line="360" w:lineRule="auto"/>
        <w:jc w:val="both"/>
        <w:rPr>
          <w:szCs w:val="24"/>
        </w:rPr>
      </w:pPr>
      <w:r w:rsidRPr="007C6703">
        <w:rPr>
          <w:szCs w:val="24"/>
        </w:rPr>
        <w:t xml:space="preserve">Оборудование. </w:t>
      </w:r>
    </w:p>
    <w:p w14:paraId="6C3C17EE" w14:textId="77777777" w:rsidR="00FB29C9" w:rsidRPr="007C6703" w:rsidRDefault="00FB29C9" w:rsidP="00FB29C9">
      <w:pPr>
        <w:numPr>
          <w:ilvl w:val="1"/>
          <w:numId w:val="317"/>
        </w:numPr>
        <w:spacing w:line="360" w:lineRule="auto"/>
        <w:jc w:val="both"/>
        <w:rPr>
          <w:szCs w:val="24"/>
        </w:rPr>
      </w:pPr>
      <w:r w:rsidRPr="007C6703">
        <w:rPr>
          <w:szCs w:val="24"/>
        </w:rPr>
        <w:t>Необходимость обеспечения ТСР, медицинскими изделиями;</w:t>
      </w:r>
    </w:p>
    <w:p w14:paraId="586F03F0" w14:textId="77777777" w:rsidR="00FB29C9" w:rsidRPr="007C6703" w:rsidRDefault="00FB29C9" w:rsidP="00FB29C9">
      <w:pPr>
        <w:numPr>
          <w:ilvl w:val="1"/>
          <w:numId w:val="317"/>
        </w:numPr>
        <w:spacing w:line="360" w:lineRule="auto"/>
        <w:jc w:val="both"/>
        <w:rPr>
          <w:szCs w:val="24"/>
        </w:rPr>
      </w:pPr>
      <w:r w:rsidRPr="007C6703">
        <w:rPr>
          <w:szCs w:val="24"/>
        </w:rPr>
        <w:t xml:space="preserve">Раздел </w:t>
      </w:r>
      <w:r>
        <w:rPr>
          <w:szCs w:val="24"/>
        </w:rPr>
        <w:t>«</w:t>
      </w:r>
      <w:r w:rsidRPr="007C6703">
        <w:rPr>
          <w:szCs w:val="24"/>
        </w:rPr>
        <w:t>Обеспечение техническими средствами реабилитации на дому</w:t>
      </w:r>
      <w:r>
        <w:rPr>
          <w:szCs w:val="24"/>
        </w:rPr>
        <w:t>»</w:t>
      </w:r>
      <w:r w:rsidRPr="007C6703">
        <w:rPr>
          <w:szCs w:val="24"/>
        </w:rPr>
        <w:t xml:space="preserve">: </w:t>
      </w:r>
    </w:p>
    <w:p w14:paraId="35F6FF68" w14:textId="77777777" w:rsidR="00FB29C9" w:rsidRPr="007C6703" w:rsidRDefault="00FB29C9" w:rsidP="00FB29C9">
      <w:pPr>
        <w:numPr>
          <w:ilvl w:val="2"/>
          <w:numId w:val="318"/>
        </w:numPr>
        <w:spacing w:line="360" w:lineRule="auto"/>
        <w:jc w:val="both"/>
        <w:rPr>
          <w:szCs w:val="24"/>
        </w:rPr>
      </w:pPr>
      <w:r w:rsidRPr="007C6703">
        <w:rPr>
          <w:szCs w:val="24"/>
        </w:rPr>
        <w:t xml:space="preserve">Дата проведения ВК по ТСР; </w:t>
      </w:r>
    </w:p>
    <w:p w14:paraId="5FB0FDDD" w14:textId="77777777" w:rsidR="00FB29C9" w:rsidRPr="007C6703" w:rsidRDefault="00FB29C9" w:rsidP="00FB29C9">
      <w:pPr>
        <w:numPr>
          <w:ilvl w:val="2"/>
          <w:numId w:val="318"/>
        </w:numPr>
        <w:spacing w:line="360" w:lineRule="auto"/>
        <w:jc w:val="both"/>
        <w:rPr>
          <w:szCs w:val="24"/>
        </w:rPr>
      </w:pPr>
      <w:r w:rsidRPr="007C6703">
        <w:rPr>
          <w:szCs w:val="24"/>
        </w:rPr>
        <w:t xml:space="preserve">Дата обеспечения ТСР; </w:t>
      </w:r>
    </w:p>
    <w:p w14:paraId="2407F342" w14:textId="77777777" w:rsidR="00FB29C9" w:rsidRPr="007C6703" w:rsidRDefault="00FB29C9" w:rsidP="00FB29C9">
      <w:pPr>
        <w:numPr>
          <w:ilvl w:val="2"/>
          <w:numId w:val="318"/>
        </w:numPr>
        <w:spacing w:line="360" w:lineRule="auto"/>
        <w:jc w:val="both"/>
        <w:rPr>
          <w:szCs w:val="24"/>
        </w:rPr>
      </w:pPr>
      <w:r w:rsidRPr="007C6703">
        <w:rPr>
          <w:szCs w:val="24"/>
        </w:rPr>
        <w:t xml:space="preserve">Наименование ТСР: </w:t>
      </w:r>
    </w:p>
    <w:p w14:paraId="600BFB00" w14:textId="77777777" w:rsidR="00FB29C9" w:rsidRPr="007C6703" w:rsidRDefault="00FB29C9" w:rsidP="00FB29C9">
      <w:pPr>
        <w:numPr>
          <w:ilvl w:val="3"/>
          <w:numId w:val="316"/>
        </w:numPr>
        <w:spacing w:line="360" w:lineRule="auto"/>
        <w:jc w:val="both"/>
        <w:rPr>
          <w:szCs w:val="24"/>
        </w:rPr>
      </w:pPr>
      <w:r w:rsidRPr="007C6703">
        <w:rPr>
          <w:szCs w:val="24"/>
        </w:rPr>
        <w:t xml:space="preserve">Кресло-каталка; </w:t>
      </w:r>
    </w:p>
    <w:p w14:paraId="46A9088A" w14:textId="77777777" w:rsidR="00FB29C9" w:rsidRPr="00145064" w:rsidRDefault="00FB29C9" w:rsidP="00FB29C9">
      <w:pPr>
        <w:numPr>
          <w:ilvl w:val="3"/>
          <w:numId w:val="316"/>
        </w:numPr>
        <w:spacing w:line="360" w:lineRule="auto"/>
        <w:jc w:val="both"/>
        <w:rPr>
          <w:szCs w:val="24"/>
        </w:rPr>
      </w:pPr>
      <w:r w:rsidRPr="00145064">
        <w:rPr>
          <w:szCs w:val="24"/>
        </w:rPr>
        <w:t>Стульчак;</w:t>
      </w:r>
    </w:p>
    <w:p w14:paraId="5DB9724B" w14:textId="77777777" w:rsidR="00FB29C9" w:rsidRPr="00145064" w:rsidRDefault="00FB29C9" w:rsidP="00FB29C9">
      <w:pPr>
        <w:numPr>
          <w:ilvl w:val="3"/>
          <w:numId w:val="316"/>
        </w:numPr>
        <w:spacing w:line="360" w:lineRule="auto"/>
        <w:jc w:val="both"/>
        <w:rPr>
          <w:szCs w:val="24"/>
        </w:rPr>
      </w:pPr>
      <w:r w:rsidRPr="00145064">
        <w:rPr>
          <w:szCs w:val="24"/>
        </w:rPr>
        <w:t>Аспиратор;</w:t>
      </w:r>
    </w:p>
    <w:p w14:paraId="2E62911F" w14:textId="77777777" w:rsidR="00FB29C9" w:rsidRPr="00145064" w:rsidRDefault="00FB29C9" w:rsidP="00FB29C9">
      <w:pPr>
        <w:numPr>
          <w:ilvl w:val="3"/>
          <w:numId w:val="316"/>
        </w:numPr>
        <w:spacing w:line="360" w:lineRule="auto"/>
        <w:jc w:val="both"/>
        <w:rPr>
          <w:szCs w:val="24"/>
        </w:rPr>
      </w:pPr>
      <w:r w:rsidRPr="00145064">
        <w:rPr>
          <w:szCs w:val="24"/>
        </w:rPr>
        <w:t xml:space="preserve">Мешок </w:t>
      </w:r>
      <w:proofErr w:type="spellStart"/>
      <w:r w:rsidRPr="00145064">
        <w:rPr>
          <w:szCs w:val="24"/>
        </w:rPr>
        <w:t>Амбу</w:t>
      </w:r>
      <w:proofErr w:type="spellEnd"/>
      <w:r w:rsidRPr="00145064">
        <w:rPr>
          <w:szCs w:val="24"/>
        </w:rPr>
        <w:t>;</w:t>
      </w:r>
    </w:p>
    <w:p w14:paraId="16661EFE" w14:textId="77777777" w:rsidR="00FB29C9" w:rsidRPr="00145064" w:rsidRDefault="00FB29C9" w:rsidP="00FB29C9">
      <w:pPr>
        <w:numPr>
          <w:ilvl w:val="3"/>
          <w:numId w:val="316"/>
        </w:numPr>
        <w:spacing w:line="360" w:lineRule="auto"/>
        <w:jc w:val="both"/>
        <w:rPr>
          <w:szCs w:val="24"/>
        </w:rPr>
      </w:pPr>
      <w:r w:rsidRPr="00145064">
        <w:rPr>
          <w:szCs w:val="24"/>
        </w:rPr>
        <w:t>Функциональная кровать;</w:t>
      </w:r>
    </w:p>
    <w:p w14:paraId="66BFA9BF" w14:textId="77777777" w:rsidR="00FB29C9" w:rsidRPr="00145064" w:rsidRDefault="00FB29C9" w:rsidP="00FB29C9">
      <w:pPr>
        <w:numPr>
          <w:ilvl w:val="3"/>
          <w:numId w:val="316"/>
        </w:numPr>
        <w:spacing w:line="360" w:lineRule="auto"/>
        <w:jc w:val="both"/>
        <w:rPr>
          <w:szCs w:val="24"/>
        </w:rPr>
      </w:pPr>
      <w:r w:rsidRPr="00145064">
        <w:rPr>
          <w:szCs w:val="24"/>
        </w:rPr>
        <w:t xml:space="preserve">Матрац </w:t>
      </w:r>
      <w:proofErr w:type="spellStart"/>
      <w:r w:rsidRPr="00145064">
        <w:rPr>
          <w:szCs w:val="24"/>
        </w:rPr>
        <w:t>противопролежневый</w:t>
      </w:r>
      <w:proofErr w:type="spellEnd"/>
      <w:r w:rsidRPr="00145064">
        <w:rPr>
          <w:szCs w:val="24"/>
        </w:rPr>
        <w:t>;</w:t>
      </w:r>
    </w:p>
    <w:p w14:paraId="61DFFC6C" w14:textId="77777777" w:rsidR="00FB29C9" w:rsidRPr="00145064" w:rsidRDefault="00FB29C9" w:rsidP="00FB29C9">
      <w:pPr>
        <w:numPr>
          <w:ilvl w:val="3"/>
          <w:numId w:val="316"/>
        </w:numPr>
        <w:spacing w:line="360" w:lineRule="auto"/>
        <w:jc w:val="both"/>
        <w:rPr>
          <w:szCs w:val="24"/>
        </w:rPr>
      </w:pPr>
      <w:proofErr w:type="spellStart"/>
      <w:r w:rsidRPr="00145064">
        <w:rPr>
          <w:szCs w:val="24"/>
        </w:rPr>
        <w:t>Вертикализатор</w:t>
      </w:r>
      <w:proofErr w:type="spellEnd"/>
      <w:r w:rsidRPr="00145064">
        <w:rPr>
          <w:szCs w:val="24"/>
        </w:rPr>
        <w:t>;</w:t>
      </w:r>
    </w:p>
    <w:p w14:paraId="68E3949F" w14:textId="77777777" w:rsidR="00FB29C9" w:rsidRPr="00145064" w:rsidRDefault="00FB29C9" w:rsidP="00FB29C9">
      <w:pPr>
        <w:numPr>
          <w:ilvl w:val="3"/>
          <w:numId w:val="316"/>
        </w:numPr>
        <w:spacing w:line="360" w:lineRule="auto"/>
        <w:jc w:val="both"/>
        <w:rPr>
          <w:szCs w:val="24"/>
        </w:rPr>
      </w:pPr>
      <w:proofErr w:type="spellStart"/>
      <w:r w:rsidRPr="00145064">
        <w:rPr>
          <w:szCs w:val="24"/>
        </w:rPr>
        <w:t>Откашливатель</w:t>
      </w:r>
      <w:proofErr w:type="spellEnd"/>
      <w:r w:rsidRPr="00145064">
        <w:rPr>
          <w:szCs w:val="24"/>
        </w:rPr>
        <w:t>;</w:t>
      </w:r>
    </w:p>
    <w:p w14:paraId="7DC98C59" w14:textId="77777777" w:rsidR="00FB29C9" w:rsidRPr="00145064" w:rsidRDefault="00FB29C9" w:rsidP="00FB29C9">
      <w:pPr>
        <w:numPr>
          <w:ilvl w:val="3"/>
          <w:numId w:val="316"/>
        </w:numPr>
        <w:spacing w:line="360" w:lineRule="auto"/>
        <w:jc w:val="both"/>
        <w:rPr>
          <w:szCs w:val="24"/>
        </w:rPr>
      </w:pPr>
      <w:r w:rsidRPr="00145064">
        <w:rPr>
          <w:szCs w:val="24"/>
        </w:rPr>
        <w:t>Кислородный концентратор;</w:t>
      </w:r>
    </w:p>
    <w:p w14:paraId="381A2473" w14:textId="77777777" w:rsidR="00FB29C9" w:rsidRDefault="00FB29C9" w:rsidP="00FB29C9">
      <w:pPr>
        <w:numPr>
          <w:ilvl w:val="3"/>
          <w:numId w:val="316"/>
        </w:numPr>
        <w:spacing w:line="360" w:lineRule="auto"/>
        <w:jc w:val="both"/>
        <w:rPr>
          <w:szCs w:val="24"/>
        </w:rPr>
      </w:pPr>
      <w:r w:rsidRPr="00145064">
        <w:rPr>
          <w:szCs w:val="24"/>
        </w:rPr>
        <w:lastRenderedPageBreak/>
        <w:t>Аппарат ИВЛ</w:t>
      </w:r>
      <w:r>
        <w:rPr>
          <w:szCs w:val="24"/>
        </w:rPr>
        <w:t>;</w:t>
      </w:r>
    </w:p>
    <w:p w14:paraId="5DF51BD4" w14:textId="77777777" w:rsidR="00FB29C9" w:rsidRPr="007C6703" w:rsidRDefault="00FB29C9" w:rsidP="00FB29C9">
      <w:pPr>
        <w:numPr>
          <w:ilvl w:val="3"/>
          <w:numId w:val="316"/>
        </w:numPr>
        <w:spacing w:line="360" w:lineRule="auto"/>
        <w:jc w:val="both"/>
        <w:rPr>
          <w:szCs w:val="24"/>
        </w:rPr>
      </w:pPr>
      <w:r w:rsidRPr="007C6703">
        <w:rPr>
          <w:szCs w:val="24"/>
        </w:rPr>
        <w:t xml:space="preserve">Иное. </w:t>
      </w:r>
    </w:p>
    <w:p w14:paraId="1F397BDE" w14:textId="77777777" w:rsidR="00FB29C9" w:rsidRPr="007C6703" w:rsidRDefault="00FB29C9" w:rsidP="00FB29C9">
      <w:pPr>
        <w:numPr>
          <w:ilvl w:val="1"/>
          <w:numId w:val="317"/>
        </w:numPr>
        <w:spacing w:line="360" w:lineRule="auto"/>
        <w:jc w:val="both"/>
        <w:rPr>
          <w:szCs w:val="24"/>
        </w:rPr>
      </w:pPr>
      <w:r w:rsidRPr="007C6703">
        <w:rPr>
          <w:szCs w:val="24"/>
        </w:rPr>
        <w:t xml:space="preserve">Показания к изменению условий оказания паллиативной медицинской помощи; </w:t>
      </w:r>
    </w:p>
    <w:p w14:paraId="7B51C40B" w14:textId="77777777" w:rsidR="00FB29C9" w:rsidRPr="007C6703" w:rsidRDefault="00FB29C9" w:rsidP="00FB29C9">
      <w:pPr>
        <w:numPr>
          <w:ilvl w:val="1"/>
          <w:numId w:val="317"/>
        </w:numPr>
        <w:spacing w:line="360" w:lineRule="auto"/>
        <w:jc w:val="both"/>
        <w:rPr>
          <w:szCs w:val="24"/>
        </w:rPr>
      </w:pPr>
      <w:r w:rsidRPr="007C6703">
        <w:rPr>
          <w:szCs w:val="24"/>
        </w:rPr>
        <w:t xml:space="preserve">Дата изменения условий оказания паллиативной медицинской помощи; </w:t>
      </w:r>
    </w:p>
    <w:p w14:paraId="0ADAD661" w14:textId="77777777" w:rsidR="00FB29C9" w:rsidRPr="007C6703" w:rsidRDefault="00FB29C9" w:rsidP="00FB29C9">
      <w:pPr>
        <w:numPr>
          <w:ilvl w:val="1"/>
          <w:numId w:val="317"/>
        </w:numPr>
        <w:spacing w:line="360" w:lineRule="auto"/>
        <w:jc w:val="both"/>
        <w:rPr>
          <w:szCs w:val="24"/>
        </w:rPr>
      </w:pPr>
      <w:r w:rsidRPr="007C6703">
        <w:rPr>
          <w:szCs w:val="24"/>
        </w:rPr>
        <w:t xml:space="preserve">Раздел </w:t>
      </w:r>
      <w:r>
        <w:rPr>
          <w:szCs w:val="24"/>
        </w:rPr>
        <w:t>«</w:t>
      </w:r>
      <w:r w:rsidRPr="007C6703">
        <w:rPr>
          <w:szCs w:val="24"/>
        </w:rPr>
        <w:t>Перевод в учреждение социальной защиты населения</w:t>
      </w:r>
      <w:r>
        <w:rPr>
          <w:szCs w:val="24"/>
        </w:rPr>
        <w:t>»</w:t>
      </w:r>
      <w:r w:rsidRPr="007C6703">
        <w:rPr>
          <w:szCs w:val="24"/>
        </w:rPr>
        <w:t xml:space="preserve">: </w:t>
      </w:r>
    </w:p>
    <w:p w14:paraId="085F0ECC" w14:textId="77777777" w:rsidR="00FB29C9" w:rsidRPr="007C6703" w:rsidRDefault="00FB29C9" w:rsidP="00FB29C9">
      <w:pPr>
        <w:numPr>
          <w:ilvl w:val="2"/>
          <w:numId w:val="318"/>
        </w:numPr>
        <w:spacing w:line="360" w:lineRule="auto"/>
        <w:jc w:val="both"/>
        <w:rPr>
          <w:szCs w:val="24"/>
        </w:rPr>
      </w:pPr>
      <w:r w:rsidRPr="007C6703">
        <w:rPr>
          <w:szCs w:val="24"/>
        </w:rPr>
        <w:t>Дата перевода в учреждение соц. Защиты;</w:t>
      </w:r>
    </w:p>
    <w:p w14:paraId="41C76D7E" w14:textId="77777777" w:rsidR="00FB29C9" w:rsidRPr="007C6703" w:rsidRDefault="00FB29C9" w:rsidP="00FB29C9">
      <w:pPr>
        <w:numPr>
          <w:ilvl w:val="2"/>
          <w:numId w:val="318"/>
        </w:numPr>
        <w:spacing w:line="360" w:lineRule="auto"/>
        <w:jc w:val="both"/>
        <w:rPr>
          <w:szCs w:val="24"/>
        </w:rPr>
      </w:pPr>
      <w:r w:rsidRPr="007C6703">
        <w:rPr>
          <w:szCs w:val="24"/>
        </w:rPr>
        <w:t xml:space="preserve">Учреждение соц. защиты. </w:t>
      </w:r>
    </w:p>
    <w:p w14:paraId="1AC05C42" w14:textId="77777777" w:rsidR="00FB29C9" w:rsidRPr="007C6703" w:rsidRDefault="00FB29C9" w:rsidP="00FB29C9">
      <w:pPr>
        <w:shd w:val="clear" w:color="auto" w:fill="FFFFFF"/>
        <w:spacing w:line="360" w:lineRule="auto"/>
        <w:ind w:firstLine="709"/>
        <w:rPr>
          <w:szCs w:val="24"/>
          <w:shd w:val="clear" w:color="auto" w:fill="FFD966"/>
        </w:rPr>
      </w:pPr>
    </w:p>
    <w:p w14:paraId="1E59DDA3" w14:textId="77777777" w:rsidR="00FB29C9" w:rsidRPr="000D6B05" w:rsidRDefault="00FB29C9" w:rsidP="00FB29C9">
      <w:pPr>
        <w:pStyle w:val="ScrollListBullet2"/>
        <w:numPr>
          <w:ilvl w:val="0"/>
          <w:numId w:val="0"/>
        </w:numPr>
        <w:ind w:left="1780"/>
        <w:rPr>
          <w:color w:val="000000"/>
        </w:rPr>
      </w:pPr>
    </w:p>
    <w:p w14:paraId="0C2444AA" w14:textId="26253991" w:rsidR="00D174F9" w:rsidRPr="000D6B05" w:rsidRDefault="000D65D1" w:rsidP="000D65D1">
      <w:pPr>
        <w:pStyle w:val="44"/>
      </w:pPr>
      <w:r w:rsidRPr="000D6B05">
        <w:t>Модуль</w:t>
      </w:r>
      <w:r w:rsidR="00C359D5" w:rsidRPr="000D6B05">
        <w:t xml:space="preserve"> </w:t>
      </w:r>
      <w:r w:rsidR="00312BB4" w:rsidRPr="000D6B05">
        <w:t>"</w:t>
      </w:r>
      <w:r w:rsidR="00D174F9" w:rsidRPr="000D6B05">
        <w:t>Регистр</w:t>
      </w:r>
      <w:r w:rsidR="00C359D5" w:rsidRPr="000D6B05">
        <w:t xml:space="preserve"> </w:t>
      </w:r>
      <w:r w:rsidR="00D174F9" w:rsidRPr="000D6B05">
        <w:t>по</w:t>
      </w:r>
      <w:r w:rsidR="00C359D5" w:rsidRPr="000D6B05">
        <w:t xml:space="preserve"> </w:t>
      </w:r>
      <w:r w:rsidR="00D174F9" w:rsidRPr="000D6B05">
        <w:t>профзаболеваниям</w:t>
      </w:r>
      <w:r w:rsidR="00312BB4" w:rsidRPr="000D6B05">
        <w:t>"</w:t>
      </w:r>
    </w:p>
    <w:p w14:paraId="1426C408"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666AE427" w14:textId="0D2827F1" w:rsidR="00D174F9" w:rsidRPr="000D6B05" w:rsidRDefault="00D174F9" w:rsidP="00461C70">
      <w:pPr>
        <w:numPr>
          <w:ilvl w:val="1"/>
          <w:numId w:val="161"/>
        </w:numPr>
        <w:spacing w:line="360" w:lineRule="auto"/>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функциональности</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профзаболеваниям</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ограничен,</w:t>
      </w:r>
      <w:r w:rsidR="00C359D5" w:rsidRPr="000D6B05">
        <w:rPr>
          <w:szCs w:val="24"/>
        </w:rPr>
        <w:t xml:space="preserve"> </w:t>
      </w:r>
      <w:r w:rsidRPr="000D6B05">
        <w:rPr>
          <w:szCs w:val="24"/>
        </w:rPr>
        <w:t>предоставляться</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пользователям</w:t>
      </w:r>
      <w:r w:rsidR="009E3FCA" w:rsidRPr="000D6B05">
        <w:rPr>
          <w:szCs w:val="24"/>
        </w:rPr>
        <w:t xml:space="preserve"> АРМ врача поликлиники и АРМ врача стационара</w:t>
      </w:r>
      <w:r w:rsidRPr="000D6B05">
        <w:rPr>
          <w:szCs w:val="24"/>
        </w:rPr>
        <w:t>,</w:t>
      </w:r>
      <w:r w:rsidR="00C359D5" w:rsidRPr="000D6B05">
        <w:rPr>
          <w:szCs w:val="24"/>
        </w:rPr>
        <w:t xml:space="preserve"> </w:t>
      </w:r>
      <w:r w:rsidRPr="000D6B05">
        <w:rPr>
          <w:szCs w:val="24"/>
        </w:rPr>
        <w:t>включенным</w:t>
      </w:r>
      <w:r w:rsidR="00C359D5" w:rsidRPr="000D6B05">
        <w:rPr>
          <w:szCs w:val="24"/>
        </w:rPr>
        <w:t xml:space="preserve"> </w:t>
      </w:r>
      <w:r w:rsidRPr="000D6B05">
        <w:rPr>
          <w:szCs w:val="24"/>
        </w:rPr>
        <w:t>в</w:t>
      </w:r>
      <w:r w:rsidR="00C359D5" w:rsidRPr="000D6B05">
        <w:rPr>
          <w:szCs w:val="24"/>
        </w:rPr>
        <w:t xml:space="preserve"> </w:t>
      </w:r>
      <w:r w:rsidRPr="000D6B05">
        <w:rPr>
          <w:szCs w:val="24"/>
        </w:rPr>
        <w:t>группу</w:t>
      </w:r>
      <w:r w:rsidR="00C359D5" w:rsidRPr="000D6B05">
        <w:rPr>
          <w:szCs w:val="24"/>
        </w:rPr>
        <w:t xml:space="preserve"> </w:t>
      </w:r>
      <w:r w:rsidR="00312BB4" w:rsidRPr="000D6B05">
        <w:rPr>
          <w:szCs w:val="24"/>
        </w:rPr>
        <w:t>"</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профзаболеваниям</w:t>
      </w:r>
      <w:r w:rsidR="00312BB4" w:rsidRPr="000D6B05">
        <w:rPr>
          <w:szCs w:val="24"/>
        </w:rPr>
        <w:t>"</w:t>
      </w:r>
      <w:r w:rsidRPr="000D6B05">
        <w:rPr>
          <w:szCs w:val="24"/>
        </w:rPr>
        <w:t>.</w:t>
      </w:r>
    </w:p>
    <w:p w14:paraId="2DBFA76D" w14:textId="507FD495" w:rsidR="00D174F9" w:rsidRPr="000D6B05" w:rsidRDefault="00D174F9" w:rsidP="00461C70">
      <w:pPr>
        <w:numPr>
          <w:ilvl w:val="1"/>
          <w:numId w:val="161"/>
        </w:numPr>
        <w:spacing w:line="360" w:lineRule="auto"/>
        <w:rPr>
          <w:szCs w:val="24"/>
        </w:rPr>
      </w:pPr>
      <w:r w:rsidRPr="000D6B05">
        <w:rPr>
          <w:szCs w:val="24"/>
        </w:rPr>
        <w:t>Создание</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из</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основном</w:t>
      </w:r>
      <w:r w:rsidR="00C359D5" w:rsidRPr="000D6B05">
        <w:rPr>
          <w:szCs w:val="24"/>
        </w:rPr>
        <w:t xml:space="preserve"> </w:t>
      </w:r>
      <w:r w:rsidRPr="000D6B05">
        <w:rPr>
          <w:szCs w:val="24"/>
        </w:rPr>
        <w:t>диагнозе,</w:t>
      </w:r>
      <w:r w:rsidR="00C359D5" w:rsidRPr="000D6B05">
        <w:rPr>
          <w:szCs w:val="24"/>
        </w:rPr>
        <w:t xml:space="preserve"> </w:t>
      </w:r>
      <w:r w:rsidRPr="000D6B05">
        <w:rPr>
          <w:szCs w:val="24"/>
        </w:rPr>
        <w:t>относящемуся</w:t>
      </w:r>
      <w:r w:rsidR="00C359D5" w:rsidRPr="000D6B05">
        <w:rPr>
          <w:szCs w:val="24"/>
        </w:rPr>
        <w:t xml:space="preserve"> </w:t>
      </w:r>
      <w:r w:rsidRPr="000D6B05">
        <w:rPr>
          <w:szCs w:val="24"/>
        </w:rPr>
        <w:t>к</w:t>
      </w:r>
      <w:r w:rsidR="00C359D5" w:rsidRPr="000D6B05">
        <w:rPr>
          <w:szCs w:val="24"/>
        </w:rPr>
        <w:t xml:space="preserve"> </w:t>
      </w:r>
      <w:r w:rsidRPr="000D6B05">
        <w:rPr>
          <w:szCs w:val="24"/>
        </w:rPr>
        <w:t>профзаболеваниям</w:t>
      </w:r>
      <w:r w:rsidR="00C359D5" w:rsidRPr="000D6B05">
        <w:rPr>
          <w:szCs w:val="24"/>
        </w:rPr>
        <w:t xml:space="preserve"> </w:t>
      </w:r>
      <w:r w:rsidRPr="000D6B05">
        <w:rPr>
          <w:szCs w:val="24"/>
        </w:rPr>
        <w:t>(список</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см.</w:t>
      </w:r>
      <w:r w:rsidR="00C359D5" w:rsidRPr="000D6B05">
        <w:rPr>
          <w:szCs w:val="24"/>
        </w:rPr>
        <w:t xml:space="preserve"> </w:t>
      </w:r>
      <w:r w:rsidRPr="000D6B05">
        <w:rPr>
          <w:szCs w:val="24"/>
        </w:rPr>
        <w:t>в</w:t>
      </w:r>
      <w:r w:rsidR="00C359D5" w:rsidRPr="000D6B05">
        <w:rPr>
          <w:szCs w:val="24"/>
        </w:rPr>
        <w:t xml:space="preserve"> </w:t>
      </w:r>
      <w:r w:rsidRPr="000D6B05">
        <w:rPr>
          <w:szCs w:val="24"/>
        </w:rPr>
        <w:t>Приложении</w:t>
      </w:r>
      <w:r w:rsidR="00C359D5" w:rsidRPr="000D6B05">
        <w:rPr>
          <w:szCs w:val="24"/>
        </w:rPr>
        <w:t xml:space="preserve"> </w:t>
      </w:r>
      <w:r w:rsidR="00DF1373" w:rsidRPr="000D6B05">
        <w:rPr>
          <w:szCs w:val="24"/>
        </w:rPr>
        <w:t>И</w:t>
      </w:r>
      <w:r w:rsidR="00C359D5" w:rsidRPr="000D6B05">
        <w:rPr>
          <w:szCs w:val="24"/>
        </w:rPr>
        <w:t xml:space="preserve"> </w:t>
      </w:r>
      <w:r w:rsidR="00312BB4" w:rsidRPr="000D6B05">
        <w:rPr>
          <w:szCs w:val="24"/>
        </w:rPr>
        <w:t>"</w:t>
      </w:r>
      <w:r w:rsidRPr="000D6B05">
        <w:rPr>
          <w:szCs w:val="24"/>
        </w:rPr>
        <w:t>Перечень</w:t>
      </w:r>
      <w:r w:rsidR="00C359D5" w:rsidRPr="000D6B05">
        <w:rPr>
          <w:szCs w:val="24"/>
        </w:rPr>
        <w:t xml:space="preserve"> </w:t>
      </w:r>
      <w:r w:rsidRPr="000D6B05">
        <w:rPr>
          <w:szCs w:val="24"/>
        </w:rPr>
        <w:t>профессиональных</w:t>
      </w:r>
      <w:r w:rsidR="00C359D5" w:rsidRPr="000D6B05">
        <w:rPr>
          <w:szCs w:val="24"/>
        </w:rPr>
        <w:t xml:space="preserve"> </w:t>
      </w:r>
      <w:r w:rsidRPr="000D6B05">
        <w:rPr>
          <w:szCs w:val="24"/>
        </w:rPr>
        <w:t>заболеваний</w:t>
      </w:r>
      <w:r w:rsidR="00312BB4" w:rsidRPr="000D6B05">
        <w:rPr>
          <w:szCs w:val="24"/>
        </w:rPr>
        <w:t>"</w:t>
      </w:r>
      <w:r w:rsidRPr="000D6B05">
        <w:rPr>
          <w:szCs w:val="24"/>
        </w:rPr>
        <w:t>),</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нажатии</w:t>
      </w:r>
      <w:r w:rsidR="00C359D5" w:rsidRPr="000D6B05">
        <w:rPr>
          <w:szCs w:val="24"/>
        </w:rPr>
        <w:t xml:space="preserve"> </w:t>
      </w:r>
      <w:r w:rsidRPr="000D6B05">
        <w:rPr>
          <w:szCs w:val="24"/>
        </w:rPr>
        <w:t>на</w:t>
      </w:r>
      <w:r w:rsidR="00C359D5" w:rsidRPr="000D6B05">
        <w:rPr>
          <w:szCs w:val="24"/>
        </w:rPr>
        <w:t xml:space="preserve"> </w:t>
      </w:r>
      <w:r w:rsidRPr="000D6B05">
        <w:rPr>
          <w:szCs w:val="24"/>
        </w:rPr>
        <w:t>кнопку</w:t>
      </w:r>
      <w:r w:rsidR="00C359D5" w:rsidRPr="000D6B05">
        <w:rPr>
          <w:szCs w:val="24"/>
        </w:rPr>
        <w:t xml:space="preserve"> </w:t>
      </w:r>
      <w:r w:rsidR="00312BB4" w:rsidRPr="000D6B05">
        <w:rPr>
          <w:szCs w:val="24"/>
        </w:rPr>
        <w:t>"</w:t>
      </w:r>
      <w:r w:rsidRPr="000D6B05">
        <w:rPr>
          <w:szCs w:val="24"/>
        </w:rPr>
        <w:t>Создать</w:t>
      </w:r>
      <w:r w:rsidR="00C359D5" w:rsidRPr="000D6B05">
        <w:rPr>
          <w:szCs w:val="24"/>
        </w:rPr>
        <w:t xml:space="preserve"> </w:t>
      </w:r>
      <w:r w:rsidRPr="000D6B05">
        <w:rPr>
          <w:szCs w:val="24"/>
        </w:rPr>
        <w:t>извещение</w:t>
      </w:r>
      <w:r w:rsidR="00C359D5" w:rsidRPr="000D6B05">
        <w:rPr>
          <w:szCs w:val="24"/>
        </w:rPr>
        <w:t xml:space="preserve"> </w:t>
      </w:r>
      <w:r w:rsidRPr="000D6B05">
        <w:rPr>
          <w:szCs w:val="24"/>
        </w:rPr>
        <w:t>о</w:t>
      </w:r>
      <w:r w:rsidR="00C359D5" w:rsidRPr="000D6B05">
        <w:rPr>
          <w:szCs w:val="24"/>
        </w:rPr>
        <w:t xml:space="preserve"> </w:t>
      </w:r>
      <w:r w:rsidRPr="000D6B05">
        <w:rPr>
          <w:szCs w:val="24"/>
        </w:rPr>
        <w:t>профзаболевании</w:t>
      </w:r>
      <w:r w:rsidR="00312BB4" w:rsidRPr="000D6B05">
        <w:rPr>
          <w:szCs w:val="24"/>
        </w:rPr>
        <w:t>"</w:t>
      </w:r>
      <w:r w:rsidR="00C359D5" w:rsidRPr="000D6B05">
        <w:rPr>
          <w:szCs w:val="24"/>
        </w:rPr>
        <w:t xml:space="preserve"> </w:t>
      </w:r>
      <w:r w:rsidRPr="000D6B05">
        <w:rPr>
          <w:szCs w:val="24"/>
        </w:rPr>
        <w:t>справа</w:t>
      </w:r>
      <w:r w:rsidR="00C359D5" w:rsidRPr="000D6B05">
        <w:rPr>
          <w:szCs w:val="24"/>
        </w:rPr>
        <w:t xml:space="preserve"> </w:t>
      </w:r>
      <w:r w:rsidRPr="000D6B05">
        <w:rPr>
          <w:szCs w:val="24"/>
        </w:rPr>
        <w:t>от</w:t>
      </w:r>
      <w:r w:rsidR="00C359D5" w:rsidRPr="000D6B05">
        <w:rPr>
          <w:szCs w:val="24"/>
        </w:rPr>
        <w:t xml:space="preserve"> </w:t>
      </w:r>
      <w:r w:rsidRPr="000D6B05">
        <w:rPr>
          <w:szCs w:val="24"/>
        </w:rPr>
        <w:t>поля</w:t>
      </w:r>
      <w:r w:rsidR="00C359D5" w:rsidRPr="000D6B05">
        <w:rPr>
          <w:szCs w:val="24"/>
        </w:rPr>
        <w:t xml:space="preserve"> </w:t>
      </w:r>
      <w:r w:rsidR="00312BB4" w:rsidRPr="000D6B05">
        <w:rPr>
          <w:szCs w:val="24"/>
        </w:rPr>
        <w:t>"</w:t>
      </w:r>
      <w:r w:rsidRPr="000D6B05">
        <w:rPr>
          <w:szCs w:val="24"/>
        </w:rPr>
        <w:t>Основной</w:t>
      </w:r>
      <w:r w:rsidR="00C359D5" w:rsidRPr="000D6B05">
        <w:rPr>
          <w:szCs w:val="24"/>
        </w:rPr>
        <w:t xml:space="preserve"> </w:t>
      </w:r>
      <w:r w:rsidRPr="000D6B05">
        <w:rPr>
          <w:szCs w:val="24"/>
        </w:rPr>
        <w:t>диагноз</w:t>
      </w:r>
      <w:r w:rsidR="00312BB4" w:rsidRPr="000D6B05">
        <w:rPr>
          <w:szCs w:val="24"/>
        </w:rPr>
        <w:t>"</w:t>
      </w:r>
      <w:r w:rsidRPr="000D6B05">
        <w:rPr>
          <w:szCs w:val="24"/>
        </w:rPr>
        <w:t>;</w:t>
      </w:r>
    </w:p>
    <w:p w14:paraId="2C86D2B8" w14:textId="26CFAA06" w:rsidR="00D174F9" w:rsidRPr="000D6B05" w:rsidRDefault="00D174F9" w:rsidP="00461C70">
      <w:pPr>
        <w:numPr>
          <w:ilvl w:val="1"/>
          <w:numId w:val="161"/>
        </w:numPr>
        <w:spacing w:line="360" w:lineRule="auto"/>
        <w:rPr>
          <w:szCs w:val="24"/>
        </w:rPr>
      </w:pPr>
      <w:r w:rsidRPr="000D6B05">
        <w:rPr>
          <w:szCs w:val="24"/>
        </w:rPr>
        <w:t>Добавление</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извещение:</w:t>
      </w:r>
    </w:p>
    <w:p w14:paraId="4B4EB9AE" w14:textId="40B26EDD" w:rsidR="00D174F9" w:rsidRPr="000D6B05" w:rsidRDefault="00D174F9" w:rsidP="00461C70">
      <w:pPr>
        <w:numPr>
          <w:ilvl w:val="3"/>
          <w:numId w:val="205"/>
        </w:numPr>
        <w:spacing w:line="360" w:lineRule="auto"/>
        <w:rPr>
          <w:szCs w:val="24"/>
        </w:rPr>
      </w:pPr>
      <w:r w:rsidRPr="000D6B05">
        <w:rPr>
          <w:szCs w:val="24"/>
        </w:rPr>
        <w:t>Диагноз</w:t>
      </w:r>
      <w:r w:rsidR="009E3FCA" w:rsidRPr="000D6B05">
        <w:rPr>
          <w:szCs w:val="24"/>
        </w:rPr>
        <w:t xml:space="preserve"> по МКБ-10</w:t>
      </w:r>
      <w:r w:rsidRPr="000D6B05">
        <w:rPr>
          <w:szCs w:val="24"/>
        </w:rPr>
        <w:t>;</w:t>
      </w:r>
    </w:p>
    <w:p w14:paraId="26362413" w14:textId="77777777" w:rsidR="00D174F9" w:rsidRPr="000D6B05" w:rsidRDefault="00D174F9" w:rsidP="00461C70">
      <w:pPr>
        <w:numPr>
          <w:ilvl w:val="3"/>
          <w:numId w:val="205"/>
        </w:numPr>
        <w:spacing w:line="360" w:lineRule="auto"/>
        <w:rPr>
          <w:szCs w:val="24"/>
        </w:rPr>
      </w:pPr>
      <w:r w:rsidRPr="000D6B05">
        <w:rPr>
          <w:szCs w:val="24"/>
        </w:rPr>
        <w:t>Заболевание;</w:t>
      </w:r>
    </w:p>
    <w:p w14:paraId="0612BAE8" w14:textId="08D28D42" w:rsidR="00D174F9" w:rsidRPr="000D6B05" w:rsidRDefault="00D174F9" w:rsidP="00461C70">
      <w:pPr>
        <w:numPr>
          <w:ilvl w:val="3"/>
          <w:numId w:val="205"/>
        </w:numPr>
        <w:spacing w:line="360" w:lineRule="auto"/>
        <w:rPr>
          <w:szCs w:val="24"/>
        </w:rPr>
      </w:pPr>
      <w:r w:rsidRPr="000D6B05">
        <w:rPr>
          <w:szCs w:val="24"/>
        </w:rPr>
        <w:t>Опасный</w:t>
      </w:r>
      <w:r w:rsidR="00C359D5" w:rsidRPr="000D6B05">
        <w:rPr>
          <w:szCs w:val="24"/>
        </w:rPr>
        <w:t xml:space="preserve"> </w:t>
      </w:r>
      <w:r w:rsidRPr="000D6B05">
        <w:rPr>
          <w:szCs w:val="24"/>
        </w:rPr>
        <w:t>производственный</w:t>
      </w:r>
      <w:r w:rsidR="00C359D5" w:rsidRPr="000D6B05">
        <w:rPr>
          <w:szCs w:val="24"/>
        </w:rPr>
        <w:t xml:space="preserve"> </w:t>
      </w:r>
      <w:r w:rsidRPr="000D6B05">
        <w:rPr>
          <w:szCs w:val="24"/>
        </w:rPr>
        <w:t>фактор;</w:t>
      </w:r>
    </w:p>
    <w:p w14:paraId="17990D22" w14:textId="60FE2E9A" w:rsidR="00D174F9" w:rsidRPr="000D6B05" w:rsidRDefault="00D174F9" w:rsidP="00461C70">
      <w:pPr>
        <w:numPr>
          <w:ilvl w:val="3"/>
          <w:numId w:val="205"/>
        </w:numPr>
        <w:spacing w:line="360" w:lineRule="auto"/>
        <w:rPr>
          <w:szCs w:val="24"/>
        </w:rPr>
      </w:pPr>
      <w:r w:rsidRPr="000D6B05">
        <w:rPr>
          <w:szCs w:val="24"/>
        </w:rPr>
        <w:t>Внешняя</w:t>
      </w:r>
      <w:r w:rsidR="00C359D5" w:rsidRPr="000D6B05">
        <w:rPr>
          <w:szCs w:val="24"/>
        </w:rPr>
        <w:t xml:space="preserve"> </w:t>
      </w:r>
      <w:r w:rsidRPr="000D6B05">
        <w:rPr>
          <w:szCs w:val="24"/>
        </w:rPr>
        <w:t>причина;</w:t>
      </w:r>
    </w:p>
    <w:p w14:paraId="65998354" w14:textId="77777777" w:rsidR="00D174F9" w:rsidRPr="000D6B05" w:rsidRDefault="00D174F9" w:rsidP="00461C70">
      <w:pPr>
        <w:numPr>
          <w:ilvl w:val="3"/>
          <w:numId w:val="205"/>
        </w:numPr>
        <w:spacing w:line="360" w:lineRule="auto"/>
        <w:rPr>
          <w:szCs w:val="24"/>
        </w:rPr>
      </w:pPr>
      <w:r w:rsidRPr="000D6B05">
        <w:rPr>
          <w:szCs w:val="24"/>
        </w:rPr>
        <w:t>Организация;</w:t>
      </w:r>
    </w:p>
    <w:p w14:paraId="4D500D46" w14:textId="163B445B" w:rsidR="00D174F9" w:rsidRPr="000D6B05" w:rsidRDefault="00D174F9" w:rsidP="00461C70">
      <w:pPr>
        <w:numPr>
          <w:ilvl w:val="3"/>
          <w:numId w:val="205"/>
        </w:numPr>
        <w:spacing w:line="360" w:lineRule="auto"/>
        <w:rPr>
          <w:szCs w:val="24"/>
        </w:rPr>
      </w:pPr>
      <w:r w:rsidRPr="000D6B05">
        <w:rPr>
          <w:szCs w:val="24"/>
        </w:rPr>
        <w:t>Наименование</w:t>
      </w:r>
      <w:r w:rsidR="00C359D5" w:rsidRPr="000D6B05">
        <w:rPr>
          <w:szCs w:val="24"/>
        </w:rPr>
        <w:t xml:space="preserve"> </w:t>
      </w:r>
      <w:r w:rsidRPr="000D6B05">
        <w:rPr>
          <w:szCs w:val="24"/>
        </w:rPr>
        <w:t>цеха,</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участка;</w:t>
      </w:r>
    </w:p>
    <w:p w14:paraId="6AB82FAF" w14:textId="16A1B6EA" w:rsidR="00D174F9" w:rsidRPr="000D6B05" w:rsidRDefault="00D174F9" w:rsidP="00461C70">
      <w:pPr>
        <w:numPr>
          <w:ilvl w:val="3"/>
          <w:numId w:val="205"/>
        </w:numPr>
        <w:spacing w:line="360" w:lineRule="auto"/>
        <w:rPr>
          <w:szCs w:val="24"/>
        </w:rPr>
      </w:pPr>
      <w:proofErr w:type="gramStart"/>
      <w:r w:rsidRPr="000D6B05">
        <w:rPr>
          <w:szCs w:val="24"/>
        </w:rPr>
        <w:t>МО</w:t>
      </w:r>
      <w:proofErr w:type="gramEnd"/>
      <w:r w:rsidR="00C359D5" w:rsidRPr="000D6B05">
        <w:rPr>
          <w:szCs w:val="24"/>
        </w:rPr>
        <w:t xml:space="preserve"> </w:t>
      </w:r>
      <w:r w:rsidRPr="000D6B05">
        <w:rPr>
          <w:szCs w:val="24"/>
        </w:rPr>
        <w:t>установившая</w:t>
      </w:r>
      <w:r w:rsidR="00C359D5" w:rsidRPr="000D6B05">
        <w:rPr>
          <w:szCs w:val="24"/>
        </w:rPr>
        <w:t xml:space="preserve"> </w:t>
      </w:r>
      <w:r w:rsidRPr="000D6B05">
        <w:rPr>
          <w:szCs w:val="24"/>
        </w:rPr>
        <w:t>диагноз;</w:t>
      </w:r>
    </w:p>
    <w:p w14:paraId="370A3866" w14:textId="06CA6AFF" w:rsidR="00D174F9" w:rsidRPr="000D6B05" w:rsidRDefault="00D174F9" w:rsidP="00461C70">
      <w:pPr>
        <w:numPr>
          <w:ilvl w:val="3"/>
          <w:numId w:val="205"/>
        </w:numPr>
        <w:spacing w:line="360" w:lineRule="auto"/>
        <w:rPr>
          <w:szCs w:val="24"/>
        </w:rPr>
      </w:pPr>
      <w:r w:rsidRPr="000D6B05">
        <w:rPr>
          <w:szCs w:val="24"/>
        </w:rPr>
        <w:t>Дата</w:t>
      </w:r>
      <w:r w:rsidR="00C359D5" w:rsidRPr="000D6B05">
        <w:rPr>
          <w:szCs w:val="24"/>
        </w:rPr>
        <w:t xml:space="preserve"> </w:t>
      </w:r>
      <w:r w:rsidRPr="000D6B05">
        <w:rPr>
          <w:szCs w:val="24"/>
        </w:rPr>
        <w:t>заполнения;</w:t>
      </w:r>
    </w:p>
    <w:p w14:paraId="1E226325" w14:textId="77777777" w:rsidR="00D174F9" w:rsidRPr="000D6B05" w:rsidRDefault="00D174F9" w:rsidP="00461C70">
      <w:pPr>
        <w:numPr>
          <w:ilvl w:val="3"/>
          <w:numId w:val="205"/>
        </w:numPr>
        <w:spacing w:line="360" w:lineRule="auto"/>
        <w:rPr>
          <w:szCs w:val="24"/>
        </w:rPr>
      </w:pPr>
      <w:r w:rsidRPr="000D6B05">
        <w:rPr>
          <w:szCs w:val="24"/>
        </w:rPr>
        <w:t>Врач;</w:t>
      </w:r>
    </w:p>
    <w:p w14:paraId="28423DDC" w14:textId="66252A16" w:rsidR="00D174F9" w:rsidRPr="000D6B05" w:rsidRDefault="00D174F9" w:rsidP="00461C70">
      <w:pPr>
        <w:numPr>
          <w:ilvl w:val="3"/>
          <w:numId w:val="205"/>
        </w:numPr>
        <w:spacing w:line="360" w:lineRule="auto"/>
        <w:rPr>
          <w:szCs w:val="24"/>
        </w:rPr>
      </w:pPr>
      <w:r w:rsidRPr="000D6B05">
        <w:rPr>
          <w:szCs w:val="24"/>
        </w:rPr>
        <w:t>Главный</w:t>
      </w:r>
      <w:r w:rsidR="00C359D5" w:rsidRPr="000D6B05">
        <w:rPr>
          <w:szCs w:val="24"/>
        </w:rPr>
        <w:t xml:space="preserve"> </w:t>
      </w:r>
      <w:r w:rsidRPr="000D6B05">
        <w:rPr>
          <w:szCs w:val="24"/>
        </w:rPr>
        <w:t>врач.</w:t>
      </w:r>
    </w:p>
    <w:p w14:paraId="104BFC56" w14:textId="72DC6092" w:rsidR="00D174F9" w:rsidRPr="000D6B05" w:rsidRDefault="00D174F9" w:rsidP="00461C70">
      <w:pPr>
        <w:numPr>
          <w:ilvl w:val="1"/>
          <w:numId w:val="161"/>
        </w:numPr>
        <w:spacing w:line="360" w:lineRule="auto"/>
        <w:rPr>
          <w:szCs w:val="24"/>
        </w:rPr>
      </w:pPr>
      <w:r w:rsidRPr="000D6B05">
        <w:rPr>
          <w:szCs w:val="24"/>
        </w:rPr>
        <w:t>Ведение</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профзаболеваниям</w:t>
      </w:r>
    </w:p>
    <w:p w14:paraId="4E1C39CC" w14:textId="718871BE" w:rsidR="00D174F9" w:rsidRPr="000D6B05" w:rsidRDefault="00D174F9" w:rsidP="00461C70">
      <w:pPr>
        <w:numPr>
          <w:ilvl w:val="1"/>
          <w:numId w:val="161"/>
        </w:numPr>
        <w:spacing w:line="360" w:lineRule="auto"/>
        <w:rPr>
          <w:szCs w:val="24"/>
        </w:rPr>
      </w:pPr>
      <w:r w:rsidRPr="000D6B05">
        <w:rPr>
          <w:szCs w:val="24"/>
        </w:rPr>
        <w:t>Журнал</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профзаболеваниям</w:t>
      </w:r>
      <w:r w:rsidR="00C359D5" w:rsidRPr="000D6B05">
        <w:rPr>
          <w:szCs w:val="24"/>
        </w:rPr>
        <w:t xml:space="preserve"> </w:t>
      </w:r>
      <w:r w:rsidRPr="000D6B05">
        <w:rPr>
          <w:szCs w:val="24"/>
        </w:rPr>
        <w:t>доступен</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у</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доступа</w:t>
      </w:r>
      <w:r w:rsidR="00C359D5" w:rsidRPr="000D6B05">
        <w:rPr>
          <w:szCs w:val="24"/>
        </w:rPr>
        <w:t xml:space="preserve"> </w:t>
      </w:r>
      <w:r w:rsidR="00312BB4" w:rsidRPr="000D6B05">
        <w:rPr>
          <w:szCs w:val="24"/>
        </w:rPr>
        <w:t>"</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профзаболеваниям</w:t>
      </w:r>
      <w:r w:rsidR="00312BB4" w:rsidRPr="000D6B05">
        <w:rPr>
          <w:szCs w:val="24"/>
        </w:rPr>
        <w:t>"</w:t>
      </w:r>
      <w:r w:rsidRPr="000D6B05">
        <w:rPr>
          <w:szCs w:val="24"/>
        </w:rPr>
        <w:t>):</w:t>
      </w:r>
    </w:p>
    <w:p w14:paraId="2BE216AF" w14:textId="53A24AC4" w:rsidR="00D174F9" w:rsidRPr="000D6B05" w:rsidRDefault="00D174F9" w:rsidP="00461C70">
      <w:pPr>
        <w:numPr>
          <w:ilvl w:val="2"/>
          <w:numId w:val="161"/>
        </w:numPr>
        <w:spacing w:line="360" w:lineRule="auto"/>
        <w:rPr>
          <w:szCs w:val="24"/>
        </w:rPr>
      </w:pPr>
      <w:r w:rsidRPr="000D6B05">
        <w:rPr>
          <w:szCs w:val="24"/>
        </w:rPr>
        <w:lastRenderedPageBreak/>
        <w:t>Врача</w:t>
      </w:r>
      <w:r w:rsidR="00C359D5" w:rsidRPr="000D6B05">
        <w:rPr>
          <w:szCs w:val="24"/>
        </w:rPr>
        <w:t xml:space="preserve"> </w:t>
      </w:r>
      <w:r w:rsidRPr="000D6B05">
        <w:rPr>
          <w:szCs w:val="24"/>
        </w:rPr>
        <w:t>поликлиники;</w:t>
      </w:r>
    </w:p>
    <w:p w14:paraId="1B8D0DAB" w14:textId="729DDBFD" w:rsidR="00D174F9" w:rsidRPr="000D6B05" w:rsidRDefault="00D174F9" w:rsidP="00461C70">
      <w:pPr>
        <w:numPr>
          <w:ilvl w:val="2"/>
          <w:numId w:val="161"/>
        </w:numPr>
        <w:spacing w:line="360" w:lineRule="auto"/>
        <w:rPr>
          <w:szCs w:val="24"/>
        </w:rPr>
      </w:pPr>
      <w:r w:rsidRPr="000D6B05">
        <w:rPr>
          <w:szCs w:val="24"/>
        </w:rPr>
        <w:t>Врача</w:t>
      </w:r>
      <w:r w:rsidR="00C359D5" w:rsidRPr="000D6B05">
        <w:rPr>
          <w:szCs w:val="24"/>
        </w:rPr>
        <w:t xml:space="preserve"> </w:t>
      </w:r>
      <w:r w:rsidRPr="000D6B05">
        <w:rPr>
          <w:szCs w:val="24"/>
        </w:rPr>
        <w:t>стационара.</w:t>
      </w:r>
    </w:p>
    <w:p w14:paraId="0D5227A6" w14:textId="05AA896E" w:rsidR="00D174F9" w:rsidRPr="000D6B05" w:rsidRDefault="00D174F9" w:rsidP="00461C70">
      <w:pPr>
        <w:numPr>
          <w:ilvl w:val="1"/>
          <w:numId w:val="161"/>
        </w:numPr>
        <w:spacing w:line="360" w:lineRule="auto"/>
        <w:rPr>
          <w:szCs w:val="24"/>
        </w:rPr>
      </w:pPr>
      <w:r w:rsidRPr="000D6B05">
        <w:rPr>
          <w:szCs w:val="24"/>
        </w:rPr>
        <w:t>Отображение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журнале</w:t>
      </w:r>
      <w:r w:rsidR="00C359D5" w:rsidRPr="000D6B05">
        <w:rPr>
          <w:szCs w:val="24"/>
        </w:rPr>
        <w:t xml:space="preserve"> </w:t>
      </w:r>
      <w:r w:rsidRPr="000D6B05">
        <w:rPr>
          <w:szCs w:val="24"/>
        </w:rPr>
        <w:t>в</w:t>
      </w:r>
      <w:r w:rsidR="00C359D5" w:rsidRPr="000D6B05">
        <w:rPr>
          <w:szCs w:val="24"/>
        </w:rPr>
        <w:t xml:space="preserve"> </w:t>
      </w:r>
      <w:r w:rsidRPr="000D6B05">
        <w:rPr>
          <w:szCs w:val="24"/>
        </w:rPr>
        <w:t>табличном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полями:</w:t>
      </w:r>
    </w:p>
    <w:p w14:paraId="23C7CC92" w14:textId="5C5FEB7A" w:rsidR="00D174F9" w:rsidRPr="000D6B05" w:rsidRDefault="00D174F9"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создания;</w:t>
      </w:r>
    </w:p>
    <w:p w14:paraId="42FFB888" w14:textId="77777777" w:rsidR="00D174F9" w:rsidRPr="000D6B05" w:rsidRDefault="00D174F9" w:rsidP="00461C70">
      <w:pPr>
        <w:numPr>
          <w:ilvl w:val="2"/>
          <w:numId w:val="161"/>
        </w:numPr>
        <w:spacing w:line="360" w:lineRule="auto"/>
        <w:rPr>
          <w:szCs w:val="24"/>
        </w:rPr>
      </w:pPr>
      <w:r w:rsidRPr="000D6B05">
        <w:rPr>
          <w:szCs w:val="24"/>
        </w:rPr>
        <w:t>Фамилия;</w:t>
      </w:r>
    </w:p>
    <w:p w14:paraId="67571BC9" w14:textId="77777777" w:rsidR="00D174F9" w:rsidRPr="000D6B05" w:rsidRDefault="00D174F9" w:rsidP="00461C70">
      <w:pPr>
        <w:numPr>
          <w:ilvl w:val="2"/>
          <w:numId w:val="161"/>
        </w:numPr>
        <w:spacing w:line="360" w:lineRule="auto"/>
        <w:rPr>
          <w:szCs w:val="24"/>
        </w:rPr>
      </w:pPr>
      <w:r w:rsidRPr="000D6B05">
        <w:rPr>
          <w:szCs w:val="24"/>
        </w:rPr>
        <w:t>Имя;</w:t>
      </w:r>
    </w:p>
    <w:p w14:paraId="13D1DAD2" w14:textId="77777777" w:rsidR="00D174F9" w:rsidRPr="000D6B05" w:rsidRDefault="00D174F9" w:rsidP="00461C70">
      <w:pPr>
        <w:numPr>
          <w:ilvl w:val="2"/>
          <w:numId w:val="161"/>
        </w:numPr>
        <w:spacing w:line="360" w:lineRule="auto"/>
        <w:rPr>
          <w:szCs w:val="24"/>
        </w:rPr>
      </w:pPr>
      <w:r w:rsidRPr="000D6B05">
        <w:rPr>
          <w:szCs w:val="24"/>
        </w:rPr>
        <w:t>Отчество;</w:t>
      </w:r>
    </w:p>
    <w:p w14:paraId="74C453DF" w14:textId="42FD3F64" w:rsidR="00D174F9" w:rsidRPr="000D6B05" w:rsidRDefault="00D174F9"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рождения;</w:t>
      </w:r>
    </w:p>
    <w:p w14:paraId="2AD28AF3" w14:textId="28A0A909" w:rsidR="00D174F9" w:rsidRPr="000D6B05" w:rsidRDefault="00D174F9" w:rsidP="00461C70">
      <w:pPr>
        <w:numPr>
          <w:ilvl w:val="2"/>
          <w:numId w:val="161"/>
        </w:numPr>
        <w:spacing w:line="360" w:lineRule="auto"/>
        <w:rPr>
          <w:szCs w:val="24"/>
        </w:rPr>
      </w:pPr>
      <w:r w:rsidRPr="000D6B05">
        <w:rPr>
          <w:szCs w:val="24"/>
        </w:rPr>
        <w:t>МО</w:t>
      </w:r>
      <w:r w:rsidR="00C359D5" w:rsidRPr="000D6B05">
        <w:rPr>
          <w:szCs w:val="24"/>
        </w:rPr>
        <w:t xml:space="preserve"> </w:t>
      </w:r>
      <w:r w:rsidRPr="000D6B05">
        <w:rPr>
          <w:szCs w:val="24"/>
        </w:rPr>
        <w:t>прикрепления;</w:t>
      </w:r>
    </w:p>
    <w:p w14:paraId="6A294658" w14:textId="58BED545" w:rsidR="00D174F9" w:rsidRPr="000D6B05" w:rsidRDefault="00D174F9" w:rsidP="00461C70">
      <w:pPr>
        <w:numPr>
          <w:ilvl w:val="2"/>
          <w:numId w:val="161"/>
        </w:numPr>
        <w:spacing w:line="360" w:lineRule="auto"/>
        <w:rPr>
          <w:szCs w:val="24"/>
        </w:rPr>
      </w:pPr>
      <w:r w:rsidRPr="000D6B05">
        <w:rPr>
          <w:szCs w:val="24"/>
        </w:rPr>
        <w:t>Диагноз</w:t>
      </w:r>
      <w:r w:rsidR="00490290" w:rsidRPr="000D6B05">
        <w:rPr>
          <w:szCs w:val="24"/>
        </w:rPr>
        <w:t xml:space="preserve"> по МКБ-10</w:t>
      </w:r>
      <w:r w:rsidRPr="000D6B05">
        <w:rPr>
          <w:szCs w:val="24"/>
        </w:rPr>
        <w:t>;</w:t>
      </w:r>
    </w:p>
    <w:p w14:paraId="4C7C9567" w14:textId="37F77CE5" w:rsidR="00D174F9" w:rsidRPr="000D6B05" w:rsidRDefault="00D174F9" w:rsidP="00461C70">
      <w:pPr>
        <w:numPr>
          <w:ilvl w:val="2"/>
          <w:numId w:val="161"/>
        </w:numPr>
        <w:spacing w:line="360" w:lineRule="auto"/>
        <w:rPr>
          <w:szCs w:val="24"/>
        </w:rPr>
      </w:pPr>
      <w:r w:rsidRPr="000D6B05">
        <w:rPr>
          <w:szCs w:val="24"/>
        </w:rPr>
        <w:t>Дата</w:t>
      </w:r>
      <w:r w:rsidR="00C359D5" w:rsidRPr="000D6B05">
        <w:rPr>
          <w:szCs w:val="24"/>
        </w:rPr>
        <w:t xml:space="preserve"> </w:t>
      </w:r>
      <w:proofErr w:type="spellStart"/>
      <w:r w:rsidRPr="000D6B05">
        <w:rPr>
          <w:szCs w:val="24"/>
        </w:rPr>
        <w:t>вкл</w:t>
      </w:r>
      <w:proofErr w:type="spellEnd"/>
      <w:r w:rsidR="00C359D5" w:rsidRPr="000D6B05">
        <w:rPr>
          <w:szCs w:val="24"/>
        </w:rPr>
        <w:t xml:space="preserve"> </w:t>
      </w:r>
      <w:r w:rsidRPr="000D6B05">
        <w:rPr>
          <w:szCs w:val="24"/>
        </w:rPr>
        <w:t>/</w:t>
      </w:r>
      <w:r w:rsidR="00C359D5" w:rsidRPr="000D6B05">
        <w:rPr>
          <w:szCs w:val="24"/>
        </w:rPr>
        <w:t xml:space="preserve"> </w:t>
      </w:r>
      <w:proofErr w:type="spellStart"/>
      <w:r w:rsidRPr="000D6B05">
        <w:rPr>
          <w:szCs w:val="24"/>
        </w:rPr>
        <w:t>невкл</w:t>
      </w:r>
      <w:proofErr w:type="spellEnd"/>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627C7EC9" w14:textId="0C88CB95" w:rsidR="00D174F9" w:rsidRPr="000D6B05" w:rsidRDefault="00D174F9" w:rsidP="00461C70">
      <w:pPr>
        <w:numPr>
          <w:ilvl w:val="1"/>
          <w:numId w:val="161"/>
        </w:numPr>
        <w:spacing w:line="360" w:lineRule="auto"/>
        <w:rPr>
          <w:szCs w:val="24"/>
        </w:rPr>
      </w:pPr>
      <w:r w:rsidRPr="000D6B05">
        <w:rPr>
          <w:szCs w:val="24"/>
        </w:rPr>
        <w:t>Поиск</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фильтрации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полям:</w:t>
      </w:r>
    </w:p>
    <w:p w14:paraId="5D18D436" w14:textId="6D989392" w:rsidR="00D174F9" w:rsidRPr="000D6B05" w:rsidRDefault="00D174F9" w:rsidP="00461C70">
      <w:pPr>
        <w:numPr>
          <w:ilvl w:val="2"/>
          <w:numId w:val="161"/>
        </w:numPr>
        <w:spacing w:line="360" w:lineRule="auto"/>
        <w:rPr>
          <w:szCs w:val="24"/>
        </w:rPr>
      </w:pPr>
      <w:r w:rsidRPr="000D6B05">
        <w:rPr>
          <w:szCs w:val="24"/>
        </w:rPr>
        <w:t>МО</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извещения</w:t>
      </w:r>
      <w:r w:rsidR="00490290" w:rsidRPr="000D6B05">
        <w:rPr>
          <w:szCs w:val="24"/>
        </w:rPr>
        <w:t>. Отображаются записи, которые созданы в МО пользователя</w:t>
      </w:r>
      <w:r w:rsidRPr="000D6B05">
        <w:rPr>
          <w:szCs w:val="24"/>
        </w:rPr>
        <w:t>;</w:t>
      </w:r>
    </w:p>
    <w:p w14:paraId="1C920ABD" w14:textId="628423EA" w:rsidR="00D174F9" w:rsidRPr="000D6B05" w:rsidRDefault="00490290" w:rsidP="00461C70">
      <w:pPr>
        <w:numPr>
          <w:ilvl w:val="2"/>
          <w:numId w:val="161"/>
        </w:numPr>
        <w:spacing w:line="360" w:lineRule="auto"/>
        <w:rPr>
          <w:szCs w:val="24"/>
        </w:rPr>
      </w:pPr>
      <w:r w:rsidRPr="000D6B05">
        <w:rPr>
          <w:szCs w:val="24"/>
        </w:rPr>
        <w:t>Код диагноза</w:t>
      </w:r>
      <w:r w:rsidR="00C359D5" w:rsidRPr="000D6B05">
        <w:rPr>
          <w:szCs w:val="24"/>
        </w:rPr>
        <w:t xml:space="preserve"> </w:t>
      </w:r>
      <w:r w:rsidR="00D174F9" w:rsidRPr="000D6B05">
        <w:rPr>
          <w:szCs w:val="24"/>
        </w:rPr>
        <w:t>с,</w:t>
      </w:r>
      <w:r w:rsidR="00C359D5" w:rsidRPr="000D6B05">
        <w:rPr>
          <w:szCs w:val="24"/>
        </w:rPr>
        <w:t xml:space="preserve"> </w:t>
      </w:r>
      <w:r w:rsidR="00D174F9" w:rsidRPr="000D6B05">
        <w:rPr>
          <w:szCs w:val="24"/>
        </w:rPr>
        <w:t>по;</w:t>
      </w:r>
    </w:p>
    <w:p w14:paraId="29B2B673" w14:textId="0663E747" w:rsidR="00D174F9" w:rsidRPr="000D6B05" w:rsidRDefault="00D174F9"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извещения;</w:t>
      </w:r>
    </w:p>
    <w:p w14:paraId="480E1FAF" w14:textId="09F8516A" w:rsidR="00D174F9" w:rsidRPr="000D6B05" w:rsidRDefault="00D174F9" w:rsidP="00461C70">
      <w:pPr>
        <w:numPr>
          <w:ilvl w:val="2"/>
          <w:numId w:val="161"/>
        </w:numPr>
        <w:spacing w:line="360" w:lineRule="auto"/>
        <w:rPr>
          <w:szCs w:val="24"/>
        </w:rPr>
      </w:pPr>
      <w:r w:rsidRPr="000D6B05">
        <w:rPr>
          <w:szCs w:val="24"/>
        </w:rPr>
        <w:t>Извещение</w:t>
      </w:r>
      <w:r w:rsidR="00C359D5" w:rsidRPr="000D6B05">
        <w:rPr>
          <w:szCs w:val="24"/>
        </w:rPr>
        <w:t xml:space="preserve"> </w:t>
      </w:r>
      <w:r w:rsidRPr="000D6B05">
        <w:rPr>
          <w:szCs w:val="24"/>
        </w:rPr>
        <w:t>обработано;</w:t>
      </w:r>
    </w:p>
    <w:p w14:paraId="60E26878" w14:textId="11622E8B" w:rsidR="00D174F9" w:rsidRPr="000D6B05" w:rsidRDefault="00D174F9" w:rsidP="00461C70">
      <w:pPr>
        <w:numPr>
          <w:ilvl w:val="2"/>
          <w:numId w:val="161"/>
        </w:numPr>
        <w:spacing w:line="360" w:lineRule="auto"/>
        <w:rPr>
          <w:szCs w:val="24"/>
        </w:rPr>
      </w:pPr>
      <w:r w:rsidRPr="000D6B05">
        <w:rPr>
          <w:szCs w:val="24"/>
        </w:rPr>
        <w:t>Место</w:t>
      </w:r>
      <w:r w:rsidR="00C359D5" w:rsidRPr="000D6B05">
        <w:rPr>
          <w:szCs w:val="24"/>
        </w:rPr>
        <w:t xml:space="preserve"> </w:t>
      </w:r>
      <w:r w:rsidRPr="000D6B05">
        <w:rPr>
          <w:szCs w:val="24"/>
        </w:rPr>
        <w:t>работы</w:t>
      </w:r>
      <w:r w:rsidR="00490290" w:rsidRPr="000D6B05">
        <w:rPr>
          <w:szCs w:val="24"/>
        </w:rPr>
        <w:t>. Доступен выбор организаций из списка</w:t>
      </w:r>
      <w:r w:rsidRPr="000D6B05">
        <w:rPr>
          <w:szCs w:val="24"/>
        </w:rPr>
        <w:t>.</w:t>
      </w:r>
    </w:p>
    <w:p w14:paraId="68CEB303" w14:textId="3557B013" w:rsidR="00D174F9" w:rsidRPr="000D6B05" w:rsidRDefault="00D174F9" w:rsidP="00461C70">
      <w:pPr>
        <w:numPr>
          <w:ilvl w:val="1"/>
          <w:numId w:val="161"/>
        </w:numPr>
        <w:spacing w:line="360" w:lineRule="auto"/>
        <w:rPr>
          <w:szCs w:val="24"/>
        </w:rPr>
      </w:pPr>
      <w:r w:rsidRPr="000D6B05">
        <w:rPr>
          <w:szCs w:val="24"/>
        </w:rPr>
        <w:t>Просмотр</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извещений;</w:t>
      </w:r>
    </w:p>
    <w:p w14:paraId="5CB657C0" w14:textId="4E766FB4" w:rsidR="00D174F9" w:rsidRPr="000D6B05" w:rsidRDefault="00D174F9" w:rsidP="00461C70">
      <w:pPr>
        <w:numPr>
          <w:ilvl w:val="1"/>
          <w:numId w:val="161"/>
        </w:numPr>
        <w:spacing w:line="360" w:lineRule="auto"/>
        <w:rPr>
          <w:szCs w:val="24"/>
        </w:rPr>
      </w:pPr>
      <w:r w:rsidRPr="000D6B05">
        <w:rPr>
          <w:szCs w:val="24"/>
        </w:rPr>
        <w:t>Печать</w:t>
      </w:r>
      <w:r w:rsidR="00C359D5" w:rsidRPr="000D6B05">
        <w:rPr>
          <w:szCs w:val="24"/>
        </w:rPr>
        <w:t xml:space="preserve"> </w:t>
      </w:r>
      <w:r w:rsidRPr="000D6B05">
        <w:rPr>
          <w:szCs w:val="24"/>
        </w:rPr>
        <w:t>извещения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профзаболевании;</w:t>
      </w:r>
    </w:p>
    <w:p w14:paraId="5A513C89" w14:textId="0A961643" w:rsidR="00D174F9" w:rsidRPr="000D6B05" w:rsidRDefault="00D174F9" w:rsidP="00461C70">
      <w:pPr>
        <w:numPr>
          <w:ilvl w:val="1"/>
          <w:numId w:val="161"/>
        </w:numPr>
        <w:spacing w:line="360" w:lineRule="auto"/>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798C4129" w14:textId="21572B77" w:rsidR="00D174F9" w:rsidRPr="000D6B05" w:rsidRDefault="00D174F9" w:rsidP="00461C70">
      <w:pPr>
        <w:numPr>
          <w:ilvl w:val="1"/>
          <w:numId w:val="161"/>
        </w:numPr>
        <w:spacing w:line="360" w:lineRule="auto"/>
        <w:rPr>
          <w:szCs w:val="24"/>
        </w:rPr>
      </w:pPr>
      <w:r w:rsidRPr="000D6B05">
        <w:rPr>
          <w:szCs w:val="24"/>
        </w:rPr>
        <w:t>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извещению;</w:t>
      </w:r>
    </w:p>
    <w:p w14:paraId="14ACC998" w14:textId="39050536" w:rsidR="00D174F9" w:rsidRPr="000D6B05" w:rsidRDefault="00D174F9" w:rsidP="00461C70">
      <w:pPr>
        <w:numPr>
          <w:ilvl w:val="1"/>
          <w:numId w:val="161"/>
        </w:numPr>
        <w:spacing w:line="360" w:lineRule="auto"/>
        <w:rPr>
          <w:szCs w:val="24"/>
        </w:rPr>
      </w:pPr>
      <w:r w:rsidRPr="000D6B05">
        <w:rPr>
          <w:szCs w:val="24"/>
        </w:rPr>
        <w:t>Невключение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w:t>
      </w:r>
      <w:r w:rsidR="00004D4D" w:rsidRPr="000D6B05">
        <w:rPr>
          <w:szCs w:val="24"/>
        </w:rPr>
        <w:t>ю</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причины:</w:t>
      </w:r>
    </w:p>
    <w:p w14:paraId="43BE7DE5" w14:textId="60CA481F" w:rsidR="00D174F9" w:rsidRPr="000D6B05" w:rsidRDefault="00D174F9" w:rsidP="00461C70">
      <w:pPr>
        <w:numPr>
          <w:ilvl w:val="2"/>
          <w:numId w:val="161"/>
        </w:numPr>
        <w:spacing w:line="360" w:lineRule="auto"/>
        <w:rPr>
          <w:szCs w:val="24"/>
        </w:rPr>
      </w:pPr>
      <w:r w:rsidRPr="000D6B05">
        <w:rPr>
          <w:szCs w:val="24"/>
        </w:rPr>
        <w:t>Ошибка</w:t>
      </w:r>
      <w:r w:rsidR="00C359D5" w:rsidRPr="000D6B05">
        <w:rPr>
          <w:szCs w:val="24"/>
        </w:rPr>
        <w:t xml:space="preserve"> </w:t>
      </w:r>
      <w:r w:rsidRPr="000D6B05">
        <w:rPr>
          <w:szCs w:val="24"/>
        </w:rPr>
        <w:t>в</w:t>
      </w:r>
      <w:r w:rsidR="00C359D5" w:rsidRPr="000D6B05">
        <w:rPr>
          <w:szCs w:val="24"/>
        </w:rPr>
        <w:t xml:space="preserve"> </w:t>
      </w:r>
      <w:r w:rsidRPr="000D6B05">
        <w:rPr>
          <w:szCs w:val="24"/>
        </w:rPr>
        <w:t>извещении;</w:t>
      </w:r>
    </w:p>
    <w:p w14:paraId="7DF0A470" w14:textId="1C4B080D" w:rsidR="00D174F9" w:rsidRPr="000D6B05" w:rsidRDefault="00D174F9" w:rsidP="00461C70">
      <w:pPr>
        <w:numPr>
          <w:ilvl w:val="2"/>
          <w:numId w:val="161"/>
        </w:numPr>
        <w:spacing w:line="360" w:lineRule="auto"/>
        <w:rPr>
          <w:szCs w:val="24"/>
        </w:rPr>
      </w:pPr>
      <w:r w:rsidRPr="000D6B05">
        <w:rPr>
          <w:szCs w:val="24"/>
        </w:rPr>
        <w:t>Решение</w:t>
      </w:r>
      <w:r w:rsidR="00C359D5" w:rsidRPr="000D6B05">
        <w:rPr>
          <w:szCs w:val="24"/>
        </w:rPr>
        <w:t xml:space="preserve"> </w:t>
      </w:r>
      <w:r w:rsidRPr="000D6B05">
        <w:rPr>
          <w:szCs w:val="24"/>
        </w:rPr>
        <w:t>оператора</w:t>
      </w:r>
      <w:r w:rsidR="00200A1E" w:rsidRPr="000D6B05">
        <w:rPr>
          <w:szCs w:val="24"/>
        </w:rPr>
        <w:t>.</w:t>
      </w:r>
    </w:p>
    <w:p w14:paraId="45374549" w14:textId="6A0E3329" w:rsidR="00D174F9" w:rsidRPr="000D6B05" w:rsidRDefault="00D174F9" w:rsidP="00461C70">
      <w:pPr>
        <w:numPr>
          <w:ilvl w:val="1"/>
          <w:numId w:val="161"/>
        </w:numPr>
        <w:spacing w:line="360" w:lineRule="auto"/>
        <w:rPr>
          <w:szCs w:val="24"/>
        </w:rPr>
      </w:pPr>
      <w:r w:rsidRPr="000D6B05">
        <w:rPr>
          <w:szCs w:val="24"/>
        </w:rPr>
        <w:t>Ведение</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профзаболеваниям;</w:t>
      </w:r>
    </w:p>
    <w:p w14:paraId="7469DC08" w14:textId="16DA9165" w:rsidR="00D174F9" w:rsidRPr="000D6B05" w:rsidRDefault="00D174F9" w:rsidP="00461C70">
      <w:pPr>
        <w:numPr>
          <w:ilvl w:val="1"/>
          <w:numId w:val="161"/>
        </w:numPr>
        <w:spacing w:line="360" w:lineRule="auto"/>
        <w:rPr>
          <w:szCs w:val="24"/>
        </w:rPr>
      </w:pP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профзаболеваниям</w:t>
      </w:r>
      <w:r w:rsidR="00C359D5" w:rsidRPr="000D6B05">
        <w:rPr>
          <w:szCs w:val="24"/>
        </w:rPr>
        <w:t xml:space="preserve"> </w:t>
      </w:r>
      <w:r w:rsidRPr="000D6B05">
        <w:rPr>
          <w:szCs w:val="24"/>
        </w:rPr>
        <w:t>доступен</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p>
    <w:p w14:paraId="1C2B08EF" w14:textId="13F0368C" w:rsidR="00D174F9" w:rsidRPr="000D6B05" w:rsidRDefault="00D174F9" w:rsidP="00461C70">
      <w:pPr>
        <w:numPr>
          <w:ilvl w:val="2"/>
          <w:numId w:val="161"/>
        </w:numPr>
        <w:spacing w:line="360" w:lineRule="auto"/>
        <w:rPr>
          <w:szCs w:val="24"/>
        </w:rPr>
      </w:pPr>
      <w:r w:rsidRPr="000D6B05">
        <w:rPr>
          <w:szCs w:val="24"/>
        </w:rPr>
        <w:t>Врача</w:t>
      </w:r>
      <w:r w:rsidR="00C359D5" w:rsidRPr="000D6B05">
        <w:rPr>
          <w:szCs w:val="24"/>
        </w:rPr>
        <w:t xml:space="preserve"> </w:t>
      </w:r>
      <w:r w:rsidRPr="000D6B05">
        <w:rPr>
          <w:szCs w:val="24"/>
        </w:rPr>
        <w:t>поликлиники;</w:t>
      </w:r>
    </w:p>
    <w:p w14:paraId="3A026D33" w14:textId="3EE77952" w:rsidR="00D174F9" w:rsidRPr="000D6B05" w:rsidRDefault="00D174F9" w:rsidP="00461C70">
      <w:pPr>
        <w:numPr>
          <w:ilvl w:val="2"/>
          <w:numId w:val="161"/>
        </w:numPr>
        <w:spacing w:line="360" w:lineRule="auto"/>
        <w:rPr>
          <w:szCs w:val="24"/>
        </w:rPr>
      </w:pPr>
      <w:r w:rsidRPr="000D6B05">
        <w:rPr>
          <w:szCs w:val="24"/>
        </w:rPr>
        <w:t>Врача</w:t>
      </w:r>
      <w:r w:rsidR="00C359D5" w:rsidRPr="000D6B05">
        <w:rPr>
          <w:szCs w:val="24"/>
        </w:rPr>
        <w:t xml:space="preserve"> </w:t>
      </w:r>
      <w:r w:rsidRPr="000D6B05">
        <w:rPr>
          <w:szCs w:val="24"/>
        </w:rPr>
        <w:t>стационара.</w:t>
      </w:r>
    </w:p>
    <w:p w14:paraId="0A241619" w14:textId="4EE6B99C" w:rsidR="00D174F9" w:rsidRPr="000D6B05" w:rsidRDefault="00D174F9" w:rsidP="00461C70">
      <w:pPr>
        <w:numPr>
          <w:ilvl w:val="1"/>
          <w:numId w:val="161"/>
        </w:numPr>
        <w:spacing w:line="360" w:lineRule="auto"/>
        <w:rPr>
          <w:szCs w:val="24"/>
        </w:rPr>
      </w:pPr>
      <w:r w:rsidRPr="000D6B05">
        <w:rPr>
          <w:szCs w:val="24"/>
        </w:rPr>
        <w:t>при</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у</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доступа</w:t>
      </w:r>
      <w:r w:rsidR="00C359D5" w:rsidRPr="000D6B05">
        <w:rPr>
          <w:szCs w:val="24"/>
        </w:rPr>
        <w:t xml:space="preserve"> </w:t>
      </w:r>
      <w:r w:rsidR="00312BB4" w:rsidRPr="000D6B05">
        <w:rPr>
          <w:szCs w:val="24"/>
        </w:rPr>
        <w:t>"</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профзаболеваниям</w:t>
      </w:r>
      <w:r w:rsidR="00312BB4" w:rsidRPr="000D6B05">
        <w:rPr>
          <w:szCs w:val="24"/>
        </w:rPr>
        <w:t>"</w:t>
      </w:r>
      <w:r w:rsidRPr="000D6B05">
        <w:rPr>
          <w:szCs w:val="24"/>
        </w:rPr>
        <w:t>;</w:t>
      </w:r>
    </w:p>
    <w:p w14:paraId="25706505" w14:textId="540E4701" w:rsidR="00D174F9" w:rsidRPr="000D6B05" w:rsidRDefault="00D174F9" w:rsidP="00461C70">
      <w:pPr>
        <w:numPr>
          <w:ilvl w:val="1"/>
          <w:numId w:val="161"/>
        </w:numPr>
        <w:spacing w:line="360" w:lineRule="auto"/>
        <w:rPr>
          <w:szCs w:val="24"/>
        </w:rPr>
      </w:pPr>
      <w:r w:rsidRPr="000D6B05">
        <w:rPr>
          <w:szCs w:val="24"/>
        </w:rPr>
        <w:t>Включение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психиатрии</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диагноза;</w:t>
      </w:r>
    </w:p>
    <w:p w14:paraId="63E04389" w14:textId="4F71A447" w:rsidR="00D174F9" w:rsidRPr="000D6B05" w:rsidRDefault="00D174F9" w:rsidP="00461C70">
      <w:pPr>
        <w:numPr>
          <w:ilvl w:val="1"/>
          <w:numId w:val="161"/>
        </w:numPr>
        <w:spacing w:line="360" w:lineRule="auto"/>
        <w:rPr>
          <w:szCs w:val="24"/>
        </w:rPr>
      </w:pPr>
      <w:r w:rsidRPr="000D6B05">
        <w:rPr>
          <w:szCs w:val="24"/>
        </w:rPr>
        <w:t>Отображение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журнале</w:t>
      </w:r>
      <w:r w:rsidR="00C359D5" w:rsidRPr="000D6B05">
        <w:rPr>
          <w:szCs w:val="24"/>
        </w:rPr>
        <w:t xml:space="preserve"> </w:t>
      </w:r>
      <w:r w:rsidRPr="000D6B05">
        <w:rPr>
          <w:szCs w:val="24"/>
        </w:rPr>
        <w:t>в</w:t>
      </w:r>
      <w:r w:rsidR="00C359D5" w:rsidRPr="000D6B05">
        <w:rPr>
          <w:szCs w:val="24"/>
        </w:rPr>
        <w:t xml:space="preserve"> </w:t>
      </w:r>
      <w:r w:rsidRPr="000D6B05">
        <w:rPr>
          <w:szCs w:val="24"/>
        </w:rPr>
        <w:t>табличном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полями:</w:t>
      </w:r>
    </w:p>
    <w:p w14:paraId="2D8BCCFE" w14:textId="77777777" w:rsidR="00D174F9" w:rsidRPr="000D6B05" w:rsidRDefault="00D174F9" w:rsidP="00461C70">
      <w:pPr>
        <w:numPr>
          <w:ilvl w:val="2"/>
          <w:numId w:val="161"/>
        </w:numPr>
        <w:spacing w:line="360" w:lineRule="auto"/>
        <w:rPr>
          <w:szCs w:val="24"/>
        </w:rPr>
      </w:pPr>
      <w:r w:rsidRPr="000D6B05">
        <w:rPr>
          <w:szCs w:val="24"/>
        </w:rPr>
        <w:t>Фамилия;</w:t>
      </w:r>
    </w:p>
    <w:p w14:paraId="6743E72A" w14:textId="77777777" w:rsidR="00D174F9" w:rsidRPr="000D6B05" w:rsidRDefault="00D174F9" w:rsidP="00461C70">
      <w:pPr>
        <w:numPr>
          <w:ilvl w:val="2"/>
          <w:numId w:val="161"/>
        </w:numPr>
        <w:spacing w:line="360" w:lineRule="auto"/>
        <w:rPr>
          <w:szCs w:val="24"/>
        </w:rPr>
      </w:pPr>
      <w:r w:rsidRPr="000D6B05">
        <w:rPr>
          <w:szCs w:val="24"/>
        </w:rPr>
        <w:t>Имя;</w:t>
      </w:r>
    </w:p>
    <w:p w14:paraId="33082D9F" w14:textId="77777777" w:rsidR="00D174F9" w:rsidRPr="000D6B05" w:rsidRDefault="00D174F9" w:rsidP="00461C70">
      <w:pPr>
        <w:numPr>
          <w:ilvl w:val="2"/>
          <w:numId w:val="161"/>
        </w:numPr>
        <w:spacing w:line="360" w:lineRule="auto"/>
        <w:rPr>
          <w:szCs w:val="24"/>
        </w:rPr>
      </w:pPr>
      <w:r w:rsidRPr="000D6B05">
        <w:rPr>
          <w:szCs w:val="24"/>
        </w:rPr>
        <w:t>Отчество;</w:t>
      </w:r>
    </w:p>
    <w:p w14:paraId="5BCAEDCC" w14:textId="13CDEB67" w:rsidR="00D174F9" w:rsidRPr="000D6B05" w:rsidRDefault="00D174F9"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рождения;</w:t>
      </w:r>
    </w:p>
    <w:p w14:paraId="49BAFCED" w14:textId="0A3DC336" w:rsidR="00244C2B" w:rsidRPr="000D6B05" w:rsidRDefault="00244C2B" w:rsidP="00461C70">
      <w:pPr>
        <w:numPr>
          <w:ilvl w:val="2"/>
          <w:numId w:val="161"/>
        </w:numPr>
        <w:spacing w:line="360" w:lineRule="auto"/>
        <w:rPr>
          <w:szCs w:val="24"/>
        </w:rPr>
      </w:pPr>
      <w:r w:rsidRPr="000D6B05">
        <w:rPr>
          <w:szCs w:val="24"/>
        </w:rPr>
        <w:lastRenderedPageBreak/>
        <w:t>МО прикрепления;</w:t>
      </w:r>
    </w:p>
    <w:p w14:paraId="2585E90A" w14:textId="387273A0" w:rsidR="00244C2B" w:rsidRPr="000D6B05" w:rsidRDefault="00244C2B" w:rsidP="00461C70">
      <w:pPr>
        <w:numPr>
          <w:ilvl w:val="2"/>
          <w:numId w:val="161"/>
        </w:numPr>
        <w:spacing w:line="360" w:lineRule="auto"/>
        <w:rPr>
          <w:szCs w:val="24"/>
        </w:rPr>
      </w:pPr>
      <w:r w:rsidRPr="000D6B05">
        <w:rPr>
          <w:szCs w:val="24"/>
        </w:rPr>
        <w:t>Заболевание;</w:t>
      </w:r>
    </w:p>
    <w:p w14:paraId="25F783FB" w14:textId="77777777" w:rsidR="00D174F9" w:rsidRPr="000D6B05" w:rsidRDefault="00D174F9" w:rsidP="00461C70">
      <w:pPr>
        <w:numPr>
          <w:ilvl w:val="2"/>
          <w:numId w:val="161"/>
        </w:numPr>
        <w:spacing w:line="360" w:lineRule="auto"/>
        <w:rPr>
          <w:szCs w:val="24"/>
        </w:rPr>
      </w:pPr>
      <w:r w:rsidRPr="000D6B05">
        <w:rPr>
          <w:szCs w:val="24"/>
        </w:rPr>
        <w:t>Диагноз;</w:t>
      </w:r>
    </w:p>
    <w:p w14:paraId="238EF97F" w14:textId="0B496CBA" w:rsidR="00D174F9" w:rsidRPr="000D6B05" w:rsidRDefault="00D174F9" w:rsidP="00461C70">
      <w:pPr>
        <w:numPr>
          <w:ilvl w:val="2"/>
          <w:numId w:val="161"/>
        </w:numPr>
        <w:spacing w:line="360" w:lineRule="auto"/>
        <w:rPr>
          <w:szCs w:val="24"/>
        </w:rPr>
      </w:pPr>
      <w:r w:rsidRPr="000D6B05">
        <w:rPr>
          <w:szCs w:val="24"/>
        </w:rPr>
        <w:t>Место</w:t>
      </w:r>
      <w:r w:rsidR="00C359D5" w:rsidRPr="000D6B05">
        <w:rPr>
          <w:szCs w:val="24"/>
        </w:rPr>
        <w:t xml:space="preserve"> </w:t>
      </w:r>
      <w:r w:rsidRPr="000D6B05">
        <w:rPr>
          <w:szCs w:val="24"/>
        </w:rPr>
        <w:t>работы;</w:t>
      </w:r>
    </w:p>
    <w:p w14:paraId="3F06314A" w14:textId="24840B16" w:rsidR="00D174F9" w:rsidRPr="000D6B05" w:rsidRDefault="00D174F9"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смерти;</w:t>
      </w:r>
    </w:p>
    <w:p w14:paraId="6B9DA78A" w14:textId="43ADD138" w:rsidR="00D174F9" w:rsidRPr="000D6B05" w:rsidRDefault="00D174F9" w:rsidP="00461C70">
      <w:pPr>
        <w:numPr>
          <w:ilvl w:val="2"/>
          <w:numId w:val="161"/>
        </w:numPr>
        <w:spacing w:line="360" w:lineRule="auto"/>
        <w:rPr>
          <w:szCs w:val="24"/>
        </w:rPr>
      </w:pPr>
      <w:r w:rsidRPr="000D6B05">
        <w:rPr>
          <w:szCs w:val="24"/>
        </w:rPr>
        <w:t>Выбытие</w:t>
      </w:r>
      <w:r w:rsidR="00C359D5" w:rsidRPr="000D6B05">
        <w:rPr>
          <w:szCs w:val="24"/>
        </w:rPr>
        <w:t xml:space="preserve"> </w:t>
      </w:r>
      <w:r w:rsidRPr="000D6B05">
        <w:rPr>
          <w:szCs w:val="24"/>
        </w:rPr>
        <w:t>с</w:t>
      </w:r>
      <w:r w:rsidR="00C359D5" w:rsidRPr="000D6B05">
        <w:rPr>
          <w:szCs w:val="24"/>
        </w:rPr>
        <w:t xml:space="preserve"> </w:t>
      </w:r>
      <w:r w:rsidRPr="000D6B05">
        <w:rPr>
          <w:szCs w:val="24"/>
        </w:rPr>
        <w:t>территории</w:t>
      </w:r>
      <w:r w:rsidR="00C359D5" w:rsidRPr="000D6B05">
        <w:rPr>
          <w:szCs w:val="24"/>
        </w:rPr>
        <w:t xml:space="preserve"> </w:t>
      </w:r>
      <w:r w:rsidRPr="000D6B05">
        <w:rPr>
          <w:szCs w:val="24"/>
        </w:rPr>
        <w:t>субъекта</w:t>
      </w:r>
      <w:r w:rsidR="00C359D5" w:rsidRPr="000D6B05">
        <w:rPr>
          <w:szCs w:val="24"/>
        </w:rPr>
        <w:t xml:space="preserve"> </w:t>
      </w:r>
      <w:r w:rsidRPr="000D6B05">
        <w:rPr>
          <w:szCs w:val="24"/>
        </w:rPr>
        <w:t>РФ;</w:t>
      </w:r>
    </w:p>
    <w:p w14:paraId="1A315A29" w14:textId="5E05CFE4" w:rsidR="00D174F9" w:rsidRPr="000D6B05" w:rsidRDefault="00D174F9"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725CA8A3" w14:textId="03C605E4" w:rsidR="00D174F9" w:rsidRPr="000D6B05" w:rsidRDefault="00D174F9"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67BE7BEF" w14:textId="255AE4FE" w:rsidR="00D174F9" w:rsidRPr="000D6B05" w:rsidRDefault="00D174F9" w:rsidP="00461C70">
      <w:pPr>
        <w:numPr>
          <w:ilvl w:val="2"/>
          <w:numId w:val="161"/>
        </w:numPr>
        <w:spacing w:line="360" w:lineRule="auto"/>
        <w:rPr>
          <w:szCs w:val="24"/>
        </w:rPr>
      </w:pPr>
      <w:r w:rsidRPr="000D6B05">
        <w:rPr>
          <w:szCs w:val="24"/>
        </w:rPr>
        <w:t>Причина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11A57072" w14:textId="36CE85BA" w:rsidR="00D174F9" w:rsidRPr="000D6B05" w:rsidRDefault="00D174F9" w:rsidP="00461C70">
      <w:pPr>
        <w:numPr>
          <w:ilvl w:val="1"/>
          <w:numId w:val="161"/>
        </w:numPr>
        <w:spacing w:line="360" w:lineRule="auto"/>
        <w:rPr>
          <w:szCs w:val="24"/>
        </w:rPr>
      </w:pPr>
      <w:r w:rsidRPr="000D6B05">
        <w:rPr>
          <w:szCs w:val="24"/>
        </w:rPr>
        <w:t>Поиск</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фильтрации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полям:</w:t>
      </w:r>
    </w:p>
    <w:p w14:paraId="12D7791E" w14:textId="3ADCA000" w:rsidR="00D174F9" w:rsidRPr="000D6B05" w:rsidRDefault="00D174F9" w:rsidP="00461C70">
      <w:pPr>
        <w:numPr>
          <w:ilvl w:val="2"/>
          <w:numId w:val="161"/>
        </w:numPr>
        <w:spacing w:line="360" w:lineRule="auto"/>
        <w:rPr>
          <w:szCs w:val="24"/>
        </w:rPr>
      </w:pPr>
      <w:r w:rsidRPr="000D6B05">
        <w:rPr>
          <w:szCs w:val="24"/>
        </w:rPr>
        <w:t>Тип</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(Все</w:t>
      </w:r>
      <w:r w:rsidR="00C359D5" w:rsidRPr="000D6B05">
        <w:rPr>
          <w:szCs w:val="24"/>
        </w:rPr>
        <w:t xml:space="preserve"> </w:t>
      </w:r>
      <w:r w:rsidRPr="000D6B05">
        <w:rPr>
          <w:szCs w:val="24"/>
        </w:rPr>
        <w:t>/</w:t>
      </w:r>
      <w:r w:rsidR="00C359D5" w:rsidRPr="000D6B05">
        <w:rPr>
          <w:szCs w:val="24"/>
        </w:rPr>
        <w:t xml:space="preserve"> </w:t>
      </w:r>
      <w:r w:rsidRPr="000D6B05">
        <w:rPr>
          <w:szCs w:val="24"/>
        </w:rPr>
        <w:t>Включенные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w:t>
      </w:r>
      <w:r w:rsidR="00C359D5" w:rsidRPr="000D6B05">
        <w:rPr>
          <w:szCs w:val="24"/>
        </w:rPr>
        <w:t xml:space="preserve"> </w:t>
      </w:r>
      <w:r w:rsidRPr="000D6B05">
        <w:rPr>
          <w:szCs w:val="24"/>
        </w:rPr>
        <w:t>Исключенные</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6F4E341C" w14:textId="7C07D333" w:rsidR="00D174F9" w:rsidRPr="000D6B05" w:rsidRDefault="00D174F9"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26320990" w14:textId="3FBD4EC0" w:rsidR="00D174F9" w:rsidRPr="000D6B05" w:rsidRDefault="00D174F9"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68A5A8A9" w14:textId="77777777" w:rsidR="00D174F9" w:rsidRPr="000D6B05" w:rsidRDefault="00D174F9" w:rsidP="00461C70">
      <w:pPr>
        <w:numPr>
          <w:ilvl w:val="2"/>
          <w:numId w:val="161"/>
        </w:numPr>
        <w:spacing w:line="360" w:lineRule="auto"/>
        <w:rPr>
          <w:szCs w:val="24"/>
        </w:rPr>
      </w:pPr>
      <w:r w:rsidRPr="000D6B05">
        <w:rPr>
          <w:szCs w:val="24"/>
        </w:rPr>
        <w:t>Заболевание;</w:t>
      </w:r>
    </w:p>
    <w:p w14:paraId="364442F2" w14:textId="2681DA20" w:rsidR="00D174F9" w:rsidRPr="000D6B05" w:rsidRDefault="00D174F9" w:rsidP="00461C70">
      <w:pPr>
        <w:numPr>
          <w:ilvl w:val="2"/>
          <w:numId w:val="161"/>
        </w:numPr>
        <w:spacing w:line="360" w:lineRule="auto"/>
        <w:rPr>
          <w:szCs w:val="24"/>
        </w:rPr>
      </w:pPr>
      <w:r w:rsidRPr="000D6B05">
        <w:rPr>
          <w:szCs w:val="24"/>
        </w:rPr>
        <w:t>Место</w:t>
      </w:r>
      <w:r w:rsidR="00C359D5" w:rsidRPr="000D6B05">
        <w:rPr>
          <w:szCs w:val="24"/>
        </w:rPr>
        <w:t xml:space="preserve"> </w:t>
      </w:r>
      <w:r w:rsidRPr="000D6B05">
        <w:rPr>
          <w:szCs w:val="24"/>
        </w:rPr>
        <w:t>работы;</w:t>
      </w:r>
    </w:p>
    <w:p w14:paraId="73C918CD" w14:textId="77777777" w:rsidR="00D174F9" w:rsidRPr="000D6B05" w:rsidRDefault="00D174F9" w:rsidP="00461C70">
      <w:pPr>
        <w:numPr>
          <w:ilvl w:val="2"/>
          <w:numId w:val="161"/>
        </w:numPr>
        <w:spacing w:line="360" w:lineRule="auto"/>
        <w:rPr>
          <w:szCs w:val="24"/>
        </w:rPr>
      </w:pPr>
      <w:r w:rsidRPr="000D6B05">
        <w:rPr>
          <w:szCs w:val="24"/>
        </w:rPr>
        <w:t>Смерть;</w:t>
      </w:r>
    </w:p>
    <w:p w14:paraId="04C956FA" w14:textId="54D5422A" w:rsidR="00D174F9" w:rsidRPr="000D6B05" w:rsidRDefault="00D174F9" w:rsidP="00461C70">
      <w:pPr>
        <w:numPr>
          <w:ilvl w:val="2"/>
          <w:numId w:val="161"/>
        </w:numPr>
        <w:spacing w:line="360" w:lineRule="auto"/>
        <w:rPr>
          <w:szCs w:val="24"/>
        </w:rPr>
      </w:pPr>
      <w:r w:rsidRPr="000D6B05">
        <w:rPr>
          <w:szCs w:val="24"/>
        </w:rPr>
        <w:t>Выбытие</w:t>
      </w:r>
      <w:r w:rsidR="00C359D5" w:rsidRPr="000D6B05">
        <w:rPr>
          <w:szCs w:val="24"/>
        </w:rPr>
        <w:t xml:space="preserve"> </w:t>
      </w:r>
      <w:r w:rsidRPr="000D6B05">
        <w:rPr>
          <w:szCs w:val="24"/>
        </w:rPr>
        <w:t>с</w:t>
      </w:r>
      <w:r w:rsidR="00C359D5" w:rsidRPr="000D6B05">
        <w:rPr>
          <w:szCs w:val="24"/>
        </w:rPr>
        <w:t xml:space="preserve"> </w:t>
      </w:r>
      <w:r w:rsidRPr="000D6B05">
        <w:rPr>
          <w:szCs w:val="24"/>
        </w:rPr>
        <w:t>территории</w:t>
      </w:r>
      <w:r w:rsidR="00C359D5" w:rsidRPr="000D6B05">
        <w:rPr>
          <w:szCs w:val="24"/>
        </w:rPr>
        <w:t xml:space="preserve"> </w:t>
      </w:r>
      <w:r w:rsidRPr="000D6B05">
        <w:rPr>
          <w:szCs w:val="24"/>
        </w:rPr>
        <w:t>субъекта</w:t>
      </w:r>
      <w:r w:rsidR="00C359D5" w:rsidRPr="000D6B05">
        <w:rPr>
          <w:szCs w:val="24"/>
        </w:rPr>
        <w:t xml:space="preserve"> </w:t>
      </w:r>
      <w:r w:rsidRPr="000D6B05">
        <w:rPr>
          <w:szCs w:val="24"/>
        </w:rPr>
        <w:t>РФ.</w:t>
      </w:r>
    </w:p>
    <w:p w14:paraId="3B1A7AE1" w14:textId="1E685895" w:rsidR="00D174F9" w:rsidRPr="000D6B05" w:rsidRDefault="00D174F9" w:rsidP="00461C70">
      <w:pPr>
        <w:numPr>
          <w:ilvl w:val="1"/>
          <w:numId w:val="161"/>
        </w:numPr>
        <w:spacing w:line="360" w:lineRule="auto"/>
        <w:rPr>
          <w:szCs w:val="24"/>
        </w:rPr>
      </w:pP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специфики</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профзаболеванию;</w:t>
      </w:r>
    </w:p>
    <w:p w14:paraId="01E8DD36" w14:textId="12D6D8E6" w:rsidR="00D174F9" w:rsidRPr="000D6B05" w:rsidRDefault="00D174F9" w:rsidP="00461C70">
      <w:pPr>
        <w:numPr>
          <w:ilvl w:val="1"/>
          <w:numId w:val="161"/>
        </w:numPr>
        <w:spacing w:line="360" w:lineRule="auto"/>
        <w:rPr>
          <w:szCs w:val="24"/>
        </w:rPr>
      </w:pPr>
      <w:r w:rsidRPr="000D6B05">
        <w:rPr>
          <w:szCs w:val="24"/>
        </w:rPr>
        <w:t>Изменение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специфики</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профзаболеванию;</w:t>
      </w:r>
    </w:p>
    <w:p w14:paraId="5D7B216E" w14:textId="089B3147" w:rsidR="00D174F9" w:rsidRPr="000D6B05" w:rsidRDefault="00D174F9" w:rsidP="00461C70">
      <w:pPr>
        <w:numPr>
          <w:ilvl w:val="1"/>
          <w:numId w:val="161"/>
        </w:numPr>
        <w:spacing w:line="360" w:lineRule="auto"/>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57BE575F" w14:textId="69B5C23C" w:rsidR="00D174F9" w:rsidRPr="000D6B05" w:rsidRDefault="00D174F9" w:rsidP="00461C70">
      <w:pPr>
        <w:numPr>
          <w:ilvl w:val="1"/>
          <w:numId w:val="161"/>
        </w:numPr>
        <w:spacing w:line="360" w:lineRule="auto"/>
        <w:rPr>
          <w:szCs w:val="24"/>
        </w:rPr>
      </w:pPr>
      <w:r w:rsidRPr="000D6B05">
        <w:rPr>
          <w:szCs w:val="24"/>
        </w:rPr>
        <w:t>Печать</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p>
    <w:p w14:paraId="3C2AC342" w14:textId="4F39D29A" w:rsidR="00D174F9" w:rsidRPr="000D6B05" w:rsidRDefault="00D174F9" w:rsidP="00461C70">
      <w:pPr>
        <w:numPr>
          <w:ilvl w:val="2"/>
          <w:numId w:val="161"/>
        </w:numPr>
        <w:spacing w:line="360" w:lineRule="auto"/>
        <w:rPr>
          <w:szCs w:val="24"/>
        </w:rPr>
      </w:pPr>
      <w:r w:rsidRPr="000D6B05">
        <w:rPr>
          <w:szCs w:val="24"/>
        </w:rPr>
        <w:t>Печать</w:t>
      </w:r>
      <w:r w:rsidR="00C359D5" w:rsidRPr="000D6B05">
        <w:rPr>
          <w:szCs w:val="24"/>
        </w:rPr>
        <w:t xml:space="preserve"> </w:t>
      </w:r>
      <w:r w:rsidRPr="000D6B05">
        <w:rPr>
          <w:szCs w:val="24"/>
        </w:rPr>
        <w:t>одной</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журнала;</w:t>
      </w:r>
    </w:p>
    <w:p w14:paraId="4F919C75" w14:textId="0B43CA58" w:rsidR="00D174F9" w:rsidRPr="000D6B05" w:rsidRDefault="00D174F9" w:rsidP="00461C70">
      <w:pPr>
        <w:numPr>
          <w:ilvl w:val="2"/>
          <w:numId w:val="161"/>
        </w:numPr>
        <w:spacing w:line="360" w:lineRule="auto"/>
        <w:rPr>
          <w:szCs w:val="24"/>
        </w:rPr>
      </w:pPr>
      <w:r w:rsidRPr="000D6B05">
        <w:rPr>
          <w:szCs w:val="24"/>
        </w:rPr>
        <w:t>Печать</w:t>
      </w:r>
      <w:r w:rsidR="00C359D5" w:rsidRPr="000D6B05">
        <w:rPr>
          <w:szCs w:val="24"/>
        </w:rPr>
        <w:t xml:space="preserve"> </w:t>
      </w:r>
      <w:r w:rsidRPr="000D6B05">
        <w:rPr>
          <w:szCs w:val="24"/>
        </w:rPr>
        <w:t>текущей</w:t>
      </w:r>
      <w:r w:rsidR="00C359D5" w:rsidRPr="000D6B05">
        <w:rPr>
          <w:szCs w:val="24"/>
        </w:rPr>
        <w:t xml:space="preserve"> </w:t>
      </w:r>
      <w:r w:rsidRPr="000D6B05">
        <w:rPr>
          <w:szCs w:val="24"/>
        </w:rPr>
        <w:t>страницы;</w:t>
      </w:r>
    </w:p>
    <w:p w14:paraId="202C1A69" w14:textId="3D1777E6" w:rsidR="00D174F9" w:rsidRPr="000D6B05" w:rsidRDefault="00D174F9" w:rsidP="00461C70">
      <w:pPr>
        <w:numPr>
          <w:ilvl w:val="2"/>
          <w:numId w:val="161"/>
        </w:numPr>
        <w:spacing w:line="360" w:lineRule="auto"/>
        <w:rPr>
          <w:szCs w:val="24"/>
        </w:rPr>
      </w:pPr>
      <w:r w:rsidRPr="000D6B05">
        <w:rPr>
          <w:szCs w:val="24"/>
        </w:rPr>
        <w:t>Печать</w:t>
      </w:r>
      <w:r w:rsidR="00C359D5" w:rsidRPr="000D6B05">
        <w:rPr>
          <w:szCs w:val="24"/>
        </w:rPr>
        <w:t xml:space="preserve"> </w:t>
      </w:r>
      <w:r w:rsidRPr="000D6B05">
        <w:rPr>
          <w:szCs w:val="24"/>
        </w:rPr>
        <w:t>всего</w:t>
      </w:r>
      <w:r w:rsidR="00C359D5" w:rsidRPr="000D6B05">
        <w:rPr>
          <w:szCs w:val="24"/>
        </w:rPr>
        <w:t xml:space="preserve"> </w:t>
      </w:r>
      <w:r w:rsidRPr="000D6B05">
        <w:rPr>
          <w:szCs w:val="24"/>
        </w:rPr>
        <w:t>списка.</w:t>
      </w:r>
    </w:p>
    <w:p w14:paraId="56FDE2D1" w14:textId="02238527" w:rsidR="00D174F9" w:rsidRPr="000D6B05" w:rsidRDefault="00D174F9" w:rsidP="00461C70">
      <w:pPr>
        <w:numPr>
          <w:ilvl w:val="1"/>
          <w:numId w:val="161"/>
        </w:numPr>
        <w:spacing w:line="360" w:lineRule="auto"/>
        <w:rPr>
          <w:szCs w:val="24"/>
        </w:rPr>
      </w:pPr>
      <w:r w:rsidRPr="000D6B05">
        <w:rPr>
          <w:szCs w:val="24"/>
        </w:rPr>
        <w:t>Удаление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64F3605D" w14:textId="47E10292" w:rsidR="00D174F9" w:rsidRPr="000D6B05" w:rsidRDefault="00D174F9" w:rsidP="00461C70">
      <w:pPr>
        <w:numPr>
          <w:ilvl w:val="1"/>
          <w:numId w:val="161"/>
        </w:numPr>
        <w:spacing w:line="360" w:lineRule="auto"/>
        <w:rPr>
          <w:szCs w:val="24"/>
        </w:rPr>
      </w:pPr>
      <w:r w:rsidRPr="000D6B05">
        <w:rPr>
          <w:szCs w:val="24"/>
        </w:rPr>
        <w:t>Исключение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67C4B3F6" w14:textId="2928B727" w:rsidR="00D174F9" w:rsidRPr="000D6B05" w:rsidRDefault="00D174F9" w:rsidP="00D174F9">
      <w:pPr>
        <w:spacing w:line="360" w:lineRule="auto"/>
        <w:rPr>
          <w:szCs w:val="24"/>
        </w:rPr>
      </w:pPr>
      <w:r w:rsidRPr="000D6B05">
        <w:rPr>
          <w:szCs w:val="24"/>
        </w:rPr>
        <w:t>Ведение</w:t>
      </w:r>
      <w:r w:rsidR="00C359D5" w:rsidRPr="000D6B05">
        <w:rPr>
          <w:szCs w:val="24"/>
        </w:rPr>
        <w:t xml:space="preserve"> </w:t>
      </w:r>
      <w:r w:rsidRPr="000D6B05">
        <w:rPr>
          <w:szCs w:val="24"/>
        </w:rPr>
        <w:t>специфики</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профзаболеванию</w:t>
      </w:r>
    </w:p>
    <w:p w14:paraId="0038DEF4" w14:textId="622A6895" w:rsidR="00D174F9" w:rsidRPr="000D6B05" w:rsidRDefault="00D174F9" w:rsidP="00461C70">
      <w:pPr>
        <w:numPr>
          <w:ilvl w:val="1"/>
          <w:numId w:val="161"/>
        </w:numPr>
        <w:spacing w:line="360" w:lineRule="auto"/>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специфике:</w:t>
      </w:r>
    </w:p>
    <w:p w14:paraId="20CDF06A" w14:textId="2B5C46D6" w:rsidR="00D174F9" w:rsidRPr="000D6B05" w:rsidRDefault="00D174F9" w:rsidP="00461C70">
      <w:pPr>
        <w:numPr>
          <w:ilvl w:val="2"/>
          <w:numId w:val="161"/>
        </w:numPr>
        <w:spacing w:line="360" w:lineRule="auto"/>
        <w:rPr>
          <w:szCs w:val="24"/>
        </w:rPr>
      </w:pPr>
      <w:r w:rsidRPr="000D6B05">
        <w:rPr>
          <w:szCs w:val="24"/>
        </w:rPr>
        <w:t>из</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основном</w:t>
      </w:r>
      <w:r w:rsidR="00C359D5" w:rsidRPr="000D6B05">
        <w:rPr>
          <w:szCs w:val="24"/>
        </w:rPr>
        <w:t xml:space="preserve"> </w:t>
      </w:r>
      <w:r w:rsidRPr="000D6B05">
        <w:rPr>
          <w:szCs w:val="24"/>
        </w:rPr>
        <w:t>диагнозе,</w:t>
      </w:r>
      <w:r w:rsidR="00C359D5" w:rsidRPr="000D6B05">
        <w:rPr>
          <w:szCs w:val="24"/>
        </w:rPr>
        <w:t xml:space="preserve"> </w:t>
      </w:r>
      <w:r w:rsidRPr="000D6B05">
        <w:rPr>
          <w:szCs w:val="24"/>
        </w:rPr>
        <w:t>относящемуся</w:t>
      </w:r>
      <w:r w:rsidR="00C359D5" w:rsidRPr="000D6B05">
        <w:rPr>
          <w:szCs w:val="24"/>
        </w:rPr>
        <w:t xml:space="preserve"> </w:t>
      </w:r>
      <w:r w:rsidRPr="000D6B05">
        <w:rPr>
          <w:szCs w:val="24"/>
        </w:rPr>
        <w:t>к</w:t>
      </w:r>
      <w:r w:rsidR="00C359D5" w:rsidRPr="000D6B05">
        <w:rPr>
          <w:szCs w:val="24"/>
        </w:rPr>
        <w:t xml:space="preserve"> </w:t>
      </w:r>
      <w:r w:rsidRPr="000D6B05">
        <w:rPr>
          <w:szCs w:val="24"/>
        </w:rPr>
        <w:t>профзаболеваниям</w:t>
      </w:r>
      <w:r w:rsidR="00C359D5" w:rsidRPr="000D6B05">
        <w:rPr>
          <w:szCs w:val="24"/>
        </w:rPr>
        <w:t xml:space="preserve"> </w:t>
      </w:r>
      <w:r w:rsidRPr="000D6B05">
        <w:rPr>
          <w:szCs w:val="24"/>
        </w:rPr>
        <w:t>(список</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см.</w:t>
      </w:r>
      <w:r w:rsidR="00C359D5" w:rsidRPr="000D6B05">
        <w:rPr>
          <w:szCs w:val="24"/>
        </w:rPr>
        <w:t xml:space="preserve"> </w:t>
      </w:r>
      <w:r w:rsidRPr="000D6B05">
        <w:rPr>
          <w:szCs w:val="24"/>
        </w:rPr>
        <w:t>в</w:t>
      </w:r>
      <w:r w:rsidR="00C359D5" w:rsidRPr="000D6B05">
        <w:rPr>
          <w:szCs w:val="24"/>
        </w:rPr>
        <w:t xml:space="preserve"> </w:t>
      </w:r>
      <w:r w:rsidRPr="000D6B05">
        <w:rPr>
          <w:szCs w:val="24"/>
        </w:rPr>
        <w:t>Приложении</w:t>
      </w:r>
      <w:r w:rsidR="00C359D5" w:rsidRPr="000D6B05">
        <w:rPr>
          <w:szCs w:val="24"/>
        </w:rPr>
        <w:t xml:space="preserve"> </w:t>
      </w:r>
      <w:r w:rsidR="00DF1373" w:rsidRPr="000D6B05">
        <w:rPr>
          <w:szCs w:val="24"/>
        </w:rPr>
        <w:t>И</w:t>
      </w:r>
      <w:r w:rsidR="00C359D5" w:rsidRPr="000D6B05">
        <w:rPr>
          <w:szCs w:val="24"/>
        </w:rPr>
        <w:t xml:space="preserve"> </w:t>
      </w:r>
      <w:r w:rsidR="00312BB4" w:rsidRPr="000D6B05">
        <w:rPr>
          <w:szCs w:val="24"/>
        </w:rPr>
        <w:t>"</w:t>
      </w:r>
      <w:r w:rsidRPr="000D6B05">
        <w:rPr>
          <w:szCs w:val="24"/>
        </w:rPr>
        <w:t>Перечень</w:t>
      </w:r>
      <w:r w:rsidR="00C359D5" w:rsidRPr="000D6B05">
        <w:rPr>
          <w:szCs w:val="24"/>
        </w:rPr>
        <w:t xml:space="preserve"> </w:t>
      </w:r>
      <w:r w:rsidRPr="000D6B05">
        <w:rPr>
          <w:szCs w:val="24"/>
        </w:rPr>
        <w:t>профессиональных</w:t>
      </w:r>
      <w:r w:rsidR="00C359D5" w:rsidRPr="000D6B05">
        <w:rPr>
          <w:szCs w:val="24"/>
        </w:rPr>
        <w:t xml:space="preserve"> </w:t>
      </w:r>
      <w:r w:rsidRPr="000D6B05">
        <w:rPr>
          <w:szCs w:val="24"/>
        </w:rPr>
        <w:t>заболеваний</w:t>
      </w:r>
      <w:r w:rsidR="00312BB4" w:rsidRPr="000D6B05">
        <w:rPr>
          <w:szCs w:val="24"/>
        </w:rPr>
        <w:t>"</w:t>
      </w:r>
      <w:r w:rsidRPr="000D6B05">
        <w:rPr>
          <w:szCs w:val="24"/>
        </w:rPr>
        <w:t>),</w:t>
      </w:r>
    </w:p>
    <w:p w14:paraId="178CC7B6" w14:textId="1A631046" w:rsidR="00D174F9" w:rsidRPr="000D6B05" w:rsidRDefault="00D174F9" w:rsidP="00461C70">
      <w:pPr>
        <w:numPr>
          <w:ilvl w:val="2"/>
          <w:numId w:val="161"/>
        </w:numPr>
        <w:spacing w:line="360" w:lineRule="auto"/>
        <w:rPr>
          <w:szCs w:val="24"/>
        </w:rPr>
      </w:pPr>
      <w:r w:rsidRPr="000D6B05">
        <w:rPr>
          <w:szCs w:val="24"/>
        </w:rPr>
        <w:t>из</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профзаболеваниям.</w:t>
      </w:r>
    </w:p>
    <w:p w14:paraId="0ED651A2" w14:textId="3465828C" w:rsidR="00D174F9" w:rsidRPr="000D6B05" w:rsidRDefault="00D174F9" w:rsidP="00461C70">
      <w:pPr>
        <w:numPr>
          <w:ilvl w:val="1"/>
          <w:numId w:val="161"/>
        </w:numPr>
        <w:spacing w:line="360" w:lineRule="auto"/>
        <w:rPr>
          <w:szCs w:val="24"/>
        </w:rPr>
      </w:pPr>
      <w:r w:rsidRPr="000D6B05">
        <w:rPr>
          <w:szCs w:val="24"/>
        </w:rPr>
        <w:t>Данные</w:t>
      </w:r>
      <w:r w:rsidR="00C359D5" w:rsidRPr="000D6B05">
        <w:rPr>
          <w:szCs w:val="24"/>
        </w:rPr>
        <w:t xml:space="preserve"> </w:t>
      </w:r>
      <w:r w:rsidRPr="000D6B05">
        <w:rPr>
          <w:szCs w:val="24"/>
        </w:rPr>
        <w:t>в</w:t>
      </w:r>
      <w:r w:rsidR="00C359D5" w:rsidRPr="000D6B05">
        <w:rPr>
          <w:szCs w:val="24"/>
        </w:rPr>
        <w:t xml:space="preserve"> </w:t>
      </w:r>
      <w:r w:rsidRPr="000D6B05">
        <w:rPr>
          <w:szCs w:val="24"/>
        </w:rPr>
        <w:t>специфике:</w:t>
      </w:r>
    </w:p>
    <w:p w14:paraId="4F067663" w14:textId="77777777" w:rsidR="00D174F9" w:rsidRPr="000D6B05" w:rsidRDefault="00D174F9" w:rsidP="00461C70">
      <w:pPr>
        <w:numPr>
          <w:ilvl w:val="2"/>
          <w:numId w:val="161"/>
        </w:numPr>
        <w:spacing w:line="360" w:lineRule="auto"/>
        <w:rPr>
          <w:szCs w:val="24"/>
        </w:rPr>
      </w:pPr>
      <w:r w:rsidRPr="000D6B05">
        <w:rPr>
          <w:szCs w:val="24"/>
        </w:rPr>
        <w:t>Диагноз;</w:t>
      </w:r>
    </w:p>
    <w:p w14:paraId="45F89931" w14:textId="77777777" w:rsidR="00D174F9" w:rsidRPr="000D6B05" w:rsidRDefault="00D174F9" w:rsidP="00461C70">
      <w:pPr>
        <w:numPr>
          <w:ilvl w:val="2"/>
          <w:numId w:val="161"/>
        </w:numPr>
        <w:spacing w:line="360" w:lineRule="auto"/>
        <w:rPr>
          <w:szCs w:val="24"/>
        </w:rPr>
      </w:pPr>
      <w:r w:rsidRPr="000D6B05">
        <w:rPr>
          <w:szCs w:val="24"/>
        </w:rPr>
        <w:t>Заболевание;</w:t>
      </w:r>
    </w:p>
    <w:p w14:paraId="6D19D5D9" w14:textId="72EDE6CA" w:rsidR="00D174F9" w:rsidRPr="000D6B05" w:rsidRDefault="00D174F9" w:rsidP="00461C70">
      <w:pPr>
        <w:numPr>
          <w:ilvl w:val="2"/>
          <w:numId w:val="161"/>
        </w:numPr>
        <w:spacing w:line="360" w:lineRule="auto"/>
        <w:rPr>
          <w:szCs w:val="24"/>
        </w:rPr>
      </w:pPr>
      <w:r w:rsidRPr="000D6B05">
        <w:rPr>
          <w:szCs w:val="24"/>
        </w:rPr>
        <w:t>Опасный</w:t>
      </w:r>
      <w:r w:rsidR="00C359D5" w:rsidRPr="000D6B05">
        <w:rPr>
          <w:szCs w:val="24"/>
        </w:rPr>
        <w:t xml:space="preserve"> </w:t>
      </w:r>
      <w:r w:rsidRPr="000D6B05">
        <w:rPr>
          <w:szCs w:val="24"/>
        </w:rPr>
        <w:t>производственный</w:t>
      </w:r>
      <w:r w:rsidR="00C359D5" w:rsidRPr="000D6B05">
        <w:rPr>
          <w:szCs w:val="24"/>
        </w:rPr>
        <w:t xml:space="preserve"> </w:t>
      </w:r>
      <w:r w:rsidRPr="000D6B05">
        <w:rPr>
          <w:szCs w:val="24"/>
        </w:rPr>
        <w:t>фактор;</w:t>
      </w:r>
    </w:p>
    <w:p w14:paraId="132DD900" w14:textId="5E244516" w:rsidR="00D174F9" w:rsidRPr="000D6B05" w:rsidRDefault="00D174F9" w:rsidP="00461C70">
      <w:pPr>
        <w:numPr>
          <w:ilvl w:val="2"/>
          <w:numId w:val="161"/>
        </w:numPr>
        <w:spacing w:line="360" w:lineRule="auto"/>
        <w:rPr>
          <w:szCs w:val="24"/>
        </w:rPr>
      </w:pPr>
      <w:r w:rsidRPr="000D6B05">
        <w:rPr>
          <w:szCs w:val="24"/>
        </w:rPr>
        <w:lastRenderedPageBreak/>
        <w:t>Внешняя</w:t>
      </w:r>
      <w:r w:rsidR="00C359D5" w:rsidRPr="000D6B05">
        <w:rPr>
          <w:szCs w:val="24"/>
        </w:rPr>
        <w:t xml:space="preserve"> </w:t>
      </w:r>
      <w:r w:rsidRPr="000D6B05">
        <w:rPr>
          <w:szCs w:val="24"/>
        </w:rPr>
        <w:t>причина;</w:t>
      </w:r>
    </w:p>
    <w:p w14:paraId="60EA8F84" w14:textId="58650A03" w:rsidR="00D174F9" w:rsidRPr="000D6B05" w:rsidRDefault="00D174F9" w:rsidP="00461C70">
      <w:pPr>
        <w:numPr>
          <w:ilvl w:val="2"/>
          <w:numId w:val="161"/>
        </w:numPr>
        <w:spacing w:line="360" w:lineRule="auto"/>
        <w:rPr>
          <w:szCs w:val="24"/>
        </w:rPr>
      </w:pPr>
      <w:r w:rsidRPr="000D6B05">
        <w:rPr>
          <w:szCs w:val="24"/>
        </w:rPr>
        <w:t>Стаж</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w:t>
      </w:r>
      <w:r w:rsidR="00C359D5" w:rsidRPr="000D6B05">
        <w:rPr>
          <w:szCs w:val="24"/>
        </w:rPr>
        <w:t xml:space="preserve"> </w:t>
      </w:r>
      <w:r w:rsidRPr="000D6B05">
        <w:rPr>
          <w:szCs w:val="24"/>
        </w:rPr>
        <w:t>условиях</w:t>
      </w:r>
      <w:r w:rsidR="00C359D5" w:rsidRPr="000D6B05">
        <w:rPr>
          <w:szCs w:val="24"/>
        </w:rPr>
        <w:t xml:space="preserve"> </w:t>
      </w:r>
      <w:r w:rsidRPr="000D6B05">
        <w:rPr>
          <w:szCs w:val="24"/>
        </w:rPr>
        <w:t>вредного</w:t>
      </w:r>
      <w:r w:rsidR="00C359D5" w:rsidRPr="000D6B05">
        <w:rPr>
          <w:szCs w:val="24"/>
        </w:rPr>
        <w:t xml:space="preserve"> </w:t>
      </w:r>
      <w:r w:rsidRPr="000D6B05">
        <w:rPr>
          <w:szCs w:val="24"/>
        </w:rPr>
        <w:t>воздействия;</w:t>
      </w:r>
    </w:p>
    <w:p w14:paraId="2190B5D6" w14:textId="77777777" w:rsidR="00D174F9" w:rsidRPr="000D6B05" w:rsidRDefault="00D174F9" w:rsidP="00461C70">
      <w:pPr>
        <w:numPr>
          <w:ilvl w:val="2"/>
          <w:numId w:val="161"/>
        </w:numPr>
        <w:spacing w:line="360" w:lineRule="auto"/>
        <w:rPr>
          <w:szCs w:val="24"/>
        </w:rPr>
      </w:pPr>
      <w:r w:rsidRPr="000D6B05">
        <w:rPr>
          <w:szCs w:val="24"/>
        </w:rPr>
        <w:t>Профпригодность;</w:t>
      </w:r>
    </w:p>
    <w:p w14:paraId="479CA863" w14:textId="77777777" w:rsidR="00D174F9" w:rsidRPr="000D6B05" w:rsidRDefault="00D174F9" w:rsidP="00461C70">
      <w:pPr>
        <w:numPr>
          <w:ilvl w:val="2"/>
          <w:numId w:val="161"/>
        </w:numPr>
        <w:spacing w:line="360" w:lineRule="auto"/>
        <w:rPr>
          <w:szCs w:val="24"/>
        </w:rPr>
      </w:pPr>
      <w:r w:rsidRPr="000D6B05">
        <w:rPr>
          <w:szCs w:val="24"/>
        </w:rPr>
        <w:t>Организация;</w:t>
      </w:r>
    </w:p>
    <w:p w14:paraId="5FF4A90B" w14:textId="77777777" w:rsidR="00D174F9" w:rsidRPr="000D6B05" w:rsidRDefault="00D174F9" w:rsidP="00461C70">
      <w:pPr>
        <w:numPr>
          <w:ilvl w:val="2"/>
          <w:numId w:val="161"/>
        </w:numPr>
        <w:spacing w:line="360" w:lineRule="auto"/>
        <w:rPr>
          <w:szCs w:val="24"/>
        </w:rPr>
      </w:pPr>
      <w:r w:rsidRPr="000D6B05">
        <w:rPr>
          <w:szCs w:val="24"/>
        </w:rPr>
        <w:t>Профессия;</w:t>
      </w:r>
    </w:p>
    <w:p w14:paraId="4805E4FC" w14:textId="136F197A" w:rsidR="00D174F9" w:rsidRPr="000D6B05" w:rsidRDefault="00D174F9" w:rsidP="00461C70">
      <w:pPr>
        <w:numPr>
          <w:ilvl w:val="2"/>
          <w:numId w:val="161"/>
        </w:numPr>
        <w:spacing w:line="360" w:lineRule="auto"/>
        <w:rPr>
          <w:szCs w:val="24"/>
        </w:rPr>
      </w:pPr>
      <w:r w:rsidRPr="000D6B05">
        <w:rPr>
          <w:szCs w:val="24"/>
        </w:rPr>
        <w:t>МО,</w:t>
      </w:r>
      <w:r w:rsidR="00C359D5" w:rsidRPr="000D6B05">
        <w:rPr>
          <w:szCs w:val="24"/>
        </w:rPr>
        <w:t xml:space="preserve"> </w:t>
      </w:r>
      <w:r w:rsidRPr="000D6B05">
        <w:rPr>
          <w:szCs w:val="24"/>
        </w:rPr>
        <w:t>установившая</w:t>
      </w:r>
      <w:r w:rsidR="00C359D5" w:rsidRPr="000D6B05">
        <w:rPr>
          <w:szCs w:val="24"/>
        </w:rPr>
        <w:t xml:space="preserve"> </w:t>
      </w:r>
      <w:r w:rsidRPr="000D6B05">
        <w:rPr>
          <w:szCs w:val="24"/>
        </w:rPr>
        <w:t>диагноз.</w:t>
      </w:r>
    </w:p>
    <w:p w14:paraId="252E7728" w14:textId="09CDE26F" w:rsidR="00D174F9" w:rsidRPr="000D6B05" w:rsidRDefault="004B35A4" w:rsidP="004B35A4">
      <w:pPr>
        <w:pStyle w:val="44"/>
      </w:pPr>
      <w:bookmarkStart w:id="718" w:name="_heading=h.odc9jc" w:colFirst="0" w:colLast="0"/>
      <w:bookmarkEnd w:id="718"/>
      <w:r w:rsidRPr="000D6B05">
        <w:t>Модуль</w:t>
      </w:r>
      <w:r w:rsidR="00C359D5" w:rsidRPr="000D6B05">
        <w:t xml:space="preserve"> </w:t>
      </w:r>
      <w:r w:rsidR="00312BB4" w:rsidRPr="000D6B05">
        <w:t>"</w:t>
      </w:r>
      <w:r w:rsidR="00D174F9" w:rsidRPr="000D6B05">
        <w:t>Регистр</w:t>
      </w:r>
      <w:r w:rsidR="00C359D5" w:rsidRPr="000D6B05">
        <w:t xml:space="preserve"> </w:t>
      </w:r>
      <w:r w:rsidR="00D174F9" w:rsidRPr="000D6B05">
        <w:t>по</w:t>
      </w:r>
      <w:r w:rsidR="00C359D5" w:rsidRPr="000D6B05">
        <w:t xml:space="preserve"> </w:t>
      </w:r>
      <w:r w:rsidR="00D174F9" w:rsidRPr="000D6B05">
        <w:t>эндопротезированию</w:t>
      </w:r>
      <w:r w:rsidR="00312BB4" w:rsidRPr="000D6B05">
        <w:t>"</w:t>
      </w:r>
    </w:p>
    <w:p w14:paraId="029E0AAF" w14:textId="4FC8C91E" w:rsidR="00D174F9" w:rsidRPr="000D6B05" w:rsidRDefault="00D174F9" w:rsidP="00D174F9">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040C8430" w14:textId="21D1E78D" w:rsidR="00D174F9" w:rsidRPr="000D6B05" w:rsidRDefault="00D174F9" w:rsidP="00461C70">
      <w:pPr>
        <w:numPr>
          <w:ilvl w:val="0"/>
          <w:numId w:val="161"/>
        </w:numPr>
        <w:spacing w:line="360" w:lineRule="auto"/>
        <w:rPr>
          <w:szCs w:val="24"/>
        </w:rPr>
      </w:pP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эндопротезированию</w:t>
      </w:r>
      <w:r w:rsidR="00C359D5" w:rsidRPr="000D6B05">
        <w:rPr>
          <w:szCs w:val="24"/>
        </w:rPr>
        <w:t xml:space="preserve"> </w:t>
      </w:r>
      <w:r w:rsidRPr="000D6B05">
        <w:rPr>
          <w:szCs w:val="24"/>
        </w:rPr>
        <w:t>доступен</w:t>
      </w:r>
      <w:r w:rsidR="00C359D5" w:rsidRPr="000D6B05">
        <w:rPr>
          <w:szCs w:val="24"/>
        </w:rPr>
        <w:t xml:space="preserve"> </w:t>
      </w:r>
      <w:r w:rsidR="00244C2B" w:rsidRPr="000D6B05">
        <w:rPr>
          <w:szCs w:val="24"/>
        </w:rPr>
        <w:t xml:space="preserve">при наличии у пользователя группы доступа </w:t>
      </w:r>
      <w:r w:rsidR="00312BB4" w:rsidRPr="000D6B05">
        <w:rPr>
          <w:szCs w:val="24"/>
        </w:rPr>
        <w:t>"</w:t>
      </w:r>
      <w:r w:rsidR="00244C2B" w:rsidRPr="000D6B05">
        <w:rPr>
          <w:szCs w:val="24"/>
        </w:rPr>
        <w:t>Оператор регионального регистра по эндопротезированию</w:t>
      </w:r>
      <w:r w:rsidR="00312BB4" w:rsidRPr="000D6B05">
        <w:rPr>
          <w:szCs w:val="24"/>
        </w:rPr>
        <w:t>"</w:t>
      </w:r>
      <w:r w:rsidR="00244C2B" w:rsidRPr="000D6B05">
        <w:rPr>
          <w:szCs w:val="24"/>
        </w:rPr>
        <w:t xml:space="preserve"> </w:t>
      </w:r>
      <w:r w:rsidRPr="000D6B05">
        <w:rPr>
          <w:szCs w:val="24"/>
        </w:rPr>
        <w:t>из</w:t>
      </w:r>
      <w:r w:rsidR="00C359D5" w:rsidRPr="000D6B05">
        <w:rPr>
          <w:szCs w:val="24"/>
        </w:rPr>
        <w:t xml:space="preserve"> </w:t>
      </w:r>
      <w:r w:rsidRPr="000D6B05">
        <w:rPr>
          <w:szCs w:val="24"/>
        </w:rPr>
        <w:t>АРМ:</w:t>
      </w:r>
    </w:p>
    <w:p w14:paraId="6F37EA26" w14:textId="4504CB4B" w:rsidR="00D174F9" w:rsidRPr="000D6B05" w:rsidRDefault="00D174F9" w:rsidP="00461C70">
      <w:pPr>
        <w:numPr>
          <w:ilvl w:val="1"/>
          <w:numId w:val="161"/>
        </w:numPr>
        <w:spacing w:line="360" w:lineRule="auto"/>
        <w:rPr>
          <w:szCs w:val="24"/>
        </w:rPr>
      </w:pPr>
      <w:r w:rsidRPr="000D6B05">
        <w:rPr>
          <w:szCs w:val="24"/>
        </w:rPr>
        <w:t>Врача</w:t>
      </w:r>
      <w:r w:rsidR="00C359D5" w:rsidRPr="000D6B05">
        <w:rPr>
          <w:szCs w:val="24"/>
        </w:rPr>
        <w:t xml:space="preserve"> </w:t>
      </w:r>
      <w:r w:rsidRPr="000D6B05">
        <w:rPr>
          <w:szCs w:val="24"/>
        </w:rPr>
        <w:t>поликлиники;</w:t>
      </w:r>
    </w:p>
    <w:p w14:paraId="4F1E93ED" w14:textId="368F13A6" w:rsidR="00D174F9" w:rsidRPr="000D6B05" w:rsidRDefault="00D174F9" w:rsidP="00461C70">
      <w:pPr>
        <w:numPr>
          <w:ilvl w:val="1"/>
          <w:numId w:val="161"/>
        </w:numPr>
        <w:spacing w:line="360" w:lineRule="auto"/>
        <w:rPr>
          <w:szCs w:val="24"/>
        </w:rPr>
      </w:pPr>
      <w:r w:rsidRPr="000D6B05">
        <w:rPr>
          <w:szCs w:val="24"/>
        </w:rPr>
        <w:t>Врача</w:t>
      </w:r>
      <w:r w:rsidR="00C359D5" w:rsidRPr="000D6B05">
        <w:rPr>
          <w:szCs w:val="24"/>
        </w:rPr>
        <w:t xml:space="preserve"> </w:t>
      </w:r>
      <w:r w:rsidRPr="000D6B05">
        <w:rPr>
          <w:szCs w:val="24"/>
        </w:rPr>
        <w:t>стационара.</w:t>
      </w:r>
    </w:p>
    <w:p w14:paraId="0BD351ED" w14:textId="20D11997" w:rsidR="00D174F9" w:rsidRPr="000D6B05" w:rsidRDefault="00D174F9" w:rsidP="00461C70">
      <w:pPr>
        <w:numPr>
          <w:ilvl w:val="0"/>
          <w:numId w:val="161"/>
        </w:numPr>
        <w:spacing w:line="360" w:lineRule="auto"/>
        <w:rPr>
          <w:szCs w:val="24"/>
        </w:rPr>
      </w:pPr>
      <w:r w:rsidRPr="000D6B05">
        <w:rPr>
          <w:szCs w:val="24"/>
        </w:rPr>
        <w:t>Включение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эндопротезированию;</w:t>
      </w:r>
    </w:p>
    <w:p w14:paraId="44FAB103" w14:textId="7BDB7453" w:rsidR="00D174F9" w:rsidRPr="000D6B05" w:rsidRDefault="00D174F9" w:rsidP="00461C70">
      <w:pPr>
        <w:numPr>
          <w:ilvl w:val="0"/>
          <w:numId w:val="161"/>
        </w:numPr>
        <w:spacing w:line="360" w:lineRule="auto"/>
        <w:rPr>
          <w:szCs w:val="24"/>
        </w:rPr>
      </w:pPr>
      <w:r w:rsidRPr="000D6B05">
        <w:rPr>
          <w:szCs w:val="24"/>
        </w:rPr>
        <w:t>Ведение</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6065979B" w14:textId="77777777" w:rsidR="00D174F9" w:rsidRPr="000D6B05" w:rsidRDefault="00D174F9" w:rsidP="00461C70">
      <w:pPr>
        <w:numPr>
          <w:ilvl w:val="1"/>
          <w:numId w:val="161"/>
        </w:numPr>
        <w:spacing w:line="360" w:lineRule="auto"/>
        <w:rPr>
          <w:szCs w:val="24"/>
        </w:rPr>
      </w:pPr>
      <w:r w:rsidRPr="000D6B05">
        <w:rPr>
          <w:szCs w:val="24"/>
        </w:rPr>
        <w:t>Номер;</w:t>
      </w:r>
    </w:p>
    <w:p w14:paraId="3475F525" w14:textId="097FDDAB" w:rsidR="00D174F9" w:rsidRPr="000D6B05" w:rsidRDefault="00D174F9" w:rsidP="00461C70">
      <w:pPr>
        <w:numPr>
          <w:ilvl w:val="1"/>
          <w:numId w:val="161"/>
        </w:numPr>
        <w:spacing w:line="360" w:lineRule="auto"/>
        <w:rPr>
          <w:szCs w:val="24"/>
        </w:rPr>
      </w:pPr>
      <w:r w:rsidRPr="000D6B05">
        <w:rPr>
          <w:szCs w:val="24"/>
        </w:rPr>
        <w:t>Тип</w:t>
      </w:r>
      <w:r w:rsidR="00C359D5" w:rsidRPr="000D6B05">
        <w:rPr>
          <w:szCs w:val="24"/>
        </w:rPr>
        <w:t xml:space="preserve"> </w:t>
      </w:r>
      <w:r w:rsidRPr="000D6B05">
        <w:rPr>
          <w:szCs w:val="24"/>
        </w:rPr>
        <w:t>протезирования;</w:t>
      </w:r>
    </w:p>
    <w:p w14:paraId="2C4A4C22" w14:textId="77777777" w:rsidR="00D174F9" w:rsidRPr="000D6B05" w:rsidRDefault="00D174F9" w:rsidP="00461C70">
      <w:pPr>
        <w:numPr>
          <w:ilvl w:val="1"/>
          <w:numId w:val="161"/>
        </w:numPr>
        <w:spacing w:line="360" w:lineRule="auto"/>
        <w:rPr>
          <w:szCs w:val="24"/>
        </w:rPr>
      </w:pPr>
      <w:r w:rsidRPr="000D6B05">
        <w:rPr>
          <w:szCs w:val="24"/>
        </w:rPr>
        <w:t>Диагноз;</w:t>
      </w:r>
    </w:p>
    <w:p w14:paraId="395776F7" w14:textId="77777777" w:rsidR="00D174F9" w:rsidRPr="000D6B05" w:rsidRDefault="00D174F9" w:rsidP="00461C70">
      <w:pPr>
        <w:numPr>
          <w:ilvl w:val="1"/>
          <w:numId w:val="161"/>
        </w:numPr>
        <w:spacing w:line="360" w:lineRule="auto"/>
        <w:rPr>
          <w:szCs w:val="24"/>
        </w:rPr>
      </w:pPr>
      <w:r w:rsidRPr="000D6B05">
        <w:rPr>
          <w:szCs w:val="24"/>
        </w:rPr>
        <w:t>Степень;</w:t>
      </w:r>
    </w:p>
    <w:p w14:paraId="6B7BA790" w14:textId="2CFECFE6" w:rsidR="00D174F9" w:rsidRPr="000D6B05" w:rsidRDefault="00D174F9" w:rsidP="00461C70">
      <w:pPr>
        <w:numPr>
          <w:ilvl w:val="1"/>
          <w:numId w:val="161"/>
        </w:numPr>
        <w:spacing w:line="360" w:lineRule="auto"/>
        <w:rPr>
          <w:szCs w:val="24"/>
        </w:rPr>
      </w:pPr>
      <w:r w:rsidRPr="000D6B05">
        <w:rPr>
          <w:szCs w:val="24"/>
        </w:rPr>
        <w:t>МО</w:t>
      </w:r>
      <w:r w:rsidR="00C359D5" w:rsidRPr="000D6B05">
        <w:rPr>
          <w:szCs w:val="24"/>
        </w:rPr>
        <w:t xml:space="preserve"> </w:t>
      </w:r>
      <w:r w:rsidRPr="000D6B05">
        <w:rPr>
          <w:szCs w:val="24"/>
        </w:rPr>
        <w:t>постановки</w:t>
      </w:r>
      <w:r w:rsidR="00C359D5" w:rsidRPr="000D6B05">
        <w:rPr>
          <w:szCs w:val="24"/>
        </w:rPr>
        <w:t xml:space="preserve"> </w:t>
      </w:r>
      <w:r w:rsidRPr="000D6B05">
        <w:rPr>
          <w:szCs w:val="24"/>
        </w:rPr>
        <w:t>на</w:t>
      </w:r>
      <w:r w:rsidR="00C359D5" w:rsidRPr="000D6B05">
        <w:rPr>
          <w:szCs w:val="24"/>
        </w:rPr>
        <w:t xml:space="preserve"> </w:t>
      </w:r>
      <w:r w:rsidRPr="000D6B05">
        <w:rPr>
          <w:szCs w:val="24"/>
        </w:rPr>
        <w:t>учет;</w:t>
      </w:r>
    </w:p>
    <w:p w14:paraId="01D8243F" w14:textId="77777777" w:rsidR="00D174F9" w:rsidRPr="000D6B05" w:rsidRDefault="00D174F9" w:rsidP="00461C70">
      <w:pPr>
        <w:numPr>
          <w:ilvl w:val="1"/>
          <w:numId w:val="161"/>
        </w:numPr>
        <w:spacing w:line="360" w:lineRule="auto"/>
        <w:rPr>
          <w:szCs w:val="24"/>
        </w:rPr>
      </w:pPr>
      <w:r w:rsidRPr="000D6B05">
        <w:rPr>
          <w:szCs w:val="24"/>
        </w:rPr>
        <w:t>Врач;</w:t>
      </w:r>
    </w:p>
    <w:p w14:paraId="5BF32BC6" w14:textId="60C95B51" w:rsidR="00D174F9" w:rsidRPr="000D6B05" w:rsidRDefault="00D174F9" w:rsidP="00461C70">
      <w:pPr>
        <w:numPr>
          <w:ilvl w:val="1"/>
          <w:numId w:val="161"/>
        </w:numPr>
        <w:spacing w:line="360" w:lineRule="auto"/>
        <w:rPr>
          <w:szCs w:val="24"/>
        </w:rPr>
      </w:pPr>
      <w:r w:rsidRPr="000D6B05">
        <w:rPr>
          <w:szCs w:val="24"/>
        </w:rPr>
        <w:t>Дата</w:t>
      </w:r>
      <w:r w:rsidR="00C359D5" w:rsidRPr="000D6B05">
        <w:rPr>
          <w:szCs w:val="24"/>
        </w:rPr>
        <w:t xml:space="preserve"> </w:t>
      </w:r>
      <w:r w:rsidRPr="000D6B05">
        <w:rPr>
          <w:szCs w:val="24"/>
        </w:rPr>
        <w:t>обращения;</w:t>
      </w:r>
    </w:p>
    <w:p w14:paraId="1AE32F30" w14:textId="35CC49AF" w:rsidR="00D174F9" w:rsidRPr="000D6B05" w:rsidRDefault="00D174F9" w:rsidP="00461C70">
      <w:pPr>
        <w:numPr>
          <w:ilvl w:val="1"/>
          <w:numId w:val="161"/>
        </w:numPr>
        <w:spacing w:line="360" w:lineRule="auto"/>
        <w:rPr>
          <w:szCs w:val="24"/>
        </w:rPr>
      </w:pPr>
      <w:r w:rsidRPr="000D6B05">
        <w:rPr>
          <w:szCs w:val="24"/>
        </w:rPr>
        <w:t>Дата</w:t>
      </w:r>
      <w:r w:rsidR="00C359D5" w:rsidRPr="000D6B05">
        <w:rPr>
          <w:szCs w:val="24"/>
        </w:rPr>
        <w:t xml:space="preserve"> </w:t>
      </w:r>
      <w:r w:rsidRPr="000D6B05">
        <w:rPr>
          <w:szCs w:val="24"/>
        </w:rPr>
        <w:t>постановки;</w:t>
      </w:r>
    </w:p>
    <w:p w14:paraId="18961045" w14:textId="1F60FE6D" w:rsidR="00D174F9" w:rsidRPr="000D6B05" w:rsidRDefault="00D174F9" w:rsidP="00461C70">
      <w:pPr>
        <w:numPr>
          <w:ilvl w:val="1"/>
          <w:numId w:val="161"/>
        </w:numPr>
        <w:spacing w:line="360" w:lineRule="auto"/>
        <w:rPr>
          <w:szCs w:val="24"/>
        </w:rPr>
      </w:pPr>
      <w:r w:rsidRPr="000D6B05">
        <w:rPr>
          <w:szCs w:val="24"/>
        </w:rPr>
        <w:t>Дата</w:t>
      </w:r>
      <w:r w:rsidR="00C359D5" w:rsidRPr="000D6B05">
        <w:rPr>
          <w:szCs w:val="24"/>
        </w:rPr>
        <w:t xml:space="preserve"> </w:t>
      </w:r>
      <w:r w:rsidRPr="000D6B05">
        <w:rPr>
          <w:szCs w:val="24"/>
        </w:rPr>
        <w:t>вызова</w:t>
      </w:r>
      <w:r w:rsidR="00C359D5" w:rsidRPr="000D6B05">
        <w:rPr>
          <w:szCs w:val="24"/>
        </w:rPr>
        <w:t xml:space="preserve"> </w:t>
      </w:r>
      <w:r w:rsidRPr="000D6B05">
        <w:rPr>
          <w:szCs w:val="24"/>
        </w:rPr>
        <w:t>на</w:t>
      </w:r>
      <w:r w:rsidR="00C359D5" w:rsidRPr="000D6B05">
        <w:rPr>
          <w:szCs w:val="24"/>
        </w:rPr>
        <w:t xml:space="preserve"> </w:t>
      </w:r>
      <w:r w:rsidRPr="000D6B05">
        <w:rPr>
          <w:szCs w:val="24"/>
        </w:rPr>
        <w:t>операцию;</w:t>
      </w:r>
    </w:p>
    <w:p w14:paraId="4FFAD3A6" w14:textId="6A448C27" w:rsidR="00D174F9" w:rsidRPr="000D6B05" w:rsidRDefault="00D174F9" w:rsidP="00461C70">
      <w:pPr>
        <w:numPr>
          <w:ilvl w:val="1"/>
          <w:numId w:val="161"/>
        </w:numPr>
        <w:spacing w:line="360" w:lineRule="auto"/>
        <w:rPr>
          <w:szCs w:val="24"/>
        </w:rPr>
      </w:pPr>
      <w:r w:rsidRPr="000D6B05">
        <w:rPr>
          <w:szCs w:val="24"/>
        </w:rPr>
        <w:t>Дата</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w:t>
      </w:r>
    </w:p>
    <w:p w14:paraId="64966410" w14:textId="3B90796D" w:rsidR="00D174F9" w:rsidRPr="000D6B05" w:rsidRDefault="00D174F9" w:rsidP="00461C70">
      <w:pPr>
        <w:numPr>
          <w:ilvl w:val="1"/>
          <w:numId w:val="161"/>
        </w:numPr>
        <w:spacing w:line="360" w:lineRule="auto"/>
        <w:rPr>
          <w:szCs w:val="24"/>
        </w:rPr>
      </w:pPr>
      <w:r w:rsidRPr="000D6B05">
        <w:rPr>
          <w:szCs w:val="24"/>
        </w:rPr>
        <w:t>Дата</w:t>
      </w:r>
      <w:r w:rsidR="00C359D5" w:rsidRPr="000D6B05">
        <w:rPr>
          <w:szCs w:val="24"/>
        </w:rPr>
        <w:t xml:space="preserve"> </w:t>
      </w:r>
      <w:r w:rsidRPr="000D6B05">
        <w:rPr>
          <w:szCs w:val="24"/>
        </w:rPr>
        <w:t>операции;</w:t>
      </w:r>
    </w:p>
    <w:p w14:paraId="7889B511" w14:textId="6C591244" w:rsidR="00D174F9" w:rsidRPr="000D6B05" w:rsidRDefault="00D174F9" w:rsidP="00461C70">
      <w:pPr>
        <w:numPr>
          <w:ilvl w:val="1"/>
          <w:numId w:val="161"/>
        </w:numPr>
        <w:spacing w:line="360" w:lineRule="auto"/>
        <w:rPr>
          <w:szCs w:val="24"/>
        </w:rPr>
      </w:pPr>
      <w:r w:rsidRPr="000D6B05">
        <w:rPr>
          <w:szCs w:val="24"/>
        </w:rPr>
        <w:t>Адрес</w:t>
      </w:r>
      <w:r w:rsidR="00C359D5" w:rsidRPr="000D6B05">
        <w:rPr>
          <w:szCs w:val="24"/>
        </w:rPr>
        <w:t xml:space="preserve"> </w:t>
      </w:r>
      <w:r w:rsidRPr="000D6B05">
        <w:rPr>
          <w:szCs w:val="24"/>
        </w:rPr>
        <w:t>и</w:t>
      </w:r>
      <w:r w:rsidR="00C359D5" w:rsidRPr="000D6B05">
        <w:rPr>
          <w:szCs w:val="24"/>
        </w:rPr>
        <w:t xml:space="preserve"> </w:t>
      </w:r>
      <w:r w:rsidRPr="000D6B05">
        <w:rPr>
          <w:szCs w:val="24"/>
        </w:rPr>
        <w:t>телефон;</w:t>
      </w:r>
    </w:p>
    <w:p w14:paraId="55F445A9" w14:textId="77777777" w:rsidR="00D174F9" w:rsidRPr="000D6B05" w:rsidRDefault="00D174F9" w:rsidP="00461C70">
      <w:pPr>
        <w:numPr>
          <w:ilvl w:val="1"/>
          <w:numId w:val="161"/>
        </w:numPr>
        <w:spacing w:line="360" w:lineRule="auto"/>
        <w:rPr>
          <w:szCs w:val="24"/>
        </w:rPr>
      </w:pPr>
      <w:r w:rsidRPr="000D6B05">
        <w:rPr>
          <w:szCs w:val="24"/>
        </w:rPr>
        <w:t>Примечание.</w:t>
      </w:r>
    </w:p>
    <w:p w14:paraId="1721413C" w14:textId="692D467C" w:rsidR="00D174F9" w:rsidRPr="000D6B05" w:rsidRDefault="00D174F9" w:rsidP="00461C70">
      <w:pPr>
        <w:numPr>
          <w:ilvl w:val="0"/>
          <w:numId w:val="161"/>
        </w:numPr>
        <w:spacing w:line="360" w:lineRule="auto"/>
        <w:rPr>
          <w:szCs w:val="24"/>
        </w:rPr>
      </w:pPr>
      <w:r w:rsidRPr="000D6B05">
        <w:rPr>
          <w:szCs w:val="24"/>
        </w:rPr>
        <w:t>Отображение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журнале</w:t>
      </w:r>
      <w:r w:rsidR="00C359D5" w:rsidRPr="000D6B05">
        <w:rPr>
          <w:szCs w:val="24"/>
        </w:rPr>
        <w:t xml:space="preserve"> </w:t>
      </w:r>
      <w:r w:rsidRPr="000D6B05">
        <w:rPr>
          <w:szCs w:val="24"/>
        </w:rPr>
        <w:t>в</w:t>
      </w:r>
      <w:r w:rsidR="00C359D5" w:rsidRPr="000D6B05">
        <w:rPr>
          <w:szCs w:val="24"/>
        </w:rPr>
        <w:t xml:space="preserve"> </w:t>
      </w:r>
      <w:r w:rsidRPr="000D6B05">
        <w:rPr>
          <w:szCs w:val="24"/>
        </w:rPr>
        <w:t>табличном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полями:</w:t>
      </w:r>
    </w:p>
    <w:p w14:paraId="71D0504B" w14:textId="77777777" w:rsidR="00D174F9" w:rsidRPr="000D6B05" w:rsidRDefault="00D174F9" w:rsidP="00461C70">
      <w:pPr>
        <w:numPr>
          <w:ilvl w:val="1"/>
          <w:numId w:val="161"/>
        </w:numPr>
        <w:spacing w:line="360" w:lineRule="auto"/>
        <w:rPr>
          <w:szCs w:val="24"/>
        </w:rPr>
      </w:pPr>
      <w:r w:rsidRPr="000D6B05">
        <w:rPr>
          <w:szCs w:val="24"/>
        </w:rPr>
        <w:t>Номер;</w:t>
      </w:r>
    </w:p>
    <w:p w14:paraId="5FA5419C" w14:textId="77777777" w:rsidR="00D174F9" w:rsidRPr="000D6B05" w:rsidRDefault="00D174F9" w:rsidP="00461C70">
      <w:pPr>
        <w:numPr>
          <w:ilvl w:val="1"/>
          <w:numId w:val="161"/>
        </w:numPr>
        <w:spacing w:line="360" w:lineRule="auto"/>
        <w:rPr>
          <w:szCs w:val="24"/>
        </w:rPr>
      </w:pPr>
      <w:r w:rsidRPr="000D6B05">
        <w:rPr>
          <w:szCs w:val="24"/>
        </w:rPr>
        <w:t>Фамилия;</w:t>
      </w:r>
    </w:p>
    <w:p w14:paraId="61D2DAF5" w14:textId="5D64C7A4" w:rsidR="00D174F9" w:rsidRPr="000D6B05" w:rsidRDefault="00D174F9" w:rsidP="00461C70">
      <w:pPr>
        <w:numPr>
          <w:ilvl w:val="1"/>
          <w:numId w:val="161"/>
        </w:numPr>
        <w:spacing w:line="360" w:lineRule="auto"/>
        <w:rPr>
          <w:szCs w:val="24"/>
        </w:rPr>
      </w:pPr>
      <w:r w:rsidRPr="000D6B05">
        <w:rPr>
          <w:szCs w:val="24"/>
        </w:rPr>
        <w:t>Имя;</w:t>
      </w:r>
    </w:p>
    <w:p w14:paraId="7126C84F" w14:textId="77777777" w:rsidR="00D174F9" w:rsidRPr="000D6B05" w:rsidRDefault="00D174F9" w:rsidP="00461C70">
      <w:pPr>
        <w:numPr>
          <w:ilvl w:val="1"/>
          <w:numId w:val="161"/>
        </w:numPr>
        <w:spacing w:line="360" w:lineRule="auto"/>
        <w:rPr>
          <w:szCs w:val="24"/>
        </w:rPr>
      </w:pPr>
      <w:r w:rsidRPr="000D6B05">
        <w:rPr>
          <w:szCs w:val="24"/>
        </w:rPr>
        <w:t>Отчество;</w:t>
      </w:r>
    </w:p>
    <w:p w14:paraId="77DF80B2" w14:textId="49DB5CAB" w:rsidR="00D174F9" w:rsidRPr="000D6B05" w:rsidRDefault="00D174F9" w:rsidP="00461C70">
      <w:pPr>
        <w:numPr>
          <w:ilvl w:val="1"/>
          <w:numId w:val="161"/>
        </w:numPr>
        <w:spacing w:line="360" w:lineRule="auto"/>
        <w:rPr>
          <w:szCs w:val="24"/>
        </w:rPr>
      </w:pPr>
      <w:r w:rsidRPr="000D6B05">
        <w:rPr>
          <w:szCs w:val="24"/>
        </w:rPr>
        <w:t>Возраст;</w:t>
      </w:r>
    </w:p>
    <w:p w14:paraId="7F7EF757" w14:textId="5F9217EE" w:rsidR="005A3380" w:rsidRPr="000D6B05" w:rsidRDefault="005A3380" w:rsidP="00461C70">
      <w:pPr>
        <w:numPr>
          <w:ilvl w:val="1"/>
          <w:numId w:val="161"/>
        </w:numPr>
        <w:spacing w:line="360" w:lineRule="auto"/>
        <w:rPr>
          <w:szCs w:val="24"/>
        </w:rPr>
      </w:pPr>
      <w:r w:rsidRPr="000D6B05">
        <w:rPr>
          <w:szCs w:val="24"/>
        </w:rPr>
        <w:t>Диагноз;</w:t>
      </w:r>
    </w:p>
    <w:p w14:paraId="5459328F" w14:textId="77777777" w:rsidR="00D174F9" w:rsidRPr="000D6B05" w:rsidRDefault="00D174F9" w:rsidP="00461C70">
      <w:pPr>
        <w:numPr>
          <w:ilvl w:val="1"/>
          <w:numId w:val="161"/>
        </w:numPr>
        <w:spacing w:line="360" w:lineRule="auto"/>
        <w:rPr>
          <w:szCs w:val="24"/>
        </w:rPr>
      </w:pPr>
      <w:r w:rsidRPr="000D6B05">
        <w:rPr>
          <w:szCs w:val="24"/>
        </w:rPr>
        <w:lastRenderedPageBreak/>
        <w:t>Степень;</w:t>
      </w:r>
    </w:p>
    <w:p w14:paraId="4165FF06" w14:textId="5FE4CB8F" w:rsidR="005A3380" w:rsidRPr="000D6B05" w:rsidRDefault="00D174F9" w:rsidP="00461C70">
      <w:pPr>
        <w:numPr>
          <w:ilvl w:val="1"/>
          <w:numId w:val="161"/>
        </w:numPr>
        <w:spacing w:line="360" w:lineRule="auto"/>
        <w:rPr>
          <w:szCs w:val="24"/>
        </w:rPr>
      </w:pPr>
      <w:r w:rsidRPr="000D6B05">
        <w:rPr>
          <w:szCs w:val="24"/>
        </w:rPr>
        <w:t>Тип</w:t>
      </w:r>
      <w:r w:rsidR="00C359D5" w:rsidRPr="000D6B05">
        <w:rPr>
          <w:szCs w:val="24"/>
        </w:rPr>
        <w:t xml:space="preserve"> </w:t>
      </w:r>
      <w:r w:rsidRPr="000D6B05">
        <w:rPr>
          <w:szCs w:val="24"/>
        </w:rPr>
        <w:t>протезирования;</w:t>
      </w:r>
    </w:p>
    <w:p w14:paraId="7284FCBD" w14:textId="77777777" w:rsidR="00D174F9" w:rsidRPr="000D6B05" w:rsidRDefault="00D174F9" w:rsidP="00461C70">
      <w:pPr>
        <w:numPr>
          <w:ilvl w:val="1"/>
          <w:numId w:val="161"/>
        </w:numPr>
        <w:spacing w:line="360" w:lineRule="auto"/>
        <w:rPr>
          <w:szCs w:val="24"/>
        </w:rPr>
      </w:pPr>
      <w:r w:rsidRPr="000D6B05">
        <w:rPr>
          <w:szCs w:val="24"/>
        </w:rPr>
        <w:t>МО;</w:t>
      </w:r>
    </w:p>
    <w:p w14:paraId="72E0C562" w14:textId="77777777" w:rsidR="00D174F9" w:rsidRPr="000D6B05" w:rsidRDefault="00D174F9" w:rsidP="00461C70">
      <w:pPr>
        <w:numPr>
          <w:ilvl w:val="1"/>
          <w:numId w:val="161"/>
        </w:numPr>
        <w:spacing w:line="360" w:lineRule="auto"/>
        <w:rPr>
          <w:szCs w:val="24"/>
        </w:rPr>
      </w:pPr>
      <w:r w:rsidRPr="000D6B05">
        <w:rPr>
          <w:szCs w:val="24"/>
        </w:rPr>
        <w:t>Врач;</w:t>
      </w:r>
    </w:p>
    <w:p w14:paraId="34014201" w14:textId="3A71199A" w:rsidR="00D174F9" w:rsidRPr="000D6B05" w:rsidRDefault="00D174F9" w:rsidP="00461C70">
      <w:pPr>
        <w:numPr>
          <w:ilvl w:val="1"/>
          <w:numId w:val="161"/>
        </w:numPr>
        <w:spacing w:line="360" w:lineRule="auto"/>
        <w:rPr>
          <w:szCs w:val="24"/>
        </w:rPr>
      </w:pPr>
      <w:r w:rsidRPr="000D6B05">
        <w:rPr>
          <w:szCs w:val="24"/>
        </w:rPr>
        <w:t>Дата</w:t>
      </w:r>
      <w:r w:rsidR="00C359D5" w:rsidRPr="000D6B05">
        <w:rPr>
          <w:szCs w:val="24"/>
        </w:rPr>
        <w:t xml:space="preserve"> </w:t>
      </w:r>
      <w:r w:rsidRPr="000D6B05">
        <w:rPr>
          <w:szCs w:val="24"/>
        </w:rPr>
        <w:t>обращения;</w:t>
      </w:r>
    </w:p>
    <w:p w14:paraId="2F4DEE84" w14:textId="550C71AD" w:rsidR="00D174F9" w:rsidRPr="000D6B05" w:rsidRDefault="00D174F9" w:rsidP="00461C70">
      <w:pPr>
        <w:numPr>
          <w:ilvl w:val="1"/>
          <w:numId w:val="161"/>
        </w:numPr>
        <w:spacing w:line="360" w:lineRule="auto"/>
        <w:rPr>
          <w:szCs w:val="24"/>
        </w:rPr>
      </w:pPr>
      <w:r w:rsidRPr="000D6B05">
        <w:rPr>
          <w:szCs w:val="24"/>
        </w:rPr>
        <w:t>Дата</w:t>
      </w:r>
      <w:r w:rsidR="00C359D5" w:rsidRPr="000D6B05">
        <w:rPr>
          <w:szCs w:val="24"/>
        </w:rPr>
        <w:t xml:space="preserve"> </w:t>
      </w:r>
      <w:r w:rsidRPr="000D6B05">
        <w:rPr>
          <w:szCs w:val="24"/>
        </w:rPr>
        <w:t>постановки;</w:t>
      </w:r>
    </w:p>
    <w:p w14:paraId="5BC402BC" w14:textId="37F73ECF" w:rsidR="00D174F9" w:rsidRPr="000D6B05" w:rsidRDefault="00D174F9" w:rsidP="00461C70">
      <w:pPr>
        <w:numPr>
          <w:ilvl w:val="1"/>
          <w:numId w:val="161"/>
        </w:numPr>
        <w:spacing w:line="360" w:lineRule="auto"/>
        <w:rPr>
          <w:szCs w:val="24"/>
        </w:rPr>
      </w:pPr>
      <w:r w:rsidRPr="000D6B05">
        <w:rPr>
          <w:szCs w:val="24"/>
        </w:rPr>
        <w:t>Дата</w:t>
      </w:r>
      <w:r w:rsidR="00C359D5" w:rsidRPr="000D6B05">
        <w:rPr>
          <w:szCs w:val="24"/>
        </w:rPr>
        <w:t xml:space="preserve"> </w:t>
      </w:r>
      <w:r w:rsidRPr="000D6B05">
        <w:rPr>
          <w:szCs w:val="24"/>
        </w:rPr>
        <w:t>вызова</w:t>
      </w:r>
      <w:r w:rsidR="00C359D5" w:rsidRPr="000D6B05">
        <w:rPr>
          <w:szCs w:val="24"/>
        </w:rPr>
        <w:t xml:space="preserve"> </w:t>
      </w:r>
      <w:r w:rsidRPr="000D6B05">
        <w:rPr>
          <w:szCs w:val="24"/>
        </w:rPr>
        <w:t>на</w:t>
      </w:r>
      <w:r w:rsidR="00C359D5" w:rsidRPr="000D6B05">
        <w:rPr>
          <w:szCs w:val="24"/>
        </w:rPr>
        <w:t xml:space="preserve"> </w:t>
      </w:r>
      <w:r w:rsidRPr="000D6B05">
        <w:rPr>
          <w:szCs w:val="24"/>
        </w:rPr>
        <w:t>операцию;</w:t>
      </w:r>
    </w:p>
    <w:p w14:paraId="09A9DCC3" w14:textId="48BCC03E" w:rsidR="00D174F9" w:rsidRPr="000D6B05" w:rsidRDefault="00D174F9" w:rsidP="00461C70">
      <w:pPr>
        <w:numPr>
          <w:ilvl w:val="1"/>
          <w:numId w:val="161"/>
        </w:numPr>
        <w:spacing w:line="360" w:lineRule="auto"/>
        <w:rPr>
          <w:szCs w:val="24"/>
        </w:rPr>
      </w:pPr>
      <w:r w:rsidRPr="000D6B05">
        <w:rPr>
          <w:szCs w:val="24"/>
        </w:rPr>
        <w:t>Дата</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w:t>
      </w:r>
    </w:p>
    <w:p w14:paraId="5486DEFC" w14:textId="744AB49B" w:rsidR="00D174F9" w:rsidRPr="000D6B05" w:rsidRDefault="00D174F9" w:rsidP="00461C70">
      <w:pPr>
        <w:numPr>
          <w:ilvl w:val="1"/>
          <w:numId w:val="161"/>
        </w:numPr>
        <w:spacing w:line="360" w:lineRule="auto"/>
        <w:rPr>
          <w:szCs w:val="24"/>
        </w:rPr>
      </w:pPr>
      <w:r w:rsidRPr="000D6B05">
        <w:rPr>
          <w:szCs w:val="24"/>
        </w:rPr>
        <w:t>Дата</w:t>
      </w:r>
      <w:r w:rsidR="00C359D5" w:rsidRPr="000D6B05">
        <w:rPr>
          <w:szCs w:val="24"/>
        </w:rPr>
        <w:t xml:space="preserve"> </w:t>
      </w:r>
      <w:r w:rsidRPr="000D6B05">
        <w:rPr>
          <w:szCs w:val="24"/>
        </w:rPr>
        <w:t>операции;</w:t>
      </w:r>
    </w:p>
    <w:p w14:paraId="55254196" w14:textId="17BBECFF" w:rsidR="00D174F9" w:rsidRPr="000D6B05" w:rsidRDefault="00D174F9" w:rsidP="00461C70">
      <w:pPr>
        <w:numPr>
          <w:ilvl w:val="1"/>
          <w:numId w:val="161"/>
        </w:numPr>
        <w:spacing w:line="360" w:lineRule="auto"/>
        <w:rPr>
          <w:szCs w:val="24"/>
        </w:rPr>
      </w:pPr>
      <w:r w:rsidRPr="000D6B05">
        <w:rPr>
          <w:szCs w:val="24"/>
        </w:rPr>
        <w:t>Адрес</w:t>
      </w:r>
      <w:r w:rsidR="00C359D5" w:rsidRPr="000D6B05">
        <w:rPr>
          <w:szCs w:val="24"/>
        </w:rPr>
        <w:t xml:space="preserve"> </w:t>
      </w:r>
      <w:r w:rsidRPr="000D6B05">
        <w:rPr>
          <w:szCs w:val="24"/>
        </w:rPr>
        <w:t>телефон;</w:t>
      </w:r>
    </w:p>
    <w:p w14:paraId="115201BE" w14:textId="77777777" w:rsidR="00D174F9" w:rsidRPr="000D6B05" w:rsidRDefault="00D174F9" w:rsidP="00461C70">
      <w:pPr>
        <w:numPr>
          <w:ilvl w:val="1"/>
          <w:numId w:val="161"/>
        </w:numPr>
        <w:spacing w:line="360" w:lineRule="auto"/>
        <w:rPr>
          <w:szCs w:val="24"/>
        </w:rPr>
      </w:pPr>
      <w:r w:rsidRPr="000D6B05">
        <w:rPr>
          <w:szCs w:val="24"/>
        </w:rPr>
        <w:t>Примечание.</w:t>
      </w:r>
    </w:p>
    <w:p w14:paraId="12199F3B" w14:textId="31A237E1" w:rsidR="00D174F9" w:rsidRPr="000D6B05" w:rsidRDefault="00D174F9" w:rsidP="00461C70">
      <w:pPr>
        <w:numPr>
          <w:ilvl w:val="0"/>
          <w:numId w:val="161"/>
        </w:numPr>
        <w:spacing w:line="360" w:lineRule="auto"/>
        <w:rPr>
          <w:szCs w:val="24"/>
        </w:rPr>
      </w:pPr>
      <w:r w:rsidRPr="000D6B05">
        <w:rPr>
          <w:szCs w:val="24"/>
        </w:rPr>
        <w:t>Поиск</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фильтрации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полям:</w:t>
      </w:r>
    </w:p>
    <w:p w14:paraId="7BFE5FAA" w14:textId="77777777" w:rsidR="00D174F9" w:rsidRPr="000D6B05" w:rsidRDefault="00D174F9" w:rsidP="00461C70">
      <w:pPr>
        <w:numPr>
          <w:ilvl w:val="1"/>
          <w:numId w:val="161"/>
        </w:numPr>
        <w:spacing w:line="360" w:lineRule="auto"/>
        <w:rPr>
          <w:szCs w:val="24"/>
        </w:rPr>
      </w:pPr>
      <w:r w:rsidRPr="000D6B05">
        <w:rPr>
          <w:szCs w:val="24"/>
        </w:rPr>
        <w:t>Номер;</w:t>
      </w:r>
    </w:p>
    <w:p w14:paraId="68A8F6AA" w14:textId="273B8A92" w:rsidR="00D174F9" w:rsidRPr="000D6B05" w:rsidRDefault="00D174F9" w:rsidP="00461C70">
      <w:pPr>
        <w:numPr>
          <w:ilvl w:val="1"/>
          <w:numId w:val="161"/>
        </w:numPr>
        <w:spacing w:line="360" w:lineRule="auto"/>
        <w:rPr>
          <w:szCs w:val="24"/>
        </w:rPr>
      </w:pPr>
      <w:r w:rsidRPr="000D6B05">
        <w:rPr>
          <w:szCs w:val="24"/>
        </w:rPr>
        <w:t>Тип</w:t>
      </w:r>
      <w:r w:rsidR="00C359D5" w:rsidRPr="000D6B05">
        <w:rPr>
          <w:szCs w:val="24"/>
        </w:rPr>
        <w:t xml:space="preserve"> </w:t>
      </w:r>
      <w:r w:rsidRPr="000D6B05">
        <w:rPr>
          <w:szCs w:val="24"/>
        </w:rPr>
        <w:t>протезирования;</w:t>
      </w:r>
    </w:p>
    <w:p w14:paraId="350BC5FA" w14:textId="57F1598B" w:rsidR="00D174F9" w:rsidRPr="000D6B05" w:rsidRDefault="00D174F9" w:rsidP="00461C70">
      <w:pPr>
        <w:numPr>
          <w:ilvl w:val="1"/>
          <w:numId w:val="161"/>
        </w:numPr>
        <w:spacing w:line="360" w:lineRule="auto"/>
        <w:rPr>
          <w:szCs w:val="24"/>
        </w:rPr>
      </w:pPr>
      <w:r w:rsidRPr="000D6B05">
        <w:rPr>
          <w:szCs w:val="24"/>
        </w:rPr>
        <w:t>МО</w:t>
      </w:r>
      <w:r w:rsidR="00C359D5" w:rsidRPr="000D6B05">
        <w:rPr>
          <w:szCs w:val="24"/>
        </w:rPr>
        <w:t xml:space="preserve"> </w:t>
      </w:r>
      <w:r w:rsidRPr="000D6B05">
        <w:rPr>
          <w:szCs w:val="24"/>
        </w:rPr>
        <w:t>постановки</w:t>
      </w:r>
      <w:r w:rsidR="00C359D5" w:rsidRPr="000D6B05">
        <w:rPr>
          <w:szCs w:val="24"/>
        </w:rPr>
        <w:t xml:space="preserve"> </w:t>
      </w:r>
      <w:r w:rsidRPr="000D6B05">
        <w:rPr>
          <w:szCs w:val="24"/>
        </w:rPr>
        <w:t>на</w:t>
      </w:r>
      <w:r w:rsidR="00C359D5" w:rsidRPr="000D6B05">
        <w:rPr>
          <w:szCs w:val="24"/>
        </w:rPr>
        <w:t xml:space="preserve"> </w:t>
      </w:r>
      <w:r w:rsidRPr="000D6B05">
        <w:rPr>
          <w:szCs w:val="24"/>
        </w:rPr>
        <w:t>учет;</w:t>
      </w:r>
    </w:p>
    <w:p w14:paraId="1FB6E914" w14:textId="77777777" w:rsidR="00D174F9" w:rsidRPr="000D6B05" w:rsidRDefault="00D174F9" w:rsidP="00461C70">
      <w:pPr>
        <w:numPr>
          <w:ilvl w:val="1"/>
          <w:numId w:val="161"/>
        </w:numPr>
        <w:spacing w:line="360" w:lineRule="auto"/>
        <w:rPr>
          <w:szCs w:val="24"/>
        </w:rPr>
      </w:pPr>
      <w:r w:rsidRPr="000D6B05">
        <w:rPr>
          <w:szCs w:val="24"/>
        </w:rPr>
        <w:t>Врач;</w:t>
      </w:r>
    </w:p>
    <w:p w14:paraId="47187543" w14:textId="644687D9" w:rsidR="00D174F9" w:rsidRPr="000D6B05" w:rsidRDefault="00D174F9" w:rsidP="00461C70">
      <w:pPr>
        <w:numPr>
          <w:ilvl w:val="1"/>
          <w:numId w:val="161"/>
        </w:numPr>
        <w:spacing w:line="360" w:lineRule="auto"/>
        <w:rPr>
          <w:szCs w:val="24"/>
        </w:rPr>
      </w:pPr>
      <w:r w:rsidRPr="000D6B05">
        <w:rPr>
          <w:szCs w:val="24"/>
        </w:rPr>
        <w:t>Дата</w:t>
      </w:r>
      <w:r w:rsidR="00C359D5" w:rsidRPr="000D6B05">
        <w:rPr>
          <w:szCs w:val="24"/>
        </w:rPr>
        <w:t xml:space="preserve"> </w:t>
      </w:r>
      <w:r w:rsidRPr="000D6B05">
        <w:rPr>
          <w:szCs w:val="24"/>
        </w:rPr>
        <w:t>постановки</w:t>
      </w:r>
      <w:r w:rsidR="00C359D5" w:rsidRPr="000D6B05">
        <w:rPr>
          <w:szCs w:val="24"/>
        </w:rPr>
        <w:t xml:space="preserve"> </w:t>
      </w:r>
      <w:r w:rsidRPr="000D6B05">
        <w:rPr>
          <w:szCs w:val="24"/>
        </w:rPr>
        <w:t>на</w:t>
      </w:r>
      <w:r w:rsidR="00C359D5" w:rsidRPr="000D6B05">
        <w:rPr>
          <w:szCs w:val="24"/>
        </w:rPr>
        <w:t xml:space="preserve"> </w:t>
      </w:r>
      <w:r w:rsidRPr="000D6B05">
        <w:rPr>
          <w:szCs w:val="24"/>
        </w:rPr>
        <w:t>учет;</w:t>
      </w:r>
    </w:p>
    <w:p w14:paraId="105772BE" w14:textId="12438D50" w:rsidR="00D174F9" w:rsidRPr="000D6B05" w:rsidRDefault="00D174F9" w:rsidP="00461C70">
      <w:pPr>
        <w:numPr>
          <w:ilvl w:val="1"/>
          <w:numId w:val="161"/>
        </w:numPr>
        <w:spacing w:line="360" w:lineRule="auto"/>
        <w:rPr>
          <w:szCs w:val="24"/>
        </w:rPr>
      </w:pPr>
      <w:r w:rsidRPr="000D6B05">
        <w:rPr>
          <w:szCs w:val="24"/>
        </w:rPr>
        <w:t>Дата</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w:t>
      </w:r>
    </w:p>
    <w:p w14:paraId="05D9AFFB" w14:textId="66304CAD" w:rsidR="00D174F9" w:rsidRPr="000D6B05" w:rsidRDefault="00D174F9" w:rsidP="00461C70">
      <w:pPr>
        <w:numPr>
          <w:ilvl w:val="1"/>
          <w:numId w:val="161"/>
        </w:numPr>
        <w:spacing w:line="360" w:lineRule="auto"/>
        <w:rPr>
          <w:szCs w:val="24"/>
        </w:rPr>
      </w:pPr>
      <w:r w:rsidRPr="000D6B05">
        <w:rPr>
          <w:szCs w:val="24"/>
        </w:rPr>
        <w:t>Диапазон</w:t>
      </w:r>
      <w:r w:rsidR="00C359D5" w:rsidRPr="000D6B05">
        <w:rPr>
          <w:szCs w:val="24"/>
        </w:rPr>
        <w:t xml:space="preserve"> </w:t>
      </w:r>
      <w:r w:rsidRPr="000D6B05">
        <w:rPr>
          <w:szCs w:val="24"/>
        </w:rPr>
        <w:t>дат</w:t>
      </w:r>
      <w:r w:rsidR="00C359D5" w:rsidRPr="000D6B05">
        <w:rPr>
          <w:szCs w:val="24"/>
        </w:rPr>
        <w:t xml:space="preserve"> </w:t>
      </w:r>
      <w:r w:rsidRPr="000D6B05">
        <w:rPr>
          <w:szCs w:val="24"/>
        </w:rPr>
        <w:t>операции.</w:t>
      </w:r>
    </w:p>
    <w:p w14:paraId="0B40D234" w14:textId="4AA5EC56" w:rsidR="00D174F9" w:rsidRPr="000D6B05" w:rsidRDefault="00D174F9" w:rsidP="00461C70">
      <w:pPr>
        <w:numPr>
          <w:ilvl w:val="0"/>
          <w:numId w:val="161"/>
        </w:numPr>
        <w:spacing w:line="360" w:lineRule="auto"/>
        <w:rPr>
          <w:szCs w:val="24"/>
        </w:rPr>
      </w:pPr>
      <w:r w:rsidRPr="000D6B05">
        <w:rPr>
          <w:szCs w:val="24"/>
        </w:rPr>
        <w:t>Изменение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50CCDA33" w14:textId="326C7B8A" w:rsidR="00D174F9" w:rsidRPr="000D6B05" w:rsidRDefault="00D174F9" w:rsidP="00461C70">
      <w:pPr>
        <w:numPr>
          <w:ilvl w:val="0"/>
          <w:numId w:val="161"/>
        </w:numPr>
        <w:spacing w:line="360" w:lineRule="auto"/>
        <w:rPr>
          <w:szCs w:val="24"/>
        </w:rPr>
      </w:pPr>
      <w:r w:rsidRPr="000D6B05">
        <w:rPr>
          <w:szCs w:val="24"/>
        </w:rPr>
        <w:t>Просмотр</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5DDBB10A" w14:textId="3E6D72CC" w:rsidR="00D174F9" w:rsidRPr="000D6B05" w:rsidRDefault="00D174F9" w:rsidP="00461C70">
      <w:pPr>
        <w:numPr>
          <w:ilvl w:val="0"/>
          <w:numId w:val="161"/>
        </w:numPr>
        <w:spacing w:line="360" w:lineRule="auto"/>
        <w:rPr>
          <w:szCs w:val="24"/>
        </w:rPr>
      </w:pPr>
      <w:r w:rsidRPr="000D6B05">
        <w:rPr>
          <w:szCs w:val="24"/>
        </w:rPr>
        <w:t>Удаление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5023B6A8" w14:textId="5A37014A" w:rsidR="00D174F9" w:rsidRPr="000D6B05" w:rsidRDefault="00D174F9" w:rsidP="00461C70">
      <w:pPr>
        <w:numPr>
          <w:ilvl w:val="0"/>
          <w:numId w:val="161"/>
        </w:numPr>
        <w:spacing w:line="360" w:lineRule="auto"/>
        <w:rPr>
          <w:szCs w:val="24"/>
        </w:rPr>
      </w:pPr>
      <w:r w:rsidRPr="000D6B05">
        <w:rPr>
          <w:szCs w:val="24"/>
        </w:rPr>
        <w:t>Печать</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p>
    <w:p w14:paraId="052325B3" w14:textId="4B51F026" w:rsidR="00D174F9" w:rsidRPr="000D6B05" w:rsidRDefault="00D174F9" w:rsidP="00461C70">
      <w:pPr>
        <w:numPr>
          <w:ilvl w:val="1"/>
          <w:numId w:val="161"/>
        </w:numPr>
        <w:spacing w:line="360" w:lineRule="auto"/>
        <w:rPr>
          <w:szCs w:val="24"/>
        </w:rPr>
      </w:pPr>
      <w:r w:rsidRPr="000D6B05">
        <w:rPr>
          <w:szCs w:val="24"/>
        </w:rPr>
        <w:t>Печать</w:t>
      </w:r>
      <w:r w:rsidR="00C359D5" w:rsidRPr="000D6B05">
        <w:rPr>
          <w:szCs w:val="24"/>
        </w:rPr>
        <w:t xml:space="preserve"> </w:t>
      </w:r>
      <w:r w:rsidRPr="000D6B05">
        <w:rPr>
          <w:szCs w:val="24"/>
        </w:rPr>
        <w:t>одной</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журнала;</w:t>
      </w:r>
    </w:p>
    <w:p w14:paraId="3069EF43" w14:textId="03F07323" w:rsidR="00D174F9" w:rsidRPr="000D6B05" w:rsidRDefault="00D174F9" w:rsidP="00461C70">
      <w:pPr>
        <w:numPr>
          <w:ilvl w:val="1"/>
          <w:numId w:val="161"/>
        </w:numPr>
        <w:spacing w:line="360" w:lineRule="auto"/>
        <w:rPr>
          <w:szCs w:val="24"/>
        </w:rPr>
      </w:pPr>
      <w:r w:rsidRPr="000D6B05">
        <w:rPr>
          <w:szCs w:val="24"/>
        </w:rPr>
        <w:t>Печать</w:t>
      </w:r>
      <w:r w:rsidR="00C359D5" w:rsidRPr="000D6B05">
        <w:rPr>
          <w:szCs w:val="24"/>
        </w:rPr>
        <w:t xml:space="preserve"> </w:t>
      </w:r>
      <w:r w:rsidRPr="000D6B05">
        <w:rPr>
          <w:szCs w:val="24"/>
        </w:rPr>
        <w:t>текущей</w:t>
      </w:r>
      <w:r w:rsidR="00C359D5" w:rsidRPr="000D6B05">
        <w:rPr>
          <w:szCs w:val="24"/>
        </w:rPr>
        <w:t xml:space="preserve"> </w:t>
      </w:r>
      <w:r w:rsidRPr="000D6B05">
        <w:rPr>
          <w:szCs w:val="24"/>
        </w:rPr>
        <w:t>страницы;</w:t>
      </w:r>
    </w:p>
    <w:p w14:paraId="6B0CAFC2" w14:textId="6F59C6CB" w:rsidR="00D174F9" w:rsidRPr="000D6B05" w:rsidRDefault="00D174F9" w:rsidP="00461C70">
      <w:pPr>
        <w:numPr>
          <w:ilvl w:val="1"/>
          <w:numId w:val="161"/>
        </w:numPr>
        <w:spacing w:line="360" w:lineRule="auto"/>
        <w:rPr>
          <w:szCs w:val="24"/>
        </w:rPr>
      </w:pPr>
      <w:r w:rsidRPr="000D6B05">
        <w:rPr>
          <w:szCs w:val="24"/>
        </w:rPr>
        <w:t>Печать</w:t>
      </w:r>
      <w:r w:rsidR="00C359D5" w:rsidRPr="000D6B05">
        <w:rPr>
          <w:szCs w:val="24"/>
        </w:rPr>
        <w:t xml:space="preserve"> </w:t>
      </w:r>
      <w:r w:rsidRPr="000D6B05">
        <w:rPr>
          <w:szCs w:val="24"/>
        </w:rPr>
        <w:t>всего</w:t>
      </w:r>
      <w:r w:rsidR="00C359D5" w:rsidRPr="000D6B05">
        <w:rPr>
          <w:szCs w:val="24"/>
        </w:rPr>
        <w:t xml:space="preserve"> </w:t>
      </w:r>
      <w:r w:rsidRPr="000D6B05">
        <w:rPr>
          <w:szCs w:val="24"/>
        </w:rPr>
        <w:t>списка.</w:t>
      </w:r>
    </w:p>
    <w:p w14:paraId="4C90638D" w14:textId="5A8AE477" w:rsidR="000958F6" w:rsidRPr="000D6B05" w:rsidRDefault="000958F6" w:rsidP="000958F6">
      <w:pPr>
        <w:pStyle w:val="44"/>
      </w:pPr>
      <w:r w:rsidRPr="000D6B05">
        <w:t>Модуль</w:t>
      </w:r>
      <w:r w:rsidR="00C359D5" w:rsidRPr="000D6B05">
        <w:t xml:space="preserve"> </w:t>
      </w:r>
      <w:r w:rsidR="00312BB4" w:rsidRPr="000D6B05">
        <w:t>"</w:t>
      </w:r>
      <w:r w:rsidRPr="000D6B05">
        <w:t>Регистр</w:t>
      </w:r>
      <w:r w:rsidR="00C359D5" w:rsidRPr="000D6B05">
        <w:t xml:space="preserve"> </w:t>
      </w:r>
      <w:r w:rsidRPr="000D6B05">
        <w:t>по</w:t>
      </w:r>
      <w:r w:rsidR="00C359D5" w:rsidRPr="000D6B05">
        <w:t xml:space="preserve"> </w:t>
      </w:r>
      <w:r w:rsidRPr="000D6B05">
        <w:t>ВМП</w:t>
      </w:r>
      <w:r w:rsidR="00312BB4" w:rsidRPr="000D6B05">
        <w:t>"</w:t>
      </w:r>
    </w:p>
    <w:p w14:paraId="2E3B16A3"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14520AAB" w14:textId="108EF57A" w:rsidR="000958F6" w:rsidRPr="000D6B05" w:rsidRDefault="000958F6" w:rsidP="00461C70">
      <w:pPr>
        <w:numPr>
          <w:ilvl w:val="0"/>
          <w:numId w:val="161"/>
        </w:numPr>
        <w:spacing w:line="360" w:lineRule="auto"/>
        <w:ind w:left="709"/>
        <w:rPr>
          <w:szCs w:val="24"/>
        </w:rPr>
      </w:pPr>
      <w:r w:rsidRPr="000D6B05">
        <w:rPr>
          <w:szCs w:val="24"/>
        </w:rPr>
        <w:t>Сохранение</w:t>
      </w:r>
      <w:r w:rsidR="00C359D5" w:rsidRPr="000D6B05">
        <w:rPr>
          <w:szCs w:val="24"/>
        </w:rPr>
        <w:t xml:space="preserve"> </w:t>
      </w:r>
      <w:r w:rsidRPr="000D6B05">
        <w:rPr>
          <w:szCs w:val="24"/>
        </w:rPr>
        <w:t>уникального</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талона</w:t>
      </w:r>
      <w:r w:rsidR="00C359D5" w:rsidRPr="000D6B05">
        <w:rPr>
          <w:szCs w:val="24"/>
        </w:rPr>
        <w:t xml:space="preserve"> </w:t>
      </w:r>
      <w:r w:rsidRPr="000D6B05">
        <w:rPr>
          <w:szCs w:val="24"/>
        </w:rPr>
        <w:t>на</w:t>
      </w:r>
      <w:r w:rsidR="00C359D5" w:rsidRPr="000D6B05">
        <w:rPr>
          <w:szCs w:val="24"/>
        </w:rPr>
        <w:t xml:space="preserve"> </w:t>
      </w:r>
      <w:r w:rsidRPr="000D6B05">
        <w:rPr>
          <w:szCs w:val="24"/>
        </w:rPr>
        <w:t>ВМП</w:t>
      </w:r>
      <w:r w:rsidR="00C359D5" w:rsidRPr="000D6B05">
        <w:rPr>
          <w:szCs w:val="24"/>
        </w:rPr>
        <w:t xml:space="preserve"> </w:t>
      </w:r>
      <w:r w:rsidRPr="000D6B05">
        <w:rPr>
          <w:szCs w:val="24"/>
        </w:rPr>
        <w:t>при</w:t>
      </w:r>
      <w:r w:rsidR="00C359D5" w:rsidRPr="000D6B05">
        <w:rPr>
          <w:szCs w:val="24"/>
        </w:rPr>
        <w:t xml:space="preserve"> </w:t>
      </w:r>
      <w:r w:rsidRPr="000D6B05">
        <w:rPr>
          <w:szCs w:val="24"/>
        </w:rPr>
        <w:t>включении</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2A700D33" w14:textId="424DA72A" w:rsidR="000958F6" w:rsidRPr="000D6B05" w:rsidRDefault="000958F6" w:rsidP="00461C70">
      <w:pPr>
        <w:numPr>
          <w:ilvl w:val="0"/>
          <w:numId w:val="161"/>
        </w:numPr>
        <w:spacing w:line="360" w:lineRule="auto"/>
        <w:ind w:left="709"/>
        <w:rPr>
          <w:szCs w:val="24"/>
        </w:rPr>
      </w:pPr>
      <w:r w:rsidRPr="000D6B05">
        <w:rPr>
          <w:szCs w:val="24"/>
        </w:rPr>
        <w:t>Формирование</w:t>
      </w:r>
      <w:r w:rsidR="00C359D5" w:rsidRPr="000D6B05">
        <w:rPr>
          <w:szCs w:val="24"/>
        </w:rPr>
        <w:t xml:space="preserve"> </w:t>
      </w:r>
      <w:r w:rsidR="00312BB4" w:rsidRPr="000D6B05">
        <w:rPr>
          <w:szCs w:val="24"/>
        </w:rPr>
        <w:t>"</w:t>
      </w:r>
      <w:r w:rsidRPr="000D6B05">
        <w:rPr>
          <w:szCs w:val="24"/>
        </w:rPr>
        <w:t>Листа</w:t>
      </w:r>
      <w:r w:rsidR="00C359D5" w:rsidRPr="000D6B05">
        <w:rPr>
          <w:szCs w:val="24"/>
        </w:rPr>
        <w:t xml:space="preserve"> </w:t>
      </w:r>
      <w:r w:rsidRPr="000D6B05">
        <w:rPr>
          <w:szCs w:val="24"/>
        </w:rPr>
        <w:t>ожидания</w:t>
      </w:r>
      <w:r w:rsidR="00312BB4" w:rsidRPr="000D6B05">
        <w:rPr>
          <w:szCs w:val="24"/>
        </w:rPr>
        <w:t>"</w:t>
      </w:r>
      <w:r w:rsidR="00C359D5" w:rsidRPr="000D6B05">
        <w:rPr>
          <w:szCs w:val="24"/>
        </w:rPr>
        <w:t xml:space="preserve"> </w:t>
      </w:r>
      <w:r w:rsidRPr="000D6B05">
        <w:rPr>
          <w:szCs w:val="24"/>
        </w:rPr>
        <w:t>по</w:t>
      </w:r>
      <w:r w:rsidR="00C359D5" w:rsidRPr="000D6B05">
        <w:rPr>
          <w:szCs w:val="24"/>
        </w:rPr>
        <w:t xml:space="preserve"> </w:t>
      </w:r>
      <w:r w:rsidRPr="000D6B05">
        <w:rPr>
          <w:szCs w:val="24"/>
        </w:rPr>
        <w:t>каждой</w:t>
      </w:r>
      <w:r w:rsidR="00C359D5" w:rsidRPr="000D6B05">
        <w:rPr>
          <w:szCs w:val="24"/>
        </w:rPr>
        <w:t xml:space="preserve"> </w:t>
      </w:r>
      <w:r w:rsidRPr="000D6B05">
        <w:rPr>
          <w:szCs w:val="24"/>
        </w:rPr>
        <w:t>МО</w:t>
      </w:r>
      <w:r w:rsidR="00C359D5" w:rsidRPr="000D6B05">
        <w:rPr>
          <w:szCs w:val="24"/>
        </w:rPr>
        <w:t xml:space="preserve"> </w:t>
      </w:r>
      <w:r w:rsidRPr="000D6B05">
        <w:rPr>
          <w:szCs w:val="24"/>
        </w:rPr>
        <w:t>и</w:t>
      </w:r>
      <w:r w:rsidR="00C359D5" w:rsidRPr="000D6B05">
        <w:rPr>
          <w:szCs w:val="24"/>
        </w:rPr>
        <w:t xml:space="preserve"> </w:t>
      </w:r>
      <w:r w:rsidRPr="000D6B05">
        <w:rPr>
          <w:szCs w:val="24"/>
        </w:rPr>
        <w:t>отдельно</w:t>
      </w:r>
      <w:r w:rsidR="00C359D5" w:rsidRPr="000D6B05">
        <w:rPr>
          <w:szCs w:val="24"/>
        </w:rPr>
        <w:t xml:space="preserve"> </w:t>
      </w:r>
      <w:r w:rsidRPr="000D6B05">
        <w:rPr>
          <w:szCs w:val="24"/>
        </w:rPr>
        <w:t>по</w:t>
      </w:r>
      <w:r w:rsidR="00C359D5" w:rsidRPr="000D6B05">
        <w:rPr>
          <w:szCs w:val="24"/>
        </w:rPr>
        <w:t xml:space="preserve"> </w:t>
      </w:r>
      <w:r w:rsidRPr="000D6B05">
        <w:rPr>
          <w:szCs w:val="24"/>
        </w:rPr>
        <w:t>каждому</w:t>
      </w:r>
      <w:r w:rsidR="00C359D5" w:rsidRPr="000D6B05">
        <w:rPr>
          <w:szCs w:val="24"/>
        </w:rPr>
        <w:t xml:space="preserve"> </w:t>
      </w:r>
      <w:r w:rsidRPr="000D6B05">
        <w:rPr>
          <w:szCs w:val="24"/>
        </w:rPr>
        <w:t>профилю;</w:t>
      </w:r>
    </w:p>
    <w:p w14:paraId="27B73785" w14:textId="5DB76CC1" w:rsidR="000958F6" w:rsidRPr="000D6B05" w:rsidRDefault="000958F6" w:rsidP="00461C70">
      <w:pPr>
        <w:numPr>
          <w:ilvl w:val="0"/>
          <w:numId w:val="161"/>
        </w:numPr>
        <w:spacing w:line="360" w:lineRule="auto"/>
        <w:ind w:left="709"/>
        <w:rPr>
          <w:szCs w:val="24"/>
        </w:rPr>
      </w:pPr>
      <w:r w:rsidRPr="000D6B05">
        <w:rPr>
          <w:szCs w:val="24"/>
        </w:rPr>
        <w:t>Управление</w:t>
      </w:r>
      <w:r w:rsidR="00C359D5" w:rsidRPr="000D6B05">
        <w:rPr>
          <w:szCs w:val="24"/>
        </w:rPr>
        <w:t xml:space="preserve"> </w:t>
      </w:r>
      <w:r w:rsidRPr="000D6B05">
        <w:rPr>
          <w:szCs w:val="24"/>
        </w:rPr>
        <w:t>листом</w:t>
      </w:r>
      <w:r w:rsidR="00C359D5" w:rsidRPr="000D6B05">
        <w:rPr>
          <w:szCs w:val="24"/>
        </w:rPr>
        <w:t xml:space="preserve"> </w:t>
      </w:r>
      <w:r w:rsidRPr="000D6B05">
        <w:rPr>
          <w:szCs w:val="24"/>
        </w:rPr>
        <w:t>ожидания;</w:t>
      </w:r>
    </w:p>
    <w:p w14:paraId="3AD9A290" w14:textId="48E59854" w:rsidR="000958F6" w:rsidRPr="000D6B05" w:rsidRDefault="000958F6" w:rsidP="00461C70">
      <w:pPr>
        <w:numPr>
          <w:ilvl w:val="0"/>
          <w:numId w:val="161"/>
        </w:numPr>
        <w:spacing w:line="360" w:lineRule="auto"/>
        <w:ind w:left="709"/>
        <w:rPr>
          <w:szCs w:val="24"/>
        </w:rPr>
      </w:pPr>
      <w:r w:rsidRPr="000D6B05">
        <w:rPr>
          <w:szCs w:val="24"/>
        </w:rPr>
        <w:t>Исключение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листа</w:t>
      </w:r>
      <w:r w:rsidR="00C359D5" w:rsidRPr="000D6B05">
        <w:rPr>
          <w:szCs w:val="24"/>
        </w:rPr>
        <w:t xml:space="preserve"> </w:t>
      </w:r>
      <w:r w:rsidRPr="000D6B05">
        <w:rPr>
          <w:szCs w:val="24"/>
        </w:rPr>
        <w:t>ожидания.</w:t>
      </w:r>
    </w:p>
    <w:p w14:paraId="24EA0E4E" w14:textId="46B76A61" w:rsidR="00D174F9" w:rsidRPr="000D6B05" w:rsidRDefault="00194AE1" w:rsidP="00194AE1">
      <w:pPr>
        <w:pStyle w:val="44"/>
      </w:pPr>
      <w:bookmarkStart w:id="719" w:name="_heading=h.38czs75" w:colFirst="0" w:colLast="0"/>
      <w:bookmarkStart w:id="720" w:name="_heading=h.1nia2ey" w:colFirst="0" w:colLast="0"/>
      <w:bookmarkStart w:id="721" w:name="_heading=h.47hxl2r" w:colFirst="0" w:colLast="0"/>
      <w:bookmarkStart w:id="722" w:name="_heading=h.2mn7vak" w:colFirst="0" w:colLast="0"/>
      <w:bookmarkStart w:id="723" w:name="_heading=h.11si5id" w:colFirst="0" w:colLast="0"/>
      <w:bookmarkEnd w:id="719"/>
      <w:bookmarkEnd w:id="720"/>
      <w:bookmarkEnd w:id="721"/>
      <w:bookmarkEnd w:id="722"/>
      <w:bookmarkEnd w:id="723"/>
      <w:r w:rsidRPr="000D6B05">
        <w:lastRenderedPageBreak/>
        <w:t>Модуль</w:t>
      </w:r>
      <w:r w:rsidR="00C359D5" w:rsidRPr="000D6B05">
        <w:t xml:space="preserve"> </w:t>
      </w:r>
      <w:r w:rsidR="00312BB4" w:rsidRPr="000D6B05">
        <w:t>"</w:t>
      </w:r>
      <w:r w:rsidR="00D174F9" w:rsidRPr="000D6B05">
        <w:t>Регистр</w:t>
      </w:r>
      <w:r w:rsidR="00C359D5" w:rsidRPr="000D6B05">
        <w:t xml:space="preserve"> </w:t>
      </w:r>
      <w:r w:rsidR="00D174F9" w:rsidRPr="000D6B05">
        <w:t>лиц,</w:t>
      </w:r>
      <w:r w:rsidR="00C359D5" w:rsidRPr="000D6B05">
        <w:t xml:space="preserve"> </w:t>
      </w:r>
      <w:r w:rsidR="00D174F9" w:rsidRPr="000D6B05">
        <w:t>совершивших</w:t>
      </w:r>
      <w:r w:rsidR="00C359D5" w:rsidRPr="000D6B05">
        <w:t xml:space="preserve"> </w:t>
      </w:r>
      <w:r w:rsidR="00D174F9" w:rsidRPr="000D6B05">
        <w:t>суицидальные</w:t>
      </w:r>
      <w:r w:rsidR="00C359D5" w:rsidRPr="000D6B05">
        <w:t xml:space="preserve"> </w:t>
      </w:r>
      <w:r w:rsidR="00D174F9" w:rsidRPr="000D6B05">
        <w:t>попытки</w:t>
      </w:r>
      <w:r w:rsidR="00312BB4" w:rsidRPr="000D6B05">
        <w:t>"</w:t>
      </w:r>
    </w:p>
    <w:p w14:paraId="42338979" w14:textId="1777FEEF" w:rsidR="00D174F9" w:rsidRPr="000D6B05" w:rsidRDefault="00BC2B16" w:rsidP="00D174F9">
      <w:pPr>
        <w:spacing w:line="360" w:lineRule="auto"/>
        <w:ind w:firstLine="851"/>
        <w:jc w:val="both"/>
        <w:rPr>
          <w:szCs w:val="24"/>
        </w:rPr>
      </w:pPr>
      <w:r w:rsidRPr="000D6B05">
        <w:rPr>
          <w:color w:val="333333"/>
        </w:rPr>
        <w:t xml:space="preserve">Доступ к регистру лиц, совершивших суицидальные попытки, из АРМ врача поликлиники и АРМ врача стационара для пользователей, которые учтены в структуре МО и добавлены в группу "Регистр по суицидам" пользователем с правами </w:t>
      </w:r>
      <w:proofErr w:type="spellStart"/>
      <w:r w:rsidRPr="000D6B05">
        <w:rPr>
          <w:color w:val="333333"/>
        </w:rPr>
        <w:t>суперадминистратора</w:t>
      </w:r>
      <w:proofErr w:type="spellEnd"/>
      <w:r w:rsidR="00D174F9" w:rsidRPr="000D6B05">
        <w:rPr>
          <w:szCs w:val="24"/>
        </w:rPr>
        <w:t>.</w:t>
      </w:r>
      <w:r w:rsidR="00C359D5" w:rsidRPr="000D6B05">
        <w:rPr>
          <w:szCs w:val="24"/>
        </w:rPr>
        <w:t xml:space="preserve"> </w:t>
      </w:r>
      <w:r w:rsidR="00D174F9" w:rsidRPr="000D6B05">
        <w:rPr>
          <w:szCs w:val="24"/>
        </w:rPr>
        <w:t>Добавление</w:t>
      </w:r>
      <w:r w:rsidR="00C359D5" w:rsidRPr="000D6B05">
        <w:rPr>
          <w:szCs w:val="24"/>
        </w:rPr>
        <w:t xml:space="preserve"> </w:t>
      </w:r>
      <w:r w:rsidR="00D174F9" w:rsidRPr="000D6B05">
        <w:rPr>
          <w:szCs w:val="24"/>
        </w:rPr>
        <w:t>пациентов</w:t>
      </w:r>
      <w:r w:rsidR="00C359D5" w:rsidRPr="000D6B05">
        <w:rPr>
          <w:szCs w:val="24"/>
        </w:rPr>
        <w:t xml:space="preserve"> </w:t>
      </w:r>
      <w:r w:rsidR="00D174F9" w:rsidRPr="000D6B05">
        <w:rPr>
          <w:szCs w:val="24"/>
        </w:rPr>
        <w:t>в</w:t>
      </w:r>
      <w:r w:rsidR="00C359D5" w:rsidRPr="000D6B05">
        <w:rPr>
          <w:szCs w:val="24"/>
        </w:rPr>
        <w:t xml:space="preserve"> </w:t>
      </w:r>
      <w:r w:rsidR="00D174F9" w:rsidRPr="000D6B05">
        <w:rPr>
          <w:szCs w:val="24"/>
        </w:rPr>
        <w:t>регистр</w:t>
      </w:r>
      <w:r w:rsidR="00C359D5" w:rsidRPr="000D6B05">
        <w:rPr>
          <w:szCs w:val="24"/>
        </w:rPr>
        <w:t xml:space="preserve"> </w:t>
      </w:r>
      <w:r w:rsidR="00D174F9" w:rsidRPr="000D6B05">
        <w:rPr>
          <w:szCs w:val="24"/>
        </w:rPr>
        <w:t>должна</w:t>
      </w:r>
      <w:r w:rsidR="00C359D5" w:rsidRPr="000D6B05">
        <w:rPr>
          <w:szCs w:val="24"/>
        </w:rPr>
        <w:t xml:space="preserve"> </w:t>
      </w:r>
      <w:r w:rsidR="00D174F9" w:rsidRPr="000D6B05">
        <w:rPr>
          <w:szCs w:val="24"/>
        </w:rPr>
        <w:t>осуществляться</w:t>
      </w:r>
      <w:r w:rsidR="00C359D5" w:rsidRPr="000D6B05">
        <w:rPr>
          <w:szCs w:val="24"/>
        </w:rPr>
        <w:t xml:space="preserve"> </w:t>
      </w:r>
      <w:r w:rsidR="00D174F9" w:rsidRPr="000D6B05">
        <w:rPr>
          <w:szCs w:val="24"/>
        </w:rPr>
        <w:t>вручную.</w:t>
      </w:r>
    </w:p>
    <w:p w14:paraId="4E2DB734" w14:textId="5566A8C8" w:rsidR="00D174F9" w:rsidRPr="000D6B05" w:rsidRDefault="00D174F9" w:rsidP="00D174F9">
      <w:pPr>
        <w:spacing w:line="360" w:lineRule="auto"/>
        <w:ind w:firstLine="851"/>
        <w:jc w:val="both"/>
        <w:rPr>
          <w:szCs w:val="24"/>
        </w:rPr>
      </w:pPr>
      <w:r w:rsidRPr="000D6B05">
        <w:rPr>
          <w:szCs w:val="24"/>
        </w:rPr>
        <w:t>Регистр</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представлен</w:t>
      </w:r>
      <w:r w:rsidR="00C359D5" w:rsidRPr="000D6B05">
        <w:rPr>
          <w:szCs w:val="24"/>
        </w:rPr>
        <w:t xml:space="preserve"> </w:t>
      </w:r>
      <w:r w:rsidRPr="000D6B05">
        <w:rPr>
          <w:szCs w:val="24"/>
        </w:rPr>
        <w:t>в</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с</w:t>
      </w:r>
      <w:r w:rsidR="00C359D5" w:rsidRPr="000D6B05">
        <w:rPr>
          <w:szCs w:val="24"/>
        </w:rPr>
        <w:t xml:space="preserve"> </w:t>
      </w:r>
      <w:r w:rsidRPr="000D6B05">
        <w:rPr>
          <w:szCs w:val="24"/>
        </w:rPr>
        <w:t>полями:</w:t>
      </w:r>
    </w:p>
    <w:p w14:paraId="4ADA3456" w14:textId="77777777" w:rsidR="00D174F9" w:rsidRPr="000D6B05" w:rsidRDefault="00D174F9" w:rsidP="00461C70">
      <w:pPr>
        <w:numPr>
          <w:ilvl w:val="0"/>
          <w:numId w:val="175"/>
        </w:numPr>
        <w:spacing w:line="360" w:lineRule="auto"/>
        <w:ind w:left="1434" w:hanging="357"/>
        <w:jc w:val="both"/>
        <w:rPr>
          <w:szCs w:val="24"/>
        </w:rPr>
      </w:pPr>
      <w:r w:rsidRPr="000D6B05">
        <w:rPr>
          <w:szCs w:val="24"/>
        </w:rPr>
        <w:t>Фамилия;</w:t>
      </w:r>
    </w:p>
    <w:p w14:paraId="3016970B" w14:textId="77777777" w:rsidR="00D174F9" w:rsidRPr="000D6B05" w:rsidRDefault="00D174F9" w:rsidP="00461C70">
      <w:pPr>
        <w:numPr>
          <w:ilvl w:val="0"/>
          <w:numId w:val="175"/>
        </w:numPr>
        <w:spacing w:line="360" w:lineRule="auto"/>
        <w:ind w:left="1434" w:hanging="357"/>
        <w:jc w:val="both"/>
        <w:rPr>
          <w:szCs w:val="24"/>
        </w:rPr>
      </w:pPr>
      <w:r w:rsidRPr="000D6B05">
        <w:rPr>
          <w:szCs w:val="24"/>
        </w:rPr>
        <w:t>Имя;</w:t>
      </w:r>
    </w:p>
    <w:p w14:paraId="6DAD45A1" w14:textId="77777777" w:rsidR="00D174F9" w:rsidRPr="000D6B05" w:rsidRDefault="00D174F9" w:rsidP="00461C70">
      <w:pPr>
        <w:numPr>
          <w:ilvl w:val="0"/>
          <w:numId w:val="175"/>
        </w:numPr>
        <w:spacing w:line="360" w:lineRule="auto"/>
        <w:ind w:left="1434" w:hanging="357"/>
        <w:jc w:val="both"/>
        <w:rPr>
          <w:szCs w:val="24"/>
        </w:rPr>
      </w:pPr>
      <w:r w:rsidRPr="000D6B05">
        <w:rPr>
          <w:szCs w:val="24"/>
        </w:rPr>
        <w:t>Отчество;</w:t>
      </w:r>
    </w:p>
    <w:p w14:paraId="2B551A04" w14:textId="048A6B2A" w:rsidR="00D174F9" w:rsidRPr="000D6B05" w:rsidRDefault="00D174F9" w:rsidP="00461C70">
      <w:pPr>
        <w:numPr>
          <w:ilvl w:val="0"/>
          <w:numId w:val="175"/>
        </w:numPr>
        <w:spacing w:line="360" w:lineRule="auto"/>
        <w:ind w:left="1434" w:hanging="357"/>
        <w:jc w:val="both"/>
        <w:rPr>
          <w:szCs w:val="24"/>
        </w:rPr>
      </w:pPr>
      <w:r w:rsidRPr="000D6B05">
        <w:rPr>
          <w:szCs w:val="24"/>
        </w:rPr>
        <w:t>Дата</w:t>
      </w:r>
      <w:r w:rsidR="00C359D5" w:rsidRPr="000D6B05">
        <w:rPr>
          <w:szCs w:val="24"/>
        </w:rPr>
        <w:t xml:space="preserve"> </w:t>
      </w:r>
      <w:r w:rsidRPr="000D6B05">
        <w:rPr>
          <w:szCs w:val="24"/>
        </w:rPr>
        <w:t>рождения;</w:t>
      </w:r>
    </w:p>
    <w:p w14:paraId="7AD3CDE9" w14:textId="5C084918" w:rsidR="00D174F9" w:rsidRPr="000D6B05" w:rsidRDefault="00D174F9" w:rsidP="00461C70">
      <w:pPr>
        <w:numPr>
          <w:ilvl w:val="0"/>
          <w:numId w:val="175"/>
        </w:numPr>
        <w:spacing w:line="360" w:lineRule="auto"/>
        <w:ind w:left="1434" w:hanging="357"/>
        <w:jc w:val="both"/>
        <w:rPr>
          <w:szCs w:val="24"/>
        </w:rPr>
      </w:pPr>
      <w:r w:rsidRPr="000D6B05">
        <w:rPr>
          <w:szCs w:val="24"/>
        </w:rPr>
        <w:t>МО</w:t>
      </w:r>
      <w:r w:rsidR="00C359D5" w:rsidRPr="000D6B05">
        <w:rPr>
          <w:szCs w:val="24"/>
        </w:rPr>
        <w:t xml:space="preserve"> </w:t>
      </w:r>
      <w:r w:rsidRPr="000D6B05">
        <w:rPr>
          <w:szCs w:val="24"/>
        </w:rPr>
        <w:t>прикрепления;</w:t>
      </w:r>
    </w:p>
    <w:p w14:paraId="2A8F6845" w14:textId="717BC3DA" w:rsidR="00D174F9" w:rsidRPr="000D6B05" w:rsidRDefault="00D174F9" w:rsidP="00461C70">
      <w:pPr>
        <w:numPr>
          <w:ilvl w:val="0"/>
          <w:numId w:val="175"/>
        </w:numPr>
        <w:spacing w:line="360" w:lineRule="auto"/>
        <w:ind w:left="1434" w:hanging="357"/>
        <w:jc w:val="both"/>
        <w:rPr>
          <w:szCs w:val="24"/>
        </w:rPr>
      </w:pPr>
      <w:r w:rsidRPr="000D6B05">
        <w:rPr>
          <w:szCs w:val="24"/>
        </w:rPr>
        <w:t>Диагноз</w:t>
      </w:r>
      <w:r w:rsidR="00BC2B16" w:rsidRPr="000D6B05">
        <w:rPr>
          <w:szCs w:val="24"/>
        </w:rPr>
        <w:t xml:space="preserve"> по МКБ-10</w:t>
      </w:r>
      <w:r w:rsidRPr="000D6B05">
        <w:rPr>
          <w:szCs w:val="24"/>
        </w:rPr>
        <w:t>;</w:t>
      </w:r>
    </w:p>
    <w:p w14:paraId="5A9FE606" w14:textId="1486AB71" w:rsidR="00D174F9" w:rsidRPr="000D6B05" w:rsidRDefault="00D174F9" w:rsidP="00461C70">
      <w:pPr>
        <w:numPr>
          <w:ilvl w:val="0"/>
          <w:numId w:val="175"/>
        </w:numPr>
        <w:spacing w:line="360" w:lineRule="auto"/>
        <w:ind w:left="1434" w:hanging="357"/>
        <w:jc w:val="both"/>
        <w:rPr>
          <w:szCs w:val="24"/>
        </w:rPr>
      </w:pPr>
      <w:r w:rsidRPr="000D6B05">
        <w:rPr>
          <w:szCs w:val="24"/>
        </w:rPr>
        <w:t>Дата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регистр;</w:t>
      </w:r>
    </w:p>
    <w:p w14:paraId="43484E8B" w14:textId="20380798" w:rsidR="00D174F9" w:rsidRPr="000D6B05" w:rsidRDefault="00D174F9" w:rsidP="00461C70">
      <w:pPr>
        <w:numPr>
          <w:ilvl w:val="0"/>
          <w:numId w:val="175"/>
        </w:numPr>
        <w:spacing w:line="360" w:lineRule="auto"/>
        <w:ind w:left="1434" w:hanging="357"/>
        <w:jc w:val="both"/>
        <w:rPr>
          <w:szCs w:val="24"/>
        </w:rPr>
      </w:pPr>
      <w:r w:rsidRPr="000D6B05">
        <w:rPr>
          <w:szCs w:val="24"/>
        </w:rPr>
        <w:t>Дата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47FA0695" w14:textId="341588C4" w:rsidR="00D174F9" w:rsidRPr="000D6B05" w:rsidRDefault="00D174F9" w:rsidP="00461C70">
      <w:pPr>
        <w:numPr>
          <w:ilvl w:val="0"/>
          <w:numId w:val="175"/>
        </w:numPr>
        <w:spacing w:line="360" w:lineRule="auto"/>
        <w:ind w:left="1434" w:hanging="357"/>
        <w:jc w:val="both"/>
        <w:rPr>
          <w:szCs w:val="24"/>
        </w:rPr>
      </w:pPr>
      <w:r w:rsidRPr="000D6B05">
        <w:rPr>
          <w:szCs w:val="24"/>
        </w:rPr>
        <w:t>Причина</w:t>
      </w:r>
      <w:r w:rsidR="00C359D5" w:rsidRPr="000D6B05">
        <w:rPr>
          <w:szCs w:val="24"/>
        </w:rPr>
        <w:t xml:space="preserve"> </w:t>
      </w:r>
      <w:r w:rsidRPr="000D6B05">
        <w:rPr>
          <w:szCs w:val="24"/>
        </w:rPr>
        <w:t>исключения</w:t>
      </w:r>
      <w:r w:rsidR="00BC2B16" w:rsidRPr="000D6B05">
        <w:rPr>
          <w:szCs w:val="24"/>
        </w:rPr>
        <w:t xml:space="preserve"> из регистра</w:t>
      </w:r>
      <w:r w:rsidRPr="000D6B05">
        <w:rPr>
          <w:szCs w:val="24"/>
        </w:rPr>
        <w:t>.</w:t>
      </w:r>
    </w:p>
    <w:p w14:paraId="5DDB6508" w14:textId="78F959F0" w:rsidR="00D174F9" w:rsidRPr="000D6B05" w:rsidRDefault="00D174F9" w:rsidP="00D174F9">
      <w:pPr>
        <w:spacing w:line="360" w:lineRule="auto"/>
        <w:ind w:firstLine="851"/>
        <w:jc w:val="both"/>
        <w:rPr>
          <w:szCs w:val="24"/>
        </w:rPr>
      </w:pPr>
      <w:r w:rsidRPr="000D6B05">
        <w:rPr>
          <w:szCs w:val="24"/>
        </w:rPr>
        <w:t>Система</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позволять</w:t>
      </w:r>
      <w:r w:rsidR="00C359D5" w:rsidRPr="000D6B05">
        <w:rPr>
          <w:szCs w:val="24"/>
        </w:rPr>
        <w:t xml:space="preserve"> </w:t>
      </w:r>
      <w:r w:rsidRPr="000D6B05">
        <w:rPr>
          <w:szCs w:val="24"/>
        </w:rPr>
        <w:t>выполнять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действия:</w:t>
      </w:r>
    </w:p>
    <w:p w14:paraId="44BFDB1E" w14:textId="2C39A974" w:rsidR="00D174F9" w:rsidRPr="000D6B05" w:rsidRDefault="00D174F9" w:rsidP="00461C70">
      <w:pPr>
        <w:numPr>
          <w:ilvl w:val="0"/>
          <w:numId w:val="175"/>
        </w:numPr>
        <w:spacing w:line="360" w:lineRule="auto"/>
        <w:ind w:left="1434" w:hanging="35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регистром:</w:t>
      </w:r>
    </w:p>
    <w:p w14:paraId="0F45E75E" w14:textId="26C85748" w:rsidR="00D174F9" w:rsidRPr="000D6B05" w:rsidRDefault="00D174F9" w:rsidP="00461C70">
      <w:pPr>
        <w:numPr>
          <w:ilvl w:val="1"/>
          <w:numId w:val="198"/>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07C9AFFB" w14:textId="0AB68E1F" w:rsidR="00D174F9" w:rsidRPr="000D6B05" w:rsidRDefault="00D174F9" w:rsidP="00461C70">
      <w:pPr>
        <w:numPr>
          <w:ilvl w:val="1"/>
          <w:numId w:val="198"/>
        </w:numPr>
        <w:spacing w:line="360" w:lineRule="auto"/>
        <w:jc w:val="both"/>
        <w:rPr>
          <w:szCs w:val="24"/>
        </w:rPr>
      </w:pPr>
      <w:r w:rsidRPr="000D6B05">
        <w:rPr>
          <w:szCs w:val="24"/>
        </w:rPr>
        <w:t>Ввод</w:t>
      </w:r>
      <w:r w:rsidR="00C359D5" w:rsidRPr="000D6B05">
        <w:rPr>
          <w:szCs w:val="24"/>
        </w:rPr>
        <w:t xml:space="preserve"> </w:t>
      </w:r>
      <w:r w:rsidRPr="000D6B05">
        <w:rPr>
          <w:szCs w:val="24"/>
        </w:rPr>
        <w:t>даты</w:t>
      </w:r>
      <w:r w:rsidR="00C359D5" w:rsidRPr="000D6B05">
        <w:rPr>
          <w:szCs w:val="24"/>
        </w:rPr>
        <w:t xml:space="preserve"> </w:t>
      </w:r>
      <w:r w:rsidRPr="000D6B05">
        <w:rPr>
          <w:szCs w:val="24"/>
        </w:rPr>
        <w:t>совершения</w:t>
      </w:r>
      <w:r w:rsidR="00C359D5" w:rsidRPr="000D6B05">
        <w:rPr>
          <w:szCs w:val="24"/>
        </w:rPr>
        <w:t xml:space="preserve"> </w:t>
      </w:r>
      <w:r w:rsidRPr="000D6B05">
        <w:rPr>
          <w:szCs w:val="24"/>
        </w:rPr>
        <w:t>суицидальной</w:t>
      </w:r>
      <w:r w:rsidR="00C359D5" w:rsidRPr="000D6B05">
        <w:rPr>
          <w:szCs w:val="24"/>
        </w:rPr>
        <w:t xml:space="preserve"> </w:t>
      </w:r>
      <w:r w:rsidRPr="000D6B05">
        <w:rPr>
          <w:szCs w:val="24"/>
        </w:rPr>
        <w:t>попытки;</w:t>
      </w:r>
    </w:p>
    <w:p w14:paraId="5F70F7D0" w14:textId="5099853D" w:rsidR="00D174F9" w:rsidRPr="000D6B05" w:rsidRDefault="00D174F9" w:rsidP="00461C70">
      <w:pPr>
        <w:numPr>
          <w:ilvl w:val="1"/>
          <w:numId w:val="198"/>
        </w:numPr>
        <w:spacing w:line="360" w:lineRule="auto"/>
        <w:jc w:val="both"/>
        <w:rPr>
          <w:szCs w:val="24"/>
        </w:rPr>
      </w:pPr>
      <w:r w:rsidRPr="000D6B05">
        <w:rPr>
          <w:szCs w:val="24"/>
        </w:rPr>
        <w:t>Ввод</w:t>
      </w:r>
      <w:r w:rsidR="00C359D5" w:rsidRPr="000D6B05">
        <w:rPr>
          <w:szCs w:val="24"/>
        </w:rPr>
        <w:t xml:space="preserve"> </w:t>
      </w:r>
      <w:r w:rsidRPr="000D6B05">
        <w:rPr>
          <w:szCs w:val="24"/>
        </w:rPr>
        <w:t>способа</w:t>
      </w:r>
      <w:r w:rsidR="00C359D5" w:rsidRPr="000D6B05">
        <w:rPr>
          <w:szCs w:val="24"/>
        </w:rPr>
        <w:t xml:space="preserve"> </w:t>
      </w:r>
      <w:r w:rsidRPr="000D6B05">
        <w:rPr>
          <w:szCs w:val="24"/>
        </w:rPr>
        <w:t>совершения</w:t>
      </w:r>
      <w:r w:rsidR="00C359D5" w:rsidRPr="000D6B05">
        <w:rPr>
          <w:szCs w:val="24"/>
        </w:rPr>
        <w:t xml:space="preserve"> </w:t>
      </w:r>
      <w:r w:rsidRPr="000D6B05">
        <w:rPr>
          <w:szCs w:val="24"/>
        </w:rPr>
        <w:t>суицидальной</w:t>
      </w:r>
      <w:r w:rsidR="00C359D5" w:rsidRPr="000D6B05">
        <w:rPr>
          <w:szCs w:val="24"/>
        </w:rPr>
        <w:t xml:space="preserve"> </w:t>
      </w:r>
      <w:r w:rsidRPr="000D6B05">
        <w:rPr>
          <w:szCs w:val="24"/>
        </w:rPr>
        <w:t>попытки</w:t>
      </w:r>
      <w:r w:rsidR="00C359D5" w:rsidRPr="000D6B05">
        <w:rPr>
          <w:szCs w:val="24"/>
        </w:rPr>
        <w:t xml:space="preserve"> </w:t>
      </w:r>
      <w:r w:rsidRPr="000D6B05">
        <w:rPr>
          <w:szCs w:val="24"/>
        </w:rPr>
        <w:t>(диагноз</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p>
    <w:p w14:paraId="0BDFD948" w14:textId="1651FFE0" w:rsidR="00D174F9" w:rsidRPr="000D6B05" w:rsidRDefault="00D174F9" w:rsidP="00461C70">
      <w:pPr>
        <w:numPr>
          <w:ilvl w:val="1"/>
          <w:numId w:val="198"/>
        </w:numPr>
        <w:spacing w:line="360" w:lineRule="auto"/>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алкоголя</w:t>
      </w:r>
      <w:r w:rsidR="00C359D5" w:rsidRPr="000D6B05">
        <w:rPr>
          <w:szCs w:val="24"/>
        </w:rPr>
        <w:t xml:space="preserve"> </w:t>
      </w:r>
      <w:r w:rsidRPr="000D6B05">
        <w:rPr>
          <w:szCs w:val="24"/>
        </w:rPr>
        <w:t>в</w:t>
      </w:r>
      <w:r w:rsidR="00C359D5" w:rsidRPr="000D6B05">
        <w:rPr>
          <w:szCs w:val="24"/>
        </w:rPr>
        <w:t xml:space="preserve"> </w:t>
      </w:r>
      <w:r w:rsidRPr="000D6B05">
        <w:rPr>
          <w:szCs w:val="24"/>
        </w:rPr>
        <w:t>крови,</w:t>
      </w:r>
      <w:r w:rsidR="00C359D5" w:rsidRPr="000D6B05">
        <w:rPr>
          <w:szCs w:val="24"/>
        </w:rPr>
        <w:t xml:space="preserve"> </w:t>
      </w:r>
      <w:r w:rsidRPr="000D6B05">
        <w:rPr>
          <w:szCs w:val="24"/>
        </w:rPr>
        <w:t>моче;</w:t>
      </w:r>
    </w:p>
    <w:p w14:paraId="259F5628" w14:textId="41915A9E" w:rsidR="00D174F9" w:rsidRPr="000D6B05" w:rsidRDefault="00D174F9" w:rsidP="00461C70">
      <w:pPr>
        <w:numPr>
          <w:ilvl w:val="1"/>
          <w:numId w:val="198"/>
        </w:numPr>
        <w:spacing w:line="360" w:lineRule="auto"/>
        <w:jc w:val="both"/>
        <w:rPr>
          <w:szCs w:val="24"/>
        </w:rPr>
      </w:pPr>
      <w:r w:rsidRPr="000D6B05">
        <w:rPr>
          <w:szCs w:val="24"/>
        </w:rPr>
        <w:t>Ввод</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добавляющего</w:t>
      </w:r>
      <w:r w:rsidR="00C359D5" w:rsidRPr="000D6B05">
        <w:rPr>
          <w:szCs w:val="24"/>
        </w:rPr>
        <w:t xml:space="preserve"> </w:t>
      </w:r>
      <w:r w:rsidRPr="000D6B05">
        <w:rPr>
          <w:szCs w:val="24"/>
        </w:rPr>
        <w:t>запись</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6CB8FC71" w14:textId="5B2D86EE" w:rsidR="00D174F9" w:rsidRPr="000D6B05" w:rsidRDefault="00D174F9" w:rsidP="00461C70">
      <w:pPr>
        <w:numPr>
          <w:ilvl w:val="1"/>
          <w:numId w:val="198"/>
        </w:numPr>
        <w:spacing w:line="360" w:lineRule="auto"/>
        <w:jc w:val="both"/>
        <w:rPr>
          <w:szCs w:val="24"/>
        </w:rPr>
      </w:pPr>
      <w:r w:rsidRPr="000D6B05">
        <w:rPr>
          <w:szCs w:val="24"/>
        </w:rPr>
        <w:t>Изменение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p>
    <w:p w14:paraId="0FB978EF" w14:textId="2730C993" w:rsidR="00D174F9" w:rsidRPr="000D6B05" w:rsidRDefault="00D174F9" w:rsidP="00461C70">
      <w:pPr>
        <w:numPr>
          <w:ilvl w:val="1"/>
          <w:numId w:val="198"/>
        </w:numPr>
        <w:spacing w:line="360" w:lineRule="auto"/>
        <w:jc w:val="both"/>
        <w:rPr>
          <w:szCs w:val="24"/>
        </w:rPr>
      </w:pPr>
      <w:r w:rsidRPr="000D6B05">
        <w:rPr>
          <w:szCs w:val="24"/>
        </w:rPr>
        <w:t>Просмотр</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5961224B" w14:textId="5447A47A" w:rsidR="00D174F9" w:rsidRPr="000D6B05" w:rsidRDefault="00D174F9" w:rsidP="00461C70">
      <w:pPr>
        <w:numPr>
          <w:ilvl w:val="1"/>
          <w:numId w:val="198"/>
        </w:numPr>
        <w:spacing w:line="360" w:lineRule="auto"/>
        <w:jc w:val="both"/>
        <w:rPr>
          <w:szCs w:val="24"/>
        </w:rPr>
      </w:pPr>
      <w:r w:rsidRPr="000D6B05">
        <w:rPr>
          <w:szCs w:val="24"/>
        </w:rPr>
        <w:t>Исключение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7E6D7D4C" w14:textId="14EE44A5" w:rsidR="00D174F9" w:rsidRPr="000D6B05" w:rsidRDefault="00D174F9" w:rsidP="00461C70">
      <w:pPr>
        <w:numPr>
          <w:ilvl w:val="1"/>
          <w:numId w:val="198"/>
        </w:numPr>
        <w:spacing w:line="360" w:lineRule="auto"/>
        <w:jc w:val="both"/>
        <w:rPr>
          <w:szCs w:val="24"/>
        </w:rPr>
      </w:pPr>
      <w:r w:rsidRPr="000D6B05">
        <w:rPr>
          <w:szCs w:val="24"/>
        </w:rPr>
        <w:t>Ввод</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496CB595" w14:textId="310F40A1" w:rsidR="00D174F9" w:rsidRPr="000D6B05" w:rsidRDefault="00D174F9" w:rsidP="00461C70">
      <w:pPr>
        <w:numPr>
          <w:ilvl w:val="1"/>
          <w:numId w:val="198"/>
        </w:numPr>
        <w:spacing w:line="360" w:lineRule="auto"/>
        <w:jc w:val="both"/>
        <w:rPr>
          <w:szCs w:val="24"/>
        </w:rPr>
      </w:pPr>
      <w:r w:rsidRPr="000D6B05">
        <w:rPr>
          <w:szCs w:val="24"/>
        </w:rPr>
        <w:t>Удаление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6A7F0166" w14:textId="02E118D5" w:rsidR="00D174F9" w:rsidRPr="000D6B05" w:rsidRDefault="00D174F9" w:rsidP="00461C70">
      <w:pPr>
        <w:numPr>
          <w:ilvl w:val="1"/>
          <w:numId w:val="198"/>
        </w:numPr>
        <w:spacing w:line="360" w:lineRule="auto"/>
        <w:jc w:val="both"/>
        <w:rPr>
          <w:szCs w:val="24"/>
        </w:rPr>
      </w:pP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00BC2B16" w:rsidRPr="000D6B05">
        <w:rPr>
          <w:szCs w:val="24"/>
        </w:rPr>
        <w:t>регистре:</w:t>
      </w:r>
    </w:p>
    <w:p w14:paraId="6977D983" w14:textId="77777777" w:rsidR="00BC2B16" w:rsidRPr="000D6B05" w:rsidRDefault="00BC2B16" w:rsidP="00461C70">
      <w:pPr>
        <w:numPr>
          <w:ilvl w:val="2"/>
          <w:numId w:val="247"/>
        </w:numPr>
        <w:spacing w:line="360" w:lineRule="auto"/>
        <w:jc w:val="both"/>
        <w:rPr>
          <w:szCs w:val="24"/>
        </w:rPr>
      </w:pPr>
      <w:r w:rsidRPr="000D6B05">
        <w:rPr>
          <w:szCs w:val="24"/>
        </w:rPr>
        <w:t>Пациент</w:t>
      </w:r>
    </w:p>
    <w:p w14:paraId="35E06B2E" w14:textId="77777777" w:rsidR="00BC2B16" w:rsidRPr="000D6B05" w:rsidRDefault="00BC2B16" w:rsidP="00461C70">
      <w:pPr>
        <w:numPr>
          <w:ilvl w:val="2"/>
          <w:numId w:val="247"/>
        </w:numPr>
        <w:spacing w:line="360" w:lineRule="auto"/>
        <w:jc w:val="both"/>
        <w:rPr>
          <w:szCs w:val="24"/>
        </w:rPr>
      </w:pPr>
      <w:r w:rsidRPr="000D6B05">
        <w:rPr>
          <w:szCs w:val="24"/>
        </w:rPr>
        <w:t>Пациент (доп.)</w:t>
      </w:r>
    </w:p>
    <w:p w14:paraId="7D7C8F76" w14:textId="77777777" w:rsidR="00BC2B16" w:rsidRPr="000D6B05" w:rsidRDefault="00BC2B16" w:rsidP="00461C70">
      <w:pPr>
        <w:numPr>
          <w:ilvl w:val="2"/>
          <w:numId w:val="247"/>
        </w:numPr>
        <w:spacing w:line="360" w:lineRule="auto"/>
        <w:jc w:val="both"/>
        <w:rPr>
          <w:szCs w:val="24"/>
        </w:rPr>
      </w:pPr>
      <w:r w:rsidRPr="000D6B05">
        <w:rPr>
          <w:szCs w:val="24"/>
        </w:rPr>
        <w:t>Прикрепление</w:t>
      </w:r>
    </w:p>
    <w:p w14:paraId="2E989436" w14:textId="77777777" w:rsidR="00BC2B16" w:rsidRPr="000D6B05" w:rsidRDefault="00BC2B16" w:rsidP="00461C70">
      <w:pPr>
        <w:numPr>
          <w:ilvl w:val="2"/>
          <w:numId w:val="247"/>
        </w:numPr>
        <w:spacing w:line="360" w:lineRule="auto"/>
        <w:jc w:val="both"/>
        <w:rPr>
          <w:szCs w:val="24"/>
        </w:rPr>
      </w:pPr>
      <w:r w:rsidRPr="000D6B05">
        <w:rPr>
          <w:szCs w:val="24"/>
        </w:rPr>
        <w:t>Адрес</w:t>
      </w:r>
    </w:p>
    <w:p w14:paraId="2E7A964A" w14:textId="77777777" w:rsidR="00BC2B16" w:rsidRPr="000D6B05" w:rsidRDefault="00BC2B16" w:rsidP="00461C70">
      <w:pPr>
        <w:numPr>
          <w:ilvl w:val="2"/>
          <w:numId w:val="247"/>
        </w:numPr>
        <w:spacing w:line="360" w:lineRule="auto"/>
        <w:jc w:val="both"/>
        <w:rPr>
          <w:szCs w:val="24"/>
        </w:rPr>
      </w:pPr>
      <w:r w:rsidRPr="000D6B05">
        <w:rPr>
          <w:szCs w:val="24"/>
        </w:rPr>
        <w:t>Льгота</w:t>
      </w:r>
    </w:p>
    <w:p w14:paraId="2FE450FA" w14:textId="77777777" w:rsidR="00BC2B16" w:rsidRPr="000D6B05" w:rsidRDefault="00BC2B16" w:rsidP="00461C70">
      <w:pPr>
        <w:numPr>
          <w:ilvl w:val="2"/>
          <w:numId w:val="247"/>
        </w:numPr>
        <w:spacing w:line="360" w:lineRule="auto"/>
        <w:jc w:val="both"/>
        <w:rPr>
          <w:szCs w:val="24"/>
        </w:rPr>
      </w:pPr>
      <w:r w:rsidRPr="000D6B05">
        <w:rPr>
          <w:szCs w:val="24"/>
        </w:rPr>
        <w:t>Регистр</w:t>
      </w:r>
    </w:p>
    <w:p w14:paraId="017865AC" w14:textId="69B02B6C" w:rsidR="00BC2B16" w:rsidRPr="000D6B05" w:rsidRDefault="00BC2B16" w:rsidP="00461C70">
      <w:pPr>
        <w:numPr>
          <w:ilvl w:val="2"/>
          <w:numId w:val="247"/>
        </w:numPr>
        <w:spacing w:line="360" w:lineRule="auto"/>
        <w:jc w:val="both"/>
        <w:rPr>
          <w:szCs w:val="24"/>
        </w:rPr>
      </w:pPr>
      <w:r w:rsidRPr="000D6B05">
        <w:rPr>
          <w:szCs w:val="24"/>
        </w:rPr>
        <w:t>Пользователь.</w:t>
      </w:r>
    </w:p>
    <w:p w14:paraId="256591F4" w14:textId="2D194E82" w:rsidR="00D174F9" w:rsidRPr="000D6B05" w:rsidRDefault="00D174F9" w:rsidP="00461C70">
      <w:pPr>
        <w:numPr>
          <w:ilvl w:val="1"/>
          <w:numId w:val="198"/>
        </w:numPr>
        <w:spacing w:line="360" w:lineRule="auto"/>
        <w:jc w:val="both"/>
        <w:rPr>
          <w:szCs w:val="24"/>
        </w:rPr>
      </w:pPr>
      <w:r w:rsidRPr="000D6B05">
        <w:rPr>
          <w:szCs w:val="24"/>
        </w:rPr>
        <w:lastRenderedPageBreak/>
        <w:t>Печать</w:t>
      </w:r>
      <w:r w:rsidR="00C359D5" w:rsidRPr="000D6B05">
        <w:rPr>
          <w:szCs w:val="24"/>
        </w:rPr>
        <w:t xml:space="preserve"> </w:t>
      </w:r>
      <w:r w:rsidRPr="000D6B05">
        <w:rPr>
          <w:szCs w:val="24"/>
        </w:rPr>
        <w:t>списка;</w:t>
      </w:r>
    </w:p>
    <w:p w14:paraId="449D06B2" w14:textId="1CBC593D" w:rsidR="00D174F9" w:rsidRPr="000D6B05" w:rsidRDefault="00D174F9" w:rsidP="00461C70">
      <w:pPr>
        <w:numPr>
          <w:ilvl w:val="1"/>
          <w:numId w:val="198"/>
        </w:numPr>
        <w:spacing w:line="360" w:lineRule="auto"/>
        <w:jc w:val="both"/>
        <w:rPr>
          <w:szCs w:val="24"/>
        </w:rPr>
      </w:pPr>
      <w:r w:rsidRPr="000D6B05">
        <w:rPr>
          <w:szCs w:val="24"/>
        </w:rPr>
        <w:t>Просмотр</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00B12BB9" w14:textId="37367337" w:rsidR="00606D4F" w:rsidRPr="000D6B05" w:rsidRDefault="00606D4F" w:rsidP="00A32C42">
      <w:pPr>
        <w:pStyle w:val="44"/>
        <w:rPr>
          <w:szCs w:val="24"/>
        </w:rPr>
      </w:pPr>
      <w:bookmarkStart w:id="724" w:name="_Toc76114337"/>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высокозатратным</w:t>
      </w:r>
      <w:r w:rsidR="00C359D5" w:rsidRPr="000D6B05">
        <w:rPr>
          <w:szCs w:val="24"/>
        </w:rPr>
        <w:t xml:space="preserve"> </w:t>
      </w:r>
      <w:r w:rsidRPr="000D6B05">
        <w:rPr>
          <w:szCs w:val="24"/>
        </w:rPr>
        <w:t>нозологиям</w:t>
      </w:r>
      <w:bookmarkEnd w:id="724"/>
    </w:p>
    <w:p w14:paraId="27E6FFFF" w14:textId="0C4C072C" w:rsidR="00606D4F" w:rsidRPr="000D6B05" w:rsidRDefault="00606D4F" w:rsidP="00606D4F">
      <w:pPr>
        <w:spacing w:line="360" w:lineRule="auto"/>
        <w:ind w:firstLine="851"/>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функционалу</w:t>
      </w:r>
      <w:r w:rsidR="00C359D5" w:rsidRPr="000D6B05">
        <w:rPr>
          <w:szCs w:val="24"/>
        </w:rPr>
        <w:t xml:space="preserve"> </w:t>
      </w:r>
      <w:r w:rsidRPr="000D6B05">
        <w:rPr>
          <w:szCs w:val="24"/>
        </w:rPr>
        <w:t>по</w:t>
      </w:r>
      <w:r w:rsidR="00C359D5" w:rsidRPr="000D6B05">
        <w:rPr>
          <w:szCs w:val="24"/>
        </w:rPr>
        <w:t xml:space="preserve"> </w:t>
      </w:r>
      <w:r w:rsidRPr="000D6B05">
        <w:rPr>
          <w:szCs w:val="24"/>
        </w:rPr>
        <w:t>ведению</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по</w:t>
      </w:r>
      <w:r w:rsidR="00C359D5" w:rsidRPr="000D6B05">
        <w:rPr>
          <w:szCs w:val="24"/>
        </w:rPr>
        <w:t xml:space="preserve"> </w:t>
      </w:r>
      <w:r w:rsidRPr="000D6B05">
        <w:rPr>
          <w:szCs w:val="24"/>
        </w:rPr>
        <w:t>высокозатратным</w:t>
      </w:r>
      <w:r w:rsidR="00C359D5" w:rsidRPr="000D6B05">
        <w:rPr>
          <w:szCs w:val="24"/>
        </w:rPr>
        <w:t xml:space="preserve"> </w:t>
      </w:r>
      <w:r w:rsidRPr="000D6B05">
        <w:rPr>
          <w:szCs w:val="24"/>
        </w:rPr>
        <w:t>нозологиям</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ограничен,</w:t>
      </w:r>
      <w:r w:rsidR="00C359D5" w:rsidRPr="000D6B05">
        <w:rPr>
          <w:szCs w:val="24"/>
        </w:rPr>
        <w:t xml:space="preserve"> </w:t>
      </w:r>
      <w:r w:rsidRPr="000D6B05">
        <w:rPr>
          <w:szCs w:val="24"/>
        </w:rPr>
        <w:t>предоставляться</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пользователям,</w:t>
      </w:r>
      <w:r w:rsidR="00C359D5" w:rsidRPr="000D6B05">
        <w:rPr>
          <w:szCs w:val="24"/>
        </w:rPr>
        <w:t xml:space="preserve"> </w:t>
      </w:r>
      <w:r w:rsidRPr="000D6B05">
        <w:rPr>
          <w:szCs w:val="24"/>
        </w:rPr>
        <w:t>включенным</w:t>
      </w:r>
      <w:r w:rsidR="00C359D5" w:rsidRPr="000D6B05">
        <w:rPr>
          <w:szCs w:val="24"/>
        </w:rPr>
        <w:t xml:space="preserve"> </w:t>
      </w:r>
      <w:r w:rsidRPr="000D6B05">
        <w:rPr>
          <w:szCs w:val="24"/>
        </w:rPr>
        <w:t>в</w:t>
      </w:r>
      <w:r w:rsidR="00C359D5" w:rsidRPr="000D6B05">
        <w:rPr>
          <w:szCs w:val="24"/>
        </w:rPr>
        <w:t xml:space="preserve"> </w:t>
      </w:r>
      <w:r w:rsidRPr="000D6B05">
        <w:rPr>
          <w:szCs w:val="24"/>
        </w:rPr>
        <w:t>группу</w:t>
      </w:r>
      <w:r w:rsidR="00C359D5" w:rsidRPr="000D6B05">
        <w:rPr>
          <w:szCs w:val="24"/>
        </w:rPr>
        <w:t xml:space="preserve"> </w:t>
      </w:r>
      <w:r w:rsidR="00312BB4" w:rsidRPr="000D6B05">
        <w:rPr>
          <w:szCs w:val="24"/>
        </w:rPr>
        <w:t>"</w:t>
      </w:r>
      <w:r w:rsidR="007E09D9" w:rsidRPr="000D6B05">
        <w:rPr>
          <w:szCs w:val="24"/>
        </w:rPr>
        <w:t>Регистр ВЗН</w:t>
      </w:r>
      <w:r w:rsidR="00312BB4" w:rsidRPr="000D6B05">
        <w:rPr>
          <w:szCs w:val="24"/>
        </w:rPr>
        <w:t>"</w:t>
      </w:r>
      <w:r w:rsidRPr="000D6B05">
        <w:rPr>
          <w:szCs w:val="24"/>
        </w:rPr>
        <w:t>.</w:t>
      </w:r>
    </w:p>
    <w:p w14:paraId="63F79E6C" w14:textId="67DE0F6E" w:rsidR="00606D4F" w:rsidRPr="000D6B05" w:rsidRDefault="00606D4F" w:rsidP="00606D4F">
      <w:pPr>
        <w:spacing w:line="360" w:lineRule="auto"/>
        <w:ind w:firstLine="851"/>
        <w:jc w:val="both"/>
        <w:rPr>
          <w:szCs w:val="24"/>
        </w:rPr>
      </w:pPr>
      <w:r w:rsidRPr="000D6B05">
        <w:rPr>
          <w:szCs w:val="24"/>
        </w:rPr>
        <w:t>Регистр</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представлен</w:t>
      </w:r>
      <w:r w:rsidR="00C359D5" w:rsidRPr="000D6B05">
        <w:rPr>
          <w:szCs w:val="24"/>
        </w:rPr>
        <w:t xml:space="preserve"> </w:t>
      </w:r>
      <w:r w:rsidRPr="000D6B05">
        <w:rPr>
          <w:szCs w:val="24"/>
        </w:rPr>
        <w:t>в</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с</w:t>
      </w:r>
      <w:r w:rsidR="00C359D5" w:rsidRPr="000D6B05">
        <w:rPr>
          <w:szCs w:val="24"/>
        </w:rPr>
        <w:t xml:space="preserve"> </w:t>
      </w:r>
      <w:r w:rsidRPr="000D6B05">
        <w:rPr>
          <w:szCs w:val="24"/>
        </w:rPr>
        <w:t>полями:</w:t>
      </w:r>
    </w:p>
    <w:p w14:paraId="2D8570D6" w14:textId="77777777" w:rsidR="00606D4F" w:rsidRPr="000D6B05" w:rsidRDefault="00606D4F" w:rsidP="00461C70">
      <w:pPr>
        <w:numPr>
          <w:ilvl w:val="0"/>
          <w:numId w:val="175"/>
        </w:numPr>
        <w:spacing w:line="360" w:lineRule="auto"/>
        <w:ind w:left="1434" w:hanging="357"/>
        <w:jc w:val="both"/>
        <w:rPr>
          <w:szCs w:val="24"/>
        </w:rPr>
      </w:pPr>
      <w:r w:rsidRPr="000D6B05">
        <w:rPr>
          <w:szCs w:val="24"/>
        </w:rPr>
        <w:t>Фамилия;</w:t>
      </w:r>
    </w:p>
    <w:p w14:paraId="73468A92" w14:textId="77777777" w:rsidR="00606D4F" w:rsidRPr="000D6B05" w:rsidRDefault="00606D4F" w:rsidP="00461C70">
      <w:pPr>
        <w:numPr>
          <w:ilvl w:val="0"/>
          <w:numId w:val="175"/>
        </w:numPr>
        <w:spacing w:line="360" w:lineRule="auto"/>
        <w:ind w:left="1434" w:hanging="357"/>
        <w:jc w:val="both"/>
        <w:rPr>
          <w:szCs w:val="24"/>
        </w:rPr>
      </w:pPr>
      <w:r w:rsidRPr="000D6B05">
        <w:rPr>
          <w:szCs w:val="24"/>
        </w:rPr>
        <w:t>Имя;</w:t>
      </w:r>
    </w:p>
    <w:p w14:paraId="743EF228" w14:textId="77777777" w:rsidR="00606D4F" w:rsidRPr="000D6B05" w:rsidRDefault="00606D4F" w:rsidP="00461C70">
      <w:pPr>
        <w:numPr>
          <w:ilvl w:val="0"/>
          <w:numId w:val="175"/>
        </w:numPr>
        <w:spacing w:line="360" w:lineRule="auto"/>
        <w:ind w:left="1434" w:hanging="357"/>
        <w:jc w:val="both"/>
        <w:rPr>
          <w:szCs w:val="24"/>
        </w:rPr>
      </w:pPr>
      <w:r w:rsidRPr="000D6B05">
        <w:rPr>
          <w:szCs w:val="24"/>
        </w:rPr>
        <w:t>Отчество;</w:t>
      </w:r>
    </w:p>
    <w:p w14:paraId="2DDCD0C2" w14:textId="03843C9C" w:rsidR="00606D4F" w:rsidRPr="000D6B05" w:rsidRDefault="00606D4F" w:rsidP="00461C70">
      <w:pPr>
        <w:numPr>
          <w:ilvl w:val="0"/>
          <w:numId w:val="175"/>
        </w:numPr>
        <w:spacing w:line="360" w:lineRule="auto"/>
        <w:ind w:left="1434" w:hanging="357"/>
        <w:jc w:val="both"/>
        <w:rPr>
          <w:szCs w:val="24"/>
        </w:rPr>
      </w:pPr>
      <w:r w:rsidRPr="000D6B05">
        <w:rPr>
          <w:szCs w:val="24"/>
        </w:rPr>
        <w:t>Дата</w:t>
      </w:r>
      <w:r w:rsidR="00C359D5" w:rsidRPr="000D6B05">
        <w:rPr>
          <w:szCs w:val="24"/>
        </w:rPr>
        <w:t xml:space="preserve"> </w:t>
      </w:r>
      <w:r w:rsidRPr="000D6B05">
        <w:rPr>
          <w:szCs w:val="24"/>
        </w:rPr>
        <w:t>рождения;</w:t>
      </w:r>
    </w:p>
    <w:p w14:paraId="0B416F6E" w14:textId="767C038C" w:rsidR="00606D4F" w:rsidRPr="000D6B05" w:rsidRDefault="00606D4F" w:rsidP="00461C70">
      <w:pPr>
        <w:numPr>
          <w:ilvl w:val="0"/>
          <w:numId w:val="175"/>
        </w:numPr>
        <w:spacing w:line="360" w:lineRule="auto"/>
        <w:ind w:left="1434" w:hanging="357"/>
        <w:jc w:val="both"/>
        <w:rPr>
          <w:szCs w:val="24"/>
        </w:rPr>
      </w:pPr>
      <w:r w:rsidRPr="000D6B05">
        <w:rPr>
          <w:szCs w:val="24"/>
        </w:rPr>
        <w:t>МО</w:t>
      </w:r>
      <w:r w:rsidR="00C359D5" w:rsidRPr="000D6B05">
        <w:rPr>
          <w:szCs w:val="24"/>
        </w:rPr>
        <w:t xml:space="preserve"> </w:t>
      </w:r>
      <w:r w:rsidRPr="000D6B05">
        <w:rPr>
          <w:szCs w:val="24"/>
        </w:rPr>
        <w:t>прикрепления;</w:t>
      </w:r>
    </w:p>
    <w:p w14:paraId="685C9757" w14:textId="77777777" w:rsidR="00606D4F" w:rsidRPr="000D6B05" w:rsidRDefault="00606D4F" w:rsidP="00461C70">
      <w:pPr>
        <w:numPr>
          <w:ilvl w:val="0"/>
          <w:numId w:val="175"/>
        </w:numPr>
        <w:spacing w:line="360" w:lineRule="auto"/>
        <w:ind w:left="1434" w:hanging="357"/>
        <w:jc w:val="both"/>
        <w:rPr>
          <w:szCs w:val="24"/>
        </w:rPr>
      </w:pPr>
      <w:r w:rsidRPr="000D6B05">
        <w:rPr>
          <w:szCs w:val="24"/>
        </w:rPr>
        <w:t>Диагноз;</w:t>
      </w:r>
    </w:p>
    <w:p w14:paraId="4326D047" w14:textId="646C8BD2" w:rsidR="00606D4F" w:rsidRPr="000D6B05" w:rsidRDefault="00606D4F" w:rsidP="00461C70">
      <w:pPr>
        <w:numPr>
          <w:ilvl w:val="0"/>
          <w:numId w:val="175"/>
        </w:numPr>
        <w:spacing w:line="360" w:lineRule="auto"/>
        <w:ind w:left="1434" w:hanging="357"/>
        <w:jc w:val="both"/>
        <w:rPr>
          <w:szCs w:val="24"/>
        </w:rPr>
      </w:pPr>
      <w:r w:rsidRPr="000D6B05">
        <w:rPr>
          <w:szCs w:val="24"/>
        </w:rPr>
        <w:t>Дата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регистр;</w:t>
      </w:r>
    </w:p>
    <w:p w14:paraId="43110E4E" w14:textId="72737817" w:rsidR="00606D4F" w:rsidRPr="000D6B05" w:rsidRDefault="00606D4F" w:rsidP="00461C70">
      <w:pPr>
        <w:numPr>
          <w:ilvl w:val="0"/>
          <w:numId w:val="175"/>
        </w:numPr>
        <w:spacing w:line="360" w:lineRule="auto"/>
        <w:ind w:left="1434" w:hanging="357"/>
        <w:jc w:val="both"/>
        <w:rPr>
          <w:szCs w:val="24"/>
        </w:rPr>
      </w:pPr>
      <w:r w:rsidRPr="000D6B05">
        <w:rPr>
          <w:szCs w:val="24"/>
        </w:rPr>
        <w:t>Дата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005EB05D" w14:textId="053A826C" w:rsidR="00606D4F" w:rsidRPr="000D6B05" w:rsidRDefault="00606D4F" w:rsidP="00461C70">
      <w:pPr>
        <w:numPr>
          <w:ilvl w:val="0"/>
          <w:numId w:val="175"/>
        </w:numPr>
        <w:spacing w:line="360" w:lineRule="auto"/>
        <w:ind w:left="1434" w:hanging="357"/>
        <w:jc w:val="both"/>
        <w:rPr>
          <w:szCs w:val="24"/>
        </w:rPr>
      </w:pPr>
      <w:r w:rsidRPr="000D6B05">
        <w:rPr>
          <w:szCs w:val="24"/>
        </w:rPr>
        <w:t>Причина</w:t>
      </w:r>
      <w:r w:rsidR="00C359D5" w:rsidRPr="000D6B05">
        <w:rPr>
          <w:szCs w:val="24"/>
        </w:rPr>
        <w:t xml:space="preserve"> </w:t>
      </w:r>
      <w:r w:rsidRPr="000D6B05">
        <w:rPr>
          <w:szCs w:val="24"/>
        </w:rPr>
        <w:t>исключения.</w:t>
      </w:r>
    </w:p>
    <w:p w14:paraId="4BA09416" w14:textId="409BE272" w:rsidR="00606D4F" w:rsidRPr="000D6B05" w:rsidRDefault="00606D4F" w:rsidP="00606D4F">
      <w:pPr>
        <w:spacing w:line="360" w:lineRule="auto"/>
        <w:ind w:firstLine="851"/>
        <w:jc w:val="both"/>
        <w:rPr>
          <w:szCs w:val="24"/>
        </w:rPr>
      </w:pPr>
      <w:r w:rsidRPr="000D6B05">
        <w:rPr>
          <w:szCs w:val="24"/>
        </w:rPr>
        <w:t>Система</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позволять</w:t>
      </w:r>
      <w:r w:rsidR="00C359D5" w:rsidRPr="000D6B05">
        <w:rPr>
          <w:szCs w:val="24"/>
        </w:rPr>
        <w:t xml:space="preserve"> </w:t>
      </w:r>
      <w:r w:rsidRPr="000D6B05">
        <w:rPr>
          <w:szCs w:val="24"/>
        </w:rPr>
        <w:t>выполнять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действия:</w:t>
      </w:r>
    </w:p>
    <w:p w14:paraId="2EA43EAA" w14:textId="4EFE2831" w:rsidR="00606D4F" w:rsidRPr="000D6B05" w:rsidRDefault="00606D4F" w:rsidP="00461C70">
      <w:pPr>
        <w:numPr>
          <w:ilvl w:val="0"/>
          <w:numId w:val="175"/>
        </w:numPr>
        <w:spacing w:line="360" w:lineRule="auto"/>
        <w:ind w:left="1434" w:hanging="35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Журналом</w:t>
      </w:r>
      <w:r w:rsidR="00C359D5" w:rsidRPr="000D6B05">
        <w:rPr>
          <w:szCs w:val="24"/>
        </w:rPr>
        <w:t xml:space="preserve"> </w:t>
      </w:r>
      <w:r w:rsidRPr="000D6B05">
        <w:rPr>
          <w:szCs w:val="24"/>
        </w:rPr>
        <w:t>Извещений/Направлений:</w:t>
      </w:r>
    </w:p>
    <w:p w14:paraId="6E04CD4E" w14:textId="720A57EB" w:rsidR="00606D4F" w:rsidRPr="000D6B05" w:rsidRDefault="00606D4F" w:rsidP="00461C70">
      <w:pPr>
        <w:numPr>
          <w:ilvl w:val="1"/>
          <w:numId w:val="197"/>
        </w:numPr>
        <w:spacing w:line="360" w:lineRule="auto"/>
        <w:jc w:val="both"/>
        <w:rPr>
          <w:szCs w:val="24"/>
        </w:rPr>
      </w:pPr>
      <w:r w:rsidRPr="000D6B05">
        <w:rPr>
          <w:szCs w:val="24"/>
        </w:rPr>
        <w:t>Поиск</w:t>
      </w:r>
      <w:r w:rsidR="00C359D5" w:rsidRPr="000D6B05">
        <w:rPr>
          <w:szCs w:val="24"/>
        </w:rPr>
        <w:t xml:space="preserve"> </w:t>
      </w:r>
      <w:r w:rsidRPr="000D6B05">
        <w:rPr>
          <w:szCs w:val="24"/>
        </w:rPr>
        <w:t>извещений;</w:t>
      </w:r>
    </w:p>
    <w:p w14:paraId="49452977" w14:textId="397A9F87" w:rsidR="00606D4F" w:rsidRPr="000D6B05" w:rsidRDefault="00606D4F" w:rsidP="00461C70">
      <w:pPr>
        <w:numPr>
          <w:ilvl w:val="1"/>
          <w:numId w:val="197"/>
        </w:numPr>
        <w:spacing w:line="360" w:lineRule="auto"/>
        <w:jc w:val="both"/>
        <w:rPr>
          <w:szCs w:val="24"/>
        </w:rPr>
      </w:pPr>
      <w:r w:rsidRPr="000D6B05">
        <w:rPr>
          <w:szCs w:val="24"/>
        </w:rPr>
        <w:t>Просмотр</w:t>
      </w:r>
      <w:r w:rsidR="00C359D5" w:rsidRPr="000D6B05">
        <w:rPr>
          <w:szCs w:val="24"/>
        </w:rPr>
        <w:t xml:space="preserve"> </w:t>
      </w:r>
      <w:r w:rsidRPr="000D6B05">
        <w:rPr>
          <w:szCs w:val="24"/>
        </w:rPr>
        <w:t>извещений;</w:t>
      </w:r>
    </w:p>
    <w:p w14:paraId="7D548515" w14:textId="735D397C" w:rsidR="00606D4F" w:rsidRPr="000D6B05" w:rsidRDefault="00606D4F" w:rsidP="00461C70">
      <w:pPr>
        <w:numPr>
          <w:ilvl w:val="1"/>
          <w:numId w:val="197"/>
        </w:numPr>
        <w:spacing w:line="360" w:lineRule="auto"/>
        <w:jc w:val="both"/>
        <w:rPr>
          <w:szCs w:val="24"/>
        </w:rPr>
      </w:pPr>
      <w:r w:rsidRPr="000D6B05">
        <w:rPr>
          <w:szCs w:val="24"/>
        </w:rPr>
        <w:t>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основании</w:t>
      </w:r>
      <w:r w:rsidR="00C359D5" w:rsidRPr="000D6B05">
        <w:rPr>
          <w:szCs w:val="24"/>
        </w:rPr>
        <w:t xml:space="preserve"> </w:t>
      </w:r>
      <w:r w:rsidRPr="000D6B05">
        <w:rPr>
          <w:szCs w:val="24"/>
        </w:rPr>
        <w:t>Извещения;</w:t>
      </w:r>
    </w:p>
    <w:p w14:paraId="5AF95F06" w14:textId="7CBA308B" w:rsidR="00606D4F" w:rsidRPr="000D6B05" w:rsidRDefault="00606D4F" w:rsidP="00461C70">
      <w:pPr>
        <w:numPr>
          <w:ilvl w:val="1"/>
          <w:numId w:val="197"/>
        </w:numPr>
        <w:spacing w:line="360" w:lineRule="auto"/>
        <w:jc w:val="both"/>
        <w:rPr>
          <w:szCs w:val="24"/>
        </w:rPr>
      </w:pPr>
      <w:r w:rsidRPr="000D6B05">
        <w:rPr>
          <w:szCs w:val="24"/>
        </w:rPr>
        <w:t>Просмотр</w:t>
      </w:r>
      <w:r w:rsidR="00C359D5" w:rsidRPr="000D6B05">
        <w:rPr>
          <w:szCs w:val="24"/>
        </w:rPr>
        <w:t xml:space="preserve"> </w:t>
      </w:r>
      <w:r w:rsidRPr="000D6B05">
        <w:rPr>
          <w:szCs w:val="24"/>
        </w:rPr>
        <w:t>ЭМК</w:t>
      </w:r>
      <w:r w:rsidR="00C359D5" w:rsidRPr="000D6B05">
        <w:rPr>
          <w:szCs w:val="24"/>
        </w:rPr>
        <w:t xml:space="preserve"> </w:t>
      </w:r>
      <w:r w:rsidRPr="000D6B05">
        <w:rPr>
          <w:szCs w:val="24"/>
        </w:rPr>
        <w:t>на</w:t>
      </w:r>
      <w:r w:rsidR="00C359D5" w:rsidRPr="000D6B05">
        <w:rPr>
          <w:szCs w:val="24"/>
        </w:rPr>
        <w:t xml:space="preserve"> </w:t>
      </w:r>
      <w:r w:rsidRPr="000D6B05">
        <w:rPr>
          <w:szCs w:val="24"/>
        </w:rPr>
        <w:t>пациента;</w:t>
      </w:r>
    </w:p>
    <w:p w14:paraId="2BBF4724" w14:textId="2C02C162" w:rsidR="00606D4F" w:rsidRPr="000D6B05" w:rsidRDefault="00606D4F" w:rsidP="00461C70">
      <w:pPr>
        <w:numPr>
          <w:ilvl w:val="1"/>
          <w:numId w:val="197"/>
        </w:numPr>
        <w:spacing w:line="360" w:lineRule="auto"/>
        <w:jc w:val="both"/>
        <w:rPr>
          <w:szCs w:val="24"/>
        </w:rPr>
      </w:pPr>
      <w:r w:rsidRPr="000D6B05">
        <w:rPr>
          <w:szCs w:val="24"/>
        </w:rPr>
        <w:t>Печать</w:t>
      </w:r>
      <w:r w:rsidR="00C359D5" w:rsidRPr="000D6B05">
        <w:rPr>
          <w:szCs w:val="24"/>
        </w:rPr>
        <w:t xml:space="preserve"> </w:t>
      </w:r>
      <w:r w:rsidRPr="000D6B05">
        <w:rPr>
          <w:szCs w:val="24"/>
        </w:rPr>
        <w:t>извещения.</w:t>
      </w:r>
    </w:p>
    <w:p w14:paraId="64190160" w14:textId="76ECD4F7" w:rsidR="00606D4F" w:rsidRPr="000D6B05" w:rsidRDefault="00606D4F" w:rsidP="00461C70">
      <w:pPr>
        <w:numPr>
          <w:ilvl w:val="0"/>
          <w:numId w:val="175"/>
        </w:numPr>
        <w:spacing w:line="360" w:lineRule="auto"/>
        <w:ind w:left="1434" w:hanging="35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регистром:</w:t>
      </w:r>
    </w:p>
    <w:p w14:paraId="2E569CCA" w14:textId="7BC19EF8" w:rsidR="00606D4F" w:rsidRPr="000D6B05" w:rsidRDefault="00606D4F" w:rsidP="00461C70">
      <w:pPr>
        <w:numPr>
          <w:ilvl w:val="1"/>
          <w:numId w:val="197"/>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4BC9ADD9" w14:textId="6EF66D8F" w:rsidR="00606D4F" w:rsidRPr="000D6B05" w:rsidRDefault="00606D4F" w:rsidP="00461C70">
      <w:pPr>
        <w:numPr>
          <w:ilvl w:val="1"/>
          <w:numId w:val="197"/>
        </w:numPr>
        <w:spacing w:line="360" w:lineRule="auto"/>
        <w:jc w:val="both"/>
        <w:rPr>
          <w:szCs w:val="24"/>
        </w:rPr>
      </w:pPr>
      <w:r w:rsidRPr="000D6B05">
        <w:rPr>
          <w:szCs w:val="24"/>
        </w:rPr>
        <w:t>Изменения</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p>
    <w:p w14:paraId="131F4E14" w14:textId="6CD5859F" w:rsidR="00606D4F" w:rsidRPr="000D6B05" w:rsidRDefault="00606D4F" w:rsidP="00461C70">
      <w:pPr>
        <w:numPr>
          <w:ilvl w:val="1"/>
          <w:numId w:val="197"/>
        </w:numPr>
        <w:spacing w:line="360" w:lineRule="auto"/>
        <w:jc w:val="both"/>
        <w:rPr>
          <w:szCs w:val="24"/>
        </w:rPr>
      </w:pPr>
      <w:r w:rsidRPr="000D6B05">
        <w:rPr>
          <w:szCs w:val="24"/>
        </w:rPr>
        <w:t>Просмотр</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33030C7D" w14:textId="2C8FC737" w:rsidR="00606D4F" w:rsidRPr="000D6B05" w:rsidRDefault="00606D4F" w:rsidP="00461C70">
      <w:pPr>
        <w:numPr>
          <w:ilvl w:val="1"/>
          <w:numId w:val="197"/>
        </w:numPr>
        <w:spacing w:line="360" w:lineRule="auto"/>
        <w:jc w:val="both"/>
        <w:rPr>
          <w:szCs w:val="24"/>
        </w:rPr>
      </w:pPr>
      <w:r w:rsidRPr="000D6B05">
        <w:rPr>
          <w:szCs w:val="24"/>
        </w:rPr>
        <w:t>Удаление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1702EC3B" w14:textId="543167D6" w:rsidR="00606D4F" w:rsidRPr="000D6B05" w:rsidRDefault="00606D4F" w:rsidP="00461C70">
      <w:pPr>
        <w:numPr>
          <w:ilvl w:val="1"/>
          <w:numId w:val="197"/>
        </w:numPr>
        <w:spacing w:line="360" w:lineRule="auto"/>
        <w:jc w:val="both"/>
        <w:rPr>
          <w:szCs w:val="24"/>
        </w:rPr>
      </w:pP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p>
    <w:p w14:paraId="662D5E96" w14:textId="15503F98" w:rsidR="00606D4F" w:rsidRPr="000D6B05" w:rsidRDefault="00606D4F" w:rsidP="00461C70">
      <w:pPr>
        <w:numPr>
          <w:ilvl w:val="1"/>
          <w:numId w:val="197"/>
        </w:numPr>
        <w:spacing w:line="360" w:lineRule="auto"/>
        <w:jc w:val="both"/>
        <w:rPr>
          <w:szCs w:val="24"/>
        </w:rPr>
      </w:pPr>
      <w:r w:rsidRPr="000D6B05">
        <w:rPr>
          <w:szCs w:val="24"/>
        </w:rPr>
        <w:t>Печать</w:t>
      </w:r>
      <w:r w:rsidR="00C359D5" w:rsidRPr="000D6B05">
        <w:rPr>
          <w:szCs w:val="24"/>
        </w:rPr>
        <w:t xml:space="preserve"> </w:t>
      </w:r>
      <w:r w:rsidRPr="000D6B05">
        <w:rPr>
          <w:szCs w:val="24"/>
        </w:rPr>
        <w:t>списка;</w:t>
      </w:r>
    </w:p>
    <w:p w14:paraId="75928172" w14:textId="0695B6C1" w:rsidR="00606D4F" w:rsidRPr="000D6B05" w:rsidRDefault="00606D4F" w:rsidP="00461C70">
      <w:pPr>
        <w:numPr>
          <w:ilvl w:val="1"/>
          <w:numId w:val="197"/>
        </w:numPr>
        <w:spacing w:line="360" w:lineRule="auto"/>
        <w:jc w:val="both"/>
        <w:rPr>
          <w:szCs w:val="24"/>
        </w:rPr>
      </w:pPr>
      <w:r w:rsidRPr="000D6B05">
        <w:rPr>
          <w:szCs w:val="24"/>
        </w:rPr>
        <w:t>Просмотр</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p>
    <w:p w14:paraId="107CF445" w14:textId="4CA906B8" w:rsidR="00606D4F" w:rsidRPr="000D6B05" w:rsidRDefault="00606D4F" w:rsidP="00A32C42">
      <w:pPr>
        <w:pStyle w:val="44"/>
        <w:rPr>
          <w:szCs w:val="24"/>
        </w:rPr>
      </w:pPr>
      <w:bookmarkStart w:id="725" w:name="_Toc76114338"/>
      <w:r w:rsidRPr="000D6B05">
        <w:rPr>
          <w:szCs w:val="24"/>
        </w:rPr>
        <w:lastRenderedPageBreak/>
        <w:t>Регистр</w:t>
      </w:r>
      <w:r w:rsidR="00C359D5" w:rsidRPr="000D6B05">
        <w:rPr>
          <w:szCs w:val="24"/>
        </w:rPr>
        <w:t xml:space="preserve"> </w:t>
      </w:r>
      <w:r w:rsidRPr="000D6B05">
        <w:rPr>
          <w:szCs w:val="24"/>
        </w:rPr>
        <w:t>по</w:t>
      </w:r>
      <w:r w:rsidR="00C359D5" w:rsidRPr="000D6B05">
        <w:rPr>
          <w:szCs w:val="24"/>
        </w:rPr>
        <w:t xml:space="preserve"> </w:t>
      </w:r>
      <w:proofErr w:type="spellStart"/>
      <w:r w:rsidRPr="000D6B05">
        <w:rPr>
          <w:szCs w:val="24"/>
        </w:rPr>
        <w:t>орфанным</w:t>
      </w:r>
      <w:proofErr w:type="spellEnd"/>
      <w:r w:rsidR="00C359D5" w:rsidRPr="000D6B05">
        <w:rPr>
          <w:szCs w:val="24"/>
        </w:rPr>
        <w:t xml:space="preserve"> </w:t>
      </w:r>
      <w:r w:rsidRPr="000D6B05">
        <w:rPr>
          <w:szCs w:val="24"/>
        </w:rPr>
        <w:t>заболеваниям</w:t>
      </w:r>
      <w:bookmarkEnd w:id="725"/>
    </w:p>
    <w:p w14:paraId="24B3A64D" w14:textId="4EB22EF6" w:rsidR="00606D4F" w:rsidRPr="000D6B05" w:rsidRDefault="00606D4F" w:rsidP="00606D4F">
      <w:pPr>
        <w:spacing w:line="360" w:lineRule="auto"/>
        <w:ind w:firstLine="851"/>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ведению</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по</w:t>
      </w:r>
      <w:r w:rsidR="00C359D5" w:rsidRPr="000D6B05">
        <w:rPr>
          <w:szCs w:val="24"/>
        </w:rPr>
        <w:t xml:space="preserve"> </w:t>
      </w:r>
      <w:proofErr w:type="spellStart"/>
      <w:r w:rsidRPr="000D6B05">
        <w:rPr>
          <w:szCs w:val="24"/>
        </w:rPr>
        <w:t>орфанным</w:t>
      </w:r>
      <w:proofErr w:type="spellEnd"/>
      <w:r w:rsidR="00C359D5" w:rsidRPr="000D6B05">
        <w:rPr>
          <w:szCs w:val="24"/>
        </w:rPr>
        <w:t xml:space="preserve"> </w:t>
      </w:r>
      <w:r w:rsidRPr="000D6B05">
        <w:rPr>
          <w:szCs w:val="24"/>
        </w:rPr>
        <w:t>заболеваниям</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ограничен,</w:t>
      </w:r>
      <w:r w:rsidR="00C359D5" w:rsidRPr="000D6B05">
        <w:rPr>
          <w:szCs w:val="24"/>
        </w:rPr>
        <w:t xml:space="preserve"> </w:t>
      </w:r>
      <w:r w:rsidRPr="000D6B05">
        <w:rPr>
          <w:szCs w:val="24"/>
        </w:rPr>
        <w:t>предоставляться</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пользователям,</w:t>
      </w:r>
      <w:r w:rsidR="00C359D5" w:rsidRPr="000D6B05">
        <w:rPr>
          <w:szCs w:val="24"/>
        </w:rPr>
        <w:t xml:space="preserve"> </w:t>
      </w:r>
      <w:r w:rsidRPr="000D6B05">
        <w:rPr>
          <w:szCs w:val="24"/>
        </w:rPr>
        <w:t>включенным</w:t>
      </w:r>
      <w:r w:rsidR="00C359D5" w:rsidRPr="000D6B05">
        <w:rPr>
          <w:szCs w:val="24"/>
        </w:rPr>
        <w:t xml:space="preserve"> </w:t>
      </w:r>
      <w:r w:rsidRPr="000D6B05">
        <w:rPr>
          <w:szCs w:val="24"/>
        </w:rPr>
        <w:t>в</w:t>
      </w:r>
      <w:r w:rsidR="00C359D5" w:rsidRPr="000D6B05">
        <w:rPr>
          <w:szCs w:val="24"/>
        </w:rPr>
        <w:t xml:space="preserve"> </w:t>
      </w:r>
      <w:r w:rsidRPr="000D6B05">
        <w:rPr>
          <w:szCs w:val="24"/>
        </w:rPr>
        <w:t>группу</w:t>
      </w:r>
      <w:r w:rsidR="00C359D5" w:rsidRPr="000D6B05">
        <w:rPr>
          <w:szCs w:val="24"/>
        </w:rPr>
        <w:t xml:space="preserve"> </w:t>
      </w:r>
      <w:r w:rsidR="00312BB4" w:rsidRPr="000D6B05">
        <w:rPr>
          <w:szCs w:val="24"/>
        </w:rPr>
        <w:t>"</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proofErr w:type="spellStart"/>
      <w:r w:rsidRPr="000D6B05">
        <w:rPr>
          <w:szCs w:val="24"/>
        </w:rPr>
        <w:t>орфанным</w:t>
      </w:r>
      <w:proofErr w:type="spellEnd"/>
      <w:r w:rsidR="00C359D5" w:rsidRPr="000D6B05">
        <w:rPr>
          <w:szCs w:val="24"/>
        </w:rPr>
        <w:t xml:space="preserve"> </w:t>
      </w:r>
      <w:r w:rsidRPr="000D6B05">
        <w:rPr>
          <w:szCs w:val="24"/>
        </w:rPr>
        <w:t>заболеваниям</w:t>
      </w:r>
      <w:r w:rsidR="00312BB4" w:rsidRPr="000D6B05">
        <w:rPr>
          <w:szCs w:val="24"/>
        </w:rPr>
        <w:t>"</w:t>
      </w:r>
      <w:r w:rsidRPr="000D6B05">
        <w:rPr>
          <w:szCs w:val="24"/>
        </w:rPr>
        <w:t>.</w:t>
      </w:r>
    </w:p>
    <w:p w14:paraId="1AFFAA65" w14:textId="1EA82981" w:rsidR="00606D4F" w:rsidRPr="000D6B05" w:rsidRDefault="00606D4F" w:rsidP="00606D4F">
      <w:pPr>
        <w:spacing w:line="360" w:lineRule="auto"/>
        <w:ind w:firstLine="851"/>
        <w:jc w:val="both"/>
        <w:rPr>
          <w:szCs w:val="24"/>
        </w:rPr>
      </w:pPr>
      <w:r w:rsidRPr="000D6B05">
        <w:rPr>
          <w:szCs w:val="24"/>
        </w:rPr>
        <w:t>Регистр</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представлен</w:t>
      </w:r>
      <w:r w:rsidR="00C359D5" w:rsidRPr="000D6B05">
        <w:rPr>
          <w:szCs w:val="24"/>
        </w:rPr>
        <w:t xml:space="preserve"> </w:t>
      </w:r>
      <w:r w:rsidRPr="000D6B05">
        <w:rPr>
          <w:szCs w:val="24"/>
        </w:rPr>
        <w:t>в</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с</w:t>
      </w:r>
      <w:r w:rsidR="00C359D5" w:rsidRPr="000D6B05">
        <w:rPr>
          <w:szCs w:val="24"/>
        </w:rPr>
        <w:t xml:space="preserve"> </w:t>
      </w:r>
      <w:r w:rsidRPr="000D6B05">
        <w:rPr>
          <w:szCs w:val="24"/>
        </w:rPr>
        <w:t>полями:</w:t>
      </w:r>
    </w:p>
    <w:p w14:paraId="5D38B709" w14:textId="77777777" w:rsidR="00606D4F" w:rsidRPr="000D6B05" w:rsidRDefault="00606D4F" w:rsidP="00461C70">
      <w:pPr>
        <w:numPr>
          <w:ilvl w:val="0"/>
          <w:numId w:val="175"/>
        </w:numPr>
        <w:spacing w:line="360" w:lineRule="auto"/>
        <w:ind w:left="1434" w:hanging="357"/>
        <w:jc w:val="both"/>
        <w:rPr>
          <w:szCs w:val="24"/>
        </w:rPr>
      </w:pPr>
      <w:r w:rsidRPr="000D6B05">
        <w:rPr>
          <w:szCs w:val="24"/>
        </w:rPr>
        <w:t>Фамилия;</w:t>
      </w:r>
    </w:p>
    <w:p w14:paraId="63D2C602" w14:textId="77777777" w:rsidR="00606D4F" w:rsidRPr="000D6B05" w:rsidRDefault="00606D4F" w:rsidP="00461C70">
      <w:pPr>
        <w:numPr>
          <w:ilvl w:val="0"/>
          <w:numId w:val="175"/>
        </w:numPr>
        <w:spacing w:line="360" w:lineRule="auto"/>
        <w:ind w:left="1434" w:hanging="357"/>
        <w:jc w:val="both"/>
        <w:rPr>
          <w:szCs w:val="24"/>
        </w:rPr>
      </w:pPr>
      <w:r w:rsidRPr="000D6B05">
        <w:rPr>
          <w:szCs w:val="24"/>
        </w:rPr>
        <w:t>Имя;</w:t>
      </w:r>
    </w:p>
    <w:p w14:paraId="28033097" w14:textId="77777777" w:rsidR="00606D4F" w:rsidRPr="000D6B05" w:rsidRDefault="00606D4F" w:rsidP="00461C70">
      <w:pPr>
        <w:numPr>
          <w:ilvl w:val="0"/>
          <w:numId w:val="175"/>
        </w:numPr>
        <w:spacing w:line="360" w:lineRule="auto"/>
        <w:ind w:left="1434" w:hanging="357"/>
        <w:jc w:val="both"/>
        <w:rPr>
          <w:szCs w:val="24"/>
        </w:rPr>
      </w:pPr>
      <w:r w:rsidRPr="000D6B05">
        <w:rPr>
          <w:szCs w:val="24"/>
        </w:rPr>
        <w:t>Отчество;</w:t>
      </w:r>
    </w:p>
    <w:p w14:paraId="1D6BDFFB" w14:textId="095070B7" w:rsidR="00606D4F" w:rsidRPr="000D6B05" w:rsidRDefault="00606D4F" w:rsidP="00461C70">
      <w:pPr>
        <w:numPr>
          <w:ilvl w:val="0"/>
          <w:numId w:val="175"/>
        </w:numPr>
        <w:spacing w:line="360" w:lineRule="auto"/>
        <w:ind w:left="1434" w:hanging="357"/>
        <w:jc w:val="both"/>
        <w:rPr>
          <w:szCs w:val="24"/>
        </w:rPr>
      </w:pPr>
      <w:r w:rsidRPr="000D6B05">
        <w:rPr>
          <w:szCs w:val="24"/>
        </w:rPr>
        <w:t>Дата</w:t>
      </w:r>
      <w:r w:rsidR="00C359D5" w:rsidRPr="000D6B05">
        <w:rPr>
          <w:szCs w:val="24"/>
        </w:rPr>
        <w:t xml:space="preserve"> </w:t>
      </w:r>
      <w:r w:rsidRPr="000D6B05">
        <w:rPr>
          <w:szCs w:val="24"/>
        </w:rPr>
        <w:t>рождения;</w:t>
      </w:r>
    </w:p>
    <w:p w14:paraId="4E7C72D4" w14:textId="32C8FE10" w:rsidR="00606D4F" w:rsidRPr="000D6B05" w:rsidRDefault="00606D4F" w:rsidP="00461C70">
      <w:pPr>
        <w:numPr>
          <w:ilvl w:val="0"/>
          <w:numId w:val="175"/>
        </w:numPr>
        <w:spacing w:line="360" w:lineRule="auto"/>
        <w:ind w:left="1434" w:hanging="357"/>
        <w:jc w:val="both"/>
        <w:rPr>
          <w:szCs w:val="24"/>
        </w:rPr>
      </w:pPr>
      <w:r w:rsidRPr="000D6B05">
        <w:rPr>
          <w:szCs w:val="24"/>
        </w:rPr>
        <w:t>МО</w:t>
      </w:r>
      <w:r w:rsidR="00C359D5" w:rsidRPr="000D6B05">
        <w:rPr>
          <w:szCs w:val="24"/>
        </w:rPr>
        <w:t xml:space="preserve"> </w:t>
      </w:r>
      <w:r w:rsidRPr="000D6B05">
        <w:rPr>
          <w:szCs w:val="24"/>
        </w:rPr>
        <w:t>прикрепления;</w:t>
      </w:r>
    </w:p>
    <w:p w14:paraId="174E1645" w14:textId="77777777" w:rsidR="00606D4F" w:rsidRPr="000D6B05" w:rsidRDefault="00606D4F" w:rsidP="00461C70">
      <w:pPr>
        <w:numPr>
          <w:ilvl w:val="0"/>
          <w:numId w:val="175"/>
        </w:numPr>
        <w:spacing w:line="360" w:lineRule="auto"/>
        <w:ind w:left="1434" w:hanging="357"/>
        <w:jc w:val="both"/>
        <w:rPr>
          <w:szCs w:val="24"/>
        </w:rPr>
      </w:pPr>
      <w:r w:rsidRPr="000D6B05">
        <w:rPr>
          <w:szCs w:val="24"/>
        </w:rPr>
        <w:t>Диагноз;</w:t>
      </w:r>
    </w:p>
    <w:p w14:paraId="29B91415" w14:textId="212090AD" w:rsidR="00606D4F" w:rsidRPr="000D6B05" w:rsidRDefault="00606D4F" w:rsidP="00461C70">
      <w:pPr>
        <w:numPr>
          <w:ilvl w:val="0"/>
          <w:numId w:val="175"/>
        </w:numPr>
        <w:spacing w:line="360" w:lineRule="auto"/>
        <w:ind w:left="1434" w:hanging="357"/>
        <w:jc w:val="both"/>
        <w:rPr>
          <w:szCs w:val="24"/>
        </w:rPr>
      </w:pPr>
      <w:r w:rsidRPr="000D6B05">
        <w:rPr>
          <w:szCs w:val="24"/>
        </w:rPr>
        <w:t>Дата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регистр;</w:t>
      </w:r>
    </w:p>
    <w:p w14:paraId="3C443A41" w14:textId="52D29B3F" w:rsidR="00606D4F" w:rsidRPr="000D6B05" w:rsidRDefault="00606D4F" w:rsidP="00461C70">
      <w:pPr>
        <w:numPr>
          <w:ilvl w:val="0"/>
          <w:numId w:val="175"/>
        </w:numPr>
        <w:spacing w:line="360" w:lineRule="auto"/>
        <w:ind w:left="1434" w:hanging="357"/>
        <w:jc w:val="both"/>
        <w:rPr>
          <w:szCs w:val="24"/>
        </w:rPr>
      </w:pPr>
      <w:r w:rsidRPr="000D6B05">
        <w:rPr>
          <w:szCs w:val="24"/>
        </w:rPr>
        <w:t>Дата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207B942D" w14:textId="6CBA2734" w:rsidR="00606D4F" w:rsidRPr="000D6B05" w:rsidRDefault="00606D4F" w:rsidP="00461C70">
      <w:pPr>
        <w:numPr>
          <w:ilvl w:val="0"/>
          <w:numId w:val="175"/>
        </w:numPr>
        <w:spacing w:line="360" w:lineRule="auto"/>
        <w:ind w:left="1434" w:hanging="357"/>
        <w:jc w:val="both"/>
        <w:rPr>
          <w:szCs w:val="24"/>
        </w:rPr>
      </w:pPr>
      <w:r w:rsidRPr="000D6B05">
        <w:rPr>
          <w:szCs w:val="24"/>
        </w:rPr>
        <w:t>Причина</w:t>
      </w:r>
      <w:r w:rsidR="00C359D5" w:rsidRPr="000D6B05">
        <w:rPr>
          <w:szCs w:val="24"/>
        </w:rPr>
        <w:t xml:space="preserve"> </w:t>
      </w:r>
      <w:r w:rsidRPr="000D6B05">
        <w:rPr>
          <w:szCs w:val="24"/>
        </w:rPr>
        <w:t>исключения.</w:t>
      </w:r>
    </w:p>
    <w:p w14:paraId="3FF03D8B" w14:textId="18C0F421" w:rsidR="00606D4F" w:rsidRPr="000D6B05" w:rsidRDefault="00606D4F" w:rsidP="00606D4F">
      <w:pPr>
        <w:spacing w:line="360" w:lineRule="auto"/>
        <w:ind w:firstLine="851"/>
        <w:jc w:val="both"/>
        <w:rPr>
          <w:szCs w:val="24"/>
        </w:rPr>
      </w:pPr>
      <w:r w:rsidRPr="000D6B05">
        <w:rPr>
          <w:szCs w:val="24"/>
        </w:rPr>
        <w:t>Система</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позволять</w:t>
      </w:r>
      <w:r w:rsidR="00C359D5" w:rsidRPr="000D6B05">
        <w:rPr>
          <w:szCs w:val="24"/>
        </w:rPr>
        <w:t xml:space="preserve"> </w:t>
      </w:r>
      <w:r w:rsidRPr="000D6B05">
        <w:rPr>
          <w:szCs w:val="24"/>
        </w:rPr>
        <w:t>выполнять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действия:</w:t>
      </w:r>
    </w:p>
    <w:p w14:paraId="7E75C400" w14:textId="54DC9DD9" w:rsidR="00606D4F" w:rsidRPr="000D6B05" w:rsidRDefault="00606D4F" w:rsidP="00461C70">
      <w:pPr>
        <w:numPr>
          <w:ilvl w:val="0"/>
          <w:numId w:val="175"/>
        </w:numPr>
        <w:spacing w:line="360" w:lineRule="auto"/>
        <w:ind w:left="1434" w:hanging="357"/>
        <w:jc w:val="both"/>
        <w:rPr>
          <w:szCs w:val="24"/>
        </w:rPr>
      </w:pPr>
      <w:r w:rsidRPr="000D6B05">
        <w:rPr>
          <w:szCs w:val="24"/>
        </w:rPr>
        <w:t>Создание</w:t>
      </w:r>
      <w:r w:rsidR="00C359D5" w:rsidRPr="000D6B05">
        <w:rPr>
          <w:szCs w:val="24"/>
        </w:rPr>
        <w:t xml:space="preserve"> </w:t>
      </w:r>
      <w:r w:rsidRPr="000D6B05">
        <w:rPr>
          <w:szCs w:val="24"/>
        </w:rPr>
        <w:t>в</w:t>
      </w:r>
      <w:r w:rsidR="00C359D5" w:rsidRPr="000D6B05">
        <w:rPr>
          <w:szCs w:val="24"/>
        </w:rPr>
        <w:t xml:space="preserve"> </w:t>
      </w:r>
      <w:r w:rsidRPr="000D6B05">
        <w:rPr>
          <w:szCs w:val="24"/>
        </w:rPr>
        <w:t>Журнале</w:t>
      </w:r>
      <w:r w:rsidR="00C359D5" w:rsidRPr="000D6B05">
        <w:rPr>
          <w:szCs w:val="24"/>
        </w:rPr>
        <w:t xml:space="preserve"> </w:t>
      </w:r>
      <w:r w:rsidRPr="000D6B05">
        <w:rPr>
          <w:szCs w:val="24"/>
        </w:rPr>
        <w:t>извещения</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06ED3149" w14:textId="07FA8787" w:rsidR="00606D4F" w:rsidRPr="000D6B05" w:rsidRDefault="00606D4F" w:rsidP="00461C70">
      <w:pPr>
        <w:numPr>
          <w:ilvl w:val="0"/>
          <w:numId w:val="175"/>
        </w:numPr>
        <w:spacing w:line="360" w:lineRule="auto"/>
        <w:ind w:left="1434" w:hanging="35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Журналом</w:t>
      </w:r>
      <w:r w:rsidR="00C359D5" w:rsidRPr="000D6B05">
        <w:rPr>
          <w:szCs w:val="24"/>
        </w:rPr>
        <w:t xml:space="preserve"> </w:t>
      </w:r>
      <w:r w:rsidRPr="000D6B05">
        <w:rPr>
          <w:szCs w:val="24"/>
        </w:rPr>
        <w:t>Извещений:</w:t>
      </w:r>
    </w:p>
    <w:p w14:paraId="5488659B" w14:textId="4E4E1805" w:rsidR="00606D4F" w:rsidRPr="000D6B05" w:rsidRDefault="00606D4F" w:rsidP="00461C70">
      <w:pPr>
        <w:numPr>
          <w:ilvl w:val="1"/>
          <w:numId w:val="198"/>
        </w:numPr>
        <w:spacing w:line="360" w:lineRule="auto"/>
        <w:jc w:val="both"/>
        <w:rPr>
          <w:szCs w:val="24"/>
        </w:rPr>
      </w:pPr>
      <w:r w:rsidRPr="000D6B05">
        <w:rPr>
          <w:szCs w:val="24"/>
        </w:rPr>
        <w:t>Поиск</w:t>
      </w:r>
      <w:r w:rsidR="00C359D5" w:rsidRPr="000D6B05">
        <w:rPr>
          <w:szCs w:val="24"/>
        </w:rPr>
        <w:t xml:space="preserve"> </w:t>
      </w:r>
      <w:r w:rsidRPr="000D6B05">
        <w:rPr>
          <w:szCs w:val="24"/>
        </w:rPr>
        <w:t>извещений;</w:t>
      </w:r>
    </w:p>
    <w:p w14:paraId="0FAECBF8" w14:textId="7E68309D" w:rsidR="00606D4F" w:rsidRPr="000D6B05" w:rsidRDefault="00606D4F" w:rsidP="00461C70">
      <w:pPr>
        <w:numPr>
          <w:ilvl w:val="1"/>
          <w:numId w:val="198"/>
        </w:numPr>
        <w:spacing w:line="360" w:lineRule="auto"/>
        <w:jc w:val="both"/>
        <w:rPr>
          <w:szCs w:val="24"/>
        </w:rPr>
      </w:pPr>
      <w:r w:rsidRPr="000D6B05">
        <w:rPr>
          <w:szCs w:val="24"/>
        </w:rPr>
        <w:t>Просмотр</w:t>
      </w:r>
      <w:r w:rsidR="00C359D5" w:rsidRPr="000D6B05">
        <w:rPr>
          <w:szCs w:val="24"/>
        </w:rPr>
        <w:t xml:space="preserve"> </w:t>
      </w:r>
      <w:r w:rsidRPr="000D6B05">
        <w:rPr>
          <w:szCs w:val="24"/>
        </w:rPr>
        <w:t>извещений;</w:t>
      </w:r>
    </w:p>
    <w:p w14:paraId="3FD3A8B5" w14:textId="1E40B04D" w:rsidR="00606D4F" w:rsidRPr="000D6B05" w:rsidRDefault="00606D4F" w:rsidP="00461C70">
      <w:pPr>
        <w:numPr>
          <w:ilvl w:val="1"/>
          <w:numId w:val="198"/>
        </w:numPr>
        <w:spacing w:line="360" w:lineRule="auto"/>
        <w:jc w:val="both"/>
        <w:rPr>
          <w:szCs w:val="24"/>
        </w:rPr>
      </w:pPr>
      <w:r w:rsidRPr="000D6B05">
        <w:rPr>
          <w:szCs w:val="24"/>
        </w:rPr>
        <w:t>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основании</w:t>
      </w:r>
      <w:r w:rsidR="00C359D5" w:rsidRPr="000D6B05">
        <w:rPr>
          <w:szCs w:val="24"/>
        </w:rPr>
        <w:t xml:space="preserve"> </w:t>
      </w:r>
      <w:r w:rsidRPr="000D6B05">
        <w:rPr>
          <w:szCs w:val="24"/>
        </w:rPr>
        <w:t>Извещения;</w:t>
      </w:r>
    </w:p>
    <w:p w14:paraId="210F47CC" w14:textId="6CCC97EC" w:rsidR="00606D4F" w:rsidRPr="000D6B05" w:rsidRDefault="00606D4F" w:rsidP="00461C70">
      <w:pPr>
        <w:numPr>
          <w:ilvl w:val="1"/>
          <w:numId w:val="198"/>
        </w:numPr>
        <w:spacing w:line="360" w:lineRule="auto"/>
        <w:jc w:val="both"/>
        <w:rPr>
          <w:szCs w:val="24"/>
        </w:rPr>
      </w:pPr>
      <w:r w:rsidRPr="000D6B05">
        <w:rPr>
          <w:szCs w:val="24"/>
        </w:rPr>
        <w:t>Просмотр</w:t>
      </w:r>
      <w:r w:rsidR="00C359D5" w:rsidRPr="000D6B05">
        <w:rPr>
          <w:szCs w:val="24"/>
        </w:rPr>
        <w:t xml:space="preserve"> </w:t>
      </w:r>
      <w:r w:rsidRPr="000D6B05">
        <w:rPr>
          <w:szCs w:val="24"/>
        </w:rPr>
        <w:t>ЭМК</w:t>
      </w:r>
      <w:r w:rsidR="00C359D5" w:rsidRPr="000D6B05">
        <w:rPr>
          <w:szCs w:val="24"/>
        </w:rPr>
        <w:t xml:space="preserve"> </w:t>
      </w:r>
      <w:r w:rsidRPr="000D6B05">
        <w:rPr>
          <w:szCs w:val="24"/>
        </w:rPr>
        <w:t>на</w:t>
      </w:r>
      <w:r w:rsidR="00C359D5" w:rsidRPr="000D6B05">
        <w:rPr>
          <w:szCs w:val="24"/>
        </w:rPr>
        <w:t xml:space="preserve"> </w:t>
      </w:r>
      <w:r w:rsidRPr="000D6B05">
        <w:rPr>
          <w:szCs w:val="24"/>
        </w:rPr>
        <w:t>пациента;</w:t>
      </w:r>
    </w:p>
    <w:p w14:paraId="62421B4C" w14:textId="4AE4BE8D" w:rsidR="00606D4F" w:rsidRPr="000D6B05" w:rsidRDefault="00606D4F" w:rsidP="00461C70">
      <w:pPr>
        <w:numPr>
          <w:ilvl w:val="1"/>
          <w:numId w:val="198"/>
        </w:numPr>
        <w:spacing w:line="360" w:lineRule="auto"/>
        <w:jc w:val="both"/>
        <w:rPr>
          <w:szCs w:val="24"/>
        </w:rPr>
      </w:pPr>
      <w:r w:rsidRPr="000D6B05">
        <w:rPr>
          <w:szCs w:val="24"/>
        </w:rPr>
        <w:t>Печать</w:t>
      </w:r>
      <w:r w:rsidR="00C359D5" w:rsidRPr="000D6B05">
        <w:rPr>
          <w:szCs w:val="24"/>
        </w:rPr>
        <w:t xml:space="preserve"> </w:t>
      </w:r>
      <w:r w:rsidRPr="000D6B05">
        <w:rPr>
          <w:szCs w:val="24"/>
        </w:rPr>
        <w:t>извещения.</w:t>
      </w:r>
    </w:p>
    <w:p w14:paraId="1D1E29AC" w14:textId="150EE16F" w:rsidR="00606D4F" w:rsidRPr="000D6B05" w:rsidRDefault="00606D4F" w:rsidP="00461C70">
      <w:pPr>
        <w:numPr>
          <w:ilvl w:val="0"/>
          <w:numId w:val="175"/>
        </w:numPr>
        <w:spacing w:line="360" w:lineRule="auto"/>
        <w:ind w:left="1434" w:hanging="35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регистром:</w:t>
      </w:r>
    </w:p>
    <w:p w14:paraId="29317704" w14:textId="506435E9" w:rsidR="00606D4F" w:rsidRPr="000D6B05" w:rsidRDefault="00606D4F" w:rsidP="00461C70">
      <w:pPr>
        <w:numPr>
          <w:ilvl w:val="1"/>
          <w:numId w:val="198"/>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69AF8B86" w14:textId="6954A413" w:rsidR="00606D4F" w:rsidRPr="000D6B05" w:rsidRDefault="00606D4F" w:rsidP="00461C70">
      <w:pPr>
        <w:numPr>
          <w:ilvl w:val="1"/>
          <w:numId w:val="198"/>
        </w:numPr>
        <w:spacing w:line="360" w:lineRule="auto"/>
        <w:jc w:val="both"/>
        <w:rPr>
          <w:szCs w:val="24"/>
        </w:rPr>
      </w:pPr>
      <w:r w:rsidRPr="000D6B05">
        <w:rPr>
          <w:szCs w:val="24"/>
        </w:rPr>
        <w:t>Изменение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p>
    <w:p w14:paraId="0E8880EE" w14:textId="579C42E1" w:rsidR="00606D4F" w:rsidRPr="000D6B05" w:rsidRDefault="00606D4F" w:rsidP="00461C70">
      <w:pPr>
        <w:numPr>
          <w:ilvl w:val="1"/>
          <w:numId w:val="198"/>
        </w:numPr>
        <w:spacing w:line="360" w:lineRule="auto"/>
        <w:jc w:val="both"/>
        <w:rPr>
          <w:szCs w:val="24"/>
        </w:rPr>
      </w:pPr>
      <w:r w:rsidRPr="000D6B05">
        <w:rPr>
          <w:szCs w:val="24"/>
        </w:rPr>
        <w:t>Просмотр</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
    <w:p w14:paraId="25C6D77F" w14:textId="494F7FD0" w:rsidR="00606D4F" w:rsidRPr="000D6B05" w:rsidRDefault="00606D4F" w:rsidP="00461C70">
      <w:pPr>
        <w:numPr>
          <w:ilvl w:val="1"/>
          <w:numId w:val="198"/>
        </w:numPr>
        <w:spacing w:line="360" w:lineRule="auto"/>
        <w:jc w:val="both"/>
        <w:rPr>
          <w:szCs w:val="24"/>
        </w:rPr>
      </w:pPr>
      <w:r w:rsidRPr="000D6B05">
        <w:rPr>
          <w:szCs w:val="24"/>
        </w:rPr>
        <w:t>Исключение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5845DCFB" w14:textId="7AF26E87" w:rsidR="00606D4F" w:rsidRPr="000D6B05" w:rsidRDefault="00606D4F" w:rsidP="00461C70">
      <w:pPr>
        <w:numPr>
          <w:ilvl w:val="1"/>
          <w:numId w:val="198"/>
        </w:numPr>
        <w:spacing w:line="360" w:lineRule="auto"/>
        <w:jc w:val="both"/>
        <w:rPr>
          <w:szCs w:val="24"/>
        </w:rPr>
      </w:pPr>
      <w:r w:rsidRPr="000D6B05">
        <w:rPr>
          <w:szCs w:val="24"/>
        </w:rPr>
        <w:t>Удаление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0B3B6BB8" w14:textId="0E2068CD" w:rsidR="00606D4F" w:rsidRPr="000D6B05" w:rsidRDefault="00606D4F" w:rsidP="00461C70">
      <w:pPr>
        <w:numPr>
          <w:ilvl w:val="1"/>
          <w:numId w:val="198"/>
        </w:numPr>
        <w:spacing w:line="360" w:lineRule="auto"/>
        <w:jc w:val="both"/>
        <w:rPr>
          <w:szCs w:val="24"/>
        </w:rPr>
      </w:pP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p>
    <w:p w14:paraId="01A01FDB" w14:textId="0B12406C" w:rsidR="00606D4F" w:rsidRPr="000D6B05" w:rsidRDefault="00606D4F" w:rsidP="00461C70">
      <w:pPr>
        <w:numPr>
          <w:ilvl w:val="1"/>
          <w:numId w:val="198"/>
        </w:numPr>
        <w:spacing w:line="360" w:lineRule="auto"/>
        <w:jc w:val="both"/>
        <w:rPr>
          <w:szCs w:val="24"/>
        </w:rPr>
      </w:pPr>
      <w:r w:rsidRPr="000D6B05">
        <w:rPr>
          <w:szCs w:val="24"/>
        </w:rPr>
        <w:t>Печать</w:t>
      </w:r>
      <w:r w:rsidR="00C359D5" w:rsidRPr="000D6B05">
        <w:rPr>
          <w:szCs w:val="24"/>
        </w:rPr>
        <w:t xml:space="preserve"> </w:t>
      </w:r>
      <w:r w:rsidRPr="000D6B05">
        <w:rPr>
          <w:szCs w:val="24"/>
        </w:rPr>
        <w:t>списка;</w:t>
      </w:r>
    </w:p>
    <w:p w14:paraId="76F2B5E6" w14:textId="496A4407" w:rsidR="00606D4F" w:rsidRDefault="00606D4F" w:rsidP="00461C70">
      <w:pPr>
        <w:numPr>
          <w:ilvl w:val="1"/>
          <w:numId w:val="198"/>
        </w:numPr>
        <w:spacing w:line="360" w:lineRule="auto"/>
        <w:jc w:val="both"/>
        <w:rPr>
          <w:szCs w:val="24"/>
        </w:rPr>
      </w:pPr>
      <w:r w:rsidRPr="000D6B05">
        <w:rPr>
          <w:szCs w:val="24"/>
        </w:rPr>
        <w:t>Просмотр</w:t>
      </w:r>
      <w:r w:rsidR="00C359D5" w:rsidRPr="000D6B05">
        <w:rPr>
          <w:szCs w:val="24"/>
        </w:rPr>
        <w:t xml:space="preserve"> </w:t>
      </w:r>
      <w:r w:rsidRPr="000D6B05">
        <w:rPr>
          <w:szCs w:val="24"/>
        </w:rPr>
        <w:t>ЭМК</w:t>
      </w:r>
      <w:r w:rsidR="00C359D5" w:rsidRPr="000D6B05">
        <w:rPr>
          <w:szCs w:val="24"/>
        </w:rPr>
        <w:t xml:space="preserve"> </w:t>
      </w:r>
      <w:r w:rsidR="008124D6" w:rsidRPr="000D6B05">
        <w:rPr>
          <w:szCs w:val="24"/>
        </w:rPr>
        <w:t>пациента.</w:t>
      </w:r>
    </w:p>
    <w:p w14:paraId="54B2EA7A" w14:textId="643CF241" w:rsidR="00FB29C9" w:rsidRPr="007C6703" w:rsidRDefault="00FB29C9" w:rsidP="00FB29C9">
      <w:pPr>
        <w:pStyle w:val="44"/>
        <w:rPr>
          <w:szCs w:val="24"/>
        </w:rPr>
      </w:pPr>
      <w:r>
        <w:rPr>
          <w:szCs w:val="24"/>
        </w:rPr>
        <w:t>Модуль "</w:t>
      </w:r>
      <w:r w:rsidRPr="007C6703">
        <w:rPr>
          <w:szCs w:val="24"/>
        </w:rPr>
        <w:t>Регистр болезней системы кровообращения (БСК)</w:t>
      </w:r>
      <w:r>
        <w:rPr>
          <w:szCs w:val="24"/>
        </w:rPr>
        <w:t>"</w:t>
      </w:r>
    </w:p>
    <w:p w14:paraId="6EDA3E62" w14:textId="77777777" w:rsidR="00FB29C9" w:rsidRPr="007C6703" w:rsidRDefault="00FB29C9" w:rsidP="00FB29C9">
      <w:pPr>
        <w:spacing w:line="360" w:lineRule="auto"/>
        <w:ind w:firstLine="851"/>
        <w:rPr>
          <w:szCs w:val="24"/>
        </w:rPr>
      </w:pPr>
      <w:r w:rsidRPr="007C6703">
        <w:rPr>
          <w:szCs w:val="24"/>
        </w:rPr>
        <w:t>В ходе внедрения модуля должны быть реализованы следующие функции:</w:t>
      </w:r>
    </w:p>
    <w:p w14:paraId="45981D4D" w14:textId="77777777" w:rsidR="00FB29C9" w:rsidRPr="007C6703" w:rsidRDefault="00FB29C9" w:rsidP="00FB29C9">
      <w:pPr>
        <w:numPr>
          <w:ilvl w:val="0"/>
          <w:numId w:val="175"/>
        </w:numPr>
        <w:spacing w:line="360" w:lineRule="auto"/>
        <w:ind w:left="1434" w:hanging="357"/>
        <w:jc w:val="both"/>
        <w:rPr>
          <w:szCs w:val="24"/>
          <w:shd w:val="clear" w:color="auto" w:fill="D9EAD3"/>
        </w:rPr>
      </w:pPr>
      <w:r w:rsidRPr="007C6703">
        <w:rPr>
          <w:szCs w:val="24"/>
        </w:rPr>
        <w:lastRenderedPageBreak/>
        <w:t>Наличие в АРМ администратора следующих функций:</w:t>
      </w:r>
    </w:p>
    <w:p w14:paraId="77A8FBCB"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 xml:space="preserve">Установка пользователям группы прав доступа </w:t>
      </w:r>
      <w:r>
        <w:rPr>
          <w:szCs w:val="24"/>
        </w:rPr>
        <w:t>«</w:t>
      </w:r>
      <w:r w:rsidRPr="007C6703">
        <w:rPr>
          <w:szCs w:val="24"/>
        </w:rPr>
        <w:t>Регистр по БСК</w:t>
      </w:r>
      <w:r>
        <w:rPr>
          <w:szCs w:val="24"/>
        </w:rPr>
        <w:t>»;</w:t>
      </w:r>
    </w:p>
    <w:p w14:paraId="28D09F5F"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Просмотр шаблонов анкет по предметам наблюдений (далее - ПН): Скрининг, Ишемическая болезнь сердца (ИБС), Артериальная гипертензия (АГ), Легочная гипертензия (ЛГ), Острый коронарный синдром (ОКС), Нарушения ритма и проводимости сердца</w:t>
      </w:r>
      <w:r>
        <w:rPr>
          <w:szCs w:val="24"/>
        </w:rPr>
        <w:t>;</w:t>
      </w:r>
    </w:p>
    <w:p w14:paraId="667EC677"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Возможность просмотреть период действия анкеты;</w:t>
      </w:r>
    </w:p>
    <w:p w14:paraId="2890C3F6"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Возможность просмотра разделов анкеты;</w:t>
      </w:r>
    </w:p>
    <w:p w14:paraId="54BA6A17"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Возможность просмотра данных по вопросам разделов анкеты:</w:t>
      </w:r>
    </w:p>
    <w:p w14:paraId="0E84D744" w14:textId="77777777" w:rsidR="00FB29C9" w:rsidRPr="007C6703" w:rsidRDefault="00FB29C9" w:rsidP="00C026F6">
      <w:pPr>
        <w:numPr>
          <w:ilvl w:val="2"/>
          <w:numId w:val="319"/>
        </w:numPr>
        <w:spacing w:line="360" w:lineRule="auto"/>
        <w:jc w:val="both"/>
        <w:rPr>
          <w:szCs w:val="24"/>
          <w:shd w:val="clear" w:color="auto" w:fill="D9EAD3"/>
        </w:rPr>
      </w:pPr>
      <w:r w:rsidRPr="007C6703">
        <w:rPr>
          <w:szCs w:val="24"/>
        </w:rPr>
        <w:t>текст вопроса;</w:t>
      </w:r>
    </w:p>
    <w:p w14:paraId="1942F631" w14:textId="77777777" w:rsidR="00FB29C9" w:rsidRPr="007C6703" w:rsidRDefault="00FB29C9" w:rsidP="00C026F6">
      <w:pPr>
        <w:numPr>
          <w:ilvl w:val="2"/>
          <w:numId w:val="319"/>
        </w:numPr>
        <w:spacing w:line="360" w:lineRule="auto"/>
        <w:jc w:val="both"/>
        <w:rPr>
          <w:szCs w:val="24"/>
          <w:shd w:val="clear" w:color="auto" w:fill="D9EAD3"/>
        </w:rPr>
      </w:pPr>
      <w:r w:rsidRPr="007C6703">
        <w:rPr>
          <w:szCs w:val="24"/>
        </w:rPr>
        <w:t>формат поля вопроса;</w:t>
      </w:r>
    </w:p>
    <w:p w14:paraId="38EB68E7" w14:textId="77777777" w:rsidR="00FB29C9" w:rsidRPr="007C6703" w:rsidRDefault="00FB29C9" w:rsidP="00C026F6">
      <w:pPr>
        <w:numPr>
          <w:ilvl w:val="2"/>
          <w:numId w:val="319"/>
        </w:numPr>
        <w:spacing w:line="360" w:lineRule="auto"/>
        <w:jc w:val="both"/>
        <w:rPr>
          <w:szCs w:val="24"/>
          <w:shd w:val="clear" w:color="auto" w:fill="D9EAD3"/>
        </w:rPr>
      </w:pPr>
      <w:r w:rsidRPr="007C6703">
        <w:rPr>
          <w:szCs w:val="24"/>
        </w:rPr>
        <w:t>справочная таблица для вопроса (при наличии);</w:t>
      </w:r>
    </w:p>
    <w:p w14:paraId="3A243B1D" w14:textId="77777777" w:rsidR="00FB29C9" w:rsidRPr="007C6703" w:rsidRDefault="00FB29C9" w:rsidP="00C026F6">
      <w:pPr>
        <w:numPr>
          <w:ilvl w:val="2"/>
          <w:numId w:val="319"/>
        </w:numPr>
        <w:spacing w:line="360" w:lineRule="auto"/>
        <w:jc w:val="both"/>
        <w:rPr>
          <w:szCs w:val="24"/>
          <w:shd w:val="clear" w:color="auto" w:fill="D9EAD3"/>
        </w:rPr>
      </w:pPr>
      <w:r w:rsidRPr="007C6703">
        <w:rPr>
          <w:szCs w:val="24"/>
        </w:rPr>
        <w:t>единица измерения ответа на вопрос;</w:t>
      </w:r>
    </w:p>
    <w:p w14:paraId="1AFC8F2B" w14:textId="77777777" w:rsidR="00FB29C9" w:rsidRPr="007C6703" w:rsidRDefault="00FB29C9" w:rsidP="00C026F6">
      <w:pPr>
        <w:numPr>
          <w:ilvl w:val="2"/>
          <w:numId w:val="319"/>
        </w:numPr>
        <w:spacing w:line="360" w:lineRule="auto"/>
        <w:jc w:val="both"/>
        <w:rPr>
          <w:szCs w:val="24"/>
          <w:shd w:val="clear" w:color="auto" w:fill="D9EAD3"/>
        </w:rPr>
      </w:pPr>
      <w:r w:rsidRPr="007C6703">
        <w:rPr>
          <w:szCs w:val="24"/>
        </w:rPr>
        <w:t>формула для расчета ответа (при наличии);</w:t>
      </w:r>
    </w:p>
    <w:p w14:paraId="660D30F9" w14:textId="77777777" w:rsidR="00FB29C9" w:rsidRPr="00751AAE" w:rsidRDefault="00FB29C9" w:rsidP="00C026F6">
      <w:pPr>
        <w:numPr>
          <w:ilvl w:val="2"/>
          <w:numId w:val="319"/>
        </w:numPr>
        <w:spacing w:line="360" w:lineRule="auto"/>
        <w:jc w:val="both"/>
        <w:rPr>
          <w:szCs w:val="24"/>
          <w:shd w:val="clear" w:color="auto" w:fill="D9EAD3"/>
        </w:rPr>
      </w:pPr>
      <w:r w:rsidRPr="007C6703">
        <w:rPr>
          <w:szCs w:val="24"/>
        </w:rPr>
        <w:t>пол пациента для отображения поля;</w:t>
      </w:r>
    </w:p>
    <w:p w14:paraId="231C9DD2" w14:textId="77777777" w:rsidR="00FB29C9" w:rsidRPr="00887979" w:rsidRDefault="00FB29C9" w:rsidP="00C026F6">
      <w:pPr>
        <w:numPr>
          <w:ilvl w:val="2"/>
          <w:numId w:val="319"/>
        </w:numPr>
        <w:spacing w:line="360" w:lineRule="auto"/>
        <w:jc w:val="both"/>
        <w:rPr>
          <w:szCs w:val="24"/>
        </w:rPr>
      </w:pPr>
      <w:r w:rsidRPr="00887979">
        <w:rPr>
          <w:szCs w:val="24"/>
        </w:rPr>
        <w:t>этап;</w:t>
      </w:r>
    </w:p>
    <w:p w14:paraId="1BDF4135" w14:textId="77777777" w:rsidR="00FB29C9" w:rsidRPr="007C6703" w:rsidRDefault="00FB29C9" w:rsidP="00C026F6">
      <w:pPr>
        <w:numPr>
          <w:ilvl w:val="2"/>
          <w:numId w:val="319"/>
        </w:numPr>
        <w:spacing w:line="360" w:lineRule="auto"/>
        <w:jc w:val="both"/>
        <w:rPr>
          <w:szCs w:val="24"/>
          <w:shd w:val="clear" w:color="auto" w:fill="D9EAD3"/>
        </w:rPr>
      </w:pPr>
      <w:r w:rsidRPr="007C6703">
        <w:rPr>
          <w:szCs w:val="24"/>
        </w:rPr>
        <w:t>минимальный возраст пациента для отображения поля;</w:t>
      </w:r>
    </w:p>
    <w:p w14:paraId="5ED53F68" w14:textId="77777777" w:rsidR="00FB29C9" w:rsidRPr="007C6703" w:rsidRDefault="00FB29C9" w:rsidP="00C026F6">
      <w:pPr>
        <w:numPr>
          <w:ilvl w:val="2"/>
          <w:numId w:val="319"/>
        </w:numPr>
        <w:spacing w:line="360" w:lineRule="auto"/>
        <w:jc w:val="both"/>
        <w:rPr>
          <w:szCs w:val="24"/>
          <w:shd w:val="clear" w:color="auto" w:fill="D9EAD3"/>
        </w:rPr>
      </w:pPr>
      <w:r w:rsidRPr="007C6703">
        <w:rPr>
          <w:szCs w:val="24"/>
        </w:rPr>
        <w:t>максимальный возраст пациента для отображения поля.</w:t>
      </w:r>
    </w:p>
    <w:p w14:paraId="35EE589E"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Просмотр данных по ответам на вопросы анкеты:</w:t>
      </w:r>
    </w:p>
    <w:p w14:paraId="13CA6517" w14:textId="77777777" w:rsidR="00FB29C9" w:rsidRPr="007C6703" w:rsidRDefault="00FB29C9" w:rsidP="00C026F6">
      <w:pPr>
        <w:numPr>
          <w:ilvl w:val="2"/>
          <w:numId w:val="320"/>
        </w:numPr>
        <w:spacing w:line="360" w:lineRule="auto"/>
        <w:jc w:val="both"/>
        <w:rPr>
          <w:szCs w:val="24"/>
          <w:shd w:val="clear" w:color="auto" w:fill="D9EAD3"/>
        </w:rPr>
      </w:pPr>
      <w:r w:rsidRPr="007C6703">
        <w:rPr>
          <w:szCs w:val="24"/>
        </w:rPr>
        <w:t>возможные варианты ответов;</w:t>
      </w:r>
    </w:p>
    <w:p w14:paraId="5694E5F7" w14:textId="77777777" w:rsidR="00FB29C9" w:rsidRPr="007C6703" w:rsidRDefault="00FB29C9" w:rsidP="00C026F6">
      <w:pPr>
        <w:numPr>
          <w:ilvl w:val="2"/>
          <w:numId w:val="320"/>
        </w:numPr>
        <w:spacing w:line="360" w:lineRule="auto"/>
        <w:jc w:val="both"/>
        <w:rPr>
          <w:szCs w:val="24"/>
          <w:shd w:val="clear" w:color="auto" w:fill="D9EAD3"/>
        </w:rPr>
      </w:pPr>
      <w:r w:rsidRPr="007C6703">
        <w:rPr>
          <w:szCs w:val="24"/>
        </w:rPr>
        <w:t>возможность просмотра для ответа признака для расчета риска по ПН скрининг (ПП - причина постановки, КЗ - критическое значение, КФ - критический фактор).</w:t>
      </w:r>
    </w:p>
    <w:p w14:paraId="294720EE"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Рекомендации для врача и пациента:</w:t>
      </w:r>
    </w:p>
    <w:p w14:paraId="28C70907" w14:textId="77777777" w:rsidR="00FB29C9" w:rsidRPr="007C6703" w:rsidRDefault="00FB29C9" w:rsidP="00C026F6">
      <w:pPr>
        <w:numPr>
          <w:ilvl w:val="2"/>
          <w:numId w:val="321"/>
        </w:numPr>
        <w:spacing w:line="360" w:lineRule="auto"/>
        <w:jc w:val="both"/>
        <w:rPr>
          <w:szCs w:val="24"/>
          <w:shd w:val="clear" w:color="auto" w:fill="D9EAD3"/>
        </w:rPr>
      </w:pPr>
      <w:r w:rsidRPr="007C6703">
        <w:rPr>
          <w:szCs w:val="24"/>
        </w:rPr>
        <w:t>Поиск рекомендаций;</w:t>
      </w:r>
    </w:p>
    <w:p w14:paraId="76B21EB7" w14:textId="77777777" w:rsidR="00FB29C9" w:rsidRPr="007C6703" w:rsidRDefault="00FB29C9" w:rsidP="00C026F6">
      <w:pPr>
        <w:numPr>
          <w:ilvl w:val="2"/>
          <w:numId w:val="321"/>
        </w:numPr>
        <w:spacing w:line="360" w:lineRule="auto"/>
        <w:jc w:val="both"/>
        <w:rPr>
          <w:szCs w:val="24"/>
          <w:shd w:val="clear" w:color="auto" w:fill="D9EAD3"/>
        </w:rPr>
      </w:pPr>
      <w:r w:rsidRPr="007C6703">
        <w:rPr>
          <w:szCs w:val="24"/>
        </w:rPr>
        <w:t>Просмотр рекомендаций;</w:t>
      </w:r>
    </w:p>
    <w:p w14:paraId="2A515622" w14:textId="77777777" w:rsidR="00FB29C9" w:rsidRPr="007C6703" w:rsidRDefault="00FB29C9" w:rsidP="00C026F6">
      <w:pPr>
        <w:numPr>
          <w:ilvl w:val="2"/>
          <w:numId w:val="321"/>
        </w:numPr>
        <w:spacing w:line="360" w:lineRule="auto"/>
        <w:jc w:val="both"/>
        <w:rPr>
          <w:szCs w:val="24"/>
          <w:shd w:val="clear" w:color="auto" w:fill="D9EAD3"/>
        </w:rPr>
      </w:pPr>
      <w:r w:rsidRPr="007C6703">
        <w:rPr>
          <w:szCs w:val="24"/>
        </w:rPr>
        <w:t>Редактирование рекомендация;</w:t>
      </w:r>
    </w:p>
    <w:p w14:paraId="0D620F60" w14:textId="77777777" w:rsidR="00FB29C9" w:rsidRPr="007C6703" w:rsidRDefault="00FB29C9" w:rsidP="00C026F6">
      <w:pPr>
        <w:numPr>
          <w:ilvl w:val="2"/>
          <w:numId w:val="321"/>
        </w:numPr>
        <w:spacing w:line="360" w:lineRule="auto"/>
        <w:jc w:val="both"/>
        <w:rPr>
          <w:szCs w:val="24"/>
          <w:shd w:val="clear" w:color="auto" w:fill="D9EAD3"/>
        </w:rPr>
      </w:pPr>
      <w:r w:rsidRPr="007C6703">
        <w:rPr>
          <w:szCs w:val="24"/>
        </w:rPr>
        <w:t>Удаление рекомендаций.</w:t>
      </w:r>
    </w:p>
    <w:p w14:paraId="05F4921F" w14:textId="77777777" w:rsidR="00FB29C9" w:rsidRPr="007C6703" w:rsidRDefault="00FB29C9" w:rsidP="00FB29C9">
      <w:pPr>
        <w:numPr>
          <w:ilvl w:val="0"/>
          <w:numId w:val="161"/>
        </w:numPr>
        <w:spacing w:line="360" w:lineRule="auto"/>
        <w:rPr>
          <w:szCs w:val="24"/>
          <w:shd w:val="clear" w:color="auto" w:fill="D9EAD3"/>
        </w:rPr>
      </w:pPr>
      <w:r w:rsidRPr="007C6703">
        <w:rPr>
          <w:szCs w:val="24"/>
        </w:rPr>
        <w:t xml:space="preserve">Регистр БСК доступен для Пользователей c группой прав доступа </w:t>
      </w:r>
      <w:r>
        <w:rPr>
          <w:szCs w:val="24"/>
        </w:rPr>
        <w:t>«</w:t>
      </w:r>
      <w:r w:rsidRPr="007C6703">
        <w:rPr>
          <w:szCs w:val="24"/>
        </w:rPr>
        <w:t>Регистр по БСК</w:t>
      </w:r>
      <w:r>
        <w:rPr>
          <w:szCs w:val="24"/>
        </w:rPr>
        <w:t>»</w:t>
      </w:r>
      <w:r w:rsidRPr="007C6703">
        <w:rPr>
          <w:szCs w:val="24"/>
        </w:rPr>
        <w:t xml:space="preserve"> через:</w:t>
      </w:r>
    </w:p>
    <w:p w14:paraId="1296643D" w14:textId="77777777" w:rsidR="00FB29C9" w:rsidRPr="007C6703" w:rsidRDefault="00FB29C9" w:rsidP="00FB29C9">
      <w:pPr>
        <w:numPr>
          <w:ilvl w:val="1"/>
          <w:numId w:val="197"/>
        </w:numPr>
        <w:spacing w:line="360" w:lineRule="auto"/>
        <w:jc w:val="both"/>
        <w:rPr>
          <w:szCs w:val="24"/>
          <w:shd w:val="clear" w:color="auto" w:fill="D9EAD3"/>
        </w:rPr>
      </w:pPr>
      <w:r>
        <w:rPr>
          <w:szCs w:val="24"/>
        </w:rPr>
        <w:t xml:space="preserve"> «</w:t>
      </w:r>
      <w:r w:rsidRPr="007C6703">
        <w:rPr>
          <w:szCs w:val="24"/>
        </w:rPr>
        <w:t>АРМ врача поликлиники</w:t>
      </w:r>
      <w:r>
        <w:rPr>
          <w:szCs w:val="24"/>
        </w:rPr>
        <w:t>»;</w:t>
      </w:r>
    </w:p>
    <w:p w14:paraId="2E903BBF" w14:textId="77777777" w:rsidR="00FB29C9" w:rsidRPr="007C6703" w:rsidRDefault="00FB29C9" w:rsidP="00FB29C9">
      <w:pPr>
        <w:numPr>
          <w:ilvl w:val="1"/>
          <w:numId w:val="197"/>
        </w:numPr>
        <w:spacing w:line="360" w:lineRule="auto"/>
        <w:jc w:val="both"/>
        <w:rPr>
          <w:szCs w:val="24"/>
          <w:shd w:val="clear" w:color="auto" w:fill="D9EAD3"/>
        </w:rPr>
      </w:pPr>
      <w:r>
        <w:rPr>
          <w:szCs w:val="24"/>
        </w:rPr>
        <w:t>«</w:t>
      </w:r>
      <w:r w:rsidRPr="007C6703">
        <w:rPr>
          <w:szCs w:val="24"/>
        </w:rPr>
        <w:t>АРМ врача стационара</w:t>
      </w:r>
      <w:r>
        <w:rPr>
          <w:szCs w:val="24"/>
        </w:rPr>
        <w:t>»;</w:t>
      </w:r>
    </w:p>
    <w:p w14:paraId="6E50E214" w14:textId="77777777" w:rsidR="00FB29C9" w:rsidRPr="007C6703" w:rsidRDefault="00FB29C9" w:rsidP="00FB29C9">
      <w:pPr>
        <w:numPr>
          <w:ilvl w:val="1"/>
          <w:numId w:val="197"/>
        </w:numPr>
        <w:spacing w:line="360" w:lineRule="auto"/>
        <w:jc w:val="both"/>
        <w:rPr>
          <w:szCs w:val="24"/>
          <w:shd w:val="clear" w:color="auto" w:fill="D9EAD3"/>
        </w:rPr>
      </w:pPr>
      <w:r>
        <w:rPr>
          <w:szCs w:val="24"/>
        </w:rPr>
        <w:t>«</w:t>
      </w:r>
      <w:r w:rsidRPr="007C6703">
        <w:rPr>
          <w:szCs w:val="24"/>
        </w:rPr>
        <w:t>АРМ Медицинского статистика</w:t>
      </w:r>
      <w:r>
        <w:rPr>
          <w:szCs w:val="24"/>
        </w:rPr>
        <w:t>».</w:t>
      </w:r>
    </w:p>
    <w:p w14:paraId="2FFE1559" w14:textId="77777777" w:rsidR="00FB29C9" w:rsidRPr="007C6703" w:rsidRDefault="00FB29C9" w:rsidP="00FB29C9">
      <w:pPr>
        <w:numPr>
          <w:ilvl w:val="0"/>
          <w:numId w:val="161"/>
        </w:numPr>
        <w:spacing w:line="360" w:lineRule="auto"/>
        <w:rPr>
          <w:szCs w:val="24"/>
          <w:shd w:val="clear" w:color="auto" w:fill="D9EAD3"/>
        </w:rPr>
      </w:pPr>
      <w:r w:rsidRPr="007C6703">
        <w:rPr>
          <w:szCs w:val="24"/>
        </w:rPr>
        <w:t>Включение пациентов в регистр болезней системы кровообращения.</w:t>
      </w:r>
    </w:p>
    <w:p w14:paraId="4185C961"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 xml:space="preserve">В </w:t>
      </w:r>
      <w:r>
        <w:rPr>
          <w:szCs w:val="24"/>
        </w:rPr>
        <w:t>«</w:t>
      </w:r>
      <w:r w:rsidRPr="007C6703">
        <w:rPr>
          <w:szCs w:val="24"/>
        </w:rPr>
        <w:t>ручном</w:t>
      </w:r>
      <w:r>
        <w:rPr>
          <w:szCs w:val="24"/>
        </w:rPr>
        <w:t>»</w:t>
      </w:r>
      <w:r w:rsidRPr="007C6703">
        <w:rPr>
          <w:szCs w:val="24"/>
        </w:rPr>
        <w:t xml:space="preserve"> режиме из регистра добавление записей о пациентах в следующие ПН: Скрининг, ИБС, АГ, ЛГ, Нарушения ритма и проводимости </w:t>
      </w:r>
      <w:r w:rsidRPr="007C6703">
        <w:rPr>
          <w:szCs w:val="24"/>
        </w:rPr>
        <w:lastRenderedPageBreak/>
        <w:t>сердца. Добавлять в регистр можно только при наличии в случаях лечения пациента соответствующих диагнозов МКБ-10. Перечень диагнозов в Приложение 12.</w:t>
      </w:r>
    </w:p>
    <w:p w14:paraId="448B641B"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 xml:space="preserve">В </w:t>
      </w:r>
      <w:r>
        <w:rPr>
          <w:szCs w:val="24"/>
        </w:rPr>
        <w:t>«</w:t>
      </w:r>
      <w:r w:rsidRPr="007C6703">
        <w:rPr>
          <w:szCs w:val="24"/>
        </w:rPr>
        <w:t>ручном</w:t>
      </w:r>
      <w:r>
        <w:rPr>
          <w:szCs w:val="24"/>
        </w:rPr>
        <w:t>»</w:t>
      </w:r>
      <w:r w:rsidRPr="007C6703">
        <w:rPr>
          <w:szCs w:val="24"/>
        </w:rPr>
        <w:t xml:space="preserve"> режиме из списка опросов в сигнальной информации ЭМК пациента добавление записей о пациентах по ПН: скрининг, ИБС, АГ, ЛГ, Нарушения ритма и проводимости сердца. Добавлять в регистр можно только при наличии в случаях лечения пациента соответствующих диагнозов МКБ-10. Перечень диагнозов в Приложение 12.</w:t>
      </w:r>
    </w:p>
    <w:p w14:paraId="328C3FCB"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 xml:space="preserve"> Каждую субботу происходит добавление записей в регистр по следующим ПН: ИБС, ЛГ, АГ, Приобретённые пороки сердца, Хроническая сердечная недостаточность (ХСН), Врожденные пороки сердца. Для добавления в регистр необходимо установить соответствующий диагноз из Приложение 12 в качестве основного или сопутствующего (в КВС -поле </w:t>
      </w:r>
      <w:r>
        <w:rPr>
          <w:szCs w:val="24"/>
        </w:rPr>
        <w:t>«</w:t>
      </w:r>
      <w:r w:rsidRPr="007C6703">
        <w:rPr>
          <w:szCs w:val="24"/>
        </w:rPr>
        <w:t>Диагноз</w:t>
      </w:r>
      <w:r>
        <w:rPr>
          <w:szCs w:val="24"/>
        </w:rPr>
        <w:t>»</w:t>
      </w:r>
      <w:r w:rsidRPr="007C6703">
        <w:rPr>
          <w:szCs w:val="24"/>
        </w:rPr>
        <w:t xml:space="preserve"> при виде диагноза </w:t>
      </w:r>
      <w:r>
        <w:rPr>
          <w:szCs w:val="24"/>
        </w:rPr>
        <w:t>«</w:t>
      </w:r>
      <w:r w:rsidRPr="007C6703">
        <w:rPr>
          <w:szCs w:val="24"/>
        </w:rPr>
        <w:t>3. Сопутствующий</w:t>
      </w:r>
      <w:r>
        <w:rPr>
          <w:szCs w:val="24"/>
        </w:rPr>
        <w:t>»</w:t>
      </w:r>
      <w:r w:rsidRPr="007C6703">
        <w:rPr>
          <w:szCs w:val="24"/>
        </w:rPr>
        <w:t xml:space="preserve"> раздела </w:t>
      </w:r>
      <w:r>
        <w:rPr>
          <w:szCs w:val="24"/>
        </w:rPr>
        <w:t>«</w:t>
      </w:r>
      <w:r w:rsidRPr="007C6703">
        <w:rPr>
          <w:szCs w:val="24"/>
        </w:rPr>
        <w:t>3. Сопутствующие диагнозы</w:t>
      </w:r>
      <w:r>
        <w:rPr>
          <w:szCs w:val="24"/>
        </w:rPr>
        <w:t>»</w:t>
      </w:r>
      <w:r w:rsidRPr="007C6703">
        <w:rPr>
          <w:szCs w:val="24"/>
        </w:rPr>
        <w:t xml:space="preserve">, в ТАП- поле </w:t>
      </w:r>
      <w:r>
        <w:rPr>
          <w:szCs w:val="24"/>
        </w:rPr>
        <w:t>«</w:t>
      </w:r>
      <w:r w:rsidRPr="007C6703">
        <w:rPr>
          <w:szCs w:val="24"/>
        </w:rPr>
        <w:t>Диагноз</w:t>
      </w:r>
      <w:r>
        <w:rPr>
          <w:szCs w:val="24"/>
        </w:rPr>
        <w:t>»</w:t>
      </w:r>
      <w:r w:rsidRPr="007C6703">
        <w:rPr>
          <w:szCs w:val="24"/>
        </w:rPr>
        <w:t xml:space="preserve"> раздела </w:t>
      </w:r>
      <w:r>
        <w:rPr>
          <w:szCs w:val="24"/>
        </w:rPr>
        <w:t>«</w:t>
      </w:r>
      <w:r w:rsidRPr="007C6703">
        <w:rPr>
          <w:szCs w:val="24"/>
        </w:rPr>
        <w:t>4. Сопутствующие диагнозы</w:t>
      </w:r>
      <w:r>
        <w:rPr>
          <w:szCs w:val="24"/>
        </w:rPr>
        <w:t>»</w:t>
      </w:r>
      <w:r w:rsidRPr="007C6703">
        <w:rPr>
          <w:szCs w:val="24"/>
        </w:rPr>
        <w:t>); Пациент включается в предмет наблюдения единожды</w:t>
      </w:r>
    </w:p>
    <w:p w14:paraId="49781C5F"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 xml:space="preserve">Для добавления в регистр с предметом наблюдения ОКС необходимо установить </w:t>
      </w:r>
      <w:r>
        <w:rPr>
          <w:szCs w:val="24"/>
        </w:rPr>
        <w:t>«</w:t>
      </w:r>
      <w:r w:rsidRPr="007C6703">
        <w:rPr>
          <w:szCs w:val="24"/>
        </w:rPr>
        <w:t>Основной диагноз</w:t>
      </w:r>
      <w:r>
        <w:rPr>
          <w:szCs w:val="24"/>
        </w:rPr>
        <w:t>»</w:t>
      </w:r>
      <w:r w:rsidRPr="007C6703">
        <w:rPr>
          <w:szCs w:val="24"/>
        </w:rPr>
        <w:t xml:space="preserve"> движения, </w:t>
      </w:r>
      <w:r>
        <w:rPr>
          <w:szCs w:val="24"/>
        </w:rPr>
        <w:t>«</w:t>
      </w:r>
      <w:r w:rsidRPr="007C6703">
        <w:rPr>
          <w:szCs w:val="24"/>
        </w:rPr>
        <w:t xml:space="preserve">Диагноз прием. </w:t>
      </w:r>
      <w:proofErr w:type="spellStart"/>
      <w:r w:rsidRPr="007C6703">
        <w:rPr>
          <w:szCs w:val="24"/>
        </w:rPr>
        <w:t>отд</w:t>
      </w:r>
      <w:proofErr w:type="spellEnd"/>
      <w:r w:rsidRPr="007C6703">
        <w:rPr>
          <w:szCs w:val="24"/>
        </w:rPr>
        <w:t>-я</w:t>
      </w:r>
      <w:r>
        <w:rPr>
          <w:szCs w:val="24"/>
        </w:rPr>
        <w:t>»</w:t>
      </w:r>
      <w:r w:rsidRPr="007C6703">
        <w:rPr>
          <w:szCs w:val="24"/>
        </w:rPr>
        <w:t xml:space="preserve">, </w:t>
      </w:r>
      <w:r>
        <w:rPr>
          <w:szCs w:val="24"/>
        </w:rPr>
        <w:t>«</w:t>
      </w:r>
      <w:r w:rsidRPr="007C6703">
        <w:rPr>
          <w:szCs w:val="24"/>
        </w:rPr>
        <w:t xml:space="preserve">Диагноз напр. </w:t>
      </w:r>
      <w:proofErr w:type="spellStart"/>
      <w:r w:rsidRPr="007C6703">
        <w:rPr>
          <w:szCs w:val="24"/>
        </w:rPr>
        <w:t>учр</w:t>
      </w:r>
      <w:proofErr w:type="spellEnd"/>
      <w:r w:rsidRPr="007C6703">
        <w:rPr>
          <w:szCs w:val="24"/>
        </w:rPr>
        <w:t>-я</w:t>
      </w:r>
      <w:r>
        <w:rPr>
          <w:szCs w:val="24"/>
        </w:rPr>
        <w:t>»</w:t>
      </w:r>
      <w:r w:rsidRPr="007C6703">
        <w:rPr>
          <w:szCs w:val="24"/>
        </w:rPr>
        <w:t xml:space="preserve"> из группы диагнозов </w:t>
      </w:r>
      <w:r>
        <w:rPr>
          <w:szCs w:val="24"/>
        </w:rPr>
        <w:t>«</w:t>
      </w:r>
      <w:r w:rsidRPr="007C6703">
        <w:rPr>
          <w:szCs w:val="24"/>
        </w:rPr>
        <w:t>ОКС</w:t>
      </w:r>
      <w:r>
        <w:rPr>
          <w:szCs w:val="24"/>
        </w:rPr>
        <w:t>»</w:t>
      </w:r>
      <w:r w:rsidRPr="007C6703">
        <w:rPr>
          <w:szCs w:val="24"/>
        </w:rPr>
        <w:t xml:space="preserve"> (Приложении 1) и КВС создана в МО типом не равным 1.7. Санаторно-курортные учреждения</w:t>
      </w:r>
      <w:r>
        <w:rPr>
          <w:szCs w:val="24"/>
        </w:rPr>
        <w:t>»</w:t>
      </w:r>
    </w:p>
    <w:p w14:paraId="1FE5493F" w14:textId="77777777" w:rsidR="00FB29C9" w:rsidRPr="007C6703" w:rsidRDefault="00FB29C9" w:rsidP="00FB29C9">
      <w:pPr>
        <w:numPr>
          <w:ilvl w:val="0"/>
          <w:numId w:val="161"/>
        </w:numPr>
        <w:spacing w:line="360" w:lineRule="auto"/>
        <w:rPr>
          <w:szCs w:val="24"/>
          <w:shd w:val="clear" w:color="auto" w:fill="D9EAD3"/>
        </w:rPr>
      </w:pPr>
      <w:r w:rsidRPr="007C6703">
        <w:rPr>
          <w:szCs w:val="24"/>
        </w:rPr>
        <w:t>Возможность формирования списка пациентов с болезнями системы кровообращения в табличном виде со следующими полями:</w:t>
      </w:r>
    </w:p>
    <w:p w14:paraId="3A37BC78"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Фамилия;</w:t>
      </w:r>
    </w:p>
    <w:p w14:paraId="0746257C"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Имя;</w:t>
      </w:r>
    </w:p>
    <w:p w14:paraId="2918AA04"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Отчество;</w:t>
      </w:r>
    </w:p>
    <w:p w14:paraId="323F1620"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Д/р;</w:t>
      </w:r>
    </w:p>
    <w:p w14:paraId="394085B8"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Дата смерти;</w:t>
      </w:r>
    </w:p>
    <w:p w14:paraId="7B56B13E"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Возраст;</w:t>
      </w:r>
    </w:p>
    <w:p w14:paraId="47DA89B7"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Диагноз. Заполняется только для ПН ОКС.</w:t>
      </w:r>
    </w:p>
    <w:p w14:paraId="25E2046E"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 xml:space="preserve">МО </w:t>
      </w:r>
      <w:proofErr w:type="spellStart"/>
      <w:r w:rsidRPr="007C6703">
        <w:rPr>
          <w:szCs w:val="24"/>
        </w:rPr>
        <w:t>прикр</w:t>
      </w:r>
      <w:proofErr w:type="spellEnd"/>
      <w:r w:rsidRPr="007C6703">
        <w:rPr>
          <w:szCs w:val="24"/>
        </w:rPr>
        <w:t>;</w:t>
      </w:r>
    </w:p>
    <w:p w14:paraId="6AD0A65B"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МО госпитализации;</w:t>
      </w:r>
    </w:p>
    <w:p w14:paraId="618AEC50"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Дата включения в регистр;</w:t>
      </w:r>
    </w:p>
    <w:p w14:paraId="2998B1A0"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ТЛТ. Заполняется только для ПН ОКС. Услуга ТЛТ отбирается по кодам услуг</w:t>
      </w:r>
      <w:r>
        <w:rPr>
          <w:szCs w:val="24"/>
        </w:rPr>
        <w:t>;</w:t>
      </w:r>
    </w:p>
    <w:p w14:paraId="61E30491"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Оставшееся время для ТЛТ. Заполняется только для ПН ОКС</w:t>
      </w:r>
      <w:r>
        <w:rPr>
          <w:szCs w:val="24"/>
        </w:rPr>
        <w:t>;</w:t>
      </w:r>
    </w:p>
    <w:p w14:paraId="5D33066A"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lastRenderedPageBreak/>
        <w:t>ЧКВ. Заполняется только для ПН ОКС. Услуга ЧКВ отбирается по кодам услуг</w:t>
      </w:r>
      <w:r>
        <w:rPr>
          <w:szCs w:val="24"/>
        </w:rPr>
        <w:t>;</w:t>
      </w:r>
    </w:p>
    <w:p w14:paraId="098A0540"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КАГ. Заполняется только для ПН ОКС. Услуга ТЛТ отбирается по кодам услуг</w:t>
      </w:r>
      <w:r>
        <w:rPr>
          <w:szCs w:val="24"/>
        </w:rPr>
        <w:t>;</w:t>
      </w:r>
    </w:p>
    <w:p w14:paraId="0EF81B94"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 xml:space="preserve">ЧКВ в течение 60 минут. Время в минутах, оставшееся для проведения операционной услуги ЧКВ. Расчёт осуществляется от значения, указанного в поле </w:t>
      </w:r>
      <w:r>
        <w:rPr>
          <w:szCs w:val="24"/>
        </w:rPr>
        <w:t>«</w:t>
      </w:r>
      <w:r w:rsidRPr="007C6703">
        <w:rPr>
          <w:szCs w:val="24"/>
        </w:rPr>
        <w:t>Дата/время госпитализации</w:t>
      </w:r>
      <w:r>
        <w:rPr>
          <w:szCs w:val="24"/>
        </w:rPr>
        <w:t>»</w:t>
      </w:r>
      <w:r w:rsidRPr="007C6703">
        <w:rPr>
          <w:szCs w:val="24"/>
        </w:rPr>
        <w:t xml:space="preserve"> в предмете наблюдения </w:t>
      </w:r>
      <w:r>
        <w:rPr>
          <w:szCs w:val="24"/>
        </w:rPr>
        <w:t>«</w:t>
      </w:r>
      <w:r w:rsidRPr="007C6703">
        <w:rPr>
          <w:szCs w:val="24"/>
        </w:rPr>
        <w:t>ОКС</w:t>
      </w:r>
      <w:r>
        <w:rPr>
          <w:szCs w:val="24"/>
        </w:rPr>
        <w:t>»</w:t>
      </w:r>
      <w:r w:rsidRPr="007C6703">
        <w:rPr>
          <w:szCs w:val="24"/>
        </w:rPr>
        <w:t xml:space="preserve"> до момента наступления критической отметки в 60 минут. Если операционная услуга ЧКВ, значение которой указано в поле </w:t>
      </w:r>
      <w:r>
        <w:rPr>
          <w:szCs w:val="24"/>
        </w:rPr>
        <w:t>«</w:t>
      </w:r>
      <w:r w:rsidRPr="007C6703">
        <w:rPr>
          <w:szCs w:val="24"/>
        </w:rPr>
        <w:t>Дата/время проведения ЧКВ</w:t>
      </w:r>
      <w:r>
        <w:rPr>
          <w:szCs w:val="24"/>
        </w:rPr>
        <w:t>»</w:t>
      </w:r>
      <w:r w:rsidRPr="007C6703">
        <w:rPr>
          <w:szCs w:val="24"/>
        </w:rPr>
        <w:t xml:space="preserve"> предмета наблюдения </w:t>
      </w:r>
      <w:r>
        <w:rPr>
          <w:szCs w:val="24"/>
        </w:rPr>
        <w:t>«</w:t>
      </w:r>
      <w:r w:rsidRPr="007C6703">
        <w:rPr>
          <w:szCs w:val="24"/>
        </w:rPr>
        <w:t>ОКС</w:t>
      </w:r>
      <w:r>
        <w:rPr>
          <w:szCs w:val="24"/>
        </w:rPr>
        <w:t>»</w:t>
      </w:r>
      <w:r w:rsidRPr="007C6703">
        <w:rPr>
          <w:szCs w:val="24"/>
        </w:rPr>
        <w:t>, сделана в течение 60 минут, устанавливается положительный признак в виде флага, окрашенного в зеленый цвет. Если операционная услуга ЧКВ не сделана в течение 60 минут, то устанавливается признак в виде восклицательного знака, окрашенного в красный цвет</w:t>
      </w:r>
      <w:r>
        <w:rPr>
          <w:szCs w:val="24"/>
        </w:rPr>
        <w:t>;</w:t>
      </w:r>
    </w:p>
    <w:p w14:paraId="5F46C080"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 xml:space="preserve">КАГ в течение 60 минут - время в минутах, оставшееся для проведения услуги КАГ. Расчёт осуществляется от значения, указанного в поле </w:t>
      </w:r>
      <w:r>
        <w:rPr>
          <w:szCs w:val="24"/>
        </w:rPr>
        <w:t>«</w:t>
      </w:r>
      <w:r w:rsidRPr="007C6703">
        <w:rPr>
          <w:szCs w:val="24"/>
        </w:rPr>
        <w:t>Дата/время госпитализации</w:t>
      </w:r>
      <w:r>
        <w:rPr>
          <w:szCs w:val="24"/>
        </w:rPr>
        <w:t>»</w:t>
      </w:r>
      <w:r w:rsidRPr="007C6703">
        <w:rPr>
          <w:szCs w:val="24"/>
        </w:rPr>
        <w:t xml:space="preserve"> в предмете наблюдения </w:t>
      </w:r>
      <w:r>
        <w:rPr>
          <w:szCs w:val="24"/>
        </w:rPr>
        <w:t>«</w:t>
      </w:r>
      <w:r w:rsidRPr="007C6703">
        <w:rPr>
          <w:szCs w:val="24"/>
        </w:rPr>
        <w:t>ОКС</w:t>
      </w:r>
      <w:r>
        <w:rPr>
          <w:szCs w:val="24"/>
        </w:rPr>
        <w:t>»</w:t>
      </w:r>
      <w:r w:rsidRPr="007C6703">
        <w:rPr>
          <w:szCs w:val="24"/>
        </w:rPr>
        <w:t xml:space="preserve"> до момента наступления критической отметки в 60 минут. Если услуга КАГ, значение которой указано в поле </w:t>
      </w:r>
      <w:r>
        <w:rPr>
          <w:szCs w:val="24"/>
        </w:rPr>
        <w:t>«</w:t>
      </w:r>
      <w:r w:rsidRPr="007C6703">
        <w:rPr>
          <w:szCs w:val="24"/>
        </w:rPr>
        <w:t>Дата/время проведения КАГ</w:t>
      </w:r>
      <w:r>
        <w:rPr>
          <w:szCs w:val="24"/>
        </w:rPr>
        <w:t>»</w:t>
      </w:r>
      <w:r w:rsidRPr="007C6703">
        <w:rPr>
          <w:szCs w:val="24"/>
        </w:rPr>
        <w:t xml:space="preserve"> предмета наблюдения </w:t>
      </w:r>
      <w:r>
        <w:rPr>
          <w:szCs w:val="24"/>
        </w:rPr>
        <w:t>«</w:t>
      </w:r>
      <w:r w:rsidRPr="007C6703">
        <w:rPr>
          <w:szCs w:val="24"/>
        </w:rPr>
        <w:t>ОКС</w:t>
      </w:r>
      <w:r>
        <w:rPr>
          <w:szCs w:val="24"/>
        </w:rPr>
        <w:t>»</w:t>
      </w:r>
      <w:r w:rsidRPr="007C6703">
        <w:rPr>
          <w:szCs w:val="24"/>
        </w:rPr>
        <w:t>, сделана в течение 60 минут, устанавливается положительный признак в виде флага. Если услуга КАГ не сделана в течение 60 минут, то устанавливается признак в виде восклицательного знака, окрашенного в красный цвет</w:t>
      </w:r>
      <w:r>
        <w:rPr>
          <w:szCs w:val="24"/>
        </w:rPr>
        <w:t>;</w:t>
      </w:r>
    </w:p>
    <w:p w14:paraId="3853D022"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Возможность быстрого доступа к просмотру операций, случаев лечения в анамнезе, диспансерного наблюдения</w:t>
      </w:r>
    </w:p>
    <w:p w14:paraId="026475D5" w14:textId="77777777" w:rsidR="00FB29C9" w:rsidRPr="007C6703" w:rsidRDefault="00FB29C9" w:rsidP="00FB29C9">
      <w:pPr>
        <w:numPr>
          <w:ilvl w:val="0"/>
          <w:numId w:val="161"/>
        </w:numPr>
        <w:spacing w:line="360" w:lineRule="auto"/>
        <w:rPr>
          <w:szCs w:val="24"/>
          <w:shd w:val="clear" w:color="auto" w:fill="D9EAD3"/>
        </w:rPr>
      </w:pPr>
      <w:r w:rsidRPr="007C6703">
        <w:rPr>
          <w:szCs w:val="24"/>
        </w:rPr>
        <w:t>Просмотр следующие данных по операциям, услугам (ЧКВ, КАГ, АКШ) за предыдущие три года:</w:t>
      </w:r>
    </w:p>
    <w:p w14:paraId="630918CF"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Дата;</w:t>
      </w:r>
    </w:p>
    <w:p w14:paraId="6F09B263"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Код услуги;</w:t>
      </w:r>
    </w:p>
    <w:p w14:paraId="620D741A"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Наименование услуги;</w:t>
      </w:r>
    </w:p>
    <w:p w14:paraId="392BF844"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Медицинская организация.</w:t>
      </w:r>
    </w:p>
    <w:p w14:paraId="66E014FA" w14:textId="77777777" w:rsidR="00FB29C9" w:rsidRPr="007C6703" w:rsidRDefault="00FB29C9" w:rsidP="00FB29C9">
      <w:pPr>
        <w:numPr>
          <w:ilvl w:val="0"/>
          <w:numId w:val="161"/>
        </w:numPr>
        <w:spacing w:line="360" w:lineRule="auto"/>
        <w:rPr>
          <w:szCs w:val="24"/>
          <w:shd w:val="clear" w:color="auto" w:fill="D9EAD3"/>
        </w:rPr>
      </w:pPr>
      <w:r w:rsidRPr="007C6703">
        <w:rPr>
          <w:szCs w:val="24"/>
        </w:rPr>
        <w:t>Просмотр следующих данных по случаям госпитализации с ОКС за предыдущие три года:</w:t>
      </w:r>
    </w:p>
    <w:p w14:paraId="3D91B794"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Дата поступления;</w:t>
      </w:r>
    </w:p>
    <w:p w14:paraId="1A3C6CCE"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Дата выписки;</w:t>
      </w:r>
    </w:p>
    <w:p w14:paraId="1B26CB9E"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Основной диагноз;</w:t>
      </w:r>
    </w:p>
    <w:p w14:paraId="3A5E2964"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Медицинская организация.</w:t>
      </w:r>
    </w:p>
    <w:p w14:paraId="4966B59F" w14:textId="77777777" w:rsidR="00FB29C9" w:rsidRPr="007C6703" w:rsidRDefault="00FB29C9" w:rsidP="00FB29C9">
      <w:pPr>
        <w:numPr>
          <w:ilvl w:val="0"/>
          <w:numId w:val="161"/>
        </w:numPr>
        <w:spacing w:line="360" w:lineRule="auto"/>
        <w:rPr>
          <w:szCs w:val="24"/>
          <w:shd w:val="clear" w:color="auto" w:fill="D9EAD3"/>
        </w:rPr>
      </w:pPr>
      <w:r w:rsidRPr="007C6703">
        <w:rPr>
          <w:szCs w:val="24"/>
        </w:rPr>
        <w:lastRenderedPageBreak/>
        <w:t>Просмотр следующих данных по диспансерному наблюдению пациента:</w:t>
      </w:r>
    </w:p>
    <w:p w14:paraId="04527BDE"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Дата взятия на учёт;</w:t>
      </w:r>
    </w:p>
    <w:p w14:paraId="6B66A4B9"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Диагноз;</w:t>
      </w:r>
    </w:p>
    <w:p w14:paraId="5BCA4C6F"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Медицинская организация.</w:t>
      </w:r>
    </w:p>
    <w:p w14:paraId="7AE328A5" w14:textId="77777777" w:rsidR="00FB29C9" w:rsidRPr="007C6703" w:rsidRDefault="00FB29C9" w:rsidP="00FB29C9">
      <w:pPr>
        <w:numPr>
          <w:ilvl w:val="0"/>
          <w:numId w:val="161"/>
        </w:numPr>
        <w:spacing w:line="360" w:lineRule="auto"/>
        <w:rPr>
          <w:szCs w:val="24"/>
          <w:shd w:val="clear" w:color="auto" w:fill="D9EAD3"/>
        </w:rPr>
      </w:pPr>
      <w:r w:rsidRPr="007C6703">
        <w:rPr>
          <w:szCs w:val="24"/>
        </w:rPr>
        <w:t>Информирование врача в списке пациентов о не просмотренных случаях с помощью выделения розовым цветом записи регистра до момента ее открытия и просмотра</w:t>
      </w:r>
    </w:p>
    <w:p w14:paraId="779B387A" w14:textId="77777777" w:rsidR="00FB29C9" w:rsidRPr="007C6703" w:rsidRDefault="00FB29C9" w:rsidP="00FB29C9">
      <w:pPr>
        <w:numPr>
          <w:ilvl w:val="0"/>
          <w:numId w:val="161"/>
        </w:numPr>
        <w:spacing w:line="360" w:lineRule="auto"/>
        <w:rPr>
          <w:szCs w:val="24"/>
          <w:shd w:val="clear" w:color="auto" w:fill="D9EAD3"/>
        </w:rPr>
      </w:pPr>
      <w:r w:rsidRPr="007C6703">
        <w:rPr>
          <w:szCs w:val="24"/>
        </w:rPr>
        <w:t>Информирование врача с помощью вывода специальной метки, в виде восклицательного знака (!), окрашенного в красный цвет, сигнализирующей, что дата следующего осмотра пациента (дата заполнения анкеты) просрочена для ПН: скрининг, ИБС, АГ, ЛГ.</w:t>
      </w:r>
    </w:p>
    <w:p w14:paraId="18D287F3" w14:textId="77777777" w:rsidR="00FB29C9" w:rsidRPr="007C6703" w:rsidRDefault="00FB29C9" w:rsidP="00FB29C9">
      <w:pPr>
        <w:numPr>
          <w:ilvl w:val="0"/>
          <w:numId w:val="161"/>
        </w:numPr>
        <w:spacing w:line="360" w:lineRule="auto"/>
        <w:rPr>
          <w:szCs w:val="24"/>
          <w:shd w:val="clear" w:color="auto" w:fill="D9EAD3"/>
        </w:rPr>
      </w:pPr>
      <w:r w:rsidRPr="007C6703">
        <w:rPr>
          <w:szCs w:val="24"/>
        </w:rPr>
        <w:t>Печать записей регистра:</w:t>
      </w:r>
    </w:p>
    <w:p w14:paraId="5FB630D8"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Печать одной выбранной записи;</w:t>
      </w:r>
    </w:p>
    <w:p w14:paraId="6B7CB7D1"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Печать текущей страницы;</w:t>
      </w:r>
    </w:p>
    <w:p w14:paraId="2AA4B59A"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Печать всего списка.</w:t>
      </w:r>
    </w:p>
    <w:p w14:paraId="0BD7A559" w14:textId="77777777" w:rsidR="00FB29C9" w:rsidRPr="007C6703" w:rsidRDefault="00FB29C9" w:rsidP="00FB29C9">
      <w:pPr>
        <w:numPr>
          <w:ilvl w:val="0"/>
          <w:numId w:val="161"/>
        </w:numPr>
        <w:spacing w:line="360" w:lineRule="auto"/>
        <w:rPr>
          <w:szCs w:val="24"/>
          <w:shd w:val="clear" w:color="auto" w:fill="D9EAD3"/>
        </w:rPr>
      </w:pPr>
      <w:r w:rsidRPr="007C6703">
        <w:rPr>
          <w:szCs w:val="24"/>
        </w:rPr>
        <w:t>Редактирование записи регистра.</w:t>
      </w:r>
    </w:p>
    <w:p w14:paraId="6AEEF6FC" w14:textId="77777777" w:rsidR="00FB29C9" w:rsidRPr="007C6703" w:rsidRDefault="00FB29C9" w:rsidP="00FB29C9">
      <w:pPr>
        <w:numPr>
          <w:ilvl w:val="0"/>
          <w:numId w:val="161"/>
        </w:numPr>
        <w:spacing w:line="360" w:lineRule="auto"/>
        <w:rPr>
          <w:szCs w:val="24"/>
          <w:shd w:val="clear" w:color="auto" w:fill="D9EAD3"/>
        </w:rPr>
      </w:pPr>
      <w:r w:rsidRPr="007C6703">
        <w:rPr>
          <w:szCs w:val="24"/>
        </w:rPr>
        <w:t>Просмотр записи регистра.</w:t>
      </w:r>
    </w:p>
    <w:p w14:paraId="6C860F77" w14:textId="77777777" w:rsidR="00FB29C9" w:rsidRPr="007C6703" w:rsidRDefault="00FB29C9" w:rsidP="00FB29C9">
      <w:pPr>
        <w:numPr>
          <w:ilvl w:val="0"/>
          <w:numId w:val="161"/>
        </w:numPr>
        <w:spacing w:line="360" w:lineRule="auto"/>
        <w:rPr>
          <w:szCs w:val="24"/>
          <w:shd w:val="clear" w:color="auto" w:fill="D9EAD3"/>
        </w:rPr>
      </w:pPr>
      <w:r w:rsidRPr="007C6703">
        <w:rPr>
          <w:szCs w:val="24"/>
        </w:rPr>
        <w:t>Открытие ЭМК пациента.</w:t>
      </w:r>
    </w:p>
    <w:p w14:paraId="6E0C340D" w14:textId="77777777" w:rsidR="00FB29C9" w:rsidRPr="007C6703" w:rsidRDefault="00FB29C9" w:rsidP="00FB29C9">
      <w:pPr>
        <w:numPr>
          <w:ilvl w:val="0"/>
          <w:numId w:val="161"/>
        </w:numPr>
        <w:spacing w:line="360" w:lineRule="auto"/>
        <w:rPr>
          <w:szCs w:val="24"/>
          <w:shd w:val="clear" w:color="auto" w:fill="D9EAD3"/>
        </w:rPr>
      </w:pPr>
      <w:r w:rsidRPr="007C6703">
        <w:rPr>
          <w:szCs w:val="24"/>
        </w:rPr>
        <w:t>Возможность просмотра краткой информации по предметам наблюдения с помощью окна предпросмотра ПН, которое содержит следующие данные:</w:t>
      </w:r>
    </w:p>
    <w:p w14:paraId="6535BF3F"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наименование предмета наблюдения,</w:t>
      </w:r>
    </w:p>
    <w:p w14:paraId="59F6BCB6"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дата,</w:t>
      </w:r>
    </w:p>
    <w:p w14:paraId="69B27060"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дата следующего осмотра (рассчитывается автоматически для ПН: скрининг, ИБС, АГ, ЛГ),</w:t>
      </w:r>
    </w:p>
    <w:p w14:paraId="7D8E000B"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фактор риска (группа риска для скрининга и АГ, функциональный класс для ЛГ),</w:t>
      </w:r>
    </w:p>
    <w:p w14:paraId="4BA498C9"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дата включения в регистр,</w:t>
      </w:r>
    </w:p>
    <w:p w14:paraId="04863B5A"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дата исключения из регистра.</w:t>
      </w:r>
    </w:p>
    <w:p w14:paraId="2C9FA77D" w14:textId="77777777" w:rsidR="00FB29C9" w:rsidRPr="007C6703" w:rsidRDefault="00FB29C9" w:rsidP="00FB29C9">
      <w:pPr>
        <w:numPr>
          <w:ilvl w:val="0"/>
          <w:numId w:val="161"/>
        </w:numPr>
        <w:spacing w:line="360" w:lineRule="auto"/>
        <w:rPr>
          <w:szCs w:val="24"/>
          <w:shd w:val="clear" w:color="auto" w:fill="D9EAD3"/>
        </w:rPr>
      </w:pPr>
      <w:r w:rsidRPr="007C6703">
        <w:rPr>
          <w:szCs w:val="24"/>
        </w:rPr>
        <w:t>Информирование врача с помощью окрашивания строки в красный цвет, в случае если дата следующего осмотра пациента (дата заполнения анкеты) просрочена для ПН: скрининг, ИБС, АГ, ЛГ.</w:t>
      </w:r>
    </w:p>
    <w:p w14:paraId="03E93E4E" w14:textId="77777777" w:rsidR="00FB29C9" w:rsidRPr="007C6703" w:rsidRDefault="00FB29C9" w:rsidP="00FB29C9">
      <w:pPr>
        <w:numPr>
          <w:ilvl w:val="0"/>
          <w:numId w:val="161"/>
        </w:numPr>
        <w:spacing w:line="360" w:lineRule="auto"/>
        <w:rPr>
          <w:szCs w:val="24"/>
          <w:shd w:val="clear" w:color="auto" w:fill="D9EAD3"/>
        </w:rPr>
      </w:pPr>
      <w:r w:rsidRPr="007C6703">
        <w:rPr>
          <w:szCs w:val="24"/>
        </w:rPr>
        <w:t>Поиск записей с возможностью фильтрации. Фильтры разделены на группы:</w:t>
      </w:r>
    </w:p>
    <w:p w14:paraId="2607EC49"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Пациент;</w:t>
      </w:r>
    </w:p>
    <w:p w14:paraId="19007DF8"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Пациент (доп.);</w:t>
      </w:r>
    </w:p>
    <w:p w14:paraId="42ED5794"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Прикрепление;</w:t>
      </w:r>
    </w:p>
    <w:p w14:paraId="2645A35B"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Адрес;</w:t>
      </w:r>
    </w:p>
    <w:p w14:paraId="5898A4B0"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Льгота;</w:t>
      </w:r>
    </w:p>
    <w:p w14:paraId="72F2CA7A"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Регистр;</w:t>
      </w:r>
    </w:p>
    <w:p w14:paraId="674EA2A7"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lastRenderedPageBreak/>
        <w:t>Пользователь.</w:t>
      </w:r>
    </w:p>
    <w:p w14:paraId="4EC2D614" w14:textId="77777777" w:rsidR="00FB29C9" w:rsidRPr="007C6703" w:rsidRDefault="00FB29C9" w:rsidP="00FB29C9">
      <w:pPr>
        <w:numPr>
          <w:ilvl w:val="0"/>
          <w:numId w:val="161"/>
        </w:numPr>
        <w:spacing w:line="360" w:lineRule="auto"/>
        <w:rPr>
          <w:szCs w:val="24"/>
          <w:shd w:val="clear" w:color="auto" w:fill="D9EAD3"/>
        </w:rPr>
      </w:pPr>
      <w:r w:rsidRPr="007C6703">
        <w:rPr>
          <w:szCs w:val="24"/>
        </w:rPr>
        <w:t xml:space="preserve">На панели фильтров, вкладка </w:t>
      </w:r>
      <w:r>
        <w:rPr>
          <w:szCs w:val="24"/>
        </w:rPr>
        <w:t>«</w:t>
      </w:r>
      <w:r w:rsidRPr="007C6703">
        <w:rPr>
          <w:szCs w:val="24"/>
        </w:rPr>
        <w:t>Регистр</w:t>
      </w:r>
      <w:r>
        <w:rPr>
          <w:szCs w:val="24"/>
        </w:rPr>
        <w:t>»</w:t>
      </w:r>
      <w:r w:rsidRPr="007C6703">
        <w:rPr>
          <w:szCs w:val="24"/>
        </w:rPr>
        <w:t>, возможна фильтрация по следующим полям:</w:t>
      </w:r>
    </w:p>
    <w:p w14:paraId="239BAF4F"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Тип записи регистра;</w:t>
      </w:r>
    </w:p>
    <w:p w14:paraId="26A12EB6"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Дата включения в регистр;</w:t>
      </w:r>
    </w:p>
    <w:p w14:paraId="1089BAC3"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Дата исключения из регистра;</w:t>
      </w:r>
    </w:p>
    <w:p w14:paraId="0ECE78A0"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Предмет наблюдения;</w:t>
      </w:r>
    </w:p>
    <w:p w14:paraId="21F644EE"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Есть заполненные анкеты;</w:t>
      </w:r>
    </w:p>
    <w:p w14:paraId="7FBF17C7"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Пользователь.</w:t>
      </w:r>
    </w:p>
    <w:p w14:paraId="61002BC5" w14:textId="77777777" w:rsidR="00FB29C9" w:rsidRPr="007C6703" w:rsidRDefault="00FB29C9" w:rsidP="00FB29C9">
      <w:pPr>
        <w:numPr>
          <w:ilvl w:val="0"/>
          <w:numId w:val="161"/>
        </w:numPr>
        <w:spacing w:line="360" w:lineRule="auto"/>
        <w:rPr>
          <w:szCs w:val="24"/>
          <w:shd w:val="clear" w:color="auto" w:fill="D9EAD3"/>
        </w:rPr>
      </w:pPr>
      <w:r w:rsidRPr="007C6703">
        <w:rPr>
          <w:szCs w:val="24"/>
        </w:rPr>
        <w:t>Ведение информации для предметов наблюдения по разделам:</w:t>
      </w:r>
    </w:p>
    <w:p w14:paraId="5E9C15C8"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Сведения. Просмотр и добавление анкет.</w:t>
      </w:r>
    </w:p>
    <w:p w14:paraId="24FC851B" w14:textId="77777777" w:rsidR="00FB29C9" w:rsidRPr="007C6703" w:rsidRDefault="00FB29C9" w:rsidP="00C026F6">
      <w:pPr>
        <w:numPr>
          <w:ilvl w:val="2"/>
          <w:numId w:val="322"/>
        </w:numPr>
        <w:spacing w:line="360" w:lineRule="auto"/>
        <w:jc w:val="both"/>
        <w:rPr>
          <w:szCs w:val="24"/>
          <w:shd w:val="clear" w:color="auto" w:fill="D9EAD3"/>
        </w:rPr>
      </w:pPr>
      <w:r w:rsidRPr="007C6703">
        <w:rPr>
          <w:szCs w:val="24"/>
        </w:rPr>
        <w:t>Автоматическое проставление даты исключения</w:t>
      </w:r>
      <w:r>
        <w:rPr>
          <w:szCs w:val="24"/>
        </w:rPr>
        <w:t xml:space="preserve"> для диагнозов из группы ОКС</w:t>
      </w:r>
      <w:r w:rsidRPr="007C6703">
        <w:rPr>
          <w:szCs w:val="24"/>
        </w:rPr>
        <w:t xml:space="preserve"> </w:t>
      </w:r>
      <w:r>
        <w:rPr>
          <w:szCs w:val="24"/>
        </w:rPr>
        <w:t>–</w:t>
      </w:r>
      <w:r w:rsidRPr="007C6703">
        <w:rPr>
          <w:szCs w:val="24"/>
        </w:rPr>
        <w:t>1 год от даты включения</w:t>
      </w:r>
      <w:r>
        <w:rPr>
          <w:szCs w:val="24"/>
        </w:rPr>
        <w:t>;</w:t>
      </w:r>
    </w:p>
    <w:p w14:paraId="068B226C" w14:textId="77777777" w:rsidR="00FB29C9" w:rsidRPr="007C6703" w:rsidRDefault="00FB29C9" w:rsidP="00C026F6">
      <w:pPr>
        <w:numPr>
          <w:ilvl w:val="2"/>
          <w:numId w:val="322"/>
        </w:numPr>
        <w:spacing w:line="360" w:lineRule="auto"/>
        <w:jc w:val="both"/>
        <w:rPr>
          <w:szCs w:val="24"/>
          <w:shd w:val="clear" w:color="auto" w:fill="D9EAD3"/>
        </w:rPr>
      </w:pPr>
      <w:r w:rsidRPr="007C6703">
        <w:rPr>
          <w:szCs w:val="24"/>
        </w:rPr>
        <w:t>Исключение из регистра при установлении даты смерти</w:t>
      </w:r>
      <w:r>
        <w:rPr>
          <w:szCs w:val="24"/>
        </w:rPr>
        <w:t>.</w:t>
      </w:r>
    </w:p>
    <w:p w14:paraId="22B432E6"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События.</w:t>
      </w:r>
    </w:p>
    <w:p w14:paraId="761154BA" w14:textId="77777777" w:rsidR="00FB29C9" w:rsidRPr="007C6703" w:rsidRDefault="00FB29C9" w:rsidP="00C026F6">
      <w:pPr>
        <w:numPr>
          <w:ilvl w:val="2"/>
          <w:numId w:val="323"/>
        </w:numPr>
        <w:spacing w:line="360" w:lineRule="auto"/>
        <w:jc w:val="both"/>
        <w:rPr>
          <w:szCs w:val="24"/>
          <w:shd w:val="clear" w:color="auto" w:fill="D9EAD3"/>
        </w:rPr>
      </w:pPr>
      <w:r w:rsidRPr="007C6703">
        <w:rPr>
          <w:szCs w:val="24"/>
        </w:rPr>
        <w:t>Возможность отображения операционных и общих услуг, проведённых пациенту</w:t>
      </w:r>
      <w:r>
        <w:rPr>
          <w:szCs w:val="24"/>
        </w:rPr>
        <w:t>;</w:t>
      </w:r>
    </w:p>
    <w:p w14:paraId="11EC6619" w14:textId="77777777" w:rsidR="00FB29C9" w:rsidRPr="007C6703" w:rsidRDefault="00FB29C9" w:rsidP="00C026F6">
      <w:pPr>
        <w:numPr>
          <w:ilvl w:val="2"/>
          <w:numId w:val="323"/>
        </w:numPr>
        <w:spacing w:line="360" w:lineRule="auto"/>
        <w:jc w:val="both"/>
        <w:rPr>
          <w:szCs w:val="24"/>
          <w:shd w:val="clear" w:color="auto" w:fill="D9EAD3"/>
        </w:rPr>
      </w:pPr>
      <w:r w:rsidRPr="007C6703">
        <w:rPr>
          <w:szCs w:val="24"/>
        </w:rPr>
        <w:t>Возможность отображения случаев оказания амбулаторно-поликлинической медицинской помощи, оформленные в отделениях;</w:t>
      </w:r>
    </w:p>
    <w:p w14:paraId="351590BE" w14:textId="77777777" w:rsidR="00FB29C9" w:rsidRPr="007C6703" w:rsidRDefault="00FB29C9" w:rsidP="00C026F6">
      <w:pPr>
        <w:numPr>
          <w:ilvl w:val="2"/>
          <w:numId w:val="323"/>
        </w:numPr>
        <w:spacing w:line="360" w:lineRule="auto"/>
        <w:jc w:val="both"/>
        <w:rPr>
          <w:szCs w:val="24"/>
          <w:shd w:val="clear" w:color="auto" w:fill="D9EAD3"/>
        </w:rPr>
      </w:pPr>
      <w:r w:rsidRPr="007C6703">
        <w:rPr>
          <w:szCs w:val="24"/>
        </w:rPr>
        <w:t>Возможность отображения случаев оказания стационарной медицинской помощи, оформленные в отделениях</w:t>
      </w:r>
      <w:r>
        <w:rPr>
          <w:szCs w:val="24"/>
        </w:rPr>
        <w:t>;</w:t>
      </w:r>
    </w:p>
    <w:p w14:paraId="175EA3B1" w14:textId="77777777" w:rsidR="00FB29C9" w:rsidRPr="007C6703" w:rsidRDefault="00FB29C9" w:rsidP="00C026F6">
      <w:pPr>
        <w:numPr>
          <w:ilvl w:val="2"/>
          <w:numId w:val="323"/>
        </w:numPr>
        <w:spacing w:line="360" w:lineRule="auto"/>
        <w:jc w:val="both"/>
        <w:rPr>
          <w:szCs w:val="24"/>
          <w:shd w:val="clear" w:color="auto" w:fill="D9EAD3"/>
        </w:rPr>
      </w:pPr>
      <w:r w:rsidRPr="007C6703">
        <w:rPr>
          <w:szCs w:val="24"/>
        </w:rPr>
        <w:t>Возможность впервые установленные пациенту диагнозы МКБ-10, сопутствующие заболеваниям системы кровообращения</w:t>
      </w:r>
      <w:r>
        <w:rPr>
          <w:szCs w:val="24"/>
        </w:rPr>
        <w:t>;</w:t>
      </w:r>
    </w:p>
    <w:p w14:paraId="24BA6889" w14:textId="77777777" w:rsidR="00FB29C9" w:rsidRPr="007C6703" w:rsidRDefault="00FB29C9" w:rsidP="00C026F6">
      <w:pPr>
        <w:numPr>
          <w:ilvl w:val="2"/>
          <w:numId w:val="323"/>
        </w:numPr>
        <w:spacing w:line="360" w:lineRule="auto"/>
        <w:jc w:val="both"/>
        <w:rPr>
          <w:szCs w:val="24"/>
          <w:shd w:val="clear" w:color="auto" w:fill="D9EAD3"/>
        </w:rPr>
      </w:pPr>
      <w:r w:rsidRPr="007C6703">
        <w:rPr>
          <w:szCs w:val="24"/>
        </w:rPr>
        <w:t xml:space="preserve">Возможность просмотра краткой информации по предметам наблюдения и переход в стационарный или амбулаторно-поликлинический случай лечения, созданных в отделениях согласно Приложение 15 и Приложение 16, с впервые установленным пациенту диагнозом МКБ-10 с кодом </w:t>
      </w:r>
      <w:r>
        <w:rPr>
          <w:szCs w:val="24"/>
        </w:rPr>
        <w:t>«</w:t>
      </w:r>
      <w:r w:rsidRPr="007C6703">
        <w:rPr>
          <w:szCs w:val="24"/>
        </w:rPr>
        <w:t>I25.2 Перенесенный в прошлом инфаркт миокарда</w:t>
      </w:r>
      <w:r>
        <w:rPr>
          <w:szCs w:val="24"/>
        </w:rPr>
        <w:t>»</w:t>
      </w:r>
      <w:r w:rsidRPr="007C6703">
        <w:rPr>
          <w:szCs w:val="24"/>
        </w:rPr>
        <w:t xml:space="preserve"> (Постинфарктный кардиосклероз).</w:t>
      </w:r>
    </w:p>
    <w:p w14:paraId="1E492231"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Возможность отображения лабораторных исследований, которые показывают состояние сердечно-сосудистой системы человека</w:t>
      </w:r>
      <w:r>
        <w:rPr>
          <w:szCs w:val="24"/>
        </w:rPr>
        <w:t>;</w:t>
      </w:r>
    </w:p>
    <w:p w14:paraId="76B18425"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Возможность отображения инструментальных исследований, которые показывают состояние сердечно-сосудистой системы человека</w:t>
      </w:r>
      <w:r>
        <w:rPr>
          <w:szCs w:val="24"/>
        </w:rPr>
        <w:t>;</w:t>
      </w:r>
    </w:p>
    <w:p w14:paraId="13277130"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Возможность просмотра рекомендаций для врача и пациента (ПН: скрининг, ИБС, АГ, ЛГ);</w:t>
      </w:r>
    </w:p>
    <w:p w14:paraId="6B2DE7B8"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lastRenderedPageBreak/>
        <w:t xml:space="preserve">Возможность отображения информации по лекарственному лечению, назначаемого в рамках проведенного анкетирования на вкладке </w:t>
      </w:r>
      <w:r>
        <w:rPr>
          <w:szCs w:val="24"/>
        </w:rPr>
        <w:t>«</w:t>
      </w:r>
      <w:r w:rsidRPr="007C6703">
        <w:rPr>
          <w:szCs w:val="24"/>
        </w:rPr>
        <w:t>Сведения</w:t>
      </w:r>
      <w:r>
        <w:rPr>
          <w:szCs w:val="24"/>
        </w:rPr>
        <w:t>»</w:t>
      </w:r>
      <w:r w:rsidRPr="007C6703">
        <w:rPr>
          <w:szCs w:val="24"/>
        </w:rPr>
        <w:t>. по ПН: скрининг, ИБС, АГ, ЛГ;</w:t>
      </w:r>
    </w:p>
    <w:p w14:paraId="5B1F8144"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Возможность сравнения анкет для ПН скрининг. Результатом сравнения является сформированный в соседней вкладке отчет со следующими данными:</w:t>
      </w:r>
    </w:p>
    <w:p w14:paraId="62AEFE9E" w14:textId="77777777" w:rsidR="00FB29C9" w:rsidRPr="007C6703" w:rsidRDefault="00FB29C9" w:rsidP="00C026F6">
      <w:pPr>
        <w:numPr>
          <w:ilvl w:val="2"/>
          <w:numId w:val="324"/>
        </w:numPr>
        <w:spacing w:line="360" w:lineRule="auto"/>
        <w:jc w:val="both"/>
        <w:rPr>
          <w:szCs w:val="24"/>
          <w:shd w:val="clear" w:color="auto" w:fill="D9EAD3"/>
        </w:rPr>
      </w:pPr>
      <w:r w:rsidRPr="007C6703">
        <w:rPr>
          <w:szCs w:val="24"/>
        </w:rPr>
        <w:t>Пациент;</w:t>
      </w:r>
    </w:p>
    <w:p w14:paraId="6E6AE955" w14:textId="77777777" w:rsidR="00FB29C9" w:rsidRPr="007C6703" w:rsidRDefault="00FB29C9" w:rsidP="00C026F6">
      <w:pPr>
        <w:numPr>
          <w:ilvl w:val="2"/>
          <w:numId w:val="324"/>
        </w:numPr>
        <w:spacing w:line="360" w:lineRule="auto"/>
        <w:jc w:val="both"/>
        <w:rPr>
          <w:szCs w:val="24"/>
          <w:shd w:val="clear" w:color="auto" w:fill="D9EAD3"/>
        </w:rPr>
      </w:pPr>
      <w:r w:rsidRPr="007C6703">
        <w:rPr>
          <w:szCs w:val="24"/>
        </w:rPr>
        <w:t>Пол;</w:t>
      </w:r>
    </w:p>
    <w:p w14:paraId="16865E56" w14:textId="77777777" w:rsidR="00FB29C9" w:rsidRPr="007C6703" w:rsidRDefault="00FB29C9" w:rsidP="00C026F6">
      <w:pPr>
        <w:numPr>
          <w:ilvl w:val="2"/>
          <w:numId w:val="324"/>
        </w:numPr>
        <w:spacing w:line="360" w:lineRule="auto"/>
        <w:jc w:val="both"/>
        <w:rPr>
          <w:szCs w:val="24"/>
          <w:shd w:val="clear" w:color="auto" w:fill="D9EAD3"/>
        </w:rPr>
      </w:pPr>
      <w:r w:rsidRPr="007C6703">
        <w:rPr>
          <w:szCs w:val="24"/>
        </w:rPr>
        <w:t>Дата рождения;</w:t>
      </w:r>
    </w:p>
    <w:p w14:paraId="3BDDD7D8" w14:textId="77777777" w:rsidR="00FB29C9" w:rsidRPr="007C6703" w:rsidRDefault="00FB29C9" w:rsidP="00C026F6">
      <w:pPr>
        <w:numPr>
          <w:ilvl w:val="2"/>
          <w:numId w:val="324"/>
        </w:numPr>
        <w:spacing w:line="360" w:lineRule="auto"/>
        <w:jc w:val="both"/>
        <w:rPr>
          <w:szCs w:val="24"/>
          <w:shd w:val="clear" w:color="auto" w:fill="D9EAD3"/>
        </w:rPr>
      </w:pPr>
      <w:r w:rsidRPr="007C6703">
        <w:rPr>
          <w:szCs w:val="24"/>
        </w:rPr>
        <w:t xml:space="preserve">Таблица с расхождением вариантов ответов: </w:t>
      </w:r>
      <w:r>
        <w:rPr>
          <w:szCs w:val="24"/>
        </w:rPr>
        <w:t>в</w:t>
      </w:r>
      <w:r w:rsidRPr="007C6703">
        <w:rPr>
          <w:szCs w:val="24"/>
        </w:rPr>
        <w:t xml:space="preserve">опрос анкеты, </w:t>
      </w:r>
      <w:r>
        <w:rPr>
          <w:szCs w:val="24"/>
        </w:rPr>
        <w:t>д</w:t>
      </w:r>
      <w:r w:rsidRPr="007C6703">
        <w:rPr>
          <w:szCs w:val="24"/>
        </w:rPr>
        <w:t>аты анкет с ответами на вопросы.</w:t>
      </w:r>
    </w:p>
    <w:p w14:paraId="48AE41B3"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Возможность добавления прогнозируемого осложнения заболевания;</w:t>
      </w:r>
    </w:p>
    <w:p w14:paraId="601B4DC3" w14:textId="77777777" w:rsidR="00FB29C9" w:rsidRPr="007C6703" w:rsidRDefault="00FB29C9" w:rsidP="00FB29C9">
      <w:pPr>
        <w:numPr>
          <w:ilvl w:val="0"/>
          <w:numId w:val="197"/>
        </w:numPr>
        <w:spacing w:line="360" w:lineRule="auto"/>
        <w:jc w:val="both"/>
        <w:rPr>
          <w:szCs w:val="24"/>
          <w:shd w:val="clear" w:color="auto" w:fill="D9EAD3"/>
        </w:rPr>
      </w:pPr>
      <w:r w:rsidRPr="007C6703">
        <w:rPr>
          <w:szCs w:val="24"/>
        </w:rPr>
        <w:t>Формирование статистической отчетности:</w:t>
      </w:r>
    </w:p>
    <w:p w14:paraId="12831499"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 xml:space="preserve">Список пациентов </w:t>
      </w:r>
      <w:r>
        <w:rPr>
          <w:szCs w:val="24"/>
        </w:rPr>
        <w:t>р</w:t>
      </w:r>
      <w:r w:rsidRPr="007C6703">
        <w:rPr>
          <w:szCs w:val="24"/>
        </w:rPr>
        <w:t>егистра;</w:t>
      </w:r>
    </w:p>
    <w:p w14:paraId="49B9F47E"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 xml:space="preserve">Список пациентов, включенных в </w:t>
      </w:r>
      <w:r>
        <w:rPr>
          <w:szCs w:val="24"/>
        </w:rPr>
        <w:t>р</w:t>
      </w:r>
      <w:r w:rsidRPr="007C6703">
        <w:rPr>
          <w:szCs w:val="24"/>
        </w:rPr>
        <w:t>егистр;</w:t>
      </w:r>
    </w:p>
    <w:p w14:paraId="7DE5677A" w14:textId="77777777" w:rsidR="00FB29C9" w:rsidRPr="007C6703" w:rsidRDefault="00FB29C9" w:rsidP="00FB29C9">
      <w:pPr>
        <w:numPr>
          <w:ilvl w:val="1"/>
          <w:numId w:val="197"/>
        </w:numPr>
        <w:spacing w:line="360" w:lineRule="auto"/>
        <w:jc w:val="both"/>
        <w:rPr>
          <w:szCs w:val="24"/>
          <w:shd w:val="clear" w:color="auto" w:fill="D9EAD3"/>
        </w:rPr>
      </w:pPr>
      <w:r w:rsidRPr="007C6703">
        <w:rPr>
          <w:szCs w:val="24"/>
        </w:rPr>
        <w:t xml:space="preserve">Список пациентов, исключенных из </w:t>
      </w:r>
      <w:r>
        <w:rPr>
          <w:szCs w:val="24"/>
        </w:rPr>
        <w:t>р</w:t>
      </w:r>
      <w:r w:rsidRPr="007C6703">
        <w:rPr>
          <w:szCs w:val="24"/>
        </w:rPr>
        <w:t>егистра.</w:t>
      </w:r>
    </w:p>
    <w:p w14:paraId="0CC09F7B" w14:textId="77777777" w:rsidR="00FB29C9" w:rsidRDefault="00FB29C9" w:rsidP="00FB29C9">
      <w:pPr>
        <w:spacing w:line="360" w:lineRule="auto"/>
        <w:ind w:left="1800"/>
        <w:jc w:val="both"/>
        <w:rPr>
          <w:szCs w:val="24"/>
        </w:rPr>
      </w:pPr>
    </w:p>
    <w:p w14:paraId="54CCE949" w14:textId="725A1FD0" w:rsidR="000A7DA8" w:rsidRPr="000A7DA8" w:rsidRDefault="000A7DA8" w:rsidP="000A7DA8">
      <w:pPr>
        <w:pStyle w:val="44"/>
        <w:rPr>
          <w:szCs w:val="24"/>
        </w:rPr>
      </w:pPr>
      <w:bookmarkStart w:id="726" w:name="_Toc106619452"/>
      <w:r w:rsidRPr="000A7DA8">
        <w:rPr>
          <w:szCs w:val="24"/>
        </w:rPr>
        <w:t xml:space="preserve">Модуль </w:t>
      </w:r>
      <w:r w:rsidR="003E046B">
        <w:rPr>
          <w:szCs w:val="24"/>
        </w:rPr>
        <w:t>"</w:t>
      </w:r>
      <w:r w:rsidRPr="000A7DA8">
        <w:rPr>
          <w:szCs w:val="24"/>
        </w:rPr>
        <w:t>Регистр VIP</w:t>
      </w:r>
      <w:r w:rsidR="003E046B">
        <w:rPr>
          <w:szCs w:val="24"/>
        </w:rPr>
        <w:t>"</w:t>
      </w:r>
      <w:bookmarkEnd w:id="726"/>
    </w:p>
    <w:p w14:paraId="541E7B7F" w14:textId="77777777" w:rsidR="000A7DA8" w:rsidRPr="00864495" w:rsidRDefault="000A7DA8" w:rsidP="000A7DA8">
      <w:pPr>
        <w:pStyle w:val="1f8"/>
        <w:spacing w:line="360" w:lineRule="auto"/>
      </w:pPr>
      <w:r w:rsidRPr="00864495">
        <w:t>Целью разработки модуля является ограничение прав доступа к просмотру случаев лечения конкретных пациентов. Для достижения указанной цели необходимо реализовать следующие функции модуля:</w:t>
      </w:r>
    </w:p>
    <w:p w14:paraId="30749925" w14:textId="77777777" w:rsidR="000A7DA8" w:rsidRPr="00864495" w:rsidRDefault="000A7DA8" w:rsidP="000A7DA8">
      <w:pPr>
        <w:pStyle w:val="af0"/>
        <w:spacing w:line="360" w:lineRule="auto"/>
      </w:pPr>
      <w:r w:rsidRPr="00864495">
        <w:t>Доступ к редактированию регистра VIP пациентов только для администраторов системы и пользователей, включенных в соответствующую группу доступа.</w:t>
      </w:r>
    </w:p>
    <w:p w14:paraId="0423EA66" w14:textId="77777777" w:rsidR="000A7DA8" w:rsidRPr="00864495" w:rsidRDefault="000A7DA8" w:rsidP="000A7DA8">
      <w:pPr>
        <w:pStyle w:val="af0"/>
        <w:spacing w:line="360" w:lineRule="auto"/>
      </w:pPr>
      <w:r w:rsidRPr="00864495">
        <w:t>Добавление пациента в регистр.</w:t>
      </w:r>
    </w:p>
    <w:p w14:paraId="70E4093E" w14:textId="77777777" w:rsidR="000A7DA8" w:rsidRPr="00864495" w:rsidRDefault="000A7DA8" w:rsidP="000A7DA8">
      <w:pPr>
        <w:pStyle w:val="af0"/>
        <w:spacing w:line="360" w:lineRule="auto"/>
      </w:pPr>
      <w:r w:rsidRPr="00864495">
        <w:t>Исключение пациента из регистра.</w:t>
      </w:r>
    </w:p>
    <w:p w14:paraId="77438695" w14:textId="77777777" w:rsidR="000A7DA8" w:rsidRPr="00864495" w:rsidRDefault="000A7DA8" w:rsidP="000A7DA8">
      <w:pPr>
        <w:pStyle w:val="af0"/>
        <w:spacing w:line="360" w:lineRule="auto"/>
      </w:pPr>
      <w:r w:rsidRPr="00864495">
        <w:t>Просмотр списка пациентов, включенных в регистр.</w:t>
      </w:r>
    </w:p>
    <w:p w14:paraId="54BC3F15" w14:textId="31B1D35F" w:rsidR="000A7DA8" w:rsidRPr="000A7DA8" w:rsidRDefault="000A7DA8" w:rsidP="000A7DA8">
      <w:pPr>
        <w:pStyle w:val="af0"/>
        <w:spacing w:line="360" w:lineRule="auto"/>
      </w:pPr>
      <w:r w:rsidRPr="00864495">
        <w:t>Случаи лечения, добавленные в МО, которая включила пациента в регистр, должны быть недоступны для просмотра пользователям других МО.</w:t>
      </w:r>
    </w:p>
    <w:p w14:paraId="5716B853" w14:textId="08CAD228" w:rsidR="00D174F9" w:rsidRPr="000D6B05" w:rsidRDefault="00D174F9" w:rsidP="00144D05">
      <w:pPr>
        <w:pStyle w:val="36"/>
        <w:rPr>
          <w:rFonts w:ascii="Times New Roman" w:hAnsi="Times New Roman"/>
          <w:sz w:val="24"/>
          <w:szCs w:val="24"/>
        </w:rPr>
      </w:pPr>
      <w:bookmarkStart w:id="727" w:name="_heading=h.3ls5o66" w:colFirst="0" w:colLast="0"/>
      <w:bookmarkStart w:id="728" w:name="_heading=h.4kx3h1s" w:colFirst="0" w:colLast="0"/>
      <w:bookmarkStart w:id="729" w:name="_heading=h.302dr9l" w:colFirst="0" w:colLast="0"/>
      <w:bookmarkStart w:id="730" w:name="_heading=h.1f7o1he" w:colFirst="0" w:colLast="0"/>
      <w:bookmarkStart w:id="731" w:name="_heading=h.3z7bk57" w:colFirst="0" w:colLast="0"/>
      <w:bookmarkStart w:id="732" w:name="_heading=h.l7a3n9" w:colFirst="0" w:colLast="0"/>
      <w:bookmarkStart w:id="733" w:name="_heading=h.356xmb2" w:colFirst="0" w:colLast="0"/>
      <w:bookmarkStart w:id="734" w:name="_Toc75778689"/>
      <w:bookmarkStart w:id="735" w:name="_Toc76114249"/>
      <w:bookmarkStart w:id="736" w:name="_Toc118114540"/>
      <w:bookmarkEnd w:id="727"/>
      <w:bookmarkEnd w:id="728"/>
      <w:bookmarkEnd w:id="729"/>
      <w:bookmarkEnd w:id="730"/>
      <w:bookmarkEnd w:id="731"/>
      <w:bookmarkEnd w:id="732"/>
      <w:bookmarkEnd w:id="733"/>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Телемедицина</w:t>
      </w:r>
      <w:r w:rsidR="00312BB4" w:rsidRPr="000D6B05">
        <w:rPr>
          <w:rFonts w:ascii="Times New Roman" w:hAnsi="Times New Roman"/>
          <w:sz w:val="24"/>
          <w:szCs w:val="24"/>
        </w:rPr>
        <w:t>"</w:t>
      </w:r>
      <w:bookmarkEnd w:id="734"/>
      <w:bookmarkEnd w:id="735"/>
      <w:bookmarkEnd w:id="736"/>
    </w:p>
    <w:p w14:paraId="1DAA23F1" w14:textId="0B38F722" w:rsidR="00D174F9" w:rsidRPr="000D6B05" w:rsidRDefault="00D174F9" w:rsidP="00A32C42">
      <w:pPr>
        <w:pStyle w:val="44"/>
        <w:rPr>
          <w:szCs w:val="24"/>
        </w:rPr>
      </w:pPr>
      <w:bookmarkStart w:id="737" w:name="_heading=h.44bvf6o" w:colFirst="0" w:colLast="0"/>
      <w:bookmarkStart w:id="738" w:name="_Toc76114250"/>
      <w:bookmarkEnd w:id="737"/>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центра</w:t>
      </w:r>
      <w:r w:rsidR="00C359D5" w:rsidRPr="000D6B05">
        <w:rPr>
          <w:szCs w:val="24"/>
        </w:rPr>
        <w:t xml:space="preserve"> </w:t>
      </w:r>
      <w:r w:rsidRPr="000D6B05">
        <w:rPr>
          <w:szCs w:val="24"/>
        </w:rPr>
        <w:t>удалённой</w:t>
      </w:r>
      <w:r w:rsidR="00C359D5" w:rsidRPr="000D6B05">
        <w:rPr>
          <w:szCs w:val="24"/>
        </w:rPr>
        <w:t xml:space="preserve"> </w:t>
      </w:r>
      <w:r w:rsidRPr="000D6B05">
        <w:rPr>
          <w:szCs w:val="24"/>
        </w:rPr>
        <w:t>консультации</w:t>
      </w:r>
      <w:r w:rsidR="00312BB4" w:rsidRPr="000D6B05">
        <w:rPr>
          <w:szCs w:val="24"/>
        </w:rPr>
        <w:t>"</w:t>
      </w:r>
      <w:bookmarkEnd w:id="738"/>
    </w:p>
    <w:p w14:paraId="23319B96" w14:textId="646569AE" w:rsidR="00D174F9" w:rsidRPr="000D6B05" w:rsidRDefault="00D174F9" w:rsidP="00D174F9">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412A8476" w14:textId="076B5A3C"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на</w:t>
      </w:r>
      <w:r w:rsidR="00C359D5" w:rsidRPr="000D6B05">
        <w:rPr>
          <w:szCs w:val="24"/>
        </w:rPr>
        <w:t xml:space="preserve"> </w:t>
      </w:r>
      <w:r w:rsidRPr="000D6B05">
        <w:rPr>
          <w:szCs w:val="24"/>
        </w:rPr>
        <w:t>консультацию</w:t>
      </w:r>
      <w:r w:rsidR="00C359D5" w:rsidRPr="000D6B05">
        <w:rPr>
          <w:szCs w:val="24"/>
        </w:rPr>
        <w:t xml:space="preserve"> </w:t>
      </w:r>
      <w:r w:rsidRPr="000D6B05">
        <w:rPr>
          <w:szCs w:val="24"/>
        </w:rPr>
        <w:t>с</w:t>
      </w:r>
      <w:r w:rsidR="00C359D5" w:rsidRPr="000D6B05">
        <w:rPr>
          <w:szCs w:val="24"/>
        </w:rPr>
        <w:t xml:space="preserve"> </w:t>
      </w:r>
      <w:r w:rsidRPr="000D6B05">
        <w:rPr>
          <w:szCs w:val="24"/>
        </w:rPr>
        <w:t>отображением</w:t>
      </w:r>
      <w:r w:rsidR="00C359D5" w:rsidRPr="000D6B05">
        <w:rPr>
          <w:szCs w:val="24"/>
        </w:rPr>
        <w:t xml:space="preserve"> </w:t>
      </w:r>
      <w:r w:rsidRPr="000D6B05">
        <w:rPr>
          <w:szCs w:val="24"/>
        </w:rPr>
        <w:t>сведений:</w:t>
      </w:r>
    </w:p>
    <w:p w14:paraId="17287AD6" w14:textId="66DD305F" w:rsidR="00D174F9" w:rsidRPr="000D6B05" w:rsidRDefault="00D174F9" w:rsidP="00461C70">
      <w:pPr>
        <w:numPr>
          <w:ilvl w:val="1"/>
          <w:numId w:val="134"/>
        </w:numPr>
        <w:spacing w:line="360" w:lineRule="auto"/>
        <w:jc w:val="both"/>
        <w:rPr>
          <w:szCs w:val="24"/>
        </w:rPr>
      </w:pPr>
      <w:r w:rsidRPr="000D6B05">
        <w:rPr>
          <w:szCs w:val="24"/>
        </w:rPr>
        <w:t>срочность</w:t>
      </w:r>
      <w:r w:rsidR="00C359D5" w:rsidRPr="000D6B05">
        <w:rPr>
          <w:szCs w:val="24"/>
        </w:rPr>
        <w:t xml:space="preserve"> </w:t>
      </w:r>
      <w:r w:rsidRPr="000D6B05">
        <w:rPr>
          <w:szCs w:val="24"/>
        </w:rPr>
        <w:t>выполнения;</w:t>
      </w:r>
    </w:p>
    <w:p w14:paraId="06FD20AA" w14:textId="5EB97E08" w:rsidR="00D174F9" w:rsidRPr="000D6B05" w:rsidRDefault="00D174F9" w:rsidP="00461C70">
      <w:pPr>
        <w:numPr>
          <w:ilvl w:val="1"/>
          <w:numId w:val="134"/>
        </w:numPr>
        <w:spacing w:line="360" w:lineRule="auto"/>
        <w:jc w:val="both"/>
        <w:rPr>
          <w:szCs w:val="24"/>
        </w:rPr>
      </w:pPr>
      <w:r w:rsidRPr="000D6B05">
        <w:rPr>
          <w:szCs w:val="24"/>
        </w:rPr>
        <w:t>дата</w:t>
      </w:r>
      <w:r w:rsidR="00C359D5" w:rsidRPr="000D6B05">
        <w:rPr>
          <w:szCs w:val="24"/>
        </w:rPr>
        <w:t xml:space="preserve"> </w:t>
      </w:r>
      <w:r w:rsidRPr="000D6B05">
        <w:rPr>
          <w:szCs w:val="24"/>
        </w:rPr>
        <w:t>направления;</w:t>
      </w:r>
    </w:p>
    <w:p w14:paraId="37DAC0B9" w14:textId="59EC2D17" w:rsidR="00D174F9" w:rsidRPr="000D6B05" w:rsidRDefault="00D174F9" w:rsidP="00461C70">
      <w:pPr>
        <w:numPr>
          <w:ilvl w:val="1"/>
          <w:numId w:val="134"/>
        </w:numPr>
        <w:spacing w:line="360" w:lineRule="auto"/>
        <w:jc w:val="both"/>
        <w:rPr>
          <w:szCs w:val="24"/>
        </w:rPr>
      </w:pPr>
      <w:r w:rsidRPr="000D6B05">
        <w:rPr>
          <w:szCs w:val="24"/>
        </w:rPr>
        <w:t>номер</w:t>
      </w:r>
      <w:r w:rsidR="00C359D5" w:rsidRPr="000D6B05">
        <w:rPr>
          <w:szCs w:val="24"/>
        </w:rPr>
        <w:t xml:space="preserve"> </w:t>
      </w:r>
      <w:r w:rsidRPr="000D6B05">
        <w:rPr>
          <w:szCs w:val="24"/>
        </w:rPr>
        <w:t>направления;</w:t>
      </w:r>
    </w:p>
    <w:p w14:paraId="5E203E11" w14:textId="6829673A" w:rsidR="00D174F9" w:rsidRPr="000D6B05" w:rsidRDefault="00D174F9" w:rsidP="00461C70">
      <w:pPr>
        <w:numPr>
          <w:ilvl w:val="1"/>
          <w:numId w:val="134"/>
        </w:numPr>
        <w:spacing w:line="360" w:lineRule="auto"/>
        <w:jc w:val="both"/>
        <w:rPr>
          <w:szCs w:val="24"/>
        </w:rPr>
      </w:pPr>
      <w:r w:rsidRPr="000D6B05">
        <w:rPr>
          <w:szCs w:val="24"/>
        </w:rPr>
        <w:t>направившая</w:t>
      </w:r>
      <w:r w:rsidR="00C359D5" w:rsidRPr="000D6B05">
        <w:rPr>
          <w:szCs w:val="24"/>
        </w:rPr>
        <w:t xml:space="preserve"> </w:t>
      </w:r>
      <w:r w:rsidRPr="000D6B05">
        <w:rPr>
          <w:szCs w:val="24"/>
        </w:rPr>
        <w:t>МО;</w:t>
      </w:r>
    </w:p>
    <w:p w14:paraId="15F9E93F" w14:textId="5B2D8DB9" w:rsidR="00D174F9" w:rsidRPr="000D6B05" w:rsidRDefault="00D174F9" w:rsidP="00461C70">
      <w:pPr>
        <w:numPr>
          <w:ilvl w:val="1"/>
          <w:numId w:val="134"/>
        </w:numPr>
        <w:spacing w:line="360" w:lineRule="auto"/>
        <w:jc w:val="both"/>
        <w:rPr>
          <w:szCs w:val="24"/>
        </w:rPr>
      </w:pPr>
      <w:r w:rsidRPr="000D6B05">
        <w:rPr>
          <w:szCs w:val="24"/>
        </w:rPr>
        <w:t>направивший</w:t>
      </w:r>
      <w:r w:rsidR="00C359D5" w:rsidRPr="000D6B05">
        <w:rPr>
          <w:szCs w:val="24"/>
        </w:rPr>
        <w:t xml:space="preserve"> </w:t>
      </w:r>
      <w:r w:rsidRPr="000D6B05">
        <w:rPr>
          <w:szCs w:val="24"/>
        </w:rPr>
        <w:t>врач;</w:t>
      </w:r>
    </w:p>
    <w:p w14:paraId="2F75CBE9" w14:textId="6C1B5BC4" w:rsidR="00D174F9" w:rsidRPr="000D6B05" w:rsidRDefault="00D174F9" w:rsidP="00461C70">
      <w:pPr>
        <w:numPr>
          <w:ilvl w:val="1"/>
          <w:numId w:val="134"/>
        </w:numPr>
        <w:spacing w:line="360" w:lineRule="auto"/>
        <w:jc w:val="both"/>
        <w:rPr>
          <w:szCs w:val="24"/>
        </w:rPr>
      </w:pPr>
      <w:r w:rsidRPr="000D6B05">
        <w:rPr>
          <w:szCs w:val="24"/>
        </w:rPr>
        <w:t>фамилия</w:t>
      </w:r>
      <w:r w:rsidR="00C359D5" w:rsidRPr="000D6B05">
        <w:rPr>
          <w:szCs w:val="24"/>
        </w:rPr>
        <w:t xml:space="preserve"> </w:t>
      </w:r>
      <w:r w:rsidRPr="000D6B05">
        <w:rPr>
          <w:szCs w:val="24"/>
        </w:rPr>
        <w:t>пациента;</w:t>
      </w:r>
    </w:p>
    <w:p w14:paraId="551C820F" w14:textId="3B69E75B" w:rsidR="00D174F9" w:rsidRPr="000D6B05" w:rsidRDefault="00D174F9" w:rsidP="00461C70">
      <w:pPr>
        <w:numPr>
          <w:ilvl w:val="1"/>
          <w:numId w:val="134"/>
        </w:numPr>
        <w:spacing w:line="360" w:lineRule="auto"/>
        <w:jc w:val="both"/>
        <w:rPr>
          <w:szCs w:val="24"/>
        </w:rPr>
      </w:pPr>
      <w:r w:rsidRPr="000D6B05">
        <w:rPr>
          <w:szCs w:val="24"/>
        </w:rPr>
        <w:t>имя</w:t>
      </w:r>
      <w:r w:rsidR="00C359D5" w:rsidRPr="000D6B05">
        <w:rPr>
          <w:szCs w:val="24"/>
        </w:rPr>
        <w:t xml:space="preserve"> </w:t>
      </w:r>
      <w:r w:rsidRPr="000D6B05">
        <w:rPr>
          <w:szCs w:val="24"/>
        </w:rPr>
        <w:t>пациента;</w:t>
      </w:r>
    </w:p>
    <w:p w14:paraId="41B6602D" w14:textId="12D61DFC" w:rsidR="00D174F9" w:rsidRPr="000D6B05" w:rsidRDefault="00D174F9" w:rsidP="00461C70">
      <w:pPr>
        <w:numPr>
          <w:ilvl w:val="1"/>
          <w:numId w:val="134"/>
        </w:numPr>
        <w:spacing w:line="360" w:lineRule="auto"/>
        <w:jc w:val="both"/>
        <w:rPr>
          <w:szCs w:val="24"/>
        </w:rPr>
      </w:pPr>
      <w:r w:rsidRPr="000D6B05">
        <w:rPr>
          <w:szCs w:val="24"/>
        </w:rPr>
        <w:t>отчество</w:t>
      </w:r>
      <w:r w:rsidR="00C359D5" w:rsidRPr="000D6B05">
        <w:rPr>
          <w:szCs w:val="24"/>
        </w:rPr>
        <w:t xml:space="preserve"> </w:t>
      </w:r>
      <w:r w:rsidRPr="000D6B05">
        <w:rPr>
          <w:szCs w:val="24"/>
        </w:rPr>
        <w:t>пациента;</w:t>
      </w:r>
    </w:p>
    <w:p w14:paraId="0C947950" w14:textId="77777777" w:rsidR="00D174F9" w:rsidRPr="000D6B05" w:rsidRDefault="00D174F9" w:rsidP="00461C70">
      <w:pPr>
        <w:numPr>
          <w:ilvl w:val="1"/>
          <w:numId w:val="134"/>
        </w:numPr>
        <w:spacing w:line="360" w:lineRule="auto"/>
        <w:jc w:val="both"/>
        <w:rPr>
          <w:szCs w:val="24"/>
        </w:rPr>
      </w:pPr>
      <w:r w:rsidRPr="000D6B05">
        <w:rPr>
          <w:szCs w:val="24"/>
        </w:rPr>
        <w:t>профиль;</w:t>
      </w:r>
    </w:p>
    <w:p w14:paraId="36FEB92C" w14:textId="7D83D5F7" w:rsidR="00D174F9" w:rsidRPr="000D6B05" w:rsidRDefault="00D174F9" w:rsidP="00461C70">
      <w:pPr>
        <w:numPr>
          <w:ilvl w:val="1"/>
          <w:numId w:val="134"/>
        </w:numPr>
        <w:spacing w:line="360" w:lineRule="auto"/>
        <w:jc w:val="both"/>
        <w:rPr>
          <w:szCs w:val="24"/>
        </w:rPr>
      </w:pPr>
      <w:r w:rsidRPr="000D6B05">
        <w:rPr>
          <w:szCs w:val="24"/>
        </w:rPr>
        <w:t>цель</w:t>
      </w:r>
      <w:r w:rsidR="00C359D5" w:rsidRPr="000D6B05">
        <w:rPr>
          <w:szCs w:val="24"/>
        </w:rPr>
        <w:t xml:space="preserve"> </w:t>
      </w:r>
      <w:r w:rsidRPr="000D6B05">
        <w:rPr>
          <w:szCs w:val="24"/>
        </w:rPr>
        <w:t>консультирования;</w:t>
      </w:r>
    </w:p>
    <w:p w14:paraId="65128EEB" w14:textId="77777777" w:rsidR="00D174F9" w:rsidRPr="000D6B05" w:rsidRDefault="00D174F9" w:rsidP="00461C70">
      <w:pPr>
        <w:numPr>
          <w:ilvl w:val="1"/>
          <w:numId w:val="134"/>
        </w:numPr>
        <w:spacing w:line="360" w:lineRule="auto"/>
        <w:jc w:val="both"/>
        <w:rPr>
          <w:szCs w:val="24"/>
        </w:rPr>
      </w:pPr>
      <w:r w:rsidRPr="000D6B05">
        <w:rPr>
          <w:szCs w:val="24"/>
        </w:rPr>
        <w:t>результат;</w:t>
      </w:r>
    </w:p>
    <w:p w14:paraId="1401C795" w14:textId="6CF845EF" w:rsidR="00D174F9" w:rsidRPr="000D6B05" w:rsidRDefault="00D174F9" w:rsidP="00461C70">
      <w:pPr>
        <w:numPr>
          <w:ilvl w:val="1"/>
          <w:numId w:val="134"/>
        </w:numPr>
        <w:spacing w:line="360" w:lineRule="auto"/>
        <w:jc w:val="both"/>
        <w:rPr>
          <w:szCs w:val="24"/>
        </w:rPr>
      </w:pPr>
      <w:r w:rsidRPr="000D6B05">
        <w:rPr>
          <w:szCs w:val="24"/>
        </w:rPr>
        <w:t>диагноз</w:t>
      </w:r>
      <w:r w:rsidR="00C359D5" w:rsidRPr="000D6B05">
        <w:rPr>
          <w:szCs w:val="24"/>
        </w:rPr>
        <w:t xml:space="preserve"> </w:t>
      </w:r>
      <w:r w:rsidRPr="000D6B05">
        <w:rPr>
          <w:szCs w:val="24"/>
        </w:rPr>
        <w:t>пациента.</w:t>
      </w:r>
      <w:r w:rsidR="00C359D5" w:rsidRPr="000D6B05">
        <w:rPr>
          <w:szCs w:val="24"/>
        </w:rPr>
        <w:t xml:space="preserve"> </w:t>
      </w:r>
    </w:p>
    <w:p w14:paraId="23525C6C" w14:textId="3469E227"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на</w:t>
      </w:r>
      <w:r w:rsidR="00C359D5" w:rsidRPr="000D6B05">
        <w:rPr>
          <w:szCs w:val="24"/>
        </w:rPr>
        <w:t xml:space="preserve"> </w:t>
      </w:r>
      <w:r w:rsidRPr="000D6B05">
        <w:rPr>
          <w:szCs w:val="24"/>
        </w:rPr>
        <w:t>консультацию</w:t>
      </w:r>
      <w:r w:rsidR="00C359D5" w:rsidRPr="000D6B05">
        <w:rPr>
          <w:szCs w:val="24"/>
        </w:rPr>
        <w:t xml:space="preserve"> </w:t>
      </w:r>
      <w:r w:rsidRPr="000D6B05">
        <w:rPr>
          <w:szCs w:val="24"/>
        </w:rPr>
        <w:t>по</w:t>
      </w:r>
      <w:r w:rsidR="00C359D5" w:rsidRPr="000D6B05">
        <w:rPr>
          <w:szCs w:val="24"/>
        </w:rPr>
        <w:t xml:space="preserve"> </w:t>
      </w:r>
      <w:r w:rsidRPr="000D6B05">
        <w:rPr>
          <w:szCs w:val="24"/>
        </w:rPr>
        <w:t>дате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номеру</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данным</w:t>
      </w:r>
      <w:r w:rsidR="00C359D5" w:rsidRPr="000D6B05">
        <w:rPr>
          <w:szCs w:val="24"/>
        </w:rPr>
        <w:t xml:space="preserve"> </w:t>
      </w:r>
      <w:r w:rsidRPr="000D6B05">
        <w:rPr>
          <w:szCs w:val="24"/>
        </w:rPr>
        <w:t>пациента;</w:t>
      </w:r>
    </w:p>
    <w:p w14:paraId="29B0650A" w14:textId="39CF8E3B" w:rsidR="00D174F9" w:rsidRPr="000D6B05" w:rsidRDefault="00D174F9" w:rsidP="00461C70">
      <w:pPr>
        <w:numPr>
          <w:ilvl w:val="0"/>
          <w:numId w:val="175"/>
        </w:numPr>
        <w:spacing w:line="360" w:lineRule="auto"/>
        <w:ind w:left="1434" w:hanging="357"/>
        <w:jc w:val="both"/>
        <w:rPr>
          <w:szCs w:val="24"/>
        </w:rPr>
      </w:pPr>
      <w:r w:rsidRPr="000D6B05">
        <w:rPr>
          <w:szCs w:val="24"/>
        </w:rPr>
        <w:t>отмена</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телемедицинских</w:t>
      </w:r>
      <w:r w:rsidR="00C359D5" w:rsidRPr="000D6B05">
        <w:rPr>
          <w:szCs w:val="24"/>
        </w:rPr>
        <w:t xml:space="preserve"> </w:t>
      </w:r>
      <w:r w:rsidRPr="000D6B05">
        <w:rPr>
          <w:szCs w:val="24"/>
        </w:rPr>
        <w:t>услуг;</w:t>
      </w:r>
    </w:p>
    <w:p w14:paraId="6F21073F" w14:textId="3873893F" w:rsidR="00D174F9" w:rsidRPr="000D6B05" w:rsidRDefault="00D174F9" w:rsidP="00461C70">
      <w:pPr>
        <w:numPr>
          <w:ilvl w:val="0"/>
          <w:numId w:val="175"/>
        </w:numPr>
        <w:spacing w:line="360" w:lineRule="auto"/>
        <w:ind w:left="1434" w:hanging="357"/>
        <w:jc w:val="both"/>
        <w:rPr>
          <w:szCs w:val="24"/>
        </w:rPr>
      </w:pPr>
      <w:r w:rsidRPr="000D6B05">
        <w:rPr>
          <w:szCs w:val="24"/>
        </w:rPr>
        <w:t>отклонение</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службу</w:t>
      </w:r>
      <w:r w:rsidR="00C359D5" w:rsidRPr="000D6B05">
        <w:rPr>
          <w:szCs w:val="24"/>
        </w:rPr>
        <w:t xml:space="preserve"> </w:t>
      </w:r>
      <w:r w:rsidRPr="000D6B05">
        <w:rPr>
          <w:szCs w:val="24"/>
        </w:rPr>
        <w:t>ЦУК;</w:t>
      </w:r>
    </w:p>
    <w:p w14:paraId="611FFB30" w14:textId="13D5C50C" w:rsidR="00D174F9" w:rsidRPr="000D6B05" w:rsidRDefault="00D174F9" w:rsidP="00461C70">
      <w:pPr>
        <w:numPr>
          <w:ilvl w:val="0"/>
          <w:numId w:val="175"/>
        </w:numPr>
        <w:spacing w:line="360" w:lineRule="auto"/>
        <w:ind w:left="1434" w:hanging="357"/>
        <w:jc w:val="both"/>
        <w:rPr>
          <w:szCs w:val="24"/>
        </w:rPr>
      </w:pPr>
      <w:r w:rsidRPr="000D6B05">
        <w:rPr>
          <w:szCs w:val="24"/>
        </w:rPr>
        <w:t>регистрация</w:t>
      </w:r>
      <w:r w:rsidR="00C359D5" w:rsidRPr="000D6B05">
        <w:rPr>
          <w:szCs w:val="24"/>
        </w:rPr>
        <w:t xml:space="preserve"> </w:t>
      </w:r>
      <w:r w:rsidRPr="000D6B05">
        <w:rPr>
          <w:szCs w:val="24"/>
        </w:rPr>
        <w:t>внешних</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в</w:t>
      </w:r>
      <w:r w:rsidR="00C359D5" w:rsidRPr="000D6B05">
        <w:rPr>
          <w:szCs w:val="24"/>
        </w:rPr>
        <w:t xml:space="preserve"> </w:t>
      </w:r>
      <w:r w:rsidRPr="000D6B05">
        <w:rPr>
          <w:szCs w:val="24"/>
        </w:rPr>
        <w:t>ЦУК;</w:t>
      </w:r>
    </w:p>
    <w:p w14:paraId="22F451A8" w14:textId="0541AA15" w:rsidR="00D174F9" w:rsidRPr="000D6B05" w:rsidRDefault="00D174F9" w:rsidP="00461C70">
      <w:pPr>
        <w:numPr>
          <w:ilvl w:val="0"/>
          <w:numId w:val="175"/>
        </w:numPr>
        <w:spacing w:line="360" w:lineRule="auto"/>
        <w:ind w:left="1434" w:hanging="35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расписанием</w:t>
      </w:r>
      <w:r w:rsidR="00C359D5" w:rsidRPr="000D6B05">
        <w:rPr>
          <w:szCs w:val="24"/>
        </w:rPr>
        <w:t xml:space="preserve"> </w:t>
      </w:r>
      <w:r w:rsidRPr="000D6B05">
        <w:rPr>
          <w:szCs w:val="24"/>
        </w:rPr>
        <w:t>службы</w:t>
      </w:r>
      <w:r w:rsidR="00C359D5" w:rsidRPr="000D6B05">
        <w:rPr>
          <w:szCs w:val="24"/>
        </w:rPr>
        <w:t xml:space="preserve"> </w:t>
      </w:r>
      <w:r w:rsidRPr="000D6B05">
        <w:rPr>
          <w:szCs w:val="24"/>
        </w:rPr>
        <w:t>центра</w:t>
      </w:r>
      <w:r w:rsidR="00C359D5" w:rsidRPr="000D6B05">
        <w:rPr>
          <w:szCs w:val="24"/>
        </w:rPr>
        <w:t xml:space="preserve"> </w:t>
      </w:r>
      <w:r w:rsidRPr="000D6B05">
        <w:rPr>
          <w:szCs w:val="24"/>
        </w:rPr>
        <w:t>удаленной</w:t>
      </w:r>
      <w:r w:rsidR="00C359D5" w:rsidRPr="000D6B05">
        <w:rPr>
          <w:szCs w:val="24"/>
        </w:rPr>
        <w:t xml:space="preserve"> </w:t>
      </w:r>
      <w:r w:rsidRPr="000D6B05">
        <w:rPr>
          <w:szCs w:val="24"/>
        </w:rPr>
        <w:t>консультации;</w:t>
      </w:r>
    </w:p>
    <w:p w14:paraId="11ED5F1E" w14:textId="17CED54B"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результата</w:t>
      </w:r>
      <w:r w:rsidR="00C359D5" w:rsidRPr="000D6B05">
        <w:rPr>
          <w:szCs w:val="24"/>
        </w:rPr>
        <w:t xml:space="preserve"> </w:t>
      </w:r>
      <w:r w:rsidRPr="000D6B05">
        <w:rPr>
          <w:szCs w:val="24"/>
        </w:rPr>
        <w:t>и</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консультации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p>
    <w:p w14:paraId="5A66C781" w14:textId="03A6178E"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предварительно</w:t>
      </w:r>
      <w:r w:rsidR="00C359D5" w:rsidRPr="000D6B05">
        <w:rPr>
          <w:szCs w:val="24"/>
        </w:rPr>
        <w:t xml:space="preserve"> </w:t>
      </w:r>
      <w:r w:rsidRPr="000D6B05">
        <w:rPr>
          <w:szCs w:val="24"/>
        </w:rPr>
        <w:t>подготовленных</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шаблонах</w:t>
      </w:r>
      <w:r w:rsidR="00C359D5" w:rsidRPr="000D6B05">
        <w:rPr>
          <w:szCs w:val="24"/>
        </w:rPr>
        <w:t xml:space="preserve"> </w:t>
      </w:r>
      <w:r w:rsidRPr="000D6B05">
        <w:rPr>
          <w:szCs w:val="24"/>
        </w:rPr>
        <w:t>специальных</w:t>
      </w:r>
      <w:r w:rsidR="00C359D5" w:rsidRPr="000D6B05">
        <w:rPr>
          <w:szCs w:val="24"/>
        </w:rPr>
        <w:t xml:space="preserve"> </w:t>
      </w:r>
      <w:r w:rsidRPr="000D6B05">
        <w:rPr>
          <w:szCs w:val="24"/>
        </w:rPr>
        <w:t>текстовых</w:t>
      </w:r>
      <w:r w:rsidR="00C359D5" w:rsidRPr="000D6B05">
        <w:rPr>
          <w:szCs w:val="24"/>
        </w:rPr>
        <w:t xml:space="preserve"> </w:t>
      </w:r>
      <w:r w:rsidRPr="000D6B05">
        <w:rPr>
          <w:szCs w:val="24"/>
        </w:rPr>
        <w:t>меток</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автоматической</w:t>
      </w:r>
      <w:r w:rsidR="00C359D5" w:rsidRPr="000D6B05">
        <w:rPr>
          <w:szCs w:val="24"/>
        </w:rPr>
        <w:t xml:space="preserve"> </w:t>
      </w:r>
      <w:r w:rsidRPr="000D6B05">
        <w:rPr>
          <w:szCs w:val="24"/>
        </w:rPr>
        <w:t>подстановки</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формируемый</w:t>
      </w:r>
      <w:r w:rsidR="00C359D5" w:rsidRPr="000D6B05">
        <w:rPr>
          <w:szCs w:val="24"/>
        </w:rPr>
        <w:t xml:space="preserve"> </w:t>
      </w:r>
      <w:r w:rsidRPr="000D6B05">
        <w:rPr>
          <w:szCs w:val="24"/>
        </w:rPr>
        <w:t>документ</w:t>
      </w:r>
      <w:r w:rsidR="00C359D5" w:rsidRPr="000D6B05">
        <w:rPr>
          <w:szCs w:val="24"/>
        </w:rPr>
        <w:t xml:space="preserve"> </w:t>
      </w:r>
      <w:r w:rsidRPr="000D6B05">
        <w:rPr>
          <w:szCs w:val="24"/>
        </w:rPr>
        <w:t>значений</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паспортных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случаев</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услуг;</w:t>
      </w:r>
    </w:p>
    <w:p w14:paraId="34009640" w14:textId="3BC065DA"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электронного</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документа</w:t>
      </w:r>
      <w:r w:rsidR="00C359D5" w:rsidRPr="000D6B05">
        <w:rPr>
          <w:szCs w:val="24"/>
        </w:rPr>
        <w:t xml:space="preserve"> </w:t>
      </w:r>
      <w:r w:rsidR="00312BB4" w:rsidRPr="000D6B05">
        <w:rPr>
          <w:szCs w:val="24"/>
        </w:rPr>
        <w:t>"</w:t>
      </w:r>
      <w:r w:rsidRPr="000D6B05">
        <w:rPr>
          <w:szCs w:val="24"/>
        </w:rPr>
        <w:t>Протокол</w:t>
      </w:r>
      <w:r w:rsidR="00C359D5" w:rsidRPr="000D6B05">
        <w:rPr>
          <w:szCs w:val="24"/>
        </w:rPr>
        <w:t xml:space="preserve"> </w:t>
      </w:r>
      <w:r w:rsidRPr="000D6B05">
        <w:rPr>
          <w:szCs w:val="24"/>
        </w:rPr>
        <w:t>консультации</w:t>
      </w:r>
      <w:r w:rsidR="00C359D5" w:rsidRPr="000D6B05">
        <w:rPr>
          <w:szCs w:val="24"/>
        </w:rPr>
        <w:t xml:space="preserve"> </w:t>
      </w:r>
      <w:r w:rsidRPr="000D6B05">
        <w:rPr>
          <w:szCs w:val="24"/>
        </w:rPr>
        <w:t>с</w:t>
      </w:r>
      <w:r w:rsidR="00C359D5" w:rsidRPr="000D6B05">
        <w:rPr>
          <w:szCs w:val="24"/>
        </w:rPr>
        <w:t xml:space="preserve"> </w:t>
      </w:r>
      <w:r w:rsidRPr="000D6B05">
        <w:rPr>
          <w:szCs w:val="24"/>
        </w:rPr>
        <w:t>применением</w:t>
      </w:r>
      <w:r w:rsidR="00C359D5" w:rsidRPr="000D6B05">
        <w:rPr>
          <w:szCs w:val="24"/>
        </w:rPr>
        <w:t xml:space="preserve"> </w:t>
      </w:r>
      <w:r w:rsidRPr="000D6B05">
        <w:rPr>
          <w:szCs w:val="24"/>
        </w:rPr>
        <w:t>телемедицинских</w:t>
      </w:r>
      <w:r w:rsidR="00C359D5" w:rsidRPr="000D6B05">
        <w:rPr>
          <w:szCs w:val="24"/>
        </w:rPr>
        <w:t xml:space="preserve"> </w:t>
      </w:r>
      <w:r w:rsidRPr="000D6B05">
        <w:rPr>
          <w:szCs w:val="24"/>
        </w:rPr>
        <w:t>технологий</w:t>
      </w:r>
      <w:r w:rsidR="00312BB4" w:rsidRPr="000D6B05">
        <w:rPr>
          <w:szCs w:val="24"/>
        </w:rPr>
        <w:t>"</w:t>
      </w:r>
      <w:r w:rsidRPr="000D6B05">
        <w:rPr>
          <w:szCs w:val="24"/>
        </w:rPr>
        <w:t>;</w:t>
      </w:r>
    </w:p>
    <w:p w14:paraId="1590EECB" w14:textId="21755C3C" w:rsidR="00D174F9" w:rsidRPr="000D6B05" w:rsidRDefault="00D174F9" w:rsidP="00461C70">
      <w:pPr>
        <w:numPr>
          <w:ilvl w:val="0"/>
          <w:numId w:val="175"/>
        </w:numPr>
        <w:spacing w:line="360" w:lineRule="auto"/>
        <w:ind w:left="1434" w:hanging="357"/>
        <w:jc w:val="both"/>
        <w:rPr>
          <w:szCs w:val="24"/>
        </w:rPr>
      </w:pPr>
      <w:r w:rsidRPr="000D6B05">
        <w:rPr>
          <w:szCs w:val="24"/>
        </w:rPr>
        <w:t>обеспечение</w:t>
      </w:r>
      <w:r w:rsidR="00C359D5" w:rsidRPr="000D6B05">
        <w:rPr>
          <w:szCs w:val="24"/>
        </w:rPr>
        <w:t xml:space="preserve"> </w:t>
      </w:r>
      <w:r w:rsidRPr="000D6B05">
        <w:rPr>
          <w:szCs w:val="24"/>
        </w:rPr>
        <w:t>технологии</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и</w:t>
      </w:r>
      <w:r w:rsidR="00C359D5" w:rsidRPr="000D6B05">
        <w:rPr>
          <w:szCs w:val="24"/>
        </w:rPr>
        <w:t xml:space="preserve"> </w:t>
      </w:r>
      <w:r w:rsidRPr="000D6B05">
        <w:rPr>
          <w:szCs w:val="24"/>
        </w:rPr>
        <w:t>модификации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ЭМК;</w:t>
      </w:r>
    </w:p>
    <w:p w14:paraId="7425978B" w14:textId="1B2B9598" w:rsidR="00D174F9" w:rsidRPr="000D6B05" w:rsidRDefault="00D174F9" w:rsidP="00461C70">
      <w:pPr>
        <w:numPr>
          <w:ilvl w:val="0"/>
          <w:numId w:val="175"/>
        </w:numPr>
        <w:tabs>
          <w:tab w:val="left" w:pos="454"/>
        </w:tabs>
        <w:spacing w:line="360" w:lineRule="auto"/>
        <w:ind w:hanging="360"/>
        <w:jc w:val="both"/>
        <w:rPr>
          <w:szCs w:val="24"/>
        </w:rPr>
      </w:pPr>
      <w:r w:rsidRPr="000D6B05">
        <w:rPr>
          <w:szCs w:val="24"/>
        </w:rPr>
        <w:t>возможность</w:t>
      </w:r>
      <w:r w:rsidR="00C359D5" w:rsidRPr="000D6B05">
        <w:rPr>
          <w:szCs w:val="24"/>
        </w:rPr>
        <w:t xml:space="preserve"> </w:t>
      </w:r>
      <w:r w:rsidRPr="000D6B05">
        <w:rPr>
          <w:szCs w:val="24"/>
        </w:rPr>
        <w:t>получения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АРМ</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центра</w:t>
      </w:r>
      <w:r w:rsidR="00C359D5" w:rsidRPr="000D6B05">
        <w:rPr>
          <w:szCs w:val="24"/>
        </w:rPr>
        <w:t xml:space="preserve"> </w:t>
      </w:r>
      <w:r w:rsidRPr="000D6B05">
        <w:rPr>
          <w:szCs w:val="24"/>
        </w:rPr>
        <w:t>удаленной</w:t>
      </w:r>
      <w:r w:rsidR="00C359D5" w:rsidRPr="000D6B05">
        <w:rPr>
          <w:szCs w:val="24"/>
        </w:rPr>
        <w:t xml:space="preserve"> </w:t>
      </w:r>
      <w:r w:rsidRPr="000D6B05">
        <w:rPr>
          <w:szCs w:val="24"/>
        </w:rPr>
        <w:t>консультации</w:t>
      </w:r>
      <w:r w:rsidR="00C359D5" w:rsidRPr="000D6B05">
        <w:rPr>
          <w:szCs w:val="24"/>
        </w:rPr>
        <w:t xml:space="preserve"> </w:t>
      </w:r>
      <w:r w:rsidRPr="000D6B05">
        <w:rPr>
          <w:szCs w:val="24"/>
        </w:rPr>
        <w:t>уведомлений</w:t>
      </w:r>
      <w:r w:rsidR="00C359D5" w:rsidRPr="000D6B05">
        <w:rPr>
          <w:szCs w:val="24"/>
        </w:rPr>
        <w:t xml:space="preserve"> </w:t>
      </w:r>
      <w:r w:rsidRPr="000D6B05">
        <w:rPr>
          <w:szCs w:val="24"/>
        </w:rPr>
        <w:t>(внутрисистемных/</w:t>
      </w:r>
      <w:r w:rsidR="00C359D5" w:rsidRPr="000D6B05">
        <w:rPr>
          <w:szCs w:val="24"/>
        </w:rPr>
        <w:t xml:space="preserve"> </w:t>
      </w:r>
      <w:r w:rsidRPr="000D6B05">
        <w:rPr>
          <w:szCs w:val="24"/>
        </w:rPr>
        <w:t>e-</w:t>
      </w:r>
      <w:proofErr w:type="spellStart"/>
      <w:r w:rsidRPr="000D6B05">
        <w:rPr>
          <w:szCs w:val="24"/>
        </w:rPr>
        <w:t>mail</w:t>
      </w:r>
      <w:proofErr w:type="spellEnd"/>
      <w:r w:rsidRPr="000D6B05">
        <w:rPr>
          <w:szCs w:val="24"/>
        </w:rPr>
        <w:t>/</w:t>
      </w:r>
      <w:r w:rsidR="00C359D5" w:rsidRPr="000D6B05">
        <w:rPr>
          <w:szCs w:val="24"/>
        </w:rPr>
        <w:t xml:space="preserve"> </w:t>
      </w:r>
      <w:r w:rsidRPr="000D6B05">
        <w:rPr>
          <w:szCs w:val="24"/>
        </w:rPr>
        <w:t>смс)</w:t>
      </w:r>
      <w:r w:rsidR="00C359D5" w:rsidRPr="000D6B05">
        <w:rPr>
          <w:szCs w:val="24"/>
        </w:rPr>
        <w:t xml:space="preserve"> </w:t>
      </w:r>
      <w:r w:rsidRPr="000D6B05">
        <w:rPr>
          <w:szCs w:val="24"/>
        </w:rPr>
        <w:t>о</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экстренные</w:t>
      </w:r>
      <w:r w:rsidR="00C359D5" w:rsidRPr="000D6B05">
        <w:rPr>
          <w:szCs w:val="24"/>
        </w:rPr>
        <w:t xml:space="preserve"> </w:t>
      </w:r>
      <w:r w:rsidRPr="000D6B05">
        <w:rPr>
          <w:szCs w:val="24"/>
        </w:rPr>
        <w:t>и</w:t>
      </w:r>
      <w:r w:rsidR="00C359D5" w:rsidRPr="000D6B05">
        <w:rPr>
          <w:szCs w:val="24"/>
        </w:rPr>
        <w:t xml:space="preserve"> </w:t>
      </w:r>
      <w:r w:rsidRPr="000D6B05">
        <w:rPr>
          <w:szCs w:val="24"/>
        </w:rPr>
        <w:t>неотложные</w:t>
      </w:r>
      <w:r w:rsidR="00C359D5" w:rsidRPr="000D6B05">
        <w:rPr>
          <w:szCs w:val="24"/>
        </w:rPr>
        <w:t xml:space="preserve"> </w:t>
      </w:r>
      <w:r w:rsidRPr="000D6B05">
        <w:rPr>
          <w:szCs w:val="24"/>
        </w:rPr>
        <w:t>консультации</w:t>
      </w:r>
      <w:r w:rsidR="00C359D5" w:rsidRPr="000D6B05">
        <w:rPr>
          <w:szCs w:val="24"/>
        </w:rPr>
        <w:t xml:space="preserve"> </w:t>
      </w:r>
      <w:r w:rsidRPr="000D6B05">
        <w:rPr>
          <w:szCs w:val="24"/>
        </w:rPr>
        <w:t>согласно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правилам;</w:t>
      </w:r>
    </w:p>
    <w:p w14:paraId="6133995E" w14:textId="0222E61F" w:rsidR="00D174F9" w:rsidRPr="000D6B05" w:rsidRDefault="00D174F9" w:rsidP="00461C70">
      <w:pPr>
        <w:numPr>
          <w:ilvl w:val="0"/>
          <w:numId w:val="175"/>
        </w:numPr>
        <w:tabs>
          <w:tab w:val="left" w:pos="454"/>
        </w:tabs>
        <w:spacing w:line="360" w:lineRule="auto"/>
        <w:ind w:hanging="360"/>
        <w:jc w:val="both"/>
        <w:rPr>
          <w:szCs w:val="24"/>
        </w:rPr>
      </w:pPr>
      <w:r w:rsidRPr="000D6B05">
        <w:rPr>
          <w:szCs w:val="24"/>
        </w:rPr>
        <w:t>консультации</w:t>
      </w:r>
      <w:r w:rsidR="00C359D5" w:rsidRPr="000D6B05">
        <w:rPr>
          <w:szCs w:val="24"/>
        </w:rPr>
        <w:t xml:space="preserve"> </w:t>
      </w:r>
      <w:r w:rsidRPr="000D6B05">
        <w:rPr>
          <w:szCs w:val="24"/>
        </w:rPr>
        <w:t>(консилиумы</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с</w:t>
      </w:r>
      <w:r w:rsidR="00C359D5" w:rsidRPr="000D6B05">
        <w:rPr>
          <w:szCs w:val="24"/>
        </w:rPr>
        <w:t xml:space="preserve"> </w:t>
      </w:r>
      <w:r w:rsidRPr="000D6B05">
        <w:rPr>
          <w:szCs w:val="24"/>
        </w:rPr>
        <w:t>применением</w:t>
      </w:r>
      <w:r w:rsidR="00C359D5" w:rsidRPr="000D6B05">
        <w:rPr>
          <w:szCs w:val="24"/>
        </w:rPr>
        <w:t xml:space="preserve"> </w:t>
      </w:r>
      <w:r w:rsidRPr="000D6B05">
        <w:rPr>
          <w:szCs w:val="24"/>
        </w:rPr>
        <w:t>телемедицинских</w:t>
      </w:r>
      <w:r w:rsidR="00C359D5" w:rsidRPr="000D6B05">
        <w:rPr>
          <w:szCs w:val="24"/>
        </w:rPr>
        <w:t xml:space="preserve"> </w:t>
      </w:r>
      <w:r w:rsidRPr="000D6B05">
        <w:rPr>
          <w:szCs w:val="24"/>
        </w:rPr>
        <w:t>технологий:</w:t>
      </w:r>
    </w:p>
    <w:p w14:paraId="138F9E51" w14:textId="058ADA0F" w:rsidR="00D174F9" w:rsidRPr="000D6B05" w:rsidRDefault="00D174F9" w:rsidP="00461C70">
      <w:pPr>
        <w:numPr>
          <w:ilvl w:val="1"/>
          <w:numId w:val="175"/>
        </w:numPr>
        <w:spacing w:line="360" w:lineRule="auto"/>
        <w:rPr>
          <w:szCs w:val="24"/>
        </w:rPr>
      </w:pPr>
      <w:r w:rsidRPr="000D6B05">
        <w:rPr>
          <w:szCs w:val="24"/>
        </w:rPr>
        <w:lastRenderedPageBreak/>
        <w:t>в</w:t>
      </w:r>
      <w:r w:rsidR="00C359D5" w:rsidRPr="000D6B05">
        <w:rPr>
          <w:szCs w:val="24"/>
        </w:rPr>
        <w:t xml:space="preserve"> </w:t>
      </w:r>
      <w:r w:rsidRPr="000D6B05">
        <w:rPr>
          <w:szCs w:val="24"/>
        </w:rPr>
        <w:t>экстренной</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в</w:t>
      </w:r>
      <w:r w:rsidR="00C359D5" w:rsidRPr="000D6B05">
        <w:rPr>
          <w:szCs w:val="24"/>
        </w:rPr>
        <w:t xml:space="preserve"> </w:t>
      </w:r>
      <w:r w:rsidRPr="000D6B05">
        <w:rPr>
          <w:szCs w:val="24"/>
        </w:rPr>
        <w:t>сроки</w:t>
      </w:r>
      <w:r w:rsidR="00C359D5" w:rsidRPr="000D6B05">
        <w:rPr>
          <w:szCs w:val="24"/>
        </w:rPr>
        <w:t xml:space="preserve"> </w:t>
      </w:r>
      <w:r w:rsidRPr="000D6B05">
        <w:rPr>
          <w:szCs w:val="24"/>
        </w:rPr>
        <w:t>от</w:t>
      </w:r>
      <w:r w:rsidR="00C359D5" w:rsidRPr="000D6B05">
        <w:rPr>
          <w:szCs w:val="24"/>
        </w:rPr>
        <w:t xml:space="preserve"> </w:t>
      </w:r>
      <w:r w:rsidRPr="000D6B05">
        <w:rPr>
          <w:szCs w:val="24"/>
        </w:rPr>
        <w:t>30</w:t>
      </w:r>
      <w:r w:rsidR="00C359D5" w:rsidRPr="000D6B05">
        <w:rPr>
          <w:szCs w:val="24"/>
        </w:rPr>
        <w:t xml:space="preserve"> </w:t>
      </w:r>
      <w:r w:rsidRPr="000D6B05">
        <w:rPr>
          <w:szCs w:val="24"/>
        </w:rPr>
        <w:t>минут</w:t>
      </w:r>
      <w:r w:rsidR="00C359D5" w:rsidRPr="000D6B05">
        <w:rPr>
          <w:szCs w:val="24"/>
        </w:rPr>
        <w:t xml:space="preserve"> </w:t>
      </w:r>
      <w:r w:rsidRPr="000D6B05">
        <w:rPr>
          <w:szCs w:val="24"/>
        </w:rPr>
        <w:t>до</w:t>
      </w:r>
      <w:r w:rsidR="00C359D5" w:rsidRPr="000D6B05">
        <w:rPr>
          <w:szCs w:val="24"/>
        </w:rPr>
        <w:t xml:space="preserve"> </w:t>
      </w:r>
      <w:r w:rsidRPr="000D6B05">
        <w:rPr>
          <w:szCs w:val="24"/>
        </w:rPr>
        <w:t>2</w:t>
      </w:r>
      <w:r w:rsidR="00C359D5" w:rsidRPr="000D6B05">
        <w:rPr>
          <w:szCs w:val="24"/>
        </w:rPr>
        <w:t xml:space="preserve"> </w:t>
      </w:r>
      <w:r w:rsidRPr="000D6B05">
        <w:rPr>
          <w:szCs w:val="24"/>
        </w:rPr>
        <w:t>часов</w:t>
      </w:r>
      <w:r w:rsidR="00C359D5" w:rsidRPr="000D6B05">
        <w:rPr>
          <w:szCs w:val="24"/>
        </w:rPr>
        <w:t xml:space="preserve"> </w:t>
      </w:r>
      <w:r w:rsidRPr="000D6B05">
        <w:rPr>
          <w:szCs w:val="24"/>
        </w:rPr>
        <w:t>с</w:t>
      </w:r>
      <w:r w:rsidR="00C359D5" w:rsidRPr="000D6B05">
        <w:rPr>
          <w:szCs w:val="24"/>
        </w:rPr>
        <w:t xml:space="preserve"> </w:t>
      </w:r>
      <w:r w:rsidRPr="000D6B05">
        <w:rPr>
          <w:szCs w:val="24"/>
        </w:rPr>
        <w:t>момента</w:t>
      </w:r>
      <w:r w:rsidR="00C359D5" w:rsidRPr="000D6B05">
        <w:rPr>
          <w:szCs w:val="24"/>
        </w:rPr>
        <w:t xml:space="preserve"> </w:t>
      </w:r>
      <w:r w:rsidRPr="000D6B05">
        <w:rPr>
          <w:szCs w:val="24"/>
        </w:rPr>
        <w:t>поступления</w:t>
      </w:r>
      <w:r w:rsidR="00C359D5" w:rsidRPr="000D6B05">
        <w:rPr>
          <w:szCs w:val="24"/>
        </w:rPr>
        <w:t xml:space="preserve"> </w:t>
      </w:r>
      <w:r w:rsidRPr="000D6B05">
        <w:rPr>
          <w:szCs w:val="24"/>
        </w:rPr>
        <w:t>запроса</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проведение</w:t>
      </w:r>
      <w:r w:rsidR="00C359D5" w:rsidRPr="000D6B05">
        <w:rPr>
          <w:szCs w:val="24"/>
        </w:rPr>
        <w:t xml:space="preserve"> </w:t>
      </w:r>
      <w:r w:rsidRPr="000D6B05">
        <w:rPr>
          <w:szCs w:val="24"/>
        </w:rPr>
        <w:t>консультации</w:t>
      </w:r>
      <w:r w:rsidR="00C359D5" w:rsidRPr="000D6B05">
        <w:rPr>
          <w:szCs w:val="24"/>
        </w:rPr>
        <w:t xml:space="preserve"> </w:t>
      </w:r>
      <w:r w:rsidRPr="000D6B05">
        <w:rPr>
          <w:szCs w:val="24"/>
        </w:rPr>
        <w:t>(консилиума</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в</w:t>
      </w:r>
      <w:r w:rsidR="00C359D5" w:rsidRPr="000D6B05">
        <w:rPr>
          <w:szCs w:val="24"/>
        </w:rPr>
        <w:t xml:space="preserve"> </w:t>
      </w:r>
      <w:r w:rsidRPr="000D6B05">
        <w:rPr>
          <w:szCs w:val="24"/>
        </w:rPr>
        <w:t>консультирующую</w:t>
      </w:r>
      <w:r w:rsidR="00C359D5" w:rsidRPr="000D6B05">
        <w:rPr>
          <w:szCs w:val="24"/>
        </w:rPr>
        <w:t xml:space="preserve"> </w:t>
      </w:r>
      <w:r w:rsidRPr="000D6B05">
        <w:rPr>
          <w:szCs w:val="24"/>
        </w:rPr>
        <w:t>медицинскую</w:t>
      </w:r>
      <w:r w:rsidR="00C359D5" w:rsidRPr="000D6B05">
        <w:rPr>
          <w:szCs w:val="24"/>
        </w:rPr>
        <w:t xml:space="preserve"> </w:t>
      </w:r>
      <w:r w:rsidRPr="000D6B05">
        <w:rPr>
          <w:szCs w:val="24"/>
        </w:rPr>
        <w:t>организацию;</w:t>
      </w:r>
    </w:p>
    <w:p w14:paraId="07B943E0" w14:textId="5C4F2593" w:rsidR="00D174F9" w:rsidRPr="000D6B05" w:rsidRDefault="00D174F9" w:rsidP="00461C70">
      <w:pPr>
        <w:numPr>
          <w:ilvl w:val="1"/>
          <w:numId w:val="175"/>
        </w:numPr>
        <w:spacing w:line="360" w:lineRule="auto"/>
        <w:rPr>
          <w:szCs w:val="24"/>
        </w:rPr>
      </w:pPr>
      <w:r w:rsidRPr="000D6B05">
        <w:rPr>
          <w:szCs w:val="24"/>
        </w:rPr>
        <w:t>в</w:t>
      </w:r>
      <w:r w:rsidR="00C359D5" w:rsidRPr="000D6B05">
        <w:rPr>
          <w:szCs w:val="24"/>
        </w:rPr>
        <w:t xml:space="preserve"> </w:t>
      </w:r>
      <w:r w:rsidRPr="000D6B05">
        <w:rPr>
          <w:szCs w:val="24"/>
        </w:rPr>
        <w:t>неотложной</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в</w:t>
      </w:r>
      <w:r w:rsidR="00C359D5" w:rsidRPr="000D6B05">
        <w:rPr>
          <w:szCs w:val="24"/>
        </w:rPr>
        <w:t xml:space="preserve"> </w:t>
      </w:r>
      <w:r w:rsidRPr="000D6B05">
        <w:rPr>
          <w:szCs w:val="24"/>
        </w:rPr>
        <w:t>сроки</w:t>
      </w:r>
      <w:r w:rsidR="00C359D5" w:rsidRPr="000D6B05">
        <w:rPr>
          <w:szCs w:val="24"/>
        </w:rPr>
        <w:t xml:space="preserve"> </w:t>
      </w:r>
      <w:r w:rsidRPr="000D6B05">
        <w:rPr>
          <w:szCs w:val="24"/>
        </w:rPr>
        <w:t>от</w:t>
      </w:r>
      <w:r w:rsidR="00C359D5" w:rsidRPr="000D6B05">
        <w:rPr>
          <w:szCs w:val="24"/>
        </w:rPr>
        <w:t xml:space="preserve"> </w:t>
      </w:r>
      <w:r w:rsidRPr="000D6B05">
        <w:rPr>
          <w:szCs w:val="24"/>
        </w:rPr>
        <w:t>3</w:t>
      </w:r>
      <w:r w:rsidR="00C359D5" w:rsidRPr="000D6B05">
        <w:rPr>
          <w:szCs w:val="24"/>
        </w:rPr>
        <w:t xml:space="preserve"> </w:t>
      </w:r>
      <w:r w:rsidRPr="000D6B05">
        <w:rPr>
          <w:szCs w:val="24"/>
        </w:rPr>
        <w:t>до</w:t>
      </w:r>
      <w:r w:rsidR="00C359D5" w:rsidRPr="000D6B05">
        <w:rPr>
          <w:szCs w:val="24"/>
        </w:rPr>
        <w:t xml:space="preserve"> </w:t>
      </w:r>
      <w:r w:rsidRPr="000D6B05">
        <w:rPr>
          <w:szCs w:val="24"/>
        </w:rPr>
        <w:t>24</w:t>
      </w:r>
      <w:r w:rsidR="00C359D5" w:rsidRPr="000D6B05">
        <w:rPr>
          <w:szCs w:val="24"/>
        </w:rPr>
        <w:t xml:space="preserve"> </w:t>
      </w:r>
      <w:r w:rsidRPr="000D6B05">
        <w:rPr>
          <w:szCs w:val="24"/>
        </w:rPr>
        <w:t>часов</w:t>
      </w:r>
      <w:r w:rsidR="00C359D5" w:rsidRPr="000D6B05">
        <w:rPr>
          <w:szCs w:val="24"/>
        </w:rPr>
        <w:t xml:space="preserve"> </w:t>
      </w:r>
      <w:r w:rsidRPr="000D6B05">
        <w:rPr>
          <w:szCs w:val="24"/>
        </w:rPr>
        <w:t>с</w:t>
      </w:r>
      <w:r w:rsidR="00C359D5" w:rsidRPr="000D6B05">
        <w:rPr>
          <w:szCs w:val="24"/>
        </w:rPr>
        <w:t xml:space="preserve"> </w:t>
      </w:r>
      <w:r w:rsidRPr="000D6B05">
        <w:rPr>
          <w:szCs w:val="24"/>
        </w:rPr>
        <w:t>момента</w:t>
      </w:r>
      <w:r w:rsidR="00C359D5" w:rsidRPr="000D6B05">
        <w:rPr>
          <w:szCs w:val="24"/>
        </w:rPr>
        <w:t xml:space="preserve"> </w:t>
      </w:r>
      <w:r w:rsidRPr="000D6B05">
        <w:rPr>
          <w:szCs w:val="24"/>
        </w:rPr>
        <w:t>поступления.</w:t>
      </w:r>
    </w:p>
    <w:p w14:paraId="696D8F8F" w14:textId="0BB3ABEB" w:rsidR="00D174F9" w:rsidRPr="000D6B05" w:rsidRDefault="00D174F9" w:rsidP="00461C70">
      <w:pPr>
        <w:numPr>
          <w:ilvl w:val="0"/>
          <w:numId w:val="175"/>
        </w:numPr>
        <w:tabs>
          <w:tab w:val="left" w:pos="454"/>
        </w:tabs>
        <w:spacing w:line="360" w:lineRule="auto"/>
        <w:ind w:hanging="360"/>
        <w:jc w:val="both"/>
        <w:rPr>
          <w:szCs w:val="24"/>
        </w:rPr>
      </w:pPr>
      <w:r w:rsidRPr="000D6B05">
        <w:rPr>
          <w:szCs w:val="24"/>
        </w:rPr>
        <w:t>автоматическое</w:t>
      </w:r>
      <w:r w:rsidR="00C359D5" w:rsidRPr="000D6B05">
        <w:rPr>
          <w:szCs w:val="24"/>
        </w:rPr>
        <w:t xml:space="preserve"> </w:t>
      </w:r>
      <w:r w:rsidRPr="000D6B05">
        <w:rPr>
          <w:szCs w:val="24"/>
        </w:rPr>
        <w:t>выделение</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и</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на</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в</w:t>
      </w:r>
      <w:r w:rsidR="00C359D5" w:rsidRPr="000D6B05">
        <w:rPr>
          <w:szCs w:val="24"/>
        </w:rPr>
        <w:t xml:space="preserve"> </w:t>
      </w:r>
      <w:r w:rsidRPr="000D6B05">
        <w:rPr>
          <w:szCs w:val="24"/>
        </w:rPr>
        <w:t>экстренной</w:t>
      </w:r>
      <w:r w:rsidR="00C359D5" w:rsidRPr="000D6B05">
        <w:rPr>
          <w:szCs w:val="24"/>
        </w:rPr>
        <w:t xml:space="preserve"> </w:t>
      </w:r>
      <w:r w:rsidRPr="000D6B05">
        <w:rPr>
          <w:szCs w:val="24"/>
        </w:rPr>
        <w:t>и</w:t>
      </w:r>
      <w:r w:rsidR="00C359D5" w:rsidRPr="000D6B05">
        <w:rPr>
          <w:szCs w:val="24"/>
        </w:rPr>
        <w:t xml:space="preserve"> </w:t>
      </w:r>
      <w:r w:rsidRPr="000D6B05">
        <w:rPr>
          <w:szCs w:val="24"/>
        </w:rPr>
        <w:t>неотложной</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в</w:t>
      </w:r>
      <w:r w:rsidR="00C359D5" w:rsidRPr="000D6B05">
        <w:rPr>
          <w:szCs w:val="24"/>
        </w:rPr>
        <w:t xml:space="preserve"> </w:t>
      </w:r>
      <w:r w:rsidRPr="000D6B05">
        <w:rPr>
          <w:szCs w:val="24"/>
        </w:rPr>
        <w:t>АРМ</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центра</w:t>
      </w:r>
      <w:r w:rsidR="00C359D5" w:rsidRPr="000D6B05">
        <w:rPr>
          <w:szCs w:val="24"/>
        </w:rPr>
        <w:t xml:space="preserve"> </w:t>
      </w:r>
      <w:r w:rsidRPr="000D6B05">
        <w:rPr>
          <w:szCs w:val="24"/>
        </w:rPr>
        <w:t>удаленной</w:t>
      </w:r>
      <w:r w:rsidR="00C359D5" w:rsidRPr="000D6B05">
        <w:rPr>
          <w:szCs w:val="24"/>
        </w:rPr>
        <w:t xml:space="preserve"> </w:t>
      </w:r>
      <w:r w:rsidRPr="000D6B05">
        <w:rPr>
          <w:szCs w:val="24"/>
        </w:rPr>
        <w:t>консультации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журнале</w:t>
      </w:r>
      <w:r w:rsidR="00C359D5" w:rsidRPr="000D6B05">
        <w:rPr>
          <w:szCs w:val="24"/>
        </w:rPr>
        <w:t xml:space="preserve"> </w:t>
      </w:r>
      <w:r w:rsidRPr="000D6B05">
        <w:rPr>
          <w:szCs w:val="24"/>
        </w:rPr>
        <w:t>телемедицинских</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формата</w:t>
      </w:r>
      <w:r w:rsidR="00C359D5" w:rsidRPr="000D6B05">
        <w:rPr>
          <w:szCs w:val="24"/>
        </w:rPr>
        <w:t xml:space="preserve"> </w:t>
      </w:r>
      <w:r w:rsidR="00312BB4" w:rsidRPr="000D6B05">
        <w:rPr>
          <w:szCs w:val="24"/>
        </w:rPr>
        <w:t>"</w:t>
      </w:r>
      <w:r w:rsidRPr="000D6B05">
        <w:rPr>
          <w:szCs w:val="24"/>
        </w:rPr>
        <w:t>врач-врач</w:t>
      </w:r>
      <w:r w:rsidR="00312BB4" w:rsidRPr="000D6B05">
        <w:rPr>
          <w:szCs w:val="24"/>
        </w:rPr>
        <w:t>"</w:t>
      </w:r>
      <w:r w:rsidR="00194AE1" w:rsidRPr="000D6B05">
        <w:rPr>
          <w:szCs w:val="24"/>
        </w:rPr>
        <w:t>;</w:t>
      </w:r>
    </w:p>
    <w:p w14:paraId="017A10B4" w14:textId="1E43EF25" w:rsidR="00194AE1" w:rsidRPr="000D6B05" w:rsidRDefault="00194AE1" w:rsidP="00461C70">
      <w:pPr>
        <w:pStyle w:val="affff2"/>
        <w:numPr>
          <w:ilvl w:val="0"/>
          <w:numId w:val="175"/>
        </w:numPr>
        <w:spacing w:after="160" w:line="360" w:lineRule="auto"/>
        <w:rPr>
          <w:rFonts w:ascii="Times New Roman" w:hAnsi="Times New Roman"/>
          <w:sz w:val="24"/>
          <w:szCs w:val="24"/>
        </w:rPr>
      </w:pPr>
      <w:bookmarkStart w:id="739" w:name="_Hlk70427834"/>
      <w:r w:rsidRPr="000D6B05">
        <w:rPr>
          <w:rFonts w:ascii="Times New Roman" w:hAnsi="Times New Roman"/>
          <w:sz w:val="24"/>
          <w:szCs w:val="24"/>
        </w:rPr>
        <w:t>планирование</w:t>
      </w:r>
      <w:r w:rsidR="00C359D5" w:rsidRPr="000D6B05">
        <w:rPr>
          <w:rFonts w:ascii="Times New Roman" w:hAnsi="Times New Roman"/>
          <w:sz w:val="24"/>
          <w:szCs w:val="24"/>
        </w:rPr>
        <w:t xml:space="preserve"> </w:t>
      </w:r>
      <w:r w:rsidRPr="000D6B05">
        <w:rPr>
          <w:rFonts w:ascii="Times New Roman" w:hAnsi="Times New Roman"/>
          <w:sz w:val="24"/>
          <w:szCs w:val="24"/>
        </w:rPr>
        <w:t>телемедицинского</w:t>
      </w:r>
      <w:r w:rsidR="00C359D5" w:rsidRPr="000D6B05">
        <w:rPr>
          <w:rFonts w:ascii="Times New Roman" w:hAnsi="Times New Roman"/>
          <w:sz w:val="24"/>
          <w:szCs w:val="24"/>
        </w:rPr>
        <w:t xml:space="preserve"> </w:t>
      </w:r>
      <w:r w:rsidRPr="000D6B05">
        <w:rPr>
          <w:rFonts w:ascii="Times New Roman" w:hAnsi="Times New Roman"/>
          <w:sz w:val="24"/>
          <w:szCs w:val="24"/>
        </w:rPr>
        <w:t>консилиума</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указанием</w:t>
      </w:r>
      <w:r w:rsidR="00C359D5" w:rsidRPr="000D6B05">
        <w:rPr>
          <w:rFonts w:ascii="Times New Roman" w:hAnsi="Times New Roman"/>
          <w:sz w:val="24"/>
          <w:szCs w:val="24"/>
        </w:rPr>
        <w:t xml:space="preserve"> </w:t>
      </w:r>
      <w:r w:rsidRPr="000D6B05">
        <w:rPr>
          <w:rFonts w:ascii="Times New Roman" w:hAnsi="Times New Roman"/>
          <w:sz w:val="24"/>
          <w:szCs w:val="24"/>
        </w:rPr>
        <w:t>цели,</w:t>
      </w:r>
      <w:r w:rsidR="00C359D5" w:rsidRPr="000D6B05">
        <w:rPr>
          <w:rFonts w:ascii="Times New Roman" w:hAnsi="Times New Roman"/>
          <w:sz w:val="24"/>
          <w:szCs w:val="24"/>
        </w:rPr>
        <w:t xml:space="preserve"> </w:t>
      </w:r>
      <w:r w:rsidRPr="000D6B05">
        <w:rPr>
          <w:rFonts w:ascii="Times New Roman" w:hAnsi="Times New Roman"/>
          <w:sz w:val="24"/>
          <w:szCs w:val="24"/>
        </w:rPr>
        <w:t>даты</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времени</w:t>
      </w:r>
      <w:r w:rsidR="00C359D5" w:rsidRPr="000D6B05">
        <w:rPr>
          <w:rFonts w:ascii="Times New Roman" w:hAnsi="Times New Roman"/>
          <w:sz w:val="24"/>
          <w:szCs w:val="24"/>
        </w:rPr>
        <w:t xml:space="preserve"> </w:t>
      </w:r>
      <w:r w:rsidRPr="000D6B05">
        <w:rPr>
          <w:rFonts w:ascii="Times New Roman" w:hAnsi="Times New Roman"/>
          <w:sz w:val="24"/>
          <w:szCs w:val="24"/>
        </w:rPr>
        <w:t>проведения;</w:t>
      </w:r>
    </w:p>
    <w:p w14:paraId="42DF8D47" w14:textId="6682ED44" w:rsidR="00194AE1" w:rsidRPr="000D6B05" w:rsidRDefault="00194AE1" w:rsidP="00461C70">
      <w:pPr>
        <w:pStyle w:val="affff2"/>
        <w:numPr>
          <w:ilvl w:val="0"/>
          <w:numId w:val="175"/>
        </w:numPr>
        <w:spacing w:after="160" w:line="360" w:lineRule="auto"/>
        <w:rPr>
          <w:rFonts w:ascii="Times New Roman" w:hAnsi="Times New Roman"/>
          <w:sz w:val="24"/>
          <w:szCs w:val="24"/>
        </w:rPr>
      </w:pPr>
      <w:r w:rsidRPr="000D6B05">
        <w:rPr>
          <w:rFonts w:ascii="Times New Roman" w:hAnsi="Times New Roman"/>
          <w:sz w:val="24"/>
          <w:szCs w:val="24"/>
        </w:rPr>
        <w:t>формирование</w:t>
      </w:r>
      <w:r w:rsidR="00C359D5" w:rsidRPr="000D6B05">
        <w:rPr>
          <w:rFonts w:ascii="Times New Roman" w:hAnsi="Times New Roman"/>
          <w:sz w:val="24"/>
          <w:szCs w:val="24"/>
        </w:rPr>
        <w:t xml:space="preserve"> </w:t>
      </w:r>
      <w:r w:rsidRPr="000D6B05">
        <w:rPr>
          <w:rFonts w:ascii="Times New Roman" w:hAnsi="Times New Roman"/>
          <w:sz w:val="24"/>
          <w:szCs w:val="24"/>
        </w:rPr>
        <w:t>состава</w:t>
      </w:r>
      <w:r w:rsidR="00C359D5" w:rsidRPr="000D6B05">
        <w:rPr>
          <w:rFonts w:ascii="Times New Roman" w:hAnsi="Times New Roman"/>
          <w:sz w:val="24"/>
          <w:szCs w:val="24"/>
        </w:rPr>
        <w:t xml:space="preserve"> </w:t>
      </w:r>
      <w:r w:rsidRPr="000D6B05">
        <w:rPr>
          <w:rFonts w:ascii="Times New Roman" w:hAnsi="Times New Roman"/>
          <w:sz w:val="24"/>
          <w:szCs w:val="24"/>
        </w:rPr>
        <w:t>телемедицинского</w:t>
      </w:r>
      <w:r w:rsidR="00C359D5" w:rsidRPr="000D6B05">
        <w:rPr>
          <w:rFonts w:ascii="Times New Roman" w:hAnsi="Times New Roman"/>
          <w:sz w:val="24"/>
          <w:szCs w:val="24"/>
        </w:rPr>
        <w:t xml:space="preserve"> </w:t>
      </w:r>
      <w:r w:rsidRPr="000D6B05">
        <w:rPr>
          <w:rFonts w:ascii="Times New Roman" w:hAnsi="Times New Roman"/>
          <w:sz w:val="24"/>
          <w:szCs w:val="24"/>
        </w:rPr>
        <w:t>врачебного</w:t>
      </w:r>
      <w:r w:rsidR="00C359D5" w:rsidRPr="000D6B05">
        <w:rPr>
          <w:rFonts w:ascii="Times New Roman" w:hAnsi="Times New Roman"/>
          <w:sz w:val="24"/>
          <w:szCs w:val="24"/>
        </w:rPr>
        <w:t xml:space="preserve"> </w:t>
      </w:r>
      <w:r w:rsidRPr="000D6B05">
        <w:rPr>
          <w:rFonts w:ascii="Times New Roman" w:hAnsi="Times New Roman"/>
          <w:sz w:val="24"/>
          <w:szCs w:val="24"/>
        </w:rPr>
        <w:t>консилиума</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указанием</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p>
    <w:p w14:paraId="153BA601" w14:textId="114CBD3A" w:rsidR="00194AE1" w:rsidRPr="000D6B05" w:rsidRDefault="00194AE1" w:rsidP="00461C70">
      <w:pPr>
        <w:pStyle w:val="affff2"/>
        <w:numPr>
          <w:ilvl w:val="1"/>
          <w:numId w:val="175"/>
        </w:numPr>
        <w:spacing w:after="160" w:line="360" w:lineRule="auto"/>
        <w:rPr>
          <w:rFonts w:ascii="Times New Roman" w:hAnsi="Times New Roman"/>
          <w:sz w:val="24"/>
          <w:szCs w:val="24"/>
        </w:rPr>
      </w:pPr>
      <w:r w:rsidRPr="000D6B05">
        <w:rPr>
          <w:rFonts w:ascii="Times New Roman" w:hAnsi="Times New Roman"/>
          <w:sz w:val="24"/>
          <w:szCs w:val="24"/>
        </w:rPr>
        <w:t>роль</w:t>
      </w:r>
      <w:r w:rsidR="00C359D5" w:rsidRPr="000D6B05">
        <w:rPr>
          <w:rFonts w:ascii="Times New Roman" w:hAnsi="Times New Roman"/>
          <w:sz w:val="24"/>
          <w:szCs w:val="24"/>
        </w:rPr>
        <w:t xml:space="preserve"> </w:t>
      </w:r>
      <w:r w:rsidRPr="000D6B05">
        <w:rPr>
          <w:rFonts w:ascii="Times New Roman" w:hAnsi="Times New Roman"/>
          <w:sz w:val="24"/>
          <w:szCs w:val="24"/>
        </w:rPr>
        <w:t>члена</w:t>
      </w:r>
      <w:r w:rsidR="00C359D5" w:rsidRPr="000D6B05">
        <w:rPr>
          <w:rFonts w:ascii="Times New Roman" w:hAnsi="Times New Roman"/>
          <w:sz w:val="24"/>
          <w:szCs w:val="24"/>
        </w:rPr>
        <w:t xml:space="preserve"> </w:t>
      </w:r>
      <w:r w:rsidRPr="000D6B05">
        <w:rPr>
          <w:rFonts w:ascii="Times New Roman" w:hAnsi="Times New Roman"/>
          <w:sz w:val="24"/>
          <w:szCs w:val="24"/>
        </w:rPr>
        <w:t>консилиума;</w:t>
      </w:r>
    </w:p>
    <w:p w14:paraId="2C5C1EB3" w14:textId="5ED6220A" w:rsidR="00194AE1" w:rsidRPr="000D6B05" w:rsidRDefault="00194AE1" w:rsidP="00461C70">
      <w:pPr>
        <w:pStyle w:val="affff2"/>
        <w:numPr>
          <w:ilvl w:val="1"/>
          <w:numId w:val="175"/>
        </w:numPr>
        <w:spacing w:after="160" w:line="360" w:lineRule="auto"/>
        <w:rPr>
          <w:rFonts w:ascii="Times New Roman" w:hAnsi="Times New Roman"/>
          <w:sz w:val="24"/>
          <w:szCs w:val="24"/>
        </w:rPr>
      </w:pPr>
      <w:r w:rsidRPr="000D6B05">
        <w:rPr>
          <w:rFonts w:ascii="Times New Roman" w:hAnsi="Times New Roman"/>
          <w:sz w:val="24"/>
          <w:szCs w:val="24"/>
        </w:rPr>
        <w:t>медицинская</w:t>
      </w:r>
      <w:r w:rsidR="00C359D5" w:rsidRPr="000D6B05">
        <w:rPr>
          <w:rFonts w:ascii="Times New Roman" w:hAnsi="Times New Roman"/>
          <w:sz w:val="24"/>
          <w:szCs w:val="24"/>
        </w:rPr>
        <w:t xml:space="preserve"> </w:t>
      </w:r>
      <w:r w:rsidRPr="000D6B05">
        <w:rPr>
          <w:rFonts w:ascii="Times New Roman" w:hAnsi="Times New Roman"/>
          <w:sz w:val="24"/>
          <w:szCs w:val="24"/>
        </w:rPr>
        <w:t>организация;</w:t>
      </w:r>
    </w:p>
    <w:p w14:paraId="6512848E" w14:textId="77777777" w:rsidR="00194AE1" w:rsidRPr="000D6B05" w:rsidRDefault="00194AE1" w:rsidP="00461C70">
      <w:pPr>
        <w:pStyle w:val="affff2"/>
        <w:numPr>
          <w:ilvl w:val="1"/>
          <w:numId w:val="175"/>
        </w:numPr>
        <w:spacing w:after="160" w:line="360" w:lineRule="auto"/>
        <w:rPr>
          <w:rFonts w:ascii="Times New Roman" w:hAnsi="Times New Roman"/>
          <w:sz w:val="24"/>
          <w:szCs w:val="24"/>
        </w:rPr>
      </w:pPr>
      <w:r w:rsidRPr="000D6B05">
        <w:rPr>
          <w:rFonts w:ascii="Times New Roman" w:hAnsi="Times New Roman"/>
          <w:sz w:val="24"/>
          <w:szCs w:val="24"/>
        </w:rPr>
        <w:t>специальность;</w:t>
      </w:r>
    </w:p>
    <w:p w14:paraId="12741906" w14:textId="77777777" w:rsidR="00194AE1" w:rsidRPr="000D6B05" w:rsidRDefault="00194AE1" w:rsidP="00461C70">
      <w:pPr>
        <w:pStyle w:val="affff2"/>
        <w:numPr>
          <w:ilvl w:val="1"/>
          <w:numId w:val="175"/>
        </w:numPr>
        <w:spacing w:after="160" w:line="360" w:lineRule="auto"/>
        <w:rPr>
          <w:rFonts w:ascii="Times New Roman" w:hAnsi="Times New Roman"/>
          <w:sz w:val="24"/>
          <w:szCs w:val="24"/>
        </w:rPr>
      </w:pPr>
      <w:r w:rsidRPr="000D6B05">
        <w:rPr>
          <w:rFonts w:ascii="Times New Roman" w:hAnsi="Times New Roman"/>
          <w:sz w:val="24"/>
          <w:szCs w:val="24"/>
        </w:rPr>
        <w:t>должность;</w:t>
      </w:r>
    </w:p>
    <w:p w14:paraId="0AF0C211" w14:textId="67005E3C" w:rsidR="00194AE1" w:rsidRPr="000D6B05" w:rsidRDefault="00194AE1" w:rsidP="00461C70">
      <w:pPr>
        <w:pStyle w:val="affff2"/>
        <w:numPr>
          <w:ilvl w:val="1"/>
          <w:numId w:val="175"/>
        </w:numPr>
        <w:spacing w:after="160" w:line="360" w:lineRule="auto"/>
        <w:rPr>
          <w:rFonts w:ascii="Times New Roman" w:hAnsi="Times New Roman"/>
          <w:sz w:val="24"/>
          <w:szCs w:val="24"/>
        </w:rPr>
      </w:pPr>
      <w:r w:rsidRPr="000D6B05">
        <w:rPr>
          <w:rFonts w:ascii="Times New Roman" w:hAnsi="Times New Roman"/>
          <w:sz w:val="24"/>
          <w:szCs w:val="24"/>
        </w:rPr>
        <w:t>Ф.</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О.;</w:t>
      </w:r>
    </w:p>
    <w:p w14:paraId="5151B335" w14:textId="41FE597E" w:rsidR="00194AE1" w:rsidRPr="000D6B05" w:rsidRDefault="00194AE1" w:rsidP="00461C70">
      <w:pPr>
        <w:pStyle w:val="affff2"/>
        <w:numPr>
          <w:ilvl w:val="0"/>
          <w:numId w:val="175"/>
        </w:numPr>
        <w:spacing w:after="160" w:line="360" w:lineRule="auto"/>
        <w:rPr>
          <w:rFonts w:ascii="Times New Roman" w:hAnsi="Times New Roman"/>
          <w:sz w:val="24"/>
          <w:szCs w:val="24"/>
        </w:rPr>
      </w:pPr>
      <w:r w:rsidRPr="000D6B05">
        <w:rPr>
          <w:rFonts w:ascii="Times New Roman" w:hAnsi="Times New Roman"/>
          <w:sz w:val="24"/>
          <w:szCs w:val="24"/>
        </w:rPr>
        <w:t>создание</w:t>
      </w:r>
      <w:r w:rsidR="00C359D5" w:rsidRPr="000D6B05">
        <w:rPr>
          <w:rFonts w:ascii="Times New Roman" w:hAnsi="Times New Roman"/>
          <w:sz w:val="24"/>
          <w:szCs w:val="24"/>
        </w:rPr>
        <w:t xml:space="preserve"> </w:t>
      </w:r>
      <w:r w:rsidRPr="000D6B05">
        <w:rPr>
          <w:rFonts w:ascii="Times New Roman" w:hAnsi="Times New Roman"/>
          <w:sz w:val="24"/>
          <w:szCs w:val="24"/>
        </w:rPr>
        <w:t>шаблона</w:t>
      </w:r>
      <w:r w:rsidR="00C359D5" w:rsidRPr="000D6B05">
        <w:rPr>
          <w:rFonts w:ascii="Times New Roman" w:hAnsi="Times New Roman"/>
          <w:sz w:val="24"/>
          <w:szCs w:val="24"/>
        </w:rPr>
        <w:t xml:space="preserve"> </w:t>
      </w:r>
      <w:r w:rsidRPr="000D6B05">
        <w:rPr>
          <w:rFonts w:ascii="Times New Roman" w:hAnsi="Times New Roman"/>
          <w:sz w:val="24"/>
          <w:szCs w:val="24"/>
        </w:rPr>
        <w:t>состава</w:t>
      </w:r>
      <w:r w:rsidR="00C359D5" w:rsidRPr="000D6B05">
        <w:rPr>
          <w:rFonts w:ascii="Times New Roman" w:hAnsi="Times New Roman"/>
          <w:sz w:val="24"/>
          <w:szCs w:val="24"/>
        </w:rPr>
        <w:t xml:space="preserve"> </w:t>
      </w:r>
      <w:r w:rsidRPr="000D6B05">
        <w:rPr>
          <w:rFonts w:ascii="Times New Roman" w:hAnsi="Times New Roman"/>
          <w:sz w:val="24"/>
          <w:szCs w:val="24"/>
        </w:rPr>
        <w:t>телемедицинского</w:t>
      </w:r>
      <w:r w:rsidR="00C359D5" w:rsidRPr="000D6B05">
        <w:rPr>
          <w:rFonts w:ascii="Times New Roman" w:hAnsi="Times New Roman"/>
          <w:sz w:val="24"/>
          <w:szCs w:val="24"/>
        </w:rPr>
        <w:t xml:space="preserve"> </w:t>
      </w:r>
      <w:r w:rsidRPr="000D6B05">
        <w:rPr>
          <w:rFonts w:ascii="Times New Roman" w:hAnsi="Times New Roman"/>
          <w:sz w:val="24"/>
          <w:szCs w:val="24"/>
        </w:rPr>
        <w:t>консилиума;</w:t>
      </w:r>
    </w:p>
    <w:p w14:paraId="4654D876" w14:textId="3D15144A" w:rsidR="00194AE1" w:rsidRPr="000D6B05" w:rsidRDefault="00194AE1" w:rsidP="00461C70">
      <w:pPr>
        <w:pStyle w:val="affff2"/>
        <w:numPr>
          <w:ilvl w:val="0"/>
          <w:numId w:val="175"/>
        </w:numPr>
        <w:spacing w:after="160" w:line="360" w:lineRule="auto"/>
        <w:rPr>
          <w:rFonts w:ascii="Times New Roman" w:hAnsi="Times New Roman"/>
          <w:sz w:val="24"/>
          <w:szCs w:val="24"/>
        </w:rPr>
      </w:pPr>
      <w:r w:rsidRPr="000D6B05">
        <w:rPr>
          <w:rFonts w:ascii="Times New Roman" w:hAnsi="Times New Roman"/>
          <w:sz w:val="24"/>
          <w:szCs w:val="24"/>
        </w:rPr>
        <w:t>возможность</w:t>
      </w:r>
      <w:r w:rsidR="00C359D5" w:rsidRPr="000D6B05">
        <w:rPr>
          <w:rFonts w:ascii="Times New Roman" w:hAnsi="Times New Roman"/>
          <w:sz w:val="24"/>
          <w:szCs w:val="24"/>
        </w:rPr>
        <w:t xml:space="preserve"> </w:t>
      </w:r>
      <w:r w:rsidRPr="000D6B05">
        <w:rPr>
          <w:rFonts w:ascii="Times New Roman" w:hAnsi="Times New Roman"/>
          <w:sz w:val="24"/>
          <w:szCs w:val="24"/>
        </w:rPr>
        <w:t>выбора</w:t>
      </w:r>
      <w:r w:rsidR="00C359D5" w:rsidRPr="000D6B05">
        <w:rPr>
          <w:rFonts w:ascii="Times New Roman" w:hAnsi="Times New Roman"/>
          <w:sz w:val="24"/>
          <w:szCs w:val="24"/>
        </w:rPr>
        <w:t xml:space="preserve"> </w:t>
      </w:r>
      <w:r w:rsidRPr="000D6B05">
        <w:rPr>
          <w:rFonts w:ascii="Times New Roman" w:hAnsi="Times New Roman"/>
          <w:sz w:val="24"/>
          <w:szCs w:val="24"/>
        </w:rPr>
        <w:t>состава</w:t>
      </w:r>
      <w:r w:rsidR="00C359D5" w:rsidRPr="000D6B05">
        <w:rPr>
          <w:rFonts w:ascii="Times New Roman" w:hAnsi="Times New Roman"/>
          <w:sz w:val="24"/>
          <w:szCs w:val="24"/>
        </w:rPr>
        <w:t xml:space="preserve"> </w:t>
      </w:r>
      <w:r w:rsidRPr="000D6B05">
        <w:rPr>
          <w:rFonts w:ascii="Times New Roman" w:hAnsi="Times New Roman"/>
          <w:sz w:val="24"/>
          <w:szCs w:val="24"/>
        </w:rPr>
        <w:t>телемедицинского</w:t>
      </w:r>
      <w:r w:rsidR="00C359D5" w:rsidRPr="000D6B05">
        <w:rPr>
          <w:rFonts w:ascii="Times New Roman" w:hAnsi="Times New Roman"/>
          <w:sz w:val="24"/>
          <w:szCs w:val="24"/>
        </w:rPr>
        <w:t xml:space="preserve"> </w:t>
      </w:r>
      <w:r w:rsidRPr="000D6B05">
        <w:rPr>
          <w:rFonts w:ascii="Times New Roman" w:hAnsi="Times New Roman"/>
          <w:sz w:val="24"/>
          <w:szCs w:val="24"/>
        </w:rPr>
        <w:t>консилиума</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ранее</w:t>
      </w:r>
      <w:r w:rsidR="00C359D5" w:rsidRPr="000D6B05">
        <w:rPr>
          <w:rFonts w:ascii="Times New Roman" w:hAnsi="Times New Roman"/>
          <w:sz w:val="24"/>
          <w:szCs w:val="24"/>
        </w:rPr>
        <w:t xml:space="preserve"> </w:t>
      </w:r>
      <w:r w:rsidRPr="000D6B05">
        <w:rPr>
          <w:rFonts w:ascii="Times New Roman" w:hAnsi="Times New Roman"/>
          <w:sz w:val="24"/>
          <w:szCs w:val="24"/>
        </w:rPr>
        <w:t>сохраненных</w:t>
      </w:r>
      <w:r w:rsidR="00C359D5" w:rsidRPr="000D6B05">
        <w:rPr>
          <w:rFonts w:ascii="Times New Roman" w:hAnsi="Times New Roman"/>
          <w:sz w:val="24"/>
          <w:szCs w:val="24"/>
        </w:rPr>
        <w:t xml:space="preserve"> </w:t>
      </w:r>
      <w:r w:rsidRPr="000D6B05">
        <w:rPr>
          <w:rFonts w:ascii="Times New Roman" w:hAnsi="Times New Roman"/>
          <w:sz w:val="24"/>
          <w:szCs w:val="24"/>
        </w:rPr>
        <w:t>шаблонов;</w:t>
      </w:r>
      <w:r w:rsidR="00C359D5" w:rsidRPr="000D6B05">
        <w:rPr>
          <w:rFonts w:ascii="Times New Roman" w:hAnsi="Times New Roman"/>
          <w:sz w:val="24"/>
          <w:szCs w:val="24"/>
        </w:rPr>
        <w:t xml:space="preserve"> </w:t>
      </w:r>
    </w:p>
    <w:p w14:paraId="40010966" w14:textId="165F52BD" w:rsidR="00194AE1" w:rsidRPr="000D6B05" w:rsidRDefault="00194AE1" w:rsidP="00461C70">
      <w:pPr>
        <w:pStyle w:val="affff2"/>
        <w:numPr>
          <w:ilvl w:val="0"/>
          <w:numId w:val="175"/>
        </w:numPr>
        <w:spacing w:after="160" w:line="360" w:lineRule="auto"/>
        <w:rPr>
          <w:rFonts w:ascii="Times New Roman" w:hAnsi="Times New Roman"/>
          <w:sz w:val="24"/>
          <w:szCs w:val="24"/>
        </w:rPr>
      </w:pPr>
      <w:r w:rsidRPr="000D6B05">
        <w:rPr>
          <w:rFonts w:ascii="Times New Roman" w:hAnsi="Times New Roman"/>
          <w:sz w:val="24"/>
          <w:szCs w:val="24"/>
        </w:rPr>
        <w:t>отображение</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направлений</w:t>
      </w:r>
      <w:r w:rsidR="00C359D5" w:rsidRPr="000D6B05">
        <w:rPr>
          <w:rFonts w:ascii="Times New Roman" w:hAnsi="Times New Roman"/>
          <w:sz w:val="24"/>
          <w:szCs w:val="24"/>
        </w:rPr>
        <w:t xml:space="preserve"> </w:t>
      </w:r>
      <w:r w:rsidRPr="000D6B05">
        <w:rPr>
          <w:rFonts w:ascii="Times New Roman" w:hAnsi="Times New Roman"/>
          <w:sz w:val="24"/>
          <w:szCs w:val="24"/>
        </w:rPr>
        <w:t>на</w:t>
      </w:r>
      <w:r w:rsidR="00C359D5" w:rsidRPr="000D6B05">
        <w:rPr>
          <w:rFonts w:ascii="Times New Roman" w:hAnsi="Times New Roman"/>
          <w:sz w:val="24"/>
          <w:szCs w:val="24"/>
        </w:rPr>
        <w:t xml:space="preserve"> </w:t>
      </w:r>
      <w:r w:rsidRPr="000D6B05">
        <w:rPr>
          <w:rFonts w:ascii="Times New Roman" w:hAnsi="Times New Roman"/>
          <w:sz w:val="24"/>
          <w:szCs w:val="24"/>
        </w:rPr>
        <w:t>удаленную</w:t>
      </w:r>
      <w:r w:rsidR="00C359D5" w:rsidRPr="000D6B05">
        <w:rPr>
          <w:rFonts w:ascii="Times New Roman" w:hAnsi="Times New Roman"/>
          <w:sz w:val="24"/>
          <w:szCs w:val="24"/>
        </w:rPr>
        <w:t xml:space="preserve"> </w:t>
      </w:r>
      <w:r w:rsidRPr="000D6B05">
        <w:rPr>
          <w:rFonts w:ascii="Times New Roman" w:hAnsi="Times New Roman"/>
          <w:sz w:val="24"/>
          <w:szCs w:val="24"/>
        </w:rPr>
        <w:t>консультацию</w:t>
      </w:r>
      <w:r w:rsidR="00C359D5" w:rsidRPr="000D6B05">
        <w:rPr>
          <w:rFonts w:ascii="Times New Roman" w:hAnsi="Times New Roman"/>
          <w:sz w:val="24"/>
          <w:szCs w:val="24"/>
        </w:rPr>
        <w:t xml:space="preserve"> </w:t>
      </w:r>
      <w:r w:rsidRPr="000D6B05">
        <w:rPr>
          <w:rFonts w:ascii="Times New Roman" w:hAnsi="Times New Roman"/>
          <w:sz w:val="24"/>
          <w:szCs w:val="24"/>
        </w:rPr>
        <w:t>в</w:t>
      </w:r>
      <w:r w:rsidR="00C359D5" w:rsidRPr="000D6B05">
        <w:rPr>
          <w:rFonts w:ascii="Times New Roman" w:hAnsi="Times New Roman"/>
          <w:sz w:val="24"/>
          <w:szCs w:val="24"/>
        </w:rPr>
        <w:t xml:space="preserve"> </w:t>
      </w:r>
      <w:r w:rsidRPr="000D6B05">
        <w:rPr>
          <w:rFonts w:ascii="Times New Roman" w:hAnsi="Times New Roman"/>
          <w:sz w:val="24"/>
          <w:szCs w:val="24"/>
        </w:rPr>
        <w:t>АРМ</w:t>
      </w:r>
      <w:r w:rsidR="00C359D5" w:rsidRPr="000D6B05">
        <w:rPr>
          <w:rFonts w:ascii="Times New Roman" w:hAnsi="Times New Roman"/>
          <w:sz w:val="24"/>
          <w:szCs w:val="24"/>
        </w:rPr>
        <w:t xml:space="preserve"> </w:t>
      </w:r>
      <w:r w:rsidRPr="000D6B05">
        <w:rPr>
          <w:rFonts w:ascii="Times New Roman" w:hAnsi="Times New Roman"/>
          <w:sz w:val="24"/>
          <w:szCs w:val="24"/>
        </w:rPr>
        <w:t>сотрудника</w:t>
      </w:r>
      <w:r w:rsidR="00C359D5" w:rsidRPr="000D6B05">
        <w:rPr>
          <w:rFonts w:ascii="Times New Roman" w:hAnsi="Times New Roman"/>
          <w:sz w:val="24"/>
          <w:szCs w:val="24"/>
        </w:rPr>
        <w:t xml:space="preserve"> </w:t>
      </w:r>
      <w:r w:rsidRPr="000D6B05">
        <w:rPr>
          <w:rFonts w:ascii="Times New Roman" w:hAnsi="Times New Roman"/>
          <w:sz w:val="24"/>
          <w:szCs w:val="24"/>
        </w:rPr>
        <w:t>ЦУК</w:t>
      </w:r>
      <w:r w:rsidR="00C359D5" w:rsidRPr="000D6B05">
        <w:rPr>
          <w:rFonts w:ascii="Times New Roman" w:hAnsi="Times New Roman"/>
          <w:sz w:val="24"/>
          <w:szCs w:val="24"/>
        </w:rPr>
        <w:t xml:space="preserve"> </w:t>
      </w:r>
      <w:r w:rsidRPr="000D6B05">
        <w:rPr>
          <w:rFonts w:ascii="Times New Roman" w:hAnsi="Times New Roman"/>
          <w:sz w:val="24"/>
          <w:szCs w:val="24"/>
        </w:rPr>
        <w:t>у</w:t>
      </w:r>
      <w:r w:rsidR="00C359D5" w:rsidRPr="000D6B05">
        <w:rPr>
          <w:rFonts w:ascii="Times New Roman" w:hAnsi="Times New Roman"/>
          <w:sz w:val="24"/>
          <w:szCs w:val="24"/>
        </w:rPr>
        <w:t xml:space="preserve"> </w:t>
      </w:r>
      <w:r w:rsidRPr="000D6B05">
        <w:rPr>
          <w:rFonts w:ascii="Times New Roman" w:hAnsi="Times New Roman"/>
          <w:sz w:val="24"/>
          <w:szCs w:val="24"/>
        </w:rPr>
        <w:t>специалистов</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состава</w:t>
      </w:r>
      <w:r w:rsidR="00C359D5" w:rsidRPr="000D6B05">
        <w:rPr>
          <w:rFonts w:ascii="Times New Roman" w:hAnsi="Times New Roman"/>
          <w:sz w:val="24"/>
          <w:szCs w:val="24"/>
        </w:rPr>
        <w:t xml:space="preserve"> </w:t>
      </w:r>
      <w:r w:rsidRPr="000D6B05">
        <w:rPr>
          <w:rFonts w:ascii="Times New Roman" w:hAnsi="Times New Roman"/>
          <w:sz w:val="24"/>
          <w:szCs w:val="24"/>
        </w:rPr>
        <w:t>консилиума;</w:t>
      </w:r>
    </w:p>
    <w:p w14:paraId="02D2626E" w14:textId="657FD981" w:rsidR="00194AE1" w:rsidRPr="000D6B05" w:rsidRDefault="00194AE1" w:rsidP="00461C70">
      <w:pPr>
        <w:pStyle w:val="affff2"/>
        <w:numPr>
          <w:ilvl w:val="0"/>
          <w:numId w:val="175"/>
        </w:numPr>
        <w:spacing w:after="160" w:line="360" w:lineRule="auto"/>
        <w:rPr>
          <w:rFonts w:ascii="Times New Roman" w:hAnsi="Times New Roman"/>
          <w:sz w:val="24"/>
          <w:szCs w:val="24"/>
        </w:rPr>
      </w:pPr>
      <w:r w:rsidRPr="000D6B05">
        <w:rPr>
          <w:rFonts w:ascii="Times New Roman" w:hAnsi="Times New Roman"/>
          <w:sz w:val="24"/>
          <w:szCs w:val="24"/>
        </w:rPr>
        <w:t>групповой</w:t>
      </w:r>
      <w:r w:rsidR="00C359D5" w:rsidRPr="000D6B05">
        <w:rPr>
          <w:rFonts w:ascii="Times New Roman" w:hAnsi="Times New Roman"/>
          <w:sz w:val="24"/>
          <w:szCs w:val="24"/>
        </w:rPr>
        <w:t xml:space="preserve"> </w:t>
      </w:r>
      <w:r w:rsidRPr="000D6B05">
        <w:rPr>
          <w:rFonts w:ascii="Times New Roman" w:hAnsi="Times New Roman"/>
          <w:sz w:val="24"/>
          <w:szCs w:val="24"/>
        </w:rPr>
        <w:t>аудио/видео</w:t>
      </w:r>
      <w:r w:rsidR="00C359D5" w:rsidRPr="000D6B05">
        <w:rPr>
          <w:rFonts w:ascii="Times New Roman" w:hAnsi="Times New Roman"/>
          <w:sz w:val="24"/>
          <w:szCs w:val="24"/>
        </w:rPr>
        <w:t xml:space="preserve"> </w:t>
      </w:r>
      <w:r w:rsidRPr="000D6B05">
        <w:rPr>
          <w:rFonts w:ascii="Times New Roman" w:hAnsi="Times New Roman"/>
          <w:sz w:val="24"/>
          <w:szCs w:val="24"/>
        </w:rPr>
        <w:t>вызов</w:t>
      </w:r>
      <w:r w:rsidR="00C359D5" w:rsidRPr="000D6B05">
        <w:rPr>
          <w:rFonts w:ascii="Times New Roman" w:hAnsi="Times New Roman"/>
          <w:sz w:val="24"/>
          <w:szCs w:val="24"/>
        </w:rPr>
        <w:t xml:space="preserve"> </w:t>
      </w:r>
      <w:r w:rsidRPr="000D6B05">
        <w:rPr>
          <w:rFonts w:ascii="Times New Roman" w:hAnsi="Times New Roman"/>
          <w:sz w:val="24"/>
          <w:szCs w:val="24"/>
        </w:rPr>
        <w:t>участников</w:t>
      </w:r>
      <w:r w:rsidR="00C359D5" w:rsidRPr="000D6B05">
        <w:rPr>
          <w:rFonts w:ascii="Times New Roman" w:hAnsi="Times New Roman"/>
          <w:sz w:val="24"/>
          <w:szCs w:val="24"/>
        </w:rPr>
        <w:t xml:space="preserve"> </w:t>
      </w:r>
      <w:r w:rsidRPr="000D6B05">
        <w:rPr>
          <w:rFonts w:ascii="Times New Roman" w:hAnsi="Times New Roman"/>
          <w:sz w:val="24"/>
          <w:szCs w:val="24"/>
        </w:rPr>
        <w:t>телемедицинского</w:t>
      </w:r>
      <w:r w:rsidR="00C359D5" w:rsidRPr="000D6B05">
        <w:rPr>
          <w:rFonts w:ascii="Times New Roman" w:hAnsi="Times New Roman"/>
          <w:sz w:val="24"/>
          <w:szCs w:val="24"/>
        </w:rPr>
        <w:t xml:space="preserve"> </w:t>
      </w:r>
      <w:r w:rsidRPr="000D6B05">
        <w:rPr>
          <w:rFonts w:ascii="Times New Roman" w:hAnsi="Times New Roman"/>
          <w:sz w:val="24"/>
          <w:szCs w:val="24"/>
        </w:rPr>
        <w:t>консилиума;</w:t>
      </w:r>
    </w:p>
    <w:p w14:paraId="5C16B74D" w14:textId="641E92A8" w:rsidR="00194AE1" w:rsidRPr="000D6B05" w:rsidRDefault="00194AE1" w:rsidP="00461C70">
      <w:pPr>
        <w:pStyle w:val="affff2"/>
        <w:numPr>
          <w:ilvl w:val="0"/>
          <w:numId w:val="175"/>
        </w:numPr>
        <w:spacing w:after="160" w:line="360" w:lineRule="auto"/>
        <w:rPr>
          <w:rFonts w:ascii="Times New Roman" w:hAnsi="Times New Roman"/>
          <w:sz w:val="24"/>
          <w:szCs w:val="24"/>
        </w:rPr>
      </w:pPr>
      <w:r w:rsidRPr="000D6B05">
        <w:rPr>
          <w:rFonts w:ascii="Times New Roman" w:hAnsi="Times New Roman"/>
          <w:sz w:val="24"/>
          <w:szCs w:val="24"/>
        </w:rPr>
        <w:t>оповещение</w:t>
      </w:r>
      <w:r w:rsidR="00C359D5" w:rsidRPr="000D6B05">
        <w:rPr>
          <w:rFonts w:ascii="Times New Roman" w:hAnsi="Times New Roman"/>
          <w:sz w:val="24"/>
          <w:szCs w:val="24"/>
        </w:rPr>
        <w:t xml:space="preserve"> </w:t>
      </w:r>
      <w:r w:rsidRPr="000D6B05">
        <w:rPr>
          <w:rFonts w:ascii="Times New Roman" w:hAnsi="Times New Roman"/>
          <w:sz w:val="24"/>
          <w:szCs w:val="24"/>
        </w:rPr>
        <w:t>участников</w:t>
      </w:r>
      <w:r w:rsidR="00C359D5" w:rsidRPr="000D6B05">
        <w:rPr>
          <w:rFonts w:ascii="Times New Roman" w:hAnsi="Times New Roman"/>
          <w:sz w:val="24"/>
          <w:szCs w:val="24"/>
        </w:rPr>
        <w:t xml:space="preserve"> </w:t>
      </w:r>
      <w:r w:rsidRPr="000D6B05">
        <w:rPr>
          <w:rFonts w:ascii="Times New Roman" w:hAnsi="Times New Roman"/>
          <w:sz w:val="24"/>
          <w:szCs w:val="24"/>
        </w:rPr>
        <w:t>телемедицинского</w:t>
      </w:r>
      <w:r w:rsidR="00C359D5" w:rsidRPr="000D6B05">
        <w:rPr>
          <w:rFonts w:ascii="Times New Roman" w:hAnsi="Times New Roman"/>
          <w:sz w:val="24"/>
          <w:szCs w:val="24"/>
        </w:rPr>
        <w:t xml:space="preserve"> </w:t>
      </w:r>
      <w:r w:rsidRPr="000D6B05">
        <w:rPr>
          <w:rFonts w:ascii="Times New Roman" w:hAnsi="Times New Roman"/>
          <w:sz w:val="24"/>
          <w:szCs w:val="24"/>
        </w:rPr>
        <w:t>консилиума</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начале</w:t>
      </w:r>
      <w:r w:rsidR="00C359D5" w:rsidRPr="000D6B05">
        <w:rPr>
          <w:rFonts w:ascii="Times New Roman" w:hAnsi="Times New Roman"/>
          <w:sz w:val="24"/>
          <w:szCs w:val="24"/>
        </w:rPr>
        <w:t xml:space="preserve"> </w:t>
      </w:r>
      <w:r w:rsidRPr="000D6B05">
        <w:rPr>
          <w:rFonts w:ascii="Times New Roman" w:hAnsi="Times New Roman"/>
          <w:sz w:val="24"/>
          <w:szCs w:val="24"/>
        </w:rPr>
        <w:t>группового</w:t>
      </w:r>
      <w:r w:rsidR="00C359D5" w:rsidRPr="000D6B05">
        <w:rPr>
          <w:rFonts w:ascii="Times New Roman" w:hAnsi="Times New Roman"/>
          <w:sz w:val="24"/>
          <w:szCs w:val="24"/>
        </w:rPr>
        <w:t xml:space="preserve"> </w:t>
      </w:r>
      <w:r w:rsidRPr="000D6B05">
        <w:rPr>
          <w:rFonts w:ascii="Times New Roman" w:hAnsi="Times New Roman"/>
          <w:sz w:val="24"/>
          <w:szCs w:val="24"/>
        </w:rPr>
        <w:t>аудио/видео</w:t>
      </w:r>
      <w:r w:rsidR="00C359D5" w:rsidRPr="000D6B05">
        <w:rPr>
          <w:rFonts w:ascii="Times New Roman" w:hAnsi="Times New Roman"/>
          <w:sz w:val="24"/>
          <w:szCs w:val="24"/>
        </w:rPr>
        <w:t xml:space="preserve"> </w:t>
      </w:r>
      <w:r w:rsidRPr="000D6B05">
        <w:rPr>
          <w:rFonts w:ascii="Times New Roman" w:hAnsi="Times New Roman"/>
          <w:sz w:val="24"/>
          <w:szCs w:val="24"/>
        </w:rPr>
        <w:t>вызова;</w:t>
      </w:r>
    </w:p>
    <w:p w14:paraId="6E82FEA8" w14:textId="0ABCEA6D" w:rsidR="00194AE1" w:rsidRPr="000D6B05" w:rsidRDefault="00194AE1" w:rsidP="00461C70">
      <w:pPr>
        <w:pStyle w:val="affff2"/>
        <w:numPr>
          <w:ilvl w:val="0"/>
          <w:numId w:val="175"/>
        </w:numPr>
        <w:spacing w:after="160" w:line="360" w:lineRule="auto"/>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r w:rsidR="00C359D5" w:rsidRPr="000D6B05">
        <w:rPr>
          <w:rFonts w:ascii="Times New Roman" w:hAnsi="Times New Roman"/>
          <w:sz w:val="24"/>
          <w:szCs w:val="24"/>
        </w:rPr>
        <w:t xml:space="preserve"> </w:t>
      </w:r>
      <w:r w:rsidRPr="000D6B05">
        <w:rPr>
          <w:rFonts w:ascii="Times New Roman" w:hAnsi="Times New Roman"/>
          <w:sz w:val="24"/>
          <w:szCs w:val="24"/>
        </w:rPr>
        <w:t>телемедицинского</w:t>
      </w:r>
      <w:r w:rsidR="00C359D5" w:rsidRPr="000D6B05">
        <w:rPr>
          <w:rFonts w:ascii="Times New Roman" w:hAnsi="Times New Roman"/>
          <w:sz w:val="24"/>
          <w:szCs w:val="24"/>
        </w:rPr>
        <w:t xml:space="preserve"> </w:t>
      </w:r>
      <w:r w:rsidRPr="000D6B05">
        <w:rPr>
          <w:rFonts w:ascii="Times New Roman" w:hAnsi="Times New Roman"/>
          <w:sz w:val="24"/>
          <w:szCs w:val="24"/>
        </w:rPr>
        <w:t>консилиума</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возможностью</w:t>
      </w:r>
      <w:r w:rsidR="00C359D5" w:rsidRPr="000D6B05">
        <w:rPr>
          <w:rFonts w:ascii="Times New Roman" w:hAnsi="Times New Roman"/>
          <w:sz w:val="24"/>
          <w:szCs w:val="24"/>
        </w:rPr>
        <w:t xml:space="preserve"> </w:t>
      </w:r>
      <w:r w:rsidRPr="000D6B05">
        <w:rPr>
          <w:rFonts w:ascii="Times New Roman" w:hAnsi="Times New Roman"/>
          <w:sz w:val="24"/>
          <w:szCs w:val="24"/>
        </w:rPr>
        <w:t>указания</w:t>
      </w:r>
      <w:r w:rsidR="00C359D5" w:rsidRPr="000D6B05">
        <w:rPr>
          <w:rFonts w:ascii="Times New Roman" w:hAnsi="Times New Roman"/>
          <w:sz w:val="24"/>
          <w:szCs w:val="24"/>
        </w:rPr>
        <w:t xml:space="preserve"> </w:t>
      </w:r>
      <w:r w:rsidRPr="000D6B05">
        <w:rPr>
          <w:rFonts w:ascii="Times New Roman" w:hAnsi="Times New Roman"/>
          <w:sz w:val="24"/>
          <w:szCs w:val="24"/>
        </w:rPr>
        <w:t>особого</w:t>
      </w:r>
      <w:r w:rsidR="00C359D5" w:rsidRPr="000D6B05">
        <w:rPr>
          <w:rFonts w:ascii="Times New Roman" w:hAnsi="Times New Roman"/>
          <w:sz w:val="24"/>
          <w:szCs w:val="24"/>
        </w:rPr>
        <w:t xml:space="preserve"> </w:t>
      </w:r>
      <w:r w:rsidRPr="000D6B05">
        <w:rPr>
          <w:rFonts w:ascii="Times New Roman" w:hAnsi="Times New Roman"/>
          <w:sz w:val="24"/>
          <w:szCs w:val="24"/>
        </w:rPr>
        <w:t>мнения;</w:t>
      </w:r>
    </w:p>
    <w:p w14:paraId="32706346" w14:textId="7946830A" w:rsidR="00194AE1" w:rsidRPr="000D6B05" w:rsidRDefault="00194AE1" w:rsidP="00461C70">
      <w:pPr>
        <w:pStyle w:val="affff2"/>
        <w:numPr>
          <w:ilvl w:val="0"/>
          <w:numId w:val="175"/>
        </w:numPr>
        <w:spacing w:after="160" w:line="360" w:lineRule="auto"/>
        <w:rPr>
          <w:rFonts w:ascii="Times New Roman" w:hAnsi="Times New Roman"/>
          <w:sz w:val="24"/>
          <w:szCs w:val="24"/>
        </w:rPr>
      </w:pPr>
      <w:r w:rsidRPr="000D6B05">
        <w:rPr>
          <w:rFonts w:ascii="Times New Roman" w:hAnsi="Times New Roman"/>
          <w:sz w:val="24"/>
          <w:szCs w:val="24"/>
        </w:rPr>
        <w:t>формирование</w:t>
      </w:r>
      <w:r w:rsidR="00C359D5" w:rsidRPr="000D6B05">
        <w:rPr>
          <w:rFonts w:ascii="Times New Roman" w:hAnsi="Times New Roman"/>
          <w:sz w:val="24"/>
          <w:szCs w:val="24"/>
        </w:rPr>
        <w:t xml:space="preserve"> </w:t>
      </w:r>
      <w:r w:rsidRPr="000D6B05">
        <w:rPr>
          <w:rFonts w:ascii="Times New Roman" w:hAnsi="Times New Roman"/>
          <w:sz w:val="24"/>
          <w:szCs w:val="24"/>
        </w:rPr>
        <w:t>листа</w:t>
      </w:r>
      <w:r w:rsidR="00C359D5" w:rsidRPr="000D6B05">
        <w:rPr>
          <w:rFonts w:ascii="Times New Roman" w:hAnsi="Times New Roman"/>
          <w:sz w:val="24"/>
          <w:szCs w:val="24"/>
        </w:rPr>
        <w:t xml:space="preserve"> </w:t>
      </w:r>
      <w:r w:rsidRPr="000D6B05">
        <w:rPr>
          <w:rFonts w:ascii="Times New Roman" w:hAnsi="Times New Roman"/>
          <w:sz w:val="24"/>
          <w:szCs w:val="24"/>
        </w:rPr>
        <w:t>согласования</w:t>
      </w:r>
      <w:r w:rsidR="00C359D5" w:rsidRPr="000D6B05">
        <w:rPr>
          <w:rFonts w:ascii="Times New Roman" w:hAnsi="Times New Roman"/>
          <w:sz w:val="24"/>
          <w:szCs w:val="24"/>
        </w:rPr>
        <w:t xml:space="preserve"> </w:t>
      </w:r>
      <w:r w:rsidRPr="000D6B05">
        <w:rPr>
          <w:rFonts w:ascii="Times New Roman" w:hAnsi="Times New Roman"/>
          <w:sz w:val="24"/>
          <w:szCs w:val="24"/>
        </w:rPr>
        <w:t>для</w:t>
      </w:r>
      <w:r w:rsidR="00C359D5" w:rsidRPr="000D6B05">
        <w:rPr>
          <w:rFonts w:ascii="Times New Roman" w:hAnsi="Times New Roman"/>
          <w:sz w:val="24"/>
          <w:szCs w:val="24"/>
        </w:rPr>
        <w:t xml:space="preserve"> </w:t>
      </w:r>
      <w:r w:rsidRPr="000D6B05">
        <w:rPr>
          <w:rFonts w:ascii="Times New Roman" w:hAnsi="Times New Roman"/>
          <w:sz w:val="24"/>
          <w:szCs w:val="24"/>
        </w:rPr>
        <w:t>подписания</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r w:rsidR="00C359D5" w:rsidRPr="000D6B05">
        <w:rPr>
          <w:rFonts w:ascii="Times New Roman" w:hAnsi="Times New Roman"/>
          <w:sz w:val="24"/>
          <w:szCs w:val="24"/>
        </w:rPr>
        <w:t xml:space="preserve"> </w:t>
      </w:r>
      <w:r w:rsidRPr="000D6B05">
        <w:rPr>
          <w:rFonts w:ascii="Times New Roman" w:hAnsi="Times New Roman"/>
          <w:sz w:val="24"/>
          <w:szCs w:val="24"/>
        </w:rPr>
        <w:t>телемедицинского</w:t>
      </w:r>
      <w:r w:rsidR="00C359D5" w:rsidRPr="000D6B05">
        <w:rPr>
          <w:rFonts w:ascii="Times New Roman" w:hAnsi="Times New Roman"/>
          <w:sz w:val="24"/>
          <w:szCs w:val="24"/>
        </w:rPr>
        <w:t xml:space="preserve"> </w:t>
      </w:r>
      <w:r w:rsidRPr="000D6B05">
        <w:rPr>
          <w:rFonts w:ascii="Times New Roman" w:hAnsi="Times New Roman"/>
          <w:sz w:val="24"/>
          <w:szCs w:val="24"/>
        </w:rPr>
        <w:t>консилиума;</w:t>
      </w:r>
    </w:p>
    <w:p w14:paraId="1C9D522B" w14:textId="0F2FDBBD" w:rsidR="00194AE1" w:rsidRPr="000D6B05" w:rsidRDefault="00194AE1" w:rsidP="00461C70">
      <w:pPr>
        <w:pStyle w:val="affff2"/>
        <w:numPr>
          <w:ilvl w:val="0"/>
          <w:numId w:val="175"/>
        </w:numPr>
        <w:spacing w:after="160" w:line="360" w:lineRule="auto"/>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подписание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r w:rsidR="00C359D5" w:rsidRPr="000D6B05">
        <w:rPr>
          <w:rFonts w:ascii="Times New Roman" w:hAnsi="Times New Roman"/>
          <w:sz w:val="24"/>
          <w:szCs w:val="24"/>
        </w:rPr>
        <w:t xml:space="preserve"> </w:t>
      </w:r>
      <w:r w:rsidRPr="000D6B05">
        <w:rPr>
          <w:rFonts w:ascii="Times New Roman" w:hAnsi="Times New Roman"/>
          <w:sz w:val="24"/>
          <w:szCs w:val="24"/>
        </w:rPr>
        <w:t>членами</w:t>
      </w:r>
      <w:r w:rsidR="00C359D5" w:rsidRPr="000D6B05">
        <w:rPr>
          <w:rFonts w:ascii="Times New Roman" w:hAnsi="Times New Roman"/>
          <w:sz w:val="24"/>
          <w:szCs w:val="24"/>
        </w:rPr>
        <w:t xml:space="preserve"> </w:t>
      </w:r>
      <w:r w:rsidRPr="000D6B05">
        <w:rPr>
          <w:rFonts w:ascii="Times New Roman" w:hAnsi="Times New Roman"/>
          <w:sz w:val="24"/>
          <w:szCs w:val="24"/>
        </w:rPr>
        <w:t>телемедицинского</w:t>
      </w:r>
      <w:r w:rsidR="00C359D5" w:rsidRPr="000D6B05">
        <w:rPr>
          <w:rFonts w:ascii="Times New Roman" w:hAnsi="Times New Roman"/>
          <w:sz w:val="24"/>
          <w:szCs w:val="24"/>
        </w:rPr>
        <w:t xml:space="preserve"> </w:t>
      </w:r>
      <w:r w:rsidRPr="000D6B05">
        <w:rPr>
          <w:rFonts w:ascii="Times New Roman" w:hAnsi="Times New Roman"/>
          <w:sz w:val="24"/>
          <w:szCs w:val="24"/>
        </w:rPr>
        <w:t>консилиума.</w:t>
      </w:r>
    </w:p>
    <w:p w14:paraId="2B296114" w14:textId="05451D1E" w:rsidR="00D174F9" w:rsidRPr="000D6B05" w:rsidRDefault="00194AE1" w:rsidP="00A32C42">
      <w:pPr>
        <w:pStyle w:val="44"/>
        <w:rPr>
          <w:szCs w:val="24"/>
        </w:rPr>
      </w:pPr>
      <w:bookmarkStart w:id="740" w:name="_heading=h.2jh5peh" w:colFirst="0" w:colLast="0"/>
      <w:bookmarkStart w:id="741" w:name="_Toc76114251"/>
      <w:bookmarkEnd w:id="739"/>
      <w:bookmarkEnd w:id="740"/>
      <w:r w:rsidRPr="000D6B05">
        <w:rPr>
          <w:szCs w:val="24"/>
        </w:rPr>
        <w:lastRenderedPageBreak/>
        <w:t>Модуль</w:t>
      </w:r>
      <w:r w:rsidR="00C359D5" w:rsidRPr="000D6B05">
        <w:rPr>
          <w:szCs w:val="24"/>
        </w:rPr>
        <w:t xml:space="preserve"> </w:t>
      </w:r>
      <w:r w:rsidR="00312BB4" w:rsidRPr="000D6B05">
        <w:rPr>
          <w:szCs w:val="24"/>
        </w:rPr>
        <w:t>"</w:t>
      </w:r>
      <w:r w:rsidR="00D174F9" w:rsidRPr="000D6B05">
        <w:rPr>
          <w:szCs w:val="24"/>
        </w:rPr>
        <w:t>Проведение</w:t>
      </w:r>
      <w:r w:rsidR="00C359D5" w:rsidRPr="000D6B05">
        <w:rPr>
          <w:szCs w:val="24"/>
        </w:rPr>
        <w:t xml:space="preserve"> </w:t>
      </w:r>
      <w:r w:rsidR="00D174F9" w:rsidRPr="000D6B05">
        <w:rPr>
          <w:szCs w:val="24"/>
        </w:rPr>
        <w:t>телемедицинских</w:t>
      </w:r>
      <w:r w:rsidR="00C359D5" w:rsidRPr="000D6B05">
        <w:rPr>
          <w:szCs w:val="24"/>
        </w:rPr>
        <w:t xml:space="preserve"> </w:t>
      </w:r>
      <w:r w:rsidR="00D174F9" w:rsidRPr="000D6B05">
        <w:rPr>
          <w:szCs w:val="24"/>
        </w:rPr>
        <w:t>консультаций</w:t>
      </w:r>
      <w:r w:rsidR="00C359D5" w:rsidRPr="000D6B05">
        <w:rPr>
          <w:szCs w:val="24"/>
        </w:rPr>
        <w:t xml:space="preserve"> </w:t>
      </w:r>
      <w:r w:rsidR="00D174F9" w:rsidRPr="000D6B05">
        <w:rPr>
          <w:szCs w:val="24"/>
        </w:rPr>
        <w:t>формата</w:t>
      </w:r>
      <w:r w:rsidR="00C359D5" w:rsidRPr="000D6B05">
        <w:rPr>
          <w:szCs w:val="24"/>
        </w:rPr>
        <w:t xml:space="preserve"> </w:t>
      </w:r>
      <w:r w:rsidR="00312BB4" w:rsidRPr="000D6B05">
        <w:rPr>
          <w:szCs w:val="24"/>
        </w:rPr>
        <w:t>"</w:t>
      </w:r>
      <w:r w:rsidR="00D174F9" w:rsidRPr="000D6B05">
        <w:rPr>
          <w:szCs w:val="24"/>
        </w:rPr>
        <w:t>врач</w:t>
      </w:r>
      <w:r w:rsidR="00C359D5" w:rsidRPr="000D6B05">
        <w:rPr>
          <w:szCs w:val="24"/>
        </w:rPr>
        <w:t xml:space="preserve"> </w:t>
      </w:r>
      <w:r w:rsidR="00D174F9" w:rsidRPr="000D6B05">
        <w:rPr>
          <w:szCs w:val="24"/>
        </w:rPr>
        <w:t>-</w:t>
      </w:r>
      <w:r w:rsidR="00C359D5" w:rsidRPr="000D6B05">
        <w:rPr>
          <w:szCs w:val="24"/>
        </w:rPr>
        <w:t xml:space="preserve"> </w:t>
      </w:r>
      <w:r w:rsidR="00D174F9" w:rsidRPr="000D6B05">
        <w:rPr>
          <w:szCs w:val="24"/>
        </w:rPr>
        <w:t>врач</w:t>
      </w:r>
      <w:r w:rsidR="00312BB4" w:rsidRPr="000D6B05">
        <w:rPr>
          <w:szCs w:val="24"/>
        </w:rPr>
        <w:t>"</w:t>
      </w:r>
      <w:bookmarkEnd w:id="741"/>
    </w:p>
    <w:p w14:paraId="6D7E06F7" w14:textId="48FA947D" w:rsidR="00D174F9" w:rsidRPr="000D6B05" w:rsidRDefault="00194AE1" w:rsidP="00A32C42">
      <w:pPr>
        <w:pStyle w:val="5"/>
      </w:pPr>
      <w:r w:rsidRPr="000D6B05">
        <w:t>ФБ</w:t>
      </w:r>
      <w:r w:rsidR="00C359D5" w:rsidRPr="000D6B05">
        <w:t xml:space="preserve"> </w:t>
      </w:r>
      <w:r w:rsidR="00312BB4" w:rsidRPr="000D6B05">
        <w:t>"</w:t>
      </w:r>
      <w:r w:rsidRPr="000D6B05">
        <w:t>В</w:t>
      </w:r>
      <w:r w:rsidR="00D174F9" w:rsidRPr="000D6B05">
        <w:t>едени</w:t>
      </w:r>
      <w:r w:rsidRPr="000D6B05">
        <w:t>е</w:t>
      </w:r>
      <w:r w:rsidR="00C359D5" w:rsidRPr="000D6B05">
        <w:t xml:space="preserve"> </w:t>
      </w:r>
      <w:r w:rsidR="00D174F9" w:rsidRPr="000D6B05">
        <w:t>расписания</w:t>
      </w:r>
      <w:r w:rsidR="00312BB4" w:rsidRPr="000D6B05">
        <w:t>"</w:t>
      </w:r>
    </w:p>
    <w:p w14:paraId="16DE359B" w14:textId="5D18C940" w:rsidR="00D174F9" w:rsidRPr="000D6B05" w:rsidRDefault="00D174F9" w:rsidP="00D174F9">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65BB4928" w14:textId="3937183F"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для</w:t>
      </w:r>
      <w:r w:rsidR="00C359D5" w:rsidRPr="000D6B05">
        <w:rPr>
          <w:szCs w:val="24"/>
        </w:rPr>
        <w:t xml:space="preserve"> </w:t>
      </w:r>
      <w:r w:rsidRPr="000D6B05">
        <w:rPr>
          <w:szCs w:val="24"/>
        </w:rPr>
        <w:t>телемедицинских</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(на</w:t>
      </w:r>
      <w:r w:rsidR="00C359D5" w:rsidRPr="000D6B05">
        <w:rPr>
          <w:szCs w:val="24"/>
        </w:rPr>
        <w:t xml:space="preserve"> </w:t>
      </w:r>
      <w:r w:rsidRPr="000D6B05">
        <w:rPr>
          <w:szCs w:val="24"/>
        </w:rPr>
        <w:t>службу</w:t>
      </w:r>
      <w:r w:rsidR="00C359D5" w:rsidRPr="000D6B05">
        <w:rPr>
          <w:szCs w:val="24"/>
        </w:rPr>
        <w:t xml:space="preserve"> </w:t>
      </w:r>
      <w:r w:rsidRPr="000D6B05">
        <w:rPr>
          <w:szCs w:val="24"/>
        </w:rPr>
        <w:t>и</w:t>
      </w:r>
      <w:r w:rsidR="00C359D5" w:rsidRPr="000D6B05">
        <w:rPr>
          <w:szCs w:val="24"/>
        </w:rPr>
        <w:t xml:space="preserve"> </w:t>
      </w:r>
      <w:r w:rsidRPr="000D6B05">
        <w:rPr>
          <w:szCs w:val="24"/>
        </w:rPr>
        <w:t>на</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для</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форм</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консультаций</w:t>
      </w:r>
      <w:r w:rsidR="00C359D5" w:rsidRPr="000D6B05">
        <w:rPr>
          <w:szCs w:val="24"/>
        </w:rPr>
        <w:t xml:space="preserve"> </w:t>
      </w:r>
      <w:r w:rsidRPr="000D6B05">
        <w:rPr>
          <w:szCs w:val="24"/>
        </w:rPr>
        <w:t>–</w:t>
      </w:r>
      <w:r w:rsidR="00C359D5" w:rsidRPr="000D6B05">
        <w:rPr>
          <w:szCs w:val="24"/>
        </w:rPr>
        <w:t xml:space="preserve"> </w:t>
      </w:r>
      <w:r w:rsidRPr="000D6B05">
        <w:rPr>
          <w:szCs w:val="24"/>
        </w:rPr>
        <w:t>экстренных,</w:t>
      </w:r>
      <w:r w:rsidR="00C359D5" w:rsidRPr="000D6B05">
        <w:rPr>
          <w:szCs w:val="24"/>
        </w:rPr>
        <w:t xml:space="preserve"> </w:t>
      </w:r>
      <w:r w:rsidRPr="000D6B05">
        <w:rPr>
          <w:szCs w:val="24"/>
        </w:rPr>
        <w:t>неотложных,</w:t>
      </w:r>
      <w:r w:rsidR="00C359D5" w:rsidRPr="000D6B05">
        <w:rPr>
          <w:szCs w:val="24"/>
        </w:rPr>
        <w:t xml:space="preserve"> </w:t>
      </w:r>
      <w:r w:rsidRPr="000D6B05">
        <w:rPr>
          <w:szCs w:val="24"/>
        </w:rPr>
        <w:t>плановых,</w:t>
      </w:r>
      <w:r w:rsidR="00C359D5" w:rsidRPr="000D6B05">
        <w:rPr>
          <w:szCs w:val="24"/>
        </w:rPr>
        <w:t xml:space="preserve"> </w:t>
      </w:r>
      <w:r w:rsidRPr="000D6B05">
        <w:rPr>
          <w:szCs w:val="24"/>
        </w:rPr>
        <w:t>через</w:t>
      </w:r>
      <w:r w:rsidR="00C359D5" w:rsidRPr="000D6B05">
        <w:rPr>
          <w:szCs w:val="24"/>
        </w:rPr>
        <w:t xml:space="preserve"> </w:t>
      </w:r>
      <w:r w:rsidRPr="000D6B05">
        <w:rPr>
          <w:szCs w:val="24"/>
        </w:rPr>
        <w:t>видеосвязь,</w:t>
      </w:r>
      <w:r w:rsidR="00C359D5" w:rsidRPr="000D6B05">
        <w:rPr>
          <w:szCs w:val="24"/>
        </w:rPr>
        <w:t xml:space="preserve"> </w:t>
      </w:r>
      <w:r w:rsidRPr="000D6B05">
        <w:rPr>
          <w:szCs w:val="24"/>
        </w:rPr>
        <w:t>обычных.</w:t>
      </w:r>
    </w:p>
    <w:p w14:paraId="5CF2792B" w14:textId="37628E94"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очередь</w:t>
      </w:r>
      <w:r w:rsidR="00C359D5" w:rsidRPr="000D6B05">
        <w:rPr>
          <w:szCs w:val="24"/>
        </w:rPr>
        <w:t xml:space="preserve"> </w:t>
      </w:r>
      <w:r w:rsidRPr="000D6B05">
        <w:rPr>
          <w:szCs w:val="24"/>
        </w:rPr>
        <w:t>и</w:t>
      </w:r>
      <w:r w:rsidR="00C359D5" w:rsidRPr="000D6B05">
        <w:rPr>
          <w:szCs w:val="24"/>
        </w:rPr>
        <w:t xml:space="preserve"> </w:t>
      </w:r>
      <w:r w:rsidRPr="000D6B05">
        <w:rPr>
          <w:szCs w:val="24"/>
        </w:rPr>
        <w:t>на</w:t>
      </w:r>
      <w:r w:rsidR="00C359D5" w:rsidRPr="000D6B05">
        <w:rPr>
          <w:szCs w:val="24"/>
        </w:rPr>
        <w:t xml:space="preserve"> </w:t>
      </w:r>
      <w:r w:rsidRPr="000D6B05">
        <w:rPr>
          <w:szCs w:val="24"/>
        </w:rPr>
        <w:t>конкретную</w:t>
      </w:r>
      <w:r w:rsidR="00C359D5" w:rsidRPr="000D6B05">
        <w:rPr>
          <w:szCs w:val="24"/>
        </w:rPr>
        <w:t xml:space="preserve"> </w:t>
      </w:r>
      <w:r w:rsidRPr="000D6B05">
        <w:rPr>
          <w:szCs w:val="24"/>
        </w:rPr>
        <w:t>бирку.</w:t>
      </w:r>
    </w:p>
    <w:p w14:paraId="5D1F4734" w14:textId="5E08D9E9" w:rsidR="00D174F9" w:rsidRPr="000D6B05" w:rsidRDefault="00194AE1" w:rsidP="00A32C42">
      <w:pPr>
        <w:pStyle w:val="5"/>
      </w:pPr>
      <w:r w:rsidRPr="000D6B05">
        <w:t>ФБ</w:t>
      </w:r>
      <w:r w:rsidR="00C359D5" w:rsidRPr="000D6B05">
        <w:t xml:space="preserve"> </w:t>
      </w:r>
      <w:r w:rsidR="00312BB4" w:rsidRPr="000D6B05">
        <w:t>"</w:t>
      </w:r>
      <w:proofErr w:type="spellStart"/>
      <w:r w:rsidRPr="000D6B05">
        <w:t>Т</w:t>
      </w:r>
      <w:r w:rsidR="00D174F9" w:rsidRPr="000D6B05">
        <w:t>елеконсультаци</w:t>
      </w:r>
      <w:r w:rsidRPr="000D6B05">
        <w:t>и</w:t>
      </w:r>
      <w:proofErr w:type="spellEnd"/>
      <w:r w:rsidR="00312BB4" w:rsidRPr="000D6B05">
        <w:t>"</w:t>
      </w:r>
    </w:p>
    <w:p w14:paraId="13FB74E7" w14:textId="2E69CFF3" w:rsidR="00D174F9" w:rsidRPr="000D6B05" w:rsidRDefault="00D174F9" w:rsidP="00D174F9">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30C081AF" w14:textId="5B77578A"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телемедицинских</w:t>
      </w:r>
      <w:r w:rsidR="00C359D5" w:rsidRPr="000D6B05">
        <w:rPr>
          <w:szCs w:val="24"/>
        </w:rPr>
        <w:t xml:space="preserve"> </w:t>
      </w:r>
      <w:r w:rsidRPr="000D6B05">
        <w:rPr>
          <w:szCs w:val="24"/>
        </w:rPr>
        <w:t>консультаций</w:t>
      </w:r>
      <w:r w:rsidR="00C359D5" w:rsidRPr="000D6B05">
        <w:rPr>
          <w:szCs w:val="24"/>
        </w:rPr>
        <w:t xml:space="preserve"> </w:t>
      </w:r>
      <w:r w:rsidRPr="000D6B05">
        <w:rPr>
          <w:szCs w:val="24"/>
        </w:rPr>
        <w:t>медицинским</w:t>
      </w:r>
      <w:r w:rsidR="00C359D5" w:rsidRPr="000D6B05">
        <w:rPr>
          <w:szCs w:val="24"/>
        </w:rPr>
        <w:t xml:space="preserve"> </w:t>
      </w:r>
      <w:r w:rsidRPr="000D6B05">
        <w:rPr>
          <w:szCs w:val="24"/>
        </w:rPr>
        <w:t>работникам,</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внесены</w:t>
      </w:r>
      <w:r w:rsidR="00C359D5" w:rsidRPr="000D6B05">
        <w:rPr>
          <w:szCs w:val="24"/>
        </w:rPr>
        <w:t xml:space="preserve"> </w:t>
      </w:r>
      <w:r w:rsidRPr="000D6B05">
        <w:rPr>
          <w:szCs w:val="24"/>
        </w:rPr>
        <w:t>в</w:t>
      </w:r>
      <w:r w:rsidR="00C359D5" w:rsidRPr="000D6B05">
        <w:rPr>
          <w:szCs w:val="24"/>
        </w:rPr>
        <w:t xml:space="preserve"> </w:t>
      </w:r>
      <w:r w:rsidRPr="000D6B05">
        <w:rPr>
          <w:szCs w:val="24"/>
        </w:rPr>
        <w:t>Федеральный</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работников,</w:t>
      </w:r>
      <w:r w:rsidR="00C359D5" w:rsidRPr="000D6B05">
        <w:rPr>
          <w:szCs w:val="24"/>
        </w:rPr>
        <w:t xml:space="preserve"> </w:t>
      </w:r>
      <w:r w:rsidRPr="000D6B05">
        <w:rPr>
          <w:szCs w:val="24"/>
        </w:rPr>
        <w:t>при</w:t>
      </w:r>
      <w:r w:rsidR="00C359D5" w:rsidRPr="000D6B05">
        <w:rPr>
          <w:szCs w:val="24"/>
        </w:rPr>
        <w:t xml:space="preserve"> </w:t>
      </w:r>
      <w:r w:rsidRPr="000D6B05">
        <w:rPr>
          <w:szCs w:val="24"/>
        </w:rPr>
        <w:t>условии</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соответствующих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организаций</w:t>
      </w:r>
      <w:r w:rsidR="00C359D5" w:rsidRPr="000D6B05">
        <w:rPr>
          <w:szCs w:val="24"/>
        </w:rPr>
        <w:t xml:space="preserve"> </w:t>
      </w:r>
      <w:r w:rsidRPr="000D6B05">
        <w:rPr>
          <w:szCs w:val="24"/>
        </w:rPr>
        <w:t>в</w:t>
      </w:r>
      <w:r w:rsidR="00C359D5" w:rsidRPr="000D6B05">
        <w:rPr>
          <w:szCs w:val="24"/>
        </w:rPr>
        <w:t xml:space="preserve"> </w:t>
      </w:r>
      <w:r w:rsidRPr="000D6B05">
        <w:rPr>
          <w:szCs w:val="24"/>
        </w:rPr>
        <w:t>Федеральном</w:t>
      </w:r>
      <w:r w:rsidR="00C359D5" w:rsidRPr="000D6B05">
        <w:rPr>
          <w:szCs w:val="24"/>
        </w:rPr>
        <w:t xml:space="preserve"> </w:t>
      </w:r>
      <w:r w:rsidRPr="000D6B05">
        <w:rPr>
          <w:szCs w:val="24"/>
        </w:rPr>
        <w:t>реестре</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организаций</w:t>
      </w:r>
      <w:r w:rsidR="00C359D5" w:rsidRPr="000D6B05">
        <w:rPr>
          <w:szCs w:val="24"/>
        </w:rPr>
        <w:t xml:space="preserve"> </w:t>
      </w:r>
      <w:r w:rsidRPr="000D6B05">
        <w:rPr>
          <w:szCs w:val="24"/>
        </w:rPr>
        <w:t>Единой</w:t>
      </w:r>
      <w:r w:rsidR="00C359D5" w:rsidRPr="000D6B05">
        <w:rPr>
          <w:szCs w:val="24"/>
        </w:rPr>
        <w:t xml:space="preserve"> </w:t>
      </w:r>
      <w:r w:rsidRPr="000D6B05">
        <w:rPr>
          <w:szCs w:val="24"/>
        </w:rPr>
        <w:t>государственной</w:t>
      </w:r>
      <w:r w:rsidR="00C359D5" w:rsidRPr="000D6B05">
        <w:rPr>
          <w:szCs w:val="24"/>
        </w:rPr>
        <w:t xml:space="preserve"> </w:t>
      </w:r>
      <w:r w:rsidRPr="000D6B05">
        <w:rPr>
          <w:szCs w:val="24"/>
        </w:rPr>
        <w:t>информационной</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в</w:t>
      </w:r>
      <w:r w:rsidR="00C359D5" w:rsidRPr="000D6B05">
        <w:rPr>
          <w:szCs w:val="24"/>
        </w:rPr>
        <w:t xml:space="preserve"> </w:t>
      </w:r>
      <w:r w:rsidRPr="000D6B05">
        <w:rPr>
          <w:szCs w:val="24"/>
        </w:rPr>
        <w:t>сфере</w:t>
      </w:r>
      <w:r w:rsidR="00C359D5" w:rsidRPr="000D6B05">
        <w:rPr>
          <w:szCs w:val="24"/>
        </w:rPr>
        <w:t xml:space="preserve"> </w:t>
      </w:r>
      <w:r w:rsidRPr="000D6B05">
        <w:rPr>
          <w:szCs w:val="24"/>
        </w:rPr>
        <w:t>здравоохранения.</w:t>
      </w:r>
    </w:p>
    <w:p w14:paraId="643BE027" w14:textId="5A81B022"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телемедицинских</w:t>
      </w:r>
      <w:r w:rsidR="00C359D5" w:rsidRPr="000D6B05">
        <w:rPr>
          <w:szCs w:val="24"/>
        </w:rPr>
        <w:t xml:space="preserve"> </w:t>
      </w:r>
      <w:r w:rsidRPr="000D6B05">
        <w:rPr>
          <w:szCs w:val="24"/>
        </w:rPr>
        <w:t>консультаций</w:t>
      </w:r>
      <w:r w:rsidR="00C359D5" w:rsidRPr="000D6B05">
        <w:rPr>
          <w:szCs w:val="24"/>
        </w:rPr>
        <w:t xml:space="preserve"> </w:t>
      </w:r>
      <w:r w:rsidRPr="000D6B05">
        <w:rPr>
          <w:szCs w:val="24"/>
        </w:rPr>
        <w:t>формата</w:t>
      </w:r>
      <w:r w:rsidR="00C359D5" w:rsidRPr="000D6B05">
        <w:rPr>
          <w:szCs w:val="24"/>
        </w:rPr>
        <w:t xml:space="preserve"> </w:t>
      </w:r>
      <w:r w:rsidR="00312BB4" w:rsidRPr="000D6B05">
        <w:rPr>
          <w:szCs w:val="24"/>
        </w:rPr>
        <w:t>"</w:t>
      </w:r>
      <w:r w:rsidRPr="000D6B05">
        <w:rPr>
          <w:szCs w:val="24"/>
        </w:rPr>
        <w:t>врач-врач</w:t>
      </w:r>
      <w:r w:rsidR="00312BB4" w:rsidRPr="000D6B05">
        <w:rPr>
          <w:szCs w:val="24"/>
        </w:rPr>
        <w:t>"</w:t>
      </w:r>
      <w:r w:rsidR="00C359D5" w:rsidRPr="000D6B05">
        <w:rPr>
          <w:szCs w:val="24"/>
        </w:rPr>
        <w:t xml:space="preserve"> </w:t>
      </w:r>
      <w:r w:rsidRPr="000D6B05">
        <w:rPr>
          <w:szCs w:val="24"/>
        </w:rPr>
        <w:t>с</w:t>
      </w:r>
      <w:r w:rsidR="00C359D5" w:rsidRPr="000D6B05">
        <w:rPr>
          <w:szCs w:val="24"/>
        </w:rPr>
        <w:t xml:space="preserve"> </w:t>
      </w:r>
      <w:r w:rsidRPr="000D6B05">
        <w:rPr>
          <w:szCs w:val="24"/>
        </w:rPr>
        <w:t>помощью</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каналов</w:t>
      </w:r>
      <w:r w:rsidR="00C359D5" w:rsidRPr="000D6B05">
        <w:rPr>
          <w:szCs w:val="24"/>
        </w:rPr>
        <w:t xml:space="preserve"> </w:t>
      </w:r>
      <w:r w:rsidRPr="000D6B05">
        <w:rPr>
          <w:szCs w:val="24"/>
        </w:rPr>
        <w:t>связи:</w:t>
      </w:r>
    </w:p>
    <w:p w14:paraId="6813203E" w14:textId="77777777" w:rsidR="00D174F9" w:rsidRPr="000D6B05" w:rsidRDefault="00D174F9" w:rsidP="00461C70">
      <w:pPr>
        <w:numPr>
          <w:ilvl w:val="1"/>
          <w:numId w:val="164"/>
        </w:numPr>
        <w:spacing w:line="360" w:lineRule="auto"/>
        <w:rPr>
          <w:szCs w:val="24"/>
        </w:rPr>
      </w:pPr>
      <w:proofErr w:type="spellStart"/>
      <w:r w:rsidRPr="000D6B05">
        <w:rPr>
          <w:szCs w:val="24"/>
        </w:rPr>
        <w:t>Аудиоконференций</w:t>
      </w:r>
      <w:proofErr w:type="spellEnd"/>
      <w:r w:rsidRPr="000D6B05">
        <w:rPr>
          <w:szCs w:val="24"/>
        </w:rPr>
        <w:t>;</w:t>
      </w:r>
    </w:p>
    <w:p w14:paraId="40C8CFD4" w14:textId="77777777" w:rsidR="00D174F9" w:rsidRPr="000D6B05" w:rsidRDefault="00D174F9" w:rsidP="00461C70">
      <w:pPr>
        <w:numPr>
          <w:ilvl w:val="1"/>
          <w:numId w:val="164"/>
        </w:numPr>
        <w:spacing w:line="360" w:lineRule="auto"/>
        <w:rPr>
          <w:szCs w:val="24"/>
        </w:rPr>
      </w:pPr>
      <w:r w:rsidRPr="000D6B05">
        <w:rPr>
          <w:szCs w:val="24"/>
        </w:rPr>
        <w:t>Видеоконференций;</w:t>
      </w:r>
    </w:p>
    <w:p w14:paraId="72D9C1AB" w14:textId="07358696" w:rsidR="00D174F9" w:rsidRPr="000D6B05" w:rsidRDefault="00D174F9" w:rsidP="00461C70">
      <w:pPr>
        <w:numPr>
          <w:ilvl w:val="1"/>
          <w:numId w:val="164"/>
        </w:numPr>
        <w:spacing w:line="360" w:lineRule="auto"/>
        <w:rPr>
          <w:szCs w:val="24"/>
        </w:rPr>
      </w:pPr>
      <w:r w:rsidRPr="000D6B05">
        <w:rPr>
          <w:szCs w:val="24"/>
        </w:rPr>
        <w:t>Текстовой</w:t>
      </w:r>
      <w:r w:rsidR="00C359D5" w:rsidRPr="000D6B05">
        <w:rPr>
          <w:szCs w:val="24"/>
        </w:rPr>
        <w:t xml:space="preserve"> </w:t>
      </w:r>
      <w:r w:rsidRPr="000D6B05">
        <w:rPr>
          <w:szCs w:val="24"/>
        </w:rPr>
        <w:t>связи</w:t>
      </w:r>
      <w:r w:rsidR="00C359D5" w:rsidRPr="000D6B05">
        <w:rPr>
          <w:szCs w:val="24"/>
        </w:rPr>
        <w:t xml:space="preserve"> </w:t>
      </w:r>
      <w:r w:rsidRPr="000D6B05">
        <w:rPr>
          <w:szCs w:val="24"/>
        </w:rPr>
        <w:t>в</w:t>
      </w:r>
      <w:r w:rsidR="00C359D5" w:rsidRPr="000D6B05">
        <w:rPr>
          <w:szCs w:val="24"/>
        </w:rPr>
        <w:t xml:space="preserve"> </w:t>
      </w:r>
      <w:r w:rsidRPr="000D6B05">
        <w:rPr>
          <w:szCs w:val="24"/>
        </w:rPr>
        <w:t>режиме</w:t>
      </w:r>
      <w:r w:rsidR="00C359D5" w:rsidRPr="000D6B05">
        <w:rPr>
          <w:szCs w:val="24"/>
        </w:rPr>
        <w:t xml:space="preserve"> </w:t>
      </w:r>
      <w:r w:rsidRPr="000D6B05">
        <w:rPr>
          <w:szCs w:val="24"/>
        </w:rPr>
        <w:t>конференции.</w:t>
      </w:r>
    </w:p>
    <w:p w14:paraId="26E7AC2B" w14:textId="1713D5E8"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множественной</w:t>
      </w:r>
      <w:r w:rsidR="00C359D5" w:rsidRPr="000D6B05">
        <w:rPr>
          <w:szCs w:val="24"/>
        </w:rPr>
        <w:t xml:space="preserve"> </w:t>
      </w:r>
      <w:proofErr w:type="spellStart"/>
      <w:r w:rsidRPr="000D6B05">
        <w:rPr>
          <w:szCs w:val="24"/>
        </w:rPr>
        <w:t>приемо</w:t>
      </w:r>
      <w:proofErr w:type="spellEnd"/>
      <w:r w:rsidRPr="000D6B05">
        <w:rPr>
          <w:szCs w:val="24"/>
        </w:rPr>
        <w:t>-передачи</w:t>
      </w:r>
      <w:r w:rsidR="00C359D5" w:rsidRPr="000D6B05">
        <w:rPr>
          <w:szCs w:val="24"/>
        </w:rPr>
        <w:t xml:space="preserve"> </w:t>
      </w:r>
      <w:r w:rsidRPr="000D6B05">
        <w:rPr>
          <w:szCs w:val="24"/>
        </w:rPr>
        <w:t>файлов</w:t>
      </w:r>
      <w:r w:rsidR="00C359D5" w:rsidRPr="000D6B05">
        <w:rPr>
          <w:szCs w:val="24"/>
        </w:rPr>
        <w:t xml:space="preserve"> </w:t>
      </w:r>
      <w:r w:rsidRPr="000D6B05">
        <w:rPr>
          <w:szCs w:val="24"/>
        </w:rPr>
        <w:t>через</w:t>
      </w:r>
      <w:r w:rsidR="00C359D5" w:rsidRPr="000D6B05">
        <w:rPr>
          <w:szCs w:val="24"/>
        </w:rPr>
        <w:t xml:space="preserve"> </w:t>
      </w:r>
      <w:r w:rsidRPr="000D6B05">
        <w:rPr>
          <w:szCs w:val="24"/>
        </w:rPr>
        <w:t>модуль</w:t>
      </w:r>
      <w:r w:rsidR="00C359D5" w:rsidRPr="000D6B05">
        <w:rPr>
          <w:szCs w:val="24"/>
        </w:rPr>
        <w:t xml:space="preserve"> </w:t>
      </w:r>
      <w:proofErr w:type="spellStart"/>
      <w:r w:rsidRPr="000D6B05">
        <w:rPr>
          <w:szCs w:val="24"/>
        </w:rPr>
        <w:t>телеконсультаций</w:t>
      </w:r>
      <w:proofErr w:type="spellEnd"/>
      <w:r w:rsidR="00C359D5" w:rsidRPr="000D6B05">
        <w:rPr>
          <w:szCs w:val="24"/>
        </w:rPr>
        <w:t xml:space="preserve"> </w:t>
      </w:r>
      <w:r w:rsidRPr="000D6B05">
        <w:rPr>
          <w:szCs w:val="24"/>
        </w:rPr>
        <w:t>(файлы</w:t>
      </w:r>
      <w:r w:rsidR="00C359D5" w:rsidRPr="000D6B05">
        <w:rPr>
          <w:szCs w:val="24"/>
        </w:rPr>
        <w:t xml:space="preserve"> </w:t>
      </w:r>
      <w:r w:rsidRPr="000D6B05">
        <w:rPr>
          <w:szCs w:val="24"/>
        </w:rPr>
        <w:t>форматов</w:t>
      </w:r>
      <w:r w:rsidR="00C359D5" w:rsidRPr="000D6B05">
        <w:rPr>
          <w:szCs w:val="24"/>
        </w:rPr>
        <w:t xml:space="preserve"> </w:t>
      </w:r>
      <w:proofErr w:type="spellStart"/>
      <w:r w:rsidRPr="000D6B05">
        <w:rPr>
          <w:szCs w:val="24"/>
        </w:rPr>
        <w:t>rtf</w:t>
      </w:r>
      <w:proofErr w:type="spellEnd"/>
      <w:r w:rsidRPr="000D6B05">
        <w:rPr>
          <w:szCs w:val="24"/>
        </w:rPr>
        <w:t>,</w:t>
      </w:r>
      <w:r w:rsidR="00C359D5" w:rsidRPr="000D6B05">
        <w:rPr>
          <w:szCs w:val="24"/>
        </w:rPr>
        <w:t xml:space="preserve"> </w:t>
      </w:r>
      <w:proofErr w:type="spellStart"/>
      <w:r w:rsidRPr="000D6B05">
        <w:rPr>
          <w:szCs w:val="24"/>
        </w:rPr>
        <w:t>pdf</w:t>
      </w:r>
      <w:proofErr w:type="spellEnd"/>
      <w:r w:rsidRPr="000D6B05">
        <w:rPr>
          <w:szCs w:val="24"/>
        </w:rPr>
        <w:t>,</w:t>
      </w:r>
      <w:r w:rsidR="00C359D5" w:rsidRPr="000D6B05">
        <w:rPr>
          <w:szCs w:val="24"/>
        </w:rPr>
        <w:t xml:space="preserve"> </w:t>
      </w:r>
      <w:proofErr w:type="spellStart"/>
      <w:r w:rsidRPr="000D6B05">
        <w:rPr>
          <w:szCs w:val="24"/>
        </w:rPr>
        <w:t>docx</w:t>
      </w:r>
      <w:proofErr w:type="spellEnd"/>
      <w:r w:rsidRPr="000D6B05">
        <w:rPr>
          <w:szCs w:val="24"/>
        </w:rPr>
        <w:t>,</w:t>
      </w:r>
      <w:r w:rsidR="00C359D5" w:rsidRPr="000D6B05">
        <w:rPr>
          <w:szCs w:val="24"/>
        </w:rPr>
        <w:t xml:space="preserve"> </w:t>
      </w:r>
      <w:proofErr w:type="spellStart"/>
      <w:r w:rsidRPr="000D6B05">
        <w:rPr>
          <w:szCs w:val="24"/>
        </w:rPr>
        <w:t>xlsx</w:t>
      </w:r>
      <w:proofErr w:type="spellEnd"/>
      <w:r w:rsidRPr="000D6B05">
        <w:rPr>
          <w:szCs w:val="24"/>
        </w:rPr>
        <w:t>,</w:t>
      </w:r>
      <w:r w:rsidR="00C359D5" w:rsidRPr="000D6B05">
        <w:rPr>
          <w:szCs w:val="24"/>
        </w:rPr>
        <w:t xml:space="preserve"> </w:t>
      </w:r>
      <w:proofErr w:type="spellStart"/>
      <w:r w:rsidRPr="000D6B05">
        <w:rPr>
          <w:szCs w:val="24"/>
        </w:rPr>
        <w:t>jpg</w:t>
      </w:r>
      <w:proofErr w:type="spellEnd"/>
      <w:r w:rsidRPr="000D6B05">
        <w:rPr>
          <w:szCs w:val="24"/>
        </w:rPr>
        <w:t>,</w:t>
      </w:r>
      <w:r w:rsidR="00C359D5" w:rsidRPr="000D6B05">
        <w:rPr>
          <w:szCs w:val="24"/>
        </w:rPr>
        <w:t xml:space="preserve"> </w:t>
      </w:r>
      <w:proofErr w:type="spellStart"/>
      <w:r w:rsidRPr="000D6B05">
        <w:rPr>
          <w:szCs w:val="24"/>
        </w:rPr>
        <w:t>gif</w:t>
      </w:r>
      <w:proofErr w:type="spellEnd"/>
      <w:r w:rsidRPr="000D6B05">
        <w:rPr>
          <w:szCs w:val="24"/>
        </w:rPr>
        <w:t>,</w:t>
      </w:r>
      <w:r w:rsidR="00C359D5" w:rsidRPr="000D6B05">
        <w:rPr>
          <w:szCs w:val="24"/>
        </w:rPr>
        <w:t xml:space="preserve"> </w:t>
      </w:r>
      <w:proofErr w:type="spellStart"/>
      <w:r w:rsidRPr="000D6B05">
        <w:rPr>
          <w:szCs w:val="24"/>
        </w:rPr>
        <w:t>png</w:t>
      </w:r>
      <w:proofErr w:type="spellEnd"/>
      <w:r w:rsidRPr="000D6B05">
        <w:rPr>
          <w:szCs w:val="24"/>
        </w:rPr>
        <w:t>,</w:t>
      </w:r>
      <w:r w:rsidR="00C359D5" w:rsidRPr="000D6B05">
        <w:rPr>
          <w:szCs w:val="24"/>
        </w:rPr>
        <w:t xml:space="preserve"> </w:t>
      </w:r>
      <w:proofErr w:type="spellStart"/>
      <w:r w:rsidRPr="000D6B05">
        <w:rPr>
          <w:szCs w:val="24"/>
        </w:rPr>
        <w:t>bmp</w:t>
      </w:r>
      <w:proofErr w:type="spellEnd"/>
      <w:r w:rsidRPr="000D6B05">
        <w:rPr>
          <w:szCs w:val="24"/>
        </w:rPr>
        <w:t>,</w:t>
      </w:r>
      <w:r w:rsidR="00C359D5" w:rsidRPr="000D6B05">
        <w:rPr>
          <w:szCs w:val="24"/>
        </w:rPr>
        <w:t xml:space="preserve"> </w:t>
      </w:r>
      <w:proofErr w:type="spellStart"/>
      <w:r w:rsidRPr="000D6B05">
        <w:rPr>
          <w:szCs w:val="24"/>
        </w:rPr>
        <w:t>xml</w:t>
      </w:r>
      <w:proofErr w:type="spellEnd"/>
      <w:r w:rsidRPr="000D6B05">
        <w:rPr>
          <w:szCs w:val="24"/>
        </w:rPr>
        <w:t>,</w:t>
      </w:r>
      <w:r w:rsidR="00C359D5" w:rsidRPr="000D6B05">
        <w:rPr>
          <w:szCs w:val="24"/>
        </w:rPr>
        <w:t xml:space="preserve"> </w:t>
      </w:r>
      <w:proofErr w:type="spellStart"/>
      <w:r w:rsidRPr="000D6B05">
        <w:rPr>
          <w:szCs w:val="24"/>
        </w:rPr>
        <w:t>csv</w:t>
      </w:r>
      <w:proofErr w:type="spellEnd"/>
      <w:r w:rsidRPr="000D6B05">
        <w:rPr>
          <w:szCs w:val="24"/>
        </w:rPr>
        <w:t>,</w:t>
      </w:r>
      <w:r w:rsidR="00C359D5" w:rsidRPr="000D6B05">
        <w:rPr>
          <w:szCs w:val="24"/>
        </w:rPr>
        <w:t xml:space="preserve"> </w:t>
      </w:r>
      <w:r w:rsidRPr="000D6B05">
        <w:rPr>
          <w:szCs w:val="24"/>
        </w:rPr>
        <w:t>аудиофайлы</w:t>
      </w:r>
      <w:r w:rsidR="00C359D5" w:rsidRPr="000D6B05">
        <w:rPr>
          <w:szCs w:val="24"/>
        </w:rPr>
        <w:t xml:space="preserve"> </w:t>
      </w:r>
      <w:r w:rsidRPr="000D6B05">
        <w:rPr>
          <w:szCs w:val="24"/>
        </w:rPr>
        <w:t>формата</w:t>
      </w:r>
      <w:r w:rsidR="00C359D5" w:rsidRPr="000D6B05">
        <w:rPr>
          <w:szCs w:val="24"/>
        </w:rPr>
        <w:t xml:space="preserve"> </w:t>
      </w:r>
      <w:r w:rsidRPr="000D6B05">
        <w:rPr>
          <w:szCs w:val="24"/>
        </w:rPr>
        <w:t>MP3,</w:t>
      </w:r>
      <w:r w:rsidR="00C359D5" w:rsidRPr="000D6B05">
        <w:rPr>
          <w:szCs w:val="24"/>
        </w:rPr>
        <w:t xml:space="preserve"> </w:t>
      </w:r>
      <w:r w:rsidRPr="000D6B05">
        <w:rPr>
          <w:szCs w:val="24"/>
        </w:rPr>
        <w:t>WAV,</w:t>
      </w:r>
      <w:r w:rsidR="00C359D5" w:rsidRPr="000D6B05">
        <w:rPr>
          <w:szCs w:val="24"/>
        </w:rPr>
        <w:t xml:space="preserve"> </w:t>
      </w:r>
      <w:r w:rsidRPr="000D6B05">
        <w:rPr>
          <w:szCs w:val="24"/>
        </w:rPr>
        <w:t>видеофайлы</w:t>
      </w:r>
      <w:r w:rsidR="00C359D5" w:rsidRPr="000D6B05">
        <w:rPr>
          <w:szCs w:val="24"/>
        </w:rPr>
        <w:t xml:space="preserve"> </w:t>
      </w:r>
      <w:r w:rsidRPr="000D6B05">
        <w:rPr>
          <w:szCs w:val="24"/>
        </w:rPr>
        <w:t>формата</w:t>
      </w:r>
      <w:r w:rsidR="00C359D5" w:rsidRPr="000D6B05">
        <w:rPr>
          <w:szCs w:val="24"/>
        </w:rPr>
        <w:t xml:space="preserve"> </w:t>
      </w:r>
      <w:r w:rsidRPr="000D6B05">
        <w:rPr>
          <w:szCs w:val="24"/>
        </w:rPr>
        <w:t>AVI,</w:t>
      </w:r>
      <w:r w:rsidR="00C359D5" w:rsidRPr="000D6B05">
        <w:rPr>
          <w:szCs w:val="24"/>
        </w:rPr>
        <w:t xml:space="preserve"> </w:t>
      </w:r>
      <w:r w:rsidRPr="000D6B05">
        <w:rPr>
          <w:szCs w:val="24"/>
        </w:rPr>
        <w:t>MP4,</w:t>
      </w:r>
      <w:r w:rsidR="00C359D5" w:rsidRPr="000D6B05">
        <w:rPr>
          <w:szCs w:val="24"/>
        </w:rPr>
        <w:t xml:space="preserve"> </w:t>
      </w:r>
      <w:r w:rsidRPr="000D6B05">
        <w:rPr>
          <w:szCs w:val="24"/>
        </w:rPr>
        <w:t>MPG,</w:t>
      </w:r>
      <w:r w:rsidR="00C359D5" w:rsidRPr="000D6B05">
        <w:rPr>
          <w:szCs w:val="24"/>
        </w:rPr>
        <w:t xml:space="preserve"> </w:t>
      </w:r>
      <w:r w:rsidRPr="000D6B05">
        <w:rPr>
          <w:szCs w:val="24"/>
        </w:rPr>
        <w:t>MPEG).</w:t>
      </w:r>
      <w:r w:rsidR="00C359D5" w:rsidRPr="000D6B05">
        <w:rPr>
          <w:szCs w:val="24"/>
        </w:rPr>
        <w:t xml:space="preserve"> </w:t>
      </w:r>
      <w:r w:rsidRPr="000D6B05">
        <w:rPr>
          <w:szCs w:val="24"/>
        </w:rPr>
        <w:t>Суммарный</w:t>
      </w:r>
      <w:r w:rsidR="00C359D5" w:rsidRPr="000D6B05">
        <w:rPr>
          <w:szCs w:val="24"/>
        </w:rPr>
        <w:t xml:space="preserve"> </w:t>
      </w:r>
      <w:r w:rsidRPr="000D6B05">
        <w:rPr>
          <w:szCs w:val="24"/>
        </w:rPr>
        <w:t>объем</w:t>
      </w:r>
      <w:r w:rsidR="00C359D5" w:rsidRPr="000D6B05">
        <w:rPr>
          <w:szCs w:val="24"/>
        </w:rPr>
        <w:t xml:space="preserve"> </w:t>
      </w:r>
      <w:r w:rsidRPr="000D6B05">
        <w:rPr>
          <w:szCs w:val="24"/>
        </w:rPr>
        <w:t>пакета</w:t>
      </w:r>
      <w:r w:rsidR="00C359D5" w:rsidRPr="000D6B05">
        <w:rPr>
          <w:szCs w:val="24"/>
        </w:rPr>
        <w:t xml:space="preserve"> </w:t>
      </w:r>
      <w:r w:rsidRPr="000D6B05">
        <w:rPr>
          <w:szCs w:val="24"/>
        </w:rPr>
        <w:t>файлов</w:t>
      </w:r>
      <w:r w:rsidR="00C359D5" w:rsidRPr="000D6B05">
        <w:rPr>
          <w:szCs w:val="24"/>
        </w:rPr>
        <w:t xml:space="preserve"> </w:t>
      </w:r>
      <w:r w:rsidRPr="000D6B05">
        <w:rPr>
          <w:szCs w:val="24"/>
        </w:rPr>
        <w:t>не</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превышать</w:t>
      </w:r>
      <w:r w:rsidR="00C359D5" w:rsidRPr="000D6B05">
        <w:rPr>
          <w:szCs w:val="24"/>
        </w:rPr>
        <w:t xml:space="preserve"> </w:t>
      </w:r>
      <w:r w:rsidRPr="000D6B05">
        <w:rPr>
          <w:szCs w:val="24"/>
        </w:rPr>
        <w:t>500</w:t>
      </w:r>
      <w:r w:rsidR="00C359D5" w:rsidRPr="000D6B05">
        <w:rPr>
          <w:szCs w:val="24"/>
        </w:rPr>
        <w:t xml:space="preserve"> </w:t>
      </w:r>
      <w:r w:rsidRPr="000D6B05">
        <w:rPr>
          <w:szCs w:val="24"/>
        </w:rPr>
        <w:t>Мб.</w:t>
      </w:r>
    </w:p>
    <w:p w14:paraId="20C4A898" w14:textId="3DCEAF5B" w:rsidR="00D174F9" w:rsidRPr="000D6B05" w:rsidRDefault="00194AE1" w:rsidP="00A32C42">
      <w:pPr>
        <w:pStyle w:val="5"/>
      </w:pPr>
      <w:r w:rsidRPr="000D6B05">
        <w:t>ФБ</w:t>
      </w:r>
      <w:r w:rsidR="00C359D5" w:rsidRPr="000D6B05">
        <w:t xml:space="preserve"> </w:t>
      </w:r>
      <w:r w:rsidR="00312BB4" w:rsidRPr="000D6B05">
        <w:t>"</w:t>
      </w:r>
      <w:r w:rsidR="00D174F9" w:rsidRPr="000D6B05">
        <w:t>Журнал</w:t>
      </w:r>
      <w:r w:rsidR="00C359D5" w:rsidRPr="000D6B05">
        <w:t xml:space="preserve"> </w:t>
      </w:r>
      <w:r w:rsidR="00D174F9" w:rsidRPr="000D6B05">
        <w:t>уведомлений</w:t>
      </w:r>
      <w:r w:rsidR="00312BB4" w:rsidRPr="000D6B05">
        <w:t>"</w:t>
      </w:r>
    </w:p>
    <w:p w14:paraId="338480D3" w14:textId="43AAB9FC" w:rsidR="00D174F9" w:rsidRPr="000D6B05" w:rsidRDefault="00D174F9" w:rsidP="00D174F9">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7D4EDB91" w14:textId="0FF33046"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обмена</w:t>
      </w:r>
      <w:r w:rsidR="00C359D5" w:rsidRPr="000D6B05">
        <w:rPr>
          <w:szCs w:val="24"/>
        </w:rPr>
        <w:t xml:space="preserve"> </w:t>
      </w:r>
      <w:r w:rsidRPr="000D6B05">
        <w:rPr>
          <w:szCs w:val="24"/>
        </w:rPr>
        <w:t>сообщениями</w:t>
      </w:r>
      <w:r w:rsidR="00C359D5" w:rsidRPr="000D6B05">
        <w:rPr>
          <w:szCs w:val="24"/>
        </w:rPr>
        <w:t xml:space="preserve"> </w:t>
      </w:r>
      <w:r w:rsidRPr="000D6B05">
        <w:rPr>
          <w:szCs w:val="24"/>
        </w:rPr>
        <w:t>между</w:t>
      </w:r>
      <w:r w:rsidR="00C359D5" w:rsidRPr="000D6B05">
        <w:rPr>
          <w:szCs w:val="24"/>
        </w:rPr>
        <w:t xml:space="preserve"> </w:t>
      </w:r>
      <w:r w:rsidRPr="000D6B05">
        <w:rPr>
          <w:szCs w:val="24"/>
        </w:rPr>
        <w:t>пользователями</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в</w:t>
      </w:r>
      <w:r w:rsidR="00C359D5" w:rsidRPr="000D6B05">
        <w:rPr>
          <w:szCs w:val="24"/>
        </w:rPr>
        <w:t xml:space="preserve"> </w:t>
      </w:r>
      <w:r w:rsidRPr="000D6B05">
        <w:rPr>
          <w:szCs w:val="24"/>
        </w:rPr>
        <w:t>модуле</w:t>
      </w:r>
      <w:r w:rsidR="00C359D5" w:rsidRPr="000D6B05">
        <w:rPr>
          <w:szCs w:val="24"/>
        </w:rPr>
        <w:t xml:space="preserve"> </w:t>
      </w:r>
      <w:r w:rsidR="00312BB4" w:rsidRPr="000D6B05">
        <w:rPr>
          <w:szCs w:val="24"/>
        </w:rPr>
        <w:t>"</w:t>
      </w:r>
      <w:r w:rsidRPr="000D6B05">
        <w:rPr>
          <w:szCs w:val="24"/>
        </w:rPr>
        <w:t>Журнал</w:t>
      </w:r>
      <w:r w:rsidR="00C359D5" w:rsidRPr="000D6B05">
        <w:rPr>
          <w:szCs w:val="24"/>
        </w:rPr>
        <w:t xml:space="preserve"> </w:t>
      </w:r>
      <w:r w:rsidRPr="000D6B05">
        <w:rPr>
          <w:szCs w:val="24"/>
        </w:rPr>
        <w:t>уведомлений</w:t>
      </w:r>
      <w:r w:rsidR="00312BB4" w:rsidRPr="000D6B05">
        <w:rPr>
          <w:szCs w:val="24"/>
        </w:rPr>
        <w:t>"</w:t>
      </w:r>
      <w:r w:rsidRPr="000D6B05">
        <w:rPr>
          <w:szCs w:val="24"/>
        </w:rPr>
        <w:t>.</w:t>
      </w:r>
    </w:p>
    <w:p w14:paraId="554A3D5D" w14:textId="47C8ABAA" w:rsidR="00D174F9" w:rsidRPr="000D6B05" w:rsidRDefault="00194AE1" w:rsidP="00A32C42">
      <w:pPr>
        <w:pStyle w:val="5"/>
      </w:pPr>
      <w:r w:rsidRPr="000D6B05">
        <w:lastRenderedPageBreak/>
        <w:t>ФБ</w:t>
      </w:r>
      <w:r w:rsidR="00C359D5" w:rsidRPr="000D6B05">
        <w:t xml:space="preserve"> </w:t>
      </w:r>
      <w:r w:rsidR="00312BB4" w:rsidRPr="000D6B05">
        <w:t>"</w:t>
      </w:r>
      <w:r w:rsidR="00D174F9" w:rsidRPr="000D6B05">
        <w:t>Запись</w:t>
      </w:r>
      <w:r w:rsidR="00C359D5" w:rsidRPr="000D6B05">
        <w:t xml:space="preserve"> </w:t>
      </w:r>
      <w:r w:rsidR="00D174F9" w:rsidRPr="000D6B05">
        <w:t>на</w:t>
      </w:r>
      <w:r w:rsidR="00C359D5" w:rsidRPr="000D6B05">
        <w:t xml:space="preserve"> </w:t>
      </w:r>
      <w:r w:rsidR="00D174F9" w:rsidRPr="000D6B05">
        <w:t>телемедицинскую</w:t>
      </w:r>
      <w:r w:rsidR="00C359D5" w:rsidRPr="000D6B05">
        <w:t xml:space="preserve"> </w:t>
      </w:r>
      <w:r w:rsidR="00D174F9" w:rsidRPr="000D6B05">
        <w:t>консультацию</w:t>
      </w:r>
      <w:r w:rsidR="00312BB4" w:rsidRPr="000D6B05">
        <w:t>"</w:t>
      </w:r>
      <w:r w:rsidR="00C359D5" w:rsidRPr="000D6B05">
        <w:t xml:space="preserve"> </w:t>
      </w:r>
    </w:p>
    <w:p w14:paraId="1C210403" w14:textId="03A30645" w:rsidR="00D174F9" w:rsidRPr="000D6B05" w:rsidRDefault="00D174F9" w:rsidP="00D174F9">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39A397CB" w14:textId="3F65F24F"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телемедицинской</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формата</w:t>
      </w:r>
      <w:r w:rsidR="00C359D5" w:rsidRPr="000D6B05">
        <w:rPr>
          <w:szCs w:val="24"/>
        </w:rPr>
        <w:t xml:space="preserve"> </w:t>
      </w:r>
      <w:r w:rsidR="00312BB4" w:rsidRPr="000D6B05">
        <w:rPr>
          <w:szCs w:val="24"/>
        </w:rPr>
        <w:t>"</w:t>
      </w:r>
      <w:r w:rsidRPr="000D6B05">
        <w:rPr>
          <w:szCs w:val="24"/>
        </w:rPr>
        <w:t>врач-врач</w:t>
      </w:r>
      <w:r w:rsidR="00312BB4" w:rsidRPr="000D6B05">
        <w:rPr>
          <w:szCs w:val="24"/>
        </w:rPr>
        <w:t>"</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направлению;</w:t>
      </w:r>
    </w:p>
    <w:p w14:paraId="54032322" w14:textId="7E665A83"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телемедицинской</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формата</w:t>
      </w:r>
      <w:r w:rsidR="00C359D5" w:rsidRPr="000D6B05">
        <w:rPr>
          <w:szCs w:val="24"/>
        </w:rPr>
        <w:t xml:space="preserve"> </w:t>
      </w:r>
      <w:r w:rsidRPr="000D6B05">
        <w:rPr>
          <w:szCs w:val="24"/>
        </w:rPr>
        <w:t>врач-врач:</w:t>
      </w:r>
    </w:p>
    <w:p w14:paraId="1767A7C5" w14:textId="42784765" w:rsidR="00D174F9" w:rsidRPr="000D6B05" w:rsidRDefault="00D174F9" w:rsidP="00461C70">
      <w:pPr>
        <w:numPr>
          <w:ilvl w:val="1"/>
          <w:numId w:val="164"/>
        </w:numPr>
        <w:spacing w:line="360" w:lineRule="auto"/>
        <w:rPr>
          <w:szCs w:val="24"/>
        </w:rPr>
      </w:pPr>
      <w:r w:rsidRPr="000D6B05">
        <w:rPr>
          <w:szCs w:val="24"/>
        </w:rPr>
        <w:t>по</w:t>
      </w:r>
      <w:r w:rsidR="00C359D5" w:rsidRPr="000D6B05">
        <w:rPr>
          <w:szCs w:val="24"/>
        </w:rPr>
        <w:t xml:space="preserve"> </w:t>
      </w:r>
      <w:r w:rsidRPr="000D6B05">
        <w:rPr>
          <w:szCs w:val="24"/>
        </w:rPr>
        <w:t>записи;</w:t>
      </w:r>
    </w:p>
    <w:p w14:paraId="7E9BF0ED" w14:textId="0E7241E8" w:rsidR="00D174F9" w:rsidRPr="000D6B05" w:rsidRDefault="00D174F9" w:rsidP="00461C70">
      <w:pPr>
        <w:numPr>
          <w:ilvl w:val="1"/>
          <w:numId w:val="164"/>
        </w:numPr>
        <w:spacing w:line="360" w:lineRule="auto"/>
        <w:rPr>
          <w:szCs w:val="24"/>
        </w:rPr>
      </w:pPr>
      <w:r w:rsidRPr="000D6B05">
        <w:rPr>
          <w:szCs w:val="24"/>
        </w:rPr>
        <w:t>из</w:t>
      </w:r>
      <w:r w:rsidR="00C359D5" w:rsidRPr="000D6B05">
        <w:rPr>
          <w:szCs w:val="24"/>
        </w:rPr>
        <w:t xml:space="preserve"> </w:t>
      </w:r>
      <w:r w:rsidRPr="000D6B05">
        <w:rPr>
          <w:szCs w:val="24"/>
        </w:rPr>
        <w:t>очереди.</w:t>
      </w:r>
    </w:p>
    <w:p w14:paraId="3F76B56D" w14:textId="331A1265" w:rsidR="00D174F9" w:rsidRPr="000D6B05" w:rsidRDefault="00194AE1" w:rsidP="00A32C42">
      <w:pPr>
        <w:pStyle w:val="5"/>
      </w:pPr>
      <w:r w:rsidRPr="000D6B05">
        <w:t>ФБ</w:t>
      </w:r>
      <w:r w:rsidR="00C359D5" w:rsidRPr="000D6B05">
        <w:t xml:space="preserve"> </w:t>
      </w:r>
      <w:r w:rsidR="00312BB4" w:rsidRPr="000D6B05">
        <w:t>"</w:t>
      </w:r>
      <w:r w:rsidR="00D174F9" w:rsidRPr="000D6B05">
        <w:t>Направление</w:t>
      </w:r>
      <w:r w:rsidR="00C359D5" w:rsidRPr="000D6B05">
        <w:t xml:space="preserve"> </w:t>
      </w:r>
      <w:r w:rsidR="00D174F9" w:rsidRPr="000D6B05">
        <w:t>на</w:t>
      </w:r>
      <w:r w:rsidR="00C359D5" w:rsidRPr="000D6B05">
        <w:t xml:space="preserve"> </w:t>
      </w:r>
      <w:r w:rsidR="00D174F9" w:rsidRPr="000D6B05">
        <w:t>телемедицинскую</w:t>
      </w:r>
      <w:r w:rsidR="00C359D5" w:rsidRPr="000D6B05">
        <w:t xml:space="preserve"> </w:t>
      </w:r>
      <w:r w:rsidR="00D174F9" w:rsidRPr="000D6B05">
        <w:t>консультацию</w:t>
      </w:r>
      <w:r w:rsidR="00312BB4" w:rsidRPr="000D6B05">
        <w:t>"</w:t>
      </w:r>
    </w:p>
    <w:p w14:paraId="481ADDDB" w14:textId="002E17EF" w:rsidR="00D174F9" w:rsidRPr="000D6B05" w:rsidRDefault="00D174F9" w:rsidP="00D174F9">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49BDEA6F" w14:textId="1AD95518"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выписке</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кому</w:t>
      </w:r>
      <w:r w:rsidR="00C359D5" w:rsidRPr="000D6B05">
        <w:rPr>
          <w:szCs w:val="24"/>
        </w:rPr>
        <w:t xml:space="preserve"> </w:t>
      </w:r>
      <w:r w:rsidRPr="000D6B05">
        <w:rPr>
          <w:szCs w:val="24"/>
        </w:rPr>
        <w:t>именно</w:t>
      </w:r>
      <w:r w:rsidR="00C359D5" w:rsidRPr="000D6B05">
        <w:rPr>
          <w:szCs w:val="24"/>
        </w:rPr>
        <w:t xml:space="preserve"> </w:t>
      </w:r>
      <w:r w:rsidRPr="000D6B05">
        <w:rPr>
          <w:szCs w:val="24"/>
        </w:rPr>
        <w:t>необходима</w:t>
      </w:r>
      <w:r w:rsidR="00C359D5" w:rsidRPr="000D6B05">
        <w:rPr>
          <w:szCs w:val="24"/>
        </w:rPr>
        <w:t xml:space="preserve"> </w:t>
      </w:r>
      <w:r w:rsidRPr="000D6B05">
        <w:rPr>
          <w:szCs w:val="24"/>
        </w:rPr>
        <w:t>консультация</w:t>
      </w:r>
      <w:r w:rsidR="00C359D5" w:rsidRPr="000D6B05">
        <w:rPr>
          <w:szCs w:val="24"/>
        </w:rPr>
        <w:t xml:space="preserve"> </w:t>
      </w:r>
      <w:r w:rsidRPr="000D6B05">
        <w:rPr>
          <w:szCs w:val="24"/>
        </w:rPr>
        <w:t>–</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либо</w:t>
      </w:r>
      <w:r w:rsidR="00C359D5" w:rsidRPr="000D6B05">
        <w:rPr>
          <w:szCs w:val="24"/>
        </w:rPr>
        <w:t xml:space="preserve"> </w:t>
      </w:r>
      <w:r w:rsidRPr="000D6B05">
        <w:rPr>
          <w:szCs w:val="24"/>
        </w:rPr>
        <w:t>лечащему</w:t>
      </w:r>
      <w:r w:rsidR="00C359D5" w:rsidRPr="000D6B05">
        <w:rPr>
          <w:szCs w:val="24"/>
        </w:rPr>
        <w:t xml:space="preserve"> </w:t>
      </w:r>
      <w:r w:rsidRPr="000D6B05">
        <w:rPr>
          <w:szCs w:val="24"/>
        </w:rPr>
        <w:t>врачу.</w:t>
      </w:r>
    </w:p>
    <w:p w14:paraId="15D76FEE" w14:textId="7B9301D0" w:rsidR="00D174F9" w:rsidRPr="000D6B05" w:rsidRDefault="00D174F9" w:rsidP="00461C70">
      <w:pPr>
        <w:numPr>
          <w:ilvl w:val="0"/>
          <w:numId w:val="164"/>
        </w:numPr>
        <w:tabs>
          <w:tab w:val="left" w:pos="454"/>
        </w:tabs>
        <w:spacing w:line="360" w:lineRule="auto"/>
        <w:jc w:val="both"/>
        <w:rPr>
          <w:szCs w:val="24"/>
        </w:rPr>
      </w:pPr>
      <w:r w:rsidRPr="000D6B05">
        <w:rPr>
          <w:szCs w:val="24"/>
        </w:rPr>
        <w:t>Возможность</w:t>
      </w:r>
      <w:r w:rsidR="00C359D5" w:rsidRPr="000D6B05">
        <w:rPr>
          <w:szCs w:val="24"/>
        </w:rPr>
        <w:t xml:space="preserve"> </w:t>
      </w:r>
      <w:r w:rsidRPr="000D6B05">
        <w:rPr>
          <w:szCs w:val="24"/>
        </w:rPr>
        <w:t>для</w:t>
      </w:r>
      <w:r w:rsidR="00C359D5" w:rsidRPr="000D6B05">
        <w:rPr>
          <w:szCs w:val="24"/>
        </w:rPr>
        <w:t xml:space="preserve"> </w:t>
      </w:r>
      <w:r w:rsidRPr="000D6B05">
        <w:rPr>
          <w:szCs w:val="24"/>
        </w:rPr>
        <w:t>врача:</w:t>
      </w:r>
    </w:p>
    <w:p w14:paraId="04EDBB81" w14:textId="56590254" w:rsidR="00D174F9" w:rsidRPr="000D6B05" w:rsidRDefault="00D174F9" w:rsidP="00461C70">
      <w:pPr>
        <w:numPr>
          <w:ilvl w:val="1"/>
          <w:numId w:val="164"/>
        </w:numPr>
        <w:spacing w:line="360" w:lineRule="auto"/>
        <w:rPr>
          <w:szCs w:val="24"/>
        </w:rPr>
      </w:pPr>
      <w:r w:rsidRPr="000D6B05">
        <w:rPr>
          <w:szCs w:val="24"/>
        </w:rPr>
        <w:t>выписки</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удаленную</w:t>
      </w:r>
      <w:r w:rsidR="00C359D5" w:rsidRPr="000D6B05">
        <w:rPr>
          <w:szCs w:val="24"/>
        </w:rPr>
        <w:t xml:space="preserve"> </w:t>
      </w:r>
      <w:r w:rsidRPr="000D6B05">
        <w:rPr>
          <w:szCs w:val="24"/>
        </w:rPr>
        <w:t>консультацию</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которому</w:t>
      </w:r>
      <w:r w:rsidR="00C359D5" w:rsidRPr="000D6B05">
        <w:rPr>
          <w:szCs w:val="24"/>
        </w:rPr>
        <w:t xml:space="preserve"> </w:t>
      </w:r>
      <w:r w:rsidRPr="000D6B05">
        <w:rPr>
          <w:szCs w:val="24"/>
        </w:rPr>
        <w:t>необходима</w:t>
      </w:r>
      <w:r w:rsidR="00C359D5" w:rsidRPr="000D6B05">
        <w:rPr>
          <w:szCs w:val="24"/>
        </w:rPr>
        <w:t xml:space="preserve"> </w:t>
      </w:r>
      <w:r w:rsidRPr="000D6B05">
        <w:rPr>
          <w:szCs w:val="24"/>
        </w:rPr>
        <w:t>консультация</w:t>
      </w:r>
      <w:r w:rsidR="00C359D5" w:rsidRPr="000D6B05">
        <w:rPr>
          <w:szCs w:val="24"/>
        </w:rPr>
        <w:t xml:space="preserve"> </w:t>
      </w:r>
      <w:r w:rsidRPr="000D6B05">
        <w:rPr>
          <w:szCs w:val="24"/>
        </w:rPr>
        <w:t>другого</w:t>
      </w:r>
      <w:r w:rsidR="00C359D5" w:rsidRPr="000D6B05">
        <w:rPr>
          <w:szCs w:val="24"/>
        </w:rPr>
        <w:t xml:space="preserve"> </w:t>
      </w:r>
      <w:r w:rsidRPr="000D6B05">
        <w:rPr>
          <w:szCs w:val="24"/>
        </w:rPr>
        <w:t>специалиста;</w:t>
      </w:r>
    </w:p>
    <w:p w14:paraId="2F3F06A0" w14:textId="7C715E0B" w:rsidR="00D174F9" w:rsidRPr="000D6B05" w:rsidRDefault="00D174F9" w:rsidP="00461C70">
      <w:pPr>
        <w:numPr>
          <w:ilvl w:val="1"/>
          <w:numId w:val="164"/>
        </w:numPr>
        <w:spacing w:line="360" w:lineRule="auto"/>
        <w:rPr>
          <w:szCs w:val="24"/>
        </w:rPr>
      </w:pPr>
      <w:r w:rsidRPr="000D6B05">
        <w:rPr>
          <w:szCs w:val="24"/>
        </w:rPr>
        <w:t>указания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том,</w:t>
      </w:r>
      <w:r w:rsidR="00C359D5" w:rsidRPr="000D6B05">
        <w:rPr>
          <w:szCs w:val="24"/>
        </w:rPr>
        <w:t xml:space="preserve"> </w:t>
      </w:r>
      <w:r w:rsidRPr="000D6B05">
        <w:rPr>
          <w:szCs w:val="24"/>
        </w:rPr>
        <w:t>что</w:t>
      </w:r>
      <w:r w:rsidR="00C359D5" w:rsidRPr="000D6B05">
        <w:rPr>
          <w:szCs w:val="24"/>
        </w:rPr>
        <w:t xml:space="preserve"> </w:t>
      </w:r>
      <w:r w:rsidRPr="000D6B05">
        <w:rPr>
          <w:szCs w:val="24"/>
        </w:rPr>
        <w:t>консультация</w:t>
      </w:r>
      <w:r w:rsidR="00C359D5" w:rsidRPr="000D6B05">
        <w:rPr>
          <w:szCs w:val="24"/>
        </w:rPr>
        <w:t xml:space="preserve"> </w:t>
      </w:r>
      <w:r w:rsidRPr="000D6B05">
        <w:rPr>
          <w:szCs w:val="24"/>
        </w:rPr>
        <w:t>необходима</w:t>
      </w:r>
      <w:r w:rsidR="00C359D5" w:rsidRPr="000D6B05">
        <w:rPr>
          <w:szCs w:val="24"/>
        </w:rPr>
        <w:t xml:space="preserve"> </w:t>
      </w:r>
      <w:r w:rsidRPr="000D6B05">
        <w:rPr>
          <w:szCs w:val="24"/>
        </w:rPr>
        <w:t>самому</w:t>
      </w:r>
      <w:r w:rsidR="00C359D5" w:rsidRPr="000D6B05">
        <w:rPr>
          <w:szCs w:val="24"/>
        </w:rPr>
        <w:t xml:space="preserve"> </w:t>
      </w:r>
      <w:r w:rsidRPr="000D6B05">
        <w:rPr>
          <w:szCs w:val="24"/>
        </w:rPr>
        <w:t>врачу,</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консультации:</w:t>
      </w:r>
      <w:r w:rsidR="00C359D5" w:rsidRPr="000D6B05">
        <w:rPr>
          <w:szCs w:val="24"/>
        </w:rPr>
        <w:t xml:space="preserve"> </w:t>
      </w:r>
      <w:r w:rsidRPr="000D6B05">
        <w:rPr>
          <w:szCs w:val="24"/>
        </w:rPr>
        <w:t>экстренная,</w:t>
      </w:r>
      <w:r w:rsidR="00C359D5" w:rsidRPr="000D6B05">
        <w:rPr>
          <w:szCs w:val="24"/>
        </w:rPr>
        <w:t xml:space="preserve"> </w:t>
      </w:r>
      <w:r w:rsidRPr="000D6B05">
        <w:rPr>
          <w:szCs w:val="24"/>
        </w:rPr>
        <w:t>неотложная,</w:t>
      </w:r>
      <w:r w:rsidR="00C359D5" w:rsidRPr="000D6B05">
        <w:rPr>
          <w:szCs w:val="24"/>
        </w:rPr>
        <w:t xml:space="preserve"> </w:t>
      </w:r>
      <w:r w:rsidRPr="000D6B05">
        <w:rPr>
          <w:szCs w:val="24"/>
        </w:rPr>
        <w:t>плановая;</w:t>
      </w:r>
      <w:r w:rsidR="00C359D5" w:rsidRPr="000D6B05">
        <w:rPr>
          <w:szCs w:val="24"/>
        </w:rPr>
        <w:t xml:space="preserve"> </w:t>
      </w:r>
    </w:p>
    <w:p w14:paraId="1FEDFBE6" w14:textId="3BC6A56C" w:rsidR="00D174F9" w:rsidRPr="000D6B05" w:rsidRDefault="00D174F9" w:rsidP="00461C70">
      <w:pPr>
        <w:numPr>
          <w:ilvl w:val="1"/>
          <w:numId w:val="164"/>
        </w:numPr>
        <w:spacing w:line="360" w:lineRule="auto"/>
        <w:rPr>
          <w:szCs w:val="24"/>
        </w:rPr>
      </w:pP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удаленную</w:t>
      </w:r>
      <w:r w:rsidR="00C359D5" w:rsidRPr="000D6B05">
        <w:rPr>
          <w:szCs w:val="24"/>
        </w:rPr>
        <w:t xml:space="preserve"> </w:t>
      </w:r>
      <w:r w:rsidRPr="000D6B05">
        <w:rPr>
          <w:szCs w:val="24"/>
        </w:rPr>
        <w:t>консультацию</w:t>
      </w:r>
      <w:r w:rsidR="00C359D5" w:rsidRPr="000D6B05">
        <w:rPr>
          <w:szCs w:val="24"/>
        </w:rPr>
        <w:t xml:space="preserve"> </w:t>
      </w:r>
      <w:r w:rsidRPr="000D6B05">
        <w:rPr>
          <w:szCs w:val="24"/>
        </w:rPr>
        <w:t>на</w:t>
      </w:r>
      <w:r w:rsidR="00C359D5" w:rsidRPr="000D6B05">
        <w:rPr>
          <w:szCs w:val="24"/>
        </w:rPr>
        <w:t xml:space="preserve"> </w:t>
      </w:r>
      <w:r w:rsidRPr="000D6B05">
        <w:rPr>
          <w:szCs w:val="24"/>
        </w:rPr>
        <w:t>конкретную</w:t>
      </w:r>
      <w:r w:rsidR="00C359D5" w:rsidRPr="000D6B05">
        <w:rPr>
          <w:szCs w:val="24"/>
        </w:rPr>
        <w:t xml:space="preserve"> </w:t>
      </w:r>
      <w:r w:rsidRPr="000D6B05">
        <w:rPr>
          <w:szCs w:val="24"/>
        </w:rPr>
        <w:t>дату/время</w:t>
      </w:r>
      <w:r w:rsidR="00C359D5" w:rsidRPr="000D6B05">
        <w:rPr>
          <w:szCs w:val="24"/>
        </w:rPr>
        <w:t xml:space="preserve"> </w:t>
      </w:r>
      <w:r w:rsidRPr="000D6B05">
        <w:rPr>
          <w:szCs w:val="24"/>
        </w:rPr>
        <w:t>либо</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очередь,</w:t>
      </w:r>
      <w:r w:rsidR="00C359D5" w:rsidRPr="000D6B05">
        <w:rPr>
          <w:szCs w:val="24"/>
        </w:rPr>
        <w:t xml:space="preserve"> </w:t>
      </w:r>
      <w:r w:rsidRPr="000D6B05">
        <w:rPr>
          <w:szCs w:val="24"/>
        </w:rPr>
        <w:t>отправки</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обследования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ЦУК</w:t>
      </w:r>
      <w:r w:rsidR="00C359D5" w:rsidRPr="000D6B05">
        <w:rPr>
          <w:szCs w:val="24"/>
        </w:rPr>
        <w:t xml:space="preserve"> </w:t>
      </w:r>
      <w:r w:rsidRPr="000D6B05">
        <w:rPr>
          <w:szCs w:val="24"/>
        </w:rPr>
        <w:t>либо</w:t>
      </w:r>
      <w:r w:rsidR="00C359D5" w:rsidRPr="000D6B05">
        <w:rPr>
          <w:szCs w:val="24"/>
        </w:rPr>
        <w:t xml:space="preserve"> </w:t>
      </w:r>
      <w:r w:rsidRPr="000D6B05">
        <w:rPr>
          <w:szCs w:val="24"/>
        </w:rPr>
        <w:t>к</w:t>
      </w:r>
      <w:r w:rsidR="00C359D5" w:rsidRPr="000D6B05">
        <w:rPr>
          <w:szCs w:val="24"/>
        </w:rPr>
        <w:t xml:space="preserve"> </w:t>
      </w:r>
      <w:r w:rsidRPr="000D6B05">
        <w:rPr>
          <w:szCs w:val="24"/>
        </w:rPr>
        <w:t>другим</w:t>
      </w:r>
      <w:r w:rsidR="00C359D5" w:rsidRPr="000D6B05">
        <w:rPr>
          <w:szCs w:val="24"/>
        </w:rPr>
        <w:t xml:space="preserve"> </w:t>
      </w:r>
      <w:r w:rsidRPr="000D6B05">
        <w:rPr>
          <w:szCs w:val="24"/>
        </w:rPr>
        <w:t>медицинским</w:t>
      </w:r>
      <w:r w:rsidR="00C359D5" w:rsidRPr="000D6B05">
        <w:rPr>
          <w:szCs w:val="24"/>
        </w:rPr>
        <w:t xml:space="preserve"> </w:t>
      </w:r>
      <w:r w:rsidRPr="000D6B05">
        <w:rPr>
          <w:szCs w:val="24"/>
        </w:rPr>
        <w:t>специалистам,</w:t>
      </w:r>
      <w:r w:rsidR="00C359D5" w:rsidRPr="000D6B05">
        <w:rPr>
          <w:szCs w:val="24"/>
        </w:rPr>
        <w:t xml:space="preserve"> </w:t>
      </w:r>
      <w:r w:rsidRPr="000D6B05">
        <w:rPr>
          <w:szCs w:val="24"/>
        </w:rPr>
        <w:t>для</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предусмотрена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телемедицинскую</w:t>
      </w:r>
      <w:r w:rsidR="00C359D5" w:rsidRPr="000D6B05">
        <w:rPr>
          <w:szCs w:val="24"/>
        </w:rPr>
        <w:t xml:space="preserve"> </w:t>
      </w:r>
      <w:r w:rsidRPr="000D6B05">
        <w:rPr>
          <w:szCs w:val="24"/>
        </w:rPr>
        <w:t>консультацию.</w:t>
      </w:r>
    </w:p>
    <w:p w14:paraId="07E55CE2" w14:textId="68CC1D32" w:rsidR="00D174F9" w:rsidRPr="000D6B05" w:rsidRDefault="00D174F9" w:rsidP="00A32C42">
      <w:pPr>
        <w:pStyle w:val="44"/>
        <w:rPr>
          <w:szCs w:val="24"/>
        </w:rPr>
      </w:pPr>
      <w:bookmarkStart w:id="742" w:name="_heading=h.ymfzma" w:colFirst="0" w:colLast="0"/>
      <w:bookmarkEnd w:id="742"/>
      <w:r w:rsidRPr="000D6B05">
        <w:rPr>
          <w:szCs w:val="24"/>
        </w:rPr>
        <w:t>Модуль</w:t>
      </w:r>
      <w:r w:rsidR="00C359D5" w:rsidRPr="000D6B05">
        <w:rPr>
          <w:szCs w:val="24"/>
        </w:rPr>
        <w:t xml:space="preserve"> </w:t>
      </w:r>
      <w:r w:rsidR="00312BB4" w:rsidRPr="000D6B05">
        <w:rPr>
          <w:szCs w:val="24"/>
        </w:rPr>
        <w:t>"</w:t>
      </w:r>
      <w:r w:rsidRPr="000D6B05">
        <w:rPr>
          <w:szCs w:val="24"/>
        </w:rPr>
        <w:t>Видеосвязь</w:t>
      </w:r>
      <w:r w:rsidR="00312BB4" w:rsidRPr="000D6B05">
        <w:rPr>
          <w:szCs w:val="24"/>
        </w:rPr>
        <w:t>"</w:t>
      </w:r>
    </w:p>
    <w:p w14:paraId="0528F1AB" w14:textId="55E954DE" w:rsidR="00D174F9" w:rsidRPr="000D6B05" w:rsidRDefault="00D174F9" w:rsidP="00D174F9">
      <w:pPr>
        <w:spacing w:line="360" w:lineRule="auto"/>
        <w:ind w:firstLine="851"/>
        <w:jc w:val="both"/>
        <w:rPr>
          <w:szCs w:val="24"/>
        </w:rPr>
      </w:pPr>
      <w:r w:rsidRPr="000D6B05">
        <w:rPr>
          <w:szCs w:val="24"/>
        </w:rPr>
        <w:t>Модуль</w:t>
      </w:r>
      <w:r w:rsidR="00C359D5" w:rsidRPr="000D6B05">
        <w:rPr>
          <w:szCs w:val="24"/>
        </w:rPr>
        <w:t xml:space="preserve"> </w:t>
      </w:r>
      <w:r w:rsidRPr="000D6B05">
        <w:rPr>
          <w:szCs w:val="24"/>
        </w:rPr>
        <w:t>предназначен</w:t>
      </w:r>
      <w:r w:rsidR="00C359D5" w:rsidRPr="000D6B05">
        <w:rPr>
          <w:szCs w:val="24"/>
        </w:rPr>
        <w:t xml:space="preserve"> </w:t>
      </w:r>
      <w:r w:rsidRPr="000D6B05">
        <w:rPr>
          <w:szCs w:val="24"/>
        </w:rPr>
        <w:t>для</w:t>
      </w:r>
      <w:r w:rsidR="00C359D5" w:rsidRPr="000D6B05">
        <w:rPr>
          <w:szCs w:val="24"/>
        </w:rPr>
        <w:t xml:space="preserve"> </w:t>
      </w:r>
      <w:r w:rsidRPr="000D6B05">
        <w:rPr>
          <w:szCs w:val="24"/>
        </w:rPr>
        <w:t>передачи</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видео-</w:t>
      </w:r>
      <w:r w:rsidR="00C359D5" w:rsidRPr="000D6B05">
        <w:rPr>
          <w:szCs w:val="24"/>
        </w:rPr>
        <w:t xml:space="preserve"> </w:t>
      </w:r>
      <w:r w:rsidRPr="000D6B05">
        <w:rPr>
          <w:szCs w:val="24"/>
        </w:rPr>
        <w:t>и/или</w:t>
      </w:r>
      <w:r w:rsidR="00C359D5" w:rsidRPr="000D6B05">
        <w:rPr>
          <w:szCs w:val="24"/>
        </w:rPr>
        <w:t xml:space="preserve"> </w:t>
      </w:r>
      <w:r w:rsidRPr="000D6B05">
        <w:rPr>
          <w:szCs w:val="24"/>
        </w:rPr>
        <w:t>голосовой</w:t>
      </w:r>
      <w:r w:rsidR="00C359D5" w:rsidRPr="000D6B05">
        <w:rPr>
          <w:szCs w:val="24"/>
        </w:rPr>
        <w:t xml:space="preserve"> </w:t>
      </w:r>
      <w:r w:rsidRPr="000D6B05">
        <w:rPr>
          <w:szCs w:val="24"/>
        </w:rPr>
        <w:t>связи</w:t>
      </w:r>
      <w:r w:rsidR="00C359D5" w:rsidRPr="000D6B05">
        <w:rPr>
          <w:szCs w:val="24"/>
        </w:rPr>
        <w:t xml:space="preserve"> </w:t>
      </w:r>
      <w:r w:rsidRPr="000D6B05">
        <w:rPr>
          <w:szCs w:val="24"/>
        </w:rPr>
        <w:t>между</w:t>
      </w:r>
      <w:r w:rsidR="00C359D5" w:rsidRPr="000D6B05">
        <w:rPr>
          <w:szCs w:val="24"/>
        </w:rPr>
        <w:t xml:space="preserve"> </w:t>
      </w:r>
      <w:r w:rsidRPr="000D6B05">
        <w:rPr>
          <w:szCs w:val="24"/>
        </w:rPr>
        <w:t>пользователями</w:t>
      </w:r>
      <w:r w:rsidR="00C359D5" w:rsidRPr="000D6B05">
        <w:rPr>
          <w:szCs w:val="24"/>
        </w:rPr>
        <w:t xml:space="preserve"> </w:t>
      </w:r>
      <w:r w:rsidRPr="000D6B05">
        <w:rPr>
          <w:szCs w:val="24"/>
        </w:rPr>
        <w:t>при</w:t>
      </w:r>
      <w:r w:rsidR="00C359D5" w:rsidRPr="000D6B05">
        <w:rPr>
          <w:szCs w:val="24"/>
        </w:rPr>
        <w:t xml:space="preserve"> </w:t>
      </w:r>
      <w:r w:rsidRPr="000D6B05">
        <w:rPr>
          <w:szCs w:val="24"/>
        </w:rPr>
        <w:t>проведении</w:t>
      </w:r>
      <w:r w:rsidR="00C359D5" w:rsidRPr="000D6B05">
        <w:rPr>
          <w:szCs w:val="24"/>
        </w:rPr>
        <w:t xml:space="preserve"> </w:t>
      </w:r>
      <w:r w:rsidRPr="000D6B05">
        <w:rPr>
          <w:szCs w:val="24"/>
        </w:rPr>
        <w:t>удаленных</w:t>
      </w:r>
      <w:r w:rsidR="00C359D5" w:rsidRPr="000D6B05">
        <w:rPr>
          <w:szCs w:val="24"/>
        </w:rPr>
        <w:t xml:space="preserve"> </w:t>
      </w:r>
      <w:r w:rsidRPr="000D6B05">
        <w:rPr>
          <w:szCs w:val="24"/>
        </w:rPr>
        <w:t>консультаций,</w:t>
      </w:r>
      <w:r w:rsidR="00C359D5" w:rsidRPr="000D6B05">
        <w:rPr>
          <w:szCs w:val="24"/>
        </w:rPr>
        <w:t xml:space="preserve"> </w:t>
      </w:r>
      <w:r w:rsidRPr="000D6B05">
        <w:rPr>
          <w:szCs w:val="24"/>
        </w:rPr>
        <w:t>консилиумов.</w:t>
      </w:r>
      <w:r w:rsidR="00C359D5" w:rsidRPr="000D6B05">
        <w:rPr>
          <w:szCs w:val="24"/>
        </w:rPr>
        <w:t xml:space="preserve"> </w:t>
      </w:r>
    </w:p>
    <w:p w14:paraId="39544703"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3DEA2576" w14:textId="3A9972FF" w:rsidR="00D174F9" w:rsidRPr="000D6B05" w:rsidRDefault="00D174F9" w:rsidP="00461C70">
      <w:pPr>
        <w:numPr>
          <w:ilvl w:val="0"/>
          <w:numId w:val="175"/>
        </w:numPr>
        <w:spacing w:line="360" w:lineRule="auto"/>
        <w:ind w:left="1434" w:hanging="357"/>
        <w:jc w:val="both"/>
        <w:rPr>
          <w:szCs w:val="24"/>
        </w:rPr>
      </w:pPr>
      <w:r w:rsidRPr="000D6B05">
        <w:rPr>
          <w:szCs w:val="24"/>
        </w:rPr>
        <w:t>Настройка</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видеосвязи</w:t>
      </w:r>
      <w:r w:rsidR="00C359D5" w:rsidRPr="000D6B05">
        <w:rPr>
          <w:szCs w:val="24"/>
        </w:rPr>
        <w:t xml:space="preserve"> </w:t>
      </w:r>
      <w:r w:rsidRPr="000D6B05">
        <w:rPr>
          <w:szCs w:val="24"/>
        </w:rPr>
        <w:t>(камера,</w:t>
      </w:r>
      <w:r w:rsidR="00C359D5" w:rsidRPr="000D6B05">
        <w:rPr>
          <w:szCs w:val="24"/>
        </w:rPr>
        <w:t xml:space="preserve"> </w:t>
      </w:r>
      <w:r w:rsidRPr="000D6B05">
        <w:rPr>
          <w:szCs w:val="24"/>
        </w:rPr>
        <w:t>микрофон,</w:t>
      </w:r>
      <w:r w:rsidR="00C359D5" w:rsidRPr="000D6B05">
        <w:rPr>
          <w:szCs w:val="24"/>
        </w:rPr>
        <w:t xml:space="preserve"> </w:t>
      </w:r>
      <w:r w:rsidRPr="000D6B05">
        <w:rPr>
          <w:szCs w:val="24"/>
        </w:rPr>
        <w:t>фотография</w:t>
      </w:r>
      <w:r w:rsidR="00C359D5" w:rsidRPr="000D6B05">
        <w:rPr>
          <w:szCs w:val="24"/>
        </w:rPr>
        <w:t xml:space="preserve"> </w:t>
      </w:r>
      <w:r w:rsidRPr="000D6B05">
        <w:rPr>
          <w:szCs w:val="24"/>
        </w:rPr>
        <w:t>пользователя);</w:t>
      </w:r>
    </w:p>
    <w:p w14:paraId="5AABFF40" w14:textId="47EB8A66" w:rsidR="00D174F9" w:rsidRPr="000D6B05" w:rsidRDefault="00D174F9" w:rsidP="00461C70">
      <w:pPr>
        <w:numPr>
          <w:ilvl w:val="0"/>
          <w:numId w:val="175"/>
        </w:numPr>
        <w:spacing w:line="360" w:lineRule="auto"/>
        <w:ind w:left="1434" w:hanging="357"/>
        <w:jc w:val="both"/>
        <w:rPr>
          <w:szCs w:val="24"/>
        </w:rPr>
      </w:pPr>
      <w:r w:rsidRPr="000D6B05">
        <w:rPr>
          <w:szCs w:val="24"/>
        </w:rPr>
        <w:t>Вывод</w:t>
      </w:r>
      <w:r w:rsidR="00C359D5" w:rsidRPr="000D6B05">
        <w:rPr>
          <w:szCs w:val="24"/>
        </w:rPr>
        <w:t xml:space="preserve"> </w:t>
      </w:r>
      <w:r w:rsidRPr="000D6B05">
        <w:rPr>
          <w:szCs w:val="24"/>
        </w:rPr>
        <w:t>признака</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камеры;</w:t>
      </w:r>
    </w:p>
    <w:p w14:paraId="136C1CDC" w14:textId="47034CBD"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контактах:</w:t>
      </w:r>
    </w:p>
    <w:p w14:paraId="359BD8E6" w14:textId="7C768699" w:rsidR="00D174F9" w:rsidRPr="000D6B05" w:rsidRDefault="00D174F9" w:rsidP="00461C70">
      <w:pPr>
        <w:numPr>
          <w:ilvl w:val="1"/>
          <w:numId w:val="135"/>
        </w:numPr>
        <w:spacing w:line="360" w:lineRule="auto"/>
        <w:jc w:val="both"/>
        <w:rPr>
          <w:szCs w:val="24"/>
        </w:rPr>
      </w:pP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p>
    <w:p w14:paraId="36DCB324" w14:textId="77777777" w:rsidR="00D174F9" w:rsidRPr="000D6B05" w:rsidRDefault="00D174F9" w:rsidP="00461C70">
      <w:pPr>
        <w:numPr>
          <w:ilvl w:val="1"/>
          <w:numId w:val="135"/>
        </w:numPr>
        <w:spacing w:line="360" w:lineRule="auto"/>
        <w:jc w:val="both"/>
        <w:rPr>
          <w:szCs w:val="24"/>
        </w:rPr>
      </w:pPr>
      <w:r w:rsidRPr="000D6B05">
        <w:rPr>
          <w:szCs w:val="24"/>
        </w:rPr>
        <w:t>Фотография;</w:t>
      </w:r>
    </w:p>
    <w:p w14:paraId="4BD13FC6" w14:textId="3255F7D9" w:rsidR="00D174F9" w:rsidRPr="000D6B05" w:rsidRDefault="00D174F9" w:rsidP="00461C70">
      <w:pPr>
        <w:numPr>
          <w:ilvl w:val="1"/>
          <w:numId w:val="135"/>
        </w:numPr>
        <w:spacing w:line="360" w:lineRule="auto"/>
        <w:jc w:val="both"/>
        <w:rPr>
          <w:szCs w:val="24"/>
        </w:rPr>
      </w:pPr>
      <w:r w:rsidRPr="000D6B05">
        <w:rPr>
          <w:szCs w:val="24"/>
        </w:rPr>
        <w:t>Статус</w:t>
      </w:r>
      <w:r w:rsidR="00C359D5" w:rsidRPr="000D6B05">
        <w:rPr>
          <w:szCs w:val="24"/>
        </w:rPr>
        <w:t xml:space="preserve"> </w:t>
      </w:r>
      <w:r w:rsidRPr="000D6B05">
        <w:rPr>
          <w:szCs w:val="24"/>
        </w:rPr>
        <w:t>(</w:t>
      </w:r>
      <w:r w:rsidR="00312BB4" w:rsidRPr="000D6B05">
        <w:rPr>
          <w:szCs w:val="24"/>
        </w:rPr>
        <w:t>"</w:t>
      </w:r>
      <w:r w:rsidRPr="000D6B05">
        <w:rPr>
          <w:szCs w:val="24"/>
        </w:rPr>
        <w:t>В</w:t>
      </w:r>
      <w:r w:rsidR="00C359D5" w:rsidRPr="000D6B05">
        <w:rPr>
          <w:szCs w:val="24"/>
        </w:rPr>
        <w:t xml:space="preserve"> </w:t>
      </w:r>
      <w:r w:rsidRPr="000D6B05">
        <w:rPr>
          <w:szCs w:val="24"/>
        </w:rPr>
        <w:t>сети</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Не</w:t>
      </w:r>
      <w:r w:rsidR="00C359D5" w:rsidRPr="000D6B05">
        <w:rPr>
          <w:szCs w:val="24"/>
        </w:rPr>
        <w:t xml:space="preserve"> </w:t>
      </w:r>
      <w:r w:rsidRPr="000D6B05">
        <w:rPr>
          <w:szCs w:val="24"/>
        </w:rPr>
        <w:t>в</w:t>
      </w:r>
      <w:r w:rsidR="00C359D5" w:rsidRPr="000D6B05">
        <w:rPr>
          <w:szCs w:val="24"/>
        </w:rPr>
        <w:t xml:space="preserve"> </w:t>
      </w:r>
      <w:r w:rsidRPr="000D6B05">
        <w:rPr>
          <w:szCs w:val="24"/>
        </w:rPr>
        <w:t>сети</w:t>
      </w:r>
      <w:r w:rsidR="00312BB4" w:rsidRPr="000D6B05">
        <w:rPr>
          <w:szCs w:val="24"/>
        </w:rPr>
        <w:t>"</w:t>
      </w:r>
      <w:r w:rsidRPr="000D6B05">
        <w:rPr>
          <w:szCs w:val="24"/>
        </w:rPr>
        <w:t>);</w:t>
      </w:r>
    </w:p>
    <w:p w14:paraId="358864A6" w14:textId="542EBCE4" w:rsidR="00D174F9" w:rsidRPr="000D6B05" w:rsidRDefault="00D174F9" w:rsidP="00461C70">
      <w:pPr>
        <w:numPr>
          <w:ilvl w:val="1"/>
          <w:numId w:val="135"/>
        </w:numPr>
        <w:spacing w:line="360" w:lineRule="auto"/>
        <w:jc w:val="both"/>
        <w:rPr>
          <w:szCs w:val="24"/>
        </w:rPr>
      </w:pPr>
      <w:r w:rsidRPr="000D6B05">
        <w:rPr>
          <w:szCs w:val="24"/>
        </w:rPr>
        <w:t>МО</w:t>
      </w:r>
      <w:r w:rsidR="00C359D5" w:rsidRPr="000D6B05">
        <w:rPr>
          <w:szCs w:val="24"/>
        </w:rPr>
        <w:t xml:space="preserve"> </w:t>
      </w:r>
      <w:r w:rsidRPr="000D6B05">
        <w:rPr>
          <w:szCs w:val="24"/>
        </w:rPr>
        <w:t>контакта.</w:t>
      </w:r>
    </w:p>
    <w:p w14:paraId="4C8A065A" w14:textId="05718378"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удаление</w:t>
      </w:r>
      <w:r w:rsidR="00C359D5" w:rsidRPr="000D6B05">
        <w:rPr>
          <w:szCs w:val="24"/>
        </w:rPr>
        <w:t xml:space="preserve"> </w:t>
      </w:r>
      <w:r w:rsidRPr="000D6B05">
        <w:rPr>
          <w:szCs w:val="24"/>
        </w:rPr>
        <w:t>контактов</w:t>
      </w:r>
      <w:r w:rsidR="00C359D5" w:rsidRPr="000D6B05">
        <w:rPr>
          <w:szCs w:val="24"/>
        </w:rPr>
        <w:t xml:space="preserve"> </w:t>
      </w:r>
      <w:r w:rsidRPr="000D6B05">
        <w:rPr>
          <w:szCs w:val="24"/>
        </w:rPr>
        <w:t>из</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контактов</w:t>
      </w:r>
      <w:r w:rsidR="00C359D5" w:rsidRPr="000D6B05">
        <w:rPr>
          <w:szCs w:val="24"/>
        </w:rPr>
        <w:t xml:space="preserve"> </w:t>
      </w:r>
      <w:r w:rsidRPr="000D6B05">
        <w:rPr>
          <w:szCs w:val="24"/>
        </w:rPr>
        <w:t>пользователя;</w:t>
      </w:r>
    </w:p>
    <w:p w14:paraId="66228090" w14:textId="5FDC57FD"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Поиск</w:t>
      </w:r>
      <w:r w:rsidR="00C359D5" w:rsidRPr="000D6B05">
        <w:rPr>
          <w:szCs w:val="24"/>
        </w:rPr>
        <w:t xml:space="preserve"> </w:t>
      </w:r>
      <w:r w:rsidRPr="000D6B05">
        <w:rPr>
          <w:szCs w:val="24"/>
        </w:rPr>
        <w:t>по</w:t>
      </w:r>
      <w:r w:rsidR="00C359D5" w:rsidRPr="000D6B05">
        <w:rPr>
          <w:szCs w:val="24"/>
        </w:rPr>
        <w:t xml:space="preserve"> </w:t>
      </w:r>
      <w:r w:rsidRPr="000D6B05">
        <w:rPr>
          <w:szCs w:val="24"/>
        </w:rPr>
        <w:t>всем</w:t>
      </w:r>
      <w:r w:rsidR="00C359D5" w:rsidRPr="000D6B05">
        <w:rPr>
          <w:szCs w:val="24"/>
        </w:rPr>
        <w:t xml:space="preserve"> </w:t>
      </w:r>
      <w:r w:rsidRPr="000D6B05">
        <w:rPr>
          <w:szCs w:val="24"/>
        </w:rPr>
        <w:t>пользователям</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либо</w:t>
      </w:r>
      <w:r w:rsidR="00C359D5" w:rsidRPr="000D6B05">
        <w:rPr>
          <w:szCs w:val="24"/>
        </w:rPr>
        <w:t xml:space="preserve"> </w:t>
      </w:r>
      <w:r w:rsidRPr="000D6B05">
        <w:rPr>
          <w:szCs w:val="24"/>
        </w:rPr>
        <w:t>по</w:t>
      </w:r>
      <w:r w:rsidR="00C359D5" w:rsidRPr="000D6B05">
        <w:rPr>
          <w:szCs w:val="24"/>
        </w:rPr>
        <w:t xml:space="preserve"> </w:t>
      </w:r>
      <w:r w:rsidRPr="000D6B05">
        <w:rPr>
          <w:szCs w:val="24"/>
        </w:rPr>
        <w:t>списку</w:t>
      </w:r>
      <w:r w:rsidR="00C359D5" w:rsidRPr="000D6B05">
        <w:rPr>
          <w:szCs w:val="24"/>
        </w:rPr>
        <w:t xml:space="preserve"> </w:t>
      </w:r>
      <w:r w:rsidRPr="000D6B05">
        <w:rPr>
          <w:szCs w:val="24"/>
        </w:rPr>
        <w:t>контактов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осуществления</w:t>
      </w:r>
      <w:r w:rsidR="00C359D5" w:rsidRPr="000D6B05">
        <w:rPr>
          <w:szCs w:val="24"/>
        </w:rPr>
        <w:t xml:space="preserve"> </w:t>
      </w:r>
      <w:r w:rsidRPr="000D6B05">
        <w:rPr>
          <w:szCs w:val="24"/>
        </w:rPr>
        <w:t>видеосвязи;</w:t>
      </w:r>
    </w:p>
    <w:p w14:paraId="54AAF44B" w14:textId="5FB18463" w:rsidR="00D174F9" w:rsidRPr="000D6B05" w:rsidRDefault="00D174F9" w:rsidP="00461C70">
      <w:pPr>
        <w:numPr>
          <w:ilvl w:val="0"/>
          <w:numId w:val="175"/>
        </w:numPr>
        <w:spacing w:line="360" w:lineRule="auto"/>
        <w:ind w:left="1434" w:hanging="357"/>
        <w:jc w:val="both"/>
        <w:rPr>
          <w:szCs w:val="24"/>
        </w:rPr>
      </w:pPr>
      <w:r w:rsidRPr="000D6B05">
        <w:rPr>
          <w:szCs w:val="24"/>
        </w:rPr>
        <w:t>Вызов</w:t>
      </w:r>
      <w:r w:rsidR="00C359D5" w:rsidRPr="000D6B05">
        <w:rPr>
          <w:szCs w:val="24"/>
        </w:rPr>
        <w:t xml:space="preserve"> </w:t>
      </w:r>
      <w:r w:rsidRPr="000D6B05">
        <w:rPr>
          <w:szCs w:val="24"/>
        </w:rPr>
        <w:t>собеседника</w:t>
      </w:r>
      <w:r w:rsidR="00C359D5" w:rsidRPr="000D6B05">
        <w:rPr>
          <w:szCs w:val="24"/>
        </w:rPr>
        <w:t xml:space="preserve"> </w:t>
      </w:r>
      <w:r w:rsidRPr="000D6B05">
        <w:rPr>
          <w:szCs w:val="24"/>
        </w:rPr>
        <w:t>из</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контактов;</w:t>
      </w:r>
    </w:p>
    <w:p w14:paraId="3D6AD53C" w14:textId="3E3F598B" w:rsidR="00D174F9" w:rsidRPr="000D6B05" w:rsidRDefault="00D174F9" w:rsidP="00461C70">
      <w:pPr>
        <w:numPr>
          <w:ilvl w:val="0"/>
          <w:numId w:val="175"/>
        </w:numPr>
        <w:spacing w:line="360" w:lineRule="auto"/>
        <w:ind w:left="1434" w:hanging="357"/>
        <w:jc w:val="both"/>
        <w:rPr>
          <w:szCs w:val="24"/>
        </w:rPr>
      </w:pPr>
      <w:r w:rsidRPr="000D6B05">
        <w:rPr>
          <w:szCs w:val="24"/>
        </w:rPr>
        <w:t>Прием</w:t>
      </w:r>
      <w:r w:rsidR="00C359D5" w:rsidRPr="000D6B05">
        <w:rPr>
          <w:szCs w:val="24"/>
        </w:rPr>
        <w:t xml:space="preserve"> </w:t>
      </w:r>
      <w:r w:rsidRPr="000D6B05">
        <w:rPr>
          <w:szCs w:val="24"/>
        </w:rPr>
        <w:t>звонка;</w:t>
      </w:r>
    </w:p>
    <w:p w14:paraId="46833F87" w14:textId="49D71CB0" w:rsidR="00D174F9" w:rsidRPr="000D6B05" w:rsidRDefault="00D174F9" w:rsidP="00461C70">
      <w:pPr>
        <w:numPr>
          <w:ilvl w:val="0"/>
          <w:numId w:val="175"/>
        </w:numPr>
        <w:spacing w:line="360" w:lineRule="auto"/>
        <w:ind w:left="1434" w:hanging="357"/>
        <w:jc w:val="both"/>
        <w:rPr>
          <w:szCs w:val="24"/>
        </w:rPr>
      </w:pPr>
      <w:r w:rsidRPr="000D6B05">
        <w:rPr>
          <w:szCs w:val="24"/>
        </w:rPr>
        <w:t>Проведение</w:t>
      </w:r>
      <w:r w:rsidR="00C359D5" w:rsidRPr="000D6B05">
        <w:rPr>
          <w:szCs w:val="24"/>
        </w:rPr>
        <w:t xml:space="preserve"> </w:t>
      </w:r>
      <w:r w:rsidRPr="000D6B05">
        <w:rPr>
          <w:szCs w:val="24"/>
        </w:rPr>
        <w:t>сеанса</w:t>
      </w:r>
      <w:r w:rsidR="00C359D5" w:rsidRPr="000D6B05">
        <w:rPr>
          <w:szCs w:val="24"/>
        </w:rPr>
        <w:t xml:space="preserve"> </w:t>
      </w:r>
      <w:r w:rsidRPr="000D6B05">
        <w:rPr>
          <w:szCs w:val="24"/>
        </w:rPr>
        <w:t>видеосвязи;</w:t>
      </w:r>
    </w:p>
    <w:p w14:paraId="34290AFD" w14:textId="625D4928"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ведения</w:t>
      </w:r>
      <w:r w:rsidR="00C359D5" w:rsidRPr="000D6B05">
        <w:rPr>
          <w:szCs w:val="24"/>
        </w:rPr>
        <w:t xml:space="preserve"> </w:t>
      </w:r>
      <w:r w:rsidRPr="000D6B05">
        <w:rPr>
          <w:szCs w:val="24"/>
        </w:rPr>
        <w:t>общения</w:t>
      </w:r>
      <w:r w:rsidR="00C359D5" w:rsidRPr="000D6B05">
        <w:rPr>
          <w:szCs w:val="24"/>
        </w:rPr>
        <w:t xml:space="preserve"> </w:t>
      </w:r>
      <w:r w:rsidRPr="000D6B05">
        <w:rPr>
          <w:szCs w:val="24"/>
        </w:rPr>
        <w:t>посредством</w:t>
      </w:r>
      <w:r w:rsidR="00C359D5" w:rsidRPr="000D6B05">
        <w:rPr>
          <w:szCs w:val="24"/>
        </w:rPr>
        <w:t xml:space="preserve"> </w:t>
      </w:r>
      <w:r w:rsidRPr="000D6B05">
        <w:rPr>
          <w:szCs w:val="24"/>
        </w:rPr>
        <w:t>чатов;</w:t>
      </w:r>
    </w:p>
    <w:p w14:paraId="259769CC" w14:textId="16746D0E" w:rsidR="00D174F9" w:rsidRPr="000D6B05" w:rsidRDefault="00D174F9" w:rsidP="00461C70">
      <w:pPr>
        <w:numPr>
          <w:ilvl w:val="0"/>
          <w:numId w:val="175"/>
        </w:numPr>
        <w:spacing w:line="360" w:lineRule="auto"/>
        <w:ind w:left="1434" w:hanging="357"/>
        <w:jc w:val="both"/>
        <w:rPr>
          <w:szCs w:val="24"/>
        </w:rPr>
      </w:pPr>
      <w:r w:rsidRPr="000D6B05">
        <w:rPr>
          <w:szCs w:val="24"/>
        </w:rPr>
        <w:t>Обмен</w:t>
      </w:r>
      <w:r w:rsidR="00C359D5" w:rsidRPr="000D6B05">
        <w:rPr>
          <w:szCs w:val="24"/>
        </w:rPr>
        <w:t xml:space="preserve"> </w:t>
      </w:r>
      <w:r w:rsidRPr="000D6B05">
        <w:rPr>
          <w:szCs w:val="24"/>
        </w:rPr>
        <w:t>файлами</w:t>
      </w:r>
      <w:r w:rsidR="0025495D" w:rsidRPr="000D6B05">
        <w:rPr>
          <w:szCs w:val="24"/>
        </w:rPr>
        <w:t xml:space="preserve"> </w:t>
      </w:r>
      <w:r w:rsidR="0025495D" w:rsidRPr="000D6B05">
        <w:rPr>
          <w:color w:val="000000"/>
        </w:rPr>
        <w:t xml:space="preserve">(файлы форматов </w:t>
      </w:r>
      <w:proofErr w:type="spellStart"/>
      <w:r w:rsidR="0025495D" w:rsidRPr="000D6B05">
        <w:rPr>
          <w:color w:val="000000"/>
        </w:rPr>
        <w:t>rtf</w:t>
      </w:r>
      <w:proofErr w:type="spellEnd"/>
      <w:r w:rsidR="0025495D" w:rsidRPr="000D6B05">
        <w:rPr>
          <w:color w:val="000000"/>
        </w:rPr>
        <w:t xml:space="preserve">, </w:t>
      </w:r>
      <w:proofErr w:type="spellStart"/>
      <w:r w:rsidR="0025495D" w:rsidRPr="000D6B05">
        <w:rPr>
          <w:color w:val="000000"/>
        </w:rPr>
        <w:t>pdf</w:t>
      </w:r>
      <w:proofErr w:type="spellEnd"/>
      <w:r w:rsidR="0025495D" w:rsidRPr="000D6B05">
        <w:rPr>
          <w:color w:val="000000"/>
        </w:rPr>
        <w:t xml:space="preserve">, </w:t>
      </w:r>
      <w:proofErr w:type="spellStart"/>
      <w:r w:rsidR="0025495D" w:rsidRPr="000D6B05">
        <w:rPr>
          <w:color w:val="000000"/>
        </w:rPr>
        <w:t>docx</w:t>
      </w:r>
      <w:proofErr w:type="spellEnd"/>
      <w:r w:rsidR="0025495D" w:rsidRPr="000D6B05">
        <w:rPr>
          <w:color w:val="000000"/>
        </w:rPr>
        <w:t xml:space="preserve">, </w:t>
      </w:r>
      <w:proofErr w:type="spellStart"/>
      <w:r w:rsidR="0025495D" w:rsidRPr="000D6B05">
        <w:rPr>
          <w:color w:val="000000"/>
        </w:rPr>
        <w:t>xlsx</w:t>
      </w:r>
      <w:proofErr w:type="spellEnd"/>
      <w:r w:rsidR="0025495D" w:rsidRPr="000D6B05">
        <w:rPr>
          <w:color w:val="000000"/>
        </w:rPr>
        <w:t xml:space="preserve">, </w:t>
      </w:r>
      <w:proofErr w:type="spellStart"/>
      <w:r w:rsidR="0025495D" w:rsidRPr="000D6B05">
        <w:rPr>
          <w:color w:val="000000"/>
        </w:rPr>
        <w:t>jpg</w:t>
      </w:r>
      <w:proofErr w:type="spellEnd"/>
      <w:r w:rsidR="0025495D" w:rsidRPr="000D6B05">
        <w:rPr>
          <w:color w:val="000000"/>
        </w:rPr>
        <w:t xml:space="preserve">, </w:t>
      </w:r>
      <w:proofErr w:type="spellStart"/>
      <w:r w:rsidR="0025495D" w:rsidRPr="000D6B05">
        <w:rPr>
          <w:color w:val="000000"/>
        </w:rPr>
        <w:t>gif</w:t>
      </w:r>
      <w:proofErr w:type="spellEnd"/>
      <w:r w:rsidR="0025495D" w:rsidRPr="000D6B05">
        <w:rPr>
          <w:color w:val="000000"/>
        </w:rPr>
        <w:t xml:space="preserve">, </w:t>
      </w:r>
      <w:proofErr w:type="spellStart"/>
      <w:r w:rsidR="0025495D" w:rsidRPr="000D6B05">
        <w:rPr>
          <w:color w:val="000000"/>
        </w:rPr>
        <w:t>png</w:t>
      </w:r>
      <w:proofErr w:type="spellEnd"/>
      <w:r w:rsidR="0025495D" w:rsidRPr="000D6B05">
        <w:rPr>
          <w:color w:val="000000"/>
        </w:rPr>
        <w:t xml:space="preserve">, </w:t>
      </w:r>
      <w:proofErr w:type="spellStart"/>
      <w:r w:rsidR="0025495D" w:rsidRPr="000D6B05">
        <w:rPr>
          <w:color w:val="000000"/>
        </w:rPr>
        <w:t>bmp</w:t>
      </w:r>
      <w:proofErr w:type="spellEnd"/>
      <w:r w:rsidR="0025495D" w:rsidRPr="000D6B05">
        <w:rPr>
          <w:color w:val="000000"/>
        </w:rPr>
        <w:t xml:space="preserve">, </w:t>
      </w:r>
      <w:proofErr w:type="spellStart"/>
      <w:r w:rsidR="0025495D" w:rsidRPr="000D6B05">
        <w:rPr>
          <w:color w:val="000000"/>
        </w:rPr>
        <w:t>xml</w:t>
      </w:r>
      <w:proofErr w:type="spellEnd"/>
      <w:r w:rsidR="0025495D" w:rsidRPr="000D6B05">
        <w:rPr>
          <w:color w:val="000000"/>
        </w:rPr>
        <w:t xml:space="preserve">, </w:t>
      </w:r>
      <w:proofErr w:type="spellStart"/>
      <w:r w:rsidR="0025495D" w:rsidRPr="000D6B05">
        <w:rPr>
          <w:color w:val="000000"/>
        </w:rPr>
        <w:t>csv</w:t>
      </w:r>
      <w:proofErr w:type="spellEnd"/>
      <w:r w:rsidR="0025495D" w:rsidRPr="000D6B05">
        <w:rPr>
          <w:color w:val="000000"/>
        </w:rPr>
        <w:t>, аудиофайлы формата MP3, WAV, видеофайлы формата AVI, MP4, MPG, MPEG. Суммарный объем пакета файлов не должен превышать 500 Мб</w:t>
      </w:r>
      <w:r w:rsidR="00753803" w:rsidRPr="000D6B05">
        <w:rPr>
          <w:color w:val="000000"/>
        </w:rPr>
        <w:t>)</w:t>
      </w:r>
      <w:r w:rsidRPr="000D6B05">
        <w:rPr>
          <w:szCs w:val="24"/>
        </w:rPr>
        <w:t>;</w:t>
      </w:r>
    </w:p>
    <w:p w14:paraId="3CC28170" w14:textId="4785CC17" w:rsidR="00D174F9" w:rsidRPr="000D6B05" w:rsidRDefault="00D174F9" w:rsidP="00461C70">
      <w:pPr>
        <w:numPr>
          <w:ilvl w:val="0"/>
          <w:numId w:val="175"/>
        </w:numPr>
        <w:spacing w:line="360" w:lineRule="auto"/>
        <w:ind w:left="1434" w:hanging="357"/>
        <w:jc w:val="both"/>
        <w:rPr>
          <w:szCs w:val="24"/>
        </w:rPr>
      </w:pPr>
      <w:r w:rsidRPr="000D6B05">
        <w:rPr>
          <w:szCs w:val="24"/>
        </w:rPr>
        <w:t>Организация</w:t>
      </w:r>
      <w:r w:rsidR="00C359D5" w:rsidRPr="000D6B05">
        <w:rPr>
          <w:szCs w:val="24"/>
        </w:rPr>
        <w:t xml:space="preserve"> </w:t>
      </w:r>
      <w:r w:rsidRPr="000D6B05">
        <w:rPr>
          <w:szCs w:val="24"/>
        </w:rPr>
        <w:t>многопользовательских</w:t>
      </w:r>
      <w:r w:rsidR="00C359D5" w:rsidRPr="000D6B05">
        <w:rPr>
          <w:szCs w:val="24"/>
        </w:rPr>
        <w:t xml:space="preserve"> </w:t>
      </w:r>
      <w:r w:rsidRPr="000D6B05">
        <w:rPr>
          <w:szCs w:val="24"/>
        </w:rPr>
        <w:t>конференций;</w:t>
      </w:r>
    </w:p>
    <w:p w14:paraId="0CEC86B9" w14:textId="6E96A8F8" w:rsidR="00D174F9" w:rsidRPr="000D6B05" w:rsidRDefault="00D174F9" w:rsidP="00461C70">
      <w:pPr>
        <w:numPr>
          <w:ilvl w:val="0"/>
          <w:numId w:val="175"/>
        </w:numPr>
        <w:spacing w:line="360" w:lineRule="auto"/>
        <w:ind w:left="1434" w:hanging="357"/>
        <w:jc w:val="both"/>
        <w:rPr>
          <w:szCs w:val="24"/>
        </w:rPr>
      </w:pPr>
      <w:r w:rsidRPr="000D6B05">
        <w:rPr>
          <w:szCs w:val="24"/>
        </w:rPr>
        <w:t>Вызов</w:t>
      </w:r>
      <w:r w:rsidR="00C359D5" w:rsidRPr="000D6B05">
        <w:rPr>
          <w:szCs w:val="24"/>
        </w:rPr>
        <w:t xml:space="preserve"> </w:t>
      </w:r>
      <w:r w:rsidRPr="000D6B05">
        <w:rPr>
          <w:szCs w:val="24"/>
        </w:rPr>
        <w:t>доступного</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Аудио</w:t>
      </w:r>
      <w:r w:rsidR="00C359D5" w:rsidRPr="000D6B05">
        <w:rPr>
          <w:szCs w:val="24"/>
        </w:rPr>
        <w:t xml:space="preserve"> </w:t>
      </w:r>
      <w:r w:rsidRPr="000D6B05">
        <w:rPr>
          <w:szCs w:val="24"/>
        </w:rPr>
        <w:t>или</w:t>
      </w:r>
      <w:r w:rsidR="00C359D5" w:rsidRPr="000D6B05">
        <w:rPr>
          <w:szCs w:val="24"/>
        </w:rPr>
        <w:t xml:space="preserve"> </w:t>
      </w:r>
      <w:r w:rsidRPr="000D6B05">
        <w:rPr>
          <w:szCs w:val="24"/>
        </w:rPr>
        <w:t>аудио-видео</w:t>
      </w:r>
      <w:r w:rsidR="00C359D5" w:rsidRPr="000D6B05">
        <w:rPr>
          <w:szCs w:val="24"/>
        </w:rPr>
        <w:t xml:space="preserve"> </w:t>
      </w:r>
      <w:r w:rsidRPr="000D6B05">
        <w:rPr>
          <w:szCs w:val="24"/>
        </w:rPr>
        <w:t>вызов.</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отключить</w:t>
      </w:r>
      <w:r w:rsidR="00C359D5" w:rsidRPr="000D6B05">
        <w:rPr>
          <w:szCs w:val="24"/>
        </w:rPr>
        <w:t xml:space="preserve"> </w:t>
      </w:r>
      <w:r w:rsidRPr="000D6B05">
        <w:rPr>
          <w:szCs w:val="24"/>
        </w:rPr>
        <w:t>камеру,</w:t>
      </w:r>
      <w:r w:rsidR="00C359D5" w:rsidRPr="000D6B05">
        <w:rPr>
          <w:szCs w:val="24"/>
        </w:rPr>
        <w:t xml:space="preserve"> </w:t>
      </w:r>
      <w:r w:rsidRPr="000D6B05">
        <w:rPr>
          <w:szCs w:val="24"/>
        </w:rPr>
        <w:t>оставив</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звук;</w:t>
      </w:r>
    </w:p>
    <w:p w14:paraId="68F9234C" w14:textId="32AA2CCB"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демонстрации</w:t>
      </w:r>
      <w:r w:rsidR="00C359D5" w:rsidRPr="000D6B05">
        <w:rPr>
          <w:szCs w:val="24"/>
        </w:rPr>
        <w:t xml:space="preserve"> </w:t>
      </w:r>
      <w:r w:rsidRPr="000D6B05">
        <w:rPr>
          <w:szCs w:val="24"/>
        </w:rPr>
        <w:t>собеседнику</w:t>
      </w:r>
      <w:r w:rsidR="00C359D5" w:rsidRPr="000D6B05">
        <w:rPr>
          <w:szCs w:val="24"/>
        </w:rPr>
        <w:t xml:space="preserve"> </w:t>
      </w:r>
      <w:r w:rsidRPr="000D6B05">
        <w:rPr>
          <w:szCs w:val="24"/>
        </w:rPr>
        <w:t>своего</w:t>
      </w:r>
      <w:r w:rsidR="00C359D5" w:rsidRPr="000D6B05">
        <w:rPr>
          <w:szCs w:val="24"/>
        </w:rPr>
        <w:t xml:space="preserve"> </w:t>
      </w:r>
      <w:r w:rsidRPr="000D6B05">
        <w:rPr>
          <w:szCs w:val="24"/>
        </w:rPr>
        <w:t>рабочего</w:t>
      </w:r>
      <w:r w:rsidR="00C359D5" w:rsidRPr="000D6B05">
        <w:rPr>
          <w:szCs w:val="24"/>
        </w:rPr>
        <w:t xml:space="preserve"> </w:t>
      </w:r>
      <w:r w:rsidRPr="000D6B05">
        <w:rPr>
          <w:szCs w:val="24"/>
        </w:rPr>
        <w:t>места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режиме</w:t>
      </w:r>
      <w:r w:rsidR="00C359D5" w:rsidRPr="000D6B05">
        <w:rPr>
          <w:szCs w:val="24"/>
        </w:rPr>
        <w:t xml:space="preserve"> </w:t>
      </w:r>
      <w:r w:rsidRPr="000D6B05">
        <w:rPr>
          <w:szCs w:val="24"/>
        </w:rPr>
        <w:t>онлайн.</w:t>
      </w:r>
    </w:p>
    <w:p w14:paraId="075044B5" w14:textId="792E12A8" w:rsidR="00D174F9" w:rsidRPr="000D6B05" w:rsidRDefault="00D174F9" w:rsidP="00144D05">
      <w:pPr>
        <w:pStyle w:val="36"/>
        <w:rPr>
          <w:rFonts w:ascii="Times New Roman" w:hAnsi="Times New Roman"/>
          <w:sz w:val="24"/>
          <w:szCs w:val="24"/>
        </w:rPr>
      </w:pPr>
      <w:bookmarkStart w:id="743" w:name="_Toc75778690"/>
      <w:bookmarkStart w:id="744" w:name="_Toc76114252"/>
      <w:bookmarkStart w:id="745" w:name="_Toc118114541"/>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Паспорт</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структура</w:t>
      </w:r>
      <w:r w:rsidR="00C359D5" w:rsidRPr="000D6B05">
        <w:rPr>
          <w:rFonts w:ascii="Times New Roman" w:hAnsi="Times New Roman"/>
          <w:sz w:val="24"/>
          <w:szCs w:val="24"/>
        </w:rPr>
        <w:t xml:space="preserve"> </w:t>
      </w:r>
      <w:r w:rsidRPr="000D6B05">
        <w:rPr>
          <w:rFonts w:ascii="Times New Roman" w:hAnsi="Times New Roman"/>
          <w:sz w:val="24"/>
          <w:szCs w:val="24"/>
        </w:rPr>
        <w:t>организаций</w:t>
      </w:r>
      <w:r w:rsidR="00312BB4" w:rsidRPr="000D6B05">
        <w:rPr>
          <w:rFonts w:ascii="Times New Roman" w:hAnsi="Times New Roman"/>
          <w:sz w:val="24"/>
          <w:szCs w:val="24"/>
        </w:rPr>
        <w:t>"</w:t>
      </w:r>
      <w:bookmarkEnd w:id="743"/>
      <w:bookmarkEnd w:id="744"/>
      <w:bookmarkEnd w:id="745"/>
    </w:p>
    <w:p w14:paraId="31B44C79" w14:textId="39E7413C" w:rsidR="007B63D6" w:rsidRPr="000D6B05" w:rsidRDefault="007B63D6" w:rsidP="00A32C42">
      <w:pPr>
        <w:pStyle w:val="44"/>
        <w:rPr>
          <w:szCs w:val="24"/>
          <w:lang w:val="ru"/>
        </w:rPr>
      </w:pPr>
      <w:bookmarkStart w:id="746" w:name="_Toc76114256"/>
      <w:bookmarkStart w:id="747" w:name="_Toc76114253"/>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АРМ</w:t>
      </w:r>
      <w:r w:rsidR="00C359D5" w:rsidRPr="000D6B05">
        <w:rPr>
          <w:szCs w:val="24"/>
          <w:lang w:val="ru"/>
        </w:rPr>
        <w:t xml:space="preserve"> </w:t>
      </w:r>
      <w:r w:rsidRPr="000D6B05">
        <w:rPr>
          <w:szCs w:val="24"/>
          <w:lang w:val="ru"/>
        </w:rPr>
        <w:t>специалиста</w:t>
      </w:r>
      <w:r w:rsidR="00C359D5" w:rsidRPr="000D6B05">
        <w:rPr>
          <w:szCs w:val="24"/>
          <w:lang w:val="ru"/>
        </w:rPr>
        <w:t xml:space="preserve"> </w:t>
      </w:r>
      <w:r w:rsidRPr="000D6B05">
        <w:rPr>
          <w:szCs w:val="24"/>
          <w:lang w:val="ru"/>
        </w:rPr>
        <w:t>отдела</w:t>
      </w:r>
      <w:r w:rsidR="00C359D5" w:rsidRPr="000D6B05">
        <w:rPr>
          <w:szCs w:val="24"/>
          <w:lang w:val="ru"/>
        </w:rPr>
        <w:t xml:space="preserve"> </w:t>
      </w:r>
      <w:r w:rsidRPr="000D6B05">
        <w:rPr>
          <w:szCs w:val="24"/>
          <w:lang w:val="ru"/>
        </w:rPr>
        <w:t>кадров</w:t>
      </w:r>
      <w:r w:rsidR="00312BB4" w:rsidRPr="000D6B05">
        <w:rPr>
          <w:szCs w:val="24"/>
          <w:lang w:val="ru"/>
        </w:rPr>
        <w:t>"</w:t>
      </w:r>
      <w:bookmarkEnd w:id="746"/>
    </w:p>
    <w:p w14:paraId="19298212"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60FC1116" w14:textId="7739F0C0" w:rsidR="007B63D6" w:rsidRPr="000D6B05" w:rsidRDefault="007B63D6"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строк</w:t>
      </w:r>
      <w:r w:rsidR="00C359D5" w:rsidRPr="000D6B05">
        <w:rPr>
          <w:szCs w:val="24"/>
        </w:rPr>
        <w:t xml:space="preserve"> </w:t>
      </w:r>
      <w:r w:rsidRPr="000D6B05">
        <w:rPr>
          <w:szCs w:val="24"/>
        </w:rPr>
        <w:t>штатного</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привязке</w:t>
      </w:r>
      <w:r w:rsidR="00C359D5" w:rsidRPr="000D6B05">
        <w:rPr>
          <w:szCs w:val="24"/>
        </w:rPr>
        <w:t xml:space="preserve"> </w:t>
      </w:r>
      <w:r w:rsidRPr="000D6B05">
        <w:rPr>
          <w:szCs w:val="24"/>
        </w:rPr>
        <w:t>к</w:t>
      </w:r>
      <w:r w:rsidR="00C359D5" w:rsidRPr="000D6B05">
        <w:rPr>
          <w:szCs w:val="24"/>
        </w:rPr>
        <w:t xml:space="preserve"> </w:t>
      </w:r>
      <w:r w:rsidRPr="000D6B05">
        <w:rPr>
          <w:szCs w:val="24"/>
        </w:rPr>
        <w:t>любому</w:t>
      </w:r>
      <w:r w:rsidR="00C359D5" w:rsidRPr="000D6B05">
        <w:rPr>
          <w:szCs w:val="24"/>
        </w:rPr>
        <w:t xml:space="preserve"> </w:t>
      </w:r>
      <w:r w:rsidRPr="000D6B05">
        <w:rPr>
          <w:szCs w:val="24"/>
        </w:rPr>
        <w:t>уровню</w:t>
      </w:r>
      <w:r w:rsidR="00C359D5" w:rsidRPr="000D6B05">
        <w:rPr>
          <w:szCs w:val="24"/>
        </w:rPr>
        <w:t xml:space="preserve"> </w:t>
      </w:r>
      <w:r w:rsidRPr="000D6B05">
        <w:rPr>
          <w:szCs w:val="24"/>
        </w:rPr>
        <w:t>МО;</w:t>
      </w:r>
    </w:p>
    <w:p w14:paraId="412870A7" w14:textId="40D6D55D" w:rsidR="007B63D6" w:rsidRPr="000D6B05" w:rsidRDefault="007B63D6"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работающего</w:t>
      </w:r>
      <w:r w:rsidR="00C359D5" w:rsidRPr="000D6B05">
        <w:rPr>
          <w:szCs w:val="24"/>
        </w:rPr>
        <w:t xml:space="preserve"> </w:t>
      </w:r>
      <w:r w:rsidRPr="000D6B05">
        <w:rPr>
          <w:szCs w:val="24"/>
        </w:rPr>
        <w:t>персонала</w:t>
      </w:r>
      <w:r w:rsidR="00C359D5" w:rsidRPr="000D6B05">
        <w:rPr>
          <w:szCs w:val="24"/>
        </w:rPr>
        <w:t xml:space="preserve"> </w:t>
      </w:r>
      <w:r w:rsidRPr="000D6B05">
        <w:rPr>
          <w:szCs w:val="24"/>
        </w:rPr>
        <w:t>по</w:t>
      </w:r>
      <w:r w:rsidR="00C359D5" w:rsidRPr="000D6B05">
        <w:rPr>
          <w:szCs w:val="24"/>
        </w:rPr>
        <w:t xml:space="preserve"> </w:t>
      </w:r>
      <w:r w:rsidRPr="000D6B05">
        <w:rPr>
          <w:szCs w:val="24"/>
        </w:rPr>
        <w:t>данной</w:t>
      </w:r>
      <w:r w:rsidR="00C359D5" w:rsidRPr="000D6B05">
        <w:rPr>
          <w:szCs w:val="24"/>
        </w:rPr>
        <w:t xml:space="preserve"> </w:t>
      </w:r>
      <w:r w:rsidRPr="000D6B05">
        <w:rPr>
          <w:szCs w:val="24"/>
        </w:rPr>
        <w:t>строке</w:t>
      </w:r>
      <w:r w:rsidR="00C359D5" w:rsidRPr="000D6B05">
        <w:rPr>
          <w:szCs w:val="24"/>
        </w:rPr>
        <w:t xml:space="preserve"> </w:t>
      </w:r>
      <w:r w:rsidRPr="000D6B05">
        <w:rPr>
          <w:szCs w:val="24"/>
        </w:rPr>
        <w:t>штатного</w:t>
      </w:r>
      <w:r w:rsidR="00C359D5" w:rsidRPr="000D6B05">
        <w:rPr>
          <w:szCs w:val="24"/>
        </w:rPr>
        <w:t xml:space="preserve"> </w:t>
      </w:r>
      <w:r w:rsidRPr="000D6B05">
        <w:rPr>
          <w:szCs w:val="24"/>
        </w:rPr>
        <w:t>расписания;</w:t>
      </w:r>
    </w:p>
    <w:p w14:paraId="47769394" w14:textId="72B6C0B7" w:rsidR="007B63D6" w:rsidRPr="000D6B05" w:rsidRDefault="007B63D6"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быстрого</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места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в</w:t>
      </w:r>
      <w:r w:rsidR="00C359D5" w:rsidRPr="000D6B05">
        <w:rPr>
          <w:szCs w:val="24"/>
        </w:rPr>
        <w:t xml:space="preserve"> </w:t>
      </w:r>
      <w:r w:rsidRPr="000D6B05">
        <w:rPr>
          <w:szCs w:val="24"/>
        </w:rPr>
        <w:t>привязке</w:t>
      </w:r>
      <w:r w:rsidR="00C359D5" w:rsidRPr="000D6B05">
        <w:rPr>
          <w:szCs w:val="24"/>
        </w:rPr>
        <w:t xml:space="preserve"> </w:t>
      </w:r>
      <w:r w:rsidRPr="000D6B05">
        <w:rPr>
          <w:szCs w:val="24"/>
        </w:rPr>
        <w:t>к</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строке</w:t>
      </w:r>
      <w:r w:rsidR="00C359D5" w:rsidRPr="000D6B05">
        <w:rPr>
          <w:szCs w:val="24"/>
        </w:rPr>
        <w:t xml:space="preserve"> </w:t>
      </w:r>
      <w:r w:rsidRPr="000D6B05">
        <w:rPr>
          <w:szCs w:val="24"/>
        </w:rPr>
        <w:t>штатного</w:t>
      </w:r>
      <w:r w:rsidR="00C359D5" w:rsidRPr="000D6B05">
        <w:rPr>
          <w:szCs w:val="24"/>
        </w:rPr>
        <w:t xml:space="preserve"> </w:t>
      </w:r>
      <w:r w:rsidRPr="000D6B05">
        <w:rPr>
          <w:szCs w:val="24"/>
        </w:rPr>
        <w:t>расписания;</w:t>
      </w:r>
    </w:p>
    <w:p w14:paraId="2B087799" w14:textId="3C831FAF" w:rsidR="007B63D6" w:rsidRPr="000D6B05" w:rsidRDefault="007B63D6"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строк</w:t>
      </w:r>
      <w:r w:rsidR="00C359D5" w:rsidRPr="000D6B05">
        <w:rPr>
          <w:szCs w:val="24"/>
        </w:rPr>
        <w:t xml:space="preserve"> </w:t>
      </w:r>
      <w:r w:rsidRPr="000D6B05">
        <w:rPr>
          <w:szCs w:val="24"/>
        </w:rPr>
        <w:t>штатного</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уровню</w:t>
      </w:r>
      <w:r w:rsidR="00C359D5" w:rsidRPr="000D6B05">
        <w:rPr>
          <w:szCs w:val="24"/>
        </w:rPr>
        <w:t xml:space="preserve"> </w:t>
      </w:r>
      <w:r w:rsidRPr="000D6B05">
        <w:rPr>
          <w:szCs w:val="24"/>
        </w:rPr>
        <w:t>дерева</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МО</w:t>
      </w:r>
      <w:r w:rsidR="00C359D5" w:rsidRPr="000D6B05">
        <w:rPr>
          <w:szCs w:val="24"/>
        </w:rPr>
        <w:t xml:space="preserve"> </w:t>
      </w:r>
      <w:r w:rsidRPr="000D6B05">
        <w:rPr>
          <w:szCs w:val="24"/>
        </w:rPr>
        <w:t>с</w:t>
      </w:r>
      <w:r w:rsidR="00C359D5" w:rsidRPr="000D6B05">
        <w:rPr>
          <w:szCs w:val="24"/>
        </w:rPr>
        <w:t xml:space="preserve"> </w:t>
      </w:r>
      <w:r w:rsidRPr="000D6B05">
        <w:rPr>
          <w:szCs w:val="24"/>
        </w:rPr>
        <w:t>отображением,</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планового</w:t>
      </w:r>
      <w:r w:rsidR="00C359D5" w:rsidRPr="000D6B05">
        <w:rPr>
          <w:szCs w:val="24"/>
        </w:rPr>
        <w:t xml:space="preserve"> </w:t>
      </w:r>
      <w:r w:rsidRPr="000D6B05">
        <w:rPr>
          <w:szCs w:val="24"/>
        </w:rPr>
        <w:t>количества</w:t>
      </w:r>
      <w:r w:rsidR="00C359D5" w:rsidRPr="000D6B05">
        <w:rPr>
          <w:szCs w:val="24"/>
        </w:rPr>
        <w:t xml:space="preserve"> </w:t>
      </w:r>
      <w:r w:rsidRPr="000D6B05">
        <w:rPr>
          <w:szCs w:val="24"/>
        </w:rPr>
        <w:t>ставок,</w:t>
      </w:r>
      <w:r w:rsidR="00C359D5" w:rsidRPr="000D6B05">
        <w:rPr>
          <w:szCs w:val="24"/>
        </w:rPr>
        <w:t xml:space="preserve"> </w:t>
      </w:r>
      <w:r w:rsidRPr="000D6B05">
        <w:rPr>
          <w:szCs w:val="24"/>
        </w:rPr>
        <w:t>занятого</w:t>
      </w:r>
      <w:r w:rsidR="00C359D5" w:rsidRPr="000D6B05">
        <w:rPr>
          <w:szCs w:val="24"/>
        </w:rPr>
        <w:t xml:space="preserve"> </w:t>
      </w:r>
      <w:r w:rsidRPr="000D6B05">
        <w:rPr>
          <w:szCs w:val="24"/>
        </w:rPr>
        <w:t>количества</w:t>
      </w:r>
      <w:r w:rsidR="00C359D5" w:rsidRPr="000D6B05">
        <w:rPr>
          <w:szCs w:val="24"/>
        </w:rPr>
        <w:t xml:space="preserve"> </w:t>
      </w:r>
      <w:r w:rsidRPr="000D6B05">
        <w:rPr>
          <w:szCs w:val="24"/>
        </w:rPr>
        <w:t>ставок</w:t>
      </w:r>
      <w:r w:rsidR="00C359D5" w:rsidRPr="000D6B05">
        <w:rPr>
          <w:szCs w:val="24"/>
        </w:rPr>
        <w:t xml:space="preserve"> </w:t>
      </w:r>
      <w:r w:rsidRPr="000D6B05">
        <w:rPr>
          <w:szCs w:val="24"/>
        </w:rPr>
        <w:t>и</w:t>
      </w:r>
      <w:r w:rsidR="00C359D5" w:rsidRPr="000D6B05">
        <w:rPr>
          <w:szCs w:val="24"/>
        </w:rPr>
        <w:t xml:space="preserve"> </w:t>
      </w:r>
      <w:r w:rsidRPr="000D6B05">
        <w:rPr>
          <w:szCs w:val="24"/>
        </w:rPr>
        <w:t>количества</w:t>
      </w:r>
      <w:r w:rsidR="00C359D5" w:rsidRPr="000D6B05">
        <w:rPr>
          <w:szCs w:val="24"/>
        </w:rPr>
        <w:t xml:space="preserve"> </w:t>
      </w:r>
      <w:r w:rsidRPr="000D6B05">
        <w:rPr>
          <w:szCs w:val="24"/>
        </w:rPr>
        <w:t>сотрудников,</w:t>
      </w:r>
      <w:r w:rsidR="00C359D5" w:rsidRPr="000D6B05">
        <w:rPr>
          <w:szCs w:val="24"/>
        </w:rPr>
        <w:t xml:space="preserve"> </w:t>
      </w:r>
      <w:r w:rsidRPr="000D6B05">
        <w:rPr>
          <w:szCs w:val="24"/>
        </w:rPr>
        <w:t>занятых</w:t>
      </w:r>
      <w:r w:rsidR="00C359D5" w:rsidRPr="000D6B05">
        <w:rPr>
          <w:szCs w:val="24"/>
        </w:rPr>
        <w:t xml:space="preserve"> </w:t>
      </w:r>
      <w:r w:rsidRPr="000D6B05">
        <w:rPr>
          <w:szCs w:val="24"/>
        </w:rPr>
        <w:t>на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ставках;</w:t>
      </w:r>
    </w:p>
    <w:p w14:paraId="16C27675" w14:textId="40224E6D" w:rsidR="007B63D6" w:rsidRPr="000D6B05" w:rsidRDefault="007B63D6"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ручного</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кода</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дополнительного</w:t>
      </w:r>
      <w:r w:rsidR="00C359D5" w:rsidRPr="000D6B05">
        <w:rPr>
          <w:szCs w:val="24"/>
        </w:rPr>
        <w:t xml:space="preserve"> </w:t>
      </w:r>
      <w:r w:rsidRPr="000D6B05">
        <w:rPr>
          <w:szCs w:val="24"/>
        </w:rPr>
        <w:t>лекарственного</w:t>
      </w:r>
      <w:r w:rsidR="00C359D5" w:rsidRPr="000D6B05">
        <w:rPr>
          <w:szCs w:val="24"/>
        </w:rPr>
        <w:t xml:space="preserve"> </w:t>
      </w:r>
      <w:r w:rsidRPr="000D6B05">
        <w:rPr>
          <w:szCs w:val="24"/>
        </w:rPr>
        <w:t>обеспечения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контроль</w:t>
      </w:r>
      <w:r w:rsidR="00C359D5" w:rsidRPr="000D6B05">
        <w:rPr>
          <w:szCs w:val="24"/>
        </w:rPr>
        <w:t xml:space="preserve"> </w:t>
      </w:r>
      <w:r w:rsidRPr="000D6B05">
        <w:rPr>
          <w:szCs w:val="24"/>
        </w:rPr>
        <w:t>на</w:t>
      </w:r>
      <w:r w:rsidR="00C359D5" w:rsidRPr="000D6B05">
        <w:rPr>
          <w:szCs w:val="24"/>
        </w:rPr>
        <w:t xml:space="preserve"> </w:t>
      </w:r>
      <w:r w:rsidRPr="000D6B05">
        <w:rPr>
          <w:szCs w:val="24"/>
        </w:rPr>
        <w:t>уникальность</w:t>
      </w:r>
      <w:r w:rsidR="00C359D5" w:rsidRPr="000D6B05">
        <w:rPr>
          <w:szCs w:val="24"/>
        </w:rPr>
        <w:t xml:space="preserve"> </w:t>
      </w:r>
      <w:r w:rsidRPr="000D6B05">
        <w:rPr>
          <w:szCs w:val="24"/>
        </w:rPr>
        <w:t>кода</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редактирования;</w:t>
      </w:r>
    </w:p>
    <w:p w14:paraId="3D471509" w14:textId="564D67C3" w:rsidR="007B63D6" w:rsidRPr="000D6B05" w:rsidRDefault="007B63D6"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образовании</w:t>
      </w:r>
      <w:r w:rsidR="00C359D5" w:rsidRPr="000D6B05">
        <w:rPr>
          <w:szCs w:val="24"/>
        </w:rPr>
        <w:t xml:space="preserve"> </w:t>
      </w:r>
      <w:r w:rsidRPr="000D6B05">
        <w:rPr>
          <w:szCs w:val="24"/>
        </w:rPr>
        <w:t>(специальность</w:t>
      </w:r>
      <w:r w:rsidR="00C359D5" w:rsidRPr="000D6B05">
        <w:rPr>
          <w:szCs w:val="24"/>
        </w:rPr>
        <w:t xml:space="preserve"> </w:t>
      </w:r>
      <w:r w:rsidRPr="000D6B05">
        <w:rPr>
          <w:szCs w:val="24"/>
        </w:rPr>
        <w:t>по</w:t>
      </w:r>
      <w:r w:rsidR="00C359D5" w:rsidRPr="000D6B05">
        <w:rPr>
          <w:szCs w:val="24"/>
        </w:rPr>
        <w:t xml:space="preserve"> </w:t>
      </w:r>
      <w:r w:rsidRPr="000D6B05">
        <w:rPr>
          <w:szCs w:val="24"/>
        </w:rPr>
        <w:t>диплому,</w:t>
      </w:r>
      <w:r w:rsidR="00C359D5" w:rsidRPr="000D6B05">
        <w:rPr>
          <w:szCs w:val="24"/>
        </w:rPr>
        <w:t xml:space="preserve"> </w:t>
      </w:r>
      <w:r w:rsidRPr="000D6B05">
        <w:rPr>
          <w:szCs w:val="24"/>
        </w:rPr>
        <w:t>послевузовское</w:t>
      </w:r>
      <w:r w:rsidR="00C359D5" w:rsidRPr="000D6B05">
        <w:rPr>
          <w:szCs w:val="24"/>
        </w:rPr>
        <w:t xml:space="preserve"> </w:t>
      </w:r>
      <w:r w:rsidRPr="000D6B05">
        <w:rPr>
          <w:szCs w:val="24"/>
        </w:rPr>
        <w:t>образование,</w:t>
      </w:r>
      <w:r w:rsidR="00C359D5" w:rsidRPr="000D6B05">
        <w:rPr>
          <w:szCs w:val="24"/>
        </w:rPr>
        <w:t xml:space="preserve"> </w:t>
      </w:r>
      <w:r w:rsidRPr="000D6B05">
        <w:rPr>
          <w:szCs w:val="24"/>
        </w:rPr>
        <w:t>квалификационная</w:t>
      </w:r>
      <w:r w:rsidR="00C359D5" w:rsidRPr="000D6B05">
        <w:rPr>
          <w:szCs w:val="24"/>
        </w:rPr>
        <w:t xml:space="preserve"> </w:t>
      </w:r>
      <w:r w:rsidRPr="000D6B05">
        <w:rPr>
          <w:szCs w:val="24"/>
        </w:rPr>
        <w:t>категория,</w:t>
      </w:r>
      <w:r w:rsidR="00C359D5" w:rsidRPr="000D6B05">
        <w:rPr>
          <w:szCs w:val="24"/>
        </w:rPr>
        <w:t xml:space="preserve"> </w:t>
      </w:r>
      <w:r w:rsidRPr="000D6B05">
        <w:rPr>
          <w:szCs w:val="24"/>
        </w:rPr>
        <w:t>переподготовка,</w:t>
      </w:r>
      <w:r w:rsidR="00C359D5" w:rsidRPr="000D6B05">
        <w:rPr>
          <w:szCs w:val="24"/>
        </w:rPr>
        <w:t xml:space="preserve"> </w:t>
      </w:r>
      <w:r w:rsidRPr="000D6B05">
        <w:rPr>
          <w:szCs w:val="24"/>
        </w:rPr>
        <w:t>повышение</w:t>
      </w:r>
      <w:r w:rsidR="00C359D5" w:rsidRPr="000D6B05">
        <w:rPr>
          <w:szCs w:val="24"/>
        </w:rPr>
        <w:t xml:space="preserve"> </w:t>
      </w:r>
      <w:r w:rsidRPr="000D6B05">
        <w:rPr>
          <w:szCs w:val="24"/>
        </w:rPr>
        <w:t>квалификации,</w:t>
      </w:r>
      <w:r w:rsidR="00C359D5" w:rsidRPr="000D6B05">
        <w:rPr>
          <w:szCs w:val="24"/>
        </w:rPr>
        <w:t xml:space="preserve"> </w:t>
      </w:r>
      <w:r w:rsidRPr="000D6B05">
        <w:rPr>
          <w:szCs w:val="24"/>
        </w:rPr>
        <w:t>специальность</w:t>
      </w:r>
      <w:r w:rsidR="00C359D5" w:rsidRPr="000D6B05">
        <w:rPr>
          <w:szCs w:val="24"/>
        </w:rPr>
        <w:t xml:space="preserve"> </w:t>
      </w:r>
      <w:r w:rsidRPr="000D6B05">
        <w:rPr>
          <w:szCs w:val="24"/>
        </w:rPr>
        <w:t>по</w:t>
      </w:r>
      <w:r w:rsidR="00C359D5" w:rsidRPr="000D6B05">
        <w:rPr>
          <w:szCs w:val="24"/>
        </w:rPr>
        <w:t xml:space="preserve"> </w:t>
      </w:r>
      <w:r w:rsidRPr="000D6B05">
        <w:rPr>
          <w:szCs w:val="24"/>
        </w:rPr>
        <w:t>сертификату</w:t>
      </w:r>
      <w:r w:rsidR="00C359D5" w:rsidRPr="000D6B05">
        <w:rPr>
          <w:szCs w:val="24"/>
        </w:rPr>
        <w:t xml:space="preserve"> </w:t>
      </w:r>
      <w:r w:rsidRPr="000D6B05">
        <w:rPr>
          <w:szCs w:val="24"/>
        </w:rPr>
        <w:t>специалиста);</w:t>
      </w:r>
    </w:p>
    <w:p w14:paraId="6AFECC63" w14:textId="3326073F" w:rsidR="007B63D6" w:rsidRPr="000D6B05" w:rsidRDefault="007B63D6"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личного</w:t>
      </w:r>
      <w:r w:rsidR="00C359D5" w:rsidRPr="000D6B05">
        <w:rPr>
          <w:szCs w:val="24"/>
        </w:rPr>
        <w:t xml:space="preserve"> </w:t>
      </w:r>
      <w:r w:rsidRPr="000D6B05">
        <w:rPr>
          <w:szCs w:val="24"/>
        </w:rPr>
        <w:t>дела</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(строка</w:t>
      </w:r>
      <w:r w:rsidR="00C359D5" w:rsidRPr="000D6B05">
        <w:rPr>
          <w:szCs w:val="24"/>
        </w:rPr>
        <w:t xml:space="preserve"> </w:t>
      </w:r>
      <w:r w:rsidRPr="000D6B05">
        <w:rPr>
          <w:szCs w:val="24"/>
        </w:rPr>
        <w:t>штатного</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табельный</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ставка,</w:t>
      </w:r>
      <w:r w:rsidR="00C359D5" w:rsidRPr="000D6B05">
        <w:rPr>
          <w:szCs w:val="24"/>
        </w:rPr>
        <w:t xml:space="preserve"> </w:t>
      </w:r>
      <w:r w:rsidRPr="000D6B05">
        <w:rPr>
          <w:szCs w:val="24"/>
        </w:rPr>
        <w:t>тип</w:t>
      </w:r>
      <w:r w:rsidR="00C359D5" w:rsidRPr="000D6B05">
        <w:rPr>
          <w:szCs w:val="24"/>
        </w:rPr>
        <w:t xml:space="preserve"> </w:t>
      </w:r>
      <w:r w:rsidRPr="000D6B05">
        <w:rPr>
          <w:szCs w:val="24"/>
        </w:rPr>
        <w:t>занятия</w:t>
      </w:r>
      <w:r w:rsidR="00C359D5" w:rsidRPr="000D6B05">
        <w:rPr>
          <w:szCs w:val="24"/>
        </w:rPr>
        <w:t xml:space="preserve"> </w:t>
      </w:r>
      <w:r w:rsidRPr="000D6B05">
        <w:rPr>
          <w:szCs w:val="24"/>
        </w:rPr>
        <w:t>должности,</w:t>
      </w:r>
      <w:r w:rsidR="00C359D5" w:rsidRPr="000D6B05">
        <w:rPr>
          <w:szCs w:val="24"/>
        </w:rPr>
        <w:t xml:space="preserve"> </w:t>
      </w:r>
      <w:r w:rsidRPr="000D6B05">
        <w:rPr>
          <w:szCs w:val="24"/>
        </w:rPr>
        <w:t>режим</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квалификационный</w:t>
      </w:r>
      <w:r w:rsidR="00C359D5" w:rsidRPr="000D6B05">
        <w:rPr>
          <w:szCs w:val="24"/>
        </w:rPr>
        <w:t xml:space="preserve"> </w:t>
      </w:r>
      <w:r w:rsidRPr="000D6B05">
        <w:rPr>
          <w:szCs w:val="24"/>
        </w:rPr>
        <w:t>уровень,</w:t>
      </w:r>
      <w:r w:rsidR="00C359D5" w:rsidRPr="000D6B05">
        <w:rPr>
          <w:szCs w:val="24"/>
        </w:rPr>
        <w:t xml:space="preserve"> </w:t>
      </w:r>
      <w:r w:rsidRPr="000D6B05">
        <w:rPr>
          <w:szCs w:val="24"/>
        </w:rPr>
        <w:t>непрерывный</w:t>
      </w:r>
      <w:r w:rsidR="00C359D5" w:rsidRPr="000D6B05">
        <w:rPr>
          <w:szCs w:val="24"/>
        </w:rPr>
        <w:t xml:space="preserve"> </w:t>
      </w:r>
      <w:r w:rsidRPr="000D6B05">
        <w:rPr>
          <w:szCs w:val="24"/>
        </w:rPr>
        <w:t>медицинский</w:t>
      </w:r>
      <w:r w:rsidR="00C359D5" w:rsidRPr="000D6B05">
        <w:rPr>
          <w:szCs w:val="24"/>
        </w:rPr>
        <w:t xml:space="preserve"> </w:t>
      </w:r>
      <w:r w:rsidRPr="000D6B05">
        <w:rPr>
          <w:szCs w:val="24"/>
        </w:rPr>
        <w:t>стаж</w:t>
      </w:r>
      <w:r w:rsidR="00C359D5" w:rsidRPr="000D6B05">
        <w:rPr>
          <w:szCs w:val="24"/>
        </w:rPr>
        <w:t xml:space="preserve"> </w:t>
      </w:r>
      <w:r w:rsidRPr="000D6B05">
        <w:rPr>
          <w:szCs w:val="24"/>
        </w:rPr>
        <w:t>на</w:t>
      </w:r>
      <w:r w:rsidR="00C359D5" w:rsidRPr="000D6B05">
        <w:rPr>
          <w:szCs w:val="24"/>
        </w:rPr>
        <w:t xml:space="preserve"> </w:t>
      </w:r>
      <w:r w:rsidRPr="000D6B05">
        <w:rPr>
          <w:szCs w:val="24"/>
        </w:rPr>
        <w:t>момент</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специальный</w:t>
      </w:r>
      <w:r w:rsidR="00C359D5" w:rsidRPr="000D6B05">
        <w:rPr>
          <w:szCs w:val="24"/>
        </w:rPr>
        <w:t xml:space="preserve"> </w:t>
      </w:r>
      <w:r w:rsidRPr="000D6B05">
        <w:rPr>
          <w:szCs w:val="24"/>
        </w:rPr>
        <w:t>медицинский</w:t>
      </w:r>
      <w:r w:rsidR="00C359D5" w:rsidRPr="000D6B05">
        <w:rPr>
          <w:szCs w:val="24"/>
        </w:rPr>
        <w:t xml:space="preserve"> </w:t>
      </w:r>
      <w:r w:rsidRPr="000D6B05">
        <w:rPr>
          <w:szCs w:val="24"/>
        </w:rPr>
        <w:t>стаж</w:t>
      </w:r>
      <w:r w:rsidR="00C359D5" w:rsidRPr="000D6B05">
        <w:rPr>
          <w:szCs w:val="24"/>
        </w:rPr>
        <w:t xml:space="preserve"> </w:t>
      </w:r>
      <w:r w:rsidRPr="000D6B05">
        <w:rPr>
          <w:szCs w:val="24"/>
        </w:rPr>
        <w:t>на</w:t>
      </w:r>
      <w:r w:rsidR="00C359D5" w:rsidRPr="000D6B05">
        <w:rPr>
          <w:szCs w:val="24"/>
        </w:rPr>
        <w:t xml:space="preserve"> </w:t>
      </w:r>
      <w:r w:rsidRPr="000D6B05">
        <w:rPr>
          <w:szCs w:val="24"/>
        </w:rPr>
        <w:t>момент</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отношение</w:t>
      </w:r>
      <w:r w:rsidR="00C359D5" w:rsidRPr="000D6B05">
        <w:rPr>
          <w:szCs w:val="24"/>
        </w:rPr>
        <w:t xml:space="preserve"> </w:t>
      </w:r>
      <w:r w:rsidRPr="000D6B05">
        <w:rPr>
          <w:szCs w:val="24"/>
        </w:rPr>
        <w:t>к</w:t>
      </w:r>
      <w:r w:rsidR="00C359D5" w:rsidRPr="000D6B05">
        <w:rPr>
          <w:szCs w:val="24"/>
        </w:rPr>
        <w:t xml:space="preserve"> </w:t>
      </w:r>
      <w:r w:rsidRPr="000D6B05">
        <w:rPr>
          <w:szCs w:val="24"/>
        </w:rPr>
        <w:t>военной</w:t>
      </w:r>
      <w:r w:rsidR="00C359D5" w:rsidRPr="000D6B05">
        <w:rPr>
          <w:szCs w:val="24"/>
        </w:rPr>
        <w:t xml:space="preserve"> </w:t>
      </w:r>
      <w:r w:rsidRPr="000D6B05">
        <w:rPr>
          <w:szCs w:val="24"/>
        </w:rPr>
        <w:t>службе,</w:t>
      </w:r>
      <w:r w:rsidR="00C359D5" w:rsidRPr="000D6B05">
        <w:rPr>
          <w:szCs w:val="24"/>
        </w:rPr>
        <w:t xml:space="preserve"> </w:t>
      </w:r>
      <w:r w:rsidRPr="000D6B05">
        <w:rPr>
          <w:szCs w:val="24"/>
        </w:rPr>
        <w:t>тип</w:t>
      </w:r>
      <w:r w:rsidR="00C359D5" w:rsidRPr="000D6B05">
        <w:rPr>
          <w:szCs w:val="24"/>
        </w:rPr>
        <w:t xml:space="preserve"> </w:t>
      </w:r>
      <w:r w:rsidRPr="000D6B05">
        <w:rPr>
          <w:szCs w:val="24"/>
        </w:rPr>
        <w:t>подразделения,</w:t>
      </w:r>
      <w:r w:rsidR="00C359D5" w:rsidRPr="000D6B05">
        <w:rPr>
          <w:szCs w:val="24"/>
        </w:rPr>
        <w:t xml:space="preserve"> </w:t>
      </w:r>
      <w:r w:rsidRPr="000D6B05">
        <w:rPr>
          <w:szCs w:val="24"/>
        </w:rPr>
        <w:t>признак</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ОМС,</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приеме</w:t>
      </w:r>
      <w:r w:rsidR="00C359D5" w:rsidRPr="000D6B05">
        <w:rPr>
          <w:szCs w:val="24"/>
        </w:rPr>
        <w:t xml:space="preserve"> </w:t>
      </w:r>
      <w:r w:rsidRPr="000D6B05">
        <w:rPr>
          <w:szCs w:val="24"/>
        </w:rPr>
        <w:t>на</w:t>
      </w:r>
      <w:r w:rsidR="00C359D5" w:rsidRPr="000D6B05">
        <w:rPr>
          <w:szCs w:val="24"/>
        </w:rPr>
        <w:t xml:space="preserve"> </w:t>
      </w:r>
      <w:r w:rsidRPr="000D6B05">
        <w:rPr>
          <w:szCs w:val="24"/>
        </w:rPr>
        <w:t>работу</w:t>
      </w:r>
      <w:r w:rsidR="00C359D5" w:rsidRPr="000D6B05">
        <w:rPr>
          <w:szCs w:val="24"/>
        </w:rPr>
        <w:t xml:space="preserve"> </w:t>
      </w:r>
      <w:r w:rsidRPr="000D6B05">
        <w:rPr>
          <w:szCs w:val="24"/>
        </w:rPr>
        <w:t>с</w:t>
      </w:r>
      <w:r w:rsidR="00C359D5" w:rsidRPr="000D6B05">
        <w:rPr>
          <w:szCs w:val="24"/>
        </w:rPr>
        <w:t xml:space="preserve"> </w:t>
      </w:r>
      <w:r w:rsidRPr="000D6B05">
        <w:rPr>
          <w:szCs w:val="24"/>
        </w:rPr>
        <w:lastRenderedPageBreak/>
        <w:t>указание</w:t>
      </w:r>
      <w:r w:rsidR="00C359D5" w:rsidRPr="000D6B05">
        <w:rPr>
          <w:szCs w:val="24"/>
        </w:rPr>
        <w:t xml:space="preserve"> </w:t>
      </w:r>
      <w:r w:rsidRPr="000D6B05">
        <w:rPr>
          <w:szCs w:val="24"/>
        </w:rPr>
        <w:t>даты</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и</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приказа,</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дополнительном</w:t>
      </w:r>
      <w:r w:rsidR="00C359D5" w:rsidRPr="000D6B05">
        <w:rPr>
          <w:szCs w:val="24"/>
        </w:rPr>
        <w:t xml:space="preserve"> </w:t>
      </w:r>
      <w:r w:rsidRPr="000D6B05">
        <w:rPr>
          <w:szCs w:val="24"/>
        </w:rPr>
        <w:t>соглашении</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даты</w:t>
      </w:r>
      <w:r w:rsidR="00C359D5" w:rsidRPr="000D6B05">
        <w:rPr>
          <w:szCs w:val="24"/>
        </w:rPr>
        <w:t xml:space="preserve"> </w:t>
      </w:r>
      <w:r w:rsidRPr="000D6B05">
        <w:rPr>
          <w:szCs w:val="24"/>
        </w:rPr>
        <w:t>заключения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об</w:t>
      </w:r>
      <w:r w:rsidR="00C359D5" w:rsidRPr="000D6B05">
        <w:rPr>
          <w:szCs w:val="24"/>
        </w:rPr>
        <w:t xml:space="preserve"> </w:t>
      </w:r>
      <w:r w:rsidRPr="000D6B05">
        <w:rPr>
          <w:szCs w:val="24"/>
        </w:rPr>
        <w:t>увольнении</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приказа</w:t>
      </w:r>
      <w:r w:rsidR="00C359D5" w:rsidRPr="000D6B05">
        <w:rPr>
          <w:szCs w:val="24"/>
        </w:rPr>
        <w:t xml:space="preserve"> </w:t>
      </w:r>
      <w:r w:rsidRPr="000D6B05">
        <w:rPr>
          <w:szCs w:val="24"/>
        </w:rPr>
        <w:t>и</w:t>
      </w:r>
      <w:r w:rsidR="00C359D5" w:rsidRPr="000D6B05">
        <w:rPr>
          <w:szCs w:val="24"/>
        </w:rPr>
        <w:t xml:space="preserve"> </w:t>
      </w:r>
      <w:r w:rsidRPr="000D6B05">
        <w:rPr>
          <w:szCs w:val="24"/>
        </w:rPr>
        <w:t>даты,</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переводах</w:t>
      </w:r>
      <w:r w:rsidR="00C359D5" w:rsidRPr="000D6B05">
        <w:rPr>
          <w:szCs w:val="24"/>
        </w:rPr>
        <w:t xml:space="preserve"> </w:t>
      </w:r>
      <w:r w:rsidRPr="000D6B05">
        <w:rPr>
          <w:szCs w:val="24"/>
        </w:rPr>
        <w:t>на</w:t>
      </w:r>
      <w:r w:rsidR="00C359D5" w:rsidRPr="000D6B05">
        <w:rPr>
          <w:szCs w:val="24"/>
        </w:rPr>
        <w:t xml:space="preserve"> </w:t>
      </w:r>
      <w:r w:rsidRPr="000D6B05">
        <w:rPr>
          <w:szCs w:val="24"/>
        </w:rPr>
        <w:t>другие</w:t>
      </w:r>
      <w:r w:rsidR="00C359D5" w:rsidRPr="000D6B05">
        <w:rPr>
          <w:szCs w:val="24"/>
        </w:rPr>
        <w:t xml:space="preserve"> </w:t>
      </w:r>
      <w:r w:rsidRPr="000D6B05">
        <w:rPr>
          <w:szCs w:val="24"/>
        </w:rPr>
        <w:t>ставки,</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невыплатах</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и</w:t>
      </w:r>
      <w:r w:rsidR="00C359D5" w:rsidRPr="000D6B05">
        <w:rPr>
          <w:szCs w:val="24"/>
        </w:rPr>
        <w:t xml:space="preserve"> </w:t>
      </w:r>
      <w:r w:rsidRPr="000D6B05">
        <w:rPr>
          <w:szCs w:val="24"/>
        </w:rPr>
        <w:t>периода,</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периоде</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льготного</w:t>
      </w:r>
      <w:r w:rsidR="00C359D5" w:rsidRPr="000D6B05">
        <w:rPr>
          <w:szCs w:val="24"/>
        </w:rPr>
        <w:t xml:space="preserve"> </w:t>
      </w:r>
      <w:r w:rsidRPr="000D6B05">
        <w:rPr>
          <w:szCs w:val="24"/>
        </w:rPr>
        <w:t>лекарственного</w:t>
      </w:r>
      <w:r w:rsidR="00C359D5" w:rsidRPr="000D6B05">
        <w:rPr>
          <w:szCs w:val="24"/>
        </w:rPr>
        <w:t xml:space="preserve"> </w:t>
      </w:r>
      <w:r w:rsidRPr="000D6B05">
        <w:rPr>
          <w:szCs w:val="24"/>
        </w:rPr>
        <w:t>обеспечения);</w:t>
      </w:r>
    </w:p>
    <w:p w14:paraId="4BF3F52A" w14:textId="3DC7F466" w:rsidR="007B63D6" w:rsidRPr="000D6B05" w:rsidRDefault="007B63D6"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сотрудников</w:t>
      </w:r>
      <w:r w:rsidR="00C359D5" w:rsidRPr="000D6B05">
        <w:rPr>
          <w:szCs w:val="24"/>
        </w:rPr>
        <w:t xml:space="preserve"> </w:t>
      </w:r>
      <w:r w:rsidRPr="000D6B05">
        <w:rPr>
          <w:szCs w:val="24"/>
        </w:rPr>
        <w:t>МО</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сведениями:</w:t>
      </w:r>
    </w:p>
    <w:p w14:paraId="69112831" w14:textId="4E73926A" w:rsidR="007B63D6" w:rsidRPr="000D6B05" w:rsidRDefault="007B63D6" w:rsidP="00461C70">
      <w:pPr>
        <w:numPr>
          <w:ilvl w:val="1"/>
          <w:numId w:val="175"/>
        </w:numPr>
        <w:spacing w:line="360" w:lineRule="auto"/>
        <w:jc w:val="both"/>
        <w:rPr>
          <w:szCs w:val="24"/>
        </w:rPr>
      </w:pPr>
      <w:r w:rsidRPr="000D6B05">
        <w:rPr>
          <w:szCs w:val="24"/>
        </w:rPr>
        <w:t>табельный</w:t>
      </w:r>
      <w:r w:rsidR="00C359D5" w:rsidRPr="000D6B05">
        <w:rPr>
          <w:szCs w:val="24"/>
        </w:rPr>
        <w:t xml:space="preserve"> </w:t>
      </w:r>
      <w:r w:rsidRPr="000D6B05">
        <w:rPr>
          <w:szCs w:val="24"/>
        </w:rPr>
        <w:t>номер;</w:t>
      </w:r>
    </w:p>
    <w:p w14:paraId="523FDB22" w14:textId="416DCDDB" w:rsidR="007B63D6" w:rsidRPr="000D6B05" w:rsidRDefault="007B63D6" w:rsidP="00461C70">
      <w:pPr>
        <w:numPr>
          <w:ilvl w:val="1"/>
          <w:numId w:val="175"/>
        </w:numPr>
        <w:spacing w:line="360" w:lineRule="auto"/>
        <w:jc w:val="both"/>
        <w:rPr>
          <w:szCs w:val="24"/>
        </w:rPr>
      </w:pPr>
      <w:r w:rsidRPr="000D6B05">
        <w:rPr>
          <w:szCs w:val="24"/>
        </w:rPr>
        <w:t>фамилия,</w:t>
      </w:r>
      <w:r w:rsidR="00C359D5" w:rsidRPr="000D6B05">
        <w:rPr>
          <w:szCs w:val="24"/>
        </w:rPr>
        <w:t xml:space="preserve"> </w:t>
      </w:r>
      <w:r w:rsidRPr="000D6B05">
        <w:rPr>
          <w:szCs w:val="24"/>
        </w:rPr>
        <w:t>имя,</w:t>
      </w:r>
      <w:r w:rsidR="00C359D5" w:rsidRPr="000D6B05">
        <w:rPr>
          <w:szCs w:val="24"/>
        </w:rPr>
        <w:t xml:space="preserve"> </w:t>
      </w:r>
      <w:r w:rsidRPr="000D6B05">
        <w:rPr>
          <w:szCs w:val="24"/>
        </w:rPr>
        <w:t>отчество</w:t>
      </w:r>
      <w:r w:rsidR="00C359D5" w:rsidRPr="000D6B05">
        <w:rPr>
          <w:szCs w:val="24"/>
        </w:rPr>
        <w:t xml:space="preserve"> </w:t>
      </w:r>
      <w:r w:rsidRPr="000D6B05">
        <w:rPr>
          <w:szCs w:val="24"/>
        </w:rPr>
        <w:t>сотрудника;</w:t>
      </w:r>
    </w:p>
    <w:p w14:paraId="76C68070" w14:textId="2C42F775" w:rsidR="007B63D6" w:rsidRPr="000D6B05" w:rsidRDefault="007B63D6" w:rsidP="00461C70">
      <w:pPr>
        <w:numPr>
          <w:ilvl w:val="1"/>
          <w:numId w:val="175"/>
        </w:numPr>
        <w:spacing w:line="360" w:lineRule="auto"/>
        <w:jc w:val="both"/>
        <w:rPr>
          <w:szCs w:val="24"/>
        </w:rPr>
      </w:pPr>
      <w:r w:rsidRPr="000D6B05">
        <w:rPr>
          <w:szCs w:val="24"/>
        </w:rPr>
        <w:t>уровень</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МО;</w:t>
      </w:r>
    </w:p>
    <w:p w14:paraId="383A47C4" w14:textId="77777777" w:rsidR="007B63D6" w:rsidRPr="000D6B05" w:rsidRDefault="007B63D6" w:rsidP="00461C70">
      <w:pPr>
        <w:numPr>
          <w:ilvl w:val="1"/>
          <w:numId w:val="175"/>
        </w:numPr>
        <w:spacing w:line="360" w:lineRule="auto"/>
        <w:jc w:val="both"/>
        <w:rPr>
          <w:szCs w:val="24"/>
        </w:rPr>
      </w:pPr>
      <w:r w:rsidRPr="000D6B05">
        <w:rPr>
          <w:szCs w:val="24"/>
        </w:rPr>
        <w:t>должность;</w:t>
      </w:r>
    </w:p>
    <w:p w14:paraId="2EE00671" w14:textId="77777777" w:rsidR="007B63D6" w:rsidRPr="000D6B05" w:rsidRDefault="007B63D6" w:rsidP="00461C70">
      <w:pPr>
        <w:numPr>
          <w:ilvl w:val="1"/>
          <w:numId w:val="175"/>
        </w:numPr>
        <w:spacing w:line="360" w:lineRule="auto"/>
        <w:jc w:val="both"/>
        <w:rPr>
          <w:szCs w:val="24"/>
        </w:rPr>
      </w:pPr>
      <w:r w:rsidRPr="000D6B05">
        <w:rPr>
          <w:szCs w:val="24"/>
        </w:rPr>
        <w:t>ставка;</w:t>
      </w:r>
    </w:p>
    <w:p w14:paraId="6363E787" w14:textId="1C89DDB2" w:rsidR="007B63D6" w:rsidRPr="000D6B05" w:rsidRDefault="007B63D6"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работы;</w:t>
      </w:r>
    </w:p>
    <w:p w14:paraId="0AB61504" w14:textId="660D0478" w:rsidR="007B63D6" w:rsidRPr="000D6B05" w:rsidRDefault="007B63D6"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увольнения.</w:t>
      </w:r>
    </w:p>
    <w:p w14:paraId="69D2F47C" w14:textId="6708FC82" w:rsidR="007B63D6" w:rsidRPr="000D6B05" w:rsidRDefault="007B63D6" w:rsidP="00461C70">
      <w:pPr>
        <w:numPr>
          <w:ilvl w:val="0"/>
          <w:numId w:val="175"/>
        </w:numPr>
        <w:spacing w:line="360" w:lineRule="auto"/>
        <w:ind w:left="1434" w:hanging="357"/>
        <w:jc w:val="both"/>
        <w:rPr>
          <w:szCs w:val="24"/>
        </w:rPr>
      </w:pPr>
      <w:r w:rsidRPr="000D6B05">
        <w:rPr>
          <w:szCs w:val="24"/>
        </w:rPr>
        <w:t>контроль</w:t>
      </w:r>
      <w:r w:rsidR="00C359D5" w:rsidRPr="000D6B05">
        <w:rPr>
          <w:szCs w:val="24"/>
        </w:rPr>
        <w:t xml:space="preserve"> </w:t>
      </w:r>
      <w:r w:rsidRPr="000D6B05">
        <w:rPr>
          <w:szCs w:val="24"/>
        </w:rPr>
        <w:t>на</w:t>
      </w:r>
      <w:r w:rsidR="00C359D5" w:rsidRPr="000D6B05">
        <w:rPr>
          <w:szCs w:val="24"/>
        </w:rPr>
        <w:t xml:space="preserve"> </w:t>
      </w:r>
      <w:r w:rsidRPr="000D6B05">
        <w:rPr>
          <w:szCs w:val="24"/>
        </w:rPr>
        <w:t>не</w:t>
      </w:r>
      <w:r w:rsidR="00C359D5" w:rsidRPr="000D6B05">
        <w:rPr>
          <w:szCs w:val="24"/>
        </w:rPr>
        <w:t xml:space="preserve"> </w:t>
      </w:r>
      <w:r w:rsidRPr="000D6B05">
        <w:rPr>
          <w:szCs w:val="24"/>
        </w:rPr>
        <w:t>превышение</w:t>
      </w:r>
      <w:r w:rsidR="00C359D5" w:rsidRPr="000D6B05">
        <w:rPr>
          <w:szCs w:val="24"/>
        </w:rPr>
        <w:t xml:space="preserve"> </w:t>
      </w:r>
      <w:r w:rsidRPr="000D6B05">
        <w:rPr>
          <w:szCs w:val="24"/>
        </w:rPr>
        <w:t>фактического</w:t>
      </w:r>
      <w:r w:rsidR="00C359D5" w:rsidRPr="000D6B05">
        <w:rPr>
          <w:szCs w:val="24"/>
        </w:rPr>
        <w:t xml:space="preserve"> </w:t>
      </w:r>
      <w:r w:rsidRPr="000D6B05">
        <w:rPr>
          <w:szCs w:val="24"/>
        </w:rPr>
        <w:t>количества</w:t>
      </w:r>
      <w:r w:rsidR="00C359D5" w:rsidRPr="000D6B05">
        <w:rPr>
          <w:szCs w:val="24"/>
        </w:rPr>
        <w:t xml:space="preserve"> </w:t>
      </w:r>
      <w:r w:rsidRPr="000D6B05">
        <w:rPr>
          <w:szCs w:val="24"/>
        </w:rPr>
        <w:t>ставок</w:t>
      </w:r>
      <w:r w:rsidR="00C359D5" w:rsidRPr="000D6B05">
        <w:rPr>
          <w:szCs w:val="24"/>
        </w:rPr>
        <w:t xml:space="preserve"> </w:t>
      </w:r>
      <w:r w:rsidRPr="000D6B05">
        <w:rPr>
          <w:szCs w:val="24"/>
        </w:rPr>
        <w:t>над</w:t>
      </w:r>
      <w:r w:rsidR="00C359D5" w:rsidRPr="000D6B05">
        <w:rPr>
          <w:szCs w:val="24"/>
        </w:rPr>
        <w:t xml:space="preserve"> </w:t>
      </w:r>
      <w:r w:rsidRPr="000D6B05">
        <w:rPr>
          <w:szCs w:val="24"/>
        </w:rPr>
        <w:t>плановым</w:t>
      </w:r>
      <w:r w:rsidR="00C359D5" w:rsidRPr="000D6B05">
        <w:rPr>
          <w:szCs w:val="24"/>
        </w:rPr>
        <w:t xml:space="preserve"> </w:t>
      </w:r>
      <w:r w:rsidRPr="000D6B05">
        <w:rPr>
          <w:szCs w:val="24"/>
        </w:rPr>
        <w:t>в</w:t>
      </w:r>
      <w:r w:rsidR="00C359D5" w:rsidRPr="000D6B05">
        <w:rPr>
          <w:szCs w:val="24"/>
        </w:rPr>
        <w:t xml:space="preserve"> </w:t>
      </w:r>
      <w:r w:rsidRPr="000D6B05">
        <w:rPr>
          <w:szCs w:val="24"/>
        </w:rPr>
        <w:t>строке</w:t>
      </w:r>
      <w:r w:rsidR="00C359D5" w:rsidRPr="000D6B05">
        <w:rPr>
          <w:szCs w:val="24"/>
        </w:rPr>
        <w:t xml:space="preserve"> </w:t>
      </w:r>
      <w:r w:rsidRPr="000D6B05">
        <w:rPr>
          <w:szCs w:val="24"/>
        </w:rPr>
        <w:t>штатного</w:t>
      </w:r>
      <w:r w:rsidR="00C359D5" w:rsidRPr="000D6B05">
        <w:rPr>
          <w:szCs w:val="24"/>
        </w:rPr>
        <w:t xml:space="preserve"> </w:t>
      </w:r>
      <w:r w:rsidRPr="000D6B05">
        <w:rPr>
          <w:szCs w:val="24"/>
        </w:rPr>
        <w:t>расписания;</w:t>
      </w:r>
    </w:p>
    <w:p w14:paraId="5CFA2431" w14:textId="16DD0F6D" w:rsidR="007B63D6" w:rsidRPr="000D6B05" w:rsidRDefault="007B63D6"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медработника</w:t>
      </w:r>
      <w:r w:rsidR="00C359D5" w:rsidRPr="000D6B05">
        <w:rPr>
          <w:szCs w:val="24"/>
        </w:rPr>
        <w:t xml:space="preserve"> </w:t>
      </w:r>
      <w:r w:rsidRPr="000D6B05">
        <w:rPr>
          <w:szCs w:val="24"/>
        </w:rPr>
        <w:t>по</w:t>
      </w:r>
      <w:r w:rsidR="00C359D5" w:rsidRPr="000D6B05">
        <w:rPr>
          <w:szCs w:val="24"/>
        </w:rPr>
        <w:t xml:space="preserve"> </w:t>
      </w:r>
      <w:r w:rsidRPr="000D6B05">
        <w:rPr>
          <w:szCs w:val="24"/>
        </w:rPr>
        <w:t>персональным</w:t>
      </w:r>
      <w:r w:rsidR="00C359D5" w:rsidRPr="000D6B05">
        <w:rPr>
          <w:szCs w:val="24"/>
        </w:rPr>
        <w:t xml:space="preserve"> </w:t>
      </w:r>
      <w:r w:rsidRPr="000D6B05">
        <w:rPr>
          <w:szCs w:val="24"/>
        </w:rPr>
        <w:t>данным</w:t>
      </w:r>
      <w:r w:rsidR="00C359D5" w:rsidRPr="000D6B05">
        <w:rPr>
          <w:szCs w:val="24"/>
        </w:rPr>
        <w:t xml:space="preserve"> </w:t>
      </w:r>
      <w:r w:rsidRPr="000D6B05">
        <w:rPr>
          <w:szCs w:val="24"/>
        </w:rPr>
        <w:t>(фамилия,</w:t>
      </w:r>
      <w:r w:rsidR="00C359D5" w:rsidRPr="000D6B05">
        <w:rPr>
          <w:szCs w:val="24"/>
        </w:rPr>
        <w:t xml:space="preserve"> </w:t>
      </w:r>
      <w:r w:rsidRPr="000D6B05">
        <w:rPr>
          <w:szCs w:val="24"/>
        </w:rPr>
        <w:t>имя,</w:t>
      </w:r>
      <w:r w:rsidR="00C359D5" w:rsidRPr="000D6B05">
        <w:rPr>
          <w:szCs w:val="24"/>
        </w:rPr>
        <w:t xml:space="preserve"> </w:t>
      </w:r>
      <w:r w:rsidRPr="000D6B05">
        <w:rPr>
          <w:szCs w:val="24"/>
        </w:rPr>
        <w:t>отчество,</w:t>
      </w:r>
      <w:r w:rsidR="00C359D5" w:rsidRPr="000D6B05">
        <w:rPr>
          <w:szCs w:val="24"/>
        </w:rPr>
        <w:t xml:space="preserve"> </w:t>
      </w:r>
      <w:r w:rsidRPr="000D6B05">
        <w:rPr>
          <w:szCs w:val="24"/>
        </w:rPr>
        <w:t>СНИЛС);</w:t>
      </w:r>
    </w:p>
    <w:p w14:paraId="7E0584D8" w14:textId="47EB1DAC" w:rsidR="007B63D6" w:rsidRPr="000D6B05" w:rsidRDefault="007B63D6"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редактирования</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должностей.</w:t>
      </w:r>
    </w:p>
    <w:p w14:paraId="3DB6E29A" w14:textId="5D518822" w:rsidR="007B63D6" w:rsidRPr="000D6B05" w:rsidRDefault="007B63D6" w:rsidP="00A32C42">
      <w:pPr>
        <w:pStyle w:val="44"/>
        <w:rPr>
          <w:szCs w:val="24"/>
        </w:rPr>
      </w:pPr>
      <w:bookmarkStart w:id="748" w:name="_Toc76114257"/>
      <w:r w:rsidRPr="000D6B05">
        <w:rPr>
          <w:szCs w:val="24"/>
        </w:rPr>
        <w:t>Модуль</w:t>
      </w:r>
      <w:r w:rsidR="00C359D5" w:rsidRPr="000D6B05">
        <w:rPr>
          <w:szCs w:val="24"/>
        </w:rPr>
        <w:t xml:space="preserve"> </w:t>
      </w:r>
      <w:r w:rsidR="00312BB4" w:rsidRPr="000D6B05">
        <w:rPr>
          <w:szCs w:val="24"/>
        </w:rPr>
        <w:t>"</w:t>
      </w:r>
      <w:r w:rsidRPr="000D6B05">
        <w:rPr>
          <w:szCs w:val="24"/>
        </w:rPr>
        <w:t>Паспорт</w:t>
      </w:r>
      <w:r w:rsidR="00C359D5" w:rsidRPr="000D6B05">
        <w:rPr>
          <w:szCs w:val="24"/>
        </w:rPr>
        <w:t xml:space="preserve"> </w:t>
      </w:r>
      <w:r w:rsidRPr="000D6B05">
        <w:rPr>
          <w:szCs w:val="24"/>
        </w:rPr>
        <w:t>организации</w:t>
      </w:r>
      <w:r w:rsidR="00312BB4" w:rsidRPr="000D6B05">
        <w:rPr>
          <w:szCs w:val="24"/>
        </w:rPr>
        <w:t>"</w:t>
      </w:r>
      <w:bookmarkEnd w:id="748"/>
    </w:p>
    <w:p w14:paraId="7CD3BFCE"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2C20046A" w14:textId="1EFC2D2E" w:rsidR="007B63D6" w:rsidRPr="000D6B05" w:rsidRDefault="007B63D6" w:rsidP="00461C70">
      <w:pPr>
        <w:numPr>
          <w:ilvl w:val="0"/>
          <w:numId w:val="175"/>
        </w:numPr>
        <w:spacing w:line="360" w:lineRule="auto"/>
        <w:ind w:left="1434" w:hanging="357"/>
        <w:jc w:val="both"/>
        <w:rPr>
          <w:szCs w:val="24"/>
        </w:rPr>
      </w:pPr>
      <w:r w:rsidRPr="000D6B05">
        <w:rPr>
          <w:szCs w:val="24"/>
        </w:rPr>
        <w:t>Доступность</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из</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организаций</w:t>
      </w:r>
      <w:r w:rsidR="00C359D5" w:rsidRPr="000D6B05">
        <w:rPr>
          <w:szCs w:val="24"/>
        </w:rPr>
        <w:t xml:space="preserve"> </w:t>
      </w:r>
      <w:r w:rsidRPr="000D6B05">
        <w:rPr>
          <w:szCs w:val="24"/>
        </w:rPr>
        <w:t>и</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r w:rsidR="00C359D5" w:rsidRPr="000D6B05">
        <w:rPr>
          <w:szCs w:val="24"/>
        </w:rPr>
        <w:t xml:space="preserve"> </w:t>
      </w:r>
      <w:r w:rsidRPr="000D6B05">
        <w:rPr>
          <w:szCs w:val="24"/>
        </w:rPr>
        <w:t>администратора</w:t>
      </w:r>
      <w:r w:rsidR="00C359D5" w:rsidRPr="000D6B05">
        <w:rPr>
          <w:szCs w:val="24"/>
        </w:rPr>
        <w:t xml:space="preserve"> </w:t>
      </w:r>
      <w:r w:rsidRPr="000D6B05">
        <w:rPr>
          <w:szCs w:val="24"/>
        </w:rPr>
        <w:t>организации.</w:t>
      </w:r>
    </w:p>
    <w:p w14:paraId="63562182" w14:textId="5DA266A0" w:rsidR="007B63D6" w:rsidRPr="000D6B05" w:rsidRDefault="007B63D6"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Систему.</w:t>
      </w:r>
    </w:p>
    <w:p w14:paraId="7A50719B" w14:textId="121468E0" w:rsidR="007B63D6" w:rsidRPr="000D6B05" w:rsidRDefault="007B63D6" w:rsidP="00461C70">
      <w:pPr>
        <w:numPr>
          <w:ilvl w:val="0"/>
          <w:numId w:val="175"/>
        </w:numPr>
        <w:spacing w:line="360" w:lineRule="auto"/>
        <w:ind w:left="1434" w:hanging="357"/>
        <w:jc w:val="both"/>
        <w:rPr>
          <w:szCs w:val="24"/>
        </w:rPr>
      </w:pPr>
      <w:r w:rsidRPr="000D6B05">
        <w:rPr>
          <w:szCs w:val="24"/>
        </w:rPr>
        <w:t>Наличие</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организации:</w:t>
      </w:r>
    </w:p>
    <w:p w14:paraId="7B235166" w14:textId="755CE0AE" w:rsidR="007B63D6" w:rsidRPr="000D6B05" w:rsidRDefault="007B63D6" w:rsidP="00461C70">
      <w:pPr>
        <w:numPr>
          <w:ilvl w:val="0"/>
          <w:numId w:val="175"/>
        </w:numPr>
        <w:spacing w:line="360" w:lineRule="auto"/>
        <w:ind w:left="1434" w:hanging="357"/>
        <w:jc w:val="both"/>
        <w:rPr>
          <w:szCs w:val="24"/>
        </w:rPr>
      </w:pPr>
      <w:r w:rsidRPr="000D6B05">
        <w:rPr>
          <w:szCs w:val="24"/>
        </w:rPr>
        <w:t>Полей</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организации:</w:t>
      </w:r>
    </w:p>
    <w:p w14:paraId="14F6AD45" w14:textId="1922413A" w:rsidR="007B63D6" w:rsidRPr="000D6B05" w:rsidRDefault="007B63D6" w:rsidP="00461C70">
      <w:pPr>
        <w:numPr>
          <w:ilvl w:val="1"/>
          <w:numId w:val="172"/>
        </w:numPr>
        <w:spacing w:line="360" w:lineRule="auto"/>
        <w:jc w:val="both"/>
        <w:rPr>
          <w:szCs w:val="24"/>
        </w:rPr>
      </w:pPr>
      <w:r w:rsidRPr="000D6B05">
        <w:rPr>
          <w:szCs w:val="24"/>
        </w:rPr>
        <w:t>Код</w:t>
      </w:r>
      <w:r w:rsidR="00C359D5" w:rsidRPr="000D6B05">
        <w:rPr>
          <w:szCs w:val="24"/>
        </w:rPr>
        <w:t xml:space="preserve"> </w:t>
      </w:r>
      <w:r w:rsidRPr="000D6B05">
        <w:rPr>
          <w:szCs w:val="24"/>
        </w:rPr>
        <w:t>организации.</w:t>
      </w:r>
    </w:p>
    <w:p w14:paraId="5661E33E" w14:textId="22A1550B" w:rsidR="007B63D6" w:rsidRPr="000D6B05" w:rsidRDefault="007B63D6" w:rsidP="00461C70">
      <w:pPr>
        <w:numPr>
          <w:ilvl w:val="1"/>
          <w:numId w:val="172"/>
        </w:numPr>
        <w:spacing w:line="360" w:lineRule="auto"/>
        <w:jc w:val="both"/>
        <w:rPr>
          <w:szCs w:val="24"/>
        </w:rPr>
      </w:pPr>
      <w:r w:rsidRPr="000D6B05">
        <w:rPr>
          <w:szCs w:val="24"/>
        </w:rPr>
        <w:t>Дата</w:t>
      </w:r>
      <w:r w:rsidR="00C359D5" w:rsidRPr="000D6B05">
        <w:rPr>
          <w:szCs w:val="24"/>
        </w:rPr>
        <w:t xml:space="preserve"> </w:t>
      </w:r>
      <w:r w:rsidRPr="000D6B05">
        <w:rPr>
          <w:szCs w:val="24"/>
        </w:rPr>
        <w:t>открытия.</w:t>
      </w:r>
    </w:p>
    <w:p w14:paraId="04579DB0" w14:textId="4B1FC14A" w:rsidR="007B63D6" w:rsidRPr="000D6B05" w:rsidRDefault="007B63D6" w:rsidP="00461C70">
      <w:pPr>
        <w:numPr>
          <w:ilvl w:val="1"/>
          <w:numId w:val="172"/>
        </w:numPr>
        <w:spacing w:line="360" w:lineRule="auto"/>
        <w:jc w:val="both"/>
        <w:rPr>
          <w:szCs w:val="24"/>
        </w:rPr>
      </w:pPr>
      <w:r w:rsidRPr="000D6B05">
        <w:rPr>
          <w:szCs w:val="24"/>
        </w:rPr>
        <w:t>Дата</w:t>
      </w:r>
      <w:r w:rsidR="00C359D5" w:rsidRPr="000D6B05">
        <w:rPr>
          <w:szCs w:val="24"/>
        </w:rPr>
        <w:t xml:space="preserve"> </w:t>
      </w:r>
      <w:r w:rsidRPr="000D6B05">
        <w:rPr>
          <w:szCs w:val="24"/>
        </w:rPr>
        <w:t>закрытия.</w:t>
      </w:r>
    </w:p>
    <w:p w14:paraId="30492C73" w14:textId="77777777" w:rsidR="007B63D6" w:rsidRPr="000D6B05" w:rsidRDefault="007B63D6" w:rsidP="00461C70">
      <w:pPr>
        <w:numPr>
          <w:ilvl w:val="1"/>
          <w:numId w:val="172"/>
        </w:numPr>
        <w:spacing w:line="360" w:lineRule="auto"/>
        <w:jc w:val="both"/>
        <w:rPr>
          <w:szCs w:val="24"/>
        </w:rPr>
      </w:pPr>
      <w:r w:rsidRPr="000D6B05">
        <w:rPr>
          <w:szCs w:val="24"/>
        </w:rPr>
        <w:t>Наименование.</w:t>
      </w:r>
    </w:p>
    <w:p w14:paraId="023B0482" w14:textId="6BC3F0F0" w:rsidR="007B63D6" w:rsidRPr="000D6B05" w:rsidRDefault="007B63D6" w:rsidP="00461C70">
      <w:pPr>
        <w:numPr>
          <w:ilvl w:val="1"/>
          <w:numId w:val="172"/>
        </w:numPr>
        <w:spacing w:line="360" w:lineRule="auto"/>
        <w:jc w:val="both"/>
        <w:rPr>
          <w:szCs w:val="24"/>
        </w:rPr>
      </w:pPr>
      <w:r w:rsidRPr="000D6B05">
        <w:rPr>
          <w:szCs w:val="24"/>
        </w:rPr>
        <w:t>Краткое</w:t>
      </w:r>
      <w:r w:rsidR="00C359D5" w:rsidRPr="000D6B05">
        <w:rPr>
          <w:szCs w:val="24"/>
        </w:rPr>
        <w:t xml:space="preserve"> </w:t>
      </w:r>
      <w:r w:rsidRPr="000D6B05">
        <w:rPr>
          <w:szCs w:val="24"/>
        </w:rPr>
        <w:t>наименование.</w:t>
      </w:r>
    </w:p>
    <w:p w14:paraId="2D28A2B4" w14:textId="759D1FB9" w:rsidR="007B63D6" w:rsidRPr="000D6B05" w:rsidRDefault="007B63D6" w:rsidP="00461C70">
      <w:pPr>
        <w:numPr>
          <w:ilvl w:val="1"/>
          <w:numId w:val="172"/>
        </w:numPr>
        <w:spacing w:line="360" w:lineRule="auto"/>
        <w:jc w:val="both"/>
        <w:rPr>
          <w:szCs w:val="24"/>
        </w:rPr>
      </w:pPr>
      <w:r w:rsidRPr="000D6B05">
        <w:rPr>
          <w:szCs w:val="24"/>
        </w:rPr>
        <w:t>Наименование</w:t>
      </w:r>
      <w:r w:rsidR="00C359D5" w:rsidRPr="000D6B05">
        <w:rPr>
          <w:szCs w:val="24"/>
        </w:rPr>
        <w:t xml:space="preserve"> </w:t>
      </w:r>
      <w:r w:rsidRPr="000D6B05">
        <w:rPr>
          <w:szCs w:val="24"/>
        </w:rPr>
        <w:t>для</w:t>
      </w:r>
      <w:r w:rsidR="00C359D5" w:rsidRPr="000D6B05">
        <w:rPr>
          <w:szCs w:val="24"/>
        </w:rPr>
        <w:t xml:space="preserve"> </w:t>
      </w:r>
      <w:r w:rsidRPr="000D6B05">
        <w:rPr>
          <w:szCs w:val="24"/>
        </w:rPr>
        <w:t>ЛВН.</w:t>
      </w:r>
    </w:p>
    <w:p w14:paraId="0AF6A512" w14:textId="79512B58" w:rsidR="007B63D6" w:rsidRPr="000D6B05" w:rsidRDefault="007B63D6" w:rsidP="00461C70">
      <w:pPr>
        <w:numPr>
          <w:ilvl w:val="1"/>
          <w:numId w:val="172"/>
        </w:numPr>
        <w:spacing w:line="360" w:lineRule="auto"/>
        <w:jc w:val="both"/>
        <w:rPr>
          <w:szCs w:val="24"/>
        </w:rPr>
      </w:pPr>
      <w:r w:rsidRPr="000D6B05">
        <w:rPr>
          <w:szCs w:val="24"/>
        </w:rPr>
        <w:t>Тип</w:t>
      </w:r>
      <w:r w:rsidR="00C359D5" w:rsidRPr="000D6B05">
        <w:rPr>
          <w:szCs w:val="24"/>
        </w:rPr>
        <w:t xml:space="preserve"> </w:t>
      </w:r>
      <w:r w:rsidRPr="000D6B05">
        <w:rPr>
          <w:szCs w:val="24"/>
        </w:rPr>
        <w:t>организации.</w:t>
      </w:r>
    </w:p>
    <w:p w14:paraId="33274735" w14:textId="77777777" w:rsidR="007B63D6" w:rsidRPr="000D6B05" w:rsidRDefault="007B63D6" w:rsidP="00461C70">
      <w:pPr>
        <w:numPr>
          <w:ilvl w:val="1"/>
          <w:numId w:val="172"/>
        </w:numPr>
        <w:spacing w:line="360" w:lineRule="auto"/>
        <w:jc w:val="both"/>
        <w:rPr>
          <w:szCs w:val="24"/>
        </w:rPr>
      </w:pPr>
      <w:r w:rsidRPr="000D6B05">
        <w:rPr>
          <w:szCs w:val="24"/>
        </w:rPr>
        <w:t>Описание.</w:t>
      </w:r>
    </w:p>
    <w:p w14:paraId="04E3816B" w14:textId="77777777" w:rsidR="007B63D6" w:rsidRPr="000D6B05" w:rsidRDefault="007B63D6" w:rsidP="00461C70">
      <w:pPr>
        <w:numPr>
          <w:ilvl w:val="1"/>
          <w:numId w:val="172"/>
        </w:numPr>
        <w:spacing w:line="360" w:lineRule="auto"/>
        <w:jc w:val="both"/>
        <w:rPr>
          <w:szCs w:val="24"/>
        </w:rPr>
      </w:pPr>
      <w:r w:rsidRPr="000D6B05">
        <w:rPr>
          <w:szCs w:val="24"/>
        </w:rPr>
        <w:t>Наследователь.</w:t>
      </w:r>
    </w:p>
    <w:p w14:paraId="26E88C16" w14:textId="77777777" w:rsidR="007B63D6" w:rsidRPr="000D6B05" w:rsidRDefault="007B63D6" w:rsidP="00461C70">
      <w:pPr>
        <w:numPr>
          <w:ilvl w:val="1"/>
          <w:numId w:val="172"/>
        </w:numPr>
        <w:spacing w:line="360" w:lineRule="auto"/>
        <w:jc w:val="both"/>
        <w:rPr>
          <w:szCs w:val="24"/>
        </w:rPr>
      </w:pPr>
      <w:r w:rsidRPr="000D6B05">
        <w:rPr>
          <w:szCs w:val="24"/>
        </w:rPr>
        <w:t>Правопреемник.</w:t>
      </w:r>
    </w:p>
    <w:p w14:paraId="4252F3E5" w14:textId="19F13425" w:rsidR="007B63D6" w:rsidRPr="000D6B05" w:rsidRDefault="007B63D6" w:rsidP="00461C70">
      <w:pPr>
        <w:numPr>
          <w:ilvl w:val="1"/>
          <w:numId w:val="172"/>
        </w:numPr>
        <w:spacing w:line="360" w:lineRule="auto"/>
        <w:jc w:val="both"/>
        <w:rPr>
          <w:szCs w:val="24"/>
        </w:rPr>
      </w:pPr>
      <w:r w:rsidRPr="000D6B05">
        <w:rPr>
          <w:szCs w:val="24"/>
        </w:rPr>
        <w:lastRenderedPageBreak/>
        <w:t>Код</w:t>
      </w:r>
      <w:r w:rsidR="00C359D5" w:rsidRPr="000D6B05">
        <w:rPr>
          <w:szCs w:val="24"/>
        </w:rPr>
        <w:t xml:space="preserve"> </w:t>
      </w:r>
      <w:proofErr w:type="spellStart"/>
      <w:r w:rsidRPr="000D6B05">
        <w:rPr>
          <w:szCs w:val="24"/>
        </w:rPr>
        <w:t>стац.учреждения</w:t>
      </w:r>
      <w:proofErr w:type="spellEnd"/>
      <w:r w:rsidRPr="000D6B05">
        <w:rPr>
          <w:szCs w:val="24"/>
        </w:rPr>
        <w:t>.</w:t>
      </w:r>
    </w:p>
    <w:p w14:paraId="0363721C" w14:textId="3CC54236" w:rsidR="007B63D6" w:rsidRPr="000D6B05" w:rsidRDefault="007B63D6" w:rsidP="00461C70">
      <w:pPr>
        <w:numPr>
          <w:ilvl w:val="1"/>
          <w:numId w:val="172"/>
        </w:numPr>
        <w:spacing w:line="360" w:lineRule="auto"/>
        <w:jc w:val="both"/>
        <w:rPr>
          <w:szCs w:val="24"/>
        </w:rPr>
      </w:pPr>
      <w:r w:rsidRPr="000D6B05">
        <w:rPr>
          <w:szCs w:val="24"/>
        </w:rPr>
        <w:t>Федеральный</w:t>
      </w:r>
      <w:r w:rsidR="00C359D5" w:rsidRPr="000D6B05">
        <w:rPr>
          <w:szCs w:val="24"/>
        </w:rPr>
        <w:t xml:space="preserve"> </w:t>
      </w:r>
      <w:r w:rsidRPr="000D6B05">
        <w:rPr>
          <w:szCs w:val="24"/>
        </w:rPr>
        <w:t>реестровый</w:t>
      </w:r>
      <w:r w:rsidR="00C359D5" w:rsidRPr="000D6B05">
        <w:rPr>
          <w:szCs w:val="24"/>
        </w:rPr>
        <w:t xml:space="preserve"> </w:t>
      </w:r>
      <w:r w:rsidRPr="000D6B05">
        <w:rPr>
          <w:szCs w:val="24"/>
        </w:rPr>
        <w:t>код.</w:t>
      </w:r>
    </w:p>
    <w:p w14:paraId="191D4E74" w14:textId="03DCAB1F" w:rsidR="007B63D6" w:rsidRPr="000D6B05" w:rsidRDefault="007B63D6" w:rsidP="00461C70">
      <w:pPr>
        <w:numPr>
          <w:ilvl w:val="1"/>
          <w:numId w:val="172"/>
        </w:numPr>
        <w:spacing w:line="360" w:lineRule="auto"/>
        <w:jc w:val="both"/>
        <w:rPr>
          <w:szCs w:val="24"/>
        </w:rPr>
      </w:pPr>
      <w:r w:rsidRPr="000D6B05">
        <w:rPr>
          <w:szCs w:val="24"/>
        </w:rPr>
        <w:t>Не</w:t>
      </w:r>
      <w:r w:rsidR="00C359D5" w:rsidRPr="000D6B05">
        <w:rPr>
          <w:szCs w:val="24"/>
        </w:rPr>
        <w:t xml:space="preserve"> </w:t>
      </w:r>
      <w:r w:rsidRPr="000D6B05">
        <w:rPr>
          <w:szCs w:val="24"/>
        </w:rPr>
        <w:t>работает</w:t>
      </w:r>
      <w:r w:rsidR="00C359D5" w:rsidRPr="000D6B05">
        <w:rPr>
          <w:szCs w:val="24"/>
        </w:rPr>
        <w:t xml:space="preserve"> </w:t>
      </w:r>
      <w:r w:rsidRPr="000D6B05">
        <w:rPr>
          <w:szCs w:val="24"/>
        </w:rPr>
        <w:t>в</w:t>
      </w:r>
      <w:r w:rsidR="00C359D5" w:rsidRPr="000D6B05">
        <w:rPr>
          <w:szCs w:val="24"/>
        </w:rPr>
        <w:t xml:space="preserve"> </w:t>
      </w:r>
      <w:r w:rsidRPr="000D6B05">
        <w:rPr>
          <w:szCs w:val="24"/>
        </w:rPr>
        <w:t>данной</w:t>
      </w:r>
      <w:r w:rsidR="00C359D5" w:rsidRPr="000D6B05">
        <w:rPr>
          <w:szCs w:val="24"/>
        </w:rPr>
        <w:t xml:space="preserve"> </w:t>
      </w:r>
      <w:r w:rsidRPr="000D6B05">
        <w:rPr>
          <w:szCs w:val="24"/>
        </w:rPr>
        <w:t>Системе.</w:t>
      </w:r>
    </w:p>
    <w:p w14:paraId="1457670C" w14:textId="77777777" w:rsidR="007B63D6" w:rsidRPr="000D6B05" w:rsidRDefault="007B63D6" w:rsidP="00461C70">
      <w:pPr>
        <w:numPr>
          <w:ilvl w:val="0"/>
          <w:numId w:val="175"/>
        </w:numPr>
        <w:spacing w:line="360" w:lineRule="auto"/>
        <w:ind w:left="1434" w:hanging="357"/>
        <w:jc w:val="both"/>
        <w:rPr>
          <w:szCs w:val="24"/>
        </w:rPr>
      </w:pPr>
      <w:r w:rsidRPr="000D6B05">
        <w:rPr>
          <w:szCs w:val="24"/>
        </w:rPr>
        <w:t>Вкладок:</w:t>
      </w:r>
    </w:p>
    <w:p w14:paraId="781905F5" w14:textId="08896022" w:rsidR="007B63D6" w:rsidRPr="000D6B05" w:rsidRDefault="00312BB4" w:rsidP="00461C70">
      <w:pPr>
        <w:numPr>
          <w:ilvl w:val="1"/>
          <w:numId w:val="172"/>
        </w:numPr>
        <w:spacing w:line="360" w:lineRule="auto"/>
        <w:jc w:val="both"/>
        <w:rPr>
          <w:szCs w:val="24"/>
        </w:rPr>
      </w:pPr>
      <w:r w:rsidRPr="000D6B05">
        <w:rPr>
          <w:szCs w:val="24"/>
        </w:rPr>
        <w:t>"</w:t>
      </w:r>
      <w:r w:rsidR="007B63D6" w:rsidRPr="000D6B05">
        <w:rPr>
          <w:szCs w:val="24"/>
        </w:rPr>
        <w:t>Основные</w:t>
      </w:r>
      <w:r w:rsidR="00C359D5" w:rsidRPr="000D6B05">
        <w:rPr>
          <w:szCs w:val="24"/>
        </w:rPr>
        <w:t xml:space="preserve"> </w:t>
      </w:r>
      <w:r w:rsidR="007B63D6" w:rsidRPr="000D6B05">
        <w:rPr>
          <w:szCs w:val="24"/>
        </w:rPr>
        <w:t>атрибуты</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для</w:t>
      </w:r>
      <w:r w:rsidR="00C359D5" w:rsidRPr="000D6B05">
        <w:rPr>
          <w:szCs w:val="24"/>
        </w:rPr>
        <w:t xml:space="preserve"> </w:t>
      </w:r>
      <w:r w:rsidR="007B63D6" w:rsidRPr="000D6B05">
        <w:rPr>
          <w:szCs w:val="24"/>
        </w:rPr>
        <w:t>редактирования</w:t>
      </w:r>
      <w:r w:rsidR="00C359D5" w:rsidRPr="000D6B05">
        <w:rPr>
          <w:szCs w:val="24"/>
        </w:rPr>
        <w:t xml:space="preserve"> </w:t>
      </w:r>
      <w:r w:rsidR="007B63D6" w:rsidRPr="000D6B05">
        <w:rPr>
          <w:szCs w:val="24"/>
        </w:rPr>
        <w:t>реквизитов</w:t>
      </w:r>
      <w:r w:rsidR="00C359D5" w:rsidRPr="000D6B05">
        <w:rPr>
          <w:szCs w:val="24"/>
        </w:rPr>
        <w:t xml:space="preserve"> </w:t>
      </w:r>
      <w:r w:rsidR="007B63D6" w:rsidRPr="000D6B05">
        <w:rPr>
          <w:szCs w:val="24"/>
        </w:rPr>
        <w:t>организации:</w:t>
      </w:r>
    </w:p>
    <w:p w14:paraId="73067698" w14:textId="53ACFF42" w:rsidR="007B63D6" w:rsidRPr="000D6B05" w:rsidRDefault="00312BB4" w:rsidP="00461C70">
      <w:pPr>
        <w:numPr>
          <w:ilvl w:val="2"/>
          <w:numId w:val="216"/>
        </w:numPr>
        <w:spacing w:line="360" w:lineRule="auto"/>
        <w:jc w:val="both"/>
        <w:rPr>
          <w:szCs w:val="24"/>
        </w:rPr>
      </w:pPr>
      <w:r w:rsidRPr="000D6B05">
        <w:rPr>
          <w:szCs w:val="24"/>
        </w:rPr>
        <w:t>"</w:t>
      </w:r>
      <w:r w:rsidR="007B63D6" w:rsidRPr="000D6B05">
        <w:rPr>
          <w:szCs w:val="24"/>
        </w:rPr>
        <w:t>Юридический</w:t>
      </w:r>
      <w:r w:rsidR="00C359D5" w:rsidRPr="000D6B05">
        <w:rPr>
          <w:szCs w:val="24"/>
        </w:rPr>
        <w:t xml:space="preserve"> </w:t>
      </w:r>
      <w:r w:rsidR="007B63D6" w:rsidRPr="000D6B05">
        <w:rPr>
          <w:szCs w:val="24"/>
        </w:rPr>
        <w:t>адрес</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юридический</w:t>
      </w:r>
      <w:r w:rsidR="00C359D5" w:rsidRPr="000D6B05">
        <w:rPr>
          <w:szCs w:val="24"/>
        </w:rPr>
        <w:t xml:space="preserve"> </w:t>
      </w:r>
      <w:r w:rsidR="007B63D6" w:rsidRPr="000D6B05">
        <w:rPr>
          <w:szCs w:val="24"/>
        </w:rPr>
        <w:t>адрес</w:t>
      </w:r>
      <w:r w:rsidR="00C359D5" w:rsidRPr="000D6B05">
        <w:rPr>
          <w:szCs w:val="24"/>
        </w:rPr>
        <w:t xml:space="preserve"> </w:t>
      </w:r>
      <w:r w:rsidR="007B63D6" w:rsidRPr="000D6B05">
        <w:rPr>
          <w:szCs w:val="24"/>
        </w:rPr>
        <w:t>организации.</w:t>
      </w:r>
    </w:p>
    <w:p w14:paraId="5A00A951" w14:textId="7E3807BC" w:rsidR="007B63D6" w:rsidRPr="000D6B05" w:rsidRDefault="00312BB4" w:rsidP="00461C70">
      <w:pPr>
        <w:numPr>
          <w:ilvl w:val="2"/>
          <w:numId w:val="216"/>
        </w:numPr>
        <w:spacing w:line="360" w:lineRule="auto"/>
        <w:jc w:val="both"/>
        <w:rPr>
          <w:szCs w:val="24"/>
        </w:rPr>
      </w:pPr>
      <w:r w:rsidRPr="000D6B05">
        <w:rPr>
          <w:szCs w:val="24"/>
        </w:rPr>
        <w:t>"</w:t>
      </w:r>
      <w:r w:rsidR="007B63D6" w:rsidRPr="000D6B05">
        <w:rPr>
          <w:szCs w:val="24"/>
        </w:rPr>
        <w:t>Фактический</w:t>
      </w:r>
      <w:r w:rsidR="00C359D5" w:rsidRPr="000D6B05">
        <w:rPr>
          <w:szCs w:val="24"/>
        </w:rPr>
        <w:t xml:space="preserve"> </w:t>
      </w:r>
      <w:r w:rsidR="007B63D6" w:rsidRPr="000D6B05">
        <w:rPr>
          <w:szCs w:val="24"/>
        </w:rPr>
        <w:t>адрес</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фактический</w:t>
      </w:r>
      <w:r w:rsidR="00C359D5" w:rsidRPr="000D6B05">
        <w:rPr>
          <w:szCs w:val="24"/>
        </w:rPr>
        <w:t xml:space="preserve"> </w:t>
      </w:r>
      <w:r w:rsidR="007B63D6" w:rsidRPr="000D6B05">
        <w:rPr>
          <w:szCs w:val="24"/>
        </w:rPr>
        <w:t>адрес</w:t>
      </w:r>
      <w:r w:rsidR="00C359D5" w:rsidRPr="000D6B05">
        <w:rPr>
          <w:szCs w:val="24"/>
        </w:rPr>
        <w:t xml:space="preserve"> </w:t>
      </w:r>
      <w:r w:rsidR="007B63D6" w:rsidRPr="000D6B05">
        <w:rPr>
          <w:szCs w:val="24"/>
        </w:rPr>
        <w:t>расположения</w:t>
      </w:r>
      <w:r w:rsidR="00C359D5" w:rsidRPr="000D6B05">
        <w:rPr>
          <w:szCs w:val="24"/>
        </w:rPr>
        <w:t xml:space="preserve"> </w:t>
      </w:r>
      <w:r w:rsidR="007B63D6" w:rsidRPr="000D6B05">
        <w:rPr>
          <w:szCs w:val="24"/>
        </w:rPr>
        <w:t>организации.</w:t>
      </w:r>
    </w:p>
    <w:p w14:paraId="685B8CDB" w14:textId="51701F60" w:rsidR="007B63D6" w:rsidRPr="000D6B05" w:rsidRDefault="00312BB4" w:rsidP="00461C70">
      <w:pPr>
        <w:numPr>
          <w:ilvl w:val="2"/>
          <w:numId w:val="216"/>
        </w:numPr>
        <w:spacing w:line="360" w:lineRule="auto"/>
        <w:jc w:val="both"/>
        <w:rPr>
          <w:szCs w:val="24"/>
        </w:rPr>
      </w:pPr>
      <w:r w:rsidRPr="000D6B05">
        <w:rPr>
          <w:szCs w:val="24"/>
        </w:rPr>
        <w:t>"</w:t>
      </w:r>
      <w:r w:rsidR="007B63D6" w:rsidRPr="000D6B05">
        <w:rPr>
          <w:szCs w:val="24"/>
        </w:rPr>
        <w:t>КПП</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код</w:t>
      </w:r>
      <w:r w:rsidR="00C359D5" w:rsidRPr="000D6B05">
        <w:rPr>
          <w:szCs w:val="24"/>
        </w:rPr>
        <w:t xml:space="preserve"> </w:t>
      </w:r>
      <w:r w:rsidR="007B63D6" w:rsidRPr="000D6B05">
        <w:rPr>
          <w:szCs w:val="24"/>
        </w:rPr>
        <w:t>причины</w:t>
      </w:r>
      <w:r w:rsidR="00C359D5" w:rsidRPr="000D6B05">
        <w:rPr>
          <w:szCs w:val="24"/>
        </w:rPr>
        <w:t xml:space="preserve"> </w:t>
      </w:r>
      <w:r w:rsidR="007B63D6" w:rsidRPr="000D6B05">
        <w:rPr>
          <w:szCs w:val="24"/>
        </w:rPr>
        <w:t>постановки</w:t>
      </w:r>
      <w:r w:rsidR="00C359D5" w:rsidRPr="000D6B05">
        <w:rPr>
          <w:szCs w:val="24"/>
        </w:rPr>
        <w:t xml:space="preserve"> </w:t>
      </w:r>
      <w:r w:rsidR="007B63D6" w:rsidRPr="000D6B05">
        <w:rPr>
          <w:szCs w:val="24"/>
        </w:rPr>
        <w:t>на</w:t>
      </w:r>
      <w:r w:rsidR="00C359D5" w:rsidRPr="000D6B05">
        <w:rPr>
          <w:szCs w:val="24"/>
        </w:rPr>
        <w:t xml:space="preserve"> </w:t>
      </w:r>
      <w:r w:rsidR="007B63D6" w:rsidRPr="000D6B05">
        <w:rPr>
          <w:szCs w:val="24"/>
        </w:rPr>
        <w:t>учет.</w:t>
      </w:r>
      <w:r w:rsidR="00C359D5" w:rsidRPr="000D6B05">
        <w:rPr>
          <w:szCs w:val="24"/>
        </w:rPr>
        <w:t xml:space="preserve"> </w:t>
      </w:r>
      <w:r w:rsidR="007B63D6" w:rsidRPr="000D6B05">
        <w:rPr>
          <w:szCs w:val="24"/>
        </w:rPr>
        <w:t>Обязательное</w:t>
      </w:r>
      <w:r w:rsidR="00C359D5" w:rsidRPr="000D6B05">
        <w:rPr>
          <w:szCs w:val="24"/>
        </w:rPr>
        <w:t xml:space="preserve"> </w:t>
      </w:r>
      <w:r w:rsidR="007B63D6" w:rsidRPr="000D6B05">
        <w:rPr>
          <w:szCs w:val="24"/>
        </w:rPr>
        <w:t>поле.</w:t>
      </w:r>
    </w:p>
    <w:p w14:paraId="1B378B26" w14:textId="5B80D761" w:rsidR="007B63D6" w:rsidRPr="000D6B05" w:rsidRDefault="00312BB4" w:rsidP="00461C70">
      <w:pPr>
        <w:numPr>
          <w:ilvl w:val="2"/>
          <w:numId w:val="216"/>
        </w:numPr>
        <w:spacing w:line="360" w:lineRule="auto"/>
        <w:jc w:val="both"/>
        <w:rPr>
          <w:szCs w:val="24"/>
        </w:rPr>
      </w:pPr>
      <w:r w:rsidRPr="000D6B05">
        <w:rPr>
          <w:szCs w:val="24"/>
        </w:rPr>
        <w:t>"</w:t>
      </w:r>
      <w:r w:rsidR="007B63D6" w:rsidRPr="000D6B05">
        <w:rPr>
          <w:szCs w:val="24"/>
        </w:rPr>
        <w:t>ОГРН</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основной</w:t>
      </w:r>
      <w:r w:rsidR="00C359D5" w:rsidRPr="000D6B05">
        <w:rPr>
          <w:szCs w:val="24"/>
        </w:rPr>
        <w:t xml:space="preserve"> </w:t>
      </w:r>
      <w:r w:rsidR="007B63D6" w:rsidRPr="000D6B05">
        <w:rPr>
          <w:szCs w:val="24"/>
        </w:rPr>
        <w:t>государственный</w:t>
      </w:r>
      <w:r w:rsidR="00C359D5" w:rsidRPr="000D6B05">
        <w:rPr>
          <w:szCs w:val="24"/>
        </w:rPr>
        <w:t xml:space="preserve"> </w:t>
      </w:r>
      <w:r w:rsidR="007B63D6" w:rsidRPr="000D6B05">
        <w:rPr>
          <w:szCs w:val="24"/>
        </w:rPr>
        <w:t>регистрационный</w:t>
      </w:r>
      <w:r w:rsidR="00C359D5" w:rsidRPr="000D6B05">
        <w:rPr>
          <w:szCs w:val="24"/>
        </w:rPr>
        <w:t xml:space="preserve"> </w:t>
      </w:r>
      <w:r w:rsidR="007B63D6" w:rsidRPr="000D6B05">
        <w:rPr>
          <w:szCs w:val="24"/>
        </w:rPr>
        <w:t>номер.</w:t>
      </w:r>
      <w:r w:rsidR="00C359D5" w:rsidRPr="000D6B05">
        <w:rPr>
          <w:szCs w:val="24"/>
        </w:rPr>
        <w:t xml:space="preserve"> </w:t>
      </w:r>
      <w:r w:rsidR="007B63D6" w:rsidRPr="000D6B05">
        <w:rPr>
          <w:szCs w:val="24"/>
        </w:rPr>
        <w:t>Обязательное</w:t>
      </w:r>
      <w:r w:rsidR="00C359D5" w:rsidRPr="000D6B05">
        <w:rPr>
          <w:szCs w:val="24"/>
        </w:rPr>
        <w:t xml:space="preserve"> </w:t>
      </w:r>
      <w:r w:rsidR="007B63D6" w:rsidRPr="000D6B05">
        <w:rPr>
          <w:szCs w:val="24"/>
        </w:rPr>
        <w:t>поле.</w:t>
      </w:r>
    </w:p>
    <w:p w14:paraId="3CE1DF43" w14:textId="6644E3AA" w:rsidR="007B63D6" w:rsidRPr="000D6B05" w:rsidRDefault="00312BB4" w:rsidP="00461C70">
      <w:pPr>
        <w:numPr>
          <w:ilvl w:val="2"/>
          <w:numId w:val="216"/>
        </w:numPr>
        <w:spacing w:line="360" w:lineRule="auto"/>
        <w:jc w:val="both"/>
        <w:rPr>
          <w:szCs w:val="24"/>
        </w:rPr>
      </w:pPr>
      <w:r w:rsidRPr="000D6B05">
        <w:rPr>
          <w:szCs w:val="24"/>
        </w:rPr>
        <w:t>"</w:t>
      </w:r>
      <w:r w:rsidR="007B63D6" w:rsidRPr="000D6B05">
        <w:rPr>
          <w:szCs w:val="24"/>
        </w:rPr>
        <w:t>ОКАТО</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код</w:t>
      </w:r>
      <w:r w:rsidR="00C359D5" w:rsidRPr="000D6B05">
        <w:rPr>
          <w:szCs w:val="24"/>
        </w:rPr>
        <w:t xml:space="preserve"> </w:t>
      </w:r>
      <w:r w:rsidR="007B63D6" w:rsidRPr="000D6B05">
        <w:rPr>
          <w:szCs w:val="24"/>
        </w:rPr>
        <w:t>по</w:t>
      </w:r>
      <w:r w:rsidR="00C359D5" w:rsidRPr="000D6B05">
        <w:rPr>
          <w:szCs w:val="24"/>
        </w:rPr>
        <w:t xml:space="preserve"> </w:t>
      </w:r>
      <w:r w:rsidR="007B63D6" w:rsidRPr="000D6B05">
        <w:rPr>
          <w:szCs w:val="24"/>
        </w:rPr>
        <w:t>Общероссийскому</w:t>
      </w:r>
      <w:r w:rsidR="00C359D5" w:rsidRPr="000D6B05">
        <w:rPr>
          <w:szCs w:val="24"/>
        </w:rPr>
        <w:t xml:space="preserve"> </w:t>
      </w:r>
      <w:r w:rsidR="007B63D6" w:rsidRPr="000D6B05">
        <w:rPr>
          <w:szCs w:val="24"/>
        </w:rPr>
        <w:t>классификатору</w:t>
      </w:r>
      <w:r w:rsidR="00C359D5" w:rsidRPr="000D6B05">
        <w:rPr>
          <w:szCs w:val="24"/>
        </w:rPr>
        <w:t xml:space="preserve"> </w:t>
      </w:r>
      <w:r w:rsidR="007B63D6" w:rsidRPr="000D6B05">
        <w:rPr>
          <w:szCs w:val="24"/>
        </w:rPr>
        <w:t>объектов</w:t>
      </w:r>
      <w:r w:rsidR="00C359D5" w:rsidRPr="000D6B05">
        <w:rPr>
          <w:szCs w:val="24"/>
        </w:rPr>
        <w:t xml:space="preserve"> </w:t>
      </w:r>
      <w:r w:rsidR="007B63D6" w:rsidRPr="000D6B05">
        <w:rPr>
          <w:szCs w:val="24"/>
        </w:rPr>
        <w:t>административно-территориального</w:t>
      </w:r>
      <w:r w:rsidR="00C359D5" w:rsidRPr="000D6B05">
        <w:rPr>
          <w:szCs w:val="24"/>
        </w:rPr>
        <w:t xml:space="preserve"> </w:t>
      </w:r>
      <w:r w:rsidR="007B63D6" w:rsidRPr="000D6B05">
        <w:rPr>
          <w:szCs w:val="24"/>
        </w:rPr>
        <w:t>деления.</w:t>
      </w:r>
    </w:p>
    <w:p w14:paraId="403ED87E" w14:textId="32B7E013" w:rsidR="007B63D6" w:rsidRPr="000D6B05" w:rsidRDefault="00312BB4" w:rsidP="00461C70">
      <w:pPr>
        <w:numPr>
          <w:ilvl w:val="2"/>
          <w:numId w:val="216"/>
        </w:numPr>
        <w:spacing w:line="360" w:lineRule="auto"/>
        <w:jc w:val="both"/>
        <w:rPr>
          <w:szCs w:val="24"/>
        </w:rPr>
      </w:pPr>
      <w:r w:rsidRPr="000D6B05">
        <w:rPr>
          <w:szCs w:val="24"/>
        </w:rPr>
        <w:t>"</w:t>
      </w:r>
      <w:r w:rsidR="007B63D6" w:rsidRPr="000D6B05">
        <w:rPr>
          <w:szCs w:val="24"/>
        </w:rPr>
        <w:t>ОКФС</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код</w:t>
      </w:r>
      <w:r w:rsidR="00C359D5" w:rsidRPr="000D6B05">
        <w:rPr>
          <w:szCs w:val="24"/>
        </w:rPr>
        <w:t xml:space="preserve"> </w:t>
      </w:r>
      <w:r w:rsidR="007B63D6" w:rsidRPr="000D6B05">
        <w:rPr>
          <w:szCs w:val="24"/>
        </w:rPr>
        <w:t>по</w:t>
      </w:r>
      <w:r w:rsidR="00C359D5" w:rsidRPr="000D6B05">
        <w:rPr>
          <w:szCs w:val="24"/>
        </w:rPr>
        <w:t xml:space="preserve"> </w:t>
      </w:r>
      <w:r w:rsidR="007B63D6" w:rsidRPr="000D6B05">
        <w:rPr>
          <w:szCs w:val="24"/>
        </w:rPr>
        <w:t>Общероссийскому</w:t>
      </w:r>
      <w:r w:rsidR="00C359D5" w:rsidRPr="000D6B05">
        <w:rPr>
          <w:szCs w:val="24"/>
        </w:rPr>
        <w:t xml:space="preserve"> </w:t>
      </w:r>
      <w:r w:rsidR="007B63D6" w:rsidRPr="000D6B05">
        <w:rPr>
          <w:szCs w:val="24"/>
        </w:rPr>
        <w:t>классификатору</w:t>
      </w:r>
      <w:r w:rsidR="00C359D5" w:rsidRPr="000D6B05">
        <w:rPr>
          <w:szCs w:val="24"/>
        </w:rPr>
        <w:t xml:space="preserve"> </w:t>
      </w:r>
      <w:r w:rsidR="007B63D6" w:rsidRPr="000D6B05">
        <w:rPr>
          <w:szCs w:val="24"/>
        </w:rPr>
        <w:t>форм</w:t>
      </w:r>
      <w:r w:rsidR="00C359D5" w:rsidRPr="000D6B05">
        <w:rPr>
          <w:szCs w:val="24"/>
        </w:rPr>
        <w:t xml:space="preserve"> </w:t>
      </w:r>
      <w:r w:rsidR="007B63D6" w:rsidRPr="000D6B05">
        <w:rPr>
          <w:szCs w:val="24"/>
        </w:rPr>
        <w:t>собственности.</w:t>
      </w:r>
    </w:p>
    <w:p w14:paraId="46043ABB" w14:textId="762D5E85" w:rsidR="007B63D6" w:rsidRPr="000D6B05" w:rsidRDefault="00312BB4" w:rsidP="00461C70">
      <w:pPr>
        <w:numPr>
          <w:ilvl w:val="2"/>
          <w:numId w:val="216"/>
        </w:numPr>
        <w:spacing w:line="360" w:lineRule="auto"/>
        <w:jc w:val="both"/>
        <w:rPr>
          <w:szCs w:val="24"/>
        </w:rPr>
      </w:pPr>
      <w:r w:rsidRPr="000D6B05">
        <w:rPr>
          <w:szCs w:val="24"/>
        </w:rPr>
        <w:t>"</w:t>
      </w:r>
      <w:r w:rsidR="007B63D6" w:rsidRPr="000D6B05">
        <w:rPr>
          <w:szCs w:val="24"/>
        </w:rPr>
        <w:t>ОКОПФ</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код</w:t>
      </w:r>
      <w:r w:rsidR="00C359D5" w:rsidRPr="000D6B05">
        <w:rPr>
          <w:szCs w:val="24"/>
        </w:rPr>
        <w:t xml:space="preserve"> </w:t>
      </w:r>
      <w:r w:rsidR="007B63D6" w:rsidRPr="000D6B05">
        <w:rPr>
          <w:szCs w:val="24"/>
        </w:rPr>
        <w:t>по</w:t>
      </w:r>
      <w:r w:rsidR="00C359D5" w:rsidRPr="000D6B05">
        <w:rPr>
          <w:szCs w:val="24"/>
        </w:rPr>
        <w:t xml:space="preserve"> </w:t>
      </w:r>
      <w:r w:rsidR="007B63D6" w:rsidRPr="000D6B05">
        <w:rPr>
          <w:szCs w:val="24"/>
        </w:rPr>
        <w:t>Общероссийскому</w:t>
      </w:r>
      <w:r w:rsidR="00C359D5" w:rsidRPr="000D6B05">
        <w:rPr>
          <w:szCs w:val="24"/>
        </w:rPr>
        <w:t xml:space="preserve"> </w:t>
      </w:r>
      <w:r w:rsidR="007B63D6" w:rsidRPr="000D6B05">
        <w:rPr>
          <w:szCs w:val="24"/>
        </w:rPr>
        <w:t>классификатору</w:t>
      </w:r>
      <w:r w:rsidR="00C359D5" w:rsidRPr="000D6B05">
        <w:rPr>
          <w:szCs w:val="24"/>
        </w:rPr>
        <w:t xml:space="preserve"> </w:t>
      </w:r>
      <w:r w:rsidR="007B63D6" w:rsidRPr="000D6B05">
        <w:rPr>
          <w:szCs w:val="24"/>
        </w:rPr>
        <w:t>организационно-правовых</w:t>
      </w:r>
      <w:r w:rsidR="00C359D5" w:rsidRPr="000D6B05">
        <w:rPr>
          <w:szCs w:val="24"/>
        </w:rPr>
        <w:t xml:space="preserve"> </w:t>
      </w:r>
      <w:r w:rsidR="007B63D6" w:rsidRPr="000D6B05">
        <w:rPr>
          <w:szCs w:val="24"/>
        </w:rPr>
        <w:t>форм.</w:t>
      </w:r>
    </w:p>
    <w:p w14:paraId="2B4DF36C" w14:textId="572B63E7" w:rsidR="007B63D6" w:rsidRPr="000D6B05" w:rsidRDefault="00312BB4" w:rsidP="00461C70">
      <w:pPr>
        <w:numPr>
          <w:ilvl w:val="2"/>
          <w:numId w:val="216"/>
        </w:numPr>
        <w:spacing w:line="360" w:lineRule="auto"/>
        <w:jc w:val="both"/>
        <w:rPr>
          <w:szCs w:val="24"/>
        </w:rPr>
      </w:pPr>
      <w:r w:rsidRPr="000D6B05">
        <w:rPr>
          <w:szCs w:val="24"/>
        </w:rPr>
        <w:t>"</w:t>
      </w:r>
      <w:r w:rsidR="007B63D6" w:rsidRPr="000D6B05">
        <w:rPr>
          <w:szCs w:val="24"/>
        </w:rPr>
        <w:t>ОКЭВД</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код</w:t>
      </w:r>
      <w:r w:rsidR="00C359D5" w:rsidRPr="000D6B05">
        <w:rPr>
          <w:szCs w:val="24"/>
        </w:rPr>
        <w:t xml:space="preserve"> </w:t>
      </w:r>
      <w:r w:rsidR="007B63D6" w:rsidRPr="000D6B05">
        <w:rPr>
          <w:szCs w:val="24"/>
        </w:rPr>
        <w:t>выбирается</w:t>
      </w:r>
      <w:r w:rsidR="00C359D5" w:rsidRPr="000D6B05">
        <w:rPr>
          <w:szCs w:val="24"/>
        </w:rPr>
        <w:t xml:space="preserve"> </w:t>
      </w:r>
      <w:r w:rsidR="007B63D6" w:rsidRPr="000D6B05">
        <w:rPr>
          <w:szCs w:val="24"/>
        </w:rPr>
        <w:t>из</w:t>
      </w:r>
      <w:r w:rsidR="00C359D5" w:rsidRPr="000D6B05">
        <w:rPr>
          <w:szCs w:val="24"/>
        </w:rPr>
        <w:t xml:space="preserve"> </w:t>
      </w:r>
      <w:r w:rsidR="007B63D6" w:rsidRPr="000D6B05">
        <w:rPr>
          <w:szCs w:val="24"/>
        </w:rPr>
        <w:t>справочника</w:t>
      </w:r>
      <w:r w:rsidR="00C359D5" w:rsidRPr="000D6B05">
        <w:rPr>
          <w:szCs w:val="24"/>
        </w:rPr>
        <w:t xml:space="preserve"> </w:t>
      </w:r>
      <w:r w:rsidRPr="000D6B05">
        <w:rPr>
          <w:szCs w:val="24"/>
        </w:rPr>
        <w:t>"</w:t>
      </w:r>
      <w:r w:rsidR="007B63D6" w:rsidRPr="000D6B05">
        <w:rPr>
          <w:szCs w:val="24"/>
        </w:rPr>
        <w:t>Общероссийский</w:t>
      </w:r>
      <w:r w:rsidR="00C359D5" w:rsidRPr="000D6B05">
        <w:rPr>
          <w:szCs w:val="24"/>
        </w:rPr>
        <w:t xml:space="preserve"> </w:t>
      </w:r>
      <w:r w:rsidR="007B63D6" w:rsidRPr="000D6B05">
        <w:rPr>
          <w:szCs w:val="24"/>
        </w:rPr>
        <w:t>классификатор</w:t>
      </w:r>
      <w:r w:rsidR="00C359D5" w:rsidRPr="000D6B05">
        <w:rPr>
          <w:szCs w:val="24"/>
        </w:rPr>
        <w:t xml:space="preserve"> </w:t>
      </w:r>
      <w:r w:rsidR="007B63D6" w:rsidRPr="000D6B05">
        <w:rPr>
          <w:szCs w:val="24"/>
        </w:rPr>
        <w:t>видов</w:t>
      </w:r>
      <w:r w:rsidR="00C359D5" w:rsidRPr="000D6B05">
        <w:rPr>
          <w:szCs w:val="24"/>
        </w:rPr>
        <w:t xml:space="preserve"> </w:t>
      </w:r>
      <w:r w:rsidR="007B63D6" w:rsidRPr="000D6B05">
        <w:rPr>
          <w:szCs w:val="24"/>
        </w:rPr>
        <w:t>экономической</w:t>
      </w:r>
      <w:r w:rsidR="00C359D5" w:rsidRPr="000D6B05">
        <w:rPr>
          <w:szCs w:val="24"/>
        </w:rPr>
        <w:t xml:space="preserve"> </w:t>
      </w:r>
      <w:r w:rsidR="007B63D6" w:rsidRPr="000D6B05">
        <w:rPr>
          <w:szCs w:val="24"/>
        </w:rPr>
        <w:t>деятельности</w:t>
      </w:r>
      <w:r w:rsidRPr="000D6B05">
        <w:rPr>
          <w:szCs w:val="24"/>
        </w:rPr>
        <w:t>"</w:t>
      </w:r>
      <w:r w:rsidR="007B63D6" w:rsidRPr="000D6B05">
        <w:rPr>
          <w:szCs w:val="24"/>
        </w:rPr>
        <w:t>.</w:t>
      </w:r>
      <w:r w:rsidR="00C359D5" w:rsidRPr="000D6B05">
        <w:rPr>
          <w:szCs w:val="24"/>
        </w:rPr>
        <w:t xml:space="preserve"> </w:t>
      </w:r>
      <w:r w:rsidR="007B63D6" w:rsidRPr="000D6B05">
        <w:rPr>
          <w:szCs w:val="24"/>
        </w:rPr>
        <w:t>Обязательное</w:t>
      </w:r>
      <w:r w:rsidR="00C359D5" w:rsidRPr="000D6B05">
        <w:rPr>
          <w:szCs w:val="24"/>
        </w:rPr>
        <w:t xml:space="preserve"> </w:t>
      </w:r>
      <w:r w:rsidR="007B63D6" w:rsidRPr="000D6B05">
        <w:rPr>
          <w:szCs w:val="24"/>
        </w:rPr>
        <w:t>поле.</w:t>
      </w:r>
    </w:p>
    <w:p w14:paraId="688047C1" w14:textId="5FFFDA34" w:rsidR="007B63D6" w:rsidRPr="000D6B05" w:rsidRDefault="00312BB4" w:rsidP="00461C70">
      <w:pPr>
        <w:numPr>
          <w:ilvl w:val="2"/>
          <w:numId w:val="216"/>
        </w:numPr>
        <w:spacing w:line="360" w:lineRule="auto"/>
        <w:jc w:val="both"/>
        <w:rPr>
          <w:szCs w:val="24"/>
        </w:rPr>
      </w:pPr>
      <w:r w:rsidRPr="000D6B05">
        <w:rPr>
          <w:szCs w:val="24"/>
        </w:rPr>
        <w:t>"</w:t>
      </w:r>
      <w:r w:rsidR="007B63D6" w:rsidRPr="000D6B05">
        <w:rPr>
          <w:szCs w:val="24"/>
        </w:rPr>
        <w:t>ОКПО</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номер</w:t>
      </w:r>
      <w:r w:rsidR="00C359D5" w:rsidRPr="000D6B05">
        <w:rPr>
          <w:szCs w:val="24"/>
        </w:rPr>
        <w:t xml:space="preserve"> </w:t>
      </w:r>
      <w:r w:rsidR="007B63D6" w:rsidRPr="000D6B05">
        <w:rPr>
          <w:szCs w:val="24"/>
        </w:rPr>
        <w:t>ОКПО</w:t>
      </w:r>
      <w:r w:rsidR="00C359D5" w:rsidRPr="000D6B05">
        <w:rPr>
          <w:szCs w:val="24"/>
        </w:rPr>
        <w:t xml:space="preserve"> </w:t>
      </w:r>
      <w:r w:rsidR="007B63D6" w:rsidRPr="000D6B05">
        <w:rPr>
          <w:szCs w:val="24"/>
        </w:rPr>
        <w:t>организации.</w:t>
      </w:r>
    </w:p>
    <w:p w14:paraId="1C4DA8EF" w14:textId="6E725778" w:rsidR="007B63D6" w:rsidRPr="000D6B05" w:rsidRDefault="00312BB4" w:rsidP="00461C70">
      <w:pPr>
        <w:numPr>
          <w:ilvl w:val="2"/>
          <w:numId w:val="216"/>
        </w:numPr>
        <w:spacing w:line="360" w:lineRule="auto"/>
        <w:jc w:val="both"/>
        <w:rPr>
          <w:szCs w:val="24"/>
        </w:rPr>
      </w:pPr>
      <w:r w:rsidRPr="000D6B05">
        <w:rPr>
          <w:szCs w:val="24"/>
        </w:rPr>
        <w:t>"</w:t>
      </w:r>
      <w:r w:rsidR="007B63D6" w:rsidRPr="000D6B05">
        <w:rPr>
          <w:szCs w:val="24"/>
        </w:rPr>
        <w:t>ОКТМО</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значение</w:t>
      </w:r>
      <w:r w:rsidR="00C359D5" w:rsidRPr="000D6B05">
        <w:rPr>
          <w:szCs w:val="24"/>
        </w:rPr>
        <w:t xml:space="preserve"> </w:t>
      </w:r>
      <w:r w:rsidR="007B63D6" w:rsidRPr="000D6B05">
        <w:rPr>
          <w:szCs w:val="24"/>
        </w:rPr>
        <w:t>выбирается</w:t>
      </w:r>
      <w:r w:rsidR="00C359D5" w:rsidRPr="000D6B05">
        <w:rPr>
          <w:szCs w:val="24"/>
        </w:rPr>
        <w:t xml:space="preserve"> </w:t>
      </w:r>
      <w:r w:rsidR="007B63D6" w:rsidRPr="000D6B05">
        <w:rPr>
          <w:szCs w:val="24"/>
        </w:rPr>
        <w:t>из</w:t>
      </w:r>
      <w:r w:rsidR="00C359D5" w:rsidRPr="000D6B05">
        <w:rPr>
          <w:szCs w:val="24"/>
        </w:rPr>
        <w:t xml:space="preserve"> </w:t>
      </w:r>
      <w:r w:rsidR="007B63D6" w:rsidRPr="000D6B05">
        <w:rPr>
          <w:szCs w:val="24"/>
        </w:rPr>
        <w:t>справочника.</w:t>
      </w:r>
    </w:p>
    <w:p w14:paraId="6A5688ED" w14:textId="19766472" w:rsidR="007B63D6" w:rsidRPr="000D6B05" w:rsidRDefault="00312BB4" w:rsidP="00461C70">
      <w:pPr>
        <w:numPr>
          <w:ilvl w:val="2"/>
          <w:numId w:val="216"/>
        </w:numPr>
        <w:spacing w:line="360" w:lineRule="auto"/>
        <w:jc w:val="both"/>
        <w:rPr>
          <w:szCs w:val="24"/>
        </w:rPr>
      </w:pPr>
      <w:r w:rsidRPr="000D6B05">
        <w:rPr>
          <w:szCs w:val="24"/>
        </w:rPr>
        <w:t>"</w:t>
      </w:r>
      <w:r w:rsidR="007B63D6" w:rsidRPr="000D6B05">
        <w:rPr>
          <w:szCs w:val="24"/>
        </w:rPr>
        <w:t>Телефон</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контактный</w:t>
      </w:r>
      <w:r w:rsidR="00C359D5" w:rsidRPr="000D6B05">
        <w:rPr>
          <w:szCs w:val="24"/>
        </w:rPr>
        <w:t xml:space="preserve"> </w:t>
      </w:r>
      <w:r w:rsidR="007B63D6" w:rsidRPr="000D6B05">
        <w:rPr>
          <w:szCs w:val="24"/>
        </w:rPr>
        <w:t>телефон</w:t>
      </w:r>
      <w:r w:rsidR="00C359D5" w:rsidRPr="000D6B05">
        <w:rPr>
          <w:szCs w:val="24"/>
        </w:rPr>
        <w:t xml:space="preserve"> </w:t>
      </w:r>
      <w:r w:rsidR="007B63D6" w:rsidRPr="000D6B05">
        <w:rPr>
          <w:szCs w:val="24"/>
        </w:rPr>
        <w:t>организации.</w:t>
      </w:r>
    </w:p>
    <w:p w14:paraId="14CFDD78" w14:textId="644DB36B" w:rsidR="007B63D6" w:rsidRPr="000D6B05" w:rsidRDefault="00312BB4" w:rsidP="00461C70">
      <w:pPr>
        <w:numPr>
          <w:ilvl w:val="2"/>
          <w:numId w:val="216"/>
        </w:numPr>
        <w:spacing w:line="360" w:lineRule="auto"/>
        <w:jc w:val="both"/>
        <w:rPr>
          <w:szCs w:val="24"/>
        </w:rPr>
      </w:pPr>
      <w:r w:rsidRPr="000D6B05">
        <w:rPr>
          <w:szCs w:val="24"/>
        </w:rPr>
        <w:t>"</w:t>
      </w:r>
      <w:r w:rsidR="007B63D6" w:rsidRPr="000D6B05">
        <w:rPr>
          <w:szCs w:val="24"/>
        </w:rPr>
        <w:t>E-</w:t>
      </w:r>
      <w:proofErr w:type="spellStart"/>
      <w:r w:rsidR="007B63D6" w:rsidRPr="000D6B05">
        <w:rPr>
          <w:szCs w:val="24"/>
        </w:rPr>
        <w:t>mail</w:t>
      </w:r>
      <w:proofErr w:type="spellEnd"/>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электронный</w:t>
      </w:r>
      <w:r w:rsidR="00C359D5" w:rsidRPr="000D6B05">
        <w:rPr>
          <w:szCs w:val="24"/>
        </w:rPr>
        <w:t xml:space="preserve"> </w:t>
      </w:r>
      <w:r w:rsidR="007B63D6" w:rsidRPr="000D6B05">
        <w:rPr>
          <w:szCs w:val="24"/>
        </w:rPr>
        <w:t>почтовый</w:t>
      </w:r>
      <w:r w:rsidR="00C359D5" w:rsidRPr="000D6B05">
        <w:rPr>
          <w:szCs w:val="24"/>
        </w:rPr>
        <w:t xml:space="preserve"> </w:t>
      </w:r>
      <w:r w:rsidR="007B63D6" w:rsidRPr="000D6B05">
        <w:rPr>
          <w:szCs w:val="24"/>
        </w:rPr>
        <w:t>ящик</w:t>
      </w:r>
      <w:r w:rsidR="00C359D5" w:rsidRPr="000D6B05">
        <w:rPr>
          <w:szCs w:val="24"/>
        </w:rPr>
        <w:t xml:space="preserve"> </w:t>
      </w:r>
      <w:r w:rsidR="007B63D6" w:rsidRPr="000D6B05">
        <w:rPr>
          <w:szCs w:val="24"/>
        </w:rPr>
        <w:t>организации.</w:t>
      </w:r>
    </w:p>
    <w:p w14:paraId="056FF141" w14:textId="6C1DDCF9" w:rsidR="007B63D6" w:rsidRPr="000D6B05" w:rsidRDefault="00312BB4" w:rsidP="00461C70">
      <w:pPr>
        <w:numPr>
          <w:ilvl w:val="1"/>
          <w:numId w:val="172"/>
        </w:numPr>
        <w:spacing w:line="360" w:lineRule="auto"/>
        <w:jc w:val="both"/>
        <w:rPr>
          <w:szCs w:val="24"/>
        </w:rPr>
      </w:pPr>
      <w:r w:rsidRPr="000D6B05">
        <w:rPr>
          <w:szCs w:val="24"/>
        </w:rPr>
        <w:t>"</w:t>
      </w:r>
      <w:r w:rsidR="007B63D6" w:rsidRPr="000D6B05">
        <w:rPr>
          <w:szCs w:val="24"/>
        </w:rPr>
        <w:t>Территория</w:t>
      </w:r>
      <w:r w:rsidR="00C359D5" w:rsidRPr="000D6B05">
        <w:rPr>
          <w:szCs w:val="24"/>
        </w:rPr>
        <w:t xml:space="preserve"> </w:t>
      </w:r>
      <w:r w:rsidR="007B63D6" w:rsidRPr="000D6B05">
        <w:rPr>
          <w:szCs w:val="24"/>
        </w:rPr>
        <w:t>обслуживания</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для</w:t>
      </w:r>
      <w:r w:rsidR="00C359D5" w:rsidRPr="000D6B05">
        <w:rPr>
          <w:szCs w:val="24"/>
        </w:rPr>
        <w:t xml:space="preserve"> </w:t>
      </w:r>
      <w:r w:rsidR="007B63D6" w:rsidRPr="000D6B05">
        <w:rPr>
          <w:szCs w:val="24"/>
        </w:rPr>
        <w:t>просмотра</w:t>
      </w:r>
      <w:r w:rsidR="00C359D5" w:rsidRPr="000D6B05">
        <w:rPr>
          <w:szCs w:val="24"/>
        </w:rPr>
        <w:t xml:space="preserve"> </w:t>
      </w:r>
      <w:r w:rsidR="007B63D6" w:rsidRPr="000D6B05">
        <w:rPr>
          <w:szCs w:val="24"/>
        </w:rPr>
        <w:t>и</w:t>
      </w:r>
      <w:r w:rsidR="00C359D5" w:rsidRPr="000D6B05">
        <w:rPr>
          <w:szCs w:val="24"/>
        </w:rPr>
        <w:t xml:space="preserve"> </w:t>
      </w:r>
      <w:r w:rsidR="007B63D6" w:rsidRPr="000D6B05">
        <w:rPr>
          <w:szCs w:val="24"/>
        </w:rPr>
        <w:t>редактирования</w:t>
      </w:r>
      <w:r w:rsidR="00C359D5" w:rsidRPr="000D6B05">
        <w:rPr>
          <w:szCs w:val="24"/>
        </w:rPr>
        <w:t xml:space="preserve"> </w:t>
      </w:r>
      <w:r w:rsidR="007B63D6" w:rsidRPr="000D6B05">
        <w:rPr>
          <w:szCs w:val="24"/>
        </w:rPr>
        <w:t>списка</w:t>
      </w:r>
      <w:r w:rsidR="00C359D5" w:rsidRPr="000D6B05">
        <w:rPr>
          <w:szCs w:val="24"/>
        </w:rPr>
        <w:t xml:space="preserve"> </w:t>
      </w:r>
      <w:r w:rsidR="007B63D6" w:rsidRPr="000D6B05">
        <w:rPr>
          <w:szCs w:val="24"/>
        </w:rPr>
        <w:t>административных</w:t>
      </w:r>
      <w:r w:rsidR="00C359D5" w:rsidRPr="000D6B05">
        <w:rPr>
          <w:szCs w:val="24"/>
        </w:rPr>
        <w:t xml:space="preserve"> </w:t>
      </w:r>
      <w:r w:rsidR="007B63D6" w:rsidRPr="000D6B05">
        <w:rPr>
          <w:szCs w:val="24"/>
        </w:rPr>
        <w:t>территорий</w:t>
      </w:r>
      <w:r w:rsidR="00C359D5" w:rsidRPr="000D6B05">
        <w:rPr>
          <w:szCs w:val="24"/>
        </w:rPr>
        <w:t xml:space="preserve"> </w:t>
      </w:r>
      <w:r w:rsidR="007B63D6" w:rsidRPr="000D6B05">
        <w:rPr>
          <w:szCs w:val="24"/>
        </w:rPr>
        <w:t>региона,</w:t>
      </w:r>
      <w:r w:rsidR="00C359D5" w:rsidRPr="000D6B05">
        <w:rPr>
          <w:szCs w:val="24"/>
        </w:rPr>
        <w:t xml:space="preserve"> </w:t>
      </w:r>
      <w:r w:rsidR="007B63D6" w:rsidRPr="000D6B05">
        <w:rPr>
          <w:szCs w:val="24"/>
        </w:rPr>
        <w:t>которые</w:t>
      </w:r>
      <w:r w:rsidR="00C359D5" w:rsidRPr="000D6B05">
        <w:rPr>
          <w:szCs w:val="24"/>
        </w:rPr>
        <w:t xml:space="preserve"> </w:t>
      </w:r>
      <w:r w:rsidR="007B63D6" w:rsidRPr="000D6B05">
        <w:rPr>
          <w:szCs w:val="24"/>
        </w:rPr>
        <w:t>обслуживает</w:t>
      </w:r>
      <w:r w:rsidR="00C359D5" w:rsidRPr="000D6B05">
        <w:rPr>
          <w:szCs w:val="24"/>
        </w:rPr>
        <w:t xml:space="preserve"> </w:t>
      </w:r>
      <w:r w:rsidR="007B63D6" w:rsidRPr="000D6B05">
        <w:rPr>
          <w:szCs w:val="24"/>
        </w:rPr>
        <w:t>организация.</w:t>
      </w:r>
    </w:p>
    <w:p w14:paraId="328707FB" w14:textId="04A70E1D" w:rsidR="007B63D6" w:rsidRPr="000D6B05" w:rsidRDefault="00312BB4" w:rsidP="00461C70">
      <w:pPr>
        <w:numPr>
          <w:ilvl w:val="1"/>
          <w:numId w:val="172"/>
        </w:numPr>
        <w:spacing w:line="360" w:lineRule="auto"/>
        <w:jc w:val="both"/>
        <w:rPr>
          <w:szCs w:val="24"/>
        </w:rPr>
      </w:pPr>
      <w:r w:rsidRPr="000D6B05">
        <w:rPr>
          <w:szCs w:val="24"/>
        </w:rPr>
        <w:t>"</w:t>
      </w:r>
      <w:r w:rsidR="007B63D6" w:rsidRPr="000D6B05">
        <w:rPr>
          <w:szCs w:val="24"/>
        </w:rPr>
        <w:t>Расчетные</w:t>
      </w:r>
      <w:r w:rsidR="00C359D5" w:rsidRPr="000D6B05">
        <w:rPr>
          <w:szCs w:val="24"/>
        </w:rPr>
        <w:t xml:space="preserve"> </w:t>
      </w:r>
      <w:r w:rsidR="007B63D6" w:rsidRPr="000D6B05">
        <w:rPr>
          <w:szCs w:val="24"/>
        </w:rPr>
        <w:t>счета</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для</w:t>
      </w:r>
      <w:r w:rsidR="00C359D5" w:rsidRPr="000D6B05">
        <w:rPr>
          <w:szCs w:val="24"/>
        </w:rPr>
        <w:t xml:space="preserve"> </w:t>
      </w:r>
      <w:r w:rsidR="007B63D6" w:rsidRPr="000D6B05">
        <w:rPr>
          <w:szCs w:val="24"/>
        </w:rPr>
        <w:t>просмотра</w:t>
      </w:r>
      <w:r w:rsidR="00C359D5" w:rsidRPr="000D6B05">
        <w:rPr>
          <w:szCs w:val="24"/>
        </w:rPr>
        <w:t xml:space="preserve"> </w:t>
      </w:r>
      <w:r w:rsidR="007B63D6" w:rsidRPr="000D6B05">
        <w:rPr>
          <w:szCs w:val="24"/>
        </w:rPr>
        <w:t>и</w:t>
      </w:r>
      <w:r w:rsidR="00C359D5" w:rsidRPr="000D6B05">
        <w:rPr>
          <w:szCs w:val="24"/>
        </w:rPr>
        <w:t xml:space="preserve"> </w:t>
      </w:r>
      <w:r w:rsidR="007B63D6" w:rsidRPr="000D6B05">
        <w:rPr>
          <w:szCs w:val="24"/>
        </w:rPr>
        <w:t>редактирования</w:t>
      </w:r>
      <w:r w:rsidR="00C359D5" w:rsidRPr="000D6B05">
        <w:rPr>
          <w:szCs w:val="24"/>
        </w:rPr>
        <w:t xml:space="preserve"> </w:t>
      </w:r>
      <w:r w:rsidR="007B63D6" w:rsidRPr="000D6B05">
        <w:rPr>
          <w:szCs w:val="24"/>
        </w:rPr>
        <w:t>списка</w:t>
      </w:r>
      <w:r w:rsidR="00C359D5" w:rsidRPr="000D6B05">
        <w:rPr>
          <w:szCs w:val="24"/>
        </w:rPr>
        <w:t xml:space="preserve"> </w:t>
      </w:r>
      <w:r w:rsidR="007B63D6" w:rsidRPr="000D6B05">
        <w:rPr>
          <w:szCs w:val="24"/>
        </w:rPr>
        <w:t>расчетных</w:t>
      </w:r>
      <w:r w:rsidR="00C359D5" w:rsidRPr="000D6B05">
        <w:rPr>
          <w:szCs w:val="24"/>
        </w:rPr>
        <w:t xml:space="preserve"> </w:t>
      </w:r>
      <w:r w:rsidR="007B63D6" w:rsidRPr="000D6B05">
        <w:rPr>
          <w:szCs w:val="24"/>
        </w:rPr>
        <w:t>счетов</w:t>
      </w:r>
      <w:r w:rsidR="00C359D5" w:rsidRPr="000D6B05">
        <w:rPr>
          <w:szCs w:val="24"/>
        </w:rPr>
        <w:t xml:space="preserve"> </w:t>
      </w:r>
      <w:r w:rsidR="007B63D6" w:rsidRPr="000D6B05">
        <w:rPr>
          <w:szCs w:val="24"/>
        </w:rPr>
        <w:t>организации.</w:t>
      </w:r>
    </w:p>
    <w:p w14:paraId="0149F8F6" w14:textId="67DCAF5F" w:rsidR="007B63D6" w:rsidRPr="000D6B05" w:rsidRDefault="00312BB4" w:rsidP="00461C70">
      <w:pPr>
        <w:numPr>
          <w:ilvl w:val="1"/>
          <w:numId w:val="172"/>
        </w:numPr>
        <w:spacing w:line="360" w:lineRule="auto"/>
        <w:jc w:val="both"/>
        <w:rPr>
          <w:szCs w:val="24"/>
        </w:rPr>
      </w:pPr>
      <w:r w:rsidRPr="000D6B05">
        <w:rPr>
          <w:szCs w:val="24"/>
        </w:rPr>
        <w:t>"</w:t>
      </w:r>
      <w:r w:rsidR="007B63D6" w:rsidRPr="000D6B05">
        <w:rPr>
          <w:szCs w:val="24"/>
        </w:rPr>
        <w:t>Контактные</w:t>
      </w:r>
      <w:r w:rsidR="00C359D5" w:rsidRPr="000D6B05">
        <w:rPr>
          <w:szCs w:val="24"/>
        </w:rPr>
        <w:t xml:space="preserve"> </w:t>
      </w:r>
      <w:r w:rsidR="007B63D6" w:rsidRPr="000D6B05">
        <w:rPr>
          <w:szCs w:val="24"/>
        </w:rPr>
        <w:t>лица</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для</w:t>
      </w:r>
      <w:r w:rsidR="00C359D5" w:rsidRPr="000D6B05">
        <w:rPr>
          <w:szCs w:val="24"/>
        </w:rPr>
        <w:t xml:space="preserve"> </w:t>
      </w:r>
      <w:r w:rsidR="007B63D6" w:rsidRPr="000D6B05">
        <w:rPr>
          <w:szCs w:val="24"/>
        </w:rPr>
        <w:t>ведения</w:t>
      </w:r>
      <w:r w:rsidR="00C359D5" w:rsidRPr="000D6B05">
        <w:rPr>
          <w:szCs w:val="24"/>
        </w:rPr>
        <w:t xml:space="preserve"> </w:t>
      </w:r>
      <w:r w:rsidR="007B63D6" w:rsidRPr="000D6B05">
        <w:rPr>
          <w:szCs w:val="24"/>
        </w:rPr>
        <w:t>списка</w:t>
      </w:r>
      <w:r w:rsidR="00C359D5" w:rsidRPr="000D6B05">
        <w:rPr>
          <w:szCs w:val="24"/>
        </w:rPr>
        <w:t xml:space="preserve"> </w:t>
      </w:r>
      <w:r w:rsidR="007B63D6" w:rsidRPr="000D6B05">
        <w:rPr>
          <w:szCs w:val="24"/>
        </w:rPr>
        <w:t>контактных</w:t>
      </w:r>
      <w:r w:rsidR="00C359D5" w:rsidRPr="000D6B05">
        <w:rPr>
          <w:szCs w:val="24"/>
        </w:rPr>
        <w:t xml:space="preserve"> </w:t>
      </w:r>
      <w:r w:rsidR="007B63D6" w:rsidRPr="000D6B05">
        <w:rPr>
          <w:szCs w:val="24"/>
        </w:rPr>
        <w:t>лиц.</w:t>
      </w:r>
    </w:p>
    <w:p w14:paraId="0DE0A181" w14:textId="04DB85CB" w:rsidR="007B63D6" w:rsidRPr="000D6B05" w:rsidRDefault="00312BB4" w:rsidP="00461C70">
      <w:pPr>
        <w:numPr>
          <w:ilvl w:val="1"/>
          <w:numId w:val="172"/>
        </w:numPr>
        <w:spacing w:line="360" w:lineRule="auto"/>
        <w:jc w:val="both"/>
        <w:rPr>
          <w:szCs w:val="24"/>
        </w:rPr>
      </w:pPr>
      <w:r w:rsidRPr="000D6B05">
        <w:rPr>
          <w:szCs w:val="24"/>
        </w:rPr>
        <w:t>"</w:t>
      </w:r>
      <w:r w:rsidR="007B63D6" w:rsidRPr="000D6B05">
        <w:rPr>
          <w:szCs w:val="24"/>
        </w:rPr>
        <w:t>Лицензии</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для</w:t>
      </w:r>
      <w:r w:rsidR="00C359D5" w:rsidRPr="000D6B05">
        <w:rPr>
          <w:szCs w:val="24"/>
        </w:rPr>
        <w:t xml:space="preserve"> </w:t>
      </w:r>
      <w:r w:rsidR="007B63D6" w:rsidRPr="000D6B05">
        <w:rPr>
          <w:szCs w:val="24"/>
        </w:rPr>
        <w:t>просмотра</w:t>
      </w:r>
      <w:r w:rsidR="00C359D5" w:rsidRPr="000D6B05">
        <w:rPr>
          <w:szCs w:val="24"/>
        </w:rPr>
        <w:t xml:space="preserve"> </w:t>
      </w:r>
      <w:r w:rsidR="007B63D6" w:rsidRPr="000D6B05">
        <w:rPr>
          <w:szCs w:val="24"/>
        </w:rPr>
        <w:t>и</w:t>
      </w:r>
      <w:r w:rsidR="00C359D5" w:rsidRPr="000D6B05">
        <w:rPr>
          <w:szCs w:val="24"/>
        </w:rPr>
        <w:t xml:space="preserve"> </w:t>
      </w:r>
      <w:r w:rsidR="007B63D6" w:rsidRPr="000D6B05">
        <w:rPr>
          <w:szCs w:val="24"/>
        </w:rPr>
        <w:t>редактирования</w:t>
      </w:r>
      <w:r w:rsidR="00C359D5" w:rsidRPr="000D6B05">
        <w:rPr>
          <w:szCs w:val="24"/>
        </w:rPr>
        <w:t xml:space="preserve"> </w:t>
      </w:r>
      <w:r w:rsidR="007B63D6" w:rsidRPr="000D6B05">
        <w:rPr>
          <w:szCs w:val="24"/>
        </w:rPr>
        <w:t>списка</w:t>
      </w:r>
      <w:r w:rsidR="00C359D5" w:rsidRPr="000D6B05">
        <w:rPr>
          <w:szCs w:val="24"/>
        </w:rPr>
        <w:t xml:space="preserve"> </w:t>
      </w:r>
      <w:r w:rsidR="007B63D6" w:rsidRPr="000D6B05">
        <w:rPr>
          <w:szCs w:val="24"/>
        </w:rPr>
        <w:t>лицензий</w:t>
      </w:r>
      <w:r w:rsidR="00C359D5" w:rsidRPr="000D6B05">
        <w:rPr>
          <w:szCs w:val="24"/>
        </w:rPr>
        <w:t xml:space="preserve"> </w:t>
      </w:r>
      <w:r w:rsidR="007B63D6" w:rsidRPr="000D6B05">
        <w:rPr>
          <w:szCs w:val="24"/>
        </w:rPr>
        <w:t>организации.</w:t>
      </w:r>
    </w:p>
    <w:p w14:paraId="7DA084D0" w14:textId="7B39BFA5" w:rsidR="007B63D6" w:rsidRPr="000D6B05" w:rsidRDefault="00312BB4" w:rsidP="00461C70">
      <w:pPr>
        <w:numPr>
          <w:ilvl w:val="1"/>
          <w:numId w:val="172"/>
        </w:numPr>
        <w:spacing w:line="360" w:lineRule="auto"/>
        <w:jc w:val="both"/>
        <w:rPr>
          <w:szCs w:val="24"/>
        </w:rPr>
      </w:pPr>
      <w:r w:rsidRPr="000D6B05">
        <w:rPr>
          <w:szCs w:val="24"/>
        </w:rPr>
        <w:t>"</w:t>
      </w:r>
      <w:r w:rsidR="007B63D6" w:rsidRPr="000D6B05">
        <w:rPr>
          <w:szCs w:val="24"/>
        </w:rPr>
        <w:t>Филиалы</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для</w:t>
      </w:r>
      <w:r w:rsidR="00C359D5" w:rsidRPr="000D6B05">
        <w:rPr>
          <w:szCs w:val="24"/>
        </w:rPr>
        <w:t xml:space="preserve"> </w:t>
      </w:r>
      <w:r w:rsidR="007B63D6" w:rsidRPr="000D6B05">
        <w:rPr>
          <w:szCs w:val="24"/>
        </w:rPr>
        <w:t>просмотра</w:t>
      </w:r>
      <w:r w:rsidR="00C359D5" w:rsidRPr="000D6B05">
        <w:rPr>
          <w:szCs w:val="24"/>
        </w:rPr>
        <w:t xml:space="preserve"> </w:t>
      </w:r>
      <w:r w:rsidR="007B63D6" w:rsidRPr="000D6B05">
        <w:rPr>
          <w:szCs w:val="24"/>
        </w:rPr>
        <w:t>и</w:t>
      </w:r>
      <w:r w:rsidR="00C359D5" w:rsidRPr="000D6B05">
        <w:rPr>
          <w:szCs w:val="24"/>
        </w:rPr>
        <w:t xml:space="preserve"> </w:t>
      </w:r>
      <w:r w:rsidR="007B63D6" w:rsidRPr="000D6B05">
        <w:rPr>
          <w:szCs w:val="24"/>
        </w:rPr>
        <w:t>редактирования</w:t>
      </w:r>
      <w:r w:rsidR="00C359D5" w:rsidRPr="000D6B05">
        <w:rPr>
          <w:szCs w:val="24"/>
        </w:rPr>
        <w:t xml:space="preserve"> </w:t>
      </w:r>
      <w:r w:rsidR="007B63D6" w:rsidRPr="000D6B05">
        <w:rPr>
          <w:szCs w:val="24"/>
        </w:rPr>
        <w:t>списка</w:t>
      </w:r>
      <w:r w:rsidR="00C359D5" w:rsidRPr="000D6B05">
        <w:rPr>
          <w:szCs w:val="24"/>
        </w:rPr>
        <w:t xml:space="preserve"> </w:t>
      </w:r>
      <w:r w:rsidR="007B63D6" w:rsidRPr="000D6B05">
        <w:rPr>
          <w:szCs w:val="24"/>
        </w:rPr>
        <w:t>дочерних</w:t>
      </w:r>
      <w:r w:rsidR="00C359D5" w:rsidRPr="000D6B05">
        <w:rPr>
          <w:szCs w:val="24"/>
        </w:rPr>
        <w:t xml:space="preserve"> </w:t>
      </w:r>
      <w:r w:rsidR="007B63D6" w:rsidRPr="000D6B05">
        <w:rPr>
          <w:szCs w:val="24"/>
        </w:rPr>
        <w:t>организаций,</w:t>
      </w:r>
      <w:r w:rsidR="00C359D5" w:rsidRPr="000D6B05">
        <w:rPr>
          <w:szCs w:val="24"/>
        </w:rPr>
        <w:t xml:space="preserve"> </w:t>
      </w:r>
      <w:r w:rsidR="007B63D6" w:rsidRPr="000D6B05">
        <w:rPr>
          <w:szCs w:val="24"/>
        </w:rPr>
        <w:t>являющихся</w:t>
      </w:r>
      <w:r w:rsidR="00C359D5" w:rsidRPr="000D6B05">
        <w:rPr>
          <w:szCs w:val="24"/>
        </w:rPr>
        <w:t xml:space="preserve"> </w:t>
      </w:r>
      <w:r w:rsidR="007B63D6" w:rsidRPr="000D6B05">
        <w:rPr>
          <w:szCs w:val="24"/>
        </w:rPr>
        <w:t>филиалами</w:t>
      </w:r>
      <w:r w:rsidR="00C359D5" w:rsidRPr="000D6B05">
        <w:rPr>
          <w:szCs w:val="24"/>
        </w:rPr>
        <w:t xml:space="preserve"> </w:t>
      </w:r>
      <w:r w:rsidR="007B63D6" w:rsidRPr="000D6B05">
        <w:rPr>
          <w:szCs w:val="24"/>
        </w:rPr>
        <w:t>текущей</w:t>
      </w:r>
      <w:r w:rsidR="00C359D5" w:rsidRPr="000D6B05">
        <w:rPr>
          <w:szCs w:val="24"/>
        </w:rPr>
        <w:t xml:space="preserve"> </w:t>
      </w:r>
      <w:r w:rsidR="007B63D6" w:rsidRPr="000D6B05">
        <w:rPr>
          <w:szCs w:val="24"/>
        </w:rPr>
        <w:t>организации.</w:t>
      </w:r>
    </w:p>
    <w:p w14:paraId="121418B0" w14:textId="74B72672" w:rsidR="007B63D6" w:rsidRPr="000D6B05" w:rsidRDefault="00312BB4" w:rsidP="00461C70">
      <w:pPr>
        <w:numPr>
          <w:ilvl w:val="1"/>
          <w:numId w:val="172"/>
        </w:numPr>
        <w:spacing w:line="360" w:lineRule="auto"/>
        <w:jc w:val="both"/>
        <w:rPr>
          <w:szCs w:val="24"/>
        </w:rPr>
      </w:pPr>
      <w:r w:rsidRPr="000D6B05">
        <w:rPr>
          <w:szCs w:val="24"/>
        </w:rPr>
        <w:t>"</w:t>
      </w:r>
      <w:r w:rsidR="007B63D6" w:rsidRPr="000D6B05">
        <w:rPr>
          <w:szCs w:val="24"/>
        </w:rPr>
        <w:t>Данные</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для</w:t>
      </w:r>
      <w:r w:rsidR="00C359D5" w:rsidRPr="000D6B05">
        <w:rPr>
          <w:szCs w:val="24"/>
        </w:rPr>
        <w:t xml:space="preserve"> </w:t>
      </w:r>
      <w:r w:rsidR="007B63D6" w:rsidRPr="000D6B05">
        <w:rPr>
          <w:szCs w:val="24"/>
        </w:rPr>
        <w:t>ввода</w:t>
      </w:r>
      <w:r w:rsidR="00C359D5" w:rsidRPr="000D6B05">
        <w:rPr>
          <w:szCs w:val="24"/>
        </w:rPr>
        <w:t xml:space="preserve"> </w:t>
      </w:r>
      <w:r w:rsidR="007B63D6" w:rsidRPr="000D6B05">
        <w:rPr>
          <w:szCs w:val="24"/>
        </w:rPr>
        <w:t>специфичных</w:t>
      </w:r>
      <w:r w:rsidR="00C359D5" w:rsidRPr="000D6B05">
        <w:rPr>
          <w:szCs w:val="24"/>
        </w:rPr>
        <w:t xml:space="preserve"> </w:t>
      </w:r>
      <w:r w:rsidR="007B63D6" w:rsidRPr="000D6B05">
        <w:rPr>
          <w:szCs w:val="24"/>
        </w:rPr>
        <w:t>данных,</w:t>
      </w:r>
      <w:r w:rsidR="00C359D5" w:rsidRPr="000D6B05">
        <w:rPr>
          <w:szCs w:val="24"/>
        </w:rPr>
        <w:t xml:space="preserve"> </w:t>
      </w:r>
      <w:r w:rsidR="007B63D6" w:rsidRPr="000D6B05">
        <w:rPr>
          <w:szCs w:val="24"/>
        </w:rPr>
        <w:t>определяемых</w:t>
      </w:r>
      <w:r w:rsidR="00C359D5" w:rsidRPr="000D6B05">
        <w:rPr>
          <w:szCs w:val="24"/>
        </w:rPr>
        <w:t xml:space="preserve"> </w:t>
      </w:r>
      <w:r w:rsidR="007B63D6" w:rsidRPr="000D6B05">
        <w:rPr>
          <w:szCs w:val="24"/>
        </w:rPr>
        <w:t>типом</w:t>
      </w:r>
      <w:r w:rsidR="00C359D5" w:rsidRPr="000D6B05">
        <w:rPr>
          <w:szCs w:val="24"/>
        </w:rPr>
        <w:t xml:space="preserve"> </w:t>
      </w:r>
      <w:r w:rsidR="007B63D6" w:rsidRPr="000D6B05">
        <w:rPr>
          <w:szCs w:val="24"/>
        </w:rPr>
        <w:t>организации.</w:t>
      </w:r>
    </w:p>
    <w:p w14:paraId="2803D036" w14:textId="531FE14E" w:rsidR="007B63D6" w:rsidRPr="000D6B05" w:rsidRDefault="00312BB4" w:rsidP="00461C70">
      <w:pPr>
        <w:numPr>
          <w:ilvl w:val="1"/>
          <w:numId w:val="172"/>
        </w:numPr>
        <w:spacing w:line="360" w:lineRule="auto"/>
        <w:jc w:val="both"/>
        <w:rPr>
          <w:szCs w:val="24"/>
        </w:rPr>
      </w:pPr>
      <w:r w:rsidRPr="000D6B05">
        <w:rPr>
          <w:szCs w:val="24"/>
        </w:rPr>
        <w:lastRenderedPageBreak/>
        <w:t>"</w:t>
      </w:r>
      <w:r w:rsidR="007B63D6" w:rsidRPr="000D6B05">
        <w:rPr>
          <w:szCs w:val="24"/>
        </w:rPr>
        <w:t>Коды</w:t>
      </w:r>
      <w:r w:rsidR="00C359D5" w:rsidRPr="000D6B05">
        <w:rPr>
          <w:szCs w:val="24"/>
        </w:rPr>
        <w:t xml:space="preserve"> </w:t>
      </w:r>
      <w:r w:rsidR="007B63D6" w:rsidRPr="000D6B05">
        <w:rPr>
          <w:szCs w:val="24"/>
        </w:rPr>
        <w:t>внешних</w:t>
      </w:r>
      <w:r w:rsidR="00C359D5" w:rsidRPr="000D6B05">
        <w:rPr>
          <w:szCs w:val="24"/>
        </w:rPr>
        <w:t xml:space="preserve"> </w:t>
      </w:r>
      <w:r w:rsidR="007B63D6" w:rsidRPr="000D6B05">
        <w:rPr>
          <w:szCs w:val="24"/>
        </w:rPr>
        <w:t>ИС</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для</w:t>
      </w:r>
      <w:r w:rsidR="00C359D5" w:rsidRPr="000D6B05">
        <w:rPr>
          <w:szCs w:val="24"/>
        </w:rPr>
        <w:t xml:space="preserve"> </w:t>
      </w:r>
      <w:r w:rsidR="007B63D6" w:rsidRPr="000D6B05">
        <w:rPr>
          <w:szCs w:val="24"/>
        </w:rPr>
        <w:t>ввода</w:t>
      </w:r>
      <w:r w:rsidR="00C359D5" w:rsidRPr="000D6B05">
        <w:rPr>
          <w:szCs w:val="24"/>
        </w:rPr>
        <w:t xml:space="preserve"> </w:t>
      </w:r>
      <w:r w:rsidR="007B63D6" w:rsidRPr="000D6B05">
        <w:rPr>
          <w:szCs w:val="24"/>
        </w:rPr>
        <w:t>кодов</w:t>
      </w:r>
      <w:r w:rsidR="00C359D5" w:rsidRPr="000D6B05">
        <w:rPr>
          <w:szCs w:val="24"/>
        </w:rPr>
        <w:t xml:space="preserve"> </w:t>
      </w:r>
      <w:r w:rsidR="007B63D6" w:rsidRPr="000D6B05">
        <w:rPr>
          <w:szCs w:val="24"/>
        </w:rPr>
        <w:t>внешних</w:t>
      </w:r>
      <w:r w:rsidR="00C359D5" w:rsidRPr="000D6B05">
        <w:rPr>
          <w:szCs w:val="24"/>
        </w:rPr>
        <w:t xml:space="preserve"> </w:t>
      </w:r>
      <w:r w:rsidR="007B63D6" w:rsidRPr="000D6B05">
        <w:rPr>
          <w:szCs w:val="24"/>
        </w:rPr>
        <w:t>информационных</w:t>
      </w:r>
      <w:r w:rsidR="00C359D5" w:rsidRPr="000D6B05">
        <w:rPr>
          <w:szCs w:val="24"/>
        </w:rPr>
        <w:t xml:space="preserve"> </w:t>
      </w:r>
      <w:r w:rsidR="007B63D6" w:rsidRPr="000D6B05">
        <w:rPr>
          <w:szCs w:val="24"/>
        </w:rPr>
        <w:t>систем</w:t>
      </w:r>
      <w:r w:rsidR="00AB1FED" w:rsidRPr="000D6B05">
        <w:rPr>
          <w:szCs w:val="24"/>
        </w:rPr>
        <w:t xml:space="preserve">. </w:t>
      </w:r>
      <w:r w:rsidR="00DD45FF" w:rsidRPr="000D6B05">
        <w:rPr>
          <w:szCs w:val="24"/>
        </w:rPr>
        <w:t>Вкладка доступна для организаций с типами</w:t>
      </w:r>
      <w:r w:rsidR="00973546" w:rsidRPr="000D6B05">
        <w:rPr>
          <w:szCs w:val="24"/>
        </w:rPr>
        <w:t xml:space="preserve"> </w:t>
      </w:r>
      <w:r w:rsidRPr="000D6B05">
        <w:rPr>
          <w:szCs w:val="24"/>
        </w:rPr>
        <w:t>"</w:t>
      </w:r>
      <w:r w:rsidR="00DD45FF" w:rsidRPr="000D6B05">
        <w:rPr>
          <w:szCs w:val="24"/>
        </w:rPr>
        <w:t>Аптека</w:t>
      </w:r>
      <w:r w:rsidRPr="000D6B05">
        <w:rPr>
          <w:szCs w:val="24"/>
        </w:rPr>
        <w:t>"</w:t>
      </w:r>
      <w:r w:rsidR="00973546" w:rsidRPr="000D6B05">
        <w:rPr>
          <w:szCs w:val="24"/>
        </w:rPr>
        <w:t xml:space="preserve">, </w:t>
      </w:r>
      <w:r w:rsidRPr="000D6B05">
        <w:rPr>
          <w:szCs w:val="24"/>
        </w:rPr>
        <w:t>"</w:t>
      </w:r>
      <w:r w:rsidR="00DD45FF" w:rsidRPr="000D6B05">
        <w:rPr>
          <w:szCs w:val="24"/>
        </w:rPr>
        <w:t>Региональный склад ДЛО</w:t>
      </w:r>
      <w:r w:rsidRPr="000D6B05">
        <w:rPr>
          <w:szCs w:val="24"/>
        </w:rPr>
        <w:t>"</w:t>
      </w:r>
      <w:r w:rsidR="00973546" w:rsidRPr="000D6B05">
        <w:rPr>
          <w:szCs w:val="24"/>
        </w:rPr>
        <w:t xml:space="preserve">, </w:t>
      </w:r>
      <w:r w:rsidRPr="000D6B05">
        <w:rPr>
          <w:szCs w:val="24"/>
        </w:rPr>
        <w:t>"</w:t>
      </w:r>
      <w:r w:rsidR="00DD45FF" w:rsidRPr="000D6B05">
        <w:rPr>
          <w:szCs w:val="24"/>
        </w:rPr>
        <w:t>ТОУЗ</w:t>
      </w:r>
      <w:r w:rsidRPr="000D6B05">
        <w:rPr>
          <w:szCs w:val="24"/>
        </w:rPr>
        <w:t>"</w:t>
      </w:r>
      <w:r w:rsidR="00973546" w:rsidRPr="000D6B05">
        <w:rPr>
          <w:szCs w:val="24"/>
        </w:rPr>
        <w:t xml:space="preserve">, </w:t>
      </w:r>
      <w:r w:rsidRPr="000D6B05">
        <w:rPr>
          <w:szCs w:val="24"/>
        </w:rPr>
        <w:t>"</w:t>
      </w:r>
      <w:r w:rsidR="00DD45FF" w:rsidRPr="000D6B05">
        <w:rPr>
          <w:szCs w:val="24"/>
        </w:rPr>
        <w:t>МО (Медицинская организация)</w:t>
      </w:r>
      <w:r w:rsidRPr="000D6B05">
        <w:rPr>
          <w:szCs w:val="24"/>
        </w:rPr>
        <w:t>"</w:t>
      </w:r>
      <w:r w:rsidR="00576D2B" w:rsidRPr="000D6B05">
        <w:rPr>
          <w:szCs w:val="24"/>
        </w:rPr>
        <w:t xml:space="preserve">, </w:t>
      </w:r>
      <w:r w:rsidRPr="000D6B05">
        <w:rPr>
          <w:szCs w:val="24"/>
        </w:rPr>
        <w:t>"</w:t>
      </w:r>
      <w:r w:rsidR="00DD45FF" w:rsidRPr="000D6B05">
        <w:rPr>
          <w:szCs w:val="24"/>
        </w:rPr>
        <w:t>Поставщик</w:t>
      </w:r>
      <w:r w:rsidRPr="000D6B05">
        <w:rPr>
          <w:szCs w:val="24"/>
        </w:rPr>
        <w:t>"</w:t>
      </w:r>
      <w:r w:rsidR="00DD45FF" w:rsidRPr="000D6B05">
        <w:rPr>
          <w:szCs w:val="24"/>
        </w:rPr>
        <w:t>.</w:t>
      </w:r>
    </w:p>
    <w:p w14:paraId="35576AE7" w14:textId="463EFCC2" w:rsidR="007B63D6" w:rsidRPr="000D6B05" w:rsidRDefault="00312BB4" w:rsidP="00461C70">
      <w:pPr>
        <w:numPr>
          <w:ilvl w:val="1"/>
          <w:numId w:val="172"/>
        </w:numPr>
        <w:spacing w:line="360" w:lineRule="auto"/>
        <w:jc w:val="both"/>
        <w:rPr>
          <w:szCs w:val="24"/>
        </w:rPr>
      </w:pPr>
      <w:r w:rsidRPr="000D6B05">
        <w:rPr>
          <w:szCs w:val="24"/>
        </w:rPr>
        <w:t>"</w:t>
      </w:r>
      <w:r w:rsidR="007B63D6" w:rsidRPr="000D6B05">
        <w:rPr>
          <w:szCs w:val="24"/>
        </w:rPr>
        <w:t>МДЛП</w:t>
      </w:r>
      <w:r w:rsidRPr="000D6B05">
        <w:rPr>
          <w:szCs w:val="24"/>
        </w:rPr>
        <w:t>"</w:t>
      </w:r>
      <w:r w:rsidR="00C359D5" w:rsidRPr="000D6B05">
        <w:rPr>
          <w:szCs w:val="24"/>
        </w:rPr>
        <w:t xml:space="preserve"> </w:t>
      </w:r>
      <w:r w:rsidR="007B63D6" w:rsidRPr="000D6B05">
        <w:rPr>
          <w:szCs w:val="24"/>
        </w:rPr>
        <w:t>-</w:t>
      </w:r>
      <w:r w:rsidR="00C359D5" w:rsidRPr="000D6B05">
        <w:rPr>
          <w:szCs w:val="24"/>
        </w:rPr>
        <w:t xml:space="preserve"> </w:t>
      </w:r>
      <w:r w:rsidR="007B63D6" w:rsidRPr="000D6B05">
        <w:rPr>
          <w:szCs w:val="24"/>
        </w:rPr>
        <w:t>для</w:t>
      </w:r>
      <w:r w:rsidR="00C359D5" w:rsidRPr="000D6B05">
        <w:rPr>
          <w:szCs w:val="24"/>
        </w:rPr>
        <w:t xml:space="preserve"> </w:t>
      </w:r>
      <w:r w:rsidR="007B63D6" w:rsidRPr="000D6B05">
        <w:rPr>
          <w:szCs w:val="24"/>
        </w:rPr>
        <w:t>ввода</w:t>
      </w:r>
      <w:r w:rsidR="00C359D5" w:rsidRPr="000D6B05">
        <w:rPr>
          <w:szCs w:val="24"/>
        </w:rPr>
        <w:t xml:space="preserve"> </w:t>
      </w:r>
      <w:r w:rsidR="007B63D6" w:rsidRPr="000D6B05">
        <w:rPr>
          <w:szCs w:val="24"/>
        </w:rPr>
        <w:t>и</w:t>
      </w:r>
      <w:r w:rsidR="00C359D5" w:rsidRPr="000D6B05">
        <w:rPr>
          <w:szCs w:val="24"/>
        </w:rPr>
        <w:t xml:space="preserve"> </w:t>
      </w:r>
      <w:r w:rsidR="007B63D6" w:rsidRPr="000D6B05">
        <w:rPr>
          <w:szCs w:val="24"/>
        </w:rPr>
        <w:t>редактирования</w:t>
      </w:r>
      <w:r w:rsidR="00C359D5" w:rsidRPr="000D6B05">
        <w:rPr>
          <w:szCs w:val="24"/>
        </w:rPr>
        <w:t xml:space="preserve"> </w:t>
      </w:r>
      <w:r w:rsidR="007B63D6" w:rsidRPr="000D6B05">
        <w:rPr>
          <w:szCs w:val="24"/>
        </w:rPr>
        <w:t>данных</w:t>
      </w:r>
      <w:r w:rsidR="00C359D5" w:rsidRPr="000D6B05">
        <w:rPr>
          <w:szCs w:val="24"/>
        </w:rPr>
        <w:t xml:space="preserve"> </w:t>
      </w:r>
      <w:r w:rsidR="007B63D6" w:rsidRPr="000D6B05">
        <w:rPr>
          <w:szCs w:val="24"/>
        </w:rPr>
        <w:t>о</w:t>
      </w:r>
      <w:r w:rsidR="00C359D5" w:rsidRPr="000D6B05">
        <w:rPr>
          <w:szCs w:val="24"/>
        </w:rPr>
        <w:t xml:space="preserve"> </w:t>
      </w:r>
      <w:r w:rsidR="007B63D6" w:rsidRPr="000D6B05">
        <w:rPr>
          <w:szCs w:val="24"/>
        </w:rPr>
        <w:t>субъекте</w:t>
      </w:r>
      <w:r w:rsidR="00C359D5" w:rsidRPr="000D6B05">
        <w:rPr>
          <w:szCs w:val="24"/>
        </w:rPr>
        <w:t xml:space="preserve"> </w:t>
      </w:r>
      <w:r w:rsidR="007B63D6" w:rsidRPr="000D6B05">
        <w:rPr>
          <w:szCs w:val="24"/>
        </w:rPr>
        <w:t>обращения</w:t>
      </w:r>
      <w:r w:rsidR="00C359D5" w:rsidRPr="000D6B05">
        <w:rPr>
          <w:szCs w:val="24"/>
        </w:rPr>
        <w:t xml:space="preserve"> </w:t>
      </w:r>
      <w:r w:rsidR="007B63D6" w:rsidRPr="000D6B05">
        <w:rPr>
          <w:szCs w:val="24"/>
        </w:rPr>
        <w:t>в</w:t>
      </w:r>
      <w:r w:rsidR="00C359D5" w:rsidRPr="000D6B05">
        <w:rPr>
          <w:szCs w:val="24"/>
        </w:rPr>
        <w:t xml:space="preserve"> </w:t>
      </w:r>
      <w:r w:rsidR="007B63D6" w:rsidRPr="000D6B05">
        <w:rPr>
          <w:szCs w:val="24"/>
        </w:rPr>
        <w:t>МДЛП</w:t>
      </w:r>
    </w:p>
    <w:p w14:paraId="75ACFE1A" w14:textId="653DE6C6" w:rsidR="007B63D6" w:rsidRPr="000D6B05" w:rsidRDefault="007B63D6"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реестра</w:t>
      </w:r>
      <w:r w:rsidR="00C359D5" w:rsidRPr="000D6B05">
        <w:rPr>
          <w:szCs w:val="24"/>
        </w:rPr>
        <w:t xml:space="preserve"> </w:t>
      </w:r>
      <w:r w:rsidRPr="000D6B05">
        <w:rPr>
          <w:szCs w:val="24"/>
        </w:rPr>
        <w:t>юридических</w:t>
      </w:r>
      <w:r w:rsidR="00C359D5" w:rsidRPr="000D6B05">
        <w:rPr>
          <w:szCs w:val="24"/>
        </w:rPr>
        <w:t xml:space="preserve"> </w:t>
      </w:r>
      <w:r w:rsidRPr="000D6B05">
        <w:rPr>
          <w:szCs w:val="24"/>
        </w:rPr>
        <w:t>лиц</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изменения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удаления</w:t>
      </w:r>
      <w:r w:rsidR="00C359D5" w:rsidRPr="000D6B05">
        <w:rPr>
          <w:szCs w:val="24"/>
        </w:rPr>
        <w:t xml:space="preserve"> </w:t>
      </w:r>
      <w:r w:rsidRPr="000D6B05">
        <w:rPr>
          <w:szCs w:val="24"/>
        </w:rPr>
        <w:t>записей.</w:t>
      </w:r>
    </w:p>
    <w:p w14:paraId="089D11A7" w14:textId="4C5245F8" w:rsidR="007B63D6" w:rsidRPr="000D6B05" w:rsidRDefault="007B63D6" w:rsidP="00461C70">
      <w:pPr>
        <w:numPr>
          <w:ilvl w:val="0"/>
          <w:numId w:val="175"/>
        </w:numPr>
        <w:spacing w:line="360" w:lineRule="auto"/>
        <w:ind w:left="1434" w:hanging="357"/>
        <w:jc w:val="both"/>
        <w:rPr>
          <w:szCs w:val="24"/>
        </w:rPr>
      </w:pPr>
      <w:r w:rsidRPr="000D6B05">
        <w:rPr>
          <w:szCs w:val="24"/>
        </w:rPr>
        <w:t>Редактирование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текущей</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p>
    <w:p w14:paraId="33C6E670" w14:textId="5D0116ED" w:rsidR="007B63D6" w:rsidRPr="000D6B05" w:rsidRDefault="007B63D6" w:rsidP="00A32C42">
      <w:pPr>
        <w:pStyle w:val="44"/>
        <w:rPr>
          <w:szCs w:val="24"/>
        </w:rPr>
      </w:pPr>
      <w:bookmarkStart w:id="749" w:name="_Toc76114258"/>
      <w:r w:rsidRPr="000D6B05">
        <w:rPr>
          <w:szCs w:val="24"/>
        </w:rPr>
        <w:t>Модуль</w:t>
      </w:r>
      <w:r w:rsidR="00C359D5" w:rsidRPr="000D6B05">
        <w:rPr>
          <w:szCs w:val="24"/>
        </w:rPr>
        <w:t xml:space="preserve"> </w:t>
      </w:r>
      <w:r w:rsidR="00312BB4" w:rsidRPr="000D6B05">
        <w:rPr>
          <w:szCs w:val="24"/>
        </w:rPr>
        <w:t>"</w:t>
      </w:r>
      <w:r w:rsidRPr="000D6B05">
        <w:rPr>
          <w:szCs w:val="24"/>
        </w:rPr>
        <w:t>Структура</w:t>
      </w:r>
      <w:r w:rsidR="00C359D5" w:rsidRPr="000D6B05">
        <w:rPr>
          <w:szCs w:val="24"/>
        </w:rPr>
        <w:t xml:space="preserve"> </w:t>
      </w:r>
      <w:r w:rsidRPr="000D6B05">
        <w:rPr>
          <w:szCs w:val="24"/>
        </w:rPr>
        <w:t>организации</w:t>
      </w:r>
      <w:bookmarkEnd w:id="749"/>
      <w:r w:rsidR="00312BB4" w:rsidRPr="000D6B05">
        <w:rPr>
          <w:szCs w:val="24"/>
        </w:rPr>
        <w:t>"</w:t>
      </w:r>
    </w:p>
    <w:p w14:paraId="6E0FFC67"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70833552" w14:textId="394D84CC" w:rsidR="007B63D6" w:rsidRPr="000D6B05" w:rsidRDefault="007B63D6"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линейно-функциональной</w:t>
      </w:r>
      <w:r w:rsidR="00C359D5" w:rsidRPr="000D6B05">
        <w:rPr>
          <w:szCs w:val="24"/>
        </w:rPr>
        <w:t xml:space="preserve"> </w:t>
      </w:r>
      <w:r w:rsidRPr="000D6B05">
        <w:rPr>
          <w:szCs w:val="24"/>
        </w:rPr>
        <w:t>структуре</w:t>
      </w:r>
      <w:r w:rsidR="00C359D5" w:rsidRPr="000D6B05">
        <w:rPr>
          <w:szCs w:val="24"/>
        </w:rPr>
        <w:t xml:space="preserve"> </w:t>
      </w:r>
      <w:r w:rsidRPr="000D6B05">
        <w:rPr>
          <w:szCs w:val="24"/>
        </w:rPr>
        <w:t>организации.</w:t>
      </w:r>
    </w:p>
    <w:p w14:paraId="74A1746F" w14:textId="29C054A5" w:rsidR="007B63D6" w:rsidRPr="000D6B05" w:rsidRDefault="007B63D6"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Систему</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пользователю</w:t>
      </w:r>
      <w:r w:rsidR="00C359D5" w:rsidRPr="000D6B05">
        <w:rPr>
          <w:szCs w:val="24"/>
        </w:rPr>
        <w:t xml:space="preserve"> </w:t>
      </w:r>
      <w:r w:rsidRPr="000D6B05">
        <w:rPr>
          <w:szCs w:val="24"/>
        </w:rPr>
        <w:t>АРМ</w:t>
      </w:r>
      <w:r w:rsidR="00C359D5" w:rsidRPr="000D6B05">
        <w:rPr>
          <w:szCs w:val="24"/>
        </w:rPr>
        <w:t xml:space="preserve"> </w:t>
      </w:r>
      <w:r w:rsidRPr="000D6B05">
        <w:rPr>
          <w:szCs w:val="24"/>
        </w:rPr>
        <w:t>администратора</w:t>
      </w:r>
      <w:r w:rsidR="00C359D5" w:rsidRPr="000D6B05">
        <w:rPr>
          <w:szCs w:val="24"/>
        </w:rPr>
        <w:t xml:space="preserve"> </w:t>
      </w:r>
      <w:r w:rsidRPr="000D6B05">
        <w:rPr>
          <w:szCs w:val="24"/>
        </w:rPr>
        <w:t>ЦОД.</w:t>
      </w:r>
    </w:p>
    <w:p w14:paraId="70FCCB05" w14:textId="678ECD83" w:rsidR="007B63D6" w:rsidRPr="000D6B05" w:rsidRDefault="007B63D6" w:rsidP="00461C70">
      <w:pPr>
        <w:numPr>
          <w:ilvl w:val="0"/>
          <w:numId w:val="175"/>
        </w:numPr>
        <w:spacing w:line="360" w:lineRule="auto"/>
        <w:ind w:left="1434" w:hanging="357"/>
        <w:jc w:val="both"/>
        <w:rPr>
          <w:szCs w:val="24"/>
        </w:rPr>
      </w:pPr>
      <w:r w:rsidRPr="000D6B05">
        <w:rPr>
          <w:szCs w:val="24"/>
        </w:rPr>
        <w:t>Начальный</w:t>
      </w:r>
      <w:r w:rsidR="00C359D5" w:rsidRPr="000D6B05">
        <w:rPr>
          <w:szCs w:val="24"/>
        </w:rPr>
        <w:t xml:space="preserve"> </w:t>
      </w:r>
      <w:r w:rsidRPr="000D6B05">
        <w:rPr>
          <w:szCs w:val="24"/>
        </w:rPr>
        <w:t>(нулевой)</w:t>
      </w:r>
      <w:r w:rsidR="00C359D5" w:rsidRPr="000D6B05">
        <w:rPr>
          <w:szCs w:val="24"/>
        </w:rPr>
        <w:t xml:space="preserve"> </w:t>
      </w:r>
      <w:r w:rsidRPr="000D6B05">
        <w:rPr>
          <w:szCs w:val="24"/>
        </w:rPr>
        <w:t>уровень</w:t>
      </w:r>
      <w:r w:rsidR="00C359D5" w:rsidRPr="000D6B05">
        <w:rPr>
          <w:szCs w:val="24"/>
        </w:rPr>
        <w:t xml:space="preserve"> </w:t>
      </w:r>
      <w:r w:rsidRPr="000D6B05">
        <w:rPr>
          <w:szCs w:val="24"/>
        </w:rPr>
        <w:t>дерева</w:t>
      </w:r>
      <w:r w:rsidR="00C359D5" w:rsidRPr="000D6B05">
        <w:rPr>
          <w:szCs w:val="24"/>
        </w:rPr>
        <w:t xml:space="preserve"> </w:t>
      </w:r>
      <w:r w:rsidRPr="000D6B05">
        <w:rPr>
          <w:szCs w:val="24"/>
        </w:rPr>
        <w:t>ссылается</w:t>
      </w:r>
      <w:r w:rsidR="00C359D5" w:rsidRPr="000D6B05">
        <w:rPr>
          <w:szCs w:val="24"/>
        </w:rPr>
        <w:t xml:space="preserve"> </w:t>
      </w:r>
      <w:r w:rsidRPr="000D6B05">
        <w:rPr>
          <w:szCs w:val="24"/>
        </w:rPr>
        <w:t>на</w:t>
      </w:r>
      <w:r w:rsidR="00C359D5" w:rsidRPr="000D6B05">
        <w:rPr>
          <w:szCs w:val="24"/>
        </w:rPr>
        <w:t xml:space="preserve"> </w:t>
      </w:r>
      <w:r w:rsidRPr="000D6B05">
        <w:rPr>
          <w:szCs w:val="24"/>
        </w:rPr>
        <w:t>саму</w:t>
      </w:r>
      <w:r w:rsidR="00C359D5" w:rsidRPr="000D6B05">
        <w:rPr>
          <w:szCs w:val="24"/>
        </w:rPr>
        <w:t xml:space="preserve"> </w:t>
      </w:r>
      <w:r w:rsidRPr="000D6B05">
        <w:rPr>
          <w:szCs w:val="24"/>
        </w:rPr>
        <w:t>организацию,</w:t>
      </w:r>
      <w:r w:rsidR="00C359D5" w:rsidRPr="000D6B05">
        <w:rPr>
          <w:szCs w:val="24"/>
        </w:rPr>
        <w:t xml:space="preserve"> </w:t>
      </w:r>
      <w:r w:rsidRPr="000D6B05">
        <w:rPr>
          <w:szCs w:val="24"/>
        </w:rPr>
        <w:t>уровни</w:t>
      </w:r>
      <w:r w:rsidR="00C359D5" w:rsidRPr="000D6B05">
        <w:rPr>
          <w:szCs w:val="24"/>
        </w:rPr>
        <w:t xml:space="preserve"> </w:t>
      </w:r>
      <w:r w:rsidR="00312BB4" w:rsidRPr="000D6B05">
        <w:rPr>
          <w:szCs w:val="24"/>
        </w:rPr>
        <w:t>"</w:t>
      </w:r>
      <w:r w:rsidRPr="000D6B05">
        <w:rPr>
          <w:szCs w:val="24"/>
        </w:rPr>
        <w:t>первого</w:t>
      </w:r>
      <w:r w:rsidR="00C359D5" w:rsidRPr="000D6B05">
        <w:rPr>
          <w:szCs w:val="24"/>
        </w:rPr>
        <w:t xml:space="preserve"> </w:t>
      </w:r>
      <w:r w:rsidRPr="000D6B05">
        <w:rPr>
          <w:szCs w:val="24"/>
        </w:rPr>
        <w:t>эшелона</w:t>
      </w:r>
      <w:r w:rsidR="00312BB4" w:rsidRPr="000D6B05">
        <w:rPr>
          <w:szCs w:val="24"/>
        </w:rPr>
        <w:t>"</w:t>
      </w:r>
      <w:r w:rsidR="00C359D5" w:rsidRPr="000D6B05">
        <w:rPr>
          <w:szCs w:val="24"/>
        </w:rPr>
        <w:t xml:space="preserve"> </w:t>
      </w:r>
      <w:r w:rsidRPr="000D6B05">
        <w:rPr>
          <w:szCs w:val="24"/>
        </w:rPr>
        <w:t>–</w:t>
      </w:r>
      <w:r w:rsidR="00C359D5" w:rsidRPr="000D6B05">
        <w:rPr>
          <w:szCs w:val="24"/>
        </w:rPr>
        <w:t xml:space="preserve"> </w:t>
      </w:r>
      <w:r w:rsidRPr="000D6B05">
        <w:rPr>
          <w:szCs w:val="24"/>
        </w:rPr>
        <w:t>на</w:t>
      </w:r>
      <w:r w:rsidR="00C359D5" w:rsidRPr="000D6B05">
        <w:rPr>
          <w:szCs w:val="24"/>
        </w:rPr>
        <w:t xml:space="preserve"> </w:t>
      </w:r>
      <w:r w:rsidRPr="000D6B05">
        <w:rPr>
          <w:szCs w:val="24"/>
        </w:rPr>
        <w:t>корневой</w:t>
      </w:r>
      <w:r w:rsidR="00C359D5" w:rsidRPr="000D6B05">
        <w:rPr>
          <w:szCs w:val="24"/>
        </w:rPr>
        <w:t xml:space="preserve"> </w:t>
      </w:r>
      <w:r w:rsidRPr="000D6B05">
        <w:rPr>
          <w:szCs w:val="24"/>
        </w:rPr>
        <w:t>(нулевой)</w:t>
      </w:r>
      <w:r w:rsidR="00C359D5" w:rsidRPr="000D6B05">
        <w:rPr>
          <w:szCs w:val="24"/>
        </w:rPr>
        <w:t xml:space="preserve"> </w:t>
      </w:r>
      <w:r w:rsidRPr="000D6B05">
        <w:rPr>
          <w:szCs w:val="24"/>
        </w:rPr>
        <w:t>уровень</w:t>
      </w:r>
      <w:r w:rsidR="00C359D5" w:rsidRPr="000D6B05">
        <w:rPr>
          <w:szCs w:val="24"/>
        </w:rPr>
        <w:t xml:space="preserve"> </w:t>
      </w:r>
      <w:r w:rsidRPr="000D6B05">
        <w:rPr>
          <w:szCs w:val="24"/>
        </w:rPr>
        <w:t>и</w:t>
      </w:r>
      <w:r w:rsidR="00C359D5" w:rsidRPr="000D6B05">
        <w:rPr>
          <w:szCs w:val="24"/>
        </w:rPr>
        <w:t xml:space="preserve"> </w:t>
      </w:r>
      <w:r w:rsidRPr="000D6B05">
        <w:rPr>
          <w:szCs w:val="24"/>
        </w:rPr>
        <w:t>т.д.</w:t>
      </w:r>
    </w:p>
    <w:p w14:paraId="2D057308" w14:textId="74B0C15C" w:rsidR="007B63D6" w:rsidRPr="000D6B05" w:rsidRDefault="007B63D6" w:rsidP="00461C70">
      <w:pPr>
        <w:numPr>
          <w:ilvl w:val="0"/>
          <w:numId w:val="175"/>
        </w:numPr>
        <w:spacing w:line="360" w:lineRule="auto"/>
        <w:ind w:left="1434" w:hanging="357"/>
        <w:jc w:val="both"/>
        <w:rPr>
          <w:szCs w:val="24"/>
        </w:rPr>
      </w:pPr>
      <w:r w:rsidRPr="000D6B05">
        <w:rPr>
          <w:szCs w:val="24"/>
        </w:rPr>
        <w:t>Поддерживается</w:t>
      </w:r>
      <w:r w:rsidR="00C359D5" w:rsidRPr="000D6B05">
        <w:rPr>
          <w:szCs w:val="24"/>
        </w:rPr>
        <w:t xml:space="preserve"> </w:t>
      </w:r>
      <w:r w:rsidRPr="000D6B05">
        <w:rPr>
          <w:szCs w:val="24"/>
        </w:rPr>
        <w:t>формирование</w:t>
      </w:r>
      <w:r w:rsidR="00C359D5" w:rsidRPr="000D6B05">
        <w:rPr>
          <w:szCs w:val="24"/>
        </w:rPr>
        <w:t xml:space="preserve"> </w:t>
      </w:r>
      <w:r w:rsidRPr="000D6B05">
        <w:rPr>
          <w:szCs w:val="24"/>
        </w:rPr>
        <w:t>иерархической</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Структурным</w:t>
      </w:r>
      <w:r w:rsidR="00C359D5" w:rsidRPr="000D6B05">
        <w:rPr>
          <w:szCs w:val="24"/>
        </w:rPr>
        <w:t xml:space="preserve"> </w:t>
      </w:r>
      <w:r w:rsidRPr="000D6B05">
        <w:rPr>
          <w:szCs w:val="24"/>
        </w:rPr>
        <w:t>подразделениям</w:t>
      </w:r>
      <w:r w:rsidR="00C359D5" w:rsidRPr="000D6B05">
        <w:rPr>
          <w:szCs w:val="24"/>
        </w:rPr>
        <w:t xml:space="preserve"> </w:t>
      </w:r>
      <w:r w:rsidRPr="000D6B05">
        <w:rPr>
          <w:szCs w:val="24"/>
        </w:rPr>
        <w:t>могут</w:t>
      </w:r>
      <w:r w:rsidR="00C359D5" w:rsidRPr="000D6B05">
        <w:rPr>
          <w:szCs w:val="24"/>
        </w:rPr>
        <w:t xml:space="preserve"> </w:t>
      </w:r>
      <w:r w:rsidRPr="000D6B05">
        <w:rPr>
          <w:szCs w:val="24"/>
        </w:rPr>
        <w:t>быть</w:t>
      </w:r>
      <w:r w:rsidR="00C359D5" w:rsidRPr="000D6B05">
        <w:rPr>
          <w:szCs w:val="24"/>
        </w:rPr>
        <w:t xml:space="preserve"> </w:t>
      </w:r>
      <w:r w:rsidRPr="000D6B05">
        <w:rPr>
          <w:szCs w:val="24"/>
        </w:rPr>
        <w:t>заданы</w:t>
      </w:r>
      <w:r w:rsidR="00C359D5" w:rsidRPr="000D6B05">
        <w:rPr>
          <w:szCs w:val="24"/>
        </w:rPr>
        <w:t xml:space="preserve"> </w:t>
      </w:r>
      <w:r w:rsidRPr="000D6B05">
        <w:rPr>
          <w:szCs w:val="24"/>
        </w:rPr>
        <w:t>наименования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пожеланиями</w:t>
      </w:r>
      <w:r w:rsidR="00C359D5" w:rsidRPr="000D6B05">
        <w:rPr>
          <w:szCs w:val="24"/>
        </w:rPr>
        <w:t xml:space="preserve"> </w:t>
      </w:r>
      <w:r w:rsidRPr="000D6B05">
        <w:rPr>
          <w:szCs w:val="24"/>
        </w:rPr>
        <w:t>пользователей.</w:t>
      </w:r>
      <w:r w:rsidR="00C359D5" w:rsidRPr="000D6B05">
        <w:rPr>
          <w:szCs w:val="24"/>
        </w:rPr>
        <w:t xml:space="preserve"> </w:t>
      </w:r>
    </w:p>
    <w:p w14:paraId="451AC941" w14:textId="552A2FBC" w:rsidR="007B63D6" w:rsidRPr="000D6B05" w:rsidRDefault="007B63D6" w:rsidP="00461C70">
      <w:pPr>
        <w:numPr>
          <w:ilvl w:val="0"/>
          <w:numId w:val="175"/>
        </w:numPr>
        <w:spacing w:line="360" w:lineRule="auto"/>
        <w:ind w:left="1434" w:hanging="357"/>
        <w:jc w:val="both"/>
        <w:rPr>
          <w:szCs w:val="24"/>
        </w:rPr>
      </w:pPr>
      <w:r w:rsidRPr="000D6B05">
        <w:rPr>
          <w:szCs w:val="24"/>
        </w:rPr>
        <w:t>Для</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АРМ</w:t>
      </w:r>
      <w:r w:rsidR="00C359D5" w:rsidRPr="000D6B05">
        <w:rPr>
          <w:szCs w:val="24"/>
        </w:rPr>
        <w:t xml:space="preserve"> </w:t>
      </w:r>
      <w:r w:rsidRPr="000D6B05">
        <w:rPr>
          <w:szCs w:val="24"/>
        </w:rPr>
        <w:t>администратора</w:t>
      </w:r>
      <w:r w:rsidR="00C359D5" w:rsidRPr="000D6B05">
        <w:rPr>
          <w:szCs w:val="24"/>
        </w:rPr>
        <w:t xml:space="preserve"> </w:t>
      </w:r>
      <w:r w:rsidRPr="000D6B05">
        <w:rPr>
          <w:szCs w:val="24"/>
        </w:rPr>
        <w:t>МО</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доступен</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имеющейся</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и</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паспорта</w:t>
      </w:r>
      <w:r w:rsidR="00C359D5" w:rsidRPr="000D6B05">
        <w:rPr>
          <w:szCs w:val="24"/>
        </w:rPr>
        <w:t xml:space="preserve"> </w:t>
      </w:r>
      <w:r w:rsidRPr="000D6B05">
        <w:rPr>
          <w:szCs w:val="24"/>
        </w:rPr>
        <w:t>организации.</w:t>
      </w:r>
    </w:p>
    <w:p w14:paraId="2FA7AA2A" w14:textId="214C11E4" w:rsidR="007B63D6" w:rsidRPr="000D6B05" w:rsidRDefault="007B63D6" w:rsidP="00461C70">
      <w:pPr>
        <w:numPr>
          <w:ilvl w:val="0"/>
          <w:numId w:val="175"/>
        </w:numPr>
        <w:spacing w:line="360" w:lineRule="auto"/>
        <w:ind w:left="1434" w:hanging="357"/>
        <w:jc w:val="both"/>
        <w:rPr>
          <w:szCs w:val="24"/>
        </w:rPr>
      </w:pPr>
      <w:r w:rsidRPr="000D6B05">
        <w:rPr>
          <w:szCs w:val="24"/>
        </w:rPr>
        <w:t>Функциональная</w:t>
      </w:r>
      <w:r w:rsidR="00C359D5" w:rsidRPr="000D6B05">
        <w:rPr>
          <w:szCs w:val="24"/>
        </w:rPr>
        <w:t xml:space="preserve"> </w:t>
      </w:r>
      <w:r w:rsidRPr="000D6B05">
        <w:rPr>
          <w:szCs w:val="24"/>
        </w:rPr>
        <w:t>структура</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реализуется</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служб.</w:t>
      </w:r>
      <w:r w:rsidR="00C359D5" w:rsidRPr="000D6B05">
        <w:rPr>
          <w:szCs w:val="24"/>
        </w:rPr>
        <w:t xml:space="preserve"> </w:t>
      </w:r>
    </w:p>
    <w:p w14:paraId="4E37E825" w14:textId="6D2877B2" w:rsidR="007B63D6" w:rsidRPr="000D6B05" w:rsidRDefault="007B63D6" w:rsidP="00461C70">
      <w:pPr>
        <w:numPr>
          <w:ilvl w:val="0"/>
          <w:numId w:val="175"/>
        </w:numPr>
        <w:spacing w:line="360" w:lineRule="auto"/>
        <w:ind w:left="1434" w:hanging="357"/>
        <w:jc w:val="both"/>
        <w:rPr>
          <w:szCs w:val="24"/>
        </w:rPr>
      </w:pPr>
      <w:r w:rsidRPr="000D6B05">
        <w:rPr>
          <w:szCs w:val="24"/>
        </w:rPr>
        <w:t>На</w:t>
      </w:r>
      <w:r w:rsidR="00C359D5" w:rsidRPr="000D6B05">
        <w:rPr>
          <w:szCs w:val="24"/>
        </w:rPr>
        <w:t xml:space="preserve"> </w:t>
      </w:r>
      <w:r w:rsidRPr="000D6B05">
        <w:rPr>
          <w:szCs w:val="24"/>
        </w:rPr>
        <w:t>структурный</w:t>
      </w:r>
      <w:r w:rsidR="00C359D5" w:rsidRPr="000D6B05">
        <w:rPr>
          <w:szCs w:val="24"/>
        </w:rPr>
        <w:t xml:space="preserve"> </w:t>
      </w:r>
      <w:r w:rsidRPr="000D6B05">
        <w:rPr>
          <w:szCs w:val="24"/>
        </w:rPr>
        <w:t>уровень</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возможно</w:t>
      </w:r>
      <w:r w:rsidR="00C359D5" w:rsidRPr="000D6B05">
        <w:rPr>
          <w:szCs w:val="24"/>
        </w:rPr>
        <w:t xml:space="preserve"> </w:t>
      </w:r>
      <w:r w:rsidRPr="000D6B05">
        <w:rPr>
          <w:szCs w:val="24"/>
        </w:rPr>
        <w:t>добавить</w:t>
      </w:r>
      <w:r w:rsidR="00C359D5" w:rsidRPr="000D6B05">
        <w:rPr>
          <w:szCs w:val="24"/>
        </w:rPr>
        <w:t xml:space="preserve"> </w:t>
      </w:r>
      <w:r w:rsidRPr="000D6B05">
        <w:rPr>
          <w:szCs w:val="24"/>
        </w:rPr>
        <w:t>любое</w:t>
      </w:r>
      <w:r w:rsidR="00C359D5" w:rsidRPr="000D6B05">
        <w:rPr>
          <w:szCs w:val="24"/>
        </w:rPr>
        <w:t xml:space="preserve"> </w:t>
      </w:r>
      <w:r w:rsidRPr="000D6B05">
        <w:rPr>
          <w:szCs w:val="24"/>
        </w:rPr>
        <w:t>количество</w:t>
      </w:r>
      <w:r w:rsidR="00C359D5" w:rsidRPr="000D6B05">
        <w:rPr>
          <w:szCs w:val="24"/>
        </w:rPr>
        <w:t xml:space="preserve"> </w:t>
      </w:r>
      <w:r w:rsidRPr="000D6B05">
        <w:rPr>
          <w:szCs w:val="24"/>
        </w:rPr>
        <w:t>служб</w:t>
      </w:r>
      <w:r w:rsidR="00C359D5" w:rsidRPr="000D6B05">
        <w:rPr>
          <w:szCs w:val="24"/>
        </w:rPr>
        <w:t xml:space="preserve"> </w:t>
      </w:r>
      <w:r w:rsidRPr="000D6B05">
        <w:rPr>
          <w:szCs w:val="24"/>
        </w:rPr>
        <w:t>с</w:t>
      </w:r>
      <w:r w:rsidR="00C359D5" w:rsidRPr="000D6B05">
        <w:rPr>
          <w:szCs w:val="24"/>
        </w:rPr>
        <w:t xml:space="preserve"> </w:t>
      </w:r>
      <w:r w:rsidRPr="000D6B05">
        <w:rPr>
          <w:szCs w:val="24"/>
        </w:rPr>
        <w:t>типами,</w:t>
      </w:r>
      <w:r w:rsidR="00C359D5" w:rsidRPr="000D6B05">
        <w:rPr>
          <w:szCs w:val="24"/>
        </w:rPr>
        <w:t xml:space="preserve"> </w:t>
      </w:r>
      <w:r w:rsidRPr="000D6B05">
        <w:rPr>
          <w:szCs w:val="24"/>
        </w:rPr>
        <w:t>которые</w:t>
      </w:r>
      <w:r w:rsidR="00C359D5" w:rsidRPr="000D6B05">
        <w:rPr>
          <w:szCs w:val="24"/>
        </w:rPr>
        <w:t xml:space="preserve"> </w:t>
      </w:r>
      <w:r w:rsidRPr="000D6B05">
        <w:rPr>
          <w:szCs w:val="24"/>
        </w:rPr>
        <w:t>разрешены</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типа</w:t>
      </w:r>
      <w:r w:rsidR="00C359D5" w:rsidRPr="000D6B05">
        <w:rPr>
          <w:szCs w:val="24"/>
        </w:rPr>
        <w:t xml:space="preserve"> </w:t>
      </w:r>
      <w:r w:rsidRPr="000D6B05">
        <w:rPr>
          <w:szCs w:val="24"/>
        </w:rPr>
        <w:t>организации.</w:t>
      </w:r>
      <w:r w:rsidR="00C359D5" w:rsidRPr="000D6B05">
        <w:rPr>
          <w:szCs w:val="24"/>
        </w:rPr>
        <w:t xml:space="preserve"> </w:t>
      </w:r>
    </w:p>
    <w:p w14:paraId="51D1B9F1" w14:textId="77B89503" w:rsidR="007B63D6" w:rsidRPr="000D6B05" w:rsidRDefault="007B63D6" w:rsidP="00461C70">
      <w:pPr>
        <w:numPr>
          <w:ilvl w:val="0"/>
          <w:numId w:val="175"/>
        </w:numPr>
        <w:spacing w:line="360" w:lineRule="auto"/>
        <w:ind w:left="1434" w:hanging="357"/>
        <w:jc w:val="both"/>
        <w:rPr>
          <w:szCs w:val="24"/>
        </w:rPr>
      </w:pPr>
      <w:r w:rsidRPr="000D6B05">
        <w:rPr>
          <w:szCs w:val="24"/>
        </w:rPr>
        <w:t>Для</w:t>
      </w:r>
      <w:r w:rsidR="00C359D5" w:rsidRPr="000D6B05">
        <w:rPr>
          <w:szCs w:val="24"/>
        </w:rPr>
        <w:t xml:space="preserve"> </w:t>
      </w:r>
      <w:r w:rsidRPr="000D6B05">
        <w:rPr>
          <w:szCs w:val="24"/>
        </w:rPr>
        <w:t>обеспечения</w:t>
      </w:r>
      <w:r w:rsidR="00C359D5" w:rsidRPr="000D6B05">
        <w:rPr>
          <w:szCs w:val="24"/>
        </w:rPr>
        <w:t xml:space="preserve"> </w:t>
      </w:r>
      <w:r w:rsidRPr="000D6B05">
        <w:rPr>
          <w:szCs w:val="24"/>
        </w:rPr>
        <w:t>товарного</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создаются</w:t>
      </w:r>
      <w:r w:rsidR="00C359D5" w:rsidRPr="000D6B05">
        <w:rPr>
          <w:szCs w:val="24"/>
        </w:rPr>
        <w:t xml:space="preserve"> </w:t>
      </w:r>
      <w:r w:rsidRPr="000D6B05">
        <w:rPr>
          <w:szCs w:val="24"/>
        </w:rPr>
        <w:t>склады</w:t>
      </w:r>
      <w:r w:rsidR="00C359D5" w:rsidRPr="000D6B05">
        <w:rPr>
          <w:szCs w:val="24"/>
        </w:rPr>
        <w:t xml:space="preserve"> </w:t>
      </w:r>
      <w:r w:rsidRPr="000D6B05">
        <w:rPr>
          <w:szCs w:val="24"/>
        </w:rPr>
        <w:t>в</w:t>
      </w:r>
      <w:r w:rsidR="00C359D5" w:rsidRPr="000D6B05">
        <w:rPr>
          <w:szCs w:val="24"/>
        </w:rPr>
        <w:t xml:space="preserve"> </w:t>
      </w:r>
      <w:r w:rsidRPr="000D6B05">
        <w:rPr>
          <w:szCs w:val="24"/>
        </w:rPr>
        <w:t>структуре</w:t>
      </w:r>
      <w:r w:rsidR="00C359D5" w:rsidRPr="000D6B05">
        <w:rPr>
          <w:szCs w:val="24"/>
        </w:rPr>
        <w:t xml:space="preserve"> </w:t>
      </w:r>
      <w:r w:rsidRPr="000D6B05">
        <w:rPr>
          <w:szCs w:val="24"/>
        </w:rPr>
        <w:t>организаций,</w:t>
      </w:r>
      <w:r w:rsidR="00C359D5" w:rsidRPr="000D6B05">
        <w:rPr>
          <w:szCs w:val="24"/>
        </w:rPr>
        <w:t xml:space="preserve"> </w:t>
      </w:r>
      <w:r w:rsidRPr="000D6B05">
        <w:rPr>
          <w:szCs w:val="24"/>
        </w:rPr>
        <w:t>есть</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связать</w:t>
      </w:r>
      <w:r w:rsidR="00C359D5" w:rsidRPr="000D6B05">
        <w:rPr>
          <w:szCs w:val="24"/>
        </w:rPr>
        <w:t xml:space="preserve"> </w:t>
      </w:r>
      <w:r w:rsidRPr="000D6B05">
        <w:rPr>
          <w:szCs w:val="24"/>
        </w:rPr>
        <w:t>склады</w:t>
      </w:r>
      <w:r w:rsidR="00C359D5" w:rsidRPr="000D6B05">
        <w:rPr>
          <w:szCs w:val="24"/>
        </w:rPr>
        <w:t xml:space="preserve"> </w:t>
      </w:r>
      <w:r w:rsidRPr="000D6B05">
        <w:rPr>
          <w:szCs w:val="24"/>
        </w:rPr>
        <w:t>со</w:t>
      </w:r>
      <w:r w:rsidR="00C359D5" w:rsidRPr="000D6B05">
        <w:rPr>
          <w:szCs w:val="24"/>
        </w:rPr>
        <w:t xml:space="preserve"> </w:t>
      </w:r>
      <w:r w:rsidRPr="000D6B05">
        <w:rPr>
          <w:szCs w:val="24"/>
        </w:rPr>
        <w:t>службами.</w:t>
      </w:r>
    </w:p>
    <w:p w14:paraId="75D73EF8" w14:textId="79E89781" w:rsidR="007B63D6" w:rsidRPr="000D6B05" w:rsidRDefault="007B63D6"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справочник</w:t>
      </w:r>
      <w:r w:rsidR="00C359D5" w:rsidRPr="000D6B05">
        <w:rPr>
          <w:szCs w:val="24"/>
        </w:rPr>
        <w:t xml:space="preserve"> </w:t>
      </w:r>
      <w:r w:rsidRPr="000D6B05">
        <w:rPr>
          <w:szCs w:val="24"/>
        </w:rPr>
        <w:t>организаций.</w:t>
      </w:r>
      <w:r w:rsidR="00C359D5" w:rsidRPr="000D6B05">
        <w:rPr>
          <w:szCs w:val="24"/>
        </w:rPr>
        <w:t xml:space="preserve"> </w:t>
      </w:r>
      <w:r w:rsidRPr="000D6B05">
        <w:rPr>
          <w:szCs w:val="24"/>
        </w:rPr>
        <w:t>Элементы</w:t>
      </w:r>
      <w:r w:rsidR="00C359D5" w:rsidRPr="000D6B05">
        <w:rPr>
          <w:szCs w:val="24"/>
        </w:rPr>
        <w:t xml:space="preserve"> </w:t>
      </w:r>
      <w:r w:rsidRPr="000D6B05">
        <w:rPr>
          <w:szCs w:val="24"/>
        </w:rPr>
        <w:t>формы</w:t>
      </w:r>
      <w:r w:rsidR="00C359D5" w:rsidRPr="000D6B05">
        <w:rPr>
          <w:szCs w:val="24"/>
        </w:rPr>
        <w:t xml:space="preserve"> </w:t>
      </w:r>
      <w:r w:rsidR="00312BB4" w:rsidRPr="000D6B05">
        <w:rPr>
          <w:szCs w:val="24"/>
        </w:rPr>
        <w:t>"</w:t>
      </w:r>
      <w:r w:rsidRPr="000D6B05">
        <w:rPr>
          <w:szCs w:val="24"/>
        </w:rPr>
        <w:t>Структура</w:t>
      </w:r>
      <w:r w:rsidR="00C359D5" w:rsidRPr="000D6B05">
        <w:rPr>
          <w:szCs w:val="24"/>
        </w:rPr>
        <w:t xml:space="preserve"> </w:t>
      </w:r>
      <w:r w:rsidRPr="000D6B05">
        <w:rPr>
          <w:szCs w:val="24"/>
        </w:rPr>
        <w:t>организации</w:t>
      </w:r>
      <w:r w:rsidR="00312BB4" w:rsidRPr="000D6B05">
        <w:rPr>
          <w:szCs w:val="24"/>
        </w:rPr>
        <w:t>"</w:t>
      </w:r>
      <w:r w:rsidRPr="000D6B05">
        <w:rPr>
          <w:szCs w:val="24"/>
        </w:rPr>
        <w:t>:</w:t>
      </w:r>
    </w:p>
    <w:p w14:paraId="5D97A9ED" w14:textId="3030733F" w:rsidR="007B63D6" w:rsidRPr="000D6B05" w:rsidRDefault="007B63D6" w:rsidP="00461C70">
      <w:pPr>
        <w:numPr>
          <w:ilvl w:val="1"/>
          <w:numId w:val="172"/>
        </w:numPr>
        <w:spacing w:line="360" w:lineRule="auto"/>
        <w:jc w:val="both"/>
        <w:rPr>
          <w:szCs w:val="24"/>
        </w:rPr>
      </w:pPr>
      <w:r w:rsidRPr="000D6B05">
        <w:rPr>
          <w:szCs w:val="24"/>
        </w:rPr>
        <w:t>дерево</w:t>
      </w:r>
      <w:r w:rsidR="00C359D5" w:rsidRPr="000D6B05">
        <w:rPr>
          <w:szCs w:val="24"/>
        </w:rPr>
        <w:t xml:space="preserve"> </w:t>
      </w:r>
      <w:r w:rsidRPr="000D6B05">
        <w:rPr>
          <w:szCs w:val="24"/>
        </w:rPr>
        <w:t>уровней;</w:t>
      </w:r>
    </w:p>
    <w:p w14:paraId="1E5ED06D" w14:textId="2473514B" w:rsidR="007B63D6" w:rsidRPr="000D6B05" w:rsidRDefault="007B63D6" w:rsidP="00461C70">
      <w:pPr>
        <w:numPr>
          <w:ilvl w:val="1"/>
          <w:numId w:val="172"/>
        </w:numPr>
        <w:spacing w:line="360" w:lineRule="auto"/>
        <w:jc w:val="both"/>
        <w:rPr>
          <w:szCs w:val="24"/>
        </w:rPr>
      </w:pPr>
      <w:r w:rsidRPr="000D6B05">
        <w:rPr>
          <w:szCs w:val="24"/>
        </w:rPr>
        <w:t>список</w:t>
      </w:r>
      <w:r w:rsidR="00C359D5" w:rsidRPr="000D6B05">
        <w:rPr>
          <w:szCs w:val="24"/>
        </w:rPr>
        <w:t xml:space="preserve"> </w:t>
      </w:r>
      <w:r w:rsidRPr="000D6B05">
        <w:rPr>
          <w:szCs w:val="24"/>
        </w:rPr>
        <w:t>уровней</w:t>
      </w:r>
      <w:r w:rsidR="00C359D5" w:rsidRPr="000D6B05">
        <w:rPr>
          <w:szCs w:val="24"/>
        </w:rPr>
        <w:t xml:space="preserve"> </w:t>
      </w:r>
      <w:r w:rsidRPr="000D6B05">
        <w:rPr>
          <w:szCs w:val="24"/>
        </w:rPr>
        <w:t>текущего</w:t>
      </w:r>
      <w:r w:rsidR="00C359D5" w:rsidRPr="000D6B05">
        <w:rPr>
          <w:szCs w:val="24"/>
        </w:rPr>
        <w:t xml:space="preserve"> </w:t>
      </w:r>
      <w:r w:rsidRPr="000D6B05">
        <w:rPr>
          <w:szCs w:val="24"/>
        </w:rPr>
        <w:t>уровня;</w:t>
      </w:r>
    </w:p>
    <w:p w14:paraId="366EAB95" w14:textId="087F2D9E" w:rsidR="007B63D6" w:rsidRPr="000D6B05" w:rsidRDefault="007B63D6" w:rsidP="00461C70">
      <w:pPr>
        <w:numPr>
          <w:ilvl w:val="1"/>
          <w:numId w:val="172"/>
        </w:numPr>
        <w:spacing w:line="360" w:lineRule="auto"/>
        <w:jc w:val="both"/>
        <w:rPr>
          <w:szCs w:val="24"/>
        </w:rPr>
      </w:pPr>
      <w:r w:rsidRPr="000D6B05">
        <w:rPr>
          <w:szCs w:val="24"/>
        </w:rPr>
        <w:t>список</w:t>
      </w:r>
      <w:r w:rsidR="00C359D5" w:rsidRPr="000D6B05">
        <w:rPr>
          <w:szCs w:val="24"/>
        </w:rPr>
        <w:t xml:space="preserve"> </w:t>
      </w:r>
      <w:r w:rsidRPr="000D6B05">
        <w:rPr>
          <w:szCs w:val="24"/>
        </w:rPr>
        <w:t>служб</w:t>
      </w:r>
      <w:r w:rsidR="00C359D5" w:rsidRPr="000D6B05">
        <w:rPr>
          <w:szCs w:val="24"/>
        </w:rPr>
        <w:t xml:space="preserve"> </w:t>
      </w:r>
      <w:r w:rsidRPr="000D6B05">
        <w:rPr>
          <w:szCs w:val="24"/>
        </w:rPr>
        <w:t>текущего</w:t>
      </w:r>
      <w:r w:rsidR="00C359D5" w:rsidRPr="000D6B05">
        <w:rPr>
          <w:szCs w:val="24"/>
        </w:rPr>
        <w:t xml:space="preserve"> </w:t>
      </w:r>
      <w:r w:rsidRPr="000D6B05">
        <w:rPr>
          <w:szCs w:val="24"/>
        </w:rPr>
        <w:t>уровня;</w:t>
      </w:r>
    </w:p>
    <w:p w14:paraId="4EB93FA1" w14:textId="25259867" w:rsidR="007B63D6" w:rsidRPr="000D6B05" w:rsidRDefault="007B63D6" w:rsidP="00461C70">
      <w:pPr>
        <w:numPr>
          <w:ilvl w:val="1"/>
          <w:numId w:val="172"/>
        </w:numPr>
        <w:spacing w:line="360" w:lineRule="auto"/>
        <w:jc w:val="both"/>
        <w:rPr>
          <w:szCs w:val="24"/>
        </w:rPr>
      </w:pPr>
      <w:r w:rsidRPr="000D6B05">
        <w:rPr>
          <w:szCs w:val="24"/>
        </w:rPr>
        <w:t>список</w:t>
      </w:r>
      <w:r w:rsidR="00C359D5" w:rsidRPr="000D6B05">
        <w:rPr>
          <w:szCs w:val="24"/>
        </w:rPr>
        <w:t xml:space="preserve"> </w:t>
      </w:r>
      <w:r w:rsidRPr="000D6B05">
        <w:rPr>
          <w:szCs w:val="24"/>
        </w:rPr>
        <w:t>пользователей</w:t>
      </w:r>
      <w:r w:rsidR="00C359D5" w:rsidRPr="000D6B05">
        <w:rPr>
          <w:szCs w:val="24"/>
        </w:rPr>
        <w:t xml:space="preserve"> </w:t>
      </w:r>
      <w:r w:rsidRPr="000D6B05">
        <w:rPr>
          <w:szCs w:val="24"/>
        </w:rPr>
        <w:t>текущего</w:t>
      </w:r>
      <w:r w:rsidR="00C359D5" w:rsidRPr="000D6B05">
        <w:rPr>
          <w:szCs w:val="24"/>
        </w:rPr>
        <w:t xml:space="preserve"> </w:t>
      </w:r>
      <w:r w:rsidRPr="000D6B05">
        <w:rPr>
          <w:szCs w:val="24"/>
        </w:rPr>
        <w:t>уровня.</w:t>
      </w:r>
    </w:p>
    <w:p w14:paraId="33CAEEC9" w14:textId="07222233" w:rsidR="007B63D6" w:rsidRPr="000D6B05" w:rsidRDefault="007B63D6"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изменение,</w:t>
      </w:r>
      <w:r w:rsidR="00C359D5" w:rsidRPr="000D6B05">
        <w:rPr>
          <w:szCs w:val="24"/>
        </w:rPr>
        <w:t xml:space="preserve"> </w:t>
      </w:r>
      <w:r w:rsidRPr="000D6B05">
        <w:rPr>
          <w:szCs w:val="24"/>
        </w:rPr>
        <w:t>удаление</w:t>
      </w:r>
      <w:r w:rsidR="00C359D5" w:rsidRPr="000D6B05">
        <w:rPr>
          <w:szCs w:val="24"/>
        </w:rPr>
        <w:t xml:space="preserve"> </w:t>
      </w:r>
      <w:r w:rsidRPr="000D6B05">
        <w:rPr>
          <w:szCs w:val="24"/>
        </w:rPr>
        <w:t>структурного</w:t>
      </w:r>
      <w:r w:rsidR="00C359D5" w:rsidRPr="000D6B05">
        <w:rPr>
          <w:szCs w:val="24"/>
        </w:rPr>
        <w:t xml:space="preserve"> </w:t>
      </w:r>
      <w:r w:rsidRPr="000D6B05">
        <w:rPr>
          <w:szCs w:val="24"/>
        </w:rPr>
        <w:t>уровня</w:t>
      </w:r>
      <w:r w:rsidR="00C359D5" w:rsidRPr="000D6B05">
        <w:rPr>
          <w:szCs w:val="24"/>
        </w:rPr>
        <w:t xml:space="preserve"> </w:t>
      </w:r>
      <w:r w:rsidRPr="000D6B05">
        <w:rPr>
          <w:szCs w:val="24"/>
        </w:rPr>
        <w:t>организации.</w:t>
      </w:r>
    </w:p>
    <w:p w14:paraId="0B37730F" w14:textId="3AD3B8F4" w:rsidR="007B63D6" w:rsidRPr="000D6B05" w:rsidRDefault="007B63D6"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изменение,</w:t>
      </w:r>
      <w:r w:rsidR="00C359D5" w:rsidRPr="000D6B05">
        <w:rPr>
          <w:szCs w:val="24"/>
        </w:rPr>
        <w:t xml:space="preserve"> </w:t>
      </w:r>
      <w:r w:rsidRPr="000D6B05">
        <w:rPr>
          <w:szCs w:val="24"/>
        </w:rPr>
        <w:t>удаление</w:t>
      </w:r>
      <w:r w:rsidR="00C359D5" w:rsidRPr="000D6B05">
        <w:rPr>
          <w:szCs w:val="24"/>
        </w:rPr>
        <w:t xml:space="preserve"> </w:t>
      </w:r>
      <w:r w:rsidRPr="000D6B05">
        <w:rPr>
          <w:szCs w:val="24"/>
        </w:rPr>
        <w:t>службы.</w:t>
      </w:r>
    </w:p>
    <w:p w14:paraId="6945B859" w14:textId="47B68A87" w:rsidR="007B63D6" w:rsidRPr="000D6B05" w:rsidRDefault="007B63D6"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изменение,</w:t>
      </w:r>
      <w:r w:rsidR="00C359D5" w:rsidRPr="000D6B05">
        <w:rPr>
          <w:szCs w:val="24"/>
        </w:rPr>
        <w:t xml:space="preserve"> </w:t>
      </w:r>
      <w:r w:rsidRPr="000D6B05">
        <w:rPr>
          <w:szCs w:val="24"/>
        </w:rPr>
        <w:t>удаление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сотрудника:</w:t>
      </w:r>
    </w:p>
    <w:p w14:paraId="32BE2D7D" w14:textId="77777777" w:rsidR="007B63D6" w:rsidRPr="000D6B05" w:rsidRDefault="007B63D6" w:rsidP="00461C70">
      <w:pPr>
        <w:numPr>
          <w:ilvl w:val="1"/>
          <w:numId w:val="172"/>
        </w:numPr>
        <w:spacing w:line="360" w:lineRule="auto"/>
        <w:jc w:val="both"/>
        <w:rPr>
          <w:szCs w:val="24"/>
        </w:rPr>
      </w:pPr>
      <w:r w:rsidRPr="000D6B05">
        <w:rPr>
          <w:szCs w:val="24"/>
        </w:rPr>
        <w:lastRenderedPageBreak/>
        <w:t>Организация.</w:t>
      </w:r>
    </w:p>
    <w:p w14:paraId="44E3D141" w14:textId="67EAB776" w:rsidR="007B63D6" w:rsidRPr="000D6B05" w:rsidRDefault="007B63D6" w:rsidP="00461C70">
      <w:pPr>
        <w:numPr>
          <w:ilvl w:val="1"/>
          <w:numId w:val="172"/>
        </w:numPr>
        <w:spacing w:line="360" w:lineRule="auto"/>
        <w:jc w:val="both"/>
        <w:rPr>
          <w:szCs w:val="24"/>
        </w:rPr>
      </w:pPr>
      <w:r w:rsidRPr="000D6B05">
        <w:rPr>
          <w:szCs w:val="24"/>
        </w:rPr>
        <w:t>Структурный</w:t>
      </w:r>
      <w:r w:rsidR="00C359D5" w:rsidRPr="000D6B05">
        <w:rPr>
          <w:szCs w:val="24"/>
        </w:rPr>
        <w:t xml:space="preserve"> </w:t>
      </w:r>
      <w:r w:rsidRPr="000D6B05">
        <w:rPr>
          <w:szCs w:val="24"/>
        </w:rPr>
        <w:t>уровень.</w:t>
      </w:r>
    </w:p>
    <w:p w14:paraId="72DF70F8" w14:textId="77777777" w:rsidR="007B63D6" w:rsidRPr="000D6B05" w:rsidRDefault="007B63D6" w:rsidP="00461C70">
      <w:pPr>
        <w:numPr>
          <w:ilvl w:val="1"/>
          <w:numId w:val="172"/>
        </w:numPr>
        <w:spacing w:line="360" w:lineRule="auto"/>
        <w:jc w:val="both"/>
        <w:rPr>
          <w:szCs w:val="24"/>
        </w:rPr>
      </w:pPr>
      <w:r w:rsidRPr="000D6B05">
        <w:rPr>
          <w:szCs w:val="24"/>
        </w:rPr>
        <w:t>Должность.</w:t>
      </w:r>
    </w:p>
    <w:p w14:paraId="00FDC971" w14:textId="10F0FD96" w:rsidR="007B63D6" w:rsidRPr="000D6B05" w:rsidRDefault="007B63D6" w:rsidP="00461C70">
      <w:pPr>
        <w:numPr>
          <w:ilvl w:val="1"/>
          <w:numId w:val="172"/>
        </w:numPr>
        <w:spacing w:line="360" w:lineRule="auto"/>
        <w:jc w:val="both"/>
        <w:rPr>
          <w:szCs w:val="24"/>
        </w:rPr>
      </w:pPr>
      <w:r w:rsidRPr="000D6B05">
        <w:rPr>
          <w:szCs w:val="24"/>
        </w:rPr>
        <w:t>Ф.</w:t>
      </w:r>
      <w:r w:rsidR="00C359D5" w:rsidRPr="000D6B05">
        <w:rPr>
          <w:szCs w:val="24"/>
        </w:rPr>
        <w:t xml:space="preserve"> </w:t>
      </w:r>
      <w:r w:rsidRPr="000D6B05">
        <w:rPr>
          <w:szCs w:val="24"/>
        </w:rPr>
        <w:t>И.</w:t>
      </w:r>
      <w:r w:rsidR="00C359D5" w:rsidRPr="000D6B05">
        <w:rPr>
          <w:szCs w:val="24"/>
        </w:rPr>
        <w:t xml:space="preserve"> </w:t>
      </w:r>
      <w:proofErr w:type="gramStart"/>
      <w:r w:rsidRPr="000D6B05">
        <w:rPr>
          <w:szCs w:val="24"/>
        </w:rPr>
        <w:t>О..</w:t>
      </w:r>
      <w:proofErr w:type="gramEnd"/>
    </w:p>
    <w:p w14:paraId="2325A488" w14:textId="2D89B888" w:rsidR="007B63D6" w:rsidRPr="000D6B05" w:rsidRDefault="007B63D6" w:rsidP="00461C70">
      <w:pPr>
        <w:numPr>
          <w:ilvl w:val="1"/>
          <w:numId w:val="172"/>
        </w:numPr>
        <w:spacing w:line="360" w:lineRule="auto"/>
        <w:jc w:val="both"/>
        <w:rPr>
          <w:szCs w:val="24"/>
        </w:rPr>
      </w:pPr>
      <w:r w:rsidRPr="000D6B05">
        <w:rPr>
          <w:szCs w:val="24"/>
        </w:rPr>
        <w:t>Дата</w:t>
      </w:r>
      <w:r w:rsidR="00C359D5" w:rsidRPr="000D6B05">
        <w:rPr>
          <w:szCs w:val="24"/>
        </w:rPr>
        <w:t xml:space="preserve"> </w:t>
      </w:r>
      <w:r w:rsidRPr="000D6B05">
        <w:rPr>
          <w:szCs w:val="24"/>
        </w:rPr>
        <w:t>начала.</w:t>
      </w:r>
    </w:p>
    <w:p w14:paraId="7625BCE3" w14:textId="1754F28F" w:rsidR="007B63D6" w:rsidRPr="000D6B05" w:rsidRDefault="007B63D6" w:rsidP="00461C70">
      <w:pPr>
        <w:numPr>
          <w:ilvl w:val="1"/>
          <w:numId w:val="172"/>
        </w:numPr>
        <w:spacing w:line="360" w:lineRule="auto"/>
        <w:jc w:val="both"/>
        <w:rPr>
          <w:szCs w:val="24"/>
        </w:rPr>
      </w:pPr>
      <w:r w:rsidRPr="000D6B05">
        <w:rPr>
          <w:szCs w:val="24"/>
        </w:rPr>
        <w:t>Дата</w:t>
      </w:r>
      <w:r w:rsidR="00C359D5" w:rsidRPr="000D6B05">
        <w:rPr>
          <w:szCs w:val="24"/>
        </w:rPr>
        <w:t xml:space="preserve"> </w:t>
      </w:r>
      <w:r w:rsidRPr="000D6B05">
        <w:rPr>
          <w:szCs w:val="24"/>
        </w:rPr>
        <w:t>окончания.</w:t>
      </w:r>
    </w:p>
    <w:p w14:paraId="20CC40BF" w14:textId="1E01838E" w:rsidR="007B63D6" w:rsidRPr="000D6B05" w:rsidRDefault="007B63D6" w:rsidP="00461C70">
      <w:pPr>
        <w:numPr>
          <w:ilvl w:val="1"/>
          <w:numId w:val="172"/>
        </w:numPr>
        <w:spacing w:line="360" w:lineRule="auto"/>
        <w:jc w:val="both"/>
        <w:rPr>
          <w:szCs w:val="24"/>
        </w:rPr>
      </w:pPr>
      <w:r w:rsidRPr="000D6B05">
        <w:rPr>
          <w:szCs w:val="24"/>
        </w:rPr>
        <w:t>Учетная</w:t>
      </w:r>
      <w:r w:rsidR="00C359D5" w:rsidRPr="000D6B05">
        <w:rPr>
          <w:szCs w:val="24"/>
        </w:rPr>
        <w:t xml:space="preserve"> </w:t>
      </w:r>
      <w:r w:rsidRPr="000D6B05">
        <w:rPr>
          <w:szCs w:val="24"/>
        </w:rPr>
        <w:t>запись.</w:t>
      </w:r>
    </w:p>
    <w:p w14:paraId="56DCAD63" w14:textId="023717C7" w:rsidR="007B63D6" w:rsidRPr="000D6B05" w:rsidRDefault="007B63D6"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списков</w:t>
      </w:r>
      <w:r w:rsidR="00C359D5" w:rsidRPr="000D6B05">
        <w:rPr>
          <w:szCs w:val="24"/>
        </w:rPr>
        <w:t xml:space="preserve"> </w:t>
      </w:r>
      <w:r w:rsidRPr="000D6B05">
        <w:rPr>
          <w:szCs w:val="24"/>
        </w:rPr>
        <w:t>уровней,</w:t>
      </w:r>
      <w:r w:rsidR="00C359D5" w:rsidRPr="000D6B05">
        <w:rPr>
          <w:szCs w:val="24"/>
        </w:rPr>
        <w:t xml:space="preserve"> </w:t>
      </w:r>
      <w:r w:rsidRPr="000D6B05">
        <w:rPr>
          <w:szCs w:val="24"/>
        </w:rPr>
        <w:t>служб,</w:t>
      </w:r>
      <w:r w:rsidR="00C359D5" w:rsidRPr="000D6B05">
        <w:rPr>
          <w:szCs w:val="24"/>
        </w:rPr>
        <w:t xml:space="preserve"> </w:t>
      </w:r>
      <w:r w:rsidRPr="000D6B05">
        <w:rPr>
          <w:szCs w:val="24"/>
        </w:rPr>
        <w:t>складов,</w:t>
      </w:r>
      <w:r w:rsidR="00C359D5" w:rsidRPr="000D6B05">
        <w:rPr>
          <w:szCs w:val="24"/>
        </w:rPr>
        <w:t xml:space="preserve"> </w:t>
      </w:r>
      <w:r w:rsidRPr="000D6B05">
        <w:rPr>
          <w:szCs w:val="24"/>
        </w:rPr>
        <w:t>сотрудников.</w:t>
      </w:r>
    </w:p>
    <w:p w14:paraId="4FE9C685" w14:textId="5C2F3AC8" w:rsidR="00081D55" w:rsidRPr="000D6B05" w:rsidRDefault="00081D55" w:rsidP="00A32C42">
      <w:pPr>
        <w:pStyle w:val="44"/>
        <w:rPr>
          <w:szCs w:val="24"/>
        </w:rPr>
      </w:pPr>
      <w:bookmarkStart w:id="750" w:name="_Toc76114255"/>
      <w:r w:rsidRPr="000D6B05">
        <w:rPr>
          <w:szCs w:val="24"/>
        </w:rPr>
        <w:t>Модуль</w:t>
      </w:r>
      <w:r w:rsidR="00C359D5" w:rsidRPr="000D6B05">
        <w:rPr>
          <w:szCs w:val="24"/>
        </w:rPr>
        <w:t xml:space="preserve"> </w:t>
      </w:r>
      <w:r w:rsidR="00312BB4" w:rsidRPr="000D6B05">
        <w:rPr>
          <w:szCs w:val="24"/>
        </w:rPr>
        <w:t>"</w:t>
      </w:r>
      <w:r w:rsidRPr="000D6B05">
        <w:rPr>
          <w:szCs w:val="24"/>
        </w:rPr>
        <w:t>Единый</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медперсонала</w:t>
      </w:r>
      <w:bookmarkEnd w:id="750"/>
      <w:r w:rsidR="00312BB4" w:rsidRPr="000D6B05">
        <w:rPr>
          <w:szCs w:val="24"/>
        </w:rPr>
        <w:t>"</w:t>
      </w:r>
    </w:p>
    <w:p w14:paraId="51EDEDAE"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5671BA0D" w14:textId="5B531BB4" w:rsidR="00081D55" w:rsidRPr="000D6B05" w:rsidRDefault="00081D55"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сотрудников</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00312BB4" w:rsidRPr="000D6B05">
        <w:rPr>
          <w:szCs w:val="24"/>
        </w:rPr>
        <w:t>"</w:t>
      </w:r>
      <w:r w:rsidRPr="000D6B05">
        <w:rPr>
          <w:szCs w:val="24"/>
        </w:rPr>
        <w:t>Сотрудники</w:t>
      </w:r>
      <w:r w:rsidR="00312BB4" w:rsidRPr="000D6B05">
        <w:rPr>
          <w:szCs w:val="24"/>
        </w:rPr>
        <w:t>"</w:t>
      </w:r>
      <w:r w:rsidRPr="000D6B05">
        <w:rPr>
          <w:szCs w:val="24"/>
        </w:rPr>
        <w:t>.</w:t>
      </w:r>
    </w:p>
    <w:p w14:paraId="63FB677A" w14:textId="19A4CE73" w:rsidR="00081D55" w:rsidRPr="000D6B05" w:rsidRDefault="00081D55" w:rsidP="00461C70">
      <w:pPr>
        <w:numPr>
          <w:ilvl w:val="0"/>
          <w:numId w:val="175"/>
        </w:numPr>
        <w:spacing w:line="360" w:lineRule="auto"/>
        <w:ind w:left="1434" w:hanging="357"/>
        <w:jc w:val="both"/>
        <w:rPr>
          <w:szCs w:val="24"/>
        </w:rPr>
      </w:pPr>
      <w:r w:rsidRPr="000D6B05">
        <w:rPr>
          <w:szCs w:val="24"/>
        </w:rPr>
        <w:t>Добавление/редактирование/удаление</w:t>
      </w:r>
      <w:r w:rsidR="00C359D5" w:rsidRPr="000D6B05">
        <w:rPr>
          <w:szCs w:val="24"/>
        </w:rPr>
        <w:t xml:space="preserve"> </w:t>
      </w:r>
      <w:r w:rsidRPr="000D6B05">
        <w:rPr>
          <w:szCs w:val="24"/>
        </w:rPr>
        <w:t>нового</w:t>
      </w:r>
      <w:r w:rsidR="00C359D5" w:rsidRPr="000D6B05">
        <w:rPr>
          <w:szCs w:val="24"/>
        </w:rPr>
        <w:t xml:space="preserve"> </w:t>
      </w:r>
      <w:r w:rsidRPr="000D6B05">
        <w:rPr>
          <w:szCs w:val="24"/>
        </w:rPr>
        <w:t>сотрудника</w:t>
      </w:r>
    </w:p>
    <w:p w14:paraId="3EBD9C98" w14:textId="60A043F3" w:rsidR="00081D55" w:rsidRPr="000D6B05" w:rsidRDefault="00081D55" w:rsidP="00461C70">
      <w:pPr>
        <w:numPr>
          <w:ilvl w:val="0"/>
          <w:numId w:val="175"/>
        </w:numPr>
        <w:spacing w:line="360" w:lineRule="auto"/>
        <w:ind w:left="1434" w:hanging="357"/>
        <w:jc w:val="both"/>
        <w:rPr>
          <w:szCs w:val="24"/>
        </w:rPr>
      </w:pPr>
      <w:r w:rsidRPr="000D6B05">
        <w:rPr>
          <w:szCs w:val="24"/>
        </w:rPr>
        <w:t>Сотрудник</w:t>
      </w:r>
      <w:r w:rsidR="00C359D5" w:rsidRPr="000D6B05">
        <w:rPr>
          <w:szCs w:val="24"/>
        </w:rPr>
        <w:t xml:space="preserve"> </w:t>
      </w:r>
      <w:r w:rsidRPr="000D6B05">
        <w:rPr>
          <w:szCs w:val="24"/>
        </w:rPr>
        <w:t>содержит</w:t>
      </w:r>
      <w:r w:rsidR="00C359D5" w:rsidRPr="000D6B05">
        <w:rPr>
          <w:szCs w:val="24"/>
        </w:rPr>
        <w:t xml:space="preserve"> </w:t>
      </w:r>
      <w:r w:rsidRPr="000D6B05">
        <w:rPr>
          <w:szCs w:val="24"/>
        </w:rPr>
        <w:t>информацию:</w:t>
      </w:r>
    </w:p>
    <w:p w14:paraId="0B2D54EE" w14:textId="7D6DE51D" w:rsidR="00081D55" w:rsidRPr="000D6B05" w:rsidRDefault="00081D55" w:rsidP="00461C70">
      <w:pPr>
        <w:numPr>
          <w:ilvl w:val="1"/>
          <w:numId w:val="175"/>
        </w:numPr>
        <w:spacing w:line="360" w:lineRule="auto"/>
        <w:jc w:val="both"/>
        <w:rPr>
          <w:szCs w:val="24"/>
        </w:rPr>
      </w:pPr>
      <w:r w:rsidRPr="000D6B05">
        <w:rPr>
          <w:szCs w:val="24"/>
        </w:rPr>
        <w:t>Квалификационные</w:t>
      </w:r>
      <w:r w:rsidR="00C359D5" w:rsidRPr="000D6B05">
        <w:rPr>
          <w:szCs w:val="24"/>
        </w:rPr>
        <w:t xml:space="preserve"> </w:t>
      </w:r>
      <w:r w:rsidRPr="000D6B05">
        <w:rPr>
          <w:szCs w:val="24"/>
        </w:rPr>
        <w:t>категории.</w:t>
      </w:r>
    </w:p>
    <w:p w14:paraId="651FDC8A" w14:textId="60E8A3BB" w:rsidR="00081D55" w:rsidRPr="000D6B05" w:rsidRDefault="00081D55" w:rsidP="00461C70">
      <w:pPr>
        <w:numPr>
          <w:ilvl w:val="1"/>
          <w:numId w:val="175"/>
        </w:numPr>
        <w:spacing w:line="360" w:lineRule="auto"/>
        <w:jc w:val="both"/>
        <w:rPr>
          <w:szCs w:val="24"/>
        </w:rPr>
      </w:pPr>
      <w:r w:rsidRPr="000D6B05">
        <w:rPr>
          <w:szCs w:val="24"/>
        </w:rPr>
        <w:t>Специальности</w:t>
      </w:r>
      <w:r w:rsidR="00C359D5" w:rsidRPr="000D6B05">
        <w:rPr>
          <w:szCs w:val="24"/>
        </w:rPr>
        <w:t xml:space="preserve"> </w:t>
      </w:r>
      <w:r w:rsidRPr="000D6B05">
        <w:rPr>
          <w:szCs w:val="24"/>
        </w:rPr>
        <w:t>по</w:t>
      </w:r>
      <w:r w:rsidR="00C359D5" w:rsidRPr="000D6B05">
        <w:rPr>
          <w:szCs w:val="24"/>
        </w:rPr>
        <w:t xml:space="preserve"> </w:t>
      </w:r>
      <w:r w:rsidRPr="000D6B05">
        <w:rPr>
          <w:szCs w:val="24"/>
        </w:rPr>
        <w:t>диплому.</w:t>
      </w:r>
    </w:p>
    <w:p w14:paraId="125C8F2D" w14:textId="7EFF9162" w:rsidR="00081D55" w:rsidRPr="000D6B05" w:rsidRDefault="00081D55" w:rsidP="00461C70">
      <w:pPr>
        <w:numPr>
          <w:ilvl w:val="1"/>
          <w:numId w:val="175"/>
        </w:numPr>
        <w:spacing w:line="360" w:lineRule="auto"/>
        <w:jc w:val="both"/>
        <w:rPr>
          <w:szCs w:val="24"/>
        </w:rPr>
      </w:pPr>
      <w:r w:rsidRPr="000D6B05">
        <w:rPr>
          <w:szCs w:val="24"/>
        </w:rPr>
        <w:t>Послевузовские</w:t>
      </w:r>
      <w:r w:rsidR="00C359D5" w:rsidRPr="000D6B05">
        <w:rPr>
          <w:szCs w:val="24"/>
        </w:rPr>
        <w:t xml:space="preserve"> </w:t>
      </w:r>
      <w:r w:rsidRPr="000D6B05">
        <w:rPr>
          <w:szCs w:val="24"/>
        </w:rPr>
        <w:t>образования.</w:t>
      </w:r>
    </w:p>
    <w:p w14:paraId="03ED5A30" w14:textId="210D1D7D" w:rsidR="00081D55" w:rsidRPr="000D6B05" w:rsidRDefault="00081D55" w:rsidP="00461C70">
      <w:pPr>
        <w:numPr>
          <w:ilvl w:val="1"/>
          <w:numId w:val="175"/>
        </w:numPr>
        <w:spacing w:line="360" w:lineRule="auto"/>
        <w:jc w:val="both"/>
        <w:rPr>
          <w:szCs w:val="24"/>
        </w:rPr>
      </w:pPr>
      <w:r w:rsidRPr="000D6B05">
        <w:rPr>
          <w:szCs w:val="24"/>
        </w:rPr>
        <w:t>Курсы</w:t>
      </w:r>
      <w:r w:rsidR="00C359D5" w:rsidRPr="000D6B05">
        <w:rPr>
          <w:szCs w:val="24"/>
        </w:rPr>
        <w:t xml:space="preserve"> </w:t>
      </w:r>
      <w:r w:rsidRPr="000D6B05">
        <w:rPr>
          <w:szCs w:val="24"/>
        </w:rPr>
        <w:t>переподготовки.</w:t>
      </w:r>
    </w:p>
    <w:p w14:paraId="43A996B0" w14:textId="5B058292" w:rsidR="00081D55" w:rsidRPr="000D6B05" w:rsidRDefault="00081D55" w:rsidP="00461C70">
      <w:pPr>
        <w:numPr>
          <w:ilvl w:val="1"/>
          <w:numId w:val="175"/>
        </w:numPr>
        <w:spacing w:line="360" w:lineRule="auto"/>
        <w:jc w:val="both"/>
        <w:rPr>
          <w:szCs w:val="24"/>
        </w:rPr>
      </w:pPr>
      <w:r w:rsidRPr="000D6B05">
        <w:rPr>
          <w:szCs w:val="24"/>
        </w:rPr>
        <w:t>Курсы</w:t>
      </w:r>
      <w:r w:rsidR="00C359D5" w:rsidRPr="000D6B05">
        <w:rPr>
          <w:szCs w:val="24"/>
        </w:rPr>
        <w:t xml:space="preserve"> </w:t>
      </w:r>
      <w:r w:rsidRPr="000D6B05">
        <w:rPr>
          <w:szCs w:val="24"/>
        </w:rPr>
        <w:t>повышения</w:t>
      </w:r>
      <w:r w:rsidR="00C359D5" w:rsidRPr="000D6B05">
        <w:rPr>
          <w:szCs w:val="24"/>
        </w:rPr>
        <w:t xml:space="preserve"> </w:t>
      </w:r>
      <w:r w:rsidRPr="000D6B05">
        <w:rPr>
          <w:szCs w:val="24"/>
        </w:rPr>
        <w:t>квалификации.</w:t>
      </w:r>
    </w:p>
    <w:p w14:paraId="5C06C111" w14:textId="77777777" w:rsidR="00081D55" w:rsidRPr="000D6B05" w:rsidRDefault="00081D55" w:rsidP="00461C70">
      <w:pPr>
        <w:numPr>
          <w:ilvl w:val="1"/>
          <w:numId w:val="175"/>
        </w:numPr>
        <w:spacing w:line="360" w:lineRule="auto"/>
        <w:jc w:val="both"/>
        <w:rPr>
          <w:szCs w:val="24"/>
        </w:rPr>
      </w:pPr>
      <w:r w:rsidRPr="000D6B05">
        <w:rPr>
          <w:szCs w:val="24"/>
        </w:rPr>
        <w:t>Сертификаты.</w:t>
      </w:r>
    </w:p>
    <w:p w14:paraId="0A298EEF" w14:textId="77777777" w:rsidR="00081D55" w:rsidRPr="000D6B05" w:rsidRDefault="00081D55" w:rsidP="00461C70">
      <w:pPr>
        <w:numPr>
          <w:ilvl w:val="1"/>
          <w:numId w:val="175"/>
        </w:numPr>
        <w:spacing w:line="360" w:lineRule="auto"/>
        <w:jc w:val="both"/>
        <w:rPr>
          <w:szCs w:val="24"/>
        </w:rPr>
      </w:pPr>
      <w:r w:rsidRPr="000D6B05">
        <w:rPr>
          <w:szCs w:val="24"/>
        </w:rPr>
        <w:t>Награды.</w:t>
      </w:r>
    </w:p>
    <w:p w14:paraId="775D0D8F" w14:textId="28EB1CEA" w:rsidR="00081D55" w:rsidRPr="000D6B05" w:rsidRDefault="00081D55" w:rsidP="00461C70">
      <w:pPr>
        <w:numPr>
          <w:ilvl w:val="1"/>
          <w:numId w:val="175"/>
        </w:numPr>
        <w:spacing w:line="360" w:lineRule="auto"/>
        <w:jc w:val="both"/>
        <w:rPr>
          <w:szCs w:val="24"/>
        </w:rPr>
      </w:pPr>
      <w:r w:rsidRPr="000D6B05">
        <w:rPr>
          <w:szCs w:val="24"/>
        </w:rPr>
        <w:t>Дополнительные</w:t>
      </w:r>
      <w:r w:rsidR="00C359D5" w:rsidRPr="000D6B05">
        <w:rPr>
          <w:szCs w:val="24"/>
        </w:rPr>
        <w:t xml:space="preserve"> </w:t>
      </w:r>
      <w:r w:rsidRPr="000D6B05">
        <w:rPr>
          <w:szCs w:val="24"/>
        </w:rPr>
        <w:t>сведения.</w:t>
      </w:r>
    </w:p>
    <w:p w14:paraId="47DE23A1" w14:textId="77777777" w:rsidR="00081D55" w:rsidRPr="000D6B05" w:rsidRDefault="00081D55" w:rsidP="00461C70">
      <w:pPr>
        <w:numPr>
          <w:ilvl w:val="1"/>
          <w:numId w:val="175"/>
        </w:numPr>
        <w:spacing w:line="360" w:lineRule="auto"/>
        <w:jc w:val="both"/>
        <w:rPr>
          <w:szCs w:val="24"/>
        </w:rPr>
      </w:pPr>
      <w:r w:rsidRPr="000D6B05">
        <w:rPr>
          <w:szCs w:val="24"/>
        </w:rPr>
        <w:t>Аккредитация.</w:t>
      </w:r>
    </w:p>
    <w:p w14:paraId="3009BAEB" w14:textId="1BF0376D" w:rsidR="00081D55" w:rsidRPr="000D6B05" w:rsidRDefault="00081D55" w:rsidP="00461C70">
      <w:pPr>
        <w:numPr>
          <w:ilvl w:val="0"/>
          <w:numId w:val="175"/>
        </w:numPr>
        <w:spacing w:line="360" w:lineRule="auto"/>
        <w:ind w:left="1434" w:hanging="357"/>
        <w:jc w:val="both"/>
        <w:rPr>
          <w:szCs w:val="24"/>
        </w:rPr>
      </w:pPr>
      <w:r w:rsidRPr="000D6B05">
        <w:rPr>
          <w:szCs w:val="24"/>
        </w:rPr>
        <w:t>Добавление/редактирование/удаление</w:t>
      </w:r>
      <w:r w:rsidR="00C359D5" w:rsidRPr="000D6B05">
        <w:rPr>
          <w:szCs w:val="24"/>
        </w:rPr>
        <w:t xml:space="preserve"> </w:t>
      </w:r>
      <w:r w:rsidRPr="000D6B05">
        <w:rPr>
          <w:szCs w:val="24"/>
        </w:rPr>
        <w:t>штатного</w:t>
      </w:r>
      <w:r w:rsidR="00C359D5" w:rsidRPr="000D6B05">
        <w:rPr>
          <w:szCs w:val="24"/>
        </w:rPr>
        <w:t xml:space="preserve"> </w:t>
      </w:r>
      <w:r w:rsidRPr="000D6B05">
        <w:rPr>
          <w:szCs w:val="24"/>
        </w:rPr>
        <w:t>расписания</w:t>
      </w:r>
    </w:p>
    <w:p w14:paraId="0054A4A3" w14:textId="6EBD5225" w:rsidR="00081D55" w:rsidRPr="000D6B05" w:rsidRDefault="00081D55" w:rsidP="00461C70">
      <w:pPr>
        <w:numPr>
          <w:ilvl w:val="0"/>
          <w:numId w:val="175"/>
        </w:numPr>
        <w:spacing w:line="360" w:lineRule="auto"/>
        <w:ind w:left="1434" w:hanging="357"/>
        <w:jc w:val="both"/>
        <w:rPr>
          <w:szCs w:val="24"/>
        </w:rPr>
      </w:pPr>
      <w:r w:rsidRPr="000D6B05">
        <w:rPr>
          <w:szCs w:val="24"/>
        </w:rPr>
        <w:t>Содержит</w:t>
      </w:r>
      <w:r w:rsidR="00C359D5" w:rsidRPr="000D6B05">
        <w:rPr>
          <w:szCs w:val="24"/>
        </w:rPr>
        <w:t xml:space="preserve"> </w:t>
      </w:r>
      <w:r w:rsidRPr="000D6B05">
        <w:rPr>
          <w:szCs w:val="24"/>
        </w:rPr>
        <w:t>информацию</w:t>
      </w:r>
      <w:r w:rsidR="00C359D5" w:rsidRPr="000D6B05">
        <w:rPr>
          <w:szCs w:val="24"/>
        </w:rPr>
        <w:t xml:space="preserve"> </w:t>
      </w:r>
      <w:r w:rsidRPr="000D6B05">
        <w:rPr>
          <w:szCs w:val="24"/>
        </w:rPr>
        <w:t>о:</w:t>
      </w:r>
    </w:p>
    <w:p w14:paraId="4A3CBDD5" w14:textId="77777777" w:rsidR="00081D55" w:rsidRPr="000D6B05" w:rsidRDefault="00081D55" w:rsidP="00461C70">
      <w:pPr>
        <w:numPr>
          <w:ilvl w:val="1"/>
          <w:numId w:val="175"/>
        </w:numPr>
        <w:spacing w:line="360" w:lineRule="auto"/>
        <w:jc w:val="both"/>
        <w:rPr>
          <w:szCs w:val="24"/>
        </w:rPr>
      </w:pPr>
      <w:r w:rsidRPr="000D6B05">
        <w:rPr>
          <w:szCs w:val="24"/>
        </w:rPr>
        <w:t>Номер.</w:t>
      </w:r>
    </w:p>
    <w:p w14:paraId="174B6C33" w14:textId="77777777" w:rsidR="00081D55" w:rsidRPr="000D6B05" w:rsidRDefault="00081D55" w:rsidP="00461C70">
      <w:pPr>
        <w:numPr>
          <w:ilvl w:val="1"/>
          <w:numId w:val="175"/>
        </w:numPr>
        <w:spacing w:line="360" w:lineRule="auto"/>
        <w:jc w:val="both"/>
        <w:rPr>
          <w:szCs w:val="24"/>
        </w:rPr>
      </w:pPr>
      <w:r w:rsidRPr="000D6B05">
        <w:rPr>
          <w:szCs w:val="24"/>
        </w:rPr>
        <w:t>Описание.</w:t>
      </w:r>
    </w:p>
    <w:p w14:paraId="43829DE5" w14:textId="150D0B36" w:rsidR="00081D55" w:rsidRPr="000D6B05" w:rsidRDefault="00081D55"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утверждения.</w:t>
      </w:r>
    </w:p>
    <w:p w14:paraId="04F02AF8" w14:textId="681F29BB" w:rsidR="00081D55" w:rsidRPr="000D6B05" w:rsidRDefault="00081D55"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начала.</w:t>
      </w:r>
    </w:p>
    <w:p w14:paraId="0CAD183B" w14:textId="63FEE469" w:rsidR="00081D55" w:rsidRPr="000D6B05" w:rsidRDefault="00081D55"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окончания.</w:t>
      </w:r>
    </w:p>
    <w:p w14:paraId="67874262" w14:textId="3BF038F9" w:rsidR="00081D55" w:rsidRPr="000D6B05" w:rsidRDefault="00081D55" w:rsidP="00461C70">
      <w:pPr>
        <w:numPr>
          <w:ilvl w:val="0"/>
          <w:numId w:val="175"/>
        </w:numPr>
        <w:spacing w:line="360" w:lineRule="auto"/>
        <w:ind w:left="1434" w:hanging="357"/>
        <w:jc w:val="both"/>
        <w:rPr>
          <w:szCs w:val="24"/>
        </w:rPr>
      </w:pPr>
      <w:r w:rsidRPr="000D6B05">
        <w:rPr>
          <w:szCs w:val="24"/>
        </w:rPr>
        <w:t>Добавление/редактирование/удаление</w:t>
      </w:r>
      <w:r w:rsidR="00C359D5" w:rsidRPr="000D6B05">
        <w:rPr>
          <w:szCs w:val="24"/>
        </w:rPr>
        <w:t xml:space="preserve"> </w:t>
      </w:r>
      <w:r w:rsidRPr="000D6B05">
        <w:rPr>
          <w:szCs w:val="24"/>
        </w:rPr>
        <w:t>строк</w:t>
      </w:r>
      <w:r w:rsidR="00C359D5" w:rsidRPr="000D6B05">
        <w:rPr>
          <w:szCs w:val="24"/>
        </w:rPr>
        <w:t xml:space="preserve"> </w:t>
      </w:r>
      <w:r w:rsidRPr="000D6B05">
        <w:rPr>
          <w:szCs w:val="24"/>
        </w:rPr>
        <w:t>штатного</w:t>
      </w:r>
      <w:r w:rsidR="00C359D5" w:rsidRPr="000D6B05">
        <w:rPr>
          <w:szCs w:val="24"/>
        </w:rPr>
        <w:t xml:space="preserve"> </w:t>
      </w:r>
      <w:r w:rsidRPr="000D6B05">
        <w:rPr>
          <w:szCs w:val="24"/>
        </w:rPr>
        <w:t>расписания.</w:t>
      </w:r>
    </w:p>
    <w:p w14:paraId="4B0A9739" w14:textId="4015DA43" w:rsidR="00081D55" w:rsidRPr="000D6B05" w:rsidRDefault="00081D55" w:rsidP="00461C70">
      <w:pPr>
        <w:numPr>
          <w:ilvl w:val="0"/>
          <w:numId w:val="175"/>
        </w:numPr>
        <w:spacing w:line="360" w:lineRule="auto"/>
        <w:ind w:left="1434" w:hanging="357"/>
        <w:jc w:val="both"/>
        <w:rPr>
          <w:szCs w:val="24"/>
        </w:rPr>
      </w:pPr>
      <w:r w:rsidRPr="000D6B05">
        <w:rPr>
          <w:szCs w:val="24"/>
        </w:rPr>
        <w:t>Содержит</w:t>
      </w:r>
      <w:r w:rsidR="00C359D5" w:rsidRPr="000D6B05">
        <w:rPr>
          <w:szCs w:val="24"/>
        </w:rPr>
        <w:t xml:space="preserve"> </w:t>
      </w:r>
      <w:r w:rsidRPr="000D6B05">
        <w:rPr>
          <w:szCs w:val="24"/>
        </w:rPr>
        <w:t>информацию</w:t>
      </w:r>
      <w:r w:rsidR="00C359D5" w:rsidRPr="000D6B05">
        <w:rPr>
          <w:szCs w:val="24"/>
        </w:rPr>
        <w:t xml:space="preserve"> </w:t>
      </w:r>
      <w:r w:rsidRPr="000D6B05">
        <w:rPr>
          <w:szCs w:val="24"/>
        </w:rPr>
        <w:t>об</w:t>
      </w:r>
      <w:r w:rsidR="00C359D5" w:rsidRPr="000D6B05">
        <w:rPr>
          <w:szCs w:val="24"/>
        </w:rPr>
        <w:t xml:space="preserve"> </w:t>
      </w:r>
      <w:r w:rsidRPr="000D6B05">
        <w:rPr>
          <w:szCs w:val="24"/>
        </w:rPr>
        <w:t>общих</w:t>
      </w:r>
      <w:r w:rsidR="00C359D5" w:rsidRPr="000D6B05">
        <w:rPr>
          <w:szCs w:val="24"/>
        </w:rPr>
        <w:t xml:space="preserve"> </w:t>
      </w:r>
      <w:r w:rsidRPr="000D6B05">
        <w:rPr>
          <w:szCs w:val="24"/>
        </w:rPr>
        <w:t>сведениях:</w:t>
      </w:r>
    </w:p>
    <w:p w14:paraId="70583594" w14:textId="3C23519E" w:rsidR="00081D55" w:rsidRPr="000D6B05" w:rsidRDefault="00081D55" w:rsidP="00461C70">
      <w:pPr>
        <w:numPr>
          <w:ilvl w:val="1"/>
          <w:numId w:val="175"/>
        </w:numPr>
        <w:spacing w:line="360" w:lineRule="auto"/>
        <w:jc w:val="both"/>
        <w:rPr>
          <w:szCs w:val="24"/>
        </w:rPr>
      </w:pPr>
      <w:r w:rsidRPr="000D6B05">
        <w:rPr>
          <w:szCs w:val="24"/>
        </w:rPr>
        <w:t>Структурный</w:t>
      </w:r>
      <w:r w:rsidR="00C359D5" w:rsidRPr="000D6B05">
        <w:rPr>
          <w:szCs w:val="24"/>
        </w:rPr>
        <w:t xml:space="preserve"> </w:t>
      </w:r>
      <w:r w:rsidRPr="000D6B05">
        <w:rPr>
          <w:szCs w:val="24"/>
        </w:rPr>
        <w:t>элемент</w:t>
      </w:r>
      <w:r w:rsidR="00C359D5" w:rsidRPr="000D6B05">
        <w:rPr>
          <w:szCs w:val="24"/>
        </w:rPr>
        <w:t xml:space="preserve"> </w:t>
      </w:r>
      <w:r w:rsidRPr="000D6B05">
        <w:rPr>
          <w:szCs w:val="24"/>
        </w:rPr>
        <w:t>ЛПУ.</w:t>
      </w:r>
    </w:p>
    <w:p w14:paraId="030C60BC" w14:textId="77777777" w:rsidR="00081D55" w:rsidRPr="000D6B05" w:rsidRDefault="00081D55" w:rsidP="00461C70">
      <w:pPr>
        <w:numPr>
          <w:ilvl w:val="1"/>
          <w:numId w:val="175"/>
        </w:numPr>
        <w:spacing w:line="360" w:lineRule="auto"/>
        <w:jc w:val="both"/>
        <w:rPr>
          <w:szCs w:val="24"/>
        </w:rPr>
      </w:pPr>
      <w:r w:rsidRPr="000D6B05">
        <w:rPr>
          <w:szCs w:val="24"/>
        </w:rPr>
        <w:t>Должность.</w:t>
      </w:r>
    </w:p>
    <w:p w14:paraId="0CE7CA6A" w14:textId="193AE462" w:rsidR="00081D55" w:rsidRPr="000D6B05" w:rsidRDefault="00081D55" w:rsidP="00461C70">
      <w:pPr>
        <w:numPr>
          <w:ilvl w:val="1"/>
          <w:numId w:val="175"/>
        </w:numPr>
        <w:spacing w:line="360" w:lineRule="auto"/>
        <w:jc w:val="both"/>
        <w:rPr>
          <w:szCs w:val="24"/>
        </w:rPr>
      </w:pPr>
      <w:r w:rsidRPr="000D6B05">
        <w:rPr>
          <w:szCs w:val="24"/>
        </w:rPr>
        <w:t>Фиктивная</w:t>
      </w:r>
      <w:r w:rsidR="00C359D5" w:rsidRPr="000D6B05">
        <w:rPr>
          <w:szCs w:val="24"/>
        </w:rPr>
        <w:t xml:space="preserve"> </w:t>
      </w:r>
      <w:r w:rsidRPr="000D6B05">
        <w:rPr>
          <w:szCs w:val="24"/>
        </w:rPr>
        <w:t>ставка.</w:t>
      </w:r>
    </w:p>
    <w:p w14:paraId="334D0E3E" w14:textId="15C3C679" w:rsidR="00081D55" w:rsidRPr="000D6B05" w:rsidRDefault="00081D55" w:rsidP="00461C70">
      <w:pPr>
        <w:numPr>
          <w:ilvl w:val="0"/>
          <w:numId w:val="175"/>
        </w:numPr>
        <w:spacing w:line="360" w:lineRule="auto"/>
        <w:ind w:left="1434" w:hanging="357"/>
        <w:jc w:val="both"/>
        <w:rPr>
          <w:szCs w:val="24"/>
        </w:rPr>
      </w:pPr>
      <w:r w:rsidRPr="000D6B05">
        <w:rPr>
          <w:szCs w:val="24"/>
        </w:rPr>
        <w:lastRenderedPageBreak/>
        <w:t>На</w:t>
      </w:r>
      <w:r w:rsidR="00C359D5" w:rsidRPr="000D6B05">
        <w:rPr>
          <w:szCs w:val="24"/>
        </w:rPr>
        <w:t xml:space="preserve"> </w:t>
      </w:r>
      <w:r w:rsidRPr="000D6B05">
        <w:rPr>
          <w:szCs w:val="24"/>
        </w:rPr>
        <w:t>вкладке</w:t>
      </w:r>
      <w:r w:rsidR="00C359D5" w:rsidRPr="000D6B05">
        <w:rPr>
          <w:szCs w:val="24"/>
        </w:rPr>
        <w:t xml:space="preserve"> </w:t>
      </w:r>
      <w:r w:rsidR="00312BB4" w:rsidRPr="000D6B05">
        <w:rPr>
          <w:szCs w:val="24"/>
        </w:rPr>
        <w:t>"</w:t>
      </w:r>
      <w:r w:rsidRPr="000D6B05">
        <w:rPr>
          <w:szCs w:val="24"/>
        </w:rPr>
        <w:t>Описание</w:t>
      </w:r>
      <w:r w:rsidR="00312BB4" w:rsidRPr="000D6B05">
        <w:rPr>
          <w:szCs w:val="24"/>
        </w:rPr>
        <w:t>"</w:t>
      </w:r>
      <w:r w:rsidR="00C359D5" w:rsidRPr="000D6B05">
        <w:rPr>
          <w:szCs w:val="24"/>
        </w:rPr>
        <w:t xml:space="preserve"> </w:t>
      </w:r>
      <w:r w:rsidRPr="000D6B05">
        <w:rPr>
          <w:szCs w:val="24"/>
        </w:rPr>
        <w:t>содержится</w:t>
      </w:r>
      <w:r w:rsidR="00C359D5" w:rsidRPr="000D6B05">
        <w:rPr>
          <w:szCs w:val="24"/>
        </w:rPr>
        <w:t xml:space="preserve"> </w:t>
      </w:r>
      <w:r w:rsidRPr="000D6B05">
        <w:rPr>
          <w:szCs w:val="24"/>
        </w:rPr>
        <w:t>информация:</w:t>
      </w:r>
    </w:p>
    <w:p w14:paraId="2E2820CE" w14:textId="7404A198" w:rsidR="00081D55" w:rsidRPr="000D6B05" w:rsidRDefault="00081D55" w:rsidP="00461C70">
      <w:pPr>
        <w:numPr>
          <w:ilvl w:val="1"/>
          <w:numId w:val="175"/>
        </w:numPr>
        <w:spacing w:line="360" w:lineRule="auto"/>
        <w:jc w:val="both"/>
        <w:rPr>
          <w:szCs w:val="24"/>
        </w:rPr>
      </w:pPr>
      <w:r w:rsidRPr="000D6B05">
        <w:rPr>
          <w:szCs w:val="24"/>
        </w:rPr>
        <w:t>Источник</w:t>
      </w:r>
      <w:r w:rsidR="00C359D5" w:rsidRPr="000D6B05">
        <w:rPr>
          <w:szCs w:val="24"/>
        </w:rPr>
        <w:t xml:space="preserve"> </w:t>
      </w:r>
      <w:r w:rsidRPr="000D6B05">
        <w:rPr>
          <w:szCs w:val="24"/>
        </w:rPr>
        <w:t>финансирования.</w:t>
      </w:r>
    </w:p>
    <w:p w14:paraId="547F4395" w14:textId="65FF3DB5" w:rsidR="00081D55" w:rsidRPr="000D6B05" w:rsidRDefault="00081D55" w:rsidP="00461C70">
      <w:pPr>
        <w:numPr>
          <w:ilvl w:val="1"/>
          <w:numId w:val="175"/>
        </w:numPr>
        <w:spacing w:line="360" w:lineRule="auto"/>
        <w:jc w:val="both"/>
        <w:rPr>
          <w:szCs w:val="24"/>
        </w:rPr>
      </w:pPr>
      <w:r w:rsidRPr="000D6B05">
        <w:rPr>
          <w:szCs w:val="24"/>
        </w:rPr>
        <w:t>Количество</w:t>
      </w:r>
      <w:r w:rsidR="00C359D5" w:rsidRPr="000D6B05">
        <w:rPr>
          <w:szCs w:val="24"/>
        </w:rPr>
        <w:t xml:space="preserve"> </w:t>
      </w:r>
      <w:r w:rsidRPr="000D6B05">
        <w:rPr>
          <w:szCs w:val="24"/>
        </w:rPr>
        <w:t>ставок.</w:t>
      </w:r>
    </w:p>
    <w:p w14:paraId="31508AED" w14:textId="55B84C5E" w:rsidR="00081D55" w:rsidRPr="000D6B05" w:rsidRDefault="00081D55" w:rsidP="00461C70">
      <w:pPr>
        <w:numPr>
          <w:ilvl w:val="1"/>
          <w:numId w:val="175"/>
        </w:numPr>
        <w:spacing w:line="360" w:lineRule="auto"/>
        <w:jc w:val="both"/>
        <w:rPr>
          <w:szCs w:val="24"/>
        </w:rPr>
      </w:pPr>
      <w:r w:rsidRPr="000D6B05">
        <w:rPr>
          <w:szCs w:val="24"/>
        </w:rPr>
        <w:t>Условия</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p>
    <w:p w14:paraId="79EE7585" w14:textId="0628505E" w:rsidR="00081D55" w:rsidRPr="000D6B05" w:rsidRDefault="00081D55"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создания.</w:t>
      </w:r>
    </w:p>
    <w:p w14:paraId="4C1F5DD6" w14:textId="394F5F90" w:rsidR="00081D55" w:rsidRPr="000D6B05" w:rsidRDefault="00081D55"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закрытия.</w:t>
      </w:r>
    </w:p>
    <w:p w14:paraId="6A5FB195" w14:textId="08CDFFD7" w:rsidR="00081D55" w:rsidRPr="000D6B05" w:rsidRDefault="00081D55" w:rsidP="00461C70">
      <w:pPr>
        <w:numPr>
          <w:ilvl w:val="1"/>
          <w:numId w:val="175"/>
        </w:numPr>
        <w:spacing w:line="360" w:lineRule="auto"/>
        <w:jc w:val="both"/>
        <w:rPr>
          <w:szCs w:val="24"/>
        </w:rPr>
      </w:pPr>
      <w:r w:rsidRPr="000D6B05">
        <w:rPr>
          <w:szCs w:val="24"/>
        </w:rPr>
        <w:t>Вид</w:t>
      </w:r>
      <w:r w:rsidR="00C359D5" w:rsidRPr="000D6B05">
        <w:rPr>
          <w:szCs w:val="24"/>
        </w:rPr>
        <w:t xml:space="preserve"> </w:t>
      </w:r>
      <w:r w:rsidRPr="000D6B05">
        <w:rPr>
          <w:szCs w:val="24"/>
        </w:rPr>
        <w:t>МП.</w:t>
      </w:r>
    </w:p>
    <w:p w14:paraId="742C8EF9" w14:textId="54F200C4" w:rsidR="00081D55" w:rsidRPr="000D6B05" w:rsidRDefault="00081D55" w:rsidP="00461C70">
      <w:pPr>
        <w:numPr>
          <w:ilvl w:val="1"/>
          <w:numId w:val="175"/>
        </w:numPr>
        <w:spacing w:line="360" w:lineRule="auto"/>
        <w:jc w:val="both"/>
        <w:rPr>
          <w:szCs w:val="24"/>
        </w:rPr>
      </w:pPr>
      <w:r w:rsidRPr="000D6B05">
        <w:rPr>
          <w:szCs w:val="24"/>
        </w:rPr>
        <w:t>Дополнительный</w:t>
      </w:r>
      <w:r w:rsidR="00C359D5" w:rsidRPr="000D6B05">
        <w:rPr>
          <w:szCs w:val="24"/>
        </w:rPr>
        <w:t xml:space="preserve"> </w:t>
      </w:r>
      <w:r w:rsidRPr="000D6B05">
        <w:rPr>
          <w:szCs w:val="24"/>
        </w:rPr>
        <w:t>реквизит</w:t>
      </w:r>
      <w:r w:rsidR="00C359D5" w:rsidRPr="000D6B05">
        <w:rPr>
          <w:szCs w:val="24"/>
        </w:rPr>
        <w:t xml:space="preserve"> </w:t>
      </w:r>
      <w:r w:rsidRPr="000D6B05">
        <w:rPr>
          <w:szCs w:val="24"/>
        </w:rPr>
        <w:t>должности.</w:t>
      </w:r>
    </w:p>
    <w:p w14:paraId="6C75CB3C" w14:textId="6191597B" w:rsidR="00081D55" w:rsidRPr="000D6B05" w:rsidRDefault="00081D55" w:rsidP="00461C70">
      <w:pPr>
        <w:numPr>
          <w:ilvl w:val="0"/>
          <w:numId w:val="175"/>
        </w:numPr>
        <w:spacing w:line="360" w:lineRule="auto"/>
        <w:ind w:left="1434" w:hanging="357"/>
        <w:jc w:val="both"/>
        <w:rPr>
          <w:szCs w:val="24"/>
        </w:rPr>
      </w:pPr>
      <w:r w:rsidRPr="000D6B05">
        <w:rPr>
          <w:szCs w:val="24"/>
        </w:rPr>
        <w:t>На</w:t>
      </w:r>
      <w:r w:rsidR="00C359D5" w:rsidRPr="000D6B05">
        <w:rPr>
          <w:szCs w:val="24"/>
        </w:rPr>
        <w:t xml:space="preserve"> </w:t>
      </w:r>
      <w:r w:rsidRPr="000D6B05">
        <w:rPr>
          <w:szCs w:val="24"/>
        </w:rPr>
        <w:t>вкладке</w:t>
      </w:r>
      <w:r w:rsidR="00C359D5" w:rsidRPr="000D6B05">
        <w:rPr>
          <w:szCs w:val="24"/>
        </w:rPr>
        <w:t xml:space="preserve"> </w:t>
      </w:r>
      <w:r w:rsidR="00312BB4" w:rsidRPr="000D6B05">
        <w:rPr>
          <w:szCs w:val="24"/>
        </w:rPr>
        <w:t>"</w:t>
      </w:r>
      <w:r w:rsidRPr="000D6B05">
        <w:rPr>
          <w:szCs w:val="24"/>
        </w:rPr>
        <w:t>Тарификация</w:t>
      </w:r>
      <w:r w:rsidR="00312BB4" w:rsidRPr="000D6B05">
        <w:rPr>
          <w:szCs w:val="24"/>
        </w:rPr>
        <w:t>"</w:t>
      </w:r>
      <w:r w:rsidR="00C359D5" w:rsidRPr="000D6B05">
        <w:rPr>
          <w:szCs w:val="24"/>
        </w:rPr>
        <w:t xml:space="preserve"> </w:t>
      </w:r>
      <w:r w:rsidRPr="000D6B05">
        <w:rPr>
          <w:szCs w:val="24"/>
        </w:rPr>
        <w:t>содержится</w:t>
      </w:r>
      <w:r w:rsidR="00C359D5" w:rsidRPr="000D6B05">
        <w:rPr>
          <w:szCs w:val="24"/>
        </w:rPr>
        <w:t xml:space="preserve"> </w:t>
      </w:r>
      <w:r w:rsidRPr="000D6B05">
        <w:rPr>
          <w:szCs w:val="24"/>
        </w:rPr>
        <w:t>информация:</w:t>
      </w:r>
    </w:p>
    <w:p w14:paraId="7E02A279" w14:textId="2A78632B" w:rsidR="00081D55" w:rsidRPr="000D6B05" w:rsidRDefault="00081D55" w:rsidP="00461C70">
      <w:pPr>
        <w:numPr>
          <w:ilvl w:val="1"/>
          <w:numId w:val="175"/>
        </w:numPr>
        <w:spacing w:line="360" w:lineRule="auto"/>
        <w:jc w:val="both"/>
        <w:rPr>
          <w:szCs w:val="24"/>
        </w:rPr>
      </w:pPr>
      <w:r w:rsidRPr="000D6B05">
        <w:rPr>
          <w:szCs w:val="24"/>
        </w:rPr>
        <w:t>Количество</w:t>
      </w:r>
      <w:r w:rsidR="00C359D5" w:rsidRPr="000D6B05">
        <w:rPr>
          <w:szCs w:val="24"/>
        </w:rPr>
        <w:t xml:space="preserve"> </w:t>
      </w:r>
      <w:r w:rsidRPr="000D6B05">
        <w:rPr>
          <w:szCs w:val="24"/>
        </w:rPr>
        <w:t>ставок</w:t>
      </w:r>
      <w:r w:rsidR="00C359D5" w:rsidRPr="000D6B05">
        <w:rPr>
          <w:szCs w:val="24"/>
        </w:rPr>
        <w:t xml:space="preserve"> </w:t>
      </w:r>
      <w:r w:rsidRPr="000D6B05">
        <w:rPr>
          <w:szCs w:val="24"/>
        </w:rPr>
        <w:t>по</w:t>
      </w:r>
      <w:r w:rsidR="00C359D5" w:rsidRPr="000D6B05">
        <w:rPr>
          <w:szCs w:val="24"/>
        </w:rPr>
        <w:t xml:space="preserve"> </w:t>
      </w:r>
      <w:r w:rsidRPr="000D6B05">
        <w:rPr>
          <w:szCs w:val="24"/>
        </w:rPr>
        <w:t>нормативу.</w:t>
      </w:r>
    </w:p>
    <w:p w14:paraId="461FE887" w14:textId="7518A1C5" w:rsidR="00081D55" w:rsidRPr="000D6B05" w:rsidRDefault="00081D55" w:rsidP="00461C70">
      <w:pPr>
        <w:numPr>
          <w:ilvl w:val="1"/>
          <w:numId w:val="175"/>
        </w:numPr>
        <w:spacing w:line="360" w:lineRule="auto"/>
        <w:jc w:val="both"/>
        <w:rPr>
          <w:szCs w:val="24"/>
        </w:rPr>
      </w:pPr>
      <w:r w:rsidRPr="000D6B05">
        <w:rPr>
          <w:szCs w:val="24"/>
        </w:rPr>
        <w:t>Процент</w:t>
      </w:r>
      <w:r w:rsidR="00C359D5" w:rsidRPr="000D6B05">
        <w:rPr>
          <w:szCs w:val="24"/>
        </w:rPr>
        <w:t xml:space="preserve"> </w:t>
      </w:r>
      <w:r w:rsidRPr="000D6B05">
        <w:rPr>
          <w:szCs w:val="24"/>
        </w:rPr>
        <w:t>надбавки</w:t>
      </w:r>
      <w:r w:rsidR="00C359D5" w:rsidRPr="000D6B05">
        <w:rPr>
          <w:szCs w:val="24"/>
        </w:rPr>
        <w:t xml:space="preserve"> </w:t>
      </w:r>
      <w:r w:rsidRPr="000D6B05">
        <w:rPr>
          <w:szCs w:val="24"/>
        </w:rPr>
        <w:t>за</w:t>
      </w:r>
      <w:r w:rsidR="00C359D5" w:rsidRPr="000D6B05">
        <w:rPr>
          <w:szCs w:val="24"/>
        </w:rPr>
        <w:t xml:space="preserve"> </w:t>
      </w:r>
      <w:r w:rsidRPr="000D6B05">
        <w:rPr>
          <w:szCs w:val="24"/>
        </w:rPr>
        <w:t>руководство.</w:t>
      </w:r>
    </w:p>
    <w:p w14:paraId="51286486" w14:textId="7B4DE8C7" w:rsidR="00081D55" w:rsidRPr="000D6B05" w:rsidRDefault="00081D55" w:rsidP="00461C70">
      <w:pPr>
        <w:numPr>
          <w:ilvl w:val="1"/>
          <w:numId w:val="175"/>
        </w:numPr>
        <w:spacing w:line="360" w:lineRule="auto"/>
        <w:jc w:val="both"/>
        <w:rPr>
          <w:szCs w:val="24"/>
        </w:rPr>
      </w:pPr>
      <w:r w:rsidRPr="000D6B05">
        <w:rPr>
          <w:szCs w:val="24"/>
        </w:rPr>
        <w:t>Процент</w:t>
      </w:r>
      <w:r w:rsidR="00C359D5" w:rsidRPr="000D6B05">
        <w:rPr>
          <w:szCs w:val="24"/>
        </w:rPr>
        <w:t xml:space="preserve"> </w:t>
      </w:r>
      <w:r w:rsidRPr="000D6B05">
        <w:rPr>
          <w:szCs w:val="24"/>
        </w:rPr>
        <w:t>уменьшения</w:t>
      </w:r>
      <w:r w:rsidR="00C359D5" w:rsidRPr="000D6B05">
        <w:rPr>
          <w:szCs w:val="24"/>
        </w:rPr>
        <w:t xml:space="preserve"> </w:t>
      </w:r>
      <w:r w:rsidRPr="000D6B05">
        <w:rPr>
          <w:szCs w:val="24"/>
        </w:rPr>
        <w:t>должностного</w:t>
      </w:r>
      <w:r w:rsidR="00C359D5" w:rsidRPr="000D6B05">
        <w:rPr>
          <w:szCs w:val="24"/>
        </w:rPr>
        <w:t xml:space="preserve"> </w:t>
      </w:r>
      <w:r w:rsidRPr="000D6B05">
        <w:rPr>
          <w:szCs w:val="24"/>
        </w:rPr>
        <w:t>оклада.</w:t>
      </w:r>
    </w:p>
    <w:p w14:paraId="15A54E96" w14:textId="59B9CD6C" w:rsidR="00081D55" w:rsidRPr="000D6B05" w:rsidRDefault="00081D55" w:rsidP="00461C70">
      <w:pPr>
        <w:numPr>
          <w:ilvl w:val="1"/>
          <w:numId w:val="175"/>
        </w:numPr>
        <w:spacing w:line="360" w:lineRule="auto"/>
        <w:jc w:val="both"/>
        <w:rPr>
          <w:szCs w:val="24"/>
        </w:rPr>
      </w:pPr>
      <w:r w:rsidRPr="000D6B05">
        <w:rPr>
          <w:szCs w:val="24"/>
        </w:rPr>
        <w:t>Надбавка</w:t>
      </w:r>
      <w:r w:rsidR="00C359D5" w:rsidRPr="000D6B05">
        <w:rPr>
          <w:szCs w:val="24"/>
        </w:rPr>
        <w:t xml:space="preserve"> </w:t>
      </w:r>
      <w:r w:rsidRPr="000D6B05">
        <w:rPr>
          <w:szCs w:val="24"/>
        </w:rPr>
        <w:t>за</w:t>
      </w:r>
      <w:r w:rsidR="00C359D5" w:rsidRPr="000D6B05">
        <w:rPr>
          <w:szCs w:val="24"/>
        </w:rPr>
        <w:t xml:space="preserve"> </w:t>
      </w:r>
      <w:r w:rsidRPr="000D6B05">
        <w:rPr>
          <w:szCs w:val="24"/>
        </w:rPr>
        <w:t>работу</w:t>
      </w:r>
      <w:r w:rsidR="00C359D5" w:rsidRPr="000D6B05">
        <w:rPr>
          <w:szCs w:val="24"/>
        </w:rPr>
        <w:t xml:space="preserve"> </w:t>
      </w:r>
      <w:r w:rsidRPr="000D6B05">
        <w:rPr>
          <w:szCs w:val="24"/>
        </w:rPr>
        <w:t>на</w:t>
      </w:r>
      <w:r w:rsidR="00C359D5" w:rsidRPr="000D6B05">
        <w:rPr>
          <w:szCs w:val="24"/>
        </w:rPr>
        <w:t xml:space="preserve"> </w:t>
      </w:r>
      <w:r w:rsidRPr="000D6B05">
        <w:rPr>
          <w:szCs w:val="24"/>
        </w:rPr>
        <w:t>селе.</w:t>
      </w:r>
    </w:p>
    <w:p w14:paraId="01C4852C" w14:textId="267F65EB" w:rsidR="00081D55" w:rsidRPr="000D6B05" w:rsidRDefault="00081D55" w:rsidP="00461C70">
      <w:pPr>
        <w:numPr>
          <w:ilvl w:val="1"/>
          <w:numId w:val="175"/>
        </w:numPr>
        <w:spacing w:line="360" w:lineRule="auto"/>
        <w:jc w:val="both"/>
        <w:rPr>
          <w:szCs w:val="24"/>
        </w:rPr>
      </w:pPr>
      <w:r w:rsidRPr="000D6B05">
        <w:rPr>
          <w:szCs w:val="24"/>
        </w:rPr>
        <w:t>Учитываемый</w:t>
      </w:r>
      <w:r w:rsidR="00C359D5" w:rsidRPr="000D6B05">
        <w:rPr>
          <w:szCs w:val="24"/>
        </w:rPr>
        <w:t xml:space="preserve"> </w:t>
      </w:r>
      <w:r w:rsidRPr="000D6B05">
        <w:rPr>
          <w:szCs w:val="24"/>
        </w:rPr>
        <w:t>специальный</w:t>
      </w:r>
      <w:r w:rsidR="00C359D5" w:rsidRPr="000D6B05">
        <w:rPr>
          <w:szCs w:val="24"/>
        </w:rPr>
        <w:t xml:space="preserve"> </w:t>
      </w:r>
      <w:r w:rsidRPr="000D6B05">
        <w:rPr>
          <w:szCs w:val="24"/>
        </w:rPr>
        <w:t>тип</w:t>
      </w:r>
      <w:r w:rsidR="00C359D5" w:rsidRPr="000D6B05">
        <w:rPr>
          <w:szCs w:val="24"/>
        </w:rPr>
        <w:t xml:space="preserve"> </w:t>
      </w:r>
      <w:r w:rsidRPr="000D6B05">
        <w:rPr>
          <w:szCs w:val="24"/>
        </w:rPr>
        <w:t>стажа.</w:t>
      </w:r>
    </w:p>
    <w:p w14:paraId="6B3590B2" w14:textId="1717843C" w:rsidR="00081D55" w:rsidRPr="000D6B05" w:rsidRDefault="00081D55" w:rsidP="00461C70">
      <w:pPr>
        <w:numPr>
          <w:ilvl w:val="1"/>
          <w:numId w:val="175"/>
        </w:numPr>
        <w:spacing w:line="360" w:lineRule="auto"/>
        <w:jc w:val="both"/>
        <w:rPr>
          <w:szCs w:val="24"/>
        </w:rPr>
      </w:pPr>
      <w:r w:rsidRPr="000D6B05">
        <w:rPr>
          <w:szCs w:val="24"/>
        </w:rPr>
        <w:t>Оклад</w:t>
      </w:r>
      <w:r w:rsidR="00C359D5" w:rsidRPr="000D6B05">
        <w:rPr>
          <w:szCs w:val="24"/>
        </w:rPr>
        <w:t xml:space="preserve"> </w:t>
      </w:r>
      <w:r w:rsidRPr="000D6B05">
        <w:rPr>
          <w:szCs w:val="24"/>
        </w:rPr>
        <w:t>у</w:t>
      </w:r>
      <w:r w:rsidR="00C359D5" w:rsidRPr="000D6B05">
        <w:rPr>
          <w:szCs w:val="24"/>
        </w:rPr>
        <w:t xml:space="preserve"> </w:t>
      </w:r>
      <w:r w:rsidRPr="000D6B05">
        <w:rPr>
          <w:szCs w:val="24"/>
        </w:rPr>
        <w:t>вакантных</w:t>
      </w:r>
      <w:r w:rsidR="00C359D5" w:rsidRPr="000D6B05">
        <w:rPr>
          <w:szCs w:val="24"/>
        </w:rPr>
        <w:t xml:space="preserve"> </w:t>
      </w:r>
      <w:r w:rsidRPr="000D6B05">
        <w:rPr>
          <w:szCs w:val="24"/>
        </w:rPr>
        <w:t>должностей.</w:t>
      </w:r>
    </w:p>
    <w:p w14:paraId="00FCE0DA" w14:textId="25E6CC0F" w:rsidR="00081D55" w:rsidRPr="000D6B05" w:rsidRDefault="00081D55" w:rsidP="00461C70">
      <w:pPr>
        <w:numPr>
          <w:ilvl w:val="1"/>
          <w:numId w:val="175"/>
        </w:numPr>
        <w:spacing w:line="360" w:lineRule="auto"/>
        <w:jc w:val="both"/>
        <w:rPr>
          <w:szCs w:val="24"/>
        </w:rPr>
      </w:pPr>
      <w:r w:rsidRPr="000D6B05">
        <w:rPr>
          <w:szCs w:val="24"/>
        </w:rPr>
        <w:t>Финансирование</w:t>
      </w:r>
      <w:r w:rsidR="00C359D5" w:rsidRPr="000D6B05">
        <w:rPr>
          <w:szCs w:val="24"/>
        </w:rPr>
        <w:t xml:space="preserve"> </w:t>
      </w:r>
      <w:r w:rsidRPr="000D6B05">
        <w:rPr>
          <w:szCs w:val="24"/>
        </w:rPr>
        <w:t>ставки.</w:t>
      </w:r>
    </w:p>
    <w:p w14:paraId="004AA9B2" w14:textId="04509545" w:rsidR="00081D55" w:rsidRPr="000D6B05" w:rsidRDefault="00081D55" w:rsidP="00461C70">
      <w:pPr>
        <w:numPr>
          <w:ilvl w:val="1"/>
          <w:numId w:val="175"/>
        </w:numPr>
        <w:spacing w:line="360" w:lineRule="auto"/>
        <w:jc w:val="both"/>
        <w:rPr>
          <w:szCs w:val="24"/>
        </w:rPr>
      </w:pPr>
      <w:r w:rsidRPr="000D6B05">
        <w:rPr>
          <w:szCs w:val="24"/>
        </w:rPr>
        <w:t>Количество</w:t>
      </w:r>
      <w:r w:rsidR="00C359D5" w:rsidRPr="000D6B05">
        <w:rPr>
          <w:szCs w:val="24"/>
        </w:rPr>
        <w:t xml:space="preserve"> </w:t>
      </w:r>
      <w:r w:rsidRPr="000D6B05">
        <w:rPr>
          <w:szCs w:val="24"/>
        </w:rPr>
        <w:t>УЕТ.</w:t>
      </w:r>
    </w:p>
    <w:p w14:paraId="4B5CC25E" w14:textId="77777777" w:rsidR="00081D55" w:rsidRPr="000D6B05" w:rsidRDefault="00081D55" w:rsidP="00461C70">
      <w:pPr>
        <w:numPr>
          <w:ilvl w:val="1"/>
          <w:numId w:val="175"/>
        </w:numPr>
        <w:spacing w:line="360" w:lineRule="auto"/>
        <w:jc w:val="both"/>
        <w:rPr>
          <w:szCs w:val="24"/>
        </w:rPr>
      </w:pPr>
      <w:r w:rsidRPr="000D6B05">
        <w:rPr>
          <w:szCs w:val="24"/>
        </w:rPr>
        <w:t>Выплаты.</w:t>
      </w:r>
    </w:p>
    <w:p w14:paraId="40997809" w14:textId="0BD57C5D" w:rsidR="00081D55" w:rsidRPr="000D6B05" w:rsidRDefault="00081D55"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штатного</w:t>
      </w:r>
      <w:r w:rsidR="00C359D5" w:rsidRPr="000D6B05">
        <w:rPr>
          <w:szCs w:val="24"/>
        </w:rPr>
        <w:t xml:space="preserve"> </w:t>
      </w:r>
      <w:r w:rsidRPr="000D6B05">
        <w:rPr>
          <w:szCs w:val="24"/>
        </w:rPr>
        <w:t>расписания.</w:t>
      </w:r>
    </w:p>
    <w:p w14:paraId="5A9EC437" w14:textId="65EC47F6" w:rsidR="00081D55" w:rsidRPr="000D6B05" w:rsidRDefault="00081D55" w:rsidP="00461C70">
      <w:pPr>
        <w:numPr>
          <w:ilvl w:val="0"/>
          <w:numId w:val="175"/>
        </w:numPr>
        <w:spacing w:line="360" w:lineRule="auto"/>
        <w:ind w:left="1434" w:hanging="357"/>
        <w:rPr>
          <w:szCs w:val="24"/>
        </w:rPr>
      </w:pPr>
      <w:r w:rsidRPr="000D6B05">
        <w:rPr>
          <w:szCs w:val="24"/>
        </w:rPr>
        <w:t>Добавление/редактирование/удаление</w:t>
      </w:r>
      <w:r w:rsidR="00C359D5" w:rsidRPr="000D6B05">
        <w:rPr>
          <w:szCs w:val="24"/>
        </w:rPr>
        <w:t xml:space="preserve"> </w:t>
      </w:r>
      <w:r w:rsidRPr="000D6B05">
        <w:rPr>
          <w:szCs w:val="24"/>
        </w:rPr>
        <w:t>организационно-штатных</w:t>
      </w:r>
      <w:r w:rsidR="00C359D5" w:rsidRPr="000D6B05">
        <w:rPr>
          <w:szCs w:val="24"/>
        </w:rPr>
        <w:t xml:space="preserve"> </w:t>
      </w:r>
      <w:r w:rsidRPr="000D6B05">
        <w:rPr>
          <w:szCs w:val="24"/>
        </w:rPr>
        <w:t>мероприятий.</w:t>
      </w:r>
    </w:p>
    <w:p w14:paraId="17DA4EBF" w14:textId="515BED76" w:rsidR="00081D55" w:rsidRPr="000D6B05" w:rsidRDefault="00081D55" w:rsidP="00461C70">
      <w:pPr>
        <w:numPr>
          <w:ilvl w:val="0"/>
          <w:numId w:val="175"/>
        </w:numPr>
        <w:spacing w:line="360" w:lineRule="auto"/>
        <w:ind w:left="1434" w:hanging="357"/>
        <w:jc w:val="both"/>
        <w:rPr>
          <w:szCs w:val="24"/>
        </w:rPr>
      </w:pPr>
      <w:r w:rsidRPr="000D6B05">
        <w:rPr>
          <w:szCs w:val="24"/>
        </w:rPr>
        <w:t>Содержат</w:t>
      </w:r>
      <w:r w:rsidR="00C359D5" w:rsidRPr="000D6B05">
        <w:rPr>
          <w:szCs w:val="24"/>
        </w:rPr>
        <w:t xml:space="preserve"> </w:t>
      </w:r>
      <w:r w:rsidRPr="000D6B05">
        <w:rPr>
          <w:szCs w:val="24"/>
        </w:rPr>
        <w:t>информацию:</w:t>
      </w:r>
    </w:p>
    <w:p w14:paraId="2D0BA3EB" w14:textId="12D4290E" w:rsidR="00081D55" w:rsidRPr="000D6B05" w:rsidRDefault="00081D55" w:rsidP="00461C70">
      <w:pPr>
        <w:numPr>
          <w:ilvl w:val="1"/>
          <w:numId w:val="175"/>
        </w:numPr>
        <w:spacing w:line="360" w:lineRule="auto"/>
        <w:jc w:val="both"/>
        <w:rPr>
          <w:szCs w:val="24"/>
        </w:rPr>
      </w:pPr>
      <w:r w:rsidRPr="000D6B05">
        <w:rPr>
          <w:szCs w:val="24"/>
        </w:rPr>
        <w:t>Номер</w:t>
      </w:r>
      <w:r w:rsidR="00C359D5" w:rsidRPr="000D6B05">
        <w:rPr>
          <w:szCs w:val="24"/>
        </w:rPr>
        <w:t xml:space="preserve"> </w:t>
      </w:r>
      <w:r w:rsidRPr="000D6B05">
        <w:rPr>
          <w:szCs w:val="24"/>
        </w:rPr>
        <w:t>штата.</w:t>
      </w:r>
    </w:p>
    <w:p w14:paraId="329C407E" w14:textId="235056BD" w:rsidR="00081D55" w:rsidRPr="000D6B05" w:rsidRDefault="00081D55" w:rsidP="00461C70">
      <w:pPr>
        <w:numPr>
          <w:ilvl w:val="1"/>
          <w:numId w:val="175"/>
        </w:numPr>
        <w:spacing w:line="360" w:lineRule="auto"/>
        <w:jc w:val="both"/>
        <w:rPr>
          <w:szCs w:val="24"/>
        </w:rPr>
      </w:pPr>
      <w:r w:rsidRPr="000D6B05">
        <w:rPr>
          <w:szCs w:val="24"/>
        </w:rPr>
        <w:t>Наименование</w:t>
      </w:r>
      <w:r w:rsidR="00C359D5" w:rsidRPr="000D6B05">
        <w:rPr>
          <w:szCs w:val="24"/>
        </w:rPr>
        <w:t xml:space="preserve"> </w:t>
      </w:r>
      <w:r w:rsidRPr="000D6B05">
        <w:rPr>
          <w:szCs w:val="24"/>
        </w:rPr>
        <w:t>ОШМ.</w:t>
      </w:r>
    </w:p>
    <w:p w14:paraId="2F62FE9C" w14:textId="4409FD67" w:rsidR="00081D55" w:rsidRPr="000D6B05" w:rsidRDefault="00081D55"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ОШМ.</w:t>
      </w:r>
    </w:p>
    <w:p w14:paraId="03CE828A" w14:textId="36E7D33C" w:rsidR="00081D55" w:rsidRPr="000D6B05" w:rsidRDefault="00081D55" w:rsidP="00461C70">
      <w:pPr>
        <w:numPr>
          <w:ilvl w:val="1"/>
          <w:numId w:val="175"/>
        </w:numPr>
        <w:spacing w:line="360" w:lineRule="auto"/>
        <w:jc w:val="both"/>
        <w:rPr>
          <w:szCs w:val="24"/>
        </w:rPr>
      </w:pPr>
      <w:r w:rsidRPr="000D6B05">
        <w:rPr>
          <w:szCs w:val="24"/>
        </w:rPr>
        <w:t>Основание</w:t>
      </w:r>
      <w:r w:rsidR="00C359D5" w:rsidRPr="000D6B05">
        <w:rPr>
          <w:szCs w:val="24"/>
        </w:rPr>
        <w:t xml:space="preserve"> </w:t>
      </w:r>
      <w:r w:rsidRPr="000D6B05">
        <w:rPr>
          <w:szCs w:val="24"/>
        </w:rPr>
        <w:t>ОШМ.</w:t>
      </w:r>
    </w:p>
    <w:p w14:paraId="24728FC6" w14:textId="537E8370" w:rsidR="00081D55" w:rsidRPr="000D6B05" w:rsidRDefault="00081D55" w:rsidP="00461C70">
      <w:pPr>
        <w:numPr>
          <w:ilvl w:val="0"/>
          <w:numId w:val="175"/>
        </w:numPr>
        <w:spacing w:line="360" w:lineRule="auto"/>
        <w:ind w:left="1434" w:hanging="357"/>
        <w:jc w:val="both"/>
        <w:rPr>
          <w:szCs w:val="24"/>
        </w:rPr>
      </w:pPr>
      <w:r w:rsidRPr="000D6B05">
        <w:rPr>
          <w:szCs w:val="24"/>
        </w:rPr>
        <w:t>Добавление/редактирование/удаление</w:t>
      </w:r>
      <w:r w:rsidR="00C359D5" w:rsidRPr="000D6B05">
        <w:rPr>
          <w:szCs w:val="24"/>
        </w:rPr>
        <w:t xml:space="preserve"> </w:t>
      </w:r>
      <w:r w:rsidRPr="000D6B05">
        <w:rPr>
          <w:szCs w:val="24"/>
        </w:rPr>
        <w:t>места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сотрудника:</w:t>
      </w:r>
    </w:p>
    <w:p w14:paraId="5A0255C7" w14:textId="21919368" w:rsidR="00081D55" w:rsidRPr="000D6B05" w:rsidRDefault="00081D55" w:rsidP="00461C70">
      <w:pPr>
        <w:numPr>
          <w:ilvl w:val="1"/>
          <w:numId w:val="175"/>
        </w:numPr>
        <w:spacing w:line="360" w:lineRule="auto"/>
        <w:jc w:val="both"/>
        <w:rPr>
          <w:szCs w:val="24"/>
        </w:rPr>
      </w:pPr>
      <w:r w:rsidRPr="000D6B05">
        <w:rPr>
          <w:szCs w:val="24"/>
        </w:rPr>
        <w:t>Содержит</w:t>
      </w:r>
      <w:r w:rsidR="00C359D5" w:rsidRPr="000D6B05">
        <w:rPr>
          <w:szCs w:val="24"/>
        </w:rPr>
        <w:t xml:space="preserve"> </w:t>
      </w:r>
      <w:r w:rsidRPr="000D6B05">
        <w:rPr>
          <w:szCs w:val="24"/>
        </w:rPr>
        <w:t>информацию</w:t>
      </w:r>
      <w:r w:rsidR="00C359D5" w:rsidRPr="000D6B05">
        <w:rPr>
          <w:szCs w:val="24"/>
        </w:rPr>
        <w:t xml:space="preserve"> </w:t>
      </w:r>
      <w:r w:rsidRPr="000D6B05">
        <w:rPr>
          <w:szCs w:val="24"/>
        </w:rPr>
        <w:t>об</w:t>
      </w:r>
      <w:r w:rsidR="00C359D5" w:rsidRPr="000D6B05">
        <w:rPr>
          <w:szCs w:val="24"/>
        </w:rPr>
        <w:t xml:space="preserve"> </w:t>
      </w:r>
      <w:r w:rsidRPr="000D6B05">
        <w:rPr>
          <w:szCs w:val="24"/>
        </w:rPr>
        <w:t>общих</w:t>
      </w:r>
      <w:r w:rsidR="00C359D5" w:rsidRPr="000D6B05">
        <w:rPr>
          <w:szCs w:val="24"/>
        </w:rPr>
        <w:t xml:space="preserve"> </w:t>
      </w:r>
      <w:r w:rsidRPr="000D6B05">
        <w:rPr>
          <w:szCs w:val="24"/>
        </w:rPr>
        <w:t>сведениях:</w:t>
      </w:r>
    </w:p>
    <w:p w14:paraId="26A18BA3" w14:textId="77777777" w:rsidR="00081D55" w:rsidRPr="000D6B05" w:rsidRDefault="00081D55" w:rsidP="00461C70">
      <w:pPr>
        <w:numPr>
          <w:ilvl w:val="2"/>
          <w:numId w:val="175"/>
        </w:numPr>
        <w:spacing w:line="360" w:lineRule="auto"/>
        <w:jc w:val="both"/>
        <w:rPr>
          <w:szCs w:val="24"/>
        </w:rPr>
      </w:pPr>
      <w:r w:rsidRPr="000D6B05">
        <w:rPr>
          <w:szCs w:val="24"/>
        </w:rPr>
        <w:t>Сотрудник.</w:t>
      </w:r>
    </w:p>
    <w:p w14:paraId="1E76A59D" w14:textId="61E56D8D" w:rsidR="00081D55" w:rsidRPr="000D6B05" w:rsidRDefault="00081D55" w:rsidP="00461C70">
      <w:pPr>
        <w:numPr>
          <w:ilvl w:val="2"/>
          <w:numId w:val="175"/>
        </w:numPr>
        <w:spacing w:line="360" w:lineRule="auto"/>
        <w:jc w:val="both"/>
        <w:rPr>
          <w:szCs w:val="24"/>
        </w:rPr>
      </w:pPr>
      <w:r w:rsidRPr="000D6B05">
        <w:rPr>
          <w:szCs w:val="24"/>
        </w:rPr>
        <w:t>Строка</w:t>
      </w:r>
      <w:r w:rsidR="00C359D5" w:rsidRPr="000D6B05">
        <w:rPr>
          <w:szCs w:val="24"/>
        </w:rPr>
        <w:t xml:space="preserve"> </w:t>
      </w:r>
      <w:r w:rsidRPr="000D6B05">
        <w:rPr>
          <w:szCs w:val="24"/>
        </w:rPr>
        <w:t>штатного</w:t>
      </w:r>
      <w:r w:rsidR="00C359D5" w:rsidRPr="000D6B05">
        <w:rPr>
          <w:szCs w:val="24"/>
        </w:rPr>
        <w:t xml:space="preserve"> </w:t>
      </w:r>
      <w:r w:rsidRPr="000D6B05">
        <w:rPr>
          <w:szCs w:val="24"/>
        </w:rPr>
        <w:t>расписания.</w:t>
      </w:r>
    </w:p>
    <w:p w14:paraId="48BC30C1" w14:textId="16BA53A8" w:rsidR="00081D55" w:rsidRPr="000D6B05" w:rsidRDefault="00081D55" w:rsidP="00461C70">
      <w:pPr>
        <w:numPr>
          <w:ilvl w:val="2"/>
          <w:numId w:val="175"/>
        </w:numPr>
        <w:spacing w:line="360" w:lineRule="auto"/>
        <w:jc w:val="both"/>
        <w:rPr>
          <w:szCs w:val="24"/>
        </w:rPr>
      </w:pPr>
      <w:r w:rsidRPr="000D6B05">
        <w:rPr>
          <w:szCs w:val="24"/>
        </w:rPr>
        <w:t>Табельный</w:t>
      </w:r>
      <w:r w:rsidR="00C359D5" w:rsidRPr="000D6B05">
        <w:rPr>
          <w:szCs w:val="24"/>
        </w:rPr>
        <w:t xml:space="preserve"> </w:t>
      </w:r>
      <w:r w:rsidRPr="000D6B05">
        <w:rPr>
          <w:szCs w:val="24"/>
        </w:rPr>
        <w:t>номер.</w:t>
      </w:r>
    </w:p>
    <w:p w14:paraId="76A74935" w14:textId="77777777" w:rsidR="00081D55" w:rsidRPr="000D6B05" w:rsidRDefault="00081D55" w:rsidP="00461C70">
      <w:pPr>
        <w:numPr>
          <w:ilvl w:val="2"/>
          <w:numId w:val="175"/>
        </w:numPr>
        <w:spacing w:line="360" w:lineRule="auto"/>
        <w:jc w:val="both"/>
        <w:rPr>
          <w:szCs w:val="24"/>
        </w:rPr>
      </w:pPr>
      <w:r w:rsidRPr="000D6B05">
        <w:rPr>
          <w:szCs w:val="24"/>
        </w:rPr>
        <w:t>Телефон.</w:t>
      </w:r>
    </w:p>
    <w:p w14:paraId="0AB06214" w14:textId="59114713" w:rsidR="00081D55" w:rsidRPr="000D6B05" w:rsidRDefault="00081D55" w:rsidP="00461C70">
      <w:pPr>
        <w:numPr>
          <w:ilvl w:val="2"/>
          <w:numId w:val="175"/>
        </w:numPr>
        <w:spacing w:line="360" w:lineRule="auto"/>
        <w:jc w:val="both"/>
        <w:rPr>
          <w:szCs w:val="24"/>
        </w:rPr>
      </w:pPr>
      <w:r w:rsidRPr="000D6B05">
        <w:rPr>
          <w:szCs w:val="24"/>
        </w:rPr>
        <w:t>Фиктивное</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работы.</w:t>
      </w:r>
    </w:p>
    <w:p w14:paraId="2BAF5B6E" w14:textId="6B1EAE0E" w:rsidR="00081D55" w:rsidRPr="000D6B05" w:rsidRDefault="00081D55" w:rsidP="00461C70">
      <w:pPr>
        <w:numPr>
          <w:ilvl w:val="0"/>
          <w:numId w:val="175"/>
        </w:numPr>
        <w:spacing w:line="360" w:lineRule="auto"/>
        <w:jc w:val="both"/>
        <w:rPr>
          <w:szCs w:val="24"/>
        </w:rPr>
      </w:pPr>
      <w:r w:rsidRPr="000D6B05">
        <w:rPr>
          <w:szCs w:val="24"/>
        </w:rPr>
        <w:t>На</w:t>
      </w:r>
      <w:r w:rsidR="00C359D5" w:rsidRPr="000D6B05">
        <w:rPr>
          <w:szCs w:val="24"/>
        </w:rPr>
        <w:t xml:space="preserve"> </w:t>
      </w:r>
      <w:r w:rsidRPr="000D6B05">
        <w:rPr>
          <w:szCs w:val="24"/>
        </w:rPr>
        <w:t>вкладке</w:t>
      </w:r>
      <w:r w:rsidR="00C359D5" w:rsidRPr="000D6B05">
        <w:rPr>
          <w:szCs w:val="24"/>
        </w:rPr>
        <w:t xml:space="preserve"> </w:t>
      </w:r>
      <w:r w:rsidR="00312BB4" w:rsidRPr="000D6B05">
        <w:rPr>
          <w:szCs w:val="24"/>
        </w:rPr>
        <w:t>"</w:t>
      </w:r>
      <w:r w:rsidRPr="000D6B05">
        <w:rPr>
          <w:szCs w:val="24"/>
        </w:rPr>
        <w:t>Период</w:t>
      </w:r>
      <w:r w:rsidR="00C359D5" w:rsidRPr="000D6B05">
        <w:rPr>
          <w:szCs w:val="24"/>
        </w:rPr>
        <w:t xml:space="preserve"> </w:t>
      </w:r>
      <w:r w:rsidRPr="000D6B05">
        <w:rPr>
          <w:szCs w:val="24"/>
        </w:rPr>
        <w:t>работы</w:t>
      </w:r>
      <w:r w:rsidR="00312BB4" w:rsidRPr="000D6B05">
        <w:rPr>
          <w:szCs w:val="24"/>
        </w:rPr>
        <w:t>"</w:t>
      </w:r>
      <w:r w:rsidR="00C359D5" w:rsidRPr="000D6B05">
        <w:rPr>
          <w:szCs w:val="24"/>
        </w:rPr>
        <w:t xml:space="preserve"> </w:t>
      </w:r>
      <w:r w:rsidRPr="000D6B05">
        <w:rPr>
          <w:szCs w:val="24"/>
        </w:rPr>
        <w:t>содержится</w:t>
      </w:r>
      <w:r w:rsidR="00C359D5" w:rsidRPr="000D6B05">
        <w:rPr>
          <w:szCs w:val="24"/>
        </w:rPr>
        <w:t xml:space="preserve"> </w:t>
      </w:r>
      <w:r w:rsidRPr="000D6B05">
        <w:rPr>
          <w:szCs w:val="24"/>
        </w:rPr>
        <w:t>информация:</w:t>
      </w:r>
    </w:p>
    <w:p w14:paraId="01534D5A" w14:textId="5A559AA6" w:rsidR="00081D55" w:rsidRPr="000D6B05" w:rsidRDefault="00081D55" w:rsidP="00461C70">
      <w:pPr>
        <w:numPr>
          <w:ilvl w:val="1"/>
          <w:numId w:val="175"/>
        </w:numPr>
        <w:spacing w:line="360" w:lineRule="auto"/>
        <w:jc w:val="both"/>
        <w:rPr>
          <w:szCs w:val="24"/>
        </w:rPr>
      </w:pPr>
      <w:r w:rsidRPr="000D6B05">
        <w:rPr>
          <w:szCs w:val="24"/>
        </w:rPr>
        <w:t>Запись</w:t>
      </w:r>
      <w:r w:rsidR="00C359D5" w:rsidRPr="000D6B05">
        <w:rPr>
          <w:szCs w:val="24"/>
        </w:rPr>
        <w:t xml:space="preserve"> </w:t>
      </w:r>
      <w:r w:rsidRPr="000D6B05">
        <w:rPr>
          <w:szCs w:val="24"/>
        </w:rPr>
        <w:t>на</w:t>
      </w:r>
      <w:r w:rsidR="00C359D5" w:rsidRPr="000D6B05">
        <w:rPr>
          <w:szCs w:val="24"/>
        </w:rPr>
        <w:t xml:space="preserve"> </w:t>
      </w:r>
      <w:r w:rsidRPr="000D6B05">
        <w:rPr>
          <w:szCs w:val="24"/>
        </w:rPr>
        <w:t>начало.</w:t>
      </w:r>
    </w:p>
    <w:p w14:paraId="73CB269F" w14:textId="51CC9B46" w:rsidR="00081D55" w:rsidRPr="000D6B05" w:rsidRDefault="00081D55" w:rsidP="00461C70">
      <w:pPr>
        <w:numPr>
          <w:ilvl w:val="1"/>
          <w:numId w:val="175"/>
        </w:numPr>
        <w:spacing w:line="360" w:lineRule="auto"/>
        <w:jc w:val="both"/>
        <w:rPr>
          <w:szCs w:val="24"/>
        </w:rPr>
      </w:pPr>
      <w:r w:rsidRPr="000D6B05">
        <w:rPr>
          <w:szCs w:val="24"/>
        </w:rPr>
        <w:t>Номер</w:t>
      </w:r>
      <w:r w:rsidR="00C359D5" w:rsidRPr="000D6B05">
        <w:rPr>
          <w:szCs w:val="24"/>
        </w:rPr>
        <w:t xml:space="preserve"> </w:t>
      </w:r>
      <w:r w:rsidRPr="000D6B05">
        <w:rPr>
          <w:szCs w:val="24"/>
        </w:rPr>
        <w:t>приказа</w:t>
      </w:r>
      <w:r w:rsidR="00C359D5" w:rsidRPr="000D6B05">
        <w:rPr>
          <w:szCs w:val="24"/>
        </w:rPr>
        <w:t xml:space="preserve"> </w:t>
      </w:r>
      <w:r w:rsidRPr="000D6B05">
        <w:rPr>
          <w:szCs w:val="24"/>
        </w:rPr>
        <w:t>на</w:t>
      </w:r>
      <w:r w:rsidR="00C359D5" w:rsidRPr="000D6B05">
        <w:rPr>
          <w:szCs w:val="24"/>
        </w:rPr>
        <w:t xml:space="preserve"> </w:t>
      </w:r>
      <w:r w:rsidRPr="000D6B05">
        <w:rPr>
          <w:szCs w:val="24"/>
        </w:rPr>
        <w:t>начало.</w:t>
      </w:r>
    </w:p>
    <w:p w14:paraId="5395930E" w14:textId="569BF638" w:rsidR="00081D55" w:rsidRPr="000D6B05" w:rsidRDefault="00081D55"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начала.</w:t>
      </w:r>
    </w:p>
    <w:p w14:paraId="2C3757AE" w14:textId="4F789A82" w:rsidR="00081D55" w:rsidRPr="000D6B05" w:rsidRDefault="00081D55" w:rsidP="00461C70">
      <w:pPr>
        <w:numPr>
          <w:ilvl w:val="1"/>
          <w:numId w:val="175"/>
        </w:numPr>
        <w:spacing w:line="360" w:lineRule="auto"/>
        <w:jc w:val="both"/>
        <w:rPr>
          <w:szCs w:val="24"/>
        </w:rPr>
      </w:pPr>
      <w:r w:rsidRPr="000D6B05">
        <w:rPr>
          <w:szCs w:val="24"/>
        </w:rPr>
        <w:lastRenderedPageBreak/>
        <w:t>Дата</w:t>
      </w:r>
      <w:r w:rsidR="00C359D5" w:rsidRPr="000D6B05">
        <w:rPr>
          <w:szCs w:val="24"/>
        </w:rPr>
        <w:t xml:space="preserve"> </w:t>
      </w:r>
      <w:r w:rsidRPr="000D6B05">
        <w:rPr>
          <w:szCs w:val="24"/>
        </w:rPr>
        <w:t>заключения</w:t>
      </w:r>
      <w:r w:rsidR="00C359D5" w:rsidRPr="000D6B05">
        <w:rPr>
          <w:szCs w:val="24"/>
        </w:rPr>
        <w:t xml:space="preserve"> </w:t>
      </w:r>
      <w:proofErr w:type="spellStart"/>
      <w:r w:rsidRPr="000D6B05">
        <w:rPr>
          <w:szCs w:val="24"/>
        </w:rPr>
        <w:t>доп.соглашения</w:t>
      </w:r>
      <w:proofErr w:type="spellEnd"/>
      <w:r w:rsidRPr="000D6B05">
        <w:rPr>
          <w:szCs w:val="24"/>
        </w:rPr>
        <w:t>.</w:t>
      </w:r>
    </w:p>
    <w:p w14:paraId="622B6EA6" w14:textId="19FCCFC3" w:rsidR="00081D55" w:rsidRPr="000D6B05" w:rsidRDefault="00081D55" w:rsidP="00461C70">
      <w:pPr>
        <w:numPr>
          <w:ilvl w:val="1"/>
          <w:numId w:val="175"/>
        </w:numPr>
        <w:spacing w:line="360" w:lineRule="auto"/>
        <w:jc w:val="both"/>
        <w:rPr>
          <w:szCs w:val="24"/>
        </w:rPr>
      </w:pPr>
      <w:r w:rsidRPr="000D6B05">
        <w:rPr>
          <w:szCs w:val="24"/>
        </w:rPr>
        <w:t>Номер</w:t>
      </w:r>
      <w:r w:rsidR="00C359D5" w:rsidRPr="000D6B05">
        <w:rPr>
          <w:szCs w:val="24"/>
        </w:rPr>
        <w:t xml:space="preserve"> </w:t>
      </w:r>
      <w:proofErr w:type="spellStart"/>
      <w:r w:rsidRPr="000D6B05">
        <w:rPr>
          <w:szCs w:val="24"/>
        </w:rPr>
        <w:t>доп.соглашения</w:t>
      </w:r>
      <w:proofErr w:type="spellEnd"/>
      <w:r w:rsidRPr="000D6B05">
        <w:rPr>
          <w:szCs w:val="24"/>
        </w:rPr>
        <w:t>.</w:t>
      </w:r>
    </w:p>
    <w:p w14:paraId="3740B83D" w14:textId="40582152" w:rsidR="00081D55" w:rsidRPr="000D6B05" w:rsidRDefault="00081D55" w:rsidP="00461C70">
      <w:pPr>
        <w:numPr>
          <w:ilvl w:val="0"/>
          <w:numId w:val="175"/>
        </w:numPr>
        <w:spacing w:line="360" w:lineRule="auto"/>
        <w:ind w:left="1434" w:hanging="357"/>
        <w:jc w:val="both"/>
        <w:rPr>
          <w:szCs w:val="24"/>
        </w:rPr>
      </w:pPr>
      <w:r w:rsidRPr="000D6B05">
        <w:rPr>
          <w:szCs w:val="24"/>
        </w:rPr>
        <w:t>На</w:t>
      </w:r>
      <w:r w:rsidR="00C359D5" w:rsidRPr="000D6B05">
        <w:rPr>
          <w:szCs w:val="24"/>
        </w:rPr>
        <w:t xml:space="preserve"> </w:t>
      </w:r>
      <w:r w:rsidRPr="000D6B05">
        <w:rPr>
          <w:szCs w:val="24"/>
        </w:rPr>
        <w:t>вкладке</w:t>
      </w:r>
      <w:r w:rsidR="00C359D5" w:rsidRPr="000D6B05">
        <w:rPr>
          <w:szCs w:val="24"/>
        </w:rPr>
        <w:t xml:space="preserve"> </w:t>
      </w:r>
      <w:r w:rsidR="00312BB4" w:rsidRPr="000D6B05">
        <w:rPr>
          <w:szCs w:val="24"/>
        </w:rPr>
        <w:t>"</w:t>
      </w:r>
      <w:r w:rsidRPr="000D6B05">
        <w:rPr>
          <w:szCs w:val="24"/>
        </w:rPr>
        <w:t>Описание</w:t>
      </w:r>
      <w:r w:rsidR="00312BB4" w:rsidRPr="000D6B05">
        <w:rPr>
          <w:szCs w:val="24"/>
        </w:rPr>
        <w:t>"</w:t>
      </w:r>
      <w:r w:rsidR="00C359D5" w:rsidRPr="000D6B05">
        <w:rPr>
          <w:szCs w:val="24"/>
        </w:rPr>
        <w:t xml:space="preserve"> </w:t>
      </w:r>
      <w:r w:rsidRPr="000D6B05">
        <w:rPr>
          <w:szCs w:val="24"/>
        </w:rPr>
        <w:t>содержится</w:t>
      </w:r>
      <w:r w:rsidR="00C359D5" w:rsidRPr="000D6B05">
        <w:rPr>
          <w:szCs w:val="24"/>
        </w:rPr>
        <w:t xml:space="preserve"> </w:t>
      </w:r>
      <w:r w:rsidRPr="000D6B05">
        <w:rPr>
          <w:szCs w:val="24"/>
        </w:rPr>
        <w:t>информация:</w:t>
      </w:r>
    </w:p>
    <w:p w14:paraId="48E8BF25" w14:textId="68E0B3D7" w:rsidR="00081D55" w:rsidRPr="000D6B05" w:rsidRDefault="00081D55" w:rsidP="00461C70">
      <w:pPr>
        <w:numPr>
          <w:ilvl w:val="1"/>
          <w:numId w:val="175"/>
        </w:numPr>
        <w:spacing w:line="360" w:lineRule="auto"/>
        <w:jc w:val="both"/>
        <w:rPr>
          <w:szCs w:val="24"/>
        </w:rPr>
      </w:pPr>
      <w:r w:rsidRPr="000D6B05">
        <w:rPr>
          <w:szCs w:val="24"/>
        </w:rPr>
        <w:t>Тип</w:t>
      </w:r>
      <w:r w:rsidR="00C359D5" w:rsidRPr="000D6B05">
        <w:rPr>
          <w:szCs w:val="24"/>
        </w:rPr>
        <w:t xml:space="preserve"> </w:t>
      </w:r>
      <w:r w:rsidRPr="000D6B05">
        <w:rPr>
          <w:szCs w:val="24"/>
        </w:rPr>
        <w:t>занятия</w:t>
      </w:r>
      <w:r w:rsidR="00C359D5" w:rsidRPr="000D6B05">
        <w:rPr>
          <w:szCs w:val="24"/>
        </w:rPr>
        <w:t xml:space="preserve"> </w:t>
      </w:r>
      <w:r w:rsidRPr="000D6B05">
        <w:rPr>
          <w:szCs w:val="24"/>
        </w:rPr>
        <w:t>должности.</w:t>
      </w:r>
    </w:p>
    <w:p w14:paraId="23F9D71E" w14:textId="77777777" w:rsidR="00081D55" w:rsidRPr="000D6B05" w:rsidRDefault="00081D55" w:rsidP="00461C70">
      <w:pPr>
        <w:numPr>
          <w:ilvl w:val="1"/>
          <w:numId w:val="175"/>
        </w:numPr>
        <w:spacing w:line="360" w:lineRule="auto"/>
        <w:jc w:val="both"/>
        <w:rPr>
          <w:szCs w:val="24"/>
        </w:rPr>
      </w:pPr>
      <w:r w:rsidRPr="000D6B05">
        <w:rPr>
          <w:szCs w:val="24"/>
        </w:rPr>
        <w:t>Ставка.</w:t>
      </w:r>
    </w:p>
    <w:p w14:paraId="42BE6A39" w14:textId="7A9A692B" w:rsidR="00081D55" w:rsidRPr="000D6B05" w:rsidRDefault="00081D55" w:rsidP="00461C70">
      <w:pPr>
        <w:numPr>
          <w:ilvl w:val="1"/>
          <w:numId w:val="175"/>
        </w:numPr>
        <w:spacing w:line="360" w:lineRule="auto"/>
        <w:jc w:val="both"/>
        <w:rPr>
          <w:szCs w:val="24"/>
        </w:rPr>
      </w:pPr>
      <w:r w:rsidRPr="000D6B05">
        <w:rPr>
          <w:szCs w:val="24"/>
        </w:rPr>
        <w:t>Режим</w:t>
      </w:r>
      <w:r w:rsidR="00C359D5" w:rsidRPr="000D6B05">
        <w:rPr>
          <w:szCs w:val="24"/>
        </w:rPr>
        <w:t xml:space="preserve"> </w:t>
      </w:r>
      <w:r w:rsidRPr="000D6B05">
        <w:rPr>
          <w:szCs w:val="24"/>
        </w:rPr>
        <w:t>работы.</w:t>
      </w:r>
    </w:p>
    <w:p w14:paraId="1DFDDBC2" w14:textId="04B7BE1A" w:rsidR="00081D55" w:rsidRPr="000D6B05" w:rsidRDefault="00081D55" w:rsidP="00461C70">
      <w:pPr>
        <w:numPr>
          <w:ilvl w:val="1"/>
          <w:numId w:val="175"/>
        </w:numPr>
        <w:spacing w:line="360" w:lineRule="auto"/>
        <w:jc w:val="both"/>
        <w:rPr>
          <w:szCs w:val="24"/>
        </w:rPr>
      </w:pPr>
      <w:r w:rsidRPr="000D6B05">
        <w:rPr>
          <w:szCs w:val="24"/>
        </w:rPr>
        <w:t>Отношение</w:t>
      </w:r>
      <w:r w:rsidR="00C359D5" w:rsidRPr="000D6B05">
        <w:rPr>
          <w:szCs w:val="24"/>
        </w:rPr>
        <w:t xml:space="preserve"> </w:t>
      </w:r>
      <w:r w:rsidRPr="000D6B05">
        <w:rPr>
          <w:szCs w:val="24"/>
        </w:rPr>
        <w:t>к</w:t>
      </w:r>
      <w:r w:rsidR="00C359D5" w:rsidRPr="000D6B05">
        <w:rPr>
          <w:szCs w:val="24"/>
        </w:rPr>
        <w:t xml:space="preserve"> </w:t>
      </w:r>
      <w:r w:rsidRPr="000D6B05">
        <w:rPr>
          <w:szCs w:val="24"/>
        </w:rPr>
        <w:t>военной</w:t>
      </w:r>
      <w:r w:rsidR="00C359D5" w:rsidRPr="000D6B05">
        <w:rPr>
          <w:szCs w:val="24"/>
        </w:rPr>
        <w:t xml:space="preserve"> </w:t>
      </w:r>
      <w:r w:rsidRPr="000D6B05">
        <w:rPr>
          <w:szCs w:val="24"/>
        </w:rPr>
        <w:t>службе</w:t>
      </w:r>
    </w:p>
    <w:p w14:paraId="2EE46D28" w14:textId="055CE962" w:rsidR="00081D55" w:rsidRPr="000D6B05" w:rsidRDefault="00081D55" w:rsidP="00461C70">
      <w:pPr>
        <w:numPr>
          <w:ilvl w:val="1"/>
          <w:numId w:val="175"/>
        </w:numPr>
        <w:spacing w:line="360" w:lineRule="auto"/>
        <w:jc w:val="both"/>
        <w:rPr>
          <w:szCs w:val="24"/>
        </w:rPr>
      </w:pPr>
      <w:r w:rsidRPr="000D6B05">
        <w:rPr>
          <w:szCs w:val="24"/>
        </w:rPr>
        <w:t>Специальность</w:t>
      </w:r>
      <w:r w:rsidR="00C359D5" w:rsidRPr="000D6B05">
        <w:rPr>
          <w:szCs w:val="24"/>
        </w:rPr>
        <w:t xml:space="preserve"> </w:t>
      </w:r>
      <w:r w:rsidRPr="000D6B05">
        <w:rPr>
          <w:szCs w:val="24"/>
        </w:rPr>
        <w:t>врача</w:t>
      </w:r>
    </w:p>
    <w:p w14:paraId="0C3C5C8B" w14:textId="29A9D912" w:rsidR="00081D55" w:rsidRPr="000D6B05" w:rsidRDefault="00081D55" w:rsidP="00461C70">
      <w:pPr>
        <w:numPr>
          <w:ilvl w:val="1"/>
          <w:numId w:val="175"/>
        </w:numPr>
        <w:spacing w:line="360" w:lineRule="auto"/>
        <w:jc w:val="both"/>
        <w:rPr>
          <w:szCs w:val="24"/>
        </w:rPr>
      </w:pPr>
      <w:r w:rsidRPr="000D6B05">
        <w:rPr>
          <w:szCs w:val="24"/>
        </w:rPr>
        <w:t>Численность</w:t>
      </w:r>
      <w:r w:rsidR="00C359D5" w:rsidRPr="000D6B05">
        <w:rPr>
          <w:szCs w:val="24"/>
        </w:rPr>
        <w:t xml:space="preserve"> </w:t>
      </w:r>
      <w:r w:rsidRPr="000D6B05">
        <w:rPr>
          <w:szCs w:val="24"/>
        </w:rPr>
        <w:t>прикрепления</w:t>
      </w:r>
    </w:p>
    <w:p w14:paraId="02B6FF24" w14:textId="4610BC7C" w:rsidR="00081D55" w:rsidRPr="000D6B05" w:rsidRDefault="00081D55" w:rsidP="00461C70">
      <w:pPr>
        <w:numPr>
          <w:ilvl w:val="1"/>
          <w:numId w:val="175"/>
        </w:numPr>
        <w:spacing w:line="360" w:lineRule="auto"/>
        <w:jc w:val="both"/>
        <w:rPr>
          <w:szCs w:val="24"/>
        </w:rPr>
      </w:pPr>
      <w:r w:rsidRPr="000D6B05">
        <w:rPr>
          <w:szCs w:val="24"/>
        </w:rPr>
        <w:t>Работает</w:t>
      </w:r>
      <w:r w:rsidR="00C359D5" w:rsidRPr="000D6B05">
        <w:rPr>
          <w:szCs w:val="24"/>
        </w:rPr>
        <w:t xml:space="preserve"> </w:t>
      </w:r>
      <w:r w:rsidRPr="000D6B05">
        <w:rPr>
          <w:szCs w:val="24"/>
        </w:rPr>
        <w:t>в</w:t>
      </w:r>
      <w:r w:rsidR="00C359D5" w:rsidRPr="000D6B05">
        <w:rPr>
          <w:szCs w:val="24"/>
        </w:rPr>
        <w:t xml:space="preserve"> </w:t>
      </w:r>
      <w:r w:rsidRPr="000D6B05">
        <w:rPr>
          <w:szCs w:val="24"/>
        </w:rPr>
        <w:t>ОМС</w:t>
      </w:r>
    </w:p>
    <w:p w14:paraId="4166B5DC" w14:textId="557211FC" w:rsidR="00081D55" w:rsidRPr="000D6B05" w:rsidRDefault="00081D55" w:rsidP="00461C70">
      <w:pPr>
        <w:numPr>
          <w:ilvl w:val="1"/>
          <w:numId w:val="175"/>
        </w:numPr>
        <w:spacing w:line="360" w:lineRule="auto"/>
        <w:jc w:val="both"/>
        <w:rPr>
          <w:szCs w:val="24"/>
        </w:rPr>
      </w:pPr>
      <w:r w:rsidRPr="000D6B05">
        <w:rPr>
          <w:szCs w:val="24"/>
        </w:rPr>
        <w:t>Запретить</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места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w:t>
      </w:r>
      <w:r w:rsidR="00C359D5" w:rsidRPr="000D6B05">
        <w:rPr>
          <w:szCs w:val="24"/>
        </w:rPr>
        <w:t xml:space="preserve"> </w:t>
      </w:r>
      <w:r w:rsidRPr="000D6B05">
        <w:rPr>
          <w:szCs w:val="24"/>
        </w:rPr>
        <w:t>документах</w:t>
      </w:r>
    </w:p>
    <w:p w14:paraId="1C5B9217" w14:textId="5E8324C5" w:rsidR="00081D55" w:rsidRPr="000D6B05" w:rsidRDefault="00081D55" w:rsidP="00461C70">
      <w:pPr>
        <w:numPr>
          <w:ilvl w:val="1"/>
          <w:numId w:val="175"/>
        </w:numPr>
        <w:spacing w:line="360" w:lineRule="auto"/>
        <w:jc w:val="both"/>
        <w:rPr>
          <w:szCs w:val="24"/>
        </w:rPr>
      </w:pPr>
      <w:r w:rsidRPr="000D6B05">
        <w:rPr>
          <w:szCs w:val="24"/>
        </w:rPr>
        <w:t>Прием</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дому</w:t>
      </w:r>
    </w:p>
    <w:p w14:paraId="00004CAF" w14:textId="77777777" w:rsidR="00081D55" w:rsidRPr="000D6B05" w:rsidRDefault="00081D55" w:rsidP="00461C70">
      <w:pPr>
        <w:numPr>
          <w:ilvl w:val="1"/>
          <w:numId w:val="175"/>
        </w:numPr>
        <w:spacing w:line="360" w:lineRule="auto"/>
        <w:jc w:val="both"/>
        <w:rPr>
          <w:szCs w:val="24"/>
        </w:rPr>
      </w:pPr>
      <w:r w:rsidRPr="000D6B05">
        <w:rPr>
          <w:szCs w:val="24"/>
        </w:rPr>
        <w:t>Примечание</w:t>
      </w:r>
    </w:p>
    <w:p w14:paraId="268A7E43" w14:textId="626F3903" w:rsidR="00081D55" w:rsidRPr="000D6B05" w:rsidRDefault="00081D55" w:rsidP="00461C70">
      <w:pPr>
        <w:numPr>
          <w:ilvl w:val="0"/>
          <w:numId w:val="175"/>
        </w:numPr>
        <w:spacing w:line="360" w:lineRule="auto"/>
        <w:ind w:left="1434" w:hanging="357"/>
        <w:jc w:val="both"/>
        <w:rPr>
          <w:szCs w:val="24"/>
        </w:rPr>
      </w:pPr>
      <w:r w:rsidRPr="000D6B05">
        <w:rPr>
          <w:szCs w:val="24"/>
        </w:rPr>
        <w:t>На</w:t>
      </w:r>
      <w:r w:rsidR="00C359D5" w:rsidRPr="000D6B05">
        <w:rPr>
          <w:szCs w:val="24"/>
        </w:rPr>
        <w:t xml:space="preserve"> </w:t>
      </w:r>
      <w:r w:rsidRPr="000D6B05">
        <w:rPr>
          <w:szCs w:val="24"/>
        </w:rPr>
        <w:t>вкладке</w:t>
      </w:r>
      <w:r w:rsidR="00C359D5" w:rsidRPr="000D6B05">
        <w:rPr>
          <w:szCs w:val="24"/>
        </w:rPr>
        <w:t xml:space="preserve"> </w:t>
      </w:r>
      <w:r w:rsidR="00312BB4" w:rsidRPr="000D6B05">
        <w:rPr>
          <w:szCs w:val="24"/>
        </w:rPr>
        <w:t>"</w:t>
      </w:r>
      <w:r w:rsidRPr="000D6B05">
        <w:rPr>
          <w:szCs w:val="24"/>
        </w:rPr>
        <w:t>Атрибуты</w:t>
      </w:r>
      <w:r w:rsidR="00C359D5" w:rsidRPr="000D6B05">
        <w:rPr>
          <w:szCs w:val="24"/>
        </w:rPr>
        <w:t xml:space="preserve"> </w:t>
      </w:r>
      <w:r w:rsidRPr="000D6B05">
        <w:rPr>
          <w:szCs w:val="24"/>
        </w:rPr>
        <w:t>ЭР</w:t>
      </w:r>
      <w:r w:rsidR="00312BB4" w:rsidRPr="000D6B05">
        <w:rPr>
          <w:szCs w:val="24"/>
        </w:rPr>
        <w:t>"</w:t>
      </w:r>
      <w:r w:rsidR="00C359D5" w:rsidRPr="000D6B05">
        <w:rPr>
          <w:szCs w:val="24"/>
        </w:rPr>
        <w:t xml:space="preserve"> </w:t>
      </w:r>
      <w:r w:rsidRPr="000D6B05">
        <w:rPr>
          <w:szCs w:val="24"/>
        </w:rPr>
        <w:t>содержится</w:t>
      </w:r>
      <w:r w:rsidR="00C359D5" w:rsidRPr="000D6B05">
        <w:rPr>
          <w:szCs w:val="24"/>
        </w:rPr>
        <w:t xml:space="preserve"> </w:t>
      </w:r>
      <w:r w:rsidRPr="000D6B05">
        <w:rPr>
          <w:szCs w:val="24"/>
        </w:rPr>
        <w:t>информация:</w:t>
      </w:r>
    </w:p>
    <w:p w14:paraId="2A1A9C05" w14:textId="3229BC82" w:rsidR="00081D55" w:rsidRPr="000D6B05" w:rsidRDefault="00081D55" w:rsidP="00461C70">
      <w:pPr>
        <w:numPr>
          <w:ilvl w:val="1"/>
          <w:numId w:val="175"/>
        </w:numPr>
        <w:spacing w:line="360" w:lineRule="auto"/>
        <w:jc w:val="both"/>
        <w:rPr>
          <w:szCs w:val="24"/>
        </w:rPr>
      </w:pPr>
      <w:r w:rsidRPr="000D6B05">
        <w:rPr>
          <w:szCs w:val="24"/>
        </w:rPr>
        <w:t>Тип</w:t>
      </w:r>
      <w:r w:rsidR="00C359D5" w:rsidRPr="000D6B05">
        <w:rPr>
          <w:szCs w:val="24"/>
        </w:rPr>
        <w:t xml:space="preserve"> </w:t>
      </w:r>
      <w:r w:rsidRPr="000D6B05">
        <w:rPr>
          <w:szCs w:val="24"/>
        </w:rPr>
        <w:t>записи.</w:t>
      </w:r>
    </w:p>
    <w:p w14:paraId="0ACEDBDD" w14:textId="502C7DD6" w:rsidR="00081D55" w:rsidRPr="000D6B05" w:rsidRDefault="00081D55" w:rsidP="00461C70">
      <w:pPr>
        <w:numPr>
          <w:ilvl w:val="1"/>
          <w:numId w:val="175"/>
        </w:numPr>
        <w:spacing w:line="360" w:lineRule="auto"/>
        <w:jc w:val="both"/>
        <w:rPr>
          <w:szCs w:val="24"/>
        </w:rPr>
      </w:pPr>
      <w:r w:rsidRPr="000D6B05">
        <w:rPr>
          <w:szCs w:val="24"/>
        </w:rPr>
        <w:t>Время</w:t>
      </w:r>
      <w:r w:rsidR="00C359D5" w:rsidRPr="000D6B05">
        <w:rPr>
          <w:szCs w:val="24"/>
        </w:rPr>
        <w:t xml:space="preserve"> </w:t>
      </w:r>
      <w:r w:rsidRPr="000D6B05">
        <w:rPr>
          <w:szCs w:val="24"/>
        </w:rPr>
        <w:t>приема.</w:t>
      </w:r>
    </w:p>
    <w:p w14:paraId="3CD5640F" w14:textId="691BA82A" w:rsidR="00081D55" w:rsidRPr="000D6B05" w:rsidRDefault="00081D55" w:rsidP="00461C70">
      <w:pPr>
        <w:numPr>
          <w:ilvl w:val="1"/>
          <w:numId w:val="175"/>
        </w:numPr>
        <w:spacing w:line="360" w:lineRule="auto"/>
        <w:jc w:val="both"/>
        <w:rPr>
          <w:szCs w:val="24"/>
        </w:rPr>
      </w:pPr>
      <w:r w:rsidRPr="000D6B05">
        <w:rPr>
          <w:szCs w:val="24"/>
        </w:rPr>
        <w:t>Разрешать</w:t>
      </w:r>
      <w:r w:rsidR="00C359D5" w:rsidRPr="000D6B05">
        <w:rPr>
          <w:szCs w:val="24"/>
        </w:rPr>
        <w:t xml:space="preserve"> </w:t>
      </w:r>
      <w:r w:rsidRPr="000D6B05">
        <w:rPr>
          <w:szCs w:val="24"/>
        </w:rPr>
        <w:t>запись</w:t>
      </w:r>
      <w:r w:rsidR="00C359D5" w:rsidRPr="000D6B05">
        <w:rPr>
          <w:szCs w:val="24"/>
        </w:rPr>
        <w:t xml:space="preserve"> </w:t>
      </w:r>
      <w:r w:rsidRPr="000D6B05">
        <w:rPr>
          <w:szCs w:val="24"/>
        </w:rPr>
        <w:t>из</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МО.</w:t>
      </w:r>
    </w:p>
    <w:p w14:paraId="616C64D2" w14:textId="3BB9DA5E" w:rsidR="00081D55" w:rsidRPr="000D6B05" w:rsidRDefault="00081D55" w:rsidP="00461C70">
      <w:pPr>
        <w:numPr>
          <w:ilvl w:val="1"/>
          <w:numId w:val="175"/>
        </w:numPr>
        <w:spacing w:line="360" w:lineRule="auto"/>
        <w:jc w:val="both"/>
        <w:rPr>
          <w:szCs w:val="24"/>
        </w:rPr>
      </w:pPr>
      <w:r w:rsidRPr="000D6B05">
        <w:rPr>
          <w:szCs w:val="24"/>
        </w:rPr>
        <w:t>Позволять</w:t>
      </w:r>
      <w:r w:rsidR="00C359D5" w:rsidRPr="000D6B05">
        <w:rPr>
          <w:szCs w:val="24"/>
        </w:rPr>
        <w:t xml:space="preserve"> </w:t>
      </w:r>
      <w:r w:rsidRPr="000D6B05">
        <w:rPr>
          <w:szCs w:val="24"/>
        </w:rPr>
        <w:t>помещение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очередь</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свободных</w:t>
      </w:r>
      <w:r w:rsidR="00C359D5" w:rsidRPr="000D6B05">
        <w:rPr>
          <w:szCs w:val="24"/>
        </w:rPr>
        <w:t xml:space="preserve"> </w:t>
      </w:r>
      <w:r w:rsidRPr="000D6B05">
        <w:rPr>
          <w:szCs w:val="24"/>
        </w:rPr>
        <w:t>бирок.</w:t>
      </w:r>
    </w:p>
    <w:p w14:paraId="1664B02C" w14:textId="75986485" w:rsidR="00081D55" w:rsidRPr="000D6B05" w:rsidRDefault="00081D55" w:rsidP="00461C70">
      <w:pPr>
        <w:numPr>
          <w:ilvl w:val="1"/>
          <w:numId w:val="175"/>
        </w:numPr>
        <w:spacing w:line="360" w:lineRule="auto"/>
        <w:jc w:val="both"/>
        <w:rPr>
          <w:szCs w:val="24"/>
        </w:rPr>
      </w:pPr>
      <w:r w:rsidRPr="000D6B05">
        <w:rPr>
          <w:szCs w:val="24"/>
        </w:rPr>
        <w:t>Не</w:t>
      </w:r>
      <w:r w:rsidR="00C359D5" w:rsidRPr="000D6B05">
        <w:rPr>
          <w:szCs w:val="24"/>
        </w:rPr>
        <w:t xml:space="preserve"> </w:t>
      </w:r>
      <w:r w:rsidRPr="000D6B05">
        <w:rPr>
          <w:szCs w:val="24"/>
        </w:rPr>
        <w:t>вести</w:t>
      </w:r>
      <w:r w:rsidR="00C359D5" w:rsidRPr="000D6B05">
        <w:rPr>
          <w:szCs w:val="24"/>
        </w:rPr>
        <w:t xml:space="preserve"> </w:t>
      </w:r>
      <w:r w:rsidRPr="000D6B05">
        <w:rPr>
          <w:szCs w:val="24"/>
        </w:rPr>
        <w:t>участковый</w:t>
      </w:r>
      <w:r w:rsidR="00C359D5" w:rsidRPr="000D6B05">
        <w:rPr>
          <w:szCs w:val="24"/>
        </w:rPr>
        <w:t xml:space="preserve"> </w:t>
      </w:r>
      <w:r w:rsidRPr="000D6B05">
        <w:rPr>
          <w:szCs w:val="24"/>
        </w:rPr>
        <w:t>прием.</w:t>
      </w:r>
    </w:p>
    <w:p w14:paraId="2FC74055" w14:textId="4978D5FF" w:rsidR="00081D55" w:rsidRPr="000D6B05" w:rsidRDefault="00081D55" w:rsidP="00461C70">
      <w:pPr>
        <w:numPr>
          <w:ilvl w:val="1"/>
          <w:numId w:val="175"/>
        </w:numPr>
        <w:spacing w:line="360" w:lineRule="auto"/>
        <w:jc w:val="both"/>
        <w:rPr>
          <w:szCs w:val="24"/>
        </w:rPr>
      </w:pPr>
      <w:r w:rsidRPr="000D6B05">
        <w:rPr>
          <w:szCs w:val="24"/>
        </w:rPr>
        <w:t>Контактная</w:t>
      </w:r>
      <w:r w:rsidR="00C359D5" w:rsidRPr="000D6B05">
        <w:rPr>
          <w:szCs w:val="24"/>
        </w:rPr>
        <w:t xml:space="preserve"> </w:t>
      </w:r>
      <w:r w:rsidRPr="000D6B05">
        <w:rPr>
          <w:szCs w:val="24"/>
        </w:rPr>
        <w:t>информация.</w:t>
      </w:r>
    </w:p>
    <w:p w14:paraId="09FBC723" w14:textId="59A10BFF" w:rsidR="00081D55" w:rsidRPr="000D6B05" w:rsidRDefault="00081D55" w:rsidP="00461C70">
      <w:pPr>
        <w:numPr>
          <w:ilvl w:val="0"/>
          <w:numId w:val="175"/>
        </w:numPr>
        <w:spacing w:line="360" w:lineRule="auto"/>
        <w:ind w:left="1434" w:hanging="357"/>
        <w:jc w:val="both"/>
        <w:rPr>
          <w:szCs w:val="24"/>
        </w:rPr>
      </w:pPr>
      <w:r w:rsidRPr="000D6B05">
        <w:rPr>
          <w:szCs w:val="24"/>
        </w:rPr>
        <w:t>На</w:t>
      </w:r>
      <w:r w:rsidR="00C359D5" w:rsidRPr="000D6B05">
        <w:rPr>
          <w:szCs w:val="24"/>
        </w:rPr>
        <w:t xml:space="preserve"> </w:t>
      </w:r>
      <w:r w:rsidRPr="000D6B05">
        <w:rPr>
          <w:szCs w:val="24"/>
        </w:rPr>
        <w:t>вкладке</w:t>
      </w:r>
      <w:r w:rsidR="00C359D5" w:rsidRPr="000D6B05">
        <w:rPr>
          <w:szCs w:val="24"/>
        </w:rPr>
        <w:t xml:space="preserve"> </w:t>
      </w:r>
      <w:r w:rsidR="00312BB4" w:rsidRPr="000D6B05">
        <w:rPr>
          <w:szCs w:val="24"/>
        </w:rPr>
        <w:t>"</w:t>
      </w:r>
      <w:r w:rsidRPr="000D6B05">
        <w:rPr>
          <w:szCs w:val="24"/>
        </w:rPr>
        <w:t>Невыплаты</w:t>
      </w:r>
      <w:r w:rsidR="00312BB4" w:rsidRPr="000D6B05">
        <w:rPr>
          <w:szCs w:val="24"/>
        </w:rPr>
        <w:t>"</w:t>
      </w:r>
      <w:r w:rsidR="00C359D5" w:rsidRPr="000D6B05">
        <w:rPr>
          <w:szCs w:val="24"/>
        </w:rPr>
        <w:t xml:space="preserve"> </w:t>
      </w:r>
      <w:r w:rsidRPr="000D6B05">
        <w:rPr>
          <w:szCs w:val="24"/>
        </w:rPr>
        <w:t>содержится</w:t>
      </w:r>
      <w:r w:rsidR="00C359D5" w:rsidRPr="000D6B05">
        <w:rPr>
          <w:szCs w:val="24"/>
        </w:rPr>
        <w:t xml:space="preserve"> </w:t>
      </w:r>
      <w:r w:rsidRPr="000D6B05">
        <w:rPr>
          <w:szCs w:val="24"/>
        </w:rPr>
        <w:t>информация</w:t>
      </w:r>
      <w:r w:rsidR="00C359D5" w:rsidRPr="000D6B05">
        <w:rPr>
          <w:szCs w:val="24"/>
        </w:rPr>
        <w:t xml:space="preserve"> </w:t>
      </w:r>
      <w:r w:rsidRPr="000D6B05">
        <w:rPr>
          <w:szCs w:val="24"/>
        </w:rPr>
        <w:t>о</w:t>
      </w:r>
      <w:r w:rsidR="00C359D5" w:rsidRPr="000D6B05">
        <w:rPr>
          <w:szCs w:val="24"/>
        </w:rPr>
        <w:t xml:space="preserve"> </w:t>
      </w:r>
      <w:r w:rsidRPr="000D6B05">
        <w:rPr>
          <w:szCs w:val="24"/>
        </w:rPr>
        <w:t>периодах</w:t>
      </w:r>
      <w:r w:rsidR="00C359D5" w:rsidRPr="000D6B05">
        <w:rPr>
          <w:szCs w:val="24"/>
        </w:rPr>
        <w:t xml:space="preserve"> </w:t>
      </w:r>
      <w:r w:rsidRPr="000D6B05">
        <w:rPr>
          <w:szCs w:val="24"/>
        </w:rPr>
        <w:t>невыплат</w:t>
      </w:r>
      <w:r w:rsidR="00C359D5" w:rsidRPr="000D6B05">
        <w:rPr>
          <w:szCs w:val="24"/>
        </w:rPr>
        <w:t xml:space="preserve"> </w:t>
      </w:r>
      <w:r w:rsidRPr="000D6B05">
        <w:rPr>
          <w:szCs w:val="24"/>
        </w:rPr>
        <w:t>по</w:t>
      </w:r>
      <w:r w:rsidR="00C359D5" w:rsidRPr="000D6B05">
        <w:rPr>
          <w:szCs w:val="24"/>
        </w:rPr>
        <w:t xml:space="preserve"> </w:t>
      </w:r>
      <w:r w:rsidRPr="000D6B05">
        <w:rPr>
          <w:szCs w:val="24"/>
        </w:rPr>
        <w:t>сотруднику.</w:t>
      </w:r>
    </w:p>
    <w:p w14:paraId="1B133D6B" w14:textId="0D798C04" w:rsidR="00081D55" w:rsidRPr="000D6B05" w:rsidRDefault="00081D55" w:rsidP="00461C70">
      <w:pPr>
        <w:numPr>
          <w:ilvl w:val="0"/>
          <w:numId w:val="175"/>
        </w:numPr>
        <w:spacing w:line="360" w:lineRule="auto"/>
        <w:ind w:left="1434" w:hanging="357"/>
        <w:jc w:val="both"/>
        <w:rPr>
          <w:szCs w:val="24"/>
        </w:rPr>
      </w:pPr>
      <w:r w:rsidRPr="000D6B05">
        <w:rPr>
          <w:szCs w:val="24"/>
        </w:rPr>
        <w:t>На</w:t>
      </w:r>
      <w:r w:rsidR="00C359D5" w:rsidRPr="000D6B05">
        <w:rPr>
          <w:szCs w:val="24"/>
        </w:rPr>
        <w:t xml:space="preserve"> </w:t>
      </w:r>
      <w:r w:rsidRPr="000D6B05">
        <w:rPr>
          <w:szCs w:val="24"/>
        </w:rPr>
        <w:t>вкладке</w:t>
      </w:r>
      <w:r w:rsidR="00C359D5" w:rsidRPr="000D6B05">
        <w:rPr>
          <w:szCs w:val="24"/>
        </w:rPr>
        <w:t xml:space="preserve"> </w:t>
      </w:r>
      <w:r w:rsidR="00312BB4" w:rsidRPr="000D6B05">
        <w:rPr>
          <w:szCs w:val="24"/>
        </w:rPr>
        <w:t>"</w:t>
      </w:r>
      <w:r w:rsidRPr="000D6B05">
        <w:rPr>
          <w:szCs w:val="24"/>
        </w:rPr>
        <w:t>ДЛО</w:t>
      </w:r>
      <w:r w:rsidR="00312BB4" w:rsidRPr="000D6B05">
        <w:rPr>
          <w:szCs w:val="24"/>
        </w:rPr>
        <w:t>"</w:t>
      </w:r>
      <w:r w:rsidR="00C359D5" w:rsidRPr="000D6B05">
        <w:rPr>
          <w:szCs w:val="24"/>
        </w:rPr>
        <w:t xml:space="preserve"> </w:t>
      </w:r>
      <w:r w:rsidRPr="000D6B05">
        <w:rPr>
          <w:szCs w:val="24"/>
        </w:rPr>
        <w:t>содержится</w:t>
      </w:r>
      <w:r w:rsidR="00C359D5" w:rsidRPr="000D6B05">
        <w:rPr>
          <w:szCs w:val="24"/>
        </w:rPr>
        <w:t xml:space="preserve"> </w:t>
      </w:r>
      <w:r w:rsidRPr="000D6B05">
        <w:rPr>
          <w:szCs w:val="24"/>
        </w:rPr>
        <w:t>информация:</w:t>
      </w:r>
    </w:p>
    <w:p w14:paraId="4C27F216" w14:textId="0A959987" w:rsidR="00081D55" w:rsidRPr="000D6B05" w:rsidRDefault="00081D55" w:rsidP="00461C70">
      <w:pPr>
        <w:numPr>
          <w:ilvl w:val="1"/>
          <w:numId w:val="175"/>
        </w:numPr>
        <w:spacing w:line="360" w:lineRule="auto"/>
        <w:jc w:val="both"/>
        <w:rPr>
          <w:szCs w:val="24"/>
        </w:rPr>
      </w:pPr>
      <w:r w:rsidRPr="000D6B05">
        <w:rPr>
          <w:szCs w:val="24"/>
        </w:rPr>
        <w:t>Код</w:t>
      </w:r>
      <w:r w:rsidR="00C359D5" w:rsidRPr="000D6B05">
        <w:rPr>
          <w:szCs w:val="24"/>
        </w:rPr>
        <w:t xml:space="preserve"> </w:t>
      </w:r>
      <w:r w:rsidRPr="000D6B05">
        <w:rPr>
          <w:szCs w:val="24"/>
        </w:rPr>
        <w:t>ДЛО.</w:t>
      </w:r>
    </w:p>
    <w:p w14:paraId="337F0305" w14:textId="39D31D6A" w:rsidR="00081D55" w:rsidRPr="000D6B05" w:rsidRDefault="00081D55"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ДЛО.</w:t>
      </w:r>
    </w:p>
    <w:p w14:paraId="2AA3A62B" w14:textId="47886DA6" w:rsidR="00081D55" w:rsidRPr="000D6B05" w:rsidRDefault="00081D55" w:rsidP="00461C70">
      <w:pPr>
        <w:numPr>
          <w:ilvl w:val="1"/>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ДЛО.</w:t>
      </w:r>
    </w:p>
    <w:p w14:paraId="632A80CF" w14:textId="3084BCB1" w:rsidR="00081D55" w:rsidRPr="000D6B05" w:rsidRDefault="00081D55" w:rsidP="00461C70">
      <w:pPr>
        <w:numPr>
          <w:ilvl w:val="0"/>
          <w:numId w:val="175"/>
        </w:numPr>
        <w:spacing w:line="360" w:lineRule="auto"/>
        <w:jc w:val="both"/>
        <w:rPr>
          <w:szCs w:val="24"/>
        </w:rPr>
      </w:pPr>
      <w:r w:rsidRPr="000D6B05">
        <w:rPr>
          <w:szCs w:val="24"/>
        </w:rPr>
        <w:t>На</w:t>
      </w:r>
      <w:r w:rsidR="00C359D5" w:rsidRPr="000D6B05">
        <w:rPr>
          <w:szCs w:val="24"/>
        </w:rPr>
        <w:t xml:space="preserve"> </w:t>
      </w:r>
      <w:r w:rsidRPr="000D6B05">
        <w:rPr>
          <w:szCs w:val="24"/>
        </w:rPr>
        <w:t>вкладке</w:t>
      </w:r>
      <w:r w:rsidR="00C359D5" w:rsidRPr="000D6B05">
        <w:rPr>
          <w:szCs w:val="24"/>
        </w:rPr>
        <w:t xml:space="preserve"> </w:t>
      </w:r>
      <w:r w:rsidR="00312BB4" w:rsidRPr="000D6B05">
        <w:rPr>
          <w:szCs w:val="24"/>
        </w:rPr>
        <w:t>"</w:t>
      </w:r>
      <w:r w:rsidRPr="000D6B05">
        <w:rPr>
          <w:szCs w:val="24"/>
        </w:rPr>
        <w:t>Тарификация</w:t>
      </w:r>
      <w:r w:rsidR="00312BB4" w:rsidRPr="000D6B05">
        <w:rPr>
          <w:szCs w:val="24"/>
        </w:rPr>
        <w:t>"</w:t>
      </w:r>
      <w:r w:rsidR="00C359D5" w:rsidRPr="000D6B05">
        <w:rPr>
          <w:szCs w:val="24"/>
        </w:rPr>
        <w:t xml:space="preserve"> </w:t>
      </w:r>
      <w:r w:rsidRPr="000D6B05">
        <w:rPr>
          <w:szCs w:val="24"/>
        </w:rPr>
        <w:t>содержится</w:t>
      </w:r>
      <w:r w:rsidR="00C359D5" w:rsidRPr="000D6B05">
        <w:rPr>
          <w:szCs w:val="24"/>
        </w:rPr>
        <w:t xml:space="preserve"> </w:t>
      </w:r>
      <w:r w:rsidRPr="000D6B05">
        <w:rPr>
          <w:szCs w:val="24"/>
        </w:rPr>
        <w:t>информация:</w:t>
      </w:r>
    </w:p>
    <w:p w14:paraId="709C6016" w14:textId="00D87F5B" w:rsidR="00081D55" w:rsidRPr="000D6B05" w:rsidRDefault="00081D55" w:rsidP="00461C70">
      <w:pPr>
        <w:numPr>
          <w:ilvl w:val="1"/>
          <w:numId w:val="175"/>
        </w:numPr>
        <w:spacing w:line="360" w:lineRule="auto"/>
        <w:jc w:val="both"/>
        <w:rPr>
          <w:szCs w:val="24"/>
        </w:rPr>
      </w:pPr>
      <w:r w:rsidRPr="000D6B05">
        <w:rPr>
          <w:szCs w:val="24"/>
        </w:rPr>
        <w:t>Должностной</w:t>
      </w:r>
      <w:r w:rsidR="00C359D5" w:rsidRPr="000D6B05">
        <w:rPr>
          <w:szCs w:val="24"/>
        </w:rPr>
        <w:t xml:space="preserve"> </w:t>
      </w:r>
      <w:r w:rsidRPr="000D6B05">
        <w:rPr>
          <w:szCs w:val="24"/>
        </w:rPr>
        <w:t>оклад.</w:t>
      </w:r>
    </w:p>
    <w:p w14:paraId="3A1F127F" w14:textId="068D9568" w:rsidR="00081D55" w:rsidRPr="000D6B05" w:rsidRDefault="00081D55" w:rsidP="00461C70">
      <w:pPr>
        <w:numPr>
          <w:ilvl w:val="1"/>
          <w:numId w:val="175"/>
        </w:numPr>
        <w:spacing w:line="360" w:lineRule="auto"/>
        <w:jc w:val="both"/>
        <w:rPr>
          <w:szCs w:val="24"/>
        </w:rPr>
      </w:pPr>
      <w:r w:rsidRPr="000D6B05">
        <w:rPr>
          <w:szCs w:val="24"/>
        </w:rPr>
        <w:t>Квалификационный</w:t>
      </w:r>
      <w:r w:rsidR="00C359D5" w:rsidRPr="000D6B05">
        <w:rPr>
          <w:szCs w:val="24"/>
        </w:rPr>
        <w:t xml:space="preserve"> </w:t>
      </w:r>
      <w:r w:rsidRPr="000D6B05">
        <w:rPr>
          <w:szCs w:val="24"/>
        </w:rPr>
        <w:t>уровень.</w:t>
      </w:r>
    </w:p>
    <w:p w14:paraId="55155832" w14:textId="01AE389F" w:rsidR="00081D55" w:rsidRPr="000D6B05" w:rsidRDefault="00081D55" w:rsidP="00461C70">
      <w:pPr>
        <w:numPr>
          <w:ilvl w:val="1"/>
          <w:numId w:val="175"/>
        </w:numPr>
        <w:spacing w:line="360" w:lineRule="auto"/>
        <w:jc w:val="both"/>
        <w:rPr>
          <w:szCs w:val="24"/>
        </w:rPr>
      </w:pPr>
      <w:r w:rsidRPr="000D6B05">
        <w:rPr>
          <w:szCs w:val="24"/>
        </w:rPr>
        <w:t>Непрерывный</w:t>
      </w:r>
      <w:r w:rsidR="00C359D5" w:rsidRPr="000D6B05">
        <w:rPr>
          <w:szCs w:val="24"/>
        </w:rPr>
        <w:t xml:space="preserve"> </w:t>
      </w:r>
      <w:r w:rsidRPr="000D6B05">
        <w:rPr>
          <w:szCs w:val="24"/>
        </w:rPr>
        <w:t>медицинский</w:t>
      </w:r>
      <w:r w:rsidR="00C359D5" w:rsidRPr="000D6B05">
        <w:rPr>
          <w:szCs w:val="24"/>
        </w:rPr>
        <w:t xml:space="preserve"> </w:t>
      </w:r>
      <w:r w:rsidRPr="000D6B05">
        <w:rPr>
          <w:szCs w:val="24"/>
        </w:rPr>
        <w:t>стаж</w:t>
      </w:r>
      <w:r w:rsidR="00C359D5" w:rsidRPr="000D6B05">
        <w:rPr>
          <w:szCs w:val="24"/>
        </w:rPr>
        <w:t xml:space="preserve"> </w:t>
      </w:r>
      <w:r w:rsidRPr="000D6B05">
        <w:rPr>
          <w:szCs w:val="24"/>
        </w:rPr>
        <w:t>на</w:t>
      </w:r>
      <w:r w:rsidR="00C359D5" w:rsidRPr="000D6B05">
        <w:rPr>
          <w:szCs w:val="24"/>
        </w:rPr>
        <w:t xml:space="preserve"> </w:t>
      </w:r>
      <w:r w:rsidRPr="000D6B05">
        <w:rPr>
          <w:szCs w:val="24"/>
        </w:rPr>
        <w:t>момент</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(ГГ.ММ.ДД).</w:t>
      </w:r>
    </w:p>
    <w:p w14:paraId="2EE549A3" w14:textId="7032893C" w:rsidR="00081D55" w:rsidRPr="000D6B05" w:rsidRDefault="00081D55" w:rsidP="00461C70">
      <w:pPr>
        <w:numPr>
          <w:ilvl w:val="1"/>
          <w:numId w:val="175"/>
        </w:numPr>
        <w:spacing w:line="360" w:lineRule="auto"/>
        <w:jc w:val="both"/>
        <w:rPr>
          <w:szCs w:val="24"/>
        </w:rPr>
      </w:pP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специальный</w:t>
      </w:r>
      <w:r w:rsidR="00C359D5" w:rsidRPr="000D6B05">
        <w:rPr>
          <w:szCs w:val="24"/>
        </w:rPr>
        <w:t xml:space="preserve"> </w:t>
      </w:r>
      <w:r w:rsidRPr="000D6B05">
        <w:rPr>
          <w:szCs w:val="24"/>
        </w:rPr>
        <w:t>стаж</w:t>
      </w:r>
      <w:r w:rsidR="00C359D5" w:rsidRPr="000D6B05">
        <w:rPr>
          <w:szCs w:val="24"/>
        </w:rPr>
        <w:t xml:space="preserve"> </w:t>
      </w:r>
      <w:r w:rsidRPr="000D6B05">
        <w:rPr>
          <w:szCs w:val="24"/>
        </w:rPr>
        <w:t>на</w:t>
      </w:r>
      <w:r w:rsidR="00C359D5" w:rsidRPr="000D6B05">
        <w:rPr>
          <w:szCs w:val="24"/>
        </w:rPr>
        <w:t xml:space="preserve"> </w:t>
      </w:r>
      <w:r w:rsidRPr="000D6B05">
        <w:rPr>
          <w:szCs w:val="24"/>
        </w:rPr>
        <w:t>момент</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(ГГ.ММ.ДД).</w:t>
      </w:r>
    </w:p>
    <w:p w14:paraId="2D46B307" w14:textId="51A7FEBB" w:rsidR="00081D55" w:rsidRPr="000D6B05" w:rsidRDefault="00081D55" w:rsidP="00461C70">
      <w:pPr>
        <w:numPr>
          <w:ilvl w:val="1"/>
          <w:numId w:val="175"/>
        </w:numPr>
        <w:spacing w:line="360" w:lineRule="auto"/>
        <w:jc w:val="both"/>
        <w:rPr>
          <w:szCs w:val="24"/>
        </w:rPr>
      </w:pPr>
      <w:r w:rsidRPr="000D6B05">
        <w:rPr>
          <w:szCs w:val="24"/>
        </w:rPr>
        <w:t>Списке</w:t>
      </w:r>
      <w:r w:rsidR="00C359D5" w:rsidRPr="000D6B05">
        <w:rPr>
          <w:szCs w:val="24"/>
        </w:rPr>
        <w:t xml:space="preserve"> </w:t>
      </w:r>
      <w:r w:rsidRPr="000D6B05">
        <w:rPr>
          <w:szCs w:val="24"/>
        </w:rPr>
        <w:t>выплат.</w:t>
      </w:r>
    </w:p>
    <w:p w14:paraId="0C4EF1F5" w14:textId="272E8618" w:rsidR="00081D55" w:rsidRPr="000D6B05" w:rsidRDefault="00081D55" w:rsidP="00461C70">
      <w:pPr>
        <w:numPr>
          <w:ilvl w:val="0"/>
          <w:numId w:val="175"/>
        </w:numPr>
        <w:spacing w:line="360" w:lineRule="auto"/>
        <w:ind w:left="1434" w:hanging="357"/>
        <w:jc w:val="both"/>
        <w:rPr>
          <w:szCs w:val="24"/>
        </w:rPr>
      </w:pPr>
      <w:r w:rsidRPr="000D6B05">
        <w:rPr>
          <w:szCs w:val="24"/>
        </w:rPr>
        <w:t>На</w:t>
      </w:r>
      <w:r w:rsidR="00C359D5" w:rsidRPr="000D6B05">
        <w:rPr>
          <w:szCs w:val="24"/>
        </w:rPr>
        <w:t xml:space="preserve"> </w:t>
      </w:r>
      <w:r w:rsidRPr="000D6B05">
        <w:rPr>
          <w:szCs w:val="24"/>
        </w:rPr>
        <w:t>вкладке</w:t>
      </w:r>
      <w:r w:rsidR="00C359D5" w:rsidRPr="000D6B05">
        <w:rPr>
          <w:szCs w:val="24"/>
        </w:rPr>
        <w:t xml:space="preserve"> </w:t>
      </w:r>
      <w:r w:rsidR="00312BB4" w:rsidRPr="000D6B05">
        <w:rPr>
          <w:szCs w:val="24"/>
        </w:rPr>
        <w:t>"</w:t>
      </w:r>
      <w:r w:rsidRPr="000D6B05">
        <w:rPr>
          <w:szCs w:val="24"/>
        </w:rPr>
        <w:t>Движение</w:t>
      </w:r>
      <w:r w:rsidR="00C359D5" w:rsidRPr="000D6B05">
        <w:rPr>
          <w:szCs w:val="24"/>
        </w:rPr>
        <w:t xml:space="preserve"> </w:t>
      </w:r>
      <w:r w:rsidRPr="000D6B05">
        <w:rPr>
          <w:szCs w:val="24"/>
        </w:rPr>
        <w:t>кадров</w:t>
      </w:r>
      <w:r w:rsidR="00312BB4" w:rsidRPr="000D6B05">
        <w:rPr>
          <w:szCs w:val="24"/>
        </w:rPr>
        <w:t>"</w:t>
      </w:r>
      <w:r w:rsidR="00C359D5" w:rsidRPr="000D6B05">
        <w:rPr>
          <w:szCs w:val="24"/>
        </w:rPr>
        <w:t xml:space="preserve"> </w:t>
      </w:r>
      <w:r w:rsidRPr="000D6B05">
        <w:rPr>
          <w:szCs w:val="24"/>
        </w:rPr>
        <w:t>содержится</w:t>
      </w:r>
      <w:r w:rsidR="00C359D5" w:rsidRPr="000D6B05">
        <w:rPr>
          <w:szCs w:val="24"/>
        </w:rPr>
        <w:t xml:space="preserve"> </w:t>
      </w:r>
      <w:r w:rsidRPr="000D6B05">
        <w:rPr>
          <w:szCs w:val="24"/>
        </w:rPr>
        <w:t>информация</w:t>
      </w:r>
      <w:r w:rsidR="00C359D5" w:rsidRPr="000D6B05">
        <w:rPr>
          <w:szCs w:val="24"/>
        </w:rPr>
        <w:t xml:space="preserve"> </w:t>
      </w:r>
      <w:r w:rsidRPr="000D6B05">
        <w:rPr>
          <w:szCs w:val="24"/>
        </w:rPr>
        <w:t>о</w:t>
      </w:r>
      <w:r w:rsidR="00C359D5" w:rsidRPr="000D6B05">
        <w:rPr>
          <w:szCs w:val="24"/>
        </w:rPr>
        <w:t xml:space="preserve"> </w:t>
      </w:r>
      <w:r w:rsidRPr="000D6B05">
        <w:rPr>
          <w:szCs w:val="24"/>
        </w:rPr>
        <w:t>движении</w:t>
      </w:r>
      <w:r w:rsidR="00C359D5" w:rsidRPr="000D6B05">
        <w:rPr>
          <w:szCs w:val="24"/>
        </w:rPr>
        <w:t xml:space="preserve"> </w:t>
      </w:r>
      <w:r w:rsidRPr="000D6B05">
        <w:rPr>
          <w:szCs w:val="24"/>
        </w:rPr>
        <w:t>кадров</w:t>
      </w:r>
      <w:r w:rsidR="00C359D5" w:rsidRPr="000D6B05">
        <w:rPr>
          <w:szCs w:val="24"/>
        </w:rPr>
        <w:t xml:space="preserve"> </w:t>
      </w:r>
      <w:r w:rsidRPr="000D6B05">
        <w:rPr>
          <w:szCs w:val="24"/>
        </w:rPr>
        <w:t>внутри</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уход</w:t>
      </w:r>
      <w:r w:rsidR="00C359D5" w:rsidRPr="000D6B05">
        <w:rPr>
          <w:szCs w:val="24"/>
        </w:rPr>
        <w:t xml:space="preserve"> </w:t>
      </w:r>
      <w:r w:rsidRPr="000D6B05">
        <w:rPr>
          <w:szCs w:val="24"/>
        </w:rPr>
        <w:t>в</w:t>
      </w:r>
      <w:r w:rsidR="00C359D5" w:rsidRPr="000D6B05">
        <w:rPr>
          <w:szCs w:val="24"/>
        </w:rPr>
        <w:t xml:space="preserve"> </w:t>
      </w:r>
      <w:r w:rsidRPr="000D6B05">
        <w:rPr>
          <w:szCs w:val="24"/>
        </w:rPr>
        <w:t>отпуск,</w:t>
      </w:r>
      <w:r w:rsidR="00C359D5" w:rsidRPr="000D6B05">
        <w:rPr>
          <w:szCs w:val="24"/>
        </w:rPr>
        <w:t xml:space="preserve"> </w:t>
      </w:r>
      <w:r w:rsidRPr="000D6B05">
        <w:rPr>
          <w:szCs w:val="24"/>
        </w:rPr>
        <w:t>выход</w:t>
      </w:r>
      <w:r w:rsidR="00C359D5" w:rsidRPr="000D6B05">
        <w:rPr>
          <w:szCs w:val="24"/>
        </w:rPr>
        <w:t xml:space="preserve"> </w:t>
      </w:r>
      <w:r w:rsidRPr="000D6B05">
        <w:rPr>
          <w:szCs w:val="24"/>
        </w:rPr>
        <w:t>из</w:t>
      </w:r>
      <w:r w:rsidR="00C359D5" w:rsidRPr="000D6B05">
        <w:rPr>
          <w:szCs w:val="24"/>
        </w:rPr>
        <w:t xml:space="preserve"> </w:t>
      </w:r>
      <w:r w:rsidRPr="000D6B05">
        <w:rPr>
          <w:szCs w:val="24"/>
        </w:rPr>
        <w:t>отпуска,</w:t>
      </w:r>
      <w:r w:rsidR="00C359D5" w:rsidRPr="000D6B05">
        <w:rPr>
          <w:szCs w:val="24"/>
        </w:rPr>
        <w:t xml:space="preserve"> </w:t>
      </w:r>
      <w:r w:rsidRPr="000D6B05">
        <w:rPr>
          <w:szCs w:val="24"/>
        </w:rPr>
        <w:t>временное</w:t>
      </w:r>
      <w:r w:rsidR="00C359D5" w:rsidRPr="000D6B05">
        <w:rPr>
          <w:szCs w:val="24"/>
        </w:rPr>
        <w:t xml:space="preserve"> </w:t>
      </w:r>
      <w:r w:rsidRPr="000D6B05">
        <w:rPr>
          <w:szCs w:val="24"/>
        </w:rPr>
        <w:t>освобождение</w:t>
      </w:r>
      <w:r w:rsidR="00C359D5" w:rsidRPr="000D6B05">
        <w:rPr>
          <w:szCs w:val="24"/>
        </w:rPr>
        <w:t xml:space="preserve"> </w:t>
      </w:r>
      <w:r w:rsidRPr="000D6B05">
        <w:rPr>
          <w:szCs w:val="24"/>
        </w:rPr>
        <w:t>ставки</w:t>
      </w:r>
      <w:r w:rsidR="00C359D5" w:rsidRPr="000D6B05">
        <w:rPr>
          <w:szCs w:val="24"/>
        </w:rPr>
        <w:t xml:space="preserve"> </w:t>
      </w:r>
      <w:r w:rsidRPr="000D6B05">
        <w:rPr>
          <w:szCs w:val="24"/>
        </w:rPr>
        <w:t>в</w:t>
      </w:r>
      <w:r w:rsidR="00C359D5" w:rsidRPr="000D6B05">
        <w:rPr>
          <w:szCs w:val="24"/>
        </w:rPr>
        <w:t xml:space="preserve"> </w:t>
      </w:r>
      <w:r w:rsidRPr="000D6B05">
        <w:rPr>
          <w:szCs w:val="24"/>
        </w:rPr>
        <w:t>связи</w:t>
      </w:r>
      <w:r w:rsidR="00C359D5" w:rsidRPr="000D6B05">
        <w:rPr>
          <w:szCs w:val="24"/>
        </w:rPr>
        <w:t xml:space="preserve"> </w:t>
      </w:r>
      <w:r w:rsidRPr="000D6B05">
        <w:rPr>
          <w:szCs w:val="24"/>
        </w:rPr>
        <w:t>с</w:t>
      </w:r>
      <w:r w:rsidR="00C359D5" w:rsidRPr="000D6B05">
        <w:rPr>
          <w:szCs w:val="24"/>
        </w:rPr>
        <w:t xml:space="preserve"> </w:t>
      </w:r>
      <w:r w:rsidRPr="000D6B05">
        <w:rPr>
          <w:szCs w:val="24"/>
        </w:rPr>
        <w:t>переводом</w:t>
      </w:r>
      <w:r w:rsidR="00C359D5" w:rsidRPr="000D6B05">
        <w:rPr>
          <w:szCs w:val="24"/>
        </w:rPr>
        <w:t xml:space="preserve"> </w:t>
      </w:r>
      <w:r w:rsidRPr="000D6B05">
        <w:rPr>
          <w:szCs w:val="24"/>
        </w:rPr>
        <w:t>на</w:t>
      </w:r>
      <w:r w:rsidR="00C359D5" w:rsidRPr="000D6B05">
        <w:rPr>
          <w:szCs w:val="24"/>
        </w:rPr>
        <w:t xml:space="preserve"> </w:t>
      </w:r>
      <w:r w:rsidRPr="000D6B05">
        <w:rPr>
          <w:szCs w:val="24"/>
        </w:rPr>
        <w:t>другую</w:t>
      </w:r>
      <w:r w:rsidR="00C359D5" w:rsidRPr="000D6B05">
        <w:rPr>
          <w:szCs w:val="24"/>
        </w:rPr>
        <w:t xml:space="preserve"> </w:t>
      </w:r>
      <w:r w:rsidRPr="000D6B05">
        <w:rPr>
          <w:szCs w:val="24"/>
        </w:rPr>
        <w:t>должность.</w:t>
      </w:r>
    </w:p>
    <w:p w14:paraId="4BA4F262" w14:textId="756637AC" w:rsidR="00081D55" w:rsidRPr="000D6B05" w:rsidRDefault="00081D55" w:rsidP="00461C70">
      <w:pPr>
        <w:numPr>
          <w:ilvl w:val="0"/>
          <w:numId w:val="175"/>
        </w:numPr>
        <w:spacing w:line="360" w:lineRule="auto"/>
        <w:ind w:left="1434" w:hanging="357"/>
        <w:jc w:val="both"/>
        <w:rPr>
          <w:szCs w:val="24"/>
        </w:rPr>
      </w:pPr>
      <w:r w:rsidRPr="000D6B05">
        <w:rPr>
          <w:szCs w:val="24"/>
        </w:rPr>
        <w:t>На</w:t>
      </w:r>
      <w:r w:rsidR="00C359D5" w:rsidRPr="000D6B05">
        <w:rPr>
          <w:szCs w:val="24"/>
        </w:rPr>
        <w:t xml:space="preserve"> </w:t>
      </w:r>
      <w:r w:rsidRPr="000D6B05">
        <w:rPr>
          <w:szCs w:val="24"/>
        </w:rPr>
        <w:t>вкладке</w:t>
      </w:r>
      <w:r w:rsidR="00C359D5" w:rsidRPr="000D6B05">
        <w:rPr>
          <w:szCs w:val="24"/>
        </w:rPr>
        <w:t xml:space="preserve"> </w:t>
      </w:r>
      <w:r w:rsidR="00312BB4" w:rsidRPr="000D6B05">
        <w:rPr>
          <w:szCs w:val="24"/>
        </w:rPr>
        <w:t>"</w:t>
      </w:r>
      <w:r w:rsidRPr="000D6B05">
        <w:rPr>
          <w:szCs w:val="24"/>
        </w:rPr>
        <w:t>Платный</w:t>
      </w:r>
      <w:r w:rsidR="00C359D5" w:rsidRPr="000D6B05">
        <w:rPr>
          <w:szCs w:val="24"/>
        </w:rPr>
        <w:t xml:space="preserve"> </w:t>
      </w:r>
      <w:r w:rsidRPr="000D6B05">
        <w:rPr>
          <w:szCs w:val="24"/>
        </w:rPr>
        <w:t>прием</w:t>
      </w:r>
      <w:r w:rsidR="00312BB4" w:rsidRPr="000D6B05">
        <w:rPr>
          <w:szCs w:val="24"/>
        </w:rPr>
        <w:t>"</w:t>
      </w:r>
      <w:r w:rsidR="00C359D5" w:rsidRPr="000D6B05">
        <w:rPr>
          <w:szCs w:val="24"/>
        </w:rPr>
        <w:t xml:space="preserve"> </w:t>
      </w:r>
      <w:r w:rsidRPr="000D6B05">
        <w:rPr>
          <w:szCs w:val="24"/>
        </w:rPr>
        <w:t>содержится</w:t>
      </w:r>
      <w:r w:rsidR="00C359D5" w:rsidRPr="000D6B05">
        <w:rPr>
          <w:szCs w:val="24"/>
        </w:rPr>
        <w:t xml:space="preserve"> </w:t>
      </w:r>
      <w:r w:rsidRPr="000D6B05">
        <w:rPr>
          <w:szCs w:val="24"/>
        </w:rPr>
        <w:t>информация</w:t>
      </w:r>
      <w:r w:rsidR="00C359D5" w:rsidRPr="000D6B05">
        <w:rPr>
          <w:szCs w:val="24"/>
        </w:rPr>
        <w:t xml:space="preserve"> </w:t>
      </w:r>
      <w:r w:rsidRPr="000D6B05">
        <w:rPr>
          <w:szCs w:val="24"/>
        </w:rPr>
        <w:t>о</w:t>
      </w:r>
      <w:r w:rsidR="00C359D5" w:rsidRPr="000D6B05">
        <w:rPr>
          <w:szCs w:val="24"/>
        </w:rPr>
        <w:t xml:space="preserve"> </w:t>
      </w:r>
      <w:r w:rsidRPr="000D6B05">
        <w:rPr>
          <w:szCs w:val="24"/>
        </w:rPr>
        <w:t>стоимости</w:t>
      </w:r>
      <w:r w:rsidR="00C359D5" w:rsidRPr="000D6B05">
        <w:rPr>
          <w:szCs w:val="24"/>
        </w:rPr>
        <w:t xml:space="preserve"> </w:t>
      </w:r>
      <w:r w:rsidRPr="000D6B05">
        <w:rPr>
          <w:szCs w:val="24"/>
        </w:rPr>
        <w:t>приема.</w:t>
      </w:r>
    </w:p>
    <w:p w14:paraId="2D688056" w14:textId="664F50C0" w:rsidR="00D174F9" w:rsidRPr="000D6B05" w:rsidRDefault="00D174F9" w:rsidP="00A32C42">
      <w:pPr>
        <w:pStyle w:val="44"/>
        <w:rPr>
          <w:szCs w:val="24"/>
          <w:lang w:val="ru"/>
        </w:rPr>
      </w:pPr>
      <w:r w:rsidRPr="000D6B05">
        <w:rPr>
          <w:szCs w:val="24"/>
          <w:lang w:val="ru"/>
        </w:rPr>
        <w:lastRenderedPageBreak/>
        <w:t>Модуль</w:t>
      </w:r>
      <w:r w:rsidR="00C359D5" w:rsidRPr="000D6B05">
        <w:rPr>
          <w:szCs w:val="24"/>
          <w:lang w:val="ru"/>
        </w:rPr>
        <w:t xml:space="preserve"> </w:t>
      </w:r>
      <w:r w:rsidR="00312BB4" w:rsidRPr="000D6B05">
        <w:rPr>
          <w:szCs w:val="24"/>
          <w:lang w:val="ru"/>
        </w:rPr>
        <w:t>"</w:t>
      </w:r>
      <w:r w:rsidRPr="000D6B05">
        <w:rPr>
          <w:szCs w:val="24"/>
          <w:lang w:val="ru"/>
        </w:rPr>
        <w:t>Паспорт</w:t>
      </w:r>
      <w:r w:rsidR="00C359D5" w:rsidRPr="000D6B05">
        <w:rPr>
          <w:szCs w:val="24"/>
          <w:lang w:val="ru"/>
        </w:rPr>
        <w:t xml:space="preserve"> </w:t>
      </w:r>
      <w:r w:rsidRPr="000D6B05">
        <w:rPr>
          <w:szCs w:val="24"/>
          <w:lang w:val="ru"/>
        </w:rPr>
        <w:t>МО</w:t>
      </w:r>
      <w:r w:rsidR="00312BB4" w:rsidRPr="000D6B05">
        <w:rPr>
          <w:szCs w:val="24"/>
          <w:lang w:val="ru"/>
        </w:rPr>
        <w:t>"</w:t>
      </w:r>
      <w:bookmarkEnd w:id="747"/>
    </w:p>
    <w:p w14:paraId="78E49F0A"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1D104002" w14:textId="7387DD6F"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регистрационной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МО.</w:t>
      </w:r>
    </w:p>
    <w:p w14:paraId="13743B43" w14:textId="3E0C2DA8" w:rsidR="00D174F9" w:rsidRPr="000D6B05" w:rsidRDefault="00D174F9" w:rsidP="00461C70">
      <w:pPr>
        <w:numPr>
          <w:ilvl w:val="1"/>
          <w:numId w:val="135"/>
        </w:numPr>
        <w:spacing w:line="360" w:lineRule="auto"/>
        <w:jc w:val="both"/>
        <w:rPr>
          <w:szCs w:val="24"/>
        </w:rPr>
      </w:pPr>
      <w:r w:rsidRPr="000D6B05">
        <w:rPr>
          <w:szCs w:val="24"/>
        </w:rPr>
        <w:t>Наименование</w:t>
      </w:r>
      <w:r w:rsidR="00C359D5" w:rsidRPr="000D6B05">
        <w:rPr>
          <w:szCs w:val="24"/>
        </w:rPr>
        <w:t xml:space="preserve"> </w:t>
      </w:r>
      <w:r w:rsidRPr="000D6B05">
        <w:rPr>
          <w:szCs w:val="24"/>
        </w:rPr>
        <w:t>МО.</w:t>
      </w:r>
    </w:p>
    <w:p w14:paraId="6D122518" w14:textId="614F465A" w:rsidR="00D174F9" w:rsidRPr="000D6B05" w:rsidRDefault="00D174F9" w:rsidP="00461C70">
      <w:pPr>
        <w:numPr>
          <w:ilvl w:val="1"/>
          <w:numId w:val="135"/>
        </w:numPr>
        <w:spacing w:line="360" w:lineRule="auto"/>
        <w:jc w:val="both"/>
        <w:rPr>
          <w:szCs w:val="24"/>
        </w:rPr>
      </w:pPr>
      <w:r w:rsidRPr="000D6B05">
        <w:rPr>
          <w:szCs w:val="24"/>
        </w:rPr>
        <w:t>Код</w:t>
      </w:r>
      <w:r w:rsidR="00C359D5" w:rsidRPr="000D6B05">
        <w:rPr>
          <w:szCs w:val="24"/>
        </w:rPr>
        <w:t xml:space="preserve"> </w:t>
      </w:r>
      <w:r w:rsidRPr="000D6B05">
        <w:rPr>
          <w:szCs w:val="24"/>
        </w:rPr>
        <w:t>ОУЗ.</w:t>
      </w:r>
    </w:p>
    <w:p w14:paraId="6C260CEA" w14:textId="7FCAA5A1" w:rsidR="00D174F9" w:rsidRPr="000D6B05" w:rsidRDefault="00D174F9" w:rsidP="00461C70">
      <w:pPr>
        <w:numPr>
          <w:ilvl w:val="1"/>
          <w:numId w:val="135"/>
        </w:numPr>
        <w:spacing w:line="360" w:lineRule="auto"/>
        <w:jc w:val="both"/>
        <w:rPr>
          <w:szCs w:val="24"/>
        </w:rPr>
      </w:pPr>
      <w:r w:rsidRPr="000D6B05">
        <w:rPr>
          <w:szCs w:val="24"/>
        </w:rPr>
        <w:t>Реестровые</w:t>
      </w:r>
      <w:r w:rsidR="00C359D5" w:rsidRPr="000D6B05">
        <w:rPr>
          <w:szCs w:val="24"/>
        </w:rPr>
        <w:t xml:space="preserve"> </w:t>
      </w:r>
      <w:r w:rsidRPr="000D6B05">
        <w:rPr>
          <w:szCs w:val="24"/>
        </w:rPr>
        <w:t>коды</w:t>
      </w:r>
      <w:r w:rsidR="00C359D5" w:rsidRPr="000D6B05">
        <w:rPr>
          <w:szCs w:val="24"/>
        </w:rPr>
        <w:t xml:space="preserve"> </w:t>
      </w:r>
      <w:r w:rsidRPr="000D6B05">
        <w:rPr>
          <w:szCs w:val="24"/>
        </w:rPr>
        <w:t>МО.</w:t>
      </w:r>
    </w:p>
    <w:p w14:paraId="0ACA6F50" w14:textId="0AD8045B" w:rsidR="00D174F9" w:rsidRPr="000D6B05" w:rsidRDefault="00A31655"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реквизитах</w:t>
      </w:r>
      <w:r w:rsidR="00C359D5" w:rsidRPr="000D6B05">
        <w:rPr>
          <w:szCs w:val="24"/>
        </w:rPr>
        <w:t xml:space="preserve"> </w:t>
      </w:r>
      <w:r w:rsidRPr="000D6B05">
        <w:rPr>
          <w:szCs w:val="24"/>
        </w:rPr>
        <w:t>юридического</w:t>
      </w:r>
      <w:r w:rsidR="00C359D5" w:rsidRPr="000D6B05">
        <w:rPr>
          <w:szCs w:val="24"/>
        </w:rPr>
        <w:t xml:space="preserve"> </w:t>
      </w:r>
      <w:r w:rsidRPr="000D6B05">
        <w:rPr>
          <w:szCs w:val="24"/>
        </w:rPr>
        <w:t>лица</w:t>
      </w:r>
      <w:r w:rsidR="00C359D5" w:rsidRPr="000D6B05">
        <w:rPr>
          <w:szCs w:val="24"/>
        </w:rPr>
        <w:t xml:space="preserve"> </w:t>
      </w:r>
      <w:r w:rsidRPr="000D6B05">
        <w:rPr>
          <w:szCs w:val="24"/>
        </w:rPr>
        <w:t>и</w:t>
      </w:r>
      <w:r w:rsidR="00C359D5" w:rsidRPr="000D6B05">
        <w:rPr>
          <w:szCs w:val="24"/>
        </w:rPr>
        <w:t xml:space="preserve"> </w:t>
      </w:r>
      <w:r w:rsidRPr="000D6B05">
        <w:rPr>
          <w:szCs w:val="24"/>
        </w:rPr>
        <w:t>периодов</w:t>
      </w:r>
      <w:r w:rsidR="00C359D5" w:rsidRPr="000D6B05">
        <w:rPr>
          <w:szCs w:val="24"/>
        </w:rPr>
        <w:t xml:space="preserve"> </w:t>
      </w:r>
      <w:r w:rsidRPr="000D6B05">
        <w:rPr>
          <w:szCs w:val="24"/>
        </w:rPr>
        <w:t>участия</w:t>
      </w:r>
      <w:r w:rsidR="00C359D5" w:rsidRPr="000D6B05">
        <w:rPr>
          <w:szCs w:val="24"/>
        </w:rPr>
        <w:t xml:space="preserve"> </w:t>
      </w:r>
      <w:r w:rsidRPr="000D6B05">
        <w:rPr>
          <w:szCs w:val="24"/>
        </w:rPr>
        <w:t>МО</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системах</w:t>
      </w:r>
      <w:r w:rsidR="00C359D5" w:rsidRPr="000D6B05">
        <w:rPr>
          <w:szCs w:val="24"/>
        </w:rPr>
        <w:t xml:space="preserve"> </w:t>
      </w:r>
      <w:r w:rsidRPr="000D6B05">
        <w:rPr>
          <w:szCs w:val="24"/>
        </w:rPr>
        <w:t>ОМС,</w:t>
      </w:r>
      <w:r w:rsidR="00C359D5" w:rsidRPr="000D6B05">
        <w:rPr>
          <w:szCs w:val="24"/>
        </w:rPr>
        <w:t xml:space="preserve"> </w:t>
      </w:r>
      <w:r w:rsidRPr="000D6B05">
        <w:rPr>
          <w:szCs w:val="24"/>
        </w:rPr>
        <w:t>ДМС,</w:t>
      </w:r>
      <w:r w:rsidR="00C359D5" w:rsidRPr="000D6B05">
        <w:rPr>
          <w:szCs w:val="24"/>
        </w:rPr>
        <w:t xml:space="preserve"> </w:t>
      </w:r>
      <w:r w:rsidRPr="000D6B05">
        <w:rPr>
          <w:szCs w:val="24"/>
        </w:rPr>
        <w:t>ЛЛО</w:t>
      </w:r>
      <w:r w:rsidR="00C359D5" w:rsidRPr="000D6B05">
        <w:rPr>
          <w:szCs w:val="24"/>
        </w:rPr>
        <w:t xml:space="preserve"> </w:t>
      </w:r>
      <w:r w:rsidRPr="000D6B05">
        <w:rPr>
          <w:szCs w:val="24"/>
        </w:rPr>
        <w:t>и</w:t>
      </w:r>
      <w:r w:rsidR="00C359D5" w:rsidRPr="000D6B05">
        <w:rPr>
          <w:szCs w:val="24"/>
        </w:rPr>
        <w:t xml:space="preserve"> </w:t>
      </w:r>
      <w:r w:rsidRPr="000D6B05">
        <w:rPr>
          <w:szCs w:val="24"/>
        </w:rPr>
        <w:t>т.п.,</w:t>
      </w:r>
      <w:r w:rsidR="00C359D5" w:rsidRPr="000D6B05">
        <w:rPr>
          <w:szCs w:val="24"/>
        </w:rPr>
        <w:t xml:space="preserve"> </w:t>
      </w:r>
      <w:r w:rsidRPr="000D6B05">
        <w:rPr>
          <w:szCs w:val="24"/>
        </w:rPr>
        <w:t>размещенные</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соответствующих</w:t>
      </w:r>
      <w:r w:rsidR="00C359D5" w:rsidRPr="000D6B05">
        <w:rPr>
          <w:szCs w:val="24"/>
        </w:rPr>
        <w:t xml:space="preserve"> </w:t>
      </w:r>
      <w:r w:rsidRPr="000D6B05">
        <w:rPr>
          <w:szCs w:val="24"/>
        </w:rPr>
        <w:t>разделах</w:t>
      </w:r>
      <w:r w:rsidR="00C359D5" w:rsidRPr="000D6B05">
        <w:rPr>
          <w:szCs w:val="24"/>
        </w:rPr>
        <w:t xml:space="preserve"> </w:t>
      </w:r>
      <w:r w:rsidRPr="000D6B05">
        <w:rPr>
          <w:szCs w:val="24"/>
        </w:rPr>
        <w:t>формы</w:t>
      </w:r>
      <w:r w:rsidR="00C359D5" w:rsidRPr="000D6B05">
        <w:rPr>
          <w:szCs w:val="24"/>
        </w:rPr>
        <w:t xml:space="preserve"> </w:t>
      </w:r>
      <w:r w:rsidR="00312BB4" w:rsidRPr="000D6B05">
        <w:rPr>
          <w:szCs w:val="24"/>
        </w:rPr>
        <w:t>"</w:t>
      </w:r>
      <w:r w:rsidRPr="000D6B05">
        <w:rPr>
          <w:szCs w:val="24"/>
        </w:rPr>
        <w:t>Идентификация</w:t>
      </w:r>
      <w:r w:rsidR="00C359D5" w:rsidRPr="000D6B05">
        <w:rPr>
          <w:szCs w:val="24"/>
        </w:rPr>
        <w:t xml:space="preserve"> </w:t>
      </w:r>
      <w:r w:rsidR="00312BB4" w:rsidRPr="000D6B05">
        <w:rPr>
          <w:szCs w:val="24"/>
        </w:rPr>
        <w:t>"</w:t>
      </w:r>
      <w:r w:rsidR="00D174F9" w:rsidRPr="000D6B05">
        <w:rPr>
          <w:szCs w:val="24"/>
        </w:rPr>
        <w:t>:</w:t>
      </w:r>
    </w:p>
    <w:p w14:paraId="131CFEBF" w14:textId="77777777" w:rsidR="00D174F9" w:rsidRPr="000D6B05" w:rsidRDefault="00D174F9" w:rsidP="00461C70">
      <w:pPr>
        <w:numPr>
          <w:ilvl w:val="1"/>
          <w:numId w:val="135"/>
        </w:numPr>
        <w:spacing w:line="360" w:lineRule="auto"/>
        <w:jc w:val="both"/>
        <w:rPr>
          <w:szCs w:val="24"/>
        </w:rPr>
      </w:pPr>
      <w:r w:rsidRPr="000D6B05">
        <w:rPr>
          <w:szCs w:val="24"/>
        </w:rPr>
        <w:t>Идентификация.</w:t>
      </w:r>
    </w:p>
    <w:p w14:paraId="5A659F15" w14:textId="77777777" w:rsidR="00D174F9" w:rsidRPr="000D6B05" w:rsidRDefault="00D174F9" w:rsidP="00461C70">
      <w:pPr>
        <w:numPr>
          <w:ilvl w:val="1"/>
          <w:numId w:val="135"/>
        </w:numPr>
        <w:spacing w:line="360" w:lineRule="auto"/>
        <w:jc w:val="both"/>
        <w:rPr>
          <w:szCs w:val="24"/>
        </w:rPr>
      </w:pPr>
      <w:r w:rsidRPr="000D6B05">
        <w:rPr>
          <w:szCs w:val="24"/>
        </w:rPr>
        <w:t>ОMC.</w:t>
      </w:r>
    </w:p>
    <w:p w14:paraId="0794BD3A" w14:textId="77777777" w:rsidR="00D174F9" w:rsidRPr="000D6B05" w:rsidRDefault="00D174F9" w:rsidP="00461C70">
      <w:pPr>
        <w:numPr>
          <w:ilvl w:val="1"/>
          <w:numId w:val="135"/>
        </w:numPr>
        <w:spacing w:line="360" w:lineRule="auto"/>
        <w:jc w:val="both"/>
        <w:rPr>
          <w:szCs w:val="24"/>
        </w:rPr>
      </w:pPr>
      <w:r w:rsidRPr="000D6B05">
        <w:rPr>
          <w:szCs w:val="24"/>
        </w:rPr>
        <w:t>ЛЛО.</w:t>
      </w:r>
    </w:p>
    <w:p w14:paraId="702C1051" w14:textId="77777777" w:rsidR="00D174F9" w:rsidRPr="000D6B05" w:rsidRDefault="00D174F9" w:rsidP="00461C70">
      <w:pPr>
        <w:numPr>
          <w:ilvl w:val="1"/>
          <w:numId w:val="135"/>
        </w:numPr>
        <w:spacing w:line="360" w:lineRule="auto"/>
        <w:jc w:val="both"/>
        <w:rPr>
          <w:szCs w:val="24"/>
        </w:rPr>
      </w:pPr>
      <w:r w:rsidRPr="000D6B05">
        <w:rPr>
          <w:szCs w:val="24"/>
        </w:rPr>
        <w:t>ДМС.</w:t>
      </w:r>
    </w:p>
    <w:p w14:paraId="657AE0BF" w14:textId="4335A66D" w:rsidR="00D174F9" w:rsidRPr="000D6B05" w:rsidRDefault="00D174F9" w:rsidP="00461C70">
      <w:pPr>
        <w:numPr>
          <w:ilvl w:val="1"/>
          <w:numId w:val="135"/>
        </w:numPr>
        <w:spacing w:line="360" w:lineRule="auto"/>
        <w:jc w:val="both"/>
        <w:rPr>
          <w:szCs w:val="24"/>
        </w:rPr>
      </w:pPr>
      <w:r w:rsidRPr="000D6B05">
        <w:rPr>
          <w:szCs w:val="24"/>
        </w:rPr>
        <w:t>Участковая</w:t>
      </w:r>
      <w:r w:rsidR="00C359D5" w:rsidRPr="000D6B05">
        <w:rPr>
          <w:szCs w:val="24"/>
        </w:rPr>
        <w:t xml:space="preserve"> </w:t>
      </w:r>
      <w:r w:rsidRPr="000D6B05">
        <w:rPr>
          <w:szCs w:val="24"/>
        </w:rPr>
        <w:t>служба.</w:t>
      </w:r>
    </w:p>
    <w:p w14:paraId="360CD9D3" w14:textId="4C46F9E4" w:rsidR="00D174F9" w:rsidRPr="000D6B05" w:rsidRDefault="00D174F9" w:rsidP="00461C70">
      <w:pPr>
        <w:numPr>
          <w:ilvl w:val="1"/>
          <w:numId w:val="135"/>
        </w:numPr>
        <w:spacing w:line="360" w:lineRule="auto"/>
        <w:jc w:val="both"/>
        <w:rPr>
          <w:szCs w:val="24"/>
        </w:rPr>
      </w:pPr>
      <w:r w:rsidRPr="000D6B05">
        <w:rPr>
          <w:szCs w:val="24"/>
        </w:rPr>
        <w:t>Периоды</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p>
    <w:p w14:paraId="260D56B6" w14:textId="3E50CA8E" w:rsidR="00D174F9" w:rsidRPr="000D6B05" w:rsidRDefault="00D174F9" w:rsidP="00461C70">
      <w:pPr>
        <w:numPr>
          <w:ilvl w:val="1"/>
          <w:numId w:val="135"/>
        </w:numPr>
        <w:spacing w:line="360" w:lineRule="auto"/>
        <w:jc w:val="both"/>
        <w:rPr>
          <w:szCs w:val="24"/>
        </w:rPr>
      </w:pPr>
      <w:r w:rsidRPr="000D6B05">
        <w:rPr>
          <w:szCs w:val="24"/>
        </w:rPr>
        <w:t>Ввод</w:t>
      </w:r>
      <w:r w:rsidR="00C359D5" w:rsidRPr="000D6B05">
        <w:rPr>
          <w:szCs w:val="24"/>
        </w:rPr>
        <w:t xml:space="preserve"> </w:t>
      </w:r>
      <w:r w:rsidRPr="000D6B05">
        <w:rPr>
          <w:szCs w:val="24"/>
        </w:rPr>
        <w:t>дополнительных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соответствующих</w:t>
      </w:r>
      <w:r w:rsidR="00C359D5" w:rsidRPr="000D6B05">
        <w:rPr>
          <w:szCs w:val="24"/>
        </w:rPr>
        <w:t xml:space="preserve"> </w:t>
      </w:r>
      <w:r w:rsidRPr="000D6B05">
        <w:rPr>
          <w:szCs w:val="24"/>
        </w:rPr>
        <w:t>разделах</w:t>
      </w:r>
      <w:r w:rsidR="00C359D5" w:rsidRPr="000D6B05">
        <w:rPr>
          <w:szCs w:val="24"/>
        </w:rPr>
        <w:t xml:space="preserve"> </w:t>
      </w:r>
      <w:r w:rsidRPr="000D6B05">
        <w:rPr>
          <w:szCs w:val="24"/>
        </w:rPr>
        <w:t>формы</w:t>
      </w:r>
      <w:r w:rsidR="00C359D5" w:rsidRPr="000D6B05">
        <w:rPr>
          <w:szCs w:val="24"/>
        </w:rPr>
        <w:t xml:space="preserve"> </w:t>
      </w:r>
      <w:r w:rsidR="00312BB4" w:rsidRPr="000D6B05">
        <w:rPr>
          <w:szCs w:val="24"/>
        </w:rPr>
        <w:t>"</w:t>
      </w:r>
      <w:r w:rsidRPr="000D6B05">
        <w:rPr>
          <w:szCs w:val="24"/>
        </w:rPr>
        <w:t>Справочная</w:t>
      </w:r>
      <w:r w:rsidR="00C359D5" w:rsidRPr="000D6B05">
        <w:rPr>
          <w:szCs w:val="24"/>
        </w:rPr>
        <w:t xml:space="preserve"> </w:t>
      </w:r>
      <w:r w:rsidRPr="000D6B05">
        <w:rPr>
          <w:szCs w:val="24"/>
        </w:rPr>
        <w:t>информация</w:t>
      </w:r>
      <w:r w:rsidR="00312BB4" w:rsidRPr="000D6B05">
        <w:rPr>
          <w:szCs w:val="24"/>
        </w:rPr>
        <w:t>"</w:t>
      </w:r>
      <w:r w:rsidRPr="000D6B05">
        <w:rPr>
          <w:szCs w:val="24"/>
        </w:rPr>
        <w:t>:</w:t>
      </w:r>
    </w:p>
    <w:p w14:paraId="68C43C89" w14:textId="66460108" w:rsidR="00D174F9" w:rsidRPr="000D6B05" w:rsidRDefault="00D174F9" w:rsidP="00461C70">
      <w:pPr>
        <w:numPr>
          <w:ilvl w:val="2"/>
          <w:numId w:val="135"/>
        </w:numPr>
        <w:spacing w:line="360" w:lineRule="auto"/>
        <w:jc w:val="both"/>
        <w:rPr>
          <w:szCs w:val="24"/>
        </w:rPr>
      </w:pPr>
      <w:r w:rsidRPr="000D6B05">
        <w:rPr>
          <w:szCs w:val="24"/>
        </w:rPr>
        <w:t>Справочная</w:t>
      </w:r>
      <w:r w:rsidR="00C359D5" w:rsidRPr="000D6B05">
        <w:rPr>
          <w:szCs w:val="24"/>
        </w:rPr>
        <w:t xml:space="preserve"> </w:t>
      </w:r>
      <w:r w:rsidRPr="000D6B05">
        <w:rPr>
          <w:szCs w:val="24"/>
        </w:rPr>
        <w:t>информация.</w:t>
      </w:r>
    </w:p>
    <w:p w14:paraId="4B534B5B" w14:textId="41C21EE9" w:rsidR="00D174F9" w:rsidRPr="000D6B05" w:rsidRDefault="00D174F9" w:rsidP="00461C70">
      <w:pPr>
        <w:numPr>
          <w:ilvl w:val="2"/>
          <w:numId w:val="135"/>
        </w:numPr>
        <w:spacing w:line="360" w:lineRule="auto"/>
        <w:jc w:val="both"/>
        <w:rPr>
          <w:szCs w:val="24"/>
        </w:rPr>
      </w:pPr>
      <w:r w:rsidRPr="000D6B05">
        <w:rPr>
          <w:szCs w:val="24"/>
        </w:rPr>
        <w:t>Лицензии</w:t>
      </w:r>
      <w:r w:rsidR="00C359D5" w:rsidRPr="000D6B05">
        <w:rPr>
          <w:szCs w:val="24"/>
        </w:rPr>
        <w:t xml:space="preserve"> </w:t>
      </w:r>
      <w:r w:rsidRPr="000D6B05">
        <w:rPr>
          <w:szCs w:val="24"/>
        </w:rPr>
        <w:t>МО.</w:t>
      </w:r>
    </w:p>
    <w:p w14:paraId="557EB800" w14:textId="64BF98A0" w:rsidR="00D174F9" w:rsidRPr="000D6B05" w:rsidRDefault="00D174F9" w:rsidP="00461C70">
      <w:pPr>
        <w:numPr>
          <w:ilvl w:val="2"/>
          <w:numId w:val="135"/>
        </w:numPr>
        <w:spacing w:line="360" w:lineRule="auto"/>
        <w:jc w:val="both"/>
        <w:rPr>
          <w:szCs w:val="24"/>
        </w:rPr>
      </w:pPr>
      <w:r w:rsidRPr="000D6B05">
        <w:rPr>
          <w:szCs w:val="24"/>
        </w:rPr>
        <w:t>Расчетный</w:t>
      </w:r>
      <w:r w:rsidR="00C359D5" w:rsidRPr="000D6B05">
        <w:rPr>
          <w:szCs w:val="24"/>
        </w:rPr>
        <w:t xml:space="preserve"> </w:t>
      </w:r>
      <w:r w:rsidRPr="000D6B05">
        <w:rPr>
          <w:szCs w:val="24"/>
        </w:rPr>
        <w:t>счет.</w:t>
      </w:r>
    </w:p>
    <w:p w14:paraId="7965BEF3" w14:textId="65B2E714" w:rsidR="00D174F9" w:rsidRPr="000D6B05" w:rsidRDefault="00D174F9" w:rsidP="00461C70">
      <w:pPr>
        <w:numPr>
          <w:ilvl w:val="2"/>
          <w:numId w:val="135"/>
        </w:numPr>
        <w:spacing w:line="360" w:lineRule="auto"/>
        <w:jc w:val="both"/>
        <w:rPr>
          <w:szCs w:val="24"/>
        </w:rPr>
      </w:pPr>
      <w:r w:rsidRPr="000D6B05">
        <w:rPr>
          <w:szCs w:val="24"/>
        </w:rPr>
        <w:t>Информационная</w:t>
      </w:r>
      <w:r w:rsidR="00C359D5" w:rsidRPr="000D6B05">
        <w:rPr>
          <w:szCs w:val="24"/>
        </w:rPr>
        <w:t xml:space="preserve"> </w:t>
      </w:r>
      <w:r w:rsidRPr="000D6B05">
        <w:rPr>
          <w:szCs w:val="24"/>
        </w:rPr>
        <w:t>система.</w:t>
      </w:r>
    </w:p>
    <w:p w14:paraId="4F5B6025" w14:textId="165AB450" w:rsidR="00D174F9" w:rsidRPr="000D6B05" w:rsidRDefault="00D174F9" w:rsidP="00461C70">
      <w:pPr>
        <w:numPr>
          <w:ilvl w:val="2"/>
          <w:numId w:val="135"/>
        </w:numPr>
        <w:spacing w:line="360" w:lineRule="auto"/>
        <w:jc w:val="both"/>
        <w:rPr>
          <w:szCs w:val="24"/>
        </w:rPr>
      </w:pPr>
      <w:r w:rsidRPr="000D6B05">
        <w:rPr>
          <w:szCs w:val="24"/>
        </w:rPr>
        <w:t>Специализация</w:t>
      </w:r>
      <w:r w:rsidR="00C359D5" w:rsidRPr="000D6B05">
        <w:rPr>
          <w:szCs w:val="24"/>
        </w:rPr>
        <w:t xml:space="preserve"> </w:t>
      </w:r>
      <w:r w:rsidRPr="000D6B05">
        <w:rPr>
          <w:szCs w:val="24"/>
        </w:rPr>
        <w:t>организации.</w:t>
      </w:r>
    </w:p>
    <w:p w14:paraId="7F844C9F" w14:textId="6E5A5809" w:rsidR="00D174F9" w:rsidRPr="000D6B05" w:rsidRDefault="00D174F9" w:rsidP="00461C70">
      <w:pPr>
        <w:numPr>
          <w:ilvl w:val="2"/>
          <w:numId w:val="135"/>
        </w:numPr>
        <w:spacing w:line="360" w:lineRule="auto"/>
        <w:jc w:val="both"/>
        <w:rPr>
          <w:szCs w:val="24"/>
        </w:rPr>
      </w:pPr>
      <w:r w:rsidRPr="000D6B05">
        <w:rPr>
          <w:szCs w:val="24"/>
        </w:rPr>
        <w:t>Медицинские</w:t>
      </w:r>
      <w:r w:rsidR="00C359D5" w:rsidRPr="000D6B05">
        <w:rPr>
          <w:szCs w:val="24"/>
        </w:rPr>
        <w:t xml:space="preserve"> </w:t>
      </w:r>
      <w:r w:rsidRPr="000D6B05">
        <w:rPr>
          <w:szCs w:val="24"/>
        </w:rPr>
        <w:t>услуги.</w:t>
      </w:r>
    </w:p>
    <w:p w14:paraId="117C6028" w14:textId="0BEBF4C0" w:rsidR="00D174F9" w:rsidRPr="000D6B05" w:rsidRDefault="00D174F9" w:rsidP="00461C70">
      <w:pPr>
        <w:numPr>
          <w:ilvl w:val="2"/>
          <w:numId w:val="135"/>
        </w:numPr>
        <w:spacing w:line="360" w:lineRule="auto"/>
        <w:jc w:val="both"/>
        <w:rPr>
          <w:szCs w:val="24"/>
        </w:rPr>
      </w:pPr>
      <w:r w:rsidRPr="000D6B05">
        <w:rPr>
          <w:szCs w:val="24"/>
        </w:rPr>
        <w:t>Медицинские</w:t>
      </w:r>
      <w:r w:rsidR="00C359D5" w:rsidRPr="000D6B05">
        <w:rPr>
          <w:szCs w:val="24"/>
        </w:rPr>
        <w:t xml:space="preserve"> </w:t>
      </w:r>
      <w:r w:rsidRPr="000D6B05">
        <w:rPr>
          <w:szCs w:val="24"/>
        </w:rPr>
        <w:t>технологии.</w:t>
      </w:r>
    </w:p>
    <w:p w14:paraId="6B81A3B0" w14:textId="2FEA4B86" w:rsidR="00D174F9" w:rsidRPr="000D6B05" w:rsidRDefault="00D174F9" w:rsidP="00461C70">
      <w:pPr>
        <w:numPr>
          <w:ilvl w:val="2"/>
          <w:numId w:val="135"/>
        </w:numPr>
        <w:spacing w:line="360" w:lineRule="auto"/>
        <w:jc w:val="both"/>
        <w:rPr>
          <w:szCs w:val="24"/>
        </w:rPr>
      </w:pPr>
      <w:r w:rsidRPr="000D6B05">
        <w:rPr>
          <w:szCs w:val="24"/>
        </w:rPr>
        <w:t>Направления</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p>
    <w:p w14:paraId="677189E0" w14:textId="7088D9DA" w:rsidR="00D174F9" w:rsidRPr="000D6B05" w:rsidRDefault="00D174F9" w:rsidP="00461C70">
      <w:pPr>
        <w:numPr>
          <w:ilvl w:val="2"/>
          <w:numId w:val="135"/>
        </w:numPr>
        <w:spacing w:line="360" w:lineRule="auto"/>
        <w:jc w:val="both"/>
        <w:rPr>
          <w:szCs w:val="24"/>
        </w:rPr>
      </w:pPr>
      <w:r w:rsidRPr="000D6B05">
        <w:rPr>
          <w:szCs w:val="24"/>
        </w:rPr>
        <w:t>Периоды</w:t>
      </w:r>
      <w:r w:rsidR="00C359D5" w:rsidRPr="000D6B05">
        <w:rPr>
          <w:szCs w:val="24"/>
        </w:rPr>
        <w:t xml:space="preserve"> </w:t>
      </w:r>
      <w:r w:rsidRPr="000D6B05">
        <w:rPr>
          <w:szCs w:val="24"/>
        </w:rPr>
        <w:t>обслуживания</w:t>
      </w:r>
      <w:r w:rsidR="00C359D5" w:rsidRPr="000D6B05">
        <w:rPr>
          <w:szCs w:val="24"/>
        </w:rPr>
        <w:t xml:space="preserve"> </w:t>
      </w:r>
      <w:proofErr w:type="spellStart"/>
      <w:r w:rsidRPr="000D6B05">
        <w:rPr>
          <w:szCs w:val="24"/>
        </w:rPr>
        <w:t>стомат</w:t>
      </w:r>
      <w:proofErr w:type="spellEnd"/>
      <w:r w:rsidRPr="000D6B05">
        <w:rPr>
          <w:szCs w:val="24"/>
        </w:rPr>
        <w:t>.</w:t>
      </w:r>
      <w:r w:rsidR="00C359D5" w:rsidRPr="000D6B05">
        <w:rPr>
          <w:szCs w:val="24"/>
        </w:rPr>
        <w:t xml:space="preserve"> </w:t>
      </w:r>
      <w:r w:rsidRPr="000D6B05">
        <w:rPr>
          <w:szCs w:val="24"/>
        </w:rPr>
        <w:t>вызовов</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дому.</w:t>
      </w:r>
    </w:p>
    <w:p w14:paraId="09C348CB" w14:textId="77777777" w:rsidR="00D174F9" w:rsidRPr="000D6B05" w:rsidRDefault="00D174F9" w:rsidP="00461C70">
      <w:pPr>
        <w:numPr>
          <w:ilvl w:val="2"/>
          <w:numId w:val="135"/>
        </w:numPr>
        <w:spacing w:line="360" w:lineRule="auto"/>
        <w:jc w:val="both"/>
        <w:rPr>
          <w:szCs w:val="24"/>
        </w:rPr>
      </w:pPr>
      <w:r w:rsidRPr="000D6B05">
        <w:rPr>
          <w:szCs w:val="24"/>
        </w:rPr>
        <w:t>Питание.</w:t>
      </w:r>
    </w:p>
    <w:p w14:paraId="23CC553C" w14:textId="092896AD" w:rsidR="00D174F9" w:rsidRPr="000D6B05" w:rsidRDefault="00D174F9" w:rsidP="00461C70">
      <w:pPr>
        <w:numPr>
          <w:ilvl w:val="2"/>
          <w:numId w:val="135"/>
        </w:numPr>
        <w:spacing w:line="360" w:lineRule="auto"/>
        <w:jc w:val="both"/>
        <w:rPr>
          <w:szCs w:val="24"/>
        </w:rPr>
      </w:pPr>
      <w:r w:rsidRPr="000D6B05">
        <w:rPr>
          <w:szCs w:val="24"/>
        </w:rPr>
        <w:t>Природные</w:t>
      </w:r>
      <w:r w:rsidR="00C359D5" w:rsidRPr="000D6B05">
        <w:rPr>
          <w:szCs w:val="24"/>
        </w:rPr>
        <w:t xml:space="preserve"> </w:t>
      </w:r>
      <w:r w:rsidRPr="000D6B05">
        <w:rPr>
          <w:szCs w:val="24"/>
        </w:rPr>
        <w:t>лечебные</w:t>
      </w:r>
      <w:r w:rsidR="00C359D5" w:rsidRPr="000D6B05">
        <w:rPr>
          <w:szCs w:val="24"/>
        </w:rPr>
        <w:t xml:space="preserve"> </w:t>
      </w:r>
      <w:r w:rsidRPr="000D6B05">
        <w:rPr>
          <w:szCs w:val="24"/>
        </w:rPr>
        <w:t>факторы.</w:t>
      </w:r>
    </w:p>
    <w:p w14:paraId="70EEAF31" w14:textId="4C0443E6" w:rsidR="00D174F9" w:rsidRPr="000D6B05" w:rsidRDefault="00D174F9" w:rsidP="00461C70">
      <w:pPr>
        <w:numPr>
          <w:ilvl w:val="2"/>
          <w:numId w:val="135"/>
        </w:numPr>
        <w:spacing w:line="360" w:lineRule="auto"/>
        <w:jc w:val="both"/>
        <w:rPr>
          <w:szCs w:val="24"/>
        </w:rPr>
      </w:pPr>
      <w:r w:rsidRPr="000D6B05">
        <w:rPr>
          <w:szCs w:val="24"/>
        </w:rPr>
        <w:t>Объекты/места</w:t>
      </w:r>
      <w:r w:rsidR="00C359D5" w:rsidRPr="000D6B05">
        <w:rPr>
          <w:szCs w:val="24"/>
        </w:rPr>
        <w:t xml:space="preserve"> </w:t>
      </w:r>
      <w:r w:rsidRPr="000D6B05">
        <w:rPr>
          <w:szCs w:val="24"/>
        </w:rPr>
        <w:t>использования</w:t>
      </w:r>
      <w:r w:rsidR="00C359D5" w:rsidRPr="000D6B05">
        <w:rPr>
          <w:szCs w:val="24"/>
        </w:rPr>
        <w:t xml:space="preserve"> </w:t>
      </w:r>
      <w:r w:rsidRPr="000D6B05">
        <w:rPr>
          <w:szCs w:val="24"/>
        </w:rPr>
        <w:t>природных</w:t>
      </w:r>
      <w:r w:rsidR="00C359D5" w:rsidRPr="000D6B05">
        <w:rPr>
          <w:szCs w:val="24"/>
        </w:rPr>
        <w:t xml:space="preserve"> </w:t>
      </w:r>
      <w:r w:rsidRPr="000D6B05">
        <w:rPr>
          <w:szCs w:val="24"/>
        </w:rPr>
        <w:t>лечебных</w:t>
      </w:r>
      <w:r w:rsidR="00C359D5" w:rsidRPr="000D6B05">
        <w:rPr>
          <w:szCs w:val="24"/>
        </w:rPr>
        <w:t xml:space="preserve"> </w:t>
      </w:r>
      <w:r w:rsidRPr="000D6B05">
        <w:rPr>
          <w:szCs w:val="24"/>
        </w:rPr>
        <w:t>факторов.</w:t>
      </w:r>
    </w:p>
    <w:p w14:paraId="0FC3E72F" w14:textId="539AB6EE" w:rsidR="00D174F9" w:rsidRPr="000D6B05" w:rsidRDefault="00D174F9" w:rsidP="00461C70">
      <w:pPr>
        <w:numPr>
          <w:ilvl w:val="2"/>
          <w:numId w:val="135"/>
        </w:numPr>
        <w:spacing w:line="360" w:lineRule="auto"/>
        <w:jc w:val="both"/>
        <w:rPr>
          <w:szCs w:val="24"/>
        </w:rPr>
      </w:pPr>
      <w:r w:rsidRPr="000D6B05">
        <w:rPr>
          <w:szCs w:val="24"/>
        </w:rPr>
        <w:t>Мобильные</w:t>
      </w:r>
      <w:r w:rsidR="00C359D5" w:rsidRPr="000D6B05">
        <w:rPr>
          <w:szCs w:val="24"/>
        </w:rPr>
        <w:t xml:space="preserve"> </w:t>
      </w:r>
      <w:r w:rsidRPr="000D6B05">
        <w:rPr>
          <w:szCs w:val="24"/>
        </w:rPr>
        <w:t>бригады.</w:t>
      </w:r>
    </w:p>
    <w:p w14:paraId="6988BDA1" w14:textId="58E49616" w:rsidR="00D174F9" w:rsidRPr="000D6B05" w:rsidRDefault="00D174F9" w:rsidP="00461C70">
      <w:pPr>
        <w:numPr>
          <w:ilvl w:val="2"/>
          <w:numId w:val="135"/>
        </w:numPr>
        <w:spacing w:line="360" w:lineRule="auto"/>
        <w:jc w:val="both"/>
        <w:rPr>
          <w:szCs w:val="24"/>
        </w:rPr>
      </w:pPr>
      <w:r w:rsidRPr="000D6B05">
        <w:rPr>
          <w:szCs w:val="24"/>
        </w:rPr>
        <w:t>Периоды</w:t>
      </w:r>
      <w:r w:rsidR="00C359D5" w:rsidRPr="000D6B05">
        <w:rPr>
          <w:szCs w:val="24"/>
        </w:rPr>
        <w:t xml:space="preserve"> </w:t>
      </w:r>
      <w:r w:rsidRPr="000D6B05">
        <w:rPr>
          <w:szCs w:val="24"/>
        </w:rPr>
        <w:t>функционирования.</w:t>
      </w:r>
    </w:p>
    <w:p w14:paraId="3DDFB53C" w14:textId="77777777" w:rsidR="00D174F9" w:rsidRPr="000D6B05" w:rsidRDefault="00D174F9" w:rsidP="00461C70">
      <w:pPr>
        <w:numPr>
          <w:ilvl w:val="2"/>
          <w:numId w:val="135"/>
        </w:numPr>
        <w:spacing w:line="360" w:lineRule="auto"/>
        <w:jc w:val="both"/>
        <w:rPr>
          <w:szCs w:val="24"/>
        </w:rPr>
      </w:pPr>
      <w:r w:rsidRPr="000D6B05">
        <w:rPr>
          <w:szCs w:val="24"/>
        </w:rPr>
        <w:t>СМП.</w:t>
      </w:r>
    </w:p>
    <w:p w14:paraId="4A38A047" w14:textId="77777777" w:rsidR="00D174F9" w:rsidRPr="000D6B05" w:rsidRDefault="00D174F9" w:rsidP="00461C70">
      <w:pPr>
        <w:numPr>
          <w:ilvl w:val="2"/>
          <w:numId w:val="135"/>
        </w:numPr>
        <w:spacing w:line="360" w:lineRule="auto"/>
        <w:jc w:val="both"/>
        <w:rPr>
          <w:szCs w:val="24"/>
        </w:rPr>
      </w:pPr>
      <w:r w:rsidRPr="000D6B05">
        <w:rPr>
          <w:szCs w:val="24"/>
        </w:rPr>
        <w:t>Филиалы.</w:t>
      </w:r>
    </w:p>
    <w:p w14:paraId="7969A9B1" w14:textId="17D127DF" w:rsidR="00D174F9" w:rsidRPr="000D6B05" w:rsidRDefault="00D174F9" w:rsidP="00461C70">
      <w:pPr>
        <w:numPr>
          <w:ilvl w:val="2"/>
          <w:numId w:val="135"/>
        </w:numPr>
        <w:spacing w:line="360" w:lineRule="auto"/>
        <w:jc w:val="both"/>
        <w:rPr>
          <w:szCs w:val="24"/>
        </w:rPr>
      </w:pPr>
      <w:r w:rsidRPr="000D6B05">
        <w:rPr>
          <w:szCs w:val="24"/>
        </w:rPr>
        <w:t>Договоры</w:t>
      </w:r>
      <w:r w:rsidR="00C359D5" w:rsidRPr="000D6B05">
        <w:rPr>
          <w:szCs w:val="24"/>
        </w:rPr>
        <w:t xml:space="preserve"> </w:t>
      </w:r>
      <w:r w:rsidRPr="000D6B05">
        <w:rPr>
          <w:szCs w:val="24"/>
        </w:rPr>
        <w:t>с</w:t>
      </w:r>
      <w:r w:rsidR="00C359D5" w:rsidRPr="000D6B05">
        <w:rPr>
          <w:szCs w:val="24"/>
        </w:rPr>
        <w:t xml:space="preserve"> </w:t>
      </w:r>
      <w:r w:rsidRPr="000D6B05">
        <w:rPr>
          <w:szCs w:val="24"/>
        </w:rPr>
        <w:t>ФСС.</w:t>
      </w:r>
    </w:p>
    <w:p w14:paraId="659FECB3" w14:textId="4FFF7E03"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руководителях</w:t>
      </w:r>
      <w:r w:rsidR="00C359D5" w:rsidRPr="000D6B05">
        <w:rPr>
          <w:szCs w:val="24"/>
        </w:rPr>
        <w:t xml:space="preserve"> </w:t>
      </w:r>
      <w:r w:rsidRPr="000D6B05">
        <w:rPr>
          <w:szCs w:val="24"/>
        </w:rPr>
        <w:t>МО</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соответствующих</w:t>
      </w:r>
      <w:r w:rsidR="00C359D5" w:rsidRPr="000D6B05">
        <w:rPr>
          <w:szCs w:val="24"/>
        </w:rPr>
        <w:t xml:space="preserve"> </w:t>
      </w:r>
      <w:r w:rsidRPr="000D6B05">
        <w:rPr>
          <w:szCs w:val="24"/>
        </w:rPr>
        <w:t>разделах</w:t>
      </w:r>
      <w:r w:rsidR="00C359D5" w:rsidRPr="000D6B05">
        <w:rPr>
          <w:szCs w:val="24"/>
        </w:rPr>
        <w:t xml:space="preserve"> </w:t>
      </w:r>
      <w:r w:rsidRPr="000D6B05">
        <w:rPr>
          <w:szCs w:val="24"/>
        </w:rPr>
        <w:t>формы</w:t>
      </w:r>
      <w:r w:rsidR="00C359D5" w:rsidRPr="000D6B05">
        <w:rPr>
          <w:szCs w:val="24"/>
        </w:rPr>
        <w:t xml:space="preserve"> </w:t>
      </w:r>
      <w:r w:rsidR="00312BB4" w:rsidRPr="000D6B05">
        <w:rPr>
          <w:szCs w:val="24"/>
        </w:rPr>
        <w:t>"</w:t>
      </w:r>
      <w:r w:rsidRPr="000D6B05">
        <w:rPr>
          <w:szCs w:val="24"/>
        </w:rPr>
        <w:t>Руководство</w:t>
      </w:r>
      <w:r w:rsidR="00312BB4" w:rsidRPr="000D6B05">
        <w:rPr>
          <w:szCs w:val="24"/>
        </w:rPr>
        <w:t>"</w:t>
      </w:r>
      <w:r w:rsidRPr="000D6B05">
        <w:rPr>
          <w:szCs w:val="24"/>
        </w:rPr>
        <w:t>:</w:t>
      </w:r>
    </w:p>
    <w:p w14:paraId="4348838A" w14:textId="40518E86" w:rsidR="00D174F9" w:rsidRPr="000D6B05" w:rsidRDefault="00D174F9" w:rsidP="00461C70">
      <w:pPr>
        <w:numPr>
          <w:ilvl w:val="1"/>
          <w:numId w:val="135"/>
        </w:numPr>
        <w:spacing w:line="360" w:lineRule="auto"/>
        <w:jc w:val="both"/>
        <w:rPr>
          <w:szCs w:val="24"/>
        </w:rPr>
      </w:pPr>
      <w:r w:rsidRPr="000D6B05">
        <w:rPr>
          <w:szCs w:val="24"/>
        </w:rPr>
        <w:t>главный</w:t>
      </w:r>
      <w:r w:rsidR="00C359D5" w:rsidRPr="000D6B05">
        <w:rPr>
          <w:szCs w:val="24"/>
        </w:rPr>
        <w:t xml:space="preserve"> </w:t>
      </w:r>
      <w:r w:rsidRPr="000D6B05">
        <w:rPr>
          <w:szCs w:val="24"/>
        </w:rPr>
        <w:t>врач;</w:t>
      </w:r>
    </w:p>
    <w:p w14:paraId="4FEB3048" w14:textId="7E66F539" w:rsidR="00D174F9" w:rsidRPr="000D6B05" w:rsidRDefault="00D174F9" w:rsidP="00461C70">
      <w:pPr>
        <w:numPr>
          <w:ilvl w:val="1"/>
          <w:numId w:val="135"/>
        </w:numPr>
        <w:spacing w:line="360" w:lineRule="auto"/>
        <w:jc w:val="both"/>
        <w:rPr>
          <w:szCs w:val="24"/>
        </w:rPr>
      </w:pPr>
      <w:r w:rsidRPr="000D6B05">
        <w:rPr>
          <w:szCs w:val="24"/>
        </w:rPr>
        <w:t>главный</w:t>
      </w:r>
      <w:r w:rsidR="00C359D5" w:rsidRPr="000D6B05">
        <w:rPr>
          <w:szCs w:val="24"/>
        </w:rPr>
        <w:t xml:space="preserve"> </w:t>
      </w:r>
      <w:r w:rsidRPr="000D6B05">
        <w:rPr>
          <w:szCs w:val="24"/>
        </w:rPr>
        <w:t>бухгалтер;</w:t>
      </w:r>
    </w:p>
    <w:p w14:paraId="0CA80A42" w14:textId="7B8E4659" w:rsidR="00D174F9" w:rsidRPr="000D6B05" w:rsidRDefault="00D174F9" w:rsidP="00461C70">
      <w:pPr>
        <w:numPr>
          <w:ilvl w:val="1"/>
          <w:numId w:val="135"/>
        </w:numPr>
        <w:spacing w:line="360" w:lineRule="auto"/>
        <w:jc w:val="both"/>
        <w:rPr>
          <w:szCs w:val="24"/>
        </w:rPr>
      </w:pPr>
      <w:r w:rsidRPr="000D6B05">
        <w:rPr>
          <w:szCs w:val="24"/>
        </w:rPr>
        <w:t>исполнитель</w:t>
      </w:r>
      <w:r w:rsidR="00C359D5" w:rsidRPr="000D6B05">
        <w:rPr>
          <w:szCs w:val="24"/>
        </w:rPr>
        <w:t xml:space="preserve"> </w:t>
      </w:r>
      <w:r w:rsidRPr="000D6B05">
        <w:rPr>
          <w:szCs w:val="24"/>
        </w:rPr>
        <w:t>-</w:t>
      </w:r>
      <w:r w:rsidR="00C359D5" w:rsidRPr="000D6B05">
        <w:rPr>
          <w:szCs w:val="24"/>
        </w:rPr>
        <w:t xml:space="preserve"> </w:t>
      </w:r>
      <w:r w:rsidRPr="000D6B05">
        <w:rPr>
          <w:szCs w:val="24"/>
        </w:rPr>
        <w:t>лицо,</w:t>
      </w:r>
      <w:r w:rsidR="00C359D5" w:rsidRPr="000D6B05">
        <w:rPr>
          <w:szCs w:val="24"/>
        </w:rPr>
        <w:t xml:space="preserve"> </w:t>
      </w:r>
      <w:r w:rsidRPr="000D6B05">
        <w:rPr>
          <w:szCs w:val="24"/>
        </w:rPr>
        <w:t>ответственное</w:t>
      </w:r>
      <w:r w:rsidR="00C359D5" w:rsidRPr="000D6B05">
        <w:rPr>
          <w:szCs w:val="24"/>
        </w:rPr>
        <w:t xml:space="preserve"> </w:t>
      </w:r>
      <w:r w:rsidRPr="000D6B05">
        <w:rPr>
          <w:szCs w:val="24"/>
        </w:rPr>
        <w:t>за</w:t>
      </w:r>
      <w:r w:rsidR="00C359D5" w:rsidRPr="000D6B05">
        <w:rPr>
          <w:szCs w:val="24"/>
        </w:rPr>
        <w:t xml:space="preserve"> </w:t>
      </w:r>
      <w:r w:rsidRPr="000D6B05">
        <w:rPr>
          <w:szCs w:val="24"/>
        </w:rPr>
        <w:t>подготовку</w:t>
      </w:r>
      <w:r w:rsidR="00C359D5" w:rsidRPr="000D6B05">
        <w:rPr>
          <w:szCs w:val="24"/>
        </w:rPr>
        <w:t xml:space="preserve"> </w:t>
      </w:r>
      <w:r w:rsidRPr="000D6B05">
        <w:rPr>
          <w:szCs w:val="24"/>
        </w:rPr>
        <w:t>реестров;</w:t>
      </w:r>
    </w:p>
    <w:p w14:paraId="259E401F" w14:textId="0CDA979D" w:rsidR="00D174F9" w:rsidRPr="000D6B05" w:rsidRDefault="00D174F9" w:rsidP="00461C70">
      <w:pPr>
        <w:numPr>
          <w:ilvl w:val="1"/>
          <w:numId w:val="135"/>
        </w:numPr>
        <w:spacing w:line="360" w:lineRule="auto"/>
        <w:jc w:val="both"/>
        <w:rPr>
          <w:szCs w:val="24"/>
        </w:rPr>
      </w:pPr>
      <w:r w:rsidRPr="000D6B05">
        <w:rPr>
          <w:szCs w:val="24"/>
        </w:rPr>
        <w:t>заместитель</w:t>
      </w:r>
      <w:r w:rsidR="00C359D5" w:rsidRPr="000D6B05">
        <w:rPr>
          <w:szCs w:val="24"/>
        </w:rPr>
        <w:t xml:space="preserve"> </w:t>
      </w:r>
      <w:r w:rsidRPr="000D6B05">
        <w:rPr>
          <w:szCs w:val="24"/>
        </w:rPr>
        <w:t>главного</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по</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части;</w:t>
      </w:r>
    </w:p>
    <w:p w14:paraId="430EBD4D" w14:textId="26DA7338" w:rsidR="00D174F9" w:rsidRPr="000D6B05" w:rsidRDefault="00D174F9" w:rsidP="00461C70">
      <w:pPr>
        <w:numPr>
          <w:ilvl w:val="1"/>
          <w:numId w:val="135"/>
        </w:numPr>
        <w:spacing w:line="360" w:lineRule="auto"/>
        <w:jc w:val="both"/>
        <w:rPr>
          <w:szCs w:val="24"/>
        </w:rPr>
      </w:pPr>
      <w:r w:rsidRPr="000D6B05">
        <w:rPr>
          <w:szCs w:val="24"/>
        </w:rPr>
        <w:t>заместитель</w:t>
      </w:r>
      <w:r w:rsidR="00C359D5" w:rsidRPr="000D6B05">
        <w:rPr>
          <w:szCs w:val="24"/>
        </w:rPr>
        <w:t xml:space="preserve"> </w:t>
      </w:r>
      <w:r w:rsidRPr="000D6B05">
        <w:rPr>
          <w:szCs w:val="24"/>
        </w:rPr>
        <w:t>главного</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по</w:t>
      </w:r>
      <w:r w:rsidR="00C359D5" w:rsidRPr="000D6B05">
        <w:rPr>
          <w:szCs w:val="24"/>
        </w:rPr>
        <w:t xml:space="preserve"> </w:t>
      </w:r>
      <w:r w:rsidRPr="000D6B05">
        <w:rPr>
          <w:szCs w:val="24"/>
        </w:rPr>
        <w:t>ЭВН;</w:t>
      </w:r>
    </w:p>
    <w:p w14:paraId="27811D39" w14:textId="589F9522" w:rsidR="00D174F9" w:rsidRPr="000D6B05" w:rsidRDefault="00D174F9" w:rsidP="00461C70">
      <w:pPr>
        <w:numPr>
          <w:ilvl w:val="1"/>
          <w:numId w:val="135"/>
        </w:numPr>
        <w:spacing w:line="360" w:lineRule="auto"/>
        <w:jc w:val="both"/>
        <w:rPr>
          <w:szCs w:val="24"/>
        </w:rPr>
      </w:pPr>
      <w:r w:rsidRPr="000D6B05">
        <w:rPr>
          <w:szCs w:val="24"/>
        </w:rPr>
        <w:t>ответственный</w:t>
      </w:r>
      <w:r w:rsidR="00C359D5" w:rsidRPr="000D6B05">
        <w:rPr>
          <w:szCs w:val="24"/>
        </w:rPr>
        <w:t xml:space="preserve"> </w:t>
      </w:r>
      <w:r w:rsidRPr="000D6B05">
        <w:rPr>
          <w:szCs w:val="24"/>
        </w:rPr>
        <w:t>за</w:t>
      </w:r>
      <w:r w:rsidR="00C359D5" w:rsidRPr="000D6B05">
        <w:rPr>
          <w:szCs w:val="24"/>
        </w:rPr>
        <w:t xml:space="preserve"> </w:t>
      </w:r>
      <w:r w:rsidRPr="000D6B05">
        <w:rPr>
          <w:szCs w:val="24"/>
        </w:rPr>
        <w:t>общую</w:t>
      </w:r>
      <w:r w:rsidR="00C359D5" w:rsidRPr="000D6B05">
        <w:rPr>
          <w:szCs w:val="24"/>
        </w:rPr>
        <w:t xml:space="preserve"> </w:t>
      </w:r>
      <w:r w:rsidRPr="000D6B05">
        <w:rPr>
          <w:szCs w:val="24"/>
        </w:rPr>
        <w:t>координацию</w:t>
      </w:r>
      <w:r w:rsidR="00C359D5" w:rsidRPr="000D6B05">
        <w:rPr>
          <w:szCs w:val="24"/>
        </w:rPr>
        <w:t xml:space="preserve"> </w:t>
      </w:r>
      <w:r w:rsidRPr="000D6B05">
        <w:rPr>
          <w:szCs w:val="24"/>
        </w:rPr>
        <w:t>работ</w:t>
      </w:r>
      <w:r w:rsidR="00C359D5" w:rsidRPr="000D6B05">
        <w:rPr>
          <w:szCs w:val="24"/>
        </w:rPr>
        <w:t xml:space="preserve"> </w:t>
      </w:r>
      <w:r w:rsidRPr="000D6B05">
        <w:rPr>
          <w:szCs w:val="24"/>
        </w:rPr>
        <w:t>по</w:t>
      </w:r>
      <w:r w:rsidR="00C359D5" w:rsidRPr="000D6B05">
        <w:rPr>
          <w:szCs w:val="24"/>
        </w:rPr>
        <w:t xml:space="preserve"> </w:t>
      </w:r>
      <w:r w:rsidRPr="000D6B05">
        <w:rPr>
          <w:szCs w:val="24"/>
        </w:rPr>
        <w:t>внедрению</w:t>
      </w:r>
      <w:r w:rsidR="00C359D5" w:rsidRPr="000D6B05">
        <w:rPr>
          <w:szCs w:val="24"/>
        </w:rPr>
        <w:t xml:space="preserve"> </w:t>
      </w:r>
      <w:r w:rsidRPr="000D6B05">
        <w:rPr>
          <w:szCs w:val="24"/>
        </w:rPr>
        <w:t>проекта</w:t>
      </w:r>
      <w:r w:rsidR="00C359D5" w:rsidRPr="000D6B05">
        <w:rPr>
          <w:szCs w:val="24"/>
        </w:rPr>
        <w:t xml:space="preserve"> </w:t>
      </w:r>
      <w:r w:rsidR="00312BB4" w:rsidRPr="000D6B05">
        <w:rPr>
          <w:szCs w:val="24"/>
        </w:rPr>
        <w:t>"</w:t>
      </w:r>
      <w:r w:rsidRPr="000D6B05">
        <w:rPr>
          <w:szCs w:val="24"/>
        </w:rPr>
        <w:t>Единая</w:t>
      </w:r>
      <w:r w:rsidR="00C359D5" w:rsidRPr="000D6B05">
        <w:rPr>
          <w:szCs w:val="24"/>
        </w:rPr>
        <w:t xml:space="preserve"> </w:t>
      </w:r>
      <w:r w:rsidRPr="000D6B05">
        <w:rPr>
          <w:szCs w:val="24"/>
        </w:rPr>
        <w:t>регистратура</w:t>
      </w:r>
      <w:r w:rsidR="00312BB4" w:rsidRPr="000D6B05">
        <w:rPr>
          <w:szCs w:val="24"/>
        </w:rPr>
        <w:t>"</w:t>
      </w:r>
      <w:r w:rsidRPr="000D6B05">
        <w:rPr>
          <w:szCs w:val="24"/>
        </w:rPr>
        <w:t>;</w:t>
      </w:r>
    </w:p>
    <w:p w14:paraId="1F4ADCEA" w14:textId="7DD44BA4" w:rsidR="00D174F9" w:rsidRPr="000D6B05" w:rsidRDefault="00D174F9" w:rsidP="00461C70">
      <w:pPr>
        <w:numPr>
          <w:ilvl w:val="1"/>
          <w:numId w:val="135"/>
        </w:numPr>
        <w:spacing w:line="360" w:lineRule="auto"/>
        <w:jc w:val="both"/>
        <w:rPr>
          <w:szCs w:val="24"/>
        </w:rPr>
      </w:pPr>
      <w:r w:rsidRPr="000D6B05">
        <w:rPr>
          <w:szCs w:val="24"/>
        </w:rPr>
        <w:t>ответственный</w:t>
      </w:r>
      <w:r w:rsidR="00C359D5" w:rsidRPr="000D6B05">
        <w:rPr>
          <w:szCs w:val="24"/>
        </w:rPr>
        <w:t xml:space="preserve"> </w:t>
      </w:r>
      <w:r w:rsidRPr="000D6B05">
        <w:rPr>
          <w:szCs w:val="24"/>
        </w:rPr>
        <w:t>за</w:t>
      </w:r>
      <w:r w:rsidR="00C359D5" w:rsidRPr="000D6B05">
        <w:rPr>
          <w:szCs w:val="24"/>
        </w:rPr>
        <w:t xml:space="preserve"> </w:t>
      </w:r>
      <w:r w:rsidRPr="000D6B05">
        <w:rPr>
          <w:szCs w:val="24"/>
        </w:rPr>
        <w:t>контроль</w:t>
      </w:r>
      <w:r w:rsidR="00C359D5" w:rsidRPr="000D6B05">
        <w:rPr>
          <w:szCs w:val="24"/>
        </w:rPr>
        <w:t xml:space="preserve"> </w:t>
      </w:r>
      <w:r w:rsidRPr="000D6B05">
        <w:rPr>
          <w:szCs w:val="24"/>
        </w:rPr>
        <w:t>качества</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услуг;</w:t>
      </w:r>
    </w:p>
    <w:p w14:paraId="1609C23F" w14:textId="5FAB7339" w:rsidR="00D174F9" w:rsidRPr="000D6B05" w:rsidRDefault="00D174F9" w:rsidP="00461C70">
      <w:pPr>
        <w:numPr>
          <w:ilvl w:val="1"/>
          <w:numId w:val="135"/>
        </w:numPr>
        <w:spacing w:line="360" w:lineRule="auto"/>
        <w:jc w:val="both"/>
        <w:rPr>
          <w:szCs w:val="24"/>
        </w:rPr>
      </w:pPr>
      <w:r w:rsidRPr="000D6B05">
        <w:rPr>
          <w:szCs w:val="24"/>
        </w:rPr>
        <w:t>ответственный</w:t>
      </w:r>
      <w:r w:rsidR="00C359D5" w:rsidRPr="000D6B05">
        <w:rPr>
          <w:szCs w:val="24"/>
        </w:rPr>
        <w:t xml:space="preserve"> </w:t>
      </w:r>
      <w:r w:rsidRPr="000D6B05">
        <w:rPr>
          <w:szCs w:val="24"/>
        </w:rPr>
        <w:t>за</w:t>
      </w:r>
      <w:r w:rsidR="00C359D5" w:rsidRPr="000D6B05">
        <w:rPr>
          <w:szCs w:val="24"/>
        </w:rPr>
        <w:t xml:space="preserve"> </w:t>
      </w:r>
      <w:r w:rsidRPr="000D6B05">
        <w:rPr>
          <w:szCs w:val="24"/>
        </w:rPr>
        <w:t>ведение</w:t>
      </w:r>
      <w:r w:rsidR="00C359D5" w:rsidRPr="000D6B05">
        <w:rPr>
          <w:szCs w:val="24"/>
        </w:rPr>
        <w:t xml:space="preserve"> </w:t>
      </w:r>
      <w:r w:rsidRPr="000D6B05">
        <w:rPr>
          <w:szCs w:val="24"/>
        </w:rPr>
        <w:t>расписания;</w:t>
      </w:r>
    </w:p>
    <w:p w14:paraId="0F6D9812" w14:textId="6CE2F559" w:rsidR="00D174F9" w:rsidRPr="000D6B05" w:rsidRDefault="00D174F9" w:rsidP="00461C70">
      <w:pPr>
        <w:numPr>
          <w:ilvl w:val="1"/>
          <w:numId w:val="135"/>
        </w:numPr>
        <w:spacing w:line="360" w:lineRule="auto"/>
        <w:jc w:val="both"/>
        <w:rPr>
          <w:szCs w:val="24"/>
        </w:rPr>
      </w:pPr>
      <w:r w:rsidRPr="000D6B05">
        <w:rPr>
          <w:szCs w:val="24"/>
        </w:rPr>
        <w:t>ответственный</w:t>
      </w:r>
      <w:r w:rsidR="00C359D5" w:rsidRPr="000D6B05">
        <w:rPr>
          <w:szCs w:val="24"/>
        </w:rPr>
        <w:t xml:space="preserve"> </w:t>
      </w:r>
      <w:r w:rsidRPr="000D6B05">
        <w:rPr>
          <w:szCs w:val="24"/>
        </w:rPr>
        <w:t>за</w:t>
      </w:r>
      <w:r w:rsidR="00C359D5" w:rsidRPr="000D6B05">
        <w:rPr>
          <w:szCs w:val="24"/>
        </w:rPr>
        <w:t xml:space="preserve"> </w:t>
      </w:r>
      <w:r w:rsidRPr="000D6B05">
        <w:rPr>
          <w:szCs w:val="24"/>
        </w:rPr>
        <w:t>ведение</w:t>
      </w:r>
      <w:r w:rsidR="00C359D5" w:rsidRPr="000D6B05">
        <w:rPr>
          <w:szCs w:val="24"/>
        </w:rPr>
        <w:t xml:space="preserve"> </w:t>
      </w:r>
      <w:r w:rsidRPr="000D6B05">
        <w:rPr>
          <w:szCs w:val="24"/>
        </w:rPr>
        <w:t>очереди;</w:t>
      </w:r>
    </w:p>
    <w:p w14:paraId="7A6FB251" w14:textId="2E6732BB" w:rsidR="00D174F9" w:rsidRPr="000D6B05" w:rsidRDefault="00D174F9" w:rsidP="00461C70">
      <w:pPr>
        <w:numPr>
          <w:ilvl w:val="1"/>
          <w:numId w:val="135"/>
        </w:numPr>
        <w:spacing w:line="360" w:lineRule="auto"/>
        <w:jc w:val="both"/>
        <w:rPr>
          <w:szCs w:val="24"/>
        </w:rPr>
      </w:pPr>
      <w:r w:rsidRPr="000D6B05">
        <w:rPr>
          <w:szCs w:val="24"/>
        </w:rPr>
        <w:t>ответственный</w:t>
      </w:r>
      <w:r w:rsidR="00C359D5" w:rsidRPr="000D6B05">
        <w:rPr>
          <w:szCs w:val="24"/>
        </w:rPr>
        <w:t xml:space="preserve"> </w:t>
      </w:r>
      <w:r w:rsidRPr="000D6B05">
        <w:rPr>
          <w:szCs w:val="24"/>
        </w:rPr>
        <w:t>за</w:t>
      </w:r>
      <w:r w:rsidR="00C359D5" w:rsidRPr="000D6B05">
        <w:rPr>
          <w:szCs w:val="24"/>
        </w:rPr>
        <w:t xml:space="preserve"> </w:t>
      </w:r>
      <w:r w:rsidRPr="000D6B05">
        <w:rPr>
          <w:szCs w:val="24"/>
        </w:rPr>
        <w:t>работу</w:t>
      </w:r>
      <w:r w:rsidR="00C359D5" w:rsidRPr="000D6B05">
        <w:rPr>
          <w:szCs w:val="24"/>
        </w:rPr>
        <w:t xml:space="preserve"> </w:t>
      </w:r>
      <w:r w:rsidRPr="000D6B05">
        <w:rPr>
          <w:szCs w:val="24"/>
        </w:rPr>
        <w:t>с</w:t>
      </w:r>
      <w:r w:rsidR="00C359D5" w:rsidRPr="000D6B05">
        <w:rPr>
          <w:szCs w:val="24"/>
        </w:rPr>
        <w:t xml:space="preserve"> </w:t>
      </w:r>
      <w:r w:rsidRPr="000D6B05">
        <w:rPr>
          <w:szCs w:val="24"/>
        </w:rPr>
        <w:t>форумом</w:t>
      </w:r>
      <w:r w:rsidR="00C359D5" w:rsidRPr="000D6B05">
        <w:rPr>
          <w:szCs w:val="24"/>
        </w:rPr>
        <w:t xml:space="preserve"> </w:t>
      </w:r>
      <w:r w:rsidRPr="000D6B05">
        <w:rPr>
          <w:szCs w:val="24"/>
        </w:rPr>
        <w:t>поддержки</w:t>
      </w:r>
      <w:r w:rsidR="00C359D5" w:rsidRPr="000D6B05">
        <w:rPr>
          <w:szCs w:val="24"/>
        </w:rPr>
        <w:t xml:space="preserve"> </w:t>
      </w:r>
      <w:r w:rsidRPr="000D6B05">
        <w:rPr>
          <w:szCs w:val="24"/>
        </w:rPr>
        <w:t>системы</w:t>
      </w:r>
      <w:r w:rsidR="00C359D5" w:rsidRPr="000D6B05">
        <w:rPr>
          <w:szCs w:val="24"/>
        </w:rPr>
        <w:t xml:space="preserve"> </w:t>
      </w:r>
      <w:r w:rsidR="00312BB4" w:rsidRPr="000D6B05">
        <w:rPr>
          <w:szCs w:val="24"/>
        </w:rPr>
        <w:t>"</w:t>
      </w:r>
      <w:r w:rsidRPr="000D6B05">
        <w:rPr>
          <w:szCs w:val="24"/>
        </w:rPr>
        <w:t>Единая</w:t>
      </w:r>
      <w:r w:rsidR="00C359D5" w:rsidRPr="000D6B05">
        <w:rPr>
          <w:szCs w:val="24"/>
        </w:rPr>
        <w:t xml:space="preserve"> </w:t>
      </w:r>
      <w:r w:rsidRPr="000D6B05">
        <w:rPr>
          <w:szCs w:val="24"/>
        </w:rPr>
        <w:t>регистратура</w:t>
      </w:r>
      <w:r w:rsidR="00312BB4" w:rsidRPr="000D6B05">
        <w:rPr>
          <w:szCs w:val="24"/>
        </w:rPr>
        <w:t>"</w:t>
      </w:r>
      <w:r w:rsidRPr="000D6B05">
        <w:rPr>
          <w:szCs w:val="24"/>
        </w:rPr>
        <w:t>;</w:t>
      </w:r>
    </w:p>
    <w:p w14:paraId="2A18CE14" w14:textId="72EBF231" w:rsidR="00D174F9" w:rsidRPr="000D6B05" w:rsidRDefault="00D174F9" w:rsidP="00461C70">
      <w:pPr>
        <w:numPr>
          <w:ilvl w:val="1"/>
          <w:numId w:val="135"/>
        </w:numPr>
        <w:spacing w:line="360" w:lineRule="auto"/>
        <w:jc w:val="both"/>
        <w:rPr>
          <w:szCs w:val="24"/>
        </w:rPr>
      </w:pPr>
      <w:r w:rsidRPr="000D6B05">
        <w:rPr>
          <w:szCs w:val="24"/>
        </w:rPr>
        <w:t>ответственный</w:t>
      </w:r>
      <w:r w:rsidR="00C359D5" w:rsidRPr="000D6B05">
        <w:rPr>
          <w:szCs w:val="24"/>
        </w:rPr>
        <w:t xml:space="preserve"> </w:t>
      </w:r>
      <w:r w:rsidRPr="000D6B05">
        <w:rPr>
          <w:szCs w:val="24"/>
        </w:rPr>
        <w:t>за</w:t>
      </w:r>
      <w:r w:rsidR="00C359D5" w:rsidRPr="000D6B05">
        <w:rPr>
          <w:szCs w:val="24"/>
        </w:rPr>
        <w:t xml:space="preserve"> </w:t>
      </w:r>
      <w:r w:rsidRPr="000D6B05">
        <w:rPr>
          <w:szCs w:val="24"/>
        </w:rPr>
        <w:t>техническое</w:t>
      </w:r>
      <w:r w:rsidR="00C359D5" w:rsidRPr="000D6B05">
        <w:rPr>
          <w:szCs w:val="24"/>
        </w:rPr>
        <w:t xml:space="preserve"> </w:t>
      </w:r>
      <w:r w:rsidRPr="000D6B05">
        <w:rPr>
          <w:szCs w:val="24"/>
        </w:rPr>
        <w:t>обеспечение</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комплекса</w:t>
      </w:r>
      <w:r w:rsidR="00C359D5" w:rsidRPr="000D6B05">
        <w:rPr>
          <w:szCs w:val="24"/>
        </w:rPr>
        <w:t xml:space="preserve"> </w:t>
      </w:r>
      <w:r w:rsidR="00312BB4" w:rsidRPr="000D6B05">
        <w:rPr>
          <w:szCs w:val="24"/>
        </w:rPr>
        <w:t>"</w:t>
      </w:r>
      <w:r w:rsidRPr="000D6B05">
        <w:rPr>
          <w:szCs w:val="24"/>
        </w:rPr>
        <w:t>Единая</w:t>
      </w:r>
      <w:r w:rsidR="00C359D5" w:rsidRPr="000D6B05">
        <w:rPr>
          <w:szCs w:val="24"/>
        </w:rPr>
        <w:t xml:space="preserve"> </w:t>
      </w:r>
      <w:r w:rsidRPr="000D6B05">
        <w:rPr>
          <w:szCs w:val="24"/>
        </w:rPr>
        <w:t>регистратура</w:t>
      </w:r>
      <w:r w:rsidR="00312BB4" w:rsidRPr="000D6B05">
        <w:rPr>
          <w:szCs w:val="24"/>
        </w:rPr>
        <w:t>"</w:t>
      </w:r>
      <w:r w:rsidRPr="000D6B05">
        <w:rPr>
          <w:szCs w:val="24"/>
        </w:rPr>
        <w:t>;</w:t>
      </w:r>
    </w:p>
    <w:p w14:paraId="14A6AA76" w14:textId="2DDC4110" w:rsidR="00D174F9" w:rsidRPr="000D6B05" w:rsidRDefault="00D174F9" w:rsidP="00461C70">
      <w:pPr>
        <w:numPr>
          <w:ilvl w:val="1"/>
          <w:numId w:val="135"/>
        </w:numPr>
        <w:spacing w:line="360" w:lineRule="auto"/>
        <w:jc w:val="both"/>
        <w:rPr>
          <w:szCs w:val="24"/>
        </w:rPr>
      </w:pPr>
      <w:r w:rsidRPr="000D6B05">
        <w:rPr>
          <w:szCs w:val="24"/>
        </w:rPr>
        <w:t>руководитель</w:t>
      </w:r>
      <w:r w:rsidR="00C359D5" w:rsidRPr="000D6B05">
        <w:rPr>
          <w:szCs w:val="24"/>
        </w:rPr>
        <w:t xml:space="preserve"> </w:t>
      </w:r>
      <w:r w:rsidRPr="000D6B05">
        <w:rPr>
          <w:szCs w:val="24"/>
        </w:rPr>
        <w:t>структурного</w:t>
      </w:r>
      <w:r w:rsidR="00C359D5" w:rsidRPr="000D6B05">
        <w:rPr>
          <w:szCs w:val="24"/>
        </w:rPr>
        <w:t xml:space="preserve"> </w:t>
      </w:r>
      <w:r w:rsidRPr="000D6B05">
        <w:rPr>
          <w:szCs w:val="24"/>
        </w:rPr>
        <w:t>подразделения;</w:t>
      </w:r>
    </w:p>
    <w:p w14:paraId="58E6387F" w14:textId="787316CD" w:rsidR="00D174F9" w:rsidRPr="000D6B05" w:rsidRDefault="00D174F9" w:rsidP="00461C70">
      <w:pPr>
        <w:numPr>
          <w:ilvl w:val="1"/>
          <w:numId w:val="135"/>
        </w:numPr>
        <w:spacing w:line="360" w:lineRule="auto"/>
        <w:jc w:val="both"/>
        <w:rPr>
          <w:szCs w:val="24"/>
        </w:rPr>
      </w:pPr>
      <w:r w:rsidRPr="000D6B05">
        <w:rPr>
          <w:szCs w:val="24"/>
        </w:rPr>
        <w:t>заведующий</w:t>
      </w:r>
      <w:r w:rsidR="00C359D5" w:rsidRPr="000D6B05">
        <w:rPr>
          <w:szCs w:val="24"/>
        </w:rPr>
        <w:t xml:space="preserve"> </w:t>
      </w:r>
      <w:r w:rsidRPr="000D6B05">
        <w:rPr>
          <w:szCs w:val="24"/>
        </w:rPr>
        <w:t>отделением</w:t>
      </w:r>
      <w:r w:rsidR="00C359D5" w:rsidRPr="000D6B05">
        <w:rPr>
          <w:szCs w:val="24"/>
        </w:rPr>
        <w:t xml:space="preserve"> </w:t>
      </w:r>
      <w:r w:rsidRPr="000D6B05">
        <w:rPr>
          <w:szCs w:val="24"/>
        </w:rPr>
        <w:t>терапии(педиатрии);</w:t>
      </w:r>
    </w:p>
    <w:p w14:paraId="131252DB" w14:textId="4A8DB85D" w:rsidR="00D174F9" w:rsidRPr="000D6B05" w:rsidRDefault="00D174F9" w:rsidP="00461C70">
      <w:pPr>
        <w:numPr>
          <w:ilvl w:val="1"/>
          <w:numId w:val="135"/>
        </w:numPr>
        <w:spacing w:line="360" w:lineRule="auto"/>
        <w:jc w:val="both"/>
        <w:rPr>
          <w:szCs w:val="24"/>
        </w:rPr>
      </w:pPr>
      <w:r w:rsidRPr="000D6B05">
        <w:rPr>
          <w:szCs w:val="24"/>
        </w:rPr>
        <w:t>заведующий</w:t>
      </w:r>
      <w:r w:rsidR="00C359D5" w:rsidRPr="000D6B05">
        <w:rPr>
          <w:szCs w:val="24"/>
        </w:rPr>
        <w:t xml:space="preserve"> </w:t>
      </w:r>
      <w:r w:rsidRPr="000D6B05">
        <w:rPr>
          <w:szCs w:val="24"/>
        </w:rPr>
        <w:t>узкими</w:t>
      </w:r>
      <w:r w:rsidR="00C359D5" w:rsidRPr="000D6B05">
        <w:rPr>
          <w:szCs w:val="24"/>
        </w:rPr>
        <w:t xml:space="preserve"> </w:t>
      </w:r>
      <w:r w:rsidRPr="000D6B05">
        <w:rPr>
          <w:szCs w:val="24"/>
        </w:rPr>
        <w:t>специалистами;</w:t>
      </w:r>
    </w:p>
    <w:p w14:paraId="4101528E" w14:textId="77777777" w:rsidR="00D174F9" w:rsidRPr="000D6B05" w:rsidRDefault="00D174F9" w:rsidP="00461C70">
      <w:pPr>
        <w:numPr>
          <w:ilvl w:val="1"/>
          <w:numId w:val="135"/>
        </w:numPr>
        <w:spacing w:line="360" w:lineRule="auto"/>
        <w:jc w:val="both"/>
        <w:rPr>
          <w:szCs w:val="24"/>
        </w:rPr>
      </w:pPr>
      <w:r w:rsidRPr="000D6B05">
        <w:rPr>
          <w:szCs w:val="24"/>
        </w:rPr>
        <w:t>директор;</w:t>
      </w:r>
    </w:p>
    <w:p w14:paraId="6AC8F7DC" w14:textId="4CBF22D0" w:rsidR="00D174F9" w:rsidRPr="000D6B05" w:rsidRDefault="00D174F9" w:rsidP="00461C70">
      <w:pPr>
        <w:numPr>
          <w:ilvl w:val="1"/>
          <w:numId w:val="135"/>
        </w:numPr>
        <w:spacing w:line="360" w:lineRule="auto"/>
        <w:jc w:val="both"/>
        <w:rPr>
          <w:szCs w:val="24"/>
        </w:rPr>
      </w:pPr>
      <w:r w:rsidRPr="000D6B05">
        <w:rPr>
          <w:szCs w:val="24"/>
        </w:rPr>
        <w:t>зам.</w:t>
      </w:r>
      <w:r w:rsidR="00C359D5" w:rsidRPr="000D6B05">
        <w:rPr>
          <w:szCs w:val="24"/>
        </w:rPr>
        <w:t xml:space="preserve"> </w:t>
      </w:r>
      <w:r w:rsidRPr="000D6B05">
        <w:rPr>
          <w:szCs w:val="24"/>
        </w:rPr>
        <w:t>начальника</w:t>
      </w:r>
      <w:r w:rsidR="00C359D5" w:rsidRPr="000D6B05">
        <w:rPr>
          <w:szCs w:val="24"/>
        </w:rPr>
        <w:t xml:space="preserve"> </w:t>
      </w:r>
      <w:r w:rsidRPr="000D6B05">
        <w:rPr>
          <w:szCs w:val="24"/>
        </w:rPr>
        <w:t>по</w:t>
      </w:r>
      <w:r w:rsidR="00C359D5" w:rsidRPr="000D6B05">
        <w:rPr>
          <w:szCs w:val="24"/>
        </w:rPr>
        <w:t xml:space="preserve"> </w:t>
      </w:r>
      <w:r w:rsidRPr="000D6B05">
        <w:rPr>
          <w:szCs w:val="24"/>
        </w:rPr>
        <w:t>экспертной</w:t>
      </w:r>
      <w:r w:rsidR="00C359D5" w:rsidRPr="000D6B05">
        <w:rPr>
          <w:szCs w:val="24"/>
        </w:rPr>
        <w:t xml:space="preserve"> </w:t>
      </w:r>
      <w:r w:rsidRPr="000D6B05">
        <w:rPr>
          <w:szCs w:val="24"/>
        </w:rPr>
        <w:t>части;</w:t>
      </w:r>
    </w:p>
    <w:p w14:paraId="3AD9B0CD" w14:textId="3CADFA4C" w:rsidR="00D174F9" w:rsidRPr="000D6B05" w:rsidRDefault="00D174F9" w:rsidP="00461C70">
      <w:pPr>
        <w:numPr>
          <w:ilvl w:val="1"/>
          <w:numId w:val="135"/>
        </w:numPr>
        <w:spacing w:line="360" w:lineRule="auto"/>
        <w:jc w:val="both"/>
        <w:rPr>
          <w:szCs w:val="24"/>
        </w:rPr>
      </w:pPr>
      <w:r w:rsidRPr="000D6B05">
        <w:rPr>
          <w:szCs w:val="24"/>
        </w:rPr>
        <w:t>заместитель</w:t>
      </w:r>
      <w:r w:rsidR="00C359D5" w:rsidRPr="000D6B05">
        <w:rPr>
          <w:szCs w:val="24"/>
        </w:rPr>
        <w:t xml:space="preserve"> </w:t>
      </w:r>
      <w:r w:rsidRPr="000D6B05">
        <w:rPr>
          <w:szCs w:val="24"/>
        </w:rPr>
        <w:t>главного</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по</w:t>
      </w:r>
      <w:r w:rsidR="00C359D5" w:rsidRPr="000D6B05">
        <w:rPr>
          <w:szCs w:val="24"/>
        </w:rPr>
        <w:t xml:space="preserve"> </w:t>
      </w:r>
      <w:r w:rsidRPr="000D6B05">
        <w:rPr>
          <w:szCs w:val="24"/>
        </w:rPr>
        <w:t>детству</w:t>
      </w:r>
      <w:r w:rsidR="00C359D5" w:rsidRPr="000D6B05">
        <w:rPr>
          <w:szCs w:val="24"/>
        </w:rPr>
        <w:t xml:space="preserve"> </w:t>
      </w:r>
      <w:r w:rsidRPr="000D6B05">
        <w:rPr>
          <w:szCs w:val="24"/>
        </w:rPr>
        <w:t>и</w:t>
      </w:r>
      <w:r w:rsidR="00C359D5" w:rsidRPr="000D6B05">
        <w:rPr>
          <w:szCs w:val="24"/>
        </w:rPr>
        <w:t xml:space="preserve"> </w:t>
      </w:r>
      <w:r w:rsidRPr="000D6B05">
        <w:rPr>
          <w:szCs w:val="24"/>
        </w:rPr>
        <w:t>родовспоможению;</w:t>
      </w:r>
    </w:p>
    <w:p w14:paraId="4C60884E" w14:textId="5B51A47B" w:rsidR="00D174F9" w:rsidRPr="000D6B05" w:rsidRDefault="00D174F9" w:rsidP="00461C70">
      <w:pPr>
        <w:numPr>
          <w:ilvl w:val="1"/>
          <w:numId w:val="135"/>
        </w:numPr>
        <w:spacing w:line="360" w:lineRule="auto"/>
        <w:jc w:val="both"/>
        <w:rPr>
          <w:szCs w:val="24"/>
        </w:rPr>
      </w:pPr>
      <w:r w:rsidRPr="000D6B05">
        <w:rPr>
          <w:szCs w:val="24"/>
        </w:rPr>
        <w:t>исполняющий</w:t>
      </w:r>
      <w:r w:rsidR="00C359D5" w:rsidRPr="000D6B05">
        <w:rPr>
          <w:szCs w:val="24"/>
        </w:rPr>
        <w:t xml:space="preserve"> </w:t>
      </w:r>
      <w:r w:rsidRPr="000D6B05">
        <w:rPr>
          <w:szCs w:val="24"/>
        </w:rPr>
        <w:t>обязанности</w:t>
      </w:r>
      <w:r w:rsidR="00C359D5" w:rsidRPr="000D6B05">
        <w:rPr>
          <w:szCs w:val="24"/>
        </w:rPr>
        <w:t xml:space="preserve"> </w:t>
      </w:r>
      <w:r w:rsidRPr="000D6B05">
        <w:rPr>
          <w:szCs w:val="24"/>
        </w:rPr>
        <w:t>заместителя</w:t>
      </w:r>
      <w:r w:rsidR="00C359D5" w:rsidRPr="000D6B05">
        <w:rPr>
          <w:szCs w:val="24"/>
        </w:rPr>
        <w:t xml:space="preserve"> </w:t>
      </w:r>
      <w:r w:rsidRPr="000D6B05">
        <w:rPr>
          <w:szCs w:val="24"/>
        </w:rPr>
        <w:t>главного</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по</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части;</w:t>
      </w:r>
    </w:p>
    <w:p w14:paraId="2E59FE64" w14:textId="14303637" w:rsidR="00D174F9" w:rsidRPr="000D6B05" w:rsidRDefault="00D174F9" w:rsidP="00461C70">
      <w:pPr>
        <w:numPr>
          <w:ilvl w:val="1"/>
          <w:numId w:val="135"/>
        </w:numPr>
        <w:spacing w:line="360" w:lineRule="auto"/>
        <w:jc w:val="both"/>
        <w:rPr>
          <w:szCs w:val="24"/>
        </w:rPr>
      </w:pPr>
      <w:r w:rsidRPr="000D6B05">
        <w:rPr>
          <w:szCs w:val="24"/>
        </w:rPr>
        <w:t>исполняющий</w:t>
      </w:r>
      <w:r w:rsidR="00C359D5" w:rsidRPr="000D6B05">
        <w:rPr>
          <w:szCs w:val="24"/>
        </w:rPr>
        <w:t xml:space="preserve"> </w:t>
      </w:r>
      <w:r w:rsidRPr="000D6B05">
        <w:rPr>
          <w:szCs w:val="24"/>
        </w:rPr>
        <w:t>обязанности</w:t>
      </w:r>
      <w:r w:rsidR="00C359D5" w:rsidRPr="000D6B05">
        <w:rPr>
          <w:szCs w:val="24"/>
        </w:rPr>
        <w:t xml:space="preserve"> </w:t>
      </w:r>
      <w:r w:rsidRPr="000D6B05">
        <w:rPr>
          <w:szCs w:val="24"/>
        </w:rPr>
        <w:t>главного</w:t>
      </w:r>
      <w:r w:rsidR="00C359D5" w:rsidRPr="000D6B05">
        <w:rPr>
          <w:szCs w:val="24"/>
        </w:rPr>
        <w:t xml:space="preserve"> </w:t>
      </w:r>
      <w:r w:rsidRPr="000D6B05">
        <w:rPr>
          <w:szCs w:val="24"/>
        </w:rPr>
        <w:t>врача.</w:t>
      </w:r>
    </w:p>
    <w:p w14:paraId="4D8104F0" w14:textId="6EA8D1EC"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договорах,</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основании</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привлекаются</w:t>
      </w:r>
      <w:r w:rsidR="00C359D5" w:rsidRPr="000D6B05">
        <w:rPr>
          <w:szCs w:val="24"/>
        </w:rPr>
        <w:t xml:space="preserve"> </w:t>
      </w:r>
      <w:r w:rsidRPr="000D6B05">
        <w:rPr>
          <w:szCs w:val="24"/>
        </w:rPr>
        <w:t>сторонние</w:t>
      </w:r>
      <w:r w:rsidR="00C359D5" w:rsidRPr="000D6B05">
        <w:rPr>
          <w:szCs w:val="24"/>
        </w:rPr>
        <w:t xml:space="preserve"> </w:t>
      </w:r>
      <w:r w:rsidRPr="000D6B05">
        <w:rPr>
          <w:szCs w:val="24"/>
        </w:rPr>
        <w:t>специалисты</w:t>
      </w:r>
      <w:r w:rsidR="00C359D5" w:rsidRPr="000D6B05">
        <w:rPr>
          <w:szCs w:val="24"/>
        </w:rPr>
        <w:t xml:space="preserve"> </w:t>
      </w:r>
      <w:r w:rsidRPr="000D6B05">
        <w:rPr>
          <w:szCs w:val="24"/>
        </w:rPr>
        <w:t>в</w:t>
      </w:r>
      <w:r w:rsidR="00C359D5" w:rsidRPr="000D6B05">
        <w:rPr>
          <w:szCs w:val="24"/>
        </w:rPr>
        <w:t xml:space="preserve"> </w:t>
      </w:r>
      <w:r w:rsidRPr="000D6B05">
        <w:rPr>
          <w:szCs w:val="24"/>
        </w:rPr>
        <w:t>МО</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00312BB4" w:rsidRPr="000D6B05">
        <w:rPr>
          <w:szCs w:val="24"/>
        </w:rPr>
        <w:t>"</w:t>
      </w:r>
      <w:r w:rsidRPr="000D6B05">
        <w:rPr>
          <w:szCs w:val="24"/>
        </w:rPr>
        <w:t>Договоры</w:t>
      </w:r>
      <w:r w:rsidR="00C359D5" w:rsidRPr="000D6B05">
        <w:rPr>
          <w:szCs w:val="24"/>
        </w:rPr>
        <w:t xml:space="preserve"> </w:t>
      </w:r>
      <w:r w:rsidRPr="000D6B05">
        <w:rPr>
          <w:szCs w:val="24"/>
        </w:rPr>
        <w:t>по</w:t>
      </w:r>
      <w:r w:rsidR="00C359D5" w:rsidRPr="000D6B05">
        <w:rPr>
          <w:szCs w:val="24"/>
        </w:rPr>
        <w:t xml:space="preserve"> </w:t>
      </w:r>
      <w:r w:rsidRPr="000D6B05">
        <w:rPr>
          <w:szCs w:val="24"/>
        </w:rPr>
        <w:t>сторонним</w:t>
      </w:r>
      <w:r w:rsidR="00C359D5" w:rsidRPr="000D6B05">
        <w:rPr>
          <w:szCs w:val="24"/>
        </w:rPr>
        <w:t xml:space="preserve"> </w:t>
      </w:r>
      <w:r w:rsidRPr="000D6B05">
        <w:rPr>
          <w:szCs w:val="24"/>
        </w:rPr>
        <w:t>специалистам</w:t>
      </w:r>
      <w:r w:rsidR="00312BB4" w:rsidRPr="000D6B05">
        <w:rPr>
          <w:szCs w:val="24"/>
        </w:rPr>
        <w:t>"</w:t>
      </w:r>
      <w:r w:rsidRPr="000D6B05">
        <w:rPr>
          <w:szCs w:val="24"/>
        </w:rPr>
        <w:t>.</w:t>
      </w:r>
    </w:p>
    <w:p w14:paraId="69A75762" w14:textId="1B16A5A2"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возможности</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организацией,</w:t>
      </w:r>
      <w:r w:rsidR="00C359D5" w:rsidRPr="000D6B05">
        <w:rPr>
          <w:szCs w:val="24"/>
        </w:rPr>
        <w:t xml:space="preserve"> </w:t>
      </w:r>
      <w:r w:rsidRPr="000D6B05">
        <w:rPr>
          <w:szCs w:val="24"/>
        </w:rPr>
        <w:t>оказывающей</w:t>
      </w:r>
      <w:r w:rsidR="00C359D5" w:rsidRPr="000D6B05">
        <w:rPr>
          <w:szCs w:val="24"/>
        </w:rPr>
        <w:t xml:space="preserve"> </w:t>
      </w:r>
      <w:r w:rsidRPr="000D6B05">
        <w:rPr>
          <w:szCs w:val="24"/>
        </w:rPr>
        <w:t>услугу</w:t>
      </w:r>
      <w:r w:rsidR="00C359D5" w:rsidRPr="000D6B05">
        <w:rPr>
          <w:szCs w:val="24"/>
        </w:rPr>
        <w:t xml:space="preserve"> </w:t>
      </w:r>
      <w:r w:rsidR="00312BB4" w:rsidRPr="000D6B05">
        <w:rPr>
          <w:szCs w:val="24"/>
        </w:rPr>
        <w:t>"</w:t>
      </w:r>
      <w:r w:rsidRPr="000D6B05">
        <w:rPr>
          <w:szCs w:val="24"/>
        </w:rPr>
        <w:t>Единая</w:t>
      </w:r>
      <w:r w:rsidR="00C359D5" w:rsidRPr="000D6B05">
        <w:rPr>
          <w:szCs w:val="24"/>
        </w:rPr>
        <w:t xml:space="preserve"> </w:t>
      </w:r>
      <w:r w:rsidRPr="000D6B05">
        <w:rPr>
          <w:szCs w:val="24"/>
        </w:rPr>
        <w:t>регистратура</w:t>
      </w:r>
      <w:r w:rsidR="00312BB4" w:rsidRPr="000D6B05">
        <w:rPr>
          <w:szCs w:val="24"/>
        </w:rPr>
        <w:t>"</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Электронная</w:t>
      </w:r>
      <w:r w:rsidR="00C359D5" w:rsidRPr="000D6B05">
        <w:rPr>
          <w:szCs w:val="24"/>
        </w:rPr>
        <w:t xml:space="preserve"> </w:t>
      </w:r>
      <w:r w:rsidRPr="000D6B05">
        <w:rPr>
          <w:szCs w:val="24"/>
        </w:rPr>
        <w:t>регистратура,</w:t>
      </w:r>
      <w:r w:rsidR="00C359D5" w:rsidRPr="000D6B05">
        <w:rPr>
          <w:szCs w:val="24"/>
        </w:rPr>
        <w:t xml:space="preserve"> </w:t>
      </w:r>
      <w:r w:rsidRPr="000D6B05">
        <w:rPr>
          <w:szCs w:val="24"/>
        </w:rPr>
        <w:t>например:</w:t>
      </w:r>
    </w:p>
    <w:p w14:paraId="53D02F87" w14:textId="0D875852" w:rsidR="00D174F9" w:rsidRPr="000D6B05" w:rsidRDefault="00D174F9" w:rsidP="00461C70">
      <w:pPr>
        <w:numPr>
          <w:ilvl w:val="1"/>
          <w:numId w:val="135"/>
        </w:numPr>
        <w:spacing w:line="360" w:lineRule="auto"/>
        <w:jc w:val="both"/>
        <w:rPr>
          <w:szCs w:val="24"/>
        </w:rPr>
      </w:pPr>
      <w:r w:rsidRPr="000D6B05">
        <w:rPr>
          <w:szCs w:val="24"/>
        </w:rPr>
        <w:t>ввод</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текстовом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о</w:t>
      </w:r>
      <w:r w:rsidR="00C359D5" w:rsidRPr="000D6B05">
        <w:rPr>
          <w:szCs w:val="24"/>
        </w:rPr>
        <w:t xml:space="preserve"> </w:t>
      </w:r>
      <w:r w:rsidRPr="000D6B05">
        <w:rPr>
          <w:szCs w:val="24"/>
        </w:rPr>
        <w:t>возможности</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организацией,</w:t>
      </w:r>
      <w:r w:rsidR="00C359D5" w:rsidRPr="000D6B05">
        <w:rPr>
          <w:szCs w:val="24"/>
        </w:rPr>
        <w:t xml:space="preserve"> </w:t>
      </w:r>
      <w:r w:rsidRPr="000D6B05">
        <w:rPr>
          <w:szCs w:val="24"/>
        </w:rPr>
        <w:t>оказывающей</w:t>
      </w:r>
      <w:r w:rsidR="00C359D5" w:rsidRPr="000D6B05">
        <w:rPr>
          <w:szCs w:val="24"/>
        </w:rPr>
        <w:t xml:space="preserve"> </w:t>
      </w:r>
      <w:r w:rsidRPr="000D6B05">
        <w:rPr>
          <w:szCs w:val="24"/>
        </w:rPr>
        <w:t>услугу</w:t>
      </w:r>
      <w:r w:rsidR="00C359D5" w:rsidRPr="000D6B05">
        <w:rPr>
          <w:szCs w:val="24"/>
        </w:rPr>
        <w:t xml:space="preserve"> </w:t>
      </w:r>
      <w:r w:rsidR="00312BB4" w:rsidRPr="000D6B05">
        <w:rPr>
          <w:szCs w:val="24"/>
        </w:rPr>
        <w:t>"</w:t>
      </w:r>
      <w:r w:rsidRPr="000D6B05">
        <w:rPr>
          <w:szCs w:val="24"/>
        </w:rPr>
        <w:t>Единая</w:t>
      </w:r>
      <w:r w:rsidR="00C359D5" w:rsidRPr="000D6B05">
        <w:rPr>
          <w:szCs w:val="24"/>
        </w:rPr>
        <w:t xml:space="preserve"> </w:t>
      </w:r>
      <w:r w:rsidRPr="000D6B05">
        <w:rPr>
          <w:szCs w:val="24"/>
        </w:rPr>
        <w:t>регистратура</w:t>
      </w:r>
      <w:r w:rsidR="00312BB4" w:rsidRPr="000D6B05">
        <w:rPr>
          <w:szCs w:val="24"/>
        </w:rPr>
        <w:t>"</w:t>
      </w:r>
      <w:r w:rsidR="00C359D5" w:rsidRPr="000D6B05">
        <w:rPr>
          <w:szCs w:val="24"/>
        </w:rPr>
        <w:t xml:space="preserve"> </w:t>
      </w:r>
      <w:r w:rsidRPr="000D6B05">
        <w:rPr>
          <w:szCs w:val="24"/>
        </w:rPr>
        <w:t>-</w:t>
      </w:r>
      <w:r w:rsidR="00C359D5" w:rsidRPr="000D6B05">
        <w:rPr>
          <w:szCs w:val="24"/>
        </w:rPr>
        <w:t xml:space="preserve"> </w:t>
      </w:r>
      <w:r w:rsidRPr="000D6B05">
        <w:rPr>
          <w:szCs w:val="24"/>
        </w:rPr>
        <w:t>доступна</w:t>
      </w:r>
      <w:r w:rsidR="00C359D5" w:rsidRPr="000D6B05">
        <w:rPr>
          <w:szCs w:val="24"/>
        </w:rPr>
        <w:t xml:space="preserve"> </w:t>
      </w:r>
      <w:r w:rsidRPr="000D6B05">
        <w:rPr>
          <w:szCs w:val="24"/>
        </w:rPr>
        <w:t>ли</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резервные</w:t>
      </w:r>
      <w:r w:rsidR="00C359D5" w:rsidRPr="000D6B05">
        <w:rPr>
          <w:szCs w:val="24"/>
        </w:rPr>
        <w:t xml:space="preserve"> </w:t>
      </w:r>
      <w:r w:rsidRPr="000D6B05">
        <w:rPr>
          <w:szCs w:val="24"/>
        </w:rPr>
        <w:t>бирки,</w:t>
      </w:r>
      <w:r w:rsidR="00C359D5" w:rsidRPr="000D6B05">
        <w:rPr>
          <w:szCs w:val="24"/>
        </w:rPr>
        <w:t xml:space="preserve"> </w:t>
      </w:r>
      <w:r w:rsidRPr="000D6B05">
        <w:rPr>
          <w:szCs w:val="24"/>
        </w:rPr>
        <w:t>порядок</w:t>
      </w:r>
      <w:r w:rsidR="00C359D5" w:rsidRPr="000D6B05">
        <w:rPr>
          <w:szCs w:val="24"/>
        </w:rPr>
        <w:t xml:space="preserve"> </w:t>
      </w:r>
      <w:r w:rsidRPr="000D6B05">
        <w:rPr>
          <w:szCs w:val="24"/>
        </w:rPr>
        <w:t>согласования</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куда</w:t>
      </w:r>
      <w:r w:rsidR="00C359D5" w:rsidRPr="000D6B05">
        <w:rPr>
          <w:szCs w:val="24"/>
        </w:rPr>
        <w:t xml:space="preserve"> </w:t>
      </w:r>
      <w:r w:rsidRPr="000D6B05">
        <w:rPr>
          <w:szCs w:val="24"/>
        </w:rPr>
        <w:t>обращаться</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если</w:t>
      </w:r>
      <w:r w:rsidR="00C359D5" w:rsidRPr="000D6B05">
        <w:rPr>
          <w:szCs w:val="24"/>
        </w:rPr>
        <w:t xml:space="preserve"> </w:t>
      </w:r>
      <w:r w:rsidRPr="000D6B05">
        <w:rPr>
          <w:szCs w:val="24"/>
        </w:rPr>
        <w:t>нет</w:t>
      </w:r>
      <w:r w:rsidR="00C359D5" w:rsidRPr="000D6B05">
        <w:rPr>
          <w:szCs w:val="24"/>
        </w:rPr>
        <w:t xml:space="preserve"> </w:t>
      </w:r>
      <w:r w:rsidRPr="000D6B05">
        <w:rPr>
          <w:szCs w:val="24"/>
        </w:rPr>
        <w:t>возможности</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бирки);</w:t>
      </w:r>
    </w:p>
    <w:p w14:paraId="74BC4194" w14:textId="66A73C69" w:rsidR="00D174F9" w:rsidRPr="000D6B05" w:rsidRDefault="00D174F9" w:rsidP="00461C70">
      <w:pPr>
        <w:numPr>
          <w:ilvl w:val="1"/>
          <w:numId w:val="135"/>
        </w:numPr>
        <w:spacing w:line="360" w:lineRule="auto"/>
        <w:jc w:val="both"/>
        <w:rPr>
          <w:szCs w:val="24"/>
        </w:rPr>
      </w:pPr>
      <w:r w:rsidRPr="000D6B05">
        <w:rPr>
          <w:szCs w:val="24"/>
        </w:rPr>
        <w:t>ввод</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текстовом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касающейся</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на</w:t>
      </w:r>
      <w:r w:rsidR="00C359D5" w:rsidRPr="000D6B05">
        <w:rPr>
          <w:szCs w:val="24"/>
        </w:rPr>
        <w:t xml:space="preserve"> </w:t>
      </w:r>
      <w:r w:rsidRPr="000D6B05">
        <w:rPr>
          <w:szCs w:val="24"/>
        </w:rPr>
        <w:t>прием.</w:t>
      </w:r>
    </w:p>
    <w:p w14:paraId="752CCE69" w14:textId="59DB7B8F"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зданиях</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учреждения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соответствующих</w:t>
      </w:r>
      <w:r w:rsidR="00C359D5" w:rsidRPr="000D6B05">
        <w:rPr>
          <w:szCs w:val="24"/>
        </w:rPr>
        <w:t xml:space="preserve"> </w:t>
      </w:r>
      <w:r w:rsidRPr="000D6B05">
        <w:rPr>
          <w:szCs w:val="24"/>
        </w:rPr>
        <w:t>разделах</w:t>
      </w:r>
      <w:r w:rsidR="00C359D5" w:rsidRPr="000D6B05">
        <w:rPr>
          <w:szCs w:val="24"/>
        </w:rPr>
        <w:t xml:space="preserve"> </w:t>
      </w:r>
      <w:r w:rsidRPr="000D6B05">
        <w:rPr>
          <w:szCs w:val="24"/>
        </w:rPr>
        <w:t>формы</w:t>
      </w:r>
      <w:r w:rsidR="00C359D5" w:rsidRPr="000D6B05">
        <w:rPr>
          <w:szCs w:val="24"/>
        </w:rPr>
        <w:t xml:space="preserve"> </w:t>
      </w:r>
      <w:r w:rsidR="00312BB4" w:rsidRPr="000D6B05">
        <w:rPr>
          <w:szCs w:val="24"/>
        </w:rPr>
        <w:t>"</w:t>
      </w:r>
      <w:r w:rsidRPr="000D6B05">
        <w:rPr>
          <w:szCs w:val="24"/>
        </w:rPr>
        <w:t>Здания</w:t>
      </w:r>
      <w:r w:rsidR="00C359D5" w:rsidRPr="000D6B05">
        <w:rPr>
          <w:szCs w:val="24"/>
        </w:rPr>
        <w:t xml:space="preserve"> </w:t>
      </w:r>
      <w:r w:rsidRPr="000D6B05">
        <w:rPr>
          <w:szCs w:val="24"/>
        </w:rPr>
        <w:t>МО</w:t>
      </w:r>
      <w:r w:rsidR="00312BB4" w:rsidRPr="000D6B05">
        <w:rPr>
          <w:szCs w:val="24"/>
        </w:rPr>
        <w:t>"</w:t>
      </w:r>
      <w:r w:rsidRPr="000D6B05">
        <w:rPr>
          <w:szCs w:val="24"/>
        </w:rPr>
        <w:t>:</w:t>
      </w:r>
    </w:p>
    <w:p w14:paraId="52F797E4" w14:textId="64D97EBA" w:rsidR="00D174F9" w:rsidRPr="000D6B05" w:rsidRDefault="00D174F9" w:rsidP="00461C70">
      <w:pPr>
        <w:numPr>
          <w:ilvl w:val="1"/>
          <w:numId w:val="135"/>
        </w:numPr>
        <w:spacing w:line="360" w:lineRule="auto"/>
        <w:jc w:val="both"/>
        <w:rPr>
          <w:szCs w:val="24"/>
        </w:rPr>
      </w:pPr>
      <w:r w:rsidRPr="000D6B05">
        <w:rPr>
          <w:szCs w:val="24"/>
        </w:rPr>
        <w:lastRenderedPageBreak/>
        <w:t>Общая</w:t>
      </w:r>
      <w:r w:rsidR="00C359D5" w:rsidRPr="000D6B05">
        <w:rPr>
          <w:szCs w:val="24"/>
        </w:rPr>
        <w:t xml:space="preserve"> </w:t>
      </w:r>
      <w:r w:rsidRPr="000D6B05">
        <w:rPr>
          <w:szCs w:val="24"/>
        </w:rPr>
        <w:t>информация.</w:t>
      </w:r>
    </w:p>
    <w:p w14:paraId="7F8AE881" w14:textId="1853A05C" w:rsidR="00D174F9" w:rsidRPr="000D6B05" w:rsidRDefault="00D174F9" w:rsidP="00461C70">
      <w:pPr>
        <w:numPr>
          <w:ilvl w:val="1"/>
          <w:numId w:val="135"/>
        </w:numPr>
        <w:spacing w:line="360" w:lineRule="auto"/>
        <w:jc w:val="both"/>
        <w:rPr>
          <w:szCs w:val="24"/>
        </w:rPr>
      </w:pPr>
      <w:r w:rsidRPr="000D6B05">
        <w:rPr>
          <w:szCs w:val="24"/>
        </w:rPr>
        <w:t>Площадка,</w:t>
      </w:r>
      <w:r w:rsidR="00C359D5" w:rsidRPr="000D6B05">
        <w:rPr>
          <w:szCs w:val="24"/>
        </w:rPr>
        <w:t xml:space="preserve"> </w:t>
      </w:r>
      <w:r w:rsidRPr="000D6B05">
        <w:rPr>
          <w:szCs w:val="24"/>
        </w:rPr>
        <w:t>занимаемая</w:t>
      </w:r>
      <w:r w:rsidR="00C359D5" w:rsidRPr="000D6B05">
        <w:rPr>
          <w:szCs w:val="24"/>
        </w:rPr>
        <w:t xml:space="preserve"> </w:t>
      </w:r>
      <w:r w:rsidRPr="000D6B05">
        <w:rPr>
          <w:szCs w:val="24"/>
        </w:rPr>
        <w:t>организацией.</w:t>
      </w:r>
    </w:p>
    <w:p w14:paraId="0F06A589" w14:textId="4369E357" w:rsidR="00D174F9" w:rsidRPr="000D6B05" w:rsidRDefault="00D174F9" w:rsidP="00461C70">
      <w:pPr>
        <w:numPr>
          <w:ilvl w:val="1"/>
          <w:numId w:val="135"/>
        </w:numPr>
        <w:spacing w:line="360" w:lineRule="auto"/>
        <w:jc w:val="both"/>
        <w:rPr>
          <w:szCs w:val="24"/>
        </w:rPr>
      </w:pPr>
      <w:r w:rsidRPr="000D6B05">
        <w:rPr>
          <w:szCs w:val="24"/>
        </w:rPr>
        <w:t>Связь</w:t>
      </w:r>
      <w:r w:rsidR="00C359D5" w:rsidRPr="000D6B05">
        <w:rPr>
          <w:szCs w:val="24"/>
        </w:rPr>
        <w:t xml:space="preserve"> </w:t>
      </w:r>
      <w:r w:rsidRPr="000D6B05">
        <w:rPr>
          <w:szCs w:val="24"/>
        </w:rPr>
        <w:t>с</w:t>
      </w:r>
      <w:r w:rsidR="00C359D5" w:rsidRPr="000D6B05">
        <w:rPr>
          <w:szCs w:val="24"/>
        </w:rPr>
        <w:t xml:space="preserve"> </w:t>
      </w:r>
      <w:r w:rsidRPr="000D6B05">
        <w:rPr>
          <w:szCs w:val="24"/>
        </w:rPr>
        <w:t>транспортными</w:t>
      </w:r>
      <w:r w:rsidR="00C359D5" w:rsidRPr="000D6B05">
        <w:rPr>
          <w:szCs w:val="24"/>
        </w:rPr>
        <w:t xml:space="preserve"> </w:t>
      </w:r>
      <w:r w:rsidRPr="000D6B05">
        <w:rPr>
          <w:szCs w:val="24"/>
        </w:rPr>
        <w:t>узлами.</w:t>
      </w:r>
    </w:p>
    <w:p w14:paraId="0D09383D" w14:textId="41CC6647" w:rsidR="00D174F9" w:rsidRPr="000D6B05" w:rsidRDefault="00D174F9" w:rsidP="00461C70">
      <w:pPr>
        <w:numPr>
          <w:ilvl w:val="1"/>
          <w:numId w:val="135"/>
        </w:numPr>
        <w:spacing w:line="360" w:lineRule="auto"/>
        <w:jc w:val="both"/>
        <w:rPr>
          <w:szCs w:val="24"/>
        </w:rPr>
      </w:pPr>
      <w:r w:rsidRPr="000D6B05">
        <w:rPr>
          <w:szCs w:val="24"/>
        </w:rPr>
        <w:t>Здания</w:t>
      </w:r>
      <w:r w:rsidR="00C359D5" w:rsidRPr="000D6B05">
        <w:rPr>
          <w:szCs w:val="24"/>
        </w:rPr>
        <w:t xml:space="preserve"> </w:t>
      </w:r>
      <w:r w:rsidRPr="000D6B05">
        <w:rPr>
          <w:szCs w:val="24"/>
        </w:rPr>
        <w:t>МО.</w:t>
      </w:r>
    </w:p>
    <w:p w14:paraId="35BF29DE" w14:textId="19B51B26" w:rsidR="00D174F9" w:rsidRPr="000D6B05" w:rsidRDefault="00D174F9" w:rsidP="00461C70">
      <w:pPr>
        <w:numPr>
          <w:ilvl w:val="1"/>
          <w:numId w:val="135"/>
        </w:numPr>
        <w:spacing w:line="360" w:lineRule="auto"/>
        <w:jc w:val="both"/>
        <w:rPr>
          <w:szCs w:val="24"/>
        </w:rPr>
      </w:pPr>
      <w:r w:rsidRPr="000D6B05">
        <w:rPr>
          <w:szCs w:val="24"/>
        </w:rPr>
        <w:t>Объекты</w:t>
      </w:r>
      <w:r w:rsidR="00C359D5" w:rsidRPr="000D6B05">
        <w:rPr>
          <w:szCs w:val="24"/>
        </w:rPr>
        <w:t xml:space="preserve"> </w:t>
      </w:r>
      <w:r w:rsidRPr="000D6B05">
        <w:rPr>
          <w:szCs w:val="24"/>
        </w:rPr>
        <w:t>инфраструктуры.</w:t>
      </w:r>
    </w:p>
    <w:p w14:paraId="01B5FBD9" w14:textId="69BB9002"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оборудовании,</w:t>
      </w:r>
      <w:r w:rsidR="00C359D5" w:rsidRPr="000D6B05">
        <w:rPr>
          <w:szCs w:val="24"/>
        </w:rPr>
        <w:t xml:space="preserve"> </w:t>
      </w:r>
      <w:r w:rsidRPr="000D6B05">
        <w:rPr>
          <w:szCs w:val="24"/>
        </w:rPr>
        <w:t>транспортных</w:t>
      </w:r>
      <w:r w:rsidR="00C359D5" w:rsidRPr="000D6B05">
        <w:rPr>
          <w:szCs w:val="24"/>
        </w:rPr>
        <w:t xml:space="preserve"> </w:t>
      </w:r>
      <w:r w:rsidRPr="000D6B05">
        <w:rPr>
          <w:szCs w:val="24"/>
        </w:rPr>
        <w:t>средствах,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изделиях,</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на</w:t>
      </w:r>
      <w:r w:rsidR="00C359D5" w:rsidRPr="000D6B05">
        <w:rPr>
          <w:szCs w:val="24"/>
        </w:rPr>
        <w:t xml:space="preserve"> </w:t>
      </w:r>
      <w:r w:rsidRPr="000D6B05">
        <w:rPr>
          <w:szCs w:val="24"/>
        </w:rPr>
        <w:t>балансе</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00312BB4" w:rsidRPr="000D6B05">
        <w:rPr>
          <w:szCs w:val="24"/>
        </w:rPr>
        <w:t>"</w:t>
      </w:r>
      <w:r w:rsidRPr="000D6B05">
        <w:rPr>
          <w:szCs w:val="24"/>
        </w:rPr>
        <w:t>Оборудование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транспорт</w:t>
      </w:r>
      <w:r w:rsidR="00312BB4" w:rsidRPr="000D6B05">
        <w:rPr>
          <w:szCs w:val="24"/>
        </w:rPr>
        <w:t>"</w:t>
      </w:r>
      <w:r w:rsidRPr="000D6B05">
        <w:rPr>
          <w:szCs w:val="24"/>
        </w:rPr>
        <w:t>.</w:t>
      </w:r>
    </w:p>
    <w:p w14:paraId="3D8B7146" w14:textId="529F4C0F"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класса</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изделий</w:t>
      </w:r>
      <w:r w:rsidR="00C359D5" w:rsidRPr="000D6B05">
        <w:rPr>
          <w:szCs w:val="24"/>
        </w:rPr>
        <w:t xml:space="preserve"> </w:t>
      </w:r>
      <w:r w:rsidRPr="000D6B05">
        <w:rPr>
          <w:szCs w:val="24"/>
        </w:rPr>
        <w:t>по</w:t>
      </w:r>
      <w:r w:rsidR="00C359D5" w:rsidRPr="000D6B05">
        <w:rPr>
          <w:szCs w:val="24"/>
        </w:rPr>
        <w:t xml:space="preserve"> </w:t>
      </w:r>
      <w:r w:rsidRPr="000D6B05">
        <w:rPr>
          <w:szCs w:val="24"/>
        </w:rPr>
        <w:t>классификации</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№30.</w:t>
      </w:r>
    </w:p>
    <w:p w14:paraId="2985622D" w14:textId="618D2D05"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признака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w:t>
      </w:r>
      <w:r w:rsidR="00C359D5" w:rsidRPr="000D6B05">
        <w:rPr>
          <w:szCs w:val="24"/>
        </w:rPr>
        <w:t xml:space="preserve"> </w:t>
      </w:r>
      <w:proofErr w:type="spellStart"/>
      <w:r w:rsidRPr="000D6B05">
        <w:rPr>
          <w:szCs w:val="24"/>
        </w:rPr>
        <w:t>Worklist</w:t>
      </w:r>
      <w:proofErr w:type="spellEnd"/>
      <w:r w:rsidR="00C359D5" w:rsidRPr="000D6B05">
        <w:rPr>
          <w:szCs w:val="24"/>
        </w:rPr>
        <w:t xml:space="preserve"> </w:t>
      </w:r>
      <w:r w:rsidRPr="000D6B05">
        <w:rPr>
          <w:szCs w:val="24"/>
        </w:rPr>
        <w:t>при</w:t>
      </w:r>
      <w:r w:rsidR="00C359D5" w:rsidRPr="000D6B05">
        <w:rPr>
          <w:szCs w:val="24"/>
        </w:rPr>
        <w:t xml:space="preserve"> </w:t>
      </w:r>
      <w:r w:rsidRPr="000D6B05">
        <w:rPr>
          <w:szCs w:val="24"/>
        </w:rPr>
        <w:t>заполнении</w:t>
      </w:r>
      <w:r w:rsidR="00C359D5" w:rsidRPr="000D6B05">
        <w:rPr>
          <w:szCs w:val="24"/>
        </w:rPr>
        <w:t xml:space="preserve"> </w:t>
      </w:r>
      <w:r w:rsidRPr="000D6B05">
        <w:rPr>
          <w:szCs w:val="24"/>
        </w:rPr>
        <w:t>карточки</w:t>
      </w:r>
      <w:r w:rsidR="00C359D5" w:rsidRPr="000D6B05">
        <w:rPr>
          <w:szCs w:val="24"/>
        </w:rPr>
        <w:t xml:space="preserve"> </w:t>
      </w:r>
      <w:r w:rsidRPr="000D6B05">
        <w:rPr>
          <w:szCs w:val="24"/>
        </w:rPr>
        <w:t>цифрового</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изделия.</w:t>
      </w:r>
    </w:p>
    <w:p w14:paraId="7D14175C" w14:textId="54B91574"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оборудовании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PACS</w:t>
      </w:r>
      <w:r w:rsidR="00C359D5" w:rsidRPr="000D6B05">
        <w:rPr>
          <w:szCs w:val="24"/>
        </w:rPr>
        <w:t xml:space="preserve"> </w:t>
      </w:r>
      <w:r w:rsidRPr="000D6B05">
        <w:rPr>
          <w:szCs w:val="24"/>
        </w:rPr>
        <w:t>(</w:t>
      </w:r>
      <w:r w:rsidR="00312BB4" w:rsidRPr="000D6B05">
        <w:rPr>
          <w:szCs w:val="24"/>
        </w:rPr>
        <w:t>"</w:t>
      </w:r>
      <w:r w:rsidRPr="000D6B05">
        <w:rPr>
          <w:szCs w:val="24"/>
        </w:rPr>
        <w:t>Оборудование:</w:t>
      </w:r>
      <w:r w:rsidR="00C359D5" w:rsidRPr="000D6B05">
        <w:rPr>
          <w:szCs w:val="24"/>
        </w:rPr>
        <w:t xml:space="preserve"> </w:t>
      </w:r>
      <w:r w:rsidRPr="000D6B05">
        <w:rPr>
          <w:szCs w:val="24"/>
        </w:rPr>
        <w:t>Добавление</w:t>
      </w:r>
      <w:r w:rsidR="00312BB4" w:rsidRPr="000D6B05">
        <w:rPr>
          <w:szCs w:val="24"/>
        </w:rPr>
        <w:t>"</w:t>
      </w:r>
      <w:r w:rsidRPr="000D6B05">
        <w:rPr>
          <w:szCs w:val="24"/>
        </w:rPr>
        <w:t>).</w:t>
      </w:r>
    </w:p>
    <w:p w14:paraId="06D11B69" w14:textId="470FF75D"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прикрепленному</w:t>
      </w:r>
      <w:r w:rsidR="00C359D5" w:rsidRPr="000D6B05">
        <w:rPr>
          <w:szCs w:val="24"/>
        </w:rPr>
        <w:t xml:space="preserve"> </w:t>
      </w:r>
      <w:r w:rsidRPr="000D6B05">
        <w:rPr>
          <w:szCs w:val="24"/>
        </w:rPr>
        <w:t>населению,</w:t>
      </w:r>
      <w:r w:rsidR="00C359D5" w:rsidRPr="000D6B05">
        <w:rPr>
          <w:szCs w:val="24"/>
        </w:rPr>
        <w:t xml:space="preserve"> </w:t>
      </w:r>
      <w:r w:rsidRPr="000D6B05">
        <w:rPr>
          <w:szCs w:val="24"/>
        </w:rPr>
        <w:t>территории</w:t>
      </w:r>
      <w:r w:rsidR="00C359D5" w:rsidRPr="000D6B05">
        <w:rPr>
          <w:szCs w:val="24"/>
        </w:rPr>
        <w:t xml:space="preserve"> </w:t>
      </w:r>
      <w:r w:rsidRPr="000D6B05">
        <w:rPr>
          <w:szCs w:val="24"/>
        </w:rPr>
        <w:t>обслуживания</w:t>
      </w:r>
      <w:r w:rsidR="00C359D5" w:rsidRPr="000D6B05">
        <w:rPr>
          <w:szCs w:val="24"/>
        </w:rPr>
        <w:t xml:space="preserve"> </w:t>
      </w:r>
      <w:r w:rsidRPr="000D6B05">
        <w:rPr>
          <w:szCs w:val="24"/>
        </w:rPr>
        <w:t>данной</w:t>
      </w:r>
      <w:r w:rsidR="00C359D5" w:rsidRPr="000D6B05">
        <w:rPr>
          <w:szCs w:val="24"/>
        </w:rPr>
        <w:t xml:space="preserve"> </w:t>
      </w:r>
      <w:r w:rsidRPr="000D6B05">
        <w:rPr>
          <w:szCs w:val="24"/>
        </w:rPr>
        <w:t>МО,</w:t>
      </w:r>
      <w:r w:rsidR="00C359D5" w:rsidRPr="000D6B05">
        <w:rPr>
          <w:szCs w:val="24"/>
        </w:rPr>
        <w:t xml:space="preserve"> </w:t>
      </w:r>
      <w:r w:rsidRPr="000D6B05">
        <w:rPr>
          <w:szCs w:val="24"/>
        </w:rPr>
        <w:t>расчетных</w:t>
      </w:r>
      <w:r w:rsidR="00C359D5" w:rsidRPr="000D6B05">
        <w:rPr>
          <w:szCs w:val="24"/>
        </w:rPr>
        <w:t xml:space="preserve"> </w:t>
      </w:r>
      <w:r w:rsidRPr="000D6B05">
        <w:rPr>
          <w:szCs w:val="24"/>
        </w:rPr>
        <w:t>квот</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соответствующих</w:t>
      </w:r>
      <w:r w:rsidR="00C359D5" w:rsidRPr="000D6B05">
        <w:rPr>
          <w:szCs w:val="24"/>
        </w:rPr>
        <w:t xml:space="preserve"> </w:t>
      </w:r>
      <w:r w:rsidRPr="000D6B05">
        <w:rPr>
          <w:szCs w:val="24"/>
        </w:rPr>
        <w:t>разделах</w:t>
      </w:r>
      <w:r w:rsidR="00C359D5" w:rsidRPr="000D6B05">
        <w:rPr>
          <w:szCs w:val="24"/>
        </w:rPr>
        <w:t xml:space="preserve"> </w:t>
      </w:r>
      <w:r w:rsidRPr="000D6B05">
        <w:rPr>
          <w:szCs w:val="24"/>
        </w:rPr>
        <w:t>формы</w:t>
      </w:r>
      <w:r w:rsidR="00C359D5" w:rsidRPr="000D6B05">
        <w:rPr>
          <w:szCs w:val="24"/>
        </w:rPr>
        <w:t xml:space="preserve"> </w:t>
      </w:r>
      <w:r w:rsidR="00312BB4" w:rsidRPr="000D6B05">
        <w:rPr>
          <w:szCs w:val="24"/>
        </w:rPr>
        <w:t>"</w:t>
      </w:r>
      <w:r w:rsidRPr="000D6B05">
        <w:rPr>
          <w:szCs w:val="24"/>
        </w:rPr>
        <w:t>Обслуживаемое</w:t>
      </w:r>
      <w:r w:rsidR="00C359D5" w:rsidRPr="000D6B05">
        <w:rPr>
          <w:szCs w:val="24"/>
        </w:rPr>
        <w:t xml:space="preserve"> </w:t>
      </w:r>
      <w:r w:rsidRPr="000D6B05">
        <w:rPr>
          <w:szCs w:val="24"/>
        </w:rPr>
        <w:t>население</w:t>
      </w:r>
      <w:r w:rsidR="00312BB4" w:rsidRPr="000D6B05">
        <w:rPr>
          <w:szCs w:val="24"/>
        </w:rPr>
        <w:t>"</w:t>
      </w:r>
      <w:r w:rsidRPr="000D6B05">
        <w:rPr>
          <w:szCs w:val="24"/>
        </w:rPr>
        <w:t>:</w:t>
      </w:r>
    </w:p>
    <w:p w14:paraId="1F154FB5" w14:textId="53C8B05D" w:rsidR="00D174F9" w:rsidRPr="000D6B05" w:rsidRDefault="00D174F9" w:rsidP="00461C70">
      <w:pPr>
        <w:numPr>
          <w:ilvl w:val="1"/>
          <w:numId w:val="135"/>
        </w:numPr>
        <w:spacing w:line="360" w:lineRule="auto"/>
        <w:jc w:val="both"/>
        <w:rPr>
          <w:szCs w:val="24"/>
        </w:rPr>
      </w:pPr>
      <w:r w:rsidRPr="000D6B05">
        <w:rPr>
          <w:szCs w:val="24"/>
        </w:rPr>
        <w:t>Обслуживаемое</w:t>
      </w:r>
      <w:r w:rsidR="00C359D5" w:rsidRPr="000D6B05">
        <w:rPr>
          <w:szCs w:val="24"/>
        </w:rPr>
        <w:t xml:space="preserve"> </w:t>
      </w:r>
      <w:r w:rsidRPr="000D6B05">
        <w:rPr>
          <w:szCs w:val="24"/>
        </w:rPr>
        <w:t>население.</w:t>
      </w:r>
    </w:p>
    <w:p w14:paraId="0F9F8DF3" w14:textId="311276F8" w:rsidR="00D174F9" w:rsidRPr="000D6B05" w:rsidRDefault="00D174F9" w:rsidP="00461C70">
      <w:pPr>
        <w:numPr>
          <w:ilvl w:val="1"/>
          <w:numId w:val="135"/>
        </w:numPr>
        <w:spacing w:line="360" w:lineRule="auto"/>
        <w:jc w:val="both"/>
        <w:rPr>
          <w:szCs w:val="24"/>
        </w:rPr>
      </w:pPr>
      <w:r w:rsidRPr="000D6B05">
        <w:rPr>
          <w:szCs w:val="24"/>
        </w:rPr>
        <w:t>Территория</w:t>
      </w:r>
      <w:r w:rsidR="00C359D5" w:rsidRPr="000D6B05">
        <w:rPr>
          <w:szCs w:val="24"/>
        </w:rPr>
        <w:t xml:space="preserve"> </w:t>
      </w:r>
      <w:r w:rsidRPr="000D6B05">
        <w:rPr>
          <w:szCs w:val="24"/>
        </w:rPr>
        <w:t>обслуживания.</w:t>
      </w:r>
    </w:p>
    <w:p w14:paraId="771569C8" w14:textId="1A67AB23" w:rsidR="00D174F9" w:rsidRPr="000D6B05" w:rsidRDefault="00D174F9" w:rsidP="00461C70">
      <w:pPr>
        <w:numPr>
          <w:ilvl w:val="1"/>
          <w:numId w:val="135"/>
        </w:numPr>
        <w:spacing w:line="360" w:lineRule="auto"/>
        <w:jc w:val="both"/>
        <w:rPr>
          <w:szCs w:val="24"/>
        </w:rPr>
      </w:pPr>
      <w:r w:rsidRPr="000D6B05">
        <w:rPr>
          <w:szCs w:val="24"/>
        </w:rPr>
        <w:t>Расчетные</w:t>
      </w:r>
      <w:r w:rsidR="00C359D5" w:rsidRPr="000D6B05">
        <w:rPr>
          <w:szCs w:val="24"/>
        </w:rPr>
        <w:t xml:space="preserve"> </w:t>
      </w:r>
      <w:r w:rsidRPr="000D6B05">
        <w:rPr>
          <w:szCs w:val="24"/>
        </w:rPr>
        <w:t>квоты.</w:t>
      </w:r>
    </w:p>
    <w:p w14:paraId="0B881AF1" w14:textId="4C1B19FA"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видах</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оказываемых</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организацией</w:t>
      </w:r>
      <w:r w:rsidR="00C359D5" w:rsidRPr="000D6B05">
        <w:rPr>
          <w:szCs w:val="24"/>
        </w:rPr>
        <w:t xml:space="preserve"> </w:t>
      </w:r>
      <w:r w:rsidRPr="000D6B05">
        <w:rPr>
          <w:szCs w:val="24"/>
        </w:rPr>
        <w:t>в</w:t>
      </w:r>
      <w:r w:rsidR="00C359D5" w:rsidRPr="000D6B05">
        <w:rPr>
          <w:szCs w:val="24"/>
        </w:rPr>
        <w:t xml:space="preserve"> </w:t>
      </w:r>
      <w:r w:rsidRPr="000D6B05">
        <w:rPr>
          <w:szCs w:val="24"/>
        </w:rPr>
        <w:t>текстовом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00312BB4" w:rsidRPr="000D6B05">
        <w:rPr>
          <w:szCs w:val="24"/>
        </w:rPr>
        <w:t>"</w:t>
      </w:r>
      <w:r w:rsidRPr="000D6B05">
        <w:rPr>
          <w:szCs w:val="24"/>
        </w:rPr>
        <w:t>Виды</w:t>
      </w:r>
      <w:r w:rsidR="00C359D5" w:rsidRPr="000D6B05">
        <w:rPr>
          <w:szCs w:val="24"/>
        </w:rPr>
        <w:t xml:space="preserve"> </w:t>
      </w:r>
      <w:r w:rsidRPr="000D6B05">
        <w:rPr>
          <w:szCs w:val="24"/>
        </w:rPr>
        <w:t>помощи</w:t>
      </w:r>
      <w:r w:rsidR="00312BB4" w:rsidRPr="000D6B05">
        <w:rPr>
          <w:szCs w:val="24"/>
        </w:rPr>
        <w:t>"</w:t>
      </w:r>
      <w:r w:rsidRPr="000D6B05">
        <w:rPr>
          <w:szCs w:val="24"/>
        </w:rPr>
        <w:t>.</w:t>
      </w:r>
    </w:p>
    <w:p w14:paraId="7F7E37A2" w14:textId="5EEBEBD9"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об</w:t>
      </w:r>
      <w:r w:rsidR="00C359D5" w:rsidRPr="000D6B05">
        <w:rPr>
          <w:szCs w:val="24"/>
        </w:rPr>
        <w:t xml:space="preserve"> </w:t>
      </w:r>
      <w:r w:rsidRPr="000D6B05">
        <w:rPr>
          <w:szCs w:val="24"/>
        </w:rPr>
        <w:t>оказываемом</w:t>
      </w:r>
      <w:r w:rsidR="00C359D5" w:rsidRPr="000D6B05">
        <w:rPr>
          <w:szCs w:val="24"/>
        </w:rPr>
        <w:t xml:space="preserve"> </w:t>
      </w:r>
      <w:r w:rsidRPr="000D6B05">
        <w:rPr>
          <w:szCs w:val="24"/>
        </w:rPr>
        <w:t>в</w:t>
      </w:r>
      <w:r w:rsidR="00C359D5" w:rsidRPr="000D6B05">
        <w:rPr>
          <w:szCs w:val="24"/>
        </w:rPr>
        <w:t xml:space="preserve"> </w:t>
      </w:r>
      <w:r w:rsidRPr="000D6B05">
        <w:rPr>
          <w:szCs w:val="24"/>
        </w:rPr>
        <w:t>МО</w:t>
      </w:r>
      <w:r w:rsidR="00C359D5" w:rsidRPr="000D6B05">
        <w:rPr>
          <w:szCs w:val="24"/>
        </w:rPr>
        <w:t xml:space="preserve"> </w:t>
      </w:r>
      <w:r w:rsidRPr="000D6B05">
        <w:rPr>
          <w:szCs w:val="24"/>
        </w:rPr>
        <w:t>санаторно-курортном</w:t>
      </w:r>
      <w:r w:rsidR="00C359D5" w:rsidRPr="000D6B05">
        <w:rPr>
          <w:szCs w:val="24"/>
        </w:rPr>
        <w:t xml:space="preserve"> </w:t>
      </w:r>
      <w:r w:rsidRPr="000D6B05">
        <w:rPr>
          <w:szCs w:val="24"/>
        </w:rPr>
        <w:t>лечении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00312BB4" w:rsidRPr="000D6B05">
        <w:rPr>
          <w:szCs w:val="24"/>
        </w:rPr>
        <w:t>"</w:t>
      </w:r>
      <w:r w:rsidRPr="000D6B05">
        <w:rPr>
          <w:szCs w:val="24"/>
        </w:rPr>
        <w:t>Санаторно-курортное</w:t>
      </w:r>
      <w:r w:rsidR="00C359D5" w:rsidRPr="000D6B05">
        <w:rPr>
          <w:szCs w:val="24"/>
        </w:rPr>
        <w:t xml:space="preserve"> </w:t>
      </w:r>
      <w:r w:rsidRPr="000D6B05">
        <w:rPr>
          <w:szCs w:val="24"/>
        </w:rPr>
        <w:t>лечение</w:t>
      </w:r>
      <w:r w:rsidR="00312BB4" w:rsidRPr="000D6B05">
        <w:rPr>
          <w:szCs w:val="24"/>
        </w:rPr>
        <w:t>"</w:t>
      </w:r>
      <w:r w:rsidRPr="000D6B05">
        <w:rPr>
          <w:szCs w:val="24"/>
        </w:rPr>
        <w:t>.</w:t>
      </w:r>
    </w:p>
    <w:p w14:paraId="282948E0" w14:textId="4232FFEB"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компьютерном</w:t>
      </w:r>
      <w:r w:rsidR="00C359D5" w:rsidRPr="000D6B05">
        <w:rPr>
          <w:szCs w:val="24"/>
        </w:rPr>
        <w:t xml:space="preserve"> </w:t>
      </w:r>
      <w:r w:rsidRPr="000D6B05">
        <w:rPr>
          <w:szCs w:val="24"/>
        </w:rPr>
        <w:t>оснащении</w:t>
      </w:r>
      <w:r w:rsidR="00C359D5" w:rsidRPr="000D6B05">
        <w:rPr>
          <w:szCs w:val="24"/>
        </w:rPr>
        <w:t xml:space="preserve"> </w:t>
      </w:r>
      <w:r w:rsidRPr="000D6B05">
        <w:rPr>
          <w:szCs w:val="24"/>
        </w:rPr>
        <w:t>МО</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00312BB4" w:rsidRPr="000D6B05">
        <w:rPr>
          <w:szCs w:val="24"/>
        </w:rPr>
        <w:t>"</w:t>
      </w:r>
      <w:r w:rsidRPr="000D6B05">
        <w:rPr>
          <w:szCs w:val="24"/>
        </w:rPr>
        <w:t>Оснащенность</w:t>
      </w:r>
      <w:r w:rsidR="00C359D5" w:rsidRPr="000D6B05">
        <w:rPr>
          <w:szCs w:val="24"/>
        </w:rPr>
        <w:t xml:space="preserve"> </w:t>
      </w:r>
      <w:r w:rsidRPr="000D6B05">
        <w:rPr>
          <w:szCs w:val="24"/>
        </w:rPr>
        <w:t>компьютерным</w:t>
      </w:r>
      <w:r w:rsidR="00C359D5" w:rsidRPr="000D6B05">
        <w:rPr>
          <w:szCs w:val="24"/>
        </w:rPr>
        <w:t xml:space="preserve"> </w:t>
      </w:r>
      <w:r w:rsidRPr="000D6B05">
        <w:rPr>
          <w:szCs w:val="24"/>
        </w:rPr>
        <w:t>оборудованием</w:t>
      </w:r>
      <w:r w:rsidR="00312BB4" w:rsidRPr="000D6B05">
        <w:rPr>
          <w:szCs w:val="24"/>
        </w:rPr>
        <w:t>"</w:t>
      </w:r>
      <w:r w:rsidRPr="000D6B05">
        <w:rPr>
          <w:szCs w:val="24"/>
        </w:rPr>
        <w:t>.</w:t>
      </w:r>
    </w:p>
    <w:p w14:paraId="52DD7923" w14:textId="3ECB034A"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домовым</w:t>
      </w:r>
      <w:r w:rsidR="00C359D5" w:rsidRPr="000D6B05">
        <w:rPr>
          <w:szCs w:val="24"/>
        </w:rPr>
        <w:t xml:space="preserve"> </w:t>
      </w:r>
      <w:r w:rsidRPr="000D6B05">
        <w:rPr>
          <w:szCs w:val="24"/>
        </w:rPr>
        <w:t>хозяйствам,</w:t>
      </w:r>
      <w:r w:rsidR="00C359D5" w:rsidRPr="000D6B05">
        <w:rPr>
          <w:szCs w:val="24"/>
        </w:rPr>
        <w:t xml:space="preserve"> </w:t>
      </w:r>
      <w:r w:rsidRPr="000D6B05">
        <w:rPr>
          <w:szCs w:val="24"/>
        </w:rPr>
        <w:t>относящимся</w:t>
      </w:r>
      <w:r w:rsidR="00C359D5" w:rsidRPr="000D6B05">
        <w:rPr>
          <w:szCs w:val="24"/>
        </w:rPr>
        <w:t xml:space="preserve"> </w:t>
      </w:r>
      <w:r w:rsidRPr="000D6B05">
        <w:rPr>
          <w:szCs w:val="24"/>
        </w:rPr>
        <w:t>к</w:t>
      </w:r>
      <w:r w:rsidR="00C359D5" w:rsidRPr="000D6B05">
        <w:rPr>
          <w:szCs w:val="24"/>
        </w:rPr>
        <w:t xml:space="preserve"> </w:t>
      </w:r>
      <w:r w:rsidRPr="000D6B05">
        <w:rPr>
          <w:szCs w:val="24"/>
        </w:rPr>
        <w:t>МО,</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Домовые</w:t>
      </w:r>
      <w:r w:rsidR="00C359D5" w:rsidRPr="000D6B05">
        <w:rPr>
          <w:szCs w:val="24"/>
        </w:rPr>
        <w:t xml:space="preserve"> </w:t>
      </w:r>
      <w:r w:rsidRPr="000D6B05">
        <w:rPr>
          <w:szCs w:val="24"/>
        </w:rPr>
        <w:t>хозяйства.</w:t>
      </w:r>
    </w:p>
    <w:p w14:paraId="7CCDCC1A" w14:textId="750AD8BC" w:rsidR="00D174F9" w:rsidRPr="000D6B05" w:rsidRDefault="00D174F9" w:rsidP="00461C70">
      <w:pPr>
        <w:numPr>
          <w:ilvl w:val="0"/>
          <w:numId w:val="175"/>
        </w:numPr>
        <w:spacing w:line="360" w:lineRule="auto"/>
        <w:ind w:left="1434" w:hanging="357"/>
        <w:jc w:val="both"/>
        <w:rPr>
          <w:szCs w:val="24"/>
        </w:rPr>
      </w:pPr>
      <w:r w:rsidRPr="000D6B05">
        <w:rPr>
          <w:szCs w:val="24"/>
        </w:rPr>
        <w:t>Указание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правопреемнике</w:t>
      </w:r>
      <w:r w:rsidR="00C359D5" w:rsidRPr="000D6B05">
        <w:rPr>
          <w:szCs w:val="24"/>
        </w:rPr>
        <w:t xml:space="preserve"> </w:t>
      </w:r>
      <w:r w:rsidRPr="000D6B05">
        <w:rPr>
          <w:szCs w:val="24"/>
        </w:rPr>
        <w:t>и</w:t>
      </w:r>
      <w:r w:rsidR="00C359D5" w:rsidRPr="000D6B05">
        <w:rPr>
          <w:szCs w:val="24"/>
        </w:rPr>
        <w:t xml:space="preserve"> </w:t>
      </w:r>
      <w:r w:rsidRPr="000D6B05">
        <w:rPr>
          <w:szCs w:val="24"/>
        </w:rPr>
        <w:t>наследователе.</w:t>
      </w:r>
    </w:p>
    <w:p w14:paraId="7E1C0D1C" w14:textId="018ED413" w:rsidR="00D174F9" w:rsidRPr="000D6B05" w:rsidRDefault="00D174F9" w:rsidP="00461C70">
      <w:pPr>
        <w:numPr>
          <w:ilvl w:val="0"/>
          <w:numId w:val="175"/>
        </w:numPr>
        <w:spacing w:line="360" w:lineRule="auto"/>
        <w:ind w:left="1434" w:hanging="357"/>
        <w:jc w:val="both"/>
        <w:rPr>
          <w:szCs w:val="24"/>
        </w:rPr>
      </w:pPr>
      <w:r w:rsidRPr="000D6B05">
        <w:rPr>
          <w:szCs w:val="24"/>
        </w:rPr>
        <w:t>Указание</w:t>
      </w:r>
      <w:r w:rsidR="00C359D5" w:rsidRPr="000D6B05">
        <w:rPr>
          <w:szCs w:val="24"/>
        </w:rPr>
        <w:t xml:space="preserve"> </w:t>
      </w:r>
      <w:r w:rsidRPr="000D6B05">
        <w:rPr>
          <w:szCs w:val="24"/>
        </w:rPr>
        <w:t>периода</w:t>
      </w:r>
      <w:r w:rsidR="00C359D5" w:rsidRPr="000D6B05">
        <w:rPr>
          <w:szCs w:val="24"/>
        </w:rPr>
        <w:t xml:space="preserve"> </w:t>
      </w:r>
      <w:r w:rsidRPr="000D6B05">
        <w:rPr>
          <w:szCs w:val="24"/>
        </w:rPr>
        <w:t>участия</w:t>
      </w:r>
      <w:r w:rsidR="00C359D5" w:rsidRPr="000D6B05">
        <w:rPr>
          <w:szCs w:val="24"/>
        </w:rPr>
        <w:t xml:space="preserve"> </w:t>
      </w:r>
      <w:r w:rsidRPr="000D6B05">
        <w:rPr>
          <w:szCs w:val="24"/>
        </w:rPr>
        <w:t>МО</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ОМС,</w:t>
      </w:r>
      <w:r w:rsidR="00C359D5" w:rsidRPr="000D6B05">
        <w:rPr>
          <w:szCs w:val="24"/>
        </w:rPr>
        <w:t xml:space="preserve"> </w:t>
      </w:r>
      <w:r w:rsidRPr="000D6B05">
        <w:rPr>
          <w:szCs w:val="24"/>
        </w:rPr>
        <w:t>ЛЛО,</w:t>
      </w:r>
      <w:r w:rsidR="00C359D5" w:rsidRPr="000D6B05">
        <w:rPr>
          <w:szCs w:val="24"/>
        </w:rPr>
        <w:t xml:space="preserve"> </w:t>
      </w:r>
      <w:r w:rsidRPr="000D6B05">
        <w:rPr>
          <w:szCs w:val="24"/>
        </w:rPr>
        <w:t>ДМС,</w:t>
      </w:r>
      <w:r w:rsidR="00C359D5" w:rsidRPr="000D6B05">
        <w:rPr>
          <w:szCs w:val="24"/>
        </w:rPr>
        <w:t xml:space="preserve"> </w:t>
      </w:r>
      <w:r w:rsidR="00312BB4" w:rsidRPr="000D6B05">
        <w:rPr>
          <w:szCs w:val="24"/>
        </w:rPr>
        <w:t>"</w:t>
      </w:r>
      <w:proofErr w:type="spellStart"/>
      <w:r w:rsidRPr="000D6B05">
        <w:rPr>
          <w:szCs w:val="24"/>
        </w:rPr>
        <w:t>Фондодержание</w:t>
      </w:r>
      <w:proofErr w:type="spellEnd"/>
      <w:r w:rsidR="00312BB4" w:rsidRPr="000D6B05">
        <w:rPr>
          <w:szCs w:val="24"/>
        </w:rPr>
        <w:t>"</w:t>
      </w:r>
      <w:r w:rsidRPr="000D6B05">
        <w:rPr>
          <w:szCs w:val="24"/>
        </w:rPr>
        <w:t>.</w:t>
      </w:r>
    </w:p>
    <w:p w14:paraId="152FDB31" w14:textId="11C71C0B" w:rsidR="00D174F9" w:rsidRPr="000D6B05" w:rsidRDefault="00D174F9" w:rsidP="00461C70">
      <w:pPr>
        <w:numPr>
          <w:ilvl w:val="0"/>
          <w:numId w:val="175"/>
        </w:numPr>
        <w:spacing w:line="360" w:lineRule="auto"/>
        <w:ind w:left="1434" w:hanging="357"/>
        <w:jc w:val="both"/>
        <w:rPr>
          <w:szCs w:val="24"/>
        </w:rPr>
      </w:pPr>
      <w:r w:rsidRPr="000D6B05">
        <w:rPr>
          <w:szCs w:val="24"/>
        </w:rPr>
        <w:t>Указание</w:t>
      </w:r>
      <w:r w:rsidR="00C359D5" w:rsidRPr="000D6B05">
        <w:rPr>
          <w:szCs w:val="24"/>
        </w:rPr>
        <w:t xml:space="preserve"> </w:t>
      </w:r>
      <w:r w:rsidRPr="000D6B05">
        <w:rPr>
          <w:szCs w:val="24"/>
        </w:rPr>
        <w:t>уровней</w:t>
      </w:r>
      <w:r w:rsidR="00C359D5" w:rsidRPr="000D6B05">
        <w:rPr>
          <w:szCs w:val="24"/>
        </w:rPr>
        <w:t xml:space="preserve"> </w:t>
      </w:r>
      <w:r w:rsidRPr="000D6B05">
        <w:rPr>
          <w:szCs w:val="24"/>
        </w:rPr>
        <w:t>подчиненности</w:t>
      </w:r>
      <w:r w:rsidR="00C359D5" w:rsidRPr="000D6B05">
        <w:rPr>
          <w:szCs w:val="24"/>
        </w:rPr>
        <w:t xml:space="preserve"> </w:t>
      </w:r>
      <w:r w:rsidRPr="000D6B05">
        <w:rPr>
          <w:szCs w:val="24"/>
        </w:rPr>
        <w:t>МО.</w:t>
      </w:r>
    </w:p>
    <w:p w14:paraId="67F8AF8E" w14:textId="0B881A2A"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филиалах</w:t>
      </w:r>
      <w:r w:rsidR="00C359D5" w:rsidRPr="000D6B05">
        <w:rPr>
          <w:szCs w:val="24"/>
        </w:rPr>
        <w:t xml:space="preserve"> </w:t>
      </w:r>
      <w:r w:rsidRPr="000D6B05">
        <w:rPr>
          <w:szCs w:val="24"/>
        </w:rPr>
        <w:t>МО,</w:t>
      </w:r>
      <w:r w:rsidR="00C359D5" w:rsidRPr="000D6B05">
        <w:rPr>
          <w:szCs w:val="24"/>
        </w:rPr>
        <w:t xml:space="preserve"> </w:t>
      </w:r>
      <w:r w:rsidRPr="000D6B05">
        <w:rPr>
          <w:szCs w:val="24"/>
        </w:rPr>
        <w:t>расположенных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разных</w:t>
      </w:r>
      <w:r w:rsidR="00C359D5" w:rsidRPr="000D6B05">
        <w:rPr>
          <w:szCs w:val="24"/>
        </w:rPr>
        <w:t xml:space="preserve"> </w:t>
      </w:r>
      <w:r w:rsidRPr="000D6B05">
        <w:rPr>
          <w:szCs w:val="24"/>
        </w:rPr>
        <w:t>муниципальных</w:t>
      </w:r>
      <w:r w:rsidR="00C359D5" w:rsidRPr="000D6B05">
        <w:rPr>
          <w:szCs w:val="24"/>
        </w:rPr>
        <w:t xml:space="preserve"> </w:t>
      </w:r>
      <w:r w:rsidRPr="000D6B05">
        <w:rPr>
          <w:szCs w:val="24"/>
        </w:rPr>
        <w:t>округах.</w:t>
      </w:r>
    </w:p>
    <w:p w14:paraId="4A73C2BC" w14:textId="7772274C"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карточки</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изделия</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класса</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изделия,</w:t>
      </w:r>
      <w:r w:rsidR="00C359D5" w:rsidRPr="000D6B05">
        <w:rPr>
          <w:szCs w:val="24"/>
        </w:rPr>
        <w:t xml:space="preserve"> </w:t>
      </w:r>
      <w:r w:rsidRPr="000D6B05">
        <w:rPr>
          <w:szCs w:val="24"/>
        </w:rPr>
        <w:t>классификационных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регистрационных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комплектации</w:t>
      </w:r>
      <w:r w:rsidR="00C359D5" w:rsidRPr="000D6B05">
        <w:rPr>
          <w:szCs w:val="24"/>
        </w:rPr>
        <w:t xml:space="preserve"> </w:t>
      </w:r>
      <w:r w:rsidRPr="000D6B05">
        <w:rPr>
          <w:szCs w:val="24"/>
        </w:rPr>
        <w:t>и</w:t>
      </w:r>
      <w:r w:rsidR="00C359D5" w:rsidRPr="000D6B05">
        <w:rPr>
          <w:szCs w:val="24"/>
        </w:rPr>
        <w:t xml:space="preserve"> </w:t>
      </w:r>
      <w:r w:rsidRPr="000D6B05">
        <w:rPr>
          <w:szCs w:val="24"/>
        </w:rPr>
        <w:t>расходных</w:t>
      </w:r>
      <w:r w:rsidR="00C359D5" w:rsidRPr="000D6B05">
        <w:rPr>
          <w:szCs w:val="24"/>
        </w:rPr>
        <w:t xml:space="preserve"> </w:t>
      </w:r>
      <w:r w:rsidRPr="000D6B05">
        <w:rPr>
          <w:szCs w:val="24"/>
        </w:rPr>
        <w:t>материалов,</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измерения,</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lastRenderedPageBreak/>
        <w:t>бухгалтерского</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периодов</w:t>
      </w:r>
      <w:r w:rsidR="00C359D5" w:rsidRPr="000D6B05">
        <w:rPr>
          <w:szCs w:val="24"/>
        </w:rPr>
        <w:t xml:space="preserve"> </w:t>
      </w:r>
      <w:r w:rsidRPr="000D6B05">
        <w:rPr>
          <w:szCs w:val="24"/>
        </w:rPr>
        <w:t>простоев,</w:t>
      </w:r>
      <w:r w:rsidR="00C359D5" w:rsidRPr="000D6B05">
        <w:rPr>
          <w:szCs w:val="24"/>
        </w:rPr>
        <w:t xml:space="preserve"> </w:t>
      </w:r>
      <w:r w:rsidRPr="000D6B05">
        <w:rPr>
          <w:szCs w:val="24"/>
        </w:rPr>
        <w:t>эксплуатационных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технического</w:t>
      </w:r>
      <w:r w:rsidR="00C359D5" w:rsidRPr="000D6B05">
        <w:rPr>
          <w:szCs w:val="24"/>
        </w:rPr>
        <w:t xml:space="preserve"> </w:t>
      </w:r>
      <w:r w:rsidRPr="000D6B05">
        <w:rPr>
          <w:szCs w:val="24"/>
        </w:rPr>
        <w:t>состояния</w:t>
      </w:r>
    </w:p>
    <w:p w14:paraId="56029291" w14:textId="5736CF48"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специфичных</w:t>
      </w:r>
      <w:r w:rsidR="00C359D5" w:rsidRPr="000D6B05">
        <w:rPr>
          <w:szCs w:val="24"/>
        </w:rPr>
        <w:t xml:space="preserve"> </w:t>
      </w:r>
      <w:r w:rsidRPr="000D6B05">
        <w:rPr>
          <w:szCs w:val="24"/>
        </w:rPr>
        <w:t>для</w:t>
      </w:r>
      <w:r w:rsidR="00C359D5" w:rsidRPr="000D6B05">
        <w:rPr>
          <w:szCs w:val="24"/>
        </w:rPr>
        <w:t xml:space="preserve"> </w:t>
      </w:r>
      <w:r w:rsidRPr="000D6B05">
        <w:rPr>
          <w:szCs w:val="24"/>
        </w:rPr>
        <w:t>СМП</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(численность</w:t>
      </w:r>
      <w:r w:rsidR="00C359D5" w:rsidRPr="000D6B05">
        <w:rPr>
          <w:szCs w:val="24"/>
        </w:rPr>
        <w:t xml:space="preserve"> </w:t>
      </w:r>
      <w:r w:rsidRPr="000D6B05">
        <w:rPr>
          <w:szCs w:val="24"/>
        </w:rPr>
        <w:t>обслуживаемого</w:t>
      </w:r>
      <w:r w:rsidR="00C359D5" w:rsidRPr="000D6B05">
        <w:rPr>
          <w:szCs w:val="24"/>
        </w:rPr>
        <w:t xml:space="preserve"> </w:t>
      </w:r>
      <w:r w:rsidRPr="000D6B05">
        <w:rPr>
          <w:szCs w:val="24"/>
        </w:rPr>
        <w:t>населения,</w:t>
      </w:r>
      <w:r w:rsidR="00C359D5" w:rsidRPr="000D6B05">
        <w:rPr>
          <w:szCs w:val="24"/>
        </w:rPr>
        <w:t xml:space="preserve"> </w:t>
      </w:r>
      <w:r w:rsidRPr="000D6B05">
        <w:rPr>
          <w:szCs w:val="24"/>
        </w:rPr>
        <w:t>число</w:t>
      </w:r>
      <w:r w:rsidR="00C359D5" w:rsidRPr="000D6B05">
        <w:rPr>
          <w:szCs w:val="24"/>
        </w:rPr>
        <w:t xml:space="preserve"> </w:t>
      </w:r>
      <w:r w:rsidRPr="000D6B05">
        <w:rPr>
          <w:szCs w:val="24"/>
        </w:rPr>
        <w:t>подстанций</w:t>
      </w:r>
      <w:r w:rsidR="00C359D5" w:rsidRPr="000D6B05">
        <w:rPr>
          <w:szCs w:val="24"/>
        </w:rPr>
        <w:t xml:space="preserve"> </w:t>
      </w:r>
      <w:r w:rsidRPr="000D6B05">
        <w:rPr>
          <w:szCs w:val="24"/>
        </w:rPr>
        <w:t>и</w:t>
      </w:r>
      <w:r w:rsidR="00C359D5" w:rsidRPr="000D6B05">
        <w:rPr>
          <w:szCs w:val="24"/>
        </w:rPr>
        <w:t xml:space="preserve"> </w:t>
      </w:r>
      <w:r w:rsidRPr="000D6B05">
        <w:rPr>
          <w:szCs w:val="24"/>
        </w:rPr>
        <w:t>т.д.).</w:t>
      </w:r>
    </w:p>
    <w:p w14:paraId="3BBDB093" w14:textId="69A884A5" w:rsidR="00D174F9" w:rsidRPr="000D6B05" w:rsidRDefault="00D174F9" w:rsidP="00461C70">
      <w:pPr>
        <w:numPr>
          <w:ilvl w:val="0"/>
          <w:numId w:val="175"/>
        </w:numPr>
        <w:spacing w:line="360" w:lineRule="auto"/>
        <w:ind w:left="1434" w:hanging="357"/>
        <w:jc w:val="both"/>
        <w:rPr>
          <w:szCs w:val="24"/>
        </w:rPr>
      </w:pPr>
      <w:r w:rsidRPr="000D6B05">
        <w:rPr>
          <w:szCs w:val="24"/>
        </w:rPr>
        <w:t>Задание</w:t>
      </w:r>
      <w:r w:rsidR="00C359D5" w:rsidRPr="000D6B05">
        <w:rPr>
          <w:szCs w:val="24"/>
        </w:rPr>
        <w:t xml:space="preserve"> </w:t>
      </w:r>
      <w:r w:rsidRPr="000D6B05">
        <w:rPr>
          <w:szCs w:val="24"/>
        </w:rPr>
        <w:t>условий</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часто</w:t>
      </w:r>
      <w:r w:rsidR="00C359D5" w:rsidRPr="000D6B05">
        <w:rPr>
          <w:szCs w:val="24"/>
        </w:rPr>
        <w:t xml:space="preserve"> </w:t>
      </w:r>
      <w:r w:rsidRPr="000D6B05">
        <w:rPr>
          <w:szCs w:val="24"/>
        </w:rPr>
        <w:t>обращающихся.</w:t>
      </w:r>
    </w:p>
    <w:p w14:paraId="772BC074" w14:textId="166E0833" w:rsidR="00D174F9" w:rsidRPr="000D6B05" w:rsidRDefault="00D174F9" w:rsidP="00A32C42">
      <w:pPr>
        <w:pStyle w:val="44"/>
        <w:rPr>
          <w:szCs w:val="24"/>
          <w:lang w:val="ru"/>
        </w:rPr>
      </w:pPr>
      <w:bookmarkStart w:id="751" w:name="_Toc76114254"/>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Структура</w:t>
      </w:r>
      <w:r w:rsidR="00C359D5" w:rsidRPr="000D6B05">
        <w:rPr>
          <w:szCs w:val="24"/>
          <w:lang w:val="ru"/>
        </w:rPr>
        <w:t xml:space="preserve"> </w:t>
      </w:r>
      <w:r w:rsidRPr="000D6B05">
        <w:rPr>
          <w:szCs w:val="24"/>
          <w:lang w:val="ru"/>
        </w:rPr>
        <w:t>МО</w:t>
      </w:r>
      <w:r w:rsidR="00312BB4" w:rsidRPr="000D6B05">
        <w:rPr>
          <w:szCs w:val="24"/>
          <w:lang w:val="ru"/>
        </w:rPr>
        <w:t>"</w:t>
      </w:r>
      <w:bookmarkEnd w:id="751"/>
    </w:p>
    <w:p w14:paraId="3799D490"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6483262A" w14:textId="46FB35F7"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паспорта</w:t>
      </w:r>
      <w:r w:rsidR="00C359D5" w:rsidRPr="000D6B05">
        <w:rPr>
          <w:szCs w:val="24"/>
        </w:rPr>
        <w:t xml:space="preserve"> </w:t>
      </w:r>
      <w:r w:rsidRPr="000D6B05">
        <w:rPr>
          <w:szCs w:val="24"/>
        </w:rPr>
        <w:t>и</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МО</w:t>
      </w:r>
      <w:r w:rsidR="00C359D5" w:rsidRPr="000D6B05">
        <w:rPr>
          <w:szCs w:val="24"/>
        </w:rPr>
        <w:t xml:space="preserve"> </w:t>
      </w:r>
      <w:r w:rsidRPr="000D6B05">
        <w:rPr>
          <w:szCs w:val="24"/>
        </w:rPr>
        <w:t>в</w:t>
      </w:r>
      <w:r w:rsidR="00C359D5" w:rsidRPr="000D6B05">
        <w:rPr>
          <w:szCs w:val="24"/>
        </w:rPr>
        <w:t xml:space="preserve"> </w:t>
      </w:r>
      <w:r w:rsidRPr="000D6B05">
        <w:rPr>
          <w:szCs w:val="24"/>
        </w:rPr>
        <w:t>объеме,</w:t>
      </w:r>
      <w:r w:rsidR="00C359D5" w:rsidRPr="000D6B05">
        <w:rPr>
          <w:szCs w:val="24"/>
        </w:rPr>
        <w:t xml:space="preserve"> </w:t>
      </w:r>
      <w:r w:rsidRPr="000D6B05">
        <w:rPr>
          <w:szCs w:val="24"/>
        </w:rPr>
        <w:t>необходимом</w:t>
      </w:r>
      <w:r w:rsidR="00C359D5" w:rsidRPr="000D6B05">
        <w:rPr>
          <w:szCs w:val="24"/>
        </w:rPr>
        <w:t xml:space="preserve"> </w:t>
      </w:r>
      <w:r w:rsidRPr="000D6B05">
        <w:rPr>
          <w:szCs w:val="24"/>
        </w:rPr>
        <w:t>для</w:t>
      </w:r>
      <w:r w:rsidR="00C359D5" w:rsidRPr="000D6B05">
        <w:rPr>
          <w:szCs w:val="24"/>
        </w:rPr>
        <w:t xml:space="preserve"> </w:t>
      </w:r>
      <w:r w:rsidRPr="000D6B05">
        <w:rPr>
          <w:szCs w:val="24"/>
        </w:rPr>
        <w:t>обеспечения</w:t>
      </w:r>
      <w:r w:rsidR="00C359D5" w:rsidRPr="000D6B05">
        <w:rPr>
          <w:szCs w:val="24"/>
        </w:rPr>
        <w:t xml:space="preserve"> </w:t>
      </w:r>
      <w:r w:rsidRPr="000D6B05">
        <w:rPr>
          <w:szCs w:val="24"/>
        </w:rPr>
        <w:t>интеграции</w:t>
      </w:r>
      <w:r w:rsidR="00C359D5" w:rsidRPr="000D6B05">
        <w:rPr>
          <w:szCs w:val="24"/>
        </w:rPr>
        <w:t xml:space="preserve"> </w:t>
      </w:r>
      <w:r w:rsidRPr="000D6B05">
        <w:rPr>
          <w:szCs w:val="24"/>
        </w:rPr>
        <w:t>с</w:t>
      </w:r>
      <w:r w:rsidR="00C359D5" w:rsidRPr="000D6B05">
        <w:rPr>
          <w:szCs w:val="24"/>
        </w:rPr>
        <w:t xml:space="preserve"> </w:t>
      </w:r>
      <w:r w:rsidRPr="000D6B05">
        <w:rPr>
          <w:szCs w:val="24"/>
        </w:rPr>
        <w:t>федеральным</w:t>
      </w:r>
      <w:r w:rsidR="00C359D5" w:rsidRPr="000D6B05">
        <w:rPr>
          <w:szCs w:val="24"/>
        </w:rPr>
        <w:t xml:space="preserve"> </w:t>
      </w:r>
      <w:r w:rsidRPr="000D6B05">
        <w:rPr>
          <w:szCs w:val="24"/>
        </w:rPr>
        <w:t>сервисом</w:t>
      </w:r>
      <w:r w:rsidR="00C359D5" w:rsidRPr="000D6B05">
        <w:rPr>
          <w:szCs w:val="24"/>
        </w:rPr>
        <w:t xml:space="preserve"> </w:t>
      </w:r>
      <w:r w:rsidR="00312BB4" w:rsidRPr="000D6B05">
        <w:rPr>
          <w:szCs w:val="24"/>
        </w:rPr>
        <w:t>"</w:t>
      </w:r>
      <w:r w:rsidRPr="000D6B05">
        <w:rPr>
          <w:szCs w:val="24"/>
        </w:rPr>
        <w:t>Федеральный</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организаций</w:t>
      </w:r>
      <w:r w:rsidR="00312BB4" w:rsidRPr="000D6B05">
        <w:rPr>
          <w:szCs w:val="24"/>
        </w:rPr>
        <w:t>"</w:t>
      </w:r>
      <w:r w:rsidRPr="000D6B05">
        <w:rPr>
          <w:szCs w:val="24"/>
        </w:rPr>
        <w:t>.</w:t>
      </w:r>
    </w:p>
    <w:p w14:paraId="165BF533" w14:textId="32388DC6"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МО</w:t>
      </w:r>
      <w:r w:rsidR="00C359D5" w:rsidRPr="000D6B05">
        <w:rPr>
          <w:szCs w:val="24"/>
        </w:rPr>
        <w:t xml:space="preserve"> </w:t>
      </w:r>
      <w:r w:rsidRPr="000D6B05">
        <w:rPr>
          <w:szCs w:val="24"/>
        </w:rPr>
        <w:t>в</w:t>
      </w:r>
      <w:r w:rsidR="00C359D5" w:rsidRPr="000D6B05">
        <w:rPr>
          <w:szCs w:val="24"/>
        </w:rPr>
        <w:t xml:space="preserve"> </w:t>
      </w:r>
      <w:r w:rsidRPr="000D6B05">
        <w:rPr>
          <w:szCs w:val="24"/>
        </w:rPr>
        <w:t>виде</w:t>
      </w:r>
      <w:r w:rsidR="00C359D5" w:rsidRPr="000D6B05">
        <w:rPr>
          <w:szCs w:val="24"/>
        </w:rPr>
        <w:t xml:space="preserve"> </w:t>
      </w:r>
      <w:r w:rsidRPr="000D6B05">
        <w:rPr>
          <w:szCs w:val="24"/>
        </w:rPr>
        <w:t>иерархического</w:t>
      </w:r>
      <w:r w:rsidR="00C359D5" w:rsidRPr="000D6B05">
        <w:rPr>
          <w:szCs w:val="24"/>
        </w:rPr>
        <w:t xml:space="preserve"> </w:t>
      </w:r>
      <w:r w:rsidRPr="000D6B05">
        <w:rPr>
          <w:szCs w:val="24"/>
        </w:rPr>
        <w:t>дерева</w:t>
      </w:r>
      <w:r w:rsidR="00C359D5" w:rsidRPr="000D6B05">
        <w:rPr>
          <w:szCs w:val="24"/>
        </w:rPr>
        <w:t xml:space="preserve"> </w:t>
      </w:r>
      <w:r w:rsidRPr="000D6B05">
        <w:rPr>
          <w:szCs w:val="24"/>
        </w:rPr>
        <w:t>с</w:t>
      </w:r>
      <w:r w:rsidR="00C359D5" w:rsidRPr="000D6B05">
        <w:rPr>
          <w:szCs w:val="24"/>
        </w:rPr>
        <w:t xml:space="preserve"> </w:t>
      </w:r>
      <w:r w:rsidRPr="000D6B05">
        <w:rPr>
          <w:szCs w:val="24"/>
        </w:rPr>
        <w:t>уровнями:</w:t>
      </w:r>
      <w:r w:rsidR="00C359D5" w:rsidRPr="000D6B05">
        <w:rPr>
          <w:szCs w:val="24"/>
        </w:rPr>
        <w:t xml:space="preserve"> </w:t>
      </w:r>
      <w:r w:rsidRPr="000D6B05">
        <w:rPr>
          <w:szCs w:val="24"/>
        </w:rPr>
        <w:t>медицинская</w:t>
      </w:r>
      <w:r w:rsidR="00C359D5" w:rsidRPr="000D6B05">
        <w:rPr>
          <w:szCs w:val="24"/>
        </w:rPr>
        <w:t xml:space="preserve"> </w:t>
      </w:r>
      <w:r w:rsidRPr="000D6B05">
        <w:rPr>
          <w:szCs w:val="24"/>
        </w:rPr>
        <w:t>организация,</w:t>
      </w:r>
      <w:r w:rsidR="00C359D5" w:rsidRPr="000D6B05">
        <w:rPr>
          <w:szCs w:val="24"/>
        </w:rPr>
        <w:t xml:space="preserve"> </w:t>
      </w:r>
      <w:r w:rsidRPr="000D6B05">
        <w:rPr>
          <w:szCs w:val="24"/>
        </w:rPr>
        <w:t>подразделения</w:t>
      </w:r>
      <w:r w:rsidR="00C359D5" w:rsidRPr="000D6B05">
        <w:rPr>
          <w:szCs w:val="24"/>
        </w:rPr>
        <w:t xml:space="preserve"> </w:t>
      </w:r>
      <w:r w:rsidRPr="000D6B05">
        <w:rPr>
          <w:szCs w:val="24"/>
        </w:rPr>
        <w:t>МО/организации,</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отделений,</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участки.</w:t>
      </w:r>
    </w:p>
    <w:p w14:paraId="60DA5422" w14:textId="0F879C01"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служб</w:t>
      </w:r>
      <w:r w:rsidR="00C359D5" w:rsidRPr="000D6B05">
        <w:rPr>
          <w:szCs w:val="24"/>
        </w:rPr>
        <w:t xml:space="preserve"> </w:t>
      </w:r>
      <w:r w:rsidRPr="000D6B05">
        <w:rPr>
          <w:szCs w:val="24"/>
        </w:rPr>
        <w:t>МО</w:t>
      </w:r>
      <w:r w:rsidR="00C359D5" w:rsidRPr="000D6B05">
        <w:rPr>
          <w:szCs w:val="24"/>
        </w:rPr>
        <w:t xml:space="preserve"> </w:t>
      </w:r>
      <w:r w:rsidRPr="000D6B05">
        <w:rPr>
          <w:szCs w:val="24"/>
        </w:rPr>
        <w:t>(лаборатория,</w:t>
      </w:r>
      <w:r w:rsidR="00C359D5" w:rsidRPr="000D6B05">
        <w:rPr>
          <w:szCs w:val="24"/>
        </w:rPr>
        <w:t xml:space="preserve"> </w:t>
      </w:r>
      <w:r w:rsidRPr="000D6B05">
        <w:rPr>
          <w:szCs w:val="24"/>
        </w:rPr>
        <w:t>пункт</w:t>
      </w:r>
      <w:r w:rsidR="00C359D5" w:rsidRPr="000D6B05">
        <w:rPr>
          <w:szCs w:val="24"/>
        </w:rPr>
        <w:t xml:space="preserve"> </w:t>
      </w:r>
      <w:r w:rsidRPr="000D6B05">
        <w:rPr>
          <w:szCs w:val="24"/>
        </w:rPr>
        <w:t>забора</w:t>
      </w:r>
      <w:r w:rsidR="00C359D5" w:rsidRPr="000D6B05">
        <w:rPr>
          <w:szCs w:val="24"/>
        </w:rPr>
        <w:t xml:space="preserve"> </w:t>
      </w:r>
      <w:r w:rsidRPr="000D6B05">
        <w:rPr>
          <w:szCs w:val="24"/>
        </w:rPr>
        <w:t>биоматериала,</w:t>
      </w:r>
      <w:r w:rsidR="00C359D5" w:rsidRPr="000D6B05">
        <w:rPr>
          <w:szCs w:val="24"/>
        </w:rPr>
        <w:t xml:space="preserve"> </w:t>
      </w:r>
      <w:r w:rsidRPr="000D6B05">
        <w:rPr>
          <w:szCs w:val="24"/>
        </w:rPr>
        <w:t>функциональная</w:t>
      </w:r>
      <w:r w:rsidR="00C359D5" w:rsidRPr="000D6B05">
        <w:rPr>
          <w:szCs w:val="24"/>
        </w:rPr>
        <w:t xml:space="preserve"> </w:t>
      </w:r>
      <w:r w:rsidRPr="000D6B05">
        <w:rPr>
          <w:szCs w:val="24"/>
        </w:rPr>
        <w:t>диагностика,</w:t>
      </w:r>
      <w:r w:rsidR="00C359D5" w:rsidRPr="000D6B05">
        <w:rPr>
          <w:szCs w:val="24"/>
        </w:rPr>
        <w:t xml:space="preserve"> </w:t>
      </w:r>
      <w:r w:rsidRPr="000D6B05">
        <w:rPr>
          <w:szCs w:val="24"/>
        </w:rPr>
        <w:t>врачебная</w:t>
      </w:r>
      <w:r w:rsidR="00C359D5" w:rsidRPr="000D6B05">
        <w:rPr>
          <w:szCs w:val="24"/>
        </w:rPr>
        <w:t xml:space="preserve"> </w:t>
      </w:r>
      <w:r w:rsidRPr="000D6B05">
        <w:rPr>
          <w:szCs w:val="24"/>
        </w:rPr>
        <w:t>комиссия,</w:t>
      </w:r>
      <w:r w:rsidR="00C359D5" w:rsidRPr="000D6B05">
        <w:rPr>
          <w:szCs w:val="24"/>
        </w:rPr>
        <w:t xml:space="preserve"> </w:t>
      </w:r>
      <w:r w:rsidRPr="000D6B05">
        <w:rPr>
          <w:szCs w:val="24"/>
        </w:rPr>
        <w:t>операционная,</w:t>
      </w:r>
      <w:r w:rsidR="00C359D5" w:rsidRPr="000D6B05">
        <w:rPr>
          <w:szCs w:val="24"/>
        </w:rPr>
        <w:t xml:space="preserve"> </w:t>
      </w:r>
      <w:r w:rsidRPr="000D6B05">
        <w:rPr>
          <w:szCs w:val="24"/>
        </w:rPr>
        <w:t>перевязочная,</w:t>
      </w:r>
      <w:r w:rsidR="00C359D5" w:rsidRPr="000D6B05">
        <w:rPr>
          <w:szCs w:val="24"/>
        </w:rPr>
        <w:t xml:space="preserve"> </w:t>
      </w:r>
      <w:r w:rsidRPr="000D6B05">
        <w:rPr>
          <w:szCs w:val="24"/>
        </w:rPr>
        <w:t>процедурный</w:t>
      </w:r>
      <w:r w:rsidR="00C359D5" w:rsidRPr="000D6B05">
        <w:rPr>
          <w:szCs w:val="24"/>
        </w:rPr>
        <w:t xml:space="preserve"> </w:t>
      </w:r>
      <w:r w:rsidRPr="000D6B05">
        <w:rPr>
          <w:szCs w:val="24"/>
        </w:rPr>
        <w:t>кабинет,</w:t>
      </w:r>
      <w:r w:rsidR="00C359D5" w:rsidRPr="000D6B05">
        <w:rPr>
          <w:szCs w:val="24"/>
        </w:rPr>
        <w:t xml:space="preserve"> </w:t>
      </w:r>
      <w:r w:rsidRPr="000D6B05">
        <w:rPr>
          <w:szCs w:val="24"/>
        </w:rPr>
        <w:t>кабинета</w:t>
      </w:r>
      <w:r w:rsidR="00C359D5" w:rsidRPr="000D6B05">
        <w:rPr>
          <w:szCs w:val="24"/>
        </w:rPr>
        <w:t xml:space="preserve"> </w:t>
      </w:r>
      <w:r w:rsidRPr="000D6B05">
        <w:rPr>
          <w:szCs w:val="24"/>
        </w:rPr>
        <w:t>раннего</w:t>
      </w:r>
      <w:r w:rsidR="00C359D5" w:rsidRPr="000D6B05">
        <w:rPr>
          <w:szCs w:val="24"/>
        </w:rPr>
        <w:t xml:space="preserve"> </w:t>
      </w:r>
      <w:r w:rsidRPr="000D6B05">
        <w:rPr>
          <w:szCs w:val="24"/>
        </w:rPr>
        <w:t>выявления</w:t>
      </w:r>
      <w:r w:rsidR="00C359D5" w:rsidRPr="000D6B05">
        <w:rPr>
          <w:szCs w:val="24"/>
        </w:rPr>
        <w:t xml:space="preserve"> </w:t>
      </w:r>
      <w:r w:rsidRPr="000D6B05">
        <w:rPr>
          <w:szCs w:val="24"/>
        </w:rPr>
        <w:t>заболеваний,</w:t>
      </w:r>
      <w:r w:rsidR="00C359D5" w:rsidRPr="000D6B05">
        <w:rPr>
          <w:szCs w:val="24"/>
        </w:rPr>
        <w:t xml:space="preserve"> </w:t>
      </w:r>
      <w:r w:rsidRPr="000D6B05">
        <w:rPr>
          <w:szCs w:val="24"/>
        </w:rPr>
        <w:t>служба</w:t>
      </w:r>
      <w:r w:rsidR="00C359D5" w:rsidRPr="000D6B05">
        <w:rPr>
          <w:szCs w:val="24"/>
        </w:rPr>
        <w:t xml:space="preserve"> </w:t>
      </w:r>
      <w:r w:rsidRPr="000D6B05">
        <w:rPr>
          <w:szCs w:val="24"/>
        </w:rPr>
        <w:t>постовой</w:t>
      </w:r>
      <w:r w:rsidR="00C359D5" w:rsidRPr="000D6B05">
        <w:rPr>
          <w:szCs w:val="24"/>
        </w:rPr>
        <w:t xml:space="preserve"> </w:t>
      </w:r>
      <w:r w:rsidRPr="000D6B05">
        <w:rPr>
          <w:szCs w:val="24"/>
        </w:rPr>
        <w:t>медсестры</w:t>
      </w:r>
      <w:r w:rsidR="00C359D5" w:rsidRPr="000D6B05">
        <w:rPr>
          <w:szCs w:val="24"/>
        </w:rPr>
        <w:t xml:space="preserve"> </w:t>
      </w:r>
      <w:r w:rsidRPr="000D6B05">
        <w:rPr>
          <w:szCs w:val="24"/>
        </w:rPr>
        <w:t>и</w:t>
      </w:r>
      <w:r w:rsidR="00C359D5" w:rsidRPr="000D6B05">
        <w:rPr>
          <w:szCs w:val="24"/>
        </w:rPr>
        <w:t xml:space="preserve"> </w:t>
      </w:r>
      <w:r w:rsidRPr="000D6B05">
        <w:rPr>
          <w:szCs w:val="24"/>
        </w:rPr>
        <w:t>др.),</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привязки</w:t>
      </w:r>
      <w:r w:rsidR="00C359D5" w:rsidRPr="000D6B05">
        <w:rPr>
          <w:szCs w:val="24"/>
        </w:rPr>
        <w:t xml:space="preserve"> </w:t>
      </w:r>
      <w:r w:rsidRPr="000D6B05">
        <w:rPr>
          <w:szCs w:val="24"/>
        </w:rPr>
        <w:t>службы</w:t>
      </w:r>
      <w:r w:rsidR="00C359D5" w:rsidRPr="000D6B05">
        <w:rPr>
          <w:szCs w:val="24"/>
        </w:rPr>
        <w:t xml:space="preserve"> </w:t>
      </w:r>
      <w:r w:rsidRPr="000D6B05">
        <w:rPr>
          <w:szCs w:val="24"/>
        </w:rPr>
        <w:t>к</w:t>
      </w:r>
      <w:r w:rsidR="00C359D5" w:rsidRPr="000D6B05">
        <w:rPr>
          <w:szCs w:val="24"/>
        </w:rPr>
        <w:t xml:space="preserve"> </w:t>
      </w:r>
      <w:r w:rsidRPr="000D6B05">
        <w:rPr>
          <w:szCs w:val="24"/>
        </w:rPr>
        <w:t>любому</w:t>
      </w:r>
      <w:r w:rsidR="00C359D5" w:rsidRPr="000D6B05">
        <w:rPr>
          <w:szCs w:val="24"/>
        </w:rPr>
        <w:t xml:space="preserve"> </w:t>
      </w:r>
      <w:r w:rsidRPr="000D6B05">
        <w:rPr>
          <w:szCs w:val="24"/>
        </w:rPr>
        <w:t>уровню</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МО/организации.</w:t>
      </w:r>
    </w:p>
    <w:p w14:paraId="32DA7571" w14:textId="3EEF33CE"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тарифов</w:t>
      </w:r>
      <w:r w:rsidR="00C359D5" w:rsidRPr="000D6B05">
        <w:rPr>
          <w:szCs w:val="24"/>
        </w:rPr>
        <w:t xml:space="preserve"> </w:t>
      </w:r>
      <w:r w:rsidRPr="000D6B05">
        <w:rPr>
          <w:szCs w:val="24"/>
        </w:rPr>
        <w:t>на</w:t>
      </w:r>
      <w:r w:rsidR="00C359D5" w:rsidRPr="000D6B05">
        <w:rPr>
          <w:szCs w:val="24"/>
        </w:rPr>
        <w:t xml:space="preserve"> </w:t>
      </w:r>
      <w:r w:rsidRPr="000D6B05">
        <w:rPr>
          <w:szCs w:val="24"/>
        </w:rPr>
        <w:t>койко-дни</w:t>
      </w:r>
      <w:r w:rsidR="00C359D5" w:rsidRPr="000D6B05">
        <w:rPr>
          <w:szCs w:val="24"/>
        </w:rPr>
        <w:t xml:space="preserve"> </w:t>
      </w:r>
      <w:r w:rsidRPr="000D6B05">
        <w:rPr>
          <w:szCs w:val="24"/>
        </w:rPr>
        <w:t>и</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отделениях.</w:t>
      </w:r>
    </w:p>
    <w:p w14:paraId="01D848C5" w14:textId="7011C1AC"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коечного</w:t>
      </w:r>
      <w:r w:rsidR="00C359D5" w:rsidRPr="000D6B05">
        <w:rPr>
          <w:szCs w:val="24"/>
        </w:rPr>
        <w:t xml:space="preserve"> </w:t>
      </w:r>
      <w:r w:rsidRPr="000D6B05">
        <w:rPr>
          <w:szCs w:val="24"/>
        </w:rPr>
        <w:t>фонда</w:t>
      </w:r>
      <w:r w:rsidR="00C359D5" w:rsidRPr="000D6B05">
        <w:rPr>
          <w:szCs w:val="24"/>
        </w:rPr>
        <w:t xml:space="preserve"> </w:t>
      </w:r>
      <w:r w:rsidRPr="000D6B05">
        <w:rPr>
          <w:szCs w:val="24"/>
        </w:rPr>
        <w:t>для</w:t>
      </w:r>
      <w:r w:rsidR="00C359D5" w:rsidRPr="000D6B05">
        <w:rPr>
          <w:szCs w:val="24"/>
        </w:rPr>
        <w:t xml:space="preserve"> </w:t>
      </w:r>
      <w:r w:rsidRPr="000D6B05">
        <w:rPr>
          <w:szCs w:val="24"/>
        </w:rPr>
        <w:t>стационарных</w:t>
      </w:r>
      <w:r w:rsidR="00C359D5" w:rsidRPr="000D6B05">
        <w:rPr>
          <w:szCs w:val="24"/>
        </w:rPr>
        <w:t xml:space="preserve"> </w:t>
      </w:r>
      <w:r w:rsidRPr="000D6B05">
        <w:rPr>
          <w:szCs w:val="24"/>
        </w:rPr>
        <w:t>отделений</w:t>
      </w:r>
      <w:r w:rsidR="00C359D5" w:rsidRPr="000D6B05">
        <w:rPr>
          <w:szCs w:val="24"/>
        </w:rPr>
        <w:t xml:space="preserve"> </w:t>
      </w:r>
      <w:r w:rsidRPr="000D6B05">
        <w:rPr>
          <w:szCs w:val="24"/>
        </w:rPr>
        <w:t>МО.</w:t>
      </w:r>
    </w:p>
    <w:p w14:paraId="616C6370" w14:textId="5EB0790F"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палатной</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МО.</w:t>
      </w:r>
    </w:p>
    <w:p w14:paraId="3E943104" w14:textId="77FD3952"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сотруднике</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указать</w:t>
      </w:r>
      <w:r w:rsidR="00C359D5" w:rsidRPr="000D6B05">
        <w:rPr>
          <w:szCs w:val="24"/>
        </w:rPr>
        <w:t xml:space="preserve"> </w:t>
      </w:r>
      <w:r w:rsidRPr="000D6B05">
        <w:rPr>
          <w:szCs w:val="24"/>
        </w:rPr>
        <w:t>период</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тип</w:t>
      </w:r>
      <w:r w:rsidR="00C359D5" w:rsidRPr="000D6B05">
        <w:rPr>
          <w:szCs w:val="24"/>
        </w:rPr>
        <w:t xml:space="preserve"> </w:t>
      </w:r>
      <w:r w:rsidRPr="000D6B05">
        <w:rPr>
          <w:szCs w:val="24"/>
        </w:rPr>
        <w:t>занятия</w:t>
      </w:r>
      <w:r w:rsidR="00C359D5" w:rsidRPr="000D6B05">
        <w:rPr>
          <w:szCs w:val="24"/>
        </w:rPr>
        <w:t xml:space="preserve"> </w:t>
      </w:r>
      <w:r w:rsidRPr="000D6B05">
        <w:rPr>
          <w:szCs w:val="24"/>
        </w:rPr>
        <w:t>должности,</w:t>
      </w:r>
      <w:r w:rsidR="00C359D5" w:rsidRPr="000D6B05">
        <w:rPr>
          <w:szCs w:val="24"/>
        </w:rPr>
        <w:t xml:space="preserve"> </w:t>
      </w:r>
      <w:r w:rsidRPr="000D6B05">
        <w:rPr>
          <w:szCs w:val="24"/>
        </w:rPr>
        <w:t>численность</w:t>
      </w:r>
      <w:r w:rsidR="00C359D5" w:rsidRPr="000D6B05">
        <w:rPr>
          <w:szCs w:val="24"/>
        </w:rPr>
        <w:t xml:space="preserve"> </w:t>
      </w:r>
      <w:r w:rsidRPr="000D6B05">
        <w:rPr>
          <w:szCs w:val="24"/>
        </w:rPr>
        <w:t>прикрепления.</w:t>
      </w:r>
    </w:p>
    <w:p w14:paraId="56293799" w14:textId="2D60AA61"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регулировать</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места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в</w:t>
      </w:r>
      <w:r w:rsidR="00C359D5" w:rsidRPr="000D6B05">
        <w:rPr>
          <w:szCs w:val="24"/>
        </w:rPr>
        <w:t xml:space="preserve"> </w:t>
      </w:r>
      <w:r w:rsidRPr="000D6B05">
        <w:rPr>
          <w:szCs w:val="24"/>
        </w:rPr>
        <w:t>учетных</w:t>
      </w:r>
      <w:r w:rsidR="00C359D5" w:rsidRPr="000D6B05">
        <w:rPr>
          <w:szCs w:val="24"/>
        </w:rPr>
        <w:t xml:space="preserve"> </w:t>
      </w:r>
      <w:r w:rsidRPr="000D6B05">
        <w:rPr>
          <w:szCs w:val="24"/>
        </w:rPr>
        <w:t>документах,</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дому.</w:t>
      </w:r>
    </w:p>
    <w:p w14:paraId="67BC6B71" w14:textId="1B995238"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включении</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систему</w:t>
      </w:r>
      <w:r w:rsidR="00C359D5" w:rsidRPr="000D6B05">
        <w:rPr>
          <w:szCs w:val="24"/>
        </w:rPr>
        <w:t xml:space="preserve"> </w:t>
      </w:r>
      <w:r w:rsidRPr="000D6B05">
        <w:rPr>
          <w:szCs w:val="24"/>
        </w:rPr>
        <w:t>ЛЛО.</w:t>
      </w:r>
    </w:p>
    <w:p w14:paraId="4272BD8B" w14:textId="69EA3CCA"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стаже,</w:t>
      </w:r>
      <w:r w:rsidR="00C359D5" w:rsidRPr="000D6B05">
        <w:rPr>
          <w:szCs w:val="24"/>
        </w:rPr>
        <w:t xml:space="preserve"> </w:t>
      </w:r>
      <w:r w:rsidRPr="000D6B05">
        <w:rPr>
          <w:szCs w:val="24"/>
        </w:rPr>
        <w:t>должностном</w:t>
      </w:r>
      <w:r w:rsidR="00C359D5" w:rsidRPr="000D6B05">
        <w:rPr>
          <w:szCs w:val="24"/>
        </w:rPr>
        <w:t xml:space="preserve"> </w:t>
      </w:r>
      <w:r w:rsidRPr="000D6B05">
        <w:rPr>
          <w:szCs w:val="24"/>
        </w:rPr>
        <w:t>окладе,</w:t>
      </w:r>
      <w:r w:rsidR="00C359D5" w:rsidRPr="000D6B05">
        <w:rPr>
          <w:szCs w:val="24"/>
        </w:rPr>
        <w:t xml:space="preserve"> </w:t>
      </w:r>
      <w:r w:rsidRPr="000D6B05">
        <w:rPr>
          <w:szCs w:val="24"/>
        </w:rPr>
        <w:t>квалификационном</w:t>
      </w:r>
      <w:r w:rsidR="00C359D5" w:rsidRPr="000D6B05">
        <w:rPr>
          <w:szCs w:val="24"/>
        </w:rPr>
        <w:t xml:space="preserve"> </w:t>
      </w:r>
      <w:r w:rsidRPr="000D6B05">
        <w:rPr>
          <w:szCs w:val="24"/>
        </w:rPr>
        <w:t>уровне</w:t>
      </w:r>
      <w:r w:rsidR="00C359D5" w:rsidRPr="000D6B05">
        <w:rPr>
          <w:szCs w:val="24"/>
        </w:rPr>
        <w:t xml:space="preserve"> </w:t>
      </w:r>
      <w:r w:rsidRPr="000D6B05">
        <w:rPr>
          <w:szCs w:val="24"/>
        </w:rPr>
        <w:t>сотрудника.</w:t>
      </w:r>
    </w:p>
    <w:p w14:paraId="46DE6220" w14:textId="5D26E011"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декретном</w:t>
      </w:r>
      <w:r w:rsidR="00C359D5" w:rsidRPr="000D6B05">
        <w:rPr>
          <w:szCs w:val="24"/>
        </w:rPr>
        <w:t xml:space="preserve"> </w:t>
      </w:r>
      <w:r w:rsidRPr="000D6B05">
        <w:rPr>
          <w:szCs w:val="24"/>
        </w:rPr>
        <w:t>отпуске</w:t>
      </w:r>
      <w:r w:rsidR="00C359D5" w:rsidRPr="000D6B05">
        <w:rPr>
          <w:szCs w:val="24"/>
        </w:rPr>
        <w:t xml:space="preserve"> </w:t>
      </w:r>
      <w:r w:rsidRPr="000D6B05">
        <w:rPr>
          <w:szCs w:val="24"/>
        </w:rPr>
        <w:t>и</w:t>
      </w:r>
      <w:r w:rsidR="00C359D5" w:rsidRPr="000D6B05">
        <w:rPr>
          <w:szCs w:val="24"/>
        </w:rPr>
        <w:t xml:space="preserve"> </w:t>
      </w:r>
      <w:r w:rsidRPr="000D6B05">
        <w:rPr>
          <w:szCs w:val="24"/>
        </w:rPr>
        <w:t>отпуске</w:t>
      </w:r>
      <w:r w:rsidR="00C359D5" w:rsidRPr="000D6B05">
        <w:rPr>
          <w:szCs w:val="24"/>
        </w:rPr>
        <w:t xml:space="preserve"> </w:t>
      </w:r>
      <w:r w:rsidRPr="000D6B05">
        <w:rPr>
          <w:szCs w:val="24"/>
        </w:rPr>
        <w:t>по</w:t>
      </w:r>
      <w:r w:rsidR="00C359D5" w:rsidRPr="000D6B05">
        <w:rPr>
          <w:szCs w:val="24"/>
        </w:rPr>
        <w:t xml:space="preserve"> </w:t>
      </w:r>
      <w:r w:rsidRPr="000D6B05">
        <w:rPr>
          <w:szCs w:val="24"/>
        </w:rPr>
        <w:t>уходу</w:t>
      </w:r>
      <w:r w:rsidR="00C359D5" w:rsidRPr="000D6B05">
        <w:rPr>
          <w:szCs w:val="24"/>
        </w:rPr>
        <w:t xml:space="preserve"> </w:t>
      </w:r>
      <w:r w:rsidRPr="000D6B05">
        <w:rPr>
          <w:szCs w:val="24"/>
        </w:rPr>
        <w:t>за</w:t>
      </w:r>
      <w:r w:rsidR="00C359D5" w:rsidRPr="000D6B05">
        <w:rPr>
          <w:szCs w:val="24"/>
        </w:rPr>
        <w:t xml:space="preserve"> </w:t>
      </w:r>
      <w:r w:rsidRPr="000D6B05">
        <w:rPr>
          <w:szCs w:val="24"/>
        </w:rPr>
        <w:t>ребенком.</w:t>
      </w:r>
    </w:p>
    <w:p w14:paraId="5C673D4A" w14:textId="331FAA67"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сертификате,</w:t>
      </w:r>
      <w:r w:rsidR="00C359D5" w:rsidRPr="000D6B05">
        <w:rPr>
          <w:szCs w:val="24"/>
        </w:rPr>
        <w:t xml:space="preserve"> </w:t>
      </w:r>
      <w:r w:rsidRPr="000D6B05">
        <w:rPr>
          <w:szCs w:val="24"/>
        </w:rPr>
        <w:t>прохождении</w:t>
      </w:r>
      <w:r w:rsidR="00C359D5" w:rsidRPr="000D6B05">
        <w:rPr>
          <w:szCs w:val="24"/>
        </w:rPr>
        <w:t xml:space="preserve"> </w:t>
      </w:r>
      <w:r w:rsidRPr="000D6B05">
        <w:rPr>
          <w:szCs w:val="24"/>
        </w:rPr>
        <w:t>интернатуры/ординатуры.</w:t>
      </w:r>
    </w:p>
    <w:p w14:paraId="7FA72DA6" w14:textId="180EC8C9" w:rsidR="00D174F9" w:rsidRPr="000D6B05" w:rsidRDefault="00D174F9" w:rsidP="00461C70">
      <w:pPr>
        <w:numPr>
          <w:ilvl w:val="0"/>
          <w:numId w:val="175"/>
        </w:numPr>
        <w:spacing w:line="360" w:lineRule="auto"/>
        <w:ind w:left="1434" w:hanging="357"/>
        <w:jc w:val="both"/>
        <w:rPr>
          <w:szCs w:val="24"/>
        </w:rPr>
      </w:pPr>
      <w:r w:rsidRPr="000D6B05">
        <w:rPr>
          <w:szCs w:val="24"/>
        </w:rPr>
        <w:t>Проверка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квалификации</w:t>
      </w:r>
      <w:r w:rsidR="00C359D5" w:rsidRPr="000D6B05">
        <w:rPr>
          <w:szCs w:val="24"/>
        </w:rPr>
        <w:t xml:space="preserve"> </w:t>
      </w:r>
      <w:r w:rsidRPr="000D6B05">
        <w:rPr>
          <w:szCs w:val="24"/>
        </w:rPr>
        <w:t>сотрудников</w:t>
      </w:r>
      <w:r w:rsidR="00C359D5" w:rsidRPr="000D6B05">
        <w:rPr>
          <w:szCs w:val="24"/>
        </w:rPr>
        <w:t xml:space="preserve"> </w:t>
      </w:r>
      <w:r w:rsidRPr="000D6B05">
        <w:rPr>
          <w:szCs w:val="24"/>
        </w:rPr>
        <w:t>в</w:t>
      </w:r>
      <w:r w:rsidR="00C359D5" w:rsidRPr="000D6B05">
        <w:rPr>
          <w:szCs w:val="24"/>
        </w:rPr>
        <w:t xml:space="preserve"> </w:t>
      </w:r>
      <w:r w:rsidRPr="000D6B05">
        <w:rPr>
          <w:szCs w:val="24"/>
        </w:rPr>
        <w:t>Едином</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медперсонала.</w:t>
      </w:r>
    </w:p>
    <w:p w14:paraId="4B8F3D7A" w14:textId="7714B3C9"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назначения</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на</w:t>
      </w:r>
      <w:r w:rsidR="00C359D5" w:rsidRPr="000D6B05">
        <w:rPr>
          <w:szCs w:val="24"/>
        </w:rPr>
        <w:t xml:space="preserve"> </w:t>
      </w:r>
      <w:r w:rsidRPr="000D6B05">
        <w:rPr>
          <w:szCs w:val="24"/>
        </w:rPr>
        <w:t>строку</w:t>
      </w:r>
      <w:r w:rsidR="00C359D5" w:rsidRPr="000D6B05">
        <w:rPr>
          <w:szCs w:val="24"/>
        </w:rPr>
        <w:t xml:space="preserve"> </w:t>
      </w:r>
      <w:r w:rsidRPr="000D6B05">
        <w:rPr>
          <w:szCs w:val="24"/>
        </w:rPr>
        <w:t>штатного</w:t>
      </w:r>
      <w:r w:rsidR="00C359D5" w:rsidRPr="000D6B05">
        <w:rPr>
          <w:szCs w:val="24"/>
        </w:rPr>
        <w:t xml:space="preserve"> </w:t>
      </w:r>
      <w:r w:rsidRPr="000D6B05">
        <w:rPr>
          <w:szCs w:val="24"/>
        </w:rPr>
        <w:t>расписания.</w:t>
      </w:r>
    </w:p>
    <w:p w14:paraId="51365B0B" w14:textId="20F846DE"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карточки</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квалификационных</w:t>
      </w:r>
      <w:r w:rsidR="00C359D5" w:rsidRPr="000D6B05">
        <w:rPr>
          <w:szCs w:val="24"/>
        </w:rPr>
        <w:t xml:space="preserve"> </w:t>
      </w:r>
      <w:r w:rsidRPr="000D6B05">
        <w:rPr>
          <w:szCs w:val="24"/>
        </w:rPr>
        <w:t>категорий,</w:t>
      </w:r>
      <w:r w:rsidR="00C359D5" w:rsidRPr="000D6B05">
        <w:rPr>
          <w:szCs w:val="24"/>
        </w:rPr>
        <w:t xml:space="preserve"> </w:t>
      </w:r>
      <w:r w:rsidRPr="000D6B05">
        <w:rPr>
          <w:szCs w:val="24"/>
        </w:rPr>
        <w:t>специальности</w:t>
      </w:r>
      <w:r w:rsidR="00C359D5" w:rsidRPr="000D6B05">
        <w:rPr>
          <w:szCs w:val="24"/>
        </w:rPr>
        <w:t xml:space="preserve"> </w:t>
      </w:r>
      <w:r w:rsidRPr="000D6B05">
        <w:rPr>
          <w:szCs w:val="24"/>
        </w:rPr>
        <w:t>по</w:t>
      </w:r>
      <w:r w:rsidR="00C359D5" w:rsidRPr="000D6B05">
        <w:rPr>
          <w:szCs w:val="24"/>
        </w:rPr>
        <w:t xml:space="preserve"> </w:t>
      </w:r>
      <w:r w:rsidRPr="000D6B05">
        <w:rPr>
          <w:szCs w:val="24"/>
        </w:rPr>
        <w:t>диплому,</w:t>
      </w:r>
      <w:r w:rsidR="00C359D5" w:rsidRPr="000D6B05">
        <w:rPr>
          <w:szCs w:val="24"/>
        </w:rPr>
        <w:t xml:space="preserve"> </w:t>
      </w:r>
      <w:r w:rsidRPr="000D6B05">
        <w:rPr>
          <w:szCs w:val="24"/>
        </w:rPr>
        <w:t>послевузовского</w:t>
      </w:r>
      <w:r w:rsidR="00C359D5" w:rsidRPr="000D6B05">
        <w:rPr>
          <w:szCs w:val="24"/>
        </w:rPr>
        <w:t xml:space="preserve"> </w:t>
      </w:r>
      <w:r w:rsidRPr="000D6B05">
        <w:rPr>
          <w:szCs w:val="24"/>
        </w:rPr>
        <w:t>образования,</w:t>
      </w:r>
      <w:r w:rsidR="00C359D5" w:rsidRPr="000D6B05">
        <w:rPr>
          <w:szCs w:val="24"/>
        </w:rPr>
        <w:t xml:space="preserve"> </w:t>
      </w:r>
      <w:r w:rsidRPr="000D6B05">
        <w:rPr>
          <w:szCs w:val="24"/>
        </w:rPr>
        <w:t>курсов</w:t>
      </w:r>
      <w:r w:rsidR="00C359D5" w:rsidRPr="000D6B05">
        <w:rPr>
          <w:szCs w:val="24"/>
        </w:rPr>
        <w:t xml:space="preserve"> </w:t>
      </w:r>
      <w:r w:rsidRPr="000D6B05">
        <w:rPr>
          <w:szCs w:val="24"/>
        </w:rPr>
        <w:t>переподготовки</w:t>
      </w:r>
      <w:r w:rsidR="00C359D5" w:rsidRPr="000D6B05">
        <w:rPr>
          <w:szCs w:val="24"/>
        </w:rPr>
        <w:t xml:space="preserve"> </w:t>
      </w:r>
      <w:r w:rsidRPr="000D6B05">
        <w:rPr>
          <w:szCs w:val="24"/>
        </w:rPr>
        <w:lastRenderedPageBreak/>
        <w:t>и</w:t>
      </w:r>
      <w:r w:rsidR="00C359D5" w:rsidRPr="000D6B05">
        <w:rPr>
          <w:szCs w:val="24"/>
        </w:rPr>
        <w:t xml:space="preserve"> </w:t>
      </w:r>
      <w:r w:rsidRPr="000D6B05">
        <w:rPr>
          <w:szCs w:val="24"/>
        </w:rPr>
        <w:t>повышения</w:t>
      </w:r>
      <w:r w:rsidR="00C359D5" w:rsidRPr="000D6B05">
        <w:rPr>
          <w:szCs w:val="24"/>
        </w:rPr>
        <w:t xml:space="preserve"> </w:t>
      </w:r>
      <w:r w:rsidRPr="000D6B05">
        <w:rPr>
          <w:szCs w:val="24"/>
        </w:rPr>
        <w:t>квалификации</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для</w:t>
      </w:r>
      <w:r w:rsidR="00C359D5" w:rsidRPr="000D6B05">
        <w:rPr>
          <w:szCs w:val="24"/>
        </w:rPr>
        <w:t xml:space="preserve"> </w:t>
      </w:r>
      <w:r w:rsidRPr="000D6B05">
        <w:rPr>
          <w:szCs w:val="24"/>
        </w:rPr>
        <w:t>сотрудников</w:t>
      </w:r>
      <w:r w:rsidR="00C359D5" w:rsidRPr="000D6B05">
        <w:rPr>
          <w:szCs w:val="24"/>
        </w:rPr>
        <w:t xml:space="preserve"> </w:t>
      </w:r>
      <w:r w:rsidRPr="000D6B05">
        <w:rPr>
          <w:szCs w:val="24"/>
        </w:rPr>
        <w:t>с</w:t>
      </w:r>
      <w:r w:rsidR="00C359D5" w:rsidRPr="000D6B05">
        <w:rPr>
          <w:szCs w:val="24"/>
        </w:rPr>
        <w:t xml:space="preserve"> </w:t>
      </w:r>
      <w:r w:rsidRPr="000D6B05">
        <w:rPr>
          <w:szCs w:val="24"/>
        </w:rPr>
        <w:t>законченным</w:t>
      </w:r>
      <w:r w:rsidR="00C359D5" w:rsidRPr="000D6B05">
        <w:rPr>
          <w:szCs w:val="24"/>
        </w:rPr>
        <w:t xml:space="preserve"> </w:t>
      </w:r>
      <w:r w:rsidRPr="000D6B05">
        <w:rPr>
          <w:szCs w:val="24"/>
        </w:rPr>
        <w:t>и</w:t>
      </w:r>
      <w:r w:rsidR="00C359D5" w:rsidRPr="000D6B05">
        <w:rPr>
          <w:szCs w:val="24"/>
        </w:rPr>
        <w:t xml:space="preserve"> </w:t>
      </w:r>
      <w:r w:rsidRPr="000D6B05">
        <w:rPr>
          <w:szCs w:val="24"/>
        </w:rPr>
        <w:t>незаконченным</w:t>
      </w:r>
      <w:r w:rsidR="00C359D5" w:rsidRPr="000D6B05">
        <w:rPr>
          <w:szCs w:val="24"/>
        </w:rPr>
        <w:t xml:space="preserve"> </w:t>
      </w:r>
      <w:r w:rsidRPr="000D6B05">
        <w:rPr>
          <w:szCs w:val="24"/>
        </w:rPr>
        <w:t>высшим</w:t>
      </w:r>
      <w:r w:rsidR="00C359D5" w:rsidRPr="000D6B05">
        <w:rPr>
          <w:szCs w:val="24"/>
        </w:rPr>
        <w:t xml:space="preserve"> </w:t>
      </w:r>
      <w:r w:rsidRPr="000D6B05">
        <w:rPr>
          <w:szCs w:val="24"/>
        </w:rPr>
        <w:t>и</w:t>
      </w:r>
      <w:r w:rsidR="00C359D5" w:rsidRPr="000D6B05">
        <w:rPr>
          <w:szCs w:val="24"/>
        </w:rPr>
        <w:t xml:space="preserve"> </w:t>
      </w:r>
      <w:r w:rsidRPr="000D6B05">
        <w:rPr>
          <w:szCs w:val="24"/>
        </w:rPr>
        <w:t>средним</w:t>
      </w:r>
      <w:r w:rsidR="00C359D5" w:rsidRPr="000D6B05">
        <w:rPr>
          <w:szCs w:val="24"/>
        </w:rPr>
        <w:t xml:space="preserve"> </w:t>
      </w:r>
      <w:r w:rsidRPr="000D6B05">
        <w:rPr>
          <w:szCs w:val="24"/>
        </w:rPr>
        <w:t>образованием,</w:t>
      </w:r>
      <w:r w:rsidR="00C359D5" w:rsidRPr="000D6B05">
        <w:rPr>
          <w:szCs w:val="24"/>
        </w:rPr>
        <w:t xml:space="preserve"> </w:t>
      </w:r>
      <w:r w:rsidRPr="000D6B05">
        <w:rPr>
          <w:szCs w:val="24"/>
        </w:rPr>
        <w:t>средним</w:t>
      </w:r>
      <w:r w:rsidR="00C359D5" w:rsidRPr="000D6B05">
        <w:rPr>
          <w:szCs w:val="24"/>
        </w:rPr>
        <w:t xml:space="preserve"> </w:t>
      </w:r>
      <w:r w:rsidRPr="000D6B05">
        <w:rPr>
          <w:szCs w:val="24"/>
        </w:rPr>
        <w:t>профессиональным</w:t>
      </w:r>
      <w:r w:rsidR="00C359D5" w:rsidRPr="000D6B05">
        <w:rPr>
          <w:szCs w:val="24"/>
        </w:rPr>
        <w:t xml:space="preserve"> </w:t>
      </w:r>
      <w:r w:rsidRPr="000D6B05">
        <w:rPr>
          <w:szCs w:val="24"/>
        </w:rPr>
        <w:t>образованием</w:t>
      </w:r>
      <w:r w:rsidR="00C359D5" w:rsidRPr="000D6B05">
        <w:rPr>
          <w:szCs w:val="24"/>
        </w:rPr>
        <w:t xml:space="preserve"> </w:t>
      </w:r>
      <w:r w:rsidRPr="000D6B05">
        <w:rPr>
          <w:szCs w:val="24"/>
        </w:rPr>
        <w:t>и</w:t>
      </w:r>
      <w:r w:rsidR="00C359D5" w:rsidRPr="000D6B05">
        <w:rPr>
          <w:szCs w:val="24"/>
        </w:rPr>
        <w:t xml:space="preserve"> </w:t>
      </w:r>
      <w:r w:rsidRPr="000D6B05">
        <w:rPr>
          <w:szCs w:val="24"/>
        </w:rPr>
        <w:t>для</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сестер</w:t>
      </w:r>
      <w:r w:rsidR="00C359D5" w:rsidRPr="000D6B05">
        <w:rPr>
          <w:szCs w:val="24"/>
        </w:rPr>
        <w:t xml:space="preserve"> </w:t>
      </w:r>
      <w:r w:rsidRPr="000D6B05">
        <w:rPr>
          <w:szCs w:val="24"/>
        </w:rPr>
        <w:t>красного</w:t>
      </w:r>
      <w:r w:rsidR="00C359D5" w:rsidRPr="000D6B05">
        <w:rPr>
          <w:szCs w:val="24"/>
        </w:rPr>
        <w:t xml:space="preserve"> </w:t>
      </w:r>
      <w:r w:rsidRPr="000D6B05">
        <w:rPr>
          <w:szCs w:val="24"/>
        </w:rPr>
        <w:t>креста</w:t>
      </w:r>
      <w:r w:rsidR="00C359D5" w:rsidRPr="000D6B05">
        <w:rPr>
          <w:szCs w:val="24"/>
        </w:rPr>
        <w:t xml:space="preserve"> </w:t>
      </w:r>
      <w:r w:rsidRPr="000D6B05">
        <w:rPr>
          <w:szCs w:val="24"/>
        </w:rPr>
        <w:t>и</w:t>
      </w:r>
      <w:r w:rsidR="00C359D5" w:rsidRPr="000D6B05">
        <w:rPr>
          <w:szCs w:val="24"/>
        </w:rPr>
        <w:t xml:space="preserve"> </w:t>
      </w:r>
      <w:r w:rsidRPr="000D6B05">
        <w:rPr>
          <w:szCs w:val="24"/>
        </w:rPr>
        <w:t>красного</w:t>
      </w:r>
      <w:r w:rsidR="00C359D5" w:rsidRPr="000D6B05">
        <w:rPr>
          <w:szCs w:val="24"/>
        </w:rPr>
        <w:t xml:space="preserve"> </w:t>
      </w:r>
      <w:r w:rsidRPr="000D6B05">
        <w:rPr>
          <w:szCs w:val="24"/>
        </w:rPr>
        <w:t>полумесяца),</w:t>
      </w:r>
      <w:r w:rsidR="00C359D5" w:rsidRPr="000D6B05">
        <w:rPr>
          <w:szCs w:val="24"/>
        </w:rPr>
        <w:t xml:space="preserve"> </w:t>
      </w:r>
      <w:r w:rsidRPr="000D6B05">
        <w:rPr>
          <w:szCs w:val="24"/>
        </w:rPr>
        <w:t>сертификатов</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для</w:t>
      </w:r>
      <w:r w:rsidR="00C359D5" w:rsidRPr="000D6B05">
        <w:rPr>
          <w:szCs w:val="24"/>
        </w:rPr>
        <w:t xml:space="preserve"> </w:t>
      </w:r>
      <w:r w:rsidRPr="000D6B05">
        <w:rPr>
          <w:szCs w:val="24"/>
        </w:rPr>
        <w:t>сотрудников</w:t>
      </w:r>
      <w:r w:rsidR="00C359D5" w:rsidRPr="000D6B05">
        <w:rPr>
          <w:szCs w:val="24"/>
        </w:rPr>
        <w:t xml:space="preserve"> </w:t>
      </w:r>
      <w:r w:rsidRPr="000D6B05">
        <w:rPr>
          <w:szCs w:val="24"/>
        </w:rPr>
        <w:t>с</w:t>
      </w:r>
      <w:r w:rsidR="00C359D5" w:rsidRPr="000D6B05">
        <w:rPr>
          <w:szCs w:val="24"/>
        </w:rPr>
        <w:t xml:space="preserve"> </w:t>
      </w:r>
      <w:r w:rsidRPr="000D6B05">
        <w:rPr>
          <w:szCs w:val="24"/>
        </w:rPr>
        <w:t>высшим,</w:t>
      </w:r>
      <w:r w:rsidR="00C359D5" w:rsidRPr="000D6B05">
        <w:rPr>
          <w:szCs w:val="24"/>
        </w:rPr>
        <w:t xml:space="preserve"> </w:t>
      </w:r>
      <w:r w:rsidRPr="000D6B05">
        <w:rPr>
          <w:szCs w:val="24"/>
        </w:rPr>
        <w:t>средним,</w:t>
      </w:r>
      <w:r w:rsidR="00C359D5" w:rsidRPr="000D6B05">
        <w:rPr>
          <w:szCs w:val="24"/>
        </w:rPr>
        <w:t xml:space="preserve"> </w:t>
      </w:r>
      <w:r w:rsidRPr="000D6B05">
        <w:rPr>
          <w:szCs w:val="24"/>
        </w:rPr>
        <w:t>средним</w:t>
      </w:r>
      <w:r w:rsidR="00C359D5" w:rsidRPr="000D6B05">
        <w:rPr>
          <w:szCs w:val="24"/>
        </w:rPr>
        <w:t xml:space="preserve"> </w:t>
      </w:r>
      <w:r w:rsidRPr="000D6B05">
        <w:rPr>
          <w:szCs w:val="24"/>
        </w:rPr>
        <w:t>профессиональным</w:t>
      </w:r>
      <w:r w:rsidR="00C359D5" w:rsidRPr="000D6B05">
        <w:rPr>
          <w:szCs w:val="24"/>
        </w:rPr>
        <w:t xml:space="preserve"> </w:t>
      </w:r>
      <w:r w:rsidRPr="000D6B05">
        <w:rPr>
          <w:szCs w:val="24"/>
        </w:rPr>
        <w:t>образованием</w:t>
      </w:r>
      <w:r w:rsidR="00C359D5" w:rsidRPr="000D6B05">
        <w:rPr>
          <w:szCs w:val="24"/>
        </w:rPr>
        <w:t xml:space="preserve"> </w:t>
      </w:r>
      <w:r w:rsidRPr="000D6B05">
        <w:rPr>
          <w:szCs w:val="24"/>
        </w:rPr>
        <w:t>и</w:t>
      </w:r>
      <w:r w:rsidR="00C359D5" w:rsidRPr="000D6B05">
        <w:rPr>
          <w:szCs w:val="24"/>
        </w:rPr>
        <w:t xml:space="preserve"> </w:t>
      </w:r>
      <w:r w:rsidRPr="000D6B05">
        <w:rPr>
          <w:szCs w:val="24"/>
        </w:rPr>
        <w:t>для</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сестер</w:t>
      </w:r>
      <w:r w:rsidR="00C359D5" w:rsidRPr="000D6B05">
        <w:rPr>
          <w:szCs w:val="24"/>
        </w:rPr>
        <w:t xml:space="preserve"> </w:t>
      </w:r>
      <w:r w:rsidRPr="000D6B05">
        <w:rPr>
          <w:szCs w:val="24"/>
        </w:rPr>
        <w:t>красного</w:t>
      </w:r>
      <w:r w:rsidR="00C359D5" w:rsidRPr="000D6B05">
        <w:rPr>
          <w:szCs w:val="24"/>
        </w:rPr>
        <w:t xml:space="preserve"> </w:t>
      </w:r>
      <w:r w:rsidRPr="000D6B05">
        <w:rPr>
          <w:szCs w:val="24"/>
        </w:rPr>
        <w:t>креста</w:t>
      </w:r>
      <w:r w:rsidR="00C359D5" w:rsidRPr="000D6B05">
        <w:rPr>
          <w:szCs w:val="24"/>
        </w:rPr>
        <w:t xml:space="preserve"> </w:t>
      </w:r>
      <w:r w:rsidRPr="000D6B05">
        <w:rPr>
          <w:szCs w:val="24"/>
        </w:rPr>
        <w:t>и</w:t>
      </w:r>
      <w:r w:rsidR="00C359D5" w:rsidRPr="000D6B05">
        <w:rPr>
          <w:szCs w:val="24"/>
        </w:rPr>
        <w:t xml:space="preserve"> </w:t>
      </w:r>
      <w:r w:rsidRPr="000D6B05">
        <w:rPr>
          <w:szCs w:val="24"/>
        </w:rPr>
        <w:t>красного</w:t>
      </w:r>
      <w:r w:rsidR="00C359D5" w:rsidRPr="000D6B05">
        <w:rPr>
          <w:szCs w:val="24"/>
        </w:rPr>
        <w:t xml:space="preserve"> </w:t>
      </w:r>
      <w:r w:rsidRPr="000D6B05">
        <w:rPr>
          <w:szCs w:val="24"/>
        </w:rPr>
        <w:t>полумесяца),</w:t>
      </w:r>
      <w:r w:rsidR="00C359D5" w:rsidRPr="000D6B05">
        <w:rPr>
          <w:szCs w:val="24"/>
        </w:rPr>
        <w:t xml:space="preserve"> </w:t>
      </w:r>
      <w:r w:rsidRPr="000D6B05">
        <w:rPr>
          <w:szCs w:val="24"/>
        </w:rPr>
        <w:t>наград,</w:t>
      </w:r>
      <w:r w:rsidR="00C359D5" w:rsidRPr="000D6B05">
        <w:rPr>
          <w:szCs w:val="24"/>
        </w:rPr>
        <w:t xml:space="preserve"> </w:t>
      </w:r>
      <w:r w:rsidRPr="000D6B05">
        <w:rPr>
          <w:szCs w:val="24"/>
        </w:rPr>
        <w:t>аккредитации.</w:t>
      </w:r>
      <w:r w:rsidR="00C359D5" w:rsidRPr="000D6B05">
        <w:rPr>
          <w:szCs w:val="24"/>
        </w:rPr>
        <w:t xml:space="preserve"> </w:t>
      </w:r>
      <w:r w:rsidRPr="000D6B05">
        <w:rPr>
          <w:szCs w:val="24"/>
        </w:rPr>
        <w:t>Присвоение</w:t>
      </w:r>
      <w:r w:rsidR="00C359D5" w:rsidRPr="000D6B05">
        <w:rPr>
          <w:szCs w:val="24"/>
        </w:rPr>
        <w:t xml:space="preserve"> </w:t>
      </w:r>
      <w:r w:rsidRPr="000D6B05">
        <w:rPr>
          <w:szCs w:val="24"/>
        </w:rPr>
        <w:t>признака</w:t>
      </w:r>
      <w:r w:rsidR="00C359D5" w:rsidRPr="000D6B05">
        <w:rPr>
          <w:szCs w:val="24"/>
        </w:rPr>
        <w:t xml:space="preserve"> </w:t>
      </w:r>
      <w:r w:rsidR="00312BB4" w:rsidRPr="000D6B05">
        <w:rPr>
          <w:szCs w:val="24"/>
        </w:rPr>
        <w:t>"</w:t>
      </w:r>
      <w:r w:rsidRPr="000D6B05">
        <w:rPr>
          <w:szCs w:val="24"/>
        </w:rPr>
        <w:t>Не</w:t>
      </w:r>
      <w:r w:rsidR="00C359D5" w:rsidRPr="000D6B05">
        <w:rPr>
          <w:szCs w:val="24"/>
        </w:rPr>
        <w:t xml:space="preserve"> </w:t>
      </w:r>
      <w:r w:rsidRPr="000D6B05">
        <w:rPr>
          <w:szCs w:val="24"/>
        </w:rPr>
        <w:t>проходил</w:t>
      </w:r>
      <w:r w:rsidR="00C359D5" w:rsidRPr="000D6B05">
        <w:rPr>
          <w:szCs w:val="24"/>
        </w:rPr>
        <w:t xml:space="preserve"> </w:t>
      </w:r>
      <w:r w:rsidRPr="000D6B05">
        <w:rPr>
          <w:szCs w:val="24"/>
        </w:rPr>
        <w:t>интернатуру/ординатуру</w:t>
      </w:r>
      <w:r w:rsidR="00312BB4" w:rsidRPr="000D6B05">
        <w:rPr>
          <w:szCs w:val="24"/>
        </w:rPr>
        <w:t>"</w:t>
      </w:r>
      <w:r w:rsidRPr="000D6B05">
        <w:rPr>
          <w:szCs w:val="24"/>
        </w:rPr>
        <w:t>.</w:t>
      </w:r>
    </w:p>
    <w:p w14:paraId="2D4F9A27" w14:textId="2D7262BB" w:rsidR="00D174F9" w:rsidRPr="000D6B05" w:rsidRDefault="00D174F9" w:rsidP="00461C70">
      <w:pPr>
        <w:numPr>
          <w:ilvl w:val="0"/>
          <w:numId w:val="175"/>
        </w:numPr>
        <w:spacing w:line="360" w:lineRule="auto"/>
        <w:ind w:left="1434" w:hanging="357"/>
        <w:jc w:val="both"/>
        <w:rPr>
          <w:szCs w:val="24"/>
        </w:rPr>
      </w:pPr>
      <w:r w:rsidRPr="000D6B05">
        <w:rPr>
          <w:szCs w:val="24"/>
        </w:rPr>
        <w:t>Проверка</w:t>
      </w:r>
      <w:r w:rsidR="00C359D5" w:rsidRPr="000D6B05">
        <w:rPr>
          <w:szCs w:val="24"/>
        </w:rPr>
        <w:t xml:space="preserve"> </w:t>
      </w:r>
      <w:r w:rsidRPr="000D6B05">
        <w:rPr>
          <w:szCs w:val="24"/>
        </w:rPr>
        <w:t>на</w:t>
      </w:r>
      <w:r w:rsidR="00C359D5" w:rsidRPr="000D6B05">
        <w:rPr>
          <w:szCs w:val="24"/>
        </w:rPr>
        <w:t xml:space="preserve"> </w:t>
      </w:r>
      <w:r w:rsidRPr="000D6B05">
        <w:rPr>
          <w:szCs w:val="24"/>
        </w:rPr>
        <w:t>соответствие</w:t>
      </w:r>
      <w:r w:rsidR="00C359D5" w:rsidRPr="000D6B05">
        <w:rPr>
          <w:szCs w:val="24"/>
        </w:rPr>
        <w:t xml:space="preserve"> </w:t>
      </w:r>
      <w:r w:rsidRPr="000D6B05">
        <w:rPr>
          <w:szCs w:val="24"/>
        </w:rPr>
        <w:t>периодов</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участке</w:t>
      </w:r>
      <w:r w:rsidR="00C359D5" w:rsidRPr="000D6B05">
        <w:rPr>
          <w:szCs w:val="24"/>
        </w:rPr>
        <w:t xml:space="preserve"> </w:t>
      </w:r>
      <w:r w:rsidRPr="000D6B05">
        <w:rPr>
          <w:szCs w:val="24"/>
        </w:rPr>
        <w:t>и</w:t>
      </w:r>
      <w:r w:rsidR="00C359D5" w:rsidRPr="000D6B05">
        <w:rPr>
          <w:szCs w:val="24"/>
        </w:rPr>
        <w:t xml:space="preserve"> </w:t>
      </w:r>
      <w:r w:rsidRPr="000D6B05">
        <w:rPr>
          <w:szCs w:val="24"/>
        </w:rPr>
        <w:t>в</w:t>
      </w:r>
      <w:r w:rsidR="00C359D5" w:rsidRPr="000D6B05">
        <w:rPr>
          <w:szCs w:val="24"/>
        </w:rPr>
        <w:t xml:space="preserve"> </w:t>
      </w:r>
      <w:r w:rsidRPr="000D6B05">
        <w:rPr>
          <w:szCs w:val="24"/>
        </w:rPr>
        <w:t>МО.</w:t>
      </w:r>
    </w:p>
    <w:p w14:paraId="61D985E2" w14:textId="69436143" w:rsidR="00D174F9" w:rsidRPr="000D6B05" w:rsidRDefault="00D174F9" w:rsidP="00461C70">
      <w:pPr>
        <w:numPr>
          <w:ilvl w:val="0"/>
          <w:numId w:val="175"/>
        </w:numPr>
        <w:spacing w:line="360" w:lineRule="auto"/>
        <w:ind w:left="1434" w:hanging="357"/>
        <w:jc w:val="both"/>
        <w:rPr>
          <w:szCs w:val="24"/>
        </w:rPr>
      </w:pPr>
      <w:r w:rsidRPr="000D6B05">
        <w:rPr>
          <w:szCs w:val="24"/>
        </w:rPr>
        <w:t>Обеспечение</w:t>
      </w:r>
      <w:r w:rsidR="00C359D5" w:rsidRPr="000D6B05">
        <w:rPr>
          <w:szCs w:val="24"/>
        </w:rPr>
        <w:t xml:space="preserve"> </w:t>
      </w:r>
      <w:r w:rsidRPr="000D6B05">
        <w:rPr>
          <w:szCs w:val="24"/>
        </w:rPr>
        <w:t>доступа</w:t>
      </w:r>
      <w:r w:rsidR="00C359D5" w:rsidRPr="000D6B05">
        <w:rPr>
          <w:szCs w:val="24"/>
        </w:rPr>
        <w:t xml:space="preserve"> </w:t>
      </w:r>
      <w:r w:rsidRPr="000D6B05">
        <w:rPr>
          <w:szCs w:val="24"/>
        </w:rPr>
        <w:t>к</w:t>
      </w:r>
      <w:r w:rsidR="00C359D5" w:rsidRPr="000D6B05">
        <w:rPr>
          <w:szCs w:val="24"/>
        </w:rPr>
        <w:t xml:space="preserve"> </w:t>
      </w:r>
      <w:r w:rsidRPr="000D6B05">
        <w:rPr>
          <w:szCs w:val="24"/>
        </w:rPr>
        <w:t>ведению</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сотрудника.</w:t>
      </w:r>
    </w:p>
    <w:p w14:paraId="70F22662" w14:textId="5A22A003"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планирования</w:t>
      </w:r>
      <w:r w:rsidR="00C359D5" w:rsidRPr="000D6B05">
        <w:rPr>
          <w:szCs w:val="24"/>
        </w:rPr>
        <w:t xml:space="preserve"> </w:t>
      </w:r>
      <w:r w:rsidRPr="000D6B05">
        <w:rPr>
          <w:szCs w:val="24"/>
        </w:rPr>
        <w:t>обучения</w:t>
      </w:r>
      <w:r w:rsidR="00C359D5" w:rsidRPr="000D6B05">
        <w:rPr>
          <w:szCs w:val="24"/>
        </w:rPr>
        <w:t xml:space="preserve"> </w:t>
      </w:r>
      <w:r w:rsidRPr="000D6B05">
        <w:rPr>
          <w:szCs w:val="24"/>
        </w:rPr>
        <w:t>сотрудников.</w:t>
      </w:r>
    </w:p>
    <w:p w14:paraId="14B78467" w14:textId="48E60F3B"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штатного</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уровне</w:t>
      </w:r>
      <w:r w:rsidR="00C359D5" w:rsidRPr="000D6B05">
        <w:rPr>
          <w:szCs w:val="24"/>
        </w:rPr>
        <w:t xml:space="preserve"> </w:t>
      </w:r>
      <w:r w:rsidRPr="000D6B05">
        <w:rPr>
          <w:szCs w:val="24"/>
        </w:rPr>
        <w:t>МО,</w:t>
      </w:r>
      <w:r w:rsidR="00C359D5" w:rsidRPr="000D6B05">
        <w:rPr>
          <w:szCs w:val="24"/>
        </w:rPr>
        <w:t xml:space="preserve"> </w:t>
      </w:r>
      <w:r w:rsidRPr="000D6B05">
        <w:rPr>
          <w:szCs w:val="24"/>
        </w:rPr>
        <w:t>на</w:t>
      </w:r>
      <w:r w:rsidR="00C359D5" w:rsidRPr="000D6B05">
        <w:rPr>
          <w:szCs w:val="24"/>
        </w:rPr>
        <w:t xml:space="preserve"> </w:t>
      </w:r>
      <w:r w:rsidRPr="000D6B05">
        <w:rPr>
          <w:szCs w:val="24"/>
        </w:rPr>
        <w:t>уровне</w:t>
      </w:r>
      <w:r w:rsidR="00C359D5" w:rsidRPr="000D6B05">
        <w:rPr>
          <w:szCs w:val="24"/>
        </w:rPr>
        <w:t xml:space="preserve"> </w:t>
      </w:r>
      <w:r w:rsidRPr="000D6B05">
        <w:rPr>
          <w:szCs w:val="24"/>
        </w:rPr>
        <w:t>подразделений</w:t>
      </w:r>
      <w:r w:rsidR="00C359D5" w:rsidRPr="000D6B05">
        <w:rPr>
          <w:szCs w:val="24"/>
        </w:rPr>
        <w:t xml:space="preserve"> </w:t>
      </w:r>
      <w:r w:rsidRPr="000D6B05">
        <w:rPr>
          <w:szCs w:val="24"/>
        </w:rPr>
        <w:t>и</w:t>
      </w:r>
      <w:r w:rsidR="00C359D5" w:rsidRPr="000D6B05">
        <w:rPr>
          <w:szCs w:val="24"/>
        </w:rPr>
        <w:t xml:space="preserve"> </w:t>
      </w:r>
      <w:r w:rsidRPr="000D6B05">
        <w:rPr>
          <w:szCs w:val="24"/>
        </w:rPr>
        <w:t>отделений.</w:t>
      </w:r>
    </w:p>
    <w:p w14:paraId="5F5F0E33" w14:textId="11357885"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на</w:t>
      </w:r>
      <w:r w:rsidR="00C359D5" w:rsidRPr="000D6B05">
        <w:rPr>
          <w:szCs w:val="24"/>
        </w:rPr>
        <w:t xml:space="preserve"> </w:t>
      </w:r>
      <w:r w:rsidRPr="000D6B05">
        <w:rPr>
          <w:szCs w:val="24"/>
        </w:rPr>
        <w:t>участок.</w:t>
      </w:r>
    </w:p>
    <w:p w14:paraId="5CB0AFDD" w14:textId="3723206F"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участка</w:t>
      </w:r>
      <w:r w:rsidR="00C359D5" w:rsidRPr="000D6B05">
        <w:rPr>
          <w:szCs w:val="24"/>
        </w:rPr>
        <w:t xml:space="preserve"> </w:t>
      </w:r>
      <w:r w:rsidRPr="000D6B05">
        <w:rPr>
          <w:szCs w:val="24"/>
        </w:rPr>
        <w:t>с</w:t>
      </w:r>
      <w:r w:rsidR="00C359D5" w:rsidRPr="000D6B05">
        <w:rPr>
          <w:szCs w:val="24"/>
        </w:rPr>
        <w:t xml:space="preserve"> </w:t>
      </w:r>
      <w:r w:rsidRPr="000D6B05">
        <w:rPr>
          <w:szCs w:val="24"/>
        </w:rPr>
        <w:t>типом</w:t>
      </w:r>
      <w:r w:rsidR="00C359D5" w:rsidRPr="000D6B05">
        <w:rPr>
          <w:szCs w:val="24"/>
        </w:rPr>
        <w:t xml:space="preserve"> </w:t>
      </w:r>
      <w:r w:rsidR="00312BB4" w:rsidRPr="000D6B05">
        <w:rPr>
          <w:szCs w:val="24"/>
        </w:rPr>
        <w:t>"</w:t>
      </w:r>
      <w:r w:rsidRPr="000D6B05">
        <w:rPr>
          <w:szCs w:val="24"/>
        </w:rPr>
        <w:t>ФАП</w:t>
      </w:r>
      <w:r w:rsidR="00312BB4" w:rsidRPr="000D6B05">
        <w:rPr>
          <w:szCs w:val="24"/>
        </w:rPr>
        <w:t>"</w:t>
      </w:r>
      <w:r w:rsidRPr="000D6B05">
        <w:rPr>
          <w:szCs w:val="24"/>
        </w:rPr>
        <w:t>.</w:t>
      </w:r>
    </w:p>
    <w:p w14:paraId="01579C5D" w14:textId="5FB96838"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зон</w:t>
      </w:r>
      <w:r w:rsidR="00C359D5" w:rsidRPr="000D6B05">
        <w:rPr>
          <w:szCs w:val="24"/>
        </w:rPr>
        <w:t xml:space="preserve"> </w:t>
      </w:r>
      <w:r w:rsidRPr="000D6B05">
        <w:rPr>
          <w:szCs w:val="24"/>
        </w:rPr>
        <w:t>обслуживания</w:t>
      </w:r>
      <w:r w:rsidR="00C359D5" w:rsidRPr="000D6B05">
        <w:rPr>
          <w:szCs w:val="24"/>
        </w:rPr>
        <w:t xml:space="preserve"> </w:t>
      </w:r>
      <w:r w:rsidRPr="000D6B05">
        <w:rPr>
          <w:szCs w:val="24"/>
        </w:rPr>
        <w:t>участка</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номеров</w:t>
      </w:r>
      <w:r w:rsidR="00C359D5" w:rsidRPr="000D6B05">
        <w:rPr>
          <w:szCs w:val="24"/>
        </w:rPr>
        <w:t xml:space="preserve"> </w:t>
      </w:r>
      <w:r w:rsidRPr="000D6B05">
        <w:rPr>
          <w:szCs w:val="24"/>
        </w:rPr>
        <w:t>домов.</w:t>
      </w:r>
    </w:p>
    <w:p w14:paraId="19163E8E" w14:textId="7B076EB0"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отчета</w:t>
      </w:r>
      <w:r w:rsidR="00C359D5" w:rsidRPr="000D6B05">
        <w:rPr>
          <w:szCs w:val="24"/>
        </w:rPr>
        <w:t xml:space="preserve"> </w:t>
      </w:r>
      <w:r w:rsidR="00A5266D" w:rsidRPr="000D6B05">
        <w:rPr>
          <w:szCs w:val="24"/>
        </w:rPr>
        <w:t>"</w:t>
      </w:r>
      <w:r w:rsidR="00A5266D" w:rsidRPr="000D6B05">
        <w:t>Зоны и границы обслуживания врачебных участков"</w:t>
      </w:r>
      <w:r w:rsidR="00046B7D" w:rsidRPr="000D6B05">
        <w:t xml:space="preserve"> (проекты шаблонов отчетов приведены в Приложении </w:t>
      </w:r>
      <w:r w:rsidR="00046B7D" w:rsidRPr="000D6B05">
        <w:fldChar w:fldCharType="begin"/>
      </w:r>
      <w:r w:rsidR="00046B7D" w:rsidRPr="000D6B05">
        <w:instrText xml:space="preserve"> REF _Ref104300719 \h  \* MERGEFORMAT </w:instrText>
      </w:r>
      <w:r w:rsidR="00046B7D" w:rsidRPr="000D6B05">
        <w:fldChar w:fldCharType="separate"/>
      </w:r>
      <w:r w:rsidR="00135583" w:rsidRPr="00135583">
        <w:rPr>
          <w:vanish/>
          <w:szCs w:val="24"/>
        </w:rPr>
        <w:t xml:space="preserve">Приложение </w:t>
      </w:r>
      <w:r w:rsidR="00046B7D" w:rsidRPr="000D6B05">
        <w:fldChar w:fldCharType="end"/>
      </w:r>
      <w:r w:rsidR="00046B7D" w:rsidRPr="000D6B05">
        <w:t>. В процессе выполнения работ по Контракту/Договору допускается внесение Исполнителем изменений в шаблон отчета)</w:t>
      </w:r>
      <w:r w:rsidRPr="000D6B05">
        <w:rPr>
          <w:szCs w:val="24"/>
        </w:rPr>
        <w:t>.</w:t>
      </w:r>
    </w:p>
    <w:p w14:paraId="056A8BDB" w14:textId="2535B49D"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объединения</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об</w:t>
      </w:r>
      <w:r w:rsidR="00C359D5" w:rsidRPr="000D6B05">
        <w:rPr>
          <w:szCs w:val="24"/>
        </w:rPr>
        <w:t xml:space="preserve"> </w:t>
      </w:r>
      <w:r w:rsidRPr="000D6B05">
        <w:rPr>
          <w:szCs w:val="24"/>
        </w:rPr>
        <w:t>участках.</w:t>
      </w:r>
    </w:p>
    <w:p w14:paraId="63840D5C" w14:textId="77DDB8FD"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организаций,</w:t>
      </w:r>
      <w:r w:rsidR="00C359D5" w:rsidRPr="000D6B05">
        <w:rPr>
          <w:szCs w:val="24"/>
        </w:rPr>
        <w:t xml:space="preserve"> </w:t>
      </w:r>
      <w:r w:rsidRPr="000D6B05">
        <w:rPr>
          <w:szCs w:val="24"/>
        </w:rPr>
        <w:t>с</w:t>
      </w:r>
      <w:r w:rsidR="00C359D5" w:rsidRPr="000D6B05">
        <w:rPr>
          <w:szCs w:val="24"/>
        </w:rPr>
        <w:t xml:space="preserve"> </w:t>
      </w:r>
      <w:r w:rsidRPr="000D6B05">
        <w:rPr>
          <w:szCs w:val="24"/>
        </w:rPr>
        <w:t>которыми</w:t>
      </w:r>
      <w:r w:rsidR="00C359D5" w:rsidRPr="000D6B05">
        <w:rPr>
          <w:szCs w:val="24"/>
        </w:rPr>
        <w:t xml:space="preserve"> </w:t>
      </w:r>
      <w:r w:rsidRPr="000D6B05">
        <w:rPr>
          <w:szCs w:val="24"/>
        </w:rPr>
        <w:t>сотрудничает</w:t>
      </w:r>
      <w:r w:rsidR="00C359D5" w:rsidRPr="000D6B05">
        <w:rPr>
          <w:szCs w:val="24"/>
        </w:rPr>
        <w:t xml:space="preserve"> </w:t>
      </w:r>
      <w:r w:rsidRPr="000D6B05">
        <w:rPr>
          <w:szCs w:val="24"/>
        </w:rPr>
        <w:t>МО.</w:t>
      </w:r>
    </w:p>
    <w:p w14:paraId="5C017ED7" w14:textId="605ED943"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новых</w:t>
      </w:r>
      <w:r w:rsidR="00C359D5" w:rsidRPr="000D6B05">
        <w:rPr>
          <w:szCs w:val="24"/>
        </w:rPr>
        <w:t xml:space="preserve"> </w:t>
      </w:r>
      <w:r w:rsidRPr="000D6B05">
        <w:rPr>
          <w:szCs w:val="24"/>
        </w:rPr>
        <w:t>значений</w:t>
      </w:r>
      <w:r w:rsidR="00C359D5" w:rsidRPr="000D6B05">
        <w:rPr>
          <w:szCs w:val="24"/>
        </w:rPr>
        <w:t xml:space="preserve"> </w:t>
      </w:r>
      <w:r w:rsidRPr="000D6B05">
        <w:rPr>
          <w:szCs w:val="24"/>
        </w:rPr>
        <w:t>и</w:t>
      </w:r>
      <w:r w:rsidR="00C359D5" w:rsidRPr="000D6B05">
        <w:rPr>
          <w:szCs w:val="24"/>
        </w:rPr>
        <w:t xml:space="preserve"> </w:t>
      </w:r>
      <w:r w:rsidRPr="000D6B05">
        <w:rPr>
          <w:szCs w:val="24"/>
        </w:rPr>
        <w:t>закрытия</w:t>
      </w:r>
      <w:r w:rsidR="00C359D5" w:rsidRPr="000D6B05">
        <w:rPr>
          <w:szCs w:val="24"/>
        </w:rPr>
        <w:t xml:space="preserve"> </w:t>
      </w:r>
      <w:r w:rsidRPr="000D6B05">
        <w:rPr>
          <w:szCs w:val="24"/>
        </w:rPr>
        <w:t>неактуальных.</w:t>
      </w:r>
    </w:p>
    <w:p w14:paraId="04F1C8F6" w14:textId="6FA2F99B" w:rsidR="00D174F9" w:rsidRPr="000D6B05" w:rsidRDefault="00D174F9" w:rsidP="00461C70">
      <w:pPr>
        <w:numPr>
          <w:ilvl w:val="0"/>
          <w:numId w:val="175"/>
        </w:numPr>
        <w:spacing w:line="360" w:lineRule="auto"/>
        <w:ind w:left="1434" w:hanging="357"/>
        <w:jc w:val="both"/>
        <w:rPr>
          <w:szCs w:val="24"/>
        </w:rPr>
      </w:pPr>
      <w:r w:rsidRPr="000D6B05">
        <w:rPr>
          <w:szCs w:val="24"/>
        </w:rPr>
        <w:t>Планирование</w:t>
      </w:r>
      <w:r w:rsidR="00C359D5" w:rsidRPr="000D6B05">
        <w:rPr>
          <w:szCs w:val="24"/>
        </w:rPr>
        <w:t xml:space="preserve"> </w:t>
      </w:r>
      <w:r w:rsidRPr="000D6B05">
        <w:rPr>
          <w:szCs w:val="24"/>
        </w:rPr>
        <w:t>объемов</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(посещений,</w:t>
      </w:r>
      <w:r w:rsidR="00C359D5" w:rsidRPr="000D6B05">
        <w:rPr>
          <w:szCs w:val="24"/>
        </w:rPr>
        <w:t xml:space="preserve"> </w:t>
      </w:r>
      <w:r w:rsidRPr="000D6B05">
        <w:rPr>
          <w:szCs w:val="24"/>
        </w:rPr>
        <w:t>госпитализаций),</w:t>
      </w:r>
      <w:r w:rsidR="00C359D5" w:rsidRPr="000D6B05">
        <w:rPr>
          <w:szCs w:val="24"/>
        </w:rPr>
        <w:t xml:space="preserve"> </w:t>
      </w:r>
      <w:r w:rsidRPr="000D6B05">
        <w:rPr>
          <w:szCs w:val="24"/>
        </w:rPr>
        <w:t>оказываемых</w:t>
      </w:r>
      <w:r w:rsidR="00C359D5" w:rsidRPr="000D6B05">
        <w:rPr>
          <w:szCs w:val="24"/>
        </w:rPr>
        <w:t xml:space="preserve"> </w:t>
      </w:r>
      <w:r w:rsidRPr="000D6B05">
        <w:rPr>
          <w:szCs w:val="24"/>
        </w:rPr>
        <w:t>медицинским</w:t>
      </w:r>
      <w:r w:rsidR="00C359D5" w:rsidRPr="000D6B05">
        <w:rPr>
          <w:szCs w:val="24"/>
        </w:rPr>
        <w:t xml:space="preserve"> </w:t>
      </w:r>
      <w:r w:rsidRPr="000D6B05">
        <w:rPr>
          <w:szCs w:val="24"/>
        </w:rPr>
        <w:t>учреждением</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муниципальным</w:t>
      </w:r>
      <w:r w:rsidR="00C359D5" w:rsidRPr="000D6B05">
        <w:rPr>
          <w:szCs w:val="24"/>
        </w:rPr>
        <w:t xml:space="preserve"> </w:t>
      </w:r>
      <w:r w:rsidRPr="000D6B05">
        <w:rPr>
          <w:szCs w:val="24"/>
        </w:rPr>
        <w:t>заказом</w:t>
      </w:r>
      <w:r w:rsidR="00C359D5" w:rsidRPr="000D6B05">
        <w:rPr>
          <w:szCs w:val="24"/>
        </w:rPr>
        <w:t xml:space="preserve"> </w:t>
      </w:r>
      <w:r w:rsidRPr="000D6B05">
        <w:rPr>
          <w:szCs w:val="24"/>
        </w:rPr>
        <w:t>на</w:t>
      </w:r>
      <w:r w:rsidR="00C359D5" w:rsidRPr="000D6B05">
        <w:rPr>
          <w:szCs w:val="24"/>
        </w:rPr>
        <w:t xml:space="preserve"> </w:t>
      </w:r>
      <w:r w:rsidRPr="000D6B05">
        <w:rPr>
          <w:szCs w:val="24"/>
        </w:rPr>
        <w:t>текущий</w:t>
      </w:r>
      <w:r w:rsidR="00C359D5" w:rsidRPr="000D6B05">
        <w:rPr>
          <w:szCs w:val="24"/>
        </w:rPr>
        <w:t xml:space="preserve"> </w:t>
      </w:r>
      <w:r w:rsidRPr="000D6B05">
        <w:rPr>
          <w:szCs w:val="24"/>
        </w:rPr>
        <w:t>год.</w:t>
      </w:r>
    </w:p>
    <w:p w14:paraId="4AB72B6E" w14:textId="1BB23271" w:rsidR="00D174F9" w:rsidRPr="000D6B05" w:rsidRDefault="00D174F9" w:rsidP="00461C70">
      <w:pPr>
        <w:numPr>
          <w:ilvl w:val="0"/>
          <w:numId w:val="175"/>
        </w:numPr>
        <w:spacing w:line="360" w:lineRule="auto"/>
        <w:ind w:left="1434" w:hanging="357"/>
        <w:jc w:val="both"/>
        <w:rPr>
          <w:szCs w:val="24"/>
        </w:rPr>
      </w:pPr>
      <w:r w:rsidRPr="000D6B05">
        <w:rPr>
          <w:szCs w:val="24"/>
        </w:rPr>
        <w:t>Планирование</w:t>
      </w:r>
      <w:r w:rsidR="00C359D5" w:rsidRPr="000D6B05">
        <w:rPr>
          <w:szCs w:val="24"/>
        </w:rPr>
        <w:t xml:space="preserve"> </w:t>
      </w:r>
      <w:r w:rsidRPr="000D6B05">
        <w:rPr>
          <w:szCs w:val="24"/>
        </w:rPr>
        <w:t>объемов</w:t>
      </w:r>
      <w:r w:rsidR="00C359D5" w:rsidRPr="000D6B05">
        <w:rPr>
          <w:szCs w:val="24"/>
        </w:rPr>
        <w:t xml:space="preserve"> </w:t>
      </w:r>
      <w:r w:rsidRPr="000D6B05">
        <w:rPr>
          <w:szCs w:val="24"/>
        </w:rPr>
        <w:t>диспансеризации</w:t>
      </w:r>
      <w:r w:rsidR="00C359D5" w:rsidRPr="000D6B05">
        <w:rPr>
          <w:szCs w:val="24"/>
        </w:rPr>
        <w:t xml:space="preserve"> </w:t>
      </w:r>
      <w:r w:rsidRPr="000D6B05">
        <w:rPr>
          <w:szCs w:val="24"/>
        </w:rPr>
        <w:t>и</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населения.</w:t>
      </w:r>
    </w:p>
    <w:p w14:paraId="7009FF4A" w14:textId="104E93FD" w:rsidR="00D174F9" w:rsidRPr="000D6B05" w:rsidRDefault="00D174F9" w:rsidP="00461C70">
      <w:pPr>
        <w:numPr>
          <w:ilvl w:val="0"/>
          <w:numId w:val="175"/>
        </w:numPr>
        <w:spacing w:line="360" w:lineRule="auto"/>
        <w:ind w:left="1434" w:hanging="357"/>
        <w:jc w:val="both"/>
        <w:rPr>
          <w:szCs w:val="24"/>
        </w:rPr>
      </w:pPr>
      <w:r w:rsidRPr="000D6B05">
        <w:rPr>
          <w:szCs w:val="24"/>
        </w:rPr>
        <w:t>Ведение</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служб,</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сотрудников</w:t>
      </w:r>
      <w:r w:rsidR="00C359D5" w:rsidRPr="000D6B05">
        <w:rPr>
          <w:szCs w:val="24"/>
        </w:rPr>
        <w:t xml:space="preserve"> </w:t>
      </w:r>
      <w:r w:rsidRPr="000D6B05">
        <w:rPr>
          <w:szCs w:val="24"/>
        </w:rPr>
        <w:t>и</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на</w:t>
      </w:r>
      <w:r w:rsidR="00C359D5" w:rsidRPr="000D6B05">
        <w:rPr>
          <w:szCs w:val="24"/>
        </w:rPr>
        <w:t xml:space="preserve"> </w:t>
      </w:r>
      <w:r w:rsidRPr="000D6B05">
        <w:rPr>
          <w:szCs w:val="24"/>
        </w:rPr>
        <w:t>службу.</w:t>
      </w:r>
    </w:p>
    <w:p w14:paraId="4A939C0A" w14:textId="43581E62" w:rsidR="00D174F9" w:rsidRPr="000D6B05" w:rsidRDefault="00D174F9" w:rsidP="00461C70">
      <w:pPr>
        <w:numPr>
          <w:ilvl w:val="0"/>
          <w:numId w:val="175"/>
        </w:numPr>
        <w:spacing w:line="360" w:lineRule="auto"/>
        <w:ind w:left="1434" w:hanging="357"/>
        <w:jc w:val="both"/>
        <w:rPr>
          <w:szCs w:val="24"/>
        </w:rPr>
      </w:pPr>
      <w:r w:rsidRPr="000D6B05">
        <w:rPr>
          <w:szCs w:val="24"/>
        </w:rPr>
        <w:t>Настройка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службы</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типа</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p>
    <w:p w14:paraId="1BD603AD" w14:textId="75E5154D"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территории</w:t>
      </w:r>
      <w:r w:rsidR="00C359D5" w:rsidRPr="000D6B05">
        <w:rPr>
          <w:szCs w:val="24"/>
        </w:rPr>
        <w:t xml:space="preserve"> </w:t>
      </w:r>
      <w:r w:rsidRPr="000D6B05">
        <w:rPr>
          <w:szCs w:val="24"/>
        </w:rPr>
        <w:t>обслуживания.</w:t>
      </w:r>
    </w:p>
    <w:p w14:paraId="75355A2B" w14:textId="614D439E" w:rsidR="00D174F9" w:rsidRPr="000D6B05" w:rsidRDefault="00D174F9" w:rsidP="00461C70">
      <w:pPr>
        <w:numPr>
          <w:ilvl w:val="0"/>
          <w:numId w:val="175"/>
        </w:numPr>
        <w:spacing w:line="360" w:lineRule="auto"/>
        <w:ind w:left="1434" w:hanging="357"/>
        <w:jc w:val="both"/>
        <w:rPr>
          <w:szCs w:val="24"/>
        </w:rPr>
      </w:pPr>
      <w:r w:rsidRPr="000D6B05">
        <w:rPr>
          <w:szCs w:val="24"/>
        </w:rPr>
        <w:t>Для</w:t>
      </w:r>
      <w:r w:rsidR="00C359D5" w:rsidRPr="000D6B05">
        <w:rPr>
          <w:szCs w:val="24"/>
        </w:rPr>
        <w:t xml:space="preserve"> </w:t>
      </w:r>
      <w:r w:rsidRPr="000D6B05">
        <w:rPr>
          <w:szCs w:val="24"/>
        </w:rPr>
        <w:t>службы</w:t>
      </w:r>
      <w:r w:rsidR="00C359D5" w:rsidRPr="000D6B05">
        <w:rPr>
          <w:szCs w:val="24"/>
        </w:rPr>
        <w:t xml:space="preserve"> </w:t>
      </w:r>
      <w:r w:rsidRPr="000D6B05">
        <w:rPr>
          <w:szCs w:val="24"/>
        </w:rPr>
        <w:t>–</w:t>
      </w:r>
      <w:r w:rsidR="00C359D5" w:rsidRPr="000D6B05">
        <w:rPr>
          <w:szCs w:val="24"/>
        </w:rPr>
        <w:t xml:space="preserve"> </w:t>
      </w:r>
      <w:r w:rsidRPr="000D6B05">
        <w:rPr>
          <w:szCs w:val="24"/>
        </w:rPr>
        <w:t>настройка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очередью</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генерации</w:t>
      </w:r>
      <w:r w:rsidR="00C359D5" w:rsidRPr="000D6B05">
        <w:rPr>
          <w:szCs w:val="24"/>
        </w:rPr>
        <w:t xml:space="preserve"> </w:t>
      </w:r>
      <w:r w:rsidRPr="000D6B05">
        <w:rPr>
          <w:szCs w:val="24"/>
        </w:rPr>
        <w:t>кодов</w:t>
      </w:r>
      <w:r w:rsidR="00C359D5" w:rsidRPr="000D6B05">
        <w:rPr>
          <w:szCs w:val="24"/>
        </w:rPr>
        <w:t xml:space="preserve"> </w:t>
      </w:r>
      <w:r w:rsidRPr="000D6B05">
        <w:rPr>
          <w:szCs w:val="24"/>
        </w:rPr>
        <w:t>бронирования.</w:t>
      </w:r>
    </w:p>
    <w:p w14:paraId="1AD12480" w14:textId="0BDE8382" w:rsidR="00D174F9" w:rsidRPr="000D6B05" w:rsidRDefault="00D174F9" w:rsidP="00461C70">
      <w:pPr>
        <w:numPr>
          <w:ilvl w:val="0"/>
          <w:numId w:val="175"/>
        </w:numPr>
        <w:spacing w:line="360" w:lineRule="auto"/>
        <w:ind w:left="1434" w:hanging="357"/>
        <w:jc w:val="both"/>
        <w:rPr>
          <w:szCs w:val="24"/>
        </w:rPr>
      </w:pPr>
      <w:r w:rsidRPr="000D6B05">
        <w:rPr>
          <w:szCs w:val="24"/>
        </w:rPr>
        <w:t>Для</w:t>
      </w:r>
      <w:r w:rsidR="00C359D5" w:rsidRPr="000D6B05">
        <w:rPr>
          <w:szCs w:val="24"/>
        </w:rPr>
        <w:t xml:space="preserve"> </w:t>
      </w:r>
      <w:r w:rsidRPr="000D6B05">
        <w:rPr>
          <w:szCs w:val="24"/>
        </w:rPr>
        <w:t>службы</w:t>
      </w:r>
      <w:r w:rsidR="00C359D5" w:rsidRPr="000D6B05">
        <w:rPr>
          <w:szCs w:val="24"/>
        </w:rPr>
        <w:t xml:space="preserve"> </w:t>
      </w:r>
      <w:r w:rsidRPr="000D6B05">
        <w:rPr>
          <w:szCs w:val="24"/>
        </w:rPr>
        <w:t>функциональной</w:t>
      </w:r>
      <w:r w:rsidR="00C359D5" w:rsidRPr="000D6B05">
        <w:rPr>
          <w:szCs w:val="24"/>
        </w:rPr>
        <w:t xml:space="preserve"> </w:t>
      </w:r>
      <w:r w:rsidRPr="000D6B05">
        <w:rPr>
          <w:szCs w:val="24"/>
        </w:rPr>
        <w:t>диагностики</w:t>
      </w:r>
      <w:r w:rsidR="00C359D5" w:rsidRPr="000D6B05">
        <w:rPr>
          <w:szCs w:val="24"/>
        </w:rPr>
        <w:t xml:space="preserve"> </w:t>
      </w:r>
      <w:r w:rsidRPr="000D6B05">
        <w:rPr>
          <w:szCs w:val="24"/>
        </w:rPr>
        <w:t>предусмотрена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ресурсов</w:t>
      </w:r>
      <w:r w:rsidR="00C359D5" w:rsidRPr="000D6B05">
        <w:rPr>
          <w:szCs w:val="24"/>
        </w:rPr>
        <w:t xml:space="preserve"> </w:t>
      </w:r>
      <w:r w:rsidRPr="000D6B05">
        <w:rPr>
          <w:szCs w:val="24"/>
        </w:rPr>
        <w:t>и</w:t>
      </w:r>
      <w:r w:rsidR="00C359D5" w:rsidRPr="000D6B05">
        <w:rPr>
          <w:szCs w:val="24"/>
        </w:rPr>
        <w:t xml:space="preserve"> </w:t>
      </w:r>
      <w:r w:rsidRPr="000D6B05">
        <w:rPr>
          <w:szCs w:val="24"/>
        </w:rPr>
        <w:t>аппаратов.</w:t>
      </w:r>
    </w:p>
    <w:p w14:paraId="64720629" w14:textId="50018421"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Для</w:t>
      </w:r>
      <w:r w:rsidR="00C359D5" w:rsidRPr="000D6B05">
        <w:rPr>
          <w:szCs w:val="24"/>
        </w:rPr>
        <w:t xml:space="preserve"> </w:t>
      </w:r>
      <w:r w:rsidRPr="000D6B05">
        <w:rPr>
          <w:szCs w:val="24"/>
        </w:rPr>
        <w:t>службы</w:t>
      </w:r>
      <w:r w:rsidR="00C359D5" w:rsidRPr="000D6B05">
        <w:rPr>
          <w:szCs w:val="24"/>
        </w:rPr>
        <w:t xml:space="preserve"> </w:t>
      </w:r>
      <w:r w:rsidRPr="000D6B05">
        <w:rPr>
          <w:szCs w:val="24"/>
        </w:rPr>
        <w:t>лабораторной</w:t>
      </w:r>
      <w:r w:rsidR="00C359D5" w:rsidRPr="000D6B05">
        <w:rPr>
          <w:szCs w:val="24"/>
        </w:rPr>
        <w:t xml:space="preserve"> </w:t>
      </w:r>
      <w:r w:rsidRPr="000D6B05">
        <w:rPr>
          <w:szCs w:val="24"/>
        </w:rPr>
        <w:t>диагностики</w:t>
      </w:r>
      <w:r w:rsidR="00C359D5" w:rsidRPr="000D6B05">
        <w:rPr>
          <w:szCs w:val="24"/>
        </w:rPr>
        <w:t xml:space="preserve"> </w:t>
      </w:r>
      <w:r w:rsidRPr="000D6B05">
        <w:rPr>
          <w:szCs w:val="24"/>
        </w:rPr>
        <w:t>предусмотрена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анализаторов.</w:t>
      </w:r>
    </w:p>
    <w:p w14:paraId="48D7988C" w14:textId="1C278B2C" w:rsidR="00D174F9" w:rsidRPr="000D6B05" w:rsidRDefault="00D174F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ведению</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служб.</w:t>
      </w:r>
    </w:p>
    <w:p w14:paraId="12040549" w14:textId="2C63CBA5"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складов</w:t>
      </w:r>
      <w:r w:rsidR="00C359D5" w:rsidRPr="000D6B05">
        <w:rPr>
          <w:szCs w:val="24"/>
        </w:rPr>
        <w:t xml:space="preserve"> </w:t>
      </w:r>
      <w:r w:rsidRPr="000D6B05">
        <w:rPr>
          <w:szCs w:val="24"/>
        </w:rPr>
        <w:t>МО</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структурного</w:t>
      </w:r>
      <w:r w:rsidR="00C359D5" w:rsidRPr="000D6B05">
        <w:rPr>
          <w:szCs w:val="24"/>
        </w:rPr>
        <w:t xml:space="preserve"> </w:t>
      </w:r>
      <w:r w:rsidRPr="000D6B05">
        <w:rPr>
          <w:szCs w:val="24"/>
        </w:rPr>
        <w:t>уровня</w:t>
      </w:r>
      <w:r w:rsidR="00C359D5" w:rsidRPr="000D6B05">
        <w:rPr>
          <w:szCs w:val="24"/>
        </w:rPr>
        <w:t xml:space="preserve"> </w:t>
      </w:r>
      <w:r w:rsidRPr="000D6B05">
        <w:rPr>
          <w:szCs w:val="24"/>
        </w:rPr>
        <w:t>МО.</w:t>
      </w:r>
    </w:p>
    <w:p w14:paraId="3F4B6D81" w14:textId="4400EA43" w:rsidR="00D174F9" w:rsidRPr="000D6B05" w:rsidRDefault="00D174F9" w:rsidP="00461C70">
      <w:pPr>
        <w:numPr>
          <w:ilvl w:val="0"/>
          <w:numId w:val="175"/>
        </w:numPr>
        <w:spacing w:line="360" w:lineRule="auto"/>
        <w:ind w:left="1434" w:hanging="357"/>
        <w:jc w:val="both"/>
        <w:rPr>
          <w:szCs w:val="24"/>
        </w:rPr>
      </w:pPr>
      <w:r w:rsidRPr="000D6B05">
        <w:rPr>
          <w:szCs w:val="24"/>
        </w:rPr>
        <w:t>Для</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w:t>
      </w:r>
      <w:r w:rsidR="00C359D5" w:rsidRPr="000D6B05">
        <w:rPr>
          <w:szCs w:val="24"/>
        </w:rPr>
        <w:t xml:space="preserve"> </w:t>
      </w:r>
      <w:r w:rsidRPr="000D6B05">
        <w:rPr>
          <w:szCs w:val="24"/>
        </w:rPr>
        <w:t>предусмотрена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источников</w:t>
      </w:r>
      <w:r w:rsidR="00C359D5" w:rsidRPr="000D6B05">
        <w:rPr>
          <w:szCs w:val="24"/>
        </w:rPr>
        <w:t xml:space="preserve"> </w:t>
      </w:r>
      <w:r w:rsidRPr="000D6B05">
        <w:rPr>
          <w:szCs w:val="24"/>
        </w:rPr>
        <w:t>финансирования</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вида</w:t>
      </w:r>
      <w:r w:rsidR="00C359D5" w:rsidRPr="000D6B05">
        <w:rPr>
          <w:szCs w:val="24"/>
        </w:rPr>
        <w:t xml:space="preserve"> </w:t>
      </w:r>
      <w:r w:rsidRPr="000D6B05">
        <w:rPr>
          <w:szCs w:val="24"/>
        </w:rPr>
        <w:t>оплаты</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плана</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квот,</w:t>
      </w:r>
      <w:r w:rsidR="00C359D5" w:rsidRPr="000D6B05">
        <w:rPr>
          <w:szCs w:val="24"/>
        </w:rPr>
        <w:t xml:space="preserve"> </w:t>
      </w:r>
      <w:r w:rsidRPr="000D6B05">
        <w:rPr>
          <w:szCs w:val="24"/>
        </w:rPr>
        <w:t>плана</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коек.</w:t>
      </w:r>
    </w:p>
    <w:p w14:paraId="4BB4B93E" w14:textId="0F347E3C" w:rsidR="00D174F9" w:rsidRPr="000D6B05" w:rsidRDefault="00D174F9" w:rsidP="00461C70">
      <w:pPr>
        <w:numPr>
          <w:ilvl w:val="0"/>
          <w:numId w:val="175"/>
        </w:numPr>
        <w:spacing w:line="360" w:lineRule="auto"/>
        <w:ind w:left="1434" w:hanging="357"/>
        <w:jc w:val="both"/>
        <w:rPr>
          <w:szCs w:val="24"/>
        </w:rPr>
      </w:pPr>
      <w:r w:rsidRPr="000D6B05">
        <w:rPr>
          <w:szCs w:val="24"/>
        </w:rPr>
        <w:t>Для</w:t>
      </w:r>
      <w:r w:rsidR="00C359D5" w:rsidRPr="000D6B05">
        <w:rPr>
          <w:szCs w:val="24"/>
        </w:rPr>
        <w:t xml:space="preserve"> </w:t>
      </w:r>
      <w:r w:rsidRPr="000D6B05">
        <w:rPr>
          <w:szCs w:val="24"/>
        </w:rPr>
        <w:t>дневного</w:t>
      </w:r>
      <w:r w:rsidR="00C359D5" w:rsidRPr="000D6B05">
        <w:rPr>
          <w:szCs w:val="24"/>
        </w:rPr>
        <w:t xml:space="preserve"> </w:t>
      </w:r>
      <w:r w:rsidRPr="000D6B05">
        <w:rPr>
          <w:szCs w:val="24"/>
        </w:rPr>
        <w:t>стационара</w:t>
      </w:r>
      <w:r w:rsidR="00C359D5" w:rsidRPr="000D6B05">
        <w:rPr>
          <w:szCs w:val="24"/>
        </w:rPr>
        <w:t xml:space="preserve"> </w:t>
      </w:r>
      <w:r w:rsidRPr="000D6B05">
        <w:rPr>
          <w:szCs w:val="24"/>
        </w:rPr>
        <w:t>–</w:t>
      </w:r>
      <w:r w:rsidR="00C359D5" w:rsidRPr="000D6B05">
        <w:rPr>
          <w:szCs w:val="24"/>
        </w:rPr>
        <w:t xml:space="preserve"> </w:t>
      </w:r>
      <w:r w:rsidRPr="000D6B05">
        <w:rPr>
          <w:szCs w:val="24"/>
        </w:rPr>
        <w:t>предусмотрена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ведения</w:t>
      </w:r>
      <w:r w:rsidR="00C359D5" w:rsidRPr="000D6B05">
        <w:rPr>
          <w:szCs w:val="24"/>
        </w:rPr>
        <w:t xml:space="preserve"> </w:t>
      </w:r>
      <w:r w:rsidRPr="000D6B05">
        <w:rPr>
          <w:szCs w:val="24"/>
        </w:rPr>
        <w:t>смен</w:t>
      </w:r>
      <w:r w:rsidR="00C359D5" w:rsidRPr="000D6B05">
        <w:rPr>
          <w:szCs w:val="24"/>
        </w:rPr>
        <w:t xml:space="preserve"> </w:t>
      </w:r>
      <w:r w:rsidRPr="000D6B05">
        <w:rPr>
          <w:szCs w:val="24"/>
        </w:rPr>
        <w:t>койки.</w:t>
      </w:r>
    </w:p>
    <w:p w14:paraId="6F334F05" w14:textId="01296152"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лицензиях</w:t>
      </w:r>
      <w:r w:rsidR="00C359D5" w:rsidRPr="000D6B05">
        <w:rPr>
          <w:szCs w:val="24"/>
        </w:rPr>
        <w:t xml:space="preserve"> </w:t>
      </w:r>
      <w:r w:rsidRPr="000D6B05">
        <w:rPr>
          <w:szCs w:val="24"/>
        </w:rPr>
        <w:t>МО</w:t>
      </w:r>
      <w:r w:rsidR="00C359D5" w:rsidRPr="000D6B05">
        <w:rPr>
          <w:szCs w:val="24"/>
        </w:rPr>
        <w:t xml:space="preserve"> </w:t>
      </w:r>
      <w:r w:rsidRPr="000D6B05">
        <w:rPr>
          <w:szCs w:val="24"/>
        </w:rPr>
        <w:t>для</w:t>
      </w:r>
      <w:r w:rsidR="00C359D5" w:rsidRPr="000D6B05">
        <w:rPr>
          <w:szCs w:val="24"/>
        </w:rPr>
        <w:t xml:space="preserve"> </w:t>
      </w:r>
      <w:r w:rsidRPr="000D6B05">
        <w:rPr>
          <w:szCs w:val="24"/>
        </w:rPr>
        <w:t>текущего</w:t>
      </w:r>
      <w:r w:rsidR="00C359D5" w:rsidRPr="000D6B05">
        <w:rPr>
          <w:szCs w:val="24"/>
        </w:rPr>
        <w:t xml:space="preserve"> </w:t>
      </w:r>
      <w:r w:rsidRPr="000D6B05">
        <w:rPr>
          <w:szCs w:val="24"/>
        </w:rPr>
        <w:t>отделения.</w:t>
      </w:r>
    </w:p>
    <w:p w14:paraId="1E6B684E" w14:textId="6CFF44B2" w:rsidR="00D174F9" w:rsidRPr="000D6B05" w:rsidRDefault="00D174F9" w:rsidP="00461C70">
      <w:pPr>
        <w:numPr>
          <w:ilvl w:val="0"/>
          <w:numId w:val="175"/>
        </w:numPr>
        <w:spacing w:line="360" w:lineRule="auto"/>
        <w:ind w:left="1434" w:hanging="357"/>
        <w:jc w:val="both"/>
        <w:rPr>
          <w:szCs w:val="24"/>
        </w:rPr>
      </w:pPr>
      <w:r w:rsidRPr="000D6B05">
        <w:rPr>
          <w:szCs w:val="24"/>
        </w:rPr>
        <w:t>Задание</w:t>
      </w:r>
      <w:r w:rsidR="00C359D5" w:rsidRPr="000D6B05">
        <w:rPr>
          <w:szCs w:val="24"/>
        </w:rPr>
        <w:t xml:space="preserve"> </w:t>
      </w:r>
      <w:r w:rsidRPr="000D6B05">
        <w:rPr>
          <w:szCs w:val="24"/>
        </w:rPr>
        <w:t>атрибутов</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для</w:t>
      </w:r>
      <w:r w:rsidR="00C359D5" w:rsidRPr="000D6B05">
        <w:rPr>
          <w:szCs w:val="24"/>
        </w:rPr>
        <w:t xml:space="preserve"> </w:t>
      </w:r>
      <w:r w:rsidRPr="000D6B05">
        <w:rPr>
          <w:szCs w:val="24"/>
        </w:rPr>
        <w:t>различных</w:t>
      </w:r>
      <w:r w:rsidR="00C359D5" w:rsidRPr="000D6B05">
        <w:rPr>
          <w:szCs w:val="24"/>
        </w:rPr>
        <w:t xml:space="preserve"> </w:t>
      </w:r>
      <w:r w:rsidRPr="000D6B05">
        <w:rPr>
          <w:szCs w:val="24"/>
        </w:rPr>
        <w:t>уровней</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МО.</w:t>
      </w:r>
    </w:p>
    <w:p w14:paraId="198D4AFC" w14:textId="3DE7C178" w:rsidR="00D174F9" w:rsidRDefault="00D174F9" w:rsidP="00461C70">
      <w:pPr>
        <w:numPr>
          <w:ilvl w:val="0"/>
          <w:numId w:val="175"/>
        </w:numPr>
        <w:spacing w:line="360" w:lineRule="auto"/>
        <w:ind w:left="1434" w:hanging="357"/>
        <w:jc w:val="both"/>
        <w:rPr>
          <w:szCs w:val="24"/>
        </w:rPr>
      </w:pPr>
      <w:r w:rsidRPr="000D6B05">
        <w:rPr>
          <w:szCs w:val="24"/>
        </w:rPr>
        <w:t>Для</w:t>
      </w:r>
      <w:r w:rsidR="00C359D5" w:rsidRPr="000D6B05">
        <w:rPr>
          <w:szCs w:val="24"/>
        </w:rPr>
        <w:t xml:space="preserve"> </w:t>
      </w:r>
      <w:r w:rsidRPr="000D6B05">
        <w:rPr>
          <w:szCs w:val="24"/>
        </w:rPr>
        <w:t>служб</w:t>
      </w:r>
      <w:r w:rsidR="00C359D5" w:rsidRPr="000D6B05">
        <w:rPr>
          <w:szCs w:val="24"/>
        </w:rPr>
        <w:t xml:space="preserve"> </w:t>
      </w:r>
      <w:r w:rsidRPr="000D6B05">
        <w:rPr>
          <w:szCs w:val="24"/>
        </w:rPr>
        <w:t>лабораторной</w:t>
      </w:r>
      <w:r w:rsidR="00C359D5" w:rsidRPr="000D6B05">
        <w:rPr>
          <w:szCs w:val="24"/>
        </w:rPr>
        <w:t xml:space="preserve"> </w:t>
      </w:r>
      <w:r w:rsidRPr="000D6B05">
        <w:rPr>
          <w:szCs w:val="24"/>
        </w:rPr>
        <w:t>диагностики:</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разрешить</w:t>
      </w:r>
      <w:r w:rsidR="00C359D5" w:rsidRPr="000D6B05">
        <w:rPr>
          <w:szCs w:val="24"/>
        </w:rPr>
        <w:t xml:space="preserve"> </w:t>
      </w:r>
      <w:r w:rsidRPr="000D6B05">
        <w:rPr>
          <w:szCs w:val="24"/>
        </w:rPr>
        <w:t>групповое</w:t>
      </w:r>
      <w:r w:rsidR="00C359D5" w:rsidRPr="000D6B05">
        <w:rPr>
          <w:szCs w:val="24"/>
        </w:rPr>
        <w:t xml:space="preserve"> </w:t>
      </w:r>
      <w:r w:rsidRPr="000D6B05">
        <w:rPr>
          <w:szCs w:val="24"/>
        </w:rPr>
        <w:t>одобрение</w:t>
      </w:r>
      <w:r w:rsidR="00C359D5" w:rsidRPr="000D6B05">
        <w:rPr>
          <w:szCs w:val="24"/>
        </w:rPr>
        <w:t xml:space="preserve"> </w:t>
      </w:r>
      <w:r w:rsidRPr="000D6B05">
        <w:rPr>
          <w:szCs w:val="24"/>
        </w:rPr>
        <w:t>качественных</w:t>
      </w:r>
      <w:r w:rsidR="00C359D5" w:rsidRPr="000D6B05">
        <w:rPr>
          <w:szCs w:val="24"/>
        </w:rPr>
        <w:t xml:space="preserve"> </w:t>
      </w:r>
      <w:r w:rsidRPr="000D6B05">
        <w:rPr>
          <w:szCs w:val="24"/>
        </w:rPr>
        <w:t>тестов.</w:t>
      </w:r>
    </w:p>
    <w:p w14:paraId="7E45B934" w14:textId="6E374AFF" w:rsidR="00D174F9" w:rsidRPr="000D6B05" w:rsidRDefault="00D174F9" w:rsidP="00144D05">
      <w:pPr>
        <w:pStyle w:val="36"/>
        <w:rPr>
          <w:rFonts w:ascii="Times New Roman" w:hAnsi="Times New Roman"/>
          <w:sz w:val="24"/>
          <w:szCs w:val="24"/>
        </w:rPr>
      </w:pPr>
      <w:bookmarkStart w:id="752" w:name="_heading=h.26in1rg" w:colFirst="0" w:colLast="0"/>
      <w:bookmarkStart w:id="753" w:name="_heading=h.lnxbz9" w:colFirst="0" w:colLast="0"/>
      <w:bookmarkStart w:id="754" w:name="_heading=h.35nkun2" w:colFirst="0" w:colLast="0"/>
      <w:bookmarkStart w:id="755" w:name="_heading=h.2y3w247" w:colFirst="0" w:colLast="0"/>
      <w:bookmarkStart w:id="756" w:name="_heading=h.1d96cc0" w:colFirst="0" w:colLast="0"/>
      <w:bookmarkStart w:id="757" w:name="_heading=h.3x8tuzt" w:colFirst="0" w:colLast="0"/>
      <w:bookmarkStart w:id="758" w:name="_heading=h.2ce457m" w:colFirst="0" w:colLast="0"/>
      <w:bookmarkStart w:id="759" w:name="_heading=h.rjefff" w:colFirst="0" w:colLast="0"/>
      <w:bookmarkStart w:id="760" w:name="_heading=h.3bj1y38" w:colFirst="0" w:colLast="0"/>
      <w:bookmarkStart w:id="761" w:name="_Toc75778692"/>
      <w:bookmarkStart w:id="762" w:name="_Toc76114263"/>
      <w:bookmarkStart w:id="763" w:name="_Toc118114542"/>
      <w:bookmarkEnd w:id="752"/>
      <w:bookmarkEnd w:id="753"/>
      <w:bookmarkEnd w:id="754"/>
      <w:bookmarkEnd w:id="755"/>
      <w:bookmarkEnd w:id="756"/>
      <w:bookmarkEnd w:id="757"/>
      <w:bookmarkEnd w:id="758"/>
      <w:bookmarkEnd w:id="759"/>
      <w:bookmarkEnd w:id="760"/>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Администрирование</w:t>
      </w:r>
      <w:r w:rsidR="00312BB4" w:rsidRPr="000D6B05">
        <w:rPr>
          <w:rFonts w:ascii="Times New Roman" w:hAnsi="Times New Roman"/>
          <w:sz w:val="24"/>
          <w:szCs w:val="24"/>
        </w:rPr>
        <w:t>"</w:t>
      </w:r>
      <w:bookmarkEnd w:id="761"/>
      <w:bookmarkEnd w:id="762"/>
      <w:bookmarkEnd w:id="763"/>
    </w:p>
    <w:p w14:paraId="53DF0B7B" w14:textId="26279541" w:rsidR="00D174F9" w:rsidRPr="000D6B05" w:rsidRDefault="00D174F9" w:rsidP="00A32C42">
      <w:pPr>
        <w:pStyle w:val="44"/>
        <w:rPr>
          <w:szCs w:val="24"/>
          <w:lang w:val="ru"/>
        </w:rPr>
      </w:pPr>
      <w:bookmarkStart w:id="764" w:name="_Toc76114264"/>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АРМ</w:t>
      </w:r>
      <w:r w:rsidR="00C359D5" w:rsidRPr="000D6B05">
        <w:rPr>
          <w:szCs w:val="24"/>
          <w:lang w:val="ru"/>
        </w:rPr>
        <w:t xml:space="preserve"> </w:t>
      </w:r>
      <w:r w:rsidRPr="000D6B05">
        <w:rPr>
          <w:szCs w:val="24"/>
          <w:lang w:val="ru"/>
        </w:rPr>
        <w:t>администратора</w:t>
      </w:r>
      <w:r w:rsidR="00C359D5" w:rsidRPr="000D6B05">
        <w:rPr>
          <w:szCs w:val="24"/>
          <w:lang w:val="ru"/>
        </w:rPr>
        <w:t xml:space="preserve"> </w:t>
      </w:r>
      <w:r w:rsidRPr="000D6B05">
        <w:rPr>
          <w:szCs w:val="24"/>
          <w:lang w:val="ru"/>
        </w:rPr>
        <w:t>ЦОД</w:t>
      </w:r>
      <w:r w:rsidR="00312BB4" w:rsidRPr="000D6B05">
        <w:rPr>
          <w:szCs w:val="24"/>
          <w:lang w:val="ru"/>
        </w:rPr>
        <w:t>"</w:t>
      </w:r>
      <w:bookmarkEnd w:id="764"/>
    </w:p>
    <w:p w14:paraId="237C5CB9" w14:textId="77777777" w:rsidR="007E09D9" w:rsidRPr="000D6B05" w:rsidRDefault="007E09D9" w:rsidP="007E09D9">
      <w:pPr>
        <w:spacing w:line="360" w:lineRule="auto"/>
        <w:ind w:firstLine="851"/>
        <w:jc w:val="both"/>
        <w:rPr>
          <w:szCs w:val="24"/>
        </w:rPr>
      </w:pPr>
      <w:bookmarkStart w:id="765" w:name="_Toc76114265"/>
      <w:r w:rsidRPr="000D6B05">
        <w:rPr>
          <w:szCs w:val="24"/>
        </w:rPr>
        <w:t>В ходе внедрения модуля должны быть реализованы следующие функции:</w:t>
      </w:r>
    </w:p>
    <w:p w14:paraId="40A148DE" w14:textId="594C6CB4" w:rsidR="00A85F82" w:rsidRPr="000D6B05" w:rsidRDefault="00501450" w:rsidP="00461C70">
      <w:pPr>
        <w:numPr>
          <w:ilvl w:val="0"/>
          <w:numId w:val="175"/>
        </w:numPr>
        <w:spacing w:line="360" w:lineRule="auto"/>
        <w:ind w:hanging="360"/>
        <w:jc w:val="both"/>
      </w:pPr>
      <w:r w:rsidRPr="000D6B05">
        <w:t>д</w:t>
      </w:r>
      <w:r w:rsidR="00A85F82" w:rsidRPr="000D6B05">
        <w:t>оступ</w:t>
      </w:r>
      <w:r w:rsidR="00C359D5" w:rsidRPr="000D6B05">
        <w:t xml:space="preserve"> </w:t>
      </w:r>
      <w:r w:rsidR="00A85F82" w:rsidRPr="000D6B05">
        <w:t>к</w:t>
      </w:r>
      <w:r w:rsidR="00C359D5" w:rsidRPr="000D6B05">
        <w:t xml:space="preserve"> </w:t>
      </w:r>
      <w:r w:rsidR="00A85F82" w:rsidRPr="000D6B05">
        <w:t>справочникам</w:t>
      </w:r>
      <w:r w:rsidRPr="000D6B05">
        <w:t>:</w:t>
      </w:r>
    </w:p>
    <w:p w14:paraId="06754DC2" w14:textId="2D00FAE3" w:rsidR="00A85F82" w:rsidRPr="000D6B05" w:rsidRDefault="00B746AA" w:rsidP="00461C70">
      <w:pPr>
        <w:numPr>
          <w:ilvl w:val="1"/>
          <w:numId w:val="175"/>
        </w:numPr>
        <w:spacing w:line="360" w:lineRule="auto"/>
        <w:jc w:val="both"/>
      </w:pPr>
      <w:r w:rsidRPr="000D6B05">
        <w:t>просмотр записей, содержащихся в справочниках;</w:t>
      </w:r>
    </w:p>
    <w:p w14:paraId="46C00E33" w14:textId="102D8F2A"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справочника</w:t>
      </w:r>
      <w:r w:rsidR="00C359D5" w:rsidRPr="000D6B05">
        <w:t xml:space="preserve"> </w:t>
      </w:r>
      <w:r w:rsidR="00A85F82" w:rsidRPr="000D6B05">
        <w:t>услуг:</w:t>
      </w:r>
      <w:r w:rsidR="00C359D5" w:rsidRPr="000D6B05">
        <w:t xml:space="preserve"> </w:t>
      </w:r>
      <w:r w:rsidR="00A85F82" w:rsidRPr="000D6B05">
        <w:t>добавление,</w:t>
      </w:r>
      <w:r w:rsidR="00C359D5" w:rsidRPr="000D6B05">
        <w:t xml:space="preserve"> </w:t>
      </w:r>
      <w:r w:rsidR="00A85F82" w:rsidRPr="000D6B05">
        <w:t>удаление,</w:t>
      </w:r>
      <w:r w:rsidR="00C359D5" w:rsidRPr="000D6B05">
        <w:t xml:space="preserve"> </w:t>
      </w:r>
      <w:r w:rsidR="00A85F82" w:rsidRPr="000D6B05">
        <w:t>редактирование</w:t>
      </w:r>
      <w:r w:rsidR="00054414" w:rsidRPr="000D6B05">
        <w:t>;</w:t>
      </w:r>
    </w:p>
    <w:p w14:paraId="50EDA380" w14:textId="57783BF0" w:rsidR="00A85F82" w:rsidRPr="000D6B05" w:rsidRDefault="00501450" w:rsidP="00461C70">
      <w:pPr>
        <w:numPr>
          <w:ilvl w:val="1"/>
          <w:numId w:val="175"/>
        </w:numPr>
        <w:spacing w:line="360" w:lineRule="auto"/>
        <w:jc w:val="both"/>
      </w:pPr>
      <w:r w:rsidRPr="000D6B05">
        <w:t>п</w:t>
      </w:r>
      <w:r w:rsidR="00A85F82" w:rsidRPr="000D6B05">
        <w:t>росмотр</w:t>
      </w:r>
      <w:r w:rsidR="00C359D5" w:rsidRPr="000D6B05">
        <w:t xml:space="preserve"> </w:t>
      </w:r>
      <w:r w:rsidR="00A85F82" w:rsidRPr="000D6B05">
        <w:t>справочника</w:t>
      </w:r>
      <w:r w:rsidR="00C359D5" w:rsidRPr="000D6B05">
        <w:t xml:space="preserve"> </w:t>
      </w:r>
      <w:r w:rsidR="00A85F82" w:rsidRPr="000D6B05">
        <w:t>МКБ-10</w:t>
      </w:r>
      <w:r w:rsidR="00054414" w:rsidRPr="000D6B05">
        <w:t>;</w:t>
      </w:r>
    </w:p>
    <w:p w14:paraId="47A651B2" w14:textId="21B31B47" w:rsidR="00A85F82" w:rsidRPr="000D6B05" w:rsidRDefault="00501450" w:rsidP="00461C70">
      <w:pPr>
        <w:numPr>
          <w:ilvl w:val="1"/>
          <w:numId w:val="175"/>
        </w:numPr>
        <w:spacing w:line="360" w:lineRule="auto"/>
        <w:jc w:val="both"/>
      </w:pPr>
      <w:r w:rsidRPr="000D6B05">
        <w:t>д</w:t>
      </w:r>
      <w:r w:rsidR="00A85F82" w:rsidRPr="000D6B05">
        <w:t>оступ</w:t>
      </w:r>
      <w:r w:rsidR="00C359D5" w:rsidRPr="000D6B05">
        <w:t xml:space="preserve"> </w:t>
      </w:r>
      <w:r w:rsidR="00A85F82" w:rsidRPr="000D6B05">
        <w:t>к</w:t>
      </w:r>
      <w:r w:rsidR="00C359D5" w:rsidRPr="000D6B05">
        <w:t xml:space="preserve"> </w:t>
      </w:r>
      <w:r w:rsidR="00A85F82" w:rsidRPr="000D6B05">
        <w:t>функциям</w:t>
      </w:r>
      <w:r w:rsidR="00C359D5" w:rsidRPr="000D6B05">
        <w:t xml:space="preserve"> </w:t>
      </w:r>
      <w:r w:rsidR="00A85F82" w:rsidRPr="000D6B05">
        <w:t>модуля</w:t>
      </w:r>
      <w:r w:rsidR="00C359D5" w:rsidRPr="000D6B05">
        <w:t xml:space="preserve"> </w:t>
      </w:r>
      <w:r w:rsidR="00312BB4" w:rsidRPr="000D6B05">
        <w:t>"</w:t>
      </w:r>
      <w:r w:rsidR="00A85F82" w:rsidRPr="000D6B05">
        <w:t>Конструктор</w:t>
      </w:r>
      <w:r w:rsidR="00C359D5" w:rsidRPr="000D6B05">
        <w:t xml:space="preserve"> </w:t>
      </w:r>
      <w:r w:rsidR="00A85F82" w:rsidRPr="000D6B05">
        <w:t>анкет</w:t>
      </w:r>
      <w:r w:rsidR="00312BB4" w:rsidRPr="000D6B05">
        <w:t>"</w:t>
      </w:r>
      <w:r w:rsidR="00054414" w:rsidRPr="000D6B05">
        <w:t>;</w:t>
      </w:r>
    </w:p>
    <w:p w14:paraId="0EA631FB" w14:textId="41697B73"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справочника</w:t>
      </w:r>
      <w:r w:rsidR="00C359D5" w:rsidRPr="000D6B05">
        <w:t xml:space="preserve"> </w:t>
      </w:r>
      <w:r w:rsidR="00312BB4" w:rsidRPr="000D6B05">
        <w:t>"</w:t>
      </w:r>
      <w:r w:rsidR="00A85F82" w:rsidRPr="000D6B05">
        <w:t>Стандарты</w:t>
      </w:r>
      <w:r w:rsidR="00C359D5" w:rsidRPr="000D6B05">
        <w:t xml:space="preserve"> </w:t>
      </w:r>
      <w:r w:rsidR="00A85F82" w:rsidRPr="000D6B05">
        <w:t>лечения</w:t>
      </w:r>
      <w:r w:rsidR="00312BB4" w:rsidRPr="000D6B05">
        <w:t>"</w:t>
      </w:r>
      <w:r w:rsidR="00731B54" w:rsidRPr="000D6B05">
        <w:t>;</w:t>
      </w:r>
    </w:p>
    <w:p w14:paraId="18D82322" w14:textId="6EADDD9A"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справочника</w:t>
      </w:r>
      <w:r w:rsidR="00C359D5" w:rsidRPr="000D6B05">
        <w:t xml:space="preserve"> </w:t>
      </w:r>
      <w:r w:rsidR="00312BB4" w:rsidRPr="000D6B05">
        <w:t>"</w:t>
      </w:r>
      <w:r w:rsidR="00A85F82" w:rsidRPr="000D6B05">
        <w:t>Маршрутизация</w:t>
      </w:r>
      <w:r w:rsidR="00C359D5" w:rsidRPr="000D6B05">
        <w:t xml:space="preserve"> </w:t>
      </w:r>
      <w:r w:rsidR="00A85F82" w:rsidRPr="000D6B05">
        <w:t>и</w:t>
      </w:r>
      <w:r w:rsidR="00C359D5" w:rsidRPr="000D6B05">
        <w:t xml:space="preserve"> </w:t>
      </w:r>
      <w:r w:rsidR="00A85F82" w:rsidRPr="000D6B05">
        <w:t>сферы</w:t>
      </w:r>
      <w:r w:rsidR="00C359D5" w:rsidRPr="000D6B05">
        <w:t xml:space="preserve"> </w:t>
      </w:r>
      <w:r w:rsidR="00A85F82" w:rsidRPr="000D6B05">
        <w:t>ответственности</w:t>
      </w:r>
      <w:r w:rsidR="00C359D5" w:rsidRPr="000D6B05">
        <w:t xml:space="preserve"> </w:t>
      </w:r>
      <w:r w:rsidR="00A85F82" w:rsidRPr="000D6B05">
        <w:t>МО</w:t>
      </w:r>
      <w:r w:rsidR="00312BB4" w:rsidRPr="000D6B05">
        <w:t>"</w:t>
      </w:r>
      <w:r w:rsidR="00731B54" w:rsidRPr="000D6B05">
        <w:t>;</w:t>
      </w:r>
    </w:p>
    <w:p w14:paraId="36C884A0" w14:textId="55FA06A6"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справочника</w:t>
      </w:r>
      <w:r w:rsidR="00C359D5" w:rsidRPr="000D6B05">
        <w:t xml:space="preserve"> </w:t>
      </w:r>
      <w:r w:rsidR="00731B54" w:rsidRPr="000D6B05">
        <w:t>с</w:t>
      </w:r>
      <w:r w:rsidR="00A85F82" w:rsidRPr="000D6B05">
        <w:t>истемы</w:t>
      </w:r>
      <w:r w:rsidR="00C359D5" w:rsidRPr="000D6B05">
        <w:t xml:space="preserve"> </w:t>
      </w:r>
      <w:r w:rsidR="00A85F82" w:rsidRPr="000D6B05">
        <w:t>учета</w:t>
      </w:r>
      <w:r w:rsidR="00C359D5" w:rsidRPr="000D6B05">
        <w:t xml:space="preserve"> </w:t>
      </w:r>
      <w:r w:rsidR="00A85F82" w:rsidRPr="000D6B05">
        <w:t>медикаментов</w:t>
      </w:r>
      <w:r w:rsidR="00054414" w:rsidRPr="000D6B05">
        <w:t>;</w:t>
      </w:r>
    </w:p>
    <w:p w14:paraId="4594CD95" w14:textId="72F7846B"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справочника</w:t>
      </w:r>
      <w:r w:rsidR="00C359D5" w:rsidRPr="000D6B05">
        <w:t xml:space="preserve"> </w:t>
      </w:r>
      <w:r w:rsidR="00312BB4" w:rsidRPr="000D6B05">
        <w:t>"</w:t>
      </w:r>
      <w:r w:rsidR="00A85F82" w:rsidRPr="000D6B05">
        <w:t>Перечни</w:t>
      </w:r>
      <w:r w:rsidR="00C359D5" w:rsidRPr="000D6B05">
        <w:t xml:space="preserve"> </w:t>
      </w:r>
      <w:r w:rsidR="00A85F82" w:rsidRPr="000D6B05">
        <w:t>медикаментов</w:t>
      </w:r>
      <w:r w:rsidR="00312BB4" w:rsidRPr="000D6B05">
        <w:t>"</w:t>
      </w:r>
      <w:r w:rsidR="00731B54" w:rsidRPr="000D6B05">
        <w:t>;</w:t>
      </w:r>
    </w:p>
    <w:p w14:paraId="789FB6B3" w14:textId="33654CC4"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054414" w:rsidRPr="000D6B05">
        <w:t>н</w:t>
      </w:r>
      <w:r w:rsidR="00A85F82" w:rsidRPr="000D6B05">
        <w:t>оменклатурного</w:t>
      </w:r>
      <w:r w:rsidR="00C359D5" w:rsidRPr="000D6B05">
        <w:t xml:space="preserve"> </w:t>
      </w:r>
      <w:r w:rsidR="00A85F82" w:rsidRPr="000D6B05">
        <w:t>справочника</w:t>
      </w:r>
      <w:r w:rsidR="00054414" w:rsidRPr="000D6B05">
        <w:t>;</w:t>
      </w:r>
    </w:p>
    <w:p w14:paraId="2230EE9C" w14:textId="73CA04E7"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справочника</w:t>
      </w:r>
      <w:r w:rsidR="00C359D5" w:rsidRPr="000D6B05">
        <w:t xml:space="preserve"> </w:t>
      </w:r>
      <w:r w:rsidR="00731B54" w:rsidRPr="000D6B05">
        <w:t>л</w:t>
      </w:r>
      <w:r w:rsidR="00A85F82" w:rsidRPr="000D6B05">
        <w:t>екарственных</w:t>
      </w:r>
      <w:r w:rsidR="00C359D5" w:rsidRPr="000D6B05">
        <w:t xml:space="preserve"> </w:t>
      </w:r>
      <w:r w:rsidR="00A85F82" w:rsidRPr="000D6B05">
        <w:t>средств</w:t>
      </w:r>
      <w:r w:rsidR="00054414" w:rsidRPr="000D6B05">
        <w:t>;</w:t>
      </w:r>
    </w:p>
    <w:p w14:paraId="4A3E9AA2" w14:textId="3E4CCFCA"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справочника</w:t>
      </w:r>
      <w:r w:rsidR="00C359D5" w:rsidRPr="000D6B05">
        <w:t xml:space="preserve"> </w:t>
      </w:r>
      <w:r w:rsidR="00312BB4" w:rsidRPr="000D6B05">
        <w:t>"</w:t>
      </w:r>
      <w:r w:rsidR="00A85F82" w:rsidRPr="000D6B05">
        <w:t>Тип</w:t>
      </w:r>
      <w:r w:rsidR="00C359D5" w:rsidRPr="000D6B05">
        <w:t xml:space="preserve"> </w:t>
      </w:r>
      <w:r w:rsidR="00A85F82" w:rsidRPr="000D6B05">
        <w:t>организаций</w:t>
      </w:r>
      <w:r w:rsidR="00312BB4" w:rsidRPr="000D6B05">
        <w:t>"</w:t>
      </w:r>
      <w:r w:rsidR="00731B54" w:rsidRPr="000D6B05">
        <w:t>;</w:t>
      </w:r>
    </w:p>
    <w:p w14:paraId="5EBF0906" w14:textId="6E89DCC0"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справочника</w:t>
      </w:r>
      <w:r w:rsidR="00C359D5" w:rsidRPr="000D6B05">
        <w:t xml:space="preserve"> </w:t>
      </w:r>
      <w:r w:rsidR="00312BB4" w:rsidRPr="000D6B05">
        <w:t>"</w:t>
      </w:r>
      <w:r w:rsidR="00A85F82" w:rsidRPr="000D6B05">
        <w:t>Наименование</w:t>
      </w:r>
      <w:r w:rsidR="00C359D5" w:rsidRPr="000D6B05">
        <w:t xml:space="preserve"> </w:t>
      </w:r>
      <w:r w:rsidR="00A85F82" w:rsidRPr="000D6B05">
        <w:t>мест</w:t>
      </w:r>
      <w:r w:rsidR="00C359D5" w:rsidRPr="000D6B05">
        <w:t xml:space="preserve"> </w:t>
      </w:r>
      <w:r w:rsidR="00A85F82" w:rsidRPr="000D6B05">
        <w:t>хранения</w:t>
      </w:r>
      <w:r w:rsidR="00312BB4" w:rsidRPr="000D6B05">
        <w:t>"</w:t>
      </w:r>
      <w:r w:rsidR="00731B54" w:rsidRPr="000D6B05">
        <w:t>;</w:t>
      </w:r>
    </w:p>
    <w:p w14:paraId="61CA12A7" w14:textId="6CC47417"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видов</w:t>
      </w:r>
      <w:r w:rsidR="00C359D5" w:rsidRPr="000D6B05">
        <w:t xml:space="preserve"> </w:t>
      </w:r>
      <w:r w:rsidR="00A85F82" w:rsidRPr="000D6B05">
        <w:t>и</w:t>
      </w:r>
      <w:r w:rsidR="00C359D5" w:rsidRPr="000D6B05">
        <w:t xml:space="preserve"> </w:t>
      </w:r>
      <w:r w:rsidR="00A85F82" w:rsidRPr="000D6B05">
        <w:t>статусов</w:t>
      </w:r>
      <w:r w:rsidR="00C359D5" w:rsidRPr="000D6B05">
        <w:t xml:space="preserve"> </w:t>
      </w:r>
      <w:r w:rsidR="00A85F82" w:rsidRPr="000D6B05">
        <w:t>заявок</w:t>
      </w:r>
      <w:r w:rsidR="00C359D5" w:rsidRPr="000D6B05">
        <w:t xml:space="preserve"> </w:t>
      </w:r>
      <w:r w:rsidR="00A85F82" w:rsidRPr="000D6B05">
        <w:t>на</w:t>
      </w:r>
      <w:r w:rsidR="00C359D5" w:rsidRPr="000D6B05">
        <w:t xml:space="preserve"> </w:t>
      </w:r>
      <w:r w:rsidR="00A85F82" w:rsidRPr="000D6B05">
        <w:t>медикаменты</w:t>
      </w:r>
      <w:r w:rsidR="00054414" w:rsidRPr="000D6B05">
        <w:t>;</w:t>
      </w:r>
    </w:p>
    <w:p w14:paraId="203A8AF4" w14:textId="5FD02BA2"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справочника</w:t>
      </w:r>
      <w:r w:rsidR="00C359D5" w:rsidRPr="000D6B05">
        <w:t xml:space="preserve"> </w:t>
      </w:r>
      <w:r w:rsidR="00312BB4" w:rsidRPr="000D6B05">
        <w:t>"</w:t>
      </w:r>
      <w:r w:rsidR="00A85F82" w:rsidRPr="000D6B05">
        <w:t>Единицы</w:t>
      </w:r>
      <w:r w:rsidR="00C359D5" w:rsidRPr="000D6B05">
        <w:t xml:space="preserve"> </w:t>
      </w:r>
      <w:r w:rsidR="00A85F82" w:rsidRPr="000D6B05">
        <w:t>измерения</w:t>
      </w:r>
      <w:r w:rsidR="00312BB4" w:rsidRPr="000D6B05">
        <w:t>"</w:t>
      </w:r>
      <w:r w:rsidR="00731B54" w:rsidRPr="000D6B05">
        <w:t>;</w:t>
      </w:r>
    </w:p>
    <w:p w14:paraId="00F176E8" w14:textId="57D70B93"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справочника</w:t>
      </w:r>
      <w:r w:rsidR="00C359D5" w:rsidRPr="000D6B05">
        <w:t xml:space="preserve"> </w:t>
      </w:r>
      <w:r w:rsidR="00A85F82" w:rsidRPr="000D6B05">
        <w:t>структурированных</w:t>
      </w:r>
      <w:r w:rsidR="00C359D5" w:rsidRPr="000D6B05">
        <w:t xml:space="preserve"> </w:t>
      </w:r>
      <w:r w:rsidR="00A85F82" w:rsidRPr="000D6B05">
        <w:t>параметров</w:t>
      </w:r>
      <w:r w:rsidR="00054414" w:rsidRPr="000D6B05">
        <w:t>;</w:t>
      </w:r>
    </w:p>
    <w:p w14:paraId="4A6B419A" w14:textId="716256D6" w:rsidR="00A85F82" w:rsidRPr="000D6B05" w:rsidRDefault="00501450" w:rsidP="00461C70">
      <w:pPr>
        <w:numPr>
          <w:ilvl w:val="1"/>
          <w:numId w:val="175"/>
        </w:numPr>
        <w:spacing w:line="360" w:lineRule="auto"/>
        <w:jc w:val="both"/>
      </w:pPr>
      <w:r w:rsidRPr="000D6B05">
        <w:t>н</w:t>
      </w:r>
      <w:r w:rsidR="00A85F82" w:rsidRPr="000D6B05">
        <w:t>астройка</w:t>
      </w:r>
      <w:r w:rsidR="00C359D5" w:rsidRPr="000D6B05">
        <w:t xml:space="preserve"> </w:t>
      </w:r>
      <w:r w:rsidR="00A85F82" w:rsidRPr="000D6B05">
        <w:t>отображения</w:t>
      </w:r>
      <w:r w:rsidR="00C359D5" w:rsidRPr="000D6B05">
        <w:t xml:space="preserve"> </w:t>
      </w:r>
      <w:r w:rsidR="00A85F82" w:rsidRPr="000D6B05">
        <w:t>анкет</w:t>
      </w:r>
      <w:r w:rsidR="00054414" w:rsidRPr="000D6B05">
        <w:t>;</w:t>
      </w:r>
    </w:p>
    <w:p w14:paraId="0FC087F1" w14:textId="40921710"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справочника</w:t>
      </w:r>
      <w:r w:rsidR="00C359D5" w:rsidRPr="000D6B05">
        <w:t xml:space="preserve"> </w:t>
      </w:r>
      <w:r w:rsidR="00A85F82" w:rsidRPr="000D6B05">
        <w:t>атрибутов</w:t>
      </w:r>
      <w:r w:rsidR="00054414" w:rsidRPr="000D6B05">
        <w:t>;</w:t>
      </w:r>
    </w:p>
    <w:p w14:paraId="682BE311" w14:textId="381EBD11" w:rsidR="00A85F82" w:rsidRPr="000D6B05" w:rsidRDefault="00501450" w:rsidP="00461C70">
      <w:pPr>
        <w:numPr>
          <w:ilvl w:val="1"/>
          <w:numId w:val="175"/>
        </w:numPr>
        <w:spacing w:line="360" w:lineRule="auto"/>
        <w:jc w:val="both"/>
      </w:pPr>
      <w:r w:rsidRPr="000D6B05">
        <w:lastRenderedPageBreak/>
        <w:t>н</w:t>
      </w:r>
      <w:r w:rsidR="00A85F82" w:rsidRPr="000D6B05">
        <w:t>астройка</w:t>
      </w:r>
      <w:r w:rsidR="00C359D5" w:rsidRPr="000D6B05">
        <w:t xml:space="preserve"> </w:t>
      </w:r>
      <w:r w:rsidR="00A85F82" w:rsidRPr="000D6B05">
        <w:t>тарифов</w:t>
      </w:r>
      <w:r w:rsidR="00C359D5" w:rsidRPr="000D6B05">
        <w:t xml:space="preserve"> </w:t>
      </w:r>
      <w:r w:rsidR="00A85F82" w:rsidRPr="000D6B05">
        <w:t>и</w:t>
      </w:r>
      <w:r w:rsidR="00C359D5" w:rsidRPr="000D6B05">
        <w:t xml:space="preserve"> </w:t>
      </w:r>
      <w:r w:rsidR="00A85F82" w:rsidRPr="000D6B05">
        <w:t>объемов</w:t>
      </w:r>
      <w:r w:rsidR="00054414" w:rsidRPr="000D6B05">
        <w:t>;</w:t>
      </w:r>
    </w:p>
    <w:p w14:paraId="76B2FE0E" w14:textId="1F3B0441" w:rsidR="00A85F82" w:rsidRPr="000D6B05" w:rsidRDefault="00B746AA" w:rsidP="00461C70">
      <w:pPr>
        <w:numPr>
          <w:ilvl w:val="1"/>
          <w:numId w:val="175"/>
        </w:numPr>
        <w:spacing w:line="360" w:lineRule="auto"/>
        <w:jc w:val="both"/>
      </w:pPr>
      <w:r w:rsidRPr="000D6B05">
        <w:t>доступ к справочникам</w:t>
      </w:r>
      <w:r w:rsidR="00C359D5" w:rsidRPr="000D6B05">
        <w:t xml:space="preserve"> </w:t>
      </w:r>
      <w:r w:rsidR="00A85F82" w:rsidRPr="000D6B05">
        <w:t>ЕРМП</w:t>
      </w:r>
      <w:r w:rsidRPr="000D6B05">
        <w:t>;</w:t>
      </w:r>
    </w:p>
    <w:p w14:paraId="06B872E0" w14:textId="5C10ED29" w:rsidR="00A85F82" w:rsidRPr="000D6B05" w:rsidRDefault="00501450" w:rsidP="00461C70">
      <w:pPr>
        <w:numPr>
          <w:ilvl w:val="1"/>
          <w:numId w:val="175"/>
        </w:numPr>
        <w:spacing w:line="360" w:lineRule="auto"/>
        <w:jc w:val="both"/>
      </w:pPr>
      <w:r w:rsidRPr="000D6B05">
        <w:t>в</w:t>
      </w:r>
      <w:r w:rsidR="00A85F82" w:rsidRPr="000D6B05">
        <w:t>едение</w:t>
      </w:r>
      <w:r w:rsidR="00C359D5" w:rsidRPr="000D6B05">
        <w:t xml:space="preserve"> </w:t>
      </w:r>
      <w:r w:rsidR="00A85F82" w:rsidRPr="000D6B05">
        <w:t>справочника</w:t>
      </w:r>
      <w:r w:rsidR="00C359D5" w:rsidRPr="000D6B05">
        <w:t xml:space="preserve"> </w:t>
      </w:r>
      <w:r w:rsidR="00A85F82" w:rsidRPr="000D6B05">
        <w:t>территорий</w:t>
      </w:r>
      <w:r w:rsidR="00054414" w:rsidRPr="000D6B05">
        <w:t>;</w:t>
      </w:r>
    </w:p>
    <w:p w14:paraId="6D1BB5F7" w14:textId="48B50555" w:rsidR="00A85F82" w:rsidRPr="000D6B05" w:rsidRDefault="00501450" w:rsidP="00461C70">
      <w:pPr>
        <w:numPr>
          <w:ilvl w:val="1"/>
          <w:numId w:val="175"/>
        </w:numPr>
        <w:spacing w:line="360" w:lineRule="auto"/>
        <w:jc w:val="both"/>
      </w:pPr>
      <w:r w:rsidRPr="000D6B05">
        <w:t>р</w:t>
      </w:r>
      <w:r w:rsidR="00A85F82" w:rsidRPr="000D6B05">
        <w:t>егистр</w:t>
      </w:r>
      <w:r w:rsidR="00C359D5" w:rsidRPr="000D6B05">
        <w:t xml:space="preserve"> </w:t>
      </w:r>
      <w:r w:rsidR="00A85F82" w:rsidRPr="000D6B05">
        <w:t>БСК:</w:t>
      </w:r>
      <w:r w:rsidR="00C359D5" w:rsidRPr="000D6B05">
        <w:t xml:space="preserve"> </w:t>
      </w:r>
      <w:r w:rsidR="00054414" w:rsidRPr="000D6B05">
        <w:t>а</w:t>
      </w:r>
      <w:r w:rsidR="00A85F82" w:rsidRPr="000D6B05">
        <w:t>дминистрирование</w:t>
      </w:r>
      <w:r w:rsidR="00054414" w:rsidRPr="000D6B05">
        <w:t>;</w:t>
      </w:r>
    </w:p>
    <w:p w14:paraId="275498FE" w14:textId="4BE3BD4F" w:rsidR="00A85F82" w:rsidRPr="000D6B05" w:rsidRDefault="00501450" w:rsidP="00461C70">
      <w:pPr>
        <w:numPr>
          <w:ilvl w:val="1"/>
          <w:numId w:val="175"/>
        </w:numPr>
        <w:spacing w:line="360" w:lineRule="auto"/>
        <w:jc w:val="both"/>
      </w:pPr>
      <w:r w:rsidRPr="000D6B05">
        <w:t>с</w:t>
      </w:r>
      <w:r w:rsidR="00A85F82" w:rsidRPr="000D6B05">
        <w:t>правочник</w:t>
      </w:r>
      <w:r w:rsidR="00C359D5" w:rsidRPr="000D6B05">
        <w:t xml:space="preserve"> </w:t>
      </w:r>
      <w:r w:rsidR="00A85F82" w:rsidRPr="000D6B05">
        <w:t>связи</w:t>
      </w:r>
      <w:r w:rsidR="00C359D5" w:rsidRPr="000D6B05">
        <w:t xml:space="preserve"> </w:t>
      </w:r>
      <w:r w:rsidR="00A85F82" w:rsidRPr="000D6B05">
        <w:t>МО</w:t>
      </w:r>
      <w:r w:rsidR="00C359D5" w:rsidRPr="000D6B05">
        <w:t xml:space="preserve"> </w:t>
      </w:r>
      <w:r w:rsidR="00A85F82" w:rsidRPr="000D6B05">
        <w:t>с</w:t>
      </w:r>
      <w:r w:rsidR="00C359D5" w:rsidRPr="000D6B05">
        <w:t xml:space="preserve"> </w:t>
      </w:r>
      <w:r w:rsidR="00A85F82" w:rsidRPr="000D6B05">
        <w:t>бюро</w:t>
      </w:r>
      <w:r w:rsidR="00C359D5" w:rsidRPr="000D6B05">
        <w:t xml:space="preserve"> </w:t>
      </w:r>
      <w:r w:rsidR="00A85F82" w:rsidRPr="000D6B05">
        <w:t>МСЭ</w:t>
      </w:r>
      <w:r w:rsidR="00B746AA" w:rsidRPr="000D6B05">
        <w:t>;</w:t>
      </w:r>
    </w:p>
    <w:p w14:paraId="759922B1" w14:textId="29BB4565" w:rsidR="00A85F82" w:rsidRPr="000D6B05" w:rsidRDefault="00731B54" w:rsidP="00461C70">
      <w:pPr>
        <w:numPr>
          <w:ilvl w:val="1"/>
          <w:numId w:val="175"/>
        </w:numPr>
        <w:spacing w:line="360" w:lineRule="auto"/>
        <w:jc w:val="both"/>
      </w:pPr>
      <w:r w:rsidRPr="000D6B05">
        <w:rPr>
          <w:color w:val="000000"/>
        </w:rPr>
        <w:t>в</w:t>
      </w:r>
      <w:r w:rsidR="00A85F82" w:rsidRPr="000D6B05">
        <w:rPr>
          <w:color w:val="000000"/>
        </w:rPr>
        <w:t>едение</w:t>
      </w:r>
      <w:r w:rsidR="00C359D5" w:rsidRPr="000D6B05">
        <w:rPr>
          <w:color w:val="000000"/>
        </w:rPr>
        <w:t xml:space="preserve"> </w:t>
      </w:r>
      <w:r w:rsidR="00A85F82" w:rsidRPr="000D6B05">
        <w:rPr>
          <w:color w:val="000000"/>
        </w:rPr>
        <w:t>справочника</w:t>
      </w:r>
      <w:r w:rsidR="00C359D5" w:rsidRPr="000D6B05">
        <w:rPr>
          <w:color w:val="000000"/>
        </w:rPr>
        <w:t xml:space="preserve"> </w:t>
      </w:r>
      <w:r w:rsidR="00A85F82" w:rsidRPr="000D6B05">
        <w:rPr>
          <w:color w:val="000000"/>
        </w:rPr>
        <w:t>видов</w:t>
      </w:r>
      <w:r w:rsidR="00C359D5" w:rsidRPr="000D6B05">
        <w:rPr>
          <w:color w:val="000000"/>
        </w:rPr>
        <w:t xml:space="preserve"> </w:t>
      </w:r>
      <w:r w:rsidR="00A85F82" w:rsidRPr="000D6B05">
        <w:rPr>
          <w:color w:val="000000"/>
        </w:rPr>
        <w:t>профилактических</w:t>
      </w:r>
      <w:r w:rsidR="00C359D5" w:rsidRPr="000D6B05">
        <w:rPr>
          <w:color w:val="000000"/>
        </w:rPr>
        <w:t xml:space="preserve"> </w:t>
      </w:r>
      <w:r w:rsidR="00A85F82" w:rsidRPr="000D6B05">
        <w:rPr>
          <w:color w:val="000000"/>
        </w:rPr>
        <w:t>прививок</w:t>
      </w:r>
      <w:r w:rsidR="00C359D5" w:rsidRPr="000D6B05">
        <w:rPr>
          <w:color w:val="000000"/>
        </w:rPr>
        <w:t xml:space="preserve"> </w:t>
      </w:r>
      <w:r w:rsidR="00A85F82" w:rsidRPr="000D6B05">
        <w:rPr>
          <w:color w:val="000000"/>
        </w:rPr>
        <w:t>и</w:t>
      </w:r>
      <w:r w:rsidR="00C359D5" w:rsidRPr="000D6B05">
        <w:rPr>
          <w:color w:val="000000"/>
        </w:rPr>
        <w:t xml:space="preserve"> </w:t>
      </w:r>
      <w:r w:rsidR="00A85F82" w:rsidRPr="000D6B05">
        <w:rPr>
          <w:color w:val="000000"/>
        </w:rPr>
        <w:t>реакций</w:t>
      </w:r>
      <w:r w:rsidR="00054414" w:rsidRPr="000D6B05">
        <w:rPr>
          <w:color w:val="000000"/>
        </w:rPr>
        <w:t>;</w:t>
      </w:r>
    </w:p>
    <w:p w14:paraId="0ED4D258" w14:textId="02983231" w:rsidR="00A85F82" w:rsidRPr="000D6B05" w:rsidRDefault="00731B54" w:rsidP="00461C70">
      <w:pPr>
        <w:numPr>
          <w:ilvl w:val="0"/>
          <w:numId w:val="175"/>
        </w:numPr>
        <w:spacing w:line="360" w:lineRule="auto"/>
        <w:ind w:hanging="360"/>
        <w:jc w:val="both"/>
      </w:pPr>
      <w:r w:rsidRPr="000D6B05">
        <w:t>д</w:t>
      </w:r>
      <w:r w:rsidR="00A85F82" w:rsidRPr="000D6B05">
        <w:t>ействия:</w:t>
      </w:r>
    </w:p>
    <w:p w14:paraId="15963F21" w14:textId="648B815E" w:rsidR="00A85F82" w:rsidRPr="000D6B05" w:rsidRDefault="00731B54" w:rsidP="00461C70">
      <w:pPr>
        <w:numPr>
          <w:ilvl w:val="1"/>
          <w:numId w:val="175"/>
        </w:numPr>
        <w:spacing w:line="360" w:lineRule="auto"/>
        <w:jc w:val="both"/>
      </w:pPr>
      <w:r w:rsidRPr="000D6B05">
        <w:rPr>
          <w:color w:val="000000"/>
        </w:rPr>
        <w:t>с</w:t>
      </w:r>
      <w:r w:rsidR="00A85F82" w:rsidRPr="000D6B05">
        <w:rPr>
          <w:color w:val="000000"/>
        </w:rPr>
        <w:t>ервис</w:t>
      </w:r>
      <w:r w:rsidR="00C359D5" w:rsidRPr="000D6B05">
        <w:rPr>
          <w:color w:val="000000"/>
        </w:rPr>
        <w:t xml:space="preserve"> </w:t>
      </w:r>
      <w:r w:rsidR="00A85F82" w:rsidRPr="000D6B05">
        <w:rPr>
          <w:color w:val="000000"/>
        </w:rPr>
        <w:t>обновления</w:t>
      </w:r>
      <w:r w:rsidR="00C359D5" w:rsidRPr="000D6B05">
        <w:rPr>
          <w:color w:val="000000"/>
        </w:rPr>
        <w:t xml:space="preserve"> </w:t>
      </w:r>
      <w:r w:rsidR="00A85F82" w:rsidRPr="000D6B05">
        <w:rPr>
          <w:color w:val="000000"/>
        </w:rPr>
        <w:t>регистров</w:t>
      </w:r>
      <w:r w:rsidR="00054414" w:rsidRPr="000D6B05">
        <w:rPr>
          <w:color w:val="000000"/>
        </w:rPr>
        <w:t>:</w:t>
      </w:r>
    </w:p>
    <w:p w14:paraId="4000A191" w14:textId="4FC19AD4" w:rsidR="00A85F82" w:rsidRPr="000D6B05" w:rsidRDefault="00731B54" w:rsidP="00461C70">
      <w:pPr>
        <w:numPr>
          <w:ilvl w:val="3"/>
          <w:numId w:val="175"/>
        </w:numPr>
        <w:spacing w:line="360" w:lineRule="auto"/>
        <w:jc w:val="both"/>
      </w:pPr>
      <w:r w:rsidRPr="000D6B05">
        <w:t>ж</w:t>
      </w:r>
      <w:r w:rsidR="00A85F82" w:rsidRPr="000D6B05">
        <w:t>урнал</w:t>
      </w:r>
      <w:r w:rsidR="00C359D5" w:rsidRPr="000D6B05">
        <w:t xml:space="preserve"> </w:t>
      </w:r>
      <w:r w:rsidR="00A85F82" w:rsidRPr="000D6B05">
        <w:t>работы</w:t>
      </w:r>
      <w:r w:rsidR="00C359D5" w:rsidRPr="000D6B05">
        <w:t xml:space="preserve"> </w:t>
      </w:r>
      <w:r w:rsidR="00A85F82" w:rsidRPr="000D6B05">
        <w:t>сервисов</w:t>
      </w:r>
      <w:r w:rsidR="00054414" w:rsidRPr="000D6B05">
        <w:t>;</w:t>
      </w:r>
    </w:p>
    <w:p w14:paraId="73430393" w14:textId="57ADB440" w:rsidR="00A85F82" w:rsidRPr="000D6B05" w:rsidRDefault="00731B54" w:rsidP="00461C70">
      <w:pPr>
        <w:numPr>
          <w:ilvl w:val="3"/>
          <w:numId w:val="175"/>
        </w:numPr>
        <w:spacing w:line="360" w:lineRule="auto"/>
        <w:jc w:val="both"/>
      </w:pPr>
      <w:r w:rsidRPr="000D6B05">
        <w:t>в</w:t>
      </w:r>
      <w:r w:rsidR="00A85F82" w:rsidRPr="000D6B05">
        <w:t>озможность</w:t>
      </w:r>
      <w:r w:rsidR="00C359D5" w:rsidRPr="000D6B05">
        <w:t xml:space="preserve"> </w:t>
      </w:r>
      <w:r w:rsidR="00A85F82" w:rsidRPr="000D6B05">
        <w:t>просматривать</w:t>
      </w:r>
      <w:r w:rsidR="00C359D5" w:rsidRPr="000D6B05">
        <w:t xml:space="preserve"> </w:t>
      </w:r>
      <w:r w:rsidR="00A85F82" w:rsidRPr="000D6B05">
        <w:t>список</w:t>
      </w:r>
      <w:r w:rsidR="00C359D5" w:rsidRPr="000D6B05">
        <w:t xml:space="preserve"> </w:t>
      </w:r>
      <w:r w:rsidR="00A85F82" w:rsidRPr="000D6B05">
        <w:t>сервисов</w:t>
      </w:r>
      <w:r w:rsidR="00C359D5" w:rsidRPr="000D6B05">
        <w:t xml:space="preserve"> </w:t>
      </w:r>
      <w:r w:rsidR="00054414" w:rsidRPr="000D6B05">
        <w:t>ж</w:t>
      </w:r>
      <w:r w:rsidR="00A85F82" w:rsidRPr="000D6B05">
        <w:t>урнала</w:t>
      </w:r>
      <w:r w:rsidR="00C359D5" w:rsidRPr="000D6B05">
        <w:t xml:space="preserve"> </w:t>
      </w:r>
      <w:r w:rsidR="00A85F82" w:rsidRPr="000D6B05">
        <w:t>работы</w:t>
      </w:r>
      <w:r w:rsidR="00C359D5" w:rsidRPr="000D6B05">
        <w:t xml:space="preserve"> </w:t>
      </w:r>
      <w:r w:rsidR="00A85F82" w:rsidRPr="000D6B05">
        <w:t>сервисов</w:t>
      </w:r>
      <w:r w:rsidR="00054414" w:rsidRPr="000D6B05">
        <w:t>;</w:t>
      </w:r>
    </w:p>
    <w:p w14:paraId="6CED1EAD" w14:textId="4A63EEE4" w:rsidR="00A85F82" w:rsidRPr="000D6B05" w:rsidRDefault="00731B54" w:rsidP="00461C70">
      <w:pPr>
        <w:numPr>
          <w:ilvl w:val="3"/>
          <w:numId w:val="175"/>
        </w:numPr>
        <w:spacing w:line="360" w:lineRule="auto"/>
        <w:jc w:val="both"/>
      </w:pPr>
      <w:r w:rsidRPr="000D6B05">
        <w:t>в</w:t>
      </w:r>
      <w:r w:rsidR="00A85F82" w:rsidRPr="000D6B05">
        <w:t>озможность</w:t>
      </w:r>
      <w:r w:rsidR="00C359D5" w:rsidRPr="000D6B05">
        <w:t xml:space="preserve"> </w:t>
      </w:r>
      <w:r w:rsidR="00A85F82" w:rsidRPr="000D6B05">
        <w:t>запускать</w:t>
      </w:r>
      <w:r w:rsidR="00C359D5" w:rsidRPr="000D6B05">
        <w:t xml:space="preserve"> </w:t>
      </w:r>
      <w:r w:rsidR="00A85F82" w:rsidRPr="000D6B05">
        <w:t>сервис</w:t>
      </w:r>
      <w:r w:rsidR="00054414" w:rsidRPr="000D6B05">
        <w:t>;</w:t>
      </w:r>
    </w:p>
    <w:p w14:paraId="5FBED1D9" w14:textId="314EF31C" w:rsidR="00A85F82" w:rsidRPr="000D6B05" w:rsidRDefault="00731B54" w:rsidP="00461C70">
      <w:pPr>
        <w:numPr>
          <w:ilvl w:val="3"/>
          <w:numId w:val="175"/>
        </w:numPr>
        <w:spacing w:line="360" w:lineRule="auto"/>
        <w:jc w:val="both"/>
      </w:pPr>
      <w:r w:rsidRPr="000D6B05">
        <w:t>п</w:t>
      </w:r>
      <w:r w:rsidR="00A85F82" w:rsidRPr="000D6B05">
        <w:t>ечать</w:t>
      </w:r>
      <w:r w:rsidR="00C359D5" w:rsidRPr="000D6B05">
        <w:t xml:space="preserve"> </w:t>
      </w:r>
      <w:r w:rsidR="00A85F82" w:rsidRPr="000D6B05">
        <w:t>записей</w:t>
      </w:r>
      <w:r w:rsidR="00C359D5" w:rsidRPr="000D6B05">
        <w:t xml:space="preserve"> </w:t>
      </w:r>
      <w:r w:rsidR="00A85F82" w:rsidRPr="000D6B05">
        <w:t>списка</w:t>
      </w:r>
      <w:r w:rsidR="00C359D5" w:rsidRPr="000D6B05">
        <w:t xml:space="preserve"> </w:t>
      </w:r>
      <w:r w:rsidR="00A85F82" w:rsidRPr="000D6B05">
        <w:t>сервисов</w:t>
      </w:r>
      <w:r w:rsidR="00C359D5" w:rsidRPr="000D6B05">
        <w:t xml:space="preserve"> </w:t>
      </w:r>
      <w:r w:rsidR="00A85F82" w:rsidRPr="000D6B05">
        <w:t>следующими</w:t>
      </w:r>
      <w:r w:rsidR="00C359D5" w:rsidRPr="000D6B05">
        <w:t xml:space="preserve"> </w:t>
      </w:r>
      <w:r w:rsidR="00A85F82" w:rsidRPr="000D6B05">
        <w:t>вариантами:</w:t>
      </w:r>
    </w:p>
    <w:p w14:paraId="36856D8A" w14:textId="46BB9712" w:rsidR="00A85F82" w:rsidRPr="000D6B05" w:rsidRDefault="00731B54" w:rsidP="00461C70">
      <w:pPr>
        <w:numPr>
          <w:ilvl w:val="4"/>
          <w:numId w:val="220"/>
        </w:numPr>
        <w:spacing w:line="360" w:lineRule="auto"/>
        <w:jc w:val="both"/>
      </w:pPr>
      <w:r w:rsidRPr="000D6B05">
        <w:t>п</w:t>
      </w:r>
      <w:r w:rsidR="00A85F82" w:rsidRPr="000D6B05">
        <w:t>ечать</w:t>
      </w:r>
      <w:r w:rsidR="00C359D5" w:rsidRPr="000D6B05">
        <w:t xml:space="preserve"> </w:t>
      </w:r>
      <w:r w:rsidR="00A85F82" w:rsidRPr="000D6B05">
        <w:t>записи</w:t>
      </w:r>
      <w:r w:rsidR="00C359D5" w:rsidRPr="000D6B05">
        <w:t xml:space="preserve"> </w:t>
      </w:r>
      <w:r w:rsidR="00A85F82" w:rsidRPr="000D6B05">
        <w:t>списка</w:t>
      </w:r>
      <w:r w:rsidR="00C359D5" w:rsidRPr="000D6B05">
        <w:t xml:space="preserve"> </w:t>
      </w:r>
      <w:r w:rsidR="00A85F82" w:rsidRPr="000D6B05">
        <w:t>сервисов</w:t>
      </w:r>
      <w:r w:rsidR="00054414" w:rsidRPr="000D6B05">
        <w:t>;</w:t>
      </w:r>
    </w:p>
    <w:p w14:paraId="37C81CB4" w14:textId="2CE451FD" w:rsidR="00A85F82" w:rsidRPr="000D6B05" w:rsidRDefault="00731B54" w:rsidP="00461C70">
      <w:pPr>
        <w:numPr>
          <w:ilvl w:val="4"/>
          <w:numId w:val="220"/>
        </w:numPr>
        <w:spacing w:line="360" w:lineRule="auto"/>
        <w:jc w:val="both"/>
      </w:pPr>
      <w:r w:rsidRPr="000D6B05">
        <w:t>п</w:t>
      </w:r>
      <w:r w:rsidR="00A85F82" w:rsidRPr="000D6B05">
        <w:t>ечать</w:t>
      </w:r>
      <w:r w:rsidR="00C359D5" w:rsidRPr="000D6B05">
        <w:t xml:space="preserve"> </w:t>
      </w:r>
      <w:r w:rsidR="00A85F82" w:rsidRPr="000D6B05">
        <w:t>всего</w:t>
      </w:r>
      <w:r w:rsidR="00C359D5" w:rsidRPr="000D6B05">
        <w:t xml:space="preserve"> </w:t>
      </w:r>
      <w:r w:rsidR="00A85F82" w:rsidRPr="000D6B05">
        <w:t>списка</w:t>
      </w:r>
      <w:r w:rsidR="00C359D5" w:rsidRPr="000D6B05">
        <w:t xml:space="preserve"> </w:t>
      </w:r>
      <w:r w:rsidR="00A85F82" w:rsidRPr="000D6B05">
        <w:t>сервисов</w:t>
      </w:r>
      <w:r w:rsidR="00054414" w:rsidRPr="000D6B05">
        <w:t>;</w:t>
      </w:r>
    </w:p>
    <w:p w14:paraId="1301E981" w14:textId="74FEFDFA" w:rsidR="00A85F82" w:rsidRPr="000D6B05" w:rsidRDefault="00731B54" w:rsidP="00461C70">
      <w:pPr>
        <w:numPr>
          <w:ilvl w:val="3"/>
          <w:numId w:val="175"/>
        </w:numPr>
        <w:spacing w:line="360" w:lineRule="auto"/>
        <w:jc w:val="both"/>
      </w:pPr>
      <w:r w:rsidRPr="000D6B05">
        <w:t>ф</w:t>
      </w:r>
      <w:r w:rsidR="00A85F82" w:rsidRPr="000D6B05">
        <w:t>ильтрация</w:t>
      </w:r>
      <w:r w:rsidR="00C359D5" w:rsidRPr="000D6B05">
        <w:t xml:space="preserve"> </w:t>
      </w:r>
      <w:r w:rsidR="00A85F82" w:rsidRPr="000D6B05">
        <w:t>записей</w:t>
      </w:r>
      <w:r w:rsidR="00C359D5" w:rsidRPr="000D6B05">
        <w:t xml:space="preserve"> </w:t>
      </w:r>
      <w:r w:rsidR="00A85F82" w:rsidRPr="000D6B05">
        <w:t>лога</w:t>
      </w:r>
      <w:r w:rsidR="00C359D5" w:rsidRPr="000D6B05">
        <w:t xml:space="preserve"> </w:t>
      </w:r>
      <w:r w:rsidR="00A85F82" w:rsidRPr="000D6B05">
        <w:t>выбранного</w:t>
      </w:r>
      <w:r w:rsidR="00C359D5" w:rsidRPr="000D6B05">
        <w:t xml:space="preserve"> </w:t>
      </w:r>
      <w:r w:rsidR="00A85F82" w:rsidRPr="000D6B05">
        <w:t>сервиса</w:t>
      </w:r>
      <w:r w:rsidR="00C359D5" w:rsidRPr="000D6B05">
        <w:t xml:space="preserve"> </w:t>
      </w:r>
      <w:r w:rsidR="00A85F82" w:rsidRPr="000D6B05">
        <w:t>по</w:t>
      </w:r>
      <w:r w:rsidR="00C359D5" w:rsidRPr="000D6B05">
        <w:t xml:space="preserve"> </w:t>
      </w:r>
      <w:r w:rsidR="00A85F82" w:rsidRPr="000D6B05">
        <w:t>следующим</w:t>
      </w:r>
      <w:r w:rsidR="00C359D5" w:rsidRPr="000D6B05">
        <w:t xml:space="preserve"> </w:t>
      </w:r>
      <w:r w:rsidR="00A85F82" w:rsidRPr="000D6B05">
        <w:t>атрибутам:</w:t>
      </w:r>
    </w:p>
    <w:p w14:paraId="4B67B19C" w14:textId="5935E17F" w:rsidR="00A85F82" w:rsidRPr="000D6B05" w:rsidRDefault="00731B54" w:rsidP="00461C70">
      <w:pPr>
        <w:numPr>
          <w:ilvl w:val="4"/>
          <w:numId w:val="220"/>
        </w:numPr>
        <w:spacing w:line="360" w:lineRule="auto"/>
        <w:jc w:val="both"/>
      </w:pPr>
      <w:r w:rsidRPr="000D6B05">
        <w:t>м</w:t>
      </w:r>
      <w:r w:rsidR="00A85F82" w:rsidRPr="000D6B05">
        <w:t>едицинская</w:t>
      </w:r>
      <w:r w:rsidR="00C359D5" w:rsidRPr="000D6B05">
        <w:t xml:space="preserve"> </w:t>
      </w:r>
      <w:r w:rsidR="00A85F82" w:rsidRPr="000D6B05">
        <w:t>организация</w:t>
      </w:r>
      <w:r w:rsidR="00054414" w:rsidRPr="000D6B05">
        <w:t>;</w:t>
      </w:r>
    </w:p>
    <w:p w14:paraId="64158CE7" w14:textId="6349E679" w:rsidR="00A85F82" w:rsidRPr="000D6B05" w:rsidRDefault="00731B54" w:rsidP="00461C70">
      <w:pPr>
        <w:numPr>
          <w:ilvl w:val="4"/>
          <w:numId w:val="220"/>
        </w:numPr>
        <w:spacing w:line="360" w:lineRule="auto"/>
        <w:jc w:val="both"/>
      </w:pPr>
      <w:r w:rsidRPr="000D6B05">
        <w:t>д</w:t>
      </w:r>
      <w:r w:rsidR="00A85F82" w:rsidRPr="000D6B05">
        <w:t>ата</w:t>
      </w:r>
      <w:r w:rsidR="00C359D5" w:rsidRPr="000D6B05">
        <w:t xml:space="preserve"> </w:t>
      </w:r>
      <w:r w:rsidR="00A85F82" w:rsidRPr="000D6B05">
        <w:t>запуска</w:t>
      </w:r>
      <w:r w:rsidR="00054414" w:rsidRPr="000D6B05">
        <w:t>;</w:t>
      </w:r>
    </w:p>
    <w:p w14:paraId="29CB74F4" w14:textId="5630A9D7" w:rsidR="00A85F82" w:rsidRPr="000D6B05" w:rsidRDefault="00731B54" w:rsidP="00461C70">
      <w:pPr>
        <w:numPr>
          <w:ilvl w:val="3"/>
          <w:numId w:val="175"/>
        </w:numPr>
        <w:spacing w:line="360" w:lineRule="auto"/>
        <w:jc w:val="both"/>
      </w:pPr>
      <w:r w:rsidRPr="000D6B05">
        <w:t>в</w:t>
      </w:r>
      <w:r w:rsidR="00A85F82" w:rsidRPr="000D6B05">
        <w:t>озможность</w:t>
      </w:r>
      <w:r w:rsidR="00C359D5" w:rsidRPr="000D6B05">
        <w:t xml:space="preserve"> </w:t>
      </w:r>
      <w:r w:rsidR="00A85F82" w:rsidRPr="000D6B05">
        <w:t>просматривать</w:t>
      </w:r>
      <w:r w:rsidR="00C359D5" w:rsidRPr="000D6B05">
        <w:t xml:space="preserve"> </w:t>
      </w:r>
      <w:r w:rsidR="00A85F82" w:rsidRPr="000D6B05">
        <w:t>лог</w:t>
      </w:r>
      <w:r w:rsidR="00C359D5" w:rsidRPr="000D6B05">
        <w:t xml:space="preserve"> </w:t>
      </w:r>
      <w:r w:rsidR="00A85F82" w:rsidRPr="000D6B05">
        <w:t>выбранного</w:t>
      </w:r>
      <w:r w:rsidR="00C359D5" w:rsidRPr="000D6B05">
        <w:t xml:space="preserve"> </w:t>
      </w:r>
      <w:r w:rsidR="00A85F82" w:rsidRPr="000D6B05">
        <w:t>сервиса</w:t>
      </w:r>
      <w:r w:rsidR="00054414" w:rsidRPr="000D6B05">
        <w:t>;</w:t>
      </w:r>
    </w:p>
    <w:p w14:paraId="7D5271DB" w14:textId="410407CB" w:rsidR="00A85F82" w:rsidRPr="000D6B05" w:rsidRDefault="00731B54" w:rsidP="00461C70">
      <w:pPr>
        <w:numPr>
          <w:ilvl w:val="3"/>
          <w:numId w:val="175"/>
        </w:numPr>
        <w:spacing w:line="360" w:lineRule="auto"/>
        <w:jc w:val="both"/>
      </w:pPr>
      <w:r w:rsidRPr="000D6B05">
        <w:t>в</w:t>
      </w:r>
      <w:r w:rsidR="00A85F82" w:rsidRPr="000D6B05">
        <w:t>озможность</w:t>
      </w:r>
      <w:r w:rsidR="00C359D5" w:rsidRPr="000D6B05">
        <w:t xml:space="preserve"> </w:t>
      </w:r>
      <w:r w:rsidR="00A85F82" w:rsidRPr="000D6B05">
        <w:t>просматривать</w:t>
      </w:r>
      <w:r w:rsidR="00C359D5" w:rsidRPr="000D6B05">
        <w:t xml:space="preserve"> </w:t>
      </w:r>
      <w:r w:rsidR="00A85F82" w:rsidRPr="000D6B05">
        <w:t>детальный</w:t>
      </w:r>
      <w:r w:rsidR="00C359D5" w:rsidRPr="000D6B05">
        <w:t xml:space="preserve"> </w:t>
      </w:r>
      <w:r w:rsidR="00A85F82" w:rsidRPr="000D6B05">
        <w:t>лог</w:t>
      </w:r>
      <w:r w:rsidR="00C359D5" w:rsidRPr="000D6B05">
        <w:t xml:space="preserve"> </w:t>
      </w:r>
      <w:r w:rsidR="00A85F82" w:rsidRPr="000D6B05">
        <w:t>работы</w:t>
      </w:r>
      <w:r w:rsidR="00C359D5" w:rsidRPr="000D6B05">
        <w:t xml:space="preserve"> </w:t>
      </w:r>
      <w:r w:rsidR="00A85F82" w:rsidRPr="000D6B05">
        <w:t>сервиса</w:t>
      </w:r>
      <w:r w:rsidR="00054414" w:rsidRPr="000D6B05">
        <w:t>;</w:t>
      </w:r>
    </w:p>
    <w:p w14:paraId="5EE6C7C2" w14:textId="4DDE3279" w:rsidR="00A85F82" w:rsidRPr="000D6B05" w:rsidRDefault="00731B54" w:rsidP="00461C70">
      <w:pPr>
        <w:numPr>
          <w:ilvl w:val="1"/>
          <w:numId w:val="175"/>
        </w:numPr>
        <w:spacing w:line="360" w:lineRule="auto"/>
        <w:jc w:val="both"/>
        <w:rPr>
          <w:color w:val="000000"/>
        </w:rPr>
      </w:pPr>
      <w:r w:rsidRPr="000D6B05">
        <w:rPr>
          <w:color w:val="000000"/>
        </w:rPr>
        <w:t>в</w:t>
      </w:r>
      <w:r w:rsidR="00A85F82" w:rsidRPr="000D6B05">
        <w:rPr>
          <w:color w:val="000000"/>
        </w:rPr>
        <w:t>едение</w:t>
      </w:r>
      <w:r w:rsidR="00C359D5" w:rsidRPr="000D6B05">
        <w:rPr>
          <w:color w:val="000000"/>
        </w:rPr>
        <w:t xml:space="preserve"> </w:t>
      </w:r>
      <w:r w:rsidR="00A85F82" w:rsidRPr="000D6B05">
        <w:rPr>
          <w:color w:val="000000"/>
        </w:rPr>
        <w:t>справочника</w:t>
      </w:r>
      <w:r w:rsidR="00C359D5" w:rsidRPr="000D6B05">
        <w:rPr>
          <w:color w:val="000000"/>
        </w:rPr>
        <w:t xml:space="preserve"> </w:t>
      </w:r>
      <w:r w:rsidR="00A85F82" w:rsidRPr="000D6B05">
        <w:rPr>
          <w:color w:val="000000"/>
        </w:rPr>
        <w:t>OID</w:t>
      </w:r>
      <w:r w:rsidR="00C359D5" w:rsidRPr="000D6B05">
        <w:rPr>
          <w:color w:val="000000"/>
        </w:rPr>
        <w:t xml:space="preserve"> </w:t>
      </w:r>
      <w:r w:rsidR="00A85F82" w:rsidRPr="000D6B05">
        <w:rPr>
          <w:color w:val="000000"/>
        </w:rPr>
        <w:t>медицинских</w:t>
      </w:r>
      <w:r w:rsidR="00C359D5" w:rsidRPr="000D6B05">
        <w:rPr>
          <w:color w:val="000000"/>
        </w:rPr>
        <w:t xml:space="preserve"> </w:t>
      </w:r>
      <w:r w:rsidR="00A85F82" w:rsidRPr="000D6B05">
        <w:rPr>
          <w:color w:val="000000"/>
        </w:rPr>
        <w:t>организаций</w:t>
      </w:r>
      <w:r w:rsidR="00054414" w:rsidRPr="000D6B05">
        <w:rPr>
          <w:color w:val="000000"/>
        </w:rPr>
        <w:t>;</w:t>
      </w:r>
    </w:p>
    <w:p w14:paraId="568A3837" w14:textId="5DDD8772" w:rsidR="00A85F82" w:rsidRPr="000D6B05" w:rsidRDefault="00731B54" w:rsidP="00461C70">
      <w:pPr>
        <w:numPr>
          <w:ilvl w:val="1"/>
          <w:numId w:val="175"/>
        </w:numPr>
        <w:spacing w:line="360" w:lineRule="auto"/>
        <w:jc w:val="both"/>
        <w:rPr>
          <w:color w:val="000000"/>
        </w:rPr>
      </w:pPr>
      <w:r w:rsidRPr="000D6B05">
        <w:rPr>
          <w:color w:val="000000"/>
        </w:rPr>
        <w:t>в</w:t>
      </w:r>
      <w:r w:rsidR="00A85F82" w:rsidRPr="000D6B05">
        <w:rPr>
          <w:color w:val="000000"/>
        </w:rPr>
        <w:t>ыгрузка</w:t>
      </w:r>
      <w:r w:rsidR="00C359D5" w:rsidRPr="000D6B05">
        <w:rPr>
          <w:color w:val="000000"/>
        </w:rPr>
        <w:t xml:space="preserve"> </w:t>
      </w:r>
      <w:r w:rsidR="00A85F82" w:rsidRPr="000D6B05">
        <w:rPr>
          <w:color w:val="000000"/>
        </w:rPr>
        <w:t>реестра</w:t>
      </w:r>
      <w:r w:rsidR="00C359D5" w:rsidRPr="000D6B05">
        <w:rPr>
          <w:color w:val="000000"/>
        </w:rPr>
        <w:t xml:space="preserve"> </w:t>
      </w:r>
      <w:r w:rsidR="00A85F82" w:rsidRPr="000D6B05">
        <w:rPr>
          <w:color w:val="000000"/>
        </w:rPr>
        <w:t>медработников</w:t>
      </w:r>
      <w:r w:rsidR="00C359D5" w:rsidRPr="000D6B05">
        <w:rPr>
          <w:color w:val="000000"/>
        </w:rPr>
        <w:t xml:space="preserve"> </w:t>
      </w:r>
      <w:r w:rsidR="00A85F82" w:rsidRPr="000D6B05">
        <w:rPr>
          <w:color w:val="000000"/>
        </w:rPr>
        <w:t>на</w:t>
      </w:r>
      <w:r w:rsidR="00C359D5" w:rsidRPr="000D6B05">
        <w:rPr>
          <w:color w:val="000000"/>
        </w:rPr>
        <w:t xml:space="preserve"> </w:t>
      </w:r>
      <w:r w:rsidR="00A85F82" w:rsidRPr="000D6B05">
        <w:rPr>
          <w:color w:val="000000"/>
        </w:rPr>
        <w:t>дату</w:t>
      </w:r>
      <w:r w:rsidR="00054414" w:rsidRPr="000D6B05">
        <w:rPr>
          <w:color w:val="000000"/>
        </w:rPr>
        <w:t>;</w:t>
      </w:r>
    </w:p>
    <w:p w14:paraId="0F9B6E8D" w14:textId="22CC5257" w:rsidR="00A85F82" w:rsidRPr="000D6B05" w:rsidRDefault="00731B54" w:rsidP="00461C70">
      <w:pPr>
        <w:numPr>
          <w:ilvl w:val="1"/>
          <w:numId w:val="175"/>
        </w:numPr>
        <w:spacing w:line="360" w:lineRule="auto"/>
        <w:jc w:val="both"/>
        <w:rPr>
          <w:color w:val="000000"/>
        </w:rPr>
      </w:pPr>
      <w:r w:rsidRPr="000D6B05">
        <w:rPr>
          <w:color w:val="000000"/>
        </w:rPr>
        <w:t>в</w:t>
      </w:r>
      <w:r w:rsidR="00A85F82" w:rsidRPr="000D6B05">
        <w:rPr>
          <w:color w:val="000000"/>
        </w:rPr>
        <w:t>ыгрузка</w:t>
      </w:r>
      <w:r w:rsidR="00C359D5" w:rsidRPr="000D6B05">
        <w:rPr>
          <w:color w:val="000000"/>
        </w:rPr>
        <w:t xml:space="preserve"> </w:t>
      </w:r>
      <w:r w:rsidR="00A85F82" w:rsidRPr="000D6B05">
        <w:rPr>
          <w:color w:val="000000"/>
        </w:rPr>
        <w:t>реестра</w:t>
      </w:r>
      <w:r w:rsidR="00C359D5" w:rsidRPr="000D6B05">
        <w:rPr>
          <w:color w:val="000000"/>
        </w:rPr>
        <w:t xml:space="preserve"> </w:t>
      </w:r>
      <w:r w:rsidR="00A85F82" w:rsidRPr="000D6B05">
        <w:rPr>
          <w:color w:val="000000"/>
        </w:rPr>
        <w:t>медработников</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ФРМР</w:t>
      </w:r>
      <w:r w:rsidR="00C359D5" w:rsidRPr="000D6B05">
        <w:rPr>
          <w:color w:val="000000"/>
        </w:rPr>
        <w:t xml:space="preserve"> </w:t>
      </w:r>
      <w:r w:rsidR="00A85F82" w:rsidRPr="000D6B05">
        <w:rPr>
          <w:color w:val="000000"/>
        </w:rPr>
        <w:t>новый</w:t>
      </w:r>
      <w:r w:rsidR="00054414" w:rsidRPr="000D6B05">
        <w:rPr>
          <w:color w:val="000000"/>
        </w:rPr>
        <w:t>;</w:t>
      </w:r>
    </w:p>
    <w:p w14:paraId="58ECBF29" w14:textId="210375A7" w:rsidR="00A85F82" w:rsidRPr="000D6B05" w:rsidRDefault="00731B54" w:rsidP="00461C70">
      <w:pPr>
        <w:numPr>
          <w:ilvl w:val="1"/>
          <w:numId w:val="175"/>
        </w:numPr>
        <w:spacing w:line="360" w:lineRule="auto"/>
        <w:jc w:val="both"/>
        <w:rPr>
          <w:color w:val="000000"/>
        </w:rPr>
      </w:pPr>
      <w:r w:rsidRPr="000D6B05">
        <w:rPr>
          <w:color w:val="000000"/>
        </w:rPr>
        <w:t>в</w:t>
      </w:r>
      <w:r w:rsidR="00A85F82" w:rsidRPr="000D6B05">
        <w:rPr>
          <w:color w:val="000000"/>
        </w:rPr>
        <w:t>ыгрузка</w:t>
      </w:r>
      <w:r w:rsidR="00C359D5" w:rsidRPr="000D6B05">
        <w:rPr>
          <w:color w:val="000000"/>
        </w:rPr>
        <w:t xml:space="preserve"> </w:t>
      </w:r>
      <w:r w:rsidR="00A85F82" w:rsidRPr="000D6B05">
        <w:rPr>
          <w:color w:val="000000"/>
        </w:rPr>
        <w:t>штатного</w:t>
      </w:r>
      <w:r w:rsidR="00C359D5" w:rsidRPr="000D6B05">
        <w:rPr>
          <w:color w:val="000000"/>
        </w:rPr>
        <w:t xml:space="preserve"> </w:t>
      </w:r>
      <w:r w:rsidR="00A85F82" w:rsidRPr="000D6B05">
        <w:rPr>
          <w:color w:val="000000"/>
        </w:rPr>
        <w:t>расписания</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ФРМР</w:t>
      </w:r>
      <w:r w:rsidR="00C359D5" w:rsidRPr="000D6B05">
        <w:rPr>
          <w:color w:val="000000"/>
        </w:rPr>
        <w:t xml:space="preserve"> </w:t>
      </w:r>
      <w:r w:rsidR="00A85F82" w:rsidRPr="000D6B05">
        <w:rPr>
          <w:color w:val="000000"/>
        </w:rPr>
        <w:t>новый</w:t>
      </w:r>
      <w:r w:rsidR="00054414" w:rsidRPr="000D6B05">
        <w:rPr>
          <w:color w:val="000000"/>
        </w:rPr>
        <w:t>;</w:t>
      </w:r>
    </w:p>
    <w:p w14:paraId="0D6E5A9E" w14:textId="3FBA97FD" w:rsidR="00A85F82" w:rsidRPr="000D6B05" w:rsidRDefault="00A85F82" w:rsidP="00461C70">
      <w:pPr>
        <w:numPr>
          <w:ilvl w:val="1"/>
          <w:numId w:val="175"/>
        </w:numPr>
        <w:spacing w:line="360" w:lineRule="auto"/>
        <w:jc w:val="both"/>
        <w:rPr>
          <w:color w:val="000000"/>
        </w:rPr>
      </w:pPr>
      <w:r w:rsidRPr="000D6B05">
        <w:rPr>
          <w:color w:val="000000"/>
        </w:rPr>
        <w:t>ЛЛО.</w:t>
      </w:r>
      <w:r w:rsidR="00C359D5" w:rsidRPr="000D6B05">
        <w:rPr>
          <w:color w:val="000000"/>
        </w:rPr>
        <w:t xml:space="preserve"> </w:t>
      </w:r>
      <w:r w:rsidRPr="000D6B05">
        <w:rPr>
          <w:color w:val="000000"/>
        </w:rPr>
        <w:t>Выгрузка</w:t>
      </w:r>
      <w:r w:rsidR="00C359D5" w:rsidRPr="000D6B05">
        <w:rPr>
          <w:color w:val="000000"/>
        </w:rPr>
        <w:t xml:space="preserve"> </w:t>
      </w:r>
      <w:r w:rsidRPr="000D6B05">
        <w:rPr>
          <w:color w:val="000000"/>
        </w:rPr>
        <w:t>справочников</w:t>
      </w:r>
      <w:r w:rsidR="00C359D5" w:rsidRPr="000D6B05">
        <w:rPr>
          <w:color w:val="000000"/>
        </w:rPr>
        <w:t xml:space="preserve"> </w:t>
      </w:r>
      <w:r w:rsidRPr="000D6B05">
        <w:rPr>
          <w:color w:val="000000"/>
        </w:rPr>
        <w:t>в</w:t>
      </w:r>
      <w:r w:rsidR="00C359D5" w:rsidRPr="000D6B05">
        <w:rPr>
          <w:color w:val="000000"/>
        </w:rPr>
        <w:t xml:space="preserve"> </w:t>
      </w:r>
      <w:proofErr w:type="spellStart"/>
      <w:r w:rsidRPr="000D6B05">
        <w:rPr>
          <w:color w:val="000000"/>
        </w:rPr>
        <w:t>dBase</w:t>
      </w:r>
      <w:proofErr w:type="spellEnd"/>
      <w:r w:rsidR="00054414" w:rsidRPr="000D6B05">
        <w:rPr>
          <w:color w:val="000000"/>
        </w:rPr>
        <w:t>;</w:t>
      </w:r>
    </w:p>
    <w:p w14:paraId="5D972741" w14:textId="566654E8" w:rsidR="00A85F82" w:rsidRPr="000D6B05" w:rsidRDefault="00731B54" w:rsidP="00461C70">
      <w:pPr>
        <w:numPr>
          <w:ilvl w:val="1"/>
          <w:numId w:val="175"/>
        </w:numPr>
        <w:spacing w:line="360" w:lineRule="auto"/>
        <w:jc w:val="both"/>
        <w:rPr>
          <w:color w:val="000000"/>
        </w:rPr>
      </w:pPr>
      <w:r w:rsidRPr="000D6B05">
        <w:rPr>
          <w:color w:val="000000"/>
        </w:rPr>
        <w:t>в</w:t>
      </w:r>
      <w:r w:rsidR="00A85F82" w:rsidRPr="000D6B05">
        <w:rPr>
          <w:color w:val="000000"/>
        </w:rPr>
        <w:t>ыгрузки</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QWERTY</w:t>
      </w:r>
      <w:r w:rsidR="00054414" w:rsidRPr="000D6B05">
        <w:rPr>
          <w:color w:val="000000"/>
        </w:rPr>
        <w:t>;</w:t>
      </w:r>
    </w:p>
    <w:p w14:paraId="0AC9C9E0" w14:textId="0B7FC61D" w:rsidR="00A85F82" w:rsidRPr="000D6B05" w:rsidRDefault="00731B54" w:rsidP="00461C70">
      <w:pPr>
        <w:numPr>
          <w:ilvl w:val="1"/>
          <w:numId w:val="175"/>
        </w:numPr>
        <w:spacing w:line="360" w:lineRule="auto"/>
        <w:jc w:val="both"/>
        <w:rPr>
          <w:color w:val="000000"/>
        </w:rPr>
      </w:pPr>
      <w:r w:rsidRPr="000D6B05">
        <w:rPr>
          <w:color w:val="000000"/>
        </w:rPr>
        <w:t>р</w:t>
      </w:r>
      <w:r w:rsidR="00A85F82" w:rsidRPr="000D6B05">
        <w:rPr>
          <w:color w:val="000000"/>
        </w:rPr>
        <w:t>егистр</w:t>
      </w:r>
      <w:r w:rsidR="00C359D5" w:rsidRPr="000D6B05">
        <w:rPr>
          <w:color w:val="000000"/>
        </w:rPr>
        <w:t xml:space="preserve"> </w:t>
      </w:r>
      <w:r w:rsidR="00A85F82" w:rsidRPr="000D6B05">
        <w:rPr>
          <w:color w:val="000000"/>
        </w:rPr>
        <w:t>ФОМС</w:t>
      </w:r>
      <w:r w:rsidR="00C359D5" w:rsidRPr="000D6B05">
        <w:rPr>
          <w:color w:val="000000"/>
        </w:rPr>
        <w:t xml:space="preserve"> </w:t>
      </w:r>
      <w:r w:rsidR="00A85F82" w:rsidRPr="000D6B05">
        <w:rPr>
          <w:color w:val="000000"/>
        </w:rPr>
        <w:t>(старый,</w:t>
      </w:r>
      <w:r w:rsidR="00C359D5" w:rsidRPr="000D6B05">
        <w:rPr>
          <w:color w:val="000000"/>
        </w:rPr>
        <w:t xml:space="preserve"> </w:t>
      </w:r>
      <w:r w:rsidR="00A85F82" w:rsidRPr="000D6B05">
        <w:rPr>
          <w:color w:val="000000"/>
        </w:rPr>
        <w:t>новый)</w:t>
      </w:r>
      <w:r w:rsidR="00054414" w:rsidRPr="000D6B05">
        <w:rPr>
          <w:color w:val="000000"/>
        </w:rPr>
        <w:t>;</w:t>
      </w:r>
    </w:p>
    <w:p w14:paraId="7A524102" w14:textId="434C9546" w:rsidR="00A85F82" w:rsidRPr="000D6B05" w:rsidRDefault="00731B54" w:rsidP="00461C70">
      <w:pPr>
        <w:numPr>
          <w:ilvl w:val="1"/>
          <w:numId w:val="175"/>
        </w:numPr>
        <w:spacing w:line="360" w:lineRule="auto"/>
        <w:jc w:val="both"/>
        <w:rPr>
          <w:color w:val="000000"/>
        </w:rPr>
      </w:pPr>
      <w:r w:rsidRPr="000D6B05">
        <w:rPr>
          <w:color w:val="000000"/>
        </w:rPr>
        <w:t>п</w:t>
      </w:r>
      <w:r w:rsidR="00A85F82" w:rsidRPr="000D6B05">
        <w:rPr>
          <w:color w:val="000000"/>
        </w:rPr>
        <w:t>роверка</w:t>
      </w:r>
      <w:r w:rsidR="00C359D5" w:rsidRPr="000D6B05">
        <w:rPr>
          <w:color w:val="000000"/>
        </w:rPr>
        <w:t xml:space="preserve"> </w:t>
      </w:r>
      <w:r w:rsidR="00A85F82" w:rsidRPr="000D6B05">
        <w:rPr>
          <w:color w:val="000000"/>
        </w:rPr>
        <w:t>ЛПУ</w:t>
      </w:r>
      <w:r w:rsidR="00C359D5" w:rsidRPr="000D6B05">
        <w:rPr>
          <w:color w:val="000000"/>
        </w:rPr>
        <w:t xml:space="preserve"> </w:t>
      </w:r>
      <w:r w:rsidR="00A85F82" w:rsidRPr="000D6B05">
        <w:rPr>
          <w:color w:val="000000"/>
        </w:rPr>
        <w:t>ФРМР</w:t>
      </w:r>
      <w:r w:rsidR="00054414" w:rsidRPr="000D6B05">
        <w:rPr>
          <w:color w:val="000000"/>
        </w:rPr>
        <w:t>;</w:t>
      </w:r>
    </w:p>
    <w:p w14:paraId="4094D121" w14:textId="2089CE7E" w:rsidR="00A85F82" w:rsidRPr="000D6B05" w:rsidRDefault="00731B54" w:rsidP="00461C70">
      <w:pPr>
        <w:numPr>
          <w:ilvl w:val="1"/>
          <w:numId w:val="175"/>
        </w:numPr>
        <w:spacing w:line="360" w:lineRule="auto"/>
        <w:jc w:val="both"/>
        <w:rPr>
          <w:color w:val="000000"/>
        </w:rPr>
      </w:pPr>
      <w:r w:rsidRPr="000D6B05">
        <w:rPr>
          <w:color w:val="000000"/>
        </w:rPr>
        <w:t>в</w:t>
      </w:r>
      <w:r w:rsidR="00A85F82" w:rsidRPr="000D6B05">
        <w:rPr>
          <w:color w:val="000000"/>
        </w:rPr>
        <w:t>ыгрузка</w:t>
      </w:r>
      <w:r w:rsidR="00C359D5" w:rsidRPr="000D6B05">
        <w:rPr>
          <w:color w:val="000000"/>
        </w:rPr>
        <w:t xml:space="preserve"> </w:t>
      </w:r>
      <w:r w:rsidR="00A85F82" w:rsidRPr="000D6B05">
        <w:rPr>
          <w:color w:val="000000"/>
        </w:rPr>
        <w:t>реестров</w:t>
      </w:r>
      <w:r w:rsidR="00C359D5" w:rsidRPr="000D6B05">
        <w:rPr>
          <w:color w:val="000000"/>
        </w:rPr>
        <w:t xml:space="preserve"> </w:t>
      </w:r>
      <w:r w:rsidR="00A85F82" w:rsidRPr="000D6B05">
        <w:rPr>
          <w:color w:val="000000"/>
        </w:rPr>
        <w:t>неработающих</w:t>
      </w:r>
      <w:r w:rsidR="00C359D5" w:rsidRPr="000D6B05">
        <w:rPr>
          <w:color w:val="000000"/>
        </w:rPr>
        <w:t xml:space="preserve"> </w:t>
      </w:r>
      <w:r w:rsidR="00A85F82" w:rsidRPr="000D6B05">
        <w:rPr>
          <w:color w:val="000000"/>
        </w:rPr>
        <w:t>застрахованных</w:t>
      </w:r>
      <w:r w:rsidR="00C359D5" w:rsidRPr="000D6B05">
        <w:rPr>
          <w:color w:val="000000"/>
        </w:rPr>
        <w:t xml:space="preserve"> </w:t>
      </w:r>
      <w:r w:rsidR="00A85F82" w:rsidRPr="000D6B05">
        <w:rPr>
          <w:color w:val="000000"/>
        </w:rPr>
        <w:t>лиц</w:t>
      </w:r>
      <w:r w:rsidR="00054414" w:rsidRPr="000D6B05">
        <w:rPr>
          <w:color w:val="000000"/>
        </w:rPr>
        <w:t>;</w:t>
      </w:r>
    </w:p>
    <w:p w14:paraId="2827ABF1" w14:textId="626CA7E7" w:rsidR="00A85F82" w:rsidRPr="000D6B05" w:rsidRDefault="00731B54" w:rsidP="00461C70">
      <w:pPr>
        <w:numPr>
          <w:ilvl w:val="1"/>
          <w:numId w:val="175"/>
        </w:numPr>
        <w:spacing w:line="360" w:lineRule="auto"/>
        <w:jc w:val="both"/>
        <w:rPr>
          <w:color w:val="000000"/>
        </w:rPr>
      </w:pPr>
      <w:r w:rsidRPr="000D6B05">
        <w:rPr>
          <w:color w:val="000000"/>
        </w:rPr>
        <w:t>в</w:t>
      </w:r>
      <w:r w:rsidR="00A85F82" w:rsidRPr="000D6B05">
        <w:rPr>
          <w:color w:val="000000"/>
        </w:rPr>
        <w:t>ыгрузка</w:t>
      </w:r>
      <w:r w:rsidR="00C359D5" w:rsidRPr="000D6B05">
        <w:rPr>
          <w:color w:val="000000"/>
        </w:rPr>
        <w:t xml:space="preserve"> </w:t>
      </w:r>
      <w:r w:rsidR="00A85F82" w:rsidRPr="000D6B05">
        <w:rPr>
          <w:color w:val="000000"/>
        </w:rPr>
        <w:t>регистра</w:t>
      </w:r>
      <w:r w:rsidR="00C359D5" w:rsidRPr="000D6B05">
        <w:rPr>
          <w:color w:val="000000"/>
        </w:rPr>
        <w:t xml:space="preserve"> </w:t>
      </w:r>
      <w:r w:rsidR="00A85F82" w:rsidRPr="000D6B05">
        <w:rPr>
          <w:color w:val="000000"/>
        </w:rPr>
        <w:t>онкобольных</w:t>
      </w:r>
      <w:r w:rsidR="00054414" w:rsidRPr="000D6B05">
        <w:rPr>
          <w:color w:val="000000"/>
        </w:rPr>
        <w:t>;</w:t>
      </w:r>
    </w:p>
    <w:p w14:paraId="14FC04EF" w14:textId="6EDE2C8C" w:rsidR="00A85F82" w:rsidRPr="000D6B05" w:rsidRDefault="00731B54" w:rsidP="00461C70">
      <w:pPr>
        <w:numPr>
          <w:ilvl w:val="1"/>
          <w:numId w:val="175"/>
        </w:numPr>
        <w:spacing w:line="360" w:lineRule="auto"/>
        <w:jc w:val="both"/>
        <w:rPr>
          <w:color w:val="000000"/>
        </w:rPr>
      </w:pPr>
      <w:r w:rsidRPr="000D6B05">
        <w:rPr>
          <w:color w:val="000000"/>
        </w:rPr>
        <w:t>м</w:t>
      </w:r>
      <w:r w:rsidR="00A85F82" w:rsidRPr="000D6B05">
        <w:rPr>
          <w:color w:val="000000"/>
        </w:rPr>
        <w:t>ониторинг</w:t>
      </w:r>
      <w:r w:rsidR="00C359D5" w:rsidRPr="000D6B05">
        <w:rPr>
          <w:color w:val="000000"/>
        </w:rPr>
        <w:t xml:space="preserve"> </w:t>
      </w:r>
      <w:r w:rsidR="00A85F82" w:rsidRPr="000D6B05">
        <w:rPr>
          <w:color w:val="000000"/>
        </w:rPr>
        <w:t>паспортов</w:t>
      </w:r>
      <w:r w:rsidR="00C359D5" w:rsidRPr="000D6B05">
        <w:rPr>
          <w:color w:val="000000"/>
        </w:rPr>
        <w:t xml:space="preserve"> </w:t>
      </w:r>
      <w:r w:rsidR="00A85F82" w:rsidRPr="000D6B05">
        <w:rPr>
          <w:color w:val="000000"/>
        </w:rPr>
        <w:t>мед.</w:t>
      </w:r>
      <w:r w:rsidR="00C359D5" w:rsidRPr="000D6B05">
        <w:rPr>
          <w:color w:val="000000"/>
        </w:rPr>
        <w:t xml:space="preserve"> </w:t>
      </w:r>
      <w:r w:rsidR="00A85F82" w:rsidRPr="000D6B05">
        <w:rPr>
          <w:color w:val="000000"/>
        </w:rPr>
        <w:t>организаций</w:t>
      </w:r>
      <w:r w:rsidR="00054414" w:rsidRPr="000D6B05">
        <w:rPr>
          <w:color w:val="000000"/>
        </w:rPr>
        <w:t>;</w:t>
      </w:r>
    </w:p>
    <w:p w14:paraId="23560A23" w14:textId="744BD1DF" w:rsidR="00A85F82" w:rsidRPr="000D6B05" w:rsidRDefault="00731B54" w:rsidP="00461C70">
      <w:pPr>
        <w:numPr>
          <w:ilvl w:val="1"/>
          <w:numId w:val="175"/>
        </w:numPr>
        <w:spacing w:line="360" w:lineRule="auto"/>
        <w:jc w:val="both"/>
        <w:rPr>
          <w:color w:val="000000"/>
        </w:rPr>
      </w:pPr>
      <w:r w:rsidRPr="000D6B05">
        <w:rPr>
          <w:color w:val="000000"/>
        </w:rPr>
        <w:t>в</w:t>
      </w:r>
      <w:r w:rsidR="00A85F82" w:rsidRPr="000D6B05">
        <w:rPr>
          <w:color w:val="000000"/>
        </w:rPr>
        <w:t>ыгрузка</w:t>
      </w:r>
      <w:r w:rsidR="00C359D5" w:rsidRPr="000D6B05">
        <w:rPr>
          <w:color w:val="000000"/>
        </w:rPr>
        <w:t xml:space="preserve"> </w:t>
      </w:r>
      <w:r w:rsidR="00A85F82" w:rsidRPr="000D6B05">
        <w:rPr>
          <w:color w:val="000000"/>
        </w:rPr>
        <w:t>паспортов</w:t>
      </w:r>
      <w:r w:rsidR="00C359D5" w:rsidRPr="000D6B05">
        <w:rPr>
          <w:color w:val="000000"/>
        </w:rPr>
        <w:t xml:space="preserve"> </w:t>
      </w:r>
      <w:r w:rsidR="00A85F82" w:rsidRPr="000D6B05">
        <w:rPr>
          <w:color w:val="000000"/>
        </w:rPr>
        <w:t>МО</w:t>
      </w:r>
      <w:r w:rsidR="00054414" w:rsidRPr="000D6B05">
        <w:rPr>
          <w:color w:val="000000"/>
        </w:rPr>
        <w:t>;</w:t>
      </w:r>
    </w:p>
    <w:p w14:paraId="36CF94DE" w14:textId="236514E8" w:rsidR="00A85F82" w:rsidRPr="000D6B05" w:rsidRDefault="00731B54" w:rsidP="00461C70">
      <w:pPr>
        <w:numPr>
          <w:ilvl w:val="1"/>
          <w:numId w:val="175"/>
        </w:numPr>
        <w:spacing w:line="360" w:lineRule="auto"/>
        <w:jc w:val="both"/>
        <w:rPr>
          <w:color w:val="000000"/>
        </w:rPr>
      </w:pPr>
      <w:r w:rsidRPr="000D6B05">
        <w:rPr>
          <w:color w:val="000000"/>
        </w:rPr>
        <w:t>п</w:t>
      </w:r>
      <w:r w:rsidR="00A85F82" w:rsidRPr="000D6B05">
        <w:rPr>
          <w:color w:val="000000"/>
        </w:rPr>
        <w:t>ередача</w:t>
      </w:r>
      <w:r w:rsidR="00C359D5" w:rsidRPr="000D6B05">
        <w:rPr>
          <w:color w:val="000000"/>
        </w:rPr>
        <w:t xml:space="preserve"> </w:t>
      </w:r>
      <w:r w:rsidR="00A85F82" w:rsidRPr="000D6B05">
        <w:rPr>
          <w:color w:val="000000"/>
        </w:rPr>
        <w:t>данных</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сервис</w:t>
      </w:r>
      <w:r w:rsidR="00C359D5" w:rsidRPr="000D6B05">
        <w:rPr>
          <w:color w:val="000000"/>
        </w:rPr>
        <w:t xml:space="preserve"> </w:t>
      </w:r>
      <w:r w:rsidR="00A85F82" w:rsidRPr="000D6B05">
        <w:rPr>
          <w:color w:val="000000"/>
        </w:rPr>
        <w:t>ФРМО</w:t>
      </w:r>
      <w:r w:rsidR="00054414" w:rsidRPr="000D6B05">
        <w:rPr>
          <w:color w:val="000000"/>
        </w:rPr>
        <w:t>;</w:t>
      </w:r>
    </w:p>
    <w:p w14:paraId="548ECC4F" w14:textId="64D640CF" w:rsidR="00A85F82" w:rsidRPr="000D6B05" w:rsidRDefault="00731B54" w:rsidP="00461C70">
      <w:pPr>
        <w:numPr>
          <w:ilvl w:val="1"/>
          <w:numId w:val="175"/>
        </w:numPr>
        <w:spacing w:line="360" w:lineRule="auto"/>
        <w:jc w:val="both"/>
        <w:rPr>
          <w:color w:val="000000"/>
        </w:rPr>
      </w:pPr>
      <w:r w:rsidRPr="000D6B05">
        <w:rPr>
          <w:color w:val="000000"/>
        </w:rPr>
        <w:t>э</w:t>
      </w:r>
      <w:r w:rsidR="00A85F82" w:rsidRPr="000D6B05">
        <w:rPr>
          <w:color w:val="000000"/>
        </w:rPr>
        <w:t>кспорт</w:t>
      </w:r>
      <w:r w:rsidR="00C359D5" w:rsidRPr="000D6B05">
        <w:rPr>
          <w:color w:val="000000"/>
        </w:rPr>
        <w:t xml:space="preserve"> </w:t>
      </w:r>
      <w:r w:rsidR="00A85F82" w:rsidRPr="000D6B05">
        <w:rPr>
          <w:color w:val="000000"/>
        </w:rPr>
        <w:t>направлений</w:t>
      </w:r>
      <w:r w:rsidR="00C359D5" w:rsidRPr="000D6B05">
        <w:rPr>
          <w:color w:val="000000"/>
        </w:rPr>
        <w:t xml:space="preserve"> </w:t>
      </w:r>
      <w:r w:rsidR="00A85F82" w:rsidRPr="000D6B05">
        <w:rPr>
          <w:color w:val="000000"/>
        </w:rPr>
        <w:t>на</w:t>
      </w:r>
      <w:r w:rsidR="00C359D5" w:rsidRPr="000D6B05">
        <w:rPr>
          <w:color w:val="000000"/>
        </w:rPr>
        <w:t xml:space="preserve"> </w:t>
      </w:r>
      <w:r w:rsidR="00A85F82" w:rsidRPr="000D6B05">
        <w:rPr>
          <w:color w:val="000000"/>
        </w:rPr>
        <w:t>МСЭ</w:t>
      </w:r>
      <w:r w:rsidR="00054414" w:rsidRPr="000D6B05">
        <w:rPr>
          <w:color w:val="000000"/>
        </w:rPr>
        <w:t>;</w:t>
      </w:r>
    </w:p>
    <w:p w14:paraId="0BB0126D" w14:textId="437DF3C6" w:rsidR="00A85F82" w:rsidRPr="000D6B05" w:rsidRDefault="00731B54" w:rsidP="00461C70">
      <w:pPr>
        <w:numPr>
          <w:ilvl w:val="1"/>
          <w:numId w:val="175"/>
        </w:numPr>
        <w:spacing w:line="360" w:lineRule="auto"/>
        <w:jc w:val="both"/>
        <w:rPr>
          <w:color w:val="000000"/>
        </w:rPr>
      </w:pPr>
      <w:r w:rsidRPr="000D6B05">
        <w:rPr>
          <w:color w:val="000000"/>
        </w:rPr>
        <w:lastRenderedPageBreak/>
        <w:t>и</w:t>
      </w:r>
      <w:r w:rsidR="00A85F82" w:rsidRPr="000D6B05">
        <w:rPr>
          <w:color w:val="000000"/>
        </w:rPr>
        <w:t>мпорт</w:t>
      </w:r>
      <w:r w:rsidR="00C359D5" w:rsidRPr="000D6B05">
        <w:rPr>
          <w:color w:val="000000"/>
        </w:rPr>
        <w:t xml:space="preserve"> </w:t>
      </w:r>
      <w:r w:rsidR="00A85F82" w:rsidRPr="000D6B05">
        <w:rPr>
          <w:color w:val="000000"/>
        </w:rPr>
        <w:t>данных</w:t>
      </w:r>
      <w:r w:rsidR="00C359D5" w:rsidRPr="000D6B05">
        <w:rPr>
          <w:color w:val="000000"/>
        </w:rPr>
        <w:t xml:space="preserve"> </w:t>
      </w:r>
      <w:r w:rsidR="00A85F82" w:rsidRPr="000D6B05">
        <w:rPr>
          <w:color w:val="000000"/>
        </w:rPr>
        <w:t>из</w:t>
      </w:r>
      <w:r w:rsidR="00C359D5" w:rsidRPr="000D6B05">
        <w:rPr>
          <w:color w:val="000000"/>
        </w:rPr>
        <w:t xml:space="preserve"> </w:t>
      </w:r>
      <w:r w:rsidR="00A85F82" w:rsidRPr="000D6B05">
        <w:rPr>
          <w:color w:val="000000"/>
        </w:rPr>
        <w:t>сервиса</w:t>
      </w:r>
      <w:r w:rsidR="00C359D5" w:rsidRPr="000D6B05">
        <w:rPr>
          <w:color w:val="000000"/>
        </w:rPr>
        <w:t xml:space="preserve"> </w:t>
      </w:r>
      <w:r w:rsidR="00A85F82" w:rsidRPr="000D6B05">
        <w:rPr>
          <w:color w:val="000000"/>
        </w:rPr>
        <w:t>ФРМО</w:t>
      </w:r>
      <w:r w:rsidR="00054414" w:rsidRPr="000D6B05">
        <w:rPr>
          <w:color w:val="000000"/>
        </w:rPr>
        <w:t>;</w:t>
      </w:r>
    </w:p>
    <w:p w14:paraId="7CBF88BB" w14:textId="1CA3DA59" w:rsidR="00A85F82" w:rsidRPr="000D6B05" w:rsidRDefault="00731B54" w:rsidP="00461C70">
      <w:pPr>
        <w:numPr>
          <w:ilvl w:val="1"/>
          <w:numId w:val="175"/>
        </w:numPr>
        <w:spacing w:line="360" w:lineRule="auto"/>
        <w:jc w:val="both"/>
        <w:rPr>
          <w:color w:val="000000"/>
        </w:rPr>
      </w:pPr>
      <w:r w:rsidRPr="000D6B05">
        <w:rPr>
          <w:color w:val="000000"/>
        </w:rPr>
        <w:t>э</w:t>
      </w:r>
      <w:r w:rsidR="00A85F82" w:rsidRPr="000D6B05">
        <w:rPr>
          <w:color w:val="000000"/>
        </w:rPr>
        <w:t>кспорт</w:t>
      </w:r>
      <w:r w:rsidR="00C359D5" w:rsidRPr="000D6B05">
        <w:rPr>
          <w:color w:val="000000"/>
        </w:rPr>
        <w:t xml:space="preserve"> </w:t>
      </w:r>
      <w:r w:rsidR="00A85F82" w:rsidRPr="000D6B05">
        <w:rPr>
          <w:color w:val="000000"/>
        </w:rPr>
        <w:t>информации</w:t>
      </w:r>
      <w:r w:rsidR="00C359D5" w:rsidRPr="000D6B05">
        <w:rPr>
          <w:color w:val="000000"/>
        </w:rPr>
        <w:t xml:space="preserve"> </w:t>
      </w:r>
      <w:r w:rsidR="00A85F82" w:rsidRPr="000D6B05">
        <w:rPr>
          <w:color w:val="000000"/>
        </w:rPr>
        <w:t>о</w:t>
      </w:r>
      <w:r w:rsidR="00C359D5" w:rsidRPr="000D6B05">
        <w:rPr>
          <w:color w:val="000000"/>
        </w:rPr>
        <w:t xml:space="preserve"> </w:t>
      </w:r>
      <w:r w:rsidR="00A85F82" w:rsidRPr="000D6B05">
        <w:rPr>
          <w:color w:val="000000"/>
        </w:rPr>
        <w:t>количестве</w:t>
      </w:r>
      <w:r w:rsidR="00C359D5" w:rsidRPr="000D6B05">
        <w:rPr>
          <w:color w:val="000000"/>
        </w:rPr>
        <w:t xml:space="preserve"> </w:t>
      </w:r>
      <w:r w:rsidR="00A85F82" w:rsidRPr="000D6B05">
        <w:rPr>
          <w:color w:val="000000"/>
        </w:rPr>
        <w:t>учетных</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разрезе</w:t>
      </w:r>
      <w:r w:rsidR="00C359D5" w:rsidRPr="000D6B05">
        <w:rPr>
          <w:color w:val="000000"/>
        </w:rPr>
        <w:t xml:space="preserve"> </w:t>
      </w:r>
      <w:r w:rsidR="00A85F82" w:rsidRPr="000D6B05">
        <w:rPr>
          <w:color w:val="000000"/>
        </w:rPr>
        <w:t>подразделений</w:t>
      </w:r>
      <w:r w:rsidR="00054414" w:rsidRPr="000D6B05">
        <w:rPr>
          <w:color w:val="000000"/>
        </w:rPr>
        <w:t>;</w:t>
      </w:r>
    </w:p>
    <w:p w14:paraId="600BF8E1" w14:textId="1F80A0CA" w:rsidR="00A85F82" w:rsidRPr="000D6B05" w:rsidRDefault="00054414" w:rsidP="00461C70">
      <w:pPr>
        <w:numPr>
          <w:ilvl w:val="1"/>
          <w:numId w:val="175"/>
        </w:numPr>
        <w:spacing w:line="360" w:lineRule="auto"/>
        <w:jc w:val="both"/>
        <w:rPr>
          <w:color w:val="000000"/>
        </w:rPr>
      </w:pPr>
      <w:r w:rsidRPr="000D6B05">
        <w:rPr>
          <w:color w:val="000000"/>
        </w:rPr>
        <w:t>передача</w:t>
      </w:r>
      <w:r w:rsidR="00C359D5" w:rsidRPr="000D6B05">
        <w:rPr>
          <w:color w:val="000000"/>
        </w:rPr>
        <w:t xml:space="preserve"> </w:t>
      </w:r>
      <w:r w:rsidR="00A85F82" w:rsidRPr="000D6B05">
        <w:rPr>
          <w:color w:val="000000"/>
        </w:rPr>
        <w:t>данных</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сервис</w:t>
      </w:r>
      <w:r w:rsidR="00C359D5" w:rsidRPr="000D6B05">
        <w:rPr>
          <w:color w:val="000000"/>
        </w:rPr>
        <w:t xml:space="preserve"> </w:t>
      </w:r>
      <w:r w:rsidR="00A85F82" w:rsidRPr="000D6B05">
        <w:rPr>
          <w:color w:val="000000"/>
        </w:rPr>
        <w:t>ФРМР</w:t>
      </w:r>
      <w:r w:rsidRPr="000D6B05">
        <w:rPr>
          <w:color w:val="000000"/>
        </w:rPr>
        <w:t>;</w:t>
      </w:r>
    </w:p>
    <w:p w14:paraId="4657B6FD" w14:textId="5B0A385A" w:rsidR="00A85F82" w:rsidRPr="000D6B05" w:rsidRDefault="00B746AA" w:rsidP="00461C70">
      <w:pPr>
        <w:numPr>
          <w:ilvl w:val="0"/>
          <w:numId w:val="175"/>
        </w:numPr>
        <w:spacing w:line="360" w:lineRule="auto"/>
        <w:ind w:hanging="360"/>
        <w:jc w:val="both"/>
      </w:pPr>
      <w:r w:rsidRPr="000D6B05">
        <w:rPr>
          <w:color w:val="000000" w:themeColor="text1"/>
        </w:rPr>
        <w:t>ведение справочника</w:t>
      </w:r>
      <w:r w:rsidR="00C359D5" w:rsidRPr="000D6B05">
        <w:rPr>
          <w:color w:val="000000" w:themeColor="text1"/>
        </w:rPr>
        <w:t xml:space="preserve"> </w:t>
      </w:r>
      <w:r w:rsidR="00A85F82" w:rsidRPr="000D6B05">
        <w:rPr>
          <w:color w:val="000000" w:themeColor="text1"/>
        </w:rPr>
        <w:t>организаций</w:t>
      </w:r>
      <w:r w:rsidR="00A85F82" w:rsidRPr="000D6B05">
        <w:t>:</w:t>
      </w:r>
    </w:p>
    <w:p w14:paraId="2E13ED4A" w14:textId="45BB16CB" w:rsidR="00A85F82" w:rsidRPr="000D6B05" w:rsidRDefault="00731B54" w:rsidP="00461C70">
      <w:pPr>
        <w:numPr>
          <w:ilvl w:val="1"/>
          <w:numId w:val="175"/>
        </w:numPr>
        <w:spacing w:line="360" w:lineRule="auto"/>
        <w:jc w:val="both"/>
        <w:rPr>
          <w:color w:val="000000"/>
        </w:rPr>
      </w:pPr>
      <w:r w:rsidRPr="000D6B05">
        <w:rPr>
          <w:color w:val="000000"/>
        </w:rPr>
        <w:t>д</w:t>
      </w:r>
      <w:r w:rsidR="00A85F82" w:rsidRPr="000D6B05">
        <w:rPr>
          <w:color w:val="000000"/>
        </w:rPr>
        <w:t>обавление,</w:t>
      </w:r>
      <w:r w:rsidR="00C359D5" w:rsidRPr="000D6B05">
        <w:rPr>
          <w:color w:val="000000"/>
        </w:rPr>
        <w:t xml:space="preserve"> </w:t>
      </w:r>
      <w:r w:rsidR="00A85F82" w:rsidRPr="000D6B05">
        <w:rPr>
          <w:color w:val="000000"/>
        </w:rPr>
        <w:t>удаление,</w:t>
      </w:r>
      <w:r w:rsidR="00C359D5" w:rsidRPr="000D6B05">
        <w:rPr>
          <w:color w:val="000000"/>
        </w:rPr>
        <w:t xml:space="preserve"> </w:t>
      </w:r>
      <w:r w:rsidR="00A85F82" w:rsidRPr="000D6B05">
        <w:rPr>
          <w:color w:val="000000"/>
        </w:rPr>
        <w:t>редактирование,</w:t>
      </w:r>
      <w:r w:rsidR="00C359D5" w:rsidRPr="000D6B05">
        <w:rPr>
          <w:color w:val="000000"/>
        </w:rPr>
        <w:t xml:space="preserve"> </w:t>
      </w:r>
      <w:r w:rsidR="00A85F82" w:rsidRPr="000D6B05">
        <w:rPr>
          <w:color w:val="000000"/>
        </w:rPr>
        <w:t>просмотр</w:t>
      </w:r>
      <w:r w:rsidR="00C359D5" w:rsidRPr="000D6B05">
        <w:rPr>
          <w:color w:val="000000"/>
        </w:rPr>
        <w:t xml:space="preserve"> </w:t>
      </w:r>
      <w:r w:rsidR="00A85F82" w:rsidRPr="000D6B05">
        <w:rPr>
          <w:color w:val="000000"/>
        </w:rPr>
        <w:t>данных</w:t>
      </w:r>
      <w:r w:rsidR="00C359D5" w:rsidRPr="000D6B05">
        <w:rPr>
          <w:color w:val="000000"/>
        </w:rPr>
        <w:t xml:space="preserve"> </w:t>
      </w:r>
      <w:r w:rsidR="00A85F82" w:rsidRPr="000D6B05">
        <w:rPr>
          <w:color w:val="000000"/>
        </w:rPr>
        <w:t>организации</w:t>
      </w:r>
      <w:r w:rsidR="00054414" w:rsidRPr="000D6B05">
        <w:rPr>
          <w:color w:val="000000"/>
        </w:rPr>
        <w:t>;</w:t>
      </w:r>
    </w:p>
    <w:p w14:paraId="4D830081" w14:textId="2B7BAFA5" w:rsidR="00A85F82" w:rsidRPr="000D6B05" w:rsidRDefault="00731B54" w:rsidP="00461C70">
      <w:pPr>
        <w:numPr>
          <w:ilvl w:val="1"/>
          <w:numId w:val="175"/>
        </w:numPr>
        <w:spacing w:line="360" w:lineRule="auto"/>
        <w:jc w:val="both"/>
        <w:rPr>
          <w:color w:val="000000"/>
        </w:rPr>
      </w:pPr>
      <w:r w:rsidRPr="000D6B05">
        <w:rPr>
          <w:color w:val="000000"/>
        </w:rPr>
        <w:t>з</w:t>
      </w:r>
      <w:r w:rsidR="00A85F82" w:rsidRPr="000D6B05">
        <w:rPr>
          <w:color w:val="000000"/>
        </w:rPr>
        <w:t>апрет</w:t>
      </w:r>
      <w:r w:rsidR="00C359D5" w:rsidRPr="000D6B05">
        <w:rPr>
          <w:color w:val="000000"/>
        </w:rPr>
        <w:t xml:space="preserve"> </w:t>
      </w:r>
      <w:r w:rsidR="00A85F82" w:rsidRPr="000D6B05">
        <w:rPr>
          <w:color w:val="000000"/>
        </w:rPr>
        <w:t>и</w:t>
      </w:r>
      <w:r w:rsidR="00C359D5" w:rsidRPr="000D6B05">
        <w:rPr>
          <w:color w:val="000000"/>
        </w:rPr>
        <w:t xml:space="preserve"> </w:t>
      </w:r>
      <w:r w:rsidR="00A85F82" w:rsidRPr="000D6B05">
        <w:rPr>
          <w:color w:val="000000"/>
        </w:rPr>
        <w:t>разрешение</w:t>
      </w:r>
      <w:r w:rsidR="00C359D5" w:rsidRPr="000D6B05">
        <w:rPr>
          <w:color w:val="000000"/>
        </w:rPr>
        <w:t xml:space="preserve"> </w:t>
      </w:r>
      <w:r w:rsidR="00A85F82" w:rsidRPr="000D6B05">
        <w:rPr>
          <w:color w:val="000000"/>
        </w:rPr>
        <w:t>доступа</w:t>
      </w:r>
      <w:r w:rsidR="00C359D5" w:rsidRPr="000D6B05">
        <w:rPr>
          <w:color w:val="000000"/>
        </w:rPr>
        <w:t xml:space="preserve"> </w:t>
      </w:r>
      <w:r w:rsidR="00A85F82" w:rsidRPr="000D6B05">
        <w:rPr>
          <w:color w:val="000000"/>
        </w:rPr>
        <w:t>к</w:t>
      </w:r>
      <w:r w:rsidR="00C359D5" w:rsidRPr="000D6B05">
        <w:rPr>
          <w:color w:val="000000"/>
        </w:rPr>
        <w:t xml:space="preserve"> </w:t>
      </w:r>
      <w:r w:rsidR="00A85F82" w:rsidRPr="000D6B05">
        <w:rPr>
          <w:color w:val="000000"/>
        </w:rPr>
        <w:t>системе</w:t>
      </w:r>
      <w:r w:rsidR="00C359D5" w:rsidRPr="000D6B05">
        <w:rPr>
          <w:color w:val="000000"/>
        </w:rPr>
        <w:t xml:space="preserve"> </w:t>
      </w:r>
      <w:r w:rsidR="00A85F82" w:rsidRPr="000D6B05">
        <w:rPr>
          <w:color w:val="000000"/>
        </w:rPr>
        <w:t>организации</w:t>
      </w:r>
      <w:r w:rsidR="00054414" w:rsidRPr="000D6B05">
        <w:rPr>
          <w:color w:val="000000"/>
        </w:rPr>
        <w:t>;</w:t>
      </w:r>
    </w:p>
    <w:p w14:paraId="5216E393" w14:textId="488DE3CE" w:rsidR="00A85F82" w:rsidRPr="000D6B05" w:rsidRDefault="00731B54" w:rsidP="00461C70">
      <w:pPr>
        <w:numPr>
          <w:ilvl w:val="0"/>
          <w:numId w:val="175"/>
        </w:numPr>
        <w:spacing w:line="360" w:lineRule="auto"/>
        <w:jc w:val="both"/>
        <w:rPr>
          <w:color w:val="000000" w:themeColor="text1"/>
        </w:rPr>
      </w:pPr>
      <w:r w:rsidRPr="000D6B05">
        <w:rPr>
          <w:color w:val="000000"/>
        </w:rPr>
        <w:t>в</w:t>
      </w:r>
      <w:r w:rsidR="00A85F82" w:rsidRPr="000D6B05">
        <w:rPr>
          <w:color w:val="000000"/>
        </w:rPr>
        <w:t>едение</w:t>
      </w:r>
      <w:r w:rsidR="00C359D5" w:rsidRPr="000D6B05">
        <w:rPr>
          <w:color w:val="000000"/>
        </w:rPr>
        <w:t xml:space="preserve"> </w:t>
      </w:r>
      <w:r w:rsidR="00A85F82" w:rsidRPr="000D6B05">
        <w:rPr>
          <w:color w:val="000000"/>
        </w:rPr>
        <w:t>реестра</w:t>
      </w:r>
      <w:r w:rsidR="00C359D5" w:rsidRPr="000D6B05">
        <w:rPr>
          <w:color w:val="000000"/>
        </w:rPr>
        <w:t xml:space="preserve"> </w:t>
      </w:r>
      <w:r w:rsidR="00A85F82" w:rsidRPr="000D6B05">
        <w:rPr>
          <w:color w:val="000000"/>
        </w:rPr>
        <w:t>пользователей</w:t>
      </w:r>
      <w:r w:rsidR="00C359D5" w:rsidRPr="000D6B05">
        <w:rPr>
          <w:color w:val="000000"/>
        </w:rPr>
        <w:t xml:space="preserve"> </w:t>
      </w:r>
      <w:r w:rsidR="00A85F82" w:rsidRPr="000D6B05">
        <w:rPr>
          <w:color w:val="000000"/>
        </w:rPr>
        <w:t>системы:</w:t>
      </w:r>
    </w:p>
    <w:p w14:paraId="53256B46" w14:textId="3029C8E8" w:rsidR="00A85F82" w:rsidRPr="000D6B05" w:rsidRDefault="00731B54" w:rsidP="00461C70">
      <w:pPr>
        <w:numPr>
          <w:ilvl w:val="0"/>
          <w:numId w:val="175"/>
        </w:numPr>
        <w:spacing w:line="360" w:lineRule="auto"/>
        <w:jc w:val="both"/>
      </w:pPr>
      <w:r w:rsidRPr="000D6B05">
        <w:rPr>
          <w:color w:val="000000"/>
        </w:rPr>
        <w:t>д</w:t>
      </w:r>
      <w:r w:rsidR="00A85F82" w:rsidRPr="000D6B05">
        <w:rPr>
          <w:color w:val="000000"/>
        </w:rPr>
        <w:t>обавление,</w:t>
      </w:r>
      <w:r w:rsidR="00C359D5" w:rsidRPr="000D6B05">
        <w:rPr>
          <w:color w:val="000000"/>
        </w:rPr>
        <w:t xml:space="preserve"> </w:t>
      </w:r>
      <w:r w:rsidR="00A85F82" w:rsidRPr="000D6B05">
        <w:rPr>
          <w:color w:val="000000"/>
        </w:rPr>
        <w:t>редактирование,</w:t>
      </w:r>
      <w:r w:rsidR="00C359D5" w:rsidRPr="000D6B05">
        <w:rPr>
          <w:color w:val="000000"/>
        </w:rPr>
        <w:t xml:space="preserve"> </w:t>
      </w:r>
      <w:r w:rsidR="00A85F82" w:rsidRPr="000D6B05">
        <w:rPr>
          <w:color w:val="000000"/>
        </w:rPr>
        <w:t>удаление,</w:t>
      </w:r>
      <w:r w:rsidR="00C359D5" w:rsidRPr="000D6B05">
        <w:rPr>
          <w:color w:val="000000"/>
        </w:rPr>
        <w:t xml:space="preserve"> </w:t>
      </w:r>
      <w:r w:rsidR="00A85F82" w:rsidRPr="000D6B05">
        <w:rPr>
          <w:color w:val="000000"/>
        </w:rPr>
        <w:t>восстановление,</w:t>
      </w:r>
      <w:r w:rsidR="00C359D5" w:rsidRPr="000D6B05">
        <w:rPr>
          <w:color w:val="000000"/>
        </w:rPr>
        <w:t xml:space="preserve"> </w:t>
      </w:r>
      <w:r w:rsidR="00A85F82" w:rsidRPr="000D6B05">
        <w:rPr>
          <w:color w:val="000000"/>
        </w:rPr>
        <w:t>копирование</w:t>
      </w:r>
      <w:r w:rsidR="00C359D5" w:rsidRPr="000D6B05">
        <w:rPr>
          <w:color w:val="000000"/>
        </w:rPr>
        <w:t xml:space="preserve"> </w:t>
      </w:r>
      <w:r w:rsidR="00A85F82" w:rsidRPr="000D6B05">
        <w:rPr>
          <w:color w:val="000000"/>
        </w:rPr>
        <w:t>учетных</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пользователей</w:t>
      </w:r>
      <w:r w:rsidR="00054414" w:rsidRPr="000D6B05">
        <w:rPr>
          <w:color w:val="000000"/>
        </w:rPr>
        <w:t>;</w:t>
      </w:r>
    </w:p>
    <w:p w14:paraId="5D913358" w14:textId="5814411E" w:rsidR="00A85F82" w:rsidRPr="000D6B05" w:rsidRDefault="00731B54" w:rsidP="00461C70">
      <w:pPr>
        <w:numPr>
          <w:ilvl w:val="1"/>
          <w:numId w:val="175"/>
        </w:numPr>
        <w:spacing w:line="360" w:lineRule="auto"/>
        <w:jc w:val="both"/>
        <w:rPr>
          <w:color w:val="000000"/>
        </w:rPr>
      </w:pPr>
      <w:r w:rsidRPr="000D6B05">
        <w:rPr>
          <w:color w:val="000000"/>
        </w:rPr>
        <w:t>ф</w:t>
      </w:r>
      <w:r w:rsidR="00A85F82" w:rsidRPr="000D6B05">
        <w:rPr>
          <w:color w:val="000000"/>
        </w:rPr>
        <w:t>ильтрация</w:t>
      </w:r>
      <w:r w:rsidR="00C359D5" w:rsidRPr="000D6B05">
        <w:rPr>
          <w:color w:val="000000"/>
        </w:rPr>
        <w:t xml:space="preserve"> </w:t>
      </w:r>
      <w:r w:rsidR="00A85F82" w:rsidRPr="000D6B05">
        <w:rPr>
          <w:color w:val="000000"/>
        </w:rPr>
        <w:t>пользователей</w:t>
      </w:r>
      <w:r w:rsidR="00C359D5" w:rsidRPr="000D6B05">
        <w:rPr>
          <w:color w:val="000000"/>
        </w:rPr>
        <w:t xml:space="preserve"> </w:t>
      </w:r>
      <w:r w:rsidR="00A85F82" w:rsidRPr="000D6B05">
        <w:rPr>
          <w:color w:val="000000"/>
        </w:rPr>
        <w:t>системы</w:t>
      </w:r>
      <w:r w:rsidR="00054414" w:rsidRPr="000D6B05">
        <w:rPr>
          <w:color w:val="000000"/>
        </w:rPr>
        <w:t>;</w:t>
      </w:r>
    </w:p>
    <w:p w14:paraId="266BABC9" w14:textId="025ACE56" w:rsidR="00A85F82" w:rsidRPr="000D6B05" w:rsidRDefault="00731B54" w:rsidP="00461C70">
      <w:pPr>
        <w:numPr>
          <w:ilvl w:val="1"/>
          <w:numId w:val="175"/>
        </w:numPr>
        <w:spacing w:line="360" w:lineRule="auto"/>
        <w:jc w:val="both"/>
        <w:rPr>
          <w:color w:val="000000"/>
        </w:rPr>
      </w:pPr>
      <w:r w:rsidRPr="000D6B05">
        <w:rPr>
          <w:color w:val="000000"/>
        </w:rPr>
        <w:t>с</w:t>
      </w:r>
      <w:r w:rsidR="00A85F82" w:rsidRPr="000D6B05">
        <w:rPr>
          <w:color w:val="000000"/>
        </w:rPr>
        <w:t>оздание</w:t>
      </w:r>
      <w:r w:rsidR="00C359D5" w:rsidRPr="000D6B05">
        <w:rPr>
          <w:color w:val="000000"/>
        </w:rPr>
        <w:t xml:space="preserve"> </w:t>
      </w:r>
      <w:r w:rsidR="00A85F82" w:rsidRPr="000D6B05">
        <w:rPr>
          <w:color w:val="000000"/>
        </w:rPr>
        <w:t>пользователя</w:t>
      </w:r>
      <w:r w:rsidR="00C359D5" w:rsidRPr="000D6B05">
        <w:rPr>
          <w:color w:val="000000"/>
        </w:rPr>
        <w:t xml:space="preserve"> </w:t>
      </w:r>
      <w:r w:rsidR="00A85F82" w:rsidRPr="000D6B05">
        <w:rPr>
          <w:color w:val="000000"/>
        </w:rPr>
        <w:t>(задание</w:t>
      </w:r>
      <w:r w:rsidR="00C359D5" w:rsidRPr="000D6B05">
        <w:rPr>
          <w:color w:val="000000"/>
        </w:rPr>
        <w:t xml:space="preserve"> </w:t>
      </w:r>
      <w:r w:rsidR="00A85F82" w:rsidRPr="000D6B05">
        <w:rPr>
          <w:color w:val="000000"/>
        </w:rPr>
        <w:t>логина),</w:t>
      </w:r>
      <w:r w:rsidR="00C359D5" w:rsidRPr="000D6B05">
        <w:rPr>
          <w:color w:val="000000"/>
        </w:rPr>
        <w:t xml:space="preserve"> </w:t>
      </w:r>
      <w:r w:rsidR="00A85F82" w:rsidRPr="000D6B05">
        <w:rPr>
          <w:color w:val="000000"/>
        </w:rPr>
        <w:t>ФИО</w:t>
      </w:r>
      <w:r w:rsidR="00C359D5" w:rsidRPr="000D6B05">
        <w:rPr>
          <w:color w:val="000000"/>
        </w:rPr>
        <w:t xml:space="preserve"> </w:t>
      </w:r>
      <w:r w:rsidR="00A85F82" w:rsidRPr="000D6B05">
        <w:rPr>
          <w:color w:val="000000"/>
        </w:rPr>
        <w:t>пользователя,</w:t>
      </w:r>
      <w:r w:rsidR="00C359D5" w:rsidRPr="000D6B05">
        <w:rPr>
          <w:color w:val="000000"/>
        </w:rPr>
        <w:t xml:space="preserve"> </w:t>
      </w:r>
      <w:r w:rsidR="00A85F82" w:rsidRPr="000D6B05">
        <w:rPr>
          <w:color w:val="000000"/>
        </w:rPr>
        <w:t>e-</w:t>
      </w:r>
      <w:proofErr w:type="spellStart"/>
      <w:r w:rsidR="00A85F82" w:rsidRPr="000D6B05">
        <w:rPr>
          <w:color w:val="000000"/>
        </w:rPr>
        <w:t>mail</w:t>
      </w:r>
      <w:proofErr w:type="spellEnd"/>
      <w:r w:rsidR="00A85F82" w:rsidRPr="000D6B05">
        <w:rPr>
          <w:color w:val="000000"/>
        </w:rPr>
        <w:t>,</w:t>
      </w:r>
      <w:r w:rsidR="00C359D5" w:rsidRPr="000D6B05">
        <w:rPr>
          <w:color w:val="000000"/>
        </w:rPr>
        <w:t xml:space="preserve"> </w:t>
      </w:r>
      <w:r w:rsidR="00A85F82" w:rsidRPr="000D6B05">
        <w:rPr>
          <w:color w:val="000000"/>
        </w:rPr>
        <w:t>описание</w:t>
      </w:r>
      <w:r w:rsidR="00C359D5" w:rsidRPr="000D6B05">
        <w:rPr>
          <w:color w:val="000000"/>
        </w:rPr>
        <w:t xml:space="preserve"> </w:t>
      </w:r>
      <w:r w:rsidR="00A85F82" w:rsidRPr="000D6B05">
        <w:rPr>
          <w:color w:val="000000"/>
        </w:rPr>
        <w:t>учетной</w:t>
      </w:r>
      <w:r w:rsidR="00C359D5" w:rsidRPr="000D6B05">
        <w:rPr>
          <w:color w:val="000000"/>
        </w:rPr>
        <w:t xml:space="preserve"> </w:t>
      </w:r>
      <w:r w:rsidR="00A85F82" w:rsidRPr="000D6B05">
        <w:rPr>
          <w:color w:val="000000"/>
        </w:rPr>
        <w:t>записи,</w:t>
      </w:r>
      <w:r w:rsidR="00C359D5" w:rsidRPr="000D6B05">
        <w:rPr>
          <w:color w:val="000000"/>
        </w:rPr>
        <w:t xml:space="preserve"> </w:t>
      </w:r>
      <w:r w:rsidR="00A85F82" w:rsidRPr="000D6B05">
        <w:rPr>
          <w:color w:val="000000"/>
        </w:rPr>
        <w:t>связь</w:t>
      </w:r>
      <w:r w:rsidR="00C359D5" w:rsidRPr="000D6B05">
        <w:rPr>
          <w:color w:val="000000"/>
        </w:rPr>
        <w:t xml:space="preserve"> </w:t>
      </w:r>
      <w:r w:rsidR="00A85F82" w:rsidRPr="000D6B05">
        <w:rPr>
          <w:color w:val="000000"/>
        </w:rPr>
        <w:t>с</w:t>
      </w:r>
      <w:r w:rsidR="00C359D5" w:rsidRPr="000D6B05">
        <w:rPr>
          <w:color w:val="000000"/>
        </w:rPr>
        <w:t xml:space="preserve"> </w:t>
      </w:r>
      <w:r w:rsidR="00A85F82" w:rsidRPr="000D6B05">
        <w:rPr>
          <w:color w:val="000000"/>
        </w:rPr>
        <w:t>сотрудником</w:t>
      </w:r>
      <w:r w:rsidR="00C359D5" w:rsidRPr="000D6B05">
        <w:rPr>
          <w:color w:val="000000"/>
        </w:rPr>
        <w:t xml:space="preserve"> </w:t>
      </w:r>
      <w:r w:rsidR="00A85F82" w:rsidRPr="000D6B05">
        <w:rPr>
          <w:color w:val="000000"/>
        </w:rPr>
        <w:t>МО;</w:t>
      </w:r>
    </w:p>
    <w:p w14:paraId="0BA9F851" w14:textId="04892CC6" w:rsidR="00A85F82" w:rsidRPr="000D6B05" w:rsidRDefault="00731B54" w:rsidP="00461C70">
      <w:pPr>
        <w:numPr>
          <w:ilvl w:val="1"/>
          <w:numId w:val="175"/>
        </w:numPr>
        <w:spacing w:line="360" w:lineRule="auto"/>
        <w:jc w:val="both"/>
        <w:rPr>
          <w:color w:val="000000"/>
        </w:rPr>
      </w:pPr>
      <w:r w:rsidRPr="000D6B05">
        <w:rPr>
          <w:color w:val="000000"/>
        </w:rPr>
        <w:t>в</w:t>
      </w:r>
      <w:r w:rsidR="00A85F82" w:rsidRPr="000D6B05">
        <w:rPr>
          <w:color w:val="000000"/>
        </w:rPr>
        <w:t>ыдача</w:t>
      </w:r>
      <w:r w:rsidR="00C359D5" w:rsidRPr="000D6B05">
        <w:rPr>
          <w:color w:val="000000"/>
        </w:rPr>
        <w:t xml:space="preserve"> </w:t>
      </w:r>
      <w:r w:rsidR="00A85F82" w:rsidRPr="000D6B05">
        <w:rPr>
          <w:color w:val="000000"/>
        </w:rPr>
        <w:t>ключей</w:t>
      </w:r>
      <w:r w:rsidR="00C359D5" w:rsidRPr="000D6B05">
        <w:rPr>
          <w:color w:val="000000"/>
        </w:rPr>
        <w:t xml:space="preserve"> </w:t>
      </w:r>
      <w:r w:rsidR="00A85F82" w:rsidRPr="000D6B05">
        <w:rPr>
          <w:color w:val="000000"/>
        </w:rPr>
        <w:t>доступа,</w:t>
      </w:r>
      <w:r w:rsidR="00C359D5" w:rsidRPr="000D6B05">
        <w:rPr>
          <w:color w:val="000000"/>
        </w:rPr>
        <w:t xml:space="preserve"> </w:t>
      </w:r>
      <w:r w:rsidR="00A85F82" w:rsidRPr="000D6B05">
        <w:rPr>
          <w:color w:val="000000"/>
        </w:rPr>
        <w:t>задание</w:t>
      </w:r>
      <w:r w:rsidR="00C359D5" w:rsidRPr="000D6B05">
        <w:rPr>
          <w:color w:val="000000"/>
        </w:rPr>
        <w:t xml:space="preserve"> </w:t>
      </w:r>
      <w:r w:rsidR="00A85F82" w:rsidRPr="000D6B05">
        <w:rPr>
          <w:color w:val="000000"/>
        </w:rPr>
        <w:t>ключа</w:t>
      </w:r>
      <w:r w:rsidR="00C359D5" w:rsidRPr="000D6B05">
        <w:rPr>
          <w:color w:val="000000"/>
        </w:rPr>
        <w:t xml:space="preserve"> </w:t>
      </w:r>
      <w:r w:rsidR="00A85F82" w:rsidRPr="000D6B05">
        <w:rPr>
          <w:color w:val="000000"/>
        </w:rPr>
        <w:t>доступа</w:t>
      </w:r>
      <w:r w:rsidR="00C359D5" w:rsidRPr="000D6B05">
        <w:rPr>
          <w:color w:val="000000"/>
        </w:rPr>
        <w:t xml:space="preserve"> </w:t>
      </w:r>
      <w:r w:rsidR="00A85F82" w:rsidRPr="000D6B05">
        <w:rPr>
          <w:color w:val="000000"/>
        </w:rPr>
        <w:t>(токен)</w:t>
      </w:r>
      <w:r w:rsidR="00054414" w:rsidRPr="000D6B05">
        <w:rPr>
          <w:color w:val="000000"/>
        </w:rPr>
        <w:t>;</w:t>
      </w:r>
    </w:p>
    <w:p w14:paraId="12A7FB0B" w14:textId="27A7B1F3" w:rsidR="00A85F82" w:rsidRPr="000D6B05" w:rsidRDefault="00731B54" w:rsidP="00461C70">
      <w:pPr>
        <w:numPr>
          <w:ilvl w:val="1"/>
          <w:numId w:val="175"/>
        </w:numPr>
        <w:spacing w:line="360" w:lineRule="auto"/>
        <w:jc w:val="both"/>
        <w:rPr>
          <w:color w:val="000000"/>
        </w:rPr>
      </w:pPr>
      <w:r w:rsidRPr="000D6B05">
        <w:rPr>
          <w:color w:val="000000"/>
        </w:rPr>
        <w:t>с</w:t>
      </w:r>
      <w:r w:rsidR="00A85F82" w:rsidRPr="000D6B05">
        <w:rPr>
          <w:color w:val="000000"/>
        </w:rPr>
        <w:t>оздание</w:t>
      </w:r>
      <w:r w:rsidR="00C359D5" w:rsidRPr="000D6B05">
        <w:rPr>
          <w:color w:val="000000"/>
        </w:rPr>
        <w:t xml:space="preserve"> </w:t>
      </w:r>
      <w:r w:rsidR="00A85F82" w:rsidRPr="000D6B05">
        <w:rPr>
          <w:color w:val="000000"/>
        </w:rPr>
        <w:t>разового</w:t>
      </w:r>
      <w:r w:rsidR="00C359D5" w:rsidRPr="000D6B05">
        <w:rPr>
          <w:color w:val="000000"/>
        </w:rPr>
        <w:t xml:space="preserve"> </w:t>
      </w:r>
      <w:r w:rsidR="00A85F82" w:rsidRPr="000D6B05">
        <w:rPr>
          <w:color w:val="000000"/>
        </w:rPr>
        <w:t>пароля,</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доступа</w:t>
      </w:r>
      <w:r w:rsidR="00C359D5" w:rsidRPr="000D6B05">
        <w:rPr>
          <w:color w:val="000000"/>
        </w:rPr>
        <w:t xml:space="preserve"> </w:t>
      </w:r>
      <w:r w:rsidR="00A85F82" w:rsidRPr="000D6B05">
        <w:rPr>
          <w:color w:val="000000"/>
        </w:rPr>
        <w:t>к</w:t>
      </w:r>
      <w:r w:rsidR="00C359D5" w:rsidRPr="000D6B05">
        <w:rPr>
          <w:color w:val="000000"/>
        </w:rPr>
        <w:t xml:space="preserve"> </w:t>
      </w:r>
      <w:r w:rsidR="00A85F82" w:rsidRPr="000D6B05">
        <w:rPr>
          <w:color w:val="000000"/>
        </w:rPr>
        <w:t>системе</w:t>
      </w:r>
      <w:r w:rsidR="00054414" w:rsidRPr="000D6B05">
        <w:rPr>
          <w:color w:val="000000"/>
        </w:rPr>
        <w:t>;</w:t>
      </w:r>
    </w:p>
    <w:p w14:paraId="515690A3" w14:textId="5D09E997" w:rsidR="00A85F82" w:rsidRPr="000D6B05" w:rsidRDefault="00731B54" w:rsidP="00461C70">
      <w:pPr>
        <w:numPr>
          <w:ilvl w:val="1"/>
          <w:numId w:val="175"/>
        </w:numPr>
        <w:spacing w:line="360" w:lineRule="auto"/>
        <w:jc w:val="both"/>
        <w:rPr>
          <w:color w:val="000000"/>
        </w:rPr>
      </w:pPr>
      <w:r w:rsidRPr="000D6B05">
        <w:rPr>
          <w:color w:val="000000"/>
        </w:rPr>
        <w:t>д</w:t>
      </w:r>
      <w:r w:rsidR="00A85F82" w:rsidRPr="000D6B05">
        <w:rPr>
          <w:color w:val="000000"/>
        </w:rPr>
        <w:t>обавление,</w:t>
      </w:r>
      <w:r w:rsidR="00C359D5" w:rsidRPr="000D6B05">
        <w:rPr>
          <w:color w:val="000000"/>
        </w:rPr>
        <w:t xml:space="preserve"> </w:t>
      </w:r>
      <w:r w:rsidR="00A85F82" w:rsidRPr="000D6B05">
        <w:rPr>
          <w:color w:val="000000"/>
        </w:rPr>
        <w:t>удаление</w:t>
      </w:r>
      <w:r w:rsidR="00C359D5" w:rsidRPr="000D6B05">
        <w:rPr>
          <w:color w:val="000000"/>
        </w:rPr>
        <w:t xml:space="preserve"> </w:t>
      </w:r>
      <w:r w:rsidR="00A85F82" w:rsidRPr="000D6B05">
        <w:rPr>
          <w:color w:val="000000"/>
        </w:rPr>
        <w:t>доступных,</w:t>
      </w:r>
      <w:r w:rsidR="00C359D5" w:rsidRPr="000D6B05">
        <w:rPr>
          <w:color w:val="000000"/>
        </w:rPr>
        <w:t xml:space="preserve"> </w:t>
      </w:r>
      <w:r w:rsidR="00A85F82" w:rsidRPr="000D6B05">
        <w:rPr>
          <w:color w:val="000000"/>
        </w:rPr>
        <w:t>собственных</w:t>
      </w:r>
      <w:r w:rsidR="00C359D5" w:rsidRPr="000D6B05">
        <w:rPr>
          <w:color w:val="000000"/>
        </w:rPr>
        <w:t xml:space="preserve"> </w:t>
      </w:r>
      <w:r w:rsidR="00A85F82" w:rsidRPr="000D6B05">
        <w:rPr>
          <w:color w:val="000000"/>
        </w:rPr>
        <w:t>МО</w:t>
      </w:r>
      <w:r w:rsidR="00C359D5" w:rsidRPr="000D6B05">
        <w:rPr>
          <w:color w:val="000000"/>
        </w:rPr>
        <w:t xml:space="preserve"> </w:t>
      </w:r>
      <w:r w:rsidR="00A85F82" w:rsidRPr="000D6B05">
        <w:rPr>
          <w:color w:val="000000"/>
        </w:rPr>
        <w:t>(добавление,</w:t>
      </w:r>
      <w:r w:rsidR="00C359D5" w:rsidRPr="000D6B05">
        <w:rPr>
          <w:color w:val="000000"/>
        </w:rPr>
        <w:t xml:space="preserve"> </w:t>
      </w:r>
      <w:r w:rsidR="00A85F82" w:rsidRPr="000D6B05">
        <w:rPr>
          <w:color w:val="000000"/>
        </w:rPr>
        <w:t>удаление</w:t>
      </w:r>
      <w:r w:rsidR="00C359D5" w:rsidRPr="000D6B05">
        <w:rPr>
          <w:color w:val="000000"/>
        </w:rPr>
        <w:t xml:space="preserve"> </w:t>
      </w:r>
      <w:r w:rsidR="00A85F82" w:rsidRPr="000D6B05">
        <w:rPr>
          <w:color w:val="000000"/>
        </w:rPr>
        <w:t>пользователя</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МО)</w:t>
      </w:r>
      <w:r w:rsidR="00054414" w:rsidRPr="000D6B05">
        <w:rPr>
          <w:color w:val="000000"/>
        </w:rPr>
        <w:t>;</w:t>
      </w:r>
    </w:p>
    <w:p w14:paraId="00F7AD89" w14:textId="240EA3CF" w:rsidR="00A85F82" w:rsidRPr="000D6B05" w:rsidRDefault="00731B54" w:rsidP="00461C70">
      <w:pPr>
        <w:numPr>
          <w:ilvl w:val="1"/>
          <w:numId w:val="175"/>
        </w:numPr>
        <w:spacing w:line="360" w:lineRule="auto"/>
        <w:jc w:val="both"/>
        <w:rPr>
          <w:color w:val="000000"/>
        </w:rPr>
      </w:pPr>
      <w:r w:rsidRPr="000D6B05">
        <w:rPr>
          <w:color w:val="000000"/>
        </w:rPr>
        <w:t>з</w:t>
      </w:r>
      <w:r w:rsidR="00A85F82" w:rsidRPr="000D6B05">
        <w:rPr>
          <w:color w:val="000000"/>
        </w:rPr>
        <w:t>адание</w:t>
      </w:r>
      <w:r w:rsidR="00C359D5" w:rsidRPr="000D6B05">
        <w:rPr>
          <w:color w:val="000000"/>
        </w:rPr>
        <w:t xml:space="preserve"> </w:t>
      </w:r>
      <w:r w:rsidR="00A85F82" w:rsidRPr="000D6B05">
        <w:rPr>
          <w:color w:val="000000"/>
        </w:rPr>
        <w:t>данных</w:t>
      </w:r>
      <w:r w:rsidR="00C359D5" w:rsidRPr="000D6B05">
        <w:rPr>
          <w:color w:val="000000"/>
        </w:rPr>
        <w:t xml:space="preserve"> </w:t>
      </w:r>
      <w:r w:rsidR="00A85F82" w:rsidRPr="000D6B05">
        <w:rPr>
          <w:color w:val="000000"/>
        </w:rPr>
        <w:t>о</w:t>
      </w:r>
      <w:r w:rsidR="00C359D5" w:rsidRPr="000D6B05">
        <w:rPr>
          <w:color w:val="000000"/>
        </w:rPr>
        <w:t xml:space="preserve"> </w:t>
      </w:r>
      <w:r w:rsidR="00A85F82" w:rsidRPr="000D6B05">
        <w:rPr>
          <w:color w:val="000000"/>
        </w:rPr>
        <w:t>количестве</w:t>
      </w:r>
      <w:r w:rsidR="00C359D5" w:rsidRPr="000D6B05">
        <w:rPr>
          <w:color w:val="000000"/>
        </w:rPr>
        <w:t xml:space="preserve"> </w:t>
      </w:r>
      <w:r w:rsidR="00A85F82" w:rsidRPr="000D6B05">
        <w:rPr>
          <w:color w:val="000000"/>
        </w:rPr>
        <w:t>возможных</w:t>
      </w:r>
      <w:r w:rsidR="00C359D5" w:rsidRPr="000D6B05">
        <w:rPr>
          <w:color w:val="000000"/>
        </w:rPr>
        <w:t xml:space="preserve"> </w:t>
      </w:r>
      <w:r w:rsidR="00A85F82" w:rsidRPr="000D6B05">
        <w:rPr>
          <w:color w:val="000000"/>
        </w:rPr>
        <w:t>параллельных</w:t>
      </w:r>
      <w:r w:rsidR="00C359D5" w:rsidRPr="000D6B05">
        <w:rPr>
          <w:color w:val="000000"/>
        </w:rPr>
        <w:t xml:space="preserve"> </w:t>
      </w:r>
      <w:r w:rsidR="00A85F82" w:rsidRPr="000D6B05">
        <w:rPr>
          <w:color w:val="000000"/>
        </w:rPr>
        <w:t>сеансов</w:t>
      </w:r>
      <w:r w:rsidR="00C359D5" w:rsidRPr="000D6B05">
        <w:rPr>
          <w:color w:val="000000"/>
        </w:rPr>
        <w:t xml:space="preserve"> </w:t>
      </w:r>
      <w:r w:rsidR="00A85F82" w:rsidRPr="000D6B05">
        <w:rPr>
          <w:color w:val="000000"/>
        </w:rPr>
        <w:t>пользователя</w:t>
      </w:r>
      <w:r w:rsidR="00054414" w:rsidRPr="000D6B05">
        <w:rPr>
          <w:color w:val="000000"/>
        </w:rPr>
        <w:t>;</w:t>
      </w:r>
    </w:p>
    <w:p w14:paraId="38C91EF6" w14:textId="1C9531AB" w:rsidR="00A85F82" w:rsidRPr="000D6B05" w:rsidRDefault="00731B54" w:rsidP="00461C70">
      <w:pPr>
        <w:numPr>
          <w:ilvl w:val="1"/>
          <w:numId w:val="175"/>
        </w:numPr>
        <w:spacing w:line="360" w:lineRule="auto"/>
        <w:jc w:val="both"/>
        <w:rPr>
          <w:color w:val="000000"/>
        </w:rPr>
      </w:pPr>
      <w:r w:rsidRPr="000D6B05">
        <w:rPr>
          <w:color w:val="000000"/>
        </w:rPr>
        <w:t>р</w:t>
      </w:r>
      <w:r w:rsidR="00A85F82" w:rsidRPr="000D6B05">
        <w:rPr>
          <w:color w:val="000000"/>
        </w:rPr>
        <w:t>едактирование</w:t>
      </w:r>
      <w:r w:rsidR="00C359D5" w:rsidRPr="000D6B05">
        <w:rPr>
          <w:color w:val="000000"/>
        </w:rPr>
        <w:t xml:space="preserve"> </w:t>
      </w:r>
      <w:r w:rsidR="00A85F82" w:rsidRPr="000D6B05">
        <w:rPr>
          <w:color w:val="000000"/>
        </w:rPr>
        <w:t>данных</w:t>
      </w:r>
      <w:r w:rsidR="00C359D5" w:rsidRPr="000D6B05">
        <w:rPr>
          <w:color w:val="000000"/>
        </w:rPr>
        <w:t xml:space="preserve"> </w:t>
      </w:r>
      <w:r w:rsidR="00A85F82" w:rsidRPr="000D6B05">
        <w:rPr>
          <w:color w:val="000000"/>
        </w:rPr>
        <w:t>пользователя</w:t>
      </w:r>
      <w:r w:rsidR="00054414" w:rsidRPr="000D6B05">
        <w:rPr>
          <w:color w:val="000000"/>
        </w:rPr>
        <w:t>;</w:t>
      </w:r>
    </w:p>
    <w:p w14:paraId="16B59412" w14:textId="50E59A65" w:rsidR="00A85F82" w:rsidRPr="000D6B05" w:rsidRDefault="00731B54" w:rsidP="00461C70">
      <w:pPr>
        <w:numPr>
          <w:ilvl w:val="1"/>
          <w:numId w:val="175"/>
        </w:numPr>
        <w:spacing w:line="360" w:lineRule="auto"/>
        <w:jc w:val="both"/>
        <w:rPr>
          <w:color w:val="000000"/>
        </w:rPr>
      </w:pPr>
      <w:r w:rsidRPr="000D6B05">
        <w:rPr>
          <w:color w:val="000000"/>
        </w:rPr>
        <w:t>и</w:t>
      </w:r>
      <w:r w:rsidR="00A85F82" w:rsidRPr="000D6B05">
        <w:rPr>
          <w:color w:val="000000"/>
        </w:rPr>
        <w:t>зменение</w:t>
      </w:r>
      <w:r w:rsidR="00C359D5" w:rsidRPr="000D6B05">
        <w:rPr>
          <w:color w:val="000000"/>
        </w:rPr>
        <w:t xml:space="preserve"> </w:t>
      </w:r>
      <w:r w:rsidR="00A85F82" w:rsidRPr="000D6B05">
        <w:rPr>
          <w:color w:val="000000"/>
        </w:rPr>
        <w:t>пароля</w:t>
      </w:r>
      <w:r w:rsidR="00054414" w:rsidRPr="000D6B05">
        <w:rPr>
          <w:color w:val="000000"/>
        </w:rPr>
        <w:t>;</w:t>
      </w:r>
    </w:p>
    <w:p w14:paraId="4EFE272B" w14:textId="0AD0B061" w:rsidR="00A85F82" w:rsidRPr="000D6B05" w:rsidRDefault="00731B54" w:rsidP="00461C70">
      <w:pPr>
        <w:numPr>
          <w:ilvl w:val="1"/>
          <w:numId w:val="175"/>
        </w:numPr>
        <w:spacing w:line="360" w:lineRule="auto"/>
        <w:jc w:val="both"/>
        <w:rPr>
          <w:color w:val="000000"/>
        </w:rPr>
      </w:pPr>
      <w:r w:rsidRPr="000D6B05">
        <w:rPr>
          <w:color w:val="000000"/>
        </w:rPr>
        <w:t>у</w:t>
      </w:r>
      <w:r w:rsidR="00A85F82" w:rsidRPr="000D6B05">
        <w:rPr>
          <w:color w:val="000000"/>
        </w:rPr>
        <w:t>даление</w:t>
      </w:r>
      <w:r w:rsidR="00C359D5" w:rsidRPr="000D6B05">
        <w:rPr>
          <w:color w:val="000000"/>
        </w:rPr>
        <w:t xml:space="preserve"> </w:t>
      </w:r>
      <w:r w:rsidR="00A85F82" w:rsidRPr="000D6B05">
        <w:rPr>
          <w:color w:val="000000"/>
        </w:rPr>
        <w:t>пользователя</w:t>
      </w:r>
      <w:r w:rsidR="00054414" w:rsidRPr="000D6B05">
        <w:rPr>
          <w:color w:val="000000"/>
        </w:rPr>
        <w:t>;</w:t>
      </w:r>
    </w:p>
    <w:p w14:paraId="0731720B" w14:textId="6173FAFC" w:rsidR="00A85F82" w:rsidRPr="000D6B05" w:rsidRDefault="00731B54" w:rsidP="00461C70">
      <w:pPr>
        <w:numPr>
          <w:ilvl w:val="1"/>
          <w:numId w:val="175"/>
        </w:numPr>
        <w:spacing w:line="360" w:lineRule="auto"/>
        <w:jc w:val="both"/>
        <w:rPr>
          <w:color w:val="000000"/>
        </w:rPr>
      </w:pPr>
      <w:r w:rsidRPr="000D6B05">
        <w:rPr>
          <w:color w:val="000000"/>
        </w:rPr>
        <w:t>б</w:t>
      </w:r>
      <w:r w:rsidR="00A85F82" w:rsidRPr="000D6B05">
        <w:rPr>
          <w:color w:val="000000"/>
        </w:rPr>
        <w:t>локировка</w:t>
      </w:r>
      <w:r w:rsidR="00C359D5" w:rsidRPr="000D6B05">
        <w:rPr>
          <w:color w:val="000000"/>
        </w:rPr>
        <w:t xml:space="preserve"> </w:t>
      </w:r>
      <w:r w:rsidR="00A85F82" w:rsidRPr="000D6B05">
        <w:rPr>
          <w:color w:val="000000"/>
        </w:rPr>
        <w:t>пользователя</w:t>
      </w:r>
      <w:r w:rsidR="00054414" w:rsidRPr="000D6B05">
        <w:rPr>
          <w:color w:val="000000"/>
        </w:rPr>
        <w:t>;</w:t>
      </w:r>
    </w:p>
    <w:p w14:paraId="0EF0C62C" w14:textId="25A2B74F" w:rsidR="00A85F82" w:rsidRPr="000D6B05" w:rsidRDefault="00731B54"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разблокировать</w:t>
      </w:r>
      <w:r w:rsidR="00C359D5" w:rsidRPr="000D6B05">
        <w:rPr>
          <w:color w:val="000000"/>
        </w:rPr>
        <w:t xml:space="preserve"> </w:t>
      </w:r>
      <w:r w:rsidR="00A85F82" w:rsidRPr="000D6B05">
        <w:rPr>
          <w:color w:val="000000"/>
        </w:rPr>
        <w:t>пользователя</w:t>
      </w:r>
      <w:r w:rsidR="00054414" w:rsidRPr="000D6B05">
        <w:rPr>
          <w:color w:val="000000"/>
        </w:rPr>
        <w:t>;</w:t>
      </w:r>
    </w:p>
    <w:p w14:paraId="45EF45F9" w14:textId="63A9202B" w:rsidR="00A85F82" w:rsidRPr="000D6B05" w:rsidRDefault="00731B54" w:rsidP="00461C70">
      <w:pPr>
        <w:numPr>
          <w:ilvl w:val="1"/>
          <w:numId w:val="175"/>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пользователей</w:t>
      </w:r>
      <w:r w:rsidR="00054414" w:rsidRPr="000D6B05">
        <w:rPr>
          <w:color w:val="000000"/>
        </w:rPr>
        <w:t>;</w:t>
      </w:r>
    </w:p>
    <w:p w14:paraId="075C3FF2" w14:textId="57360834" w:rsidR="00A85F82" w:rsidRPr="000D6B05" w:rsidRDefault="00C23434" w:rsidP="00461C70">
      <w:pPr>
        <w:numPr>
          <w:ilvl w:val="0"/>
          <w:numId w:val="175"/>
        </w:numPr>
        <w:spacing w:line="360" w:lineRule="auto"/>
        <w:jc w:val="both"/>
        <w:rPr>
          <w:color w:val="000000"/>
        </w:rPr>
      </w:pPr>
      <w:r w:rsidRPr="000D6B05">
        <w:rPr>
          <w:color w:val="000000"/>
        </w:rPr>
        <w:t>просмотр списка</w:t>
      </w:r>
      <w:r w:rsidR="00C359D5" w:rsidRPr="000D6B05">
        <w:rPr>
          <w:color w:val="000000"/>
        </w:rPr>
        <w:t xml:space="preserve"> </w:t>
      </w:r>
      <w:r w:rsidR="00A85F82" w:rsidRPr="000D6B05">
        <w:rPr>
          <w:color w:val="000000"/>
        </w:rPr>
        <w:t>групп</w:t>
      </w:r>
      <w:r w:rsidR="00C359D5" w:rsidRPr="000D6B05">
        <w:rPr>
          <w:color w:val="000000"/>
        </w:rPr>
        <w:t xml:space="preserve"> </w:t>
      </w:r>
      <w:r w:rsidR="00A85F82" w:rsidRPr="000D6B05">
        <w:rPr>
          <w:color w:val="000000"/>
        </w:rPr>
        <w:t>и</w:t>
      </w:r>
      <w:r w:rsidR="00C359D5" w:rsidRPr="000D6B05">
        <w:rPr>
          <w:color w:val="000000"/>
        </w:rPr>
        <w:t xml:space="preserve"> </w:t>
      </w:r>
      <w:r w:rsidR="00A85F82" w:rsidRPr="000D6B05">
        <w:rPr>
          <w:color w:val="000000"/>
        </w:rPr>
        <w:t>прав</w:t>
      </w:r>
      <w:r w:rsidR="00C359D5" w:rsidRPr="000D6B05">
        <w:rPr>
          <w:color w:val="000000"/>
        </w:rPr>
        <w:t xml:space="preserve"> </w:t>
      </w:r>
      <w:r w:rsidR="00A85F82" w:rsidRPr="000D6B05">
        <w:rPr>
          <w:color w:val="000000"/>
        </w:rPr>
        <w:t>доступа:</w:t>
      </w:r>
    </w:p>
    <w:p w14:paraId="456D30BB" w14:textId="11A97C2E" w:rsidR="00A85F82" w:rsidRPr="000D6B05" w:rsidRDefault="00731B54" w:rsidP="00461C70">
      <w:pPr>
        <w:numPr>
          <w:ilvl w:val="1"/>
          <w:numId w:val="175"/>
        </w:numPr>
        <w:spacing w:line="360" w:lineRule="auto"/>
        <w:jc w:val="both"/>
        <w:rPr>
          <w:color w:val="000000"/>
        </w:rPr>
      </w:pPr>
      <w:r w:rsidRPr="000D6B05">
        <w:rPr>
          <w:color w:val="000000"/>
        </w:rPr>
        <w:t>ф</w:t>
      </w:r>
      <w:r w:rsidR="00A85F82" w:rsidRPr="000D6B05">
        <w:rPr>
          <w:color w:val="000000"/>
        </w:rPr>
        <w:t>ильтрация</w:t>
      </w:r>
      <w:r w:rsidR="00C359D5" w:rsidRPr="000D6B05">
        <w:rPr>
          <w:color w:val="000000"/>
        </w:rPr>
        <w:t xml:space="preserve"> </w:t>
      </w:r>
      <w:r w:rsidR="00A85F82" w:rsidRPr="000D6B05">
        <w:rPr>
          <w:color w:val="000000"/>
        </w:rPr>
        <w:t>групп</w:t>
      </w:r>
      <w:r w:rsidR="00C359D5" w:rsidRPr="000D6B05">
        <w:rPr>
          <w:color w:val="000000"/>
        </w:rPr>
        <w:t xml:space="preserve"> </w:t>
      </w:r>
      <w:r w:rsidR="00A85F82" w:rsidRPr="000D6B05">
        <w:rPr>
          <w:color w:val="000000"/>
        </w:rPr>
        <w:t>прав:</w:t>
      </w:r>
    </w:p>
    <w:p w14:paraId="08F3547F" w14:textId="622C800D" w:rsidR="00A85F82" w:rsidRPr="000D6B05" w:rsidRDefault="00731B54" w:rsidP="00461C70">
      <w:pPr>
        <w:numPr>
          <w:ilvl w:val="2"/>
          <w:numId w:val="175"/>
        </w:numPr>
        <w:spacing w:line="360" w:lineRule="auto"/>
        <w:jc w:val="both"/>
        <w:rPr>
          <w:color w:val="000000"/>
        </w:rPr>
      </w:pPr>
      <w:r w:rsidRPr="000D6B05">
        <w:rPr>
          <w:color w:val="000000"/>
        </w:rPr>
        <w:t>в</w:t>
      </w:r>
      <w:r w:rsidR="00A85F82" w:rsidRPr="000D6B05">
        <w:rPr>
          <w:color w:val="000000"/>
        </w:rPr>
        <w:t>се</w:t>
      </w:r>
      <w:r w:rsidR="00054414" w:rsidRPr="000D6B05">
        <w:rPr>
          <w:color w:val="000000"/>
        </w:rPr>
        <w:t>;</w:t>
      </w:r>
    </w:p>
    <w:p w14:paraId="79FD4873" w14:textId="60395FBE" w:rsidR="00A85F82" w:rsidRPr="000D6B05" w:rsidRDefault="00731B54" w:rsidP="00461C70">
      <w:pPr>
        <w:numPr>
          <w:ilvl w:val="2"/>
          <w:numId w:val="175"/>
        </w:numPr>
        <w:spacing w:line="360" w:lineRule="auto"/>
        <w:jc w:val="both"/>
        <w:rPr>
          <w:color w:val="000000"/>
        </w:rPr>
      </w:pPr>
      <w:r w:rsidRPr="000D6B05">
        <w:rPr>
          <w:color w:val="000000"/>
        </w:rPr>
        <w:t>з</w:t>
      </w:r>
      <w:r w:rsidR="00A85F82" w:rsidRPr="000D6B05">
        <w:rPr>
          <w:color w:val="000000"/>
        </w:rPr>
        <w:t>аблокированные</w:t>
      </w:r>
      <w:r w:rsidR="00054414" w:rsidRPr="000D6B05">
        <w:rPr>
          <w:color w:val="000000"/>
        </w:rPr>
        <w:t>;</w:t>
      </w:r>
    </w:p>
    <w:p w14:paraId="04D16C73" w14:textId="7EA9297C" w:rsidR="00A85F82" w:rsidRPr="000D6B05" w:rsidRDefault="00731B54" w:rsidP="00461C70">
      <w:pPr>
        <w:numPr>
          <w:ilvl w:val="1"/>
          <w:numId w:val="175"/>
        </w:numPr>
        <w:spacing w:line="360" w:lineRule="auto"/>
        <w:jc w:val="both"/>
        <w:rPr>
          <w:color w:val="000000"/>
        </w:rPr>
      </w:pPr>
      <w:r w:rsidRPr="000D6B05">
        <w:rPr>
          <w:color w:val="000000"/>
        </w:rPr>
        <w:t>н</w:t>
      </w:r>
      <w:r w:rsidR="00A85F82" w:rsidRPr="000D6B05">
        <w:rPr>
          <w:color w:val="000000"/>
        </w:rPr>
        <w:t>азначение</w:t>
      </w:r>
      <w:r w:rsidR="00C359D5" w:rsidRPr="000D6B05">
        <w:rPr>
          <w:color w:val="000000"/>
        </w:rPr>
        <w:t xml:space="preserve"> </w:t>
      </w:r>
      <w:r w:rsidR="00A85F82" w:rsidRPr="000D6B05">
        <w:rPr>
          <w:color w:val="000000"/>
        </w:rPr>
        <w:t>группы</w:t>
      </w:r>
      <w:r w:rsidR="00C359D5" w:rsidRPr="000D6B05">
        <w:rPr>
          <w:color w:val="000000"/>
        </w:rPr>
        <w:t xml:space="preserve"> </w:t>
      </w:r>
      <w:r w:rsidR="00A85F82" w:rsidRPr="000D6B05">
        <w:rPr>
          <w:color w:val="000000"/>
        </w:rPr>
        <w:t>пользователям</w:t>
      </w:r>
      <w:r w:rsidR="00C23434" w:rsidRPr="000D6B05">
        <w:rPr>
          <w:color w:val="000000"/>
        </w:rPr>
        <w:t xml:space="preserve"> </w:t>
      </w:r>
      <w:r w:rsidR="00C23434" w:rsidRPr="000D6B05">
        <w:t>на назначение группы пользователю</w:t>
      </w:r>
      <w:r w:rsidR="00054414" w:rsidRPr="000D6B05">
        <w:rPr>
          <w:color w:val="000000"/>
        </w:rPr>
        <w:t>;</w:t>
      </w:r>
    </w:p>
    <w:p w14:paraId="50F0F044" w14:textId="7C88B8F5" w:rsidR="00A85F82" w:rsidRPr="000D6B05" w:rsidRDefault="00731B54" w:rsidP="00461C70">
      <w:pPr>
        <w:numPr>
          <w:ilvl w:val="0"/>
          <w:numId w:val="175"/>
        </w:numPr>
        <w:spacing w:line="360" w:lineRule="auto"/>
        <w:jc w:val="both"/>
        <w:rPr>
          <w:color w:val="000000"/>
        </w:rPr>
      </w:pPr>
      <w:r w:rsidRPr="000D6B05">
        <w:rPr>
          <w:color w:val="000000"/>
        </w:rPr>
        <w:t>д</w:t>
      </w:r>
      <w:r w:rsidR="00A85F82" w:rsidRPr="000D6B05">
        <w:rPr>
          <w:color w:val="000000"/>
        </w:rPr>
        <w:t>оступ</w:t>
      </w:r>
      <w:r w:rsidR="00C359D5" w:rsidRPr="000D6B05">
        <w:rPr>
          <w:color w:val="000000"/>
        </w:rPr>
        <w:t xml:space="preserve"> </w:t>
      </w:r>
      <w:r w:rsidR="00A85F82" w:rsidRPr="000D6B05">
        <w:rPr>
          <w:color w:val="000000"/>
        </w:rPr>
        <w:t>к</w:t>
      </w:r>
      <w:r w:rsidR="00C359D5" w:rsidRPr="000D6B05">
        <w:rPr>
          <w:color w:val="000000"/>
        </w:rPr>
        <w:t xml:space="preserve"> </w:t>
      </w:r>
      <w:r w:rsidR="00A85F82" w:rsidRPr="000D6B05">
        <w:rPr>
          <w:color w:val="000000"/>
        </w:rPr>
        <w:t>функциям</w:t>
      </w:r>
      <w:r w:rsidR="00C359D5" w:rsidRPr="000D6B05">
        <w:rPr>
          <w:color w:val="000000"/>
        </w:rPr>
        <w:t xml:space="preserve"> </w:t>
      </w:r>
      <w:r w:rsidR="00A85F82" w:rsidRPr="000D6B05">
        <w:rPr>
          <w:color w:val="000000"/>
        </w:rPr>
        <w:t>модуля</w:t>
      </w:r>
      <w:r w:rsidR="00C359D5" w:rsidRPr="000D6B05">
        <w:rPr>
          <w:color w:val="000000"/>
        </w:rPr>
        <w:t xml:space="preserve"> </w:t>
      </w:r>
      <w:r w:rsidR="00312BB4" w:rsidRPr="000D6B05">
        <w:rPr>
          <w:color w:val="000000"/>
        </w:rPr>
        <w:t>"</w:t>
      </w:r>
      <w:r w:rsidR="00A85F82" w:rsidRPr="000D6B05">
        <w:rPr>
          <w:color w:val="000000"/>
        </w:rPr>
        <w:t>Групповое</w:t>
      </w:r>
      <w:r w:rsidR="00C359D5" w:rsidRPr="000D6B05">
        <w:rPr>
          <w:color w:val="000000"/>
        </w:rPr>
        <w:t xml:space="preserve"> </w:t>
      </w:r>
      <w:r w:rsidR="00A85F82" w:rsidRPr="000D6B05">
        <w:rPr>
          <w:color w:val="000000"/>
        </w:rPr>
        <w:t>прикрепление</w:t>
      </w:r>
      <w:r w:rsidR="00312BB4" w:rsidRPr="000D6B05">
        <w:rPr>
          <w:color w:val="000000"/>
        </w:rPr>
        <w:t>"</w:t>
      </w:r>
      <w:r w:rsidR="00A85F82" w:rsidRPr="000D6B05">
        <w:rPr>
          <w:color w:val="000000"/>
        </w:rPr>
        <w:t>;</w:t>
      </w:r>
    </w:p>
    <w:p w14:paraId="463E3153" w14:textId="77777777" w:rsidR="00A85F82" w:rsidRPr="000D6B05" w:rsidRDefault="00A85F82" w:rsidP="00461C70">
      <w:pPr>
        <w:numPr>
          <w:ilvl w:val="0"/>
          <w:numId w:val="175"/>
        </w:numPr>
        <w:spacing w:line="360" w:lineRule="auto"/>
        <w:jc w:val="both"/>
        <w:rPr>
          <w:color w:val="000000"/>
        </w:rPr>
      </w:pPr>
      <w:r w:rsidRPr="000D6B05">
        <w:rPr>
          <w:color w:val="000000"/>
        </w:rPr>
        <w:t>Система:</w:t>
      </w:r>
    </w:p>
    <w:p w14:paraId="5AF72813" w14:textId="5AFAA762" w:rsidR="00A85F82" w:rsidRPr="000D6B05" w:rsidRDefault="00731B54" w:rsidP="00461C70">
      <w:pPr>
        <w:numPr>
          <w:ilvl w:val="1"/>
          <w:numId w:val="175"/>
        </w:numPr>
        <w:spacing w:line="360" w:lineRule="auto"/>
        <w:jc w:val="both"/>
        <w:rPr>
          <w:color w:val="000000"/>
        </w:rPr>
      </w:pPr>
      <w:r w:rsidRPr="000D6B05">
        <w:rPr>
          <w:color w:val="000000"/>
        </w:rPr>
        <w:t>д</w:t>
      </w:r>
      <w:r w:rsidR="00A85F82" w:rsidRPr="000D6B05">
        <w:rPr>
          <w:color w:val="000000"/>
        </w:rPr>
        <w:t>оступ</w:t>
      </w:r>
      <w:r w:rsidR="00C359D5" w:rsidRPr="000D6B05">
        <w:rPr>
          <w:color w:val="000000"/>
        </w:rPr>
        <w:t xml:space="preserve"> </w:t>
      </w:r>
      <w:r w:rsidR="00A85F82" w:rsidRPr="000D6B05">
        <w:rPr>
          <w:color w:val="000000"/>
        </w:rPr>
        <w:t>к</w:t>
      </w:r>
      <w:r w:rsidR="00C359D5" w:rsidRPr="000D6B05">
        <w:rPr>
          <w:color w:val="000000"/>
        </w:rPr>
        <w:t xml:space="preserve"> </w:t>
      </w:r>
      <w:r w:rsidR="00A85F82" w:rsidRPr="000D6B05">
        <w:rPr>
          <w:color w:val="000000"/>
        </w:rPr>
        <w:t>функциям</w:t>
      </w:r>
      <w:r w:rsidR="00C359D5" w:rsidRPr="000D6B05">
        <w:rPr>
          <w:color w:val="000000"/>
        </w:rPr>
        <w:t xml:space="preserve"> </w:t>
      </w:r>
      <w:r w:rsidR="00A85F82" w:rsidRPr="000D6B05">
        <w:rPr>
          <w:color w:val="000000"/>
        </w:rPr>
        <w:t>модуля</w:t>
      </w:r>
      <w:r w:rsidR="00C359D5" w:rsidRPr="000D6B05">
        <w:rPr>
          <w:color w:val="000000"/>
        </w:rPr>
        <w:t xml:space="preserve"> </w:t>
      </w:r>
      <w:r w:rsidR="00312BB4" w:rsidRPr="000D6B05">
        <w:rPr>
          <w:color w:val="000000"/>
        </w:rPr>
        <w:t>"</w:t>
      </w:r>
      <w:r w:rsidR="00A85F82" w:rsidRPr="000D6B05">
        <w:rPr>
          <w:color w:val="000000"/>
        </w:rPr>
        <w:t>Настройка</w:t>
      </w:r>
      <w:r w:rsidR="00C359D5" w:rsidRPr="000D6B05">
        <w:rPr>
          <w:color w:val="000000"/>
        </w:rPr>
        <w:t xml:space="preserve"> </w:t>
      </w:r>
      <w:r w:rsidR="00A85F82" w:rsidRPr="000D6B05">
        <w:rPr>
          <w:color w:val="000000"/>
        </w:rPr>
        <w:t>параметров</w:t>
      </w:r>
      <w:r w:rsidR="00C359D5" w:rsidRPr="000D6B05">
        <w:rPr>
          <w:color w:val="000000"/>
        </w:rPr>
        <w:t xml:space="preserve"> </w:t>
      </w:r>
      <w:r w:rsidR="00A85F82" w:rsidRPr="000D6B05">
        <w:rPr>
          <w:color w:val="000000"/>
        </w:rPr>
        <w:t>системы</w:t>
      </w:r>
      <w:r w:rsidR="00312BB4" w:rsidRPr="000D6B05">
        <w:rPr>
          <w:color w:val="000000"/>
        </w:rPr>
        <w:t>"</w:t>
      </w:r>
      <w:r w:rsidR="00054414" w:rsidRPr="000D6B05">
        <w:rPr>
          <w:color w:val="000000"/>
        </w:rPr>
        <w:t>;</w:t>
      </w:r>
    </w:p>
    <w:p w14:paraId="56C94275" w14:textId="4F4FC7FC" w:rsidR="00A85F82" w:rsidRPr="000D6B05" w:rsidRDefault="00731B54" w:rsidP="00461C70">
      <w:pPr>
        <w:numPr>
          <w:ilvl w:val="1"/>
          <w:numId w:val="175"/>
        </w:numPr>
        <w:spacing w:line="360" w:lineRule="auto"/>
        <w:jc w:val="both"/>
        <w:rPr>
          <w:color w:val="000000"/>
        </w:rPr>
      </w:pPr>
      <w:r w:rsidRPr="000D6B05">
        <w:rPr>
          <w:color w:val="000000"/>
        </w:rPr>
        <w:t>в</w:t>
      </w:r>
      <w:r w:rsidR="00A85F82" w:rsidRPr="000D6B05">
        <w:rPr>
          <w:color w:val="000000"/>
        </w:rPr>
        <w:t>едение</w:t>
      </w:r>
      <w:r w:rsidR="00C359D5" w:rsidRPr="000D6B05">
        <w:rPr>
          <w:color w:val="000000"/>
        </w:rPr>
        <w:t xml:space="preserve"> </w:t>
      </w:r>
      <w:r w:rsidR="00A85F82" w:rsidRPr="000D6B05">
        <w:rPr>
          <w:color w:val="000000"/>
        </w:rPr>
        <w:t>нумераторов</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учетных</w:t>
      </w:r>
      <w:r w:rsidR="00C359D5" w:rsidRPr="000D6B05">
        <w:rPr>
          <w:color w:val="000000"/>
        </w:rPr>
        <w:t xml:space="preserve"> </w:t>
      </w:r>
      <w:r w:rsidR="00A85F82" w:rsidRPr="000D6B05">
        <w:rPr>
          <w:color w:val="000000"/>
        </w:rPr>
        <w:t>документов:</w:t>
      </w:r>
      <w:r w:rsidR="00C359D5" w:rsidRPr="000D6B05">
        <w:rPr>
          <w:color w:val="000000"/>
        </w:rPr>
        <w:t xml:space="preserve"> </w:t>
      </w:r>
      <w:r w:rsidR="00A85F82" w:rsidRPr="000D6B05">
        <w:rPr>
          <w:color w:val="000000"/>
        </w:rPr>
        <w:t>добавление,</w:t>
      </w:r>
      <w:r w:rsidR="00C359D5" w:rsidRPr="000D6B05">
        <w:rPr>
          <w:color w:val="000000"/>
        </w:rPr>
        <w:t xml:space="preserve"> </w:t>
      </w:r>
      <w:r w:rsidR="00A85F82" w:rsidRPr="000D6B05">
        <w:rPr>
          <w:color w:val="000000"/>
        </w:rPr>
        <w:t>удаление,</w:t>
      </w:r>
      <w:r w:rsidR="00C359D5" w:rsidRPr="000D6B05">
        <w:rPr>
          <w:color w:val="000000"/>
        </w:rPr>
        <w:t xml:space="preserve"> </w:t>
      </w:r>
      <w:r w:rsidR="00A85F82" w:rsidRPr="000D6B05">
        <w:rPr>
          <w:color w:val="000000"/>
        </w:rPr>
        <w:t>редактирование,</w:t>
      </w:r>
      <w:r w:rsidR="00C359D5" w:rsidRPr="000D6B05">
        <w:rPr>
          <w:color w:val="000000"/>
        </w:rPr>
        <w:t xml:space="preserve"> </w:t>
      </w:r>
      <w:r w:rsidR="00A85F82" w:rsidRPr="000D6B05">
        <w:rPr>
          <w:color w:val="000000"/>
        </w:rPr>
        <w:t>просмотр,</w:t>
      </w:r>
      <w:r w:rsidR="00C359D5" w:rsidRPr="000D6B05">
        <w:rPr>
          <w:color w:val="000000"/>
        </w:rPr>
        <w:t xml:space="preserve"> </w:t>
      </w:r>
      <w:r w:rsidR="00A85F82" w:rsidRPr="000D6B05">
        <w:rPr>
          <w:color w:val="000000"/>
        </w:rPr>
        <w:t>печать</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Список</w:t>
      </w:r>
      <w:r w:rsidR="00C359D5" w:rsidRPr="000D6B05">
        <w:rPr>
          <w:color w:val="000000"/>
        </w:rPr>
        <w:t xml:space="preserve"> </w:t>
      </w:r>
      <w:r w:rsidR="00A85F82" w:rsidRPr="000D6B05">
        <w:rPr>
          <w:color w:val="000000"/>
        </w:rPr>
        <w:t>учетных</w:t>
      </w:r>
      <w:r w:rsidR="00C359D5" w:rsidRPr="000D6B05">
        <w:rPr>
          <w:color w:val="000000"/>
        </w:rPr>
        <w:t xml:space="preserve"> </w:t>
      </w:r>
      <w:r w:rsidR="00A85F82" w:rsidRPr="000D6B05">
        <w:rPr>
          <w:color w:val="000000"/>
        </w:rPr>
        <w:t>документов:</w:t>
      </w:r>
    </w:p>
    <w:p w14:paraId="02076F61" w14:textId="259FC106" w:rsidR="00A85F82" w:rsidRPr="000D6B05" w:rsidRDefault="00731B54" w:rsidP="00461C70">
      <w:pPr>
        <w:numPr>
          <w:ilvl w:val="2"/>
          <w:numId w:val="175"/>
        </w:numPr>
        <w:spacing w:line="360" w:lineRule="auto"/>
        <w:jc w:val="both"/>
        <w:rPr>
          <w:color w:val="000000"/>
        </w:rPr>
      </w:pPr>
      <w:r w:rsidRPr="000D6B05">
        <w:rPr>
          <w:color w:val="000000"/>
        </w:rPr>
        <w:t>в</w:t>
      </w:r>
      <w:r w:rsidR="00A85F82" w:rsidRPr="000D6B05">
        <w:rPr>
          <w:color w:val="000000"/>
        </w:rPr>
        <w:t>ыписка</w:t>
      </w:r>
      <w:r w:rsidR="00C359D5" w:rsidRPr="000D6B05">
        <w:rPr>
          <w:color w:val="000000"/>
        </w:rPr>
        <w:t xml:space="preserve"> </w:t>
      </w:r>
      <w:r w:rsidR="00A85F82" w:rsidRPr="000D6B05">
        <w:rPr>
          <w:color w:val="000000"/>
        </w:rPr>
        <w:t>рецептов;</w:t>
      </w:r>
    </w:p>
    <w:p w14:paraId="72488CCA" w14:textId="33BAD8EF" w:rsidR="00A85F82" w:rsidRPr="000D6B05" w:rsidRDefault="00731B54" w:rsidP="00461C70">
      <w:pPr>
        <w:numPr>
          <w:ilvl w:val="2"/>
          <w:numId w:val="175"/>
        </w:numPr>
        <w:spacing w:line="360" w:lineRule="auto"/>
        <w:jc w:val="both"/>
        <w:rPr>
          <w:color w:val="000000"/>
        </w:rPr>
      </w:pPr>
      <w:r w:rsidRPr="000D6B05">
        <w:rPr>
          <w:color w:val="000000"/>
        </w:rPr>
        <w:lastRenderedPageBreak/>
        <w:t>м</w:t>
      </w:r>
      <w:r w:rsidR="00A85F82" w:rsidRPr="000D6B05">
        <w:rPr>
          <w:color w:val="000000"/>
        </w:rPr>
        <w:t>едицинское</w:t>
      </w:r>
      <w:r w:rsidR="00C359D5" w:rsidRPr="000D6B05">
        <w:rPr>
          <w:color w:val="000000"/>
        </w:rPr>
        <w:t xml:space="preserve"> </w:t>
      </w:r>
      <w:r w:rsidR="00A85F82" w:rsidRPr="000D6B05">
        <w:rPr>
          <w:color w:val="000000"/>
        </w:rPr>
        <w:t>свидетельство</w:t>
      </w:r>
      <w:r w:rsidR="00C359D5" w:rsidRPr="000D6B05">
        <w:rPr>
          <w:color w:val="000000"/>
        </w:rPr>
        <w:t xml:space="preserve"> </w:t>
      </w:r>
      <w:r w:rsidR="00A85F82" w:rsidRPr="000D6B05">
        <w:rPr>
          <w:color w:val="000000"/>
        </w:rPr>
        <w:t>о</w:t>
      </w:r>
      <w:r w:rsidR="00C359D5" w:rsidRPr="000D6B05">
        <w:rPr>
          <w:color w:val="000000"/>
        </w:rPr>
        <w:t xml:space="preserve"> </w:t>
      </w:r>
      <w:r w:rsidR="00A85F82" w:rsidRPr="000D6B05">
        <w:rPr>
          <w:color w:val="000000"/>
        </w:rPr>
        <w:t>смерти;</w:t>
      </w:r>
    </w:p>
    <w:p w14:paraId="644E1632" w14:textId="6AC78543" w:rsidR="00A85F82" w:rsidRPr="000D6B05" w:rsidRDefault="00731B54" w:rsidP="00461C70">
      <w:pPr>
        <w:numPr>
          <w:ilvl w:val="2"/>
          <w:numId w:val="175"/>
        </w:numPr>
        <w:spacing w:line="360" w:lineRule="auto"/>
        <w:jc w:val="both"/>
        <w:rPr>
          <w:color w:val="000000"/>
        </w:rPr>
      </w:pPr>
      <w:r w:rsidRPr="000D6B05">
        <w:rPr>
          <w:color w:val="000000"/>
        </w:rPr>
        <w:t>м</w:t>
      </w:r>
      <w:r w:rsidR="00A85F82" w:rsidRPr="000D6B05">
        <w:rPr>
          <w:color w:val="000000"/>
        </w:rPr>
        <w:t>едицинское</w:t>
      </w:r>
      <w:r w:rsidR="00C359D5" w:rsidRPr="000D6B05">
        <w:rPr>
          <w:color w:val="000000"/>
        </w:rPr>
        <w:t xml:space="preserve"> </w:t>
      </w:r>
      <w:r w:rsidR="00A85F82" w:rsidRPr="000D6B05">
        <w:rPr>
          <w:color w:val="000000"/>
        </w:rPr>
        <w:t>свидетельство</w:t>
      </w:r>
      <w:r w:rsidR="00C359D5" w:rsidRPr="000D6B05">
        <w:rPr>
          <w:color w:val="000000"/>
        </w:rPr>
        <w:t xml:space="preserve"> </w:t>
      </w:r>
      <w:r w:rsidR="00A85F82" w:rsidRPr="000D6B05">
        <w:rPr>
          <w:color w:val="000000"/>
        </w:rPr>
        <w:t>о</w:t>
      </w:r>
      <w:r w:rsidR="00C359D5" w:rsidRPr="000D6B05">
        <w:rPr>
          <w:color w:val="000000"/>
        </w:rPr>
        <w:t xml:space="preserve"> </w:t>
      </w:r>
      <w:r w:rsidR="00A85F82" w:rsidRPr="000D6B05">
        <w:rPr>
          <w:color w:val="000000"/>
        </w:rPr>
        <w:t>перинатальной</w:t>
      </w:r>
      <w:r w:rsidR="00C359D5" w:rsidRPr="000D6B05">
        <w:rPr>
          <w:color w:val="000000"/>
        </w:rPr>
        <w:t xml:space="preserve"> </w:t>
      </w:r>
      <w:r w:rsidR="00A85F82" w:rsidRPr="000D6B05">
        <w:rPr>
          <w:color w:val="000000"/>
        </w:rPr>
        <w:t>смерти;</w:t>
      </w:r>
    </w:p>
    <w:p w14:paraId="22B673D4" w14:textId="2475A019" w:rsidR="00A85F82" w:rsidRPr="000D6B05" w:rsidRDefault="00731B54" w:rsidP="00461C70">
      <w:pPr>
        <w:numPr>
          <w:ilvl w:val="2"/>
          <w:numId w:val="175"/>
        </w:numPr>
        <w:spacing w:line="360" w:lineRule="auto"/>
        <w:jc w:val="both"/>
        <w:rPr>
          <w:color w:val="000000"/>
        </w:rPr>
      </w:pPr>
      <w:r w:rsidRPr="000D6B05">
        <w:rPr>
          <w:color w:val="000000"/>
        </w:rPr>
        <w:t>м</w:t>
      </w:r>
      <w:r w:rsidR="00A85F82" w:rsidRPr="000D6B05">
        <w:rPr>
          <w:color w:val="000000"/>
        </w:rPr>
        <w:t>едицинское</w:t>
      </w:r>
      <w:r w:rsidR="00C359D5" w:rsidRPr="000D6B05">
        <w:rPr>
          <w:color w:val="000000"/>
        </w:rPr>
        <w:t xml:space="preserve"> </w:t>
      </w:r>
      <w:r w:rsidR="00A85F82" w:rsidRPr="000D6B05">
        <w:rPr>
          <w:color w:val="000000"/>
        </w:rPr>
        <w:t>свидетельство</w:t>
      </w:r>
      <w:r w:rsidR="00C359D5" w:rsidRPr="000D6B05">
        <w:rPr>
          <w:color w:val="000000"/>
        </w:rPr>
        <w:t xml:space="preserve"> </w:t>
      </w:r>
      <w:r w:rsidR="00A85F82" w:rsidRPr="000D6B05">
        <w:rPr>
          <w:color w:val="000000"/>
        </w:rPr>
        <w:t>о</w:t>
      </w:r>
      <w:r w:rsidR="00C359D5" w:rsidRPr="000D6B05">
        <w:rPr>
          <w:color w:val="000000"/>
        </w:rPr>
        <w:t xml:space="preserve"> </w:t>
      </w:r>
      <w:r w:rsidR="00A85F82" w:rsidRPr="000D6B05">
        <w:rPr>
          <w:color w:val="000000"/>
        </w:rPr>
        <w:t>рождении;</w:t>
      </w:r>
    </w:p>
    <w:p w14:paraId="4C864290" w14:textId="3DB679E9" w:rsidR="00A85F82" w:rsidRPr="000D6B05" w:rsidRDefault="00731B54" w:rsidP="00461C70">
      <w:pPr>
        <w:numPr>
          <w:ilvl w:val="2"/>
          <w:numId w:val="175"/>
        </w:numPr>
        <w:spacing w:line="360" w:lineRule="auto"/>
        <w:jc w:val="both"/>
        <w:rPr>
          <w:color w:val="000000"/>
        </w:rPr>
      </w:pPr>
      <w:r w:rsidRPr="000D6B05">
        <w:rPr>
          <w:color w:val="000000"/>
        </w:rPr>
        <w:t>н</w:t>
      </w:r>
      <w:r w:rsidR="00A85F82" w:rsidRPr="000D6B05">
        <w:rPr>
          <w:color w:val="000000"/>
        </w:rPr>
        <w:t>аправление</w:t>
      </w:r>
      <w:r w:rsidR="00C359D5" w:rsidRPr="000D6B05">
        <w:rPr>
          <w:color w:val="000000"/>
        </w:rPr>
        <w:t xml:space="preserve"> </w:t>
      </w:r>
      <w:r w:rsidR="00A85F82" w:rsidRPr="000D6B05">
        <w:rPr>
          <w:color w:val="000000"/>
        </w:rPr>
        <w:t>на</w:t>
      </w:r>
      <w:r w:rsidR="00C359D5" w:rsidRPr="000D6B05">
        <w:rPr>
          <w:color w:val="000000"/>
        </w:rPr>
        <w:t xml:space="preserve"> </w:t>
      </w:r>
      <w:r w:rsidR="00A85F82" w:rsidRPr="000D6B05">
        <w:rPr>
          <w:color w:val="000000"/>
        </w:rPr>
        <w:t>прижизненное</w:t>
      </w:r>
      <w:r w:rsidR="00C359D5" w:rsidRPr="000D6B05">
        <w:rPr>
          <w:color w:val="000000"/>
        </w:rPr>
        <w:t xml:space="preserve"> </w:t>
      </w:r>
      <w:proofErr w:type="gramStart"/>
      <w:r w:rsidR="00A85F82" w:rsidRPr="000D6B05">
        <w:rPr>
          <w:color w:val="000000"/>
        </w:rPr>
        <w:t>патолого-анатомическое</w:t>
      </w:r>
      <w:proofErr w:type="gramEnd"/>
      <w:r w:rsidR="00C359D5" w:rsidRPr="000D6B05">
        <w:rPr>
          <w:color w:val="000000"/>
        </w:rPr>
        <w:t xml:space="preserve"> </w:t>
      </w:r>
      <w:r w:rsidR="00A85F82" w:rsidRPr="000D6B05">
        <w:rPr>
          <w:color w:val="000000"/>
        </w:rPr>
        <w:t>исследование</w:t>
      </w:r>
      <w:r w:rsidR="00C359D5" w:rsidRPr="000D6B05">
        <w:rPr>
          <w:color w:val="000000"/>
        </w:rPr>
        <w:t xml:space="preserve"> </w:t>
      </w:r>
      <w:proofErr w:type="spellStart"/>
      <w:r w:rsidR="00A85F82" w:rsidRPr="000D6B05">
        <w:rPr>
          <w:color w:val="000000"/>
        </w:rPr>
        <w:t>биопсийного</w:t>
      </w:r>
      <w:proofErr w:type="spellEnd"/>
      <w:r w:rsidR="00C359D5" w:rsidRPr="000D6B05">
        <w:rPr>
          <w:color w:val="000000"/>
        </w:rPr>
        <w:t xml:space="preserve"> </w:t>
      </w:r>
      <w:r w:rsidR="00A85F82" w:rsidRPr="000D6B05">
        <w:rPr>
          <w:color w:val="000000"/>
        </w:rPr>
        <w:t>(операционного)</w:t>
      </w:r>
      <w:r w:rsidR="00C359D5" w:rsidRPr="000D6B05">
        <w:rPr>
          <w:color w:val="000000"/>
        </w:rPr>
        <w:t xml:space="preserve"> </w:t>
      </w:r>
      <w:r w:rsidR="00A85F82" w:rsidRPr="000D6B05">
        <w:rPr>
          <w:color w:val="000000"/>
        </w:rPr>
        <w:t>материала;</w:t>
      </w:r>
    </w:p>
    <w:p w14:paraId="55B47124" w14:textId="2A843C27" w:rsidR="00A85F82" w:rsidRPr="000D6B05" w:rsidRDefault="00731B54" w:rsidP="00461C70">
      <w:pPr>
        <w:numPr>
          <w:ilvl w:val="2"/>
          <w:numId w:val="175"/>
        </w:numPr>
        <w:spacing w:line="360" w:lineRule="auto"/>
        <w:jc w:val="both"/>
        <w:rPr>
          <w:color w:val="000000"/>
        </w:rPr>
      </w:pPr>
      <w:r w:rsidRPr="000D6B05">
        <w:rPr>
          <w:color w:val="000000"/>
        </w:rPr>
        <w:t>п</w:t>
      </w:r>
      <w:r w:rsidR="00A85F82" w:rsidRPr="000D6B05">
        <w:rPr>
          <w:color w:val="000000"/>
        </w:rPr>
        <w:t>ротокол</w:t>
      </w:r>
      <w:r w:rsidR="00C359D5" w:rsidRPr="000D6B05">
        <w:rPr>
          <w:color w:val="000000"/>
        </w:rPr>
        <w:t xml:space="preserve"> </w:t>
      </w:r>
      <w:r w:rsidR="00A85F82" w:rsidRPr="000D6B05">
        <w:rPr>
          <w:color w:val="000000"/>
        </w:rPr>
        <w:t>прижизненного</w:t>
      </w:r>
      <w:r w:rsidR="00C359D5" w:rsidRPr="000D6B05">
        <w:rPr>
          <w:color w:val="000000"/>
        </w:rPr>
        <w:t xml:space="preserve"> </w:t>
      </w:r>
      <w:proofErr w:type="gramStart"/>
      <w:r w:rsidR="00A85F82" w:rsidRPr="000D6B05">
        <w:rPr>
          <w:color w:val="000000"/>
        </w:rPr>
        <w:t>патолого-анатомического</w:t>
      </w:r>
      <w:proofErr w:type="gramEnd"/>
      <w:r w:rsidR="00C359D5" w:rsidRPr="000D6B05">
        <w:rPr>
          <w:color w:val="000000"/>
        </w:rPr>
        <w:t xml:space="preserve"> </w:t>
      </w:r>
      <w:r w:rsidR="00A85F82" w:rsidRPr="000D6B05">
        <w:rPr>
          <w:color w:val="000000"/>
        </w:rPr>
        <w:t>исследования</w:t>
      </w:r>
      <w:r w:rsidR="00C359D5" w:rsidRPr="000D6B05">
        <w:rPr>
          <w:color w:val="000000"/>
        </w:rPr>
        <w:t xml:space="preserve"> </w:t>
      </w:r>
      <w:proofErr w:type="spellStart"/>
      <w:r w:rsidR="00A85F82" w:rsidRPr="000D6B05">
        <w:rPr>
          <w:color w:val="000000"/>
        </w:rPr>
        <w:t>биопсийного</w:t>
      </w:r>
      <w:proofErr w:type="spellEnd"/>
      <w:r w:rsidR="00C359D5" w:rsidRPr="000D6B05">
        <w:rPr>
          <w:color w:val="000000"/>
        </w:rPr>
        <w:t xml:space="preserve"> </w:t>
      </w:r>
      <w:r w:rsidR="00A85F82" w:rsidRPr="000D6B05">
        <w:rPr>
          <w:color w:val="000000"/>
        </w:rPr>
        <w:t>(операционного)</w:t>
      </w:r>
      <w:r w:rsidR="00C359D5" w:rsidRPr="000D6B05">
        <w:rPr>
          <w:color w:val="000000"/>
        </w:rPr>
        <w:t xml:space="preserve"> </w:t>
      </w:r>
      <w:r w:rsidR="00A85F82" w:rsidRPr="000D6B05">
        <w:rPr>
          <w:color w:val="000000"/>
        </w:rPr>
        <w:t>материала</w:t>
      </w:r>
      <w:r w:rsidRPr="000D6B05">
        <w:t>;</w:t>
      </w:r>
    </w:p>
    <w:p w14:paraId="06656253" w14:textId="50D5841C" w:rsidR="00A85F82" w:rsidRPr="000D6B05" w:rsidRDefault="00731B54" w:rsidP="00461C70">
      <w:pPr>
        <w:numPr>
          <w:ilvl w:val="2"/>
          <w:numId w:val="175"/>
        </w:numPr>
        <w:spacing w:line="360" w:lineRule="auto"/>
        <w:jc w:val="both"/>
        <w:rPr>
          <w:color w:val="000000"/>
        </w:rPr>
      </w:pPr>
      <w:r w:rsidRPr="000D6B05">
        <w:rPr>
          <w:color w:val="000000"/>
        </w:rPr>
        <w:t>п</w:t>
      </w:r>
      <w:r w:rsidR="00A85F82" w:rsidRPr="000D6B05">
        <w:rPr>
          <w:color w:val="000000"/>
        </w:rPr>
        <w:t>ротоколы</w:t>
      </w:r>
      <w:r w:rsidR="00C359D5" w:rsidRPr="000D6B05">
        <w:rPr>
          <w:color w:val="000000"/>
        </w:rPr>
        <w:t xml:space="preserve"> </w:t>
      </w:r>
      <w:r w:rsidR="00A85F82" w:rsidRPr="000D6B05">
        <w:rPr>
          <w:color w:val="000000"/>
        </w:rPr>
        <w:t>заседания</w:t>
      </w:r>
      <w:r w:rsidR="00C359D5" w:rsidRPr="000D6B05">
        <w:rPr>
          <w:color w:val="000000"/>
        </w:rPr>
        <w:t xml:space="preserve"> </w:t>
      </w:r>
      <w:r w:rsidR="00A85F82" w:rsidRPr="000D6B05">
        <w:rPr>
          <w:color w:val="000000"/>
        </w:rPr>
        <w:t>ВК;</w:t>
      </w:r>
    </w:p>
    <w:p w14:paraId="7A79C15F" w14:textId="0A0EC21E" w:rsidR="00A85F82" w:rsidRPr="000D6B05" w:rsidRDefault="00731B54" w:rsidP="00461C70">
      <w:pPr>
        <w:numPr>
          <w:ilvl w:val="2"/>
          <w:numId w:val="175"/>
        </w:numPr>
        <w:spacing w:line="360" w:lineRule="auto"/>
        <w:jc w:val="both"/>
        <w:rPr>
          <w:color w:val="000000"/>
        </w:rPr>
      </w:pPr>
      <w:r w:rsidRPr="000D6B05">
        <w:rPr>
          <w:color w:val="000000"/>
        </w:rPr>
        <w:t>н</w:t>
      </w:r>
      <w:r w:rsidR="00A85F82" w:rsidRPr="000D6B05">
        <w:rPr>
          <w:color w:val="000000"/>
        </w:rPr>
        <w:t>аправление</w:t>
      </w:r>
      <w:r w:rsidR="00C359D5" w:rsidRPr="000D6B05">
        <w:rPr>
          <w:color w:val="000000"/>
        </w:rPr>
        <w:t xml:space="preserve"> </w:t>
      </w:r>
      <w:r w:rsidR="00A85F82" w:rsidRPr="000D6B05">
        <w:rPr>
          <w:color w:val="000000"/>
        </w:rPr>
        <w:t>на</w:t>
      </w:r>
      <w:r w:rsidR="00C359D5" w:rsidRPr="000D6B05">
        <w:rPr>
          <w:color w:val="000000"/>
        </w:rPr>
        <w:t xml:space="preserve"> </w:t>
      </w:r>
      <w:r w:rsidR="00A85F82" w:rsidRPr="000D6B05">
        <w:rPr>
          <w:color w:val="000000"/>
        </w:rPr>
        <w:t>цитологическое</w:t>
      </w:r>
      <w:r w:rsidR="00C359D5" w:rsidRPr="000D6B05">
        <w:rPr>
          <w:color w:val="000000"/>
        </w:rPr>
        <w:t xml:space="preserve"> </w:t>
      </w:r>
      <w:r w:rsidR="00A85F82" w:rsidRPr="000D6B05">
        <w:rPr>
          <w:color w:val="000000"/>
        </w:rPr>
        <w:t>диагностическое</w:t>
      </w:r>
      <w:r w:rsidR="00C359D5" w:rsidRPr="000D6B05">
        <w:rPr>
          <w:color w:val="000000"/>
        </w:rPr>
        <w:t xml:space="preserve"> </w:t>
      </w:r>
      <w:r w:rsidR="00A85F82" w:rsidRPr="000D6B05">
        <w:rPr>
          <w:color w:val="000000"/>
        </w:rPr>
        <w:t>исследование;</w:t>
      </w:r>
    </w:p>
    <w:p w14:paraId="2BFC54B2" w14:textId="14684B25" w:rsidR="00A85F82" w:rsidRPr="000D6B05" w:rsidRDefault="00731B54" w:rsidP="00461C70">
      <w:pPr>
        <w:numPr>
          <w:ilvl w:val="2"/>
          <w:numId w:val="175"/>
        </w:numPr>
        <w:spacing w:line="360" w:lineRule="auto"/>
        <w:jc w:val="both"/>
        <w:rPr>
          <w:color w:val="000000"/>
        </w:rPr>
      </w:pPr>
      <w:r w:rsidRPr="000D6B05">
        <w:rPr>
          <w:color w:val="000000"/>
        </w:rPr>
        <w:t>п</w:t>
      </w:r>
      <w:r w:rsidR="00A85F82" w:rsidRPr="000D6B05">
        <w:rPr>
          <w:color w:val="000000"/>
        </w:rPr>
        <w:t>ротокол</w:t>
      </w:r>
      <w:r w:rsidR="00C359D5" w:rsidRPr="000D6B05">
        <w:rPr>
          <w:color w:val="000000"/>
        </w:rPr>
        <w:t xml:space="preserve"> </w:t>
      </w:r>
      <w:r w:rsidR="00A85F82" w:rsidRPr="000D6B05">
        <w:rPr>
          <w:color w:val="000000"/>
        </w:rPr>
        <w:t>цитологического</w:t>
      </w:r>
      <w:r w:rsidR="00C359D5" w:rsidRPr="000D6B05">
        <w:rPr>
          <w:color w:val="000000"/>
        </w:rPr>
        <w:t xml:space="preserve"> </w:t>
      </w:r>
      <w:r w:rsidR="00A85F82" w:rsidRPr="000D6B05">
        <w:rPr>
          <w:color w:val="000000"/>
        </w:rPr>
        <w:t>диагностического</w:t>
      </w:r>
      <w:r w:rsidR="00C359D5" w:rsidRPr="000D6B05">
        <w:rPr>
          <w:color w:val="000000"/>
        </w:rPr>
        <w:t xml:space="preserve"> </w:t>
      </w:r>
      <w:r w:rsidR="00A85F82" w:rsidRPr="000D6B05">
        <w:rPr>
          <w:color w:val="000000"/>
        </w:rPr>
        <w:t>исследования;</w:t>
      </w:r>
    </w:p>
    <w:p w14:paraId="0A49FBD2" w14:textId="05768614" w:rsidR="00A85F82" w:rsidRPr="000D6B05" w:rsidRDefault="00731B54" w:rsidP="00461C70">
      <w:pPr>
        <w:numPr>
          <w:ilvl w:val="2"/>
          <w:numId w:val="175"/>
        </w:numPr>
        <w:spacing w:line="360" w:lineRule="auto"/>
        <w:jc w:val="both"/>
        <w:rPr>
          <w:color w:val="000000"/>
        </w:rPr>
      </w:pPr>
      <w:r w:rsidRPr="000D6B05">
        <w:rPr>
          <w:color w:val="000000"/>
        </w:rPr>
        <w:t>н</w:t>
      </w:r>
      <w:r w:rsidR="00A85F82" w:rsidRPr="000D6B05">
        <w:rPr>
          <w:color w:val="000000"/>
        </w:rPr>
        <w:t>аправление</w:t>
      </w:r>
      <w:r w:rsidR="00C359D5" w:rsidRPr="000D6B05">
        <w:rPr>
          <w:color w:val="000000"/>
        </w:rPr>
        <w:t xml:space="preserve"> </w:t>
      </w:r>
      <w:r w:rsidR="00A85F82" w:rsidRPr="000D6B05">
        <w:rPr>
          <w:color w:val="000000"/>
        </w:rPr>
        <w:t>на</w:t>
      </w:r>
      <w:r w:rsidR="00C359D5" w:rsidRPr="000D6B05">
        <w:rPr>
          <w:color w:val="000000"/>
        </w:rPr>
        <w:t xml:space="preserve"> </w:t>
      </w:r>
      <w:proofErr w:type="gramStart"/>
      <w:r w:rsidR="00A85F82" w:rsidRPr="000D6B05">
        <w:rPr>
          <w:color w:val="000000"/>
        </w:rPr>
        <w:t>патолого-анатомическое</w:t>
      </w:r>
      <w:proofErr w:type="gramEnd"/>
      <w:r w:rsidR="00C359D5" w:rsidRPr="000D6B05">
        <w:rPr>
          <w:color w:val="000000"/>
        </w:rPr>
        <w:t xml:space="preserve"> </w:t>
      </w:r>
      <w:r w:rsidR="00A85F82" w:rsidRPr="000D6B05">
        <w:rPr>
          <w:color w:val="000000"/>
        </w:rPr>
        <w:t>вскрытие</w:t>
      </w:r>
      <w:r w:rsidRPr="000D6B05">
        <w:rPr>
          <w:color w:val="000000"/>
        </w:rPr>
        <w:t>;</w:t>
      </w:r>
    </w:p>
    <w:p w14:paraId="534E61E2" w14:textId="5A656187" w:rsidR="00A85F82" w:rsidRPr="000D6B05" w:rsidRDefault="00731B54" w:rsidP="00461C70">
      <w:pPr>
        <w:numPr>
          <w:ilvl w:val="2"/>
          <w:numId w:val="175"/>
        </w:numPr>
        <w:spacing w:line="360" w:lineRule="auto"/>
        <w:jc w:val="both"/>
        <w:rPr>
          <w:color w:val="000000"/>
        </w:rPr>
      </w:pPr>
      <w:r w:rsidRPr="000D6B05">
        <w:rPr>
          <w:color w:val="000000"/>
        </w:rPr>
        <w:t>ж</w:t>
      </w:r>
      <w:r w:rsidR="00A85F82" w:rsidRPr="000D6B05">
        <w:rPr>
          <w:color w:val="000000"/>
        </w:rPr>
        <w:t>урнал</w:t>
      </w:r>
      <w:r w:rsidR="00C359D5" w:rsidRPr="000D6B05">
        <w:rPr>
          <w:color w:val="000000"/>
        </w:rPr>
        <w:t xml:space="preserve"> </w:t>
      </w:r>
      <w:r w:rsidR="00A85F82" w:rsidRPr="000D6B05">
        <w:rPr>
          <w:color w:val="000000"/>
        </w:rPr>
        <w:t>вызова</w:t>
      </w:r>
      <w:r w:rsidR="00C359D5" w:rsidRPr="000D6B05">
        <w:rPr>
          <w:color w:val="000000"/>
        </w:rPr>
        <w:t xml:space="preserve"> </w:t>
      </w:r>
      <w:r w:rsidR="00A85F82" w:rsidRPr="000D6B05">
        <w:rPr>
          <w:color w:val="000000"/>
        </w:rPr>
        <w:t>врача</w:t>
      </w:r>
      <w:r w:rsidR="00C359D5" w:rsidRPr="000D6B05">
        <w:rPr>
          <w:color w:val="000000"/>
        </w:rPr>
        <w:t xml:space="preserve"> </w:t>
      </w:r>
      <w:r w:rsidR="00A85F82" w:rsidRPr="000D6B05">
        <w:rPr>
          <w:color w:val="000000"/>
        </w:rPr>
        <w:t>на</w:t>
      </w:r>
      <w:r w:rsidR="00C359D5" w:rsidRPr="000D6B05">
        <w:rPr>
          <w:color w:val="000000"/>
        </w:rPr>
        <w:t xml:space="preserve"> </w:t>
      </w:r>
      <w:r w:rsidR="00A85F82" w:rsidRPr="000D6B05">
        <w:rPr>
          <w:color w:val="000000"/>
        </w:rPr>
        <w:t>дом</w:t>
      </w:r>
      <w:r w:rsidRPr="000D6B05">
        <w:rPr>
          <w:color w:val="000000"/>
        </w:rPr>
        <w:t>;</w:t>
      </w:r>
    </w:p>
    <w:p w14:paraId="010DF698" w14:textId="724F0F39" w:rsidR="00A85F82" w:rsidRPr="000D6B05" w:rsidRDefault="00731B54" w:rsidP="00461C70">
      <w:pPr>
        <w:numPr>
          <w:ilvl w:val="1"/>
          <w:numId w:val="175"/>
        </w:numPr>
        <w:spacing w:line="360" w:lineRule="auto"/>
        <w:jc w:val="both"/>
        <w:rPr>
          <w:color w:val="000000"/>
        </w:rPr>
      </w:pPr>
      <w:r w:rsidRPr="000D6B05">
        <w:rPr>
          <w:color w:val="000000"/>
        </w:rPr>
        <w:t>и</w:t>
      </w:r>
      <w:r w:rsidR="00A85F82" w:rsidRPr="000D6B05">
        <w:rPr>
          <w:color w:val="000000"/>
        </w:rPr>
        <w:t>мпорт</w:t>
      </w:r>
      <w:r w:rsidR="00C359D5" w:rsidRPr="000D6B05">
        <w:rPr>
          <w:color w:val="000000"/>
        </w:rPr>
        <w:t xml:space="preserve"> </w:t>
      </w:r>
      <w:r w:rsidR="00A85F82" w:rsidRPr="000D6B05">
        <w:rPr>
          <w:color w:val="000000"/>
        </w:rPr>
        <w:t>остатков</w:t>
      </w:r>
      <w:r w:rsidR="00C359D5" w:rsidRPr="000D6B05">
        <w:rPr>
          <w:color w:val="000000"/>
        </w:rPr>
        <w:t xml:space="preserve"> </w:t>
      </w:r>
      <w:r w:rsidR="00A85F82" w:rsidRPr="000D6B05">
        <w:rPr>
          <w:color w:val="000000"/>
        </w:rPr>
        <w:t>МО</w:t>
      </w:r>
      <w:r w:rsidR="00AC3E65" w:rsidRPr="000D6B05">
        <w:rPr>
          <w:color w:val="000000"/>
        </w:rPr>
        <w:t>;</w:t>
      </w:r>
    </w:p>
    <w:p w14:paraId="3AA9809E" w14:textId="4FC5CEC5" w:rsidR="00C23434" w:rsidRPr="000D6B05" w:rsidRDefault="00C23434" w:rsidP="00461C70">
      <w:pPr>
        <w:numPr>
          <w:ilvl w:val="1"/>
          <w:numId w:val="175"/>
        </w:numPr>
        <w:spacing w:line="360" w:lineRule="auto"/>
        <w:jc w:val="both"/>
        <w:rPr>
          <w:color w:val="000000"/>
        </w:rPr>
      </w:pPr>
      <w:r w:rsidRPr="000D6B05">
        <w:t>импорт документов учета медикаментов;</w:t>
      </w:r>
    </w:p>
    <w:p w14:paraId="0FB9D061" w14:textId="476246B1" w:rsidR="00A85F82" w:rsidRPr="000D6B05" w:rsidRDefault="00731B54" w:rsidP="00461C70">
      <w:pPr>
        <w:numPr>
          <w:ilvl w:val="1"/>
          <w:numId w:val="175"/>
        </w:numPr>
        <w:spacing w:line="360" w:lineRule="auto"/>
        <w:jc w:val="both"/>
        <w:rPr>
          <w:color w:val="000000"/>
        </w:rPr>
      </w:pPr>
      <w:r w:rsidRPr="000D6B05">
        <w:rPr>
          <w:color w:val="000000"/>
        </w:rPr>
        <w:t>ж</w:t>
      </w:r>
      <w:r w:rsidR="00A85F82" w:rsidRPr="000D6B05">
        <w:rPr>
          <w:color w:val="000000"/>
        </w:rPr>
        <w:t>урнал</w:t>
      </w:r>
      <w:r w:rsidR="00C359D5" w:rsidRPr="000D6B05">
        <w:rPr>
          <w:color w:val="000000"/>
        </w:rPr>
        <w:t xml:space="preserve"> </w:t>
      </w:r>
      <w:r w:rsidR="00A85F82" w:rsidRPr="000D6B05">
        <w:rPr>
          <w:color w:val="000000"/>
        </w:rPr>
        <w:t>событий</w:t>
      </w:r>
      <w:r w:rsidR="00C359D5" w:rsidRPr="000D6B05">
        <w:rPr>
          <w:color w:val="000000"/>
        </w:rPr>
        <w:t xml:space="preserve"> </w:t>
      </w:r>
      <w:r w:rsidR="00A85F82" w:rsidRPr="000D6B05">
        <w:rPr>
          <w:color w:val="000000"/>
        </w:rPr>
        <w:t>системы:</w:t>
      </w:r>
    </w:p>
    <w:p w14:paraId="667BE4B1" w14:textId="743D9F38" w:rsidR="00A85F82" w:rsidRPr="000D6B05" w:rsidRDefault="00731B54" w:rsidP="00461C70">
      <w:pPr>
        <w:numPr>
          <w:ilvl w:val="2"/>
          <w:numId w:val="175"/>
        </w:numPr>
        <w:spacing w:line="360" w:lineRule="auto"/>
        <w:jc w:val="both"/>
        <w:rPr>
          <w:color w:val="000000"/>
        </w:rPr>
      </w:pPr>
      <w:r w:rsidRPr="000D6B05">
        <w:rPr>
          <w:color w:val="000000"/>
        </w:rPr>
        <w:t>п</w:t>
      </w:r>
      <w:r w:rsidR="00A85F82" w:rsidRPr="000D6B05">
        <w:rPr>
          <w:color w:val="000000"/>
        </w:rPr>
        <w:t>росмотр</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Журнала</w:t>
      </w:r>
      <w:r w:rsidR="00C359D5" w:rsidRPr="000D6B05">
        <w:rPr>
          <w:color w:val="000000"/>
        </w:rPr>
        <w:t xml:space="preserve"> </w:t>
      </w:r>
      <w:r w:rsidR="00A85F82" w:rsidRPr="000D6B05">
        <w:rPr>
          <w:color w:val="000000"/>
        </w:rPr>
        <w:t>событий</w:t>
      </w:r>
      <w:r w:rsidR="00C359D5" w:rsidRPr="000D6B05">
        <w:rPr>
          <w:color w:val="000000"/>
        </w:rPr>
        <w:t xml:space="preserve"> </w:t>
      </w:r>
      <w:r w:rsidR="00A85F82" w:rsidRPr="000D6B05">
        <w:rPr>
          <w:color w:val="000000"/>
        </w:rPr>
        <w:t>системы,</w:t>
      </w:r>
      <w:r w:rsidR="00C359D5" w:rsidRPr="000D6B05">
        <w:rPr>
          <w:color w:val="000000"/>
        </w:rPr>
        <w:t xml:space="preserve"> </w:t>
      </w:r>
      <w:r w:rsidR="00A85F82" w:rsidRPr="000D6B05">
        <w:rPr>
          <w:color w:val="000000"/>
        </w:rPr>
        <w:t>содержащего</w:t>
      </w:r>
      <w:r w:rsidR="00C359D5" w:rsidRPr="000D6B05">
        <w:rPr>
          <w:color w:val="000000"/>
        </w:rPr>
        <w:t xml:space="preserve"> </w:t>
      </w:r>
      <w:r w:rsidR="00A85F82" w:rsidRPr="000D6B05">
        <w:rPr>
          <w:color w:val="000000"/>
        </w:rPr>
        <w:t>следующие</w:t>
      </w:r>
      <w:r w:rsidR="00C359D5" w:rsidRPr="000D6B05">
        <w:rPr>
          <w:color w:val="000000"/>
        </w:rPr>
        <w:t xml:space="preserve"> </w:t>
      </w:r>
      <w:r w:rsidR="00A85F82" w:rsidRPr="000D6B05">
        <w:rPr>
          <w:color w:val="000000"/>
        </w:rPr>
        <w:t>атрибуты</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каждой</w:t>
      </w:r>
      <w:r w:rsidR="00C359D5" w:rsidRPr="000D6B05">
        <w:rPr>
          <w:color w:val="000000"/>
        </w:rPr>
        <w:t xml:space="preserve"> </w:t>
      </w:r>
      <w:r w:rsidR="00A85F82" w:rsidRPr="000D6B05">
        <w:rPr>
          <w:color w:val="000000"/>
        </w:rPr>
        <w:t>записи</w:t>
      </w:r>
      <w:r w:rsidR="00C359D5" w:rsidRPr="000D6B05">
        <w:rPr>
          <w:color w:val="000000"/>
        </w:rPr>
        <w:t xml:space="preserve"> </w:t>
      </w:r>
      <w:r w:rsidR="00A85F82" w:rsidRPr="000D6B05">
        <w:rPr>
          <w:color w:val="000000"/>
        </w:rPr>
        <w:t>о</w:t>
      </w:r>
      <w:r w:rsidR="00C359D5" w:rsidRPr="000D6B05">
        <w:rPr>
          <w:color w:val="000000"/>
        </w:rPr>
        <w:t xml:space="preserve"> </w:t>
      </w:r>
      <w:r w:rsidR="00A85F82" w:rsidRPr="000D6B05">
        <w:rPr>
          <w:color w:val="000000"/>
        </w:rPr>
        <w:t>событии</w:t>
      </w:r>
      <w:r w:rsidR="00C359D5" w:rsidRPr="000D6B05">
        <w:rPr>
          <w:color w:val="000000"/>
        </w:rPr>
        <w:t xml:space="preserve"> </w:t>
      </w:r>
      <w:r w:rsidR="00A85F82" w:rsidRPr="000D6B05">
        <w:rPr>
          <w:color w:val="000000"/>
        </w:rPr>
        <w:t>системы:</w:t>
      </w:r>
    </w:p>
    <w:p w14:paraId="3A013C45" w14:textId="7C647FAA" w:rsidR="00A85F82" w:rsidRPr="000D6B05" w:rsidRDefault="00731B54" w:rsidP="00461C70">
      <w:pPr>
        <w:numPr>
          <w:ilvl w:val="3"/>
          <w:numId w:val="175"/>
        </w:numPr>
        <w:spacing w:line="360" w:lineRule="auto"/>
        <w:jc w:val="both"/>
        <w:rPr>
          <w:color w:val="000000"/>
        </w:rPr>
      </w:pPr>
      <w:r w:rsidRPr="000D6B05">
        <w:rPr>
          <w:color w:val="000000"/>
        </w:rPr>
        <w:t>д</w:t>
      </w:r>
      <w:r w:rsidR="00A85F82" w:rsidRPr="000D6B05">
        <w:rPr>
          <w:color w:val="000000"/>
        </w:rPr>
        <w:t>ата</w:t>
      </w:r>
      <w:r w:rsidR="00C359D5" w:rsidRPr="000D6B05">
        <w:rPr>
          <w:color w:val="000000"/>
        </w:rPr>
        <w:t xml:space="preserve"> </w:t>
      </w:r>
      <w:r w:rsidR="00A85F82" w:rsidRPr="000D6B05">
        <w:rPr>
          <w:color w:val="000000"/>
        </w:rPr>
        <w:t>и</w:t>
      </w:r>
      <w:r w:rsidR="00C359D5" w:rsidRPr="000D6B05">
        <w:rPr>
          <w:color w:val="000000"/>
        </w:rPr>
        <w:t xml:space="preserve"> </w:t>
      </w:r>
      <w:r w:rsidR="00A85F82" w:rsidRPr="000D6B05">
        <w:rPr>
          <w:color w:val="000000"/>
        </w:rPr>
        <w:t>время</w:t>
      </w:r>
      <w:r w:rsidR="00C359D5" w:rsidRPr="000D6B05">
        <w:rPr>
          <w:color w:val="000000"/>
        </w:rPr>
        <w:t xml:space="preserve"> </w:t>
      </w:r>
      <w:r w:rsidR="00A85F82" w:rsidRPr="000D6B05">
        <w:rPr>
          <w:color w:val="000000"/>
        </w:rPr>
        <w:t>выполнения</w:t>
      </w:r>
      <w:r w:rsidR="00AC3E65" w:rsidRPr="000D6B05">
        <w:rPr>
          <w:color w:val="000000"/>
        </w:rPr>
        <w:t>;</w:t>
      </w:r>
    </w:p>
    <w:p w14:paraId="1BF78258" w14:textId="335B2298" w:rsidR="00A85F82" w:rsidRPr="000D6B05" w:rsidRDefault="00731B54" w:rsidP="00461C70">
      <w:pPr>
        <w:numPr>
          <w:ilvl w:val="3"/>
          <w:numId w:val="175"/>
        </w:numPr>
        <w:spacing w:line="360" w:lineRule="auto"/>
        <w:jc w:val="both"/>
        <w:rPr>
          <w:color w:val="000000"/>
        </w:rPr>
      </w:pPr>
      <w:r w:rsidRPr="000D6B05">
        <w:rPr>
          <w:color w:val="000000"/>
        </w:rPr>
        <w:t>к</w:t>
      </w:r>
      <w:r w:rsidR="00A85F82" w:rsidRPr="000D6B05">
        <w:rPr>
          <w:color w:val="000000"/>
        </w:rPr>
        <w:t>онтроллер</w:t>
      </w:r>
      <w:r w:rsidR="00AC3E65" w:rsidRPr="000D6B05">
        <w:rPr>
          <w:color w:val="000000"/>
        </w:rPr>
        <w:t>;</w:t>
      </w:r>
    </w:p>
    <w:p w14:paraId="0150295D" w14:textId="4A4B02DA" w:rsidR="00A85F82" w:rsidRPr="000D6B05" w:rsidRDefault="00731B54" w:rsidP="00461C70">
      <w:pPr>
        <w:numPr>
          <w:ilvl w:val="3"/>
          <w:numId w:val="175"/>
        </w:numPr>
        <w:spacing w:line="360" w:lineRule="auto"/>
        <w:jc w:val="both"/>
        <w:rPr>
          <w:color w:val="000000"/>
        </w:rPr>
      </w:pPr>
      <w:r w:rsidRPr="000D6B05">
        <w:rPr>
          <w:color w:val="000000"/>
        </w:rPr>
        <w:t>м</w:t>
      </w:r>
      <w:r w:rsidR="00A85F82" w:rsidRPr="000D6B05">
        <w:rPr>
          <w:color w:val="000000"/>
        </w:rPr>
        <w:t>етод</w:t>
      </w:r>
      <w:r w:rsidR="00AC3E65" w:rsidRPr="000D6B05">
        <w:rPr>
          <w:color w:val="000000"/>
        </w:rPr>
        <w:t>;</w:t>
      </w:r>
    </w:p>
    <w:p w14:paraId="33429A00" w14:textId="64B65ABF" w:rsidR="00A85F82" w:rsidRPr="000D6B05" w:rsidRDefault="00731B54" w:rsidP="00461C70">
      <w:pPr>
        <w:numPr>
          <w:ilvl w:val="3"/>
          <w:numId w:val="175"/>
        </w:numPr>
        <w:spacing w:line="360" w:lineRule="auto"/>
        <w:jc w:val="both"/>
        <w:rPr>
          <w:color w:val="000000"/>
        </w:rPr>
      </w:pPr>
      <w:r w:rsidRPr="000D6B05">
        <w:rPr>
          <w:color w:val="000000"/>
        </w:rPr>
        <w:t>в</w:t>
      </w:r>
      <w:r w:rsidR="00A85F82" w:rsidRPr="000D6B05">
        <w:rPr>
          <w:color w:val="000000"/>
        </w:rPr>
        <w:t>ремя</w:t>
      </w:r>
      <w:r w:rsidR="00C359D5" w:rsidRPr="000D6B05">
        <w:rPr>
          <w:color w:val="000000"/>
        </w:rPr>
        <w:t xml:space="preserve"> </w:t>
      </w:r>
      <w:r w:rsidR="00A85F82" w:rsidRPr="000D6B05">
        <w:rPr>
          <w:color w:val="000000"/>
        </w:rPr>
        <w:t>выполнения</w:t>
      </w:r>
      <w:r w:rsidR="00C359D5" w:rsidRPr="000D6B05">
        <w:rPr>
          <w:color w:val="000000"/>
        </w:rPr>
        <w:t xml:space="preserve"> </w:t>
      </w:r>
      <w:r w:rsidR="00A85F82" w:rsidRPr="000D6B05">
        <w:rPr>
          <w:color w:val="000000"/>
        </w:rPr>
        <w:t>метода</w:t>
      </w:r>
      <w:r w:rsidR="00AC3E65" w:rsidRPr="000D6B05">
        <w:rPr>
          <w:color w:val="000000"/>
        </w:rPr>
        <w:t>;</w:t>
      </w:r>
    </w:p>
    <w:p w14:paraId="1D1ABA9C" w14:textId="6145F4F8" w:rsidR="00A85F82" w:rsidRPr="000D6B05" w:rsidRDefault="00731B54" w:rsidP="00461C70">
      <w:pPr>
        <w:numPr>
          <w:ilvl w:val="3"/>
          <w:numId w:val="175"/>
        </w:numPr>
        <w:spacing w:line="360" w:lineRule="auto"/>
        <w:jc w:val="both"/>
        <w:rPr>
          <w:color w:val="000000"/>
        </w:rPr>
      </w:pPr>
      <w:r w:rsidRPr="000D6B05">
        <w:rPr>
          <w:color w:val="000000"/>
        </w:rPr>
        <w:t>в</w:t>
      </w:r>
      <w:r w:rsidR="00A85F82" w:rsidRPr="000D6B05">
        <w:rPr>
          <w:color w:val="000000"/>
        </w:rPr>
        <w:t>ремя</w:t>
      </w:r>
      <w:r w:rsidR="00C359D5" w:rsidRPr="000D6B05">
        <w:rPr>
          <w:color w:val="000000"/>
        </w:rPr>
        <w:t xml:space="preserve"> </w:t>
      </w:r>
      <w:r w:rsidR="00A85F82" w:rsidRPr="000D6B05">
        <w:rPr>
          <w:color w:val="000000"/>
        </w:rPr>
        <w:t>выполнения</w:t>
      </w:r>
      <w:r w:rsidR="00C359D5" w:rsidRPr="000D6B05">
        <w:rPr>
          <w:color w:val="000000"/>
        </w:rPr>
        <w:t xml:space="preserve"> </w:t>
      </w:r>
      <w:r w:rsidR="00A85F82" w:rsidRPr="000D6B05">
        <w:rPr>
          <w:color w:val="000000"/>
        </w:rPr>
        <w:t>запроса</w:t>
      </w:r>
      <w:r w:rsidR="00AC3E65" w:rsidRPr="000D6B05">
        <w:rPr>
          <w:color w:val="000000"/>
        </w:rPr>
        <w:t>;</w:t>
      </w:r>
    </w:p>
    <w:p w14:paraId="2575A686" w14:textId="56256FFB" w:rsidR="00A85F82" w:rsidRPr="000D6B05" w:rsidRDefault="00731B54" w:rsidP="00461C70">
      <w:pPr>
        <w:numPr>
          <w:ilvl w:val="3"/>
          <w:numId w:val="175"/>
        </w:numPr>
        <w:spacing w:line="360" w:lineRule="auto"/>
        <w:jc w:val="both"/>
        <w:rPr>
          <w:color w:val="000000"/>
        </w:rPr>
      </w:pPr>
      <w:r w:rsidRPr="000D6B05">
        <w:rPr>
          <w:color w:val="000000"/>
        </w:rPr>
        <w:t>п</w:t>
      </w:r>
      <w:r w:rsidR="00A85F82" w:rsidRPr="000D6B05">
        <w:rPr>
          <w:color w:val="000000"/>
        </w:rPr>
        <w:t>ользователь</w:t>
      </w:r>
      <w:r w:rsidR="00AC3E65" w:rsidRPr="000D6B05">
        <w:rPr>
          <w:color w:val="000000"/>
        </w:rPr>
        <w:t>;</w:t>
      </w:r>
    </w:p>
    <w:p w14:paraId="2D8230D5" w14:textId="7CE94A72" w:rsidR="00A85F82" w:rsidRPr="000D6B05" w:rsidRDefault="00A85F82" w:rsidP="00461C70">
      <w:pPr>
        <w:numPr>
          <w:ilvl w:val="3"/>
          <w:numId w:val="175"/>
        </w:numPr>
        <w:spacing w:line="360" w:lineRule="auto"/>
        <w:jc w:val="both"/>
        <w:rPr>
          <w:color w:val="000000"/>
        </w:rPr>
      </w:pPr>
      <w:r w:rsidRPr="000D6B05">
        <w:rPr>
          <w:color w:val="000000"/>
        </w:rPr>
        <w:t>ID</w:t>
      </w:r>
      <w:r w:rsidR="00C359D5" w:rsidRPr="000D6B05">
        <w:rPr>
          <w:color w:val="000000"/>
        </w:rPr>
        <w:t xml:space="preserve"> </w:t>
      </w:r>
      <w:r w:rsidRPr="000D6B05">
        <w:rPr>
          <w:color w:val="000000"/>
        </w:rPr>
        <w:t>пользователя</w:t>
      </w:r>
      <w:r w:rsidR="00AC3E65" w:rsidRPr="000D6B05">
        <w:rPr>
          <w:color w:val="000000"/>
        </w:rPr>
        <w:t>;</w:t>
      </w:r>
    </w:p>
    <w:p w14:paraId="76982029" w14:textId="70482237" w:rsidR="00A85F82" w:rsidRPr="000D6B05" w:rsidRDefault="00A85F82" w:rsidP="00461C70">
      <w:pPr>
        <w:numPr>
          <w:ilvl w:val="3"/>
          <w:numId w:val="175"/>
        </w:numPr>
        <w:spacing w:line="360" w:lineRule="auto"/>
        <w:jc w:val="both"/>
        <w:rPr>
          <w:color w:val="000000"/>
        </w:rPr>
      </w:pPr>
      <w:r w:rsidRPr="000D6B05">
        <w:rPr>
          <w:color w:val="000000"/>
        </w:rPr>
        <w:t>IP</w:t>
      </w:r>
      <w:r w:rsidR="00C359D5" w:rsidRPr="000D6B05">
        <w:rPr>
          <w:color w:val="000000"/>
        </w:rPr>
        <w:t xml:space="preserve"> </w:t>
      </w:r>
      <w:r w:rsidRPr="000D6B05">
        <w:rPr>
          <w:color w:val="000000"/>
        </w:rPr>
        <w:t>пользователя</w:t>
      </w:r>
      <w:r w:rsidR="00AC3E65" w:rsidRPr="000D6B05">
        <w:rPr>
          <w:color w:val="000000"/>
        </w:rPr>
        <w:t>;</w:t>
      </w:r>
    </w:p>
    <w:p w14:paraId="4516BB5B" w14:textId="5F54C50F" w:rsidR="00A85F82" w:rsidRPr="000D6B05" w:rsidRDefault="00A85F82" w:rsidP="00461C70">
      <w:pPr>
        <w:numPr>
          <w:ilvl w:val="3"/>
          <w:numId w:val="175"/>
        </w:numPr>
        <w:spacing w:line="360" w:lineRule="auto"/>
        <w:jc w:val="both"/>
        <w:rPr>
          <w:color w:val="000000"/>
        </w:rPr>
      </w:pPr>
      <w:r w:rsidRPr="000D6B05">
        <w:rPr>
          <w:color w:val="000000"/>
        </w:rPr>
        <w:t>IP</w:t>
      </w:r>
      <w:r w:rsidR="00C359D5" w:rsidRPr="000D6B05">
        <w:rPr>
          <w:color w:val="000000"/>
        </w:rPr>
        <w:t xml:space="preserve"> </w:t>
      </w:r>
      <w:r w:rsidRPr="000D6B05">
        <w:rPr>
          <w:color w:val="000000"/>
        </w:rPr>
        <w:t>сервера</w:t>
      </w:r>
      <w:r w:rsidR="00AC3E65" w:rsidRPr="000D6B05">
        <w:rPr>
          <w:color w:val="000000"/>
        </w:rPr>
        <w:t>;</w:t>
      </w:r>
    </w:p>
    <w:p w14:paraId="141E72A5" w14:textId="08EC7678" w:rsidR="00A85F82" w:rsidRPr="000D6B05" w:rsidRDefault="00731B54" w:rsidP="00461C70">
      <w:pPr>
        <w:numPr>
          <w:ilvl w:val="2"/>
          <w:numId w:val="175"/>
        </w:numPr>
        <w:spacing w:line="360" w:lineRule="auto"/>
        <w:jc w:val="both"/>
      </w:pPr>
      <w:r w:rsidRPr="000D6B05">
        <w:rPr>
          <w:color w:val="000000"/>
        </w:rPr>
        <w:t>ф</w:t>
      </w:r>
      <w:r w:rsidR="00A85F82" w:rsidRPr="000D6B05">
        <w:rPr>
          <w:color w:val="000000"/>
        </w:rPr>
        <w:t>ильтрация</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Журнале</w:t>
      </w:r>
      <w:r w:rsidR="00C359D5" w:rsidRPr="000D6B05">
        <w:rPr>
          <w:color w:val="000000"/>
        </w:rPr>
        <w:t xml:space="preserve"> </w:t>
      </w:r>
      <w:r w:rsidR="00A85F82" w:rsidRPr="000D6B05">
        <w:rPr>
          <w:color w:val="000000"/>
        </w:rPr>
        <w:t>событий</w:t>
      </w:r>
      <w:r w:rsidR="00C359D5" w:rsidRPr="000D6B05">
        <w:rPr>
          <w:color w:val="000000"/>
        </w:rPr>
        <w:t xml:space="preserve"> </w:t>
      </w:r>
      <w:r w:rsidR="00A85F82" w:rsidRPr="000D6B05">
        <w:rPr>
          <w:color w:val="000000"/>
        </w:rPr>
        <w:t>системы</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6F20DC96" w14:textId="02746662" w:rsidR="00A85F82" w:rsidRPr="000D6B05" w:rsidRDefault="00731B54" w:rsidP="00461C70">
      <w:pPr>
        <w:numPr>
          <w:ilvl w:val="3"/>
          <w:numId w:val="175"/>
        </w:numPr>
        <w:spacing w:line="360" w:lineRule="auto"/>
        <w:jc w:val="both"/>
        <w:rPr>
          <w:color w:val="000000"/>
        </w:rPr>
      </w:pPr>
      <w:r w:rsidRPr="000D6B05">
        <w:rPr>
          <w:color w:val="000000"/>
        </w:rPr>
        <w:t>п</w:t>
      </w:r>
      <w:r w:rsidR="00A85F82" w:rsidRPr="000D6B05">
        <w:rPr>
          <w:color w:val="000000"/>
        </w:rPr>
        <w:t>ериод</w:t>
      </w:r>
      <w:r w:rsidR="00AC3E65" w:rsidRPr="000D6B05">
        <w:rPr>
          <w:color w:val="000000"/>
        </w:rPr>
        <w:t>;</w:t>
      </w:r>
    </w:p>
    <w:p w14:paraId="5ABB4C9E" w14:textId="46887F9D" w:rsidR="00A85F82" w:rsidRPr="000D6B05" w:rsidRDefault="00731B54" w:rsidP="00461C70">
      <w:pPr>
        <w:numPr>
          <w:ilvl w:val="3"/>
          <w:numId w:val="175"/>
        </w:numPr>
        <w:spacing w:line="360" w:lineRule="auto"/>
        <w:jc w:val="both"/>
        <w:rPr>
          <w:color w:val="000000"/>
        </w:rPr>
      </w:pPr>
      <w:r w:rsidRPr="000D6B05">
        <w:rPr>
          <w:color w:val="000000"/>
        </w:rPr>
        <w:t>к</w:t>
      </w:r>
      <w:r w:rsidR="00A85F82" w:rsidRPr="000D6B05">
        <w:rPr>
          <w:color w:val="000000"/>
        </w:rPr>
        <w:t>онтроллер</w:t>
      </w:r>
      <w:r w:rsidR="00AC3E65" w:rsidRPr="000D6B05">
        <w:rPr>
          <w:color w:val="000000"/>
        </w:rPr>
        <w:t>;</w:t>
      </w:r>
    </w:p>
    <w:p w14:paraId="5E77396A" w14:textId="3B2DC62E" w:rsidR="00A85F82" w:rsidRPr="000D6B05" w:rsidRDefault="00731B54" w:rsidP="00461C70">
      <w:pPr>
        <w:numPr>
          <w:ilvl w:val="3"/>
          <w:numId w:val="175"/>
        </w:numPr>
        <w:spacing w:line="360" w:lineRule="auto"/>
        <w:jc w:val="both"/>
        <w:rPr>
          <w:color w:val="000000"/>
        </w:rPr>
      </w:pPr>
      <w:r w:rsidRPr="000D6B05">
        <w:rPr>
          <w:color w:val="000000"/>
        </w:rPr>
        <w:t>м</w:t>
      </w:r>
      <w:r w:rsidR="00A85F82" w:rsidRPr="000D6B05">
        <w:rPr>
          <w:color w:val="000000"/>
        </w:rPr>
        <w:t>етод</w:t>
      </w:r>
      <w:r w:rsidR="00AC3E65" w:rsidRPr="000D6B05">
        <w:rPr>
          <w:color w:val="000000"/>
        </w:rPr>
        <w:t>;</w:t>
      </w:r>
    </w:p>
    <w:p w14:paraId="1EE2868E" w14:textId="09D9C8B7" w:rsidR="00A85F82" w:rsidRPr="000D6B05" w:rsidRDefault="00731B54" w:rsidP="00461C70">
      <w:pPr>
        <w:numPr>
          <w:ilvl w:val="3"/>
          <w:numId w:val="175"/>
        </w:numPr>
        <w:spacing w:line="360" w:lineRule="auto"/>
        <w:jc w:val="both"/>
        <w:rPr>
          <w:color w:val="000000"/>
        </w:rPr>
      </w:pPr>
      <w:r w:rsidRPr="000D6B05">
        <w:rPr>
          <w:color w:val="000000"/>
        </w:rPr>
        <w:t>в</w:t>
      </w:r>
      <w:r w:rsidR="00A85F82" w:rsidRPr="000D6B05">
        <w:rPr>
          <w:color w:val="000000"/>
        </w:rPr>
        <w:t>ремя</w:t>
      </w:r>
      <w:r w:rsidR="00C359D5" w:rsidRPr="000D6B05">
        <w:rPr>
          <w:color w:val="000000"/>
        </w:rPr>
        <w:t xml:space="preserve"> </w:t>
      </w:r>
      <w:r w:rsidR="00A85F82" w:rsidRPr="000D6B05">
        <w:rPr>
          <w:color w:val="000000"/>
        </w:rPr>
        <w:t>выполнения</w:t>
      </w:r>
      <w:r w:rsidR="00C359D5" w:rsidRPr="000D6B05">
        <w:rPr>
          <w:color w:val="000000"/>
        </w:rPr>
        <w:t xml:space="preserve"> </w:t>
      </w:r>
      <w:r w:rsidR="00A85F82" w:rsidRPr="000D6B05">
        <w:rPr>
          <w:color w:val="000000"/>
        </w:rPr>
        <w:t>метода</w:t>
      </w:r>
      <w:r w:rsidR="00C359D5" w:rsidRPr="000D6B05">
        <w:rPr>
          <w:color w:val="000000"/>
        </w:rPr>
        <w:t xml:space="preserve"> </w:t>
      </w:r>
      <w:r w:rsidR="00A85F82" w:rsidRPr="000D6B05">
        <w:rPr>
          <w:color w:val="000000"/>
        </w:rPr>
        <w:t>(от,</w:t>
      </w:r>
      <w:r w:rsidR="00C359D5" w:rsidRPr="000D6B05">
        <w:rPr>
          <w:color w:val="000000"/>
        </w:rPr>
        <w:t xml:space="preserve"> </w:t>
      </w:r>
      <w:r w:rsidR="00A85F82" w:rsidRPr="000D6B05">
        <w:rPr>
          <w:color w:val="000000"/>
        </w:rPr>
        <w:t>до)</w:t>
      </w:r>
      <w:r w:rsidR="00AC3E65" w:rsidRPr="000D6B05">
        <w:rPr>
          <w:color w:val="000000"/>
        </w:rPr>
        <w:t>;</w:t>
      </w:r>
    </w:p>
    <w:p w14:paraId="7350B067" w14:textId="234D7F07" w:rsidR="00A85F82" w:rsidRPr="000D6B05" w:rsidRDefault="00731B54" w:rsidP="00461C70">
      <w:pPr>
        <w:numPr>
          <w:ilvl w:val="3"/>
          <w:numId w:val="175"/>
        </w:numPr>
        <w:spacing w:line="360" w:lineRule="auto"/>
        <w:jc w:val="both"/>
        <w:rPr>
          <w:color w:val="000000"/>
        </w:rPr>
      </w:pPr>
      <w:r w:rsidRPr="000D6B05">
        <w:rPr>
          <w:color w:val="000000"/>
        </w:rPr>
        <w:t>в</w:t>
      </w:r>
      <w:r w:rsidR="00A85F82" w:rsidRPr="000D6B05">
        <w:rPr>
          <w:color w:val="000000"/>
        </w:rPr>
        <w:t>ремя</w:t>
      </w:r>
      <w:r w:rsidR="00C359D5" w:rsidRPr="000D6B05">
        <w:rPr>
          <w:color w:val="000000"/>
        </w:rPr>
        <w:t xml:space="preserve"> </w:t>
      </w:r>
      <w:r w:rsidR="00A85F82" w:rsidRPr="000D6B05">
        <w:rPr>
          <w:color w:val="000000"/>
        </w:rPr>
        <w:t>выполнения</w:t>
      </w:r>
      <w:r w:rsidR="00C359D5" w:rsidRPr="000D6B05">
        <w:rPr>
          <w:color w:val="000000"/>
        </w:rPr>
        <w:t xml:space="preserve"> </w:t>
      </w:r>
      <w:r w:rsidR="00A85F82" w:rsidRPr="000D6B05">
        <w:rPr>
          <w:color w:val="000000"/>
        </w:rPr>
        <w:t>запроса</w:t>
      </w:r>
      <w:r w:rsidR="00C359D5" w:rsidRPr="000D6B05">
        <w:rPr>
          <w:color w:val="000000"/>
        </w:rPr>
        <w:t xml:space="preserve"> </w:t>
      </w:r>
      <w:r w:rsidR="00A85F82" w:rsidRPr="000D6B05">
        <w:rPr>
          <w:color w:val="000000"/>
        </w:rPr>
        <w:t>(от,</w:t>
      </w:r>
      <w:r w:rsidR="00C359D5" w:rsidRPr="000D6B05">
        <w:rPr>
          <w:color w:val="000000"/>
        </w:rPr>
        <w:t xml:space="preserve"> </w:t>
      </w:r>
      <w:r w:rsidR="00A85F82" w:rsidRPr="000D6B05">
        <w:rPr>
          <w:color w:val="000000"/>
        </w:rPr>
        <w:t>до)</w:t>
      </w:r>
      <w:r w:rsidR="00AC3E65" w:rsidRPr="000D6B05">
        <w:rPr>
          <w:color w:val="000000"/>
        </w:rPr>
        <w:t>;</w:t>
      </w:r>
    </w:p>
    <w:p w14:paraId="798C4FCF" w14:textId="38D722EC" w:rsidR="00A85F82" w:rsidRPr="000D6B05" w:rsidRDefault="00731B54" w:rsidP="00461C70">
      <w:pPr>
        <w:numPr>
          <w:ilvl w:val="3"/>
          <w:numId w:val="175"/>
        </w:numPr>
        <w:spacing w:line="360" w:lineRule="auto"/>
        <w:jc w:val="both"/>
        <w:rPr>
          <w:color w:val="000000"/>
        </w:rPr>
      </w:pPr>
      <w:r w:rsidRPr="000D6B05">
        <w:rPr>
          <w:color w:val="000000"/>
        </w:rPr>
        <w:t>п</w:t>
      </w:r>
      <w:r w:rsidR="00A85F82" w:rsidRPr="000D6B05">
        <w:rPr>
          <w:color w:val="000000"/>
        </w:rPr>
        <w:t>ользователь</w:t>
      </w:r>
      <w:r w:rsidR="00AC3E65" w:rsidRPr="000D6B05">
        <w:rPr>
          <w:color w:val="000000"/>
        </w:rPr>
        <w:t>;</w:t>
      </w:r>
    </w:p>
    <w:p w14:paraId="16DEA3B9" w14:textId="29D8D089" w:rsidR="00A85F82" w:rsidRPr="000D6B05" w:rsidRDefault="00A85F82" w:rsidP="00461C70">
      <w:pPr>
        <w:numPr>
          <w:ilvl w:val="3"/>
          <w:numId w:val="175"/>
        </w:numPr>
        <w:spacing w:line="360" w:lineRule="auto"/>
        <w:jc w:val="both"/>
        <w:rPr>
          <w:color w:val="000000"/>
        </w:rPr>
      </w:pPr>
      <w:r w:rsidRPr="000D6B05">
        <w:rPr>
          <w:color w:val="000000"/>
        </w:rPr>
        <w:t>IP</w:t>
      </w:r>
      <w:r w:rsidR="00C359D5" w:rsidRPr="000D6B05">
        <w:rPr>
          <w:color w:val="000000"/>
        </w:rPr>
        <w:t xml:space="preserve"> </w:t>
      </w:r>
      <w:r w:rsidRPr="000D6B05">
        <w:rPr>
          <w:color w:val="000000"/>
        </w:rPr>
        <w:t>пользователя</w:t>
      </w:r>
      <w:r w:rsidR="00AC3E65" w:rsidRPr="000D6B05">
        <w:rPr>
          <w:color w:val="000000"/>
        </w:rPr>
        <w:t>;</w:t>
      </w:r>
    </w:p>
    <w:p w14:paraId="763BBCDB" w14:textId="06C9471B" w:rsidR="00A85F82" w:rsidRPr="000D6B05" w:rsidRDefault="00A85F82" w:rsidP="00461C70">
      <w:pPr>
        <w:numPr>
          <w:ilvl w:val="3"/>
          <w:numId w:val="175"/>
        </w:numPr>
        <w:spacing w:line="360" w:lineRule="auto"/>
        <w:jc w:val="both"/>
        <w:rPr>
          <w:color w:val="000000"/>
        </w:rPr>
      </w:pPr>
      <w:r w:rsidRPr="000D6B05">
        <w:rPr>
          <w:color w:val="000000"/>
        </w:rPr>
        <w:lastRenderedPageBreak/>
        <w:t>IP</w:t>
      </w:r>
      <w:r w:rsidR="00C359D5" w:rsidRPr="000D6B05">
        <w:rPr>
          <w:color w:val="000000"/>
        </w:rPr>
        <w:t xml:space="preserve"> </w:t>
      </w:r>
      <w:r w:rsidRPr="000D6B05">
        <w:rPr>
          <w:color w:val="000000"/>
        </w:rPr>
        <w:t>сервера</w:t>
      </w:r>
      <w:r w:rsidR="00AC3E65" w:rsidRPr="000D6B05">
        <w:rPr>
          <w:color w:val="000000"/>
        </w:rPr>
        <w:t>;</w:t>
      </w:r>
    </w:p>
    <w:p w14:paraId="6CC916CA" w14:textId="557EC739" w:rsidR="00A85F82" w:rsidRPr="000D6B05" w:rsidRDefault="00731B54" w:rsidP="00461C70">
      <w:pPr>
        <w:numPr>
          <w:ilvl w:val="3"/>
          <w:numId w:val="175"/>
        </w:numPr>
        <w:spacing w:line="360" w:lineRule="auto"/>
        <w:jc w:val="both"/>
        <w:rPr>
          <w:color w:val="000000"/>
        </w:rPr>
      </w:pPr>
      <w:r w:rsidRPr="000D6B05">
        <w:rPr>
          <w:color w:val="000000"/>
        </w:rPr>
        <w:t>д</w:t>
      </w:r>
      <w:r w:rsidR="00A85F82" w:rsidRPr="000D6B05">
        <w:rPr>
          <w:color w:val="000000"/>
        </w:rPr>
        <w:t>анные</w:t>
      </w:r>
      <w:r w:rsidR="00C359D5" w:rsidRPr="000D6B05">
        <w:rPr>
          <w:color w:val="000000"/>
        </w:rPr>
        <w:t xml:space="preserve"> </w:t>
      </w:r>
      <w:r w:rsidR="00A85F82" w:rsidRPr="000D6B05">
        <w:rPr>
          <w:color w:val="000000"/>
        </w:rPr>
        <w:t>запроса</w:t>
      </w:r>
      <w:r w:rsidR="00AC3E65" w:rsidRPr="000D6B05">
        <w:rPr>
          <w:color w:val="000000"/>
        </w:rPr>
        <w:t>;</w:t>
      </w:r>
    </w:p>
    <w:p w14:paraId="797C3FB0" w14:textId="50CCE430" w:rsidR="00A85F82" w:rsidRPr="000D6B05" w:rsidRDefault="00731B54" w:rsidP="00461C70">
      <w:pPr>
        <w:numPr>
          <w:ilvl w:val="3"/>
          <w:numId w:val="175"/>
        </w:numPr>
        <w:spacing w:line="360" w:lineRule="auto"/>
        <w:jc w:val="both"/>
        <w:rPr>
          <w:color w:val="000000"/>
        </w:rPr>
      </w:pPr>
      <w:r w:rsidRPr="000D6B05">
        <w:rPr>
          <w:color w:val="000000"/>
        </w:rPr>
        <w:t>л</w:t>
      </w:r>
      <w:r w:rsidR="00A85F82" w:rsidRPr="000D6B05">
        <w:rPr>
          <w:color w:val="000000"/>
        </w:rPr>
        <w:t>имит</w:t>
      </w:r>
      <w:r w:rsidR="00C359D5" w:rsidRPr="000D6B05">
        <w:rPr>
          <w:color w:val="000000"/>
        </w:rPr>
        <w:t xml:space="preserve"> </w:t>
      </w:r>
      <w:r w:rsidR="00A85F82" w:rsidRPr="000D6B05">
        <w:rPr>
          <w:color w:val="000000"/>
        </w:rPr>
        <w:t>записей</w:t>
      </w:r>
      <w:r w:rsidR="00AC3E65" w:rsidRPr="000D6B05">
        <w:rPr>
          <w:color w:val="000000"/>
        </w:rPr>
        <w:t>;</w:t>
      </w:r>
    </w:p>
    <w:p w14:paraId="2EA429F7" w14:textId="3B6581C7" w:rsidR="00A85F82" w:rsidRPr="000D6B05" w:rsidRDefault="00731B54" w:rsidP="00461C70">
      <w:pPr>
        <w:numPr>
          <w:ilvl w:val="3"/>
          <w:numId w:val="175"/>
        </w:numPr>
        <w:spacing w:line="360" w:lineRule="auto"/>
        <w:jc w:val="both"/>
        <w:rPr>
          <w:color w:val="000000"/>
        </w:rPr>
      </w:pPr>
      <w:r w:rsidRPr="000D6B05">
        <w:rPr>
          <w:color w:val="000000"/>
        </w:rPr>
        <w:t>п</w:t>
      </w:r>
      <w:r w:rsidR="00A85F82" w:rsidRPr="000D6B05">
        <w:rPr>
          <w:color w:val="000000"/>
        </w:rPr>
        <w:t>ризнак</w:t>
      </w:r>
      <w:r w:rsidR="00C359D5" w:rsidRPr="000D6B05">
        <w:rPr>
          <w:color w:val="000000"/>
        </w:rPr>
        <w:t xml:space="preserve"> </w:t>
      </w:r>
      <w:r w:rsidR="00A85F82" w:rsidRPr="000D6B05">
        <w:rPr>
          <w:color w:val="000000"/>
        </w:rPr>
        <w:t>ошибки</w:t>
      </w:r>
      <w:r w:rsidR="00AC3E65" w:rsidRPr="000D6B05">
        <w:rPr>
          <w:color w:val="000000"/>
        </w:rPr>
        <w:t>;</w:t>
      </w:r>
    </w:p>
    <w:p w14:paraId="6AEAB947" w14:textId="4CF3FC79" w:rsidR="00A85F82" w:rsidRPr="000D6B05" w:rsidRDefault="00731B54" w:rsidP="00461C70">
      <w:pPr>
        <w:numPr>
          <w:ilvl w:val="3"/>
          <w:numId w:val="175"/>
        </w:numPr>
        <w:spacing w:line="360" w:lineRule="auto"/>
        <w:jc w:val="both"/>
        <w:rPr>
          <w:color w:val="000000"/>
        </w:rPr>
      </w:pPr>
      <w:r w:rsidRPr="000D6B05">
        <w:rPr>
          <w:color w:val="000000"/>
        </w:rPr>
        <w:t>и</w:t>
      </w:r>
      <w:r w:rsidR="00A85F82" w:rsidRPr="000D6B05">
        <w:rPr>
          <w:color w:val="000000"/>
        </w:rPr>
        <w:t>нтервал</w:t>
      </w:r>
      <w:r w:rsidR="00C359D5" w:rsidRPr="000D6B05">
        <w:rPr>
          <w:color w:val="000000"/>
        </w:rPr>
        <w:t xml:space="preserve"> </w:t>
      </w:r>
      <w:r w:rsidR="00A85F82" w:rsidRPr="000D6B05">
        <w:rPr>
          <w:color w:val="000000"/>
        </w:rPr>
        <w:t>запросов</w:t>
      </w:r>
      <w:r w:rsidR="00C359D5" w:rsidRPr="000D6B05">
        <w:rPr>
          <w:color w:val="000000"/>
        </w:rPr>
        <w:t xml:space="preserve"> </w:t>
      </w:r>
      <w:r w:rsidR="00A85F82" w:rsidRPr="000D6B05">
        <w:rPr>
          <w:color w:val="000000"/>
        </w:rPr>
        <w:t>(</w:t>
      </w:r>
      <w:proofErr w:type="spellStart"/>
      <w:r w:rsidR="00A85F82" w:rsidRPr="000D6B05">
        <w:rPr>
          <w:color w:val="000000"/>
        </w:rPr>
        <w:t>мс</w:t>
      </w:r>
      <w:proofErr w:type="spellEnd"/>
      <w:r w:rsidR="00A85F82" w:rsidRPr="000D6B05">
        <w:rPr>
          <w:color w:val="000000"/>
        </w:rPr>
        <w:t>)</w:t>
      </w:r>
      <w:r w:rsidR="00AC3E65" w:rsidRPr="000D6B05">
        <w:rPr>
          <w:color w:val="000000"/>
        </w:rPr>
        <w:t>;</w:t>
      </w:r>
    </w:p>
    <w:p w14:paraId="349FD137" w14:textId="434DCE96" w:rsidR="00A85F82" w:rsidRPr="000D6B05" w:rsidRDefault="00731B54" w:rsidP="00461C70">
      <w:pPr>
        <w:numPr>
          <w:ilvl w:val="2"/>
          <w:numId w:val="175"/>
        </w:numPr>
        <w:spacing w:line="360" w:lineRule="auto"/>
        <w:jc w:val="both"/>
        <w:rPr>
          <w:color w:val="000000"/>
        </w:rPr>
      </w:pPr>
      <w:r w:rsidRPr="000D6B05">
        <w:rPr>
          <w:color w:val="000000"/>
        </w:rPr>
        <w:t>у</w:t>
      </w:r>
      <w:r w:rsidR="00A85F82" w:rsidRPr="000D6B05">
        <w:rPr>
          <w:color w:val="000000"/>
        </w:rPr>
        <w:t>правление</w:t>
      </w:r>
      <w:r w:rsidR="00C359D5" w:rsidRPr="000D6B05">
        <w:rPr>
          <w:color w:val="000000"/>
        </w:rPr>
        <w:t xml:space="preserve"> </w:t>
      </w:r>
      <w:r w:rsidR="00A85F82" w:rsidRPr="000D6B05">
        <w:rPr>
          <w:color w:val="000000"/>
        </w:rPr>
        <w:t>версиями</w:t>
      </w:r>
      <w:r w:rsidR="00C359D5" w:rsidRPr="000D6B05">
        <w:rPr>
          <w:color w:val="000000"/>
        </w:rPr>
        <w:t xml:space="preserve"> </w:t>
      </w:r>
      <w:r w:rsidR="00A85F82" w:rsidRPr="000D6B05">
        <w:rPr>
          <w:color w:val="000000"/>
        </w:rPr>
        <w:t>локальных</w:t>
      </w:r>
      <w:r w:rsidR="00C359D5" w:rsidRPr="000D6B05">
        <w:rPr>
          <w:color w:val="000000"/>
        </w:rPr>
        <w:t xml:space="preserve"> </w:t>
      </w:r>
      <w:r w:rsidR="00A85F82" w:rsidRPr="000D6B05">
        <w:rPr>
          <w:color w:val="000000"/>
        </w:rPr>
        <w:t>справочников</w:t>
      </w:r>
      <w:r w:rsidR="00AC3E65" w:rsidRPr="000D6B05">
        <w:rPr>
          <w:color w:val="000000"/>
        </w:rPr>
        <w:t>;</w:t>
      </w:r>
    </w:p>
    <w:p w14:paraId="7229FF0C" w14:textId="648E8D9A" w:rsidR="00A85F82" w:rsidRPr="000D6B05" w:rsidRDefault="00731B54" w:rsidP="00461C70">
      <w:pPr>
        <w:numPr>
          <w:ilvl w:val="2"/>
          <w:numId w:val="175"/>
        </w:numPr>
        <w:spacing w:line="360" w:lineRule="auto"/>
        <w:jc w:val="both"/>
        <w:rPr>
          <w:color w:val="000000"/>
        </w:rPr>
      </w:pPr>
      <w:r w:rsidRPr="000D6B05">
        <w:rPr>
          <w:color w:val="000000"/>
        </w:rPr>
        <w:t>у</w:t>
      </w:r>
      <w:r w:rsidR="00A85F82" w:rsidRPr="000D6B05">
        <w:rPr>
          <w:color w:val="000000"/>
        </w:rPr>
        <w:t>правление</w:t>
      </w:r>
      <w:r w:rsidR="00C359D5" w:rsidRPr="000D6B05">
        <w:rPr>
          <w:color w:val="000000"/>
        </w:rPr>
        <w:t xml:space="preserve"> </w:t>
      </w:r>
      <w:r w:rsidR="00A85F82" w:rsidRPr="000D6B05">
        <w:rPr>
          <w:color w:val="000000"/>
        </w:rPr>
        <w:t>кэшируемыми</w:t>
      </w:r>
      <w:r w:rsidR="00C359D5" w:rsidRPr="000D6B05">
        <w:rPr>
          <w:color w:val="000000"/>
        </w:rPr>
        <w:t xml:space="preserve"> </w:t>
      </w:r>
      <w:r w:rsidR="00A85F82" w:rsidRPr="000D6B05">
        <w:rPr>
          <w:color w:val="000000"/>
        </w:rPr>
        <w:t>объектами:</w:t>
      </w:r>
      <w:r w:rsidR="00C359D5" w:rsidRPr="000D6B05">
        <w:rPr>
          <w:color w:val="000000"/>
        </w:rPr>
        <w:t xml:space="preserve"> </w:t>
      </w:r>
      <w:r w:rsidR="00A85F82" w:rsidRPr="000D6B05">
        <w:rPr>
          <w:color w:val="000000"/>
        </w:rPr>
        <w:t>добавление,</w:t>
      </w:r>
      <w:r w:rsidR="00C359D5" w:rsidRPr="000D6B05">
        <w:rPr>
          <w:color w:val="000000"/>
        </w:rPr>
        <w:t xml:space="preserve"> </w:t>
      </w:r>
      <w:r w:rsidR="00A85F82" w:rsidRPr="000D6B05">
        <w:rPr>
          <w:color w:val="000000"/>
        </w:rPr>
        <w:t>удаление,</w:t>
      </w:r>
      <w:r w:rsidR="00C359D5" w:rsidRPr="000D6B05">
        <w:rPr>
          <w:color w:val="000000"/>
        </w:rPr>
        <w:t xml:space="preserve"> </w:t>
      </w:r>
      <w:r w:rsidR="00A85F82" w:rsidRPr="000D6B05">
        <w:rPr>
          <w:color w:val="000000"/>
        </w:rPr>
        <w:t>редактирование,</w:t>
      </w:r>
      <w:r w:rsidR="00C359D5" w:rsidRPr="000D6B05">
        <w:rPr>
          <w:color w:val="000000"/>
        </w:rPr>
        <w:t xml:space="preserve"> </w:t>
      </w:r>
      <w:proofErr w:type="spellStart"/>
      <w:r w:rsidR="00A85F82" w:rsidRPr="000D6B05">
        <w:rPr>
          <w:color w:val="000000"/>
        </w:rPr>
        <w:t>пересбор</w:t>
      </w:r>
      <w:proofErr w:type="spellEnd"/>
      <w:r w:rsidR="00A85F82" w:rsidRPr="000D6B05">
        <w:rPr>
          <w:color w:val="000000"/>
        </w:rPr>
        <w:t>,</w:t>
      </w:r>
      <w:r w:rsidR="00C359D5" w:rsidRPr="000D6B05">
        <w:rPr>
          <w:color w:val="000000"/>
        </w:rPr>
        <w:t xml:space="preserve"> </w:t>
      </w:r>
      <w:r w:rsidR="00A85F82" w:rsidRPr="000D6B05">
        <w:rPr>
          <w:color w:val="000000"/>
        </w:rPr>
        <w:t>очистка</w:t>
      </w:r>
      <w:r w:rsidR="00AC3E65" w:rsidRPr="000D6B05">
        <w:rPr>
          <w:color w:val="000000"/>
        </w:rPr>
        <w:t>;</w:t>
      </w:r>
    </w:p>
    <w:p w14:paraId="502A67EB" w14:textId="1989D7DF" w:rsidR="00A85F82" w:rsidRPr="000D6B05" w:rsidRDefault="00731B54" w:rsidP="00461C70">
      <w:pPr>
        <w:numPr>
          <w:ilvl w:val="2"/>
          <w:numId w:val="175"/>
        </w:numPr>
        <w:spacing w:line="360" w:lineRule="auto"/>
        <w:jc w:val="both"/>
        <w:rPr>
          <w:color w:val="000000"/>
        </w:rPr>
      </w:pPr>
      <w:r w:rsidRPr="000D6B05">
        <w:rPr>
          <w:color w:val="000000"/>
        </w:rPr>
        <w:t>о</w:t>
      </w:r>
      <w:r w:rsidR="00A85F82" w:rsidRPr="000D6B05">
        <w:rPr>
          <w:color w:val="000000"/>
        </w:rPr>
        <w:t>бновление</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АРМ</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БД</w:t>
      </w:r>
      <w:r w:rsidR="00AC3E65" w:rsidRPr="000D6B05">
        <w:rPr>
          <w:color w:val="000000"/>
        </w:rPr>
        <w:t>;</w:t>
      </w:r>
    </w:p>
    <w:p w14:paraId="05E18641" w14:textId="2FFB2B76" w:rsidR="00A85F82" w:rsidRPr="000D6B05" w:rsidRDefault="00731B54" w:rsidP="00461C70">
      <w:pPr>
        <w:numPr>
          <w:ilvl w:val="2"/>
          <w:numId w:val="175"/>
        </w:numPr>
        <w:spacing w:line="360" w:lineRule="auto"/>
        <w:jc w:val="both"/>
        <w:rPr>
          <w:color w:val="000000"/>
        </w:rPr>
      </w:pPr>
      <w:r w:rsidRPr="000D6B05">
        <w:rPr>
          <w:color w:val="000000"/>
        </w:rPr>
        <w:t>о</w:t>
      </w:r>
      <w:r w:rsidR="00A85F82" w:rsidRPr="000D6B05">
        <w:rPr>
          <w:color w:val="000000"/>
        </w:rPr>
        <w:t>бновление</w:t>
      </w:r>
      <w:r w:rsidR="00C359D5" w:rsidRPr="000D6B05">
        <w:rPr>
          <w:color w:val="000000"/>
        </w:rPr>
        <w:t xml:space="preserve"> </w:t>
      </w:r>
      <w:r w:rsidR="00A85F82" w:rsidRPr="000D6B05">
        <w:rPr>
          <w:color w:val="000000"/>
        </w:rPr>
        <w:t>данных</w:t>
      </w:r>
      <w:r w:rsidR="00C359D5" w:rsidRPr="000D6B05">
        <w:rPr>
          <w:color w:val="000000"/>
        </w:rPr>
        <w:t xml:space="preserve"> </w:t>
      </w:r>
      <w:r w:rsidR="00A85F82" w:rsidRPr="000D6B05">
        <w:rPr>
          <w:color w:val="000000"/>
        </w:rPr>
        <w:t>из</w:t>
      </w:r>
      <w:r w:rsidR="00C359D5" w:rsidRPr="000D6B05">
        <w:rPr>
          <w:color w:val="000000"/>
        </w:rPr>
        <w:t xml:space="preserve"> </w:t>
      </w:r>
      <w:r w:rsidR="00A85F82" w:rsidRPr="000D6B05">
        <w:rPr>
          <w:color w:val="000000"/>
        </w:rPr>
        <w:t>ЛИС</w:t>
      </w:r>
      <w:r w:rsidR="00AC3E65" w:rsidRPr="000D6B05">
        <w:rPr>
          <w:color w:val="000000"/>
        </w:rPr>
        <w:t>;</w:t>
      </w:r>
    </w:p>
    <w:p w14:paraId="37E823F6" w14:textId="0EEEE34B" w:rsidR="00A85F82" w:rsidRPr="000D6B05" w:rsidRDefault="00731B54" w:rsidP="00461C70">
      <w:pPr>
        <w:numPr>
          <w:ilvl w:val="2"/>
          <w:numId w:val="175"/>
        </w:numPr>
        <w:spacing w:line="360" w:lineRule="auto"/>
        <w:jc w:val="both"/>
        <w:rPr>
          <w:color w:val="000000"/>
        </w:rPr>
      </w:pPr>
      <w:r w:rsidRPr="000D6B05">
        <w:rPr>
          <w:color w:val="000000"/>
        </w:rPr>
        <w:t>н</w:t>
      </w:r>
      <w:r w:rsidR="00A85F82" w:rsidRPr="000D6B05">
        <w:rPr>
          <w:color w:val="000000"/>
        </w:rPr>
        <w:t>астройка</w:t>
      </w:r>
      <w:r w:rsidR="00C359D5" w:rsidRPr="000D6B05">
        <w:rPr>
          <w:color w:val="000000"/>
        </w:rPr>
        <w:t xml:space="preserve"> </w:t>
      </w:r>
      <w:r w:rsidR="00A85F82" w:rsidRPr="000D6B05">
        <w:rPr>
          <w:color w:val="000000"/>
        </w:rPr>
        <w:t>информационного</w:t>
      </w:r>
      <w:r w:rsidR="00C359D5" w:rsidRPr="000D6B05">
        <w:rPr>
          <w:color w:val="000000"/>
        </w:rPr>
        <w:t xml:space="preserve"> </w:t>
      </w:r>
      <w:r w:rsidR="00A85F82" w:rsidRPr="000D6B05">
        <w:rPr>
          <w:color w:val="000000"/>
        </w:rPr>
        <w:t>обмена</w:t>
      </w:r>
      <w:r w:rsidR="00C359D5" w:rsidRPr="000D6B05">
        <w:rPr>
          <w:color w:val="000000"/>
        </w:rPr>
        <w:t xml:space="preserve"> </w:t>
      </w:r>
      <w:r w:rsidR="00A85F82" w:rsidRPr="000D6B05">
        <w:rPr>
          <w:color w:val="000000"/>
        </w:rPr>
        <w:t>с</w:t>
      </w:r>
      <w:r w:rsidR="00C359D5" w:rsidRPr="000D6B05">
        <w:rPr>
          <w:color w:val="000000"/>
        </w:rPr>
        <w:t xml:space="preserve"> </w:t>
      </w:r>
      <w:r w:rsidR="00A85F82" w:rsidRPr="000D6B05">
        <w:rPr>
          <w:color w:val="000000"/>
        </w:rPr>
        <w:t>АО</w:t>
      </w:r>
      <w:r w:rsidR="00AC3E65" w:rsidRPr="000D6B05">
        <w:rPr>
          <w:color w:val="000000"/>
        </w:rPr>
        <w:t>;</w:t>
      </w:r>
    </w:p>
    <w:p w14:paraId="5FB85E9F" w14:textId="75822BCA" w:rsidR="00A85F82" w:rsidRPr="000D6B05" w:rsidRDefault="00731B54" w:rsidP="00461C70">
      <w:pPr>
        <w:numPr>
          <w:ilvl w:val="2"/>
          <w:numId w:val="175"/>
        </w:numPr>
        <w:spacing w:line="360" w:lineRule="auto"/>
        <w:jc w:val="both"/>
        <w:rPr>
          <w:color w:val="000000"/>
        </w:rPr>
      </w:pPr>
      <w:r w:rsidRPr="000D6B05">
        <w:rPr>
          <w:color w:val="000000"/>
        </w:rPr>
        <w:t>м</w:t>
      </w:r>
      <w:r w:rsidR="00A85F82" w:rsidRPr="000D6B05">
        <w:rPr>
          <w:color w:val="000000"/>
        </w:rPr>
        <w:t>ониторинг</w:t>
      </w:r>
      <w:r w:rsidR="00C359D5" w:rsidRPr="000D6B05">
        <w:rPr>
          <w:color w:val="000000"/>
        </w:rPr>
        <w:t xml:space="preserve"> </w:t>
      </w:r>
      <w:r w:rsidR="00A85F82" w:rsidRPr="000D6B05">
        <w:rPr>
          <w:color w:val="000000"/>
        </w:rPr>
        <w:t>системы</w:t>
      </w:r>
      <w:r w:rsidR="00AC3E65" w:rsidRPr="000D6B05">
        <w:rPr>
          <w:color w:val="000000"/>
        </w:rPr>
        <w:t>;</w:t>
      </w:r>
    </w:p>
    <w:p w14:paraId="3F12D3D3" w14:textId="37DC4DF4" w:rsidR="00A85F82" w:rsidRPr="000D6B05" w:rsidRDefault="00731B54" w:rsidP="00461C70">
      <w:pPr>
        <w:numPr>
          <w:ilvl w:val="2"/>
          <w:numId w:val="175"/>
        </w:numPr>
        <w:spacing w:line="360" w:lineRule="auto"/>
        <w:jc w:val="both"/>
        <w:rPr>
          <w:color w:val="000000"/>
        </w:rPr>
      </w:pPr>
      <w:r w:rsidRPr="000D6B05">
        <w:rPr>
          <w:color w:val="000000"/>
        </w:rPr>
        <w:t>ж</w:t>
      </w:r>
      <w:r w:rsidR="00A85F82" w:rsidRPr="000D6B05">
        <w:rPr>
          <w:color w:val="000000"/>
        </w:rPr>
        <w:t>урнал</w:t>
      </w:r>
      <w:r w:rsidR="00C359D5" w:rsidRPr="000D6B05">
        <w:rPr>
          <w:color w:val="000000"/>
        </w:rPr>
        <w:t xml:space="preserve"> </w:t>
      </w:r>
      <w:r w:rsidR="00A85F82" w:rsidRPr="000D6B05">
        <w:rPr>
          <w:color w:val="000000"/>
        </w:rPr>
        <w:t>авторизаций</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системе:</w:t>
      </w:r>
    </w:p>
    <w:p w14:paraId="50552C3A" w14:textId="06A41A0E" w:rsidR="00A85F82" w:rsidRPr="000D6B05" w:rsidRDefault="00731B54" w:rsidP="00461C70">
      <w:pPr>
        <w:numPr>
          <w:ilvl w:val="3"/>
          <w:numId w:val="175"/>
        </w:numPr>
        <w:spacing w:line="360" w:lineRule="auto"/>
        <w:jc w:val="both"/>
        <w:rPr>
          <w:color w:val="000000"/>
        </w:rPr>
      </w:pPr>
      <w:r w:rsidRPr="000D6B05">
        <w:rPr>
          <w:color w:val="000000"/>
        </w:rPr>
        <w:t>п</w:t>
      </w:r>
      <w:r w:rsidR="00A85F82" w:rsidRPr="000D6B05">
        <w:rPr>
          <w:color w:val="000000"/>
        </w:rPr>
        <w:t>росмотр</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Журнала</w:t>
      </w:r>
      <w:r w:rsidR="00C359D5" w:rsidRPr="000D6B05">
        <w:rPr>
          <w:color w:val="000000"/>
        </w:rPr>
        <w:t xml:space="preserve"> </w:t>
      </w:r>
      <w:r w:rsidR="00A85F82" w:rsidRPr="000D6B05">
        <w:rPr>
          <w:color w:val="000000"/>
        </w:rPr>
        <w:t>авторизаций</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системе,</w:t>
      </w:r>
      <w:r w:rsidR="00C359D5" w:rsidRPr="000D6B05">
        <w:rPr>
          <w:color w:val="000000"/>
        </w:rPr>
        <w:t xml:space="preserve"> </w:t>
      </w:r>
      <w:r w:rsidR="00A85F82" w:rsidRPr="000D6B05">
        <w:rPr>
          <w:color w:val="000000"/>
        </w:rPr>
        <w:t>содержащего</w:t>
      </w:r>
      <w:r w:rsidR="00C359D5" w:rsidRPr="000D6B05">
        <w:rPr>
          <w:color w:val="000000"/>
        </w:rPr>
        <w:t xml:space="preserve"> </w:t>
      </w:r>
      <w:r w:rsidR="00A85F82" w:rsidRPr="000D6B05">
        <w:rPr>
          <w:color w:val="000000"/>
        </w:rPr>
        <w:t>следующие</w:t>
      </w:r>
      <w:r w:rsidR="00C359D5" w:rsidRPr="000D6B05">
        <w:rPr>
          <w:color w:val="000000"/>
        </w:rPr>
        <w:t xml:space="preserve"> </w:t>
      </w:r>
      <w:r w:rsidR="00A85F82" w:rsidRPr="000D6B05">
        <w:rPr>
          <w:color w:val="000000"/>
        </w:rPr>
        <w:t>атрибуты</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каждой</w:t>
      </w:r>
      <w:r w:rsidR="00C359D5" w:rsidRPr="000D6B05">
        <w:rPr>
          <w:color w:val="000000"/>
        </w:rPr>
        <w:t xml:space="preserve"> </w:t>
      </w:r>
      <w:r w:rsidR="00A85F82" w:rsidRPr="000D6B05">
        <w:rPr>
          <w:color w:val="000000"/>
        </w:rPr>
        <w:t>записи:</w:t>
      </w:r>
    </w:p>
    <w:p w14:paraId="6E8EA075" w14:textId="65A9CDEC" w:rsidR="00A85F82" w:rsidRPr="000D6B05" w:rsidRDefault="00A85F82" w:rsidP="00461C70">
      <w:pPr>
        <w:numPr>
          <w:ilvl w:val="4"/>
          <w:numId w:val="221"/>
        </w:numPr>
        <w:spacing w:line="360" w:lineRule="auto"/>
        <w:jc w:val="both"/>
        <w:rPr>
          <w:color w:val="000000"/>
        </w:rPr>
      </w:pPr>
      <w:r w:rsidRPr="000D6B05">
        <w:rPr>
          <w:color w:val="000000"/>
        </w:rPr>
        <w:t>ID</w:t>
      </w:r>
      <w:r w:rsidR="00C359D5" w:rsidRPr="000D6B05">
        <w:rPr>
          <w:color w:val="000000"/>
        </w:rPr>
        <w:t xml:space="preserve"> </w:t>
      </w:r>
      <w:r w:rsidRPr="000D6B05">
        <w:rPr>
          <w:color w:val="000000"/>
        </w:rPr>
        <w:t>сессии</w:t>
      </w:r>
      <w:r w:rsidR="00AC3E65" w:rsidRPr="000D6B05">
        <w:rPr>
          <w:color w:val="000000"/>
        </w:rPr>
        <w:t>;</w:t>
      </w:r>
    </w:p>
    <w:p w14:paraId="70AE9E37" w14:textId="48EE415F" w:rsidR="00A85F82" w:rsidRPr="000D6B05" w:rsidRDefault="00A85F82" w:rsidP="00461C70">
      <w:pPr>
        <w:numPr>
          <w:ilvl w:val="4"/>
          <w:numId w:val="221"/>
        </w:numPr>
        <w:spacing w:line="360" w:lineRule="auto"/>
        <w:jc w:val="both"/>
        <w:rPr>
          <w:color w:val="000000"/>
        </w:rPr>
      </w:pPr>
      <w:r w:rsidRPr="000D6B05">
        <w:rPr>
          <w:color w:val="000000"/>
        </w:rPr>
        <w:t>ID</w:t>
      </w:r>
      <w:r w:rsidR="00C359D5" w:rsidRPr="000D6B05">
        <w:rPr>
          <w:color w:val="000000"/>
        </w:rPr>
        <w:t xml:space="preserve"> </w:t>
      </w:r>
      <w:r w:rsidRPr="000D6B05">
        <w:rPr>
          <w:color w:val="000000"/>
        </w:rPr>
        <w:t>пользователя</w:t>
      </w:r>
      <w:r w:rsidR="00AC3E65" w:rsidRPr="000D6B05">
        <w:rPr>
          <w:color w:val="000000"/>
        </w:rPr>
        <w:t>;</w:t>
      </w:r>
    </w:p>
    <w:p w14:paraId="75F88B9A" w14:textId="2151B4B9" w:rsidR="00A85F82" w:rsidRPr="000D6B05" w:rsidRDefault="00A85F82" w:rsidP="00461C70">
      <w:pPr>
        <w:numPr>
          <w:ilvl w:val="4"/>
          <w:numId w:val="221"/>
        </w:numPr>
        <w:spacing w:line="360" w:lineRule="auto"/>
        <w:jc w:val="both"/>
        <w:rPr>
          <w:color w:val="000000"/>
        </w:rPr>
      </w:pPr>
      <w:r w:rsidRPr="000D6B05">
        <w:rPr>
          <w:color w:val="000000"/>
        </w:rPr>
        <w:t>ФИО</w:t>
      </w:r>
      <w:r w:rsidR="00C359D5" w:rsidRPr="000D6B05">
        <w:rPr>
          <w:color w:val="000000"/>
        </w:rPr>
        <w:t xml:space="preserve"> </w:t>
      </w:r>
      <w:r w:rsidRPr="000D6B05">
        <w:rPr>
          <w:color w:val="000000"/>
        </w:rPr>
        <w:t>пользователя</w:t>
      </w:r>
      <w:r w:rsidR="00AC3E65" w:rsidRPr="000D6B05">
        <w:rPr>
          <w:color w:val="000000"/>
        </w:rPr>
        <w:t>;</w:t>
      </w:r>
    </w:p>
    <w:p w14:paraId="5B109B3D" w14:textId="42837D3E" w:rsidR="00A85F82" w:rsidRPr="000D6B05" w:rsidRDefault="00731B54" w:rsidP="00461C70">
      <w:pPr>
        <w:numPr>
          <w:ilvl w:val="4"/>
          <w:numId w:val="221"/>
        </w:numPr>
        <w:spacing w:line="360" w:lineRule="auto"/>
        <w:jc w:val="both"/>
        <w:rPr>
          <w:color w:val="000000"/>
        </w:rPr>
      </w:pPr>
      <w:r w:rsidRPr="000D6B05">
        <w:rPr>
          <w:color w:val="000000"/>
        </w:rPr>
        <w:t>д</w:t>
      </w:r>
      <w:r w:rsidR="00A85F82" w:rsidRPr="000D6B05">
        <w:rPr>
          <w:color w:val="000000"/>
        </w:rPr>
        <w:t>ата</w:t>
      </w:r>
      <w:r w:rsidR="00C359D5" w:rsidRPr="000D6B05">
        <w:rPr>
          <w:color w:val="000000"/>
        </w:rPr>
        <w:t xml:space="preserve"> </w:t>
      </w:r>
      <w:r w:rsidR="00A85F82" w:rsidRPr="000D6B05">
        <w:rPr>
          <w:color w:val="000000"/>
        </w:rPr>
        <w:t>входа</w:t>
      </w:r>
      <w:r w:rsidR="00AC3E65" w:rsidRPr="000D6B05">
        <w:rPr>
          <w:color w:val="000000"/>
        </w:rPr>
        <w:t>;</w:t>
      </w:r>
    </w:p>
    <w:p w14:paraId="27205C96" w14:textId="4B65B60F" w:rsidR="00A85F82" w:rsidRPr="000D6B05" w:rsidRDefault="00731B54" w:rsidP="00461C70">
      <w:pPr>
        <w:numPr>
          <w:ilvl w:val="4"/>
          <w:numId w:val="221"/>
        </w:numPr>
        <w:spacing w:line="360" w:lineRule="auto"/>
        <w:jc w:val="both"/>
        <w:rPr>
          <w:color w:val="000000"/>
        </w:rPr>
      </w:pPr>
      <w:r w:rsidRPr="000D6B05">
        <w:rPr>
          <w:color w:val="000000"/>
        </w:rPr>
        <w:t>д</w:t>
      </w:r>
      <w:r w:rsidR="00A85F82" w:rsidRPr="000D6B05">
        <w:rPr>
          <w:color w:val="000000"/>
        </w:rPr>
        <w:t>ата</w:t>
      </w:r>
      <w:r w:rsidR="00C359D5" w:rsidRPr="000D6B05">
        <w:rPr>
          <w:color w:val="000000"/>
        </w:rPr>
        <w:t xml:space="preserve"> </w:t>
      </w:r>
      <w:r w:rsidR="00A85F82" w:rsidRPr="000D6B05">
        <w:rPr>
          <w:color w:val="000000"/>
        </w:rPr>
        <w:t>выхода</w:t>
      </w:r>
      <w:r w:rsidR="00AC3E65" w:rsidRPr="000D6B05">
        <w:rPr>
          <w:color w:val="000000"/>
        </w:rPr>
        <w:t>;</w:t>
      </w:r>
    </w:p>
    <w:p w14:paraId="1F8CAFC6" w14:textId="6AC202EB" w:rsidR="00A85F82" w:rsidRPr="000D6B05" w:rsidRDefault="00731B54" w:rsidP="00461C70">
      <w:pPr>
        <w:numPr>
          <w:ilvl w:val="4"/>
          <w:numId w:val="221"/>
        </w:numPr>
        <w:spacing w:line="360" w:lineRule="auto"/>
        <w:jc w:val="both"/>
        <w:rPr>
          <w:color w:val="000000"/>
        </w:rPr>
      </w:pPr>
      <w:r w:rsidRPr="000D6B05">
        <w:rPr>
          <w:color w:val="000000"/>
        </w:rPr>
        <w:t>в</w:t>
      </w:r>
      <w:r w:rsidR="00A85F82" w:rsidRPr="000D6B05">
        <w:rPr>
          <w:color w:val="000000"/>
        </w:rPr>
        <w:t>ремя</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системе</w:t>
      </w:r>
      <w:r w:rsidR="00AC3E65" w:rsidRPr="000D6B05">
        <w:rPr>
          <w:color w:val="000000"/>
        </w:rPr>
        <w:t>;</w:t>
      </w:r>
    </w:p>
    <w:p w14:paraId="73400B21" w14:textId="2EB8706C" w:rsidR="00A85F82" w:rsidRPr="000D6B05" w:rsidRDefault="00731B54" w:rsidP="00461C70">
      <w:pPr>
        <w:numPr>
          <w:ilvl w:val="4"/>
          <w:numId w:val="221"/>
        </w:numPr>
        <w:spacing w:line="360" w:lineRule="auto"/>
        <w:jc w:val="both"/>
        <w:rPr>
          <w:color w:val="000000"/>
        </w:rPr>
      </w:pPr>
      <w:r w:rsidRPr="000D6B05">
        <w:rPr>
          <w:color w:val="000000"/>
        </w:rPr>
        <w:t>т</w:t>
      </w:r>
      <w:r w:rsidR="00A85F82" w:rsidRPr="000D6B05">
        <w:rPr>
          <w:color w:val="000000"/>
        </w:rPr>
        <w:t>ип</w:t>
      </w:r>
      <w:r w:rsidR="00C359D5" w:rsidRPr="000D6B05">
        <w:rPr>
          <w:color w:val="000000"/>
        </w:rPr>
        <w:t xml:space="preserve"> </w:t>
      </w:r>
      <w:r w:rsidR="00A85F82" w:rsidRPr="000D6B05">
        <w:rPr>
          <w:color w:val="000000"/>
        </w:rPr>
        <w:t>авторизации</w:t>
      </w:r>
      <w:r w:rsidR="00AC3E65" w:rsidRPr="000D6B05">
        <w:rPr>
          <w:color w:val="000000"/>
        </w:rPr>
        <w:t>;</w:t>
      </w:r>
    </w:p>
    <w:p w14:paraId="7AF7E6C6" w14:textId="2B0ABB40" w:rsidR="00A85F82" w:rsidRPr="000D6B05" w:rsidRDefault="00731B54" w:rsidP="00461C70">
      <w:pPr>
        <w:numPr>
          <w:ilvl w:val="4"/>
          <w:numId w:val="221"/>
        </w:numPr>
        <w:spacing w:line="360" w:lineRule="auto"/>
        <w:jc w:val="both"/>
        <w:rPr>
          <w:color w:val="000000"/>
        </w:rPr>
      </w:pPr>
      <w:r w:rsidRPr="000D6B05">
        <w:rPr>
          <w:color w:val="000000"/>
        </w:rPr>
        <w:t>п</w:t>
      </w:r>
      <w:r w:rsidR="00A85F82" w:rsidRPr="000D6B05">
        <w:rPr>
          <w:color w:val="000000"/>
        </w:rPr>
        <w:t>опытка</w:t>
      </w:r>
      <w:r w:rsidR="00C359D5" w:rsidRPr="000D6B05">
        <w:rPr>
          <w:color w:val="000000"/>
        </w:rPr>
        <w:t xml:space="preserve"> </w:t>
      </w:r>
      <w:r w:rsidR="00A85F82" w:rsidRPr="000D6B05">
        <w:rPr>
          <w:color w:val="000000"/>
        </w:rPr>
        <w:t>подключения</w:t>
      </w:r>
      <w:r w:rsidR="00AC3E65" w:rsidRPr="000D6B05">
        <w:rPr>
          <w:color w:val="000000"/>
        </w:rPr>
        <w:t>;</w:t>
      </w:r>
    </w:p>
    <w:p w14:paraId="135D2874" w14:textId="79DF8F75" w:rsidR="00A85F82" w:rsidRPr="000D6B05" w:rsidRDefault="00731B54" w:rsidP="00461C70">
      <w:pPr>
        <w:numPr>
          <w:ilvl w:val="4"/>
          <w:numId w:val="221"/>
        </w:numPr>
        <w:spacing w:line="360" w:lineRule="auto"/>
        <w:jc w:val="both"/>
        <w:rPr>
          <w:color w:val="000000"/>
        </w:rPr>
      </w:pPr>
      <w:r w:rsidRPr="000D6B05">
        <w:rPr>
          <w:color w:val="000000"/>
        </w:rPr>
        <w:t>л</w:t>
      </w:r>
      <w:r w:rsidR="00A85F82" w:rsidRPr="000D6B05">
        <w:rPr>
          <w:color w:val="000000"/>
        </w:rPr>
        <w:t>огин</w:t>
      </w:r>
      <w:r w:rsidR="00AC3E65" w:rsidRPr="000D6B05">
        <w:rPr>
          <w:color w:val="000000"/>
        </w:rPr>
        <w:t>;</w:t>
      </w:r>
    </w:p>
    <w:p w14:paraId="77E59A9E" w14:textId="5D58519D" w:rsidR="00A85F82" w:rsidRPr="000D6B05" w:rsidRDefault="00731B54" w:rsidP="00461C70">
      <w:pPr>
        <w:numPr>
          <w:ilvl w:val="4"/>
          <w:numId w:val="221"/>
        </w:numPr>
        <w:spacing w:line="360" w:lineRule="auto"/>
        <w:jc w:val="both"/>
        <w:rPr>
          <w:color w:val="000000"/>
        </w:rPr>
      </w:pPr>
      <w:r w:rsidRPr="000D6B05">
        <w:rPr>
          <w:color w:val="000000"/>
        </w:rPr>
        <w:t>к</w:t>
      </w:r>
      <w:r w:rsidR="00A85F82" w:rsidRPr="000D6B05">
        <w:rPr>
          <w:color w:val="000000"/>
        </w:rPr>
        <w:t>оличество</w:t>
      </w:r>
      <w:r w:rsidR="00C359D5" w:rsidRPr="000D6B05">
        <w:rPr>
          <w:color w:val="000000"/>
        </w:rPr>
        <w:t xml:space="preserve"> </w:t>
      </w:r>
      <w:r w:rsidR="00A85F82" w:rsidRPr="000D6B05">
        <w:rPr>
          <w:color w:val="000000"/>
        </w:rPr>
        <w:t>параллельных</w:t>
      </w:r>
      <w:r w:rsidR="00C359D5" w:rsidRPr="000D6B05">
        <w:rPr>
          <w:color w:val="000000"/>
        </w:rPr>
        <w:t xml:space="preserve"> </w:t>
      </w:r>
      <w:r w:rsidR="00A85F82" w:rsidRPr="000D6B05">
        <w:rPr>
          <w:color w:val="000000"/>
        </w:rPr>
        <w:t>сеансов</w:t>
      </w:r>
      <w:r w:rsidR="00AC3E65" w:rsidRPr="000D6B05">
        <w:rPr>
          <w:color w:val="000000"/>
        </w:rPr>
        <w:t>;</w:t>
      </w:r>
    </w:p>
    <w:p w14:paraId="3E698D3E" w14:textId="51E986BD" w:rsidR="00A85F82" w:rsidRPr="000D6B05" w:rsidRDefault="00731B54" w:rsidP="00461C70">
      <w:pPr>
        <w:numPr>
          <w:ilvl w:val="3"/>
          <w:numId w:val="175"/>
        </w:numPr>
        <w:spacing w:line="360" w:lineRule="auto"/>
        <w:jc w:val="both"/>
      </w:pPr>
      <w:r w:rsidRPr="000D6B05">
        <w:rPr>
          <w:color w:val="000000"/>
        </w:rPr>
        <w:t>ф</w:t>
      </w:r>
      <w:r w:rsidR="00A85F82" w:rsidRPr="000D6B05">
        <w:rPr>
          <w:color w:val="000000"/>
        </w:rPr>
        <w:t>ильтрация</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Журнала</w:t>
      </w:r>
      <w:r w:rsidR="00C359D5" w:rsidRPr="000D6B05">
        <w:rPr>
          <w:color w:val="000000"/>
        </w:rPr>
        <w:t xml:space="preserve"> </w:t>
      </w:r>
      <w:r w:rsidR="00A85F82" w:rsidRPr="000D6B05">
        <w:rPr>
          <w:color w:val="000000"/>
        </w:rPr>
        <w:t>авторизаций</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системе</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725C6873" w14:textId="47FC3123" w:rsidR="00A85F82" w:rsidRPr="000D6B05" w:rsidRDefault="00731B54" w:rsidP="00461C70">
      <w:pPr>
        <w:numPr>
          <w:ilvl w:val="4"/>
          <w:numId w:val="221"/>
        </w:numPr>
        <w:spacing w:line="360" w:lineRule="auto"/>
        <w:jc w:val="both"/>
        <w:rPr>
          <w:color w:val="000000"/>
        </w:rPr>
      </w:pPr>
      <w:r w:rsidRPr="000D6B05">
        <w:rPr>
          <w:color w:val="000000"/>
        </w:rPr>
        <w:t>д</w:t>
      </w:r>
      <w:r w:rsidR="00A85F82" w:rsidRPr="000D6B05">
        <w:rPr>
          <w:color w:val="000000"/>
        </w:rPr>
        <w:t>ата</w:t>
      </w:r>
      <w:r w:rsidR="00C359D5" w:rsidRPr="000D6B05">
        <w:rPr>
          <w:color w:val="000000"/>
        </w:rPr>
        <w:t xml:space="preserve"> </w:t>
      </w:r>
      <w:r w:rsidR="00A85F82" w:rsidRPr="000D6B05">
        <w:rPr>
          <w:color w:val="000000"/>
        </w:rPr>
        <w:t>входа</w:t>
      </w:r>
      <w:r w:rsidR="00AC3E65" w:rsidRPr="000D6B05">
        <w:rPr>
          <w:color w:val="000000"/>
        </w:rPr>
        <w:t>;</w:t>
      </w:r>
    </w:p>
    <w:p w14:paraId="5E1FF751" w14:textId="653201B8" w:rsidR="00A85F82" w:rsidRPr="000D6B05" w:rsidRDefault="00731B54" w:rsidP="00461C70">
      <w:pPr>
        <w:numPr>
          <w:ilvl w:val="4"/>
          <w:numId w:val="221"/>
        </w:numPr>
        <w:spacing w:line="360" w:lineRule="auto"/>
        <w:jc w:val="both"/>
        <w:rPr>
          <w:color w:val="000000"/>
        </w:rPr>
      </w:pPr>
      <w:r w:rsidRPr="000D6B05">
        <w:rPr>
          <w:color w:val="000000"/>
        </w:rPr>
        <w:t>д</w:t>
      </w:r>
      <w:r w:rsidR="00A85F82" w:rsidRPr="000D6B05">
        <w:rPr>
          <w:color w:val="000000"/>
        </w:rPr>
        <w:t>ата</w:t>
      </w:r>
      <w:r w:rsidR="00C359D5" w:rsidRPr="000D6B05">
        <w:rPr>
          <w:color w:val="000000"/>
        </w:rPr>
        <w:t xml:space="preserve"> </w:t>
      </w:r>
      <w:r w:rsidR="00A85F82" w:rsidRPr="000D6B05">
        <w:rPr>
          <w:color w:val="000000"/>
        </w:rPr>
        <w:t>выхода</w:t>
      </w:r>
      <w:r w:rsidR="00AC3E65" w:rsidRPr="000D6B05">
        <w:rPr>
          <w:color w:val="000000"/>
        </w:rPr>
        <w:t>;</w:t>
      </w:r>
    </w:p>
    <w:p w14:paraId="0B5FBBDD" w14:textId="3B5E57C7" w:rsidR="00A85F82" w:rsidRPr="000D6B05" w:rsidRDefault="00731B54" w:rsidP="00461C70">
      <w:pPr>
        <w:numPr>
          <w:ilvl w:val="4"/>
          <w:numId w:val="221"/>
        </w:numPr>
        <w:spacing w:line="360" w:lineRule="auto"/>
        <w:jc w:val="both"/>
        <w:rPr>
          <w:color w:val="000000"/>
        </w:rPr>
      </w:pPr>
      <w:r w:rsidRPr="000D6B05">
        <w:rPr>
          <w:color w:val="000000"/>
        </w:rPr>
        <w:t>в</w:t>
      </w:r>
      <w:r w:rsidR="00A85F82" w:rsidRPr="000D6B05">
        <w:rPr>
          <w:color w:val="000000"/>
        </w:rPr>
        <w:t>рач</w:t>
      </w:r>
      <w:r w:rsidR="00AC3E65" w:rsidRPr="000D6B05">
        <w:rPr>
          <w:color w:val="000000"/>
        </w:rPr>
        <w:t>;</w:t>
      </w:r>
    </w:p>
    <w:p w14:paraId="72B6D42A" w14:textId="1C0854C2" w:rsidR="00A85F82" w:rsidRPr="000D6B05" w:rsidRDefault="00A85F82" w:rsidP="00461C70">
      <w:pPr>
        <w:numPr>
          <w:ilvl w:val="4"/>
          <w:numId w:val="221"/>
        </w:numPr>
        <w:spacing w:line="360" w:lineRule="auto"/>
        <w:jc w:val="both"/>
        <w:rPr>
          <w:color w:val="000000"/>
        </w:rPr>
      </w:pPr>
      <w:r w:rsidRPr="000D6B05">
        <w:rPr>
          <w:color w:val="000000"/>
        </w:rPr>
        <w:t>IP</w:t>
      </w:r>
      <w:r w:rsidR="00C359D5" w:rsidRPr="000D6B05">
        <w:rPr>
          <w:color w:val="000000"/>
        </w:rPr>
        <w:t xml:space="preserve"> </w:t>
      </w:r>
      <w:r w:rsidRPr="000D6B05">
        <w:rPr>
          <w:color w:val="000000"/>
        </w:rPr>
        <w:t>пользователя</w:t>
      </w:r>
      <w:r w:rsidR="00AC3E65" w:rsidRPr="000D6B05">
        <w:rPr>
          <w:color w:val="000000"/>
        </w:rPr>
        <w:t>;</w:t>
      </w:r>
    </w:p>
    <w:p w14:paraId="6AF64904" w14:textId="7873B708" w:rsidR="00A85F82" w:rsidRPr="000D6B05" w:rsidRDefault="00731B54" w:rsidP="00461C70">
      <w:pPr>
        <w:numPr>
          <w:ilvl w:val="4"/>
          <w:numId w:val="221"/>
        </w:numPr>
        <w:spacing w:line="360" w:lineRule="auto"/>
        <w:jc w:val="both"/>
        <w:rPr>
          <w:color w:val="000000"/>
        </w:rPr>
      </w:pPr>
      <w:r w:rsidRPr="000D6B05">
        <w:rPr>
          <w:color w:val="000000"/>
        </w:rPr>
        <w:t>п</w:t>
      </w:r>
      <w:r w:rsidR="00A85F82" w:rsidRPr="000D6B05">
        <w:rPr>
          <w:color w:val="000000"/>
        </w:rPr>
        <w:t>ользователь</w:t>
      </w:r>
      <w:r w:rsidR="00AC3E65" w:rsidRPr="000D6B05">
        <w:rPr>
          <w:color w:val="000000"/>
        </w:rPr>
        <w:t>;</w:t>
      </w:r>
    </w:p>
    <w:p w14:paraId="055BFEBD" w14:textId="0A41B754" w:rsidR="00A85F82" w:rsidRPr="000D6B05" w:rsidRDefault="00731B54" w:rsidP="00461C70">
      <w:pPr>
        <w:numPr>
          <w:ilvl w:val="4"/>
          <w:numId w:val="221"/>
        </w:numPr>
        <w:spacing w:line="360" w:lineRule="auto"/>
        <w:jc w:val="both"/>
        <w:rPr>
          <w:color w:val="000000"/>
        </w:rPr>
      </w:pPr>
      <w:r w:rsidRPr="000D6B05">
        <w:rPr>
          <w:color w:val="000000"/>
        </w:rPr>
        <w:t>л</w:t>
      </w:r>
      <w:r w:rsidR="00A85F82" w:rsidRPr="000D6B05">
        <w:rPr>
          <w:color w:val="000000"/>
        </w:rPr>
        <w:t>огин</w:t>
      </w:r>
      <w:r w:rsidR="00AC3E65" w:rsidRPr="000D6B05">
        <w:rPr>
          <w:color w:val="000000"/>
        </w:rPr>
        <w:t>;</w:t>
      </w:r>
    </w:p>
    <w:p w14:paraId="35485BDF" w14:textId="1622CA17" w:rsidR="00A85F82" w:rsidRPr="000D6B05" w:rsidRDefault="00731B54" w:rsidP="00461C70">
      <w:pPr>
        <w:numPr>
          <w:ilvl w:val="4"/>
          <w:numId w:val="221"/>
        </w:numPr>
        <w:spacing w:line="360" w:lineRule="auto"/>
        <w:jc w:val="both"/>
        <w:rPr>
          <w:color w:val="000000"/>
        </w:rPr>
      </w:pPr>
      <w:r w:rsidRPr="000D6B05">
        <w:rPr>
          <w:color w:val="000000"/>
        </w:rPr>
        <w:t>о</w:t>
      </w:r>
      <w:r w:rsidR="00A85F82" w:rsidRPr="000D6B05">
        <w:rPr>
          <w:color w:val="000000"/>
        </w:rPr>
        <w:t>рганизация</w:t>
      </w:r>
      <w:r w:rsidR="00AC3E65" w:rsidRPr="000D6B05">
        <w:rPr>
          <w:color w:val="000000"/>
        </w:rPr>
        <w:t>;</w:t>
      </w:r>
    </w:p>
    <w:p w14:paraId="33F9513B" w14:textId="4FAF8D27" w:rsidR="00A85F82" w:rsidRPr="000D6B05" w:rsidRDefault="00731B54" w:rsidP="00461C70">
      <w:pPr>
        <w:numPr>
          <w:ilvl w:val="4"/>
          <w:numId w:val="221"/>
        </w:numPr>
        <w:spacing w:line="360" w:lineRule="auto"/>
        <w:jc w:val="both"/>
        <w:rPr>
          <w:color w:val="000000"/>
        </w:rPr>
      </w:pPr>
      <w:r w:rsidRPr="000D6B05">
        <w:rPr>
          <w:color w:val="000000"/>
        </w:rPr>
        <w:t>г</w:t>
      </w:r>
      <w:r w:rsidR="00A85F82" w:rsidRPr="000D6B05">
        <w:rPr>
          <w:color w:val="000000"/>
        </w:rPr>
        <w:t>руппа</w:t>
      </w:r>
      <w:r w:rsidR="00AC3E65" w:rsidRPr="000D6B05">
        <w:rPr>
          <w:color w:val="000000"/>
        </w:rPr>
        <w:t>;</w:t>
      </w:r>
    </w:p>
    <w:p w14:paraId="7EAE0864" w14:textId="0477014B" w:rsidR="00A85F82" w:rsidRPr="000D6B05" w:rsidRDefault="00731B54" w:rsidP="00461C70">
      <w:pPr>
        <w:numPr>
          <w:ilvl w:val="4"/>
          <w:numId w:val="221"/>
        </w:numPr>
        <w:spacing w:line="360" w:lineRule="auto"/>
        <w:jc w:val="both"/>
        <w:rPr>
          <w:color w:val="000000"/>
        </w:rPr>
      </w:pPr>
      <w:r w:rsidRPr="000D6B05">
        <w:rPr>
          <w:color w:val="000000"/>
        </w:rPr>
        <w:lastRenderedPageBreak/>
        <w:t>п</w:t>
      </w:r>
      <w:r w:rsidR="00A85F82" w:rsidRPr="000D6B05">
        <w:rPr>
          <w:color w:val="000000"/>
        </w:rPr>
        <w:t>опытка</w:t>
      </w:r>
      <w:r w:rsidR="00C359D5" w:rsidRPr="000D6B05">
        <w:rPr>
          <w:color w:val="000000"/>
        </w:rPr>
        <w:t xml:space="preserve"> </w:t>
      </w:r>
      <w:r w:rsidR="00A85F82" w:rsidRPr="000D6B05">
        <w:rPr>
          <w:color w:val="000000"/>
        </w:rPr>
        <w:t>подключения</w:t>
      </w:r>
      <w:r w:rsidR="00AC3E65" w:rsidRPr="000D6B05">
        <w:rPr>
          <w:color w:val="000000"/>
        </w:rPr>
        <w:t>;</w:t>
      </w:r>
    </w:p>
    <w:p w14:paraId="7584DADD" w14:textId="1EFD68FB" w:rsidR="00A85F82" w:rsidRPr="000D6B05" w:rsidRDefault="00731B54" w:rsidP="00461C70">
      <w:pPr>
        <w:numPr>
          <w:ilvl w:val="4"/>
          <w:numId w:val="221"/>
        </w:numPr>
        <w:spacing w:line="360" w:lineRule="auto"/>
        <w:jc w:val="both"/>
        <w:rPr>
          <w:color w:val="000000"/>
        </w:rPr>
      </w:pPr>
      <w:r w:rsidRPr="000D6B05">
        <w:rPr>
          <w:color w:val="000000"/>
        </w:rPr>
        <w:t>т</w:t>
      </w:r>
      <w:r w:rsidR="00A85F82" w:rsidRPr="000D6B05">
        <w:rPr>
          <w:color w:val="000000"/>
        </w:rPr>
        <w:t>ип</w:t>
      </w:r>
      <w:r w:rsidR="00C359D5" w:rsidRPr="000D6B05">
        <w:rPr>
          <w:color w:val="000000"/>
        </w:rPr>
        <w:t xml:space="preserve"> </w:t>
      </w:r>
      <w:r w:rsidR="00A85F82" w:rsidRPr="000D6B05">
        <w:rPr>
          <w:color w:val="000000"/>
        </w:rPr>
        <w:t>авторизации</w:t>
      </w:r>
      <w:r w:rsidR="00AC3E65" w:rsidRPr="000D6B05">
        <w:rPr>
          <w:color w:val="000000"/>
        </w:rPr>
        <w:t>;</w:t>
      </w:r>
    </w:p>
    <w:p w14:paraId="04CD37EA" w14:textId="6F628E7A" w:rsidR="00A85F82" w:rsidRPr="000D6B05" w:rsidRDefault="00731B54" w:rsidP="00461C70">
      <w:pPr>
        <w:numPr>
          <w:ilvl w:val="4"/>
          <w:numId w:val="221"/>
        </w:numPr>
        <w:spacing w:line="360" w:lineRule="auto"/>
        <w:jc w:val="both"/>
        <w:rPr>
          <w:color w:val="000000"/>
        </w:rPr>
      </w:pPr>
      <w:r w:rsidRPr="000D6B05">
        <w:rPr>
          <w:color w:val="000000"/>
        </w:rPr>
        <w:t>о</w:t>
      </w:r>
      <w:r w:rsidR="00A85F82" w:rsidRPr="000D6B05">
        <w:rPr>
          <w:color w:val="000000"/>
        </w:rPr>
        <w:t>тображать</w:t>
      </w:r>
      <w:r w:rsidR="00C359D5" w:rsidRPr="000D6B05">
        <w:rPr>
          <w:color w:val="000000"/>
        </w:rPr>
        <w:t xml:space="preserve"> </w:t>
      </w:r>
      <w:r w:rsidR="00A85F82" w:rsidRPr="000D6B05">
        <w:rPr>
          <w:color w:val="000000"/>
        </w:rPr>
        <w:t>только</w:t>
      </w:r>
      <w:r w:rsidR="00C359D5" w:rsidRPr="000D6B05">
        <w:rPr>
          <w:color w:val="000000"/>
        </w:rPr>
        <w:t xml:space="preserve"> </w:t>
      </w:r>
      <w:r w:rsidR="00A85F82" w:rsidRPr="000D6B05">
        <w:rPr>
          <w:color w:val="000000"/>
        </w:rPr>
        <w:t>активные</w:t>
      </w:r>
      <w:r w:rsidR="00C359D5" w:rsidRPr="000D6B05">
        <w:rPr>
          <w:color w:val="000000"/>
        </w:rPr>
        <w:t xml:space="preserve"> </w:t>
      </w:r>
      <w:r w:rsidR="00A85F82" w:rsidRPr="000D6B05">
        <w:rPr>
          <w:color w:val="000000"/>
        </w:rPr>
        <w:t>подключения</w:t>
      </w:r>
      <w:r w:rsidR="00AC3E65" w:rsidRPr="000D6B05">
        <w:rPr>
          <w:color w:val="000000"/>
        </w:rPr>
        <w:t>;</w:t>
      </w:r>
    </w:p>
    <w:p w14:paraId="4FE6C793" w14:textId="78D194FC" w:rsidR="00A85F82" w:rsidRPr="000D6B05" w:rsidRDefault="00731B54" w:rsidP="00461C70">
      <w:pPr>
        <w:numPr>
          <w:ilvl w:val="3"/>
          <w:numId w:val="175"/>
        </w:numPr>
        <w:spacing w:line="360" w:lineRule="auto"/>
        <w:jc w:val="both"/>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Журнала</w:t>
      </w:r>
      <w:r w:rsidR="00C359D5" w:rsidRPr="000D6B05">
        <w:rPr>
          <w:color w:val="000000"/>
        </w:rPr>
        <w:t xml:space="preserve"> </w:t>
      </w:r>
      <w:r w:rsidR="00A85F82" w:rsidRPr="000D6B05">
        <w:rPr>
          <w:color w:val="000000"/>
        </w:rPr>
        <w:t>авторизаций</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системе</w:t>
      </w:r>
      <w:r w:rsidR="00C359D5" w:rsidRPr="000D6B05">
        <w:rPr>
          <w:color w:val="000000"/>
        </w:rPr>
        <w:t xml:space="preserve"> </w:t>
      </w:r>
      <w:r w:rsidR="00A85F82" w:rsidRPr="000D6B05">
        <w:rPr>
          <w:color w:val="000000"/>
        </w:rPr>
        <w:t>различными</w:t>
      </w:r>
      <w:r w:rsidR="00C359D5" w:rsidRPr="000D6B05">
        <w:rPr>
          <w:color w:val="000000"/>
        </w:rPr>
        <w:t xml:space="preserve"> </w:t>
      </w:r>
      <w:r w:rsidR="00A85F82" w:rsidRPr="000D6B05">
        <w:rPr>
          <w:color w:val="000000"/>
        </w:rPr>
        <w:t>вариантами:</w:t>
      </w:r>
    </w:p>
    <w:p w14:paraId="63833BC0" w14:textId="7BAF10CC" w:rsidR="00A85F82" w:rsidRPr="000D6B05" w:rsidRDefault="00731B54" w:rsidP="00461C70">
      <w:pPr>
        <w:numPr>
          <w:ilvl w:val="4"/>
          <w:numId w:val="221"/>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выбранной</w:t>
      </w:r>
      <w:r w:rsidR="00C359D5" w:rsidRPr="000D6B05">
        <w:rPr>
          <w:color w:val="000000"/>
        </w:rPr>
        <w:t xml:space="preserve"> </w:t>
      </w:r>
      <w:r w:rsidR="00A85F82" w:rsidRPr="000D6B05">
        <w:rPr>
          <w:color w:val="000000"/>
        </w:rPr>
        <w:t>записи</w:t>
      </w:r>
      <w:r w:rsidR="00C359D5" w:rsidRPr="000D6B05">
        <w:rPr>
          <w:color w:val="000000"/>
        </w:rPr>
        <w:t xml:space="preserve"> </w:t>
      </w:r>
      <w:r w:rsidR="00A85F82" w:rsidRPr="000D6B05">
        <w:rPr>
          <w:color w:val="000000"/>
        </w:rPr>
        <w:t>журнала</w:t>
      </w:r>
      <w:r w:rsidR="00AC3E65" w:rsidRPr="000D6B05">
        <w:rPr>
          <w:color w:val="000000"/>
        </w:rPr>
        <w:t>;</w:t>
      </w:r>
    </w:p>
    <w:p w14:paraId="3C981D6D" w14:textId="52A0DB46" w:rsidR="00A85F82" w:rsidRPr="000D6B05" w:rsidRDefault="00731B54" w:rsidP="00461C70">
      <w:pPr>
        <w:numPr>
          <w:ilvl w:val="4"/>
          <w:numId w:val="221"/>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всего</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журнала</w:t>
      </w:r>
      <w:r w:rsidR="00AC3E65" w:rsidRPr="000D6B05">
        <w:rPr>
          <w:color w:val="000000"/>
        </w:rPr>
        <w:t>;</w:t>
      </w:r>
    </w:p>
    <w:p w14:paraId="32ADAEEC" w14:textId="12E1A386" w:rsidR="00A85F82" w:rsidRPr="000D6B05" w:rsidRDefault="00731B54" w:rsidP="00461C70">
      <w:pPr>
        <w:numPr>
          <w:ilvl w:val="4"/>
          <w:numId w:val="221"/>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текущей</w:t>
      </w:r>
      <w:r w:rsidR="00C359D5" w:rsidRPr="000D6B05">
        <w:rPr>
          <w:color w:val="000000"/>
        </w:rPr>
        <w:t xml:space="preserve"> </w:t>
      </w:r>
      <w:r w:rsidR="00A85F82" w:rsidRPr="000D6B05">
        <w:rPr>
          <w:color w:val="000000"/>
        </w:rPr>
        <w:t>страницы</w:t>
      </w:r>
      <w:r w:rsidR="00C359D5" w:rsidRPr="000D6B05">
        <w:rPr>
          <w:color w:val="000000"/>
        </w:rPr>
        <w:t xml:space="preserve"> </w:t>
      </w:r>
      <w:r w:rsidR="00A85F82" w:rsidRPr="000D6B05">
        <w:rPr>
          <w:color w:val="000000"/>
        </w:rPr>
        <w:t>журнала</w:t>
      </w:r>
      <w:r w:rsidR="00AC3E65" w:rsidRPr="000D6B05">
        <w:rPr>
          <w:color w:val="000000"/>
        </w:rPr>
        <w:t>;</w:t>
      </w:r>
    </w:p>
    <w:p w14:paraId="4C1C62C9" w14:textId="52E97740" w:rsidR="00A85F82" w:rsidRPr="000D6B05" w:rsidRDefault="00731B54" w:rsidP="00461C70">
      <w:pPr>
        <w:numPr>
          <w:ilvl w:val="4"/>
          <w:numId w:val="221"/>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выбранных</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журнала</w:t>
      </w:r>
      <w:r w:rsidR="00AC3E65" w:rsidRPr="000D6B05">
        <w:rPr>
          <w:color w:val="000000"/>
        </w:rPr>
        <w:t>;</w:t>
      </w:r>
    </w:p>
    <w:p w14:paraId="780684B2" w14:textId="68674CB5" w:rsidR="00A85F82" w:rsidRPr="000D6B05" w:rsidRDefault="00731B54" w:rsidP="00461C70">
      <w:pPr>
        <w:numPr>
          <w:ilvl w:val="3"/>
          <w:numId w:val="175"/>
        </w:numPr>
        <w:spacing w:line="360" w:lineRule="auto"/>
        <w:jc w:val="both"/>
        <w:rPr>
          <w:color w:val="000000"/>
        </w:rPr>
      </w:pPr>
      <w:r w:rsidRPr="000D6B05">
        <w:rPr>
          <w:color w:val="000000"/>
        </w:rPr>
        <w:t>п</w:t>
      </w:r>
      <w:r w:rsidR="00A85F82" w:rsidRPr="000D6B05">
        <w:rPr>
          <w:color w:val="000000"/>
        </w:rPr>
        <w:t>рерывание</w:t>
      </w:r>
      <w:r w:rsidR="00C359D5" w:rsidRPr="000D6B05">
        <w:rPr>
          <w:color w:val="000000"/>
        </w:rPr>
        <w:t xml:space="preserve"> </w:t>
      </w:r>
      <w:r w:rsidR="00A85F82" w:rsidRPr="000D6B05">
        <w:rPr>
          <w:color w:val="000000"/>
        </w:rPr>
        <w:t>сеанса</w:t>
      </w:r>
      <w:r w:rsidR="00C359D5" w:rsidRPr="000D6B05">
        <w:rPr>
          <w:color w:val="000000"/>
        </w:rPr>
        <w:t xml:space="preserve"> </w:t>
      </w:r>
      <w:r w:rsidR="00A85F82" w:rsidRPr="000D6B05">
        <w:rPr>
          <w:color w:val="000000"/>
        </w:rPr>
        <w:t>работы</w:t>
      </w:r>
      <w:r w:rsidR="00C359D5" w:rsidRPr="000D6B05">
        <w:rPr>
          <w:color w:val="000000"/>
        </w:rPr>
        <w:t xml:space="preserve"> </w:t>
      </w:r>
      <w:r w:rsidR="00A85F82" w:rsidRPr="000D6B05">
        <w:rPr>
          <w:color w:val="000000"/>
        </w:rPr>
        <w:t>пользователя</w:t>
      </w:r>
      <w:r w:rsidR="00AC3E65" w:rsidRPr="000D6B05">
        <w:rPr>
          <w:color w:val="000000"/>
        </w:rPr>
        <w:t>;</w:t>
      </w:r>
    </w:p>
    <w:p w14:paraId="2D1D8C0A" w14:textId="59EC61D6" w:rsidR="00A85F82" w:rsidRPr="000D6B05" w:rsidRDefault="00731B54" w:rsidP="00461C70">
      <w:pPr>
        <w:numPr>
          <w:ilvl w:val="2"/>
          <w:numId w:val="175"/>
        </w:numPr>
        <w:spacing w:line="360" w:lineRule="auto"/>
        <w:jc w:val="both"/>
        <w:rPr>
          <w:color w:val="000000"/>
        </w:rPr>
      </w:pPr>
      <w:r w:rsidRPr="000D6B05">
        <w:rPr>
          <w:color w:val="000000"/>
        </w:rPr>
        <w:t>ж</w:t>
      </w:r>
      <w:r w:rsidR="00A85F82" w:rsidRPr="000D6B05">
        <w:rPr>
          <w:color w:val="000000"/>
        </w:rPr>
        <w:t>урнал</w:t>
      </w:r>
      <w:r w:rsidR="00C359D5" w:rsidRPr="000D6B05">
        <w:rPr>
          <w:color w:val="000000"/>
        </w:rPr>
        <w:t xml:space="preserve"> </w:t>
      </w:r>
      <w:r w:rsidR="00A85F82" w:rsidRPr="000D6B05">
        <w:rPr>
          <w:color w:val="000000"/>
        </w:rPr>
        <w:t>ошибок:</w:t>
      </w:r>
    </w:p>
    <w:p w14:paraId="61921A59" w14:textId="1BD5B1CD" w:rsidR="00A85F82" w:rsidRPr="000D6B05" w:rsidRDefault="00731B54" w:rsidP="00461C70">
      <w:pPr>
        <w:numPr>
          <w:ilvl w:val="3"/>
          <w:numId w:val="175"/>
        </w:numPr>
        <w:spacing w:line="360" w:lineRule="auto"/>
        <w:jc w:val="both"/>
        <w:rPr>
          <w:color w:val="000000"/>
        </w:rPr>
      </w:pPr>
      <w:r w:rsidRPr="000D6B05">
        <w:rPr>
          <w:color w:val="000000"/>
        </w:rPr>
        <w:t>п</w:t>
      </w:r>
      <w:r w:rsidR="00A85F82" w:rsidRPr="000D6B05">
        <w:rPr>
          <w:color w:val="000000"/>
        </w:rPr>
        <w:t>росмотр</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Журнала</w:t>
      </w:r>
      <w:r w:rsidR="00C359D5" w:rsidRPr="000D6B05">
        <w:rPr>
          <w:color w:val="000000"/>
        </w:rPr>
        <w:t xml:space="preserve"> </w:t>
      </w:r>
      <w:r w:rsidR="00A85F82" w:rsidRPr="000D6B05">
        <w:rPr>
          <w:color w:val="000000"/>
        </w:rPr>
        <w:t>ошибок,</w:t>
      </w:r>
      <w:r w:rsidR="00C359D5" w:rsidRPr="000D6B05">
        <w:rPr>
          <w:color w:val="000000"/>
        </w:rPr>
        <w:t xml:space="preserve"> </w:t>
      </w:r>
      <w:r w:rsidR="00A85F82" w:rsidRPr="000D6B05">
        <w:rPr>
          <w:color w:val="000000"/>
        </w:rPr>
        <w:t>содержащего</w:t>
      </w:r>
      <w:r w:rsidR="00C359D5" w:rsidRPr="000D6B05">
        <w:rPr>
          <w:color w:val="000000"/>
        </w:rPr>
        <w:t xml:space="preserve"> </w:t>
      </w:r>
      <w:r w:rsidR="00A85F82" w:rsidRPr="000D6B05">
        <w:rPr>
          <w:color w:val="000000"/>
        </w:rPr>
        <w:t>следующие</w:t>
      </w:r>
      <w:r w:rsidR="00C359D5" w:rsidRPr="000D6B05">
        <w:rPr>
          <w:color w:val="000000"/>
        </w:rPr>
        <w:t xml:space="preserve"> </w:t>
      </w:r>
      <w:r w:rsidR="00A85F82" w:rsidRPr="000D6B05">
        <w:rPr>
          <w:color w:val="000000"/>
        </w:rPr>
        <w:t>атрибуты</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каждой</w:t>
      </w:r>
      <w:r w:rsidR="00C359D5" w:rsidRPr="000D6B05">
        <w:rPr>
          <w:color w:val="000000"/>
        </w:rPr>
        <w:t xml:space="preserve"> </w:t>
      </w:r>
      <w:r w:rsidR="00A85F82" w:rsidRPr="000D6B05">
        <w:rPr>
          <w:color w:val="000000"/>
        </w:rPr>
        <w:t>записи:</w:t>
      </w:r>
    </w:p>
    <w:p w14:paraId="3D09A372" w14:textId="1DAC41A5" w:rsidR="00A85F82" w:rsidRPr="000D6B05" w:rsidRDefault="00731B54" w:rsidP="00461C70">
      <w:pPr>
        <w:numPr>
          <w:ilvl w:val="4"/>
          <w:numId w:val="221"/>
        </w:numPr>
        <w:spacing w:line="360" w:lineRule="auto"/>
        <w:jc w:val="both"/>
        <w:rPr>
          <w:color w:val="000000"/>
        </w:rPr>
      </w:pPr>
      <w:r w:rsidRPr="000D6B05">
        <w:rPr>
          <w:color w:val="000000"/>
        </w:rPr>
        <w:t>к</w:t>
      </w:r>
      <w:r w:rsidR="00A85F82" w:rsidRPr="000D6B05">
        <w:rPr>
          <w:color w:val="000000"/>
        </w:rPr>
        <w:t>од</w:t>
      </w:r>
      <w:r w:rsidR="00C359D5" w:rsidRPr="000D6B05">
        <w:rPr>
          <w:color w:val="000000"/>
        </w:rPr>
        <w:t xml:space="preserve"> </w:t>
      </w:r>
      <w:r w:rsidR="00A85F82" w:rsidRPr="000D6B05">
        <w:rPr>
          <w:color w:val="000000"/>
        </w:rPr>
        <w:t>ошибки</w:t>
      </w:r>
      <w:r w:rsidR="00AC3E65" w:rsidRPr="000D6B05">
        <w:rPr>
          <w:color w:val="000000"/>
        </w:rPr>
        <w:t>;</w:t>
      </w:r>
    </w:p>
    <w:p w14:paraId="35D02175" w14:textId="0781BB54" w:rsidR="00A85F82" w:rsidRPr="000D6B05" w:rsidRDefault="00731B54" w:rsidP="00461C70">
      <w:pPr>
        <w:numPr>
          <w:ilvl w:val="4"/>
          <w:numId w:val="221"/>
        </w:numPr>
        <w:spacing w:line="360" w:lineRule="auto"/>
        <w:jc w:val="both"/>
        <w:rPr>
          <w:color w:val="000000"/>
        </w:rPr>
      </w:pPr>
      <w:r w:rsidRPr="000D6B05">
        <w:rPr>
          <w:color w:val="000000"/>
        </w:rPr>
        <w:t>о</w:t>
      </w:r>
      <w:r w:rsidR="00A85F82" w:rsidRPr="000D6B05">
        <w:rPr>
          <w:color w:val="000000"/>
        </w:rPr>
        <w:t>шибка</w:t>
      </w:r>
      <w:r w:rsidR="00AC3E65" w:rsidRPr="000D6B05">
        <w:rPr>
          <w:color w:val="000000"/>
        </w:rPr>
        <w:t>;</w:t>
      </w:r>
    </w:p>
    <w:p w14:paraId="0CA06591" w14:textId="16FC298F" w:rsidR="00A85F82" w:rsidRPr="000D6B05" w:rsidRDefault="00731B54" w:rsidP="00461C70">
      <w:pPr>
        <w:numPr>
          <w:ilvl w:val="4"/>
          <w:numId w:val="221"/>
        </w:numPr>
        <w:spacing w:line="360" w:lineRule="auto"/>
        <w:jc w:val="both"/>
        <w:rPr>
          <w:color w:val="000000"/>
        </w:rPr>
      </w:pPr>
      <w:r w:rsidRPr="000D6B05">
        <w:rPr>
          <w:color w:val="000000"/>
        </w:rPr>
        <w:t>л</w:t>
      </w:r>
      <w:r w:rsidR="00A85F82" w:rsidRPr="000D6B05">
        <w:rPr>
          <w:color w:val="000000"/>
        </w:rPr>
        <w:t>огин</w:t>
      </w:r>
      <w:r w:rsidR="00AC3E65" w:rsidRPr="000D6B05">
        <w:rPr>
          <w:color w:val="000000"/>
        </w:rPr>
        <w:t>;</w:t>
      </w:r>
    </w:p>
    <w:p w14:paraId="006519E9" w14:textId="62D31496" w:rsidR="00A85F82" w:rsidRPr="000D6B05" w:rsidRDefault="00731B54" w:rsidP="00461C70">
      <w:pPr>
        <w:numPr>
          <w:ilvl w:val="4"/>
          <w:numId w:val="221"/>
        </w:numPr>
        <w:spacing w:line="360" w:lineRule="auto"/>
        <w:jc w:val="both"/>
        <w:rPr>
          <w:color w:val="000000"/>
        </w:rPr>
      </w:pPr>
      <w:r w:rsidRPr="000D6B05">
        <w:rPr>
          <w:color w:val="000000"/>
        </w:rPr>
        <w:t>д</w:t>
      </w:r>
      <w:r w:rsidR="00A85F82" w:rsidRPr="000D6B05">
        <w:rPr>
          <w:color w:val="000000"/>
        </w:rPr>
        <w:t>ата</w:t>
      </w:r>
      <w:r w:rsidR="00AC3E65" w:rsidRPr="000D6B05">
        <w:rPr>
          <w:color w:val="000000"/>
        </w:rPr>
        <w:t>;</w:t>
      </w:r>
    </w:p>
    <w:p w14:paraId="419FB5E5" w14:textId="56C99CD3" w:rsidR="00A85F82" w:rsidRPr="000D6B05" w:rsidRDefault="00731B54" w:rsidP="00461C70">
      <w:pPr>
        <w:numPr>
          <w:ilvl w:val="4"/>
          <w:numId w:val="221"/>
        </w:numPr>
        <w:spacing w:line="360" w:lineRule="auto"/>
        <w:jc w:val="both"/>
        <w:rPr>
          <w:color w:val="000000"/>
        </w:rPr>
      </w:pPr>
      <w:r w:rsidRPr="000D6B05">
        <w:rPr>
          <w:color w:val="000000"/>
        </w:rPr>
        <w:t>ф</w:t>
      </w:r>
      <w:r w:rsidR="00A85F82" w:rsidRPr="000D6B05">
        <w:rPr>
          <w:color w:val="000000"/>
        </w:rPr>
        <w:t>орма</w:t>
      </w:r>
      <w:r w:rsidR="00AC3E65" w:rsidRPr="000D6B05">
        <w:rPr>
          <w:color w:val="000000"/>
        </w:rPr>
        <w:t>;</w:t>
      </w:r>
    </w:p>
    <w:p w14:paraId="2711D927" w14:textId="0F923ECB" w:rsidR="00A85F82" w:rsidRPr="000D6B05" w:rsidRDefault="00731B54" w:rsidP="00461C70">
      <w:pPr>
        <w:numPr>
          <w:ilvl w:val="4"/>
          <w:numId w:val="221"/>
        </w:numPr>
        <w:spacing w:line="360" w:lineRule="auto"/>
        <w:jc w:val="both"/>
        <w:rPr>
          <w:color w:val="000000"/>
        </w:rPr>
      </w:pPr>
      <w:r w:rsidRPr="000D6B05">
        <w:rPr>
          <w:color w:val="000000"/>
        </w:rPr>
        <w:t>а</w:t>
      </w:r>
      <w:r w:rsidR="00A85F82" w:rsidRPr="000D6B05">
        <w:rPr>
          <w:color w:val="000000"/>
        </w:rPr>
        <w:t>дрес</w:t>
      </w:r>
      <w:r w:rsidR="00AC3E65" w:rsidRPr="000D6B05">
        <w:rPr>
          <w:color w:val="000000"/>
        </w:rPr>
        <w:t>;</w:t>
      </w:r>
    </w:p>
    <w:p w14:paraId="72C46F8D" w14:textId="787FBA0C" w:rsidR="00A85F82" w:rsidRPr="000D6B05" w:rsidRDefault="00731B54" w:rsidP="00461C70">
      <w:pPr>
        <w:numPr>
          <w:ilvl w:val="4"/>
          <w:numId w:val="221"/>
        </w:numPr>
        <w:spacing w:line="360" w:lineRule="auto"/>
        <w:jc w:val="both"/>
        <w:rPr>
          <w:color w:val="000000"/>
        </w:rPr>
      </w:pPr>
      <w:r w:rsidRPr="000D6B05">
        <w:rPr>
          <w:color w:val="000000"/>
        </w:rPr>
        <w:t>п</w:t>
      </w:r>
      <w:r w:rsidR="00A85F82" w:rsidRPr="000D6B05">
        <w:rPr>
          <w:color w:val="000000"/>
        </w:rPr>
        <w:t>араметры</w:t>
      </w:r>
      <w:r w:rsidR="00AC3E65" w:rsidRPr="000D6B05">
        <w:rPr>
          <w:color w:val="000000"/>
        </w:rPr>
        <w:t>;</w:t>
      </w:r>
    </w:p>
    <w:p w14:paraId="74F871E0" w14:textId="5711696D" w:rsidR="00A85F82" w:rsidRPr="000D6B05" w:rsidRDefault="00731B54" w:rsidP="00461C70">
      <w:pPr>
        <w:numPr>
          <w:ilvl w:val="4"/>
          <w:numId w:val="221"/>
        </w:numPr>
        <w:spacing w:line="360" w:lineRule="auto"/>
        <w:jc w:val="both"/>
        <w:rPr>
          <w:color w:val="000000"/>
        </w:rPr>
      </w:pPr>
      <w:r w:rsidRPr="000D6B05">
        <w:rPr>
          <w:color w:val="000000"/>
        </w:rPr>
        <w:t>к</w:t>
      </w:r>
      <w:r w:rsidR="00A85F82" w:rsidRPr="000D6B05">
        <w:rPr>
          <w:color w:val="000000"/>
        </w:rPr>
        <w:t>оличество</w:t>
      </w:r>
      <w:r w:rsidR="00AC3E65" w:rsidRPr="000D6B05">
        <w:rPr>
          <w:color w:val="000000"/>
        </w:rPr>
        <w:t>;</w:t>
      </w:r>
    </w:p>
    <w:p w14:paraId="7A358FBD" w14:textId="5206593B" w:rsidR="00A85F82" w:rsidRPr="000D6B05" w:rsidRDefault="00731B54" w:rsidP="00461C70">
      <w:pPr>
        <w:numPr>
          <w:ilvl w:val="4"/>
          <w:numId w:val="221"/>
        </w:numPr>
        <w:spacing w:line="360" w:lineRule="auto"/>
        <w:jc w:val="both"/>
        <w:rPr>
          <w:color w:val="000000"/>
        </w:rPr>
      </w:pPr>
      <w:r w:rsidRPr="000D6B05">
        <w:rPr>
          <w:color w:val="000000"/>
        </w:rPr>
        <w:t>с</w:t>
      </w:r>
      <w:r w:rsidR="00A85F82" w:rsidRPr="000D6B05">
        <w:rPr>
          <w:color w:val="000000"/>
        </w:rPr>
        <w:t>сылка</w:t>
      </w:r>
      <w:r w:rsidR="00AC3E65" w:rsidRPr="000D6B05">
        <w:rPr>
          <w:color w:val="000000"/>
        </w:rPr>
        <w:t>;</w:t>
      </w:r>
    </w:p>
    <w:p w14:paraId="73D83F1E" w14:textId="225E2444" w:rsidR="00A85F82" w:rsidRPr="000D6B05" w:rsidRDefault="00731B54" w:rsidP="00461C70">
      <w:pPr>
        <w:numPr>
          <w:ilvl w:val="4"/>
          <w:numId w:val="221"/>
        </w:numPr>
        <w:spacing w:line="360" w:lineRule="auto"/>
        <w:jc w:val="both"/>
        <w:rPr>
          <w:color w:val="000000"/>
        </w:rPr>
      </w:pPr>
      <w:r w:rsidRPr="000D6B05">
        <w:rPr>
          <w:color w:val="000000"/>
        </w:rPr>
        <w:t>п</w:t>
      </w:r>
      <w:r w:rsidR="00A85F82" w:rsidRPr="000D6B05">
        <w:rPr>
          <w:color w:val="000000"/>
        </w:rPr>
        <w:t>ризнак</w:t>
      </w:r>
      <w:r w:rsidR="00C359D5" w:rsidRPr="000D6B05">
        <w:rPr>
          <w:color w:val="000000"/>
        </w:rPr>
        <w:t xml:space="preserve"> </w:t>
      </w:r>
      <w:r w:rsidR="00312BB4" w:rsidRPr="000D6B05">
        <w:rPr>
          <w:color w:val="000000"/>
        </w:rPr>
        <w:t>"</w:t>
      </w:r>
      <w:r w:rsidR="00A85F82" w:rsidRPr="000D6B05">
        <w:rPr>
          <w:color w:val="000000"/>
        </w:rPr>
        <w:t>Исправлено</w:t>
      </w:r>
      <w:r w:rsidR="00312BB4" w:rsidRPr="000D6B05">
        <w:rPr>
          <w:color w:val="000000"/>
        </w:rPr>
        <w:t>"</w:t>
      </w:r>
      <w:r w:rsidR="00AC3E65" w:rsidRPr="000D6B05">
        <w:rPr>
          <w:color w:val="000000"/>
        </w:rPr>
        <w:t>;</w:t>
      </w:r>
    </w:p>
    <w:p w14:paraId="49FA4CAC" w14:textId="57F9CB0A" w:rsidR="00A85F82" w:rsidRPr="000D6B05" w:rsidRDefault="00731B54" w:rsidP="00461C70">
      <w:pPr>
        <w:numPr>
          <w:ilvl w:val="3"/>
          <w:numId w:val="175"/>
        </w:numPr>
        <w:spacing w:line="360" w:lineRule="auto"/>
        <w:jc w:val="both"/>
      </w:pPr>
      <w:r w:rsidRPr="000D6B05">
        <w:rPr>
          <w:color w:val="000000"/>
        </w:rPr>
        <w:t>ф</w:t>
      </w:r>
      <w:r w:rsidR="00A85F82" w:rsidRPr="000D6B05">
        <w:rPr>
          <w:color w:val="000000"/>
        </w:rPr>
        <w:t>ильтрация</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Журнала</w:t>
      </w:r>
      <w:r w:rsidR="00C359D5" w:rsidRPr="000D6B05">
        <w:rPr>
          <w:color w:val="000000"/>
        </w:rPr>
        <w:t xml:space="preserve"> </w:t>
      </w:r>
      <w:r w:rsidR="00A85F82" w:rsidRPr="000D6B05">
        <w:rPr>
          <w:color w:val="000000"/>
        </w:rPr>
        <w:t>ошибок</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225C362E" w14:textId="02F5325C" w:rsidR="00A85F82" w:rsidRPr="000D6B05" w:rsidRDefault="00731B54" w:rsidP="00461C70">
      <w:pPr>
        <w:numPr>
          <w:ilvl w:val="4"/>
          <w:numId w:val="221"/>
        </w:numPr>
        <w:spacing w:line="360" w:lineRule="auto"/>
        <w:jc w:val="both"/>
        <w:rPr>
          <w:color w:val="000000"/>
        </w:rPr>
      </w:pPr>
      <w:r w:rsidRPr="000D6B05">
        <w:rPr>
          <w:color w:val="000000"/>
        </w:rPr>
        <w:t>к</w:t>
      </w:r>
      <w:r w:rsidR="00A85F82" w:rsidRPr="000D6B05">
        <w:rPr>
          <w:color w:val="000000"/>
        </w:rPr>
        <w:t>од</w:t>
      </w:r>
      <w:r w:rsidR="00C359D5" w:rsidRPr="000D6B05">
        <w:rPr>
          <w:color w:val="000000"/>
        </w:rPr>
        <w:t xml:space="preserve"> </w:t>
      </w:r>
      <w:r w:rsidR="00A85F82" w:rsidRPr="000D6B05">
        <w:rPr>
          <w:color w:val="000000"/>
        </w:rPr>
        <w:t>ошибки</w:t>
      </w:r>
      <w:r w:rsidR="00AC3E65" w:rsidRPr="000D6B05">
        <w:rPr>
          <w:color w:val="000000"/>
        </w:rPr>
        <w:t>;</w:t>
      </w:r>
    </w:p>
    <w:p w14:paraId="4697586E" w14:textId="0DA86EC5" w:rsidR="00A85F82" w:rsidRPr="000D6B05" w:rsidRDefault="00731B54" w:rsidP="00461C70">
      <w:pPr>
        <w:numPr>
          <w:ilvl w:val="4"/>
          <w:numId w:val="221"/>
        </w:numPr>
        <w:spacing w:line="360" w:lineRule="auto"/>
        <w:jc w:val="both"/>
        <w:rPr>
          <w:color w:val="000000"/>
        </w:rPr>
      </w:pPr>
      <w:r w:rsidRPr="000D6B05">
        <w:rPr>
          <w:color w:val="000000"/>
        </w:rPr>
        <w:t>о</w:t>
      </w:r>
      <w:r w:rsidR="00A85F82" w:rsidRPr="000D6B05">
        <w:rPr>
          <w:color w:val="000000"/>
        </w:rPr>
        <w:t>шибка</w:t>
      </w:r>
      <w:r w:rsidR="00AC3E65" w:rsidRPr="000D6B05">
        <w:rPr>
          <w:color w:val="000000"/>
        </w:rPr>
        <w:t>;</w:t>
      </w:r>
    </w:p>
    <w:p w14:paraId="37284602" w14:textId="4E995A30" w:rsidR="00A85F82" w:rsidRPr="000D6B05" w:rsidRDefault="00731B54" w:rsidP="00461C70">
      <w:pPr>
        <w:numPr>
          <w:ilvl w:val="4"/>
          <w:numId w:val="221"/>
        </w:numPr>
        <w:spacing w:line="360" w:lineRule="auto"/>
        <w:jc w:val="both"/>
        <w:rPr>
          <w:color w:val="000000"/>
        </w:rPr>
      </w:pPr>
      <w:r w:rsidRPr="000D6B05">
        <w:rPr>
          <w:color w:val="000000"/>
        </w:rPr>
        <w:t>п</w:t>
      </w:r>
      <w:r w:rsidR="00A85F82" w:rsidRPr="000D6B05">
        <w:rPr>
          <w:color w:val="000000"/>
        </w:rPr>
        <w:t>ериод</w:t>
      </w:r>
      <w:r w:rsidR="00C359D5" w:rsidRPr="000D6B05">
        <w:rPr>
          <w:color w:val="000000"/>
        </w:rPr>
        <w:t xml:space="preserve"> </w:t>
      </w:r>
      <w:r w:rsidR="00A85F82" w:rsidRPr="000D6B05">
        <w:rPr>
          <w:color w:val="000000"/>
        </w:rPr>
        <w:t>(от,</w:t>
      </w:r>
      <w:r w:rsidR="00C359D5" w:rsidRPr="000D6B05">
        <w:rPr>
          <w:color w:val="000000"/>
        </w:rPr>
        <w:t xml:space="preserve"> </w:t>
      </w:r>
      <w:r w:rsidR="00A85F82" w:rsidRPr="000D6B05">
        <w:rPr>
          <w:color w:val="000000"/>
        </w:rPr>
        <w:t>до)</w:t>
      </w:r>
      <w:r w:rsidR="00AC3E65" w:rsidRPr="000D6B05">
        <w:rPr>
          <w:color w:val="000000"/>
        </w:rPr>
        <w:t>;</w:t>
      </w:r>
    </w:p>
    <w:p w14:paraId="1F129099" w14:textId="1D8DC021" w:rsidR="00A85F82" w:rsidRPr="000D6B05" w:rsidRDefault="00731B54" w:rsidP="00461C70">
      <w:pPr>
        <w:numPr>
          <w:ilvl w:val="3"/>
          <w:numId w:val="175"/>
        </w:numPr>
        <w:spacing w:line="360" w:lineRule="auto"/>
        <w:jc w:val="both"/>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Журнала</w:t>
      </w:r>
      <w:r w:rsidR="00C359D5" w:rsidRPr="000D6B05">
        <w:rPr>
          <w:color w:val="000000"/>
        </w:rPr>
        <w:t xml:space="preserve"> </w:t>
      </w:r>
      <w:r w:rsidR="00A85F82" w:rsidRPr="000D6B05">
        <w:rPr>
          <w:color w:val="000000"/>
        </w:rPr>
        <w:t>ошибок</w:t>
      </w:r>
      <w:r w:rsidR="00C359D5" w:rsidRPr="000D6B05">
        <w:rPr>
          <w:color w:val="000000"/>
        </w:rPr>
        <w:t xml:space="preserve"> </w:t>
      </w:r>
      <w:r w:rsidR="00A85F82" w:rsidRPr="000D6B05">
        <w:rPr>
          <w:color w:val="000000"/>
        </w:rPr>
        <w:t>различными</w:t>
      </w:r>
      <w:r w:rsidR="00C359D5" w:rsidRPr="000D6B05">
        <w:rPr>
          <w:color w:val="000000"/>
        </w:rPr>
        <w:t xml:space="preserve"> </w:t>
      </w:r>
      <w:r w:rsidR="00A85F82" w:rsidRPr="000D6B05">
        <w:rPr>
          <w:color w:val="000000"/>
        </w:rPr>
        <w:t>вариантами:</w:t>
      </w:r>
    </w:p>
    <w:p w14:paraId="2641F734" w14:textId="0274393D" w:rsidR="00A85F82" w:rsidRPr="000D6B05" w:rsidRDefault="00731B54" w:rsidP="00461C70">
      <w:pPr>
        <w:numPr>
          <w:ilvl w:val="4"/>
          <w:numId w:val="221"/>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выбранной</w:t>
      </w:r>
      <w:r w:rsidR="00C359D5" w:rsidRPr="000D6B05">
        <w:rPr>
          <w:color w:val="000000"/>
        </w:rPr>
        <w:t xml:space="preserve"> </w:t>
      </w:r>
      <w:r w:rsidR="00A85F82" w:rsidRPr="000D6B05">
        <w:rPr>
          <w:color w:val="000000"/>
        </w:rPr>
        <w:t>записи</w:t>
      </w:r>
      <w:r w:rsidR="00C359D5" w:rsidRPr="000D6B05">
        <w:rPr>
          <w:color w:val="000000"/>
        </w:rPr>
        <w:t xml:space="preserve"> </w:t>
      </w:r>
      <w:r w:rsidR="00A85F82" w:rsidRPr="000D6B05">
        <w:rPr>
          <w:color w:val="000000"/>
        </w:rPr>
        <w:t>журнала</w:t>
      </w:r>
      <w:r w:rsidR="00AC3E65" w:rsidRPr="000D6B05">
        <w:rPr>
          <w:color w:val="000000"/>
        </w:rPr>
        <w:t>;</w:t>
      </w:r>
    </w:p>
    <w:p w14:paraId="4BB55384" w14:textId="4A42FBB9" w:rsidR="00A85F82" w:rsidRPr="000D6B05" w:rsidRDefault="00731B54" w:rsidP="00461C70">
      <w:pPr>
        <w:numPr>
          <w:ilvl w:val="4"/>
          <w:numId w:val="221"/>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всего</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журнала</w:t>
      </w:r>
      <w:r w:rsidR="00AC3E65" w:rsidRPr="000D6B05">
        <w:rPr>
          <w:color w:val="000000"/>
        </w:rPr>
        <w:t>;</w:t>
      </w:r>
    </w:p>
    <w:p w14:paraId="0651CFB0" w14:textId="28AD8F9C" w:rsidR="00A85F82" w:rsidRPr="000D6B05" w:rsidRDefault="00731B54" w:rsidP="00461C70">
      <w:pPr>
        <w:numPr>
          <w:ilvl w:val="4"/>
          <w:numId w:val="221"/>
        </w:numPr>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текущей</w:t>
      </w:r>
      <w:r w:rsidR="00C359D5" w:rsidRPr="000D6B05">
        <w:rPr>
          <w:color w:val="000000"/>
        </w:rPr>
        <w:t xml:space="preserve"> </w:t>
      </w:r>
      <w:r w:rsidR="00A85F82" w:rsidRPr="000D6B05">
        <w:rPr>
          <w:color w:val="000000"/>
        </w:rPr>
        <w:t>страницы</w:t>
      </w:r>
      <w:r w:rsidR="00C359D5" w:rsidRPr="000D6B05">
        <w:rPr>
          <w:color w:val="000000"/>
        </w:rPr>
        <w:t xml:space="preserve"> </w:t>
      </w:r>
      <w:r w:rsidR="00A85F82" w:rsidRPr="000D6B05">
        <w:rPr>
          <w:color w:val="000000"/>
        </w:rPr>
        <w:t>журнала</w:t>
      </w:r>
      <w:r w:rsidR="00AC3E65" w:rsidRPr="000D6B05">
        <w:rPr>
          <w:color w:val="000000"/>
        </w:rPr>
        <w:t>;</w:t>
      </w:r>
    </w:p>
    <w:p w14:paraId="150C2134" w14:textId="652A97A6" w:rsidR="00A85F82" w:rsidRPr="000D6B05" w:rsidRDefault="00D83AF9" w:rsidP="00461C70">
      <w:pPr>
        <w:numPr>
          <w:ilvl w:val="2"/>
          <w:numId w:val="175"/>
        </w:numPr>
        <w:spacing w:line="360" w:lineRule="auto"/>
        <w:jc w:val="both"/>
        <w:rPr>
          <w:color w:val="000000"/>
        </w:rPr>
      </w:pPr>
      <w:r w:rsidRPr="000D6B05">
        <w:rPr>
          <w:color w:val="000000"/>
        </w:rPr>
        <w:t>р</w:t>
      </w:r>
      <w:r w:rsidR="00A85F82" w:rsidRPr="000D6B05">
        <w:rPr>
          <w:color w:val="000000"/>
        </w:rPr>
        <w:t>абота</w:t>
      </w:r>
      <w:r w:rsidR="00C359D5" w:rsidRPr="000D6B05">
        <w:rPr>
          <w:color w:val="000000"/>
        </w:rPr>
        <w:t xml:space="preserve"> </w:t>
      </w:r>
      <w:r w:rsidR="00A85F82" w:rsidRPr="000D6B05">
        <w:rPr>
          <w:color w:val="000000"/>
        </w:rPr>
        <w:t>с</w:t>
      </w:r>
      <w:r w:rsidR="00C359D5" w:rsidRPr="000D6B05">
        <w:rPr>
          <w:color w:val="000000"/>
        </w:rPr>
        <w:t xml:space="preserve"> </w:t>
      </w:r>
      <w:r w:rsidR="00A85F82" w:rsidRPr="000D6B05">
        <w:rPr>
          <w:color w:val="000000"/>
        </w:rPr>
        <w:t>реестрами</w:t>
      </w:r>
      <w:r w:rsidR="00AC3E65" w:rsidRPr="000D6B05">
        <w:rPr>
          <w:color w:val="000000"/>
        </w:rPr>
        <w:t>;</w:t>
      </w:r>
    </w:p>
    <w:p w14:paraId="0D629239" w14:textId="27F74D11" w:rsidR="00A85F82" w:rsidRPr="000D6B05" w:rsidRDefault="00D83AF9" w:rsidP="00461C70">
      <w:pPr>
        <w:numPr>
          <w:ilvl w:val="2"/>
          <w:numId w:val="175"/>
        </w:numPr>
        <w:spacing w:line="360" w:lineRule="auto"/>
        <w:jc w:val="both"/>
        <w:rPr>
          <w:color w:val="000000"/>
        </w:rPr>
      </w:pPr>
      <w:r w:rsidRPr="000D6B05">
        <w:rPr>
          <w:color w:val="000000"/>
        </w:rPr>
        <w:t>н</w:t>
      </w:r>
      <w:r w:rsidR="00A85F82" w:rsidRPr="000D6B05">
        <w:rPr>
          <w:color w:val="000000"/>
        </w:rPr>
        <w:t>астройка</w:t>
      </w:r>
      <w:r w:rsidR="00C359D5" w:rsidRPr="000D6B05">
        <w:rPr>
          <w:color w:val="000000"/>
        </w:rPr>
        <w:t xml:space="preserve"> </w:t>
      </w:r>
      <w:r w:rsidR="00A85F82" w:rsidRPr="000D6B05">
        <w:rPr>
          <w:color w:val="000000"/>
        </w:rPr>
        <w:t>соответствия</w:t>
      </w:r>
      <w:r w:rsidR="00C359D5" w:rsidRPr="000D6B05">
        <w:rPr>
          <w:color w:val="000000"/>
        </w:rPr>
        <w:t xml:space="preserve"> </w:t>
      </w:r>
      <w:r w:rsidR="00A85F82" w:rsidRPr="000D6B05">
        <w:rPr>
          <w:color w:val="000000"/>
        </w:rPr>
        <w:t>должностей</w:t>
      </w:r>
      <w:r w:rsidR="00C359D5" w:rsidRPr="000D6B05">
        <w:rPr>
          <w:color w:val="000000"/>
        </w:rPr>
        <w:t xml:space="preserve"> </w:t>
      </w:r>
      <w:r w:rsidR="00A85F82" w:rsidRPr="000D6B05">
        <w:rPr>
          <w:color w:val="000000"/>
        </w:rPr>
        <w:t>и</w:t>
      </w:r>
      <w:r w:rsidR="00C359D5" w:rsidRPr="000D6B05">
        <w:rPr>
          <w:color w:val="000000"/>
        </w:rPr>
        <w:t xml:space="preserve"> </w:t>
      </w:r>
      <w:r w:rsidR="00A85F82" w:rsidRPr="000D6B05">
        <w:rPr>
          <w:color w:val="000000"/>
        </w:rPr>
        <w:t>специальностей</w:t>
      </w:r>
      <w:r w:rsidR="00AC3E65" w:rsidRPr="000D6B05">
        <w:rPr>
          <w:color w:val="000000"/>
        </w:rPr>
        <w:t>;</w:t>
      </w:r>
    </w:p>
    <w:p w14:paraId="5041F855" w14:textId="3BA8FC65" w:rsidR="00A85F82" w:rsidRPr="000D6B05" w:rsidRDefault="00D83AF9" w:rsidP="00461C70">
      <w:pPr>
        <w:numPr>
          <w:ilvl w:val="0"/>
          <w:numId w:val="175"/>
        </w:numPr>
        <w:spacing w:line="360" w:lineRule="auto"/>
        <w:ind w:hanging="360"/>
        <w:jc w:val="both"/>
      </w:pPr>
      <w:r w:rsidRPr="000D6B05">
        <w:rPr>
          <w:color w:val="000000" w:themeColor="text1"/>
        </w:rPr>
        <w:t>о</w:t>
      </w:r>
      <w:r w:rsidR="00A85F82" w:rsidRPr="000D6B05">
        <w:rPr>
          <w:color w:val="000000" w:themeColor="text1"/>
        </w:rPr>
        <w:t>тчет</w:t>
      </w:r>
      <w:r w:rsidR="00C359D5" w:rsidRPr="000D6B05">
        <w:rPr>
          <w:color w:val="000000" w:themeColor="text1"/>
        </w:rPr>
        <w:t xml:space="preserve"> </w:t>
      </w:r>
      <w:r w:rsidR="00A85F82" w:rsidRPr="000D6B05">
        <w:rPr>
          <w:color w:val="000000" w:themeColor="text1"/>
        </w:rPr>
        <w:t>о</w:t>
      </w:r>
      <w:r w:rsidR="00C359D5" w:rsidRPr="000D6B05">
        <w:rPr>
          <w:color w:val="000000" w:themeColor="text1"/>
        </w:rPr>
        <w:t xml:space="preserve"> </w:t>
      </w:r>
      <w:r w:rsidR="00A85F82" w:rsidRPr="000D6B05">
        <w:rPr>
          <w:color w:val="000000" w:themeColor="text1"/>
        </w:rPr>
        <w:t>структуре</w:t>
      </w:r>
      <w:r w:rsidR="00C359D5" w:rsidRPr="000D6B05">
        <w:rPr>
          <w:color w:val="000000" w:themeColor="text1"/>
        </w:rPr>
        <w:t xml:space="preserve"> </w:t>
      </w:r>
      <w:r w:rsidR="00A85F82" w:rsidRPr="000D6B05">
        <w:rPr>
          <w:color w:val="000000" w:themeColor="text1"/>
        </w:rPr>
        <w:t>БД</w:t>
      </w:r>
      <w:r w:rsidR="00A85F82" w:rsidRPr="000D6B05">
        <w:t>:</w:t>
      </w:r>
    </w:p>
    <w:p w14:paraId="0DE0A249" w14:textId="0C505D2C" w:rsidR="00A85F82" w:rsidRPr="000D6B05" w:rsidRDefault="00D83AF9" w:rsidP="00461C70">
      <w:pPr>
        <w:numPr>
          <w:ilvl w:val="1"/>
          <w:numId w:val="175"/>
        </w:numPr>
        <w:spacing w:line="360" w:lineRule="auto"/>
        <w:jc w:val="both"/>
      </w:pPr>
      <w:r w:rsidRPr="000D6B05">
        <w:rPr>
          <w:color w:val="000000" w:themeColor="text1"/>
        </w:rPr>
        <w:t>в</w:t>
      </w:r>
      <w:r w:rsidR="00A85F82" w:rsidRPr="000D6B05">
        <w:rPr>
          <w:color w:val="000000" w:themeColor="text1"/>
        </w:rPr>
        <w:t>озможность</w:t>
      </w:r>
      <w:r w:rsidR="00C359D5" w:rsidRPr="000D6B05">
        <w:rPr>
          <w:color w:val="000000" w:themeColor="text1"/>
        </w:rPr>
        <w:t xml:space="preserve"> </w:t>
      </w:r>
      <w:r w:rsidR="00A85F82" w:rsidRPr="000D6B05">
        <w:rPr>
          <w:color w:val="000000" w:themeColor="text1"/>
        </w:rPr>
        <w:t>просматривать</w:t>
      </w:r>
      <w:r w:rsidR="00C359D5" w:rsidRPr="000D6B05">
        <w:rPr>
          <w:color w:val="000000" w:themeColor="text1"/>
        </w:rPr>
        <w:t xml:space="preserve"> </w:t>
      </w:r>
      <w:r w:rsidR="00A85F82" w:rsidRPr="000D6B05">
        <w:rPr>
          <w:color w:val="000000" w:themeColor="text1"/>
        </w:rPr>
        <w:t>список</w:t>
      </w:r>
      <w:r w:rsidR="00C359D5" w:rsidRPr="000D6B05">
        <w:rPr>
          <w:color w:val="000000" w:themeColor="text1"/>
        </w:rPr>
        <w:t xml:space="preserve"> </w:t>
      </w:r>
      <w:r w:rsidR="00A85F82" w:rsidRPr="000D6B05">
        <w:rPr>
          <w:color w:val="000000" w:themeColor="text1"/>
        </w:rPr>
        <w:t>таблиц</w:t>
      </w:r>
      <w:r w:rsidR="00C359D5" w:rsidRPr="000D6B05">
        <w:rPr>
          <w:color w:val="000000" w:themeColor="text1"/>
        </w:rPr>
        <w:t xml:space="preserve"> </w:t>
      </w:r>
      <w:r w:rsidR="00A85F82" w:rsidRPr="000D6B05">
        <w:rPr>
          <w:color w:val="000000" w:themeColor="text1"/>
        </w:rPr>
        <w:t>БД</w:t>
      </w:r>
      <w:r w:rsidR="00C359D5" w:rsidRPr="000D6B05">
        <w:rPr>
          <w:color w:val="000000" w:themeColor="text1"/>
        </w:rPr>
        <w:t xml:space="preserve"> </w:t>
      </w:r>
      <w:r w:rsidR="00A85F82" w:rsidRPr="000D6B05">
        <w:rPr>
          <w:color w:val="000000" w:themeColor="text1"/>
        </w:rPr>
        <w:t>по</w:t>
      </w:r>
      <w:r w:rsidR="00C359D5" w:rsidRPr="000D6B05">
        <w:rPr>
          <w:color w:val="000000" w:themeColor="text1"/>
        </w:rPr>
        <w:t xml:space="preserve"> </w:t>
      </w:r>
      <w:r w:rsidR="00A85F82" w:rsidRPr="000D6B05">
        <w:rPr>
          <w:color w:val="000000" w:themeColor="text1"/>
        </w:rPr>
        <w:t>следующим</w:t>
      </w:r>
      <w:r w:rsidR="00C359D5" w:rsidRPr="000D6B05">
        <w:rPr>
          <w:color w:val="000000" w:themeColor="text1"/>
        </w:rPr>
        <w:t xml:space="preserve"> </w:t>
      </w:r>
      <w:r w:rsidR="00A85F82" w:rsidRPr="000D6B05">
        <w:rPr>
          <w:color w:val="000000" w:themeColor="text1"/>
        </w:rPr>
        <w:t>атрибутам:</w:t>
      </w:r>
    </w:p>
    <w:p w14:paraId="7DBE6FFB" w14:textId="0E3DA5CB" w:rsidR="00A85F82" w:rsidRPr="000D6B05" w:rsidRDefault="00D83AF9" w:rsidP="00461C70">
      <w:pPr>
        <w:numPr>
          <w:ilvl w:val="2"/>
          <w:numId w:val="175"/>
        </w:numPr>
        <w:spacing w:line="360" w:lineRule="auto"/>
        <w:jc w:val="both"/>
      </w:pPr>
      <w:r w:rsidRPr="000D6B05">
        <w:rPr>
          <w:color w:val="000000" w:themeColor="text1"/>
        </w:rPr>
        <w:lastRenderedPageBreak/>
        <w:t>н</w:t>
      </w:r>
      <w:r w:rsidR="00A85F82" w:rsidRPr="000D6B05">
        <w:rPr>
          <w:color w:val="000000" w:themeColor="text1"/>
        </w:rPr>
        <w:t>омер</w:t>
      </w:r>
      <w:r w:rsidR="00AC3E65" w:rsidRPr="000D6B05">
        <w:rPr>
          <w:color w:val="000000" w:themeColor="text1"/>
        </w:rPr>
        <w:t>;</w:t>
      </w:r>
    </w:p>
    <w:p w14:paraId="0DDAE97F" w14:textId="6E0E1A2F" w:rsidR="00A85F82" w:rsidRPr="000D6B05" w:rsidRDefault="00D83AF9" w:rsidP="00461C70">
      <w:pPr>
        <w:numPr>
          <w:ilvl w:val="2"/>
          <w:numId w:val="175"/>
        </w:numPr>
        <w:spacing w:line="360" w:lineRule="auto"/>
        <w:jc w:val="both"/>
      </w:pPr>
      <w:r w:rsidRPr="000D6B05">
        <w:rPr>
          <w:color w:val="000000" w:themeColor="text1"/>
        </w:rPr>
        <w:t>с</w:t>
      </w:r>
      <w:r w:rsidR="00A85F82" w:rsidRPr="000D6B05">
        <w:rPr>
          <w:color w:val="000000" w:themeColor="text1"/>
        </w:rPr>
        <w:t>хема</w:t>
      </w:r>
      <w:r w:rsidR="00AC3E65" w:rsidRPr="000D6B05">
        <w:rPr>
          <w:color w:val="000000" w:themeColor="text1"/>
        </w:rPr>
        <w:t>;</w:t>
      </w:r>
    </w:p>
    <w:p w14:paraId="223C639D" w14:textId="346E9D3A" w:rsidR="00A85F82" w:rsidRPr="000D6B05" w:rsidRDefault="00D83AF9" w:rsidP="00461C70">
      <w:pPr>
        <w:numPr>
          <w:ilvl w:val="2"/>
          <w:numId w:val="175"/>
        </w:numPr>
        <w:spacing w:line="360" w:lineRule="auto"/>
        <w:jc w:val="both"/>
      </w:pPr>
      <w:r w:rsidRPr="000D6B05">
        <w:rPr>
          <w:color w:val="000000" w:themeColor="text1"/>
        </w:rPr>
        <w:t>и</w:t>
      </w:r>
      <w:r w:rsidR="00A85F82" w:rsidRPr="000D6B05">
        <w:rPr>
          <w:color w:val="000000" w:themeColor="text1"/>
        </w:rPr>
        <w:t>мя</w:t>
      </w:r>
      <w:r w:rsidR="00C359D5" w:rsidRPr="000D6B05">
        <w:rPr>
          <w:color w:val="000000" w:themeColor="text1"/>
        </w:rPr>
        <w:t xml:space="preserve"> </w:t>
      </w:r>
      <w:r w:rsidR="00A85F82" w:rsidRPr="000D6B05">
        <w:rPr>
          <w:color w:val="000000" w:themeColor="text1"/>
        </w:rPr>
        <w:t>таблицы</w:t>
      </w:r>
      <w:r w:rsidR="00AC3E65" w:rsidRPr="000D6B05">
        <w:rPr>
          <w:color w:val="000000" w:themeColor="text1"/>
        </w:rPr>
        <w:t>;</w:t>
      </w:r>
    </w:p>
    <w:p w14:paraId="01C6338A" w14:textId="22F5622A" w:rsidR="00A85F82" w:rsidRPr="000D6B05" w:rsidRDefault="00D83AF9" w:rsidP="00461C70">
      <w:pPr>
        <w:numPr>
          <w:ilvl w:val="2"/>
          <w:numId w:val="175"/>
        </w:numPr>
        <w:spacing w:line="360" w:lineRule="auto"/>
        <w:jc w:val="both"/>
      </w:pPr>
      <w:r w:rsidRPr="000D6B05">
        <w:rPr>
          <w:color w:val="000000" w:themeColor="text1"/>
        </w:rPr>
        <w:t>н</w:t>
      </w:r>
      <w:r w:rsidR="00A85F82" w:rsidRPr="000D6B05">
        <w:rPr>
          <w:color w:val="000000" w:themeColor="text1"/>
        </w:rPr>
        <w:t>аименование</w:t>
      </w:r>
      <w:r w:rsidR="00AC3E65" w:rsidRPr="000D6B05">
        <w:rPr>
          <w:color w:val="000000" w:themeColor="text1"/>
        </w:rPr>
        <w:t>;</w:t>
      </w:r>
    </w:p>
    <w:p w14:paraId="2BB3DCC5" w14:textId="373EC0DD" w:rsidR="00A85F82" w:rsidRPr="000D6B05" w:rsidRDefault="00D83AF9" w:rsidP="00461C70">
      <w:pPr>
        <w:numPr>
          <w:ilvl w:val="1"/>
          <w:numId w:val="175"/>
        </w:numPr>
        <w:spacing w:line="360" w:lineRule="auto"/>
        <w:jc w:val="both"/>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просматривать</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выбранным</w:t>
      </w:r>
      <w:r w:rsidR="00C359D5" w:rsidRPr="000D6B05">
        <w:rPr>
          <w:color w:val="000000"/>
        </w:rPr>
        <w:t xml:space="preserve"> </w:t>
      </w:r>
      <w:r w:rsidR="00A85F82" w:rsidRPr="000D6B05">
        <w:rPr>
          <w:color w:val="000000"/>
        </w:rPr>
        <w:t>таблицам</w:t>
      </w:r>
      <w:r w:rsidR="00C359D5" w:rsidRPr="000D6B05">
        <w:rPr>
          <w:color w:val="000000"/>
        </w:rPr>
        <w:t xml:space="preserve"> </w:t>
      </w:r>
      <w:r w:rsidR="00A85F82" w:rsidRPr="000D6B05">
        <w:rPr>
          <w:color w:val="000000"/>
        </w:rPr>
        <w:t>отчет</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структуре</w:t>
      </w:r>
      <w:r w:rsidR="00C359D5" w:rsidRPr="000D6B05">
        <w:rPr>
          <w:color w:val="000000"/>
        </w:rPr>
        <w:t xml:space="preserve"> </w:t>
      </w:r>
      <w:r w:rsidR="00AC3E65" w:rsidRPr="000D6B05">
        <w:rPr>
          <w:color w:val="000000"/>
        </w:rPr>
        <w:t>БД;</w:t>
      </w:r>
    </w:p>
    <w:p w14:paraId="2E294EC8" w14:textId="30E02CB4" w:rsidR="00A85F82" w:rsidRPr="000D6B05" w:rsidRDefault="00D83AF9" w:rsidP="00461C70">
      <w:pPr>
        <w:numPr>
          <w:ilvl w:val="0"/>
          <w:numId w:val="175"/>
        </w:numPr>
        <w:spacing w:line="360" w:lineRule="auto"/>
        <w:ind w:hanging="360"/>
        <w:jc w:val="both"/>
      </w:pPr>
      <w:r w:rsidRPr="000D6B05">
        <w:rPr>
          <w:color w:val="000000" w:themeColor="text1"/>
        </w:rPr>
        <w:t>д</w:t>
      </w:r>
      <w:r w:rsidR="00A85F82" w:rsidRPr="000D6B05">
        <w:rPr>
          <w:color w:val="000000" w:themeColor="text1"/>
        </w:rPr>
        <w:t>оступ</w:t>
      </w:r>
      <w:r w:rsidR="00C359D5" w:rsidRPr="000D6B05">
        <w:rPr>
          <w:color w:val="000000" w:themeColor="text1"/>
        </w:rPr>
        <w:t xml:space="preserve"> </w:t>
      </w:r>
      <w:r w:rsidR="00A85F82" w:rsidRPr="000D6B05">
        <w:rPr>
          <w:color w:val="000000" w:themeColor="text1"/>
        </w:rPr>
        <w:t>к</w:t>
      </w:r>
      <w:r w:rsidR="00C359D5" w:rsidRPr="000D6B05">
        <w:rPr>
          <w:color w:val="000000" w:themeColor="text1"/>
        </w:rPr>
        <w:t xml:space="preserve"> </w:t>
      </w:r>
      <w:r w:rsidR="00A85F82" w:rsidRPr="000D6B05">
        <w:rPr>
          <w:color w:val="000000" w:themeColor="text1"/>
        </w:rPr>
        <w:t>функциям</w:t>
      </w:r>
      <w:r w:rsidR="00C359D5" w:rsidRPr="000D6B05">
        <w:rPr>
          <w:color w:val="000000" w:themeColor="text1"/>
        </w:rPr>
        <w:t xml:space="preserve"> </w:t>
      </w:r>
      <w:r w:rsidR="00A85F82" w:rsidRPr="000D6B05">
        <w:rPr>
          <w:color w:val="000000" w:themeColor="text1"/>
        </w:rPr>
        <w:t>модуля</w:t>
      </w:r>
      <w:r w:rsidR="00C359D5" w:rsidRPr="000D6B05">
        <w:rPr>
          <w:color w:val="000000" w:themeColor="text1"/>
        </w:rPr>
        <w:t xml:space="preserve"> </w:t>
      </w:r>
      <w:r w:rsidR="00312BB4" w:rsidRPr="000D6B05">
        <w:rPr>
          <w:color w:val="000000" w:themeColor="text1"/>
        </w:rPr>
        <w:t>"</w:t>
      </w:r>
      <w:r w:rsidR="00A85F82" w:rsidRPr="000D6B05">
        <w:rPr>
          <w:color w:val="000000" w:themeColor="text1"/>
        </w:rPr>
        <w:t>Модерация</w:t>
      </w:r>
      <w:r w:rsidR="00C359D5" w:rsidRPr="000D6B05">
        <w:rPr>
          <w:color w:val="000000" w:themeColor="text1"/>
        </w:rPr>
        <w:t xml:space="preserve"> </w:t>
      </w:r>
      <w:r w:rsidR="00A85F82" w:rsidRPr="000D6B05">
        <w:rPr>
          <w:color w:val="000000" w:themeColor="text1"/>
        </w:rPr>
        <w:t>двойников</w:t>
      </w:r>
      <w:r w:rsidR="00312BB4" w:rsidRPr="000D6B05">
        <w:rPr>
          <w:color w:val="000000" w:themeColor="text1"/>
        </w:rPr>
        <w:t>"</w:t>
      </w:r>
      <w:r w:rsidR="00AC3E65" w:rsidRPr="000D6B05">
        <w:rPr>
          <w:color w:val="000000" w:themeColor="text1"/>
        </w:rPr>
        <w:t>;</w:t>
      </w:r>
    </w:p>
    <w:p w14:paraId="01C017A4" w14:textId="14051723" w:rsidR="00A85F82" w:rsidRPr="000D6B05" w:rsidRDefault="00D83AF9" w:rsidP="00461C70">
      <w:pPr>
        <w:numPr>
          <w:ilvl w:val="0"/>
          <w:numId w:val="175"/>
        </w:numPr>
        <w:spacing w:line="360" w:lineRule="auto"/>
        <w:ind w:hanging="360"/>
        <w:jc w:val="both"/>
      </w:pPr>
      <w:r w:rsidRPr="000D6B05">
        <w:rPr>
          <w:color w:val="000000" w:themeColor="text1"/>
        </w:rPr>
        <w:t>д</w:t>
      </w:r>
      <w:r w:rsidR="00A85F82" w:rsidRPr="000D6B05">
        <w:rPr>
          <w:color w:val="000000" w:themeColor="text1"/>
        </w:rPr>
        <w:t>оступ</w:t>
      </w:r>
      <w:r w:rsidR="00C359D5" w:rsidRPr="000D6B05">
        <w:rPr>
          <w:color w:val="000000" w:themeColor="text1"/>
        </w:rPr>
        <w:t xml:space="preserve"> </w:t>
      </w:r>
      <w:r w:rsidR="00A85F82" w:rsidRPr="000D6B05">
        <w:rPr>
          <w:color w:val="000000" w:themeColor="text1"/>
        </w:rPr>
        <w:t>к</w:t>
      </w:r>
      <w:r w:rsidR="00C359D5" w:rsidRPr="000D6B05">
        <w:rPr>
          <w:color w:val="000000" w:themeColor="text1"/>
        </w:rPr>
        <w:t xml:space="preserve"> </w:t>
      </w:r>
      <w:r w:rsidR="00A85F82" w:rsidRPr="000D6B05">
        <w:rPr>
          <w:color w:val="000000" w:themeColor="text1"/>
        </w:rPr>
        <w:t>функциям</w:t>
      </w:r>
      <w:r w:rsidR="00C359D5" w:rsidRPr="000D6B05">
        <w:rPr>
          <w:color w:val="000000" w:themeColor="text1"/>
        </w:rPr>
        <w:t xml:space="preserve"> </w:t>
      </w:r>
      <w:r w:rsidR="00A85F82" w:rsidRPr="000D6B05">
        <w:rPr>
          <w:color w:val="000000" w:themeColor="text1"/>
        </w:rPr>
        <w:t>модуля</w:t>
      </w:r>
      <w:r w:rsidR="00C359D5" w:rsidRPr="000D6B05">
        <w:rPr>
          <w:color w:val="000000" w:themeColor="text1"/>
        </w:rPr>
        <w:t xml:space="preserve"> </w:t>
      </w:r>
      <w:r w:rsidR="00312BB4" w:rsidRPr="000D6B05">
        <w:rPr>
          <w:color w:val="000000" w:themeColor="text1"/>
        </w:rPr>
        <w:t>"</w:t>
      </w:r>
      <w:r w:rsidR="00A85F82" w:rsidRPr="000D6B05">
        <w:rPr>
          <w:color w:val="000000" w:themeColor="text1"/>
        </w:rPr>
        <w:t>Регистр</w:t>
      </w:r>
      <w:r w:rsidR="00C359D5" w:rsidRPr="000D6B05">
        <w:rPr>
          <w:color w:val="000000" w:themeColor="text1"/>
        </w:rPr>
        <w:t xml:space="preserve"> </w:t>
      </w:r>
      <w:r w:rsidR="00A85F82" w:rsidRPr="000D6B05">
        <w:rPr>
          <w:color w:val="000000" w:themeColor="text1"/>
        </w:rPr>
        <w:t>льготников</w:t>
      </w:r>
      <w:r w:rsidR="00312BB4" w:rsidRPr="000D6B05">
        <w:rPr>
          <w:color w:val="000000" w:themeColor="text1"/>
        </w:rPr>
        <w:t>"</w:t>
      </w:r>
      <w:r w:rsidR="00AC3E65" w:rsidRPr="000D6B05">
        <w:rPr>
          <w:color w:val="000000" w:themeColor="text1"/>
        </w:rPr>
        <w:t>;</w:t>
      </w:r>
    </w:p>
    <w:p w14:paraId="59780A31" w14:textId="62A1004A" w:rsidR="00A85F82" w:rsidRPr="000D6B05" w:rsidRDefault="00D83AF9" w:rsidP="00461C70">
      <w:pPr>
        <w:numPr>
          <w:ilvl w:val="0"/>
          <w:numId w:val="175"/>
        </w:numPr>
        <w:spacing w:line="360" w:lineRule="auto"/>
        <w:ind w:hanging="360"/>
        <w:jc w:val="both"/>
      </w:pPr>
      <w:r w:rsidRPr="000D6B05">
        <w:rPr>
          <w:color w:val="000000" w:themeColor="text1"/>
        </w:rPr>
        <w:t>в</w:t>
      </w:r>
      <w:r w:rsidR="00A85F82" w:rsidRPr="000D6B05">
        <w:rPr>
          <w:color w:val="000000" w:themeColor="text1"/>
        </w:rPr>
        <w:t>едение</w:t>
      </w:r>
      <w:r w:rsidR="00C359D5" w:rsidRPr="000D6B05">
        <w:rPr>
          <w:color w:val="000000" w:themeColor="text1"/>
        </w:rPr>
        <w:t xml:space="preserve"> </w:t>
      </w:r>
      <w:r w:rsidR="00A85F82" w:rsidRPr="000D6B05">
        <w:rPr>
          <w:color w:val="000000" w:themeColor="text1"/>
        </w:rPr>
        <w:t>моделей</w:t>
      </w:r>
      <w:r w:rsidR="00C359D5" w:rsidRPr="000D6B05">
        <w:rPr>
          <w:color w:val="000000" w:themeColor="text1"/>
        </w:rPr>
        <w:t xml:space="preserve"> </w:t>
      </w:r>
      <w:r w:rsidR="00A85F82" w:rsidRPr="000D6B05">
        <w:rPr>
          <w:color w:val="000000" w:themeColor="text1"/>
        </w:rPr>
        <w:t>анализаторов</w:t>
      </w:r>
      <w:r w:rsidR="00AC3E65" w:rsidRPr="000D6B05">
        <w:rPr>
          <w:color w:val="000000" w:themeColor="text1"/>
        </w:rPr>
        <w:t>;</w:t>
      </w:r>
    </w:p>
    <w:p w14:paraId="6D2BD775" w14:textId="69CC4EBC" w:rsidR="00A85F82" w:rsidRPr="000D6B05" w:rsidRDefault="00D83AF9" w:rsidP="00461C70">
      <w:pPr>
        <w:numPr>
          <w:ilvl w:val="0"/>
          <w:numId w:val="175"/>
        </w:numPr>
        <w:spacing w:line="360" w:lineRule="auto"/>
        <w:ind w:hanging="360"/>
        <w:jc w:val="both"/>
      </w:pPr>
      <w:r w:rsidRPr="000D6B05">
        <w:rPr>
          <w:color w:val="000000" w:themeColor="text1"/>
        </w:rPr>
        <w:t>у</w:t>
      </w:r>
      <w:r w:rsidR="00A85F82" w:rsidRPr="000D6B05">
        <w:rPr>
          <w:color w:val="000000" w:themeColor="text1"/>
        </w:rPr>
        <w:t>чет</w:t>
      </w:r>
      <w:r w:rsidR="00C359D5" w:rsidRPr="000D6B05">
        <w:rPr>
          <w:color w:val="000000" w:themeColor="text1"/>
        </w:rPr>
        <w:t xml:space="preserve"> </w:t>
      </w:r>
      <w:r w:rsidR="00A85F82" w:rsidRPr="000D6B05">
        <w:rPr>
          <w:color w:val="000000" w:themeColor="text1"/>
        </w:rPr>
        <w:t>мест</w:t>
      </w:r>
      <w:r w:rsidR="00C359D5" w:rsidRPr="000D6B05">
        <w:rPr>
          <w:color w:val="000000" w:themeColor="text1"/>
        </w:rPr>
        <w:t xml:space="preserve"> </w:t>
      </w:r>
      <w:r w:rsidR="00A85F82" w:rsidRPr="000D6B05">
        <w:rPr>
          <w:color w:val="000000" w:themeColor="text1"/>
        </w:rPr>
        <w:t>хранения</w:t>
      </w:r>
      <w:r w:rsidR="00C359D5" w:rsidRPr="000D6B05">
        <w:rPr>
          <w:color w:val="000000" w:themeColor="text1"/>
        </w:rPr>
        <w:t xml:space="preserve"> </w:t>
      </w:r>
      <w:r w:rsidR="00A85F82" w:rsidRPr="000D6B05">
        <w:rPr>
          <w:color w:val="000000" w:themeColor="text1"/>
        </w:rPr>
        <w:t>товара</w:t>
      </w:r>
      <w:r w:rsidR="00C359D5" w:rsidRPr="000D6B05">
        <w:rPr>
          <w:color w:val="000000" w:themeColor="text1"/>
        </w:rPr>
        <w:t xml:space="preserve"> </w:t>
      </w:r>
      <w:r w:rsidR="00A85F82" w:rsidRPr="000D6B05">
        <w:rPr>
          <w:color w:val="000000" w:themeColor="text1"/>
        </w:rPr>
        <w:t>на</w:t>
      </w:r>
      <w:r w:rsidR="00C359D5" w:rsidRPr="000D6B05">
        <w:rPr>
          <w:color w:val="000000" w:themeColor="text1"/>
        </w:rPr>
        <w:t xml:space="preserve"> </w:t>
      </w:r>
      <w:r w:rsidR="00A85F82" w:rsidRPr="000D6B05">
        <w:rPr>
          <w:color w:val="000000" w:themeColor="text1"/>
        </w:rPr>
        <w:t>складах</w:t>
      </w:r>
      <w:r w:rsidR="00A85F82" w:rsidRPr="000D6B05">
        <w:t>:</w:t>
      </w:r>
    </w:p>
    <w:p w14:paraId="45F5A5A8" w14:textId="03D5FAF0" w:rsidR="00A85F82" w:rsidRPr="000D6B05" w:rsidRDefault="00D83AF9" w:rsidP="00461C70">
      <w:pPr>
        <w:numPr>
          <w:ilvl w:val="1"/>
          <w:numId w:val="175"/>
        </w:numPr>
        <w:spacing w:line="360" w:lineRule="auto"/>
        <w:jc w:val="both"/>
      </w:pPr>
      <w:r w:rsidRPr="000D6B05">
        <w:rPr>
          <w:color w:val="000000"/>
        </w:rPr>
        <w:t>п</w:t>
      </w:r>
      <w:r w:rsidR="00A85F82" w:rsidRPr="000D6B05">
        <w:rPr>
          <w:color w:val="000000"/>
        </w:rPr>
        <w:t>росмотр</w:t>
      </w:r>
      <w:r w:rsidR="00C359D5" w:rsidRPr="000D6B05">
        <w:rPr>
          <w:color w:val="000000"/>
        </w:rPr>
        <w:t xml:space="preserve"> </w:t>
      </w:r>
      <w:r w:rsidR="00A85F82" w:rsidRPr="000D6B05">
        <w:rPr>
          <w:color w:val="000000"/>
        </w:rPr>
        <w:t>медикаментов</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разрезе</w:t>
      </w:r>
      <w:r w:rsidR="00C359D5" w:rsidRPr="000D6B05">
        <w:rPr>
          <w:color w:val="000000"/>
        </w:rPr>
        <w:t xml:space="preserve"> </w:t>
      </w:r>
      <w:r w:rsidR="00A85F82" w:rsidRPr="000D6B05">
        <w:rPr>
          <w:color w:val="000000"/>
        </w:rPr>
        <w:t>мест</w:t>
      </w:r>
      <w:r w:rsidR="00C359D5" w:rsidRPr="000D6B05">
        <w:rPr>
          <w:color w:val="000000"/>
        </w:rPr>
        <w:t xml:space="preserve"> </w:t>
      </w:r>
      <w:r w:rsidR="00A85F82" w:rsidRPr="000D6B05">
        <w:rPr>
          <w:color w:val="000000"/>
        </w:rPr>
        <w:t>хранения</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7BE0E523" w14:textId="39C31F54" w:rsidR="00A85F82" w:rsidRPr="000D6B05" w:rsidRDefault="00D83AF9" w:rsidP="00461C70">
      <w:pPr>
        <w:numPr>
          <w:ilvl w:val="2"/>
          <w:numId w:val="175"/>
        </w:numPr>
        <w:spacing w:line="360" w:lineRule="auto"/>
        <w:jc w:val="both"/>
      </w:pPr>
      <w:r w:rsidRPr="000D6B05">
        <w:rPr>
          <w:color w:val="000000" w:themeColor="text1"/>
        </w:rPr>
        <w:t>к</w:t>
      </w:r>
      <w:r w:rsidR="00A85F82" w:rsidRPr="000D6B05">
        <w:rPr>
          <w:color w:val="000000" w:themeColor="text1"/>
        </w:rPr>
        <w:t>ол-во</w:t>
      </w:r>
      <w:r w:rsidR="00C359D5" w:rsidRPr="000D6B05">
        <w:rPr>
          <w:color w:val="000000" w:themeColor="text1"/>
        </w:rPr>
        <w:t xml:space="preserve"> </w:t>
      </w:r>
      <w:r w:rsidR="00A85F82" w:rsidRPr="000D6B05">
        <w:rPr>
          <w:color w:val="000000" w:themeColor="text1"/>
        </w:rPr>
        <w:t>к</w:t>
      </w:r>
      <w:r w:rsidR="00C359D5" w:rsidRPr="000D6B05">
        <w:rPr>
          <w:color w:val="000000" w:themeColor="text1"/>
        </w:rPr>
        <w:t xml:space="preserve"> </w:t>
      </w:r>
      <w:r w:rsidR="00A85F82" w:rsidRPr="000D6B05">
        <w:rPr>
          <w:color w:val="000000" w:themeColor="text1"/>
        </w:rPr>
        <w:t>перемещению</w:t>
      </w:r>
      <w:r w:rsidR="00AC3E65" w:rsidRPr="000D6B05">
        <w:rPr>
          <w:color w:val="000000" w:themeColor="text1"/>
        </w:rPr>
        <w:t>;</w:t>
      </w:r>
    </w:p>
    <w:p w14:paraId="7DC35803" w14:textId="52E3AC61" w:rsidR="00A85F82" w:rsidRPr="000D6B05" w:rsidRDefault="00D83AF9" w:rsidP="00461C70">
      <w:pPr>
        <w:numPr>
          <w:ilvl w:val="2"/>
          <w:numId w:val="175"/>
        </w:numPr>
        <w:spacing w:line="360" w:lineRule="auto"/>
        <w:jc w:val="both"/>
      </w:pPr>
      <w:r w:rsidRPr="000D6B05">
        <w:rPr>
          <w:color w:val="000000" w:themeColor="text1"/>
        </w:rPr>
        <w:t>о</w:t>
      </w:r>
      <w:r w:rsidR="00A85F82" w:rsidRPr="000D6B05">
        <w:rPr>
          <w:color w:val="000000" w:themeColor="text1"/>
        </w:rPr>
        <w:t>статок</w:t>
      </w:r>
      <w:r w:rsidR="00C359D5" w:rsidRPr="000D6B05">
        <w:rPr>
          <w:color w:val="000000" w:themeColor="text1"/>
        </w:rPr>
        <w:t xml:space="preserve"> </w:t>
      </w:r>
      <w:r w:rsidR="00A85F82" w:rsidRPr="000D6B05">
        <w:rPr>
          <w:color w:val="000000" w:themeColor="text1"/>
        </w:rPr>
        <w:t>на</w:t>
      </w:r>
      <w:r w:rsidR="00C359D5" w:rsidRPr="000D6B05">
        <w:rPr>
          <w:color w:val="000000" w:themeColor="text1"/>
        </w:rPr>
        <w:t xml:space="preserve"> </w:t>
      </w:r>
      <w:r w:rsidR="00A85F82" w:rsidRPr="000D6B05">
        <w:rPr>
          <w:color w:val="000000" w:themeColor="text1"/>
        </w:rPr>
        <w:t>месте</w:t>
      </w:r>
      <w:r w:rsidR="00C359D5" w:rsidRPr="000D6B05">
        <w:rPr>
          <w:color w:val="000000" w:themeColor="text1"/>
        </w:rPr>
        <w:t xml:space="preserve"> </w:t>
      </w:r>
      <w:r w:rsidR="00A85F82" w:rsidRPr="000D6B05">
        <w:rPr>
          <w:color w:val="000000" w:themeColor="text1"/>
        </w:rPr>
        <w:t>хранения</w:t>
      </w:r>
      <w:r w:rsidR="00AC3E65" w:rsidRPr="000D6B05">
        <w:rPr>
          <w:color w:val="000000" w:themeColor="text1"/>
        </w:rPr>
        <w:t>;</w:t>
      </w:r>
    </w:p>
    <w:p w14:paraId="4A14654C" w14:textId="02815ECE" w:rsidR="00A85F82" w:rsidRPr="000D6B05" w:rsidRDefault="00D83AF9" w:rsidP="00461C70">
      <w:pPr>
        <w:numPr>
          <w:ilvl w:val="2"/>
          <w:numId w:val="175"/>
        </w:numPr>
        <w:spacing w:line="360" w:lineRule="auto"/>
        <w:jc w:val="both"/>
      </w:pPr>
      <w:r w:rsidRPr="000D6B05">
        <w:rPr>
          <w:color w:val="000000" w:themeColor="text1"/>
        </w:rPr>
        <w:t>е</w:t>
      </w:r>
      <w:r w:rsidR="00A85F82" w:rsidRPr="000D6B05">
        <w:rPr>
          <w:color w:val="000000" w:themeColor="text1"/>
        </w:rPr>
        <w:t>диницы</w:t>
      </w:r>
      <w:r w:rsidR="00C359D5" w:rsidRPr="000D6B05">
        <w:rPr>
          <w:color w:val="000000" w:themeColor="text1"/>
        </w:rPr>
        <w:t xml:space="preserve"> </w:t>
      </w:r>
      <w:r w:rsidR="00A85F82" w:rsidRPr="000D6B05">
        <w:rPr>
          <w:color w:val="000000" w:themeColor="text1"/>
        </w:rPr>
        <w:t>учета</w:t>
      </w:r>
      <w:r w:rsidR="00AC3E65" w:rsidRPr="000D6B05">
        <w:rPr>
          <w:color w:val="000000" w:themeColor="text1"/>
        </w:rPr>
        <w:t>;</w:t>
      </w:r>
    </w:p>
    <w:p w14:paraId="0B7EF858" w14:textId="7DE201D0" w:rsidR="00A85F82" w:rsidRPr="000D6B05" w:rsidRDefault="00D83AF9" w:rsidP="00461C70">
      <w:pPr>
        <w:numPr>
          <w:ilvl w:val="2"/>
          <w:numId w:val="175"/>
        </w:numPr>
        <w:spacing w:line="360" w:lineRule="auto"/>
        <w:jc w:val="both"/>
      </w:pPr>
      <w:r w:rsidRPr="000D6B05">
        <w:rPr>
          <w:color w:val="000000" w:themeColor="text1"/>
        </w:rPr>
        <w:t>н</w:t>
      </w:r>
      <w:r w:rsidR="00A85F82" w:rsidRPr="000D6B05">
        <w:rPr>
          <w:color w:val="000000" w:themeColor="text1"/>
        </w:rPr>
        <w:t>аименование</w:t>
      </w:r>
      <w:r w:rsidR="00AC3E65" w:rsidRPr="000D6B05">
        <w:rPr>
          <w:color w:val="000000" w:themeColor="text1"/>
        </w:rPr>
        <w:t>;</w:t>
      </w:r>
    </w:p>
    <w:p w14:paraId="2109F261" w14:textId="626C938D" w:rsidR="00A85F82" w:rsidRPr="000D6B05" w:rsidRDefault="00D83AF9" w:rsidP="00461C70">
      <w:pPr>
        <w:numPr>
          <w:ilvl w:val="2"/>
          <w:numId w:val="175"/>
        </w:numPr>
        <w:spacing w:line="360" w:lineRule="auto"/>
        <w:jc w:val="both"/>
      </w:pPr>
      <w:r w:rsidRPr="000D6B05">
        <w:rPr>
          <w:color w:val="000000" w:themeColor="text1"/>
        </w:rPr>
        <w:t>к</w:t>
      </w:r>
      <w:r w:rsidR="00A85F82" w:rsidRPr="000D6B05">
        <w:rPr>
          <w:color w:val="000000" w:themeColor="text1"/>
        </w:rPr>
        <w:t>од</w:t>
      </w:r>
      <w:r w:rsidR="00AC3E65" w:rsidRPr="000D6B05">
        <w:rPr>
          <w:color w:val="000000" w:themeColor="text1"/>
        </w:rPr>
        <w:t>;</w:t>
      </w:r>
    </w:p>
    <w:p w14:paraId="15A445BD" w14:textId="23DF12E5" w:rsidR="00A85F82" w:rsidRPr="000D6B05" w:rsidRDefault="00D83AF9" w:rsidP="00461C70">
      <w:pPr>
        <w:numPr>
          <w:ilvl w:val="2"/>
          <w:numId w:val="175"/>
        </w:numPr>
        <w:spacing w:line="360" w:lineRule="auto"/>
        <w:jc w:val="both"/>
      </w:pPr>
      <w:r w:rsidRPr="000D6B05">
        <w:rPr>
          <w:color w:val="000000" w:themeColor="text1"/>
        </w:rPr>
        <w:t>с</w:t>
      </w:r>
      <w:r w:rsidR="00A85F82" w:rsidRPr="000D6B05">
        <w:rPr>
          <w:color w:val="000000" w:themeColor="text1"/>
        </w:rPr>
        <w:t>ерия</w:t>
      </w:r>
      <w:r w:rsidR="00AC3E65" w:rsidRPr="000D6B05">
        <w:rPr>
          <w:color w:val="000000" w:themeColor="text1"/>
        </w:rPr>
        <w:t>;</w:t>
      </w:r>
    </w:p>
    <w:p w14:paraId="5A14169C" w14:textId="0DA2E5F7" w:rsidR="00A85F82" w:rsidRPr="000D6B05" w:rsidRDefault="00D83AF9" w:rsidP="00461C70">
      <w:pPr>
        <w:numPr>
          <w:ilvl w:val="2"/>
          <w:numId w:val="175"/>
        </w:numPr>
        <w:spacing w:line="360" w:lineRule="auto"/>
        <w:jc w:val="both"/>
      </w:pPr>
      <w:r w:rsidRPr="000D6B05">
        <w:rPr>
          <w:color w:val="000000" w:themeColor="text1"/>
        </w:rPr>
        <w:t>с</w:t>
      </w:r>
      <w:r w:rsidR="00A85F82" w:rsidRPr="000D6B05">
        <w:rPr>
          <w:color w:val="000000" w:themeColor="text1"/>
        </w:rPr>
        <w:t>рок</w:t>
      </w:r>
      <w:r w:rsidR="00C359D5" w:rsidRPr="000D6B05">
        <w:rPr>
          <w:color w:val="000000" w:themeColor="text1"/>
        </w:rPr>
        <w:t xml:space="preserve"> </w:t>
      </w:r>
      <w:r w:rsidR="00A85F82" w:rsidRPr="000D6B05">
        <w:rPr>
          <w:color w:val="000000" w:themeColor="text1"/>
        </w:rPr>
        <w:t>годности</w:t>
      </w:r>
      <w:r w:rsidR="00AC3E65" w:rsidRPr="000D6B05">
        <w:rPr>
          <w:color w:val="000000" w:themeColor="text1"/>
        </w:rPr>
        <w:t>;</w:t>
      </w:r>
    </w:p>
    <w:p w14:paraId="4FB44C4B" w14:textId="400A9CF1" w:rsidR="00A85F82" w:rsidRPr="000D6B05" w:rsidRDefault="00D83AF9" w:rsidP="00461C70">
      <w:pPr>
        <w:numPr>
          <w:ilvl w:val="2"/>
          <w:numId w:val="175"/>
        </w:numPr>
        <w:spacing w:line="360" w:lineRule="auto"/>
        <w:jc w:val="both"/>
      </w:pPr>
      <w:r w:rsidRPr="000D6B05">
        <w:rPr>
          <w:color w:val="000000" w:themeColor="text1"/>
        </w:rPr>
        <w:t>п</w:t>
      </w:r>
      <w:r w:rsidR="00A85F82" w:rsidRPr="000D6B05">
        <w:rPr>
          <w:color w:val="000000" w:themeColor="text1"/>
        </w:rPr>
        <w:t>артия</w:t>
      </w:r>
      <w:r w:rsidR="00AC3E65" w:rsidRPr="000D6B05">
        <w:rPr>
          <w:color w:val="000000" w:themeColor="text1"/>
        </w:rPr>
        <w:t>;</w:t>
      </w:r>
    </w:p>
    <w:p w14:paraId="52DFA91E" w14:textId="196AC8C2" w:rsidR="00A85F82" w:rsidRPr="000D6B05" w:rsidRDefault="00D83AF9" w:rsidP="00461C70">
      <w:pPr>
        <w:numPr>
          <w:ilvl w:val="1"/>
          <w:numId w:val="175"/>
        </w:numPr>
        <w:spacing w:line="360" w:lineRule="auto"/>
        <w:jc w:val="both"/>
      </w:pPr>
      <w:r w:rsidRPr="000D6B05">
        <w:rPr>
          <w:color w:val="000000"/>
        </w:rPr>
        <w:t>ф</w:t>
      </w:r>
      <w:r w:rsidR="00A85F82" w:rsidRPr="000D6B05">
        <w:rPr>
          <w:color w:val="000000"/>
        </w:rPr>
        <w:t>ильтрация</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мест</w:t>
      </w:r>
      <w:r w:rsidR="00C359D5" w:rsidRPr="000D6B05">
        <w:rPr>
          <w:color w:val="000000"/>
        </w:rPr>
        <w:t xml:space="preserve"> </w:t>
      </w:r>
      <w:r w:rsidR="00A85F82" w:rsidRPr="000D6B05">
        <w:rPr>
          <w:color w:val="000000"/>
        </w:rPr>
        <w:t>хранения</w:t>
      </w:r>
      <w:r w:rsidR="00C359D5" w:rsidRPr="000D6B05">
        <w:rPr>
          <w:color w:val="000000"/>
        </w:rPr>
        <w:t xml:space="preserve"> </w:t>
      </w:r>
      <w:r w:rsidR="00A85F82" w:rsidRPr="000D6B05">
        <w:rPr>
          <w:color w:val="000000"/>
        </w:rPr>
        <w:t>и</w:t>
      </w:r>
      <w:r w:rsidR="00C359D5" w:rsidRPr="000D6B05">
        <w:rPr>
          <w:color w:val="000000"/>
        </w:rPr>
        <w:t xml:space="preserve"> </w:t>
      </w:r>
      <w:r w:rsidR="00A85F82" w:rsidRPr="000D6B05">
        <w:rPr>
          <w:color w:val="000000"/>
        </w:rPr>
        <w:t>медикаментов,</w:t>
      </w:r>
      <w:r w:rsidR="00C359D5" w:rsidRPr="000D6B05">
        <w:rPr>
          <w:color w:val="000000"/>
        </w:rPr>
        <w:t xml:space="preserve"> </w:t>
      </w:r>
      <w:r w:rsidR="00A85F82" w:rsidRPr="000D6B05">
        <w:rPr>
          <w:color w:val="000000"/>
        </w:rPr>
        <w:t>размещенных</w:t>
      </w:r>
      <w:r w:rsidR="00C359D5" w:rsidRPr="000D6B05">
        <w:rPr>
          <w:color w:val="000000"/>
        </w:rPr>
        <w:t xml:space="preserve"> </w:t>
      </w:r>
      <w:r w:rsidR="00A85F82" w:rsidRPr="000D6B05">
        <w:rPr>
          <w:color w:val="000000"/>
        </w:rPr>
        <w:t>на</w:t>
      </w:r>
      <w:r w:rsidR="00C359D5" w:rsidRPr="000D6B05">
        <w:rPr>
          <w:color w:val="000000"/>
        </w:rPr>
        <w:t xml:space="preserve"> </w:t>
      </w:r>
      <w:r w:rsidR="00A85F82" w:rsidRPr="000D6B05">
        <w:rPr>
          <w:color w:val="000000"/>
        </w:rPr>
        <w:t>этих</w:t>
      </w:r>
      <w:r w:rsidR="00C359D5" w:rsidRPr="000D6B05">
        <w:rPr>
          <w:color w:val="000000"/>
        </w:rPr>
        <w:t xml:space="preserve"> </w:t>
      </w:r>
      <w:r w:rsidR="00A85F82" w:rsidRPr="000D6B05">
        <w:rPr>
          <w:color w:val="000000"/>
        </w:rPr>
        <w:t>местах</w:t>
      </w:r>
      <w:r w:rsidR="00C359D5" w:rsidRPr="000D6B05">
        <w:rPr>
          <w:color w:val="000000"/>
        </w:rPr>
        <w:t xml:space="preserve"> </w:t>
      </w:r>
      <w:r w:rsidR="00A85F82" w:rsidRPr="000D6B05">
        <w:rPr>
          <w:color w:val="000000"/>
        </w:rPr>
        <w:t>хранения,</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6967D5DD" w14:textId="7233954D" w:rsidR="00A85F82" w:rsidRPr="000D6B05" w:rsidRDefault="00D83AF9" w:rsidP="00461C70">
      <w:pPr>
        <w:numPr>
          <w:ilvl w:val="2"/>
          <w:numId w:val="175"/>
        </w:numPr>
        <w:spacing w:line="360" w:lineRule="auto"/>
        <w:jc w:val="both"/>
      </w:pPr>
      <w:r w:rsidRPr="000D6B05">
        <w:rPr>
          <w:color w:val="000000" w:themeColor="text1"/>
        </w:rPr>
        <w:t>о</w:t>
      </w:r>
      <w:r w:rsidR="00A85F82" w:rsidRPr="000D6B05">
        <w:rPr>
          <w:color w:val="000000" w:themeColor="text1"/>
        </w:rPr>
        <w:t>рганизация</w:t>
      </w:r>
      <w:r w:rsidR="00AC3E65" w:rsidRPr="000D6B05">
        <w:rPr>
          <w:color w:val="000000" w:themeColor="text1"/>
        </w:rPr>
        <w:t>;</w:t>
      </w:r>
    </w:p>
    <w:p w14:paraId="4F8463B0" w14:textId="3FF39D50" w:rsidR="00A85F82" w:rsidRPr="000D6B05" w:rsidRDefault="00D83AF9" w:rsidP="00461C70">
      <w:pPr>
        <w:numPr>
          <w:ilvl w:val="2"/>
          <w:numId w:val="175"/>
        </w:numPr>
        <w:spacing w:line="360" w:lineRule="auto"/>
        <w:jc w:val="both"/>
      </w:pPr>
      <w:r w:rsidRPr="000D6B05">
        <w:rPr>
          <w:color w:val="000000" w:themeColor="text1"/>
        </w:rPr>
        <w:t>п</w:t>
      </w:r>
      <w:r w:rsidR="00A85F82" w:rsidRPr="000D6B05">
        <w:rPr>
          <w:color w:val="000000" w:themeColor="text1"/>
        </w:rPr>
        <w:t>одразделение</w:t>
      </w:r>
      <w:r w:rsidR="00AC3E65" w:rsidRPr="000D6B05">
        <w:rPr>
          <w:color w:val="000000" w:themeColor="text1"/>
        </w:rPr>
        <w:t>;</w:t>
      </w:r>
    </w:p>
    <w:p w14:paraId="24F14010" w14:textId="7FE6E717" w:rsidR="00A85F82" w:rsidRPr="000D6B05" w:rsidRDefault="00D83AF9" w:rsidP="00461C70">
      <w:pPr>
        <w:numPr>
          <w:ilvl w:val="2"/>
          <w:numId w:val="175"/>
        </w:numPr>
        <w:spacing w:line="360" w:lineRule="auto"/>
        <w:jc w:val="both"/>
      </w:pPr>
      <w:r w:rsidRPr="000D6B05">
        <w:rPr>
          <w:color w:val="000000" w:themeColor="text1"/>
        </w:rPr>
        <w:t>о</w:t>
      </w:r>
      <w:r w:rsidR="00A85F82" w:rsidRPr="000D6B05">
        <w:rPr>
          <w:color w:val="000000" w:themeColor="text1"/>
        </w:rPr>
        <w:t>тделение</w:t>
      </w:r>
      <w:r w:rsidR="00AC3E65" w:rsidRPr="000D6B05">
        <w:rPr>
          <w:color w:val="000000" w:themeColor="text1"/>
        </w:rPr>
        <w:t>;</w:t>
      </w:r>
    </w:p>
    <w:p w14:paraId="56337995" w14:textId="583C662C" w:rsidR="00A85F82" w:rsidRPr="000D6B05" w:rsidRDefault="00D83AF9" w:rsidP="00461C70">
      <w:pPr>
        <w:numPr>
          <w:ilvl w:val="2"/>
          <w:numId w:val="175"/>
        </w:numPr>
        <w:spacing w:line="360" w:lineRule="auto"/>
        <w:jc w:val="both"/>
      </w:pPr>
      <w:r w:rsidRPr="000D6B05">
        <w:rPr>
          <w:color w:val="000000" w:themeColor="text1"/>
        </w:rPr>
        <w:t>с</w:t>
      </w:r>
      <w:r w:rsidR="00A85F82" w:rsidRPr="000D6B05">
        <w:rPr>
          <w:color w:val="000000" w:themeColor="text1"/>
        </w:rPr>
        <w:t>клад</w:t>
      </w:r>
      <w:r w:rsidR="00AC3E65" w:rsidRPr="000D6B05">
        <w:rPr>
          <w:color w:val="000000" w:themeColor="text1"/>
        </w:rPr>
        <w:t>;</w:t>
      </w:r>
    </w:p>
    <w:p w14:paraId="0FCC25D2" w14:textId="202899E7" w:rsidR="00A85F82" w:rsidRPr="000D6B05" w:rsidRDefault="00A85F82" w:rsidP="00461C70">
      <w:pPr>
        <w:numPr>
          <w:ilvl w:val="2"/>
          <w:numId w:val="175"/>
        </w:numPr>
        <w:spacing w:line="360" w:lineRule="auto"/>
        <w:jc w:val="both"/>
      </w:pPr>
      <w:r w:rsidRPr="000D6B05">
        <w:rPr>
          <w:color w:val="000000" w:themeColor="text1"/>
        </w:rPr>
        <w:t>МНН</w:t>
      </w:r>
      <w:r w:rsidR="00AC3E65" w:rsidRPr="000D6B05">
        <w:rPr>
          <w:color w:val="000000" w:themeColor="text1"/>
        </w:rPr>
        <w:t>;</w:t>
      </w:r>
    </w:p>
    <w:p w14:paraId="25D390DA" w14:textId="50A4E651" w:rsidR="00A85F82" w:rsidRPr="000D6B05" w:rsidRDefault="00D83AF9" w:rsidP="00461C70">
      <w:pPr>
        <w:numPr>
          <w:ilvl w:val="2"/>
          <w:numId w:val="175"/>
        </w:numPr>
        <w:spacing w:line="360" w:lineRule="auto"/>
        <w:jc w:val="both"/>
      </w:pPr>
      <w:r w:rsidRPr="000D6B05">
        <w:rPr>
          <w:color w:val="000000" w:themeColor="text1"/>
        </w:rPr>
        <w:t>м</w:t>
      </w:r>
      <w:r w:rsidR="00A85F82" w:rsidRPr="000D6B05">
        <w:rPr>
          <w:color w:val="000000" w:themeColor="text1"/>
        </w:rPr>
        <w:t>едикамент</w:t>
      </w:r>
      <w:r w:rsidR="00AC3E65" w:rsidRPr="000D6B05">
        <w:rPr>
          <w:color w:val="000000" w:themeColor="text1"/>
        </w:rPr>
        <w:t>;</w:t>
      </w:r>
    </w:p>
    <w:p w14:paraId="4068D170" w14:textId="6124A27E" w:rsidR="00A85F82" w:rsidRPr="000D6B05" w:rsidRDefault="00D83AF9" w:rsidP="00461C70">
      <w:pPr>
        <w:numPr>
          <w:ilvl w:val="2"/>
          <w:numId w:val="175"/>
        </w:numPr>
        <w:spacing w:line="360" w:lineRule="auto"/>
        <w:jc w:val="both"/>
      </w:pPr>
      <w:r w:rsidRPr="000D6B05">
        <w:rPr>
          <w:color w:val="000000" w:themeColor="text1"/>
        </w:rPr>
        <w:t>ф</w:t>
      </w:r>
      <w:r w:rsidR="00A85F82" w:rsidRPr="000D6B05">
        <w:rPr>
          <w:color w:val="000000" w:themeColor="text1"/>
        </w:rPr>
        <w:t>инансирование</w:t>
      </w:r>
      <w:r w:rsidR="00AC3E65" w:rsidRPr="000D6B05">
        <w:rPr>
          <w:color w:val="000000" w:themeColor="text1"/>
        </w:rPr>
        <w:t>;</w:t>
      </w:r>
    </w:p>
    <w:p w14:paraId="10379227" w14:textId="32E3AFBB" w:rsidR="00A85F82" w:rsidRPr="000D6B05" w:rsidRDefault="00D83AF9" w:rsidP="00461C70">
      <w:pPr>
        <w:numPr>
          <w:ilvl w:val="2"/>
          <w:numId w:val="175"/>
        </w:numPr>
        <w:spacing w:line="360" w:lineRule="auto"/>
        <w:jc w:val="both"/>
      </w:pPr>
      <w:r w:rsidRPr="000D6B05">
        <w:rPr>
          <w:color w:val="000000" w:themeColor="text1"/>
        </w:rPr>
        <w:t>с</w:t>
      </w:r>
      <w:r w:rsidR="00A85F82" w:rsidRPr="000D6B05">
        <w:rPr>
          <w:color w:val="000000" w:themeColor="text1"/>
        </w:rPr>
        <w:t>татья</w:t>
      </w:r>
      <w:r w:rsidR="00C359D5" w:rsidRPr="000D6B05">
        <w:rPr>
          <w:color w:val="000000" w:themeColor="text1"/>
        </w:rPr>
        <w:t xml:space="preserve"> </w:t>
      </w:r>
      <w:r w:rsidR="00A85F82" w:rsidRPr="000D6B05">
        <w:rPr>
          <w:color w:val="000000" w:themeColor="text1"/>
        </w:rPr>
        <w:t>расхода</w:t>
      </w:r>
      <w:r w:rsidR="00AC3E65" w:rsidRPr="000D6B05">
        <w:rPr>
          <w:color w:val="000000" w:themeColor="text1"/>
        </w:rPr>
        <w:t>;</w:t>
      </w:r>
    </w:p>
    <w:p w14:paraId="3EEE9B30" w14:textId="26DB95B3" w:rsidR="00A85F82" w:rsidRPr="000D6B05" w:rsidRDefault="00D83AF9" w:rsidP="00461C70">
      <w:pPr>
        <w:numPr>
          <w:ilvl w:val="2"/>
          <w:numId w:val="175"/>
        </w:numPr>
        <w:spacing w:line="360" w:lineRule="auto"/>
        <w:jc w:val="both"/>
      </w:pPr>
      <w:r w:rsidRPr="000D6B05">
        <w:rPr>
          <w:color w:val="000000" w:themeColor="text1"/>
        </w:rPr>
        <w:t>е</w:t>
      </w:r>
      <w:r w:rsidR="00A85F82" w:rsidRPr="000D6B05">
        <w:rPr>
          <w:color w:val="000000" w:themeColor="text1"/>
        </w:rPr>
        <w:t>диницы</w:t>
      </w:r>
      <w:r w:rsidR="00C359D5" w:rsidRPr="000D6B05">
        <w:rPr>
          <w:color w:val="000000" w:themeColor="text1"/>
        </w:rPr>
        <w:t xml:space="preserve"> </w:t>
      </w:r>
      <w:r w:rsidR="00A85F82" w:rsidRPr="000D6B05">
        <w:rPr>
          <w:color w:val="000000" w:themeColor="text1"/>
        </w:rPr>
        <w:t>учета</w:t>
      </w:r>
      <w:r w:rsidR="00AC3E65" w:rsidRPr="000D6B05">
        <w:rPr>
          <w:color w:val="000000" w:themeColor="text1"/>
        </w:rPr>
        <w:t>;</w:t>
      </w:r>
    </w:p>
    <w:p w14:paraId="62C4630B" w14:textId="6B939548" w:rsidR="00A85F82" w:rsidRPr="000D6B05" w:rsidRDefault="00D83AF9" w:rsidP="00461C70">
      <w:pPr>
        <w:numPr>
          <w:ilvl w:val="1"/>
          <w:numId w:val="175"/>
        </w:numPr>
        <w:spacing w:line="360" w:lineRule="auto"/>
        <w:jc w:val="both"/>
      </w:pPr>
      <w:r w:rsidRPr="000D6B05">
        <w:rPr>
          <w:color w:val="000000"/>
        </w:rPr>
        <w:t>п</w:t>
      </w:r>
      <w:r w:rsidR="00A85F82" w:rsidRPr="000D6B05">
        <w:rPr>
          <w:color w:val="000000"/>
        </w:rPr>
        <w:t>росмотр</w:t>
      </w:r>
      <w:r w:rsidR="00C359D5" w:rsidRPr="000D6B05">
        <w:rPr>
          <w:color w:val="000000"/>
        </w:rPr>
        <w:t xml:space="preserve"> </w:t>
      </w:r>
      <w:r w:rsidR="00A85F82" w:rsidRPr="000D6B05">
        <w:rPr>
          <w:color w:val="000000"/>
        </w:rPr>
        <w:t>медикаментов</w:t>
      </w:r>
      <w:r w:rsidR="00C359D5" w:rsidRPr="000D6B05">
        <w:rPr>
          <w:color w:val="000000"/>
        </w:rPr>
        <w:t xml:space="preserve"> </w:t>
      </w:r>
      <w:r w:rsidR="00A85F82" w:rsidRPr="000D6B05">
        <w:rPr>
          <w:color w:val="000000"/>
        </w:rPr>
        <w:t>и</w:t>
      </w:r>
      <w:r w:rsidR="00C359D5" w:rsidRPr="000D6B05">
        <w:rPr>
          <w:color w:val="000000"/>
        </w:rPr>
        <w:t xml:space="preserve"> </w:t>
      </w:r>
      <w:r w:rsidR="00A85F82" w:rsidRPr="000D6B05">
        <w:rPr>
          <w:color w:val="000000"/>
        </w:rPr>
        <w:t>их</w:t>
      </w:r>
      <w:r w:rsidR="00C359D5" w:rsidRPr="000D6B05">
        <w:rPr>
          <w:color w:val="000000"/>
        </w:rPr>
        <w:t xml:space="preserve"> </w:t>
      </w:r>
      <w:r w:rsidR="00A85F82" w:rsidRPr="000D6B05">
        <w:rPr>
          <w:color w:val="000000"/>
        </w:rPr>
        <w:t>мест</w:t>
      </w:r>
      <w:r w:rsidR="00C359D5" w:rsidRPr="000D6B05">
        <w:rPr>
          <w:color w:val="000000"/>
        </w:rPr>
        <w:t xml:space="preserve"> </w:t>
      </w:r>
      <w:r w:rsidR="00A85F82" w:rsidRPr="000D6B05">
        <w:rPr>
          <w:color w:val="000000"/>
        </w:rPr>
        <w:t>хранения</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23187856" w14:textId="0C74AC89" w:rsidR="00A85F82" w:rsidRPr="000D6B05" w:rsidRDefault="00D83AF9" w:rsidP="00461C70">
      <w:pPr>
        <w:numPr>
          <w:ilvl w:val="2"/>
          <w:numId w:val="175"/>
        </w:numPr>
        <w:spacing w:line="360" w:lineRule="auto"/>
        <w:jc w:val="both"/>
      </w:pPr>
      <w:r w:rsidRPr="000D6B05">
        <w:rPr>
          <w:color w:val="000000"/>
        </w:rPr>
        <w:t>дл</w:t>
      </w:r>
      <w:r w:rsidR="00A85F82" w:rsidRPr="000D6B05">
        <w:rPr>
          <w:color w:val="000000"/>
        </w:rPr>
        <w:t>я</w:t>
      </w:r>
      <w:r w:rsidR="00C359D5" w:rsidRPr="000D6B05">
        <w:rPr>
          <w:color w:val="000000"/>
        </w:rPr>
        <w:t xml:space="preserve"> </w:t>
      </w:r>
      <w:r w:rsidR="00A85F82" w:rsidRPr="000D6B05">
        <w:rPr>
          <w:color w:val="000000"/>
        </w:rPr>
        <w:t>медикаментов:</w:t>
      </w:r>
    </w:p>
    <w:p w14:paraId="7CCD3ED3" w14:textId="266F902B" w:rsidR="00A85F82" w:rsidRPr="000D6B05" w:rsidRDefault="00D83AF9" w:rsidP="00461C70">
      <w:pPr>
        <w:numPr>
          <w:ilvl w:val="3"/>
          <w:numId w:val="175"/>
        </w:numPr>
        <w:spacing w:line="360" w:lineRule="auto"/>
        <w:jc w:val="both"/>
        <w:rPr>
          <w:color w:val="000000"/>
        </w:rPr>
      </w:pPr>
      <w:r w:rsidRPr="000D6B05">
        <w:rPr>
          <w:color w:val="000000"/>
        </w:rPr>
        <w:t>к</w:t>
      </w:r>
      <w:r w:rsidR="00A85F82" w:rsidRPr="000D6B05">
        <w:rPr>
          <w:color w:val="000000"/>
        </w:rPr>
        <w:t>од</w:t>
      </w:r>
      <w:r w:rsidR="00C779FB" w:rsidRPr="000D6B05">
        <w:rPr>
          <w:color w:val="000000"/>
        </w:rPr>
        <w:t>;</w:t>
      </w:r>
    </w:p>
    <w:p w14:paraId="68F01EB5" w14:textId="4A25C7D2" w:rsidR="00A85F82" w:rsidRPr="000D6B05" w:rsidRDefault="00D83AF9" w:rsidP="00461C70">
      <w:pPr>
        <w:numPr>
          <w:ilvl w:val="3"/>
          <w:numId w:val="175"/>
        </w:numPr>
        <w:spacing w:line="360" w:lineRule="auto"/>
        <w:jc w:val="both"/>
        <w:rPr>
          <w:color w:val="000000"/>
        </w:rPr>
      </w:pPr>
      <w:r w:rsidRPr="000D6B05">
        <w:rPr>
          <w:color w:val="000000"/>
        </w:rPr>
        <w:t>н</w:t>
      </w:r>
      <w:r w:rsidR="00A85F82" w:rsidRPr="000D6B05">
        <w:rPr>
          <w:color w:val="000000"/>
        </w:rPr>
        <w:t>аименование</w:t>
      </w:r>
      <w:r w:rsidR="00C779FB" w:rsidRPr="000D6B05">
        <w:rPr>
          <w:color w:val="000000"/>
        </w:rPr>
        <w:t>;</w:t>
      </w:r>
    </w:p>
    <w:p w14:paraId="5ED701E9" w14:textId="4581B9B3" w:rsidR="00A85F82" w:rsidRPr="000D6B05" w:rsidRDefault="00D83AF9" w:rsidP="00461C70">
      <w:pPr>
        <w:numPr>
          <w:ilvl w:val="3"/>
          <w:numId w:val="175"/>
        </w:numPr>
        <w:spacing w:line="360" w:lineRule="auto"/>
        <w:jc w:val="both"/>
        <w:rPr>
          <w:color w:val="000000"/>
        </w:rPr>
      </w:pPr>
      <w:r w:rsidRPr="000D6B05">
        <w:rPr>
          <w:color w:val="000000"/>
        </w:rPr>
        <w:t>с</w:t>
      </w:r>
      <w:r w:rsidR="00A85F82" w:rsidRPr="000D6B05">
        <w:rPr>
          <w:color w:val="000000"/>
        </w:rPr>
        <w:t>ерия</w:t>
      </w:r>
      <w:r w:rsidR="00C779FB" w:rsidRPr="000D6B05">
        <w:rPr>
          <w:color w:val="000000"/>
        </w:rPr>
        <w:t>;</w:t>
      </w:r>
    </w:p>
    <w:p w14:paraId="797120A8" w14:textId="24E34DA7" w:rsidR="00A85F82" w:rsidRPr="000D6B05" w:rsidRDefault="00D83AF9" w:rsidP="00461C70">
      <w:pPr>
        <w:numPr>
          <w:ilvl w:val="3"/>
          <w:numId w:val="175"/>
        </w:numPr>
        <w:spacing w:line="360" w:lineRule="auto"/>
        <w:jc w:val="both"/>
        <w:rPr>
          <w:color w:val="000000"/>
        </w:rPr>
      </w:pPr>
      <w:r w:rsidRPr="000D6B05">
        <w:rPr>
          <w:color w:val="000000"/>
        </w:rPr>
        <w:lastRenderedPageBreak/>
        <w:t>с</w:t>
      </w:r>
      <w:r w:rsidR="00A85F82" w:rsidRPr="000D6B05">
        <w:rPr>
          <w:color w:val="000000"/>
        </w:rPr>
        <w:t>рок</w:t>
      </w:r>
      <w:r w:rsidR="00C359D5" w:rsidRPr="000D6B05">
        <w:rPr>
          <w:color w:val="000000"/>
        </w:rPr>
        <w:t xml:space="preserve"> </w:t>
      </w:r>
      <w:r w:rsidR="00A85F82" w:rsidRPr="000D6B05">
        <w:rPr>
          <w:color w:val="000000"/>
        </w:rPr>
        <w:t>годности</w:t>
      </w:r>
      <w:r w:rsidR="00C779FB" w:rsidRPr="000D6B05">
        <w:rPr>
          <w:color w:val="000000"/>
        </w:rPr>
        <w:t>;</w:t>
      </w:r>
    </w:p>
    <w:p w14:paraId="03FEC525" w14:textId="3B9A52CE" w:rsidR="00A85F82" w:rsidRPr="000D6B05" w:rsidRDefault="00D83AF9" w:rsidP="00461C70">
      <w:pPr>
        <w:numPr>
          <w:ilvl w:val="3"/>
          <w:numId w:val="175"/>
        </w:numPr>
        <w:spacing w:line="360" w:lineRule="auto"/>
        <w:jc w:val="both"/>
        <w:rPr>
          <w:color w:val="000000"/>
        </w:rPr>
      </w:pPr>
      <w:r w:rsidRPr="000D6B05">
        <w:rPr>
          <w:color w:val="000000"/>
        </w:rPr>
        <w:t>о</w:t>
      </w:r>
      <w:r w:rsidR="00A85F82" w:rsidRPr="000D6B05">
        <w:rPr>
          <w:color w:val="000000"/>
        </w:rPr>
        <w:t>статок</w:t>
      </w:r>
      <w:r w:rsidR="00C779FB" w:rsidRPr="000D6B05">
        <w:rPr>
          <w:color w:val="000000"/>
        </w:rPr>
        <w:t>;</w:t>
      </w:r>
    </w:p>
    <w:p w14:paraId="5FDDD682" w14:textId="4F2B70A4" w:rsidR="00A85F82" w:rsidRPr="000D6B05" w:rsidRDefault="00D83AF9" w:rsidP="00461C70">
      <w:pPr>
        <w:numPr>
          <w:ilvl w:val="3"/>
          <w:numId w:val="175"/>
        </w:numPr>
        <w:spacing w:line="360" w:lineRule="auto"/>
        <w:jc w:val="both"/>
        <w:rPr>
          <w:color w:val="000000"/>
        </w:rPr>
      </w:pPr>
      <w:r w:rsidRPr="000D6B05">
        <w:rPr>
          <w:color w:val="000000"/>
        </w:rPr>
        <w:t>е</w:t>
      </w:r>
      <w:r w:rsidR="00A85F82" w:rsidRPr="000D6B05">
        <w:rPr>
          <w:color w:val="000000"/>
        </w:rPr>
        <w:t>диницы</w:t>
      </w:r>
      <w:r w:rsidR="00C359D5" w:rsidRPr="000D6B05">
        <w:rPr>
          <w:color w:val="000000"/>
        </w:rPr>
        <w:t xml:space="preserve"> </w:t>
      </w:r>
      <w:r w:rsidR="00A85F82" w:rsidRPr="000D6B05">
        <w:rPr>
          <w:color w:val="000000"/>
        </w:rPr>
        <w:t>учета</w:t>
      </w:r>
      <w:r w:rsidR="00C779FB" w:rsidRPr="000D6B05">
        <w:rPr>
          <w:color w:val="000000"/>
        </w:rPr>
        <w:t>;</w:t>
      </w:r>
    </w:p>
    <w:p w14:paraId="5C7B30A9" w14:textId="6F822327" w:rsidR="00A85F82" w:rsidRPr="000D6B05" w:rsidRDefault="00D83AF9" w:rsidP="00461C70">
      <w:pPr>
        <w:numPr>
          <w:ilvl w:val="3"/>
          <w:numId w:val="175"/>
        </w:numPr>
        <w:spacing w:line="360" w:lineRule="auto"/>
        <w:jc w:val="both"/>
        <w:rPr>
          <w:color w:val="000000"/>
        </w:rPr>
      </w:pPr>
      <w:r w:rsidRPr="000D6B05">
        <w:rPr>
          <w:color w:val="000000"/>
        </w:rPr>
        <w:t>п</w:t>
      </w:r>
      <w:r w:rsidR="00A85F82" w:rsidRPr="000D6B05">
        <w:rPr>
          <w:color w:val="000000"/>
        </w:rPr>
        <w:t>артия</w:t>
      </w:r>
      <w:r w:rsidR="00C779FB" w:rsidRPr="000D6B05">
        <w:rPr>
          <w:color w:val="000000"/>
        </w:rPr>
        <w:t>;</w:t>
      </w:r>
    </w:p>
    <w:p w14:paraId="7D06B1C3" w14:textId="76E0FF05" w:rsidR="00A85F82" w:rsidRPr="000D6B05" w:rsidRDefault="00D83AF9" w:rsidP="00461C70">
      <w:pPr>
        <w:numPr>
          <w:ilvl w:val="2"/>
          <w:numId w:val="175"/>
        </w:numPr>
        <w:spacing w:line="360" w:lineRule="auto"/>
        <w:jc w:val="both"/>
        <w:rPr>
          <w:color w:val="000000"/>
        </w:rPr>
      </w:pPr>
      <w:r w:rsidRPr="000D6B05">
        <w:rPr>
          <w:color w:val="000000"/>
        </w:rPr>
        <w:t>д</w:t>
      </w:r>
      <w:r w:rsidR="00A85F82" w:rsidRPr="000D6B05">
        <w:rPr>
          <w:color w:val="000000"/>
        </w:rPr>
        <w:t>ля</w:t>
      </w:r>
      <w:r w:rsidR="00C359D5" w:rsidRPr="000D6B05">
        <w:rPr>
          <w:color w:val="000000"/>
        </w:rPr>
        <w:t xml:space="preserve"> </w:t>
      </w:r>
      <w:r w:rsidR="00A85F82" w:rsidRPr="000D6B05">
        <w:rPr>
          <w:color w:val="000000"/>
        </w:rPr>
        <w:t>мест</w:t>
      </w:r>
      <w:r w:rsidR="00C359D5" w:rsidRPr="000D6B05">
        <w:rPr>
          <w:color w:val="000000"/>
        </w:rPr>
        <w:t xml:space="preserve"> </w:t>
      </w:r>
      <w:r w:rsidR="00A85F82" w:rsidRPr="000D6B05">
        <w:rPr>
          <w:color w:val="000000"/>
        </w:rPr>
        <w:t>хранения:</w:t>
      </w:r>
    </w:p>
    <w:p w14:paraId="04DE750A" w14:textId="6E8B778A" w:rsidR="00A85F82" w:rsidRPr="000D6B05" w:rsidRDefault="00D83AF9" w:rsidP="00461C70">
      <w:pPr>
        <w:numPr>
          <w:ilvl w:val="3"/>
          <w:numId w:val="175"/>
        </w:numPr>
        <w:spacing w:line="360" w:lineRule="auto"/>
        <w:jc w:val="both"/>
        <w:rPr>
          <w:color w:val="000000"/>
        </w:rPr>
      </w:pPr>
      <w:r w:rsidRPr="000D6B05">
        <w:rPr>
          <w:color w:val="000000"/>
        </w:rPr>
        <w:t>с</w:t>
      </w:r>
      <w:r w:rsidR="00A85F82" w:rsidRPr="000D6B05">
        <w:rPr>
          <w:color w:val="000000"/>
        </w:rPr>
        <w:t>клад</w:t>
      </w:r>
      <w:r w:rsidR="00C779FB" w:rsidRPr="000D6B05">
        <w:rPr>
          <w:color w:val="000000"/>
        </w:rPr>
        <w:t>;</w:t>
      </w:r>
    </w:p>
    <w:p w14:paraId="653CA306" w14:textId="2B4421EA" w:rsidR="00A85F82" w:rsidRPr="000D6B05" w:rsidRDefault="00D83AF9" w:rsidP="00461C70">
      <w:pPr>
        <w:numPr>
          <w:ilvl w:val="3"/>
          <w:numId w:val="175"/>
        </w:numPr>
        <w:spacing w:line="360" w:lineRule="auto"/>
        <w:jc w:val="both"/>
        <w:rPr>
          <w:color w:val="000000"/>
        </w:rPr>
      </w:pPr>
      <w:r w:rsidRPr="000D6B05">
        <w:rPr>
          <w:color w:val="000000"/>
        </w:rPr>
        <w:t>м</w:t>
      </w:r>
      <w:r w:rsidR="00A85F82" w:rsidRPr="000D6B05">
        <w:rPr>
          <w:color w:val="000000"/>
        </w:rPr>
        <w:t>есто</w:t>
      </w:r>
      <w:r w:rsidR="00C359D5" w:rsidRPr="000D6B05">
        <w:rPr>
          <w:color w:val="000000"/>
        </w:rPr>
        <w:t xml:space="preserve"> </w:t>
      </w:r>
      <w:r w:rsidR="00A85F82" w:rsidRPr="000D6B05">
        <w:rPr>
          <w:color w:val="000000"/>
        </w:rPr>
        <w:t>хранения</w:t>
      </w:r>
      <w:r w:rsidR="00C779FB" w:rsidRPr="000D6B05">
        <w:rPr>
          <w:color w:val="000000"/>
        </w:rPr>
        <w:t>;</w:t>
      </w:r>
    </w:p>
    <w:p w14:paraId="62470554" w14:textId="01AD982F" w:rsidR="00A85F82" w:rsidRPr="000D6B05" w:rsidRDefault="00D83AF9" w:rsidP="00461C70">
      <w:pPr>
        <w:numPr>
          <w:ilvl w:val="3"/>
          <w:numId w:val="175"/>
        </w:numPr>
        <w:spacing w:line="360" w:lineRule="auto"/>
        <w:jc w:val="both"/>
        <w:rPr>
          <w:color w:val="000000"/>
        </w:rPr>
      </w:pPr>
      <w:r w:rsidRPr="000D6B05">
        <w:rPr>
          <w:color w:val="000000"/>
        </w:rPr>
        <w:t>о</w:t>
      </w:r>
      <w:r w:rsidR="00A85F82" w:rsidRPr="000D6B05">
        <w:rPr>
          <w:color w:val="000000"/>
        </w:rPr>
        <w:t>статок</w:t>
      </w:r>
      <w:r w:rsidR="00C779FB" w:rsidRPr="000D6B05">
        <w:rPr>
          <w:color w:val="000000"/>
        </w:rPr>
        <w:t>;</w:t>
      </w:r>
    </w:p>
    <w:p w14:paraId="59A453C9" w14:textId="7BB3E9CF" w:rsidR="00A85F82" w:rsidRPr="000D6B05" w:rsidRDefault="00D83AF9" w:rsidP="00461C70">
      <w:pPr>
        <w:numPr>
          <w:ilvl w:val="3"/>
          <w:numId w:val="175"/>
        </w:numPr>
        <w:spacing w:line="360" w:lineRule="auto"/>
        <w:jc w:val="both"/>
        <w:rPr>
          <w:color w:val="000000"/>
        </w:rPr>
      </w:pPr>
      <w:r w:rsidRPr="000D6B05">
        <w:rPr>
          <w:color w:val="000000"/>
        </w:rPr>
        <w:t>с</w:t>
      </w:r>
      <w:r w:rsidR="00A85F82" w:rsidRPr="000D6B05">
        <w:rPr>
          <w:color w:val="000000"/>
        </w:rPr>
        <w:t>убъект</w:t>
      </w:r>
      <w:r w:rsidR="00C779FB" w:rsidRPr="000D6B05">
        <w:rPr>
          <w:color w:val="000000"/>
        </w:rPr>
        <w:t>;</w:t>
      </w:r>
    </w:p>
    <w:p w14:paraId="102F31EB" w14:textId="11E9883D" w:rsidR="00A85F82" w:rsidRPr="000D6B05" w:rsidRDefault="00D83AF9" w:rsidP="00461C70">
      <w:pPr>
        <w:numPr>
          <w:ilvl w:val="1"/>
          <w:numId w:val="175"/>
        </w:numPr>
        <w:spacing w:line="360" w:lineRule="auto"/>
        <w:jc w:val="both"/>
      </w:pPr>
      <w:r w:rsidRPr="000D6B05">
        <w:rPr>
          <w:color w:val="000000"/>
        </w:rPr>
        <w:t>ф</w:t>
      </w:r>
      <w:r w:rsidR="00A85F82" w:rsidRPr="000D6B05">
        <w:rPr>
          <w:color w:val="000000"/>
        </w:rPr>
        <w:t>ильтрация</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медикаментов</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7D9ACD6C" w14:textId="401DA6E2" w:rsidR="00A85F82" w:rsidRPr="000D6B05" w:rsidRDefault="00D83AF9" w:rsidP="00461C70">
      <w:pPr>
        <w:numPr>
          <w:ilvl w:val="2"/>
          <w:numId w:val="175"/>
        </w:numPr>
        <w:spacing w:line="360" w:lineRule="auto"/>
        <w:jc w:val="both"/>
        <w:rPr>
          <w:color w:val="000000"/>
        </w:rPr>
      </w:pPr>
      <w:r w:rsidRPr="000D6B05">
        <w:rPr>
          <w:color w:val="000000"/>
        </w:rPr>
        <w:t>о</w:t>
      </w:r>
      <w:r w:rsidR="00A85F82" w:rsidRPr="000D6B05">
        <w:rPr>
          <w:color w:val="000000"/>
        </w:rPr>
        <w:t>рганизация</w:t>
      </w:r>
      <w:r w:rsidR="00C779FB" w:rsidRPr="000D6B05">
        <w:rPr>
          <w:color w:val="000000"/>
        </w:rPr>
        <w:t>;</w:t>
      </w:r>
    </w:p>
    <w:p w14:paraId="36C7AC42" w14:textId="4C98003F" w:rsidR="00A85F82" w:rsidRPr="000D6B05" w:rsidRDefault="00D83AF9" w:rsidP="00461C70">
      <w:pPr>
        <w:numPr>
          <w:ilvl w:val="2"/>
          <w:numId w:val="175"/>
        </w:numPr>
        <w:spacing w:line="360" w:lineRule="auto"/>
        <w:jc w:val="both"/>
        <w:rPr>
          <w:color w:val="000000"/>
        </w:rPr>
      </w:pPr>
      <w:r w:rsidRPr="000D6B05">
        <w:rPr>
          <w:color w:val="000000"/>
        </w:rPr>
        <w:t>п</w:t>
      </w:r>
      <w:r w:rsidR="00A85F82" w:rsidRPr="000D6B05">
        <w:rPr>
          <w:color w:val="000000"/>
        </w:rPr>
        <w:t>одразделение</w:t>
      </w:r>
      <w:r w:rsidR="00C779FB" w:rsidRPr="000D6B05">
        <w:rPr>
          <w:color w:val="000000"/>
        </w:rPr>
        <w:t>;</w:t>
      </w:r>
    </w:p>
    <w:p w14:paraId="25283BEA" w14:textId="7E4E4A0C" w:rsidR="00A85F82" w:rsidRPr="000D6B05" w:rsidRDefault="00D83AF9" w:rsidP="00461C70">
      <w:pPr>
        <w:numPr>
          <w:ilvl w:val="2"/>
          <w:numId w:val="175"/>
        </w:numPr>
        <w:spacing w:line="360" w:lineRule="auto"/>
        <w:jc w:val="both"/>
        <w:rPr>
          <w:color w:val="000000"/>
        </w:rPr>
      </w:pPr>
      <w:r w:rsidRPr="000D6B05">
        <w:rPr>
          <w:color w:val="000000"/>
        </w:rPr>
        <w:t>о</w:t>
      </w:r>
      <w:r w:rsidR="00A85F82" w:rsidRPr="000D6B05">
        <w:rPr>
          <w:color w:val="000000"/>
        </w:rPr>
        <w:t>тделение</w:t>
      </w:r>
      <w:r w:rsidR="00C779FB" w:rsidRPr="000D6B05">
        <w:rPr>
          <w:color w:val="000000"/>
        </w:rPr>
        <w:t>;</w:t>
      </w:r>
    </w:p>
    <w:p w14:paraId="138F54FB" w14:textId="1C7BB469" w:rsidR="00A85F82" w:rsidRPr="000D6B05" w:rsidRDefault="00D83AF9" w:rsidP="00461C70">
      <w:pPr>
        <w:numPr>
          <w:ilvl w:val="2"/>
          <w:numId w:val="175"/>
        </w:numPr>
        <w:spacing w:line="360" w:lineRule="auto"/>
        <w:jc w:val="both"/>
        <w:rPr>
          <w:color w:val="000000"/>
        </w:rPr>
      </w:pPr>
      <w:r w:rsidRPr="000D6B05">
        <w:rPr>
          <w:color w:val="000000"/>
        </w:rPr>
        <w:t>с</w:t>
      </w:r>
      <w:r w:rsidR="00A85F82" w:rsidRPr="000D6B05">
        <w:rPr>
          <w:color w:val="000000"/>
        </w:rPr>
        <w:t>клад</w:t>
      </w:r>
      <w:r w:rsidR="00C779FB" w:rsidRPr="000D6B05">
        <w:rPr>
          <w:color w:val="000000"/>
        </w:rPr>
        <w:t>;</w:t>
      </w:r>
    </w:p>
    <w:p w14:paraId="7CBBD3E8" w14:textId="50C4D1F9" w:rsidR="00A85F82" w:rsidRPr="000D6B05" w:rsidRDefault="00A85F82" w:rsidP="00461C70">
      <w:pPr>
        <w:numPr>
          <w:ilvl w:val="2"/>
          <w:numId w:val="175"/>
        </w:numPr>
        <w:spacing w:line="360" w:lineRule="auto"/>
        <w:jc w:val="both"/>
        <w:rPr>
          <w:color w:val="000000"/>
        </w:rPr>
      </w:pPr>
      <w:r w:rsidRPr="000D6B05">
        <w:rPr>
          <w:color w:val="000000"/>
        </w:rPr>
        <w:t>МНН</w:t>
      </w:r>
      <w:r w:rsidR="00C779FB" w:rsidRPr="000D6B05">
        <w:rPr>
          <w:color w:val="000000"/>
        </w:rPr>
        <w:t>;</w:t>
      </w:r>
    </w:p>
    <w:p w14:paraId="4CBD6A5C" w14:textId="29B80F48" w:rsidR="00A85F82" w:rsidRPr="000D6B05" w:rsidRDefault="00D83AF9" w:rsidP="00461C70">
      <w:pPr>
        <w:numPr>
          <w:ilvl w:val="2"/>
          <w:numId w:val="175"/>
        </w:numPr>
        <w:spacing w:line="360" w:lineRule="auto"/>
        <w:jc w:val="both"/>
        <w:rPr>
          <w:color w:val="000000"/>
        </w:rPr>
      </w:pPr>
      <w:r w:rsidRPr="000D6B05">
        <w:rPr>
          <w:color w:val="000000"/>
        </w:rPr>
        <w:t>м</w:t>
      </w:r>
      <w:r w:rsidR="00A85F82" w:rsidRPr="000D6B05">
        <w:rPr>
          <w:color w:val="000000"/>
        </w:rPr>
        <w:t>едикамент</w:t>
      </w:r>
      <w:r w:rsidR="00C779FB" w:rsidRPr="000D6B05">
        <w:rPr>
          <w:color w:val="000000"/>
        </w:rPr>
        <w:t>;</w:t>
      </w:r>
    </w:p>
    <w:p w14:paraId="19A627A9" w14:textId="152EFE1F" w:rsidR="00A85F82" w:rsidRPr="000D6B05" w:rsidRDefault="00D83AF9" w:rsidP="00461C70">
      <w:pPr>
        <w:numPr>
          <w:ilvl w:val="2"/>
          <w:numId w:val="175"/>
        </w:numPr>
        <w:spacing w:line="360" w:lineRule="auto"/>
        <w:jc w:val="both"/>
        <w:rPr>
          <w:color w:val="000000"/>
        </w:rPr>
      </w:pPr>
      <w:r w:rsidRPr="000D6B05">
        <w:rPr>
          <w:color w:val="000000"/>
        </w:rPr>
        <w:t>ф</w:t>
      </w:r>
      <w:r w:rsidR="00A85F82" w:rsidRPr="000D6B05">
        <w:rPr>
          <w:color w:val="000000"/>
        </w:rPr>
        <w:t>инансирование</w:t>
      </w:r>
      <w:r w:rsidR="00C779FB" w:rsidRPr="000D6B05">
        <w:rPr>
          <w:color w:val="000000"/>
        </w:rPr>
        <w:t>;</w:t>
      </w:r>
    </w:p>
    <w:p w14:paraId="164C48E0" w14:textId="21D3611D" w:rsidR="00A85F82" w:rsidRPr="000D6B05" w:rsidRDefault="00D83AF9" w:rsidP="00461C70">
      <w:pPr>
        <w:numPr>
          <w:ilvl w:val="2"/>
          <w:numId w:val="175"/>
        </w:numPr>
        <w:spacing w:line="360" w:lineRule="auto"/>
        <w:jc w:val="both"/>
        <w:rPr>
          <w:color w:val="000000"/>
        </w:rPr>
      </w:pPr>
      <w:r w:rsidRPr="000D6B05">
        <w:rPr>
          <w:color w:val="000000"/>
        </w:rPr>
        <w:t>с</w:t>
      </w:r>
      <w:r w:rsidR="00A85F82" w:rsidRPr="000D6B05">
        <w:rPr>
          <w:color w:val="000000"/>
        </w:rPr>
        <w:t>татья</w:t>
      </w:r>
      <w:r w:rsidR="00C359D5" w:rsidRPr="000D6B05">
        <w:rPr>
          <w:color w:val="000000"/>
        </w:rPr>
        <w:t xml:space="preserve"> </w:t>
      </w:r>
      <w:r w:rsidR="00A85F82" w:rsidRPr="000D6B05">
        <w:rPr>
          <w:color w:val="000000"/>
        </w:rPr>
        <w:t>расхода</w:t>
      </w:r>
      <w:r w:rsidR="00C779FB" w:rsidRPr="000D6B05">
        <w:rPr>
          <w:color w:val="000000"/>
        </w:rPr>
        <w:t>;</w:t>
      </w:r>
    </w:p>
    <w:p w14:paraId="079481FC" w14:textId="2FD887B3" w:rsidR="00A85F82" w:rsidRPr="000D6B05" w:rsidRDefault="00D83AF9" w:rsidP="00461C70">
      <w:pPr>
        <w:numPr>
          <w:ilvl w:val="1"/>
          <w:numId w:val="175"/>
        </w:numPr>
        <w:spacing w:line="360" w:lineRule="auto"/>
        <w:jc w:val="both"/>
      </w:pPr>
      <w:r w:rsidRPr="000D6B05">
        <w:rPr>
          <w:color w:val="000000"/>
        </w:rPr>
        <w:t>п</w:t>
      </w:r>
      <w:r w:rsidR="00A85F82" w:rsidRPr="000D6B05">
        <w:rPr>
          <w:color w:val="000000"/>
        </w:rPr>
        <w:t>росмотр</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журнала</w:t>
      </w:r>
      <w:r w:rsidR="00C359D5" w:rsidRPr="000D6B05">
        <w:rPr>
          <w:color w:val="000000"/>
        </w:rPr>
        <w:t xml:space="preserve"> </w:t>
      </w:r>
      <w:r w:rsidR="00A85F82" w:rsidRPr="000D6B05">
        <w:rPr>
          <w:color w:val="000000"/>
        </w:rPr>
        <w:t>перемещений</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674B5465" w14:textId="5BB78A63" w:rsidR="00A85F82" w:rsidRPr="000D6B05" w:rsidRDefault="00D83AF9" w:rsidP="00461C70">
      <w:pPr>
        <w:numPr>
          <w:ilvl w:val="2"/>
          <w:numId w:val="175"/>
        </w:numPr>
        <w:spacing w:line="360" w:lineRule="auto"/>
        <w:jc w:val="both"/>
        <w:rPr>
          <w:color w:val="000000"/>
        </w:rPr>
      </w:pPr>
      <w:r w:rsidRPr="000D6B05">
        <w:rPr>
          <w:color w:val="000000"/>
        </w:rPr>
        <w:t>д</w:t>
      </w:r>
      <w:r w:rsidR="00A85F82" w:rsidRPr="000D6B05">
        <w:rPr>
          <w:color w:val="000000"/>
        </w:rPr>
        <w:t>ата</w:t>
      </w:r>
      <w:r w:rsidR="00C779FB" w:rsidRPr="000D6B05">
        <w:rPr>
          <w:color w:val="000000"/>
        </w:rPr>
        <w:t>;</w:t>
      </w:r>
    </w:p>
    <w:p w14:paraId="4FF19B34" w14:textId="0CCF5F61" w:rsidR="00A85F82" w:rsidRPr="000D6B05" w:rsidRDefault="00D83AF9" w:rsidP="00461C70">
      <w:pPr>
        <w:numPr>
          <w:ilvl w:val="2"/>
          <w:numId w:val="175"/>
        </w:numPr>
        <w:spacing w:line="360" w:lineRule="auto"/>
        <w:jc w:val="both"/>
        <w:rPr>
          <w:color w:val="000000"/>
        </w:rPr>
      </w:pPr>
      <w:r w:rsidRPr="000D6B05">
        <w:rPr>
          <w:color w:val="000000"/>
        </w:rPr>
        <w:t>н</w:t>
      </w:r>
      <w:r w:rsidR="00A85F82" w:rsidRPr="000D6B05">
        <w:rPr>
          <w:color w:val="000000"/>
        </w:rPr>
        <w:t>аименование</w:t>
      </w:r>
      <w:r w:rsidR="00C779FB" w:rsidRPr="000D6B05">
        <w:rPr>
          <w:color w:val="000000"/>
        </w:rPr>
        <w:t>;</w:t>
      </w:r>
    </w:p>
    <w:p w14:paraId="02DC050B" w14:textId="07AD43DF" w:rsidR="00A85F82" w:rsidRPr="000D6B05" w:rsidRDefault="00D83AF9" w:rsidP="00461C70">
      <w:pPr>
        <w:numPr>
          <w:ilvl w:val="2"/>
          <w:numId w:val="175"/>
        </w:numPr>
        <w:spacing w:line="360" w:lineRule="auto"/>
        <w:jc w:val="both"/>
        <w:rPr>
          <w:color w:val="000000"/>
        </w:rPr>
      </w:pPr>
      <w:r w:rsidRPr="000D6B05">
        <w:rPr>
          <w:color w:val="000000"/>
        </w:rPr>
        <w:t>с</w:t>
      </w:r>
      <w:r w:rsidR="00A85F82" w:rsidRPr="000D6B05">
        <w:rPr>
          <w:color w:val="000000"/>
        </w:rPr>
        <w:t>ерия</w:t>
      </w:r>
      <w:r w:rsidR="00C779FB" w:rsidRPr="000D6B05">
        <w:rPr>
          <w:color w:val="000000"/>
        </w:rPr>
        <w:t>;</w:t>
      </w:r>
    </w:p>
    <w:p w14:paraId="4DBA20BB" w14:textId="1D117EDB" w:rsidR="00A85F82" w:rsidRPr="000D6B05" w:rsidRDefault="00D83AF9" w:rsidP="00461C70">
      <w:pPr>
        <w:numPr>
          <w:ilvl w:val="2"/>
          <w:numId w:val="175"/>
        </w:numPr>
        <w:spacing w:line="360" w:lineRule="auto"/>
        <w:jc w:val="both"/>
        <w:rPr>
          <w:color w:val="000000"/>
        </w:rPr>
      </w:pPr>
      <w:r w:rsidRPr="000D6B05">
        <w:rPr>
          <w:color w:val="000000"/>
        </w:rPr>
        <w:t>п</w:t>
      </w:r>
      <w:r w:rsidR="00A85F82" w:rsidRPr="000D6B05">
        <w:rPr>
          <w:color w:val="000000"/>
        </w:rPr>
        <w:t>артия</w:t>
      </w:r>
      <w:r w:rsidR="00C779FB" w:rsidRPr="000D6B05">
        <w:rPr>
          <w:color w:val="000000"/>
        </w:rPr>
        <w:t>;</w:t>
      </w:r>
    </w:p>
    <w:p w14:paraId="78868671" w14:textId="433C5DEB" w:rsidR="00A85F82" w:rsidRPr="000D6B05" w:rsidRDefault="00D83AF9" w:rsidP="00461C70">
      <w:pPr>
        <w:numPr>
          <w:ilvl w:val="2"/>
          <w:numId w:val="175"/>
        </w:numPr>
        <w:spacing w:line="360" w:lineRule="auto"/>
        <w:jc w:val="both"/>
        <w:rPr>
          <w:color w:val="000000"/>
        </w:rPr>
      </w:pPr>
      <w:r w:rsidRPr="000D6B05">
        <w:rPr>
          <w:color w:val="000000"/>
        </w:rPr>
        <w:t>д</w:t>
      </w:r>
      <w:r w:rsidR="00A85F82" w:rsidRPr="000D6B05">
        <w:rPr>
          <w:color w:val="000000"/>
        </w:rPr>
        <w:t>окумент</w:t>
      </w:r>
      <w:r w:rsidR="00C779FB" w:rsidRPr="000D6B05">
        <w:rPr>
          <w:color w:val="000000"/>
        </w:rPr>
        <w:t>;</w:t>
      </w:r>
    </w:p>
    <w:p w14:paraId="5BE08C18" w14:textId="0184B48F" w:rsidR="00A85F82" w:rsidRPr="000D6B05" w:rsidRDefault="00D83AF9" w:rsidP="00461C70">
      <w:pPr>
        <w:numPr>
          <w:ilvl w:val="2"/>
          <w:numId w:val="175"/>
        </w:numPr>
        <w:spacing w:line="360" w:lineRule="auto"/>
        <w:jc w:val="both"/>
        <w:rPr>
          <w:color w:val="000000"/>
        </w:rPr>
      </w:pPr>
      <w:r w:rsidRPr="000D6B05">
        <w:rPr>
          <w:color w:val="000000"/>
        </w:rPr>
        <w:t>с</w:t>
      </w:r>
      <w:r w:rsidR="00A85F82" w:rsidRPr="000D6B05">
        <w:rPr>
          <w:color w:val="000000"/>
        </w:rPr>
        <w:t>рок</w:t>
      </w:r>
      <w:r w:rsidR="00C359D5" w:rsidRPr="000D6B05">
        <w:rPr>
          <w:color w:val="000000"/>
        </w:rPr>
        <w:t xml:space="preserve"> </w:t>
      </w:r>
      <w:r w:rsidR="00A85F82" w:rsidRPr="000D6B05">
        <w:rPr>
          <w:color w:val="000000"/>
        </w:rPr>
        <w:t>годности</w:t>
      </w:r>
      <w:r w:rsidR="00C779FB" w:rsidRPr="000D6B05">
        <w:rPr>
          <w:color w:val="000000"/>
        </w:rPr>
        <w:t>;</w:t>
      </w:r>
    </w:p>
    <w:p w14:paraId="506B560D" w14:textId="4483ADF3" w:rsidR="00A85F82" w:rsidRPr="000D6B05" w:rsidRDefault="00D83AF9" w:rsidP="00461C70">
      <w:pPr>
        <w:numPr>
          <w:ilvl w:val="2"/>
          <w:numId w:val="175"/>
        </w:numPr>
        <w:spacing w:line="360" w:lineRule="auto"/>
        <w:jc w:val="both"/>
        <w:rPr>
          <w:color w:val="000000"/>
        </w:rPr>
      </w:pPr>
      <w:r w:rsidRPr="000D6B05">
        <w:rPr>
          <w:color w:val="000000"/>
        </w:rPr>
        <w:t>о</w:t>
      </w:r>
      <w:r w:rsidR="00A85F82" w:rsidRPr="000D6B05">
        <w:rPr>
          <w:color w:val="000000"/>
        </w:rPr>
        <w:t>статок</w:t>
      </w:r>
      <w:r w:rsidR="00C779FB" w:rsidRPr="000D6B05">
        <w:rPr>
          <w:color w:val="000000"/>
        </w:rPr>
        <w:t>;</w:t>
      </w:r>
    </w:p>
    <w:p w14:paraId="40D108B0" w14:textId="7B9E6DDD" w:rsidR="00A85F82" w:rsidRPr="000D6B05" w:rsidRDefault="00D83AF9" w:rsidP="00461C70">
      <w:pPr>
        <w:numPr>
          <w:ilvl w:val="2"/>
          <w:numId w:val="175"/>
        </w:numPr>
        <w:spacing w:line="360" w:lineRule="auto"/>
        <w:jc w:val="both"/>
        <w:rPr>
          <w:color w:val="000000"/>
        </w:rPr>
      </w:pPr>
      <w:r w:rsidRPr="000D6B05">
        <w:rPr>
          <w:color w:val="000000"/>
        </w:rPr>
        <w:t>е</w:t>
      </w:r>
      <w:r w:rsidR="00A85F82" w:rsidRPr="000D6B05">
        <w:rPr>
          <w:color w:val="000000"/>
        </w:rPr>
        <w:t>диницы</w:t>
      </w:r>
      <w:r w:rsidR="00C359D5" w:rsidRPr="000D6B05">
        <w:rPr>
          <w:color w:val="000000"/>
        </w:rPr>
        <w:t xml:space="preserve"> </w:t>
      </w:r>
      <w:r w:rsidR="00A85F82" w:rsidRPr="000D6B05">
        <w:rPr>
          <w:color w:val="000000"/>
        </w:rPr>
        <w:t>учета</w:t>
      </w:r>
      <w:r w:rsidR="00C779FB" w:rsidRPr="000D6B05">
        <w:rPr>
          <w:color w:val="000000"/>
        </w:rPr>
        <w:t>;</w:t>
      </w:r>
    </w:p>
    <w:p w14:paraId="2E472B38" w14:textId="58992C22" w:rsidR="00A85F82" w:rsidRPr="000D6B05" w:rsidRDefault="00D83AF9" w:rsidP="00461C70">
      <w:pPr>
        <w:numPr>
          <w:ilvl w:val="2"/>
          <w:numId w:val="175"/>
        </w:numPr>
        <w:spacing w:line="360" w:lineRule="auto"/>
        <w:jc w:val="both"/>
        <w:rPr>
          <w:color w:val="000000"/>
        </w:rPr>
      </w:pPr>
      <w:r w:rsidRPr="000D6B05">
        <w:rPr>
          <w:color w:val="000000"/>
        </w:rPr>
        <w:t>о</w:t>
      </w:r>
      <w:r w:rsidR="00A85F82" w:rsidRPr="000D6B05">
        <w:rPr>
          <w:color w:val="000000"/>
        </w:rPr>
        <w:t>ткуда</w:t>
      </w:r>
      <w:r w:rsidR="00C779FB" w:rsidRPr="000D6B05">
        <w:rPr>
          <w:color w:val="000000"/>
        </w:rPr>
        <w:t>;</w:t>
      </w:r>
    </w:p>
    <w:p w14:paraId="7B51D0AB" w14:textId="17B15808" w:rsidR="00A85F82" w:rsidRPr="000D6B05" w:rsidRDefault="00D83AF9" w:rsidP="00461C70">
      <w:pPr>
        <w:numPr>
          <w:ilvl w:val="2"/>
          <w:numId w:val="175"/>
        </w:numPr>
        <w:spacing w:line="360" w:lineRule="auto"/>
        <w:jc w:val="both"/>
        <w:rPr>
          <w:color w:val="000000"/>
        </w:rPr>
      </w:pPr>
      <w:r w:rsidRPr="000D6B05">
        <w:rPr>
          <w:color w:val="000000"/>
        </w:rPr>
        <w:t>к</w:t>
      </w:r>
      <w:r w:rsidR="00A85F82" w:rsidRPr="000D6B05">
        <w:rPr>
          <w:color w:val="000000"/>
        </w:rPr>
        <w:t>уда</w:t>
      </w:r>
      <w:r w:rsidR="00C779FB" w:rsidRPr="000D6B05">
        <w:rPr>
          <w:color w:val="000000"/>
        </w:rPr>
        <w:t>;</w:t>
      </w:r>
    </w:p>
    <w:p w14:paraId="0CBF1B59" w14:textId="30CCB867" w:rsidR="00A85F82" w:rsidRPr="000D6B05" w:rsidRDefault="00D83AF9" w:rsidP="00461C70">
      <w:pPr>
        <w:numPr>
          <w:ilvl w:val="2"/>
          <w:numId w:val="175"/>
        </w:numPr>
        <w:spacing w:line="360" w:lineRule="auto"/>
        <w:jc w:val="both"/>
        <w:rPr>
          <w:color w:val="000000"/>
        </w:rPr>
      </w:pPr>
      <w:r w:rsidRPr="000D6B05">
        <w:rPr>
          <w:color w:val="000000"/>
        </w:rPr>
        <w:t>ф</w:t>
      </w:r>
      <w:r w:rsidR="00A85F82" w:rsidRPr="000D6B05">
        <w:rPr>
          <w:color w:val="000000"/>
        </w:rPr>
        <w:t>инансирование</w:t>
      </w:r>
      <w:r w:rsidR="00C779FB" w:rsidRPr="000D6B05">
        <w:rPr>
          <w:color w:val="000000"/>
        </w:rPr>
        <w:t>;</w:t>
      </w:r>
    </w:p>
    <w:p w14:paraId="1A88D61D" w14:textId="7FEC015F" w:rsidR="00A85F82" w:rsidRPr="000D6B05" w:rsidRDefault="00D83AF9" w:rsidP="00461C70">
      <w:pPr>
        <w:numPr>
          <w:ilvl w:val="1"/>
          <w:numId w:val="175"/>
        </w:numPr>
        <w:spacing w:line="360" w:lineRule="auto"/>
        <w:jc w:val="both"/>
      </w:pPr>
      <w:r w:rsidRPr="000D6B05">
        <w:rPr>
          <w:color w:val="000000"/>
        </w:rPr>
        <w:t>ф</w:t>
      </w:r>
      <w:r w:rsidR="00A85F82" w:rsidRPr="000D6B05">
        <w:rPr>
          <w:color w:val="000000"/>
        </w:rPr>
        <w:t>ильтрация</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журнала</w:t>
      </w:r>
      <w:r w:rsidR="00C359D5" w:rsidRPr="000D6B05">
        <w:rPr>
          <w:color w:val="000000"/>
        </w:rPr>
        <w:t xml:space="preserve"> </w:t>
      </w:r>
      <w:r w:rsidR="00A85F82" w:rsidRPr="000D6B05">
        <w:rPr>
          <w:color w:val="000000"/>
        </w:rPr>
        <w:t>перемещений</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0E8AD388" w14:textId="38CB133F" w:rsidR="00A85F82" w:rsidRPr="000D6B05" w:rsidRDefault="00D83AF9" w:rsidP="00461C70">
      <w:pPr>
        <w:numPr>
          <w:ilvl w:val="2"/>
          <w:numId w:val="175"/>
        </w:numPr>
        <w:spacing w:line="360" w:lineRule="auto"/>
        <w:jc w:val="both"/>
        <w:rPr>
          <w:color w:val="000000"/>
        </w:rPr>
      </w:pPr>
      <w:r w:rsidRPr="000D6B05">
        <w:rPr>
          <w:color w:val="000000"/>
        </w:rPr>
        <w:t>о</w:t>
      </w:r>
      <w:r w:rsidR="00A85F82" w:rsidRPr="000D6B05">
        <w:rPr>
          <w:color w:val="000000"/>
        </w:rPr>
        <w:t>рганизация</w:t>
      </w:r>
      <w:r w:rsidR="00C779FB" w:rsidRPr="000D6B05">
        <w:rPr>
          <w:color w:val="000000"/>
        </w:rPr>
        <w:t>;</w:t>
      </w:r>
    </w:p>
    <w:p w14:paraId="7EE1B655" w14:textId="61AE2AD5" w:rsidR="00A85F82" w:rsidRPr="000D6B05" w:rsidRDefault="00D83AF9" w:rsidP="00461C70">
      <w:pPr>
        <w:numPr>
          <w:ilvl w:val="2"/>
          <w:numId w:val="175"/>
        </w:numPr>
        <w:spacing w:line="360" w:lineRule="auto"/>
        <w:jc w:val="both"/>
        <w:rPr>
          <w:color w:val="000000"/>
        </w:rPr>
      </w:pPr>
      <w:r w:rsidRPr="000D6B05">
        <w:rPr>
          <w:color w:val="000000"/>
        </w:rPr>
        <w:t>п</w:t>
      </w:r>
      <w:r w:rsidR="00A85F82" w:rsidRPr="000D6B05">
        <w:rPr>
          <w:color w:val="000000"/>
        </w:rPr>
        <w:t>одразделение</w:t>
      </w:r>
      <w:r w:rsidR="00C779FB" w:rsidRPr="000D6B05">
        <w:rPr>
          <w:color w:val="000000"/>
        </w:rPr>
        <w:t>;</w:t>
      </w:r>
    </w:p>
    <w:p w14:paraId="341CE858" w14:textId="71AE0A23" w:rsidR="00A85F82" w:rsidRPr="000D6B05" w:rsidRDefault="00D83AF9" w:rsidP="00461C70">
      <w:pPr>
        <w:numPr>
          <w:ilvl w:val="2"/>
          <w:numId w:val="175"/>
        </w:numPr>
        <w:spacing w:line="360" w:lineRule="auto"/>
        <w:jc w:val="both"/>
        <w:rPr>
          <w:color w:val="000000"/>
        </w:rPr>
      </w:pPr>
      <w:r w:rsidRPr="000D6B05">
        <w:rPr>
          <w:color w:val="000000"/>
        </w:rPr>
        <w:t>о</w:t>
      </w:r>
      <w:r w:rsidR="00A85F82" w:rsidRPr="000D6B05">
        <w:rPr>
          <w:color w:val="000000"/>
        </w:rPr>
        <w:t>тделение</w:t>
      </w:r>
      <w:r w:rsidR="00C779FB" w:rsidRPr="000D6B05">
        <w:rPr>
          <w:color w:val="000000"/>
        </w:rPr>
        <w:t>;</w:t>
      </w:r>
    </w:p>
    <w:p w14:paraId="540A4F69" w14:textId="3CC7DBF9" w:rsidR="00A85F82" w:rsidRPr="000D6B05" w:rsidRDefault="00D83AF9" w:rsidP="00461C70">
      <w:pPr>
        <w:numPr>
          <w:ilvl w:val="2"/>
          <w:numId w:val="175"/>
        </w:numPr>
        <w:spacing w:line="360" w:lineRule="auto"/>
        <w:jc w:val="both"/>
        <w:rPr>
          <w:color w:val="000000"/>
        </w:rPr>
      </w:pPr>
      <w:r w:rsidRPr="000D6B05">
        <w:rPr>
          <w:color w:val="000000"/>
        </w:rPr>
        <w:t>с</w:t>
      </w:r>
      <w:r w:rsidR="00A85F82" w:rsidRPr="000D6B05">
        <w:rPr>
          <w:color w:val="000000"/>
        </w:rPr>
        <w:t>клад</w:t>
      </w:r>
      <w:r w:rsidR="00C779FB" w:rsidRPr="000D6B05">
        <w:rPr>
          <w:color w:val="000000"/>
        </w:rPr>
        <w:t>;</w:t>
      </w:r>
    </w:p>
    <w:p w14:paraId="2A954803" w14:textId="5A4EB1A7" w:rsidR="00A85F82" w:rsidRPr="000D6B05" w:rsidRDefault="00A85F82" w:rsidP="00461C70">
      <w:pPr>
        <w:numPr>
          <w:ilvl w:val="2"/>
          <w:numId w:val="175"/>
        </w:numPr>
        <w:spacing w:line="360" w:lineRule="auto"/>
        <w:jc w:val="both"/>
        <w:rPr>
          <w:color w:val="000000"/>
        </w:rPr>
      </w:pPr>
      <w:r w:rsidRPr="000D6B05">
        <w:rPr>
          <w:color w:val="000000"/>
        </w:rPr>
        <w:lastRenderedPageBreak/>
        <w:t>МНН</w:t>
      </w:r>
      <w:r w:rsidR="00C779FB" w:rsidRPr="000D6B05">
        <w:rPr>
          <w:color w:val="000000"/>
        </w:rPr>
        <w:t>;</w:t>
      </w:r>
    </w:p>
    <w:p w14:paraId="3BF85EE7" w14:textId="1802377A" w:rsidR="00A85F82" w:rsidRPr="000D6B05" w:rsidRDefault="00D83AF9" w:rsidP="00461C70">
      <w:pPr>
        <w:numPr>
          <w:ilvl w:val="2"/>
          <w:numId w:val="175"/>
        </w:numPr>
        <w:spacing w:line="360" w:lineRule="auto"/>
        <w:jc w:val="both"/>
        <w:rPr>
          <w:color w:val="000000"/>
        </w:rPr>
      </w:pPr>
      <w:r w:rsidRPr="000D6B05">
        <w:rPr>
          <w:color w:val="000000"/>
        </w:rPr>
        <w:t>м</w:t>
      </w:r>
      <w:r w:rsidR="00A85F82" w:rsidRPr="000D6B05">
        <w:rPr>
          <w:color w:val="000000"/>
        </w:rPr>
        <w:t>едикамент</w:t>
      </w:r>
      <w:r w:rsidR="00C779FB" w:rsidRPr="000D6B05">
        <w:rPr>
          <w:color w:val="000000"/>
        </w:rPr>
        <w:t>;</w:t>
      </w:r>
    </w:p>
    <w:p w14:paraId="425D8628" w14:textId="2816F4B3" w:rsidR="00A85F82" w:rsidRPr="000D6B05" w:rsidRDefault="00D83AF9" w:rsidP="00461C70">
      <w:pPr>
        <w:numPr>
          <w:ilvl w:val="2"/>
          <w:numId w:val="175"/>
        </w:numPr>
        <w:spacing w:line="360" w:lineRule="auto"/>
        <w:jc w:val="both"/>
        <w:rPr>
          <w:color w:val="000000"/>
        </w:rPr>
      </w:pPr>
      <w:r w:rsidRPr="000D6B05">
        <w:rPr>
          <w:color w:val="000000"/>
        </w:rPr>
        <w:t>ф</w:t>
      </w:r>
      <w:r w:rsidR="00A85F82" w:rsidRPr="000D6B05">
        <w:rPr>
          <w:color w:val="000000"/>
        </w:rPr>
        <w:t>инансирование</w:t>
      </w:r>
      <w:r w:rsidR="00C779FB" w:rsidRPr="000D6B05">
        <w:rPr>
          <w:color w:val="000000"/>
        </w:rPr>
        <w:t>;</w:t>
      </w:r>
    </w:p>
    <w:p w14:paraId="18F075E4" w14:textId="6CC7DEBD" w:rsidR="00A85F82" w:rsidRPr="000D6B05" w:rsidRDefault="00D83AF9" w:rsidP="00461C70">
      <w:pPr>
        <w:numPr>
          <w:ilvl w:val="2"/>
          <w:numId w:val="175"/>
        </w:numPr>
        <w:spacing w:line="360" w:lineRule="auto"/>
        <w:jc w:val="both"/>
        <w:rPr>
          <w:color w:val="000000"/>
        </w:rPr>
      </w:pPr>
      <w:r w:rsidRPr="000D6B05">
        <w:rPr>
          <w:color w:val="000000"/>
        </w:rPr>
        <w:t>с</w:t>
      </w:r>
      <w:r w:rsidR="00A85F82" w:rsidRPr="000D6B05">
        <w:rPr>
          <w:color w:val="000000"/>
        </w:rPr>
        <w:t>татья</w:t>
      </w:r>
      <w:r w:rsidR="00C359D5" w:rsidRPr="000D6B05">
        <w:rPr>
          <w:color w:val="000000"/>
        </w:rPr>
        <w:t xml:space="preserve"> </w:t>
      </w:r>
      <w:r w:rsidR="00A85F82" w:rsidRPr="000D6B05">
        <w:rPr>
          <w:color w:val="000000"/>
        </w:rPr>
        <w:t>расхода</w:t>
      </w:r>
      <w:r w:rsidR="00C779FB" w:rsidRPr="000D6B05">
        <w:rPr>
          <w:color w:val="000000"/>
        </w:rPr>
        <w:t>;</w:t>
      </w:r>
    </w:p>
    <w:p w14:paraId="5BE758A2" w14:textId="56B9B811" w:rsidR="00A85F82" w:rsidRPr="000D6B05" w:rsidRDefault="00D83AF9" w:rsidP="00461C70">
      <w:pPr>
        <w:numPr>
          <w:ilvl w:val="2"/>
          <w:numId w:val="175"/>
        </w:numPr>
        <w:spacing w:line="360" w:lineRule="auto"/>
        <w:jc w:val="both"/>
        <w:rPr>
          <w:color w:val="000000"/>
        </w:rPr>
      </w:pPr>
      <w:r w:rsidRPr="000D6B05">
        <w:rPr>
          <w:color w:val="000000"/>
        </w:rPr>
        <w:t>п</w:t>
      </w:r>
      <w:r w:rsidR="00A85F82" w:rsidRPr="000D6B05">
        <w:rPr>
          <w:color w:val="000000"/>
        </w:rPr>
        <w:t>ериод</w:t>
      </w:r>
      <w:r w:rsidR="00C359D5" w:rsidRPr="000D6B05">
        <w:rPr>
          <w:color w:val="000000"/>
        </w:rPr>
        <w:t xml:space="preserve"> </w:t>
      </w:r>
      <w:r w:rsidR="00A85F82" w:rsidRPr="000D6B05">
        <w:rPr>
          <w:color w:val="000000"/>
        </w:rPr>
        <w:t>(от,</w:t>
      </w:r>
      <w:r w:rsidR="00C359D5" w:rsidRPr="000D6B05">
        <w:rPr>
          <w:color w:val="000000"/>
        </w:rPr>
        <w:t xml:space="preserve"> </w:t>
      </w:r>
      <w:r w:rsidR="00A85F82" w:rsidRPr="000D6B05">
        <w:rPr>
          <w:color w:val="000000"/>
        </w:rPr>
        <w:t>до)</w:t>
      </w:r>
      <w:r w:rsidR="00C779FB" w:rsidRPr="000D6B05">
        <w:rPr>
          <w:color w:val="000000"/>
        </w:rPr>
        <w:t>;</w:t>
      </w:r>
    </w:p>
    <w:p w14:paraId="55403084" w14:textId="7BEAEEDA" w:rsidR="00A85F82" w:rsidRPr="000D6B05" w:rsidRDefault="00D83AF9"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добавлять</w:t>
      </w:r>
      <w:r w:rsidR="00C359D5" w:rsidRPr="000D6B05">
        <w:rPr>
          <w:color w:val="000000"/>
        </w:rPr>
        <w:t xml:space="preserve"> </w:t>
      </w:r>
      <w:r w:rsidR="00A85F82" w:rsidRPr="000D6B05">
        <w:rPr>
          <w:color w:val="000000"/>
        </w:rPr>
        <w:t>места</w:t>
      </w:r>
      <w:r w:rsidR="00C359D5" w:rsidRPr="000D6B05">
        <w:rPr>
          <w:color w:val="000000"/>
        </w:rPr>
        <w:t xml:space="preserve"> </w:t>
      </w:r>
      <w:r w:rsidR="00A85F82" w:rsidRPr="000D6B05">
        <w:rPr>
          <w:color w:val="000000"/>
        </w:rPr>
        <w:t>хранения</w:t>
      </w:r>
      <w:r w:rsidR="00C779FB" w:rsidRPr="000D6B05">
        <w:rPr>
          <w:color w:val="000000"/>
        </w:rPr>
        <w:t>;</w:t>
      </w:r>
    </w:p>
    <w:p w14:paraId="1A9226D9" w14:textId="790C9C6B" w:rsidR="00A85F82" w:rsidRPr="000D6B05" w:rsidRDefault="00D83AF9"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редактировать</w:t>
      </w:r>
      <w:r w:rsidR="00C359D5" w:rsidRPr="000D6B05">
        <w:rPr>
          <w:color w:val="000000"/>
        </w:rPr>
        <w:t xml:space="preserve"> </w:t>
      </w:r>
      <w:r w:rsidR="00A85F82" w:rsidRPr="000D6B05">
        <w:rPr>
          <w:color w:val="000000"/>
        </w:rPr>
        <w:t>места</w:t>
      </w:r>
      <w:r w:rsidR="00C359D5" w:rsidRPr="000D6B05">
        <w:rPr>
          <w:color w:val="000000"/>
        </w:rPr>
        <w:t xml:space="preserve"> </w:t>
      </w:r>
      <w:r w:rsidR="00A85F82" w:rsidRPr="000D6B05">
        <w:rPr>
          <w:color w:val="000000"/>
        </w:rPr>
        <w:t>хранения</w:t>
      </w:r>
      <w:r w:rsidR="00C779FB" w:rsidRPr="000D6B05">
        <w:rPr>
          <w:color w:val="000000"/>
        </w:rPr>
        <w:t>;</w:t>
      </w:r>
    </w:p>
    <w:p w14:paraId="73E92613" w14:textId="70590681" w:rsidR="00A85F82" w:rsidRPr="000D6B05" w:rsidRDefault="00D83AF9"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удалять</w:t>
      </w:r>
      <w:r w:rsidR="00C359D5" w:rsidRPr="000D6B05">
        <w:rPr>
          <w:color w:val="000000"/>
        </w:rPr>
        <w:t xml:space="preserve"> </w:t>
      </w:r>
      <w:r w:rsidR="00A85F82" w:rsidRPr="000D6B05">
        <w:rPr>
          <w:color w:val="000000"/>
        </w:rPr>
        <w:t>места</w:t>
      </w:r>
      <w:r w:rsidR="00C359D5" w:rsidRPr="000D6B05">
        <w:rPr>
          <w:color w:val="000000"/>
        </w:rPr>
        <w:t xml:space="preserve"> </w:t>
      </w:r>
      <w:r w:rsidR="00A85F82" w:rsidRPr="000D6B05">
        <w:rPr>
          <w:color w:val="000000"/>
        </w:rPr>
        <w:t>хранения</w:t>
      </w:r>
      <w:r w:rsidR="00C779FB" w:rsidRPr="000D6B05">
        <w:rPr>
          <w:color w:val="000000"/>
        </w:rPr>
        <w:t>;</w:t>
      </w:r>
    </w:p>
    <w:p w14:paraId="52669F89" w14:textId="0EEB5190" w:rsidR="00A85F82" w:rsidRPr="000D6B05" w:rsidRDefault="00D83AF9"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просматривать</w:t>
      </w:r>
      <w:r w:rsidR="00C359D5" w:rsidRPr="000D6B05">
        <w:rPr>
          <w:color w:val="000000"/>
        </w:rPr>
        <w:t xml:space="preserve"> </w:t>
      </w:r>
      <w:r w:rsidR="00A85F82" w:rsidRPr="000D6B05">
        <w:rPr>
          <w:color w:val="000000"/>
        </w:rPr>
        <w:t>данные</w:t>
      </w:r>
      <w:r w:rsidR="00C359D5" w:rsidRPr="000D6B05">
        <w:rPr>
          <w:color w:val="000000"/>
        </w:rPr>
        <w:t xml:space="preserve"> </w:t>
      </w:r>
      <w:r w:rsidR="00A85F82" w:rsidRPr="000D6B05">
        <w:rPr>
          <w:color w:val="000000"/>
        </w:rPr>
        <w:t>места</w:t>
      </w:r>
      <w:r w:rsidR="00C359D5" w:rsidRPr="000D6B05">
        <w:rPr>
          <w:color w:val="000000"/>
        </w:rPr>
        <w:t xml:space="preserve"> </w:t>
      </w:r>
      <w:r w:rsidR="00A85F82" w:rsidRPr="000D6B05">
        <w:rPr>
          <w:color w:val="000000"/>
        </w:rPr>
        <w:t>хранения</w:t>
      </w:r>
      <w:r w:rsidR="00C779FB" w:rsidRPr="000D6B05">
        <w:rPr>
          <w:color w:val="000000"/>
        </w:rPr>
        <w:t>;</w:t>
      </w:r>
    </w:p>
    <w:p w14:paraId="460335B1" w14:textId="3615C24F" w:rsidR="00A85F82" w:rsidRPr="000D6B05" w:rsidRDefault="00D83AF9"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просматривать</w:t>
      </w:r>
      <w:r w:rsidR="00C359D5" w:rsidRPr="000D6B05">
        <w:rPr>
          <w:color w:val="000000"/>
        </w:rPr>
        <w:t xml:space="preserve"> </w:t>
      </w:r>
      <w:r w:rsidR="00A85F82" w:rsidRPr="000D6B05">
        <w:rPr>
          <w:color w:val="000000"/>
        </w:rPr>
        <w:t>карточку</w:t>
      </w:r>
      <w:r w:rsidR="00C359D5" w:rsidRPr="000D6B05">
        <w:rPr>
          <w:color w:val="000000"/>
        </w:rPr>
        <w:t xml:space="preserve"> </w:t>
      </w:r>
      <w:r w:rsidR="00A85F82" w:rsidRPr="000D6B05">
        <w:rPr>
          <w:color w:val="000000"/>
        </w:rPr>
        <w:t>перемещений</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выбранного</w:t>
      </w:r>
      <w:r w:rsidR="00C359D5" w:rsidRPr="000D6B05">
        <w:rPr>
          <w:color w:val="000000"/>
        </w:rPr>
        <w:t xml:space="preserve"> </w:t>
      </w:r>
      <w:r w:rsidR="00A85F82" w:rsidRPr="000D6B05">
        <w:rPr>
          <w:color w:val="000000"/>
        </w:rPr>
        <w:t>места</w:t>
      </w:r>
      <w:r w:rsidR="00C359D5" w:rsidRPr="000D6B05">
        <w:rPr>
          <w:color w:val="000000"/>
        </w:rPr>
        <w:t xml:space="preserve"> </w:t>
      </w:r>
      <w:r w:rsidR="00A85F82" w:rsidRPr="000D6B05">
        <w:rPr>
          <w:color w:val="000000"/>
        </w:rPr>
        <w:t>хранения</w:t>
      </w:r>
      <w:r w:rsidR="00C359D5" w:rsidRPr="000D6B05">
        <w:rPr>
          <w:color w:val="000000"/>
        </w:rPr>
        <w:t xml:space="preserve"> </w:t>
      </w:r>
      <w:r w:rsidR="00A85F82" w:rsidRPr="000D6B05">
        <w:rPr>
          <w:color w:val="000000"/>
        </w:rPr>
        <w:t>и</w:t>
      </w:r>
      <w:r w:rsidR="00C359D5" w:rsidRPr="000D6B05">
        <w:rPr>
          <w:color w:val="000000"/>
        </w:rPr>
        <w:t xml:space="preserve"> </w:t>
      </w:r>
      <w:r w:rsidR="00A85F82" w:rsidRPr="000D6B05">
        <w:rPr>
          <w:color w:val="000000"/>
        </w:rPr>
        <w:t>медикамента</w:t>
      </w:r>
      <w:r w:rsidRPr="000D6B05">
        <w:rPr>
          <w:color w:val="000000"/>
        </w:rPr>
        <w:t>;</w:t>
      </w:r>
    </w:p>
    <w:p w14:paraId="2B8C1CE2" w14:textId="7552EFAE" w:rsidR="00A85F82" w:rsidRPr="000D6B05" w:rsidRDefault="00D83AF9" w:rsidP="00461C70">
      <w:pPr>
        <w:numPr>
          <w:ilvl w:val="0"/>
          <w:numId w:val="175"/>
        </w:numPr>
        <w:spacing w:line="360" w:lineRule="auto"/>
        <w:ind w:hanging="360"/>
        <w:jc w:val="both"/>
        <w:rPr>
          <w:color w:val="000000"/>
        </w:rPr>
      </w:pPr>
      <w:r w:rsidRPr="000D6B05">
        <w:rPr>
          <w:color w:val="000000"/>
        </w:rPr>
        <w:t>в</w:t>
      </w:r>
      <w:r w:rsidR="00A85F82" w:rsidRPr="000D6B05">
        <w:rPr>
          <w:color w:val="000000"/>
        </w:rPr>
        <w:t>едение</w:t>
      </w:r>
      <w:r w:rsidR="00C359D5" w:rsidRPr="000D6B05">
        <w:rPr>
          <w:color w:val="000000"/>
        </w:rPr>
        <w:t xml:space="preserve"> </w:t>
      </w:r>
      <w:r w:rsidR="00A85F82" w:rsidRPr="000D6B05">
        <w:rPr>
          <w:color w:val="000000"/>
        </w:rPr>
        <w:t>технологических</w:t>
      </w:r>
      <w:r w:rsidR="00C359D5" w:rsidRPr="000D6B05">
        <w:rPr>
          <w:color w:val="000000"/>
        </w:rPr>
        <w:t xml:space="preserve"> </w:t>
      </w:r>
      <w:r w:rsidR="00A85F82" w:rsidRPr="000D6B05">
        <w:rPr>
          <w:color w:val="000000"/>
        </w:rPr>
        <w:t>карт</w:t>
      </w:r>
      <w:r w:rsidR="00C779FB" w:rsidRPr="000D6B05">
        <w:rPr>
          <w:color w:val="000000"/>
        </w:rPr>
        <w:t>;</w:t>
      </w:r>
    </w:p>
    <w:p w14:paraId="393CDF25" w14:textId="295867C2" w:rsidR="00A85F82" w:rsidRPr="000D6B05" w:rsidRDefault="00D83AF9" w:rsidP="00461C70">
      <w:pPr>
        <w:numPr>
          <w:ilvl w:val="0"/>
          <w:numId w:val="175"/>
        </w:numPr>
        <w:spacing w:line="360" w:lineRule="auto"/>
        <w:ind w:hanging="360"/>
        <w:jc w:val="both"/>
        <w:rPr>
          <w:color w:val="000000"/>
        </w:rPr>
      </w:pPr>
      <w:r w:rsidRPr="000D6B05">
        <w:rPr>
          <w:color w:val="000000"/>
        </w:rPr>
        <w:t>в</w:t>
      </w:r>
      <w:r w:rsidR="00A85F82" w:rsidRPr="000D6B05">
        <w:rPr>
          <w:color w:val="000000"/>
        </w:rPr>
        <w:t>едение</w:t>
      </w:r>
      <w:r w:rsidR="00C359D5" w:rsidRPr="000D6B05">
        <w:rPr>
          <w:color w:val="000000"/>
        </w:rPr>
        <w:t xml:space="preserve"> </w:t>
      </w:r>
      <w:r w:rsidR="00A85F82" w:rsidRPr="000D6B05">
        <w:rPr>
          <w:color w:val="000000"/>
        </w:rPr>
        <w:t>регистра</w:t>
      </w:r>
      <w:r w:rsidR="00C359D5" w:rsidRPr="000D6B05">
        <w:rPr>
          <w:color w:val="000000"/>
        </w:rPr>
        <w:t xml:space="preserve"> </w:t>
      </w:r>
      <w:r w:rsidR="00A85F82" w:rsidRPr="000D6B05">
        <w:rPr>
          <w:color w:val="000000"/>
        </w:rPr>
        <w:t>особых</w:t>
      </w:r>
      <w:r w:rsidR="00C359D5" w:rsidRPr="000D6B05">
        <w:rPr>
          <w:color w:val="000000"/>
        </w:rPr>
        <w:t xml:space="preserve"> </w:t>
      </w:r>
      <w:r w:rsidR="00A85F82" w:rsidRPr="000D6B05">
        <w:rPr>
          <w:color w:val="000000"/>
        </w:rPr>
        <w:t>категорий</w:t>
      </w:r>
      <w:r w:rsidR="00C359D5" w:rsidRPr="000D6B05">
        <w:rPr>
          <w:color w:val="000000"/>
        </w:rPr>
        <w:t xml:space="preserve"> </w:t>
      </w:r>
      <w:r w:rsidR="00A85F82" w:rsidRPr="000D6B05">
        <w:rPr>
          <w:color w:val="000000"/>
        </w:rPr>
        <w:t>пациентов</w:t>
      </w:r>
      <w:r w:rsidR="00C779FB" w:rsidRPr="000D6B05">
        <w:rPr>
          <w:color w:val="000000"/>
        </w:rPr>
        <w:t>;</w:t>
      </w:r>
    </w:p>
    <w:p w14:paraId="6F496E7F" w14:textId="43B0488A" w:rsidR="00A85F82" w:rsidRPr="000D6B05" w:rsidRDefault="00D83AF9" w:rsidP="00461C70">
      <w:pPr>
        <w:numPr>
          <w:ilvl w:val="0"/>
          <w:numId w:val="175"/>
        </w:numPr>
        <w:spacing w:line="360" w:lineRule="auto"/>
        <w:ind w:hanging="360"/>
        <w:jc w:val="both"/>
      </w:pPr>
      <w:r w:rsidRPr="000D6B05">
        <w:rPr>
          <w:color w:val="000000"/>
        </w:rPr>
        <w:t>р</w:t>
      </w:r>
      <w:r w:rsidR="00A85F82" w:rsidRPr="000D6B05">
        <w:rPr>
          <w:color w:val="000000"/>
        </w:rPr>
        <w:t>егиональный</w:t>
      </w:r>
      <w:r w:rsidR="00C359D5" w:rsidRPr="000D6B05">
        <w:rPr>
          <w:color w:val="000000"/>
        </w:rPr>
        <w:t xml:space="preserve"> </w:t>
      </w:r>
      <w:r w:rsidR="00A85F82" w:rsidRPr="000D6B05">
        <w:rPr>
          <w:color w:val="000000"/>
        </w:rPr>
        <w:t>РЭМД:</w:t>
      </w:r>
    </w:p>
    <w:p w14:paraId="6F20F917" w14:textId="6997E1D3" w:rsidR="00A85F82" w:rsidRPr="000D6B05" w:rsidRDefault="00D83AF9" w:rsidP="00461C70">
      <w:pPr>
        <w:numPr>
          <w:ilvl w:val="1"/>
          <w:numId w:val="175"/>
        </w:numPr>
        <w:spacing w:line="360" w:lineRule="auto"/>
        <w:jc w:val="both"/>
        <w:rPr>
          <w:color w:val="000000"/>
        </w:rPr>
      </w:pPr>
      <w:r w:rsidRPr="000D6B05">
        <w:rPr>
          <w:color w:val="000000"/>
        </w:rPr>
        <w:t>п</w:t>
      </w:r>
      <w:r w:rsidR="00A85F82" w:rsidRPr="000D6B05">
        <w:rPr>
          <w:color w:val="000000"/>
        </w:rPr>
        <w:t>одписание</w:t>
      </w:r>
      <w:r w:rsidR="00C359D5" w:rsidRPr="000D6B05">
        <w:rPr>
          <w:color w:val="000000"/>
        </w:rPr>
        <w:t xml:space="preserve"> </w:t>
      </w:r>
      <w:r w:rsidR="00A85F82" w:rsidRPr="000D6B05">
        <w:rPr>
          <w:color w:val="000000"/>
        </w:rPr>
        <w:t>медицинской</w:t>
      </w:r>
      <w:r w:rsidR="00C359D5" w:rsidRPr="000D6B05">
        <w:rPr>
          <w:color w:val="000000"/>
        </w:rPr>
        <w:t xml:space="preserve"> </w:t>
      </w:r>
      <w:r w:rsidR="00A85F82" w:rsidRPr="000D6B05">
        <w:rPr>
          <w:color w:val="000000"/>
        </w:rPr>
        <w:t>документации</w:t>
      </w:r>
      <w:r w:rsidR="00C779FB" w:rsidRPr="000D6B05">
        <w:rPr>
          <w:color w:val="000000"/>
        </w:rPr>
        <w:t>;</w:t>
      </w:r>
    </w:p>
    <w:p w14:paraId="05A686DF" w14:textId="5BBC1FAD" w:rsidR="00A85F82" w:rsidRPr="000D6B05" w:rsidRDefault="00D83AF9" w:rsidP="00461C70">
      <w:pPr>
        <w:numPr>
          <w:ilvl w:val="1"/>
          <w:numId w:val="175"/>
        </w:numPr>
        <w:spacing w:line="360" w:lineRule="auto"/>
        <w:jc w:val="both"/>
        <w:rPr>
          <w:color w:val="000000"/>
        </w:rPr>
      </w:pPr>
      <w:r w:rsidRPr="000D6B05">
        <w:rPr>
          <w:color w:val="000000"/>
        </w:rPr>
        <w:t>п</w:t>
      </w:r>
      <w:r w:rsidR="00A85F82" w:rsidRPr="000D6B05">
        <w:rPr>
          <w:color w:val="000000"/>
        </w:rPr>
        <w:t>росмотр</w:t>
      </w:r>
      <w:r w:rsidR="00C359D5" w:rsidRPr="000D6B05">
        <w:rPr>
          <w:color w:val="000000"/>
        </w:rPr>
        <w:t xml:space="preserve"> </w:t>
      </w:r>
      <w:r w:rsidR="00A85F82" w:rsidRPr="000D6B05">
        <w:rPr>
          <w:color w:val="000000"/>
        </w:rPr>
        <w:t>Журнала</w:t>
      </w:r>
      <w:r w:rsidR="00C359D5" w:rsidRPr="000D6B05">
        <w:rPr>
          <w:color w:val="000000"/>
        </w:rPr>
        <w:t xml:space="preserve"> </w:t>
      </w:r>
      <w:r w:rsidR="00A85F82" w:rsidRPr="000D6B05">
        <w:rPr>
          <w:color w:val="000000"/>
        </w:rPr>
        <w:t>запросов</w:t>
      </w:r>
      <w:r w:rsidR="00C359D5" w:rsidRPr="000D6B05">
        <w:rPr>
          <w:color w:val="000000"/>
        </w:rPr>
        <w:t xml:space="preserve"> </w:t>
      </w:r>
      <w:r w:rsidR="00A85F82" w:rsidRPr="000D6B05">
        <w:rPr>
          <w:color w:val="000000"/>
        </w:rPr>
        <w:t>федеральных</w:t>
      </w:r>
      <w:r w:rsidR="00C359D5" w:rsidRPr="000D6B05">
        <w:rPr>
          <w:color w:val="000000"/>
        </w:rPr>
        <w:t xml:space="preserve"> </w:t>
      </w:r>
      <w:r w:rsidR="00A85F82" w:rsidRPr="000D6B05">
        <w:rPr>
          <w:color w:val="000000"/>
        </w:rPr>
        <w:t>регистров</w:t>
      </w:r>
      <w:r w:rsidR="00C779FB" w:rsidRPr="000D6B05">
        <w:rPr>
          <w:color w:val="000000"/>
        </w:rPr>
        <w:t>;</w:t>
      </w:r>
    </w:p>
    <w:p w14:paraId="2DC82BAC" w14:textId="4005E560" w:rsidR="00A85F82" w:rsidRPr="000D6B05" w:rsidRDefault="00D83AF9" w:rsidP="00461C70">
      <w:pPr>
        <w:numPr>
          <w:ilvl w:val="0"/>
          <w:numId w:val="175"/>
        </w:numPr>
        <w:spacing w:line="360" w:lineRule="auto"/>
        <w:ind w:hanging="360"/>
        <w:jc w:val="both"/>
      </w:pPr>
      <w:r w:rsidRPr="000D6B05">
        <w:rPr>
          <w:color w:val="000000" w:themeColor="text1"/>
        </w:rPr>
        <w:t>д</w:t>
      </w:r>
      <w:r w:rsidR="00A85F82" w:rsidRPr="000D6B05">
        <w:rPr>
          <w:color w:val="000000" w:themeColor="text1"/>
        </w:rPr>
        <w:t>оступ</w:t>
      </w:r>
      <w:r w:rsidR="00C359D5" w:rsidRPr="000D6B05">
        <w:rPr>
          <w:color w:val="000000" w:themeColor="text1"/>
        </w:rPr>
        <w:t xml:space="preserve"> </w:t>
      </w:r>
      <w:r w:rsidR="00A85F82" w:rsidRPr="000D6B05">
        <w:rPr>
          <w:color w:val="000000" w:themeColor="text1"/>
        </w:rPr>
        <w:t>к</w:t>
      </w:r>
      <w:r w:rsidR="00C359D5" w:rsidRPr="000D6B05">
        <w:rPr>
          <w:color w:val="000000" w:themeColor="text1"/>
        </w:rPr>
        <w:t xml:space="preserve"> </w:t>
      </w:r>
      <w:r w:rsidR="00A85F82" w:rsidRPr="000D6B05">
        <w:rPr>
          <w:color w:val="000000" w:themeColor="text1"/>
        </w:rPr>
        <w:t>функциям</w:t>
      </w:r>
      <w:r w:rsidR="00C359D5" w:rsidRPr="000D6B05">
        <w:rPr>
          <w:color w:val="000000" w:themeColor="text1"/>
        </w:rPr>
        <w:t xml:space="preserve"> </w:t>
      </w:r>
      <w:r w:rsidR="00A85F82" w:rsidRPr="000D6B05">
        <w:rPr>
          <w:color w:val="000000" w:themeColor="text1"/>
        </w:rPr>
        <w:t>модуля</w:t>
      </w:r>
      <w:r w:rsidR="00C359D5" w:rsidRPr="000D6B05">
        <w:rPr>
          <w:color w:val="000000" w:themeColor="text1"/>
        </w:rPr>
        <w:t xml:space="preserve"> </w:t>
      </w:r>
      <w:r w:rsidR="00312BB4" w:rsidRPr="000D6B05">
        <w:rPr>
          <w:color w:val="000000" w:themeColor="text1"/>
        </w:rPr>
        <w:t>"</w:t>
      </w:r>
      <w:r w:rsidR="00A85F82" w:rsidRPr="000D6B05">
        <w:rPr>
          <w:color w:val="000000" w:themeColor="text1"/>
        </w:rPr>
        <w:t>РЭМД</w:t>
      </w:r>
      <w:r w:rsidR="00C359D5" w:rsidRPr="000D6B05">
        <w:rPr>
          <w:color w:val="000000" w:themeColor="text1"/>
        </w:rPr>
        <w:t xml:space="preserve"> </w:t>
      </w:r>
      <w:r w:rsidR="00A85F82" w:rsidRPr="000D6B05">
        <w:rPr>
          <w:color w:val="000000" w:themeColor="text1"/>
        </w:rPr>
        <w:t>ЕГИСЗ</w:t>
      </w:r>
      <w:r w:rsidR="00312BB4" w:rsidRPr="000D6B05">
        <w:rPr>
          <w:color w:val="000000" w:themeColor="text1"/>
        </w:rPr>
        <w:t>"</w:t>
      </w:r>
      <w:r w:rsidR="00C779FB" w:rsidRPr="000D6B05">
        <w:rPr>
          <w:color w:val="000000" w:themeColor="text1"/>
        </w:rPr>
        <w:t>;</w:t>
      </w:r>
    </w:p>
    <w:p w14:paraId="73401E34" w14:textId="4CDA1A59" w:rsidR="00A85F82" w:rsidRPr="000D6B05" w:rsidRDefault="00D83AF9" w:rsidP="00461C70">
      <w:pPr>
        <w:numPr>
          <w:ilvl w:val="0"/>
          <w:numId w:val="175"/>
        </w:numPr>
        <w:spacing w:line="360" w:lineRule="auto"/>
        <w:ind w:hanging="360"/>
        <w:jc w:val="both"/>
      </w:pPr>
      <w:r w:rsidRPr="000D6B05">
        <w:rPr>
          <w:color w:val="000000" w:themeColor="text1"/>
        </w:rPr>
        <w:t>п</w:t>
      </w:r>
      <w:r w:rsidR="00A85F82" w:rsidRPr="000D6B05">
        <w:rPr>
          <w:color w:val="000000" w:themeColor="text1"/>
        </w:rPr>
        <w:t>росмотр</w:t>
      </w:r>
      <w:r w:rsidR="00C359D5" w:rsidRPr="000D6B05">
        <w:rPr>
          <w:color w:val="000000" w:themeColor="text1"/>
        </w:rPr>
        <w:t xml:space="preserve"> </w:t>
      </w:r>
      <w:r w:rsidR="00C779FB" w:rsidRPr="000D6B05">
        <w:rPr>
          <w:color w:val="000000" w:themeColor="text1"/>
        </w:rPr>
        <w:t>л</w:t>
      </w:r>
      <w:r w:rsidR="00A85F82" w:rsidRPr="000D6B05">
        <w:rPr>
          <w:color w:val="000000" w:themeColor="text1"/>
        </w:rPr>
        <w:t>истов</w:t>
      </w:r>
      <w:r w:rsidR="00C359D5" w:rsidRPr="000D6B05">
        <w:rPr>
          <w:color w:val="000000" w:themeColor="text1"/>
        </w:rPr>
        <w:t xml:space="preserve"> </w:t>
      </w:r>
      <w:r w:rsidR="00A85F82" w:rsidRPr="000D6B05">
        <w:rPr>
          <w:color w:val="000000" w:themeColor="text1"/>
        </w:rPr>
        <w:t>ожидания</w:t>
      </w:r>
      <w:r w:rsidR="00C779FB" w:rsidRPr="000D6B05">
        <w:rPr>
          <w:color w:val="000000" w:themeColor="text1"/>
        </w:rPr>
        <w:t>;</w:t>
      </w:r>
    </w:p>
    <w:p w14:paraId="7DD39DFC" w14:textId="55CA10DC" w:rsidR="00A85F82" w:rsidRPr="000D6B05" w:rsidRDefault="00D83AF9" w:rsidP="00461C70">
      <w:pPr>
        <w:numPr>
          <w:ilvl w:val="0"/>
          <w:numId w:val="175"/>
        </w:numPr>
        <w:spacing w:line="360" w:lineRule="auto"/>
        <w:ind w:hanging="360"/>
        <w:jc w:val="both"/>
      </w:pPr>
      <w:r w:rsidRPr="000D6B05">
        <w:rPr>
          <w:color w:val="000000" w:themeColor="text1"/>
        </w:rPr>
        <w:t>п</w:t>
      </w:r>
      <w:r w:rsidR="00A85F82" w:rsidRPr="000D6B05">
        <w:rPr>
          <w:color w:val="000000" w:themeColor="text1"/>
        </w:rPr>
        <w:t>росмотре</w:t>
      </w:r>
      <w:r w:rsidR="00C359D5" w:rsidRPr="000D6B05">
        <w:rPr>
          <w:color w:val="000000" w:themeColor="text1"/>
        </w:rPr>
        <w:t xml:space="preserve"> </w:t>
      </w:r>
      <w:r w:rsidR="00A85F82" w:rsidRPr="000D6B05">
        <w:rPr>
          <w:color w:val="000000" w:themeColor="text1"/>
        </w:rPr>
        <w:t>данных</w:t>
      </w:r>
      <w:r w:rsidR="00C359D5" w:rsidRPr="000D6B05">
        <w:rPr>
          <w:color w:val="000000" w:themeColor="text1"/>
        </w:rPr>
        <w:t xml:space="preserve"> </w:t>
      </w:r>
      <w:r w:rsidR="00A85F82" w:rsidRPr="000D6B05">
        <w:rPr>
          <w:color w:val="000000" w:themeColor="text1"/>
        </w:rPr>
        <w:t>о</w:t>
      </w:r>
      <w:r w:rsidR="00C359D5" w:rsidRPr="000D6B05">
        <w:rPr>
          <w:color w:val="000000" w:themeColor="text1"/>
        </w:rPr>
        <w:t xml:space="preserve"> </w:t>
      </w:r>
      <w:r w:rsidR="00C779FB" w:rsidRPr="000D6B05">
        <w:rPr>
          <w:color w:val="000000" w:themeColor="text1"/>
        </w:rPr>
        <w:t>к</w:t>
      </w:r>
      <w:r w:rsidR="00A85F82" w:rsidRPr="000D6B05">
        <w:rPr>
          <w:color w:val="000000" w:themeColor="text1"/>
        </w:rPr>
        <w:t>оечном</w:t>
      </w:r>
      <w:r w:rsidR="00C359D5" w:rsidRPr="000D6B05">
        <w:rPr>
          <w:color w:val="000000" w:themeColor="text1"/>
        </w:rPr>
        <w:t xml:space="preserve"> </w:t>
      </w:r>
      <w:r w:rsidR="00A85F82" w:rsidRPr="000D6B05">
        <w:rPr>
          <w:color w:val="000000" w:themeColor="text1"/>
        </w:rPr>
        <w:t>фонде</w:t>
      </w:r>
      <w:r w:rsidR="00C779FB" w:rsidRPr="000D6B05">
        <w:rPr>
          <w:color w:val="000000" w:themeColor="text1"/>
        </w:rPr>
        <w:t>;</w:t>
      </w:r>
    </w:p>
    <w:p w14:paraId="3A60B85F" w14:textId="779B832D" w:rsidR="00A85F82" w:rsidRPr="000D6B05" w:rsidRDefault="00D83AF9" w:rsidP="00461C70">
      <w:pPr>
        <w:numPr>
          <w:ilvl w:val="0"/>
          <w:numId w:val="175"/>
        </w:numPr>
        <w:spacing w:line="360" w:lineRule="auto"/>
        <w:ind w:hanging="360"/>
        <w:jc w:val="both"/>
      </w:pPr>
      <w:r w:rsidRPr="000D6B05">
        <w:rPr>
          <w:color w:val="000000" w:themeColor="text1"/>
        </w:rPr>
        <w:t>д</w:t>
      </w:r>
      <w:r w:rsidR="00A85F82" w:rsidRPr="000D6B05">
        <w:rPr>
          <w:color w:val="000000" w:themeColor="text1"/>
        </w:rPr>
        <w:t>оступ</w:t>
      </w:r>
      <w:r w:rsidR="00C359D5" w:rsidRPr="000D6B05">
        <w:rPr>
          <w:color w:val="000000" w:themeColor="text1"/>
        </w:rPr>
        <w:t xml:space="preserve"> </w:t>
      </w:r>
      <w:r w:rsidR="00A85F82" w:rsidRPr="000D6B05">
        <w:rPr>
          <w:color w:val="000000" w:themeColor="text1"/>
        </w:rPr>
        <w:t>к</w:t>
      </w:r>
      <w:r w:rsidR="00C359D5" w:rsidRPr="000D6B05">
        <w:rPr>
          <w:color w:val="000000" w:themeColor="text1"/>
        </w:rPr>
        <w:t xml:space="preserve"> </w:t>
      </w:r>
      <w:r w:rsidR="00A85F82" w:rsidRPr="000D6B05">
        <w:rPr>
          <w:color w:val="000000" w:themeColor="text1"/>
        </w:rPr>
        <w:t>функциям</w:t>
      </w:r>
      <w:r w:rsidR="00C359D5" w:rsidRPr="000D6B05">
        <w:rPr>
          <w:color w:val="000000" w:themeColor="text1"/>
        </w:rPr>
        <w:t xml:space="preserve"> </w:t>
      </w:r>
      <w:r w:rsidR="00A85F82" w:rsidRPr="000D6B05">
        <w:rPr>
          <w:color w:val="000000" w:themeColor="text1"/>
        </w:rPr>
        <w:t>модуля</w:t>
      </w:r>
      <w:r w:rsidR="00C359D5" w:rsidRPr="000D6B05">
        <w:rPr>
          <w:color w:val="000000" w:themeColor="text1"/>
        </w:rPr>
        <w:t xml:space="preserve"> </w:t>
      </w:r>
      <w:r w:rsidR="00312BB4" w:rsidRPr="000D6B05">
        <w:rPr>
          <w:color w:val="000000" w:themeColor="text1"/>
        </w:rPr>
        <w:t>"</w:t>
      </w:r>
      <w:r w:rsidR="00A85F82" w:rsidRPr="000D6B05">
        <w:rPr>
          <w:color w:val="000000" w:themeColor="text1"/>
        </w:rPr>
        <w:t>Структура</w:t>
      </w:r>
      <w:r w:rsidR="00C359D5" w:rsidRPr="000D6B05">
        <w:rPr>
          <w:color w:val="000000" w:themeColor="text1"/>
        </w:rPr>
        <w:t xml:space="preserve"> </w:t>
      </w:r>
      <w:r w:rsidR="00A85F82" w:rsidRPr="000D6B05">
        <w:rPr>
          <w:color w:val="000000" w:themeColor="text1"/>
        </w:rPr>
        <w:t>МО</w:t>
      </w:r>
      <w:r w:rsidR="00312BB4" w:rsidRPr="000D6B05">
        <w:rPr>
          <w:color w:val="000000" w:themeColor="text1"/>
        </w:rPr>
        <w:t>"</w:t>
      </w:r>
      <w:r w:rsidR="00C779FB" w:rsidRPr="000D6B05">
        <w:rPr>
          <w:color w:val="000000" w:themeColor="text1"/>
        </w:rPr>
        <w:t>;</w:t>
      </w:r>
    </w:p>
    <w:p w14:paraId="2B8DD6AD" w14:textId="55333551" w:rsidR="00A85F82" w:rsidRPr="000D6B05" w:rsidRDefault="00D83AF9" w:rsidP="00461C70">
      <w:pPr>
        <w:numPr>
          <w:ilvl w:val="0"/>
          <w:numId w:val="175"/>
        </w:numPr>
        <w:spacing w:line="360" w:lineRule="auto"/>
        <w:ind w:hanging="360"/>
        <w:jc w:val="both"/>
      </w:pPr>
      <w:r w:rsidRPr="000D6B05">
        <w:rPr>
          <w:color w:val="000000" w:themeColor="text1"/>
        </w:rPr>
        <w:t>д</w:t>
      </w:r>
      <w:r w:rsidR="00A85F82" w:rsidRPr="000D6B05">
        <w:rPr>
          <w:color w:val="000000" w:themeColor="text1"/>
        </w:rPr>
        <w:t>оступ</w:t>
      </w:r>
      <w:r w:rsidR="00C359D5" w:rsidRPr="000D6B05">
        <w:rPr>
          <w:color w:val="000000" w:themeColor="text1"/>
        </w:rPr>
        <w:t xml:space="preserve"> </w:t>
      </w:r>
      <w:r w:rsidR="00A85F82" w:rsidRPr="000D6B05">
        <w:rPr>
          <w:color w:val="000000" w:themeColor="text1"/>
        </w:rPr>
        <w:t>к</w:t>
      </w:r>
      <w:r w:rsidR="00C359D5" w:rsidRPr="000D6B05">
        <w:rPr>
          <w:color w:val="000000" w:themeColor="text1"/>
        </w:rPr>
        <w:t xml:space="preserve"> </w:t>
      </w:r>
      <w:r w:rsidR="00A85F82" w:rsidRPr="000D6B05">
        <w:rPr>
          <w:color w:val="000000" w:themeColor="text1"/>
        </w:rPr>
        <w:t>функциям</w:t>
      </w:r>
      <w:r w:rsidR="00C359D5" w:rsidRPr="000D6B05">
        <w:rPr>
          <w:color w:val="000000" w:themeColor="text1"/>
        </w:rPr>
        <w:t xml:space="preserve"> </w:t>
      </w:r>
      <w:r w:rsidR="00A85F82" w:rsidRPr="000D6B05">
        <w:rPr>
          <w:color w:val="000000" w:themeColor="text1"/>
        </w:rPr>
        <w:t>модуля</w:t>
      </w:r>
      <w:r w:rsidR="00C359D5" w:rsidRPr="000D6B05">
        <w:rPr>
          <w:color w:val="000000" w:themeColor="text1"/>
        </w:rPr>
        <w:t xml:space="preserve"> </w:t>
      </w:r>
      <w:r w:rsidR="00312BB4" w:rsidRPr="000D6B05">
        <w:rPr>
          <w:color w:val="000000" w:themeColor="text1"/>
        </w:rPr>
        <w:t>"</w:t>
      </w:r>
      <w:r w:rsidR="00A85F82" w:rsidRPr="000D6B05">
        <w:rPr>
          <w:color w:val="000000" w:themeColor="text1"/>
        </w:rPr>
        <w:t>Паспорт</w:t>
      </w:r>
      <w:r w:rsidR="00C359D5" w:rsidRPr="000D6B05">
        <w:rPr>
          <w:color w:val="000000" w:themeColor="text1"/>
        </w:rPr>
        <w:t xml:space="preserve"> </w:t>
      </w:r>
      <w:r w:rsidR="00A85F82" w:rsidRPr="000D6B05">
        <w:rPr>
          <w:color w:val="000000" w:themeColor="text1"/>
        </w:rPr>
        <w:t>МО</w:t>
      </w:r>
      <w:r w:rsidR="00312BB4" w:rsidRPr="000D6B05">
        <w:rPr>
          <w:color w:val="000000" w:themeColor="text1"/>
        </w:rPr>
        <w:t>"</w:t>
      </w:r>
      <w:r w:rsidR="00C779FB" w:rsidRPr="000D6B05">
        <w:rPr>
          <w:color w:val="000000" w:themeColor="text1"/>
        </w:rPr>
        <w:t>;</w:t>
      </w:r>
    </w:p>
    <w:p w14:paraId="7B716D3B" w14:textId="046584E2" w:rsidR="00A85F82" w:rsidRPr="000D6B05" w:rsidRDefault="00D83AF9" w:rsidP="00461C70">
      <w:pPr>
        <w:numPr>
          <w:ilvl w:val="0"/>
          <w:numId w:val="175"/>
        </w:numPr>
        <w:spacing w:line="360" w:lineRule="auto"/>
        <w:ind w:hanging="360"/>
        <w:jc w:val="both"/>
      </w:pPr>
      <w:r w:rsidRPr="000D6B05">
        <w:rPr>
          <w:color w:val="000000" w:themeColor="text1"/>
        </w:rPr>
        <w:t>р</w:t>
      </w:r>
      <w:r w:rsidR="00A85F82" w:rsidRPr="000D6B05">
        <w:rPr>
          <w:color w:val="000000" w:themeColor="text1"/>
        </w:rPr>
        <w:t>абота</w:t>
      </w:r>
      <w:r w:rsidR="00C359D5" w:rsidRPr="000D6B05">
        <w:rPr>
          <w:color w:val="000000" w:themeColor="text1"/>
        </w:rPr>
        <w:t xml:space="preserve"> </w:t>
      </w:r>
      <w:r w:rsidR="00A85F82" w:rsidRPr="000D6B05">
        <w:rPr>
          <w:color w:val="000000" w:themeColor="text1"/>
        </w:rPr>
        <w:t>с</w:t>
      </w:r>
      <w:r w:rsidR="00C359D5" w:rsidRPr="000D6B05">
        <w:rPr>
          <w:color w:val="000000" w:themeColor="text1"/>
        </w:rPr>
        <w:t xml:space="preserve"> </w:t>
      </w:r>
      <w:r w:rsidR="00A85F82" w:rsidRPr="000D6B05">
        <w:rPr>
          <w:color w:val="000000" w:themeColor="text1"/>
        </w:rPr>
        <w:t>обращениями</w:t>
      </w:r>
      <w:r w:rsidR="00C779FB" w:rsidRPr="000D6B05">
        <w:rPr>
          <w:color w:val="000000" w:themeColor="text1"/>
        </w:rPr>
        <w:t>;</w:t>
      </w:r>
    </w:p>
    <w:p w14:paraId="03D32372" w14:textId="68089D1F" w:rsidR="00A85F82" w:rsidRPr="000D6B05" w:rsidRDefault="00D83AF9" w:rsidP="00461C70">
      <w:pPr>
        <w:numPr>
          <w:ilvl w:val="0"/>
          <w:numId w:val="175"/>
        </w:numPr>
        <w:spacing w:line="360" w:lineRule="auto"/>
        <w:ind w:hanging="360"/>
        <w:jc w:val="both"/>
      </w:pPr>
      <w:r w:rsidRPr="000D6B05">
        <w:rPr>
          <w:color w:val="000000" w:themeColor="text1"/>
        </w:rPr>
        <w:t>до</w:t>
      </w:r>
      <w:r w:rsidR="00A85F82" w:rsidRPr="000D6B05">
        <w:rPr>
          <w:color w:val="000000" w:themeColor="text1"/>
        </w:rPr>
        <w:t>ступ</w:t>
      </w:r>
      <w:r w:rsidR="00C359D5" w:rsidRPr="000D6B05">
        <w:rPr>
          <w:color w:val="000000" w:themeColor="text1"/>
        </w:rPr>
        <w:t xml:space="preserve"> </w:t>
      </w:r>
      <w:r w:rsidR="00A85F82" w:rsidRPr="000D6B05">
        <w:rPr>
          <w:color w:val="000000" w:themeColor="text1"/>
        </w:rPr>
        <w:t>к</w:t>
      </w:r>
      <w:r w:rsidR="00C359D5" w:rsidRPr="000D6B05">
        <w:rPr>
          <w:color w:val="000000" w:themeColor="text1"/>
        </w:rPr>
        <w:t xml:space="preserve"> </w:t>
      </w:r>
      <w:r w:rsidR="00A85F82" w:rsidRPr="000D6B05">
        <w:rPr>
          <w:color w:val="000000" w:themeColor="text1"/>
        </w:rPr>
        <w:t>функциям</w:t>
      </w:r>
      <w:r w:rsidR="00C359D5" w:rsidRPr="000D6B05">
        <w:rPr>
          <w:color w:val="000000" w:themeColor="text1"/>
        </w:rPr>
        <w:t xml:space="preserve"> </w:t>
      </w:r>
      <w:r w:rsidR="00A85F82" w:rsidRPr="000D6B05">
        <w:rPr>
          <w:color w:val="000000" w:themeColor="text1"/>
        </w:rPr>
        <w:t>модуля</w:t>
      </w:r>
      <w:r w:rsidR="00C359D5" w:rsidRPr="000D6B05">
        <w:rPr>
          <w:color w:val="000000" w:themeColor="text1"/>
        </w:rPr>
        <w:t xml:space="preserve"> </w:t>
      </w:r>
      <w:r w:rsidR="00312BB4" w:rsidRPr="000D6B05">
        <w:rPr>
          <w:color w:val="000000" w:themeColor="text1"/>
        </w:rPr>
        <w:t>"</w:t>
      </w:r>
      <w:r w:rsidR="00A85F82" w:rsidRPr="000D6B05">
        <w:rPr>
          <w:color w:val="000000" w:themeColor="text1"/>
        </w:rPr>
        <w:t>Управление</w:t>
      </w:r>
      <w:r w:rsidR="00C359D5" w:rsidRPr="000D6B05">
        <w:rPr>
          <w:color w:val="000000" w:themeColor="text1"/>
        </w:rPr>
        <w:t xml:space="preserve"> </w:t>
      </w:r>
      <w:r w:rsidR="00A85F82" w:rsidRPr="000D6B05">
        <w:rPr>
          <w:color w:val="000000" w:themeColor="text1"/>
        </w:rPr>
        <w:t>доступом</w:t>
      </w:r>
      <w:r w:rsidR="00C359D5" w:rsidRPr="000D6B05">
        <w:rPr>
          <w:color w:val="000000" w:themeColor="text1"/>
        </w:rPr>
        <w:t xml:space="preserve"> </w:t>
      </w:r>
      <w:r w:rsidR="00A85F82" w:rsidRPr="000D6B05">
        <w:rPr>
          <w:color w:val="000000" w:themeColor="text1"/>
        </w:rPr>
        <w:t>сотрудников</w:t>
      </w:r>
      <w:r w:rsidR="00C359D5" w:rsidRPr="000D6B05">
        <w:rPr>
          <w:color w:val="000000" w:themeColor="text1"/>
        </w:rPr>
        <w:t xml:space="preserve"> </w:t>
      </w:r>
      <w:r w:rsidR="00A85F82" w:rsidRPr="000D6B05">
        <w:rPr>
          <w:color w:val="000000" w:themeColor="text1"/>
        </w:rPr>
        <w:t>лаборатории</w:t>
      </w:r>
      <w:r w:rsidR="00312BB4" w:rsidRPr="000D6B05">
        <w:rPr>
          <w:color w:val="000000" w:themeColor="text1"/>
        </w:rPr>
        <w:t>"</w:t>
      </w:r>
      <w:r w:rsidR="00C779FB" w:rsidRPr="000D6B05">
        <w:rPr>
          <w:color w:val="000000" w:themeColor="text1"/>
        </w:rPr>
        <w:t>;</w:t>
      </w:r>
    </w:p>
    <w:p w14:paraId="560389C8" w14:textId="7AFEC92C" w:rsidR="00A85F82" w:rsidRPr="000D6B05" w:rsidRDefault="00D83AF9" w:rsidP="00461C70">
      <w:pPr>
        <w:numPr>
          <w:ilvl w:val="0"/>
          <w:numId w:val="175"/>
        </w:numPr>
        <w:spacing w:line="360" w:lineRule="auto"/>
        <w:ind w:hanging="360"/>
        <w:jc w:val="both"/>
      </w:pPr>
      <w:r w:rsidRPr="000D6B05">
        <w:rPr>
          <w:color w:val="000000" w:themeColor="text1"/>
        </w:rPr>
        <w:t>о</w:t>
      </w:r>
      <w:r w:rsidR="00A85F82" w:rsidRPr="000D6B05">
        <w:rPr>
          <w:color w:val="000000" w:themeColor="text1"/>
        </w:rPr>
        <w:t>бмен</w:t>
      </w:r>
      <w:r w:rsidR="00C359D5" w:rsidRPr="000D6B05">
        <w:rPr>
          <w:color w:val="000000" w:themeColor="text1"/>
        </w:rPr>
        <w:t xml:space="preserve"> </w:t>
      </w:r>
      <w:r w:rsidR="00A85F82" w:rsidRPr="000D6B05">
        <w:rPr>
          <w:color w:val="000000" w:themeColor="text1"/>
        </w:rPr>
        <w:t>сообщениями</w:t>
      </w:r>
      <w:r w:rsidR="00C359D5" w:rsidRPr="000D6B05">
        <w:rPr>
          <w:color w:val="000000" w:themeColor="text1"/>
        </w:rPr>
        <w:t xml:space="preserve"> </w:t>
      </w:r>
      <w:r w:rsidR="00A85F82" w:rsidRPr="000D6B05">
        <w:rPr>
          <w:color w:val="000000" w:themeColor="text1"/>
        </w:rPr>
        <w:t>с</w:t>
      </w:r>
      <w:r w:rsidR="00C359D5" w:rsidRPr="000D6B05">
        <w:rPr>
          <w:color w:val="000000" w:themeColor="text1"/>
        </w:rPr>
        <w:t xml:space="preserve"> </w:t>
      </w:r>
      <w:r w:rsidR="00A85F82" w:rsidRPr="000D6B05">
        <w:rPr>
          <w:color w:val="000000" w:themeColor="text1"/>
        </w:rPr>
        <w:t>другими</w:t>
      </w:r>
      <w:r w:rsidR="00C359D5" w:rsidRPr="000D6B05">
        <w:rPr>
          <w:color w:val="000000" w:themeColor="text1"/>
        </w:rPr>
        <w:t xml:space="preserve"> </w:t>
      </w:r>
      <w:r w:rsidR="00A85F82" w:rsidRPr="000D6B05">
        <w:rPr>
          <w:color w:val="000000" w:themeColor="text1"/>
        </w:rPr>
        <w:t>пользователями</w:t>
      </w:r>
      <w:r w:rsidR="00C359D5" w:rsidRPr="000D6B05">
        <w:rPr>
          <w:color w:val="000000" w:themeColor="text1"/>
        </w:rPr>
        <w:t xml:space="preserve"> </w:t>
      </w:r>
      <w:r w:rsidR="00A85F82" w:rsidRPr="000D6B05">
        <w:rPr>
          <w:color w:val="000000" w:themeColor="text1"/>
        </w:rPr>
        <w:t>Системы</w:t>
      </w:r>
      <w:r w:rsidR="00C779FB" w:rsidRPr="000D6B05">
        <w:rPr>
          <w:color w:val="000000" w:themeColor="text1"/>
        </w:rPr>
        <w:t>;</w:t>
      </w:r>
    </w:p>
    <w:p w14:paraId="6BBE65F8" w14:textId="77777777" w:rsidR="00C23434" w:rsidRPr="000D6B05" w:rsidRDefault="00C23434" w:rsidP="00461C70">
      <w:pPr>
        <w:numPr>
          <w:ilvl w:val="0"/>
          <w:numId w:val="175"/>
        </w:numPr>
        <w:spacing w:line="360" w:lineRule="auto"/>
        <w:jc w:val="both"/>
        <w:rPr>
          <w:color w:val="000000"/>
        </w:rPr>
      </w:pPr>
      <w:r w:rsidRPr="000D6B05">
        <w:rPr>
          <w:color w:val="000000"/>
        </w:rPr>
        <w:t>ведение глоссария;</w:t>
      </w:r>
    </w:p>
    <w:p w14:paraId="60C98E6D" w14:textId="79635EB3" w:rsidR="00A85F82" w:rsidRPr="000D6B05" w:rsidRDefault="00D83AF9" w:rsidP="00461C70">
      <w:pPr>
        <w:numPr>
          <w:ilvl w:val="0"/>
          <w:numId w:val="175"/>
        </w:numPr>
        <w:spacing w:line="360" w:lineRule="auto"/>
        <w:ind w:hanging="360"/>
        <w:jc w:val="both"/>
      </w:pPr>
      <w:r w:rsidRPr="000D6B05">
        <w:rPr>
          <w:color w:val="000000" w:themeColor="text1"/>
        </w:rPr>
        <w:t>в</w:t>
      </w:r>
      <w:r w:rsidR="00A85F82" w:rsidRPr="000D6B05">
        <w:rPr>
          <w:color w:val="000000" w:themeColor="text1"/>
        </w:rPr>
        <w:t>едение</w:t>
      </w:r>
      <w:r w:rsidR="00C359D5" w:rsidRPr="000D6B05">
        <w:rPr>
          <w:color w:val="000000" w:themeColor="text1"/>
        </w:rPr>
        <w:t xml:space="preserve"> </w:t>
      </w:r>
      <w:r w:rsidR="00A85F82" w:rsidRPr="000D6B05">
        <w:rPr>
          <w:color w:val="000000" w:themeColor="text1"/>
        </w:rPr>
        <w:t>шаблонов</w:t>
      </w:r>
      <w:r w:rsidR="00C359D5" w:rsidRPr="000D6B05">
        <w:rPr>
          <w:color w:val="000000" w:themeColor="text1"/>
        </w:rPr>
        <w:t xml:space="preserve"> </w:t>
      </w:r>
      <w:r w:rsidR="00A85F82" w:rsidRPr="000D6B05">
        <w:rPr>
          <w:color w:val="000000" w:themeColor="text1"/>
        </w:rPr>
        <w:t>документов</w:t>
      </w:r>
      <w:r w:rsidR="00A85F82" w:rsidRPr="000D6B05">
        <w:t>:</w:t>
      </w:r>
    </w:p>
    <w:p w14:paraId="2F69E475" w14:textId="7B07CA72" w:rsidR="00A85F82" w:rsidRPr="000D6B05" w:rsidRDefault="00D83AF9" w:rsidP="00461C70">
      <w:pPr>
        <w:numPr>
          <w:ilvl w:val="1"/>
          <w:numId w:val="175"/>
        </w:numPr>
        <w:spacing w:line="360" w:lineRule="auto"/>
        <w:jc w:val="both"/>
        <w:rPr>
          <w:color w:val="000000"/>
        </w:rPr>
      </w:pPr>
      <w:r w:rsidRPr="000D6B05">
        <w:rPr>
          <w:color w:val="000000"/>
        </w:rPr>
        <w:t>ф</w:t>
      </w:r>
      <w:r w:rsidR="00A85F82" w:rsidRPr="000D6B05">
        <w:rPr>
          <w:color w:val="000000"/>
        </w:rPr>
        <w:t>ильтрация</w:t>
      </w:r>
      <w:r w:rsidR="00C359D5" w:rsidRPr="000D6B05">
        <w:rPr>
          <w:color w:val="000000"/>
        </w:rPr>
        <w:t xml:space="preserve"> </w:t>
      </w:r>
      <w:r w:rsidR="00A85F82" w:rsidRPr="000D6B05">
        <w:rPr>
          <w:color w:val="000000"/>
        </w:rPr>
        <w:t>шаблонов(по</w:t>
      </w:r>
      <w:r w:rsidR="00C359D5" w:rsidRPr="000D6B05">
        <w:rPr>
          <w:color w:val="000000"/>
        </w:rPr>
        <w:t xml:space="preserve"> </w:t>
      </w:r>
      <w:r w:rsidR="00A85F82" w:rsidRPr="000D6B05">
        <w:rPr>
          <w:color w:val="000000"/>
        </w:rPr>
        <w:t>наименованию,</w:t>
      </w:r>
      <w:r w:rsidR="00C359D5" w:rsidRPr="000D6B05">
        <w:rPr>
          <w:color w:val="000000"/>
        </w:rPr>
        <w:t xml:space="preserve"> </w:t>
      </w:r>
      <w:r w:rsidR="00A85F82" w:rsidRPr="000D6B05">
        <w:rPr>
          <w:color w:val="000000"/>
        </w:rPr>
        <w:t>группам,</w:t>
      </w:r>
      <w:r w:rsidR="00C359D5" w:rsidRPr="000D6B05">
        <w:rPr>
          <w:color w:val="000000"/>
        </w:rPr>
        <w:t xml:space="preserve"> </w:t>
      </w:r>
      <w:r w:rsidR="00A85F82" w:rsidRPr="000D6B05">
        <w:rPr>
          <w:color w:val="000000"/>
        </w:rPr>
        <w:t>коду)</w:t>
      </w:r>
      <w:r w:rsidR="00C779FB" w:rsidRPr="000D6B05">
        <w:rPr>
          <w:color w:val="000000"/>
        </w:rPr>
        <w:t>;</w:t>
      </w:r>
    </w:p>
    <w:p w14:paraId="0C6E35D2" w14:textId="428DA5BD" w:rsidR="00A85F82" w:rsidRPr="000D6B05" w:rsidRDefault="00D83AF9" w:rsidP="00461C70">
      <w:pPr>
        <w:numPr>
          <w:ilvl w:val="1"/>
          <w:numId w:val="175"/>
        </w:numPr>
        <w:spacing w:line="360" w:lineRule="auto"/>
        <w:jc w:val="both"/>
        <w:rPr>
          <w:color w:val="000000"/>
        </w:rPr>
      </w:pPr>
      <w:r w:rsidRPr="000D6B05">
        <w:rPr>
          <w:color w:val="000000"/>
        </w:rPr>
        <w:t>с</w:t>
      </w:r>
      <w:r w:rsidR="00A85F82" w:rsidRPr="000D6B05">
        <w:rPr>
          <w:color w:val="000000"/>
        </w:rPr>
        <w:t>оздание,</w:t>
      </w:r>
      <w:r w:rsidR="00C359D5" w:rsidRPr="000D6B05">
        <w:rPr>
          <w:color w:val="000000"/>
        </w:rPr>
        <w:t xml:space="preserve"> </w:t>
      </w:r>
      <w:r w:rsidR="00A85F82" w:rsidRPr="000D6B05">
        <w:rPr>
          <w:color w:val="000000"/>
        </w:rPr>
        <w:t>редактирование,</w:t>
      </w:r>
      <w:r w:rsidR="00C359D5" w:rsidRPr="000D6B05">
        <w:rPr>
          <w:color w:val="000000"/>
        </w:rPr>
        <w:t xml:space="preserve"> </w:t>
      </w:r>
      <w:r w:rsidR="00A85F82" w:rsidRPr="000D6B05">
        <w:rPr>
          <w:color w:val="000000"/>
        </w:rPr>
        <w:t>удаление</w:t>
      </w:r>
      <w:r w:rsidR="00C359D5" w:rsidRPr="000D6B05">
        <w:rPr>
          <w:color w:val="000000"/>
        </w:rPr>
        <w:t xml:space="preserve"> </w:t>
      </w:r>
      <w:r w:rsidR="00A85F82" w:rsidRPr="000D6B05">
        <w:rPr>
          <w:color w:val="000000"/>
        </w:rPr>
        <w:t>шаблона</w:t>
      </w:r>
      <w:r w:rsidR="00C359D5" w:rsidRPr="000D6B05">
        <w:rPr>
          <w:color w:val="000000"/>
        </w:rPr>
        <w:t xml:space="preserve"> </w:t>
      </w:r>
      <w:r w:rsidR="00A85F82" w:rsidRPr="000D6B05">
        <w:rPr>
          <w:color w:val="000000"/>
        </w:rPr>
        <w:t>(с</w:t>
      </w:r>
      <w:r w:rsidR="00C359D5" w:rsidRPr="000D6B05">
        <w:rPr>
          <w:color w:val="000000"/>
        </w:rPr>
        <w:t xml:space="preserve"> </w:t>
      </w:r>
      <w:r w:rsidR="00A85F82" w:rsidRPr="000D6B05">
        <w:rPr>
          <w:color w:val="000000"/>
        </w:rPr>
        <w:t>возможностью</w:t>
      </w:r>
      <w:r w:rsidR="00C359D5" w:rsidRPr="000D6B05">
        <w:rPr>
          <w:color w:val="000000"/>
        </w:rPr>
        <w:t xml:space="preserve"> </w:t>
      </w:r>
      <w:r w:rsidR="00A85F82" w:rsidRPr="000D6B05">
        <w:rPr>
          <w:color w:val="000000"/>
        </w:rPr>
        <w:t>использования</w:t>
      </w:r>
      <w:r w:rsidR="00C359D5" w:rsidRPr="000D6B05">
        <w:rPr>
          <w:color w:val="000000"/>
        </w:rPr>
        <w:t xml:space="preserve"> </w:t>
      </w:r>
      <w:r w:rsidR="00A85F82" w:rsidRPr="000D6B05">
        <w:rPr>
          <w:color w:val="000000"/>
        </w:rPr>
        <w:t>групп)</w:t>
      </w:r>
      <w:r w:rsidR="00C779FB" w:rsidRPr="000D6B05">
        <w:rPr>
          <w:color w:val="000000"/>
        </w:rPr>
        <w:t>;</w:t>
      </w:r>
    </w:p>
    <w:p w14:paraId="7B13808B" w14:textId="000CEC70" w:rsidR="00A85F82" w:rsidRPr="000D6B05" w:rsidRDefault="00D83AF9" w:rsidP="00461C70">
      <w:pPr>
        <w:numPr>
          <w:ilvl w:val="1"/>
          <w:numId w:val="175"/>
        </w:numPr>
        <w:spacing w:line="360" w:lineRule="auto"/>
        <w:jc w:val="both"/>
        <w:rPr>
          <w:color w:val="000000"/>
        </w:rPr>
      </w:pPr>
      <w:r w:rsidRPr="000D6B05">
        <w:rPr>
          <w:color w:val="000000"/>
        </w:rPr>
        <w:t>н</w:t>
      </w:r>
      <w:r w:rsidR="00A85F82" w:rsidRPr="000D6B05">
        <w:rPr>
          <w:color w:val="000000"/>
        </w:rPr>
        <w:t>астройка</w:t>
      </w:r>
      <w:r w:rsidR="00C359D5" w:rsidRPr="000D6B05">
        <w:rPr>
          <w:color w:val="000000"/>
        </w:rPr>
        <w:t xml:space="preserve"> </w:t>
      </w:r>
      <w:r w:rsidR="00A85F82" w:rsidRPr="000D6B05">
        <w:rPr>
          <w:color w:val="000000"/>
        </w:rPr>
        <w:t>доступа</w:t>
      </w:r>
      <w:r w:rsidR="00C359D5" w:rsidRPr="000D6B05">
        <w:rPr>
          <w:color w:val="000000"/>
        </w:rPr>
        <w:t xml:space="preserve"> </w:t>
      </w:r>
      <w:r w:rsidR="00A85F82" w:rsidRPr="000D6B05">
        <w:rPr>
          <w:color w:val="000000"/>
        </w:rPr>
        <w:t>объектов</w:t>
      </w:r>
      <w:r w:rsidR="00C359D5" w:rsidRPr="000D6B05">
        <w:rPr>
          <w:color w:val="000000"/>
        </w:rPr>
        <w:t xml:space="preserve"> </w:t>
      </w:r>
      <w:r w:rsidR="00A85F82" w:rsidRPr="000D6B05">
        <w:rPr>
          <w:color w:val="000000"/>
        </w:rPr>
        <w:t>учета</w:t>
      </w:r>
      <w:r w:rsidR="00C359D5" w:rsidRPr="000D6B05">
        <w:rPr>
          <w:color w:val="000000"/>
        </w:rPr>
        <w:t xml:space="preserve"> </w:t>
      </w:r>
      <w:r w:rsidR="00A85F82" w:rsidRPr="000D6B05">
        <w:rPr>
          <w:color w:val="000000"/>
        </w:rPr>
        <w:t>(просмотр,</w:t>
      </w:r>
      <w:r w:rsidR="00C359D5" w:rsidRPr="000D6B05">
        <w:rPr>
          <w:color w:val="000000"/>
        </w:rPr>
        <w:t xml:space="preserve"> </w:t>
      </w:r>
      <w:r w:rsidR="00A85F82" w:rsidRPr="000D6B05">
        <w:rPr>
          <w:color w:val="000000"/>
        </w:rPr>
        <w:t>создание,</w:t>
      </w:r>
      <w:r w:rsidR="00C359D5" w:rsidRPr="000D6B05">
        <w:rPr>
          <w:color w:val="000000"/>
        </w:rPr>
        <w:t xml:space="preserve"> </w:t>
      </w:r>
      <w:r w:rsidR="00A85F82" w:rsidRPr="000D6B05">
        <w:rPr>
          <w:color w:val="000000"/>
        </w:rPr>
        <w:t>изменение,</w:t>
      </w:r>
      <w:r w:rsidR="00C359D5" w:rsidRPr="000D6B05">
        <w:rPr>
          <w:color w:val="000000"/>
        </w:rPr>
        <w:t xml:space="preserve"> </w:t>
      </w:r>
      <w:r w:rsidR="00A85F82" w:rsidRPr="000D6B05">
        <w:rPr>
          <w:color w:val="000000"/>
        </w:rPr>
        <w:t>удаление)</w:t>
      </w:r>
      <w:r w:rsidR="00C779FB" w:rsidRPr="000D6B05">
        <w:rPr>
          <w:color w:val="000000"/>
        </w:rPr>
        <w:t>;</w:t>
      </w:r>
    </w:p>
    <w:p w14:paraId="36374ABC" w14:textId="53C5AA4A" w:rsidR="00A85F82" w:rsidRPr="000D6B05" w:rsidRDefault="00D83AF9" w:rsidP="00461C70">
      <w:pPr>
        <w:numPr>
          <w:ilvl w:val="1"/>
          <w:numId w:val="175"/>
        </w:numPr>
        <w:spacing w:line="360" w:lineRule="auto"/>
        <w:jc w:val="both"/>
        <w:rPr>
          <w:color w:val="000000"/>
        </w:rPr>
      </w:pPr>
      <w:r w:rsidRPr="000D6B05">
        <w:rPr>
          <w:color w:val="000000"/>
        </w:rPr>
        <w:t>н</w:t>
      </w:r>
      <w:r w:rsidR="00A85F82" w:rsidRPr="000D6B05">
        <w:rPr>
          <w:color w:val="000000"/>
        </w:rPr>
        <w:t>астройка</w:t>
      </w:r>
      <w:r w:rsidR="00C359D5" w:rsidRPr="000D6B05">
        <w:rPr>
          <w:color w:val="000000"/>
        </w:rPr>
        <w:t xml:space="preserve"> </w:t>
      </w:r>
      <w:r w:rsidR="00A85F82" w:rsidRPr="000D6B05">
        <w:rPr>
          <w:color w:val="000000"/>
        </w:rPr>
        <w:t>доступа</w:t>
      </w:r>
      <w:r w:rsidR="00C359D5" w:rsidRPr="000D6B05">
        <w:rPr>
          <w:color w:val="000000"/>
        </w:rPr>
        <w:t xml:space="preserve"> </w:t>
      </w:r>
      <w:r w:rsidR="00A85F82" w:rsidRPr="000D6B05">
        <w:rPr>
          <w:color w:val="000000"/>
        </w:rPr>
        <w:t>модулей</w:t>
      </w:r>
      <w:r w:rsidR="00C779FB" w:rsidRPr="000D6B05">
        <w:rPr>
          <w:color w:val="000000"/>
        </w:rPr>
        <w:t>;</w:t>
      </w:r>
    </w:p>
    <w:p w14:paraId="023ADA0E" w14:textId="1323D42B" w:rsidR="00A85F82" w:rsidRPr="000D6B05" w:rsidRDefault="00D83AF9" w:rsidP="00461C70">
      <w:pPr>
        <w:numPr>
          <w:ilvl w:val="1"/>
          <w:numId w:val="175"/>
        </w:numPr>
        <w:spacing w:line="360" w:lineRule="auto"/>
        <w:jc w:val="both"/>
        <w:rPr>
          <w:color w:val="000000"/>
        </w:rPr>
      </w:pPr>
      <w:r w:rsidRPr="000D6B05">
        <w:rPr>
          <w:color w:val="000000"/>
        </w:rPr>
        <w:t>н</w:t>
      </w:r>
      <w:r w:rsidR="00A85F82" w:rsidRPr="000D6B05">
        <w:rPr>
          <w:color w:val="000000"/>
        </w:rPr>
        <w:t>астройка</w:t>
      </w:r>
      <w:r w:rsidR="00C359D5" w:rsidRPr="000D6B05">
        <w:rPr>
          <w:color w:val="000000"/>
        </w:rPr>
        <w:t xml:space="preserve"> </w:t>
      </w:r>
      <w:r w:rsidR="00A85F82" w:rsidRPr="000D6B05">
        <w:rPr>
          <w:color w:val="000000"/>
        </w:rPr>
        <w:t>доступа</w:t>
      </w:r>
      <w:r w:rsidR="00C359D5" w:rsidRPr="000D6B05">
        <w:rPr>
          <w:color w:val="000000"/>
        </w:rPr>
        <w:t xml:space="preserve"> </w:t>
      </w:r>
      <w:r w:rsidR="00A85F82" w:rsidRPr="000D6B05">
        <w:rPr>
          <w:color w:val="000000"/>
        </w:rPr>
        <w:t>к</w:t>
      </w:r>
      <w:r w:rsidR="00C359D5" w:rsidRPr="000D6B05">
        <w:rPr>
          <w:color w:val="000000"/>
        </w:rPr>
        <w:t xml:space="preserve"> </w:t>
      </w:r>
      <w:r w:rsidR="00A85F82" w:rsidRPr="000D6B05">
        <w:rPr>
          <w:color w:val="000000"/>
        </w:rPr>
        <w:t>отчетам</w:t>
      </w:r>
      <w:r w:rsidR="00C779FB" w:rsidRPr="000D6B05">
        <w:rPr>
          <w:color w:val="000000"/>
        </w:rPr>
        <w:t>;</w:t>
      </w:r>
    </w:p>
    <w:p w14:paraId="26CBF0B4" w14:textId="724791CC" w:rsidR="00A85F82" w:rsidRPr="000D6B05" w:rsidRDefault="00D83AF9" w:rsidP="00461C70">
      <w:pPr>
        <w:numPr>
          <w:ilvl w:val="1"/>
          <w:numId w:val="175"/>
        </w:numPr>
        <w:spacing w:line="360" w:lineRule="auto"/>
        <w:jc w:val="both"/>
        <w:rPr>
          <w:color w:val="000000"/>
        </w:rPr>
      </w:pPr>
      <w:r w:rsidRPr="000D6B05">
        <w:rPr>
          <w:color w:val="000000"/>
        </w:rPr>
        <w:t>к</w:t>
      </w:r>
      <w:r w:rsidR="00A85F82" w:rsidRPr="000D6B05">
        <w:rPr>
          <w:color w:val="000000"/>
        </w:rPr>
        <w:t>опирование</w:t>
      </w:r>
      <w:r w:rsidR="00C359D5" w:rsidRPr="000D6B05">
        <w:rPr>
          <w:color w:val="000000"/>
        </w:rPr>
        <w:t xml:space="preserve"> </w:t>
      </w:r>
      <w:r w:rsidR="00A85F82" w:rsidRPr="000D6B05">
        <w:rPr>
          <w:color w:val="000000"/>
        </w:rPr>
        <w:t>шаблонов</w:t>
      </w:r>
      <w:r w:rsidR="00C779FB" w:rsidRPr="000D6B05">
        <w:rPr>
          <w:color w:val="000000"/>
        </w:rPr>
        <w:t>;</w:t>
      </w:r>
    </w:p>
    <w:p w14:paraId="78DDE3E9" w14:textId="0A83E374" w:rsidR="00A85F82" w:rsidRPr="000D6B05" w:rsidRDefault="00D83AF9" w:rsidP="00461C70">
      <w:pPr>
        <w:numPr>
          <w:ilvl w:val="1"/>
          <w:numId w:val="175"/>
        </w:numPr>
        <w:spacing w:line="360" w:lineRule="auto"/>
        <w:jc w:val="both"/>
        <w:rPr>
          <w:color w:val="000000"/>
        </w:rPr>
      </w:pPr>
      <w:r w:rsidRPr="000D6B05">
        <w:rPr>
          <w:color w:val="000000"/>
        </w:rPr>
        <w:t>п</w:t>
      </w:r>
      <w:r w:rsidR="00A85F82" w:rsidRPr="000D6B05">
        <w:rPr>
          <w:color w:val="000000"/>
        </w:rPr>
        <w:t>росмотр,</w:t>
      </w:r>
      <w:r w:rsidR="00C359D5" w:rsidRPr="000D6B05">
        <w:rPr>
          <w:color w:val="000000"/>
        </w:rPr>
        <w:t xml:space="preserve"> </w:t>
      </w:r>
      <w:r w:rsidR="00A85F82" w:rsidRPr="000D6B05">
        <w:rPr>
          <w:color w:val="000000"/>
        </w:rPr>
        <w:t>редактирование</w:t>
      </w:r>
      <w:r w:rsidR="00C359D5" w:rsidRPr="000D6B05">
        <w:rPr>
          <w:color w:val="000000"/>
        </w:rPr>
        <w:t xml:space="preserve"> </w:t>
      </w:r>
      <w:proofErr w:type="spellStart"/>
      <w:r w:rsidR="00A85F82" w:rsidRPr="000D6B05">
        <w:rPr>
          <w:color w:val="000000"/>
        </w:rPr>
        <w:t>xml</w:t>
      </w:r>
      <w:proofErr w:type="spellEnd"/>
      <w:r w:rsidR="00C359D5" w:rsidRPr="000D6B05">
        <w:rPr>
          <w:color w:val="000000"/>
        </w:rPr>
        <w:t xml:space="preserve"> </w:t>
      </w:r>
      <w:r w:rsidR="00A85F82" w:rsidRPr="000D6B05">
        <w:rPr>
          <w:color w:val="000000"/>
        </w:rPr>
        <w:t>шаблона</w:t>
      </w:r>
      <w:r w:rsidR="00C779FB" w:rsidRPr="000D6B05">
        <w:rPr>
          <w:color w:val="000000"/>
        </w:rPr>
        <w:t>;</w:t>
      </w:r>
    </w:p>
    <w:p w14:paraId="737D4D2A" w14:textId="1C01CE6E" w:rsidR="00A85F82" w:rsidRPr="000D6B05" w:rsidRDefault="00D83AF9" w:rsidP="00461C70">
      <w:pPr>
        <w:numPr>
          <w:ilvl w:val="1"/>
          <w:numId w:val="175"/>
        </w:numPr>
        <w:spacing w:line="360" w:lineRule="auto"/>
        <w:jc w:val="both"/>
        <w:rPr>
          <w:color w:val="000000"/>
        </w:rPr>
      </w:pPr>
      <w:r w:rsidRPr="000D6B05">
        <w:rPr>
          <w:color w:val="000000"/>
        </w:rPr>
        <w:lastRenderedPageBreak/>
        <w:t>э</w:t>
      </w:r>
      <w:r w:rsidR="00A85F82" w:rsidRPr="000D6B05">
        <w:rPr>
          <w:color w:val="000000"/>
        </w:rPr>
        <w:t>кспорт</w:t>
      </w:r>
      <w:r w:rsidR="00C359D5" w:rsidRPr="000D6B05">
        <w:rPr>
          <w:color w:val="000000"/>
        </w:rPr>
        <w:t xml:space="preserve"> </w:t>
      </w:r>
      <w:proofErr w:type="spellStart"/>
      <w:r w:rsidR="00A85F82" w:rsidRPr="000D6B05">
        <w:rPr>
          <w:color w:val="000000"/>
        </w:rPr>
        <w:t>xml</w:t>
      </w:r>
      <w:proofErr w:type="spellEnd"/>
      <w:r w:rsidR="00C359D5" w:rsidRPr="000D6B05">
        <w:rPr>
          <w:color w:val="000000"/>
        </w:rPr>
        <w:t xml:space="preserve"> </w:t>
      </w:r>
      <w:r w:rsidR="00A85F82" w:rsidRPr="000D6B05">
        <w:rPr>
          <w:color w:val="000000"/>
        </w:rPr>
        <w:t>шаблона</w:t>
      </w:r>
      <w:r w:rsidR="00C779FB" w:rsidRPr="000D6B05">
        <w:rPr>
          <w:color w:val="000000"/>
        </w:rPr>
        <w:t>;</w:t>
      </w:r>
    </w:p>
    <w:p w14:paraId="29063746" w14:textId="4F23E07F" w:rsidR="00A85F82" w:rsidRPr="000D6B05" w:rsidRDefault="00D83AF9" w:rsidP="00461C70">
      <w:pPr>
        <w:numPr>
          <w:ilvl w:val="0"/>
          <w:numId w:val="175"/>
        </w:numPr>
        <w:spacing w:line="360" w:lineRule="auto"/>
        <w:jc w:val="both"/>
      </w:pPr>
      <w:r w:rsidRPr="000D6B05">
        <w:rPr>
          <w:color w:val="000000"/>
        </w:rPr>
        <w:t>сп</w:t>
      </w:r>
      <w:r w:rsidR="00A85F82" w:rsidRPr="000D6B05">
        <w:rPr>
          <w:color w:val="000000"/>
        </w:rPr>
        <w:t>исок</w:t>
      </w:r>
      <w:r w:rsidR="00C359D5" w:rsidRPr="000D6B05">
        <w:rPr>
          <w:color w:val="000000"/>
        </w:rPr>
        <w:t xml:space="preserve"> </w:t>
      </w:r>
      <w:r w:rsidR="00A85F82" w:rsidRPr="000D6B05">
        <w:rPr>
          <w:color w:val="000000"/>
        </w:rPr>
        <w:t>параметров:</w:t>
      </w:r>
    </w:p>
    <w:p w14:paraId="6E834B5F" w14:textId="79EEF891" w:rsidR="00A85F82" w:rsidRPr="000D6B05" w:rsidRDefault="00D83AF9" w:rsidP="00461C70">
      <w:pPr>
        <w:numPr>
          <w:ilvl w:val="1"/>
          <w:numId w:val="175"/>
        </w:numPr>
        <w:spacing w:line="360" w:lineRule="auto"/>
        <w:jc w:val="both"/>
      </w:pPr>
      <w:r w:rsidRPr="000D6B05">
        <w:rPr>
          <w:color w:val="000000"/>
        </w:rPr>
        <w:t>п</w:t>
      </w:r>
      <w:r w:rsidR="00A85F82" w:rsidRPr="000D6B05">
        <w:rPr>
          <w:color w:val="000000"/>
        </w:rPr>
        <w:t>росмотр</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параметров</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3DEF7EA3" w14:textId="5062F096" w:rsidR="00A85F82" w:rsidRPr="000D6B05" w:rsidRDefault="00D83AF9" w:rsidP="00461C70">
      <w:pPr>
        <w:numPr>
          <w:ilvl w:val="2"/>
          <w:numId w:val="175"/>
        </w:numPr>
        <w:spacing w:line="360" w:lineRule="auto"/>
        <w:jc w:val="both"/>
        <w:rPr>
          <w:color w:val="000000"/>
        </w:rPr>
      </w:pPr>
      <w:r w:rsidRPr="000D6B05">
        <w:rPr>
          <w:color w:val="000000"/>
        </w:rPr>
        <w:t>н</w:t>
      </w:r>
      <w:r w:rsidR="00A85F82" w:rsidRPr="000D6B05">
        <w:rPr>
          <w:color w:val="000000"/>
        </w:rPr>
        <w:t>аименование</w:t>
      </w:r>
      <w:r w:rsidR="00C359D5" w:rsidRPr="000D6B05">
        <w:rPr>
          <w:color w:val="000000"/>
        </w:rPr>
        <w:t xml:space="preserve"> </w:t>
      </w:r>
      <w:r w:rsidR="00A85F82" w:rsidRPr="000D6B05">
        <w:rPr>
          <w:color w:val="000000"/>
        </w:rPr>
        <w:t>параметра</w:t>
      </w:r>
      <w:r w:rsidR="00C779FB" w:rsidRPr="000D6B05">
        <w:rPr>
          <w:color w:val="000000"/>
        </w:rPr>
        <w:t>;</w:t>
      </w:r>
    </w:p>
    <w:p w14:paraId="27DA0843" w14:textId="1BF8FCD7" w:rsidR="00A85F82" w:rsidRPr="000D6B05" w:rsidRDefault="00D83AF9" w:rsidP="00461C70">
      <w:pPr>
        <w:numPr>
          <w:ilvl w:val="2"/>
          <w:numId w:val="175"/>
        </w:numPr>
        <w:spacing w:line="360" w:lineRule="auto"/>
        <w:jc w:val="both"/>
        <w:rPr>
          <w:color w:val="000000"/>
        </w:rPr>
      </w:pPr>
      <w:r w:rsidRPr="000D6B05">
        <w:rPr>
          <w:color w:val="000000"/>
        </w:rPr>
        <w:t>н</w:t>
      </w:r>
      <w:r w:rsidR="00A85F82" w:rsidRPr="000D6B05">
        <w:rPr>
          <w:color w:val="000000"/>
        </w:rPr>
        <w:t>аименование</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печати</w:t>
      </w:r>
      <w:r w:rsidR="00C779FB" w:rsidRPr="000D6B05">
        <w:rPr>
          <w:color w:val="000000"/>
        </w:rPr>
        <w:t>;</w:t>
      </w:r>
    </w:p>
    <w:p w14:paraId="727BAC08" w14:textId="2760297F" w:rsidR="00A85F82" w:rsidRPr="000D6B05" w:rsidRDefault="00D83AF9" w:rsidP="00461C70">
      <w:pPr>
        <w:numPr>
          <w:ilvl w:val="2"/>
          <w:numId w:val="175"/>
        </w:numPr>
        <w:spacing w:line="360" w:lineRule="auto"/>
        <w:jc w:val="both"/>
        <w:rPr>
          <w:color w:val="000000"/>
        </w:rPr>
      </w:pPr>
      <w:r w:rsidRPr="000D6B05">
        <w:rPr>
          <w:color w:val="000000"/>
        </w:rPr>
        <w:t>с</w:t>
      </w:r>
      <w:r w:rsidR="00A85F82" w:rsidRPr="000D6B05">
        <w:rPr>
          <w:color w:val="000000"/>
        </w:rPr>
        <w:t>писок</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умолчанию</w:t>
      </w:r>
      <w:r w:rsidR="00C779FB" w:rsidRPr="000D6B05">
        <w:rPr>
          <w:color w:val="000000"/>
        </w:rPr>
        <w:t>;</w:t>
      </w:r>
    </w:p>
    <w:p w14:paraId="0D83A9DE" w14:textId="2E8DF20A" w:rsidR="00A85F82" w:rsidRPr="000D6B05" w:rsidRDefault="00D83AF9" w:rsidP="00461C70">
      <w:pPr>
        <w:numPr>
          <w:ilvl w:val="2"/>
          <w:numId w:val="175"/>
        </w:numPr>
        <w:spacing w:line="360" w:lineRule="auto"/>
        <w:jc w:val="both"/>
        <w:rPr>
          <w:color w:val="000000"/>
        </w:rPr>
      </w:pPr>
      <w:r w:rsidRPr="000D6B05">
        <w:rPr>
          <w:color w:val="000000"/>
        </w:rPr>
        <w:t>к</w:t>
      </w:r>
      <w:r w:rsidR="00A85F82" w:rsidRPr="000D6B05">
        <w:rPr>
          <w:color w:val="000000"/>
        </w:rPr>
        <w:t>оличество</w:t>
      </w:r>
      <w:r w:rsidR="00C359D5" w:rsidRPr="000D6B05">
        <w:rPr>
          <w:color w:val="000000"/>
        </w:rPr>
        <w:t xml:space="preserve"> </w:t>
      </w:r>
      <w:r w:rsidR="00A85F82" w:rsidRPr="000D6B05">
        <w:rPr>
          <w:color w:val="000000"/>
        </w:rPr>
        <w:t>значений</w:t>
      </w:r>
      <w:r w:rsidR="00C779FB" w:rsidRPr="000D6B05">
        <w:rPr>
          <w:color w:val="000000"/>
        </w:rPr>
        <w:t>;</w:t>
      </w:r>
    </w:p>
    <w:p w14:paraId="0F185FFA" w14:textId="550A3195" w:rsidR="00A85F82" w:rsidRPr="000D6B05" w:rsidRDefault="00D83AF9" w:rsidP="00461C70">
      <w:pPr>
        <w:numPr>
          <w:ilvl w:val="1"/>
          <w:numId w:val="175"/>
        </w:numPr>
        <w:spacing w:line="360" w:lineRule="auto"/>
        <w:jc w:val="both"/>
      </w:pPr>
      <w:r w:rsidRPr="000D6B05">
        <w:rPr>
          <w:color w:val="000000"/>
        </w:rPr>
        <w:t>ф</w:t>
      </w:r>
      <w:r w:rsidR="00A85F82" w:rsidRPr="000D6B05">
        <w:rPr>
          <w:color w:val="000000"/>
        </w:rPr>
        <w:t>ильтрация</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параметров</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3526A162" w14:textId="0DD13FDC" w:rsidR="00A85F82" w:rsidRPr="000D6B05" w:rsidRDefault="00D83AF9" w:rsidP="00461C70">
      <w:pPr>
        <w:numPr>
          <w:ilvl w:val="2"/>
          <w:numId w:val="175"/>
        </w:numPr>
        <w:spacing w:line="360" w:lineRule="auto"/>
        <w:jc w:val="both"/>
        <w:rPr>
          <w:color w:val="000000"/>
        </w:rPr>
      </w:pPr>
      <w:r w:rsidRPr="000D6B05">
        <w:rPr>
          <w:color w:val="000000"/>
        </w:rPr>
        <w:t>н</w:t>
      </w:r>
      <w:r w:rsidR="00A85F82" w:rsidRPr="000D6B05">
        <w:rPr>
          <w:color w:val="000000"/>
        </w:rPr>
        <w:t>аименование</w:t>
      </w:r>
      <w:r w:rsidR="00C359D5" w:rsidRPr="000D6B05">
        <w:rPr>
          <w:color w:val="000000"/>
        </w:rPr>
        <w:t xml:space="preserve"> </w:t>
      </w:r>
      <w:r w:rsidR="00A85F82" w:rsidRPr="000D6B05">
        <w:rPr>
          <w:color w:val="000000"/>
        </w:rPr>
        <w:t>параметра</w:t>
      </w:r>
      <w:r w:rsidR="00C779FB" w:rsidRPr="000D6B05">
        <w:rPr>
          <w:color w:val="000000"/>
        </w:rPr>
        <w:t>;</w:t>
      </w:r>
    </w:p>
    <w:p w14:paraId="260A02D9" w14:textId="384E30D2" w:rsidR="00A85F82" w:rsidRPr="000D6B05" w:rsidRDefault="00D83AF9" w:rsidP="00461C70">
      <w:pPr>
        <w:numPr>
          <w:ilvl w:val="2"/>
          <w:numId w:val="175"/>
        </w:numPr>
        <w:spacing w:line="360" w:lineRule="auto"/>
        <w:jc w:val="both"/>
        <w:rPr>
          <w:color w:val="000000"/>
        </w:rPr>
      </w:pPr>
      <w:r w:rsidRPr="000D6B05">
        <w:rPr>
          <w:color w:val="000000"/>
        </w:rPr>
        <w:t>н</w:t>
      </w:r>
      <w:r w:rsidR="00A85F82" w:rsidRPr="000D6B05">
        <w:rPr>
          <w:color w:val="000000"/>
        </w:rPr>
        <w:t>аименование</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печати</w:t>
      </w:r>
      <w:r w:rsidR="00C779FB" w:rsidRPr="000D6B05">
        <w:rPr>
          <w:color w:val="000000"/>
        </w:rPr>
        <w:t>;</w:t>
      </w:r>
    </w:p>
    <w:p w14:paraId="691BF4EE" w14:textId="769F1BF5" w:rsidR="00A85F82" w:rsidRPr="000D6B05" w:rsidRDefault="00D83AF9" w:rsidP="00461C70">
      <w:pPr>
        <w:numPr>
          <w:ilvl w:val="2"/>
          <w:numId w:val="175"/>
        </w:numPr>
        <w:spacing w:line="360" w:lineRule="auto"/>
        <w:jc w:val="both"/>
        <w:rPr>
          <w:color w:val="000000"/>
        </w:rPr>
      </w:pPr>
      <w:r w:rsidRPr="000D6B05">
        <w:rPr>
          <w:color w:val="000000"/>
        </w:rPr>
        <w:t>т</w:t>
      </w:r>
      <w:r w:rsidR="00A85F82" w:rsidRPr="000D6B05">
        <w:rPr>
          <w:color w:val="000000"/>
        </w:rPr>
        <w:t>ип</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значений</w:t>
      </w:r>
      <w:r w:rsidR="00C779FB" w:rsidRPr="000D6B05">
        <w:rPr>
          <w:color w:val="000000"/>
        </w:rPr>
        <w:t>;</w:t>
      </w:r>
    </w:p>
    <w:p w14:paraId="70902DD8" w14:textId="380137ED" w:rsidR="00A85F82" w:rsidRPr="000D6B05" w:rsidRDefault="00D83AF9" w:rsidP="00461C70">
      <w:pPr>
        <w:numPr>
          <w:ilvl w:val="1"/>
          <w:numId w:val="175"/>
        </w:numPr>
        <w:spacing w:line="360" w:lineRule="auto"/>
        <w:jc w:val="both"/>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добавлять</w:t>
      </w:r>
      <w:r w:rsidR="00C359D5" w:rsidRPr="000D6B05">
        <w:rPr>
          <w:color w:val="000000"/>
        </w:rPr>
        <w:t xml:space="preserve"> </w:t>
      </w:r>
      <w:r w:rsidR="00A85F82" w:rsidRPr="000D6B05">
        <w:rPr>
          <w:color w:val="000000"/>
        </w:rPr>
        <w:t>параметры</w:t>
      </w:r>
      <w:r w:rsidR="00C359D5" w:rsidRPr="000D6B05">
        <w:rPr>
          <w:color w:val="000000"/>
        </w:rPr>
        <w:t xml:space="preserve"> </w:t>
      </w:r>
      <w:r w:rsidR="00A85F82" w:rsidRPr="000D6B05">
        <w:rPr>
          <w:color w:val="000000"/>
        </w:rPr>
        <w:t>со</w:t>
      </w:r>
      <w:r w:rsidR="00C359D5" w:rsidRPr="000D6B05">
        <w:rPr>
          <w:color w:val="000000"/>
        </w:rPr>
        <w:t xml:space="preserve"> </w:t>
      </w:r>
      <w:r w:rsidR="00A85F82" w:rsidRPr="000D6B05">
        <w:rPr>
          <w:color w:val="000000"/>
        </w:rPr>
        <w:t>следующими</w:t>
      </w:r>
      <w:r w:rsidR="00C359D5" w:rsidRPr="000D6B05">
        <w:rPr>
          <w:color w:val="000000"/>
        </w:rPr>
        <w:t xml:space="preserve"> </w:t>
      </w:r>
      <w:r w:rsidR="00A85F82" w:rsidRPr="000D6B05">
        <w:rPr>
          <w:color w:val="000000"/>
        </w:rPr>
        <w:t>атрибутами:</w:t>
      </w:r>
    </w:p>
    <w:p w14:paraId="663B9A13" w14:textId="119B5B4D" w:rsidR="00A85F82" w:rsidRPr="000D6B05" w:rsidRDefault="00D83AF9" w:rsidP="00461C70">
      <w:pPr>
        <w:numPr>
          <w:ilvl w:val="2"/>
          <w:numId w:val="175"/>
        </w:numPr>
        <w:spacing w:line="360" w:lineRule="auto"/>
        <w:jc w:val="both"/>
        <w:rPr>
          <w:color w:val="000000"/>
        </w:rPr>
      </w:pPr>
      <w:r w:rsidRPr="000D6B05">
        <w:rPr>
          <w:color w:val="000000"/>
        </w:rPr>
        <w:t>н</w:t>
      </w:r>
      <w:r w:rsidR="00A85F82" w:rsidRPr="000D6B05">
        <w:rPr>
          <w:color w:val="000000"/>
        </w:rPr>
        <w:t>аименование</w:t>
      </w:r>
      <w:r w:rsidR="00C359D5" w:rsidRPr="000D6B05">
        <w:rPr>
          <w:color w:val="000000"/>
        </w:rPr>
        <w:t xml:space="preserve"> </w:t>
      </w:r>
      <w:r w:rsidR="00A85F82" w:rsidRPr="000D6B05">
        <w:rPr>
          <w:color w:val="000000"/>
        </w:rPr>
        <w:t>параметра</w:t>
      </w:r>
      <w:r w:rsidR="00C779FB" w:rsidRPr="000D6B05">
        <w:rPr>
          <w:color w:val="000000"/>
        </w:rPr>
        <w:t>;</w:t>
      </w:r>
    </w:p>
    <w:p w14:paraId="1792A63E" w14:textId="083AC853" w:rsidR="00A85F82" w:rsidRPr="000D6B05" w:rsidRDefault="00D83AF9" w:rsidP="00461C70">
      <w:pPr>
        <w:numPr>
          <w:ilvl w:val="2"/>
          <w:numId w:val="175"/>
        </w:numPr>
        <w:spacing w:line="360" w:lineRule="auto"/>
        <w:jc w:val="both"/>
        <w:rPr>
          <w:color w:val="000000"/>
        </w:rPr>
      </w:pPr>
      <w:r w:rsidRPr="000D6B05">
        <w:rPr>
          <w:color w:val="000000"/>
        </w:rPr>
        <w:t>н</w:t>
      </w:r>
      <w:r w:rsidR="00A85F82" w:rsidRPr="000D6B05">
        <w:rPr>
          <w:color w:val="000000"/>
        </w:rPr>
        <w:t>аименование</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печати</w:t>
      </w:r>
      <w:r w:rsidR="00C779FB" w:rsidRPr="000D6B05">
        <w:rPr>
          <w:color w:val="000000"/>
        </w:rPr>
        <w:t>;</w:t>
      </w:r>
    </w:p>
    <w:p w14:paraId="70005C1B" w14:textId="74B4490B" w:rsidR="00A85F82" w:rsidRPr="000D6B05" w:rsidRDefault="00D83AF9" w:rsidP="00461C70">
      <w:pPr>
        <w:numPr>
          <w:ilvl w:val="2"/>
          <w:numId w:val="175"/>
        </w:numPr>
        <w:spacing w:line="360" w:lineRule="auto"/>
        <w:jc w:val="both"/>
        <w:rPr>
          <w:color w:val="000000"/>
        </w:rPr>
      </w:pPr>
      <w:r w:rsidRPr="000D6B05">
        <w:rPr>
          <w:color w:val="000000"/>
        </w:rPr>
        <w:t>т</w:t>
      </w:r>
      <w:r w:rsidR="00A85F82" w:rsidRPr="000D6B05">
        <w:rPr>
          <w:color w:val="000000"/>
        </w:rPr>
        <w:t>ип</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значений</w:t>
      </w:r>
      <w:r w:rsidR="00C779FB" w:rsidRPr="000D6B05">
        <w:rPr>
          <w:color w:val="000000"/>
        </w:rPr>
        <w:t>;</w:t>
      </w:r>
    </w:p>
    <w:p w14:paraId="58DA71DE" w14:textId="4A2A6724" w:rsidR="00A85F82" w:rsidRPr="000D6B05" w:rsidRDefault="00D83AF9" w:rsidP="00461C70">
      <w:pPr>
        <w:numPr>
          <w:ilvl w:val="2"/>
          <w:numId w:val="175"/>
        </w:numPr>
        <w:spacing w:line="360" w:lineRule="auto"/>
        <w:jc w:val="both"/>
        <w:rPr>
          <w:color w:val="000000"/>
        </w:rPr>
      </w:pPr>
      <w:r w:rsidRPr="000D6B05">
        <w:rPr>
          <w:color w:val="000000"/>
        </w:rPr>
        <w:t>п</w:t>
      </w:r>
      <w:r w:rsidR="00A85F82" w:rsidRPr="000D6B05">
        <w:rPr>
          <w:color w:val="000000"/>
        </w:rPr>
        <w:t>рава</w:t>
      </w:r>
      <w:r w:rsidR="00C359D5" w:rsidRPr="000D6B05">
        <w:rPr>
          <w:color w:val="000000"/>
        </w:rPr>
        <w:t xml:space="preserve"> </w:t>
      </w:r>
      <w:r w:rsidR="00A85F82" w:rsidRPr="000D6B05">
        <w:rPr>
          <w:color w:val="000000"/>
        </w:rPr>
        <w:t>доступа:</w:t>
      </w:r>
    </w:p>
    <w:p w14:paraId="4F4F2771" w14:textId="6AA86FAF" w:rsidR="00A85F82" w:rsidRPr="000D6B05" w:rsidRDefault="00D83AF9" w:rsidP="00461C70">
      <w:pPr>
        <w:numPr>
          <w:ilvl w:val="3"/>
          <w:numId w:val="175"/>
        </w:numPr>
        <w:spacing w:line="360" w:lineRule="auto"/>
        <w:jc w:val="both"/>
        <w:rPr>
          <w:color w:val="000000"/>
        </w:rPr>
      </w:pPr>
      <w:r w:rsidRPr="000D6B05">
        <w:rPr>
          <w:color w:val="000000"/>
        </w:rPr>
        <w:t>в</w:t>
      </w:r>
      <w:r w:rsidR="00A85F82" w:rsidRPr="000D6B05">
        <w:rPr>
          <w:color w:val="000000"/>
        </w:rPr>
        <w:t>идимость</w:t>
      </w:r>
      <w:r w:rsidR="00C779FB" w:rsidRPr="000D6B05">
        <w:rPr>
          <w:color w:val="000000"/>
        </w:rPr>
        <w:t>;</w:t>
      </w:r>
    </w:p>
    <w:p w14:paraId="2AA8F311" w14:textId="0F0576FB" w:rsidR="00A85F82" w:rsidRPr="000D6B05" w:rsidRDefault="00D83AF9" w:rsidP="00461C70">
      <w:pPr>
        <w:numPr>
          <w:ilvl w:val="3"/>
          <w:numId w:val="175"/>
        </w:numPr>
        <w:spacing w:line="360" w:lineRule="auto"/>
        <w:jc w:val="both"/>
        <w:rPr>
          <w:color w:val="000000"/>
        </w:rPr>
      </w:pPr>
      <w:r w:rsidRPr="000D6B05">
        <w:rPr>
          <w:color w:val="000000"/>
        </w:rPr>
        <w:t>д</w:t>
      </w:r>
      <w:r w:rsidR="00A85F82" w:rsidRPr="000D6B05">
        <w:rPr>
          <w:color w:val="000000"/>
        </w:rPr>
        <w:t>оступность</w:t>
      </w:r>
      <w:r w:rsidR="00C359D5" w:rsidRPr="000D6B05">
        <w:rPr>
          <w:color w:val="000000"/>
        </w:rPr>
        <w:t xml:space="preserve"> </w:t>
      </w:r>
      <w:r w:rsidR="00A85F82" w:rsidRPr="000D6B05">
        <w:rPr>
          <w:color w:val="000000"/>
        </w:rPr>
        <w:t>для</w:t>
      </w:r>
      <w:r w:rsidR="00C359D5" w:rsidRPr="000D6B05">
        <w:rPr>
          <w:color w:val="000000"/>
        </w:rPr>
        <w:t xml:space="preserve"> </w:t>
      </w:r>
      <w:r w:rsidR="00A85F82" w:rsidRPr="000D6B05">
        <w:rPr>
          <w:color w:val="000000"/>
        </w:rPr>
        <w:t>изменения</w:t>
      </w:r>
      <w:r w:rsidR="00C779FB" w:rsidRPr="000D6B05">
        <w:rPr>
          <w:color w:val="000000"/>
        </w:rPr>
        <w:t>;</w:t>
      </w:r>
    </w:p>
    <w:p w14:paraId="2E81A4ED" w14:textId="537DE681" w:rsidR="00A85F82" w:rsidRPr="000D6B05" w:rsidRDefault="00D83AF9" w:rsidP="00461C70">
      <w:pPr>
        <w:numPr>
          <w:ilvl w:val="2"/>
          <w:numId w:val="175"/>
        </w:numPr>
        <w:spacing w:line="360" w:lineRule="auto"/>
        <w:jc w:val="both"/>
        <w:rPr>
          <w:color w:val="000000"/>
        </w:rPr>
      </w:pPr>
      <w:r w:rsidRPr="000D6B05">
        <w:rPr>
          <w:color w:val="000000"/>
        </w:rPr>
        <w:t>з</w:t>
      </w:r>
      <w:r w:rsidR="00A85F82" w:rsidRPr="000D6B05">
        <w:rPr>
          <w:color w:val="000000"/>
        </w:rPr>
        <w:t>начения</w:t>
      </w:r>
      <w:r w:rsidR="00C359D5" w:rsidRPr="000D6B05">
        <w:rPr>
          <w:color w:val="000000"/>
        </w:rPr>
        <w:t xml:space="preserve"> </w:t>
      </w:r>
      <w:r w:rsidR="00A85F82" w:rsidRPr="000D6B05">
        <w:rPr>
          <w:color w:val="000000"/>
        </w:rPr>
        <w:t>параметра</w:t>
      </w:r>
      <w:r w:rsidR="00C779FB" w:rsidRPr="000D6B05">
        <w:rPr>
          <w:color w:val="000000"/>
        </w:rPr>
        <w:t>;</w:t>
      </w:r>
    </w:p>
    <w:p w14:paraId="3EA0D218" w14:textId="66F6D195" w:rsidR="00A85F82" w:rsidRPr="000D6B05" w:rsidRDefault="00D83AF9"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редактировать</w:t>
      </w:r>
      <w:r w:rsidR="00C359D5" w:rsidRPr="000D6B05">
        <w:rPr>
          <w:color w:val="000000"/>
        </w:rPr>
        <w:t xml:space="preserve"> </w:t>
      </w:r>
      <w:r w:rsidR="00A85F82" w:rsidRPr="000D6B05">
        <w:rPr>
          <w:color w:val="000000"/>
        </w:rPr>
        <w:t>параметры</w:t>
      </w:r>
      <w:r w:rsidR="00C779FB" w:rsidRPr="000D6B05">
        <w:rPr>
          <w:color w:val="000000"/>
        </w:rPr>
        <w:t>;</w:t>
      </w:r>
    </w:p>
    <w:p w14:paraId="3AA8ACD3" w14:textId="5FE6CE38" w:rsidR="00A85F82" w:rsidRPr="000D6B05" w:rsidRDefault="00D83AF9"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просматривать</w:t>
      </w:r>
      <w:r w:rsidR="00C359D5" w:rsidRPr="000D6B05">
        <w:rPr>
          <w:color w:val="000000"/>
        </w:rPr>
        <w:t xml:space="preserve"> </w:t>
      </w:r>
      <w:r w:rsidR="00A85F82" w:rsidRPr="000D6B05">
        <w:rPr>
          <w:color w:val="000000"/>
        </w:rPr>
        <w:t>данные</w:t>
      </w:r>
      <w:r w:rsidR="00C359D5" w:rsidRPr="000D6B05">
        <w:rPr>
          <w:color w:val="000000"/>
        </w:rPr>
        <w:t xml:space="preserve"> </w:t>
      </w:r>
      <w:r w:rsidR="00A85F82" w:rsidRPr="000D6B05">
        <w:rPr>
          <w:color w:val="000000"/>
        </w:rPr>
        <w:t>параметров</w:t>
      </w:r>
      <w:r w:rsidR="00C779FB" w:rsidRPr="000D6B05">
        <w:rPr>
          <w:color w:val="000000"/>
        </w:rPr>
        <w:t>;</w:t>
      </w:r>
    </w:p>
    <w:p w14:paraId="73FAE6C7" w14:textId="0848225A" w:rsidR="00A85F82" w:rsidRPr="000D6B05" w:rsidRDefault="00D83AF9"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удалять</w:t>
      </w:r>
      <w:r w:rsidR="00C359D5" w:rsidRPr="000D6B05">
        <w:rPr>
          <w:color w:val="000000"/>
        </w:rPr>
        <w:t xml:space="preserve"> </w:t>
      </w:r>
      <w:r w:rsidR="00A85F82" w:rsidRPr="000D6B05">
        <w:rPr>
          <w:color w:val="000000"/>
        </w:rPr>
        <w:t>параметры</w:t>
      </w:r>
      <w:r w:rsidR="00C779FB" w:rsidRPr="000D6B05">
        <w:rPr>
          <w:color w:val="000000"/>
        </w:rPr>
        <w:t>;</w:t>
      </w:r>
    </w:p>
    <w:p w14:paraId="7B744F1C" w14:textId="65BB5AC6" w:rsidR="00A85F82" w:rsidRPr="000D6B05" w:rsidRDefault="00D83AF9" w:rsidP="00461C70">
      <w:pPr>
        <w:numPr>
          <w:ilvl w:val="1"/>
          <w:numId w:val="175"/>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параметров</w:t>
      </w:r>
      <w:r w:rsidR="00C359D5" w:rsidRPr="000D6B05">
        <w:rPr>
          <w:color w:val="000000"/>
        </w:rPr>
        <w:t xml:space="preserve"> </w:t>
      </w:r>
      <w:r w:rsidR="00A85F82" w:rsidRPr="000D6B05">
        <w:rPr>
          <w:color w:val="000000"/>
        </w:rPr>
        <w:t>следующими</w:t>
      </w:r>
      <w:r w:rsidR="00C359D5" w:rsidRPr="000D6B05">
        <w:rPr>
          <w:color w:val="000000"/>
        </w:rPr>
        <w:t xml:space="preserve"> </w:t>
      </w:r>
      <w:r w:rsidR="00A85F82" w:rsidRPr="000D6B05">
        <w:rPr>
          <w:color w:val="000000"/>
        </w:rPr>
        <w:t>вариантами:</w:t>
      </w:r>
    </w:p>
    <w:p w14:paraId="380BD7E3" w14:textId="60BC0C45" w:rsidR="00A85F82" w:rsidRPr="000D6B05" w:rsidRDefault="00D83AF9" w:rsidP="00461C70">
      <w:pPr>
        <w:numPr>
          <w:ilvl w:val="2"/>
          <w:numId w:val="175"/>
        </w:numPr>
        <w:spacing w:line="360" w:lineRule="auto"/>
        <w:jc w:val="both"/>
        <w:rPr>
          <w:color w:val="000000"/>
        </w:rPr>
      </w:pPr>
      <w:r w:rsidRPr="000D6B05">
        <w:rPr>
          <w:color w:val="000000"/>
        </w:rPr>
        <w:t>пе</w:t>
      </w:r>
      <w:r w:rsidR="00A85F82" w:rsidRPr="000D6B05">
        <w:rPr>
          <w:color w:val="000000"/>
        </w:rPr>
        <w:t>чать</w:t>
      </w:r>
      <w:r w:rsidR="00C359D5" w:rsidRPr="000D6B05">
        <w:rPr>
          <w:color w:val="000000"/>
        </w:rPr>
        <w:t xml:space="preserve"> </w:t>
      </w:r>
      <w:r w:rsidR="00A85F82" w:rsidRPr="000D6B05">
        <w:rPr>
          <w:color w:val="000000"/>
        </w:rPr>
        <w:t>записи</w:t>
      </w:r>
      <w:r w:rsidR="00C359D5" w:rsidRPr="000D6B05">
        <w:rPr>
          <w:color w:val="000000"/>
        </w:rPr>
        <w:t xml:space="preserve"> </w:t>
      </w:r>
      <w:r w:rsidR="00A85F82" w:rsidRPr="000D6B05">
        <w:rPr>
          <w:color w:val="000000"/>
        </w:rPr>
        <w:t>списка</w:t>
      </w:r>
      <w:r w:rsidR="00C779FB" w:rsidRPr="000D6B05">
        <w:rPr>
          <w:color w:val="000000"/>
        </w:rPr>
        <w:t>;</w:t>
      </w:r>
    </w:p>
    <w:p w14:paraId="3965FCE7" w14:textId="6485B825" w:rsidR="00A85F82" w:rsidRPr="000D6B05" w:rsidRDefault="00D83AF9" w:rsidP="00461C70">
      <w:pPr>
        <w:numPr>
          <w:ilvl w:val="2"/>
          <w:numId w:val="175"/>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всего</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записей</w:t>
      </w:r>
      <w:r w:rsidR="00C779FB" w:rsidRPr="000D6B05">
        <w:rPr>
          <w:color w:val="000000"/>
        </w:rPr>
        <w:t>;</w:t>
      </w:r>
    </w:p>
    <w:p w14:paraId="18A3F0CE" w14:textId="4010A91E" w:rsidR="00A85F82" w:rsidRPr="000D6B05" w:rsidRDefault="00D83AF9" w:rsidP="00461C70">
      <w:pPr>
        <w:numPr>
          <w:ilvl w:val="2"/>
          <w:numId w:val="175"/>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текущей</w:t>
      </w:r>
      <w:r w:rsidR="00C359D5" w:rsidRPr="000D6B05">
        <w:rPr>
          <w:color w:val="000000"/>
        </w:rPr>
        <w:t xml:space="preserve"> </w:t>
      </w:r>
      <w:r w:rsidR="00A85F82" w:rsidRPr="000D6B05">
        <w:rPr>
          <w:color w:val="000000"/>
        </w:rPr>
        <w:t>страницы</w:t>
      </w:r>
      <w:r w:rsidR="00C359D5" w:rsidRPr="000D6B05">
        <w:rPr>
          <w:color w:val="000000"/>
        </w:rPr>
        <w:t xml:space="preserve"> </w:t>
      </w:r>
      <w:r w:rsidR="00A85F82" w:rsidRPr="000D6B05">
        <w:rPr>
          <w:color w:val="000000"/>
        </w:rPr>
        <w:t>списка</w:t>
      </w:r>
      <w:r w:rsidR="00C779FB" w:rsidRPr="000D6B05">
        <w:rPr>
          <w:color w:val="000000"/>
        </w:rPr>
        <w:t>;</w:t>
      </w:r>
    </w:p>
    <w:p w14:paraId="6459BBDE" w14:textId="3CA1EF19" w:rsidR="00A85F82" w:rsidRPr="000D6B05" w:rsidRDefault="00D83AF9" w:rsidP="00461C70">
      <w:pPr>
        <w:numPr>
          <w:ilvl w:val="2"/>
          <w:numId w:val="175"/>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выбранных</w:t>
      </w:r>
      <w:r w:rsidR="00C359D5" w:rsidRPr="000D6B05">
        <w:rPr>
          <w:color w:val="000000"/>
        </w:rPr>
        <w:t xml:space="preserve"> </w:t>
      </w:r>
      <w:r w:rsidR="00A85F82" w:rsidRPr="000D6B05">
        <w:rPr>
          <w:color w:val="000000"/>
        </w:rPr>
        <w:t>записей</w:t>
      </w:r>
      <w:r w:rsidR="00C779FB" w:rsidRPr="000D6B05">
        <w:rPr>
          <w:color w:val="000000"/>
        </w:rPr>
        <w:t>;</w:t>
      </w:r>
    </w:p>
    <w:p w14:paraId="618913DB" w14:textId="61536369" w:rsidR="00A85F82" w:rsidRPr="000D6B05" w:rsidRDefault="00D83AF9" w:rsidP="00461C70">
      <w:pPr>
        <w:numPr>
          <w:ilvl w:val="0"/>
          <w:numId w:val="175"/>
        </w:numPr>
        <w:spacing w:line="360" w:lineRule="auto"/>
        <w:jc w:val="both"/>
      </w:pPr>
      <w:r w:rsidRPr="000D6B05">
        <w:rPr>
          <w:color w:val="000000"/>
        </w:rPr>
        <w:t>с</w:t>
      </w:r>
      <w:r w:rsidR="00A85F82" w:rsidRPr="000D6B05">
        <w:rPr>
          <w:color w:val="000000"/>
        </w:rPr>
        <w:t>писок</w:t>
      </w:r>
      <w:r w:rsidR="00C359D5" w:rsidRPr="000D6B05">
        <w:rPr>
          <w:color w:val="000000"/>
        </w:rPr>
        <w:t xml:space="preserve"> </w:t>
      </w:r>
      <w:r w:rsidR="00A85F82" w:rsidRPr="000D6B05">
        <w:rPr>
          <w:color w:val="000000"/>
        </w:rPr>
        <w:t>маркеров:</w:t>
      </w:r>
    </w:p>
    <w:p w14:paraId="62CB9B16" w14:textId="4ADDE99C" w:rsidR="00A85F82" w:rsidRPr="000D6B05" w:rsidRDefault="00D83AF9" w:rsidP="00461C70">
      <w:pPr>
        <w:numPr>
          <w:ilvl w:val="1"/>
          <w:numId w:val="175"/>
        </w:numPr>
        <w:spacing w:line="360" w:lineRule="auto"/>
        <w:jc w:val="both"/>
      </w:pPr>
      <w:r w:rsidRPr="000D6B05">
        <w:rPr>
          <w:color w:val="000000"/>
        </w:rPr>
        <w:t>п</w:t>
      </w:r>
      <w:r w:rsidR="00A85F82" w:rsidRPr="000D6B05">
        <w:rPr>
          <w:color w:val="000000"/>
        </w:rPr>
        <w:t>росмотр</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маркеров</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разрезе</w:t>
      </w:r>
      <w:r w:rsidR="00C359D5" w:rsidRPr="000D6B05">
        <w:rPr>
          <w:color w:val="000000"/>
        </w:rPr>
        <w:t xml:space="preserve"> </w:t>
      </w:r>
      <w:r w:rsidR="00A85F82" w:rsidRPr="000D6B05">
        <w:rPr>
          <w:color w:val="000000"/>
        </w:rPr>
        <w:t>маркеров</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380995BA" w14:textId="4C395CE6" w:rsidR="00A85F82" w:rsidRPr="000D6B05" w:rsidRDefault="00D83AF9" w:rsidP="00461C70">
      <w:pPr>
        <w:numPr>
          <w:ilvl w:val="2"/>
          <w:numId w:val="175"/>
        </w:numPr>
        <w:spacing w:line="360" w:lineRule="auto"/>
        <w:jc w:val="both"/>
        <w:rPr>
          <w:color w:val="000000"/>
        </w:rPr>
      </w:pPr>
      <w:r w:rsidRPr="000D6B05">
        <w:rPr>
          <w:color w:val="000000"/>
        </w:rPr>
        <w:t>д</w:t>
      </w:r>
      <w:r w:rsidR="00A85F82" w:rsidRPr="000D6B05">
        <w:rPr>
          <w:color w:val="000000"/>
        </w:rPr>
        <w:t>ата</w:t>
      </w:r>
      <w:r w:rsidR="00C359D5" w:rsidRPr="000D6B05">
        <w:rPr>
          <w:color w:val="000000"/>
        </w:rPr>
        <w:t xml:space="preserve"> </w:t>
      </w:r>
      <w:r w:rsidR="00A85F82" w:rsidRPr="000D6B05">
        <w:rPr>
          <w:color w:val="000000"/>
        </w:rPr>
        <w:t>создания</w:t>
      </w:r>
      <w:r w:rsidR="00C359D5" w:rsidRPr="000D6B05">
        <w:rPr>
          <w:color w:val="000000"/>
        </w:rPr>
        <w:t xml:space="preserve"> </w:t>
      </w:r>
      <w:r w:rsidR="00A85F82" w:rsidRPr="000D6B05">
        <w:rPr>
          <w:color w:val="000000"/>
        </w:rPr>
        <w:t>маркера</w:t>
      </w:r>
      <w:r w:rsidR="00C779FB" w:rsidRPr="000D6B05">
        <w:rPr>
          <w:color w:val="000000"/>
        </w:rPr>
        <w:t>;</w:t>
      </w:r>
    </w:p>
    <w:p w14:paraId="62C1C846" w14:textId="2CA210F9" w:rsidR="00A85F82" w:rsidRPr="000D6B05" w:rsidRDefault="00D83AF9" w:rsidP="00461C70">
      <w:pPr>
        <w:numPr>
          <w:ilvl w:val="2"/>
          <w:numId w:val="175"/>
        </w:numPr>
        <w:spacing w:line="360" w:lineRule="auto"/>
        <w:jc w:val="both"/>
        <w:rPr>
          <w:color w:val="000000"/>
        </w:rPr>
      </w:pPr>
      <w:r w:rsidRPr="000D6B05">
        <w:rPr>
          <w:color w:val="000000"/>
        </w:rPr>
        <w:t>д</w:t>
      </w:r>
      <w:r w:rsidR="00A85F82" w:rsidRPr="000D6B05">
        <w:rPr>
          <w:color w:val="000000"/>
        </w:rPr>
        <w:t>ата</w:t>
      </w:r>
      <w:r w:rsidR="00C359D5" w:rsidRPr="000D6B05">
        <w:rPr>
          <w:color w:val="000000"/>
        </w:rPr>
        <w:t xml:space="preserve"> </w:t>
      </w:r>
      <w:r w:rsidR="00A85F82" w:rsidRPr="000D6B05">
        <w:rPr>
          <w:color w:val="000000"/>
        </w:rPr>
        <w:t>изменения</w:t>
      </w:r>
      <w:r w:rsidR="00C359D5" w:rsidRPr="000D6B05">
        <w:rPr>
          <w:color w:val="000000"/>
        </w:rPr>
        <w:t xml:space="preserve"> </w:t>
      </w:r>
      <w:r w:rsidR="00A85F82" w:rsidRPr="000D6B05">
        <w:rPr>
          <w:color w:val="000000"/>
        </w:rPr>
        <w:t>маркера</w:t>
      </w:r>
      <w:r w:rsidR="00C779FB" w:rsidRPr="000D6B05">
        <w:rPr>
          <w:color w:val="000000"/>
        </w:rPr>
        <w:t>;</w:t>
      </w:r>
    </w:p>
    <w:p w14:paraId="3F2D1F1D" w14:textId="0AFBC812" w:rsidR="00A85F82" w:rsidRPr="000D6B05" w:rsidRDefault="00D83AF9" w:rsidP="00461C70">
      <w:pPr>
        <w:numPr>
          <w:ilvl w:val="2"/>
          <w:numId w:val="175"/>
        </w:numPr>
        <w:spacing w:line="360" w:lineRule="auto"/>
        <w:jc w:val="both"/>
        <w:rPr>
          <w:color w:val="000000"/>
        </w:rPr>
      </w:pPr>
      <w:r w:rsidRPr="000D6B05">
        <w:rPr>
          <w:color w:val="000000"/>
        </w:rPr>
        <w:t>к</w:t>
      </w:r>
      <w:r w:rsidR="00A85F82" w:rsidRPr="000D6B05">
        <w:rPr>
          <w:color w:val="000000"/>
        </w:rPr>
        <w:t>ласс</w:t>
      </w:r>
      <w:r w:rsidR="00C359D5" w:rsidRPr="000D6B05">
        <w:rPr>
          <w:color w:val="000000"/>
        </w:rPr>
        <w:t xml:space="preserve"> </w:t>
      </w:r>
      <w:r w:rsidR="00A85F82" w:rsidRPr="000D6B05">
        <w:rPr>
          <w:color w:val="000000"/>
        </w:rPr>
        <w:t>события</w:t>
      </w:r>
      <w:r w:rsidR="00C779FB" w:rsidRPr="000D6B05">
        <w:rPr>
          <w:color w:val="000000"/>
        </w:rPr>
        <w:t>;</w:t>
      </w:r>
    </w:p>
    <w:p w14:paraId="410F74C6" w14:textId="70FC79D3" w:rsidR="00A85F82" w:rsidRPr="000D6B05" w:rsidRDefault="00D83AF9" w:rsidP="00461C70">
      <w:pPr>
        <w:numPr>
          <w:ilvl w:val="2"/>
          <w:numId w:val="175"/>
        </w:numPr>
        <w:spacing w:line="360" w:lineRule="auto"/>
        <w:jc w:val="both"/>
        <w:rPr>
          <w:color w:val="000000"/>
        </w:rPr>
      </w:pPr>
      <w:r w:rsidRPr="000D6B05">
        <w:rPr>
          <w:color w:val="000000"/>
        </w:rPr>
        <w:t>н</w:t>
      </w:r>
      <w:r w:rsidR="00A85F82" w:rsidRPr="000D6B05">
        <w:rPr>
          <w:color w:val="000000"/>
        </w:rPr>
        <w:t>азвание</w:t>
      </w:r>
      <w:r w:rsidR="00C359D5" w:rsidRPr="000D6B05">
        <w:rPr>
          <w:color w:val="000000"/>
        </w:rPr>
        <w:t xml:space="preserve"> </w:t>
      </w:r>
      <w:r w:rsidR="00A85F82" w:rsidRPr="000D6B05">
        <w:rPr>
          <w:color w:val="000000"/>
        </w:rPr>
        <w:t>маркера</w:t>
      </w:r>
      <w:r w:rsidR="00C779FB" w:rsidRPr="000D6B05">
        <w:rPr>
          <w:color w:val="000000"/>
        </w:rPr>
        <w:t>;</w:t>
      </w:r>
    </w:p>
    <w:p w14:paraId="08FFB696" w14:textId="7992AAE4" w:rsidR="00A85F82" w:rsidRPr="000D6B05" w:rsidRDefault="00D83AF9" w:rsidP="00461C70">
      <w:pPr>
        <w:numPr>
          <w:ilvl w:val="2"/>
          <w:numId w:val="175"/>
        </w:numPr>
        <w:spacing w:line="360" w:lineRule="auto"/>
        <w:jc w:val="both"/>
        <w:rPr>
          <w:color w:val="000000"/>
        </w:rPr>
      </w:pPr>
      <w:r w:rsidRPr="000D6B05">
        <w:rPr>
          <w:color w:val="000000"/>
        </w:rPr>
        <w:t>о</w:t>
      </w:r>
      <w:r w:rsidR="00A85F82" w:rsidRPr="000D6B05">
        <w:rPr>
          <w:color w:val="000000"/>
        </w:rPr>
        <w:t>писание</w:t>
      </w:r>
      <w:r w:rsidR="00C359D5" w:rsidRPr="000D6B05">
        <w:rPr>
          <w:color w:val="000000"/>
        </w:rPr>
        <w:t xml:space="preserve"> </w:t>
      </w:r>
      <w:r w:rsidR="00A85F82" w:rsidRPr="000D6B05">
        <w:rPr>
          <w:color w:val="000000"/>
        </w:rPr>
        <w:t>маркера</w:t>
      </w:r>
      <w:r w:rsidR="00C779FB" w:rsidRPr="000D6B05">
        <w:rPr>
          <w:color w:val="000000"/>
        </w:rPr>
        <w:t>;</w:t>
      </w:r>
    </w:p>
    <w:p w14:paraId="550C461F" w14:textId="0E9DADD3" w:rsidR="00A85F82" w:rsidRPr="000D6B05" w:rsidRDefault="00D83AF9" w:rsidP="00461C70">
      <w:pPr>
        <w:numPr>
          <w:ilvl w:val="2"/>
          <w:numId w:val="175"/>
        </w:numPr>
        <w:spacing w:line="360" w:lineRule="auto"/>
        <w:jc w:val="both"/>
        <w:rPr>
          <w:color w:val="000000"/>
        </w:rPr>
      </w:pPr>
      <w:r w:rsidRPr="000D6B05">
        <w:rPr>
          <w:color w:val="000000"/>
        </w:rPr>
        <w:t>с</w:t>
      </w:r>
      <w:r w:rsidR="00A85F82" w:rsidRPr="000D6B05">
        <w:rPr>
          <w:color w:val="000000"/>
        </w:rPr>
        <w:t>вязанный</w:t>
      </w:r>
      <w:r w:rsidR="00C359D5" w:rsidRPr="000D6B05">
        <w:rPr>
          <w:color w:val="000000"/>
        </w:rPr>
        <w:t xml:space="preserve"> </w:t>
      </w:r>
      <w:proofErr w:type="spellStart"/>
      <w:r w:rsidR="00A85F82" w:rsidRPr="000D6B05">
        <w:rPr>
          <w:color w:val="000000"/>
        </w:rPr>
        <w:t>алиас</w:t>
      </w:r>
      <w:proofErr w:type="spellEnd"/>
      <w:r w:rsidR="00C779FB" w:rsidRPr="000D6B05">
        <w:rPr>
          <w:color w:val="000000"/>
        </w:rPr>
        <w:t>;</w:t>
      </w:r>
    </w:p>
    <w:p w14:paraId="52EB04DA" w14:textId="04A9797B" w:rsidR="00A85F82" w:rsidRPr="000D6B05" w:rsidRDefault="00D83AF9" w:rsidP="00461C70">
      <w:pPr>
        <w:numPr>
          <w:ilvl w:val="2"/>
          <w:numId w:val="175"/>
        </w:numPr>
        <w:spacing w:line="360" w:lineRule="auto"/>
        <w:jc w:val="both"/>
        <w:rPr>
          <w:color w:val="000000"/>
        </w:rPr>
      </w:pPr>
      <w:r w:rsidRPr="000D6B05">
        <w:rPr>
          <w:color w:val="000000"/>
        </w:rPr>
        <w:t>н</w:t>
      </w:r>
      <w:r w:rsidR="00A85F82" w:rsidRPr="000D6B05">
        <w:rPr>
          <w:color w:val="000000"/>
        </w:rPr>
        <w:t>аличие</w:t>
      </w:r>
      <w:r w:rsidR="00C359D5" w:rsidRPr="000D6B05">
        <w:rPr>
          <w:color w:val="000000"/>
        </w:rPr>
        <w:t xml:space="preserve"> </w:t>
      </w:r>
      <w:r w:rsidR="00A85F82" w:rsidRPr="000D6B05">
        <w:rPr>
          <w:color w:val="000000"/>
        </w:rPr>
        <w:t>запроса</w:t>
      </w:r>
      <w:r w:rsidR="00C779FB" w:rsidRPr="000D6B05">
        <w:rPr>
          <w:color w:val="000000"/>
        </w:rPr>
        <w:t>;</w:t>
      </w:r>
    </w:p>
    <w:p w14:paraId="1D260720" w14:textId="24E719A5" w:rsidR="00A85F82" w:rsidRPr="000D6B05" w:rsidRDefault="00D83AF9" w:rsidP="00461C70">
      <w:pPr>
        <w:numPr>
          <w:ilvl w:val="2"/>
          <w:numId w:val="175"/>
        </w:numPr>
        <w:spacing w:line="360" w:lineRule="auto"/>
        <w:jc w:val="both"/>
        <w:rPr>
          <w:color w:val="000000"/>
        </w:rPr>
      </w:pPr>
      <w:r w:rsidRPr="000D6B05">
        <w:rPr>
          <w:color w:val="000000"/>
        </w:rPr>
        <w:lastRenderedPageBreak/>
        <w:t>т</w:t>
      </w:r>
      <w:r w:rsidR="00A85F82" w:rsidRPr="000D6B05">
        <w:rPr>
          <w:color w:val="000000"/>
        </w:rPr>
        <w:t>абличный</w:t>
      </w:r>
      <w:r w:rsidR="00C359D5" w:rsidRPr="000D6B05">
        <w:rPr>
          <w:color w:val="000000"/>
        </w:rPr>
        <w:t xml:space="preserve"> </w:t>
      </w:r>
      <w:r w:rsidR="00A85F82" w:rsidRPr="000D6B05">
        <w:rPr>
          <w:color w:val="000000"/>
        </w:rPr>
        <w:t>маркер</w:t>
      </w:r>
      <w:r w:rsidR="00C779FB" w:rsidRPr="000D6B05">
        <w:rPr>
          <w:color w:val="000000"/>
        </w:rPr>
        <w:t>;</w:t>
      </w:r>
    </w:p>
    <w:p w14:paraId="56EC07A1" w14:textId="50322BDB" w:rsidR="00A85F82" w:rsidRPr="000D6B05" w:rsidRDefault="00D83AF9" w:rsidP="00461C70">
      <w:pPr>
        <w:numPr>
          <w:ilvl w:val="2"/>
          <w:numId w:val="175"/>
        </w:numPr>
        <w:spacing w:line="360" w:lineRule="auto"/>
        <w:jc w:val="both"/>
        <w:rPr>
          <w:color w:val="000000"/>
        </w:rPr>
      </w:pPr>
      <w:r w:rsidRPr="000D6B05">
        <w:rPr>
          <w:color w:val="000000"/>
        </w:rPr>
        <w:t>н</w:t>
      </w:r>
      <w:r w:rsidR="00A85F82" w:rsidRPr="000D6B05">
        <w:rPr>
          <w:color w:val="000000"/>
        </w:rPr>
        <w:t>аличие</w:t>
      </w:r>
      <w:r w:rsidR="00C359D5" w:rsidRPr="000D6B05">
        <w:rPr>
          <w:color w:val="000000"/>
        </w:rPr>
        <w:t xml:space="preserve"> </w:t>
      </w:r>
      <w:r w:rsidR="00A85F82" w:rsidRPr="000D6B05">
        <w:rPr>
          <w:color w:val="000000"/>
        </w:rPr>
        <w:t>дополнительных</w:t>
      </w:r>
      <w:r w:rsidR="00C359D5" w:rsidRPr="000D6B05">
        <w:rPr>
          <w:color w:val="000000"/>
        </w:rPr>
        <w:t xml:space="preserve"> </w:t>
      </w:r>
      <w:r w:rsidR="00A85F82" w:rsidRPr="000D6B05">
        <w:rPr>
          <w:color w:val="000000"/>
        </w:rPr>
        <w:t>настроек</w:t>
      </w:r>
      <w:r w:rsidR="00C779FB" w:rsidRPr="000D6B05">
        <w:rPr>
          <w:color w:val="000000"/>
        </w:rPr>
        <w:t>;</w:t>
      </w:r>
    </w:p>
    <w:p w14:paraId="37ED7D63" w14:textId="3173ECC8" w:rsidR="00A85F82" w:rsidRPr="000D6B05" w:rsidRDefault="00054414" w:rsidP="00461C70">
      <w:pPr>
        <w:numPr>
          <w:ilvl w:val="1"/>
          <w:numId w:val="175"/>
        </w:numPr>
        <w:spacing w:line="360" w:lineRule="auto"/>
        <w:jc w:val="both"/>
        <w:rPr>
          <w:color w:val="000000"/>
        </w:rPr>
      </w:pPr>
      <w:r w:rsidRPr="000D6B05">
        <w:rPr>
          <w:color w:val="000000"/>
        </w:rPr>
        <w:t>ф</w:t>
      </w:r>
      <w:r w:rsidR="00A85F82" w:rsidRPr="000D6B05">
        <w:rPr>
          <w:color w:val="000000"/>
        </w:rPr>
        <w:t>ильтрация</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маркеров</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разрезе</w:t>
      </w:r>
      <w:r w:rsidR="00C359D5" w:rsidRPr="000D6B05">
        <w:rPr>
          <w:color w:val="000000"/>
        </w:rPr>
        <w:t xml:space="preserve"> </w:t>
      </w:r>
      <w:r w:rsidR="00A85F82" w:rsidRPr="000D6B05">
        <w:rPr>
          <w:color w:val="000000"/>
        </w:rPr>
        <w:t>маркеров</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2CF006E6" w14:textId="4E2C5D12" w:rsidR="00A85F82" w:rsidRPr="000D6B05" w:rsidRDefault="00054414" w:rsidP="00461C70">
      <w:pPr>
        <w:numPr>
          <w:ilvl w:val="2"/>
          <w:numId w:val="175"/>
        </w:numPr>
        <w:spacing w:line="360" w:lineRule="auto"/>
        <w:jc w:val="both"/>
        <w:rPr>
          <w:color w:val="000000"/>
        </w:rPr>
      </w:pPr>
      <w:r w:rsidRPr="000D6B05">
        <w:rPr>
          <w:color w:val="000000"/>
        </w:rPr>
        <w:t>к</w:t>
      </w:r>
      <w:r w:rsidR="00A85F82" w:rsidRPr="000D6B05">
        <w:rPr>
          <w:color w:val="000000"/>
        </w:rPr>
        <w:t>ласс</w:t>
      </w:r>
      <w:r w:rsidR="00C359D5" w:rsidRPr="000D6B05">
        <w:rPr>
          <w:color w:val="000000"/>
        </w:rPr>
        <w:t xml:space="preserve"> </w:t>
      </w:r>
      <w:r w:rsidR="00A85F82" w:rsidRPr="000D6B05">
        <w:rPr>
          <w:color w:val="000000"/>
        </w:rPr>
        <w:t>события</w:t>
      </w:r>
      <w:r w:rsidR="00C779FB" w:rsidRPr="000D6B05">
        <w:rPr>
          <w:color w:val="000000"/>
        </w:rPr>
        <w:t>;</w:t>
      </w:r>
    </w:p>
    <w:p w14:paraId="0F45676C" w14:textId="4665951D" w:rsidR="00A85F82" w:rsidRPr="000D6B05" w:rsidRDefault="00054414" w:rsidP="00461C70">
      <w:pPr>
        <w:numPr>
          <w:ilvl w:val="2"/>
          <w:numId w:val="175"/>
        </w:numPr>
        <w:spacing w:line="360" w:lineRule="auto"/>
        <w:jc w:val="both"/>
        <w:rPr>
          <w:color w:val="000000"/>
        </w:rPr>
      </w:pPr>
      <w:r w:rsidRPr="000D6B05">
        <w:rPr>
          <w:color w:val="000000"/>
        </w:rPr>
        <w:t>н</w:t>
      </w:r>
      <w:r w:rsidR="00A85F82" w:rsidRPr="000D6B05">
        <w:rPr>
          <w:color w:val="000000"/>
        </w:rPr>
        <w:t>азвание</w:t>
      </w:r>
      <w:r w:rsidR="00C359D5" w:rsidRPr="000D6B05">
        <w:rPr>
          <w:color w:val="000000"/>
        </w:rPr>
        <w:t xml:space="preserve"> </w:t>
      </w:r>
      <w:r w:rsidR="00A85F82" w:rsidRPr="000D6B05">
        <w:rPr>
          <w:color w:val="000000"/>
        </w:rPr>
        <w:t>маркера</w:t>
      </w:r>
      <w:r w:rsidR="00C779FB" w:rsidRPr="000D6B05">
        <w:rPr>
          <w:color w:val="000000"/>
        </w:rPr>
        <w:t>;</w:t>
      </w:r>
    </w:p>
    <w:p w14:paraId="749D40BF" w14:textId="6C2AAB52" w:rsidR="00A85F82" w:rsidRPr="000D6B05" w:rsidRDefault="00054414" w:rsidP="00461C70">
      <w:pPr>
        <w:numPr>
          <w:ilvl w:val="2"/>
          <w:numId w:val="175"/>
        </w:numPr>
        <w:spacing w:line="360" w:lineRule="auto"/>
        <w:jc w:val="both"/>
        <w:rPr>
          <w:color w:val="000000"/>
        </w:rPr>
      </w:pPr>
      <w:r w:rsidRPr="000D6B05">
        <w:rPr>
          <w:color w:val="000000"/>
        </w:rPr>
        <w:t>о</w:t>
      </w:r>
      <w:r w:rsidR="00A85F82" w:rsidRPr="000D6B05">
        <w:rPr>
          <w:color w:val="000000"/>
        </w:rPr>
        <w:t>писание</w:t>
      </w:r>
      <w:r w:rsidR="00C359D5" w:rsidRPr="000D6B05">
        <w:rPr>
          <w:color w:val="000000"/>
        </w:rPr>
        <w:t xml:space="preserve"> </w:t>
      </w:r>
      <w:r w:rsidR="00A85F82" w:rsidRPr="000D6B05">
        <w:rPr>
          <w:color w:val="000000"/>
        </w:rPr>
        <w:t>маркера</w:t>
      </w:r>
      <w:r w:rsidR="00C779FB" w:rsidRPr="000D6B05">
        <w:rPr>
          <w:color w:val="000000"/>
        </w:rPr>
        <w:t>;</w:t>
      </w:r>
    </w:p>
    <w:p w14:paraId="4FC9C729" w14:textId="3781A3D0" w:rsidR="00A85F82" w:rsidRPr="000D6B05" w:rsidRDefault="00054414" w:rsidP="00461C70">
      <w:pPr>
        <w:numPr>
          <w:ilvl w:val="2"/>
          <w:numId w:val="175"/>
        </w:numPr>
        <w:spacing w:line="360" w:lineRule="auto"/>
        <w:jc w:val="both"/>
        <w:rPr>
          <w:color w:val="000000"/>
        </w:rPr>
      </w:pPr>
      <w:r w:rsidRPr="000D6B05">
        <w:rPr>
          <w:color w:val="000000"/>
        </w:rPr>
        <w:t>с</w:t>
      </w:r>
      <w:r w:rsidR="00A85F82" w:rsidRPr="000D6B05">
        <w:rPr>
          <w:color w:val="000000"/>
        </w:rPr>
        <w:t>вязанный</w:t>
      </w:r>
      <w:r w:rsidR="00C359D5" w:rsidRPr="000D6B05">
        <w:rPr>
          <w:color w:val="000000"/>
        </w:rPr>
        <w:t xml:space="preserve"> </w:t>
      </w:r>
      <w:proofErr w:type="spellStart"/>
      <w:r w:rsidR="00A85F82" w:rsidRPr="000D6B05">
        <w:rPr>
          <w:color w:val="000000"/>
        </w:rPr>
        <w:t>алиас</w:t>
      </w:r>
      <w:proofErr w:type="spellEnd"/>
      <w:r w:rsidR="00C779FB" w:rsidRPr="000D6B05">
        <w:rPr>
          <w:color w:val="000000"/>
        </w:rPr>
        <w:t>;</w:t>
      </w:r>
    </w:p>
    <w:p w14:paraId="0AEA5FC4" w14:textId="316DAC93" w:rsidR="00A85F82" w:rsidRPr="000D6B05" w:rsidRDefault="00054414"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добавлять</w:t>
      </w:r>
      <w:r w:rsidR="00C359D5" w:rsidRPr="000D6B05">
        <w:rPr>
          <w:color w:val="000000"/>
        </w:rPr>
        <w:t xml:space="preserve"> </w:t>
      </w:r>
      <w:r w:rsidR="00A85F82" w:rsidRPr="000D6B05">
        <w:rPr>
          <w:color w:val="000000"/>
        </w:rPr>
        <w:t>маркеры</w:t>
      </w:r>
      <w:r w:rsidR="00C359D5" w:rsidRPr="000D6B05">
        <w:rPr>
          <w:color w:val="000000"/>
        </w:rPr>
        <w:t xml:space="preserve"> </w:t>
      </w:r>
      <w:r w:rsidR="00A85F82" w:rsidRPr="000D6B05">
        <w:rPr>
          <w:color w:val="000000"/>
        </w:rPr>
        <w:t>со</w:t>
      </w:r>
      <w:r w:rsidR="00C359D5" w:rsidRPr="000D6B05">
        <w:rPr>
          <w:color w:val="000000"/>
        </w:rPr>
        <w:t xml:space="preserve"> </w:t>
      </w:r>
      <w:r w:rsidR="00A85F82" w:rsidRPr="000D6B05">
        <w:rPr>
          <w:color w:val="000000"/>
        </w:rPr>
        <w:t>следующими</w:t>
      </w:r>
      <w:r w:rsidR="00C359D5" w:rsidRPr="000D6B05">
        <w:rPr>
          <w:color w:val="000000"/>
        </w:rPr>
        <w:t xml:space="preserve"> </w:t>
      </w:r>
      <w:r w:rsidR="00A85F82" w:rsidRPr="000D6B05">
        <w:rPr>
          <w:color w:val="000000"/>
        </w:rPr>
        <w:t>атрибутами:</w:t>
      </w:r>
    </w:p>
    <w:p w14:paraId="5C689CF2" w14:textId="3C182989" w:rsidR="00A85F82" w:rsidRPr="000D6B05" w:rsidRDefault="00054414" w:rsidP="00461C70">
      <w:pPr>
        <w:numPr>
          <w:ilvl w:val="2"/>
          <w:numId w:val="175"/>
        </w:numPr>
        <w:spacing w:line="360" w:lineRule="auto"/>
        <w:jc w:val="both"/>
        <w:rPr>
          <w:color w:val="000000"/>
        </w:rPr>
      </w:pPr>
      <w:r w:rsidRPr="000D6B05">
        <w:rPr>
          <w:color w:val="000000"/>
        </w:rPr>
        <w:t>к</w:t>
      </w:r>
      <w:r w:rsidR="00A85F82" w:rsidRPr="000D6B05">
        <w:rPr>
          <w:color w:val="000000"/>
        </w:rPr>
        <w:t>ласс</w:t>
      </w:r>
      <w:r w:rsidR="00C359D5" w:rsidRPr="000D6B05">
        <w:rPr>
          <w:color w:val="000000"/>
        </w:rPr>
        <w:t xml:space="preserve"> </w:t>
      </w:r>
      <w:r w:rsidR="00A85F82" w:rsidRPr="000D6B05">
        <w:rPr>
          <w:color w:val="000000"/>
        </w:rPr>
        <w:t>события</w:t>
      </w:r>
      <w:r w:rsidR="00C779FB" w:rsidRPr="000D6B05">
        <w:rPr>
          <w:color w:val="000000"/>
        </w:rPr>
        <w:t>;</w:t>
      </w:r>
    </w:p>
    <w:p w14:paraId="3459D957" w14:textId="07E774D6" w:rsidR="00A85F82" w:rsidRPr="000D6B05" w:rsidRDefault="00054414" w:rsidP="00461C70">
      <w:pPr>
        <w:numPr>
          <w:ilvl w:val="2"/>
          <w:numId w:val="175"/>
        </w:numPr>
        <w:spacing w:line="360" w:lineRule="auto"/>
        <w:jc w:val="both"/>
        <w:rPr>
          <w:color w:val="000000"/>
        </w:rPr>
      </w:pPr>
      <w:r w:rsidRPr="000D6B05">
        <w:rPr>
          <w:color w:val="000000"/>
        </w:rPr>
        <w:t>н</w:t>
      </w:r>
      <w:r w:rsidR="00A85F82" w:rsidRPr="000D6B05">
        <w:rPr>
          <w:color w:val="000000"/>
        </w:rPr>
        <w:t>азвание</w:t>
      </w:r>
      <w:r w:rsidR="00C359D5" w:rsidRPr="000D6B05">
        <w:rPr>
          <w:color w:val="000000"/>
        </w:rPr>
        <w:t xml:space="preserve"> </w:t>
      </w:r>
      <w:r w:rsidR="00A85F82" w:rsidRPr="000D6B05">
        <w:rPr>
          <w:color w:val="000000"/>
        </w:rPr>
        <w:t>маркера</w:t>
      </w:r>
      <w:r w:rsidR="00C779FB" w:rsidRPr="000D6B05">
        <w:rPr>
          <w:color w:val="000000"/>
        </w:rPr>
        <w:t>;</w:t>
      </w:r>
    </w:p>
    <w:p w14:paraId="75F3A7E2" w14:textId="436A5EB1" w:rsidR="00A85F82" w:rsidRPr="000D6B05" w:rsidRDefault="00054414" w:rsidP="00461C70">
      <w:pPr>
        <w:numPr>
          <w:ilvl w:val="2"/>
          <w:numId w:val="175"/>
        </w:numPr>
        <w:spacing w:line="360" w:lineRule="auto"/>
        <w:jc w:val="both"/>
        <w:rPr>
          <w:color w:val="000000"/>
        </w:rPr>
      </w:pPr>
      <w:r w:rsidRPr="000D6B05">
        <w:rPr>
          <w:color w:val="000000"/>
        </w:rPr>
        <w:t>о</w:t>
      </w:r>
      <w:r w:rsidR="00A85F82" w:rsidRPr="000D6B05">
        <w:rPr>
          <w:color w:val="000000"/>
        </w:rPr>
        <w:t>писание</w:t>
      </w:r>
      <w:r w:rsidR="00C359D5" w:rsidRPr="000D6B05">
        <w:rPr>
          <w:color w:val="000000"/>
        </w:rPr>
        <w:t xml:space="preserve"> </w:t>
      </w:r>
      <w:r w:rsidR="00A85F82" w:rsidRPr="000D6B05">
        <w:rPr>
          <w:color w:val="000000"/>
        </w:rPr>
        <w:t>маркера</w:t>
      </w:r>
      <w:r w:rsidR="00C779FB" w:rsidRPr="000D6B05">
        <w:rPr>
          <w:color w:val="000000"/>
        </w:rPr>
        <w:t>;</w:t>
      </w:r>
    </w:p>
    <w:p w14:paraId="1F7C7BAB" w14:textId="6B332619" w:rsidR="00A85F82" w:rsidRPr="000D6B05" w:rsidRDefault="00054414" w:rsidP="00461C70">
      <w:pPr>
        <w:numPr>
          <w:ilvl w:val="2"/>
          <w:numId w:val="175"/>
        </w:numPr>
        <w:spacing w:line="360" w:lineRule="auto"/>
        <w:jc w:val="both"/>
        <w:rPr>
          <w:color w:val="000000"/>
        </w:rPr>
      </w:pPr>
      <w:r w:rsidRPr="000D6B05">
        <w:rPr>
          <w:color w:val="000000"/>
        </w:rPr>
        <w:t>с</w:t>
      </w:r>
      <w:r w:rsidR="00A85F82" w:rsidRPr="000D6B05">
        <w:rPr>
          <w:color w:val="000000"/>
        </w:rPr>
        <w:t>вязанный</w:t>
      </w:r>
      <w:r w:rsidR="00C359D5" w:rsidRPr="000D6B05">
        <w:rPr>
          <w:color w:val="000000"/>
        </w:rPr>
        <w:t xml:space="preserve"> </w:t>
      </w:r>
      <w:proofErr w:type="spellStart"/>
      <w:r w:rsidR="00A85F82" w:rsidRPr="000D6B05">
        <w:rPr>
          <w:color w:val="000000"/>
        </w:rPr>
        <w:t>алиас</w:t>
      </w:r>
      <w:proofErr w:type="spellEnd"/>
      <w:r w:rsidR="00C779FB" w:rsidRPr="000D6B05">
        <w:rPr>
          <w:color w:val="000000"/>
        </w:rPr>
        <w:t>;</w:t>
      </w:r>
    </w:p>
    <w:p w14:paraId="05A11EA0" w14:textId="24E67387" w:rsidR="00A85F82" w:rsidRPr="000D6B05" w:rsidRDefault="00054414" w:rsidP="00461C70">
      <w:pPr>
        <w:numPr>
          <w:ilvl w:val="2"/>
          <w:numId w:val="175"/>
        </w:numPr>
        <w:spacing w:line="360" w:lineRule="auto"/>
        <w:jc w:val="both"/>
        <w:rPr>
          <w:color w:val="000000"/>
        </w:rPr>
      </w:pPr>
      <w:r w:rsidRPr="000D6B05">
        <w:rPr>
          <w:color w:val="000000"/>
        </w:rPr>
        <w:t>п</w:t>
      </w:r>
      <w:r w:rsidR="00A85F82" w:rsidRPr="000D6B05">
        <w:rPr>
          <w:color w:val="000000"/>
        </w:rPr>
        <w:t>оле</w:t>
      </w:r>
      <w:r w:rsidR="00C779FB" w:rsidRPr="000D6B05">
        <w:rPr>
          <w:color w:val="000000"/>
        </w:rPr>
        <w:t>;</w:t>
      </w:r>
    </w:p>
    <w:p w14:paraId="112088E4" w14:textId="37EACBB3" w:rsidR="00A85F82" w:rsidRPr="000D6B05" w:rsidRDefault="00054414" w:rsidP="00461C70">
      <w:pPr>
        <w:numPr>
          <w:ilvl w:val="2"/>
          <w:numId w:val="175"/>
        </w:numPr>
        <w:spacing w:line="360" w:lineRule="auto"/>
        <w:jc w:val="both"/>
        <w:rPr>
          <w:color w:val="000000"/>
        </w:rPr>
      </w:pPr>
      <w:r w:rsidRPr="000D6B05">
        <w:rPr>
          <w:color w:val="000000"/>
        </w:rPr>
        <w:t>з</w:t>
      </w:r>
      <w:r w:rsidR="00A85F82" w:rsidRPr="000D6B05">
        <w:rPr>
          <w:color w:val="000000"/>
        </w:rPr>
        <w:t>апрос</w:t>
      </w:r>
      <w:r w:rsidR="00C779FB" w:rsidRPr="000D6B05">
        <w:rPr>
          <w:color w:val="000000"/>
        </w:rPr>
        <w:t>;</w:t>
      </w:r>
    </w:p>
    <w:p w14:paraId="28303F1D" w14:textId="3AA3D492" w:rsidR="00A85F82" w:rsidRPr="000D6B05" w:rsidRDefault="00054414" w:rsidP="00461C70">
      <w:pPr>
        <w:numPr>
          <w:ilvl w:val="2"/>
          <w:numId w:val="175"/>
        </w:numPr>
        <w:spacing w:line="360" w:lineRule="auto"/>
        <w:jc w:val="both"/>
        <w:rPr>
          <w:color w:val="000000"/>
        </w:rPr>
      </w:pPr>
      <w:r w:rsidRPr="000D6B05">
        <w:rPr>
          <w:color w:val="000000"/>
        </w:rPr>
        <w:t>п</w:t>
      </w:r>
      <w:r w:rsidR="00A85F82" w:rsidRPr="000D6B05">
        <w:rPr>
          <w:color w:val="000000"/>
        </w:rPr>
        <w:t>ризнак</w:t>
      </w:r>
      <w:r w:rsidR="00C359D5" w:rsidRPr="000D6B05">
        <w:rPr>
          <w:color w:val="000000"/>
        </w:rPr>
        <w:t xml:space="preserve"> </w:t>
      </w:r>
      <w:r w:rsidR="00312BB4" w:rsidRPr="000D6B05">
        <w:rPr>
          <w:color w:val="000000"/>
        </w:rPr>
        <w:t>"</w:t>
      </w:r>
      <w:r w:rsidR="00A85F82" w:rsidRPr="000D6B05">
        <w:rPr>
          <w:color w:val="000000"/>
        </w:rPr>
        <w:t>Табличный</w:t>
      </w:r>
      <w:r w:rsidR="00C359D5" w:rsidRPr="000D6B05">
        <w:rPr>
          <w:color w:val="000000"/>
        </w:rPr>
        <w:t xml:space="preserve"> </w:t>
      </w:r>
      <w:r w:rsidR="00A85F82" w:rsidRPr="000D6B05">
        <w:rPr>
          <w:color w:val="000000"/>
        </w:rPr>
        <w:t>маркер</w:t>
      </w:r>
      <w:r w:rsidR="00312BB4" w:rsidRPr="000D6B05">
        <w:rPr>
          <w:color w:val="000000"/>
        </w:rPr>
        <w:t>"</w:t>
      </w:r>
      <w:r w:rsidR="00C779FB" w:rsidRPr="000D6B05">
        <w:rPr>
          <w:color w:val="000000"/>
        </w:rPr>
        <w:t>;</w:t>
      </w:r>
    </w:p>
    <w:p w14:paraId="5DF1FC6C" w14:textId="6ED00FDF" w:rsidR="00A85F82" w:rsidRPr="000D6B05" w:rsidRDefault="00054414" w:rsidP="00461C70">
      <w:pPr>
        <w:numPr>
          <w:ilvl w:val="2"/>
          <w:numId w:val="175"/>
        </w:numPr>
        <w:spacing w:line="360" w:lineRule="auto"/>
        <w:jc w:val="both"/>
        <w:rPr>
          <w:color w:val="000000"/>
        </w:rPr>
      </w:pPr>
      <w:r w:rsidRPr="000D6B05">
        <w:rPr>
          <w:color w:val="000000"/>
        </w:rPr>
        <w:t>д</w:t>
      </w:r>
      <w:r w:rsidR="00A85F82" w:rsidRPr="000D6B05">
        <w:rPr>
          <w:color w:val="000000"/>
        </w:rPr>
        <w:t>оп.</w:t>
      </w:r>
      <w:r w:rsidR="00C359D5" w:rsidRPr="000D6B05">
        <w:rPr>
          <w:color w:val="000000"/>
        </w:rPr>
        <w:t xml:space="preserve"> </w:t>
      </w:r>
      <w:r w:rsidR="00A85F82" w:rsidRPr="000D6B05">
        <w:rPr>
          <w:color w:val="000000"/>
        </w:rPr>
        <w:t>настройки</w:t>
      </w:r>
      <w:r w:rsidR="00C779FB" w:rsidRPr="000D6B05">
        <w:rPr>
          <w:color w:val="000000"/>
        </w:rPr>
        <w:t>;</w:t>
      </w:r>
    </w:p>
    <w:p w14:paraId="276DA09D" w14:textId="2729CA20" w:rsidR="00A85F82" w:rsidRPr="000D6B05" w:rsidRDefault="00054414"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редактировать</w:t>
      </w:r>
      <w:r w:rsidR="00C359D5" w:rsidRPr="000D6B05">
        <w:rPr>
          <w:color w:val="000000"/>
        </w:rPr>
        <w:t xml:space="preserve"> </w:t>
      </w:r>
      <w:r w:rsidR="00A85F82" w:rsidRPr="000D6B05">
        <w:rPr>
          <w:color w:val="000000"/>
        </w:rPr>
        <w:t>маркеры</w:t>
      </w:r>
      <w:r w:rsidR="00C779FB" w:rsidRPr="000D6B05">
        <w:rPr>
          <w:color w:val="000000"/>
        </w:rPr>
        <w:t>;</w:t>
      </w:r>
    </w:p>
    <w:p w14:paraId="33B777A9" w14:textId="65695FE5" w:rsidR="00A85F82" w:rsidRPr="000D6B05" w:rsidRDefault="00054414"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просматривать</w:t>
      </w:r>
      <w:r w:rsidR="00C359D5" w:rsidRPr="000D6B05">
        <w:rPr>
          <w:color w:val="000000"/>
        </w:rPr>
        <w:t xml:space="preserve"> </w:t>
      </w:r>
      <w:r w:rsidR="00A85F82" w:rsidRPr="000D6B05">
        <w:rPr>
          <w:color w:val="000000"/>
        </w:rPr>
        <w:t>данные</w:t>
      </w:r>
      <w:r w:rsidR="00C359D5" w:rsidRPr="000D6B05">
        <w:rPr>
          <w:color w:val="000000"/>
        </w:rPr>
        <w:t xml:space="preserve"> </w:t>
      </w:r>
      <w:r w:rsidR="00A85F82" w:rsidRPr="000D6B05">
        <w:rPr>
          <w:color w:val="000000"/>
        </w:rPr>
        <w:t>маркеров</w:t>
      </w:r>
      <w:r w:rsidR="00C779FB" w:rsidRPr="000D6B05">
        <w:rPr>
          <w:color w:val="000000"/>
        </w:rPr>
        <w:t>;</w:t>
      </w:r>
    </w:p>
    <w:p w14:paraId="207652F5" w14:textId="5B8CBD50" w:rsidR="00A85F82" w:rsidRPr="000D6B05" w:rsidRDefault="00054414"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удалять</w:t>
      </w:r>
      <w:r w:rsidR="00C359D5" w:rsidRPr="000D6B05">
        <w:rPr>
          <w:color w:val="000000"/>
        </w:rPr>
        <w:t xml:space="preserve"> </w:t>
      </w:r>
      <w:r w:rsidR="00A85F82" w:rsidRPr="000D6B05">
        <w:rPr>
          <w:color w:val="000000"/>
        </w:rPr>
        <w:t>маркеры</w:t>
      </w:r>
      <w:r w:rsidR="00C779FB" w:rsidRPr="000D6B05">
        <w:rPr>
          <w:color w:val="000000"/>
        </w:rPr>
        <w:t>;</w:t>
      </w:r>
    </w:p>
    <w:p w14:paraId="76593C32" w14:textId="33193A8F" w:rsidR="00A85F82" w:rsidRPr="000D6B05" w:rsidRDefault="00054414" w:rsidP="00461C70">
      <w:pPr>
        <w:numPr>
          <w:ilvl w:val="1"/>
          <w:numId w:val="175"/>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маркеров</w:t>
      </w:r>
      <w:r w:rsidR="00C359D5" w:rsidRPr="000D6B05">
        <w:rPr>
          <w:color w:val="000000"/>
        </w:rPr>
        <w:t xml:space="preserve"> </w:t>
      </w:r>
      <w:r w:rsidR="00A85F82" w:rsidRPr="000D6B05">
        <w:rPr>
          <w:color w:val="000000"/>
        </w:rPr>
        <w:t>следующими</w:t>
      </w:r>
      <w:r w:rsidR="00C359D5" w:rsidRPr="000D6B05">
        <w:rPr>
          <w:color w:val="000000"/>
        </w:rPr>
        <w:t xml:space="preserve"> </w:t>
      </w:r>
      <w:r w:rsidR="00A85F82" w:rsidRPr="000D6B05">
        <w:rPr>
          <w:color w:val="000000"/>
        </w:rPr>
        <w:t>вариантами:</w:t>
      </w:r>
    </w:p>
    <w:p w14:paraId="58673709" w14:textId="067546DA" w:rsidR="00A85F82" w:rsidRPr="000D6B05" w:rsidRDefault="00054414" w:rsidP="00461C70">
      <w:pPr>
        <w:numPr>
          <w:ilvl w:val="2"/>
          <w:numId w:val="175"/>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записи</w:t>
      </w:r>
      <w:r w:rsidR="00C359D5" w:rsidRPr="000D6B05">
        <w:rPr>
          <w:color w:val="000000"/>
        </w:rPr>
        <w:t xml:space="preserve"> </w:t>
      </w:r>
      <w:r w:rsidR="00A85F82" w:rsidRPr="000D6B05">
        <w:rPr>
          <w:color w:val="000000"/>
        </w:rPr>
        <w:t>списка</w:t>
      </w:r>
      <w:r w:rsidR="00C779FB" w:rsidRPr="000D6B05">
        <w:rPr>
          <w:color w:val="000000"/>
        </w:rPr>
        <w:t>;</w:t>
      </w:r>
    </w:p>
    <w:p w14:paraId="0AB72B44" w14:textId="0A348550" w:rsidR="00A85F82" w:rsidRPr="000D6B05" w:rsidRDefault="00054414" w:rsidP="00461C70">
      <w:pPr>
        <w:numPr>
          <w:ilvl w:val="2"/>
          <w:numId w:val="175"/>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всего</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записей</w:t>
      </w:r>
      <w:r w:rsidR="00C779FB" w:rsidRPr="000D6B05">
        <w:rPr>
          <w:color w:val="000000"/>
        </w:rPr>
        <w:t>;</w:t>
      </w:r>
    </w:p>
    <w:p w14:paraId="30037EC2" w14:textId="7D865C0E" w:rsidR="00A85F82" w:rsidRPr="000D6B05" w:rsidRDefault="00054414" w:rsidP="00461C70">
      <w:pPr>
        <w:numPr>
          <w:ilvl w:val="2"/>
          <w:numId w:val="175"/>
        </w:numPr>
        <w:spacing w:line="360" w:lineRule="auto"/>
        <w:jc w:val="both"/>
        <w:rPr>
          <w:color w:val="000000"/>
        </w:rPr>
      </w:pPr>
      <w:r w:rsidRPr="000D6B05">
        <w:rPr>
          <w:color w:val="000000"/>
        </w:rPr>
        <w:t>п</w:t>
      </w:r>
      <w:r w:rsidR="00A85F82" w:rsidRPr="000D6B05">
        <w:rPr>
          <w:color w:val="000000"/>
        </w:rPr>
        <w:t>ечать</w:t>
      </w:r>
      <w:r w:rsidR="00C359D5" w:rsidRPr="000D6B05">
        <w:rPr>
          <w:color w:val="000000"/>
        </w:rPr>
        <w:t xml:space="preserve"> </w:t>
      </w:r>
      <w:r w:rsidR="00A85F82" w:rsidRPr="000D6B05">
        <w:rPr>
          <w:color w:val="000000"/>
        </w:rPr>
        <w:t>текущей</w:t>
      </w:r>
      <w:r w:rsidR="00C359D5" w:rsidRPr="000D6B05">
        <w:rPr>
          <w:color w:val="000000"/>
        </w:rPr>
        <w:t xml:space="preserve"> </w:t>
      </w:r>
      <w:r w:rsidR="00A85F82" w:rsidRPr="000D6B05">
        <w:rPr>
          <w:color w:val="000000"/>
        </w:rPr>
        <w:t>страницы</w:t>
      </w:r>
      <w:r w:rsidR="00C359D5" w:rsidRPr="000D6B05">
        <w:rPr>
          <w:color w:val="000000"/>
        </w:rPr>
        <w:t xml:space="preserve"> </w:t>
      </w:r>
      <w:r w:rsidR="00A85F82" w:rsidRPr="000D6B05">
        <w:rPr>
          <w:color w:val="000000"/>
        </w:rPr>
        <w:t>списка</w:t>
      </w:r>
      <w:r w:rsidR="00C779FB" w:rsidRPr="000D6B05">
        <w:rPr>
          <w:color w:val="000000"/>
        </w:rPr>
        <w:t>;</w:t>
      </w:r>
    </w:p>
    <w:p w14:paraId="1122B504" w14:textId="212A6467" w:rsidR="00A85F82" w:rsidRPr="000D6B05" w:rsidRDefault="00054414" w:rsidP="00461C70">
      <w:pPr>
        <w:numPr>
          <w:ilvl w:val="1"/>
          <w:numId w:val="175"/>
        </w:numPr>
        <w:spacing w:line="360" w:lineRule="auto"/>
        <w:jc w:val="both"/>
      </w:pPr>
      <w:r w:rsidRPr="000D6B05">
        <w:rPr>
          <w:color w:val="000000"/>
        </w:rPr>
        <w:t>п</w:t>
      </w:r>
      <w:r w:rsidR="00A85F82" w:rsidRPr="000D6B05">
        <w:rPr>
          <w:color w:val="000000"/>
        </w:rPr>
        <w:t>росмотр</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маркеров</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разрезе</w:t>
      </w:r>
      <w:r w:rsidR="00C359D5" w:rsidRPr="000D6B05">
        <w:rPr>
          <w:color w:val="000000"/>
        </w:rPr>
        <w:t xml:space="preserve"> </w:t>
      </w:r>
      <w:r w:rsidR="00A85F82" w:rsidRPr="000D6B05">
        <w:rPr>
          <w:color w:val="000000"/>
        </w:rPr>
        <w:t>связей</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7B871A70" w14:textId="4B419A50" w:rsidR="00A85F82" w:rsidRPr="000D6B05" w:rsidRDefault="00054414" w:rsidP="00461C70">
      <w:pPr>
        <w:numPr>
          <w:ilvl w:val="2"/>
          <w:numId w:val="175"/>
        </w:numPr>
        <w:spacing w:line="360" w:lineRule="auto"/>
        <w:jc w:val="both"/>
        <w:rPr>
          <w:color w:val="000000"/>
        </w:rPr>
      </w:pPr>
      <w:r w:rsidRPr="000D6B05">
        <w:rPr>
          <w:color w:val="000000"/>
        </w:rPr>
        <w:t>д</w:t>
      </w:r>
      <w:r w:rsidR="00A85F82" w:rsidRPr="000D6B05">
        <w:rPr>
          <w:color w:val="000000"/>
        </w:rPr>
        <w:t>ата</w:t>
      </w:r>
      <w:r w:rsidR="00C359D5" w:rsidRPr="000D6B05">
        <w:rPr>
          <w:color w:val="000000"/>
        </w:rPr>
        <w:t xml:space="preserve"> </w:t>
      </w:r>
      <w:r w:rsidR="00A85F82" w:rsidRPr="000D6B05">
        <w:rPr>
          <w:color w:val="000000"/>
        </w:rPr>
        <w:t>создания</w:t>
      </w:r>
      <w:r w:rsidR="00C359D5" w:rsidRPr="000D6B05">
        <w:rPr>
          <w:color w:val="000000"/>
        </w:rPr>
        <w:t xml:space="preserve"> </w:t>
      </w:r>
      <w:r w:rsidR="00A85F82" w:rsidRPr="000D6B05">
        <w:rPr>
          <w:color w:val="000000"/>
        </w:rPr>
        <w:t>связи</w:t>
      </w:r>
      <w:r w:rsidR="00C779FB" w:rsidRPr="000D6B05">
        <w:rPr>
          <w:color w:val="000000"/>
        </w:rPr>
        <w:t>;</w:t>
      </w:r>
    </w:p>
    <w:p w14:paraId="090E3F8A" w14:textId="4C2479E9" w:rsidR="00A85F82" w:rsidRPr="000D6B05" w:rsidRDefault="00054414" w:rsidP="00461C70">
      <w:pPr>
        <w:numPr>
          <w:ilvl w:val="2"/>
          <w:numId w:val="175"/>
        </w:numPr>
        <w:spacing w:line="360" w:lineRule="auto"/>
        <w:jc w:val="both"/>
        <w:rPr>
          <w:color w:val="000000"/>
        </w:rPr>
      </w:pPr>
      <w:r w:rsidRPr="000D6B05">
        <w:rPr>
          <w:color w:val="000000"/>
        </w:rPr>
        <w:t>д</w:t>
      </w:r>
      <w:r w:rsidR="00A85F82" w:rsidRPr="000D6B05">
        <w:rPr>
          <w:color w:val="000000"/>
        </w:rPr>
        <w:t>ата</w:t>
      </w:r>
      <w:r w:rsidR="00C359D5" w:rsidRPr="000D6B05">
        <w:rPr>
          <w:color w:val="000000"/>
        </w:rPr>
        <w:t xml:space="preserve"> </w:t>
      </w:r>
      <w:r w:rsidR="00A85F82" w:rsidRPr="000D6B05">
        <w:rPr>
          <w:color w:val="000000"/>
        </w:rPr>
        <w:t>последнего</w:t>
      </w:r>
      <w:r w:rsidR="00C359D5" w:rsidRPr="000D6B05">
        <w:rPr>
          <w:color w:val="000000"/>
        </w:rPr>
        <w:t xml:space="preserve"> </w:t>
      </w:r>
      <w:r w:rsidR="00A85F82" w:rsidRPr="000D6B05">
        <w:rPr>
          <w:color w:val="000000"/>
        </w:rPr>
        <w:t>изменения</w:t>
      </w:r>
      <w:r w:rsidR="00C359D5" w:rsidRPr="000D6B05">
        <w:rPr>
          <w:color w:val="000000"/>
        </w:rPr>
        <w:t xml:space="preserve"> </w:t>
      </w:r>
      <w:r w:rsidR="00A85F82" w:rsidRPr="000D6B05">
        <w:rPr>
          <w:color w:val="000000"/>
        </w:rPr>
        <w:t>связи</w:t>
      </w:r>
      <w:r w:rsidR="00C779FB" w:rsidRPr="000D6B05">
        <w:rPr>
          <w:color w:val="000000"/>
        </w:rPr>
        <w:t>;</w:t>
      </w:r>
    </w:p>
    <w:p w14:paraId="02A84690" w14:textId="12AE7783" w:rsidR="00A85F82" w:rsidRPr="000D6B05" w:rsidRDefault="00054414" w:rsidP="00461C70">
      <w:pPr>
        <w:numPr>
          <w:ilvl w:val="2"/>
          <w:numId w:val="175"/>
        </w:numPr>
        <w:spacing w:line="360" w:lineRule="auto"/>
        <w:jc w:val="both"/>
        <w:rPr>
          <w:color w:val="000000"/>
        </w:rPr>
      </w:pPr>
      <w:r w:rsidRPr="000D6B05">
        <w:rPr>
          <w:color w:val="000000"/>
        </w:rPr>
        <w:t>к</w:t>
      </w:r>
      <w:r w:rsidR="00A85F82" w:rsidRPr="000D6B05">
        <w:rPr>
          <w:color w:val="000000"/>
        </w:rPr>
        <w:t>ласс</w:t>
      </w:r>
      <w:r w:rsidR="00C359D5" w:rsidRPr="000D6B05">
        <w:rPr>
          <w:color w:val="000000"/>
        </w:rPr>
        <w:t xml:space="preserve"> </w:t>
      </w:r>
      <w:r w:rsidR="00A85F82" w:rsidRPr="000D6B05">
        <w:rPr>
          <w:color w:val="000000"/>
        </w:rPr>
        <w:t>события</w:t>
      </w:r>
      <w:r w:rsidR="00C779FB" w:rsidRPr="000D6B05">
        <w:rPr>
          <w:color w:val="000000"/>
        </w:rPr>
        <w:t>;</w:t>
      </w:r>
    </w:p>
    <w:p w14:paraId="0CA7A2FC" w14:textId="03BE73CD" w:rsidR="00A85F82" w:rsidRPr="000D6B05" w:rsidRDefault="00054414" w:rsidP="00461C70">
      <w:pPr>
        <w:numPr>
          <w:ilvl w:val="2"/>
          <w:numId w:val="175"/>
        </w:numPr>
        <w:spacing w:line="360" w:lineRule="auto"/>
        <w:jc w:val="both"/>
        <w:rPr>
          <w:color w:val="000000"/>
        </w:rPr>
      </w:pPr>
      <w:proofErr w:type="spellStart"/>
      <w:r w:rsidRPr="000D6B05">
        <w:rPr>
          <w:color w:val="000000"/>
        </w:rPr>
        <w:t>а</w:t>
      </w:r>
      <w:r w:rsidR="00A85F82" w:rsidRPr="000D6B05">
        <w:rPr>
          <w:color w:val="000000"/>
        </w:rPr>
        <w:t>лиас</w:t>
      </w:r>
      <w:proofErr w:type="spellEnd"/>
      <w:r w:rsidR="00C359D5" w:rsidRPr="000D6B05">
        <w:rPr>
          <w:color w:val="000000"/>
        </w:rPr>
        <w:t xml:space="preserve"> </w:t>
      </w:r>
      <w:r w:rsidR="00A85F82" w:rsidRPr="000D6B05">
        <w:rPr>
          <w:color w:val="000000"/>
        </w:rPr>
        <w:t>связи</w:t>
      </w:r>
      <w:r w:rsidR="00C779FB" w:rsidRPr="000D6B05">
        <w:rPr>
          <w:color w:val="000000"/>
        </w:rPr>
        <w:t>;</w:t>
      </w:r>
    </w:p>
    <w:p w14:paraId="16245885" w14:textId="64A04AD5" w:rsidR="00A85F82" w:rsidRPr="000D6B05" w:rsidRDefault="00054414" w:rsidP="00461C70">
      <w:pPr>
        <w:numPr>
          <w:ilvl w:val="2"/>
          <w:numId w:val="175"/>
        </w:numPr>
        <w:spacing w:line="360" w:lineRule="auto"/>
        <w:jc w:val="both"/>
        <w:rPr>
          <w:color w:val="000000"/>
        </w:rPr>
      </w:pPr>
      <w:r w:rsidRPr="000D6B05">
        <w:rPr>
          <w:color w:val="000000"/>
        </w:rPr>
        <w:t>т</w:t>
      </w:r>
      <w:r w:rsidR="00A85F82" w:rsidRPr="000D6B05">
        <w:rPr>
          <w:color w:val="000000"/>
        </w:rPr>
        <w:t>аблица</w:t>
      </w:r>
      <w:r w:rsidR="00C779FB" w:rsidRPr="000D6B05">
        <w:rPr>
          <w:color w:val="000000"/>
        </w:rPr>
        <w:t>;</w:t>
      </w:r>
    </w:p>
    <w:p w14:paraId="0B64AEEB" w14:textId="43E0EA9B" w:rsidR="00A85F82" w:rsidRPr="000D6B05" w:rsidRDefault="00054414" w:rsidP="00461C70">
      <w:pPr>
        <w:numPr>
          <w:ilvl w:val="2"/>
          <w:numId w:val="175"/>
        </w:numPr>
        <w:spacing w:line="360" w:lineRule="auto"/>
        <w:jc w:val="both"/>
        <w:rPr>
          <w:color w:val="000000"/>
        </w:rPr>
      </w:pPr>
      <w:r w:rsidRPr="000D6B05">
        <w:rPr>
          <w:color w:val="000000"/>
        </w:rPr>
        <w:t>с</w:t>
      </w:r>
      <w:r w:rsidR="00A85F82" w:rsidRPr="000D6B05">
        <w:rPr>
          <w:color w:val="000000"/>
        </w:rPr>
        <w:t>вязанный</w:t>
      </w:r>
      <w:r w:rsidR="00C359D5" w:rsidRPr="000D6B05">
        <w:rPr>
          <w:color w:val="000000"/>
        </w:rPr>
        <w:t xml:space="preserve"> </w:t>
      </w:r>
      <w:proofErr w:type="spellStart"/>
      <w:r w:rsidR="00A85F82" w:rsidRPr="000D6B05">
        <w:rPr>
          <w:color w:val="000000"/>
        </w:rPr>
        <w:t>алиас</w:t>
      </w:r>
      <w:proofErr w:type="spellEnd"/>
      <w:r w:rsidR="00C779FB" w:rsidRPr="000D6B05">
        <w:rPr>
          <w:color w:val="000000"/>
        </w:rPr>
        <w:t>;</w:t>
      </w:r>
    </w:p>
    <w:p w14:paraId="309711FA" w14:textId="3FAACB0C" w:rsidR="00A85F82" w:rsidRPr="000D6B05" w:rsidRDefault="00054414" w:rsidP="00461C70">
      <w:pPr>
        <w:numPr>
          <w:ilvl w:val="2"/>
          <w:numId w:val="175"/>
        </w:numPr>
        <w:spacing w:line="360" w:lineRule="auto"/>
        <w:jc w:val="both"/>
        <w:rPr>
          <w:color w:val="000000"/>
        </w:rPr>
      </w:pPr>
      <w:r w:rsidRPr="000D6B05">
        <w:rPr>
          <w:color w:val="000000"/>
        </w:rPr>
        <w:t>н</w:t>
      </w:r>
      <w:r w:rsidR="00A85F82" w:rsidRPr="000D6B05">
        <w:rPr>
          <w:color w:val="000000"/>
        </w:rPr>
        <w:t>аличие</w:t>
      </w:r>
      <w:r w:rsidR="00C359D5" w:rsidRPr="000D6B05">
        <w:rPr>
          <w:color w:val="000000"/>
        </w:rPr>
        <w:t xml:space="preserve"> </w:t>
      </w:r>
      <w:r w:rsidR="00A85F82" w:rsidRPr="000D6B05">
        <w:rPr>
          <w:color w:val="000000"/>
        </w:rPr>
        <w:t>запроса</w:t>
      </w:r>
      <w:r w:rsidR="00C779FB" w:rsidRPr="000D6B05">
        <w:rPr>
          <w:color w:val="000000"/>
        </w:rPr>
        <w:t>;</w:t>
      </w:r>
    </w:p>
    <w:p w14:paraId="2E99602D" w14:textId="3AF0B360" w:rsidR="00A85F82" w:rsidRPr="000D6B05" w:rsidRDefault="00054414" w:rsidP="00461C70">
      <w:pPr>
        <w:numPr>
          <w:ilvl w:val="1"/>
          <w:numId w:val="175"/>
        </w:numPr>
        <w:spacing w:line="360" w:lineRule="auto"/>
        <w:jc w:val="both"/>
      </w:pPr>
      <w:r w:rsidRPr="000D6B05">
        <w:rPr>
          <w:color w:val="000000"/>
        </w:rPr>
        <w:t>ф</w:t>
      </w:r>
      <w:r w:rsidR="00A85F82" w:rsidRPr="000D6B05">
        <w:rPr>
          <w:color w:val="000000"/>
        </w:rPr>
        <w:t>ильтрация</w:t>
      </w:r>
      <w:r w:rsidR="00C359D5" w:rsidRPr="000D6B05">
        <w:rPr>
          <w:color w:val="000000"/>
        </w:rPr>
        <w:t xml:space="preserve"> </w:t>
      </w:r>
      <w:r w:rsidR="00A85F82" w:rsidRPr="000D6B05">
        <w:rPr>
          <w:color w:val="000000"/>
        </w:rPr>
        <w:t>записей</w:t>
      </w:r>
      <w:r w:rsidR="00C359D5" w:rsidRPr="000D6B05">
        <w:rPr>
          <w:color w:val="000000"/>
        </w:rPr>
        <w:t xml:space="preserve"> </w:t>
      </w:r>
      <w:r w:rsidR="00A85F82" w:rsidRPr="000D6B05">
        <w:rPr>
          <w:color w:val="000000"/>
        </w:rPr>
        <w:t>списка</w:t>
      </w:r>
      <w:r w:rsidR="00C359D5" w:rsidRPr="000D6B05">
        <w:rPr>
          <w:color w:val="000000"/>
        </w:rPr>
        <w:t xml:space="preserve"> </w:t>
      </w:r>
      <w:r w:rsidR="00A85F82" w:rsidRPr="000D6B05">
        <w:rPr>
          <w:color w:val="000000"/>
        </w:rPr>
        <w:t>маркеров</w:t>
      </w:r>
      <w:r w:rsidR="00C359D5" w:rsidRPr="000D6B05">
        <w:rPr>
          <w:color w:val="000000"/>
        </w:rPr>
        <w:t xml:space="preserve"> </w:t>
      </w:r>
      <w:r w:rsidR="00A85F82" w:rsidRPr="000D6B05">
        <w:rPr>
          <w:color w:val="000000"/>
        </w:rPr>
        <w:t>в</w:t>
      </w:r>
      <w:r w:rsidR="00C359D5" w:rsidRPr="000D6B05">
        <w:rPr>
          <w:color w:val="000000"/>
        </w:rPr>
        <w:t xml:space="preserve"> </w:t>
      </w:r>
      <w:r w:rsidR="00A85F82" w:rsidRPr="000D6B05">
        <w:rPr>
          <w:color w:val="000000"/>
        </w:rPr>
        <w:t>разрезе</w:t>
      </w:r>
      <w:r w:rsidR="00C359D5" w:rsidRPr="000D6B05">
        <w:rPr>
          <w:color w:val="000000"/>
        </w:rPr>
        <w:t xml:space="preserve"> </w:t>
      </w:r>
      <w:r w:rsidR="00A85F82" w:rsidRPr="000D6B05">
        <w:rPr>
          <w:color w:val="000000"/>
        </w:rPr>
        <w:t>связей</w:t>
      </w:r>
      <w:r w:rsidR="00C359D5" w:rsidRPr="000D6B05">
        <w:rPr>
          <w:color w:val="000000"/>
        </w:rPr>
        <w:t xml:space="preserve"> </w:t>
      </w:r>
      <w:r w:rsidR="00A85F82" w:rsidRPr="000D6B05">
        <w:rPr>
          <w:color w:val="000000"/>
        </w:rPr>
        <w:t>по</w:t>
      </w:r>
      <w:r w:rsidR="00C359D5" w:rsidRPr="000D6B05">
        <w:rPr>
          <w:color w:val="000000"/>
        </w:rPr>
        <w:t xml:space="preserve"> </w:t>
      </w:r>
      <w:r w:rsidR="00A85F82" w:rsidRPr="000D6B05">
        <w:rPr>
          <w:color w:val="000000"/>
        </w:rPr>
        <w:t>следующим</w:t>
      </w:r>
      <w:r w:rsidR="00C359D5" w:rsidRPr="000D6B05">
        <w:rPr>
          <w:color w:val="000000"/>
        </w:rPr>
        <w:t xml:space="preserve"> </w:t>
      </w:r>
      <w:r w:rsidR="00A85F82" w:rsidRPr="000D6B05">
        <w:rPr>
          <w:color w:val="000000"/>
        </w:rPr>
        <w:t>атрибутам:</w:t>
      </w:r>
    </w:p>
    <w:p w14:paraId="4D0B70F5" w14:textId="05246BA9" w:rsidR="00A85F82" w:rsidRPr="000D6B05" w:rsidRDefault="00054414" w:rsidP="00461C70">
      <w:pPr>
        <w:numPr>
          <w:ilvl w:val="2"/>
          <w:numId w:val="175"/>
        </w:numPr>
        <w:spacing w:line="360" w:lineRule="auto"/>
        <w:jc w:val="both"/>
        <w:rPr>
          <w:color w:val="000000"/>
        </w:rPr>
      </w:pPr>
      <w:r w:rsidRPr="000D6B05">
        <w:rPr>
          <w:color w:val="000000"/>
        </w:rPr>
        <w:t>к</w:t>
      </w:r>
      <w:r w:rsidR="00A85F82" w:rsidRPr="000D6B05">
        <w:rPr>
          <w:color w:val="000000"/>
        </w:rPr>
        <w:t>ласс</w:t>
      </w:r>
      <w:r w:rsidR="00C359D5" w:rsidRPr="000D6B05">
        <w:rPr>
          <w:color w:val="000000"/>
        </w:rPr>
        <w:t xml:space="preserve"> </w:t>
      </w:r>
      <w:r w:rsidR="00A85F82" w:rsidRPr="000D6B05">
        <w:rPr>
          <w:color w:val="000000"/>
        </w:rPr>
        <w:t>события</w:t>
      </w:r>
      <w:r w:rsidR="00C779FB" w:rsidRPr="000D6B05">
        <w:rPr>
          <w:color w:val="000000"/>
        </w:rPr>
        <w:t>;</w:t>
      </w:r>
    </w:p>
    <w:p w14:paraId="4AF93797" w14:textId="5CA202E4" w:rsidR="00A85F82" w:rsidRPr="000D6B05" w:rsidRDefault="00054414" w:rsidP="00461C70">
      <w:pPr>
        <w:numPr>
          <w:ilvl w:val="2"/>
          <w:numId w:val="175"/>
        </w:numPr>
        <w:spacing w:line="360" w:lineRule="auto"/>
        <w:jc w:val="both"/>
        <w:rPr>
          <w:color w:val="000000"/>
        </w:rPr>
      </w:pPr>
      <w:proofErr w:type="spellStart"/>
      <w:r w:rsidRPr="000D6B05">
        <w:rPr>
          <w:color w:val="000000"/>
        </w:rPr>
        <w:t>а</w:t>
      </w:r>
      <w:r w:rsidR="00A85F82" w:rsidRPr="000D6B05">
        <w:rPr>
          <w:color w:val="000000"/>
        </w:rPr>
        <w:t>лиас</w:t>
      </w:r>
      <w:proofErr w:type="spellEnd"/>
      <w:r w:rsidR="00C359D5" w:rsidRPr="000D6B05">
        <w:rPr>
          <w:color w:val="000000"/>
        </w:rPr>
        <w:t xml:space="preserve"> </w:t>
      </w:r>
      <w:r w:rsidR="00A85F82" w:rsidRPr="000D6B05">
        <w:rPr>
          <w:color w:val="000000"/>
        </w:rPr>
        <w:t>связи</w:t>
      </w:r>
      <w:r w:rsidR="00C779FB" w:rsidRPr="000D6B05">
        <w:rPr>
          <w:color w:val="000000"/>
        </w:rPr>
        <w:t>;</w:t>
      </w:r>
    </w:p>
    <w:p w14:paraId="55D67013" w14:textId="4C22787B" w:rsidR="00A85F82" w:rsidRPr="000D6B05" w:rsidRDefault="00054414" w:rsidP="00461C70">
      <w:pPr>
        <w:numPr>
          <w:ilvl w:val="2"/>
          <w:numId w:val="175"/>
        </w:numPr>
        <w:spacing w:line="360" w:lineRule="auto"/>
        <w:jc w:val="both"/>
        <w:rPr>
          <w:color w:val="000000"/>
        </w:rPr>
      </w:pPr>
      <w:r w:rsidRPr="000D6B05">
        <w:rPr>
          <w:color w:val="000000"/>
        </w:rPr>
        <w:lastRenderedPageBreak/>
        <w:t>т</w:t>
      </w:r>
      <w:r w:rsidR="00A85F82" w:rsidRPr="000D6B05">
        <w:rPr>
          <w:color w:val="000000"/>
        </w:rPr>
        <w:t>аблица</w:t>
      </w:r>
      <w:r w:rsidR="00C779FB" w:rsidRPr="000D6B05">
        <w:rPr>
          <w:color w:val="000000"/>
        </w:rPr>
        <w:t>;</w:t>
      </w:r>
    </w:p>
    <w:p w14:paraId="1E96690A" w14:textId="4DFB8FB4" w:rsidR="00A85F82" w:rsidRPr="000D6B05" w:rsidRDefault="00054414" w:rsidP="00461C70">
      <w:pPr>
        <w:numPr>
          <w:ilvl w:val="2"/>
          <w:numId w:val="175"/>
        </w:numPr>
        <w:spacing w:line="360" w:lineRule="auto"/>
        <w:jc w:val="both"/>
        <w:rPr>
          <w:color w:val="000000"/>
        </w:rPr>
      </w:pPr>
      <w:r w:rsidRPr="000D6B05">
        <w:rPr>
          <w:color w:val="000000"/>
        </w:rPr>
        <w:t>с</w:t>
      </w:r>
      <w:r w:rsidR="00A85F82" w:rsidRPr="000D6B05">
        <w:rPr>
          <w:color w:val="000000"/>
        </w:rPr>
        <w:t>вязанный</w:t>
      </w:r>
      <w:r w:rsidR="00C359D5" w:rsidRPr="000D6B05">
        <w:rPr>
          <w:color w:val="000000"/>
        </w:rPr>
        <w:t xml:space="preserve"> </w:t>
      </w:r>
      <w:proofErr w:type="spellStart"/>
      <w:r w:rsidR="00A85F82" w:rsidRPr="000D6B05">
        <w:rPr>
          <w:color w:val="000000"/>
        </w:rPr>
        <w:t>алиас</w:t>
      </w:r>
      <w:proofErr w:type="spellEnd"/>
      <w:r w:rsidR="00C779FB" w:rsidRPr="000D6B05">
        <w:rPr>
          <w:color w:val="000000"/>
        </w:rPr>
        <w:t>;</w:t>
      </w:r>
    </w:p>
    <w:p w14:paraId="0B4859D6" w14:textId="7C4F5B6A" w:rsidR="00A85F82" w:rsidRPr="000D6B05" w:rsidRDefault="00054414"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добавлять</w:t>
      </w:r>
      <w:r w:rsidR="00C359D5" w:rsidRPr="000D6B05">
        <w:rPr>
          <w:color w:val="000000"/>
        </w:rPr>
        <w:t xml:space="preserve"> </w:t>
      </w:r>
      <w:r w:rsidR="00A85F82" w:rsidRPr="000D6B05">
        <w:rPr>
          <w:color w:val="000000"/>
        </w:rPr>
        <w:t>связи</w:t>
      </w:r>
      <w:r w:rsidR="00C359D5" w:rsidRPr="000D6B05">
        <w:rPr>
          <w:color w:val="000000"/>
        </w:rPr>
        <w:t xml:space="preserve"> </w:t>
      </w:r>
      <w:r w:rsidR="00A85F82" w:rsidRPr="000D6B05">
        <w:rPr>
          <w:color w:val="000000"/>
        </w:rPr>
        <w:t>со</w:t>
      </w:r>
      <w:r w:rsidR="00C359D5" w:rsidRPr="000D6B05">
        <w:rPr>
          <w:color w:val="000000"/>
        </w:rPr>
        <w:t xml:space="preserve"> </w:t>
      </w:r>
      <w:r w:rsidR="00A85F82" w:rsidRPr="000D6B05">
        <w:rPr>
          <w:color w:val="000000"/>
        </w:rPr>
        <w:t>следующими</w:t>
      </w:r>
      <w:r w:rsidR="00C359D5" w:rsidRPr="000D6B05">
        <w:rPr>
          <w:color w:val="000000"/>
        </w:rPr>
        <w:t xml:space="preserve"> </w:t>
      </w:r>
      <w:r w:rsidR="00A85F82" w:rsidRPr="000D6B05">
        <w:rPr>
          <w:color w:val="000000"/>
        </w:rPr>
        <w:t>атрибутами:</w:t>
      </w:r>
    </w:p>
    <w:p w14:paraId="71AB18DE" w14:textId="54C95830" w:rsidR="00A85F82" w:rsidRPr="000D6B05" w:rsidRDefault="00054414" w:rsidP="00461C70">
      <w:pPr>
        <w:numPr>
          <w:ilvl w:val="2"/>
          <w:numId w:val="175"/>
        </w:numPr>
        <w:spacing w:line="360" w:lineRule="auto"/>
        <w:jc w:val="both"/>
        <w:rPr>
          <w:color w:val="000000"/>
        </w:rPr>
      </w:pPr>
      <w:r w:rsidRPr="000D6B05">
        <w:rPr>
          <w:color w:val="000000"/>
        </w:rPr>
        <w:t>к</w:t>
      </w:r>
      <w:r w:rsidR="00A85F82" w:rsidRPr="000D6B05">
        <w:rPr>
          <w:color w:val="000000"/>
        </w:rPr>
        <w:t>ласс</w:t>
      </w:r>
      <w:r w:rsidR="00C359D5" w:rsidRPr="000D6B05">
        <w:rPr>
          <w:color w:val="000000"/>
        </w:rPr>
        <w:t xml:space="preserve"> </w:t>
      </w:r>
      <w:r w:rsidR="00A85F82" w:rsidRPr="000D6B05">
        <w:rPr>
          <w:color w:val="000000"/>
        </w:rPr>
        <w:t>события</w:t>
      </w:r>
      <w:r w:rsidR="00C779FB" w:rsidRPr="000D6B05">
        <w:rPr>
          <w:color w:val="000000"/>
        </w:rPr>
        <w:t>;</w:t>
      </w:r>
    </w:p>
    <w:p w14:paraId="4BE5EA58" w14:textId="4EC141EB" w:rsidR="00A85F82" w:rsidRPr="000D6B05" w:rsidRDefault="00054414" w:rsidP="00461C70">
      <w:pPr>
        <w:numPr>
          <w:ilvl w:val="2"/>
          <w:numId w:val="175"/>
        </w:numPr>
        <w:spacing w:line="360" w:lineRule="auto"/>
        <w:jc w:val="both"/>
        <w:rPr>
          <w:color w:val="000000"/>
        </w:rPr>
      </w:pPr>
      <w:proofErr w:type="spellStart"/>
      <w:r w:rsidRPr="000D6B05">
        <w:rPr>
          <w:color w:val="000000"/>
        </w:rPr>
        <w:t>а</w:t>
      </w:r>
      <w:r w:rsidR="00A85F82" w:rsidRPr="000D6B05">
        <w:rPr>
          <w:color w:val="000000"/>
        </w:rPr>
        <w:t>лиас</w:t>
      </w:r>
      <w:proofErr w:type="spellEnd"/>
      <w:r w:rsidR="00C359D5" w:rsidRPr="000D6B05">
        <w:rPr>
          <w:color w:val="000000"/>
        </w:rPr>
        <w:t xml:space="preserve"> </w:t>
      </w:r>
      <w:r w:rsidR="00A85F82" w:rsidRPr="000D6B05">
        <w:rPr>
          <w:color w:val="000000"/>
        </w:rPr>
        <w:t>связи</w:t>
      </w:r>
      <w:r w:rsidR="00C779FB" w:rsidRPr="000D6B05">
        <w:rPr>
          <w:color w:val="000000"/>
        </w:rPr>
        <w:t>;</w:t>
      </w:r>
    </w:p>
    <w:p w14:paraId="4E5C08CF" w14:textId="037FFFAE" w:rsidR="00A85F82" w:rsidRPr="000D6B05" w:rsidRDefault="00054414" w:rsidP="00461C70">
      <w:pPr>
        <w:numPr>
          <w:ilvl w:val="2"/>
          <w:numId w:val="175"/>
        </w:numPr>
        <w:spacing w:line="360" w:lineRule="auto"/>
        <w:jc w:val="both"/>
        <w:rPr>
          <w:color w:val="000000"/>
        </w:rPr>
      </w:pPr>
      <w:r w:rsidRPr="000D6B05">
        <w:rPr>
          <w:color w:val="000000"/>
        </w:rPr>
        <w:t>т</w:t>
      </w:r>
      <w:r w:rsidR="00A85F82" w:rsidRPr="000D6B05">
        <w:rPr>
          <w:color w:val="000000"/>
        </w:rPr>
        <w:t>аблица</w:t>
      </w:r>
      <w:r w:rsidR="00C779FB" w:rsidRPr="000D6B05">
        <w:rPr>
          <w:color w:val="000000"/>
        </w:rPr>
        <w:t>;</w:t>
      </w:r>
    </w:p>
    <w:p w14:paraId="3BCADB0B" w14:textId="1DC1D6B3" w:rsidR="00A85F82" w:rsidRPr="000D6B05" w:rsidRDefault="00054414" w:rsidP="00461C70">
      <w:pPr>
        <w:numPr>
          <w:ilvl w:val="2"/>
          <w:numId w:val="175"/>
        </w:numPr>
        <w:spacing w:line="360" w:lineRule="auto"/>
        <w:jc w:val="both"/>
        <w:rPr>
          <w:color w:val="000000"/>
        </w:rPr>
      </w:pPr>
      <w:r w:rsidRPr="000D6B05">
        <w:rPr>
          <w:color w:val="000000"/>
        </w:rPr>
        <w:t>с</w:t>
      </w:r>
      <w:r w:rsidR="00A85F82" w:rsidRPr="000D6B05">
        <w:rPr>
          <w:color w:val="000000"/>
        </w:rPr>
        <w:t>вязанный</w:t>
      </w:r>
      <w:r w:rsidR="00C359D5" w:rsidRPr="000D6B05">
        <w:rPr>
          <w:color w:val="000000"/>
        </w:rPr>
        <w:t xml:space="preserve"> </w:t>
      </w:r>
      <w:proofErr w:type="spellStart"/>
      <w:r w:rsidR="00A85F82" w:rsidRPr="000D6B05">
        <w:rPr>
          <w:color w:val="000000"/>
        </w:rPr>
        <w:t>алиас</w:t>
      </w:r>
      <w:proofErr w:type="spellEnd"/>
      <w:r w:rsidR="00C779FB" w:rsidRPr="000D6B05">
        <w:rPr>
          <w:color w:val="000000"/>
        </w:rPr>
        <w:t>;</w:t>
      </w:r>
    </w:p>
    <w:p w14:paraId="704219C6" w14:textId="366F589F" w:rsidR="00A85F82" w:rsidRPr="000D6B05" w:rsidRDefault="00054414" w:rsidP="00461C70">
      <w:pPr>
        <w:numPr>
          <w:ilvl w:val="2"/>
          <w:numId w:val="175"/>
        </w:numPr>
        <w:spacing w:line="360" w:lineRule="auto"/>
        <w:jc w:val="both"/>
        <w:rPr>
          <w:color w:val="000000"/>
        </w:rPr>
      </w:pPr>
      <w:r w:rsidRPr="000D6B05">
        <w:rPr>
          <w:color w:val="000000"/>
        </w:rPr>
        <w:t>з</w:t>
      </w:r>
      <w:r w:rsidR="00A85F82" w:rsidRPr="000D6B05">
        <w:rPr>
          <w:color w:val="000000"/>
        </w:rPr>
        <w:t>апрос</w:t>
      </w:r>
      <w:r w:rsidR="00C779FB" w:rsidRPr="000D6B05">
        <w:rPr>
          <w:color w:val="000000"/>
        </w:rPr>
        <w:t>;</w:t>
      </w:r>
    </w:p>
    <w:p w14:paraId="32E3A689" w14:textId="7B0A1DF3" w:rsidR="00A85F82" w:rsidRPr="000D6B05" w:rsidRDefault="00054414" w:rsidP="00461C70">
      <w:pPr>
        <w:numPr>
          <w:ilvl w:val="2"/>
          <w:numId w:val="175"/>
        </w:numPr>
        <w:spacing w:line="360" w:lineRule="auto"/>
        <w:jc w:val="both"/>
        <w:rPr>
          <w:color w:val="000000"/>
        </w:rPr>
      </w:pPr>
      <w:r w:rsidRPr="000D6B05">
        <w:rPr>
          <w:color w:val="000000"/>
        </w:rPr>
        <w:t>о</w:t>
      </w:r>
      <w:r w:rsidR="00A85F82" w:rsidRPr="000D6B05">
        <w:rPr>
          <w:color w:val="000000"/>
        </w:rPr>
        <w:t>писание</w:t>
      </w:r>
      <w:r w:rsidR="00C359D5" w:rsidRPr="000D6B05">
        <w:rPr>
          <w:color w:val="000000"/>
        </w:rPr>
        <w:t xml:space="preserve"> </w:t>
      </w:r>
      <w:r w:rsidR="00A85F82" w:rsidRPr="000D6B05">
        <w:rPr>
          <w:color w:val="000000"/>
        </w:rPr>
        <w:t>связи</w:t>
      </w:r>
      <w:r w:rsidR="00C779FB" w:rsidRPr="000D6B05">
        <w:rPr>
          <w:color w:val="000000"/>
        </w:rPr>
        <w:t>;</w:t>
      </w:r>
    </w:p>
    <w:p w14:paraId="627894EF" w14:textId="250AB28A" w:rsidR="00A85F82" w:rsidRPr="000D6B05" w:rsidRDefault="00054414"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редактировать</w:t>
      </w:r>
      <w:r w:rsidR="00C359D5" w:rsidRPr="000D6B05">
        <w:rPr>
          <w:color w:val="000000"/>
        </w:rPr>
        <w:t xml:space="preserve"> </w:t>
      </w:r>
      <w:r w:rsidR="00A85F82" w:rsidRPr="000D6B05">
        <w:rPr>
          <w:color w:val="000000"/>
        </w:rPr>
        <w:t>связи</w:t>
      </w:r>
      <w:r w:rsidR="00C779FB" w:rsidRPr="000D6B05">
        <w:rPr>
          <w:color w:val="000000"/>
        </w:rPr>
        <w:t>;</w:t>
      </w:r>
    </w:p>
    <w:p w14:paraId="46F67362" w14:textId="2AD8BEB1" w:rsidR="00A85F82" w:rsidRPr="000D6B05" w:rsidRDefault="00054414"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просматривать</w:t>
      </w:r>
      <w:r w:rsidR="00C359D5" w:rsidRPr="000D6B05">
        <w:rPr>
          <w:color w:val="000000"/>
        </w:rPr>
        <w:t xml:space="preserve"> </w:t>
      </w:r>
      <w:r w:rsidR="00A85F82" w:rsidRPr="000D6B05">
        <w:rPr>
          <w:color w:val="000000"/>
        </w:rPr>
        <w:t>данные</w:t>
      </w:r>
      <w:r w:rsidR="00C359D5" w:rsidRPr="000D6B05">
        <w:rPr>
          <w:color w:val="000000"/>
        </w:rPr>
        <w:t xml:space="preserve"> </w:t>
      </w:r>
      <w:r w:rsidR="00A85F82" w:rsidRPr="000D6B05">
        <w:rPr>
          <w:color w:val="000000"/>
        </w:rPr>
        <w:t>связей</w:t>
      </w:r>
      <w:r w:rsidR="00C779FB" w:rsidRPr="000D6B05">
        <w:rPr>
          <w:color w:val="000000"/>
        </w:rPr>
        <w:t>;</w:t>
      </w:r>
    </w:p>
    <w:p w14:paraId="77B55947" w14:textId="2955DE44" w:rsidR="00A85F82" w:rsidRPr="000D6B05" w:rsidRDefault="00054414" w:rsidP="00461C70">
      <w:pPr>
        <w:numPr>
          <w:ilvl w:val="1"/>
          <w:numId w:val="175"/>
        </w:numPr>
        <w:spacing w:line="360" w:lineRule="auto"/>
        <w:jc w:val="both"/>
        <w:rPr>
          <w:color w:val="000000"/>
        </w:rPr>
      </w:pPr>
      <w:r w:rsidRPr="000D6B05">
        <w:rPr>
          <w:color w:val="000000"/>
        </w:rPr>
        <w:t>в</w:t>
      </w:r>
      <w:r w:rsidR="00A85F82" w:rsidRPr="000D6B05">
        <w:rPr>
          <w:color w:val="000000"/>
        </w:rPr>
        <w:t>озможность</w:t>
      </w:r>
      <w:r w:rsidR="00C359D5" w:rsidRPr="000D6B05">
        <w:rPr>
          <w:color w:val="000000"/>
        </w:rPr>
        <w:t xml:space="preserve"> </w:t>
      </w:r>
      <w:r w:rsidR="00A85F82" w:rsidRPr="000D6B05">
        <w:rPr>
          <w:color w:val="000000"/>
        </w:rPr>
        <w:t>удалять</w:t>
      </w:r>
      <w:r w:rsidR="00C359D5" w:rsidRPr="000D6B05">
        <w:rPr>
          <w:color w:val="000000"/>
        </w:rPr>
        <w:t xml:space="preserve"> </w:t>
      </w:r>
      <w:r w:rsidR="00A85F82" w:rsidRPr="000D6B05">
        <w:rPr>
          <w:color w:val="000000"/>
        </w:rPr>
        <w:t>связи</w:t>
      </w:r>
      <w:r w:rsidR="00C779FB" w:rsidRPr="000D6B05">
        <w:rPr>
          <w:color w:val="000000"/>
        </w:rPr>
        <w:t>;</w:t>
      </w:r>
    </w:p>
    <w:p w14:paraId="032F0177" w14:textId="468546D1" w:rsidR="00A85F82" w:rsidRPr="000D6B05" w:rsidRDefault="00312BB4" w:rsidP="00461C70">
      <w:pPr>
        <w:numPr>
          <w:ilvl w:val="0"/>
          <w:numId w:val="175"/>
        </w:numPr>
        <w:spacing w:line="360" w:lineRule="auto"/>
        <w:jc w:val="both"/>
      </w:pPr>
      <w:r w:rsidRPr="000D6B05">
        <w:t>"</w:t>
      </w:r>
      <w:r w:rsidR="00E11F70" w:rsidRPr="000D6B05">
        <w:t>Аудит записи</w:t>
      </w:r>
      <w:r w:rsidRPr="000D6B05">
        <w:t>"</w:t>
      </w:r>
      <w:r w:rsidR="00E11F70" w:rsidRPr="000D6B05">
        <w:t>. Просмотр данных о пользователе, создавшем запись (имя и дата), и о пользователе, изменившем запись (имя и дата) в системе</w:t>
      </w:r>
      <w:r w:rsidR="00A85F82" w:rsidRPr="000D6B05">
        <w:rPr>
          <w:color w:val="000000"/>
        </w:rPr>
        <w:t>.</w:t>
      </w:r>
    </w:p>
    <w:p w14:paraId="2BD237BA" w14:textId="0865094C" w:rsidR="00D174F9" w:rsidRPr="000D6B05" w:rsidRDefault="00D174F9" w:rsidP="00A32C42">
      <w:pPr>
        <w:pStyle w:val="44"/>
        <w:rPr>
          <w:szCs w:val="24"/>
          <w:lang w:val="ru"/>
        </w:rPr>
      </w:pPr>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АРМ</w:t>
      </w:r>
      <w:r w:rsidR="00C359D5" w:rsidRPr="000D6B05">
        <w:rPr>
          <w:szCs w:val="24"/>
          <w:lang w:val="ru"/>
        </w:rPr>
        <w:t xml:space="preserve"> </w:t>
      </w:r>
      <w:r w:rsidRPr="000D6B05">
        <w:rPr>
          <w:szCs w:val="24"/>
          <w:lang w:val="ru"/>
        </w:rPr>
        <w:t>администратора</w:t>
      </w:r>
      <w:r w:rsidR="00C359D5" w:rsidRPr="000D6B05">
        <w:rPr>
          <w:szCs w:val="24"/>
          <w:lang w:val="ru"/>
        </w:rPr>
        <w:t xml:space="preserve"> </w:t>
      </w:r>
      <w:r w:rsidRPr="000D6B05">
        <w:rPr>
          <w:szCs w:val="24"/>
          <w:lang w:val="ru"/>
        </w:rPr>
        <w:t>МО</w:t>
      </w:r>
      <w:r w:rsidR="00312BB4" w:rsidRPr="000D6B05">
        <w:rPr>
          <w:szCs w:val="24"/>
          <w:lang w:val="ru"/>
        </w:rPr>
        <w:t>"</w:t>
      </w:r>
      <w:bookmarkEnd w:id="765"/>
    </w:p>
    <w:p w14:paraId="74FDF8D3"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259ECD7E" w14:textId="6C389AC5"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удаление,</w:t>
      </w:r>
      <w:r w:rsidR="00C359D5" w:rsidRPr="000D6B05">
        <w:rPr>
          <w:szCs w:val="24"/>
        </w:rPr>
        <w:t xml:space="preserve"> </w:t>
      </w:r>
      <w:r w:rsidRPr="000D6B05">
        <w:rPr>
          <w:szCs w:val="24"/>
        </w:rPr>
        <w:t>блокирование,</w:t>
      </w:r>
      <w:r w:rsidR="00C359D5" w:rsidRPr="000D6B05">
        <w:rPr>
          <w:szCs w:val="24"/>
        </w:rPr>
        <w:t xml:space="preserve"> </w:t>
      </w:r>
      <w:r w:rsidRPr="000D6B05">
        <w:rPr>
          <w:szCs w:val="24"/>
        </w:rPr>
        <w:t>восстановление</w:t>
      </w:r>
      <w:r w:rsidR="00C359D5" w:rsidRPr="000D6B05">
        <w:rPr>
          <w:szCs w:val="24"/>
        </w:rPr>
        <w:t xml:space="preserve"> </w:t>
      </w:r>
      <w:r w:rsidRPr="000D6B05">
        <w:rPr>
          <w:szCs w:val="24"/>
        </w:rPr>
        <w:t>учетных</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пользователей;</w:t>
      </w:r>
    </w:p>
    <w:p w14:paraId="355CC3A3" w14:textId="703E8097" w:rsidR="003F3C5D" w:rsidRPr="000D6B05" w:rsidRDefault="003F3C5D" w:rsidP="00461C70">
      <w:pPr>
        <w:numPr>
          <w:ilvl w:val="0"/>
          <w:numId w:val="175"/>
        </w:numPr>
        <w:spacing w:line="360" w:lineRule="auto"/>
        <w:jc w:val="both"/>
      </w:pPr>
      <w:bookmarkStart w:id="766" w:name="_Toc76114266"/>
      <w:r w:rsidRPr="000D6B05">
        <w:t>фильтрация</w:t>
      </w:r>
      <w:r w:rsidR="00C359D5" w:rsidRPr="000D6B05">
        <w:t xml:space="preserve"> </w:t>
      </w:r>
      <w:r w:rsidRPr="000D6B05">
        <w:t>пользователей</w:t>
      </w:r>
    </w:p>
    <w:p w14:paraId="42CA1536" w14:textId="00337FD8" w:rsidR="003F3C5D" w:rsidRPr="000D6B05" w:rsidRDefault="003F3C5D" w:rsidP="00461C70">
      <w:pPr>
        <w:numPr>
          <w:ilvl w:val="0"/>
          <w:numId w:val="175"/>
        </w:numPr>
        <w:spacing w:line="360" w:lineRule="auto"/>
        <w:jc w:val="both"/>
      </w:pPr>
      <w:r w:rsidRPr="000D6B05">
        <w:t>создание</w:t>
      </w:r>
      <w:r w:rsidR="00C359D5" w:rsidRPr="000D6B05">
        <w:t xml:space="preserve"> </w:t>
      </w:r>
      <w:r w:rsidRPr="000D6B05">
        <w:t>пользователя</w:t>
      </w:r>
      <w:r w:rsidR="00C359D5" w:rsidRPr="000D6B05">
        <w:t xml:space="preserve"> </w:t>
      </w:r>
      <w:r w:rsidRPr="000D6B05">
        <w:t>(задание</w:t>
      </w:r>
      <w:r w:rsidR="00C359D5" w:rsidRPr="000D6B05">
        <w:t xml:space="preserve"> </w:t>
      </w:r>
      <w:r w:rsidRPr="000D6B05">
        <w:t>логина):</w:t>
      </w:r>
    </w:p>
    <w:p w14:paraId="5D9CA004" w14:textId="18C69F69" w:rsidR="003F3C5D" w:rsidRPr="000D6B05" w:rsidRDefault="003F3C5D" w:rsidP="00461C70">
      <w:pPr>
        <w:numPr>
          <w:ilvl w:val="1"/>
          <w:numId w:val="175"/>
        </w:numPr>
        <w:spacing w:line="360" w:lineRule="auto"/>
        <w:jc w:val="both"/>
      </w:pPr>
      <w:r w:rsidRPr="000D6B05">
        <w:t>ФИО</w:t>
      </w:r>
      <w:r w:rsidR="00C359D5" w:rsidRPr="000D6B05">
        <w:t xml:space="preserve"> </w:t>
      </w:r>
      <w:r w:rsidRPr="000D6B05">
        <w:t>пользователя;</w:t>
      </w:r>
    </w:p>
    <w:p w14:paraId="5CB3ACC4" w14:textId="77777777" w:rsidR="003F3C5D" w:rsidRPr="000D6B05" w:rsidRDefault="003F3C5D" w:rsidP="00461C70">
      <w:pPr>
        <w:numPr>
          <w:ilvl w:val="1"/>
          <w:numId w:val="175"/>
        </w:numPr>
        <w:spacing w:line="360" w:lineRule="auto"/>
        <w:jc w:val="both"/>
      </w:pPr>
      <w:r w:rsidRPr="000D6B05">
        <w:t>e-</w:t>
      </w:r>
      <w:proofErr w:type="spellStart"/>
      <w:r w:rsidRPr="000D6B05">
        <w:t>mail</w:t>
      </w:r>
      <w:proofErr w:type="spellEnd"/>
      <w:r w:rsidRPr="000D6B05">
        <w:t>;</w:t>
      </w:r>
    </w:p>
    <w:p w14:paraId="73F7C9F2" w14:textId="5A39152F" w:rsidR="003F3C5D" w:rsidRPr="000D6B05" w:rsidRDefault="003F3C5D" w:rsidP="00461C70">
      <w:pPr>
        <w:numPr>
          <w:ilvl w:val="1"/>
          <w:numId w:val="175"/>
        </w:numPr>
        <w:spacing w:line="360" w:lineRule="auto"/>
        <w:jc w:val="both"/>
      </w:pPr>
      <w:r w:rsidRPr="000D6B05">
        <w:t>описание</w:t>
      </w:r>
      <w:r w:rsidR="00C359D5" w:rsidRPr="000D6B05">
        <w:t xml:space="preserve"> </w:t>
      </w:r>
      <w:r w:rsidRPr="000D6B05">
        <w:t>учетной</w:t>
      </w:r>
      <w:r w:rsidR="00C359D5" w:rsidRPr="000D6B05">
        <w:t xml:space="preserve"> </w:t>
      </w:r>
      <w:r w:rsidRPr="000D6B05">
        <w:t>записи;</w:t>
      </w:r>
    </w:p>
    <w:p w14:paraId="040B3497" w14:textId="50179C3E" w:rsidR="003F3C5D" w:rsidRPr="000D6B05" w:rsidRDefault="003F3C5D" w:rsidP="00461C70">
      <w:pPr>
        <w:numPr>
          <w:ilvl w:val="1"/>
          <w:numId w:val="175"/>
        </w:numPr>
        <w:spacing w:line="360" w:lineRule="auto"/>
        <w:jc w:val="both"/>
      </w:pPr>
      <w:r w:rsidRPr="000D6B05">
        <w:t>добавление</w:t>
      </w:r>
      <w:r w:rsidR="00C359D5" w:rsidRPr="000D6B05">
        <w:t xml:space="preserve"> </w:t>
      </w:r>
      <w:r w:rsidRPr="000D6B05">
        <w:t>связи</w:t>
      </w:r>
      <w:r w:rsidR="00C359D5" w:rsidRPr="000D6B05">
        <w:t xml:space="preserve"> </w:t>
      </w:r>
      <w:r w:rsidRPr="000D6B05">
        <w:t>учетной</w:t>
      </w:r>
      <w:r w:rsidR="00C359D5" w:rsidRPr="000D6B05">
        <w:t xml:space="preserve"> </w:t>
      </w:r>
      <w:r w:rsidRPr="000D6B05">
        <w:t>записи</w:t>
      </w:r>
      <w:r w:rsidR="00C359D5" w:rsidRPr="000D6B05">
        <w:t xml:space="preserve"> </w:t>
      </w:r>
      <w:r w:rsidRPr="000D6B05">
        <w:t>пользователя</w:t>
      </w:r>
      <w:r w:rsidR="00C359D5" w:rsidRPr="000D6B05">
        <w:t xml:space="preserve"> </w:t>
      </w:r>
      <w:r w:rsidRPr="000D6B05">
        <w:t>с</w:t>
      </w:r>
      <w:r w:rsidR="00C359D5" w:rsidRPr="000D6B05">
        <w:t xml:space="preserve"> </w:t>
      </w:r>
      <w:r w:rsidRPr="000D6B05">
        <w:t>сотрудником</w:t>
      </w:r>
      <w:r w:rsidR="00C359D5" w:rsidRPr="000D6B05">
        <w:t xml:space="preserve"> </w:t>
      </w:r>
      <w:r w:rsidRPr="000D6B05">
        <w:t>МО;</w:t>
      </w:r>
    </w:p>
    <w:p w14:paraId="3CED3915" w14:textId="41CF8F67" w:rsidR="003F3C5D" w:rsidRPr="000D6B05" w:rsidRDefault="003F3C5D" w:rsidP="00461C70">
      <w:pPr>
        <w:numPr>
          <w:ilvl w:val="1"/>
          <w:numId w:val="175"/>
        </w:numPr>
        <w:spacing w:line="360" w:lineRule="auto"/>
        <w:jc w:val="both"/>
      </w:pPr>
      <w:r w:rsidRPr="000D6B05">
        <w:t>назначение</w:t>
      </w:r>
      <w:r w:rsidR="00C359D5" w:rsidRPr="000D6B05">
        <w:t xml:space="preserve"> </w:t>
      </w:r>
      <w:r w:rsidRPr="000D6B05">
        <w:t>группы</w:t>
      </w:r>
      <w:r w:rsidR="00C359D5" w:rsidRPr="000D6B05">
        <w:t xml:space="preserve"> </w:t>
      </w:r>
      <w:r w:rsidRPr="000D6B05">
        <w:t>доступа</w:t>
      </w:r>
      <w:r w:rsidR="00C359D5" w:rsidRPr="000D6B05">
        <w:t xml:space="preserve"> </w:t>
      </w:r>
      <w:r w:rsidRPr="000D6B05">
        <w:t>пользователям;</w:t>
      </w:r>
    </w:p>
    <w:p w14:paraId="65DBDF5C" w14:textId="01A23B26" w:rsidR="003F3C5D" w:rsidRPr="000D6B05" w:rsidRDefault="003F3C5D" w:rsidP="00461C70">
      <w:pPr>
        <w:numPr>
          <w:ilvl w:val="1"/>
          <w:numId w:val="175"/>
        </w:numPr>
        <w:spacing w:line="360" w:lineRule="auto"/>
        <w:jc w:val="both"/>
      </w:pPr>
      <w:r w:rsidRPr="000D6B05">
        <w:t>задание</w:t>
      </w:r>
      <w:r w:rsidR="00C359D5" w:rsidRPr="000D6B05">
        <w:t xml:space="preserve"> </w:t>
      </w:r>
      <w:r w:rsidRPr="000D6B05">
        <w:t>ключа</w:t>
      </w:r>
      <w:r w:rsidR="00C359D5" w:rsidRPr="000D6B05">
        <w:t xml:space="preserve"> </w:t>
      </w:r>
      <w:r w:rsidRPr="000D6B05">
        <w:t>доступа</w:t>
      </w:r>
      <w:r w:rsidR="00C359D5" w:rsidRPr="000D6B05">
        <w:t xml:space="preserve"> </w:t>
      </w:r>
      <w:r w:rsidRPr="000D6B05">
        <w:t>(токен);</w:t>
      </w:r>
    </w:p>
    <w:p w14:paraId="3F14C8A7" w14:textId="6CB0121B" w:rsidR="003F3C5D" w:rsidRPr="000D6B05" w:rsidRDefault="003F3C5D" w:rsidP="00461C70">
      <w:pPr>
        <w:numPr>
          <w:ilvl w:val="1"/>
          <w:numId w:val="175"/>
        </w:numPr>
        <w:spacing w:line="360" w:lineRule="auto"/>
        <w:jc w:val="both"/>
      </w:pPr>
      <w:r w:rsidRPr="000D6B05">
        <w:t>создание</w:t>
      </w:r>
      <w:r w:rsidR="00C359D5" w:rsidRPr="000D6B05">
        <w:t xml:space="preserve"> </w:t>
      </w:r>
      <w:r w:rsidRPr="000D6B05">
        <w:t>разового</w:t>
      </w:r>
      <w:r w:rsidR="00C359D5" w:rsidRPr="000D6B05">
        <w:t xml:space="preserve"> </w:t>
      </w:r>
      <w:r w:rsidRPr="000D6B05">
        <w:t>пароля,</w:t>
      </w:r>
      <w:r w:rsidR="00C359D5" w:rsidRPr="000D6B05">
        <w:t xml:space="preserve"> </w:t>
      </w:r>
      <w:r w:rsidRPr="000D6B05">
        <w:t>для</w:t>
      </w:r>
      <w:r w:rsidR="00C359D5" w:rsidRPr="000D6B05">
        <w:t xml:space="preserve"> </w:t>
      </w:r>
      <w:r w:rsidRPr="000D6B05">
        <w:t>доступа</w:t>
      </w:r>
      <w:r w:rsidR="00C359D5" w:rsidRPr="000D6B05">
        <w:t xml:space="preserve"> </w:t>
      </w:r>
      <w:r w:rsidRPr="000D6B05">
        <w:t>к</w:t>
      </w:r>
      <w:r w:rsidR="00C359D5" w:rsidRPr="000D6B05">
        <w:t xml:space="preserve"> </w:t>
      </w:r>
      <w:r w:rsidRPr="000D6B05">
        <w:t>системе;</w:t>
      </w:r>
    </w:p>
    <w:p w14:paraId="1B628EA7" w14:textId="2FA1FF97" w:rsidR="003F3C5D" w:rsidRPr="000D6B05" w:rsidRDefault="003F3C5D" w:rsidP="00461C70">
      <w:pPr>
        <w:numPr>
          <w:ilvl w:val="1"/>
          <w:numId w:val="175"/>
        </w:numPr>
        <w:spacing w:line="360" w:lineRule="auto"/>
        <w:jc w:val="both"/>
      </w:pPr>
      <w:r w:rsidRPr="000D6B05">
        <w:t>задание</w:t>
      </w:r>
      <w:r w:rsidR="00C359D5" w:rsidRPr="000D6B05">
        <w:t xml:space="preserve"> </w:t>
      </w:r>
      <w:r w:rsidRPr="000D6B05">
        <w:t>данных</w:t>
      </w:r>
      <w:r w:rsidR="00C359D5" w:rsidRPr="000D6B05">
        <w:t xml:space="preserve"> </w:t>
      </w:r>
      <w:r w:rsidRPr="000D6B05">
        <w:t>о</w:t>
      </w:r>
      <w:r w:rsidR="00C359D5" w:rsidRPr="000D6B05">
        <w:t xml:space="preserve"> </w:t>
      </w:r>
      <w:r w:rsidRPr="000D6B05">
        <w:t>количестве</w:t>
      </w:r>
      <w:r w:rsidR="00C359D5" w:rsidRPr="000D6B05">
        <w:t xml:space="preserve"> </w:t>
      </w:r>
      <w:r w:rsidRPr="000D6B05">
        <w:t>возможных</w:t>
      </w:r>
      <w:r w:rsidR="00C359D5" w:rsidRPr="000D6B05">
        <w:t xml:space="preserve"> </w:t>
      </w:r>
      <w:r w:rsidRPr="000D6B05">
        <w:t>параллельных</w:t>
      </w:r>
      <w:r w:rsidR="00C359D5" w:rsidRPr="000D6B05">
        <w:t xml:space="preserve"> </w:t>
      </w:r>
      <w:r w:rsidRPr="000D6B05">
        <w:t>сеансов</w:t>
      </w:r>
      <w:r w:rsidR="00C359D5" w:rsidRPr="000D6B05">
        <w:t xml:space="preserve"> </w:t>
      </w:r>
      <w:r w:rsidRPr="000D6B05">
        <w:t>пользователя;</w:t>
      </w:r>
    </w:p>
    <w:p w14:paraId="2F076A4C" w14:textId="30B0AF39" w:rsidR="003F3C5D" w:rsidRPr="000D6B05" w:rsidRDefault="003F3C5D" w:rsidP="00461C70">
      <w:pPr>
        <w:numPr>
          <w:ilvl w:val="0"/>
          <w:numId w:val="175"/>
        </w:numPr>
        <w:spacing w:line="360" w:lineRule="auto"/>
        <w:jc w:val="both"/>
      </w:pPr>
      <w:r w:rsidRPr="000D6B05">
        <w:t>добавление,</w:t>
      </w:r>
      <w:r w:rsidR="00C359D5" w:rsidRPr="000D6B05">
        <w:t xml:space="preserve"> </w:t>
      </w:r>
      <w:r w:rsidRPr="000D6B05">
        <w:t>удаление</w:t>
      </w:r>
      <w:r w:rsidR="00C359D5" w:rsidRPr="000D6B05">
        <w:t xml:space="preserve"> </w:t>
      </w:r>
      <w:r w:rsidRPr="000D6B05">
        <w:t>доступных,</w:t>
      </w:r>
      <w:r w:rsidR="00C359D5" w:rsidRPr="000D6B05">
        <w:t xml:space="preserve"> </w:t>
      </w:r>
      <w:r w:rsidRPr="000D6B05">
        <w:t>собственных</w:t>
      </w:r>
      <w:r w:rsidR="00C359D5" w:rsidRPr="000D6B05">
        <w:t xml:space="preserve"> </w:t>
      </w:r>
      <w:r w:rsidRPr="000D6B05">
        <w:t>МО</w:t>
      </w:r>
      <w:r w:rsidR="00C359D5" w:rsidRPr="000D6B05">
        <w:t xml:space="preserve"> </w:t>
      </w:r>
      <w:r w:rsidRPr="000D6B05">
        <w:t>(добавление,</w:t>
      </w:r>
      <w:r w:rsidR="00C359D5" w:rsidRPr="000D6B05">
        <w:t xml:space="preserve"> </w:t>
      </w:r>
      <w:r w:rsidRPr="000D6B05">
        <w:t>удаление</w:t>
      </w:r>
      <w:r w:rsidR="00C359D5" w:rsidRPr="000D6B05">
        <w:t xml:space="preserve"> </w:t>
      </w:r>
      <w:r w:rsidRPr="000D6B05">
        <w:t>пользователя</w:t>
      </w:r>
      <w:r w:rsidR="00C359D5" w:rsidRPr="000D6B05">
        <w:t xml:space="preserve"> </w:t>
      </w:r>
      <w:r w:rsidRPr="000D6B05">
        <w:t>в</w:t>
      </w:r>
      <w:r w:rsidR="00C359D5" w:rsidRPr="000D6B05">
        <w:t xml:space="preserve"> </w:t>
      </w:r>
      <w:r w:rsidRPr="000D6B05">
        <w:t>МО);</w:t>
      </w:r>
    </w:p>
    <w:p w14:paraId="4A859FFA" w14:textId="365D7459" w:rsidR="003F3C5D" w:rsidRPr="000D6B05" w:rsidRDefault="003F3C5D" w:rsidP="00461C70">
      <w:pPr>
        <w:numPr>
          <w:ilvl w:val="0"/>
          <w:numId w:val="175"/>
        </w:numPr>
        <w:spacing w:line="360" w:lineRule="auto"/>
        <w:jc w:val="both"/>
      </w:pPr>
      <w:r w:rsidRPr="000D6B05">
        <w:t>редактирование</w:t>
      </w:r>
      <w:r w:rsidR="00C359D5" w:rsidRPr="000D6B05">
        <w:t xml:space="preserve"> </w:t>
      </w:r>
      <w:r w:rsidRPr="000D6B05">
        <w:t>учетной</w:t>
      </w:r>
      <w:r w:rsidR="00C359D5" w:rsidRPr="000D6B05">
        <w:t xml:space="preserve"> </w:t>
      </w:r>
      <w:r w:rsidRPr="000D6B05">
        <w:t>записи</w:t>
      </w:r>
      <w:r w:rsidR="00C359D5" w:rsidRPr="000D6B05">
        <w:t xml:space="preserve"> </w:t>
      </w:r>
      <w:r w:rsidRPr="000D6B05">
        <w:t>пользователя;</w:t>
      </w:r>
    </w:p>
    <w:p w14:paraId="035726C5" w14:textId="149B2232" w:rsidR="003F3C5D" w:rsidRPr="000D6B05" w:rsidRDefault="003F3C5D" w:rsidP="00461C70">
      <w:pPr>
        <w:numPr>
          <w:ilvl w:val="0"/>
          <w:numId w:val="175"/>
        </w:numPr>
        <w:spacing w:line="360" w:lineRule="auto"/>
        <w:jc w:val="both"/>
      </w:pPr>
      <w:r w:rsidRPr="000D6B05">
        <w:t>изменение</w:t>
      </w:r>
      <w:r w:rsidR="00C359D5" w:rsidRPr="000D6B05">
        <w:t xml:space="preserve"> </w:t>
      </w:r>
      <w:r w:rsidRPr="000D6B05">
        <w:t>пароля</w:t>
      </w:r>
      <w:r w:rsidR="00C359D5" w:rsidRPr="000D6B05">
        <w:t xml:space="preserve"> </w:t>
      </w:r>
      <w:r w:rsidRPr="000D6B05">
        <w:t>в</w:t>
      </w:r>
      <w:r w:rsidR="00C359D5" w:rsidRPr="000D6B05">
        <w:t xml:space="preserve"> </w:t>
      </w:r>
      <w:r w:rsidRPr="000D6B05">
        <w:t>учетной</w:t>
      </w:r>
      <w:r w:rsidR="00C359D5" w:rsidRPr="000D6B05">
        <w:t xml:space="preserve"> </w:t>
      </w:r>
      <w:r w:rsidRPr="000D6B05">
        <w:t>записи</w:t>
      </w:r>
      <w:r w:rsidR="00C359D5" w:rsidRPr="000D6B05">
        <w:t xml:space="preserve"> </w:t>
      </w:r>
      <w:r w:rsidRPr="000D6B05">
        <w:t>пользователя</w:t>
      </w:r>
      <w:r w:rsidR="00C359D5" w:rsidRPr="000D6B05">
        <w:t xml:space="preserve"> </w:t>
      </w:r>
      <w:r w:rsidRPr="000D6B05">
        <w:t>МО;</w:t>
      </w:r>
    </w:p>
    <w:p w14:paraId="41770B17" w14:textId="6E191161" w:rsidR="003F3C5D" w:rsidRPr="000D6B05" w:rsidRDefault="003F3C5D" w:rsidP="00461C70">
      <w:pPr>
        <w:numPr>
          <w:ilvl w:val="0"/>
          <w:numId w:val="175"/>
        </w:numPr>
        <w:spacing w:line="360" w:lineRule="auto"/>
        <w:jc w:val="both"/>
      </w:pPr>
      <w:r w:rsidRPr="000D6B05">
        <w:t>удаление</w:t>
      </w:r>
      <w:r w:rsidR="00C359D5" w:rsidRPr="000D6B05">
        <w:t xml:space="preserve"> </w:t>
      </w:r>
      <w:r w:rsidRPr="000D6B05">
        <w:t>учетной</w:t>
      </w:r>
      <w:r w:rsidR="00C359D5" w:rsidRPr="000D6B05">
        <w:t xml:space="preserve"> </w:t>
      </w:r>
      <w:r w:rsidRPr="000D6B05">
        <w:t>записи</w:t>
      </w:r>
      <w:r w:rsidR="00C359D5" w:rsidRPr="000D6B05">
        <w:t xml:space="preserve"> </w:t>
      </w:r>
      <w:r w:rsidRPr="000D6B05">
        <w:t>пользователя;</w:t>
      </w:r>
    </w:p>
    <w:p w14:paraId="0EF13BB0" w14:textId="3C725D60" w:rsidR="003F3C5D" w:rsidRPr="000D6B05" w:rsidRDefault="003F3C5D" w:rsidP="00461C70">
      <w:pPr>
        <w:numPr>
          <w:ilvl w:val="0"/>
          <w:numId w:val="175"/>
        </w:numPr>
        <w:spacing w:line="360" w:lineRule="auto"/>
        <w:jc w:val="both"/>
      </w:pPr>
      <w:r w:rsidRPr="000D6B05">
        <w:lastRenderedPageBreak/>
        <w:t>блокировка</w:t>
      </w:r>
      <w:r w:rsidR="00C359D5" w:rsidRPr="000D6B05">
        <w:t xml:space="preserve"> </w:t>
      </w:r>
      <w:r w:rsidRPr="000D6B05">
        <w:t>учетной</w:t>
      </w:r>
      <w:r w:rsidR="00C359D5" w:rsidRPr="000D6B05">
        <w:t xml:space="preserve"> </w:t>
      </w:r>
      <w:r w:rsidRPr="000D6B05">
        <w:t>записи</w:t>
      </w:r>
      <w:r w:rsidR="00C359D5" w:rsidRPr="000D6B05">
        <w:t xml:space="preserve"> </w:t>
      </w:r>
      <w:r w:rsidRPr="000D6B05">
        <w:t>пользователя;</w:t>
      </w:r>
    </w:p>
    <w:p w14:paraId="578B899B" w14:textId="7512542C" w:rsidR="003F3C5D" w:rsidRPr="000D6B05" w:rsidRDefault="003F3C5D" w:rsidP="00461C70">
      <w:pPr>
        <w:numPr>
          <w:ilvl w:val="0"/>
          <w:numId w:val="175"/>
        </w:numPr>
        <w:spacing w:line="360" w:lineRule="auto"/>
        <w:jc w:val="both"/>
      </w:pPr>
      <w:r w:rsidRPr="000D6B05">
        <w:t>возможность</w:t>
      </w:r>
      <w:r w:rsidR="00C359D5" w:rsidRPr="000D6B05">
        <w:t xml:space="preserve"> </w:t>
      </w:r>
      <w:r w:rsidRPr="000D6B05">
        <w:t>разблокировать</w:t>
      </w:r>
      <w:r w:rsidR="00C359D5" w:rsidRPr="000D6B05">
        <w:t xml:space="preserve"> </w:t>
      </w:r>
      <w:r w:rsidRPr="000D6B05">
        <w:t>пользователя;</w:t>
      </w:r>
    </w:p>
    <w:p w14:paraId="1F2AE1C4" w14:textId="39105E09" w:rsidR="003F3C5D" w:rsidRPr="000D6B05" w:rsidRDefault="003F3C5D" w:rsidP="00461C70">
      <w:pPr>
        <w:numPr>
          <w:ilvl w:val="0"/>
          <w:numId w:val="175"/>
        </w:numPr>
        <w:spacing w:line="360" w:lineRule="auto"/>
        <w:jc w:val="both"/>
      </w:pPr>
      <w:r w:rsidRPr="000D6B05">
        <w:t>печать</w:t>
      </w:r>
      <w:r w:rsidR="00C359D5" w:rsidRPr="000D6B05">
        <w:t xml:space="preserve"> </w:t>
      </w:r>
      <w:r w:rsidRPr="000D6B05">
        <w:t>списка</w:t>
      </w:r>
      <w:r w:rsidR="00C359D5" w:rsidRPr="000D6B05">
        <w:t xml:space="preserve"> </w:t>
      </w:r>
      <w:r w:rsidRPr="000D6B05">
        <w:t>пользователей;</w:t>
      </w:r>
    </w:p>
    <w:p w14:paraId="4B23E99B" w14:textId="6DA0B03B" w:rsidR="003F3C5D" w:rsidRPr="000D6B05" w:rsidRDefault="003F3C5D" w:rsidP="00461C70">
      <w:pPr>
        <w:numPr>
          <w:ilvl w:val="0"/>
          <w:numId w:val="175"/>
        </w:numPr>
        <w:spacing w:line="360" w:lineRule="auto"/>
        <w:jc w:val="both"/>
      </w:pPr>
      <w:r w:rsidRPr="000D6B05">
        <w:t>доступ</w:t>
      </w:r>
      <w:r w:rsidR="00C359D5" w:rsidRPr="000D6B05">
        <w:t xml:space="preserve"> </w:t>
      </w:r>
      <w:r w:rsidRPr="000D6B05">
        <w:t>к</w:t>
      </w:r>
      <w:r w:rsidR="00C359D5" w:rsidRPr="000D6B05">
        <w:t xml:space="preserve"> </w:t>
      </w:r>
      <w:r w:rsidRPr="000D6B05">
        <w:t>функциям</w:t>
      </w:r>
      <w:r w:rsidR="00C359D5" w:rsidRPr="000D6B05">
        <w:t xml:space="preserve"> </w:t>
      </w:r>
      <w:r w:rsidRPr="000D6B05">
        <w:t>модуля</w:t>
      </w:r>
      <w:r w:rsidR="00C359D5" w:rsidRPr="000D6B05">
        <w:t xml:space="preserve"> </w:t>
      </w:r>
      <w:r w:rsidR="00312BB4" w:rsidRPr="000D6B05">
        <w:t>"</w:t>
      </w:r>
      <w:r w:rsidRPr="000D6B05">
        <w:t>Паспорт</w:t>
      </w:r>
      <w:r w:rsidR="00C359D5" w:rsidRPr="000D6B05">
        <w:t xml:space="preserve"> </w:t>
      </w:r>
      <w:r w:rsidRPr="000D6B05">
        <w:t>МО</w:t>
      </w:r>
      <w:r w:rsidR="00312BB4" w:rsidRPr="000D6B05">
        <w:t>"</w:t>
      </w:r>
      <w:r w:rsidRPr="000D6B05">
        <w:t>;</w:t>
      </w:r>
    </w:p>
    <w:p w14:paraId="3BC5AB23" w14:textId="33708D00" w:rsidR="003F3C5D" w:rsidRPr="000D6B05" w:rsidRDefault="003F3C5D" w:rsidP="00461C70">
      <w:pPr>
        <w:numPr>
          <w:ilvl w:val="0"/>
          <w:numId w:val="175"/>
        </w:numPr>
        <w:spacing w:line="360" w:lineRule="auto"/>
        <w:jc w:val="both"/>
      </w:pPr>
      <w:r w:rsidRPr="000D6B05">
        <w:t>доступ</w:t>
      </w:r>
      <w:r w:rsidR="00C359D5" w:rsidRPr="000D6B05">
        <w:t xml:space="preserve"> </w:t>
      </w:r>
      <w:r w:rsidRPr="000D6B05">
        <w:t>к</w:t>
      </w:r>
      <w:r w:rsidR="00C359D5" w:rsidRPr="000D6B05">
        <w:t xml:space="preserve"> </w:t>
      </w:r>
      <w:r w:rsidRPr="000D6B05">
        <w:t>функциям</w:t>
      </w:r>
      <w:r w:rsidR="00C359D5" w:rsidRPr="000D6B05">
        <w:t xml:space="preserve"> </w:t>
      </w:r>
      <w:r w:rsidRPr="000D6B05">
        <w:t>модуля</w:t>
      </w:r>
      <w:r w:rsidR="00C359D5" w:rsidRPr="000D6B05">
        <w:t xml:space="preserve"> </w:t>
      </w:r>
      <w:r w:rsidR="00312BB4" w:rsidRPr="000D6B05">
        <w:t>"</w:t>
      </w:r>
      <w:r w:rsidRPr="000D6B05">
        <w:t>Структура</w:t>
      </w:r>
      <w:r w:rsidR="00C359D5" w:rsidRPr="000D6B05">
        <w:t xml:space="preserve"> </w:t>
      </w:r>
      <w:r w:rsidRPr="000D6B05">
        <w:t>МО</w:t>
      </w:r>
      <w:r w:rsidR="00312BB4" w:rsidRPr="000D6B05">
        <w:t>"</w:t>
      </w:r>
      <w:r w:rsidRPr="000D6B05">
        <w:t>;</w:t>
      </w:r>
    </w:p>
    <w:p w14:paraId="294330AA" w14:textId="051578D3" w:rsidR="003F3C5D" w:rsidRPr="000D6B05" w:rsidRDefault="003F3C5D" w:rsidP="00461C70">
      <w:pPr>
        <w:numPr>
          <w:ilvl w:val="0"/>
          <w:numId w:val="175"/>
        </w:numPr>
        <w:spacing w:line="360" w:lineRule="auto"/>
        <w:jc w:val="both"/>
      </w:pPr>
      <w:r w:rsidRPr="000D6B05">
        <w:t>доступ</w:t>
      </w:r>
      <w:r w:rsidR="00C359D5" w:rsidRPr="000D6B05">
        <w:t xml:space="preserve"> </w:t>
      </w:r>
      <w:r w:rsidRPr="000D6B05">
        <w:t>к</w:t>
      </w:r>
      <w:r w:rsidR="00C359D5" w:rsidRPr="000D6B05">
        <w:t xml:space="preserve"> </w:t>
      </w:r>
      <w:r w:rsidRPr="000D6B05">
        <w:t>функциям</w:t>
      </w:r>
      <w:r w:rsidR="00C359D5" w:rsidRPr="000D6B05">
        <w:t xml:space="preserve"> </w:t>
      </w:r>
      <w:r w:rsidRPr="000D6B05">
        <w:t>модуля</w:t>
      </w:r>
      <w:r w:rsidR="00C359D5" w:rsidRPr="000D6B05">
        <w:t xml:space="preserve"> </w:t>
      </w:r>
      <w:r w:rsidR="00312BB4" w:rsidRPr="000D6B05">
        <w:t>"</w:t>
      </w:r>
      <w:r w:rsidRPr="000D6B05">
        <w:t>Регистр</w:t>
      </w:r>
      <w:r w:rsidR="00C359D5" w:rsidRPr="000D6B05">
        <w:t xml:space="preserve"> </w:t>
      </w:r>
      <w:r w:rsidRPr="000D6B05">
        <w:t>VIP</w:t>
      </w:r>
      <w:r w:rsidR="00C359D5" w:rsidRPr="000D6B05">
        <w:t xml:space="preserve"> </w:t>
      </w:r>
      <w:r w:rsidRPr="000D6B05">
        <w:t>пациентов</w:t>
      </w:r>
      <w:r w:rsidR="00312BB4" w:rsidRPr="000D6B05">
        <w:t>"</w:t>
      </w:r>
      <w:r w:rsidRPr="000D6B05">
        <w:t>;</w:t>
      </w:r>
    </w:p>
    <w:p w14:paraId="11AEA029" w14:textId="57004323" w:rsidR="003F3C5D" w:rsidRPr="000D6B05" w:rsidRDefault="003F3C5D" w:rsidP="00461C70">
      <w:pPr>
        <w:numPr>
          <w:ilvl w:val="0"/>
          <w:numId w:val="175"/>
        </w:numPr>
        <w:spacing w:line="360" w:lineRule="auto"/>
        <w:jc w:val="both"/>
      </w:pPr>
      <w:r w:rsidRPr="000D6B05">
        <w:t>создание</w:t>
      </w:r>
      <w:r w:rsidR="00C359D5" w:rsidRPr="000D6B05">
        <w:t xml:space="preserve"> </w:t>
      </w:r>
      <w:r w:rsidRPr="000D6B05">
        <w:t>и</w:t>
      </w:r>
      <w:r w:rsidR="00C359D5" w:rsidRPr="000D6B05">
        <w:t xml:space="preserve"> </w:t>
      </w:r>
      <w:r w:rsidRPr="000D6B05">
        <w:t>редактирование</w:t>
      </w:r>
      <w:r w:rsidR="00C359D5" w:rsidRPr="000D6B05">
        <w:t xml:space="preserve"> </w:t>
      </w:r>
      <w:r w:rsidRPr="000D6B05">
        <w:t>шаблонов</w:t>
      </w:r>
      <w:r w:rsidR="00C359D5" w:rsidRPr="000D6B05">
        <w:t xml:space="preserve"> </w:t>
      </w:r>
      <w:r w:rsidRPr="000D6B05">
        <w:t>документов</w:t>
      </w:r>
      <w:r w:rsidR="00C359D5" w:rsidRPr="000D6B05">
        <w:t xml:space="preserve"> </w:t>
      </w:r>
      <w:r w:rsidRPr="000D6B05">
        <w:t>для</w:t>
      </w:r>
      <w:r w:rsidR="00C359D5" w:rsidRPr="000D6B05">
        <w:t xml:space="preserve"> </w:t>
      </w:r>
      <w:r w:rsidRPr="000D6B05">
        <w:t>пользователей</w:t>
      </w:r>
      <w:r w:rsidR="00C359D5" w:rsidRPr="000D6B05">
        <w:t xml:space="preserve"> </w:t>
      </w:r>
      <w:r w:rsidRPr="000D6B05">
        <w:t>МО;</w:t>
      </w:r>
    </w:p>
    <w:p w14:paraId="7342F36C" w14:textId="43CE19A3" w:rsidR="003F3C5D" w:rsidRPr="000D6B05" w:rsidRDefault="003F3C5D" w:rsidP="00461C70">
      <w:pPr>
        <w:numPr>
          <w:ilvl w:val="0"/>
          <w:numId w:val="175"/>
        </w:numPr>
        <w:spacing w:line="360" w:lineRule="auto"/>
        <w:jc w:val="both"/>
      </w:pPr>
      <w:r w:rsidRPr="000D6B05">
        <w:t>корректировка</w:t>
      </w:r>
      <w:r w:rsidR="00C359D5" w:rsidRPr="000D6B05">
        <w:t xml:space="preserve"> </w:t>
      </w:r>
      <w:r w:rsidRPr="000D6B05">
        <w:t>персональных</w:t>
      </w:r>
      <w:r w:rsidR="00C359D5" w:rsidRPr="000D6B05">
        <w:t xml:space="preserve"> </w:t>
      </w:r>
      <w:r w:rsidRPr="000D6B05">
        <w:t>данных</w:t>
      </w:r>
      <w:r w:rsidR="00C359D5" w:rsidRPr="000D6B05">
        <w:t xml:space="preserve"> </w:t>
      </w:r>
      <w:r w:rsidRPr="000D6B05">
        <w:t>граждан</w:t>
      </w:r>
      <w:r w:rsidR="00C359D5" w:rsidRPr="000D6B05">
        <w:t xml:space="preserve"> </w:t>
      </w:r>
      <w:r w:rsidRPr="000D6B05">
        <w:t>в</w:t>
      </w:r>
      <w:r w:rsidR="00C359D5" w:rsidRPr="000D6B05">
        <w:t xml:space="preserve"> </w:t>
      </w:r>
      <w:r w:rsidRPr="000D6B05">
        <w:t>реестрах;</w:t>
      </w:r>
    </w:p>
    <w:p w14:paraId="6A816EB7" w14:textId="1CA1A7A1" w:rsidR="003F3C5D" w:rsidRPr="000D6B05" w:rsidRDefault="003F3C5D" w:rsidP="00461C70">
      <w:pPr>
        <w:numPr>
          <w:ilvl w:val="0"/>
          <w:numId w:val="175"/>
        </w:numPr>
        <w:spacing w:line="360" w:lineRule="auto"/>
        <w:jc w:val="both"/>
      </w:pPr>
      <w:r w:rsidRPr="000D6B05">
        <w:t>ведение</w:t>
      </w:r>
      <w:r w:rsidR="00C359D5" w:rsidRPr="000D6B05">
        <w:t xml:space="preserve"> </w:t>
      </w:r>
      <w:r w:rsidRPr="000D6B05">
        <w:t>нормативно-справочной</w:t>
      </w:r>
      <w:r w:rsidR="00C359D5" w:rsidRPr="000D6B05">
        <w:t xml:space="preserve"> </w:t>
      </w:r>
      <w:r w:rsidRPr="000D6B05">
        <w:t>системы</w:t>
      </w:r>
      <w:r w:rsidR="00C359D5" w:rsidRPr="000D6B05">
        <w:t xml:space="preserve"> </w:t>
      </w:r>
      <w:r w:rsidRPr="000D6B05">
        <w:t>уровня</w:t>
      </w:r>
      <w:r w:rsidR="00C359D5" w:rsidRPr="000D6B05">
        <w:t xml:space="preserve"> </w:t>
      </w:r>
      <w:r w:rsidRPr="000D6B05">
        <w:t>региона;</w:t>
      </w:r>
    </w:p>
    <w:p w14:paraId="028165AF" w14:textId="3693F964" w:rsidR="003F3C5D" w:rsidRPr="000D6B05" w:rsidRDefault="003F3C5D" w:rsidP="00461C70">
      <w:pPr>
        <w:numPr>
          <w:ilvl w:val="0"/>
          <w:numId w:val="175"/>
        </w:numPr>
        <w:spacing w:line="360" w:lineRule="auto"/>
        <w:jc w:val="both"/>
      </w:pPr>
      <w:r w:rsidRPr="000D6B05">
        <w:t>просмотр</w:t>
      </w:r>
      <w:r w:rsidR="00C359D5" w:rsidRPr="000D6B05">
        <w:t xml:space="preserve"> </w:t>
      </w:r>
      <w:r w:rsidRPr="000D6B05">
        <w:t>справочников</w:t>
      </w:r>
      <w:r w:rsidR="00C359D5" w:rsidRPr="000D6B05">
        <w:t xml:space="preserve"> </w:t>
      </w:r>
      <w:r w:rsidRPr="000D6B05">
        <w:t>системы;</w:t>
      </w:r>
    </w:p>
    <w:p w14:paraId="3926A013" w14:textId="2594CBFA" w:rsidR="003F3C5D" w:rsidRPr="000D6B05" w:rsidRDefault="003F3C5D" w:rsidP="00461C70">
      <w:pPr>
        <w:numPr>
          <w:ilvl w:val="0"/>
          <w:numId w:val="175"/>
        </w:numPr>
        <w:spacing w:line="360" w:lineRule="auto"/>
        <w:jc w:val="both"/>
      </w:pPr>
      <w:r w:rsidRPr="000D6B05">
        <w:t>просмотр</w:t>
      </w:r>
      <w:r w:rsidR="00C359D5" w:rsidRPr="000D6B05">
        <w:t xml:space="preserve"> </w:t>
      </w:r>
      <w:r w:rsidRPr="000D6B05">
        <w:t>справочника</w:t>
      </w:r>
      <w:r w:rsidR="00C359D5" w:rsidRPr="000D6B05">
        <w:t xml:space="preserve"> </w:t>
      </w:r>
      <w:r w:rsidRPr="000D6B05">
        <w:t>тарифов</w:t>
      </w:r>
      <w:r w:rsidR="00C359D5" w:rsidRPr="000D6B05">
        <w:t xml:space="preserve"> </w:t>
      </w:r>
      <w:r w:rsidRPr="000D6B05">
        <w:t>и</w:t>
      </w:r>
      <w:r w:rsidR="00C359D5" w:rsidRPr="000D6B05">
        <w:t xml:space="preserve"> </w:t>
      </w:r>
      <w:r w:rsidRPr="000D6B05">
        <w:t>объемов</w:t>
      </w:r>
      <w:r w:rsidR="00C359D5" w:rsidRPr="000D6B05">
        <w:t xml:space="preserve"> </w:t>
      </w:r>
      <w:r w:rsidRPr="000D6B05">
        <w:t>без</w:t>
      </w:r>
      <w:r w:rsidR="00C359D5" w:rsidRPr="000D6B05">
        <w:t xml:space="preserve"> </w:t>
      </w:r>
      <w:r w:rsidRPr="000D6B05">
        <w:t>возможности</w:t>
      </w:r>
      <w:r w:rsidR="00C359D5" w:rsidRPr="000D6B05">
        <w:t xml:space="preserve"> </w:t>
      </w:r>
      <w:r w:rsidRPr="000D6B05">
        <w:t>редактирования;</w:t>
      </w:r>
    </w:p>
    <w:p w14:paraId="19D7C6E8" w14:textId="0EA75A19" w:rsidR="003F3C5D" w:rsidRPr="000D6B05" w:rsidRDefault="003F3C5D" w:rsidP="00461C70">
      <w:pPr>
        <w:numPr>
          <w:ilvl w:val="0"/>
          <w:numId w:val="175"/>
        </w:numPr>
        <w:spacing w:line="360" w:lineRule="auto"/>
        <w:jc w:val="both"/>
      </w:pPr>
      <w:r w:rsidRPr="000D6B05">
        <w:t>формирование</w:t>
      </w:r>
      <w:r w:rsidR="00C359D5" w:rsidRPr="000D6B05">
        <w:t xml:space="preserve"> </w:t>
      </w:r>
      <w:r w:rsidRPr="000D6B05">
        <w:t>задания</w:t>
      </w:r>
      <w:r w:rsidR="00C359D5" w:rsidRPr="000D6B05">
        <w:t xml:space="preserve"> </w:t>
      </w:r>
      <w:r w:rsidRPr="000D6B05">
        <w:t>на</w:t>
      </w:r>
      <w:r w:rsidR="00C359D5" w:rsidRPr="000D6B05">
        <w:t xml:space="preserve"> </w:t>
      </w:r>
      <w:r w:rsidRPr="000D6B05">
        <w:t>планирование</w:t>
      </w:r>
      <w:r w:rsidR="00C359D5" w:rsidRPr="000D6B05">
        <w:t xml:space="preserve"> </w:t>
      </w:r>
      <w:r w:rsidRPr="000D6B05">
        <w:t>вакцинации;</w:t>
      </w:r>
    </w:p>
    <w:p w14:paraId="05F68023" w14:textId="77777777" w:rsidR="003F3C5D" w:rsidRPr="000D6B05" w:rsidRDefault="003F3C5D" w:rsidP="00461C70">
      <w:pPr>
        <w:numPr>
          <w:ilvl w:val="0"/>
          <w:numId w:val="175"/>
        </w:numPr>
        <w:spacing w:line="360" w:lineRule="auto"/>
        <w:jc w:val="both"/>
      </w:pPr>
      <w:r w:rsidRPr="000D6B05">
        <w:t>иммунопрофилактика:</w:t>
      </w:r>
    </w:p>
    <w:p w14:paraId="5C9E67A0" w14:textId="58F3B9CE" w:rsidR="003F3C5D" w:rsidRPr="000D6B05" w:rsidRDefault="003F3C5D" w:rsidP="00461C70">
      <w:pPr>
        <w:numPr>
          <w:ilvl w:val="1"/>
          <w:numId w:val="175"/>
        </w:numPr>
        <w:spacing w:line="360" w:lineRule="auto"/>
        <w:jc w:val="both"/>
      </w:pPr>
      <w:r w:rsidRPr="000D6B05">
        <w:t>ведение</w:t>
      </w:r>
      <w:r w:rsidR="00C359D5" w:rsidRPr="000D6B05">
        <w:t xml:space="preserve"> </w:t>
      </w:r>
      <w:r w:rsidRPr="000D6B05">
        <w:t>справочника</w:t>
      </w:r>
      <w:r w:rsidR="00C359D5" w:rsidRPr="000D6B05">
        <w:t xml:space="preserve"> </w:t>
      </w:r>
      <w:r w:rsidRPr="000D6B05">
        <w:t>видов</w:t>
      </w:r>
      <w:r w:rsidR="00C359D5" w:rsidRPr="000D6B05">
        <w:t xml:space="preserve"> </w:t>
      </w:r>
      <w:r w:rsidRPr="000D6B05">
        <w:t>вакцин;</w:t>
      </w:r>
    </w:p>
    <w:p w14:paraId="43FA45B5" w14:textId="1588BD8F" w:rsidR="003F3C5D" w:rsidRPr="000D6B05" w:rsidRDefault="003F3C5D" w:rsidP="00461C70">
      <w:pPr>
        <w:numPr>
          <w:ilvl w:val="1"/>
          <w:numId w:val="175"/>
        </w:numPr>
        <w:spacing w:line="360" w:lineRule="auto"/>
        <w:jc w:val="both"/>
      </w:pPr>
      <w:r w:rsidRPr="000D6B05">
        <w:t>ведение</w:t>
      </w:r>
      <w:r w:rsidR="00C359D5" w:rsidRPr="000D6B05">
        <w:t xml:space="preserve"> </w:t>
      </w:r>
      <w:r w:rsidRPr="000D6B05">
        <w:t>справочника</w:t>
      </w:r>
      <w:r w:rsidR="00C359D5" w:rsidRPr="000D6B05">
        <w:t xml:space="preserve"> </w:t>
      </w:r>
      <w:r w:rsidRPr="000D6B05">
        <w:t>вакцин</w:t>
      </w:r>
      <w:r w:rsidR="00C359D5" w:rsidRPr="000D6B05">
        <w:t xml:space="preserve"> </w:t>
      </w:r>
      <w:r w:rsidRPr="000D6B05">
        <w:t>в</w:t>
      </w:r>
      <w:r w:rsidR="00C359D5" w:rsidRPr="000D6B05">
        <w:t xml:space="preserve"> </w:t>
      </w:r>
      <w:r w:rsidRPr="000D6B05">
        <w:t>наличии</w:t>
      </w:r>
      <w:r w:rsidR="00C359D5" w:rsidRPr="000D6B05">
        <w:t xml:space="preserve"> </w:t>
      </w:r>
      <w:r w:rsidRPr="000D6B05">
        <w:t>и</w:t>
      </w:r>
      <w:r w:rsidR="00C359D5" w:rsidRPr="000D6B05">
        <w:t xml:space="preserve"> </w:t>
      </w:r>
      <w:r w:rsidRPr="000D6B05">
        <w:t>их</w:t>
      </w:r>
      <w:r w:rsidR="00C359D5" w:rsidRPr="000D6B05">
        <w:t xml:space="preserve"> </w:t>
      </w:r>
      <w:r w:rsidRPr="000D6B05">
        <w:t>срока</w:t>
      </w:r>
      <w:r w:rsidR="00C359D5" w:rsidRPr="000D6B05">
        <w:t xml:space="preserve"> </w:t>
      </w:r>
      <w:r w:rsidRPr="000D6B05">
        <w:t>годности;</w:t>
      </w:r>
    </w:p>
    <w:p w14:paraId="73510FC3" w14:textId="5EE8C307" w:rsidR="003F3C5D" w:rsidRPr="000D6B05" w:rsidRDefault="00474ACC" w:rsidP="00461C70">
      <w:pPr>
        <w:numPr>
          <w:ilvl w:val="1"/>
          <w:numId w:val="175"/>
        </w:numPr>
        <w:spacing w:line="360" w:lineRule="auto"/>
        <w:jc w:val="both"/>
      </w:pPr>
      <w:r w:rsidRPr="000D6B05">
        <w:t>просмотр</w:t>
      </w:r>
      <w:r w:rsidR="00C359D5" w:rsidRPr="000D6B05">
        <w:t xml:space="preserve"> </w:t>
      </w:r>
      <w:r w:rsidR="003F3C5D" w:rsidRPr="000D6B05">
        <w:t>национального</w:t>
      </w:r>
      <w:r w:rsidR="00C359D5" w:rsidRPr="000D6B05">
        <w:t xml:space="preserve"> </w:t>
      </w:r>
      <w:r w:rsidR="003F3C5D" w:rsidRPr="000D6B05">
        <w:t>календаря</w:t>
      </w:r>
      <w:r w:rsidR="00C359D5" w:rsidRPr="000D6B05">
        <w:t xml:space="preserve"> </w:t>
      </w:r>
      <w:r w:rsidR="003F3C5D" w:rsidRPr="000D6B05">
        <w:t>прививок;</w:t>
      </w:r>
    </w:p>
    <w:p w14:paraId="1B89331E" w14:textId="6ED339C2" w:rsidR="003F3C5D" w:rsidRPr="000D6B05" w:rsidRDefault="003F3C5D" w:rsidP="00461C70">
      <w:pPr>
        <w:numPr>
          <w:ilvl w:val="0"/>
          <w:numId w:val="175"/>
        </w:numPr>
        <w:spacing w:line="360" w:lineRule="auto"/>
        <w:jc w:val="both"/>
      </w:pPr>
      <w:r w:rsidRPr="000D6B05">
        <w:t>доступ</w:t>
      </w:r>
      <w:r w:rsidR="00C359D5" w:rsidRPr="000D6B05">
        <w:t xml:space="preserve"> </w:t>
      </w:r>
      <w:r w:rsidRPr="000D6B05">
        <w:t>к</w:t>
      </w:r>
      <w:r w:rsidR="00C359D5" w:rsidRPr="000D6B05">
        <w:t xml:space="preserve"> </w:t>
      </w:r>
      <w:r w:rsidRPr="000D6B05">
        <w:t>функциям</w:t>
      </w:r>
      <w:r w:rsidR="00C359D5" w:rsidRPr="000D6B05">
        <w:t xml:space="preserve"> </w:t>
      </w:r>
      <w:r w:rsidRPr="000D6B05">
        <w:t>модуля</w:t>
      </w:r>
      <w:r w:rsidR="00C359D5" w:rsidRPr="000D6B05">
        <w:t xml:space="preserve"> </w:t>
      </w:r>
      <w:r w:rsidR="00312BB4" w:rsidRPr="000D6B05">
        <w:t>"</w:t>
      </w:r>
      <w:r w:rsidRPr="000D6B05">
        <w:t>Настройки</w:t>
      </w:r>
      <w:r w:rsidR="00312BB4" w:rsidRPr="000D6B05">
        <w:t>"</w:t>
      </w:r>
      <w:r w:rsidR="00C359D5" w:rsidRPr="000D6B05">
        <w:t xml:space="preserve"> </w:t>
      </w:r>
      <w:r w:rsidRPr="000D6B05">
        <w:t>для</w:t>
      </w:r>
      <w:r w:rsidR="00C359D5" w:rsidRPr="000D6B05">
        <w:t xml:space="preserve"> </w:t>
      </w:r>
      <w:r w:rsidRPr="000D6B05">
        <w:t>работы</w:t>
      </w:r>
      <w:r w:rsidR="00C359D5" w:rsidRPr="000D6B05">
        <w:t xml:space="preserve"> </w:t>
      </w:r>
      <w:r w:rsidRPr="000D6B05">
        <w:t>с</w:t>
      </w:r>
      <w:r w:rsidR="00C359D5" w:rsidRPr="000D6B05">
        <w:t xml:space="preserve"> </w:t>
      </w:r>
      <w:r w:rsidRPr="000D6B05">
        <w:t>системой;</w:t>
      </w:r>
    </w:p>
    <w:p w14:paraId="797AD28C" w14:textId="7CD5E6A0" w:rsidR="003F3C5D" w:rsidRPr="000D6B05" w:rsidRDefault="003F3C5D" w:rsidP="00461C70">
      <w:pPr>
        <w:numPr>
          <w:ilvl w:val="0"/>
          <w:numId w:val="175"/>
        </w:numPr>
        <w:spacing w:line="360" w:lineRule="auto"/>
        <w:jc w:val="both"/>
      </w:pPr>
      <w:r w:rsidRPr="000D6B05">
        <w:t>редактирование</w:t>
      </w:r>
      <w:r w:rsidR="00C359D5" w:rsidRPr="000D6B05">
        <w:t xml:space="preserve"> </w:t>
      </w:r>
      <w:r w:rsidRPr="000D6B05">
        <w:t>профиля</w:t>
      </w:r>
      <w:r w:rsidR="00C359D5" w:rsidRPr="000D6B05">
        <w:t xml:space="preserve"> </w:t>
      </w:r>
      <w:r w:rsidRPr="000D6B05">
        <w:t>пользователя;</w:t>
      </w:r>
    </w:p>
    <w:p w14:paraId="19C5A5B6" w14:textId="3941D07C" w:rsidR="003F3C5D" w:rsidRPr="000D6B05" w:rsidRDefault="003F3C5D" w:rsidP="00461C70">
      <w:pPr>
        <w:numPr>
          <w:ilvl w:val="0"/>
          <w:numId w:val="175"/>
        </w:numPr>
        <w:spacing w:line="360" w:lineRule="auto"/>
        <w:jc w:val="both"/>
      </w:pPr>
      <w:r w:rsidRPr="000D6B05">
        <w:t>возможность</w:t>
      </w:r>
      <w:r w:rsidR="00C359D5" w:rsidRPr="000D6B05">
        <w:t xml:space="preserve"> </w:t>
      </w:r>
      <w:r w:rsidRPr="000D6B05">
        <w:t>создания</w:t>
      </w:r>
      <w:r w:rsidR="00C359D5" w:rsidRPr="000D6B05">
        <w:t xml:space="preserve"> </w:t>
      </w:r>
      <w:r w:rsidRPr="000D6B05">
        <w:t>нового</w:t>
      </w:r>
      <w:r w:rsidR="00C359D5" w:rsidRPr="000D6B05">
        <w:t xml:space="preserve"> </w:t>
      </w:r>
      <w:r w:rsidRPr="000D6B05">
        <w:t>прикрепления</w:t>
      </w:r>
      <w:r w:rsidR="00C359D5" w:rsidRPr="000D6B05">
        <w:t xml:space="preserve"> </w:t>
      </w:r>
      <w:r w:rsidRPr="000D6B05">
        <w:t>на</w:t>
      </w:r>
      <w:r w:rsidR="00C359D5" w:rsidRPr="000D6B05">
        <w:t xml:space="preserve"> </w:t>
      </w:r>
      <w:r w:rsidRPr="000D6B05">
        <w:t>основе</w:t>
      </w:r>
      <w:r w:rsidR="00C359D5" w:rsidRPr="000D6B05">
        <w:t xml:space="preserve"> </w:t>
      </w:r>
      <w:r w:rsidRPr="000D6B05">
        <w:t>заявления;</w:t>
      </w:r>
    </w:p>
    <w:p w14:paraId="4E72EDBD" w14:textId="2A37955B" w:rsidR="003F3C5D" w:rsidRPr="000D6B05" w:rsidRDefault="003F3C5D" w:rsidP="00461C70">
      <w:pPr>
        <w:numPr>
          <w:ilvl w:val="0"/>
          <w:numId w:val="175"/>
        </w:numPr>
        <w:spacing w:line="360" w:lineRule="auto"/>
        <w:jc w:val="both"/>
      </w:pPr>
      <w:r w:rsidRPr="000D6B05">
        <w:t>ведение</w:t>
      </w:r>
      <w:r w:rsidR="00C359D5" w:rsidRPr="000D6B05">
        <w:t xml:space="preserve"> </w:t>
      </w:r>
      <w:r w:rsidRPr="000D6B05">
        <w:t>справочника</w:t>
      </w:r>
      <w:r w:rsidR="00C359D5" w:rsidRPr="000D6B05">
        <w:t xml:space="preserve"> </w:t>
      </w:r>
      <w:r w:rsidRPr="000D6B05">
        <w:t>кабинетов;</w:t>
      </w:r>
    </w:p>
    <w:p w14:paraId="2A175576" w14:textId="3BB69569" w:rsidR="003F3C5D" w:rsidRPr="000D6B05" w:rsidRDefault="003F3C5D" w:rsidP="00461C70">
      <w:pPr>
        <w:numPr>
          <w:ilvl w:val="0"/>
          <w:numId w:val="175"/>
        </w:numPr>
        <w:spacing w:line="360" w:lineRule="auto"/>
        <w:jc w:val="both"/>
      </w:pPr>
      <w:r w:rsidRPr="000D6B05">
        <w:t>ведение</w:t>
      </w:r>
      <w:r w:rsidR="00C359D5" w:rsidRPr="000D6B05">
        <w:t xml:space="preserve"> </w:t>
      </w:r>
      <w:r w:rsidRPr="000D6B05">
        <w:t>справочника</w:t>
      </w:r>
      <w:r w:rsidR="00C359D5" w:rsidRPr="000D6B05">
        <w:t xml:space="preserve"> </w:t>
      </w:r>
      <w:r w:rsidRPr="000D6B05">
        <w:t>связи</w:t>
      </w:r>
      <w:r w:rsidR="00C359D5" w:rsidRPr="000D6B05">
        <w:t xml:space="preserve"> </w:t>
      </w:r>
      <w:r w:rsidRPr="000D6B05">
        <w:t>бюро</w:t>
      </w:r>
      <w:r w:rsidR="00C359D5" w:rsidRPr="000D6B05">
        <w:t xml:space="preserve"> </w:t>
      </w:r>
      <w:r w:rsidRPr="000D6B05">
        <w:t>МСЭ</w:t>
      </w:r>
      <w:r w:rsidR="00C359D5" w:rsidRPr="000D6B05">
        <w:t xml:space="preserve"> </w:t>
      </w:r>
      <w:r w:rsidRPr="000D6B05">
        <w:t>с</w:t>
      </w:r>
      <w:r w:rsidR="00C359D5" w:rsidRPr="000D6B05">
        <w:t xml:space="preserve"> </w:t>
      </w:r>
      <w:r w:rsidRPr="000D6B05">
        <w:t>МО;</w:t>
      </w:r>
    </w:p>
    <w:p w14:paraId="5C3655A0" w14:textId="67C2556A" w:rsidR="003F3C5D" w:rsidRPr="000D6B05" w:rsidRDefault="003F3C5D" w:rsidP="00461C70">
      <w:pPr>
        <w:numPr>
          <w:ilvl w:val="0"/>
          <w:numId w:val="175"/>
        </w:numPr>
        <w:spacing w:line="360" w:lineRule="auto"/>
        <w:jc w:val="both"/>
      </w:pPr>
      <w:r w:rsidRPr="000D6B05">
        <w:t>работа</w:t>
      </w:r>
      <w:r w:rsidR="00C359D5" w:rsidRPr="000D6B05">
        <w:t xml:space="preserve"> </w:t>
      </w:r>
      <w:r w:rsidRPr="000D6B05">
        <w:t>с</w:t>
      </w:r>
      <w:r w:rsidR="00C359D5" w:rsidRPr="000D6B05">
        <w:t xml:space="preserve"> </w:t>
      </w:r>
      <w:r w:rsidRPr="000D6B05">
        <w:t>обращениями:</w:t>
      </w:r>
    </w:p>
    <w:p w14:paraId="2B7FB916" w14:textId="777875E2" w:rsidR="003F3C5D" w:rsidRPr="000D6B05" w:rsidRDefault="003F3C5D" w:rsidP="00461C70">
      <w:pPr>
        <w:numPr>
          <w:ilvl w:val="1"/>
          <w:numId w:val="175"/>
        </w:numPr>
        <w:spacing w:line="360" w:lineRule="auto"/>
        <w:jc w:val="both"/>
      </w:pPr>
      <w:r w:rsidRPr="000D6B05">
        <w:t>поиск</w:t>
      </w:r>
      <w:r w:rsidR="00C359D5" w:rsidRPr="000D6B05">
        <w:t xml:space="preserve"> </w:t>
      </w:r>
      <w:r w:rsidRPr="000D6B05">
        <w:t>обращений</w:t>
      </w:r>
      <w:r w:rsidR="00C359D5" w:rsidRPr="000D6B05">
        <w:t xml:space="preserve"> </w:t>
      </w:r>
      <w:r w:rsidRPr="000D6B05">
        <w:t>от</w:t>
      </w:r>
      <w:r w:rsidR="00C359D5" w:rsidRPr="000D6B05">
        <w:t xml:space="preserve"> </w:t>
      </w:r>
      <w:r w:rsidRPr="000D6B05">
        <w:t>граждан</w:t>
      </w:r>
    </w:p>
    <w:p w14:paraId="5DEC524A" w14:textId="76E586A2" w:rsidR="003F3C5D" w:rsidRPr="000D6B05" w:rsidRDefault="003F3C5D" w:rsidP="00461C70">
      <w:pPr>
        <w:numPr>
          <w:ilvl w:val="1"/>
          <w:numId w:val="175"/>
        </w:numPr>
        <w:spacing w:line="360" w:lineRule="auto"/>
        <w:jc w:val="both"/>
      </w:pPr>
      <w:r w:rsidRPr="000D6B05">
        <w:t>добавления</w:t>
      </w:r>
      <w:r w:rsidR="00C359D5" w:rsidRPr="000D6B05">
        <w:t xml:space="preserve"> </w:t>
      </w:r>
      <w:r w:rsidRPr="000D6B05">
        <w:t>обращения</w:t>
      </w:r>
    </w:p>
    <w:p w14:paraId="4E1DBDCB" w14:textId="452BAFBB" w:rsidR="003F3C5D" w:rsidRPr="000D6B05" w:rsidRDefault="003F3C5D" w:rsidP="00461C70">
      <w:pPr>
        <w:numPr>
          <w:ilvl w:val="1"/>
          <w:numId w:val="175"/>
        </w:numPr>
        <w:spacing w:line="360" w:lineRule="auto"/>
        <w:jc w:val="both"/>
      </w:pPr>
      <w:r w:rsidRPr="000D6B05">
        <w:t>просмотр</w:t>
      </w:r>
      <w:r w:rsidR="00C359D5" w:rsidRPr="000D6B05">
        <w:t xml:space="preserve"> </w:t>
      </w:r>
      <w:r w:rsidRPr="000D6B05">
        <w:t>обращения</w:t>
      </w:r>
    </w:p>
    <w:p w14:paraId="6606F793" w14:textId="2676649F" w:rsidR="003F3C5D" w:rsidRPr="000D6B05" w:rsidRDefault="003F3C5D" w:rsidP="00461C70">
      <w:pPr>
        <w:numPr>
          <w:ilvl w:val="1"/>
          <w:numId w:val="175"/>
        </w:numPr>
        <w:spacing w:line="360" w:lineRule="auto"/>
        <w:jc w:val="both"/>
      </w:pPr>
      <w:r w:rsidRPr="000D6B05">
        <w:t>изменение</w:t>
      </w:r>
      <w:r w:rsidR="00C359D5" w:rsidRPr="000D6B05">
        <w:t xml:space="preserve"> </w:t>
      </w:r>
      <w:r w:rsidRPr="000D6B05">
        <w:t>статуса</w:t>
      </w:r>
      <w:r w:rsidR="00C359D5" w:rsidRPr="000D6B05">
        <w:t xml:space="preserve"> </w:t>
      </w:r>
      <w:r w:rsidRPr="000D6B05">
        <w:t>обращения</w:t>
      </w:r>
    </w:p>
    <w:p w14:paraId="3454B2A5" w14:textId="1D88FE2A" w:rsidR="003F3C5D" w:rsidRPr="000D6B05" w:rsidRDefault="003F3C5D" w:rsidP="00461C70">
      <w:pPr>
        <w:numPr>
          <w:ilvl w:val="1"/>
          <w:numId w:val="175"/>
        </w:numPr>
        <w:spacing w:line="360" w:lineRule="auto"/>
        <w:jc w:val="both"/>
      </w:pPr>
      <w:r w:rsidRPr="000D6B05">
        <w:t>удаление</w:t>
      </w:r>
      <w:r w:rsidR="00C359D5" w:rsidRPr="000D6B05">
        <w:t xml:space="preserve"> </w:t>
      </w:r>
      <w:r w:rsidRPr="000D6B05">
        <w:t>обращения</w:t>
      </w:r>
    </w:p>
    <w:p w14:paraId="30564187" w14:textId="3033DD81" w:rsidR="003F3C5D" w:rsidRPr="000D6B05" w:rsidRDefault="003F3C5D" w:rsidP="00461C70">
      <w:pPr>
        <w:numPr>
          <w:ilvl w:val="0"/>
          <w:numId w:val="175"/>
        </w:numPr>
        <w:spacing w:line="360" w:lineRule="auto"/>
        <w:jc w:val="both"/>
      </w:pPr>
      <w:r w:rsidRPr="000D6B05">
        <w:t>работа</w:t>
      </w:r>
      <w:r w:rsidR="00C359D5" w:rsidRPr="000D6B05">
        <w:t xml:space="preserve"> </w:t>
      </w:r>
      <w:r w:rsidRPr="000D6B05">
        <w:t>с</w:t>
      </w:r>
      <w:r w:rsidR="00C359D5" w:rsidRPr="000D6B05">
        <w:t xml:space="preserve"> </w:t>
      </w:r>
      <w:r w:rsidRPr="000D6B05">
        <w:t>ЛВН:</w:t>
      </w:r>
    </w:p>
    <w:p w14:paraId="781CACDC" w14:textId="02C0EE8B" w:rsidR="003F3C5D" w:rsidRPr="000D6B05" w:rsidRDefault="003F3C5D" w:rsidP="00461C70">
      <w:pPr>
        <w:numPr>
          <w:ilvl w:val="1"/>
          <w:numId w:val="175"/>
        </w:numPr>
        <w:spacing w:line="360" w:lineRule="auto"/>
        <w:jc w:val="both"/>
      </w:pPr>
      <w:r w:rsidRPr="000D6B05">
        <w:t>формирование</w:t>
      </w:r>
      <w:r w:rsidR="00C359D5" w:rsidRPr="000D6B05">
        <w:t xml:space="preserve"> </w:t>
      </w:r>
      <w:r w:rsidRPr="000D6B05">
        <w:t>реестров</w:t>
      </w:r>
      <w:r w:rsidR="00C359D5" w:rsidRPr="000D6B05">
        <w:t xml:space="preserve"> </w:t>
      </w:r>
      <w:r w:rsidRPr="000D6B05">
        <w:t>ЛВН</w:t>
      </w:r>
      <w:r w:rsidR="00C96414" w:rsidRPr="000D6B05">
        <w:t>.</w:t>
      </w:r>
    </w:p>
    <w:p w14:paraId="4AC4623E" w14:textId="34A368FA" w:rsidR="003F3C5D" w:rsidRPr="000D6B05" w:rsidRDefault="003F3C5D" w:rsidP="00461C70">
      <w:pPr>
        <w:numPr>
          <w:ilvl w:val="0"/>
          <w:numId w:val="175"/>
        </w:numPr>
        <w:spacing w:line="360" w:lineRule="auto"/>
        <w:jc w:val="both"/>
      </w:pPr>
      <w:r w:rsidRPr="000D6B05">
        <w:t>доступ</w:t>
      </w:r>
      <w:r w:rsidR="00C359D5" w:rsidRPr="000D6B05">
        <w:rPr>
          <w:color w:val="000000"/>
        </w:rPr>
        <w:t xml:space="preserve"> </w:t>
      </w:r>
      <w:r w:rsidRPr="000D6B05">
        <w:rPr>
          <w:color w:val="000000"/>
        </w:rPr>
        <w:t>к</w:t>
      </w:r>
      <w:r w:rsidR="00C359D5" w:rsidRPr="000D6B05">
        <w:rPr>
          <w:color w:val="000000"/>
        </w:rPr>
        <w:t xml:space="preserve"> </w:t>
      </w:r>
      <w:r w:rsidRPr="000D6B05">
        <w:rPr>
          <w:color w:val="000000"/>
        </w:rPr>
        <w:t>функциям</w:t>
      </w:r>
      <w:r w:rsidR="00C359D5" w:rsidRPr="000D6B05">
        <w:rPr>
          <w:color w:val="000000"/>
        </w:rPr>
        <w:t xml:space="preserve"> </w:t>
      </w:r>
      <w:r w:rsidRPr="000D6B05">
        <w:rPr>
          <w:color w:val="000000"/>
        </w:rPr>
        <w:t>модуля</w:t>
      </w:r>
      <w:r w:rsidR="00C359D5" w:rsidRPr="000D6B05">
        <w:rPr>
          <w:color w:val="000000"/>
        </w:rPr>
        <w:t xml:space="preserve"> </w:t>
      </w:r>
      <w:r w:rsidR="00312BB4" w:rsidRPr="000D6B05">
        <w:rPr>
          <w:color w:val="000000"/>
        </w:rPr>
        <w:t>"</w:t>
      </w:r>
      <w:r w:rsidRPr="000D6B05">
        <w:rPr>
          <w:color w:val="000000"/>
        </w:rPr>
        <w:t>Групповое</w:t>
      </w:r>
      <w:r w:rsidR="00C359D5" w:rsidRPr="000D6B05">
        <w:rPr>
          <w:color w:val="000000"/>
        </w:rPr>
        <w:t xml:space="preserve"> </w:t>
      </w:r>
      <w:r w:rsidRPr="000D6B05">
        <w:rPr>
          <w:color w:val="000000"/>
        </w:rPr>
        <w:t>прикрепление</w:t>
      </w:r>
      <w:r w:rsidR="00312BB4" w:rsidRPr="000D6B05">
        <w:rPr>
          <w:color w:val="000000"/>
        </w:rPr>
        <w:t>"</w:t>
      </w:r>
      <w:r w:rsidRPr="000D6B05">
        <w:rPr>
          <w:color w:val="000000"/>
        </w:rPr>
        <w:t>;</w:t>
      </w:r>
    </w:p>
    <w:p w14:paraId="6AF9D2BE" w14:textId="06878F17" w:rsidR="003F3C5D" w:rsidRPr="000D6B05" w:rsidRDefault="003F3C5D" w:rsidP="00461C70">
      <w:pPr>
        <w:numPr>
          <w:ilvl w:val="0"/>
          <w:numId w:val="175"/>
        </w:numPr>
        <w:spacing w:line="360" w:lineRule="auto"/>
        <w:jc w:val="both"/>
      </w:pPr>
      <w:r w:rsidRPr="000D6B05">
        <w:t>ведение</w:t>
      </w:r>
      <w:r w:rsidR="00C359D5" w:rsidRPr="000D6B05">
        <w:t xml:space="preserve"> </w:t>
      </w:r>
      <w:r w:rsidRPr="000D6B05">
        <w:t>графиков</w:t>
      </w:r>
      <w:r w:rsidR="00C359D5" w:rsidRPr="000D6B05">
        <w:t xml:space="preserve"> </w:t>
      </w:r>
      <w:r w:rsidRPr="000D6B05">
        <w:t>дежурств;</w:t>
      </w:r>
    </w:p>
    <w:p w14:paraId="0D16A449" w14:textId="3BACF380" w:rsidR="003F3C5D" w:rsidRPr="000D6B05" w:rsidRDefault="003F3C5D" w:rsidP="00461C70">
      <w:pPr>
        <w:numPr>
          <w:ilvl w:val="0"/>
          <w:numId w:val="175"/>
        </w:numPr>
        <w:spacing w:line="360" w:lineRule="auto"/>
        <w:jc w:val="both"/>
      </w:pPr>
      <w:r w:rsidRPr="000D6B05">
        <w:t>учет</w:t>
      </w:r>
      <w:r w:rsidR="00C359D5" w:rsidRPr="000D6B05">
        <w:t xml:space="preserve"> </w:t>
      </w:r>
      <w:r w:rsidRPr="000D6B05">
        <w:t>ТМЦ;</w:t>
      </w:r>
    </w:p>
    <w:p w14:paraId="38A92F4E" w14:textId="0C63E232" w:rsidR="003F3C5D" w:rsidRPr="000D6B05" w:rsidRDefault="003F3C5D" w:rsidP="00461C70">
      <w:pPr>
        <w:numPr>
          <w:ilvl w:val="0"/>
          <w:numId w:val="175"/>
        </w:numPr>
        <w:spacing w:line="360" w:lineRule="auto"/>
        <w:jc w:val="both"/>
      </w:pPr>
      <w:r w:rsidRPr="000D6B05">
        <w:t>ведение</w:t>
      </w:r>
      <w:r w:rsidR="00C359D5" w:rsidRPr="000D6B05">
        <w:t xml:space="preserve"> </w:t>
      </w:r>
      <w:r w:rsidRPr="000D6B05">
        <w:t>глоссария;</w:t>
      </w:r>
    </w:p>
    <w:p w14:paraId="4D88924F" w14:textId="5FA0E288" w:rsidR="003F3C5D" w:rsidRPr="000D6B05" w:rsidRDefault="003F3C5D" w:rsidP="00461C70">
      <w:pPr>
        <w:numPr>
          <w:ilvl w:val="0"/>
          <w:numId w:val="175"/>
        </w:numPr>
        <w:spacing w:line="360" w:lineRule="auto"/>
        <w:jc w:val="both"/>
      </w:pPr>
      <w:r w:rsidRPr="000D6B05">
        <w:t>выгрузка</w:t>
      </w:r>
      <w:r w:rsidR="00C359D5" w:rsidRPr="000D6B05">
        <w:t xml:space="preserve"> </w:t>
      </w:r>
      <w:r w:rsidRPr="000D6B05">
        <w:t>ЗП</w:t>
      </w:r>
      <w:r w:rsidR="00C359D5" w:rsidRPr="000D6B05">
        <w:t xml:space="preserve"> </w:t>
      </w:r>
      <w:r w:rsidRPr="000D6B05">
        <w:t>в</w:t>
      </w:r>
      <w:r w:rsidR="00C359D5" w:rsidRPr="000D6B05">
        <w:t xml:space="preserve"> </w:t>
      </w:r>
      <w:r w:rsidRPr="000D6B05">
        <w:t>DBF;</w:t>
      </w:r>
    </w:p>
    <w:p w14:paraId="0B61CBC6" w14:textId="0D2E84AE" w:rsidR="003F3C5D" w:rsidRPr="000D6B05" w:rsidRDefault="003F3C5D" w:rsidP="00461C70">
      <w:pPr>
        <w:numPr>
          <w:ilvl w:val="0"/>
          <w:numId w:val="175"/>
        </w:numPr>
        <w:spacing w:line="360" w:lineRule="auto"/>
        <w:jc w:val="both"/>
      </w:pPr>
      <w:r w:rsidRPr="000D6B05">
        <w:t>просмотр</w:t>
      </w:r>
      <w:r w:rsidR="00C359D5" w:rsidRPr="000D6B05">
        <w:t xml:space="preserve"> </w:t>
      </w:r>
      <w:r w:rsidRPr="000D6B05">
        <w:t>остатков</w:t>
      </w:r>
      <w:r w:rsidR="00C359D5" w:rsidRPr="000D6B05">
        <w:t xml:space="preserve"> </w:t>
      </w:r>
      <w:r w:rsidRPr="000D6B05">
        <w:t>медикаментов</w:t>
      </w:r>
      <w:r w:rsidR="00C359D5" w:rsidRPr="000D6B05">
        <w:t xml:space="preserve"> </w:t>
      </w:r>
      <w:r w:rsidRPr="000D6B05">
        <w:t>на</w:t>
      </w:r>
      <w:r w:rsidR="00C359D5" w:rsidRPr="000D6B05">
        <w:t xml:space="preserve"> </w:t>
      </w:r>
      <w:r w:rsidRPr="000D6B05">
        <w:t>складе</w:t>
      </w:r>
      <w:r w:rsidR="00C359D5" w:rsidRPr="000D6B05">
        <w:t xml:space="preserve"> </w:t>
      </w:r>
      <w:r w:rsidRPr="000D6B05">
        <w:t>МО;</w:t>
      </w:r>
    </w:p>
    <w:p w14:paraId="5E810814" w14:textId="1F5D7B99" w:rsidR="003F3C5D" w:rsidRPr="000D6B05" w:rsidRDefault="003F3C5D" w:rsidP="00461C70">
      <w:pPr>
        <w:numPr>
          <w:ilvl w:val="0"/>
          <w:numId w:val="175"/>
        </w:numPr>
        <w:spacing w:line="360" w:lineRule="auto"/>
        <w:jc w:val="both"/>
      </w:pPr>
      <w:r w:rsidRPr="000D6B05">
        <w:lastRenderedPageBreak/>
        <w:t>импорт</w:t>
      </w:r>
      <w:r w:rsidR="00C359D5" w:rsidRPr="000D6B05">
        <w:t xml:space="preserve"> </w:t>
      </w:r>
      <w:r w:rsidRPr="000D6B05">
        <w:t>документов</w:t>
      </w:r>
      <w:r w:rsidR="00C359D5" w:rsidRPr="000D6B05">
        <w:t xml:space="preserve"> </w:t>
      </w:r>
      <w:r w:rsidRPr="000D6B05">
        <w:t>учета</w:t>
      </w:r>
      <w:r w:rsidR="00C359D5" w:rsidRPr="000D6B05">
        <w:t xml:space="preserve"> </w:t>
      </w:r>
      <w:r w:rsidRPr="000D6B05">
        <w:t>медикаментов;</w:t>
      </w:r>
    </w:p>
    <w:p w14:paraId="171FBEEF" w14:textId="2812190F" w:rsidR="003F3C5D" w:rsidRPr="000D6B05" w:rsidRDefault="003F3C5D" w:rsidP="00461C70">
      <w:pPr>
        <w:numPr>
          <w:ilvl w:val="0"/>
          <w:numId w:val="175"/>
        </w:numPr>
        <w:spacing w:line="360" w:lineRule="auto"/>
        <w:jc w:val="both"/>
      </w:pPr>
      <w:r w:rsidRPr="000D6B05">
        <w:t>просмотр</w:t>
      </w:r>
      <w:r w:rsidR="00C359D5" w:rsidRPr="000D6B05">
        <w:t xml:space="preserve"> </w:t>
      </w:r>
      <w:r w:rsidRPr="000D6B05">
        <w:t>журнала</w:t>
      </w:r>
      <w:r w:rsidR="00C359D5" w:rsidRPr="000D6B05">
        <w:t xml:space="preserve"> </w:t>
      </w:r>
      <w:r w:rsidRPr="000D6B05">
        <w:t>запросов;</w:t>
      </w:r>
    </w:p>
    <w:p w14:paraId="37EC9E3B" w14:textId="7E8DFBC5" w:rsidR="003F3C5D" w:rsidRPr="000D6B05" w:rsidRDefault="003F3C5D" w:rsidP="00461C70">
      <w:pPr>
        <w:numPr>
          <w:ilvl w:val="0"/>
          <w:numId w:val="175"/>
        </w:numPr>
        <w:spacing w:line="360" w:lineRule="auto"/>
        <w:jc w:val="both"/>
      </w:pPr>
      <w:r w:rsidRPr="000D6B05">
        <w:t>экспорт</w:t>
      </w:r>
      <w:r w:rsidR="00C359D5" w:rsidRPr="000D6B05">
        <w:t xml:space="preserve"> </w:t>
      </w:r>
      <w:r w:rsidRPr="000D6B05">
        <w:t>прикрепленного</w:t>
      </w:r>
      <w:r w:rsidR="00C359D5" w:rsidRPr="000D6B05">
        <w:t xml:space="preserve"> </w:t>
      </w:r>
      <w:r w:rsidRPr="000D6B05">
        <w:t>населения</w:t>
      </w:r>
      <w:r w:rsidR="00C359D5" w:rsidRPr="000D6B05">
        <w:t xml:space="preserve"> </w:t>
      </w:r>
      <w:r w:rsidRPr="000D6B05">
        <w:t>за</w:t>
      </w:r>
      <w:r w:rsidR="00C359D5" w:rsidRPr="000D6B05">
        <w:t xml:space="preserve"> </w:t>
      </w:r>
      <w:r w:rsidRPr="000D6B05">
        <w:t>период;</w:t>
      </w:r>
    </w:p>
    <w:p w14:paraId="0B7F1B3F" w14:textId="5922858E" w:rsidR="003F3C5D" w:rsidRPr="000D6B05" w:rsidRDefault="003F3C5D" w:rsidP="00461C70">
      <w:pPr>
        <w:numPr>
          <w:ilvl w:val="0"/>
          <w:numId w:val="175"/>
        </w:numPr>
        <w:spacing w:line="360" w:lineRule="auto"/>
        <w:jc w:val="both"/>
      </w:pPr>
      <w:r w:rsidRPr="000D6B05">
        <w:t>экспорт</w:t>
      </w:r>
      <w:r w:rsidR="00C359D5" w:rsidRPr="000D6B05">
        <w:t xml:space="preserve"> </w:t>
      </w:r>
      <w:r w:rsidRPr="000D6B05">
        <w:t>карт</w:t>
      </w:r>
      <w:r w:rsidR="00C359D5" w:rsidRPr="000D6B05">
        <w:t xml:space="preserve"> </w:t>
      </w:r>
      <w:r w:rsidRPr="000D6B05">
        <w:t>диспансерного</w:t>
      </w:r>
      <w:r w:rsidR="00C359D5" w:rsidRPr="000D6B05">
        <w:t xml:space="preserve"> </w:t>
      </w:r>
      <w:r w:rsidRPr="000D6B05">
        <w:t>наблюдения</w:t>
      </w:r>
      <w:r w:rsidR="00C359D5" w:rsidRPr="000D6B05">
        <w:t xml:space="preserve"> </w:t>
      </w:r>
      <w:r w:rsidRPr="000D6B05">
        <w:t>за</w:t>
      </w:r>
      <w:r w:rsidR="00C359D5" w:rsidRPr="000D6B05">
        <w:t xml:space="preserve"> </w:t>
      </w:r>
      <w:r w:rsidRPr="000D6B05">
        <w:t>период;</w:t>
      </w:r>
    </w:p>
    <w:p w14:paraId="26450340" w14:textId="33FA34C0" w:rsidR="003F3C5D" w:rsidRPr="000D6B05" w:rsidRDefault="00DF0016" w:rsidP="00461C70">
      <w:pPr>
        <w:numPr>
          <w:ilvl w:val="0"/>
          <w:numId w:val="175"/>
        </w:numPr>
        <w:spacing w:line="360" w:lineRule="auto"/>
        <w:jc w:val="both"/>
      </w:pPr>
      <w:r w:rsidRPr="000D6B05">
        <w:t xml:space="preserve">файловая </w:t>
      </w:r>
      <w:r w:rsidR="003F3C5D" w:rsidRPr="000D6B05">
        <w:t>выгрузка</w:t>
      </w:r>
      <w:r w:rsidR="00C359D5" w:rsidRPr="000D6B05">
        <w:t xml:space="preserve"> </w:t>
      </w:r>
      <w:r w:rsidR="003F3C5D" w:rsidRPr="000D6B05">
        <w:t>регистра</w:t>
      </w:r>
      <w:r w:rsidR="00C359D5" w:rsidRPr="000D6B05">
        <w:t xml:space="preserve"> </w:t>
      </w:r>
      <w:r w:rsidR="003F3C5D" w:rsidRPr="000D6B05">
        <w:t>медработников</w:t>
      </w:r>
      <w:r w:rsidR="00C359D5" w:rsidRPr="000D6B05">
        <w:t xml:space="preserve"> </w:t>
      </w:r>
      <w:r w:rsidR="003F3C5D" w:rsidRPr="000D6B05">
        <w:t>для</w:t>
      </w:r>
      <w:r w:rsidR="00C359D5" w:rsidRPr="000D6B05">
        <w:t xml:space="preserve"> </w:t>
      </w:r>
      <w:r w:rsidR="003F3C5D" w:rsidRPr="000D6B05">
        <w:t>ФРМР;</w:t>
      </w:r>
    </w:p>
    <w:p w14:paraId="409A6D0A" w14:textId="32B4C5FD" w:rsidR="003F3C5D" w:rsidRPr="000D6B05" w:rsidRDefault="00DF0016" w:rsidP="00461C70">
      <w:pPr>
        <w:numPr>
          <w:ilvl w:val="0"/>
          <w:numId w:val="175"/>
        </w:numPr>
        <w:spacing w:line="360" w:lineRule="auto"/>
        <w:jc w:val="both"/>
      </w:pPr>
      <w:r w:rsidRPr="000D6B05">
        <w:t>файловая</w:t>
      </w:r>
      <w:r w:rsidRPr="000D6B05">
        <w:rPr>
          <w:rFonts w:ascii="Roboto" w:hAnsi="Roboto"/>
          <w:color w:val="3C4043"/>
          <w:spacing w:val="3"/>
          <w:sz w:val="21"/>
          <w:szCs w:val="21"/>
          <w:shd w:val="clear" w:color="auto" w:fill="FFFFFF"/>
        </w:rPr>
        <w:t xml:space="preserve"> </w:t>
      </w:r>
      <w:r w:rsidR="003F3C5D" w:rsidRPr="000D6B05">
        <w:t>выгрузка</w:t>
      </w:r>
      <w:r w:rsidR="00C359D5" w:rsidRPr="000D6B05">
        <w:t xml:space="preserve"> </w:t>
      </w:r>
      <w:r w:rsidR="003F3C5D" w:rsidRPr="000D6B05">
        <w:t>штатного</w:t>
      </w:r>
      <w:r w:rsidR="00C359D5" w:rsidRPr="000D6B05">
        <w:t xml:space="preserve"> </w:t>
      </w:r>
      <w:r w:rsidR="003F3C5D" w:rsidRPr="000D6B05">
        <w:t>расписания</w:t>
      </w:r>
      <w:r w:rsidR="00C359D5" w:rsidRPr="000D6B05">
        <w:t xml:space="preserve"> </w:t>
      </w:r>
      <w:r w:rsidR="003F3C5D" w:rsidRPr="000D6B05">
        <w:t>для</w:t>
      </w:r>
      <w:r w:rsidR="00C359D5" w:rsidRPr="000D6B05">
        <w:t xml:space="preserve"> </w:t>
      </w:r>
      <w:r w:rsidR="003F3C5D" w:rsidRPr="000D6B05">
        <w:t>ФРМР;</w:t>
      </w:r>
    </w:p>
    <w:p w14:paraId="20800F68" w14:textId="67BFE82A" w:rsidR="003F3C5D" w:rsidRPr="000D6B05" w:rsidRDefault="003F3C5D" w:rsidP="00461C70">
      <w:pPr>
        <w:numPr>
          <w:ilvl w:val="0"/>
          <w:numId w:val="175"/>
        </w:numPr>
        <w:spacing w:line="360" w:lineRule="auto"/>
        <w:jc w:val="both"/>
      </w:pPr>
      <w:r w:rsidRPr="000D6B05">
        <w:t>просмотр</w:t>
      </w:r>
      <w:r w:rsidR="00C359D5" w:rsidRPr="000D6B05">
        <w:t xml:space="preserve"> </w:t>
      </w:r>
      <w:r w:rsidRPr="000D6B05">
        <w:t>журнала</w:t>
      </w:r>
      <w:r w:rsidR="00C359D5" w:rsidRPr="000D6B05">
        <w:t xml:space="preserve"> </w:t>
      </w:r>
      <w:r w:rsidRPr="000D6B05">
        <w:t>работы</w:t>
      </w:r>
      <w:r w:rsidR="00C359D5" w:rsidRPr="000D6B05">
        <w:t xml:space="preserve"> </w:t>
      </w:r>
      <w:r w:rsidRPr="000D6B05">
        <w:t>сервисов;</w:t>
      </w:r>
    </w:p>
    <w:p w14:paraId="68CEF644" w14:textId="4C901924" w:rsidR="003F3C5D" w:rsidRPr="000D6B05" w:rsidRDefault="00474ACC" w:rsidP="00461C70">
      <w:pPr>
        <w:numPr>
          <w:ilvl w:val="0"/>
          <w:numId w:val="175"/>
        </w:numPr>
        <w:spacing w:line="360" w:lineRule="auto"/>
        <w:jc w:val="both"/>
      </w:pPr>
      <w:r w:rsidRPr="000D6B05">
        <w:t xml:space="preserve">просмотр списка прикрепленных </w:t>
      </w:r>
      <w:r w:rsidR="003F3C5D" w:rsidRPr="000D6B05">
        <w:t>к</w:t>
      </w:r>
      <w:r w:rsidR="00C359D5" w:rsidRPr="000D6B05">
        <w:t xml:space="preserve"> </w:t>
      </w:r>
      <w:r w:rsidR="003F3C5D" w:rsidRPr="000D6B05">
        <w:t>МО</w:t>
      </w:r>
      <w:r w:rsidRPr="000D6B05">
        <w:t xml:space="preserve"> аптек</w:t>
      </w:r>
      <w:r w:rsidR="003F3C5D" w:rsidRPr="000D6B05">
        <w:t>;</w:t>
      </w:r>
    </w:p>
    <w:p w14:paraId="66CA7D38" w14:textId="2B4E0F09" w:rsidR="003F3C5D" w:rsidRPr="000D6B05" w:rsidRDefault="003F3C5D" w:rsidP="00461C70">
      <w:pPr>
        <w:numPr>
          <w:ilvl w:val="0"/>
          <w:numId w:val="175"/>
        </w:numPr>
        <w:spacing w:line="360" w:lineRule="auto"/>
        <w:jc w:val="both"/>
      </w:pPr>
      <w:r w:rsidRPr="000D6B05">
        <w:t>планирование</w:t>
      </w:r>
      <w:r w:rsidR="00C359D5" w:rsidRPr="000D6B05">
        <w:t xml:space="preserve"> </w:t>
      </w:r>
      <w:r w:rsidRPr="000D6B05">
        <w:t>объемов</w:t>
      </w:r>
      <w:r w:rsidR="00C359D5" w:rsidRPr="000D6B05">
        <w:t xml:space="preserve"> </w:t>
      </w:r>
      <w:proofErr w:type="spellStart"/>
      <w:r w:rsidRPr="000D6B05">
        <w:t>мед.помощи</w:t>
      </w:r>
      <w:proofErr w:type="spellEnd"/>
      <w:r w:rsidR="00C359D5" w:rsidRPr="000D6B05">
        <w:t xml:space="preserve"> </w:t>
      </w:r>
      <w:r w:rsidRPr="000D6B05">
        <w:t>(бюджет);</w:t>
      </w:r>
    </w:p>
    <w:p w14:paraId="0132CA7A" w14:textId="5C08DEC6" w:rsidR="003F3C5D" w:rsidRPr="000D6B05" w:rsidRDefault="003F3C5D" w:rsidP="00461C70">
      <w:pPr>
        <w:numPr>
          <w:ilvl w:val="0"/>
          <w:numId w:val="175"/>
        </w:numPr>
        <w:spacing w:line="360" w:lineRule="auto"/>
        <w:jc w:val="both"/>
      </w:pPr>
      <w:r w:rsidRPr="000D6B05">
        <w:t>формирование</w:t>
      </w:r>
      <w:r w:rsidR="00C359D5" w:rsidRPr="000D6B05">
        <w:t xml:space="preserve"> </w:t>
      </w:r>
      <w:r w:rsidRPr="000D6B05">
        <w:t>отчетов;</w:t>
      </w:r>
    </w:p>
    <w:p w14:paraId="148E6AD6" w14:textId="3E6FC59D" w:rsidR="003F3C5D" w:rsidRPr="000D6B05" w:rsidRDefault="003F3C5D" w:rsidP="00461C70">
      <w:pPr>
        <w:numPr>
          <w:ilvl w:val="0"/>
          <w:numId w:val="175"/>
        </w:numPr>
        <w:spacing w:line="360" w:lineRule="auto"/>
        <w:jc w:val="both"/>
      </w:pPr>
      <w:r w:rsidRPr="000D6B05">
        <w:t>модерация</w:t>
      </w:r>
      <w:r w:rsidR="00C359D5" w:rsidRPr="000D6B05">
        <w:t xml:space="preserve"> </w:t>
      </w:r>
      <w:r w:rsidRPr="000D6B05">
        <w:t>двойников;</w:t>
      </w:r>
    </w:p>
    <w:p w14:paraId="36A55648" w14:textId="6D1E8AA7" w:rsidR="003F3C5D" w:rsidRPr="000D6B05" w:rsidRDefault="003F3C5D" w:rsidP="00461C70">
      <w:pPr>
        <w:numPr>
          <w:ilvl w:val="0"/>
          <w:numId w:val="175"/>
        </w:numPr>
        <w:spacing w:line="360" w:lineRule="auto"/>
        <w:jc w:val="both"/>
      </w:pPr>
      <w:r w:rsidRPr="000D6B05">
        <w:t>ведение</w:t>
      </w:r>
      <w:r w:rsidR="00C359D5" w:rsidRPr="000D6B05">
        <w:t xml:space="preserve"> </w:t>
      </w:r>
      <w:r w:rsidRPr="000D6B05">
        <w:t>справочника</w:t>
      </w:r>
      <w:r w:rsidR="00C359D5" w:rsidRPr="000D6B05">
        <w:t xml:space="preserve"> </w:t>
      </w:r>
      <w:r w:rsidRPr="000D6B05">
        <w:t>электронных</w:t>
      </w:r>
      <w:r w:rsidR="00C359D5" w:rsidRPr="000D6B05">
        <w:t xml:space="preserve"> </w:t>
      </w:r>
      <w:r w:rsidRPr="000D6B05">
        <w:t>очередей;</w:t>
      </w:r>
    </w:p>
    <w:p w14:paraId="7FEBD285" w14:textId="79454F01" w:rsidR="003F3C5D" w:rsidRPr="000D6B05" w:rsidRDefault="003F3C5D" w:rsidP="00461C70">
      <w:pPr>
        <w:numPr>
          <w:ilvl w:val="0"/>
          <w:numId w:val="175"/>
        </w:numPr>
        <w:spacing w:line="360" w:lineRule="auto"/>
        <w:jc w:val="both"/>
      </w:pPr>
      <w:r w:rsidRPr="000D6B05">
        <w:t>ведение</w:t>
      </w:r>
      <w:r w:rsidR="00C359D5" w:rsidRPr="000D6B05">
        <w:t xml:space="preserve"> </w:t>
      </w:r>
      <w:r w:rsidRPr="000D6B05">
        <w:t>справочника</w:t>
      </w:r>
      <w:r w:rsidR="00C359D5" w:rsidRPr="000D6B05">
        <w:t xml:space="preserve"> </w:t>
      </w:r>
      <w:r w:rsidRPr="000D6B05">
        <w:t>табло;</w:t>
      </w:r>
    </w:p>
    <w:p w14:paraId="105846C1" w14:textId="50D3E545" w:rsidR="003F3C5D" w:rsidRPr="000D6B05" w:rsidRDefault="003F3C5D" w:rsidP="00461C70">
      <w:pPr>
        <w:numPr>
          <w:ilvl w:val="0"/>
          <w:numId w:val="175"/>
        </w:numPr>
        <w:spacing w:line="360" w:lineRule="auto"/>
        <w:jc w:val="both"/>
      </w:pPr>
      <w:r w:rsidRPr="000D6B05">
        <w:t>ведение</w:t>
      </w:r>
      <w:r w:rsidR="00C359D5" w:rsidRPr="000D6B05">
        <w:t xml:space="preserve"> </w:t>
      </w:r>
      <w:r w:rsidRPr="000D6B05">
        <w:t>справочника</w:t>
      </w:r>
      <w:r w:rsidR="00C359D5" w:rsidRPr="000D6B05">
        <w:t xml:space="preserve"> </w:t>
      </w:r>
      <w:r w:rsidRPr="000D6B05">
        <w:t>поводов</w:t>
      </w:r>
      <w:r w:rsidR="00C359D5" w:rsidRPr="000D6B05">
        <w:t xml:space="preserve"> </w:t>
      </w:r>
      <w:r w:rsidRPr="000D6B05">
        <w:t>обращений;</w:t>
      </w:r>
    </w:p>
    <w:p w14:paraId="259F2066" w14:textId="72E4A448" w:rsidR="003F3C5D" w:rsidRPr="000D6B05" w:rsidRDefault="003F3C5D" w:rsidP="00461C70">
      <w:pPr>
        <w:numPr>
          <w:ilvl w:val="0"/>
          <w:numId w:val="175"/>
        </w:numPr>
        <w:spacing w:line="360" w:lineRule="auto"/>
        <w:jc w:val="both"/>
      </w:pPr>
      <w:r w:rsidRPr="000D6B05">
        <w:t>ведение</w:t>
      </w:r>
      <w:r w:rsidR="00C359D5" w:rsidRPr="000D6B05">
        <w:t xml:space="preserve"> </w:t>
      </w:r>
      <w:r w:rsidRPr="000D6B05">
        <w:t>графика</w:t>
      </w:r>
      <w:r w:rsidR="00C359D5" w:rsidRPr="000D6B05">
        <w:t xml:space="preserve"> </w:t>
      </w:r>
      <w:r w:rsidRPr="000D6B05">
        <w:t>замещений;</w:t>
      </w:r>
    </w:p>
    <w:p w14:paraId="64AAAB11" w14:textId="00C4C9CA" w:rsidR="003F3C5D" w:rsidRPr="000D6B05" w:rsidRDefault="003F3C5D" w:rsidP="00461C70">
      <w:pPr>
        <w:numPr>
          <w:ilvl w:val="0"/>
          <w:numId w:val="175"/>
        </w:numPr>
        <w:spacing w:line="360" w:lineRule="auto"/>
        <w:jc w:val="both"/>
      </w:pPr>
      <w:r w:rsidRPr="000D6B05">
        <w:t>ведение</w:t>
      </w:r>
      <w:r w:rsidR="00C359D5" w:rsidRPr="000D6B05">
        <w:t xml:space="preserve"> </w:t>
      </w:r>
      <w:r w:rsidRPr="000D6B05">
        <w:t>кабинетной</w:t>
      </w:r>
      <w:r w:rsidR="00C359D5" w:rsidRPr="000D6B05">
        <w:t xml:space="preserve"> </w:t>
      </w:r>
      <w:r w:rsidRPr="000D6B05">
        <w:t>структуры;</w:t>
      </w:r>
    </w:p>
    <w:p w14:paraId="27A3EB0F" w14:textId="03200B22" w:rsidR="003F3C5D" w:rsidRPr="000D6B05" w:rsidRDefault="003F3C5D" w:rsidP="00461C70">
      <w:pPr>
        <w:numPr>
          <w:ilvl w:val="0"/>
          <w:numId w:val="175"/>
        </w:numPr>
        <w:spacing w:line="360" w:lineRule="auto"/>
        <w:jc w:val="both"/>
      </w:pPr>
      <w:r w:rsidRPr="000D6B05">
        <w:t>обмен</w:t>
      </w:r>
      <w:r w:rsidR="00C359D5" w:rsidRPr="000D6B05">
        <w:t xml:space="preserve"> </w:t>
      </w:r>
      <w:r w:rsidRPr="000D6B05">
        <w:t>сообщениями</w:t>
      </w:r>
      <w:r w:rsidR="00C359D5" w:rsidRPr="000D6B05">
        <w:t xml:space="preserve"> </w:t>
      </w:r>
      <w:r w:rsidRPr="000D6B05">
        <w:t>с</w:t>
      </w:r>
      <w:r w:rsidR="00C359D5" w:rsidRPr="000D6B05">
        <w:t xml:space="preserve"> </w:t>
      </w:r>
      <w:r w:rsidRPr="000D6B05">
        <w:t>другими</w:t>
      </w:r>
      <w:r w:rsidR="00C359D5" w:rsidRPr="000D6B05">
        <w:t xml:space="preserve"> </w:t>
      </w:r>
      <w:r w:rsidRPr="000D6B05">
        <w:t>пользователями</w:t>
      </w:r>
      <w:r w:rsidR="00C359D5" w:rsidRPr="000D6B05">
        <w:t xml:space="preserve"> </w:t>
      </w:r>
      <w:r w:rsidRPr="000D6B05">
        <w:t>Системы;</w:t>
      </w:r>
    </w:p>
    <w:p w14:paraId="567D6BED" w14:textId="778A9E71" w:rsidR="003F3C5D" w:rsidRPr="000D6B05" w:rsidRDefault="003F3C5D" w:rsidP="00461C70">
      <w:pPr>
        <w:numPr>
          <w:ilvl w:val="0"/>
          <w:numId w:val="175"/>
        </w:numPr>
        <w:spacing w:line="360" w:lineRule="auto"/>
        <w:jc w:val="both"/>
      </w:pPr>
      <w:r w:rsidRPr="000D6B05">
        <w:t>поиск</w:t>
      </w:r>
      <w:r w:rsidR="00C359D5" w:rsidRPr="000D6B05">
        <w:t xml:space="preserve"> </w:t>
      </w:r>
      <w:r w:rsidRPr="000D6B05">
        <w:t>пациентов</w:t>
      </w:r>
      <w:r w:rsidR="00C359D5" w:rsidRPr="000D6B05">
        <w:t xml:space="preserve"> </w:t>
      </w:r>
      <w:r w:rsidRPr="000D6B05">
        <w:t>в</w:t>
      </w:r>
      <w:r w:rsidR="00C359D5" w:rsidRPr="000D6B05">
        <w:t xml:space="preserve"> </w:t>
      </w:r>
      <w:r w:rsidRPr="000D6B05">
        <w:t>листах</w:t>
      </w:r>
      <w:r w:rsidR="00C359D5" w:rsidRPr="000D6B05">
        <w:t xml:space="preserve"> </w:t>
      </w:r>
      <w:r w:rsidRPr="000D6B05">
        <w:t>ожидания;</w:t>
      </w:r>
    </w:p>
    <w:p w14:paraId="7DFA6103" w14:textId="3F1FACFF" w:rsidR="003F3C5D" w:rsidRPr="000D6B05" w:rsidRDefault="003F3C5D" w:rsidP="00461C70">
      <w:pPr>
        <w:numPr>
          <w:ilvl w:val="0"/>
          <w:numId w:val="175"/>
        </w:numPr>
        <w:spacing w:line="360" w:lineRule="auto"/>
        <w:jc w:val="both"/>
      </w:pPr>
      <w:r w:rsidRPr="000D6B05">
        <w:t>поиск</w:t>
      </w:r>
      <w:r w:rsidR="00C359D5" w:rsidRPr="000D6B05">
        <w:t xml:space="preserve"> </w:t>
      </w:r>
      <w:r w:rsidRPr="000D6B05">
        <w:t>направлений</w:t>
      </w:r>
      <w:r w:rsidR="00C359D5" w:rsidRPr="000D6B05">
        <w:t xml:space="preserve"> </w:t>
      </w:r>
      <w:r w:rsidRPr="000D6B05">
        <w:t>на</w:t>
      </w:r>
      <w:r w:rsidR="00C359D5" w:rsidRPr="000D6B05">
        <w:t xml:space="preserve"> </w:t>
      </w:r>
      <w:r w:rsidRPr="000D6B05">
        <w:t>цитологическое</w:t>
      </w:r>
      <w:r w:rsidR="00C359D5" w:rsidRPr="000D6B05">
        <w:t xml:space="preserve"> </w:t>
      </w:r>
      <w:r w:rsidRPr="000D6B05">
        <w:t>диагностическое</w:t>
      </w:r>
      <w:r w:rsidR="00C359D5" w:rsidRPr="000D6B05">
        <w:t xml:space="preserve"> </w:t>
      </w:r>
      <w:r w:rsidRPr="000D6B05">
        <w:t>исследование;</w:t>
      </w:r>
    </w:p>
    <w:p w14:paraId="0968B398" w14:textId="6A218168" w:rsidR="003F3C5D" w:rsidRPr="000D6B05" w:rsidRDefault="003F3C5D" w:rsidP="00461C70">
      <w:pPr>
        <w:numPr>
          <w:ilvl w:val="0"/>
          <w:numId w:val="175"/>
        </w:numPr>
        <w:spacing w:line="360" w:lineRule="auto"/>
        <w:jc w:val="both"/>
      </w:pPr>
      <w:r w:rsidRPr="000D6B05">
        <w:t>поиск</w:t>
      </w:r>
      <w:r w:rsidR="00C359D5" w:rsidRPr="000D6B05">
        <w:t xml:space="preserve"> </w:t>
      </w:r>
      <w:r w:rsidRPr="000D6B05">
        <w:t>протоколов</w:t>
      </w:r>
      <w:r w:rsidR="00C359D5" w:rsidRPr="000D6B05">
        <w:t xml:space="preserve"> </w:t>
      </w:r>
      <w:r w:rsidRPr="000D6B05">
        <w:t>цитологических</w:t>
      </w:r>
      <w:r w:rsidR="00C359D5" w:rsidRPr="000D6B05">
        <w:t xml:space="preserve"> </w:t>
      </w:r>
      <w:r w:rsidRPr="000D6B05">
        <w:t>диагностических</w:t>
      </w:r>
      <w:r w:rsidR="00C359D5" w:rsidRPr="000D6B05">
        <w:t xml:space="preserve"> </w:t>
      </w:r>
      <w:r w:rsidRPr="000D6B05">
        <w:t>исследований;</w:t>
      </w:r>
    </w:p>
    <w:p w14:paraId="10BE794E" w14:textId="2C4E8A80" w:rsidR="003F3C5D" w:rsidRPr="000D6B05" w:rsidRDefault="003F3C5D" w:rsidP="00461C70">
      <w:pPr>
        <w:numPr>
          <w:ilvl w:val="0"/>
          <w:numId w:val="175"/>
        </w:numPr>
        <w:spacing w:line="360" w:lineRule="auto"/>
        <w:jc w:val="both"/>
      </w:pPr>
      <w:r w:rsidRPr="000D6B05">
        <w:rPr>
          <w:color w:val="333333"/>
        </w:rPr>
        <w:t>просмотр</w:t>
      </w:r>
      <w:r w:rsidR="00C359D5" w:rsidRPr="000D6B05">
        <w:rPr>
          <w:color w:val="333333"/>
        </w:rPr>
        <w:t xml:space="preserve"> </w:t>
      </w:r>
      <w:r w:rsidRPr="000D6B05">
        <w:rPr>
          <w:color w:val="333333"/>
        </w:rPr>
        <w:t>данных,</w:t>
      </w:r>
      <w:r w:rsidR="00C359D5" w:rsidRPr="000D6B05">
        <w:rPr>
          <w:color w:val="333333"/>
        </w:rPr>
        <w:t xml:space="preserve"> </w:t>
      </w:r>
      <w:r w:rsidRPr="000D6B05">
        <w:rPr>
          <w:color w:val="333333"/>
        </w:rPr>
        <w:t>помеченных</w:t>
      </w:r>
      <w:r w:rsidR="00C359D5" w:rsidRPr="000D6B05">
        <w:rPr>
          <w:color w:val="333333"/>
        </w:rPr>
        <w:t xml:space="preserve"> </w:t>
      </w:r>
      <w:r w:rsidRPr="000D6B05">
        <w:rPr>
          <w:color w:val="333333"/>
        </w:rPr>
        <w:t>на</w:t>
      </w:r>
      <w:r w:rsidR="00C359D5" w:rsidRPr="000D6B05">
        <w:rPr>
          <w:color w:val="333333"/>
        </w:rPr>
        <w:t xml:space="preserve"> </w:t>
      </w:r>
      <w:r w:rsidRPr="000D6B05">
        <w:rPr>
          <w:color w:val="333333"/>
        </w:rPr>
        <w:t>удаление;</w:t>
      </w:r>
    </w:p>
    <w:p w14:paraId="764069D1" w14:textId="13A88E6C" w:rsidR="003F3C5D" w:rsidRPr="000D6B05" w:rsidRDefault="003F3C5D" w:rsidP="00461C70">
      <w:pPr>
        <w:numPr>
          <w:ilvl w:val="0"/>
          <w:numId w:val="175"/>
        </w:numPr>
        <w:spacing w:line="360" w:lineRule="auto"/>
        <w:jc w:val="both"/>
      </w:pPr>
      <w:r w:rsidRPr="000D6B05">
        <w:t>ведение</w:t>
      </w:r>
      <w:r w:rsidR="00C359D5" w:rsidRPr="000D6B05">
        <w:t xml:space="preserve"> </w:t>
      </w:r>
      <w:r w:rsidRPr="000D6B05">
        <w:t>реестра</w:t>
      </w:r>
      <w:r w:rsidR="00C359D5" w:rsidRPr="000D6B05">
        <w:t xml:space="preserve"> </w:t>
      </w:r>
      <w:r w:rsidRPr="000D6B05">
        <w:t>шаблонов</w:t>
      </w:r>
      <w:r w:rsidR="00C359D5" w:rsidRPr="000D6B05">
        <w:t xml:space="preserve"> </w:t>
      </w:r>
      <w:r w:rsidRPr="000D6B05">
        <w:t>системы;</w:t>
      </w:r>
    </w:p>
    <w:p w14:paraId="202877E1" w14:textId="3EEB4449" w:rsidR="003F3C5D" w:rsidRPr="000D6B05" w:rsidRDefault="003F3C5D" w:rsidP="00461C70">
      <w:pPr>
        <w:numPr>
          <w:ilvl w:val="0"/>
          <w:numId w:val="175"/>
        </w:numPr>
        <w:spacing w:line="360" w:lineRule="auto"/>
        <w:jc w:val="both"/>
        <w:rPr>
          <w:color w:val="333333"/>
        </w:rPr>
      </w:pPr>
      <w:r w:rsidRPr="000D6B05">
        <w:rPr>
          <w:color w:val="333333"/>
        </w:rPr>
        <w:t>ведение</w:t>
      </w:r>
      <w:r w:rsidR="00C359D5" w:rsidRPr="000D6B05">
        <w:rPr>
          <w:color w:val="333333"/>
        </w:rPr>
        <w:t xml:space="preserve"> </w:t>
      </w:r>
      <w:r w:rsidRPr="000D6B05">
        <w:rPr>
          <w:color w:val="333333"/>
        </w:rPr>
        <w:t>справочника</w:t>
      </w:r>
      <w:r w:rsidR="00C359D5" w:rsidRPr="000D6B05">
        <w:rPr>
          <w:color w:val="333333"/>
        </w:rPr>
        <w:t xml:space="preserve"> </w:t>
      </w:r>
      <w:r w:rsidRPr="000D6B05">
        <w:rPr>
          <w:color w:val="333333"/>
        </w:rPr>
        <w:t>анализаторов</w:t>
      </w:r>
      <w:r w:rsidR="00C359D5" w:rsidRPr="000D6B05">
        <w:rPr>
          <w:color w:val="333333"/>
        </w:rPr>
        <w:t xml:space="preserve"> </w:t>
      </w:r>
      <w:r w:rsidRPr="000D6B05">
        <w:rPr>
          <w:color w:val="333333"/>
        </w:rPr>
        <w:t>в</w:t>
      </w:r>
      <w:r w:rsidR="00C359D5" w:rsidRPr="000D6B05">
        <w:rPr>
          <w:color w:val="333333"/>
        </w:rPr>
        <w:t xml:space="preserve"> </w:t>
      </w:r>
      <w:r w:rsidRPr="000D6B05">
        <w:rPr>
          <w:color w:val="333333"/>
        </w:rPr>
        <w:t>лаборатории;</w:t>
      </w:r>
    </w:p>
    <w:p w14:paraId="65EF64CC" w14:textId="00C166D8" w:rsidR="003F3C5D" w:rsidRPr="000D6B05" w:rsidRDefault="00312BB4" w:rsidP="00461C70">
      <w:pPr>
        <w:numPr>
          <w:ilvl w:val="0"/>
          <w:numId w:val="175"/>
        </w:numPr>
        <w:spacing w:line="360" w:lineRule="auto"/>
        <w:jc w:val="both"/>
      </w:pPr>
      <w:r w:rsidRPr="000D6B05">
        <w:t>"</w:t>
      </w:r>
      <w:r w:rsidR="003F3C5D" w:rsidRPr="000D6B05">
        <w:t>Аудит</w:t>
      </w:r>
      <w:r w:rsidR="00C359D5" w:rsidRPr="000D6B05">
        <w:t xml:space="preserve"> </w:t>
      </w:r>
      <w:r w:rsidR="003F3C5D" w:rsidRPr="000D6B05">
        <w:t>записи</w:t>
      </w:r>
      <w:r w:rsidRPr="000D6B05">
        <w:t>"</w:t>
      </w:r>
      <w:r w:rsidR="003F3C5D" w:rsidRPr="000D6B05">
        <w:t>.</w:t>
      </w:r>
      <w:r w:rsidR="00C359D5" w:rsidRPr="000D6B05">
        <w:t xml:space="preserve"> </w:t>
      </w:r>
      <w:r w:rsidR="003F3C5D" w:rsidRPr="000D6B05">
        <w:t>Просмотр</w:t>
      </w:r>
      <w:r w:rsidR="00C359D5" w:rsidRPr="000D6B05">
        <w:t xml:space="preserve"> </w:t>
      </w:r>
      <w:r w:rsidR="003F3C5D" w:rsidRPr="000D6B05">
        <w:t>данных</w:t>
      </w:r>
      <w:r w:rsidR="00C359D5" w:rsidRPr="000D6B05">
        <w:t xml:space="preserve"> </w:t>
      </w:r>
      <w:r w:rsidR="003F3C5D" w:rsidRPr="000D6B05">
        <w:t>о</w:t>
      </w:r>
      <w:r w:rsidR="00C359D5" w:rsidRPr="000D6B05">
        <w:t xml:space="preserve"> </w:t>
      </w:r>
      <w:r w:rsidR="003F3C5D" w:rsidRPr="000D6B05">
        <w:t>пользователе,</w:t>
      </w:r>
      <w:r w:rsidR="00C359D5" w:rsidRPr="000D6B05">
        <w:t xml:space="preserve"> </w:t>
      </w:r>
      <w:r w:rsidR="003F3C5D" w:rsidRPr="000D6B05">
        <w:t>создавшем</w:t>
      </w:r>
      <w:r w:rsidR="00C359D5" w:rsidRPr="000D6B05">
        <w:t xml:space="preserve"> </w:t>
      </w:r>
      <w:r w:rsidR="003F3C5D" w:rsidRPr="000D6B05">
        <w:t>запись</w:t>
      </w:r>
      <w:r w:rsidR="00C359D5" w:rsidRPr="000D6B05">
        <w:t xml:space="preserve"> </w:t>
      </w:r>
      <w:r w:rsidR="003F3C5D" w:rsidRPr="000D6B05">
        <w:t>(имя</w:t>
      </w:r>
      <w:r w:rsidR="00C359D5" w:rsidRPr="000D6B05">
        <w:t xml:space="preserve"> </w:t>
      </w:r>
      <w:r w:rsidR="003F3C5D" w:rsidRPr="000D6B05">
        <w:t>и</w:t>
      </w:r>
      <w:r w:rsidR="00C359D5" w:rsidRPr="000D6B05">
        <w:t xml:space="preserve"> </w:t>
      </w:r>
      <w:r w:rsidR="003F3C5D" w:rsidRPr="000D6B05">
        <w:t>дата),</w:t>
      </w:r>
      <w:r w:rsidR="00C359D5" w:rsidRPr="000D6B05">
        <w:t xml:space="preserve"> </w:t>
      </w:r>
      <w:r w:rsidR="003F3C5D" w:rsidRPr="000D6B05">
        <w:t>и</w:t>
      </w:r>
      <w:r w:rsidR="00C359D5" w:rsidRPr="000D6B05">
        <w:t xml:space="preserve"> </w:t>
      </w:r>
      <w:r w:rsidR="003F3C5D" w:rsidRPr="000D6B05">
        <w:t>о</w:t>
      </w:r>
      <w:r w:rsidR="00C359D5" w:rsidRPr="000D6B05">
        <w:t xml:space="preserve"> </w:t>
      </w:r>
      <w:r w:rsidR="003F3C5D" w:rsidRPr="000D6B05">
        <w:t>пользователе,</w:t>
      </w:r>
      <w:r w:rsidR="00C359D5" w:rsidRPr="000D6B05">
        <w:t xml:space="preserve"> </w:t>
      </w:r>
      <w:r w:rsidR="003F3C5D" w:rsidRPr="000D6B05">
        <w:t>изменившем</w:t>
      </w:r>
      <w:r w:rsidR="00C359D5" w:rsidRPr="000D6B05">
        <w:t xml:space="preserve"> </w:t>
      </w:r>
      <w:r w:rsidR="003F3C5D" w:rsidRPr="000D6B05">
        <w:t>запись</w:t>
      </w:r>
      <w:r w:rsidR="00C359D5" w:rsidRPr="000D6B05">
        <w:t xml:space="preserve"> </w:t>
      </w:r>
      <w:r w:rsidR="003F3C5D" w:rsidRPr="000D6B05">
        <w:t>(имя</w:t>
      </w:r>
      <w:r w:rsidR="00C359D5" w:rsidRPr="000D6B05">
        <w:t xml:space="preserve"> </w:t>
      </w:r>
      <w:r w:rsidR="003F3C5D" w:rsidRPr="000D6B05">
        <w:t>и</w:t>
      </w:r>
      <w:r w:rsidR="00C359D5" w:rsidRPr="000D6B05">
        <w:t xml:space="preserve"> </w:t>
      </w:r>
      <w:r w:rsidR="003F3C5D" w:rsidRPr="000D6B05">
        <w:t>дата)</w:t>
      </w:r>
      <w:r w:rsidR="00C359D5" w:rsidRPr="000D6B05">
        <w:t xml:space="preserve"> </w:t>
      </w:r>
      <w:r w:rsidR="003F3C5D" w:rsidRPr="000D6B05">
        <w:t>в</w:t>
      </w:r>
      <w:r w:rsidR="00C359D5" w:rsidRPr="000D6B05">
        <w:t xml:space="preserve"> </w:t>
      </w:r>
      <w:r w:rsidR="00C96414" w:rsidRPr="000D6B05">
        <w:t>С</w:t>
      </w:r>
      <w:r w:rsidR="003F3C5D" w:rsidRPr="000D6B05">
        <w:t>истеме</w:t>
      </w:r>
      <w:r w:rsidR="00C96414" w:rsidRPr="000D6B05">
        <w:t>.</w:t>
      </w:r>
    </w:p>
    <w:p w14:paraId="62DA01F4" w14:textId="23716D48" w:rsidR="00081D55" w:rsidRPr="000D6B05" w:rsidRDefault="00081D55" w:rsidP="00A32C42">
      <w:pPr>
        <w:pStyle w:val="44"/>
        <w:rPr>
          <w:szCs w:val="24"/>
        </w:rPr>
      </w:pPr>
      <w:bookmarkStart w:id="767" w:name="_Toc76114261"/>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статистика</w:t>
      </w:r>
      <w:r w:rsidR="00312BB4" w:rsidRPr="000D6B05">
        <w:rPr>
          <w:szCs w:val="24"/>
        </w:rPr>
        <w:t>"</w:t>
      </w:r>
      <w:bookmarkEnd w:id="767"/>
    </w:p>
    <w:p w14:paraId="4E3FABC4"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22267ACE" w14:textId="5C7C3E2D" w:rsidR="00081D55" w:rsidRPr="000D6B05" w:rsidRDefault="00081D55"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учетных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данным</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типу</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номеру</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отделению,</w:t>
      </w:r>
      <w:r w:rsidR="00C359D5" w:rsidRPr="000D6B05">
        <w:rPr>
          <w:szCs w:val="24"/>
        </w:rPr>
        <w:t xml:space="preserve"> </w:t>
      </w:r>
      <w:r w:rsidRPr="000D6B05">
        <w:rPr>
          <w:szCs w:val="24"/>
        </w:rPr>
        <w:t>диагнозу;</w:t>
      </w:r>
    </w:p>
    <w:p w14:paraId="3941ED74" w14:textId="1A3B48E7" w:rsidR="00081D55" w:rsidRPr="000D6B05" w:rsidRDefault="00081D55"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удаление</w:t>
      </w:r>
      <w:r w:rsidR="00C359D5" w:rsidRPr="000D6B05">
        <w:rPr>
          <w:szCs w:val="24"/>
        </w:rPr>
        <w:t xml:space="preserve"> </w:t>
      </w:r>
      <w:r w:rsidRPr="000D6B05">
        <w:rPr>
          <w:szCs w:val="24"/>
        </w:rPr>
        <w:t>учетных</w:t>
      </w:r>
      <w:r w:rsidR="00C359D5" w:rsidRPr="000D6B05">
        <w:rPr>
          <w:szCs w:val="24"/>
        </w:rPr>
        <w:t xml:space="preserve"> </w:t>
      </w:r>
      <w:r w:rsidRPr="000D6B05">
        <w:rPr>
          <w:szCs w:val="24"/>
        </w:rPr>
        <w:t>документов;</w:t>
      </w:r>
    </w:p>
    <w:p w14:paraId="3BAA991C" w14:textId="5A892940" w:rsidR="00081D55" w:rsidRPr="000D6B05" w:rsidRDefault="00081D55"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реестров</w:t>
      </w:r>
      <w:r w:rsidR="00C359D5" w:rsidRPr="000D6B05">
        <w:rPr>
          <w:szCs w:val="24"/>
        </w:rPr>
        <w:t xml:space="preserve"> </w:t>
      </w:r>
      <w:r w:rsidRPr="000D6B05">
        <w:rPr>
          <w:szCs w:val="24"/>
        </w:rPr>
        <w:t>электронных</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реестров</w:t>
      </w:r>
      <w:r w:rsidR="00C359D5" w:rsidRPr="000D6B05">
        <w:rPr>
          <w:szCs w:val="24"/>
        </w:rPr>
        <w:t xml:space="preserve"> </w:t>
      </w:r>
      <w:r w:rsidRPr="000D6B05">
        <w:rPr>
          <w:szCs w:val="24"/>
        </w:rPr>
        <w:t>электронных</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на</w:t>
      </w:r>
      <w:r w:rsidR="00C359D5" w:rsidRPr="000D6B05">
        <w:rPr>
          <w:szCs w:val="24"/>
        </w:rPr>
        <w:t xml:space="preserve"> </w:t>
      </w:r>
      <w:r w:rsidRPr="000D6B05">
        <w:rPr>
          <w:szCs w:val="24"/>
        </w:rPr>
        <w:t>удаление;</w:t>
      </w:r>
      <w:r w:rsidR="00C359D5" w:rsidRPr="000D6B05">
        <w:rPr>
          <w:szCs w:val="24"/>
        </w:rPr>
        <w:t xml:space="preserve"> </w:t>
      </w:r>
    </w:p>
    <w:p w14:paraId="67F9C3C6" w14:textId="27BEE53F" w:rsidR="00081D55" w:rsidRPr="000D6B05" w:rsidRDefault="00081D55"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регистров</w:t>
      </w:r>
      <w:r w:rsidR="00C359D5" w:rsidRPr="000D6B05">
        <w:rPr>
          <w:szCs w:val="24"/>
        </w:rPr>
        <w:t xml:space="preserve"> </w:t>
      </w:r>
      <w:r w:rsidRPr="000D6B05">
        <w:rPr>
          <w:szCs w:val="24"/>
        </w:rPr>
        <w:t>пациентов;</w:t>
      </w:r>
    </w:p>
    <w:p w14:paraId="73D865FB" w14:textId="2B23730F" w:rsidR="00081D55" w:rsidRPr="000D6B05" w:rsidRDefault="00081D55" w:rsidP="00461C70">
      <w:pPr>
        <w:numPr>
          <w:ilvl w:val="0"/>
          <w:numId w:val="175"/>
        </w:numPr>
        <w:spacing w:line="360" w:lineRule="auto"/>
        <w:ind w:left="1434" w:hanging="357"/>
        <w:jc w:val="both"/>
        <w:rPr>
          <w:szCs w:val="24"/>
        </w:rPr>
      </w:pPr>
      <w:r w:rsidRPr="000D6B05">
        <w:rPr>
          <w:szCs w:val="24"/>
        </w:rPr>
        <w:lastRenderedPageBreak/>
        <w:t>планирование</w:t>
      </w:r>
      <w:r w:rsidR="00C359D5" w:rsidRPr="000D6B05">
        <w:rPr>
          <w:szCs w:val="24"/>
        </w:rPr>
        <w:t xml:space="preserve"> </w:t>
      </w:r>
      <w:r w:rsidRPr="000D6B05">
        <w:rPr>
          <w:szCs w:val="24"/>
        </w:rPr>
        <w:t>объемов</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p>
    <w:p w14:paraId="4FCD5355" w14:textId="13EADF04" w:rsidR="00081D55" w:rsidRPr="000D6B05" w:rsidRDefault="00081D55"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обработка</w:t>
      </w:r>
      <w:r w:rsidR="00C359D5" w:rsidRPr="000D6B05">
        <w:rPr>
          <w:szCs w:val="24"/>
        </w:rPr>
        <w:t xml:space="preserve"> </w:t>
      </w:r>
      <w:r w:rsidRPr="000D6B05">
        <w:rPr>
          <w:szCs w:val="24"/>
        </w:rPr>
        <w:t>обращений</w:t>
      </w:r>
      <w:r w:rsidR="00C359D5" w:rsidRPr="000D6B05">
        <w:rPr>
          <w:szCs w:val="24"/>
        </w:rPr>
        <w:t xml:space="preserve"> </w:t>
      </w:r>
      <w:r w:rsidRPr="000D6B05">
        <w:rPr>
          <w:szCs w:val="24"/>
        </w:rPr>
        <w:t>граждан;</w:t>
      </w:r>
    </w:p>
    <w:p w14:paraId="15025589" w14:textId="4B65149F" w:rsidR="00081D55" w:rsidRPr="000D6B05" w:rsidRDefault="00081D55" w:rsidP="00461C70">
      <w:pPr>
        <w:numPr>
          <w:ilvl w:val="0"/>
          <w:numId w:val="175"/>
        </w:numPr>
        <w:spacing w:line="360" w:lineRule="auto"/>
        <w:ind w:left="1434" w:hanging="357"/>
        <w:jc w:val="both"/>
        <w:rPr>
          <w:szCs w:val="24"/>
        </w:rPr>
      </w:pPr>
      <w:r w:rsidRPr="000D6B05">
        <w:rPr>
          <w:szCs w:val="24"/>
        </w:rPr>
        <w:t>обработка</w:t>
      </w:r>
      <w:r w:rsidR="00C359D5" w:rsidRPr="000D6B05">
        <w:rPr>
          <w:szCs w:val="24"/>
        </w:rPr>
        <w:t xml:space="preserve"> </w:t>
      </w:r>
      <w:r w:rsidRPr="000D6B05">
        <w:rPr>
          <w:szCs w:val="24"/>
        </w:rPr>
        <w:t>запросов</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от</w:t>
      </w:r>
      <w:r w:rsidR="00C359D5" w:rsidRPr="000D6B05">
        <w:rPr>
          <w:szCs w:val="24"/>
        </w:rPr>
        <w:t xml:space="preserve"> </w:t>
      </w:r>
      <w:r w:rsidRPr="000D6B05">
        <w:rPr>
          <w:szCs w:val="24"/>
        </w:rPr>
        <w:t>страховых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организаций.</w:t>
      </w:r>
    </w:p>
    <w:p w14:paraId="086B990B" w14:textId="567F0708" w:rsidR="00D174F9" w:rsidRPr="000D6B05" w:rsidRDefault="00081D55" w:rsidP="00A32C42">
      <w:pPr>
        <w:pStyle w:val="44"/>
        <w:rPr>
          <w:szCs w:val="24"/>
          <w:lang w:val="ru"/>
        </w:rPr>
      </w:pPr>
      <w:r w:rsidRPr="000D6B05">
        <w:rPr>
          <w:szCs w:val="24"/>
          <w:lang w:val="ru"/>
        </w:rPr>
        <w:t>Модуль</w:t>
      </w:r>
      <w:r w:rsidR="00C359D5" w:rsidRPr="000D6B05">
        <w:rPr>
          <w:szCs w:val="24"/>
          <w:lang w:val="ru"/>
        </w:rPr>
        <w:t xml:space="preserve"> </w:t>
      </w:r>
      <w:r w:rsidR="00312BB4" w:rsidRPr="000D6B05">
        <w:rPr>
          <w:szCs w:val="24"/>
          <w:lang w:val="ru"/>
        </w:rPr>
        <w:t>"</w:t>
      </w:r>
      <w:r w:rsidR="00D174F9" w:rsidRPr="000D6B05">
        <w:rPr>
          <w:szCs w:val="24"/>
          <w:lang w:val="ru"/>
        </w:rPr>
        <w:t>АРМ</w:t>
      </w:r>
      <w:r w:rsidR="00C359D5" w:rsidRPr="000D6B05">
        <w:rPr>
          <w:szCs w:val="24"/>
          <w:lang w:val="ru"/>
        </w:rPr>
        <w:t xml:space="preserve"> </w:t>
      </w:r>
      <w:r w:rsidR="00D174F9" w:rsidRPr="000D6B05">
        <w:rPr>
          <w:szCs w:val="24"/>
          <w:lang w:val="ru"/>
        </w:rPr>
        <w:t>администратора</w:t>
      </w:r>
      <w:r w:rsidR="00C359D5" w:rsidRPr="000D6B05">
        <w:rPr>
          <w:szCs w:val="24"/>
          <w:lang w:val="ru"/>
        </w:rPr>
        <w:t xml:space="preserve"> </w:t>
      </w:r>
      <w:r w:rsidR="00D174F9" w:rsidRPr="000D6B05">
        <w:rPr>
          <w:szCs w:val="24"/>
          <w:lang w:val="ru"/>
        </w:rPr>
        <w:t>организации</w:t>
      </w:r>
      <w:bookmarkEnd w:id="766"/>
      <w:r w:rsidR="00312BB4" w:rsidRPr="000D6B05">
        <w:rPr>
          <w:szCs w:val="24"/>
          <w:lang w:val="ru"/>
        </w:rPr>
        <w:t>"</w:t>
      </w:r>
    </w:p>
    <w:p w14:paraId="7BAD5471"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426352FD" w14:textId="44B12634" w:rsidR="00D174F9" w:rsidRPr="000D6B05" w:rsidRDefault="00D174F9" w:rsidP="00D174F9">
      <w:pPr>
        <w:pStyle w:val="affff2"/>
        <w:numPr>
          <w:ilvl w:val="0"/>
          <w:numId w:val="22"/>
        </w:numPr>
        <w:spacing w:after="0" w:line="360" w:lineRule="auto"/>
        <w:jc w:val="both"/>
        <w:rPr>
          <w:rFonts w:ascii="Times New Roman" w:hAnsi="Times New Roman"/>
          <w:sz w:val="24"/>
          <w:szCs w:val="24"/>
          <w:lang w:eastAsia="x-none"/>
        </w:rPr>
      </w:pPr>
      <w:r w:rsidRPr="000D6B05">
        <w:rPr>
          <w:rFonts w:ascii="Times New Roman" w:hAnsi="Times New Roman"/>
          <w:sz w:val="24"/>
          <w:szCs w:val="24"/>
          <w:lang w:eastAsia="x-none"/>
        </w:rPr>
        <w:t>добавление,</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редактирование,</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удаление,</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восстановление,</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копирование</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учетных</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записей</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пользователей.</w:t>
      </w:r>
    </w:p>
    <w:p w14:paraId="77737EB9" w14:textId="438142B6" w:rsidR="00D174F9" w:rsidRPr="000D6B05" w:rsidRDefault="00D174F9" w:rsidP="00D174F9">
      <w:pPr>
        <w:pStyle w:val="affff2"/>
        <w:numPr>
          <w:ilvl w:val="0"/>
          <w:numId w:val="22"/>
        </w:numPr>
        <w:spacing w:after="0" w:line="360" w:lineRule="auto"/>
        <w:rPr>
          <w:rFonts w:ascii="Times New Roman" w:hAnsi="Times New Roman"/>
          <w:sz w:val="24"/>
          <w:szCs w:val="24"/>
          <w:lang w:eastAsia="x-none"/>
        </w:rPr>
      </w:pPr>
      <w:r w:rsidRPr="000D6B05">
        <w:rPr>
          <w:rFonts w:ascii="Times New Roman" w:hAnsi="Times New Roman"/>
          <w:sz w:val="24"/>
          <w:szCs w:val="24"/>
          <w:lang w:eastAsia="x-none"/>
        </w:rPr>
        <w:t>печать</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списка</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пользователей.</w:t>
      </w:r>
    </w:p>
    <w:p w14:paraId="24D17A64" w14:textId="067742E2" w:rsidR="00D174F9" w:rsidRPr="000D6B05" w:rsidRDefault="00D174F9" w:rsidP="00D174F9">
      <w:pPr>
        <w:pStyle w:val="affff2"/>
        <w:numPr>
          <w:ilvl w:val="0"/>
          <w:numId w:val="22"/>
        </w:numPr>
        <w:spacing w:after="0" w:line="360" w:lineRule="auto"/>
        <w:rPr>
          <w:rFonts w:ascii="Times New Roman" w:hAnsi="Times New Roman"/>
          <w:sz w:val="24"/>
          <w:szCs w:val="24"/>
          <w:lang w:eastAsia="x-none"/>
        </w:rPr>
      </w:pPr>
      <w:r w:rsidRPr="000D6B05">
        <w:rPr>
          <w:rFonts w:ascii="Times New Roman" w:hAnsi="Times New Roman"/>
          <w:sz w:val="24"/>
          <w:szCs w:val="24"/>
          <w:lang w:eastAsia="x-none"/>
        </w:rPr>
        <w:t>просмотр</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журнала</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авторизации</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в</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системе.</w:t>
      </w:r>
    </w:p>
    <w:p w14:paraId="1351197C" w14:textId="3C74D70F" w:rsidR="00D174F9" w:rsidRPr="000D6B05" w:rsidRDefault="00D174F9" w:rsidP="00D174F9">
      <w:pPr>
        <w:pStyle w:val="affff2"/>
        <w:numPr>
          <w:ilvl w:val="0"/>
          <w:numId w:val="22"/>
        </w:numPr>
        <w:spacing w:after="0" w:line="360" w:lineRule="auto"/>
        <w:jc w:val="both"/>
        <w:rPr>
          <w:rFonts w:ascii="Times New Roman" w:hAnsi="Times New Roman"/>
          <w:sz w:val="24"/>
          <w:szCs w:val="24"/>
          <w:lang w:eastAsia="x-none"/>
        </w:rPr>
      </w:pPr>
      <w:r w:rsidRPr="000D6B05">
        <w:rPr>
          <w:rFonts w:ascii="Times New Roman" w:hAnsi="Times New Roman"/>
          <w:sz w:val="24"/>
          <w:szCs w:val="24"/>
          <w:lang w:eastAsia="x-none"/>
        </w:rPr>
        <w:t>ведение</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паспорта</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организации.</w:t>
      </w:r>
    </w:p>
    <w:p w14:paraId="294B64A4" w14:textId="6F599D27" w:rsidR="00D174F9" w:rsidRPr="000D6B05" w:rsidRDefault="00D174F9" w:rsidP="00D174F9">
      <w:pPr>
        <w:pStyle w:val="affff2"/>
        <w:numPr>
          <w:ilvl w:val="0"/>
          <w:numId w:val="22"/>
        </w:numPr>
        <w:spacing w:after="0" w:line="360" w:lineRule="auto"/>
        <w:jc w:val="both"/>
        <w:rPr>
          <w:rFonts w:ascii="Times New Roman" w:hAnsi="Times New Roman"/>
          <w:sz w:val="24"/>
          <w:szCs w:val="24"/>
          <w:lang w:eastAsia="x-none"/>
        </w:rPr>
      </w:pPr>
      <w:r w:rsidRPr="000D6B05">
        <w:rPr>
          <w:rFonts w:ascii="Times New Roman" w:hAnsi="Times New Roman"/>
          <w:sz w:val="24"/>
          <w:szCs w:val="24"/>
          <w:lang w:eastAsia="x-none"/>
        </w:rPr>
        <w:t>ведение</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структуры</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организации.</w:t>
      </w:r>
    </w:p>
    <w:p w14:paraId="4C60C311" w14:textId="294552E4" w:rsidR="00D174F9" w:rsidRPr="000D6B05" w:rsidRDefault="00D174F9" w:rsidP="00D174F9">
      <w:pPr>
        <w:pStyle w:val="affff2"/>
        <w:numPr>
          <w:ilvl w:val="0"/>
          <w:numId w:val="22"/>
        </w:numPr>
        <w:spacing w:after="0" w:line="360" w:lineRule="auto"/>
        <w:jc w:val="both"/>
        <w:rPr>
          <w:rFonts w:ascii="Times New Roman" w:hAnsi="Times New Roman"/>
          <w:sz w:val="24"/>
          <w:szCs w:val="24"/>
          <w:lang w:eastAsia="x-none"/>
        </w:rPr>
      </w:pPr>
      <w:r w:rsidRPr="000D6B05">
        <w:rPr>
          <w:rFonts w:ascii="Times New Roman" w:hAnsi="Times New Roman"/>
          <w:sz w:val="24"/>
          <w:szCs w:val="24"/>
          <w:lang w:eastAsia="x-none"/>
        </w:rPr>
        <w:t>просмотр</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структуры</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организации</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в</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виде</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иерархического</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дерева.</w:t>
      </w:r>
    </w:p>
    <w:p w14:paraId="372834B3" w14:textId="4E6C6DD9" w:rsidR="00D174F9" w:rsidRPr="000D6B05" w:rsidRDefault="00D174F9" w:rsidP="00D174F9">
      <w:pPr>
        <w:pStyle w:val="affff2"/>
        <w:numPr>
          <w:ilvl w:val="0"/>
          <w:numId w:val="22"/>
        </w:numPr>
        <w:spacing w:after="0" w:line="360" w:lineRule="auto"/>
        <w:jc w:val="both"/>
        <w:rPr>
          <w:rFonts w:ascii="Times New Roman" w:hAnsi="Times New Roman"/>
          <w:sz w:val="24"/>
          <w:szCs w:val="24"/>
          <w:lang w:eastAsia="x-none"/>
        </w:rPr>
      </w:pPr>
      <w:r w:rsidRPr="000D6B05">
        <w:rPr>
          <w:rFonts w:ascii="Times New Roman" w:hAnsi="Times New Roman"/>
          <w:sz w:val="24"/>
          <w:szCs w:val="24"/>
          <w:lang w:eastAsia="x-none"/>
        </w:rPr>
        <w:t>просмотр</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нормативно-справочной</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системы</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уровня</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региона.</w:t>
      </w:r>
    </w:p>
    <w:p w14:paraId="1C7A827C" w14:textId="114BF5A4" w:rsidR="00D174F9" w:rsidRPr="000D6B05" w:rsidRDefault="00D174F9" w:rsidP="00D174F9">
      <w:pPr>
        <w:pStyle w:val="affff2"/>
        <w:numPr>
          <w:ilvl w:val="0"/>
          <w:numId w:val="22"/>
        </w:numPr>
        <w:spacing w:after="0" w:line="360" w:lineRule="auto"/>
        <w:jc w:val="both"/>
        <w:rPr>
          <w:rFonts w:ascii="Times New Roman" w:hAnsi="Times New Roman"/>
          <w:sz w:val="24"/>
          <w:szCs w:val="24"/>
          <w:lang w:eastAsia="x-none"/>
        </w:rPr>
      </w:pPr>
      <w:r w:rsidRPr="000D6B05">
        <w:rPr>
          <w:rFonts w:ascii="Times New Roman" w:hAnsi="Times New Roman"/>
          <w:sz w:val="24"/>
          <w:szCs w:val="24"/>
          <w:lang w:eastAsia="x-none"/>
        </w:rPr>
        <w:t>учета</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мест</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хранения</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товара</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на</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складах.</w:t>
      </w:r>
    </w:p>
    <w:p w14:paraId="65D6C62B" w14:textId="3AE24985" w:rsidR="00D174F9" w:rsidRPr="000D6B05" w:rsidRDefault="00D174F9" w:rsidP="00D174F9">
      <w:pPr>
        <w:pStyle w:val="affff2"/>
        <w:numPr>
          <w:ilvl w:val="0"/>
          <w:numId w:val="22"/>
        </w:numPr>
        <w:spacing w:after="0" w:line="360" w:lineRule="auto"/>
        <w:jc w:val="both"/>
        <w:rPr>
          <w:rFonts w:ascii="Times New Roman" w:hAnsi="Times New Roman"/>
          <w:sz w:val="24"/>
          <w:szCs w:val="24"/>
          <w:lang w:eastAsia="x-none"/>
        </w:rPr>
      </w:pPr>
      <w:r w:rsidRPr="000D6B05">
        <w:rPr>
          <w:rFonts w:ascii="Times New Roman" w:hAnsi="Times New Roman"/>
          <w:sz w:val="24"/>
          <w:szCs w:val="24"/>
          <w:lang w:eastAsia="x-none"/>
        </w:rPr>
        <w:t>пользовательские</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настройки</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для</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работы</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с</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системой.</w:t>
      </w:r>
    </w:p>
    <w:p w14:paraId="7B7D5900" w14:textId="1372E947" w:rsidR="00D174F9" w:rsidRPr="000D6B05" w:rsidRDefault="00D174F9" w:rsidP="00D174F9">
      <w:pPr>
        <w:pStyle w:val="affff2"/>
        <w:numPr>
          <w:ilvl w:val="0"/>
          <w:numId w:val="22"/>
        </w:numPr>
        <w:spacing w:after="0" w:line="360" w:lineRule="auto"/>
        <w:jc w:val="both"/>
        <w:rPr>
          <w:rFonts w:ascii="Times New Roman" w:hAnsi="Times New Roman"/>
          <w:sz w:val="24"/>
          <w:szCs w:val="24"/>
          <w:lang w:eastAsia="x-none"/>
        </w:rPr>
      </w:pPr>
      <w:r w:rsidRPr="000D6B05">
        <w:rPr>
          <w:rFonts w:ascii="Times New Roman" w:hAnsi="Times New Roman"/>
          <w:sz w:val="24"/>
          <w:szCs w:val="24"/>
          <w:lang w:eastAsia="x-none"/>
        </w:rPr>
        <w:t>профиль</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пользователя.</w:t>
      </w:r>
    </w:p>
    <w:p w14:paraId="12CC5F19" w14:textId="5F574B18" w:rsidR="00D174F9" w:rsidRPr="000D6B05" w:rsidRDefault="00D174F9" w:rsidP="00D174F9">
      <w:pPr>
        <w:pStyle w:val="affff2"/>
        <w:numPr>
          <w:ilvl w:val="0"/>
          <w:numId w:val="22"/>
        </w:numPr>
        <w:spacing w:after="0" w:line="360" w:lineRule="auto"/>
        <w:jc w:val="both"/>
        <w:rPr>
          <w:rFonts w:ascii="Times New Roman" w:hAnsi="Times New Roman"/>
          <w:sz w:val="24"/>
          <w:szCs w:val="24"/>
          <w:lang w:eastAsia="x-none"/>
        </w:rPr>
      </w:pPr>
      <w:r w:rsidRPr="000D6B05">
        <w:rPr>
          <w:rFonts w:ascii="Times New Roman" w:hAnsi="Times New Roman"/>
          <w:sz w:val="24"/>
          <w:szCs w:val="24"/>
          <w:lang w:eastAsia="x-none"/>
        </w:rPr>
        <w:t>обмен</w:t>
      </w:r>
      <w:r w:rsidR="00C359D5" w:rsidRPr="000D6B05">
        <w:rPr>
          <w:rFonts w:ascii="Times New Roman" w:hAnsi="Times New Roman"/>
          <w:sz w:val="24"/>
          <w:szCs w:val="24"/>
          <w:lang w:eastAsia="x-none"/>
        </w:rPr>
        <w:t xml:space="preserve"> </w:t>
      </w:r>
      <w:r w:rsidRPr="000D6B05">
        <w:rPr>
          <w:rFonts w:ascii="Times New Roman" w:hAnsi="Times New Roman"/>
          <w:sz w:val="24"/>
          <w:szCs w:val="24"/>
          <w:lang w:eastAsia="x-none"/>
        </w:rPr>
        <w:t>сообщениями.</w:t>
      </w:r>
    </w:p>
    <w:p w14:paraId="4568EC91" w14:textId="71D91633" w:rsidR="00D174F9" w:rsidRPr="000D6B05" w:rsidRDefault="00D174F9" w:rsidP="00A32C42">
      <w:pPr>
        <w:pStyle w:val="44"/>
        <w:rPr>
          <w:szCs w:val="24"/>
          <w:lang w:val="ru"/>
        </w:rPr>
      </w:pPr>
      <w:bookmarkStart w:id="768" w:name="_Toc76114267"/>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Справочники</w:t>
      </w:r>
      <w:r w:rsidR="00C359D5" w:rsidRPr="000D6B05">
        <w:rPr>
          <w:szCs w:val="24"/>
          <w:lang w:val="ru"/>
        </w:rPr>
        <w:t xml:space="preserve"> </w:t>
      </w:r>
      <w:r w:rsidRPr="000D6B05">
        <w:rPr>
          <w:szCs w:val="24"/>
          <w:lang w:val="ru"/>
        </w:rPr>
        <w:t>системы</w:t>
      </w:r>
      <w:r w:rsidR="00312BB4" w:rsidRPr="000D6B05">
        <w:rPr>
          <w:szCs w:val="24"/>
          <w:lang w:val="ru"/>
        </w:rPr>
        <w:t>"</w:t>
      </w:r>
      <w:bookmarkEnd w:id="768"/>
    </w:p>
    <w:p w14:paraId="65485023" w14:textId="4C8BA2F4" w:rsidR="00D174F9" w:rsidRPr="000D6B05" w:rsidRDefault="00D174F9" w:rsidP="00D174F9">
      <w:pPr>
        <w:spacing w:line="360" w:lineRule="auto"/>
        <w:ind w:firstLine="851"/>
        <w:jc w:val="both"/>
        <w:rPr>
          <w:szCs w:val="24"/>
        </w:rPr>
      </w:pPr>
      <w:r w:rsidRPr="000D6B05">
        <w:rPr>
          <w:szCs w:val="24"/>
        </w:rPr>
        <w:t>Модуль</w:t>
      </w:r>
      <w:r w:rsidR="00C359D5" w:rsidRPr="000D6B05">
        <w:rPr>
          <w:szCs w:val="24"/>
        </w:rPr>
        <w:t xml:space="preserve"> </w:t>
      </w:r>
      <w:r w:rsidRPr="000D6B05">
        <w:rPr>
          <w:szCs w:val="24"/>
        </w:rPr>
        <w:t>предназначен</w:t>
      </w:r>
      <w:r w:rsidR="00C359D5" w:rsidRPr="000D6B05">
        <w:rPr>
          <w:szCs w:val="24"/>
        </w:rPr>
        <w:t xml:space="preserve"> </w:t>
      </w:r>
      <w:r w:rsidRPr="000D6B05">
        <w:rPr>
          <w:szCs w:val="24"/>
        </w:rPr>
        <w:t>для</w:t>
      </w:r>
      <w:r w:rsidR="00C359D5" w:rsidRPr="000D6B05">
        <w:rPr>
          <w:szCs w:val="24"/>
        </w:rPr>
        <w:t xml:space="preserve"> </w:t>
      </w:r>
      <w:r w:rsidRPr="000D6B05">
        <w:rPr>
          <w:szCs w:val="24"/>
        </w:rPr>
        <w:t>ведения</w:t>
      </w:r>
      <w:r w:rsidR="00C359D5" w:rsidRPr="000D6B05">
        <w:rPr>
          <w:szCs w:val="24"/>
        </w:rPr>
        <w:t xml:space="preserve"> </w:t>
      </w:r>
      <w:r w:rsidRPr="000D6B05">
        <w:rPr>
          <w:szCs w:val="24"/>
        </w:rPr>
        <w:t>справочников</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значения</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будут</w:t>
      </w:r>
      <w:r w:rsidR="00C359D5" w:rsidRPr="000D6B05">
        <w:rPr>
          <w:szCs w:val="24"/>
        </w:rPr>
        <w:t xml:space="preserve"> </w:t>
      </w:r>
      <w:r w:rsidRPr="000D6B05">
        <w:rPr>
          <w:szCs w:val="24"/>
        </w:rPr>
        <w:t>доступны</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формах</w:t>
      </w:r>
      <w:r w:rsidR="00E11F70" w:rsidRPr="000D6B05">
        <w:t>, в соответствии с федеральными справочниками</w:t>
      </w:r>
      <w:r w:rsidRPr="000D6B05">
        <w:rPr>
          <w:szCs w:val="24"/>
        </w:rPr>
        <w:t>.</w:t>
      </w:r>
    </w:p>
    <w:p w14:paraId="438D75E0"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3E292710" w14:textId="17DD437F" w:rsidR="00D174F9" w:rsidRPr="000D6B05" w:rsidRDefault="00D174F9" w:rsidP="00461C70">
      <w:pPr>
        <w:numPr>
          <w:ilvl w:val="0"/>
          <w:numId w:val="175"/>
        </w:numPr>
        <w:spacing w:line="360" w:lineRule="auto"/>
        <w:ind w:left="1434" w:hanging="357"/>
        <w:jc w:val="both"/>
        <w:rPr>
          <w:szCs w:val="24"/>
        </w:rPr>
      </w:pPr>
      <w:r w:rsidRPr="000D6B05">
        <w:rPr>
          <w:szCs w:val="24"/>
        </w:rPr>
        <w:t>Редактирование</w:t>
      </w:r>
      <w:r w:rsidR="00C359D5" w:rsidRPr="000D6B05">
        <w:rPr>
          <w:szCs w:val="24"/>
        </w:rPr>
        <w:t xml:space="preserve"> </w:t>
      </w:r>
      <w:r w:rsidRPr="000D6B05">
        <w:rPr>
          <w:szCs w:val="24"/>
        </w:rPr>
        <w:t>справочников</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администратору</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r w:rsidR="00C359D5" w:rsidRPr="000D6B05">
        <w:rPr>
          <w:szCs w:val="24"/>
        </w:rPr>
        <w:t xml:space="preserve"> </w:t>
      </w:r>
      <w:r w:rsidRPr="000D6B05">
        <w:rPr>
          <w:szCs w:val="24"/>
        </w:rPr>
        <w:t>администратора</w:t>
      </w:r>
      <w:r w:rsidR="00C359D5" w:rsidRPr="000D6B05">
        <w:rPr>
          <w:szCs w:val="24"/>
        </w:rPr>
        <w:t xml:space="preserve"> </w:t>
      </w:r>
      <w:r w:rsidRPr="000D6B05">
        <w:rPr>
          <w:szCs w:val="24"/>
        </w:rPr>
        <w:t>ЦОД.</w:t>
      </w:r>
    </w:p>
    <w:p w14:paraId="4BCC5D2A" w14:textId="0D5BD936"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обновления</w:t>
      </w:r>
      <w:r w:rsidR="00C359D5" w:rsidRPr="000D6B05">
        <w:rPr>
          <w:szCs w:val="24"/>
        </w:rPr>
        <w:t xml:space="preserve"> </w:t>
      </w:r>
      <w:r w:rsidRPr="000D6B05">
        <w:rPr>
          <w:szCs w:val="24"/>
        </w:rPr>
        <w:t>версий</w:t>
      </w:r>
      <w:r w:rsidR="00C359D5" w:rsidRPr="000D6B05">
        <w:rPr>
          <w:szCs w:val="24"/>
        </w:rPr>
        <w:t xml:space="preserve"> </w:t>
      </w:r>
      <w:r w:rsidRPr="000D6B05">
        <w:rPr>
          <w:szCs w:val="24"/>
        </w:rPr>
        <w:t>локальных</w:t>
      </w:r>
      <w:r w:rsidR="00C359D5" w:rsidRPr="000D6B05">
        <w:rPr>
          <w:szCs w:val="24"/>
        </w:rPr>
        <w:t xml:space="preserve"> </w:t>
      </w:r>
      <w:r w:rsidRPr="000D6B05">
        <w:rPr>
          <w:szCs w:val="24"/>
        </w:rPr>
        <w:t>справочников</w:t>
      </w:r>
      <w:r w:rsidR="00C359D5" w:rsidRPr="000D6B05">
        <w:rPr>
          <w:szCs w:val="24"/>
        </w:rPr>
        <w:t xml:space="preserve"> </w:t>
      </w:r>
      <w:r w:rsidRPr="000D6B05">
        <w:rPr>
          <w:szCs w:val="24"/>
        </w:rPr>
        <w:t>администратором</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r w:rsidR="00C359D5" w:rsidRPr="000D6B05">
        <w:rPr>
          <w:szCs w:val="24"/>
        </w:rPr>
        <w:t xml:space="preserve"> </w:t>
      </w:r>
      <w:r w:rsidRPr="000D6B05">
        <w:rPr>
          <w:szCs w:val="24"/>
        </w:rPr>
        <w:t>администратора</w:t>
      </w:r>
      <w:r w:rsidR="00C359D5" w:rsidRPr="000D6B05">
        <w:rPr>
          <w:szCs w:val="24"/>
        </w:rPr>
        <w:t xml:space="preserve"> </w:t>
      </w:r>
      <w:r w:rsidRPr="000D6B05">
        <w:rPr>
          <w:szCs w:val="24"/>
        </w:rPr>
        <w:t>ЦОД.</w:t>
      </w:r>
    </w:p>
    <w:p w14:paraId="102820AE" w14:textId="4F4530FC" w:rsidR="00D174F9" w:rsidRPr="000D6B05" w:rsidRDefault="00D174F9" w:rsidP="00461C70">
      <w:pPr>
        <w:numPr>
          <w:ilvl w:val="0"/>
          <w:numId w:val="175"/>
        </w:numPr>
        <w:spacing w:line="360" w:lineRule="auto"/>
        <w:ind w:left="1434" w:hanging="357"/>
        <w:jc w:val="both"/>
        <w:rPr>
          <w:b/>
          <w:szCs w:val="24"/>
        </w:rPr>
      </w:pPr>
      <w:r w:rsidRPr="000D6B05">
        <w:rPr>
          <w:b/>
          <w:szCs w:val="24"/>
        </w:rPr>
        <w:t>Ведение</w:t>
      </w:r>
      <w:r w:rsidR="00C359D5" w:rsidRPr="000D6B05">
        <w:rPr>
          <w:b/>
          <w:szCs w:val="24"/>
        </w:rPr>
        <w:t xml:space="preserve"> </w:t>
      </w:r>
      <w:r w:rsidRPr="000D6B05">
        <w:rPr>
          <w:b/>
          <w:szCs w:val="24"/>
        </w:rPr>
        <w:t>справочника</w:t>
      </w:r>
      <w:r w:rsidR="00C359D5" w:rsidRPr="000D6B05">
        <w:rPr>
          <w:b/>
          <w:szCs w:val="24"/>
        </w:rPr>
        <w:t xml:space="preserve"> </w:t>
      </w:r>
      <w:r w:rsidRPr="000D6B05">
        <w:rPr>
          <w:b/>
          <w:szCs w:val="24"/>
        </w:rPr>
        <w:t>услуг:</w:t>
      </w:r>
    </w:p>
    <w:p w14:paraId="6E7A6470" w14:textId="3AAE426C" w:rsidR="00D174F9" w:rsidRPr="000D6B05" w:rsidRDefault="00D174F9" w:rsidP="00461C70">
      <w:pPr>
        <w:numPr>
          <w:ilvl w:val="1"/>
          <w:numId w:val="142"/>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содержать</w:t>
      </w:r>
      <w:r w:rsidR="00C359D5" w:rsidRPr="000D6B05">
        <w:rPr>
          <w:szCs w:val="24"/>
        </w:rPr>
        <w:t xml:space="preserve"> </w:t>
      </w:r>
      <w:r w:rsidRPr="000D6B05">
        <w:rPr>
          <w:szCs w:val="24"/>
        </w:rPr>
        <w:t>перечень</w:t>
      </w:r>
      <w:r w:rsidR="00C359D5" w:rsidRPr="000D6B05">
        <w:rPr>
          <w:szCs w:val="24"/>
        </w:rPr>
        <w:t xml:space="preserve"> </w:t>
      </w:r>
      <w:r w:rsidRPr="000D6B05">
        <w:rPr>
          <w:szCs w:val="24"/>
        </w:rPr>
        <w:t>предоставляемых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разбитых</w:t>
      </w:r>
      <w:r w:rsidR="00C359D5" w:rsidRPr="000D6B05">
        <w:rPr>
          <w:szCs w:val="24"/>
        </w:rPr>
        <w:t xml:space="preserve"> </w:t>
      </w:r>
      <w:r w:rsidRPr="000D6B05">
        <w:rPr>
          <w:szCs w:val="24"/>
        </w:rPr>
        <w:t>по</w:t>
      </w:r>
      <w:r w:rsidR="00C359D5" w:rsidRPr="000D6B05">
        <w:rPr>
          <w:szCs w:val="24"/>
        </w:rPr>
        <w:t xml:space="preserve"> </w:t>
      </w:r>
      <w:r w:rsidRPr="000D6B05">
        <w:rPr>
          <w:szCs w:val="24"/>
        </w:rPr>
        <w:t>категориям.</w:t>
      </w:r>
    </w:p>
    <w:p w14:paraId="686C037D" w14:textId="31639AA4" w:rsidR="00D174F9" w:rsidRPr="000D6B05" w:rsidRDefault="00D174F9" w:rsidP="00461C70">
      <w:pPr>
        <w:numPr>
          <w:ilvl w:val="1"/>
          <w:numId w:val="142"/>
        </w:numPr>
        <w:spacing w:line="360" w:lineRule="auto"/>
        <w:jc w:val="both"/>
        <w:rPr>
          <w:szCs w:val="24"/>
        </w:rPr>
      </w:pPr>
      <w:r w:rsidRPr="000D6B05">
        <w:rPr>
          <w:szCs w:val="24"/>
        </w:rPr>
        <w:t>Отображение</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в</w:t>
      </w:r>
      <w:r w:rsidR="00C359D5" w:rsidRPr="000D6B05">
        <w:rPr>
          <w:szCs w:val="24"/>
        </w:rPr>
        <w:t xml:space="preserve"> </w:t>
      </w:r>
      <w:r w:rsidRPr="000D6B05">
        <w:rPr>
          <w:szCs w:val="24"/>
        </w:rPr>
        <w:t>виде</w:t>
      </w:r>
      <w:r w:rsidR="00C359D5" w:rsidRPr="000D6B05">
        <w:rPr>
          <w:szCs w:val="24"/>
        </w:rPr>
        <w:t xml:space="preserve"> </w:t>
      </w:r>
      <w:r w:rsidRPr="000D6B05">
        <w:rPr>
          <w:szCs w:val="24"/>
        </w:rPr>
        <w:t>дерева.</w:t>
      </w:r>
    </w:p>
    <w:p w14:paraId="12CEB458" w14:textId="2F2D00A3" w:rsidR="00D174F9" w:rsidRPr="000D6B05" w:rsidRDefault="00D174F9" w:rsidP="00461C70">
      <w:pPr>
        <w:numPr>
          <w:ilvl w:val="1"/>
          <w:numId w:val="142"/>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настройка,</w:t>
      </w:r>
      <w:r w:rsidR="00C359D5" w:rsidRPr="000D6B05">
        <w:rPr>
          <w:szCs w:val="24"/>
        </w:rPr>
        <w:t xml:space="preserve"> </w:t>
      </w:r>
      <w:r w:rsidRPr="000D6B05">
        <w:rPr>
          <w:szCs w:val="24"/>
        </w:rPr>
        <w:t>удаление,</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услуг.</w:t>
      </w:r>
    </w:p>
    <w:p w14:paraId="1EE956F5" w14:textId="275C8E1F" w:rsidR="00D174F9" w:rsidRPr="000D6B05" w:rsidRDefault="00D174F9" w:rsidP="00461C70">
      <w:pPr>
        <w:numPr>
          <w:ilvl w:val="1"/>
          <w:numId w:val="142"/>
        </w:numPr>
        <w:spacing w:line="360" w:lineRule="auto"/>
        <w:jc w:val="both"/>
        <w:rPr>
          <w:szCs w:val="24"/>
        </w:rPr>
      </w:pPr>
      <w:r w:rsidRPr="000D6B05">
        <w:rPr>
          <w:szCs w:val="24"/>
        </w:rPr>
        <w:t>Ввод</w:t>
      </w:r>
      <w:r w:rsidR="00C359D5" w:rsidRPr="000D6B05">
        <w:rPr>
          <w:szCs w:val="24"/>
        </w:rPr>
        <w:t xml:space="preserve"> </w:t>
      </w:r>
      <w:r w:rsidRPr="000D6B05">
        <w:rPr>
          <w:szCs w:val="24"/>
        </w:rPr>
        <w:t>идентификационных</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услуги:</w:t>
      </w:r>
    </w:p>
    <w:p w14:paraId="78B9B750" w14:textId="77777777" w:rsidR="00D174F9" w:rsidRPr="000D6B05" w:rsidRDefault="00D174F9" w:rsidP="00461C70">
      <w:pPr>
        <w:numPr>
          <w:ilvl w:val="2"/>
          <w:numId w:val="143"/>
        </w:numPr>
        <w:spacing w:line="360" w:lineRule="auto"/>
        <w:jc w:val="both"/>
        <w:rPr>
          <w:szCs w:val="24"/>
        </w:rPr>
      </w:pPr>
      <w:r w:rsidRPr="000D6B05">
        <w:rPr>
          <w:szCs w:val="24"/>
        </w:rPr>
        <w:lastRenderedPageBreak/>
        <w:t>Код.</w:t>
      </w:r>
    </w:p>
    <w:p w14:paraId="07BA6EC1" w14:textId="77777777" w:rsidR="00D174F9" w:rsidRPr="000D6B05" w:rsidRDefault="00D174F9" w:rsidP="00461C70">
      <w:pPr>
        <w:numPr>
          <w:ilvl w:val="2"/>
          <w:numId w:val="143"/>
        </w:numPr>
        <w:spacing w:line="360" w:lineRule="auto"/>
        <w:jc w:val="both"/>
        <w:rPr>
          <w:szCs w:val="24"/>
        </w:rPr>
      </w:pPr>
      <w:r w:rsidRPr="000D6B05">
        <w:rPr>
          <w:szCs w:val="24"/>
        </w:rPr>
        <w:t>Наименование.</w:t>
      </w:r>
    </w:p>
    <w:p w14:paraId="16378ACD" w14:textId="358871FC" w:rsidR="00D174F9" w:rsidRPr="000D6B05" w:rsidRDefault="00D174F9" w:rsidP="00461C70">
      <w:pPr>
        <w:numPr>
          <w:ilvl w:val="2"/>
          <w:numId w:val="143"/>
        </w:numPr>
        <w:spacing w:line="360" w:lineRule="auto"/>
        <w:jc w:val="both"/>
        <w:rPr>
          <w:szCs w:val="24"/>
        </w:rPr>
      </w:pPr>
      <w:r w:rsidRPr="000D6B05">
        <w:rPr>
          <w:szCs w:val="24"/>
        </w:rPr>
        <w:t>Краткое</w:t>
      </w:r>
      <w:r w:rsidR="00C359D5" w:rsidRPr="000D6B05">
        <w:rPr>
          <w:szCs w:val="24"/>
        </w:rPr>
        <w:t xml:space="preserve"> </w:t>
      </w:r>
      <w:r w:rsidRPr="000D6B05">
        <w:rPr>
          <w:szCs w:val="24"/>
        </w:rPr>
        <w:t>наименование.</w:t>
      </w:r>
    </w:p>
    <w:p w14:paraId="6BD4A626" w14:textId="0F524C8F" w:rsidR="00D174F9" w:rsidRPr="000D6B05" w:rsidRDefault="00D174F9" w:rsidP="00461C70">
      <w:pPr>
        <w:numPr>
          <w:ilvl w:val="2"/>
          <w:numId w:val="143"/>
        </w:numPr>
        <w:spacing w:line="360" w:lineRule="auto"/>
        <w:jc w:val="both"/>
        <w:rPr>
          <w:szCs w:val="24"/>
        </w:rPr>
      </w:pPr>
      <w:r w:rsidRPr="000D6B05">
        <w:rPr>
          <w:szCs w:val="24"/>
        </w:rPr>
        <w:t>Дата</w:t>
      </w:r>
      <w:r w:rsidR="00C359D5" w:rsidRPr="000D6B05">
        <w:rPr>
          <w:szCs w:val="24"/>
        </w:rPr>
        <w:t xml:space="preserve"> </w:t>
      </w:r>
      <w:r w:rsidRPr="000D6B05">
        <w:rPr>
          <w:szCs w:val="24"/>
        </w:rPr>
        <w:t>начала.</w:t>
      </w:r>
    </w:p>
    <w:p w14:paraId="57F6EB2D" w14:textId="051750CA" w:rsidR="00D174F9" w:rsidRPr="000D6B05" w:rsidRDefault="00D174F9" w:rsidP="00461C70">
      <w:pPr>
        <w:numPr>
          <w:ilvl w:val="2"/>
          <w:numId w:val="143"/>
        </w:numPr>
        <w:spacing w:line="360" w:lineRule="auto"/>
        <w:jc w:val="both"/>
        <w:rPr>
          <w:szCs w:val="24"/>
        </w:rPr>
      </w:pPr>
      <w:r w:rsidRPr="000D6B05">
        <w:rPr>
          <w:szCs w:val="24"/>
        </w:rPr>
        <w:t>Дата</w:t>
      </w:r>
      <w:r w:rsidR="00C359D5" w:rsidRPr="000D6B05">
        <w:rPr>
          <w:szCs w:val="24"/>
        </w:rPr>
        <w:t xml:space="preserve"> </w:t>
      </w:r>
      <w:r w:rsidRPr="000D6B05">
        <w:rPr>
          <w:szCs w:val="24"/>
        </w:rPr>
        <w:t>окончания.</w:t>
      </w:r>
    </w:p>
    <w:p w14:paraId="36A9026D" w14:textId="1A30A6A8" w:rsidR="00D174F9" w:rsidRPr="000D6B05" w:rsidRDefault="00D174F9" w:rsidP="00461C70">
      <w:pPr>
        <w:numPr>
          <w:ilvl w:val="2"/>
          <w:numId w:val="143"/>
        </w:numPr>
        <w:spacing w:line="360" w:lineRule="auto"/>
        <w:jc w:val="both"/>
        <w:rPr>
          <w:szCs w:val="24"/>
        </w:rPr>
      </w:pPr>
      <w:r w:rsidRPr="000D6B05">
        <w:rPr>
          <w:szCs w:val="24"/>
        </w:rPr>
        <w:t>Код</w:t>
      </w:r>
      <w:r w:rsidR="00C359D5" w:rsidRPr="000D6B05">
        <w:rPr>
          <w:szCs w:val="24"/>
        </w:rPr>
        <w:t xml:space="preserve"> </w:t>
      </w:r>
      <w:r w:rsidRPr="000D6B05">
        <w:rPr>
          <w:szCs w:val="24"/>
        </w:rPr>
        <w:t>подстановки</w:t>
      </w:r>
      <w:r w:rsidR="00C359D5" w:rsidRPr="000D6B05">
        <w:rPr>
          <w:szCs w:val="24"/>
        </w:rPr>
        <w:t xml:space="preserve"> </w:t>
      </w:r>
      <w:r w:rsidRPr="000D6B05">
        <w:rPr>
          <w:szCs w:val="24"/>
        </w:rPr>
        <w:t>в</w:t>
      </w:r>
      <w:r w:rsidR="00C359D5" w:rsidRPr="000D6B05">
        <w:rPr>
          <w:szCs w:val="24"/>
        </w:rPr>
        <w:t xml:space="preserve"> </w:t>
      </w:r>
      <w:r w:rsidRPr="000D6B05">
        <w:rPr>
          <w:szCs w:val="24"/>
        </w:rPr>
        <w:t>шаблон.</w:t>
      </w:r>
    </w:p>
    <w:p w14:paraId="790F1D28" w14:textId="512B8464" w:rsidR="00D174F9" w:rsidRPr="000D6B05" w:rsidRDefault="00D174F9" w:rsidP="00461C70">
      <w:pPr>
        <w:numPr>
          <w:ilvl w:val="2"/>
          <w:numId w:val="143"/>
        </w:numPr>
        <w:spacing w:line="360" w:lineRule="auto"/>
        <w:jc w:val="both"/>
        <w:rPr>
          <w:szCs w:val="24"/>
        </w:rPr>
      </w:pPr>
      <w:r w:rsidRPr="000D6B05">
        <w:rPr>
          <w:szCs w:val="24"/>
        </w:rPr>
        <w:t>Шаблон</w:t>
      </w:r>
      <w:r w:rsidR="00C359D5" w:rsidRPr="000D6B05">
        <w:rPr>
          <w:szCs w:val="24"/>
        </w:rPr>
        <w:t xml:space="preserve"> </w:t>
      </w:r>
      <w:r w:rsidRPr="000D6B05">
        <w:rPr>
          <w:szCs w:val="24"/>
        </w:rPr>
        <w:t>услуги.</w:t>
      </w:r>
    </w:p>
    <w:p w14:paraId="53DE8DF4" w14:textId="2C3A661E" w:rsidR="00D174F9" w:rsidRPr="000D6B05" w:rsidRDefault="00D174F9" w:rsidP="00461C70">
      <w:pPr>
        <w:numPr>
          <w:ilvl w:val="1"/>
          <w:numId w:val="142"/>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одной</w:t>
      </w:r>
      <w:r w:rsidR="00C359D5" w:rsidRPr="000D6B05">
        <w:rPr>
          <w:szCs w:val="24"/>
        </w:rPr>
        <w:t xml:space="preserve"> </w:t>
      </w:r>
      <w:r w:rsidRPr="000D6B05">
        <w:rPr>
          <w:szCs w:val="24"/>
        </w:rPr>
        <w:t>или</w:t>
      </w:r>
      <w:r w:rsidR="00C359D5" w:rsidRPr="000D6B05">
        <w:rPr>
          <w:szCs w:val="24"/>
        </w:rPr>
        <w:t xml:space="preserve"> </w:t>
      </w:r>
      <w:r w:rsidRPr="000D6B05">
        <w:rPr>
          <w:szCs w:val="24"/>
        </w:rPr>
        <w:t>нескольких</w:t>
      </w:r>
      <w:r w:rsidR="00C359D5" w:rsidRPr="000D6B05">
        <w:rPr>
          <w:szCs w:val="24"/>
        </w:rPr>
        <w:t xml:space="preserve"> </w:t>
      </w:r>
      <w:r w:rsidRPr="000D6B05">
        <w:rPr>
          <w:szCs w:val="24"/>
        </w:rPr>
        <w:t>простых</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в</w:t>
      </w:r>
      <w:r w:rsidR="00C359D5" w:rsidRPr="000D6B05">
        <w:rPr>
          <w:szCs w:val="24"/>
        </w:rPr>
        <w:t xml:space="preserve"> </w:t>
      </w:r>
      <w:r w:rsidRPr="000D6B05">
        <w:rPr>
          <w:szCs w:val="24"/>
        </w:rPr>
        <w:t>составе</w:t>
      </w:r>
      <w:r w:rsidR="00C359D5" w:rsidRPr="000D6B05">
        <w:rPr>
          <w:szCs w:val="24"/>
        </w:rPr>
        <w:t xml:space="preserve"> </w:t>
      </w:r>
      <w:r w:rsidRPr="000D6B05">
        <w:rPr>
          <w:szCs w:val="24"/>
        </w:rPr>
        <w:t>сложной</w:t>
      </w:r>
      <w:r w:rsidR="00C359D5" w:rsidRPr="000D6B05">
        <w:rPr>
          <w:szCs w:val="24"/>
        </w:rPr>
        <w:t xml:space="preserve"> </w:t>
      </w:r>
      <w:r w:rsidRPr="000D6B05">
        <w:rPr>
          <w:szCs w:val="24"/>
        </w:rPr>
        <w:t>услуги.</w:t>
      </w:r>
    </w:p>
    <w:p w14:paraId="1BF89E63" w14:textId="6782B195" w:rsidR="00D174F9" w:rsidRPr="000D6B05" w:rsidRDefault="00D174F9" w:rsidP="00461C70">
      <w:pPr>
        <w:numPr>
          <w:ilvl w:val="1"/>
          <w:numId w:val="142"/>
        </w:numPr>
        <w:spacing w:line="360" w:lineRule="auto"/>
        <w:jc w:val="both"/>
        <w:rPr>
          <w:szCs w:val="24"/>
        </w:rPr>
      </w:pPr>
      <w:r w:rsidRPr="000D6B05">
        <w:rPr>
          <w:szCs w:val="24"/>
        </w:rPr>
        <w:t>Ввод</w:t>
      </w:r>
      <w:r w:rsidR="00C359D5" w:rsidRPr="000D6B05">
        <w:rPr>
          <w:szCs w:val="24"/>
        </w:rPr>
        <w:t xml:space="preserve"> </w:t>
      </w:r>
      <w:r w:rsidRPr="000D6B05">
        <w:rPr>
          <w:szCs w:val="24"/>
        </w:rPr>
        <w:t>атрибутов</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предназначенных</w:t>
      </w:r>
      <w:r w:rsidR="00C359D5" w:rsidRPr="000D6B05">
        <w:rPr>
          <w:szCs w:val="24"/>
        </w:rPr>
        <w:t xml:space="preserve"> </w:t>
      </w:r>
      <w:r w:rsidRPr="000D6B05">
        <w:rPr>
          <w:szCs w:val="24"/>
        </w:rPr>
        <w:t>для</w:t>
      </w:r>
      <w:r w:rsidR="00C359D5" w:rsidRPr="000D6B05">
        <w:rPr>
          <w:szCs w:val="24"/>
        </w:rPr>
        <w:t xml:space="preserve"> </w:t>
      </w:r>
      <w:r w:rsidRPr="000D6B05">
        <w:rPr>
          <w:szCs w:val="24"/>
        </w:rPr>
        <w:t>корректного</w:t>
      </w:r>
      <w:r w:rsidR="00C359D5" w:rsidRPr="000D6B05">
        <w:rPr>
          <w:szCs w:val="24"/>
        </w:rPr>
        <w:t xml:space="preserve"> </w:t>
      </w:r>
      <w:r w:rsidRPr="000D6B05">
        <w:rPr>
          <w:szCs w:val="24"/>
        </w:rPr>
        <w:t>соотнесения</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с</w:t>
      </w:r>
      <w:r w:rsidR="00C359D5" w:rsidRPr="000D6B05">
        <w:rPr>
          <w:szCs w:val="24"/>
        </w:rPr>
        <w:t xml:space="preserve"> </w:t>
      </w:r>
      <w:r w:rsidRPr="000D6B05">
        <w:rPr>
          <w:szCs w:val="24"/>
        </w:rPr>
        <w:t>типом</w:t>
      </w:r>
      <w:r w:rsidR="00C359D5" w:rsidRPr="000D6B05">
        <w:rPr>
          <w:szCs w:val="24"/>
        </w:rPr>
        <w:t xml:space="preserve"> </w:t>
      </w:r>
      <w:r w:rsidRPr="000D6B05">
        <w:rPr>
          <w:szCs w:val="24"/>
        </w:rPr>
        <w:t>службы,</w:t>
      </w:r>
      <w:r w:rsidR="00C359D5" w:rsidRPr="000D6B05">
        <w:rPr>
          <w:szCs w:val="24"/>
        </w:rPr>
        <w:t xml:space="preserve"> </w:t>
      </w:r>
      <w:r w:rsidRPr="000D6B05">
        <w:rPr>
          <w:szCs w:val="24"/>
        </w:rPr>
        <w:t>ограничения</w:t>
      </w:r>
      <w:r w:rsidR="00C359D5" w:rsidRPr="000D6B05">
        <w:rPr>
          <w:szCs w:val="24"/>
        </w:rPr>
        <w:t xml:space="preserve"> </w:t>
      </w:r>
      <w:r w:rsidRPr="000D6B05">
        <w:rPr>
          <w:szCs w:val="24"/>
        </w:rPr>
        <w:t>ее</w:t>
      </w:r>
      <w:r w:rsidR="00C359D5" w:rsidRPr="000D6B05">
        <w:rPr>
          <w:szCs w:val="24"/>
        </w:rPr>
        <w:t xml:space="preserve"> </w:t>
      </w:r>
      <w:r w:rsidRPr="000D6B05">
        <w:rPr>
          <w:szCs w:val="24"/>
        </w:rPr>
        <w:t>доступности.</w:t>
      </w:r>
    </w:p>
    <w:p w14:paraId="2BE10027" w14:textId="78C3D9E0" w:rsidR="00D174F9" w:rsidRPr="000D6B05" w:rsidRDefault="00D174F9" w:rsidP="00461C70">
      <w:pPr>
        <w:numPr>
          <w:ilvl w:val="1"/>
          <w:numId w:val="142"/>
        </w:numPr>
        <w:spacing w:line="360" w:lineRule="auto"/>
        <w:jc w:val="both"/>
        <w:rPr>
          <w:szCs w:val="24"/>
        </w:rPr>
      </w:pPr>
      <w:r w:rsidRPr="000D6B05">
        <w:rPr>
          <w:szCs w:val="24"/>
        </w:rPr>
        <w:t>Настройка</w:t>
      </w:r>
      <w:r w:rsidR="00C359D5" w:rsidRPr="000D6B05">
        <w:rPr>
          <w:szCs w:val="24"/>
        </w:rPr>
        <w:t xml:space="preserve"> </w:t>
      </w:r>
      <w:r w:rsidRPr="000D6B05">
        <w:rPr>
          <w:szCs w:val="24"/>
        </w:rPr>
        <w:t>мест</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услуги.</w:t>
      </w:r>
    </w:p>
    <w:p w14:paraId="71CF96E1" w14:textId="7A8AD4E7" w:rsidR="00D174F9" w:rsidRPr="000D6B05" w:rsidRDefault="00D174F9" w:rsidP="00461C70">
      <w:pPr>
        <w:numPr>
          <w:ilvl w:val="1"/>
          <w:numId w:val="142"/>
        </w:numPr>
        <w:spacing w:line="360" w:lineRule="auto"/>
        <w:jc w:val="both"/>
        <w:rPr>
          <w:szCs w:val="24"/>
        </w:rPr>
      </w:pPr>
      <w:r w:rsidRPr="000D6B05">
        <w:rPr>
          <w:szCs w:val="24"/>
        </w:rPr>
        <w:t>Настройка</w:t>
      </w:r>
      <w:r w:rsidR="00C359D5" w:rsidRPr="000D6B05">
        <w:rPr>
          <w:szCs w:val="24"/>
        </w:rPr>
        <w:t xml:space="preserve"> </w:t>
      </w:r>
      <w:r w:rsidRPr="000D6B05">
        <w:rPr>
          <w:szCs w:val="24"/>
        </w:rPr>
        <w:t>тарифа</w:t>
      </w:r>
      <w:r w:rsidR="00C359D5" w:rsidRPr="000D6B05">
        <w:rPr>
          <w:szCs w:val="24"/>
        </w:rPr>
        <w:t xml:space="preserve"> </w:t>
      </w:r>
      <w:r w:rsidRPr="000D6B05">
        <w:rPr>
          <w:szCs w:val="24"/>
        </w:rPr>
        <w:t>услуги.</w:t>
      </w:r>
    </w:p>
    <w:p w14:paraId="43DC3737" w14:textId="0516329E" w:rsidR="00D174F9" w:rsidRPr="000D6B05" w:rsidRDefault="00D174F9" w:rsidP="00461C70">
      <w:pPr>
        <w:numPr>
          <w:ilvl w:val="1"/>
          <w:numId w:val="142"/>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пакета</w:t>
      </w:r>
      <w:r w:rsidR="00C359D5" w:rsidRPr="000D6B05">
        <w:rPr>
          <w:szCs w:val="24"/>
        </w:rPr>
        <w:t xml:space="preserve"> </w:t>
      </w:r>
      <w:r w:rsidRPr="000D6B05">
        <w:rPr>
          <w:szCs w:val="24"/>
        </w:rPr>
        <w:t>услуг.</w:t>
      </w:r>
    </w:p>
    <w:p w14:paraId="04724818" w14:textId="6972B301" w:rsidR="00D174F9" w:rsidRPr="000D6B05" w:rsidRDefault="00D174F9" w:rsidP="00461C70">
      <w:pPr>
        <w:numPr>
          <w:ilvl w:val="0"/>
          <w:numId w:val="175"/>
        </w:numPr>
        <w:spacing w:line="360" w:lineRule="auto"/>
        <w:ind w:left="1434" w:hanging="357"/>
        <w:jc w:val="both"/>
        <w:rPr>
          <w:b/>
          <w:szCs w:val="24"/>
        </w:rPr>
      </w:pPr>
      <w:r w:rsidRPr="000D6B05">
        <w:rPr>
          <w:b/>
          <w:szCs w:val="24"/>
        </w:rPr>
        <w:t>Справочник</w:t>
      </w:r>
      <w:r w:rsidR="00C359D5" w:rsidRPr="000D6B05">
        <w:rPr>
          <w:b/>
          <w:szCs w:val="24"/>
        </w:rPr>
        <w:t xml:space="preserve"> </w:t>
      </w:r>
      <w:r w:rsidRPr="000D6B05">
        <w:rPr>
          <w:b/>
          <w:szCs w:val="24"/>
        </w:rPr>
        <w:t>МКБ-10</w:t>
      </w:r>
    </w:p>
    <w:p w14:paraId="2F44631D" w14:textId="2424C56D" w:rsidR="00D174F9" w:rsidRPr="000D6B05" w:rsidRDefault="00D174F9" w:rsidP="00461C70">
      <w:pPr>
        <w:numPr>
          <w:ilvl w:val="1"/>
          <w:numId w:val="142"/>
        </w:numPr>
        <w:spacing w:line="360" w:lineRule="auto"/>
        <w:jc w:val="both"/>
        <w:rPr>
          <w:szCs w:val="24"/>
        </w:rPr>
      </w:pPr>
      <w:r w:rsidRPr="000D6B05">
        <w:rPr>
          <w:szCs w:val="24"/>
        </w:rPr>
        <w:t>Просмотр</w:t>
      </w:r>
      <w:r w:rsidR="00C359D5" w:rsidRPr="000D6B05">
        <w:rPr>
          <w:szCs w:val="24"/>
        </w:rPr>
        <w:t xml:space="preserve"> </w:t>
      </w:r>
      <w:r w:rsidRPr="000D6B05">
        <w:rPr>
          <w:szCs w:val="24"/>
        </w:rPr>
        <w:t>дерева</w:t>
      </w:r>
      <w:r w:rsidR="00C359D5" w:rsidRPr="000D6B05">
        <w:rPr>
          <w:szCs w:val="24"/>
        </w:rPr>
        <w:t xml:space="preserve"> </w:t>
      </w:r>
      <w:r w:rsidRPr="000D6B05">
        <w:rPr>
          <w:szCs w:val="24"/>
        </w:rPr>
        <w:t>категорий</w:t>
      </w:r>
      <w:r w:rsidR="00C359D5" w:rsidRPr="000D6B05">
        <w:rPr>
          <w:szCs w:val="24"/>
        </w:rPr>
        <w:t xml:space="preserve"> </w:t>
      </w:r>
      <w:r w:rsidRPr="000D6B05">
        <w:rPr>
          <w:szCs w:val="24"/>
        </w:rPr>
        <w:t>справочника.</w:t>
      </w:r>
      <w:r w:rsidR="00C359D5" w:rsidRPr="000D6B05">
        <w:rPr>
          <w:szCs w:val="24"/>
        </w:rPr>
        <w:t xml:space="preserve"> </w:t>
      </w:r>
    </w:p>
    <w:p w14:paraId="6D9B1152" w14:textId="55C38C59" w:rsidR="00D174F9" w:rsidRPr="000D6B05" w:rsidRDefault="00D174F9" w:rsidP="00461C70">
      <w:pPr>
        <w:numPr>
          <w:ilvl w:val="1"/>
          <w:numId w:val="142"/>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диагнозов.</w:t>
      </w:r>
    </w:p>
    <w:p w14:paraId="70F4630F" w14:textId="30E0ECDA" w:rsidR="00D174F9" w:rsidRPr="000D6B05" w:rsidRDefault="00D174F9" w:rsidP="00461C70">
      <w:pPr>
        <w:numPr>
          <w:ilvl w:val="1"/>
          <w:numId w:val="142"/>
        </w:numPr>
        <w:spacing w:line="360" w:lineRule="auto"/>
        <w:jc w:val="both"/>
        <w:rPr>
          <w:szCs w:val="24"/>
        </w:rPr>
      </w:pPr>
      <w:r w:rsidRPr="000D6B05">
        <w:rPr>
          <w:szCs w:val="24"/>
        </w:rPr>
        <w:t>Поиск</w:t>
      </w:r>
      <w:r w:rsidR="00C359D5" w:rsidRPr="000D6B05">
        <w:rPr>
          <w:szCs w:val="24"/>
        </w:rPr>
        <w:t xml:space="preserve"> </w:t>
      </w:r>
      <w:r w:rsidRPr="000D6B05">
        <w:rPr>
          <w:szCs w:val="24"/>
        </w:rPr>
        <w:t>по</w:t>
      </w:r>
      <w:r w:rsidR="00C359D5" w:rsidRPr="000D6B05">
        <w:rPr>
          <w:szCs w:val="24"/>
        </w:rPr>
        <w:t xml:space="preserve"> </w:t>
      </w:r>
      <w:r w:rsidRPr="000D6B05">
        <w:rPr>
          <w:szCs w:val="24"/>
        </w:rPr>
        <w:t>коду</w:t>
      </w:r>
      <w:r w:rsidR="00C359D5" w:rsidRPr="000D6B05">
        <w:rPr>
          <w:szCs w:val="24"/>
        </w:rPr>
        <w:t xml:space="preserve"> </w:t>
      </w:r>
      <w:r w:rsidRPr="000D6B05">
        <w:rPr>
          <w:szCs w:val="24"/>
        </w:rPr>
        <w:t>и</w:t>
      </w:r>
      <w:r w:rsidR="00C359D5" w:rsidRPr="000D6B05">
        <w:rPr>
          <w:szCs w:val="24"/>
        </w:rPr>
        <w:t xml:space="preserve"> </w:t>
      </w:r>
      <w:r w:rsidRPr="000D6B05">
        <w:rPr>
          <w:szCs w:val="24"/>
        </w:rPr>
        <w:t>наименованию.</w:t>
      </w:r>
      <w:r w:rsidR="00C359D5" w:rsidRPr="000D6B05">
        <w:rPr>
          <w:szCs w:val="24"/>
        </w:rPr>
        <w:t xml:space="preserve"> </w:t>
      </w:r>
    </w:p>
    <w:p w14:paraId="6A89226B" w14:textId="76BDA0F0" w:rsidR="00D174F9" w:rsidRPr="000D6B05" w:rsidRDefault="00D174F9" w:rsidP="00461C70">
      <w:pPr>
        <w:numPr>
          <w:ilvl w:val="1"/>
          <w:numId w:val="142"/>
        </w:numPr>
        <w:spacing w:line="360" w:lineRule="auto"/>
        <w:jc w:val="both"/>
        <w:rPr>
          <w:szCs w:val="24"/>
        </w:rPr>
      </w:pPr>
      <w:r w:rsidRPr="000D6B05">
        <w:rPr>
          <w:szCs w:val="24"/>
        </w:rPr>
        <w:t>Отображение</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параметров:</w:t>
      </w:r>
      <w:r w:rsidR="00C359D5" w:rsidRPr="000D6B05">
        <w:rPr>
          <w:szCs w:val="24"/>
        </w:rPr>
        <w:t xml:space="preserve"> </w:t>
      </w:r>
    </w:p>
    <w:p w14:paraId="29FA5956" w14:textId="57A6CAB3" w:rsidR="00D174F9" w:rsidRPr="000D6B05" w:rsidRDefault="00D174F9" w:rsidP="00461C70">
      <w:pPr>
        <w:numPr>
          <w:ilvl w:val="2"/>
          <w:numId w:val="143"/>
        </w:numPr>
        <w:spacing w:line="360" w:lineRule="auto"/>
        <w:jc w:val="both"/>
        <w:rPr>
          <w:szCs w:val="24"/>
        </w:rPr>
      </w:pPr>
      <w:r w:rsidRPr="000D6B05">
        <w:rPr>
          <w:szCs w:val="24"/>
        </w:rPr>
        <w:t>Уровень,</w:t>
      </w:r>
      <w:r w:rsidR="00C359D5" w:rsidRPr="000D6B05">
        <w:rPr>
          <w:szCs w:val="24"/>
        </w:rPr>
        <w:t xml:space="preserve"> </w:t>
      </w:r>
    </w:p>
    <w:p w14:paraId="0441F264" w14:textId="07C8C5BA" w:rsidR="00D174F9" w:rsidRPr="000D6B05" w:rsidRDefault="00D174F9" w:rsidP="00461C70">
      <w:pPr>
        <w:numPr>
          <w:ilvl w:val="2"/>
          <w:numId w:val="143"/>
        </w:numPr>
        <w:spacing w:line="360" w:lineRule="auto"/>
        <w:jc w:val="both"/>
        <w:rPr>
          <w:szCs w:val="24"/>
        </w:rPr>
      </w:pPr>
      <w:r w:rsidRPr="000D6B05">
        <w:rPr>
          <w:szCs w:val="24"/>
        </w:rPr>
        <w:t>Код,</w:t>
      </w:r>
      <w:r w:rsidR="00C359D5" w:rsidRPr="000D6B05">
        <w:rPr>
          <w:szCs w:val="24"/>
        </w:rPr>
        <w:t xml:space="preserve"> </w:t>
      </w:r>
    </w:p>
    <w:p w14:paraId="70FC9801" w14:textId="77777777" w:rsidR="00D174F9" w:rsidRPr="000D6B05" w:rsidRDefault="00D174F9" w:rsidP="00461C70">
      <w:pPr>
        <w:numPr>
          <w:ilvl w:val="2"/>
          <w:numId w:val="143"/>
        </w:numPr>
        <w:spacing w:line="360" w:lineRule="auto"/>
        <w:jc w:val="both"/>
        <w:rPr>
          <w:szCs w:val="24"/>
        </w:rPr>
      </w:pPr>
      <w:r w:rsidRPr="000D6B05">
        <w:rPr>
          <w:szCs w:val="24"/>
        </w:rPr>
        <w:t>Наименование.</w:t>
      </w:r>
    </w:p>
    <w:p w14:paraId="2560489D" w14:textId="08FD97CD" w:rsidR="00D174F9" w:rsidRPr="000D6B05" w:rsidRDefault="00D174F9" w:rsidP="00461C70">
      <w:pPr>
        <w:numPr>
          <w:ilvl w:val="0"/>
          <w:numId w:val="175"/>
        </w:numPr>
        <w:spacing w:line="360" w:lineRule="auto"/>
        <w:ind w:left="1434" w:hanging="357"/>
        <w:jc w:val="both"/>
        <w:rPr>
          <w:b/>
          <w:szCs w:val="24"/>
        </w:rPr>
      </w:pPr>
      <w:r w:rsidRPr="000D6B05">
        <w:rPr>
          <w:b/>
          <w:szCs w:val="24"/>
        </w:rPr>
        <w:t>Ведение</w:t>
      </w:r>
      <w:r w:rsidR="00C359D5" w:rsidRPr="000D6B05">
        <w:rPr>
          <w:b/>
          <w:szCs w:val="24"/>
        </w:rPr>
        <w:t xml:space="preserve"> </w:t>
      </w:r>
      <w:r w:rsidRPr="000D6B05">
        <w:rPr>
          <w:b/>
          <w:szCs w:val="24"/>
        </w:rPr>
        <w:t>справочника</w:t>
      </w:r>
      <w:r w:rsidR="00C359D5" w:rsidRPr="000D6B05">
        <w:rPr>
          <w:b/>
          <w:szCs w:val="24"/>
        </w:rPr>
        <w:t xml:space="preserve"> </w:t>
      </w:r>
      <w:r w:rsidRPr="000D6B05">
        <w:rPr>
          <w:b/>
          <w:szCs w:val="24"/>
        </w:rPr>
        <w:t>типов</w:t>
      </w:r>
      <w:r w:rsidR="00C359D5" w:rsidRPr="000D6B05">
        <w:rPr>
          <w:b/>
          <w:szCs w:val="24"/>
        </w:rPr>
        <w:t xml:space="preserve"> </w:t>
      </w:r>
      <w:r w:rsidRPr="000D6B05">
        <w:rPr>
          <w:b/>
          <w:szCs w:val="24"/>
        </w:rPr>
        <w:t>организаций</w:t>
      </w:r>
      <w:r w:rsidR="00C359D5" w:rsidRPr="000D6B05">
        <w:rPr>
          <w:b/>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параметров:</w:t>
      </w:r>
    </w:p>
    <w:p w14:paraId="79CE7863" w14:textId="77777777" w:rsidR="00D174F9" w:rsidRPr="000D6B05" w:rsidRDefault="00D174F9" w:rsidP="00461C70">
      <w:pPr>
        <w:numPr>
          <w:ilvl w:val="1"/>
          <w:numId w:val="142"/>
        </w:numPr>
        <w:spacing w:line="360" w:lineRule="auto"/>
        <w:jc w:val="both"/>
        <w:rPr>
          <w:szCs w:val="24"/>
        </w:rPr>
      </w:pPr>
      <w:r w:rsidRPr="000D6B05">
        <w:rPr>
          <w:szCs w:val="24"/>
        </w:rPr>
        <w:t>Код;</w:t>
      </w:r>
    </w:p>
    <w:p w14:paraId="00ED6781" w14:textId="77777777" w:rsidR="00D174F9" w:rsidRPr="000D6B05" w:rsidRDefault="00D174F9" w:rsidP="00461C70">
      <w:pPr>
        <w:numPr>
          <w:ilvl w:val="1"/>
          <w:numId w:val="142"/>
        </w:numPr>
        <w:spacing w:line="360" w:lineRule="auto"/>
        <w:jc w:val="both"/>
        <w:rPr>
          <w:szCs w:val="24"/>
        </w:rPr>
      </w:pPr>
      <w:r w:rsidRPr="000D6B05">
        <w:rPr>
          <w:szCs w:val="24"/>
        </w:rPr>
        <w:t>Наименование;</w:t>
      </w:r>
    </w:p>
    <w:p w14:paraId="2EA864F4" w14:textId="5EE24DC1" w:rsidR="00D174F9" w:rsidRPr="000D6B05" w:rsidRDefault="00D174F9" w:rsidP="00461C70">
      <w:pPr>
        <w:numPr>
          <w:ilvl w:val="1"/>
          <w:numId w:val="142"/>
        </w:numPr>
        <w:spacing w:line="360" w:lineRule="auto"/>
        <w:jc w:val="both"/>
        <w:rPr>
          <w:szCs w:val="24"/>
        </w:rPr>
      </w:pPr>
      <w:r w:rsidRPr="000D6B05">
        <w:rPr>
          <w:szCs w:val="24"/>
        </w:rPr>
        <w:t>Краткое</w:t>
      </w:r>
      <w:r w:rsidR="00C359D5" w:rsidRPr="000D6B05">
        <w:rPr>
          <w:szCs w:val="24"/>
        </w:rPr>
        <w:t xml:space="preserve"> </w:t>
      </w:r>
      <w:r w:rsidRPr="000D6B05">
        <w:rPr>
          <w:szCs w:val="24"/>
        </w:rPr>
        <w:t>наименование;</w:t>
      </w:r>
    </w:p>
    <w:p w14:paraId="0D35BB1D" w14:textId="356AC28D" w:rsidR="00D174F9" w:rsidRPr="000D6B05" w:rsidRDefault="00D174F9" w:rsidP="00461C70">
      <w:pPr>
        <w:numPr>
          <w:ilvl w:val="1"/>
          <w:numId w:val="142"/>
        </w:numPr>
        <w:spacing w:line="360" w:lineRule="auto"/>
        <w:jc w:val="both"/>
        <w:rPr>
          <w:szCs w:val="24"/>
        </w:rPr>
      </w:pPr>
      <w:r w:rsidRPr="000D6B05">
        <w:rPr>
          <w:szCs w:val="24"/>
        </w:rPr>
        <w:t>Дата</w:t>
      </w:r>
      <w:r w:rsidR="00C359D5" w:rsidRPr="000D6B05">
        <w:rPr>
          <w:szCs w:val="24"/>
        </w:rPr>
        <w:t xml:space="preserve"> </w:t>
      </w:r>
      <w:r w:rsidRPr="000D6B05">
        <w:rPr>
          <w:szCs w:val="24"/>
        </w:rPr>
        <w:t>открытия;</w:t>
      </w:r>
    </w:p>
    <w:p w14:paraId="6157F7AD" w14:textId="7F881192" w:rsidR="00D174F9" w:rsidRPr="000D6B05" w:rsidRDefault="00D174F9" w:rsidP="00461C70">
      <w:pPr>
        <w:numPr>
          <w:ilvl w:val="1"/>
          <w:numId w:val="142"/>
        </w:numPr>
        <w:spacing w:line="360" w:lineRule="auto"/>
        <w:jc w:val="both"/>
        <w:rPr>
          <w:szCs w:val="24"/>
        </w:rPr>
      </w:pPr>
      <w:r w:rsidRPr="000D6B05">
        <w:rPr>
          <w:szCs w:val="24"/>
        </w:rPr>
        <w:t>Дата</w:t>
      </w:r>
      <w:r w:rsidR="00C359D5" w:rsidRPr="000D6B05">
        <w:rPr>
          <w:szCs w:val="24"/>
        </w:rPr>
        <w:t xml:space="preserve"> </w:t>
      </w:r>
      <w:r w:rsidRPr="000D6B05">
        <w:rPr>
          <w:szCs w:val="24"/>
        </w:rPr>
        <w:t>закрытия.</w:t>
      </w:r>
    </w:p>
    <w:p w14:paraId="06C58985" w14:textId="688D3DA6" w:rsidR="00D174F9" w:rsidRPr="000D6B05" w:rsidRDefault="00D174F9" w:rsidP="00461C70">
      <w:pPr>
        <w:numPr>
          <w:ilvl w:val="0"/>
          <w:numId w:val="175"/>
        </w:numPr>
        <w:spacing w:line="360" w:lineRule="auto"/>
        <w:ind w:left="1434" w:hanging="357"/>
        <w:jc w:val="both"/>
        <w:rPr>
          <w:b/>
          <w:szCs w:val="24"/>
        </w:rPr>
      </w:pPr>
      <w:r w:rsidRPr="000D6B05">
        <w:rPr>
          <w:b/>
          <w:szCs w:val="24"/>
        </w:rPr>
        <w:t>Номенклатурный</w:t>
      </w:r>
      <w:r w:rsidR="00C359D5" w:rsidRPr="000D6B05">
        <w:rPr>
          <w:b/>
          <w:szCs w:val="24"/>
        </w:rPr>
        <w:t xml:space="preserve"> </w:t>
      </w:r>
      <w:r w:rsidRPr="000D6B05">
        <w:rPr>
          <w:b/>
          <w:szCs w:val="24"/>
        </w:rPr>
        <w:t>справочник</w:t>
      </w:r>
    </w:p>
    <w:p w14:paraId="6339710E" w14:textId="6AC78401" w:rsidR="00D174F9" w:rsidRPr="000D6B05" w:rsidRDefault="00D174F9" w:rsidP="00461C70">
      <w:pPr>
        <w:numPr>
          <w:ilvl w:val="1"/>
          <w:numId w:val="142"/>
        </w:numPr>
        <w:spacing w:line="360" w:lineRule="auto"/>
        <w:jc w:val="both"/>
        <w:rPr>
          <w:szCs w:val="24"/>
        </w:rPr>
      </w:pPr>
      <w:r w:rsidRPr="000D6B05">
        <w:rPr>
          <w:szCs w:val="24"/>
        </w:rPr>
        <w:t>Ведение</w:t>
      </w:r>
      <w:r w:rsidR="00C359D5" w:rsidRPr="000D6B05">
        <w:rPr>
          <w:szCs w:val="24"/>
        </w:rPr>
        <w:t xml:space="preserve"> </w:t>
      </w:r>
      <w:r w:rsidRPr="000D6B05">
        <w:rPr>
          <w:szCs w:val="24"/>
        </w:rPr>
        <w:t>номенклатурного</w:t>
      </w:r>
      <w:r w:rsidR="00C359D5" w:rsidRPr="000D6B05">
        <w:rPr>
          <w:szCs w:val="24"/>
        </w:rPr>
        <w:t xml:space="preserve"> </w:t>
      </w:r>
      <w:r w:rsidRPr="000D6B05">
        <w:rPr>
          <w:szCs w:val="24"/>
        </w:rPr>
        <w:t>справочника.</w:t>
      </w:r>
    </w:p>
    <w:p w14:paraId="2DB319B4" w14:textId="64358266" w:rsidR="00D174F9" w:rsidRPr="000D6B05" w:rsidRDefault="00D174F9" w:rsidP="00461C70">
      <w:pPr>
        <w:numPr>
          <w:ilvl w:val="1"/>
          <w:numId w:val="142"/>
        </w:numPr>
        <w:spacing w:line="360" w:lineRule="auto"/>
        <w:jc w:val="both"/>
        <w:rPr>
          <w:szCs w:val="24"/>
        </w:rPr>
      </w:pPr>
      <w:r w:rsidRPr="000D6B05">
        <w:rPr>
          <w:szCs w:val="24"/>
        </w:rPr>
        <w:t>Отображение</w:t>
      </w:r>
      <w:r w:rsidR="00C359D5" w:rsidRPr="000D6B05">
        <w:rPr>
          <w:szCs w:val="24"/>
        </w:rPr>
        <w:t xml:space="preserve"> </w:t>
      </w:r>
      <w:r w:rsidRPr="000D6B05">
        <w:rPr>
          <w:szCs w:val="24"/>
        </w:rPr>
        <w:t>классов</w:t>
      </w:r>
      <w:r w:rsidR="00C359D5" w:rsidRPr="000D6B05">
        <w:rPr>
          <w:szCs w:val="24"/>
        </w:rPr>
        <w:t xml:space="preserve"> </w:t>
      </w:r>
      <w:r w:rsidRPr="000D6B05">
        <w:rPr>
          <w:szCs w:val="24"/>
        </w:rPr>
        <w:t>препаратов</w:t>
      </w:r>
      <w:r w:rsidR="00C359D5" w:rsidRPr="000D6B05">
        <w:rPr>
          <w:szCs w:val="24"/>
        </w:rPr>
        <w:t xml:space="preserve"> </w:t>
      </w:r>
      <w:r w:rsidRPr="000D6B05">
        <w:rPr>
          <w:szCs w:val="24"/>
        </w:rPr>
        <w:t>в</w:t>
      </w:r>
      <w:r w:rsidR="00C359D5" w:rsidRPr="000D6B05">
        <w:rPr>
          <w:szCs w:val="24"/>
        </w:rPr>
        <w:t xml:space="preserve"> </w:t>
      </w:r>
      <w:r w:rsidRPr="000D6B05">
        <w:rPr>
          <w:szCs w:val="24"/>
        </w:rPr>
        <w:t>виде</w:t>
      </w:r>
      <w:r w:rsidR="00C359D5" w:rsidRPr="000D6B05">
        <w:rPr>
          <w:szCs w:val="24"/>
        </w:rPr>
        <w:t xml:space="preserve"> </w:t>
      </w:r>
      <w:r w:rsidRPr="000D6B05">
        <w:rPr>
          <w:szCs w:val="24"/>
        </w:rPr>
        <w:t>структуры</w:t>
      </w:r>
      <w:r w:rsidR="00C359D5" w:rsidRPr="000D6B05">
        <w:rPr>
          <w:szCs w:val="24"/>
        </w:rPr>
        <w:t xml:space="preserve"> </w:t>
      </w:r>
      <w:r w:rsidRPr="000D6B05">
        <w:rPr>
          <w:szCs w:val="24"/>
        </w:rPr>
        <w:t>папок.</w:t>
      </w:r>
    </w:p>
    <w:p w14:paraId="4AEDCC48" w14:textId="79A9DACB" w:rsidR="00D174F9" w:rsidRPr="000D6B05" w:rsidRDefault="00D174F9" w:rsidP="00461C70">
      <w:pPr>
        <w:numPr>
          <w:ilvl w:val="1"/>
          <w:numId w:val="142"/>
        </w:numPr>
        <w:spacing w:line="360" w:lineRule="auto"/>
        <w:jc w:val="both"/>
        <w:rPr>
          <w:szCs w:val="24"/>
        </w:rPr>
      </w:pPr>
      <w:r w:rsidRPr="000D6B05">
        <w:rPr>
          <w:szCs w:val="24"/>
        </w:rPr>
        <w:t>Поиск</w:t>
      </w:r>
      <w:r w:rsidR="00C359D5" w:rsidRPr="000D6B05">
        <w:rPr>
          <w:szCs w:val="24"/>
        </w:rPr>
        <w:t xml:space="preserve"> </w:t>
      </w:r>
      <w:r w:rsidRPr="000D6B05">
        <w:rPr>
          <w:szCs w:val="24"/>
        </w:rPr>
        <w:t>препаратов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параметрам</w:t>
      </w:r>
      <w:r w:rsidR="00C359D5" w:rsidRPr="000D6B05">
        <w:rPr>
          <w:szCs w:val="24"/>
        </w:rPr>
        <w:t xml:space="preserve"> </w:t>
      </w:r>
      <w:r w:rsidRPr="000D6B05">
        <w:rPr>
          <w:szCs w:val="24"/>
        </w:rPr>
        <w:t>наименования:</w:t>
      </w:r>
    </w:p>
    <w:p w14:paraId="1FC2C159" w14:textId="7D07D1F4" w:rsidR="00D174F9" w:rsidRPr="000D6B05" w:rsidRDefault="00D174F9" w:rsidP="00461C70">
      <w:pPr>
        <w:numPr>
          <w:ilvl w:val="2"/>
          <w:numId w:val="143"/>
        </w:numPr>
        <w:spacing w:line="360" w:lineRule="auto"/>
        <w:jc w:val="both"/>
        <w:rPr>
          <w:szCs w:val="24"/>
        </w:rPr>
      </w:pPr>
      <w:r w:rsidRPr="000D6B05">
        <w:rPr>
          <w:szCs w:val="24"/>
        </w:rPr>
        <w:t>Тип</w:t>
      </w:r>
      <w:r w:rsidR="00C359D5" w:rsidRPr="000D6B05">
        <w:rPr>
          <w:szCs w:val="24"/>
        </w:rPr>
        <w:t xml:space="preserve"> </w:t>
      </w:r>
      <w:r w:rsidRPr="000D6B05">
        <w:rPr>
          <w:szCs w:val="24"/>
        </w:rPr>
        <w:t>справочника;</w:t>
      </w:r>
    </w:p>
    <w:p w14:paraId="0D8028FC" w14:textId="77777777" w:rsidR="00D174F9" w:rsidRPr="000D6B05" w:rsidRDefault="00D174F9" w:rsidP="00461C70">
      <w:pPr>
        <w:numPr>
          <w:ilvl w:val="2"/>
          <w:numId w:val="143"/>
        </w:numPr>
        <w:spacing w:line="360" w:lineRule="auto"/>
        <w:jc w:val="both"/>
        <w:rPr>
          <w:szCs w:val="24"/>
        </w:rPr>
      </w:pPr>
      <w:r w:rsidRPr="000D6B05">
        <w:rPr>
          <w:szCs w:val="24"/>
        </w:rPr>
        <w:t>Код;</w:t>
      </w:r>
    </w:p>
    <w:p w14:paraId="08B10120" w14:textId="334BE1CB" w:rsidR="00D174F9" w:rsidRPr="000D6B05" w:rsidRDefault="00D174F9" w:rsidP="00461C70">
      <w:pPr>
        <w:numPr>
          <w:ilvl w:val="2"/>
          <w:numId w:val="143"/>
        </w:numPr>
        <w:spacing w:line="360" w:lineRule="auto"/>
        <w:jc w:val="both"/>
        <w:rPr>
          <w:szCs w:val="24"/>
        </w:rPr>
      </w:pPr>
      <w:r w:rsidRPr="000D6B05">
        <w:rPr>
          <w:szCs w:val="24"/>
        </w:rPr>
        <w:t>Код</w:t>
      </w:r>
      <w:r w:rsidR="00C359D5" w:rsidRPr="000D6B05">
        <w:rPr>
          <w:szCs w:val="24"/>
        </w:rPr>
        <w:t xml:space="preserve"> </w:t>
      </w:r>
      <w:r w:rsidRPr="000D6B05">
        <w:rPr>
          <w:szCs w:val="24"/>
        </w:rPr>
        <w:t>группировочного</w:t>
      </w:r>
      <w:r w:rsidR="00C359D5" w:rsidRPr="000D6B05">
        <w:rPr>
          <w:szCs w:val="24"/>
        </w:rPr>
        <w:t xml:space="preserve"> </w:t>
      </w:r>
      <w:r w:rsidRPr="000D6B05">
        <w:rPr>
          <w:szCs w:val="24"/>
        </w:rPr>
        <w:t>торгового</w:t>
      </w:r>
      <w:r w:rsidR="00C359D5" w:rsidRPr="000D6B05">
        <w:rPr>
          <w:szCs w:val="24"/>
        </w:rPr>
        <w:t xml:space="preserve"> </w:t>
      </w:r>
      <w:r w:rsidRPr="000D6B05">
        <w:rPr>
          <w:szCs w:val="24"/>
        </w:rPr>
        <w:t>наименования;</w:t>
      </w:r>
    </w:p>
    <w:p w14:paraId="0984D73C" w14:textId="4DAF2FC1" w:rsidR="00D174F9" w:rsidRPr="000D6B05" w:rsidRDefault="00D174F9" w:rsidP="00461C70">
      <w:pPr>
        <w:numPr>
          <w:ilvl w:val="2"/>
          <w:numId w:val="143"/>
        </w:numPr>
        <w:spacing w:line="360" w:lineRule="auto"/>
        <w:jc w:val="both"/>
        <w:rPr>
          <w:szCs w:val="24"/>
        </w:rPr>
      </w:pPr>
      <w:r w:rsidRPr="000D6B05">
        <w:rPr>
          <w:szCs w:val="24"/>
        </w:rPr>
        <w:t>Код</w:t>
      </w:r>
      <w:r w:rsidR="00C359D5" w:rsidRPr="000D6B05">
        <w:rPr>
          <w:szCs w:val="24"/>
        </w:rPr>
        <w:t xml:space="preserve"> </w:t>
      </w:r>
      <w:r w:rsidRPr="000D6B05">
        <w:rPr>
          <w:szCs w:val="24"/>
        </w:rPr>
        <w:t>комплексного</w:t>
      </w:r>
      <w:r w:rsidR="00C359D5" w:rsidRPr="000D6B05">
        <w:rPr>
          <w:szCs w:val="24"/>
        </w:rPr>
        <w:t xml:space="preserve"> </w:t>
      </w:r>
      <w:r w:rsidRPr="000D6B05">
        <w:rPr>
          <w:szCs w:val="24"/>
        </w:rPr>
        <w:t>МНН;</w:t>
      </w:r>
    </w:p>
    <w:p w14:paraId="4841CB86" w14:textId="77777777" w:rsidR="00D174F9" w:rsidRPr="000D6B05" w:rsidRDefault="00D174F9" w:rsidP="00461C70">
      <w:pPr>
        <w:numPr>
          <w:ilvl w:val="2"/>
          <w:numId w:val="143"/>
        </w:numPr>
        <w:spacing w:line="360" w:lineRule="auto"/>
        <w:jc w:val="both"/>
        <w:rPr>
          <w:szCs w:val="24"/>
        </w:rPr>
      </w:pPr>
      <w:r w:rsidRPr="000D6B05">
        <w:rPr>
          <w:szCs w:val="24"/>
        </w:rPr>
        <w:t>МНН;</w:t>
      </w:r>
    </w:p>
    <w:p w14:paraId="1F29AC66" w14:textId="12F8DD7C" w:rsidR="00D174F9" w:rsidRPr="000D6B05" w:rsidRDefault="00D174F9" w:rsidP="00461C70">
      <w:pPr>
        <w:numPr>
          <w:ilvl w:val="2"/>
          <w:numId w:val="143"/>
        </w:numPr>
        <w:spacing w:line="360" w:lineRule="auto"/>
        <w:jc w:val="both"/>
        <w:rPr>
          <w:szCs w:val="24"/>
        </w:rPr>
      </w:pPr>
      <w:r w:rsidRPr="000D6B05">
        <w:rPr>
          <w:szCs w:val="24"/>
        </w:rPr>
        <w:lastRenderedPageBreak/>
        <w:t>Торг.</w:t>
      </w:r>
      <w:r w:rsidR="00C359D5" w:rsidRPr="000D6B05">
        <w:rPr>
          <w:szCs w:val="24"/>
        </w:rPr>
        <w:t xml:space="preserve"> </w:t>
      </w:r>
      <w:r w:rsidRPr="000D6B05">
        <w:rPr>
          <w:szCs w:val="24"/>
        </w:rPr>
        <w:t>Наименование;</w:t>
      </w:r>
    </w:p>
    <w:p w14:paraId="1CC77AEE" w14:textId="1FFB797D" w:rsidR="00D174F9" w:rsidRPr="000D6B05" w:rsidRDefault="00D174F9" w:rsidP="00461C70">
      <w:pPr>
        <w:numPr>
          <w:ilvl w:val="2"/>
          <w:numId w:val="143"/>
        </w:numPr>
        <w:spacing w:line="360" w:lineRule="auto"/>
        <w:jc w:val="both"/>
        <w:rPr>
          <w:szCs w:val="24"/>
        </w:rPr>
      </w:pPr>
      <w:r w:rsidRPr="000D6B05">
        <w:rPr>
          <w:szCs w:val="24"/>
        </w:rPr>
        <w:t>Форма</w:t>
      </w:r>
      <w:r w:rsidR="00C359D5" w:rsidRPr="000D6B05">
        <w:rPr>
          <w:szCs w:val="24"/>
        </w:rPr>
        <w:t xml:space="preserve"> </w:t>
      </w:r>
      <w:r w:rsidRPr="000D6B05">
        <w:rPr>
          <w:szCs w:val="24"/>
        </w:rPr>
        <w:t>выпуска.</w:t>
      </w:r>
    </w:p>
    <w:p w14:paraId="2BC3C6F1" w14:textId="2B670C09" w:rsidR="00D174F9" w:rsidRPr="000D6B05" w:rsidRDefault="00D174F9" w:rsidP="00461C70">
      <w:pPr>
        <w:numPr>
          <w:ilvl w:val="1"/>
          <w:numId w:val="142"/>
        </w:numPr>
        <w:spacing w:line="360" w:lineRule="auto"/>
        <w:jc w:val="both"/>
        <w:rPr>
          <w:szCs w:val="24"/>
        </w:rPr>
      </w:pPr>
      <w:r w:rsidRPr="000D6B05">
        <w:rPr>
          <w:szCs w:val="24"/>
        </w:rPr>
        <w:t>Поиск</w:t>
      </w:r>
      <w:r w:rsidR="00C359D5" w:rsidRPr="000D6B05">
        <w:rPr>
          <w:szCs w:val="24"/>
        </w:rPr>
        <w:t xml:space="preserve"> </w:t>
      </w:r>
      <w:r w:rsidRPr="000D6B05">
        <w:rPr>
          <w:szCs w:val="24"/>
        </w:rPr>
        <w:t>препаратов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параметрам</w:t>
      </w:r>
      <w:r w:rsidR="00C359D5" w:rsidRPr="000D6B05">
        <w:rPr>
          <w:szCs w:val="24"/>
        </w:rPr>
        <w:t xml:space="preserve"> </w:t>
      </w:r>
      <w:r w:rsidRPr="000D6B05">
        <w:rPr>
          <w:szCs w:val="24"/>
        </w:rPr>
        <w:t>классификации:</w:t>
      </w:r>
    </w:p>
    <w:p w14:paraId="10B3D429" w14:textId="77777777" w:rsidR="00D174F9" w:rsidRPr="000D6B05" w:rsidRDefault="00D174F9" w:rsidP="00461C70">
      <w:pPr>
        <w:numPr>
          <w:ilvl w:val="2"/>
          <w:numId w:val="143"/>
        </w:numPr>
        <w:spacing w:line="360" w:lineRule="auto"/>
        <w:jc w:val="both"/>
        <w:rPr>
          <w:szCs w:val="24"/>
        </w:rPr>
      </w:pPr>
      <w:proofErr w:type="spellStart"/>
      <w:r w:rsidRPr="000D6B05">
        <w:rPr>
          <w:szCs w:val="24"/>
        </w:rPr>
        <w:t>Фармгруппа</w:t>
      </w:r>
      <w:proofErr w:type="spellEnd"/>
      <w:r w:rsidRPr="000D6B05">
        <w:rPr>
          <w:szCs w:val="24"/>
        </w:rPr>
        <w:t>;</w:t>
      </w:r>
    </w:p>
    <w:p w14:paraId="5DDEDCBE" w14:textId="77777777" w:rsidR="00D174F9" w:rsidRPr="000D6B05" w:rsidRDefault="00D174F9" w:rsidP="00461C70">
      <w:pPr>
        <w:numPr>
          <w:ilvl w:val="2"/>
          <w:numId w:val="143"/>
        </w:numPr>
        <w:spacing w:line="360" w:lineRule="auto"/>
        <w:jc w:val="both"/>
        <w:rPr>
          <w:szCs w:val="24"/>
        </w:rPr>
      </w:pPr>
      <w:r w:rsidRPr="000D6B05">
        <w:rPr>
          <w:szCs w:val="24"/>
        </w:rPr>
        <w:t>АТХ;</w:t>
      </w:r>
    </w:p>
    <w:p w14:paraId="49C75989" w14:textId="77777777" w:rsidR="00D174F9" w:rsidRPr="000D6B05" w:rsidRDefault="00D174F9" w:rsidP="00461C70">
      <w:pPr>
        <w:numPr>
          <w:ilvl w:val="2"/>
          <w:numId w:val="143"/>
        </w:numPr>
        <w:spacing w:line="360" w:lineRule="auto"/>
        <w:jc w:val="both"/>
        <w:rPr>
          <w:szCs w:val="24"/>
        </w:rPr>
      </w:pPr>
      <w:r w:rsidRPr="000D6B05">
        <w:rPr>
          <w:szCs w:val="24"/>
        </w:rPr>
        <w:t>ФТГ;</w:t>
      </w:r>
    </w:p>
    <w:p w14:paraId="7FC2C7EA" w14:textId="77777777" w:rsidR="00D174F9" w:rsidRPr="000D6B05" w:rsidRDefault="00D174F9" w:rsidP="00461C70">
      <w:pPr>
        <w:numPr>
          <w:ilvl w:val="2"/>
          <w:numId w:val="143"/>
        </w:numPr>
        <w:spacing w:line="360" w:lineRule="auto"/>
        <w:jc w:val="both"/>
        <w:rPr>
          <w:szCs w:val="24"/>
        </w:rPr>
      </w:pPr>
      <w:r w:rsidRPr="000D6B05">
        <w:rPr>
          <w:szCs w:val="24"/>
        </w:rPr>
        <w:t>Сильнодействующие;</w:t>
      </w:r>
    </w:p>
    <w:p w14:paraId="6E7C5278" w14:textId="77777777" w:rsidR="00D174F9" w:rsidRPr="000D6B05" w:rsidRDefault="00D174F9" w:rsidP="00461C70">
      <w:pPr>
        <w:numPr>
          <w:ilvl w:val="2"/>
          <w:numId w:val="143"/>
        </w:numPr>
        <w:spacing w:line="360" w:lineRule="auto"/>
        <w:jc w:val="both"/>
        <w:rPr>
          <w:szCs w:val="24"/>
        </w:rPr>
      </w:pPr>
      <w:r w:rsidRPr="000D6B05">
        <w:rPr>
          <w:szCs w:val="24"/>
        </w:rPr>
        <w:t>Наркотические.</w:t>
      </w:r>
    </w:p>
    <w:p w14:paraId="3274A62D" w14:textId="0F0F6297" w:rsidR="00D174F9" w:rsidRPr="000D6B05" w:rsidRDefault="00D174F9" w:rsidP="00461C70">
      <w:pPr>
        <w:numPr>
          <w:ilvl w:val="1"/>
          <w:numId w:val="142"/>
        </w:numPr>
        <w:spacing w:line="360" w:lineRule="auto"/>
        <w:jc w:val="both"/>
        <w:rPr>
          <w:szCs w:val="24"/>
        </w:rPr>
      </w:pPr>
      <w:r w:rsidRPr="000D6B05">
        <w:rPr>
          <w:szCs w:val="24"/>
        </w:rPr>
        <w:t>Поиск</w:t>
      </w:r>
      <w:r w:rsidR="00C359D5" w:rsidRPr="000D6B05">
        <w:rPr>
          <w:szCs w:val="24"/>
        </w:rPr>
        <w:t xml:space="preserve"> </w:t>
      </w:r>
      <w:r w:rsidRPr="000D6B05">
        <w:rPr>
          <w:szCs w:val="24"/>
        </w:rPr>
        <w:t>препаратов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параметрам</w:t>
      </w:r>
      <w:r w:rsidR="00C359D5" w:rsidRPr="000D6B05">
        <w:rPr>
          <w:szCs w:val="24"/>
        </w:rPr>
        <w:t xml:space="preserve"> </w:t>
      </w:r>
      <w:r w:rsidRPr="000D6B05">
        <w:rPr>
          <w:szCs w:val="24"/>
        </w:rPr>
        <w:t>производителя:</w:t>
      </w:r>
    </w:p>
    <w:p w14:paraId="4017EB6F" w14:textId="77777777" w:rsidR="00D174F9" w:rsidRPr="000D6B05" w:rsidRDefault="00D174F9" w:rsidP="00461C70">
      <w:pPr>
        <w:numPr>
          <w:ilvl w:val="2"/>
          <w:numId w:val="143"/>
        </w:numPr>
        <w:spacing w:line="360" w:lineRule="auto"/>
        <w:jc w:val="both"/>
        <w:rPr>
          <w:szCs w:val="24"/>
        </w:rPr>
      </w:pPr>
      <w:r w:rsidRPr="000D6B05">
        <w:rPr>
          <w:szCs w:val="24"/>
        </w:rPr>
        <w:t>Фирма;</w:t>
      </w:r>
    </w:p>
    <w:p w14:paraId="70AFC80E" w14:textId="77777777" w:rsidR="00D174F9" w:rsidRPr="000D6B05" w:rsidRDefault="00D174F9" w:rsidP="00461C70">
      <w:pPr>
        <w:numPr>
          <w:ilvl w:val="2"/>
          <w:numId w:val="143"/>
        </w:numPr>
        <w:spacing w:line="360" w:lineRule="auto"/>
        <w:jc w:val="both"/>
        <w:rPr>
          <w:szCs w:val="24"/>
        </w:rPr>
      </w:pPr>
      <w:r w:rsidRPr="000D6B05">
        <w:rPr>
          <w:szCs w:val="24"/>
        </w:rPr>
        <w:t>Страна.</w:t>
      </w:r>
    </w:p>
    <w:p w14:paraId="229AACE9" w14:textId="773A182E" w:rsidR="00D174F9" w:rsidRPr="000D6B05" w:rsidRDefault="00D174F9" w:rsidP="00461C70">
      <w:pPr>
        <w:numPr>
          <w:ilvl w:val="1"/>
          <w:numId w:val="142"/>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номенклатурной</w:t>
      </w:r>
      <w:r w:rsidR="00C359D5" w:rsidRPr="000D6B05">
        <w:rPr>
          <w:szCs w:val="24"/>
        </w:rPr>
        <w:t xml:space="preserve"> </w:t>
      </w:r>
      <w:r w:rsidRPr="000D6B05">
        <w:rPr>
          <w:szCs w:val="24"/>
        </w:rPr>
        <w:t>карточки.</w:t>
      </w:r>
    </w:p>
    <w:p w14:paraId="22E828CF" w14:textId="6AADED76" w:rsidR="00D174F9" w:rsidRPr="000D6B05" w:rsidRDefault="00D174F9" w:rsidP="00461C70">
      <w:pPr>
        <w:numPr>
          <w:ilvl w:val="1"/>
          <w:numId w:val="142"/>
        </w:numPr>
        <w:spacing w:line="360" w:lineRule="auto"/>
        <w:jc w:val="both"/>
        <w:rPr>
          <w:szCs w:val="24"/>
        </w:rPr>
      </w:pPr>
      <w:r w:rsidRPr="000D6B05">
        <w:rPr>
          <w:szCs w:val="24"/>
        </w:rPr>
        <w:t>редактирование</w:t>
      </w:r>
      <w:r w:rsidR="00C359D5" w:rsidRPr="000D6B05">
        <w:rPr>
          <w:szCs w:val="24"/>
        </w:rPr>
        <w:t xml:space="preserve"> </w:t>
      </w:r>
      <w:r w:rsidRPr="000D6B05">
        <w:rPr>
          <w:szCs w:val="24"/>
        </w:rPr>
        <w:t>номенклатурной</w:t>
      </w:r>
      <w:r w:rsidR="00C359D5" w:rsidRPr="000D6B05">
        <w:rPr>
          <w:szCs w:val="24"/>
        </w:rPr>
        <w:t xml:space="preserve"> </w:t>
      </w:r>
      <w:r w:rsidRPr="000D6B05">
        <w:rPr>
          <w:szCs w:val="24"/>
        </w:rPr>
        <w:t>карточки.</w:t>
      </w:r>
    </w:p>
    <w:p w14:paraId="3F724F96" w14:textId="70E99134" w:rsidR="00D174F9" w:rsidRPr="000D6B05" w:rsidRDefault="00D174F9" w:rsidP="00461C70">
      <w:pPr>
        <w:numPr>
          <w:ilvl w:val="1"/>
          <w:numId w:val="142"/>
        </w:numPr>
        <w:spacing w:line="360" w:lineRule="auto"/>
        <w:jc w:val="both"/>
        <w:rPr>
          <w:szCs w:val="24"/>
        </w:rPr>
      </w:pPr>
      <w:r w:rsidRPr="000D6B05">
        <w:rPr>
          <w:szCs w:val="24"/>
        </w:rPr>
        <w:t>просмотр</w:t>
      </w:r>
      <w:r w:rsidR="00C359D5" w:rsidRPr="000D6B05">
        <w:rPr>
          <w:szCs w:val="24"/>
        </w:rPr>
        <w:t xml:space="preserve"> </w:t>
      </w:r>
      <w:r w:rsidRPr="000D6B05">
        <w:rPr>
          <w:szCs w:val="24"/>
        </w:rPr>
        <w:t>номенклатурной</w:t>
      </w:r>
      <w:r w:rsidR="00C359D5" w:rsidRPr="000D6B05">
        <w:rPr>
          <w:szCs w:val="24"/>
        </w:rPr>
        <w:t xml:space="preserve"> </w:t>
      </w:r>
      <w:r w:rsidRPr="000D6B05">
        <w:rPr>
          <w:szCs w:val="24"/>
        </w:rPr>
        <w:t>карточки.</w:t>
      </w:r>
    </w:p>
    <w:p w14:paraId="1F6404C9" w14:textId="194B0204" w:rsidR="00D174F9" w:rsidRPr="000D6B05" w:rsidRDefault="00D174F9" w:rsidP="00461C70">
      <w:pPr>
        <w:numPr>
          <w:ilvl w:val="1"/>
          <w:numId w:val="142"/>
        </w:numPr>
        <w:spacing w:line="360" w:lineRule="auto"/>
        <w:jc w:val="both"/>
        <w:rPr>
          <w:szCs w:val="24"/>
        </w:rPr>
      </w:pPr>
      <w:r w:rsidRPr="000D6B05">
        <w:rPr>
          <w:szCs w:val="24"/>
        </w:rPr>
        <w:t>удаление</w:t>
      </w:r>
      <w:r w:rsidR="00C359D5" w:rsidRPr="000D6B05">
        <w:rPr>
          <w:szCs w:val="24"/>
        </w:rPr>
        <w:t xml:space="preserve"> </w:t>
      </w:r>
      <w:r w:rsidRPr="000D6B05">
        <w:rPr>
          <w:szCs w:val="24"/>
        </w:rPr>
        <w:t>номенклатурной</w:t>
      </w:r>
      <w:r w:rsidR="00C359D5" w:rsidRPr="000D6B05">
        <w:rPr>
          <w:szCs w:val="24"/>
        </w:rPr>
        <w:t xml:space="preserve"> </w:t>
      </w:r>
      <w:r w:rsidRPr="000D6B05">
        <w:rPr>
          <w:szCs w:val="24"/>
        </w:rPr>
        <w:t>карточки.</w:t>
      </w:r>
    </w:p>
    <w:p w14:paraId="5B185DF2" w14:textId="06516D15" w:rsidR="00D174F9" w:rsidRPr="000D6B05" w:rsidRDefault="00D174F9" w:rsidP="00461C70">
      <w:pPr>
        <w:numPr>
          <w:ilvl w:val="1"/>
          <w:numId w:val="142"/>
        </w:numPr>
        <w:spacing w:line="360" w:lineRule="auto"/>
        <w:jc w:val="both"/>
        <w:rPr>
          <w:szCs w:val="24"/>
        </w:rPr>
      </w:pPr>
      <w:r w:rsidRPr="000D6B05">
        <w:rPr>
          <w:szCs w:val="24"/>
        </w:rPr>
        <w:t>ввод</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в</w:t>
      </w:r>
      <w:r w:rsidR="00C359D5" w:rsidRPr="000D6B05">
        <w:rPr>
          <w:szCs w:val="24"/>
        </w:rPr>
        <w:t xml:space="preserve"> </w:t>
      </w:r>
      <w:r w:rsidRPr="000D6B05">
        <w:rPr>
          <w:szCs w:val="24"/>
        </w:rPr>
        <w:t>номенклатурную</w:t>
      </w:r>
      <w:r w:rsidR="00C359D5" w:rsidRPr="000D6B05">
        <w:rPr>
          <w:szCs w:val="24"/>
        </w:rPr>
        <w:t xml:space="preserve"> </w:t>
      </w:r>
      <w:r w:rsidRPr="000D6B05">
        <w:rPr>
          <w:szCs w:val="24"/>
        </w:rPr>
        <w:t>карточку:</w:t>
      </w:r>
    </w:p>
    <w:p w14:paraId="50D8FF54" w14:textId="2F569428" w:rsidR="00D174F9" w:rsidRPr="000D6B05" w:rsidRDefault="00D174F9" w:rsidP="00461C70">
      <w:pPr>
        <w:numPr>
          <w:ilvl w:val="2"/>
          <w:numId w:val="143"/>
        </w:numPr>
        <w:spacing w:line="360" w:lineRule="auto"/>
        <w:jc w:val="both"/>
        <w:rPr>
          <w:szCs w:val="24"/>
        </w:rPr>
      </w:pPr>
      <w:r w:rsidRPr="000D6B05">
        <w:rPr>
          <w:szCs w:val="24"/>
        </w:rPr>
        <w:t>Класс</w:t>
      </w:r>
      <w:r w:rsidR="00C359D5" w:rsidRPr="000D6B05">
        <w:rPr>
          <w:szCs w:val="24"/>
        </w:rPr>
        <w:t xml:space="preserve"> </w:t>
      </w:r>
      <w:r w:rsidRPr="000D6B05">
        <w:rPr>
          <w:szCs w:val="24"/>
        </w:rPr>
        <w:t>учета;</w:t>
      </w:r>
    </w:p>
    <w:p w14:paraId="2FC8215E" w14:textId="3C78DA42" w:rsidR="00D174F9" w:rsidRPr="000D6B05" w:rsidRDefault="00D174F9" w:rsidP="00461C70">
      <w:pPr>
        <w:numPr>
          <w:ilvl w:val="2"/>
          <w:numId w:val="143"/>
        </w:numPr>
        <w:spacing w:line="360" w:lineRule="auto"/>
        <w:jc w:val="both"/>
        <w:rPr>
          <w:szCs w:val="24"/>
        </w:rPr>
      </w:pPr>
      <w:r w:rsidRPr="000D6B05">
        <w:rPr>
          <w:szCs w:val="24"/>
        </w:rPr>
        <w:t>Свойства</w:t>
      </w:r>
      <w:r w:rsidR="00C359D5" w:rsidRPr="000D6B05">
        <w:rPr>
          <w:szCs w:val="24"/>
        </w:rPr>
        <w:t xml:space="preserve"> </w:t>
      </w:r>
      <w:r w:rsidRPr="000D6B05">
        <w:rPr>
          <w:szCs w:val="24"/>
        </w:rPr>
        <w:t>закупа;</w:t>
      </w:r>
    </w:p>
    <w:p w14:paraId="2BB4E38C" w14:textId="2A2FCF2C" w:rsidR="00D174F9" w:rsidRPr="000D6B05" w:rsidRDefault="00D174F9" w:rsidP="00461C70">
      <w:pPr>
        <w:numPr>
          <w:ilvl w:val="2"/>
          <w:numId w:val="143"/>
        </w:numPr>
        <w:spacing w:line="360" w:lineRule="auto"/>
        <w:jc w:val="both"/>
        <w:rPr>
          <w:szCs w:val="24"/>
        </w:rPr>
      </w:pPr>
      <w:r w:rsidRPr="000D6B05">
        <w:rPr>
          <w:szCs w:val="24"/>
        </w:rPr>
        <w:t>Свойства</w:t>
      </w:r>
      <w:r w:rsidR="00C359D5" w:rsidRPr="000D6B05">
        <w:rPr>
          <w:szCs w:val="24"/>
        </w:rPr>
        <w:t xml:space="preserve"> </w:t>
      </w:r>
      <w:r w:rsidRPr="000D6B05">
        <w:rPr>
          <w:szCs w:val="24"/>
        </w:rPr>
        <w:t>учета;</w:t>
      </w:r>
    </w:p>
    <w:p w14:paraId="558A47E0" w14:textId="58E4CD45" w:rsidR="00D174F9" w:rsidRPr="000D6B05" w:rsidRDefault="00D174F9" w:rsidP="00461C70">
      <w:pPr>
        <w:numPr>
          <w:ilvl w:val="2"/>
          <w:numId w:val="143"/>
        </w:numPr>
        <w:spacing w:line="360" w:lineRule="auto"/>
        <w:jc w:val="both"/>
        <w:rPr>
          <w:szCs w:val="24"/>
        </w:rPr>
      </w:pPr>
      <w:r w:rsidRPr="000D6B05">
        <w:rPr>
          <w:szCs w:val="24"/>
        </w:rPr>
        <w:t>Код</w:t>
      </w:r>
      <w:r w:rsidR="00C359D5" w:rsidRPr="000D6B05">
        <w:rPr>
          <w:szCs w:val="24"/>
        </w:rPr>
        <w:t xml:space="preserve"> </w:t>
      </w:r>
      <w:r w:rsidRPr="000D6B05">
        <w:rPr>
          <w:szCs w:val="24"/>
        </w:rPr>
        <w:t>комплексного</w:t>
      </w:r>
      <w:r w:rsidR="00C359D5" w:rsidRPr="000D6B05">
        <w:rPr>
          <w:szCs w:val="24"/>
        </w:rPr>
        <w:t xml:space="preserve"> </w:t>
      </w:r>
      <w:r w:rsidRPr="000D6B05">
        <w:rPr>
          <w:szCs w:val="24"/>
        </w:rPr>
        <w:t>МНН;</w:t>
      </w:r>
    </w:p>
    <w:p w14:paraId="34F44A4C" w14:textId="77777777" w:rsidR="00D174F9" w:rsidRPr="000D6B05" w:rsidRDefault="00D174F9" w:rsidP="00461C70">
      <w:pPr>
        <w:numPr>
          <w:ilvl w:val="2"/>
          <w:numId w:val="143"/>
        </w:numPr>
        <w:spacing w:line="360" w:lineRule="auto"/>
        <w:jc w:val="both"/>
        <w:rPr>
          <w:szCs w:val="24"/>
        </w:rPr>
      </w:pPr>
      <w:r w:rsidRPr="000D6B05">
        <w:rPr>
          <w:szCs w:val="24"/>
        </w:rPr>
        <w:t>МНН;</w:t>
      </w:r>
    </w:p>
    <w:p w14:paraId="1AD30AFF" w14:textId="0D30012A" w:rsidR="00D174F9" w:rsidRPr="000D6B05" w:rsidRDefault="00D174F9" w:rsidP="00461C70">
      <w:pPr>
        <w:numPr>
          <w:ilvl w:val="2"/>
          <w:numId w:val="143"/>
        </w:numPr>
        <w:spacing w:line="360" w:lineRule="auto"/>
        <w:jc w:val="both"/>
        <w:rPr>
          <w:szCs w:val="24"/>
        </w:rPr>
      </w:pPr>
      <w:r w:rsidRPr="000D6B05">
        <w:rPr>
          <w:szCs w:val="24"/>
        </w:rPr>
        <w:t>Латинское</w:t>
      </w:r>
      <w:r w:rsidR="00C359D5" w:rsidRPr="000D6B05">
        <w:rPr>
          <w:szCs w:val="24"/>
        </w:rPr>
        <w:t xml:space="preserve"> </w:t>
      </w:r>
      <w:r w:rsidRPr="000D6B05">
        <w:rPr>
          <w:szCs w:val="24"/>
        </w:rPr>
        <w:t>наименование;</w:t>
      </w:r>
    </w:p>
    <w:p w14:paraId="2D5993C2" w14:textId="222A1547" w:rsidR="00D174F9" w:rsidRPr="000D6B05" w:rsidRDefault="00D174F9" w:rsidP="00461C70">
      <w:pPr>
        <w:numPr>
          <w:ilvl w:val="2"/>
          <w:numId w:val="143"/>
        </w:numPr>
        <w:spacing w:line="360" w:lineRule="auto"/>
        <w:jc w:val="both"/>
        <w:rPr>
          <w:szCs w:val="24"/>
        </w:rPr>
      </w:pPr>
      <w:r w:rsidRPr="000D6B05">
        <w:rPr>
          <w:szCs w:val="24"/>
        </w:rPr>
        <w:t>Единицы</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товара;</w:t>
      </w:r>
    </w:p>
    <w:p w14:paraId="60863904" w14:textId="7DDB4920" w:rsidR="00D174F9" w:rsidRPr="000D6B05" w:rsidRDefault="00D174F9" w:rsidP="00461C70">
      <w:pPr>
        <w:numPr>
          <w:ilvl w:val="2"/>
          <w:numId w:val="143"/>
        </w:numPr>
        <w:spacing w:line="360" w:lineRule="auto"/>
        <w:jc w:val="both"/>
        <w:rPr>
          <w:szCs w:val="24"/>
        </w:rPr>
      </w:pPr>
      <w:r w:rsidRPr="000D6B05">
        <w:rPr>
          <w:szCs w:val="24"/>
        </w:rPr>
        <w:t>Торговое</w:t>
      </w:r>
      <w:r w:rsidR="00C359D5" w:rsidRPr="000D6B05">
        <w:rPr>
          <w:szCs w:val="24"/>
        </w:rPr>
        <w:t xml:space="preserve"> </w:t>
      </w:r>
      <w:r w:rsidRPr="000D6B05">
        <w:rPr>
          <w:szCs w:val="24"/>
        </w:rPr>
        <w:t>наименование;</w:t>
      </w:r>
    </w:p>
    <w:p w14:paraId="1846297E" w14:textId="40ABB436" w:rsidR="00D174F9" w:rsidRPr="000D6B05" w:rsidRDefault="00D174F9" w:rsidP="00461C70">
      <w:pPr>
        <w:numPr>
          <w:ilvl w:val="2"/>
          <w:numId w:val="143"/>
        </w:numPr>
        <w:spacing w:line="360" w:lineRule="auto"/>
        <w:jc w:val="both"/>
        <w:rPr>
          <w:szCs w:val="24"/>
        </w:rPr>
      </w:pPr>
      <w:r w:rsidRPr="000D6B05">
        <w:rPr>
          <w:szCs w:val="24"/>
        </w:rPr>
        <w:t>Форма</w:t>
      </w:r>
      <w:r w:rsidR="00C359D5" w:rsidRPr="000D6B05">
        <w:rPr>
          <w:szCs w:val="24"/>
        </w:rPr>
        <w:t xml:space="preserve"> </w:t>
      </w:r>
      <w:r w:rsidRPr="000D6B05">
        <w:rPr>
          <w:szCs w:val="24"/>
        </w:rPr>
        <w:t>выпуска;</w:t>
      </w:r>
    </w:p>
    <w:p w14:paraId="56B294D9" w14:textId="77777777" w:rsidR="00D174F9" w:rsidRPr="000D6B05" w:rsidRDefault="00D174F9" w:rsidP="00461C70">
      <w:pPr>
        <w:numPr>
          <w:ilvl w:val="2"/>
          <w:numId w:val="143"/>
        </w:numPr>
        <w:spacing w:line="360" w:lineRule="auto"/>
        <w:jc w:val="both"/>
        <w:rPr>
          <w:szCs w:val="24"/>
        </w:rPr>
      </w:pPr>
      <w:r w:rsidRPr="000D6B05">
        <w:rPr>
          <w:szCs w:val="24"/>
        </w:rPr>
        <w:t>Дозировка;</w:t>
      </w:r>
    </w:p>
    <w:p w14:paraId="1C052D04" w14:textId="662B448B" w:rsidR="00D174F9" w:rsidRPr="000D6B05" w:rsidRDefault="00D174F9" w:rsidP="00461C70">
      <w:pPr>
        <w:numPr>
          <w:ilvl w:val="2"/>
          <w:numId w:val="143"/>
        </w:numPr>
        <w:spacing w:line="360" w:lineRule="auto"/>
        <w:jc w:val="both"/>
        <w:rPr>
          <w:szCs w:val="24"/>
        </w:rPr>
      </w:pPr>
      <w:proofErr w:type="spellStart"/>
      <w:r w:rsidRPr="000D6B05">
        <w:rPr>
          <w:szCs w:val="24"/>
        </w:rPr>
        <w:t>Экстемпоральная</w:t>
      </w:r>
      <w:proofErr w:type="spellEnd"/>
      <w:r w:rsidR="00C359D5" w:rsidRPr="000D6B05">
        <w:rPr>
          <w:szCs w:val="24"/>
        </w:rPr>
        <w:t xml:space="preserve"> </w:t>
      </w:r>
      <w:r w:rsidRPr="000D6B05">
        <w:rPr>
          <w:szCs w:val="24"/>
        </w:rPr>
        <w:t>рецептура;</w:t>
      </w:r>
    </w:p>
    <w:p w14:paraId="0D9CA050" w14:textId="326B9CE1" w:rsidR="00D174F9" w:rsidRPr="000D6B05" w:rsidRDefault="00D174F9" w:rsidP="00461C70">
      <w:pPr>
        <w:numPr>
          <w:ilvl w:val="2"/>
          <w:numId w:val="143"/>
        </w:numPr>
        <w:spacing w:line="360" w:lineRule="auto"/>
        <w:jc w:val="both"/>
        <w:rPr>
          <w:szCs w:val="24"/>
        </w:rPr>
      </w:pPr>
      <w:r w:rsidRPr="000D6B05">
        <w:rPr>
          <w:szCs w:val="24"/>
        </w:rPr>
        <w:t>Нормативные</w:t>
      </w:r>
      <w:r w:rsidR="00C359D5" w:rsidRPr="000D6B05">
        <w:rPr>
          <w:szCs w:val="24"/>
        </w:rPr>
        <w:t xml:space="preserve"> </w:t>
      </w:r>
      <w:r w:rsidRPr="000D6B05">
        <w:rPr>
          <w:szCs w:val="24"/>
        </w:rPr>
        <w:t>перечни,</w:t>
      </w:r>
      <w:r w:rsidR="00C359D5" w:rsidRPr="000D6B05">
        <w:rPr>
          <w:szCs w:val="24"/>
        </w:rPr>
        <w:t xml:space="preserve"> </w:t>
      </w:r>
      <w:r w:rsidRPr="000D6B05">
        <w:rPr>
          <w:szCs w:val="24"/>
        </w:rPr>
        <w:t>в</w:t>
      </w:r>
      <w:r w:rsidR="00C359D5" w:rsidRPr="000D6B05">
        <w:rPr>
          <w:szCs w:val="24"/>
        </w:rPr>
        <w:t xml:space="preserve"> </w:t>
      </w:r>
      <w:r w:rsidRPr="000D6B05">
        <w:rPr>
          <w:szCs w:val="24"/>
        </w:rPr>
        <w:t>которые</w:t>
      </w:r>
      <w:r w:rsidR="00C359D5" w:rsidRPr="000D6B05">
        <w:rPr>
          <w:szCs w:val="24"/>
        </w:rPr>
        <w:t xml:space="preserve"> </w:t>
      </w:r>
      <w:r w:rsidRPr="000D6B05">
        <w:rPr>
          <w:szCs w:val="24"/>
        </w:rPr>
        <w:t>входит</w:t>
      </w:r>
      <w:r w:rsidR="00C359D5" w:rsidRPr="000D6B05">
        <w:rPr>
          <w:szCs w:val="24"/>
        </w:rPr>
        <w:t xml:space="preserve"> </w:t>
      </w:r>
      <w:r w:rsidRPr="000D6B05">
        <w:rPr>
          <w:szCs w:val="24"/>
        </w:rPr>
        <w:t>препарат;</w:t>
      </w:r>
    </w:p>
    <w:p w14:paraId="4CBED6D5" w14:textId="1CCA1852" w:rsidR="00D174F9" w:rsidRPr="000D6B05" w:rsidRDefault="00D174F9" w:rsidP="00461C70">
      <w:pPr>
        <w:numPr>
          <w:ilvl w:val="2"/>
          <w:numId w:val="143"/>
        </w:numPr>
        <w:spacing w:line="360" w:lineRule="auto"/>
        <w:jc w:val="both"/>
        <w:rPr>
          <w:szCs w:val="24"/>
        </w:rPr>
      </w:pPr>
      <w:r w:rsidRPr="000D6B05">
        <w:rPr>
          <w:szCs w:val="24"/>
        </w:rPr>
        <w:t>Коды</w:t>
      </w:r>
      <w:r w:rsidR="00C359D5" w:rsidRPr="000D6B05">
        <w:rPr>
          <w:szCs w:val="24"/>
        </w:rPr>
        <w:t xml:space="preserve"> </w:t>
      </w:r>
      <w:r w:rsidRPr="000D6B05">
        <w:rPr>
          <w:szCs w:val="24"/>
        </w:rPr>
        <w:t>для</w:t>
      </w:r>
      <w:r w:rsidR="00C359D5" w:rsidRPr="000D6B05">
        <w:rPr>
          <w:szCs w:val="24"/>
        </w:rPr>
        <w:t xml:space="preserve"> </w:t>
      </w:r>
      <w:r w:rsidRPr="000D6B05">
        <w:rPr>
          <w:szCs w:val="24"/>
        </w:rPr>
        <w:t>отчетности;</w:t>
      </w:r>
    </w:p>
    <w:p w14:paraId="504484F1" w14:textId="40FAC694" w:rsidR="00D174F9" w:rsidRPr="000D6B05" w:rsidRDefault="00D174F9" w:rsidP="00461C70">
      <w:pPr>
        <w:numPr>
          <w:ilvl w:val="1"/>
          <w:numId w:val="142"/>
        </w:numPr>
        <w:spacing w:line="360" w:lineRule="auto"/>
        <w:jc w:val="both"/>
        <w:rPr>
          <w:szCs w:val="24"/>
        </w:rPr>
      </w:pPr>
      <w:r w:rsidRPr="000D6B05">
        <w:rPr>
          <w:szCs w:val="24"/>
        </w:rPr>
        <w:t>печать</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препаратов</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указанных</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поиска.</w:t>
      </w:r>
    </w:p>
    <w:p w14:paraId="6FACEA0A" w14:textId="69EE177A" w:rsidR="00D174F9" w:rsidRPr="000D6B05" w:rsidRDefault="00D174F9" w:rsidP="00461C70">
      <w:pPr>
        <w:numPr>
          <w:ilvl w:val="0"/>
          <w:numId w:val="175"/>
        </w:numPr>
        <w:spacing w:line="360" w:lineRule="auto"/>
        <w:ind w:left="1434" w:hanging="357"/>
        <w:jc w:val="both"/>
        <w:rPr>
          <w:b/>
          <w:szCs w:val="24"/>
          <w:shd w:val="clear" w:color="auto" w:fill="D9EAD3"/>
        </w:rPr>
      </w:pPr>
      <w:r w:rsidRPr="000D6B05">
        <w:rPr>
          <w:b/>
          <w:szCs w:val="24"/>
        </w:rPr>
        <w:t>Ведение</w:t>
      </w:r>
      <w:r w:rsidR="00C359D5" w:rsidRPr="000D6B05">
        <w:rPr>
          <w:b/>
          <w:szCs w:val="24"/>
        </w:rPr>
        <w:t xml:space="preserve"> </w:t>
      </w:r>
      <w:r w:rsidRPr="000D6B05">
        <w:rPr>
          <w:b/>
          <w:szCs w:val="24"/>
        </w:rPr>
        <w:t>справочника</w:t>
      </w:r>
      <w:r w:rsidR="00C359D5" w:rsidRPr="000D6B05">
        <w:rPr>
          <w:b/>
          <w:szCs w:val="24"/>
        </w:rPr>
        <w:t xml:space="preserve"> </w:t>
      </w:r>
      <w:r w:rsidRPr="000D6B05">
        <w:rPr>
          <w:b/>
          <w:szCs w:val="24"/>
        </w:rPr>
        <w:t>МНН:</w:t>
      </w:r>
    </w:p>
    <w:p w14:paraId="579B6F54" w14:textId="6879CC80" w:rsidR="00D174F9" w:rsidRPr="000D6B05" w:rsidRDefault="00D174F9" w:rsidP="00461C70">
      <w:pPr>
        <w:numPr>
          <w:ilvl w:val="1"/>
          <w:numId w:val="142"/>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из</w:t>
      </w:r>
      <w:r w:rsidR="00C359D5" w:rsidRPr="000D6B05">
        <w:rPr>
          <w:szCs w:val="24"/>
        </w:rPr>
        <w:t xml:space="preserve"> </w:t>
      </w:r>
      <w:r w:rsidRPr="000D6B05">
        <w:rPr>
          <w:szCs w:val="24"/>
        </w:rPr>
        <w:t>имеющего</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МНН,</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удаление</w:t>
      </w:r>
      <w:r w:rsidR="00C359D5" w:rsidRPr="000D6B05">
        <w:rPr>
          <w:szCs w:val="24"/>
        </w:rPr>
        <w:t xml:space="preserve"> </w:t>
      </w:r>
      <w:r w:rsidRPr="000D6B05">
        <w:rPr>
          <w:szCs w:val="24"/>
        </w:rPr>
        <w:t>МНН;</w:t>
      </w:r>
    </w:p>
    <w:p w14:paraId="010AC05D" w14:textId="50D52D9E" w:rsidR="00D174F9" w:rsidRPr="000D6B05" w:rsidRDefault="00D174F9" w:rsidP="00461C70">
      <w:pPr>
        <w:numPr>
          <w:ilvl w:val="1"/>
          <w:numId w:val="142"/>
        </w:numPr>
        <w:spacing w:line="360" w:lineRule="auto"/>
        <w:jc w:val="both"/>
        <w:rPr>
          <w:szCs w:val="24"/>
        </w:rPr>
      </w:pPr>
      <w:r w:rsidRPr="000D6B05">
        <w:rPr>
          <w:szCs w:val="24"/>
        </w:rPr>
        <w:t>Поиск</w:t>
      </w:r>
      <w:r w:rsidR="00C359D5" w:rsidRPr="000D6B05">
        <w:rPr>
          <w:szCs w:val="24"/>
        </w:rPr>
        <w:t xml:space="preserve"> </w:t>
      </w:r>
      <w:r w:rsidRPr="000D6B05">
        <w:rPr>
          <w:szCs w:val="24"/>
        </w:rPr>
        <w:t>по</w:t>
      </w:r>
      <w:r w:rsidR="00C359D5" w:rsidRPr="000D6B05">
        <w:rPr>
          <w:szCs w:val="24"/>
        </w:rPr>
        <w:t xml:space="preserve"> </w:t>
      </w:r>
      <w:r w:rsidRPr="000D6B05">
        <w:rPr>
          <w:szCs w:val="24"/>
        </w:rPr>
        <w:t>справочнику</w:t>
      </w:r>
      <w:r w:rsidR="00C359D5" w:rsidRPr="000D6B05">
        <w:rPr>
          <w:szCs w:val="24"/>
        </w:rPr>
        <w:t xml:space="preserve"> </w:t>
      </w:r>
      <w:r w:rsidRPr="000D6B05">
        <w:rPr>
          <w:szCs w:val="24"/>
        </w:rPr>
        <w:t>МНН;</w:t>
      </w:r>
    </w:p>
    <w:p w14:paraId="148250E8" w14:textId="465677CC" w:rsidR="00D174F9" w:rsidRPr="000D6B05" w:rsidRDefault="00D174F9" w:rsidP="00461C70">
      <w:pPr>
        <w:numPr>
          <w:ilvl w:val="1"/>
          <w:numId w:val="142"/>
        </w:numPr>
        <w:spacing w:line="360" w:lineRule="auto"/>
        <w:jc w:val="both"/>
        <w:rPr>
          <w:szCs w:val="24"/>
        </w:rPr>
      </w:pPr>
      <w:r w:rsidRPr="000D6B05">
        <w:rPr>
          <w:szCs w:val="24"/>
        </w:rPr>
        <w:t>Ввод</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МНН:</w:t>
      </w:r>
    </w:p>
    <w:p w14:paraId="666692B2" w14:textId="4335F9DB" w:rsidR="00D174F9" w:rsidRPr="000D6B05" w:rsidRDefault="00D174F9" w:rsidP="00461C70">
      <w:pPr>
        <w:numPr>
          <w:ilvl w:val="2"/>
          <w:numId w:val="143"/>
        </w:numPr>
        <w:spacing w:line="360" w:lineRule="auto"/>
        <w:jc w:val="both"/>
        <w:rPr>
          <w:szCs w:val="24"/>
        </w:rPr>
      </w:pPr>
      <w:r w:rsidRPr="000D6B05">
        <w:rPr>
          <w:szCs w:val="24"/>
        </w:rPr>
        <w:t>Действующее</w:t>
      </w:r>
      <w:r w:rsidR="00C359D5" w:rsidRPr="000D6B05">
        <w:rPr>
          <w:szCs w:val="24"/>
        </w:rPr>
        <w:t xml:space="preserve"> </w:t>
      </w:r>
      <w:r w:rsidRPr="000D6B05">
        <w:rPr>
          <w:szCs w:val="24"/>
        </w:rPr>
        <w:t>вещество;</w:t>
      </w:r>
    </w:p>
    <w:p w14:paraId="0816A7C6" w14:textId="264B22AF" w:rsidR="00D174F9" w:rsidRPr="000D6B05" w:rsidRDefault="00D174F9" w:rsidP="00461C70">
      <w:pPr>
        <w:numPr>
          <w:ilvl w:val="2"/>
          <w:numId w:val="143"/>
        </w:numPr>
        <w:spacing w:line="360" w:lineRule="auto"/>
        <w:jc w:val="both"/>
        <w:rPr>
          <w:szCs w:val="24"/>
        </w:rPr>
      </w:pPr>
      <w:r w:rsidRPr="000D6B05">
        <w:rPr>
          <w:szCs w:val="24"/>
        </w:rPr>
        <w:lastRenderedPageBreak/>
        <w:t>Код</w:t>
      </w:r>
      <w:r w:rsidR="00C359D5" w:rsidRPr="000D6B05">
        <w:rPr>
          <w:szCs w:val="24"/>
        </w:rPr>
        <w:t xml:space="preserve"> </w:t>
      </w:r>
      <w:r w:rsidRPr="000D6B05">
        <w:rPr>
          <w:szCs w:val="24"/>
        </w:rPr>
        <w:t>из</w:t>
      </w:r>
      <w:r w:rsidR="00C359D5" w:rsidRPr="000D6B05">
        <w:rPr>
          <w:szCs w:val="24"/>
        </w:rPr>
        <w:t xml:space="preserve"> </w:t>
      </w:r>
      <w:r w:rsidRPr="000D6B05">
        <w:rPr>
          <w:szCs w:val="24"/>
        </w:rPr>
        <w:t>справочника;</w:t>
      </w:r>
    </w:p>
    <w:p w14:paraId="682EFE57" w14:textId="77777777" w:rsidR="00D174F9" w:rsidRPr="000D6B05" w:rsidRDefault="00D174F9" w:rsidP="00461C70">
      <w:pPr>
        <w:numPr>
          <w:ilvl w:val="2"/>
          <w:numId w:val="143"/>
        </w:numPr>
        <w:spacing w:line="360" w:lineRule="auto"/>
        <w:jc w:val="both"/>
        <w:rPr>
          <w:szCs w:val="24"/>
        </w:rPr>
      </w:pPr>
      <w:r w:rsidRPr="000D6B05">
        <w:rPr>
          <w:szCs w:val="24"/>
        </w:rPr>
        <w:t>Код.</w:t>
      </w:r>
    </w:p>
    <w:p w14:paraId="1851D233" w14:textId="16046435" w:rsidR="00D174F9" w:rsidRPr="000D6B05" w:rsidRDefault="00D174F9" w:rsidP="00461C70">
      <w:pPr>
        <w:numPr>
          <w:ilvl w:val="0"/>
          <w:numId w:val="175"/>
        </w:numPr>
        <w:spacing w:line="360" w:lineRule="auto"/>
        <w:ind w:left="1434" w:hanging="357"/>
        <w:jc w:val="both"/>
        <w:rPr>
          <w:b/>
          <w:szCs w:val="24"/>
        </w:rPr>
      </w:pPr>
      <w:r w:rsidRPr="000D6B05">
        <w:rPr>
          <w:b/>
          <w:szCs w:val="24"/>
        </w:rPr>
        <w:t>Ведение</w:t>
      </w:r>
      <w:r w:rsidR="00C359D5" w:rsidRPr="000D6B05">
        <w:rPr>
          <w:b/>
          <w:szCs w:val="24"/>
        </w:rPr>
        <w:t xml:space="preserve"> </w:t>
      </w:r>
      <w:r w:rsidRPr="000D6B05">
        <w:rPr>
          <w:b/>
          <w:szCs w:val="24"/>
        </w:rPr>
        <w:t>справочников</w:t>
      </w:r>
      <w:r w:rsidR="00C359D5" w:rsidRPr="000D6B05">
        <w:rPr>
          <w:b/>
          <w:szCs w:val="24"/>
        </w:rPr>
        <w:t xml:space="preserve"> </w:t>
      </w:r>
      <w:r w:rsidRPr="000D6B05">
        <w:rPr>
          <w:b/>
          <w:szCs w:val="24"/>
        </w:rPr>
        <w:t>ЕРМП:</w:t>
      </w:r>
    </w:p>
    <w:p w14:paraId="15F9BFC1" w14:textId="2127E763" w:rsidR="00D174F9" w:rsidRPr="000D6B05" w:rsidRDefault="00B746AA" w:rsidP="00461C70">
      <w:pPr>
        <w:numPr>
          <w:ilvl w:val="1"/>
          <w:numId w:val="142"/>
        </w:numPr>
        <w:spacing w:line="360" w:lineRule="auto"/>
        <w:jc w:val="both"/>
        <w:rPr>
          <w:szCs w:val="24"/>
        </w:rPr>
      </w:pPr>
      <w:r w:rsidRPr="000D6B05">
        <w:rPr>
          <w:szCs w:val="24"/>
        </w:rPr>
        <w:t>Должности:</w:t>
      </w:r>
    </w:p>
    <w:p w14:paraId="04B14EC7" w14:textId="72DEF676" w:rsidR="00B746AA" w:rsidRPr="000D6B05" w:rsidRDefault="00B746AA" w:rsidP="00461C70">
      <w:pPr>
        <w:numPr>
          <w:ilvl w:val="2"/>
          <w:numId w:val="143"/>
        </w:numPr>
        <w:spacing w:line="360" w:lineRule="auto"/>
        <w:jc w:val="both"/>
        <w:rPr>
          <w:szCs w:val="24"/>
        </w:rPr>
      </w:pPr>
      <w:r w:rsidRPr="000D6B05">
        <w:rPr>
          <w:szCs w:val="24"/>
        </w:rPr>
        <w:t>ЕРМП. Настройка соответствия должностей и специальностей.</w:t>
      </w:r>
    </w:p>
    <w:p w14:paraId="293DFEB2" w14:textId="24C8754C" w:rsidR="00D174F9" w:rsidRPr="000D6B05" w:rsidRDefault="00D174F9" w:rsidP="00461C70">
      <w:pPr>
        <w:numPr>
          <w:ilvl w:val="1"/>
          <w:numId w:val="142"/>
        </w:numPr>
        <w:spacing w:line="360" w:lineRule="auto"/>
        <w:jc w:val="both"/>
        <w:rPr>
          <w:szCs w:val="24"/>
        </w:rPr>
      </w:pPr>
      <w:r w:rsidRPr="000D6B05">
        <w:rPr>
          <w:szCs w:val="24"/>
        </w:rPr>
        <w:t>Причины</w:t>
      </w:r>
      <w:r w:rsidR="00C359D5" w:rsidRPr="000D6B05">
        <w:rPr>
          <w:szCs w:val="24"/>
        </w:rPr>
        <w:t xml:space="preserve"> </w:t>
      </w:r>
      <w:r w:rsidRPr="000D6B05">
        <w:rPr>
          <w:szCs w:val="24"/>
        </w:rPr>
        <w:t>невыплат.</w:t>
      </w:r>
    </w:p>
    <w:p w14:paraId="4A60B340" w14:textId="351B6655" w:rsidR="00D174F9" w:rsidRPr="000D6B05" w:rsidRDefault="00D174F9" w:rsidP="00461C70">
      <w:pPr>
        <w:numPr>
          <w:ilvl w:val="1"/>
          <w:numId w:val="142"/>
        </w:numPr>
        <w:spacing w:line="360" w:lineRule="auto"/>
        <w:jc w:val="both"/>
        <w:rPr>
          <w:szCs w:val="24"/>
        </w:rPr>
      </w:pPr>
      <w:r w:rsidRPr="000D6B05">
        <w:rPr>
          <w:szCs w:val="24"/>
        </w:rPr>
        <w:t>Режимы</w:t>
      </w:r>
      <w:r w:rsidR="00C359D5" w:rsidRPr="000D6B05">
        <w:rPr>
          <w:szCs w:val="24"/>
        </w:rPr>
        <w:t xml:space="preserve"> </w:t>
      </w:r>
      <w:r w:rsidRPr="000D6B05">
        <w:rPr>
          <w:szCs w:val="24"/>
        </w:rPr>
        <w:t>работы.</w:t>
      </w:r>
    </w:p>
    <w:p w14:paraId="7AC98E1D" w14:textId="77777777" w:rsidR="00D174F9" w:rsidRPr="000D6B05" w:rsidRDefault="00D174F9" w:rsidP="00461C70">
      <w:pPr>
        <w:numPr>
          <w:ilvl w:val="1"/>
          <w:numId w:val="142"/>
        </w:numPr>
        <w:spacing w:line="360" w:lineRule="auto"/>
        <w:jc w:val="both"/>
        <w:rPr>
          <w:szCs w:val="24"/>
        </w:rPr>
      </w:pPr>
      <w:r w:rsidRPr="000D6B05">
        <w:rPr>
          <w:szCs w:val="24"/>
        </w:rPr>
        <w:t>Специальности.</w:t>
      </w:r>
    </w:p>
    <w:p w14:paraId="215DF602" w14:textId="44A60E3E" w:rsidR="00D174F9" w:rsidRPr="000D6B05" w:rsidRDefault="00D174F9" w:rsidP="00461C70">
      <w:pPr>
        <w:numPr>
          <w:ilvl w:val="1"/>
          <w:numId w:val="142"/>
        </w:numPr>
        <w:spacing w:line="360" w:lineRule="auto"/>
        <w:jc w:val="both"/>
        <w:rPr>
          <w:szCs w:val="24"/>
        </w:rPr>
      </w:pPr>
      <w:r w:rsidRPr="000D6B05">
        <w:rPr>
          <w:szCs w:val="24"/>
        </w:rPr>
        <w:t>Дипломные</w:t>
      </w:r>
      <w:r w:rsidR="00C359D5" w:rsidRPr="000D6B05">
        <w:rPr>
          <w:szCs w:val="24"/>
        </w:rPr>
        <w:t xml:space="preserve"> </w:t>
      </w:r>
      <w:r w:rsidRPr="000D6B05">
        <w:rPr>
          <w:szCs w:val="24"/>
        </w:rPr>
        <w:t>специальности.</w:t>
      </w:r>
    </w:p>
    <w:p w14:paraId="2CB36DCA" w14:textId="155A833C" w:rsidR="00D174F9" w:rsidRPr="000D6B05" w:rsidRDefault="00D174F9" w:rsidP="00461C70">
      <w:pPr>
        <w:numPr>
          <w:ilvl w:val="1"/>
          <w:numId w:val="142"/>
        </w:numPr>
        <w:spacing w:line="360" w:lineRule="auto"/>
        <w:jc w:val="both"/>
        <w:rPr>
          <w:szCs w:val="24"/>
        </w:rPr>
      </w:pPr>
      <w:r w:rsidRPr="000D6B05">
        <w:rPr>
          <w:szCs w:val="24"/>
        </w:rPr>
        <w:t>Тип</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работы.</w:t>
      </w:r>
    </w:p>
    <w:p w14:paraId="7A87A7A9" w14:textId="7EF22C7E" w:rsidR="00D174F9" w:rsidRPr="000D6B05" w:rsidRDefault="00D174F9" w:rsidP="00461C70">
      <w:pPr>
        <w:numPr>
          <w:ilvl w:val="1"/>
          <w:numId w:val="142"/>
        </w:numPr>
        <w:spacing w:line="360" w:lineRule="auto"/>
        <w:jc w:val="both"/>
        <w:rPr>
          <w:szCs w:val="24"/>
        </w:rPr>
      </w:pPr>
      <w:r w:rsidRPr="000D6B05">
        <w:rPr>
          <w:szCs w:val="24"/>
        </w:rPr>
        <w:t>Тип</w:t>
      </w:r>
      <w:r w:rsidR="00C359D5" w:rsidRPr="000D6B05">
        <w:rPr>
          <w:szCs w:val="24"/>
        </w:rPr>
        <w:t xml:space="preserve"> </w:t>
      </w:r>
      <w:r w:rsidRPr="000D6B05">
        <w:rPr>
          <w:szCs w:val="24"/>
        </w:rPr>
        <w:t>образования.</w:t>
      </w:r>
    </w:p>
    <w:p w14:paraId="4137F0F6" w14:textId="7CD605AA" w:rsidR="00D174F9" w:rsidRPr="000D6B05" w:rsidRDefault="00D174F9" w:rsidP="00461C70">
      <w:pPr>
        <w:numPr>
          <w:ilvl w:val="1"/>
          <w:numId w:val="142"/>
        </w:numPr>
        <w:spacing w:line="360" w:lineRule="auto"/>
        <w:jc w:val="both"/>
        <w:rPr>
          <w:szCs w:val="24"/>
        </w:rPr>
      </w:pPr>
      <w:r w:rsidRPr="000D6B05">
        <w:rPr>
          <w:szCs w:val="24"/>
        </w:rPr>
        <w:t>Учебное</w:t>
      </w:r>
      <w:r w:rsidR="00C359D5" w:rsidRPr="000D6B05">
        <w:rPr>
          <w:szCs w:val="24"/>
        </w:rPr>
        <w:t xml:space="preserve"> </w:t>
      </w:r>
      <w:r w:rsidRPr="000D6B05">
        <w:rPr>
          <w:szCs w:val="24"/>
        </w:rPr>
        <w:t>учреждение.</w:t>
      </w:r>
    </w:p>
    <w:p w14:paraId="1A23DCDE" w14:textId="13BC5CC0" w:rsidR="00D174F9" w:rsidRPr="000D6B05" w:rsidRDefault="00D174F9" w:rsidP="00461C70">
      <w:pPr>
        <w:numPr>
          <w:ilvl w:val="0"/>
          <w:numId w:val="142"/>
        </w:numPr>
        <w:spacing w:line="360" w:lineRule="auto"/>
        <w:jc w:val="both"/>
        <w:rPr>
          <w:b/>
          <w:szCs w:val="24"/>
        </w:rPr>
      </w:pPr>
      <w:r w:rsidRPr="000D6B05">
        <w:rPr>
          <w:b/>
          <w:szCs w:val="24"/>
        </w:rPr>
        <w:t>Ведение</w:t>
      </w:r>
      <w:r w:rsidR="00C359D5" w:rsidRPr="000D6B05">
        <w:rPr>
          <w:b/>
          <w:szCs w:val="24"/>
        </w:rPr>
        <w:t xml:space="preserve"> </w:t>
      </w:r>
      <w:r w:rsidRPr="000D6B05">
        <w:rPr>
          <w:b/>
          <w:szCs w:val="24"/>
        </w:rPr>
        <w:t>справочника</w:t>
      </w:r>
      <w:r w:rsidR="00C359D5" w:rsidRPr="000D6B05">
        <w:rPr>
          <w:b/>
          <w:szCs w:val="24"/>
        </w:rPr>
        <w:t xml:space="preserve"> </w:t>
      </w:r>
      <w:r w:rsidR="00312BB4" w:rsidRPr="000D6B05">
        <w:rPr>
          <w:b/>
          <w:szCs w:val="24"/>
        </w:rPr>
        <w:t>"</w:t>
      </w:r>
      <w:r w:rsidRPr="000D6B05">
        <w:rPr>
          <w:b/>
          <w:szCs w:val="24"/>
        </w:rPr>
        <w:t>Маршрутизация</w:t>
      </w:r>
      <w:r w:rsidR="00C359D5" w:rsidRPr="000D6B05">
        <w:rPr>
          <w:b/>
          <w:szCs w:val="24"/>
        </w:rPr>
        <w:t xml:space="preserve"> </w:t>
      </w:r>
      <w:r w:rsidRPr="000D6B05">
        <w:rPr>
          <w:b/>
          <w:szCs w:val="24"/>
        </w:rPr>
        <w:t>и</w:t>
      </w:r>
      <w:r w:rsidR="00C359D5" w:rsidRPr="000D6B05">
        <w:rPr>
          <w:b/>
          <w:szCs w:val="24"/>
        </w:rPr>
        <w:t xml:space="preserve"> </w:t>
      </w:r>
      <w:r w:rsidRPr="000D6B05">
        <w:rPr>
          <w:b/>
          <w:szCs w:val="24"/>
        </w:rPr>
        <w:t>сферы</w:t>
      </w:r>
      <w:r w:rsidR="00C359D5" w:rsidRPr="000D6B05">
        <w:rPr>
          <w:b/>
          <w:szCs w:val="24"/>
        </w:rPr>
        <w:t xml:space="preserve"> </w:t>
      </w:r>
      <w:r w:rsidRPr="000D6B05">
        <w:rPr>
          <w:b/>
          <w:szCs w:val="24"/>
        </w:rPr>
        <w:t>ответственности</w:t>
      </w:r>
      <w:r w:rsidR="00C359D5" w:rsidRPr="000D6B05">
        <w:rPr>
          <w:b/>
          <w:szCs w:val="24"/>
        </w:rPr>
        <w:t xml:space="preserve"> </w:t>
      </w:r>
      <w:r w:rsidRPr="000D6B05">
        <w:rPr>
          <w:b/>
          <w:szCs w:val="24"/>
        </w:rPr>
        <w:t>МО</w:t>
      </w:r>
      <w:r w:rsidR="00312BB4" w:rsidRPr="000D6B05">
        <w:rPr>
          <w:b/>
          <w:szCs w:val="24"/>
        </w:rPr>
        <w:t>"</w:t>
      </w:r>
      <w:r w:rsidRPr="000D6B05">
        <w:rPr>
          <w:b/>
          <w:szCs w:val="24"/>
        </w:rPr>
        <w:t>.</w:t>
      </w:r>
    </w:p>
    <w:p w14:paraId="6CDCFFC5" w14:textId="42FD08D5" w:rsidR="00D174F9" w:rsidRPr="000D6B05" w:rsidRDefault="00D174F9" w:rsidP="00461C70">
      <w:pPr>
        <w:numPr>
          <w:ilvl w:val="0"/>
          <w:numId w:val="175"/>
        </w:numPr>
        <w:spacing w:line="360" w:lineRule="auto"/>
        <w:ind w:left="1434" w:hanging="357"/>
        <w:jc w:val="both"/>
        <w:rPr>
          <w:b/>
          <w:szCs w:val="24"/>
        </w:rPr>
      </w:pPr>
      <w:r w:rsidRPr="000D6B05">
        <w:rPr>
          <w:b/>
          <w:szCs w:val="24"/>
        </w:rPr>
        <w:t>Просмотр</w:t>
      </w:r>
      <w:r w:rsidR="00C359D5" w:rsidRPr="000D6B05">
        <w:rPr>
          <w:b/>
          <w:szCs w:val="24"/>
        </w:rPr>
        <w:t xml:space="preserve"> </w:t>
      </w:r>
      <w:r w:rsidRPr="000D6B05">
        <w:rPr>
          <w:b/>
          <w:szCs w:val="24"/>
        </w:rPr>
        <w:t>справочников:</w:t>
      </w:r>
    </w:p>
    <w:p w14:paraId="754D2193" w14:textId="300F8C33" w:rsidR="00D174F9" w:rsidRPr="000D6B05" w:rsidRDefault="00D174F9" w:rsidP="00461C70">
      <w:pPr>
        <w:numPr>
          <w:ilvl w:val="1"/>
          <w:numId w:val="175"/>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причин</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p>
    <w:p w14:paraId="2B0DEBBB" w14:textId="1B8592F1" w:rsidR="00D174F9" w:rsidRPr="000D6B05" w:rsidRDefault="00D174F9" w:rsidP="00461C70">
      <w:pPr>
        <w:numPr>
          <w:ilvl w:val="1"/>
          <w:numId w:val="175"/>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социальных</w:t>
      </w:r>
      <w:r w:rsidR="00C359D5" w:rsidRPr="000D6B05">
        <w:rPr>
          <w:szCs w:val="24"/>
        </w:rPr>
        <w:t xml:space="preserve"> </w:t>
      </w:r>
      <w:r w:rsidRPr="000D6B05">
        <w:rPr>
          <w:szCs w:val="24"/>
        </w:rPr>
        <w:t>статусов</w:t>
      </w:r>
      <w:r w:rsidR="00C359D5" w:rsidRPr="000D6B05">
        <w:rPr>
          <w:szCs w:val="24"/>
        </w:rPr>
        <w:t xml:space="preserve"> </w:t>
      </w:r>
      <w:r w:rsidRPr="000D6B05">
        <w:rPr>
          <w:szCs w:val="24"/>
        </w:rPr>
        <w:t>пациента;</w:t>
      </w:r>
    </w:p>
    <w:p w14:paraId="50192AFE" w14:textId="52545D22" w:rsidR="00D174F9" w:rsidRPr="000D6B05" w:rsidRDefault="00D174F9" w:rsidP="00461C70">
      <w:pPr>
        <w:numPr>
          <w:ilvl w:val="1"/>
          <w:numId w:val="175"/>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видов</w:t>
      </w:r>
      <w:r w:rsidR="00C359D5" w:rsidRPr="000D6B05">
        <w:rPr>
          <w:szCs w:val="24"/>
        </w:rPr>
        <w:t xml:space="preserve"> </w:t>
      </w:r>
      <w:r w:rsidRPr="000D6B05">
        <w:rPr>
          <w:szCs w:val="24"/>
        </w:rPr>
        <w:t>осложнений.</w:t>
      </w:r>
    </w:p>
    <w:p w14:paraId="45E7F618" w14:textId="1A6580BD" w:rsidR="00B746AA" w:rsidRPr="000D6B05" w:rsidRDefault="00B746AA" w:rsidP="00461C70">
      <w:pPr>
        <w:numPr>
          <w:ilvl w:val="0"/>
          <w:numId w:val="175"/>
        </w:numPr>
        <w:spacing w:line="360" w:lineRule="auto"/>
        <w:jc w:val="both"/>
        <w:rPr>
          <w:b/>
          <w:szCs w:val="24"/>
        </w:rPr>
      </w:pPr>
      <w:r w:rsidRPr="000D6B05">
        <w:rPr>
          <w:b/>
          <w:szCs w:val="24"/>
        </w:rPr>
        <w:t>Справочник связи МО с бюро МСЭ:</w:t>
      </w:r>
    </w:p>
    <w:p w14:paraId="43089FE9" w14:textId="77777777" w:rsidR="00B746AA" w:rsidRPr="000D6B05" w:rsidRDefault="00B746AA" w:rsidP="00461C70">
      <w:pPr>
        <w:numPr>
          <w:ilvl w:val="2"/>
          <w:numId w:val="175"/>
        </w:numPr>
        <w:spacing w:line="360" w:lineRule="auto"/>
        <w:jc w:val="both"/>
      </w:pPr>
      <w:r w:rsidRPr="000D6B05">
        <w:t>возможность добавлять связь МО с бюро МСЭ;</w:t>
      </w:r>
    </w:p>
    <w:p w14:paraId="3CEB91E6" w14:textId="77777777" w:rsidR="00B746AA" w:rsidRPr="000D6B05" w:rsidRDefault="00B746AA" w:rsidP="00461C70">
      <w:pPr>
        <w:numPr>
          <w:ilvl w:val="2"/>
          <w:numId w:val="175"/>
        </w:numPr>
        <w:spacing w:line="360" w:lineRule="auto"/>
        <w:jc w:val="both"/>
      </w:pPr>
      <w:r w:rsidRPr="000D6B05">
        <w:t>возможность редактировать связь МО с бюро МСЭ;</w:t>
      </w:r>
    </w:p>
    <w:p w14:paraId="3448FFBE" w14:textId="77777777" w:rsidR="00B746AA" w:rsidRPr="000D6B05" w:rsidRDefault="00B746AA" w:rsidP="00461C70">
      <w:pPr>
        <w:numPr>
          <w:ilvl w:val="2"/>
          <w:numId w:val="175"/>
        </w:numPr>
        <w:spacing w:line="360" w:lineRule="auto"/>
        <w:jc w:val="both"/>
      </w:pPr>
      <w:r w:rsidRPr="000D6B05">
        <w:t>возможность просматривать данные связи МО с бюро МСЭ;</w:t>
      </w:r>
    </w:p>
    <w:p w14:paraId="6F87F808" w14:textId="77777777" w:rsidR="00B746AA" w:rsidRPr="000D6B05" w:rsidRDefault="00B746AA" w:rsidP="00461C70">
      <w:pPr>
        <w:numPr>
          <w:ilvl w:val="2"/>
          <w:numId w:val="175"/>
        </w:numPr>
        <w:spacing w:line="360" w:lineRule="auto"/>
        <w:jc w:val="both"/>
      </w:pPr>
      <w:r w:rsidRPr="000D6B05">
        <w:t>возможность удалять связи МО с бюро МСЭ;</w:t>
      </w:r>
    </w:p>
    <w:p w14:paraId="4E434D35" w14:textId="77777777" w:rsidR="00B746AA" w:rsidRPr="000D6B05" w:rsidRDefault="00B746AA" w:rsidP="00461C70">
      <w:pPr>
        <w:numPr>
          <w:ilvl w:val="2"/>
          <w:numId w:val="175"/>
        </w:numPr>
        <w:spacing w:line="360" w:lineRule="auto"/>
        <w:jc w:val="both"/>
      </w:pPr>
      <w:r w:rsidRPr="000D6B05">
        <w:t>фильтрация записей справочника по следующим атрибутам:</w:t>
      </w:r>
    </w:p>
    <w:p w14:paraId="06F5BF4D" w14:textId="77777777" w:rsidR="00B746AA" w:rsidRPr="000D6B05" w:rsidRDefault="00B746AA" w:rsidP="00461C70">
      <w:pPr>
        <w:numPr>
          <w:ilvl w:val="3"/>
          <w:numId w:val="175"/>
        </w:numPr>
        <w:spacing w:line="360" w:lineRule="auto"/>
        <w:jc w:val="both"/>
      </w:pPr>
      <w:r w:rsidRPr="000D6B05">
        <w:t>МО МСЭ;</w:t>
      </w:r>
    </w:p>
    <w:p w14:paraId="1CB8A6AC" w14:textId="77777777" w:rsidR="00B746AA" w:rsidRPr="000D6B05" w:rsidRDefault="00B746AA" w:rsidP="00461C70">
      <w:pPr>
        <w:numPr>
          <w:ilvl w:val="3"/>
          <w:numId w:val="175"/>
        </w:numPr>
        <w:spacing w:line="360" w:lineRule="auto"/>
        <w:jc w:val="both"/>
      </w:pPr>
      <w:r w:rsidRPr="000D6B05">
        <w:t>бюро МСЭ;</w:t>
      </w:r>
    </w:p>
    <w:p w14:paraId="72DEC2B6" w14:textId="77777777" w:rsidR="00B746AA" w:rsidRPr="000D6B05" w:rsidRDefault="00B746AA" w:rsidP="00461C70">
      <w:pPr>
        <w:numPr>
          <w:ilvl w:val="3"/>
          <w:numId w:val="175"/>
        </w:numPr>
        <w:spacing w:line="360" w:lineRule="auto"/>
        <w:jc w:val="both"/>
      </w:pPr>
      <w:r w:rsidRPr="000D6B05">
        <w:t>МО;</w:t>
      </w:r>
    </w:p>
    <w:p w14:paraId="66E0C317" w14:textId="77777777" w:rsidR="00B746AA" w:rsidRPr="000D6B05" w:rsidRDefault="00B746AA" w:rsidP="00461C70">
      <w:pPr>
        <w:numPr>
          <w:ilvl w:val="3"/>
          <w:numId w:val="175"/>
        </w:numPr>
        <w:spacing w:line="360" w:lineRule="auto"/>
        <w:jc w:val="both"/>
      </w:pPr>
      <w:r w:rsidRPr="000D6B05">
        <w:t>дата открытия;</w:t>
      </w:r>
    </w:p>
    <w:p w14:paraId="57A936AD" w14:textId="77777777" w:rsidR="00B746AA" w:rsidRPr="000D6B05" w:rsidRDefault="00B746AA" w:rsidP="00461C70">
      <w:pPr>
        <w:numPr>
          <w:ilvl w:val="3"/>
          <w:numId w:val="175"/>
        </w:numPr>
        <w:spacing w:line="360" w:lineRule="auto"/>
        <w:jc w:val="both"/>
      </w:pPr>
      <w:r w:rsidRPr="000D6B05">
        <w:t>дата закрытия;</w:t>
      </w:r>
    </w:p>
    <w:p w14:paraId="11A36537" w14:textId="77777777" w:rsidR="00B746AA" w:rsidRPr="000D6B05" w:rsidRDefault="00B746AA" w:rsidP="00461C70">
      <w:pPr>
        <w:numPr>
          <w:ilvl w:val="3"/>
          <w:numId w:val="175"/>
        </w:numPr>
        <w:spacing w:line="360" w:lineRule="auto"/>
        <w:jc w:val="both"/>
      </w:pPr>
      <w:r w:rsidRPr="000D6B05">
        <w:t>показывать: открытые/закрытые/все;</w:t>
      </w:r>
    </w:p>
    <w:p w14:paraId="446EA4B4" w14:textId="77777777" w:rsidR="00B746AA" w:rsidRPr="000D6B05" w:rsidRDefault="00B746AA" w:rsidP="00461C70">
      <w:pPr>
        <w:numPr>
          <w:ilvl w:val="2"/>
          <w:numId w:val="175"/>
        </w:numPr>
        <w:spacing w:line="360" w:lineRule="auto"/>
        <w:jc w:val="both"/>
      </w:pPr>
      <w:r w:rsidRPr="000D6B05">
        <w:t>просмотр списка записей справочника, содержащего следующие атрибуты для каждой записи:</w:t>
      </w:r>
    </w:p>
    <w:p w14:paraId="63B1704B" w14:textId="77777777" w:rsidR="00B746AA" w:rsidRPr="000D6B05" w:rsidRDefault="00B746AA" w:rsidP="00461C70">
      <w:pPr>
        <w:numPr>
          <w:ilvl w:val="3"/>
          <w:numId w:val="175"/>
        </w:numPr>
        <w:spacing w:line="360" w:lineRule="auto"/>
        <w:jc w:val="both"/>
      </w:pPr>
      <w:r w:rsidRPr="000D6B05">
        <w:t>МО МСЭ;</w:t>
      </w:r>
    </w:p>
    <w:p w14:paraId="292DE475" w14:textId="77777777" w:rsidR="00B746AA" w:rsidRPr="000D6B05" w:rsidRDefault="00B746AA" w:rsidP="00461C70">
      <w:pPr>
        <w:numPr>
          <w:ilvl w:val="3"/>
          <w:numId w:val="175"/>
        </w:numPr>
        <w:spacing w:line="360" w:lineRule="auto"/>
        <w:jc w:val="both"/>
      </w:pPr>
      <w:r w:rsidRPr="000D6B05">
        <w:t>бюро МСЭ;</w:t>
      </w:r>
    </w:p>
    <w:p w14:paraId="60A235F7" w14:textId="77777777" w:rsidR="00B746AA" w:rsidRPr="000D6B05" w:rsidRDefault="00B746AA" w:rsidP="00461C70">
      <w:pPr>
        <w:numPr>
          <w:ilvl w:val="3"/>
          <w:numId w:val="175"/>
        </w:numPr>
        <w:spacing w:line="360" w:lineRule="auto"/>
        <w:jc w:val="both"/>
      </w:pPr>
      <w:r w:rsidRPr="000D6B05">
        <w:t>МО;</w:t>
      </w:r>
    </w:p>
    <w:p w14:paraId="49FD4049" w14:textId="77777777" w:rsidR="00B746AA" w:rsidRPr="000D6B05" w:rsidRDefault="00B746AA" w:rsidP="00461C70">
      <w:pPr>
        <w:numPr>
          <w:ilvl w:val="3"/>
          <w:numId w:val="175"/>
        </w:numPr>
        <w:spacing w:line="360" w:lineRule="auto"/>
        <w:jc w:val="both"/>
      </w:pPr>
      <w:r w:rsidRPr="000D6B05">
        <w:t>дата открытия;</w:t>
      </w:r>
    </w:p>
    <w:p w14:paraId="13981E84" w14:textId="77777777" w:rsidR="00B746AA" w:rsidRPr="000D6B05" w:rsidRDefault="00B746AA" w:rsidP="00461C70">
      <w:pPr>
        <w:numPr>
          <w:ilvl w:val="3"/>
          <w:numId w:val="175"/>
        </w:numPr>
        <w:spacing w:line="360" w:lineRule="auto"/>
        <w:jc w:val="both"/>
      </w:pPr>
      <w:r w:rsidRPr="000D6B05">
        <w:lastRenderedPageBreak/>
        <w:t>дата закрытия;</w:t>
      </w:r>
    </w:p>
    <w:p w14:paraId="4DD77A4E" w14:textId="77777777" w:rsidR="00B746AA" w:rsidRPr="000D6B05" w:rsidRDefault="00B746AA" w:rsidP="00461C70">
      <w:pPr>
        <w:numPr>
          <w:ilvl w:val="2"/>
          <w:numId w:val="175"/>
        </w:numPr>
        <w:spacing w:line="360" w:lineRule="auto"/>
        <w:jc w:val="both"/>
      </w:pPr>
      <w:r w:rsidRPr="000D6B05">
        <w:rPr>
          <w:color w:val="000000"/>
        </w:rPr>
        <w:t>печать записей справочника следующими вариантами:</w:t>
      </w:r>
    </w:p>
    <w:p w14:paraId="5E7BDFB2" w14:textId="77777777" w:rsidR="00B746AA" w:rsidRPr="000D6B05" w:rsidRDefault="00B746AA" w:rsidP="00461C70">
      <w:pPr>
        <w:numPr>
          <w:ilvl w:val="3"/>
          <w:numId w:val="175"/>
        </w:numPr>
        <w:spacing w:line="360" w:lineRule="auto"/>
        <w:jc w:val="both"/>
      </w:pPr>
      <w:r w:rsidRPr="000D6B05">
        <w:t>печать записи справочника;</w:t>
      </w:r>
    </w:p>
    <w:p w14:paraId="0F67C10B" w14:textId="3BEE70AA" w:rsidR="00B746AA" w:rsidRPr="000D6B05" w:rsidRDefault="00B746AA" w:rsidP="00461C70">
      <w:pPr>
        <w:numPr>
          <w:ilvl w:val="3"/>
          <w:numId w:val="175"/>
        </w:numPr>
        <w:spacing w:line="360" w:lineRule="auto"/>
        <w:jc w:val="both"/>
      </w:pPr>
      <w:r w:rsidRPr="000D6B05">
        <w:t>печать всего списка записей справочника.</w:t>
      </w:r>
    </w:p>
    <w:p w14:paraId="709325BE" w14:textId="09E66010" w:rsidR="00D174F9" w:rsidRPr="000D6B05" w:rsidRDefault="00385362" w:rsidP="00A32C42">
      <w:pPr>
        <w:pStyle w:val="44"/>
        <w:rPr>
          <w:szCs w:val="24"/>
          <w:lang w:val="ru"/>
        </w:rPr>
      </w:pPr>
      <w:bookmarkStart w:id="769" w:name="_Toc76114268"/>
      <w:r>
        <w:rPr>
          <w:szCs w:val="24"/>
          <w:lang w:val="ru"/>
        </w:rPr>
        <w:t>Подсистема н</w:t>
      </w:r>
      <w:r w:rsidR="00D174F9" w:rsidRPr="000D6B05">
        <w:rPr>
          <w:szCs w:val="24"/>
          <w:lang w:val="ru"/>
        </w:rPr>
        <w:t>астройки</w:t>
      </w:r>
      <w:r w:rsidR="00C359D5" w:rsidRPr="000D6B05">
        <w:rPr>
          <w:szCs w:val="24"/>
          <w:lang w:val="ru"/>
        </w:rPr>
        <w:t xml:space="preserve"> </w:t>
      </w:r>
      <w:r w:rsidR="00D174F9" w:rsidRPr="000D6B05">
        <w:rPr>
          <w:szCs w:val="24"/>
          <w:lang w:val="ru"/>
        </w:rPr>
        <w:t>параметров</w:t>
      </w:r>
      <w:bookmarkEnd w:id="769"/>
      <w:r w:rsidR="002B18CB">
        <w:rPr>
          <w:szCs w:val="24"/>
          <w:lang w:val="ru"/>
        </w:rPr>
        <w:t xml:space="preserve"> (параметры системы)</w:t>
      </w:r>
    </w:p>
    <w:p w14:paraId="581BD133" w14:textId="1CB4CD1B" w:rsidR="00D174F9" w:rsidRPr="000D6B05" w:rsidRDefault="007E09D9" w:rsidP="00D174F9">
      <w:pPr>
        <w:spacing w:line="360" w:lineRule="auto"/>
        <w:ind w:firstLine="851"/>
        <w:jc w:val="both"/>
        <w:rPr>
          <w:szCs w:val="24"/>
        </w:rPr>
      </w:pPr>
      <w:r w:rsidRPr="000D6B05">
        <w:rPr>
          <w:szCs w:val="24"/>
        </w:rPr>
        <w:t>Модуль</w:t>
      </w:r>
      <w:r w:rsidR="00C359D5" w:rsidRPr="000D6B05">
        <w:rPr>
          <w:szCs w:val="24"/>
        </w:rPr>
        <w:t xml:space="preserve"> </w:t>
      </w:r>
      <w:r w:rsidR="00D174F9" w:rsidRPr="000D6B05">
        <w:rPr>
          <w:szCs w:val="24"/>
        </w:rPr>
        <w:t>предназначен</w:t>
      </w:r>
      <w:r w:rsidR="00C359D5" w:rsidRPr="000D6B05">
        <w:rPr>
          <w:szCs w:val="24"/>
        </w:rPr>
        <w:t xml:space="preserve"> </w:t>
      </w:r>
      <w:r w:rsidR="00D174F9" w:rsidRPr="000D6B05">
        <w:rPr>
          <w:szCs w:val="24"/>
        </w:rPr>
        <w:t>для</w:t>
      </w:r>
      <w:r w:rsidR="00C359D5" w:rsidRPr="000D6B05">
        <w:rPr>
          <w:szCs w:val="24"/>
        </w:rPr>
        <w:t xml:space="preserve"> </w:t>
      </w:r>
      <w:r w:rsidR="00D174F9" w:rsidRPr="000D6B05">
        <w:rPr>
          <w:szCs w:val="24"/>
        </w:rPr>
        <w:t>изменения</w:t>
      </w:r>
      <w:r w:rsidR="00C359D5" w:rsidRPr="000D6B05">
        <w:rPr>
          <w:szCs w:val="24"/>
        </w:rPr>
        <w:t xml:space="preserve"> </w:t>
      </w:r>
      <w:r w:rsidR="00D174F9" w:rsidRPr="000D6B05">
        <w:rPr>
          <w:szCs w:val="24"/>
        </w:rPr>
        <w:t>параметров</w:t>
      </w:r>
      <w:r w:rsidR="00C359D5" w:rsidRPr="000D6B05">
        <w:rPr>
          <w:szCs w:val="24"/>
        </w:rPr>
        <w:t xml:space="preserve"> </w:t>
      </w:r>
      <w:r w:rsidR="00D174F9" w:rsidRPr="000D6B05">
        <w:rPr>
          <w:szCs w:val="24"/>
        </w:rPr>
        <w:t>работы</w:t>
      </w:r>
      <w:r w:rsidR="00C359D5" w:rsidRPr="000D6B05">
        <w:rPr>
          <w:szCs w:val="24"/>
        </w:rPr>
        <w:t xml:space="preserve"> </w:t>
      </w:r>
      <w:r w:rsidR="00D174F9" w:rsidRPr="000D6B05">
        <w:rPr>
          <w:szCs w:val="24"/>
        </w:rPr>
        <w:t>системы</w:t>
      </w:r>
      <w:r w:rsidR="00C359D5" w:rsidRPr="000D6B05">
        <w:rPr>
          <w:szCs w:val="24"/>
        </w:rPr>
        <w:t xml:space="preserve"> </w:t>
      </w:r>
      <w:r w:rsidR="00D174F9" w:rsidRPr="000D6B05">
        <w:rPr>
          <w:szCs w:val="24"/>
        </w:rPr>
        <w:t>на</w:t>
      </w:r>
      <w:r w:rsidR="00C359D5" w:rsidRPr="000D6B05">
        <w:rPr>
          <w:szCs w:val="24"/>
        </w:rPr>
        <w:t xml:space="preserve"> </w:t>
      </w:r>
      <w:r w:rsidR="00D174F9" w:rsidRPr="000D6B05">
        <w:rPr>
          <w:szCs w:val="24"/>
        </w:rPr>
        <w:t>уровнях:</w:t>
      </w:r>
    </w:p>
    <w:p w14:paraId="3E357003" w14:textId="77777777" w:rsidR="00D174F9" w:rsidRPr="000D6B05" w:rsidRDefault="00D174F9" w:rsidP="00461C70">
      <w:pPr>
        <w:numPr>
          <w:ilvl w:val="0"/>
          <w:numId w:val="175"/>
        </w:numPr>
        <w:spacing w:line="360" w:lineRule="auto"/>
        <w:ind w:left="1434" w:hanging="357"/>
        <w:jc w:val="both"/>
        <w:rPr>
          <w:szCs w:val="24"/>
        </w:rPr>
      </w:pPr>
      <w:r w:rsidRPr="000D6B05">
        <w:rPr>
          <w:szCs w:val="24"/>
        </w:rPr>
        <w:t>Региона;</w:t>
      </w:r>
    </w:p>
    <w:p w14:paraId="2316FECE" w14:textId="77777777" w:rsidR="00D174F9" w:rsidRPr="000D6B05" w:rsidRDefault="00D174F9" w:rsidP="00461C70">
      <w:pPr>
        <w:numPr>
          <w:ilvl w:val="0"/>
          <w:numId w:val="175"/>
        </w:numPr>
        <w:spacing w:line="360" w:lineRule="auto"/>
        <w:ind w:left="1434" w:hanging="357"/>
        <w:jc w:val="both"/>
        <w:rPr>
          <w:szCs w:val="24"/>
        </w:rPr>
      </w:pPr>
      <w:r w:rsidRPr="000D6B05">
        <w:rPr>
          <w:szCs w:val="24"/>
        </w:rPr>
        <w:t>Пользователя.</w:t>
      </w:r>
    </w:p>
    <w:p w14:paraId="5F2D591A"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7C0F3101" w14:textId="5CDCA520" w:rsidR="00D174F9" w:rsidRPr="000D6B05" w:rsidRDefault="00D174F9" w:rsidP="00461C70">
      <w:pPr>
        <w:numPr>
          <w:ilvl w:val="0"/>
          <w:numId w:val="175"/>
        </w:numPr>
        <w:spacing w:line="360" w:lineRule="auto"/>
        <w:ind w:left="1434" w:hanging="357"/>
        <w:jc w:val="both"/>
        <w:rPr>
          <w:szCs w:val="24"/>
        </w:rPr>
      </w:pP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предусмотрены</w:t>
      </w:r>
      <w:r w:rsidR="00C359D5" w:rsidRPr="000D6B05">
        <w:rPr>
          <w:szCs w:val="24"/>
        </w:rPr>
        <w:t xml:space="preserve"> </w:t>
      </w:r>
      <w:r w:rsidRPr="000D6B05">
        <w:rPr>
          <w:szCs w:val="24"/>
        </w:rPr>
        <w:t>общие</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и</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касающиеся</w:t>
      </w:r>
      <w:r w:rsidR="00C359D5" w:rsidRPr="000D6B05">
        <w:rPr>
          <w:szCs w:val="24"/>
        </w:rPr>
        <w:t xml:space="preserve"> </w:t>
      </w:r>
      <w:r w:rsidRPr="000D6B05">
        <w:rPr>
          <w:szCs w:val="24"/>
        </w:rPr>
        <w:t>ограничения</w:t>
      </w:r>
      <w:r w:rsidR="00C359D5" w:rsidRPr="000D6B05">
        <w:rPr>
          <w:szCs w:val="24"/>
        </w:rPr>
        <w:t xml:space="preserve"> </w:t>
      </w:r>
      <w:r w:rsidRPr="000D6B05">
        <w:rPr>
          <w:szCs w:val="24"/>
        </w:rPr>
        <w:t>прав</w:t>
      </w:r>
      <w:r w:rsidR="00C359D5" w:rsidRPr="000D6B05">
        <w:rPr>
          <w:szCs w:val="24"/>
        </w:rPr>
        <w:t xml:space="preserve"> </w:t>
      </w:r>
      <w:r w:rsidRPr="000D6B05">
        <w:rPr>
          <w:szCs w:val="24"/>
        </w:rPr>
        <w:t>доступа.</w:t>
      </w:r>
    </w:p>
    <w:p w14:paraId="6DD7F151" w14:textId="038F52E0" w:rsidR="00D174F9" w:rsidRPr="000D6B05" w:rsidRDefault="00D174F9" w:rsidP="00461C70">
      <w:pPr>
        <w:numPr>
          <w:ilvl w:val="0"/>
          <w:numId w:val="175"/>
        </w:numPr>
        <w:spacing w:line="360" w:lineRule="auto"/>
        <w:ind w:left="1434" w:hanging="357"/>
        <w:jc w:val="both"/>
        <w:rPr>
          <w:szCs w:val="24"/>
        </w:rPr>
      </w:pPr>
      <w:r w:rsidRPr="000D6B05">
        <w:rPr>
          <w:szCs w:val="24"/>
        </w:rPr>
        <w:t>Заданные</w:t>
      </w:r>
      <w:r w:rsidR="00C359D5" w:rsidRPr="000D6B05">
        <w:rPr>
          <w:szCs w:val="24"/>
        </w:rPr>
        <w:t xml:space="preserve"> </w:t>
      </w:r>
      <w:r w:rsidRPr="000D6B05">
        <w:rPr>
          <w:szCs w:val="24"/>
        </w:rPr>
        <w:t>параметры</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применяться</w:t>
      </w:r>
      <w:r w:rsidR="00C359D5" w:rsidRPr="000D6B05">
        <w:rPr>
          <w:szCs w:val="24"/>
        </w:rPr>
        <w:t xml:space="preserve"> </w:t>
      </w:r>
      <w:r w:rsidRPr="000D6B05">
        <w:rPr>
          <w:szCs w:val="24"/>
        </w:rPr>
        <w:t>для</w:t>
      </w:r>
      <w:r w:rsidR="00C359D5" w:rsidRPr="000D6B05">
        <w:rPr>
          <w:szCs w:val="24"/>
        </w:rPr>
        <w:t xml:space="preserve"> </w:t>
      </w:r>
      <w:r w:rsidRPr="000D6B05">
        <w:rPr>
          <w:szCs w:val="24"/>
        </w:rPr>
        <w:t>всех</w:t>
      </w:r>
      <w:r w:rsidR="00C359D5" w:rsidRPr="000D6B05">
        <w:rPr>
          <w:szCs w:val="24"/>
        </w:rPr>
        <w:t xml:space="preserve"> </w:t>
      </w:r>
      <w:r w:rsidRPr="000D6B05">
        <w:rPr>
          <w:szCs w:val="24"/>
        </w:rPr>
        <w:t>пользователей</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регионе.</w:t>
      </w:r>
    </w:p>
    <w:p w14:paraId="1051974E" w14:textId="3E38AFF7" w:rsidR="00D174F9" w:rsidRPr="000D6B05" w:rsidRDefault="00D174F9" w:rsidP="00461C70">
      <w:pPr>
        <w:numPr>
          <w:ilvl w:val="0"/>
          <w:numId w:val="175"/>
        </w:numPr>
        <w:spacing w:line="360" w:lineRule="auto"/>
        <w:ind w:left="1434" w:hanging="357"/>
        <w:jc w:val="both"/>
        <w:rPr>
          <w:szCs w:val="24"/>
        </w:rPr>
      </w:pPr>
      <w:r w:rsidRPr="000D6B05">
        <w:rPr>
          <w:szCs w:val="24"/>
        </w:rPr>
        <w:t>Изменение</w:t>
      </w:r>
      <w:r w:rsidR="00C359D5" w:rsidRPr="000D6B05">
        <w:rPr>
          <w:szCs w:val="24"/>
        </w:rPr>
        <w:t xml:space="preserve"> </w:t>
      </w:r>
      <w:r w:rsidRPr="000D6B05">
        <w:rPr>
          <w:szCs w:val="24"/>
        </w:rPr>
        <w:t>настроек</w:t>
      </w:r>
      <w:r w:rsidR="00C359D5" w:rsidRPr="000D6B05">
        <w:rPr>
          <w:szCs w:val="24"/>
        </w:rPr>
        <w:t xml:space="preserve"> </w:t>
      </w:r>
      <w:r w:rsidRPr="000D6B05">
        <w:rPr>
          <w:szCs w:val="24"/>
        </w:rPr>
        <w:t>на</w:t>
      </w:r>
      <w:r w:rsidR="00C359D5" w:rsidRPr="000D6B05">
        <w:rPr>
          <w:szCs w:val="24"/>
        </w:rPr>
        <w:t xml:space="preserve"> </w:t>
      </w:r>
      <w:r w:rsidRPr="000D6B05">
        <w:rPr>
          <w:szCs w:val="24"/>
        </w:rPr>
        <w:t>уровне</w:t>
      </w:r>
      <w:r w:rsidR="00C359D5" w:rsidRPr="000D6B05">
        <w:rPr>
          <w:szCs w:val="24"/>
        </w:rPr>
        <w:t xml:space="preserve"> </w:t>
      </w:r>
      <w:r w:rsidRPr="000D6B05">
        <w:rPr>
          <w:szCs w:val="24"/>
        </w:rPr>
        <w:t>региона</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для</w:t>
      </w:r>
      <w:r w:rsidR="00C359D5" w:rsidRPr="000D6B05">
        <w:rPr>
          <w:szCs w:val="24"/>
        </w:rPr>
        <w:t xml:space="preserve"> </w:t>
      </w:r>
      <w:r w:rsidRPr="000D6B05">
        <w:rPr>
          <w:szCs w:val="24"/>
        </w:rPr>
        <w:t>администратора</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r w:rsidR="00C359D5" w:rsidRPr="000D6B05">
        <w:rPr>
          <w:szCs w:val="24"/>
        </w:rPr>
        <w:t xml:space="preserve"> </w:t>
      </w:r>
      <w:r w:rsidRPr="000D6B05">
        <w:rPr>
          <w:szCs w:val="24"/>
        </w:rPr>
        <w:t>администратора</w:t>
      </w:r>
      <w:r w:rsidR="00C359D5" w:rsidRPr="000D6B05">
        <w:rPr>
          <w:szCs w:val="24"/>
        </w:rPr>
        <w:t xml:space="preserve"> </w:t>
      </w:r>
      <w:r w:rsidRPr="000D6B05">
        <w:rPr>
          <w:szCs w:val="24"/>
        </w:rPr>
        <w:t>ЦОД.</w:t>
      </w:r>
    </w:p>
    <w:p w14:paraId="25264DF3" w14:textId="38DBC6C1" w:rsidR="00D174F9" w:rsidRPr="000D6B05" w:rsidRDefault="00D174F9" w:rsidP="00461C70">
      <w:pPr>
        <w:numPr>
          <w:ilvl w:val="0"/>
          <w:numId w:val="175"/>
        </w:numPr>
        <w:spacing w:line="360" w:lineRule="auto"/>
        <w:ind w:left="1434" w:hanging="357"/>
        <w:jc w:val="both"/>
        <w:rPr>
          <w:szCs w:val="24"/>
        </w:rPr>
      </w:pPr>
      <w:r w:rsidRPr="000D6B05">
        <w:rPr>
          <w:szCs w:val="24"/>
        </w:rPr>
        <w:t>Настройка</w:t>
      </w:r>
      <w:r w:rsidR="00C359D5" w:rsidRPr="000D6B05">
        <w:rPr>
          <w:szCs w:val="24"/>
        </w:rPr>
        <w:t xml:space="preserve"> </w:t>
      </w:r>
      <w:r w:rsidRPr="000D6B05">
        <w:rPr>
          <w:szCs w:val="24"/>
        </w:rPr>
        <w:t>общих</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доступна</w:t>
      </w:r>
      <w:r w:rsidR="00C359D5" w:rsidRPr="000D6B05">
        <w:rPr>
          <w:szCs w:val="24"/>
        </w:rPr>
        <w:t xml:space="preserve"> </w:t>
      </w:r>
      <w:r w:rsidRPr="000D6B05">
        <w:rPr>
          <w:szCs w:val="24"/>
        </w:rPr>
        <w:t>для</w:t>
      </w:r>
      <w:r w:rsidR="00C359D5" w:rsidRPr="000D6B05">
        <w:rPr>
          <w:szCs w:val="24"/>
        </w:rPr>
        <w:t xml:space="preserve"> </w:t>
      </w:r>
      <w:r w:rsidRPr="000D6B05">
        <w:rPr>
          <w:szCs w:val="24"/>
        </w:rPr>
        <w:t>функций:</w:t>
      </w:r>
    </w:p>
    <w:p w14:paraId="4989291C" w14:textId="77777777" w:rsidR="00D174F9" w:rsidRPr="000D6B05" w:rsidRDefault="00D174F9" w:rsidP="00461C70">
      <w:pPr>
        <w:numPr>
          <w:ilvl w:val="1"/>
          <w:numId w:val="175"/>
        </w:numPr>
        <w:spacing w:line="360" w:lineRule="auto"/>
        <w:jc w:val="both"/>
        <w:rPr>
          <w:szCs w:val="24"/>
        </w:rPr>
      </w:pPr>
      <w:r w:rsidRPr="000D6B05">
        <w:rPr>
          <w:szCs w:val="24"/>
        </w:rPr>
        <w:t>Справочники.</w:t>
      </w:r>
    </w:p>
    <w:p w14:paraId="2DFAFC1A" w14:textId="5F06FFC2" w:rsidR="00D174F9" w:rsidRPr="000D6B05" w:rsidRDefault="00D174F9" w:rsidP="00461C70">
      <w:pPr>
        <w:numPr>
          <w:ilvl w:val="1"/>
          <w:numId w:val="175"/>
        </w:numPr>
        <w:spacing w:line="360" w:lineRule="auto"/>
        <w:jc w:val="both"/>
        <w:rPr>
          <w:szCs w:val="24"/>
        </w:rPr>
      </w:pPr>
      <w:r w:rsidRPr="000D6B05">
        <w:rPr>
          <w:szCs w:val="24"/>
        </w:rPr>
        <w:t>Льготное</w:t>
      </w:r>
      <w:r w:rsidR="00C359D5" w:rsidRPr="000D6B05">
        <w:rPr>
          <w:szCs w:val="24"/>
        </w:rPr>
        <w:t xml:space="preserve"> </w:t>
      </w:r>
      <w:r w:rsidRPr="000D6B05">
        <w:rPr>
          <w:szCs w:val="24"/>
        </w:rPr>
        <w:t>лекарственное</w:t>
      </w:r>
      <w:r w:rsidR="00C359D5" w:rsidRPr="000D6B05">
        <w:rPr>
          <w:szCs w:val="24"/>
        </w:rPr>
        <w:t xml:space="preserve"> </w:t>
      </w:r>
      <w:r w:rsidRPr="000D6B05">
        <w:rPr>
          <w:szCs w:val="24"/>
        </w:rPr>
        <w:t>обеспечение</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используемого</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медикаментов,</w:t>
      </w:r>
      <w:r w:rsidR="00C359D5" w:rsidRPr="000D6B05">
        <w:rPr>
          <w:szCs w:val="24"/>
        </w:rPr>
        <w:t xml:space="preserve"> </w:t>
      </w:r>
      <w:r w:rsidRPr="000D6B05">
        <w:rPr>
          <w:szCs w:val="24"/>
        </w:rPr>
        <w:t>использование</w:t>
      </w:r>
      <w:r w:rsidR="00C359D5" w:rsidRPr="000D6B05">
        <w:rPr>
          <w:szCs w:val="24"/>
        </w:rPr>
        <w:t xml:space="preserve"> </w:t>
      </w:r>
      <w:r w:rsidRPr="000D6B05">
        <w:rPr>
          <w:szCs w:val="24"/>
        </w:rPr>
        <w:t>нумератора</w:t>
      </w:r>
      <w:r w:rsidR="00C359D5" w:rsidRPr="000D6B05">
        <w:rPr>
          <w:szCs w:val="24"/>
        </w:rPr>
        <w:t xml:space="preserve"> </w:t>
      </w:r>
      <w:r w:rsidRPr="000D6B05">
        <w:rPr>
          <w:szCs w:val="24"/>
        </w:rPr>
        <w:t>для</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заявочной</w:t>
      </w:r>
      <w:r w:rsidR="00C359D5" w:rsidRPr="000D6B05">
        <w:rPr>
          <w:szCs w:val="24"/>
        </w:rPr>
        <w:t xml:space="preserve"> </w:t>
      </w:r>
      <w:r w:rsidRPr="000D6B05">
        <w:rPr>
          <w:szCs w:val="24"/>
        </w:rPr>
        <w:t>кампании</w:t>
      </w:r>
      <w:r w:rsidR="00474ACC" w:rsidRPr="000D6B05">
        <w:rPr>
          <w:szCs w:val="24"/>
        </w:rPr>
        <w:t xml:space="preserve">, </w:t>
      </w:r>
      <w:r w:rsidR="00474ACC" w:rsidRPr="000D6B05">
        <w:t>выбора параметров для выписки льготных рецептов</w:t>
      </w:r>
      <w:r w:rsidRPr="000D6B05">
        <w:rPr>
          <w:szCs w:val="24"/>
        </w:rPr>
        <w:t>).</w:t>
      </w:r>
    </w:p>
    <w:p w14:paraId="54BD370C" w14:textId="77777777" w:rsidR="00D174F9" w:rsidRPr="000D6B05" w:rsidRDefault="00D174F9" w:rsidP="00461C70">
      <w:pPr>
        <w:numPr>
          <w:ilvl w:val="1"/>
          <w:numId w:val="175"/>
        </w:numPr>
        <w:spacing w:line="360" w:lineRule="auto"/>
        <w:jc w:val="both"/>
        <w:rPr>
          <w:szCs w:val="24"/>
        </w:rPr>
      </w:pPr>
      <w:r w:rsidRPr="000D6B05">
        <w:rPr>
          <w:szCs w:val="24"/>
        </w:rPr>
        <w:t>Стационар.</w:t>
      </w:r>
    </w:p>
    <w:p w14:paraId="79F5A6AA" w14:textId="0C078ECA" w:rsidR="00D174F9" w:rsidRPr="000D6B05" w:rsidRDefault="00D174F9" w:rsidP="00461C70">
      <w:pPr>
        <w:numPr>
          <w:ilvl w:val="1"/>
          <w:numId w:val="175"/>
        </w:numPr>
        <w:spacing w:line="360" w:lineRule="auto"/>
        <w:jc w:val="both"/>
        <w:rPr>
          <w:szCs w:val="24"/>
        </w:rPr>
      </w:pPr>
      <w:r w:rsidRPr="000D6B05">
        <w:rPr>
          <w:szCs w:val="24"/>
        </w:rPr>
        <w:t>Регистр</w:t>
      </w:r>
      <w:r w:rsidR="00C359D5" w:rsidRPr="000D6B05">
        <w:rPr>
          <w:szCs w:val="24"/>
        </w:rPr>
        <w:t xml:space="preserve"> </w:t>
      </w:r>
      <w:r w:rsidRPr="000D6B05">
        <w:rPr>
          <w:szCs w:val="24"/>
        </w:rPr>
        <w:t>беременных.</w:t>
      </w:r>
    </w:p>
    <w:p w14:paraId="6007C9C2" w14:textId="4224F677" w:rsidR="00D174F9" w:rsidRPr="000D6B05" w:rsidRDefault="00D174F9" w:rsidP="00461C70">
      <w:pPr>
        <w:numPr>
          <w:ilvl w:val="0"/>
          <w:numId w:val="175"/>
        </w:numPr>
        <w:spacing w:line="360" w:lineRule="auto"/>
        <w:ind w:left="1434" w:hanging="357"/>
        <w:jc w:val="both"/>
        <w:rPr>
          <w:szCs w:val="24"/>
        </w:rPr>
      </w:pPr>
      <w:r w:rsidRPr="000D6B05">
        <w:rPr>
          <w:szCs w:val="24"/>
        </w:rPr>
        <w:t>Настройка</w:t>
      </w:r>
      <w:r w:rsidR="00C359D5" w:rsidRPr="000D6B05">
        <w:rPr>
          <w:szCs w:val="24"/>
        </w:rPr>
        <w:t xml:space="preserve"> </w:t>
      </w:r>
      <w:r w:rsidRPr="000D6B05">
        <w:rPr>
          <w:szCs w:val="24"/>
        </w:rPr>
        <w:t>обязательности</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некоторых</w:t>
      </w:r>
      <w:r w:rsidR="00C359D5" w:rsidRPr="000D6B05">
        <w:rPr>
          <w:szCs w:val="24"/>
        </w:rPr>
        <w:t xml:space="preserve"> </w:t>
      </w:r>
      <w:r w:rsidRPr="000D6B05">
        <w:rPr>
          <w:szCs w:val="24"/>
        </w:rPr>
        <w:t>полей</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формах:</w:t>
      </w:r>
    </w:p>
    <w:p w14:paraId="4FB7F845" w14:textId="4640AA29" w:rsidR="00D174F9" w:rsidRPr="000D6B05" w:rsidRDefault="00D174F9" w:rsidP="00461C70">
      <w:pPr>
        <w:numPr>
          <w:ilvl w:val="1"/>
          <w:numId w:val="175"/>
        </w:numPr>
        <w:spacing w:line="360" w:lineRule="auto"/>
        <w:jc w:val="both"/>
        <w:rPr>
          <w:szCs w:val="24"/>
        </w:rPr>
      </w:pPr>
      <w:r w:rsidRPr="000D6B05">
        <w:rPr>
          <w:szCs w:val="24"/>
        </w:rPr>
        <w:t>КВС</w:t>
      </w:r>
      <w:r w:rsidR="00C359D5" w:rsidRPr="000D6B05">
        <w:rPr>
          <w:szCs w:val="24"/>
        </w:rPr>
        <w:t xml:space="preserve"> </w:t>
      </w:r>
      <w:r w:rsidRPr="000D6B05">
        <w:rPr>
          <w:szCs w:val="24"/>
        </w:rPr>
        <w:t>-</w:t>
      </w:r>
      <w:r w:rsidR="00C359D5" w:rsidRPr="000D6B05">
        <w:rPr>
          <w:szCs w:val="24"/>
        </w:rPr>
        <w:t xml:space="preserve"> </w:t>
      </w:r>
      <w:r w:rsidRPr="000D6B05">
        <w:rPr>
          <w:szCs w:val="24"/>
        </w:rPr>
        <w:t>настройка</w:t>
      </w:r>
      <w:r w:rsidR="00C359D5" w:rsidRPr="000D6B05">
        <w:rPr>
          <w:szCs w:val="24"/>
        </w:rPr>
        <w:t xml:space="preserve"> </w:t>
      </w:r>
      <w:r w:rsidRPr="000D6B05">
        <w:rPr>
          <w:szCs w:val="24"/>
        </w:rPr>
        <w:t>проверки</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полей:</w:t>
      </w:r>
      <w:r w:rsidR="00C359D5" w:rsidRPr="000D6B05">
        <w:rPr>
          <w:szCs w:val="24"/>
        </w:rPr>
        <w:t xml:space="preserve"> </w:t>
      </w:r>
      <w:r w:rsidR="00312BB4" w:rsidRPr="000D6B05">
        <w:rPr>
          <w:szCs w:val="24"/>
        </w:rPr>
        <w:t>"</w:t>
      </w:r>
      <w:r w:rsidRPr="000D6B05">
        <w:rPr>
          <w:szCs w:val="24"/>
        </w:rPr>
        <w:t>Время</w:t>
      </w:r>
      <w:r w:rsidR="00C359D5" w:rsidRPr="000D6B05">
        <w:rPr>
          <w:szCs w:val="24"/>
        </w:rPr>
        <w:t xml:space="preserve"> </w:t>
      </w:r>
      <w:r w:rsidRPr="000D6B05">
        <w:rPr>
          <w:szCs w:val="24"/>
        </w:rPr>
        <w:t>с</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заболевания</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Осложнен</w:t>
      </w:r>
      <w:r w:rsidR="00C359D5" w:rsidRPr="000D6B05">
        <w:rPr>
          <w:szCs w:val="24"/>
        </w:rPr>
        <w:t xml:space="preserve"> </w:t>
      </w:r>
      <w:r w:rsidRPr="000D6B05">
        <w:rPr>
          <w:szCs w:val="24"/>
        </w:rPr>
        <w:t>кардиогенным</w:t>
      </w:r>
      <w:r w:rsidR="00C359D5" w:rsidRPr="000D6B05">
        <w:rPr>
          <w:szCs w:val="24"/>
        </w:rPr>
        <w:t xml:space="preserve"> </w:t>
      </w:r>
      <w:r w:rsidRPr="000D6B05">
        <w:rPr>
          <w:szCs w:val="24"/>
        </w:rPr>
        <w:t>шоком</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Время</w:t>
      </w:r>
      <w:r w:rsidR="00C359D5" w:rsidRPr="000D6B05">
        <w:rPr>
          <w:szCs w:val="24"/>
        </w:rPr>
        <w:t xml:space="preserve"> </w:t>
      </w:r>
      <w:r w:rsidRPr="000D6B05">
        <w:rPr>
          <w:szCs w:val="24"/>
        </w:rPr>
        <w:t>от</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боли</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Кол-во</w:t>
      </w:r>
      <w:r w:rsidR="00C359D5" w:rsidRPr="000D6B05">
        <w:rPr>
          <w:szCs w:val="24"/>
        </w:rPr>
        <w:t xml:space="preserve"> </w:t>
      </w:r>
      <w:r w:rsidRPr="000D6B05">
        <w:rPr>
          <w:szCs w:val="24"/>
        </w:rPr>
        <w:t>баллов</w:t>
      </w:r>
      <w:r w:rsidR="00C359D5" w:rsidRPr="000D6B05">
        <w:rPr>
          <w:szCs w:val="24"/>
        </w:rPr>
        <w:t xml:space="preserve"> </w:t>
      </w:r>
      <w:r w:rsidRPr="000D6B05">
        <w:rPr>
          <w:szCs w:val="24"/>
        </w:rPr>
        <w:t>по</w:t>
      </w:r>
      <w:r w:rsidR="00C359D5" w:rsidRPr="000D6B05">
        <w:rPr>
          <w:szCs w:val="24"/>
        </w:rPr>
        <w:t xml:space="preserve"> </w:t>
      </w:r>
      <w:r w:rsidRPr="000D6B05">
        <w:rPr>
          <w:szCs w:val="24"/>
        </w:rPr>
        <w:t>шкале</w:t>
      </w:r>
      <w:r w:rsidR="00C359D5" w:rsidRPr="000D6B05">
        <w:rPr>
          <w:szCs w:val="24"/>
        </w:rPr>
        <w:t xml:space="preserve"> </w:t>
      </w:r>
      <w:r w:rsidRPr="000D6B05">
        <w:rPr>
          <w:szCs w:val="24"/>
        </w:rPr>
        <w:t>GRACE</w:t>
      </w:r>
      <w:r w:rsidR="00312BB4" w:rsidRPr="000D6B05">
        <w:rPr>
          <w:szCs w:val="24"/>
        </w:rPr>
        <w:t>"</w:t>
      </w:r>
      <w:r w:rsidRPr="000D6B05">
        <w:rPr>
          <w:szCs w:val="24"/>
        </w:rPr>
        <w:t>;</w:t>
      </w:r>
    </w:p>
    <w:p w14:paraId="5FBC4229" w14:textId="268557FE" w:rsidR="00D174F9" w:rsidRPr="000D6B05" w:rsidRDefault="00D174F9" w:rsidP="00461C70">
      <w:pPr>
        <w:numPr>
          <w:ilvl w:val="1"/>
          <w:numId w:val="175"/>
        </w:numPr>
        <w:spacing w:line="360" w:lineRule="auto"/>
        <w:jc w:val="both"/>
        <w:rPr>
          <w:szCs w:val="24"/>
        </w:rPr>
      </w:pPr>
      <w:r w:rsidRPr="000D6B05">
        <w:rPr>
          <w:szCs w:val="24"/>
        </w:rPr>
        <w:t>Оперативные</w:t>
      </w:r>
      <w:r w:rsidR="00C359D5" w:rsidRPr="000D6B05">
        <w:rPr>
          <w:szCs w:val="24"/>
        </w:rPr>
        <w:t xml:space="preserve"> </w:t>
      </w:r>
      <w:r w:rsidRPr="000D6B05">
        <w:rPr>
          <w:szCs w:val="24"/>
        </w:rPr>
        <w:t>услуги</w:t>
      </w:r>
      <w:r w:rsidR="00C359D5" w:rsidRPr="000D6B05">
        <w:rPr>
          <w:szCs w:val="24"/>
        </w:rPr>
        <w:t xml:space="preserve"> </w:t>
      </w:r>
      <w:r w:rsidRPr="000D6B05">
        <w:rPr>
          <w:szCs w:val="24"/>
        </w:rPr>
        <w:t>-</w:t>
      </w:r>
      <w:r w:rsidR="00C359D5" w:rsidRPr="000D6B05">
        <w:rPr>
          <w:szCs w:val="24"/>
        </w:rPr>
        <w:t xml:space="preserve"> </w:t>
      </w:r>
      <w:r w:rsidRPr="000D6B05">
        <w:rPr>
          <w:szCs w:val="24"/>
        </w:rPr>
        <w:t>настройка</w:t>
      </w:r>
      <w:r w:rsidR="00C359D5" w:rsidRPr="000D6B05">
        <w:rPr>
          <w:szCs w:val="24"/>
        </w:rPr>
        <w:t xml:space="preserve"> </w:t>
      </w:r>
      <w:r w:rsidRPr="000D6B05">
        <w:rPr>
          <w:szCs w:val="24"/>
        </w:rPr>
        <w:t>проверки</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полей:</w:t>
      </w:r>
      <w:r w:rsidR="00C359D5" w:rsidRPr="000D6B05">
        <w:rPr>
          <w:szCs w:val="24"/>
        </w:rPr>
        <w:t xml:space="preserve"> </w:t>
      </w:r>
      <w:r w:rsidR="00312BB4" w:rsidRPr="000D6B05">
        <w:rPr>
          <w:szCs w:val="24"/>
        </w:rPr>
        <w:t>"</w:t>
      </w:r>
      <w:r w:rsidRPr="000D6B05">
        <w:rPr>
          <w:szCs w:val="24"/>
        </w:rPr>
        <w:t>Дата</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раздувания</w:t>
      </w:r>
      <w:r w:rsidR="00C359D5" w:rsidRPr="000D6B05">
        <w:rPr>
          <w:szCs w:val="24"/>
        </w:rPr>
        <w:t xml:space="preserve"> </w:t>
      </w:r>
      <w:r w:rsidRPr="000D6B05">
        <w:rPr>
          <w:szCs w:val="24"/>
        </w:rPr>
        <w:t>баллона</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Дата</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ЧКВ</w:t>
      </w:r>
      <w:r w:rsidR="00312BB4" w:rsidRPr="000D6B05">
        <w:rPr>
          <w:szCs w:val="24"/>
        </w:rPr>
        <w:t>"</w:t>
      </w:r>
      <w:r w:rsidRPr="000D6B05">
        <w:rPr>
          <w:szCs w:val="24"/>
        </w:rPr>
        <w:t>;</w:t>
      </w:r>
    </w:p>
    <w:p w14:paraId="54430997" w14:textId="5CD80C85" w:rsidR="00D174F9" w:rsidRPr="000D6B05" w:rsidRDefault="00D174F9" w:rsidP="00461C70">
      <w:pPr>
        <w:numPr>
          <w:ilvl w:val="1"/>
          <w:numId w:val="175"/>
        </w:numPr>
        <w:spacing w:line="360" w:lineRule="auto"/>
        <w:jc w:val="both"/>
        <w:rPr>
          <w:szCs w:val="24"/>
        </w:rPr>
      </w:pPr>
      <w:r w:rsidRPr="000D6B05">
        <w:rPr>
          <w:szCs w:val="24"/>
        </w:rPr>
        <w:t>Человек</w:t>
      </w:r>
      <w:r w:rsidR="00C359D5" w:rsidRPr="000D6B05">
        <w:rPr>
          <w:szCs w:val="24"/>
        </w:rPr>
        <w:t xml:space="preserve"> </w:t>
      </w:r>
      <w:r w:rsidRPr="000D6B05">
        <w:rPr>
          <w:szCs w:val="24"/>
        </w:rPr>
        <w:t>-</w:t>
      </w:r>
      <w:r w:rsidR="00C359D5" w:rsidRPr="000D6B05">
        <w:rPr>
          <w:szCs w:val="24"/>
        </w:rPr>
        <w:t xml:space="preserve"> </w:t>
      </w:r>
      <w:r w:rsidRPr="000D6B05">
        <w:rPr>
          <w:szCs w:val="24"/>
        </w:rPr>
        <w:t>настройка</w:t>
      </w:r>
      <w:r w:rsidR="00C359D5" w:rsidRPr="000D6B05">
        <w:rPr>
          <w:szCs w:val="24"/>
        </w:rPr>
        <w:t xml:space="preserve"> </w:t>
      </w:r>
      <w:r w:rsidRPr="000D6B05">
        <w:rPr>
          <w:szCs w:val="24"/>
        </w:rPr>
        <w:t>проверки</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полей:</w:t>
      </w:r>
      <w:r w:rsidR="00C359D5" w:rsidRPr="000D6B05">
        <w:rPr>
          <w:szCs w:val="24"/>
        </w:rPr>
        <w:t xml:space="preserve"> </w:t>
      </w:r>
      <w:r w:rsidR="00312BB4" w:rsidRPr="000D6B05">
        <w:rPr>
          <w:szCs w:val="24"/>
        </w:rPr>
        <w:t>"</w:t>
      </w:r>
      <w:r w:rsidRPr="000D6B05">
        <w:rPr>
          <w:szCs w:val="24"/>
        </w:rPr>
        <w:t>Гражданство</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СНИЛС</w:t>
      </w:r>
      <w:r w:rsidR="00312BB4" w:rsidRPr="000D6B05">
        <w:rPr>
          <w:szCs w:val="24"/>
        </w:rPr>
        <w:t>"</w:t>
      </w:r>
      <w:r w:rsidRPr="000D6B05">
        <w:rPr>
          <w:szCs w:val="24"/>
        </w:rPr>
        <w:t>;</w:t>
      </w:r>
    </w:p>
    <w:p w14:paraId="2AD3D8DF" w14:textId="182C118D" w:rsidR="00D174F9" w:rsidRPr="000D6B05" w:rsidRDefault="00D174F9" w:rsidP="00461C70">
      <w:pPr>
        <w:numPr>
          <w:ilvl w:val="1"/>
          <w:numId w:val="175"/>
        </w:numPr>
        <w:spacing w:line="360" w:lineRule="auto"/>
        <w:jc w:val="both"/>
        <w:rPr>
          <w:szCs w:val="24"/>
        </w:rPr>
      </w:pPr>
      <w:r w:rsidRPr="000D6B05">
        <w:rPr>
          <w:szCs w:val="24"/>
        </w:rPr>
        <w:t>Человек</w:t>
      </w:r>
      <w:r w:rsidR="00C359D5" w:rsidRPr="000D6B05">
        <w:rPr>
          <w:szCs w:val="24"/>
        </w:rPr>
        <w:t xml:space="preserve"> </w:t>
      </w:r>
      <w:r w:rsidRPr="000D6B05">
        <w:rPr>
          <w:szCs w:val="24"/>
        </w:rPr>
        <w:t>-</w:t>
      </w:r>
      <w:r w:rsidR="00C359D5" w:rsidRPr="000D6B05">
        <w:rPr>
          <w:szCs w:val="24"/>
        </w:rPr>
        <w:t xml:space="preserve"> </w:t>
      </w:r>
      <w:r w:rsidRPr="000D6B05">
        <w:rPr>
          <w:szCs w:val="24"/>
        </w:rPr>
        <w:t>настройка</w:t>
      </w:r>
      <w:r w:rsidR="00C359D5" w:rsidRPr="000D6B05">
        <w:rPr>
          <w:szCs w:val="24"/>
        </w:rPr>
        <w:t xml:space="preserve"> </w:t>
      </w:r>
      <w:r w:rsidRPr="000D6B05">
        <w:rPr>
          <w:szCs w:val="24"/>
        </w:rPr>
        <w:t>контроля</w:t>
      </w:r>
      <w:r w:rsidR="00C359D5" w:rsidRPr="000D6B05">
        <w:rPr>
          <w:szCs w:val="24"/>
        </w:rPr>
        <w:t xml:space="preserve"> </w:t>
      </w:r>
      <w:r w:rsidRPr="000D6B05">
        <w:rPr>
          <w:szCs w:val="24"/>
        </w:rPr>
        <w:t>проверки</w:t>
      </w:r>
      <w:r w:rsidR="00C359D5" w:rsidRPr="000D6B05">
        <w:rPr>
          <w:szCs w:val="24"/>
        </w:rPr>
        <w:t xml:space="preserve"> </w:t>
      </w:r>
      <w:r w:rsidRPr="000D6B05">
        <w:rPr>
          <w:szCs w:val="24"/>
        </w:rPr>
        <w:t>дублирования</w:t>
      </w:r>
      <w:r w:rsidR="00C359D5" w:rsidRPr="000D6B05">
        <w:rPr>
          <w:szCs w:val="24"/>
        </w:rPr>
        <w:t xml:space="preserve"> </w:t>
      </w:r>
      <w:r w:rsidRPr="000D6B05">
        <w:rPr>
          <w:szCs w:val="24"/>
        </w:rPr>
        <w:t>СНИЛС</w:t>
      </w:r>
      <w:r w:rsidR="00C359D5" w:rsidRPr="000D6B05">
        <w:rPr>
          <w:szCs w:val="24"/>
        </w:rPr>
        <w:t xml:space="preserve"> </w:t>
      </w:r>
      <w:r w:rsidRPr="000D6B05">
        <w:rPr>
          <w:szCs w:val="24"/>
        </w:rPr>
        <w:t>и</w:t>
      </w:r>
      <w:r w:rsidR="00C359D5" w:rsidRPr="000D6B05">
        <w:rPr>
          <w:szCs w:val="24"/>
        </w:rPr>
        <w:t xml:space="preserve"> </w:t>
      </w:r>
      <w:r w:rsidRPr="000D6B05">
        <w:rPr>
          <w:szCs w:val="24"/>
        </w:rPr>
        <w:t>контроля</w:t>
      </w:r>
      <w:r w:rsidR="00C359D5" w:rsidRPr="000D6B05">
        <w:rPr>
          <w:szCs w:val="24"/>
        </w:rPr>
        <w:t xml:space="preserve"> </w:t>
      </w:r>
      <w:r w:rsidRPr="000D6B05">
        <w:rPr>
          <w:szCs w:val="24"/>
        </w:rPr>
        <w:t>проверки</w:t>
      </w:r>
      <w:r w:rsidR="00C359D5" w:rsidRPr="000D6B05">
        <w:rPr>
          <w:szCs w:val="24"/>
        </w:rPr>
        <w:t xml:space="preserve"> </w:t>
      </w:r>
      <w:r w:rsidRPr="000D6B05">
        <w:rPr>
          <w:szCs w:val="24"/>
        </w:rPr>
        <w:t>на</w:t>
      </w:r>
      <w:r w:rsidR="00C359D5" w:rsidRPr="000D6B05">
        <w:rPr>
          <w:szCs w:val="24"/>
        </w:rPr>
        <w:t xml:space="preserve"> </w:t>
      </w:r>
      <w:r w:rsidRPr="000D6B05">
        <w:rPr>
          <w:szCs w:val="24"/>
        </w:rPr>
        <w:t>корректность</w:t>
      </w:r>
      <w:r w:rsidR="00C359D5" w:rsidRPr="000D6B05">
        <w:rPr>
          <w:szCs w:val="24"/>
        </w:rPr>
        <w:t xml:space="preserve"> </w:t>
      </w:r>
      <w:r w:rsidRPr="000D6B05">
        <w:rPr>
          <w:szCs w:val="24"/>
        </w:rPr>
        <w:t>ИНН.</w:t>
      </w:r>
    </w:p>
    <w:p w14:paraId="1C33B5E3" w14:textId="027E65CB" w:rsidR="00D174F9" w:rsidRPr="000D6B05" w:rsidRDefault="00D174F9" w:rsidP="00461C70">
      <w:pPr>
        <w:numPr>
          <w:ilvl w:val="1"/>
          <w:numId w:val="175"/>
        </w:numPr>
        <w:spacing w:line="360" w:lineRule="auto"/>
        <w:jc w:val="both"/>
        <w:rPr>
          <w:szCs w:val="24"/>
        </w:rPr>
      </w:pPr>
      <w:r w:rsidRPr="000D6B05">
        <w:rPr>
          <w:szCs w:val="24"/>
        </w:rPr>
        <w:t>Документы</w:t>
      </w:r>
      <w:r w:rsidR="00C359D5" w:rsidRPr="000D6B05">
        <w:rPr>
          <w:szCs w:val="24"/>
        </w:rPr>
        <w:t xml:space="preserve"> </w:t>
      </w:r>
      <w:r w:rsidRPr="000D6B05">
        <w:rPr>
          <w:szCs w:val="24"/>
        </w:rPr>
        <w:t>о</w:t>
      </w:r>
      <w:r w:rsidR="00C359D5" w:rsidRPr="000D6B05">
        <w:rPr>
          <w:szCs w:val="24"/>
        </w:rPr>
        <w:t xml:space="preserve"> </w:t>
      </w:r>
      <w:r w:rsidRPr="000D6B05">
        <w:rPr>
          <w:szCs w:val="24"/>
        </w:rPr>
        <w:t>временной</w:t>
      </w:r>
      <w:r w:rsidR="00C359D5" w:rsidRPr="000D6B05">
        <w:rPr>
          <w:szCs w:val="24"/>
        </w:rPr>
        <w:t xml:space="preserve"> </w:t>
      </w:r>
      <w:r w:rsidRPr="000D6B05">
        <w:rPr>
          <w:szCs w:val="24"/>
        </w:rPr>
        <w:t>нетрудоспособности.</w:t>
      </w:r>
    </w:p>
    <w:p w14:paraId="06D574E6" w14:textId="4404F34C" w:rsidR="00D174F9" w:rsidRPr="000D6B05" w:rsidRDefault="00D174F9" w:rsidP="00461C70">
      <w:pPr>
        <w:numPr>
          <w:ilvl w:val="0"/>
          <w:numId w:val="175"/>
        </w:numPr>
        <w:spacing w:line="360" w:lineRule="auto"/>
        <w:ind w:left="1434" w:hanging="357"/>
        <w:jc w:val="both"/>
        <w:rPr>
          <w:szCs w:val="24"/>
        </w:rPr>
      </w:pPr>
      <w:r w:rsidRPr="000D6B05">
        <w:rPr>
          <w:szCs w:val="24"/>
        </w:rPr>
        <w:t>Настройка</w:t>
      </w:r>
      <w:r w:rsidR="00C359D5" w:rsidRPr="000D6B05">
        <w:rPr>
          <w:szCs w:val="24"/>
        </w:rPr>
        <w:t xml:space="preserve"> </w:t>
      </w:r>
      <w:r w:rsidRPr="000D6B05">
        <w:rPr>
          <w:szCs w:val="24"/>
        </w:rPr>
        <w:t>контроля</w:t>
      </w:r>
      <w:r w:rsidR="00C359D5" w:rsidRPr="000D6B05">
        <w:rPr>
          <w:szCs w:val="24"/>
        </w:rPr>
        <w:t xml:space="preserve"> </w:t>
      </w:r>
      <w:r w:rsidRPr="000D6B05">
        <w:rPr>
          <w:szCs w:val="24"/>
        </w:rPr>
        <w:t>Разных</w:t>
      </w:r>
      <w:r w:rsidR="00C359D5" w:rsidRPr="000D6B05">
        <w:rPr>
          <w:szCs w:val="24"/>
        </w:rPr>
        <w:t xml:space="preserve"> </w:t>
      </w:r>
      <w:r w:rsidRPr="000D6B05">
        <w:rPr>
          <w:szCs w:val="24"/>
        </w:rPr>
        <w:t>форм:</w:t>
      </w:r>
      <w:r w:rsidR="00C359D5" w:rsidRPr="000D6B05">
        <w:rPr>
          <w:szCs w:val="24"/>
        </w:rPr>
        <w:t xml:space="preserve"> </w:t>
      </w:r>
      <w:r w:rsidR="00312BB4" w:rsidRPr="000D6B05">
        <w:rPr>
          <w:szCs w:val="24"/>
        </w:rPr>
        <w:t>"</w:t>
      </w:r>
      <w:r w:rsidRPr="000D6B05">
        <w:rPr>
          <w:szCs w:val="24"/>
        </w:rPr>
        <w:t>Сообщения</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Журнал</w:t>
      </w:r>
      <w:r w:rsidR="00C359D5" w:rsidRPr="000D6B05">
        <w:rPr>
          <w:szCs w:val="24"/>
        </w:rPr>
        <w:t xml:space="preserve"> </w:t>
      </w:r>
      <w:r w:rsidRPr="000D6B05">
        <w:rPr>
          <w:szCs w:val="24"/>
        </w:rPr>
        <w:t>направлений</w:t>
      </w:r>
      <w:r w:rsidR="00312BB4" w:rsidRPr="000D6B05">
        <w:rPr>
          <w:szCs w:val="24"/>
        </w:rPr>
        <w:t>"</w:t>
      </w:r>
      <w:r w:rsidRPr="000D6B05">
        <w:rPr>
          <w:szCs w:val="24"/>
        </w:rPr>
        <w:t>,</w:t>
      </w:r>
      <w:r w:rsidR="00C359D5" w:rsidRPr="000D6B05">
        <w:rPr>
          <w:szCs w:val="24"/>
        </w:rPr>
        <w:t xml:space="preserve"> </w:t>
      </w:r>
      <w:r w:rsidR="00312BB4" w:rsidRPr="000D6B05">
        <w:rPr>
          <w:szCs w:val="24"/>
        </w:rPr>
        <w:t>"</w:t>
      </w:r>
      <w:r w:rsidRPr="000D6B05">
        <w:rPr>
          <w:szCs w:val="24"/>
        </w:rPr>
        <w:t>Контроль</w:t>
      </w:r>
      <w:r w:rsidR="00C359D5" w:rsidRPr="000D6B05">
        <w:rPr>
          <w:szCs w:val="24"/>
        </w:rPr>
        <w:t xml:space="preserve"> </w:t>
      </w:r>
      <w:r w:rsidRPr="000D6B05">
        <w:rPr>
          <w:szCs w:val="24"/>
        </w:rPr>
        <w:t>пересечения</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с</w:t>
      </w:r>
      <w:r w:rsidR="00C359D5" w:rsidRPr="000D6B05">
        <w:rPr>
          <w:szCs w:val="24"/>
        </w:rPr>
        <w:t xml:space="preserve"> </w:t>
      </w:r>
      <w:r w:rsidRPr="000D6B05">
        <w:rPr>
          <w:szCs w:val="24"/>
        </w:rPr>
        <w:t>посещением</w:t>
      </w:r>
      <w:r w:rsidR="00312BB4" w:rsidRPr="000D6B05">
        <w:rPr>
          <w:szCs w:val="24"/>
        </w:rPr>
        <w:t>"</w:t>
      </w:r>
      <w:r w:rsidRPr="000D6B05">
        <w:rPr>
          <w:szCs w:val="24"/>
        </w:rPr>
        <w:t>.</w:t>
      </w:r>
    </w:p>
    <w:p w14:paraId="45F24E35" w14:textId="5EA004D8"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Параметры</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через</w:t>
      </w:r>
      <w:r w:rsidR="00C359D5" w:rsidRPr="000D6B05">
        <w:rPr>
          <w:szCs w:val="24"/>
        </w:rPr>
        <w:t xml:space="preserve"> </w:t>
      </w:r>
      <w:r w:rsidRPr="000D6B05">
        <w:rPr>
          <w:szCs w:val="24"/>
        </w:rPr>
        <w:t>АРМ</w:t>
      </w:r>
      <w:r w:rsidR="00C359D5" w:rsidRPr="000D6B05">
        <w:rPr>
          <w:szCs w:val="24"/>
        </w:rPr>
        <w:t xml:space="preserve"> </w:t>
      </w:r>
      <w:r w:rsidRPr="000D6B05">
        <w:rPr>
          <w:szCs w:val="24"/>
        </w:rPr>
        <w:t>регистратора,</w:t>
      </w:r>
      <w:r w:rsidR="00C359D5" w:rsidRPr="000D6B05">
        <w:rPr>
          <w:szCs w:val="24"/>
        </w:rPr>
        <w:t xml:space="preserve"> </w:t>
      </w:r>
      <w:r w:rsidRPr="000D6B05">
        <w:rPr>
          <w:szCs w:val="24"/>
        </w:rPr>
        <w:t>врача.</w:t>
      </w:r>
    </w:p>
    <w:p w14:paraId="7BAF18FF" w14:textId="549DFCE8" w:rsidR="00D174F9" w:rsidRPr="000D6B05" w:rsidRDefault="00D174F9" w:rsidP="00461C70">
      <w:pPr>
        <w:numPr>
          <w:ilvl w:val="0"/>
          <w:numId w:val="175"/>
        </w:numPr>
        <w:spacing w:line="360" w:lineRule="auto"/>
        <w:ind w:left="1434" w:hanging="357"/>
        <w:jc w:val="both"/>
        <w:rPr>
          <w:szCs w:val="24"/>
        </w:rPr>
      </w:pPr>
      <w:r w:rsidRPr="000D6B05">
        <w:rPr>
          <w:szCs w:val="24"/>
        </w:rPr>
        <w:t>Контроль</w:t>
      </w:r>
      <w:r w:rsidR="00C359D5" w:rsidRPr="000D6B05">
        <w:rPr>
          <w:szCs w:val="24"/>
        </w:rPr>
        <w:t xml:space="preserve"> </w:t>
      </w:r>
      <w:r w:rsidRPr="000D6B05">
        <w:rPr>
          <w:szCs w:val="24"/>
        </w:rPr>
        <w:t>срока</w:t>
      </w:r>
      <w:r w:rsidR="00C359D5" w:rsidRPr="000D6B05">
        <w:rPr>
          <w:szCs w:val="24"/>
        </w:rPr>
        <w:t xml:space="preserve"> </w:t>
      </w:r>
      <w:r w:rsidRPr="000D6B05">
        <w:rPr>
          <w:szCs w:val="24"/>
        </w:rPr>
        <w:t>годности</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p>
    <w:p w14:paraId="075EF55D" w14:textId="799CD124" w:rsidR="00D174F9" w:rsidRPr="000D6B05" w:rsidRDefault="00D174F9" w:rsidP="00461C70">
      <w:pPr>
        <w:numPr>
          <w:ilvl w:val="0"/>
          <w:numId w:val="175"/>
        </w:numPr>
        <w:spacing w:line="360" w:lineRule="auto"/>
        <w:ind w:left="1434" w:hanging="357"/>
        <w:jc w:val="both"/>
        <w:rPr>
          <w:szCs w:val="24"/>
        </w:rPr>
      </w:pPr>
      <w:r w:rsidRPr="000D6B05">
        <w:rPr>
          <w:szCs w:val="24"/>
        </w:rPr>
        <w:t>Настройка</w:t>
      </w:r>
      <w:r w:rsidR="00C359D5" w:rsidRPr="000D6B05">
        <w:rPr>
          <w:szCs w:val="24"/>
        </w:rPr>
        <w:t xml:space="preserve"> </w:t>
      </w:r>
      <w:r w:rsidRPr="000D6B05">
        <w:rPr>
          <w:szCs w:val="24"/>
        </w:rPr>
        <w:t>вывода</w:t>
      </w:r>
      <w:r w:rsidR="00C359D5" w:rsidRPr="000D6B05">
        <w:rPr>
          <w:szCs w:val="24"/>
        </w:rPr>
        <w:t xml:space="preserve"> </w:t>
      </w:r>
      <w:r w:rsidRPr="000D6B05">
        <w:rPr>
          <w:szCs w:val="24"/>
        </w:rPr>
        <w:t>на</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в</w:t>
      </w:r>
      <w:r w:rsidR="00C359D5" w:rsidRPr="000D6B05">
        <w:rPr>
          <w:szCs w:val="24"/>
        </w:rPr>
        <w:t xml:space="preserve"> </w:t>
      </w:r>
      <w:r w:rsidRPr="000D6B05">
        <w:rPr>
          <w:szCs w:val="24"/>
        </w:rPr>
        <w:t>типографский</w:t>
      </w:r>
      <w:r w:rsidR="00C359D5" w:rsidRPr="000D6B05">
        <w:rPr>
          <w:szCs w:val="24"/>
        </w:rPr>
        <w:t xml:space="preserve"> </w:t>
      </w:r>
      <w:r w:rsidRPr="000D6B05">
        <w:rPr>
          <w:szCs w:val="24"/>
        </w:rPr>
        <w:t>бланк</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о</w:t>
      </w:r>
      <w:r w:rsidR="00C359D5" w:rsidRPr="000D6B05">
        <w:rPr>
          <w:szCs w:val="24"/>
        </w:rPr>
        <w:t xml:space="preserve"> </w:t>
      </w:r>
      <w:r w:rsidRPr="000D6B05">
        <w:rPr>
          <w:szCs w:val="24"/>
        </w:rPr>
        <w:t>рождении.</w:t>
      </w:r>
    </w:p>
    <w:p w14:paraId="60F794AD" w14:textId="3F5898D3" w:rsidR="00D174F9" w:rsidRPr="000D6B05" w:rsidRDefault="00D174F9" w:rsidP="00461C70">
      <w:pPr>
        <w:numPr>
          <w:ilvl w:val="0"/>
          <w:numId w:val="175"/>
        </w:numPr>
        <w:spacing w:line="360" w:lineRule="auto"/>
        <w:ind w:left="1434" w:hanging="357"/>
        <w:jc w:val="both"/>
        <w:rPr>
          <w:szCs w:val="24"/>
        </w:rPr>
      </w:pPr>
      <w:r w:rsidRPr="000D6B05">
        <w:rPr>
          <w:szCs w:val="24"/>
        </w:rPr>
        <w:t>Настройка</w:t>
      </w:r>
      <w:r w:rsidR="00C359D5" w:rsidRPr="000D6B05">
        <w:rPr>
          <w:szCs w:val="24"/>
        </w:rPr>
        <w:t xml:space="preserve"> </w:t>
      </w:r>
      <w:r w:rsidRPr="000D6B05">
        <w:rPr>
          <w:szCs w:val="24"/>
        </w:rPr>
        <w:t>автоматического</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регистры</w:t>
      </w:r>
      <w:r w:rsidR="00C359D5" w:rsidRPr="000D6B05">
        <w:rPr>
          <w:szCs w:val="24"/>
        </w:rPr>
        <w:t xml:space="preserve"> </w:t>
      </w:r>
      <w:r w:rsidRPr="000D6B05">
        <w:rPr>
          <w:szCs w:val="24"/>
        </w:rPr>
        <w:t>по</w:t>
      </w:r>
      <w:r w:rsidR="00C359D5" w:rsidRPr="000D6B05">
        <w:rPr>
          <w:szCs w:val="24"/>
        </w:rPr>
        <w:t xml:space="preserve"> </w:t>
      </w:r>
      <w:r w:rsidRPr="000D6B05">
        <w:rPr>
          <w:szCs w:val="24"/>
        </w:rPr>
        <w:t>социально</w:t>
      </w:r>
      <w:r w:rsidR="00C359D5" w:rsidRPr="000D6B05">
        <w:rPr>
          <w:szCs w:val="24"/>
        </w:rPr>
        <w:t xml:space="preserve"> </w:t>
      </w:r>
      <w:r w:rsidRPr="000D6B05">
        <w:rPr>
          <w:szCs w:val="24"/>
        </w:rPr>
        <w:t>значимым</w:t>
      </w:r>
      <w:r w:rsidR="00C359D5" w:rsidRPr="000D6B05">
        <w:rPr>
          <w:szCs w:val="24"/>
        </w:rPr>
        <w:t xml:space="preserve"> </w:t>
      </w:r>
      <w:r w:rsidRPr="000D6B05">
        <w:rPr>
          <w:szCs w:val="24"/>
        </w:rPr>
        <w:t>заболеваниям.</w:t>
      </w:r>
    </w:p>
    <w:p w14:paraId="150F8AEA" w14:textId="77777777" w:rsidR="00D174F9" w:rsidRPr="000D6B05" w:rsidRDefault="00D174F9" w:rsidP="00461C70">
      <w:pPr>
        <w:numPr>
          <w:ilvl w:val="0"/>
          <w:numId w:val="175"/>
        </w:numPr>
        <w:spacing w:line="360" w:lineRule="auto"/>
        <w:ind w:left="1434" w:hanging="357"/>
        <w:jc w:val="both"/>
        <w:rPr>
          <w:szCs w:val="24"/>
        </w:rPr>
      </w:pPr>
      <w:r w:rsidRPr="000D6B05">
        <w:rPr>
          <w:szCs w:val="24"/>
        </w:rPr>
        <w:t>Уведомления.</w:t>
      </w:r>
    </w:p>
    <w:p w14:paraId="1050F339" w14:textId="21713CDA" w:rsidR="00D174F9" w:rsidRPr="000D6B05" w:rsidRDefault="00D174F9" w:rsidP="00461C70">
      <w:pPr>
        <w:numPr>
          <w:ilvl w:val="0"/>
          <w:numId w:val="175"/>
        </w:numPr>
        <w:spacing w:line="360" w:lineRule="auto"/>
        <w:ind w:left="1434" w:hanging="357"/>
        <w:jc w:val="both"/>
        <w:rPr>
          <w:szCs w:val="24"/>
        </w:rPr>
      </w:pPr>
      <w:r w:rsidRPr="000D6B05">
        <w:rPr>
          <w:szCs w:val="24"/>
        </w:rPr>
        <w:t>Параметры</w:t>
      </w:r>
      <w:r w:rsidR="00C359D5" w:rsidRPr="000D6B05">
        <w:rPr>
          <w:szCs w:val="24"/>
        </w:rPr>
        <w:t xml:space="preserve"> </w:t>
      </w:r>
      <w:r w:rsidRPr="000D6B05">
        <w:rPr>
          <w:szCs w:val="24"/>
        </w:rPr>
        <w:t>безопасности.</w:t>
      </w:r>
    </w:p>
    <w:p w14:paraId="0C8F9EBD" w14:textId="1DDBFCD3" w:rsidR="00D174F9" w:rsidRPr="000D6B05" w:rsidRDefault="00D174F9" w:rsidP="00461C70">
      <w:pPr>
        <w:numPr>
          <w:ilvl w:val="0"/>
          <w:numId w:val="175"/>
        </w:numPr>
        <w:spacing w:line="360" w:lineRule="auto"/>
        <w:ind w:left="1434" w:hanging="357"/>
        <w:jc w:val="both"/>
        <w:rPr>
          <w:szCs w:val="24"/>
        </w:rPr>
      </w:pPr>
      <w:r w:rsidRPr="000D6B05">
        <w:rPr>
          <w:szCs w:val="24"/>
        </w:rPr>
        <w:t>Проведение</w:t>
      </w:r>
      <w:r w:rsidR="00C359D5" w:rsidRPr="000D6B05">
        <w:rPr>
          <w:szCs w:val="24"/>
        </w:rPr>
        <w:t xml:space="preserve"> </w:t>
      </w:r>
      <w:proofErr w:type="spellStart"/>
      <w:r w:rsidRPr="000D6B05">
        <w:rPr>
          <w:szCs w:val="24"/>
        </w:rPr>
        <w:t>деперсонифицированной</w:t>
      </w:r>
      <w:proofErr w:type="spellEnd"/>
      <w:r w:rsidR="00C359D5" w:rsidRPr="000D6B05">
        <w:rPr>
          <w:szCs w:val="24"/>
        </w:rPr>
        <w:t xml:space="preserve"> </w:t>
      </w:r>
      <w:r w:rsidRPr="000D6B05">
        <w:rPr>
          <w:szCs w:val="24"/>
        </w:rPr>
        <w:t>медико-социальной</w:t>
      </w:r>
      <w:r w:rsidR="00C359D5" w:rsidRPr="000D6B05">
        <w:rPr>
          <w:szCs w:val="24"/>
        </w:rPr>
        <w:t xml:space="preserve"> </w:t>
      </w:r>
      <w:r w:rsidRPr="000D6B05">
        <w:rPr>
          <w:szCs w:val="24"/>
        </w:rPr>
        <w:t>экспертизы.</w:t>
      </w:r>
    </w:p>
    <w:p w14:paraId="7CC961A4" w14:textId="225A3041" w:rsidR="00D174F9" w:rsidRPr="000D6B05" w:rsidRDefault="00D174F9" w:rsidP="00461C70">
      <w:pPr>
        <w:numPr>
          <w:ilvl w:val="0"/>
          <w:numId w:val="175"/>
        </w:numPr>
        <w:spacing w:line="360" w:lineRule="auto"/>
        <w:ind w:left="1434" w:hanging="357"/>
        <w:jc w:val="both"/>
        <w:rPr>
          <w:szCs w:val="24"/>
        </w:rPr>
      </w:pPr>
      <w:r w:rsidRPr="000D6B05">
        <w:rPr>
          <w:szCs w:val="24"/>
        </w:rPr>
        <w:t>Настройка</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доступна</w:t>
      </w:r>
      <w:r w:rsidR="00C359D5" w:rsidRPr="000D6B05">
        <w:rPr>
          <w:szCs w:val="24"/>
        </w:rPr>
        <w:t xml:space="preserve"> </w:t>
      </w:r>
      <w:r w:rsidRPr="000D6B05">
        <w:rPr>
          <w:szCs w:val="24"/>
        </w:rPr>
        <w:t>для</w:t>
      </w:r>
      <w:r w:rsidR="00C359D5" w:rsidRPr="000D6B05">
        <w:rPr>
          <w:szCs w:val="24"/>
        </w:rPr>
        <w:t xml:space="preserve"> </w:t>
      </w:r>
      <w:r w:rsidRPr="000D6B05">
        <w:rPr>
          <w:szCs w:val="24"/>
        </w:rPr>
        <w:t>функций:</w:t>
      </w:r>
    </w:p>
    <w:p w14:paraId="54B3DE7E" w14:textId="4477CFD3" w:rsidR="00D174F9" w:rsidRPr="000D6B05" w:rsidRDefault="00D174F9" w:rsidP="00461C70">
      <w:pPr>
        <w:numPr>
          <w:ilvl w:val="1"/>
          <w:numId w:val="175"/>
        </w:numPr>
        <w:spacing w:line="360" w:lineRule="auto"/>
        <w:jc w:val="both"/>
        <w:rPr>
          <w:szCs w:val="24"/>
        </w:rPr>
      </w:pPr>
      <w:r w:rsidRPr="000D6B05">
        <w:rPr>
          <w:szCs w:val="24"/>
        </w:rPr>
        <w:t>Настройка</w:t>
      </w:r>
      <w:r w:rsidR="00C359D5" w:rsidRPr="000D6B05">
        <w:rPr>
          <w:szCs w:val="24"/>
        </w:rPr>
        <w:t xml:space="preserve"> </w:t>
      </w:r>
      <w:r w:rsidRPr="000D6B05">
        <w:rPr>
          <w:szCs w:val="24"/>
        </w:rPr>
        <w:t>печати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и</w:t>
      </w:r>
      <w:r w:rsidR="00C359D5" w:rsidRPr="000D6B05">
        <w:rPr>
          <w:szCs w:val="24"/>
        </w:rPr>
        <w:t xml:space="preserve"> </w:t>
      </w:r>
      <w:r w:rsidRPr="000D6B05">
        <w:rPr>
          <w:szCs w:val="24"/>
        </w:rPr>
        <w:t>штрих-кодов.</w:t>
      </w:r>
    </w:p>
    <w:p w14:paraId="136B62D0" w14:textId="1D693F96" w:rsidR="00D174F9" w:rsidRPr="000D6B05" w:rsidRDefault="00D174F9" w:rsidP="00461C70">
      <w:pPr>
        <w:numPr>
          <w:ilvl w:val="1"/>
          <w:numId w:val="144"/>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следующего</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амбулаторной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талона</w:t>
      </w:r>
      <w:r w:rsidR="00C359D5" w:rsidRPr="000D6B05">
        <w:rPr>
          <w:szCs w:val="24"/>
        </w:rPr>
        <w:t xml:space="preserve"> </w:t>
      </w:r>
      <w:r w:rsidRPr="000D6B05">
        <w:rPr>
          <w:szCs w:val="24"/>
        </w:rPr>
        <w:t>амбулаторного</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выбывшего</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префикса</w:t>
      </w:r>
      <w:r w:rsidR="00C359D5" w:rsidRPr="000D6B05">
        <w:rPr>
          <w:szCs w:val="24"/>
        </w:rPr>
        <w:t xml:space="preserve"> </w:t>
      </w:r>
      <w:r w:rsidRPr="000D6B05">
        <w:rPr>
          <w:szCs w:val="24"/>
        </w:rPr>
        <w:t>и</w:t>
      </w:r>
      <w:r w:rsidR="00C359D5" w:rsidRPr="000D6B05">
        <w:rPr>
          <w:szCs w:val="24"/>
        </w:rPr>
        <w:t xml:space="preserve"> </w:t>
      </w:r>
      <w:r w:rsidRPr="000D6B05">
        <w:rPr>
          <w:szCs w:val="24"/>
        </w:rPr>
        <w:t>суффикса</w:t>
      </w:r>
      <w:r w:rsidR="00C359D5" w:rsidRPr="000D6B05">
        <w:rPr>
          <w:szCs w:val="24"/>
        </w:rPr>
        <w:t xml:space="preserve"> </w:t>
      </w:r>
      <w:r w:rsidRPr="000D6B05">
        <w:rPr>
          <w:szCs w:val="24"/>
        </w:rPr>
        <w:t>для</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выбывшего</w:t>
      </w:r>
      <w:r w:rsidR="00C359D5" w:rsidRPr="000D6B05">
        <w:rPr>
          <w:szCs w:val="24"/>
        </w:rPr>
        <w:t xml:space="preserve"> </w:t>
      </w:r>
      <w:r w:rsidRPr="000D6B05">
        <w:rPr>
          <w:szCs w:val="24"/>
        </w:rPr>
        <w:t>из</w:t>
      </w:r>
      <w:r w:rsidR="00C359D5" w:rsidRPr="000D6B05">
        <w:rPr>
          <w:szCs w:val="24"/>
        </w:rPr>
        <w:t xml:space="preserve"> </w:t>
      </w:r>
      <w:r w:rsidRPr="000D6B05">
        <w:rPr>
          <w:szCs w:val="24"/>
        </w:rPr>
        <w:t>стационара.</w:t>
      </w:r>
    </w:p>
    <w:p w14:paraId="19BA93A4" w14:textId="7D273232" w:rsidR="00D174F9" w:rsidRPr="000D6B05" w:rsidRDefault="00D174F9" w:rsidP="00461C70">
      <w:pPr>
        <w:numPr>
          <w:ilvl w:val="1"/>
          <w:numId w:val="144"/>
        </w:numPr>
        <w:spacing w:line="360" w:lineRule="auto"/>
        <w:jc w:val="both"/>
        <w:rPr>
          <w:szCs w:val="24"/>
        </w:rPr>
      </w:pPr>
      <w:r w:rsidRPr="000D6B05">
        <w:rPr>
          <w:szCs w:val="24"/>
        </w:rPr>
        <w:t>Проверки</w:t>
      </w:r>
      <w:r w:rsidR="00C359D5" w:rsidRPr="000D6B05">
        <w:rPr>
          <w:szCs w:val="24"/>
        </w:rPr>
        <w:t xml:space="preserve"> </w:t>
      </w:r>
      <w:r w:rsidRPr="000D6B05">
        <w:rPr>
          <w:szCs w:val="24"/>
        </w:rPr>
        <w:t>при</w:t>
      </w:r>
      <w:r w:rsidR="00C359D5" w:rsidRPr="000D6B05">
        <w:rPr>
          <w:szCs w:val="24"/>
        </w:rPr>
        <w:t xml:space="preserve"> </w:t>
      </w:r>
      <w:r w:rsidRPr="000D6B05">
        <w:rPr>
          <w:szCs w:val="24"/>
        </w:rPr>
        <w:t>выписке</w:t>
      </w:r>
      <w:r w:rsidR="00C359D5" w:rsidRPr="000D6B05">
        <w:rPr>
          <w:szCs w:val="24"/>
        </w:rPr>
        <w:t xml:space="preserve"> </w:t>
      </w:r>
      <w:r w:rsidRPr="000D6B05">
        <w:rPr>
          <w:szCs w:val="24"/>
        </w:rPr>
        <w:t>рецептов.</w:t>
      </w:r>
    </w:p>
    <w:p w14:paraId="25BEB865" w14:textId="4F624E79" w:rsidR="00D174F9" w:rsidRPr="000D6B05" w:rsidRDefault="00D174F9" w:rsidP="00461C70">
      <w:pPr>
        <w:numPr>
          <w:ilvl w:val="1"/>
          <w:numId w:val="144"/>
        </w:numPr>
        <w:spacing w:line="360" w:lineRule="auto"/>
        <w:jc w:val="both"/>
        <w:rPr>
          <w:szCs w:val="24"/>
        </w:rPr>
      </w:pPr>
      <w:r w:rsidRPr="000D6B05">
        <w:rPr>
          <w:szCs w:val="24"/>
        </w:rPr>
        <w:t>Проверки</w:t>
      </w:r>
      <w:r w:rsidR="00C359D5" w:rsidRPr="000D6B05">
        <w:rPr>
          <w:szCs w:val="24"/>
        </w:rPr>
        <w:t xml:space="preserve"> </w:t>
      </w:r>
      <w:r w:rsidRPr="000D6B05">
        <w:rPr>
          <w:szCs w:val="24"/>
        </w:rPr>
        <w:t>при</w:t>
      </w:r>
      <w:r w:rsidR="00C359D5" w:rsidRPr="000D6B05">
        <w:rPr>
          <w:szCs w:val="24"/>
        </w:rPr>
        <w:t xml:space="preserve"> </w:t>
      </w:r>
      <w:r w:rsidRPr="000D6B05">
        <w:rPr>
          <w:szCs w:val="24"/>
        </w:rPr>
        <w:t>формировании</w:t>
      </w:r>
      <w:r w:rsidR="00C359D5" w:rsidRPr="000D6B05">
        <w:rPr>
          <w:szCs w:val="24"/>
        </w:rPr>
        <w:t xml:space="preserve"> </w:t>
      </w:r>
      <w:r w:rsidRPr="000D6B05">
        <w:rPr>
          <w:szCs w:val="24"/>
        </w:rPr>
        <w:t>реестров</w:t>
      </w:r>
      <w:r w:rsidR="00C359D5" w:rsidRPr="000D6B05">
        <w:rPr>
          <w:szCs w:val="24"/>
        </w:rPr>
        <w:t xml:space="preserve"> </w:t>
      </w:r>
      <w:r w:rsidRPr="000D6B05">
        <w:rPr>
          <w:szCs w:val="24"/>
        </w:rPr>
        <w:t>счетов.</w:t>
      </w:r>
    </w:p>
    <w:p w14:paraId="20B4CEEA" w14:textId="1B5CC778" w:rsidR="00D174F9" w:rsidRPr="000D6B05" w:rsidRDefault="00D174F9" w:rsidP="00461C70">
      <w:pPr>
        <w:numPr>
          <w:ilvl w:val="1"/>
          <w:numId w:val="144"/>
        </w:numPr>
        <w:spacing w:line="360" w:lineRule="auto"/>
        <w:jc w:val="both"/>
        <w:rPr>
          <w:szCs w:val="24"/>
        </w:rPr>
      </w:pPr>
      <w:r w:rsidRPr="000D6B05">
        <w:rPr>
          <w:szCs w:val="24"/>
        </w:rPr>
        <w:t>Настройка</w:t>
      </w:r>
      <w:r w:rsidR="00C359D5" w:rsidRPr="000D6B05">
        <w:rPr>
          <w:szCs w:val="24"/>
        </w:rPr>
        <w:t xml:space="preserve"> </w:t>
      </w:r>
      <w:r w:rsidRPr="000D6B05">
        <w:rPr>
          <w:szCs w:val="24"/>
        </w:rPr>
        <w:t>серии</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свидетельств.</w:t>
      </w:r>
    </w:p>
    <w:p w14:paraId="5372A0C7" w14:textId="068A575C" w:rsidR="00D174F9" w:rsidRPr="000D6B05" w:rsidRDefault="00D174F9" w:rsidP="00461C70">
      <w:pPr>
        <w:numPr>
          <w:ilvl w:val="1"/>
          <w:numId w:val="144"/>
        </w:numPr>
        <w:spacing w:line="360" w:lineRule="auto"/>
        <w:jc w:val="both"/>
        <w:rPr>
          <w:szCs w:val="24"/>
        </w:rPr>
      </w:pPr>
      <w:r w:rsidRPr="000D6B05">
        <w:rPr>
          <w:szCs w:val="24"/>
        </w:rPr>
        <w:t>Настройки</w:t>
      </w:r>
      <w:r w:rsidR="00C359D5" w:rsidRPr="000D6B05">
        <w:rPr>
          <w:szCs w:val="24"/>
        </w:rPr>
        <w:t xml:space="preserve"> </w:t>
      </w:r>
      <w:r w:rsidRPr="000D6B05">
        <w:rPr>
          <w:szCs w:val="24"/>
        </w:rPr>
        <w:t>печати</w:t>
      </w:r>
      <w:r w:rsidR="00C359D5" w:rsidRPr="000D6B05">
        <w:rPr>
          <w:szCs w:val="24"/>
        </w:rPr>
        <w:t xml:space="preserve"> </w:t>
      </w:r>
      <w:r w:rsidRPr="000D6B05">
        <w:rPr>
          <w:szCs w:val="24"/>
        </w:rPr>
        <w:t>и</w:t>
      </w:r>
      <w:r w:rsidR="00C359D5" w:rsidRPr="000D6B05">
        <w:rPr>
          <w:szCs w:val="24"/>
        </w:rPr>
        <w:t xml:space="preserve"> </w:t>
      </w:r>
      <w:r w:rsidRPr="000D6B05">
        <w:rPr>
          <w:szCs w:val="24"/>
        </w:rPr>
        <w:t>подписания</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о</w:t>
      </w:r>
      <w:r w:rsidR="00C359D5" w:rsidRPr="000D6B05">
        <w:rPr>
          <w:szCs w:val="24"/>
        </w:rPr>
        <w:t xml:space="preserve"> </w:t>
      </w:r>
      <w:r w:rsidRPr="000D6B05">
        <w:rPr>
          <w:szCs w:val="24"/>
        </w:rPr>
        <w:t>временной</w:t>
      </w:r>
      <w:r w:rsidR="00C359D5" w:rsidRPr="000D6B05">
        <w:rPr>
          <w:szCs w:val="24"/>
        </w:rPr>
        <w:t xml:space="preserve"> </w:t>
      </w:r>
      <w:r w:rsidRPr="000D6B05">
        <w:rPr>
          <w:szCs w:val="24"/>
        </w:rPr>
        <w:t>нетрудоспособности.</w:t>
      </w:r>
    </w:p>
    <w:p w14:paraId="6F8ECDDA" w14:textId="5F3689C2" w:rsidR="00D174F9" w:rsidRPr="000D6B05" w:rsidRDefault="00D174F9" w:rsidP="00461C70">
      <w:pPr>
        <w:numPr>
          <w:ilvl w:val="1"/>
          <w:numId w:val="144"/>
        </w:numPr>
        <w:spacing w:line="360" w:lineRule="auto"/>
        <w:jc w:val="both"/>
        <w:rPr>
          <w:szCs w:val="24"/>
        </w:rPr>
      </w:pPr>
      <w:r w:rsidRPr="000D6B05">
        <w:rPr>
          <w:szCs w:val="24"/>
        </w:rPr>
        <w:t>Настройка</w:t>
      </w:r>
      <w:r w:rsidR="00C359D5" w:rsidRPr="000D6B05">
        <w:rPr>
          <w:szCs w:val="24"/>
        </w:rPr>
        <w:t xml:space="preserve"> </w:t>
      </w:r>
      <w:r w:rsidRPr="000D6B05">
        <w:rPr>
          <w:szCs w:val="24"/>
        </w:rPr>
        <w:t>доступных</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отображения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группировки</w:t>
      </w:r>
      <w:r w:rsidR="00C359D5" w:rsidRPr="000D6B05">
        <w:rPr>
          <w:szCs w:val="24"/>
        </w:rPr>
        <w:t xml:space="preserve"> </w:t>
      </w:r>
      <w:r w:rsidRPr="000D6B05">
        <w:rPr>
          <w:szCs w:val="24"/>
        </w:rPr>
        <w:t>услуг.</w:t>
      </w:r>
    </w:p>
    <w:p w14:paraId="547C230C" w14:textId="6B261787" w:rsidR="00D174F9" w:rsidRPr="000D6B05" w:rsidRDefault="00D174F9" w:rsidP="00461C70">
      <w:pPr>
        <w:numPr>
          <w:ilvl w:val="1"/>
          <w:numId w:val="144"/>
        </w:numPr>
        <w:spacing w:line="360" w:lineRule="auto"/>
        <w:jc w:val="both"/>
        <w:rPr>
          <w:szCs w:val="24"/>
        </w:rPr>
      </w:pPr>
      <w:r w:rsidRPr="000D6B05">
        <w:rPr>
          <w:szCs w:val="24"/>
        </w:rPr>
        <w:t>Использование</w:t>
      </w:r>
      <w:r w:rsidR="00C359D5" w:rsidRPr="000D6B05">
        <w:rPr>
          <w:szCs w:val="24"/>
        </w:rPr>
        <w:t xml:space="preserve"> </w:t>
      </w:r>
      <w:r w:rsidRPr="000D6B05">
        <w:rPr>
          <w:szCs w:val="24"/>
        </w:rPr>
        <w:t>базового</w:t>
      </w:r>
      <w:r w:rsidR="00C359D5" w:rsidRPr="000D6B05">
        <w:rPr>
          <w:szCs w:val="24"/>
        </w:rPr>
        <w:t xml:space="preserve"> </w:t>
      </w:r>
      <w:r w:rsidRPr="000D6B05">
        <w:rPr>
          <w:szCs w:val="24"/>
        </w:rPr>
        <w:t>глоссария.</w:t>
      </w:r>
    </w:p>
    <w:p w14:paraId="39597121" w14:textId="4B6F3BD9" w:rsidR="00D174F9" w:rsidRPr="000D6B05" w:rsidRDefault="00D174F9" w:rsidP="00461C70">
      <w:pPr>
        <w:numPr>
          <w:ilvl w:val="1"/>
          <w:numId w:val="144"/>
        </w:numPr>
        <w:spacing w:line="360" w:lineRule="auto"/>
        <w:jc w:val="both"/>
        <w:rPr>
          <w:szCs w:val="24"/>
        </w:rPr>
      </w:pPr>
      <w:r w:rsidRPr="000D6B05">
        <w:rPr>
          <w:szCs w:val="24"/>
        </w:rPr>
        <w:t>Закуп</w:t>
      </w:r>
      <w:r w:rsidR="00C359D5" w:rsidRPr="000D6B05">
        <w:rPr>
          <w:szCs w:val="24"/>
        </w:rPr>
        <w:t xml:space="preserve"> </w:t>
      </w:r>
      <w:r w:rsidRPr="000D6B05">
        <w:rPr>
          <w:szCs w:val="24"/>
        </w:rPr>
        <w:t>медикаментов.</w:t>
      </w:r>
    </w:p>
    <w:p w14:paraId="3755DCCD" w14:textId="127D480D" w:rsidR="00D174F9" w:rsidRPr="000D6B05" w:rsidRDefault="00D174F9" w:rsidP="00461C70">
      <w:pPr>
        <w:numPr>
          <w:ilvl w:val="1"/>
          <w:numId w:val="144"/>
        </w:numPr>
        <w:spacing w:line="360" w:lineRule="auto"/>
        <w:jc w:val="both"/>
        <w:rPr>
          <w:szCs w:val="24"/>
        </w:rPr>
      </w:pPr>
      <w:r w:rsidRPr="000D6B05">
        <w:rPr>
          <w:szCs w:val="24"/>
        </w:rPr>
        <w:t>Учет</w:t>
      </w:r>
      <w:r w:rsidR="00C359D5" w:rsidRPr="000D6B05">
        <w:rPr>
          <w:szCs w:val="24"/>
        </w:rPr>
        <w:t xml:space="preserve"> </w:t>
      </w:r>
      <w:r w:rsidRPr="000D6B05">
        <w:rPr>
          <w:szCs w:val="24"/>
        </w:rPr>
        <w:t>медикаментов.</w:t>
      </w:r>
    </w:p>
    <w:p w14:paraId="740467D5" w14:textId="6211E154" w:rsidR="00D174F9" w:rsidRPr="000D6B05" w:rsidRDefault="00D174F9" w:rsidP="00461C70">
      <w:pPr>
        <w:numPr>
          <w:ilvl w:val="1"/>
          <w:numId w:val="144"/>
        </w:numPr>
        <w:spacing w:line="360" w:lineRule="auto"/>
        <w:jc w:val="both"/>
        <w:rPr>
          <w:szCs w:val="24"/>
        </w:rPr>
      </w:pPr>
      <w:r w:rsidRPr="000D6B05">
        <w:rPr>
          <w:szCs w:val="24"/>
        </w:rPr>
        <w:t>Запись</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через</w:t>
      </w:r>
      <w:r w:rsidR="00C359D5" w:rsidRPr="000D6B05">
        <w:rPr>
          <w:szCs w:val="24"/>
        </w:rPr>
        <w:t xml:space="preserve"> </w:t>
      </w:r>
      <w:r w:rsidRPr="000D6B05">
        <w:rPr>
          <w:szCs w:val="24"/>
        </w:rPr>
        <w:t>интернет.</w:t>
      </w:r>
    </w:p>
    <w:p w14:paraId="68103B88" w14:textId="33FAE72C" w:rsidR="00D174F9" w:rsidRPr="000D6B05" w:rsidRDefault="00D174F9" w:rsidP="00461C70">
      <w:pPr>
        <w:numPr>
          <w:ilvl w:val="1"/>
          <w:numId w:val="144"/>
        </w:numPr>
        <w:spacing w:line="360" w:lineRule="auto"/>
        <w:jc w:val="both"/>
        <w:rPr>
          <w:szCs w:val="24"/>
        </w:rPr>
      </w:pPr>
      <w:r w:rsidRPr="000D6B05">
        <w:rPr>
          <w:szCs w:val="24"/>
        </w:rPr>
        <w:t>Настройки</w:t>
      </w:r>
      <w:r w:rsidR="00C359D5" w:rsidRPr="000D6B05">
        <w:rPr>
          <w:szCs w:val="24"/>
        </w:rPr>
        <w:t xml:space="preserve"> </w:t>
      </w:r>
      <w:r w:rsidRPr="000D6B05">
        <w:rPr>
          <w:szCs w:val="24"/>
        </w:rPr>
        <w:t>сканера</w:t>
      </w:r>
      <w:r w:rsidR="00C359D5" w:rsidRPr="000D6B05">
        <w:rPr>
          <w:szCs w:val="24"/>
        </w:rPr>
        <w:t xml:space="preserve"> </w:t>
      </w:r>
      <w:r w:rsidRPr="000D6B05">
        <w:rPr>
          <w:szCs w:val="24"/>
        </w:rPr>
        <w:t>и</w:t>
      </w:r>
      <w:r w:rsidR="00C359D5" w:rsidRPr="000D6B05">
        <w:rPr>
          <w:szCs w:val="24"/>
        </w:rPr>
        <w:t xml:space="preserve"> </w:t>
      </w:r>
      <w:r w:rsidRPr="000D6B05">
        <w:rPr>
          <w:szCs w:val="24"/>
        </w:rPr>
        <w:t>принтера</w:t>
      </w:r>
      <w:r w:rsidR="00C359D5" w:rsidRPr="000D6B05">
        <w:rPr>
          <w:szCs w:val="24"/>
        </w:rPr>
        <w:t xml:space="preserve"> </w:t>
      </w:r>
      <w:r w:rsidRPr="000D6B05">
        <w:rPr>
          <w:szCs w:val="24"/>
        </w:rPr>
        <w:t>штрих-кодов.</w:t>
      </w:r>
    </w:p>
    <w:p w14:paraId="51C8B2A3" w14:textId="61DC5BEC" w:rsidR="00D174F9" w:rsidRPr="000D6B05" w:rsidRDefault="00D174F9" w:rsidP="00461C70">
      <w:pPr>
        <w:numPr>
          <w:ilvl w:val="1"/>
          <w:numId w:val="144"/>
        </w:numPr>
        <w:spacing w:line="360" w:lineRule="auto"/>
        <w:jc w:val="both"/>
        <w:rPr>
          <w:szCs w:val="24"/>
        </w:rPr>
      </w:pPr>
      <w:r w:rsidRPr="000D6B05">
        <w:rPr>
          <w:szCs w:val="24"/>
        </w:rPr>
        <w:t>Настройка</w:t>
      </w:r>
      <w:r w:rsidR="00C359D5" w:rsidRPr="000D6B05">
        <w:rPr>
          <w:szCs w:val="24"/>
        </w:rPr>
        <w:t xml:space="preserve"> </w:t>
      </w:r>
      <w:r w:rsidRPr="000D6B05">
        <w:rPr>
          <w:szCs w:val="24"/>
        </w:rPr>
        <w:t>метода</w:t>
      </w:r>
      <w:r w:rsidR="00C359D5" w:rsidRPr="000D6B05">
        <w:rPr>
          <w:szCs w:val="24"/>
        </w:rPr>
        <w:t xml:space="preserve"> </w:t>
      </w:r>
      <w:r w:rsidRPr="000D6B05">
        <w:rPr>
          <w:szCs w:val="24"/>
        </w:rPr>
        <w:t>подписания</w:t>
      </w:r>
      <w:r w:rsidR="00C359D5" w:rsidRPr="000D6B05">
        <w:rPr>
          <w:szCs w:val="24"/>
        </w:rPr>
        <w:t xml:space="preserve"> </w:t>
      </w:r>
      <w:r w:rsidRPr="000D6B05">
        <w:rPr>
          <w:szCs w:val="24"/>
        </w:rPr>
        <w:t>документов.</w:t>
      </w:r>
    </w:p>
    <w:p w14:paraId="1B79F614" w14:textId="3FEC63A7" w:rsidR="00D174F9" w:rsidRPr="000D6B05" w:rsidRDefault="00D174F9" w:rsidP="00461C70">
      <w:pPr>
        <w:numPr>
          <w:ilvl w:val="1"/>
          <w:numId w:val="144"/>
        </w:numPr>
        <w:spacing w:line="360" w:lineRule="auto"/>
        <w:jc w:val="both"/>
        <w:rPr>
          <w:szCs w:val="24"/>
        </w:rPr>
      </w:pPr>
      <w:r w:rsidRPr="000D6B05">
        <w:rPr>
          <w:szCs w:val="24"/>
        </w:rPr>
        <w:t>Вызов</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на</w:t>
      </w:r>
      <w:r w:rsidR="00C359D5" w:rsidRPr="000D6B05">
        <w:rPr>
          <w:szCs w:val="24"/>
        </w:rPr>
        <w:t xml:space="preserve"> </w:t>
      </w:r>
      <w:r w:rsidRPr="000D6B05">
        <w:rPr>
          <w:szCs w:val="24"/>
        </w:rPr>
        <w:t>дом.</w:t>
      </w:r>
    </w:p>
    <w:p w14:paraId="30E20F18" w14:textId="36C676B3" w:rsidR="00D174F9" w:rsidRPr="000D6B05" w:rsidRDefault="00D174F9" w:rsidP="00461C70">
      <w:pPr>
        <w:numPr>
          <w:ilvl w:val="1"/>
          <w:numId w:val="144"/>
        </w:numPr>
        <w:spacing w:line="360" w:lineRule="auto"/>
        <w:jc w:val="both"/>
        <w:rPr>
          <w:szCs w:val="24"/>
        </w:rPr>
      </w:pPr>
      <w:r w:rsidRPr="000D6B05">
        <w:rPr>
          <w:szCs w:val="24"/>
        </w:rPr>
        <w:t>Настройка</w:t>
      </w:r>
      <w:r w:rsidR="00C359D5" w:rsidRPr="000D6B05">
        <w:rPr>
          <w:szCs w:val="24"/>
        </w:rPr>
        <w:t xml:space="preserve"> </w:t>
      </w:r>
      <w:r w:rsidRPr="000D6B05">
        <w:rPr>
          <w:szCs w:val="24"/>
        </w:rPr>
        <w:t>способов</w:t>
      </w:r>
      <w:r w:rsidR="00C359D5" w:rsidRPr="000D6B05">
        <w:rPr>
          <w:szCs w:val="24"/>
        </w:rPr>
        <w:t xml:space="preserve"> </w:t>
      </w:r>
      <w:r w:rsidRPr="000D6B05">
        <w:rPr>
          <w:szCs w:val="24"/>
        </w:rPr>
        <w:t>уведомлений</w:t>
      </w:r>
      <w:r w:rsidR="00C359D5" w:rsidRPr="000D6B05">
        <w:rPr>
          <w:szCs w:val="24"/>
        </w:rPr>
        <w:t xml:space="preserve"> </w:t>
      </w:r>
      <w:r w:rsidRPr="000D6B05">
        <w:rPr>
          <w:szCs w:val="24"/>
        </w:rPr>
        <w:t>и</w:t>
      </w:r>
      <w:r w:rsidR="00C359D5" w:rsidRPr="000D6B05">
        <w:rPr>
          <w:szCs w:val="24"/>
        </w:rPr>
        <w:t xml:space="preserve"> </w:t>
      </w:r>
      <w:r w:rsidRPr="000D6B05">
        <w:rPr>
          <w:szCs w:val="24"/>
        </w:rPr>
        <w:t>уведомлений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классам</w:t>
      </w:r>
      <w:r w:rsidR="00C359D5" w:rsidRPr="000D6B05">
        <w:rPr>
          <w:szCs w:val="24"/>
        </w:rPr>
        <w:t xml:space="preserve"> </w:t>
      </w:r>
      <w:r w:rsidRPr="000D6B05">
        <w:rPr>
          <w:szCs w:val="24"/>
        </w:rPr>
        <w:t>событий</w:t>
      </w:r>
      <w:r w:rsidR="00C359D5" w:rsidRPr="000D6B05">
        <w:rPr>
          <w:szCs w:val="24"/>
        </w:rPr>
        <w:t xml:space="preserve"> </w:t>
      </w:r>
      <w:r w:rsidRPr="000D6B05">
        <w:rPr>
          <w:szCs w:val="24"/>
        </w:rPr>
        <w:t>для</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поликлиники,</w:t>
      </w:r>
      <w:r w:rsidR="00C359D5" w:rsidRPr="000D6B05">
        <w:rPr>
          <w:szCs w:val="24"/>
        </w:rPr>
        <w:t xml:space="preserve"> </w:t>
      </w:r>
      <w:r w:rsidRPr="000D6B05">
        <w:rPr>
          <w:szCs w:val="24"/>
        </w:rPr>
        <w:t>стационара.</w:t>
      </w:r>
    </w:p>
    <w:p w14:paraId="6B69DD8A" w14:textId="1D3275C3" w:rsidR="00D174F9" w:rsidRPr="000D6B05" w:rsidRDefault="00D174F9" w:rsidP="00461C70">
      <w:pPr>
        <w:numPr>
          <w:ilvl w:val="1"/>
          <w:numId w:val="144"/>
        </w:numPr>
        <w:spacing w:line="360" w:lineRule="auto"/>
        <w:jc w:val="both"/>
        <w:rPr>
          <w:szCs w:val="24"/>
        </w:rPr>
      </w:pPr>
      <w:r w:rsidRPr="000D6B05">
        <w:rPr>
          <w:szCs w:val="24"/>
        </w:rPr>
        <w:t>Предиктивный</w:t>
      </w:r>
      <w:r w:rsidR="00C359D5" w:rsidRPr="000D6B05">
        <w:rPr>
          <w:szCs w:val="24"/>
        </w:rPr>
        <w:t xml:space="preserve"> </w:t>
      </w:r>
      <w:r w:rsidRPr="000D6B05">
        <w:rPr>
          <w:szCs w:val="24"/>
        </w:rPr>
        <w:t>ввод</w:t>
      </w:r>
      <w:r w:rsidR="00C359D5" w:rsidRPr="000D6B05">
        <w:rPr>
          <w:szCs w:val="24"/>
        </w:rPr>
        <w:t xml:space="preserve"> </w:t>
      </w:r>
      <w:r w:rsidRPr="000D6B05">
        <w:rPr>
          <w:szCs w:val="24"/>
        </w:rPr>
        <w:t>текста</w:t>
      </w:r>
      <w:r w:rsidR="00C359D5" w:rsidRPr="000D6B05">
        <w:rPr>
          <w:szCs w:val="24"/>
        </w:rPr>
        <w:t xml:space="preserve"> </w:t>
      </w:r>
      <w:r w:rsidRPr="000D6B05">
        <w:rPr>
          <w:szCs w:val="24"/>
        </w:rPr>
        <w:t>в</w:t>
      </w:r>
      <w:r w:rsidR="00C359D5" w:rsidRPr="000D6B05">
        <w:rPr>
          <w:szCs w:val="24"/>
        </w:rPr>
        <w:t xml:space="preserve"> </w:t>
      </w:r>
      <w:r w:rsidRPr="000D6B05">
        <w:rPr>
          <w:szCs w:val="24"/>
        </w:rPr>
        <w:t>осмотрах.</w:t>
      </w:r>
    </w:p>
    <w:p w14:paraId="5764DE75" w14:textId="5FCA6959" w:rsidR="00D174F9" w:rsidRPr="000D6B05" w:rsidRDefault="00D174F9" w:rsidP="00461C70">
      <w:pPr>
        <w:numPr>
          <w:ilvl w:val="0"/>
          <w:numId w:val="175"/>
        </w:numPr>
        <w:spacing w:line="360" w:lineRule="auto"/>
        <w:ind w:left="1434" w:hanging="357"/>
        <w:jc w:val="both"/>
        <w:rPr>
          <w:szCs w:val="24"/>
        </w:rPr>
      </w:pPr>
      <w:r w:rsidRPr="000D6B05">
        <w:rPr>
          <w:szCs w:val="24"/>
        </w:rPr>
        <w:t>Настройка</w:t>
      </w:r>
      <w:r w:rsidR="00C359D5" w:rsidRPr="000D6B05">
        <w:rPr>
          <w:szCs w:val="24"/>
        </w:rPr>
        <w:t xml:space="preserve"> </w:t>
      </w:r>
      <w:r w:rsidRPr="000D6B05">
        <w:rPr>
          <w:szCs w:val="24"/>
        </w:rPr>
        <w:t>профиля</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доступна</w:t>
      </w:r>
      <w:r w:rsidR="00C359D5" w:rsidRPr="000D6B05">
        <w:rPr>
          <w:szCs w:val="24"/>
        </w:rPr>
        <w:t xml:space="preserve"> </w:t>
      </w:r>
      <w:r w:rsidRPr="000D6B05">
        <w:rPr>
          <w:szCs w:val="24"/>
        </w:rPr>
        <w:t>для</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и</w:t>
      </w:r>
      <w:r w:rsidR="00C359D5" w:rsidRPr="000D6B05">
        <w:rPr>
          <w:szCs w:val="24"/>
        </w:rPr>
        <w:t xml:space="preserve"> </w:t>
      </w:r>
      <w:r w:rsidRPr="000D6B05">
        <w:rPr>
          <w:szCs w:val="24"/>
        </w:rPr>
        <w:t>функций:</w:t>
      </w:r>
    </w:p>
    <w:p w14:paraId="53B71AED" w14:textId="578A4DAD" w:rsidR="00D174F9" w:rsidRPr="000D6B05" w:rsidRDefault="00D174F9" w:rsidP="00461C70">
      <w:pPr>
        <w:numPr>
          <w:ilvl w:val="1"/>
          <w:numId w:val="144"/>
        </w:numPr>
        <w:spacing w:line="360" w:lineRule="auto"/>
        <w:jc w:val="both"/>
        <w:rPr>
          <w:szCs w:val="24"/>
        </w:rPr>
      </w:pPr>
      <w:r w:rsidRPr="000D6B05">
        <w:rPr>
          <w:szCs w:val="24"/>
        </w:rPr>
        <w:t>Внешний</w:t>
      </w:r>
      <w:r w:rsidR="00C359D5" w:rsidRPr="000D6B05">
        <w:rPr>
          <w:szCs w:val="24"/>
        </w:rPr>
        <w:t xml:space="preserve"> </w:t>
      </w:r>
      <w:r w:rsidRPr="000D6B05">
        <w:rPr>
          <w:szCs w:val="24"/>
        </w:rPr>
        <w:t>вид</w:t>
      </w:r>
      <w:r w:rsidR="00C359D5" w:rsidRPr="000D6B05">
        <w:rPr>
          <w:szCs w:val="24"/>
        </w:rPr>
        <w:t xml:space="preserve"> </w:t>
      </w:r>
      <w:r w:rsidRPr="000D6B05">
        <w:rPr>
          <w:szCs w:val="24"/>
        </w:rPr>
        <w:t>рабочего</w:t>
      </w:r>
      <w:r w:rsidR="00C359D5" w:rsidRPr="000D6B05">
        <w:rPr>
          <w:szCs w:val="24"/>
        </w:rPr>
        <w:t xml:space="preserve"> </w:t>
      </w:r>
      <w:r w:rsidRPr="000D6B05">
        <w:rPr>
          <w:szCs w:val="24"/>
        </w:rPr>
        <w:t>места</w:t>
      </w:r>
      <w:r w:rsidR="00C359D5" w:rsidRPr="000D6B05">
        <w:rPr>
          <w:szCs w:val="24"/>
        </w:rPr>
        <w:t xml:space="preserve"> </w:t>
      </w:r>
      <w:r w:rsidRPr="000D6B05">
        <w:rPr>
          <w:szCs w:val="24"/>
        </w:rPr>
        <w:t>пользователя.</w:t>
      </w:r>
    </w:p>
    <w:p w14:paraId="3290C992" w14:textId="77EF88CA" w:rsidR="00D174F9" w:rsidRPr="000D6B05" w:rsidRDefault="00D174F9" w:rsidP="00461C70">
      <w:pPr>
        <w:numPr>
          <w:ilvl w:val="1"/>
          <w:numId w:val="144"/>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загрузки</w:t>
      </w:r>
      <w:r w:rsidR="00C359D5" w:rsidRPr="000D6B05">
        <w:rPr>
          <w:szCs w:val="24"/>
        </w:rPr>
        <w:t xml:space="preserve"> </w:t>
      </w:r>
      <w:r w:rsidRPr="000D6B05">
        <w:rPr>
          <w:szCs w:val="24"/>
        </w:rPr>
        <w:t>фотографии</w:t>
      </w:r>
      <w:r w:rsidR="00C359D5" w:rsidRPr="000D6B05">
        <w:rPr>
          <w:szCs w:val="24"/>
        </w:rPr>
        <w:t xml:space="preserve"> </w:t>
      </w:r>
      <w:r w:rsidRPr="000D6B05">
        <w:rPr>
          <w:szCs w:val="24"/>
        </w:rPr>
        <w:t>в</w:t>
      </w:r>
      <w:r w:rsidR="00C359D5" w:rsidRPr="000D6B05">
        <w:rPr>
          <w:szCs w:val="24"/>
        </w:rPr>
        <w:t xml:space="preserve"> </w:t>
      </w:r>
      <w:r w:rsidRPr="000D6B05">
        <w:rPr>
          <w:szCs w:val="24"/>
        </w:rPr>
        <w:t>профиль</w:t>
      </w:r>
      <w:r w:rsidR="00C359D5" w:rsidRPr="000D6B05">
        <w:rPr>
          <w:szCs w:val="24"/>
        </w:rPr>
        <w:t xml:space="preserve"> </w:t>
      </w:r>
      <w:r w:rsidRPr="000D6B05">
        <w:rPr>
          <w:szCs w:val="24"/>
        </w:rPr>
        <w:t>пользователя.</w:t>
      </w:r>
    </w:p>
    <w:p w14:paraId="7791A6D9" w14:textId="3D253492" w:rsidR="00D174F9" w:rsidRPr="000D6B05" w:rsidRDefault="00D174F9" w:rsidP="00461C70">
      <w:pPr>
        <w:numPr>
          <w:ilvl w:val="1"/>
          <w:numId w:val="144"/>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контактных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(телефон,</w:t>
      </w:r>
      <w:r w:rsidR="00C359D5" w:rsidRPr="000D6B05">
        <w:rPr>
          <w:szCs w:val="24"/>
        </w:rPr>
        <w:t xml:space="preserve"> </w:t>
      </w:r>
      <w:r w:rsidRPr="000D6B05">
        <w:rPr>
          <w:szCs w:val="24"/>
        </w:rPr>
        <w:t>адрес</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почты)</w:t>
      </w:r>
      <w:r w:rsidR="00C359D5" w:rsidRPr="000D6B05">
        <w:rPr>
          <w:szCs w:val="24"/>
        </w:rPr>
        <w:t xml:space="preserve"> </w:t>
      </w:r>
      <w:r w:rsidRPr="000D6B05">
        <w:rPr>
          <w:szCs w:val="24"/>
        </w:rPr>
        <w:t>и</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себе.</w:t>
      </w:r>
    </w:p>
    <w:p w14:paraId="29BAD79B" w14:textId="4EEEAFFC" w:rsidR="00D174F9" w:rsidRPr="000D6B05" w:rsidRDefault="00D174F9" w:rsidP="00461C70">
      <w:pPr>
        <w:numPr>
          <w:ilvl w:val="1"/>
          <w:numId w:val="144"/>
        </w:numPr>
        <w:spacing w:line="360" w:lineRule="auto"/>
        <w:jc w:val="both"/>
        <w:rPr>
          <w:szCs w:val="24"/>
        </w:rPr>
      </w:pPr>
      <w:r w:rsidRPr="000D6B05">
        <w:rPr>
          <w:szCs w:val="24"/>
        </w:rPr>
        <w:lastRenderedPageBreak/>
        <w:t>Редактирование</w:t>
      </w:r>
      <w:r w:rsidR="00C359D5" w:rsidRPr="000D6B05">
        <w:rPr>
          <w:szCs w:val="24"/>
        </w:rPr>
        <w:t xml:space="preserve"> </w:t>
      </w:r>
      <w:r w:rsidRPr="000D6B05">
        <w:rPr>
          <w:szCs w:val="24"/>
        </w:rPr>
        <w:t>ролей</w:t>
      </w:r>
      <w:r w:rsidR="00C359D5" w:rsidRPr="000D6B05">
        <w:rPr>
          <w:szCs w:val="24"/>
        </w:rPr>
        <w:t xml:space="preserve"> </w:t>
      </w:r>
      <w:r w:rsidRPr="000D6B05">
        <w:rPr>
          <w:szCs w:val="24"/>
        </w:rPr>
        <w:t>для</w:t>
      </w:r>
      <w:r w:rsidR="00C359D5" w:rsidRPr="000D6B05">
        <w:rPr>
          <w:szCs w:val="24"/>
        </w:rPr>
        <w:t xml:space="preserve"> </w:t>
      </w:r>
      <w:r w:rsidRPr="000D6B05">
        <w:rPr>
          <w:szCs w:val="24"/>
        </w:rPr>
        <w:t>мест</w:t>
      </w:r>
      <w:r w:rsidR="00C359D5" w:rsidRPr="000D6B05">
        <w:rPr>
          <w:szCs w:val="24"/>
        </w:rPr>
        <w:t xml:space="preserve"> </w:t>
      </w:r>
      <w:r w:rsidRPr="000D6B05">
        <w:rPr>
          <w:szCs w:val="24"/>
        </w:rPr>
        <w:t>работы.</w:t>
      </w:r>
    </w:p>
    <w:p w14:paraId="7FEE2A0D" w14:textId="12FACFE5" w:rsidR="00D174F9" w:rsidRDefault="00D174F9" w:rsidP="00461C70">
      <w:pPr>
        <w:numPr>
          <w:ilvl w:val="1"/>
          <w:numId w:val="144"/>
        </w:numPr>
        <w:spacing w:line="360" w:lineRule="auto"/>
        <w:jc w:val="both"/>
        <w:rPr>
          <w:szCs w:val="24"/>
        </w:rPr>
      </w:pPr>
      <w:r w:rsidRPr="000D6B05">
        <w:rPr>
          <w:szCs w:val="24"/>
        </w:rPr>
        <w:t>Смена</w:t>
      </w:r>
      <w:r w:rsidR="00C359D5" w:rsidRPr="000D6B05">
        <w:rPr>
          <w:szCs w:val="24"/>
        </w:rPr>
        <w:t xml:space="preserve"> </w:t>
      </w:r>
      <w:r w:rsidRPr="000D6B05">
        <w:rPr>
          <w:szCs w:val="24"/>
        </w:rPr>
        <w:t>пароля</w:t>
      </w:r>
      <w:r w:rsidR="00C359D5" w:rsidRPr="000D6B05">
        <w:rPr>
          <w:szCs w:val="24"/>
        </w:rPr>
        <w:t xml:space="preserve"> </w:t>
      </w:r>
      <w:r w:rsidRPr="000D6B05">
        <w:rPr>
          <w:szCs w:val="24"/>
        </w:rPr>
        <w:t>для</w:t>
      </w:r>
      <w:r w:rsidR="00C359D5" w:rsidRPr="000D6B05">
        <w:rPr>
          <w:szCs w:val="24"/>
        </w:rPr>
        <w:t xml:space="preserve"> </w:t>
      </w:r>
      <w:r w:rsidRPr="000D6B05">
        <w:rPr>
          <w:szCs w:val="24"/>
        </w:rPr>
        <w:t>учетной</w:t>
      </w:r>
      <w:r w:rsidR="00C359D5" w:rsidRPr="000D6B05">
        <w:rPr>
          <w:szCs w:val="24"/>
        </w:rPr>
        <w:t xml:space="preserve"> </w:t>
      </w:r>
      <w:r w:rsidRPr="000D6B05">
        <w:rPr>
          <w:szCs w:val="24"/>
        </w:rPr>
        <w:t>записи.</w:t>
      </w:r>
    </w:p>
    <w:p w14:paraId="3E8FB15A" w14:textId="2CC7E850" w:rsidR="00423562" w:rsidRPr="007C6703" w:rsidRDefault="00423562" w:rsidP="00423562">
      <w:pPr>
        <w:pStyle w:val="44"/>
        <w:rPr>
          <w:szCs w:val="24"/>
          <w:lang w:val="ru"/>
        </w:rPr>
      </w:pPr>
      <w:bookmarkStart w:id="770" w:name="_Toc76114269"/>
      <w:r>
        <w:rPr>
          <w:szCs w:val="24"/>
          <w:lang w:val="ru"/>
        </w:rPr>
        <w:t xml:space="preserve">Модуль </w:t>
      </w:r>
      <w:r w:rsidR="003E046B">
        <w:rPr>
          <w:szCs w:val="24"/>
          <w:lang w:val="ru"/>
        </w:rPr>
        <w:t>"</w:t>
      </w:r>
      <w:r>
        <w:rPr>
          <w:szCs w:val="24"/>
          <w:lang w:val="ru"/>
        </w:rPr>
        <w:t>А</w:t>
      </w:r>
      <w:r w:rsidRPr="007C6703">
        <w:rPr>
          <w:szCs w:val="24"/>
          <w:lang w:val="ru"/>
        </w:rPr>
        <w:t>вторизаци</w:t>
      </w:r>
      <w:r>
        <w:rPr>
          <w:szCs w:val="24"/>
          <w:lang w:val="ru"/>
        </w:rPr>
        <w:t xml:space="preserve">я </w:t>
      </w:r>
      <w:r w:rsidRPr="007C6703">
        <w:rPr>
          <w:szCs w:val="24"/>
          <w:lang w:val="ru"/>
        </w:rPr>
        <w:t>в</w:t>
      </w:r>
      <w:r>
        <w:rPr>
          <w:szCs w:val="24"/>
          <w:lang w:val="ru"/>
        </w:rPr>
        <w:t xml:space="preserve"> </w:t>
      </w:r>
      <w:r w:rsidRPr="007C6703">
        <w:rPr>
          <w:szCs w:val="24"/>
          <w:lang w:val="ru"/>
        </w:rPr>
        <w:t>Системе</w:t>
      </w:r>
      <w:r>
        <w:rPr>
          <w:szCs w:val="24"/>
          <w:lang w:val="ru"/>
        </w:rPr>
        <w:t xml:space="preserve"> </w:t>
      </w:r>
      <w:r w:rsidRPr="007C6703">
        <w:rPr>
          <w:szCs w:val="24"/>
          <w:lang w:val="ru"/>
        </w:rPr>
        <w:t>с</w:t>
      </w:r>
      <w:r>
        <w:rPr>
          <w:szCs w:val="24"/>
          <w:lang w:val="ru"/>
        </w:rPr>
        <w:t xml:space="preserve"> </w:t>
      </w:r>
      <w:r w:rsidRPr="007C6703">
        <w:rPr>
          <w:szCs w:val="24"/>
          <w:lang w:val="ru"/>
        </w:rPr>
        <w:t>помощью</w:t>
      </w:r>
      <w:r>
        <w:rPr>
          <w:szCs w:val="24"/>
          <w:lang w:val="ru"/>
        </w:rPr>
        <w:t xml:space="preserve"> </w:t>
      </w:r>
      <w:r w:rsidRPr="007C6703">
        <w:rPr>
          <w:szCs w:val="24"/>
          <w:lang w:val="ru"/>
        </w:rPr>
        <w:t>учетной</w:t>
      </w:r>
      <w:r>
        <w:rPr>
          <w:szCs w:val="24"/>
          <w:lang w:val="ru"/>
        </w:rPr>
        <w:t xml:space="preserve"> </w:t>
      </w:r>
      <w:r w:rsidRPr="007C6703">
        <w:rPr>
          <w:szCs w:val="24"/>
          <w:lang w:val="ru"/>
        </w:rPr>
        <w:t>записи</w:t>
      </w:r>
      <w:r>
        <w:rPr>
          <w:szCs w:val="24"/>
          <w:lang w:val="ru"/>
        </w:rPr>
        <w:t xml:space="preserve"> </w:t>
      </w:r>
      <w:r w:rsidRPr="007C6703">
        <w:rPr>
          <w:szCs w:val="24"/>
          <w:lang w:val="ru"/>
        </w:rPr>
        <w:t>ЕСИА</w:t>
      </w:r>
      <w:bookmarkEnd w:id="770"/>
      <w:r w:rsidR="003E046B">
        <w:rPr>
          <w:szCs w:val="24"/>
          <w:lang w:val="ru"/>
        </w:rPr>
        <w:t>"</w:t>
      </w:r>
    </w:p>
    <w:p w14:paraId="2993A3C3" w14:textId="77777777" w:rsidR="00423562" w:rsidRPr="007C6703" w:rsidRDefault="00423562" w:rsidP="00423562">
      <w:pPr>
        <w:spacing w:line="360" w:lineRule="auto"/>
        <w:ind w:firstLine="851"/>
        <w:jc w:val="both"/>
        <w:rPr>
          <w:szCs w:val="24"/>
        </w:rPr>
      </w:pPr>
      <w:r w:rsidRPr="007C6703">
        <w:rPr>
          <w:szCs w:val="24"/>
        </w:rPr>
        <w:t>Целью</w:t>
      </w:r>
      <w:r>
        <w:rPr>
          <w:szCs w:val="24"/>
        </w:rPr>
        <w:t xml:space="preserve"> </w:t>
      </w:r>
      <w:r w:rsidRPr="007C6703">
        <w:rPr>
          <w:szCs w:val="24"/>
        </w:rPr>
        <w:t>обеспечения</w:t>
      </w:r>
      <w:r>
        <w:rPr>
          <w:szCs w:val="24"/>
        </w:rPr>
        <w:t xml:space="preserve"> </w:t>
      </w:r>
      <w:r w:rsidRPr="007C6703">
        <w:rPr>
          <w:szCs w:val="24"/>
        </w:rPr>
        <w:t>функциональности</w:t>
      </w:r>
      <w:r>
        <w:rPr>
          <w:szCs w:val="24"/>
        </w:rPr>
        <w:t xml:space="preserve"> </w:t>
      </w:r>
      <w:r w:rsidRPr="007C6703">
        <w:rPr>
          <w:szCs w:val="24"/>
        </w:rPr>
        <w:t>Системы</w:t>
      </w:r>
      <w:r>
        <w:rPr>
          <w:szCs w:val="24"/>
        </w:rPr>
        <w:t xml:space="preserve"> </w:t>
      </w:r>
      <w:r w:rsidRPr="007C6703">
        <w:rPr>
          <w:szCs w:val="24"/>
        </w:rPr>
        <w:t>в</w:t>
      </w:r>
      <w:r>
        <w:rPr>
          <w:szCs w:val="24"/>
        </w:rPr>
        <w:t xml:space="preserve"> </w:t>
      </w:r>
      <w:r w:rsidRPr="007C6703">
        <w:rPr>
          <w:szCs w:val="24"/>
        </w:rPr>
        <w:t>части</w:t>
      </w:r>
      <w:r>
        <w:rPr>
          <w:szCs w:val="24"/>
        </w:rPr>
        <w:t xml:space="preserve"> </w:t>
      </w:r>
      <w:r w:rsidRPr="007C6703">
        <w:rPr>
          <w:szCs w:val="24"/>
        </w:rPr>
        <w:t>безопасности</w:t>
      </w:r>
      <w:r>
        <w:rPr>
          <w:szCs w:val="24"/>
        </w:rPr>
        <w:t xml:space="preserve"> </w:t>
      </w:r>
      <w:r w:rsidRPr="007C6703">
        <w:rPr>
          <w:szCs w:val="24"/>
        </w:rPr>
        <w:t>является</w:t>
      </w:r>
      <w:r>
        <w:rPr>
          <w:szCs w:val="24"/>
        </w:rPr>
        <w:t xml:space="preserve"> </w:t>
      </w:r>
      <w:r w:rsidRPr="007C6703">
        <w:rPr>
          <w:szCs w:val="24"/>
        </w:rPr>
        <w:t>переход</w:t>
      </w:r>
      <w:r>
        <w:rPr>
          <w:szCs w:val="24"/>
        </w:rPr>
        <w:t xml:space="preserve"> </w:t>
      </w:r>
      <w:r w:rsidRPr="007C6703">
        <w:rPr>
          <w:szCs w:val="24"/>
        </w:rPr>
        <w:t>на</w:t>
      </w:r>
      <w:r>
        <w:rPr>
          <w:szCs w:val="24"/>
        </w:rPr>
        <w:t xml:space="preserve"> </w:t>
      </w:r>
      <w:r w:rsidRPr="007C6703">
        <w:rPr>
          <w:szCs w:val="24"/>
        </w:rPr>
        <w:t>авторизацию</w:t>
      </w:r>
      <w:r>
        <w:rPr>
          <w:szCs w:val="24"/>
        </w:rPr>
        <w:t xml:space="preserve"> </w:t>
      </w:r>
      <w:r w:rsidRPr="007C6703">
        <w:rPr>
          <w:szCs w:val="24"/>
        </w:rPr>
        <w:t>через</w:t>
      </w:r>
      <w:r>
        <w:rPr>
          <w:szCs w:val="24"/>
        </w:rPr>
        <w:t xml:space="preserve"> </w:t>
      </w:r>
      <w:r w:rsidRPr="007C6703">
        <w:rPr>
          <w:szCs w:val="24"/>
        </w:rPr>
        <w:t>ЕСИА.</w:t>
      </w:r>
      <w:r>
        <w:rPr>
          <w:szCs w:val="24"/>
        </w:rPr>
        <w:t xml:space="preserve"> </w:t>
      </w:r>
      <w:r w:rsidRPr="007C6703">
        <w:rPr>
          <w:szCs w:val="24"/>
        </w:rPr>
        <w:t>Для</w:t>
      </w:r>
      <w:r>
        <w:rPr>
          <w:szCs w:val="24"/>
        </w:rPr>
        <w:t xml:space="preserve"> </w:t>
      </w:r>
      <w:r w:rsidRPr="007C6703">
        <w:rPr>
          <w:szCs w:val="24"/>
        </w:rPr>
        <w:t>достижения</w:t>
      </w:r>
      <w:r>
        <w:rPr>
          <w:szCs w:val="24"/>
        </w:rPr>
        <w:t xml:space="preserve"> </w:t>
      </w:r>
      <w:r w:rsidRPr="007C6703">
        <w:rPr>
          <w:szCs w:val="24"/>
        </w:rPr>
        <w:t>указанной</w:t>
      </w:r>
      <w:r>
        <w:rPr>
          <w:szCs w:val="24"/>
        </w:rPr>
        <w:t xml:space="preserve"> </w:t>
      </w:r>
      <w:r w:rsidRPr="007C6703">
        <w:rPr>
          <w:szCs w:val="24"/>
        </w:rPr>
        <w:t>цели</w:t>
      </w:r>
      <w:r>
        <w:rPr>
          <w:szCs w:val="24"/>
        </w:rPr>
        <w:t xml:space="preserve"> </w:t>
      </w:r>
      <w:r w:rsidRPr="007C6703">
        <w:rPr>
          <w:szCs w:val="24"/>
        </w:rPr>
        <w:t>необходимо</w:t>
      </w:r>
      <w:r>
        <w:rPr>
          <w:szCs w:val="24"/>
        </w:rPr>
        <w:t xml:space="preserve"> </w:t>
      </w:r>
      <w:r w:rsidRPr="007C6703">
        <w:rPr>
          <w:szCs w:val="24"/>
        </w:rPr>
        <w:t>обеспечить</w:t>
      </w:r>
      <w:r>
        <w:rPr>
          <w:szCs w:val="24"/>
        </w:rPr>
        <w:t xml:space="preserve"> </w:t>
      </w:r>
      <w:r w:rsidRPr="007C6703">
        <w:rPr>
          <w:szCs w:val="24"/>
        </w:rPr>
        <w:t>исполнение</w:t>
      </w:r>
      <w:r>
        <w:rPr>
          <w:szCs w:val="24"/>
        </w:rPr>
        <w:t xml:space="preserve"> </w:t>
      </w:r>
      <w:r w:rsidRPr="007C6703">
        <w:rPr>
          <w:szCs w:val="24"/>
        </w:rPr>
        <w:t>следующих</w:t>
      </w:r>
      <w:r>
        <w:rPr>
          <w:szCs w:val="24"/>
        </w:rPr>
        <w:t xml:space="preserve"> </w:t>
      </w:r>
      <w:r w:rsidRPr="007C6703">
        <w:rPr>
          <w:szCs w:val="24"/>
        </w:rPr>
        <w:t>функций</w:t>
      </w:r>
      <w:r>
        <w:rPr>
          <w:szCs w:val="24"/>
        </w:rPr>
        <w:t xml:space="preserve"> </w:t>
      </w:r>
      <w:r w:rsidRPr="007C6703">
        <w:rPr>
          <w:szCs w:val="24"/>
        </w:rPr>
        <w:t>в</w:t>
      </w:r>
      <w:r>
        <w:rPr>
          <w:szCs w:val="24"/>
        </w:rPr>
        <w:t xml:space="preserve"> </w:t>
      </w:r>
      <w:r w:rsidRPr="007C6703">
        <w:rPr>
          <w:szCs w:val="24"/>
        </w:rPr>
        <w:t>подсистеме</w:t>
      </w:r>
      <w:r>
        <w:rPr>
          <w:szCs w:val="24"/>
        </w:rPr>
        <w:t xml:space="preserve"> </w:t>
      </w:r>
      <w:r w:rsidRPr="007C6703">
        <w:rPr>
          <w:szCs w:val="24"/>
        </w:rPr>
        <w:t>авторизации:</w:t>
      </w:r>
    </w:p>
    <w:p w14:paraId="1FFE300E" w14:textId="77777777" w:rsidR="00423562" w:rsidRPr="007C6703" w:rsidRDefault="00423562" w:rsidP="00423562">
      <w:pPr>
        <w:numPr>
          <w:ilvl w:val="0"/>
          <w:numId w:val="175"/>
        </w:numPr>
        <w:spacing w:line="360" w:lineRule="auto"/>
        <w:ind w:left="1434" w:hanging="357"/>
        <w:jc w:val="both"/>
        <w:rPr>
          <w:szCs w:val="24"/>
        </w:rPr>
      </w:pPr>
      <w:r w:rsidRPr="007C6703">
        <w:rPr>
          <w:szCs w:val="24"/>
        </w:rPr>
        <w:t>Возможность</w:t>
      </w:r>
      <w:r>
        <w:rPr>
          <w:szCs w:val="24"/>
        </w:rPr>
        <w:t xml:space="preserve"> </w:t>
      </w:r>
      <w:r w:rsidRPr="007C6703">
        <w:rPr>
          <w:szCs w:val="24"/>
        </w:rPr>
        <w:t>авторизации</w:t>
      </w:r>
      <w:r>
        <w:rPr>
          <w:szCs w:val="24"/>
        </w:rPr>
        <w:t xml:space="preserve"> </w:t>
      </w:r>
      <w:r w:rsidRPr="007C6703">
        <w:rPr>
          <w:szCs w:val="24"/>
        </w:rPr>
        <w:t>в</w:t>
      </w:r>
      <w:r>
        <w:rPr>
          <w:szCs w:val="24"/>
        </w:rPr>
        <w:t xml:space="preserve"> </w:t>
      </w:r>
      <w:r w:rsidRPr="007C6703">
        <w:rPr>
          <w:szCs w:val="24"/>
        </w:rPr>
        <w:t>Системе</w:t>
      </w:r>
      <w:r>
        <w:rPr>
          <w:szCs w:val="24"/>
        </w:rPr>
        <w:t xml:space="preserve"> </w:t>
      </w:r>
      <w:r w:rsidRPr="007C6703">
        <w:rPr>
          <w:szCs w:val="24"/>
        </w:rPr>
        <w:t>через</w:t>
      </w:r>
      <w:r>
        <w:rPr>
          <w:szCs w:val="24"/>
        </w:rPr>
        <w:t xml:space="preserve"> </w:t>
      </w:r>
      <w:r w:rsidRPr="007C6703">
        <w:rPr>
          <w:szCs w:val="24"/>
        </w:rPr>
        <w:t>ЕСИА.</w:t>
      </w:r>
    </w:p>
    <w:p w14:paraId="3B064634" w14:textId="57ECDBEA" w:rsidR="00423562" w:rsidRPr="00423562" w:rsidRDefault="00423562" w:rsidP="00423562">
      <w:pPr>
        <w:numPr>
          <w:ilvl w:val="0"/>
          <w:numId w:val="175"/>
        </w:numPr>
        <w:spacing w:line="360" w:lineRule="auto"/>
        <w:ind w:left="1434" w:hanging="357"/>
        <w:jc w:val="both"/>
        <w:rPr>
          <w:szCs w:val="24"/>
        </w:rPr>
      </w:pPr>
      <w:r w:rsidRPr="007C6703">
        <w:rPr>
          <w:szCs w:val="24"/>
        </w:rPr>
        <w:t>Хранение</w:t>
      </w:r>
      <w:r>
        <w:rPr>
          <w:szCs w:val="24"/>
        </w:rPr>
        <w:t xml:space="preserve"> </w:t>
      </w:r>
      <w:r w:rsidRPr="007C6703">
        <w:rPr>
          <w:szCs w:val="24"/>
        </w:rPr>
        <w:t>связи</w:t>
      </w:r>
      <w:r>
        <w:rPr>
          <w:szCs w:val="24"/>
        </w:rPr>
        <w:t xml:space="preserve"> </w:t>
      </w:r>
      <w:r w:rsidRPr="007C6703">
        <w:rPr>
          <w:szCs w:val="24"/>
        </w:rPr>
        <w:t>учетных</w:t>
      </w:r>
      <w:r>
        <w:rPr>
          <w:szCs w:val="24"/>
        </w:rPr>
        <w:t xml:space="preserve"> </w:t>
      </w:r>
      <w:r w:rsidRPr="007C6703">
        <w:rPr>
          <w:szCs w:val="24"/>
        </w:rPr>
        <w:t>записей</w:t>
      </w:r>
      <w:r>
        <w:rPr>
          <w:szCs w:val="24"/>
        </w:rPr>
        <w:t xml:space="preserve"> </w:t>
      </w:r>
      <w:r w:rsidRPr="007C6703">
        <w:rPr>
          <w:szCs w:val="24"/>
        </w:rPr>
        <w:t>ЕСИА</w:t>
      </w:r>
      <w:r>
        <w:rPr>
          <w:szCs w:val="24"/>
        </w:rPr>
        <w:t xml:space="preserve"> </w:t>
      </w:r>
      <w:r w:rsidRPr="007C6703">
        <w:rPr>
          <w:szCs w:val="24"/>
        </w:rPr>
        <w:t>и</w:t>
      </w:r>
      <w:r>
        <w:rPr>
          <w:szCs w:val="24"/>
        </w:rPr>
        <w:t xml:space="preserve"> </w:t>
      </w:r>
      <w:r w:rsidRPr="007C6703">
        <w:rPr>
          <w:szCs w:val="24"/>
        </w:rPr>
        <w:t>Системе.</w:t>
      </w:r>
    </w:p>
    <w:p w14:paraId="2306C7D8" w14:textId="65500376" w:rsidR="00D174F9" w:rsidRPr="000D6B05" w:rsidRDefault="00A6590A" w:rsidP="00A32C42">
      <w:pPr>
        <w:pStyle w:val="44"/>
        <w:rPr>
          <w:szCs w:val="24"/>
          <w:lang w:val="ru"/>
        </w:rPr>
      </w:pPr>
      <w:bookmarkStart w:id="771" w:name="_heading=h.1t3h5sf" w:colFirst="0" w:colLast="0"/>
      <w:bookmarkStart w:id="772" w:name="_Toc76114270"/>
      <w:bookmarkEnd w:id="771"/>
      <w:r w:rsidRPr="000D6B05">
        <w:rPr>
          <w:szCs w:val="24"/>
          <w:lang w:val="ru"/>
        </w:rPr>
        <w:t>Модуль</w:t>
      </w:r>
      <w:r w:rsidR="00C359D5" w:rsidRPr="000D6B05">
        <w:rPr>
          <w:szCs w:val="24"/>
          <w:lang w:val="ru"/>
        </w:rPr>
        <w:t xml:space="preserve"> </w:t>
      </w:r>
      <w:r w:rsidR="00312BB4" w:rsidRPr="000D6B05">
        <w:rPr>
          <w:szCs w:val="24"/>
          <w:lang w:val="ru"/>
        </w:rPr>
        <w:t>"</w:t>
      </w:r>
      <w:r w:rsidR="00D174F9" w:rsidRPr="000D6B05">
        <w:rPr>
          <w:szCs w:val="24"/>
          <w:lang w:val="ru"/>
        </w:rPr>
        <w:t>Настройка</w:t>
      </w:r>
      <w:r w:rsidR="00C359D5" w:rsidRPr="000D6B05">
        <w:rPr>
          <w:szCs w:val="24"/>
          <w:lang w:val="ru"/>
        </w:rPr>
        <w:t xml:space="preserve"> </w:t>
      </w:r>
      <w:r w:rsidR="00D174F9" w:rsidRPr="000D6B05">
        <w:rPr>
          <w:szCs w:val="24"/>
          <w:lang w:val="ru"/>
        </w:rPr>
        <w:t>внутрисистемных</w:t>
      </w:r>
      <w:r w:rsidR="00C359D5" w:rsidRPr="000D6B05">
        <w:rPr>
          <w:szCs w:val="24"/>
          <w:lang w:val="ru"/>
        </w:rPr>
        <w:t xml:space="preserve"> </w:t>
      </w:r>
      <w:r w:rsidR="00D174F9" w:rsidRPr="000D6B05">
        <w:rPr>
          <w:szCs w:val="24"/>
          <w:lang w:val="ru"/>
        </w:rPr>
        <w:t>уведомлений</w:t>
      </w:r>
      <w:r w:rsidR="00C359D5" w:rsidRPr="000D6B05">
        <w:rPr>
          <w:szCs w:val="24"/>
          <w:lang w:val="ru"/>
        </w:rPr>
        <w:t xml:space="preserve"> </w:t>
      </w:r>
      <w:r w:rsidR="00D174F9" w:rsidRPr="000D6B05">
        <w:rPr>
          <w:szCs w:val="24"/>
          <w:lang w:val="ru"/>
        </w:rPr>
        <w:t>пользователей</w:t>
      </w:r>
      <w:r w:rsidR="00C359D5" w:rsidRPr="000D6B05">
        <w:rPr>
          <w:szCs w:val="24"/>
          <w:lang w:val="ru"/>
        </w:rPr>
        <w:t xml:space="preserve"> </w:t>
      </w:r>
      <w:r w:rsidR="00D174F9" w:rsidRPr="000D6B05">
        <w:rPr>
          <w:szCs w:val="24"/>
          <w:lang w:val="ru"/>
        </w:rPr>
        <w:t>системы</w:t>
      </w:r>
      <w:bookmarkEnd w:id="772"/>
      <w:r w:rsidR="00312BB4" w:rsidRPr="000D6B05">
        <w:rPr>
          <w:szCs w:val="24"/>
          <w:lang w:val="ru"/>
        </w:rPr>
        <w:t>"</w:t>
      </w:r>
    </w:p>
    <w:p w14:paraId="562D7765" w14:textId="5C4D5B9F" w:rsidR="00D174F9" w:rsidRPr="000D6B05" w:rsidRDefault="00D174F9" w:rsidP="00D174F9">
      <w:pPr>
        <w:spacing w:line="360" w:lineRule="auto"/>
        <w:ind w:firstLine="851"/>
        <w:jc w:val="both"/>
        <w:rPr>
          <w:szCs w:val="24"/>
        </w:rPr>
      </w:pP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отправки</w:t>
      </w:r>
      <w:r w:rsidR="00C359D5" w:rsidRPr="000D6B05">
        <w:rPr>
          <w:szCs w:val="24"/>
        </w:rPr>
        <w:t xml:space="preserve"> </w:t>
      </w:r>
      <w:r w:rsidRPr="000D6B05">
        <w:rPr>
          <w:szCs w:val="24"/>
        </w:rPr>
        <w:t>уведомлений</w:t>
      </w:r>
      <w:r w:rsidR="00C359D5" w:rsidRPr="000D6B05">
        <w:rPr>
          <w:szCs w:val="24"/>
        </w:rPr>
        <w:t xml:space="preserve"> </w:t>
      </w:r>
      <w:r w:rsidRPr="000D6B05">
        <w:rPr>
          <w:szCs w:val="24"/>
        </w:rPr>
        <w:t>пользователям</w:t>
      </w:r>
      <w:r w:rsidR="00C359D5" w:rsidRPr="000D6B05">
        <w:rPr>
          <w:szCs w:val="24"/>
        </w:rPr>
        <w:t xml:space="preserve"> </w:t>
      </w:r>
      <w:r w:rsidRPr="000D6B05">
        <w:rPr>
          <w:szCs w:val="24"/>
        </w:rPr>
        <w:t>при</w:t>
      </w:r>
      <w:r w:rsidR="00C359D5" w:rsidRPr="000D6B05">
        <w:rPr>
          <w:szCs w:val="24"/>
        </w:rPr>
        <w:t xml:space="preserve"> </w:t>
      </w:r>
      <w:r w:rsidRPr="000D6B05">
        <w:rPr>
          <w:szCs w:val="24"/>
        </w:rPr>
        <w:t>возникновении</w:t>
      </w:r>
      <w:r w:rsidR="00C359D5" w:rsidRPr="000D6B05">
        <w:rPr>
          <w:szCs w:val="24"/>
        </w:rPr>
        <w:t xml:space="preserve"> </w:t>
      </w:r>
      <w:r w:rsidRPr="000D6B05">
        <w:rPr>
          <w:szCs w:val="24"/>
        </w:rPr>
        <w:t>определенного</w:t>
      </w:r>
      <w:r w:rsidR="00C359D5" w:rsidRPr="000D6B05">
        <w:rPr>
          <w:szCs w:val="24"/>
        </w:rPr>
        <w:t xml:space="preserve"> </w:t>
      </w:r>
      <w:r w:rsidRPr="000D6B05">
        <w:rPr>
          <w:szCs w:val="24"/>
        </w:rPr>
        <w:t>события</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конкретной</w:t>
      </w:r>
      <w:r w:rsidR="00C359D5" w:rsidRPr="000D6B05">
        <w:rPr>
          <w:szCs w:val="24"/>
        </w:rPr>
        <w:t xml:space="preserve"> </w:t>
      </w:r>
      <w:r w:rsidRPr="000D6B05">
        <w:rPr>
          <w:szCs w:val="24"/>
        </w:rPr>
        <w:t>роли</w:t>
      </w:r>
      <w:r w:rsidR="00C359D5" w:rsidRPr="000D6B05">
        <w:rPr>
          <w:szCs w:val="24"/>
        </w:rPr>
        <w:t xml:space="preserve"> </w:t>
      </w:r>
      <w:r w:rsidRPr="000D6B05">
        <w:rPr>
          <w:szCs w:val="24"/>
        </w:rPr>
        <w:t>(должности),</w:t>
      </w:r>
      <w:r w:rsidR="00C359D5" w:rsidRPr="000D6B05">
        <w:rPr>
          <w:szCs w:val="24"/>
        </w:rPr>
        <w:t xml:space="preserve"> </w:t>
      </w:r>
      <w:r w:rsidRPr="000D6B05">
        <w:rPr>
          <w:szCs w:val="24"/>
        </w:rPr>
        <w:t>для</w:t>
      </w:r>
      <w:r w:rsidR="00C359D5" w:rsidRPr="000D6B05">
        <w:rPr>
          <w:szCs w:val="24"/>
        </w:rPr>
        <w:t xml:space="preserve"> </w:t>
      </w:r>
      <w:r w:rsidRPr="000D6B05">
        <w:rPr>
          <w:szCs w:val="24"/>
        </w:rPr>
        <w:t>которой</w:t>
      </w:r>
      <w:r w:rsidR="00C359D5" w:rsidRPr="000D6B05">
        <w:rPr>
          <w:szCs w:val="24"/>
        </w:rPr>
        <w:t xml:space="preserve"> </w:t>
      </w:r>
      <w:r w:rsidRPr="000D6B05">
        <w:rPr>
          <w:szCs w:val="24"/>
        </w:rPr>
        <w:t>будет</w:t>
      </w:r>
      <w:r w:rsidR="00C359D5" w:rsidRPr="000D6B05">
        <w:rPr>
          <w:szCs w:val="24"/>
        </w:rPr>
        <w:t xml:space="preserve"> </w:t>
      </w:r>
      <w:r w:rsidRPr="000D6B05">
        <w:rPr>
          <w:szCs w:val="24"/>
        </w:rPr>
        <w:t>отправлено</w:t>
      </w:r>
      <w:r w:rsidR="00C359D5" w:rsidRPr="000D6B05">
        <w:rPr>
          <w:szCs w:val="24"/>
        </w:rPr>
        <w:t xml:space="preserve"> </w:t>
      </w:r>
      <w:r w:rsidRPr="000D6B05">
        <w:rPr>
          <w:szCs w:val="24"/>
        </w:rPr>
        <w:t>уведомление.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294A33F0" w14:textId="50A8DC17" w:rsidR="00D174F9" w:rsidRPr="000D6B05" w:rsidRDefault="00D174F9" w:rsidP="00D174F9">
      <w:pPr>
        <w:spacing w:line="360" w:lineRule="auto"/>
        <w:ind w:firstLine="851"/>
        <w:jc w:val="both"/>
        <w:rPr>
          <w:szCs w:val="24"/>
        </w:rPr>
      </w:pPr>
      <w:r w:rsidRPr="000D6B05">
        <w:rPr>
          <w:szCs w:val="24"/>
        </w:rPr>
        <w:t>Реализовать</w:t>
      </w:r>
      <w:r w:rsidR="00C359D5" w:rsidRPr="000D6B05">
        <w:rPr>
          <w:szCs w:val="24"/>
        </w:rPr>
        <w:t xml:space="preserve"> </w:t>
      </w:r>
      <w:r w:rsidRPr="000D6B05">
        <w:rPr>
          <w:szCs w:val="24"/>
        </w:rPr>
        <w:t>Журнал</w:t>
      </w:r>
      <w:r w:rsidR="00C359D5" w:rsidRPr="000D6B05">
        <w:rPr>
          <w:szCs w:val="24"/>
        </w:rPr>
        <w:t xml:space="preserve"> </w:t>
      </w:r>
      <w:r w:rsidRPr="000D6B05">
        <w:rPr>
          <w:szCs w:val="24"/>
        </w:rPr>
        <w:t>настроек</w:t>
      </w:r>
      <w:r w:rsidR="00C359D5" w:rsidRPr="000D6B05">
        <w:rPr>
          <w:szCs w:val="24"/>
        </w:rPr>
        <w:t xml:space="preserve"> </w:t>
      </w:r>
      <w:r w:rsidRPr="000D6B05">
        <w:rPr>
          <w:szCs w:val="24"/>
        </w:rPr>
        <w:t>уведомлений.</w:t>
      </w:r>
      <w:r w:rsidR="00C359D5" w:rsidRPr="000D6B05">
        <w:rPr>
          <w:szCs w:val="24"/>
        </w:rPr>
        <w:t xml:space="preserve"> </w:t>
      </w:r>
      <w:r w:rsidRPr="000D6B05">
        <w:rPr>
          <w:szCs w:val="24"/>
        </w:rPr>
        <w:t>Основные</w:t>
      </w:r>
      <w:r w:rsidR="00C359D5" w:rsidRPr="000D6B05">
        <w:rPr>
          <w:szCs w:val="24"/>
        </w:rPr>
        <w:t xml:space="preserve"> </w:t>
      </w:r>
      <w:r w:rsidRPr="000D6B05">
        <w:rPr>
          <w:szCs w:val="24"/>
        </w:rPr>
        <w:t>функции</w:t>
      </w:r>
      <w:r w:rsidR="00C359D5" w:rsidRPr="000D6B05">
        <w:rPr>
          <w:szCs w:val="24"/>
        </w:rPr>
        <w:t xml:space="preserve"> </w:t>
      </w:r>
      <w:r w:rsidRPr="000D6B05">
        <w:rPr>
          <w:szCs w:val="24"/>
        </w:rPr>
        <w:t>журнала:</w:t>
      </w:r>
    </w:p>
    <w:p w14:paraId="1EB7344A" w14:textId="061A8255"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новой</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для</w:t>
      </w:r>
      <w:r w:rsidR="00C359D5" w:rsidRPr="000D6B05">
        <w:rPr>
          <w:szCs w:val="24"/>
        </w:rPr>
        <w:t xml:space="preserve"> </w:t>
      </w:r>
      <w:r w:rsidRPr="000D6B05">
        <w:rPr>
          <w:szCs w:val="24"/>
        </w:rPr>
        <w:t>отправки</w:t>
      </w:r>
      <w:r w:rsidR="00C359D5" w:rsidRPr="000D6B05">
        <w:rPr>
          <w:szCs w:val="24"/>
        </w:rPr>
        <w:t xml:space="preserve"> </w:t>
      </w:r>
      <w:r w:rsidRPr="000D6B05">
        <w:rPr>
          <w:szCs w:val="24"/>
        </w:rPr>
        <w:t>уведомлений;</w:t>
      </w:r>
    </w:p>
    <w:p w14:paraId="755DB3E6" w14:textId="4EE9D763" w:rsidR="00D174F9" w:rsidRPr="000D6B05" w:rsidRDefault="00D174F9" w:rsidP="00461C70">
      <w:pPr>
        <w:numPr>
          <w:ilvl w:val="0"/>
          <w:numId w:val="175"/>
        </w:numPr>
        <w:spacing w:line="360" w:lineRule="auto"/>
        <w:ind w:left="1434" w:hanging="357"/>
        <w:jc w:val="both"/>
        <w:rPr>
          <w:szCs w:val="24"/>
        </w:rPr>
      </w:pPr>
      <w:r w:rsidRPr="000D6B05">
        <w:rPr>
          <w:szCs w:val="24"/>
        </w:rPr>
        <w:t>Удаление</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из</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настроек</w:t>
      </w:r>
      <w:r w:rsidR="00C359D5" w:rsidRPr="000D6B05">
        <w:rPr>
          <w:szCs w:val="24"/>
        </w:rPr>
        <w:t xml:space="preserve"> </w:t>
      </w:r>
      <w:r w:rsidRPr="000D6B05">
        <w:rPr>
          <w:szCs w:val="24"/>
        </w:rPr>
        <w:t>уведомлений;</w:t>
      </w:r>
    </w:p>
    <w:p w14:paraId="26CB8787" w14:textId="7FFC01CE"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существующих</w:t>
      </w:r>
      <w:r w:rsidR="00C359D5" w:rsidRPr="000D6B05">
        <w:rPr>
          <w:szCs w:val="24"/>
        </w:rPr>
        <w:t xml:space="preserve"> </w:t>
      </w:r>
      <w:r w:rsidRPr="000D6B05">
        <w:rPr>
          <w:szCs w:val="24"/>
        </w:rPr>
        <w:t>настроек;</w:t>
      </w:r>
    </w:p>
    <w:p w14:paraId="691AFB04" w14:textId="32D45F6C" w:rsidR="00D174F9" w:rsidRPr="000D6B05" w:rsidRDefault="00D174F9" w:rsidP="00461C70">
      <w:pPr>
        <w:numPr>
          <w:ilvl w:val="0"/>
          <w:numId w:val="175"/>
        </w:numPr>
        <w:spacing w:line="360" w:lineRule="auto"/>
        <w:ind w:left="1434" w:hanging="357"/>
        <w:jc w:val="both"/>
        <w:rPr>
          <w:szCs w:val="24"/>
        </w:rPr>
      </w:pPr>
      <w:r w:rsidRPr="000D6B05">
        <w:rPr>
          <w:szCs w:val="24"/>
        </w:rPr>
        <w:t>Редактирование</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для</w:t>
      </w:r>
      <w:r w:rsidR="00C359D5" w:rsidRPr="000D6B05">
        <w:rPr>
          <w:szCs w:val="24"/>
        </w:rPr>
        <w:t xml:space="preserve"> </w:t>
      </w:r>
      <w:r w:rsidRPr="000D6B05">
        <w:rPr>
          <w:szCs w:val="24"/>
        </w:rPr>
        <w:t>отправки</w:t>
      </w:r>
      <w:r w:rsidR="00C359D5" w:rsidRPr="000D6B05">
        <w:rPr>
          <w:szCs w:val="24"/>
        </w:rPr>
        <w:t xml:space="preserve"> </w:t>
      </w:r>
      <w:r w:rsidRPr="000D6B05">
        <w:rPr>
          <w:szCs w:val="24"/>
        </w:rPr>
        <w:t>уведомлений.</w:t>
      </w:r>
    </w:p>
    <w:p w14:paraId="4B1CB267" w14:textId="2E60B7F6" w:rsidR="00D174F9" w:rsidRPr="000D6B05" w:rsidRDefault="00D174F9" w:rsidP="00461C70">
      <w:pPr>
        <w:numPr>
          <w:ilvl w:val="0"/>
          <w:numId w:val="175"/>
        </w:numPr>
        <w:spacing w:line="360" w:lineRule="auto"/>
        <w:ind w:left="1434" w:hanging="357"/>
        <w:jc w:val="both"/>
        <w:rPr>
          <w:szCs w:val="24"/>
        </w:rPr>
      </w:pPr>
      <w:r w:rsidRPr="000D6B05">
        <w:rPr>
          <w:szCs w:val="24"/>
        </w:rPr>
        <w:t>Форма</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уведомлений</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включать:</w:t>
      </w:r>
    </w:p>
    <w:p w14:paraId="26F4ED1D" w14:textId="57439E2D" w:rsidR="00D174F9" w:rsidRPr="000D6B05" w:rsidRDefault="00D174F9"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при</w:t>
      </w:r>
      <w:r w:rsidR="00C359D5" w:rsidRPr="000D6B05">
        <w:rPr>
          <w:szCs w:val="24"/>
        </w:rPr>
        <w:t xml:space="preserve"> </w:t>
      </w:r>
      <w:r w:rsidRPr="000D6B05">
        <w:rPr>
          <w:szCs w:val="24"/>
        </w:rPr>
        <w:t>создании</w:t>
      </w:r>
      <w:r w:rsidR="00C359D5" w:rsidRPr="000D6B05">
        <w:rPr>
          <w:szCs w:val="24"/>
        </w:rPr>
        <w:t xml:space="preserve"> </w:t>
      </w:r>
      <w:r w:rsidRPr="000D6B05">
        <w:rPr>
          <w:szCs w:val="24"/>
        </w:rPr>
        <w:t>настройки</w:t>
      </w:r>
      <w:r w:rsidR="00C359D5" w:rsidRPr="000D6B05">
        <w:rPr>
          <w:szCs w:val="24"/>
        </w:rPr>
        <w:t xml:space="preserve"> </w:t>
      </w:r>
      <w:r w:rsidRPr="000D6B05">
        <w:rPr>
          <w:szCs w:val="24"/>
        </w:rPr>
        <w:t>уведомления</w:t>
      </w:r>
      <w:r w:rsidR="00C359D5" w:rsidRPr="000D6B05">
        <w:rPr>
          <w:szCs w:val="24"/>
        </w:rPr>
        <w:t xml:space="preserve"> </w:t>
      </w:r>
      <w:r w:rsidRPr="000D6B05">
        <w:rPr>
          <w:szCs w:val="24"/>
        </w:rPr>
        <w:t>указать</w:t>
      </w:r>
      <w:r w:rsidR="00C359D5" w:rsidRPr="000D6B05">
        <w:rPr>
          <w:szCs w:val="24"/>
        </w:rPr>
        <w:t xml:space="preserve"> </w:t>
      </w:r>
      <w:r w:rsidRPr="000D6B05">
        <w:rPr>
          <w:szCs w:val="24"/>
        </w:rPr>
        <w:t>группу</w:t>
      </w:r>
      <w:r w:rsidR="00C359D5" w:rsidRPr="000D6B05">
        <w:rPr>
          <w:szCs w:val="24"/>
        </w:rPr>
        <w:t xml:space="preserve"> </w:t>
      </w:r>
      <w:r w:rsidRPr="000D6B05">
        <w:rPr>
          <w:szCs w:val="24"/>
        </w:rPr>
        <w:t>получателей,</w:t>
      </w:r>
      <w:r w:rsidR="00C359D5" w:rsidRPr="000D6B05">
        <w:rPr>
          <w:szCs w:val="24"/>
        </w:rPr>
        <w:t xml:space="preserve"> </w:t>
      </w:r>
      <w:r w:rsidRPr="000D6B05">
        <w:rPr>
          <w:szCs w:val="24"/>
        </w:rPr>
        <w:t>которым</w:t>
      </w:r>
      <w:r w:rsidR="00C359D5" w:rsidRPr="000D6B05">
        <w:rPr>
          <w:szCs w:val="24"/>
        </w:rPr>
        <w:t xml:space="preserve"> </w:t>
      </w:r>
      <w:r w:rsidRPr="000D6B05">
        <w:rPr>
          <w:szCs w:val="24"/>
        </w:rPr>
        <w:t>необходимо</w:t>
      </w:r>
      <w:r w:rsidR="00C359D5" w:rsidRPr="000D6B05">
        <w:rPr>
          <w:szCs w:val="24"/>
        </w:rPr>
        <w:t xml:space="preserve"> </w:t>
      </w:r>
      <w:r w:rsidRPr="000D6B05">
        <w:rPr>
          <w:szCs w:val="24"/>
        </w:rPr>
        <w:t>отправлять</w:t>
      </w:r>
      <w:r w:rsidR="00C359D5" w:rsidRPr="000D6B05">
        <w:rPr>
          <w:szCs w:val="24"/>
        </w:rPr>
        <w:t xml:space="preserve"> </w:t>
      </w:r>
      <w:r w:rsidRPr="000D6B05">
        <w:rPr>
          <w:szCs w:val="24"/>
        </w:rPr>
        <w:t>рассылку</w:t>
      </w:r>
      <w:r w:rsidR="00C359D5" w:rsidRPr="000D6B05">
        <w:rPr>
          <w:szCs w:val="24"/>
        </w:rPr>
        <w:t xml:space="preserve"> </w:t>
      </w:r>
      <w:r w:rsidRPr="000D6B05">
        <w:rPr>
          <w:szCs w:val="24"/>
        </w:rPr>
        <w:t>(по</w:t>
      </w:r>
      <w:r w:rsidR="00C359D5" w:rsidRPr="000D6B05">
        <w:rPr>
          <w:szCs w:val="24"/>
        </w:rPr>
        <w:t xml:space="preserve"> </w:t>
      </w:r>
      <w:r w:rsidRPr="000D6B05">
        <w:rPr>
          <w:szCs w:val="24"/>
        </w:rPr>
        <w:t>подразделению,</w:t>
      </w:r>
      <w:r w:rsidR="00C359D5" w:rsidRPr="000D6B05">
        <w:rPr>
          <w:szCs w:val="24"/>
        </w:rPr>
        <w:t xml:space="preserve"> </w:t>
      </w:r>
      <w:r w:rsidRPr="000D6B05">
        <w:rPr>
          <w:szCs w:val="24"/>
        </w:rPr>
        <w:t>должности</w:t>
      </w:r>
      <w:r w:rsidR="00C359D5" w:rsidRPr="000D6B05">
        <w:rPr>
          <w:szCs w:val="24"/>
        </w:rPr>
        <w:t xml:space="preserve"> </w:t>
      </w:r>
      <w:r w:rsidRPr="000D6B05">
        <w:rPr>
          <w:szCs w:val="24"/>
        </w:rPr>
        <w:t>сотрудника</w:t>
      </w:r>
      <w:r w:rsidR="00C359D5" w:rsidRPr="000D6B05">
        <w:rPr>
          <w:szCs w:val="24"/>
        </w:rPr>
        <w:t xml:space="preserve"> </w:t>
      </w:r>
      <w:r w:rsidRPr="000D6B05">
        <w:rPr>
          <w:szCs w:val="24"/>
        </w:rPr>
        <w:t>или</w:t>
      </w:r>
      <w:r w:rsidR="00C359D5" w:rsidRPr="000D6B05">
        <w:rPr>
          <w:szCs w:val="24"/>
        </w:rPr>
        <w:t xml:space="preserve"> </w:t>
      </w:r>
      <w:r w:rsidRPr="000D6B05">
        <w:rPr>
          <w:szCs w:val="24"/>
        </w:rPr>
        <w:t>роли</w:t>
      </w:r>
      <w:r w:rsidR="00C359D5" w:rsidRPr="000D6B05">
        <w:rPr>
          <w:szCs w:val="24"/>
        </w:rPr>
        <w:t xml:space="preserve"> </w:t>
      </w:r>
      <w:r w:rsidRPr="000D6B05">
        <w:rPr>
          <w:szCs w:val="24"/>
        </w:rPr>
        <w:t>пользователя);</w:t>
      </w:r>
    </w:p>
    <w:p w14:paraId="34D8BD4C" w14:textId="77777777" w:rsidR="00F65E86" w:rsidRPr="000D6B05" w:rsidRDefault="00D174F9" w:rsidP="00461C70">
      <w:pPr>
        <w:numPr>
          <w:ilvl w:val="2"/>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события</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инициирующего</w:t>
      </w:r>
      <w:r w:rsidR="00C359D5" w:rsidRPr="000D6B05">
        <w:rPr>
          <w:szCs w:val="24"/>
        </w:rPr>
        <w:t xml:space="preserve"> </w:t>
      </w:r>
      <w:r w:rsidRPr="000D6B05">
        <w:rPr>
          <w:szCs w:val="24"/>
        </w:rPr>
        <w:t>генерацию</w:t>
      </w:r>
      <w:r w:rsidR="00C359D5" w:rsidRPr="000D6B05">
        <w:rPr>
          <w:szCs w:val="24"/>
        </w:rPr>
        <w:t xml:space="preserve"> </w:t>
      </w:r>
      <w:r w:rsidRPr="000D6B05">
        <w:rPr>
          <w:szCs w:val="24"/>
        </w:rPr>
        <w:t>и</w:t>
      </w:r>
      <w:r w:rsidR="00C359D5" w:rsidRPr="000D6B05">
        <w:rPr>
          <w:szCs w:val="24"/>
        </w:rPr>
        <w:t xml:space="preserve"> </w:t>
      </w:r>
      <w:r w:rsidRPr="000D6B05">
        <w:rPr>
          <w:szCs w:val="24"/>
        </w:rPr>
        <w:t>отправку</w:t>
      </w:r>
      <w:r w:rsidR="00C359D5" w:rsidRPr="000D6B05">
        <w:rPr>
          <w:szCs w:val="24"/>
        </w:rPr>
        <w:t xml:space="preserve"> </w:t>
      </w:r>
      <w:r w:rsidRPr="000D6B05">
        <w:rPr>
          <w:szCs w:val="24"/>
        </w:rPr>
        <w:t>уведомления</w:t>
      </w:r>
      <w:r w:rsidR="00F65E86" w:rsidRPr="000D6B05">
        <w:rPr>
          <w:szCs w:val="24"/>
        </w:rPr>
        <w:t>:</w:t>
      </w:r>
    </w:p>
    <w:p w14:paraId="42D9D3CD" w14:textId="77777777" w:rsidR="00F65E86" w:rsidRPr="000D6B05" w:rsidRDefault="00F65E86" w:rsidP="00461C70">
      <w:pPr>
        <w:numPr>
          <w:ilvl w:val="3"/>
          <w:numId w:val="175"/>
        </w:numPr>
        <w:spacing w:line="360" w:lineRule="auto"/>
        <w:jc w:val="both"/>
        <w:rPr>
          <w:szCs w:val="24"/>
        </w:rPr>
      </w:pPr>
      <w:r w:rsidRPr="000D6B05">
        <w:t>Оказание общей услуги;</w:t>
      </w:r>
    </w:p>
    <w:p w14:paraId="2F367FA3" w14:textId="77313838" w:rsidR="00F65E86" w:rsidRPr="000D6B05" w:rsidRDefault="00F65E86" w:rsidP="00461C70">
      <w:pPr>
        <w:numPr>
          <w:ilvl w:val="3"/>
          <w:numId w:val="175"/>
        </w:numPr>
        <w:spacing w:line="360" w:lineRule="auto"/>
        <w:jc w:val="both"/>
        <w:rPr>
          <w:szCs w:val="24"/>
        </w:rPr>
      </w:pPr>
      <w:r w:rsidRPr="000D6B05">
        <w:t>Выписка направлений;</w:t>
      </w:r>
    </w:p>
    <w:p w14:paraId="12504192" w14:textId="5168E7DE" w:rsidR="00F65E86" w:rsidRPr="000D6B05" w:rsidRDefault="00F65E86" w:rsidP="00461C70">
      <w:pPr>
        <w:numPr>
          <w:ilvl w:val="3"/>
          <w:numId w:val="175"/>
        </w:numPr>
        <w:spacing w:line="360" w:lineRule="auto"/>
        <w:jc w:val="both"/>
        <w:rPr>
          <w:szCs w:val="24"/>
        </w:rPr>
      </w:pPr>
      <w:r w:rsidRPr="000D6B05">
        <w:t>Создание карты выбывшего из стационара;</w:t>
      </w:r>
    </w:p>
    <w:p w14:paraId="601A2D12" w14:textId="0959BC4D" w:rsidR="00F65E86" w:rsidRPr="000D6B05" w:rsidRDefault="00F65E86" w:rsidP="00461C70">
      <w:pPr>
        <w:numPr>
          <w:ilvl w:val="3"/>
          <w:numId w:val="175"/>
        </w:numPr>
        <w:spacing w:line="360" w:lineRule="auto"/>
        <w:jc w:val="both"/>
        <w:rPr>
          <w:szCs w:val="24"/>
        </w:rPr>
      </w:pPr>
      <w:r w:rsidRPr="000D6B05">
        <w:t>Движение в отделении;</w:t>
      </w:r>
    </w:p>
    <w:p w14:paraId="30A30FBD" w14:textId="69F55305" w:rsidR="00F65E86" w:rsidRPr="000D6B05" w:rsidRDefault="00F65E86" w:rsidP="00461C70">
      <w:pPr>
        <w:numPr>
          <w:ilvl w:val="3"/>
          <w:numId w:val="175"/>
        </w:numPr>
        <w:spacing w:line="360" w:lineRule="auto"/>
        <w:jc w:val="both"/>
        <w:rPr>
          <w:szCs w:val="24"/>
        </w:rPr>
      </w:pPr>
      <w:r w:rsidRPr="000D6B05">
        <w:t>Смерть пациента;</w:t>
      </w:r>
    </w:p>
    <w:p w14:paraId="67140AD4" w14:textId="35C7E41F" w:rsidR="00F65E86" w:rsidRPr="000D6B05" w:rsidRDefault="00F65E86" w:rsidP="00461C70">
      <w:pPr>
        <w:numPr>
          <w:ilvl w:val="3"/>
          <w:numId w:val="175"/>
        </w:numPr>
        <w:spacing w:line="360" w:lineRule="auto"/>
        <w:jc w:val="both"/>
        <w:rPr>
          <w:szCs w:val="24"/>
        </w:rPr>
      </w:pPr>
      <w:r w:rsidRPr="000D6B05">
        <w:t>Выписка из стационара;</w:t>
      </w:r>
    </w:p>
    <w:p w14:paraId="777CA691" w14:textId="6EAC2ABB" w:rsidR="00F65E86" w:rsidRPr="000D6B05" w:rsidRDefault="00F65E86" w:rsidP="00461C70">
      <w:pPr>
        <w:numPr>
          <w:ilvl w:val="3"/>
          <w:numId w:val="175"/>
        </w:numPr>
        <w:spacing w:line="360" w:lineRule="auto"/>
        <w:jc w:val="both"/>
        <w:rPr>
          <w:szCs w:val="24"/>
        </w:rPr>
      </w:pPr>
      <w:r w:rsidRPr="000D6B05">
        <w:t>Выписка в другую МО;</w:t>
      </w:r>
    </w:p>
    <w:p w14:paraId="70AD8708" w14:textId="66541527" w:rsidR="00F65E86" w:rsidRPr="000D6B05" w:rsidRDefault="00F65E86" w:rsidP="00461C70">
      <w:pPr>
        <w:numPr>
          <w:ilvl w:val="3"/>
          <w:numId w:val="175"/>
        </w:numPr>
        <w:spacing w:line="360" w:lineRule="auto"/>
        <w:jc w:val="both"/>
        <w:rPr>
          <w:szCs w:val="24"/>
        </w:rPr>
      </w:pPr>
      <w:r w:rsidRPr="000D6B05">
        <w:lastRenderedPageBreak/>
        <w:t>Выписка в другое отделение;</w:t>
      </w:r>
    </w:p>
    <w:p w14:paraId="43E94ED1" w14:textId="4F86D15A" w:rsidR="00F65E86" w:rsidRPr="000D6B05" w:rsidRDefault="00F65E86" w:rsidP="00461C70">
      <w:pPr>
        <w:numPr>
          <w:ilvl w:val="3"/>
          <w:numId w:val="175"/>
        </w:numPr>
        <w:spacing w:line="360" w:lineRule="auto"/>
        <w:jc w:val="both"/>
        <w:rPr>
          <w:szCs w:val="24"/>
        </w:rPr>
      </w:pPr>
      <w:r w:rsidRPr="000D6B05">
        <w:t>Выписка в стационар другого типа;</w:t>
      </w:r>
    </w:p>
    <w:p w14:paraId="37A41132" w14:textId="468EFA11" w:rsidR="00F65E86" w:rsidRPr="000D6B05" w:rsidRDefault="00F65E86" w:rsidP="00461C70">
      <w:pPr>
        <w:numPr>
          <w:ilvl w:val="3"/>
          <w:numId w:val="175"/>
        </w:numPr>
        <w:spacing w:line="360" w:lineRule="auto"/>
        <w:jc w:val="both"/>
        <w:rPr>
          <w:szCs w:val="24"/>
        </w:rPr>
      </w:pPr>
      <w:r w:rsidRPr="000D6B05">
        <w:t>Выполнение операции;</w:t>
      </w:r>
    </w:p>
    <w:p w14:paraId="4179CDCC" w14:textId="25F84E89" w:rsidR="00F65E86" w:rsidRPr="000D6B05" w:rsidRDefault="00F65E86" w:rsidP="00461C70">
      <w:pPr>
        <w:numPr>
          <w:ilvl w:val="3"/>
          <w:numId w:val="175"/>
        </w:numPr>
        <w:spacing w:line="360" w:lineRule="auto"/>
        <w:jc w:val="both"/>
        <w:rPr>
          <w:szCs w:val="24"/>
        </w:rPr>
      </w:pPr>
      <w:proofErr w:type="spellStart"/>
      <w:r w:rsidRPr="000D6B05">
        <w:t>Параклиническая</w:t>
      </w:r>
      <w:proofErr w:type="spellEnd"/>
      <w:r w:rsidRPr="000D6B05">
        <w:t xml:space="preserve"> услуга (в т. ч. диагностическая услуга);</w:t>
      </w:r>
    </w:p>
    <w:p w14:paraId="7B8BA43E" w14:textId="74EF4A15" w:rsidR="00F65E86" w:rsidRPr="000D6B05" w:rsidRDefault="00F65E86" w:rsidP="00461C70">
      <w:pPr>
        <w:numPr>
          <w:ilvl w:val="3"/>
          <w:numId w:val="175"/>
        </w:numPr>
        <w:spacing w:line="360" w:lineRule="auto"/>
        <w:jc w:val="both"/>
        <w:rPr>
          <w:szCs w:val="24"/>
        </w:rPr>
      </w:pPr>
      <w:r w:rsidRPr="000D6B05">
        <w:t>История лечащего врача;</w:t>
      </w:r>
    </w:p>
    <w:p w14:paraId="1D394741" w14:textId="1AF9F9BF" w:rsidR="00D174F9" w:rsidRPr="000D6B05" w:rsidRDefault="00F65E86" w:rsidP="00461C70">
      <w:pPr>
        <w:numPr>
          <w:ilvl w:val="3"/>
          <w:numId w:val="175"/>
        </w:numPr>
        <w:spacing w:line="360" w:lineRule="auto"/>
        <w:jc w:val="both"/>
        <w:rPr>
          <w:szCs w:val="24"/>
        </w:rPr>
      </w:pPr>
      <w:r w:rsidRPr="000D6B05">
        <w:t>Перевод в реанимацию.</w:t>
      </w:r>
    </w:p>
    <w:p w14:paraId="396F5AA9" w14:textId="30BAD7AC" w:rsidR="00D174F9" w:rsidRPr="000D6B05" w:rsidRDefault="00D174F9" w:rsidP="00461C70">
      <w:pPr>
        <w:numPr>
          <w:ilvl w:val="0"/>
          <w:numId w:val="175"/>
        </w:numPr>
        <w:spacing w:line="360" w:lineRule="auto"/>
        <w:ind w:left="1434" w:hanging="357"/>
        <w:jc w:val="both"/>
        <w:rPr>
          <w:szCs w:val="24"/>
        </w:rPr>
      </w:pPr>
      <w:r w:rsidRPr="000D6B05">
        <w:rPr>
          <w:szCs w:val="24"/>
        </w:rPr>
        <w:t>В</w:t>
      </w:r>
      <w:r w:rsidR="00C359D5" w:rsidRPr="000D6B05">
        <w:rPr>
          <w:szCs w:val="24"/>
        </w:rPr>
        <w:t xml:space="preserve"> </w:t>
      </w:r>
      <w:r w:rsidRPr="000D6B05">
        <w:rPr>
          <w:szCs w:val="24"/>
        </w:rPr>
        <w:t>Журнале</w:t>
      </w:r>
      <w:r w:rsidR="00C359D5" w:rsidRPr="000D6B05">
        <w:rPr>
          <w:szCs w:val="24"/>
        </w:rPr>
        <w:t xml:space="preserve"> </w:t>
      </w:r>
      <w:r w:rsidRPr="000D6B05">
        <w:rPr>
          <w:szCs w:val="24"/>
        </w:rPr>
        <w:t>уведомлений</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фильтрации</w:t>
      </w:r>
      <w:r w:rsidR="00C359D5" w:rsidRPr="000D6B05">
        <w:rPr>
          <w:szCs w:val="24"/>
        </w:rPr>
        <w:t xml:space="preserve"> </w:t>
      </w:r>
      <w:r w:rsidRPr="000D6B05">
        <w:rPr>
          <w:szCs w:val="24"/>
        </w:rPr>
        <w:t>получаемых</w:t>
      </w:r>
      <w:r w:rsidR="00C359D5" w:rsidRPr="000D6B05">
        <w:rPr>
          <w:szCs w:val="24"/>
        </w:rPr>
        <w:t xml:space="preserve"> </w:t>
      </w:r>
      <w:r w:rsidRPr="000D6B05">
        <w:rPr>
          <w:szCs w:val="24"/>
        </w:rPr>
        <w:t>внутрисистемных</w:t>
      </w:r>
      <w:r w:rsidR="00C359D5" w:rsidRPr="000D6B05">
        <w:rPr>
          <w:szCs w:val="24"/>
        </w:rPr>
        <w:t xml:space="preserve"> </w:t>
      </w:r>
      <w:r w:rsidRPr="000D6B05">
        <w:rPr>
          <w:szCs w:val="24"/>
        </w:rPr>
        <w:t>уведомлений.</w:t>
      </w:r>
    </w:p>
    <w:p w14:paraId="395C199E" w14:textId="59DA4484" w:rsidR="00D174F9" w:rsidRPr="000D6B05" w:rsidRDefault="00D174F9" w:rsidP="00A32C42">
      <w:pPr>
        <w:pStyle w:val="44"/>
        <w:rPr>
          <w:szCs w:val="24"/>
          <w:lang w:val="ru"/>
        </w:rPr>
      </w:pPr>
      <w:bookmarkStart w:id="773" w:name="_heading=h.4d34og8" w:colFirst="0" w:colLast="0"/>
      <w:bookmarkStart w:id="774" w:name="_heading=h.2s8eyo1" w:colFirst="0" w:colLast="0"/>
      <w:bookmarkStart w:id="775" w:name="_heading=h.17dp8vu" w:colFirst="0" w:colLast="0"/>
      <w:bookmarkStart w:id="776" w:name="_heading=h.3rdcrjn" w:colFirst="0" w:colLast="0"/>
      <w:bookmarkStart w:id="777" w:name="_Toc76114274"/>
      <w:bookmarkEnd w:id="773"/>
      <w:bookmarkEnd w:id="774"/>
      <w:bookmarkEnd w:id="775"/>
      <w:bookmarkEnd w:id="776"/>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Модерация</w:t>
      </w:r>
      <w:r w:rsidR="00C359D5" w:rsidRPr="000D6B05">
        <w:rPr>
          <w:szCs w:val="24"/>
          <w:lang w:val="ru"/>
        </w:rPr>
        <w:t xml:space="preserve"> </w:t>
      </w:r>
      <w:r w:rsidRPr="000D6B05">
        <w:rPr>
          <w:szCs w:val="24"/>
          <w:lang w:val="ru"/>
        </w:rPr>
        <w:t>двойников</w:t>
      </w:r>
      <w:r w:rsidR="00312BB4" w:rsidRPr="000D6B05">
        <w:rPr>
          <w:szCs w:val="24"/>
          <w:lang w:val="ru"/>
        </w:rPr>
        <w:t>"</w:t>
      </w:r>
      <w:bookmarkEnd w:id="777"/>
    </w:p>
    <w:p w14:paraId="47353760" w14:textId="7BF9F089"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r w:rsidR="00EA04B0" w:rsidRPr="000D6B05">
        <w:rPr>
          <w:szCs w:val="24"/>
        </w:rPr>
        <w:t xml:space="preserve"> (в АРМ администратора ЦОД)</w:t>
      </w:r>
      <w:r w:rsidRPr="000D6B05">
        <w:rPr>
          <w:szCs w:val="24"/>
        </w:rPr>
        <w:t>:</w:t>
      </w:r>
    </w:p>
    <w:p w14:paraId="1085F4B7" w14:textId="6669FFE1" w:rsidR="00D174F9" w:rsidRPr="000D6B05" w:rsidRDefault="00D174F9" w:rsidP="00461C70">
      <w:pPr>
        <w:numPr>
          <w:ilvl w:val="0"/>
          <w:numId w:val="175"/>
        </w:numPr>
        <w:spacing w:line="360" w:lineRule="auto"/>
        <w:ind w:left="1434" w:hanging="357"/>
        <w:jc w:val="both"/>
        <w:rPr>
          <w:szCs w:val="24"/>
        </w:rPr>
      </w:pPr>
      <w:r w:rsidRPr="000D6B05">
        <w:rPr>
          <w:szCs w:val="24"/>
        </w:rPr>
        <w:t>Направление</w:t>
      </w:r>
      <w:r w:rsidR="00C359D5" w:rsidRPr="000D6B05">
        <w:rPr>
          <w:szCs w:val="24"/>
        </w:rPr>
        <w:t xml:space="preserve"> </w:t>
      </w:r>
      <w:r w:rsidRPr="000D6B05">
        <w:rPr>
          <w:szCs w:val="24"/>
        </w:rPr>
        <w:t>дубликатов</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на</w:t>
      </w:r>
      <w:r w:rsidR="00C359D5" w:rsidRPr="000D6B05">
        <w:rPr>
          <w:szCs w:val="24"/>
        </w:rPr>
        <w:t xml:space="preserve"> </w:t>
      </w:r>
      <w:r w:rsidRPr="000D6B05">
        <w:rPr>
          <w:szCs w:val="24"/>
        </w:rPr>
        <w:t>модерацию;</w:t>
      </w:r>
    </w:p>
    <w:p w14:paraId="7E09DDBA" w14:textId="2BF21831"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модерация</w:t>
      </w:r>
      <w:r w:rsidR="00C359D5" w:rsidRPr="000D6B05">
        <w:rPr>
          <w:szCs w:val="24"/>
        </w:rPr>
        <w:t xml:space="preserve"> </w:t>
      </w:r>
      <w:r w:rsidRPr="000D6B05">
        <w:rPr>
          <w:szCs w:val="24"/>
        </w:rPr>
        <w:t>двойников</w:t>
      </w:r>
      <w:r w:rsidR="00C359D5" w:rsidRPr="000D6B05">
        <w:rPr>
          <w:szCs w:val="24"/>
        </w:rPr>
        <w:t xml:space="preserve"> </w:t>
      </w:r>
      <w:r w:rsidRPr="000D6B05">
        <w:rPr>
          <w:szCs w:val="24"/>
        </w:rPr>
        <w:t>в</w:t>
      </w:r>
      <w:r w:rsidR="00C359D5" w:rsidRPr="000D6B05">
        <w:rPr>
          <w:szCs w:val="24"/>
        </w:rPr>
        <w:t xml:space="preserve"> </w:t>
      </w:r>
      <w:r w:rsidRPr="000D6B05">
        <w:rPr>
          <w:szCs w:val="24"/>
        </w:rPr>
        <w:t>записях</w:t>
      </w:r>
      <w:r w:rsidR="00C359D5" w:rsidRPr="000D6B05">
        <w:rPr>
          <w:szCs w:val="24"/>
        </w:rPr>
        <w:t xml:space="preserve"> </w:t>
      </w:r>
      <w:r w:rsidRPr="000D6B05">
        <w:rPr>
          <w:szCs w:val="24"/>
        </w:rPr>
        <w:t>прикрепленного</w:t>
      </w:r>
      <w:r w:rsidR="00C359D5" w:rsidRPr="000D6B05">
        <w:rPr>
          <w:szCs w:val="24"/>
        </w:rPr>
        <w:t xml:space="preserve"> </w:t>
      </w:r>
      <w:r w:rsidRPr="000D6B05">
        <w:rPr>
          <w:szCs w:val="24"/>
        </w:rPr>
        <w:t>населения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параметрам</w:t>
      </w:r>
      <w:r w:rsidR="00C359D5" w:rsidRPr="000D6B05">
        <w:rPr>
          <w:szCs w:val="24"/>
        </w:rPr>
        <w:t xml:space="preserve"> </w:t>
      </w:r>
      <w:r w:rsidRPr="000D6B05">
        <w:rPr>
          <w:szCs w:val="24"/>
        </w:rPr>
        <w:t>прикрепления;</w:t>
      </w:r>
    </w:p>
    <w:p w14:paraId="5B8C3330" w14:textId="48718760"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объединения</w:t>
      </w:r>
      <w:r w:rsidR="00C359D5" w:rsidRPr="000D6B05">
        <w:rPr>
          <w:szCs w:val="24"/>
        </w:rPr>
        <w:t xml:space="preserve"> </w:t>
      </w:r>
      <w:r w:rsidRPr="000D6B05">
        <w:rPr>
          <w:szCs w:val="24"/>
        </w:rPr>
        <w:t>дублирующих</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пациентов;</w:t>
      </w:r>
    </w:p>
    <w:p w14:paraId="2C9493C7" w14:textId="122531EB"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модерации</w:t>
      </w:r>
      <w:r w:rsidR="00C359D5" w:rsidRPr="000D6B05">
        <w:rPr>
          <w:szCs w:val="24"/>
        </w:rPr>
        <w:t xml:space="preserve"> </w:t>
      </w:r>
      <w:r w:rsidRPr="000D6B05">
        <w:rPr>
          <w:szCs w:val="24"/>
        </w:rPr>
        <w:t>двойников.</w:t>
      </w:r>
    </w:p>
    <w:p w14:paraId="5AF5FCE1" w14:textId="3EF44B13" w:rsidR="00D174F9" w:rsidRPr="000D6B05" w:rsidRDefault="00D174F9" w:rsidP="00A32C42">
      <w:pPr>
        <w:pStyle w:val="44"/>
        <w:rPr>
          <w:szCs w:val="24"/>
          <w:lang w:val="ru"/>
        </w:rPr>
      </w:pPr>
      <w:bookmarkStart w:id="778" w:name="_Toc76114275"/>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Тарифы</w:t>
      </w:r>
      <w:r w:rsidR="00C359D5" w:rsidRPr="000D6B05">
        <w:rPr>
          <w:szCs w:val="24"/>
          <w:lang w:val="ru"/>
        </w:rPr>
        <w:t xml:space="preserve"> </w:t>
      </w:r>
      <w:r w:rsidRPr="000D6B05">
        <w:rPr>
          <w:szCs w:val="24"/>
          <w:lang w:val="ru"/>
        </w:rPr>
        <w:t>и</w:t>
      </w:r>
      <w:r w:rsidR="00C359D5" w:rsidRPr="000D6B05">
        <w:rPr>
          <w:szCs w:val="24"/>
          <w:lang w:val="ru"/>
        </w:rPr>
        <w:t xml:space="preserve"> </w:t>
      </w:r>
      <w:r w:rsidRPr="000D6B05">
        <w:rPr>
          <w:szCs w:val="24"/>
          <w:lang w:val="ru"/>
        </w:rPr>
        <w:t>объемы</w:t>
      </w:r>
      <w:bookmarkEnd w:id="778"/>
      <w:r w:rsidR="00312BB4" w:rsidRPr="000D6B05">
        <w:rPr>
          <w:szCs w:val="24"/>
          <w:lang w:val="ru"/>
        </w:rPr>
        <w:t>"</w:t>
      </w:r>
    </w:p>
    <w:p w14:paraId="36C41C59" w14:textId="5B59D276"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r w:rsidR="00160D26" w:rsidRPr="000D6B05">
        <w:rPr>
          <w:szCs w:val="24"/>
        </w:rPr>
        <w:t xml:space="preserve"> (в АРМ администратора ЦОД)</w:t>
      </w:r>
      <w:r w:rsidRPr="000D6B05">
        <w:rPr>
          <w:szCs w:val="24"/>
        </w:rPr>
        <w:t>:</w:t>
      </w:r>
    </w:p>
    <w:p w14:paraId="29F3176F" w14:textId="5EAB4F87"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всех</w:t>
      </w:r>
      <w:r w:rsidR="00C359D5" w:rsidRPr="000D6B05">
        <w:rPr>
          <w:szCs w:val="24"/>
        </w:rPr>
        <w:t xml:space="preserve"> </w:t>
      </w:r>
      <w:r w:rsidRPr="000D6B05">
        <w:rPr>
          <w:szCs w:val="24"/>
        </w:rPr>
        <w:t>видов</w:t>
      </w:r>
      <w:r w:rsidR="00C359D5" w:rsidRPr="000D6B05">
        <w:rPr>
          <w:szCs w:val="24"/>
        </w:rPr>
        <w:t xml:space="preserve"> </w:t>
      </w:r>
      <w:r w:rsidRPr="000D6B05">
        <w:rPr>
          <w:szCs w:val="24"/>
        </w:rPr>
        <w:t>тарифов,</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открытых</w:t>
      </w:r>
      <w:r w:rsidR="00C359D5" w:rsidRPr="000D6B05">
        <w:rPr>
          <w:szCs w:val="24"/>
        </w:rPr>
        <w:t xml:space="preserve"> </w:t>
      </w:r>
      <w:r w:rsidRPr="000D6B05">
        <w:rPr>
          <w:szCs w:val="24"/>
        </w:rPr>
        <w:t>или</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закрытых</w:t>
      </w:r>
    </w:p>
    <w:p w14:paraId="6DD6D30A" w14:textId="1CD069B6"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значения</w:t>
      </w:r>
      <w:r w:rsidR="00C359D5" w:rsidRPr="000D6B05">
        <w:rPr>
          <w:szCs w:val="24"/>
        </w:rPr>
        <w:t xml:space="preserve"> </w:t>
      </w:r>
      <w:r w:rsidRPr="000D6B05">
        <w:rPr>
          <w:szCs w:val="24"/>
        </w:rPr>
        <w:t>тарифа/объема</w:t>
      </w:r>
    </w:p>
    <w:p w14:paraId="656B1F0A" w14:textId="0B09DA28" w:rsidR="00D174F9" w:rsidRPr="000D6B05" w:rsidRDefault="00D174F9" w:rsidP="00461C70">
      <w:pPr>
        <w:numPr>
          <w:ilvl w:val="0"/>
          <w:numId w:val="175"/>
        </w:numPr>
        <w:spacing w:line="360" w:lineRule="auto"/>
        <w:ind w:left="1434" w:hanging="357"/>
        <w:jc w:val="both"/>
        <w:rPr>
          <w:szCs w:val="24"/>
        </w:rPr>
      </w:pPr>
      <w:r w:rsidRPr="000D6B05">
        <w:rPr>
          <w:szCs w:val="24"/>
        </w:rPr>
        <w:t>Редактирования</w:t>
      </w:r>
      <w:r w:rsidR="00C359D5" w:rsidRPr="000D6B05">
        <w:rPr>
          <w:szCs w:val="24"/>
        </w:rPr>
        <w:t xml:space="preserve"> </w:t>
      </w:r>
      <w:r w:rsidRPr="000D6B05">
        <w:rPr>
          <w:szCs w:val="24"/>
        </w:rPr>
        <w:t>значения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значений</w:t>
      </w:r>
      <w:r w:rsidR="00C359D5" w:rsidRPr="000D6B05">
        <w:rPr>
          <w:szCs w:val="24"/>
        </w:rPr>
        <w:t xml:space="preserve"> </w:t>
      </w:r>
      <w:r w:rsidRPr="000D6B05">
        <w:rPr>
          <w:szCs w:val="24"/>
        </w:rPr>
        <w:t>тарифов</w:t>
      </w:r>
      <w:r w:rsidR="00C359D5" w:rsidRPr="000D6B05">
        <w:rPr>
          <w:szCs w:val="24"/>
        </w:rPr>
        <w:t xml:space="preserve"> </w:t>
      </w:r>
      <w:r w:rsidRPr="000D6B05">
        <w:rPr>
          <w:szCs w:val="24"/>
        </w:rPr>
        <w:t>или</w:t>
      </w:r>
      <w:r w:rsidR="00C359D5" w:rsidRPr="000D6B05">
        <w:rPr>
          <w:szCs w:val="24"/>
        </w:rPr>
        <w:t xml:space="preserve"> </w:t>
      </w:r>
      <w:r w:rsidRPr="000D6B05">
        <w:rPr>
          <w:szCs w:val="24"/>
        </w:rPr>
        <w:t>объемов</w:t>
      </w:r>
    </w:p>
    <w:p w14:paraId="5992BEF0" w14:textId="4B88B0F8"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тарифа</w:t>
      </w:r>
      <w:r w:rsidR="00C359D5" w:rsidRPr="000D6B05">
        <w:rPr>
          <w:szCs w:val="24"/>
        </w:rPr>
        <w:t xml:space="preserve"> </w:t>
      </w:r>
      <w:r w:rsidRPr="000D6B05">
        <w:rPr>
          <w:szCs w:val="24"/>
        </w:rPr>
        <w:t>на</w:t>
      </w:r>
      <w:r w:rsidR="00C359D5" w:rsidRPr="000D6B05">
        <w:rPr>
          <w:szCs w:val="24"/>
        </w:rPr>
        <w:t xml:space="preserve"> </w:t>
      </w:r>
      <w:r w:rsidRPr="000D6B05">
        <w:rPr>
          <w:szCs w:val="24"/>
        </w:rPr>
        <w:t>услугу</w:t>
      </w:r>
    </w:p>
    <w:p w14:paraId="6DB3E423" w14:textId="1FEBEC42" w:rsidR="00D174F9" w:rsidRPr="000D6B05" w:rsidRDefault="00D174F9" w:rsidP="00461C70">
      <w:pPr>
        <w:numPr>
          <w:ilvl w:val="0"/>
          <w:numId w:val="175"/>
        </w:numPr>
        <w:spacing w:line="360" w:lineRule="auto"/>
        <w:ind w:left="1434" w:hanging="357"/>
        <w:jc w:val="both"/>
        <w:rPr>
          <w:szCs w:val="24"/>
        </w:rPr>
      </w:pPr>
      <w:r w:rsidRPr="000D6B05">
        <w:rPr>
          <w:szCs w:val="24"/>
        </w:rPr>
        <w:t>Редактирование</w:t>
      </w:r>
      <w:r w:rsidR="00C359D5" w:rsidRPr="000D6B05">
        <w:rPr>
          <w:szCs w:val="24"/>
        </w:rPr>
        <w:t xml:space="preserve"> </w:t>
      </w:r>
      <w:r w:rsidRPr="000D6B05">
        <w:rPr>
          <w:szCs w:val="24"/>
        </w:rPr>
        <w:t>тарифа</w:t>
      </w:r>
      <w:r w:rsidR="00C359D5" w:rsidRPr="000D6B05">
        <w:rPr>
          <w:szCs w:val="24"/>
        </w:rPr>
        <w:t xml:space="preserve"> </w:t>
      </w:r>
      <w:r w:rsidRPr="000D6B05">
        <w:rPr>
          <w:szCs w:val="24"/>
        </w:rPr>
        <w:t>на</w:t>
      </w:r>
      <w:r w:rsidR="00C359D5" w:rsidRPr="000D6B05">
        <w:rPr>
          <w:szCs w:val="24"/>
        </w:rPr>
        <w:t xml:space="preserve"> </w:t>
      </w:r>
      <w:r w:rsidRPr="000D6B05">
        <w:rPr>
          <w:szCs w:val="24"/>
        </w:rPr>
        <w:t>услугу</w:t>
      </w:r>
    </w:p>
    <w:p w14:paraId="38D36F54" w14:textId="64336D56" w:rsidR="00415CC2" w:rsidRDefault="00415CC2" w:rsidP="00415CC2">
      <w:pPr>
        <w:spacing w:line="360" w:lineRule="auto"/>
        <w:ind w:firstLine="851"/>
        <w:jc w:val="both"/>
        <w:rPr>
          <w:szCs w:val="24"/>
        </w:rPr>
      </w:pPr>
      <w:r w:rsidRPr="000D6B05">
        <w:rPr>
          <w:szCs w:val="24"/>
        </w:rPr>
        <w:t>Функции добавления и редактирования должны быть доступны пользователям АРМ администратора ЦОД, функции просмотра пользователям - АРМ администратора МО, АРМ медицинского статистика, АРМ пользователя МО.</w:t>
      </w:r>
    </w:p>
    <w:p w14:paraId="4184196C" w14:textId="7642831C" w:rsidR="00655CBA" w:rsidRPr="00655CBA" w:rsidRDefault="00655CBA" w:rsidP="00655CBA">
      <w:pPr>
        <w:pStyle w:val="36"/>
        <w:rPr>
          <w:rFonts w:ascii="Times New Roman" w:hAnsi="Times New Roman"/>
          <w:sz w:val="24"/>
          <w:szCs w:val="24"/>
        </w:rPr>
      </w:pPr>
      <w:bookmarkStart w:id="779" w:name="_Toc75778693"/>
      <w:bookmarkStart w:id="780" w:name="_Toc76114276"/>
      <w:bookmarkStart w:id="781" w:name="_Toc91499264"/>
      <w:bookmarkStart w:id="782" w:name="_Toc118114543"/>
      <w:r w:rsidRPr="00655CBA">
        <w:rPr>
          <w:rFonts w:ascii="Times New Roman" w:hAnsi="Times New Roman"/>
          <w:sz w:val="24"/>
          <w:szCs w:val="24"/>
        </w:rPr>
        <w:lastRenderedPageBreak/>
        <w:t xml:space="preserve">Подсистема </w:t>
      </w:r>
      <w:r w:rsidR="003E046B">
        <w:rPr>
          <w:rFonts w:ascii="Times New Roman" w:hAnsi="Times New Roman"/>
          <w:sz w:val="24"/>
          <w:szCs w:val="24"/>
        </w:rPr>
        <w:t>"</w:t>
      </w:r>
      <w:r w:rsidRPr="00655CBA">
        <w:rPr>
          <w:rFonts w:ascii="Times New Roman" w:hAnsi="Times New Roman"/>
          <w:sz w:val="24"/>
          <w:szCs w:val="24"/>
        </w:rPr>
        <w:t>Обращения граждан</w:t>
      </w:r>
      <w:r w:rsidR="003E046B">
        <w:rPr>
          <w:rFonts w:ascii="Times New Roman" w:hAnsi="Times New Roman"/>
          <w:sz w:val="24"/>
          <w:szCs w:val="24"/>
        </w:rPr>
        <w:t>"</w:t>
      </w:r>
      <w:bookmarkEnd w:id="779"/>
      <w:bookmarkEnd w:id="780"/>
      <w:bookmarkEnd w:id="781"/>
      <w:bookmarkEnd w:id="782"/>
    </w:p>
    <w:p w14:paraId="03D027BE" w14:textId="73F33D23" w:rsidR="00655CBA" w:rsidRPr="007C6703" w:rsidRDefault="00655CBA" w:rsidP="00655CBA">
      <w:pPr>
        <w:spacing w:line="360" w:lineRule="auto"/>
        <w:ind w:firstLine="720"/>
        <w:jc w:val="both"/>
        <w:rPr>
          <w:szCs w:val="24"/>
        </w:rPr>
      </w:pPr>
      <w:r w:rsidRPr="007C6703">
        <w:rPr>
          <w:szCs w:val="24"/>
        </w:rPr>
        <w:t xml:space="preserve">Подсистема </w:t>
      </w:r>
      <w:r w:rsidR="003E046B">
        <w:rPr>
          <w:szCs w:val="24"/>
        </w:rPr>
        <w:t>"</w:t>
      </w:r>
      <w:r w:rsidRPr="007C6703">
        <w:rPr>
          <w:szCs w:val="24"/>
        </w:rPr>
        <w:t>Обращения граждан</w:t>
      </w:r>
      <w:r w:rsidR="003E046B">
        <w:rPr>
          <w:szCs w:val="24"/>
        </w:rPr>
        <w:t>"</w:t>
      </w:r>
      <w:r w:rsidRPr="007C6703">
        <w:rPr>
          <w:szCs w:val="24"/>
        </w:rPr>
        <w:t xml:space="preserve"> предназначена для ведения мониторинга качества оказания услуг населению по записи на прием к врачу в медицинских организациях, оказывающих первичную медико-санитарную помощь.</w:t>
      </w:r>
    </w:p>
    <w:p w14:paraId="63915FE4" w14:textId="481F530A" w:rsidR="00655CBA" w:rsidRPr="00106546" w:rsidRDefault="00655CBA" w:rsidP="00655CBA">
      <w:pPr>
        <w:spacing w:line="360" w:lineRule="auto"/>
        <w:ind w:firstLine="720"/>
        <w:jc w:val="both"/>
        <w:rPr>
          <w:szCs w:val="24"/>
        </w:rPr>
      </w:pPr>
      <w:r w:rsidRPr="007C6703">
        <w:rPr>
          <w:szCs w:val="24"/>
        </w:rPr>
        <w:t xml:space="preserve">Подсистема </w:t>
      </w:r>
      <w:r w:rsidR="003E046B">
        <w:rPr>
          <w:szCs w:val="24"/>
        </w:rPr>
        <w:t>"</w:t>
      </w:r>
      <w:r w:rsidRPr="007C6703">
        <w:rPr>
          <w:szCs w:val="24"/>
        </w:rPr>
        <w:t>Обращения граждан</w:t>
      </w:r>
      <w:r w:rsidR="003E046B">
        <w:rPr>
          <w:szCs w:val="24"/>
        </w:rPr>
        <w:t>"</w:t>
      </w:r>
      <w:r w:rsidRPr="007C6703">
        <w:rPr>
          <w:szCs w:val="24"/>
        </w:rPr>
        <w:t xml:space="preserve"> должна соответствовать следующим требованиям к функциональным характеристикам:</w:t>
      </w:r>
    </w:p>
    <w:p w14:paraId="5B188CB0" w14:textId="77777777" w:rsidR="00655CBA" w:rsidRPr="007C6703" w:rsidRDefault="00655CBA" w:rsidP="00655CBA">
      <w:pPr>
        <w:numPr>
          <w:ilvl w:val="1"/>
          <w:numId w:val="171"/>
        </w:numPr>
        <w:spacing w:line="360" w:lineRule="auto"/>
        <w:rPr>
          <w:szCs w:val="24"/>
        </w:rPr>
      </w:pPr>
      <w:r w:rsidRPr="007C6703">
        <w:rPr>
          <w:szCs w:val="24"/>
        </w:rPr>
        <w:t>регистрация обращения, передача обращения в медицинскую организацию;</w:t>
      </w:r>
    </w:p>
    <w:p w14:paraId="57DA1421" w14:textId="77777777" w:rsidR="00655CBA" w:rsidRPr="007C6703" w:rsidRDefault="00655CBA" w:rsidP="00655CBA">
      <w:pPr>
        <w:numPr>
          <w:ilvl w:val="1"/>
          <w:numId w:val="171"/>
        </w:numPr>
        <w:spacing w:line="360" w:lineRule="auto"/>
        <w:rPr>
          <w:szCs w:val="24"/>
        </w:rPr>
      </w:pPr>
      <w:r w:rsidRPr="007C6703">
        <w:rPr>
          <w:szCs w:val="24"/>
        </w:rPr>
        <w:t>поиск зарегистрированных обращений по параметрам: диапазон дат регистрации, создатель, номер регистрации, срочность, кратность обращения, тип обращения, категория обращения, адресат обращения, диапазон дат рассмотрения, тип инициатора обращения, инициатор обращения, способ получения обращения, статус обращения;</w:t>
      </w:r>
    </w:p>
    <w:p w14:paraId="644307CF" w14:textId="77777777" w:rsidR="00655CBA" w:rsidRPr="007C6703" w:rsidRDefault="00655CBA" w:rsidP="00655CBA">
      <w:pPr>
        <w:numPr>
          <w:ilvl w:val="1"/>
          <w:numId w:val="171"/>
        </w:numPr>
        <w:spacing w:line="360" w:lineRule="auto"/>
        <w:rPr>
          <w:szCs w:val="24"/>
        </w:rPr>
      </w:pPr>
      <w:r w:rsidRPr="007C6703">
        <w:rPr>
          <w:szCs w:val="24"/>
        </w:rPr>
        <w:t>редактирование обращений;</w:t>
      </w:r>
    </w:p>
    <w:p w14:paraId="7A8F7786" w14:textId="77777777" w:rsidR="00655CBA" w:rsidRPr="007C6703" w:rsidRDefault="00655CBA" w:rsidP="00655CBA">
      <w:pPr>
        <w:numPr>
          <w:ilvl w:val="1"/>
          <w:numId w:val="171"/>
        </w:numPr>
        <w:spacing w:line="360" w:lineRule="auto"/>
        <w:rPr>
          <w:szCs w:val="24"/>
        </w:rPr>
      </w:pPr>
      <w:r w:rsidRPr="007C6703">
        <w:rPr>
          <w:szCs w:val="24"/>
        </w:rPr>
        <w:t>просмотр обращений;</w:t>
      </w:r>
    </w:p>
    <w:p w14:paraId="6CE93C06" w14:textId="77777777" w:rsidR="00655CBA" w:rsidRPr="007C6703" w:rsidRDefault="00655CBA" w:rsidP="00655CBA">
      <w:pPr>
        <w:numPr>
          <w:ilvl w:val="1"/>
          <w:numId w:val="171"/>
        </w:numPr>
        <w:spacing w:line="360" w:lineRule="auto"/>
        <w:rPr>
          <w:szCs w:val="24"/>
        </w:rPr>
      </w:pPr>
      <w:r w:rsidRPr="007C6703">
        <w:rPr>
          <w:szCs w:val="24"/>
        </w:rPr>
        <w:t>удаление обращений;</w:t>
      </w:r>
    </w:p>
    <w:p w14:paraId="4AB0A532" w14:textId="77777777" w:rsidR="00655CBA" w:rsidRPr="007C6703" w:rsidRDefault="00655CBA" w:rsidP="00655CBA">
      <w:pPr>
        <w:numPr>
          <w:ilvl w:val="1"/>
          <w:numId w:val="171"/>
        </w:numPr>
        <w:spacing w:line="360" w:lineRule="auto"/>
        <w:rPr>
          <w:szCs w:val="24"/>
        </w:rPr>
      </w:pPr>
      <w:r w:rsidRPr="007C6703">
        <w:rPr>
          <w:szCs w:val="24"/>
        </w:rPr>
        <w:t>прикрепление документов к обращению;</w:t>
      </w:r>
    </w:p>
    <w:p w14:paraId="75BE421B" w14:textId="2783A637" w:rsidR="00655CBA" w:rsidRPr="007C6703" w:rsidRDefault="00655CBA" w:rsidP="00655CBA">
      <w:pPr>
        <w:numPr>
          <w:ilvl w:val="1"/>
          <w:numId w:val="171"/>
        </w:numPr>
        <w:spacing w:line="360" w:lineRule="auto"/>
        <w:rPr>
          <w:szCs w:val="24"/>
        </w:rPr>
      </w:pPr>
      <w:r w:rsidRPr="007C6703">
        <w:rPr>
          <w:szCs w:val="24"/>
        </w:rPr>
        <w:t xml:space="preserve">изменение статуса обращений: </w:t>
      </w:r>
      <w:r w:rsidR="003E046B">
        <w:rPr>
          <w:szCs w:val="24"/>
        </w:rPr>
        <w:t>"</w:t>
      </w:r>
      <w:r w:rsidRPr="007C6703">
        <w:rPr>
          <w:szCs w:val="24"/>
        </w:rPr>
        <w:t>Новое</w:t>
      </w:r>
      <w:r w:rsidR="003E046B">
        <w:rPr>
          <w:szCs w:val="24"/>
        </w:rPr>
        <w:t>"</w:t>
      </w:r>
      <w:r w:rsidRPr="007C6703">
        <w:rPr>
          <w:szCs w:val="24"/>
        </w:rPr>
        <w:t xml:space="preserve">, </w:t>
      </w:r>
      <w:r w:rsidR="003E046B">
        <w:rPr>
          <w:szCs w:val="24"/>
        </w:rPr>
        <w:t>"</w:t>
      </w:r>
      <w:r w:rsidRPr="007C6703">
        <w:rPr>
          <w:szCs w:val="24"/>
        </w:rPr>
        <w:t>Принято к исполнению</w:t>
      </w:r>
      <w:r w:rsidR="003E046B">
        <w:rPr>
          <w:szCs w:val="24"/>
        </w:rPr>
        <w:t>"</w:t>
      </w:r>
      <w:r w:rsidRPr="007C6703">
        <w:rPr>
          <w:szCs w:val="24"/>
        </w:rPr>
        <w:t xml:space="preserve">, </w:t>
      </w:r>
      <w:r w:rsidR="003E046B">
        <w:rPr>
          <w:szCs w:val="24"/>
        </w:rPr>
        <w:t>"</w:t>
      </w:r>
      <w:r w:rsidRPr="007C6703">
        <w:rPr>
          <w:szCs w:val="24"/>
        </w:rPr>
        <w:t>Исполнено</w:t>
      </w:r>
      <w:r w:rsidR="003E046B">
        <w:rPr>
          <w:szCs w:val="24"/>
        </w:rPr>
        <w:t>"</w:t>
      </w:r>
      <w:r w:rsidRPr="007C6703">
        <w:rPr>
          <w:szCs w:val="24"/>
        </w:rPr>
        <w:t>;</w:t>
      </w:r>
    </w:p>
    <w:p w14:paraId="1EFB08EF" w14:textId="77777777" w:rsidR="00655CBA" w:rsidRPr="007C6703" w:rsidRDefault="00655CBA" w:rsidP="00655CBA">
      <w:pPr>
        <w:numPr>
          <w:ilvl w:val="1"/>
          <w:numId w:val="171"/>
        </w:numPr>
        <w:spacing w:line="360" w:lineRule="auto"/>
        <w:rPr>
          <w:szCs w:val="24"/>
        </w:rPr>
      </w:pPr>
      <w:r w:rsidRPr="007C6703">
        <w:rPr>
          <w:szCs w:val="24"/>
        </w:rPr>
        <w:t>ввод ответа и закрытие обращения;</w:t>
      </w:r>
    </w:p>
    <w:p w14:paraId="1F928DDF" w14:textId="77777777" w:rsidR="00655CBA" w:rsidRPr="007C6703" w:rsidRDefault="00655CBA" w:rsidP="00655CBA">
      <w:pPr>
        <w:numPr>
          <w:ilvl w:val="1"/>
          <w:numId w:val="171"/>
        </w:numPr>
        <w:spacing w:line="360" w:lineRule="auto"/>
        <w:rPr>
          <w:szCs w:val="24"/>
        </w:rPr>
      </w:pPr>
      <w:r w:rsidRPr="007C6703">
        <w:rPr>
          <w:szCs w:val="24"/>
        </w:rPr>
        <w:t>прикрепление к ответу файлов в электронном виде (</w:t>
      </w:r>
      <w:proofErr w:type="spellStart"/>
      <w:r w:rsidRPr="007C6703">
        <w:rPr>
          <w:szCs w:val="24"/>
        </w:rPr>
        <w:t>word</w:t>
      </w:r>
      <w:proofErr w:type="spellEnd"/>
      <w:r w:rsidRPr="007C6703">
        <w:rPr>
          <w:szCs w:val="24"/>
        </w:rPr>
        <w:t xml:space="preserve">, </w:t>
      </w:r>
      <w:proofErr w:type="spellStart"/>
      <w:r w:rsidRPr="007C6703">
        <w:rPr>
          <w:szCs w:val="24"/>
        </w:rPr>
        <w:t>pdf</w:t>
      </w:r>
      <w:proofErr w:type="spellEnd"/>
      <w:r w:rsidRPr="007C6703">
        <w:rPr>
          <w:szCs w:val="24"/>
        </w:rPr>
        <w:t>);</w:t>
      </w:r>
    </w:p>
    <w:p w14:paraId="54595DB5" w14:textId="77777777" w:rsidR="00655CBA" w:rsidRDefault="00655CBA" w:rsidP="00655CBA">
      <w:pPr>
        <w:numPr>
          <w:ilvl w:val="1"/>
          <w:numId w:val="171"/>
        </w:numPr>
        <w:spacing w:line="360" w:lineRule="auto"/>
        <w:rPr>
          <w:szCs w:val="24"/>
        </w:rPr>
      </w:pPr>
      <w:r>
        <w:rPr>
          <w:szCs w:val="24"/>
        </w:rPr>
        <w:t>п</w:t>
      </w:r>
      <w:r w:rsidRPr="00F106D4">
        <w:rPr>
          <w:szCs w:val="24"/>
        </w:rPr>
        <w:t>росмотр количества обращений с выбранной категорией обращения и статусом обращения</w:t>
      </w:r>
      <w:r>
        <w:rPr>
          <w:szCs w:val="24"/>
        </w:rPr>
        <w:t>;</w:t>
      </w:r>
    </w:p>
    <w:p w14:paraId="036CBD5A" w14:textId="77777777" w:rsidR="00655CBA" w:rsidRPr="007C6703" w:rsidRDefault="00655CBA" w:rsidP="00655CBA">
      <w:pPr>
        <w:numPr>
          <w:ilvl w:val="1"/>
          <w:numId w:val="171"/>
        </w:numPr>
        <w:spacing w:line="360" w:lineRule="auto"/>
        <w:rPr>
          <w:szCs w:val="24"/>
        </w:rPr>
      </w:pPr>
      <w:r w:rsidRPr="007C6703">
        <w:rPr>
          <w:szCs w:val="24"/>
        </w:rPr>
        <w:t>печать выбранного обращения;</w:t>
      </w:r>
    </w:p>
    <w:p w14:paraId="7DA8DBF1" w14:textId="77777777" w:rsidR="00655CBA" w:rsidRPr="007C6703" w:rsidRDefault="00655CBA" w:rsidP="00655CBA">
      <w:pPr>
        <w:numPr>
          <w:ilvl w:val="1"/>
          <w:numId w:val="171"/>
        </w:numPr>
        <w:spacing w:line="360" w:lineRule="auto"/>
        <w:rPr>
          <w:szCs w:val="24"/>
        </w:rPr>
      </w:pPr>
      <w:r w:rsidRPr="007C6703">
        <w:rPr>
          <w:szCs w:val="24"/>
        </w:rPr>
        <w:t>печать списка обращений;</w:t>
      </w:r>
    </w:p>
    <w:p w14:paraId="520A99DF" w14:textId="77777777" w:rsidR="00655CBA" w:rsidRPr="007C6703" w:rsidRDefault="00655CBA" w:rsidP="00655CBA">
      <w:pPr>
        <w:numPr>
          <w:ilvl w:val="1"/>
          <w:numId w:val="171"/>
        </w:numPr>
        <w:spacing w:line="360" w:lineRule="auto"/>
        <w:rPr>
          <w:szCs w:val="24"/>
        </w:rPr>
      </w:pPr>
      <w:r w:rsidRPr="007C6703">
        <w:rPr>
          <w:szCs w:val="24"/>
        </w:rPr>
        <w:t>формирование и печать отчетов:</w:t>
      </w:r>
    </w:p>
    <w:p w14:paraId="7BBDDA72" w14:textId="77777777" w:rsidR="00655CBA" w:rsidRPr="007C6703" w:rsidRDefault="00655CBA" w:rsidP="00193698">
      <w:pPr>
        <w:numPr>
          <w:ilvl w:val="1"/>
          <w:numId w:val="288"/>
        </w:numPr>
        <w:spacing w:line="360" w:lineRule="auto"/>
        <w:ind w:left="1985"/>
        <w:rPr>
          <w:szCs w:val="24"/>
        </w:rPr>
      </w:pPr>
      <w:r w:rsidRPr="007C6703">
        <w:rPr>
          <w:szCs w:val="24"/>
        </w:rPr>
        <w:t>Количество обращений по типам;</w:t>
      </w:r>
    </w:p>
    <w:p w14:paraId="3D7250D5" w14:textId="77777777" w:rsidR="00655CBA" w:rsidRPr="007C6703" w:rsidRDefault="00655CBA" w:rsidP="00193698">
      <w:pPr>
        <w:numPr>
          <w:ilvl w:val="1"/>
          <w:numId w:val="288"/>
        </w:numPr>
        <w:spacing w:line="360" w:lineRule="auto"/>
        <w:ind w:left="1985"/>
        <w:rPr>
          <w:szCs w:val="24"/>
        </w:rPr>
      </w:pPr>
      <w:r w:rsidRPr="007C6703">
        <w:rPr>
          <w:szCs w:val="24"/>
        </w:rPr>
        <w:t>Инициаторы обращений;</w:t>
      </w:r>
    </w:p>
    <w:p w14:paraId="6593DA50" w14:textId="77777777" w:rsidR="00655CBA" w:rsidRPr="007C6703" w:rsidRDefault="00655CBA" w:rsidP="00193698">
      <w:pPr>
        <w:numPr>
          <w:ilvl w:val="1"/>
          <w:numId w:val="288"/>
        </w:numPr>
        <w:spacing w:line="360" w:lineRule="auto"/>
        <w:ind w:left="1985"/>
        <w:rPr>
          <w:szCs w:val="24"/>
        </w:rPr>
      </w:pPr>
      <w:r w:rsidRPr="007C6703">
        <w:rPr>
          <w:szCs w:val="24"/>
        </w:rPr>
        <w:t>Рассмотрение обращений;</w:t>
      </w:r>
    </w:p>
    <w:p w14:paraId="742B0E38" w14:textId="77777777" w:rsidR="00655CBA" w:rsidRPr="007C6703" w:rsidRDefault="00655CBA" w:rsidP="00193698">
      <w:pPr>
        <w:numPr>
          <w:ilvl w:val="1"/>
          <w:numId w:val="288"/>
        </w:numPr>
        <w:spacing w:line="360" w:lineRule="auto"/>
        <w:ind w:left="1985"/>
        <w:rPr>
          <w:szCs w:val="24"/>
        </w:rPr>
      </w:pPr>
      <w:r w:rsidRPr="007C6703">
        <w:rPr>
          <w:szCs w:val="24"/>
        </w:rPr>
        <w:t>Субъекты обращения ЛПУ;</w:t>
      </w:r>
    </w:p>
    <w:p w14:paraId="32CD6E69" w14:textId="77777777" w:rsidR="00655CBA" w:rsidRPr="007C6703" w:rsidRDefault="00655CBA" w:rsidP="00193698">
      <w:pPr>
        <w:numPr>
          <w:ilvl w:val="1"/>
          <w:numId w:val="288"/>
        </w:numPr>
        <w:spacing w:line="360" w:lineRule="auto"/>
        <w:ind w:left="1985"/>
        <w:rPr>
          <w:szCs w:val="24"/>
        </w:rPr>
      </w:pPr>
      <w:r w:rsidRPr="007C6703">
        <w:rPr>
          <w:szCs w:val="24"/>
        </w:rPr>
        <w:t>Субъекты обращения Врачи;</w:t>
      </w:r>
    </w:p>
    <w:p w14:paraId="0E11738F" w14:textId="77777777" w:rsidR="00655CBA" w:rsidRPr="007C6703" w:rsidRDefault="00655CBA" w:rsidP="00193698">
      <w:pPr>
        <w:numPr>
          <w:ilvl w:val="1"/>
          <w:numId w:val="288"/>
        </w:numPr>
        <w:spacing w:line="360" w:lineRule="auto"/>
        <w:ind w:left="1985"/>
        <w:rPr>
          <w:szCs w:val="24"/>
        </w:rPr>
      </w:pPr>
      <w:r w:rsidRPr="007C6703">
        <w:rPr>
          <w:szCs w:val="24"/>
        </w:rPr>
        <w:t>Кратность обращений.</w:t>
      </w:r>
    </w:p>
    <w:p w14:paraId="7CFAC452" w14:textId="2113BB23" w:rsidR="00D174F9" w:rsidRPr="000D6B05" w:rsidRDefault="00D174F9" w:rsidP="00144D05">
      <w:pPr>
        <w:pStyle w:val="36"/>
        <w:rPr>
          <w:rFonts w:ascii="Times New Roman" w:hAnsi="Times New Roman"/>
          <w:sz w:val="24"/>
          <w:szCs w:val="24"/>
        </w:rPr>
      </w:pPr>
      <w:bookmarkStart w:id="783" w:name="_heading=h.1ksv4uv" w:colFirst="0" w:colLast="0"/>
      <w:bookmarkStart w:id="784" w:name="_heading=h.2xcytpi" w:colFirst="0" w:colLast="0"/>
      <w:bookmarkStart w:id="785" w:name="_heading=h.2p2csry" w:colFirst="0" w:colLast="0"/>
      <w:bookmarkStart w:id="786" w:name="_heading=h.vx1227" w:colFirst="0" w:colLast="0"/>
      <w:bookmarkStart w:id="787" w:name="_heading=h.3fwokq0" w:colFirst="0" w:colLast="0"/>
      <w:bookmarkStart w:id="788" w:name="_heading=h.41mghml" w:colFirst="0" w:colLast="0"/>
      <w:bookmarkStart w:id="789" w:name="_heading=h.2grqrue" w:colFirst="0" w:colLast="0"/>
      <w:bookmarkStart w:id="790" w:name="_heading=h.4f1mdlm" w:colFirst="0" w:colLast="0"/>
      <w:bookmarkStart w:id="791" w:name="_heading=h.2u6wntf" w:colFirst="0" w:colLast="0"/>
      <w:bookmarkStart w:id="792" w:name="_heading=h.nmf14n" w:colFirst="0" w:colLast="0"/>
      <w:bookmarkStart w:id="793" w:name="_heading=h.111kx3o" w:colFirst="0" w:colLast="0"/>
      <w:bookmarkStart w:id="794" w:name="_heading=h.3l18frh" w:colFirst="0" w:colLast="0"/>
      <w:bookmarkStart w:id="795" w:name="_heading=h.206ipza" w:colFirst="0" w:colLast="0"/>
      <w:bookmarkStart w:id="796" w:name="_heading=h.4k668n3" w:colFirst="0" w:colLast="0"/>
      <w:bookmarkStart w:id="797" w:name="_heading=h.2zbgiuw" w:colFirst="0" w:colLast="0"/>
      <w:bookmarkStart w:id="798" w:name="_heading=h.1egqt2p" w:colFirst="0" w:colLast="0"/>
      <w:bookmarkStart w:id="799" w:name="_heading=h.3ygebqi" w:colFirst="0" w:colLast="0"/>
      <w:bookmarkStart w:id="800" w:name="_heading=h.sqyw64" w:colFirst="0" w:colLast="0"/>
      <w:bookmarkStart w:id="801" w:name="_heading=h.3cqmetx" w:colFirst="0" w:colLast="0"/>
      <w:bookmarkStart w:id="802" w:name="_heading=h.1rvwp1q" w:colFirst="0" w:colLast="0"/>
      <w:bookmarkStart w:id="803" w:name="_heading=h.1v1yuxt" w:colFirst="0" w:colLast="0"/>
      <w:bookmarkStart w:id="804" w:name="_heading=h.4bvk7pj" w:colFirst="0" w:colLast="0"/>
      <w:bookmarkStart w:id="805" w:name="_heading=h.3q5sasy" w:colFirst="0" w:colLast="0"/>
      <w:bookmarkStart w:id="806" w:name="_heading=h.xvir7l" w:colFirst="0" w:colLast="0"/>
      <w:bookmarkStart w:id="807" w:name="_Toc75778695"/>
      <w:bookmarkStart w:id="808" w:name="_Toc76114281"/>
      <w:bookmarkStart w:id="809" w:name="_Toc118114544"/>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0D6B05">
        <w:rPr>
          <w:rFonts w:ascii="Times New Roman" w:hAnsi="Times New Roman"/>
          <w:sz w:val="24"/>
          <w:szCs w:val="24"/>
        </w:rPr>
        <w:lastRenderedPageBreak/>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Эпидемиология</w:t>
      </w:r>
      <w:r w:rsidR="00312BB4" w:rsidRPr="000D6B05">
        <w:rPr>
          <w:rFonts w:ascii="Times New Roman" w:hAnsi="Times New Roman"/>
          <w:sz w:val="24"/>
          <w:szCs w:val="24"/>
        </w:rPr>
        <w:t>"</w:t>
      </w:r>
      <w:bookmarkEnd w:id="807"/>
      <w:bookmarkEnd w:id="808"/>
      <w:bookmarkEnd w:id="809"/>
    </w:p>
    <w:p w14:paraId="3B4A80EA" w14:textId="29DB1D6C" w:rsidR="00D174F9" w:rsidRPr="000D6B05" w:rsidRDefault="00D174F9" w:rsidP="00A32C42">
      <w:pPr>
        <w:pStyle w:val="44"/>
        <w:rPr>
          <w:szCs w:val="24"/>
        </w:rPr>
      </w:pPr>
      <w:bookmarkStart w:id="810" w:name="_heading=h.3w19e94" w:colFirst="0" w:colLast="0"/>
      <w:bookmarkStart w:id="811" w:name="_Toc76114282"/>
      <w:bookmarkEnd w:id="810"/>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эпидемиолога</w:t>
      </w:r>
      <w:r w:rsidR="00C359D5" w:rsidRPr="000D6B05">
        <w:rPr>
          <w:szCs w:val="24"/>
        </w:rPr>
        <w:t xml:space="preserve"> </w:t>
      </w:r>
      <w:r w:rsidRPr="000D6B05">
        <w:rPr>
          <w:szCs w:val="24"/>
        </w:rPr>
        <w:t>МО/АРМ</w:t>
      </w:r>
      <w:r w:rsidR="00C359D5" w:rsidRPr="000D6B05">
        <w:rPr>
          <w:szCs w:val="24"/>
        </w:rPr>
        <w:t xml:space="preserve"> </w:t>
      </w:r>
      <w:r w:rsidRPr="000D6B05">
        <w:rPr>
          <w:szCs w:val="24"/>
        </w:rPr>
        <w:t>эпидемиолога</w:t>
      </w:r>
      <w:r w:rsidR="00C359D5" w:rsidRPr="000D6B05">
        <w:rPr>
          <w:szCs w:val="24"/>
        </w:rPr>
        <w:t xml:space="preserve"> </w:t>
      </w:r>
      <w:r w:rsidRPr="000D6B05">
        <w:rPr>
          <w:szCs w:val="24"/>
        </w:rPr>
        <w:t>города</w:t>
      </w:r>
      <w:r w:rsidR="00312BB4" w:rsidRPr="000D6B05">
        <w:rPr>
          <w:szCs w:val="24"/>
        </w:rPr>
        <w:t>"</w:t>
      </w:r>
      <w:bookmarkEnd w:id="811"/>
    </w:p>
    <w:p w14:paraId="6A2A4F20" w14:textId="77777777" w:rsidR="007E09D9" w:rsidRPr="000D6B05" w:rsidRDefault="00D174F9" w:rsidP="007E09D9">
      <w:pPr>
        <w:spacing w:line="360" w:lineRule="auto"/>
        <w:ind w:firstLine="851"/>
        <w:jc w:val="both"/>
        <w:rPr>
          <w:szCs w:val="24"/>
        </w:rPr>
      </w:pPr>
      <w:r w:rsidRPr="000D6B05">
        <w:rPr>
          <w:szCs w:val="24"/>
        </w:rPr>
        <w:t>Автоматизированное</w:t>
      </w:r>
      <w:r w:rsidR="00C359D5" w:rsidRPr="000D6B05">
        <w:rPr>
          <w:szCs w:val="24"/>
        </w:rPr>
        <w:t xml:space="preserve"> </w:t>
      </w:r>
      <w:r w:rsidRPr="000D6B05">
        <w:rPr>
          <w:szCs w:val="24"/>
        </w:rPr>
        <w:t>рабочее</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эпидемиолога</w:t>
      </w:r>
      <w:r w:rsidR="00C359D5" w:rsidRPr="000D6B05">
        <w:rPr>
          <w:szCs w:val="24"/>
        </w:rPr>
        <w:t xml:space="preserve"> </w:t>
      </w:r>
      <w:r w:rsidRPr="000D6B05">
        <w:rPr>
          <w:szCs w:val="24"/>
        </w:rPr>
        <w:t>МО</w:t>
      </w:r>
      <w:r w:rsidR="00C359D5" w:rsidRPr="000D6B05">
        <w:rPr>
          <w:szCs w:val="24"/>
        </w:rPr>
        <w:t xml:space="preserve"> </w:t>
      </w:r>
      <w:r w:rsidRPr="000D6B05">
        <w:rPr>
          <w:szCs w:val="24"/>
        </w:rPr>
        <w:t>предназначено</w:t>
      </w:r>
      <w:r w:rsidR="00C359D5" w:rsidRPr="000D6B05">
        <w:rPr>
          <w:szCs w:val="24"/>
        </w:rPr>
        <w:t xml:space="preserve"> </w:t>
      </w:r>
      <w:r w:rsidRPr="000D6B05">
        <w:rPr>
          <w:szCs w:val="24"/>
        </w:rPr>
        <w:t>для</w:t>
      </w:r>
      <w:r w:rsidR="00C359D5" w:rsidRPr="000D6B05">
        <w:rPr>
          <w:szCs w:val="24"/>
        </w:rPr>
        <w:t xml:space="preserve"> </w:t>
      </w:r>
      <w:r w:rsidRPr="000D6B05">
        <w:rPr>
          <w:szCs w:val="24"/>
        </w:rPr>
        <w:t>контроля</w:t>
      </w:r>
      <w:r w:rsidR="00C359D5" w:rsidRPr="000D6B05">
        <w:rPr>
          <w:szCs w:val="24"/>
        </w:rPr>
        <w:t xml:space="preserve"> </w:t>
      </w:r>
      <w:r w:rsidRPr="000D6B05">
        <w:rPr>
          <w:szCs w:val="24"/>
        </w:rPr>
        <w:t>процессов</w:t>
      </w:r>
      <w:r w:rsidR="00C359D5" w:rsidRPr="000D6B05">
        <w:rPr>
          <w:szCs w:val="24"/>
        </w:rPr>
        <w:t xml:space="preserve"> </w:t>
      </w:r>
      <w:r w:rsidRPr="000D6B05">
        <w:rPr>
          <w:szCs w:val="24"/>
        </w:rPr>
        <w:t>вакцинации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организациях</w:t>
      </w:r>
      <w:r w:rsidR="007E09D9" w:rsidRPr="000D6B05">
        <w:rPr>
          <w:szCs w:val="24"/>
        </w:rPr>
        <w:t>. В ходе внедрения модуля должны быть реализованы следующие функции:</w:t>
      </w:r>
    </w:p>
    <w:p w14:paraId="2597E0C8" w14:textId="60C8F9E5" w:rsidR="00D174F9" w:rsidRPr="000D6B05" w:rsidRDefault="00D174F9" w:rsidP="00461C70">
      <w:pPr>
        <w:numPr>
          <w:ilvl w:val="0"/>
          <w:numId w:val="175"/>
        </w:numPr>
        <w:spacing w:line="360" w:lineRule="auto"/>
        <w:ind w:left="1434" w:hanging="357"/>
        <w:jc w:val="both"/>
        <w:rPr>
          <w:szCs w:val="24"/>
        </w:rPr>
      </w:pPr>
      <w:r w:rsidRPr="000D6B05">
        <w:rPr>
          <w:szCs w:val="24"/>
        </w:rPr>
        <w:t>Выбор</w:t>
      </w:r>
      <w:r w:rsidR="00C359D5" w:rsidRPr="000D6B05">
        <w:rPr>
          <w:szCs w:val="24"/>
        </w:rPr>
        <w:t xml:space="preserve"> </w:t>
      </w:r>
      <w:r w:rsidRPr="000D6B05">
        <w:rPr>
          <w:szCs w:val="24"/>
        </w:rPr>
        <w:t>подотчетной</w:t>
      </w:r>
      <w:r w:rsidR="00C359D5" w:rsidRPr="000D6B05">
        <w:rPr>
          <w:szCs w:val="24"/>
        </w:rPr>
        <w:t xml:space="preserve"> </w:t>
      </w:r>
      <w:r w:rsidRPr="000D6B05">
        <w:rPr>
          <w:szCs w:val="24"/>
        </w:rPr>
        <w:t>организации;</w:t>
      </w:r>
    </w:p>
    <w:p w14:paraId="4E972D40" w14:textId="2CE9FC42"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справочников</w:t>
      </w:r>
      <w:r w:rsidR="00C359D5" w:rsidRPr="000D6B05">
        <w:rPr>
          <w:szCs w:val="24"/>
        </w:rPr>
        <w:t xml:space="preserve"> </w:t>
      </w:r>
      <w:r w:rsidRPr="000D6B05">
        <w:rPr>
          <w:szCs w:val="24"/>
        </w:rPr>
        <w:t>вакцинации;</w:t>
      </w:r>
    </w:p>
    <w:p w14:paraId="18AFCCDD" w14:textId="6E15DC5B" w:rsidR="00D174F9" w:rsidRPr="000D6B05" w:rsidRDefault="00D174F9" w:rsidP="00461C70">
      <w:pPr>
        <w:numPr>
          <w:ilvl w:val="0"/>
          <w:numId w:val="175"/>
        </w:numPr>
        <w:spacing w:line="360" w:lineRule="auto"/>
        <w:ind w:left="1434" w:hanging="357"/>
        <w:jc w:val="both"/>
        <w:rPr>
          <w:szCs w:val="24"/>
        </w:rPr>
      </w:pPr>
      <w:r w:rsidRPr="000D6B05">
        <w:rPr>
          <w:szCs w:val="24"/>
        </w:rPr>
        <w:t>Подсчет</w:t>
      </w:r>
      <w:r w:rsidR="00C359D5" w:rsidRPr="000D6B05">
        <w:rPr>
          <w:szCs w:val="24"/>
        </w:rPr>
        <w:t xml:space="preserve"> </w:t>
      </w:r>
      <w:r w:rsidRPr="000D6B05">
        <w:rPr>
          <w:szCs w:val="24"/>
        </w:rPr>
        <w:t>введенных</w:t>
      </w:r>
      <w:r w:rsidR="00C359D5" w:rsidRPr="000D6B05">
        <w:rPr>
          <w:szCs w:val="24"/>
        </w:rPr>
        <w:t xml:space="preserve"> </w:t>
      </w:r>
      <w:r w:rsidRPr="000D6B05">
        <w:rPr>
          <w:szCs w:val="24"/>
        </w:rPr>
        <w:t>карт</w:t>
      </w:r>
      <w:r w:rsidR="00C359D5" w:rsidRPr="000D6B05">
        <w:rPr>
          <w:szCs w:val="24"/>
        </w:rPr>
        <w:t xml:space="preserve"> </w:t>
      </w:r>
      <w:r w:rsidRPr="000D6B05">
        <w:rPr>
          <w:szCs w:val="24"/>
        </w:rPr>
        <w:t>–</w:t>
      </w:r>
      <w:r w:rsidR="00C359D5" w:rsidRPr="000D6B05">
        <w:rPr>
          <w:szCs w:val="24"/>
        </w:rPr>
        <w:t xml:space="preserve"> </w:t>
      </w:r>
      <w:r w:rsidRPr="000D6B05">
        <w:rPr>
          <w:szCs w:val="24"/>
        </w:rPr>
        <w:t>подсчитывает</w:t>
      </w:r>
      <w:r w:rsidR="00C359D5" w:rsidRPr="000D6B05">
        <w:rPr>
          <w:szCs w:val="24"/>
        </w:rPr>
        <w:t xml:space="preserve"> </w:t>
      </w:r>
      <w:r w:rsidRPr="000D6B05">
        <w:rPr>
          <w:szCs w:val="24"/>
        </w:rPr>
        <w:t>количество</w:t>
      </w:r>
      <w:r w:rsidR="00C359D5" w:rsidRPr="000D6B05">
        <w:rPr>
          <w:szCs w:val="24"/>
        </w:rPr>
        <w:t xml:space="preserve"> </w:t>
      </w:r>
      <w:r w:rsidRPr="000D6B05">
        <w:rPr>
          <w:szCs w:val="24"/>
        </w:rPr>
        <w:t>прикрепленного</w:t>
      </w:r>
      <w:r w:rsidR="00C359D5" w:rsidRPr="000D6B05">
        <w:rPr>
          <w:szCs w:val="24"/>
        </w:rPr>
        <w:t xml:space="preserve"> </w:t>
      </w:r>
      <w:r w:rsidRPr="000D6B05">
        <w:rPr>
          <w:szCs w:val="24"/>
        </w:rPr>
        <w:t>населения</w:t>
      </w:r>
      <w:r w:rsidR="00C359D5" w:rsidRPr="000D6B05">
        <w:rPr>
          <w:szCs w:val="24"/>
        </w:rPr>
        <w:t xml:space="preserve"> </w:t>
      </w:r>
      <w:r w:rsidRPr="000D6B05">
        <w:rPr>
          <w:szCs w:val="24"/>
        </w:rPr>
        <w:t>к</w:t>
      </w:r>
      <w:r w:rsidR="00C359D5" w:rsidRPr="000D6B05">
        <w:rPr>
          <w:szCs w:val="24"/>
        </w:rPr>
        <w:t xml:space="preserve"> </w:t>
      </w:r>
      <w:r w:rsidRPr="000D6B05">
        <w:rPr>
          <w:szCs w:val="24"/>
        </w:rPr>
        <w:t>МО</w:t>
      </w:r>
      <w:r w:rsidR="00C359D5" w:rsidRPr="000D6B05">
        <w:rPr>
          <w:szCs w:val="24"/>
        </w:rPr>
        <w:t xml:space="preserve"> </w:t>
      </w:r>
      <w:r w:rsidRPr="000D6B05">
        <w:rPr>
          <w:szCs w:val="24"/>
        </w:rPr>
        <w:t>и</w:t>
      </w:r>
      <w:r w:rsidR="00C359D5" w:rsidRPr="000D6B05">
        <w:rPr>
          <w:szCs w:val="24"/>
        </w:rPr>
        <w:t xml:space="preserve"> </w:t>
      </w:r>
      <w:r w:rsidRPr="000D6B05">
        <w:rPr>
          <w:szCs w:val="24"/>
        </w:rPr>
        <w:t>количество</w:t>
      </w:r>
      <w:r w:rsidR="00C359D5" w:rsidRPr="000D6B05">
        <w:rPr>
          <w:szCs w:val="24"/>
        </w:rPr>
        <w:t xml:space="preserve"> </w:t>
      </w:r>
      <w:r w:rsidRPr="000D6B05">
        <w:rPr>
          <w:szCs w:val="24"/>
        </w:rPr>
        <w:t>введенных</w:t>
      </w:r>
      <w:r w:rsidR="00C359D5" w:rsidRPr="000D6B05">
        <w:rPr>
          <w:szCs w:val="24"/>
        </w:rPr>
        <w:t xml:space="preserve"> </w:t>
      </w:r>
      <w:r w:rsidRPr="000D6B05">
        <w:rPr>
          <w:szCs w:val="24"/>
        </w:rPr>
        <w:t>карт</w:t>
      </w:r>
      <w:r w:rsidR="00C359D5" w:rsidRPr="000D6B05">
        <w:rPr>
          <w:szCs w:val="24"/>
        </w:rPr>
        <w:t xml:space="preserve"> </w:t>
      </w:r>
      <w:r w:rsidRPr="000D6B05">
        <w:rPr>
          <w:szCs w:val="24"/>
        </w:rPr>
        <w:t>проф.</w:t>
      </w:r>
      <w:r w:rsidR="00C359D5" w:rsidRPr="000D6B05">
        <w:rPr>
          <w:szCs w:val="24"/>
        </w:rPr>
        <w:t xml:space="preserve"> </w:t>
      </w:r>
      <w:r w:rsidRPr="000D6B05">
        <w:rPr>
          <w:szCs w:val="24"/>
        </w:rPr>
        <w:t>прививок</w:t>
      </w:r>
      <w:r w:rsidR="00C359D5" w:rsidRPr="000D6B05">
        <w:rPr>
          <w:szCs w:val="24"/>
        </w:rPr>
        <w:t xml:space="preserve"> </w:t>
      </w:r>
      <w:r w:rsidRPr="000D6B05">
        <w:rPr>
          <w:szCs w:val="24"/>
        </w:rPr>
        <w:t>по</w:t>
      </w:r>
      <w:r w:rsidR="00C359D5" w:rsidRPr="000D6B05">
        <w:rPr>
          <w:szCs w:val="24"/>
        </w:rPr>
        <w:t xml:space="preserve"> </w:t>
      </w:r>
      <w:r w:rsidRPr="000D6B05">
        <w:rPr>
          <w:szCs w:val="24"/>
        </w:rPr>
        <w:t>МО;</w:t>
      </w:r>
    </w:p>
    <w:p w14:paraId="2B53013E" w14:textId="51D1FFA0" w:rsidR="00D174F9" w:rsidRPr="000D6B05" w:rsidRDefault="00413657" w:rsidP="00461C70">
      <w:pPr>
        <w:numPr>
          <w:ilvl w:val="0"/>
          <w:numId w:val="175"/>
        </w:numPr>
        <w:spacing w:line="360" w:lineRule="auto"/>
        <w:ind w:left="1434" w:hanging="357"/>
        <w:jc w:val="both"/>
        <w:rPr>
          <w:szCs w:val="24"/>
        </w:rPr>
      </w:pPr>
      <w:r w:rsidRPr="000D6B05">
        <w:t>Формирование отчётных форм</w:t>
      </w:r>
      <w:r w:rsidR="00046B7D" w:rsidRPr="000D6B05">
        <w:t xml:space="preserve"> </w:t>
      </w:r>
      <w:r w:rsidR="00046B7D" w:rsidRPr="000D6B05">
        <w:rPr>
          <w:szCs w:val="24"/>
        </w:rPr>
        <w:t xml:space="preserve">(проекты шаблонов отчетов приведены в Приложении </w:t>
      </w:r>
      <w:r w:rsidR="00046B7D" w:rsidRPr="000D6B05">
        <w:rPr>
          <w:szCs w:val="24"/>
        </w:rPr>
        <w:fldChar w:fldCharType="begin"/>
      </w:r>
      <w:r w:rsidR="00046B7D" w:rsidRPr="000D6B05">
        <w:rPr>
          <w:szCs w:val="24"/>
        </w:rPr>
        <w:instrText xml:space="preserve"> REF _Ref104300719 \h  \* MERGEFORMAT </w:instrText>
      </w:r>
      <w:r w:rsidR="00046B7D" w:rsidRPr="000D6B05">
        <w:rPr>
          <w:szCs w:val="24"/>
        </w:rPr>
      </w:r>
      <w:r w:rsidR="00046B7D" w:rsidRPr="000D6B05">
        <w:rPr>
          <w:szCs w:val="24"/>
        </w:rPr>
        <w:fldChar w:fldCharType="separate"/>
      </w:r>
      <w:r w:rsidR="00135583" w:rsidRPr="00135583">
        <w:rPr>
          <w:vanish/>
          <w:szCs w:val="24"/>
        </w:rPr>
        <w:t xml:space="preserve">Приложение </w:t>
      </w:r>
      <w:r w:rsidR="00046B7D" w:rsidRPr="000D6B05">
        <w:rPr>
          <w:szCs w:val="24"/>
        </w:rPr>
        <w:fldChar w:fldCharType="end"/>
      </w:r>
      <w:r w:rsidR="00046B7D" w:rsidRPr="000D6B05">
        <w:rPr>
          <w:szCs w:val="24"/>
        </w:rPr>
        <w:t>. В процессе выполнения работ по Контракту/Договору допускается внесение Исполнителем изменений в шаблон отчета)</w:t>
      </w:r>
      <w:r w:rsidR="00D174F9" w:rsidRPr="000D6B05">
        <w:rPr>
          <w:szCs w:val="24"/>
        </w:rPr>
        <w:t>:</w:t>
      </w:r>
    </w:p>
    <w:p w14:paraId="467ABD8D" w14:textId="57D09A13" w:rsidR="00D174F9" w:rsidRPr="000D6B05" w:rsidRDefault="00D174F9" w:rsidP="00461C70">
      <w:pPr>
        <w:numPr>
          <w:ilvl w:val="1"/>
          <w:numId w:val="145"/>
        </w:numPr>
        <w:spacing w:line="360" w:lineRule="auto"/>
        <w:jc w:val="both"/>
        <w:rPr>
          <w:szCs w:val="24"/>
        </w:rPr>
      </w:pPr>
      <w:r w:rsidRPr="000D6B05">
        <w:rPr>
          <w:szCs w:val="24"/>
        </w:rPr>
        <w:t>Форма</w:t>
      </w:r>
      <w:r w:rsidR="00C359D5" w:rsidRPr="000D6B05">
        <w:rPr>
          <w:szCs w:val="24"/>
        </w:rPr>
        <w:t xml:space="preserve"> </w:t>
      </w:r>
      <w:r w:rsidRPr="000D6B05">
        <w:rPr>
          <w:szCs w:val="24"/>
        </w:rPr>
        <w:t>№8</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заболеваниях</w:t>
      </w:r>
      <w:r w:rsidR="00C359D5" w:rsidRPr="000D6B05">
        <w:rPr>
          <w:szCs w:val="24"/>
        </w:rPr>
        <w:t xml:space="preserve"> </w:t>
      </w:r>
      <w:r w:rsidRPr="000D6B05">
        <w:rPr>
          <w:szCs w:val="24"/>
        </w:rPr>
        <w:t>активным</w:t>
      </w:r>
      <w:r w:rsidR="00C359D5" w:rsidRPr="000D6B05">
        <w:rPr>
          <w:szCs w:val="24"/>
        </w:rPr>
        <w:t xml:space="preserve"> </w:t>
      </w:r>
      <w:r w:rsidRPr="000D6B05">
        <w:rPr>
          <w:szCs w:val="24"/>
        </w:rPr>
        <w:t>туберкулезом.</w:t>
      </w:r>
    </w:p>
    <w:p w14:paraId="6DC6AD20" w14:textId="265D5479" w:rsidR="00D174F9" w:rsidRPr="000D6B05" w:rsidRDefault="00D174F9" w:rsidP="00461C70">
      <w:pPr>
        <w:numPr>
          <w:ilvl w:val="1"/>
          <w:numId w:val="145"/>
        </w:numPr>
        <w:spacing w:line="360" w:lineRule="auto"/>
        <w:jc w:val="both"/>
        <w:rPr>
          <w:szCs w:val="24"/>
        </w:rPr>
      </w:pPr>
      <w:r w:rsidRPr="000D6B05">
        <w:rPr>
          <w:szCs w:val="24"/>
        </w:rPr>
        <w:t>Форма</w:t>
      </w:r>
      <w:r w:rsidR="00C359D5" w:rsidRPr="000D6B05">
        <w:rPr>
          <w:szCs w:val="24"/>
        </w:rPr>
        <w:t xml:space="preserve"> </w:t>
      </w:r>
      <w:r w:rsidRPr="000D6B05">
        <w:rPr>
          <w:szCs w:val="24"/>
        </w:rPr>
        <w:t>№7-ТБ</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впервые</w:t>
      </w:r>
      <w:r w:rsidR="00C359D5" w:rsidRPr="000D6B05">
        <w:rPr>
          <w:szCs w:val="24"/>
        </w:rPr>
        <w:t xml:space="preserve"> </w:t>
      </w:r>
      <w:r w:rsidRPr="000D6B05">
        <w:rPr>
          <w:szCs w:val="24"/>
        </w:rPr>
        <w:t>выявленных</w:t>
      </w:r>
      <w:r w:rsidR="00C359D5" w:rsidRPr="000D6B05">
        <w:rPr>
          <w:szCs w:val="24"/>
        </w:rPr>
        <w:t xml:space="preserve"> </w:t>
      </w:r>
      <w:r w:rsidRPr="000D6B05">
        <w:rPr>
          <w:szCs w:val="24"/>
        </w:rPr>
        <w:t>больных</w:t>
      </w:r>
      <w:r w:rsidR="00C359D5" w:rsidRPr="000D6B05">
        <w:rPr>
          <w:szCs w:val="24"/>
        </w:rPr>
        <w:t xml:space="preserve"> </w:t>
      </w:r>
      <w:r w:rsidRPr="000D6B05">
        <w:rPr>
          <w:szCs w:val="24"/>
        </w:rPr>
        <w:t>и</w:t>
      </w:r>
      <w:r w:rsidR="00C359D5" w:rsidRPr="000D6B05">
        <w:rPr>
          <w:szCs w:val="24"/>
        </w:rPr>
        <w:t xml:space="preserve"> </w:t>
      </w:r>
      <w:r w:rsidRPr="000D6B05">
        <w:rPr>
          <w:szCs w:val="24"/>
        </w:rPr>
        <w:t>рецидивах</w:t>
      </w:r>
      <w:r w:rsidR="00C359D5" w:rsidRPr="000D6B05">
        <w:rPr>
          <w:szCs w:val="24"/>
        </w:rPr>
        <w:t xml:space="preserve"> </w:t>
      </w:r>
      <w:r w:rsidRPr="000D6B05">
        <w:rPr>
          <w:szCs w:val="24"/>
        </w:rPr>
        <w:t>заболеваний</w:t>
      </w:r>
      <w:r w:rsidR="00C359D5" w:rsidRPr="000D6B05">
        <w:rPr>
          <w:szCs w:val="24"/>
        </w:rPr>
        <w:t xml:space="preserve"> </w:t>
      </w:r>
      <w:r w:rsidRPr="000D6B05">
        <w:rPr>
          <w:szCs w:val="24"/>
        </w:rPr>
        <w:t>туберкулезом.</w:t>
      </w:r>
    </w:p>
    <w:p w14:paraId="79EC9BD5" w14:textId="0831FBB5" w:rsidR="00D174F9" w:rsidRPr="000D6B05" w:rsidRDefault="00D174F9" w:rsidP="00461C70">
      <w:pPr>
        <w:numPr>
          <w:ilvl w:val="1"/>
          <w:numId w:val="145"/>
        </w:numPr>
        <w:spacing w:line="360" w:lineRule="auto"/>
        <w:jc w:val="both"/>
        <w:rPr>
          <w:szCs w:val="24"/>
        </w:rPr>
      </w:pPr>
      <w:r w:rsidRPr="000D6B05">
        <w:rPr>
          <w:szCs w:val="24"/>
        </w:rPr>
        <w:t>Форма</w:t>
      </w:r>
      <w:r w:rsidR="00C359D5" w:rsidRPr="000D6B05">
        <w:rPr>
          <w:szCs w:val="24"/>
        </w:rPr>
        <w:t xml:space="preserve"> </w:t>
      </w:r>
      <w:r w:rsidRPr="000D6B05">
        <w:rPr>
          <w:szCs w:val="24"/>
        </w:rPr>
        <w:t>№8</w:t>
      </w:r>
      <w:r w:rsidR="00C359D5" w:rsidRPr="000D6B05">
        <w:rPr>
          <w:szCs w:val="24"/>
        </w:rPr>
        <w:t xml:space="preserve"> </w:t>
      </w:r>
      <w:r w:rsidRPr="000D6B05">
        <w:rPr>
          <w:szCs w:val="24"/>
        </w:rPr>
        <w:t>ТБ</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результатах</w:t>
      </w:r>
      <w:r w:rsidR="00C359D5" w:rsidRPr="000D6B05">
        <w:rPr>
          <w:szCs w:val="24"/>
        </w:rPr>
        <w:t xml:space="preserve"> </w:t>
      </w:r>
      <w:r w:rsidRPr="000D6B05">
        <w:rPr>
          <w:szCs w:val="24"/>
        </w:rPr>
        <w:t>химиотерапии</w:t>
      </w:r>
      <w:r w:rsidR="00C359D5" w:rsidRPr="000D6B05">
        <w:rPr>
          <w:szCs w:val="24"/>
        </w:rPr>
        <w:t xml:space="preserve"> </w:t>
      </w:r>
      <w:r w:rsidRPr="000D6B05">
        <w:rPr>
          <w:szCs w:val="24"/>
        </w:rPr>
        <w:t>больных</w:t>
      </w:r>
      <w:r w:rsidR="00C359D5" w:rsidRPr="000D6B05">
        <w:rPr>
          <w:szCs w:val="24"/>
        </w:rPr>
        <w:t xml:space="preserve"> </w:t>
      </w:r>
      <w:r w:rsidRPr="000D6B05">
        <w:rPr>
          <w:szCs w:val="24"/>
        </w:rPr>
        <w:t>туберкулезом</w:t>
      </w:r>
      <w:r w:rsidR="00C359D5" w:rsidRPr="000D6B05">
        <w:rPr>
          <w:szCs w:val="24"/>
        </w:rPr>
        <w:t xml:space="preserve"> </w:t>
      </w:r>
      <w:r w:rsidRPr="000D6B05">
        <w:rPr>
          <w:szCs w:val="24"/>
        </w:rPr>
        <w:t>легких.</w:t>
      </w:r>
    </w:p>
    <w:p w14:paraId="05233A49" w14:textId="69FED9C2" w:rsidR="00D174F9" w:rsidRPr="000D6B05" w:rsidRDefault="00D174F9" w:rsidP="00461C70">
      <w:pPr>
        <w:numPr>
          <w:ilvl w:val="1"/>
          <w:numId w:val="145"/>
        </w:numPr>
        <w:spacing w:line="360" w:lineRule="auto"/>
        <w:jc w:val="both"/>
        <w:rPr>
          <w:szCs w:val="24"/>
        </w:rPr>
      </w:pPr>
      <w:r w:rsidRPr="000D6B05">
        <w:rPr>
          <w:szCs w:val="24"/>
        </w:rPr>
        <w:t>Форма</w:t>
      </w:r>
      <w:r w:rsidR="00C359D5" w:rsidRPr="000D6B05">
        <w:rPr>
          <w:szCs w:val="24"/>
        </w:rPr>
        <w:t xml:space="preserve"> </w:t>
      </w:r>
      <w:r w:rsidRPr="000D6B05">
        <w:rPr>
          <w:szCs w:val="24"/>
        </w:rPr>
        <w:t>№12</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заболеваний,</w:t>
      </w:r>
      <w:r w:rsidR="00C359D5" w:rsidRPr="000D6B05">
        <w:rPr>
          <w:szCs w:val="24"/>
        </w:rPr>
        <w:t xml:space="preserve"> </w:t>
      </w:r>
      <w:r w:rsidRPr="000D6B05">
        <w:rPr>
          <w:szCs w:val="24"/>
        </w:rPr>
        <w:t>зарегистрированных</w:t>
      </w:r>
      <w:r w:rsidR="00C359D5" w:rsidRPr="000D6B05">
        <w:rPr>
          <w:szCs w:val="24"/>
        </w:rPr>
        <w:t xml:space="preserve"> </w:t>
      </w:r>
      <w:r w:rsidRPr="000D6B05">
        <w:rPr>
          <w:szCs w:val="24"/>
        </w:rPr>
        <w:t>у</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проживающих</w:t>
      </w:r>
      <w:r w:rsidR="00C359D5" w:rsidRPr="000D6B05">
        <w:rPr>
          <w:szCs w:val="24"/>
        </w:rPr>
        <w:t xml:space="preserve"> </w:t>
      </w:r>
      <w:r w:rsidRPr="000D6B05">
        <w:rPr>
          <w:szCs w:val="24"/>
        </w:rPr>
        <w:t>в</w:t>
      </w:r>
      <w:r w:rsidR="00C359D5" w:rsidRPr="000D6B05">
        <w:rPr>
          <w:szCs w:val="24"/>
        </w:rPr>
        <w:t xml:space="preserve"> </w:t>
      </w:r>
      <w:r w:rsidRPr="000D6B05">
        <w:rPr>
          <w:szCs w:val="24"/>
        </w:rPr>
        <w:t>районе</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организации.</w:t>
      </w:r>
    </w:p>
    <w:p w14:paraId="337FB865" w14:textId="2E61093E" w:rsidR="00D174F9" w:rsidRPr="000D6B05" w:rsidRDefault="00D174F9" w:rsidP="00461C70">
      <w:pPr>
        <w:numPr>
          <w:ilvl w:val="1"/>
          <w:numId w:val="145"/>
        </w:numPr>
        <w:spacing w:line="360" w:lineRule="auto"/>
        <w:jc w:val="both"/>
        <w:rPr>
          <w:szCs w:val="24"/>
        </w:rPr>
      </w:pPr>
      <w:r w:rsidRPr="000D6B05">
        <w:rPr>
          <w:szCs w:val="24"/>
        </w:rPr>
        <w:t>Форма</w:t>
      </w:r>
      <w:r w:rsidR="00C359D5" w:rsidRPr="000D6B05">
        <w:rPr>
          <w:szCs w:val="24"/>
        </w:rPr>
        <w:t xml:space="preserve"> </w:t>
      </w:r>
      <w:r w:rsidRPr="000D6B05">
        <w:rPr>
          <w:szCs w:val="24"/>
        </w:rPr>
        <w:t>№1</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об</w:t>
      </w:r>
      <w:r w:rsidR="00C359D5" w:rsidRPr="000D6B05">
        <w:rPr>
          <w:szCs w:val="24"/>
        </w:rPr>
        <w:t xml:space="preserve"> </w:t>
      </w:r>
      <w:r w:rsidRPr="000D6B05">
        <w:rPr>
          <w:szCs w:val="24"/>
        </w:rPr>
        <w:t>инфекционных</w:t>
      </w:r>
      <w:r w:rsidR="00C359D5" w:rsidRPr="000D6B05">
        <w:rPr>
          <w:szCs w:val="24"/>
        </w:rPr>
        <w:t xml:space="preserve"> </w:t>
      </w:r>
      <w:r w:rsidRPr="000D6B05">
        <w:rPr>
          <w:szCs w:val="24"/>
        </w:rPr>
        <w:t>и</w:t>
      </w:r>
      <w:r w:rsidR="00C359D5" w:rsidRPr="000D6B05">
        <w:rPr>
          <w:szCs w:val="24"/>
        </w:rPr>
        <w:t xml:space="preserve"> </w:t>
      </w:r>
      <w:r w:rsidRPr="000D6B05">
        <w:rPr>
          <w:szCs w:val="24"/>
        </w:rPr>
        <w:t>паразитарных</w:t>
      </w:r>
      <w:r w:rsidR="00C359D5" w:rsidRPr="000D6B05">
        <w:rPr>
          <w:szCs w:val="24"/>
        </w:rPr>
        <w:t xml:space="preserve"> </w:t>
      </w:r>
      <w:r w:rsidRPr="000D6B05">
        <w:rPr>
          <w:szCs w:val="24"/>
        </w:rPr>
        <w:t>заболеваниях.</w:t>
      </w:r>
    </w:p>
    <w:p w14:paraId="45D1C52C" w14:textId="55F01312" w:rsidR="00D174F9" w:rsidRPr="000D6B05" w:rsidRDefault="00D174F9" w:rsidP="00461C70">
      <w:pPr>
        <w:numPr>
          <w:ilvl w:val="1"/>
          <w:numId w:val="145"/>
        </w:numPr>
        <w:spacing w:line="360" w:lineRule="auto"/>
        <w:jc w:val="both"/>
        <w:rPr>
          <w:szCs w:val="24"/>
        </w:rPr>
      </w:pPr>
      <w:r w:rsidRPr="000D6B05">
        <w:rPr>
          <w:szCs w:val="24"/>
        </w:rPr>
        <w:t>Форма</w:t>
      </w:r>
      <w:r w:rsidR="00C359D5" w:rsidRPr="000D6B05">
        <w:rPr>
          <w:szCs w:val="24"/>
        </w:rPr>
        <w:t xml:space="preserve"> </w:t>
      </w:r>
      <w:r w:rsidRPr="000D6B05">
        <w:rPr>
          <w:szCs w:val="24"/>
        </w:rPr>
        <w:t>№2</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об</w:t>
      </w:r>
      <w:r w:rsidR="00C359D5" w:rsidRPr="000D6B05">
        <w:rPr>
          <w:szCs w:val="24"/>
        </w:rPr>
        <w:t xml:space="preserve"> </w:t>
      </w:r>
      <w:r w:rsidRPr="000D6B05">
        <w:rPr>
          <w:szCs w:val="24"/>
        </w:rPr>
        <w:t>инфекционных</w:t>
      </w:r>
      <w:r w:rsidR="00C359D5" w:rsidRPr="000D6B05">
        <w:rPr>
          <w:szCs w:val="24"/>
        </w:rPr>
        <w:t xml:space="preserve"> </w:t>
      </w:r>
      <w:r w:rsidRPr="000D6B05">
        <w:rPr>
          <w:szCs w:val="24"/>
        </w:rPr>
        <w:t>и</w:t>
      </w:r>
      <w:r w:rsidR="00C359D5" w:rsidRPr="000D6B05">
        <w:rPr>
          <w:szCs w:val="24"/>
        </w:rPr>
        <w:t xml:space="preserve"> </w:t>
      </w:r>
      <w:r w:rsidRPr="000D6B05">
        <w:rPr>
          <w:szCs w:val="24"/>
        </w:rPr>
        <w:t>паразитарных</w:t>
      </w:r>
      <w:r w:rsidR="00C359D5" w:rsidRPr="000D6B05">
        <w:rPr>
          <w:szCs w:val="24"/>
        </w:rPr>
        <w:t xml:space="preserve"> </w:t>
      </w:r>
      <w:r w:rsidRPr="000D6B05">
        <w:rPr>
          <w:szCs w:val="24"/>
        </w:rPr>
        <w:t>заболеваниях.</w:t>
      </w:r>
    </w:p>
    <w:p w14:paraId="7C920811" w14:textId="3FDFE7A8" w:rsidR="00D174F9" w:rsidRPr="000D6B05" w:rsidRDefault="00D174F9" w:rsidP="00461C70">
      <w:pPr>
        <w:numPr>
          <w:ilvl w:val="1"/>
          <w:numId w:val="145"/>
        </w:numPr>
        <w:spacing w:line="360" w:lineRule="auto"/>
        <w:jc w:val="both"/>
        <w:rPr>
          <w:szCs w:val="24"/>
        </w:rPr>
      </w:pPr>
      <w:r w:rsidRPr="000D6B05">
        <w:rPr>
          <w:szCs w:val="24"/>
        </w:rPr>
        <w:t>Отчёт</w:t>
      </w:r>
      <w:r w:rsidR="00C359D5" w:rsidRPr="000D6B05">
        <w:rPr>
          <w:szCs w:val="24"/>
        </w:rPr>
        <w:t xml:space="preserve"> </w:t>
      </w:r>
      <w:r w:rsidRPr="000D6B05">
        <w:rPr>
          <w:szCs w:val="24"/>
        </w:rPr>
        <w:t>по</w:t>
      </w:r>
      <w:r w:rsidR="00C359D5" w:rsidRPr="000D6B05">
        <w:rPr>
          <w:szCs w:val="24"/>
        </w:rPr>
        <w:t xml:space="preserve"> </w:t>
      </w:r>
      <w:r w:rsidRPr="000D6B05">
        <w:rPr>
          <w:szCs w:val="24"/>
        </w:rPr>
        <w:t>заболеваемости</w:t>
      </w:r>
      <w:r w:rsidR="00C359D5" w:rsidRPr="000D6B05">
        <w:rPr>
          <w:szCs w:val="24"/>
        </w:rPr>
        <w:t xml:space="preserve"> </w:t>
      </w:r>
      <w:r w:rsidRPr="000D6B05">
        <w:rPr>
          <w:szCs w:val="24"/>
        </w:rPr>
        <w:t>и</w:t>
      </w:r>
      <w:r w:rsidR="00C359D5" w:rsidRPr="000D6B05">
        <w:rPr>
          <w:szCs w:val="24"/>
        </w:rPr>
        <w:t xml:space="preserve"> </w:t>
      </w:r>
      <w:r w:rsidRPr="000D6B05">
        <w:rPr>
          <w:szCs w:val="24"/>
        </w:rPr>
        <w:t>диспансерному</w:t>
      </w:r>
      <w:r w:rsidR="00C359D5" w:rsidRPr="000D6B05">
        <w:rPr>
          <w:szCs w:val="24"/>
        </w:rPr>
        <w:t xml:space="preserve"> </w:t>
      </w:r>
      <w:r w:rsidRPr="000D6B05">
        <w:rPr>
          <w:szCs w:val="24"/>
        </w:rPr>
        <w:t>наблюдению</w:t>
      </w:r>
      <w:r w:rsidR="00C359D5" w:rsidRPr="000D6B05">
        <w:rPr>
          <w:szCs w:val="24"/>
        </w:rPr>
        <w:t xml:space="preserve"> </w:t>
      </w:r>
      <w:r w:rsidRPr="000D6B05">
        <w:rPr>
          <w:szCs w:val="24"/>
        </w:rPr>
        <w:t>при</w:t>
      </w:r>
      <w:r w:rsidR="00C359D5" w:rsidRPr="000D6B05">
        <w:rPr>
          <w:szCs w:val="24"/>
        </w:rPr>
        <w:t xml:space="preserve"> </w:t>
      </w:r>
      <w:r w:rsidRPr="000D6B05">
        <w:rPr>
          <w:szCs w:val="24"/>
        </w:rPr>
        <w:t>ко-инфекциях;</w:t>
      </w:r>
    </w:p>
    <w:p w14:paraId="094C68B1" w14:textId="3296054F" w:rsidR="00D174F9" w:rsidRPr="000D6B05" w:rsidRDefault="00A5266D" w:rsidP="00461C70">
      <w:pPr>
        <w:numPr>
          <w:ilvl w:val="1"/>
          <w:numId w:val="145"/>
        </w:numPr>
        <w:spacing w:line="360" w:lineRule="auto"/>
        <w:jc w:val="both"/>
        <w:rPr>
          <w:szCs w:val="24"/>
        </w:rPr>
      </w:pPr>
      <w:r w:rsidRPr="000D6B05">
        <w:t>Срочное донесение о заболеваемости гриппом, ОРВИ и пневмонией</w:t>
      </w:r>
      <w:r w:rsidR="00D174F9" w:rsidRPr="000D6B05">
        <w:rPr>
          <w:szCs w:val="24"/>
        </w:rPr>
        <w:t>;</w:t>
      </w:r>
    </w:p>
    <w:p w14:paraId="53591329" w14:textId="39788C78" w:rsidR="00D174F9" w:rsidRPr="000D6B05" w:rsidRDefault="00D174F9" w:rsidP="00461C70">
      <w:pPr>
        <w:numPr>
          <w:ilvl w:val="1"/>
          <w:numId w:val="145"/>
        </w:numPr>
        <w:spacing w:line="360" w:lineRule="auto"/>
        <w:jc w:val="both"/>
        <w:rPr>
          <w:szCs w:val="24"/>
        </w:rPr>
      </w:pPr>
      <w:r w:rsidRPr="000D6B05">
        <w:rPr>
          <w:szCs w:val="24"/>
        </w:rPr>
        <w:t>Вторичные</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у</w:t>
      </w:r>
      <w:r w:rsidR="00C359D5" w:rsidRPr="000D6B05">
        <w:rPr>
          <w:szCs w:val="24"/>
        </w:rPr>
        <w:t xml:space="preserve"> </w:t>
      </w:r>
      <w:r w:rsidRPr="000D6B05">
        <w:rPr>
          <w:szCs w:val="24"/>
        </w:rPr>
        <w:t>больных</w:t>
      </w:r>
      <w:r w:rsidR="00C359D5" w:rsidRPr="000D6B05">
        <w:rPr>
          <w:szCs w:val="24"/>
        </w:rPr>
        <w:t xml:space="preserve"> </w:t>
      </w:r>
      <w:r w:rsidRPr="000D6B05">
        <w:rPr>
          <w:szCs w:val="24"/>
        </w:rPr>
        <w:t>ВИЧ-инфекцией;</w:t>
      </w:r>
    </w:p>
    <w:p w14:paraId="1B40E2F7" w14:textId="226D2B2F" w:rsidR="00D174F9" w:rsidRPr="000D6B05" w:rsidRDefault="00D174F9" w:rsidP="00461C70">
      <w:pPr>
        <w:numPr>
          <w:ilvl w:val="1"/>
          <w:numId w:val="145"/>
        </w:numPr>
        <w:spacing w:line="360" w:lineRule="auto"/>
        <w:jc w:val="both"/>
        <w:rPr>
          <w:szCs w:val="24"/>
        </w:rPr>
      </w:pPr>
      <w:r w:rsidRPr="000D6B05">
        <w:rPr>
          <w:szCs w:val="24"/>
        </w:rPr>
        <w:t>Список</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вторичными</w:t>
      </w:r>
      <w:r w:rsidR="00C359D5" w:rsidRPr="000D6B05">
        <w:rPr>
          <w:szCs w:val="24"/>
        </w:rPr>
        <w:t xml:space="preserve"> </w:t>
      </w:r>
      <w:r w:rsidRPr="000D6B05">
        <w:rPr>
          <w:szCs w:val="24"/>
        </w:rPr>
        <w:t>заболеваниями</w:t>
      </w:r>
      <w:r w:rsidR="00C359D5" w:rsidRPr="000D6B05">
        <w:rPr>
          <w:szCs w:val="24"/>
        </w:rPr>
        <w:t xml:space="preserve"> </w:t>
      </w:r>
      <w:r w:rsidRPr="000D6B05">
        <w:rPr>
          <w:szCs w:val="24"/>
        </w:rPr>
        <w:t>у</w:t>
      </w:r>
      <w:r w:rsidR="00C359D5" w:rsidRPr="000D6B05">
        <w:rPr>
          <w:szCs w:val="24"/>
        </w:rPr>
        <w:t xml:space="preserve"> </w:t>
      </w:r>
      <w:r w:rsidRPr="000D6B05">
        <w:rPr>
          <w:szCs w:val="24"/>
        </w:rPr>
        <w:t>больных</w:t>
      </w:r>
      <w:r w:rsidR="00C359D5" w:rsidRPr="000D6B05">
        <w:rPr>
          <w:szCs w:val="24"/>
        </w:rPr>
        <w:t xml:space="preserve"> </w:t>
      </w:r>
      <w:r w:rsidRPr="000D6B05">
        <w:rPr>
          <w:szCs w:val="24"/>
        </w:rPr>
        <w:t>ВИЧ-инфекцией.</w:t>
      </w:r>
    </w:p>
    <w:p w14:paraId="234FD3C1" w14:textId="37CD6B9A" w:rsidR="00D174F9" w:rsidRPr="000D6B05" w:rsidRDefault="00D174F9" w:rsidP="00D174F9">
      <w:pPr>
        <w:spacing w:line="360" w:lineRule="auto"/>
        <w:ind w:firstLine="851"/>
        <w:jc w:val="both"/>
        <w:rPr>
          <w:szCs w:val="24"/>
        </w:rPr>
      </w:pPr>
      <w:r w:rsidRPr="000D6B05">
        <w:rPr>
          <w:szCs w:val="24"/>
        </w:rPr>
        <w:t>Автоматизированное</w:t>
      </w:r>
      <w:r w:rsidR="00C359D5" w:rsidRPr="000D6B05">
        <w:rPr>
          <w:szCs w:val="24"/>
        </w:rPr>
        <w:t xml:space="preserve"> </w:t>
      </w:r>
      <w:r w:rsidRPr="000D6B05">
        <w:rPr>
          <w:szCs w:val="24"/>
        </w:rPr>
        <w:t>рабочее</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эпидемиолога</w:t>
      </w:r>
      <w:r w:rsidR="00C359D5" w:rsidRPr="000D6B05">
        <w:rPr>
          <w:szCs w:val="24"/>
        </w:rPr>
        <w:t xml:space="preserve"> </w:t>
      </w:r>
      <w:r w:rsidRPr="000D6B05">
        <w:rPr>
          <w:szCs w:val="24"/>
        </w:rPr>
        <w:t>города</w:t>
      </w:r>
      <w:r w:rsidR="00C359D5" w:rsidRPr="000D6B05">
        <w:rPr>
          <w:szCs w:val="24"/>
        </w:rPr>
        <w:t xml:space="preserve"> </w:t>
      </w:r>
      <w:r w:rsidRPr="000D6B05">
        <w:rPr>
          <w:szCs w:val="24"/>
        </w:rPr>
        <w:t>предназначено</w:t>
      </w:r>
      <w:r w:rsidR="00C359D5" w:rsidRPr="000D6B05">
        <w:rPr>
          <w:szCs w:val="24"/>
        </w:rPr>
        <w:t xml:space="preserve"> </w:t>
      </w:r>
      <w:r w:rsidRPr="000D6B05">
        <w:rPr>
          <w:szCs w:val="24"/>
        </w:rPr>
        <w:t>для</w:t>
      </w:r>
      <w:r w:rsidR="00C359D5" w:rsidRPr="000D6B05">
        <w:rPr>
          <w:szCs w:val="24"/>
        </w:rPr>
        <w:t xml:space="preserve"> </w:t>
      </w:r>
      <w:r w:rsidRPr="000D6B05">
        <w:rPr>
          <w:szCs w:val="24"/>
        </w:rPr>
        <w:t>контроля</w:t>
      </w:r>
      <w:r w:rsidR="00C359D5" w:rsidRPr="000D6B05">
        <w:rPr>
          <w:szCs w:val="24"/>
        </w:rPr>
        <w:t xml:space="preserve"> </w:t>
      </w:r>
      <w:r w:rsidRPr="000D6B05">
        <w:rPr>
          <w:szCs w:val="24"/>
        </w:rPr>
        <w:t>процессов</w:t>
      </w:r>
      <w:r w:rsidR="00C359D5" w:rsidRPr="000D6B05">
        <w:rPr>
          <w:szCs w:val="24"/>
        </w:rPr>
        <w:t xml:space="preserve"> </w:t>
      </w:r>
      <w:r w:rsidRPr="000D6B05">
        <w:rPr>
          <w:szCs w:val="24"/>
        </w:rPr>
        <w:t>вакцинации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МО</w:t>
      </w:r>
      <w:r w:rsidR="00C359D5" w:rsidRPr="000D6B05">
        <w:rPr>
          <w:szCs w:val="24"/>
        </w:rPr>
        <w:t xml:space="preserve"> </w:t>
      </w:r>
      <w:r w:rsidRPr="000D6B05">
        <w:rPr>
          <w:szCs w:val="24"/>
        </w:rPr>
        <w:t>города,</w:t>
      </w:r>
      <w:r w:rsidR="00C359D5" w:rsidRPr="000D6B05">
        <w:rPr>
          <w:szCs w:val="24"/>
        </w:rPr>
        <w:t xml:space="preserve"> </w:t>
      </w:r>
      <w:r w:rsidRPr="000D6B05">
        <w:rPr>
          <w:szCs w:val="24"/>
        </w:rPr>
        <w:t>помимо</w:t>
      </w:r>
      <w:r w:rsidR="00C359D5" w:rsidRPr="000D6B05">
        <w:rPr>
          <w:szCs w:val="24"/>
        </w:rPr>
        <w:t xml:space="preserve"> </w:t>
      </w:r>
      <w:r w:rsidRPr="000D6B05">
        <w:rPr>
          <w:szCs w:val="24"/>
        </w:rPr>
        <w:t>функций,</w:t>
      </w:r>
      <w:r w:rsidR="00C359D5" w:rsidRPr="000D6B05">
        <w:rPr>
          <w:szCs w:val="24"/>
        </w:rPr>
        <w:t xml:space="preserve"> </w:t>
      </w:r>
      <w:r w:rsidRPr="000D6B05">
        <w:rPr>
          <w:szCs w:val="24"/>
        </w:rPr>
        <w:t>доступных</w:t>
      </w:r>
      <w:r w:rsidR="00C359D5" w:rsidRPr="000D6B05">
        <w:rPr>
          <w:szCs w:val="24"/>
        </w:rPr>
        <w:t xml:space="preserve"> </w:t>
      </w:r>
      <w:r w:rsidRPr="000D6B05">
        <w:rPr>
          <w:szCs w:val="24"/>
        </w:rPr>
        <w:t>для</w:t>
      </w:r>
      <w:r w:rsidR="00C359D5" w:rsidRPr="000D6B05">
        <w:rPr>
          <w:szCs w:val="24"/>
        </w:rPr>
        <w:t xml:space="preserve"> </w:t>
      </w:r>
      <w:r w:rsidRPr="000D6B05">
        <w:rPr>
          <w:szCs w:val="24"/>
        </w:rPr>
        <w:t>АРМ</w:t>
      </w:r>
      <w:r w:rsidR="00C359D5" w:rsidRPr="000D6B05">
        <w:rPr>
          <w:szCs w:val="24"/>
        </w:rPr>
        <w:t xml:space="preserve"> </w:t>
      </w:r>
      <w:r w:rsidRPr="000D6B05">
        <w:rPr>
          <w:szCs w:val="24"/>
        </w:rPr>
        <w:t>эпидемиолога</w:t>
      </w:r>
      <w:r w:rsidR="00C359D5" w:rsidRPr="000D6B05">
        <w:rPr>
          <w:szCs w:val="24"/>
        </w:rPr>
        <w:t xml:space="preserve"> </w:t>
      </w:r>
      <w:r w:rsidRPr="000D6B05">
        <w:rPr>
          <w:szCs w:val="24"/>
        </w:rPr>
        <w:t>МО</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487B6B87" w14:textId="574CA9C2" w:rsidR="00D174F9" w:rsidRPr="000D6B05" w:rsidRDefault="00D174F9" w:rsidP="00461C70">
      <w:pPr>
        <w:numPr>
          <w:ilvl w:val="0"/>
          <w:numId w:val="175"/>
        </w:numPr>
        <w:spacing w:line="360" w:lineRule="auto"/>
        <w:ind w:left="1434" w:hanging="357"/>
        <w:jc w:val="both"/>
        <w:rPr>
          <w:szCs w:val="24"/>
        </w:rPr>
      </w:pPr>
      <w:r w:rsidRPr="000D6B05">
        <w:rPr>
          <w:szCs w:val="24"/>
        </w:rPr>
        <w:t>Подсчет</w:t>
      </w:r>
      <w:r w:rsidR="00C359D5" w:rsidRPr="000D6B05">
        <w:rPr>
          <w:szCs w:val="24"/>
        </w:rPr>
        <w:t xml:space="preserve"> </w:t>
      </w:r>
      <w:r w:rsidRPr="000D6B05">
        <w:rPr>
          <w:szCs w:val="24"/>
        </w:rPr>
        <w:t>введенных</w:t>
      </w:r>
      <w:r w:rsidR="00C359D5" w:rsidRPr="000D6B05">
        <w:rPr>
          <w:szCs w:val="24"/>
        </w:rPr>
        <w:t xml:space="preserve"> </w:t>
      </w:r>
      <w:r w:rsidRPr="000D6B05">
        <w:rPr>
          <w:szCs w:val="24"/>
        </w:rPr>
        <w:t>карт</w:t>
      </w:r>
      <w:r w:rsidR="00C359D5" w:rsidRPr="000D6B05">
        <w:rPr>
          <w:szCs w:val="24"/>
        </w:rPr>
        <w:t xml:space="preserve"> </w:t>
      </w:r>
      <w:r w:rsidRPr="000D6B05">
        <w:rPr>
          <w:szCs w:val="24"/>
        </w:rPr>
        <w:t>–</w:t>
      </w:r>
      <w:r w:rsidR="00C359D5" w:rsidRPr="000D6B05">
        <w:rPr>
          <w:szCs w:val="24"/>
        </w:rPr>
        <w:t xml:space="preserve"> </w:t>
      </w:r>
      <w:r w:rsidRPr="000D6B05">
        <w:rPr>
          <w:szCs w:val="24"/>
        </w:rPr>
        <w:t>подсчитывает</w:t>
      </w:r>
      <w:r w:rsidR="00C359D5" w:rsidRPr="000D6B05">
        <w:rPr>
          <w:szCs w:val="24"/>
        </w:rPr>
        <w:t xml:space="preserve"> </w:t>
      </w:r>
      <w:r w:rsidRPr="000D6B05">
        <w:rPr>
          <w:szCs w:val="24"/>
        </w:rPr>
        <w:t>количество</w:t>
      </w:r>
      <w:r w:rsidR="00C359D5" w:rsidRPr="000D6B05">
        <w:rPr>
          <w:szCs w:val="24"/>
        </w:rPr>
        <w:t xml:space="preserve"> </w:t>
      </w:r>
      <w:r w:rsidRPr="000D6B05">
        <w:rPr>
          <w:szCs w:val="24"/>
        </w:rPr>
        <w:t>прикрепленного</w:t>
      </w:r>
      <w:r w:rsidR="00C359D5" w:rsidRPr="000D6B05">
        <w:rPr>
          <w:szCs w:val="24"/>
        </w:rPr>
        <w:t xml:space="preserve"> </w:t>
      </w:r>
      <w:r w:rsidRPr="000D6B05">
        <w:rPr>
          <w:szCs w:val="24"/>
        </w:rPr>
        <w:t>населения</w:t>
      </w:r>
      <w:r w:rsidR="00C359D5" w:rsidRPr="000D6B05">
        <w:rPr>
          <w:szCs w:val="24"/>
        </w:rPr>
        <w:t xml:space="preserve"> </w:t>
      </w:r>
      <w:r w:rsidRPr="000D6B05">
        <w:rPr>
          <w:szCs w:val="24"/>
        </w:rPr>
        <w:t>к</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МО</w:t>
      </w:r>
      <w:r w:rsidR="00C359D5" w:rsidRPr="000D6B05">
        <w:rPr>
          <w:szCs w:val="24"/>
        </w:rPr>
        <w:t xml:space="preserve"> </w:t>
      </w:r>
      <w:r w:rsidRPr="000D6B05">
        <w:rPr>
          <w:szCs w:val="24"/>
        </w:rPr>
        <w:t>и</w:t>
      </w:r>
      <w:r w:rsidR="00C359D5" w:rsidRPr="000D6B05">
        <w:rPr>
          <w:szCs w:val="24"/>
        </w:rPr>
        <w:t xml:space="preserve"> </w:t>
      </w:r>
      <w:r w:rsidRPr="000D6B05">
        <w:rPr>
          <w:szCs w:val="24"/>
        </w:rPr>
        <w:t>количество</w:t>
      </w:r>
      <w:r w:rsidR="00C359D5" w:rsidRPr="000D6B05">
        <w:rPr>
          <w:szCs w:val="24"/>
        </w:rPr>
        <w:t xml:space="preserve"> </w:t>
      </w:r>
      <w:r w:rsidRPr="000D6B05">
        <w:rPr>
          <w:szCs w:val="24"/>
        </w:rPr>
        <w:t>введенных</w:t>
      </w:r>
      <w:r w:rsidR="00C359D5" w:rsidRPr="000D6B05">
        <w:rPr>
          <w:szCs w:val="24"/>
        </w:rPr>
        <w:t xml:space="preserve"> </w:t>
      </w:r>
      <w:r w:rsidRPr="000D6B05">
        <w:rPr>
          <w:szCs w:val="24"/>
        </w:rPr>
        <w:t>карт</w:t>
      </w:r>
      <w:r w:rsidR="00C359D5" w:rsidRPr="000D6B05">
        <w:rPr>
          <w:szCs w:val="24"/>
        </w:rPr>
        <w:t xml:space="preserve"> </w:t>
      </w:r>
      <w:r w:rsidRPr="000D6B05">
        <w:rPr>
          <w:szCs w:val="24"/>
        </w:rPr>
        <w:t>проф.</w:t>
      </w:r>
      <w:r w:rsidR="00C359D5" w:rsidRPr="000D6B05">
        <w:rPr>
          <w:szCs w:val="24"/>
        </w:rPr>
        <w:t xml:space="preserve"> </w:t>
      </w:r>
      <w:r w:rsidRPr="000D6B05">
        <w:rPr>
          <w:szCs w:val="24"/>
        </w:rPr>
        <w:t>прививок</w:t>
      </w:r>
      <w:r w:rsidR="00C359D5" w:rsidRPr="000D6B05">
        <w:rPr>
          <w:szCs w:val="24"/>
        </w:rPr>
        <w:t xml:space="preserve"> </w:t>
      </w:r>
      <w:r w:rsidRPr="000D6B05">
        <w:rPr>
          <w:szCs w:val="24"/>
        </w:rPr>
        <w:t>по</w:t>
      </w:r>
      <w:r w:rsidR="00C359D5" w:rsidRPr="000D6B05">
        <w:rPr>
          <w:szCs w:val="24"/>
        </w:rPr>
        <w:t xml:space="preserve"> </w:t>
      </w:r>
      <w:r w:rsidRPr="000D6B05">
        <w:rPr>
          <w:szCs w:val="24"/>
        </w:rPr>
        <w:t>МО</w:t>
      </w:r>
      <w:r w:rsidR="00C359D5" w:rsidRPr="000D6B05">
        <w:rPr>
          <w:szCs w:val="24"/>
        </w:rPr>
        <w:t xml:space="preserve"> </w:t>
      </w:r>
      <w:r w:rsidRPr="000D6B05">
        <w:rPr>
          <w:szCs w:val="24"/>
        </w:rPr>
        <w:t>и</w:t>
      </w:r>
      <w:r w:rsidR="00C359D5" w:rsidRPr="000D6B05">
        <w:rPr>
          <w:szCs w:val="24"/>
        </w:rPr>
        <w:t xml:space="preserve"> </w:t>
      </w:r>
      <w:r w:rsidRPr="000D6B05">
        <w:rPr>
          <w:szCs w:val="24"/>
        </w:rPr>
        <w:t>в</w:t>
      </w:r>
      <w:r w:rsidR="00C359D5" w:rsidRPr="000D6B05">
        <w:rPr>
          <w:szCs w:val="24"/>
        </w:rPr>
        <w:t xml:space="preserve"> </w:t>
      </w:r>
      <w:r w:rsidRPr="000D6B05">
        <w:rPr>
          <w:szCs w:val="24"/>
        </w:rPr>
        <w:t>целом</w:t>
      </w:r>
      <w:r w:rsidR="00C359D5" w:rsidRPr="000D6B05">
        <w:rPr>
          <w:szCs w:val="24"/>
        </w:rPr>
        <w:t xml:space="preserve"> </w:t>
      </w:r>
      <w:r w:rsidRPr="000D6B05">
        <w:rPr>
          <w:szCs w:val="24"/>
        </w:rPr>
        <w:t>по</w:t>
      </w:r>
      <w:r w:rsidR="00C359D5" w:rsidRPr="000D6B05">
        <w:rPr>
          <w:szCs w:val="24"/>
        </w:rPr>
        <w:t xml:space="preserve"> </w:t>
      </w:r>
      <w:r w:rsidRPr="000D6B05">
        <w:rPr>
          <w:szCs w:val="24"/>
        </w:rPr>
        <w:t>всему</w:t>
      </w:r>
      <w:r w:rsidR="00C359D5" w:rsidRPr="000D6B05">
        <w:rPr>
          <w:szCs w:val="24"/>
        </w:rPr>
        <w:t xml:space="preserve"> </w:t>
      </w:r>
      <w:r w:rsidRPr="000D6B05">
        <w:rPr>
          <w:szCs w:val="24"/>
        </w:rPr>
        <w:t>списку</w:t>
      </w:r>
      <w:r w:rsidR="00C359D5" w:rsidRPr="000D6B05">
        <w:rPr>
          <w:szCs w:val="24"/>
        </w:rPr>
        <w:t xml:space="preserve"> </w:t>
      </w:r>
      <w:r w:rsidRPr="000D6B05">
        <w:rPr>
          <w:szCs w:val="24"/>
        </w:rPr>
        <w:t>МО.</w:t>
      </w:r>
    </w:p>
    <w:p w14:paraId="41D900C5" w14:textId="0556D7C1"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отчетной</w:t>
      </w:r>
      <w:r w:rsidR="00C359D5" w:rsidRPr="000D6B05">
        <w:rPr>
          <w:szCs w:val="24"/>
        </w:rPr>
        <w:t xml:space="preserve"> </w:t>
      </w:r>
      <w:r w:rsidRPr="000D6B05">
        <w:rPr>
          <w:szCs w:val="24"/>
        </w:rPr>
        <w:t>формы</w:t>
      </w:r>
      <w:r w:rsidR="00C359D5" w:rsidRPr="000D6B05">
        <w:rPr>
          <w:szCs w:val="24"/>
        </w:rPr>
        <w:t xml:space="preserve"> </w:t>
      </w:r>
      <w:r w:rsidR="00312BB4" w:rsidRPr="000D6B05">
        <w:rPr>
          <w:szCs w:val="24"/>
        </w:rPr>
        <w:t>"</w:t>
      </w:r>
      <w:r w:rsidR="00413657" w:rsidRPr="000D6B05">
        <w:t>Форма №5. Сведения о профилактических прививках</w:t>
      </w:r>
      <w:r w:rsidR="00312BB4" w:rsidRPr="000D6B05">
        <w:rPr>
          <w:szCs w:val="24"/>
        </w:rPr>
        <w:t>"</w:t>
      </w:r>
      <w:r w:rsidRPr="000D6B05">
        <w:rPr>
          <w:szCs w:val="24"/>
        </w:rPr>
        <w:t>;</w:t>
      </w:r>
    </w:p>
    <w:p w14:paraId="2C270884" w14:textId="432F950E"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Редактирование</w:t>
      </w:r>
      <w:r w:rsidR="00C359D5" w:rsidRPr="000D6B05">
        <w:rPr>
          <w:szCs w:val="24"/>
        </w:rPr>
        <w:t xml:space="preserve"> </w:t>
      </w:r>
      <w:r w:rsidRPr="000D6B05">
        <w:rPr>
          <w:szCs w:val="24"/>
        </w:rPr>
        <w:t>справочников</w:t>
      </w:r>
      <w:r w:rsidR="00C359D5" w:rsidRPr="000D6B05">
        <w:rPr>
          <w:szCs w:val="24"/>
        </w:rPr>
        <w:t xml:space="preserve"> </w:t>
      </w:r>
      <w:r w:rsidRPr="000D6B05">
        <w:rPr>
          <w:szCs w:val="24"/>
        </w:rPr>
        <w:t>вакцинации.</w:t>
      </w:r>
    </w:p>
    <w:p w14:paraId="707E71E3" w14:textId="5EF6B6D1" w:rsidR="00D174F9" w:rsidRPr="000D6B05" w:rsidRDefault="00D174F9" w:rsidP="00144D05">
      <w:pPr>
        <w:pStyle w:val="36"/>
        <w:rPr>
          <w:rFonts w:ascii="Times New Roman" w:hAnsi="Times New Roman"/>
          <w:sz w:val="24"/>
          <w:szCs w:val="24"/>
        </w:rPr>
      </w:pPr>
      <w:bookmarkStart w:id="812" w:name="_Toc75778696"/>
      <w:bookmarkStart w:id="813" w:name="_Toc76114283"/>
      <w:bookmarkStart w:id="814" w:name="_Hlk85114554"/>
      <w:bookmarkStart w:id="815" w:name="_Toc118114545"/>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Медико-социальная</w:t>
      </w:r>
      <w:r w:rsidR="00C359D5" w:rsidRPr="000D6B05">
        <w:rPr>
          <w:rFonts w:ascii="Times New Roman" w:hAnsi="Times New Roman"/>
          <w:sz w:val="24"/>
          <w:szCs w:val="24"/>
        </w:rPr>
        <w:t xml:space="preserve"> </w:t>
      </w:r>
      <w:r w:rsidRPr="000D6B05">
        <w:rPr>
          <w:rFonts w:ascii="Times New Roman" w:hAnsi="Times New Roman"/>
          <w:sz w:val="24"/>
          <w:szCs w:val="24"/>
        </w:rPr>
        <w:t>экспертиза</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врачебная</w:t>
      </w:r>
      <w:r w:rsidR="00C359D5" w:rsidRPr="000D6B05">
        <w:rPr>
          <w:rFonts w:ascii="Times New Roman" w:hAnsi="Times New Roman"/>
          <w:sz w:val="24"/>
          <w:szCs w:val="24"/>
        </w:rPr>
        <w:t xml:space="preserve"> </w:t>
      </w:r>
      <w:r w:rsidRPr="000D6B05">
        <w:rPr>
          <w:rFonts w:ascii="Times New Roman" w:hAnsi="Times New Roman"/>
          <w:sz w:val="24"/>
          <w:szCs w:val="24"/>
        </w:rPr>
        <w:t>комиссия</w:t>
      </w:r>
      <w:r w:rsidR="00312BB4" w:rsidRPr="000D6B05">
        <w:rPr>
          <w:rFonts w:ascii="Times New Roman" w:hAnsi="Times New Roman"/>
          <w:sz w:val="24"/>
          <w:szCs w:val="24"/>
        </w:rPr>
        <w:t>"</w:t>
      </w:r>
      <w:bookmarkEnd w:id="812"/>
      <w:bookmarkEnd w:id="813"/>
      <w:bookmarkEnd w:id="815"/>
    </w:p>
    <w:p w14:paraId="3DE40BAC" w14:textId="0A200E0C" w:rsidR="00D174F9" w:rsidRPr="000D6B05" w:rsidRDefault="00D174F9" w:rsidP="00A32C42">
      <w:pPr>
        <w:pStyle w:val="44"/>
        <w:rPr>
          <w:szCs w:val="24"/>
        </w:rPr>
      </w:pPr>
      <w:bookmarkStart w:id="816" w:name="_heading=h.i17xr6" w:colFirst="0" w:colLast="0"/>
      <w:bookmarkStart w:id="817" w:name="_Toc76114284"/>
      <w:bookmarkEnd w:id="814"/>
      <w:bookmarkEnd w:id="816"/>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(ВК)</w:t>
      </w:r>
      <w:bookmarkEnd w:id="817"/>
      <w:r w:rsidR="00312BB4" w:rsidRPr="000D6B05">
        <w:rPr>
          <w:szCs w:val="24"/>
        </w:rPr>
        <w:t>"</w:t>
      </w:r>
    </w:p>
    <w:p w14:paraId="742A7D40" w14:textId="77777777" w:rsidR="007E09D9" w:rsidRPr="000D6B05" w:rsidRDefault="007E09D9" w:rsidP="007E09D9">
      <w:pPr>
        <w:spacing w:line="360" w:lineRule="auto"/>
        <w:ind w:firstLine="851"/>
        <w:jc w:val="both"/>
        <w:rPr>
          <w:szCs w:val="24"/>
        </w:rPr>
      </w:pPr>
      <w:bookmarkStart w:id="818" w:name="_Hlk85114760"/>
      <w:r w:rsidRPr="000D6B05">
        <w:rPr>
          <w:szCs w:val="24"/>
        </w:rPr>
        <w:t>В ходе внедрения модуля должны быть реализованы следующие функции:</w:t>
      </w:r>
    </w:p>
    <w:p w14:paraId="5E8873C0" w14:textId="220A41DF" w:rsidR="00D174F9" w:rsidRPr="000D6B05" w:rsidRDefault="00D174F9" w:rsidP="00461C70">
      <w:pPr>
        <w:numPr>
          <w:ilvl w:val="0"/>
          <w:numId w:val="154"/>
        </w:numPr>
        <w:spacing w:line="360" w:lineRule="auto"/>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p>
    <w:p w14:paraId="33CD85C3" w14:textId="1F07D23F" w:rsidR="00D174F9" w:rsidRPr="000D6B05" w:rsidRDefault="00413657" w:rsidP="00461C70">
      <w:pPr>
        <w:numPr>
          <w:ilvl w:val="0"/>
          <w:numId w:val="154"/>
        </w:numPr>
        <w:spacing w:line="360" w:lineRule="auto"/>
        <w:rPr>
          <w:szCs w:val="24"/>
        </w:rPr>
      </w:pPr>
      <w:r w:rsidRPr="000D6B05">
        <w:t>Поиск направления на ВК по дате направления, причине обращения, наличию протокола ВК, Ф. И. О. и дате рождения;</w:t>
      </w:r>
      <w:r w:rsidR="00C359D5" w:rsidRPr="000D6B05">
        <w:rPr>
          <w:szCs w:val="24"/>
        </w:rPr>
        <w:t xml:space="preserve"> </w:t>
      </w:r>
    </w:p>
    <w:p w14:paraId="6E914ABA" w14:textId="24ADC64D" w:rsidR="00D174F9" w:rsidRPr="000D6B05" w:rsidRDefault="00D174F9" w:rsidP="00461C70">
      <w:pPr>
        <w:numPr>
          <w:ilvl w:val="0"/>
          <w:numId w:val="154"/>
        </w:numPr>
        <w:spacing w:line="360" w:lineRule="auto"/>
        <w:rPr>
          <w:szCs w:val="24"/>
        </w:rPr>
      </w:pPr>
      <w:r w:rsidRPr="000D6B05">
        <w:rPr>
          <w:szCs w:val="24"/>
        </w:rPr>
        <w:t>Просмотр</w:t>
      </w:r>
      <w:r w:rsidR="00C359D5" w:rsidRPr="000D6B05">
        <w:rPr>
          <w:szCs w:val="24"/>
        </w:rPr>
        <w:t xml:space="preserve"> </w:t>
      </w:r>
      <w:r w:rsidRPr="000D6B05">
        <w:rPr>
          <w:szCs w:val="24"/>
        </w:rPr>
        <w:t>ЭМК</w:t>
      </w:r>
      <w:r w:rsidR="00C359D5" w:rsidRPr="000D6B05">
        <w:rPr>
          <w:szCs w:val="24"/>
        </w:rPr>
        <w:t xml:space="preserve"> </w:t>
      </w:r>
      <w:r w:rsidR="00413657" w:rsidRPr="000D6B05">
        <w:rPr>
          <w:szCs w:val="24"/>
        </w:rPr>
        <w:t>пациента;</w:t>
      </w:r>
    </w:p>
    <w:p w14:paraId="56ECA6F2" w14:textId="38515B2F" w:rsidR="00D174F9" w:rsidRPr="000D6B05" w:rsidRDefault="00D174F9" w:rsidP="00461C70">
      <w:pPr>
        <w:numPr>
          <w:ilvl w:val="0"/>
          <w:numId w:val="154"/>
        </w:numPr>
        <w:spacing w:line="360" w:lineRule="auto"/>
        <w:rPr>
          <w:szCs w:val="24"/>
        </w:rPr>
      </w:pPr>
      <w:r w:rsidRPr="000D6B05">
        <w:rPr>
          <w:szCs w:val="24"/>
        </w:rPr>
        <w:t>Формирование</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ВМП;</w:t>
      </w:r>
    </w:p>
    <w:bookmarkEnd w:id="818"/>
    <w:p w14:paraId="4FCD88F9" w14:textId="3679F555" w:rsidR="00D174F9" w:rsidRPr="000D6B05" w:rsidRDefault="00D174F9" w:rsidP="00461C70">
      <w:pPr>
        <w:numPr>
          <w:ilvl w:val="0"/>
          <w:numId w:val="154"/>
        </w:numPr>
        <w:spacing w:line="360" w:lineRule="auto"/>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запросами</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случаях</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другие</w:t>
      </w:r>
      <w:r w:rsidR="00C359D5" w:rsidRPr="000D6B05">
        <w:rPr>
          <w:szCs w:val="24"/>
        </w:rPr>
        <w:t xml:space="preserve"> </w:t>
      </w:r>
      <w:r w:rsidRPr="000D6B05">
        <w:rPr>
          <w:szCs w:val="24"/>
        </w:rPr>
        <w:t>МО.</w:t>
      </w:r>
    </w:p>
    <w:p w14:paraId="1B0CAA5A" w14:textId="55D9E0DC" w:rsidR="00D174F9" w:rsidRPr="000D6B05" w:rsidRDefault="00D174F9" w:rsidP="00461C70">
      <w:pPr>
        <w:numPr>
          <w:ilvl w:val="0"/>
          <w:numId w:val="154"/>
        </w:numPr>
        <w:spacing w:line="360" w:lineRule="auto"/>
        <w:rPr>
          <w:szCs w:val="24"/>
        </w:rPr>
      </w:pPr>
      <w:bookmarkStart w:id="819" w:name="_Hlk85114845"/>
      <w:r w:rsidRPr="000D6B05">
        <w:rPr>
          <w:szCs w:val="24"/>
        </w:rPr>
        <w:t>Обеспечение</w:t>
      </w:r>
      <w:r w:rsidR="00C359D5" w:rsidRPr="000D6B05">
        <w:rPr>
          <w:szCs w:val="24"/>
        </w:rPr>
        <w:t xml:space="preserve"> </w:t>
      </w:r>
      <w:r w:rsidRPr="000D6B05">
        <w:rPr>
          <w:szCs w:val="24"/>
        </w:rPr>
        <w:t>технологии</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и</w:t>
      </w:r>
      <w:r w:rsidR="00C359D5" w:rsidRPr="000D6B05">
        <w:rPr>
          <w:szCs w:val="24"/>
        </w:rPr>
        <w:t xml:space="preserve"> </w:t>
      </w:r>
      <w:r w:rsidRPr="000D6B05">
        <w:rPr>
          <w:szCs w:val="24"/>
        </w:rPr>
        <w:t>модификации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ЭМК,</w:t>
      </w:r>
      <w:r w:rsidR="00C359D5" w:rsidRPr="000D6B05">
        <w:rPr>
          <w:szCs w:val="24"/>
        </w:rPr>
        <w:t xml:space="preserve"> </w:t>
      </w:r>
      <w:r w:rsidRPr="000D6B05">
        <w:rPr>
          <w:szCs w:val="24"/>
        </w:rPr>
        <w:t>включая</w:t>
      </w:r>
      <w:r w:rsidR="00C359D5" w:rsidRPr="000D6B05">
        <w:rPr>
          <w:szCs w:val="24"/>
        </w:rPr>
        <w:t xml:space="preserve"> </w:t>
      </w:r>
      <w:r w:rsidRPr="000D6B05">
        <w:rPr>
          <w:szCs w:val="24"/>
        </w:rPr>
        <w:t>технологию</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несколькими</w:t>
      </w:r>
      <w:r w:rsidR="00C359D5" w:rsidRPr="000D6B05">
        <w:rPr>
          <w:szCs w:val="24"/>
        </w:rPr>
        <w:t xml:space="preserve"> </w:t>
      </w:r>
      <w:r w:rsidRPr="000D6B05">
        <w:rPr>
          <w:szCs w:val="24"/>
        </w:rPr>
        <w:t>электронными</w:t>
      </w:r>
      <w:r w:rsidR="00C359D5" w:rsidRPr="000D6B05">
        <w:rPr>
          <w:szCs w:val="24"/>
        </w:rPr>
        <w:t xml:space="preserve"> </w:t>
      </w:r>
      <w:r w:rsidRPr="000D6B05">
        <w:rPr>
          <w:szCs w:val="24"/>
        </w:rPr>
        <w:t>подписями.</w:t>
      </w:r>
    </w:p>
    <w:p w14:paraId="4FEFF5C4" w14:textId="3DC4AE8F" w:rsidR="00D174F9" w:rsidRPr="000D6B05" w:rsidRDefault="00D174F9" w:rsidP="00461C70">
      <w:pPr>
        <w:numPr>
          <w:ilvl w:val="0"/>
          <w:numId w:val="154"/>
        </w:numPr>
        <w:spacing w:line="360" w:lineRule="auto"/>
        <w:rPr>
          <w:szCs w:val="24"/>
        </w:rPr>
      </w:pPr>
      <w:r w:rsidRPr="000D6B05">
        <w:rPr>
          <w:szCs w:val="24"/>
        </w:rPr>
        <w:t>Ведение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ВК.</w:t>
      </w:r>
    </w:p>
    <w:p w14:paraId="43B44D73" w14:textId="144E21DE" w:rsidR="00D174F9" w:rsidRPr="000D6B05" w:rsidRDefault="00413657" w:rsidP="00461C70">
      <w:pPr>
        <w:numPr>
          <w:ilvl w:val="0"/>
          <w:numId w:val="154"/>
        </w:numPr>
        <w:spacing w:line="360" w:lineRule="auto"/>
        <w:jc w:val="both"/>
        <w:rPr>
          <w:szCs w:val="24"/>
        </w:rPr>
      </w:pPr>
      <w:r w:rsidRPr="000D6B05">
        <w:t>Формирование отчёта "Журнал учёта клинико-экспертной работы лечебно-профилактического учреждения (форма № 035/у-02)"</w:t>
      </w:r>
      <w:r w:rsidR="00D174F9" w:rsidRPr="000D6B05">
        <w:rPr>
          <w:szCs w:val="24"/>
        </w:rPr>
        <w:t>;</w:t>
      </w:r>
    </w:p>
    <w:p w14:paraId="770C082B" w14:textId="5CDB0D92" w:rsidR="00D174F9" w:rsidRPr="000D6B05" w:rsidRDefault="00D174F9" w:rsidP="00461C70">
      <w:pPr>
        <w:numPr>
          <w:ilvl w:val="0"/>
          <w:numId w:val="161"/>
        </w:numPr>
        <w:spacing w:line="360" w:lineRule="auto"/>
        <w:ind w:left="709"/>
        <w:rPr>
          <w:szCs w:val="24"/>
        </w:rPr>
      </w:pPr>
      <w:r w:rsidRPr="000D6B05">
        <w:rPr>
          <w:szCs w:val="24"/>
        </w:rPr>
        <w:t>Определение</w:t>
      </w:r>
      <w:r w:rsidR="00C359D5" w:rsidRPr="000D6B05">
        <w:rPr>
          <w:szCs w:val="24"/>
        </w:rPr>
        <w:t xml:space="preserve"> </w:t>
      </w:r>
      <w:r w:rsidRPr="000D6B05">
        <w:rPr>
          <w:szCs w:val="24"/>
        </w:rPr>
        <w:t>состава</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для</w:t>
      </w:r>
      <w:r w:rsidR="00C359D5" w:rsidRPr="000D6B05">
        <w:rPr>
          <w:szCs w:val="24"/>
        </w:rPr>
        <w:t xml:space="preserve"> </w:t>
      </w:r>
      <w:r w:rsidRPr="000D6B05">
        <w:rPr>
          <w:szCs w:val="24"/>
        </w:rPr>
        <w:t>рассмотрения</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p>
    <w:p w14:paraId="23A26032" w14:textId="4409E232" w:rsidR="00D174F9" w:rsidRPr="000D6B05" w:rsidRDefault="00D174F9" w:rsidP="00461C70">
      <w:pPr>
        <w:numPr>
          <w:ilvl w:val="0"/>
          <w:numId w:val="161"/>
        </w:numPr>
        <w:spacing w:line="360" w:lineRule="auto"/>
        <w:ind w:left="709"/>
        <w:rPr>
          <w:szCs w:val="24"/>
        </w:rPr>
      </w:pPr>
      <w:r w:rsidRPr="000D6B05">
        <w:rPr>
          <w:szCs w:val="24"/>
        </w:rPr>
        <w:t>Определение</w:t>
      </w:r>
      <w:r w:rsidR="00C359D5" w:rsidRPr="000D6B05">
        <w:rPr>
          <w:szCs w:val="24"/>
        </w:rPr>
        <w:t xml:space="preserve"> </w:t>
      </w:r>
      <w:r w:rsidRPr="000D6B05">
        <w:rPr>
          <w:szCs w:val="24"/>
        </w:rPr>
        <w:t>ролей</w:t>
      </w:r>
      <w:r w:rsidR="00C359D5" w:rsidRPr="000D6B05">
        <w:rPr>
          <w:szCs w:val="24"/>
        </w:rPr>
        <w:t xml:space="preserve"> </w:t>
      </w:r>
      <w:r w:rsidRPr="000D6B05">
        <w:rPr>
          <w:szCs w:val="24"/>
        </w:rPr>
        <w:t>каждого</w:t>
      </w:r>
      <w:r w:rsidR="00C359D5" w:rsidRPr="000D6B05">
        <w:rPr>
          <w:szCs w:val="24"/>
        </w:rPr>
        <w:t xml:space="preserve"> </w:t>
      </w:r>
      <w:r w:rsidRPr="000D6B05">
        <w:rPr>
          <w:szCs w:val="24"/>
        </w:rPr>
        <w:t>члена</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участвующего</w:t>
      </w:r>
      <w:r w:rsidR="00C359D5" w:rsidRPr="000D6B05">
        <w:rPr>
          <w:szCs w:val="24"/>
        </w:rPr>
        <w:t xml:space="preserve"> </w:t>
      </w:r>
      <w:r w:rsidRPr="000D6B05">
        <w:rPr>
          <w:szCs w:val="24"/>
        </w:rPr>
        <w:t>в</w:t>
      </w:r>
      <w:r w:rsidR="00C359D5" w:rsidRPr="000D6B05">
        <w:rPr>
          <w:szCs w:val="24"/>
        </w:rPr>
        <w:t xml:space="preserve"> </w:t>
      </w:r>
      <w:r w:rsidRPr="000D6B05">
        <w:rPr>
          <w:szCs w:val="24"/>
        </w:rPr>
        <w:t>рассмотрении</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В</w:t>
      </w:r>
      <w:r w:rsidR="00C359D5" w:rsidRPr="000D6B05">
        <w:rPr>
          <w:szCs w:val="24"/>
        </w:rPr>
        <w:t xml:space="preserve"> </w:t>
      </w:r>
      <w:r w:rsidRPr="000D6B05">
        <w:rPr>
          <w:szCs w:val="24"/>
        </w:rPr>
        <w:t>качестве</w:t>
      </w:r>
      <w:r w:rsidR="00C359D5" w:rsidRPr="000D6B05">
        <w:rPr>
          <w:szCs w:val="24"/>
        </w:rPr>
        <w:t xml:space="preserve"> </w:t>
      </w:r>
      <w:r w:rsidRPr="000D6B05">
        <w:rPr>
          <w:szCs w:val="24"/>
        </w:rPr>
        <w:t>ролей</w:t>
      </w:r>
      <w:r w:rsidR="00C359D5" w:rsidRPr="000D6B05">
        <w:rPr>
          <w:szCs w:val="24"/>
        </w:rPr>
        <w:t xml:space="preserve"> </w:t>
      </w:r>
      <w:r w:rsidRPr="000D6B05">
        <w:rPr>
          <w:szCs w:val="24"/>
        </w:rPr>
        <w:t>для</w:t>
      </w:r>
      <w:r w:rsidR="00C359D5" w:rsidRPr="000D6B05">
        <w:rPr>
          <w:szCs w:val="24"/>
        </w:rPr>
        <w:t xml:space="preserve"> </w:t>
      </w:r>
      <w:r w:rsidRPr="000D6B05">
        <w:rPr>
          <w:szCs w:val="24"/>
        </w:rPr>
        <w:t>членов</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доступны:</w:t>
      </w:r>
    </w:p>
    <w:p w14:paraId="27511A55" w14:textId="253C4AE2" w:rsidR="00D174F9" w:rsidRPr="000D6B05" w:rsidRDefault="00C359D5" w:rsidP="00461C70">
      <w:pPr>
        <w:numPr>
          <w:ilvl w:val="1"/>
          <w:numId w:val="166"/>
        </w:numPr>
        <w:spacing w:line="360" w:lineRule="auto"/>
        <w:ind w:left="1418"/>
        <w:jc w:val="both"/>
        <w:rPr>
          <w:szCs w:val="24"/>
        </w:rPr>
      </w:pPr>
      <w:r w:rsidRPr="000D6B05">
        <w:rPr>
          <w:szCs w:val="24"/>
        </w:rPr>
        <w:t xml:space="preserve"> </w:t>
      </w:r>
      <w:r w:rsidR="00D174F9" w:rsidRPr="000D6B05">
        <w:rPr>
          <w:szCs w:val="24"/>
        </w:rPr>
        <w:t>Председатель</w:t>
      </w:r>
      <w:r w:rsidRPr="000D6B05">
        <w:rPr>
          <w:szCs w:val="24"/>
        </w:rPr>
        <w:t xml:space="preserve"> </w:t>
      </w:r>
      <w:r w:rsidR="00D174F9" w:rsidRPr="000D6B05">
        <w:rPr>
          <w:szCs w:val="24"/>
        </w:rPr>
        <w:t>ВК.</w:t>
      </w:r>
      <w:r w:rsidRPr="000D6B05">
        <w:rPr>
          <w:szCs w:val="24"/>
        </w:rPr>
        <w:t xml:space="preserve"> </w:t>
      </w:r>
      <w:r w:rsidR="00D174F9" w:rsidRPr="000D6B05">
        <w:rPr>
          <w:szCs w:val="24"/>
        </w:rPr>
        <w:t>Роль</w:t>
      </w:r>
      <w:r w:rsidRPr="000D6B05">
        <w:rPr>
          <w:szCs w:val="24"/>
        </w:rPr>
        <w:t xml:space="preserve"> </w:t>
      </w:r>
      <w:r w:rsidR="00312BB4" w:rsidRPr="000D6B05">
        <w:rPr>
          <w:szCs w:val="24"/>
        </w:rPr>
        <w:t>"</w:t>
      </w:r>
      <w:r w:rsidR="00D174F9" w:rsidRPr="000D6B05">
        <w:rPr>
          <w:szCs w:val="24"/>
        </w:rPr>
        <w:t>Председатель</w:t>
      </w:r>
      <w:r w:rsidRPr="000D6B05">
        <w:rPr>
          <w:szCs w:val="24"/>
        </w:rPr>
        <w:t xml:space="preserve"> </w:t>
      </w:r>
      <w:r w:rsidR="00D174F9" w:rsidRPr="000D6B05">
        <w:rPr>
          <w:szCs w:val="24"/>
        </w:rPr>
        <w:t>ВК</w:t>
      </w:r>
      <w:r w:rsidR="00312BB4" w:rsidRPr="000D6B05">
        <w:rPr>
          <w:szCs w:val="24"/>
        </w:rPr>
        <w:t>"</w:t>
      </w:r>
      <w:r w:rsidRPr="000D6B05">
        <w:rPr>
          <w:szCs w:val="24"/>
        </w:rPr>
        <w:t xml:space="preserve"> </w:t>
      </w:r>
      <w:r w:rsidR="00D174F9" w:rsidRPr="000D6B05">
        <w:rPr>
          <w:szCs w:val="24"/>
        </w:rPr>
        <w:t>должна</w:t>
      </w:r>
      <w:r w:rsidRPr="000D6B05">
        <w:rPr>
          <w:szCs w:val="24"/>
        </w:rPr>
        <w:t xml:space="preserve"> </w:t>
      </w:r>
      <w:r w:rsidR="00D174F9" w:rsidRPr="000D6B05">
        <w:rPr>
          <w:szCs w:val="24"/>
        </w:rPr>
        <w:t>быть</w:t>
      </w:r>
      <w:r w:rsidRPr="000D6B05">
        <w:rPr>
          <w:szCs w:val="24"/>
        </w:rPr>
        <w:t xml:space="preserve"> </w:t>
      </w:r>
      <w:r w:rsidR="00D174F9" w:rsidRPr="000D6B05">
        <w:rPr>
          <w:szCs w:val="24"/>
        </w:rPr>
        <w:t>обязательно</w:t>
      </w:r>
      <w:r w:rsidRPr="000D6B05">
        <w:rPr>
          <w:szCs w:val="24"/>
        </w:rPr>
        <w:t xml:space="preserve"> </w:t>
      </w:r>
      <w:r w:rsidR="00D174F9" w:rsidRPr="000D6B05">
        <w:rPr>
          <w:szCs w:val="24"/>
        </w:rPr>
        <w:t>присвоена</w:t>
      </w:r>
      <w:r w:rsidRPr="000D6B05">
        <w:rPr>
          <w:szCs w:val="24"/>
        </w:rPr>
        <w:t xml:space="preserve"> </w:t>
      </w:r>
      <w:r w:rsidR="00D174F9" w:rsidRPr="000D6B05">
        <w:rPr>
          <w:szCs w:val="24"/>
        </w:rPr>
        <w:t>одному</w:t>
      </w:r>
      <w:r w:rsidRPr="000D6B05">
        <w:rPr>
          <w:szCs w:val="24"/>
        </w:rPr>
        <w:t xml:space="preserve"> </w:t>
      </w:r>
      <w:r w:rsidR="00D174F9" w:rsidRPr="000D6B05">
        <w:rPr>
          <w:szCs w:val="24"/>
        </w:rPr>
        <w:t>и</w:t>
      </w:r>
      <w:r w:rsidRPr="000D6B05">
        <w:rPr>
          <w:szCs w:val="24"/>
        </w:rPr>
        <w:t xml:space="preserve"> </w:t>
      </w:r>
      <w:r w:rsidR="00D174F9" w:rsidRPr="000D6B05">
        <w:rPr>
          <w:szCs w:val="24"/>
        </w:rPr>
        <w:t>только</w:t>
      </w:r>
      <w:r w:rsidRPr="000D6B05">
        <w:rPr>
          <w:szCs w:val="24"/>
        </w:rPr>
        <w:t xml:space="preserve"> </w:t>
      </w:r>
      <w:r w:rsidR="00D174F9" w:rsidRPr="000D6B05">
        <w:rPr>
          <w:szCs w:val="24"/>
        </w:rPr>
        <w:t>одному</w:t>
      </w:r>
      <w:r w:rsidRPr="000D6B05">
        <w:rPr>
          <w:szCs w:val="24"/>
        </w:rPr>
        <w:t xml:space="preserve"> </w:t>
      </w:r>
      <w:r w:rsidR="00D174F9" w:rsidRPr="000D6B05">
        <w:rPr>
          <w:szCs w:val="24"/>
        </w:rPr>
        <w:t>члену</w:t>
      </w:r>
      <w:r w:rsidRPr="000D6B05">
        <w:rPr>
          <w:szCs w:val="24"/>
        </w:rPr>
        <w:t xml:space="preserve"> </w:t>
      </w:r>
      <w:r w:rsidR="00D174F9" w:rsidRPr="000D6B05">
        <w:rPr>
          <w:szCs w:val="24"/>
        </w:rPr>
        <w:t>Врачебной</w:t>
      </w:r>
      <w:r w:rsidRPr="000D6B05">
        <w:rPr>
          <w:szCs w:val="24"/>
        </w:rPr>
        <w:t xml:space="preserve"> </w:t>
      </w:r>
      <w:r w:rsidR="00D174F9" w:rsidRPr="000D6B05">
        <w:rPr>
          <w:szCs w:val="24"/>
        </w:rPr>
        <w:t>комиссии,</w:t>
      </w:r>
      <w:r w:rsidRPr="000D6B05">
        <w:rPr>
          <w:szCs w:val="24"/>
        </w:rPr>
        <w:t xml:space="preserve"> </w:t>
      </w:r>
      <w:r w:rsidR="00D174F9" w:rsidRPr="000D6B05">
        <w:rPr>
          <w:szCs w:val="24"/>
        </w:rPr>
        <w:t>рассматривающему</w:t>
      </w:r>
      <w:r w:rsidRPr="000D6B05">
        <w:rPr>
          <w:szCs w:val="24"/>
        </w:rPr>
        <w:t xml:space="preserve"> </w:t>
      </w:r>
      <w:r w:rsidR="00D174F9" w:rsidRPr="000D6B05">
        <w:rPr>
          <w:szCs w:val="24"/>
        </w:rPr>
        <w:t>данное</w:t>
      </w:r>
      <w:r w:rsidRPr="000D6B05">
        <w:rPr>
          <w:szCs w:val="24"/>
        </w:rPr>
        <w:t xml:space="preserve"> </w:t>
      </w:r>
      <w:r w:rsidR="00D174F9" w:rsidRPr="000D6B05">
        <w:rPr>
          <w:szCs w:val="24"/>
        </w:rPr>
        <w:t>направление</w:t>
      </w:r>
      <w:r w:rsidRPr="000D6B05">
        <w:rPr>
          <w:szCs w:val="24"/>
        </w:rPr>
        <w:t xml:space="preserve"> </w:t>
      </w:r>
      <w:r w:rsidR="00D174F9" w:rsidRPr="000D6B05">
        <w:rPr>
          <w:szCs w:val="24"/>
        </w:rPr>
        <w:t>на</w:t>
      </w:r>
      <w:r w:rsidRPr="000D6B05">
        <w:rPr>
          <w:szCs w:val="24"/>
        </w:rPr>
        <w:t xml:space="preserve"> </w:t>
      </w:r>
      <w:r w:rsidR="00D174F9" w:rsidRPr="000D6B05">
        <w:rPr>
          <w:szCs w:val="24"/>
        </w:rPr>
        <w:t>ВК;</w:t>
      </w:r>
    </w:p>
    <w:p w14:paraId="6D6C033F" w14:textId="5B9CAEA4" w:rsidR="00D174F9" w:rsidRPr="000D6B05" w:rsidRDefault="00D174F9" w:rsidP="00461C70">
      <w:pPr>
        <w:numPr>
          <w:ilvl w:val="1"/>
          <w:numId w:val="166"/>
        </w:numPr>
        <w:spacing w:line="360" w:lineRule="auto"/>
        <w:ind w:left="1418"/>
        <w:jc w:val="both"/>
        <w:rPr>
          <w:szCs w:val="24"/>
        </w:rPr>
      </w:pPr>
      <w:r w:rsidRPr="000D6B05">
        <w:rPr>
          <w:szCs w:val="24"/>
        </w:rPr>
        <w:t>Эксперт</w:t>
      </w:r>
      <w:r w:rsidR="00C359D5" w:rsidRPr="000D6B05">
        <w:rPr>
          <w:szCs w:val="24"/>
        </w:rPr>
        <w:t xml:space="preserve"> </w:t>
      </w:r>
      <w:r w:rsidRPr="000D6B05">
        <w:rPr>
          <w:szCs w:val="24"/>
        </w:rPr>
        <w:t>ВК.</w:t>
      </w:r>
      <w:r w:rsidR="00C359D5" w:rsidRPr="000D6B05">
        <w:rPr>
          <w:szCs w:val="24"/>
        </w:rPr>
        <w:t xml:space="preserve"> </w:t>
      </w:r>
      <w:r w:rsidRPr="000D6B05">
        <w:rPr>
          <w:szCs w:val="24"/>
        </w:rPr>
        <w:t>Роль</w:t>
      </w:r>
      <w:r w:rsidR="00C359D5" w:rsidRPr="000D6B05">
        <w:rPr>
          <w:szCs w:val="24"/>
        </w:rPr>
        <w:t xml:space="preserve"> </w:t>
      </w:r>
      <w:r w:rsidR="00312BB4" w:rsidRPr="000D6B05">
        <w:rPr>
          <w:szCs w:val="24"/>
        </w:rPr>
        <w:t>"</w:t>
      </w:r>
      <w:r w:rsidRPr="000D6B05">
        <w:rPr>
          <w:szCs w:val="24"/>
        </w:rPr>
        <w:t>Эксперт</w:t>
      </w:r>
      <w:r w:rsidR="00C359D5" w:rsidRPr="000D6B05">
        <w:rPr>
          <w:szCs w:val="24"/>
        </w:rPr>
        <w:t xml:space="preserve"> </w:t>
      </w:r>
      <w:r w:rsidRPr="000D6B05">
        <w:rPr>
          <w:szCs w:val="24"/>
        </w:rPr>
        <w:t>ВК</w:t>
      </w:r>
      <w:r w:rsidR="00312BB4" w:rsidRPr="000D6B05">
        <w:rPr>
          <w:szCs w:val="24"/>
        </w:rPr>
        <w:t>"</w:t>
      </w:r>
      <w:r w:rsidR="00C359D5" w:rsidRPr="000D6B05">
        <w:rPr>
          <w:szCs w:val="24"/>
        </w:rPr>
        <w:t xml:space="preserve"> </w:t>
      </w:r>
      <w:r w:rsidRPr="000D6B05">
        <w:rPr>
          <w:szCs w:val="24"/>
        </w:rPr>
        <w:t>может</w:t>
      </w:r>
      <w:r w:rsidR="00C359D5" w:rsidRPr="000D6B05">
        <w:rPr>
          <w:szCs w:val="24"/>
        </w:rPr>
        <w:t xml:space="preserve"> </w:t>
      </w:r>
      <w:r w:rsidRPr="000D6B05">
        <w:rPr>
          <w:szCs w:val="24"/>
        </w:rPr>
        <w:t>быть</w:t>
      </w:r>
      <w:r w:rsidR="00C359D5" w:rsidRPr="000D6B05">
        <w:rPr>
          <w:szCs w:val="24"/>
        </w:rPr>
        <w:t xml:space="preserve"> </w:t>
      </w:r>
      <w:r w:rsidRPr="000D6B05">
        <w:rPr>
          <w:szCs w:val="24"/>
        </w:rPr>
        <w:t>присвоена</w:t>
      </w:r>
      <w:r w:rsidR="00C359D5" w:rsidRPr="000D6B05">
        <w:rPr>
          <w:szCs w:val="24"/>
        </w:rPr>
        <w:t xml:space="preserve"> </w:t>
      </w:r>
      <w:r w:rsidRPr="000D6B05">
        <w:rPr>
          <w:szCs w:val="24"/>
        </w:rPr>
        <w:t>нескольким</w:t>
      </w:r>
      <w:r w:rsidR="00C359D5" w:rsidRPr="000D6B05">
        <w:rPr>
          <w:szCs w:val="24"/>
        </w:rPr>
        <w:t xml:space="preserve"> </w:t>
      </w:r>
      <w:r w:rsidRPr="000D6B05">
        <w:rPr>
          <w:szCs w:val="24"/>
        </w:rPr>
        <w:t>членам</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p>
    <w:p w14:paraId="63C575F4" w14:textId="56821E15" w:rsidR="00D174F9" w:rsidRPr="000D6B05" w:rsidRDefault="00D174F9" w:rsidP="00461C70">
      <w:pPr>
        <w:numPr>
          <w:ilvl w:val="0"/>
          <w:numId w:val="161"/>
        </w:numPr>
        <w:spacing w:line="360" w:lineRule="auto"/>
        <w:ind w:left="709"/>
        <w:rPr>
          <w:szCs w:val="24"/>
        </w:rPr>
      </w:pPr>
      <w:r w:rsidRPr="000D6B05">
        <w:rPr>
          <w:szCs w:val="24"/>
        </w:rPr>
        <w:t>Определение</w:t>
      </w:r>
      <w:r w:rsidR="00C359D5" w:rsidRPr="000D6B05">
        <w:rPr>
          <w:szCs w:val="24"/>
        </w:rPr>
        <w:t xml:space="preserve"> </w:t>
      </w:r>
      <w:r w:rsidRPr="000D6B05">
        <w:rPr>
          <w:szCs w:val="24"/>
        </w:rPr>
        <w:t>сроков</w:t>
      </w:r>
      <w:r w:rsidR="00C359D5" w:rsidRPr="000D6B05">
        <w:rPr>
          <w:szCs w:val="24"/>
        </w:rPr>
        <w:t xml:space="preserve"> </w:t>
      </w:r>
      <w:r w:rsidRPr="000D6B05">
        <w:rPr>
          <w:szCs w:val="24"/>
        </w:rPr>
        <w:t>рассмотрения</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каждым</w:t>
      </w:r>
      <w:r w:rsidR="00C359D5" w:rsidRPr="000D6B05">
        <w:rPr>
          <w:szCs w:val="24"/>
        </w:rPr>
        <w:t xml:space="preserve"> </w:t>
      </w:r>
      <w:r w:rsidRPr="000D6B05">
        <w:rPr>
          <w:szCs w:val="24"/>
        </w:rPr>
        <w:t>членом</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p>
    <w:p w14:paraId="294B0B67" w14:textId="24FD67F9" w:rsidR="00D174F9" w:rsidRPr="000D6B05" w:rsidRDefault="00D174F9" w:rsidP="00461C70">
      <w:pPr>
        <w:numPr>
          <w:ilvl w:val="0"/>
          <w:numId w:val="161"/>
        </w:numPr>
        <w:spacing w:line="360" w:lineRule="auto"/>
        <w:ind w:left="709"/>
        <w:rPr>
          <w:szCs w:val="24"/>
        </w:rPr>
      </w:pPr>
      <w:r w:rsidRPr="000D6B05">
        <w:rPr>
          <w:szCs w:val="24"/>
        </w:rPr>
        <w:t>Корректировка</w:t>
      </w:r>
      <w:r w:rsidR="00C359D5" w:rsidRPr="000D6B05">
        <w:rPr>
          <w:szCs w:val="24"/>
        </w:rPr>
        <w:t xml:space="preserve"> </w:t>
      </w:r>
      <w:r w:rsidRPr="000D6B05">
        <w:rPr>
          <w:szCs w:val="24"/>
        </w:rPr>
        <w:t>состава</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и</w:t>
      </w:r>
      <w:r w:rsidR="00C359D5" w:rsidRPr="000D6B05">
        <w:rPr>
          <w:szCs w:val="24"/>
        </w:rPr>
        <w:t xml:space="preserve"> </w:t>
      </w:r>
      <w:r w:rsidRPr="000D6B05">
        <w:rPr>
          <w:szCs w:val="24"/>
        </w:rPr>
        <w:t>сроков</w:t>
      </w:r>
      <w:r w:rsidR="00C359D5" w:rsidRPr="000D6B05">
        <w:rPr>
          <w:szCs w:val="24"/>
        </w:rPr>
        <w:t xml:space="preserve"> </w:t>
      </w:r>
      <w:r w:rsidRPr="000D6B05">
        <w:rPr>
          <w:szCs w:val="24"/>
        </w:rPr>
        <w:t>рассмотрения</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ее</w:t>
      </w:r>
      <w:r w:rsidR="00C359D5" w:rsidRPr="000D6B05">
        <w:rPr>
          <w:szCs w:val="24"/>
        </w:rPr>
        <w:t xml:space="preserve"> </w:t>
      </w:r>
      <w:r w:rsidRPr="000D6B05">
        <w:rPr>
          <w:szCs w:val="24"/>
        </w:rPr>
        <w:t>членами;</w:t>
      </w:r>
    </w:p>
    <w:p w14:paraId="3F012843" w14:textId="5B7CBBE1" w:rsidR="00D174F9" w:rsidRPr="000D6B05" w:rsidRDefault="00C359D5" w:rsidP="00461C70">
      <w:pPr>
        <w:numPr>
          <w:ilvl w:val="0"/>
          <w:numId w:val="161"/>
        </w:numPr>
        <w:spacing w:line="360" w:lineRule="auto"/>
        <w:ind w:left="709"/>
        <w:rPr>
          <w:szCs w:val="24"/>
        </w:rPr>
      </w:pPr>
      <w:r w:rsidRPr="000D6B05">
        <w:rPr>
          <w:szCs w:val="24"/>
        </w:rPr>
        <w:t xml:space="preserve"> </w:t>
      </w:r>
      <w:r w:rsidR="00D174F9" w:rsidRPr="000D6B05">
        <w:rPr>
          <w:szCs w:val="24"/>
        </w:rPr>
        <w:t>Вынесение</w:t>
      </w:r>
      <w:r w:rsidRPr="000D6B05">
        <w:rPr>
          <w:szCs w:val="24"/>
        </w:rPr>
        <w:t xml:space="preserve"> </w:t>
      </w:r>
      <w:r w:rsidR="00D174F9" w:rsidRPr="000D6B05">
        <w:rPr>
          <w:szCs w:val="24"/>
        </w:rPr>
        <w:t>решения</w:t>
      </w:r>
      <w:r w:rsidRPr="000D6B05">
        <w:rPr>
          <w:szCs w:val="24"/>
        </w:rPr>
        <w:t xml:space="preserve"> </w:t>
      </w:r>
      <w:r w:rsidR="00D174F9" w:rsidRPr="000D6B05">
        <w:rPr>
          <w:szCs w:val="24"/>
        </w:rPr>
        <w:t>по</w:t>
      </w:r>
      <w:r w:rsidRPr="000D6B05">
        <w:rPr>
          <w:szCs w:val="24"/>
        </w:rPr>
        <w:t xml:space="preserve"> </w:t>
      </w:r>
      <w:r w:rsidR="00D174F9" w:rsidRPr="000D6B05">
        <w:rPr>
          <w:szCs w:val="24"/>
        </w:rPr>
        <w:t>Направлению</w:t>
      </w:r>
      <w:r w:rsidRPr="000D6B05">
        <w:rPr>
          <w:szCs w:val="24"/>
        </w:rPr>
        <w:t xml:space="preserve"> </w:t>
      </w:r>
      <w:r w:rsidR="00D174F9" w:rsidRPr="000D6B05">
        <w:rPr>
          <w:szCs w:val="24"/>
        </w:rPr>
        <w:t>на</w:t>
      </w:r>
      <w:r w:rsidRPr="000D6B05">
        <w:rPr>
          <w:szCs w:val="24"/>
        </w:rPr>
        <w:t xml:space="preserve"> </w:t>
      </w:r>
      <w:r w:rsidR="00D174F9" w:rsidRPr="000D6B05">
        <w:rPr>
          <w:szCs w:val="24"/>
        </w:rPr>
        <w:t>ВК</w:t>
      </w:r>
      <w:r w:rsidRPr="000D6B05">
        <w:rPr>
          <w:szCs w:val="24"/>
        </w:rPr>
        <w:t xml:space="preserve"> </w:t>
      </w:r>
      <w:r w:rsidR="00D174F9" w:rsidRPr="000D6B05">
        <w:rPr>
          <w:szCs w:val="24"/>
        </w:rPr>
        <w:t>путем</w:t>
      </w:r>
      <w:r w:rsidRPr="000D6B05">
        <w:rPr>
          <w:szCs w:val="24"/>
        </w:rPr>
        <w:t xml:space="preserve"> </w:t>
      </w:r>
      <w:r w:rsidR="00D174F9" w:rsidRPr="000D6B05">
        <w:rPr>
          <w:szCs w:val="24"/>
        </w:rPr>
        <w:t>голосования</w:t>
      </w:r>
      <w:r w:rsidRPr="000D6B05">
        <w:rPr>
          <w:szCs w:val="24"/>
        </w:rPr>
        <w:t xml:space="preserve"> </w:t>
      </w:r>
      <w:r w:rsidR="00D174F9" w:rsidRPr="000D6B05">
        <w:rPr>
          <w:szCs w:val="24"/>
        </w:rPr>
        <w:t>(согласовано</w:t>
      </w:r>
      <w:r w:rsidRPr="000D6B05">
        <w:rPr>
          <w:szCs w:val="24"/>
        </w:rPr>
        <w:t xml:space="preserve"> </w:t>
      </w:r>
      <w:r w:rsidR="00D174F9" w:rsidRPr="000D6B05">
        <w:rPr>
          <w:szCs w:val="24"/>
        </w:rPr>
        <w:t>/</w:t>
      </w:r>
      <w:r w:rsidRPr="000D6B05">
        <w:rPr>
          <w:szCs w:val="24"/>
        </w:rPr>
        <w:t xml:space="preserve"> </w:t>
      </w:r>
      <w:r w:rsidR="00D174F9" w:rsidRPr="000D6B05">
        <w:rPr>
          <w:szCs w:val="24"/>
        </w:rPr>
        <w:t>не</w:t>
      </w:r>
      <w:r w:rsidRPr="000D6B05">
        <w:rPr>
          <w:szCs w:val="24"/>
        </w:rPr>
        <w:t xml:space="preserve"> </w:t>
      </w:r>
      <w:r w:rsidR="00D174F9" w:rsidRPr="000D6B05">
        <w:rPr>
          <w:szCs w:val="24"/>
        </w:rPr>
        <w:t>согласовано)</w:t>
      </w:r>
      <w:r w:rsidRPr="000D6B05">
        <w:rPr>
          <w:szCs w:val="24"/>
        </w:rPr>
        <w:t xml:space="preserve"> </w:t>
      </w:r>
      <w:r w:rsidR="00D174F9" w:rsidRPr="000D6B05">
        <w:rPr>
          <w:szCs w:val="24"/>
        </w:rPr>
        <w:t>каждым</w:t>
      </w:r>
      <w:r w:rsidRPr="000D6B05">
        <w:rPr>
          <w:szCs w:val="24"/>
        </w:rPr>
        <w:t xml:space="preserve"> </w:t>
      </w:r>
      <w:r w:rsidR="00D174F9" w:rsidRPr="000D6B05">
        <w:rPr>
          <w:szCs w:val="24"/>
        </w:rPr>
        <w:t>членом</w:t>
      </w:r>
      <w:r w:rsidRPr="000D6B05">
        <w:rPr>
          <w:szCs w:val="24"/>
        </w:rPr>
        <w:t xml:space="preserve"> </w:t>
      </w:r>
      <w:r w:rsidR="00D174F9" w:rsidRPr="000D6B05">
        <w:rPr>
          <w:szCs w:val="24"/>
        </w:rPr>
        <w:t>комиссии</w:t>
      </w:r>
      <w:r w:rsidRPr="000D6B05">
        <w:rPr>
          <w:szCs w:val="24"/>
        </w:rPr>
        <w:t xml:space="preserve"> </w:t>
      </w:r>
      <w:r w:rsidR="00D174F9" w:rsidRPr="000D6B05">
        <w:rPr>
          <w:szCs w:val="24"/>
        </w:rPr>
        <w:t>(врачом</w:t>
      </w:r>
      <w:r w:rsidRPr="000D6B05">
        <w:rPr>
          <w:szCs w:val="24"/>
        </w:rPr>
        <w:t xml:space="preserve"> </w:t>
      </w:r>
      <w:r w:rsidR="00D174F9" w:rsidRPr="000D6B05">
        <w:rPr>
          <w:szCs w:val="24"/>
        </w:rPr>
        <w:t>ВК</w:t>
      </w:r>
      <w:r w:rsidRPr="000D6B05">
        <w:rPr>
          <w:szCs w:val="24"/>
        </w:rPr>
        <w:t xml:space="preserve"> </w:t>
      </w:r>
      <w:r w:rsidR="00D174F9" w:rsidRPr="000D6B05">
        <w:rPr>
          <w:szCs w:val="24"/>
        </w:rPr>
        <w:t>с</w:t>
      </w:r>
      <w:r w:rsidRPr="000D6B05">
        <w:rPr>
          <w:szCs w:val="24"/>
        </w:rPr>
        <w:t xml:space="preserve"> </w:t>
      </w:r>
      <w:r w:rsidR="00D174F9" w:rsidRPr="000D6B05">
        <w:rPr>
          <w:szCs w:val="24"/>
        </w:rPr>
        <w:t>ролью</w:t>
      </w:r>
      <w:r w:rsidRPr="000D6B05">
        <w:rPr>
          <w:szCs w:val="24"/>
        </w:rPr>
        <w:t xml:space="preserve"> </w:t>
      </w:r>
      <w:r w:rsidR="00312BB4" w:rsidRPr="000D6B05">
        <w:rPr>
          <w:szCs w:val="24"/>
        </w:rPr>
        <w:t>"</w:t>
      </w:r>
      <w:r w:rsidR="00D174F9" w:rsidRPr="000D6B05">
        <w:rPr>
          <w:szCs w:val="24"/>
        </w:rPr>
        <w:t>Эксперт</w:t>
      </w:r>
      <w:r w:rsidRPr="000D6B05">
        <w:rPr>
          <w:szCs w:val="24"/>
        </w:rPr>
        <w:t xml:space="preserve"> </w:t>
      </w:r>
      <w:r w:rsidR="00D174F9" w:rsidRPr="000D6B05">
        <w:rPr>
          <w:szCs w:val="24"/>
        </w:rPr>
        <w:t>ВК</w:t>
      </w:r>
      <w:r w:rsidR="00312BB4" w:rsidRPr="000D6B05">
        <w:rPr>
          <w:szCs w:val="24"/>
        </w:rPr>
        <w:t>"</w:t>
      </w:r>
      <w:r w:rsidRPr="000D6B05">
        <w:rPr>
          <w:szCs w:val="24"/>
        </w:rPr>
        <w:t xml:space="preserve"> </w:t>
      </w:r>
      <w:r w:rsidR="00D174F9" w:rsidRPr="000D6B05">
        <w:rPr>
          <w:szCs w:val="24"/>
        </w:rPr>
        <w:t>и</w:t>
      </w:r>
      <w:r w:rsidRPr="000D6B05">
        <w:rPr>
          <w:szCs w:val="24"/>
        </w:rPr>
        <w:t xml:space="preserve"> </w:t>
      </w:r>
      <w:r w:rsidR="00D174F9" w:rsidRPr="000D6B05">
        <w:rPr>
          <w:szCs w:val="24"/>
        </w:rPr>
        <w:t>с</w:t>
      </w:r>
      <w:r w:rsidRPr="000D6B05">
        <w:rPr>
          <w:szCs w:val="24"/>
        </w:rPr>
        <w:t xml:space="preserve"> </w:t>
      </w:r>
      <w:r w:rsidR="00D174F9" w:rsidRPr="000D6B05">
        <w:rPr>
          <w:szCs w:val="24"/>
        </w:rPr>
        <w:t>ролью</w:t>
      </w:r>
      <w:r w:rsidRPr="000D6B05">
        <w:rPr>
          <w:szCs w:val="24"/>
        </w:rPr>
        <w:t xml:space="preserve"> </w:t>
      </w:r>
      <w:r w:rsidR="00312BB4" w:rsidRPr="000D6B05">
        <w:rPr>
          <w:szCs w:val="24"/>
        </w:rPr>
        <w:t>"</w:t>
      </w:r>
      <w:r w:rsidR="00D174F9" w:rsidRPr="000D6B05">
        <w:rPr>
          <w:szCs w:val="24"/>
        </w:rPr>
        <w:t>Председатель</w:t>
      </w:r>
      <w:r w:rsidRPr="000D6B05">
        <w:rPr>
          <w:szCs w:val="24"/>
        </w:rPr>
        <w:t xml:space="preserve"> </w:t>
      </w:r>
      <w:r w:rsidR="00D174F9" w:rsidRPr="000D6B05">
        <w:rPr>
          <w:szCs w:val="24"/>
        </w:rPr>
        <w:t>ВК</w:t>
      </w:r>
      <w:r w:rsidR="00312BB4" w:rsidRPr="000D6B05">
        <w:rPr>
          <w:szCs w:val="24"/>
        </w:rPr>
        <w:t>"</w:t>
      </w:r>
      <w:r w:rsidR="00D174F9" w:rsidRPr="000D6B05">
        <w:rPr>
          <w:szCs w:val="24"/>
        </w:rPr>
        <w:t>)</w:t>
      </w:r>
      <w:r w:rsidRPr="000D6B05">
        <w:rPr>
          <w:szCs w:val="24"/>
        </w:rPr>
        <w:t xml:space="preserve"> </w:t>
      </w:r>
      <w:r w:rsidR="00D174F9" w:rsidRPr="000D6B05">
        <w:rPr>
          <w:szCs w:val="24"/>
        </w:rPr>
        <w:t>на</w:t>
      </w:r>
      <w:r w:rsidRPr="000D6B05">
        <w:rPr>
          <w:szCs w:val="24"/>
        </w:rPr>
        <w:t xml:space="preserve"> </w:t>
      </w:r>
      <w:r w:rsidR="00D174F9" w:rsidRPr="000D6B05">
        <w:rPr>
          <w:szCs w:val="24"/>
        </w:rPr>
        <w:t>основе</w:t>
      </w:r>
      <w:r w:rsidRPr="000D6B05">
        <w:rPr>
          <w:szCs w:val="24"/>
        </w:rPr>
        <w:t xml:space="preserve"> </w:t>
      </w:r>
      <w:r w:rsidR="00D174F9" w:rsidRPr="000D6B05">
        <w:rPr>
          <w:szCs w:val="24"/>
        </w:rPr>
        <w:t>просмотра</w:t>
      </w:r>
      <w:r w:rsidRPr="000D6B05">
        <w:rPr>
          <w:szCs w:val="24"/>
        </w:rPr>
        <w:t xml:space="preserve"> </w:t>
      </w:r>
      <w:r w:rsidR="00D174F9" w:rsidRPr="000D6B05">
        <w:rPr>
          <w:szCs w:val="24"/>
        </w:rPr>
        <w:t>приложенных</w:t>
      </w:r>
      <w:r w:rsidRPr="000D6B05">
        <w:rPr>
          <w:szCs w:val="24"/>
        </w:rPr>
        <w:t xml:space="preserve"> </w:t>
      </w:r>
      <w:r w:rsidR="00D174F9" w:rsidRPr="000D6B05">
        <w:rPr>
          <w:szCs w:val="24"/>
        </w:rPr>
        <w:t>к</w:t>
      </w:r>
      <w:r w:rsidRPr="000D6B05">
        <w:rPr>
          <w:szCs w:val="24"/>
        </w:rPr>
        <w:t xml:space="preserve"> </w:t>
      </w:r>
      <w:r w:rsidR="00D174F9" w:rsidRPr="000D6B05">
        <w:rPr>
          <w:szCs w:val="24"/>
        </w:rPr>
        <w:t>Направлению</w:t>
      </w:r>
      <w:r w:rsidRPr="000D6B05">
        <w:rPr>
          <w:szCs w:val="24"/>
        </w:rPr>
        <w:t xml:space="preserve"> </w:t>
      </w:r>
      <w:r w:rsidR="00D174F9" w:rsidRPr="000D6B05">
        <w:rPr>
          <w:szCs w:val="24"/>
        </w:rPr>
        <w:t>на</w:t>
      </w:r>
      <w:r w:rsidRPr="000D6B05">
        <w:rPr>
          <w:szCs w:val="24"/>
        </w:rPr>
        <w:t xml:space="preserve"> </w:t>
      </w:r>
      <w:r w:rsidR="00D174F9" w:rsidRPr="000D6B05">
        <w:rPr>
          <w:szCs w:val="24"/>
        </w:rPr>
        <w:t>ВК</w:t>
      </w:r>
      <w:r w:rsidRPr="000D6B05">
        <w:rPr>
          <w:szCs w:val="24"/>
        </w:rPr>
        <w:t xml:space="preserve"> </w:t>
      </w:r>
      <w:r w:rsidR="00D174F9" w:rsidRPr="000D6B05">
        <w:rPr>
          <w:szCs w:val="24"/>
        </w:rPr>
        <w:t>документов;</w:t>
      </w:r>
    </w:p>
    <w:p w14:paraId="2A7274DF" w14:textId="3B3B72C9" w:rsidR="00D174F9" w:rsidRPr="000D6B05" w:rsidRDefault="00D174F9" w:rsidP="00461C70">
      <w:pPr>
        <w:numPr>
          <w:ilvl w:val="0"/>
          <w:numId w:val="161"/>
        </w:numPr>
        <w:spacing w:line="360" w:lineRule="auto"/>
        <w:ind w:left="709"/>
        <w:rPr>
          <w:szCs w:val="24"/>
        </w:rPr>
      </w:pPr>
      <w:r w:rsidRPr="000D6B05">
        <w:rPr>
          <w:szCs w:val="24"/>
        </w:rPr>
        <w:lastRenderedPageBreak/>
        <w:t>Добавление</w:t>
      </w:r>
      <w:r w:rsidR="00C359D5" w:rsidRPr="000D6B05">
        <w:rPr>
          <w:szCs w:val="24"/>
        </w:rPr>
        <w:t xml:space="preserve"> </w:t>
      </w:r>
      <w:r w:rsidRPr="000D6B05">
        <w:rPr>
          <w:szCs w:val="24"/>
        </w:rPr>
        <w:t>комментария</w:t>
      </w:r>
      <w:r w:rsidR="00C359D5" w:rsidRPr="000D6B05">
        <w:rPr>
          <w:szCs w:val="24"/>
        </w:rPr>
        <w:t xml:space="preserve"> </w:t>
      </w:r>
      <w:r w:rsidRPr="000D6B05">
        <w:rPr>
          <w:szCs w:val="24"/>
        </w:rPr>
        <w:t>к</w:t>
      </w:r>
      <w:r w:rsidR="00C359D5" w:rsidRPr="000D6B05">
        <w:rPr>
          <w:szCs w:val="24"/>
        </w:rPr>
        <w:t xml:space="preserve"> </w:t>
      </w:r>
      <w:r w:rsidRPr="000D6B05">
        <w:rPr>
          <w:szCs w:val="24"/>
        </w:rPr>
        <w:t>своему</w:t>
      </w:r>
      <w:r w:rsidR="00C359D5" w:rsidRPr="000D6B05">
        <w:rPr>
          <w:szCs w:val="24"/>
        </w:rPr>
        <w:t xml:space="preserve"> </w:t>
      </w:r>
      <w:r w:rsidRPr="000D6B05">
        <w:rPr>
          <w:szCs w:val="24"/>
        </w:rPr>
        <w:t>решению</w:t>
      </w:r>
      <w:r w:rsidR="00C359D5" w:rsidRPr="000D6B05">
        <w:rPr>
          <w:szCs w:val="24"/>
        </w:rPr>
        <w:t xml:space="preserve"> </w:t>
      </w:r>
      <w:r w:rsidRPr="000D6B05">
        <w:rPr>
          <w:szCs w:val="24"/>
        </w:rPr>
        <w:t>по</w:t>
      </w:r>
      <w:r w:rsidR="00C359D5" w:rsidRPr="000D6B05">
        <w:rPr>
          <w:szCs w:val="24"/>
        </w:rPr>
        <w:t xml:space="preserve"> </w:t>
      </w:r>
      <w:r w:rsidRPr="000D6B05">
        <w:rPr>
          <w:szCs w:val="24"/>
        </w:rPr>
        <w:t>рассматриваемой</w:t>
      </w:r>
      <w:r w:rsidR="00C359D5" w:rsidRPr="000D6B05">
        <w:rPr>
          <w:szCs w:val="24"/>
        </w:rPr>
        <w:t xml:space="preserve"> </w:t>
      </w:r>
      <w:r w:rsidRPr="000D6B05">
        <w:rPr>
          <w:szCs w:val="24"/>
        </w:rPr>
        <w:t>заявке</w:t>
      </w:r>
      <w:r w:rsidR="00C359D5" w:rsidRPr="000D6B05">
        <w:rPr>
          <w:szCs w:val="24"/>
        </w:rPr>
        <w:t xml:space="preserve"> </w:t>
      </w:r>
      <w:r w:rsidRPr="000D6B05">
        <w:rPr>
          <w:szCs w:val="24"/>
        </w:rPr>
        <w:t>врачом</w:t>
      </w:r>
      <w:r w:rsidR="00C359D5" w:rsidRPr="000D6B05">
        <w:rPr>
          <w:szCs w:val="24"/>
        </w:rPr>
        <w:t xml:space="preserve"> </w:t>
      </w:r>
      <w:r w:rsidRPr="000D6B05">
        <w:rPr>
          <w:szCs w:val="24"/>
        </w:rPr>
        <w:t>ВК</w:t>
      </w:r>
      <w:r w:rsidR="00C359D5" w:rsidRPr="000D6B05">
        <w:rPr>
          <w:szCs w:val="24"/>
        </w:rPr>
        <w:t xml:space="preserve"> </w:t>
      </w:r>
      <w:r w:rsidRPr="000D6B05">
        <w:rPr>
          <w:szCs w:val="24"/>
        </w:rPr>
        <w:t>с</w:t>
      </w:r>
      <w:r w:rsidR="00C359D5" w:rsidRPr="000D6B05">
        <w:rPr>
          <w:szCs w:val="24"/>
        </w:rPr>
        <w:t xml:space="preserve"> </w:t>
      </w:r>
      <w:r w:rsidRPr="000D6B05">
        <w:rPr>
          <w:szCs w:val="24"/>
        </w:rPr>
        <w:t>ролью</w:t>
      </w:r>
      <w:r w:rsidR="00C359D5" w:rsidRPr="000D6B05">
        <w:rPr>
          <w:szCs w:val="24"/>
        </w:rPr>
        <w:t xml:space="preserve"> </w:t>
      </w:r>
      <w:r w:rsidR="00312BB4" w:rsidRPr="000D6B05">
        <w:rPr>
          <w:szCs w:val="24"/>
        </w:rPr>
        <w:t>"</w:t>
      </w:r>
      <w:r w:rsidRPr="000D6B05">
        <w:rPr>
          <w:szCs w:val="24"/>
        </w:rPr>
        <w:t>Эксперт</w:t>
      </w:r>
      <w:r w:rsidR="00C359D5" w:rsidRPr="000D6B05">
        <w:rPr>
          <w:szCs w:val="24"/>
        </w:rPr>
        <w:t xml:space="preserve"> </w:t>
      </w:r>
      <w:r w:rsidRPr="000D6B05">
        <w:rPr>
          <w:szCs w:val="24"/>
        </w:rPr>
        <w:t>ВК</w:t>
      </w:r>
      <w:r w:rsidR="00312BB4" w:rsidRPr="000D6B05">
        <w:rPr>
          <w:szCs w:val="24"/>
        </w:rPr>
        <w:t>"</w:t>
      </w:r>
      <w:r w:rsidR="00C359D5" w:rsidRPr="000D6B05">
        <w:rPr>
          <w:szCs w:val="24"/>
        </w:rPr>
        <w:t xml:space="preserve"> </w:t>
      </w:r>
      <w:r w:rsidRPr="000D6B05">
        <w:rPr>
          <w:szCs w:val="24"/>
        </w:rPr>
        <w:t>и</w:t>
      </w:r>
      <w:r w:rsidR="00C359D5" w:rsidRPr="000D6B05">
        <w:rPr>
          <w:szCs w:val="24"/>
        </w:rPr>
        <w:t xml:space="preserve"> </w:t>
      </w:r>
      <w:r w:rsidRPr="000D6B05">
        <w:rPr>
          <w:szCs w:val="24"/>
        </w:rPr>
        <w:t>с</w:t>
      </w:r>
      <w:r w:rsidR="00C359D5" w:rsidRPr="000D6B05">
        <w:rPr>
          <w:szCs w:val="24"/>
        </w:rPr>
        <w:t xml:space="preserve"> </w:t>
      </w:r>
      <w:r w:rsidRPr="000D6B05">
        <w:rPr>
          <w:szCs w:val="24"/>
        </w:rPr>
        <w:t>ролью</w:t>
      </w:r>
      <w:r w:rsidR="00C359D5" w:rsidRPr="000D6B05">
        <w:rPr>
          <w:szCs w:val="24"/>
        </w:rPr>
        <w:t xml:space="preserve"> </w:t>
      </w:r>
      <w:r w:rsidR="00312BB4" w:rsidRPr="000D6B05">
        <w:rPr>
          <w:szCs w:val="24"/>
        </w:rPr>
        <w:t>"</w:t>
      </w:r>
      <w:r w:rsidRPr="000D6B05">
        <w:rPr>
          <w:szCs w:val="24"/>
        </w:rPr>
        <w:t>Председатель</w:t>
      </w:r>
      <w:r w:rsidR="00C359D5" w:rsidRPr="000D6B05">
        <w:rPr>
          <w:szCs w:val="24"/>
        </w:rPr>
        <w:t xml:space="preserve"> </w:t>
      </w:r>
      <w:r w:rsidRPr="000D6B05">
        <w:rPr>
          <w:szCs w:val="24"/>
        </w:rPr>
        <w:t>ВК</w:t>
      </w:r>
      <w:r w:rsidR="00312BB4" w:rsidRPr="000D6B05">
        <w:rPr>
          <w:szCs w:val="24"/>
        </w:rPr>
        <w:t>"</w:t>
      </w:r>
      <w:r w:rsidRPr="000D6B05">
        <w:rPr>
          <w:szCs w:val="24"/>
        </w:rPr>
        <w:t>;</w:t>
      </w:r>
    </w:p>
    <w:p w14:paraId="03FA6363" w14:textId="4E987646" w:rsidR="00D174F9" w:rsidRPr="000D6B05" w:rsidRDefault="00D174F9" w:rsidP="00461C70">
      <w:pPr>
        <w:numPr>
          <w:ilvl w:val="0"/>
          <w:numId w:val="161"/>
        </w:numPr>
        <w:spacing w:line="360" w:lineRule="auto"/>
        <w:ind w:left="709"/>
        <w:rPr>
          <w:szCs w:val="24"/>
        </w:rPr>
      </w:pPr>
      <w:r w:rsidRPr="000D6B05">
        <w:rPr>
          <w:szCs w:val="24"/>
        </w:rPr>
        <w:t>Автоматический</w:t>
      </w:r>
      <w:r w:rsidR="00C359D5" w:rsidRPr="000D6B05">
        <w:rPr>
          <w:szCs w:val="24"/>
        </w:rPr>
        <w:t xml:space="preserve"> </w:t>
      </w:r>
      <w:r w:rsidRPr="000D6B05">
        <w:rPr>
          <w:szCs w:val="24"/>
        </w:rPr>
        <w:t>расчет</w:t>
      </w:r>
      <w:r w:rsidR="00C359D5" w:rsidRPr="000D6B05">
        <w:rPr>
          <w:szCs w:val="24"/>
        </w:rPr>
        <w:t xml:space="preserve"> </w:t>
      </w:r>
      <w:r w:rsidRPr="000D6B05">
        <w:rPr>
          <w:szCs w:val="24"/>
        </w:rPr>
        <w:t>окончательного</w:t>
      </w:r>
      <w:r w:rsidR="00C359D5" w:rsidRPr="000D6B05">
        <w:rPr>
          <w:szCs w:val="24"/>
        </w:rPr>
        <w:t xml:space="preserve"> </w:t>
      </w:r>
      <w:r w:rsidRPr="000D6B05">
        <w:rPr>
          <w:szCs w:val="24"/>
        </w:rPr>
        <w:t>решения</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Результат</w:t>
      </w:r>
      <w:r w:rsidR="00C359D5" w:rsidRPr="000D6B05">
        <w:rPr>
          <w:szCs w:val="24"/>
        </w:rPr>
        <w:t xml:space="preserve"> </w:t>
      </w:r>
      <w:r w:rsidRPr="000D6B05">
        <w:rPr>
          <w:szCs w:val="24"/>
        </w:rPr>
        <w:t>решения</w:t>
      </w:r>
      <w:r w:rsidR="00C359D5" w:rsidRPr="000D6B05">
        <w:rPr>
          <w:szCs w:val="24"/>
        </w:rPr>
        <w:t xml:space="preserve"> </w:t>
      </w:r>
      <w:r w:rsidRPr="000D6B05">
        <w:rPr>
          <w:szCs w:val="24"/>
        </w:rPr>
        <w:t>выносится</w:t>
      </w:r>
      <w:r w:rsidR="00C359D5" w:rsidRPr="000D6B05">
        <w:rPr>
          <w:szCs w:val="24"/>
        </w:rPr>
        <w:t xml:space="preserve"> </w:t>
      </w:r>
      <w:r w:rsidRPr="000D6B05">
        <w:rPr>
          <w:szCs w:val="24"/>
        </w:rPr>
        <w:t>простым</w:t>
      </w:r>
      <w:r w:rsidR="00C359D5" w:rsidRPr="000D6B05">
        <w:rPr>
          <w:szCs w:val="24"/>
        </w:rPr>
        <w:t xml:space="preserve"> </w:t>
      </w:r>
      <w:r w:rsidRPr="000D6B05">
        <w:rPr>
          <w:szCs w:val="24"/>
        </w:rPr>
        <w:t>большинством</w:t>
      </w:r>
      <w:r w:rsidR="00C359D5" w:rsidRPr="000D6B05">
        <w:rPr>
          <w:szCs w:val="24"/>
        </w:rPr>
        <w:t xml:space="preserve"> </w:t>
      </w:r>
      <w:r w:rsidRPr="000D6B05">
        <w:rPr>
          <w:szCs w:val="24"/>
        </w:rPr>
        <w:t>голосов</w:t>
      </w:r>
      <w:r w:rsidR="00C359D5" w:rsidRPr="000D6B05">
        <w:rPr>
          <w:szCs w:val="24"/>
        </w:rPr>
        <w:t xml:space="preserve"> </w:t>
      </w:r>
      <w:r w:rsidRPr="000D6B05">
        <w:rPr>
          <w:szCs w:val="24"/>
        </w:rPr>
        <w:t>членов</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равенства</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вынесения</w:t>
      </w:r>
      <w:r w:rsidR="00C359D5" w:rsidRPr="000D6B05">
        <w:rPr>
          <w:szCs w:val="24"/>
        </w:rPr>
        <w:t xml:space="preserve"> </w:t>
      </w:r>
      <w:r w:rsidRPr="000D6B05">
        <w:rPr>
          <w:szCs w:val="24"/>
        </w:rPr>
        <w:t>решения</w:t>
      </w:r>
      <w:r w:rsidR="00C359D5" w:rsidRPr="000D6B05">
        <w:rPr>
          <w:szCs w:val="24"/>
        </w:rPr>
        <w:t xml:space="preserve"> </w:t>
      </w:r>
      <w:r w:rsidRPr="000D6B05">
        <w:rPr>
          <w:szCs w:val="24"/>
        </w:rPr>
        <w:t>членами</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окончательным</w:t>
      </w:r>
      <w:r w:rsidR="00C359D5" w:rsidRPr="000D6B05">
        <w:rPr>
          <w:szCs w:val="24"/>
        </w:rPr>
        <w:t xml:space="preserve"> </w:t>
      </w:r>
      <w:r w:rsidRPr="000D6B05">
        <w:rPr>
          <w:szCs w:val="24"/>
        </w:rPr>
        <w:t>результатом</w:t>
      </w:r>
      <w:r w:rsidR="00C359D5" w:rsidRPr="000D6B05">
        <w:rPr>
          <w:szCs w:val="24"/>
        </w:rPr>
        <w:t xml:space="preserve"> </w:t>
      </w:r>
      <w:r w:rsidRPr="000D6B05">
        <w:rPr>
          <w:szCs w:val="24"/>
        </w:rPr>
        <w:t>устанавливается</w:t>
      </w:r>
      <w:r w:rsidR="00C359D5" w:rsidRPr="000D6B05">
        <w:rPr>
          <w:szCs w:val="24"/>
        </w:rPr>
        <w:t xml:space="preserve"> </w:t>
      </w:r>
      <w:r w:rsidRPr="000D6B05">
        <w:rPr>
          <w:szCs w:val="24"/>
        </w:rPr>
        <w:t>решение,</w:t>
      </w:r>
      <w:r w:rsidR="00C359D5" w:rsidRPr="000D6B05">
        <w:rPr>
          <w:szCs w:val="24"/>
        </w:rPr>
        <w:t xml:space="preserve"> </w:t>
      </w:r>
      <w:r w:rsidRPr="000D6B05">
        <w:rPr>
          <w:szCs w:val="24"/>
        </w:rPr>
        <w:t>принятое</w:t>
      </w:r>
      <w:r w:rsidR="00C359D5" w:rsidRPr="000D6B05">
        <w:rPr>
          <w:szCs w:val="24"/>
        </w:rPr>
        <w:t xml:space="preserve"> </w:t>
      </w:r>
      <w:r w:rsidRPr="000D6B05">
        <w:rPr>
          <w:szCs w:val="24"/>
        </w:rPr>
        <w:t>членом</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с</w:t>
      </w:r>
      <w:r w:rsidR="00C359D5" w:rsidRPr="000D6B05">
        <w:rPr>
          <w:szCs w:val="24"/>
        </w:rPr>
        <w:t xml:space="preserve"> </w:t>
      </w:r>
      <w:r w:rsidRPr="000D6B05">
        <w:rPr>
          <w:szCs w:val="24"/>
        </w:rPr>
        <w:t>ролью</w:t>
      </w:r>
      <w:r w:rsidR="00C359D5" w:rsidRPr="000D6B05">
        <w:rPr>
          <w:szCs w:val="24"/>
        </w:rPr>
        <w:t xml:space="preserve"> </w:t>
      </w:r>
      <w:r w:rsidR="00312BB4" w:rsidRPr="000D6B05">
        <w:rPr>
          <w:szCs w:val="24"/>
        </w:rPr>
        <w:t>"</w:t>
      </w:r>
      <w:r w:rsidRPr="000D6B05">
        <w:rPr>
          <w:szCs w:val="24"/>
        </w:rPr>
        <w:t>Председатель</w:t>
      </w:r>
      <w:r w:rsidR="00C359D5" w:rsidRPr="000D6B05">
        <w:rPr>
          <w:szCs w:val="24"/>
        </w:rPr>
        <w:t xml:space="preserve"> </w:t>
      </w:r>
      <w:r w:rsidRPr="000D6B05">
        <w:rPr>
          <w:szCs w:val="24"/>
        </w:rPr>
        <w:t>ВК</w:t>
      </w:r>
      <w:r w:rsidR="00312BB4" w:rsidRPr="000D6B05">
        <w:rPr>
          <w:szCs w:val="24"/>
        </w:rPr>
        <w:t>"</w:t>
      </w:r>
      <w:r w:rsidRPr="000D6B05">
        <w:rPr>
          <w:szCs w:val="24"/>
        </w:rPr>
        <w:t>;</w:t>
      </w:r>
    </w:p>
    <w:p w14:paraId="37C36E4F" w14:textId="17AD8E09" w:rsidR="00D174F9" w:rsidRPr="000D6B05" w:rsidRDefault="00D174F9" w:rsidP="00461C70">
      <w:pPr>
        <w:numPr>
          <w:ilvl w:val="0"/>
          <w:numId w:val="161"/>
        </w:numPr>
        <w:spacing w:line="360" w:lineRule="auto"/>
        <w:ind w:left="709"/>
        <w:rPr>
          <w:szCs w:val="24"/>
        </w:rPr>
      </w:pPr>
      <w:r w:rsidRPr="000D6B05">
        <w:rPr>
          <w:szCs w:val="24"/>
        </w:rPr>
        <w:t>Формирование</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ВК</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решения</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полученного</w:t>
      </w:r>
      <w:r w:rsidR="00C359D5" w:rsidRPr="000D6B05">
        <w:rPr>
          <w:szCs w:val="24"/>
        </w:rPr>
        <w:t xml:space="preserve"> </w:t>
      </w:r>
      <w:r w:rsidRPr="000D6B05">
        <w:rPr>
          <w:szCs w:val="24"/>
        </w:rPr>
        <w:t>путем</w:t>
      </w:r>
      <w:r w:rsidR="00C359D5" w:rsidRPr="000D6B05">
        <w:rPr>
          <w:szCs w:val="24"/>
        </w:rPr>
        <w:t xml:space="preserve"> </w:t>
      </w:r>
      <w:r w:rsidRPr="000D6B05">
        <w:rPr>
          <w:szCs w:val="24"/>
        </w:rPr>
        <w:t>голосования;</w:t>
      </w:r>
    </w:p>
    <w:p w14:paraId="5F6BA005" w14:textId="37E12EA7" w:rsidR="00D174F9" w:rsidRPr="000D6B05" w:rsidRDefault="00D174F9" w:rsidP="00461C70">
      <w:pPr>
        <w:numPr>
          <w:ilvl w:val="0"/>
          <w:numId w:val="161"/>
        </w:numPr>
        <w:spacing w:line="360" w:lineRule="auto"/>
        <w:ind w:left="709"/>
        <w:rPr>
          <w:szCs w:val="24"/>
        </w:rPr>
      </w:pPr>
      <w:r w:rsidRPr="000D6B05">
        <w:rPr>
          <w:szCs w:val="24"/>
        </w:rPr>
        <w:t>Формирование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в</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вынесения</w:t>
      </w:r>
      <w:r w:rsidR="00C359D5" w:rsidRPr="000D6B05">
        <w:rPr>
          <w:szCs w:val="24"/>
        </w:rPr>
        <w:t xml:space="preserve"> </w:t>
      </w:r>
      <w:r w:rsidRPr="000D6B05">
        <w:rPr>
          <w:szCs w:val="24"/>
        </w:rPr>
        <w:t>отрицательного</w:t>
      </w:r>
      <w:r w:rsidR="00C359D5" w:rsidRPr="000D6B05">
        <w:rPr>
          <w:szCs w:val="24"/>
        </w:rPr>
        <w:t xml:space="preserve"> </w:t>
      </w:r>
      <w:r w:rsidRPr="000D6B05">
        <w:rPr>
          <w:szCs w:val="24"/>
        </w:rPr>
        <w:t>решения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направлению</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с</w:t>
      </w:r>
      <w:r w:rsidR="00C359D5" w:rsidRPr="000D6B05">
        <w:rPr>
          <w:szCs w:val="24"/>
        </w:rPr>
        <w:t xml:space="preserve"> </w:t>
      </w:r>
      <w:r w:rsidRPr="000D6B05">
        <w:rPr>
          <w:szCs w:val="24"/>
        </w:rPr>
        <w:t>целью</w:t>
      </w:r>
      <w:r w:rsidR="00C359D5" w:rsidRPr="000D6B05">
        <w:rPr>
          <w:szCs w:val="24"/>
        </w:rPr>
        <w:t xml:space="preserve"> </w:t>
      </w:r>
      <w:r w:rsidR="00312BB4" w:rsidRPr="000D6B05">
        <w:rPr>
          <w:szCs w:val="24"/>
        </w:rPr>
        <w:t>"</w:t>
      </w: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312BB4" w:rsidRPr="000D6B05">
        <w:rPr>
          <w:szCs w:val="24"/>
        </w:rPr>
        <w:t>"</w:t>
      </w:r>
      <w:r w:rsidRPr="000D6B05">
        <w:rPr>
          <w:szCs w:val="24"/>
        </w:rPr>
        <w:t>;</w:t>
      </w:r>
    </w:p>
    <w:p w14:paraId="3EE6B90E" w14:textId="1C0E8B72" w:rsidR="00D174F9" w:rsidRPr="000D6B05" w:rsidRDefault="00D174F9" w:rsidP="00461C70">
      <w:pPr>
        <w:numPr>
          <w:ilvl w:val="0"/>
          <w:numId w:val="161"/>
        </w:numPr>
        <w:spacing w:line="360" w:lineRule="auto"/>
        <w:ind w:left="709"/>
        <w:rPr>
          <w:szCs w:val="24"/>
        </w:rPr>
      </w:pPr>
      <w:r w:rsidRPr="000D6B05">
        <w:rPr>
          <w:szCs w:val="24"/>
        </w:rPr>
        <w:t>Запрос</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очного</w:t>
      </w:r>
      <w:r w:rsidR="00C359D5" w:rsidRPr="000D6B05">
        <w:rPr>
          <w:szCs w:val="24"/>
        </w:rPr>
        <w:t xml:space="preserve"> </w:t>
      </w:r>
      <w:r w:rsidRPr="000D6B05">
        <w:rPr>
          <w:szCs w:val="24"/>
        </w:rPr>
        <w:t>заседания</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любым</w:t>
      </w:r>
      <w:r w:rsidR="00C359D5" w:rsidRPr="000D6B05">
        <w:rPr>
          <w:szCs w:val="24"/>
        </w:rPr>
        <w:t xml:space="preserve"> </w:t>
      </w:r>
      <w:r w:rsidRPr="000D6B05">
        <w:rPr>
          <w:szCs w:val="24"/>
        </w:rPr>
        <w:t>из</w:t>
      </w:r>
      <w:r w:rsidR="00C359D5" w:rsidRPr="000D6B05">
        <w:rPr>
          <w:szCs w:val="24"/>
        </w:rPr>
        <w:t xml:space="preserve"> </w:t>
      </w:r>
      <w:r w:rsidRPr="000D6B05">
        <w:rPr>
          <w:szCs w:val="24"/>
        </w:rPr>
        <w:t>членов</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при</w:t>
      </w:r>
      <w:r w:rsidR="00C359D5" w:rsidRPr="000D6B05">
        <w:rPr>
          <w:szCs w:val="24"/>
        </w:rPr>
        <w:t xml:space="preserve"> </w:t>
      </w:r>
      <w:r w:rsidRPr="000D6B05">
        <w:rPr>
          <w:szCs w:val="24"/>
        </w:rPr>
        <w:t>необходимости;</w:t>
      </w:r>
    </w:p>
    <w:p w14:paraId="345634BD" w14:textId="39EEC655" w:rsidR="00D174F9" w:rsidRPr="000D6B05" w:rsidRDefault="00D174F9" w:rsidP="00461C70">
      <w:pPr>
        <w:numPr>
          <w:ilvl w:val="0"/>
          <w:numId w:val="161"/>
        </w:numPr>
        <w:spacing w:line="360" w:lineRule="auto"/>
        <w:ind w:left="709"/>
        <w:rPr>
          <w:szCs w:val="24"/>
        </w:rPr>
      </w:pPr>
      <w:bookmarkStart w:id="820" w:name="_Hlk75513013"/>
      <w:r w:rsidRPr="000D6B05">
        <w:rPr>
          <w:szCs w:val="24"/>
        </w:rPr>
        <w:t>Проведение</w:t>
      </w:r>
      <w:r w:rsidR="00C359D5" w:rsidRPr="000D6B05">
        <w:rPr>
          <w:szCs w:val="24"/>
        </w:rPr>
        <w:t xml:space="preserve"> </w:t>
      </w:r>
      <w:r w:rsidRPr="000D6B05">
        <w:rPr>
          <w:szCs w:val="24"/>
        </w:rPr>
        <w:t>очного</w:t>
      </w:r>
      <w:r w:rsidR="00C359D5" w:rsidRPr="000D6B05">
        <w:rPr>
          <w:szCs w:val="24"/>
        </w:rPr>
        <w:t xml:space="preserve"> </w:t>
      </w:r>
      <w:r w:rsidRPr="000D6B05">
        <w:rPr>
          <w:szCs w:val="24"/>
        </w:rPr>
        <w:t>заседания</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комиссий</w:t>
      </w:r>
      <w:r w:rsidR="00C359D5" w:rsidRPr="000D6B05">
        <w:rPr>
          <w:szCs w:val="24"/>
        </w:rPr>
        <w:t xml:space="preserve"> </w:t>
      </w:r>
      <w:r w:rsidRPr="000D6B05">
        <w:rPr>
          <w:szCs w:val="24"/>
        </w:rPr>
        <w:t>с</w:t>
      </w:r>
      <w:r w:rsidR="00C359D5" w:rsidRPr="000D6B05">
        <w:rPr>
          <w:szCs w:val="24"/>
        </w:rPr>
        <w:t xml:space="preserve"> </w:t>
      </w:r>
      <w:r w:rsidRPr="000D6B05">
        <w:rPr>
          <w:szCs w:val="24"/>
        </w:rPr>
        <w:t>фиксацией</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заседания</w:t>
      </w:r>
      <w:r w:rsidR="00C359D5" w:rsidRPr="000D6B05">
        <w:rPr>
          <w:szCs w:val="24"/>
        </w:rPr>
        <w:t xml:space="preserve"> </w:t>
      </w:r>
      <w:r w:rsidRPr="000D6B05">
        <w:rPr>
          <w:szCs w:val="24"/>
        </w:rPr>
        <w:t>непосредственно</w:t>
      </w:r>
      <w:r w:rsidR="00C359D5" w:rsidRPr="000D6B05">
        <w:rPr>
          <w:szCs w:val="24"/>
        </w:rPr>
        <w:t xml:space="preserve"> </w:t>
      </w:r>
      <w:r w:rsidRPr="000D6B05">
        <w:rPr>
          <w:szCs w:val="24"/>
        </w:rPr>
        <w:t>в</w:t>
      </w:r>
      <w:r w:rsidR="00C359D5" w:rsidRPr="000D6B05">
        <w:rPr>
          <w:szCs w:val="24"/>
        </w:rPr>
        <w:t xml:space="preserve"> </w:t>
      </w:r>
      <w:r w:rsidRPr="000D6B05">
        <w:rPr>
          <w:szCs w:val="24"/>
        </w:rPr>
        <w:t>протоколе</w:t>
      </w:r>
      <w:r w:rsidR="00C359D5" w:rsidRPr="000D6B05">
        <w:rPr>
          <w:szCs w:val="24"/>
        </w:rPr>
        <w:t xml:space="preserve"> </w:t>
      </w:r>
      <w:r w:rsidRPr="000D6B05">
        <w:rPr>
          <w:szCs w:val="24"/>
        </w:rPr>
        <w:t>ВК;</w:t>
      </w:r>
    </w:p>
    <w:bookmarkEnd w:id="820"/>
    <w:p w14:paraId="6A320AA7" w14:textId="078A0371" w:rsidR="00D174F9" w:rsidRPr="000D6B05" w:rsidRDefault="00D174F9" w:rsidP="00461C70">
      <w:pPr>
        <w:numPr>
          <w:ilvl w:val="0"/>
          <w:numId w:val="161"/>
        </w:numPr>
        <w:spacing w:line="360" w:lineRule="auto"/>
        <w:ind w:left="709"/>
        <w:rPr>
          <w:szCs w:val="24"/>
        </w:rPr>
      </w:pPr>
      <w:r w:rsidRPr="000D6B05">
        <w:rPr>
          <w:szCs w:val="24"/>
        </w:rPr>
        <w:t>Подписание</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ВК</w:t>
      </w:r>
      <w:r w:rsidR="00C359D5" w:rsidRPr="000D6B05">
        <w:rPr>
          <w:szCs w:val="24"/>
        </w:rPr>
        <w:t xml:space="preserve"> </w:t>
      </w:r>
      <w:r w:rsidRPr="000D6B05">
        <w:rPr>
          <w:szCs w:val="24"/>
        </w:rPr>
        <w:t>и</w:t>
      </w:r>
      <w:r w:rsidR="00C359D5" w:rsidRPr="000D6B05">
        <w:rPr>
          <w:szCs w:val="24"/>
        </w:rPr>
        <w:t xml:space="preserve"> </w:t>
      </w:r>
      <w:r w:rsidRPr="000D6B05">
        <w:rPr>
          <w:szCs w:val="24"/>
        </w:rPr>
        <w:t>сопутствующего</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C359D5" w:rsidRPr="000D6B05">
        <w:rPr>
          <w:szCs w:val="24"/>
        </w:rPr>
        <w:t xml:space="preserve"> </w:t>
      </w: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ВМП)</w:t>
      </w:r>
      <w:r w:rsidR="00C359D5" w:rsidRPr="000D6B05">
        <w:rPr>
          <w:szCs w:val="24"/>
        </w:rPr>
        <w:t xml:space="preserve"> </w:t>
      </w:r>
      <w:r w:rsidRPr="000D6B05">
        <w:rPr>
          <w:szCs w:val="24"/>
        </w:rPr>
        <w:t>членом</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с</w:t>
      </w:r>
      <w:r w:rsidR="00C359D5" w:rsidRPr="000D6B05">
        <w:rPr>
          <w:szCs w:val="24"/>
        </w:rPr>
        <w:t xml:space="preserve"> </w:t>
      </w:r>
      <w:r w:rsidRPr="000D6B05">
        <w:rPr>
          <w:szCs w:val="24"/>
        </w:rPr>
        <w:t>ролью</w:t>
      </w:r>
      <w:r w:rsidR="00C359D5" w:rsidRPr="000D6B05">
        <w:rPr>
          <w:szCs w:val="24"/>
        </w:rPr>
        <w:t xml:space="preserve"> </w:t>
      </w:r>
      <w:r w:rsidR="00312BB4" w:rsidRPr="000D6B05">
        <w:rPr>
          <w:szCs w:val="24"/>
        </w:rPr>
        <w:t>"</w:t>
      </w:r>
      <w:r w:rsidRPr="000D6B05">
        <w:rPr>
          <w:szCs w:val="24"/>
        </w:rPr>
        <w:t>Эксперт</w:t>
      </w:r>
      <w:r w:rsidR="00C359D5" w:rsidRPr="000D6B05">
        <w:rPr>
          <w:szCs w:val="24"/>
        </w:rPr>
        <w:t xml:space="preserve"> </w:t>
      </w:r>
      <w:r w:rsidRPr="000D6B05">
        <w:rPr>
          <w:szCs w:val="24"/>
        </w:rPr>
        <w:t>ВК</w:t>
      </w:r>
      <w:r w:rsidR="00312BB4" w:rsidRPr="000D6B05">
        <w:rPr>
          <w:szCs w:val="24"/>
        </w:rPr>
        <w:t>"</w:t>
      </w:r>
      <w:r w:rsidR="00C359D5" w:rsidRPr="000D6B05">
        <w:rPr>
          <w:szCs w:val="24"/>
        </w:rPr>
        <w:t xml:space="preserve"> </w:t>
      </w:r>
      <w:r w:rsidRPr="000D6B05">
        <w:rPr>
          <w:szCs w:val="24"/>
        </w:rPr>
        <w:t>и</w:t>
      </w:r>
      <w:r w:rsidR="00C359D5" w:rsidRPr="000D6B05">
        <w:rPr>
          <w:szCs w:val="24"/>
        </w:rPr>
        <w:t xml:space="preserve"> </w:t>
      </w:r>
      <w:r w:rsidRPr="000D6B05">
        <w:rPr>
          <w:szCs w:val="24"/>
        </w:rPr>
        <w:t>с</w:t>
      </w:r>
      <w:r w:rsidR="00C359D5" w:rsidRPr="000D6B05">
        <w:rPr>
          <w:szCs w:val="24"/>
        </w:rPr>
        <w:t xml:space="preserve"> </w:t>
      </w:r>
      <w:r w:rsidRPr="000D6B05">
        <w:rPr>
          <w:szCs w:val="24"/>
        </w:rPr>
        <w:t>ролью</w:t>
      </w:r>
      <w:r w:rsidR="00C359D5" w:rsidRPr="000D6B05">
        <w:rPr>
          <w:szCs w:val="24"/>
        </w:rPr>
        <w:t xml:space="preserve"> </w:t>
      </w:r>
      <w:r w:rsidR="00312BB4" w:rsidRPr="000D6B05">
        <w:rPr>
          <w:szCs w:val="24"/>
        </w:rPr>
        <w:t>"</w:t>
      </w:r>
      <w:r w:rsidRPr="000D6B05">
        <w:rPr>
          <w:szCs w:val="24"/>
        </w:rPr>
        <w:t>Председатель</w:t>
      </w:r>
      <w:r w:rsidR="00C359D5" w:rsidRPr="000D6B05">
        <w:rPr>
          <w:szCs w:val="24"/>
        </w:rPr>
        <w:t xml:space="preserve"> </w:t>
      </w:r>
      <w:r w:rsidRPr="000D6B05">
        <w:rPr>
          <w:szCs w:val="24"/>
        </w:rPr>
        <w:t>ВК</w:t>
      </w:r>
      <w:r w:rsidR="00312BB4" w:rsidRPr="000D6B05">
        <w:rPr>
          <w:szCs w:val="24"/>
        </w:rPr>
        <w:t>"</w:t>
      </w:r>
      <w:r w:rsidRPr="000D6B05">
        <w:rPr>
          <w:szCs w:val="24"/>
        </w:rPr>
        <w:t>;</w:t>
      </w:r>
    </w:p>
    <w:bookmarkEnd w:id="819"/>
    <w:p w14:paraId="1CCF9A43" w14:textId="6AEEC344" w:rsidR="00D174F9" w:rsidRPr="000D6B05" w:rsidRDefault="00D174F9" w:rsidP="00461C70">
      <w:pPr>
        <w:numPr>
          <w:ilvl w:val="0"/>
          <w:numId w:val="161"/>
        </w:numPr>
        <w:spacing w:line="360" w:lineRule="auto"/>
        <w:ind w:left="709"/>
        <w:rPr>
          <w:szCs w:val="24"/>
        </w:rPr>
      </w:pPr>
      <w:r w:rsidRPr="000D6B05">
        <w:rPr>
          <w:szCs w:val="24"/>
        </w:rPr>
        <w:t>Получение</w:t>
      </w:r>
      <w:r w:rsidR="00C359D5" w:rsidRPr="000D6B05">
        <w:rPr>
          <w:szCs w:val="24"/>
        </w:rPr>
        <w:t xml:space="preserve"> </w:t>
      </w:r>
      <w:r w:rsidRPr="000D6B05">
        <w:rPr>
          <w:szCs w:val="24"/>
        </w:rPr>
        <w:t>уведомлений</w:t>
      </w:r>
      <w:r w:rsidR="00C359D5" w:rsidRPr="000D6B05">
        <w:rPr>
          <w:szCs w:val="24"/>
        </w:rPr>
        <w:t xml:space="preserve"> </w:t>
      </w:r>
      <w:r w:rsidRPr="000D6B05">
        <w:rPr>
          <w:szCs w:val="24"/>
        </w:rPr>
        <w:t>о</w:t>
      </w:r>
      <w:r w:rsidR="00C359D5" w:rsidRPr="000D6B05">
        <w:rPr>
          <w:szCs w:val="24"/>
        </w:rPr>
        <w:t xml:space="preserve"> </w:t>
      </w:r>
      <w:r w:rsidR="00312BB4" w:rsidRPr="000D6B05">
        <w:rPr>
          <w:szCs w:val="24"/>
        </w:rPr>
        <w:t>"</w:t>
      </w:r>
      <w:r w:rsidRPr="000D6B05">
        <w:rPr>
          <w:szCs w:val="24"/>
        </w:rPr>
        <w:t>просроченных</w:t>
      </w:r>
      <w:r w:rsidR="00312BB4" w:rsidRPr="000D6B05">
        <w:rPr>
          <w:szCs w:val="24"/>
        </w:rPr>
        <w:t>"</w:t>
      </w:r>
      <w:r w:rsidR="00C359D5" w:rsidRPr="000D6B05">
        <w:rPr>
          <w:szCs w:val="24"/>
        </w:rPr>
        <w:t xml:space="preserve"> </w:t>
      </w:r>
      <w:r w:rsidRPr="000D6B05">
        <w:rPr>
          <w:szCs w:val="24"/>
        </w:rPr>
        <w:t>для</w:t>
      </w:r>
      <w:r w:rsidR="00C359D5" w:rsidRPr="000D6B05">
        <w:rPr>
          <w:szCs w:val="24"/>
        </w:rPr>
        <w:t xml:space="preserve"> </w:t>
      </w:r>
      <w:r w:rsidRPr="000D6B05">
        <w:rPr>
          <w:szCs w:val="24"/>
        </w:rPr>
        <w:t>рассмотрения</w:t>
      </w:r>
      <w:r w:rsidR="00C359D5" w:rsidRPr="000D6B05">
        <w:rPr>
          <w:szCs w:val="24"/>
        </w:rPr>
        <w:t xml:space="preserve"> </w:t>
      </w:r>
      <w:r w:rsidRPr="000D6B05">
        <w:rPr>
          <w:szCs w:val="24"/>
        </w:rPr>
        <w:t>направлениях</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членом</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с</w:t>
      </w:r>
      <w:r w:rsidR="00C359D5" w:rsidRPr="000D6B05">
        <w:rPr>
          <w:szCs w:val="24"/>
        </w:rPr>
        <w:t xml:space="preserve"> </w:t>
      </w:r>
      <w:r w:rsidRPr="000D6B05">
        <w:rPr>
          <w:szCs w:val="24"/>
        </w:rPr>
        <w:t>ролью</w:t>
      </w:r>
      <w:r w:rsidR="00C359D5" w:rsidRPr="000D6B05">
        <w:rPr>
          <w:szCs w:val="24"/>
        </w:rPr>
        <w:t xml:space="preserve"> </w:t>
      </w:r>
      <w:r w:rsidR="00312BB4" w:rsidRPr="000D6B05">
        <w:rPr>
          <w:szCs w:val="24"/>
        </w:rPr>
        <w:t>"</w:t>
      </w:r>
      <w:r w:rsidRPr="000D6B05">
        <w:rPr>
          <w:szCs w:val="24"/>
        </w:rPr>
        <w:t>Эксперт</w:t>
      </w:r>
      <w:r w:rsidR="00C359D5" w:rsidRPr="000D6B05">
        <w:rPr>
          <w:szCs w:val="24"/>
        </w:rPr>
        <w:t xml:space="preserve"> </w:t>
      </w:r>
      <w:r w:rsidRPr="000D6B05">
        <w:rPr>
          <w:szCs w:val="24"/>
        </w:rPr>
        <w:t>ВК</w:t>
      </w:r>
      <w:r w:rsidR="00312BB4" w:rsidRPr="000D6B05">
        <w:rPr>
          <w:szCs w:val="24"/>
        </w:rPr>
        <w:t>"</w:t>
      </w:r>
      <w:r w:rsidR="00C359D5" w:rsidRPr="000D6B05">
        <w:rPr>
          <w:szCs w:val="24"/>
        </w:rPr>
        <w:t xml:space="preserve"> </w:t>
      </w:r>
      <w:r w:rsidRPr="000D6B05">
        <w:rPr>
          <w:szCs w:val="24"/>
        </w:rPr>
        <w:t>и</w:t>
      </w:r>
      <w:r w:rsidR="00C359D5" w:rsidRPr="000D6B05">
        <w:rPr>
          <w:szCs w:val="24"/>
        </w:rPr>
        <w:t xml:space="preserve"> </w:t>
      </w:r>
      <w:r w:rsidRPr="000D6B05">
        <w:rPr>
          <w:szCs w:val="24"/>
        </w:rPr>
        <w:t>с</w:t>
      </w:r>
      <w:r w:rsidR="00C359D5" w:rsidRPr="000D6B05">
        <w:rPr>
          <w:szCs w:val="24"/>
        </w:rPr>
        <w:t xml:space="preserve"> </w:t>
      </w:r>
      <w:r w:rsidRPr="000D6B05">
        <w:rPr>
          <w:szCs w:val="24"/>
        </w:rPr>
        <w:t>ролью</w:t>
      </w:r>
      <w:r w:rsidR="00C359D5" w:rsidRPr="000D6B05">
        <w:rPr>
          <w:szCs w:val="24"/>
        </w:rPr>
        <w:t xml:space="preserve"> </w:t>
      </w:r>
      <w:r w:rsidR="00312BB4" w:rsidRPr="000D6B05">
        <w:rPr>
          <w:szCs w:val="24"/>
        </w:rPr>
        <w:t>"</w:t>
      </w:r>
      <w:r w:rsidRPr="000D6B05">
        <w:rPr>
          <w:szCs w:val="24"/>
        </w:rPr>
        <w:t>Председатель</w:t>
      </w:r>
      <w:r w:rsidR="00C359D5" w:rsidRPr="000D6B05">
        <w:rPr>
          <w:szCs w:val="24"/>
        </w:rPr>
        <w:t xml:space="preserve"> </w:t>
      </w:r>
      <w:r w:rsidRPr="000D6B05">
        <w:rPr>
          <w:szCs w:val="24"/>
        </w:rPr>
        <w:t>ВК</w:t>
      </w:r>
      <w:r w:rsidR="00312BB4" w:rsidRPr="000D6B05">
        <w:rPr>
          <w:szCs w:val="24"/>
        </w:rPr>
        <w:t>"</w:t>
      </w:r>
      <w:r w:rsidRPr="000D6B05">
        <w:rPr>
          <w:szCs w:val="24"/>
        </w:rPr>
        <w:t>.</w:t>
      </w:r>
    </w:p>
    <w:p w14:paraId="635DBDE6" w14:textId="18A389A4" w:rsidR="00D174F9" w:rsidRPr="000D6B05" w:rsidRDefault="00D174F9" w:rsidP="00461C70">
      <w:pPr>
        <w:numPr>
          <w:ilvl w:val="0"/>
          <w:numId w:val="161"/>
        </w:numPr>
        <w:spacing w:line="360" w:lineRule="auto"/>
        <w:ind w:left="709"/>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Протоколов</w:t>
      </w:r>
      <w:r w:rsidR="00C359D5" w:rsidRPr="000D6B05">
        <w:rPr>
          <w:szCs w:val="24"/>
        </w:rPr>
        <w:t xml:space="preserve"> </w:t>
      </w:r>
      <w:r w:rsidRPr="000D6B05">
        <w:rPr>
          <w:szCs w:val="24"/>
        </w:rPr>
        <w:t>ВК</w:t>
      </w:r>
      <w:r w:rsidR="00C359D5" w:rsidRPr="000D6B05">
        <w:rPr>
          <w:szCs w:val="24"/>
        </w:rPr>
        <w:t xml:space="preserve"> </w:t>
      </w:r>
      <w:r w:rsidRPr="000D6B05">
        <w:rPr>
          <w:szCs w:val="24"/>
        </w:rPr>
        <w:t>сотрудниками</w:t>
      </w:r>
      <w:r w:rsidR="00C359D5" w:rsidRPr="000D6B05">
        <w:rPr>
          <w:szCs w:val="24"/>
        </w:rPr>
        <w:t xml:space="preserve"> </w:t>
      </w:r>
      <w:r w:rsidRPr="000D6B05">
        <w:rPr>
          <w:szCs w:val="24"/>
        </w:rPr>
        <w:t>службы</w:t>
      </w:r>
      <w:r w:rsidR="00C359D5" w:rsidRPr="000D6B05">
        <w:rPr>
          <w:szCs w:val="24"/>
        </w:rPr>
        <w:t xml:space="preserve"> </w:t>
      </w:r>
      <w:r w:rsidR="00312BB4" w:rsidRPr="000D6B05">
        <w:rPr>
          <w:szCs w:val="24"/>
        </w:rPr>
        <w:t>"</w:t>
      </w:r>
      <w:r w:rsidRPr="000D6B05">
        <w:rPr>
          <w:szCs w:val="24"/>
        </w:rPr>
        <w:t>Врачебная</w:t>
      </w:r>
      <w:r w:rsidR="00C359D5" w:rsidRPr="000D6B05">
        <w:rPr>
          <w:szCs w:val="24"/>
        </w:rPr>
        <w:t xml:space="preserve"> </w:t>
      </w:r>
      <w:r w:rsidRPr="000D6B05">
        <w:rPr>
          <w:szCs w:val="24"/>
        </w:rPr>
        <w:t>комиссия</w:t>
      </w:r>
      <w:r w:rsidR="00312BB4" w:rsidRPr="000D6B05">
        <w:rPr>
          <w:szCs w:val="24"/>
        </w:rPr>
        <w:t>"</w:t>
      </w:r>
      <w:r w:rsidRPr="000D6B05">
        <w:rPr>
          <w:szCs w:val="24"/>
        </w:rPr>
        <w:t>;</w:t>
      </w:r>
    </w:p>
    <w:p w14:paraId="1E4B1E49" w14:textId="4B1CAD5A" w:rsidR="00D174F9" w:rsidRPr="000D6B05" w:rsidRDefault="00D174F9" w:rsidP="00461C70">
      <w:pPr>
        <w:numPr>
          <w:ilvl w:val="0"/>
          <w:numId w:val="161"/>
        </w:numPr>
        <w:spacing w:line="360" w:lineRule="auto"/>
        <w:ind w:left="709"/>
        <w:rPr>
          <w:szCs w:val="24"/>
        </w:rPr>
      </w:pPr>
      <w:r w:rsidRPr="000D6B05">
        <w:rPr>
          <w:szCs w:val="24"/>
        </w:rPr>
        <w:t>Просмотр</w:t>
      </w:r>
      <w:r w:rsidR="00C359D5" w:rsidRPr="000D6B05">
        <w:rPr>
          <w:szCs w:val="24"/>
        </w:rPr>
        <w:t xml:space="preserve"> </w:t>
      </w:r>
      <w:r w:rsidRPr="000D6B05">
        <w:rPr>
          <w:szCs w:val="24"/>
        </w:rPr>
        <w:t>сотрудниками</w:t>
      </w:r>
      <w:r w:rsidR="00C359D5" w:rsidRPr="000D6B05">
        <w:rPr>
          <w:szCs w:val="24"/>
        </w:rPr>
        <w:t xml:space="preserve"> </w:t>
      </w:r>
      <w:r w:rsidRPr="000D6B05">
        <w:rPr>
          <w:szCs w:val="24"/>
        </w:rPr>
        <w:t>службы</w:t>
      </w:r>
      <w:r w:rsidR="00C359D5" w:rsidRPr="000D6B05">
        <w:rPr>
          <w:szCs w:val="24"/>
        </w:rPr>
        <w:t xml:space="preserve"> </w:t>
      </w:r>
      <w:r w:rsidR="00312BB4" w:rsidRPr="000D6B05">
        <w:rPr>
          <w:szCs w:val="24"/>
        </w:rPr>
        <w:t>"</w:t>
      </w:r>
      <w:r w:rsidRPr="000D6B05">
        <w:rPr>
          <w:szCs w:val="24"/>
        </w:rPr>
        <w:t>Врачебная</w:t>
      </w:r>
      <w:r w:rsidR="00C359D5" w:rsidRPr="000D6B05">
        <w:rPr>
          <w:szCs w:val="24"/>
        </w:rPr>
        <w:t xml:space="preserve"> </w:t>
      </w:r>
      <w:r w:rsidRPr="000D6B05">
        <w:rPr>
          <w:szCs w:val="24"/>
        </w:rPr>
        <w:t>комиссия</w:t>
      </w:r>
      <w:r w:rsidR="00312BB4" w:rsidRPr="000D6B05">
        <w:rPr>
          <w:szCs w:val="24"/>
        </w:rPr>
        <w:t>"</w:t>
      </w:r>
      <w:r w:rsidR="00C359D5" w:rsidRPr="000D6B05">
        <w:rPr>
          <w:szCs w:val="24"/>
        </w:rPr>
        <w:t xml:space="preserve"> </w:t>
      </w:r>
      <w:r w:rsidRPr="000D6B05">
        <w:rPr>
          <w:szCs w:val="24"/>
        </w:rPr>
        <w:t>решений</w:t>
      </w:r>
      <w:r w:rsidR="00C359D5" w:rsidRPr="000D6B05">
        <w:rPr>
          <w:szCs w:val="24"/>
        </w:rPr>
        <w:t xml:space="preserve"> </w:t>
      </w:r>
      <w:r w:rsidRPr="000D6B05">
        <w:rPr>
          <w:szCs w:val="24"/>
        </w:rPr>
        <w:t>и</w:t>
      </w:r>
      <w:r w:rsidR="00C359D5" w:rsidRPr="000D6B05">
        <w:rPr>
          <w:szCs w:val="24"/>
        </w:rPr>
        <w:t xml:space="preserve"> </w:t>
      </w:r>
      <w:r w:rsidRPr="000D6B05">
        <w:rPr>
          <w:szCs w:val="24"/>
        </w:rPr>
        <w:t>комментариев,</w:t>
      </w:r>
      <w:r w:rsidR="00C359D5" w:rsidRPr="000D6B05">
        <w:rPr>
          <w:szCs w:val="24"/>
        </w:rPr>
        <w:t xml:space="preserve"> </w:t>
      </w:r>
      <w:r w:rsidRPr="000D6B05">
        <w:rPr>
          <w:szCs w:val="24"/>
        </w:rPr>
        <w:t>добавленных</w:t>
      </w:r>
      <w:r w:rsidR="00C359D5" w:rsidRPr="000D6B05">
        <w:rPr>
          <w:szCs w:val="24"/>
        </w:rPr>
        <w:t xml:space="preserve"> </w:t>
      </w:r>
      <w:r w:rsidRPr="000D6B05">
        <w:rPr>
          <w:szCs w:val="24"/>
        </w:rPr>
        <w:t>к</w:t>
      </w:r>
      <w:r w:rsidR="00C359D5" w:rsidRPr="000D6B05">
        <w:rPr>
          <w:szCs w:val="24"/>
        </w:rPr>
        <w:t xml:space="preserve"> </w:t>
      </w:r>
      <w:r w:rsidRPr="000D6B05">
        <w:rPr>
          <w:szCs w:val="24"/>
        </w:rPr>
        <w:t>Протоколу</w:t>
      </w:r>
      <w:r w:rsidR="00C359D5" w:rsidRPr="000D6B05">
        <w:rPr>
          <w:szCs w:val="24"/>
        </w:rPr>
        <w:t xml:space="preserve"> </w:t>
      </w:r>
      <w:r w:rsidRPr="000D6B05">
        <w:rPr>
          <w:szCs w:val="24"/>
        </w:rPr>
        <w:t>ВК</w:t>
      </w:r>
      <w:r w:rsidR="00C359D5" w:rsidRPr="000D6B05">
        <w:rPr>
          <w:szCs w:val="24"/>
        </w:rPr>
        <w:t xml:space="preserve"> </w:t>
      </w:r>
      <w:r w:rsidRPr="000D6B05">
        <w:rPr>
          <w:szCs w:val="24"/>
        </w:rPr>
        <w:t>каждым</w:t>
      </w:r>
      <w:r w:rsidR="00C359D5" w:rsidRPr="000D6B05">
        <w:rPr>
          <w:szCs w:val="24"/>
        </w:rPr>
        <w:t xml:space="preserve"> </w:t>
      </w:r>
      <w:r w:rsidRPr="000D6B05">
        <w:rPr>
          <w:szCs w:val="24"/>
        </w:rPr>
        <w:t>экспертом;</w:t>
      </w:r>
    </w:p>
    <w:p w14:paraId="42D5A86B" w14:textId="17626D89" w:rsidR="00D174F9" w:rsidRPr="000D6B05" w:rsidRDefault="00D174F9" w:rsidP="00461C70">
      <w:pPr>
        <w:numPr>
          <w:ilvl w:val="0"/>
          <w:numId w:val="161"/>
        </w:numPr>
        <w:spacing w:line="360" w:lineRule="auto"/>
        <w:ind w:left="709"/>
        <w:rPr>
          <w:szCs w:val="24"/>
        </w:rPr>
      </w:pPr>
      <w:r w:rsidRPr="000D6B05">
        <w:rPr>
          <w:szCs w:val="24"/>
        </w:rPr>
        <w:t>Формирование</w:t>
      </w:r>
      <w:r w:rsidR="00C359D5" w:rsidRPr="000D6B05">
        <w:rPr>
          <w:szCs w:val="24"/>
        </w:rPr>
        <w:t xml:space="preserve"> </w:t>
      </w:r>
      <w:r w:rsidRPr="000D6B05">
        <w:rPr>
          <w:szCs w:val="24"/>
        </w:rPr>
        <w:t>печатной</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в</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отрицательного</w:t>
      </w:r>
      <w:r w:rsidR="00C359D5" w:rsidRPr="000D6B05">
        <w:rPr>
          <w:szCs w:val="24"/>
        </w:rPr>
        <w:t xml:space="preserve"> </w:t>
      </w:r>
      <w:r w:rsidRPr="000D6B05">
        <w:rPr>
          <w:szCs w:val="24"/>
        </w:rPr>
        <w:t>решения</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по</w:t>
      </w:r>
      <w:r w:rsidR="00C359D5" w:rsidRPr="000D6B05">
        <w:rPr>
          <w:szCs w:val="24"/>
        </w:rPr>
        <w:t xml:space="preserve"> </w:t>
      </w:r>
      <w:r w:rsidRPr="000D6B05">
        <w:rPr>
          <w:szCs w:val="24"/>
        </w:rPr>
        <w:t>направлению</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с</w:t>
      </w:r>
      <w:r w:rsidR="00C359D5" w:rsidRPr="000D6B05">
        <w:rPr>
          <w:szCs w:val="24"/>
        </w:rPr>
        <w:t xml:space="preserve"> </w:t>
      </w:r>
      <w:r w:rsidRPr="000D6B05">
        <w:rPr>
          <w:szCs w:val="24"/>
        </w:rPr>
        <w:t>целю</w:t>
      </w:r>
      <w:r w:rsidR="00C359D5" w:rsidRPr="000D6B05">
        <w:rPr>
          <w:szCs w:val="24"/>
        </w:rPr>
        <w:t xml:space="preserve"> </w:t>
      </w:r>
      <w:r w:rsidR="00312BB4" w:rsidRPr="000D6B05">
        <w:rPr>
          <w:szCs w:val="24"/>
        </w:rPr>
        <w:t>"</w:t>
      </w: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312BB4" w:rsidRPr="000D6B05">
        <w:rPr>
          <w:szCs w:val="24"/>
        </w:rPr>
        <w:t>"</w:t>
      </w:r>
      <w:r w:rsidRPr="000D6B05">
        <w:rPr>
          <w:szCs w:val="24"/>
        </w:rPr>
        <w:t>.</w:t>
      </w:r>
      <w:r w:rsidR="00C359D5" w:rsidRPr="000D6B05">
        <w:rPr>
          <w:szCs w:val="24"/>
        </w:rPr>
        <w:t xml:space="preserve"> </w:t>
      </w:r>
      <w:r w:rsidRPr="000D6B05">
        <w:rPr>
          <w:szCs w:val="24"/>
        </w:rPr>
        <w:t>В</w:t>
      </w:r>
      <w:r w:rsidR="00C359D5" w:rsidRPr="000D6B05">
        <w:rPr>
          <w:szCs w:val="24"/>
        </w:rPr>
        <w:t xml:space="preserve"> </w:t>
      </w:r>
      <w:r w:rsidRPr="000D6B05">
        <w:rPr>
          <w:szCs w:val="24"/>
        </w:rPr>
        <w:t>печатную</w:t>
      </w:r>
      <w:r w:rsidR="00C359D5" w:rsidRPr="000D6B05">
        <w:rPr>
          <w:szCs w:val="24"/>
        </w:rPr>
        <w:t xml:space="preserve"> </w:t>
      </w:r>
      <w:r w:rsidRPr="000D6B05">
        <w:rPr>
          <w:szCs w:val="24"/>
        </w:rPr>
        <w:t>форму</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включены:</w:t>
      </w:r>
    </w:p>
    <w:p w14:paraId="19AAD8CE" w14:textId="20927C2F" w:rsidR="00D174F9" w:rsidRPr="000D6B05" w:rsidRDefault="00D174F9" w:rsidP="00461C70">
      <w:pPr>
        <w:numPr>
          <w:ilvl w:val="1"/>
          <w:numId w:val="166"/>
        </w:numPr>
        <w:spacing w:line="360" w:lineRule="auto"/>
        <w:ind w:left="1418"/>
        <w:jc w:val="both"/>
        <w:rPr>
          <w:szCs w:val="24"/>
        </w:rPr>
      </w:pPr>
      <w:r w:rsidRPr="000D6B05">
        <w:rPr>
          <w:szCs w:val="24"/>
        </w:rPr>
        <w:t>Описание</w:t>
      </w:r>
      <w:r w:rsidR="00C359D5" w:rsidRPr="000D6B05">
        <w:rPr>
          <w:szCs w:val="24"/>
        </w:rPr>
        <w:t xml:space="preserve"> </w:t>
      </w:r>
      <w:r w:rsidRPr="000D6B05">
        <w:rPr>
          <w:szCs w:val="24"/>
        </w:rPr>
        <w:t>решения</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p>
    <w:p w14:paraId="4A4C18B3" w14:textId="4E510ADC" w:rsidR="00D174F9" w:rsidRPr="000D6B05" w:rsidRDefault="00D174F9" w:rsidP="00461C70">
      <w:pPr>
        <w:numPr>
          <w:ilvl w:val="1"/>
          <w:numId w:val="166"/>
        </w:numPr>
        <w:spacing w:line="360" w:lineRule="auto"/>
        <w:ind w:left="1418"/>
        <w:jc w:val="both"/>
        <w:rPr>
          <w:szCs w:val="24"/>
        </w:rPr>
      </w:pP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составе</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p>
    <w:p w14:paraId="1F014245" w14:textId="407A11BD" w:rsidR="00D174F9" w:rsidRPr="000D6B05" w:rsidRDefault="00D174F9" w:rsidP="00A32C42">
      <w:pPr>
        <w:pStyle w:val="44"/>
        <w:rPr>
          <w:szCs w:val="24"/>
        </w:rPr>
      </w:pPr>
      <w:bookmarkStart w:id="821" w:name="_heading=h.320vgez" w:colFirst="0" w:colLast="0"/>
      <w:bookmarkStart w:id="822" w:name="_Toc76114286"/>
      <w:bookmarkEnd w:id="821"/>
      <w:r w:rsidRPr="000D6B05">
        <w:rPr>
          <w:szCs w:val="24"/>
        </w:rPr>
        <w:t>Модуль</w:t>
      </w:r>
      <w:r w:rsidR="00C359D5" w:rsidRPr="000D6B05">
        <w:rPr>
          <w:szCs w:val="24"/>
        </w:rPr>
        <w:t xml:space="preserve"> </w:t>
      </w:r>
      <w:r w:rsidR="00312BB4" w:rsidRPr="000D6B05">
        <w:rPr>
          <w:szCs w:val="24"/>
        </w:rPr>
        <w:t>"</w:t>
      </w: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312BB4" w:rsidRPr="000D6B05">
        <w:rPr>
          <w:szCs w:val="24"/>
        </w:rPr>
        <w:t>"</w:t>
      </w:r>
      <w:bookmarkEnd w:id="822"/>
    </w:p>
    <w:p w14:paraId="2339F5B3" w14:textId="38F76D90" w:rsidR="007E09D9" w:rsidRPr="000D6B05" w:rsidRDefault="007E09D9" w:rsidP="00413657">
      <w:pPr>
        <w:pStyle w:val="34a"/>
        <w:rPr>
          <w:lang w:eastAsia="ru-RU"/>
        </w:rPr>
      </w:pPr>
      <w:r w:rsidRPr="000D6B05">
        <w:rPr>
          <w:lang w:eastAsia="ru-RU"/>
        </w:rPr>
        <w:t>В ходе внедрения модуля должны быть реализованы следующие функции:</w:t>
      </w:r>
    </w:p>
    <w:p w14:paraId="0E581C73" w14:textId="00789DFA" w:rsidR="00D174F9" w:rsidRPr="000D6B05" w:rsidRDefault="00D174F9" w:rsidP="00461C70">
      <w:pPr>
        <w:numPr>
          <w:ilvl w:val="0"/>
          <w:numId w:val="161"/>
        </w:numPr>
        <w:spacing w:line="360" w:lineRule="auto"/>
        <w:ind w:left="709"/>
        <w:jc w:val="both"/>
        <w:rPr>
          <w:szCs w:val="24"/>
        </w:rPr>
      </w:pPr>
      <w:r w:rsidRPr="000D6B05">
        <w:rPr>
          <w:szCs w:val="24"/>
        </w:rPr>
        <w:t>Внесение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законного</w:t>
      </w:r>
      <w:r w:rsidR="00C359D5" w:rsidRPr="000D6B05">
        <w:rPr>
          <w:szCs w:val="24"/>
        </w:rPr>
        <w:t xml:space="preserve"> </w:t>
      </w:r>
      <w:r w:rsidRPr="000D6B05">
        <w:rPr>
          <w:szCs w:val="24"/>
        </w:rPr>
        <w:t>представителя</w:t>
      </w:r>
      <w:r w:rsidR="00C359D5" w:rsidRPr="000D6B05">
        <w:rPr>
          <w:szCs w:val="24"/>
        </w:rPr>
        <w:t xml:space="preserve"> </w:t>
      </w:r>
      <w:r w:rsidRPr="000D6B05">
        <w:rPr>
          <w:szCs w:val="24"/>
        </w:rPr>
        <w:t>пациента.</w:t>
      </w:r>
    </w:p>
    <w:p w14:paraId="654810E9" w14:textId="013E097B" w:rsidR="00D174F9" w:rsidRPr="000D6B05" w:rsidRDefault="00D174F9" w:rsidP="00461C70">
      <w:pPr>
        <w:numPr>
          <w:ilvl w:val="0"/>
          <w:numId w:val="161"/>
        </w:numPr>
        <w:spacing w:line="360" w:lineRule="auto"/>
        <w:ind w:left="709"/>
        <w:jc w:val="both"/>
        <w:rPr>
          <w:szCs w:val="24"/>
        </w:rPr>
      </w:pPr>
      <w:r w:rsidRPr="000D6B05">
        <w:rPr>
          <w:szCs w:val="24"/>
        </w:rPr>
        <w:t>Указание</w:t>
      </w:r>
      <w:r w:rsidR="00C359D5" w:rsidRPr="000D6B05">
        <w:rPr>
          <w:szCs w:val="24"/>
        </w:rPr>
        <w:t xml:space="preserve"> </w:t>
      </w:r>
      <w:r w:rsidRPr="000D6B05">
        <w:rPr>
          <w:szCs w:val="24"/>
        </w:rPr>
        <w:t>признака</w:t>
      </w:r>
      <w:r w:rsidR="00C359D5" w:rsidRPr="000D6B05">
        <w:rPr>
          <w:szCs w:val="24"/>
        </w:rPr>
        <w:t xml:space="preserve"> </w:t>
      </w:r>
      <w:r w:rsidR="00312BB4" w:rsidRPr="000D6B05">
        <w:rPr>
          <w:szCs w:val="24"/>
        </w:rPr>
        <w:t>"</w:t>
      </w:r>
      <w:r w:rsidRPr="000D6B05">
        <w:rPr>
          <w:szCs w:val="24"/>
        </w:rPr>
        <w:t>Нуждается</w:t>
      </w:r>
      <w:r w:rsidR="00C359D5" w:rsidRPr="000D6B05">
        <w:rPr>
          <w:szCs w:val="24"/>
        </w:rPr>
        <w:t xml:space="preserve"> </w:t>
      </w:r>
      <w:r w:rsidRPr="000D6B05">
        <w:rPr>
          <w:szCs w:val="24"/>
        </w:rPr>
        <w:t>в</w:t>
      </w:r>
      <w:r w:rsidR="00C359D5" w:rsidRPr="000D6B05">
        <w:rPr>
          <w:szCs w:val="24"/>
        </w:rPr>
        <w:t xml:space="preserve"> </w:t>
      </w:r>
      <w:r w:rsidRPr="000D6B05">
        <w:rPr>
          <w:szCs w:val="24"/>
        </w:rPr>
        <w:t>паллиативной</w:t>
      </w:r>
      <w:r w:rsidR="00C359D5" w:rsidRPr="000D6B05">
        <w:rPr>
          <w:szCs w:val="24"/>
        </w:rPr>
        <w:t xml:space="preserve"> </w:t>
      </w:r>
      <w:r w:rsidRPr="000D6B05">
        <w:rPr>
          <w:szCs w:val="24"/>
        </w:rPr>
        <w:t>помощи</w:t>
      </w:r>
      <w:r w:rsidR="00312BB4" w:rsidRPr="000D6B05">
        <w:rPr>
          <w:szCs w:val="24"/>
        </w:rPr>
        <w:t>"</w:t>
      </w:r>
      <w:r w:rsidRPr="000D6B05">
        <w:rPr>
          <w:szCs w:val="24"/>
        </w:rPr>
        <w:t>.</w:t>
      </w:r>
    </w:p>
    <w:p w14:paraId="18BDB023" w14:textId="10F0CB45" w:rsidR="00D174F9" w:rsidRPr="000D6B05" w:rsidRDefault="00D174F9" w:rsidP="00461C70">
      <w:pPr>
        <w:numPr>
          <w:ilvl w:val="0"/>
          <w:numId w:val="161"/>
        </w:numPr>
        <w:spacing w:line="360" w:lineRule="auto"/>
        <w:ind w:left="709"/>
        <w:jc w:val="both"/>
        <w:rPr>
          <w:szCs w:val="24"/>
        </w:rPr>
      </w:pPr>
      <w:r w:rsidRPr="000D6B05">
        <w:rPr>
          <w:szCs w:val="24"/>
        </w:rPr>
        <w:t>Добавление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результатах</w:t>
      </w:r>
      <w:r w:rsidR="00C359D5" w:rsidRPr="000D6B05">
        <w:rPr>
          <w:szCs w:val="24"/>
        </w:rPr>
        <w:t xml:space="preserve"> </w:t>
      </w:r>
      <w:r w:rsidRPr="000D6B05">
        <w:rPr>
          <w:szCs w:val="24"/>
        </w:rPr>
        <w:t>предыдущей</w:t>
      </w:r>
      <w:r w:rsidR="00C359D5" w:rsidRPr="000D6B05">
        <w:rPr>
          <w:szCs w:val="24"/>
        </w:rPr>
        <w:t xml:space="preserve"> </w:t>
      </w:r>
      <w:r w:rsidRPr="000D6B05">
        <w:rPr>
          <w:szCs w:val="24"/>
        </w:rPr>
        <w:t>медико-социальной</w:t>
      </w:r>
      <w:r w:rsidR="00C359D5" w:rsidRPr="000D6B05">
        <w:rPr>
          <w:szCs w:val="24"/>
        </w:rPr>
        <w:t xml:space="preserve"> </w:t>
      </w:r>
      <w:r w:rsidRPr="000D6B05">
        <w:rPr>
          <w:szCs w:val="24"/>
        </w:rPr>
        <w:t>экспертизы</w:t>
      </w:r>
      <w:r w:rsidR="00312BB4" w:rsidRPr="000D6B05">
        <w:rPr>
          <w:szCs w:val="24"/>
        </w:rPr>
        <w:t>"</w:t>
      </w:r>
      <w:r w:rsidR="00C359D5" w:rsidRPr="000D6B05">
        <w:rPr>
          <w:szCs w:val="24"/>
        </w:rPr>
        <w:t xml:space="preserve"> </w:t>
      </w:r>
      <w:r w:rsidRPr="000D6B05">
        <w:rPr>
          <w:szCs w:val="24"/>
        </w:rPr>
        <w:t>при</w:t>
      </w:r>
      <w:r w:rsidR="00C359D5" w:rsidRPr="000D6B05">
        <w:rPr>
          <w:szCs w:val="24"/>
        </w:rPr>
        <w:t xml:space="preserve"> </w:t>
      </w:r>
      <w:r w:rsidRPr="000D6B05">
        <w:rPr>
          <w:szCs w:val="24"/>
        </w:rPr>
        <w:t>повторном</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p>
    <w:p w14:paraId="401ADAFF" w14:textId="4E235A5C" w:rsidR="00D174F9" w:rsidRPr="000D6B05" w:rsidRDefault="00D174F9" w:rsidP="00461C70">
      <w:pPr>
        <w:numPr>
          <w:ilvl w:val="0"/>
          <w:numId w:val="161"/>
        </w:numPr>
        <w:spacing w:line="360" w:lineRule="auto"/>
        <w:ind w:left="709"/>
        <w:jc w:val="both"/>
        <w:rPr>
          <w:szCs w:val="24"/>
        </w:rPr>
      </w:pPr>
      <w:r w:rsidRPr="000D6B05">
        <w:rPr>
          <w:szCs w:val="24"/>
        </w:rPr>
        <w:lastRenderedPageBreak/>
        <w:t>Добавление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трудовой</w:t>
      </w:r>
      <w:r w:rsidR="00C359D5" w:rsidRPr="000D6B05">
        <w:rPr>
          <w:szCs w:val="24"/>
        </w:rPr>
        <w:t xml:space="preserve"> </w:t>
      </w:r>
      <w:r w:rsidRPr="000D6B05">
        <w:rPr>
          <w:szCs w:val="24"/>
        </w:rPr>
        <w:t>занятости</w:t>
      </w:r>
      <w:r w:rsidR="00C359D5" w:rsidRPr="000D6B05">
        <w:rPr>
          <w:szCs w:val="24"/>
        </w:rPr>
        <w:t xml:space="preserve"> </w:t>
      </w:r>
      <w:r w:rsidRPr="000D6B05">
        <w:rPr>
          <w:szCs w:val="24"/>
        </w:rPr>
        <w:t>пациента.</w:t>
      </w:r>
    </w:p>
    <w:p w14:paraId="61504FE3" w14:textId="51256E5A" w:rsidR="00D174F9" w:rsidRPr="000D6B05" w:rsidRDefault="00D174F9" w:rsidP="00461C70">
      <w:pPr>
        <w:numPr>
          <w:ilvl w:val="0"/>
          <w:numId w:val="161"/>
        </w:numPr>
        <w:spacing w:line="360" w:lineRule="auto"/>
        <w:ind w:left="709"/>
        <w:jc w:val="both"/>
        <w:rPr>
          <w:szCs w:val="24"/>
        </w:rPr>
      </w:pPr>
      <w:r w:rsidRPr="000D6B05">
        <w:rPr>
          <w:szCs w:val="24"/>
        </w:rPr>
        <w:t>Добавление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об</w:t>
      </w:r>
      <w:r w:rsidR="00C359D5" w:rsidRPr="000D6B05">
        <w:rPr>
          <w:szCs w:val="24"/>
        </w:rPr>
        <w:t xml:space="preserve"> </w:t>
      </w:r>
      <w:r w:rsidRPr="000D6B05">
        <w:rPr>
          <w:szCs w:val="24"/>
        </w:rPr>
        <w:t>образовательном</w:t>
      </w:r>
      <w:r w:rsidR="00C359D5" w:rsidRPr="000D6B05">
        <w:rPr>
          <w:szCs w:val="24"/>
        </w:rPr>
        <w:t xml:space="preserve"> </w:t>
      </w:r>
      <w:r w:rsidRPr="000D6B05">
        <w:rPr>
          <w:szCs w:val="24"/>
        </w:rPr>
        <w:t>учреждении</w:t>
      </w:r>
      <w:r w:rsidR="00C359D5" w:rsidRPr="000D6B05">
        <w:rPr>
          <w:szCs w:val="24"/>
        </w:rPr>
        <w:t xml:space="preserve"> </w:t>
      </w:r>
      <w:r w:rsidRPr="000D6B05">
        <w:rPr>
          <w:szCs w:val="24"/>
        </w:rPr>
        <w:t>для</w:t>
      </w:r>
      <w:r w:rsidR="00C359D5" w:rsidRPr="000D6B05">
        <w:rPr>
          <w:szCs w:val="24"/>
        </w:rPr>
        <w:t xml:space="preserve"> </w:t>
      </w:r>
      <w:r w:rsidRPr="000D6B05">
        <w:rPr>
          <w:szCs w:val="24"/>
        </w:rPr>
        <w:t>учащихся.</w:t>
      </w:r>
    </w:p>
    <w:p w14:paraId="61159CD7" w14:textId="0A12DDA0" w:rsidR="00D174F9" w:rsidRPr="000D6B05" w:rsidRDefault="00413657" w:rsidP="00461C70">
      <w:pPr>
        <w:numPr>
          <w:ilvl w:val="0"/>
          <w:numId w:val="161"/>
        </w:numPr>
        <w:spacing w:line="360" w:lineRule="auto"/>
        <w:ind w:left="709"/>
        <w:jc w:val="both"/>
        <w:rPr>
          <w:szCs w:val="24"/>
        </w:rPr>
      </w:pPr>
      <w:r w:rsidRPr="000D6B05">
        <w:t>Указание клинико-функциональных данных пациента: анамнез заболевания, анамнез жизни, состояние гражданина при направлении на МСЭ, жалобы гражданина на состояние своего здоровья, результаты дополнительных методов исследования с возможностью добавить документ или фрагмент документа из ЭМК.</w:t>
      </w:r>
    </w:p>
    <w:p w14:paraId="152EDB18" w14:textId="385B9F9F" w:rsidR="00D174F9" w:rsidRPr="000D6B05" w:rsidRDefault="00D174F9" w:rsidP="00461C70">
      <w:pPr>
        <w:numPr>
          <w:ilvl w:val="0"/>
          <w:numId w:val="161"/>
        </w:numPr>
        <w:spacing w:line="360" w:lineRule="auto"/>
        <w:ind w:left="709"/>
        <w:jc w:val="both"/>
        <w:rPr>
          <w:szCs w:val="24"/>
        </w:rPr>
      </w:pPr>
      <w:r w:rsidRPr="000D6B05">
        <w:rPr>
          <w:szCs w:val="24"/>
        </w:rPr>
        <w:t>Отображение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результатах</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реабилитации</w:t>
      </w:r>
      <w:r w:rsidR="00C359D5" w:rsidRPr="000D6B05">
        <w:rPr>
          <w:szCs w:val="24"/>
        </w:rPr>
        <w:t xml:space="preserve"> </w:t>
      </w:r>
      <w:r w:rsidRPr="000D6B05">
        <w:rPr>
          <w:szCs w:val="24"/>
        </w:rPr>
        <w:t>инвалида</w:t>
      </w:r>
      <w:r w:rsidR="00C359D5" w:rsidRPr="000D6B05">
        <w:rPr>
          <w:szCs w:val="24"/>
        </w:rPr>
        <w:t xml:space="preserve"> </w:t>
      </w:r>
      <w:r w:rsidRPr="000D6B05">
        <w:rPr>
          <w:szCs w:val="24"/>
        </w:rPr>
        <w:t>для</w:t>
      </w:r>
      <w:r w:rsidR="00C359D5" w:rsidRPr="000D6B05">
        <w:rPr>
          <w:szCs w:val="24"/>
        </w:rPr>
        <w:t xml:space="preserve"> </w:t>
      </w:r>
      <w:r w:rsidRPr="000D6B05">
        <w:rPr>
          <w:szCs w:val="24"/>
        </w:rPr>
        <w:t>повторных</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мероприятия.</w:t>
      </w:r>
      <w:r w:rsidR="00C359D5" w:rsidRPr="000D6B05">
        <w:rPr>
          <w:szCs w:val="24"/>
        </w:rPr>
        <w:t xml:space="preserve"> </w:t>
      </w:r>
      <w:r w:rsidRPr="000D6B05">
        <w:rPr>
          <w:szCs w:val="24"/>
        </w:rPr>
        <w:t>Контроль</w:t>
      </w:r>
      <w:r w:rsidR="00C359D5" w:rsidRPr="000D6B05">
        <w:rPr>
          <w:szCs w:val="24"/>
        </w:rPr>
        <w:t xml:space="preserve"> </w:t>
      </w:r>
      <w:r w:rsidRPr="000D6B05">
        <w:rPr>
          <w:szCs w:val="24"/>
        </w:rPr>
        <w:t>обязательности</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раздела</w:t>
      </w:r>
      <w:r w:rsidR="00C359D5" w:rsidRPr="000D6B05">
        <w:rPr>
          <w:szCs w:val="24"/>
        </w:rPr>
        <w:t xml:space="preserve"> </w:t>
      </w:r>
      <w:r w:rsidRPr="000D6B05">
        <w:rPr>
          <w:szCs w:val="24"/>
        </w:rPr>
        <w:t>для</w:t>
      </w:r>
      <w:r w:rsidR="00C359D5" w:rsidRPr="000D6B05">
        <w:rPr>
          <w:szCs w:val="24"/>
        </w:rPr>
        <w:t xml:space="preserve"> </w:t>
      </w:r>
      <w:r w:rsidRPr="000D6B05">
        <w:rPr>
          <w:szCs w:val="24"/>
        </w:rPr>
        <w:t>повторных</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p>
    <w:p w14:paraId="4197EC47" w14:textId="2269EF81" w:rsidR="00D174F9" w:rsidRPr="000D6B05" w:rsidRDefault="00D174F9" w:rsidP="00461C70">
      <w:pPr>
        <w:numPr>
          <w:ilvl w:val="0"/>
          <w:numId w:val="161"/>
        </w:numPr>
        <w:spacing w:line="360" w:lineRule="auto"/>
        <w:ind w:left="709"/>
        <w:jc w:val="both"/>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за</w:t>
      </w:r>
      <w:r w:rsidR="00C359D5" w:rsidRPr="000D6B05">
        <w:rPr>
          <w:szCs w:val="24"/>
        </w:rPr>
        <w:t xml:space="preserve"> </w:t>
      </w:r>
      <w:r w:rsidRPr="000D6B05">
        <w:rPr>
          <w:szCs w:val="24"/>
        </w:rPr>
        <w:t>год</w:t>
      </w:r>
      <w:r w:rsidR="00C359D5" w:rsidRPr="000D6B05">
        <w:rPr>
          <w:szCs w:val="24"/>
        </w:rPr>
        <w:t xml:space="preserve"> </w:t>
      </w:r>
      <w:r w:rsidRPr="000D6B05">
        <w:rPr>
          <w:szCs w:val="24"/>
        </w:rPr>
        <w:t>и</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периода</w:t>
      </w:r>
      <w:r w:rsidR="00C359D5" w:rsidRPr="000D6B05">
        <w:rPr>
          <w:szCs w:val="24"/>
        </w:rPr>
        <w:t xml:space="preserve"> </w:t>
      </w:r>
      <w:r w:rsidRPr="000D6B05">
        <w:rPr>
          <w:szCs w:val="24"/>
        </w:rPr>
        <w:t>нетрудоспособности.</w:t>
      </w:r>
    </w:p>
    <w:p w14:paraId="7C504159" w14:textId="4EF117D0" w:rsidR="00D174F9" w:rsidRPr="000D6B05" w:rsidRDefault="00D174F9" w:rsidP="00461C70">
      <w:pPr>
        <w:numPr>
          <w:ilvl w:val="0"/>
          <w:numId w:val="161"/>
        </w:numPr>
        <w:spacing w:line="360" w:lineRule="auto"/>
        <w:ind w:left="709"/>
        <w:jc w:val="both"/>
        <w:rPr>
          <w:szCs w:val="24"/>
        </w:rPr>
      </w:pPr>
      <w:r w:rsidRPr="000D6B05">
        <w:rPr>
          <w:szCs w:val="24"/>
        </w:rPr>
        <w:t>Ввод</w:t>
      </w:r>
      <w:r w:rsidR="00C359D5" w:rsidRPr="000D6B05">
        <w:rPr>
          <w:szCs w:val="24"/>
        </w:rPr>
        <w:t xml:space="preserve"> </w:t>
      </w:r>
      <w:r w:rsidRPr="000D6B05">
        <w:rPr>
          <w:szCs w:val="24"/>
        </w:rPr>
        <w:t>антропометрических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и</w:t>
      </w:r>
      <w:r w:rsidR="00C359D5" w:rsidRPr="000D6B05">
        <w:rPr>
          <w:szCs w:val="24"/>
        </w:rPr>
        <w:t xml:space="preserve"> </w:t>
      </w:r>
      <w:r w:rsidRPr="000D6B05">
        <w:rPr>
          <w:szCs w:val="24"/>
        </w:rPr>
        <w:t>физиологических</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пациента.</w:t>
      </w:r>
    </w:p>
    <w:p w14:paraId="2DE7E034" w14:textId="107DBBFB" w:rsidR="00D174F9" w:rsidRPr="000D6B05" w:rsidRDefault="00D174F9" w:rsidP="00461C70">
      <w:pPr>
        <w:numPr>
          <w:ilvl w:val="0"/>
          <w:numId w:val="161"/>
        </w:numPr>
        <w:spacing w:line="360" w:lineRule="auto"/>
        <w:ind w:left="709"/>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причинах</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диагнозах</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указать</w:t>
      </w:r>
      <w:r w:rsidR="00C359D5" w:rsidRPr="000D6B05">
        <w:rPr>
          <w:szCs w:val="24"/>
        </w:rPr>
        <w:t xml:space="preserve"> </w:t>
      </w:r>
      <w:r w:rsidRPr="000D6B05">
        <w:rPr>
          <w:szCs w:val="24"/>
        </w:rPr>
        <w:t>основной</w:t>
      </w:r>
      <w:r w:rsidR="00C359D5" w:rsidRPr="000D6B05">
        <w:rPr>
          <w:szCs w:val="24"/>
        </w:rPr>
        <w:t xml:space="preserve"> </w:t>
      </w:r>
      <w:r w:rsidRPr="000D6B05">
        <w:rPr>
          <w:szCs w:val="24"/>
        </w:rPr>
        <w:t>и</w:t>
      </w:r>
      <w:r w:rsidR="00C359D5" w:rsidRPr="000D6B05">
        <w:rPr>
          <w:szCs w:val="24"/>
        </w:rPr>
        <w:t xml:space="preserve"> </w:t>
      </w:r>
      <w:r w:rsidRPr="000D6B05">
        <w:rPr>
          <w:szCs w:val="24"/>
        </w:rPr>
        <w:t>сопутствующий</w:t>
      </w:r>
      <w:r w:rsidR="00C359D5" w:rsidRPr="000D6B05">
        <w:rPr>
          <w:szCs w:val="24"/>
        </w:rPr>
        <w:t xml:space="preserve"> </w:t>
      </w:r>
      <w:r w:rsidRPr="000D6B05">
        <w:rPr>
          <w:szCs w:val="24"/>
        </w:rPr>
        <w:t>диагноз</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w:t>
      </w:r>
      <w:r w:rsidR="00C359D5" w:rsidRPr="000D6B05">
        <w:rPr>
          <w:szCs w:val="24"/>
        </w:rPr>
        <w:t xml:space="preserve"> </w:t>
      </w:r>
      <w:r w:rsidRPr="000D6B05">
        <w:rPr>
          <w:szCs w:val="24"/>
        </w:rPr>
        <w:t>осложнение</w:t>
      </w:r>
      <w:r w:rsidR="00C359D5" w:rsidRPr="000D6B05">
        <w:rPr>
          <w:szCs w:val="24"/>
        </w:rPr>
        <w:t xml:space="preserve"> </w:t>
      </w:r>
      <w:r w:rsidRPr="000D6B05">
        <w:rPr>
          <w:szCs w:val="24"/>
        </w:rPr>
        <w:t>основного</w:t>
      </w:r>
      <w:r w:rsidR="00C359D5" w:rsidRPr="000D6B05">
        <w:rPr>
          <w:szCs w:val="24"/>
        </w:rPr>
        <w:t xml:space="preserve"> </w:t>
      </w:r>
      <w:r w:rsidRPr="000D6B05">
        <w:rPr>
          <w:szCs w:val="24"/>
        </w:rPr>
        <w:t>и</w:t>
      </w:r>
      <w:r w:rsidR="00C359D5" w:rsidRPr="000D6B05">
        <w:rPr>
          <w:szCs w:val="24"/>
        </w:rPr>
        <w:t xml:space="preserve"> </w:t>
      </w:r>
      <w:r w:rsidRPr="000D6B05">
        <w:rPr>
          <w:szCs w:val="24"/>
        </w:rPr>
        <w:t>сопутствующего</w:t>
      </w:r>
      <w:r w:rsidR="00C359D5" w:rsidRPr="000D6B05">
        <w:rPr>
          <w:szCs w:val="24"/>
        </w:rPr>
        <w:t xml:space="preserve"> </w:t>
      </w:r>
      <w:r w:rsidRPr="000D6B05">
        <w:rPr>
          <w:szCs w:val="24"/>
        </w:rPr>
        <w:t>диагноза.</w:t>
      </w:r>
    </w:p>
    <w:p w14:paraId="339101E2" w14:textId="6E36D850" w:rsidR="00D174F9" w:rsidRPr="000D6B05" w:rsidRDefault="00D174F9" w:rsidP="00461C70">
      <w:pPr>
        <w:numPr>
          <w:ilvl w:val="0"/>
          <w:numId w:val="161"/>
        </w:numPr>
        <w:spacing w:line="360" w:lineRule="auto"/>
        <w:ind w:left="709"/>
        <w:jc w:val="both"/>
        <w:rPr>
          <w:szCs w:val="24"/>
        </w:rPr>
      </w:pPr>
      <w:r w:rsidRPr="000D6B05">
        <w:rPr>
          <w:szCs w:val="24"/>
        </w:rPr>
        <w:t>Отображение</w:t>
      </w:r>
      <w:r w:rsidR="00C359D5" w:rsidRPr="000D6B05">
        <w:rPr>
          <w:szCs w:val="24"/>
        </w:rPr>
        <w:t xml:space="preserve"> </w:t>
      </w:r>
      <w:r w:rsidRPr="000D6B05">
        <w:rPr>
          <w:szCs w:val="24"/>
        </w:rPr>
        <w:t>актуальных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обследованиях</w:t>
      </w:r>
      <w:r w:rsidR="00C359D5" w:rsidRPr="000D6B05">
        <w:rPr>
          <w:szCs w:val="24"/>
        </w:rPr>
        <w:t xml:space="preserve"> </w:t>
      </w:r>
      <w:r w:rsidRPr="000D6B05">
        <w:rPr>
          <w:szCs w:val="24"/>
        </w:rPr>
        <w:t>и</w:t>
      </w:r>
      <w:r w:rsidR="00C359D5" w:rsidRPr="000D6B05">
        <w:rPr>
          <w:szCs w:val="24"/>
        </w:rPr>
        <w:t xml:space="preserve"> </w:t>
      </w:r>
      <w:r w:rsidRPr="000D6B05">
        <w:rPr>
          <w:szCs w:val="24"/>
        </w:rPr>
        <w:t>исследованиях,</w:t>
      </w:r>
      <w:r w:rsidR="00C359D5" w:rsidRPr="000D6B05">
        <w:rPr>
          <w:szCs w:val="24"/>
        </w:rPr>
        <w:t xml:space="preserve"> </w:t>
      </w:r>
      <w:r w:rsidRPr="000D6B05">
        <w:rPr>
          <w:szCs w:val="24"/>
        </w:rPr>
        <w:t>проведенных</w:t>
      </w:r>
      <w:r w:rsidR="00C359D5" w:rsidRPr="000D6B05">
        <w:rPr>
          <w:szCs w:val="24"/>
        </w:rPr>
        <w:t xml:space="preserve"> </w:t>
      </w:r>
      <w:r w:rsidRPr="000D6B05">
        <w:rPr>
          <w:szCs w:val="24"/>
        </w:rPr>
        <w:t>для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рекомендованных</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C359D5" w:rsidRPr="000D6B05">
        <w:rPr>
          <w:szCs w:val="24"/>
        </w:rPr>
        <w:t xml:space="preserve"> </w:t>
      </w:r>
      <w:r w:rsidRPr="000D6B05">
        <w:rPr>
          <w:szCs w:val="24"/>
        </w:rPr>
        <w:t>по</w:t>
      </w:r>
      <w:r w:rsidR="00C359D5" w:rsidRPr="000D6B05">
        <w:rPr>
          <w:szCs w:val="24"/>
        </w:rPr>
        <w:t xml:space="preserve"> </w:t>
      </w:r>
      <w:r w:rsidRPr="000D6B05">
        <w:rPr>
          <w:szCs w:val="24"/>
        </w:rPr>
        <w:t>данному</w:t>
      </w:r>
      <w:r w:rsidR="00C359D5" w:rsidRPr="000D6B05">
        <w:rPr>
          <w:szCs w:val="24"/>
        </w:rPr>
        <w:t xml:space="preserve"> </w:t>
      </w:r>
      <w:r w:rsidRPr="000D6B05">
        <w:rPr>
          <w:szCs w:val="24"/>
        </w:rPr>
        <w:t>заболеванию.</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просмотреть</w:t>
      </w:r>
      <w:r w:rsidR="00C359D5" w:rsidRPr="000D6B05">
        <w:rPr>
          <w:szCs w:val="24"/>
        </w:rPr>
        <w:t xml:space="preserve"> </w:t>
      </w:r>
      <w:r w:rsidRPr="000D6B05">
        <w:rPr>
          <w:szCs w:val="24"/>
        </w:rPr>
        <w:t>и</w:t>
      </w:r>
      <w:r w:rsidR="00C359D5" w:rsidRPr="000D6B05">
        <w:rPr>
          <w:szCs w:val="24"/>
        </w:rPr>
        <w:t xml:space="preserve"> </w:t>
      </w:r>
      <w:r w:rsidRPr="000D6B05">
        <w:rPr>
          <w:szCs w:val="24"/>
        </w:rPr>
        <w:t>добавить</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проведенных</w:t>
      </w:r>
      <w:r w:rsidR="00C359D5" w:rsidRPr="000D6B05">
        <w:rPr>
          <w:szCs w:val="24"/>
        </w:rPr>
        <w:t xml:space="preserve"> </w:t>
      </w:r>
      <w:r w:rsidRPr="000D6B05">
        <w:rPr>
          <w:szCs w:val="24"/>
        </w:rPr>
        <w:t>исследованиях.</w:t>
      </w:r>
    </w:p>
    <w:p w14:paraId="5D021085" w14:textId="76297A05" w:rsidR="00D174F9" w:rsidRPr="000D6B05" w:rsidRDefault="00D174F9" w:rsidP="00461C70">
      <w:pPr>
        <w:numPr>
          <w:ilvl w:val="0"/>
          <w:numId w:val="161"/>
        </w:numPr>
        <w:spacing w:line="360" w:lineRule="auto"/>
        <w:ind w:left="709"/>
        <w:jc w:val="both"/>
        <w:rPr>
          <w:szCs w:val="24"/>
        </w:rPr>
      </w:pPr>
      <w:r w:rsidRPr="000D6B05">
        <w:rPr>
          <w:szCs w:val="24"/>
        </w:rPr>
        <w:t>Внесение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прогнозах</w:t>
      </w:r>
      <w:r w:rsidR="00C359D5" w:rsidRPr="000D6B05">
        <w:rPr>
          <w:szCs w:val="24"/>
        </w:rPr>
        <w:t xml:space="preserve"> </w:t>
      </w:r>
      <w:r w:rsidRPr="000D6B05">
        <w:rPr>
          <w:szCs w:val="24"/>
        </w:rPr>
        <w:t>и</w:t>
      </w:r>
      <w:r w:rsidR="00C359D5" w:rsidRPr="000D6B05">
        <w:rPr>
          <w:szCs w:val="24"/>
        </w:rPr>
        <w:t xml:space="preserve"> </w:t>
      </w:r>
      <w:r w:rsidRPr="000D6B05">
        <w:rPr>
          <w:szCs w:val="24"/>
        </w:rPr>
        <w:t>рекомендациях.</w:t>
      </w:r>
      <w:r w:rsidR="00C359D5" w:rsidRPr="000D6B05">
        <w:rPr>
          <w:szCs w:val="24"/>
        </w:rPr>
        <w:t xml:space="preserve"> </w:t>
      </w:r>
      <w:r w:rsidRPr="000D6B05">
        <w:rPr>
          <w:szCs w:val="24"/>
        </w:rPr>
        <w:t>Контроль</w:t>
      </w:r>
      <w:r w:rsidR="00C359D5" w:rsidRPr="000D6B05">
        <w:rPr>
          <w:szCs w:val="24"/>
        </w:rPr>
        <w:t xml:space="preserve"> </w:t>
      </w:r>
      <w:r w:rsidRPr="000D6B05">
        <w:rPr>
          <w:szCs w:val="24"/>
        </w:rPr>
        <w:t>обязательности</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данных.</w:t>
      </w:r>
    </w:p>
    <w:p w14:paraId="33409ADB" w14:textId="70A9F14F" w:rsidR="00D174F9" w:rsidRPr="000D6B05" w:rsidRDefault="00D174F9" w:rsidP="00461C70">
      <w:pPr>
        <w:numPr>
          <w:ilvl w:val="0"/>
          <w:numId w:val="161"/>
        </w:numPr>
        <w:spacing w:line="360" w:lineRule="auto"/>
        <w:ind w:left="709"/>
        <w:jc w:val="both"/>
        <w:rPr>
          <w:szCs w:val="24"/>
        </w:rPr>
      </w:pPr>
      <w:r w:rsidRPr="000D6B05">
        <w:rPr>
          <w:szCs w:val="24"/>
        </w:rPr>
        <w:t>Добавление</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приложенных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пользователей</w:t>
      </w:r>
      <w:r w:rsidR="00C359D5" w:rsidRPr="000D6B05">
        <w:rPr>
          <w:szCs w:val="24"/>
        </w:rPr>
        <w:t xml:space="preserve"> </w:t>
      </w:r>
      <w:r w:rsidRPr="000D6B05">
        <w:rPr>
          <w:szCs w:val="24"/>
        </w:rPr>
        <w:t>МО</w:t>
      </w:r>
      <w:r w:rsidR="00C359D5" w:rsidRPr="000D6B05">
        <w:rPr>
          <w:szCs w:val="24"/>
        </w:rPr>
        <w:t xml:space="preserve"> </w:t>
      </w:r>
      <w:r w:rsidRPr="000D6B05">
        <w:rPr>
          <w:szCs w:val="24"/>
        </w:rPr>
        <w:t>и</w:t>
      </w:r>
      <w:r w:rsidR="00C359D5" w:rsidRPr="000D6B05">
        <w:rPr>
          <w:szCs w:val="24"/>
        </w:rPr>
        <w:t xml:space="preserve"> </w:t>
      </w:r>
      <w:r w:rsidRPr="000D6B05">
        <w:rPr>
          <w:szCs w:val="24"/>
        </w:rPr>
        <w:t>бюро</w:t>
      </w:r>
      <w:r w:rsidR="00C359D5" w:rsidRPr="000D6B05">
        <w:rPr>
          <w:szCs w:val="24"/>
        </w:rPr>
        <w:t xml:space="preserve"> </w:t>
      </w:r>
      <w:r w:rsidRPr="000D6B05">
        <w:rPr>
          <w:szCs w:val="24"/>
        </w:rPr>
        <w:t>МСЭ.</w:t>
      </w:r>
    </w:p>
    <w:p w14:paraId="5081838C" w14:textId="268D4170" w:rsidR="00D174F9" w:rsidRPr="000D6B05" w:rsidRDefault="00D174F9" w:rsidP="00461C70">
      <w:pPr>
        <w:numPr>
          <w:ilvl w:val="0"/>
          <w:numId w:val="161"/>
        </w:numPr>
        <w:spacing w:line="360" w:lineRule="auto"/>
        <w:ind w:left="709"/>
        <w:jc w:val="both"/>
        <w:rPr>
          <w:szCs w:val="24"/>
        </w:rPr>
      </w:pPr>
      <w:r w:rsidRPr="000D6B05">
        <w:rPr>
          <w:szCs w:val="24"/>
        </w:rPr>
        <w:t>Отображение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причинах</w:t>
      </w:r>
      <w:r w:rsidR="00C359D5" w:rsidRPr="000D6B05">
        <w:rPr>
          <w:szCs w:val="24"/>
        </w:rPr>
        <w:t xml:space="preserve"> </w:t>
      </w:r>
      <w:r w:rsidRPr="000D6B05">
        <w:rPr>
          <w:szCs w:val="24"/>
        </w:rPr>
        <w:t>возврата</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C359D5" w:rsidRPr="000D6B05">
        <w:rPr>
          <w:szCs w:val="24"/>
        </w:rPr>
        <w:t xml:space="preserve"> </w:t>
      </w:r>
      <w:r w:rsidRPr="000D6B05">
        <w:rPr>
          <w:szCs w:val="24"/>
        </w:rPr>
        <w:t>в</w:t>
      </w:r>
      <w:r w:rsidR="00C359D5" w:rsidRPr="000D6B05">
        <w:rPr>
          <w:szCs w:val="24"/>
        </w:rPr>
        <w:t xml:space="preserve"> </w:t>
      </w:r>
      <w:r w:rsidRPr="000D6B05">
        <w:rPr>
          <w:szCs w:val="24"/>
        </w:rPr>
        <w:t>МО</w:t>
      </w:r>
      <w:r w:rsidR="00C359D5" w:rsidRPr="000D6B05">
        <w:rPr>
          <w:szCs w:val="24"/>
        </w:rPr>
        <w:t xml:space="preserve"> </w:t>
      </w:r>
      <w:r w:rsidRPr="000D6B05">
        <w:rPr>
          <w:szCs w:val="24"/>
        </w:rPr>
        <w:t>на</w:t>
      </w:r>
      <w:r w:rsidR="00C359D5" w:rsidRPr="000D6B05">
        <w:rPr>
          <w:szCs w:val="24"/>
        </w:rPr>
        <w:t xml:space="preserve"> </w:t>
      </w:r>
      <w:r w:rsidRPr="000D6B05">
        <w:rPr>
          <w:szCs w:val="24"/>
        </w:rPr>
        <w:t>доработку.</w:t>
      </w:r>
    </w:p>
    <w:p w14:paraId="13A07059" w14:textId="2F4B5E35" w:rsidR="00D174F9" w:rsidRPr="000D6B05" w:rsidRDefault="00D174F9" w:rsidP="00461C70">
      <w:pPr>
        <w:numPr>
          <w:ilvl w:val="0"/>
          <w:numId w:val="161"/>
        </w:numPr>
        <w:spacing w:line="360" w:lineRule="auto"/>
        <w:ind w:left="709"/>
        <w:jc w:val="both"/>
        <w:rPr>
          <w:szCs w:val="24"/>
        </w:rPr>
      </w:pPr>
      <w:r w:rsidRPr="000D6B05">
        <w:rPr>
          <w:szCs w:val="24"/>
        </w:rPr>
        <w:t>Отображение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причинах</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ВК.</w:t>
      </w:r>
    </w:p>
    <w:p w14:paraId="0D02BBAF" w14:textId="06356A87" w:rsidR="00D174F9" w:rsidRPr="000D6B05" w:rsidRDefault="00D174F9" w:rsidP="00461C70">
      <w:pPr>
        <w:numPr>
          <w:ilvl w:val="0"/>
          <w:numId w:val="161"/>
        </w:numPr>
        <w:spacing w:line="360" w:lineRule="auto"/>
        <w:ind w:left="709"/>
        <w:jc w:val="both"/>
        <w:rPr>
          <w:szCs w:val="24"/>
        </w:rPr>
      </w:pPr>
      <w:r w:rsidRPr="000D6B05">
        <w:rPr>
          <w:szCs w:val="24"/>
        </w:rPr>
        <w:t>Отображение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причинах</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в</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p>
    <w:p w14:paraId="3CE6E8A3" w14:textId="139E413C" w:rsidR="00D174F9" w:rsidRPr="000D6B05" w:rsidRDefault="00D174F9" w:rsidP="00461C70">
      <w:pPr>
        <w:numPr>
          <w:ilvl w:val="0"/>
          <w:numId w:val="161"/>
        </w:numPr>
        <w:spacing w:line="360" w:lineRule="auto"/>
        <w:ind w:left="709"/>
        <w:jc w:val="both"/>
        <w:rPr>
          <w:szCs w:val="24"/>
        </w:rPr>
      </w:pPr>
      <w:r w:rsidRPr="000D6B05">
        <w:rPr>
          <w:szCs w:val="24"/>
        </w:rPr>
        <w:t>Автоматическая</w:t>
      </w:r>
      <w:r w:rsidR="00C359D5" w:rsidRPr="000D6B05">
        <w:rPr>
          <w:szCs w:val="24"/>
        </w:rPr>
        <w:t xml:space="preserve"> </w:t>
      </w:r>
      <w:r w:rsidRPr="000D6B05">
        <w:rPr>
          <w:szCs w:val="24"/>
        </w:rPr>
        <w:t>проверка</w:t>
      </w:r>
      <w:r w:rsidR="00C359D5" w:rsidRPr="000D6B05">
        <w:rPr>
          <w:szCs w:val="24"/>
        </w:rPr>
        <w:t xml:space="preserve"> </w:t>
      </w:r>
      <w:r w:rsidRPr="000D6B05">
        <w:rPr>
          <w:szCs w:val="24"/>
        </w:rPr>
        <w:t>полноты</w:t>
      </w:r>
      <w:r w:rsidR="00C359D5" w:rsidRPr="000D6B05">
        <w:rPr>
          <w:szCs w:val="24"/>
        </w:rPr>
        <w:t xml:space="preserve"> </w:t>
      </w:r>
      <w:r w:rsidRPr="000D6B05">
        <w:rPr>
          <w:szCs w:val="24"/>
        </w:rPr>
        <w:t>исследований</w:t>
      </w:r>
      <w:r w:rsidR="00C359D5" w:rsidRPr="000D6B05">
        <w:rPr>
          <w:szCs w:val="24"/>
        </w:rPr>
        <w:t xml:space="preserve"> </w:t>
      </w:r>
      <w:r w:rsidRPr="000D6B05">
        <w:rPr>
          <w:szCs w:val="24"/>
        </w:rPr>
        <w:t>при</w:t>
      </w:r>
      <w:r w:rsidR="00C359D5" w:rsidRPr="000D6B05">
        <w:rPr>
          <w:szCs w:val="24"/>
        </w:rPr>
        <w:t xml:space="preserve"> </w:t>
      </w:r>
      <w:r w:rsidRPr="000D6B05">
        <w:rPr>
          <w:szCs w:val="24"/>
        </w:rPr>
        <w:t>сохранении</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возраста,</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обязательности</w:t>
      </w:r>
      <w:r w:rsidR="00C359D5" w:rsidRPr="000D6B05">
        <w:rPr>
          <w:szCs w:val="24"/>
        </w:rPr>
        <w:t xml:space="preserve"> </w:t>
      </w:r>
      <w:r w:rsidRPr="000D6B05">
        <w:rPr>
          <w:szCs w:val="24"/>
        </w:rPr>
        <w:t>и</w:t>
      </w:r>
      <w:r w:rsidR="00C359D5" w:rsidRPr="000D6B05">
        <w:rPr>
          <w:szCs w:val="24"/>
        </w:rPr>
        <w:t xml:space="preserve"> </w:t>
      </w:r>
      <w:r w:rsidRPr="000D6B05">
        <w:rPr>
          <w:szCs w:val="24"/>
        </w:rPr>
        <w:t>актуальности</w:t>
      </w:r>
      <w:r w:rsidR="00C359D5" w:rsidRPr="000D6B05">
        <w:rPr>
          <w:szCs w:val="24"/>
        </w:rPr>
        <w:t xml:space="preserve"> </w:t>
      </w:r>
      <w:r w:rsidRPr="000D6B05">
        <w:rPr>
          <w:szCs w:val="24"/>
        </w:rPr>
        <w:t>исследования.</w:t>
      </w:r>
    </w:p>
    <w:p w14:paraId="01779AAC" w14:textId="010CB233" w:rsidR="00D174F9" w:rsidRPr="000D6B05" w:rsidRDefault="00D174F9" w:rsidP="00461C70">
      <w:pPr>
        <w:numPr>
          <w:ilvl w:val="0"/>
          <w:numId w:val="161"/>
        </w:numPr>
        <w:spacing w:line="360" w:lineRule="auto"/>
        <w:ind w:left="709"/>
        <w:jc w:val="both"/>
        <w:rPr>
          <w:szCs w:val="24"/>
        </w:rPr>
      </w:pPr>
      <w:r w:rsidRPr="000D6B05">
        <w:rPr>
          <w:szCs w:val="24"/>
        </w:rPr>
        <w:t>Установка</w:t>
      </w:r>
      <w:r w:rsidR="00C359D5" w:rsidRPr="000D6B05">
        <w:rPr>
          <w:szCs w:val="24"/>
        </w:rPr>
        <w:t xml:space="preserve"> </w:t>
      </w:r>
      <w:r w:rsidRPr="000D6B05">
        <w:rPr>
          <w:szCs w:val="24"/>
        </w:rPr>
        <w:t>бессрочной</w:t>
      </w:r>
      <w:r w:rsidR="00C359D5" w:rsidRPr="000D6B05">
        <w:rPr>
          <w:szCs w:val="24"/>
        </w:rPr>
        <w:t xml:space="preserve"> </w:t>
      </w:r>
      <w:r w:rsidRPr="000D6B05">
        <w:rPr>
          <w:szCs w:val="24"/>
        </w:rPr>
        <w:t>инвалидности.</w:t>
      </w:r>
    </w:p>
    <w:p w14:paraId="651068A6" w14:textId="67E49468" w:rsidR="00E41CCC" w:rsidRPr="000D6B05" w:rsidRDefault="00E41CCC" w:rsidP="00435BC9">
      <w:pPr>
        <w:pStyle w:val="44"/>
      </w:pPr>
      <w:bookmarkStart w:id="823" w:name="_heading=h.1h65qms" w:colFirst="0" w:colLast="0"/>
      <w:bookmarkStart w:id="824" w:name="_Toc76114285"/>
      <w:bookmarkStart w:id="825" w:name="_Toc76114287"/>
      <w:bookmarkEnd w:id="823"/>
      <w:r w:rsidRPr="000D6B05">
        <w:t>Модуль</w:t>
      </w:r>
      <w:r w:rsidR="00C359D5" w:rsidRPr="000D6B05">
        <w:t xml:space="preserve"> </w:t>
      </w:r>
      <w:r w:rsidR="00312BB4" w:rsidRPr="000D6B05">
        <w:t>"</w:t>
      </w:r>
      <w:r w:rsidRPr="000D6B05">
        <w:t>АРМ</w:t>
      </w:r>
      <w:r w:rsidR="00C359D5" w:rsidRPr="000D6B05">
        <w:t xml:space="preserve"> </w:t>
      </w:r>
      <w:r w:rsidRPr="000D6B05">
        <w:t>врача</w:t>
      </w:r>
      <w:r w:rsidR="00C359D5" w:rsidRPr="000D6B05">
        <w:t xml:space="preserve"> </w:t>
      </w:r>
      <w:r w:rsidRPr="000D6B05">
        <w:t>поликлиники</w:t>
      </w:r>
      <w:r w:rsidR="00312BB4" w:rsidRPr="000D6B05">
        <w:t>"</w:t>
      </w:r>
      <w:r w:rsidR="00C359D5" w:rsidRPr="000D6B05">
        <w:t xml:space="preserve"> </w:t>
      </w:r>
      <w:r w:rsidRPr="000D6B05">
        <w:t>в</w:t>
      </w:r>
      <w:r w:rsidR="00C359D5" w:rsidRPr="000D6B05">
        <w:t xml:space="preserve"> </w:t>
      </w:r>
      <w:r w:rsidRPr="000D6B05">
        <w:t>части</w:t>
      </w:r>
      <w:r w:rsidR="00C359D5" w:rsidRPr="000D6B05">
        <w:t xml:space="preserve"> </w:t>
      </w:r>
      <w:r w:rsidRPr="000D6B05">
        <w:t>внедрения</w:t>
      </w:r>
      <w:r w:rsidR="00C359D5" w:rsidRPr="000D6B05">
        <w:t xml:space="preserve"> </w:t>
      </w:r>
      <w:r w:rsidRPr="000D6B05">
        <w:t>выписки</w:t>
      </w:r>
      <w:r w:rsidR="00C359D5" w:rsidRPr="000D6B05">
        <w:t xml:space="preserve"> </w:t>
      </w:r>
      <w:r w:rsidRPr="000D6B05">
        <w:t>направления</w:t>
      </w:r>
      <w:r w:rsidR="00C359D5" w:rsidRPr="000D6B05">
        <w:t xml:space="preserve"> </w:t>
      </w:r>
      <w:r w:rsidRPr="000D6B05">
        <w:t>на</w:t>
      </w:r>
      <w:r w:rsidR="00C359D5" w:rsidRPr="000D6B05">
        <w:t xml:space="preserve"> </w:t>
      </w:r>
      <w:r w:rsidRPr="000D6B05">
        <w:t>ВК</w:t>
      </w:r>
      <w:bookmarkEnd w:id="824"/>
    </w:p>
    <w:p w14:paraId="418BA5A9" w14:textId="71660497" w:rsidR="00E41CCC" w:rsidRPr="000D6B05" w:rsidRDefault="00E41CCC" w:rsidP="00413657">
      <w:pPr>
        <w:spacing w:line="360" w:lineRule="auto"/>
        <w:ind w:firstLine="851"/>
        <w:jc w:val="both"/>
        <w:rPr>
          <w:szCs w:val="24"/>
        </w:rPr>
      </w:pPr>
      <w:bookmarkStart w:id="826" w:name="_heading=h.saaookk9uemf" w:colFirst="0" w:colLast="0"/>
      <w:bookmarkEnd w:id="826"/>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255F19D1" w14:textId="0C44F66C" w:rsidR="00E41CCC" w:rsidRPr="000D6B05" w:rsidRDefault="00E41CCC" w:rsidP="00461C70">
      <w:pPr>
        <w:numPr>
          <w:ilvl w:val="0"/>
          <w:numId w:val="161"/>
        </w:numPr>
        <w:spacing w:line="360" w:lineRule="auto"/>
        <w:ind w:left="709"/>
        <w:jc w:val="both"/>
        <w:rPr>
          <w:szCs w:val="24"/>
        </w:rPr>
      </w:pPr>
      <w:r w:rsidRPr="000D6B05">
        <w:rPr>
          <w:szCs w:val="24"/>
        </w:rPr>
        <w:t>Создание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заполнение</w:t>
      </w:r>
      <w:r w:rsidR="00C359D5" w:rsidRPr="000D6B05">
        <w:rPr>
          <w:szCs w:val="24"/>
        </w:rPr>
        <w:t xml:space="preserve"> </w:t>
      </w:r>
      <w:r w:rsidRPr="000D6B05">
        <w:rPr>
          <w:szCs w:val="24"/>
        </w:rPr>
        <w:t>сопутствующего</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C359D5" w:rsidRPr="000D6B05">
        <w:rPr>
          <w:szCs w:val="24"/>
        </w:rPr>
        <w:t xml:space="preserve"> </w:t>
      </w: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ВМП)</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по</w:t>
      </w:r>
      <w:r w:rsidR="00C359D5" w:rsidRPr="000D6B05">
        <w:rPr>
          <w:szCs w:val="24"/>
        </w:rPr>
        <w:t xml:space="preserve"> </w:t>
      </w:r>
      <w:r w:rsidRPr="000D6B05">
        <w:rPr>
          <w:szCs w:val="24"/>
        </w:rPr>
        <w:t>утвержденной</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ИС</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определять</w:t>
      </w:r>
      <w:r w:rsidR="00C359D5" w:rsidRPr="000D6B05">
        <w:rPr>
          <w:szCs w:val="24"/>
        </w:rPr>
        <w:t xml:space="preserve"> </w:t>
      </w:r>
      <w:r w:rsidRPr="000D6B05">
        <w:rPr>
          <w:szCs w:val="24"/>
        </w:rPr>
        <w:t>и</w:t>
      </w:r>
      <w:r w:rsidR="00C359D5" w:rsidRPr="000D6B05">
        <w:rPr>
          <w:szCs w:val="24"/>
        </w:rPr>
        <w:t xml:space="preserve"> </w:t>
      </w:r>
      <w:r w:rsidRPr="000D6B05">
        <w:rPr>
          <w:szCs w:val="24"/>
        </w:rPr>
        <w:t>подсказывать</w:t>
      </w:r>
      <w:r w:rsidR="00C359D5" w:rsidRPr="000D6B05">
        <w:rPr>
          <w:szCs w:val="24"/>
        </w:rPr>
        <w:t xml:space="preserve"> </w:t>
      </w:r>
      <w:r w:rsidRPr="000D6B05">
        <w:rPr>
          <w:szCs w:val="24"/>
        </w:rPr>
        <w:t>пользователю,</w:t>
      </w:r>
      <w:r w:rsidR="00C359D5" w:rsidRPr="000D6B05">
        <w:rPr>
          <w:szCs w:val="24"/>
        </w:rPr>
        <w:t xml:space="preserve"> </w:t>
      </w:r>
      <w:r w:rsidRPr="000D6B05">
        <w:rPr>
          <w:szCs w:val="24"/>
        </w:rPr>
        <w:t>нужен</w:t>
      </w:r>
      <w:r w:rsidR="00C359D5" w:rsidRPr="000D6B05">
        <w:rPr>
          <w:szCs w:val="24"/>
        </w:rPr>
        <w:t xml:space="preserve"> </w:t>
      </w:r>
      <w:r w:rsidRPr="000D6B05">
        <w:rPr>
          <w:szCs w:val="24"/>
        </w:rPr>
        <w:t>ли</w:t>
      </w:r>
      <w:r w:rsidR="00C359D5" w:rsidRPr="000D6B05">
        <w:rPr>
          <w:szCs w:val="24"/>
        </w:rPr>
        <w:t xml:space="preserve"> </w:t>
      </w:r>
      <w:r w:rsidRPr="000D6B05">
        <w:rPr>
          <w:szCs w:val="24"/>
        </w:rPr>
        <w:t>сопутствующий</w:t>
      </w:r>
      <w:r w:rsidR="00C359D5" w:rsidRPr="000D6B05">
        <w:rPr>
          <w:szCs w:val="24"/>
        </w:rPr>
        <w:t xml:space="preserve"> </w:t>
      </w:r>
      <w:r w:rsidRPr="000D6B05">
        <w:rPr>
          <w:szCs w:val="24"/>
        </w:rPr>
        <w:t>документ</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цели</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и</w:t>
      </w:r>
      <w:r w:rsidR="00C359D5" w:rsidRPr="000D6B05">
        <w:rPr>
          <w:szCs w:val="24"/>
        </w:rPr>
        <w:t xml:space="preserve"> </w:t>
      </w:r>
      <w:r w:rsidRPr="000D6B05">
        <w:rPr>
          <w:szCs w:val="24"/>
        </w:rPr>
        <w:t>если</w:t>
      </w:r>
      <w:r w:rsidR="00C359D5" w:rsidRPr="000D6B05">
        <w:rPr>
          <w:szCs w:val="24"/>
        </w:rPr>
        <w:t xml:space="preserve"> </w:t>
      </w:r>
      <w:r w:rsidRPr="000D6B05">
        <w:rPr>
          <w:szCs w:val="24"/>
        </w:rPr>
        <w:t>да,</w:t>
      </w:r>
      <w:r w:rsidR="00C359D5" w:rsidRPr="000D6B05">
        <w:rPr>
          <w:szCs w:val="24"/>
        </w:rPr>
        <w:t xml:space="preserve"> </w:t>
      </w:r>
      <w:r w:rsidRPr="000D6B05">
        <w:rPr>
          <w:szCs w:val="24"/>
        </w:rPr>
        <w:t>то</w:t>
      </w:r>
      <w:r w:rsidR="00C359D5" w:rsidRPr="000D6B05">
        <w:rPr>
          <w:szCs w:val="24"/>
        </w:rPr>
        <w:t xml:space="preserve"> </w:t>
      </w:r>
      <w:r w:rsidRPr="000D6B05">
        <w:rPr>
          <w:szCs w:val="24"/>
        </w:rPr>
        <w:t>какой</w:t>
      </w:r>
      <w:r w:rsidR="00C359D5" w:rsidRPr="000D6B05">
        <w:rPr>
          <w:szCs w:val="24"/>
        </w:rPr>
        <w:t xml:space="preserve"> </w:t>
      </w:r>
      <w:r w:rsidRPr="000D6B05">
        <w:rPr>
          <w:szCs w:val="24"/>
        </w:rPr>
        <w:t>именно</w:t>
      </w:r>
      <w:r w:rsidR="00C359D5" w:rsidRPr="000D6B05">
        <w:rPr>
          <w:szCs w:val="24"/>
        </w:rPr>
        <w:t xml:space="preserve"> </w:t>
      </w:r>
      <w:r w:rsidRPr="000D6B05">
        <w:rPr>
          <w:szCs w:val="24"/>
        </w:rPr>
        <w:t>документ</w:t>
      </w:r>
      <w:r w:rsidR="00C359D5" w:rsidRPr="000D6B05">
        <w:rPr>
          <w:szCs w:val="24"/>
        </w:rPr>
        <w:t xml:space="preserve"> </w:t>
      </w:r>
      <w:r w:rsidRPr="000D6B05">
        <w:rPr>
          <w:szCs w:val="24"/>
        </w:rPr>
        <w:t>нужно</w:t>
      </w:r>
      <w:r w:rsidR="00C359D5" w:rsidRPr="000D6B05">
        <w:rPr>
          <w:szCs w:val="24"/>
        </w:rPr>
        <w:t xml:space="preserve"> </w:t>
      </w:r>
      <w:r w:rsidRPr="000D6B05">
        <w:rPr>
          <w:szCs w:val="24"/>
        </w:rPr>
        <w:t>создать;</w:t>
      </w:r>
    </w:p>
    <w:p w14:paraId="4C6E1D19" w14:textId="639458FA" w:rsidR="00E41CCC" w:rsidRPr="000D6B05" w:rsidRDefault="00E41CCC" w:rsidP="00461C70">
      <w:pPr>
        <w:numPr>
          <w:ilvl w:val="0"/>
          <w:numId w:val="161"/>
        </w:numPr>
        <w:spacing w:line="360" w:lineRule="auto"/>
        <w:ind w:left="709"/>
        <w:jc w:val="both"/>
        <w:rPr>
          <w:szCs w:val="24"/>
        </w:rPr>
      </w:pPr>
      <w:r w:rsidRPr="000D6B05">
        <w:rPr>
          <w:szCs w:val="24"/>
        </w:rPr>
        <w:lastRenderedPageBreak/>
        <w:t>Редактирование</w:t>
      </w:r>
      <w:r w:rsidR="00C359D5" w:rsidRPr="000D6B05">
        <w:rPr>
          <w:szCs w:val="24"/>
        </w:rPr>
        <w:t xml:space="preserve"> </w:t>
      </w:r>
      <w:r w:rsidRPr="000D6B05">
        <w:rPr>
          <w:szCs w:val="24"/>
        </w:rPr>
        <w:t>сопутствующего</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и</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после</w:t>
      </w:r>
      <w:r w:rsidR="00C359D5" w:rsidRPr="000D6B05">
        <w:rPr>
          <w:szCs w:val="24"/>
        </w:rPr>
        <w:t xml:space="preserve"> </w:t>
      </w:r>
      <w:r w:rsidRPr="000D6B05">
        <w:rPr>
          <w:szCs w:val="24"/>
        </w:rPr>
        <w:t>сохранения,</w:t>
      </w:r>
      <w:r w:rsidR="00C359D5" w:rsidRPr="000D6B05">
        <w:rPr>
          <w:szCs w:val="24"/>
        </w:rPr>
        <w:t xml:space="preserve"> </w:t>
      </w:r>
      <w:r w:rsidRPr="000D6B05">
        <w:rPr>
          <w:szCs w:val="24"/>
        </w:rPr>
        <w:t>если</w:t>
      </w:r>
      <w:r w:rsidR="00C359D5" w:rsidRPr="000D6B05">
        <w:rPr>
          <w:szCs w:val="24"/>
        </w:rPr>
        <w:t xml:space="preserve"> </w:t>
      </w: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вместе</w:t>
      </w:r>
      <w:r w:rsidR="00C359D5" w:rsidRPr="000D6B05">
        <w:rPr>
          <w:szCs w:val="24"/>
        </w:rPr>
        <w:t xml:space="preserve"> </w:t>
      </w:r>
      <w:r w:rsidRPr="000D6B05">
        <w:rPr>
          <w:szCs w:val="24"/>
        </w:rPr>
        <w:t>с</w:t>
      </w:r>
      <w:r w:rsidR="00C359D5" w:rsidRPr="000D6B05">
        <w:rPr>
          <w:szCs w:val="24"/>
        </w:rPr>
        <w:t xml:space="preserve"> </w:t>
      </w:r>
      <w:r w:rsidRPr="000D6B05">
        <w:rPr>
          <w:szCs w:val="24"/>
        </w:rPr>
        <w:t>сопутствующим</w:t>
      </w:r>
      <w:r w:rsidR="00C359D5" w:rsidRPr="000D6B05">
        <w:rPr>
          <w:szCs w:val="24"/>
        </w:rPr>
        <w:t xml:space="preserve"> </w:t>
      </w:r>
      <w:r w:rsidRPr="000D6B05">
        <w:rPr>
          <w:szCs w:val="24"/>
        </w:rPr>
        <w:t>документом</w:t>
      </w:r>
      <w:r w:rsidR="00C359D5" w:rsidRPr="000D6B05">
        <w:rPr>
          <w:szCs w:val="24"/>
        </w:rPr>
        <w:t xml:space="preserve"> </w:t>
      </w:r>
      <w:r w:rsidRPr="000D6B05">
        <w:rPr>
          <w:szCs w:val="24"/>
        </w:rPr>
        <w:t>не</w:t>
      </w:r>
      <w:r w:rsidR="00C359D5" w:rsidRPr="000D6B05">
        <w:rPr>
          <w:szCs w:val="24"/>
        </w:rPr>
        <w:t xml:space="preserve"> </w:t>
      </w:r>
      <w:r w:rsidRPr="000D6B05">
        <w:rPr>
          <w:szCs w:val="24"/>
        </w:rPr>
        <w:t>отправлено</w:t>
      </w:r>
      <w:r w:rsidR="00C359D5" w:rsidRPr="000D6B05">
        <w:rPr>
          <w:szCs w:val="24"/>
        </w:rPr>
        <w:t xml:space="preserve"> </w:t>
      </w:r>
      <w:r w:rsidRPr="000D6B05">
        <w:rPr>
          <w:szCs w:val="24"/>
        </w:rPr>
        <w:t>на</w:t>
      </w:r>
      <w:r w:rsidR="00C359D5" w:rsidRPr="000D6B05">
        <w:rPr>
          <w:szCs w:val="24"/>
        </w:rPr>
        <w:t xml:space="preserve"> </w:t>
      </w:r>
      <w:r w:rsidRPr="000D6B05">
        <w:rPr>
          <w:szCs w:val="24"/>
        </w:rPr>
        <w:t>согласование</w:t>
      </w:r>
      <w:r w:rsidR="00C359D5" w:rsidRPr="000D6B05">
        <w:rPr>
          <w:szCs w:val="24"/>
        </w:rPr>
        <w:t xml:space="preserve"> </w:t>
      </w:r>
      <w:r w:rsidRPr="000D6B05">
        <w:rPr>
          <w:szCs w:val="24"/>
        </w:rPr>
        <w:t>Заведующему</w:t>
      </w:r>
      <w:r w:rsidR="00C359D5" w:rsidRPr="000D6B05">
        <w:rPr>
          <w:szCs w:val="24"/>
        </w:rPr>
        <w:t xml:space="preserve"> </w:t>
      </w:r>
      <w:r w:rsidRPr="000D6B05">
        <w:rPr>
          <w:szCs w:val="24"/>
        </w:rPr>
        <w:t>поликлиническим</w:t>
      </w:r>
      <w:r w:rsidR="00C359D5" w:rsidRPr="000D6B05">
        <w:rPr>
          <w:szCs w:val="24"/>
        </w:rPr>
        <w:t xml:space="preserve"> </w:t>
      </w:r>
      <w:r w:rsidRPr="000D6B05">
        <w:rPr>
          <w:szCs w:val="24"/>
        </w:rPr>
        <w:t>отделением,</w:t>
      </w:r>
      <w:r w:rsidR="00C359D5" w:rsidRPr="000D6B05">
        <w:rPr>
          <w:szCs w:val="24"/>
        </w:rPr>
        <w:t xml:space="preserve"> </w:t>
      </w:r>
      <w:r w:rsidRPr="000D6B05">
        <w:rPr>
          <w:szCs w:val="24"/>
        </w:rPr>
        <w:t>либо</w:t>
      </w:r>
      <w:r w:rsidR="00C359D5" w:rsidRPr="000D6B05">
        <w:rPr>
          <w:szCs w:val="24"/>
        </w:rPr>
        <w:t xml:space="preserve"> </w:t>
      </w:r>
      <w:r w:rsidRPr="000D6B05">
        <w:rPr>
          <w:szCs w:val="24"/>
        </w:rPr>
        <w:t>в</w:t>
      </w:r>
      <w:r w:rsidR="00C359D5" w:rsidRPr="000D6B05">
        <w:rPr>
          <w:szCs w:val="24"/>
        </w:rPr>
        <w:t xml:space="preserve"> </w:t>
      </w:r>
      <w:r w:rsidRPr="000D6B05">
        <w:rPr>
          <w:szCs w:val="24"/>
        </w:rPr>
        <w:t>ситуации,</w:t>
      </w:r>
      <w:r w:rsidR="00C359D5" w:rsidRPr="000D6B05">
        <w:rPr>
          <w:szCs w:val="24"/>
        </w:rPr>
        <w:t xml:space="preserve"> </w:t>
      </w:r>
      <w:r w:rsidRPr="000D6B05">
        <w:rPr>
          <w:szCs w:val="24"/>
        </w:rPr>
        <w:t>когда</w:t>
      </w:r>
      <w:r w:rsidR="00C359D5" w:rsidRPr="000D6B05">
        <w:rPr>
          <w:szCs w:val="24"/>
        </w:rPr>
        <w:t xml:space="preserve"> </w:t>
      </w:r>
      <w:r w:rsidRPr="000D6B05">
        <w:rPr>
          <w:szCs w:val="24"/>
        </w:rPr>
        <w:t>Заведующий</w:t>
      </w:r>
      <w:r w:rsidR="00C359D5" w:rsidRPr="000D6B05">
        <w:rPr>
          <w:szCs w:val="24"/>
        </w:rPr>
        <w:t xml:space="preserve"> </w:t>
      </w:r>
      <w:r w:rsidRPr="000D6B05">
        <w:rPr>
          <w:szCs w:val="24"/>
        </w:rPr>
        <w:t>отправил</w:t>
      </w:r>
      <w:r w:rsidR="00C359D5" w:rsidRPr="000D6B05">
        <w:rPr>
          <w:szCs w:val="24"/>
        </w:rPr>
        <w:t xml:space="preserve"> </w:t>
      </w:r>
      <w:r w:rsidRPr="000D6B05">
        <w:rPr>
          <w:szCs w:val="24"/>
        </w:rPr>
        <w:t>документы</w:t>
      </w:r>
      <w:r w:rsidR="00C359D5" w:rsidRPr="000D6B05">
        <w:rPr>
          <w:szCs w:val="24"/>
        </w:rPr>
        <w:t xml:space="preserve"> </w:t>
      </w:r>
      <w:r w:rsidRPr="000D6B05">
        <w:rPr>
          <w:szCs w:val="24"/>
        </w:rPr>
        <w:t>на</w:t>
      </w:r>
      <w:r w:rsidR="00C359D5" w:rsidRPr="000D6B05">
        <w:rPr>
          <w:szCs w:val="24"/>
        </w:rPr>
        <w:t xml:space="preserve"> </w:t>
      </w:r>
      <w:r w:rsidRPr="000D6B05">
        <w:rPr>
          <w:szCs w:val="24"/>
        </w:rPr>
        <w:t>доработку;</w:t>
      </w:r>
    </w:p>
    <w:p w14:paraId="375F2E6F" w14:textId="44BFE77E" w:rsidR="00E41CCC" w:rsidRPr="000D6B05" w:rsidRDefault="00E41CCC" w:rsidP="00461C70">
      <w:pPr>
        <w:numPr>
          <w:ilvl w:val="0"/>
          <w:numId w:val="161"/>
        </w:numPr>
        <w:spacing w:line="360" w:lineRule="auto"/>
        <w:ind w:left="709"/>
        <w:jc w:val="both"/>
        <w:rPr>
          <w:szCs w:val="24"/>
        </w:rPr>
      </w:pPr>
      <w:r w:rsidRPr="000D6B05">
        <w:rPr>
          <w:szCs w:val="24"/>
        </w:rPr>
        <w:t>Печать</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C359D5" w:rsidRPr="000D6B05">
        <w:rPr>
          <w:szCs w:val="24"/>
        </w:rPr>
        <w:t xml:space="preserve"> </w:t>
      </w:r>
      <w:r w:rsidRPr="000D6B05">
        <w:rPr>
          <w:szCs w:val="24"/>
        </w:rPr>
        <w:t>согласно</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088/у</w:t>
      </w:r>
      <w:r w:rsidR="00C359D5" w:rsidRPr="000D6B05">
        <w:rPr>
          <w:szCs w:val="24"/>
        </w:rPr>
        <w:t xml:space="preserve"> </w:t>
      </w:r>
      <w:r w:rsidR="00312BB4" w:rsidRPr="000D6B05">
        <w:rPr>
          <w:szCs w:val="24"/>
        </w:rPr>
        <w:t>"</w:t>
      </w: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медико-социальную</w:t>
      </w:r>
      <w:r w:rsidR="00C359D5" w:rsidRPr="000D6B05">
        <w:rPr>
          <w:szCs w:val="24"/>
        </w:rPr>
        <w:t xml:space="preserve"> </w:t>
      </w:r>
      <w:r w:rsidRPr="000D6B05">
        <w:rPr>
          <w:szCs w:val="24"/>
        </w:rPr>
        <w:t>экспертизу</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организацией</w:t>
      </w:r>
      <w:r w:rsidR="00312BB4" w:rsidRPr="000D6B05">
        <w:rPr>
          <w:szCs w:val="24"/>
        </w:rPr>
        <w:t>"</w:t>
      </w:r>
      <w:r w:rsidRPr="000D6B05">
        <w:rPr>
          <w:szCs w:val="24"/>
        </w:rPr>
        <w:t>,</w:t>
      </w:r>
      <w:r w:rsidR="00C359D5" w:rsidRPr="000D6B05">
        <w:rPr>
          <w:szCs w:val="24"/>
        </w:rPr>
        <w:t xml:space="preserve"> </w:t>
      </w:r>
      <w:r w:rsidRPr="000D6B05">
        <w:rPr>
          <w:szCs w:val="24"/>
        </w:rPr>
        <w:t>утвержденной</w:t>
      </w:r>
      <w:r w:rsidR="00C359D5" w:rsidRPr="000D6B05">
        <w:rPr>
          <w:szCs w:val="24"/>
        </w:rPr>
        <w:t xml:space="preserve"> </w:t>
      </w:r>
      <w:r w:rsidRPr="000D6B05">
        <w:rPr>
          <w:szCs w:val="24"/>
        </w:rPr>
        <w:t>приказом</w:t>
      </w:r>
      <w:r w:rsidR="00C359D5" w:rsidRPr="000D6B05">
        <w:rPr>
          <w:szCs w:val="24"/>
        </w:rPr>
        <w:t xml:space="preserve"> </w:t>
      </w:r>
      <w:r w:rsidRPr="000D6B05">
        <w:rPr>
          <w:szCs w:val="24"/>
        </w:rPr>
        <w:t>Министерства</w:t>
      </w:r>
      <w:r w:rsidR="00C359D5" w:rsidRPr="000D6B05">
        <w:rPr>
          <w:szCs w:val="24"/>
        </w:rPr>
        <w:t xml:space="preserve"> </w:t>
      </w:r>
      <w:r w:rsidRPr="000D6B05">
        <w:rPr>
          <w:szCs w:val="24"/>
        </w:rPr>
        <w:t>труда</w:t>
      </w:r>
      <w:r w:rsidR="00C359D5" w:rsidRPr="000D6B05">
        <w:rPr>
          <w:szCs w:val="24"/>
        </w:rPr>
        <w:t xml:space="preserve"> </w:t>
      </w:r>
      <w:r w:rsidRPr="000D6B05">
        <w:rPr>
          <w:szCs w:val="24"/>
        </w:rPr>
        <w:t>и</w:t>
      </w:r>
      <w:r w:rsidR="00C359D5" w:rsidRPr="000D6B05">
        <w:rPr>
          <w:szCs w:val="24"/>
        </w:rPr>
        <w:t xml:space="preserve"> </w:t>
      </w:r>
      <w:r w:rsidRPr="000D6B05">
        <w:rPr>
          <w:szCs w:val="24"/>
        </w:rPr>
        <w:t>социальной</w:t>
      </w:r>
      <w:r w:rsidR="00C359D5" w:rsidRPr="000D6B05">
        <w:rPr>
          <w:szCs w:val="24"/>
        </w:rPr>
        <w:t xml:space="preserve"> </w:t>
      </w:r>
      <w:r w:rsidRPr="000D6B05">
        <w:rPr>
          <w:szCs w:val="24"/>
        </w:rPr>
        <w:t>защиты</w:t>
      </w:r>
      <w:r w:rsidR="00C359D5" w:rsidRPr="000D6B05">
        <w:rPr>
          <w:szCs w:val="24"/>
        </w:rPr>
        <w:t xml:space="preserve"> </w:t>
      </w:r>
      <w:r w:rsidRPr="000D6B05">
        <w:rPr>
          <w:szCs w:val="24"/>
        </w:rPr>
        <w:t>Российской</w:t>
      </w:r>
      <w:r w:rsidR="00C359D5" w:rsidRPr="000D6B05">
        <w:rPr>
          <w:szCs w:val="24"/>
        </w:rPr>
        <w:t xml:space="preserve"> </w:t>
      </w:r>
      <w:r w:rsidRPr="000D6B05">
        <w:rPr>
          <w:szCs w:val="24"/>
        </w:rPr>
        <w:t>Федерации</w:t>
      </w:r>
      <w:r w:rsidR="00C359D5" w:rsidRPr="000D6B05">
        <w:rPr>
          <w:szCs w:val="24"/>
        </w:rPr>
        <w:t xml:space="preserve"> </w:t>
      </w:r>
      <w:r w:rsidRPr="000D6B05">
        <w:rPr>
          <w:szCs w:val="24"/>
        </w:rPr>
        <w:t>и</w:t>
      </w:r>
      <w:r w:rsidR="00C359D5" w:rsidRPr="000D6B05">
        <w:rPr>
          <w:szCs w:val="24"/>
        </w:rPr>
        <w:t xml:space="preserve"> </w:t>
      </w:r>
      <w:r w:rsidRPr="000D6B05">
        <w:rPr>
          <w:szCs w:val="24"/>
        </w:rPr>
        <w:t>Министерства</w:t>
      </w:r>
      <w:r w:rsidR="00C359D5" w:rsidRPr="000D6B05">
        <w:rPr>
          <w:szCs w:val="24"/>
        </w:rPr>
        <w:t xml:space="preserve"> </w:t>
      </w:r>
      <w:r w:rsidRPr="000D6B05">
        <w:rPr>
          <w:szCs w:val="24"/>
        </w:rPr>
        <w:t>здравоохранения</w:t>
      </w:r>
      <w:r w:rsidR="00C359D5" w:rsidRPr="000D6B05">
        <w:rPr>
          <w:szCs w:val="24"/>
        </w:rPr>
        <w:t xml:space="preserve"> </w:t>
      </w:r>
      <w:r w:rsidRPr="000D6B05">
        <w:rPr>
          <w:szCs w:val="24"/>
        </w:rPr>
        <w:t>Российской</w:t>
      </w:r>
      <w:r w:rsidR="00C359D5" w:rsidRPr="000D6B05">
        <w:rPr>
          <w:szCs w:val="24"/>
        </w:rPr>
        <w:t xml:space="preserve"> </w:t>
      </w:r>
      <w:r w:rsidRPr="000D6B05">
        <w:rPr>
          <w:szCs w:val="24"/>
        </w:rPr>
        <w:t>федерации</w:t>
      </w:r>
      <w:r w:rsidR="00C359D5" w:rsidRPr="000D6B05">
        <w:rPr>
          <w:szCs w:val="24"/>
        </w:rPr>
        <w:t xml:space="preserve"> </w:t>
      </w:r>
      <w:r w:rsidRPr="000D6B05">
        <w:rPr>
          <w:szCs w:val="24"/>
        </w:rPr>
        <w:t>от</w:t>
      </w:r>
      <w:r w:rsidR="00C359D5" w:rsidRPr="000D6B05">
        <w:rPr>
          <w:szCs w:val="24"/>
        </w:rPr>
        <w:t xml:space="preserve"> </w:t>
      </w:r>
      <w:r w:rsidR="00413657" w:rsidRPr="000D6B05">
        <w:t>1 февраля 2021 г. N 27н/36н</w:t>
      </w:r>
      <w:r w:rsidR="00C359D5" w:rsidRPr="000D6B05">
        <w:rPr>
          <w:szCs w:val="24"/>
        </w:rPr>
        <w:t xml:space="preserve"> </w:t>
      </w:r>
      <w:r w:rsidR="00312BB4" w:rsidRPr="000D6B05">
        <w:rPr>
          <w:szCs w:val="24"/>
        </w:rPr>
        <w:t>"</w:t>
      </w:r>
      <w:r w:rsidRPr="000D6B05">
        <w:rPr>
          <w:szCs w:val="24"/>
        </w:rPr>
        <w:t>Об</w:t>
      </w:r>
      <w:r w:rsidR="00C359D5" w:rsidRPr="000D6B05">
        <w:rPr>
          <w:szCs w:val="24"/>
        </w:rPr>
        <w:t xml:space="preserve"> </w:t>
      </w:r>
      <w:r w:rsidRPr="000D6B05">
        <w:rPr>
          <w:szCs w:val="24"/>
        </w:rPr>
        <w:t>утверждении</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медико-социальную</w:t>
      </w:r>
      <w:r w:rsidR="00C359D5" w:rsidRPr="000D6B05">
        <w:rPr>
          <w:szCs w:val="24"/>
        </w:rPr>
        <w:t xml:space="preserve"> </w:t>
      </w:r>
      <w:r w:rsidRPr="000D6B05">
        <w:rPr>
          <w:szCs w:val="24"/>
        </w:rPr>
        <w:t>экспертизу</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организацией</w:t>
      </w:r>
      <w:r w:rsidR="00312BB4" w:rsidRPr="000D6B05">
        <w:rPr>
          <w:szCs w:val="24"/>
        </w:rPr>
        <w:t>"</w:t>
      </w:r>
      <w:r w:rsidRPr="000D6B05">
        <w:rPr>
          <w:szCs w:val="24"/>
        </w:rPr>
        <w:t>;</w:t>
      </w:r>
    </w:p>
    <w:p w14:paraId="598536CF" w14:textId="79487D3C" w:rsidR="00E41CCC" w:rsidRPr="000D6B05" w:rsidRDefault="00E41CCC" w:rsidP="00461C70">
      <w:pPr>
        <w:numPr>
          <w:ilvl w:val="0"/>
          <w:numId w:val="161"/>
        </w:numPr>
        <w:spacing w:line="360" w:lineRule="auto"/>
        <w:ind w:left="709"/>
        <w:jc w:val="both"/>
        <w:rPr>
          <w:szCs w:val="24"/>
        </w:rPr>
      </w:pPr>
      <w:bookmarkStart w:id="827" w:name="_Hlk85114667"/>
      <w:r w:rsidRPr="000D6B05">
        <w:rPr>
          <w:szCs w:val="24"/>
        </w:rPr>
        <w:t>Прикрепление</w:t>
      </w:r>
      <w:r w:rsidR="00C359D5" w:rsidRPr="000D6B05">
        <w:rPr>
          <w:szCs w:val="24"/>
        </w:rPr>
        <w:t xml:space="preserve"> </w:t>
      </w:r>
      <w:r w:rsidRPr="000D6B05">
        <w:rPr>
          <w:szCs w:val="24"/>
        </w:rPr>
        <w:t>к</w:t>
      </w:r>
      <w:r w:rsidR="00C359D5" w:rsidRPr="000D6B05">
        <w:rPr>
          <w:szCs w:val="24"/>
        </w:rPr>
        <w:t xml:space="preserve"> </w:t>
      </w:r>
      <w:r w:rsidRPr="000D6B05">
        <w:rPr>
          <w:szCs w:val="24"/>
        </w:rPr>
        <w:t>Направлению</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дополнительных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анализов</w:t>
      </w:r>
      <w:r w:rsidR="00C359D5" w:rsidRPr="000D6B05">
        <w:rPr>
          <w:szCs w:val="24"/>
        </w:rPr>
        <w:t xml:space="preserve"> </w:t>
      </w:r>
      <w:r w:rsidRPr="000D6B05">
        <w:rPr>
          <w:szCs w:val="24"/>
        </w:rPr>
        <w:t>/</w:t>
      </w:r>
      <w:r w:rsidR="00C359D5" w:rsidRPr="000D6B05">
        <w:rPr>
          <w:szCs w:val="24"/>
        </w:rPr>
        <w:t xml:space="preserve"> </w:t>
      </w:r>
      <w:r w:rsidRPr="000D6B05">
        <w:rPr>
          <w:szCs w:val="24"/>
        </w:rPr>
        <w:t>исследований</w:t>
      </w:r>
      <w:r w:rsidR="00C359D5" w:rsidRPr="000D6B05">
        <w:rPr>
          <w:szCs w:val="24"/>
        </w:rPr>
        <w:t xml:space="preserve"> </w:t>
      </w:r>
      <w:r w:rsidRPr="000D6B05">
        <w:rPr>
          <w:szCs w:val="24"/>
        </w:rPr>
        <w:t>/</w:t>
      </w:r>
      <w:r w:rsidR="00C359D5" w:rsidRPr="000D6B05">
        <w:rPr>
          <w:szCs w:val="24"/>
        </w:rPr>
        <w:t xml:space="preserve"> </w:t>
      </w:r>
      <w:r w:rsidRPr="000D6B05">
        <w:rPr>
          <w:szCs w:val="24"/>
        </w:rPr>
        <w:t>обследований</w:t>
      </w:r>
      <w:r w:rsidR="00C359D5" w:rsidRPr="000D6B05">
        <w:rPr>
          <w:szCs w:val="24"/>
        </w:rPr>
        <w:t xml:space="preserve"> </w:t>
      </w:r>
      <w:r w:rsidRPr="000D6B05">
        <w:rPr>
          <w:szCs w:val="24"/>
        </w:rPr>
        <w:t>и</w:t>
      </w:r>
      <w:r w:rsidR="00C359D5" w:rsidRPr="000D6B05">
        <w:rPr>
          <w:szCs w:val="24"/>
        </w:rPr>
        <w:t xml:space="preserve"> </w:t>
      </w:r>
      <w:r w:rsidRPr="000D6B05">
        <w:rPr>
          <w:szCs w:val="24"/>
        </w:rPr>
        <w:t>т.п.)</w:t>
      </w:r>
      <w:r w:rsidR="00C359D5" w:rsidRPr="000D6B05">
        <w:rPr>
          <w:szCs w:val="24"/>
        </w:rPr>
        <w:t xml:space="preserve"> </w:t>
      </w:r>
      <w:r w:rsidRPr="000D6B05">
        <w:rPr>
          <w:szCs w:val="24"/>
        </w:rPr>
        <w:t>на</w:t>
      </w:r>
      <w:r w:rsidR="00C359D5" w:rsidRPr="000D6B05">
        <w:rPr>
          <w:szCs w:val="24"/>
        </w:rPr>
        <w:t xml:space="preserve"> </w:t>
      </w:r>
      <w:r w:rsidRPr="000D6B05">
        <w:rPr>
          <w:szCs w:val="24"/>
        </w:rPr>
        <w:t>свое</w:t>
      </w:r>
      <w:r w:rsidR="00C359D5" w:rsidRPr="000D6B05">
        <w:rPr>
          <w:szCs w:val="24"/>
        </w:rPr>
        <w:t xml:space="preserve"> </w:t>
      </w:r>
      <w:r w:rsidRPr="000D6B05">
        <w:rPr>
          <w:szCs w:val="24"/>
        </w:rPr>
        <w:t>усмотрение,</w:t>
      </w:r>
      <w:r w:rsidR="00C359D5" w:rsidRPr="000D6B05">
        <w:rPr>
          <w:szCs w:val="24"/>
        </w:rPr>
        <w:t xml:space="preserve"> </w:t>
      </w:r>
      <w:r w:rsidRPr="000D6B05">
        <w:rPr>
          <w:szCs w:val="24"/>
        </w:rPr>
        <w:t>не</w:t>
      </w:r>
      <w:r w:rsidR="00C359D5" w:rsidRPr="000D6B05">
        <w:rPr>
          <w:szCs w:val="24"/>
        </w:rPr>
        <w:t xml:space="preserve"> </w:t>
      </w:r>
      <w:r w:rsidRPr="000D6B05">
        <w:rPr>
          <w:szCs w:val="24"/>
        </w:rPr>
        <w:t>регламентированных</w:t>
      </w:r>
      <w:r w:rsidR="00C359D5" w:rsidRPr="000D6B05">
        <w:rPr>
          <w:szCs w:val="24"/>
        </w:rPr>
        <w:t xml:space="preserve"> </w:t>
      </w:r>
      <w:r w:rsidRPr="000D6B05">
        <w:rPr>
          <w:szCs w:val="24"/>
        </w:rPr>
        <w:t>утвержденными</w:t>
      </w:r>
      <w:r w:rsidR="00C359D5" w:rsidRPr="000D6B05">
        <w:rPr>
          <w:szCs w:val="24"/>
        </w:rPr>
        <w:t xml:space="preserve"> </w:t>
      </w:r>
      <w:r w:rsidRPr="000D6B05">
        <w:rPr>
          <w:szCs w:val="24"/>
        </w:rPr>
        <w:t>формами</w:t>
      </w:r>
      <w:r w:rsidR="00C359D5" w:rsidRPr="000D6B05">
        <w:rPr>
          <w:szCs w:val="24"/>
        </w:rPr>
        <w:t xml:space="preserve"> </w:t>
      </w:r>
      <w:r w:rsidRPr="000D6B05">
        <w:rPr>
          <w:szCs w:val="24"/>
        </w:rPr>
        <w:t>сопутствующих</w:t>
      </w:r>
      <w:r w:rsidR="00C359D5" w:rsidRPr="000D6B05">
        <w:rPr>
          <w:szCs w:val="24"/>
        </w:rPr>
        <w:t xml:space="preserve"> </w:t>
      </w:r>
      <w:r w:rsidRPr="000D6B05">
        <w:rPr>
          <w:szCs w:val="24"/>
        </w:rPr>
        <w:t>документов;</w:t>
      </w:r>
    </w:p>
    <w:p w14:paraId="66947EE9" w14:textId="5F1B4D38" w:rsidR="00E41CCC" w:rsidRPr="000D6B05" w:rsidRDefault="00E41CCC" w:rsidP="00461C70">
      <w:pPr>
        <w:numPr>
          <w:ilvl w:val="0"/>
          <w:numId w:val="161"/>
        </w:numPr>
        <w:spacing w:line="360" w:lineRule="auto"/>
        <w:ind w:left="709"/>
        <w:jc w:val="both"/>
        <w:rPr>
          <w:szCs w:val="24"/>
        </w:rPr>
      </w:pPr>
      <w:r w:rsidRPr="000D6B05">
        <w:rPr>
          <w:szCs w:val="24"/>
        </w:rPr>
        <w:t>Отправка</w:t>
      </w:r>
      <w:r w:rsidR="00C359D5" w:rsidRPr="000D6B05">
        <w:rPr>
          <w:szCs w:val="24"/>
        </w:rPr>
        <w:t xml:space="preserve"> </w:t>
      </w:r>
      <w:r w:rsidRPr="000D6B05">
        <w:rPr>
          <w:szCs w:val="24"/>
        </w:rPr>
        <w:t>пакета</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согласование</w:t>
      </w:r>
      <w:r w:rsidR="00C359D5" w:rsidRPr="000D6B05">
        <w:rPr>
          <w:szCs w:val="24"/>
        </w:rPr>
        <w:t xml:space="preserve"> </w:t>
      </w:r>
      <w:r w:rsidRPr="000D6B05">
        <w:rPr>
          <w:szCs w:val="24"/>
        </w:rPr>
        <w:t>Заведующему</w:t>
      </w:r>
      <w:r w:rsidR="00C359D5" w:rsidRPr="000D6B05">
        <w:rPr>
          <w:szCs w:val="24"/>
        </w:rPr>
        <w:t xml:space="preserve"> </w:t>
      </w:r>
      <w:r w:rsidRPr="000D6B05">
        <w:rPr>
          <w:szCs w:val="24"/>
        </w:rPr>
        <w:t>поликлиническим</w:t>
      </w:r>
      <w:r w:rsidR="00C359D5" w:rsidRPr="000D6B05">
        <w:rPr>
          <w:szCs w:val="24"/>
        </w:rPr>
        <w:t xml:space="preserve"> </w:t>
      </w:r>
      <w:r w:rsidRPr="000D6B05">
        <w:rPr>
          <w:szCs w:val="24"/>
        </w:rPr>
        <w:t>отделением</w:t>
      </w:r>
      <w:r w:rsidR="00C359D5" w:rsidRPr="000D6B05">
        <w:rPr>
          <w:szCs w:val="24"/>
        </w:rPr>
        <w:t xml:space="preserve"> </w:t>
      </w:r>
      <w:r w:rsidRPr="000D6B05">
        <w:rPr>
          <w:szCs w:val="24"/>
        </w:rPr>
        <w:t>после</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и</w:t>
      </w:r>
      <w:r w:rsidR="00C359D5" w:rsidRPr="000D6B05">
        <w:rPr>
          <w:szCs w:val="24"/>
        </w:rPr>
        <w:t xml:space="preserve"> </w:t>
      </w:r>
      <w:r w:rsidRPr="000D6B05">
        <w:rPr>
          <w:szCs w:val="24"/>
        </w:rPr>
        <w:t>сохранения</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вместе</w:t>
      </w:r>
      <w:r w:rsidR="00C359D5" w:rsidRPr="000D6B05">
        <w:rPr>
          <w:szCs w:val="24"/>
        </w:rPr>
        <w:t xml:space="preserve"> </w:t>
      </w:r>
      <w:r w:rsidRPr="000D6B05">
        <w:rPr>
          <w:szCs w:val="24"/>
        </w:rPr>
        <w:t>с</w:t>
      </w:r>
      <w:r w:rsidR="00C359D5" w:rsidRPr="000D6B05">
        <w:rPr>
          <w:szCs w:val="24"/>
        </w:rPr>
        <w:t xml:space="preserve"> </w:t>
      </w:r>
      <w:r w:rsidRPr="000D6B05">
        <w:rPr>
          <w:szCs w:val="24"/>
        </w:rPr>
        <w:t>сопутствующим</w:t>
      </w:r>
      <w:r w:rsidR="00C359D5" w:rsidRPr="000D6B05">
        <w:rPr>
          <w:szCs w:val="24"/>
        </w:rPr>
        <w:t xml:space="preserve"> </w:t>
      </w:r>
      <w:r w:rsidRPr="000D6B05">
        <w:rPr>
          <w:szCs w:val="24"/>
        </w:rPr>
        <w:t>документом</w:t>
      </w:r>
      <w:r w:rsidR="00C359D5" w:rsidRPr="000D6B05">
        <w:rPr>
          <w:szCs w:val="24"/>
        </w:rPr>
        <w:t xml:space="preserve"> </w:t>
      </w:r>
      <w:r w:rsidRPr="000D6B05">
        <w:rPr>
          <w:szCs w:val="24"/>
        </w:rPr>
        <w:t>(при</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зависит</w:t>
      </w:r>
      <w:r w:rsidR="00C359D5" w:rsidRPr="000D6B05">
        <w:rPr>
          <w:szCs w:val="24"/>
        </w:rPr>
        <w:t xml:space="preserve"> </w:t>
      </w:r>
      <w:r w:rsidRPr="000D6B05">
        <w:rPr>
          <w:szCs w:val="24"/>
        </w:rPr>
        <w:t>от</w:t>
      </w:r>
      <w:r w:rsidR="00C359D5" w:rsidRPr="000D6B05">
        <w:rPr>
          <w:szCs w:val="24"/>
        </w:rPr>
        <w:t xml:space="preserve"> </w:t>
      </w:r>
      <w:r w:rsidRPr="000D6B05">
        <w:rPr>
          <w:szCs w:val="24"/>
        </w:rPr>
        <w:t>цели</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и</w:t>
      </w:r>
      <w:r w:rsidR="00C359D5" w:rsidRPr="000D6B05">
        <w:rPr>
          <w:szCs w:val="24"/>
        </w:rPr>
        <w:t xml:space="preserve"> </w:t>
      </w:r>
      <w:r w:rsidRPr="000D6B05">
        <w:rPr>
          <w:szCs w:val="24"/>
        </w:rPr>
        <w:t>предлагает</w:t>
      </w:r>
      <w:r w:rsidR="00C359D5" w:rsidRPr="000D6B05">
        <w:rPr>
          <w:szCs w:val="24"/>
        </w:rPr>
        <w:t xml:space="preserve"> </w:t>
      </w:r>
      <w:r w:rsidRPr="000D6B05">
        <w:rPr>
          <w:szCs w:val="24"/>
        </w:rPr>
        <w:t>создание</w:t>
      </w:r>
      <w:r w:rsidR="00C359D5" w:rsidRPr="000D6B05">
        <w:rPr>
          <w:szCs w:val="24"/>
        </w:rPr>
        <w:t xml:space="preserve"> </w:t>
      </w:r>
      <w:r w:rsidRPr="000D6B05">
        <w:rPr>
          <w:szCs w:val="24"/>
        </w:rPr>
        <w:t>соответствующего</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цели</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r w:rsidR="00C359D5" w:rsidRPr="000D6B05">
        <w:rPr>
          <w:szCs w:val="24"/>
        </w:rPr>
        <w:t xml:space="preserve"> </w:t>
      </w:r>
      <w:r w:rsidRPr="000D6B05">
        <w:rPr>
          <w:szCs w:val="24"/>
        </w:rPr>
        <w:t>Отбор</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высокотехнологичной</w:t>
      </w:r>
      <w:r w:rsidR="00C359D5" w:rsidRPr="000D6B05">
        <w:rPr>
          <w:szCs w:val="24"/>
        </w:rPr>
        <w:t xml:space="preserve"> </w:t>
      </w:r>
      <w:r w:rsidRPr="000D6B05">
        <w:rPr>
          <w:szCs w:val="24"/>
        </w:rPr>
        <w:t>помощи;</w:t>
      </w:r>
    </w:p>
    <w:p w14:paraId="69D59712" w14:textId="2E3434BB" w:rsidR="00E41CCC" w:rsidRPr="000D6B05" w:rsidRDefault="00E41CCC" w:rsidP="00461C70">
      <w:pPr>
        <w:numPr>
          <w:ilvl w:val="0"/>
          <w:numId w:val="161"/>
        </w:numPr>
        <w:spacing w:line="360" w:lineRule="auto"/>
        <w:ind w:left="709"/>
        <w:jc w:val="both"/>
        <w:rPr>
          <w:szCs w:val="24"/>
        </w:rPr>
      </w:pPr>
      <w:r w:rsidRPr="000D6B05">
        <w:rPr>
          <w:szCs w:val="24"/>
        </w:rPr>
        <w:t>Предоставление</w:t>
      </w:r>
      <w:r w:rsidR="00C359D5" w:rsidRPr="000D6B05">
        <w:rPr>
          <w:szCs w:val="24"/>
        </w:rPr>
        <w:t xml:space="preserve"> </w:t>
      </w:r>
      <w:r w:rsidRPr="000D6B05">
        <w:rPr>
          <w:szCs w:val="24"/>
        </w:rPr>
        <w:t>врачу</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врачам)</w:t>
      </w:r>
      <w:r w:rsidR="00C359D5" w:rsidRPr="000D6B05">
        <w:rPr>
          <w:szCs w:val="24"/>
        </w:rPr>
        <w:t xml:space="preserve"> </w:t>
      </w:r>
      <w:r w:rsidRPr="000D6B05">
        <w:rPr>
          <w:szCs w:val="24"/>
        </w:rPr>
        <w:t>роли</w:t>
      </w:r>
      <w:r w:rsidR="00C359D5" w:rsidRPr="000D6B05">
        <w:rPr>
          <w:szCs w:val="24"/>
        </w:rPr>
        <w:t xml:space="preserve"> </w:t>
      </w:r>
      <w:r w:rsidR="00312BB4" w:rsidRPr="000D6B05">
        <w:rPr>
          <w:szCs w:val="24"/>
        </w:rPr>
        <w:t>"</w:t>
      </w:r>
      <w:r w:rsidRPr="000D6B05">
        <w:rPr>
          <w:szCs w:val="24"/>
        </w:rPr>
        <w:t>Заведующий</w:t>
      </w:r>
      <w:r w:rsidR="00C359D5" w:rsidRPr="000D6B05">
        <w:rPr>
          <w:szCs w:val="24"/>
        </w:rPr>
        <w:t xml:space="preserve"> </w:t>
      </w:r>
      <w:r w:rsidRPr="000D6B05">
        <w:rPr>
          <w:szCs w:val="24"/>
        </w:rPr>
        <w:t>отделением</w:t>
      </w:r>
      <w:r w:rsidR="00312BB4" w:rsidRPr="000D6B05">
        <w:rPr>
          <w:szCs w:val="24"/>
        </w:rPr>
        <w:t>"</w:t>
      </w:r>
      <w:r w:rsidRPr="000D6B05">
        <w:rPr>
          <w:szCs w:val="24"/>
        </w:rPr>
        <w:t>;</w:t>
      </w:r>
    </w:p>
    <w:p w14:paraId="421172FE" w14:textId="27D1B0DA" w:rsidR="00E41CCC" w:rsidRPr="000D6B05" w:rsidRDefault="00E41CCC" w:rsidP="00461C70">
      <w:pPr>
        <w:numPr>
          <w:ilvl w:val="0"/>
          <w:numId w:val="161"/>
        </w:numPr>
        <w:spacing w:line="360" w:lineRule="auto"/>
        <w:ind w:left="709"/>
        <w:jc w:val="both"/>
        <w:rPr>
          <w:szCs w:val="24"/>
        </w:rPr>
      </w:pPr>
      <w:bookmarkStart w:id="828" w:name="_Hlk85114715"/>
      <w:bookmarkEnd w:id="827"/>
      <w:r w:rsidRPr="000D6B05">
        <w:rPr>
          <w:szCs w:val="24"/>
        </w:rPr>
        <w:t>Предоставление</w:t>
      </w:r>
      <w:r w:rsidR="00C359D5" w:rsidRPr="000D6B05">
        <w:rPr>
          <w:szCs w:val="24"/>
        </w:rPr>
        <w:t xml:space="preserve"> </w:t>
      </w:r>
      <w:r w:rsidRPr="000D6B05">
        <w:rPr>
          <w:szCs w:val="24"/>
        </w:rPr>
        <w:t>врачу,</w:t>
      </w:r>
      <w:r w:rsidR="00C359D5" w:rsidRPr="000D6B05">
        <w:rPr>
          <w:szCs w:val="24"/>
        </w:rPr>
        <w:t xml:space="preserve"> </w:t>
      </w:r>
      <w:r w:rsidRPr="000D6B05">
        <w:rPr>
          <w:szCs w:val="24"/>
        </w:rPr>
        <w:t>имеющему</w:t>
      </w:r>
      <w:r w:rsidR="00C359D5" w:rsidRPr="000D6B05">
        <w:rPr>
          <w:szCs w:val="24"/>
        </w:rPr>
        <w:t xml:space="preserve"> </w:t>
      </w:r>
      <w:r w:rsidRPr="000D6B05">
        <w:rPr>
          <w:szCs w:val="24"/>
        </w:rPr>
        <w:t>роль</w:t>
      </w:r>
      <w:r w:rsidR="00C359D5" w:rsidRPr="000D6B05">
        <w:rPr>
          <w:szCs w:val="24"/>
        </w:rPr>
        <w:t xml:space="preserve"> </w:t>
      </w:r>
      <w:r w:rsidR="00312BB4" w:rsidRPr="000D6B05">
        <w:rPr>
          <w:szCs w:val="24"/>
        </w:rPr>
        <w:t>"</w:t>
      </w:r>
      <w:r w:rsidRPr="000D6B05">
        <w:rPr>
          <w:szCs w:val="24"/>
        </w:rPr>
        <w:t>Заведующий</w:t>
      </w:r>
      <w:r w:rsidR="00C359D5" w:rsidRPr="000D6B05">
        <w:rPr>
          <w:szCs w:val="24"/>
        </w:rPr>
        <w:t xml:space="preserve"> </w:t>
      </w:r>
      <w:r w:rsidRPr="000D6B05">
        <w:rPr>
          <w:szCs w:val="24"/>
        </w:rPr>
        <w:t>отделением</w:t>
      </w:r>
      <w:r w:rsidR="00312BB4" w:rsidRPr="000D6B05">
        <w:rPr>
          <w:szCs w:val="24"/>
        </w:rPr>
        <w:t>"</w:t>
      </w:r>
      <w:r w:rsidRPr="000D6B05">
        <w:rPr>
          <w:szCs w:val="24"/>
        </w:rPr>
        <w:t>,</w:t>
      </w:r>
      <w:r w:rsidR="00C359D5" w:rsidRPr="000D6B05">
        <w:rPr>
          <w:szCs w:val="24"/>
        </w:rPr>
        <w:t xml:space="preserve"> </w:t>
      </w:r>
      <w:r w:rsidRPr="000D6B05">
        <w:rPr>
          <w:szCs w:val="24"/>
        </w:rPr>
        <w:t>доступа</w:t>
      </w:r>
      <w:r w:rsidR="00C359D5" w:rsidRPr="000D6B05">
        <w:rPr>
          <w:szCs w:val="24"/>
        </w:rPr>
        <w:t xml:space="preserve"> </w:t>
      </w:r>
      <w:r w:rsidRPr="000D6B05">
        <w:rPr>
          <w:szCs w:val="24"/>
        </w:rPr>
        <w:t>к</w:t>
      </w:r>
      <w:r w:rsidR="00C359D5" w:rsidRPr="000D6B05">
        <w:rPr>
          <w:szCs w:val="24"/>
        </w:rPr>
        <w:t xml:space="preserve"> </w:t>
      </w:r>
      <w:r w:rsidRPr="000D6B05">
        <w:rPr>
          <w:szCs w:val="24"/>
        </w:rPr>
        <w:t>журналу</w:t>
      </w:r>
      <w:r w:rsidR="00C359D5" w:rsidRPr="000D6B05">
        <w:rPr>
          <w:szCs w:val="24"/>
        </w:rPr>
        <w:t xml:space="preserve"> </w:t>
      </w:r>
      <w:r w:rsidRPr="000D6B05">
        <w:rPr>
          <w:szCs w:val="24"/>
        </w:rPr>
        <w:t>запросов</w:t>
      </w:r>
      <w:r w:rsidR="00C359D5" w:rsidRPr="000D6B05">
        <w:rPr>
          <w:szCs w:val="24"/>
        </w:rPr>
        <w:t xml:space="preserve"> </w:t>
      </w:r>
      <w:r w:rsidRPr="000D6B05">
        <w:rPr>
          <w:szCs w:val="24"/>
        </w:rPr>
        <w:t>ВК</w:t>
      </w:r>
      <w:r w:rsidR="00C359D5" w:rsidRPr="000D6B05">
        <w:rPr>
          <w:szCs w:val="24"/>
        </w:rPr>
        <w:t xml:space="preserve"> </w:t>
      </w:r>
      <w:r w:rsidRPr="000D6B05">
        <w:rPr>
          <w:szCs w:val="24"/>
        </w:rPr>
        <w:t>врачами</w:t>
      </w:r>
      <w:r w:rsidR="00C359D5" w:rsidRPr="000D6B05">
        <w:rPr>
          <w:szCs w:val="24"/>
        </w:rPr>
        <w:t xml:space="preserve"> </w:t>
      </w:r>
      <w:r w:rsidRPr="000D6B05">
        <w:rPr>
          <w:szCs w:val="24"/>
        </w:rPr>
        <w:t>данного</w:t>
      </w:r>
      <w:r w:rsidR="00C359D5" w:rsidRPr="000D6B05">
        <w:rPr>
          <w:szCs w:val="24"/>
        </w:rPr>
        <w:t xml:space="preserve"> </w:t>
      </w:r>
      <w:r w:rsidRPr="000D6B05">
        <w:rPr>
          <w:szCs w:val="24"/>
        </w:rPr>
        <w:t>отделения;</w:t>
      </w:r>
    </w:p>
    <w:bookmarkEnd w:id="828"/>
    <w:p w14:paraId="327551DE" w14:textId="0A0B2F9A" w:rsidR="00E41CCC" w:rsidRPr="000D6B05" w:rsidRDefault="00E41CCC" w:rsidP="00461C70">
      <w:pPr>
        <w:numPr>
          <w:ilvl w:val="0"/>
          <w:numId w:val="161"/>
        </w:numPr>
        <w:spacing w:line="360" w:lineRule="auto"/>
        <w:ind w:left="709"/>
        <w:jc w:val="both"/>
        <w:rPr>
          <w:szCs w:val="24"/>
        </w:rPr>
      </w:pPr>
      <w:r w:rsidRPr="000D6B05">
        <w:rPr>
          <w:szCs w:val="24"/>
        </w:rPr>
        <w:t>Рассмотрение</w:t>
      </w:r>
      <w:r w:rsidR="00C359D5" w:rsidRPr="000D6B05">
        <w:rPr>
          <w:szCs w:val="24"/>
        </w:rPr>
        <w:t xml:space="preserve"> </w:t>
      </w:r>
      <w:r w:rsidRPr="000D6B05">
        <w:rPr>
          <w:szCs w:val="24"/>
        </w:rPr>
        <w:t>врачом,</w:t>
      </w:r>
      <w:r w:rsidR="00C359D5" w:rsidRPr="000D6B05">
        <w:rPr>
          <w:szCs w:val="24"/>
        </w:rPr>
        <w:t xml:space="preserve"> </w:t>
      </w:r>
      <w:r w:rsidRPr="000D6B05">
        <w:rPr>
          <w:szCs w:val="24"/>
        </w:rPr>
        <w:t>имеющим</w:t>
      </w:r>
      <w:r w:rsidR="00C359D5" w:rsidRPr="000D6B05">
        <w:rPr>
          <w:szCs w:val="24"/>
        </w:rPr>
        <w:t xml:space="preserve"> </w:t>
      </w:r>
      <w:r w:rsidRPr="000D6B05">
        <w:rPr>
          <w:szCs w:val="24"/>
        </w:rPr>
        <w:t>роль</w:t>
      </w:r>
      <w:r w:rsidR="00C359D5" w:rsidRPr="000D6B05">
        <w:rPr>
          <w:szCs w:val="24"/>
        </w:rPr>
        <w:t xml:space="preserve"> </w:t>
      </w:r>
      <w:r w:rsidR="00312BB4" w:rsidRPr="000D6B05">
        <w:rPr>
          <w:szCs w:val="24"/>
        </w:rPr>
        <w:t>"</w:t>
      </w:r>
      <w:r w:rsidRPr="000D6B05">
        <w:rPr>
          <w:szCs w:val="24"/>
        </w:rPr>
        <w:t>Заведующий</w:t>
      </w:r>
      <w:r w:rsidR="00C359D5" w:rsidRPr="000D6B05">
        <w:rPr>
          <w:szCs w:val="24"/>
        </w:rPr>
        <w:t xml:space="preserve"> </w:t>
      </w:r>
      <w:r w:rsidRPr="000D6B05">
        <w:rPr>
          <w:szCs w:val="24"/>
        </w:rPr>
        <w:t>отделением</w:t>
      </w:r>
      <w:r w:rsidR="00312BB4" w:rsidRPr="000D6B05">
        <w:rPr>
          <w:szCs w:val="24"/>
        </w:rPr>
        <w:t>"</w:t>
      </w:r>
      <w:r w:rsidRPr="000D6B05">
        <w:rPr>
          <w:szCs w:val="24"/>
        </w:rPr>
        <w:t>,</w:t>
      </w:r>
      <w:r w:rsidR="00C359D5" w:rsidRPr="000D6B05">
        <w:rPr>
          <w:szCs w:val="24"/>
        </w:rPr>
        <w:t xml:space="preserve"> </w:t>
      </w:r>
      <w:r w:rsidRPr="000D6B05">
        <w:rPr>
          <w:szCs w:val="24"/>
        </w:rPr>
        <w:t>запросов</w:t>
      </w:r>
      <w:r w:rsidR="00C359D5" w:rsidRPr="000D6B05">
        <w:rPr>
          <w:szCs w:val="24"/>
        </w:rPr>
        <w:t xml:space="preserve"> </w:t>
      </w:r>
      <w:r w:rsidRPr="000D6B05">
        <w:rPr>
          <w:szCs w:val="24"/>
        </w:rPr>
        <w:t>ВК.</w:t>
      </w:r>
      <w:r w:rsidR="00C359D5" w:rsidRPr="000D6B05">
        <w:rPr>
          <w:szCs w:val="24"/>
        </w:rPr>
        <w:t xml:space="preserve"> </w:t>
      </w:r>
      <w:r w:rsidRPr="000D6B05">
        <w:rPr>
          <w:szCs w:val="24"/>
        </w:rPr>
        <w:t>Врач,</w:t>
      </w:r>
      <w:r w:rsidR="00C359D5" w:rsidRPr="000D6B05">
        <w:rPr>
          <w:szCs w:val="24"/>
        </w:rPr>
        <w:t xml:space="preserve"> </w:t>
      </w:r>
      <w:r w:rsidRPr="000D6B05">
        <w:rPr>
          <w:szCs w:val="24"/>
        </w:rPr>
        <w:t>с</w:t>
      </w:r>
      <w:r w:rsidR="00C359D5" w:rsidRPr="000D6B05">
        <w:rPr>
          <w:szCs w:val="24"/>
        </w:rPr>
        <w:t xml:space="preserve"> </w:t>
      </w:r>
      <w:r w:rsidRPr="000D6B05">
        <w:rPr>
          <w:szCs w:val="24"/>
        </w:rPr>
        <w:t>ролью</w:t>
      </w:r>
      <w:r w:rsidR="00C359D5" w:rsidRPr="000D6B05">
        <w:rPr>
          <w:szCs w:val="24"/>
        </w:rPr>
        <w:t xml:space="preserve"> </w:t>
      </w:r>
      <w:r w:rsidR="00312BB4" w:rsidRPr="000D6B05">
        <w:rPr>
          <w:szCs w:val="24"/>
        </w:rPr>
        <w:t>"</w:t>
      </w:r>
      <w:r w:rsidRPr="000D6B05">
        <w:rPr>
          <w:szCs w:val="24"/>
        </w:rPr>
        <w:t>Заведующий</w:t>
      </w:r>
      <w:r w:rsidR="00C359D5" w:rsidRPr="000D6B05">
        <w:rPr>
          <w:szCs w:val="24"/>
        </w:rPr>
        <w:t xml:space="preserve"> </w:t>
      </w:r>
      <w:r w:rsidRPr="000D6B05">
        <w:rPr>
          <w:szCs w:val="24"/>
        </w:rPr>
        <w:t>отделением</w:t>
      </w:r>
      <w:r w:rsidR="00312BB4" w:rsidRPr="000D6B05">
        <w:rPr>
          <w:szCs w:val="24"/>
        </w:rPr>
        <w:t>"</w:t>
      </w:r>
      <w:r w:rsidR="00C359D5" w:rsidRPr="000D6B05">
        <w:rPr>
          <w:szCs w:val="24"/>
        </w:rPr>
        <w:t xml:space="preserve"> </w:t>
      </w:r>
      <w:r w:rsidRPr="000D6B05">
        <w:rPr>
          <w:szCs w:val="24"/>
        </w:rPr>
        <w:t>может</w:t>
      </w:r>
      <w:r w:rsidR="00C359D5" w:rsidRPr="000D6B05">
        <w:rPr>
          <w:szCs w:val="24"/>
        </w:rPr>
        <w:t xml:space="preserve"> </w:t>
      </w:r>
      <w:r w:rsidRPr="000D6B05">
        <w:rPr>
          <w:szCs w:val="24"/>
        </w:rPr>
        <w:t>выполнять</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59D27216" w14:textId="3C59CA19" w:rsidR="00E41CCC" w:rsidRPr="000D6B05" w:rsidRDefault="00E41CCC" w:rsidP="00461C70">
      <w:pPr>
        <w:numPr>
          <w:ilvl w:val="1"/>
          <w:numId w:val="166"/>
        </w:numPr>
        <w:spacing w:line="360" w:lineRule="auto"/>
        <w:ind w:left="1418"/>
        <w:jc w:val="both"/>
        <w:rPr>
          <w:szCs w:val="24"/>
        </w:rPr>
      </w:pPr>
      <w:r w:rsidRPr="000D6B05">
        <w:rPr>
          <w:szCs w:val="24"/>
        </w:rPr>
        <w:t>Просмотр</w:t>
      </w:r>
      <w:r w:rsidR="00C359D5" w:rsidRPr="000D6B05">
        <w:rPr>
          <w:szCs w:val="24"/>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и</w:t>
      </w:r>
      <w:r w:rsidR="00C359D5" w:rsidRPr="000D6B05">
        <w:rPr>
          <w:szCs w:val="24"/>
        </w:rPr>
        <w:t xml:space="preserve"> </w:t>
      </w:r>
      <w:r w:rsidRPr="000D6B05">
        <w:rPr>
          <w:szCs w:val="24"/>
        </w:rPr>
        <w:t>включенных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них</w:t>
      </w:r>
      <w:r w:rsidR="00C359D5" w:rsidRPr="000D6B05">
        <w:rPr>
          <w:szCs w:val="24"/>
        </w:rPr>
        <w:t xml:space="preserve"> </w:t>
      </w:r>
      <w:r w:rsidRPr="000D6B05">
        <w:rPr>
          <w:szCs w:val="24"/>
        </w:rPr>
        <w:t>сопутствующих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сформированных</w:t>
      </w:r>
      <w:r w:rsidR="00C359D5" w:rsidRPr="000D6B05">
        <w:rPr>
          <w:szCs w:val="24"/>
        </w:rPr>
        <w:t xml:space="preserve"> </w:t>
      </w:r>
      <w:r w:rsidRPr="000D6B05">
        <w:rPr>
          <w:szCs w:val="24"/>
        </w:rPr>
        <w:t>врачами</w:t>
      </w:r>
      <w:r w:rsidR="00C359D5" w:rsidRPr="000D6B05">
        <w:rPr>
          <w:szCs w:val="24"/>
        </w:rPr>
        <w:t xml:space="preserve"> </w:t>
      </w:r>
      <w:r w:rsidRPr="000D6B05">
        <w:rPr>
          <w:szCs w:val="24"/>
        </w:rPr>
        <w:t>данного</w:t>
      </w:r>
      <w:r w:rsidR="00C359D5" w:rsidRPr="000D6B05">
        <w:rPr>
          <w:szCs w:val="24"/>
        </w:rPr>
        <w:t xml:space="preserve"> </w:t>
      </w:r>
      <w:r w:rsidRPr="000D6B05">
        <w:rPr>
          <w:szCs w:val="24"/>
        </w:rPr>
        <w:t>отделения.</w:t>
      </w:r>
    </w:p>
    <w:p w14:paraId="796F97EC" w14:textId="1FB23D1F" w:rsidR="00E41CCC" w:rsidRPr="000D6B05" w:rsidRDefault="00E41CCC" w:rsidP="00461C70">
      <w:pPr>
        <w:numPr>
          <w:ilvl w:val="1"/>
          <w:numId w:val="166"/>
        </w:numPr>
        <w:spacing w:line="360" w:lineRule="auto"/>
        <w:ind w:left="1418"/>
        <w:jc w:val="both"/>
        <w:rPr>
          <w:szCs w:val="24"/>
        </w:rPr>
      </w:pPr>
      <w:r w:rsidRPr="000D6B05">
        <w:rPr>
          <w:szCs w:val="24"/>
        </w:rPr>
        <w:t>Возврат</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на</w:t>
      </w:r>
      <w:r w:rsidR="00C359D5" w:rsidRPr="000D6B05">
        <w:rPr>
          <w:szCs w:val="24"/>
        </w:rPr>
        <w:t xml:space="preserve"> </w:t>
      </w:r>
      <w:r w:rsidRPr="000D6B05">
        <w:rPr>
          <w:szCs w:val="24"/>
        </w:rPr>
        <w:t>доработку</w:t>
      </w:r>
      <w:r w:rsidR="00C359D5" w:rsidRPr="000D6B05">
        <w:rPr>
          <w:szCs w:val="24"/>
        </w:rPr>
        <w:t xml:space="preserve"> </w:t>
      </w:r>
      <w:r w:rsidRPr="000D6B05">
        <w:rPr>
          <w:szCs w:val="24"/>
        </w:rPr>
        <w:t>врачу,</w:t>
      </w:r>
      <w:r w:rsidR="00C359D5" w:rsidRPr="000D6B05">
        <w:rPr>
          <w:szCs w:val="24"/>
        </w:rPr>
        <w:t xml:space="preserve"> </w:t>
      </w:r>
      <w:r w:rsidRPr="000D6B05">
        <w:rPr>
          <w:szCs w:val="24"/>
        </w:rPr>
        <w:t>сформировавшему</w:t>
      </w:r>
      <w:r w:rsidR="00C359D5" w:rsidRPr="000D6B05">
        <w:rPr>
          <w:szCs w:val="24"/>
        </w:rPr>
        <w:t xml:space="preserve"> </w:t>
      </w:r>
      <w:r w:rsidRPr="000D6B05">
        <w:rPr>
          <w:szCs w:val="24"/>
        </w:rPr>
        <w:t>направление,</w:t>
      </w:r>
      <w:r w:rsidR="00C359D5" w:rsidRPr="000D6B05">
        <w:rPr>
          <w:szCs w:val="24"/>
        </w:rPr>
        <w:t xml:space="preserve"> </w:t>
      </w:r>
      <w:r w:rsidRPr="000D6B05">
        <w:rPr>
          <w:szCs w:val="24"/>
        </w:rPr>
        <w:t>с</w:t>
      </w:r>
      <w:r w:rsidR="00C359D5" w:rsidRPr="000D6B05">
        <w:rPr>
          <w:szCs w:val="24"/>
        </w:rPr>
        <w:t xml:space="preserve"> </w:t>
      </w:r>
      <w:r w:rsidRPr="000D6B05">
        <w:rPr>
          <w:szCs w:val="24"/>
        </w:rPr>
        <w:t>обязательным</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возврата.</w:t>
      </w:r>
    </w:p>
    <w:p w14:paraId="49242215" w14:textId="65B68CDE" w:rsidR="00E41CCC" w:rsidRPr="000D6B05" w:rsidRDefault="00E41CCC" w:rsidP="00461C70">
      <w:pPr>
        <w:numPr>
          <w:ilvl w:val="1"/>
          <w:numId w:val="166"/>
        </w:numPr>
        <w:spacing w:line="360" w:lineRule="auto"/>
        <w:ind w:left="1418"/>
        <w:jc w:val="both"/>
        <w:rPr>
          <w:szCs w:val="24"/>
        </w:rPr>
      </w:pPr>
      <w:r w:rsidRPr="000D6B05">
        <w:rPr>
          <w:szCs w:val="24"/>
        </w:rPr>
        <w:t>Запрос</w:t>
      </w:r>
      <w:r w:rsidR="00C359D5" w:rsidRPr="000D6B05">
        <w:rPr>
          <w:szCs w:val="24"/>
        </w:rPr>
        <w:t xml:space="preserve"> </w:t>
      </w:r>
      <w:r w:rsidRPr="000D6B05">
        <w:rPr>
          <w:szCs w:val="24"/>
        </w:rPr>
        <w:t>очного</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принятия</w:t>
      </w:r>
      <w:r w:rsidR="00C359D5" w:rsidRPr="000D6B05">
        <w:rPr>
          <w:szCs w:val="24"/>
        </w:rPr>
        <w:t xml:space="preserve"> </w:t>
      </w:r>
      <w:r w:rsidRPr="000D6B05">
        <w:rPr>
          <w:szCs w:val="24"/>
        </w:rPr>
        <w:t>решения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направлению</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p>
    <w:p w14:paraId="0A3C6875" w14:textId="24D89DC5" w:rsidR="00E41CCC" w:rsidRPr="000D6B05" w:rsidRDefault="00E41CCC" w:rsidP="00461C70">
      <w:pPr>
        <w:numPr>
          <w:ilvl w:val="1"/>
          <w:numId w:val="166"/>
        </w:numPr>
        <w:spacing w:line="360" w:lineRule="auto"/>
        <w:ind w:left="1418"/>
        <w:jc w:val="both"/>
        <w:rPr>
          <w:szCs w:val="24"/>
        </w:rPr>
      </w:pPr>
      <w:r w:rsidRPr="000D6B05">
        <w:rPr>
          <w:szCs w:val="24"/>
        </w:rPr>
        <w:t>Отказ</w:t>
      </w:r>
      <w:r w:rsidR="00C359D5" w:rsidRPr="000D6B05">
        <w:rPr>
          <w:szCs w:val="24"/>
        </w:rPr>
        <w:t xml:space="preserve"> </w:t>
      </w:r>
      <w:r w:rsidRPr="000D6B05">
        <w:rPr>
          <w:szCs w:val="24"/>
        </w:rPr>
        <w:t>в</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без</w:t>
      </w:r>
      <w:r w:rsidR="00C359D5" w:rsidRPr="000D6B05">
        <w:rPr>
          <w:szCs w:val="24"/>
        </w:rPr>
        <w:t xml:space="preserve"> </w:t>
      </w:r>
      <w:r w:rsidRPr="000D6B05">
        <w:rPr>
          <w:szCs w:val="24"/>
        </w:rPr>
        <w:t>возможности</w:t>
      </w:r>
      <w:r w:rsidR="00C359D5" w:rsidRPr="000D6B05">
        <w:rPr>
          <w:szCs w:val="24"/>
        </w:rPr>
        <w:t xml:space="preserve"> </w:t>
      </w:r>
      <w:r w:rsidRPr="000D6B05">
        <w:rPr>
          <w:szCs w:val="24"/>
        </w:rPr>
        <w:t>доработки</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с</w:t>
      </w:r>
      <w:r w:rsidR="00C359D5" w:rsidRPr="000D6B05">
        <w:rPr>
          <w:szCs w:val="24"/>
        </w:rPr>
        <w:t xml:space="preserve"> </w:t>
      </w:r>
      <w:r w:rsidRPr="000D6B05">
        <w:rPr>
          <w:szCs w:val="24"/>
        </w:rPr>
        <w:t>обязательным</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отказа.</w:t>
      </w:r>
    </w:p>
    <w:p w14:paraId="4A800866" w14:textId="02FD350F" w:rsidR="00E41CCC" w:rsidRPr="000D6B05" w:rsidRDefault="00E41CCC" w:rsidP="00461C70">
      <w:pPr>
        <w:numPr>
          <w:ilvl w:val="1"/>
          <w:numId w:val="166"/>
        </w:numPr>
        <w:spacing w:line="360" w:lineRule="auto"/>
        <w:ind w:left="1418"/>
        <w:jc w:val="both"/>
        <w:rPr>
          <w:szCs w:val="24"/>
        </w:rPr>
      </w:pPr>
      <w:r w:rsidRPr="000D6B05">
        <w:rPr>
          <w:szCs w:val="24"/>
        </w:rPr>
        <w:t>Согласование</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с</w:t>
      </w:r>
      <w:r w:rsidR="00C359D5" w:rsidRPr="000D6B05">
        <w:rPr>
          <w:szCs w:val="24"/>
        </w:rPr>
        <w:t xml:space="preserve"> </w:t>
      </w:r>
      <w:r w:rsidRPr="000D6B05">
        <w:rPr>
          <w:szCs w:val="24"/>
        </w:rPr>
        <w:t>последующей</w:t>
      </w:r>
      <w:r w:rsidR="00C359D5" w:rsidRPr="000D6B05">
        <w:rPr>
          <w:szCs w:val="24"/>
        </w:rPr>
        <w:t xml:space="preserve"> </w:t>
      </w:r>
      <w:r w:rsidRPr="000D6B05">
        <w:rPr>
          <w:szCs w:val="24"/>
        </w:rPr>
        <w:t>записью</w:t>
      </w:r>
      <w:r w:rsidR="00C359D5" w:rsidRPr="000D6B05">
        <w:rPr>
          <w:szCs w:val="24"/>
        </w:rPr>
        <w:t xml:space="preserve"> </w:t>
      </w:r>
      <w:r w:rsidRPr="000D6B05">
        <w:rPr>
          <w:szCs w:val="24"/>
        </w:rPr>
        <w:t>на</w:t>
      </w:r>
      <w:r w:rsidR="00C359D5" w:rsidRPr="000D6B05">
        <w:rPr>
          <w:szCs w:val="24"/>
        </w:rPr>
        <w:t xml:space="preserve"> </w:t>
      </w:r>
      <w:r w:rsidRPr="000D6B05">
        <w:rPr>
          <w:szCs w:val="24"/>
        </w:rPr>
        <w:t>врачебную</w:t>
      </w:r>
      <w:r w:rsidR="00C359D5" w:rsidRPr="000D6B05">
        <w:rPr>
          <w:szCs w:val="24"/>
        </w:rPr>
        <w:t xml:space="preserve"> </w:t>
      </w:r>
      <w:r w:rsidRPr="000D6B05">
        <w:rPr>
          <w:szCs w:val="24"/>
        </w:rPr>
        <w:t>комиссию.</w:t>
      </w:r>
    </w:p>
    <w:p w14:paraId="2CCF1E3A" w14:textId="79D3ED6A" w:rsidR="00E41CCC" w:rsidRPr="000D6B05" w:rsidRDefault="00E41CCC" w:rsidP="00461C70">
      <w:pPr>
        <w:numPr>
          <w:ilvl w:val="0"/>
          <w:numId w:val="161"/>
        </w:numPr>
        <w:spacing w:line="360" w:lineRule="auto"/>
        <w:ind w:left="709"/>
        <w:jc w:val="both"/>
        <w:rPr>
          <w:szCs w:val="24"/>
        </w:rPr>
      </w:pPr>
      <w:r w:rsidRPr="000D6B05">
        <w:rPr>
          <w:szCs w:val="24"/>
        </w:rPr>
        <w:t>Получение</w:t>
      </w:r>
      <w:r w:rsidR="00C359D5" w:rsidRPr="000D6B05">
        <w:rPr>
          <w:szCs w:val="24"/>
        </w:rPr>
        <w:t xml:space="preserve"> </w:t>
      </w:r>
      <w:r w:rsidRPr="000D6B05">
        <w:rPr>
          <w:szCs w:val="24"/>
        </w:rPr>
        <w:t>уведомлений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Направлениях</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r w:rsidR="00C359D5" w:rsidRPr="000D6B05">
        <w:rPr>
          <w:szCs w:val="24"/>
        </w:rPr>
        <w:t xml:space="preserve"> </w:t>
      </w:r>
      <w:r w:rsidRPr="000D6B05">
        <w:rPr>
          <w:szCs w:val="24"/>
        </w:rPr>
        <w:t>которые</w:t>
      </w:r>
      <w:r w:rsidR="00C359D5" w:rsidRPr="000D6B05">
        <w:rPr>
          <w:szCs w:val="24"/>
        </w:rPr>
        <w:t xml:space="preserve"> </w:t>
      </w:r>
      <w:r w:rsidRPr="000D6B05">
        <w:rPr>
          <w:szCs w:val="24"/>
        </w:rPr>
        <w:t>были</w:t>
      </w:r>
      <w:r w:rsidR="00C359D5" w:rsidRPr="000D6B05">
        <w:rPr>
          <w:szCs w:val="24"/>
        </w:rPr>
        <w:t xml:space="preserve"> </w:t>
      </w:r>
      <w:r w:rsidRPr="000D6B05">
        <w:rPr>
          <w:szCs w:val="24"/>
        </w:rPr>
        <w:t>отправлены</w:t>
      </w:r>
      <w:r w:rsidR="00C359D5" w:rsidRPr="000D6B05">
        <w:rPr>
          <w:szCs w:val="24"/>
        </w:rPr>
        <w:t xml:space="preserve"> </w:t>
      </w:r>
      <w:r w:rsidRPr="000D6B05">
        <w:rPr>
          <w:szCs w:val="24"/>
        </w:rPr>
        <w:t>на</w:t>
      </w:r>
      <w:r w:rsidR="00C359D5" w:rsidRPr="000D6B05">
        <w:rPr>
          <w:szCs w:val="24"/>
        </w:rPr>
        <w:t xml:space="preserve"> </w:t>
      </w:r>
      <w:r w:rsidRPr="000D6B05">
        <w:rPr>
          <w:szCs w:val="24"/>
        </w:rPr>
        <w:t>доработку</w:t>
      </w:r>
      <w:r w:rsidR="00C359D5" w:rsidRPr="000D6B05">
        <w:rPr>
          <w:szCs w:val="24"/>
        </w:rPr>
        <w:t xml:space="preserve"> </w:t>
      </w:r>
      <w:r w:rsidRPr="000D6B05">
        <w:rPr>
          <w:szCs w:val="24"/>
        </w:rPr>
        <w:t>от</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с</w:t>
      </w:r>
      <w:r w:rsidR="00C359D5" w:rsidRPr="000D6B05">
        <w:rPr>
          <w:szCs w:val="24"/>
        </w:rPr>
        <w:t xml:space="preserve"> </w:t>
      </w:r>
      <w:r w:rsidRPr="000D6B05">
        <w:rPr>
          <w:szCs w:val="24"/>
        </w:rPr>
        <w:t>ролью</w:t>
      </w:r>
      <w:r w:rsidR="00C359D5" w:rsidRPr="000D6B05">
        <w:rPr>
          <w:szCs w:val="24"/>
        </w:rPr>
        <w:t xml:space="preserve"> </w:t>
      </w:r>
      <w:r w:rsidR="00312BB4" w:rsidRPr="000D6B05">
        <w:rPr>
          <w:szCs w:val="24"/>
        </w:rPr>
        <w:t>"</w:t>
      </w:r>
      <w:r w:rsidRPr="000D6B05">
        <w:rPr>
          <w:szCs w:val="24"/>
        </w:rPr>
        <w:t>Заведующий</w:t>
      </w:r>
      <w:r w:rsidR="00C359D5" w:rsidRPr="000D6B05">
        <w:rPr>
          <w:szCs w:val="24"/>
        </w:rPr>
        <w:t xml:space="preserve"> </w:t>
      </w:r>
      <w:r w:rsidRPr="000D6B05">
        <w:rPr>
          <w:szCs w:val="24"/>
        </w:rPr>
        <w:t>отделением</w:t>
      </w:r>
      <w:r w:rsidR="00312BB4" w:rsidRPr="000D6B05">
        <w:rPr>
          <w:szCs w:val="24"/>
        </w:rPr>
        <w:t>"</w:t>
      </w:r>
      <w:r w:rsidRPr="000D6B05">
        <w:rPr>
          <w:szCs w:val="24"/>
        </w:rPr>
        <w:t>,</w:t>
      </w:r>
      <w:r w:rsidR="00C359D5" w:rsidRPr="000D6B05">
        <w:rPr>
          <w:szCs w:val="24"/>
        </w:rPr>
        <w:t xml:space="preserve"> </w:t>
      </w:r>
      <w:r w:rsidRPr="000D6B05">
        <w:rPr>
          <w:szCs w:val="24"/>
        </w:rPr>
        <w:t>либо</w:t>
      </w:r>
      <w:r w:rsidR="00C359D5" w:rsidRPr="000D6B05">
        <w:rPr>
          <w:szCs w:val="24"/>
        </w:rPr>
        <w:t xml:space="preserve"> </w:t>
      </w:r>
      <w:r w:rsidRPr="000D6B05">
        <w:rPr>
          <w:szCs w:val="24"/>
        </w:rPr>
        <w:t>по</w:t>
      </w:r>
      <w:r w:rsidR="00C359D5" w:rsidRPr="000D6B05">
        <w:rPr>
          <w:szCs w:val="24"/>
        </w:rPr>
        <w:t xml:space="preserve"> </w:t>
      </w:r>
      <w:r w:rsidRPr="000D6B05">
        <w:rPr>
          <w:szCs w:val="24"/>
        </w:rPr>
        <w:t>которым</w:t>
      </w:r>
      <w:r w:rsidR="00C359D5" w:rsidRPr="000D6B05">
        <w:rPr>
          <w:szCs w:val="24"/>
        </w:rPr>
        <w:t xml:space="preserve"> </w:t>
      </w:r>
      <w:r w:rsidRPr="000D6B05">
        <w:rPr>
          <w:szCs w:val="24"/>
        </w:rPr>
        <w:t>Заведующий</w:t>
      </w:r>
      <w:r w:rsidR="00C359D5" w:rsidRPr="000D6B05">
        <w:rPr>
          <w:szCs w:val="24"/>
        </w:rPr>
        <w:t xml:space="preserve"> </w:t>
      </w:r>
      <w:r w:rsidRPr="000D6B05">
        <w:rPr>
          <w:szCs w:val="24"/>
        </w:rPr>
        <w:t>запросил</w:t>
      </w:r>
      <w:r w:rsidR="00C359D5" w:rsidRPr="000D6B05">
        <w:rPr>
          <w:szCs w:val="24"/>
        </w:rPr>
        <w:t xml:space="preserve"> </w:t>
      </w:r>
      <w:r w:rsidRPr="000D6B05">
        <w:rPr>
          <w:szCs w:val="24"/>
        </w:rPr>
        <w:t>дополнительный</w:t>
      </w:r>
      <w:r w:rsidR="00C359D5" w:rsidRPr="000D6B05">
        <w:rPr>
          <w:szCs w:val="24"/>
        </w:rPr>
        <w:t xml:space="preserve"> </w:t>
      </w:r>
      <w:r w:rsidRPr="000D6B05">
        <w:rPr>
          <w:szCs w:val="24"/>
        </w:rPr>
        <w:t>очный</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пациента;</w:t>
      </w:r>
    </w:p>
    <w:p w14:paraId="1C40E378" w14:textId="72C407BF" w:rsidR="00E41CCC" w:rsidRPr="000D6B05" w:rsidRDefault="00E41CCC" w:rsidP="00461C70">
      <w:pPr>
        <w:numPr>
          <w:ilvl w:val="0"/>
          <w:numId w:val="161"/>
        </w:numPr>
        <w:spacing w:line="360" w:lineRule="auto"/>
        <w:ind w:left="709"/>
        <w:jc w:val="both"/>
        <w:rPr>
          <w:szCs w:val="24"/>
        </w:rPr>
      </w:pPr>
      <w:r w:rsidRPr="000D6B05">
        <w:rPr>
          <w:szCs w:val="24"/>
        </w:rPr>
        <w:lastRenderedPageBreak/>
        <w:t>Получение</w:t>
      </w:r>
      <w:r w:rsidR="00C359D5" w:rsidRPr="000D6B05">
        <w:rPr>
          <w:szCs w:val="24"/>
        </w:rPr>
        <w:t xml:space="preserve"> </w:t>
      </w:r>
      <w:r w:rsidRPr="000D6B05">
        <w:rPr>
          <w:szCs w:val="24"/>
        </w:rPr>
        <w:t>уведомлений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вынесенном</w:t>
      </w:r>
      <w:r w:rsidR="00C359D5" w:rsidRPr="000D6B05">
        <w:rPr>
          <w:szCs w:val="24"/>
        </w:rPr>
        <w:t xml:space="preserve"> </w:t>
      </w:r>
      <w:r w:rsidRPr="000D6B05">
        <w:rPr>
          <w:szCs w:val="24"/>
        </w:rPr>
        <w:t>решении</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r w:rsidR="00C359D5" w:rsidRPr="000D6B05">
        <w:rPr>
          <w:szCs w:val="24"/>
        </w:rPr>
        <w:t xml:space="preserve"> </w:t>
      </w:r>
      <w:r w:rsidRPr="000D6B05">
        <w:rPr>
          <w:szCs w:val="24"/>
        </w:rPr>
        <w:t>по</w:t>
      </w:r>
      <w:r w:rsidR="00C359D5" w:rsidRPr="000D6B05">
        <w:rPr>
          <w:szCs w:val="24"/>
        </w:rPr>
        <w:t xml:space="preserve"> </w:t>
      </w:r>
      <w:r w:rsidRPr="000D6B05">
        <w:rPr>
          <w:szCs w:val="24"/>
        </w:rPr>
        <w:t>Направлению</w:t>
      </w:r>
      <w:r w:rsidR="00C359D5" w:rsidRPr="000D6B05">
        <w:rPr>
          <w:szCs w:val="24"/>
        </w:rPr>
        <w:t xml:space="preserve"> </w:t>
      </w:r>
      <w:r w:rsidRPr="000D6B05">
        <w:rPr>
          <w:szCs w:val="24"/>
        </w:rPr>
        <w:t>на</w:t>
      </w:r>
      <w:r w:rsidR="00C359D5" w:rsidRPr="000D6B05">
        <w:rPr>
          <w:szCs w:val="24"/>
        </w:rPr>
        <w:t xml:space="preserve"> </w:t>
      </w:r>
      <w:r w:rsidRPr="000D6B05">
        <w:rPr>
          <w:szCs w:val="24"/>
        </w:rPr>
        <w:t>ВК.</w:t>
      </w:r>
    </w:p>
    <w:p w14:paraId="076551EC" w14:textId="5E33E42B" w:rsidR="00D174F9" w:rsidRPr="000D6B05" w:rsidRDefault="00D174F9" w:rsidP="00435BC9">
      <w:pPr>
        <w:pStyle w:val="44"/>
        <w:rPr>
          <w:szCs w:val="24"/>
        </w:rPr>
      </w:pPr>
      <w:r w:rsidRPr="000D6B05">
        <w:rPr>
          <w:szCs w:val="24"/>
        </w:rPr>
        <w:t>Модуль</w:t>
      </w:r>
      <w:r w:rsidR="00C359D5" w:rsidRPr="000D6B05">
        <w:rPr>
          <w:szCs w:val="24"/>
        </w:rPr>
        <w:t xml:space="preserve"> </w:t>
      </w:r>
      <w:r w:rsidR="00312BB4" w:rsidRPr="000D6B05">
        <w:rPr>
          <w:szCs w:val="24"/>
        </w:rPr>
        <w:t>"</w:t>
      </w:r>
      <w:bookmarkEnd w:id="825"/>
      <w:r w:rsidR="002E15C9" w:rsidRPr="00F968A1">
        <w:rPr>
          <w:lang w:val="ru"/>
        </w:rPr>
        <w:t>АРМ медико-социальной экспертизы (МСЭ)</w:t>
      </w:r>
      <w:r w:rsidR="00312BB4" w:rsidRPr="000D6B05">
        <w:rPr>
          <w:szCs w:val="24"/>
        </w:rPr>
        <w:t>"</w:t>
      </w:r>
    </w:p>
    <w:p w14:paraId="25A861D1" w14:textId="77777777" w:rsidR="007E09D9" w:rsidRPr="000D6B05" w:rsidRDefault="00D174F9" w:rsidP="007E09D9">
      <w:pPr>
        <w:spacing w:line="360" w:lineRule="auto"/>
        <w:ind w:firstLine="851"/>
        <w:jc w:val="both"/>
        <w:rPr>
          <w:szCs w:val="24"/>
        </w:rPr>
      </w:pPr>
      <w:r w:rsidRPr="000D6B05">
        <w:rPr>
          <w:szCs w:val="24"/>
        </w:rPr>
        <w:t>Автоматизированное</w:t>
      </w:r>
      <w:r w:rsidR="00C359D5" w:rsidRPr="000D6B05">
        <w:rPr>
          <w:szCs w:val="24"/>
        </w:rPr>
        <w:t xml:space="preserve"> </w:t>
      </w:r>
      <w:r w:rsidRPr="000D6B05">
        <w:rPr>
          <w:szCs w:val="24"/>
        </w:rPr>
        <w:t>рабочее</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медико-социальной</w:t>
      </w:r>
      <w:r w:rsidR="00C359D5" w:rsidRPr="000D6B05">
        <w:rPr>
          <w:szCs w:val="24"/>
        </w:rPr>
        <w:t xml:space="preserve"> </w:t>
      </w:r>
      <w:r w:rsidRPr="000D6B05">
        <w:rPr>
          <w:szCs w:val="24"/>
        </w:rPr>
        <w:t>экспертизы</w:t>
      </w:r>
      <w:r w:rsidR="00C359D5" w:rsidRPr="000D6B05">
        <w:rPr>
          <w:szCs w:val="24"/>
        </w:rPr>
        <w:t xml:space="preserve"> </w:t>
      </w:r>
      <w:r w:rsidRPr="000D6B05">
        <w:rPr>
          <w:szCs w:val="24"/>
        </w:rPr>
        <w:t>предназначено</w:t>
      </w:r>
      <w:r w:rsidR="00C359D5" w:rsidRPr="000D6B05">
        <w:rPr>
          <w:szCs w:val="24"/>
        </w:rPr>
        <w:t xml:space="preserve"> </w:t>
      </w:r>
      <w:r w:rsidRPr="000D6B05">
        <w:rPr>
          <w:szCs w:val="24"/>
        </w:rPr>
        <w:t>для</w:t>
      </w:r>
      <w:r w:rsidR="00C359D5" w:rsidRPr="000D6B05">
        <w:rPr>
          <w:szCs w:val="24"/>
        </w:rPr>
        <w:t xml:space="preserve"> </w:t>
      </w:r>
      <w:r w:rsidRPr="000D6B05">
        <w:rPr>
          <w:szCs w:val="24"/>
        </w:rPr>
        <w:t>автоматизации</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проведении</w:t>
      </w:r>
      <w:r w:rsidR="00C359D5" w:rsidRPr="000D6B05">
        <w:rPr>
          <w:szCs w:val="24"/>
        </w:rPr>
        <w:t xml:space="preserve"> </w:t>
      </w:r>
      <w:r w:rsidRPr="000D6B05">
        <w:rPr>
          <w:szCs w:val="24"/>
        </w:rPr>
        <w:t>медико-социальной</w:t>
      </w:r>
      <w:r w:rsidR="00C359D5" w:rsidRPr="000D6B05">
        <w:rPr>
          <w:szCs w:val="24"/>
        </w:rPr>
        <w:t xml:space="preserve"> </w:t>
      </w:r>
      <w:r w:rsidRPr="000D6B05">
        <w:rPr>
          <w:szCs w:val="24"/>
        </w:rPr>
        <w:t>экспертизы</w:t>
      </w:r>
      <w:r w:rsidR="007E09D9" w:rsidRPr="000D6B05">
        <w:rPr>
          <w:szCs w:val="24"/>
        </w:rPr>
        <w:t>. В ходе внедрения модуля должны быть реализованы следующие функции:</w:t>
      </w:r>
    </w:p>
    <w:p w14:paraId="2B58ED89" w14:textId="67987CEA" w:rsidR="00D174F9" w:rsidRPr="000D6B05" w:rsidRDefault="00B02891" w:rsidP="00461C70">
      <w:pPr>
        <w:numPr>
          <w:ilvl w:val="0"/>
          <w:numId w:val="161"/>
        </w:numPr>
        <w:spacing w:line="360" w:lineRule="auto"/>
        <w:ind w:left="709"/>
        <w:rPr>
          <w:szCs w:val="24"/>
        </w:rPr>
      </w:pPr>
      <w:r w:rsidRPr="000D6B05">
        <w:t>Поиск направлений на МСЭ в журнале рабочего места</w:t>
      </w:r>
      <w:r w:rsidR="00D174F9" w:rsidRPr="000D6B05">
        <w:rPr>
          <w:szCs w:val="24"/>
        </w:rPr>
        <w:t>.</w:t>
      </w:r>
    </w:p>
    <w:p w14:paraId="0D9D78BD" w14:textId="216EC75D" w:rsidR="00D174F9" w:rsidRPr="000D6B05" w:rsidRDefault="00D174F9" w:rsidP="00461C70">
      <w:pPr>
        <w:numPr>
          <w:ilvl w:val="0"/>
          <w:numId w:val="161"/>
        </w:numPr>
        <w:spacing w:line="360" w:lineRule="auto"/>
        <w:ind w:left="709"/>
        <w:rPr>
          <w:szCs w:val="24"/>
        </w:rPr>
      </w:pPr>
      <w:r w:rsidRPr="000D6B05">
        <w:rPr>
          <w:szCs w:val="24"/>
        </w:rPr>
        <w:t>Просмотр</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p>
    <w:p w14:paraId="6D2DA793" w14:textId="3F4C5E80" w:rsidR="00D174F9" w:rsidRPr="000D6B05" w:rsidRDefault="00D174F9" w:rsidP="00461C70">
      <w:pPr>
        <w:numPr>
          <w:ilvl w:val="0"/>
          <w:numId w:val="161"/>
        </w:numPr>
        <w:spacing w:line="360" w:lineRule="auto"/>
        <w:ind w:left="709"/>
        <w:rPr>
          <w:szCs w:val="24"/>
        </w:rPr>
      </w:pPr>
      <w:r w:rsidRPr="000D6B05">
        <w:rPr>
          <w:szCs w:val="24"/>
        </w:rPr>
        <w:t>Добавление,</w:t>
      </w:r>
      <w:r w:rsidR="00C359D5" w:rsidRPr="000D6B05">
        <w:rPr>
          <w:szCs w:val="24"/>
        </w:rPr>
        <w:t xml:space="preserve"> </w:t>
      </w:r>
      <w:r w:rsidRPr="000D6B05">
        <w:rPr>
          <w:szCs w:val="24"/>
        </w:rPr>
        <w:t>изменение</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МСЭ</w:t>
      </w:r>
      <w:r w:rsidR="00C359D5" w:rsidRPr="000D6B05">
        <w:rPr>
          <w:szCs w:val="24"/>
        </w:rPr>
        <w:t xml:space="preserve"> </w:t>
      </w:r>
      <w:r w:rsidRPr="000D6B05">
        <w:rPr>
          <w:szCs w:val="24"/>
        </w:rPr>
        <w:t>(обратного</w:t>
      </w:r>
      <w:r w:rsidR="00C359D5" w:rsidRPr="000D6B05">
        <w:rPr>
          <w:szCs w:val="24"/>
        </w:rPr>
        <w:t xml:space="preserve"> </w:t>
      </w:r>
      <w:r w:rsidRPr="000D6B05">
        <w:rPr>
          <w:szCs w:val="24"/>
        </w:rPr>
        <w:t>талона).</w:t>
      </w:r>
    </w:p>
    <w:p w14:paraId="0B82A618" w14:textId="7C850313" w:rsidR="00D174F9" w:rsidRPr="000D6B05" w:rsidRDefault="00D174F9" w:rsidP="00461C70">
      <w:pPr>
        <w:numPr>
          <w:ilvl w:val="0"/>
          <w:numId w:val="161"/>
        </w:numPr>
        <w:spacing w:line="360" w:lineRule="auto"/>
        <w:ind w:left="709"/>
        <w:rPr>
          <w:szCs w:val="24"/>
        </w:rPr>
      </w:pPr>
      <w:r w:rsidRPr="000D6B05">
        <w:rPr>
          <w:szCs w:val="24"/>
        </w:rPr>
        <w:t>Просмотр</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МСЭ.</w:t>
      </w:r>
    </w:p>
    <w:p w14:paraId="2E2AAB94" w14:textId="62CB41A4" w:rsidR="00D174F9" w:rsidRPr="000D6B05" w:rsidRDefault="00D174F9" w:rsidP="00461C70">
      <w:pPr>
        <w:numPr>
          <w:ilvl w:val="0"/>
          <w:numId w:val="161"/>
        </w:numPr>
        <w:spacing w:line="360" w:lineRule="auto"/>
        <w:ind w:left="709"/>
        <w:rPr>
          <w:szCs w:val="24"/>
        </w:rPr>
      </w:pPr>
      <w:r w:rsidRPr="000D6B05">
        <w:rPr>
          <w:szCs w:val="24"/>
        </w:rPr>
        <w:t>Просмотр</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отказов</w:t>
      </w:r>
      <w:r w:rsidR="00C359D5" w:rsidRPr="000D6B05">
        <w:rPr>
          <w:szCs w:val="24"/>
        </w:rPr>
        <w:t xml:space="preserve"> </w:t>
      </w:r>
      <w:r w:rsidRPr="000D6B05">
        <w:rPr>
          <w:szCs w:val="24"/>
        </w:rPr>
        <w:t>в</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p>
    <w:p w14:paraId="360523D5" w14:textId="6A9F4FFD" w:rsidR="00D174F9" w:rsidRDefault="00D174F9" w:rsidP="00461C70">
      <w:pPr>
        <w:numPr>
          <w:ilvl w:val="0"/>
          <w:numId w:val="161"/>
        </w:numPr>
        <w:spacing w:line="360" w:lineRule="auto"/>
        <w:ind w:left="709"/>
        <w:rPr>
          <w:szCs w:val="24"/>
        </w:rPr>
      </w:pPr>
      <w:r w:rsidRPr="000D6B05">
        <w:rPr>
          <w:szCs w:val="24"/>
        </w:rPr>
        <w:t>Возможность</w:t>
      </w:r>
      <w:r w:rsidR="00C359D5" w:rsidRPr="000D6B05">
        <w:rPr>
          <w:szCs w:val="24"/>
        </w:rPr>
        <w:t xml:space="preserve"> </w:t>
      </w:r>
      <w:r w:rsidRPr="000D6B05">
        <w:rPr>
          <w:szCs w:val="24"/>
        </w:rPr>
        <w:t>проведения</w:t>
      </w:r>
      <w:r w:rsidR="00C359D5" w:rsidRPr="000D6B05">
        <w:rPr>
          <w:szCs w:val="24"/>
        </w:rPr>
        <w:t xml:space="preserve"> </w:t>
      </w:r>
      <w:proofErr w:type="spellStart"/>
      <w:r w:rsidRPr="000D6B05">
        <w:rPr>
          <w:szCs w:val="24"/>
        </w:rPr>
        <w:t>деперсонифицированной</w:t>
      </w:r>
      <w:proofErr w:type="spellEnd"/>
      <w:r w:rsidR="00C359D5" w:rsidRPr="000D6B05">
        <w:rPr>
          <w:szCs w:val="24"/>
        </w:rPr>
        <w:t xml:space="preserve"> </w:t>
      </w:r>
      <w:r w:rsidRPr="000D6B05">
        <w:rPr>
          <w:szCs w:val="24"/>
        </w:rPr>
        <w:t>экспертизы.</w:t>
      </w:r>
    </w:p>
    <w:p w14:paraId="50B9F2F3" w14:textId="0107EDD7" w:rsidR="00423562" w:rsidRPr="007C6703" w:rsidRDefault="00423562" w:rsidP="00423562">
      <w:pPr>
        <w:pStyle w:val="44"/>
        <w:rPr>
          <w:szCs w:val="24"/>
        </w:rPr>
      </w:pPr>
      <w:bookmarkStart w:id="829" w:name="_Toc76114288"/>
      <w:r>
        <w:rPr>
          <w:szCs w:val="24"/>
        </w:rPr>
        <w:t>Модуль "</w:t>
      </w:r>
      <w:r w:rsidRPr="007C6703">
        <w:rPr>
          <w:szCs w:val="24"/>
        </w:rPr>
        <w:t>Регистр ИПРА</w:t>
      </w:r>
      <w:bookmarkEnd w:id="829"/>
      <w:r>
        <w:rPr>
          <w:szCs w:val="24"/>
        </w:rPr>
        <w:t>"</w:t>
      </w:r>
    </w:p>
    <w:p w14:paraId="08AA256E" w14:textId="77777777" w:rsidR="00423562" w:rsidRPr="007C6703" w:rsidRDefault="00423562" w:rsidP="00423562">
      <w:pPr>
        <w:spacing w:line="360" w:lineRule="auto"/>
        <w:ind w:firstLine="851"/>
        <w:jc w:val="both"/>
        <w:rPr>
          <w:szCs w:val="24"/>
        </w:rPr>
      </w:pPr>
      <w:r w:rsidRPr="007C6703">
        <w:rPr>
          <w:szCs w:val="24"/>
        </w:rPr>
        <w:t xml:space="preserve">Доступ к функциональности Регистра ИПРА (индивидуальная программа реабилитации и </w:t>
      </w:r>
      <w:proofErr w:type="spellStart"/>
      <w:r w:rsidRPr="007C6703">
        <w:rPr>
          <w:szCs w:val="24"/>
        </w:rPr>
        <w:t>абилитации</w:t>
      </w:r>
      <w:proofErr w:type="spellEnd"/>
      <w:r w:rsidRPr="007C6703">
        <w:rPr>
          <w:szCs w:val="24"/>
        </w:rPr>
        <w:t>) должен быть ограничен, предоставляться только пользователям, включенным в соответствующую группу.</w:t>
      </w:r>
    </w:p>
    <w:p w14:paraId="026A9593" w14:textId="77777777" w:rsidR="00423562" w:rsidRPr="007C6703" w:rsidRDefault="00423562" w:rsidP="00423562">
      <w:pPr>
        <w:spacing w:line="360" w:lineRule="auto"/>
        <w:ind w:firstLine="851"/>
        <w:jc w:val="both"/>
        <w:rPr>
          <w:szCs w:val="24"/>
        </w:rPr>
      </w:pPr>
      <w:r w:rsidRPr="007C6703">
        <w:rPr>
          <w:szCs w:val="24"/>
        </w:rPr>
        <w:t>Регистр должен быть представлен в виде списка с отображением следующих данных:</w:t>
      </w:r>
    </w:p>
    <w:p w14:paraId="4DF8ED1C" w14:textId="77777777" w:rsidR="00423562" w:rsidRPr="007C6703" w:rsidRDefault="00423562" w:rsidP="00423562">
      <w:pPr>
        <w:numPr>
          <w:ilvl w:val="0"/>
          <w:numId w:val="175"/>
        </w:numPr>
        <w:spacing w:line="360" w:lineRule="auto"/>
        <w:ind w:left="1434" w:hanging="357"/>
        <w:jc w:val="both"/>
        <w:rPr>
          <w:szCs w:val="24"/>
        </w:rPr>
      </w:pPr>
      <w:r w:rsidRPr="007C6703">
        <w:rPr>
          <w:szCs w:val="24"/>
        </w:rPr>
        <w:t>№ ИПРА;</w:t>
      </w:r>
    </w:p>
    <w:p w14:paraId="61AD3AAA" w14:textId="77777777" w:rsidR="00423562" w:rsidRPr="007C6703" w:rsidRDefault="00423562" w:rsidP="00423562">
      <w:pPr>
        <w:numPr>
          <w:ilvl w:val="0"/>
          <w:numId w:val="175"/>
        </w:numPr>
        <w:spacing w:line="360" w:lineRule="auto"/>
        <w:ind w:left="1434" w:hanging="357"/>
        <w:jc w:val="both"/>
        <w:rPr>
          <w:szCs w:val="24"/>
        </w:rPr>
      </w:pPr>
      <w:r w:rsidRPr="007C6703">
        <w:rPr>
          <w:szCs w:val="24"/>
        </w:rPr>
        <w:t>Фамилия;</w:t>
      </w:r>
    </w:p>
    <w:p w14:paraId="4DB08764" w14:textId="77777777" w:rsidR="00423562" w:rsidRPr="007C6703" w:rsidRDefault="00423562" w:rsidP="00423562">
      <w:pPr>
        <w:numPr>
          <w:ilvl w:val="0"/>
          <w:numId w:val="175"/>
        </w:numPr>
        <w:spacing w:line="360" w:lineRule="auto"/>
        <w:ind w:left="1434" w:hanging="357"/>
        <w:jc w:val="both"/>
        <w:rPr>
          <w:szCs w:val="24"/>
        </w:rPr>
      </w:pPr>
      <w:r w:rsidRPr="007C6703">
        <w:rPr>
          <w:szCs w:val="24"/>
        </w:rPr>
        <w:t>Имя;</w:t>
      </w:r>
    </w:p>
    <w:p w14:paraId="0846D5EE" w14:textId="77777777" w:rsidR="00423562" w:rsidRPr="007C6703" w:rsidRDefault="00423562" w:rsidP="00423562">
      <w:pPr>
        <w:numPr>
          <w:ilvl w:val="0"/>
          <w:numId w:val="175"/>
        </w:numPr>
        <w:spacing w:line="360" w:lineRule="auto"/>
        <w:ind w:left="1434" w:hanging="357"/>
        <w:jc w:val="both"/>
        <w:rPr>
          <w:szCs w:val="24"/>
        </w:rPr>
      </w:pPr>
      <w:r w:rsidRPr="007C6703">
        <w:rPr>
          <w:szCs w:val="24"/>
        </w:rPr>
        <w:t>Отчество;</w:t>
      </w:r>
    </w:p>
    <w:p w14:paraId="2089D3B2" w14:textId="77777777" w:rsidR="00423562" w:rsidRPr="007C6703" w:rsidRDefault="00423562" w:rsidP="00423562">
      <w:pPr>
        <w:numPr>
          <w:ilvl w:val="0"/>
          <w:numId w:val="175"/>
        </w:numPr>
        <w:spacing w:line="360" w:lineRule="auto"/>
        <w:ind w:left="1434" w:hanging="357"/>
        <w:jc w:val="both"/>
        <w:rPr>
          <w:szCs w:val="24"/>
        </w:rPr>
      </w:pPr>
      <w:r w:rsidRPr="007C6703">
        <w:rPr>
          <w:szCs w:val="24"/>
        </w:rPr>
        <w:t>Дата рождения;</w:t>
      </w:r>
    </w:p>
    <w:p w14:paraId="628B0B09" w14:textId="77777777" w:rsidR="00423562" w:rsidRPr="007C6703" w:rsidRDefault="00423562" w:rsidP="00423562">
      <w:pPr>
        <w:numPr>
          <w:ilvl w:val="0"/>
          <w:numId w:val="175"/>
        </w:numPr>
        <w:spacing w:line="360" w:lineRule="auto"/>
        <w:ind w:left="1434" w:hanging="357"/>
        <w:jc w:val="both"/>
        <w:rPr>
          <w:szCs w:val="24"/>
        </w:rPr>
      </w:pPr>
      <w:r w:rsidRPr="007C6703">
        <w:rPr>
          <w:szCs w:val="24"/>
        </w:rPr>
        <w:t>МО прикрепления;</w:t>
      </w:r>
    </w:p>
    <w:p w14:paraId="0B333B07" w14:textId="77777777" w:rsidR="00423562" w:rsidRPr="007C6703" w:rsidRDefault="00423562" w:rsidP="00423562">
      <w:pPr>
        <w:numPr>
          <w:ilvl w:val="0"/>
          <w:numId w:val="175"/>
        </w:numPr>
        <w:spacing w:line="360" w:lineRule="auto"/>
        <w:ind w:left="1434" w:hanging="357"/>
        <w:jc w:val="both"/>
        <w:rPr>
          <w:szCs w:val="24"/>
        </w:rPr>
      </w:pPr>
      <w:r w:rsidRPr="007C6703">
        <w:rPr>
          <w:szCs w:val="24"/>
        </w:rPr>
        <w:t>Подтверждение МО;</w:t>
      </w:r>
    </w:p>
    <w:p w14:paraId="476C3E74" w14:textId="77777777" w:rsidR="00423562" w:rsidRPr="007C6703" w:rsidRDefault="00423562" w:rsidP="00423562">
      <w:pPr>
        <w:numPr>
          <w:ilvl w:val="0"/>
          <w:numId w:val="175"/>
        </w:numPr>
        <w:spacing w:line="360" w:lineRule="auto"/>
        <w:ind w:left="1434" w:hanging="357"/>
        <w:jc w:val="both"/>
        <w:rPr>
          <w:szCs w:val="24"/>
        </w:rPr>
      </w:pPr>
      <w:r w:rsidRPr="007C6703">
        <w:rPr>
          <w:szCs w:val="24"/>
        </w:rPr>
        <w:t>Дата включения в регистр;</w:t>
      </w:r>
    </w:p>
    <w:p w14:paraId="1EA4C9D9" w14:textId="77777777" w:rsidR="00423562" w:rsidRPr="007C6703" w:rsidRDefault="00423562" w:rsidP="00423562">
      <w:pPr>
        <w:numPr>
          <w:ilvl w:val="0"/>
          <w:numId w:val="175"/>
        </w:numPr>
        <w:spacing w:line="360" w:lineRule="auto"/>
        <w:ind w:left="1434" w:hanging="357"/>
        <w:jc w:val="both"/>
        <w:rPr>
          <w:szCs w:val="24"/>
        </w:rPr>
      </w:pPr>
      <w:r w:rsidRPr="007C6703">
        <w:rPr>
          <w:szCs w:val="24"/>
        </w:rPr>
        <w:t>Дата исключения из регистра;</w:t>
      </w:r>
    </w:p>
    <w:p w14:paraId="32E05E47" w14:textId="77777777" w:rsidR="00423562" w:rsidRPr="007C6703" w:rsidRDefault="00423562" w:rsidP="00423562">
      <w:pPr>
        <w:numPr>
          <w:ilvl w:val="0"/>
          <w:numId w:val="175"/>
        </w:numPr>
        <w:spacing w:line="360" w:lineRule="auto"/>
        <w:ind w:left="1434" w:hanging="357"/>
        <w:jc w:val="both"/>
        <w:rPr>
          <w:szCs w:val="24"/>
        </w:rPr>
      </w:pPr>
      <w:r w:rsidRPr="007C6703">
        <w:rPr>
          <w:szCs w:val="24"/>
        </w:rPr>
        <w:t>Причина исключения из регистра;</w:t>
      </w:r>
    </w:p>
    <w:p w14:paraId="648D9877" w14:textId="77777777" w:rsidR="00423562" w:rsidRPr="007C6703" w:rsidRDefault="00423562" w:rsidP="00423562">
      <w:pPr>
        <w:numPr>
          <w:ilvl w:val="0"/>
          <w:numId w:val="175"/>
        </w:numPr>
        <w:spacing w:line="360" w:lineRule="auto"/>
        <w:ind w:left="1434" w:hanging="357"/>
        <w:jc w:val="both"/>
        <w:rPr>
          <w:szCs w:val="24"/>
        </w:rPr>
      </w:pPr>
      <w:r w:rsidRPr="007C6703">
        <w:rPr>
          <w:szCs w:val="24"/>
        </w:rPr>
        <w:t xml:space="preserve">Мероприятия выполнены - отметка о заполнении Мероприятий реабилитации и </w:t>
      </w:r>
      <w:proofErr w:type="spellStart"/>
      <w:r w:rsidRPr="007C6703">
        <w:rPr>
          <w:szCs w:val="24"/>
        </w:rPr>
        <w:t>абилитации</w:t>
      </w:r>
      <w:proofErr w:type="spellEnd"/>
      <w:r w:rsidRPr="007C6703">
        <w:rPr>
          <w:szCs w:val="24"/>
        </w:rPr>
        <w:t>.</w:t>
      </w:r>
    </w:p>
    <w:p w14:paraId="271F02CB" w14:textId="77777777" w:rsidR="00423562" w:rsidRPr="007C6703" w:rsidRDefault="00423562" w:rsidP="00423562">
      <w:pPr>
        <w:spacing w:line="360" w:lineRule="auto"/>
        <w:ind w:firstLine="851"/>
        <w:jc w:val="both"/>
        <w:rPr>
          <w:szCs w:val="24"/>
        </w:rPr>
      </w:pPr>
      <w:r w:rsidRPr="007C6703">
        <w:rPr>
          <w:szCs w:val="24"/>
        </w:rPr>
        <w:t>В Регистре ИПРА должна быть реализована возможность:</w:t>
      </w:r>
    </w:p>
    <w:p w14:paraId="6BBAFF5C" w14:textId="77777777" w:rsidR="00423562" w:rsidRPr="007C6703" w:rsidRDefault="00423562" w:rsidP="00423562">
      <w:pPr>
        <w:numPr>
          <w:ilvl w:val="0"/>
          <w:numId w:val="175"/>
        </w:numPr>
        <w:spacing w:line="360" w:lineRule="auto"/>
        <w:ind w:left="1434" w:hanging="357"/>
        <w:jc w:val="both"/>
        <w:rPr>
          <w:szCs w:val="24"/>
        </w:rPr>
      </w:pPr>
      <w:r w:rsidRPr="007C6703">
        <w:rPr>
          <w:szCs w:val="24"/>
        </w:rPr>
        <w:t>Добавлять, удалять и редактировать записи регистра на пациента;</w:t>
      </w:r>
    </w:p>
    <w:p w14:paraId="7FE34F8C" w14:textId="77777777" w:rsidR="00423562" w:rsidRPr="007C6703" w:rsidRDefault="00423562" w:rsidP="00423562">
      <w:pPr>
        <w:numPr>
          <w:ilvl w:val="0"/>
          <w:numId w:val="175"/>
        </w:numPr>
        <w:spacing w:line="360" w:lineRule="auto"/>
        <w:ind w:left="1434" w:hanging="357"/>
        <w:jc w:val="both"/>
        <w:rPr>
          <w:szCs w:val="24"/>
        </w:rPr>
      </w:pPr>
      <w:r w:rsidRPr="007C6703">
        <w:rPr>
          <w:szCs w:val="24"/>
        </w:rPr>
        <w:t>Должна быть возможность поиска записей в регистре;</w:t>
      </w:r>
    </w:p>
    <w:p w14:paraId="4E6FBA0D" w14:textId="77777777" w:rsidR="00423562" w:rsidRPr="007C6703" w:rsidRDefault="00423562" w:rsidP="00423562">
      <w:pPr>
        <w:numPr>
          <w:ilvl w:val="0"/>
          <w:numId w:val="175"/>
        </w:numPr>
        <w:spacing w:line="360" w:lineRule="auto"/>
        <w:ind w:left="1434" w:hanging="357"/>
        <w:jc w:val="both"/>
        <w:rPr>
          <w:szCs w:val="24"/>
        </w:rPr>
      </w:pPr>
      <w:r w:rsidRPr="007C6703">
        <w:rPr>
          <w:szCs w:val="24"/>
        </w:rPr>
        <w:lastRenderedPageBreak/>
        <w:t>Просматривать ЭМК пациента;</w:t>
      </w:r>
    </w:p>
    <w:p w14:paraId="7CCC9D42" w14:textId="2AD2C743" w:rsidR="00423562" w:rsidRPr="00423562" w:rsidRDefault="00423562" w:rsidP="00423562">
      <w:pPr>
        <w:numPr>
          <w:ilvl w:val="0"/>
          <w:numId w:val="175"/>
        </w:numPr>
        <w:spacing w:line="360" w:lineRule="auto"/>
        <w:ind w:left="1434" w:hanging="357"/>
        <w:jc w:val="both"/>
        <w:rPr>
          <w:szCs w:val="24"/>
        </w:rPr>
      </w:pPr>
      <w:r w:rsidRPr="007C6703">
        <w:rPr>
          <w:szCs w:val="24"/>
        </w:rPr>
        <w:t>Исключать из регистра.</w:t>
      </w:r>
    </w:p>
    <w:p w14:paraId="5AAD9F8E" w14:textId="3DBAE72B" w:rsidR="009C26F3" w:rsidRPr="000D6B05" w:rsidRDefault="009C26F3" w:rsidP="00144D05">
      <w:pPr>
        <w:pStyle w:val="36"/>
        <w:rPr>
          <w:rFonts w:ascii="Times New Roman" w:hAnsi="Times New Roman"/>
          <w:sz w:val="24"/>
          <w:szCs w:val="24"/>
        </w:rPr>
      </w:pPr>
      <w:bookmarkStart w:id="830" w:name="_heading=h.3hv69ve" w:colFirst="0" w:colLast="0"/>
      <w:bookmarkStart w:id="831" w:name="_heading=h.45jfvxd" w:colFirst="0" w:colLast="0"/>
      <w:bookmarkStart w:id="832" w:name="_heading=h.zu0gcz" w:colFirst="0" w:colLast="0"/>
      <w:bookmarkStart w:id="833" w:name="_heading=h.3jtnz0s" w:colFirst="0" w:colLast="0"/>
      <w:bookmarkStart w:id="834" w:name="_Toc19261854"/>
      <w:bookmarkStart w:id="835" w:name="_Toc86942676"/>
      <w:bookmarkStart w:id="836" w:name="_Toc75778699"/>
      <w:bookmarkStart w:id="837" w:name="_Toc76114297"/>
      <w:bookmarkStart w:id="838" w:name="_Toc118114546"/>
      <w:bookmarkEnd w:id="830"/>
      <w:bookmarkEnd w:id="831"/>
      <w:bookmarkEnd w:id="832"/>
      <w:bookmarkEnd w:id="833"/>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proofErr w:type="spellStart"/>
      <w:r w:rsidRPr="000D6B05">
        <w:rPr>
          <w:rFonts w:ascii="Times New Roman" w:hAnsi="Times New Roman"/>
          <w:sz w:val="24"/>
          <w:szCs w:val="24"/>
        </w:rPr>
        <w:t>Патоморфология</w:t>
      </w:r>
      <w:proofErr w:type="spellEnd"/>
      <w:r w:rsidR="00312BB4" w:rsidRPr="000D6B05">
        <w:rPr>
          <w:rFonts w:ascii="Times New Roman" w:hAnsi="Times New Roman"/>
          <w:sz w:val="24"/>
          <w:szCs w:val="24"/>
        </w:rPr>
        <w:t>"</w:t>
      </w:r>
      <w:bookmarkEnd w:id="834"/>
      <w:bookmarkEnd w:id="835"/>
      <w:bookmarkEnd w:id="838"/>
    </w:p>
    <w:p w14:paraId="678C47A5" w14:textId="1C8CF308" w:rsidR="009C26F3" w:rsidRPr="000D6B05" w:rsidRDefault="009C26F3" w:rsidP="00435BC9">
      <w:pPr>
        <w:pStyle w:val="44"/>
        <w:rPr>
          <w:szCs w:val="24"/>
        </w:rPr>
      </w:pPr>
      <w:bookmarkStart w:id="839" w:name="_Ref38867607"/>
      <w:bookmarkStart w:id="840" w:name="_Toc86942677"/>
      <w:r w:rsidRPr="000D6B05">
        <w:rPr>
          <w:szCs w:val="24"/>
        </w:rPr>
        <w:t>ФБ</w:t>
      </w:r>
      <w:r w:rsidR="00C359D5" w:rsidRPr="000D6B05">
        <w:rPr>
          <w:szCs w:val="24"/>
        </w:rPr>
        <w:t xml:space="preserve"> </w:t>
      </w:r>
      <w:r w:rsidR="00312BB4" w:rsidRPr="000D6B05">
        <w:rPr>
          <w:szCs w:val="24"/>
        </w:rPr>
        <w:t>"</w:t>
      </w:r>
      <w:r w:rsidRPr="000D6B05">
        <w:rPr>
          <w:szCs w:val="24"/>
        </w:rPr>
        <w:t>Требования</w:t>
      </w:r>
      <w:r w:rsidR="00C359D5" w:rsidRPr="000D6B05">
        <w:rPr>
          <w:szCs w:val="24"/>
        </w:rPr>
        <w:t xml:space="preserve"> </w:t>
      </w:r>
      <w:r w:rsidRPr="000D6B05">
        <w:rPr>
          <w:szCs w:val="24"/>
        </w:rPr>
        <w:t>к</w:t>
      </w:r>
      <w:r w:rsidR="00C359D5" w:rsidRPr="000D6B05">
        <w:rPr>
          <w:szCs w:val="24"/>
        </w:rPr>
        <w:t xml:space="preserve"> </w:t>
      </w:r>
      <w:r w:rsidRPr="000D6B05">
        <w:rPr>
          <w:szCs w:val="24"/>
        </w:rPr>
        <w:t>настройкам</w:t>
      </w:r>
      <w:r w:rsidR="00C359D5" w:rsidRPr="000D6B05">
        <w:rPr>
          <w:szCs w:val="24"/>
        </w:rPr>
        <w:t xml:space="preserve"> </w:t>
      </w:r>
      <w:r w:rsidRPr="000D6B05">
        <w:rPr>
          <w:szCs w:val="24"/>
        </w:rPr>
        <w:t>подсистемы</w:t>
      </w:r>
      <w:bookmarkEnd w:id="839"/>
      <w:r w:rsidR="00C359D5" w:rsidRPr="000D6B05">
        <w:rPr>
          <w:szCs w:val="24"/>
        </w:rPr>
        <w:t xml:space="preserve"> </w:t>
      </w:r>
      <w:r w:rsidR="00312BB4" w:rsidRPr="000D6B05">
        <w:rPr>
          <w:szCs w:val="24"/>
        </w:rPr>
        <w:t>"</w:t>
      </w:r>
      <w:proofErr w:type="spellStart"/>
      <w:r w:rsidRPr="000D6B05">
        <w:rPr>
          <w:szCs w:val="24"/>
        </w:rPr>
        <w:t>Патоморфология</w:t>
      </w:r>
      <w:proofErr w:type="spellEnd"/>
      <w:r w:rsidR="00312BB4" w:rsidRPr="000D6B05">
        <w:rPr>
          <w:szCs w:val="24"/>
        </w:rPr>
        <w:t>"</w:t>
      </w:r>
      <w:bookmarkEnd w:id="840"/>
    </w:p>
    <w:p w14:paraId="0BA56826" w14:textId="74973EF7" w:rsidR="009C26F3" w:rsidRPr="000D6B05" w:rsidRDefault="009C26F3" w:rsidP="007A65B3">
      <w:pPr>
        <w:pStyle w:val="34a"/>
        <w:rPr>
          <w:szCs w:val="24"/>
        </w:rPr>
      </w:pPr>
      <w:r w:rsidRPr="000D6B05">
        <w:rPr>
          <w:szCs w:val="24"/>
          <w:lang w:eastAsia="ru-RU"/>
        </w:rPr>
        <w:t>Должна</w:t>
      </w:r>
      <w:r w:rsidR="00C359D5" w:rsidRPr="000D6B05">
        <w:rPr>
          <w:szCs w:val="24"/>
          <w:lang w:eastAsia="ru-RU"/>
        </w:rPr>
        <w:t xml:space="preserve"> </w:t>
      </w:r>
      <w:r w:rsidRPr="000D6B05">
        <w:rPr>
          <w:szCs w:val="24"/>
          <w:lang w:eastAsia="ru-RU"/>
        </w:rPr>
        <w:t>быть</w:t>
      </w:r>
      <w:r w:rsidR="00C359D5" w:rsidRPr="000D6B05">
        <w:rPr>
          <w:szCs w:val="24"/>
          <w:lang w:eastAsia="ru-RU"/>
        </w:rPr>
        <w:t xml:space="preserve"> </w:t>
      </w:r>
      <w:r w:rsidRPr="000D6B05">
        <w:rPr>
          <w:szCs w:val="24"/>
          <w:lang w:eastAsia="ru-RU"/>
        </w:rPr>
        <w:t>реализована</w:t>
      </w:r>
      <w:r w:rsidR="00C359D5" w:rsidRPr="000D6B05">
        <w:rPr>
          <w:szCs w:val="24"/>
          <w:lang w:eastAsia="ru-RU"/>
        </w:rPr>
        <w:t xml:space="preserve"> </w:t>
      </w:r>
      <w:r w:rsidRPr="000D6B05">
        <w:rPr>
          <w:szCs w:val="24"/>
          <w:lang w:eastAsia="ru-RU"/>
        </w:rPr>
        <w:t>возможность</w:t>
      </w:r>
      <w:r w:rsidR="00C359D5" w:rsidRPr="000D6B05">
        <w:rPr>
          <w:szCs w:val="24"/>
          <w:lang w:eastAsia="ru-RU"/>
        </w:rPr>
        <w:t xml:space="preserve"> </w:t>
      </w:r>
      <w:r w:rsidRPr="000D6B05">
        <w:rPr>
          <w:szCs w:val="24"/>
          <w:lang w:eastAsia="ru-RU"/>
        </w:rPr>
        <w:t>настройки</w:t>
      </w:r>
      <w:r w:rsidR="00C359D5" w:rsidRPr="000D6B05">
        <w:rPr>
          <w:szCs w:val="24"/>
          <w:lang w:eastAsia="ru-RU"/>
        </w:rPr>
        <w:t xml:space="preserve"> </w:t>
      </w:r>
      <w:r w:rsidRPr="000D6B05">
        <w:rPr>
          <w:szCs w:val="24"/>
          <w:lang w:eastAsia="ru-RU"/>
        </w:rPr>
        <w:t>принятия</w:t>
      </w:r>
      <w:r w:rsidR="00C359D5" w:rsidRPr="000D6B05">
        <w:rPr>
          <w:szCs w:val="24"/>
          <w:lang w:eastAsia="ru-RU"/>
        </w:rPr>
        <w:t xml:space="preserve"> </w:t>
      </w:r>
      <w:r w:rsidRPr="000D6B05">
        <w:rPr>
          <w:szCs w:val="24"/>
        </w:rPr>
        <w:t>направлений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цитологическое</w:t>
      </w:r>
      <w:r w:rsidR="00C359D5" w:rsidRPr="000D6B05">
        <w:rPr>
          <w:szCs w:val="24"/>
        </w:rPr>
        <w:t xml:space="preserve"> </w:t>
      </w:r>
      <w:r w:rsidRPr="000D6B05">
        <w:rPr>
          <w:szCs w:val="24"/>
        </w:rPr>
        <w:t>исследование</w:t>
      </w:r>
      <w:r w:rsidR="00C359D5" w:rsidRPr="000D6B05">
        <w:rPr>
          <w:szCs w:val="24"/>
        </w:rPr>
        <w:t xml:space="preserve"> </w:t>
      </w:r>
      <w:r w:rsidRPr="000D6B05">
        <w:rPr>
          <w:szCs w:val="24"/>
        </w:rPr>
        <w:t>для</w:t>
      </w:r>
      <w:r w:rsidR="00C359D5" w:rsidRPr="000D6B05">
        <w:rPr>
          <w:szCs w:val="24"/>
        </w:rPr>
        <w:t xml:space="preserve"> </w:t>
      </w:r>
      <w:r w:rsidRPr="000D6B05">
        <w:rPr>
          <w:szCs w:val="24"/>
        </w:rPr>
        <w:t>служб</w:t>
      </w:r>
      <w:r w:rsidR="00C359D5" w:rsidRPr="000D6B05">
        <w:rPr>
          <w:szCs w:val="24"/>
        </w:rPr>
        <w:t xml:space="preserve"> </w:t>
      </w:r>
      <w:r w:rsidRPr="000D6B05">
        <w:rPr>
          <w:szCs w:val="24"/>
        </w:rPr>
        <w:t>лабораторного</w:t>
      </w:r>
      <w:r w:rsidR="00C359D5" w:rsidRPr="000D6B05">
        <w:rPr>
          <w:szCs w:val="24"/>
        </w:rPr>
        <w:t xml:space="preserve"> </w:t>
      </w:r>
      <w:r w:rsidRPr="000D6B05">
        <w:rPr>
          <w:szCs w:val="24"/>
        </w:rPr>
        <w:t>типа:</w:t>
      </w:r>
    </w:p>
    <w:p w14:paraId="63994029" w14:textId="1A66AF58"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Должна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быть</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реализована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возможность</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установки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признака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приема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цитологическое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для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лабораторной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службы</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Структуре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МО;</w:t>
      </w:r>
    </w:p>
    <w:p w14:paraId="093F543E" w14:textId="06CEAB34"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Должен</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быть</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реализован</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доступ</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редактированию</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данной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настройки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для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пользователя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АРМ</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администратора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МО.</w:t>
      </w:r>
    </w:p>
    <w:p w14:paraId="5D8F7EDA" w14:textId="48D35DF3" w:rsidR="009C26F3" w:rsidRPr="000D6B05" w:rsidRDefault="009C26F3" w:rsidP="00435BC9">
      <w:pPr>
        <w:pStyle w:val="44"/>
        <w:rPr>
          <w:szCs w:val="24"/>
        </w:rPr>
      </w:pPr>
      <w:bookmarkStart w:id="841" w:name="_Toc19261855"/>
      <w:bookmarkStart w:id="842" w:name="_Toc86942678"/>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патологоанатома</w:t>
      </w:r>
      <w:bookmarkEnd w:id="841"/>
      <w:r w:rsidR="00312BB4" w:rsidRPr="000D6B05">
        <w:rPr>
          <w:szCs w:val="24"/>
        </w:rPr>
        <w:t>"</w:t>
      </w:r>
      <w:bookmarkEnd w:id="842"/>
    </w:p>
    <w:p w14:paraId="3B866E5F"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24EE3F78" w14:textId="1A53AD01"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списка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которые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направлены</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текущего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пользователя.</w:t>
      </w:r>
    </w:p>
    <w:p w14:paraId="63059D15" w14:textId="3D09A74F"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списка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прижизненное</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исследование</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биопсийного</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(операционного)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которые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направлены</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текущего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пользователя.</w:t>
      </w:r>
    </w:p>
    <w:p w14:paraId="69681B33" w14:textId="64320EF5"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Поиск</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вскрытие.</w:t>
      </w:r>
    </w:p>
    <w:p w14:paraId="59E854EF" w14:textId="7CA8D816"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Поиск</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прижизненное</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исследование</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биопсийного</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(операционного)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410F33C2" w14:textId="765611A2"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вскрытие.</w:t>
      </w:r>
    </w:p>
    <w:p w14:paraId="7F4178A2" w14:textId="2C82FD7D"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прижизненное</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исследование</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биопсийного</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(операционного)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r w:rsidR="00C359D5" w:rsidRPr="000D6B05">
        <w:rPr>
          <w:rFonts w:ascii="Times New Roman" w:eastAsia="Arial" w:hAnsi="Times New Roman"/>
          <w:sz w:val="24"/>
          <w:szCs w:val="24"/>
        </w:rPr>
        <w:t xml:space="preserve"> </w:t>
      </w:r>
    </w:p>
    <w:p w14:paraId="0DBDD2EB" w14:textId="78BA19EB"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Аннулирование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вскрытие.</w:t>
      </w:r>
    </w:p>
    <w:p w14:paraId="465142C9" w14:textId="69C13D75"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Аннулирование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прижизненное</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исследование</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биопсийного</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(операционного)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r w:rsidR="00C359D5" w:rsidRPr="000D6B05">
        <w:rPr>
          <w:rFonts w:ascii="Times New Roman" w:eastAsia="Arial" w:hAnsi="Times New Roman"/>
          <w:sz w:val="24"/>
          <w:szCs w:val="24"/>
        </w:rPr>
        <w:t xml:space="preserve"> </w:t>
      </w:r>
    </w:p>
    <w:p w14:paraId="367BE273" w14:textId="34B1CC88"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Поиск,</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добавление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протоколов</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патолого-анатомического</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вскрытия.</w:t>
      </w:r>
    </w:p>
    <w:p w14:paraId="49AB2FEA" w14:textId="2BCBC4F7"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Поиск,</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добавление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протоколов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прижизненного</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патолого-анатомического</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биопсийного</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(операционного)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475A118E" w14:textId="6F99D869"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отчетов.</w:t>
      </w:r>
    </w:p>
    <w:p w14:paraId="65603D7D" w14:textId="40402060"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ЭМК</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пациента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выбранному</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направлению.</w:t>
      </w:r>
    </w:p>
    <w:p w14:paraId="3823DA7F" w14:textId="4CAC983E"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lastRenderedPageBreak/>
        <w:t>Выписка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медицинского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свидетельства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смерти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пациента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выбранному</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направлению.</w:t>
      </w:r>
    </w:p>
    <w:p w14:paraId="52821E2A" w14:textId="2B9BED10"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списка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цитологические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которые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направлены</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службу</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текущего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пользователя.</w:t>
      </w:r>
    </w:p>
    <w:p w14:paraId="64CC1DE7" w14:textId="36CA05F1"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Поиск</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цитологические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p>
    <w:p w14:paraId="05A40F4C" w14:textId="083157BF"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Поиск,</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добавление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протоколов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цитологических</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исследований.</w:t>
      </w:r>
    </w:p>
    <w:p w14:paraId="01EB8B10" w14:textId="5E7CEDFE"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Аннулирование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цитологическое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исследование.</w:t>
      </w:r>
    </w:p>
    <w:p w14:paraId="44429DFC" w14:textId="1F609428"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Добавление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внешнего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вскрытие.</w:t>
      </w:r>
    </w:p>
    <w:p w14:paraId="4AB396BA" w14:textId="4806E199"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журнала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регистрации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выдачи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тел</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умерших.</w:t>
      </w:r>
    </w:p>
    <w:p w14:paraId="66AA47AB" w14:textId="62A61EAE"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Поиск</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журнале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регистрации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выдачи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тел</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умерших.</w:t>
      </w:r>
    </w:p>
    <w:p w14:paraId="2D8C4CC1" w14:textId="6B554AEB"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Печать</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формы</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№015/у</w:t>
      </w:r>
      <w:r w:rsidR="00C359D5" w:rsidRPr="000D6B05">
        <w:rPr>
          <w:rFonts w:ascii="Times New Roman" w:eastAsia="Arial" w:hAnsi="Times New Roman"/>
          <w:sz w:val="24"/>
          <w:szCs w:val="24"/>
        </w:rPr>
        <w:t xml:space="preserve"> </w:t>
      </w:r>
      <w:r w:rsidR="00312BB4" w:rsidRPr="000D6B05">
        <w:rPr>
          <w:rFonts w:ascii="Times New Roman" w:eastAsia="Arial" w:hAnsi="Times New Roman"/>
          <w:sz w:val="24"/>
          <w:szCs w:val="24"/>
        </w:rPr>
        <w:t>"</w:t>
      </w:r>
      <w:r w:rsidRPr="000D6B05">
        <w:rPr>
          <w:rFonts w:ascii="Times New Roman" w:eastAsia="Arial" w:hAnsi="Times New Roman"/>
          <w:sz w:val="24"/>
          <w:szCs w:val="24"/>
        </w:rPr>
        <w:t>Журнал</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регистрации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поступления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выдачи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тел</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умерших</w:t>
      </w:r>
      <w:r w:rsidR="00312BB4" w:rsidRPr="000D6B05">
        <w:rPr>
          <w:rFonts w:ascii="Times New Roman" w:eastAsia="Arial" w:hAnsi="Times New Roman"/>
          <w:sz w:val="24"/>
          <w:szCs w:val="24"/>
        </w:rPr>
        <w:t>"</w:t>
      </w:r>
      <w:r w:rsidRPr="000D6B05">
        <w:rPr>
          <w:rFonts w:ascii="Times New Roman" w:eastAsia="Arial" w:hAnsi="Times New Roman"/>
          <w:sz w:val="24"/>
          <w:szCs w:val="24"/>
        </w:rPr>
        <w:t>.</w:t>
      </w:r>
    </w:p>
    <w:p w14:paraId="7A695596" w14:textId="16E07EE7"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Подписание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протоколов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цитологического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p>
    <w:p w14:paraId="360554A7" w14:textId="4E0AA0C0"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Подписание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протоколов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прижизненного</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патолого-анатомического</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биопсийного</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(операционного)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058D5992" w14:textId="56615597"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Добавление,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изменение,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удаление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сведений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принятии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тела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выбранному</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направлению</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вскрытие.</w:t>
      </w:r>
    </w:p>
    <w:p w14:paraId="1AB1F3C8" w14:textId="2795096C"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Добавление,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изменение,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удаление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сведений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выдаче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тела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выбранному</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направлению</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вскрытие.</w:t>
      </w:r>
    </w:p>
    <w:p w14:paraId="37E20CE8" w14:textId="197DA8F9"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Добавление,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изменение,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удаление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отказа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от</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выбранному</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направлению</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патолого-анатомическое</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вскрытие.</w:t>
      </w:r>
    </w:p>
    <w:p w14:paraId="76160488" w14:textId="01061A42"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журнала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протоколов</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патолого-анатомических</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вскрытий.</w:t>
      </w:r>
    </w:p>
    <w:p w14:paraId="45B8D6F5" w14:textId="4A087108"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журнала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протоколов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прижизненных</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патолого-анатомических</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исследований</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биопсийного</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(операционного)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5F1B5117" w14:textId="2600AF08"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журнала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протоколов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цитологических</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диагностических</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исследований.</w:t>
      </w:r>
    </w:p>
    <w:p w14:paraId="3602C243" w14:textId="777BCBE5"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медсвидетельств</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смерти.</w:t>
      </w:r>
    </w:p>
    <w:p w14:paraId="22E35531" w14:textId="1B852E40"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медсвидетельств</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перинатальной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смерти.</w:t>
      </w:r>
    </w:p>
    <w:p w14:paraId="0647EBE8" w14:textId="38DD0C07"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Печать</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бланков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свидетельств</w:t>
      </w:r>
    </w:p>
    <w:p w14:paraId="62566A2A" w14:textId="7D601950"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Журнала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извещений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больных</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венерическим</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заболеванием.</w:t>
      </w:r>
    </w:p>
    <w:p w14:paraId="2833BFFA" w14:textId="00487219" w:rsidR="009C26F3" w:rsidRPr="000D6B05" w:rsidRDefault="00FB29C9" w:rsidP="00435BC9">
      <w:pPr>
        <w:pStyle w:val="44"/>
        <w:rPr>
          <w:szCs w:val="24"/>
        </w:rPr>
      </w:pPr>
      <w:hyperlink r:id="rId22" w:history="1">
        <w:bookmarkStart w:id="843" w:name="_Toc86942679"/>
        <w:r w:rsidR="009C26F3" w:rsidRPr="000D6B05">
          <w:rPr>
            <w:szCs w:val="24"/>
          </w:rPr>
          <w:t>Модуль</w:t>
        </w:r>
        <w:r w:rsidR="00C359D5" w:rsidRPr="000D6B05">
          <w:rPr>
            <w:szCs w:val="24"/>
          </w:rPr>
          <w:t xml:space="preserve"> </w:t>
        </w:r>
        <w:r w:rsidR="00312BB4" w:rsidRPr="000D6B05">
          <w:rPr>
            <w:szCs w:val="24"/>
          </w:rPr>
          <w:t>"</w:t>
        </w:r>
        <w:r w:rsidR="009C26F3" w:rsidRPr="000D6B05">
          <w:rPr>
            <w:szCs w:val="24"/>
          </w:rPr>
          <w:t>Патолого-анатомические</w:t>
        </w:r>
        <w:r w:rsidR="00C359D5" w:rsidRPr="000D6B05">
          <w:rPr>
            <w:szCs w:val="24"/>
          </w:rPr>
          <w:t xml:space="preserve"> </w:t>
        </w:r>
        <w:r w:rsidR="009C26F3" w:rsidRPr="000D6B05">
          <w:rPr>
            <w:szCs w:val="24"/>
          </w:rPr>
          <w:t>вскрытия</w:t>
        </w:r>
      </w:hyperlink>
      <w:bookmarkEnd w:id="843"/>
      <w:r w:rsidR="00312BB4" w:rsidRPr="000D6B05">
        <w:rPr>
          <w:szCs w:val="24"/>
        </w:rPr>
        <w:t>"</w:t>
      </w:r>
    </w:p>
    <w:p w14:paraId="063858A9"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645890D1" w14:textId="3F5759EA" w:rsidR="009C26F3" w:rsidRPr="000D6B05" w:rsidRDefault="009C26F3" w:rsidP="007A65B3">
      <w:pPr>
        <w:spacing w:line="360" w:lineRule="auto"/>
        <w:rPr>
          <w:szCs w:val="24"/>
        </w:rPr>
      </w:pPr>
      <w:r w:rsidRPr="000D6B05">
        <w:rPr>
          <w:b/>
          <w:szCs w:val="24"/>
        </w:rPr>
        <w:t>Работа</w:t>
      </w:r>
      <w:r w:rsidR="00C359D5" w:rsidRPr="000D6B05">
        <w:rPr>
          <w:b/>
          <w:szCs w:val="24"/>
        </w:rPr>
        <w:t xml:space="preserve"> </w:t>
      </w:r>
      <w:r w:rsidRPr="000D6B05">
        <w:rPr>
          <w:b/>
          <w:szCs w:val="24"/>
        </w:rPr>
        <w:t>с</w:t>
      </w:r>
      <w:r w:rsidR="00C359D5" w:rsidRPr="000D6B05">
        <w:rPr>
          <w:b/>
          <w:szCs w:val="24"/>
        </w:rPr>
        <w:t xml:space="preserve"> </w:t>
      </w:r>
      <w:r w:rsidRPr="000D6B05">
        <w:rPr>
          <w:b/>
          <w:szCs w:val="24"/>
        </w:rPr>
        <w:t>направлениями</w:t>
      </w:r>
      <w:r w:rsidR="00C359D5" w:rsidRPr="000D6B05">
        <w:rPr>
          <w:b/>
          <w:szCs w:val="24"/>
        </w:rPr>
        <w:t xml:space="preserve"> </w:t>
      </w:r>
      <w:r w:rsidRPr="000D6B05">
        <w:rPr>
          <w:b/>
          <w:szCs w:val="24"/>
        </w:rPr>
        <w:t>на</w:t>
      </w:r>
      <w:r w:rsidR="00C359D5" w:rsidRPr="000D6B05">
        <w:rPr>
          <w:b/>
          <w:szCs w:val="24"/>
        </w:rPr>
        <w:t xml:space="preserve"> </w:t>
      </w:r>
      <w:proofErr w:type="gramStart"/>
      <w:r w:rsidRPr="000D6B05">
        <w:rPr>
          <w:b/>
          <w:szCs w:val="24"/>
        </w:rPr>
        <w:t>патолого-анатомическое</w:t>
      </w:r>
      <w:proofErr w:type="gramEnd"/>
      <w:r w:rsidR="00C359D5" w:rsidRPr="000D6B05">
        <w:rPr>
          <w:b/>
          <w:szCs w:val="24"/>
        </w:rPr>
        <w:t xml:space="preserve"> </w:t>
      </w:r>
      <w:r w:rsidRPr="000D6B05">
        <w:rPr>
          <w:b/>
          <w:szCs w:val="24"/>
        </w:rPr>
        <w:t>вскрытие.</w:t>
      </w:r>
    </w:p>
    <w:p w14:paraId="34B88834" w14:textId="58A40FD0"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списка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p>
    <w:p w14:paraId="264E0A69" w14:textId="09EFC464"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Поиск</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следующим</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параметрам:</w:t>
      </w:r>
    </w:p>
    <w:p w14:paraId="1AF2179E" w14:textId="07E7E458"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Серия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r w:rsidR="00C359D5" w:rsidRPr="000D6B05">
        <w:rPr>
          <w:rFonts w:ascii="Times New Roman" w:eastAsia="Arial" w:hAnsi="Times New Roman"/>
          <w:sz w:val="24"/>
          <w:szCs w:val="24"/>
        </w:rPr>
        <w:t xml:space="preserve"> </w:t>
      </w:r>
    </w:p>
    <w:p w14:paraId="5480C816" w14:textId="449CB368"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lastRenderedPageBreak/>
        <w:t>Номер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r w:rsidR="00C359D5" w:rsidRPr="000D6B05">
        <w:rPr>
          <w:rFonts w:ascii="Times New Roman" w:eastAsia="Arial" w:hAnsi="Times New Roman"/>
          <w:sz w:val="24"/>
          <w:szCs w:val="24"/>
        </w:rPr>
        <w:t xml:space="preserve"> </w:t>
      </w:r>
    </w:p>
    <w:p w14:paraId="6B88DCF7" w14:textId="4A41F68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Состояние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7C91DBEC" w14:textId="42BF18FB"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Фамилия</w:t>
      </w:r>
      <w:r w:rsidR="00C359D5" w:rsidRPr="000D6B05">
        <w:rPr>
          <w:rFonts w:ascii="Times New Roman" w:eastAsia="Arial" w:hAnsi="Times New Roman"/>
          <w:sz w:val="24"/>
          <w:szCs w:val="24"/>
        </w:rPr>
        <w:t xml:space="preserve"> </w:t>
      </w:r>
    </w:p>
    <w:p w14:paraId="02AEF808"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Имя</w:t>
      </w:r>
    </w:p>
    <w:p w14:paraId="0D6DF1CC" w14:textId="6169ACD9"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4DE1DD01" w14:textId="0AEB85C3"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Создание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6CE83B30" w14:textId="278A28E7"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Заполнение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информации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направлении:</w:t>
      </w:r>
    </w:p>
    <w:p w14:paraId="243399C0" w14:textId="5CA7BEFF"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Серия,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номер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6A9E1138" w14:textId="6B9E45A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4D079392"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Отделение</w:t>
      </w:r>
    </w:p>
    <w:p w14:paraId="36B5160A" w14:textId="5C68E28E"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Карта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стационарного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больного</w:t>
      </w:r>
    </w:p>
    <w:p w14:paraId="5C1B5AD8" w14:textId="23576DDE"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Контактный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телефон</w:t>
      </w:r>
    </w:p>
    <w:p w14:paraId="2078E8D0" w14:textId="6BBAE9E8"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Тип</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госпитализации</w:t>
      </w:r>
    </w:p>
    <w:p w14:paraId="59882CF5" w14:textId="76C43263"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смерти,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время</w:t>
      </w:r>
    </w:p>
    <w:p w14:paraId="58319216"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Диагнозы:</w:t>
      </w:r>
    </w:p>
    <w:p w14:paraId="00BE4318" w14:textId="77777777" w:rsidR="009C26F3" w:rsidRPr="000D6B05" w:rsidRDefault="009C26F3" w:rsidP="00461C70">
      <w:pPr>
        <w:pStyle w:val="affff2"/>
        <w:numPr>
          <w:ilvl w:val="2"/>
          <w:numId w:val="241"/>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Основной</w:t>
      </w:r>
    </w:p>
    <w:p w14:paraId="1E208ED1" w14:textId="77777777" w:rsidR="009C26F3" w:rsidRPr="000D6B05" w:rsidRDefault="009C26F3" w:rsidP="00461C70">
      <w:pPr>
        <w:pStyle w:val="affff2"/>
        <w:numPr>
          <w:ilvl w:val="2"/>
          <w:numId w:val="241"/>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Осложнение</w:t>
      </w:r>
    </w:p>
    <w:p w14:paraId="6213AA03" w14:textId="7903D02A" w:rsidR="009C26F3" w:rsidRPr="000D6B05" w:rsidRDefault="009C26F3" w:rsidP="00461C70">
      <w:pPr>
        <w:pStyle w:val="affff2"/>
        <w:numPr>
          <w:ilvl w:val="2"/>
          <w:numId w:val="241"/>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Сопутствующий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диагноз</w:t>
      </w:r>
    </w:p>
    <w:p w14:paraId="276E2260" w14:textId="195BD41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Куда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w:t>
      </w:r>
      <w:r w:rsidR="00C359D5" w:rsidRPr="000D6B05">
        <w:rPr>
          <w:rFonts w:ascii="Times New Roman" w:eastAsia="Arial" w:hAnsi="Times New Roman"/>
          <w:sz w:val="24"/>
          <w:szCs w:val="24"/>
        </w:rPr>
        <w:t xml:space="preserve"> </w:t>
      </w:r>
    </w:p>
    <w:p w14:paraId="4729809C" w14:textId="0F65C05C"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Обоснование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1E37C24E" w14:textId="55D97D45"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proofErr w:type="spellStart"/>
      <w:r w:rsidRPr="000D6B05">
        <w:rPr>
          <w:rFonts w:ascii="Times New Roman" w:eastAsia="Arial" w:hAnsi="Times New Roman"/>
          <w:sz w:val="24"/>
          <w:szCs w:val="24"/>
        </w:rPr>
        <w:t>Мед.работник</w:t>
      </w:r>
      <w:proofErr w:type="spellEnd"/>
      <w:r w:rsidRPr="000D6B05">
        <w:rPr>
          <w:rFonts w:ascii="Times New Roman" w:eastAsia="Arial" w:hAnsi="Times New Roman"/>
          <w:sz w:val="24"/>
          <w:szCs w:val="24"/>
        </w:rPr>
        <w:t>,</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направивший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умершего</w:t>
      </w:r>
    </w:p>
    <w:p w14:paraId="5C25F7CF" w14:textId="23268428"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Ответственное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лицо</w:t>
      </w:r>
    </w:p>
    <w:p w14:paraId="37A0B95C" w14:textId="405679F6"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Направившая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МО</w:t>
      </w:r>
    </w:p>
    <w:p w14:paraId="2BF3CD3F" w14:textId="695DEF22"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Заполнение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информации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прилагаемых</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документах</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предметах:</w:t>
      </w:r>
    </w:p>
    <w:p w14:paraId="4315C706" w14:textId="3D3A0486"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Добавление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данных</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прилагаемом</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предмете/документе:</w:t>
      </w:r>
    </w:p>
    <w:p w14:paraId="3581028E" w14:textId="77777777" w:rsidR="009C26F3" w:rsidRPr="000D6B05" w:rsidRDefault="009C26F3" w:rsidP="00461C70">
      <w:pPr>
        <w:pStyle w:val="affff2"/>
        <w:numPr>
          <w:ilvl w:val="2"/>
          <w:numId w:val="241"/>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Тип</w:t>
      </w:r>
    </w:p>
    <w:p w14:paraId="314BBF1A" w14:textId="77777777" w:rsidR="009C26F3" w:rsidRPr="000D6B05" w:rsidRDefault="009C26F3" w:rsidP="00461C70">
      <w:pPr>
        <w:pStyle w:val="affff2"/>
        <w:numPr>
          <w:ilvl w:val="2"/>
          <w:numId w:val="241"/>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Описание</w:t>
      </w:r>
    </w:p>
    <w:p w14:paraId="41EF2728" w14:textId="77777777" w:rsidR="009C26F3" w:rsidRPr="000D6B05" w:rsidRDefault="009C26F3" w:rsidP="00461C70">
      <w:pPr>
        <w:pStyle w:val="affff2"/>
        <w:numPr>
          <w:ilvl w:val="2"/>
          <w:numId w:val="241"/>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Количество</w:t>
      </w:r>
    </w:p>
    <w:p w14:paraId="0EBDF3CA" w14:textId="3982814E"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Изменение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данных</w:t>
      </w:r>
    </w:p>
    <w:p w14:paraId="283E4016" w14:textId="5528924C"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Удаление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данных</w:t>
      </w:r>
    </w:p>
    <w:p w14:paraId="772D4C34" w14:textId="4AFCF0F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Печать</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списка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предметов/документов</w:t>
      </w:r>
      <w:r w:rsidR="00C359D5" w:rsidRPr="000D6B05">
        <w:rPr>
          <w:rFonts w:ascii="Times New Roman" w:eastAsia="Arial" w:hAnsi="Times New Roman"/>
          <w:sz w:val="24"/>
          <w:szCs w:val="24"/>
        </w:rPr>
        <w:t xml:space="preserve"> </w:t>
      </w:r>
    </w:p>
    <w:p w14:paraId="1FD15A48" w14:textId="6A41A813"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Редактирование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3D814B81" w14:textId="036216C0"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Удаление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243A7B6B" w14:textId="1DA2BAA4"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Аннулирование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729D6C65" w14:textId="553E3374"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Отмена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аннулирования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1C544532" w14:textId="5DDDAA96"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выбранному</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направлению.</w:t>
      </w:r>
    </w:p>
    <w:p w14:paraId="67EF5538" w14:textId="6807291D"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lastRenderedPageBreak/>
        <w:t>Печать</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63A53F2D" w14:textId="05C6B4AA" w:rsidR="009C26F3" w:rsidRPr="000D6B05" w:rsidRDefault="009C26F3" w:rsidP="007A65B3">
      <w:pPr>
        <w:spacing w:line="360" w:lineRule="auto"/>
        <w:rPr>
          <w:szCs w:val="24"/>
        </w:rPr>
      </w:pPr>
      <w:r w:rsidRPr="000D6B05">
        <w:rPr>
          <w:b/>
          <w:szCs w:val="24"/>
        </w:rPr>
        <w:t>Работа</w:t>
      </w:r>
      <w:r w:rsidR="00C359D5" w:rsidRPr="000D6B05">
        <w:rPr>
          <w:b/>
          <w:szCs w:val="24"/>
        </w:rPr>
        <w:t xml:space="preserve"> </w:t>
      </w:r>
      <w:r w:rsidRPr="000D6B05">
        <w:rPr>
          <w:b/>
          <w:szCs w:val="24"/>
        </w:rPr>
        <w:t>с</w:t>
      </w:r>
      <w:r w:rsidR="00C359D5" w:rsidRPr="000D6B05">
        <w:rPr>
          <w:b/>
          <w:szCs w:val="24"/>
        </w:rPr>
        <w:t xml:space="preserve"> </w:t>
      </w:r>
      <w:r w:rsidRPr="000D6B05">
        <w:rPr>
          <w:b/>
          <w:szCs w:val="24"/>
        </w:rPr>
        <w:t>протоколами</w:t>
      </w:r>
      <w:r w:rsidR="00C359D5" w:rsidRPr="000D6B05">
        <w:rPr>
          <w:b/>
          <w:szCs w:val="24"/>
        </w:rPr>
        <w:t xml:space="preserve"> </w:t>
      </w:r>
      <w:proofErr w:type="gramStart"/>
      <w:r w:rsidRPr="000D6B05">
        <w:rPr>
          <w:b/>
          <w:szCs w:val="24"/>
        </w:rPr>
        <w:t>патолого-анатомических</w:t>
      </w:r>
      <w:proofErr w:type="gramEnd"/>
      <w:r w:rsidR="00C359D5" w:rsidRPr="000D6B05">
        <w:rPr>
          <w:b/>
          <w:szCs w:val="24"/>
        </w:rPr>
        <w:t xml:space="preserve"> </w:t>
      </w:r>
      <w:r w:rsidRPr="000D6B05">
        <w:rPr>
          <w:b/>
          <w:szCs w:val="24"/>
        </w:rPr>
        <w:t>вскрытий:</w:t>
      </w:r>
    </w:p>
    <w:p w14:paraId="55758886" w14:textId="2C0D7D21"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списка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протоколов.</w:t>
      </w:r>
    </w:p>
    <w:p w14:paraId="19035B18" w14:textId="3D544ECA"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По</w:t>
      </w:r>
      <w:r w:rsidRPr="000D6B05">
        <w:rPr>
          <w:rFonts w:ascii="Times New Roman" w:hAnsi="Times New Roman"/>
          <w:sz w:val="24"/>
          <w:szCs w:val="24"/>
        </w:rPr>
        <w:t>иск</w:t>
      </w:r>
      <w:r w:rsidR="00C359D5" w:rsidRPr="000D6B05">
        <w:rPr>
          <w:rFonts w:ascii="Times New Roman" w:hAnsi="Times New Roman"/>
          <w:sz w:val="24"/>
          <w:szCs w:val="24"/>
        </w:rPr>
        <w:t xml:space="preserve"> </w:t>
      </w:r>
      <w:r w:rsidRPr="000D6B05">
        <w:rPr>
          <w:rFonts w:ascii="Times New Roman" w:hAnsi="Times New Roman"/>
          <w:sz w:val="24"/>
          <w:szCs w:val="24"/>
        </w:rPr>
        <w:t>протоколов</w:t>
      </w:r>
      <w:r w:rsidR="00C359D5" w:rsidRPr="000D6B05">
        <w:rPr>
          <w:rFonts w:ascii="Times New Roman" w:hAnsi="Times New Roman"/>
          <w:sz w:val="24"/>
          <w:szCs w:val="24"/>
        </w:rPr>
        <w:t xml:space="preserve"> </w:t>
      </w:r>
      <w:r w:rsidRPr="000D6B05">
        <w:rPr>
          <w:rFonts w:ascii="Times New Roman" w:hAnsi="Times New Roman"/>
          <w:sz w:val="24"/>
          <w:szCs w:val="24"/>
        </w:rPr>
        <w:t>по</w:t>
      </w:r>
      <w:r w:rsidR="00C359D5" w:rsidRPr="000D6B05">
        <w:rPr>
          <w:rFonts w:ascii="Times New Roman" w:hAnsi="Times New Roman"/>
          <w:sz w:val="24"/>
          <w:szCs w:val="24"/>
        </w:rPr>
        <w:t xml:space="preserve"> </w:t>
      </w:r>
      <w:r w:rsidRPr="000D6B05">
        <w:rPr>
          <w:rFonts w:ascii="Times New Roman" w:hAnsi="Times New Roman"/>
          <w:sz w:val="24"/>
          <w:szCs w:val="24"/>
        </w:rPr>
        <w:t>следующим</w:t>
      </w:r>
      <w:r w:rsidR="00C359D5" w:rsidRPr="000D6B05">
        <w:rPr>
          <w:rFonts w:ascii="Times New Roman" w:hAnsi="Times New Roman"/>
          <w:sz w:val="24"/>
          <w:szCs w:val="24"/>
        </w:rPr>
        <w:t xml:space="preserve"> </w:t>
      </w:r>
      <w:r w:rsidRPr="000D6B05">
        <w:rPr>
          <w:rFonts w:ascii="Times New Roman" w:hAnsi="Times New Roman"/>
          <w:sz w:val="24"/>
          <w:szCs w:val="24"/>
        </w:rPr>
        <w:t>параметрам:</w:t>
      </w:r>
    </w:p>
    <w:p w14:paraId="30CA561A" w14:textId="77E45495"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Фамилия</w:t>
      </w:r>
      <w:r w:rsidR="00C359D5" w:rsidRPr="000D6B05">
        <w:rPr>
          <w:rFonts w:ascii="Times New Roman" w:eastAsia="Arial" w:hAnsi="Times New Roman"/>
          <w:sz w:val="24"/>
          <w:szCs w:val="24"/>
        </w:rPr>
        <w:t xml:space="preserve"> </w:t>
      </w:r>
    </w:p>
    <w:p w14:paraId="5D55E7A1"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Имя</w:t>
      </w:r>
    </w:p>
    <w:p w14:paraId="43A3F091"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Отчество</w:t>
      </w:r>
    </w:p>
    <w:p w14:paraId="0350C5CB" w14:textId="13DF5B94"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Состояние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4CC0AB6D" w14:textId="0CFF864E"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Просмотр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протокола.</w:t>
      </w:r>
    </w:p>
    <w:p w14:paraId="167D54A9" w14:textId="693F0817"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Создание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протокола.</w:t>
      </w:r>
    </w:p>
    <w:p w14:paraId="61259CA0" w14:textId="364B3D3E"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Выбор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основании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которого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создается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w:t>
      </w:r>
    </w:p>
    <w:p w14:paraId="7AF6A008" w14:textId="7843AB39"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Создание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внешнего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из</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протокола.</w:t>
      </w:r>
    </w:p>
    <w:p w14:paraId="6266410D" w14:textId="3A9D1550"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Заполнение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направлении:</w:t>
      </w:r>
      <w:r w:rsidR="00C359D5" w:rsidRPr="000D6B05">
        <w:rPr>
          <w:rFonts w:ascii="Times New Roman" w:hAnsi="Times New Roman"/>
          <w:sz w:val="24"/>
          <w:szCs w:val="24"/>
        </w:rPr>
        <w:t xml:space="preserve"> </w:t>
      </w:r>
    </w:p>
    <w:p w14:paraId="07DA6A2A" w14:textId="4B4B708A"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Серия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p>
    <w:p w14:paraId="612789F3" w14:textId="4FEDA1C9"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Номер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p>
    <w:p w14:paraId="44E40E10"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p>
    <w:p w14:paraId="7BFC4D08"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Отделение</w:t>
      </w:r>
    </w:p>
    <w:p w14:paraId="19242837" w14:textId="2A35942A"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Карта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пациента</w:t>
      </w:r>
    </w:p>
    <w:p w14:paraId="1B2786A5" w14:textId="1D54C068"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поступления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медицинскую</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организацию,</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которой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наблюдался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умер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пациент</w:t>
      </w:r>
      <w:r w:rsidR="00C359D5" w:rsidRPr="000D6B05">
        <w:rPr>
          <w:rFonts w:ascii="Times New Roman" w:eastAsia="Arial" w:hAnsi="Times New Roman"/>
          <w:sz w:val="24"/>
          <w:szCs w:val="24"/>
        </w:rPr>
        <w:t xml:space="preserve"> </w:t>
      </w:r>
    </w:p>
    <w:p w14:paraId="5665386A" w14:textId="02BFC0A8"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смерти</w:t>
      </w:r>
    </w:p>
    <w:p w14:paraId="0432177F"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Время</w:t>
      </w:r>
    </w:p>
    <w:p w14:paraId="10BC2693" w14:textId="12B7F2A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вскрытия</w:t>
      </w:r>
    </w:p>
    <w:p w14:paraId="1D209B2A" w14:textId="18FD419E"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поступления</w:t>
      </w:r>
      <w:r w:rsidR="00C359D5" w:rsidRPr="000D6B05">
        <w:rPr>
          <w:rFonts w:ascii="Times New Roman" w:eastAsia="Arial" w:hAnsi="Times New Roman"/>
          <w:sz w:val="24"/>
          <w:szCs w:val="24"/>
        </w:rPr>
        <w:t xml:space="preserve"> </w:t>
      </w:r>
    </w:p>
    <w:p w14:paraId="06ED51DC" w14:textId="7CFD682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Категория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сложности</w:t>
      </w:r>
      <w:r w:rsidR="00C359D5" w:rsidRPr="000D6B05">
        <w:rPr>
          <w:rFonts w:ascii="Times New Roman" w:eastAsia="Arial" w:hAnsi="Times New Roman"/>
          <w:sz w:val="24"/>
          <w:szCs w:val="24"/>
        </w:rPr>
        <w:t xml:space="preserve"> </w:t>
      </w:r>
    </w:p>
    <w:p w14:paraId="596A0FDB" w14:textId="64AC6763"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Лечащий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врач</w:t>
      </w:r>
    </w:p>
    <w:p w14:paraId="54EF2178" w14:textId="583389E8"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Мед.</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работник,</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направивший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тело</w:t>
      </w:r>
      <w:r w:rsidR="00C359D5" w:rsidRPr="000D6B05">
        <w:rPr>
          <w:rFonts w:ascii="Times New Roman" w:eastAsia="Arial" w:hAnsi="Times New Roman"/>
          <w:sz w:val="24"/>
          <w:szCs w:val="24"/>
        </w:rPr>
        <w:t xml:space="preserve"> </w:t>
      </w:r>
    </w:p>
    <w:p w14:paraId="74E3DB6C" w14:textId="43D4CCB3"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Блок</w:t>
      </w:r>
      <w:r w:rsidR="00C359D5" w:rsidRPr="000D6B05">
        <w:rPr>
          <w:rFonts w:ascii="Times New Roman" w:eastAsia="Arial" w:hAnsi="Times New Roman"/>
          <w:sz w:val="24"/>
          <w:szCs w:val="24"/>
        </w:rPr>
        <w:t xml:space="preserve"> </w:t>
      </w:r>
      <w:r w:rsidR="00312BB4" w:rsidRPr="000D6B05">
        <w:rPr>
          <w:rFonts w:ascii="Times New Roman" w:eastAsia="Arial" w:hAnsi="Times New Roman"/>
          <w:sz w:val="24"/>
          <w:szCs w:val="24"/>
        </w:rPr>
        <w:t>"</w:t>
      </w:r>
      <w:r w:rsidRPr="000D6B05">
        <w:rPr>
          <w:rFonts w:ascii="Times New Roman" w:eastAsia="Arial" w:hAnsi="Times New Roman"/>
          <w:sz w:val="24"/>
          <w:szCs w:val="24"/>
        </w:rPr>
        <w:t>Дополнительные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сведения</w:t>
      </w:r>
      <w:r w:rsidR="00312BB4" w:rsidRPr="000D6B05">
        <w:rPr>
          <w:rFonts w:ascii="Times New Roman" w:eastAsia="Arial" w:hAnsi="Times New Roman"/>
          <w:sz w:val="24"/>
          <w:szCs w:val="24"/>
        </w:rPr>
        <w:t>"</w:t>
      </w:r>
    </w:p>
    <w:p w14:paraId="6465AE7A" w14:textId="4444536E"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Семейное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положение</w:t>
      </w:r>
    </w:p>
    <w:p w14:paraId="2BE35C0F" w14:textId="77777777"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Образование</w:t>
      </w:r>
    </w:p>
    <w:p w14:paraId="4C4F67D7" w14:textId="77777777"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Занятость</w:t>
      </w:r>
    </w:p>
    <w:p w14:paraId="1D4F8C62" w14:textId="4EE2ACBF"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Диагноз</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направившего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учреждения</w:t>
      </w:r>
    </w:p>
    <w:p w14:paraId="0FC946F3" w14:textId="27EA6FB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Диагноз</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поступлении</w:t>
      </w:r>
    </w:p>
    <w:p w14:paraId="37B3865C" w14:textId="480224B0"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Заполнение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информации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об</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внутренних</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органов</w:t>
      </w:r>
    </w:p>
    <w:p w14:paraId="7D364618" w14:textId="6AF293C9"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Заполнение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шаблона</w:t>
      </w:r>
      <w:r w:rsidR="00C359D5" w:rsidRPr="000D6B05">
        <w:rPr>
          <w:rFonts w:ascii="Times New Roman" w:eastAsia="Arial" w:hAnsi="Times New Roman"/>
          <w:sz w:val="24"/>
          <w:szCs w:val="24"/>
        </w:rPr>
        <w:t xml:space="preserve"> </w:t>
      </w:r>
      <w:r w:rsidR="00312BB4" w:rsidRPr="000D6B05">
        <w:rPr>
          <w:rFonts w:ascii="Times New Roman" w:eastAsia="Arial" w:hAnsi="Times New Roman"/>
          <w:sz w:val="24"/>
          <w:szCs w:val="24"/>
        </w:rPr>
        <w:t>"</w:t>
      </w:r>
      <w:r w:rsidRPr="000D6B05">
        <w:rPr>
          <w:rFonts w:ascii="Times New Roman" w:eastAsia="Arial" w:hAnsi="Times New Roman"/>
          <w:sz w:val="24"/>
          <w:szCs w:val="24"/>
        </w:rPr>
        <w:t>Патологоанатомическое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вскрытие</w:t>
      </w:r>
      <w:r w:rsidR="00312BB4" w:rsidRPr="000D6B05">
        <w:rPr>
          <w:rFonts w:ascii="Times New Roman" w:eastAsia="Arial" w:hAnsi="Times New Roman"/>
          <w:sz w:val="24"/>
          <w:szCs w:val="24"/>
        </w:rPr>
        <w:t>"</w:t>
      </w:r>
    </w:p>
    <w:p w14:paraId="262BFC48" w14:textId="313CCD4D"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lastRenderedPageBreak/>
        <w:t>Заполнение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информации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патолого-анатомическому</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вскрытию</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сокращенном</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формате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(заполняются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основные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разделы)</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или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расширенном</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формате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(все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параметры</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заполняются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отдельных</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полях)</w:t>
      </w:r>
    </w:p>
    <w:p w14:paraId="007A2FDA" w14:textId="2A38DC48" w:rsidR="009C26F3" w:rsidRPr="000D6B05" w:rsidRDefault="009C26F3" w:rsidP="00461C70">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Переключение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формата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ввода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данных</w:t>
      </w:r>
    </w:p>
    <w:p w14:paraId="6A8A5B91" w14:textId="4665CD21"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Заполнение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гистологических/дополнительных</w:t>
      </w:r>
      <w:r w:rsidR="00C359D5" w:rsidRPr="000D6B05">
        <w:rPr>
          <w:rFonts w:ascii="Times New Roman" w:hAnsi="Times New Roman"/>
          <w:sz w:val="24"/>
          <w:szCs w:val="24"/>
        </w:rPr>
        <w:t xml:space="preserve"> </w:t>
      </w:r>
      <w:r w:rsidRPr="000D6B05">
        <w:rPr>
          <w:rFonts w:ascii="Times New Roman" w:hAnsi="Times New Roman"/>
          <w:sz w:val="24"/>
          <w:szCs w:val="24"/>
        </w:rPr>
        <w:t>исследованиях:</w:t>
      </w:r>
    </w:p>
    <w:p w14:paraId="58E7AB4F" w14:textId="7728DDE2"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Гистологическое</w:t>
      </w:r>
      <w:r w:rsidR="00C359D5" w:rsidRPr="000D6B05">
        <w:rPr>
          <w:rFonts w:ascii="Times New Roman" w:hAnsi="Times New Roman"/>
          <w:sz w:val="24"/>
          <w:szCs w:val="24"/>
        </w:rPr>
        <w:t xml:space="preserve"> </w:t>
      </w:r>
      <w:r w:rsidRPr="000D6B05">
        <w:rPr>
          <w:rFonts w:ascii="Times New Roman" w:hAnsi="Times New Roman"/>
          <w:sz w:val="24"/>
          <w:szCs w:val="24"/>
        </w:rPr>
        <w:t>исследование:</w:t>
      </w:r>
    </w:p>
    <w:p w14:paraId="4AA3CEA4" w14:textId="73AD1CE0"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Взято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из</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органа</w:t>
      </w:r>
    </w:p>
    <w:p w14:paraId="093B345C" w14:textId="68AC2E33"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Количество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кусочков</w:t>
      </w:r>
    </w:p>
    <w:p w14:paraId="3F546B8A" w14:textId="208E3076"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Дополнительное</w:t>
      </w:r>
      <w:r w:rsidR="00C359D5" w:rsidRPr="000D6B05">
        <w:rPr>
          <w:rFonts w:ascii="Times New Roman" w:hAnsi="Times New Roman"/>
          <w:sz w:val="24"/>
          <w:szCs w:val="24"/>
        </w:rPr>
        <w:t xml:space="preserve"> </w:t>
      </w:r>
      <w:r w:rsidRPr="000D6B05">
        <w:rPr>
          <w:rFonts w:ascii="Times New Roman" w:hAnsi="Times New Roman"/>
          <w:sz w:val="24"/>
          <w:szCs w:val="24"/>
        </w:rPr>
        <w:t>исследование:</w:t>
      </w:r>
    </w:p>
    <w:p w14:paraId="24AE56DD" w14:textId="77777777"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proofErr w:type="spellStart"/>
      <w:r w:rsidRPr="000D6B05">
        <w:rPr>
          <w:rFonts w:ascii="Times New Roman" w:eastAsia="Arial" w:hAnsi="Times New Roman"/>
          <w:sz w:val="24"/>
          <w:szCs w:val="24"/>
        </w:rPr>
        <w:t>Доп.исследование</w:t>
      </w:r>
      <w:proofErr w:type="spellEnd"/>
      <w:r w:rsidRPr="000D6B05">
        <w:rPr>
          <w:rFonts w:ascii="Times New Roman" w:eastAsia="Arial" w:hAnsi="Times New Roman"/>
          <w:sz w:val="24"/>
          <w:szCs w:val="24"/>
        </w:rPr>
        <w:t>.</w:t>
      </w:r>
    </w:p>
    <w:p w14:paraId="4F472BEF" w14:textId="50D186D2"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Взято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из</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органа.</w:t>
      </w:r>
      <w:r w:rsidR="00C359D5" w:rsidRPr="000D6B05">
        <w:rPr>
          <w:rFonts w:ascii="Times New Roman" w:eastAsia="Arial" w:hAnsi="Times New Roman"/>
          <w:sz w:val="24"/>
          <w:szCs w:val="24"/>
        </w:rPr>
        <w:t xml:space="preserve"> </w:t>
      </w:r>
    </w:p>
    <w:p w14:paraId="786D4CE2" w14:textId="2E1534A9"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Количество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кусочков</w:t>
      </w:r>
    </w:p>
    <w:p w14:paraId="142B6ADF" w14:textId="146BA3F1"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Описание</w:t>
      </w:r>
      <w:r w:rsidR="00C359D5" w:rsidRPr="000D6B05">
        <w:rPr>
          <w:rFonts w:ascii="Times New Roman" w:hAnsi="Times New Roman"/>
          <w:sz w:val="24"/>
          <w:szCs w:val="24"/>
        </w:rPr>
        <w:t xml:space="preserve"> </w:t>
      </w:r>
      <w:r w:rsidRPr="000D6B05">
        <w:rPr>
          <w:rFonts w:ascii="Times New Roman" w:hAnsi="Times New Roman"/>
          <w:sz w:val="24"/>
          <w:szCs w:val="24"/>
        </w:rPr>
        <w:t>результатов</w:t>
      </w:r>
      <w:r w:rsidR="00C359D5" w:rsidRPr="000D6B05">
        <w:rPr>
          <w:rFonts w:ascii="Times New Roman" w:hAnsi="Times New Roman"/>
          <w:sz w:val="24"/>
          <w:szCs w:val="24"/>
        </w:rPr>
        <w:t xml:space="preserve"> </w:t>
      </w:r>
      <w:r w:rsidRPr="000D6B05">
        <w:rPr>
          <w:rFonts w:ascii="Times New Roman" w:hAnsi="Times New Roman"/>
          <w:sz w:val="24"/>
          <w:szCs w:val="24"/>
        </w:rPr>
        <w:t>гистологических/дополнительных</w:t>
      </w:r>
      <w:r w:rsidR="00C359D5" w:rsidRPr="000D6B05">
        <w:rPr>
          <w:rFonts w:ascii="Times New Roman" w:hAnsi="Times New Roman"/>
          <w:sz w:val="24"/>
          <w:szCs w:val="24"/>
        </w:rPr>
        <w:t xml:space="preserve"> </w:t>
      </w:r>
      <w:r w:rsidRPr="000D6B05">
        <w:rPr>
          <w:rFonts w:ascii="Times New Roman" w:hAnsi="Times New Roman"/>
          <w:sz w:val="24"/>
          <w:szCs w:val="24"/>
        </w:rPr>
        <w:t>исследований.</w:t>
      </w:r>
      <w:r w:rsidR="00C359D5" w:rsidRPr="000D6B05">
        <w:rPr>
          <w:rFonts w:ascii="Times New Roman" w:hAnsi="Times New Roman"/>
          <w:sz w:val="24"/>
          <w:szCs w:val="24"/>
        </w:rPr>
        <w:t xml:space="preserve"> </w:t>
      </w:r>
    </w:p>
    <w:p w14:paraId="60AFAEB9" w14:textId="4C83FC8B"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диагнозах:</w:t>
      </w:r>
    </w:p>
    <w:p w14:paraId="4ECED482" w14:textId="1346D83E"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Основные</w:t>
      </w:r>
      <w:r w:rsidR="00C359D5" w:rsidRPr="000D6B05">
        <w:rPr>
          <w:rFonts w:ascii="Times New Roman" w:hAnsi="Times New Roman"/>
          <w:sz w:val="24"/>
          <w:szCs w:val="24"/>
        </w:rPr>
        <w:t xml:space="preserve"> </w:t>
      </w:r>
      <w:r w:rsidRPr="000D6B05">
        <w:rPr>
          <w:rFonts w:ascii="Times New Roman" w:hAnsi="Times New Roman"/>
          <w:sz w:val="24"/>
          <w:szCs w:val="24"/>
        </w:rPr>
        <w:t>клинические</w:t>
      </w:r>
      <w:r w:rsidR="00C359D5" w:rsidRPr="000D6B05">
        <w:rPr>
          <w:rFonts w:ascii="Times New Roman" w:hAnsi="Times New Roman"/>
          <w:sz w:val="24"/>
          <w:szCs w:val="24"/>
        </w:rPr>
        <w:t xml:space="preserve"> </w:t>
      </w:r>
      <w:r w:rsidRPr="000D6B05">
        <w:rPr>
          <w:rFonts w:ascii="Times New Roman" w:hAnsi="Times New Roman"/>
          <w:sz w:val="24"/>
          <w:szCs w:val="24"/>
        </w:rPr>
        <w:t>данные</w:t>
      </w:r>
    </w:p>
    <w:p w14:paraId="6FBB6F3E" w14:textId="75C20A16"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Заключительный</w:t>
      </w:r>
      <w:r w:rsidR="00C359D5" w:rsidRPr="000D6B05">
        <w:rPr>
          <w:rFonts w:ascii="Times New Roman" w:hAnsi="Times New Roman"/>
          <w:sz w:val="24"/>
          <w:szCs w:val="24"/>
        </w:rPr>
        <w:t xml:space="preserve"> </w:t>
      </w:r>
      <w:r w:rsidRPr="000D6B05">
        <w:rPr>
          <w:rFonts w:ascii="Times New Roman" w:hAnsi="Times New Roman"/>
          <w:sz w:val="24"/>
          <w:szCs w:val="24"/>
        </w:rPr>
        <w:t>клинический</w:t>
      </w:r>
      <w:r w:rsidR="00C359D5" w:rsidRPr="000D6B05">
        <w:rPr>
          <w:rFonts w:ascii="Times New Roman" w:hAnsi="Times New Roman"/>
          <w:sz w:val="24"/>
          <w:szCs w:val="24"/>
        </w:rPr>
        <w:t xml:space="preserve"> </w:t>
      </w:r>
      <w:r w:rsidRPr="000D6B05">
        <w:rPr>
          <w:rFonts w:ascii="Times New Roman" w:hAnsi="Times New Roman"/>
          <w:sz w:val="24"/>
          <w:szCs w:val="24"/>
        </w:rPr>
        <w:t>диагноз</w:t>
      </w:r>
    </w:p>
    <w:p w14:paraId="04A78C92" w14:textId="077F8BDD" w:rsidR="009C26F3" w:rsidRPr="000D6B05" w:rsidRDefault="009C26F3" w:rsidP="00461C70">
      <w:pPr>
        <w:pStyle w:val="ScrollListBullet2"/>
        <w:numPr>
          <w:ilvl w:val="0"/>
          <w:numId w:val="240"/>
        </w:numPr>
        <w:rPr>
          <w:color w:val="auto"/>
        </w:rPr>
      </w:pPr>
      <w:r w:rsidRPr="000D6B05">
        <w:rPr>
          <w:color w:val="auto"/>
        </w:rPr>
        <w:t>Основное</w:t>
      </w:r>
      <w:r w:rsidR="00C359D5" w:rsidRPr="000D6B05">
        <w:rPr>
          <w:color w:val="auto"/>
        </w:rPr>
        <w:t xml:space="preserve"> </w:t>
      </w:r>
      <w:r w:rsidRPr="000D6B05">
        <w:rPr>
          <w:color w:val="auto"/>
        </w:rPr>
        <w:t>заболевание</w:t>
      </w:r>
    </w:p>
    <w:p w14:paraId="2AC87802" w14:textId="3DB702F8" w:rsidR="009C26F3" w:rsidRPr="000D6B05" w:rsidRDefault="009C26F3" w:rsidP="00461C70">
      <w:pPr>
        <w:pStyle w:val="ScrollListBullet2"/>
        <w:numPr>
          <w:ilvl w:val="0"/>
          <w:numId w:val="240"/>
        </w:numPr>
        <w:rPr>
          <w:color w:val="auto"/>
        </w:rPr>
      </w:pPr>
      <w:r w:rsidRPr="000D6B05">
        <w:rPr>
          <w:color w:val="auto"/>
        </w:rPr>
        <w:t>Осложнения</w:t>
      </w:r>
      <w:r w:rsidR="00C359D5" w:rsidRPr="000D6B05">
        <w:rPr>
          <w:color w:val="auto"/>
        </w:rPr>
        <w:t xml:space="preserve"> </w:t>
      </w:r>
      <w:r w:rsidRPr="000D6B05">
        <w:rPr>
          <w:color w:val="auto"/>
        </w:rPr>
        <w:t>основного</w:t>
      </w:r>
      <w:r w:rsidR="00C359D5" w:rsidRPr="000D6B05">
        <w:rPr>
          <w:color w:val="auto"/>
        </w:rPr>
        <w:t xml:space="preserve"> </w:t>
      </w:r>
      <w:r w:rsidRPr="000D6B05">
        <w:rPr>
          <w:color w:val="auto"/>
        </w:rPr>
        <w:t>заболевания</w:t>
      </w:r>
    </w:p>
    <w:p w14:paraId="67B0BCB1" w14:textId="7485D332" w:rsidR="009C26F3" w:rsidRPr="000D6B05" w:rsidRDefault="009C26F3" w:rsidP="00461C70">
      <w:pPr>
        <w:pStyle w:val="ScrollListBullet2"/>
        <w:numPr>
          <w:ilvl w:val="0"/>
          <w:numId w:val="240"/>
        </w:numPr>
        <w:rPr>
          <w:color w:val="auto"/>
        </w:rPr>
      </w:pPr>
      <w:r w:rsidRPr="000D6B05">
        <w:rPr>
          <w:color w:val="auto"/>
        </w:rPr>
        <w:t>Сопутствующие</w:t>
      </w:r>
      <w:r w:rsidR="00C359D5" w:rsidRPr="000D6B05">
        <w:rPr>
          <w:color w:val="auto"/>
        </w:rPr>
        <w:t xml:space="preserve"> </w:t>
      </w:r>
      <w:r w:rsidRPr="000D6B05">
        <w:rPr>
          <w:color w:val="auto"/>
        </w:rPr>
        <w:t>заболевания</w:t>
      </w:r>
    </w:p>
    <w:p w14:paraId="0243B596" w14:textId="6D68E6C5"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proofErr w:type="gramStart"/>
      <w:r w:rsidRPr="000D6B05">
        <w:rPr>
          <w:rFonts w:ascii="Times New Roman" w:hAnsi="Times New Roman"/>
          <w:sz w:val="24"/>
          <w:szCs w:val="24"/>
        </w:rPr>
        <w:t>Патолого-анатомический</w:t>
      </w:r>
      <w:proofErr w:type="gramEnd"/>
      <w:r w:rsidR="00C359D5" w:rsidRPr="000D6B05">
        <w:rPr>
          <w:rFonts w:ascii="Times New Roman" w:hAnsi="Times New Roman"/>
          <w:sz w:val="24"/>
          <w:szCs w:val="24"/>
        </w:rPr>
        <w:t xml:space="preserve"> </w:t>
      </w:r>
      <w:r w:rsidRPr="000D6B05">
        <w:rPr>
          <w:rFonts w:ascii="Times New Roman" w:hAnsi="Times New Roman"/>
          <w:sz w:val="24"/>
          <w:szCs w:val="24"/>
        </w:rPr>
        <w:t>диагноз</w:t>
      </w:r>
      <w:r w:rsidR="00C359D5" w:rsidRPr="000D6B05">
        <w:rPr>
          <w:rFonts w:ascii="Times New Roman" w:hAnsi="Times New Roman"/>
          <w:sz w:val="24"/>
          <w:szCs w:val="24"/>
        </w:rPr>
        <w:t xml:space="preserve"> </w:t>
      </w:r>
      <w:r w:rsidRPr="000D6B05">
        <w:rPr>
          <w:rFonts w:ascii="Times New Roman" w:hAnsi="Times New Roman"/>
          <w:sz w:val="24"/>
          <w:szCs w:val="24"/>
        </w:rPr>
        <w:t>(предварительный)</w:t>
      </w:r>
    </w:p>
    <w:p w14:paraId="7A99E274" w14:textId="08F6A277"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Код</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основного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заболевания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МКБ</w:t>
      </w:r>
    </w:p>
    <w:p w14:paraId="7C91675D" w14:textId="7BF07CF0"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Основное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заболевание</w:t>
      </w:r>
    </w:p>
    <w:p w14:paraId="713748DA" w14:textId="7C058E4C"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Осложнения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основного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заболевания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МКБ</w:t>
      </w:r>
    </w:p>
    <w:p w14:paraId="70F2CCF3" w14:textId="1D825B6A"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Осложнения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основного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заболевания</w:t>
      </w:r>
    </w:p>
    <w:p w14:paraId="2DAD8CED" w14:textId="50457231"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Сопутствующие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заболевания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МКБ</w:t>
      </w:r>
    </w:p>
    <w:p w14:paraId="7604234E" w14:textId="48BFA7C7" w:rsidR="009C26F3" w:rsidRPr="000D6B05" w:rsidRDefault="009C26F3" w:rsidP="00461C70">
      <w:pPr>
        <w:pStyle w:val="affff2"/>
        <w:numPr>
          <w:ilvl w:val="2"/>
          <w:numId w:val="242"/>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Сопутствующие</w:t>
      </w:r>
      <w:r w:rsidR="00C359D5" w:rsidRPr="000D6B05">
        <w:rPr>
          <w:rFonts w:ascii="Times New Roman" w:hAnsi="Times New Roman"/>
          <w:sz w:val="24"/>
          <w:szCs w:val="24"/>
        </w:rPr>
        <w:t xml:space="preserve"> </w:t>
      </w:r>
      <w:r w:rsidRPr="000D6B05">
        <w:rPr>
          <w:rFonts w:ascii="Times New Roman" w:hAnsi="Times New Roman"/>
          <w:sz w:val="24"/>
          <w:szCs w:val="24"/>
        </w:rPr>
        <w:t>заболевания</w:t>
      </w:r>
    </w:p>
    <w:p w14:paraId="17CB64EB" w14:textId="6E13E4D4"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proofErr w:type="gramStart"/>
      <w:r w:rsidRPr="000D6B05">
        <w:rPr>
          <w:rFonts w:ascii="Times New Roman" w:hAnsi="Times New Roman"/>
          <w:sz w:val="24"/>
          <w:szCs w:val="24"/>
        </w:rPr>
        <w:t>Патолого-анатомический</w:t>
      </w:r>
      <w:proofErr w:type="gramEnd"/>
      <w:r w:rsidR="00C359D5" w:rsidRPr="000D6B05">
        <w:rPr>
          <w:rFonts w:ascii="Times New Roman" w:hAnsi="Times New Roman"/>
          <w:sz w:val="24"/>
          <w:szCs w:val="24"/>
        </w:rPr>
        <w:t xml:space="preserve"> </w:t>
      </w:r>
      <w:r w:rsidRPr="000D6B05">
        <w:rPr>
          <w:rFonts w:ascii="Times New Roman" w:hAnsi="Times New Roman"/>
          <w:sz w:val="24"/>
          <w:szCs w:val="24"/>
        </w:rPr>
        <w:t>диагноз:</w:t>
      </w:r>
      <w:r w:rsidR="00C359D5" w:rsidRPr="000D6B05">
        <w:rPr>
          <w:rFonts w:ascii="Times New Roman" w:hAnsi="Times New Roman"/>
          <w:sz w:val="24"/>
          <w:szCs w:val="24"/>
        </w:rPr>
        <w:t xml:space="preserve"> </w:t>
      </w:r>
    </w:p>
    <w:p w14:paraId="70EB4F54" w14:textId="2A211AD8"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Код</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основного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заболевания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МКБ</w:t>
      </w:r>
    </w:p>
    <w:p w14:paraId="0E4F400E" w14:textId="18EBE28F"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Основное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заболевание</w:t>
      </w:r>
    </w:p>
    <w:p w14:paraId="11591A5A" w14:textId="7BFA0858"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Осложнения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основного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заболевания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МКБ</w:t>
      </w:r>
    </w:p>
    <w:p w14:paraId="2254AA31" w14:textId="4908A842"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Осложнения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основного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заболевания</w:t>
      </w:r>
    </w:p>
    <w:p w14:paraId="2511D5D2" w14:textId="29657785" w:rsidR="009C26F3" w:rsidRPr="000D6B05" w:rsidRDefault="009C26F3" w:rsidP="00461C70">
      <w:pPr>
        <w:pStyle w:val="affff2"/>
        <w:numPr>
          <w:ilvl w:val="2"/>
          <w:numId w:val="242"/>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Сопутствующие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заболевания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МКБ</w:t>
      </w:r>
    </w:p>
    <w:p w14:paraId="38449FB9" w14:textId="64BF6E1C" w:rsidR="009C26F3" w:rsidRPr="000D6B05" w:rsidRDefault="009C26F3" w:rsidP="00461C70">
      <w:pPr>
        <w:pStyle w:val="affff2"/>
        <w:numPr>
          <w:ilvl w:val="2"/>
          <w:numId w:val="242"/>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Сопутствующие</w:t>
      </w:r>
      <w:r w:rsidR="00C359D5" w:rsidRPr="000D6B05">
        <w:rPr>
          <w:rFonts w:ascii="Times New Roman" w:hAnsi="Times New Roman"/>
          <w:sz w:val="24"/>
          <w:szCs w:val="24"/>
        </w:rPr>
        <w:t xml:space="preserve"> </w:t>
      </w:r>
      <w:r w:rsidRPr="000D6B05">
        <w:rPr>
          <w:rFonts w:ascii="Times New Roman" w:hAnsi="Times New Roman"/>
          <w:sz w:val="24"/>
          <w:szCs w:val="24"/>
        </w:rPr>
        <w:t>заболевания.</w:t>
      </w:r>
      <w:r w:rsidR="00C359D5" w:rsidRPr="000D6B05">
        <w:rPr>
          <w:rFonts w:ascii="Times New Roman" w:hAnsi="Times New Roman"/>
          <w:sz w:val="24"/>
          <w:szCs w:val="24"/>
        </w:rPr>
        <w:t xml:space="preserve"> </w:t>
      </w:r>
    </w:p>
    <w:p w14:paraId="3BB04C28" w14:textId="2F92E329"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дефектах</w:t>
      </w:r>
      <w:r w:rsidR="00C359D5" w:rsidRPr="000D6B05">
        <w:rPr>
          <w:rFonts w:ascii="Times New Roman" w:hAnsi="Times New Roman"/>
          <w:sz w:val="24"/>
          <w:szCs w:val="24"/>
        </w:rPr>
        <w:t xml:space="preserve"> </w:t>
      </w:r>
      <w:r w:rsidRPr="000D6B05">
        <w:rPr>
          <w:rFonts w:ascii="Times New Roman" w:hAnsi="Times New Roman"/>
          <w:sz w:val="24"/>
          <w:szCs w:val="24"/>
        </w:rPr>
        <w:t>оказания</w:t>
      </w:r>
      <w:r w:rsidR="00C359D5" w:rsidRPr="000D6B05">
        <w:rPr>
          <w:rFonts w:ascii="Times New Roman" w:hAnsi="Times New Roman"/>
          <w:sz w:val="24"/>
          <w:szCs w:val="24"/>
        </w:rPr>
        <w:t xml:space="preserve"> </w:t>
      </w:r>
      <w:r w:rsidRPr="000D6B05">
        <w:rPr>
          <w:rFonts w:ascii="Times New Roman" w:hAnsi="Times New Roman"/>
          <w:sz w:val="24"/>
          <w:szCs w:val="24"/>
        </w:rPr>
        <w:t>медицинской</w:t>
      </w:r>
      <w:r w:rsidR="00C359D5" w:rsidRPr="000D6B05">
        <w:rPr>
          <w:rFonts w:ascii="Times New Roman" w:hAnsi="Times New Roman"/>
          <w:sz w:val="24"/>
          <w:szCs w:val="24"/>
        </w:rPr>
        <w:t xml:space="preserve"> </w:t>
      </w:r>
      <w:r w:rsidRPr="000D6B05">
        <w:rPr>
          <w:rFonts w:ascii="Times New Roman" w:hAnsi="Times New Roman"/>
          <w:sz w:val="24"/>
          <w:szCs w:val="24"/>
        </w:rPr>
        <w:t>помощи:</w:t>
      </w:r>
    </w:p>
    <w:p w14:paraId="75666D19" w14:textId="445230B3"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lastRenderedPageBreak/>
        <w:t>Сопоставление</w:t>
      </w:r>
      <w:r w:rsidR="00C359D5" w:rsidRPr="000D6B05">
        <w:rPr>
          <w:rFonts w:ascii="Times New Roman" w:hAnsi="Times New Roman"/>
          <w:sz w:val="24"/>
          <w:szCs w:val="24"/>
        </w:rPr>
        <w:t xml:space="preserve"> </w:t>
      </w:r>
      <w:r w:rsidRPr="000D6B05">
        <w:rPr>
          <w:rFonts w:ascii="Times New Roman" w:hAnsi="Times New Roman"/>
          <w:sz w:val="24"/>
          <w:szCs w:val="24"/>
        </w:rPr>
        <w:t>заключительного</w:t>
      </w:r>
      <w:r w:rsidR="00C359D5" w:rsidRPr="000D6B05">
        <w:rPr>
          <w:rFonts w:ascii="Times New Roman" w:hAnsi="Times New Roman"/>
          <w:sz w:val="24"/>
          <w:szCs w:val="24"/>
        </w:rPr>
        <w:t xml:space="preserve"> </w:t>
      </w:r>
      <w:r w:rsidRPr="000D6B05">
        <w:rPr>
          <w:rFonts w:ascii="Times New Roman" w:hAnsi="Times New Roman"/>
          <w:sz w:val="24"/>
          <w:szCs w:val="24"/>
        </w:rPr>
        <w:t>клинического</w:t>
      </w:r>
      <w:r w:rsidR="00C359D5" w:rsidRPr="000D6B05">
        <w:rPr>
          <w:rFonts w:ascii="Times New Roman" w:hAnsi="Times New Roman"/>
          <w:sz w:val="24"/>
          <w:szCs w:val="24"/>
        </w:rPr>
        <w:t xml:space="preserve"> </w:t>
      </w:r>
      <w:r w:rsidRPr="000D6B05">
        <w:rPr>
          <w:rFonts w:ascii="Times New Roman" w:hAnsi="Times New Roman"/>
          <w:sz w:val="24"/>
          <w:szCs w:val="24"/>
        </w:rPr>
        <w:t>диагноза</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proofErr w:type="gramStart"/>
      <w:r w:rsidRPr="000D6B05">
        <w:rPr>
          <w:rFonts w:ascii="Times New Roman" w:hAnsi="Times New Roman"/>
          <w:sz w:val="24"/>
          <w:szCs w:val="24"/>
        </w:rPr>
        <w:t>патолого-анатомического</w:t>
      </w:r>
      <w:proofErr w:type="gramEnd"/>
      <w:r w:rsidR="00C359D5" w:rsidRPr="000D6B05">
        <w:rPr>
          <w:rFonts w:ascii="Times New Roman" w:hAnsi="Times New Roman"/>
          <w:sz w:val="24"/>
          <w:szCs w:val="24"/>
        </w:rPr>
        <w:t xml:space="preserve"> </w:t>
      </w:r>
      <w:r w:rsidRPr="000D6B05">
        <w:rPr>
          <w:rFonts w:ascii="Times New Roman" w:hAnsi="Times New Roman"/>
          <w:sz w:val="24"/>
          <w:szCs w:val="24"/>
        </w:rPr>
        <w:t>диагноза</w:t>
      </w:r>
    </w:p>
    <w:p w14:paraId="75745EBA" w14:textId="6D84294C"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Категория</w:t>
      </w:r>
      <w:r w:rsidR="00C359D5" w:rsidRPr="000D6B05">
        <w:rPr>
          <w:rFonts w:ascii="Times New Roman" w:hAnsi="Times New Roman"/>
          <w:sz w:val="24"/>
          <w:szCs w:val="24"/>
        </w:rPr>
        <w:t xml:space="preserve"> </w:t>
      </w:r>
      <w:r w:rsidRPr="000D6B05">
        <w:rPr>
          <w:rFonts w:ascii="Times New Roman" w:hAnsi="Times New Roman"/>
          <w:sz w:val="24"/>
          <w:szCs w:val="24"/>
        </w:rPr>
        <w:t>расхождения</w:t>
      </w:r>
      <w:r w:rsidR="00C359D5" w:rsidRPr="000D6B05">
        <w:rPr>
          <w:rFonts w:ascii="Times New Roman" w:hAnsi="Times New Roman"/>
          <w:sz w:val="24"/>
          <w:szCs w:val="24"/>
        </w:rPr>
        <w:t xml:space="preserve"> </w:t>
      </w:r>
      <w:r w:rsidRPr="000D6B05">
        <w:rPr>
          <w:rFonts w:ascii="Times New Roman" w:hAnsi="Times New Roman"/>
          <w:sz w:val="24"/>
          <w:szCs w:val="24"/>
        </w:rPr>
        <w:t>диагнозов</w:t>
      </w:r>
    </w:p>
    <w:p w14:paraId="0C62EF26" w14:textId="5C7B3066"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Критерии</w:t>
      </w:r>
      <w:r w:rsidR="00C359D5" w:rsidRPr="000D6B05">
        <w:rPr>
          <w:rFonts w:ascii="Times New Roman" w:hAnsi="Times New Roman"/>
          <w:sz w:val="24"/>
          <w:szCs w:val="24"/>
        </w:rPr>
        <w:t xml:space="preserve"> </w:t>
      </w:r>
      <w:r w:rsidRPr="000D6B05">
        <w:rPr>
          <w:rFonts w:ascii="Times New Roman" w:hAnsi="Times New Roman"/>
          <w:sz w:val="24"/>
          <w:szCs w:val="24"/>
        </w:rPr>
        <w:t>расхождения</w:t>
      </w:r>
      <w:r w:rsidR="00C359D5" w:rsidRPr="000D6B05">
        <w:rPr>
          <w:rFonts w:ascii="Times New Roman" w:hAnsi="Times New Roman"/>
          <w:sz w:val="24"/>
          <w:szCs w:val="24"/>
        </w:rPr>
        <w:t xml:space="preserve"> </w:t>
      </w:r>
      <w:r w:rsidRPr="000D6B05">
        <w:rPr>
          <w:rFonts w:ascii="Times New Roman" w:hAnsi="Times New Roman"/>
          <w:sz w:val="24"/>
          <w:szCs w:val="24"/>
        </w:rPr>
        <w:t>диагнозов</w:t>
      </w:r>
    </w:p>
    <w:p w14:paraId="4A7D35BC" w14:textId="6A252758"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Причины</w:t>
      </w:r>
      <w:r w:rsidR="00C359D5" w:rsidRPr="000D6B05">
        <w:rPr>
          <w:rFonts w:ascii="Times New Roman" w:hAnsi="Times New Roman"/>
          <w:sz w:val="24"/>
          <w:szCs w:val="24"/>
        </w:rPr>
        <w:t xml:space="preserve"> </w:t>
      </w:r>
      <w:r w:rsidRPr="000D6B05">
        <w:rPr>
          <w:rFonts w:ascii="Times New Roman" w:hAnsi="Times New Roman"/>
          <w:sz w:val="24"/>
          <w:szCs w:val="24"/>
        </w:rPr>
        <w:t>расхождения</w:t>
      </w:r>
      <w:r w:rsidR="00C359D5" w:rsidRPr="000D6B05">
        <w:rPr>
          <w:rFonts w:ascii="Times New Roman" w:hAnsi="Times New Roman"/>
          <w:sz w:val="24"/>
          <w:szCs w:val="24"/>
        </w:rPr>
        <w:t xml:space="preserve"> </w:t>
      </w:r>
      <w:r w:rsidRPr="000D6B05">
        <w:rPr>
          <w:rFonts w:ascii="Times New Roman" w:hAnsi="Times New Roman"/>
          <w:sz w:val="24"/>
          <w:szCs w:val="24"/>
        </w:rPr>
        <w:t>диагнозов</w:t>
      </w:r>
      <w:r w:rsidR="00C359D5" w:rsidRPr="000D6B05">
        <w:rPr>
          <w:rFonts w:ascii="Times New Roman" w:hAnsi="Times New Roman"/>
          <w:sz w:val="24"/>
          <w:szCs w:val="24"/>
        </w:rPr>
        <w:t xml:space="preserve"> </w:t>
      </w:r>
    </w:p>
    <w:p w14:paraId="4083383A" w14:textId="2C39659A"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Дефекты</w:t>
      </w:r>
      <w:r w:rsidR="00C359D5" w:rsidRPr="000D6B05">
        <w:rPr>
          <w:rFonts w:ascii="Times New Roman" w:hAnsi="Times New Roman"/>
          <w:sz w:val="24"/>
          <w:szCs w:val="24"/>
        </w:rPr>
        <w:t xml:space="preserve"> </w:t>
      </w:r>
      <w:r w:rsidRPr="000D6B05">
        <w:rPr>
          <w:rFonts w:ascii="Times New Roman" w:hAnsi="Times New Roman"/>
          <w:sz w:val="24"/>
          <w:szCs w:val="24"/>
        </w:rPr>
        <w:t>оказания</w:t>
      </w:r>
      <w:r w:rsidR="00C359D5" w:rsidRPr="000D6B05">
        <w:rPr>
          <w:rFonts w:ascii="Times New Roman" w:hAnsi="Times New Roman"/>
          <w:sz w:val="24"/>
          <w:szCs w:val="24"/>
        </w:rPr>
        <w:t xml:space="preserve"> </w:t>
      </w:r>
      <w:r w:rsidRPr="000D6B05">
        <w:rPr>
          <w:rFonts w:ascii="Times New Roman" w:hAnsi="Times New Roman"/>
          <w:sz w:val="24"/>
          <w:szCs w:val="24"/>
        </w:rPr>
        <w:t>медицинской</w:t>
      </w:r>
      <w:r w:rsidR="00C359D5" w:rsidRPr="000D6B05">
        <w:rPr>
          <w:rFonts w:ascii="Times New Roman" w:hAnsi="Times New Roman"/>
          <w:sz w:val="24"/>
          <w:szCs w:val="24"/>
        </w:rPr>
        <w:t xml:space="preserve"> </w:t>
      </w:r>
      <w:r w:rsidRPr="000D6B05">
        <w:rPr>
          <w:rFonts w:ascii="Times New Roman" w:hAnsi="Times New Roman"/>
          <w:sz w:val="24"/>
          <w:szCs w:val="24"/>
        </w:rPr>
        <w:t>помощи</w:t>
      </w:r>
      <w:r w:rsidR="00C359D5" w:rsidRPr="000D6B05">
        <w:rPr>
          <w:rFonts w:ascii="Times New Roman" w:hAnsi="Times New Roman"/>
          <w:sz w:val="24"/>
          <w:szCs w:val="24"/>
        </w:rPr>
        <w:t xml:space="preserve"> </w:t>
      </w:r>
    </w:p>
    <w:p w14:paraId="0510D520" w14:textId="4542D16D"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Выбор</w:t>
      </w:r>
      <w:r w:rsidR="00C359D5" w:rsidRPr="000D6B05">
        <w:rPr>
          <w:rFonts w:ascii="Times New Roman" w:hAnsi="Times New Roman"/>
          <w:sz w:val="24"/>
          <w:szCs w:val="24"/>
        </w:rPr>
        <w:t xml:space="preserve"> </w:t>
      </w:r>
      <w:r w:rsidRPr="000D6B05">
        <w:rPr>
          <w:rFonts w:ascii="Times New Roman" w:hAnsi="Times New Roman"/>
          <w:sz w:val="24"/>
          <w:szCs w:val="24"/>
        </w:rPr>
        <w:t>существующего/добавление</w:t>
      </w:r>
      <w:r w:rsidR="00C359D5" w:rsidRPr="000D6B05">
        <w:rPr>
          <w:rFonts w:ascii="Times New Roman" w:hAnsi="Times New Roman"/>
          <w:sz w:val="24"/>
          <w:szCs w:val="24"/>
        </w:rPr>
        <w:t xml:space="preserve"> </w:t>
      </w:r>
      <w:r w:rsidRPr="000D6B05">
        <w:rPr>
          <w:rFonts w:ascii="Times New Roman" w:hAnsi="Times New Roman"/>
          <w:sz w:val="24"/>
          <w:szCs w:val="24"/>
        </w:rPr>
        <w:t>нового</w:t>
      </w:r>
      <w:r w:rsidR="00C359D5" w:rsidRPr="000D6B05">
        <w:rPr>
          <w:rFonts w:ascii="Times New Roman" w:hAnsi="Times New Roman"/>
          <w:sz w:val="24"/>
          <w:szCs w:val="24"/>
        </w:rPr>
        <w:t xml:space="preserve"> </w:t>
      </w:r>
      <w:r w:rsidRPr="000D6B05">
        <w:rPr>
          <w:rFonts w:ascii="Times New Roman" w:hAnsi="Times New Roman"/>
          <w:sz w:val="24"/>
          <w:szCs w:val="24"/>
        </w:rPr>
        <w:t>свидетельства</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смерти</w:t>
      </w:r>
    </w:p>
    <w:p w14:paraId="71CCEE1C" w14:textId="41CF545A"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причин</w:t>
      </w:r>
      <w:r w:rsidR="00C359D5" w:rsidRPr="000D6B05">
        <w:rPr>
          <w:rFonts w:ascii="Times New Roman" w:hAnsi="Times New Roman"/>
          <w:sz w:val="24"/>
          <w:szCs w:val="24"/>
        </w:rPr>
        <w:t xml:space="preserve"> </w:t>
      </w:r>
      <w:r w:rsidRPr="000D6B05">
        <w:rPr>
          <w:rFonts w:ascii="Times New Roman" w:hAnsi="Times New Roman"/>
          <w:sz w:val="24"/>
          <w:szCs w:val="24"/>
        </w:rPr>
        <w:t>смерти:</w:t>
      </w:r>
    </w:p>
    <w:p w14:paraId="5DD79EEF" w14:textId="41A7DFB9"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Коды</w:t>
      </w:r>
      <w:r w:rsidR="00C359D5" w:rsidRPr="000D6B05">
        <w:rPr>
          <w:rFonts w:ascii="Times New Roman" w:hAnsi="Times New Roman"/>
          <w:sz w:val="24"/>
          <w:szCs w:val="24"/>
        </w:rPr>
        <w:t xml:space="preserve"> </w:t>
      </w:r>
      <w:r w:rsidRPr="000D6B05">
        <w:rPr>
          <w:rFonts w:ascii="Times New Roman" w:hAnsi="Times New Roman"/>
          <w:sz w:val="24"/>
          <w:szCs w:val="24"/>
        </w:rPr>
        <w:t>диагнозов</w:t>
      </w:r>
      <w:r w:rsidR="00C359D5" w:rsidRPr="000D6B05">
        <w:rPr>
          <w:rFonts w:ascii="Times New Roman" w:hAnsi="Times New Roman"/>
          <w:sz w:val="24"/>
          <w:szCs w:val="24"/>
        </w:rPr>
        <w:t xml:space="preserve"> </w:t>
      </w:r>
    </w:p>
    <w:p w14:paraId="33F90CEB"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Описание</w:t>
      </w:r>
    </w:p>
    <w:p w14:paraId="747161E5" w14:textId="55217CB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результатах</w:t>
      </w:r>
      <w:r w:rsidR="00C359D5" w:rsidRPr="000D6B05">
        <w:rPr>
          <w:rFonts w:ascii="Times New Roman" w:hAnsi="Times New Roman"/>
          <w:sz w:val="24"/>
          <w:szCs w:val="24"/>
        </w:rPr>
        <w:t xml:space="preserve"> </w:t>
      </w:r>
      <w:r w:rsidRPr="000D6B05">
        <w:rPr>
          <w:rFonts w:ascii="Times New Roman" w:hAnsi="Times New Roman"/>
          <w:sz w:val="24"/>
          <w:szCs w:val="24"/>
        </w:rPr>
        <w:t>вскрытия:</w:t>
      </w:r>
    </w:p>
    <w:p w14:paraId="3CC575D1" w14:textId="0B7C1D2C"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Дата</w:t>
      </w:r>
      <w:r w:rsidR="00C359D5" w:rsidRPr="000D6B05">
        <w:rPr>
          <w:rFonts w:ascii="Times New Roman" w:hAnsi="Times New Roman"/>
          <w:sz w:val="24"/>
          <w:szCs w:val="24"/>
        </w:rPr>
        <w:t xml:space="preserve"> </w:t>
      </w:r>
      <w:r w:rsidRPr="000D6B05">
        <w:rPr>
          <w:rFonts w:ascii="Times New Roman" w:hAnsi="Times New Roman"/>
          <w:sz w:val="24"/>
          <w:szCs w:val="24"/>
        </w:rPr>
        <w:t>составления</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r w:rsidR="00C359D5" w:rsidRPr="000D6B05">
        <w:rPr>
          <w:rFonts w:ascii="Times New Roman" w:hAnsi="Times New Roman"/>
          <w:sz w:val="24"/>
          <w:szCs w:val="24"/>
        </w:rPr>
        <w:t xml:space="preserve"> </w:t>
      </w:r>
    </w:p>
    <w:p w14:paraId="7E45B4DB" w14:textId="1A1B2224"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Клинико-патологоанатомический</w:t>
      </w:r>
      <w:r w:rsidR="00C359D5" w:rsidRPr="000D6B05">
        <w:rPr>
          <w:rFonts w:ascii="Times New Roman" w:hAnsi="Times New Roman"/>
          <w:sz w:val="24"/>
          <w:szCs w:val="24"/>
        </w:rPr>
        <w:t xml:space="preserve"> </w:t>
      </w:r>
      <w:r w:rsidRPr="000D6B05">
        <w:rPr>
          <w:rFonts w:ascii="Times New Roman" w:hAnsi="Times New Roman"/>
          <w:sz w:val="24"/>
          <w:szCs w:val="24"/>
        </w:rPr>
        <w:t>эпикриз</w:t>
      </w:r>
    </w:p>
    <w:p w14:paraId="53381EE8"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Патологоанатом</w:t>
      </w:r>
    </w:p>
    <w:p w14:paraId="2B06931C" w14:textId="080DE7D8"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Заведующий</w:t>
      </w:r>
      <w:r w:rsidR="00C359D5" w:rsidRPr="000D6B05">
        <w:rPr>
          <w:rFonts w:ascii="Times New Roman" w:hAnsi="Times New Roman"/>
          <w:sz w:val="24"/>
          <w:szCs w:val="24"/>
        </w:rPr>
        <w:t xml:space="preserve"> </w:t>
      </w:r>
      <w:r w:rsidRPr="000D6B05">
        <w:rPr>
          <w:rFonts w:ascii="Times New Roman" w:hAnsi="Times New Roman"/>
          <w:sz w:val="24"/>
          <w:szCs w:val="24"/>
        </w:rPr>
        <w:t>отделением</w:t>
      </w:r>
    </w:p>
    <w:p w14:paraId="36465112" w14:textId="63CBEF6B"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Лечащий</w:t>
      </w:r>
      <w:r w:rsidR="00C359D5" w:rsidRPr="000D6B05">
        <w:rPr>
          <w:rFonts w:ascii="Times New Roman" w:hAnsi="Times New Roman"/>
          <w:sz w:val="24"/>
          <w:szCs w:val="24"/>
        </w:rPr>
        <w:t xml:space="preserve"> </w:t>
      </w:r>
      <w:r w:rsidRPr="000D6B05">
        <w:rPr>
          <w:rFonts w:ascii="Times New Roman" w:hAnsi="Times New Roman"/>
          <w:sz w:val="24"/>
          <w:szCs w:val="24"/>
        </w:rPr>
        <w:t>врач</w:t>
      </w:r>
      <w:r w:rsidR="00C359D5" w:rsidRPr="000D6B05">
        <w:rPr>
          <w:rFonts w:ascii="Times New Roman" w:hAnsi="Times New Roman"/>
          <w:sz w:val="24"/>
          <w:szCs w:val="24"/>
        </w:rPr>
        <w:t xml:space="preserve"> </w:t>
      </w:r>
      <w:r w:rsidRPr="000D6B05">
        <w:rPr>
          <w:rFonts w:ascii="Times New Roman" w:hAnsi="Times New Roman"/>
          <w:sz w:val="24"/>
          <w:szCs w:val="24"/>
        </w:rPr>
        <w:t>(заведующий</w:t>
      </w:r>
      <w:r w:rsidR="00C359D5" w:rsidRPr="000D6B05">
        <w:rPr>
          <w:rFonts w:ascii="Times New Roman" w:hAnsi="Times New Roman"/>
          <w:sz w:val="24"/>
          <w:szCs w:val="24"/>
        </w:rPr>
        <w:t xml:space="preserve"> </w:t>
      </w:r>
      <w:r w:rsidRPr="000D6B05">
        <w:rPr>
          <w:rFonts w:ascii="Times New Roman" w:hAnsi="Times New Roman"/>
          <w:sz w:val="24"/>
          <w:szCs w:val="24"/>
        </w:rPr>
        <w:t>отделением)</w:t>
      </w:r>
      <w:r w:rsidR="00C359D5" w:rsidRPr="000D6B05">
        <w:rPr>
          <w:rFonts w:ascii="Times New Roman" w:hAnsi="Times New Roman"/>
          <w:sz w:val="24"/>
          <w:szCs w:val="24"/>
        </w:rPr>
        <w:t xml:space="preserve"> </w:t>
      </w:r>
      <w:r w:rsidRPr="000D6B05">
        <w:rPr>
          <w:rFonts w:ascii="Times New Roman" w:hAnsi="Times New Roman"/>
          <w:sz w:val="24"/>
          <w:szCs w:val="24"/>
        </w:rPr>
        <w:t>присутствовал</w:t>
      </w:r>
      <w:r w:rsidR="00C359D5" w:rsidRPr="000D6B05">
        <w:rPr>
          <w:rFonts w:ascii="Times New Roman" w:hAnsi="Times New Roman"/>
          <w:sz w:val="24"/>
          <w:szCs w:val="24"/>
        </w:rPr>
        <w:t xml:space="preserve"> </w:t>
      </w:r>
      <w:r w:rsidRPr="000D6B05">
        <w:rPr>
          <w:rFonts w:ascii="Times New Roman" w:hAnsi="Times New Roman"/>
          <w:sz w:val="24"/>
          <w:szCs w:val="24"/>
        </w:rPr>
        <w:t>на</w:t>
      </w:r>
      <w:r w:rsidR="00C359D5" w:rsidRPr="000D6B05">
        <w:rPr>
          <w:rFonts w:ascii="Times New Roman" w:hAnsi="Times New Roman"/>
          <w:sz w:val="24"/>
          <w:szCs w:val="24"/>
        </w:rPr>
        <w:t xml:space="preserve"> </w:t>
      </w:r>
      <w:proofErr w:type="gramStart"/>
      <w:r w:rsidRPr="000D6B05">
        <w:rPr>
          <w:rFonts w:ascii="Times New Roman" w:hAnsi="Times New Roman"/>
          <w:sz w:val="24"/>
          <w:szCs w:val="24"/>
        </w:rPr>
        <w:t>патолого-анатомическом</w:t>
      </w:r>
      <w:proofErr w:type="gramEnd"/>
      <w:r w:rsidR="00C359D5" w:rsidRPr="000D6B05">
        <w:rPr>
          <w:rFonts w:ascii="Times New Roman" w:hAnsi="Times New Roman"/>
          <w:sz w:val="24"/>
          <w:szCs w:val="24"/>
        </w:rPr>
        <w:t xml:space="preserve"> </w:t>
      </w:r>
      <w:r w:rsidRPr="000D6B05">
        <w:rPr>
          <w:rFonts w:ascii="Times New Roman" w:hAnsi="Times New Roman"/>
          <w:sz w:val="24"/>
          <w:szCs w:val="24"/>
        </w:rPr>
        <w:t>вскрытии</w:t>
      </w:r>
    </w:p>
    <w:p w14:paraId="42A0E659" w14:textId="7BA00DF1"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Возможность</w:t>
      </w:r>
      <w:r w:rsidR="00C359D5" w:rsidRPr="000D6B05">
        <w:rPr>
          <w:rFonts w:ascii="Times New Roman" w:hAnsi="Times New Roman"/>
          <w:sz w:val="24"/>
          <w:szCs w:val="24"/>
        </w:rPr>
        <w:t xml:space="preserve"> </w:t>
      </w:r>
      <w:r w:rsidRPr="000D6B05">
        <w:rPr>
          <w:rFonts w:ascii="Times New Roman" w:hAnsi="Times New Roman"/>
          <w:sz w:val="24"/>
          <w:szCs w:val="24"/>
        </w:rPr>
        <w:t>раскрытия</w:t>
      </w:r>
      <w:r w:rsidR="00C359D5" w:rsidRPr="000D6B05">
        <w:rPr>
          <w:rFonts w:ascii="Times New Roman" w:hAnsi="Times New Roman"/>
          <w:sz w:val="24"/>
          <w:szCs w:val="24"/>
        </w:rPr>
        <w:t xml:space="preserve"> </w:t>
      </w:r>
      <w:r w:rsidRPr="000D6B05">
        <w:rPr>
          <w:rFonts w:ascii="Times New Roman" w:hAnsi="Times New Roman"/>
          <w:sz w:val="24"/>
          <w:szCs w:val="24"/>
        </w:rPr>
        <w:t>поля</w:t>
      </w:r>
      <w:r w:rsidR="00C359D5" w:rsidRPr="000D6B05">
        <w:rPr>
          <w:rFonts w:ascii="Times New Roman" w:hAnsi="Times New Roman"/>
          <w:sz w:val="24"/>
          <w:szCs w:val="24"/>
        </w:rPr>
        <w:t xml:space="preserve"> </w:t>
      </w:r>
      <w:r w:rsidRPr="000D6B05">
        <w:rPr>
          <w:rFonts w:ascii="Times New Roman" w:hAnsi="Times New Roman"/>
          <w:sz w:val="24"/>
          <w:szCs w:val="24"/>
        </w:rPr>
        <w:t>при</w:t>
      </w:r>
      <w:r w:rsidR="00C359D5" w:rsidRPr="000D6B05">
        <w:rPr>
          <w:rFonts w:ascii="Times New Roman" w:hAnsi="Times New Roman"/>
          <w:sz w:val="24"/>
          <w:szCs w:val="24"/>
        </w:rPr>
        <w:t xml:space="preserve"> </w:t>
      </w:r>
      <w:r w:rsidRPr="000D6B05">
        <w:rPr>
          <w:rFonts w:ascii="Times New Roman" w:hAnsi="Times New Roman"/>
          <w:sz w:val="24"/>
          <w:szCs w:val="24"/>
        </w:rPr>
        <w:t>заполнении</w:t>
      </w:r>
      <w:r w:rsidR="00C359D5" w:rsidRPr="000D6B05">
        <w:rPr>
          <w:rFonts w:ascii="Times New Roman" w:hAnsi="Times New Roman"/>
          <w:sz w:val="24"/>
          <w:szCs w:val="24"/>
        </w:rPr>
        <w:t xml:space="preserve"> </w:t>
      </w:r>
      <w:r w:rsidRPr="000D6B05">
        <w:rPr>
          <w:rFonts w:ascii="Times New Roman" w:hAnsi="Times New Roman"/>
          <w:sz w:val="24"/>
          <w:szCs w:val="24"/>
        </w:rPr>
        <w:t>описаний</w:t>
      </w:r>
      <w:r w:rsidR="00C359D5" w:rsidRPr="000D6B05">
        <w:rPr>
          <w:rFonts w:ascii="Times New Roman" w:hAnsi="Times New Roman"/>
          <w:sz w:val="24"/>
          <w:szCs w:val="24"/>
        </w:rPr>
        <w:t xml:space="preserve"> </w:t>
      </w:r>
      <w:r w:rsidRPr="000D6B05">
        <w:rPr>
          <w:rFonts w:ascii="Times New Roman" w:hAnsi="Times New Roman"/>
          <w:sz w:val="24"/>
          <w:szCs w:val="24"/>
        </w:rPr>
        <w:t>причин</w:t>
      </w:r>
      <w:r w:rsidR="00C359D5" w:rsidRPr="000D6B05">
        <w:rPr>
          <w:rFonts w:ascii="Times New Roman" w:hAnsi="Times New Roman"/>
          <w:sz w:val="24"/>
          <w:szCs w:val="24"/>
        </w:rPr>
        <w:t xml:space="preserve"> </w:t>
      </w:r>
      <w:r w:rsidRPr="000D6B05">
        <w:rPr>
          <w:rFonts w:ascii="Times New Roman" w:hAnsi="Times New Roman"/>
          <w:sz w:val="24"/>
          <w:szCs w:val="24"/>
        </w:rPr>
        <w:t>смерти</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клинико-патологоанатомического</w:t>
      </w:r>
      <w:r w:rsidR="00C359D5" w:rsidRPr="000D6B05">
        <w:rPr>
          <w:rFonts w:ascii="Times New Roman" w:hAnsi="Times New Roman"/>
          <w:sz w:val="24"/>
          <w:szCs w:val="24"/>
        </w:rPr>
        <w:t xml:space="preserve"> </w:t>
      </w:r>
      <w:r w:rsidRPr="000D6B05">
        <w:rPr>
          <w:rFonts w:ascii="Times New Roman" w:hAnsi="Times New Roman"/>
          <w:sz w:val="24"/>
          <w:szCs w:val="24"/>
        </w:rPr>
        <w:t>эпикриза</w:t>
      </w:r>
    </w:p>
    <w:p w14:paraId="31B1B0C3" w14:textId="1F8F83E7"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Возможность</w:t>
      </w:r>
      <w:r w:rsidR="00C359D5" w:rsidRPr="000D6B05">
        <w:rPr>
          <w:rFonts w:ascii="Times New Roman" w:hAnsi="Times New Roman"/>
          <w:sz w:val="24"/>
          <w:szCs w:val="24"/>
        </w:rPr>
        <w:t xml:space="preserve"> </w:t>
      </w:r>
      <w:r w:rsidRPr="000D6B05">
        <w:rPr>
          <w:rFonts w:ascii="Times New Roman" w:hAnsi="Times New Roman"/>
          <w:sz w:val="24"/>
          <w:szCs w:val="24"/>
        </w:rPr>
        <w:t>создания</w:t>
      </w:r>
      <w:r w:rsidR="00C359D5" w:rsidRPr="000D6B05">
        <w:rPr>
          <w:rFonts w:ascii="Times New Roman" w:hAnsi="Times New Roman"/>
          <w:sz w:val="24"/>
          <w:szCs w:val="24"/>
        </w:rPr>
        <w:t xml:space="preserve"> </w:t>
      </w:r>
      <w:r w:rsidRPr="000D6B05">
        <w:rPr>
          <w:rFonts w:ascii="Times New Roman" w:hAnsi="Times New Roman"/>
          <w:sz w:val="24"/>
          <w:szCs w:val="24"/>
        </w:rPr>
        <w:t>Извещения</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больном</w:t>
      </w:r>
      <w:r w:rsidR="00C359D5" w:rsidRPr="000D6B05">
        <w:rPr>
          <w:rFonts w:ascii="Times New Roman" w:hAnsi="Times New Roman"/>
          <w:sz w:val="24"/>
          <w:szCs w:val="24"/>
        </w:rPr>
        <w:t xml:space="preserve"> </w:t>
      </w:r>
      <w:r w:rsidRPr="000D6B05">
        <w:rPr>
          <w:rFonts w:ascii="Times New Roman" w:hAnsi="Times New Roman"/>
          <w:sz w:val="24"/>
          <w:szCs w:val="24"/>
        </w:rPr>
        <w:t>венерическим</w:t>
      </w:r>
      <w:r w:rsidR="00C359D5" w:rsidRPr="000D6B05">
        <w:rPr>
          <w:rFonts w:ascii="Times New Roman" w:hAnsi="Times New Roman"/>
          <w:sz w:val="24"/>
          <w:szCs w:val="24"/>
        </w:rPr>
        <w:t xml:space="preserve"> </w:t>
      </w:r>
      <w:r w:rsidRPr="000D6B05">
        <w:rPr>
          <w:rFonts w:ascii="Times New Roman" w:hAnsi="Times New Roman"/>
          <w:sz w:val="24"/>
          <w:szCs w:val="24"/>
        </w:rPr>
        <w:t>заболеванием</w:t>
      </w:r>
    </w:p>
    <w:p w14:paraId="08D6E6CF" w14:textId="79751F56"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Загрузка</w:t>
      </w:r>
      <w:r w:rsidR="00C359D5" w:rsidRPr="000D6B05">
        <w:rPr>
          <w:rFonts w:ascii="Times New Roman" w:hAnsi="Times New Roman"/>
          <w:sz w:val="24"/>
          <w:szCs w:val="24"/>
        </w:rPr>
        <w:t xml:space="preserve"> </w:t>
      </w:r>
      <w:r w:rsidRPr="000D6B05">
        <w:rPr>
          <w:rFonts w:ascii="Times New Roman" w:hAnsi="Times New Roman"/>
          <w:sz w:val="24"/>
          <w:szCs w:val="24"/>
        </w:rPr>
        <w:t>файлов</w:t>
      </w:r>
    </w:p>
    <w:p w14:paraId="37614EFE" w14:textId="3DF3790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Редактирование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2B203E2A" w14:textId="59671771"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Удаление</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p>
    <w:p w14:paraId="0EFDAD93" w14:textId="58128E3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Аннулирование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34F88B7D" w14:textId="4F90563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Отмена</w:t>
      </w:r>
      <w:r w:rsidR="00C359D5" w:rsidRPr="000D6B05">
        <w:rPr>
          <w:rFonts w:ascii="Times New Roman" w:hAnsi="Times New Roman"/>
          <w:sz w:val="24"/>
          <w:szCs w:val="24"/>
        </w:rPr>
        <w:t xml:space="preserve"> </w:t>
      </w:r>
      <w:r w:rsidRPr="000D6B05">
        <w:rPr>
          <w:rFonts w:ascii="Times New Roman" w:hAnsi="Times New Roman"/>
          <w:sz w:val="24"/>
          <w:szCs w:val="24"/>
        </w:rPr>
        <w:t>аннулирования</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3E0BFEE5" w14:textId="1B4D965B"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Печать</w:t>
      </w:r>
      <w:r w:rsidR="00C359D5" w:rsidRPr="000D6B05">
        <w:rPr>
          <w:rFonts w:ascii="Times New Roman" w:hAnsi="Times New Roman"/>
          <w:sz w:val="24"/>
          <w:szCs w:val="24"/>
        </w:rPr>
        <w:t xml:space="preserve"> </w:t>
      </w:r>
      <w:r w:rsidRPr="000D6B05">
        <w:rPr>
          <w:rFonts w:ascii="Times New Roman" w:hAnsi="Times New Roman"/>
          <w:sz w:val="24"/>
          <w:szCs w:val="24"/>
        </w:rPr>
        <w:t>формы</w:t>
      </w:r>
      <w:r w:rsidR="00C359D5" w:rsidRPr="000D6B05">
        <w:rPr>
          <w:rFonts w:ascii="Times New Roman" w:hAnsi="Times New Roman"/>
          <w:sz w:val="24"/>
          <w:szCs w:val="24"/>
        </w:rPr>
        <w:t xml:space="preserve"> </w:t>
      </w:r>
      <w:r w:rsidRPr="000D6B05">
        <w:rPr>
          <w:rFonts w:ascii="Times New Roman" w:hAnsi="Times New Roman"/>
          <w:sz w:val="24"/>
          <w:szCs w:val="24"/>
        </w:rPr>
        <w:t>013/у</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Протокол</w:t>
      </w:r>
      <w:r w:rsidR="00C359D5" w:rsidRPr="000D6B05">
        <w:rPr>
          <w:rFonts w:ascii="Times New Roman" w:hAnsi="Times New Roman"/>
          <w:sz w:val="24"/>
          <w:szCs w:val="24"/>
        </w:rPr>
        <w:t xml:space="preserve"> </w:t>
      </w:r>
      <w:r w:rsidRPr="000D6B05">
        <w:rPr>
          <w:rFonts w:ascii="Times New Roman" w:hAnsi="Times New Roman"/>
          <w:sz w:val="24"/>
          <w:szCs w:val="24"/>
        </w:rPr>
        <w:t>патолого-анатомического</w:t>
      </w:r>
      <w:r w:rsidR="00C359D5" w:rsidRPr="000D6B05">
        <w:rPr>
          <w:rFonts w:ascii="Times New Roman" w:hAnsi="Times New Roman"/>
          <w:sz w:val="24"/>
          <w:szCs w:val="24"/>
        </w:rPr>
        <w:t xml:space="preserve"> </w:t>
      </w:r>
      <w:r w:rsidRPr="000D6B05">
        <w:rPr>
          <w:rFonts w:ascii="Times New Roman" w:hAnsi="Times New Roman"/>
          <w:sz w:val="24"/>
          <w:szCs w:val="24"/>
        </w:rPr>
        <w:t>вскрытия</w:t>
      </w:r>
      <w:r w:rsidR="00312BB4" w:rsidRPr="000D6B05">
        <w:rPr>
          <w:rFonts w:ascii="Times New Roman" w:hAnsi="Times New Roman"/>
          <w:sz w:val="24"/>
          <w:szCs w:val="24"/>
        </w:rPr>
        <w:t>"</w:t>
      </w:r>
      <w:r w:rsidRPr="000D6B05">
        <w:rPr>
          <w:rFonts w:ascii="Times New Roman" w:hAnsi="Times New Roman"/>
          <w:sz w:val="24"/>
          <w:szCs w:val="24"/>
        </w:rPr>
        <w:t>.</w:t>
      </w:r>
    </w:p>
    <w:p w14:paraId="6D3E71C7" w14:textId="7A29C7E2" w:rsidR="009C26F3" w:rsidRPr="000D6B05" w:rsidRDefault="009C26F3" w:rsidP="00435BC9">
      <w:pPr>
        <w:pStyle w:val="44"/>
        <w:rPr>
          <w:szCs w:val="24"/>
        </w:rPr>
      </w:pPr>
      <w:bookmarkStart w:id="844" w:name="_Toc86942680"/>
      <w:r w:rsidRPr="000D6B05">
        <w:rPr>
          <w:szCs w:val="24"/>
        </w:rPr>
        <w:t>Модуль</w:t>
      </w:r>
      <w:r w:rsidR="00C359D5" w:rsidRPr="000D6B05">
        <w:rPr>
          <w:szCs w:val="24"/>
        </w:rPr>
        <w:t xml:space="preserve"> </w:t>
      </w:r>
      <w:r w:rsidR="00312BB4" w:rsidRPr="000D6B05">
        <w:rPr>
          <w:szCs w:val="24"/>
        </w:rPr>
        <w:t>"</w:t>
      </w:r>
      <w:r w:rsidR="002D7CBF" w:rsidRPr="001C3829">
        <w:t xml:space="preserve">Работа с прижизненными патолого-анатомическими исследованиями </w:t>
      </w:r>
      <w:proofErr w:type="spellStart"/>
      <w:r w:rsidR="002D7CBF" w:rsidRPr="001C3829">
        <w:t>биопсийного</w:t>
      </w:r>
      <w:proofErr w:type="spellEnd"/>
      <w:r w:rsidR="002D7CBF" w:rsidRPr="001C3829">
        <w:t xml:space="preserve"> (операционного) материала</w:t>
      </w:r>
      <w:r w:rsidR="00312BB4" w:rsidRPr="000D6B05">
        <w:rPr>
          <w:szCs w:val="24"/>
        </w:rPr>
        <w:t>"</w:t>
      </w:r>
      <w:bookmarkEnd w:id="844"/>
    </w:p>
    <w:p w14:paraId="108670C4"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0F9FD04A" w14:textId="11854761" w:rsidR="009C26F3" w:rsidRPr="000D6B05" w:rsidRDefault="009C26F3" w:rsidP="007A65B3">
      <w:pPr>
        <w:spacing w:line="360" w:lineRule="auto"/>
        <w:rPr>
          <w:szCs w:val="24"/>
        </w:rPr>
      </w:pPr>
      <w:r w:rsidRPr="000D6B05">
        <w:rPr>
          <w:b/>
          <w:szCs w:val="24"/>
        </w:rPr>
        <w:t>Работа</w:t>
      </w:r>
      <w:r w:rsidR="00C359D5" w:rsidRPr="000D6B05">
        <w:rPr>
          <w:b/>
          <w:szCs w:val="24"/>
        </w:rPr>
        <w:t xml:space="preserve"> </w:t>
      </w:r>
      <w:r w:rsidRPr="000D6B05">
        <w:rPr>
          <w:b/>
          <w:szCs w:val="24"/>
        </w:rPr>
        <w:t>с</w:t>
      </w:r>
      <w:r w:rsidR="00C359D5" w:rsidRPr="000D6B05">
        <w:rPr>
          <w:b/>
          <w:szCs w:val="24"/>
        </w:rPr>
        <w:t xml:space="preserve"> </w:t>
      </w:r>
      <w:r w:rsidRPr="000D6B05">
        <w:rPr>
          <w:b/>
          <w:szCs w:val="24"/>
        </w:rPr>
        <w:t>направлениями</w:t>
      </w:r>
      <w:r w:rsidR="00C359D5" w:rsidRPr="000D6B05">
        <w:rPr>
          <w:b/>
          <w:szCs w:val="24"/>
        </w:rPr>
        <w:t xml:space="preserve"> </w:t>
      </w:r>
      <w:r w:rsidRPr="000D6B05">
        <w:rPr>
          <w:b/>
          <w:szCs w:val="24"/>
        </w:rPr>
        <w:t>на</w:t>
      </w:r>
      <w:r w:rsidR="00C359D5" w:rsidRPr="000D6B05">
        <w:rPr>
          <w:b/>
          <w:szCs w:val="24"/>
        </w:rPr>
        <w:t xml:space="preserve"> </w:t>
      </w:r>
      <w:r w:rsidRPr="000D6B05">
        <w:rPr>
          <w:b/>
          <w:szCs w:val="24"/>
        </w:rPr>
        <w:t>прижизненное</w:t>
      </w:r>
      <w:r w:rsidR="00C359D5" w:rsidRPr="000D6B05">
        <w:rPr>
          <w:b/>
          <w:szCs w:val="24"/>
        </w:rPr>
        <w:t xml:space="preserve"> </w:t>
      </w:r>
      <w:proofErr w:type="gramStart"/>
      <w:r w:rsidRPr="000D6B05">
        <w:rPr>
          <w:b/>
          <w:szCs w:val="24"/>
        </w:rPr>
        <w:t>патолого-анатомическое</w:t>
      </w:r>
      <w:proofErr w:type="gramEnd"/>
      <w:r w:rsidR="00C359D5" w:rsidRPr="000D6B05">
        <w:rPr>
          <w:b/>
          <w:szCs w:val="24"/>
        </w:rPr>
        <w:t xml:space="preserve"> </w:t>
      </w:r>
      <w:r w:rsidRPr="000D6B05">
        <w:rPr>
          <w:b/>
          <w:szCs w:val="24"/>
        </w:rPr>
        <w:t>исследование</w:t>
      </w:r>
      <w:r w:rsidR="00C359D5" w:rsidRPr="000D6B05">
        <w:rPr>
          <w:b/>
          <w:szCs w:val="24"/>
        </w:rPr>
        <w:t xml:space="preserve"> </w:t>
      </w:r>
      <w:proofErr w:type="spellStart"/>
      <w:r w:rsidRPr="000D6B05">
        <w:rPr>
          <w:b/>
          <w:szCs w:val="24"/>
        </w:rPr>
        <w:t>биопсийного</w:t>
      </w:r>
      <w:proofErr w:type="spellEnd"/>
      <w:r w:rsidR="00C359D5" w:rsidRPr="000D6B05">
        <w:rPr>
          <w:b/>
          <w:szCs w:val="24"/>
        </w:rPr>
        <w:t xml:space="preserve"> </w:t>
      </w:r>
      <w:r w:rsidRPr="000D6B05">
        <w:rPr>
          <w:b/>
          <w:szCs w:val="24"/>
        </w:rPr>
        <w:t>(операционного)</w:t>
      </w:r>
      <w:r w:rsidR="00C359D5" w:rsidRPr="000D6B05">
        <w:rPr>
          <w:b/>
          <w:szCs w:val="24"/>
        </w:rPr>
        <w:t xml:space="preserve"> </w:t>
      </w:r>
      <w:r w:rsidRPr="000D6B05">
        <w:rPr>
          <w:b/>
          <w:szCs w:val="24"/>
        </w:rPr>
        <w:t>материала:</w:t>
      </w:r>
    </w:p>
    <w:p w14:paraId="01065711" w14:textId="3CD9A4B8"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списка</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направлений.</w:t>
      </w:r>
    </w:p>
    <w:p w14:paraId="6B46D2C8" w14:textId="3B229A4C"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Поиск</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направлений</w:t>
      </w:r>
      <w:r w:rsidR="00C359D5" w:rsidRPr="000D6B05">
        <w:rPr>
          <w:rFonts w:ascii="Times New Roman" w:hAnsi="Times New Roman"/>
          <w:sz w:val="24"/>
          <w:szCs w:val="24"/>
        </w:rPr>
        <w:t xml:space="preserve"> </w:t>
      </w:r>
      <w:r w:rsidRPr="000D6B05">
        <w:rPr>
          <w:rFonts w:ascii="Times New Roman" w:hAnsi="Times New Roman"/>
          <w:sz w:val="24"/>
          <w:szCs w:val="24"/>
        </w:rPr>
        <w:t>по</w:t>
      </w:r>
      <w:r w:rsidR="00C359D5" w:rsidRPr="000D6B05">
        <w:rPr>
          <w:rFonts w:ascii="Times New Roman" w:hAnsi="Times New Roman"/>
          <w:sz w:val="24"/>
          <w:szCs w:val="24"/>
        </w:rPr>
        <w:t xml:space="preserve"> </w:t>
      </w:r>
      <w:r w:rsidRPr="000D6B05">
        <w:rPr>
          <w:rFonts w:ascii="Times New Roman" w:hAnsi="Times New Roman"/>
          <w:sz w:val="24"/>
          <w:szCs w:val="24"/>
        </w:rPr>
        <w:t>следующим</w:t>
      </w:r>
      <w:r w:rsidR="00C359D5" w:rsidRPr="000D6B05">
        <w:rPr>
          <w:rFonts w:ascii="Times New Roman" w:hAnsi="Times New Roman"/>
          <w:sz w:val="24"/>
          <w:szCs w:val="24"/>
        </w:rPr>
        <w:t xml:space="preserve"> </w:t>
      </w:r>
      <w:r w:rsidRPr="000D6B05">
        <w:rPr>
          <w:rFonts w:ascii="Times New Roman" w:hAnsi="Times New Roman"/>
          <w:sz w:val="24"/>
          <w:szCs w:val="24"/>
        </w:rPr>
        <w:t>параметрам:</w:t>
      </w:r>
    </w:p>
    <w:p w14:paraId="171137EC"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Срочность</w:t>
      </w:r>
    </w:p>
    <w:p w14:paraId="0A9B2218" w14:textId="70CF1ADF"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lastRenderedPageBreak/>
        <w:t>Серия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r w:rsidR="00C359D5" w:rsidRPr="000D6B05">
        <w:rPr>
          <w:rFonts w:ascii="Times New Roman" w:eastAsia="Arial" w:hAnsi="Times New Roman"/>
          <w:sz w:val="24"/>
          <w:szCs w:val="24"/>
        </w:rPr>
        <w:t xml:space="preserve"> </w:t>
      </w:r>
    </w:p>
    <w:p w14:paraId="7C779F86" w14:textId="2D8DDC5E"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Номер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r w:rsidR="00C359D5" w:rsidRPr="000D6B05">
        <w:rPr>
          <w:rFonts w:ascii="Times New Roman" w:eastAsia="Arial" w:hAnsi="Times New Roman"/>
          <w:sz w:val="24"/>
          <w:szCs w:val="24"/>
        </w:rPr>
        <w:t xml:space="preserve"> </w:t>
      </w:r>
    </w:p>
    <w:p w14:paraId="142FC959" w14:textId="14FBC4D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Состояние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084C23F1" w14:textId="39899661"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Фамилия</w:t>
      </w:r>
      <w:r w:rsidR="00C359D5" w:rsidRPr="000D6B05">
        <w:rPr>
          <w:rFonts w:ascii="Times New Roman" w:eastAsia="Arial" w:hAnsi="Times New Roman"/>
          <w:sz w:val="24"/>
          <w:szCs w:val="24"/>
        </w:rPr>
        <w:t xml:space="preserve"> </w:t>
      </w:r>
    </w:p>
    <w:p w14:paraId="6C0B8866"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Имя</w:t>
      </w:r>
    </w:p>
    <w:p w14:paraId="117CA592"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Врач</w:t>
      </w:r>
    </w:p>
    <w:p w14:paraId="75E896E5" w14:textId="31035C39"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p>
    <w:p w14:paraId="76F1CC9E" w14:textId="35210CA4"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Создание</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p>
    <w:p w14:paraId="3543CC4D" w14:textId="4CF7195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серии</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номера</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активного</w:t>
      </w:r>
      <w:r w:rsidR="00C359D5" w:rsidRPr="000D6B05">
        <w:rPr>
          <w:rFonts w:ascii="Times New Roman" w:hAnsi="Times New Roman"/>
          <w:sz w:val="24"/>
          <w:szCs w:val="24"/>
        </w:rPr>
        <w:t xml:space="preserve"> </w:t>
      </w:r>
      <w:r w:rsidRPr="000D6B05">
        <w:rPr>
          <w:rFonts w:ascii="Times New Roman" w:hAnsi="Times New Roman"/>
          <w:sz w:val="24"/>
          <w:szCs w:val="24"/>
        </w:rPr>
        <w:t>нумератора.</w:t>
      </w:r>
    </w:p>
    <w:p w14:paraId="0501660A" w14:textId="0C557A7B"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направлении:</w:t>
      </w:r>
    </w:p>
    <w:p w14:paraId="21B44CBA" w14:textId="02A89465"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время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1CF02CCD"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Срочность</w:t>
      </w:r>
    </w:p>
    <w:p w14:paraId="44F374E9" w14:textId="428142FB"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пат.-анатом.</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лаб</w:t>
      </w:r>
      <w:proofErr w:type="spellEnd"/>
      <w:r w:rsidRPr="000D6B05">
        <w:rPr>
          <w:rFonts w:ascii="Times New Roman" w:eastAsia="Arial" w:hAnsi="Times New Roman"/>
          <w:sz w:val="24"/>
          <w:szCs w:val="24"/>
        </w:rPr>
        <w:t>-ю</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ЛПУ</w:t>
      </w:r>
      <w:r w:rsidR="00C359D5" w:rsidRPr="000D6B05">
        <w:rPr>
          <w:rFonts w:ascii="Times New Roman" w:eastAsia="Arial" w:hAnsi="Times New Roman"/>
          <w:sz w:val="24"/>
          <w:szCs w:val="24"/>
        </w:rPr>
        <w:t xml:space="preserve"> </w:t>
      </w:r>
    </w:p>
    <w:p w14:paraId="4AD8F093"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Отделение</w:t>
      </w:r>
    </w:p>
    <w:p w14:paraId="7F9220BF" w14:textId="5EC7D364"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Лечащий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врач</w:t>
      </w:r>
    </w:p>
    <w:p w14:paraId="23FF4E6D" w14:textId="06099836"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Карта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стационарного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больного</w:t>
      </w:r>
    </w:p>
    <w:p w14:paraId="14707C00" w14:textId="07736D15"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Категория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услуги</w:t>
      </w:r>
      <w:r w:rsidR="00C359D5" w:rsidRPr="000D6B05">
        <w:rPr>
          <w:rFonts w:ascii="Times New Roman" w:eastAsia="Arial" w:hAnsi="Times New Roman"/>
          <w:sz w:val="24"/>
          <w:szCs w:val="24"/>
        </w:rPr>
        <w:t xml:space="preserve"> </w:t>
      </w:r>
    </w:p>
    <w:p w14:paraId="3A51BBA8"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Услуга</w:t>
      </w:r>
    </w:p>
    <w:p w14:paraId="6C98E396" w14:textId="1728C856"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Задача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прижизненного</w:t>
      </w:r>
      <w:r w:rsidR="00C359D5" w:rsidRPr="000D6B05">
        <w:rPr>
          <w:rFonts w:ascii="Times New Roman" w:eastAsia="Arial" w:hAnsi="Times New Roman"/>
          <w:sz w:val="24"/>
          <w:szCs w:val="24"/>
        </w:rPr>
        <w:t xml:space="preserve"> </w:t>
      </w:r>
      <w:proofErr w:type="gramStart"/>
      <w:r w:rsidRPr="000D6B05">
        <w:rPr>
          <w:rFonts w:ascii="Times New Roman" w:eastAsia="Arial" w:hAnsi="Times New Roman"/>
          <w:sz w:val="24"/>
          <w:szCs w:val="24"/>
        </w:rPr>
        <w:t>патолого-анатомического</w:t>
      </w:r>
      <w:proofErr w:type="gram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биопсийного</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(операционного)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405FDD3D" w14:textId="50BCC09F"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Проведенное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предоперационное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лечение</w:t>
      </w:r>
    </w:p>
    <w:p w14:paraId="38B74ECB" w14:textId="69E05E8B"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Телефон</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врача</w:t>
      </w:r>
    </w:p>
    <w:p w14:paraId="6B568F38" w14:textId="60BF21A2"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Направившая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МО</w:t>
      </w:r>
    </w:p>
    <w:p w14:paraId="72C15080" w14:textId="2E91F5C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Вид</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оплаты</w:t>
      </w:r>
    </w:p>
    <w:p w14:paraId="7D3A33C2" w14:textId="43F0B8B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клинических</w:t>
      </w:r>
      <w:r w:rsidR="00C359D5" w:rsidRPr="000D6B05">
        <w:rPr>
          <w:rFonts w:ascii="Times New Roman" w:hAnsi="Times New Roman"/>
          <w:sz w:val="24"/>
          <w:szCs w:val="24"/>
        </w:rPr>
        <w:t xml:space="preserve"> </w:t>
      </w:r>
      <w:r w:rsidRPr="000D6B05">
        <w:rPr>
          <w:rFonts w:ascii="Times New Roman" w:hAnsi="Times New Roman"/>
          <w:sz w:val="24"/>
          <w:szCs w:val="24"/>
        </w:rPr>
        <w:t>данных:</w:t>
      </w:r>
    </w:p>
    <w:p w14:paraId="3CE0A405"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Диагноз</w:t>
      </w:r>
    </w:p>
    <w:p w14:paraId="1101281D" w14:textId="2C584222"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Клинический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диагноз</w:t>
      </w:r>
    </w:p>
    <w:p w14:paraId="746CA145" w14:textId="52208A42"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Клинические</w:t>
      </w:r>
      <w:r w:rsidR="00C359D5" w:rsidRPr="000D6B05">
        <w:rPr>
          <w:rFonts w:ascii="Times New Roman" w:hAnsi="Times New Roman"/>
          <w:sz w:val="24"/>
          <w:szCs w:val="24"/>
        </w:rPr>
        <w:t xml:space="preserve"> </w:t>
      </w:r>
      <w:r w:rsidRPr="000D6B05">
        <w:rPr>
          <w:rFonts w:ascii="Times New Roman" w:hAnsi="Times New Roman"/>
          <w:sz w:val="24"/>
          <w:szCs w:val="24"/>
        </w:rPr>
        <w:t>данные</w:t>
      </w:r>
    </w:p>
    <w:p w14:paraId="0673D1E0" w14:textId="0193AE46"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материале:</w:t>
      </w:r>
    </w:p>
    <w:p w14:paraId="244730F4" w14:textId="7B9E3302"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Вид</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5A2DCB6B"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Биопсия</w:t>
      </w:r>
    </w:p>
    <w:p w14:paraId="29E1AC5A" w14:textId="27F70279"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первичной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биопсии</w:t>
      </w:r>
    </w:p>
    <w:p w14:paraId="519DC26D" w14:textId="627FC8EA"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Номер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первичной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биопсии</w:t>
      </w:r>
    </w:p>
    <w:p w14:paraId="2C389F3F" w14:textId="10087195"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операции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(забора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r w:rsidR="00C359D5" w:rsidRPr="000D6B05">
        <w:rPr>
          <w:rFonts w:ascii="Times New Roman" w:eastAsia="Arial" w:hAnsi="Times New Roman"/>
          <w:sz w:val="24"/>
          <w:szCs w:val="24"/>
        </w:rPr>
        <w:t xml:space="preserve"> </w:t>
      </w:r>
    </w:p>
    <w:p w14:paraId="134210F3" w14:textId="679530F6"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Время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операции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(забора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689104AE" w14:textId="459ADEC5"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Способ</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получения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1E6D6F37" w14:textId="205777D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lastRenderedPageBreak/>
        <w:t>Материал</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помещен</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10%-</w:t>
      </w:r>
      <w:proofErr w:type="spellStart"/>
      <w:r w:rsidRPr="000D6B05">
        <w:rPr>
          <w:rFonts w:ascii="Times New Roman" w:eastAsia="Arial" w:hAnsi="Times New Roman"/>
          <w:sz w:val="24"/>
          <w:szCs w:val="24"/>
        </w:rPr>
        <w:t>ный</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раствор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нейтрального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формалина</w:t>
      </w:r>
    </w:p>
    <w:p w14:paraId="675048F3" w14:textId="3EC4F61D"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Вид</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операции</w:t>
      </w:r>
    </w:p>
    <w:p w14:paraId="0E0B866B" w14:textId="3A37827A"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Маркировка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6B307F2D" w14:textId="448A10B8"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Число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объектов</w:t>
      </w:r>
    </w:p>
    <w:p w14:paraId="3E8BC60D" w14:textId="515433CB"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Добавление</w:t>
      </w:r>
      <w:r w:rsidR="00C359D5" w:rsidRPr="000D6B05">
        <w:rPr>
          <w:rFonts w:ascii="Times New Roman" w:hAnsi="Times New Roman"/>
          <w:sz w:val="24"/>
          <w:szCs w:val="24"/>
        </w:rPr>
        <w:t xml:space="preserve"> </w:t>
      </w:r>
      <w:r w:rsidRPr="000D6B05">
        <w:rPr>
          <w:rFonts w:ascii="Times New Roman" w:hAnsi="Times New Roman"/>
          <w:sz w:val="24"/>
          <w:szCs w:val="24"/>
        </w:rPr>
        <w:t>маркировок</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p>
    <w:p w14:paraId="1339BF5C" w14:textId="762D3B8F"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Номер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флакона</w:t>
      </w:r>
    </w:p>
    <w:p w14:paraId="296EEFB6" w14:textId="37D2E73D"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Локализация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патологического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процесса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(орган,</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топография)</w:t>
      </w:r>
      <w:r w:rsidR="00C359D5" w:rsidRPr="000D6B05">
        <w:rPr>
          <w:rFonts w:ascii="Times New Roman" w:eastAsia="Arial" w:hAnsi="Times New Roman"/>
          <w:sz w:val="24"/>
          <w:szCs w:val="24"/>
        </w:rPr>
        <w:t xml:space="preserve"> </w:t>
      </w:r>
    </w:p>
    <w:p w14:paraId="1FEED0F1" w14:textId="538EE73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Локализация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патологического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процесса</w:t>
      </w:r>
      <w:r w:rsidR="00C359D5" w:rsidRPr="000D6B05">
        <w:rPr>
          <w:rFonts w:ascii="Times New Roman" w:eastAsia="Arial" w:hAnsi="Times New Roman"/>
          <w:sz w:val="24"/>
          <w:szCs w:val="24"/>
        </w:rPr>
        <w:t xml:space="preserve"> </w:t>
      </w:r>
    </w:p>
    <w:p w14:paraId="27D26D64" w14:textId="3CF5F513"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Характер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патологического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процесса</w:t>
      </w:r>
      <w:r w:rsidR="00C359D5" w:rsidRPr="000D6B05">
        <w:rPr>
          <w:rFonts w:ascii="Times New Roman" w:eastAsia="Arial" w:hAnsi="Times New Roman"/>
          <w:sz w:val="24"/>
          <w:szCs w:val="24"/>
        </w:rPr>
        <w:t xml:space="preserve"> </w:t>
      </w:r>
    </w:p>
    <w:p w14:paraId="4EBB65E0" w14:textId="4E41300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Блок</w:t>
      </w:r>
      <w:r w:rsidR="00C359D5" w:rsidRPr="000D6B05">
        <w:rPr>
          <w:rFonts w:ascii="Times New Roman" w:eastAsia="Arial" w:hAnsi="Times New Roman"/>
          <w:sz w:val="24"/>
          <w:szCs w:val="24"/>
        </w:rPr>
        <w:t xml:space="preserve"> </w:t>
      </w:r>
      <w:r w:rsidR="00312BB4" w:rsidRPr="000D6B05">
        <w:rPr>
          <w:rFonts w:ascii="Times New Roman" w:eastAsia="Arial" w:hAnsi="Times New Roman"/>
          <w:sz w:val="24"/>
          <w:szCs w:val="24"/>
        </w:rPr>
        <w:t>"</w:t>
      </w:r>
      <w:r w:rsidRPr="000D6B05">
        <w:rPr>
          <w:rFonts w:ascii="Times New Roman" w:eastAsia="Arial" w:hAnsi="Times New Roman"/>
          <w:sz w:val="24"/>
          <w:szCs w:val="24"/>
        </w:rPr>
        <w:t>Качественная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характеристика</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биопсируемого</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образования</w:t>
      </w:r>
      <w:r w:rsidR="00312BB4" w:rsidRPr="000D6B05">
        <w:rPr>
          <w:rFonts w:ascii="Times New Roman" w:eastAsia="Arial" w:hAnsi="Times New Roman"/>
          <w:sz w:val="24"/>
          <w:szCs w:val="24"/>
        </w:rPr>
        <w:t>"</w:t>
      </w:r>
      <w:r w:rsidRPr="000D6B05">
        <w:rPr>
          <w:rFonts w:ascii="Times New Roman" w:eastAsia="Arial" w:hAnsi="Times New Roman"/>
          <w:sz w:val="24"/>
          <w:szCs w:val="24"/>
        </w:rPr>
        <w:t>:</w:t>
      </w:r>
    </w:p>
    <w:p w14:paraId="06402655" w14:textId="66A3B09E" w:rsidR="009C26F3" w:rsidRPr="000D6B05" w:rsidRDefault="009C26F3" w:rsidP="00461C70">
      <w:pPr>
        <w:pStyle w:val="affff2"/>
        <w:numPr>
          <w:ilvl w:val="2"/>
          <w:numId w:val="243"/>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Размер</w:t>
      </w:r>
      <w:r w:rsidR="00C359D5" w:rsidRPr="000D6B05">
        <w:rPr>
          <w:rFonts w:ascii="Times New Roman" w:eastAsia="Arial" w:hAnsi="Times New Roman"/>
          <w:sz w:val="24"/>
          <w:szCs w:val="24"/>
        </w:rPr>
        <w:t xml:space="preserve"> </w:t>
      </w:r>
    </w:p>
    <w:p w14:paraId="660B4A31" w14:textId="77777777" w:rsidR="009C26F3" w:rsidRPr="000D6B05" w:rsidRDefault="009C26F3" w:rsidP="00461C70">
      <w:pPr>
        <w:pStyle w:val="affff2"/>
        <w:numPr>
          <w:ilvl w:val="2"/>
          <w:numId w:val="243"/>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Форма</w:t>
      </w:r>
    </w:p>
    <w:p w14:paraId="5A2A264C" w14:textId="2691A607" w:rsidR="009C26F3" w:rsidRPr="000D6B05" w:rsidRDefault="009C26F3" w:rsidP="00461C70">
      <w:pPr>
        <w:pStyle w:val="affff2"/>
        <w:numPr>
          <w:ilvl w:val="2"/>
          <w:numId w:val="243"/>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Характер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границы</w:t>
      </w:r>
    </w:p>
    <w:p w14:paraId="1E0C0C0D" w14:textId="77777777" w:rsidR="009C26F3" w:rsidRPr="000D6B05" w:rsidRDefault="009C26F3" w:rsidP="00461C70">
      <w:pPr>
        <w:pStyle w:val="affff2"/>
        <w:numPr>
          <w:ilvl w:val="2"/>
          <w:numId w:val="243"/>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Консистенция</w:t>
      </w:r>
    </w:p>
    <w:p w14:paraId="4F370B6A" w14:textId="480706B1" w:rsidR="009C26F3" w:rsidRPr="000D6B05" w:rsidRDefault="009C26F3" w:rsidP="00461C70">
      <w:pPr>
        <w:pStyle w:val="affff2"/>
        <w:numPr>
          <w:ilvl w:val="2"/>
          <w:numId w:val="243"/>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Цвет</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кожи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над</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образованием</w:t>
      </w:r>
      <w:r w:rsidR="00C359D5" w:rsidRPr="000D6B05">
        <w:rPr>
          <w:rFonts w:ascii="Times New Roman" w:eastAsia="Arial" w:hAnsi="Times New Roman"/>
          <w:sz w:val="24"/>
          <w:szCs w:val="24"/>
        </w:rPr>
        <w:t xml:space="preserve"> </w:t>
      </w:r>
    </w:p>
    <w:p w14:paraId="0DBDC04C" w14:textId="0929FA64" w:rsidR="009C26F3" w:rsidRPr="000D6B05" w:rsidRDefault="009C26F3" w:rsidP="00461C70">
      <w:pPr>
        <w:pStyle w:val="affff2"/>
        <w:numPr>
          <w:ilvl w:val="2"/>
          <w:numId w:val="243"/>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Иные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характеристики</w:t>
      </w:r>
    </w:p>
    <w:p w14:paraId="4386CE78" w14:textId="6C2B190C"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Характер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изменений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тканей</w:t>
      </w:r>
    </w:p>
    <w:p w14:paraId="25ABA78A" w14:textId="0302DD85"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Количество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объектов</w:t>
      </w:r>
    </w:p>
    <w:p w14:paraId="454719B9" w14:textId="6C672C7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маркировок</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p>
    <w:p w14:paraId="53B297B6" w14:textId="0937A5F1"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Изменение</w:t>
      </w:r>
      <w:r w:rsidR="00C359D5" w:rsidRPr="000D6B05">
        <w:rPr>
          <w:rFonts w:ascii="Times New Roman" w:hAnsi="Times New Roman"/>
          <w:sz w:val="24"/>
          <w:szCs w:val="24"/>
        </w:rPr>
        <w:t xml:space="preserve"> </w:t>
      </w:r>
      <w:r w:rsidRPr="000D6B05">
        <w:rPr>
          <w:rFonts w:ascii="Times New Roman" w:hAnsi="Times New Roman"/>
          <w:sz w:val="24"/>
          <w:szCs w:val="24"/>
        </w:rPr>
        <w:t>маркировок</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r w:rsidR="00C359D5" w:rsidRPr="000D6B05">
        <w:rPr>
          <w:rFonts w:ascii="Times New Roman" w:hAnsi="Times New Roman"/>
          <w:sz w:val="24"/>
          <w:szCs w:val="24"/>
        </w:rPr>
        <w:t xml:space="preserve"> </w:t>
      </w:r>
    </w:p>
    <w:p w14:paraId="0573023A" w14:textId="27657750"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Удаление</w:t>
      </w:r>
      <w:r w:rsidR="00C359D5" w:rsidRPr="000D6B05">
        <w:rPr>
          <w:rFonts w:ascii="Times New Roman" w:hAnsi="Times New Roman"/>
          <w:sz w:val="24"/>
          <w:szCs w:val="24"/>
        </w:rPr>
        <w:t xml:space="preserve"> </w:t>
      </w:r>
      <w:r w:rsidRPr="000D6B05">
        <w:rPr>
          <w:rFonts w:ascii="Times New Roman" w:hAnsi="Times New Roman"/>
          <w:sz w:val="24"/>
          <w:szCs w:val="24"/>
        </w:rPr>
        <w:t>маркировок</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p>
    <w:p w14:paraId="28292E22" w14:textId="55A3BBB5"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списка</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результатами</w:t>
      </w:r>
      <w:r w:rsidR="00C359D5" w:rsidRPr="000D6B05">
        <w:rPr>
          <w:rFonts w:ascii="Times New Roman" w:hAnsi="Times New Roman"/>
          <w:sz w:val="24"/>
          <w:szCs w:val="24"/>
        </w:rPr>
        <w:t xml:space="preserve"> </w:t>
      </w:r>
      <w:r w:rsidRPr="000D6B05">
        <w:rPr>
          <w:rFonts w:ascii="Times New Roman" w:hAnsi="Times New Roman"/>
          <w:sz w:val="24"/>
          <w:szCs w:val="24"/>
        </w:rPr>
        <w:t>предыдущих</w:t>
      </w:r>
      <w:r w:rsidR="00C359D5" w:rsidRPr="000D6B05">
        <w:rPr>
          <w:rFonts w:ascii="Times New Roman" w:hAnsi="Times New Roman"/>
          <w:sz w:val="24"/>
          <w:szCs w:val="24"/>
        </w:rPr>
        <w:t xml:space="preserve"> </w:t>
      </w:r>
      <w:r w:rsidRPr="000D6B05">
        <w:rPr>
          <w:rFonts w:ascii="Times New Roman" w:hAnsi="Times New Roman"/>
          <w:sz w:val="24"/>
          <w:szCs w:val="24"/>
        </w:rPr>
        <w:t>прижизненных</w:t>
      </w:r>
      <w:r w:rsidR="00C359D5" w:rsidRPr="000D6B05">
        <w:rPr>
          <w:rFonts w:ascii="Times New Roman" w:hAnsi="Times New Roman"/>
          <w:sz w:val="24"/>
          <w:szCs w:val="24"/>
        </w:rPr>
        <w:t xml:space="preserve"> </w:t>
      </w:r>
      <w:proofErr w:type="gramStart"/>
      <w:r w:rsidRPr="000D6B05">
        <w:rPr>
          <w:rFonts w:ascii="Times New Roman" w:hAnsi="Times New Roman"/>
          <w:sz w:val="24"/>
          <w:szCs w:val="24"/>
        </w:rPr>
        <w:t>патолого-анатомических</w:t>
      </w:r>
      <w:proofErr w:type="gramEnd"/>
      <w:r w:rsidR="00C359D5" w:rsidRPr="000D6B05">
        <w:rPr>
          <w:rFonts w:ascii="Times New Roman" w:hAnsi="Times New Roman"/>
          <w:sz w:val="24"/>
          <w:szCs w:val="24"/>
        </w:rPr>
        <w:t xml:space="preserve"> </w:t>
      </w:r>
      <w:r w:rsidRPr="000D6B05">
        <w:rPr>
          <w:rFonts w:ascii="Times New Roman" w:hAnsi="Times New Roman"/>
          <w:sz w:val="24"/>
          <w:szCs w:val="24"/>
        </w:rPr>
        <w:t>исследований:</w:t>
      </w:r>
    </w:p>
    <w:p w14:paraId="4EDB97A1" w14:textId="0E8BDABE"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Наименование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МО</w:t>
      </w:r>
    </w:p>
    <w:p w14:paraId="5954EE0D" w14:textId="6914F262"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p>
    <w:p w14:paraId="2A3D5E83" w14:textId="13BE032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Регистрационный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номер</w:t>
      </w:r>
    </w:p>
    <w:p w14:paraId="0F5F8FC0"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Заключение</w:t>
      </w:r>
      <w:r w:rsidRPr="000D6B05">
        <w:rPr>
          <w:rFonts w:ascii="Times New Roman" w:hAnsi="Times New Roman"/>
          <w:sz w:val="24"/>
          <w:szCs w:val="24"/>
        </w:rPr>
        <w:t>.</w:t>
      </w:r>
    </w:p>
    <w:p w14:paraId="601A6927" w14:textId="120E6E31"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Редактирование</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p>
    <w:p w14:paraId="7040E40B" w14:textId="5551A703"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Удаление</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p>
    <w:p w14:paraId="047962E6" w14:textId="4618FE1E"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Аннулирование</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p>
    <w:p w14:paraId="3FD3D06B" w14:textId="389EE2C9"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Создание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r w:rsidR="00C359D5" w:rsidRPr="000D6B05">
        <w:rPr>
          <w:rFonts w:ascii="Times New Roman" w:hAnsi="Times New Roman"/>
          <w:sz w:val="24"/>
          <w:szCs w:val="24"/>
        </w:rPr>
        <w:t xml:space="preserve"> </w:t>
      </w:r>
      <w:r w:rsidRPr="000D6B05">
        <w:rPr>
          <w:rFonts w:ascii="Times New Roman" w:hAnsi="Times New Roman"/>
          <w:sz w:val="24"/>
          <w:szCs w:val="24"/>
        </w:rPr>
        <w:t>по</w:t>
      </w:r>
      <w:r w:rsidR="00C359D5" w:rsidRPr="000D6B05">
        <w:rPr>
          <w:rFonts w:ascii="Times New Roman" w:hAnsi="Times New Roman"/>
          <w:sz w:val="24"/>
          <w:szCs w:val="24"/>
        </w:rPr>
        <w:t xml:space="preserve"> </w:t>
      </w:r>
      <w:r w:rsidRPr="000D6B05">
        <w:rPr>
          <w:rFonts w:ascii="Times New Roman" w:hAnsi="Times New Roman"/>
          <w:sz w:val="24"/>
          <w:szCs w:val="24"/>
        </w:rPr>
        <w:t>выбранному</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направлению.</w:t>
      </w:r>
    </w:p>
    <w:p w14:paraId="3BEF81EC" w14:textId="50F82EAD"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r w:rsidR="00C359D5" w:rsidRPr="000D6B05">
        <w:rPr>
          <w:rFonts w:ascii="Times New Roman" w:hAnsi="Times New Roman"/>
          <w:sz w:val="24"/>
          <w:szCs w:val="24"/>
        </w:rPr>
        <w:t xml:space="preserve"> </w:t>
      </w:r>
      <w:r w:rsidRPr="000D6B05">
        <w:rPr>
          <w:rFonts w:ascii="Times New Roman" w:hAnsi="Times New Roman"/>
          <w:sz w:val="24"/>
          <w:szCs w:val="24"/>
        </w:rPr>
        <w:t>по</w:t>
      </w:r>
      <w:r w:rsidR="00C359D5" w:rsidRPr="000D6B05">
        <w:rPr>
          <w:rFonts w:ascii="Times New Roman" w:hAnsi="Times New Roman"/>
          <w:sz w:val="24"/>
          <w:szCs w:val="24"/>
        </w:rPr>
        <w:t xml:space="preserve"> </w:t>
      </w:r>
      <w:r w:rsidRPr="000D6B05">
        <w:rPr>
          <w:rFonts w:ascii="Times New Roman" w:hAnsi="Times New Roman"/>
          <w:sz w:val="24"/>
          <w:szCs w:val="24"/>
        </w:rPr>
        <w:t>выбранному</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направлению.</w:t>
      </w:r>
    </w:p>
    <w:p w14:paraId="6E580789" w14:textId="62520F1B"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Печать</w:t>
      </w:r>
      <w:r w:rsidR="00C359D5" w:rsidRPr="000D6B05">
        <w:rPr>
          <w:rFonts w:ascii="Times New Roman" w:hAnsi="Times New Roman"/>
          <w:sz w:val="24"/>
          <w:szCs w:val="24"/>
        </w:rPr>
        <w:t xml:space="preserve"> </w:t>
      </w:r>
      <w:r w:rsidRPr="000D6B05">
        <w:rPr>
          <w:rFonts w:ascii="Times New Roman" w:hAnsi="Times New Roman"/>
          <w:sz w:val="24"/>
          <w:szCs w:val="24"/>
        </w:rPr>
        <w:t>формы</w:t>
      </w:r>
      <w:r w:rsidR="00C359D5" w:rsidRPr="000D6B05">
        <w:rPr>
          <w:rFonts w:ascii="Times New Roman" w:hAnsi="Times New Roman"/>
          <w:sz w:val="24"/>
          <w:szCs w:val="24"/>
        </w:rPr>
        <w:t xml:space="preserve"> </w:t>
      </w:r>
      <w:r w:rsidRPr="000D6B05">
        <w:rPr>
          <w:rFonts w:ascii="Times New Roman" w:hAnsi="Times New Roman"/>
          <w:sz w:val="24"/>
          <w:szCs w:val="24"/>
        </w:rPr>
        <w:t>014/у</w:t>
      </w:r>
      <w:r w:rsidRPr="000D6B05">
        <w:rPr>
          <w:rFonts w:ascii="Times New Roman" w:hAnsi="Times New Roman"/>
          <w:sz w:val="24"/>
          <w:szCs w:val="24"/>
        </w:rPr>
        <w:br/>
      </w:r>
      <w:r w:rsidR="00312BB4" w:rsidRPr="000D6B05">
        <w:rPr>
          <w:rFonts w:ascii="Times New Roman" w:hAnsi="Times New Roman"/>
          <w:sz w:val="24"/>
          <w:szCs w:val="24"/>
        </w:rPr>
        <w:t>"</w:t>
      </w:r>
      <w:r w:rsidRPr="000D6B05">
        <w:rPr>
          <w:rFonts w:ascii="Times New Roman" w:hAnsi="Times New Roman"/>
          <w:sz w:val="24"/>
          <w:szCs w:val="24"/>
        </w:rPr>
        <w:t>Направление</w:t>
      </w:r>
      <w:r w:rsidR="00C359D5" w:rsidRPr="000D6B05">
        <w:rPr>
          <w:rFonts w:ascii="Times New Roman" w:hAnsi="Times New Roman"/>
          <w:sz w:val="24"/>
          <w:szCs w:val="24"/>
        </w:rPr>
        <w:t xml:space="preserve"> </w:t>
      </w:r>
      <w:r w:rsidRPr="000D6B05">
        <w:rPr>
          <w:rFonts w:ascii="Times New Roman" w:hAnsi="Times New Roman"/>
          <w:sz w:val="24"/>
          <w:szCs w:val="24"/>
        </w:rPr>
        <w:t>на</w:t>
      </w:r>
      <w:r w:rsidR="00C359D5" w:rsidRPr="000D6B05">
        <w:rPr>
          <w:rFonts w:ascii="Times New Roman" w:hAnsi="Times New Roman"/>
          <w:sz w:val="24"/>
          <w:szCs w:val="24"/>
        </w:rPr>
        <w:t xml:space="preserve"> </w:t>
      </w:r>
      <w:r w:rsidRPr="000D6B05">
        <w:rPr>
          <w:rFonts w:ascii="Times New Roman" w:hAnsi="Times New Roman"/>
          <w:sz w:val="24"/>
          <w:szCs w:val="24"/>
        </w:rPr>
        <w:t>прижизненное</w:t>
      </w:r>
      <w:r w:rsidR="00C359D5" w:rsidRPr="000D6B05">
        <w:rPr>
          <w:rFonts w:ascii="Times New Roman" w:hAnsi="Times New Roman"/>
          <w:sz w:val="24"/>
          <w:szCs w:val="24"/>
        </w:rPr>
        <w:t xml:space="preserve"> </w:t>
      </w:r>
      <w:r w:rsidRPr="000D6B05">
        <w:rPr>
          <w:rFonts w:ascii="Times New Roman" w:hAnsi="Times New Roman"/>
          <w:sz w:val="24"/>
          <w:szCs w:val="24"/>
        </w:rPr>
        <w:t>патолого-анатомическое</w:t>
      </w:r>
      <w:r w:rsidR="00C359D5" w:rsidRPr="000D6B05">
        <w:rPr>
          <w:rFonts w:ascii="Times New Roman" w:hAnsi="Times New Roman"/>
          <w:sz w:val="24"/>
          <w:szCs w:val="24"/>
        </w:rPr>
        <w:t xml:space="preserve"> </w:t>
      </w:r>
      <w:r w:rsidRPr="000D6B05">
        <w:rPr>
          <w:rFonts w:ascii="Times New Roman" w:hAnsi="Times New Roman"/>
          <w:sz w:val="24"/>
          <w:szCs w:val="24"/>
        </w:rPr>
        <w:t>исследование</w:t>
      </w:r>
      <w:r w:rsidR="00C359D5" w:rsidRPr="000D6B05">
        <w:rPr>
          <w:rFonts w:ascii="Times New Roman" w:hAnsi="Times New Roman"/>
          <w:sz w:val="24"/>
          <w:szCs w:val="24"/>
        </w:rPr>
        <w:t xml:space="preserve"> </w:t>
      </w:r>
      <w:proofErr w:type="spellStart"/>
      <w:r w:rsidRPr="000D6B05">
        <w:rPr>
          <w:rFonts w:ascii="Times New Roman" w:hAnsi="Times New Roman"/>
          <w:sz w:val="24"/>
          <w:szCs w:val="24"/>
        </w:rPr>
        <w:t>биопсийного</w:t>
      </w:r>
      <w:proofErr w:type="spellEnd"/>
      <w:r w:rsidR="00C359D5" w:rsidRPr="000D6B05">
        <w:rPr>
          <w:rFonts w:ascii="Times New Roman" w:hAnsi="Times New Roman"/>
          <w:sz w:val="24"/>
          <w:szCs w:val="24"/>
        </w:rPr>
        <w:t xml:space="preserve"> </w:t>
      </w:r>
      <w:r w:rsidRPr="000D6B05">
        <w:rPr>
          <w:rFonts w:ascii="Times New Roman" w:hAnsi="Times New Roman"/>
          <w:sz w:val="24"/>
          <w:szCs w:val="24"/>
        </w:rPr>
        <w:t>(операционного)</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r w:rsidR="00312BB4" w:rsidRPr="000D6B05">
        <w:rPr>
          <w:rFonts w:ascii="Times New Roman" w:hAnsi="Times New Roman"/>
          <w:sz w:val="24"/>
          <w:szCs w:val="24"/>
        </w:rPr>
        <w:t>"</w:t>
      </w:r>
      <w:r w:rsidRPr="000D6B05">
        <w:rPr>
          <w:rFonts w:ascii="Times New Roman" w:hAnsi="Times New Roman"/>
          <w:sz w:val="24"/>
          <w:szCs w:val="24"/>
        </w:rPr>
        <w:t>.</w:t>
      </w:r>
    </w:p>
    <w:p w14:paraId="4225F394" w14:textId="4D5E4396" w:rsidR="009C26F3" w:rsidRPr="000D6B05" w:rsidRDefault="009C26F3" w:rsidP="007A65B3">
      <w:pPr>
        <w:spacing w:line="360" w:lineRule="auto"/>
        <w:rPr>
          <w:szCs w:val="24"/>
        </w:rPr>
      </w:pPr>
      <w:r w:rsidRPr="000D6B05">
        <w:rPr>
          <w:b/>
          <w:szCs w:val="24"/>
        </w:rPr>
        <w:lastRenderedPageBreak/>
        <w:t>Работа</w:t>
      </w:r>
      <w:r w:rsidR="00C359D5" w:rsidRPr="000D6B05">
        <w:rPr>
          <w:b/>
          <w:szCs w:val="24"/>
        </w:rPr>
        <w:t xml:space="preserve"> </w:t>
      </w:r>
      <w:r w:rsidRPr="000D6B05">
        <w:rPr>
          <w:b/>
          <w:szCs w:val="24"/>
        </w:rPr>
        <w:t>с</w:t>
      </w:r>
      <w:r w:rsidR="00C359D5" w:rsidRPr="000D6B05">
        <w:rPr>
          <w:b/>
          <w:szCs w:val="24"/>
        </w:rPr>
        <w:t xml:space="preserve"> </w:t>
      </w:r>
      <w:r w:rsidRPr="000D6B05">
        <w:rPr>
          <w:b/>
          <w:szCs w:val="24"/>
        </w:rPr>
        <w:t>протоколами</w:t>
      </w:r>
      <w:r w:rsidR="00C359D5" w:rsidRPr="000D6B05">
        <w:rPr>
          <w:b/>
          <w:szCs w:val="24"/>
        </w:rPr>
        <w:t xml:space="preserve"> </w:t>
      </w:r>
      <w:r w:rsidRPr="000D6B05">
        <w:rPr>
          <w:b/>
          <w:szCs w:val="24"/>
        </w:rPr>
        <w:t>прижизненных</w:t>
      </w:r>
      <w:r w:rsidR="00C359D5" w:rsidRPr="000D6B05">
        <w:rPr>
          <w:b/>
          <w:szCs w:val="24"/>
        </w:rPr>
        <w:t xml:space="preserve"> </w:t>
      </w:r>
      <w:proofErr w:type="gramStart"/>
      <w:r w:rsidRPr="000D6B05">
        <w:rPr>
          <w:b/>
          <w:szCs w:val="24"/>
        </w:rPr>
        <w:t>патолого-анатомических</w:t>
      </w:r>
      <w:proofErr w:type="gramEnd"/>
      <w:r w:rsidR="00C359D5" w:rsidRPr="000D6B05">
        <w:rPr>
          <w:b/>
          <w:szCs w:val="24"/>
        </w:rPr>
        <w:t xml:space="preserve"> </w:t>
      </w:r>
      <w:r w:rsidRPr="000D6B05">
        <w:rPr>
          <w:b/>
          <w:szCs w:val="24"/>
        </w:rPr>
        <w:t>исследований</w:t>
      </w:r>
      <w:r w:rsidR="00C359D5" w:rsidRPr="000D6B05">
        <w:rPr>
          <w:b/>
          <w:szCs w:val="24"/>
        </w:rPr>
        <w:t xml:space="preserve"> </w:t>
      </w:r>
      <w:proofErr w:type="spellStart"/>
      <w:r w:rsidRPr="000D6B05">
        <w:rPr>
          <w:b/>
          <w:szCs w:val="24"/>
        </w:rPr>
        <w:t>биопсийного</w:t>
      </w:r>
      <w:proofErr w:type="spellEnd"/>
      <w:r w:rsidR="00C359D5" w:rsidRPr="000D6B05">
        <w:rPr>
          <w:b/>
          <w:szCs w:val="24"/>
        </w:rPr>
        <w:t xml:space="preserve"> </w:t>
      </w:r>
      <w:r w:rsidRPr="000D6B05">
        <w:rPr>
          <w:b/>
          <w:szCs w:val="24"/>
        </w:rPr>
        <w:t>(операционного)</w:t>
      </w:r>
      <w:r w:rsidR="00C359D5" w:rsidRPr="000D6B05">
        <w:rPr>
          <w:b/>
          <w:szCs w:val="24"/>
        </w:rPr>
        <w:t xml:space="preserve"> </w:t>
      </w:r>
      <w:r w:rsidRPr="000D6B05">
        <w:rPr>
          <w:b/>
          <w:szCs w:val="24"/>
        </w:rPr>
        <w:t>материала:</w:t>
      </w:r>
    </w:p>
    <w:p w14:paraId="44FE4251" w14:textId="37F3F904"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списка</w:t>
      </w:r>
      <w:r w:rsidR="00C359D5" w:rsidRPr="000D6B05">
        <w:rPr>
          <w:rFonts w:ascii="Times New Roman" w:hAnsi="Times New Roman"/>
          <w:sz w:val="24"/>
          <w:szCs w:val="24"/>
        </w:rPr>
        <w:t xml:space="preserve"> </w:t>
      </w:r>
      <w:r w:rsidRPr="000D6B05">
        <w:rPr>
          <w:rFonts w:ascii="Times New Roman" w:hAnsi="Times New Roman"/>
          <w:sz w:val="24"/>
          <w:szCs w:val="24"/>
        </w:rPr>
        <w:t>протоколов.</w:t>
      </w:r>
    </w:p>
    <w:p w14:paraId="6942F730" w14:textId="3BD580A3"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Поиск</w:t>
      </w:r>
      <w:r w:rsidR="00C359D5" w:rsidRPr="000D6B05">
        <w:rPr>
          <w:rFonts w:ascii="Times New Roman" w:hAnsi="Times New Roman"/>
          <w:sz w:val="24"/>
          <w:szCs w:val="24"/>
        </w:rPr>
        <w:t xml:space="preserve"> </w:t>
      </w:r>
      <w:r w:rsidRPr="000D6B05">
        <w:rPr>
          <w:rFonts w:ascii="Times New Roman" w:hAnsi="Times New Roman"/>
          <w:sz w:val="24"/>
          <w:szCs w:val="24"/>
        </w:rPr>
        <w:t>протоколов</w:t>
      </w:r>
      <w:r w:rsidR="00C359D5" w:rsidRPr="000D6B05">
        <w:rPr>
          <w:rFonts w:ascii="Times New Roman" w:hAnsi="Times New Roman"/>
          <w:sz w:val="24"/>
          <w:szCs w:val="24"/>
        </w:rPr>
        <w:t xml:space="preserve"> </w:t>
      </w:r>
      <w:r w:rsidRPr="000D6B05">
        <w:rPr>
          <w:rFonts w:ascii="Times New Roman" w:hAnsi="Times New Roman"/>
          <w:sz w:val="24"/>
          <w:szCs w:val="24"/>
        </w:rPr>
        <w:t>по</w:t>
      </w:r>
      <w:r w:rsidR="00C359D5" w:rsidRPr="000D6B05">
        <w:rPr>
          <w:rFonts w:ascii="Times New Roman" w:hAnsi="Times New Roman"/>
          <w:sz w:val="24"/>
          <w:szCs w:val="24"/>
        </w:rPr>
        <w:t xml:space="preserve"> </w:t>
      </w:r>
      <w:r w:rsidRPr="000D6B05">
        <w:rPr>
          <w:rFonts w:ascii="Times New Roman" w:hAnsi="Times New Roman"/>
          <w:sz w:val="24"/>
          <w:szCs w:val="24"/>
        </w:rPr>
        <w:t>следующим</w:t>
      </w:r>
      <w:r w:rsidR="00C359D5" w:rsidRPr="000D6B05">
        <w:rPr>
          <w:rFonts w:ascii="Times New Roman" w:hAnsi="Times New Roman"/>
          <w:sz w:val="24"/>
          <w:szCs w:val="24"/>
        </w:rPr>
        <w:t xml:space="preserve"> </w:t>
      </w:r>
      <w:r w:rsidRPr="000D6B05">
        <w:rPr>
          <w:rFonts w:ascii="Times New Roman" w:hAnsi="Times New Roman"/>
          <w:sz w:val="24"/>
          <w:szCs w:val="24"/>
        </w:rPr>
        <w:t>параметрам:</w:t>
      </w:r>
    </w:p>
    <w:p w14:paraId="4911DD81" w14:textId="16F53BE9"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Фамилия</w:t>
      </w:r>
      <w:r w:rsidR="00C359D5" w:rsidRPr="000D6B05">
        <w:rPr>
          <w:rFonts w:ascii="Times New Roman" w:eastAsia="Arial" w:hAnsi="Times New Roman"/>
          <w:sz w:val="24"/>
          <w:szCs w:val="24"/>
        </w:rPr>
        <w:t xml:space="preserve"> </w:t>
      </w:r>
    </w:p>
    <w:p w14:paraId="4D6B7B60"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Имя</w:t>
      </w:r>
    </w:p>
    <w:p w14:paraId="2F68DFBA"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Отчество</w:t>
      </w:r>
    </w:p>
    <w:p w14:paraId="655BB1D8" w14:textId="1A936B91"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Возраст</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p>
    <w:p w14:paraId="09C28C0E" w14:textId="68653643"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поступления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0783ADBC" w14:textId="585A4DC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p>
    <w:p w14:paraId="61ACC50F" w14:textId="6BFAEC93"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Код</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диагноза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p>
    <w:p w14:paraId="3C10C065" w14:textId="45328E1F"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Состояние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протокола</w:t>
      </w:r>
    </w:p>
    <w:p w14:paraId="69B1A467" w14:textId="2593582D"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Направившее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ЛПУ</w:t>
      </w:r>
    </w:p>
    <w:p w14:paraId="5EFCE8B8" w14:textId="47485731"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2778CADD" w14:textId="398C23F7"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Создание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600B48F7" w14:textId="1D0DA41C"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Выбор</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r w:rsidR="00C359D5" w:rsidRPr="000D6B05">
        <w:rPr>
          <w:rFonts w:ascii="Times New Roman" w:hAnsi="Times New Roman"/>
          <w:sz w:val="24"/>
          <w:szCs w:val="24"/>
        </w:rPr>
        <w:t xml:space="preserve"> </w:t>
      </w:r>
      <w:r w:rsidRPr="000D6B05">
        <w:rPr>
          <w:rFonts w:ascii="Times New Roman" w:hAnsi="Times New Roman"/>
          <w:sz w:val="24"/>
          <w:szCs w:val="24"/>
        </w:rPr>
        <w:t>на</w:t>
      </w:r>
      <w:r w:rsidR="00C359D5" w:rsidRPr="000D6B05">
        <w:rPr>
          <w:rFonts w:ascii="Times New Roman" w:hAnsi="Times New Roman"/>
          <w:sz w:val="24"/>
          <w:szCs w:val="24"/>
        </w:rPr>
        <w:t xml:space="preserve"> </w:t>
      </w:r>
      <w:r w:rsidRPr="000D6B05">
        <w:rPr>
          <w:rFonts w:ascii="Times New Roman" w:hAnsi="Times New Roman"/>
          <w:sz w:val="24"/>
          <w:szCs w:val="24"/>
        </w:rPr>
        <w:t>основании</w:t>
      </w:r>
      <w:r w:rsidR="00C359D5" w:rsidRPr="000D6B05">
        <w:rPr>
          <w:rFonts w:ascii="Times New Roman" w:hAnsi="Times New Roman"/>
          <w:sz w:val="24"/>
          <w:szCs w:val="24"/>
        </w:rPr>
        <w:t xml:space="preserve"> </w:t>
      </w:r>
      <w:r w:rsidRPr="000D6B05">
        <w:rPr>
          <w:rFonts w:ascii="Times New Roman" w:hAnsi="Times New Roman"/>
          <w:sz w:val="24"/>
          <w:szCs w:val="24"/>
        </w:rPr>
        <w:t>которого</w:t>
      </w:r>
      <w:r w:rsidR="00C359D5" w:rsidRPr="000D6B05">
        <w:rPr>
          <w:rFonts w:ascii="Times New Roman" w:hAnsi="Times New Roman"/>
          <w:sz w:val="24"/>
          <w:szCs w:val="24"/>
        </w:rPr>
        <w:t xml:space="preserve"> </w:t>
      </w:r>
      <w:r w:rsidRPr="000D6B05">
        <w:rPr>
          <w:rFonts w:ascii="Times New Roman" w:hAnsi="Times New Roman"/>
          <w:sz w:val="24"/>
          <w:szCs w:val="24"/>
        </w:rPr>
        <w:t>создается</w:t>
      </w:r>
      <w:r w:rsidR="00C359D5" w:rsidRPr="000D6B05">
        <w:rPr>
          <w:rFonts w:ascii="Times New Roman" w:hAnsi="Times New Roman"/>
          <w:sz w:val="24"/>
          <w:szCs w:val="24"/>
        </w:rPr>
        <w:t xml:space="preserve"> </w:t>
      </w:r>
      <w:r w:rsidRPr="000D6B05">
        <w:rPr>
          <w:rFonts w:ascii="Times New Roman" w:hAnsi="Times New Roman"/>
          <w:sz w:val="24"/>
          <w:szCs w:val="24"/>
        </w:rPr>
        <w:t>протокол.</w:t>
      </w:r>
    </w:p>
    <w:p w14:paraId="2BFB0CEA" w14:textId="1293BF0D"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Создание</w:t>
      </w:r>
      <w:r w:rsidR="00C359D5" w:rsidRPr="000D6B05">
        <w:rPr>
          <w:rFonts w:ascii="Times New Roman" w:hAnsi="Times New Roman"/>
          <w:sz w:val="24"/>
          <w:szCs w:val="24"/>
        </w:rPr>
        <w:t xml:space="preserve"> </w:t>
      </w:r>
      <w:r w:rsidRPr="000D6B05">
        <w:rPr>
          <w:rFonts w:ascii="Times New Roman" w:hAnsi="Times New Roman"/>
          <w:sz w:val="24"/>
          <w:szCs w:val="24"/>
        </w:rPr>
        <w:t>внешнего</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592B3709" w14:textId="5207E367"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серии</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номера</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активного</w:t>
      </w:r>
      <w:r w:rsidR="00C359D5" w:rsidRPr="000D6B05">
        <w:rPr>
          <w:rFonts w:ascii="Times New Roman" w:hAnsi="Times New Roman"/>
          <w:sz w:val="24"/>
          <w:szCs w:val="24"/>
        </w:rPr>
        <w:t xml:space="preserve"> </w:t>
      </w:r>
      <w:r w:rsidRPr="000D6B05">
        <w:rPr>
          <w:rFonts w:ascii="Times New Roman" w:hAnsi="Times New Roman"/>
          <w:sz w:val="24"/>
          <w:szCs w:val="24"/>
        </w:rPr>
        <w:t>нумератора.</w:t>
      </w:r>
    </w:p>
    <w:p w14:paraId="69EB3FCA" w14:textId="2B9BFF3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вида</w:t>
      </w:r>
      <w:r w:rsidR="00C359D5" w:rsidRPr="000D6B05">
        <w:rPr>
          <w:rFonts w:ascii="Times New Roman" w:hAnsi="Times New Roman"/>
          <w:sz w:val="24"/>
          <w:szCs w:val="24"/>
        </w:rPr>
        <w:t xml:space="preserve"> </w:t>
      </w:r>
      <w:r w:rsidRPr="000D6B05">
        <w:rPr>
          <w:rFonts w:ascii="Times New Roman" w:hAnsi="Times New Roman"/>
          <w:sz w:val="24"/>
          <w:szCs w:val="24"/>
        </w:rPr>
        <w:t>оплаты</w:t>
      </w:r>
    </w:p>
    <w:p w14:paraId="00FB1B54" w14:textId="737701A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поступлении</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p>
    <w:p w14:paraId="3C540B0E" w14:textId="12354132"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время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поступления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r w:rsidR="00C359D5" w:rsidRPr="000D6B05">
        <w:rPr>
          <w:rFonts w:ascii="Times New Roman" w:eastAsia="Arial" w:hAnsi="Times New Roman"/>
          <w:sz w:val="24"/>
          <w:szCs w:val="24"/>
        </w:rPr>
        <w:t xml:space="preserve"> </w:t>
      </w:r>
    </w:p>
    <w:p w14:paraId="7F38F1FF" w14:textId="5C7F5F5C"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Материал</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доставлен</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10%-ном</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растворе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нейтрального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формалина</w:t>
      </w:r>
    </w:p>
    <w:p w14:paraId="46A8CE1B"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Загрязнен</w:t>
      </w:r>
    </w:p>
    <w:p w14:paraId="54F7AF0F" w14:textId="027C81DA"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Отметка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сохранности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упаковки.</w:t>
      </w:r>
    </w:p>
    <w:p w14:paraId="3D03B6B4" w14:textId="3A860742"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время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регистрации</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биопсийного</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(операционного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5284F294" w14:textId="73C635DE"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Биопсия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диагностическая</w:t>
      </w:r>
    </w:p>
    <w:p w14:paraId="515AF3C7" w14:textId="1F7E91D3"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Операционный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w:t>
      </w:r>
    </w:p>
    <w:p w14:paraId="2946F53B" w14:textId="6B062CAA"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Категория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сложности</w:t>
      </w:r>
    </w:p>
    <w:p w14:paraId="223AAD68" w14:textId="14FDF827"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описания:</w:t>
      </w:r>
    </w:p>
    <w:p w14:paraId="401B2182" w14:textId="56823D64"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hAnsi="Times New Roman"/>
          <w:sz w:val="24"/>
          <w:szCs w:val="24"/>
        </w:rPr>
        <w:t>Дата</w:t>
      </w:r>
      <w:r w:rsidR="00C359D5" w:rsidRPr="000D6B05">
        <w:rPr>
          <w:rFonts w:ascii="Times New Roman"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время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вырезки</w:t>
      </w:r>
      <w:r w:rsidR="00C359D5" w:rsidRPr="000D6B05">
        <w:rPr>
          <w:rFonts w:ascii="Times New Roman" w:eastAsia="Arial" w:hAnsi="Times New Roman"/>
          <w:sz w:val="24"/>
          <w:szCs w:val="24"/>
        </w:rPr>
        <w:t xml:space="preserve"> </w:t>
      </w:r>
    </w:p>
    <w:p w14:paraId="6BE150F0" w14:textId="301BB9CE"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Количество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кусочков</w:t>
      </w:r>
    </w:p>
    <w:p w14:paraId="3DEB09CA" w14:textId="2254ABA2"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Количество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блоков</w:t>
      </w:r>
      <w:r w:rsidR="00C359D5" w:rsidRPr="000D6B05">
        <w:rPr>
          <w:rFonts w:ascii="Times New Roman" w:eastAsia="Arial" w:hAnsi="Times New Roman"/>
          <w:sz w:val="24"/>
          <w:szCs w:val="24"/>
        </w:rPr>
        <w:t xml:space="preserve"> </w:t>
      </w:r>
    </w:p>
    <w:p w14:paraId="7CE354EF" w14:textId="5AAFE7B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Назначенные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окраски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(реакции,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определения)</w:t>
      </w:r>
    </w:p>
    <w:p w14:paraId="383E4AC3" w14:textId="3684AC96"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Макроскопическое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описание</w:t>
      </w:r>
    </w:p>
    <w:p w14:paraId="48C6F115" w14:textId="48612500"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Добавление</w:t>
      </w:r>
      <w:r w:rsidR="00C359D5" w:rsidRPr="000D6B05">
        <w:rPr>
          <w:rFonts w:ascii="Times New Roman" w:hAnsi="Times New Roman"/>
          <w:sz w:val="24"/>
          <w:szCs w:val="24"/>
        </w:rPr>
        <w:t xml:space="preserve"> </w:t>
      </w:r>
      <w:r w:rsidRPr="000D6B05">
        <w:rPr>
          <w:rFonts w:ascii="Times New Roman" w:hAnsi="Times New Roman"/>
          <w:sz w:val="24"/>
          <w:szCs w:val="24"/>
        </w:rPr>
        <w:t>микроскопического</w:t>
      </w:r>
      <w:r w:rsidR="00C359D5" w:rsidRPr="000D6B05">
        <w:rPr>
          <w:rFonts w:ascii="Times New Roman" w:hAnsi="Times New Roman"/>
          <w:sz w:val="24"/>
          <w:szCs w:val="24"/>
        </w:rPr>
        <w:t xml:space="preserve"> </w:t>
      </w:r>
      <w:r w:rsidRPr="000D6B05">
        <w:rPr>
          <w:rFonts w:ascii="Times New Roman" w:hAnsi="Times New Roman"/>
          <w:sz w:val="24"/>
          <w:szCs w:val="24"/>
        </w:rPr>
        <w:t>описания:</w:t>
      </w:r>
    </w:p>
    <w:p w14:paraId="131B8F18" w14:textId="01680BF8"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lastRenderedPageBreak/>
        <w:t>Откуда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взят</w:t>
      </w:r>
    </w:p>
    <w:p w14:paraId="234D44BE" w14:textId="0059BBAF"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Количество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кусочков</w:t>
      </w:r>
    </w:p>
    <w:p w14:paraId="6652E944" w14:textId="1A811B7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Основной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метод</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окраски</w:t>
      </w:r>
    </w:p>
    <w:p w14:paraId="15CBB10B" w14:textId="3E6D64A3"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Дополнительная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окраска</w:t>
      </w:r>
      <w:r w:rsidR="00C359D5" w:rsidRPr="000D6B05">
        <w:rPr>
          <w:rFonts w:ascii="Times New Roman" w:eastAsia="Arial" w:hAnsi="Times New Roman"/>
          <w:sz w:val="24"/>
          <w:szCs w:val="24"/>
        </w:rPr>
        <w:t xml:space="preserve"> </w:t>
      </w:r>
    </w:p>
    <w:p w14:paraId="4253B695" w14:textId="6353F453"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Микроскопическая</w:t>
      </w:r>
      <w:r w:rsidR="00C359D5" w:rsidRPr="000D6B05">
        <w:rPr>
          <w:rFonts w:ascii="Times New Roman" w:hAnsi="Times New Roman"/>
          <w:sz w:val="24"/>
          <w:szCs w:val="24"/>
        </w:rPr>
        <w:t xml:space="preserve"> </w:t>
      </w:r>
      <w:r w:rsidRPr="000D6B05">
        <w:rPr>
          <w:rFonts w:ascii="Times New Roman" w:hAnsi="Times New Roman"/>
          <w:sz w:val="24"/>
          <w:szCs w:val="24"/>
        </w:rPr>
        <w:t>картина</w:t>
      </w:r>
    </w:p>
    <w:p w14:paraId="209045D3" w14:textId="0746C30A"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Изменение</w:t>
      </w:r>
      <w:r w:rsidR="00C359D5" w:rsidRPr="000D6B05">
        <w:rPr>
          <w:rFonts w:ascii="Times New Roman" w:hAnsi="Times New Roman"/>
          <w:sz w:val="24"/>
          <w:szCs w:val="24"/>
        </w:rPr>
        <w:t xml:space="preserve"> </w:t>
      </w:r>
      <w:r w:rsidRPr="000D6B05">
        <w:rPr>
          <w:rFonts w:ascii="Times New Roman" w:hAnsi="Times New Roman"/>
          <w:sz w:val="24"/>
          <w:szCs w:val="24"/>
        </w:rPr>
        <w:t>микроскопического</w:t>
      </w:r>
      <w:r w:rsidR="00C359D5" w:rsidRPr="000D6B05">
        <w:rPr>
          <w:rFonts w:ascii="Times New Roman" w:hAnsi="Times New Roman"/>
          <w:sz w:val="24"/>
          <w:szCs w:val="24"/>
        </w:rPr>
        <w:t xml:space="preserve"> </w:t>
      </w:r>
      <w:r w:rsidRPr="000D6B05">
        <w:rPr>
          <w:rFonts w:ascii="Times New Roman" w:hAnsi="Times New Roman"/>
          <w:sz w:val="24"/>
          <w:szCs w:val="24"/>
        </w:rPr>
        <w:t>описания.</w:t>
      </w:r>
    </w:p>
    <w:p w14:paraId="59D3855E" w14:textId="3A75E68E"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микроскопического</w:t>
      </w:r>
      <w:r w:rsidR="00C359D5" w:rsidRPr="000D6B05">
        <w:rPr>
          <w:rFonts w:ascii="Times New Roman" w:hAnsi="Times New Roman"/>
          <w:sz w:val="24"/>
          <w:szCs w:val="24"/>
        </w:rPr>
        <w:t xml:space="preserve"> </w:t>
      </w:r>
      <w:r w:rsidRPr="000D6B05">
        <w:rPr>
          <w:rFonts w:ascii="Times New Roman" w:hAnsi="Times New Roman"/>
          <w:sz w:val="24"/>
          <w:szCs w:val="24"/>
        </w:rPr>
        <w:t>описания.</w:t>
      </w:r>
    </w:p>
    <w:p w14:paraId="22B05F8F" w14:textId="46E28BD8"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Удаление</w:t>
      </w:r>
      <w:r w:rsidR="00C359D5" w:rsidRPr="000D6B05">
        <w:rPr>
          <w:rFonts w:ascii="Times New Roman" w:hAnsi="Times New Roman"/>
          <w:sz w:val="24"/>
          <w:szCs w:val="24"/>
        </w:rPr>
        <w:t xml:space="preserve"> </w:t>
      </w:r>
      <w:r w:rsidRPr="000D6B05">
        <w:rPr>
          <w:rFonts w:ascii="Times New Roman" w:hAnsi="Times New Roman"/>
          <w:sz w:val="24"/>
          <w:szCs w:val="24"/>
        </w:rPr>
        <w:t>микроскопического</w:t>
      </w:r>
      <w:r w:rsidR="00C359D5" w:rsidRPr="000D6B05">
        <w:rPr>
          <w:rFonts w:ascii="Times New Roman" w:hAnsi="Times New Roman"/>
          <w:sz w:val="24"/>
          <w:szCs w:val="24"/>
        </w:rPr>
        <w:t xml:space="preserve"> </w:t>
      </w:r>
      <w:r w:rsidRPr="000D6B05">
        <w:rPr>
          <w:rFonts w:ascii="Times New Roman" w:hAnsi="Times New Roman"/>
          <w:sz w:val="24"/>
          <w:szCs w:val="24"/>
        </w:rPr>
        <w:t>описания.</w:t>
      </w:r>
    </w:p>
    <w:p w14:paraId="634EC6D1" w14:textId="01A07FE1"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Печать</w:t>
      </w:r>
      <w:r w:rsidR="00C359D5" w:rsidRPr="000D6B05">
        <w:rPr>
          <w:rFonts w:ascii="Times New Roman" w:hAnsi="Times New Roman"/>
          <w:sz w:val="24"/>
          <w:szCs w:val="24"/>
        </w:rPr>
        <w:t xml:space="preserve"> </w:t>
      </w:r>
      <w:r w:rsidRPr="000D6B05">
        <w:rPr>
          <w:rFonts w:ascii="Times New Roman" w:hAnsi="Times New Roman"/>
          <w:sz w:val="24"/>
          <w:szCs w:val="24"/>
        </w:rPr>
        <w:t>списка</w:t>
      </w:r>
      <w:r w:rsidR="00C359D5" w:rsidRPr="000D6B05">
        <w:rPr>
          <w:rFonts w:ascii="Times New Roman" w:hAnsi="Times New Roman"/>
          <w:sz w:val="24"/>
          <w:szCs w:val="24"/>
        </w:rPr>
        <w:t xml:space="preserve"> </w:t>
      </w:r>
      <w:r w:rsidRPr="000D6B05">
        <w:rPr>
          <w:rFonts w:ascii="Times New Roman" w:hAnsi="Times New Roman"/>
          <w:sz w:val="24"/>
          <w:szCs w:val="24"/>
        </w:rPr>
        <w:t>микроскопических</w:t>
      </w:r>
      <w:r w:rsidR="00C359D5" w:rsidRPr="000D6B05">
        <w:rPr>
          <w:rFonts w:ascii="Times New Roman" w:hAnsi="Times New Roman"/>
          <w:sz w:val="24"/>
          <w:szCs w:val="24"/>
        </w:rPr>
        <w:t xml:space="preserve"> </w:t>
      </w:r>
      <w:r w:rsidRPr="000D6B05">
        <w:rPr>
          <w:rFonts w:ascii="Times New Roman" w:hAnsi="Times New Roman"/>
          <w:sz w:val="24"/>
          <w:szCs w:val="24"/>
        </w:rPr>
        <w:t>описаний.</w:t>
      </w:r>
    </w:p>
    <w:p w14:paraId="602E1FE8" w14:textId="3301439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диагнозах:</w:t>
      </w:r>
    </w:p>
    <w:p w14:paraId="648AFB45" w14:textId="575418F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proofErr w:type="spellStart"/>
      <w:r w:rsidRPr="000D6B05">
        <w:rPr>
          <w:rFonts w:ascii="Times New Roman" w:eastAsia="Arial" w:hAnsi="Times New Roman"/>
          <w:sz w:val="24"/>
          <w:szCs w:val="24"/>
        </w:rPr>
        <w:t>Патологогистологическое</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заключение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(диагноз)</w:t>
      </w:r>
    </w:p>
    <w:p w14:paraId="42D666CD" w14:textId="570E9166"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Диагноз</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МКБ-10)</w:t>
      </w:r>
    </w:p>
    <w:p w14:paraId="36328D0E" w14:textId="31398116"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Морфологический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код</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МКБ-О</w:t>
      </w:r>
      <w:r w:rsidR="00C359D5" w:rsidRPr="000D6B05">
        <w:rPr>
          <w:rFonts w:ascii="Times New Roman" w:eastAsia="Arial" w:hAnsi="Times New Roman"/>
          <w:sz w:val="24"/>
          <w:szCs w:val="24"/>
        </w:rPr>
        <w:t xml:space="preserve"> </w:t>
      </w:r>
    </w:p>
    <w:p w14:paraId="4C5A2FF8" w14:textId="39FA47D8"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Комментарии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заключению</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рекомендации</w:t>
      </w:r>
      <w:r w:rsidR="00C359D5" w:rsidRPr="000D6B05">
        <w:rPr>
          <w:rFonts w:ascii="Times New Roman" w:eastAsia="Arial" w:hAnsi="Times New Roman"/>
          <w:sz w:val="24"/>
          <w:szCs w:val="24"/>
        </w:rPr>
        <w:t xml:space="preserve"> </w:t>
      </w:r>
    </w:p>
    <w:p w14:paraId="3AEF2DC9" w14:textId="753BA572"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p>
    <w:p w14:paraId="04BC590E"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Патологоанатом</w:t>
      </w:r>
    </w:p>
    <w:p w14:paraId="48B12A2E"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Лаборант</w:t>
      </w:r>
    </w:p>
    <w:p w14:paraId="4FABF41C" w14:textId="082C9453"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Врач-специалист,</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осуществляющий</w:t>
      </w:r>
      <w:r w:rsidR="00C359D5" w:rsidRPr="000D6B05">
        <w:rPr>
          <w:rFonts w:ascii="Times New Roman" w:hAnsi="Times New Roman"/>
          <w:sz w:val="24"/>
          <w:szCs w:val="24"/>
        </w:rPr>
        <w:t xml:space="preserve"> </w:t>
      </w:r>
      <w:r w:rsidRPr="000D6B05">
        <w:rPr>
          <w:rFonts w:ascii="Times New Roman" w:hAnsi="Times New Roman"/>
          <w:sz w:val="24"/>
          <w:szCs w:val="24"/>
        </w:rPr>
        <w:t>консультирование</w:t>
      </w:r>
    </w:p>
    <w:p w14:paraId="12C0C85E" w14:textId="6E35C33C"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Добавление</w:t>
      </w:r>
      <w:r w:rsidR="00C359D5" w:rsidRPr="000D6B05">
        <w:rPr>
          <w:rFonts w:ascii="Times New Roman" w:hAnsi="Times New Roman"/>
          <w:sz w:val="24"/>
          <w:szCs w:val="24"/>
        </w:rPr>
        <w:t xml:space="preserve"> </w:t>
      </w:r>
      <w:r w:rsidRPr="000D6B05">
        <w:rPr>
          <w:rFonts w:ascii="Times New Roman" w:hAnsi="Times New Roman"/>
          <w:sz w:val="24"/>
          <w:szCs w:val="24"/>
        </w:rPr>
        <w:t>услуг.</w:t>
      </w:r>
    </w:p>
    <w:p w14:paraId="08D36ABC" w14:textId="7C9B2C61"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добавленной</w:t>
      </w:r>
      <w:r w:rsidR="00C359D5" w:rsidRPr="000D6B05">
        <w:rPr>
          <w:rFonts w:ascii="Times New Roman" w:hAnsi="Times New Roman"/>
          <w:sz w:val="24"/>
          <w:szCs w:val="24"/>
        </w:rPr>
        <w:t xml:space="preserve"> </w:t>
      </w:r>
      <w:r w:rsidRPr="000D6B05">
        <w:rPr>
          <w:rFonts w:ascii="Times New Roman" w:hAnsi="Times New Roman"/>
          <w:sz w:val="24"/>
          <w:szCs w:val="24"/>
        </w:rPr>
        <w:t>услуги.</w:t>
      </w:r>
    </w:p>
    <w:p w14:paraId="31B264B2" w14:textId="45997EC6"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Редактирование</w:t>
      </w:r>
      <w:r w:rsidR="00C359D5" w:rsidRPr="000D6B05">
        <w:rPr>
          <w:rFonts w:ascii="Times New Roman" w:hAnsi="Times New Roman"/>
          <w:sz w:val="24"/>
          <w:szCs w:val="24"/>
        </w:rPr>
        <w:t xml:space="preserve"> </w:t>
      </w:r>
      <w:r w:rsidRPr="000D6B05">
        <w:rPr>
          <w:rFonts w:ascii="Times New Roman" w:hAnsi="Times New Roman"/>
          <w:sz w:val="24"/>
          <w:szCs w:val="24"/>
        </w:rPr>
        <w:t>добавленной</w:t>
      </w:r>
      <w:r w:rsidR="00C359D5" w:rsidRPr="000D6B05">
        <w:rPr>
          <w:rFonts w:ascii="Times New Roman" w:hAnsi="Times New Roman"/>
          <w:sz w:val="24"/>
          <w:szCs w:val="24"/>
        </w:rPr>
        <w:t xml:space="preserve"> </w:t>
      </w:r>
      <w:r w:rsidRPr="000D6B05">
        <w:rPr>
          <w:rFonts w:ascii="Times New Roman" w:hAnsi="Times New Roman"/>
          <w:sz w:val="24"/>
          <w:szCs w:val="24"/>
        </w:rPr>
        <w:t>услуги.</w:t>
      </w:r>
    </w:p>
    <w:p w14:paraId="23CDD58F" w14:textId="1A94AC9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Удаление</w:t>
      </w:r>
      <w:r w:rsidR="00C359D5" w:rsidRPr="000D6B05">
        <w:rPr>
          <w:rFonts w:ascii="Times New Roman" w:hAnsi="Times New Roman"/>
          <w:sz w:val="24"/>
          <w:szCs w:val="24"/>
        </w:rPr>
        <w:t xml:space="preserve"> </w:t>
      </w:r>
      <w:r w:rsidRPr="000D6B05">
        <w:rPr>
          <w:rFonts w:ascii="Times New Roman" w:hAnsi="Times New Roman"/>
          <w:sz w:val="24"/>
          <w:szCs w:val="24"/>
        </w:rPr>
        <w:t>добавленной</w:t>
      </w:r>
      <w:r w:rsidR="00C359D5" w:rsidRPr="000D6B05">
        <w:rPr>
          <w:rFonts w:ascii="Times New Roman" w:hAnsi="Times New Roman"/>
          <w:sz w:val="24"/>
          <w:szCs w:val="24"/>
        </w:rPr>
        <w:t xml:space="preserve"> </w:t>
      </w:r>
      <w:r w:rsidRPr="000D6B05">
        <w:rPr>
          <w:rFonts w:ascii="Times New Roman" w:hAnsi="Times New Roman"/>
          <w:sz w:val="24"/>
          <w:szCs w:val="24"/>
        </w:rPr>
        <w:t>услуги.</w:t>
      </w:r>
    </w:p>
    <w:p w14:paraId="09DE0C61" w14:textId="04036ADE"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списка</w:t>
      </w:r>
      <w:r w:rsidR="00C359D5" w:rsidRPr="000D6B05">
        <w:rPr>
          <w:rFonts w:ascii="Times New Roman" w:hAnsi="Times New Roman"/>
          <w:sz w:val="24"/>
          <w:szCs w:val="24"/>
        </w:rPr>
        <w:t xml:space="preserve"> </w:t>
      </w:r>
      <w:r w:rsidRPr="000D6B05">
        <w:rPr>
          <w:rFonts w:ascii="Times New Roman" w:hAnsi="Times New Roman"/>
          <w:sz w:val="24"/>
          <w:szCs w:val="24"/>
        </w:rPr>
        <w:t>файлов,</w:t>
      </w:r>
      <w:r w:rsidR="00C359D5" w:rsidRPr="000D6B05">
        <w:rPr>
          <w:rFonts w:ascii="Times New Roman" w:hAnsi="Times New Roman"/>
          <w:sz w:val="24"/>
          <w:szCs w:val="24"/>
        </w:rPr>
        <w:t xml:space="preserve"> </w:t>
      </w:r>
      <w:r w:rsidRPr="000D6B05">
        <w:rPr>
          <w:rFonts w:ascii="Times New Roman" w:hAnsi="Times New Roman"/>
          <w:sz w:val="24"/>
          <w:szCs w:val="24"/>
        </w:rPr>
        <w:t>добавленных</w:t>
      </w:r>
      <w:r w:rsidR="00C359D5" w:rsidRPr="000D6B05">
        <w:rPr>
          <w:rFonts w:ascii="Times New Roman" w:hAnsi="Times New Roman"/>
          <w:sz w:val="24"/>
          <w:szCs w:val="24"/>
        </w:rPr>
        <w:t xml:space="preserve"> </w:t>
      </w:r>
      <w:r w:rsidRPr="000D6B05">
        <w:rPr>
          <w:rFonts w:ascii="Times New Roman" w:hAnsi="Times New Roman"/>
          <w:sz w:val="24"/>
          <w:szCs w:val="24"/>
        </w:rPr>
        <w:t>к</w:t>
      </w:r>
      <w:r w:rsidR="00C359D5" w:rsidRPr="000D6B05">
        <w:rPr>
          <w:rFonts w:ascii="Times New Roman" w:hAnsi="Times New Roman"/>
          <w:sz w:val="24"/>
          <w:szCs w:val="24"/>
        </w:rPr>
        <w:t xml:space="preserve"> </w:t>
      </w:r>
      <w:r w:rsidRPr="000D6B05">
        <w:rPr>
          <w:rFonts w:ascii="Times New Roman" w:hAnsi="Times New Roman"/>
          <w:sz w:val="24"/>
          <w:szCs w:val="24"/>
        </w:rPr>
        <w:t>услугам</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217612AA" w14:textId="3854FE0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Редактирование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49B6BA9B" w14:textId="5DE312F3"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Удаление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0221A4A7" w14:textId="1A36F1C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Аннулирование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5FB65410" w14:textId="0FC21117"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Отмена</w:t>
      </w:r>
      <w:r w:rsidR="00C359D5" w:rsidRPr="000D6B05">
        <w:rPr>
          <w:rFonts w:ascii="Times New Roman" w:hAnsi="Times New Roman"/>
          <w:sz w:val="24"/>
          <w:szCs w:val="24"/>
        </w:rPr>
        <w:t xml:space="preserve"> </w:t>
      </w:r>
      <w:r w:rsidRPr="000D6B05">
        <w:rPr>
          <w:rFonts w:ascii="Times New Roman" w:hAnsi="Times New Roman"/>
          <w:sz w:val="24"/>
          <w:szCs w:val="24"/>
        </w:rPr>
        <w:t>аннулирования</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70C3C8E5" w14:textId="6E00A4DC"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Печать</w:t>
      </w:r>
      <w:r w:rsidR="00C359D5" w:rsidRPr="000D6B05">
        <w:rPr>
          <w:rFonts w:ascii="Times New Roman" w:hAnsi="Times New Roman"/>
          <w:sz w:val="24"/>
          <w:szCs w:val="24"/>
        </w:rPr>
        <w:t xml:space="preserve"> </w:t>
      </w:r>
      <w:r w:rsidRPr="000D6B05">
        <w:rPr>
          <w:rFonts w:ascii="Times New Roman" w:hAnsi="Times New Roman"/>
          <w:sz w:val="24"/>
          <w:szCs w:val="24"/>
        </w:rPr>
        <w:t>формы</w:t>
      </w:r>
      <w:r w:rsidR="00C359D5" w:rsidRPr="000D6B05">
        <w:rPr>
          <w:rFonts w:ascii="Times New Roman" w:hAnsi="Times New Roman"/>
          <w:sz w:val="24"/>
          <w:szCs w:val="24"/>
        </w:rPr>
        <w:t xml:space="preserve"> </w:t>
      </w:r>
      <w:r w:rsidRPr="000D6B05">
        <w:rPr>
          <w:rFonts w:ascii="Times New Roman" w:hAnsi="Times New Roman"/>
          <w:sz w:val="24"/>
          <w:szCs w:val="24"/>
        </w:rPr>
        <w:t>014-1/у</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Протокол</w:t>
      </w:r>
      <w:r w:rsidR="00C359D5" w:rsidRPr="000D6B05">
        <w:rPr>
          <w:rFonts w:ascii="Times New Roman" w:hAnsi="Times New Roman"/>
          <w:sz w:val="24"/>
          <w:szCs w:val="24"/>
        </w:rPr>
        <w:t xml:space="preserve"> </w:t>
      </w:r>
      <w:r w:rsidRPr="000D6B05">
        <w:rPr>
          <w:rFonts w:ascii="Times New Roman" w:hAnsi="Times New Roman"/>
          <w:sz w:val="24"/>
          <w:szCs w:val="24"/>
        </w:rPr>
        <w:t>прижизненного</w:t>
      </w:r>
      <w:r w:rsidR="00C359D5" w:rsidRPr="000D6B05">
        <w:rPr>
          <w:rFonts w:ascii="Times New Roman" w:hAnsi="Times New Roman"/>
          <w:sz w:val="24"/>
          <w:szCs w:val="24"/>
        </w:rPr>
        <w:t xml:space="preserve"> </w:t>
      </w:r>
      <w:r w:rsidRPr="000D6B05">
        <w:rPr>
          <w:rFonts w:ascii="Times New Roman" w:hAnsi="Times New Roman"/>
          <w:sz w:val="24"/>
          <w:szCs w:val="24"/>
        </w:rPr>
        <w:t>патолого-анатомического</w:t>
      </w:r>
      <w:r w:rsidR="00C359D5" w:rsidRPr="000D6B05">
        <w:rPr>
          <w:rFonts w:ascii="Times New Roman" w:hAnsi="Times New Roman"/>
          <w:sz w:val="24"/>
          <w:szCs w:val="24"/>
        </w:rPr>
        <w:t xml:space="preserve"> </w:t>
      </w:r>
      <w:r w:rsidRPr="000D6B05">
        <w:rPr>
          <w:rFonts w:ascii="Times New Roman" w:hAnsi="Times New Roman"/>
          <w:sz w:val="24"/>
          <w:szCs w:val="24"/>
        </w:rPr>
        <w:t>исследования</w:t>
      </w:r>
      <w:r w:rsidR="00C359D5" w:rsidRPr="000D6B05">
        <w:rPr>
          <w:rFonts w:ascii="Times New Roman" w:hAnsi="Times New Roman"/>
          <w:sz w:val="24"/>
          <w:szCs w:val="24"/>
        </w:rPr>
        <w:t xml:space="preserve"> </w:t>
      </w:r>
      <w:proofErr w:type="spellStart"/>
      <w:r w:rsidRPr="000D6B05">
        <w:rPr>
          <w:rFonts w:ascii="Times New Roman" w:hAnsi="Times New Roman"/>
          <w:sz w:val="24"/>
          <w:szCs w:val="24"/>
        </w:rPr>
        <w:t>биопсийного</w:t>
      </w:r>
      <w:proofErr w:type="spellEnd"/>
      <w:r w:rsidR="00C359D5" w:rsidRPr="000D6B05">
        <w:rPr>
          <w:rFonts w:ascii="Times New Roman" w:hAnsi="Times New Roman"/>
          <w:sz w:val="24"/>
          <w:szCs w:val="24"/>
        </w:rPr>
        <w:t xml:space="preserve"> </w:t>
      </w:r>
      <w:r w:rsidRPr="000D6B05">
        <w:rPr>
          <w:rFonts w:ascii="Times New Roman" w:hAnsi="Times New Roman"/>
          <w:sz w:val="24"/>
          <w:szCs w:val="24"/>
        </w:rPr>
        <w:t>(операционного)</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r w:rsidR="00312BB4" w:rsidRPr="000D6B05">
        <w:rPr>
          <w:rFonts w:ascii="Times New Roman" w:hAnsi="Times New Roman"/>
          <w:sz w:val="24"/>
          <w:szCs w:val="24"/>
        </w:rPr>
        <w:t>"</w:t>
      </w:r>
      <w:r w:rsidRPr="000D6B05">
        <w:rPr>
          <w:rFonts w:ascii="Times New Roman" w:hAnsi="Times New Roman"/>
          <w:sz w:val="24"/>
          <w:szCs w:val="24"/>
        </w:rPr>
        <w:t>.</w:t>
      </w:r>
    </w:p>
    <w:p w14:paraId="21FEFD4B" w14:textId="70611B7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Подписание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4E47E2B6" w14:textId="6C576C0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Отправка</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r w:rsidR="00C359D5" w:rsidRPr="000D6B05">
        <w:rPr>
          <w:rFonts w:ascii="Times New Roman" w:hAnsi="Times New Roman"/>
          <w:sz w:val="24"/>
          <w:szCs w:val="24"/>
        </w:rPr>
        <w:t xml:space="preserve"> </w:t>
      </w:r>
      <w:r w:rsidRPr="000D6B05">
        <w:rPr>
          <w:rFonts w:ascii="Times New Roman" w:hAnsi="Times New Roman"/>
          <w:sz w:val="24"/>
          <w:szCs w:val="24"/>
        </w:rPr>
        <w:t>в</w:t>
      </w:r>
      <w:r w:rsidR="00C359D5" w:rsidRPr="000D6B05">
        <w:rPr>
          <w:rFonts w:ascii="Times New Roman" w:hAnsi="Times New Roman"/>
          <w:sz w:val="24"/>
          <w:szCs w:val="24"/>
        </w:rPr>
        <w:t xml:space="preserve"> </w:t>
      </w:r>
      <w:r w:rsidRPr="000D6B05">
        <w:rPr>
          <w:rFonts w:ascii="Times New Roman" w:hAnsi="Times New Roman"/>
          <w:sz w:val="24"/>
          <w:szCs w:val="24"/>
        </w:rPr>
        <w:t>РЭМД</w:t>
      </w:r>
    </w:p>
    <w:p w14:paraId="36D1505C" w14:textId="7C529C92" w:rsidR="009C26F3" w:rsidRPr="000D6B05" w:rsidRDefault="009C26F3" w:rsidP="00435BC9">
      <w:pPr>
        <w:pStyle w:val="44"/>
        <w:rPr>
          <w:szCs w:val="24"/>
        </w:rPr>
      </w:pPr>
      <w:bookmarkStart w:id="845" w:name="_k5wevftde20w" w:colFirst="0" w:colLast="0"/>
      <w:bookmarkStart w:id="846" w:name="_Toc86942681"/>
      <w:bookmarkStart w:id="847" w:name="_Toc19261856"/>
      <w:bookmarkEnd w:id="845"/>
      <w:r w:rsidRPr="000D6B05">
        <w:rPr>
          <w:szCs w:val="24"/>
        </w:rPr>
        <w:t>Модуль</w:t>
      </w:r>
      <w:r w:rsidR="00C359D5" w:rsidRPr="000D6B05">
        <w:rPr>
          <w:szCs w:val="24"/>
        </w:rPr>
        <w:t xml:space="preserve"> </w:t>
      </w:r>
      <w:r w:rsidR="00312BB4" w:rsidRPr="000D6B05">
        <w:rPr>
          <w:szCs w:val="24"/>
        </w:rPr>
        <w:t>"</w:t>
      </w:r>
      <w:r w:rsidRPr="000D6B05">
        <w:rPr>
          <w:szCs w:val="24"/>
        </w:rPr>
        <w:t>Цитологические</w:t>
      </w:r>
      <w:r w:rsidR="00C359D5" w:rsidRPr="000D6B05">
        <w:rPr>
          <w:szCs w:val="24"/>
        </w:rPr>
        <w:t xml:space="preserve"> </w:t>
      </w:r>
      <w:r w:rsidRPr="000D6B05">
        <w:rPr>
          <w:szCs w:val="24"/>
        </w:rPr>
        <w:t>диагностические</w:t>
      </w:r>
      <w:r w:rsidR="00C359D5" w:rsidRPr="000D6B05">
        <w:rPr>
          <w:szCs w:val="24"/>
        </w:rPr>
        <w:t xml:space="preserve"> </w:t>
      </w:r>
      <w:r w:rsidRPr="000D6B05">
        <w:rPr>
          <w:szCs w:val="24"/>
        </w:rPr>
        <w:t>исследования</w:t>
      </w:r>
      <w:r w:rsidR="00312BB4" w:rsidRPr="000D6B05">
        <w:rPr>
          <w:szCs w:val="24"/>
        </w:rPr>
        <w:t>"</w:t>
      </w:r>
      <w:bookmarkEnd w:id="846"/>
    </w:p>
    <w:p w14:paraId="221E2318"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1704B703" w14:textId="285B31D9" w:rsidR="009C26F3" w:rsidRPr="000D6B05" w:rsidRDefault="009C26F3" w:rsidP="007A65B3">
      <w:pPr>
        <w:spacing w:line="360" w:lineRule="auto"/>
        <w:rPr>
          <w:szCs w:val="24"/>
        </w:rPr>
      </w:pPr>
      <w:r w:rsidRPr="000D6B05">
        <w:rPr>
          <w:b/>
          <w:szCs w:val="24"/>
        </w:rPr>
        <w:t>Работа</w:t>
      </w:r>
      <w:r w:rsidR="00C359D5" w:rsidRPr="000D6B05">
        <w:rPr>
          <w:b/>
          <w:szCs w:val="24"/>
        </w:rPr>
        <w:t xml:space="preserve"> </w:t>
      </w:r>
      <w:r w:rsidRPr="000D6B05">
        <w:rPr>
          <w:b/>
          <w:szCs w:val="24"/>
        </w:rPr>
        <w:t>с</w:t>
      </w:r>
      <w:r w:rsidR="00C359D5" w:rsidRPr="000D6B05">
        <w:rPr>
          <w:b/>
          <w:szCs w:val="24"/>
        </w:rPr>
        <w:t xml:space="preserve"> </w:t>
      </w:r>
      <w:r w:rsidRPr="000D6B05">
        <w:rPr>
          <w:b/>
          <w:szCs w:val="24"/>
        </w:rPr>
        <w:t>направлениями</w:t>
      </w:r>
      <w:r w:rsidR="00C359D5" w:rsidRPr="000D6B05">
        <w:rPr>
          <w:b/>
          <w:szCs w:val="24"/>
        </w:rPr>
        <w:t xml:space="preserve"> </w:t>
      </w:r>
      <w:r w:rsidRPr="000D6B05">
        <w:rPr>
          <w:b/>
          <w:szCs w:val="24"/>
        </w:rPr>
        <w:t>на</w:t>
      </w:r>
      <w:r w:rsidR="00C359D5" w:rsidRPr="000D6B05">
        <w:rPr>
          <w:b/>
          <w:szCs w:val="24"/>
        </w:rPr>
        <w:t xml:space="preserve"> </w:t>
      </w:r>
      <w:r w:rsidRPr="000D6B05">
        <w:rPr>
          <w:b/>
          <w:szCs w:val="24"/>
        </w:rPr>
        <w:t>цитологическое</w:t>
      </w:r>
      <w:r w:rsidR="00C359D5" w:rsidRPr="000D6B05">
        <w:rPr>
          <w:b/>
          <w:szCs w:val="24"/>
        </w:rPr>
        <w:t xml:space="preserve"> </w:t>
      </w:r>
      <w:r w:rsidRPr="000D6B05">
        <w:rPr>
          <w:b/>
          <w:szCs w:val="24"/>
        </w:rPr>
        <w:t>диагностическое</w:t>
      </w:r>
      <w:r w:rsidR="00C359D5" w:rsidRPr="000D6B05">
        <w:rPr>
          <w:b/>
          <w:szCs w:val="24"/>
        </w:rPr>
        <w:t xml:space="preserve"> </w:t>
      </w:r>
      <w:r w:rsidRPr="000D6B05">
        <w:rPr>
          <w:b/>
          <w:szCs w:val="24"/>
        </w:rPr>
        <w:t>исследование:</w:t>
      </w:r>
    </w:p>
    <w:p w14:paraId="2AED9C8C" w14:textId="172A94B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lastRenderedPageBreak/>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списка</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направлений.</w:t>
      </w:r>
    </w:p>
    <w:p w14:paraId="789B7202" w14:textId="40EE1927"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Поиск</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направлений</w:t>
      </w:r>
      <w:r w:rsidR="00C359D5" w:rsidRPr="000D6B05">
        <w:rPr>
          <w:rFonts w:ascii="Times New Roman" w:hAnsi="Times New Roman"/>
          <w:sz w:val="24"/>
          <w:szCs w:val="24"/>
        </w:rPr>
        <w:t xml:space="preserve"> </w:t>
      </w:r>
      <w:r w:rsidRPr="000D6B05">
        <w:rPr>
          <w:rFonts w:ascii="Times New Roman" w:hAnsi="Times New Roman"/>
          <w:sz w:val="24"/>
          <w:szCs w:val="24"/>
        </w:rPr>
        <w:t>по</w:t>
      </w:r>
      <w:r w:rsidR="00C359D5" w:rsidRPr="000D6B05">
        <w:rPr>
          <w:rFonts w:ascii="Times New Roman" w:hAnsi="Times New Roman"/>
          <w:sz w:val="24"/>
          <w:szCs w:val="24"/>
        </w:rPr>
        <w:t xml:space="preserve"> </w:t>
      </w:r>
      <w:r w:rsidRPr="000D6B05">
        <w:rPr>
          <w:rFonts w:ascii="Times New Roman" w:hAnsi="Times New Roman"/>
          <w:sz w:val="24"/>
          <w:szCs w:val="24"/>
        </w:rPr>
        <w:t>следующим</w:t>
      </w:r>
      <w:r w:rsidR="00C359D5" w:rsidRPr="000D6B05">
        <w:rPr>
          <w:rFonts w:ascii="Times New Roman" w:hAnsi="Times New Roman"/>
          <w:sz w:val="24"/>
          <w:szCs w:val="24"/>
        </w:rPr>
        <w:t xml:space="preserve"> </w:t>
      </w:r>
      <w:r w:rsidRPr="000D6B05">
        <w:rPr>
          <w:rFonts w:ascii="Times New Roman" w:hAnsi="Times New Roman"/>
          <w:sz w:val="24"/>
          <w:szCs w:val="24"/>
        </w:rPr>
        <w:t>параметрам:</w:t>
      </w:r>
    </w:p>
    <w:p w14:paraId="7E71BE0B"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Срочность</w:t>
      </w:r>
    </w:p>
    <w:p w14:paraId="6C94ADFF" w14:textId="3AA036C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Серия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r w:rsidR="00C359D5" w:rsidRPr="000D6B05">
        <w:rPr>
          <w:rFonts w:ascii="Times New Roman" w:eastAsia="Arial" w:hAnsi="Times New Roman"/>
          <w:sz w:val="24"/>
          <w:szCs w:val="24"/>
        </w:rPr>
        <w:t xml:space="preserve"> </w:t>
      </w:r>
    </w:p>
    <w:p w14:paraId="1EE3EF2C" w14:textId="50B0237E"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Номер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r w:rsidR="00C359D5" w:rsidRPr="000D6B05">
        <w:rPr>
          <w:rFonts w:ascii="Times New Roman" w:eastAsia="Arial" w:hAnsi="Times New Roman"/>
          <w:sz w:val="24"/>
          <w:szCs w:val="24"/>
        </w:rPr>
        <w:t xml:space="preserve"> </w:t>
      </w:r>
    </w:p>
    <w:p w14:paraId="295B353D" w14:textId="2F41A3AC"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Состояние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2B163F3A" w14:textId="5C325154"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Фамилия</w:t>
      </w:r>
      <w:r w:rsidR="00C359D5" w:rsidRPr="000D6B05">
        <w:rPr>
          <w:rFonts w:ascii="Times New Roman" w:eastAsia="Arial" w:hAnsi="Times New Roman"/>
          <w:sz w:val="24"/>
          <w:szCs w:val="24"/>
        </w:rPr>
        <w:t xml:space="preserve"> </w:t>
      </w:r>
    </w:p>
    <w:p w14:paraId="0F84544A"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Имя</w:t>
      </w:r>
    </w:p>
    <w:p w14:paraId="62A2418B"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Врач</w:t>
      </w:r>
    </w:p>
    <w:p w14:paraId="05B96736" w14:textId="35BC15E6"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p>
    <w:p w14:paraId="34B943CE" w14:textId="37F024D5"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Создание</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p>
    <w:p w14:paraId="426B10B9" w14:textId="5259B86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серии</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номера</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активного</w:t>
      </w:r>
      <w:r w:rsidR="00C359D5" w:rsidRPr="000D6B05">
        <w:rPr>
          <w:rFonts w:ascii="Times New Roman" w:hAnsi="Times New Roman"/>
          <w:sz w:val="24"/>
          <w:szCs w:val="24"/>
        </w:rPr>
        <w:t xml:space="preserve"> </w:t>
      </w:r>
      <w:r w:rsidRPr="000D6B05">
        <w:rPr>
          <w:rFonts w:ascii="Times New Roman" w:hAnsi="Times New Roman"/>
          <w:sz w:val="24"/>
          <w:szCs w:val="24"/>
        </w:rPr>
        <w:t>нумератора.</w:t>
      </w:r>
    </w:p>
    <w:p w14:paraId="206D6FB6" w14:textId="28B0FCF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направлении:</w:t>
      </w:r>
    </w:p>
    <w:p w14:paraId="21635F2D" w14:textId="5DB3F6CB"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время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7C4714D0" w14:textId="60F1ECEB"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МО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4DF67D1A" w14:textId="03AF51D8"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Направившая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(для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внешних</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направлений)</w:t>
      </w:r>
    </w:p>
    <w:p w14:paraId="042A2CEF"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Отделение</w:t>
      </w:r>
    </w:p>
    <w:p w14:paraId="610A822C"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Врач</w:t>
      </w:r>
    </w:p>
    <w:p w14:paraId="6B30B869" w14:textId="6C2B2B5C"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Тип</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направления</w:t>
      </w:r>
    </w:p>
    <w:p w14:paraId="471F7999"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proofErr w:type="spellStart"/>
      <w:r w:rsidRPr="000D6B05">
        <w:rPr>
          <w:rFonts w:ascii="Times New Roman" w:eastAsia="Arial" w:hAnsi="Times New Roman"/>
          <w:sz w:val="24"/>
          <w:szCs w:val="24"/>
        </w:rPr>
        <w:t>Cito</w:t>
      </w:r>
      <w:proofErr w:type="spellEnd"/>
    </w:p>
    <w:p w14:paraId="1D88BA53" w14:textId="4FE38DAA"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Вид</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оплаты</w:t>
      </w:r>
    </w:p>
    <w:p w14:paraId="2160D088" w14:textId="5FEEB402"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Номер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КВС</w:t>
      </w:r>
      <w:r w:rsidR="00C359D5" w:rsidRPr="000D6B05">
        <w:rPr>
          <w:rFonts w:ascii="Times New Roman" w:eastAsia="Arial" w:hAnsi="Times New Roman"/>
          <w:sz w:val="24"/>
          <w:szCs w:val="24"/>
        </w:rPr>
        <w:t xml:space="preserve"> </w:t>
      </w:r>
    </w:p>
    <w:p w14:paraId="1A2CA4BC" w14:textId="02FC4A96"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Номер</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амб</w:t>
      </w:r>
      <w:proofErr w:type="spellEnd"/>
      <w:r w:rsidRPr="000D6B05">
        <w:rPr>
          <w:rFonts w:ascii="Times New Roman" w:eastAsia="Arial" w:hAnsi="Times New Roman"/>
          <w:sz w:val="24"/>
          <w:szCs w:val="24"/>
        </w:rPr>
        <w:t>.</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карты</w:t>
      </w:r>
      <w:r w:rsidR="00C359D5" w:rsidRPr="000D6B05">
        <w:rPr>
          <w:rFonts w:ascii="Times New Roman" w:eastAsia="Arial" w:hAnsi="Times New Roman"/>
          <w:sz w:val="24"/>
          <w:szCs w:val="24"/>
        </w:rPr>
        <w:t xml:space="preserve"> </w:t>
      </w:r>
    </w:p>
    <w:p w14:paraId="3DB88408" w14:textId="76BCD273"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Способ</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получения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p>
    <w:p w14:paraId="6AAE0889" w14:textId="1C583E54"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забора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материала.</w:t>
      </w:r>
      <w:r w:rsidR="00C359D5" w:rsidRPr="000D6B05">
        <w:rPr>
          <w:rFonts w:ascii="Times New Roman" w:eastAsia="Arial" w:hAnsi="Times New Roman"/>
          <w:sz w:val="24"/>
          <w:szCs w:val="24"/>
        </w:rPr>
        <w:t xml:space="preserve"> </w:t>
      </w:r>
    </w:p>
    <w:p w14:paraId="318A639C" w14:textId="5466B0D2"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Категория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услуги</w:t>
      </w:r>
      <w:r w:rsidR="00C359D5" w:rsidRPr="000D6B05">
        <w:rPr>
          <w:rFonts w:ascii="Times New Roman" w:eastAsia="Arial" w:hAnsi="Times New Roman"/>
          <w:sz w:val="24"/>
          <w:szCs w:val="24"/>
        </w:rPr>
        <w:t xml:space="preserve"> </w:t>
      </w:r>
    </w:p>
    <w:p w14:paraId="251C2A78"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Исследование</w:t>
      </w:r>
    </w:p>
    <w:p w14:paraId="44960C6B" w14:textId="3E4ABD78"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Выбор</w:t>
      </w:r>
      <w:r w:rsidR="00C359D5" w:rsidRPr="000D6B05">
        <w:rPr>
          <w:rFonts w:ascii="Times New Roman" w:hAnsi="Times New Roman"/>
          <w:sz w:val="24"/>
          <w:szCs w:val="24"/>
        </w:rPr>
        <w:t xml:space="preserve"> </w:t>
      </w:r>
      <w:r w:rsidRPr="000D6B05">
        <w:rPr>
          <w:rFonts w:ascii="Times New Roman" w:hAnsi="Times New Roman"/>
          <w:sz w:val="24"/>
          <w:szCs w:val="24"/>
        </w:rPr>
        <w:t>типа</w:t>
      </w:r>
      <w:r w:rsidR="00C359D5" w:rsidRPr="000D6B05">
        <w:rPr>
          <w:rFonts w:ascii="Times New Roman" w:hAnsi="Times New Roman"/>
          <w:sz w:val="24"/>
          <w:szCs w:val="24"/>
        </w:rPr>
        <w:t xml:space="preserve"> </w:t>
      </w:r>
      <w:r w:rsidRPr="000D6B05">
        <w:rPr>
          <w:rFonts w:ascii="Times New Roman" w:hAnsi="Times New Roman"/>
          <w:sz w:val="24"/>
          <w:szCs w:val="24"/>
        </w:rPr>
        <w:t>службы,</w:t>
      </w:r>
      <w:r w:rsidR="00C359D5" w:rsidRPr="000D6B05">
        <w:rPr>
          <w:rFonts w:ascii="Times New Roman" w:hAnsi="Times New Roman"/>
          <w:sz w:val="24"/>
          <w:szCs w:val="24"/>
        </w:rPr>
        <w:t xml:space="preserve"> </w:t>
      </w:r>
      <w:r w:rsidRPr="000D6B05">
        <w:rPr>
          <w:rFonts w:ascii="Times New Roman" w:hAnsi="Times New Roman"/>
          <w:sz w:val="24"/>
          <w:szCs w:val="24"/>
        </w:rPr>
        <w:t>в</w:t>
      </w:r>
      <w:r w:rsidR="00C359D5" w:rsidRPr="000D6B05">
        <w:rPr>
          <w:rFonts w:ascii="Times New Roman" w:hAnsi="Times New Roman"/>
          <w:sz w:val="24"/>
          <w:szCs w:val="24"/>
        </w:rPr>
        <w:t xml:space="preserve"> </w:t>
      </w:r>
      <w:r w:rsidRPr="000D6B05">
        <w:rPr>
          <w:rFonts w:ascii="Times New Roman" w:hAnsi="Times New Roman"/>
          <w:sz w:val="24"/>
          <w:szCs w:val="24"/>
        </w:rPr>
        <w:t>которую</w:t>
      </w:r>
      <w:r w:rsidR="00C359D5" w:rsidRPr="000D6B05">
        <w:rPr>
          <w:rFonts w:ascii="Times New Roman" w:hAnsi="Times New Roman"/>
          <w:sz w:val="24"/>
          <w:szCs w:val="24"/>
        </w:rPr>
        <w:t xml:space="preserve"> </w:t>
      </w:r>
      <w:r w:rsidRPr="000D6B05">
        <w:rPr>
          <w:rFonts w:ascii="Times New Roman" w:hAnsi="Times New Roman"/>
          <w:sz w:val="24"/>
          <w:szCs w:val="24"/>
        </w:rPr>
        <w:t>направляется</w:t>
      </w:r>
      <w:r w:rsidR="00C359D5" w:rsidRPr="000D6B05">
        <w:rPr>
          <w:rFonts w:ascii="Times New Roman" w:hAnsi="Times New Roman"/>
          <w:sz w:val="24"/>
          <w:szCs w:val="24"/>
        </w:rPr>
        <w:t xml:space="preserve"> </w:t>
      </w:r>
      <w:r w:rsidRPr="000D6B05">
        <w:rPr>
          <w:rFonts w:ascii="Times New Roman" w:hAnsi="Times New Roman"/>
          <w:sz w:val="24"/>
          <w:szCs w:val="24"/>
        </w:rPr>
        <w:t>пациент:</w:t>
      </w:r>
    </w:p>
    <w:p w14:paraId="4B674202"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Лаборатория</w:t>
      </w:r>
    </w:p>
    <w:p w14:paraId="535C1819" w14:textId="225437EE"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Патологоанатомическое</w:t>
      </w:r>
      <w:r w:rsidR="00C359D5" w:rsidRPr="000D6B05">
        <w:rPr>
          <w:rFonts w:ascii="Times New Roman" w:hAnsi="Times New Roman"/>
          <w:sz w:val="24"/>
          <w:szCs w:val="24"/>
        </w:rPr>
        <w:t xml:space="preserve"> </w:t>
      </w:r>
      <w:r w:rsidRPr="000D6B05">
        <w:rPr>
          <w:rFonts w:ascii="Times New Roman" w:hAnsi="Times New Roman"/>
          <w:sz w:val="24"/>
          <w:szCs w:val="24"/>
        </w:rPr>
        <w:t>бюро</w:t>
      </w:r>
    </w:p>
    <w:p w14:paraId="0F155AF7" w14:textId="1EC918C8"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Выбор</w:t>
      </w:r>
      <w:r w:rsidR="00C359D5" w:rsidRPr="000D6B05">
        <w:rPr>
          <w:rFonts w:ascii="Times New Roman" w:hAnsi="Times New Roman"/>
          <w:sz w:val="24"/>
          <w:szCs w:val="24"/>
        </w:rPr>
        <w:t xml:space="preserve"> </w:t>
      </w:r>
      <w:r w:rsidRPr="000D6B05">
        <w:rPr>
          <w:rFonts w:ascii="Times New Roman" w:hAnsi="Times New Roman"/>
          <w:sz w:val="24"/>
          <w:szCs w:val="24"/>
        </w:rPr>
        <w:t>службы</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списка</w:t>
      </w:r>
      <w:r w:rsidR="00C359D5" w:rsidRPr="000D6B05">
        <w:rPr>
          <w:rFonts w:ascii="Times New Roman" w:hAnsi="Times New Roman"/>
          <w:sz w:val="24"/>
          <w:szCs w:val="24"/>
        </w:rPr>
        <w:t xml:space="preserve"> </w:t>
      </w:r>
      <w:r w:rsidRPr="000D6B05">
        <w:rPr>
          <w:rFonts w:ascii="Times New Roman" w:hAnsi="Times New Roman"/>
          <w:sz w:val="24"/>
          <w:szCs w:val="24"/>
        </w:rPr>
        <w:t>служб</w:t>
      </w:r>
      <w:r w:rsidR="00C359D5" w:rsidRPr="000D6B05">
        <w:rPr>
          <w:rFonts w:ascii="Times New Roman" w:hAnsi="Times New Roman"/>
          <w:sz w:val="24"/>
          <w:szCs w:val="24"/>
        </w:rPr>
        <w:t xml:space="preserve"> </w:t>
      </w:r>
      <w:r w:rsidRPr="000D6B05">
        <w:rPr>
          <w:rFonts w:ascii="Times New Roman" w:hAnsi="Times New Roman"/>
          <w:sz w:val="24"/>
          <w:szCs w:val="24"/>
        </w:rPr>
        <w:t>МО</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фильтрацией</w:t>
      </w:r>
      <w:r w:rsidR="00C359D5" w:rsidRPr="000D6B05">
        <w:rPr>
          <w:rFonts w:ascii="Times New Roman" w:hAnsi="Times New Roman"/>
          <w:sz w:val="24"/>
          <w:szCs w:val="24"/>
        </w:rPr>
        <w:t xml:space="preserve"> </w:t>
      </w:r>
      <w:r w:rsidRPr="000D6B05">
        <w:rPr>
          <w:rFonts w:ascii="Times New Roman" w:hAnsi="Times New Roman"/>
          <w:sz w:val="24"/>
          <w:szCs w:val="24"/>
        </w:rPr>
        <w:t>списка</w:t>
      </w:r>
      <w:r w:rsidR="00C359D5" w:rsidRPr="000D6B05">
        <w:rPr>
          <w:rFonts w:ascii="Times New Roman" w:hAnsi="Times New Roman"/>
          <w:sz w:val="24"/>
          <w:szCs w:val="24"/>
        </w:rPr>
        <w:t xml:space="preserve"> </w:t>
      </w:r>
      <w:r w:rsidRPr="000D6B05">
        <w:rPr>
          <w:rFonts w:ascii="Times New Roman" w:hAnsi="Times New Roman"/>
          <w:sz w:val="24"/>
          <w:szCs w:val="24"/>
        </w:rPr>
        <w:t>по</w:t>
      </w:r>
      <w:r w:rsidR="00C359D5" w:rsidRPr="000D6B05">
        <w:rPr>
          <w:rFonts w:ascii="Times New Roman" w:hAnsi="Times New Roman"/>
          <w:sz w:val="24"/>
          <w:szCs w:val="24"/>
        </w:rPr>
        <w:t xml:space="preserve"> </w:t>
      </w:r>
      <w:r w:rsidRPr="000D6B05">
        <w:rPr>
          <w:rFonts w:ascii="Times New Roman" w:hAnsi="Times New Roman"/>
          <w:sz w:val="24"/>
          <w:szCs w:val="24"/>
        </w:rPr>
        <w:t>выбранному</w:t>
      </w:r>
      <w:r w:rsidR="00C359D5" w:rsidRPr="000D6B05">
        <w:rPr>
          <w:rFonts w:ascii="Times New Roman" w:hAnsi="Times New Roman"/>
          <w:sz w:val="24"/>
          <w:szCs w:val="24"/>
        </w:rPr>
        <w:t xml:space="preserve"> </w:t>
      </w:r>
      <w:r w:rsidRPr="000D6B05">
        <w:rPr>
          <w:rFonts w:ascii="Times New Roman" w:hAnsi="Times New Roman"/>
          <w:sz w:val="24"/>
          <w:szCs w:val="24"/>
        </w:rPr>
        <w:t>типу</w:t>
      </w:r>
      <w:r w:rsidR="00C359D5" w:rsidRPr="000D6B05">
        <w:rPr>
          <w:rFonts w:ascii="Times New Roman" w:hAnsi="Times New Roman"/>
          <w:sz w:val="24"/>
          <w:szCs w:val="24"/>
        </w:rPr>
        <w:t xml:space="preserve"> </w:t>
      </w:r>
      <w:r w:rsidRPr="000D6B05">
        <w:rPr>
          <w:rFonts w:ascii="Times New Roman" w:hAnsi="Times New Roman"/>
          <w:sz w:val="24"/>
          <w:szCs w:val="24"/>
        </w:rPr>
        <w:t>службы.</w:t>
      </w:r>
      <w:r w:rsidR="00C359D5" w:rsidRPr="000D6B05">
        <w:rPr>
          <w:rFonts w:ascii="Times New Roman" w:hAnsi="Times New Roman"/>
          <w:sz w:val="24"/>
          <w:szCs w:val="24"/>
        </w:rPr>
        <w:t xml:space="preserve"> </w:t>
      </w:r>
      <w:r w:rsidRPr="000D6B05">
        <w:rPr>
          <w:rFonts w:ascii="Times New Roman" w:hAnsi="Times New Roman"/>
          <w:sz w:val="24"/>
          <w:szCs w:val="24"/>
        </w:rPr>
        <w:t>Если</w:t>
      </w:r>
      <w:r w:rsidR="00C359D5" w:rsidRPr="000D6B05">
        <w:rPr>
          <w:rFonts w:ascii="Times New Roman" w:hAnsi="Times New Roman"/>
          <w:sz w:val="24"/>
          <w:szCs w:val="24"/>
        </w:rPr>
        <w:t xml:space="preserve"> </w:t>
      </w:r>
      <w:r w:rsidRPr="000D6B05">
        <w:rPr>
          <w:rFonts w:ascii="Times New Roman" w:hAnsi="Times New Roman"/>
          <w:sz w:val="24"/>
          <w:szCs w:val="24"/>
        </w:rPr>
        <w:t>выбран</w:t>
      </w:r>
      <w:r w:rsidR="00C359D5" w:rsidRPr="000D6B05">
        <w:rPr>
          <w:rFonts w:ascii="Times New Roman" w:hAnsi="Times New Roman"/>
          <w:sz w:val="24"/>
          <w:szCs w:val="24"/>
        </w:rPr>
        <w:t xml:space="preserve"> </w:t>
      </w:r>
      <w:r w:rsidRPr="000D6B05">
        <w:rPr>
          <w:rFonts w:ascii="Times New Roman" w:hAnsi="Times New Roman"/>
          <w:sz w:val="24"/>
          <w:szCs w:val="24"/>
        </w:rPr>
        <w:t>тип</w:t>
      </w:r>
      <w:r w:rsidR="00C359D5" w:rsidRPr="000D6B05">
        <w:rPr>
          <w:rFonts w:ascii="Times New Roman" w:hAnsi="Times New Roman"/>
          <w:sz w:val="24"/>
          <w:szCs w:val="24"/>
        </w:rPr>
        <w:t xml:space="preserve"> </w:t>
      </w:r>
      <w:r w:rsidRPr="000D6B05">
        <w:rPr>
          <w:rFonts w:ascii="Times New Roman" w:hAnsi="Times New Roman"/>
          <w:sz w:val="24"/>
          <w:szCs w:val="24"/>
        </w:rPr>
        <w:t>службы</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Лаборатория</w:t>
      </w:r>
      <w:r w:rsidR="00312BB4" w:rsidRPr="000D6B05">
        <w:rPr>
          <w:rFonts w:ascii="Times New Roman" w:hAnsi="Times New Roman"/>
          <w:sz w:val="24"/>
          <w:szCs w:val="24"/>
        </w:rPr>
        <w:t>"</w:t>
      </w:r>
      <w:r w:rsidRPr="000D6B05">
        <w:rPr>
          <w:rFonts w:ascii="Times New Roman" w:hAnsi="Times New Roman"/>
          <w:sz w:val="24"/>
          <w:szCs w:val="24"/>
        </w:rPr>
        <w:t>,</w:t>
      </w:r>
      <w:r w:rsidR="00C359D5" w:rsidRPr="000D6B05">
        <w:rPr>
          <w:rFonts w:ascii="Times New Roman" w:hAnsi="Times New Roman"/>
          <w:sz w:val="24"/>
          <w:szCs w:val="24"/>
        </w:rPr>
        <w:t xml:space="preserve"> </w:t>
      </w:r>
      <w:r w:rsidRPr="000D6B05">
        <w:rPr>
          <w:rFonts w:ascii="Times New Roman" w:hAnsi="Times New Roman"/>
          <w:sz w:val="24"/>
          <w:szCs w:val="24"/>
        </w:rPr>
        <w:t>то</w:t>
      </w:r>
      <w:r w:rsidR="00C359D5" w:rsidRPr="000D6B05">
        <w:rPr>
          <w:rFonts w:ascii="Times New Roman" w:hAnsi="Times New Roman"/>
          <w:sz w:val="24"/>
          <w:szCs w:val="24"/>
        </w:rPr>
        <w:t xml:space="preserve"> </w:t>
      </w:r>
      <w:r w:rsidRPr="000D6B05">
        <w:rPr>
          <w:rFonts w:ascii="Times New Roman" w:hAnsi="Times New Roman"/>
          <w:sz w:val="24"/>
          <w:szCs w:val="24"/>
        </w:rPr>
        <w:t>доступны</w:t>
      </w:r>
      <w:r w:rsidR="00C359D5" w:rsidRPr="000D6B05">
        <w:rPr>
          <w:rFonts w:ascii="Times New Roman" w:hAnsi="Times New Roman"/>
          <w:sz w:val="24"/>
          <w:szCs w:val="24"/>
        </w:rPr>
        <w:t xml:space="preserve"> </w:t>
      </w:r>
      <w:r w:rsidRPr="000D6B05">
        <w:rPr>
          <w:rFonts w:ascii="Times New Roman" w:hAnsi="Times New Roman"/>
          <w:sz w:val="24"/>
          <w:szCs w:val="24"/>
        </w:rPr>
        <w:t>для</w:t>
      </w:r>
      <w:r w:rsidR="00C359D5" w:rsidRPr="000D6B05">
        <w:rPr>
          <w:rFonts w:ascii="Times New Roman" w:hAnsi="Times New Roman"/>
          <w:sz w:val="24"/>
          <w:szCs w:val="24"/>
        </w:rPr>
        <w:t xml:space="preserve"> </w:t>
      </w:r>
      <w:r w:rsidRPr="000D6B05">
        <w:rPr>
          <w:rFonts w:ascii="Times New Roman" w:hAnsi="Times New Roman"/>
          <w:sz w:val="24"/>
          <w:szCs w:val="24"/>
        </w:rPr>
        <w:t>выбора</w:t>
      </w:r>
      <w:r w:rsidR="00C359D5" w:rsidRPr="000D6B05">
        <w:rPr>
          <w:rFonts w:ascii="Times New Roman" w:hAnsi="Times New Roman"/>
          <w:sz w:val="24"/>
          <w:szCs w:val="24"/>
        </w:rPr>
        <w:t xml:space="preserve"> </w:t>
      </w:r>
      <w:r w:rsidRPr="000D6B05">
        <w:rPr>
          <w:rFonts w:ascii="Times New Roman" w:hAnsi="Times New Roman"/>
          <w:sz w:val="24"/>
          <w:szCs w:val="24"/>
        </w:rPr>
        <w:t>только</w:t>
      </w:r>
      <w:r w:rsidR="00C359D5" w:rsidRPr="000D6B05">
        <w:rPr>
          <w:rFonts w:ascii="Times New Roman" w:hAnsi="Times New Roman"/>
          <w:sz w:val="24"/>
          <w:szCs w:val="24"/>
        </w:rPr>
        <w:t xml:space="preserve"> </w:t>
      </w:r>
      <w:r w:rsidRPr="000D6B05">
        <w:rPr>
          <w:rFonts w:ascii="Times New Roman" w:hAnsi="Times New Roman"/>
          <w:sz w:val="24"/>
          <w:szCs w:val="24"/>
        </w:rPr>
        <w:t>лаборатории</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признаком</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Цитологическое</w:t>
      </w:r>
      <w:r w:rsidR="00C359D5" w:rsidRPr="000D6B05">
        <w:rPr>
          <w:rFonts w:ascii="Times New Roman" w:hAnsi="Times New Roman"/>
          <w:sz w:val="24"/>
          <w:szCs w:val="24"/>
        </w:rPr>
        <w:t xml:space="preserve"> </w:t>
      </w:r>
      <w:r w:rsidRPr="000D6B05">
        <w:rPr>
          <w:rFonts w:ascii="Times New Roman" w:hAnsi="Times New Roman"/>
          <w:sz w:val="24"/>
          <w:szCs w:val="24"/>
        </w:rPr>
        <w:t>исследование</w:t>
      </w:r>
      <w:r w:rsidR="00312BB4" w:rsidRPr="000D6B05">
        <w:rPr>
          <w:rFonts w:ascii="Times New Roman" w:hAnsi="Times New Roman"/>
          <w:sz w:val="24"/>
          <w:szCs w:val="24"/>
        </w:rPr>
        <w:t>"</w:t>
      </w:r>
      <w:r w:rsidRPr="000D6B05">
        <w:rPr>
          <w:rFonts w:ascii="Times New Roman" w:hAnsi="Times New Roman"/>
          <w:sz w:val="24"/>
          <w:szCs w:val="24"/>
        </w:rPr>
        <w:t>.</w:t>
      </w:r>
    </w:p>
    <w:p w14:paraId="414F6E14" w14:textId="1EF11D23"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диагнозах:</w:t>
      </w:r>
    </w:p>
    <w:p w14:paraId="1F3EBF86"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Диагноз</w:t>
      </w:r>
    </w:p>
    <w:p w14:paraId="45462B61" w14:textId="0FB8C4E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Клинический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диагноз</w:t>
      </w:r>
    </w:p>
    <w:p w14:paraId="2FFB0ED1" w14:textId="5694EC76"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lastRenderedPageBreak/>
        <w:t>Краткий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анамнез</w:t>
      </w:r>
    </w:p>
    <w:p w14:paraId="4D7434F4" w14:textId="7EA14509"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Гинекологический</w:t>
      </w:r>
      <w:r w:rsidR="00C359D5" w:rsidRPr="000D6B05">
        <w:rPr>
          <w:rFonts w:ascii="Times New Roman" w:hAnsi="Times New Roman"/>
          <w:sz w:val="24"/>
          <w:szCs w:val="24"/>
        </w:rPr>
        <w:t xml:space="preserve"> </w:t>
      </w:r>
      <w:r w:rsidRPr="000D6B05">
        <w:rPr>
          <w:rFonts w:ascii="Times New Roman" w:hAnsi="Times New Roman"/>
          <w:sz w:val="24"/>
          <w:szCs w:val="24"/>
        </w:rPr>
        <w:t>анамнез</w:t>
      </w:r>
    </w:p>
    <w:p w14:paraId="7E2043FC" w14:textId="3F1AAF28"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Отображение</w:t>
      </w:r>
      <w:r w:rsidR="00C359D5" w:rsidRPr="000D6B05">
        <w:rPr>
          <w:rFonts w:ascii="Times New Roman" w:hAnsi="Times New Roman"/>
          <w:sz w:val="24"/>
          <w:szCs w:val="24"/>
        </w:rPr>
        <w:t xml:space="preserve"> </w:t>
      </w:r>
      <w:r w:rsidRPr="000D6B05">
        <w:rPr>
          <w:rFonts w:ascii="Times New Roman" w:hAnsi="Times New Roman"/>
          <w:sz w:val="24"/>
          <w:szCs w:val="24"/>
        </w:rPr>
        <w:t>таблицы</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описанием</w:t>
      </w:r>
      <w:r w:rsidR="00C359D5" w:rsidRPr="000D6B05">
        <w:rPr>
          <w:rFonts w:ascii="Times New Roman" w:hAnsi="Times New Roman"/>
          <w:sz w:val="24"/>
          <w:szCs w:val="24"/>
        </w:rPr>
        <w:t xml:space="preserve"> </w:t>
      </w:r>
      <w:r w:rsidRPr="000D6B05">
        <w:rPr>
          <w:rFonts w:ascii="Times New Roman" w:hAnsi="Times New Roman"/>
          <w:sz w:val="24"/>
          <w:szCs w:val="24"/>
        </w:rPr>
        <w:t>инструментальных</w:t>
      </w:r>
      <w:r w:rsidR="00C359D5" w:rsidRPr="000D6B05">
        <w:rPr>
          <w:rFonts w:ascii="Times New Roman" w:hAnsi="Times New Roman"/>
          <w:sz w:val="24"/>
          <w:szCs w:val="24"/>
        </w:rPr>
        <w:t xml:space="preserve"> </w:t>
      </w:r>
      <w:r w:rsidRPr="000D6B05">
        <w:rPr>
          <w:rFonts w:ascii="Times New Roman" w:hAnsi="Times New Roman"/>
          <w:sz w:val="24"/>
          <w:szCs w:val="24"/>
        </w:rPr>
        <w:t>обследований</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случая</w:t>
      </w:r>
      <w:r w:rsidR="00C359D5" w:rsidRPr="000D6B05">
        <w:rPr>
          <w:rFonts w:ascii="Times New Roman" w:hAnsi="Times New Roman"/>
          <w:sz w:val="24"/>
          <w:szCs w:val="24"/>
        </w:rPr>
        <w:t xml:space="preserve"> </w:t>
      </w:r>
      <w:r w:rsidRPr="000D6B05">
        <w:rPr>
          <w:rFonts w:ascii="Times New Roman" w:hAnsi="Times New Roman"/>
          <w:sz w:val="24"/>
          <w:szCs w:val="24"/>
        </w:rPr>
        <w:t>лечения.</w:t>
      </w:r>
    </w:p>
    <w:p w14:paraId="36DD2876" w14:textId="32D9245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проведенных</w:t>
      </w:r>
      <w:r w:rsidR="00C359D5" w:rsidRPr="000D6B05">
        <w:rPr>
          <w:rFonts w:ascii="Times New Roman" w:hAnsi="Times New Roman"/>
          <w:sz w:val="24"/>
          <w:szCs w:val="24"/>
        </w:rPr>
        <w:t xml:space="preserve"> </w:t>
      </w:r>
      <w:r w:rsidRPr="000D6B05">
        <w:rPr>
          <w:rFonts w:ascii="Times New Roman" w:hAnsi="Times New Roman"/>
          <w:sz w:val="24"/>
          <w:szCs w:val="24"/>
        </w:rPr>
        <w:t>обследованиях.</w:t>
      </w:r>
    </w:p>
    <w:p w14:paraId="5D6611E7" w14:textId="619B3165"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проведенном</w:t>
      </w:r>
      <w:r w:rsidR="00C359D5" w:rsidRPr="000D6B05">
        <w:rPr>
          <w:rFonts w:ascii="Times New Roman" w:hAnsi="Times New Roman"/>
          <w:sz w:val="24"/>
          <w:szCs w:val="24"/>
        </w:rPr>
        <w:t xml:space="preserve"> </w:t>
      </w:r>
      <w:r w:rsidRPr="000D6B05">
        <w:rPr>
          <w:rFonts w:ascii="Times New Roman" w:hAnsi="Times New Roman"/>
          <w:sz w:val="24"/>
          <w:szCs w:val="24"/>
        </w:rPr>
        <w:t>лечении</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автоматической</w:t>
      </w:r>
      <w:r w:rsidR="00C359D5" w:rsidRPr="000D6B05">
        <w:rPr>
          <w:rFonts w:ascii="Times New Roman" w:hAnsi="Times New Roman"/>
          <w:sz w:val="24"/>
          <w:szCs w:val="24"/>
        </w:rPr>
        <w:t xml:space="preserve"> </w:t>
      </w:r>
      <w:r w:rsidRPr="000D6B05">
        <w:rPr>
          <w:rFonts w:ascii="Times New Roman" w:hAnsi="Times New Roman"/>
          <w:sz w:val="24"/>
          <w:szCs w:val="24"/>
        </w:rPr>
        <w:t>загрузкой</w:t>
      </w:r>
      <w:r w:rsidR="00C359D5" w:rsidRPr="000D6B05">
        <w:rPr>
          <w:rFonts w:ascii="Times New Roman" w:hAnsi="Times New Roman"/>
          <w:sz w:val="24"/>
          <w:szCs w:val="24"/>
        </w:rPr>
        <w:t xml:space="preserve"> </w:t>
      </w:r>
      <w:r w:rsidRPr="000D6B05">
        <w:rPr>
          <w:rFonts w:ascii="Times New Roman" w:hAnsi="Times New Roman"/>
          <w:sz w:val="24"/>
          <w:szCs w:val="24"/>
        </w:rPr>
        <w:t>данных</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случая</w:t>
      </w:r>
      <w:r w:rsidR="00C359D5" w:rsidRPr="000D6B05">
        <w:rPr>
          <w:rFonts w:ascii="Times New Roman" w:hAnsi="Times New Roman"/>
          <w:sz w:val="24"/>
          <w:szCs w:val="24"/>
        </w:rPr>
        <w:t xml:space="preserve"> </w:t>
      </w:r>
      <w:r w:rsidRPr="000D6B05">
        <w:rPr>
          <w:rFonts w:ascii="Times New Roman" w:hAnsi="Times New Roman"/>
          <w:sz w:val="24"/>
          <w:szCs w:val="24"/>
        </w:rPr>
        <w:t>лечения</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специфики</w:t>
      </w:r>
      <w:r w:rsidR="00C359D5" w:rsidRPr="000D6B05">
        <w:rPr>
          <w:rFonts w:ascii="Times New Roman" w:hAnsi="Times New Roman"/>
          <w:sz w:val="24"/>
          <w:szCs w:val="24"/>
        </w:rPr>
        <w:t xml:space="preserve"> </w:t>
      </w:r>
      <w:r w:rsidRPr="000D6B05">
        <w:rPr>
          <w:rFonts w:ascii="Times New Roman" w:hAnsi="Times New Roman"/>
          <w:sz w:val="24"/>
          <w:szCs w:val="24"/>
        </w:rPr>
        <w:t>онкологии:</w:t>
      </w:r>
    </w:p>
    <w:p w14:paraId="2FC9BF5C"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Оперативное</w:t>
      </w:r>
    </w:p>
    <w:p w14:paraId="69BEEA3C" w14:textId="65B0BEEA"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Лучевое</w:t>
      </w:r>
      <w:r w:rsidR="00C359D5" w:rsidRPr="000D6B05">
        <w:rPr>
          <w:rFonts w:ascii="Times New Roman" w:eastAsia="Arial" w:hAnsi="Times New Roman"/>
          <w:sz w:val="24"/>
          <w:szCs w:val="24"/>
        </w:rPr>
        <w:t xml:space="preserve"> </w:t>
      </w:r>
    </w:p>
    <w:p w14:paraId="5C2CFA61" w14:textId="3147E4E1"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Химиотерапия</w:t>
      </w:r>
      <w:r w:rsidR="00C359D5" w:rsidRPr="000D6B05">
        <w:rPr>
          <w:rFonts w:ascii="Times New Roman" w:eastAsia="Arial" w:hAnsi="Times New Roman"/>
          <w:sz w:val="24"/>
          <w:szCs w:val="24"/>
        </w:rPr>
        <w:t xml:space="preserve"> </w:t>
      </w:r>
    </w:p>
    <w:p w14:paraId="448E3B5F" w14:textId="281B723E"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описания</w:t>
      </w:r>
      <w:r w:rsidR="00C359D5" w:rsidRPr="000D6B05">
        <w:rPr>
          <w:rFonts w:ascii="Times New Roman" w:hAnsi="Times New Roman"/>
          <w:sz w:val="24"/>
          <w:szCs w:val="24"/>
        </w:rPr>
        <w:t xml:space="preserve"> </w:t>
      </w:r>
      <w:r w:rsidRPr="000D6B05">
        <w:rPr>
          <w:rFonts w:ascii="Times New Roman" w:hAnsi="Times New Roman"/>
          <w:sz w:val="24"/>
          <w:szCs w:val="24"/>
        </w:rPr>
        <w:t>биологического</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r w:rsidR="00C359D5" w:rsidRPr="000D6B05">
        <w:rPr>
          <w:rFonts w:ascii="Times New Roman" w:hAnsi="Times New Roman"/>
          <w:sz w:val="24"/>
          <w:szCs w:val="24"/>
        </w:rPr>
        <w:t xml:space="preserve"> </w:t>
      </w:r>
    </w:p>
    <w:p w14:paraId="1F888714" w14:textId="0651C435"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Маркировка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препарата</w:t>
      </w:r>
    </w:p>
    <w:p w14:paraId="53B2BC64"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Объем</w:t>
      </w:r>
    </w:p>
    <w:p w14:paraId="0AF23607" w14:textId="12CD4543"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Кол-во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объектов</w:t>
      </w:r>
    </w:p>
    <w:p w14:paraId="090F5B06"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Макро-описание</w:t>
      </w:r>
    </w:p>
    <w:p w14:paraId="2D23BCAA"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Материал</w:t>
      </w:r>
    </w:p>
    <w:p w14:paraId="4F09842C"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Описание</w:t>
      </w:r>
    </w:p>
    <w:p w14:paraId="3B207196" w14:textId="51A9B398"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описания</w:t>
      </w:r>
      <w:r w:rsidR="00C359D5" w:rsidRPr="000D6B05">
        <w:rPr>
          <w:rFonts w:ascii="Times New Roman" w:hAnsi="Times New Roman"/>
          <w:sz w:val="24"/>
          <w:szCs w:val="24"/>
        </w:rPr>
        <w:t xml:space="preserve"> </w:t>
      </w:r>
      <w:r w:rsidRPr="000D6B05">
        <w:rPr>
          <w:rFonts w:ascii="Times New Roman" w:hAnsi="Times New Roman"/>
          <w:sz w:val="24"/>
          <w:szCs w:val="24"/>
        </w:rPr>
        <w:t>биологического</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p>
    <w:p w14:paraId="66B26D05" w14:textId="190834CC"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Изменение</w:t>
      </w:r>
      <w:r w:rsidR="00C359D5" w:rsidRPr="000D6B05">
        <w:rPr>
          <w:rFonts w:ascii="Times New Roman" w:hAnsi="Times New Roman"/>
          <w:sz w:val="24"/>
          <w:szCs w:val="24"/>
        </w:rPr>
        <w:t xml:space="preserve"> </w:t>
      </w:r>
      <w:r w:rsidRPr="000D6B05">
        <w:rPr>
          <w:rFonts w:ascii="Times New Roman" w:hAnsi="Times New Roman"/>
          <w:sz w:val="24"/>
          <w:szCs w:val="24"/>
        </w:rPr>
        <w:t>описания</w:t>
      </w:r>
      <w:r w:rsidR="00C359D5" w:rsidRPr="000D6B05">
        <w:rPr>
          <w:rFonts w:ascii="Times New Roman" w:hAnsi="Times New Roman"/>
          <w:sz w:val="24"/>
          <w:szCs w:val="24"/>
        </w:rPr>
        <w:t xml:space="preserve"> </w:t>
      </w:r>
      <w:r w:rsidRPr="000D6B05">
        <w:rPr>
          <w:rFonts w:ascii="Times New Roman" w:hAnsi="Times New Roman"/>
          <w:sz w:val="24"/>
          <w:szCs w:val="24"/>
        </w:rPr>
        <w:t>биологического</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p>
    <w:p w14:paraId="660D3760" w14:textId="14BCDCE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Удаление</w:t>
      </w:r>
      <w:r w:rsidR="00C359D5" w:rsidRPr="000D6B05">
        <w:rPr>
          <w:rFonts w:ascii="Times New Roman" w:hAnsi="Times New Roman"/>
          <w:sz w:val="24"/>
          <w:szCs w:val="24"/>
        </w:rPr>
        <w:t xml:space="preserve"> </w:t>
      </w:r>
      <w:r w:rsidRPr="000D6B05">
        <w:rPr>
          <w:rFonts w:ascii="Times New Roman" w:hAnsi="Times New Roman"/>
          <w:sz w:val="24"/>
          <w:szCs w:val="24"/>
        </w:rPr>
        <w:t>описания</w:t>
      </w:r>
      <w:r w:rsidR="00C359D5" w:rsidRPr="000D6B05">
        <w:rPr>
          <w:rFonts w:ascii="Times New Roman" w:hAnsi="Times New Roman"/>
          <w:sz w:val="24"/>
          <w:szCs w:val="24"/>
        </w:rPr>
        <w:t xml:space="preserve"> </w:t>
      </w:r>
      <w:r w:rsidRPr="000D6B05">
        <w:rPr>
          <w:rFonts w:ascii="Times New Roman" w:hAnsi="Times New Roman"/>
          <w:sz w:val="24"/>
          <w:szCs w:val="24"/>
        </w:rPr>
        <w:t>биологического</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p>
    <w:p w14:paraId="2412408F" w14:textId="0D1E6DB4"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характере,</w:t>
      </w:r>
      <w:r w:rsidR="00C359D5" w:rsidRPr="000D6B05">
        <w:rPr>
          <w:rFonts w:ascii="Times New Roman" w:hAnsi="Times New Roman"/>
          <w:sz w:val="24"/>
          <w:szCs w:val="24"/>
        </w:rPr>
        <w:t xml:space="preserve"> </w:t>
      </w:r>
      <w:r w:rsidRPr="000D6B05">
        <w:rPr>
          <w:rFonts w:ascii="Times New Roman" w:hAnsi="Times New Roman"/>
          <w:sz w:val="24"/>
          <w:szCs w:val="24"/>
        </w:rPr>
        <w:t>локализации</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способе</w:t>
      </w:r>
      <w:r w:rsidR="00C359D5" w:rsidRPr="000D6B05">
        <w:rPr>
          <w:rFonts w:ascii="Times New Roman" w:hAnsi="Times New Roman"/>
          <w:sz w:val="24"/>
          <w:szCs w:val="24"/>
        </w:rPr>
        <w:t xml:space="preserve"> </w:t>
      </w:r>
      <w:r w:rsidRPr="000D6B05">
        <w:rPr>
          <w:rFonts w:ascii="Times New Roman" w:hAnsi="Times New Roman"/>
          <w:sz w:val="24"/>
          <w:szCs w:val="24"/>
        </w:rPr>
        <w:t>получения</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p>
    <w:p w14:paraId="6B4369E4" w14:textId="0CDBB11F"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Характер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патологического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процесса</w:t>
      </w:r>
    </w:p>
    <w:p w14:paraId="144235A9" w14:textId="6791B61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Характеристики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образования;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прилежащие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ткани</w:t>
      </w:r>
    </w:p>
    <w:p w14:paraId="4B11422D" w14:textId="4EA6F06B"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Локализация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патологического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процесса</w:t>
      </w:r>
    </w:p>
    <w:p w14:paraId="70249182" w14:textId="51A4FD0F"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Способ</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получения</w:t>
      </w:r>
    </w:p>
    <w:p w14:paraId="45EF2E46" w14:textId="25A0BDCD"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характере,</w:t>
      </w:r>
      <w:r w:rsidR="00C359D5" w:rsidRPr="000D6B05">
        <w:rPr>
          <w:rFonts w:ascii="Times New Roman" w:hAnsi="Times New Roman"/>
          <w:sz w:val="24"/>
          <w:szCs w:val="24"/>
        </w:rPr>
        <w:t xml:space="preserve"> </w:t>
      </w:r>
      <w:r w:rsidRPr="000D6B05">
        <w:rPr>
          <w:rFonts w:ascii="Times New Roman" w:hAnsi="Times New Roman"/>
          <w:sz w:val="24"/>
          <w:szCs w:val="24"/>
        </w:rPr>
        <w:t>локализации</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способе</w:t>
      </w:r>
      <w:r w:rsidR="00C359D5" w:rsidRPr="000D6B05">
        <w:rPr>
          <w:rFonts w:ascii="Times New Roman" w:hAnsi="Times New Roman"/>
          <w:sz w:val="24"/>
          <w:szCs w:val="24"/>
        </w:rPr>
        <w:t xml:space="preserve"> </w:t>
      </w:r>
      <w:r w:rsidRPr="000D6B05">
        <w:rPr>
          <w:rFonts w:ascii="Times New Roman" w:hAnsi="Times New Roman"/>
          <w:sz w:val="24"/>
          <w:szCs w:val="24"/>
        </w:rPr>
        <w:t>получения</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p>
    <w:p w14:paraId="03CF0BA0" w14:textId="4B039361"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Изменение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характере,</w:t>
      </w:r>
      <w:r w:rsidR="00C359D5" w:rsidRPr="000D6B05">
        <w:rPr>
          <w:rFonts w:ascii="Times New Roman" w:hAnsi="Times New Roman"/>
          <w:sz w:val="24"/>
          <w:szCs w:val="24"/>
        </w:rPr>
        <w:t xml:space="preserve"> </w:t>
      </w:r>
      <w:r w:rsidRPr="000D6B05">
        <w:rPr>
          <w:rFonts w:ascii="Times New Roman" w:hAnsi="Times New Roman"/>
          <w:sz w:val="24"/>
          <w:szCs w:val="24"/>
        </w:rPr>
        <w:t>локализации</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способе</w:t>
      </w:r>
      <w:r w:rsidR="00C359D5" w:rsidRPr="000D6B05">
        <w:rPr>
          <w:rFonts w:ascii="Times New Roman" w:hAnsi="Times New Roman"/>
          <w:sz w:val="24"/>
          <w:szCs w:val="24"/>
        </w:rPr>
        <w:t xml:space="preserve"> </w:t>
      </w:r>
      <w:r w:rsidRPr="000D6B05">
        <w:rPr>
          <w:rFonts w:ascii="Times New Roman" w:hAnsi="Times New Roman"/>
          <w:sz w:val="24"/>
          <w:szCs w:val="24"/>
        </w:rPr>
        <w:t>получения</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p>
    <w:p w14:paraId="38FDA496" w14:textId="41D8F9B8"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Удаление</w:t>
      </w:r>
      <w:r w:rsidR="00C359D5" w:rsidRPr="000D6B05">
        <w:rPr>
          <w:rFonts w:ascii="Times New Roman" w:hAnsi="Times New Roman"/>
          <w:sz w:val="24"/>
          <w:szCs w:val="24"/>
        </w:rPr>
        <w:t xml:space="preserve"> </w:t>
      </w:r>
      <w:r w:rsidRPr="000D6B05">
        <w:rPr>
          <w:rFonts w:ascii="Times New Roman" w:hAnsi="Times New Roman"/>
          <w:sz w:val="24"/>
          <w:szCs w:val="24"/>
        </w:rPr>
        <w:t>информации</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характере,</w:t>
      </w:r>
      <w:r w:rsidR="00C359D5" w:rsidRPr="000D6B05">
        <w:rPr>
          <w:rFonts w:ascii="Times New Roman" w:hAnsi="Times New Roman"/>
          <w:sz w:val="24"/>
          <w:szCs w:val="24"/>
        </w:rPr>
        <w:t xml:space="preserve"> </w:t>
      </w:r>
      <w:r w:rsidRPr="000D6B05">
        <w:rPr>
          <w:rFonts w:ascii="Times New Roman" w:hAnsi="Times New Roman"/>
          <w:sz w:val="24"/>
          <w:szCs w:val="24"/>
        </w:rPr>
        <w:t>локализации</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способе</w:t>
      </w:r>
      <w:r w:rsidR="00C359D5" w:rsidRPr="000D6B05">
        <w:rPr>
          <w:rFonts w:ascii="Times New Roman" w:hAnsi="Times New Roman"/>
          <w:sz w:val="24"/>
          <w:szCs w:val="24"/>
        </w:rPr>
        <w:t xml:space="preserve"> </w:t>
      </w:r>
      <w:r w:rsidRPr="000D6B05">
        <w:rPr>
          <w:rFonts w:ascii="Times New Roman" w:hAnsi="Times New Roman"/>
          <w:sz w:val="24"/>
          <w:szCs w:val="24"/>
        </w:rPr>
        <w:t>получения</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p>
    <w:p w14:paraId="759FCF74" w14:textId="22317235"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Редактирование</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p>
    <w:p w14:paraId="0EE6817E" w14:textId="6B7B3C67"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Удаление</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p>
    <w:p w14:paraId="3C026510" w14:textId="4E49485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Отмена</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p>
    <w:p w14:paraId="42EBE9AF" w14:textId="5C28E1D4"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Печать</w:t>
      </w:r>
      <w:r w:rsidR="00C359D5" w:rsidRPr="000D6B05">
        <w:rPr>
          <w:rFonts w:ascii="Times New Roman" w:hAnsi="Times New Roman"/>
          <w:sz w:val="24"/>
          <w:szCs w:val="24"/>
        </w:rPr>
        <w:t xml:space="preserve"> </w:t>
      </w:r>
      <w:r w:rsidRPr="000D6B05">
        <w:rPr>
          <w:rFonts w:ascii="Times New Roman" w:hAnsi="Times New Roman"/>
          <w:sz w:val="24"/>
          <w:szCs w:val="24"/>
        </w:rPr>
        <w:t>формы</w:t>
      </w:r>
      <w:r w:rsidR="00C359D5" w:rsidRPr="000D6B05">
        <w:rPr>
          <w:rFonts w:ascii="Times New Roman" w:hAnsi="Times New Roman"/>
          <w:sz w:val="24"/>
          <w:szCs w:val="24"/>
        </w:rPr>
        <w:t xml:space="preserve"> </w:t>
      </w:r>
      <w:r w:rsidRPr="000D6B05">
        <w:rPr>
          <w:rFonts w:ascii="Times New Roman" w:hAnsi="Times New Roman"/>
          <w:sz w:val="24"/>
          <w:szCs w:val="24"/>
        </w:rPr>
        <w:t>203/у-02</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Направление</w:t>
      </w:r>
      <w:r w:rsidR="00C359D5" w:rsidRPr="000D6B05">
        <w:rPr>
          <w:rFonts w:ascii="Times New Roman" w:hAnsi="Times New Roman"/>
          <w:sz w:val="24"/>
          <w:szCs w:val="24"/>
        </w:rPr>
        <w:t xml:space="preserve"> </w:t>
      </w:r>
      <w:r w:rsidRPr="000D6B05">
        <w:rPr>
          <w:rFonts w:ascii="Times New Roman" w:hAnsi="Times New Roman"/>
          <w:sz w:val="24"/>
          <w:szCs w:val="24"/>
        </w:rPr>
        <w:t>цитологическое</w:t>
      </w:r>
      <w:r w:rsidR="00C359D5" w:rsidRPr="000D6B05">
        <w:rPr>
          <w:rFonts w:ascii="Times New Roman" w:hAnsi="Times New Roman"/>
          <w:sz w:val="24"/>
          <w:szCs w:val="24"/>
        </w:rPr>
        <w:t xml:space="preserve"> </w:t>
      </w:r>
      <w:r w:rsidRPr="000D6B05">
        <w:rPr>
          <w:rFonts w:ascii="Times New Roman" w:hAnsi="Times New Roman"/>
          <w:sz w:val="24"/>
          <w:szCs w:val="24"/>
        </w:rPr>
        <w:t>диагностическое</w:t>
      </w:r>
      <w:r w:rsidR="00C359D5" w:rsidRPr="000D6B05">
        <w:rPr>
          <w:rFonts w:ascii="Times New Roman" w:hAnsi="Times New Roman"/>
          <w:sz w:val="24"/>
          <w:szCs w:val="24"/>
        </w:rPr>
        <w:t xml:space="preserve"> </w:t>
      </w:r>
      <w:r w:rsidRPr="000D6B05">
        <w:rPr>
          <w:rFonts w:ascii="Times New Roman" w:hAnsi="Times New Roman"/>
          <w:sz w:val="24"/>
          <w:szCs w:val="24"/>
        </w:rPr>
        <w:t>исследование</w:t>
      </w:r>
      <w:r w:rsidR="00312BB4" w:rsidRPr="000D6B05">
        <w:rPr>
          <w:rFonts w:ascii="Times New Roman" w:hAnsi="Times New Roman"/>
          <w:sz w:val="24"/>
          <w:szCs w:val="24"/>
        </w:rPr>
        <w:t>"</w:t>
      </w:r>
      <w:r w:rsidRPr="000D6B05">
        <w:rPr>
          <w:rFonts w:ascii="Times New Roman" w:hAnsi="Times New Roman"/>
          <w:sz w:val="24"/>
          <w:szCs w:val="24"/>
        </w:rPr>
        <w:t>.</w:t>
      </w:r>
    </w:p>
    <w:p w14:paraId="6F70B45D" w14:textId="0AC2DC7D" w:rsidR="009C26F3" w:rsidRPr="000D6B05" w:rsidRDefault="009C26F3" w:rsidP="007A65B3">
      <w:pPr>
        <w:spacing w:line="360" w:lineRule="auto"/>
        <w:rPr>
          <w:szCs w:val="24"/>
        </w:rPr>
      </w:pPr>
      <w:r w:rsidRPr="000D6B05">
        <w:rPr>
          <w:b/>
          <w:szCs w:val="24"/>
        </w:rPr>
        <w:t>Работа</w:t>
      </w:r>
      <w:r w:rsidR="00C359D5" w:rsidRPr="000D6B05">
        <w:rPr>
          <w:b/>
          <w:szCs w:val="24"/>
        </w:rPr>
        <w:t xml:space="preserve"> </w:t>
      </w:r>
      <w:r w:rsidRPr="000D6B05">
        <w:rPr>
          <w:b/>
          <w:szCs w:val="24"/>
        </w:rPr>
        <w:t>с</w:t>
      </w:r>
      <w:r w:rsidR="00C359D5" w:rsidRPr="000D6B05">
        <w:rPr>
          <w:b/>
          <w:szCs w:val="24"/>
        </w:rPr>
        <w:t xml:space="preserve"> </w:t>
      </w:r>
      <w:r w:rsidRPr="000D6B05">
        <w:rPr>
          <w:b/>
          <w:szCs w:val="24"/>
        </w:rPr>
        <w:t>протоколами</w:t>
      </w:r>
      <w:r w:rsidR="00C359D5" w:rsidRPr="000D6B05">
        <w:rPr>
          <w:b/>
          <w:szCs w:val="24"/>
        </w:rPr>
        <w:t xml:space="preserve"> </w:t>
      </w:r>
      <w:r w:rsidRPr="000D6B05">
        <w:rPr>
          <w:b/>
          <w:szCs w:val="24"/>
        </w:rPr>
        <w:t>цитологических</w:t>
      </w:r>
      <w:r w:rsidR="00C359D5" w:rsidRPr="000D6B05">
        <w:rPr>
          <w:b/>
          <w:szCs w:val="24"/>
        </w:rPr>
        <w:t xml:space="preserve"> </w:t>
      </w:r>
      <w:r w:rsidRPr="000D6B05">
        <w:rPr>
          <w:b/>
          <w:szCs w:val="24"/>
        </w:rPr>
        <w:t>диагностических</w:t>
      </w:r>
      <w:r w:rsidR="00C359D5" w:rsidRPr="000D6B05">
        <w:rPr>
          <w:b/>
          <w:szCs w:val="24"/>
        </w:rPr>
        <w:t xml:space="preserve"> </w:t>
      </w:r>
      <w:r w:rsidRPr="000D6B05">
        <w:rPr>
          <w:b/>
          <w:szCs w:val="24"/>
        </w:rPr>
        <w:t>исследований:</w:t>
      </w:r>
    </w:p>
    <w:p w14:paraId="51C4532A" w14:textId="1B1110A3"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списка</w:t>
      </w:r>
      <w:r w:rsidR="00C359D5" w:rsidRPr="000D6B05">
        <w:rPr>
          <w:rFonts w:ascii="Times New Roman" w:hAnsi="Times New Roman"/>
          <w:sz w:val="24"/>
          <w:szCs w:val="24"/>
        </w:rPr>
        <w:t xml:space="preserve"> </w:t>
      </w:r>
      <w:r w:rsidRPr="000D6B05">
        <w:rPr>
          <w:rFonts w:ascii="Times New Roman" w:hAnsi="Times New Roman"/>
          <w:sz w:val="24"/>
          <w:szCs w:val="24"/>
        </w:rPr>
        <w:t>протоколов.</w:t>
      </w:r>
    </w:p>
    <w:p w14:paraId="73B74400" w14:textId="1A5B5D0C"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Поиск</w:t>
      </w:r>
      <w:r w:rsidR="00C359D5" w:rsidRPr="000D6B05">
        <w:rPr>
          <w:rFonts w:ascii="Times New Roman" w:hAnsi="Times New Roman"/>
          <w:sz w:val="24"/>
          <w:szCs w:val="24"/>
        </w:rPr>
        <w:t xml:space="preserve"> </w:t>
      </w:r>
      <w:r w:rsidRPr="000D6B05">
        <w:rPr>
          <w:rFonts w:ascii="Times New Roman" w:hAnsi="Times New Roman"/>
          <w:sz w:val="24"/>
          <w:szCs w:val="24"/>
        </w:rPr>
        <w:t>протоколов</w:t>
      </w:r>
      <w:r w:rsidR="00C359D5" w:rsidRPr="000D6B05">
        <w:rPr>
          <w:rFonts w:ascii="Times New Roman" w:hAnsi="Times New Roman"/>
          <w:sz w:val="24"/>
          <w:szCs w:val="24"/>
        </w:rPr>
        <w:t xml:space="preserve"> </w:t>
      </w:r>
      <w:r w:rsidRPr="000D6B05">
        <w:rPr>
          <w:rFonts w:ascii="Times New Roman" w:hAnsi="Times New Roman"/>
          <w:sz w:val="24"/>
          <w:szCs w:val="24"/>
        </w:rPr>
        <w:t>по</w:t>
      </w:r>
      <w:r w:rsidR="00C359D5" w:rsidRPr="000D6B05">
        <w:rPr>
          <w:rFonts w:ascii="Times New Roman" w:hAnsi="Times New Roman"/>
          <w:sz w:val="24"/>
          <w:szCs w:val="24"/>
        </w:rPr>
        <w:t xml:space="preserve"> </w:t>
      </w:r>
      <w:r w:rsidRPr="000D6B05">
        <w:rPr>
          <w:rFonts w:ascii="Times New Roman" w:hAnsi="Times New Roman"/>
          <w:sz w:val="24"/>
          <w:szCs w:val="24"/>
        </w:rPr>
        <w:t>следующим</w:t>
      </w:r>
      <w:r w:rsidR="00C359D5" w:rsidRPr="000D6B05">
        <w:rPr>
          <w:rFonts w:ascii="Times New Roman" w:hAnsi="Times New Roman"/>
          <w:sz w:val="24"/>
          <w:szCs w:val="24"/>
        </w:rPr>
        <w:t xml:space="preserve"> </w:t>
      </w:r>
      <w:r w:rsidRPr="000D6B05">
        <w:rPr>
          <w:rFonts w:ascii="Times New Roman" w:hAnsi="Times New Roman"/>
          <w:sz w:val="24"/>
          <w:szCs w:val="24"/>
        </w:rPr>
        <w:t>параметрам:</w:t>
      </w:r>
    </w:p>
    <w:p w14:paraId="58B8BAB8" w14:textId="22E31B0C"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Фамилия</w:t>
      </w:r>
      <w:r w:rsidR="00C359D5" w:rsidRPr="000D6B05">
        <w:rPr>
          <w:rFonts w:ascii="Times New Roman" w:eastAsia="Arial" w:hAnsi="Times New Roman"/>
          <w:sz w:val="24"/>
          <w:szCs w:val="24"/>
        </w:rPr>
        <w:t xml:space="preserve"> </w:t>
      </w:r>
    </w:p>
    <w:p w14:paraId="41E01576"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lastRenderedPageBreak/>
        <w:t>Имя</w:t>
      </w:r>
    </w:p>
    <w:p w14:paraId="4CA429EE"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Отчество</w:t>
      </w:r>
    </w:p>
    <w:p w14:paraId="50E97609" w14:textId="2E0509E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Возраст</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p>
    <w:p w14:paraId="27622AA9" w14:textId="6B00729B"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p>
    <w:p w14:paraId="7C0B64BE" w14:textId="24984E96"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Код</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диагноза</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по</w:t>
      </w:r>
    </w:p>
    <w:p w14:paraId="5C24B493" w14:textId="1178F43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07304672" w14:textId="4F42964D"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Создание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620B2B20" w14:textId="4BFFF289"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Выбор</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r w:rsidR="00C359D5" w:rsidRPr="000D6B05">
        <w:rPr>
          <w:rFonts w:ascii="Times New Roman" w:hAnsi="Times New Roman"/>
          <w:sz w:val="24"/>
          <w:szCs w:val="24"/>
        </w:rPr>
        <w:t xml:space="preserve"> </w:t>
      </w:r>
      <w:r w:rsidRPr="000D6B05">
        <w:rPr>
          <w:rFonts w:ascii="Times New Roman" w:hAnsi="Times New Roman"/>
          <w:sz w:val="24"/>
          <w:szCs w:val="24"/>
        </w:rPr>
        <w:t>на</w:t>
      </w:r>
      <w:r w:rsidR="00C359D5" w:rsidRPr="000D6B05">
        <w:rPr>
          <w:rFonts w:ascii="Times New Roman" w:hAnsi="Times New Roman"/>
          <w:sz w:val="24"/>
          <w:szCs w:val="24"/>
        </w:rPr>
        <w:t xml:space="preserve"> </w:t>
      </w:r>
      <w:r w:rsidRPr="000D6B05">
        <w:rPr>
          <w:rFonts w:ascii="Times New Roman" w:hAnsi="Times New Roman"/>
          <w:sz w:val="24"/>
          <w:szCs w:val="24"/>
        </w:rPr>
        <w:t>основании</w:t>
      </w:r>
      <w:r w:rsidR="00C359D5" w:rsidRPr="000D6B05">
        <w:rPr>
          <w:rFonts w:ascii="Times New Roman" w:hAnsi="Times New Roman"/>
          <w:sz w:val="24"/>
          <w:szCs w:val="24"/>
        </w:rPr>
        <w:t xml:space="preserve"> </w:t>
      </w:r>
      <w:r w:rsidRPr="000D6B05">
        <w:rPr>
          <w:rFonts w:ascii="Times New Roman" w:hAnsi="Times New Roman"/>
          <w:sz w:val="24"/>
          <w:szCs w:val="24"/>
        </w:rPr>
        <w:t>которого</w:t>
      </w:r>
      <w:r w:rsidR="00C359D5" w:rsidRPr="000D6B05">
        <w:rPr>
          <w:rFonts w:ascii="Times New Roman" w:hAnsi="Times New Roman"/>
          <w:sz w:val="24"/>
          <w:szCs w:val="24"/>
        </w:rPr>
        <w:t xml:space="preserve"> </w:t>
      </w:r>
      <w:r w:rsidRPr="000D6B05">
        <w:rPr>
          <w:rFonts w:ascii="Times New Roman" w:hAnsi="Times New Roman"/>
          <w:sz w:val="24"/>
          <w:szCs w:val="24"/>
        </w:rPr>
        <w:t>создается</w:t>
      </w:r>
      <w:r w:rsidR="00C359D5" w:rsidRPr="000D6B05">
        <w:rPr>
          <w:rFonts w:ascii="Times New Roman" w:hAnsi="Times New Roman"/>
          <w:sz w:val="24"/>
          <w:szCs w:val="24"/>
        </w:rPr>
        <w:t xml:space="preserve"> </w:t>
      </w:r>
      <w:r w:rsidRPr="000D6B05">
        <w:rPr>
          <w:rFonts w:ascii="Times New Roman" w:hAnsi="Times New Roman"/>
          <w:sz w:val="24"/>
          <w:szCs w:val="24"/>
        </w:rPr>
        <w:t>протокол.</w:t>
      </w:r>
    </w:p>
    <w:p w14:paraId="61824ECD" w14:textId="59716CA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Автоматическая</w:t>
      </w:r>
      <w:r w:rsidR="00C359D5" w:rsidRPr="000D6B05">
        <w:rPr>
          <w:rFonts w:ascii="Times New Roman" w:hAnsi="Times New Roman"/>
          <w:sz w:val="24"/>
          <w:szCs w:val="24"/>
        </w:rPr>
        <w:t xml:space="preserve"> </w:t>
      </w:r>
      <w:r w:rsidRPr="000D6B05">
        <w:rPr>
          <w:rFonts w:ascii="Times New Roman" w:hAnsi="Times New Roman"/>
          <w:sz w:val="24"/>
          <w:szCs w:val="24"/>
        </w:rPr>
        <w:t>подстановка</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r w:rsidR="00C359D5" w:rsidRPr="000D6B05">
        <w:rPr>
          <w:rFonts w:ascii="Times New Roman" w:hAnsi="Times New Roman"/>
          <w:sz w:val="24"/>
          <w:szCs w:val="24"/>
        </w:rPr>
        <w:t xml:space="preserve"> </w:t>
      </w:r>
      <w:r w:rsidRPr="000D6B05">
        <w:rPr>
          <w:rFonts w:ascii="Times New Roman" w:hAnsi="Times New Roman"/>
          <w:sz w:val="24"/>
          <w:szCs w:val="24"/>
        </w:rPr>
        <w:t>по</w:t>
      </w:r>
      <w:r w:rsidR="00C359D5" w:rsidRPr="000D6B05">
        <w:rPr>
          <w:rFonts w:ascii="Times New Roman" w:hAnsi="Times New Roman"/>
          <w:sz w:val="24"/>
          <w:szCs w:val="24"/>
        </w:rPr>
        <w:t xml:space="preserve"> </w:t>
      </w:r>
      <w:r w:rsidRPr="000D6B05">
        <w:rPr>
          <w:rFonts w:ascii="Times New Roman" w:hAnsi="Times New Roman"/>
          <w:sz w:val="24"/>
          <w:szCs w:val="24"/>
        </w:rPr>
        <w:t>которому</w:t>
      </w:r>
      <w:r w:rsidR="00C359D5" w:rsidRPr="000D6B05">
        <w:rPr>
          <w:rFonts w:ascii="Times New Roman" w:hAnsi="Times New Roman"/>
          <w:sz w:val="24"/>
          <w:szCs w:val="24"/>
        </w:rPr>
        <w:t xml:space="preserve"> </w:t>
      </w:r>
      <w:r w:rsidRPr="000D6B05">
        <w:rPr>
          <w:rFonts w:ascii="Times New Roman" w:hAnsi="Times New Roman"/>
          <w:sz w:val="24"/>
          <w:szCs w:val="24"/>
        </w:rPr>
        <w:t>была</w:t>
      </w:r>
      <w:r w:rsidR="00C359D5" w:rsidRPr="000D6B05">
        <w:rPr>
          <w:rFonts w:ascii="Times New Roman" w:hAnsi="Times New Roman"/>
          <w:sz w:val="24"/>
          <w:szCs w:val="24"/>
        </w:rPr>
        <w:t xml:space="preserve"> </w:t>
      </w:r>
      <w:r w:rsidRPr="000D6B05">
        <w:rPr>
          <w:rFonts w:ascii="Times New Roman" w:hAnsi="Times New Roman"/>
          <w:sz w:val="24"/>
          <w:szCs w:val="24"/>
        </w:rPr>
        <w:t>создана</w:t>
      </w:r>
      <w:r w:rsidR="00C359D5" w:rsidRPr="000D6B05">
        <w:rPr>
          <w:rFonts w:ascii="Times New Roman" w:hAnsi="Times New Roman"/>
          <w:sz w:val="24"/>
          <w:szCs w:val="24"/>
        </w:rPr>
        <w:t xml:space="preserve"> </w:t>
      </w:r>
      <w:r w:rsidRPr="000D6B05">
        <w:rPr>
          <w:rFonts w:ascii="Times New Roman" w:hAnsi="Times New Roman"/>
          <w:sz w:val="24"/>
          <w:szCs w:val="24"/>
        </w:rPr>
        <w:t>заявка</w:t>
      </w:r>
      <w:r w:rsidR="00C359D5" w:rsidRPr="000D6B05">
        <w:rPr>
          <w:rFonts w:ascii="Times New Roman" w:hAnsi="Times New Roman"/>
          <w:sz w:val="24"/>
          <w:szCs w:val="24"/>
        </w:rPr>
        <w:t xml:space="preserve"> </w:t>
      </w:r>
      <w:r w:rsidRPr="000D6B05">
        <w:rPr>
          <w:rFonts w:ascii="Times New Roman" w:hAnsi="Times New Roman"/>
          <w:sz w:val="24"/>
          <w:szCs w:val="24"/>
        </w:rPr>
        <w:t>на</w:t>
      </w:r>
      <w:r w:rsidR="00C359D5" w:rsidRPr="000D6B05">
        <w:rPr>
          <w:rFonts w:ascii="Times New Roman" w:hAnsi="Times New Roman"/>
          <w:sz w:val="24"/>
          <w:szCs w:val="24"/>
        </w:rPr>
        <w:t xml:space="preserve"> </w:t>
      </w:r>
      <w:r w:rsidRPr="000D6B05">
        <w:rPr>
          <w:rFonts w:ascii="Times New Roman" w:hAnsi="Times New Roman"/>
          <w:sz w:val="24"/>
          <w:szCs w:val="24"/>
        </w:rPr>
        <w:t>лабораторное</w:t>
      </w:r>
      <w:r w:rsidR="00C359D5" w:rsidRPr="000D6B05">
        <w:rPr>
          <w:rFonts w:ascii="Times New Roman" w:hAnsi="Times New Roman"/>
          <w:sz w:val="24"/>
          <w:szCs w:val="24"/>
        </w:rPr>
        <w:t xml:space="preserve"> </w:t>
      </w:r>
      <w:r w:rsidRPr="000D6B05">
        <w:rPr>
          <w:rFonts w:ascii="Times New Roman" w:hAnsi="Times New Roman"/>
          <w:sz w:val="24"/>
          <w:szCs w:val="24"/>
        </w:rPr>
        <w:t>исследование,</w:t>
      </w:r>
      <w:r w:rsidR="00C359D5" w:rsidRPr="000D6B05">
        <w:rPr>
          <w:rFonts w:ascii="Times New Roman" w:hAnsi="Times New Roman"/>
          <w:sz w:val="24"/>
          <w:szCs w:val="24"/>
        </w:rPr>
        <w:t xml:space="preserve"> </w:t>
      </w:r>
      <w:r w:rsidRPr="000D6B05">
        <w:rPr>
          <w:rFonts w:ascii="Times New Roman" w:hAnsi="Times New Roman"/>
          <w:sz w:val="24"/>
          <w:szCs w:val="24"/>
        </w:rPr>
        <w:t>при</w:t>
      </w:r>
      <w:r w:rsidR="00C359D5" w:rsidRPr="000D6B05">
        <w:rPr>
          <w:rFonts w:ascii="Times New Roman" w:hAnsi="Times New Roman"/>
          <w:sz w:val="24"/>
          <w:szCs w:val="24"/>
        </w:rPr>
        <w:t xml:space="preserve"> </w:t>
      </w:r>
      <w:r w:rsidRPr="000D6B05">
        <w:rPr>
          <w:rFonts w:ascii="Times New Roman" w:hAnsi="Times New Roman"/>
          <w:sz w:val="24"/>
          <w:szCs w:val="24"/>
        </w:rPr>
        <w:t>создании</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заявки.</w:t>
      </w:r>
    </w:p>
    <w:p w14:paraId="5F16090E" w14:textId="23CB85DF"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Создание</w:t>
      </w:r>
      <w:r w:rsidR="00C359D5" w:rsidRPr="000D6B05">
        <w:rPr>
          <w:rFonts w:ascii="Times New Roman" w:hAnsi="Times New Roman"/>
          <w:sz w:val="24"/>
          <w:szCs w:val="24"/>
        </w:rPr>
        <w:t xml:space="preserve"> </w:t>
      </w:r>
      <w:r w:rsidRPr="000D6B05">
        <w:rPr>
          <w:rFonts w:ascii="Times New Roman" w:hAnsi="Times New Roman"/>
          <w:sz w:val="24"/>
          <w:szCs w:val="24"/>
        </w:rPr>
        <w:t>внешнего</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6B663E37" w14:textId="478F2120"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серии</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номера</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активного</w:t>
      </w:r>
      <w:r w:rsidR="00C359D5" w:rsidRPr="000D6B05">
        <w:rPr>
          <w:rFonts w:ascii="Times New Roman" w:hAnsi="Times New Roman"/>
          <w:sz w:val="24"/>
          <w:szCs w:val="24"/>
        </w:rPr>
        <w:t xml:space="preserve"> </w:t>
      </w:r>
      <w:r w:rsidRPr="000D6B05">
        <w:rPr>
          <w:rFonts w:ascii="Times New Roman" w:hAnsi="Times New Roman"/>
          <w:sz w:val="24"/>
          <w:szCs w:val="24"/>
        </w:rPr>
        <w:t>нумератора.</w:t>
      </w:r>
    </w:p>
    <w:p w14:paraId="4C6DC5E8" w14:textId="4B5A7FD5"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даты</w:t>
      </w:r>
      <w:r w:rsidR="00C359D5" w:rsidRPr="000D6B05">
        <w:rPr>
          <w:rFonts w:ascii="Times New Roman" w:hAnsi="Times New Roman"/>
          <w:sz w:val="24"/>
          <w:szCs w:val="24"/>
        </w:rPr>
        <w:t xml:space="preserve"> </w:t>
      </w:r>
      <w:r w:rsidRPr="000D6B05">
        <w:rPr>
          <w:rFonts w:ascii="Times New Roman" w:hAnsi="Times New Roman"/>
          <w:sz w:val="24"/>
          <w:szCs w:val="24"/>
        </w:rPr>
        <w:t>поступления</w:t>
      </w:r>
      <w:r w:rsidR="00C359D5" w:rsidRPr="000D6B05">
        <w:rPr>
          <w:rFonts w:ascii="Times New Roman" w:hAnsi="Times New Roman"/>
          <w:sz w:val="24"/>
          <w:szCs w:val="24"/>
        </w:rPr>
        <w:t xml:space="preserve"> </w:t>
      </w:r>
      <w:r w:rsidRPr="000D6B05">
        <w:rPr>
          <w:rFonts w:ascii="Times New Roman" w:hAnsi="Times New Roman"/>
          <w:sz w:val="24"/>
          <w:szCs w:val="24"/>
        </w:rPr>
        <w:t>материала</w:t>
      </w:r>
      <w:r w:rsidR="00C359D5" w:rsidRPr="000D6B05">
        <w:rPr>
          <w:rFonts w:ascii="Times New Roman" w:hAnsi="Times New Roman"/>
          <w:sz w:val="24"/>
          <w:szCs w:val="24"/>
        </w:rPr>
        <w:t xml:space="preserve"> </w:t>
      </w:r>
      <w:r w:rsidRPr="000D6B05">
        <w:rPr>
          <w:rFonts w:ascii="Times New Roman" w:hAnsi="Times New Roman"/>
          <w:sz w:val="24"/>
          <w:szCs w:val="24"/>
        </w:rPr>
        <w:t>и</w:t>
      </w:r>
      <w:r w:rsidR="00C359D5" w:rsidRPr="000D6B05">
        <w:rPr>
          <w:rFonts w:ascii="Times New Roman" w:hAnsi="Times New Roman"/>
          <w:sz w:val="24"/>
          <w:szCs w:val="24"/>
        </w:rPr>
        <w:t xml:space="preserve"> </w:t>
      </w:r>
      <w:r w:rsidRPr="000D6B05">
        <w:rPr>
          <w:rFonts w:ascii="Times New Roman" w:hAnsi="Times New Roman"/>
          <w:sz w:val="24"/>
          <w:szCs w:val="24"/>
        </w:rPr>
        <w:t>вида</w:t>
      </w:r>
      <w:r w:rsidR="00C359D5" w:rsidRPr="000D6B05">
        <w:rPr>
          <w:rFonts w:ascii="Times New Roman" w:hAnsi="Times New Roman"/>
          <w:sz w:val="24"/>
          <w:szCs w:val="24"/>
        </w:rPr>
        <w:t xml:space="preserve"> </w:t>
      </w:r>
      <w:r w:rsidRPr="000D6B05">
        <w:rPr>
          <w:rFonts w:ascii="Times New Roman" w:hAnsi="Times New Roman"/>
          <w:sz w:val="24"/>
          <w:szCs w:val="24"/>
        </w:rPr>
        <w:t>оплаты</w:t>
      </w:r>
    </w:p>
    <w:p w14:paraId="2A4E2DEC" w14:textId="72933261"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Автоматическая</w:t>
      </w:r>
      <w:r w:rsidR="00C359D5" w:rsidRPr="000D6B05">
        <w:rPr>
          <w:rFonts w:ascii="Times New Roman" w:hAnsi="Times New Roman"/>
          <w:sz w:val="24"/>
          <w:szCs w:val="24"/>
        </w:rPr>
        <w:t xml:space="preserve"> </w:t>
      </w:r>
      <w:r w:rsidRPr="000D6B05">
        <w:rPr>
          <w:rFonts w:ascii="Times New Roman" w:hAnsi="Times New Roman"/>
          <w:sz w:val="24"/>
          <w:szCs w:val="24"/>
        </w:rPr>
        <w:t>подстановка</w:t>
      </w:r>
      <w:r w:rsidR="00C359D5" w:rsidRPr="000D6B05">
        <w:rPr>
          <w:rFonts w:ascii="Times New Roman" w:hAnsi="Times New Roman"/>
          <w:sz w:val="24"/>
          <w:szCs w:val="24"/>
        </w:rPr>
        <w:t xml:space="preserve"> </w:t>
      </w:r>
      <w:r w:rsidRPr="000D6B05">
        <w:rPr>
          <w:rFonts w:ascii="Times New Roman" w:hAnsi="Times New Roman"/>
          <w:sz w:val="24"/>
          <w:szCs w:val="24"/>
        </w:rPr>
        <w:t>вида</w:t>
      </w:r>
      <w:r w:rsidR="00C359D5" w:rsidRPr="000D6B05">
        <w:rPr>
          <w:rFonts w:ascii="Times New Roman" w:hAnsi="Times New Roman"/>
          <w:sz w:val="24"/>
          <w:szCs w:val="24"/>
        </w:rPr>
        <w:t xml:space="preserve"> </w:t>
      </w:r>
      <w:r w:rsidRPr="000D6B05">
        <w:rPr>
          <w:rFonts w:ascii="Times New Roman" w:hAnsi="Times New Roman"/>
          <w:sz w:val="24"/>
          <w:szCs w:val="24"/>
        </w:rPr>
        <w:t>оплаты</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r w:rsidR="00C359D5" w:rsidRPr="000D6B05">
        <w:rPr>
          <w:rFonts w:ascii="Times New Roman" w:hAnsi="Times New Roman"/>
          <w:sz w:val="24"/>
          <w:szCs w:val="24"/>
        </w:rPr>
        <w:t xml:space="preserve"> </w:t>
      </w:r>
      <w:r w:rsidRPr="000D6B05">
        <w:rPr>
          <w:rFonts w:ascii="Times New Roman" w:hAnsi="Times New Roman"/>
          <w:sz w:val="24"/>
          <w:szCs w:val="24"/>
        </w:rPr>
        <w:t>на</w:t>
      </w:r>
      <w:r w:rsidR="00C359D5" w:rsidRPr="000D6B05">
        <w:rPr>
          <w:rFonts w:ascii="Times New Roman" w:hAnsi="Times New Roman"/>
          <w:sz w:val="24"/>
          <w:szCs w:val="24"/>
        </w:rPr>
        <w:t xml:space="preserve"> </w:t>
      </w:r>
      <w:r w:rsidRPr="000D6B05">
        <w:rPr>
          <w:rFonts w:ascii="Times New Roman" w:hAnsi="Times New Roman"/>
          <w:sz w:val="24"/>
          <w:szCs w:val="24"/>
        </w:rPr>
        <w:t>основании</w:t>
      </w:r>
      <w:r w:rsidR="00C359D5" w:rsidRPr="000D6B05">
        <w:rPr>
          <w:rFonts w:ascii="Times New Roman" w:hAnsi="Times New Roman"/>
          <w:sz w:val="24"/>
          <w:szCs w:val="24"/>
        </w:rPr>
        <w:t xml:space="preserve"> </w:t>
      </w:r>
      <w:r w:rsidRPr="000D6B05">
        <w:rPr>
          <w:rFonts w:ascii="Times New Roman" w:hAnsi="Times New Roman"/>
          <w:sz w:val="24"/>
          <w:szCs w:val="24"/>
        </w:rPr>
        <w:t>которого</w:t>
      </w:r>
      <w:r w:rsidR="00C359D5" w:rsidRPr="000D6B05">
        <w:rPr>
          <w:rFonts w:ascii="Times New Roman" w:hAnsi="Times New Roman"/>
          <w:sz w:val="24"/>
          <w:szCs w:val="24"/>
        </w:rPr>
        <w:t xml:space="preserve"> </w:t>
      </w:r>
      <w:r w:rsidRPr="000D6B05">
        <w:rPr>
          <w:rFonts w:ascii="Times New Roman" w:hAnsi="Times New Roman"/>
          <w:sz w:val="24"/>
          <w:szCs w:val="24"/>
        </w:rPr>
        <w:t>создан</w:t>
      </w:r>
      <w:r w:rsidR="00C359D5" w:rsidRPr="000D6B05">
        <w:rPr>
          <w:rFonts w:ascii="Times New Roman" w:hAnsi="Times New Roman"/>
          <w:sz w:val="24"/>
          <w:szCs w:val="24"/>
        </w:rPr>
        <w:t xml:space="preserve"> </w:t>
      </w:r>
      <w:r w:rsidRPr="000D6B05">
        <w:rPr>
          <w:rFonts w:ascii="Times New Roman" w:hAnsi="Times New Roman"/>
          <w:sz w:val="24"/>
          <w:szCs w:val="24"/>
        </w:rPr>
        <w:t>протокол</w:t>
      </w:r>
    </w:p>
    <w:p w14:paraId="14448C01" w14:textId="376206EA"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описания</w:t>
      </w:r>
      <w:r w:rsidR="00C359D5" w:rsidRPr="000D6B05">
        <w:rPr>
          <w:rFonts w:ascii="Times New Roman" w:hAnsi="Times New Roman"/>
          <w:sz w:val="24"/>
          <w:szCs w:val="24"/>
        </w:rPr>
        <w:t xml:space="preserve"> </w:t>
      </w:r>
      <w:r w:rsidRPr="000D6B05">
        <w:rPr>
          <w:rFonts w:ascii="Times New Roman" w:hAnsi="Times New Roman"/>
          <w:sz w:val="24"/>
          <w:szCs w:val="24"/>
        </w:rPr>
        <w:t>исследования:</w:t>
      </w:r>
    </w:p>
    <w:p w14:paraId="24BBD0F7"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Исследование</w:t>
      </w:r>
    </w:p>
    <w:p w14:paraId="544C5BF6"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Количество</w:t>
      </w:r>
    </w:p>
    <w:p w14:paraId="1070CA1B" w14:textId="6BCD38FA"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Количество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стекол</w:t>
      </w:r>
    </w:p>
    <w:p w14:paraId="52062A33" w14:textId="66BCDF6A"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Количество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флаконов</w:t>
      </w:r>
    </w:p>
    <w:p w14:paraId="518DCFCD" w14:textId="6B9A574E"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выдачи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врачу</w:t>
      </w:r>
    </w:p>
    <w:p w14:paraId="4869CD2E" w14:textId="58ACA7F6"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Назначенные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окраски</w:t>
      </w:r>
      <w:r w:rsidR="00C359D5" w:rsidRPr="000D6B05">
        <w:rPr>
          <w:rFonts w:ascii="Times New Roman" w:eastAsia="Arial" w:hAnsi="Times New Roman"/>
          <w:sz w:val="24"/>
          <w:szCs w:val="24"/>
        </w:rPr>
        <w:t xml:space="preserve"> </w:t>
      </w:r>
    </w:p>
    <w:p w14:paraId="1DF13228" w14:textId="0EFCFEDA"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Цитологический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диагноз</w:t>
      </w:r>
    </w:p>
    <w:p w14:paraId="491DF735" w14:textId="46239C1F"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Микроскопическое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описание</w:t>
      </w:r>
    </w:p>
    <w:p w14:paraId="1DA17B75" w14:textId="03E385FC"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Диагноз</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МКБ-10</w:t>
      </w:r>
      <w:r w:rsidR="00C359D5" w:rsidRPr="000D6B05">
        <w:rPr>
          <w:rFonts w:ascii="Times New Roman" w:eastAsia="Arial" w:hAnsi="Times New Roman"/>
          <w:sz w:val="24"/>
          <w:szCs w:val="24"/>
        </w:rPr>
        <w:t xml:space="preserve"> </w:t>
      </w:r>
    </w:p>
    <w:p w14:paraId="5709EAC1" w14:textId="3B34E79D"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Категория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сложности</w:t>
      </w:r>
    </w:p>
    <w:p w14:paraId="327FD13F"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Заключение</w:t>
      </w:r>
    </w:p>
    <w:p w14:paraId="6C8B1D46" w14:textId="3070E883"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Дата</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проведения</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исследования</w:t>
      </w:r>
      <w:r w:rsidR="00C359D5" w:rsidRPr="000D6B05">
        <w:rPr>
          <w:rFonts w:ascii="Times New Roman" w:eastAsia="Arial" w:hAnsi="Times New Roman"/>
          <w:sz w:val="24"/>
          <w:szCs w:val="24"/>
        </w:rPr>
        <w:t xml:space="preserve"> </w:t>
      </w:r>
    </w:p>
    <w:p w14:paraId="2FEEF9E5" w14:textId="12C16D2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Исследование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выполнили,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ФИО</w:t>
      </w:r>
      <w:r w:rsidR="00C359D5" w:rsidRPr="000D6B05">
        <w:rPr>
          <w:rFonts w:ascii="Times New Roman" w:eastAsia="Arial" w:hAnsi="Times New Roman"/>
          <w:sz w:val="24"/>
          <w:szCs w:val="24"/>
        </w:rPr>
        <w:t xml:space="preserve"> </w:t>
      </w:r>
    </w:p>
    <w:p w14:paraId="7DF59C95" w14:textId="237200F1"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Лаборант,</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ФИО</w:t>
      </w:r>
      <w:r w:rsidR="00C359D5" w:rsidRPr="000D6B05">
        <w:rPr>
          <w:rFonts w:ascii="Times New Roman" w:eastAsia="Arial" w:hAnsi="Times New Roman"/>
          <w:sz w:val="24"/>
          <w:szCs w:val="24"/>
        </w:rPr>
        <w:t xml:space="preserve"> </w:t>
      </w:r>
    </w:p>
    <w:p w14:paraId="5284EA87" w14:textId="39DBC502"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Лабораторный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тест</w:t>
      </w:r>
    </w:p>
    <w:p w14:paraId="5026142F" w14:textId="1C10B4D0"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Интерпретация</w:t>
      </w:r>
      <w:r w:rsidR="00C359D5" w:rsidRPr="000D6B05">
        <w:rPr>
          <w:rFonts w:ascii="Times New Roman" w:hAnsi="Times New Roman"/>
          <w:sz w:val="24"/>
          <w:szCs w:val="24"/>
        </w:rPr>
        <w:t xml:space="preserve"> </w:t>
      </w:r>
      <w:r w:rsidRPr="000D6B05">
        <w:rPr>
          <w:rFonts w:ascii="Times New Roman" w:hAnsi="Times New Roman"/>
          <w:sz w:val="24"/>
          <w:szCs w:val="24"/>
        </w:rPr>
        <w:t>результата</w:t>
      </w:r>
    </w:p>
    <w:p w14:paraId="5FE1326D" w14:textId="26CC647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Автоматическая</w:t>
      </w:r>
      <w:r w:rsidR="00C359D5" w:rsidRPr="000D6B05">
        <w:rPr>
          <w:rFonts w:ascii="Times New Roman" w:hAnsi="Times New Roman"/>
          <w:sz w:val="24"/>
          <w:szCs w:val="24"/>
        </w:rPr>
        <w:t xml:space="preserve"> </w:t>
      </w:r>
      <w:r w:rsidRPr="000D6B05">
        <w:rPr>
          <w:rFonts w:ascii="Times New Roman" w:hAnsi="Times New Roman"/>
          <w:sz w:val="24"/>
          <w:szCs w:val="24"/>
        </w:rPr>
        <w:t>подстановка</w:t>
      </w:r>
      <w:r w:rsidR="00C359D5" w:rsidRPr="000D6B05">
        <w:rPr>
          <w:rFonts w:ascii="Times New Roman" w:hAnsi="Times New Roman"/>
          <w:sz w:val="24"/>
          <w:szCs w:val="24"/>
        </w:rPr>
        <w:t xml:space="preserve"> </w:t>
      </w:r>
      <w:r w:rsidRPr="000D6B05">
        <w:rPr>
          <w:rFonts w:ascii="Times New Roman" w:hAnsi="Times New Roman"/>
          <w:sz w:val="24"/>
          <w:szCs w:val="24"/>
        </w:rPr>
        <w:t>диагноза</w:t>
      </w:r>
      <w:r w:rsidR="00C359D5" w:rsidRPr="000D6B05">
        <w:rPr>
          <w:rFonts w:ascii="Times New Roman" w:hAnsi="Times New Roman"/>
          <w:sz w:val="24"/>
          <w:szCs w:val="24"/>
        </w:rPr>
        <w:t xml:space="preserve"> </w:t>
      </w:r>
      <w:r w:rsidRPr="000D6B05">
        <w:rPr>
          <w:rFonts w:ascii="Times New Roman" w:hAnsi="Times New Roman"/>
          <w:sz w:val="24"/>
          <w:szCs w:val="24"/>
        </w:rPr>
        <w:t>из</w:t>
      </w:r>
      <w:r w:rsidR="00C359D5" w:rsidRPr="000D6B05">
        <w:rPr>
          <w:rFonts w:ascii="Times New Roman" w:hAnsi="Times New Roman"/>
          <w:sz w:val="24"/>
          <w:szCs w:val="24"/>
        </w:rPr>
        <w:t xml:space="preserve"> </w:t>
      </w:r>
      <w:r w:rsidRPr="000D6B05">
        <w:rPr>
          <w:rFonts w:ascii="Times New Roman" w:hAnsi="Times New Roman"/>
          <w:sz w:val="24"/>
          <w:szCs w:val="24"/>
        </w:rPr>
        <w:t>направления,</w:t>
      </w:r>
      <w:r w:rsidR="00C359D5" w:rsidRPr="000D6B05">
        <w:rPr>
          <w:rFonts w:ascii="Times New Roman" w:hAnsi="Times New Roman"/>
          <w:sz w:val="24"/>
          <w:szCs w:val="24"/>
        </w:rPr>
        <w:t xml:space="preserve"> </w:t>
      </w:r>
      <w:r w:rsidRPr="000D6B05">
        <w:rPr>
          <w:rFonts w:ascii="Times New Roman" w:hAnsi="Times New Roman"/>
          <w:sz w:val="24"/>
          <w:szCs w:val="24"/>
        </w:rPr>
        <w:t>на</w:t>
      </w:r>
      <w:r w:rsidR="00C359D5" w:rsidRPr="000D6B05">
        <w:rPr>
          <w:rFonts w:ascii="Times New Roman" w:hAnsi="Times New Roman"/>
          <w:sz w:val="24"/>
          <w:szCs w:val="24"/>
        </w:rPr>
        <w:t xml:space="preserve"> </w:t>
      </w:r>
      <w:r w:rsidRPr="000D6B05">
        <w:rPr>
          <w:rFonts w:ascii="Times New Roman" w:hAnsi="Times New Roman"/>
          <w:sz w:val="24"/>
          <w:szCs w:val="24"/>
        </w:rPr>
        <w:t>основании</w:t>
      </w:r>
      <w:r w:rsidR="00C359D5" w:rsidRPr="000D6B05">
        <w:rPr>
          <w:rFonts w:ascii="Times New Roman" w:hAnsi="Times New Roman"/>
          <w:sz w:val="24"/>
          <w:szCs w:val="24"/>
        </w:rPr>
        <w:t xml:space="preserve"> </w:t>
      </w:r>
      <w:r w:rsidRPr="000D6B05">
        <w:rPr>
          <w:rFonts w:ascii="Times New Roman" w:hAnsi="Times New Roman"/>
          <w:sz w:val="24"/>
          <w:szCs w:val="24"/>
        </w:rPr>
        <w:t>которого</w:t>
      </w:r>
      <w:r w:rsidR="00C359D5" w:rsidRPr="000D6B05">
        <w:rPr>
          <w:rFonts w:ascii="Times New Roman" w:hAnsi="Times New Roman"/>
          <w:sz w:val="24"/>
          <w:szCs w:val="24"/>
        </w:rPr>
        <w:t xml:space="preserve"> </w:t>
      </w:r>
      <w:r w:rsidRPr="000D6B05">
        <w:rPr>
          <w:rFonts w:ascii="Times New Roman" w:hAnsi="Times New Roman"/>
          <w:sz w:val="24"/>
          <w:szCs w:val="24"/>
        </w:rPr>
        <w:t>создан</w:t>
      </w:r>
      <w:r w:rsidR="00C359D5" w:rsidRPr="000D6B05">
        <w:rPr>
          <w:rFonts w:ascii="Times New Roman" w:hAnsi="Times New Roman"/>
          <w:sz w:val="24"/>
          <w:szCs w:val="24"/>
        </w:rPr>
        <w:t xml:space="preserve"> </w:t>
      </w:r>
      <w:r w:rsidRPr="000D6B05">
        <w:rPr>
          <w:rFonts w:ascii="Times New Roman" w:hAnsi="Times New Roman"/>
          <w:sz w:val="24"/>
          <w:szCs w:val="24"/>
        </w:rPr>
        <w:t>протокол</w:t>
      </w:r>
      <w:r w:rsidR="00C359D5" w:rsidRPr="000D6B05">
        <w:rPr>
          <w:rFonts w:ascii="Times New Roman" w:hAnsi="Times New Roman"/>
          <w:sz w:val="24"/>
          <w:szCs w:val="24"/>
        </w:rPr>
        <w:t xml:space="preserve"> </w:t>
      </w:r>
    </w:p>
    <w:p w14:paraId="5D587A41" w14:textId="7F9A9A15"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Заполнение</w:t>
      </w:r>
      <w:r w:rsidR="00C359D5" w:rsidRPr="000D6B05">
        <w:rPr>
          <w:rFonts w:ascii="Times New Roman" w:hAnsi="Times New Roman"/>
          <w:sz w:val="24"/>
          <w:szCs w:val="24"/>
        </w:rPr>
        <w:t xml:space="preserve"> </w:t>
      </w:r>
      <w:r w:rsidRPr="000D6B05">
        <w:rPr>
          <w:rFonts w:ascii="Times New Roman" w:hAnsi="Times New Roman"/>
          <w:sz w:val="24"/>
          <w:szCs w:val="24"/>
        </w:rPr>
        <w:t>блока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proofErr w:type="spellStart"/>
      <w:r w:rsidRPr="000D6B05">
        <w:rPr>
          <w:rFonts w:ascii="Times New Roman" w:hAnsi="Times New Roman"/>
          <w:sz w:val="24"/>
          <w:szCs w:val="24"/>
        </w:rPr>
        <w:t>Цитограмма</w:t>
      </w:r>
      <w:proofErr w:type="spellEnd"/>
      <w:r w:rsidR="00312BB4" w:rsidRPr="000D6B05">
        <w:rPr>
          <w:rFonts w:ascii="Times New Roman" w:hAnsi="Times New Roman"/>
          <w:sz w:val="24"/>
          <w:szCs w:val="24"/>
        </w:rPr>
        <w:t>"</w:t>
      </w:r>
      <w:r w:rsidR="00C359D5" w:rsidRPr="000D6B05">
        <w:rPr>
          <w:rFonts w:ascii="Times New Roman" w:hAnsi="Times New Roman"/>
          <w:sz w:val="24"/>
          <w:szCs w:val="24"/>
        </w:rPr>
        <w:t xml:space="preserve"> </w:t>
      </w:r>
      <w:r w:rsidRPr="000D6B05">
        <w:rPr>
          <w:rFonts w:ascii="Times New Roman" w:hAnsi="Times New Roman"/>
          <w:sz w:val="24"/>
          <w:szCs w:val="24"/>
        </w:rPr>
        <w:t>для</w:t>
      </w:r>
      <w:r w:rsidR="00C359D5" w:rsidRPr="000D6B05">
        <w:rPr>
          <w:rFonts w:ascii="Times New Roman" w:hAnsi="Times New Roman"/>
          <w:sz w:val="24"/>
          <w:szCs w:val="24"/>
        </w:rPr>
        <w:t xml:space="preserve"> </w:t>
      </w:r>
      <w:r w:rsidRPr="000D6B05">
        <w:rPr>
          <w:rFonts w:ascii="Times New Roman" w:hAnsi="Times New Roman"/>
          <w:sz w:val="24"/>
          <w:szCs w:val="24"/>
        </w:rPr>
        <w:t>услуг</w:t>
      </w:r>
      <w:r w:rsidR="00C359D5" w:rsidRPr="000D6B05">
        <w:rPr>
          <w:rFonts w:ascii="Times New Roman" w:hAnsi="Times New Roman"/>
          <w:sz w:val="24"/>
          <w:szCs w:val="24"/>
        </w:rPr>
        <w:t xml:space="preserve"> </w:t>
      </w:r>
      <w:r w:rsidRPr="000D6B05">
        <w:rPr>
          <w:rFonts w:ascii="Times New Roman" w:hAnsi="Times New Roman"/>
          <w:sz w:val="24"/>
          <w:szCs w:val="24"/>
        </w:rPr>
        <w:t>с</w:t>
      </w:r>
      <w:r w:rsidR="00C359D5" w:rsidRPr="000D6B05">
        <w:rPr>
          <w:rFonts w:ascii="Times New Roman" w:hAnsi="Times New Roman"/>
          <w:sz w:val="24"/>
          <w:szCs w:val="24"/>
        </w:rPr>
        <w:t xml:space="preserve"> </w:t>
      </w:r>
      <w:r w:rsidRPr="000D6B05">
        <w:rPr>
          <w:rFonts w:ascii="Times New Roman" w:hAnsi="Times New Roman"/>
          <w:sz w:val="24"/>
          <w:szCs w:val="24"/>
        </w:rPr>
        <w:t>атрибутом</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proofErr w:type="spellStart"/>
      <w:r w:rsidRPr="000D6B05">
        <w:rPr>
          <w:rFonts w:ascii="Times New Roman" w:hAnsi="Times New Roman"/>
          <w:sz w:val="24"/>
          <w:szCs w:val="24"/>
        </w:rPr>
        <w:t>Цитограмма</w:t>
      </w:r>
      <w:proofErr w:type="spellEnd"/>
      <w:r w:rsidR="00312BB4" w:rsidRPr="000D6B05">
        <w:rPr>
          <w:rFonts w:ascii="Times New Roman" w:hAnsi="Times New Roman"/>
          <w:sz w:val="24"/>
          <w:szCs w:val="24"/>
        </w:rPr>
        <w:t>"</w:t>
      </w:r>
      <w:r w:rsidRPr="000D6B05">
        <w:rPr>
          <w:rFonts w:ascii="Times New Roman" w:hAnsi="Times New Roman"/>
          <w:sz w:val="24"/>
          <w:szCs w:val="24"/>
        </w:rPr>
        <w:t>:</w:t>
      </w:r>
    </w:p>
    <w:p w14:paraId="2656F6B7" w14:textId="073D4E78"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Качество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препарата</w:t>
      </w:r>
    </w:p>
    <w:p w14:paraId="7143A1EB" w14:textId="24C52DC9"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lastRenderedPageBreak/>
        <w:t>Тип</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мазка</w:t>
      </w:r>
    </w:p>
    <w:p w14:paraId="4AA7B399" w14:textId="77777777"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Описание</w:t>
      </w:r>
    </w:p>
    <w:p w14:paraId="1EA1DEE8" w14:textId="5B2DDE6D"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proofErr w:type="spellStart"/>
      <w:r w:rsidRPr="000D6B05">
        <w:rPr>
          <w:rFonts w:ascii="Times New Roman" w:eastAsia="Arial" w:hAnsi="Times New Roman"/>
          <w:sz w:val="24"/>
          <w:szCs w:val="24"/>
        </w:rPr>
        <w:t>Цитограмма</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соответствует</w:t>
      </w:r>
    </w:p>
    <w:p w14:paraId="42F13A74" w14:textId="12D3F2D0"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Степень</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выраженности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(если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поле</w:t>
      </w:r>
      <w:r w:rsidR="00C359D5" w:rsidRPr="000D6B05">
        <w:rPr>
          <w:rFonts w:ascii="Times New Roman" w:eastAsia="Arial" w:hAnsi="Times New Roman"/>
          <w:sz w:val="24"/>
          <w:szCs w:val="24"/>
        </w:rPr>
        <w:t xml:space="preserve"> </w:t>
      </w:r>
      <w:r w:rsidR="00312BB4" w:rsidRPr="000D6B05">
        <w:rPr>
          <w:rFonts w:ascii="Times New Roman" w:eastAsia="Arial" w:hAnsi="Times New Roman"/>
          <w:sz w:val="24"/>
          <w:szCs w:val="24"/>
        </w:rPr>
        <w:t>"</w:t>
      </w:r>
      <w:proofErr w:type="spellStart"/>
      <w:r w:rsidRPr="000D6B05">
        <w:rPr>
          <w:rFonts w:ascii="Times New Roman" w:eastAsia="Arial" w:hAnsi="Times New Roman"/>
          <w:sz w:val="24"/>
          <w:szCs w:val="24"/>
        </w:rPr>
        <w:t>Цитограмма</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соответствует</w:t>
      </w:r>
      <w:r w:rsidR="00312BB4" w:rsidRPr="000D6B05">
        <w:rPr>
          <w:rFonts w:ascii="Times New Roman" w:eastAsia="Arial" w:hAnsi="Times New Roman"/>
          <w:sz w:val="24"/>
          <w:szCs w:val="24"/>
        </w:rPr>
        <w:t>"</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выбрано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значение</w:t>
      </w:r>
      <w:r w:rsidR="00C359D5" w:rsidRPr="000D6B05">
        <w:rPr>
          <w:rFonts w:ascii="Times New Roman" w:eastAsia="Arial" w:hAnsi="Times New Roman"/>
          <w:sz w:val="24"/>
          <w:szCs w:val="24"/>
        </w:rPr>
        <w:t xml:space="preserve"> </w:t>
      </w:r>
      <w:r w:rsidR="00312BB4" w:rsidRPr="000D6B05">
        <w:rPr>
          <w:rFonts w:ascii="Times New Roman" w:eastAsia="Arial" w:hAnsi="Times New Roman"/>
          <w:sz w:val="24"/>
          <w:szCs w:val="24"/>
        </w:rPr>
        <w:t>"</w:t>
      </w:r>
      <w:r w:rsidRPr="000D6B05">
        <w:rPr>
          <w:rFonts w:ascii="Times New Roman" w:eastAsia="Arial" w:hAnsi="Times New Roman"/>
          <w:sz w:val="24"/>
          <w:szCs w:val="24"/>
        </w:rPr>
        <w:t>3.Признаки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соответствуют</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воспалительному</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процессу</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слизистой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оболочки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(вагинит,</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экзоцервицит</w:t>
      </w:r>
      <w:proofErr w:type="spellEnd"/>
      <w:r w:rsidRPr="000D6B05">
        <w:rPr>
          <w:rFonts w:ascii="Times New Roman" w:eastAsia="Arial" w:hAnsi="Times New Roman"/>
          <w:sz w:val="24"/>
          <w:szCs w:val="24"/>
        </w:rPr>
        <w:t>,</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эндоцервицит</w:t>
      </w:r>
      <w:proofErr w:type="spellEnd"/>
      <w:r w:rsidRPr="000D6B05">
        <w:rPr>
          <w:rFonts w:ascii="Times New Roman" w:eastAsia="Arial" w:hAnsi="Times New Roman"/>
          <w:sz w:val="24"/>
          <w:szCs w:val="24"/>
        </w:rPr>
        <w:t>)</w:t>
      </w:r>
      <w:r w:rsidR="00312BB4" w:rsidRPr="000D6B05">
        <w:rPr>
          <w:rFonts w:ascii="Times New Roman" w:eastAsia="Arial" w:hAnsi="Times New Roman"/>
          <w:sz w:val="24"/>
          <w:szCs w:val="24"/>
        </w:rPr>
        <w:t>"</w:t>
      </w:r>
      <w:r w:rsidRPr="000D6B05">
        <w:rPr>
          <w:rFonts w:ascii="Times New Roman" w:eastAsia="Arial" w:hAnsi="Times New Roman"/>
          <w:sz w:val="24"/>
          <w:szCs w:val="24"/>
        </w:rPr>
        <w:t>)</w:t>
      </w:r>
    </w:p>
    <w:p w14:paraId="3B5C5B9E" w14:textId="7F4C2BCC"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Этиологический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фактор</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(если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поле</w:t>
      </w:r>
      <w:r w:rsidR="00C359D5" w:rsidRPr="000D6B05">
        <w:rPr>
          <w:rFonts w:ascii="Times New Roman" w:eastAsia="Arial" w:hAnsi="Times New Roman"/>
          <w:sz w:val="24"/>
          <w:szCs w:val="24"/>
        </w:rPr>
        <w:t xml:space="preserve"> </w:t>
      </w:r>
      <w:r w:rsidR="00312BB4" w:rsidRPr="000D6B05">
        <w:rPr>
          <w:rFonts w:ascii="Times New Roman" w:eastAsia="Arial" w:hAnsi="Times New Roman"/>
          <w:sz w:val="24"/>
          <w:szCs w:val="24"/>
        </w:rPr>
        <w:t>"</w:t>
      </w:r>
      <w:proofErr w:type="spellStart"/>
      <w:r w:rsidRPr="000D6B05">
        <w:rPr>
          <w:rFonts w:ascii="Times New Roman" w:eastAsia="Arial" w:hAnsi="Times New Roman"/>
          <w:sz w:val="24"/>
          <w:szCs w:val="24"/>
        </w:rPr>
        <w:t>Цитограмма</w:t>
      </w:r>
      <w:proofErr w:type="spellEnd"/>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соответствует</w:t>
      </w:r>
      <w:r w:rsidR="00312BB4" w:rsidRPr="000D6B05">
        <w:rPr>
          <w:rFonts w:ascii="Times New Roman" w:eastAsia="Arial" w:hAnsi="Times New Roman"/>
          <w:sz w:val="24"/>
          <w:szCs w:val="24"/>
        </w:rPr>
        <w:t>"</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выбрано</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значение</w:t>
      </w:r>
      <w:r w:rsidR="00C359D5" w:rsidRPr="000D6B05">
        <w:rPr>
          <w:rFonts w:ascii="Times New Roman" w:eastAsia="Arial" w:hAnsi="Times New Roman"/>
          <w:sz w:val="24"/>
          <w:szCs w:val="24"/>
        </w:rPr>
        <w:t xml:space="preserve"> </w:t>
      </w:r>
      <w:r w:rsidR="00312BB4" w:rsidRPr="000D6B05">
        <w:rPr>
          <w:rFonts w:ascii="Times New Roman" w:eastAsia="Arial" w:hAnsi="Times New Roman"/>
          <w:sz w:val="24"/>
          <w:szCs w:val="24"/>
        </w:rPr>
        <w:t>"</w:t>
      </w:r>
      <w:r w:rsidRPr="000D6B05">
        <w:rPr>
          <w:rFonts w:ascii="Times New Roman" w:eastAsia="Arial" w:hAnsi="Times New Roman"/>
          <w:sz w:val="24"/>
          <w:szCs w:val="24"/>
        </w:rPr>
        <w:t>3.Признаки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соответствуют</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воспалительному</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процессу</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слизистой</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оболочки</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(вагинит,</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экзоцервицит</w:t>
      </w:r>
      <w:proofErr w:type="spellEnd"/>
      <w:r w:rsidRPr="000D6B05">
        <w:rPr>
          <w:rFonts w:ascii="Times New Roman" w:eastAsia="Arial" w:hAnsi="Times New Roman"/>
          <w:sz w:val="24"/>
          <w:szCs w:val="24"/>
        </w:rPr>
        <w:t>,</w:t>
      </w:r>
      <w:r w:rsidR="00C359D5" w:rsidRPr="000D6B05">
        <w:rPr>
          <w:rFonts w:ascii="Times New Roman" w:eastAsia="Arial" w:hAnsi="Times New Roman"/>
          <w:sz w:val="24"/>
          <w:szCs w:val="24"/>
        </w:rPr>
        <w:t xml:space="preserve"> </w:t>
      </w:r>
      <w:proofErr w:type="spellStart"/>
      <w:r w:rsidRPr="000D6B05">
        <w:rPr>
          <w:rFonts w:ascii="Times New Roman" w:eastAsia="Arial" w:hAnsi="Times New Roman"/>
          <w:sz w:val="24"/>
          <w:szCs w:val="24"/>
        </w:rPr>
        <w:t>эндоцервицит</w:t>
      </w:r>
      <w:proofErr w:type="spellEnd"/>
      <w:r w:rsidRPr="000D6B05">
        <w:rPr>
          <w:rFonts w:ascii="Times New Roman" w:eastAsia="Arial" w:hAnsi="Times New Roman"/>
          <w:sz w:val="24"/>
          <w:szCs w:val="24"/>
        </w:rPr>
        <w:t>)</w:t>
      </w:r>
      <w:r w:rsidR="00312BB4" w:rsidRPr="000D6B05">
        <w:rPr>
          <w:rFonts w:ascii="Times New Roman" w:eastAsia="Arial" w:hAnsi="Times New Roman"/>
          <w:sz w:val="24"/>
          <w:szCs w:val="24"/>
        </w:rPr>
        <w:t>"</w:t>
      </w:r>
      <w:r w:rsidRPr="000D6B05">
        <w:rPr>
          <w:rFonts w:ascii="Times New Roman" w:eastAsia="Arial" w:hAnsi="Times New Roman"/>
          <w:sz w:val="24"/>
          <w:szCs w:val="24"/>
        </w:rPr>
        <w:t>)</w:t>
      </w:r>
    </w:p>
    <w:p w14:paraId="61339051" w14:textId="165EE22A" w:rsidR="009C26F3" w:rsidRPr="000D6B05" w:rsidRDefault="009C26F3" w:rsidP="00461C70">
      <w:pPr>
        <w:pStyle w:val="affff2"/>
        <w:numPr>
          <w:ilvl w:val="1"/>
          <w:numId w:val="236"/>
        </w:numPr>
        <w:tabs>
          <w:tab w:val="left" w:pos="454"/>
        </w:tabs>
        <w:spacing w:before="120" w:after="0" w:line="360" w:lineRule="auto"/>
        <w:jc w:val="both"/>
        <w:rPr>
          <w:rFonts w:ascii="Times New Roman" w:eastAsia="Arial" w:hAnsi="Times New Roman"/>
          <w:sz w:val="24"/>
          <w:szCs w:val="24"/>
        </w:rPr>
      </w:pPr>
      <w:r w:rsidRPr="000D6B05">
        <w:rPr>
          <w:rFonts w:ascii="Times New Roman" w:eastAsia="Arial" w:hAnsi="Times New Roman"/>
          <w:sz w:val="24"/>
          <w:szCs w:val="24"/>
        </w:rPr>
        <w:t>Другие</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типы</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цитологических</w:t>
      </w:r>
      <w:r w:rsidR="00C359D5" w:rsidRPr="000D6B05">
        <w:rPr>
          <w:rFonts w:ascii="Times New Roman" w:eastAsia="Arial" w:hAnsi="Times New Roman"/>
          <w:sz w:val="24"/>
          <w:szCs w:val="24"/>
        </w:rPr>
        <w:t xml:space="preserve"> </w:t>
      </w:r>
      <w:r w:rsidRPr="000D6B05">
        <w:rPr>
          <w:rFonts w:ascii="Times New Roman" w:eastAsia="Arial" w:hAnsi="Times New Roman"/>
          <w:sz w:val="24"/>
          <w:szCs w:val="24"/>
        </w:rPr>
        <w:t>заключений</w:t>
      </w:r>
    </w:p>
    <w:p w14:paraId="12345E0D" w14:textId="7F47A884" w:rsidR="009C26F3" w:rsidRPr="000D6B05" w:rsidRDefault="009C26F3" w:rsidP="00461C70">
      <w:pPr>
        <w:pStyle w:val="affff2"/>
        <w:numPr>
          <w:ilvl w:val="1"/>
          <w:numId w:val="236"/>
        </w:numPr>
        <w:tabs>
          <w:tab w:val="left" w:pos="454"/>
        </w:tabs>
        <w:spacing w:before="120" w:after="0" w:line="360" w:lineRule="auto"/>
        <w:jc w:val="both"/>
        <w:rPr>
          <w:rFonts w:ascii="Times New Roman" w:hAnsi="Times New Roman"/>
          <w:sz w:val="24"/>
          <w:szCs w:val="24"/>
        </w:rPr>
      </w:pPr>
      <w:r w:rsidRPr="000D6B05">
        <w:rPr>
          <w:rFonts w:ascii="Times New Roman" w:eastAsia="Arial" w:hAnsi="Times New Roman"/>
          <w:sz w:val="24"/>
          <w:szCs w:val="24"/>
        </w:rPr>
        <w:t>Дополнительные</w:t>
      </w:r>
      <w:r w:rsidR="00C359D5" w:rsidRPr="000D6B05">
        <w:rPr>
          <w:rFonts w:ascii="Times New Roman" w:hAnsi="Times New Roman"/>
          <w:sz w:val="24"/>
          <w:szCs w:val="24"/>
        </w:rPr>
        <w:t xml:space="preserve"> </w:t>
      </w:r>
      <w:r w:rsidRPr="000D6B05">
        <w:rPr>
          <w:rFonts w:ascii="Times New Roman" w:hAnsi="Times New Roman"/>
          <w:sz w:val="24"/>
          <w:szCs w:val="24"/>
        </w:rPr>
        <w:t>уточнения</w:t>
      </w:r>
    </w:p>
    <w:p w14:paraId="7E08DE67" w14:textId="00E82C70"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Добавление</w:t>
      </w:r>
      <w:r w:rsidR="00C359D5" w:rsidRPr="000D6B05">
        <w:rPr>
          <w:rFonts w:ascii="Times New Roman" w:hAnsi="Times New Roman"/>
          <w:sz w:val="24"/>
          <w:szCs w:val="24"/>
        </w:rPr>
        <w:t xml:space="preserve"> </w:t>
      </w:r>
      <w:r w:rsidRPr="000D6B05">
        <w:rPr>
          <w:rFonts w:ascii="Times New Roman" w:hAnsi="Times New Roman"/>
          <w:sz w:val="24"/>
          <w:szCs w:val="24"/>
        </w:rPr>
        <w:t>услуг.</w:t>
      </w:r>
    </w:p>
    <w:p w14:paraId="354912C6" w14:textId="257A6C9E"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добавленной</w:t>
      </w:r>
      <w:r w:rsidR="00C359D5" w:rsidRPr="000D6B05">
        <w:rPr>
          <w:rFonts w:ascii="Times New Roman" w:hAnsi="Times New Roman"/>
          <w:sz w:val="24"/>
          <w:szCs w:val="24"/>
        </w:rPr>
        <w:t xml:space="preserve"> </w:t>
      </w:r>
      <w:r w:rsidRPr="000D6B05">
        <w:rPr>
          <w:rFonts w:ascii="Times New Roman" w:hAnsi="Times New Roman"/>
          <w:sz w:val="24"/>
          <w:szCs w:val="24"/>
        </w:rPr>
        <w:t>услуги.</w:t>
      </w:r>
    </w:p>
    <w:p w14:paraId="4F620B6C" w14:textId="7DAD8320"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Редактирование</w:t>
      </w:r>
      <w:r w:rsidR="00C359D5" w:rsidRPr="000D6B05">
        <w:rPr>
          <w:rFonts w:ascii="Times New Roman" w:hAnsi="Times New Roman"/>
          <w:sz w:val="24"/>
          <w:szCs w:val="24"/>
        </w:rPr>
        <w:t xml:space="preserve"> </w:t>
      </w:r>
      <w:r w:rsidRPr="000D6B05">
        <w:rPr>
          <w:rFonts w:ascii="Times New Roman" w:hAnsi="Times New Roman"/>
          <w:sz w:val="24"/>
          <w:szCs w:val="24"/>
        </w:rPr>
        <w:t>добавленной</w:t>
      </w:r>
      <w:r w:rsidR="00C359D5" w:rsidRPr="000D6B05">
        <w:rPr>
          <w:rFonts w:ascii="Times New Roman" w:hAnsi="Times New Roman"/>
          <w:sz w:val="24"/>
          <w:szCs w:val="24"/>
        </w:rPr>
        <w:t xml:space="preserve"> </w:t>
      </w:r>
      <w:r w:rsidRPr="000D6B05">
        <w:rPr>
          <w:rFonts w:ascii="Times New Roman" w:hAnsi="Times New Roman"/>
          <w:sz w:val="24"/>
          <w:szCs w:val="24"/>
        </w:rPr>
        <w:t>услуги.</w:t>
      </w:r>
    </w:p>
    <w:p w14:paraId="7F5D11BC" w14:textId="35DD50C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Удаление</w:t>
      </w:r>
      <w:r w:rsidR="00C359D5" w:rsidRPr="000D6B05">
        <w:rPr>
          <w:rFonts w:ascii="Times New Roman" w:hAnsi="Times New Roman"/>
          <w:sz w:val="24"/>
          <w:szCs w:val="24"/>
        </w:rPr>
        <w:t xml:space="preserve"> </w:t>
      </w:r>
      <w:r w:rsidRPr="000D6B05">
        <w:rPr>
          <w:rFonts w:ascii="Times New Roman" w:hAnsi="Times New Roman"/>
          <w:sz w:val="24"/>
          <w:szCs w:val="24"/>
        </w:rPr>
        <w:t>добавленной</w:t>
      </w:r>
      <w:r w:rsidR="00C359D5" w:rsidRPr="000D6B05">
        <w:rPr>
          <w:rFonts w:ascii="Times New Roman" w:hAnsi="Times New Roman"/>
          <w:sz w:val="24"/>
          <w:szCs w:val="24"/>
        </w:rPr>
        <w:t xml:space="preserve"> </w:t>
      </w:r>
      <w:r w:rsidRPr="000D6B05">
        <w:rPr>
          <w:rFonts w:ascii="Times New Roman" w:hAnsi="Times New Roman"/>
          <w:sz w:val="24"/>
          <w:szCs w:val="24"/>
        </w:rPr>
        <w:t>услуги.</w:t>
      </w:r>
    </w:p>
    <w:p w14:paraId="7B7E46C2" w14:textId="7C8846CC"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Просмотр</w:t>
      </w:r>
      <w:r w:rsidR="00C359D5" w:rsidRPr="000D6B05">
        <w:rPr>
          <w:rFonts w:ascii="Times New Roman" w:hAnsi="Times New Roman"/>
          <w:sz w:val="24"/>
          <w:szCs w:val="24"/>
        </w:rPr>
        <w:t xml:space="preserve"> </w:t>
      </w:r>
      <w:r w:rsidRPr="000D6B05">
        <w:rPr>
          <w:rFonts w:ascii="Times New Roman" w:hAnsi="Times New Roman"/>
          <w:sz w:val="24"/>
          <w:szCs w:val="24"/>
        </w:rPr>
        <w:t>списка</w:t>
      </w:r>
      <w:r w:rsidR="00C359D5" w:rsidRPr="000D6B05">
        <w:rPr>
          <w:rFonts w:ascii="Times New Roman" w:hAnsi="Times New Roman"/>
          <w:sz w:val="24"/>
          <w:szCs w:val="24"/>
        </w:rPr>
        <w:t xml:space="preserve"> </w:t>
      </w:r>
      <w:r w:rsidRPr="000D6B05">
        <w:rPr>
          <w:rFonts w:ascii="Times New Roman" w:hAnsi="Times New Roman"/>
          <w:sz w:val="24"/>
          <w:szCs w:val="24"/>
        </w:rPr>
        <w:t>файлов,</w:t>
      </w:r>
      <w:r w:rsidR="00C359D5" w:rsidRPr="000D6B05">
        <w:rPr>
          <w:rFonts w:ascii="Times New Roman" w:hAnsi="Times New Roman"/>
          <w:sz w:val="24"/>
          <w:szCs w:val="24"/>
        </w:rPr>
        <w:t xml:space="preserve"> </w:t>
      </w:r>
      <w:r w:rsidRPr="000D6B05">
        <w:rPr>
          <w:rFonts w:ascii="Times New Roman" w:hAnsi="Times New Roman"/>
          <w:sz w:val="24"/>
          <w:szCs w:val="24"/>
        </w:rPr>
        <w:t>добавленных</w:t>
      </w:r>
      <w:r w:rsidR="00C359D5" w:rsidRPr="000D6B05">
        <w:rPr>
          <w:rFonts w:ascii="Times New Roman" w:hAnsi="Times New Roman"/>
          <w:sz w:val="24"/>
          <w:szCs w:val="24"/>
        </w:rPr>
        <w:t xml:space="preserve"> </w:t>
      </w:r>
      <w:r w:rsidRPr="000D6B05">
        <w:rPr>
          <w:rFonts w:ascii="Times New Roman" w:hAnsi="Times New Roman"/>
          <w:sz w:val="24"/>
          <w:szCs w:val="24"/>
        </w:rPr>
        <w:t>к</w:t>
      </w:r>
      <w:r w:rsidR="00C359D5" w:rsidRPr="000D6B05">
        <w:rPr>
          <w:rFonts w:ascii="Times New Roman" w:hAnsi="Times New Roman"/>
          <w:sz w:val="24"/>
          <w:szCs w:val="24"/>
        </w:rPr>
        <w:t xml:space="preserve"> </w:t>
      </w:r>
      <w:r w:rsidRPr="000D6B05">
        <w:rPr>
          <w:rFonts w:ascii="Times New Roman" w:hAnsi="Times New Roman"/>
          <w:sz w:val="24"/>
          <w:szCs w:val="24"/>
        </w:rPr>
        <w:t>услугам</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22BA7BDA" w14:textId="6C8428F2"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Редактирование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672E2978" w14:textId="645E2610"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Удаление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70F9C12C" w14:textId="33C6EB97"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Печать</w:t>
      </w:r>
      <w:r w:rsidR="00C359D5" w:rsidRPr="000D6B05">
        <w:rPr>
          <w:rFonts w:ascii="Times New Roman" w:hAnsi="Times New Roman"/>
          <w:sz w:val="24"/>
          <w:szCs w:val="24"/>
        </w:rPr>
        <w:t xml:space="preserve"> </w:t>
      </w:r>
      <w:r w:rsidRPr="000D6B05">
        <w:rPr>
          <w:rFonts w:ascii="Times New Roman" w:hAnsi="Times New Roman"/>
          <w:sz w:val="24"/>
          <w:szCs w:val="24"/>
        </w:rPr>
        <w:t>формы</w:t>
      </w:r>
      <w:r w:rsidR="00C359D5" w:rsidRPr="000D6B05">
        <w:rPr>
          <w:rFonts w:ascii="Times New Roman" w:hAnsi="Times New Roman"/>
          <w:sz w:val="24"/>
          <w:szCs w:val="24"/>
        </w:rPr>
        <w:t xml:space="preserve"> </w:t>
      </w:r>
      <w:r w:rsidRPr="000D6B05">
        <w:rPr>
          <w:rFonts w:ascii="Times New Roman" w:hAnsi="Times New Roman"/>
          <w:sz w:val="24"/>
          <w:szCs w:val="24"/>
        </w:rPr>
        <w:t>203/у-02</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Протокол</w:t>
      </w:r>
      <w:r w:rsidR="00C359D5" w:rsidRPr="000D6B05">
        <w:rPr>
          <w:rFonts w:ascii="Times New Roman" w:hAnsi="Times New Roman"/>
          <w:sz w:val="24"/>
          <w:szCs w:val="24"/>
        </w:rPr>
        <w:t xml:space="preserve"> </w:t>
      </w:r>
      <w:r w:rsidRPr="000D6B05">
        <w:rPr>
          <w:rFonts w:ascii="Times New Roman" w:hAnsi="Times New Roman"/>
          <w:sz w:val="24"/>
          <w:szCs w:val="24"/>
        </w:rPr>
        <w:t>цитологического</w:t>
      </w:r>
      <w:r w:rsidR="00C359D5" w:rsidRPr="000D6B05">
        <w:rPr>
          <w:rFonts w:ascii="Times New Roman" w:hAnsi="Times New Roman"/>
          <w:sz w:val="24"/>
          <w:szCs w:val="24"/>
        </w:rPr>
        <w:t xml:space="preserve"> </w:t>
      </w:r>
      <w:r w:rsidRPr="000D6B05">
        <w:rPr>
          <w:rFonts w:ascii="Times New Roman" w:hAnsi="Times New Roman"/>
          <w:sz w:val="24"/>
          <w:szCs w:val="24"/>
        </w:rPr>
        <w:t>диагностического</w:t>
      </w:r>
      <w:r w:rsidR="00C359D5" w:rsidRPr="000D6B05">
        <w:rPr>
          <w:rFonts w:ascii="Times New Roman" w:hAnsi="Times New Roman"/>
          <w:sz w:val="24"/>
          <w:szCs w:val="24"/>
        </w:rPr>
        <w:t xml:space="preserve"> </w:t>
      </w:r>
      <w:r w:rsidRPr="000D6B05">
        <w:rPr>
          <w:rFonts w:ascii="Times New Roman" w:hAnsi="Times New Roman"/>
          <w:sz w:val="24"/>
          <w:szCs w:val="24"/>
        </w:rPr>
        <w:t>исследования</w:t>
      </w:r>
      <w:r w:rsidR="00312BB4" w:rsidRPr="000D6B05">
        <w:rPr>
          <w:rFonts w:ascii="Times New Roman" w:hAnsi="Times New Roman"/>
          <w:sz w:val="24"/>
          <w:szCs w:val="24"/>
        </w:rPr>
        <w:t>"</w:t>
      </w:r>
      <w:r w:rsidRPr="000D6B05">
        <w:rPr>
          <w:rFonts w:ascii="Times New Roman" w:hAnsi="Times New Roman"/>
          <w:sz w:val="24"/>
          <w:szCs w:val="24"/>
        </w:rPr>
        <w:t>.</w:t>
      </w:r>
    </w:p>
    <w:p w14:paraId="3874BA5C" w14:textId="0D9235C1" w:rsidR="009C26F3" w:rsidRPr="000D6B05" w:rsidRDefault="009C26F3" w:rsidP="00461C70">
      <w:pPr>
        <w:pStyle w:val="affff2"/>
        <w:numPr>
          <w:ilvl w:val="0"/>
          <w:numId w:val="236"/>
        </w:numPr>
        <w:tabs>
          <w:tab w:val="left" w:pos="454"/>
        </w:tabs>
        <w:spacing w:before="120" w:after="0" w:line="360" w:lineRule="auto"/>
        <w:jc w:val="both"/>
        <w:rPr>
          <w:rFonts w:ascii="Times New Roman" w:hAnsi="Times New Roman"/>
          <w:sz w:val="24"/>
          <w:szCs w:val="24"/>
        </w:rPr>
      </w:pPr>
      <w:r w:rsidRPr="000D6B05">
        <w:rPr>
          <w:rFonts w:ascii="Times New Roman" w:hAnsi="Times New Roman"/>
          <w:sz w:val="24"/>
          <w:szCs w:val="24"/>
        </w:rPr>
        <w:t>Подписание</w:t>
      </w:r>
      <w:r w:rsidR="00C359D5" w:rsidRPr="000D6B05">
        <w:rPr>
          <w:rFonts w:ascii="Times New Roman" w:hAnsi="Times New Roman"/>
          <w:sz w:val="24"/>
          <w:szCs w:val="24"/>
        </w:rPr>
        <w:t xml:space="preserve"> </w:t>
      </w:r>
      <w:r w:rsidRPr="000D6B05">
        <w:rPr>
          <w:rFonts w:ascii="Times New Roman" w:hAnsi="Times New Roman"/>
          <w:sz w:val="24"/>
          <w:szCs w:val="24"/>
        </w:rPr>
        <w:t>протокола</w:t>
      </w:r>
    </w:p>
    <w:p w14:paraId="7F13283F" w14:textId="57FC7FC5" w:rsidR="00AE1DBE" w:rsidRDefault="00AE1DBE" w:rsidP="00435BC9">
      <w:pPr>
        <w:pStyle w:val="44"/>
        <w:rPr>
          <w:szCs w:val="24"/>
        </w:rPr>
      </w:pPr>
      <w:bookmarkStart w:id="848" w:name="_Toc86942682"/>
      <w:r w:rsidRPr="000D6B05">
        <w:rPr>
          <w:szCs w:val="24"/>
        </w:rPr>
        <w:t>Модуль "Медицинские свидетельства</w:t>
      </w:r>
      <w:r>
        <w:rPr>
          <w:szCs w:val="24"/>
        </w:rPr>
        <w:t>"</w:t>
      </w:r>
    </w:p>
    <w:p w14:paraId="711E1B2F" w14:textId="017A8954" w:rsidR="009C26F3" w:rsidRPr="000D6B05" w:rsidRDefault="009C26F3" w:rsidP="00AE1DBE">
      <w:pPr>
        <w:pStyle w:val="5"/>
      </w:pPr>
      <w:r w:rsidRPr="000D6B05">
        <w:t>Модуль</w:t>
      </w:r>
      <w:r w:rsidR="00C359D5" w:rsidRPr="000D6B05">
        <w:t xml:space="preserve"> </w:t>
      </w:r>
      <w:bookmarkStart w:id="849" w:name="_Hlk117164165"/>
      <w:r w:rsidR="00312BB4" w:rsidRPr="000D6B05">
        <w:t>"</w:t>
      </w:r>
      <w:r w:rsidR="001E0085">
        <w:t>С</w:t>
      </w:r>
      <w:r w:rsidRPr="000D6B05">
        <w:t>видетельства</w:t>
      </w:r>
      <w:r w:rsidR="00C359D5" w:rsidRPr="000D6B05">
        <w:t xml:space="preserve"> </w:t>
      </w:r>
      <w:r w:rsidRPr="000D6B05">
        <w:t>о</w:t>
      </w:r>
      <w:r w:rsidR="00C359D5" w:rsidRPr="000D6B05">
        <w:t xml:space="preserve"> </w:t>
      </w:r>
      <w:r w:rsidRPr="000D6B05">
        <w:t>смерти</w:t>
      </w:r>
      <w:r w:rsidR="00312BB4" w:rsidRPr="000D6B05">
        <w:t>"</w:t>
      </w:r>
      <w:bookmarkEnd w:id="848"/>
      <w:bookmarkEnd w:id="849"/>
    </w:p>
    <w:p w14:paraId="0F4042CA"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2B05CA05" w14:textId="4051989F" w:rsidR="009C26F3" w:rsidRPr="000D6B05" w:rsidRDefault="009C26F3" w:rsidP="00461C70">
      <w:pPr>
        <w:numPr>
          <w:ilvl w:val="0"/>
          <w:numId w:val="175"/>
        </w:numPr>
        <w:spacing w:line="360" w:lineRule="auto"/>
        <w:ind w:left="1434" w:hanging="35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журналом</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1823E3AE" w14:textId="15B0E302" w:rsidR="009C26F3" w:rsidRPr="000D6B05" w:rsidRDefault="009C26F3" w:rsidP="00461C70">
      <w:pPr>
        <w:numPr>
          <w:ilvl w:val="1"/>
          <w:numId w:val="175"/>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свидетельств</w:t>
      </w:r>
      <w:r w:rsidR="00C359D5" w:rsidRPr="000D6B05">
        <w:rPr>
          <w:szCs w:val="24"/>
        </w:rPr>
        <w:t xml:space="preserve"> </w:t>
      </w:r>
    </w:p>
    <w:p w14:paraId="33E25717" w14:textId="2033FDCD" w:rsidR="009C26F3" w:rsidRPr="000D6B05" w:rsidRDefault="009C26F3" w:rsidP="00461C70">
      <w:pPr>
        <w:numPr>
          <w:ilvl w:val="1"/>
          <w:numId w:val="175"/>
        </w:numPr>
        <w:spacing w:line="360" w:lineRule="auto"/>
        <w:jc w:val="both"/>
        <w:rPr>
          <w:szCs w:val="24"/>
        </w:rPr>
      </w:pPr>
      <w:r w:rsidRPr="000D6B05">
        <w:rPr>
          <w:szCs w:val="24"/>
        </w:rPr>
        <w:t>поиск</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0D33CEC5" w14:textId="5A1A7872" w:rsidR="009C26F3" w:rsidRPr="000D6B05" w:rsidRDefault="009C26F3" w:rsidP="00461C70">
      <w:pPr>
        <w:numPr>
          <w:ilvl w:val="2"/>
          <w:numId w:val="175"/>
        </w:numPr>
        <w:spacing w:line="360" w:lineRule="auto"/>
        <w:jc w:val="both"/>
        <w:rPr>
          <w:szCs w:val="24"/>
        </w:rPr>
      </w:pPr>
      <w:r w:rsidRPr="000D6B05">
        <w:rPr>
          <w:szCs w:val="24"/>
        </w:rPr>
        <w:t>режим</w:t>
      </w:r>
      <w:r w:rsidR="00C359D5" w:rsidRPr="000D6B05">
        <w:rPr>
          <w:szCs w:val="24"/>
        </w:rPr>
        <w:t xml:space="preserve"> </w:t>
      </w:r>
      <w:r w:rsidRPr="000D6B05">
        <w:rPr>
          <w:szCs w:val="24"/>
        </w:rPr>
        <w:t>просмотра;</w:t>
      </w:r>
    </w:p>
    <w:p w14:paraId="17902500" w14:textId="77777777" w:rsidR="009C26F3" w:rsidRPr="000D6B05" w:rsidRDefault="009C26F3" w:rsidP="00461C70">
      <w:pPr>
        <w:numPr>
          <w:ilvl w:val="2"/>
          <w:numId w:val="175"/>
        </w:numPr>
        <w:spacing w:line="360" w:lineRule="auto"/>
        <w:jc w:val="both"/>
        <w:rPr>
          <w:szCs w:val="24"/>
        </w:rPr>
      </w:pPr>
      <w:r w:rsidRPr="000D6B05">
        <w:rPr>
          <w:szCs w:val="24"/>
        </w:rPr>
        <w:t>фамилия;</w:t>
      </w:r>
    </w:p>
    <w:p w14:paraId="0FE824C7" w14:textId="77777777" w:rsidR="009C26F3" w:rsidRPr="000D6B05" w:rsidRDefault="009C26F3" w:rsidP="00461C70">
      <w:pPr>
        <w:numPr>
          <w:ilvl w:val="2"/>
          <w:numId w:val="175"/>
        </w:numPr>
        <w:spacing w:line="360" w:lineRule="auto"/>
        <w:jc w:val="both"/>
        <w:rPr>
          <w:szCs w:val="24"/>
        </w:rPr>
      </w:pPr>
      <w:r w:rsidRPr="000D6B05">
        <w:rPr>
          <w:szCs w:val="24"/>
        </w:rPr>
        <w:t>имя;</w:t>
      </w:r>
    </w:p>
    <w:p w14:paraId="57D7AD79" w14:textId="77777777" w:rsidR="009C26F3" w:rsidRPr="000D6B05" w:rsidRDefault="009C26F3" w:rsidP="00461C70">
      <w:pPr>
        <w:numPr>
          <w:ilvl w:val="2"/>
          <w:numId w:val="175"/>
        </w:numPr>
        <w:spacing w:line="360" w:lineRule="auto"/>
        <w:jc w:val="both"/>
        <w:rPr>
          <w:szCs w:val="24"/>
        </w:rPr>
      </w:pPr>
      <w:r w:rsidRPr="000D6B05">
        <w:rPr>
          <w:szCs w:val="24"/>
        </w:rPr>
        <w:t>отчество;</w:t>
      </w:r>
    </w:p>
    <w:p w14:paraId="0826EA3B" w14:textId="3C2BE81B" w:rsidR="009C26F3" w:rsidRPr="000D6B05" w:rsidRDefault="009C26F3" w:rsidP="00461C70">
      <w:pPr>
        <w:numPr>
          <w:ilvl w:val="2"/>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57F482CB" w14:textId="77777777" w:rsidR="009C26F3" w:rsidRPr="000D6B05" w:rsidRDefault="009C26F3" w:rsidP="00461C70">
      <w:pPr>
        <w:numPr>
          <w:ilvl w:val="2"/>
          <w:numId w:val="175"/>
        </w:numPr>
        <w:spacing w:line="360" w:lineRule="auto"/>
        <w:jc w:val="both"/>
        <w:rPr>
          <w:szCs w:val="24"/>
        </w:rPr>
      </w:pPr>
      <w:r w:rsidRPr="000D6B05">
        <w:rPr>
          <w:szCs w:val="24"/>
        </w:rPr>
        <w:t>состояние;</w:t>
      </w:r>
    </w:p>
    <w:p w14:paraId="5A4A89C6" w14:textId="34CE368B" w:rsidR="009C26F3" w:rsidRPr="000D6B05" w:rsidRDefault="009C26F3" w:rsidP="00461C70">
      <w:pPr>
        <w:numPr>
          <w:ilvl w:val="2"/>
          <w:numId w:val="175"/>
        </w:numPr>
        <w:spacing w:line="360" w:lineRule="auto"/>
        <w:jc w:val="both"/>
        <w:rPr>
          <w:szCs w:val="24"/>
        </w:rPr>
      </w:pPr>
      <w:r w:rsidRPr="000D6B05">
        <w:rPr>
          <w:szCs w:val="24"/>
        </w:rPr>
        <w:t>номер</w:t>
      </w:r>
      <w:r w:rsidR="00C359D5" w:rsidRPr="000D6B05">
        <w:rPr>
          <w:szCs w:val="24"/>
        </w:rPr>
        <w:t xml:space="preserve"> </w:t>
      </w:r>
      <w:r w:rsidRPr="000D6B05">
        <w:rPr>
          <w:szCs w:val="24"/>
        </w:rPr>
        <w:t>свидетельства;</w:t>
      </w:r>
    </w:p>
    <w:p w14:paraId="78945D93" w14:textId="74074FE0" w:rsidR="009C26F3" w:rsidRPr="000D6B05" w:rsidRDefault="009C26F3" w:rsidP="00461C70">
      <w:pPr>
        <w:numPr>
          <w:ilvl w:val="2"/>
          <w:numId w:val="175"/>
        </w:numPr>
        <w:spacing w:line="360" w:lineRule="auto"/>
        <w:jc w:val="both"/>
        <w:rPr>
          <w:szCs w:val="24"/>
        </w:rPr>
      </w:pPr>
      <w:r w:rsidRPr="000D6B05">
        <w:rPr>
          <w:szCs w:val="24"/>
        </w:rPr>
        <w:lastRenderedPageBreak/>
        <w:t>дата</w:t>
      </w:r>
      <w:r w:rsidR="00C359D5" w:rsidRPr="000D6B05">
        <w:rPr>
          <w:szCs w:val="24"/>
        </w:rPr>
        <w:t xml:space="preserve"> </w:t>
      </w:r>
      <w:r w:rsidRPr="000D6B05">
        <w:rPr>
          <w:szCs w:val="24"/>
        </w:rPr>
        <w:t>смерти;</w:t>
      </w:r>
    </w:p>
    <w:p w14:paraId="6ED6B8C6" w14:textId="55616AFA" w:rsidR="009C26F3" w:rsidRPr="000D6B05" w:rsidRDefault="009C26F3" w:rsidP="00461C70">
      <w:pPr>
        <w:numPr>
          <w:ilvl w:val="2"/>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выдачи;</w:t>
      </w:r>
    </w:p>
    <w:p w14:paraId="3E7B852E" w14:textId="7F8149C3" w:rsidR="009C26F3" w:rsidRPr="000D6B05" w:rsidRDefault="009C26F3" w:rsidP="00461C70">
      <w:pPr>
        <w:numPr>
          <w:ilvl w:val="2"/>
          <w:numId w:val="175"/>
        </w:numPr>
        <w:spacing w:line="360" w:lineRule="auto"/>
        <w:jc w:val="both"/>
        <w:rPr>
          <w:szCs w:val="24"/>
        </w:rPr>
      </w:pPr>
      <w:r w:rsidRPr="000D6B05">
        <w:rPr>
          <w:szCs w:val="24"/>
        </w:rPr>
        <w:t>причина</w:t>
      </w:r>
      <w:r w:rsidR="00C359D5" w:rsidRPr="000D6B05">
        <w:rPr>
          <w:szCs w:val="24"/>
        </w:rPr>
        <w:t xml:space="preserve"> </w:t>
      </w:r>
      <w:r w:rsidRPr="000D6B05">
        <w:rPr>
          <w:szCs w:val="24"/>
        </w:rPr>
        <w:t>смерти;</w:t>
      </w:r>
    </w:p>
    <w:p w14:paraId="23B11C4A" w14:textId="0D86C900" w:rsidR="009C26F3" w:rsidRPr="000D6B05" w:rsidRDefault="009C26F3" w:rsidP="00461C70">
      <w:pPr>
        <w:numPr>
          <w:ilvl w:val="2"/>
          <w:numId w:val="175"/>
        </w:numPr>
        <w:spacing w:line="360" w:lineRule="auto"/>
        <w:jc w:val="both"/>
        <w:rPr>
          <w:szCs w:val="24"/>
        </w:rPr>
      </w:pPr>
      <w:r w:rsidRPr="000D6B05">
        <w:rPr>
          <w:szCs w:val="24"/>
        </w:rPr>
        <w:t>код</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с</w:t>
      </w:r>
      <w:r w:rsidR="00C359D5" w:rsidRPr="000D6B05">
        <w:rPr>
          <w:szCs w:val="24"/>
        </w:rPr>
        <w:t xml:space="preserve"> </w:t>
      </w:r>
      <w:r w:rsidRPr="000D6B05">
        <w:rPr>
          <w:szCs w:val="24"/>
        </w:rPr>
        <w:t>–</w:t>
      </w:r>
      <w:r w:rsidR="00C359D5" w:rsidRPr="000D6B05">
        <w:rPr>
          <w:szCs w:val="24"/>
        </w:rPr>
        <w:t xml:space="preserve"> </w:t>
      </w:r>
      <w:r w:rsidRPr="000D6B05">
        <w:rPr>
          <w:szCs w:val="24"/>
        </w:rPr>
        <w:t>по;</w:t>
      </w:r>
    </w:p>
    <w:p w14:paraId="5C970FE8" w14:textId="77777777" w:rsidR="009C26F3" w:rsidRPr="000D6B05" w:rsidRDefault="009C26F3" w:rsidP="00461C70">
      <w:pPr>
        <w:numPr>
          <w:ilvl w:val="2"/>
          <w:numId w:val="175"/>
        </w:numPr>
        <w:spacing w:line="360" w:lineRule="auto"/>
        <w:jc w:val="both"/>
        <w:rPr>
          <w:szCs w:val="24"/>
        </w:rPr>
      </w:pPr>
      <w:r w:rsidRPr="000D6B05">
        <w:rPr>
          <w:szCs w:val="24"/>
        </w:rPr>
        <w:t>МО;</w:t>
      </w:r>
    </w:p>
    <w:p w14:paraId="2A4A2CFF" w14:textId="77777777" w:rsidR="009C26F3" w:rsidRPr="000D6B05" w:rsidRDefault="009C26F3" w:rsidP="00461C70">
      <w:pPr>
        <w:numPr>
          <w:ilvl w:val="2"/>
          <w:numId w:val="175"/>
        </w:numPr>
        <w:spacing w:line="360" w:lineRule="auto"/>
        <w:jc w:val="both"/>
        <w:rPr>
          <w:szCs w:val="24"/>
        </w:rPr>
      </w:pPr>
      <w:r w:rsidRPr="000D6B05">
        <w:rPr>
          <w:szCs w:val="24"/>
        </w:rPr>
        <w:t>участок;</w:t>
      </w:r>
    </w:p>
    <w:p w14:paraId="7AACF3D2" w14:textId="697E5261" w:rsidR="009C26F3" w:rsidRPr="000D6B05" w:rsidRDefault="009C26F3" w:rsidP="00461C70">
      <w:pPr>
        <w:numPr>
          <w:ilvl w:val="1"/>
          <w:numId w:val="175"/>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свидетельства;</w:t>
      </w:r>
    </w:p>
    <w:p w14:paraId="5812C08A" w14:textId="566CC319" w:rsidR="009C26F3" w:rsidRPr="000D6B05" w:rsidRDefault="009C26F3" w:rsidP="00461C70">
      <w:pPr>
        <w:numPr>
          <w:ilvl w:val="1"/>
          <w:numId w:val="175"/>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данного:</w:t>
      </w:r>
    </w:p>
    <w:p w14:paraId="627154B5" w14:textId="77777777" w:rsidR="009C26F3" w:rsidRPr="000D6B05" w:rsidRDefault="009C26F3" w:rsidP="00461C70">
      <w:pPr>
        <w:numPr>
          <w:ilvl w:val="2"/>
          <w:numId w:val="175"/>
        </w:numPr>
        <w:spacing w:line="360" w:lineRule="auto"/>
        <w:jc w:val="both"/>
        <w:rPr>
          <w:szCs w:val="24"/>
        </w:rPr>
      </w:pPr>
      <w:r w:rsidRPr="000D6B05">
        <w:rPr>
          <w:szCs w:val="24"/>
        </w:rPr>
        <w:t>дубликат;</w:t>
      </w:r>
    </w:p>
    <w:p w14:paraId="30CB9725" w14:textId="0B06C3B4" w:rsidR="009C26F3" w:rsidRPr="000D6B05" w:rsidRDefault="009C26F3" w:rsidP="00461C70">
      <w:pPr>
        <w:numPr>
          <w:ilvl w:val="2"/>
          <w:numId w:val="175"/>
        </w:numPr>
        <w:spacing w:line="360" w:lineRule="auto"/>
        <w:jc w:val="both"/>
        <w:rPr>
          <w:szCs w:val="24"/>
        </w:rPr>
      </w:pPr>
      <w:r w:rsidRPr="000D6B05">
        <w:rPr>
          <w:szCs w:val="24"/>
        </w:rPr>
        <w:t>взамен</w:t>
      </w:r>
      <w:r w:rsidR="00C359D5" w:rsidRPr="000D6B05">
        <w:rPr>
          <w:szCs w:val="24"/>
        </w:rPr>
        <w:t xml:space="preserve"> </w:t>
      </w:r>
      <w:r w:rsidRPr="000D6B05">
        <w:rPr>
          <w:szCs w:val="24"/>
        </w:rPr>
        <w:t>предварительного;</w:t>
      </w:r>
    </w:p>
    <w:p w14:paraId="0D7235CB" w14:textId="77777777" w:rsidR="009C26F3" w:rsidRPr="000D6B05" w:rsidRDefault="009C26F3" w:rsidP="00461C70">
      <w:pPr>
        <w:numPr>
          <w:ilvl w:val="2"/>
          <w:numId w:val="175"/>
        </w:numPr>
        <w:spacing w:line="360" w:lineRule="auto"/>
        <w:jc w:val="both"/>
        <w:rPr>
          <w:szCs w:val="24"/>
        </w:rPr>
      </w:pPr>
      <w:r w:rsidRPr="000D6B05">
        <w:rPr>
          <w:szCs w:val="24"/>
        </w:rPr>
        <w:t>окончательное;</w:t>
      </w:r>
    </w:p>
    <w:p w14:paraId="71866DEE" w14:textId="7FC1A92E" w:rsidR="009C26F3" w:rsidRPr="000D6B05" w:rsidRDefault="009C26F3" w:rsidP="00461C70">
      <w:pPr>
        <w:numPr>
          <w:ilvl w:val="2"/>
          <w:numId w:val="175"/>
        </w:numPr>
        <w:spacing w:line="360" w:lineRule="auto"/>
        <w:jc w:val="both"/>
        <w:rPr>
          <w:szCs w:val="24"/>
        </w:rPr>
      </w:pPr>
      <w:r w:rsidRPr="000D6B05">
        <w:rPr>
          <w:szCs w:val="24"/>
        </w:rPr>
        <w:t>взамен</w:t>
      </w:r>
      <w:r w:rsidR="00C359D5" w:rsidRPr="000D6B05">
        <w:rPr>
          <w:szCs w:val="24"/>
        </w:rPr>
        <w:t xml:space="preserve"> </w:t>
      </w:r>
      <w:r w:rsidRPr="000D6B05">
        <w:rPr>
          <w:szCs w:val="24"/>
        </w:rPr>
        <w:t>окончательного;</w:t>
      </w:r>
    </w:p>
    <w:p w14:paraId="4D3444B6" w14:textId="427F4580" w:rsidR="009C26F3" w:rsidRPr="000D6B05" w:rsidRDefault="009C26F3" w:rsidP="00461C70">
      <w:pPr>
        <w:numPr>
          <w:ilvl w:val="2"/>
          <w:numId w:val="175"/>
        </w:numPr>
        <w:spacing w:line="360" w:lineRule="auto"/>
        <w:jc w:val="both"/>
        <w:rPr>
          <w:szCs w:val="24"/>
        </w:rPr>
      </w:pPr>
      <w:r w:rsidRPr="000D6B05">
        <w:rPr>
          <w:szCs w:val="24"/>
        </w:rPr>
        <w:t>взамен</w:t>
      </w:r>
      <w:r w:rsidR="00C359D5" w:rsidRPr="000D6B05">
        <w:rPr>
          <w:szCs w:val="24"/>
        </w:rPr>
        <w:t xml:space="preserve"> </w:t>
      </w:r>
      <w:r w:rsidRPr="000D6B05">
        <w:rPr>
          <w:szCs w:val="24"/>
        </w:rPr>
        <w:t>испорченного;</w:t>
      </w:r>
    </w:p>
    <w:p w14:paraId="693CE0B1" w14:textId="490A8C63" w:rsidR="009C26F3" w:rsidRPr="000D6B05" w:rsidRDefault="009C26F3" w:rsidP="00461C70">
      <w:pPr>
        <w:numPr>
          <w:ilvl w:val="2"/>
          <w:numId w:val="175"/>
        </w:numPr>
        <w:spacing w:line="360" w:lineRule="auto"/>
        <w:jc w:val="both"/>
        <w:rPr>
          <w:szCs w:val="24"/>
        </w:rPr>
      </w:pPr>
      <w:r w:rsidRPr="000D6B05">
        <w:rPr>
          <w:szCs w:val="24"/>
        </w:rPr>
        <w:t>взамен</w:t>
      </w:r>
      <w:r w:rsidR="00C359D5" w:rsidRPr="000D6B05">
        <w:rPr>
          <w:szCs w:val="24"/>
        </w:rPr>
        <w:t xml:space="preserve"> </w:t>
      </w:r>
      <w:r w:rsidRPr="000D6B05">
        <w:rPr>
          <w:szCs w:val="24"/>
        </w:rPr>
        <w:t>испорченного</w:t>
      </w:r>
      <w:r w:rsidR="00C359D5" w:rsidRPr="000D6B05">
        <w:rPr>
          <w:szCs w:val="24"/>
        </w:rPr>
        <w:t xml:space="preserve"> </w:t>
      </w:r>
      <w:r w:rsidRPr="000D6B05">
        <w:rPr>
          <w:szCs w:val="24"/>
        </w:rPr>
        <w:t>(на</w:t>
      </w:r>
      <w:r w:rsidR="00C359D5" w:rsidRPr="000D6B05">
        <w:rPr>
          <w:szCs w:val="24"/>
        </w:rPr>
        <w:t xml:space="preserve"> </w:t>
      </w:r>
      <w:r w:rsidRPr="000D6B05">
        <w:rPr>
          <w:szCs w:val="24"/>
        </w:rPr>
        <w:t>другого</w:t>
      </w:r>
      <w:r w:rsidR="00C359D5" w:rsidRPr="000D6B05">
        <w:rPr>
          <w:szCs w:val="24"/>
        </w:rPr>
        <w:t xml:space="preserve"> </w:t>
      </w:r>
      <w:r w:rsidRPr="000D6B05">
        <w:rPr>
          <w:szCs w:val="24"/>
        </w:rPr>
        <w:t>пациента);</w:t>
      </w:r>
    </w:p>
    <w:p w14:paraId="5F84D9B0" w14:textId="2750EA14" w:rsidR="009C26F3" w:rsidRPr="000D6B05" w:rsidRDefault="009C26F3" w:rsidP="00461C70">
      <w:pPr>
        <w:numPr>
          <w:ilvl w:val="1"/>
          <w:numId w:val="175"/>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свидетельства;</w:t>
      </w:r>
    </w:p>
    <w:p w14:paraId="06A02AA7" w14:textId="74CD30B8" w:rsidR="009C26F3" w:rsidRPr="000D6B05" w:rsidRDefault="009C26F3" w:rsidP="00461C70">
      <w:pPr>
        <w:numPr>
          <w:ilvl w:val="1"/>
          <w:numId w:val="175"/>
        </w:numPr>
        <w:spacing w:line="360" w:lineRule="auto"/>
        <w:jc w:val="both"/>
        <w:rPr>
          <w:szCs w:val="24"/>
        </w:rPr>
      </w:pPr>
      <w:r w:rsidRPr="000D6B05">
        <w:rPr>
          <w:szCs w:val="24"/>
        </w:rPr>
        <w:t>изменение</w:t>
      </w:r>
      <w:r w:rsidR="00C359D5" w:rsidRPr="000D6B05">
        <w:rPr>
          <w:szCs w:val="24"/>
        </w:rPr>
        <w:t xml:space="preserve"> </w:t>
      </w:r>
      <w:r w:rsidRPr="000D6B05">
        <w:rPr>
          <w:szCs w:val="24"/>
        </w:rPr>
        <w:t>созданного</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в</w:t>
      </w:r>
      <w:r w:rsidR="00C359D5" w:rsidRPr="000D6B05">
        <w:rPr>
          <w:szCs w:val="24"/>
        </w:rPr>
        <w:t xml:space="preserve"> </w:t>
      </w:r>
      <w:r w:rsidRPr="000D6B05">
        <w:rPr>
          <w:szCs w:val="24"/>
        </w:rPr>
        <w:t>части</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получателе,</w:t>
      </w:r>
      <w:r w:rsidR="00C359D5" w:rsidRPr="000D6B05">
        <w:rPr>
          <w:szCs w:val="24"/>
        </w:rPr>
        <w:t xml:space="preserve"> </w:t>
      </w:r>
      <w:r w:rsidRPr="000D6B05">
        <w:rPr>
          <w:szCs w:val="24"/>
        </w:rPr>
        <w:t>если</w:t>
      </w:r>
      <w:r w:rsidR="00C359D5" w:rsidRPr="000D6B05">
        <w:rPr>
          <w:szCs w:val="24"/>
        </w:rPr>
        <w:t xml:space="preserve"> </w:t>
      </w:r>
      <w:r w:rsidRPr="000D6B05">
        <w:rPr>
          <w:szCs w:val="24"/>
        </w:rPr>
        <w:t>блок</w:t>
      </w:r>
      <w:r w:rsidR="00C359D5" w:rsidRPr="000D6B05">
        <w:rPr>
          <w:szCs w:val="24"/>
        </w:rPr>
        <w:t xml:space="preserve"> </w:t>
      </w:r>
      <w:r w:rsidR="00312BB4" w:rsidRPr="000D6B05">
        <w:rPr>
          <w:szCs w:val="24"/>
        </w:rPr>
        <w:t>"</w:t>
      </w:r>
      <w:r w:rsidRPr="000D6B05">
        <w:rPr>
          <w:szCs w:val="24"/>
        </w:rPr>
        <w:t>Получатель</w:t>
      </w:r>
      <w:r w:rsidR="00312BB4" w:rsidRPr="000D6B05">
        <w:rPr>
          <w:szCs w:val="24"/>
        </w:rPr>
        <w:t>"</w:t>
      </w:r>
      <w:r w:rsidR="00C359D5" w:rsidRPr="000D6B05">
        <w:rPr>
          <w:szCs w:val="24"/>
        </w:rPr>
        <w:t xml:space="preserve"> </w:t>
      </w:r>
      <w:r w:rsidRPr="000D6B05">
        <w:rPr>
          <w:szCs w:val="24"/>
        </w:rPr>
        <w:t>не</w:t>
      </w:r>
      <w:r w:rsidR="00C359D5" w:rsidRPr="000D6B05">
        <w:rPr>
          <w:szCs w:val="24"/>
        </w:rPr>
        <w:t xml:space="preserve"> </w:t>
      </w:r>
      <w:r w:rsidRPr="000D6B05">
        <w:rPr>
          <w:szCs w:val="24"/>
        </w:rPr>
        <w:t>был</w:t>
      </w:r>
      <w:r w:rsidR="00C359D5" w:rsidRPr="000D6B05">
        <w:rPr>
          <w:szCs w:val="24"/>
        </w:rPr>
        <w:t xml:space="preserve"> </w:t>
      </w:r>
      <w:r w:rsidRPr="000D6B05">
        <w:rPr>
          <w:szCs w:val="24"/>
        </w:rPr>
        <w:t>заполнен</w:t>
      </w:r>
      <w:r w:rsidR="00C359D5" w:rsidRPr="000D6B05">
        <w:rPr>
          <w:szCs w:val="24"/>
        </w:rPr>
        <w:t xml:space="preserve"> </w:t>
      </w:r>
      <w:r w:rsidRPr="000D6B05">
        <w:rPr>
          <w:szCs w:val="24"/>
        </w:rPr>
        <w:t>при</w:t>
      </w:r>
      <w:r w:rsidR="00C359D5" w:rsidRPr="000D6B05">
        <w:rPr>
          <w:szCs w:val="24"/>
        </w:rPr>
        <w:t xml:space="preserve"> </w:t>
      </w:r>
      <w:r w:rsidRPr="000D6B05">
        <w:rPr>
          <w:szCs w:val="24"/>
        </w:rPr>
        <w:t>создании</w:t>
      </w:r>
      <w:r w:rsidR="00C359D5" w:rsidRPr="000D6B05">
        <w:rPr>
          <w:szCs w:val="24"/>
        </w:rPr>
        <w:t xml:space="preserve"> </w:t>
      </w:r>
      <w:r w:rsidRPr="000D6B05">
        <w:rPr>
          <w:szCs w:val="24"/>
        </w:rPr>
        <w:t>свидетельства;</w:t>
      </w:r>
    </w:p>
    <w:p w14:paraId="499109DB" w14:textId="5F5696A3" w:rsidR="009C26F3" w:rsidRPr="000D6B05" w:rsidRDefault="009C26F3" w:rsidP="00461C70">
      <w:pPr>
        <w:numPr>
          <w:ilvl w:val="1"/>
          <w:numId w:val="175"/>
        </w:numPr>
        <w:spacing w:line="360" w:lineRule="auto"/>
        <w:jc w:val="both"/>
        <w:rPr>
          <w:szCs w:val="24"/>
        </w:rPr>
      </w:pPr>
      <w:r w:rsidRPr="000D6B05">
        <w:rPr>
          <w:szCs w:val="24"/>
        </w:rPr>
        <w:t>открытие</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свидетельству;</w:t>
      </w:r>
    </w:p>
    <w:p w14:paraId="5C33F172" w14:textId="7DC190C7" w:rsidR="009C26F3" w:rsidRPr="000D6B05" w:rsidRDefault="009C26F3" w:rsidP="00461C70">
      <w:pPr>
        <w:numPr>
          <w:ilvl w:val="1"/>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формы</w:t>
      </w:r>
      <w:r w:rsidR="00C359D5" w:rsidRPr="000D6B05">
        <w:rPr>
          <w:szCs w:val="24"/>
        </w:rPr>
        <w:t xml:space="preserve"> </w:t>
      </w:r>
      <w:r w:rsidR="00983A0C" w:rsidRPr="000D6B05">
        <w:rPr>
          <w:szCs w:val="24"/>
        </w:rPr>
        <w:t>N</w:t>
      </w:r>
      <w:r w:rsidRPr="000D6B05">
        <w:rPr>
          <w:szCs w:val="24"/>
        </w:rPr>
        <w:t>106/у</w:t>
      </w:r>
      <w:r w:rsidR="00C359D5" w:rsidRPr="000D6B05">
        <w:rPr>
          <w:szCs w:val="24"/>
        </w:rPr>
        <w:t xml:space="preserve"> </w:t>
      </w:r>
      <w:r w:rsidR="00312BB4" w:rsidRPr="000D6B05">
        <w:rPr>
          <w:szCs w:val="24"/>
        </w:rPr>
        <w:t>"</w:t>
      </w:r>
      <w:r w:rsidRPr="000D6B05">
        <w:rPr>
          <w:szCs w:val="24"/>
        </w:rPr>
        <w:t>Медицинское</w:t>
      </w:r>
      <w:r w:rsidR="00C359D5" w:rsidRPr="000D6B05">
        <w:rPr>
          <w:szCs w:val="24"/>
        </w:rPr>
        <w:t xml:space="preserve"> </w:t>
      </w:r>
      <w:r w:rsidRPr="000D6B05">
        <w:rPr>
          <w:szCs w:val="24"/>
        </w:rPr>
        <w:t>свидетельство</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r w:rsidR="00312BB4" w:rsidRPr="000D6B05">
        <w:rPr>
          <w:szCs w:val="24"/>
        </w:rPr>
        <w:t>"</w:t>
      </w:r>
      <w:r w:rsidRPr="000D6B05">
        <w:rPr>
          <w:szCs w:val="24"/>
        </w:rPr>
        <w:t>;</w:t>
      </w:r>
    </w:p>
    <w:p w14:paraId="4FC288EA" w14:textId="5805F415" w:rsidR="009C26F3" w:rsidRPr="000D6B05" w:rsidRDefault="009C26F3" w:rsidP="00461C70">
      <w:pPr>
        <w:numPr>
          <w:ilvl w:val="1"/>
          <w:numId w:val="175"/>
        </w:numPr>
        <w:spacing w:line="360" w:lineRule="auto"/>
        <w:jc w:val="both"/>
        <w:rPr>
          <w:szCs w:val="24"/>
        </w:rPr>
      </w:pPr>
      <w:r w:rsidRPr="000D6B05">
        <w:rPr>
          <w:szCs w:val="24"/>
        </w:rPr>
        <w:t>выбор</w:t>
      </w:r>
      <w:r w:rsidR="00C359D5" w:rsidRPr="000D6B05">
        <w:rPr>
          <w:szCs w:val="24"/>
        </w:rPr>
        <w:t xml:space="preserve"> </w:t>
      </w:r>
      <w:r w:rsidRPr="000D6B05">
        <w:rPr>
          <w:szCs w:val="24"/>
        </w:rPr>
        <w:t>варианта</w:t>
      </w:r>
      <w:r w:rsidR="00C359D5" w:rsidRPr="000D6B05">
        <w:rPr>
          <w:szCs w:val="24"/>
        </w:rPr>
        <w:t xml:space="preserve"> </w:t>
      </w:r>
      <w:r w:rsidRPr="000D6B05">
        <w:rPr>
          <w:szCs w:val="24"/>
        </w:rPr>
        <w:t>печати</w:t>
      </w:r>
      <w:r w:rsidR="00C359D5" w:rsidRPr="000D6B05">
        <w:rPr>
          <w:szCs w:val="24"/>
        </w:rPr>
        <w:t xml:space="preserve"> </w:t>
      </w:r>
      <w:r w:rsidRPr="000D6B05">
        <w:rPr>
          <w:szCs w:val="24"/>
        </w:rPr>
        <w:t>формы:</w:t>
      </w:r>
    </w:p>
    <w:p w14:paraId="750B656D" w14:textId="11E6DA9D" w:rsidR="009C26F3" w:rsidRPr="000D6B05" w:rsidRDefault="009C26F3" w:rsidP="00461C70">
      <w:pPr>
        <w:numPr>
          <w:ilvl w:val="2"/>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1</w:t>
      </w:r>
      <w:r w:rsidR="00C359D5" w:rsidRPr="000D6B05">
        <w:rPr>
          <w:szCs w:val="24"/>
        </w:rPr>
        <w:t xml:space="preserve"> </w:t>
      </w:r>
      <w:proofErr w:type="spellStart"/>
      <w:r w:rsidRPr="000D6B05">
        <w:rPr>
          <w:szCs w:val="24"/>
        </w:rPr>
        <w:t>стр</w:t>
      </w:r>
      <w:proofErr w:type="spellEnd"/>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p>
    <w:p w14:paraId="513F006E" w14:textId="27058936" w:rsidR="009C26F3" w:rsidRPr="000D6B05" w:rsidRDefault="009C26F3" w:rsidP="00461C70">
      <w:pPr>
        <w:numPr>
          <w:ilvl w:val="2"/>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2</w:t>
      </w:r>
      <w:r w:rsidR="00C359D5" w:rsidRPr="000D6B05">
        <w:rPr>
          <w:szCs w:val="24"/>
        </w:rPr>
        <w:t xml:space="preserve"> </w:t>
      </w:r>
      <w:proofErr w:type="spellStart"/>
      <w:r w:rsidRPr="000D6B05">
        <w:rPr>
          <w:szCs w:val="24"/>
        </w:rPr>
        <w:t>стр</w:t>
      </w:r>
      <w:proofErr w:type="spellEnd"/>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p>
    <w:p w14:paraId="79006349" w14:textId="4C191228" w:rsidR="009C26F3" w:rsidRPr="000D6B05" w:rsidRDefault="009C26F3" w:rsidP="00461C70">
      <w:pPr>
        <w:numPr>
          <w:ilvl w:val="2"/>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двухсторонняя</w:t>
      </w:r>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p>
    <w:p w14:paraId="1EEDD3DE" w14:textId="00BC3C61" w:rsidR="009C26F3" w:rsidRPr="000D6B05" w:rsidRDefault="009C26F3" w:rsidP="00461C70">
      <w:pPr>
        <w:numPr>
          <w:ilvl w:val="2"/>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двухсторонняя</w:t>
      </w:r>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r w:rsidR="00C359D5" w:rsidRPr="000D6B05">
        <w:rPr>
          <w:szCs w:val="24"/>
        </w:rPr>
        <w:t xml:space="preserve"> </w:t>
      </w:r>
      <w:r w:rsidRPr="000D6B05">
        <w:rPr>
          <w:szCs w:val="24"/>
        </w:rPr>
        <w:t>обезличенная;</w:t>
      </w:r>
    </w:p>
    <w:p w14:paraId="24E5B84D" w14:textId="73E64E68" w:rsidR="009C26F3" w:rsidRPr="000D6B05" w:rsidRDefault="009C26F3" w:rsidP="00461C70">
      <w:pPr>
        <w:numPr>
          <w:ilvl w:val="2"/>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двухсторонняя</w:t>
      </w:r>
      <w:r w:rsidR="00C359D5" w:rsidRPr="000D6B05">
        <w:rPr>
          <w:szCs w:val="24"/>
        </w:rPr>
        <w:t xml:space="preserve"> </w:t>
      </w:r>
      <w:r w:rsidRPr="000D6B05">
        <w:rPr>
          <w:szCs w:val="24"/>
        </w:rPr>
        <w:t>(на</w:t>
      </w:r>
      <w:r w:rsidR="00C359D5" w:rsidRPr="000D6B05">
        <w:rPr>
          <w:szCs w:val="24"/>
        </w:rPr>
        <w:t xml:space="preserve"> </w:t>
      </w:r>
      <w:r w:rsidRPr="000D6B05">
        <w:rPr>
          <w:szCs w:val="24"/>
        </w:rPr>
        <w:t>листе);</w:t>
      </w:r>
    </w:p>
    <w:p w14:paraId="1BDC34D9" w14:textId="03B6E5BF" w:rsidR="009C26F3" w:rsidRPr="000D6B05" w:rsidRDefault="009C26F3" w:rsidP="00461C70">
      <w:pPr>
        <w:numPr>
          <w:ilvl w:val="2"/>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двухсторонняя</w:t>
      </w:r>
      <w:r w:rsidR="00C359D5" w:rsidRPr="000D6B05">
        <w:rPr>
          <w:szCs w:val="24"/>
        </w:rPr>
        <w:t xml:space="preserve"> </w:t>
      </w:r>
      <w:r w:rsidRPr="000D6B05">
        <w:rPr>
          <w:szCs w:val="24"/>
        </w:rPr>
        <w:t>(на</w:t>
      </w:r>
      <w:r w:rsidR="00C359D5" w:rsidRPr="000D6B05">
        <w:rPr>
          <w:szCs w:val="24"/>
        </w:rPr>
        <w:t xml:space="preserve"> </w:t>
      </w:r>
      <w:r w:rsidRPr="000D6B05">
        <w:rPr>
          <w:szCs w:val="24"/>
        </w:rPr>
        <w:t>листе)</w:t>
      </w:r>
      <w:r w:rsidR="00C359D5" w:rsidRPr="000D6B05">
        <w:rPr>
          <w:szCs w:val="24"/>
        </w:rPr>
        <w:t xml:space="preserve"> </w:t>
      </w:r>
      <w:r w:rsidRPr="000D6B05">
        <w:rPr>
          <w:szCs w:val="24"/>
        </w:rPr>
        <w:t>обезличенная;</w:t>
      </w:r>
    </w:p>
    <w:p w14:paraId="69E41842" w14:textId="13D928FB" w:rsidR="009C26F3" w:rsidRPr="000D6B05" w:rsidRDefault="009C26F3" w:rsidP="00461C70">
      <w:pPr>
        <w:numPr>
          <w:ilvl w:val="1"/>
          <w:numId w:val="175"/>
        </w:numPr>
        <w:spacing w:line="360" w:lineRule="auto"/>
        <w:jc w:val="both"/>
        <w:rPr>
          <w:szCs w:val="24"/>
        </w:rPr>
      </w:pPr>
      <w:r w:rsidRPr="000D6B05">
        <w:rPr>
          <w:szCs w:val="24"/>
        </w:rPr>
        <w:t>запрет</w:t>
      </w:r>
      <w:r w:rsidR="00C359D5" w:rsidRPr="000D6B05">
        <w:rPr>
          <w:szCs w:val="24"/>
        </w:rPr>
        <w:t xml:space="preserve"> </w:t>
      </w:r>
      <w:r w:rsidRPr="000D6B05">
        <w:rPr>
          <w:szCs w:val="24"/>
        </w:rPr>
        <w:t>на</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которые</w:t>
      </w:r>
      <w:r w:rsidR="00C359D5" w:rsidRPr="000D6B05">
        <w:rPr>
          <w:szCs w:val="24"/>
        </w:rPr>
        <w:t xml:space="preserve"> </w:t>
      </w:r>
      <w:r w:rsidRPr="000D6B05">
        <w:rPr>
          <w:szCs w:val="24"/>
        </w:rPr>
        <w:t>помечены</w:t>
      </w:r>
      <w:r w:rsidR="00C359D5" w:rsidRPr="000D6B05">
        <w:rPr>
          <w:szCs w:val="24"/>
        </w:rPr>
        <w:t xml:space="preserve"> </w:t>
      </w:r>
      <w:r w:rsidRPr="000D6B05">
        <w:rPr>
          <w:szCs w:val="24"/>
        </w:rPr>
        <w:t>как</w:t>
      </w:r>
      <w:r w:rsidR="00C359D5" w:rsidRPr="000D6B05">
        <w:rPr>
          <w:szCs w:val="24"/>
        </w:rPr>
        <w:t xml:space="preserve"> </w:t>
      </w:r>
      <w:r w:rsidRPr="000D6B05">
        <w:rPr>
          <w:szCs w:val="24"/>
        </w:rPr>
        <w:t>испорченные;</w:t>
      </w:r>
    </w:p>
    <w:p w14:paraId="6E839B5A" w14:textId="594EB1A6" w:rsidR="009C26F3" w:rsidRPr="000D6B05" w:rsidRDefault="009C26F3"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пометить</w:t>
      </w:r>
      <w:r w:rsidR="00C359D5" w:rsidRPr="000D6B05">
        <w:rPr>
          <w:szCs w:val="24"/>
        </w:rPr>
        <w:t xml:space="preserve"> </w:t>
      </w:r>
      <w:r w:rsidRPr="000D6B05">
        <w:rPr>
          <w:szCs w:val="24"/>
        </w:rPr>
        <w:t>свидетельство</w:t>
      </w:r>
      <w:r w:rsidR="00C359D5" w:rsidRPr="000D6B05">
        <w:rPr>
          <w:szCs w:val="24"/>
        </w:rPr>
        <w:t xml:space="preserve"> </w:t>
      </w:r>
      <w:r w:rsidRPr="000D6B05">
        <w:rPr>
          <w:szCs w:val="24"/>
        </w:rPr>
        <w:t>как</w:t>
      </w:r>
      <w:r w:rsidR="00C359D5" w:rsidRPr="000D6B05">
        <w:rPr>
          <w:szCs w:val="24"/>
        </w:rPr>
        <w:t xml:space="preserve"> </w:t>
      </w:r>
      <w:r w:rsidRPr="000D6B05">
        <w:rPr>
          <w:szCs w:val="24"/>
        </w:rPr>
        <w:t>испорченное;</w:t>
      </w:r>
    </w:p>
    <w:p w14:paraId="49EBC3CE" w14:textId="6A0FE947" w:rsidR="009C26F3" w:rsidRPr="000D6B05" w:rsidRDefault="009C26F3"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снять</w:t>
      </w:r>
      <w:r w:rsidR="00C359D5" w:rsidRPr="000D6B05">
        <w:rPr>
          <w:szCs w:val="24"/>
        </w:rPr>
        <w:t xml:space="preserve"> </w:t>
      </w:r>
      <w:r w:rsidRPr="000D6B05">
        <w:rPr>
          <w:szCs w:val="24"/>
        </w:rPr>
        <w:t>отметку</w:t>
      </w:r>
      <w:r w:rsidR="00C359D5" w:rsidRPr="000D6B05">
        <w:rPr>
          <w:szCs w:val="24"/>
        </w:rPr>
        <w:t xml:space="preserve"> </w:t>
      </w:r>
      <w:r w:rsidR="00312BB4" w:rsidRPr="000D6B05">
        <w:rPr>
          <w:szCs w:val="24"/>
        </w:rPr>
        <w:t>"</w:t>
      </w:r>
      <w:r w:rsidRPr="000D6B05">
        <w:rPr>
          <w:szCs w:val="24"/>
        </w:rPr>
        <w:t>испорченный</w:t>
      </w:r>
      <w:r w:rsidR="00312BB4" w:rsidRPr="000D6B05">
        <w:rPr>
          <w:szCs w:val="24"/>
        </w:rPr>
        <w:t>"</w:t>
      </w:r>
      <w:r w:rsidRPr="000D6B05">
        <w:rPr>
          <w:szCs w:val="24"/>
        </w:rPr>
        <w:t>;</w:t>
      </w:r>
    </w:p>
    <w:p w14:paraId="74C39644" w14:textId="7B578FAD" w:rsidR="009C26F3" w:rsidRPr="000D6B05" w:rsidRDefault="009C26F3" w:rsidP="00461C70">
      <w:pPr>
        <w:numPr>
          <w:ilvl w:val="1"/>
          <w:numId w:val="175"/>
        </w:numPr>
        <w:spacing w:line="360" w:lineRule="auto"/>
        <w:jc w:val="both"/>
        <w:rPr>
          <w:szCs w:val="24"/>
        </w:rPr>
      </w:pPr>
      <w:r w:rsidRPr="000D6B05">
        <w:rPr>
          <w:szCs w:val="24"/>
        </w:rPr>
        <w:t>подписание</w:t>
      </w:r>
      <w:r w:rsidR="00C359D5" w:rsidRPr="000D6B05">
        <w:rPr>
          <w:szCs w:val="24"/>
        </w:rPr>
        <w:t xml:space="preserve"> </w:t>
      </w:r>
      <w:r w:rsidRPr="000D6B05">
        <w:rPr>
          <w:szCs w:val="24"/>
        </w:rPr>
        <w:t>свидетельства:</w:t>
      </w:r>
    </w:p>
    <w:p w14:paraId="0E68A624" w14:textId="228AF841" w:rsidR="009C26F3" w:rsidRPr="000D6B05" w:rsidRDefault="009C26F3" w:rsidP="00461C70">
      <w:pPr>
        <w:numPr>
          <w:ilvl w:val="2"/>
          <w:numId w:val="175"/>
        </w:numPr>
        <w:spacing w:line="360" w:lineRule="auto"/>
        <w:jc w:val="both"/>
        <w:rPr>
          <w:szCs w:val="24"/>
        </w:rPr>
      </w:pPr>
      <w:r w:rsidRPr="000D6B05">
        <w:rPr>
          <w:szCs w:val="24"/>
        </w:rPr>
        <w:t>от</w:t>
      </w:r>
      <w:r w:rsidR="00C359D5" w:rsidRPr="000D6B05">
        <w:rPr>
          <w:szCs w:val="24"/>
        </w:rPr>
        <w:t xml:space="preserve"> </w:t>
      </w:r>
      <w:r w:rsidRPr="000D6B05">
        <w:rPr>
          <w:szCs w:val="24"/>
        </w:rPr>
        <w:t>лица</w:t>
      </w:r>
      <w:r w:rsidR="00C359D5" w:rsidRPr="000D6B05">
        <w:rPr>
          <w:szCs w:val="24"/>
        </w:rPr>
        <w:t xml:space="preserve"> </w:t>
      </w:r>
      <w:r w:rsidRPr="000D6B05">
        <w:rPr>
          <w:szCs w:val="24"/>
        </w:rPr>
        <w:t>врача;</w:t>
      </w:r>
    </w:p>
    <w:p w14:paraId="5FBA7B3C" w14:textId="46328E4C" w:rsidR="009C26F3" w:rsidRPr="000D6B05" w:rsidRDefault="009C26F3" w:rsidP="00461C70">
      <w:pPr>
        <w:numPr>
          <w:ilvl w:val="2"/>
          <w:numId w:val="175"/>
        </w:numPr>
        <w:spacing w:line="360" w:lineRule="auto"/>
        <w:jc w:val="both"/>
        <w:rPr>
          <w:szCs w:val="24"/>
        </w:rPr>
      </w:pPr>
      <w:r w:rsidRPr="000D6B05">
        <w:rPr>
          <w:szCs w:val="24"/>
        </w:rPr>
        <w:t>от</w:t>
      </w:r>
      <w:r w:rsidR="00C359D5" w:rsidRPr="000D6B05">
        <w:rPr>
          <w:szCs w:val="24"/>
        </w:rPr>
        <w:t xml:space="preserve"> </w:t>
      </w:r>
      <w:r w:rsidRPr="000D6B05">
        <w:rPr>
          <w:szCs w:val="24"/>
        </w:rPr>
        <w:t>лица</w:t>
      </w:r>
      <w:r w:rsidR="00C359D5" w:rsidRPr="000D6B05">
        <w:rPr>
          <w:szCs w:val="24"/>
        </w:rPr>
        <w:t xml:space="preserve"> </w:t>
      </w:r>
      <w:r w:rsidRPr="000D6B05">
        <w:rPr>
          <w:szCs w:val="24"/>
        </w:rPr>
        <w:t>руководителя</w:t>
      </w:r>
      <w:r w:rsidR="00C359D5" w:rsidRPr="000D6B05">
        <w:rPr>
          <w:szCs w:val="24"/>
        </w:rPr>
        <w:t xml:space="preserve"> </w:t>
      </w:r>
      <w:r w:rsidRPr="000D6B05">
        <w:rPr>
          <w:szCs w:val="24"/>
        </w:rPr>
        <w:t>МО;</w:t>
      </w:r>
    </w:p>
    <w:p w14:paraId="10168391" w14:textId="6541BEB0" w:rsidR="009C26F3" w:rsidRPr="000D6B05" w:rsidRDefault="009C26F3" w:rsidP="00461C70">
      <w:pPr>
        <w:numPr>
          <w:ilvl w:val="2"/>
          <w:numId w:val="175"/>
        </w:numPr>
        <w:spacing w:line="360" w:lineRule="auto"/>
        <w:jc w:val="both"/>
        <w:rPr>
          <w:szCs w:val="24"/>
        </w:rPr>
      </w:pPr>
      <w:r w:rsidRPr="000D6B05">
        <w:rPr>
          <w:szCs w:val="24"/>
        </w:rPr>
        <w:t>от</w:t>
      </w:r>
      <w:r w:rsidR="00C359D5" w:rsidRPr="000D6B05">
        <w:rPr>
          <w:szCs w:val="24"/>
        </w:rPr>
        <w:t xml:space="preserve"> </w:t>
      </w:r>
      <w:r w:rsidRPr="000D6B05">
        <w:rPr>
          <w:szCs w:val="24"/>
        </w:rPr>
        <w:t>лица</w:t>
      </w:r>
      <w:r w:rsidR="00C359D5" w:rsidRPr="000D6B05">
        <w:rPr>
          <w:szCs w:val="24"/>
        </w:rPr>
        <w:t xml:space="preserve"> </w:t>
      </w:r>
      <w:r w:rsidRPr="000D6B05">
        <w:rPr>
          <w:szCs w:val="24"/>
        </w:rPr>
        <w:t>МО;</w:t>
      </w:r>
    </w:p>
    <w:p w14:paraId="4AC21230" w14:textId="433D1416" w:rsidR="009C26F3" w:rsidRPr="000D6B05" w:rsidRDefault="009C26F3" w:rsidP="00461C70">
      <w:pPr>
        <w:numPr>
          <w:ilvl w:val="1"/>
          <w:numId w:val="175"/>
        </w:numPr>
        <w:spacing w:line="360" w:lineRule="auto"/>
        <w:jc w:val="both"/>
        <w:rPr>
          <w:szCs w:val="24"/>
        </w:rPr>
      </w:pPr>
      <w:r w:rsidRPr="000D6B05">
        <w:rPr>
          <w:szCs w:val="24"/>
        </w:rPr>
        <w:t>отправка</w:t>
      </w:r>
      <w:r w:rsidR="00C359D5" w:rsidRPr="000D6B05">
        <w:rPr>
          <w:szCs w:val="24"/>
        </w:rPr>
        <w:t xml:space="preserve"> </w:t>
      </w:r>
      <w:r w:rsidRPr="000D6B05">
        <w:rPr>
          <w:szCs w:val="24"/>
        </w:rPr>
        <w:t>подписанного</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в</w:t>
      </w:r>
      <w:r w:rsidR="00C359D5" w:rsidRPr="000D6B05">
        <w:rPr>
          <w:szCs w:val="24"/>
        </w:rPr>
        <w:t xml:space="preserve"> </w:t>
      </w:r>
      <w:r w:rsidRPr="000D6B05">
        <w:rPr>
          <w:szCs w:val="24"/>
        </w:rPr>
        <w:t>РЭМД</w:t>
      </w:r>
      <w:r w:rsidR="00C359D5" w:rsidRPr="000D6B05">
        <w:rPr>
          <w:szCs w:val="24"/>
        </w:rPr>
        <w:t xml:space="preserve"> </w:t>
      </w:r>
      <w:r w:rsidRPr="000D6B05">
        <w:rPr>
          <w:szCs w:val="24"/>
        </w:rPr>
        <w:t>ЕГИСЗ;</w:t>
      </w:r>
    </w:p>
    <w:p w14:paraId="1240A457" w14:textId="3ACCC672" w:rsidR="009C26F3" w:rsidRPr="000D6B05" w:rsidRDefault="009C26F3" w:rsidP="00461C70">
      <w:pPr>
        <w:numPr>
          <w:ilvl w:val="1"/>
          <w:numId w:val="175"/>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версий</w:t>
      </w:r>
      <w:r w:rsidR="00C359D5" w:rsidRPr="000D6B05">
        <w:rPr>
          <w:szCs w:val="24"/>
        </w:rPr>
        <w:t xml:space="preserve"> </w:t>
      </w:r>
      <w:r w:rsidRPr="000D6B05">
        <w:rPr>
          <w:szCs w:val="24"/>
        </w:rPr>
        <w:t>документа;</w:t>
      </w:r>
    </w:p>
    <w:p w14:paraId="54ED5C78" w14:textId="328DFC12" w:rsidR="009C26F3" w:rsidRPr="000D6B05" w:rsidRDefault="009C26F3" w:rsidP="00461C70">
      <w:pPr>
        <w:numPr>
          <w:ilvl w:val="1"/>
          <w:numId w:val="175"/>
        </w:numPr>
        <w:spacing w:line="360" w:lineRule="auto"/>
        <w:jc w:val="both"/>
        <w:rPr>
          <w:szCs w:val="24"/>
        </w:rPr>
      </w:pPr>
      <w:r w:rsidRPr="000D6B05">
        <w:rPr>
          <w:szCs w:val="24"/>
        </w:rPr>
        <w:lastRenderedPageBreak/>
        <w:t>настройка</w:t>
      </w:r>
      <w:r w:rsidR="00C359D5" w:rsidRPr="000D6B05">
        <w:rPr>
          <w:szCs w:val="24"/>
        </w:rPr>
        <w:t xml:space="preserve"> </w:t>
      </w:r>
      <w:r w:rsidRPr="000D6B05">
        <w:rPr>
          <w:szCs w:val="24"/>
        </w:rPr>
        <w:t>отступов</w:t>
      </w:r>
      <w:r w:rsidR="00C359D5" w:rsidRPr="000D6B05">
        <w:rPr>
          <w:szCs w:val="24"/>
        </w:rPr>
        <w:t xml:space="preserve"> </w:t>
      </w:r>
      <w:r w:rsidRPr="000D6B05">
        <w:rPr>
          <w:szCs w:val="24"/>
        </w:rPr>
        <w:t>при</w:t>
      </w:r>
      <w:r w:rsidR="00C359D5" w:rsidRPr="000D6B05">
        <w:rPr>
          <w:szCs w:val="24"/>
        </w:rPr>
        <w:t xml:space="preserve"> </w:t>
      </w:r>
      <w:r w:rsidRPr="000D6B05">
        <w:rPr>
          <w:szCs w:val="24"/>
        </w:rPr>
        <w:t>печати</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p>
    <w:p w14:paraId="310150A5" w14:textId="225454F2" w:rsidR="009C26F3" w:rsidRPr="000D6B05" w:rsidRDefault="009C26F3" w:rsidP="00461C70">
      <w:pPr>
        <w:numPr>
          <w:ilvl w:val="0"/>
          <w:numId w:val="175"/>
        </w:numPr>
        <w:spacing w:line="360" w:lineRule="auto"/>
        <w:ind w:left="1434" w:hanging="357"/>
        <w:jc w:val="both"/>
        <w:rPr>
          <w:szCs w:val="24"/>
        </w:rPr>
      </w:pPr>
      <w:r w:rsidRPr="000D6B05">
        <w:rPr>
          <w:szCs w:val="24"/>
        </w:rPr>
        <w:t>выписка</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1A7F96BF" w14:textId="08E6C163" w:rsidR="009C26F3" w:rsidRPr="000D6B05" w:rsidRDefault="009C26F3" w:rsidP="00461C70">
      <w:pPr>
        <w:numPr>
          <w:ilvl w:val="1"/>
          <w:numId w:val="175"/>
        </w:numPr>
        <w:spacing w:line="360" w:lineRule="auto"/>
        <w:jc w:val="both"/>
        <w:rPr>
          <w:szCs w:val="24"/>
        </w:rPr>
      </w:pPr>
      <w:r w:rsidRPr="000D6B05">
        <w:rPr>
          <w:szCs w:val="24"/>
        </w:rPr>
        <w:t>выбор</w:t>
      </w:r>
      <w:r w:rsidR="00C359D5" w:rsidRPr="000D6B05">
        <w:rPr>
          <w:szCs w:val="24"/>
        </w:rPr>
        <w:t xml:space="preserve"> </w:t>
      </w:r>
      <w:r w:rsidRPr="000D6B05">
        <w:rPr>
          <w:szCs w:val="24"/>
        </w:rPr>
        <w:t>типа</w:t>
      </w:r>
      <w:r w:rsidR="00C359D5" w:rsidRPr="000D6B05">
        <w:rPr>
          <w:szCs w:val="24"/>
        </w:rPr>
        <w:t xml:space="preserve"> </w:t>
      </w:r>
      <w:r w:rsidRPr="000D6B05">
        <w:rPr>
          <w:szCs w:val="24"/>
        </w:rPr>
        <w:t>свидетельства:</w:t>
      </w:r>
    </w:p>
    <w:p w14:paraId="2BC6D7D5" w14:textId="63A90883" w:rsidR="009C26F3" w:rsidRPr="000D6B05" w:rsidRDefault="009C26F3" w:rsidP="00461C70">
      <w:pPr>
        <w:numPr>
          <w:ilvl w:val="2"/>
          <w:numId w:val="175"/>
        </w:numPr>
        <w:spacing w:line="360" w:lineRule="auto"/>
        <w:jc w:val="both"/>
        <w:rPr>
          <w:szCs w:val="24"/>
        </w:rPr>
      </w:pPr>
      <w:r w:rsidRPr="000D6B05">
        <w:rPr>
          <w:szCs w:val="24"/>
        </w:rPr>
        <w:t>на</w:t>
      </w:r>
      <w:r w:rsidR="00C359D5" w:rsidRPr="000D6B05">
        <w:rPr>
          <w:szCs w:val="24"/>
        </w:rPr>
        <w:t xml:space="preserve"> </w:t>
      </w:r>
      <w:r w:rsidRPr="000D6B05">
        <w:rPr>
          <w:szCs w:val="24"/>
        </w:rPr>
        <w:t>бланке;</w:t>
      </w:r>
    </w:p>
    <w:p w14:paraId="0652D3EF" w14:textId="4F93CD8A" w:rsidR="009C26F3" w:rsidRPr="000D6B05" w:rsidRDefault="009C26F3" w:rsidP="00461C70">
      <w:pPr>
        <w:numPr>
          <w:ilvl w:val="2"/>
          <w:numId w:val="175"/>
        </w:numPr>
        <w:spacing w:line="360" w:lineRule="auto"/>
        <w:jc w:val="both"/>
        <w:rPr>
          <w:szCs w:val="24"/>
        </w:rPr>
      </w:pPr>
      <w:r w:rsidRPr="000D6B05">
        <w:rPr>
          <w:szCs w:val="24"/>
        </w:rPr>
        <w:t>на</w:t>
      </w:r>
      <w:r w:rsidR="00C359D5" w:rsidRPr="000D6B05">
        <w:rPr>
          <w:szCs w:val="24"/>
        </w:rPr>
        <w:t xml:space="preserve"> </w:t>
      </w:r>
      <w:r w:rsidRPr="000D6B05">
        <w:rPr>
          <w:szCs w:val="24"/>
        </w:rPr>
        <w:t>листе;</w:t>
      </w:r>
    </w:p>
    <w:p w14:paraId="32992B3A" w14:textId="4DD23A99" w:rsidR="009C26F3" w:rsidRPr="000D6B05" w:rsidRDefault="009C26F3" w:rsidP="00461C70">
      <w:pPr>
        <w:numPr>
          <w:ilvl w:val="1"/>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серии</w:t>
      </w:r>
      <w:r w:rsidR="00C359D5" w:rsidRPr="000D6B05">
        <w:rPr>
          <w:szCs w:val="24"/>
        </w:rPr>
        <w:t xml:space="preserve"> </w:t>
      </w:r>
      <w:r w:rsidRPr="000D6B05">
        <w:rPr>
          <w:szCs w:val="24"/>
        </w:rPr>
        <w:t>и</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из</w:t>
      </w:r>
      <w:r w:rsidR="00C359D5" w:rsidRPr="000D6B05">
        <w:rPr>
          <w:szCs w:val="24"/>
        </w:rPr>
        <w:t xml:space="preserve"> </w:t>
      </w:r>
      <w:r w:rsidRPr="000D6B05">
        <w:rPr>
          <w:szCs w:val="24"/>
        </w:rPr>
        <w:t>активного</w:t>
      </w:r>
      <w:r w:rsidR="00C359D5" w:rsidRPr="000D6B05">
        <w:rPr>
          <w:szCs w:val="24"/>
        </w:rPr>
        <w:t xml:space="preserve"> </w:t>
      </w:r>
      <w:r w:rsidRPr="000D6B05">
        <w:rPr>
          <w:szCs w:val="24"/>
        </w:rPr>
        <w:t>нумератора,</w:t>
      </w:r>
      <w:r w:rsidR="00C359D5" w:rsidRPr="000D6B05">
        <w:rPr>
          <w:szCs w:val="24"/>
        </w:rPr>
        <w:t xml:space="preserve"> </w:t>
      </w:r>
      <w:r w:rsidRPr="000D6B05">
        <w:rPr>
          <w:szCs w:val="24"/>
        </w:rPr>
        <w:t>если</w:t>
      </w:r>
      <w:r w:rsidR="00C359D5" w:rsidRPr="000D6B05">
        <w:rPr>
          <w:szCs w:val="24"/>
        </w:rPr>
        <w:t xml:space="preserve"> </w:t>
      </w:r>
      <w:r w:rsidRPr="000D6B05">
        <w:rPr>
          <w:szCs w:val="24"/>
        </w:rPr>
        <w:t>выбран</w:t>
      </w:r>
      <w:r w:rsidR="00C359D5" w:rsidRPr="000D6B05">
        <w:rPr>
          <w:szCs w:val="24"/>
        </w:rPr>
        <w:t xml:space="preserve"> </w:t>
      </w:r>
      <w:r w:rsidRPr="000D6B05">
        <w:rPr>
          <w:szCs w:val="24"/>
        </w:rPr>
        <w:t>тип</w:t>
      </w:r>
      <w:r w:rsidR="00C359D5" w:rsidRPr="000D6B05">
        <w:rPr>
          <w:szCs w:val="24"/>
        </w:rPr>
        <w:t xml:space="preserve"> </w:t>
      </w:r>
      <w:r w:rsidRPr="000D6B05">
        <w:rPr>
          <w:szCs w:val="24"/>
        </w:rPr>
        <w:t>свидетельства</w:t>
      </w:r>
      <w:r w:rsidR="00C359D5" w:rsidRPr="000D6B05">
        <w:rPr>
          <w:szCs w:val="24"/>
        </w:rPr>
        <w:t xml:space="preserve"> </w:t>
      </w:r>
      <w:r w:rsidR="00312BB4" w:rsidRPr="000D6B05">
        <w:rPr>
          <w:szCs w:val="24"/>
        </w:rPr>
        <w:t>"</w:t>
      </w:r>
      <w:r w:rsidRPr="000D6B05">
        <w:rPr>
          <w:szCs w:val="24"/>
        </w:rPr>
        <w:t>На</w:t>
      </w:r>
      <w:r w:rsidR="00C359D5" w:rsidRPr="000D6B05">
        <w:rPr>
          <w:szCs w:val="24"/>
        </w:rPr>
        <w:t xml:space="preserve"> </w:t>
      </w:r>
      <w:r w:rsidRPr="000D6B05">
        <w:rPr>
          <w:szCs w:val="24"/>
        </w:rPr>
        <w:t>листе</w:t>
      </w:r>
      <w:r w:rsidR="00312BB4" w:rsidRPr="000D6B05">
        <w:rPr>
          <w:szCs w:val="24"/>
        </w:rPr>
        <w:t>"</w:t>
      </w:r>
      <w:r w:rsidRPr="000D6B05">
        <w:rPr>
          <w:szCs w:val="24"/>
        </w:rPr>
        <w:t>;</w:t>
      </w:r>
    </w:p>
    <w:p w14:paraId="391C1AC6" w14:textId="5C344E25" w:rsidR="009C26F3" w:rsidRPr="000D6B05" w:rsidRDefault="009C26F3" w:rsidP="00461C70">
      <w:pPr>
        <w:numPr>
          <w:ilvl w:val="1"/>
          <w:numId w:val="175"/>
        </w:numPr>
        <w:spacing w:line="360" w:lineRule="auto"/>
        <w:jc w:val="both"/>
        <w:rPr>
          <w:szCs w:val="24"/>
        </w:rPr>
      </w:pPr>
      <w:r w:rsidRPr="000D6B05">
        <w:rPr>
          <w:szCs w:val="24"/>
        </w:rPr>
        <w:t>ручной</w:t>
      </w:r>
      <w:r w:rsidR="00C359D5" w:rsidRPr="000D6B05">
        <w:rPr>
          <w:szCs w:val="24"/>
        </w:rPr>
        <w:t xml:space="preserve"> </w:t>
      </w:r>
      <w:r w:rsidRPr="000D6B05">
        <w:rPr>
          <w:szCs w:val="24"/>
        </w:rPr>
        <w:t>ввод</w:t>
      </w:r>
      <w:r w:rsidR="00C359D5" w:rsidRPr="000D6B05">
        <w:rPr>
          <w:szCs w:val="24"/>
        </w:rPr>
        <w:t xml:space="preserve"> </w:t>
      </w:r>
      <w:r w:rsidRPr="000D6B05">
        <w:rPr>
          <w:szCs w:val="24"/>
        </w:rPr>
        <w:t>серии</w:t>
      </w:r>
      <w:r w:rsidR="00C359D5" w:rsidRPr="000D6B05">
        <w:rPr>
          <w:szCs w:val="24"/>
        </w:rPr>
        <w:t xml:space="preserve"> </w:t>
      </w:r>
      <w:r w:rsidRPr="000D6B05">
        <w:rPr>
          <w:szCs w:val="24"/>
        </w:rPr>
        <w:t>и</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если</w:t>
      </w:r>
      <w:r w:rsidR="00C359D5" w:rsidRPr="000D6B05">
        <w:rPr>
          <w:szCs w:val="24"/>
        </w:rPr>
        <w:t xml:space="preserve"> </w:t>
      </w:r>
      <w:r w:rsidRPr="000D6B05">
        <w:rPr>
          <w:szCs w:val="24"/>
        </w:rPr>
        <w:t>выбран</w:t>
      </w:r>
      <w:r w:rsidR="00C359D5" w:rsidRPr="000D6B05">
        <w:rPr>
          <w:szCs w:val="24"/>
        </w:rPr>
        <w:t xml:space="preserve"> </w:t>
      </w:r>
      <w:r w:rsidRPr="000D6B05">
        <w:rPr>
          <w:szCs w:val="24"/>
        </w:rPr>
        <w:t>тип</w:t>
      </w:r>
      <w:r w:rsidR="00C359D5" w:rsidRPr="000D6B05">
        <w:rPr>
          <w:szCs w:val="24"/>
        </w:rPr>
        <w:t xml:space="preserve"> </w:t>
      </w:r>
      <w:r w:rsidRPr="000D6B05">
        <w:rPr>
          <w:szCs w:val="24"/>
        </w:rPr>
        <w:t>свидетельства</w:t>
      </w:r>
      <w:r w:rsidR="00C359D5" w:rsidRPr="000D6B05">
        <w:rPr>
          <w:szCs w:val="24"/>
        </w:rPr>
        <w:t xml:space="preserve"> </w:t>
      </w:r>
      <w:r w:rsidR="00312BB4" w:rsidRPr="000D6B05">
        <w:rPr>
          <w:szCs w:val="24"/>
        </w:rPr>
        <w:t>"</w:t>
      </w:r>
      <w:r w:rsidRPr="000D6B05">
        <w:rPr>
          <w:szCs w:val="24"/>
        </w:rPr>
        <w:t>На</w:t>
      </w:r>
      <w:r w:rsidR="00C359D5" w:rsidRPr="000D6B05">
        <w:rPr>
          <w:szCs w:val="24"/>
        </w:rPr>
        <w:t xml:space="preserve"> </w:t>
      </w:r>
      <w:r w:rsidRPr="000D6B05">
        <w:rPr>
          <w:szCs w:val="24"/>
        </w:rPr>
        <w:t>бланке</w:t>
      </w:r>
      <w:r w:rsidR="00312BB4" w:rsidRPr="000D6B05">
        <w:rPr>
          <w:szCs w:val="24"/>
        </w:rPr>
        <w:t>"</w:t>
      </w:r>
      <w:r w:rsidRPr="000D6B05">
        <w:rPr>
          <w:szCs w:val="24"/>
        </w:rPr>
        <w:t>;</w:t>
      </w:r>
    </w:p>
    <w:p w14:paraId="063BFB72" w14:textId="718E642D" w:rsidR="009C26F3" w:rsidRPr="000D6B05" w:rsidRDefault="009C26F3" w:rsidP="00461C70">
      <w:pPr>
        <w:numPr>
          <w:ilvl w:val="1"/>
          <w:numId w:val="175"/>
        </w:numPr>
        <w:spacing w:line="360" w:lineRule="auto"/>
        <w:jc w:val="both"/>
        <w:rPr>
          <w:szCs w:val="24"/>
        </w:rPr>
      </w:pPr>
      <w:r w:rsidRPr="000D6B05">
        <w:rPr>
          <w:szCs w:val="24"/>
        </w:rPr>
        <w:t>указание</w:t>
      </w:r>
      <w:r w:rsidR="00C359D5" w:rsidRPr="000D6B05">
        <w:rPr>
          <w:szCs w:val="24"/>
        </w:rPr>
        <w:t xml:space="preserve"> </w:t>
      </w:r>
      <w:r w:rsidRPr="000D6B05">
        <w:rPr>
          <w:szCs w:val="24"/>
        </w:rPr>
        <w:t>даты</w:t>
      </w:r>
      <w:r w:rsidR="00C359D5" w:rsidRPr="000D6B05">
        <w:rPr>
          <w:szCs w:val="24"/>
        </w:rPr>
        <w:t xml:space="preserve"> </w:t>
      </w:r>
      <w:r w:rsidRPr="000D6B05">
        <w:rPr>
          <w:szCs w:val="24"/>
        </w:rPr>
        <w:t>выдачи</w:t>
      </w:r>
      <w:r w:rsidR="00C359D5" w:rsidRPr="000D6B05">
        <w:rPr>
          <w:szCs w:val="24"/>
        </w:rPr>
        <w:t xml:space="preserve"> </w:t>
      </w:r>
      <w:r w:rsidRPr="000D6B05">
        <w:rPr>
          <w:szCs w:val="24"/>
        </w:rPr>
        <w:t>свидетельства;</w:t>
      </w:r>
    </w:p>
    <w:p w14:paraId="4629EBE7" w14:textId="5679391E" w:rsidR="009C26F3" w:rsidRPr="000D6B05" w:rsidRDefault="009C26F3" w:rsidP="00461C70">
      <w:pPr>
        <w:numPr>
          <w:ilvl w:val="1"/>
          <w:numId w:val="175"/>
        </w:numPr>
        <w:spacing w:line="360" w:lineRule="auto"/>
        <w:jc w:val="both"/>
        <w:rPr>
          <w:szCs w:val="24"/>
        </w:rPr>
      </w:pPr>
      <w:r w:rsidRPr="000D6B05">
        <w:rPr>
          <w:szCs w:val="24"/>
        </w:rPr>
        <w:t>выбор</w:t>
      </w:r>
      <w:r w:rsidR="00C359D5" w:rsidRPr="000D6B05">
        <w:rPr>
          <w:szCs w:val="24"/>
        </w:rPr>
        <w:t xml:space="preserve"> </w:t>
      </w:r>
      <w:r w:rsidRPr="000D6B05">
        <w:rPr>
          <w:szCs w:val="24"/>
        </w:rPr>
        <w:t>вида</w:t>
      </w:r>
      <w:r w:rsidR="00C359D5" w:rsidRPr="000D6B05">
        <w:rPr>
          <w:szCs w:val="24"/>
        </w:rPr>
        <w:t xml:space="preserve"> </w:t>
      </w:r>
      <w:r w:rsidRPr="000D6B05">
        <w:rPr>
          <w:szCs w:val="24"/>
        </w:rPr>
        <w:t>свидетельства:</w:t>
      </w:r>
    </w:p>
    <w:p w14:paraId="514BCC31" w14:textId="77777777" w:rsidR="009C26F3" w:rsidRPr="000D6B05" w:rsidRDefault="009C26F3" w:rsidP="00461C70">
      <w:pPr>
        <w:numPr>
          <w:ilvl w:val="2"/>
          <w:numId w:val="175"/>
        </w:numPr>
        <w:spacing w:line="360" w:lineRule="auto"/>
        <w:jc w:val="both"/>
        <w:rPr>
          <w:szCs w:val="24"/>
        </w:rPr>
      </w:pPr>
      <w:r w:rsidRPr="000D6B05">
        <w:rPr>
          <w:szCs w:val="24"/>
        </w:rPr>
        <w:t>окончательное;</w:t>
      </w:r>
    </w:p>
    <w:p w14:paraId="63E55462" w14:textId="77777777" w:rsidR="009C26F3" w:rsidRPr="000D6B05" w:rsidRDefault="009C26F3" w:rsidP="00461C70">
      <w:pPr>
        <w:numPr>
          <w:ilvl w:val="2"/>
          <w:numId w:val="175"/>
        </w:numPr>
        <w:spacing w:line="360" w:lineRule="auto"/>
        <w:jc w:val="both"/>
        <w:rPr>
          <w:szCs w:val="24"/>
        </w:rPr>
      </w:pPr>
      <w:r w:rsidRPr="000D6B05">
        <w:rPr>
          <w:szCs w:val="24"/>
        </w:rPr>
        <w:t>предварительное;</w:t>
      </w:r>
    </w:p>
    <w:p w14:paraId="6FE3129C" w14:textId="730D2C2F" w:rsidR="009C26F3" w:rsidRPr="000D6B05" w:rsidRDefault="009C26F3" w:rsidP="00461C70">
      <w:pPr>
        <w:numPr>
          <w:ilvl w:val="2"/>
          <w:numId w:val="175"/>
        </w:numPr>
        <w:spacing w:line="360" w:lineRule="auto"/>
        <w:jc w:val="both"/>
        <w:rPr>
          <w:szCs w:val="24"/>
        </w:rPr>
      </w:pPr>
      <w:r w:rsidRPr="000D6B05">
        <w:rPr>
          <w:szCs w:val="24"/>
        </w:rPr>
        <w:t>взамен</w:t>
      </w:r>
      <w:r w:rsidR="00C359D5" w:rsidRPr="000D6B05">
        <w:rPr>
          <w:szCs w:val="24"/>
        </w:rPr>
        <w:t xml:space="preserve"> </w:t>
      </w:r>
      <w:r w:rsidRPr="000D6B05">
        <w:rPr>
          <w:szCs w:val="24"/>
        </w:rPr>
        <w:t>предварительного;</w:t>
      </w:r>
    </w:p>
    <w:p w14:paraId="754DD0CC" w14:textId="4ECC356B" w:rsidR="009C26F3" w:rsidRPr="000D6B05" w:rsidRDefault="009C26F3" w:rsidP="00461C70">
      <w:pPr>
        <w:numPr>
          <w:ilvl w:val="2"/>
          <w:numId w:val="175"/>
        </w:numPr>
        <w:spacing w:line="360" w:lineRule="auto"/>
        <w:jc w:val="both"/>
        <w:rPr>
          <w:szCs w:val="24"/>
        </w:rPr>
      </w:pPr>
      <w:r w:rsidRPr="000D6B05">
        <w:rPr>
          <w:szCs w:val="24"/>
        </w:rPr>
        <w:t>взамен</w:t>
      </w:r>
      <w:r w:rsidR="00C359D5" w:rsidRPr="000D6B05">
        <w:rPr>
          <w:szCs w:val="24"/>
        </w:rPr>
        <w:t xml:space="preserve"> </w:t>
      </w:r>
      <w:r w:rsidRPr="000D6B05">
        <w:rPr>
          <w:szCs w:val="24"/>
        </w:rPr>
        <w:t>окончательного;</w:t>
      </w:r>
    </w:p>
    <w:p w14:paraId="45501221" w14:textId="6595B180" w:rsidR="009C26F3" w:rsidRPr="000D6B05" w:rsidRDefault="009C26F3" w:rsidP="00461C70">
      <w:pPr>
        <w:numPr>
          <w:ilvl w:val="1"/>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серии,</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и</w:t>
      </w:r>
      <w:r w:rsidR="00C359D5" w:rsidRPr="000D6B05">
        <w:rPr>
          <w:szCs w:val="24"/>
        </w:rPr>
        <w:t xml:space="preserve"> </w:t>
      </w:r>
      <w:r w:rsidRPr="000D6B05">
        <w:rPr>
          <w:szCs w:val="24"/>
        </w:rPr>
        <w:t>даты</w:t>
      </w:r>
      <w:r w:rsidR="00C359D5" w:rsidRPr="000D6B05">
        <w:rPr>
          <w:szCs w:val="24"/>
        </w:rPr>
        <w:t xml:space="preserve"> </w:t>
      </w:r>
      <w:r w:rsidRPr="000D6B05">
        <w:rPr>
          <w:szCs w:val="24"/>
        </w:rPr>
        <w:t>выдачи</w:t>
      </w:r>
      <w:r w:rsidR="00C359D5" w:rsidRPr="000D6B05">
        <w:rPr>
          <w:szCs w:val="24"/>
        </w:rPr>
        <w:t xml:space="preserve"> </w:t>
      </w:r>
      <w:r w:rsidRPr="000D6B05">
        <w:rPr>
          <w:szCs w:val="24"/>
        </w:rPr>
        <w:t>предыдущего</w:t>
      </w:r>
      <w:r w:rsidR="00C359D5" w:rsidRPr="000D6B05">
        <w:rPr>
          <w:szCs w:val="24"/>
        </w:rPr>
        <w:t xml:space="preserve"> </w:t>
      </w:r>
      <w:r w:rsidRPr="000D6B05">
        <w:rPr>
          <w:szCs w:val="24"/>
        </w:rPr>
        <w:t>свидетельства;</w:t>
      </w:r>
    </w:p>
    <w:p w14:paraId="2BD444BF" w14:textId="6DEE4ADE" w:rsidR="009C26F3" w:rsidRPr="000D6B05" w:rsidRDefault="009C26F3" w:rsidP="00461C70">
      <w:pPr>
        <w:numPr>
          <w:ilvl w:val="1"/>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полей:</w:t>
      </w:r>
    </w:p>
    <w:p w14:paraId="095E152D" w14:textId="4B780ED2" w:rsidR="009C26F3" w:rsidRPr="000D6B05" w:rsidRDefault="009C26F3" w:rsidP="00461C70">
      <w:pPr>
        <w:numPr>
          <w:ilvl w:val="2"/>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795F2541" w14:textId="7CF804FF" w:rsidR="009C26F3" w:rsidRPr="000D6B05" w:rsidRDefault="009C26F3" w:rsidP="00461C70">
      <w:pPr>
        <w:numPr>
          <w:ilvl w:val="2"/>
          <w:numId w:val="175"/>
        </w:numPr>
        <w:spacing w:line="360" w:lineRule="auto"/>
        <w:jc w:val="both"/>
        <w:rPr>
          <w:szCs w:val="24"/>
        </w:rPr>
      </w:pPr>
      <w:r w:rsidRPr="000D6B05">
        <w:rPr>
          <w:szCs w:val="24"/>
        </w:rPr>
        <w:t>неполная/неизвестная</w:t>
      </w:r>
      <w:r w:rsidR="00C359D5" w:rsidRPr="000D6B05">
        <w:rPr>
          <w:szCs w:val="24"/>
        </w:rPr>
        <w:t xml:space="preserve"> </w:t>
      </w:r>
      <w:r w:rsidRPr="000D6B05">
        <w:rPr>
          <w:szCs w:val="24"/>
        </w:rPr>
        <w:t>дата</w:t>
      </w:r>
      <w:r w:rsidR="00C359D5" w:rsidRPr="000D6B05">
        <w:rPr>
          <w:szCs w:val="24"/>
        </w:rPr>
        <w:t xml:space="preserve"> </w:t>
      </w:r>
      <w:r w:rsidRPr="000D6B05">
        <w:rPr>
          <w:szCs w:val="24"/>
        </w:rPr>
        <w:t>рождения;</w:t>
      </w:r>
    </w:p>
    <w:p w14:paraId="52251A82" w14:textId="4D861FC0" w:rsidR="009C26F3" w:rsidRPr="000D6B05" w:rsidRDefault="009C26F3" w:rsidP="00461C70">
      <w:pPr>
        <w:numPr>
          <w:ilvl w:val="2"/>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смерти;</w:t>
      </w:r>
    </w:p>
    <w:p w14:paraId="7476DCA4" w14:textId="2B0AACA9" w:rsidR="009C26F3" w:rsidRPr="000D6B05" w:rsidRDefault="009C26F3" w:rsidP="00461C70">
      <w:pPr>
        <w:numPr>
          <w:ilvl w:val="2"/>
          <w:numId w:val="175"/>
        </w:numPr>
        <w:spacing w:line="360" w:lineRule="auto"/>
        <w:jc w:val="both"/>
        <w:rPr>
          <w:szCs w:val="24"/>
        </w:rPr>
      </w:pPr>
      <w:r w:rsidRPr="000D6B05">
        <w:rPr>
          <w:szCs w:val="24"/>
        </w:rPr>
        <w:t>время</w:t>
      </w:r>
      <w:r w:rsidR="00C359D5" w:rsidRPr="000D6B05">
        <w:rPr>
          <w:szCs w:val="24"/>
        </w:rPr>
        <w:t xml:space="preserve"> </w:t>
      </w:r>
      <w:r w:rsidRPr="000D6B05">
        <w:rPr>
          <w:szCs w:val="24"/>
        </w:rPr>
        <w:t>смерти;</w:t>
      </w:r>
    </w:p>
    <w:p w14:paraId="0EFB839B" w14:textId="419C5BE4" w:rsidR="009C26F3" w:rsidRPr="000D6B05" w:rsidRDefault="009C26F3" w:rsidP="00461C70">
      <w:pPr>
        <w:numPr>
          <w:ilvl w:val="2"/>
          <w:numId w:val="175"/>
        </w:numPr>
        <w:spacing w:line="360" w:lineRule="auto"/>
        <w:jc w:val="both"/>
        <w:rPr>
          <w:szCs w:val="24"/>
        </w:rPr>
      </w:pPr>
      <w:r w:rsidRPr="000D6B05">
        <w:rPr>
          <w:szCs w:val="24"/>
        </w:rPr>
        <w:t>неуточненная</w:t>
      </w:r>
      <w:r w:rsidR="00C359D5" w:rsidRPr="000D6B05">
        <w:rPr>
          <w:szCs w:val="24"/>
        </w:rPr>
        <w:t xml:space="preserve"> </w:t>
      </w:r>
      <w:r w:rsidRPr="000D6B05">
        <w:rPr>
          <w:szCs w:val="24"/>
        </w:rPr>
        <w:t>дата</w:t>
      </w:r>
      <w:r w:rsidR="00C359D5" w:rsidRPr="000D6B05">
        <w:rPr>
          <w:szCs w:val="24"/>
        </w:rPr>
        <w:t xml:space="preserve"> </w:t>
      </w:r>
      <w:r w:rsidRPr="000D6B05">
        <w:rPr>
          <w:szCs w:val="24"/>
        </w:rPr>
        <w:t>смерти;</w:t>
      </w:r>
    </w:p>
    <w:p w14:paraId="61F486E1" w14:textId="3383D3EF" w:rsidR="009C26F3" w:rsidRPr="000D6B05" w:rsidRDefault="009C26F3" w:rsidP="00461C70">
      <w:pPr>
        <w:numPr>
          <w:ilvl w:val="2"/>
          <w:numId w:val="175"/>
        </w:numPr>
        <w:spacing w:line="360" w:lineRule="auto"/>
        <w:jc w:val="both"/>
        <w:rPr>
          <w:szCs w:val="24"/>
        </w:rPr>
      </w:pPr>
      <w:r w:rsidRPr="000D6B05">
        <w:rPr>
          <w:szCs w:val="24"/>
        </w:rPr>
        <w:t>время</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неизвестно;</w:t>
      </w:r>
    </w:p>
    <w:p w14:paraId="7CE76111" w14:textId="77777777" w:rsidR="009C26F3" w:rsidRPr="000D6B05" w:rsidRDefault="009C26F3" w:rsidP="00461C70">
      <w:pPr>
        <w:numPr>
          <w:ilvl w:val="2"/>
          <w:numId w:val="175"/>
        </w:numPr>
        <w:spacing w:line="360" w:lineRule="auto"/>
        <w:jc w:val="both"/>
        <w:rPr>
          <w:szCs w:val="24"/>
        </w:rPr>
      </w:pPr>
      <w:r w:rsidRPr="000D6B05">
        <w:rPr>
          <w:szCs w:val="24"/>
        </w:rPr>
        <w:t>отделение;</w:t>
      </w:r>
    </w:p>
    <w:p w14:paraId="5383C8A1" w14:textId="77777777" w:rsidR="009C26F3" w:rsidRPr="000D6B05" w:rsidRDefault="009C26F3" w:rsidP="00461C70">
      <w:pPr>
        <w:numPr>
          <w:ilvl w:val="2"/>
          <w:numId w:val="175"/>
        </w:numPr>
        <w:spacing w:line="360" w:lineRule="auto"/>
        <w:jc w:val="both"/>
        <w:rPr>
          <w:szCs w:val="24"/>
        </w:rPr>
      </w:pPr>
      <w:r w:rsidRPr="000D6B05">
        <w:rPr>
          <w:szCs w:val="24"/>
        </w:rPr>
        <w:t>врач;</w:t>
      </w:r>
    </w:p>
    <w:p w14:paraId="01B4A148" w14:textId="77777777" w:rsidR="009C26F3" w:rsidRPr="000D6B05" w:rsidRDefault="009C26F3" w:rsidP="00461C70">
      <w:pPr>
        <w:numPr>
          <w:ilvl w:val="2"/>
          <w:numId w:val="175"/>
        </w:numPr>
        <w:spacing w:line="360" w:lineRule="auto"/>
        <w:jc w:val="both"/>
        <w:rPr>
          <w:szCs w:val="24"/>
        </w:rPr>
      </w:pPr>
      <w:r w:rsidRPr="000D6B05">
        <w:rPr>
          <w:szCs w:val="24"/>
        </w:rPr>
        <w:t>руководитель;</w:t>
      </w:r>
    </w:p>
    <w:p w14:paraId="099C0400" w14:textId="638AA6E0" w:rsidR="009C26F3" w:rsidRPr="000D6B05" w:rsidRDefault="009C26F3" w:rsidP="00461C70">
      <w:pPr>
        <w:numPr>
          <w:ilvl w:val="2"/>
          <w:numId w:val="175"/>
        </w:numPr>
        <w:spacing w:line="360" w:lineRule="auto"/>
        <w:jc w:val="both"/>
        <w:rPr>
          <w:szCs w:val="24"/>
        </w:rPr>
      </w:pPr>
      <w:r w:rsidRPr="000D6B05">
        <w:rPr>
          <w:szCs w:val="24"/>
        </w:rPr>
        <w:t>блок</w:t>
      </w:r>
      <w:r w:rsidR="00C359D5" w:rsidRPr="000D6B05">
        <w:rPr>
          <w:szCs w:val="24"/>
        </w:rPr>
        <w:t xml:space="preserve"> </w:t>
      </w:r>
      <w:r w:rsidR="00312BB4" w:rsidRPr="000D6B05">
        <w:rPr>
          <w:szCs w:val="24"/>
        </w:rPr>
        <w:t>"</w:t>
      </w:r>
      <w:r w:rsidRPr="000D6B05">
        <w:rPr>
          <w:szCs w:val="24"/>
        </w:rPr>
        <w:t>Для</w:t>
      </w:r>
      <w:r w:rsidR="00C359D5" w:rsidRPr="000D6B05">
        <w:rPr>
          <w:szCs w:val="24"/>
        </w:rPr>
        <w:t xml:space="preserve"> </w:t>
      </w:r>
      <w:r w:rsidRPr="000D6B05">
        <w:rPr>
          <w:szCs w:val="24"/>
        </w:rPr>
        <w:t>детей,</w:t>
      </w:r>
      <w:r w:rsidR="00C359D5" w:rsidRPr="000D6B05">
        <w:rPr>
          <w:szCs w:val="24"/>
        </w:rPr>
        <w:t xml:space="preserve"> </w:t>
      </w:r>
      <w:r w:rsidRPr="000D6B05">
        <w:rPr>
          <w:szCs w:val="24"/>
        </w:rPr>
        <w:t>умерших</w:t>
      </w:r>
      <w:r w:rsidR="00C359D5" w:rsidRPr="000D6B05">
        <w:rPr>
          <w:szCs w:val="24"/>
        </w:rPr>
        <w:t xml:space="preserve"> </w:t>
      </w:r>
      <w:r w:rsidRPr="000D6B05">
        <w:rPr>
          <w:szCs w:val="24"/>
        </w:rPr>
        <w:t>в</w:t>
      </w:r>
      <w:r w:rsidR="00C359D5" w:rsidRPr="000D6B05">
        <w:rPr>
          <w:szCs w:val="24"/>
        </w:rPr>
        <w:t xml:space="preserve"> </w:t>
      </w:r>
      <w:r w:rsidRPr="000D6B05">
        <w:rPr>
          <w:szCs w:val="24"/>
        </w:rPr>
        <w:t>возрасте</w:t>
      </w:r>
      <w:r w:rsidR="00C359D5" w:rsidRPr="000D6B05">
        <w:rPr>
          <w:szCs w:val="24"/>
        </w:rPr>
        <w:t xml:space="preserve"> </w:t>
      </w:r>
      <w:r w:rsidRPr="000D6B05">
        <w:rPr>
          <w:szCs w:val="24"/>
        </w:rPr>
        <w:t>до</w:t>
      </w:r>
      <w:r w:rsidR="00C359D5" w:rsidRPr="000D6B05">
        <w:rPr>
          <w:szCs w:val="24"/>
        </w:rPr>
        <w:t xml:space="preserve"> </w:t>
      </w:r>
      <w:r w:rsidRPr="000D6B05">
        <w:rPr>
          <w:szCs w:val="24"/>
        </w:rPr>
        <w:t>1</w:t>
      </w:r>
      <w:r w:rsidR="00C359D5" w:rsidRPr="000D6B05">
        <w:rPr>
          <w:szCs w:val="24"/>
        </w:rPr>
        <w:t xml:space="preserve"> </w:t>
      </w:r>
      <w:r w:rsidRPr="000D6B05">
        <w:rPr>
          <w:szCs w:val="24"/>
        </w:rPr>
        <w:t>года</w:t>
      </w:r>
      <w:r w:rsidR="00312BB4" w:rsidRPr="000D6B05">
        <w:rPr>
          <w:szCs w:val="24"/>
        </w:rPr>
        <w:t>"</w:t>
      </w:r>
      <w:r w:rsidRPr="000D6B05">
        <w:rPr>
          <w:szCs w:val="24"/>
        </w:rPr>
        <w:t>:</w:t>
      </w:r>
    </w:p>
    <w:p w14:paraId="41523A5C" w14:textId="70767199" w:rsidR="009C26F3" w:rsidRPr="000D6B05" w:rsidRDefault="009C26F3" w:rsidP="00461C70">
      <w:pPr>
        <w:numPr>
          <w:ilvl w:val="3"/>
          <w:numId w:val="175"/>
        </w:numPr>
        <w:spacing w:line="360" w:lineRule="auto"/>
        <w:jc w:val="both"/>
        <w:rPr>
          <w:szCs w:val="24"/>
        </w:rPr>
      </w:pP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r w:rsidR="00C359D5" w:rsidRPr="000D6B05">
        <w:rPr>
          <w:szCs w:val="24"/>
        </w:rPr>
        <w:t xml:space="preserve"> </w:t>
      </w:r>
      <w:r w:rsidRPr="000D6B05">
        <w:rPr>
          <w:szCs w:val="24"/>
        </w:rPr>
        <w:t>матери;</w:t>
      </w:r>
    </w:p>
    <w:p w14:paraId="0A95BB66" w14:textId="5553F67F" w:rsidR="009C26F3" w:rsidRPr="000D6B05" w:rsidRDefault="009C26F3" w:rsidP="00461C70">
      <w:pPr>
        <w:numPr>
          <w:ilvl w:val="3"/>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рождения;</w:t>
      </w:r>
    </w:p>
    <w:p w14:paraId="2D42F666" w14:textId="77777777" w:rsidR="009C26F3" w:rsidRPr="000D6B05" w:rsidRDefault="009C26F3" w:rsidP="00461C70">
      <w:pPr>
        <w:numPr>
          <w:ilvl w:val="3"/>
          <w:numId w:val="175"/>
        </w:numPr>
        <w:spacing w:line="360" w:lineRule="auto"/>
        <w:jc w:val="both"/>
        <w:rPr>
          <w:szCs w:val="24"/>
        </w:rPr>
      </w:pPr>
      <w:proofErr w:type="spellStart"/>
      <w:r w:rsidRPr="000D6B05">
        <w:rPr>
          <w:szCs w:val="24"/>
        </w:rPr>
        <w:t>доношенность</w:t>
      </w:r>
      <w:proofErr w:type="spellEnd"/>
      <w:r w:rsidRPr="000D6B05">
        <w:rPr>
          <w:szCs w:val="24"/>
        </w:rPr>
        <w:t>;</w:t>
      </w:r>
    </w:p>
    <w:p w14:paraId="7CF35F53" w14:textId="37834250" w:rsidR="009C26F3" w:rsidRPr="000D6B05" w:rsidRDefault="009C26F3" w:rsidP="00461C70">
      <w:pPr>
        <w:numPr>
          <w:ilvl w:val="3"/>
          <w:numId w:val="175"/>
        </w:numPr>
        <w:spacing w:line="360" w:lineRule="auto"/>
        <w:jc w:val="both"/>
        <w:rPr>
          <w:szCs w:val="24"/>
        </w:rPr>
      </w:pPr>
      <w:r w:rsidRPr="000D6B05">
        <w:rPr>
          <w:szCs w:val="24"/>
        </w:rPr>
        <w:t>масса</w:t>
      </w:r>
      <w:r w:rsidR="00C359D5" w:rsidRPr="000D6B05">
        <w:rPr>
          <w:szCs w:val="24"/>
        </w:rPr>
        <w:t xml:space="preserve"> </w:t>
      </w:r>
      <w:r w:rsidRPr="000D6B05">
        <w:rPr>
          <w:szCs w:val="24"/>
        </w:rPr>
        <w:t>(г);</w:t>
      </w:r>
    </w:p>
    <w:p w14:paraId="1F9CDCCE" w14:textId="5B1609E1" w:rsidR="009C26F3" w:rsidRPr="000D6B05" w:rsidRDefault="009C26F3" w:rsidP="00461C70">
      <w:pPr>
        <w:numPr>
          <w:ilvl w:val="3"/>
          <w:numId w:val="175"/>
        </w:numPr>
        <w:spacing w:line="360" w:lineRule="auto"/>
        <w:jc w:val="both"/>
        <w:rPr>
          <w:szCs w:val="24"/>
        </w:rPr>
      </w:pPr>
      <w:r w:rsidRPr="000D6B05">
        <w:rPr>
          <w:szCs w:val="24"/>
        </w:rPr>
        <w:t>который</w:t>
      </w:r>
      <w:r w:rsidR="00C359D5" w:rsidRPr="000D6B05">
        <w:rPr>
          <w:szCs w:val="24"/>
        </w:rPr>
        <w:t xml:space="preserve"> </w:t>
      </w:r>
      <w:r w:rsidRPr="000D6B05">
        <w:rPr>
          <w:szCs w:val="24"/>
        </w:rPr>
        <w:t>ребенок;</w:t>
      </w:r>
    </w:p>
    <w:p w14:paraId="5FCF82CE" w14:textId="652F55CE" w:rsidR="009C26F3" w:rsidRPr="000D6B05" w:rsidRDefault="009C26F3" w:rsidP="00461C70">
      <w:pPr>
        <w:numPr>
          <w:ilvl w:val="3"/>
          <w:numId w:val="175"/>
        </w:numPr>
        <w:spacing w:line="360" w:lineRule="auto"/>
        <w:jc w:val="both"/>
        <w:rPr>
          <w:szCs w:val="24"/>
        </w:rPr>
      </w:pPr>
      <w:r w:rsidRPr="000D6B05">
        <w:rPr>
          <w:szCs w:val="24"/>
        </w:rPr>
        <w:t>месяц</w:t>
      </w:r>
      <w:r w:rsidR="00C359D5" w:rsidRPr="000D6B05">
        <w:rPr>
          <w:szCs w:val="24"/>
        </w:rPr>
        <w:t xml:space="preserve"> </w:t>
      </w:r>
      <w:r w:rsidRPr="000D6B05">
        <w:rPr>
          <w:szCs w:val="24"/>
        </w:rPr>
        <w:t>жизни;</w:t>
      </w:r>
    </w:p>
    <w:p w14:paraId="36DA0CFA" w14:textId="4A036853" w:rsidR="009C26F3" w:rsidRPr="000D6B05" w:rsidRDefault="009C26F3" w:rsidP="00461C70">
      <w:pPr>
        <w:numPr>
          <w:ilvl w:val="3"/>
          <w:numId w:val="175"/>
        </w:numPr>
        <w:spacing w:line="360" w:lineRule="auto"/>
        <w:jc w:val="both"/>
        <w:rPr>
          <w:szCs w:val="24"/>
        </w:rPr>
      </w:pPr>
      <w:r w:rsidRPr="000D6B05">
        <w:rPr>
          <w:szCs w:val="24"/>
        </w:rPr>
        <w:t>день</w:t>
      </w:r>
      <w:r w:rsidR="00C359D5" w:rsidRPr="000D6B05">
        <w:rPr>
          <w:szCs w:val="24"/>
        </w:rPr>
        <w:t xml:space="preserve"> </w:t>
      </w:r>
      <w:r w:rsidRPr="000D6B05">
        <w:rPr>
          <w:szCs w:val="24"/>
        </w:rPr>
        <w:t>жизни;</w:t>
      </w:r>
    </w:p>
    <w:p w14:paraId="66309B20" w14:textId="6D4E07B3" w:rsidR="009C26F3" w:rsidRPr="000D6B05" w:rsidRDefault="009C26F3" w:rsidP="00461C70">
      <w:pPr>
        <w:numPr>
          <w:ilvl w:val="3"/>
          <w:numId w:val="175"/>
        </w:numPr>
        <w:spacing w:line="360" w:lineRule="auto"/>
        <w:jc w:val="both"/>
        <w:rPr>
          <w:szCs w:val="24"/>
        </w:rPr>
      </w:pPr>
      <w:r w:rsidRPr="000D6B05">
        <w:rPr>
          <w:szCs w:val="24"/>
        </w:rPr>
        <w:t>возраст</w:t>
      </w:r>
      <w:r w:rsidR="00C359D5" w:rsidRPr="000D6B05">
        <w:rPr>
          <w:szCs w:val="24"/>
        </w:rPr>
        <w:t xml:space="preserve"> </w:t>
      </w:r>
      <w:r w:rsidRPr="000D6B05">
        <w:rPr>
          <w:szCs w:val="24"/>
        </w:rPr>
        <w:t>матери;</w:t>
      </w:r>
    </w:p>
    <w:p w14:paraId="71BBFF53" w14:textId="082B50BC" w:rsidR="009C26F3" w:rsidRPr="000D6B05" w:rsidRDefault="009C26F3" w:rsidP="00461C70">
      <w:pPr>
        <w:numPr>
          <w:ilvl w:val="3"/>
          <w:numId w:val="175"/>
        </w:numPr>
        <w:spacing w:line="360" w:lineRule="auto"/>
        <w:jc w:val="both"/>
        <w:rPr>
          <w:szCs w:val="24"/>
        </w:rPr>
      </w:pPr>
      <w:r w:rsidRPr="000D6B05">
        <w:rPr>
          <w:szCs w:val="24"/>
        </w:rPr>
        <w:lastRenderedPageBreak/>
        <w:t>д/р</w:t>
      </w:r>
      <w:r w:rsidR="00C359D5" w:rsidRPr="000D6B05">
        <w:rPr>
          <w:szCs w:val="24"/>
        </w:rPr>
        <w:t xml:space="preserve"> </w:t>
      </w:r>
      <w:r w:rsidRPr="000D6B05">
        <w:rPr>
          <w:szCs w:val="24"/>
        </w:rPr>
        <w:t>матери;</w:t>
      </w:r>
    </w:p>
    <w:p w14:paraId="543F1826" w14:textId="77777777" w:rsidR="009C26F3" w:rsidRPr="000D6B05" w:rsidRDefault="009C26F3" w:rsidP="00461C70">
      <w:pPr>
        <w:numPr>
          <w:ilvl w:val="2"/>
          <w:numId w:val="175"/>
        </w:numPr>
        <w:spacing w:line="360" w:lineRule="auto"/>
        <w:jc w:val="both"/>
        <w:rPr>
          <w:szCs w:val="24"/>
        </w:rPr>
      </w:pPr>
      <w:r w:rsidRPr="000D6B05">
        <w:rPr>
          <w:szCs w:val="24"/>
        </w:rPr>
        <w:t>занятость;</w:t>
      </w:r>
    </w:p>
    <w:p w14:paraId="138E5388" w14:textId="77777777" w:rsidR="009C26F3" w:rsidRPr="000D6B05" w:rsidRDefault="009C26F3" w:rsidP="00461C70">
      <w:pPr>
        <w:numPr>
          <w:ilvl w:val="2"/>
          <w:numId w:val="175"/>
        </w:numPr>
        <w:spacing w:line="360" w:lineRule="auto"/>
        <w:jc w:val="both"/>
        <w:rPr>
          <w:szCs w:val="24"/>
        </w:rPr>
      </w:pPr>
      <w:r w:rsidRPr="000D6B05">
        <w:rPr>
          <w:szCs w:val="24"/>
        </w:rPr>
        <w:t>образование;</w:t>
      </w:r>
    </w:p>
    <w:p w14:paraId="56274732" w14:textId="20D2D236" w:rsidR="009C26F3" w:rsidRPr="000D6B05" w:rsidRDefault="009C26F3" w:rsidP="00461C70">
      <w:pPr>
        <w:numPr>
          <w:ilvl w:val="2"/>
          <w:numId w:val="175"/>
        </w:numPr>
        <w:spacing w:line="360" w:lineRule="auto"/>
        <w:jc w:val="both"/>
        <w:rPr>
          <w:szCs w:val="24"/>
        </w:rPr>
      </w:pPr>
      <w:r w:rsidRPr="000D6B05">
        <w:rPr>
          <w:szCs w:val="24"/>
        </w:rPr>
        <w:t>смерть</w:t>
      </w:r>
      <w:r w:rsidR="00C359D5" w:rsidRPr="000D6B05">
        <w:rPr>
          <w:szCs w:val="24"/>
        </w:rPr>
        <w:t xml:space="preserve"> </w:t>
      </w:r>
      <w:r w:rsidRPr="000D6B05">
        <w:rPr>
          <w:szCs w:val="24"/>
        </w:rPr>
        <w:t>наступила;</w:t>
      </w:r>
    </w:p>
    <w:p w14:paraId="3BE32B3F" w14:textId="2498459F" w:rsidR="009C26F3" w:rsidRPr="000D6B05" w:rsidRDefault="009C26F3"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смерти;</w:t>
      </w:r>
    </w:p>
    <w:p w14:paraId="14FEE0D0" w14:textId="6B910652" w:rsidR="009C26F3" w:rsidRPr="000D6B05" w:rsidRDefault="009C26F3"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неизвестно;</w:t>
      </w:r>
    </w:p>
    <w:p w14:paraId="110345A3" w14:textId="2FC8837F" w:rsidR="009C26F3" w:rsidRPr="000D6B05" w:rsidRDefault="009C26F3" w:rsidP="00461C70">
      <w:pPr>
        <w:numPr>
          <w:ilvl w:val="2"/>
          <w:numId w:val="175"/>
        </w:numPr>
        <w:spacing w:line="360" w:lineRule="auto"/>
        <w:jc w:val="both"/>
        <w:rPr>
          <w:szCs w:val="24"/>
        </w:rPr>
      </w:pPr>
      <w:r w:rsidRPr="000D6B05">
        <w:rPr>
          <w:szCs w:val="24"/>
        </w:rPr>
        <w:t>семейное</w:t>
      </w:r>
      <w:r w:rsidR="00C359D5" w:rsidRPr="000D6B05">
        <w:rPr>
          <w:szCs w:val="24"/>
        </w:rPr>
        <w:t xml:space="preserve"> </w:t>
      </w:r>
      <w:r w:rsidRPr="000D6B05">
        <w:rPr>
          <w:szCs w:val="24"/>
        </w:rPr>
        <w:t>положение;</w:t>
      </w:r>
    </w:p>
    <w:p w14:paraId="459328ED" w14:textId="77A12B0A" w:rsidR="009C26F3" w:rsidRPr="000D6B05" w:rsidRDefault="009C26F3" w:rsidP="00461C70">
      <w:pPr>
        <w:numPr>
          <w:ilvl w:val="2"/>
          <w:numId w:val="175"/>
        </w:numPr>
        <w:spacing w:line="360" w:lineRule="auto"/>
        <w:jc w:val="both"/>
        <w:rPr>
          <w:szCs w:val="24"/>
        </w:rPr>
      </w:pPr>
      <w:r w:rsidRPr="000D6B05">
        <w:rPr>
          <w:szCs w:val="24"/>
        </w:rPr>
        <w:t>причина</w:t>
      </w:r>
      <w:r w:rsidR="00C359D5" w:rsidRPr="000D6B05">
        <w:rPr>
          <w:szCs w:val="24"/>
        </w:rPr>
        <w:t xml:space="preserve"> </w:t>
      </w:r>
      <w:r w:rsidRPr="000D6B05">
        <w:rPr>
          <w:szCs w:val="24"/>
        </w:rPr>
        <w:t>смерти;</w:t>
      </w:r>
    </w:p>
    <w:p w14:paraId="3995D41B" w14:textId="3DF63C60" w:rsidR="009C26F3" w:rsidRPr="000D6B05" w:rsidRDefault="009C26F3" w:rsidP="00461C70">
      <w:pPr>
        <w:numPr>
          <w:ilvl w:val="2"/>
          <w:numId w:val="175"/>
        </w:numPr>
        <w:spacing w:line="360" w:lineRule="auto"/>
        <w:jc w:val="both"/>
        <w:rPr>
          <w:szCs w:val="24"/>
        </w:rPr>
      </w:pPr>
      <w:r w:rsidRPr="000D6B05">
        <w:rPr>
          <w:szCs w:val="24"/>
        </w:rPr>
        <w:t>блок</w:t>
      </w:r>
      <w:r w:rsidR="00C359D5" w:rsidRPr="000D6B05">
        <w:rPr>
          <w:szCs w:val="24"/>
        </w:rPr>
        <w:t xml:space="preserve"> </w:t>
      </w:r>
      <w:r w:rsidR="00312BB4" w:rsidRPr="000D6B05">
        <w:rPr>
          <w:szCs w:val="24"/>
        </w:rPr>
        <w:t>"</w:t>
      </w:r>
      <w:r w:rsidRPr="000D6B05">
        <w:rPr>
          <w:szCs w:val="24"/>
        </w:rPr>
        <w:t>Дата</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отравления,</w:t>
      </w:r>
      <w:r w:rsidR="00C359D5" w:rsidRPr="000D6B05">
        <w:rPr>
          <w:szCs w:val="24"/>
        </w:rPr>
        <w:t xml:space="preserve"> </w:t>
      </w:r>
      <w:r w:rsidRPr="000D6B05">
        <w:rPr>
          <w:szCs w:val="24"/>
        </w:rPr>
        <w:t>травмы</w:t>
      </w:r>
      <w:r w:rsidR="00312BB4" w:rsidRPr="000D6B05">
        <w:rPr>
          <w:szCs w:val="24"/>
        </w:rPr>
        <w:t>"</w:t>
      </w:r>
      <w:r w:rsidRPr="000D6B05">
        <w:rPr>
          <w:szCs w:val="24"/>
        </w:rPr>
        <w:t>:</w:t>
      </w:r>
    </w:p>
    <w:p w14:paraId="43F6D8A4" w14:textId="77777777" w:rsidR="009C26F3" w:rsidRPr="000D6B05" w:rsidRDefault="009C26F3" w:rsidP="00461C70">
      <w:pPr>
        <w:numPr>
          <w:ilvl w:val="3"/>
          <w:numId w:val="175"/>
        </w:numPr>
        <w:spacing w:line="360" w:lineRule="auto"/>
        <w:jc w:val="both"/>
        <w:rPr>
          <w:szCs w:val="24"/>
        </w:rPr>
      </w:pPr>
      <w:r w:rsidRPr="000D6B05">
        <w:rPr>
          <w:szCs w:val="24"/>
        </w:rPr>
        <w:t>дата;</w:t>
      </w:r>
    </w:p>
    <w:p w14:paraId="6FE1D455" w14:textId="609A95B2" w:rsidR="009C26F3" w:rsidRPr="000D6B05" w:rsidRDefault="009C26F3" w:rsidP="00461C70">
      <w:pPr>
        <w:numPr>
          <w:ilvl w:val="3"/>
          <w:numId w:val="175"/>
        </w:numPr>
        <w:spacing w:line="360" w:lineRule="auto"/>
        <w:jc w:val="both"/>
        <w:rPr>
          <w:szCs w:val="24"/>
        </w:rPr>
      </w:pPr>
      <w:r w:rsidRPr="000D6B05">
        <w:rPr>
          <w:szCs w:val="24"/>
        </w:rPr>
        <w:t>неуточненная</w:t>
      </w:r>
      <w:r w:rsidR="00C359D5" w:rsidRPr="000D6B05">
        <w:rPr>
          <w:szCs w:val="24"/>
        </w:rPr>
        <w:t xml:space="preserve"> </w:t>
      </w:r>
      <w:r w:rsidRPr="000D6B05">
        <w:rPr>
          <w:szCs w:val="24"/>
        </w:rPr>
        <w:t>дата;</w:t>
      </w:r>
    </w:p>
    <w:p w14:paraId="459BA907" w14:textId="77777777" w:rsidR="009C26F3" w:rsidRPr="000D6B05" w:rsidRDefault="009C26F3" w:rsidP="00461C70">
      <w:pPr>
        <w:numPr>
          <w:ilvl w:val="3"/>
          <w:numId w:val="175"/>
        </w:numPr>
        <w:spacing w:line="360" w:lineRule="auto"/>
        <w:jc w:val="both"/>
        <w:rPr>
          <w:szCs w:val="24"/>
        </w:rPr>
      </w:pPr>
      <w:r w:rsidRPr="000D6B05">
        <w:rPr>
          <w:szCs w:val="24"/>
        </w:rPr>
        <w:t>время;</w:t>
      </w:r>
    </w:p>
    <w:p w14:paraId="7FB05DF6" w14:textId="7B5DEA6B" w:rsidR="009C26F3" w:rsidRPr="000D6B05" w:rsidRDefault="009C26F3" w:rsidP="00461C70">
      <w:pPr>
        <w:numPr>
          <w:ilvl w:val="3"/>
          <w:numId w:val="175"/>
        </w:numPr>
        <w:spacing w:line="360" w:lineRule="auto"/>
        <w:jc w:val="both"/>
        <w:rPr>
          <w:szCs w:val="24"/>
        </w:rPr>
      </w:pPr>
      <w:r w:rsidRPr="000D6B05">
        <w:rPr>
          <w:szCs w:val="24"/>
        </w:rPr>
        <w:t>время</w:t>
      </w:r>
      <w:r w:rsidR="00C359D5" w:rsidRPr="000D6B05">
        <w:rPr>
          <w:szCs w:val="24"/>
        </w:rPr>
        <w:t xml:space="preserve"> </w:t>
      </w:r>
      <w:r w:rsidRPr="000D6B05">
        <w:rPr>
          <w:szCs w:val="24"/>
        </w:rPr>
        <w:t>неизвестно;</w:t>
      </w:r>
    </w:p>
    <w:p w14:paraId="2C11A034" w14:textId="0CE68446" w:rsidR="009C26F3" w:rsidRPr="000D6B05" w:rsidRDefault="009C26F3" w:rsidP="00461C70">
      <w:pPr>
        <w:numPr>
          <w:ilvl w:val="2"/>
          <w:numId w:val="175"/>
        </w:numPr>
        <w:spacing w:line="360" w:lineRule="auto"/>
        <w:jc w:val="both"/>
        <w:rPr>
          <w:szCs w:val="24"/>
        </w:rPr>
      </w:pPr>
      <w:r w:rsidRPr="000D6B05">
        <w:rPr>
          <w:szCs w:val="24"/>
        </w:rPr>
        <w:t>вид</w:t>
      </w:r>
      <w:r w:rsidR="00C359D5" w:rsidRPr="000D6B05">
        <w:rPr>
          <w:szCs w:val="24"/>
        </w:rPr>
        <w:t xml:space="preserve"> </w:t>
      </w:r>
      <w:r w:rsidRPr="000D6B05">
        <w:rPr>
          <w:szCs w:val="24"/>
        </w:rPr>
        <w:t>травмы;</w:t>
      </w:r>
    </w:p>
    <w:p w14:paraId="3B3BABDB" w14:textId="0F12A140" w:rsidR="009C26F3" w:rsidRPr="000D6B05" w:rsidRDefault="009C26F3" w:rsidP="00461C70">
      <w:pPr>
        <w:numPr>
          <w:ilvl w:val="2"/>
          <w:numId w:val="175"/>
        </w:numPr>
        <w:spacing w:line="360" w:lineRule="auto"/>
        <w:jc w:val="both"/>
        <w:rPr>
          <w:szCs w:val="24"/>
        </w:rPr>
      </w:pPr>
      <w:r w:rsidRPr="000D6B05">
        <w:rPr>
          <w:szCs w:val="24"/>
        </w:rPr>
        <w:t>смерть</w:t>
      </w:r>
      <w:r w:rsidR="00C359D5" w:rsidRPr="000D6B05">
        <w:rPr>
          <w:szCs w:val="24"/>
        </w:rPr>
        <w:t xml:space="preserve"> </w:t>
      </w:r>
      <w:r w:rsidRPr="000D6B05">
        <w:rPr>
          <w:szCs w:val="24"/>
        </w:rPr>
        <w:t>от</w:t>
      </w:r>
      <w:r w:rsidR="00C359D5" w:rsidRPr="000D6B05">
        <w:rPr>
          <w:szCs w:val="24"/>
        </w:rPr>
        <w:t xml:space="preserve"> </w:t>
      </w:r>
      <w:r w:rsidRPr="000D6B05">
        <w:rPr>
          <w:szCs w:val="24"/>
        </w:rPr>
        <w:t>ДТП</w:t>
      </w:r>
      <w:r w:rsidR="00C359D5" w:rsidRPr="000D6B05">
        <w:rPr>
          <w:szCs w:val="24"/>
        </w:rPr>
        <w:t xml:space="preserve"> </w:t>
      </w:r>
      <w:r w:rsidRPr="000D6B05">
        <w:rPr>
          <w:szCs w:val="24"/>
        </w:rPr>
        <w:t>наступила;</w:t>
      </w:r>
    </w:p>
    <w:p w14:paraId="7B3CB68A" w14:textId="397A5AA6" w:rsidR="009C26F3" w:rsidRPr="000D6B05" w:rsidRDefault="009C26F3"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и</w:t>
      </w:r>
      <w:r w:rsidR="00C359D5" w:rsidRPr="000D6B05">
        <w:rPr>
          <w:szCs w:val="24"/>
        </w:rPr>
        <w:t xml:space="preserve"> </w:t>
      </w:r>
      <w:r w:rsidRPr="000D6B05">
        <w:rPr>
          <w:szCs w:val="24"/>
        </w:rPr>
        <w:t>обстоятельства,</w:t>
      </w:r>
      <w:r w:rsidR="00C359D5" w:rsidRPr="000D6B05">
        <w:rPr>
          <w:szCs w:val="24"/>
        </w:rPr>
        <w:t xml:space="preserve"> </w:t>
      </w:r>
      <w:r w:rsidRPr="000D6B05">
        <w:rPr>
          <w:szCs w:val="24"/>
        </w:rPr>
        <w:t>при</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произошла</w:t>
      </w:r>
      <w:r w:rsidR="00C359D5" w:rsidRPr="000D6B05">
        <w:rPr>
          <w:szCs w:val="24"/>
        </w:rPr>
        <w:t xml:space="preserve"> </w:t>
      </w:r>
      <w:r w:rsidRPr="000D6B05">
        <w:rPr>
          <w:szCs w:val="24"/>
        </w:rPr>
        <w:t>травма</w:t>
      </w:r>
      <w:r w:rsidR="00C359D5" w:rsidRPr="000D6B05">
        <w:rPr>
          <w:szCs w:val="24"/>
        </w:rPr>
        <w:t xml:space="preserve"> </w:t>
      </w:r>
      <w:r w:rsidRPr="000D6B05">
        <w:rPr>
          <w:szCs w:val="24"/>
        </w:rPr>
        <w:t>(отравление);</w:t>
      </w:r>
    </w:p>
    <w:p w14:paraId="6333BEFF" w14:textId="067EB9E0" w:rsidR="009C26F3" w:rsidRPr="000D6B05" w:rsidRDefault="009C26F3" w:rsidP="00461C70">
      <w:pPr>
        <w:numPr>
          <w:ilvl w:val="1"/>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полей</w:t>
      </w:r>
      <w:r w:rsidR="00C359D5" w:rsidRPr="000D6B05">
        <w:rPr>
          <w:szCs w:val="24"/>
        </w:rPr>
        <w:t xml:space="preserve"> </w:t>
      </w:r>
      <w:r w:rsidRPr="000D6B05">
        <w:rPr>
          <w:szCs w:val="24"/>
        </w:rPr>
        <w:t>заключения:</w:t>
      </w:r>
    </w:p>
    <w:p w14:paraId="53332802" w14:textId="559393C0" w:rsidR="009C26F3" w:rsidRPr="000D6B05" w:rsidRDefault="009C26F3" w:rsidP="00461C70">
      <w:pPr>
        <w:numPr>
          <w:ilvl w:val="2"/>
          <w:numId w:val="175"/>
        </w:numPr>
        <w:spacing w:line="360" w:lineRule="auto"/>
        <w:jc w:val="both"/>
        <w:rPr>
          <w:szCs w:val="24"/>
        </w:rPr>
      </w:pPr>
      <w:r w:rsidRPr="000D6B05">
        <w:rPr>
          <w:szCs w:val="24"/>
        </w:rPr>
        <w:t>причина</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установлена;</w:t>
      </w:r>
    </w:p>
    <w:p w14:paraId="6C92B9BA" w14:textId="7B32BEA4" w:rsidR="009C26F3" w:rsidRPr="000D6B05" w:rsidRDefault="009C26F3" w:rsidP="00461C70">
      <w:pPr>
        <w:numPr>
          <w:ilvl w:val="2"/>
          <w:numId w:val="175"/>
        </w:numPr>
        <w:spacing w:line="360" w:lineRule="auto"/>
        <w:jc w:val="both"/>
        <w:rPr>
          <w:szCs w:val="24"/>
        </w:rPr>
      </w:pPr>
      <w:r w:rsidRPr="000D6B05">
        <w:rPr>
          <w:szCs w:val="24"/>
        </w:rPr>
        <w:t>на</w:t>
      </w:r>
      <w:r w:rsidR="00C359D5" w:rsidRPr="000D6B05">
        <w:rPr>
          <w:szCs w:val="24"/>
        </w:rPr>
        <w:t xml:space="preserve"> </w:t>
      </w:r>
      <w:r w:rsidRPr="000D6B05">
        <w:rPr>
          <w:szCs w:val="24"/>
        </w:rPr>
        <w:t>основании;</w:t>
      </w:r>
    </w:p>
    <w:p w14:paraId="53EC0F14" w14:textId="0C81D654" w:rsidR="009C26F3" w:rsidRPr="000D6B05" w:rsidRDefault="009C26F3" w:rsidP="00461C70">
      <w:pPr>
        <w:numPr>
          <w:ilvl w:val="1"/>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причин</w:t>
      </w:r>
      <w:r w:rsidR="00C359D5" w:rsidRPr="000D6B05">
        <w:rPr>
          <w:szCs w:val="24"/>
        </w:rPr>
        <w:t xml:space="preserve"> </w:t>
      </w:r>
      <w:r w:rsidRPr="000D6B05">
        <w:rPr>
          <w:szCs w:val="24"/>
        </w:rPr>
        <w:t>смерти:</w:t>
      </w:r>
    </w:p>
    <w:p w14:paraId="220B4B82" w14:textId="22722321" w:rsidR="009C26F3" w:rsidRPr="000D6B05" w:rsidRDefault="009C26F3" w:rsidP="00461C70">
      <w:pPr>
        <w:numPr>
          <w:ilvl w:val="2"/>
          <w:numId w:val="175"/>
        </w:numPr>
        <w:spacing w:line="360" w:lineRule="auto"/>
        <w:jc w:val="both"/>
        <w:rPr>
          <w:szCs w:val="24"/>
        </w:rPr>
      </w:pPr>
      <w:r w:rsidRPr="000D6B05">
        <w:rPr>
          <w:szCs w:val="24"/>
        </w:rPr>
        <w:t>I.</w:t>
      </w:r>
      <w:r w:rsidR="00C359D5" w:rsidRPr="000D6B05">
        <w:rPr>
          <w:szCs w:val="24"/>
        </w:rPr>
        <w:t xml:space="preserve"> </w:t>
      </w:r>
      <w:r w:rsidRPr="000D6B05">
        <w:rPr>
          <w:szCs w:val="24"/>
        </w:rPr>
        <w:t>а)</w:t>
      </w:r>
      <w:r w:rsidR="00C359D5" w:rsidRPr="000D6B05">
        <w:rPr>
          <w:szCs w:val="24"/>
        </w:rPr>
        <w:t xml:space="preserve"> </w:t>
      </w:r>
      <w:r w:rsidRPr="000D6B05">
        <w:rPr>
          <w:szCs w:val="24"/>
        </w:rPr>
        <w:t>Непосредственная</w:t>
      </w:r>
      <w:r w:rsidR="00C359D5" w:rsidRPr="000D6B05">
        <w:rPr>
          <w:szCs w:val="24"/>
        </w:rPr>
        <w:t xml:space="preserve"> </w:t>
      </w:r>
      <w:r w:rsidRPr="000D6B05">
        <w:rPr>
          <w:szCs w:val="24"/>
        </w:rPr>
        <w:t>причина</w:t>
      </w:r>
      <w:r w:rsidR="00C359D5" w:rsidRPr="000D6B05">
        <w:rPr>
          <w:szCs w:val="24"/>
        </w:rPr>
        <w:t xml:space="preserve"> </w:t>
      </w:r>
      <w:r w:rsidRPr="000D6B05">
        <w:rPr>
          <w:szCs w:val="24"/>
        </w:rPr>
        <w:t>смерти;</w:t>
      </w:r>
    </w:p>
    <w:p w14:paraId="265C7A84" w14:textId="1AECE338" w:rsidR="009C26F3" w:rsidRPr="000D6B05" w:rsidRDefault="009C26F3" w:rsidP="00461C70">
      <w:pPr>
        <w:numPr>
          <w:ilvl w:val="2"/>
          <w:numId w:val="175"/>
        </w:numPr>
        <w:spacing w:line="360" w:lineRule="auto"/>
        <w:jc w:val="both"/>
        <w:rPr>
          <w:szCs w:val="24"/>
        </w:rPr>
      </w:pPr>
      <w:r w:rsidRPr="000D6B05">
        <w:rPr>
          <w:szCs w:val="24"/>
        </w:rPr>
        <w:t>б)</w:t>
      </w:r>
      <w:r w:rsidR="00C359D5" w:rsidRPr="000D6B05">
        <w:rPr>
          <w:szCs w:val="24"/>
        </w:rPr>
        <w:t xml:space="preserve"> </w:t>
      </w:r>
      <w:r w:rsidRPr="000D6B05">
        <w:rPr>
          <w:szCs w:val="24"/>
        </w:rPr>
        <w:t>Патологическое</w:t>
      </w:r>
      <w:r w:rsidR="00C359D5" w:rsidRPr="000D6B05">
        <w:rPr>
          <w:szCs w:val="24"/>
        </w:rPr>
        <w:t xml:space="preserve"> </w:t>
      </w:r>
      <w:r w:rsidRPr="000D6B05">
        <w:rPr>
          <w:szCs w:val="24"/>
        </w:rPr>
        <w:t>состояние;</w:t>
      </w:r>
    </w:p>
    <w:p w14:paraId="44D4EDF3" w14:textId="269CADCA" w:rsidR="009C26F3" w:rsidRPr="000D6B05" w:rsidRDefault="009C26F3" w:rsidP="00461C70">
      <w:pPr>
        <w:numPr>
          <w:ilvl w:val="2"/>
          <w:numId w:val="175"/>
        </w:numPr>
        <w:spacing w:line="360" w:lineRule="auto"/>
        <w:jc w:val="both"/>
        <w:rPr>
          <w:szCs w:val="24"/>
        </w:rPr>
      </w:pPr>
      <w:r w:rsidRPr="000D6B05">
        <w:rPr>
          <w:szCs w:val="24"/>
        </w:rPr>
        <w:t>в)</w:t>
      </w:r>
      <w:r w:rsidR="00C359D5" w:rsidRPr="000D6B05">
        <w:rPr>
          <w:szCs w:val="24"/>
        </w:rPr>
        <w:t xml:space="preserve"> </w:t>
      </w:r>
      <w:r w:rsidRPr="000D6B05">
        <w:rPr>
          <w:szCs w:val="24"/>
        </w:rPr>
        <w:t>Первоначальная</w:t>
      </w:r>
      <w:r w:rsidR="00C359D5" w:rsidRPr="000D6B05">
        <w:rPr>
          <w:szCs w:val="24"/>
        </w:rPr>
        <w:t xml:space="preserve"> </w:t>
      </w:r>
      <w:r w:rsidRPr="000D6B05">
        <w:rPr>
          <w:szCs w:val="24"/>
        </w:rPr>
        <w:t>причина</w:t>
      </w:r>
      <w:r w:rsidR="00C359D5" w:rsidRPr="000D6B05">
        <w:rPr>
          <w:szCs w:val="24"/>
        </w:rPr>
        <w:t xml:space="preserve"> </w:t>
      </w:r>
      <w:r w:rsidRPr="000D6B05">
        <w:rPr>
          <w:szCs w:val="24"/>
        </w:rPr>
        <w:t>смерти;</w:t>
      </w:r>
    </w:p>
    <w:p w14:paraId="37B94E82" w14:textId="2DECE5AD" w:rsidR="009C26F3" w:rsidRPr="000D6B05" w:rsidRDefault="009C26F3" w:rsidP="00461C70">
      <w:pPr>
        <w:numPr>
          <w:ilvl w:val="2"/>
          <w:numId w:val="175"/>
        </w:numPr>
        <w:spacing w:line="360" w:lineRule="auto"/>
        <w:jc w:val="both"/>
        <w:rPr>
          <w:szCs w:val="24"/>
        </w:rPr>
      </w:pPr>
      <w:r w:rsidRPr="000D6B05">
        <w:rPr>
          <w:szCs w:val="24"/>
        </w:rPr>
        <w:t>г)</w:t>
      </w:r>
      <w:r w:rsidR="00C359D5" w:rsidRPr="000D6B05">
        <w:rPr>
          <w:szCs w:val="24"/>
        </w:rPr>
        <w:t xml:space="preserve"> </w:t>
      </w:r>
      <w:r w:rsidRPr="000D6B05">
        <w:rPr>
          <w:szCs w:val="24"/>
        </w:rPr>
        <w:t>Внешние</w:t>
      </w:r>
      <w:r w:rsidR="00C359D5" w:rsidRPr="000D6B05">
        <w:rPr>
          <w:szCs w:val="24"/>
        </w:rPr>
        <w:t xml:space="preserve"> </w:t>
      </w:r>
      <w:r w:rsidRPr="000D6B05">
        <w:rPr>
          <w:szCs w:val="24"/>
        </w:rPr>
        <w:t>причины;</w:t>
      </w:r>
    </w:p>
    <w:p w14:paraId="5B0592CA" w14:textId="4CE362AB" w:rsidR="009C26F3" w:rsidRPr="000D6B05" w:rsidRDefault="009C26F3" w:rsidP="00461C70">
      <w:pPr>
        <w:numPr>
          <w:ilvl w:val="2"/>
          <w:numId w:val="175"/>
        </w:numPr>
        <w:spacing w:line="360" w:lineRule="auto"/>
        <w:jc w:val="both"/>
        <w:rPr>
          <w:szCs w:val="24"/>
        </w:rPr>
      </w:pPr>
      <w:r w:rsidRPr="000D6B05">
        <w:rPr>
          <w:szCs w:val="24"/>
        </w:rPr>
        <w:t>II.</w:t>
      </w:r>
      <w:r w:rsidR="00C359D5" w:rsidRPr="000D6B05">
        <w:rPr>
          <w:szCs w:val="24"/>
        </w:rPr>
        <w:t xml:space="preserve"> </w:t>
      </w:r>
      <w:r w:rsidRPr="000D6B05">
        <w:rPr>
          <w:szCs w:val="24"/>
        </w:rPr>
        <w:t>Прочие</w:t>
      </w:r>
      <w:r w:rsidR="00C359D5" w:rsidRPr="000D6B05">
        <w:rPr>
          <w:szCs w:val="24"/>
        </w:rPr>
        <w:t xml:space="preserve"> </w:t>
      </w:r>
      <w:r w:rsidRPr="000D6B05">
        <w:rPr>
          <w:szCs w:val="24"/>
        </w:rPr>
        <w:t>важные</w:t>
      </w:r>
      <w:r w:rsidR="00C359D5" w:rsidRPr="000D6B05">
        <w:rPr>
          <w:szCs w:val="24"/>
        </w:rPr>
        <w:t xml:space="preserve"> </w:t>
      </w:r>
      <w:r w:rsidRPr="000D6B05">
        <w:rPr>
          <w:szCs w:val="24"/>
        </w:rPr>
        <w:t>состояния;</w:t>
      </w:r>
    </w:p>
    <w:p w14:paraId="7FDD26BF" w14:textId="05960A1F" w:rsidR="009C26F3" w:rsidRPr="000D6B05" w:rsidRDefault="009C26F3" w:rsidP="00461C70">
      <w:pPr>
        <w:numPr>
          <w:ilvl w:val="2"/>
          <w:numId w:val="175"/>
        </w:numPr>
        <w:spacing w:line="360" w:lineRule="auto"/>
        <w:jc w:val="both"/>
        <w:rPr>
          <w:szCs w:val="24"/>
        </w:rPr>
      </w:pPr>
      <w:r w:rsidRPr="000D6B05">
        <w:rPr>
          <w:szCs w:val="24"/>
        </w:rPr>
        <w:t>Причины,</w:t>
      </w:r>
      <w:r w:rsidR="00C359D5" w:rsidRPr="000D6B05">
        <w:rPr>
          <w:szCs w:val="24"/>
        </w:rPr>
        <w:t xml:space="preserve"> </w:t>
      </w:r>
      <w:r w:rsidRPr="000D6B05">
        <w:rPr>
          <w:szCs w:val="24"/>
        </w:rPr>
        <w:t>не</w:t>
      </w:r>
      <w:r w:rsidR="00C359D5" w:rsidRPr="000D6B05">
        <w:rPr>
          <w:szCs w:val="24"/>
        </w:rPr>
        <w:t xml:space="preserve"> </w:t>
      </w:r>
      <w:r w:rsidRPr="000D6B05">
        <w:rPr>
          <w:szCs w:val="24"/>
        </w:rPr>
        <w:t>связанные</w:t>
      </w:r>
      <w:r w:rsidR="00C359D5" w:rsidRPr="000D6B05">
        <w:rPr>
          <w:szCs w:val="24"/>
        </w:rPr>
        <w:t xml:space="preserve"> </w:t>
      </w:r>
      <w:r w:rsidRPr="000D6B05">
        <w:rPr>
          <w:szCs w:val="24"/>
        </w:rPr>
        <w:t>с</w:t>
      </w:r>
      <w:r w:rsidR="00C359D5" w:rsidRPr="000D6B05">
        <w:rPr>
          <w:szCs w:val="24"/>
        </w:rPr>
        <w:t xml:space="preserve"> </w:t>
      </w:r>
      <w:r w:rsidRPr="000D6B05">
        <w:rPr>
          <w:szCs w:val="24"/>
        </w:rPr>
        <w:t>болезнью,</w:t>
      </w:r>
      <w:r w:rsidR="00C359D5" w:rsidRPr="000D6B05">
        <w:rPr>
          <w:szCs w:val="24"/>
        </w:rPr>
        <w:t xml:space="preserve"> </w:t>
      </w:r>
      <w:r w:rsidRPr="000D6B05">
        <w:rPr>
          <w:szCs w:val="24"/>
        </w:rPr>
        <w:t>а</w:t>
      </w:r>
      <w:r w:rsidR="00C359D5" w:rsidRPr="000D6B05">
        <w:rPr>
          <w:szCs w:val="24"/>
        </w:rPr>
        <w:t xml:space="preserve"> </w:t>
      </w:r>
      <w:r w:rsidRPr="000D6B05">
        <w:rPr>
          <w:szCs w:val="24"/>
        </w:rPr>
        <w:t>также</w:t>
      </w:r>
      <w:r w:rsidR="00C359D5" w:rsidRPr="000D6B05">
        <w:rPr>
          <w:szCs w:val="24"/>
        </w:rPr>
        <w:t xml:space="preserve"> </w:t>
      </w:r>
      <w:r w:rsidRPr="000D6B05">
        <w:rPr>
          <w:szCs w:val="24"/>
        </w:rPr>
        <w:t>операции;</w:t>
      </w:r>
    </w:p>
    <w:p w14:paraId="622465A5" w14:textId="7B8198AC" w:rsidR="009C26F3" w:rsidRPr="000D6B05" w:rsidRDefault="009C26F3" w:rsidP="00461C70">
      <w:pPr>
        <w:numPr>
          <w:ilvl w:val="1"/>
          <w:numId w:val="175"/>
        </w:numPr>
        <w:spacing w:line="360" w:lineRule="auto"/>
        <w:jc w:val="both"/>
        <w:rPr>
          <w:szCs w:val="24"/>
        </w:rPr>
      </w:pPr>
      <w:r w:rsidRPr="000D6B05">
        <w:rPr>
          <w:szCs w:val="24"/>
        </w:rPr>
        <w:t>выбор</w:t>
      </w:r>
      <w:r w:rsidR="00C359D5" w:rsidRPr="000D6B05">
        <w:rPr>
          <w:szCs w:val="24"/>
        </w:rPr>
        <w:t xml:space="preserve"> </w:t>
      </w:r>
      <w:r w:rsidRPr="000D6B05">
        <w:rPr>
          <w:szCs w:val="24"/>
        </w:rPr>
        <w:t>первоначальной</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смерти;</w:t>
      </w:r>
    </w:p>
    <w:p w14:paraId="295C5950" w14:textId="7825FADF" w:rsidR="009C26F3" w:rsidRPr="000D6B05" w:rsidRDefault="009C26F3"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указания</w:t>
      </w:r>
      <w:r w:rsidR="00C359D5" w:rsidRPr="000D6B05">
        <w:rPr>
          <w:szCs w:val="24"/>
        </w:rPr>
        <w:t xml:space="preserve"> </w:t>
      </w:r>
      <w:r w:rsidRPr="000D6B05">
        <w:rPr>
          <w:szCs w:val="24"/>
        </w:rPr>
        <w:t>2</w:t>
      </w:r>
      <w:r w:rsidR="00C359D5" w:rsidRPr="000D6B05">
        <w:rPr>
          <w:szCs w:val="24"/>
        </w:rPr>
        <w:t xml:space="preserve"> </w:t>
      </w:r>
      <w:r w:rsidRPr="000D6B05">
        <w:rPr>
          <w:szCs w:val="24"/>
        </w:rPr>
        <w:t>первоначальных</w:t>
      </w:r>
      <w:r w:rsidR="00C359D5" w:rsidRPr="000D6B05">
        <w:rPr>
          <w:szCs w:val="24"/>
        </w:rPr>
        <w:t xml:space="preserve"> </w:t>
      </w:r>
      <w:r w:rsidRPr="000D6B05">
        <w:rPr>
          <w:szCs w:val="24"/>
        </w:rPr>
        <w:t>причин</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при</w:t>
      </w:r>
      <w:r w:rsidR="00C359D5" w:rsidRPr="000D6B05">
        <w:rPr>
          <w:szCs w:val="24"/>
        </w:rPr>
        <w:t xml:space="preserve"> </w:t>
      </w:r>
      <w:r w:rsidRPr="000D6B05">
        <w:rPr>
          <w:szCs w:val="24"/>
        </w:rPr>
        <w:t>отравлениях</w:t>
      </w:r>
      <w:r w:rsidR="00C359D5" w:rsidRPr="000D6B05">
        <w:rPr>
          <w:szCs w:val="24"/>
        </w:rPr>
        <w:t xml:space="preserve"> </w:t>
      </w:r>
      <w:r w:rsidRPr="000D6B05">
        <w:rPr>
          <w:szCs w:val="24"/>
        </w:rPr>
        <w:t>и</w:t>
      </w:r>
      <w:r w:rsidR="00C359D5" w:rsidRPr="000D6B05">
        <w:rPr>
          <w:szCs w:val="24"/>
        </w:rPr>
        <w:t xml:space="preserve"> </w:t>
      </w:r>
      <w:r w:rsidRPr="000D6B05">
        <w:rPr>
          <w:szCs w:val="24"/>
        </w:rPr>
        <w:t>травмах</w:t>
      </w:r>
      <w:r w:rsidR="00C359D5" w:rsidRPr="000D6B05">
        <w:rPr>
          <w:szCs w:val="24"/>
        </w:rPr>
        <w:t xml:space="preserve"> </w:t>
      </w:r>
      <w:r w:rsidRPr="000D6B05">
        <w:rPr>
          <w:szCs w:val="24"/>
        </w:rPr>
        <w:t>(код</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S00</w:t>
      </w:r>
      <w:r w:rsidR="00C359D5" w:rsidRPr="000D6B05">
        <w:rPr>
          <w:szCs w:val="24"/>
        </w:rPr>
        <w:t xml:space="preserve"> </w:t>
      </w:r>
      <w:r w:rsidRPr="000D6B05">
        <w:rPr>
          <w:szCs w:val="24"/>
        </w:rPr>
        <w:t>–</w:t>
      </w:r>
      <w:r w:rsidR="00C359D5" w:rsidRPr="000D6B05">
        <w:rPr>
          <w:szCs w:val="24"/>
        </w:rPr>
        <w:t xml:space="preserve"> </w:t>
      </w:r>
      <w:r w:rsidRPr="000D6B05">
        <w:rPr>
          <w:szCs w:val="24"/>
        </w:rPr>
        <w:t>T98);</w:t>
      </w:r>
    </w:p>
    <w:p w14:paraId="56DB1AE4" w14:textId="2FAFC053" w:rsidR="009C26F3" w:rsidRPr="000D6B05" w:rsidRDefault="009C26F3" w:rsidP="00461C70">
      <w:pPr>
        <w:numPr>
          <w:ilvl w:val="1"/>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приблизительных</w:t>
      </w:r>
      <w:r w:rsidR="00C359D5" w:rsidRPr="000D6B05">
        <w:rPr>
          <w:szCs w:val="24"/>
        </w:rPr>
        <w:t xml:space="preserve"> </w:t>
      </w:r>
      <w:r w:rsidRPr="000D6B05">
        <w:rPr>
          <w:szCs w:val="24"/>
        </w:rPr>
        <w:t>периодов</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между</w:t>
      </w:r>
      <w:r w:rsidR="00C359D5" w:rsidRPr="000D6B05">
        <w:rPr>
          <w:szCs w:val="24"/>
        </w:rPr>
        <w:t xml:space="preserve"> </w:t>
      </w:r>
      <w:r w:rsidRPr="000D6B05">
        <w:rPr>
          <w:szCs w:val="24"/>
        </w:rPr>
        <w:t>началом</w:t>
      </w:r>
      <w:r w:rsidR="00C359D5" w:rsidRPr="000D6B05">
        <w:rPr>
          <w:szCs w:val="24"/>
        </w:rPr>
        <w:t xml:space="preserve"> </w:t>
      </w:r>
      <w:r w:rsidRPr="000D6B05">
        <w:rPr>
          <w:szCs w:val="24"/>
        </w:rPr>
        <w:t>патологического</w:t>
      </w:r>
      <w:r w:rsidR="00C359D5" w:rsidRPr="000D6B05">
        <w:rPr>
          <w:szCs w:val="24"/>
        </w:rPr>
        <w:t xml:space="preserve"> </w:t>
      </w:r>
      <w:r w:rsidRPr="000D6B05">
        <w:rPr>
          <w:szCs w:val="24"/>
        </w:rPr>
        <w:t>процесса</w:t>
      </w:r>
      <w:r w:rsidR="00C359D5" w:rsidRPr="000D6B05">
        <w:rPr>
          <w:szCs w:val="24"/>
        </w:rPr>
        <w:t xml:space="preserve"> </w:t>
      </w:r>
      <w:r w:rsidRPr="000D6B05">
        <w:rPr>
          <w:szCs w:val="24"/>
        </w:rPr>
        <w:t>и</w:t>
      </w:r>
      <w:r w:rsidR="00C359D5" w:rsidRPr="000D6B05">
        <w:rPr>
          <w:szCs w:val="24"/>
        </w:rPr>
        <w:t xml:space="preserve"> </w:t>
      </w:r>
      <w:r w:rsidRPr="000D6B05">
        <w:rPr>
          <w:szCs w:val="24"/>
        </w:rPr>
        <w:t>смертью;</w:t>
      </w:r>
    </w:p>
    <w:p w14:paraId="2EA38BF3" w14:textId="354CF324" w:rsidR="009C26F3" w:rsidRPr="000D6B05" w:rsidRDefault="009C26F3" w:rsidP="00461C70">
      <w:pPr>
        <w:numPr>
          <w:ilvl w:val="1"/>
          <w:numId w:val="175"/>
        </w:numPr>
        <w:spacing w:line="360" w:lineRule="auto"/>
        <w:jc w:val="both"/>
        <w:rPr>
          <w:szCs w:val="24"/>
        </w:rPr>
      </w:pPr>
      <w:r w:rsidRPr="000D6B05">
        <w:rPr>
          <w:szCs w:val="24"/>
        </w:rPr>
        <w:t>указание</w:t>
      </w:r>
      <w:r w:rsidR="00C359D5" w:rsidRPr="000D6B05">
        <w:rPr>
          <w:szCs w:val="24"/>
        </w:rPr>
        <w:t xml:space="preserve"> </w:t>
      </w:r>
      <w:r w:rsidRPr="000D6B05">
        <w:rPr>
          <w:szCs w:val="24"/>
        </w:rPr>
        <w:t>единиц</w:t>
      </w:r>
      <w:r w:rsidR="00C359D5" w:rsidRPr="000D6B05">
        <w:rPr>
          <w:szCs w:val="24"/>
        </w:rPr>
        <w:t xml:space="preserve"> </w:t>
      </w:r>
      <w:r w:rsidRPr="000D6B05">
        <w:rPr>
          <w:szCs w:val="24"/>
        </w:rPr>
        <w:t>измерения</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при</w:t>
      </w:r>
      <w:r w:rsidR="00C359D5" w:rsidRPr="000D6B05">
        <w:rPr>
          <w:szCs w:val="24"/>
        </w:rPr>
        <w:t xml:space="preserve"> </w:t>
      </w:r>
      <w:r w:rsidRPr="000D6B05">
        <w:rPr>
          <w:szCs w:val="24"/>
        </w:rPr>
        <w:t>заполнении</w:t>
      </w:r>
      <w:r w:rsidR="00C359D5" w:rsidRPr="000D6B05">
        <w:rPr>
          <w:szCs w:val="24"/>
        </w:rPr>
        <w:t xml:space="preserve"> </w:t>
      </w:r>
      <w:r w:rsidRPr="000D6B05">
        <w:rPr>
          <w:szCs w:val="24"/>
        </w:rPr>
        <w:t>приблизительных</w:t>
      </w:r>
      <w:r w:rsidR="00C359D5" w:rsidRPr="000D6B05">
        <w:rPr>
          <w:szCs w:val="24"/>
        </w:rPr>
        <w:t xml:space="preserve"> </w:t>
      </w:r>
      <w:r w:rsidRPr="000D6B05">
        <w:rPr>
          <w:szCs w:val="24"/>
        </w:rPr>
        <w:t>периодов</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между</w:t>
      </w:r>
      <w:r w:rsidR="00C359D5" w:rsidRPr="000D6B05">
        <w:rPr>
          <w:szCs w:val="24"/>
        </w:rPr>
        <w:t xml:space="preserve"> </w:t>
      </w:r>
      <w:r w:rsidRPr="000D6B05">
        <w:rPr>
          <w:szCs w:val="24"/>
        </w:rPr>
        <w:t>началом</w:t>
      </w:r>
      <w:r w:rsidR="00C359D5" w:rsidRPr="000D6B05">
        <w:rPr>
          <w:szCs w:val="24"/>
        </w:rPr>
        <w:t xml:space="preserve"> </w:t>
      </w:r>
      <w:r w:rsidRPr="000D6B05">
        <w:rPr>
          <w:szCs w:val="24"/>
        </w:rPr>
        <w:t>патологического</w:t>
      </w:r>
      <w:r w:rsidR="00C359D5" w:rsidRPr="000D6B05">
        <w:rPr>
          <w:szCs w:val="24"/>
        </w:rPr>
        <w:t xml:space="preserve"> </w:t>
      </w:r>
      <w:r w:rsidRPr="000D6B05">
        <w:rPr>
          <w:szCs w:val="24"/>
        </w:rPr>
        <w:t>процесса</w:t>
      </w:r>
      <w:r w:rsidR="00C359D5" w:rsidRPr="000D6B05">
        <w:rPr>
          <w:szCs w:val="24"/>
        </w:rPr>
        <w:t xml:space="preserve"> </w:t>
      </w:r>
      <w:r w:rsidRPr="000D6B05">
        <w:rPr>
          <w:szCs w:val="24"/>
        </w:rPr>
        <w:t>и</w:t>
      </w:r>
      <w:r w:rsidR="00C359D5" w:rsidRPr="000D6B05">
        <w:rPr>
          <w:szCs w:val="24"/>
        </w:rPr>
        <w:t xml:space="preserve"> </w:t>
      </w:r>
      <w:r w:rsidRPr="000D6B05">
        <w:rPr>
          <w:szCs w:val="24"/>
        </w:rPr>
        <w:t>смертью;</w:t>
      </w:r>
    </w:p>
    <w:p w14:paraId="533CAB10" w14:textId="42AE83C4" w:rsidR="009C26F3" w:rsidRPr="000D6B05" w:rsidRDefault="009C26F3" w:rsidP="00461C70">
      <w:pPr>
        <w:numPr>
          <w:ilvl w:val="1"/>
          <w:numId w:val="175"/>
        </w:numPr>
        <w:spacing w:line="360" w:lineRule="auto"/>
        <w:jc w:val="both"/>
        <w:rPr>
          <w:szCs w:val="24"/>
        </w:rPr>
      </w:pPr>
      <w:r w:rsidRPr="000D6B05">
        <w:rPr>
          <w:szCs w:val="24"/>
        </w:rPr>
        <w:t>контроль</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при</w:t>
      </w:r>
      <w:r w:rsidR="00C359D5" w:rsidRPr="000D6B05">
        <w:rPr>
          <w:szCs w:val="24"/>
        </w:rPr>
        <w:t xml:space="preserve"> </w:t>
      </w:r>
      <w:r w:rsidRPr="000D6B05">
        <w:rPr>
          <w:szCs w:val="24"/>
        </w:rPr>
        <w:t>указании</w:t>
      </w:r>
      <w:r w:rsidR="00C359D5" w:rsidRPr="000D6B05">
        <w:rPr>
          <w:szCs w:val="24"/>
        </w:rPr>
        <w:t xml:space="preserve"> </w:t>
      </w:r>
      <w:r w:rsidRPr="000D6B05">
        <w:rPr>
          <w:szCs w:val="24"/>
        </w:rPr>
        <w:t>причин</w:t>
      </w:r>
      <w:r w:rsidR="00C359D5" w:rsidRPr="000D6B05">
        <w:rPr>
          <w:szCs w:val="24"/>
        </w:rPr>
        <w:t xml:space="preserve"> </w:t>
      </w:r>
      <w:r w:rsidRPr="000D6B05">
        <w:rPr>
          <w:szCs w:val="24"/>
        </w:rPr>
        <w:t>смерти;</w:t>
      </w:r>
    </w:p>
    <w:p w14:paraId="597B7115" w14:textId="343CDEA7" w:rsidR="009C26F3" w:rsidRPr="000D6B05" w:rsidRDefault="009C26F3" w:rsidP="00461C70">
      <w:pPr>
        <w:numPr>
          <w:ilvl w:val="1"/>
          <w:numId w:val="175"/>
        </w:numPr>
        <w:spacing w:line="360" w:lineRule="auto"/>
        <w:jc w:val="both"/>
        <w:rPr>
          <w:szCs w:val="24"/>
        </w:rPr>
      </w:pPr>
      <w:r w:rsidRPr="000D6B05">
        <w:rPr>
          <w:szCs w:val="24"/>
        </w:rPr>
        <w:lastRenderedPageBreak/>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нескольких</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в</w:t>
      </w:r>
      <w:r w:rsidR="00C359D5" w:rsidRPr="000D6B05">
        <w:rPr>
          <w:szCs w:val="24"/>
        </w:rPr>
        <w:t xml:space="preserve"> </w:t>
      </w:r>
      <w:r w:rsidRPr="000D6B05">
        <w:rPr>
          <w:szCs w:val="24"/>
        </w:rPr>
        <w:t>поле</w:t>
      </w:r>
      <w:r w:rsidR="00C359D5" w:rsidRPr="000D6B05">
        <w:rPr>
          <w:szCs w:val="24"/>
        </w:rPr>
        <w:t xml:space="preserve"> </w:t>
      </w:r>
      <w:r w:rsidR="00312BB4" w:rsidRPr="000D6B05">
        <w:rPr>
          <w:szCs w:val="24"/>
        </w:rPr>
        <w:t>"</w:t>
      </w:r>
      <w:r w:rsidRPr="000D6B05">
        <w:rPr>
          <w:szCs w:val="24"/>
        </w:rPr>
        <w:t>Прочие</w:t>
      </w:r>
      <w:r w:rsidR="00C359D5" w:rsidRPr="000D6B05">
        <w:rPr>
          <w:szCs w:val="24"/>
        </w:rPr>
        <w:t xml:space="preserve"> </w:t>
      </w:r>
      <w:r w:rsidRPr="000D6B05">
        <w:rPr>
          <w:szCs w:val="24"/>
        </w:rPr>
        <w:t>важные</w:t>
      </w:r>
      <w:r w:rsidR="00C359D5" w:rsidRPr="000D6B05">
        <w:rPr>
          <w:szCs w:val="24"/>
        </w:rPr>
        <w:t xml:space="preserve"> </w:t>
      </w:r>
      <w:r w:rsidRPr="000D6B05">
        <w:rPr>
          <w:szCs w:val="24"/>
        </w:rPr>
        <w:t>состояния</w:t>
      </w:r>
      <w:r w:rsidR="00312BB4" w:rsidRPr="000D6B05">
        <w:rPr>
          <w:szCs w:val="24"/>
        </w:rPr>
        <w:t>"</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о</w:t>
      </w:r>
      <w:r w:rsidR="00C359D5" w:rsidRPr="000D6B05">
        <w:rPr>
          <w:szCs w:val="24"/>
        </w:rPr>
        <w:t xml:space="preserve"> </w:t>
      </w:r>
      <w:r w:rsidRPr="000D6B05">
        <w:rPr>
          <w:szCs w:val="24"/>
        </w:rPr>
        <w:t>смерти;</w:t>
      </w:r>
    </w:p>
    <w:p w14:paraId="05D5EA1A" w14:textId="007D9C44" w:rsidR="009C26F3" w:rsidRPr="000D6B05" w:rsidRDefault="009C26F3" w:rsidP="00461C70">
      <w:pPr>
        <w:numPr>
          <w:ilvl w:val="1"/>
          <w:numId w:val="175"/>
        </w:numPr>
        <w:spacing w:line="360" w:lineRule="auto"/>
        <w:jc w:val="both"/>
        <w:rPr>
          <w:szCs w:val="24"/>
        </w:rPr>
      </w:pPr>
      <w:r w:rsidRPr="000D6B05">
        <w:rPr>
          <w:szCs w:val="24"/>
        </w:rPr>
        <w:t>выбор</w:t>
      </w:r>
      <w:r w:rsidR="00C359D5" w:rsidRPr="000D6B05">
        <w:rPr>
          <w:szCs w:val="24"/>
        </w:rPr>
        <w:t xml:space="preserve"> </w:t>
      </w:r>
      <w:r w:rsidRPr="000D6B05">
        <w:rPr>
          <w:szCs w:val="24"/>
        </w:rPr>
        <w:t>значения</w:t>
      </w:r>
      <w:r w:rsidR="00C359D5" w:rsidRPr="000D6B05">
        <w:rPr>
          <w:szCs w:val="24"/>
        </w:rPr>
        <w:t xml:space="preserve"> </w:t>
      </w:r>
      <w:r w:rsidRPr="000D6B05">
        <w:rPr>
          <w:szCs w:val="24"/>
        </w:rPr>
        <w:t>для</w:t>
      </w:r>
      <w:r w:rsidR="00C359D5" w:rsidRPr="000D6B05">
        <w:rPr>
          <w:szCs w:val="24"/>
        </w:rPr>
        <w:t xml:space="preserve"> </w:t>
      </w:r>
      <w:r w:rsidRPr="000D6B05">
        <w:rPr>
          <w:szCs w:val="24"/>
        </w:rPr>
        <w:t>женщин</w:t>
      </w:r>
      <w:r w:rsidR="00C359D5" w:rsidRPr="000D6B05">
        <w:rPr>
          <w:szCs w:val="24"/>
        </w:rPr>
        <w:t xml:space="preserve"> </w:t>
      </w:r>
      <w:r w:rsidRPr="000D6B05">
        <w:rPr>
          <w:szCs w:val="24"/>
        </w:rPr>
        <w:t>репродуктивного</w:t>
      </w:r>
      <w:r w:rsidR="00C359D5" w:rsidRPr="000D6B05">
        <w:rPr>
          <w:szCs w:val="24"/>
        </w:rPr>
        <w:t xml:space="preserve"> </w:t>
      </w:r>
      <w:r w:rsidRPr="000D6B05">
        <w:rPr>
          <w:szCs w:val="24"/>
        </w:rPr>
        <w:t>возраста:</w:t>
      </w:r>
    </w:p>
    <w:p w14:paraId="7A829ED0" w14:textId="5DB0D78B" w:rsidR="009C26F3" w:rsidRPr="000D6B05" w:rsidRDefault="009C26F3" w:rsidP="00461C70">
      <w:pPr>
        <w:numPr>
          <w:ilvl w:val="2"/>
          <w:numId w:val="175"/>
        </w:numPr>
        <w:spacing w:line="360" w:lineRule="auto"/>
        <w:jc w:val="both"/>
        <w:rPr>
          <w:szCs w:val="24"/>
        </w:rPr>
      </w:pP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беременной</w:t>
      </w:r>
      <w:r w:rsidR="00C359D5" w:rsidRPr="000D6B05">
        <w:rPr>
          <w:szCs w:val="24"/>
        </w:rPr>
        <w:t xml:space="preserve"> </w:t>
      </w:r>
      <w:r w:rsidRPr="000D6B05">
        <w:rPr>
          <w:szCs w:val="24"/>
        </w:rPr>
        <w:t>(независимо</w:t>
      </w:r>
      <w:r w:rsidR="00C359D5" w:rsidRPr="000D6B05">
        <w:rPr>
          <w:szCs w:val="24"/>
        </w:rPr>
        <w:t xml:space="preserve"> </w:t>
      </w:r>
      <w:r w:rsidRPr="000D6B05">
        <w:rPr>
          <w:szCs w:val="24"/>
        </w:rPr>
        <w:t>от</w:t>
      </w:r>
      <w:r w:rsidR="00C359D5" w:rsidRPr="000D6B05">
        <w:rPr>
          <w:szCs w:val="24"/>
        </w:rPr>
        <w:t xml:space="preserve"> </w:t>
      </w:r>
      <w:r w:rsidRPr="000D6B05">
        <w:rPr>
          <w:szCs w:val="24"/>
        </w:rPr>
        <w:t>срока</w:t>
      </w:r>
      <w:r w:rsidR="00C359D5" w:rsidRPr="000D6B05">
        <w:rPr>
          <w:szCs w:val="24"/>
        </w:rPr>
        <w:t xml:space="preserve"> </w:t>
      </w:r>
      <w:r w:rsidRPr="000D6B05">
        <w:rPr>
          <w:szCs w:val="24"/>
        </w:rPr>
        <w:t>и</w:t>
      </w:r>
      <w:r w:rsidR="00C359D5" w:rsidRPr="000D6B05">
        <w:rPr>
          <w:szCs w:val="24"/>
        </w:rPr>
        <w:t xml:space="preserve"> </w:t>
      </w:r>
      <w:r w:rsidRPr="000D6B05">
        <w:rPr>
          <w:szCs w:val="24"/>
        </w:rPr>
        <w:t>локализации);</w:t>
      </w:r>
    </w:p>
    <w:p w14:paraId="00139AAF" w14:textId="0AD1D0F6" w:rsidR="009C26F3" w:rsidRPr="000D6B05" w:rsidRDefault="009C26F3" w:rsidP="00461C70">
      <w:pPr>
        <w:numPr>
          <w:ilvl w:val="2"/>
          <w:numId w:val="175"/>
        </w:numPr>
        <w:spacing w:line="360" w:lineRule="auto"/>
        <w:jc w:val="both"/>
        <w:rPr>
          <w:szCs w:val="24"/>
        </w:rPr>
      </w:pPr>
      <w:r w:rsidRPr="000D6B05">
        <w:rPr>
          <w:szCs w:val="24"/>
        </w:rPr>
        <w:t>в</w:t>
      </w:r>
      <w:r w:rsidR="00C359D5" w:rsidRPr="000D6B05">
        <w:rPr>
          <w:szCs w:val="24"/>
        </w:rPr>
        <w:t xml:space="preserve"> </w:t>
      </w:r>
      <w:r w:rsidRPr="000D6B05">
        <w:rPr>
          <w:szCs w:val="24"/>
        </w:rPr>
        <w:t>процессе</w:t>
      </w:r>
      <w:r w:rsidR="00C359D5" w:rsidRPr="000D6B05">
        <w:rPr>
          <w:szCs w:val="24"/>
        </w:rPr>
        <w:t xml:space="preserve"> </w:t>
      </w:r>
      <w:r w:rsidRPr="000D6B05">
        <w:rPr>
          <w:szCs w:val="24"/>
        </w:rPr>
        <w:t>родов</w:t>
      </w:r>
      <w:r w:rsidR="00C359D5" w:rsidRPr="000D6B05">
        <w:rPr>
          <w:szCs w:val="24"/>
        </w:rPr>
        <w:t xml:space="preserve"> </w:t>
      </w:r>
      <w:r w:rsidRPr="000D6B05">
        <w:rPr>
          <w:szCs w:val="24"/>
        </w:rPr>
        <w:t>(аборта);</w:t>
      </w:r>
    </w:p>
    <w:p w14:paraId="0B21EEA3" w14:textId="1AF118DA" w:rsidR="009C26F3" w:rsidRPr="000D6B05" w:rsidRDefault="009C26F3" w:rsidP="00461C70">
      <w:pPr>
        <w:numPr>
          <w:ilvl w:val="2"/>
          <w:numId w:val="175"/>
        </w:numPr>
        <w:spacing w:line="360" w:lineRule="auto"/>
        <w:jc w:val="both"/>
        <w:rPr>
          <w:szCs w:val="24"/>
        </w:rPr>
      </w:pPr>
      <w:r w:rsidRPr="000D6B05">
        <w:rPr>
          <w:szCs w:val="24"/>
        </w:rPr>
        <w:t>в</w:t>
      </w:r>
      <w:r w:rsidR="00C359D5" w:rsidRPr="000D6B05">
        <w:rPr>
          <w:szCs w:val="24"/>
        </w:rPr>
        <w:t xml:space="preserve"> </w:t>
      </w:r>
      <w:r w:rsidRPr="000D6B05">
        <w:rPr>
          <w:szCs w:val="24"/>
        </w:rPr>
        <w:t>течение</w:t>
      </w:r>
      <w:r w:rsidR="00C359D5" w:rsidRPr="000D6B05">
        <w:rPr>
          <w:szCs w:val="24"/>
        </w:rPr>
        <w:t xml:space="preserve"> </w:t>
      </w:r>
      <w:r w:rsidRPr="000D6B05">
        <w:rPr>
          <w:szCs w:val="24"/>
        </w:rPr>
        <w:t>42</w:t>
      </w:r>
      <w:r w:rsidR="00C359D5" w:rsidRPr="000D6B05">
        <w:rPr>
          <w:szCs w:val="24"/>
        </w:rPr>
        <w:t xml:space="preserve"> </w:t>
      </w:r>
      <w:r w:rsidRPr="000D6B05">
        <w:rPr>
          <w:szCs w:val="24"/>
        </w:rPr>
        <w:t>дней</w:t>
      </w:r>
      <w:r w:rsidR="00C359D5" w:rsidRPr="000D6B05">
        <w:rPr>
          <w:szCs w:val="24"/>
        </w:rPr>
        <w:t xml:space="preserve"> </w:t>
      </w:r>
      <w:r w:rsidRPr="000D6B05">
        <w:rPr>
          <w:szCs w:val="24"/>
        </w:rPr>
        <w:t>после</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родов</w:t>
      </w:r>
      <w:r w:rsidR="00C359D5" w:rsidRPr="000D6B05">
        <w:rPr>
          <w:szCs w:val="24"/>
        </w:rPr>
        <w:t xml:space="preserve"> </w:t>
      </w:r>
      <w:r w:rsidRPr="000D6B05">
        <w:rPr>
          <w:szCs w:val="24"/>
        </w:rPr>
        <w:t>(аборта);</w:t>
      </w:r>
    </w:p>
    <w:p w14:paraId="2FCCAC7F" w14:textId="163B811B" w:rsidR="009C26F3" w:rsidRPr="000D6B05" w:rsidRDefault="009C26F3" w:rsidP="00461C70">
      <w:pPr>
        <w:numPr>
          <w:ilvl w:val="2"/>
          <w:numId w:val="175"/>
        </w:numPr>
        <w:spacing w:line="360" w:lineRule="auto"/>
        <w:jc w:val="both"/>
        <w:rPr>
          <w:szCs w:val="24"/>
        </w:rPr>
      </w:pPr>
      <w:r w:rsidRPr="000D6B05">
        <w:rPr>
          <w:szCs w:val="24"/>
        </w:rPr>
        <w:t>кроме</w:t>
      </w:r>
      <w:r w:rsidR="00C359D5" w:rsidRPr="000D6B05">
        <w:rPr>
          <w:szCs w:val="24"/>
        </w:rPr>
        <w:t xml:space="preserve"> </w:t>
      </w:r>
      <w:r w:rsidRPr="000D6B05">
        <w:rPr>
          <w:szCs w:val="24"/>
        </w:rPr>
        <w:t>того,</w:t>
      </w:r>
      <w:r w:rsidR="00C359D5" w:rsidRPr="000D6B05">
        <w:rPr>
          <w:szCs w:val="24"/>
        </w:rPr>
        <w:t xml:space="preserve"> </w:t>
      </w:r>
      <w:r w:rsidRPr="000D6B05">
        <w:rPr>
          <w:szCs w:val="24"/>
        </w:rPr>
        <w:t>в</w:t>
      </w:r>
      <w:r w:rsidR="00C359D5" w:rsidRPr="000D6B05">
        <w:rPr>
          <w:szCs w:val="24"/>
        </w:rPr>
        <w:t xml:space="preserve"> </w:t>
      </w:r>
      <w:r w:rsidRPr="000D6B05">
        <w:rPr>
          <w:szCs w:val="24"/>
        </w:rPr>
        <w:t>течение</w:t>
      </w:r>
      <w:r w:rsidR="00C359D5" w:rsidRPr="000D6B05">
        <w:rPr>
          <w:szCs w:val="24"/>
        </w:rPr>
        <w:t xml:space="preserve"> </w:t>
      </w:r>
      <w:r w:rsidRPr="000D6B05">
        <w:rPr>
          <w:szCs w:val="24"/>
        </w:rPr>
        <w:t>43-365</w:t>
      </w:r>
      <w:r w:rsidR="00C359D5" w:rsidRPr="000D6B05">
        <w:rPr>
          <w:szCs w:val="24"/>
        </w:rPr>
        <w:t xml:space="preserve"> </w:t>
      </w:r>
      <w:r w:rsidRPr="000D6B05">
        <w:rPr>
          <w:szCs w:val="24"/>
        </w:rPr>
        <w:t>дней</w:t>
      </w:r>
      <w:r w:rsidR="00C359D5" w:rsidRPr="000D6B05">
        <w:rPr>
          <w:szCs w:val="24"/>
        </w:rPr>
        <w:t xml:space="preserve"> </w:t>
      </w:r>
      <w:r w:rsidRPr="000D6B05">
        <w:rPr>
          <w:szCs w:val="24"/>
        </w:rPr>
        <w:t>после</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родов;</w:t>
      </w:r>
    </w:p>
    <w:p w14:paraId="5A025DFE" w14:textId="70C0CC22" w:rsidR="009C26F3" w:rsidRPr="000D6B05" w:rsidRDefault="009C26F3" w:rsidP="00461C70">
      <w:pPr>
        <w:numPr>
          <w:ilvl w:val="1"/>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получателе</w:t>
      </w:r>
      <w:r w:rsidR="00C359D5" w:rsidRPr="000D6B05">
        <w:rPr>
          <w:szCs w:val="24"/>
        </w:rPr>
        <w:t xml:space="preserve"> </w:t>
      </w:r>
      <w:r w:rsidRPr="000D6B05">
        <w:rPr>
          <w:szCs w:val="24"/>
        </w:rPr>
        <w:t>свидетельства:</w:t>
      </w:r>
    </w:p>
    <w:p w14:paraId="27DCC971" w14:textId="4695A93E" w:rsidR="009C26F3" w:rsidRPr="000D6B05" w:rsidRDefault="009C26F3" w:rsidP="00461C70">
      <w:pPr>
        <w:numPr>
          <w:ilvl w:val="2"/>
          <w:numId w:val="175"/>
        </w:numPr>
        <w:spacing w:line="360" w:lineRule="auto"/>
        <w:jc w:val="both"/>
        <w:rPr>
          <w:szCs w:val="24"/>
        </w:rPr>
      </w:pP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p>
    <w:p w14:paraId="5C28CAAB" w14:textId="39946FFC" w:rsidR="009C26F3" w:rsidRPr="000D6B05" w:rsidRDefault="009C26F3" w:rsidP="00461C70">
      <w:pPr>
        <w:numPr>
          <w:ilvl w:val="2"/>
          <w:numId w:val="175"/>
        </w:numPr>
        <w:spacing w:line="360" w:lineRule="auto"/>
        <w:jc w:val="both"/>
        <w:rPr>
          <w:szCs w:val="24"/>
        </w:rPr>
      </w:pPr>
      <w:r w:rsidRPr="000D6B05">
        <w:rPr>
          <w:szCs w:val="24"/>
        </w:rPr>
        <w:t>документ</w:t>
      </w:r>
      <w:r w:rsidR="00C359D5" w:rsidRPr="000D6B05">
        <w:rPr>
          <w:szCs w:val="24"/>
        </w:rPr>
        <w:t xml:space="preserve"> </w:t>
      </w:r>
      <w:r w:rsidRPr="000D6B05">
        <w:rPr>
          <w:szCs w:val="24"/>
        </w:rPr>
        <w:t>(серия,</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кем</w:t>
      </w:r>
      <w:r w:rsidR="00C359D5" w:rsidRPr="000D6B05">
        <w:rPr>
          <w:szCs w:val="24"/>
        </w:rPr>
        <w:t xml:space="preserve"> </w:t>
      </w:r>
      <w:r w:rsidRPr="000D6B05">
        <w:rPr>
          <w:szCs w:val="24"/>
        </w:rPr>
        <w:t>выдан);</w:t>
      </w:r>
    </w:p>
    <w:p w14:paraId="23F3DB10" w14:textId="45B8C4AB" w:rsidR="009C26F3" w:rsidRPr="000D6B05" w:rsidRDefault="009C26F3" w:rsidP="00461C70">
      <w:pPr>
        <w:numPr>
          <w:ilvl w:val="2"/>
          <w:numId w:val="175"/>
        </w:numPr>
        <w:spacing w:line="360" w:lineRule="auto"/>
        <w:jc w:val="both"/>
        <w:rPr>
          <w:szCs w:val="24"/>
        </w:rPr>
      </w:pPr>
      <w:r w:rsidRPr="000D6B05">
        <w:rPr>
          <w:szCs w:val="24"/>
        </w:rPr>
        <w:t>отношение</w:t>
      </w:r>
      <w:r w:rsidR="00C359D5" w:rsidRPr="000D6B05">
        <w:rPr>
          <w:szCs w:val="24"/>
        </w:rPr>
        <w:t xml:space="preserve"> </w:t>
      </w:r>
      <w:r w:rsidRPr="000D6B05">
        <w:rPr>
          <w:szCs w:val="24"/>
        </w:rPr>
        <w:t>к</w:t>
      </w:r>
      <w:r w:rsidR="00C359D5" w:rsidRPr="000D6B05">
        <w:rPr>
          <w:szCs w:val="24"/>
        </w:rPr>
        <w:t xml:space="preserve"> </w:t>
      </w:r>
      <w:r w:rsidRPr="000D6B05">
        <w:rPr>
          <w:szCs w:val="24"/>
        </w:rPr>
        <w:t>умершему;</w:t>
      </w:r>
    </w:p>
    <w:p w14:paraId="5D27BF97" w14:textId="2168A810" w:rsidR="009C26F3" w:rsidRPr="000D6B05" w:rsidRDefault="009C26F3" w:rsidP="00461C70">
      <w:pPr>
        <w:numPr>
          <w:ilvl w:val="2"/>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получения</w:t>
      </w:r>
      <w:r w:rsidR="00C359D5" w:rsidRPr="000D6B05">
        <w:rPr>
          <w:szCs w:val="24"/>
        </w:rPr>
        <w:t xml:space="preserve"> </w:t>
      </w:r>
      <w:r w:rsidRPr="000D6B05">
        <w:rPr>
          <w:szCs w:val="24"/>
        </w:rPr>
        <w:t>свидетельства;</w:t>
      </w:r>
    </w:p>
    <w:p w14:paraId="58EDE855" w14:textId="10A6ED33" w:rsidR="009C26F3" w:rsidRPr="000D6B05" w:rsidRDefault="009C26F3" w:rsidP="00461C70">
      <w:pPr>
        <w:numPr>
          <w:ilvl w:val="2"/>
          <w:numId w:val="175"/>
        </w:numPr>
        <w:spacing w:line="360" w:lineRule="auto"/>
        <w:jc w:val="both"/>
        <w:rPr>
          <w:szCs w:val="24"/>
        </w:rPr>
      </w:pPr>
      <w:r w:rsidRPr="000D6B05">
        <w:rPr>
          <w:szCs w:val="24"/>
        </w:rPr>
        <w:t>форма</w:t>
      </w:r>
      <w:r w:rsidR="00C359D5" w:rsidRPr="000D6B05">
        <w:rPr>
          <w:szCs w:val="24"/>
        </w:rPr>
        <w:t xml:space="preserve"> </w:t>
      </w:r>
      <w:r w:rsidRPr="000D6B05">
        <w:rPr>
          <w:szCs w:val="24"/>
        </w:rPr>
        <w:t>получения</w:t>
      </w:r>
      <w:r w:rsidR="00C359D5" w:rsidRPr="000D6B05">
        <w:rPr>
          <w:szCs w:val="24"/>
        </w:rPr>
        <w:t xml:space="preserve"> </w:t>
      </w:r>
      <w:r w:rsidRPr="000D6B05">
        <w:rPr>
          <w:szCs w:val="24"/>
        </w:rPr>
        <w:t>свидетельства;</w:t>
      </w:r>
    </w:p>
    <w:p w14:paraId="39F6F4F9" w14:textId="2D7A0D2C" w:rsidR="009C26F3" w:rsidRPr="000D6B05" w:rsidRDefault="009C26F3" w:rsidP="00461C70">
      <w:pPr>
        <w:numPr>
          <w:ilvl w:val="2"/>
          <w:numId w:val="175"/>
        </w:numPr>
        <w:spacing w:line="360" w:lineRule="auto"/>
        <w:jc w:val="both"/>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получение</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формате</w:t>
      </w:r>
      <w:r w:rsidR="00C359D5" w:rsidRPr="000D6B05">
        <w:rPr>
          <w:szCs w:val="24"/>
        </w:rPr>
        <w:t xml:space="preserve"> </w:t>
      </w:r>
      <w:r w:rsidRPr="000D6B05">
        <w:rPr>
          <w:szCs w:val="24"/>
        </w:rPr>
        <w:t>электронного</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получено;</w:t>
      </w:r>
    </w:p>
    <w:p w14:paraId="5220C41B" w14:textId="55B5063D" w:rsidR="009C26F3" w:rsidRPr="000D6B05" w:rsidRDefault="009C26F3" w:rsidP="00461C70">
      <w:pPr>
        <w:numPr>
          <w:ilvl w:val="2"/>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согласия;</w:t>
      </w:r>
    </w:p>
    <w:p w14:paraId="4E101CDE" w14:textId="16165F92" w:rsidR="009C26F3" w:rsidRPr="000D6B05" w:rsidRDefault="009C26F3" w:rsidP="00461C70">
      <w:pPr>
        <w:numPr>
          <w:ilvl w:val="1"/>
          <w:numId w:val="175"/>
        </w:numPr>
        <w:spacing w:line="360" w:lineRule="auto"/>
        <w:jc w:val="both"/>
        <w:rPr>
          <w:szCs w:val="24"/>
        </w:rPr>
      </w:pPr>
      <w:r w:rsidRPr="000D6B05">
        <w:rPr>
          <w:szCs w:val="24"/>
        </w:rPr>
        <w:t>контроль</w:t>
      </w:r>
      <w:r w:rsidR="00C359D5" w:rsidRPr="000D6B05">
        <w:rPr>
          <w:szCs w:val="24"/>
        </w:rPr>
        <w:t xml:space="preserve"> </w:t>
      </w:r>
      <w:r w:rsidRPr="000D6B05">
        <w:rPr>
          <w:szCs w:val="24"/>
        </w:rPr>
        <w:t>на</w:t>
      </w:r>
      <w:r w:rsidR="00C359D5" w:rsidRPr="000D6B05">
        <w:rPr>
          <w:szCs w:val="24"/>
        </w:rPr>
        <w:t xml:space="preserve"> </w:t>
      </w:r>
      <w:r w:rsidRPr="000D6B05">
        <w:rPr>
          <w:szCs w:val="24"/>
        </w:rPr>
        <w:t>заполнение</w:t>
      </w:r>
      <w:r w:rsidR="00C359D5" w:rsidRPr="000D6B05">
        <w:rPr>
          <w:szCs w:val="24"/>
        </w:rPr>
        <w:t xml:space="preserve"> </w:t>
      </w:r>
      <w:r w:rsidRPr="000D6B05">
        <w:rPr>
          <w:szCs w:val="24"/>
        </w:rPr>
        <w:t>у</w:t>
      </w:r>
      <w:r w:rsidR="00C359D5" w:rsidRPr="000D6B05">
        <w:rPr>
          <w:szCs w:val="24"/>
        </w:rPr>
        <w:t xml:space="preserve"> </w:t>
      </w:r>
      <w:r w:rsidRPr="000D6B05">
        <w:rPr>
          <w:szCs w:val="24"/>
        </w:rPr>
        <w:t>получателя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необходимых</w:t>
      </w:r>
      <w:r w:rsidR="00C359D5" w:rsidRPr="000D6B05">
        <w:rPr>
          <w:szCs w:val="24"/>
        </w:rPr>
        <w:t xml:space="preserve"> </w:t>
      </w:r>
      <w:r w:rsidRPr="000D6B05">
        <w:rPr>
          <w:szCs w:val="24"/>
        </w:rPr>
        <w:t>для</w:t>
      </w:r>
      <w:r w:rsidR="00C359D5" w:rsidRPr="000D6B05">
        <w:rPr>
          <w:szCs w:val="24"/>
        </w:rPr>
        <w:t xml:space="preserve"> </w:t>
      </w:r>
      <w:r w:rsidRPr="000D6B05">
        <w:rPr>
          <w:szCs w:val="24"/>
        </w:rPr>
        <w:t>отправки</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в</w:t>
      </w:r>
      <w:r w:rsidR="00C359D5" w:rsidRPr="000D6B05">
        <w:rPr>
          <w:szCs w:val="24"/>
        </w:rPr>
        <w:t xml:space="preserve"> </w:t>
      </w:r>
      <w:r w:rsidRPr="000D6B05">
        <w:rPr>
          <w:szCs w:val="24"/>
        </w:rPr>
        <w:t>РЭМД;</w:t>
      </w:r>
    </w:p>
    <w:p w14:paraId="5B30616A" w14:textId="1904E343" w:rsidR="009C26F3" w:rsidRPr="000D6B05" w:rsidRDefault="009C26F3" w:rsidP="00461C70">
      <w:pPr>
        <w:numPr>
          <w:ilvl w:val="1"/>
          <w:numId w:val="175"/>
        </w:numPr>
        <w:spacing w:line="360" w:lineRule="auto"/>
        <w:jc w:val="both"/>
        <w:rPr>
          <w:szCs w:val="24"/>
        </w:rPr>
      </w:pPr>
      <w:r w:rsidRPr="000D6B05">
        <w:rPr>
          <w:szCs w:val="24"/>
        </w:rPr>
        <w:t>указание</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проверившего</w:t>
      </w:r>
      <w:r w:rsidR="00C359D5" w:rsidRPr="000D6B05">
        <w:rPr>
          <w:szCs w:val="24"/>
        </w:rPr>
        <w:t xml:space="preserve"> </w:t>
      </w:r>
      <w:r w:rsidRPr="000D6B05">
        <w:rPr>
          <w:szCs w:val="24"/>
        </w:rPr>
        <w:t>свидетельство</w:t>
      </w:r>
      <w:r w:rsidR="00C359D5" w:rsidRPr="000D6B05">
        <w:rPr>
          <w:szCs w:val="24"/>
        </w:rPr>
        <w:t xml:space="preserve"> </w:t>
      </w:r>
      <w:r w:rsidRPr="000D6B05">
        <w:rPr>
          <w:szCs w:val="24"/>
        </w:rPr>
        <w:t>и</w:t>
      </w:r>
      <w:r w:rsidR="00C359D5" w:rsidRPr="000D6B05">
        <w:rPr>
          <w:szCs w:val="24"/>
        </w:rPr>
        <w:t xml:space="preserve"> </w:t>
      </w:r>
      <w:r w:rsidRPr="000D6B05">
        <w:rPr>
          <w:szCs w:val="24"/>
        </w:rPr>
        <w:t>даты</w:t>
      </w:r>
      <w:r w:rsidR="00C359D5" w:rsidRPr="000D6B05">
        <w:rPr>
          <w:szCs w:val="24"/>
        </w:rPr>
        <w:t xml:space="preserve"> </w:t>
      </w:r>
      <w:r w:rsidRPr="000D6B05">
        <w:rPr>
          <w:szCs w:val="24"/>
        </w:rPr>
        <w:t>проверки;</w:t>
      </w:r>
    </w:p>
    <w:p w14:paraId="6A160782" w14:textId="42CF4E74" w:rsidR="009C26F3" w:rsidRPr="000D6B05" w:rsidRDefault="009C26F3" w:rsidP="00461C70">
      <w:pPr>
        <w:numPr>
          <w:ilvl w:val="1"/>
          <w:numId w:val="175"/>
        </w:numPr>
        <w:spacing w:line="360" w:lineRule="auto"/>
        <w:jc w:val="both"/>
        <w:rPr>
          <w:szCs w:val="24"/>
        </w:rPr>
      </w:pPr>
      <w:r w:rsidRPr="000D6B05">
        <w:rPr>
          <w:szCs w:val="24"/>
        </w:rPr>
        <w:t>при</w:t>
      </w:r>
      <w:r w:rsidR="00C359D5" w:rsidRPr="000D6B05">
        <w:rPr>
          <w:szCs w:val="24"/>
        </w:rPr>
        <w:t xml:space="preserve"> </w:t>
      </w:r>
      <w:r w:rsidRPr="000D6B05">
        <w:rPr>
          <w:szCs w:val="24"/>
        </w:rPr>
        <w:t>сохранении</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выполняется</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обновление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по</w:t>
      </w:r>
      <w:r w:rsidR="00C359D5" w:rsidRPr="000D6B05">
        <w:rPr>
          <w:szCs w:val="24"/>
        </w:rPr>
        <w:t xml:space="preserve"> </w:t>
      </w:r>
      <w:r w:rsidRPr="000D6B05">
        <w:rPr>
          <w:szCs w:val="24"/>
        </w:rPr>
        <w:t>данному</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регистрах</w:t>
      </w:r>
      <w:r w:rsidR="00C359D5" w:rsidRPr="000D6B05">
        <w:rPr>
          <w:szCs w:val="24"/>
        </w:rPr>
        <w:t xml:space="preserve"> </w:t>
      </w:r>
      <w:r w:rsidRPr="000D6B05">
        <w:rPr>
          <w:szCs w:val="24"/>
        </w:rPr>
        <w:t>по</w:t>
      </w:r>
      <w:r w:rsidR="00C359D5" w:rsidRPr="000D6B05">
        <w:rPr>
          <w:szCs w:val="24"/>
        </w:rPr>
        <w:t xml:space="preserve"> </w:t>
      </w:r>
      <w:r w:rsidRPr="000D6B05">
        <w:rPr>
          <w:szCs w:val="24"/>
        </w:rPr>
        <w:t>ВИЧ,</w:t>
      </w:r>
      <w:r w:rsidR="00C359D5" w:rsidRPr="000D6B05">
        <w:rPr>
          <w:szCs w:val="24"/>
        </w:rPr>
        <w:t xml:space="preserve"> </w:t>
      </w:r>
      <w:r w:rsidRPr="000D6B05">
        <w:rPr>
          <w:szCs w:val="24"/>
        </w:rPr>
        <w:t>онкологии,</w:t>
      </w:r>
      <w:r w:rsidR="00C359D5" w:rsidRPr="000D6B05">
        <w:rPr>
          <w:szCs w:val="24"/>
        </w:rPr>
        <w:t xml:space="preserve"> </w:t>
      </w:r>
      <w:r w:rsidRPr="000D6B05">
        <w:rPr>
          <w:szCs w:val="24"/>
        </w:rPr>
        <w:t>туберкулезу;</w:t>
      </w:r>
    </w:p>
    <w:p w14:paraId="6A2AE48F" w14:textId="71893DB5" w:rsidR="009C26F3" w:rsidRPr="000D6B05" w:rsidRDefault="009C26F3" w:rsidP="00461C70">
      <w:pPr>
        <w:numPr>
          <w:ilvl w:val="1"/>
          <w:numId w:val="175"/>
        </w:numPr>
        <w:spacing w:line="360" w:lineRule="auto"/>
        <w:jc w:val="both"/>
        <w:rPr>
          <w:szCs w:val="24"/>
        </w:rPr>
      </w:pPr>
      <w:r w:rsidRPr="000D6B05">
        <w:rPr>
          <w:szCs w:val="24"/>
        </w:rPr>
        <w:t>при</w:t>
      </w:r>
      <w:r w:rsidR="00C359D5" w:rsidRPr="000D6B05">
        <w:rPr>
          <w:szCs w:val="24"/>
        </w:rPr>
        <w:t xml:space="preserve"> </w:t>
      </w:r>
      <w:r w:rsidRPr="000D6B05">
        <w:rPr>
          <w:szCs w:val="24"/>
        </w:rPr>
        <w:t>сохранении</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в</w:t>
      </w:r>
      <w:r w:rsidR="00C359D5" w:rsidRPr="000D6B05">
        <w:rPr>
          <w:szCs w:val="24"/>
        </w:rPr>
        <w:t xml:space="preserve"> </w:t>
      </w:r>
      <w:r w:rsidRPr="000D6B05">
        <w:rPr>
          <w:szCs w:val="24"/>
        </w:rPr>
        <w:t>котором</w:t>
      </w:r>
      <w:r w:rsidR="00C359D5" w:rsidRPr="000D6B05">
        <w:rPr>
          <w:szCs w:val="24"/>
        </w:rPr>
        <w:t xml:space="preserve"> </w:t>
      </w:r>
      <w:r w:rsidRPr="000D6B05">
        <w:rPr>
          <w:szCs w:val="24"/>
        </w:rPr>
        <w:t>присутствует</w:t>
      </w:r>
      <w:r w:rsidR="00C359D5" w:rsidRPr="000D6B05">
        <w:rPr>
          <w:szCs w:val="24"/>
        </w:rPr>
        <w:t xml:space="preserve"> </w:t>
      </w:r>
      <w:r w:rsidRPr="000D6B05">
        <w:rPr>
          <w:szCs w:val="24"/>
        </w:rPr>
        <w:t>диагноз</w:t>
      </w:r>
      <w:r w:rsidR="00C359D5" w:rsidRPr="000D6B05">
        <w:rPr>
          <w:szCs w:val="24"/>
        </w:rPr>
        <w:t xml:space="preserve"> </w:t>
      </w:r>
      <w:r w:rsidRPr="000D6B05">
        <w:rPr>
          <w:szCs w:val="24"/>
        </w:rPr>
        <w:t>U07.1</w:t>
      </w:r>
      <w:r w:rsidR="00C359D5" w:rsidRPr="000D6B05">
        <w:rPr>
          <w:szCs w:val="24"/>
        </w:rPr>
        <w:t xml:space="preserve"> </w:t>
      </w:r>
      <w:r w:rsidRPr="000D6B05">
        <w:rPr>
          <w:szCs w:val="24"/>
        </w:rPr>
        <w:t>или</w:t>
      </w:r>
      <w:r w:rsidR="00C359D5" w:rsidRPr="000D6B05">
        <w:rPr>
          <w:szCs w:val="24"/>
        </w:rPr>
        <w:t xml:space="preserve"> </w:t>
      </w:r>
      <w:r w:rsidRPr="000D6B05">
        <w:rPr>
          <w:szCs w:val="24"/>
        </w:rPr>
        <w:t>U07.2,</w:t>
      </w:r>
      <w:r w:rsidR="00C359D5" w:rsidRPr="000D6B05">
        <w:rPr>
          <w:szCs w:val="24"/>
        </w:rPr>
        <w:t xml:space="preserve"> </w:t>
      </w:r>
      <w:r w:rsidRPr="000D6B05">
        <w:rPr>
          <w:szCs w:val="24"/>
        </w:rPr>
        <w:t>пациент</w:t>
      </w:r>
      <w:r w:rsidR="00C359D5" w:rsidRPr="000D6B05">
        <w:rPr>
          <w:szCs w:val="24"/>
        </w:rPr>
        <w:t xml:space="preserve"> </w:t>
      </w:r>
      <w:r w:rsidRPr="000D6B05">
        <w:rPr>
          <w:szCs w:val="24"/>
        </w:rPr>
        <w:t>включается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КВИ</w:t>
      </w:r>
      <w:r w:rsidR="00C359D5" w:rsidRPr="000D6B05">
        <w:rPr>
          <w:szCs w:val="24"/>
        </w:rPr>
        <w:t xml:space="preserve"> </w:t>
      </w:r>
      <w:r w:rsidRPr="000D6B05">
        <w:rPr>
          <w:szCs w:val="24"/>
        </w:rPr>
        <w:t>посмертно;</w:t>
      </w:r>
    </w:p>
    <w:p w14:paraId="0A8F3617" w14:textId="06786F1D" w:rsidR="009C26F3" w:rsidRPr="000D6B05" w:rsidRDefault="009C26F3" w:rsidP="00461C70">
      <w:pPr>
        <w:numPr>
          <w:ilvl w:val="1"/>
          <w:numId w:val="175"/>
        </w:numPr>
        <w:spacing w:line="360" w:lineRule="auto"/>
        <w:jc w:val="both"/>
        <w:rPr>
          <w:szCs w:val="24"/>
        </w:rPr>
      </w:pPr>
      <w:r w:rsidRPr="000D6B05">
        <w:rPr>
          <w:szCs w:val="24"/>
        </w:rPr>
        <w:t>автоматический</w:t>
      </w:r>
      <w:r w:rsidR="00C359D5" w:rsidRPr="000D6B05">
        <w:rPr>
          <w:szCs w:val="24"/>
        </w:rPr>
        <w:t xml:space="preserve"> </w:t>
      </w:r>
      <w:r w:rsidRPr="000D6B05">
        <w:rPr>
          <w:szCs w:val="24"/>
        </w:rPr>
        <w:t>подбор</w:t>
      </w:r>
      <w:r w:rsidR="00C359D5" w:rsidRPr="000D6B05">
        <w:rPr>
          <w:szCs w:val="24"/>
        </w:rPr>
        <w:t xml:space="preserve"> </w:t>
      </w:r>
      <w:r w:rsidRPr="000D6B05">
        <w:rPr>
          <w:szCs w:val="24"/>
        </w:rPr>
        <w:t>первоначальной</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смерти;</w:t>
      </w:r>
    </w:p>
    <w:p w14:paraId="331AD8AA" w14:textId="092944FB" w:rsidR="009C26F3" w:rsidRPr="000D6B05" w:rsidRDefault="009C26F3" w:rsidP="00461C70">
      <w:pPr>
        <w:numPr>
          <w:ilvl w:val="1"/>
          <w:numId w:val="175"/>
        </w:numPr>
        <w:spacing w:line="360" w:lineRule="auto"/>
        <w:jc w:val="both"/>
        <w:rPr>
          <w:szCs w:val="24"/>
        </w:rPr>
      </w:pPr>
      <w:r w:rsidRPr="000D6B05">
        <w:rPr>
          <w:szCs w:val="24"/>
        </w:rPr>
        <w:t>указание</w:t>
      </w:r>
      <w:r w:rsidR="00C359D5" w:rsidRPr="000D6B05">
        <w:rPr>
          <w:szCs w:val="24"/>
        </w:rPr>
        <w:t xml:space="preserve"> </w:t>
      </w:r>
      <w:r w:rsidRPr="000D6B05">
        <w:rPr>
          <w:szCs w:val="24"/>
        </w:rPr>
        <w:t>факта</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со</w:t>
      </w:r>
      <w:r w:rsidR="00C359D5" w:rsidRPr="000D6B05">
        <w:rPr>
          <w:szCs w:val="24"/>
        </w:rPr>
        <w:t xml:space="preserve"> </w:t>
      </w:r>
      <w:r w:rsidRPr="000D6B05">
        <w:rPr>
          <w:szCs w:val="24"/>
        </w:rPr>
        <w:t>слов</w:t>
      </w:r>
      <w:r w:rsidR="00C359D5" w:rsidRPr="000D6B05">
        <w:rPr>
          <w:szCs w:val="24"/>
        </w:rPr>
        <w:t xml:space="preserve"> </w:t>
      </w:r>
      <w:r w:rsidRPr="000D6B05">
        <w:rPr>
          <w:szCs w:val="24"/>
        </w:rPr>
        <w:t>родственников;</w:t>
      </w:r>
    </w:p>
    <w:p w14:paraId="27F6B01A" w14:textId="66B1B5B0" w:rsidR="009C26F3" w:rsidRPr="000D6B05" w:rsidRDefault="009C26F3"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пустых</w:t>
      </w:r>
      <w:r w:rsidR="00C359D5" w:rsidRPr="000D6B05">
        <w:rPr>
          <w:szCs w:val="24"/>
        </w:rPr>
        <w:t xml:space="preserve"> </w:t>
      </w:r>
      <w:r w:rsidRPr="000D6B05">
        <w:rPr>
          <w:szCs w:val="24"/>
        </w:rPr>
        <w:t>бланков</w:t>
      </w:r>
      <w:r w:rsidR="00C359D5" w:rsidRPr="000D6B05">
        <w:rPr>
          <w:szCs w:val="24"/>
        </w:rPr>
        <w:t xml:space="preserve"> </w:t>
      </w:r>
      <w:r w:rsidRPr="000D6B05">
        <w:rPr>
          <w:szCs w:val="24"/>
        </w:rPr>
        <w:t>свидетельств.</w:t>
      </w:r>
    </w:p>
    <w:p w14:paraId="3DCE8DB8" w14:textId="5A4CFC07" w:rsidR="009C26F3" w:rsidRPr="000D6B05" w:rsidRDefault="009C26F3" w:rsidP="00AE1DBE">
      <w:pPr>
        <w:pStyle w:val="5"/>
      </w:pPr>
      <w:bookmarkStart w:id="850" w:name="_Hlk80093052"/>
      <w:r w:rsidRPr="000D6B05">
        <w:t>Модуль</w:t>
      </w:r>
      <w:r w:rsidR="00C359D5" w:rsidRPr="000D6B05">
        <w:t xml:space="preserve"> </w:t>
      </w:r>
      <w:r w:rsidR="00312BB4" w:rsidRPr="000D6B05">
        <w:t>"</w:t>
      </w:r>
      <w:r w:rsidR="001E0085">
        <w:t>С</w:t>
      </w:r>
      <w:r w:rsidRPr="000D6B05">
        <w:t>видетельства</w:t>
      </w:r>
      <w:r w:rsidR="00C359D5" w:rsidRPr="000D6B05">
        <w:t xml:space="preserve"> </w:t>
      </w:r>
      <w:r w:rsidRPr="000D6B05">
        <w:t>о</w:t>
      </w:r>
      <w:r w:rsidR="00C359D5" w:rsidRPr="000D6B05">
        <w:t xml:space="preserve"> </w:t>
      </w:r>
      <w:r w:rsidRPr="000D6B05">
        <w:t>перинатальной</w:t>
      </w:r>
      <w:r w:rsidR="00C359D5" w:rsidRPr="000D6B05">
        <w:t xml:space="preserve"> </w:t>
      </w:r>
      <w:r w:rsidRPr="000D6B05">
        <w:t>смерти</w:t>
      </w:r>
      <w:r w:rsidR="00312BB4" w:rsidRPr="000D6B05">
        <w:t>"</w:t>
      </w:r>
    </w:p>
    <w:p w14:paraId="0F75AF5C"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381F8F21" w14:textId="75C93949" w:rsidR="009C26F3" w:rsidRPr="000D6B05" w:rsidRDefault="009C26F3" w:rsidP="00461C70">
      <w:pPr>
        <w:numPr>
          <w:ilvl w:val="0"/>
          <w:numId w:val="175"/>
        </w:numPr>
        <w:spacing w:line="360" w:lineRule="auto"/>
        <w:ind w:left="1434" w:hanging="357"/>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журналом</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о</w:t>
      </w:r>
      <w:r w:rsidR="00C359D5" w:rsidRPr="000D6B05">
        <w:rPr>
          <w:szCs w:val="24"/>
        </w:rPr>
        <w:t xml:space="preserve"> </w:t>
      </w:r>
      <w:r w:rsidRPr="000D6B05">
        <w:rPr>
          <w:szCs w:val="24"/>
        </w:rPr>
        <w:t>перинатальной</w:t>
      </w:r>
      <w:r w:rsidR="00C359D5" w:rsidRPr="000D6B05">
        <w:rPr>
          <w:szCs w:val="24"/>
        </w:rPr>
        <w:t xml:space="preserve"> </w:t>
      </w:r>
      <w:r w:rsidRPr="000D6B05">
        <w:rPr>
          <w:szCs w:val="24"/>
        </w:rPr>
        <w:t>смерти:</w:t>
      </w:r>
    </w:p>
    <w:p w14:paraId="2DC2C32D" w14:textId="01D9CCF2" w:rsidR="009C26F3" w:rsidRPr="000D6B05" w:rsidRDefault="009C26F3" w:rsidP="00461C70">
      <w:pPr>
        <w:numPr>
          <w:ilvl w:val="1"/>
          <w:numId w:val="175"/>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свидетельств;</w:t>
      </w:r>
    </w:p>
    <w:p w14:paraId="23C65530" w14:textId="3C3C79D1" w:rsidR="009C26F3" w:rsidRPr="000D6B05" w:rsidRDefault="009C26F3" w:rsidP="00461C70">
      <w:pPr>
        <w:numPr>
          <w:ilvl w:val="1"/>
          <w:numId w:val="175"/>
        </w:numPr>
        <w:spacing w:line="360" w:lineRule="auto"/>
        <w:jc w:val="both"/>
        <w:rPr>
          <w:szCs w:val="24"/>
        </w:rPr>
      </w:pPr>
      <w:r w:rsidRPr="000D6B05">
        <w:rPr>
          <w:szCs w:val="24"/>
        </w:rPr>
        <w:t>поиск</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p>
    <w:p w14:paraId="0ABEE2FD" w14:textId="3D1AB6E6" w:rsidR="009C26F3" w:rsidRPr="000D6B05" w:rsidRDefault="009C26F3" w:rsidP="00461C70">
      <w:pPr>
        <w:numPr>
          <w:ilvl w:val="2"/>
          <w:numId w:val="175"/>
        </w:numPr>
        <w:spacing w:line="360" w:lineRule="auto"/>
        <w:jc w:val="both"/>
        <w:rPr>
          <w:szCs w:val="24"/>
        </w:rPr>
      </w:pPr>
      <w:r w:rsidRPr="000D6B05">
        <w:rPr>
          <w:szCs w:val="24"/>
        </w:rPr>
        <w:t>режим</w:t>
      </w:r>
      <w:r w:rsidR="00C359D5" w:rsidRPr="000D6B05">
        <w:rPr>
          <w:szCs w:val="24"/>
        </w:rPr>
        <w:t xml:space="preserve"> </w:t>
      </w:r>
      <w:r w:rsidRPr="000D6B05">
        <w:rPr>
          <w:szCs w:val="24"/>
        </w:rPr>
        <w:t>просмотра;</w:t>
      </w:r>
    </w:p>
    <w:p w14:paraId="5816C180" w14:textId="77777777" w:rsidR="009C26F3" w:rsidRPr="000D6B05" w:rsidRDefault="009C26F3" w:rsidP="00461C70">
      <w:pPr>
        <w:numPr>
          <w:ilvl w:val="2"/>
          <w:numId w:val="175"/>
        </w:numPr>
        <w:spacing w:line="360" w:lineRule="auto"/>
        <w:jc w:val="both"/>
        <w:rPr>
          <w:szCs w:val="24"/>
        </w:rPr>
      </w:pPr>
      <w:r w:rsidRPr="000D6B05">
        <w:rPr>
          <w:szCs w:val="24"/>
        </w:rPr>
        <w:t>состояние;</w:t>
      </w:r>
    </w:p>
    <w:p w14:paraId="7C0A312D" w14:textId="7B30E3D0" w:rsidR="009C26F3" w:rsidRPr="000D6B05" w:rsidRDefault="009C26F3" w:rsidP="00461C70">
      <w:pPr>
        <w:numPr>
          <w:ilvl w:val="2"/>
          <w:numId w:val="175"/>
        </w:numPr>
        <w:spacing w:line="360" w:lineRule="auto"/>
        <w:jc w:val="both"/>
        <w:rPr>
          <w:szCs w:val="24"/>
        </w:rPr>
      </w:pPr>
      <w:r w:rsidRPr="000D6B05">
        <w:rPr>
          <w:szCs w:val="24"/>
        </w:rPr>
        <w:lastRenderedPageBreak/>
        <w:t>дата</w:t>
      </w:r>
      <w:r w:rsidR="00C359D5" w:rsidRPr="000D6B05">
        <w:rPr>
          <w:szCs w:val="24"/>
        </w:rPr>
        <w:t xml:space="preserve"> </w:t>
      </w:r>
      <w:r w:rsidRPr="000D6B05">
        <w:rPr>
          <w:szCs w:val="24"/>
        </w:rPr>
        <w:t>выдачи;</w:t>
      </w:r>
    </w:p>
    <w:p w14:paraId="2E0D77D8" w14:textId="77777777" w:rsidR="009C26F3" w:rsidRPr="000D6B05" w:rsidRDefault="009C26F3" w:rsidP="00461C70">
      <w:pPr>
        <w:numPr>
          <w:ilvl w:val="2"/>
          <w:numId w:val="175"/>
        </w:numPr>
        <w:spacing w:line="360" w:lineRule="auto"/>
        <w:jc w:val="both"/>
        <w:rPr>
          <w:szCs w:val="24"/>
        </w:rPr>
      </w:pPr>
      <w:r w:rsidRPr="000D6B05">
        <w:rPr>
          <w:szCs w:val="24"/>
        </w:rPr>
        <w:t>МО;</w:t>
      </w:r>
    </w:p>
    <w:p w14:paraId="55BB73E8" w14:textId="3463640A" w:rsidR="009C26F3" w:rsidRPr="000D6B05" w:rsidRDefault="009C26F3" w:rsidP="00461C70">
      <w:pPr>
        <w:numPr>
          <w:ilvl w:val="2"/>
          <w:numId w:val="175"/>
        </w:numPr>
        <w:spacing w:line="360" w:lineRule="auto"/>
        <w:jc w:val="both"/>
        <w:rPr>
          <w:szCs w:val="24"/>
        </w:rPr>
      </w:pPr>
      <w:r w:rsidRPr="000D6B05">
        <w:rPr>
          <w:szCs w:val="24"/>
        </w:rPr>
        <w:t>фамилия</w:t>
      </w:r>
      <w:r w:rsidR="00C359D5" w:rsidRPr="000D6B05">
        <w:rPr>
          <w:szCs w:val="24"/>
        </w:rPr>
        <w:t xml:space="preserve"> </w:t>
      </w:r>
      <w:r w:rsidRPr="000D6B05">
        <w:rPr>
          <w:szCs w:val="24"/>
        </w:rPr>
        <w:t>матери;</w:t>
      </w:r>
    </w:p>
    <w:p w14:paraId="135A6E57" w14:textId="2F772BFC" w:rsidR="009C26F3" w:rsidRPr="000D6B05" w:rsidRDefault="009C26F3" w:rsidP="00461C70">
      <w:pPr>
        <w:numPr>
          <w:ilvl w:val="2"/>
          <w:numId w:val="175"/>
        </w:numPr>
        <w:spacing w:line="360" w:lineRule="auto"/>
        <w:jc w:val="both"/>
        <w:rPr>
          <w:szCs w:val="24"/>
        </w:rPr>
      </w:pPr>
      <w:r w:rsidRPr="000D6B05">
        <w:rPr>
          <w:szCs w:val="24"/>
        </w:rPr>
        <w:t>имя</w:t>
      </w:r>
      <w:r w:rsidR="00C359D5" w:rsidRPr="000D6B05">
        <w:rPr>
          <w:szCs w:val="24"/>
        </w:rPr>
        <w:t xml:space="preserve"> </w:t>
      </w:r>
      <w:r w:rsidRPr="000D6B05">
        <w:rPr>
          <w:szCs w:val="24"/>
        </w:rPr>
        <w:t>матери;</w:t>
      </w:r>
    </w:p>
    <w:p w14:paraId="0F47B808" w14:textId="276A1FF3" w:rsidR="009C26F3" w:rsidRPr="000D6B05" w:rsidRDefault="009C26F3" w:rsidP="00461C70">
      <w:pPr>
        <w:numPr>
          <w:ilvl w:val="2"/>
          <w:numId w:val="175"/>
        </w:numPr>
        <w:spacing w:line="360" w:lineRule="auto"/>
        <w:jc w:val="both"/>
        <w:rPr>
          <w:szCs w:val="24"/>
        </w:rPr>
      </w:pP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r w:rsidR="00C359D5" w:rsidRPr="000D6B05">
        <w:rPr>
          <w:szCs w:val="24"/>
        </w:rPr>
        <w:t xml:space="preserve"> </w:t>
      </w:r>
      <w:r w:rsidRPr="000D6B05">
        <w:rPr>
          <w:szCs w:val="24"/>
        </w:rPr>
        <w:t>ребенка;</w:t>
      </w:r>
    </w:p>
    <w:p w14:paraId="4D6BB5C4" w14:textId="352DDF23" w:rsidR="009C26F3" w:rsidRPr="000D6B05" w:rsidRDefault="009C26F3" w:rsidP="00461C70">
      <w:pPr>
        <w:numPr>
          <w:ilvl w:val="2"/>
          <w:numId w:val="175"/>
        </w:numPr>
        <w:spacing w:line="360" w:lineRule="auto"/>
        <w:jc w:val="both"/>
        <w:rPr>
          <w:szCs w:val="24"/>
        </w:rPr>
      </w:pPr>
      <w:r w:rsidRPr="000D6B05">
        <w:rPr>
          <w:szCs w:val="24"/>
        </w:rPr>
        <w:t>пол</w:t>
      </w:r>
      <w:r w:rsidR="00C359D5" w:rsidRPr="000D6B05">
        <w:rPr>
          <w:szCs w:val="24"/>
        </w:rPr>
        <w:t xml:space="preserve"> </w:t>
      </w:r>
      <w:r w:rsidRPr="000D6B05">
        <w:rPr>
          <w:szCs w:val="24"/>
        </w:rPr>
        <w:t>ребенка;</w:t>
      </w:r>
    </w:p>
    <w:p w14:paraId="3828F626" w14:textId="1D37276E" w:rsidR="009C26F3" w:rsidRPr="000D6B05" w:rsidRDefault="009C26F3" w:rsidP="00461C70">
      <w:pPr>
        <w:numPr>
          <w:ilvl w:val="2"/>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рождения;</w:t>
      </w:r>
    </w:p>
    <w:p w14:paraId="1677D065" w14:textId="0A153483" w:rsidR="009C26F3" w:rsidRPr="000D6B05" w:rsidRDefault="009C26F3" w:rsidP="00461C70">
      <w:pPr>
        <w:numPr>
          <w:ilvl w:val="2"/>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смерти;</w:t>
      </w:r>
    </w:p>
    <w:p w14:paraId="0D827C33" w14:textId="1F0EC304" w:rsidR="009C26F3" w:rsidRPr="000D6B05" w:rsidRDefault="009C26F3" w:rsidP="00461C70">
      <w:pPr>
        <w:numPr>
          <w:ilvl w:val="2"/>
          <w:numId w:val="175"/>
        </w:numPr>
        <w:spacing w:line="360" w:lineRule="auto"/>
        <w:jc w:val="both"/>
        <w:rPr>
          <w:szCs w:val="24"/>
        </w:rPr>
      </w:pPr>
      <w:r w:rsidRPr="000D6B05">
        <w:rPr>
          <w:szCs w:val="24"/>
        </w:rPr>
        <w:t>номер</w:t>
      </w:r>
      <w:r w:rsidR="00C359D5" w:rsidRPr="000D6B05">
        <w:rPr>
          <w:szCs w:val="24"/>
        </w:rPr>
        <w:t xml:space="preserve"> </w:t>
      </w:r>
      <w:r w:rsidRPr="000D6B05">
        <w:rPr>
          <w:szCs w:val="24"/>
        </w:rPr>
        <w:t>свидетельства;</w:t>
      </w:r>
    </w:p>
    <w:p w14:paraId="61E36B45" w14:textId="303F7796" w:rsidR="009C26F3" w:rsidRPr="000D6B05" w:rsidRDefault="009C26F3" w:rsidP="00461C70">
      <w:pPr>
        <w:numPr>
          <w:ilvl w:val="1"/>
          <w:numId w:val="175"/>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свидетельства;</w:t>
      </w:r>
    </w:p>
    <w:p w14:paraId="6C971F7D" w14:textId="02992516" w:rsidR="009C26F3" w:rsidRPr="000D6B05" w:rsidRDefault="009C26F3" w:rsidP="00461C70">
      <w:pPr>
        <w:numPr>
          <w:ilvl w:val="1"/>
          <w:numId w:val="175"/>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данного:</w:t>
      </w:r>
    </w:p>
    <w:p w14:paraId="7C9FEE0D" w14:textId="77777777" w:rsidR="009C26F3" w:rsidRPr="000D6B05" w:rsidRDefault="009C26F3" w:rsidP="00461C70">
      <w:pPr>
        <w:numPr>
          <w:ilvl w:val="2"/>
          <w:numId w:val="175"/>
        </w:numPr>
        <w:spacing w:line="360" w:lineRule="auto"/>
        <w:jc w:val="both"/>
        <w:rPr>
          <w:szCs w:val="24"/>
        </w:rPr>
      </w:pPr>
      <w:r w:rsidRPr="000D6B05">
        <w:rPr>
          <w:szCs w:val="24"/>
        </w:rPr>
        <w:t>дубликат;</w:t>
      </w:r>
    </w:p>
    <w:p w14:paraId="1E7C5B71" w14:textId="02DC39DA" w:rsidR="009C26F3" w:rsidRPr="000D6B05" w:rsidRDefault="009C26F3" w:rsidP="00461C70">
      <w:pPr>
        <w:numPr>
          <w:ilvl w:val="2"/>
          <w:numId w:val="175"/>
        </w:numPr>
        <w:spacing w:line="360" w:lineRule="auto"/>
        <w:jc w:val="both"/>
        <w:rPr>
          <w:szCs w:val="24"/>
        </w:rPr>
      </w:pPr>
      <w:r w:rsidRPr="000D6B05">
        <w:rPr>
          <w:szCs w:val="24"/>
        </w:rPr>
        <w:t>взамен</w:t>
      </w:r>
      <w:r w:rsidR="00C359D5" w:rsidRPr="000D6B05">
        <w:rPr>
          <w:szCs w:val="24"/>
        </w:rPr>
        <w:t xml:space="preserve"> </w:t>
      </w:r>
      <w:r w:rsidRPr="000D6B05">
        <w:rPr>
          <w:szCs w:val="24"/>
        </w:rPr>
        <w:t>предварительного;</w:t>
      </w:r>
    </w:p>
    <w:p w14:paraId="23CCB520" w14:textId="77777777" w:rsidR="009C26F3" w:rsidRPr="000D6B05" w:rsidRDefault="009C26F3" w:rsidP="00461C70">
      <w:pPr>
        <w:numPr>
          <w:ilvl w:val="2"/>
          <w:numId w:val="175"/>
        </w:numPr>
        <w:spacing w:line="360" w:lineRule="auto"/>
        <w:jc w:val="both"/>
        <w:rPr>
          <w:szCs w:val="24"/>
        </w:rPr>
      </w:pPr>
      <w:r w:rsidRPr="000D6B05">
        <w:rPr>
          <w:szCs w:val="24"/>
        </w:rPr>
        <w:t>окончательное;</w:t>
      </w:r>
    </w:p>
    <w:p w14:paraId="7F4D5381" w14:textId="1476696F" w:rsidR="009C26F3" w:rsidRPr="000D6B05" w:rsidRDefault="009C26F3" w:rsidP="00461C70">
      <w:pPr>
        <w:numPr>
          <w:ilvl w:val="2"/>
          <w:numId w:val="175"/>
        </w:numPr>
        <w:spacing w:line="360" w:lineRule="auto"/>
        <w:jc w:val="both"/>
        <w:rPr>
          <w:szCs w:val="24"/>
        </w:rPr>
      </w:pPr>
      <w:r w:rsidRPr="000D6B05">
        <w:rPr>
          <w:szCs w:val="24"/>
        </w:rPr>
        <w:t>взамен</w:t>
      </w:r>
      <w:r w:rsidR="00C359D5" w:rsidRPr="000D6B05">
        <w:rPr>
          <w:szCs w:val="24"/>
        </w:rPr>
        <w:t xml:space="preserve"> </w:t>
      </w:r>
      <w:r w:rsidRPr="000D6B05">
        <w:rPr>
          <w:szCs w:val="24"/>
        </w:rPr>
        <w:t>окончательного;</w:t>
      </w:r>
    </w:p>
    <w:p w14:paraId="5489759F" w14:textId="260B1853" w:rsidR="009C26F3" w:rsidRPr="000D6B05" w:rsidRDefault="009C26F3" w:rsidP="00461C70">
      <w:pPr>
        <w:numPr>
          <w:ilvl w:val="2"/>
          <w:numId w:val="175"/>
        </w:numPr>
        <w:spacing w:line="360" w:lineRule="auto"/>
        <w:jc w:val="both"/>
        <w:rPr>
          <w:szCs w:val="24"/>
        </w:rPr>
      </w:pPr>
      <w:r w:rsidRPr="000D6B05">
        <w:rPr>
          <w:szCs w:val="24"/>
        </w:rPr>
        <w:t>взамен</w:t>
      </w:r>
      <w:r w:rsidR="00C359D5" w:rsidRPr="000D6B05">
        <w:rPr>
          <w:szCs w:val="24"/>
        </w:rPr>
        <w:t xml:space="preserve"> </w:t>
      </w:r>
      <w:r w:rsidRPr="000D6B05">
        <w:rPr>
          <w:szCs w:val="24"/>
        </w:rPr>
        <w:t>испорченного;</w:t>
      </w:r>
    </w:p>
    <w:p w14:paraId="3872350C" w14:textId="273C91C6" w:rsidR="009C26F3" w:rsidRPr="000D6B05" w:rsidRDefault="009C26F3" w:rsidP="00461C70">
      <w:pPr>
        <w:numPr>
          <w:ilvl w:val="1"/>
          <w:numId w:val="175"/>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свидетельства;</w:t>
      </w:r>
    </w:p>
    <w:p w14:paraId="1069D080" w14:textId="0E4635CF" w:rsidR="009C26F3" w:rsidRPr="000D6B05" w:rsidRDefault="009C26F3" w:rsidP="00461C70">
      <w:pPr>
        <w:numPr>
          <w:ilvl w:val="1"/>
          <w:numId w:val="175"/>
        </w:numPr>
        <w:spacing w:line="360" w:lineRule="auto"/>
        <w:jc w:val="both"/>
        <w:rPr>
          <w:szCs w:val="24"/>
        </w:rPr>
      </w:pPr>
      <w:r w:rsidRPr="000D6B05">
        <w:rPr>
          <w:szCs w:val="24"/>
        </w:rPr>
        <w:t>изменение</w:t>
      </w:r>
      <w:r w:rsidR="00C359D5" w:rsidRPr="000D6B05">
        <w:rPr>
          <w:szCs w:val="24"/>
        </w:rPr>
        <w:t xml:space="preserve"> </w:t>
      </w:r>
      <w:r w:rsidRPr="000D6B05">
        <w:rPr>
          <w:szCs w:val="24"/>
        </w:rPr>
        <w:t>созданного</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в</w:t>
      </w:r>
      <w:r w:rsidR="00C359D5" w:rsidRPr="000D6B05">
        <w:rPr>
          <w:szCs w:val="24"/>
        </w:rPr>
        <w:t xml:space="preserve"> </w:t>
      </w:r>
      <w:r w:rsidRPr="000D6B05">
        <w:rPr>
          <w:szCs w:val="24"/>
        </w:rPr>
        <w:t>части:</w:t>
      </w:r>
    </w:p>
    <w:p w14:paraId="46706863" w14:textId="628292FF" w:rsidR="009C26F3" w:rsidRPr="000D6B05" w:rsidRDefault="009C26F3" w:rsidP="00461C70">
      <w:pPr>
        <w:numPr>
          <w:ilvl w:val="2"/>
          <w:numId w:val="175"/>
        </w:numPr>
        <w:spacing w:line="360" w:lineRule="auto"/>
        <w:jc w:val="both"/>
        <w:rPr>
          <w:szCs w:val="24"/>
        </w:rPr>
      </w:pPr>
      <w:r w:rsidRPr="000D6B05">
        <w:rPr>
          <w:szCs w:val="24"/>
        </w:rPr>
        <w:t>заполнения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получателе,</w:t>
      </w:r>
      <w:r w:rsidR="00C359D5" w:rsidRPr="000D6B05">
        <w:rPr>
          <w:szCs w:val="24"/>
        </w:rPr>
        <w:t xml:space="preserve"> </w:t>
      </w:r>
      <w:r w:rsidRPr="000D6B05">
        <w:rPr>
          <w:szCs w:val="24"/>
        </w:rPr>
        <w:t>если</w:t>
      </w:r>
      <w:r w:rsidR="00C359D5" w:rsidRPr="000D6B05">
        <w:rPr>
          <w:szCs w:val="24"/>
        </w:rPr>
        <w:t xml:space="preserve"> </w:t>
      </w:r>
      <w:r w:rsidRPr="000D6B05">
        <w:rPr>
          <w:szCs w:val="24"/>
        </w:rPr>
        <w:t>блок</w:t>
      </w:r>
      <w:r w:rsidR="00C359D5" w:rsidRPr="000D6B05">
        <w:rPr>
          <w:szCs w:val="24"/>
        </w:rPr>
        <w:t xml:space="preserve"> </w:t>
      </w:r>
      <w:r w:rsidR="00312BB4" w:rsidRPr="000D6B05">
        <w:rPr>
          <w:szCs w:val="24"/>
        </w:rPr>
        <w:t>"</w:t>
      </w:r>
      <w:r w:rsidRPr="000D6B05">
        <w:rPr>
          <w:szCs w:val="24"/>
        </w:rPr>
        <w:t>Получатель</w:t>
      </w:r>
      <w:r w:rsidR="00312BB4" w:rsidRPr="000D6B05">
        <w:rPr>
          <w:szCs w:val="24"/>
        </w:rPr>
        <w:t>"</w:t>
      </w:r>
      <w:r w:rsidR="00C359D5" w:rsidRPr="000D6B05">
        <w:rPr>
          <w:szCs w:val="24"/>
        </w:rPr>
        <w:t xml:space="preserve"> </w:t>
      </w:r>
      <w:r w:rsidRPr="000D6B05">
        <w:rPr>
          <w:szCs w:val="24"/>
        </w:rPr>
        <w:t>не</w:t>
      </w:r>
      <w:r w:rsidR="00C359D5" w:rsidRPr="000D6B05">
        <w:rPr>
          <w:szCs w:val="24"/>
        </w:rPr>
        <w:t xml:space="preserve"> </w:t>
      </w:r>
      <w:r w:rsidRPr="000D6B05">
        <w:rPr>
          <w:szCs w:val="24"/>
        </w:rPr>
        <w:t>был</w:t>
      </w:r>
      <w:r w:rsidR="00C359D5" w:rsidRPr="000D6B05">
        <w:rPr>
          <w:szCs w:val="24"/>
        </w:rPr>
        <w:t xml:space="preserve"> </w:t>
      </w:r>
      <w:r w:rsidRPr="000D6B05">
        <w:rPr>
          <w:szCs w:val="24"/>
        </w:rPr>
        <w:t>заполнен</w:t>
      </w:r>
      <w:r w:rsidR="00C359D5" w:rsidRPr="000D6B05">
        <w:rPr>
          <w:szCs w:val="24"/>
        </w:rPr>
        <w:t xml:space="preserve"> </w:t>
      </w:r>
      <w:r w:rsidRPr="000D6B05">
        <w:rPr>
          <w:szCs w:val="24"/>
        </w:rPr>
        <w:t>при</w:t>
      </w:r>
      <w:r w:rsidR="00C359D5" w:rsidRPr="000D6B05">
        <w:rPr>
          <w:szCs w:val="24"/>
        </w:rPr>
        <w:t xml:space="preserve"> </w:t>
      </w:r>
      <w:r w:rsidRPr="000D6B05">
        <w:rPr>
          <w:szCs w:val="24"/>
        </w:rPr>
        <w:t>создании</w:t>
      </w:r>
      <w:r w:rsidR="00C359D5" w:rsidRPr="000D6B05">
        <w:rPr>
          <w:szCs w:val="24"/>
        </w:rPr>
        <w:t xml:space="preserve"> </w:t>
      </w:r>
      <w:r w:rsidRPr="000D6B05">
        <w:rPr>
          <w:szCs w:val="24"/>
        </w:rPr>
        <w:t>свидетельства;</w:t>
      </w:r>
    </w:p>
    <w:p w14:paraId="6161660B" w14:textId="09284580" w:rsidR="009C26F3" w:rsidRPr="000D6B05" w:rsidRDefault="009C26F3" w:rsidP="00461C70">
      <w:pPr>
        <w:numPr>
          <w:ilvl w:val="1"/>
          <w:numId w:val="175"/>
        </w:numPr>
        <w:spacing w:line="360" w:lineRule="auto"/>
        <w:jc w:val="both"/>
        <w:rPr>
          <w:szCs w:val="24"/>
        </w:rPr>
      </w:pPr>
      <w:r w:rsidRPr="000D6B05">
        <w:rPr>
          <w:szCs w:val="24"/>
        </w:rPr>
        <w:t>открытие</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свидетельству;</w:t>
      </w:r>
    </w:p>
    <w:p w14:paraId="7094AA28" w14:textId="3D718AF5" w:rsidR="009C26F3" w:rsidRPr="000D6B05" w:rsidRDefault="009C26F3" w:rsidP="00461C70">
      <w:pPr>
        <w:numPr>
          <w:ilvl w:val="1"/>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106-2/у</w:t>
      </w:r>
      <w:r w:rsidR="00C359D5" w:rsidRPr="000D6B05">
        <w:rPr>
          <w:szCs w:val="24"/>
        </w:rPr>
        <w:t xml:space="preserve"> </w:t>
      </w:r>
      <w:r w:rsidR="00312BB4" w:rsidRPr="000D6B05">
        <w:rPr>
          <w:szCs w:val="24"/>
        </w:rPr>
        <w:t>"</w:t>
      </w:r>
      <w:r w:rsidRPr="000D6B05">
        <w:rPr>
          <w:szCs w:val="24"/>
        </w:rPr>
        <w:t>Медицинское</w:t>
      </w:r>
      <w:r w:rsidR="00C359D5" w:rsidRPr="000D6B05">
        <w:rPr>
          <w:szCs w:val="24"/>
        </w:rPr>
        <w:t xml:space="preserve"> </w:t>
      </w:r>
      <w:r w:rsidRPr="000D6B05">
        <w:rPr>
          <w:szCs w:val="24"/>
        </w:rPr>
        <w:t>свидетельство</w:t>
      </w:r>
      <w:r w:rsidR="00C359D5" w:rsidRPr="000D6B05">
        <w:rPr>
          <w:szCs w:val="24"/>
        </w:rPr>
        <w:t xml:space="preserve"> </w:t>
      </w:r>
      <w:r w:rsidRPr="000D6B05">
        <w:rPr>
          <w:szCs w:val="24"/>
        </w:rPr>
        <w:t>о</w:t>
      </w:r>
      <w:r w:rsidR="00C359D5" w:rsidRPr="000D6B05">
        <w:rPr>
          <w:szCs w:val="24"/>
        </w:rPr>
        <w:t xml:space="preserve"> </w:t>
      </w:r>
      <w:r w:rsidRPr="000D6B05">
        <w:rPr>
          <w:szCs w:val="24"/>
        </w:rPr>
        <w:t>перинатальной</w:t>
      </w:r>
      <w:r w:rsidR="00C359D5" w:rsidRPr="000D6B05">
        <w:rPr>
          <w:szCs w:val="24"/>
        </w:rPr>
        <w:t xml:space="preserve"> </w:t>
      </w:r>
      <w:r w:rsidRPr="000D6B05">
        <w:rPr>
          <w:szCs w:val="24"/>
        </w:rPr>
        <w:t>смерти</w:t>
      </w:r>
      <w:r w:rsidR="00312BB4" w:rsidRPr="000D6B05">
        <w:rPr>
          <w:szCs w:val="24"/>
        </w:rPr>
        <w:t>"</w:t>
      </w:r>
      <w:r w:rsidRPr="000D6B05">
        <w:rPr>
          <w:szCs w:val="24"/>
        </w:rPr>
        <w:t>;</w:t>
      </w:r>
    </w:p>
    <w:p w14:paraId="1250AB88" w14:textId="4F736B51" w:rsidR="009C26F3" w:rsidRPr="000D6B05" w:rsidRDefault="009C26F3" w:rsidP="00461C70">
      <w:pPr>
        <w:numPr>
          <w:ilvl w:val="1"/>
          <w:numId w:val="175"/>
        </w:numPr>
        <w:spacing w:line="360" w:lineRule="auto"/>
        <w:jc w:val="both"/>
        <w:rPr>
          <w:szCs w:val="24"/>
        </w:rPr>
      </w:pPr>
      <w:r w:rsidRPr="000D6B05">
        <w:rPr>
          <w:szCs w:val="24"/>
        </w:rPr>
        <w:t>выбор</w:t>
      </w:r>
      <w:r w:rsidR="00C359D5" w:rsidRPr="000D6B05">
        <w:rPr>
          <w:szCs w:val="24"/>
        </w:rPr>
        <w:t xml:space="preserve"> </w:t>
      </w:r>
      <w:r w:rsidRPr="000D6B05">
        <w:rPr>
          <w:szCs w:val="24"/>
        </w:rPr>
        <w:t>варианта</w:t>
      </w:r>
      <w:r w:rsidR="00C359D5" w:rsidRPr="000D6B05">
        <w:rPr>
          <w:szCs w:val="24"/>
        </w:rPr>
        <w:t xml:space="preserve"> </w:t>
      </w:r>
      <w:r w:rsidRPr="000D6B05">
        <w:rPr>
          <w:szCs w:val="24"/>
        </w:rPr>
        <w:t>печати</w:t>
      </w:r>
      <w:r w:rsidR="00C359D5" w:rsidRPr="000D6B05">
        <w:rPr>
          <w:szCs w:val="24"/>
        </w:rPr>
        <w:t xml:space="preserve"> </w:t>
      </w:r>
      <w:r w:rsidRPr="000D6B05">
        <w:rPr>
          <w:szCs w:val="24"/>
        </w:rPr>
        <w:t>формы:</w:t>
      </w:r>
    </w:p>
    <w:p w14:paraId="3BD14292" w14:textId="2FD919C0" w:rsidR="009C26F3" w:rsidRPr="000D6B05" w:rsidRDefault="009C26F3" w:rsidP="00461C70">
      <w:pPr>
        <w:numPr>
          <w:ilvl w:val="2"/>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1</w:t>
      </w:r>
      <w:r w:rsidR="00C359D5" w:rsidRPr="000D6B05">
        <w:rPr>
          <w:szCs w:val="24"/>
        </w:rPr>
        <w:t xml:space="preserve"> </w:t>
      </w:r>
      <w:proofErr w:type="spellStart"/>
      <w:r w:rsidRPr="000D6B05">
        <w:rPr>
          <w:szCs w:val="24"/>
        </w:rPr>
        <w:t>стр</w:t>
      </w:r>
      <w:proofErr w:type="spellEnd"/>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p>
    <w:p w14:paraId="65F39D6C" w14:textId="11CDAC92" w:rsidR="009C26F3" w:rsidRPr="000D6B05" w:rsidRDefault="009C26F3" w:rsidP="00461C70">
      <w:pPr>
        <w:numPr>
          <w:ilvl w:val="2"/>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2</w:t>
      </w:r>
      <w:r w:rsidR="00C359D5" w:rsidRPr="000D6B05">
        <w:rPr>
          <w:szCs w:val="24"/>
        </w:rPr>
        <w:t xml:space="preserve"> </w:t>
      </w:r>
      <w:proofErr w:type="spellStart"/>
      <w:r w:rsidRPr="000D6B05">
        <w:rPr>
          <w:szCs w:val="24"/>
        </w:rPr>
        <w:t>стр</w:t>
      </w:r>
      <w:proofErr w:type="spellEnd"/>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p>
    <w:p w14:paraId="4DEB35E3" w14:textId="56D60EB3" w:rsidR="009C26F3" w:rsidRPr="000D6B05" w:rsidRDefault="009C26F3" w:rsidP="00461C70">
      <w:pPr>
        <w:numPr>
          <w:ilvl w:val="2"/>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двухсторонняя</w:t>
      </w:r>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p>
    <w:p w14:paraId="537F36C1" w14:textId="43285F62" w:rsidR="009C26F3" w:rsidRPr="000D6B05" w:rsidRDefault="009C26F3" w:rsidP="00461C70">
      <w:pPr>
        <w:numPr>
          <w:ilvl w:val="2"/>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двухсторонняя</w:t>
      </w:r>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r w:rsidR="00C359D5" w:rsidRPr="000D6B05">
        <w:rPr>
          <w:szCs w:val="24"/>
        </w:rPr>
        <w:t xml:space="preserve"> </w:t>
      </w:r>
      <w:r w:rsidRPr="000D6B05">
        <w:rPr>
          <w:szCs w:val="24"/>
        </w:rPr>
        <w:t>обезличенная;</w:t>
      </w:r>
    </w:p>
    <w:p w14:paraId="52647C87" w14:textId="02B9A7A6" w:rsidR="009C26F3" w:rsidRPr="000D6B05" w:rsidRDefault="009C26F3" w:rsidP="00461C70">
      <w:pPr>
        <w:numPr>
          <w:ilvl w:val="2"/>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двухсторонняя</w:t>
      </w:r>
      <w:r w:rsidR="00C359D5" w:rsidRPr="000D6B05">
        <w:rPr>
          <w:szCs w:val="24"/>
        </w:rPr>
        <w:t xml:space="preserve"> </w:t>
      </w:r>
      <w:r w:rsidRPr="000D6B05">
        <w:rPr>
          <w:szCs w:val="24"/>
        </w:rPr>
        <w:t>(на</w:t>
      </w:r>
      <w:r w:rsidR="00C359D5" w:rsidRPr="000D6B05">
        <w:rPr>
          <w:szCs w:val="24"/>
        </w:rPr>
        <w:t xml:space="preserve"> </w:t>
      </w:r>
      <w:r w:rsidRPr="000D6B05">
        <w:rPr>
          <w:szCs w:val="24"/>
        </w:rPr>
        <w:t>листе);</w:t>
      </w:r>
    </w:p>
    <w:p w14:paraId="740A2EE4" w14:textId="6888D223" w:rsidR="009C26F3" w:rsidRPr="000D6B05" w:rsidRDefault="009C26F3" w:rsidP="00461C70">
      <w:pPr>
        <w:numPr>
          <w:ilvl w:val="2"/>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двухсторонняя</w:t>
      </w:r>
      <w:r w:rsidR="00C359D5" w:rsidRPr="000D6B05">
        <w:rPr>
          <w:szCs w:val="24"/>
        </w:rPr>
        <w:t xml:space="preserve"> </w:t>
      </w:r>
      <w:r w:rsidRPr="000D6B05">
        <w:rPr>
          <w:szCs w:val="24"/>
        </w:rPr>
        <w:t>(на</w:t>
      </w:r>
      <w:r w:rsidR="00C359D5" w:rsidRPr="000D6B05">
        <w:rPr>
          <w:szCs w:val="24"/>
        </w:rPr>
        <w:t xml:space="preserve"> </w:t>
      </w:r>
      <w:r w:rsidRPr="000D6B05">
        <w:rPr>
          <w:szCs w:val="24"/>
        </w:rPr>
        <w:t>листе)</w:t>
      </w:r>
      <w:r w:rsidR="00C359D5" w:rsidRPr="000D6B05">
        <w:rPr>
          <w:szCs w:val="24"/>
        </w:rPr>
        <w:t xml:space="preserve"> </w:t>
      </w:r>
      <w:r w:rsidRPr="000D6B05">
        <w:rPr>
          <w:szCs w:val="24"/>
        </w:rPr>
        <w:t>обезличенная;</w:t>
      </w:r>
    </w:p>
    <w:p w14:paraId="45B5D797" w14:textId="17AACBFD" w:rsidR="009C26F3" w:rsidRPr="000D6B05" w:rsidRDefault="009C26F3"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пометить</w:t>
      </w:r>
      <w:r w:rsidR="00C359D5" w:rsidRPr="000D6B05">
        <w:rPr>
          <w:szCs w:val="24"/>
        </w:rPr>
        <w:t xml:space="preserve"> </w:t>
      </w:r>
      <w:r w:rsidRPr="000D6B05">
        <w:rPr>
          <w:szCs w:val="24"/>
        </w:rPr>
        <w:t>свидетельство</w:t>
      </w:r>
      <w:r w:rsidR="00C359D5" w:rsidRPr="000D6B05">
        <w:rPr>
          <w:szCs w:val="24"/>
        </w:rPr>
        <w:t xml:space="preserve"> </w:t>
      </w:r>
      <w:r w:rsidRPr="000D6B05">
        <w:rPr>
          <w:szCs w:val="24"/>
        </w:rPr>
        <w:t>как</w:t>
      </w:r>
      <w:r w:rsidR="00C359D5" w:rsidRPr="000D6B05">
        <w:rPr>
          <w:szCs w:val="24"/>
        </w:rPr>
        <w:t xml:space="preserve"> </w:t>
      </w:r>
      <w:r w:rsidRPr="000D6B05">
        <w:rPr>
          <w:szCs w:val="24"/>
        </w:rPr>
        <w:t>испорченное;</w:t>
      </w:r>
    </w:p>
    <w:p w14:paraId="6C1C91F2" w14:textId="5F53919A" w:rsidR="009C26F3" w:rsidRPr="000D6B05" w:rsidRDefault="009C26F3" w:rsidP="00461C70">
      <w:pPr>
        <w:numPr>
          <w:ilvl w:val="1"/>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снять</w:t>
      </w:r>
      <w:r w:rsidR="00C359D5" w:rsidRPr="000D6B05">
        <w:rPr>
          <w:szCs w:val="24"/>
        </w:rPr>
        <w:t xml:space="preserve"> </w:t>
      </w:r>
      <w:r w:rsidRPr="000D6B05">
        <w:rPr>
          <w:szCs w:val="24"/>
        </w:rPr>
        <w:t>отметку</w:t>
      </w:r>
      <w:r w:rsidR="00C359D5" w:rsidRPr="000D6B05">
        <w:rPr>
          <w:szCs w:val="24"/>
        </w:rPr>
        <w:t xml:space="preserve"> </w:t>
      </w:r>
      <w:r w:rsidR="00312BB4" w:rsidRPr="000D6B05">
        <w:rPr>
          <w:szCs w:val="24"/>
        </w:rPr>
        <w:t>"</w:t>
      </w:r>
      <w:r w:rsidRPr="000D6B05">
        <w:rPr>
          <w:szCs w:val="24"/>
        </w:rPr>
        <w:t>испорченный</w:t>
      </w:r>
      <w:r w:rsidR="00312BB4" w:rsidRPr="000D6B05">
        <w:rPr>
          <w:szCs w:val="24"/>
        </w:rPr>
        <w:t>"</w:t>
      </w:r>
      <w:r w:rsidRPr="000D6B05">
        <w:rPr>
          <w:szCs w:val="24"/>
        </w:rPr>
        <w:t>;</w:t>
      </w:r>
    </w:p>
    <w:p w14:paraId="1F17E5CE" w14:textId="72B11061" w:rsidR="009C26F3" w:rsidRPr="000D6B05" w:rsidRDefault="009C26F3" w:rsidP="00461C70">
      <w:pPr>
        <w:numPr>
          <w:ilvl w:val="1"/>
          <w:numId w:val="175"/>
        </w:numPr>
        <w:spacing w:line="360" w:lineRule="auto"/>
        <w:jc w:val="both"/>
        <w:rPr>
          <w:szCs w:val="24"/>
        </w:rPr>
      </w:pPr>
      <w:r w:rsidRPr="000D6B05">
        <w:rPr>
          <w:szCs w:val="24"/>
        </w:rPr>
        <w:t>подписание</w:t>
      </w:r>
      <w:r w:rsidR="00C359D5" w:rsidRPr="000D6B05">
        <w:rPr>
          <w:szCs w:val="24"/>
        </w:rPr>
        <w:t xml:space="preserve"> </w:t>
      </w:r>
      <w:r w:rsidRPr="000D6B05">
        <w:rPr>
          <w:szCs w:val="24"/>
        </w:rPr>
        <w:t>свидетельства:</w:t>
      </w:r>
    </w:p>
    <w:p w14:paraId="72D7D119" w14:textId="16E92B01" w:rsidR="009C26F3" w:rsidRPr="000D6B05" w:rsidRDefault="009C26F3" w:rsidP="00461C70">
      <w:pPr>
        <w:numPr>
          <w:ilvl w:val="2"/>
          <w:numId w:val="175"/>
        </w:numPr>
        <w:spacing w:line="360" w:lineRule="auto"/>
        <w:jc w:val="both"/>
        <w:rPr>
          <w:szCs w:val="24"/>
        </w:rPr>
      </w:pPr>
      <w:r w:rsidRPr="000D6B05">
        <w:rPr>
          <w:szCs w:val="24"/>
        </w:rPr>
        <w:t>от</w:t>
      </w:r>
      <w:r w:rsidR="00C359D5" w:rsidRPr="000D6B05">
        <w:rPr>
          <w:szCs w:val="24"/>
        </w:rPr>
        <w:t xml:space="preserve"> </w:t>
      </w:r>
      <w:r w:rsidRPr="000D6B05">
        <w:rPr>
          <w:szCs w:val="24"/>
        </w:rPr>
        <w:t>лица</w:t>
      </w:r>
      <w:r w:rsidR="00C359D5" w:rsidRPr="000D6B05">
        <w:rPr>
          <w:szCs w:val="24"/>
        </w:rPr>
        <w:t xml:space="preserve"> </w:t>
      </w:r>
      <w:r w:rsidRPr="000D6B05">
        <w:rPr>
          <w:szCs w:val="24"/>
        </w:rPr>
        <w:t>врача;</w:t>
      </w:r>
    </w:p>
    <w:p w14:paraId="5C7D8DF0" w14:textId="3CC4349E" w:rsidR="009C26F3" w:rsidRPr="000D6B05" w:rsidRDefault="009C26F3" w:rsidP="00461C70">
      <w:pPr>
        <w:numPr>
          <w:ilvl w:val="2"/>
          <w:numId w:val="175"/>
        </w:numPr>
        <w:spacing w:line="360" w:lineRule="auto"/>
        <w:jc w:val="both"/>
        <w:rPr>
          <w:szCs w:val="24"/>
        </w:rPr>
      </w:pPr>
      <w:r w:rsidRPr="000D6B05">
        <w:rPr>
          <w:szCs w:val="24"/>
        </w:rPr>
        <w:t>от</w:t>
      </w:r>
      <w:r w:rsidR="00C359D5" w:rsidRPr="000D6B05">
        <w:rPr>
          <w:szCs w:val="24"/>
        </w:rPr>
        <w:t xml:space="preserve"> </w:t>
      </w:r>
      <w:r w:rsidRPr="000D6B05">
        <w:rPr>
          <w:szCs w:val="24"/>
        </w:rPr>
        <w:t>лица</w:t>
      </w:r>
      <w:r w:rsidR="00C359D5" w:rsidRPr="000D6B05">
        <w:rPr>
          <w:szCs w:val="24"/>
        </w:rPr>
        <w:t xml:space="preserve"> </w:t>
      </w:r>
      <w:r w:rsidRPr="000D6B05">
        <w:rPr>
          <w:szCs w:val="24"/>
        </w:rPr>
        <w:t>руководителя</w:t>
      </w:r>
      <w:r w:rsidR="00C359D5" w:rsidRPr="000D6B05">
        <w:rPr>
          <w:szCs w:val="24"/>
        </w:rPr>
        <w:t xml:space="preserve"> </w:t>
      </w:r>
      <w:r w:rsidRPr="000D6B05">
        <w:rPr>
          <w:szCs w:val="24"/>
        </w:rPr>
        <w:t>МО;</w:t>
      </w:r>
    </w:p>
    <w:p w14:paraId="57BB12B8" w14:textId="7E1DA783" w:rsidR="009C26F3" w:rsidRPr="000D6B05" w:rsidRDefault="009C26F3" w:rsidP="00461C70">
      <w:pPr>
        <w:numPr>
          <w:ilvl w:val="2"/>
          <w:numId w:val="175"/>
        </w:numPr>
        <w:spacing w:line="360" w:lineRule="auto"/>
        <w:jc w:val="both"/>
        <w:rPr>
          <w:szCs w:val="24"/>
        </w:rPr>
      </w:pPr>
      <w:r w:rsidRPr="000D6B05">
        <w:rPr>
          <w:szCs w:val="24"/>
        </w:rPr>
        <w:t>от</w:t>
      </w:r>
      <w:r w:rsidR="00C359D5" w:rsidRPr="000D6B05">
        <w:rPr>
          <w:szCs w:val="24"/>
        </w:rPr>
        <w:t xml:space="preserve"> </w:t>
      </w:r>
      <w:r w:rsidRPr="000D6B05">
        <w:rPr>
          <w:szCs w:val="24"/>
        </w:rPr>
        <w:t>лица</w:t>
      </w:r>
      <w:r w:rsidR="00C359D5" w:rsidRPr="000D6B05">
        <w:rPr>
          <w:szCs w:val="24"/>
        </w:rPr>
        <w:t xml:space="preserve"> </w:t>
      </w:r>
      <w:r w:rsidRPr="000D6B05">
        <w:rPr>
          <w:szCs w:val="24"/>
        </w:rPr>
        <w:t>МО;</w:t>
      </w:r>
    </w:p>
    <w:p w14:paraId="3EC9F137" w14:textId="7BDD7B1F" w:rsidR="009C26F3" w:rsidRPr="000D6B05" w:rsidRDefault="009C26F3" w:rsidP="00461C70">
      <w:pPr>
        <w:numPr>
          <w:ilvl w:val="1"/>
          <w:numId w:val="175"/>
        </w:numPr>
        <w:spacing w:line="360" w:lineRule="auto"/>
        <w:jc w:val="both"/>
        <w:rPr>
          <w:szCs w:val="24"/>
        </w:rPr>
      </w:pPr>
      <w:r w:rsidRPr="000D6B05">
        <w:rPr>
          <w:szCs w:val="24"/>
        </w:rPr>
        <w:lastRenderedPageBreak/>
        <w:t>отправка</w:t>
      </w:r>
      <w:r w:rsidR="00C359D5" w:rsidRPr="000D6B05">
        <w:rPr>
          <w:szCs w:val="24"/>
        </w:rPr>
        <w:t xml:space="preserve"> </w:t>
      </w:r>
      <w:r w:rsidRPr="000D6B05">
        <w:rPr>
          <w:szCs w:val="24"/>
        </w:rPr>
        <w:t>подписанного</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в</w:t>
      </w:r>
      <w:r w:rsidR="00C359D5" w:rsidRPr="000D6B05">
        <w:rPr>
          <w:szCs w:val="24"/>
        </w:rPr>
        <w:t xml:space="preserve"> </w:t>
      </w:r>
      <w:r w:rsidRPr="000D6B05">
        <w:rPr>
          <w:szCs w:val="24"/>
        </w:rPr>
        <w:t>РЭМД</w:t>
      </w:r>
      <w:r w:rsidR="00C359D5" w:rsidRPr="000D6B05">
        <w:rPr>
          <w:szCs w:val="24"/>
        </w:rPr>
        <w:t xml:space="preserve"> </w:t>
      </w:r>
      <w:r w:rsidRPr="000D6B05">
        <w:rPr>
          <w:szCs w:val="24"/>
        </w:rPr>
        <w:t>ЕГИСЗ;</w:t>
      </w:r>
    </w:p>
    <w:p w14:paraId="643792AF" w14:textId="3F080134" w:rsidR="009C26F3" w:rsidRPr="000D6B05" w:rsidRDefault="009C26F3" w:rsidP="00461C70">
      <w:pPr>
        <w:numPr>
          <w:ilvl w:val="1"/>
          <w:numId w:val="175"/>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версий</w:t>
      </w:r>
      <w:r w:rsidR="00C359D5" w:rsidRPr="000D6B05">
        <w:rPr>
          <w:szCs w:val="24"/>
        </w:rPr>
        <w:t xml:space="preserve"> </w:t>
      </w:r>
      <w:r w:rsidRPr="000D6B05">
        <w:rPr>
          <w:szCs w:val="24"/>
        </w:rPr>
        <w:t>документа;</w:t>
      </w:r>
    </w:p>
    <w:p w14:paraId="43033D42" w14:textId="1FD403EB" w:rsidR="009C26F3" w:rsidRPr="000D6B05" w:rsidRDefault="009C26F3" w:rsidP="00461C70">
      <w:pPr>
        <w:numPr>
          <w:ilvl w:val="1"/>
          <w:numId w:val="175"/>
        </w:numPr>
        <w:spacing w:line="360" w:lineRule="auto"/>
        <w:jc w:val="both"/>
        <w:rPr>
          <w:szCs w:val="24"/>
        </w:rPr>
      </w:pPr>
      <w:r w:rsidRPr="000D6B05">
        <w:rPr>
          <w:szCs w:val="24"/>
        </w:rPr>
        <w:t>настройка</w:t>
      </w:r>
      <w:r w:rsidR="00C359D5" w:rsidRPr="000D6B05">
        <w:rPr>
          <w:szCs w:val="24"/>
        </w:rPr>
        <w:t xml:space="preserve"> </w:t>
      </w:r>
      <w:r w:rsidRPr="000D6B05">
        <w:rPr>
          <w:szCs w:val="24"/>
        </w:rPr>
        <w:t>отступов</w:t>
      </w:r>
      <w:r w:rsidR="00C359D5" w:rsidRPr="000D6B05">
        <w:rPr>
          <w:szCs w:val="24"/>
        </w:rPr>
        <w:t xml:space="preserve"> </w:t>
      </w:r>
      <w:r w:rsidRPr="000D6B05">
        <w:rPr>
          <w:szCs w:val="24"/>
        </w:rPr>
        <w:t>при</w:t>
      </w:r>
      <w:r w:rsidR="00C359D5" w:rsidRPr="000D6B05">
        <w:rPr>
          <w:szCs w:val="24"/>
        </w:rPr>
        <w:t xml:space="preserve"> </w:t>
      </w:r>
      <w:r w:rsidRPr="000D6B05">
        <w:rPr>
          <w:szCs w:val="24"/>
        </w:rPr>
        <w:t>печати</w:t>
      </w:r>
      <w:r w:rsidR="00C359D5" w:rsidRPr="000D6B05">
        <w:rPr>
          <w:szCs w:val="24"/>
        </w:rPr>
        <w:t xml:space="preserve"> </w:t>
      </w:r>
      <w:r w:rsidRPr="000D6B05">
        <w:rPr>
          <w:szCs w:val="24"/>
        </w:rPr>
        <w:t>свидетельств</w:t>
      </w:r>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p>
    <w:p w14:paraId="6E51E637" w14:textId="283DAC72" w:rsidR="009C26F3" w:rsidRPr="000D6B05" w:rsidRDefault="009C26F3" w:rsidP="00461C70">
      <w:pPr>
        <w:numPr>
          <w:ilvl w:val="0"/>
          <w:numId w:val="175"/>
        </w:numPr>
        <w:spacing w:line="360" w:lineRule="auto"/>
        <w:ind w:left="1434" w:hanging="357"/>
        <w:jc w:val="both"/>
        <w:rPr>
          <w:szCs w:val="24"/>
        </w:rPr>
      </w:pPr>
      <w:r w:rsidRPr="000D6B05">
        <w:rPr>
          <w:szCs w:val="24"/>
        </w:rPr>
        <w:t>выписка</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о</w:t>
      </w:r>
      <w:r w:rsidR="00C359D5" w:rsidRPr="000D6B05">
        <w:rPr>
          <w:szCs w:val="24"/>
        </w:rPr>
        <w:t xml:space="preserve"> </w:t>
      </w:r>
      <w:r w:rsidRPr="000D6B05">
        <w:rPr>
          <w:szCs w:val="24"/>
        </w:rPr>
        <w:t>перинатальной</w:t>
      </w:r>
      <w:r w:rsidR="00C359D5" w:rsidRPr="000D6B05">
        <w:rPr>
          <w:szCs w:val="24"/>
        </w:rPr>
        <w:t xml:space="preserve"> </w:t>
      </w:r>
      <w:r w:rsidRPr="000D6B05">
        <w:rPr>
          <w:szCs w:val="24"/>
        </w:rPr>
        <w:t>смерти:</w:t>
      </w:r>
    </w:p>
    <w:p w14:paraId="56F9B2A2" w14:textId="4C34E660" w:rsidR="009C26F3" w:rsidRPr="000D6B05" w:rsidRDefault="009C26F3" w:rsidP="00461C70">
      <w:pPr>
        <w:numPr>
          <w:ilvl w:val="1"/>
          <w:numId w:val="175"/>
        </w:numPr>
        <w:spacing w:line="360" w:lineRule="auto"/>
        <w:jc w:val="both"/>
        <w:rPr>
          <w:szCs w:val="24"/>
        </w:rPr>
      </w:pPr>
      <w:r w:rsidRPr="000D6B05">
        <w:rPr>
          <w:szCs w:val="24"/>
        </w:rPr>
        <w:t>выбор</w:t>
      </w:r>
      <w:r w:rsidR="00C359D5" w:rsidRPr="000D6B05">
        <w:rPr>
          <w:szCs w:val="24"/>
        </w:rPr>
        <w:t xml:space="preserve"> </w:t>
      </w:r>
      <w:r w:rsidRPr="000D6B05">
        <w:rPr>
          <w:szCs w:val="24"/>
        </w:rPr>
        <w:t>типа</w:t>
      </w:r>
      <w:r w:rsidR="00C359D5" w:rsidRPr="000D6B05">
        <w:rPr>
          <w:szCs w:val="24"/>
        </w:rPr>
        <w:t xml:space="preserve"> </w:t>
      </w:r>
      <w:r w:rsidRPr="000D6B05">
        <w:rPr>
          <w:szCs w:val="24"/>
        </w:rPr>
        <w:t>свидетельства:</w:t>
      </w:r>
    </w:p>
    <w:p w14:paraId="4446C4FF" w14:textId="7E624818" w:rsidR="009C26F3" w:rsidRPr="000D6B05" w:rsidRDefault="009C26F3" w:rsidP="00461C70">
      <w:pPr>
        <w:numPr>
          <w:ilvl w:val="2"/>
          <w:numId w:val="175"/>
        </w:numPr>
        <w:spacing w:line="360" w:lineRule="auto"/>
        <w:jc w:val="both"/>
        <w:rPr>
          <w:szCs w:val="24"/>
        </w:rPr>
      </w:pPr>
      <w:r w:rsidRPr="000D6B05">
        <w:rPr>
          <w:szCs w:val="24"/>
        </w:rPr>
        <w:t>на</w:t>
      </w:r>
      <w:r w:rsidR="00C359D5" w:rsidRPr="000D6B05">
        <w:rPr>
          <w:szCs w:val="24"/>
        </w:rPr>
        <w:t xml:space="preserve"> </w:t>
      </w:r>
      <w:r w:rsidRPr="000D6B05">
        <w:rPr>
          <w:szCs w:val="24"/>
        </w:rPr>
        <w:t>бланке;</w:t>
      </w:r>
    </w:p>
    <w:p w14:paraId="6A0043CD" w14:textId="69256EF6" w:rsidR="009C26F3" w:rsidRPr="000D6B05" w:rsidRDefault="009C26F3" w:rsidP="00461C70">
      <w:pPr>
        <w:numPr>
          <w:ilvl w:val="2"/>
          <w:numId w:val="175"/>
        </w:numPr>
        <w:spacing w:line="360" w:lineRule="auto"/>
        <w:jc w:val="both"/>
        <w:rPr>
          <w:szCs w:val="24"/>
        </w:rPr>
      </w:pPr>
      <w:r w:rsidRPr="000D6B05">
        <w:rPr>
          <w:szCs w:val="24"/>
        </w:rPr>
        <w:t>на</w:t>
      </w:r>
      <w:r w:rsidR="00C359D5" w:rsidRPr="000D6B05">
        <w:rPr>
          <w:szCs w:val="24"/>
        </w:rPr>
        <w:t xml:space="preserve"> </w:t>
      </w:r>
      <w:r w:rsidRPr="000D6B05">
        <w:rPr>
          <w:szCs w:val="24"/>
        </w:rPr>
        <w:t>листе;</w:t>
      </w:r>
    </w:p>
    <w:p w14:paraId="2735EF28" w14:textId="0B3A2734" w:rsidR="009C26F3" w:rsidRPr="000D6B05" w:rsidRDefault="009C26F3" w:rsidP="00461C70">
      <w:pPr>
        <w:numPr>
          <w:ilvl w:val="1"/>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серии</w:t>
      </w:r>
      <w:r w:rsidR="00C359D5" w:rsidRPr="000D6B05">
        <w:rPr>
          <w:szCs w:val="24"/>
        </w:rPr>
        <w:t xml:space="preserve"> </w:t>
      </w:r>
      <w:r w:rsidRPr="000D6B05">
        <w:rPr>
          <w:szCs w:val="24"/>
        </w:rPr>
        <w:t>и</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из</w:t>
      </w:r>
      <w:r w:rsidR="00C359D5" w:rsidRPr="000D6B05">
        <w:rPr>
          <w:szCs w:val="24"/>
        </w:rPr>
        <w:t xml:space="preserve"> </w:t>
      </w:r>
      <w:r w:rsidRPr="000D6B05">
        <w:rPr>
          <w:szCs w:val="24"/>
        </w:rPr>
        <w:t>активного</w:t>
      </w:r>
      <w:r w:rsidR="00C359D5" w:rsidRPr="000D6B05">
        <w:rPr>
          <w:szCs w:val="24"/>
        </w:rPr>
        <w:t xml:space="preserve"> </w:t>
      </w:r>
      <w:r w:rsidRPr="000D6B05">
        <w:rPr>
          <w:szCs w:val="24"/>
        </w:rPr>
        <w:t>нумератора,</w:t>
      </w:r>
      <w:r w:rsidR="00C359D5" w:rsidRPr="000D6B05">
        <w:rPr>
          <w:szCs w:val="24"/>
        </w:rPr>
        <w:t xml:space="preserve"> </w:t>
      </w:r>
      <w:r w:rsidRPr="000D6B05">
        <w:rPr>
          <w:szCs w:val="24"/>
        </w:rPr>
        <w:t>если</w:t>
      </w:r>
      <w:r w:rsidR="00C359D5" w:rsidRPr="000D6B05">
        <w:rPr>
          <w:szCs w:val="24"/>
        </w:rPr>
        <w:t xml:space="preserve"> </w:t>
      </w:r>
      <w:r w:rsidRPr="000D6B05">
        <w:rPr>
          <w:szCs w:val="24"/>
        </w:rPr>
        <w:t>выбран</w:t>
      </w:r>
      <w:r w:rsidR="00C359D5" w:rsidRPr="000D6B05">
        <w:rPr>
          <w:szCs w:val="24"/>
        </w:rPr>
        <w:t xml:space="preserve"> </w:t>
      </w:r>
      <w:r w:rsidRPr="000D6B05">
        <w:rPr>
          <w:szCs w:val="24"/>
        </w:rPr>
        <w:t>тип</w:t>
      </w:r>
      <w:r w:rsidR="00C359D5" w:rsidRPr="000D6B05">
        <w:rPr>
          <w:szCs w:val="24"/>
        </w:rPr>
        <w:t xml:space="preserve"> </w:t>
      </w:r>
      <w:r w:rsidRPr="000D6B05">
        <w:rPr>
          <w:szCs w:val="24"/>
        </w:rPr>
        <w:t>свидетельства</w:t>
      </w:r>
      <w:r w:rsidR="00C359D5" w:rsidRPr="000D6B05">
        <w:rPr>
          <w:szCs w:val="24"/>
        </w:rPr>
        <w:t xml:space="preserve"> </w:t>
      </w:r>
      <w:r w:rsidR="00312BB4" w:rsidRPr="000D6B05">
        <w:rPr>
          <w:szCs w:val="24"/>
        </w:rPr>
        <w:t>"</w:t>
      </w:r>
      <w:r w:rsidRPr="000D6B05">
        <w:rPr>
          <w:szCs w:val="24"/>
        </w:rPr>
        <w:t>На</w:t>
      </w:r>
      <w:r w:rsidR="00C359D5" w:rsidRPr="000D6B05">
        <w:rPr>
          <w:szCs w:val="24"/>
        </w:rPr>
        <w:t xml:space="preserve"> </w:t>
      </w:r>
      <w:r w:rsidRPr="000D6B05">
        <w:rPr>
          <w:szCs w:val="24"/>
        </w:rPr>
        <w:t>листе</w:t>
      </w:r>
      <w:r w:rsidR="00312BB4" w:rsidRPr="000D6B05">
        <w:rPr>
          <w:szCs w:val="24"/>
        </w:rPr>
        <w:t>"</w:t>
      </w:r>
      <w:r w:rsidRPr="000D6B05">
        <w:rPr>
          <w:szCs w:val="24"/>
        </w:rPr>
        <w:t>;</w:t>
      </w:r>
    </w:p>
    <w:p w14:paraId="5B24A9A5" w14:textId="580166CC" w:rsidR="009C26F3" w:rsidRPr="000D6B05" w:rsidRDefault="009C26F3" w:rsidP="00461C70">
      <w:pPr>
        <w:numPr>
          <w:ilvl w:val="1"/>
          <w:numId w:val="175"/>
        </w:numPr>
        <w:spacing w:line="360" w:lineRule="auto"/>
        <w:jc w:val="both"/>
        <w:rPr>
          <w:szCs w:val="24"/>
        </w:rPr>
      </w:pPr>
      <w:r w:rsidRPr="000D6B05">
        <w:rPr>
          <w:szCs w:val="24"/>
        </w:rPr>
        <w:t>ручной</w:t>
      </w:r>
      <w:r w:rsidR="00C359D5" w:rsidRPr="000D6B05">
        <w:rPr>
          <w:szCs w:val="24"/>
        </w:rPr>
        <w:t xml:space="preserve"> </w:t>
      </w:r>
      <w:r w:rsidRPr="000D6B05">
        <w:rPr>
          <w:szCs w:val="24"/>
        </w:rPr>
        <w:t>ввод</w:t>
      </w:r>
      <w:r w:rsidR="00C359D5" w:rsidRPr="000D6B05">
        <w:rPr>
          <w:szCs w:val="24"/>
        </w:rPr>
        <w:t xml:space="preserve"> </w:t>
      </w:r>
      <w:r w:rsidRPr="000D6B05">
        <w:rPr>
          <w:szCs w:val="24"/>
        </w:rPr>
        <w:t>серии</w:t>
      </w:r>
      <w:r w:rsidR="00C359D5" w:rsidRPr="000D6B05">
        <w:rPr>
          <w:szCs w:val="24"/>
        </w:rPr>
        <w:t xml:space="preserve"> </w:t>
      </w:r>
      <w:r w:rsidRPr="000D6B05">
        <w:rPr>
          <w:szCs w:val="24"/>
        </w:rPr>
        <w:t>и</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если</w:t>
      </w:r>
      <w:r w:rsidR="00C359D5" w:rsidRPr="000D6B05">
        <w:rPr>
          <w:szCs w:val="24"/>
        </w:rPr>
        <w:t xml:space="preserve"> </w:t>
      </w:r>
      <w:r w:rsidRPr="000D6B05">
        <w:rPr>
          <w:szCs w:val="24"/>
        </w:rPr>
        <w:t>выбран</w:t>
      </w:r>
      <w:r w:rsidR="00C359D5" w:rsidRPr="000D6B05">
        <w:rPr>
          <w:szCs w:val="24"/>
        </w:rPr>
        <w:t xml:space="preserve"> </w:t>
      </w:r>
      <w:r w:rsidRPr="000D6B05">
        <w:rPr>
          <w:szCs w:val="24"/>
        </w:rPr>
        <w:t>тип</w:t>
      </w:r>
      <w:r w:rsidR="00C359D5" w:rsidRPr="000D6B05">
        <w:rPr>
          <w:szCs w:val="24"/>
        </w:rPr>
        <w:t xml:space="preserve"> </w:t>
      </w:r>
      <w:r w:rsidRPr="000D6B05">
        <w:rPr>
          <w:szCs w:val="24"/>
        </w:rPr>
        <w:t>свидетельства</w:t>
      </w:r>
      <w:r w:rsidR="00C359D5" w:rsidRPr="000D6B05">
        <w:rPr>
          <w:szCs w:val="24"/>
        </w:rPr>
        <w:t xml:space="preserve"> </w:t>
      </w:r>
      <w:r w:rsidR="00312BB4" w:rsidRPr="000D6B05">
        <w:rPr>
          <w:szCs w:val="24"/>
        </w:rPr>
        <w:t>"</w:t>
      </w:r>
      <w:r w:rsidRPr="000D6B05">
        <w:rPr>
          <w:szCs w:val="24"/>
        </w:rPr>
        <w:t>На</w:t>
      </w:r>
      <w:r w:rsidR="00C359D5" w:rsidRPr="000D6B05">
        <w:rPr>
          <w:szCs w:val="24"/>
        </w:rPr>
        <w:t xml:space="preserve"> </w:t>
      </w:r>
      <w:r w:rsidRPr="000D6B05">
        <w:rPr>
          <w:szCs w:val="24"/>
        </w:rPr>
        <w:t>бланке</w:t>
      </w:r>
      <w:r w:rsidR="00312BB4" w:rsidRPr="000D6B05">
        <w:rPr>
          <w:szCs w:val="24"/>
        </w:rPr>
        <w:t>"</w:t>
      </w:r>
      <w:r w:rsidRPr="000D6B05">
        <w:rPr>
          <w:szCs w:val="24"/>
        </w:rPr>
        <w:t>;</w:t>
      </w:r>
    </w:p>
    <w:p w14:paraId="288D1029" w14:textId="77D4BFC8" w:rsidR="009C26F3" w:rsidRPr="000D6B05" w:rsidRDefault="009C26F3" w:rsidP="00461C70">
      <w:pPr>
        <w:numPr>
          <w:ilvl w:val="1"/>
          <w:numId w:val="175"/>
        </w:numPr>
        <w:spacing w:line="360" w:lineRule="auto"/>
        <w:jc w:val="both"/>
        <w:rPr>
          <w:szCs w:val="24"/>
        </w:rPr>
      </w:pPr>
      <w:r w:rsidRPr="000D6B05">
        <w:rPr>
          <w:szCs w:val="24"/>
        </w:rPr>
        <w:t>указание</w:t>
      </w:r>
      <w:r w:rsidR="00C359D5" w:rsidRPr="000D6B05">
        <w:rPr>
          <w:szCs w:val="24"/>
        </w:rPr>
        <w:t xml:space="preserve"> </w:t>
      </w:r>
      <w:r w:rsidRPr="000D6B05">
        <w:rPr>
          <w:szCs w:val="24"/>
        </w:rPr>
        <w:t>даты</w:t>
      </w:r>
      <w:r w:rsidR="00C359D5" w:rsidRPr="000D6B05">
        <w:rPr>
          <w:szCs w:val="24"/>
        </w:rPr>
        <w:t xml:space="preserve"> </w:t>
      </w:r>
      <w:r w:rsidRPr="000D6B05">
        <w:rPr>
          <w:szCs w:val="24"/>
        </w:rPr>
        <w:t>выдачи</w:t>
      </w:r>
      <w:r w:rsidR="00C359D5" w:rsidRPr="000D6B05">
        <w:rPr>
          <w:szCs w:val="24"/>
        </w:rPr>
        <w:t xml:space="preserve"> </w:t>
      </w:r>
      <w:r w:rsidRPr="000D6B05">
        <w:rPr>
          <w:szCs w:val="24"/>
        </w:rPr>
        <w:t>свидетельства;</w:t>
      </w:r>
    </w:p>
    <w:p w14:paraId="46B1B9FA" w14:textId="4A71C8F7" w:rsidR="009C26F3" w:rsidRPr="000D6B05" w:rsidRDefault="009C26F3" w:rsidP="00461C70">
      <w:pPr>
        <w:numPr>
          <w:ilvl w:val="1"/>
          <w:numId w:val="175"/>
        </w:numPr>
        <w:spacing w:line="360" w:lineRule="auto"/>
        <w:jc w:val="both"/>
        <w:rPr>
          <w:szCs w:val="24"/>
        </w:rPr>
      </w:pPr>
      <w:r w:rsidRPr="000D6B05">
        <w:rPr>
          <w:szCs w:val="24"/>
        </w:rPr>
        <w:t>выбор</w:t>
      </w:r>
      <w:r w:rsidR="00C359D5" w:rsidRPr="000D6B05">
        <w:rPr>
          <w:szCs w:val="24"/>
        </w:rPr>
        <w:t xml:space="preserve"> </w:t>
      </w:r>
      <w:r w:rsidRPr="000D6B05">
        <w:rPr>
          <w:szCs w:val="24"/>
        </w:rPr>
        <w:t>вида</w:t>
      </w:r>
      <w:r w:rsidR="00C359D5" w:rsidRPr="000D6B05">
        <w:rPr>
          <w:szCs w:val="24"/>
        </w:rPr>
        <w:t xml:space="preserve"> </w:t>
      </w:r>
      <w:r w:rsidRPr="000D6B05">
        <w:rPr>
          <w:szCs w:val="24"/>
        </w:rPr>
        <w:t>свидетельства:</w:t>
      </w:r>
    </w:p>
    <w:p w14:paraId="2B3897CB" w14:textId="77777777" w:rsidR="009C26F3" w:rsidRPr="000D6B05" w:rsidRDefault="009C26F3" w:rsidP="00461C70">
      <w:pPr>
        <w:numPr>
          <w:ilvl w:val="2"/>
          <w:numId w:val="175"/>
        </w:numPr>
        <w:spacing w:line="360" w:lineRule="auto"/>
        <w:jc w:val="both"/>
        <w:rPr>
          <w:szCs w:val="24"/>
        </w:rPr>
      </w:pPr>
      <w:r w:rsidRPr="000D6B05">
        <w:rPr>
          <w:szCs w:val="24"/>
        </w:rPr>
        <w:t>окончательное;</w:t>
      </w:r>
    </w:p>
    <w:p w14:paraId="352416C5" w14:textId="77777777" w:rsidR="009C26F3" w:rsidRPr="000D6B05" w:rsidRDefault="009C26F3" w:rsidP="00461C70">
      <w:pPr>
        <w:numPr>
          <w:ilvl w:val="2"/>
          <w:numId w:val="175"/>
        </w:numPr>
        <w:spacing w:line="360" w:lineRule="auto"/>
        <w:jc w:val="both"/>
        <w:rPr>
          <w:szCs w:val="24"/>
        </w:rPr>
      </w:pPr>
      <w:r w:rsidRPr="000D6B05">
        <w:rPr>
          <w:szCs w:val="24"/>
        </w:rPr>
        <w:t>предварительное;</w:t>
      </w:r>
    </w:p>
    <w:p w14:paraId="448A5D1B" w14:textId="0F9BBD3F" w:rsidR="009C26F3" w:rsidRPr="000D6B05" w:rsidRDefault="009C26F3" w:rsidP="00461C70">
      <w:pPr>
        <w:numPr>
          <w:ilvl w:val="2"/>
          <w:numId w:val="175"/>
        </w:numPr>
        <w:spacing w:line="360" w:lineRule="auto"/>
        <w:jc w:val="both"/>
        <w:rPr>
          <w:szCs w:val="24"/>
        </w:rPr>
      </w:pPr>
      <w:r w:rsidRPr="000D6B05">
        <w:rPr>
          <w:szCs w:val="24"/>
        </w:rPr>
        <w:t>взамен</w:t>
      </w:r>
      <w:r w:rsidR="00C359D5" w:rsidRPr="000D6B05">
        <w:rPr>
          <w:szCs w:val="24"/>
        </w:rPr>
        <w:t xml:space="preserve"> </w:t>
      </w:r>
      <w:r w:rsidRPr="000D6B05">
        <w:rPr>
          <w:szCs w:val="24"/>
        </w:rPr>
        <w:t>предварительного;</w:t>
      </w:r>
    </w:p>
    <w:p w14:paraId="0B22B0F9" w14:textId="7DDA9196" w:rsidR="009C26F3" w:rsidRPr="000D6B05" w:rsidRDefault="009C26F3" w:rsidP="00461C70">
      <w:pPr>
        <w:numPr>
          <w:ilvl w:val="2"/>
          <w:numId w:val="175"/>
        </w:numPr>
        <w:spacing w:line="360" w:lineRule="auto"/>
        <w:jc w:val="both"/>
        <w:rPr>
          <w:szCs w:val="24"/>
        </w:rPr>
      </w:pPr>
      <w:r w:rsidRPr="000D6B05">
        <w:rPr>
          <w:szCs w:val="24"/>
        </w:rPr>
        <w:t>взамен</w:t>
      </w:r>
      <w:r w:rsidR="00C359D5" w:rsidRPr="000D6B05">
        <w:rPr>
          <w:szCs w:val="24"/>
        </w:rPr>
        <w:t xml:space="preserve"> </w:t>
      </w:r>
      <w:r w:rsidRPr="000D6B05">
        <w:rPr>
          <w:szCs w:val="24"/>
        </w:rPr>
        <w:t>окончательного;</w:t>
      </w:r>
    </w:p>
    <w:p w14:paraId="4CEC03F8" w14:textId="5D702A05" w:rsidR="009C26F3" w:rsidRPr="000D6B05" w:rsidRDefault="009C26F3" w:rsidP="00461C70">
      <w:pPr>
        <w:numPr>
          <w:ilvl w:val="1"/>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серии,</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и</w:t>
      </w:r>
      <w:r w:rsidR="00C359D5" w:rsidRPr="000D6B05">
        <w:rPr>
          <w:szCs w:val="24"/>
        </w:rPr>
        <w:t xml:space="preserve"> </w:t>
      </w:r>
      <w:r w:rsidRPr="000D6B05">
        <w:rPr>
          <w:szCs w:val="24"/>
        </w:rPr>
        <w:t>даты</w:t>
      </w:r>
      <w:r w:rsidR="00C359D5" w:rsidRPr="000D6B05">
        <w:rPr>
          <w:szCs w:val="24"/>
        </w:rPr>
        <w:t xml:space="preserve"> </w:t>
      </w:r>
      <w:r w:rsidRPr="000D6B05">
        <w:rPr>
          <w:szCs w:val="24"/>
        </w:rPr>
        <w:t>выдачи</w:t>
      </w:r>
      <w:r w:rsidR="00C359D5" w:rsidRPr="000D6B05">
        <w:rPr>
          <w:szCs w:val="24"/>
        </w:rPr>
        <w:t xml:space="preserve"> </w:t>
      </w:r>
      <w:r w:rsidRPr="000D6B05">
        <w:rPr>
          <w:szCs w:val="24"/>
        </w:rPr>
        <w:t>предыдущего</w:t>
      </w:r>
      <w:r w:rsidR="00C359D5" w:rsidRPr="000D6B05">
        <w:rPr>
          <w:szCs w:val="24"/>
        </w:rPr>
        <w:t xml:space="preserve"> </w:t>
      </w:r>
      <w:r w:rsidRPr="000D6B05">
        <w:rPr>
          <w:szCs w:val="24"/>
        </w:rPr>
        <w:t>свидетельства;</w:t>
      </w:r>
    </w:p>
    <w:p w14:paraId="15610DD3" w14:textId="2BCC8E20" w:rsidR="009C26F3" w:rsidRPr="000D6B05" w:rsidRDefault="009C26F3" w:rsidP="00461C70">
      <w:pPr>
        <w:numPr>
          <w:ilvl w:val="1"/>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полей:</w:t>
      </w:r>
    </w:p>
    <w:p w14:paraId="475C0B21" w14:textId="1F5160ED" w:rsidR="009C26F3" w:rsidRPr="000D6B05" w:rsidRDefault="009C26F3" w:rsidP="00461C70">
      <w:pPr>
        <w:numPr>
          <w:ilvl w:val="2"/>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смерти;</w:t>
      </w:r>
    </w:p>
    <w:p w14:paraId="3123C2A9" w14:textId="301E32DB" w:rsidR="009C26F3" w:rsidRPr="000D6B05" w:rsidRDefault="009C26F3" w:rsidP="00461C70">
      <w:pPr>
        <w:numPr>
          <w:ilvl w:val="2"/>
          <w:numId w:val="175"/>
        </w:numPr>
        <w:spacing w:line="360" w:lineRule="auto"/>
        <w:jc w:val="both"/>
        <w:rPr>
          <w:szCs w:val="24"/>
        </w:rPr>
      </w:pPr>
      <w:r w:rsidRPr="000D6B05">
        <w:rPr>
          <w:szCs w:val="24"/>
        </w:rPr>
        <w:t>неуточненная</w:t>
      </w:r>
      <w:r w:rsidR="00C359D5" w:rsidRPr="000D6B05">
        <w:rPr>
          <w:szCs w:val="24"/>
        </w:rPr>
        <w:t xml:space="preserve"> </w:t>
      </w:r>
      <w:r w:rsidRPr="000D6B05">
        <w:rPr>
          <w:szCs w:val="24"/>
        </w:rPr>
        <w:t>дата</w:t>
      </w:r>
      <w:r w:rsidR="00C359D5" w:rsidRPr="000D6B05">
        <w:rPr>
          <w:szCs w:val="24"/>
        </w:rPr>
        <w:t xml:space="preserve"> </w:t>
      </w:r>
      <w:r w:rsidRPr="000D6B05">
        <w:rPr>
          <w:szCs w:val="24"/>
        </w:rPr>
        <w:t>смерти;</w:t>
      </w:r>
    </w:p>
    <w:p w14:paraId="43EFA6C9" w14:textId="77777777" w:rsidR="009C26F3" w:rsidRPr="000D6B05" w:rsidRDefault="009C26F3" w:rsidP="00461C70">
      <w:pPr>
        <w:numPr>
          <w:ilvl w:val="2"/>
          <w:numId w:val="175"/>
        </w:numPr>
        <w:spacing w:line="360" w:lineRule="auto"/>
        <w:jc w:val="both"/>
        <w:rPr>
          <w:szCs w:val="24"/>
        </w:rPr>
      </w:pPr>
      <w:r w:rsidRPr="000D6B05">
        <w:rPr>
          <w:szCs w:val="24"/>
        </w:rPr>
        <w:t>отделение;</w:t>
      </w:r>
    </w:p>
    <w:p w14:paraId="5BDE3B3E" w14:textId="77777777" w:rsidR="009C26F3" w:rsidRPr="000D6B05" w:rsidRDefault="009C26F3" w:rsidP="00461C70">
      <w:pPr>
        <w:numPr>
          <w:ilvl w:val="2"/>
          <w:numId w:val="175"/>
        </w:numPr>
        <w:spacing w:line="360" w:lineRule="auto"/>
        <w:jc w:val="both"/>
        <w:rPr>
          <w:szCs w:val="24"/>
        </w:rPr>
      </w:pPr>
      <w:r w:rsidRPr="000D6B05">
        <w:rPr>
          <w:szCs w:val="24"/>
        </w:rPr>
        <w:t>врач;</w:t>
      </w:r>
    </w:p>
    <w:p w14:paraId="7793ABA3" w14:textId="77777777" w:rsidR="009C26F3" w:rsidRPr="000D6B05" w:rsidRDefault="009C26F3" w:rsidP="00461C70">
      <w:pPr>
        <w:numPr>
          <w:ilvl w:val="2"/>
          <w:numId w:val="175"/>
        </w:numPr>
        <w:spacing w:line="360" w:lineRule="auto"/>
        <w:jc w:val="both"/>
        <w:rPr>
          <w:szCs w:val="24"/>
        </w:rPr>
      </w:pPr>
      <w:r w:rsidRPr="000D6B05">
        <w:rPr>
          <w:szCs w:val="24"/>
        </w:rPr>
        <w:t>руководитель;</w:t>
      </w:r>
    </w:p>
    <w:p w14:paraId="772C7E8D" w14:textId="000CA2B5" w:rsidR="009C26F3" w:rsidRPr="000D6B05" w:rsidRDefault="009C26F3" w:rsidP="00461C70">
      <w:pPr>
        <w:numPr>
          <w:ilvl w:val="2"/>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время</w:t>
      </w:r>
      <w:r w:rsidR="00C359D5" w:rsidRPr="000D6B05">
        <w:rPr>
          <w:szCs w:val="24"/>
        </w:rPr>
        <w:t xml:space="preserve"> </w:t>
      </w:r>
      <w:r w:rsidRPr="000D6B05">
        <w:rPr>
          <w:szCs w:val="24"/>
        </w:rPr>
        <w:t>родов;</w:t>
      </w:r>
    </w:p>
    <w:p w14:paraId="00FFEE9F" w14:textId="70F8A1B7" w:rsidR="009C26F3" w:rsidRPr="000D6B05" w:rsidRDefault="009C26F3" w:rsidP="00461C70">
      <w:pPr>
        <w:numPr>
          <w:ilvl w:val="2"/>
          <w:numId w:val="175"/>
        </w:numPr>
        <w:spacing w:line="360" w:lineRule="auto"/>
        <w:jc w:val="both"/>
        <w:rPr>
          <w:szCs w:val="24"/>
        </w:rPr>
      </w:pPr>
      <w:r w:rsidRPr="000D6B05">
        <w:rPr>
          <w:szCs w:val="24"/>
        </w:rPr>
        <w:t>неуточненная</w:t>
      </w:r>
      <w:r w:rsidR="00C359D5" w:rsidRPr="000D6B05">
        <w:rPr>
          <w:szCs w:val="24"/>
        </w:rPr>
        <w:t xml:space="preserve"> </w:t>
      </w:r>
      <w:r w:rsidRPr="000D6B05">
        <w:rPr>
          <w:szCs w:val="24"/>
        </w:rPr>
        <w:t>дата</w:t>
      </w:r>
      <w:r w:rsidR="00C359D5" w:rsidRPr="000D6B05">
        <w:rPr>
          <w:szCs w:val="24"/>
        </w:rPr>
        <w:t xml:space="preserve"> </w:t>
      </w:r>
      <w:r w:rsidRPr="000D6B05">
        <w:rPr>
          <w:szCs w:val="24"/>
        </w:rPr>
        <w:t>родов;</w:t>
      </w:r>
    </w:p>
    <w:p w14:paraId="757205ED" w14:textId="5784CC41" w:rsidR="009C26F3" w:rsidRPr="000D6B05" w:rsidRDefault="009C26F3" w:rsidP="00461C70">
      <w:pPr>
        <w:numPr>
          <w:ilvl w:val="2"/>
          <w:numId w:val="175"/>
        </w:numPr>
        <w:spacing w:line="360" w:lineRule="auto"/>
        <w:jc w:val="both"/>
        <w:rPr>
          <w:szCs w:val="24"/>
        </w:rPr>
      </w:pPr>
      <w:r w:rsidRPr="000D6B05">
        <w:rPr>
          <w:szCs w:val="24"/>
        </w:rPr>
        <w:t>период</w:t>
      </w:r>
      <w:r w:rsidR="00C359D5" w:rsidRPr="000D6B05">
        <w:rPr>
          <w:szCs w:val="24"/>
        </w:rPr>
        <w:t xml:space="preserve"> </w:t>
      </w:r>
      <w:r w:rsidRPr="000D6B05">
        <w:rPr>
          <w:szCs w:val="24"/>
        </w:rPr>
        <w:t>смерти;</w:t>
      </w:r>
    </w:p>
    <w:p w14:paraId="325A4FD5" w14:textId="44C2421C" w:rsidR="009C26F3" w:rsidRPr="000D6B05" w:rsidRDefault="009C26F3" w:rsidP="00461C70">
      <w:pPr>
        <w:numPr>
          <w:ilvl w:val="2"/>
          <w:numId w:val="175"/>
        </w:numPr>
        <w:spacing w:line="360" w:lineRule="auto"/>
        <w:jc w:val="both"/>
        <w:rPr>
          <w:szCs w:val="24"/>
        </w:rPr>
      </w:pPr>
      <w:r w:rsidRPr="000D6B05">
        <w:rPr>
          <w:szCs w:val="24"/>
        </w:rPr>
        <w:t>наступление</w:t>
      </w:r>
      <w:r w:rsidR="00C359D5" w:rsidRPr="000D6B05">
        <w:rPr>
          <w:szCs w:val="24"/>
        </w:rPr>
        <w:t xml:space="preserve"> </w:t>
      </w:r>
      <w:r w:rsidRPr="000D6B05">
        <w:rPr>
          <w:szCs w:val="24"/>
        </w:rPr>
        <w:t>смерти;</w:t>
      </w:r>
    </w:p>
    <w:p w14:paraId="4DB571A0" w14:textId="5F5E1265" w:rsidR="009C26F3" w:rsidRPr="000D6B05" w:rsidRDefault="009C26F3" w:rsidP="00461C70">
      <w:pPr>
        <w:numPr>
          <w:ilvl w:val="2"/>
          <w:numId w:val="175"/>
        </w:numPr>
        <w:spacing w:line="360" w:lineRule="auto"/>
        <w:jc w:val="both"/>
        <w:rPr>
          <w:szCs w:val="24"/>
        </w:rPr>
      </w:pPr>
      <w:r w:rsidRPr="000D6B05">
        <w:rPr>
          <w:szCs w:val="24"/>
        </w:rPr>
        <w:t>сведения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матери:</w:t>
      </w:r>
    </w:p>
    <w:p w14:paraId="44D4D965" w14:textId="77777777" w:rsidR="009C26F3" w:rsidRPr="000D6B05" w:rsidRDefault="009C26F3" w:rsidP="00461C70">
      <w:pPr>
        <w:numPr>
          <w:ilvl w:val="3"/>
          <w:numId w:val="175"/>
        </w:numPr>
        <w:spacing w:line="360" w:lineRule="auto"/>
        <w:jc w:val="both"/>
        <w:rPr>
          <w:szCs w:val="24"/>
        </w:rPr>
      </w:pPr>
      <w:r w:rsidRPr="000D6B05">
        <w:rPr>
          <w:szCs w:val="24"/>
        </w:rPr>
        <w:t>занятость;</w:t>
      </w:r>
    </w:p>
    <w:p w14:paraId="34A4E277" w14:textId="602A1D70" w:rsidR="009C26F3" w:rsidRPr="000D6B05" w:rsidRDefault="009C26F3" w:rsidP="00461C70">
      <w:pPr>
        <w:numPr>
          <w:ilvl w:val="3"/>
          <w:numId w:val="175"/>
        </w:numPr>
        <w:spacing w:line="360" w:lineRule="auto"/>
        <w:jc w:val="both"/>
        <w:rPr>
          <w:szCs w:val="24"/>
        </w:rPr>
      </w:pPr>
      <w:r w:rsidRPr="000D6B05">
        <w:rPr>
          <w:szCs w:val="24"/>
        </w:rPr>
        <w:t>занятость</w:t>
      </w:r>
      <w:r w:rsidR="00C359D5" w:rsidRPr="000D6B05">
        <w:rPr>
          <w:szCs w:val="24"/>
        </w:rPr>
        <w:t xml:space="preserve"> </w:t>
      </w:r>
      <w:r w:rsidRPr="000D6B05">
        <w:rPr>
          <w:szCs w:val="24"/>
        </w:rPr>
        <w:t>неизвестна;</w:t>
      </w:r>
    </w:p>
    <w:p w14:paraId="3490C2DA" w14:textId="77777777" w:rsidR="009C26F3" w:rsidRPr="000D6B05" w:rsidRDefault="009C26F3" w:rsidP="00461C70">
      <w:pPr>
        <w:numPr>
          <w:ilvl w:val="3"/>
          <w:numId w:val="175"/>
        </w:numPr>
        <w:spacing w:line="360" w:lineRule="auto"/>
        <w:jc w:val="both"/>
        <w:rPr>
          <w:szCs w:val="24"/>
        </w:rPr>
      </w:pPr>
      <w:r w:rsidRPr="000D6B05">
        <w:rPr>
          <w:szCs w:val="24"/>
        </w:rPr>
        <w:t>образование;</w:t>
      </w:r>
    </w:p>
    <w:p w14:paraId="308FF3F2" w14:textId="19FFA276" w:rsidR="009C26F3" w:rsidRPr="000D6B05" w:rsidRDefault="009C26F3" w:rsidP="00461C70">
      <w:pPr>
        <w:numPr>
          <w:ilvl w:val="3"/>
          <w:numId w:val="175"/>
        </w:numPr>
        <w:spacing w:line="360" w:lineRule="auto"/>
        <w:jc w:val="both"/>
        <w:rPr>
          <w:szCs w:val="24"/>
        </w:rPr>
      </w:pPr>
      <w:r w:rsidRPr="000D6B05">
        <w:rPr>
          <w:szCs w:val="24"/>
        </w:rPr>
        <w:t>семейное</w:t>
      </w:r>
      <w:r w:rsidR="00C359D5" w:rsidRPr="000D6B05">
        <w:rPr>
          <w:szCs w:val="24"/>
        </w:rPr>
        <w:t xml:space="preserve"> </w:t>
      </w:r>
      <w:r w:rsidRPr="000D6B05">
        <w:rPr>
          <w:szCs w:val="24"/>
        </w:rPr>
        <w:t>положение;</w:t>
      </w:r>
    </w:p>
    <w:p w14:paraId="1D8E6116" w14:textId="7E247DEA" w:rsidR="009C26F3" w:rsidRPr="000D6B05" w:rsidRDefault="009C26F3" w:rsidP="00461C70">
      <w:pPr>
        <w:numPr>
          <w:ilvl w:val="3"/>
          <w:numId w:val="175"/>
        </w:numPr>
        <w:spacing w:line="360" w:lineRule="auto"/>
        <w:jc w:val="both"/>
        <w:rPr>
          <w:szCs w:val="24"/>
        </w:rPr>
      </w:pPr>
      <w:r w:rsidRPr="000D6B05">
        <w:rPr>
          <w:szCs w:val="24"/>
        </w:rPr>
        <w:t>которые</w:t>
      </w:r>
      <w:r w:rsidR="00C359D5" w:rsidRPr="000D6B05">
        <w:rPr>
          <w:szCs w:val="24"/>
        </w:rPr>
        <w:t xml:space="preserve"> </w:t>
      </w:r>
      <w:r w:rsidRPr="000D6B05">
        <w:rPr>
          <w:szCs w:val="24"/>
        </w:rPr>
        <w:t>роды;</w:t>
      </w:r>
    </w:p>
    <w:p w14:paraId="7A2F381E" w14:textId="2D159D0C" w:rsidR="009C26F3" w:rsidRPr="000D6B05" w:rsidRDefault="009C26F3" w:rsidP="00461C70">
      <w:pPr>
        <w:numPr>
          <w:ilvl w:val="3"/>
          <w:numId w:val="175"/>
        </w:numPr>
        <w:spacing w:line="360" w:lineRule="auto"/>
        <w:jc w:val="both"/>
        <w:rPr>
          <w:szCs w:val="24"/>
        </w:rPr>
      </w:pPr>
      <w:r w:rsidRPr="000D6B05">
        <w:rPr>
          <w:szCs w:val="24"/>
        </w:rPr>
        <w:t>неизвестно</w:t>
      </w:r>
      <w:r w:rsidR="00C359D5" w:rsidRPr="000D6B05">
        <w:rPr>
          <w:szCs w:val="24"/>
        </w:rPr>
        <w:t xml:space="preserve"> </w:t>
      </w:r>
      <w:r w:rsidRPr="000D6B05">
        <w:rPr>
          <w:szCs w:val="24"/>
        </w:rPr>
        <w:t>которые</w:t>
      </w:r>
      <w:r w:rsidR="00C359D5" w:rsidRPr="000D6B05">
        <w:rPr>
          <w:szCs w:val="24"/>
        </w:rPr>
        <w:t xml:space="preserve"> </w:t>
      </w:r>
      <w:r w:rsidRPr="000D6B05">
        <w:rPr>
          <w:szCs w:val="24"/>
        </w:rPr>
        <w:t>роды;</w:t>
      </w:r>
    </w:p>
    <w:p w14:paraId="0088E0C5" w14:textId="14DBA387" w:rsidR="009C26F3" w:rsidRPr="000D6B05" w:rsidRDefault="009C26F3" w:rsidP="00461C70">
      <w:pPr>
        <w:numPr>
          <w:ilvl w:val="3"/>
          <w:numId w:val="175"/>
        </w:numPr>
        <w:spacing w:line="360" w:lineRule="auto"/>
        <w:jc w:val="both"/>
        <w:rPr>
          <w:szCs w:val="24"/>
        </w:rPr>
      </w:pPr>
      <w:r w:rsidRPr="000D6B05">
        <w:rPr>
          <w:szCs w:val="24"/>
        </w:rPr>
        <w:lastRenderedPageBreak/>
        <w:t>который</w:t>
      </w:r>
      <w:r w:rsidR="00C359D5" w:rsidRPr="000D6B05">
        <w:rPr>
          <w:szCs w:val="24"/>
        </w:rPr>
        <w:t xml:space="preserve"> </w:t>
      </w:r>
      <w:r w:rsidRPr="000D6B05">
        <w:rPr>
          <w:szCs w:val="24"/>
        </w:rPr>
        <w:t>ребенок;</w:t>
      </w:r>
    </w:p>
    <w:p w14:paraId="1E23A170" w14:textId="1127BC6B" w:rsidR="009C26F3" w:rsidRPr="000D6B05" w:rsidRDefault="009C26F3" w:rsidP="00461C70">
      <w:pPr>
        <w:numPr>
          <w:ilvl w:val="3"/>
          <w:numId w:val="175"/>
        </w:numPr>
        <w:spacing w:line="360" w:lineRule="auto"/>
        <w:jc w:val="both"/>
        <w:rPr>
          <w:szCs w:val="24"/>
        </w:rPr>
      </w:pPr>
      <w:r w:rsidRPr="000D6B05">
        <w:rPr>
          <w:szCs w:val="24"/>
        </w:rPr>
        <w:t>неизвестно</w:t>
      </w:r>
      <w:r w:rsidR="00C359D5" w:rsidRPr="000D6B05">
        <w:rPr>
          <w:szCs w:val="24"/>
        </w:rPr>
        <w:t xml:space="preserve"> </w:t>
      </w:r>
      <w:r w:rsidRPr="000D6B05">
        <w:rPr>
          <w:szCs w:val="24"/>
        </w:rPr>
        <w:t>который</w:t>
      </w:r>
      <w:r w:rsidR="00C359D5" w:rsidRPr="000D6B05">
        <w:rPr>
          <w:szCs w:val="24"/>
        </w:rPr>
        <w:t xml:space="preserve"> </w:t>
      </w:r>
      <w:r w:rsidRPr="000D6B05">
        <w:rPr>
          <w:szCs w:val="24"/>
        </w:rPr>
        <w:t>ребенок;</w:t>
      </w:r>
    </w:p>
    <w:p w14:paraId="57F4FE2F" w14:textId="0EACB953" w:rsidR="009C26F3" w:rsidRPr="000D6B05" w:rsidRDefault="009C26F3" w:rsidP="00461C70">
      <w:pPr>
        <w:numPr>
          <w:ilvl w:val="2"/>
          <w:numId w:val="175"/>
        </w:numPr>
        <w:spacing w:line="360" w:lineRule="auto"/>
        <w:jc w:val="both"/>
        <w:rPr>
          <w:szCs w:val="24"/>
        </w:rPr>
      </w:pP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r w:rsidR="00C359D5" w:rsidRPr="000D6B05">
        <w:rPr>
          <w:szCs w:val="24"/>
        </w:rPr>
        <w:t xml:space="preserve"> </w:t>
      </w:r>
      <w:r w:rsidRPr="000D6B05">
        <w:rPr>
          <w:szCs w:val="24"/>
        </w:rPr>
        <w:t>ребенка;</w:t>
      </w:r>
    </w:p>
    <w:p w14:paraId="6CC834C4" w14:textId="3DFBBD8F" w:rsidR="009C26F3" w:rsidRPr="000D6B05" w:rsidRDefault="009C26F3" w:rsidP="00461C70">
      <w:pPr>
        <w:numPr>
          <w:ilvl w:val="2"/>
          <w:numId w:val="175"/>
        </w:numPr>
        <w:spacing w:line="360" w:lineRule="auto"/>
        <w:jc w:val="both"/>
        <w:rPr>
          <w:szCs w:val="24"/>
        </w:rPr>
      </w:pPr>
      <w:r w:rsidRPr="000D6B05">
        <w:rPr>
          <w:szCs w:val="24"/>
        </w:rPr>
        <w:t>смерть</w:t>
      </w:r>
      <w:r w:rsidR="00C359D5" w:rsidRPr="000D6B05">
        <w:rPr>
          <w:szCs w:val="24"/>
        </w:rPr>
        <w:t xml:space="preserve"> </w:t>
      </w:r>
      <w:r w:rsidRPr="000D6B05">
        <w:rPr>
          <w:szCs w:val="24"/>
        </w:rPr>
        <w:t>наступила;</w:t>
      </w:r>
    </w:p>
    <w:p w14:paraId="579D23B6" w14:textId="7882C9D4" w:rsidR="009C26F3" w:rsidRPr="000D6B05" w:rsidRDefault="009C26F3"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(мертворождения);</w:t>
      </w:r>
    </w:p>
    <w:p w14:paraId="426FD528" w14:textId="0D1DE63A" w:rsidR="009C26F3" w:rsidRPr="000D6B05" w:rsidRDefault="009C26F3" w:rsidP="00461C70">
      <w:pPr>
        <w:numPr>
          <w:ilvl w:val="2"/>
          <w:numId w:val="175"/>
        </w:numPr>
        <w:spacing w:line="360" w:lineRule="auto"/>
        <w:jc w:val="both"/>
        <w:rPr>
          <w:szCs w:val="24"/>
        </w:rPr>
      </w:pPr>
      <w:r w:rsidRPr="000D6B05">
        <w:rPr>
          <w:szCs w:val="24"/>
        </w:rPr>
        <w:t>место</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неизвестно;</w:t>
      </w:r>
    </w:p>
    <w:p w14:paraId="575149C7" w14:textId="19F80029" w:rsidR="009C26F3" w:rsidRPr="000D6B05" w:rsidRDefault="009C26F3" w:rsidP="00461C70">
      <w:pPr>
        <w:numPr>
          <w:ilvl w:val="2"/>
          <w:numId w:val="175"/>
        </w:numPr>
        <w:spacing w:line="360" w:lineRule="auto"/>
        <w:jc w:val="both"/>
        <w:rPr>
          <w:szCs w:val="24"/>
        </w:rPr>
      </w:pPr>
      <w:r w:rsidRPr="000D6B05">
        <w:rPr>
          <w:szCs w:val="24"/>
        </w:rPr>
        <w:t>пол</w:t>
      </w:r>
      <w:r w:rsidR="00C359D5" w:rsidRPr="000D6B05">
        <w:rPr>
          <w:szCs w:val="24"/>
        </w:rPr>
        <w:t xml:space="preserve"> </w:t>
      </w:r>
      <w:r w:rsidRPr="000D6B05">
        <w:rPr>
          <w:szCs w:val="24"/>
        </w:rPr>
        <w:t>ребенка;</w:t>
      </w:r>
    </w:p>
    <w:p w14:paraId="648846DC" w14:textId="3B0E8B6A" w:rsidR="009C26F3" w:rsidRPr="000D6B05" w:rsidRDefault="009C26F3" w:rsidP="00461C70">
      <w:pPr>
        <w:numPr>
          <w:ilvl w:val="2"/>
          <w:numId w:val="175"/>
        </w:numPr>
        <w:spacing w:line="360" w:lineRule="auto"/>
        <w:jc w:val="both"/>
        <w:rPr>
          <w:szCs w:val="24"/>
        </w:rPr>
      </w:pPr>
      <w:r w:rsidRPr="000D6B05">
        <w:rPr>
          <w:szCs w:val="24"/>
        </w:rPr>
        <w:t>роды</w:t>
      </w:r>
      <w:r w:rsidR="00C359D5" w:rsidRPr="000D6B05">
        <w:rPr>
          <w:szCs w:val="24"/>
        </w:rPr>
        <w:t xml:space="preserve"> </w:t>
      </w:r>
      <w:r w:rsidRPr="000D6B05">
        <w:rPr>
          <w:szCs w:val="24"/>
        </w:rPr>
        <w:t>принял;</w:t>
      </w:r>
    </w:p>
    <w:p w14:paraId="5B135184" w14:textId="1068F128" w:rsidR="009C26F3" w:rsidRPr="000D6B05" w:rsidRDefault="009C26F3" w:rsidP="00461C70">
      <w:pPr>
        <w:numPr>
          <w:ilvl w:val="2"/>
          <w:numId w:val="175"/>
        </w:numPr>
        <w:spacing w:line="360" w:lineRule="auto"/>
        <w:jc w:val="both"/>
        <w:rPr>
          <w:szCs w:val="24"/>
        </w:rPr>
      </w:pPr>
      <w:r w:rsidRPr="000D6B05">
        <w:rPr>
          <w:szCs w:val="24"/>
        </w:rPr>
        <w:t>масса</w:t>
      </w:r>
      <w:r w:rsidR="00C359D5" w:rsidRPr="000D6B05">
        <w:rPr>
          <w:szCs w:val="24"/>
        </w:rPr>
        <w:t xml:space="preserve"> </w:t>
      </w:r>
      <w:r w:rsidRPr="000D6B05">
        <w:rPr>
          <w:szCs w:val="24"/>
        </w:rPr>
        <w:t>при</w:t>
      </w:r>
      <w:r w:rsidR="00C359D5" w:rsidRPr="000D6B05">
        <w:rPr>
          <w:szCs w:val="24"/>
        </w:rPr>
        <w:t xml:space="preserve"> </w:t>
      </w:r>
      <w:r w:rsidRPr="000D6B05">
        <w:rPr>
          <w:szCs w:val="24"/>
        </w:rPr>
        <w:t>рождении</w:t>
      </w:r>
      <w:r w:rsidR="00C359D5" w:rsidRPr="000D6B05">
        <w:rPr>
          <w:szCs w:val="24"/>
        </w:rPr>
        <w:t xml:space="preserve"> </w:t>
      </w:r>
      <w:r w:rsidRPr="000D6B05">
        <w:rPr>
          <w:szCs w:val="24"/>
        </w:rPr>
        <w:t>(г);</w:t>
      </w:r>
    </w:p>
    <w:p w14:paraId="0F2B2EDD" w14:textId="213F07D9" w:rsidR="009C26F3" w:rsidRPr="000D6B05" w:rsidRDefault="009C26F3" w:rsidP="00461C70">
      <w:pPr>
        <w:numPr>
          <w:ilvl w:val="2"/>
          <w:numId w:val="175"/>
        </w:numPr>
        <w:spacing w:line="360" w:lineRule="auto"/>
        <w:jc w:val="both"/>
        <w:rPr>
          <w:szCs w:val="24"/>
        </w:rPr>
      </w:pPr>
      <w:r w:rsidRPr="000D6B05">
        <w:rPr>
          <w:szCs w:val="24"/>
        </w:rPr>
        <w:t>рост</w:t>
      </w:r>
      <w:r w:rsidR="00C359D5" w:rsidRPr="000D6B05">
        <w:rPr>
          <w:szCs w:val="24"/>
        </w:rPr>
        <w:t xml:space="preserve"> </w:t>
      </w:r>
      <w:r w:rsidRPr="000D6B05">
        <w:rPr>
          <w:szCs w:val="24"/>
        </w:rPr>
        <w:t>при</w:t>
      </w:r>
      <w:r w:rsidR="00C359D5" w:rsidRPr="000D6B05">
        <w:rPr>
          <w:szCs w:val="24"/>
        </w:rPr>
        <w:t xml:space="preserve"> </w:t>
      </w:r>
      <w:r w:rsidRPr="000D6B05">
        <w:rPr>
          <w:szCs w:val="24"/>
        </w:rPr>
        <w:t>рождении</w:t>
      </w:r>
      <w:r w:rsidR="00C359D5" w:rsidRPr="000D6B05">
        <w:rPr>
          <w:szCs w:val="24"/>
        </w:rPr>
        <w:t xml:space="preserve"> </w:t>
      </w:r>
      <w:r w:rsidRPr="000D6B05">
        <w:rPr>
          <w:szCs w:val="24"/>
        </w:rPr>
        <w:t>(см);</w:t>
      </w:r>
    </w:p>
    <w:p w14:paraId="06B19C12" w14:textId="0CD3BB7F" w:rsidR="009C26F3" w:rsidRPr="000D6B05" w:rsidRDefault="009C26F3" w:rsidP="00461C70">
      <w:pPr>
        <w:numPr>
          <w:ilvl w:val="2"/>
          <w:numId w:val="175"/>
        </w:numPr>
        <w:spacing w:line="360" w:lineRule="auto"/>
        <w:jc w:val="both"/>
        <w:rPr>
          <w:szCs w:val="24"/>
        </w:rPr>
      </w:pPr>
      <w:r w:rsidRPr="000D6B05">
        <w:rPr>
          <w:szCs w:val="24"/>
        </w:rPr>
        <w:t>многоплодные</w:t>
      </w:r>
      <w:r w:rsidR="00C359D5" w:rsidRPr="000D6B05">
        <w:rPr>
          <w:szCs w:val="24"/>
        </w:rPr>
        <w:t xml:space="preserve"> </w:t>
      </w:r>
      <w:r w:rsidRPr="000D6B05">
        <w:rPr>
          <w:szCs w:val="24"/>
        </w:rPr>
        <w:t>роды;</w:t>
      </w:r>
    </w:p>
    <w:p w14:paraId="66BD1276" w14:textId="2418A056" w:rsidR="009C26F3" w:rsidRPr="000D6B05" w:rsidRDefault="009C26F3" w:rsidP="00461C70">
      <w:pPr>
        <w:numPr>
          <w:ilvl w:val="2"/>
          <w:numId w:val="175"/>
        </w:numPr>
        <w:spacing w:line="360" w:lineRule="auto"/>
        <w:jc w:val="both"/>
        <w:rPr>
          <w:szCs w:val="24"/>
        </w:rPr>
      </w:pPr>
      <w:r w:rsidRPr="000D6B05">
        <w:rPr>
          <w:szCs w:val="24"/>
        </w:rPr>
        <w:t>который</w:t>
      </w:r>
      <w:r w:rsidR="00C359D5" w:rsidRPr="000D6B05">
        <w:rPr>
          <w:szCs w:val="24"/>
        </w:rPr>
        <w:t xml:space="preserve"> </w:t>
      </w:r>
      <w:r w:rsidRPr="000D6B05">
        <w:rPr>
          <w:szCs w:val="24"/>
        </w:rPr>
        <w:t>по</w:t>
      </w:r>
      <w:r w:rsidR="00C359D5" w:rsidRPr="000D6B05">
        <w:rPr>
          <w:szCs w:val="24"/>
        </w:rPr>
        <w:t xml:space="preserve"> </w:t>
      </w:r>
      <w:r w:rsidRPr="000D6B05">
        <w:rPr>
          <w:szCs w:val="24"/>
        </w:rPr>
        <w:t>счету;</w:t>
      </w:r>
    </w:p>
    <w:p w14:paraId="7E7A3458" w14:textId="28E7D795" w:rsidR="009C26F3" w:rsidRPr="000D6B05" w:rsidRDefault="009C26F3" w:rsidP="00461C70">
      <w:pPr>
        <w:numPr>
          <w:ilvl w:val="2"/>
          <w:numId w:val="175"/>
        </w:numPr>
        <w:spacing w:line="360" w:lineRule="auto"/>
        <w:jc w:val="both"/>
        <w:rPr>
          <w:szCs w:val="24"/>
        </w:rPr>
      </w:pPr>
      <w:r w:rsidRPr="000D6B05">
        <w:rPr>
          <w:szCs w:val="24"/>
        </w:rPr>
        <w:t>всего</w:t>
      </w:r>
      <w:r w:rsidR="00C359D5" w:rsidRPr="000D6B05">
        <w:rPr>
          <w:szCs w:val="24"/>
        </w:rPr>
        <w:t xml:space="preserve"> </w:t>
      </w:r>
      <w:r w:rsidRPr="000D6B05">
        <w:rPr>
          <w:szCs w:val="24"/>
        </w:rPr>
        <w:t>плодов;</w:t>
      </w:r>
    </w:p>
    <w:p w14:paraId="3137215C" w14:textId="5C879083" w:rsidR="009C26F3" w:rsidRPr="000D6B05" w:rsidRDefault="009C26F3" w:rsidP="00461C70">
      <w:pPr>
        <w:numPr>
          <w:ilvl w:val="2"/>
          <w:numId w:val="175"/>
        </w:numPr>
        <w:spacing w:line="360" w:lineRule="auto"/>
        <w:jc w:val="both"/>
        <w:rPr>
          <w:szCs w:val="24"/>
        </w:rPr>
      </w:pPr>
      <w:r w:rsidRPr="000D6B05">
        <w:rPr>
          <w:szCs w:val="24"/>
        </w:rPr>
        <w:t>смерть</w:t>
      </w:r>
      <w:r w:rsidR="00C359D5" w:rsidRPr="000D6B05">
        <w:rPr>
          <w:szCs w:val="24"/>
        </w:rPr>
        <w:t xml:space="preserve"> </w:t>
      </w:r>
      <w:r w:rsidRPr="000D6B05">
        <w:rPr>
          <w:szCs w:val="24"/>
        </w:rPr>
        <w:t>произошла;</w:t>
      </w:r>
    </w:p>
    <w:p w14:paraId="2B0796F9" w14:textId="3F5D350C" w:rsidR="009C26F3" w:rsidRPr="000D6B05" w:rsidRDefault="009C26F3" w:rsidP="00461C70">
      <w:pPr>
        <w:numPr>
          <w:ilvl w:val="2"/>
          <w:numId w:val="175"/>
        </w:numPr>
        <w:spacing w:line="360" w:lineRule="auto"/>
        <w:jc w:val="both"/>
        <w:rPr>
          <w:szCs w:val="24"/>
        </w:rPr>
      </w:pPr>
      <w:r w:rsidRPr="000D6B05">
        <w:rPr>
          <w:szCs w:val="24"/>
        </w:rPr>
        <w:t>выбор</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смерти;</w:t>
      </w:r>
    </w:p>
    <w:p w14:paraId="5D378C0C" w14:textId="0CFC9085" w:rsidR="009C26F3" w:rsidRPr="000D6B05" w:rsidRDefault="009C26F3" w:rsidP="00461C70">
      <w:pPr>
        <w:numPr>
          <w:ilvl w:val="2"/>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причин</w:t>
      </w:r>
      <w:r w:rsidR="00C359D5" w:rsidRPr="000D6B05">
        <w:rPr>
          <w:szCs w:val="24"/>
        </w:rPr>
        <w:t xml:space="preserve"> </w:t>
      </w:r>
      <w:r w:rsidRPr="000D6B05">
        <w:rPr>
          <w:szCs w:val="24"/>
        </w:rPr>
        <w:t>смерти:</w:t>
      </w:r>
    </w:p>
    <w:p w14:paraId="37048E0A" w14:textId="0050B8AB" w:rsidR="009C26F3" w:rsidRPr="000D6B05" w:rsidRDefault="009C26F3" w:rsidP="00461C70">
      <w:pPr>
        <w:numPr>
          <w:ilvl w:val="3"/>
          <w:numId w:val="175"/>
        </w:numPr>
        <w:spacing w:line="360" w:lineRule="auto"/>
        <w:jc w:val="both"/>
        <w:rPr>
          <w:szCs w:val="24"/>
        </w:rPr>
      </w:pPr>
      <w:r w:rsidRPr="000D6B05">
        <w:rPr>
          <w:szCs w:val="24"/>
        </w:rPr>
        <w:t>а)</w:t>
      </w:r>
      <w:r w:rsidR="00C359D5" w:rsidRPr="000D6B05">
        <w:rPr>
          <w:szCs w:val="24"/>
        </w:rPr>
        <w:t xml:space="preserve"> </w:t>
      </w:r>
      <w:r w:rsidRPr="000D6B05">
        <w:rPr>
          <w:szCs w:val="24"/>
        </w:rPr>
        <w:t>Основное</w:t>
      </w:r>
      <w:r w:rsidR="00C359D5" w:rsidRPr="000D6B05">
        <w:rPr>
          <w:szCs w:val="24"/>
        </w:rPr>
        <w:t xml:space="preserve"> </w:t>
      </w:r>
      <w:r w:rsidRPr="000D6B05">
        <w:rPr>
          <w:szCs w:val="24"/>
        </w:rPr>
        <w:t>заболевание</w:t>
      </w:r>
      <w:r w:rsidR="00C359D5" w:rsidRPr="000D6B05">
        <w:rPr>
          <w:szCs w:val="24"/>
        </w:rPr>
        <w:t xml:space="preserve"> </w:t>
      </w:r>
      <w:r w:rsidRPr="000D6B05">
        <w:rPr>
          <w:szCs w:val="24"/>
        </w:rPr>
        <w:t>ребенка;</w:t>
      </w:r>
    </w:p>
    <w:p w14:paraId="44C9DBC4" w14:textId="10603CFB" w:rsidR="009C26F3" w:rsidRPr="000D6B05" w:rsidRDefault="009C26F3" w:rsidP="00461C70">
      <w:pPr>
        <w:numPr>
          <w:ilvl w:val="3"/>
          <w:numId w:val="175"/>
        </w:numPr>
        <w:spacing w:line="360" w:lineRule="auto"/>
        <w:jc w:val="both"/>
        <w:rPr>
          <w:szCs w:val="24"/>
        </w:rPr>
      </w:pPr>
      <w:r w:rsidRPr="000D6B05">
        <w:rPr>
          <w:szCs w:val="24"/>
        </w:rPr>
        <w:t>б)</w:t>
      </w:r>
      <w:r w:rsidR="00C359D5" w:rsidRPr="000D6B05">
        <w:rPr>
          <w:szCs w:val="24"/>
        </w:rPr>
        <w:t xml:space="preserve"> </w:t>
      </w:r>
      <w:r w:rsidRPr="000D6B05">
        <w:rPr>
          <w:szCs w:val="24"/>
        </w:rPr>
        <w:t>Другие</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ребенка;</w:t>
      </w:r>
    </w:p>
    <w:p w14:paraId="0F00C8A5" w14:textId="7D9EAA15" w:rsidR="009C26F3" w:rsidRPr="000D6B05" w:rsidRDefault="009C26F3" w:rsidP="00461C70">
      <w:pPr>
        <w:numPr>
          <w:ilvl w:val="3"/>
          <w:numId w:val="175"/>
        </w:numPr>
        <w:spacing w:line="360" w:lineRule="auto"/>
        <w:jc w:val="both"/>
        <w:rPr>
          <w:szCs w:val="24"/>
        </w:rPr>
      </w:pPr>
      <w:r w:rsidRPr="000D6B05">
        <w:rPr>
          <w:szCs w:val="24"/>
        </w:rPr>
        <w:t>в)</w:t>
      </w:r>
      <w:r w:rsidR="00C359D5" w:rsidRPr="000D6B05">
        <w:rPr>
          <w:szCs w:val="24"/>
        </w:rPr>
        <w:t xml:space="preserve"> </w:t>
      </w:r>
      <w:r w:rsidRPr="000D6B05">
        <w:rPr>
          <w:szCs w:val="24"/>
        </w:rPr>
        <w:t>Основное</w:t>
      </w:r>
      <w:r w:rsidR="00C359D5" w:rsidRPr="000D6B05">
        <w:rPr>
          <w:szCs w:val="24"/>
        </w:rPr>
        <w:t xml:space="preserve"> </w:t>
      </w:r>
      <w:r w:rsidRPr="000D6B05">
        <w:rPr>
          <w:szCs w:val="24"/>
        </w:rPr>
        <w:t>заболевание</w:t>
      </w:r>
      <w:r w:rsidR="00C359D5" w:rsidRPr="000D6B05">
        <w:rPr>
          <w:szCs w:val="24"/>
        </w:rPr>
        <w:t xml:space="preserve"> </w:t>
      </w:r>
      <w:r w:rsidRPr="000D6B05">
        <w:rPr>
          <w:szCs w:val="24"/>
        </w:rPr>
        <w:t>матери;</w:t>
      </w:r>
    </w:p>
    <w:p w14:paraId="2C1E1EA3" w14:textId="5398DB8C" w:rsidR="009C26F3" w:rsidRPr="000D6B05" w:rsidRDefault="009C26F3" w:rsidP="00461C70">
      <w:pPr>
        <w:numPr>
          <w:ilvl w:val="3"/>
          <w:numId w:val="175"/>
        </w:numPr>
        <w:spacing w:line="360" w:lineRule="auto"/>
        <w:jc w:val="both"/>
        <w:rPr>
          <w:szCs w:val="24"/>
        </w:rPr>
      </w:pPr>
      <w:r w:rsidRPr="000D6B05">
        <w:rPr>
          <w:szCs w:val="24"/>
        </w:rPr>
        <w:t>г)</w:t>
      </w:r>
      <w:r w:rsidR="00C359D5" w:rsidRPr="000D6B05">
        <w:rPr>
          <w:szCs w:val="24"/>
        </w:rPr>
        <w:t xml:space="preserve"> </w:t>
      </w:r>
      <w:r w:rsidRPr="000D6B05">
        <w:rPr>
          <w:szCs w:val="24"/>
        </w:rPr>
        <w:t>Другие</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матери;</w:t>
      </w:r>
    </w:p>
    <w:p w14:paraId="1A8A0BA3" w14:textId="4B684FE2" w:rsidR="009C26F3" w:rsidRPr="000D6B05" w:rsidRDefault="009C26F3" w:rsidP="00461C70">
      <w:pPr>
        <w:numPr>
          <w:ilvl w:val="3"/>
          <w:numId w:val="175"/>
        </w:numPr>
        <w:spacing w:line="360" w:lineRule="auto"/>
        <w:jc w:val="both"/>
        <w:rPr>
          <w:szCs w:val="24"/>
        </w:rPr>
      </w:pPr>
      <w:r w:rsidRPr="000D6B05">
        <w:rPr>
          <w:szCs w:val="24"/>
        </w:rPr>
        <w:t>д)</w:t>
      </w:r>
      <w:r w:rsidR="00C359D5" w:rsidRPr="000D6B05">
        <w:rPr>
          <w:szCs w:val="24"/>
        </w:rPr>
        <w:t xml:space="preserve"> </w:t>
      </w:r>
      <w:r w:rsidRPr="000D6B05">
        <w:rPr>
          <w:szCs w:val="24"/>
        </w:rPr>
        <w:t>Другие</w:t>
      </w:r>
      <w:r w:rsidR="00C359D5" w:rsidRPr="000D6B05">
        <w:rPr>
          <w:szCs w:val="24"/>
        </w:rPr>
        <w:t xml:space="preserve"> </w:t>
      </w:r>
      <w:r w:rsidRPr="000D6B05">
        <w:rPr>
          <w:szCs w:val="24"/>
        </w:rPr>
        <w:t>обстоятельства;</w:t>
      </w:r>
    </w:p>
    <w:p w14:paraId="3CED3D70" w14:textId="6B485117" w:rsidR="009C26F3" w:rsidRPr="000D6B05" w:rsidRDefault="009C26F3" w:rsidP="00461C70">
      <w:pPr>
        <w:numPr>
          <w:ilvl w:val="2"/>
          <w:numId w:val="175"/>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нескольких</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причин</w:t>
      </w:r>
      <w:r w:rsidR="00C359D5" w:rsidRPr="000D6B05">
        <w:rPr>
          <w:szCs w:val="24"/>
        </w:rPr>
        <w:t xml:space="preserve"> </w:t>
      </w:r>
      <w:r w:rsidRPr="000D6B05">
        <w:rPr>
          <w:szCs w:val="24"/>
        </w:rPr>
        <w:t>смерти:</w:t>
      </w:r>
    </w:p>
    <w:p w14:paraId="745AC7A1" w14:textId="22A2CDB1" w:rsidR="009C26F3" w:rsidRPr="000D6B05" w:rsidRDefault="009C26F3" w:rsidP="00461C70">
      <w:pPr>
        <w:numPr>
          <w:ilvl w:val="3"/>
          <w:numId w:val="175"/>
        </w:numPr>
        <w:spacing w:line="360" w:lineRule="auto"/>
        <w:jc w:val="both"/>
        <w:rPr>
          <w:szCs w:val="24"/>
        </w:rPr>
      </w:pPr>
      <w:r w:rsidRPr="000D6B05">
        <w:rPr>
          <w:szCs w:val="24"/>
        </w:rPr>
        <w:t>б)</w:t>
      </w:r>
      <w:r w:rsidR="00C359D5" w:rsidRPr="000D6B05">
        <w:rPr>
          <w:szCs w:val="24"/>
        </w:rPr>
        <w:t xml:space="preserve"> </w:t>
      </w:r>
      <w:r w:rsidRPr="000D6B05">
        <w:rPr>
          <w:szCs w:val="24"/>
        </w:rPr>
        <w:t>Другие</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ребенка;</w:t>
      </w:r>
    </w:p>
    <w:p w14:paraId="59A95270" w14:textId="06A851B4" w:rsidR="009C26F3" w:rsidRPr="000D6B05" w:rsidRDefault="009C26F3" w:rsidP="00461C70">
      <w:pPr>
        <w:numPr>
          <w:ilvl w:val="3"/>
          <w:numId w:val="175"/>
        </w:numPr>
        <w:spacing w:line="360" w:lineRule="auto"/>
        <w:jc w:val="both"/>
        <w:rPr>
          <w:szCs w:val="24"/>
        </w:rPr>
      </w:pPr>
      <w:r w:rsidRPr="000D6B05">
        <w:rPr>
          <w:szCs w:val="24"/>
        </w:rPr>
        <w:t>г)</w:t>
      </w:r>
      <w:r w:rsidR="00C359D5" w:rsidRPr="000D6B05">
        <w:rPr>
          <w:szCs w:val="24"/>
        </w:rPr>
        <w:t xml:space="preserve"> </w:t>
      </w:r>
      <w:r w:rsidRPr="000D6B05">
        <w:rPr>
          <w:szCs w:val="24"/>
        </w:rPr>
        <w:t>Другие</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матери;</w:t>
      </w:r>
    </w:p>
    <w:p w14:paraId="4FCC82B4" w14:textId="089C7BDA" w:rsidR="009C26F3" w:rsidRPr="000D6B05" w:rsidRDefault="009C26F3" w:rsidP="00461C70">
      <w:pPr>
        <w:numPr>
          <w:ilvl w:val="3"/>
          <w:numId w:val="175"/>
        </w:numPr>
        <w:spacing w:line="360" w:lineRule="auto"/>
        <w:jc w:val="both"/>
        <w:rPr>
          <w:szCs w:val="24"/>
        </w:rPr>
      </w:pPr>
      <w:r w:rsidRPr="000D6B05">
        <w:rPr>
          <w:szCs w:val="24"/>
        </w:rPr>
        <w:t>д)</w:t>
      </w:r>
      <w:r w:rsidR="00C359D5" w:rsidRPr="000D6B05">
        <w:rPr>
          <w:szCs w:val="24"/>
        </w:rPr>
        <w:t xml:space="preserve"> </w:t>
      </w:r>
      <w:r w:rsidRPr="000D6B05">
        <w:rPr>
          <w:szCs w:val="24"/>
        </w:rPr>
        <w:t>Другие</w:t>
      </w:r>
      <w:r w:rsidR="00C359D5" w:rsidRPr="000D6B05">
        <w:rPr>
          <w:szCs w:val="24"/>
        </w:rPr>
        <w:t xml:space="preserve"> </w:t>
      </w:r>
      <w:r w:rsidRPr="000D6B05">
        <w:rPr>
          <w:szCs w:val="24"/>
        </w:rPr>
        <w:t>обстоятельства;</w:t>
      </w:r>
    </w:p>
    <w:p w14:paraId="73BF226E" w14:textId="40DB8241" w:rsidR="009C26F3" w:rsidRPr="000D6B05" w:rsidRDefault="009C26F3" w:rsidP="00461C70">
      <w:pPr>
        <w:numPr>
          <w:ilvl w:val="2"/>
          <w:numId w:val="175"/>
        </w:numPr>
        <w:spacing w:line="360" w:lineRule="auto"/>
        <w:jc w:val="both"/>
        <w:rPr>
          <w:szCs w:val="24"/>
        </w:rPr>
      </w:pPr>
      <w:r w:rsidRPr="000D6B05">
        <w:rPr>
          <w:szCs w:val="24"/>
        </w:rPr>
        <w:t>выбор</w:t>
      </w:r>
      <w:r w:rsidR="00C359D5" w:rsidRPr="000D6B05">
        <w:rPr>
          <w:szCs w:val="24"/>
        </w:rPr>
        <w:t xml:space="preserve"> </w:t>
      </w:r>
      <w:r w:rsidRPr="000D6B05">
        <w:rPr>
          <w:szCs w:val="24"/>
        </w:rPr>
        <w:t>первоначальной</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смерти;</w:t>
      </w:r>
    </w:p>
    <w:p w14:paraId="0698DD83" w14:textId="1FB8D2EC" w:rsidR="009C26F3" w:rsidRPr="000D6B05" w:rsidRDefault="009C26F3" w:rsidP="00461C70">
      <w:pPr>
        <w:numPr>
          <w:ilvl w:val="2"/>
          <w:numId w:val="175"/>
        </w:numPr>
        <w:spacing w:line="360" w:lineRule="auto"/>
        <w:jc w:val="both"/>
        <w:rPr>
          <w:szCs w:val="24"/>
        </w:rPr>
      </w:pPr>
      <w:r w:rsidRPr="000D6B05">
        <w:rPr>
          <w:szCs w:val="24"/>
        </w:rPr>
        <w:t>контроль</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при</w:t>
      </w:r>
      <w:r w:rsidR="00C359D5" w:rsidRPr="000D6B05">
        <w:rPr>
          <w:szCs w:val="24"/>
        </w:rPr>
        <w:t xml:space="preserve"> </w:t>
      </w:r>
      <w:r w:rsidRPr="000D6B05">
        <w:rPr>
          <w:szCs w:val="24"/>
        </w:rPr>
        <w:t>указании</w:t>
      </w:r>
      <w:r w:rsidR="00C359D5" w:rsidRPr="000D6B05">
        <w:rPr>
          <w:szCs w:val="24"/>
        </w:rPr>
        <w:t xml:space="preserve"> </w:t>
      </w:r>
      <w:r w:rsidRPr="000D6B05">
        <w:rPr>
          <w:szCs w:val="24"/>
        </w:rPr>
        <w:t>причин</w:t>
      </w:r>
      <w:r w:rsidR="00C359D5" w:rsidRPr="000D6B05">
        <w:rPr>
          <w:szCs w:val="24"/>
        </w:rPr>
        <w:t xml:space="preserve"> </w:t>
      </w:r>
      <w:r w:rsidRPr="000D6B05">
        <w:rPr>
          <w:szCs w:val="24"/>
        </w:rPr>
        <w:t>смерти;</w:t>
      </w:r>
    </w:p>
    <w:p w14:paraId="31768E55" w14:textId="12E9C242" w:rsidR="009C26F3" w:rsidRPr="000D6B05" w:rsidRDefault="009C26F3" w:rsidP="00461C70">
      <w:pPr>
        <w:numPr>
          <w:ilvl w:val="2"/>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полей</w:t>
      </w:r>
      <w:r w:rsidR="00C359D5" w:rsidRPr="000D6B05">
        <w:rPr>
          <w:szCs w:val="24"/>
        </w:rPr>
        <w:t xml:space="preserve"> </w:t>
      </w:r>
      <w:r w:rsidRPr="000D6B05">
        <w:rPr>
          <w:szCs w:val="24"/>
        </w:rPr>
        <w:t>заключения:</w:t>
      </w:r>
    </w:p>
    <w:p w14:paraId="2C3F1F02" w14:textId="2E05F560" w:rsidR="009C26F3" w:rsidRPr="000D6B05" w:rsidRDefault="009C26F3" w:rsidP="00461C70">
      <w:pPr>
        <w:numPr>
          <w:ilvl w:val="3"/>
          <w:numId w:val="175"/>
        </w:numPr>
        <w:spacing w:line="360" w:lineRule="auto"/>
        <w:jc w:val="both"/>
        <w:rPr>
          <w:szCs w:val="24"/>
        </w:rPr>
      </w:pPr>
      <w:r w:rsidRPr="000D6B05">
        <w:rPr>
          <w:szCs w:val="24"/>
        </w:rPr>
        <w:t>причина</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установлена;</w:t>
      </w:r>
    </w:p>
    <w:p w14:paraId="0C955830" w14:textId="50DCDA2A" w:rsidR="009C26F3" w:rsidRPr="000D6B05" w:rsidRDefault="009C26F3" w:rsidP="00461C70">
      <w:pPr>
        <w:numPr>
          <w:ilvl w:val="3"/>
          <w:numId w:val="175"/>
        </w:numPr>
        <w:spacing w:line="360" w:lineRule="auto"/>
        <w:jc w:val="both"/>
        <w:rPr>
          <w:szCs w:val="24"/>
        </w:rPr>
      </w:pPr>
      <w:r w:rsidRPr="000D6B05">
        <w:rPr>
          <w:szCs w:val="24"/>
        </w:rPr>
        <w:t>на</w:t>
      </w:r>
      <w:r w:rsidR="00C359D5" w:rsidRPr="000D6B05">
        <w:rPr>
          <w:szCs w:val="24"/>
        </w:rPr>
        <w:t xml:space="preserve"> </w:t>
      </w:r>
      <w:r w:rsidRPr="000D6B05">
        <w:rPr>
          <w:szCs w:val="24"/>
        </w:rPr>
        <w:t>основании;</w:t>
      </w:r>
    </w:p>
    <w:p w14:paraId="5864CF5A" w14:textId="635EB525" w:rsidR="009C26F3" w:rsidRPr="000D6B05" w:rsidRDefault="009C26F3" w:rsidP="00461C70">
      <w:pPr>
        <w:numPr>
          <w:ilvl w:val="2"/>
          <w:numId w:val="175"/>
        </w:numPr>
        <w:spacing w:line="360" w:lineRule="auto"/>
        <w:jc w:val="both"/>
        <w:rPr>
          <w:szCs w:val="24"/>
        </w:rPr>
      </w:pPr>
      <w:r w:rsidRPr="000D6B05">
        <w:rPr>
          <w:szCs w:val="24"/>
        </w:rPr>
        <w:t>заполнение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получателе</w:t>
      </w:r>
      <w:r w:rsidR="00C359D5" w:rsidRPr="000D6B05">
        <w:rPr>
          <w:szCs w:val="24"/>
        </w:rPr>
        <w:t xml:space="preserve"> </w:t>
      </w:r>
      <w:r w:rsidRPr="000D6B05">
        <w:rPr>
          <w:szCs w:val="24"/>
        </w:rPr>
        <w:t>свидетельства:</w:t>
      </w:r>
    </w:p>
    <w:p w14:paraId="2E738617" w14:textId="4DB3901D" w:rsidR="009C26F3" w:rsidRPr="000D6B05" w:rsidRDefault="009C26F3" w:rsidP="00461C70">
      <w:pPr>
        <w:numPr>
          <w:ilvl w:val="3"/>
          <w:numId w:val="175"/>
        </w:numPr>
        <w:spacing w:line="360" w:lineRule="auto"/>
        <w:jc w:val="both"/>
        <w:rPr>
          <w:szCs w:val="24"/>
        </w:rPr>
      </w:pP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p>
    <w:p w14:paraId="20EBE465" w14:textId="35C07EBB" w:rsidR="009C26F3" w:rsidRPr="000D6B05" w:rsidRDefault="009C26F3" w:rsidP="00461C70">
      <w:pPr>
        <w:numPr>
          <w:ilvl w:val="3"/>
          <w:numId w:val="175"/>
        </w:numPr>
        <w:spacing w:line="360" w:lineRule="auto"/>
        <w:jc w:val="both"/>
        <w:rPr>
          <w:szCs w:val="24"/>
        </w:rPr>
      </w:pPr>
      <w:r w:rsidRPr="000D6B05">
        <w:rPr>
          <w:szCs w:val="24"/>
        </w:rPr>
        <w:t>документ</w:t>
      </w:r>
      <w:r w:rsidR="00C359D5" w:rsidRPr="000D6B05">
        <w:rPr>
          <w:szCs w:val="24"/>
        </w:rPr>
        <w:t xml:space="preserve"> </w:t>
      </w:r>
      <w:r w:rsidRPr="000D6B05">
        <w:rPr>
          <w:szCs w:val="24"/>
        </w:rPr>
        <w:t>(серия,</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кем</w:t>
      </w:r>
      <w:r w:rsidR="00C359D5" w:rsidRPr="000D6B05">
        <w:rPr>
          <w:szCs w:val="24"/>
        </w:rPr>
        <w:t xml:space="preserve"> </w:t>
      </w:r>
      <w:r w:rsidRPr="000D6B05">
        <w:rPr>
          <w:szCs w:val="24"/>
        </w:rPr>
        <w:t>выдан);</w:t>
      </w:r>
    </w:p>
    <w:p w14:paraId="14A5A779" w14:textId="115DE057" w:rsidR="009C26F3" w:rsidRPr="000D6B05" w:rsidRDefault="009C26F3" w:rsidP="00461C70">
      <w:pPr>
        <w:numPr>
          <w:ilvl w:val="3"/>
          <w:numId w:val="175"/>
        </w:numPr>
        <w:spacing w:line="360" w:lineRule="auto"/>
        <w:jc w:val="both"/>
        <w:rPr>
          <w:szCs w:val="24"/>
        </w:rPr>
      </w:pPr>
      <w:r w:rsidRPr="000D6B05">
        <w:rPr>
          <w:szCs w:val="24"/>
        </w:rPr>
        <w:t>отношение</w:t>
      </w:r>
      <w:r w:rsidR="00C359D5" w:rsidRPr="000D6B05">
        <w:rPr>
          <w:szCs w:val="24"/>
        </w:rPr>
        <w:t xml:space="preserve"> </w:t>
      </w:r>
      <w:r w:rsidRPr="000D6B05">
        <w:rPr>
          <w:szCs w:val="24"/>
        </w:rPr>
        <w:t>к</w:t>
      </w:r>
      <w:r w:rsidR="00C359D5" w:rsidRPr="000D6B05">
        <w:rPr>
          <w:szCs w:val="24"/>
        </w:rPr>
        <w:t xml:space="preserve"> </w:t>
      </w:r>
      <w:r w:rsidRPr="000D6B05">
        <w:rPr>
          <w:szCs w:val="24"/>
        </w:rPr>
        <w:t>ребенку;</w:t>
      </w:r>
    </w:p>
    <w:p w14:paraId="321689F3" w14:textId="6C6E7ECC" w:rsidR="009C26F3" w:rsidRPr="000D6B05" w:rsidRDefault="009C26F3" w:rsidP="00461C70">
      <w:pPr>
        <w:numPr>
          <w:ilvl w:val="3"/>
          <w:numId w:val="175"/>
        </w:numPr>
        <w:spacing w:line="360" w:lineRule="auto"/>
        <w:jc w:val="both"/>
        <w:rPr>
          <w:szCs w:val="24"/>
        </w:rPr>
      </w:pPr>
      <w:r w:rsidRPr="000D6B05">
        <w:rPr>
          <w:szCs w:val="24"/>
        </w:rPr>
        <w:lastRenderedPageBreak/>
        <w:t>дата</w:t>
      </w:r>
      <w:r w:rsidR="00C359D5" w:rsidRPr="000D6B05">
        <w:rPr>
          <w:szCs w:val="24"/>
        </w:rPr>
        <w:t xml:space="preserve"> </w:t>
      </w:r>
      <w:r w:rsidRPr="000D6B05">
        <w:rPr>
          <w:szCs w:val="24"/>
        </w:rPr>
        <w:t>получения</w:t>
      </w:r>
      <w:r w:rsidR="00C359D5" w:rsidRPr="000D6B05">
        <w:rPr>
          <w:szCs w:val="24"/>
        </w:rPr>
        <w:t xml:space="preserve"> </w:t>
      </w:r>
      <w:r w:rsidRPr="000D6B05">
        <w:rPr>
          <w:szCs w:val="24"/>
        </w:rPr>
        <w:t>свидетельства;</w:t>
      </w:r>
    </w:p>
    <w:p w14:paraId="25B70393" w14:textId="7D638E36" w:rsidR="009C26F3" w:rsidRPr="000D6B05" w:rsidRDefault="009C26F3" w:rsidP="00461C70">
      <w:pPr>
        <w:numPr>
          <w:ilvl w:val="3"/>
          <w:numId w:val="175"/>
        </w:numPr>
        <w:spacing w:line="360" w:lineRule="auto"/>
        <w:jc w:val="both"/>
        <w:rPr>
          <w:szCs w:val="24"/>
        </w:rPr>
      </w:pPr>
      <w:r w:rsidRPr="000D6B05">
        <w:rPr>
          <w:szCs w:val="24"/>
        </w:rPr>
        <w:t>форма</w:t>
      </w:r>
      <w:r w:rsidR="00C359D5" w:rsidRPr="000D6B05">
        <w:rPr>
          <w:szCs w:val="24"/>
        </w:rPr>
        <w:t xml:space="preserve"> </w:t>
      </w:r>
      <w:r w:rsidRPr="000D6B05">
        <w:rPr>
          <w:szCs w:val="24"/>
        </w:rPr>
        <w:t>получения</w:t>
      </w:r>
      <w:r w:rsidR="00C359D5" w:rsidRPr="000D6B05">
        <w:rPr>
          <w:szCs w:val="24"/>
        </w:rPr>
        <w:t xml:space="preserve"> </w:t>
      </w:r>
      <w:r w:rsidRPr="000D6B05">
        <w:rPr>
          <w:szCs w:val="24"/>
        </w:rPr>
        <w:t>свидетельства;</w:t>
      </w:r>
    </w:p>
    <w:p w14:paraId="7910DF23" w14:textId="1C085289" w:rsidR="009C26F3" w:rsidRPr="000D6B05" w:rsidRDefault="009C26F3" w:rsidP="00461C70">
      <w:pPr>
        <w:numPr>
          <w:ilvl w:val="3"/>
          <w:numId w:val="175"/>
        </w:numPr>
        <w:spacing w:line="360" w:lineRule="auto"/>
        <w:jc w:val="both"/>
        <w:rPr>
          <w:szCs w:val="24"/>
        </w:rPr>
      </w:pPr>
      <w:r w:rsidRPr="000D6B05">
        <w:rPr>
          <w:szCs w:val="24"/>
        </w:rPr>
        <w:t>согласие</w:t>
      </w:r>
      <w:r w:rsidR="00C359D5" w:rsidRPr="000D6B05">
        <w:rPr>
          <w:szCs w:val="24"/>
        </w:rPr>
        <w:t xml:space="preserve"> </w:t>
      </w:r>
      <w:r w:rsidRPr="000D6B05">
        <w:rPr>
          <w:szCs w:val="24"/>
        </w:rPr>
        <w:t>на</w:t>
      </w:r>
      <w:r w:rsidR="00C359D5" w:rsidRPr="000D6B05">
        <w:rPr>
          <w:szCs w:val="24"/>
        </w:rPr>
        <w:t xml:space="preserve"> </w:t>
      </w:r>
      <w:r w:rsidRPr="000D6B05">
        <w:rPr>
          <w:szCs w:val="24"/>
        </w:rPr>
        <w:t>получение</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формате</w:t>
      </w:r>
      <w:r w:rsidR="00C359D5" w:rsidRPr="000D6B05">
        <w:rPr>
          <w:szCs w:val="24"/>
        </w:rPr>
        <w:t xml:space="preserve"> </w:t>
      </w:r>
      <w:r w:rsidRPr="000D6B05">
        <w:rPr>
          <w:szCs w:val="24"/>
        </w:rPr>
        <w:t>электронного</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получено;</w:t>
      </w:r>
    </w:p>
    <w:p w14:paraId="174D3F86" w14:textId="3CB1D464" w:rsidR="009C26F3" w:rsidRPr="000D6B05" w:rsidRDefault="009C26F3" w:rsidP="00461C70">
      <w:pPr>
        <w:numPr>
          <w:ilvl w:val="3"/>
          <w:numId w:val="175"/>
        </w:numPr>
        <w:spacing w:line="360" w:lineRule="auto"/>
        <w:jc w:val="both"/>
        <w:rPr>
          <w:szCs w:val="24"/>
        </w:rPr>
      </w:pPr>
      <w:r w:rsidRPr="000D6B05">
        <w:rPr>
          <w:szCs w:val="24"/>
        </w:rPr>
        <w:t>дата</w:t>
      </w:r>
      <w:r w:rsidR="00C359D5" w:rsidRPr="000D6B05">
        <w:rPr>
          <w:szCs w:val="24"/>
        </w:rPr>
        <w:t xml:space="preserve"> </w:t>
      </w:r>
      <w:r w:rsidRPr="000D6B05">
        <w:rPr>
          <w:szCs w:val="24"/>
        </w:rPr>
        <w:t>согласия;</w:t>
      </w:r>
    </w:p>
    <w:p w14:paraId="098AAA43" w14:textId="00795227" w:rsidR="009C26F3" w:rsidRPr="000D6B05" w:rsidRDefault="009C26F3" w:rsidP="00461C70">
      <w:pPr>
        <w:numPr>
          <w:ilvl w:val="2"/>
          <w:numId w:val="175"/>
        </w:numPr>
        <w:spacing w:line="360" w:lineRule="auto"/>
        <w:jc w:val="both"/>
        <w:rPr>
          <w:szCs w:val="24"/>
        </w:rPr>
      </w:pPr>
      <w:r w:rsidRPr="000D6B05">
        <w:rPr>
          <w:szCs w:val="24"/>
        </w:rPr>
        <w:t>контроль</w:t>
      </w:r>
      <w:r w:rsidR="00C359D5" w:rsidRPr="000D6B05">
        <w:rPr>
          <w:szCs w:val="24"/>
        </w:rPr>
        <w:t xml:space="preserve"> </w:t>
      </w:r>
      <w:r w:rsidRPr="000D6B05">
        <w:rPr>
          <w:szCs w:val="24"/>
        </w:rPr>
        <w:t>на</w:t>
      </w:r>
      <w:r w:rsidR="00C359D5" w:rsidRPr="000D6B05">
        <w:rPr>
          <w:szCs w:val="24"/>
        </w:rPr>
        <w:t xml:space="preserve"> </w:t>
      </w:r>
      <w:r w:rsidRPr="000D6B05">
        <w:rPr>
          <w:szCs w:val="24"/>
        </w:rPr>
        <w:t>заполнение</w:t>
      </w:r>
      <w:r w:rsidR="00C359D5" w:rsidRPr="000D6B05">
        <w:rPr>
          <w:szCs w:val="24"/>
        </w:rPr>
        <w:t xml:space="preserve"> </w:t>
      </w:r>
      <w:r w:rsidRPr="000D6B05">
        <w:rPr>
          <w:szCs w:val="24"/>
        </w:rPr>
        <w:t>у</w:t>
      </w:r>
      <w:r w:rsidR="00C359D5" w:rsidRPr="000D6B05">
        <w:rPr>
          <w:szCs w:val="24"/>
        </w:rPr>
        <w:t xml:space="preserve"> </w:t>
      </w:r>
      <w:r w:rsidRPr="000D6B05">
        <w:rPr>
          <w:szCs w:val="24"/>
        </w:rPr>
        <w:t>получателя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необходимых</w:t>
      </w:r>
      <w:r w:rsidR="00C359D5" w:rsidRPr="000D6B05">
        <w:rPr>
          <w:szCs w:val="24"/>
        </w:rPr>
        <w:t xml:space="preserve"> </w:t>
      </w:r>
      <w:r w:rsidRPr="000D6B05">
        <w:rPr>
          <w:szCs w:val="24"/>
        </w:rPr>
        <w:t>для</w:t>
      </w:r>
      <w:r w:rsidR="00C359D5" w:rsidRPr="000D6B05">
        <w:rPr>
          <w:szCs w:val="24"/>
        </w:rPr>
        <w:t xml:space="preserve"> </w:t>
      </w:r>
      <w:r w:rsidRPr="000D6B05">
        <w:rPr>
          <w:szCs w:val="24"/>
        </w:rPr>
        <w:t>отправки</w:t>
      </w:r>
      <w:r w:rsidR="00C359D5" w:rsidRPr="000D6B05">
        <w:rPr>
          <w:szCs w:val="24"/>
        </w:rPr>
        <w:t xml:space="preserve"> </w:t>
      </w:r>
      <w:r w:rsidRPr="000D6B05">
        <w:rPr>
          <w:szCs w:val="24"/>
        </w:rPr>
        <w:t>свидетельства</w:t>
      </w:r>
      <w:r w:rsidR="00C359D5" w:rsidRPr="000D6B05">
        <w:rPr>
          <w:szCs w:val="24"/>
        </w:rPr>
        <w:t xml:space="preserve"> </w:t>
      </w:r>
      <w:r w:rsidRPr="000D6B05">
        <w:rPr>
          <w:szCs w:val="24"/>
        </w:rPr>
        <w:t>в</w:t>
      </w:r>
      <w:r w:rsidR="00C359D5" w:rsidRPr="000D6B05">
        <w:rPr>
          <w:szCs w:val="24"/>
        </w:rPr>
        <w:t xml:space="preserve"> </w:t>
      </w:r>
      <w:r w:rsidRPr="000D6B05">
        <w:rPr>
          <w:szCs w:val="24"/>
        </w:rPr>
        <w:t>РЭМД;</w:t>
      </w:r>
    </w:p>
    <w:p w14:paraId="27B270C2" w14:textId="1A808EDE" w:rsidR="009C26F3" w:rsidRPr="000D6B05" w:rsidRDefault="009C26F3" w:rsidP="00461C70">
      <w:pPr>
        <w:numPr>
          <w:ilvl w:val="2"/>
          <w:numId w:val="175"/>
        </w:numPr>
        <w:spacing w:line="360" w:lineRule="auto"/>
        <w:jc w:val="both"/>
        <w:rPr>
          <w:szCs w:val="24"/>
        </w:rPr>
      </w:pPr>
      <w:r w:rsidRPr="000D6B05">
        <w:rPr>
          <w:szCs w:val="24"/>
        </w:rPr>
        <w:t>указание</w:t>
      </w:r>
      <w:r w:rsidR="00C359D5" w:rsidRPr="000D6B05">
        <w:rPr>
          <w:szCs w:val="24"/>
        </w:rPr>
        <w:t xml:space="preserve"> </w:t>
      </w:r>
      <w:r w:rsidRPr="000D6B05">
        <w:rPr>
          <w:szCs w:val="24"/>
        </w:rPr>
        <w:t>факта</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со</w:t>
      </w:r>
      <w:r w:rsidR="00C359D5" w:rsidRPr="000D6B05">
        <w:rPr>
          <w:szCs w:val="24"/>
        </w:rPr>
        <w:t xml:space="preserve"> </w:t>
      </w:r>
      <w:r w:rsidRPr="000D6B05">
        <w:rPr>
          <w:szCs w:val="24"/>
        </w:rPr>
        <w:t>слов</w:t>
      </w:r>
      <w:r w:rsidR="00C359D5" w:rsidRPr="000D6B05">
        <w:rPr>
          <w:szCs w:val="24"/>
        </w:rPr>
        <w:t xml:space="preserve"> </w:t>
      </w:r>
      <w:r w:rsidRPr="000D6B05">
        <w:rPr>
          <w:szCs w:val="24"/>
        </w:rPr>
        <w:t>матери;</w:t>
      </w:r>
    </w:p>
    <w:p w14:paraId="039C8099" w14:textId="045CA65C" w:rsidR="009C26F3" w:rsidRPr="000D6B05" w:rsidRDefault="009C26F3" w:rsidP="00461C70">
      <w:pPr>
        <w:numPr>
          <w:ilvl w:val="2"/>
          <w:numId w:val="175"/>
        </w:numPr>
        <w:spacing w:line="360" w:lineRule="auto"/>
        <w:jc w:val="both"/>
        <w:rPr>
          <w:szCs w:val="24"/>
        </w:rPr>
      </w:pPr>
      <w:r w:rsidRPr="000D6B05">
        <w:rPr>
          <w:szCs w:val="24"/>
        </w:rPr>
        <w:t>указание</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проверившего</w:t>
      </w:r>
      <w:r w:rsidR="00C359D5" w:rsidRPr="000D6B05">
        <w:rPr>
          <w:szCs w:val="24"/>
        </w:rPr>
        <w:t xml:space="preserve"> </w:t>
      </w:r>
      <w:r w:rsidRPr="000D6B05">
        <w:rPr>
          <w:szCs w:val="24"/>
        </w:rPr>
        <w:t>свидетельство</w:t>
      </w:r>
      <w:r w:rsidR="00C359D5" w:rsidRPr="000D6B05">
        <w:rPr>
          <w:szCs w:val="24"/>
        </w:rPr>
        <w:t xml:space="preserve"> </w:t>
      </w:r>
      <w:r w:rsidRPr="000D6B05">
        <w:rPr>
          <w:szCs w:val="24"/>
        </w:rPr>
        <w:t>и</w:t>
      </w:r>
      <w:r w:rsidR="00C359D5" w:rsidRPr="000D6B05">
        <w:rPr>
          <w:szCs w:val="24"/>
        </w:rPr>
        <w:t xml:space="preserve"> </w:t>
      </w:r>
      <w:r w:rsidRPr="000D6B05">
        <w:rPr>
          <w:szCs w:val="24"/>
        </w:rPr>
        <w:t>даты</w:t>
      </w:r>
      <w:r w:rsidR="00C359D5" w:rsidRPr="000D6B05">
        <w:rPr>
          <w:szCs w:val="24"/>
        </w:rPr>
        <w:t xml:space="preserve"> </w:t>
      </w:r>
      <w:r w:rsidRPr="000D6B05">
        <w:rPr>
          <w:szCs w:val="24"/>
        </w:rPr>
        <w:t>проверки;</w:t>
      </w:r>
    </w:p>
    <w:p w14:paraId="25FE10F3" w14:textId="28BE701F" w:rsidR="009C26F3" w:rsidRDefault="009C26F3" w:rsidP="00461C70">
      <w:pPr>
        <w:numPr>
          <w:ilvl w:val="1"/>
          <w:numId w:val="175"/>
        </w:numPr>
        <w:spacing w:line="360" w:lineRule="auto"/>
        <w:jc w:val="both"/>
        <w:rPr>
          <w:szCs w:val="24"/>
        </w:rPr>
      </w:pPr>
      <w:r w:rsidRPr="000D6B05">
        <w:rPr>
          <w:szCs w:val="24"/>
        </w:rPr>
        <w:t>печать</w:t>
      </w:r>
      <w:r w:rsidR="00C359D5" w:rsidRPr="000D6B05">
        <w:rPr>
          <w:szCs w:val="24"/>
        </w:rPr>
        <w:t xml:space="preserve"> </w:t>
      </w:r>
      <w:r w:rsidRPr="000D6B05">
        <w:rPr>
          <w:szCs w:val="24"/>
        </w:rPr>
        <w:t>пустых</w:t>
      </w:r>
      <w:r w:rsidR="00C359D5" w:rsidRPr="000D6B05">
        <w:rPr>
          <w:szCs w:val="24"/>
        </w:rPr>
        <w:t xml:space="preserve"> </w:t>
      </w:r>
      <w:r w:rsidRPr="000D6B05">
        <w:rPr>
          <w:szCs w:val="24"/>
        </w:rPr>
        <w:t>бланков</w:t>
      </w:r>
      <w:r w:rsidR="00C359D5" w:rsidRPr="000D6B05">
        <w:rPr>
          <w:szCs w:val="24"/>
        </w:rPr>
        <w:t xml:space="preserve"> </w:t>
      </w:r>
      <w:r w:rsidRPr="000D6B05">
        <w:rPr>
          <w:szCs w:val="24"/>
        </w:rPr>
        <w:t>свидетельств.</w:t>
      </w:r>
    </w:p>
    <w:p w14:paraId="3F25579B" w14:textId="22F79450" w:rsidR="00EF3D56" w:rsidRPr="00EF3D56" w:rsidRDefault="00EF3D56" w:rsidP="00EF3D56">
      <w:pPr>
        <w:pStyle w:val="36"/>
        <w:rPr>
          <w:rFonts w:ascii="Times New Roman" w:hAnsi="Times New Roman"/>
          <w:sz w:val="24"/>
          <w:szCs w:val="24"/>
        </w:rPr>
      </w:pPr>
      <w:bookmarkStart w:id="851" w:name="_Toc91499659"/>
      <w:bookmarkStart w:id="852" w:name="_Toc118114547"/>
      <w:r w:rsidRPr="00EF3D56">
        <w:rPr>
          <w:rFonts w:ascii="Times New Roman" w:hAnsi="Times New Roman"/>
          <w:sz w:val="24"/>
          <w:szCs w:val="24"/>
        </w:rPr>
        <w:t xml:space="preserve">Подсистема </w:t>
      </w:r>
      <w:r w:rsidR="003E046B">
        <w:rPr>
          <w:rFonts w:ascii="Times New Roman" w:hAnsi="Times New Roman"/>
          <w:sz w:val="24"/>
          <w:szCs w:val="24"/>
        </w:rPr>
        <w:t>"</w:t>
      </w:r>
      <w:r w:rsidRPr="00EF3D56">
        <w:rPr>
          <w:rFonts w:ascii="Times New Roman" w:hAnsi="Times New Roman"/>
          <w:sz w:val="24"/>
          <w:szCs w:val="24"/>
        </w:rPr>
        <w:t>Платные услуги</w:t>
      </w:r>
      <w:r w:rsidR="003E046B">
        <w:rPr>
          <w:rFonts w:ascii="Times New Roman" w:hAnsi="Times New Roman"/>
          <w:sz w:val="24"/>
          <w:szCs w:val="24"/>
        </w:rPr>
        <w:t>"</w:t>
      </w:r>
      <w:bookmarkEnd w:id="851"/>
      <w:bookmarkEnd w:id="852"/>
    </w:p>
    <w:p w14:paraId="169E9AC5" w14:textId="461FEC76" w:rsidR="00EF3D56" w:rsidRPr="007C6703" w:rsidRDefault="00EF3D56" w:rsidP="00EF3D56">
      <w:pPr>
        <w:pStyle w:val="44"/>
        <w:rPr>
          <w:szCs w:val="24"/>
        </w:rPr>
      </w:pPr>
      <w:bookmarkStart w:id="853" w:name="_Toc76114298"/>
      <w:r w:rsidRPr="007C6703">
        <w:rPr>
          <w:szCs w:val="24"/>
        </w:rPr>
        <w:t xml:space="preserve">Модуль </w:t>
      </w:r>
      <w:r w:rsidR="003E046B">
        <w:rPr>
          <w:szCs w:val="24"/>
        </w:rPr>
        <w:t>"</w:t>
      </w:r>
      <w:bookmarkStart w:id="854" w:name="_Hlk80971589"/>
      <w:r w:rsidRPr="007C6703">
        <w:rPr>
          <w:szCs w:val="24"/>
        </w:rPr>
        <w:t xml:space="preserve">АРМ </w:t>
      </w:r>
      <w:r w:rsidRPr="005147BB">
        <w:rPr>
          <w:szCs w:val="24"/>
        </w:rPr>
        <w:t>осмотров и оформления справок</w:t>
      </w:r>
      <w:bookmarkEnd w:id="854"/>
      <w:r w:rsidR="003E046B">
        <w:rPr>
          <w:szCs w:val="24"/>
        </w:rPr>
        <w:t>"</w:t>
      </w:r>
      <w:bookmarkEnd w:id="853"/>
    </w:p>
    <w:p w14:paraId="5DA439A7" w14:textId="77777777" w:rsidR="00EF3D56" w:rsidRPr="007C6703" w:rsidRDefault="00EF3D56" w:rsidP="00EF3D56">
      <w:pPr>
        <w:numPr>
          <w:ilvl w:val="1"/>
          <w:numId w:val="189"/>
        </w:numPr>
        <w:spacing w:line="360" w:lineRule="auto"/>
        <w:jc w:val="both"/>
        <w:rPr>
          <w:szCs w:val="24"/>
        </w:rPr>
      </w:pPr>
      <w:r w:rsidRPr="007C6703">
        <w:rPr>
          <w:szCs w:val="24"/>
        </w:rPr>
        <w:t>Отслеживание обслуживания пациентов в электронной очереди;</w:t>
      </w:r>
    </w:p>
    <w:p w14:paraId="00449D74" w14:textId="77777777" w:rsidR="00EF3D56" w:rsidRPr="007C6703" w:rsidRDefault="00EF3D56" w:rsidP="00EF3D56">
      <w:pPr>
        <w:numPr>
          <w:ilvl w:val="1"/>
          <w:numId w:val="189"/>
        </w:numPr>
        <w:spacing w:line="360" w:lineRule="auto"/>
        <w:jc w:val="both"/>
        <w:rPr>
          <w:szCs w:val="24"/>
        </w:rPr>
      </w:pPr>
      <w:r w:rsidRPr="007C6703">
        <w:rPr>
          <w:szCs w:val="24"/>
        </w:rPr>
        <w:t>Вызов и прием пациента из электронной очереди;</w:t>
      </w:r>
    </w:p>
    <w:p w14:paraId="63592030" w14:textId="77777777" w:rsidR="00EF3D56" w:rsidRPr="007C6703" w:rsidRDefault="00EF3D56" w:rsidP="00EF3D56">
      <w:pPr>
        <w:numPr>
          <w:ilvl w:val="1"/>
          <w:numId w:val="189"/>
        </w:numPr>
        <w:spacing w:line="360" w:lineRule="auto"/>
        <w:jc w:val="both"/>
        <w:rPr>
          <w:szCs w:val="24"/>
        </w:rPr>
      </w:pPr>
      <w:r w:rsidRPr="007C6703">
        <w:rPr>
          <w:szCs w:val="24"/>
        </w:rPr>
        <w:t>Завершение приема пациента из электронной очереди;</w:t>
      </w:r>
    </w:p>
    <w:p w14:paraId="6D34C25A" w14:textId="77777777" w:rsidR="00EF3D56" w:rsidRPr="007C6703" w:rsidRDefault="00EF3D56" w:rsidP="00EF3D56">
      <w:pPr>
        <w:numPr>
          <w:ilvl w:val="1"/>
          <w:numId w:val="189"/>
        </w:numPr>
        <w:spacing w:line="360" w:lineRule="auto"/>
        <w:jc w:val="both"/>
        <w:rPr>
          <w:szCs w:val="24"/>
        </w:rPr>
      </w:pPr>
      <w:r w:rsidRPr="007C6703">
        <w:rPr>
          <w:szCs w:val="24"/>
        </w:rPr>
        <w:t>Отмена вызова пациента из электронной очереди;</w:t>
      </w:r>
    </w:p>
    <w:p w14:paraId="1C10FB05" w14:textId="77777777" w:rsidR="00EF3D56" w:rsidRPr="007C6703" w:rsidRDefault="00EF3D56" w:rsidP="00EF3D56">
      <w:pPr>
        <w:numPr>
          <w:ilvl w:val="1"/>
          <w:numId w:val="189"/>
        </w:numPr>
        <w:spacing w:line="360" w:lineRule="auto"/>
        <w:jc w:val="both"/>
        <w:rPr>
          <w:szCs w:val="24"/>
        </w:rPr>
      </w:pPr>
      <w:r w:rsidRPr="007C6703">
        <w:rPr>
          <w:szCs w:val="24"/>
        </w:rPr>
        <w:t>Отмена оказания услуги регистратором платных услуг;</w:t>
      </w:r>
    </w:p>
    <w:p w14:paraId="527AC043" w14:textId="77777777" w:rsidR="00EF3D56" w:rsidRPr="007C6703" w:rsidRDefault="00EF3D56" w:rsidP="00EF3D56">
      <w:pPr>
        <w:numPr>
          <w:ilvl w:val="1"/>
          <w:numId w:val="189"/>
        </w:numPr>
        <w:spacing w:line="360" w:lineRule="auto"/>
        <w:jc w:val="both"/>
        <w:rPr>
          <w:szCs w:val="24"/>
        </w:rPr>
      </w:pPr>
      <w:r w:rsidRPr="007C6703">
        <w:rPr>
          <w:szCs w:val="24"/>
        </w:rPr>
        <w:t>Откладывание приема пациента;</w:t>
      </w:r>
    </w:p>
    <w:p w14:paraId="4A2EB530" w14:textId="77777777" w:rsidR="00EF3D56" w:rsidRPr="007C6703" w:rsidRDefault="00EF3D56" w:rsidP="00EF3D56">
      <w:pPr>
        <w:numPr>
          <w:ilvl w:val="1"/>
          <w:numId w:val="189"/>
        </w:numPr>
        <w:spacing w:line="360" w:lineRule="auto"/>
        <w:jc w:val="both"/>
        <w:rPr>
          <w:szCs w:val="24"/>
        </w:rPr>
      </w:pPr>
      <w:r w:rsidRPr="007C6703">
        <w:rPr>
          <w:szCs w:val="24"/>
        </w:rPr>
        <w:t>Фиксация неявки пациента;</w:t>
      </w:r>
    </w:p>
    <w:p w14:paraId="7CE9CD06" w14:textId="77777777" w:rsidR="00EF3D56" w:rsidRPr="007C6703" w:rsidRDefault="00EF3D56" w:rsidP="00EF3D56">
      <w:pPr>
        <w:numPr>
          <w:ilvl w:val="1"/>
          <w:numId w:val="189"/>
        </w:numPr>
        <w:spacing w:line="360" w:lineRule="auto"/>
        <w:jc w:val="both"/>
        <w:rPr>
          <w:szCs w:val="24"/>
        </w:rPr>
      </w:pPr>
      <w:r w:rsidRPr="007C6703">
        <w:rPr>
          <w:szCs w:val="24"/>
        </w:rPr>
        <w:t>Проверка в регистре психиатрии и наркологии;</w:t>
      </w:r>
    </w:p>
    <w:p w14:paraId="306B502C" w14:textId="77777777" w:rsidR="00EF3D56" w:rsidRPr="007C6703" w:rsidRDefault="00EF3D56" w:rsidP="00EF3D56">
      <w:pPr>
        <w:numPr>
          <w:ilvl w:val="1"/>
          <w:numId w:val="189"/>
        </w:numPr>
        <w:spacing w:line="360" w:lineRule="auto"/>
        <w:jc w:val="both"/>
        <w:rPr>
          <w:szCs w:val="24"/>
        </w:rPr>
      </w:pPr>
      <w:r w:rsidRPr="007C6703">
        <w:rPr>
          <w:szCs w:val="24"/>
        </w:rPr>
        <w:t>Ввод данных по медицинскому осмотру врачами;</w:t>
      </w:r>
    </w:p>
    <w:p w14:paraId="1FEF7E87" w14:textId="77777777" w:rsidR="00EF3D56" w:rsidRPr="007C6703" w:rsidRDefault="00EF3D56" w:rsidP="00EF3D56">
      <w:pPr>
        <w:numPr>
          <w:ilvl w:val="1"/>
          <w:numId w:val="189"/>
        </w:numPr>
        <w:spacing w:line="360" w:lineRule="auto"/>
        <w:jc w:val="both"/>
        <w:rPr>
          <w:szCs w:val="24"/>
        </w:rPr>
      </w:pPr>
      <w:r w:rsidRPr="007C6703">
        <w:rPr>
          <w:szCs w:val="24"/>
        </w:rPr>
        <w:t>Выписка заключения врачом - терапевтом.</w:t>
      </w:r>
    </w:p>
    <w:p w14:paraId="41D5D304" w14:textId="77777777" w:rsidR="00EF3D56" w:rsidRPr="007C6703" w:rsidRDefault="00EF3D56" w:rsidP="00EF3D56">
      <w:pPr>
        <w:numPr>
          <w:ilvl w:val="1"/>
          <w:numId w:val="189"/>
        </w:numPr>
        <w:spacing w:line="360" w:lineRule="auto"/>
        <w:jc w:val="both"/>
        <w:rPr>
          <w:szCs w:val="24"/>
        </w:rPr>
      </w:pPr>
      <w:r w:rsidRPr="007C6703">
        <w:rPr>
          <w:szCs w:val="24"/>
        </w:rPr>
        <w:t>Печать следующих документов:</w:t>
      </w:r>
    </w:p>
    <w:p w14:paraId="430D0F5A" w14:textId="77777777" w:rsidR="00EF3D56" w:rsidRPr="007C6703" w:rsidRDefault="00EF3D56" w:rsidP="00EF3D56">
      <w:pPr>
        <w:numPr>
          <w:ilvl w:val="2"/>
          <w:numId w:val="189"/>
        </w:numPr>
        <w:spacing w:line="360" w:lineRule="auto"/>
        <w:jc w:val="both"/>
        <w:rPr>
          <w:szCs w:val="24"/>
        </w:rPr>
      </w:pPr>
      <w:r w:rsidRPr="007C6703">
        <w:rPr>
          <w:szCs w:val="24"/>
        </w:rPr>
        <w:t>Согласие на обработку перс. данных. При выборе пункта вызывать отчет</w:t>
      </w:r>
    </w:p>
    <w:p w14:paraId="6712D3CC" w14:textId="77777777" w:rsidR="00EF3D56" w:rsidRPr="007C6703" w:rsidRDefault="00EF3D56" w:rsidP="00EF3D56">
      <w:pPr>
        <w:numPr>
          <w:ilvl w:val="2"/>
          <w:numId w:val="189"/>
        </w:numPr>
        <w:spacing w:line="360" w:lineRule="auto"/>
        <w:jc w:val="both"/>
        <w:rPr>
          <w:szCs w:val="24"/>
        </w:rPr>
      </w:pPr>
      <w:bookmarkStart w:id="855" w:name="_Hlk80971606"/>
      <w:r>
        <w:rPr>
          <w:szCs w:val="24"/>
        </w:rPr>
        <w:t>Информированное добровольное согласие</w:t>
      </w:r>
      <w:r w:rsidRPr="007C6703">
        <w:rPr>
          <w:szCs w:val="24"/>
        </w:rPr>
        <w:t>. При выборе пункта вызывать отчет.</w:t>
      </w:r>
    </w:p>
    <w:p w14:paraId="30449976" w14:textId="31C5B503" w:rsidR="00EF3D56" w:rsidRPr="007C6703" w:rsidRDefault="00E61B1F" w:rsidP="00EF3D56">
      <w:pPr>
        <w:pStyle w:val="44"/>
        <w:rPr>
          <w:szCs w:val="24"/>
        </w:rPr>
      </w:pPr>
      <w:bookmarkStart w:id="856" w:name="_heading=h.3hej1je" w:colFirst="0" w:colLast="0"/>
      <w:bookmarkStart w:id="857" w:name="_Toc76114299"/>
      <w:bookmarkEnd w:id="855"/>
      <w:bookmarkEnd w:id="856"/>
      <w:r>
        <w:rPr>
          <w:szCs w:val="24"/>
        </w:rPr>
        <w:t xml:space="preserve">Модуль </w:t>
      </w:r>
      <w:r w:rsidR="003E046B">
        <w:rPr>
          <w:szCs w:val="24"/>
        </w:rPr>
        <w:t>"</w:t>
      </w:r>
      <w:r w:rsidR="00EF3D56" w:rsidRPr="007C6703">
        <w:rPr>
          <w:szCs w:val="24"/>
        </w:rPr>
        <w:t>Оформление медицинской справки на право управления транспортным средством</w:t>
      </w:r>
      <w:bookmarkEnd w:id="857"/>
      <w:r w:rsidR="003E046B">
        <w:rPr>
          <w:szCs w:val="24"/>
        </w:rPr>
        <w:t>"</w:t>
      </w:r>
    </w:p>
    <w:p w14:paraId="52C01F0E" w14:textId="77777777" w:rsidR="00EF3D56" w:rsidRPr="007C6703" w:rsidRDefault="00EF3D56" w:rsidP="00EF3D56">
      <w:pPr>
        <w:numPr>
          <w:ilvl w:val="1"/>
          <w:numId w:val="189"/>
        </w:numPr>
        <w:spacing w:line="360" w:lineRule="auto"/>
        <w:jc w:val="both"/>
        <w:rPr>
          <w:szCs w:val="24"/>
        </w:rPr>
      </w:pPr>
      <w:bookmarkStart w:id="858" w:name="_Hlk80971633"/>
      <w:r w:rsidRPr="007C6703">
        <w:rPr>
          <w:szCs w:val="24"/>
        </w:rPr>
        <w:t>Возможность записи на медицинскую комиссию на выбранную дату и время;</w:t>
      </w:r>
    </w:p>
    <w:p w14:paraId="1898F306" w14:textId="77777777" w:rsidR="00EF3D56" w:rsidRPr="007C6703" w:rsidRDefault="00EF3D56" w:rsidP="00EF3D56">
      <w:pPr>
        <w:numPr>
          <w:ilvl w:val="1"/>
          <w:numId w:val="189"/>
        </w:numPr>
        <w:spacing w:line="360" w:lineRule="auto"/>
        <w:jc w:val="both"/>
        <w:rPr>
          <w:szCs w:val="24"/>
        </w:rPr>
      </w:pPr>
      <w:r w:rsidRPr="007C6703">
        <w:rPr>
          <w:szCs w:val="24"/>
        </w:rPr>
        <w:t>Возможность организации осмотров врачей в режиме очереди;</w:t>
      </w:r>
    </w:p>
    <w:p w14:paraId="3EAFDBC9" w14:textId="77777777" w:rsidR="00EF3D56" w:rsidRPr="007C6703" w:rsidRDefault="00EF3D56" w:rsidP="00EF3D56">
      <w:pPr>
        <w:numPr>
          <w:ilvl w:val="1"/>
          <w:numId w:val="189"/>
        </w:numPr>
        <w:spacing w:line="360" w:lineRule="auto"/>
        <w:jc w:val="both"/>
        <w:rPr>
          <w:szCs w:val="24"/>
        </w:rPr>
      </w:pPr>
      <w:r w:rsidRPr="007C6703">
        <w:rPr>
          <w:szCs w:val="24"/>
        </w:rPr>
        <w:t>Ведение справочника платных услуг с возможностью расширения;</w:t>
      </w:r>
    </w:p>
    <w:p w14:paraId="7B8F871B" w14:textId="77777777" w:rsidR="00EF3D56" w:rsidRPr="007C6703" w:rsidRDefault="00EF3D56" w:rsidP="00EF3D56">
      <w:pPr>
        <w:numPr>
          <w:ilvl w:val="1"/>
          <w:numId w:val="189"/>
        </w:numPr>
        <w:spacing w:line="360" w:lineRule="auto"/>
        <w:jc w:val="both"/>
        <w:rPr>
          <w:szCs w:val="24"/>
        </w:rPr>
      </w:pPr>
      <w:r w:rsidRPr="007C6703">
        <w:rPr>
          <w:szCs w:val="24"/>
        </w:rPr>
        <w:lastRenderedPageBreak/>
        <w:t>Доступ к редактированию разделов случая медицинского освидетельствования водителя в зависимости от группы пользователя</w:t>
      </w:r>
      <w:r>
        <w:rPr>
          <w:szCs w:val="24"/>
        </w:rPr>
        <w:t xml:space="preserve"> </w:t>
      </w:r>
      <w:r w:rsidRPr="00605863">
        <w:rPr>
          <w:szCs w:val="24"/>
        </w:rPr>
        <w:t xml:space="preserve">или </w:t>
      </w:r>
      <w:r>
        <w:rPr>
          <w:szCs w:val="24"/>
        </w:rPr>
        <w:t>т</w:t>
      </w:r>
      <w:r w:rsidRPr="00605863">
        <w:rPr>
          <w:szCs w:val="24"/>
        </w:rPr>
        <w:t>ипа осмотра/исследования, с которым связан пункт обслуживания пользователя</w:t>
      </w:r>
      <w:r>
        <w:rPr>
          <w:szCs w:val="24"/>
        </w:rPr>
        <w:t>;</w:t>
      </w:r>
    </w:p>
    <w:p w14:paraId="4C3F15E3" w14:textId="77777777" w:rsidR="00EF3D56" w:rsidRPr="007C6703" w:rsidRDefault="00EF3D56" w:rsidP="00EF3D56">
      <w:pPr>
        <w:numPr>
          <w:ilvl w:val="1"/>
          <w:numId w:val="189"/>
        </w:numPr>
        <w:spacing w:line="360" w:lineRule="auto"/>
        <w:jc w:val="both"/>
        <w:rPr>
          <w:szCs w:val="24"/>
        </w:rPr>
      </w:pPr>
      <w:r w:rsidRPr="007C6703">
        <w:rPr>
          <w:szCs w:val="24"/>
        </w:rPr>
        <w:t>Формирование Информированного добровольного согласия на каждый из осмотров или исследование</w:t>
      </w:r>
      <w:r>
        <w:rPr>
          <w:szCs w:val="24"/>
        </w:rPr>
        <w:t>;</w:t>
      </w:r>
    </w:p>
    <w:p w14:paraId="2B3781B4" w14:textId="77777777" w:rsidR="00EF3D56" w:rsidRPr="007C6703" w:rsidRDefault="00EF3D56" w:rsidP="00EF3D56">
      <w:pPr>
        <w:numPr>
          <w:ilvl w:val="1"/>
          <w:numId w:val="189"/>
        </w:numPr>
        <w:spacing w:line="360" w:lineRule="auto"/>
        <w:jc w:val="both"/>
        <w:rPr>
          <w:szCs w:val="24"/>
        </w:rPr>
      </w:pPr>
      <w:r w:rsidRPr="007C6703">
        <w:rPr>
          <w:szCs w:val="24"/>
        </w:rPr>
        <w:t>Печать Информированного добровольного согласия</w:t>
      </w:r>
      <w:r>
        <w:rPr>
          <w:szCs w:val="24"/>
        </w:rPr>
        <w:t>;</w:t>
      </w:r>
    </w:p>
    <w:p w14:paraId="0B77A0DF" w14:textId="7C7448C9" w:rsidR="00EF3D56" w:rsidRPr="007C6703" w:rsidRDefault="00EF3D56" w:rsidP="00EF3D56">
      <w:pPr>
        <w:numPr>
          <w:ilvl w:val="1"/>
          <w:numId w:val="189"/>
        </w:numPr>
        <w:spacing w:line="360" w:lineRule="auto"/>
        <w:jc w:val="both"/>
        <w:rPr>
          <w:szCs w:val="24"/>
        </w:rPr>
      </w:pPr>
      <w:r w:rsidRPr="007C6703">
        <w:rPr>
          <w:szCs w:val="24"/>
        </w:rPr>
        <w:t xml:space="preserve">Возможность проставления отметки </w:t>
      </w:r>
      <w:r w:rsidR="003E046B">
        <w:rPr>
          <w:szCs w:val="24"/>
        </w:rPr>
        <w:t>"</w:t>
      </w:r>
      <w:r w:rsidRPr="007C6703">
        <w:rPr>
          <w:szCs w:val="24"/>
        </w:rPr>
        <w:t>Пройдено ранее</w:t>
      </w:r>
      <w:r w:rsidR="003E046B">
        <w:rPr>
          <w:szCs w:val="24"/>
        </w:rPr>
        <w:t>"</w:t>
      </w:r>
      <w:r>
        <w:rPr>
          <w:szCs w:val="24"/>
        </w:rPr>
        <w:t>;</w:t>
      </w:r>
    </w:p>
    <w:p w14:paraId="0763539F" w14:textId="77777777" w:rsidR="00EF3D56" w:rsidRPr="007C6703" w:rsidRDefault="00EF3D56" w:rsidP="00EF3D56">
      <w:pPr>
        <w:numPr>
          <w:ilvl w:val="1"/>
          <w:numId w:val="189"/>
        </w:numPr>
        <w:spacing w:line="360" w:lineRule="auto"/>
        <w:jc w:val="both"/>
        <w:rPr>
          <w:szCs w:val="24"/>
        </w:rPr>
      </w:pPr>
      <w:r w:rsidRPr="007C6703">
        <w:rPr>
          <w:szCs w:val="24"/>
        </w:rPr>
        <w:t>Печать согласия на обработку персональных данных</w:t>
      </w:r>
      <w:r>
        <w:rPr>
          <w:szCs w:val="24"/>
        </w:rPr>
        <w:t>;</w:t>
      </w:r>
    </w:p>
    <w:p w14:paraId="088BAE9E" w14:textId="77777777" w:rsidR="00EF3D56" w:rsidRPr="007C6703" w:rsidRDefault="00EF3D56" w:rsidP="00EF3D56">
      <w:pPr>
        <w:numPr>
          <w:ilvl w:val="1"/>
          <w:numId w:val="189"/>
        </w:numPr>
        <w:spacing w:line="360" w:lineRule="auto"/>
        <w:jc w:val="both"/>
        <w:rPr>
          <w:szCs w:val="24"/>
        </w:rPr>
      </w:pPr>
      <w:r w:rsidRPr="007C6703">
        <w:rPr>
          <w:szCs w:val="24"/>
        </w:rPr>
        <w:t>Печать договора на оказание платных медицинских услуг</w:t>
      </w:r>
      <w:r>
        <w:rPr>
          <w:szCs w:val="24"/>
        </w:rPr>
        <w:t>;</w:t>
      </w:r>
    </w:p>
    <w:p w14:paraId="71B68B2F" w14:textId="77777777" w:rsidR="00EF3D56" w:rsidRPr="007C6703" w:rsidRDefault="00EF3D56" w:rsidP="00EF3D56">
      <w:pPr>
        <w:numPr>
          <w:ilvl w:val="1"/>
          <w:numId w:val="189"/>
        </w:numPr>
        <w:spacing w:line="360" w:lineRule="auto"/>
        <w:jc w:val="both"/>
        <w:rPr>
          <w:szCs w:val="24"/>
        </w:rPr>
      </w:pPr>
      <w:r w:rsidRPr="007C6703">
        <w:rPr>
          <w:szCs w:val="24"/>
        </w:rPr>
        <w:t>Формирование маршрутной карты пациента на основании списка осмотров или исследований, на которые пациент дал согласие</w:t>
      </w:r>
      <w:r>
        <w:rPr>
          <w:szCs w:val="24"/>
        </w:rPr>
        <w:t>;</w:t>
      </w:r>
    </w:p>
    <w:p w14:paraId="0306753A" w14:textId="77777777" w:rsidR="00EF3D56" w:rsidRPr="007C6703" w:rsidRDefault="00EF3D56" w:rsidP="00EF3D56">
      <w:pPr>
        <w:numPr>
          <w:ilvl w:val="1"/>
          <w:numId w:val="189"/>
        </w:numPr>
        <w:spacing w:line="360" w:lineRule="auto"/>
        <w:jc w:val="both"/>
        <w:rPr>
          <w:szCs w:val="24"/>
        </w:rPr>
      </w:pPr>
      <w:r w:rsidRPr="007C6703">
        <w:rPr>
          <w:szCs w:val="24"/>
        </w:rPr>
        <w:t>Выписка назначений и направлений на услуги из маршрутной карты</w:t>
      </w:r>
      <w:r>
        <w:rPr>
          <w:szCs w:val="24"/>
        </w:rPr>
        <w:t>;</w:t>
      </w:r>
    </w:p>
    <w:p w14:paraId="29CBDBF5" w14:textId="77777777" w:rsidR="00EF3D56" w:rsidRPr="007C6703" w:rsidRDefault="00EF3D56" w:rsidP="00EF3D56">
      <w:pPr>
        <w:numPr>
          <w:ilvl w:val="1"/>
          <w:numId w:val="189"/>
        </w:numPr>
        <w:spacing w:line="360" w:lineRule="auto"/>
        <w:jc w:val="both"/>
        <w:rPr>
          <w:szCs w:val="24"/>
        </w:rPr>
      </w:pPr>
      <w:r w:rsidRPr="007C6703">
        <w:rPr>
          <w:szCs w:val="24"/>
        </w:rPr>
        <w:t>Отмена назначений и направлений</w:t>
      </w:r>
      <w:r>
        <w:rPr>
          <w:szCs w:val="24"/>
        </w:rPr>
        <w:t>;</w:t>
      </w:r>
    </w:p>
    <w:p w14:paraId="0CC20E17" w14:textId="77777777" w:rsidR="00EF3D56" w:rsidRPr="007C6703" w:rsidRDefault="00EF3D56" w:rsidP="00EF3D56">
      <w:pPr>
        <w:numPr>
          <w:ilvl w:val="1"/>
          <w:numId w:val="189"/>
        </w:numPr>
        <w:spacing w:line="360" w:lineRule="auto"/>
        <w:jc w:val="both"/>
        <w:rPr>
          <w:szCs w:val="24"/>
        </w:rPr>
      </w:pPr>
      <w:r w:rsidRPr="007C6703">
        <w:rPr>
          <w:szCs w:val="24"/>
        </w:rPr>
        <w:t>Печать назначений и направлений</w:t>
      </w:r>
      <w:r>
        <w:rPr>
          <w:szCs w:val="24"/>
        </w:rPr>
        <w:t>;</w:t>
      </w:r>
    </w:p>
    <w:p w14:paraId="0BA348CC" w14:textId="77777777" w:rsidR="00EF3D56" w:rsidRPr="007C6703" w:rsidRDefault="00EF3D56" w:rsidP="00EF3D56">
      <w:pPr>
        <w:numPr>
          <w:ilvl w:val="1"/>
          <w:numId w:val="189"/>
        </w:numPr>
        <w:spacing w:line="360" w:lineRule="auto"/>
        <w:jc w:val="both"/>
        <w:rPr>
          <w:szCs w:val="24"/>
        </w:rPr>
      </w:pPr>
      <w:r w:rsidRPr="007C6703">
        <w:rPr>
          <w:szCs w:val="24"/>
        </w:rPr>
        <w:t>Добавление файлов к случаю медицинского освидетельствования водителя</w:t>
      </w:r>
      <w:r>
        <w:rPr>
          <w:szCs w:val="24"/>
        </w:rPr>
        <w:t>;</w:t>
      </w:r>
    </w:p>
    <w:p w14:paraId="122C75AE" w14:textId="77777777" w:rsidR="00EF3D56" w:rsidRPr="007C6703" w:rsidRDefault="00EF3D56" w:rsidP="00EF3D56">
      <w:pPr>
        <w:numPr>
          <w:ilvl w:val="1"/>
          <w:numId w:val="189"/>
        </w:numPr>
        <w:spacing w:line="360" w:lineRule="auto"/>
        <w:jc w:val="both"/>
        <w:rPr>
          <w:szCs w:val="24"/>
        </w:rPr>
      </w:pPr>
      <w:r w:rsidRPr="007C6703">
        <w:rPr>
          <w:szCs w:val="24"/>
        </w:rPr>
        <w:t>Добавление медицинского заключения по результатам прохождения пациентом осмотров и исследований</w:t>
      </w:r>
      <w:r>
        <w:rPr>
          <w:szCs w:val="24"/>
        </w:rPr>
        <w:t>;</w:t>
      </w:r>
    </w:p>
    <w:p w14:paraId="4EAB5732" w14:textId="77777777" w:rsidR="00EF3D56" w:rsidRPr="007C6703" w:rsidRDefault="00EF3D56" w:rsidP="00EF3D56">
      <w:pPr>
        <w:numPr>
          <w:ilvl w:val="1"/>
          <w:numId w:val="189"/>
        </w:numPr>
        <w:spacing w:line="360" w:lineRule="auto"/>
        <w:jc w:val="both"/>
        <w:rPr>
          <w:szCs w:val="24"/>
        </w:rPr>
      </w:pPr>
      <w:r w:rsidRPr="007C6703">
        <w:rPr>
          <w:szCs w:val="24"/>
        </w:rPr>
        <w:t>Выбор категории транспортных средств, на управление которыми предоставляется право</w:t>
      </w:r>
      <w:r>
        <w:rPr>
          <w:szCs w:val="24"/>
        </w:rPr>
        <w:t>;</w:t>
      </w:r>
    </w:p>
    <w:p w14:paraId="1E3D01D7" w14:textId="77777777" w:rsidR="00EF3D56" w:rsidRPr="007C6703" w:rsidRDefault="00EF3D56" w:rsidP="00EF3D56">
      <w:pPr>
        <w:numPr>
          <w:ilvl w:val="1"/>
          <w:numId w:val="189"/>
        </w:numPr>
        <w:spacing w:line="360" w:lineRule="auto"/>
        <w:jc w:val="both"/>
        <w:rPr>
          <w:szCs w:val="24"/>
        </w:rPr>
      </w:pPr>
      <w:r w:rsidRPr="007C6703">
        <w:rPr>
          <w:szCs w:val="24"/>
        </w:rPr>
        <w:t>Ввод медицинских ограничений к управлению транспортным средством</w:t>
      </w:r>
      <w:r>
        <w:rPr>
          <w:szCs w:val="24"/>
        </w:rPr>
        <w:t>;</w:t>
      </w:r>
    </w:p>
    <w:p w14:paraId="257C656E" w14:textId="77777777" w:rsidR="00EF3D56" w:rsidRPr="007C6703" w:rsidRDefault="00EF3D56" w:rsidP="00EF3D56">
      <w:pPr>
        <w:numPr>
          <w:ilvl w:val="1"/>
          <w:numId w:val="189"/>
        </w:numPr>
        <w:spacing w:line="360" w:lineRule="auto"/>
        <w:jc w:val="both"/>
        <w:rPr>
          <w:szCs w:val="24"/>
        </w:rPr>
      </w:pPr>
      <w:r w:rsidRPr="007C6703">
        <w:rPr>
          <w:szCs w:val="24"/>
        </w:rPr>
        <w:t>Ввод медицинских показаний к управлению транспортным средством</w:t>
      </w:r>
      <w:r>
        <w:rPr>
          <w:szCs w:val="24"/>
        </w:rPr>
        <w:t>;</w:t>
      </w:r>
    </w:p>
    <w:p w14:paraId="2CE00C1C" w14:textId="5EDC5273" w:rsidR="00EF3D56" w:rsidRPr="00EF3D56" w:rsidRDefault="00EF3D56" w:rsidP="00EF3D56">
      <w:pPr>
        <w:numPr>
          <w:ilvl w:val="1"/>
          <w:numId w:val="189"/>
        </w:numPr>
        <w:spacing w:line="360" w:lineRule="auto"/>
        <w:jc w:val="both"/>
        <w:rPr>
          <w:szCs w:val="24"/>
        </w:rPr>
      </w:pPr>
      <w:r w:rsidRPr="007C6703">
        <w:rPr>
          <w:szCs w:val="24"/>
        </w:rPr>
        <w:t xml:space="preserve">Доступ к функциям модуля </w:t>
      </w:r>
      <w:r w:rsidR="003E046B">
        <w:rPr>
          <w:szCs w:val="24"/>
        </w:rPr>
        <w:t>"</w:t>
      </w:r>
      <w:r w:rsidRPr="007C6703">
        <w:rPr>
          <w:szCs w:val="24"/>
        </w:rPr>
        <w:t>ЭМК</w:t>
      </w:r>
      <w:r w:rsidR="003E046B">
        <w:rPr>
          <w:szCs w:val="24"/>
        </w:rPr>
        <w:t>"</w:t>
      </w:r>
      <w:r w:rsidRPr="007C6703">
        <w:rPr>
          <w:szCs w:val="24"/>
        </w:rPr>
        <w:t xml:space="preserve">, </w:t>
      </w:r>
      <w:r w:rsidR="003E046B">
        <w:rPr>
          <w:szCs w:val="24"/>
        </w:rPr>
        <w:t>"</w:t>
      </w:r>
      <w:r w:rsidRPr="007C6703">
        <w:rPr>
          <w:szCs w:val="24"/>
        </w:rPr>
        <w:t>Ведение расписания</w:t>
      </w:r>
      <w:r w:rsidR="003E046B">
        <w:rPr>
          <w:szCs w:val="24"/>
        </w:rPr>
        <w:t>"</w:t>
      </w:r>
      <w:r w:rsidRPr="007C6703">
        <w:rPr>
          <w:szCs w:val="24"/>
        </w:rPr>
        <w:t>.</w:t>
      </w:r>
      <w:bookmarkEnd w:id="858"/>
    </w:p>
    <w:p w14:paraId="44B98E06" w14:textId="2996160D" w:rsidR="00D174F9" w:rsidRPr="000D6B05" w:rsidRDefault="00D174F9" w:rsidP="00144D05">
      <w:pPr>
        <w:pStyle w:val="36"/>
        <w:rPr>
          <w:rFonts w:ascii="Times New Roman" w:hAnsi="Times New Roman"/>
          <w:sz w:val="24"/>
          <w:szCs w:val="24"/>
        </w:rPr>
      </w:pPr>
      <w:bookmarkStart w:id="859" w:name="_Toc75778700"/>
      <w:bookmarkStart w:id="860" w:name="_Toc76114300"/>
      <w:bookmarkStart w:id="861" w:name="_Hlk85107774"/>
      <w:bookmarkStart w:id="862" w:name="_Toc118114548"/>
      <w:bookmarkEnd w:id="836"/>
      <w:bookmarkEnd w:id="837"/>
      <w:bookmarkEnd w:id="847"/>
      <w:bookmarkEnd w:id="850"/>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Документ</w:t>
      </w:r>
      <w:r w:rsidR="00C359D5" w:rsidRPr="000D6B05">
        <w:rPr>
          <w:rFonts w:ascii="Times New Roman" w:hAnsi="Times New Roman"/>
          <w:sz w:val="24"/>
          <w:szCs w:val="24"/>
        </w:rPr>
        <w:t xml:space="preserve"> </w:t>
      </w:r>
      <w:r w:rsidRPr="000D6B05">
        <w:rPr>
          <w:rFonts w:ascii="Times New Roman" w:hAnsi="Times New Roman"/>
          <w:sz w:val="24"/>
          <w:szCs w:val="24"/>
        </w:rPr>
        <w:t>о</w:t>
      </w:r>
      <w:r w:rsidR="00C359D5" w:rsidRPr="000D6B05">
        <w:rPr>
          <w:rFonts w:ascii="Times New Roman" w:hAnsi="Times New Roman"/>
          <w:sz w:val="24"/>
          <w:szCs w:val="24"/>
        </w:rPr>
        <w:t xml:space="preserve"> </w:t>
      </w:r>
      <w:r w:rsidRPr="000D6B05">
        <w:rPr>
          <w:rFonts w:ascii="Times New Roman" w:hAnsi="Times New Roman"/>
          <w:sz w:val="24"/>
          <w:szCs w:val="24"/>
        </w:rPr>
        <w:t>временной</w:t>
      </w:r>
      <w:r w:rsidR="00C359D5" w:rsidRPr="000D6B05">
        <w:rPr>
          <w:rFonts w:ascii="Times New Roman" w:hAnsi="Times New Roman"/>
          <w:sz w:val="24"/>
          <w:szCs w:val="24"/>
        </w:rPr>
        <w:t xml:space="preserve"> </w:t>
      </w:r>
      <w:r w:rsidRPr="000D6B05">
        <w:rPr>
          <w:rFonts w:ascii="Times New Roman" w:hAnsi="Times New Roman"/>
          <w:sz w:val="24"/>
          <w:szCs w:val="24"/>
        </w:rPr>
        <w:t>нетрудоспособности</w:t>
      </w:r>
      <w:r w:rsidR="00312BB4" w:rsidRPr="000D6B05">
        <w:rPr>
          <w:rFonts w:ascii="Times New Roman" w:hAnsi="Times New Roman"/>
          <w:sz w:val="24"/>
          <w:szCs w:val="24"/>
        </w:rPr>
        <w:t>"</w:t>
      </w:r>
      <w:bookmarkEnd w:id="859"/>
      <w:bookmarkEnd w:id="860"/>
      <w:bookmarkEnd w:id="862"/>
    </w:p>
    <w:p w14:paraId="1D8A64DB" w14:textId="7ED49F85" w:rsidR="00D174F9" w:rsidRPr="000D6B05" w:rsidRDefault="008C07E2" w:rsidP="00435BC9">
      <w:pPr>
        <w:pStyle w:val="44"/>
        <w:rPr>
          <w:szCs w:val="24"/>
          <w:lang w:val="ru"/>
        </w:rPr>
      </w:pPr>
      <w:bookmarkStart w:id="863" w:name="_Toc76114301"/>
      <w:bookmarkEnd w:id="861"/>
      <w:r w:rsidRPr="000D6B05">
        <w:rPr>
          <w:szCs w:val="24"/>
          <w:lang w:val="ru"/>
        </w:rPr>
        <w:t>Модуль</w:t>
      </w:r>
      <w:r w:rsidR="00C359D5" w:rsidRPr="000D6B05">
        <w:rPr>
          <w:szCs w:val="24"/>
          <w:lang w:val="ru"/>
        </w:rPr>
        <w:t xml:space="preserve"> </w:t>
      </w:r>
      <w:r w:rsidR="00312BB4" w:rsidRPr="000D6B05">
        <w:rPr>
          <w:szCs w:val="24"/>
          <w:lang w:val="ru"/>
        </w:rPr>
        <w:t>"</w:t>
      </w:r>
      <w:r w:rsidRPr="000D6B05">
        <w:t>Документ</w:t>
      </w:r>
      <w:r w:rsidR="00C359D5" w:rsidRPr="000D6B05">
        <w:t xml:space="preserve"> </w:t>
      </w:r>
      <w:r w:rsidRPr="000D6B05">
        <w:t>о</w:t>
      </w:r>
      <w:r w:rsidR="00C359D5" w:rsidRPr="000D6B05">
        <w:t xml:space="preserve"> </w:t>
      </w:r>
      <w:r w:rsidRPr="000D6B05">
        <w:t>временной</w:t>
      </w:r>
      <w:r w:rsidR="00C359D5" w:rsidRPr="000D6B05">
        <w:t xml:space="preserve"> </w:t>
      </w:r>
      <w:r w:rsidRPr="000D6B05">
        <w:t>нетрудоспособности</w:t>
      </w:r>
      <w:bookmarkEnd w:id="863"/>
      <w:r w:rsidR="00312BB4" w:rsidRPr="000D6B05">
        <w:rPr>
          <w:szCs w:val="24"/>
          <w:lang w:val="ru"/>
        </w:rPr>
        <w:t>"</w:t>
      </w:r>
    </w:p>
    <w:p w14:paraId="0D2CAAD0"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3A24AE27" w14:textId="3CD74490" w:rsidR="00D174F9" w:rsidRPr="000D6B05" w:rsidRDefault="00D174F9" w:rsidP="00461C70">
      <w:pPr>
        <w:numPr>
          <w:ilvl w:val="0"/>
          <w:numId w:val="175"/>
        </w:numPr>
        <w:spacing w:line="360" w:lineRule="auto"/>
        <w:ind w:left="1434" w:hanging="357"/>
        <w:jc w:val="both"/>
        <w:rPr>
          <w:szCs w:val="24"/>
        </w:rPr>
      </w:pPr>
      <w:r w:rsidRPr="000D6B05">
        <w:rPr>
          <w:szCs w:val="24"/>
        </w:rPr>
        <w:t>Автоматизированное</w:t>
      </w:r>
      <w:r w:rsidR="00C359D5" w:rsidRPr="000D6B05">
        <w:rPr>
          <w:szCs w:val="24"/>
        </w:rPr>
        <w:t xml:space="preserve"> </w:t>
      </w:r>
      <w:r w:rsidRPr="000D6B05">
        <w:rPr>
          <w:szCs w:val="24"/>
        </w:rPr>
        <w:t>формирование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w:t>
      </w:r>
      <w:r w:rsidR="00C359D5" w:rsidRPr="000D6B05">
        <w:rPr>
          <w:szCs w:val="24"/>
        </w:rPr>
        <w:t xml:space="preserve"> </w:t>
      </w:r>
      <w:r w:rsidRPr="000D6B05">
        <w:rPr>
          <w:szCs w:val="24"/>
        </w:rPr>
        <w:t>установленного</w:t>
      </w:r>
      <w:r w:rsidR="00C359D5" w:rsidRPr="000D6B05">
        <w:rPr>
          <w:szCs w:val="24"/>
        </w:rPr>
        <w:t xml:space="preserve"> </w:t>
      </w:r>
      <w:r w:rsidRPr="000D6B05">
        <w:rPr>
          <w:szCs w:val="24"/>
        </w:rPr>
        <w:t>образца</w:t>
      </w:r>
      <w:r w:rsidR="00C359D5" w:rsidRPr="000D6B05">
        <w:rPr>
          <w:szCs w:val="24"/>
        </w:rPr>
        <w:t xml:space="preserve"> </w:t>
      </w:r>
      <w:r w:rsidRPr="000D6B05">
        <w:rPr>
          <w:szCs w:val="24"/>
        </w:rPr>
        <w:t>двухмерного</w:t>
      </w:r>
      <w:r w:rsidR="00C359D5" w:rsidRPr="000D6B05">
        <w:rPr>
          <w:szCs w:val="24"/>
        </w:rPr>
        <w:t xml:space="preserve"> </w:t>
      </w:r>
      <w:r w:rsidRPr="000D6B05">
        <w:rPr>
          <w:szCs w:val="24"/>
        </w:rPr>
        <w:t>штрих-кода,</w:t>
      </w:r>
      <w:r w:rsidR="00C359D5" w:rsidRPr="000D6B05">
        <w:rPr>
          <w:szCs w:val="24"/>
        </w:rPr>
        <w:t xml:space="preserve"> </w:t>
      </w:r>
      <w:r w:rsidRPr="000D6B05">
        <w:rPr>
          <w:szCs w:val="24"/>
        </w:rPr>
        <w:t>содержащего</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листка</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штрих-кода</w:t>
      </w:r>
      <w:r w:rsidR="00C359D5" w:rsidRPr="000D6B05">
        <w:rPr>
          <w:szCs w:val="24"/>
        </w:rPr>
        <w:t xml:space="preserve"> </w:t>
      </w:r>
      <w:r w:rsidRPr="000D6B05">
        <w:rPr>
          <w:szCs w:val="24"/>
        </w:rPr>
        <w:t>в</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заполненном</w:t>
      </w:r>
      <w:r w:rsidR="00C359D5" w:rsidRPr="000D6B05">
        <w:rPr>
          <w:szCs w:val="24"/>
        </w:rPr>
        <w:t xml:space="preserve"> </w:t>
      </w:r>
      <w:r w:rsidRPr="000D6B05">
        <w:rPr>
          <w:szCs w:val="24"/>
        </w:rPr>
        <w:t>бланке);</w:t>
      </w:r>
    </w:p>
    <w:p w14:paraId="2C39D9D9" w14:textId="038344D8"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выданных</w:t>
      </w:r>
      <w:r w:rsidR="00C359D5" w:rsidRPr="000D6B05">
        <w:rPr>
          <w:szCs w:val="24"/>
        </w:rPr>
        <w:t xml:space="preserve"> </w:t>
      </w:r>
      <w:r w:rsidRPr="000D6B05">
        <w:rPr>
          <w:szCs w:val="24"/>
        </w:rPr>
        <w:t>другим</w:t>
      </w:r>
      <w:r w:rsidR="00C359D5" w:rsidRPr="000D6B05">
        <w:rPr>
          <w:szCs w:val="24"/>
        </w:rPr>
        <w:t xml:space="preserve"> </w:t>
      </w:r>
      <w:r w:rsidRPr="000D6B05">
        <w:rPr>
          <w:szCs w:val="24"/>
        </w:rPr>
        <w:t>учреждением</w:t>
      </w:r>
      <w:r w:rsidR="00C359D5" w:rsidRPr="000D6B05">
        <w:rPr>
          <w:szCs w:val="24"/>
        </w:rPr>
        <w:t xml:space="preserve"> </w:t>
      </w:r>
      <w:r w:rsidRPr="000D6B05">
        <w:rPr>
          <w:szCs w:val="24"/>
        </w:rPr>
        <w:t>здравоохранения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случаях</w:t>
      </w:r>
      <w:r w:rsidR="00C359D5" w:rsidRPr="000D6B05">
        <w:rPr>
          <w:szCs w:val="24"/>
        </w:rPr>
        <w:t xml:space="preserve"> </w:t>
      </w:r>
      <w:r w:rsidRPr="000D6B05">
        <w:rPr>
          <w:szCs w:val="24"/>
        </w:rPr>
        <w:t>долечивания</w:t>
      </w:r>
      <w:r w:rsidR="00C359D5" w:rsidRPr="000D6B05">
        <w:rPr>
          <w:szCs w:val="24"/>
        </w:rPr>
        <w:t xml:space="preserve"> </w:t>
      </w:r>
      <w:r w:rsidRPr="000D6B05">
        <w:rPr>
          <w:szCs w:val="24"/>
        </w:rPr>
        <w:t>в</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МО</w:t>
      </w:r>
      <w:r w:rsidR="00C359D5" w:rsidRPr="000D6B05">
        <w:rPr>
          <w:szCs w:val="24"/>
        </w:rPr>
        <w:t xml:space="preserve"> </w:t>
      </w:r>
      <w:r w:rsidRPr="000D6B05">
        <w:rPr>
          <w:szCs w:val="24"/>
        </w:rPr>
        <w:t>лист</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продолжен</w:t>
      </w:r>
      <w:r w:rsidR="00C359D5" w:rsidRPr="000D6B05">
        <w:rPr>
          <w:szCs w:val="24"/>
        </w:rPr>
        <w:t xml:space="preserve"> </w:t>
      </w:r>
      <w:r w:rsidRPr="000D6B05">
        <w:rPr>
          <w:szCs w:val="24"/>
        </w:rPr>
        <w:t>(закрыть</w:t>
      </w:r>
      <w:r w:rsidR="00C359D5" w:rsidRPr="000D6B05">
        <w:rPr>
          <w:szCs w:val="24"/>
        </w:rPr>
        <w:t xml:space="preserve"> </w:t>
      </w:r>
      <w:r w:rsidRPr="000D6B05">
        <w:rPr>
          <w:szCs w:val="24"/>
        </w:rPr>
        <w:t>первичный</w:t>
      </w:r>
      <w:r w:rsidR="00C359D5" w:rsidRPr="000D6B05">
        <w:rPr>
          <w:szCs w:val="24"/>
        </w:rPr>
        <w:t xml:space="preserve"> </w:t>
      </w:r>
      <w:r w:rsidRPr="000D6B05">
        <w:rPr>
          <w:szCs w:val="24"/>
        </w:rPr>
        <w:t>и</w:t>
      </w:r>
      <w:r w:rsidR="00C359D5" w:rsidRPr="000D6B05">
        <w:rPr>
          <w:szCs w:val="24"/>
        </w:rPr>
        <w:t xml:space="preserve"> </w:t>
      </w:r>
      <w:r w:rsidRPr="000D6B05">
        <w:rPr>
          <w:szCs w:val="24"/>
        </w:rPr>
        <w:t>открыть</w:t>
      </w:r>
      <w:r w:rsidR="00C359D5" w:rsidRPr="000D6B05">
        <w:rPr>
          <w:szCs w:val="24"/>
        </w:rPr>
        <w:t xml:space="preserve"> </w:t>
      </w:r>
      <w:r w:rsidRPr="000D6B05">
        <w:rPr>
          <w:szCs w:val="24"/>
        </w:rPr>
        <w:t>продолжение</w:t>
      </w:r>
      <w:r w:rsidR="00C359D5" w:rsidRPr="000D6B05">
        <w:rPr>
          <w:szCs w:val="24"/>
        </w:rPr>
        <w:t xml:space="preserve"> </w:t>
      </w:r>
      <w:r w:rsidRPr="000D6B05">
        <w:rPr>
          <w:szCs w:val="24"/>
        </w:rPr>
        <w:t>ЛВН);</w:t>
      </w:r>
    </w:p>
    <w:p w14:paraId="42671ED7" w14:textId="69AAB04B" w:rsidR="00D174F9" w:rsidRPr="000D6B05" w:rsidRDefault="00D174F9" w:rsidP="00461C70">
      <w:pPr>
        <w:numPr>
          <w:ilvl w:val="0"/>
          <w:numId w:val="175"/>
        </w:numPr>
        <w:spacing w:line="360" w:lineRule="auto"/>
        <w:ind w:left="1434" w:hanging="357"/>
        <w:jc w:val="both"/>
        <w:rPr>
          <w:szCs w:val="24"/>
        </w:rPr>
      </w:pPr>
      <w:bookmarkStart w:id="864" w:name="_Hlk85110182"/>
      <w:r w:rsidRPr="000D6B05">
        <w:rPr>
          <w:szCs w:val="24"/>
        </w:rPr>
        <w:lastRenderedPageBreak/>
        <w:t>Контроль</w:t>
      </w:r>
      <w:r w:rsidR="00C359D5" w:rsidRPr="000D6B05">
        <w:rPr>
          <w:szCs w:val="24"/>
        </w:rPr>
        <w:t xml:space="preserve"> </w:t>
      </w:r>
      <w:r w:rsidRPr="000D6B05">
        <w:rPr>
          <w:szCs w:val="24"/>
        </w:rPr>
        <w:t>сроков</w:t>
      </w:r>
      <w:r w:rsidR="00C359D5" w:rsidRPr="000D6B05">
        <w:rPr>
          <w:szCs w:val="24"/>
        </w:rPr>
        <w:t xml:space="preserve"> </w:t>
      </w:r>
      <w:r w:rsidRPr="000D6B05">
        <w:rPr>
          <w:szCs w:val="24"/>
        </w:rPr>
        <w:t>продления,</w:t>
      </w:r>
      <w:r w:rsidR="00C359D5" w:rsidRPr="000D6B05">
        <w:rPr>
          <w:szCs w:val="24"/>
        </w:rPr>
        <w:t xml:space="preserve"> </w:t>
      </w:r>
      <w:r w:rsidRPr="000D6B05">
        <w:rPr>
          <w:szCs w:val="24"/>
        </w:rPr>
        <w:t>длительности</w:t>
      </w:r>
      <w:r w:rsidR="00C359D5" w:rsidRPr="000D6B05">
        <w:rPr>
          <w:szCs w:val="24"/>
        </w:rPr>
        <w:t xml:space="preserve"> </w:t>
      </w:r>
      <w:r w:rsidRPr="000D6B05">
        <w:rPr>
          <w:szCs w:val="24"/>
        </w:rPr>
        <w:t>срока</w:t>
      </w:r>
      <w:r w:rsidR="00C359D5" w:rsidRPr="000D6B05">
        <w:rPr>
          <w:szCs w:val="24"/>
        </w:rPr>
        <w:t xml:space="preserve"> </w:t>
      </w:r>
      <w:r w:rsidRPr="000D6B05">
        <w:rPr>
          <w:szCs w:val="24"/>
        </w:rPr>
        <w:t>действия</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контроль</w:t>
      </w:r>
      <w:r w:rsidR="00C359D5" w:rsidRPr="000D6B05">
        <w:rPr>
          <w:szCs w:val="24"/>
        </w:rPr>
        <w:t xml:space="preserve"> </w:t>
      </w:r>
      <w:r w:rsidRPr="000D6B05">
        <w:rPr>
          <w:szCs w:val="24"/>
        </w:rPr>
        <w:t>необходимости</w:t>
      </w:r>
      <w:r w:rsidR="00C359D5" w:rsidRPr="000D6B05">
        <w:rPr>
          <w:szCs w:val="24"/>
        </w:rPr>
        <w:t xml:space="preserve"> </w:t>
      </w:r>
      <w:r w:rsidRPr="000D6B05">
        <w:rPr>
          <w:szCs w:val="24"/>
        </w:rPr>
        <w:t>составления</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комиссии.</w:t>
      </w:r>
    </w:p>
    <w:p w14:paraId="0917031D" w14:textId="5E33425A" w:rsidR="00D174F9" w:rsidRPr="000D6B05" w:rsidRDefault="00D174F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по</w:t>
      </w:r>
      <w:r w:rsidR="00C359D5" w:rsidRPr="000D6B05">
        <w:rPr>
          <w:szCs w:val="24"/>
        </w:rPr>
        <w:t xml:space="preserve"> </w:t>
      </w:r>
      <w:r w:rsidRPr="000D6B05">
        <w:rPr>
          <w:szCs w:val="24"/>
        </w:rPr>
        <w:t>основным</w:t>
      </w:r>
      <w:r w:rsidR="00C359D5" w:rsidRPr="000D6B05">
        <w:rPr>
          <w:szCs w:val="24"/>
        </w:rPr>
        <w:t xml:space="preserve"> </w:t>
      </w:r>
      <w:r w:rsidRPr="000D6B05">
        <w:rPr>
          <w:szCs w:val="24"/>
        </w:rPr>
        <w:t>реквизитам:</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исследования,</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специалиста</w:t>
      </w:r>
      <w:r w:rsidR="00C359D5" w:rsidRPr="000D6B05">
        <w:rPr>
          <w:szCs w:val="24"/>
        </w:rPr>
        <w:t xml:space="preserve"> </w:t>
      </w:r>
      <w:r w:rsidRPr="000D6B05">
        <w:rPr>
          <w:szCs w:val="24"/>
        </w:rPr>
        <w:t>и</w:t>
      </w:r>
      <w:r w:rsidR="00C359D5" w:rsidRPr="000D6B05">
        <w:rPr>
          <w:szCs w:val="24"/>
        </w:rPr>
        <w:t xml:space="preserve"> </w:t>
      </w:r>
      <w:r w:rsidRPr="000D6B05">
        <w:rPr>
          <w:szCs w:val="24"/>
        </w:rPr>
        <w:t>пр.,</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оформленных</w:t>
      </w:r>
      <w:r w:rsidR="00C359D5" w:rsidRPr="000D6B05">
        <w:rPr>
          <w:szCs w:val="24"/>
        </w:rPr>
        <w:t xml:space="preserve"> </w:t>
      </w:r>
      <w:r w:rsidRPr="000D6B05">
        <w:rPr>
          <w:szCs w:val="24"/>
        </w:rPr>
        <w:t>с</w:t>
      </w:r>
      <w:r w:rsidR="00C359D5" w:rsidRPr="000D6B05">
        <w:rPr>
          <w:szCs w:val="24"/>
        </w:rPr>
        <w:t xml:space="preserve"> </w:t>
      </w:r>
      <w:r w:rsidRPr="000D6B05">
        <w:rPr>
          <w:szCs w:val="24"/>
        </w:rPr>
        <w:t>ошибками</w:t>
      </w:r>
      <w:r w:rsidR="00C359D5" w:rsidRPr="000D6B05">
        <w:rPr>
          <w:szCs w:val="24"/>
        </w:rPr>
        <w:t xml:space="preserve"> </w:t>
      </w:r>
      <w:r w:rsidRPr="000D6B05">
        <w:rPr>
          <w:szCs w:val="24"/>
        </w:rPr>
        <w:t>(несвоевременно</w:t>
      </w:r>
      <w:r w:rsidR="00C359D5" w:rsidRPr="000D6B05">
        <w:rPr>
          <w:szCs w:val="24"/>
        </w:rPr>
        <w:t xml:space="preserve"> </w:t>
      </w:r>
      <w:r w:rsidRPr="000D6B05">
        <w:rPr>
          <w:szCs w:val="24"/>
        </w:rPr>
        <w:t>закрытых,</w:t>
      </w:r>
      <w:r w:rsidR="00C359D5" w:rsidRPr="000D6B05">
        <w:rPr>
          <w:szCs w:val="24"/>
        </w:rPr>
        <w:t xml:space="preserve"> </w:t>
      </w:r>
      <w:r w:rsidRPr="000D6B05">
        <w:rPr>
          <w:szCs w:val="24"/>
        </w:rPr>
        <w:t>продленных</w:t>
      </w:r>
      <w:r w:rsidR="00C359D5" w:rsidRPr="000D6B05">
        <w:rPr>
          <w:szCs w:val="24"/>
        </w:rPr>
        <w:t xml:space="preserve"> </w:t>
      </w:r>
      <w:r w:rsidRPr="000D6B05">
        <w:rPr>
          <w:szCs w:val="24"/>
        </w:rPr>
        <w:t>без</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ВК</w:t>
      </w:r>
      <w:r w:rsidR="00C359D5" w:rsidRPr="000D6B05">
        <w:rPr>
          <w:szCs w:val="24"/>
        </w:rPr>
        <w:t xml:space="preserve"> </w:t>
      </w:r>
      <w:r w:rsidRPr="000D6B05">
        <w:rPr>
          <w:szCs w:val="24"/>
        </w:rPr>
        <w:t>и</w:t>
      </w:r>
      <w:r w:rsidR="00C359D5" w:rsidRPr="000D6B05">
        <w:rPr>
          <w:szCs w:val="24"/>
        </w:rPr>
        <w:t xml:space="preserve"> </w:t>
      </w:r>
      <w:r w:rsidRPr="000D6B05">
        <w:rPr>
          <w:szCs w:val="24"/>
        </w:rPr>
        <w:t>пр.);</w:t>
      </w:r>
    </w:p>
    <w:p w14:paraId="52DF1D51" w14:textId="22572182"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листков</w:t>
      </w:r>
      <w:r w:rsidR="00C359D5" w:rsidRPr="000D6B05">
        <w:rPr>
          <w:szCs w:val="24"/>
        </w:rPr>
        <w:t xml:space="preserve"> </w:t>
      </w:r>
      <w:r w:rsidRPr="000D6B05">
        <w:rPr>
          <w:szCs w:val="24"/>
        </w:rPr>
        <w:t>нетрудоспособности;</w:t>
      </w:r>
    </w:p>
    <w:p w14:paraId="54748597" w14:textId="4E34D9FB"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отчета</w:t>
      </w:r>
      <w:r w:rsidR="00C359D5" w:rsidRPr="000D6B05">
        <w:rPr>
          <w:szCs w:val="24"/>
        </w:rPr>
        <w:t xml:space="preserve"> </w:t>
      </w:r>
      <w:r w:rsidR="00B02891" w:rsidRPr="000D6B05">
        <w:rPr>
          <w:szCs w:val="24"/>
        </w:rPr>
        <w:t>"</w:t>
      </w:r>
      <w:r w:rsidR="00B02891" w:rsidRPr="000D6B05">
        <w:t>Форма № 036/у</w:t>
      </w:r>
      <w:r w:rsidR="00A5266D" w:rsidRPr="000D6B05">
        <w:t xml:space="preserve"> "КНИГА регистрации листков нетрудоспособности</w:t>
      </w:r>
      <w:r w:rsidR="00B02891" w:rsidRPr="000D6B05">
        <w:rPr>
          <w:szCs w:val="24"/>
        </w:rPr>
        <w:t>"</w:t>
      </w:r>
      <w:r w:rsidRPr="000D6B05">
        <w:rPr>
          <w:szCs w:val="24"/>
        </w:rPr>
        <w:t>;</w:t>
      </w:r>
    </w:p>
    <w:p w14:paraId="1535D18B" w14:textId="1A6E2A4F"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выдачи</w:t>
      </w:r>
      <w:r w:rsidR="00C359D5" w:rsidRPr="000D6B05">
        <w:rPr>
          <w:szCs w:val="24"/>
        </w:rPr>
        <w:t xml:space="preserve"> </w:t>
      </w:r>
      <w:r w:rsidRPr="000D6B05">
        <w:rPr>
          <w:szCs w:val="24"/>
        </w:rPr>
        <w:t>листка</w:t>
      </w:r>
      <w:r w:rsidR="00C359D5" w:rsidRPr="000D6B05">
        <w:rPr>
          <w:szCs w:val="24"/>
        </w:rPr>
        <w:t xml:space="preserve"> </w:t>
      </w:r>
      <w:r w:rsidRPr="000D6B05">
        <w:rPr>
          <w:szCs w:val="24"/>
        </w:rPr>
        <w:t>временной</w:t>
      </w:r>
      <w:r w:rsidR="00C359D5" w:rsidRPr="000D6B05">
        <w:rPr>
          <w:szCs w:val="24"/>
        </w:rPr>
        <w:t xml:space="preserve"> </w:t>
      </w:r>
      <w:r w:rsidRPr="000D6B05">
        <w:rPr>
          <w:szCs w:val="24"/>
        </w:rPr>
        <w:t>нетрудоспособности</w:t>
      </w:r>
      <w:r w:rsidR="00C359D5" w:rsidRPr="000D6B05">
        <w:rPr>
          <w:szCs w:val="24"/>
        </w:rPr>
        <w:t xml:space="preserve"> </w:t>
      </w:r>
      <w:r w:rsidRPr="000D6B05">
        <w:rPr>
          <w:szCs w:val="24"/>
        </w:rPr>
        <w:t>в</w:t>
      </w:r>
      <w:r w:rsidR="00C359D5" w:rsidRPr="000D6B05">
        <w:rPr>
          <w:szCs w:val="24"/>
        </w:rPr>
        <w:t xml:space="preserve"> </w:t>
      </w:r>
      <w:r w:rsidRPr="000D6B05">
        <w:rPr>
          <w:szCs w:val="24"/>
        </w:rPr>
        <w:t>электронном</w:t>
      </w:r>
      <w:r w:rsidR="00C359D5" w:rsidRPr="000D6B05">
        <w:rPr>
          <w:szCs w:val="24"/>
        </w:rPr>
        <w:t xml:space="preserve"> </w:t>
      </w:r>
      <w:r w:rsidRPr="000D6B05">
        <w:rPr>
          <w:szCs w:val="24"/>
        </w:rPr>
        <w:t>виде;</w:t>
      </w:r>
    </w:p>
    <w:bookmarkEnd w:id="864"/>
    <w:p w14:paraId="4CB4733F" w14:textId="2E9810CB"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и</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ЛВН</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с</w:t>
      </w:r>
      <w:r w:rsidR="00C359D5" w:rsidRPr="000D6B05">
        <w:rPr>
          <w:szCs w:val="24"/>
        </w:rPr>
        <w:t xml:space="preserve"> </w:t>
      </w:r>
      <w:r w:rsidRPr="000D6B05">
        <w:rPr>
          <w:szCs w:val="24"/>
        </w:rPr>
        <w:t>привязкой</w:t>
      </w:r>
      <w:r w:rsidR="00C359D5" w:rsidRPr="000D6B05">
        <w:rPr>
          <w:szCs w:val="24"/>
        </w:rPr>
        <w:t xml:space="preserve"> </w:t>
      </w:r>
      <w:r w:rsidRPr="000D6B05">
        <w:rPr>
          <w:szCs w:val="24"/>
        </w:rPr>
        <w:t>к</w:t>
      </w:r>
      <w:r w:rsidR="00C359D5" w:rsidRPr="000D6B05">
        <w:rPr>
          <w:szCs w:val="24"/>
        </w:rPr>
        <w:t xml:space="preserve"> </w:t>
      </w:r>
      <w:r w:rsidRPr="000D6B05">
        <w:rPr>
          <w:szCs w:val="24"/>
        </w:rPr>
        <w:t>случаю</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(ЛН</w:t>
      </w:r>
      <w:r w:rsidR="00C359D5" w:rsidRPr="000D6B05">
        <w:rPr>
          <w:szCs w:val="24"/>
        </w:rPr>
        <w:t xml:space="preserve"> </w:t>
      </w:r>
      <w:r w:rsidRPr="000D6B05">
        <w:rPr>
          <w:szCs w:val="24"/>
        </w:rPr>
        <w:t>без</w:t>
      </w:r>
      <w:r w:rsidR="00C359D5" w:rsidRPr="000D6B05">
        <w:rPr>
          <w:szCs w:val="24"/>
        </w:rPr>
        <w:t xml:space="preserve"> </w:t>
      </w:r>
      <w:r w:rsidRPr="000D6B05">
        <w:rPr>
          <w:szCs w:val="24"/>
        </w:rPr>
        <w:t>связи</w:t>
      </w:r>
      <w:r w:rsidR="00C359D5" w:rsidRPr="000D6B05">
        <w:rPr>
          <w:szCs w:val="24"/>
        </w:rPr>
        <w:t xml:space="preserve"> </w:t>
      </w:r>
      <w:r w:rsidRPr="000D6B05">
        <w:rPr>
          <w:szCs w:val="24"/>
        </w:rPr>
        <w:t>со</w:t>
      </w:r>
      <w:r w:rsidR="00C359D5" w:rsidRPr="000D6B05">
        <w:rPr>
          <w:szCs w:val="24"/>
        </w:rPr>
        <w:t xml:space="preserve"> </w:t>
      </w:r>
      <w:r w:rsidRPr="000D6B05">
        <w:rPr>
          <w:szCs w:val="24"/>
        </w:rPr>
        <w:t>случаем</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не</w:t>
      </w:r>
      <w:r w:rsidR="00C359D5" w:rsidRPr="000D6B05">
        <w:rPr>
          <w:szCs w:val="24"/>
        </w:rPr>
        <w:t xml:space="preserve"> </w:t>
      </w:r>
      <w:r w:rsidRPr="000D6B05">
        <w:rPr>
          <w:szCs w:val="24"/>
        </w:rPr>
        <w:t>может</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добавлен</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p>
    <w:p w14:paraId="41B6291B" w14:textId="3A416223"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порядка</w:t>
      </w:r>
      <w:r w:rsidR="00C359D5" w:rsidRPr="000D6B05">
        <w:rPr>
          <w:szCs w:val="24"/>
        </w:rPr>
        <w:t xml:space="preserve"> </w:t>
      </w:r>
      <w:r w:rsidRPr="000D6B05">
        <w:rPr>
          <w:szCs w:val="24"/>
        </w:rPr>
        <w:t>выдачи</w:t>
      </w:r>
      <w:r w:rsidR="00C359D5" w:rsidRPr="000D6B05">
        <w:rPr>
          <w:szCs w:val="24"/>
        </w:rPr>
        <w:t xml:space="preserve"> </w:t>
      </w:r>
      <w:r w:rsidRPr="000D6B05">
        <w:rPr>
          <w:szCs w:val="24"/>
        </w:rPr>
        <w:t>ЛВН</w:t>
      </w:r>
      <w:r w:rsidR="00C359D5" w:rsidRPr="000D6B05">
        <w:rPr>
          <w:szCs w:val="24"/>
        </w:rPr>
        <w:t xml:space="preserve"> </w:t>
      </w:r>
      <w:r w:rsidRPr="000D6B05">
        <w:rPr>
          <w:szCs w:val="24"/>
        </w:rPr>
        <w:t>(оригинал</w:t>
      </w:r>
      <w:r w:rsidR="00C359D5" w:rsidRPr="000D6B05">
        <w:rPr>
          <w:szCs w:val="24"/>
        </w:rPr>
        <w:t xml:space="preserve"> </w:t>
      </w:r>
      <w:r w:rsidRPr="000D6B05">
        <w:rPr>
          <w:szCs w:val="24"/>
        </w:rPr>
        <w:t>/</w:t>
      </w:r>
      <w:r w:rsidR="00C359D5" w:rsidRPr="000D6B05">
        <w:rPr>
          <w:szCs w:val="24"/>
        </w:rPr>
        <w:t xml:space="preserve"> </w:t>
      </w:r>
      <w:r w:rsidRPr="000D6B05">
        <w:rPr>
          <w:szCs w:val="24"/>
        </w:rPr>
        <w:t>дубликат,</w:t>
      </w:r>
      <w:r w:rsidR="00C359D5" w:rsidRPr="000D6B05">
        <w:rPr>
          <w:szCs w:val="24"/>
        </w:rPr>
        <w:t xml:space="preserve"> </w:t>
      </w:r>
      <w:r w:rsidRPr="000D6B05">
        <w:rPr>
          <w:szCs w:val="24"/>
        </w:rPr>
        <w:t>по</w:t>
      </w:r>
      <w:r w:rsidR="00C359D5" w:rsidRPr="000D6B05">
        <w:rPr>
          <w:szCs w:val="24"/>
        </w:rPr>
        <w:t xml:space="preserve"> </w:t>
      </w:r>
      <w:r w:rsidRPr="000D6B05">
        <w:rPr>
          <w:szCs w:val="24"/>
        </w:rPr>
        <w:t>основному</w:t>
      </w:r>
      <w:r w:rsidR="00C359D5" w:rsidRPr="000D6B05">
        <w:rPr>
          <w:szCs w:val="24"/>
        </w:rPr>
        <w:t xml:space="preserve"> </w:t>
      </w:r>
      <w:r w:rsidRPr="000D6B05">
        <w:rPr>
          <w:szCs w:val="24"/>
        </w:rPr>
        <w:t>месту</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первичный</w:t>
      </w:r>
      <w:r w:rsidR="00C359D5" w:rsidRPr="000D6B05">
        <w:rPr>
          <w:szCs w:val="24"/>
        </w:rPr>
        <w:t xml:space="preserve"> </w:t>
      </w:r>
      <w:r w:rsidRPr="000D6B05">
        <w:rPr>
          <w:szCs w:val="24"/>
        </w:rPr>
        <w:t>/</w:t>
      </w:r>
      <w:r w:rsidR="00C359D5" w:rsidRPr="000D6B05">
        <w:rPr>
          <w:szCs w:val="24"/>
        </w:rPr>
        <w:t xml:space="preserve"> </w:t>
      </w:r>
      <w:r w:rsidRPr="000D6B05">
        <w:rPr>
          <w:szCs w:val="24"/>
        </w:rPr>
        <w:t>продолжение);</w:t>
      </w:r>
    </w:p>
    <w:p w14:paraId="0453B5E5" w14:textId="69930233" w:rsidR="00D174F9" w:rsidRPr="000D6B05" w:rsidRDefault="00D174F9" w:rsidP="00461C70">
      <w:pPr>
        <w:numPr>
          <w:ilvl w:val="0"/>
          <w:numId w:val="175"/>
        </w:numPr>
        <w:spacing w:line="360" w:lineRule="auto"/>
        <w:ind w:left="1434" w:hanging="357"/>
        <w:jc w:val="both"/>
        <w:rPr>
          <w:szCs w:val="24"/>
        </w:rPr>
      </w:pPr>
      <w:r w:rsidRPr="000D6B05">
        <w:rPr>
          <w:szCs w:val="24"/>
        </w:rPr>
        <w:t>Автоматизированный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предыдущего</w:t>
      </w:r>
      <w:r w:rsidR="00C359D5" w:rsidRPr="000D6B05">
        <w:rPr>
          <w:szCs w:val="24"/>
        </w:rPr>
        <w:t xml:space="preserve"> </w:t>
      </w:r>
      <w:r w:rsidRPr="000D6B05">
        <w:rPr>
          <w:szCs w:val="24"/>
        </w:rPr>
        <w:t>ЛВН</w:t>
      </w:r>
      <w:r w:rsidR="00C359D5" w:rsidRPr="000D6B05">
        <w:rPr>
          <w:szCs w:val="24"/>
        </w:rPr>
        <w:t xml:space="preserve"> </w:t>
      </w:r>
      <w:r w:rsidRPr="000D6B05">
        <w:rPr>
          <w:szCs w:val="24"/>
        </w:rPr>
        <w:t>при</w:t>
      </w:r>
      <w:r w:rsidR="00C359D5" w:rsidRPr="000D6B05">
        <w:rPr>
          <w:szCs w:val="24"/>
        </w:rPr>
        <w:t xml:space="preserve"> </w:t>
      </w:r>
      <w:r w:rsidRPr="000D6B05">
        <w:rPr>
          <w:szCs w:val="24"/>
        </w:rPr>
        <w:t>выписке</w:t>
      </w:r>
      <w:r w:rsidR="00C359D5" w:rsidRPr="000D6B05">
        <w:rPr>
          <w:szCs w:val="24"/>
        </w:rPr>
        <w:t xml:space="preserve"> </w:t>
      </w:r>
      <w:r w:rsidRPr="000D6B05">
        <w:rPr>
          <w:szCs w:val="24"/>
        </w:rPr>
        <w:t>ЛВН-продолжения;</w:t>
      </w:r>
    </w:p>
    <w:p w14:paraId="4165CB45" w14:textId="33E6BE39" w:rsidR="00D174F9" w:rsidRPr="000D6B05" w:rsidRDefault="00D174F9" w:rsidP="00461C70">
      <w:pPr>
        <w:numPr>
          <w:ilvl w:val="0"/>
          <w:numId w:val="175"/>
        </w:numPr>
        <w:spacing w:line="360" w:lineRule="auto"/>
        <w:ind w:left="1434" w:hanging="357"/>
        <w:jc w:val="both"/>
        <w:rPr>
          <w:szCs w:val="24"/>
        </w:rPr>
      </w:pPr>
      <w:bookmarkStart w:id="865" w:name="_Hlk85110255"/>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причине</w:t>
      </w:r>
      <w:r w:rsidR="00C359D5" w:rsidRPr="000D6B05">
        <w:rPr>
          <w:szCs w:val="24"/>
        </w:rPr>
        <w:t xml:space="preserve"> </w:t>
      </w:r>
      <w:r w:rsidRPr="000D6B05">
        <w:rPr>
          <w:szCs w:val="24"/>
        </w:rPr>
        <w:t>нетрудоспособности:</w:t>
      </w:r>
    </w:p>
    <w:p w14:paraId="7933EA95" w14:textId="7C022516" w:rsidR="00D174F9" w:rsidRPr="000D6B05" w:rsidRDefault="00D174F9" w:rsidP="00461C70">
      <w:pPr>
        <w:numPr>
          <w:ilvl w:val="1"/>
          <w:numId w:val="195"/>
        </w:numPr>
        <w:spacing w:line="360" w:lineRule="auto"/>
        <w:jc w:val="both"/>
        <w:rPr>
          <w:szCs w:val="24"/>
        </w:rPr>
      </w:pPr>
      <w:r w:rsidRPr="000D6B05">
        <w:rPr>
          <w:szCs w:val="24"/>
        </w:rPr>
        <w:t>Причина</w:t>
      </w:r>
      <w:r w:rsidR="00C359D5" w:rsidRPr="000D6B05">
        <w:rPr>
          <w:szCs w:val="24"/>
        </w:rPr>
        <w:t xml:space="preserve"> </w:t>
      </w:r>
      <w:r w:rsidRPr="000D6B05">
        <w:rPr>
          <w:szCs w:val="24"/>
        </w:rPr>
        <w:t>нетрудоспособности;</w:t>
      </w:r>
    </w:p>
    <w:p w14:paraId="1D3F30B5" w14:textId="7696DDB7" w:rsidR="00D174F9" w:rsidRPr="000D6B05" w:rsidRDefault="00D174F9" w:rsidP="00461C70">
      <w:pPr>
        <w:numPr>
          <w:ilvl w:val="1"/>
          <w:numId w:val="195"/>
        </w:numPr>
        <w:spacing w:line="360" w:lineRule="auto"/>
        <w:jc w:val="both"/>
        <w:rPr>
          <w:szCs w:val="24"/>
        </w:rPr>
      </w:pPr>
      <w:r w:rsidRPr="000D6B05">
        <w:rPr>
          <w:szCs w:val="24"/>
        </w:rPr>
        <w:t>Поставлена</w:t>
      </w:r>
      <w:r w:rsidR="00C359D5" w:rsidRPr="000D6B05">
        <w:rPr>
          <w:szCs w:val="24"/>
        </w:rPr>
        <w:t xml:space="preserve"> </w:t>
      </w:r>
      <w:r w:rsidRPr="000D6B05">
        <w:rPr>
          <w:szCs w:val="24"/>
        </w:rPr>
        <w:t>на</w:t>
      </w:r>
      <w:r w:rsidR="00C359D5" w:rsidRPr="000D6B05">
        <w:rPr>
          <w:szCs w:val="24"/>
        </w:rPr>
        <w:t xml:space="preserve"> </w:t>
      </w:r>
      <w:r w:rsidRPr="000D6B05">
        <w:rPr>
          <w:szCs w:val="24"/>
        </w:rPr>
        <w:t>учет</w:t>
      </w:r>
      <w:r w:rsidR="00C359D5" w:rsidRPr="000D6B05">
        <w:rPr>
          <w:szCs w:val="24"/>
        </w:rPr>
        <w:t xml:space="preserve"> </w:t>
      </w:r>
      <w:r w:rsidRPr="000D6B05">
        <w:rPr>
          <w:szCs w:val="24"/>
        </w:rPr>
        <w:t>в</w:t>
      </w:r>
      <w:r w:rsidR="00C359D5" w:rsidRPr="000D6B05">
        <w:rPr>
          <w:szCs w:val="24"/>
        </w:rPr>
        <w:t xml:space="preserve"> </w:t>
      </w:r>
      <w:r w:rsidRPr="000D6B05">
        <w:rPr>
          <w:szCs w:val="24"/>
        </w:rPr>
        <w:t>ранние</w:t>
      </w:r>
      <w:r w:rsidR="00C359D5" w:rsidRPr="000D6B05">
        <w:rPr>
          <w:szCs w:val="24"/>
        </w:rPr>
        <w:t xml:space="preserve"> </w:t>
      </w:r>
      <w:r w:rsidRPr="000D6B05">
        <w:rPr>
          <w:szCs w:val="24"/>
        </w:rPr>
        <w:t>сроки</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(до</w:t>
      </w:r>
      <w:r w:rsidR="00C359D5" w:rsidRPr="000D6B05">
        <w:rPr>
          <w:szCs w:val="24"/>
        </w:rPr>
        <w:t xml:space="preserve"> </w:t>
      </w:r>
      <w:r w:rsidRPr="000D6B05">
        <w:rPr>
          <w:szCs w:val="24"/>
        </w:rPr>
        <w:t>12</w:t>
      </w:r>
      <w:r w:rsidR="00C359D5" w:rsidRPr="000D6B05">
        <w:rPr>
          <w:szCs w:val="24"/>
        </w:rPr>
        <w:t xml:space="preserve"> </w:t>
      </w:r>
      <w:r w:rsidRPr="000D6B05">
        <w:rPr>
          <w:szCs w:val="24"/>
        </w:rPr>
        <w:t>недель).</w:t>
      </w:r>
    </w:p>
    <w:p w14:paraId="1C3C622D" w14:textId="6720E386"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санаторно-курортном</w:t>
      </w:r>
      <w:r w:rsidR="00C359D5" w:rsidRPr="000D6B05">
        <w:rPr>
          <w:szCs w:val="24"/>
        </w:rPr>
        <w:t xml:space="preserve"> </w:t>
      </w:r>
      <w:r w:rsidRPr="000D6B05">
        <w:rPr>
          <w:szCs w:val="24"/>
        </w:rPr>
        <w:t>лечении:</w:t>
      </w:r>
    </w:p>
    <w:p w14:paraId="538F2AB1" w14:textId="48AEFF75" w:rsidR="00D174F9" w:rsidRPr="000D6B05" w:rsidRDefault="00D174F9" w:rsidP="00461C70">
      <w:pPr>
        <w:numPr>
          <w:ilvl w:val="1"/>
          <w:numId w:val="195"/>
        </w:numPr>
        <w:spacing w:line="360" w:lineRule="auto"/>
        <w:jc w:val="both"/>
        <w:rPr>
          <w:szCs w:val="24"/>
        </w:rPr>
      </w:pPr>
      <w:r w:rsidRPr="000D6B05">
        <w:rPr>
          <w:szCs w:val="24"/>
        </w:rPr>
        <w:t>Дата</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СКЛ;</w:t>
      </w:r>
    </w:p>
    <w:p w14:paraId="3665BA0B" w14:textId="5431DD24" w:rsidR="00D174F9" w:rsidRPr="000D6B05" w:rsidRDefault="00D174F9" w:rsidP="00461C70">
      <w:pPr>
        <w:numPr>
          <w:ilvl w:val="1"/>
          <w:numId w:val="195"/>
        </w:numPr>
        <w:spacing w:line="360" w:lineRule="auto"/>
        <w:jc w:val="both"/>
        <w:rPr>
          <w:szCs w:val="24"/>
        </w:rPr>
      </w:pPr>
      <w:r w:rsidRPr="000D6B05">
        <w:rPr>
          <w:szCs w:val="24"/>
        </w:rPr>
        <w:t>Дата</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СКЛ;</w:t>
      </w:r>
    </w:p>
    <w:p w14:paraId="779F077E" w14:textId="73657EC6" w:rsidR="00D174F9" w:rsidRPr="000D6B05" w:rsidRDefault="00D174F9" w:rsidP="00461C70">
      <w:pPr>
        <w:numPr>
          <w:ilvl w:val="1"/>
          <w:numId w:val="195"/>
        </w:numPr>
        <w:spacing w:line="360" w:lineRule="auto"/>
        <w:jc w:val="both"/>
        <w:rPr>
          <w:szCs w:val="24"/>
        </w:rPr>
      </w:pPr>
      <w:r w:rsidRPr="000D6B05">
        <w:rPr>
          <w:szCs w:val="24"/>
        </w:rPr>
        <w:t>Номер</w:t>
      </w:r>
      <w:r w:rsidR="00C359D5" w:rsidRPr="000D6B05">
        <w:rPr>
          <w:szCs w:val="24"/>
        </w:rPr>
        <w:t xml:space="preserve"> </w:t>
      </w:r>
      <w:r w:rsidRPr="000D6B05">
        <w:rPr>
          <w:szCs w:val="24"/>
        </w:rPr>
        <w:t>путевки;</w:t>
      </w:r>
    </w:p>
    <w:p w14:paraId="2AEF6243" w14:textId="77777777" w:rsidR="00D174F9" w:rsidRPr="000D6B05" w:rsidRDefault="00D174F9" w:rsidP="00461C70">
      <w:pPr>
        <w:numPr>
          <w:ilvl w:val="1"/>
          <w:numId w:val="195"/>
        </w:numPr>
        <w:spacing w:line="360" w:lineRule="auto"/>
        <w:jc w:val="both"/>
        <w:rPr>
          <w:szCs w:val="24"/>
        </w:rPr>
      </w:pPr>
      <w:r w:rsidRPr="000D6B05">
        <w:rPr>
          <w:szCs w:val="24"/>
        </w:rPr>
        <w:t>Санаторий.</w:t>
      </w:r>
    </w:p>
    <w:p w14:paraId="3C9976FC" w14:textId="5DDC8646" w:rsidR="00D174F9" w:rsidRPr="000D6B05" w:rsidRDefault="00D174F9" w:rsidP="00461C70">
      <w:pPr>
        <w:numPr>
          <w:ilvl w:val="0"/>
          <w:numId w:val="175"/>
        </w:numPr>
        <w:spacing w:line="360" w:lineRule="auto"/>
        <w:ind w:left="1434" w:hanging="357"/>
        <w:jc w:val="both"/>
        <w:rPr>
          <w:szCs w:val="24"/>
        </w:rPr>
      </w:pPr>
      <w:r w:rsidRPr="000D6B05">
        <w:rPr>
          <w:szCs w:val="24"/>
        </w:rPr>
        <w:t>Добавление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нуждающихся</w:t>
      </w:r>
      <w:r w:rsidR="00C359D5" w:rsidRPr="000D6B05">
        <w:rPr>
          <w:szCs w:val="24"/>
        </w:rPr>
        <w:t xml:space="preserve"> </w:t>
      </w:r>
      <w:r w:rsidRPr="000D6B05">
        <w:rPr>
          <w:szCs w:val="24"/>
        </w:rPr>
        <w:t>в</w:t>
      </w:r>
      <w:r w:rsidR="00C359D5" w:rsidRPr="000D6B05">
        <w:rPr>
          <w:szCs w:val="24"/>
        </w:rPr>
        <w:t xml:space="preserve"> </w:t>
      </w:r>
      <w:r w:rsidRPr="000D6B05">
        <w:rPr>
          <w:szCs w:val="24"/>
        </w:rPr>
        <w:t>уходе;</w:t>
      </w:r>
    </w:p>
    <w:p w14:paraId="667688CC" w14:textId="4454D31F"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фактах</w:t>
      </w:r>
      <w:r w:rsidR="00C359D5" w:rsidRPr="000D6B05">
        <w:rPr>
          <w:szCs w:val="24"/>
        </w:rPr>
        <w:t xml:space="preserve"> </w:t>
      </w:r>
      <w:r w:rsidRPr="000D6B05">
        <w:rPr>
          <w:szCs w:val="24"/>
        </w:rPr>
        <w:t>нарушения</w:t>
      </w:r>
      <w:r w:rsidR="00C359D5" w:rsidRPr="000D6B05">
        <w:rPr>
          <w:szCs w:val="24"/>
        </w:rPr>
        <w:t xml:space="preserve"> </w:t>
      </w:r>
      <w:r w:rsidRPr="000D6B05">
        <w:rPr>
          <w:szCs w:val="24"/>
        </w:rPr>
        <w:t>режима;</w:t>
      </w:r>
    </w:p>
    <w:p w14:paraId="6C6ADF7C" w14:textId="1A97133F"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лечении</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стационаре;</w:t>
      </w:r>
    </w:p>
    <w:p w14:paraId="5B0C8F08" w14:textId="7B2CB8F1"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медико-социальную</w:t>
      </w:r>
      <w:r w:rsidR="00C359D5" w:rsidRPr="000D6B05">
        <w:rPr>
          <w:szCs w:val="24"/>
        </w:rPr>
        <w:t xml:space="preserve"> </w:t>
      </w:r>
      <w:r w:rsidRPr="000D6B05">
        <w:rPr>
          <w:szCs w:val="24"/>
        </w:rPr>
        <w:t>экспертизу;</w:t>
      </w:r>
    </w:p>
    <w:p w14:paraId="0BD810D5" w14:textId="1E7334DD"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освобождений</w:t>
      </w:r>
      <w:r w:rsidR="00C359D5" w:rsidRPr="000D6B05">
        <w:rPr>
          <w:szCs w:val="24"/>
        </w:rPr>
        <w:t xml:space="preserve"> </w:t>
      </w:r>
      <w:r w:rsidRPr="000D6B05">
        <w:rPr>
          <w:szCs w:val="24"/>
        </w:rPr>
        <w:t>от</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подписания</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подписью</w:t>
      </w:r>
      <w:r w:rsidR="00C359D5" w:rsidRPr="000D6B05">
        <w:rPr>
          <w:szCs w:val="24"/>
        </w:rPr>
        <w:t xml:space="preserve"> </w:t>
      </w:r>
      <w:r w:rsidRPr="000D6B05">
        <w:rPr>
          <w:szCs w:val="24"/>
        </w:rPr>
        <w:t>каждого</w:t>
      </w:r>
      <w:r w:rsidR="00C359D5" w:rsidRPr="000D6B05">
        <w:rPr>
          <w:szCs w:val="24"/>
        </w:rPr>
        <w:t xml:space="preserve"> </w:t>
      </w:r>
      <w:r w:rsidRPr="000D6B05">
        <w:rPr>
          <w:szCs w:val="24"/>
        </w:rPr>
        <w:t>освобождения</w:t>
      </w:r>
      <w:r w:rsidR="00C359D5" w:rsidRPr="000D6B05">
        <w:rPr>
          <w:szCs w:val="24"/>
        </w:rPr>
        <w:t xml:space="preserve"> </w:t>
      </w:r>
      <w:r w:rsidRPr="000D6B05">
        <w:rPr>
          <w:szCs w:val="24"/>
        </w:rPr>
        <w:t>врачом</w:t>
      </w:r>
      <w:r w:rsidR="00C359D5" w:rsidRPr="000D6B05">
        <w:rPr>
          <w:szCs w:val="24"/>
        </w:rPr>
        <w:t xml:space="preserve"> </w:t>
      </w:r>
      <w:r w:rsidRPr="000D6B05">
        <w:rPr>
          <w:szCs w:val="24"/>
        </w:rPr>
        <w:t>и</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комиссией;</w:t>
      </w:r>
    </w:p>
    <w:p w14:paraId="7B0A7692" w14:textId="48F4A424" w:rsidR="00D174F9" w:rsidRPr="000D6B05" w:rsidRDefault="00D174F9" w:rsidP="00461C70">
      <w:pPr>
        <w:numPr>
          <w:ilvl w:val="0"/>
          <w:numId w:val="175"/>
        </w:numPr>
        <w:spacing w:line="360" w:lineRule="auto"/>
        <w:ind w:left="1434" w:hanging="35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исходе</w:t>
      </w:r>
      <w:r w:rsidR="00C359D5" w:rsidRPr="000D6B05">
        <w:rPr>
          <w:szCs w:val="24"/>
        </w:rPr>
        <w:t xml:space="preserve"> </w:t>
      </w:r>
      <w:r w:rsidRPr="000D6B05">
        <w:rPr>
          <w:szCs w:val="24"/>
        </w:rPr>
        <w:t>ЛВН</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подписания</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подписью</w:t>
      </w:r>
      <w:r w:rsidR="00C359D5" w:rsidRPr="000D6B05">
        <w:rPr>
          <w:szCs w:val="24"/>
        </w:rPr>
        <w:t xml:space="preserve"> </w:t>
      </w:r>
      <w:r w:rsidRPr="000D6B05">
        <w:rPr>
          <w:szCs w:val="24"/>
        </w:rPr>
        <w:t>каждого</w:t>
      </w:r>
      <w:r w:rsidR="00C359D5" w:rsidRPr="000D6B05">
        <w:rPr>
          <w:szCs w:val="24"/>
        </w:rPr>
        <w:t xml:space="preserve"> </w:t>
      </w:r>
      <w:r w:rsidRPr="000D6B05">
        <w:rPr>
          <w:szCs w:val="24"/>
        </w:rPr>
        <w:t>освобождения</w:t>
      </w:r>
      <w:r w:rsidR="00C359D5" w:rsidRPr="000D6B05">
        <w:rPr>
          <w:szCs w:val="24"/>
        </w:rPr>
        <w:t xml:space="preserve"> </w:t>
      </w:r>
      <w:r w:rsidRPr="000D6B05">
        <w:rPr>
          <w:szCs w:val="24"/>
        </w:rPr>
        <w:t>врачом</w:t>
      </w:r>
      <w:r w:rsidR="00C359D5" w:rsidRPr="000D6B05">
        <w:rPr>
          <w:szCs w:val="24"/>
        </w:rPr>
        <w:t xml:space="preserve"> </w:t>
      </w:r>
      <w:r w:rsidRPr="000D6B05">
        <w:rPr>
          <w:szCs w:val="24"/>
        </w:rPr>
        <w:t>и</w:t>
      </w:r>
      <w:r w:rsidR="00C359D5" w:rsidRPr="000D6B05">
        <w:rPr>
          <w:szCs w:val="24"/>
        </w:rPr>
        <w:t xml:space="preserve"> </w:t>
      </w:r>
      <w:r w:rsidRPr="000D6B05">
        <w:rPr>
          <w:szCs w:val="24"/>
        </w:rPr>
        <w:t>врачебной</w:t>
      </w:r>
      <w:r w:rsidR="00C359D5" w:rsidRPr="000D6B05">
        <w:rPr>
          <w:szCs w:val="24"/>
        </w:rPr>
        <w:t xml:space="preserve"> </w:t>
      </w:r>
      <w:r w:rsidRPr="000D6B05">
        <w:rPr>
          <w:szCs w:val="24"/>
        </w:rPr>
        <w:t>комиссией;</w:t>
      </w:r>
    </w:p>
    <w:p w14:paraId="5B73ABE9" w14:textId="36E4A99A" w:rsidR="00D174F9" w:rsidRPr="000D6B05" w:rsidRDefault="00D174F9" w:rsidP="00461C70">
      <w:pPr>
        <w:numPr>
          <w:ilvl w:val="0"/>
          <w:numId w:val="175"/>
        </w:numPr>
        <w:spacing w:line="360" w:lineRule="auto"/>
        <w:ind w:left="1434" w:hanging="357"/>
        <w:jc w:val="both"/>
        <w:rPr>
          <w:szCs w:val="24"/>
        </w:rPr>
      </w:pPr>
      <w:r w:rsidRPr="000D6B05">
        <w:rPr>
          <w:szCs w:val="24"/>
        </w:rPr>
        <w:t>Учет</w:t>
      </w:r>
      <w:r w:rsidR="00C359D5" w:rsidRPr="000D6B05">
        <w:rPr>
          <w:szCs w:val="24"/>
        </w:rPr>
        <w:t xml:space="preserve"> </w:t>
      </w:r>
      <w:r w:rsidRPr="000D6B05">
        <w:rPr>
          <w:szCs w:val="24"/>
        </w:rPr>
        <w:t>ЛВН-продолжения;</w:t>
      </w:r>
    </w:p>
    <w:p w14:paraId="207922D8" w14:textId="77777777" w:rsidR="006C7FC7" w:rsidRPr="000D6B05" w:rsidRDefault="006C7FC7" w:rsidP="00461C70">
      <w:pPr>
        <w:numPr>
          <w:ilvl w:val="0"/>
          <w:numId w:val="175"/>
        </w:numPr>
        <w:spacing w:line="360" w:lineRule="auto"/>
        <w:ind w:left="1434" w:hanging="357"/>
        <w:jc w:val="both"/>
        <w:rPr>
          <w:szCs w:val="24"/>
        </w:rPr>
      </w:pPr>
      <w:r w:rsidRPr="000D6B05">
        <w:rPr>
          <w:szCs w:val="24"/>
        </w:rPr>
        <w:t>Для справки об освобождении:</w:t>
      </w:r>
    </w:p>
    <w:p w14:paraId="623A6EDD" w14:textId="703E1635" w:rsidR="006C7FC7" w:rsidRPr="000D6B05" w:rsidRDefault="006C7FC7" w:rsidP="00461C70">
      <w:pPr>
        <w:numPr>
          <w:ilvl w:val="1"/>
          <w:numId w:val="195"/>
        </w:numPr>
        <w:spacing w:line="360" w:lineRule="auto"/>
        <w:jc w:val="both"/>
        <w:rPr>
          <w:szCs w:val="24"/>
        </w:rPr>
      </w:pPr>
      <w:r w:rsidRPr="000D6B05">
        <w:rPr>
          <w:szCs w:val="24"/>
        </w:rPr>
        <w:t>Ввод данных о частичном или полном освобождении;</w:t>
      </w:r>
    </w:p>
    <w:p w14:paraId="76BC0F8A" w14:textId="18E6DE73" w:rsidR="006C7FC7" w:rsidRPr="000D6B05" w:rsidRDefault="006C7FC7" w:rsidP="00461C70">
      <w:pPr>
        <w:numPr>
          <w:ilvl w:val="1"/>
          <w:numId w:val="195"/>
        </w:numPr>
        <w:spacing w:line="360" w:lineRule="auto"/>
        <w:jc w:val="both"/>
        <w:rPr>
          <w:szCs w:val="24"/>
        </w:rPr>
      </w:pPr>
      <w:r w:rsidRPr="000D6B05">
        <w:rPr>
          <w:szCs w:val="24"/>
        </w:rPr>
        <w:lastRenderedPageBreak/>
        <w:t>Ввод данных о видах занятий, работ, от которых освобождается;</w:t>
      </w:r>
    </w:p>
    <w:p w14:paraId="27AD199F" w14:textId="6BF0AA88" w:rsidR="006C7FC7" w:rsidRPr="000D6B05" w:rsidRDefault="006C7FC7" w:rsidP="00461C70">
      <w:pPr>
        <w:numPr>
          <w:ilvl w:val="1"/>
          <w:numId w:val="195"/>
        </w:numPr>
        <w:spacing w:line="360" w:lineRule="auto"/>
        <w:jc w:val="both"/>
        <w:rPr>
          <w:szCs w:val="24"/>
        </w:rPr>
      </w:pPr>
      <w:r w:rsidRPr="000D6B05">
        <w:rPr>
          <w:szCs w:val="24"/>
        </w:rPr>
        <w:t>Ввод данных о периоде освобождения.</w:t>
      </w:r>
    </w:p>
    <w:p w14:paraId="7F96E0A2" w14:textId="349D44E2" w:rsidR="00D174F9" w:rsidRPr="000D6B05" w:rsidRDefault="00D174F9" w:rsidP="00461C70">
      <w:pPr>
        <w:numPr>
          <w:ilvl w:val="0"/>
          <w:numId w:val="175"/>
        </w:numPr>
        <w:spacing w:line="360" w:lineRule="auto"/>
        <w:ind w:left="1434" w:hanging="357"/>
        <w:jc w:val="both"/>
        <w:rPr>
          <w:szCs w:val="24"/>
        </w:rPr>
      </w:pPr>
      <w:r w:rsidRPr="000D6B05">
        <w:rPr>
          <w:szCs w:val="24"/>
        </w:rPr>
        <w:t>Печать</w:t>
      </w:r>
      <w:r w:rsidR="00C359D5" w:rsidRPr="000D6B05">
        <w:rPr>
          <w:szCs w:val="24"/>
        </w:rPr>
        <w:t xml:space="preserve"> </w:t>
      </w:r>
      <w:r w:rsidRPr="000D6B05">
        <w:rPr>
          <w:szCs w:val="24"/>
        </w:rPr>
        <w:t>ЛВН:</w:t>
      </w:r>
    </w:p>
    <w:p w14:paraId="5A34A2A2" w14:textId="74D43B7A" w:rsidR="00D174F9" w:rsidRPr="000D6B05" w:rsidRDefault="00D174F9" w:rsidP="00461C70">
      <w:pPr>
        <w:numPr>
          <w:ilvl w:val="1"/>
          <w:numId w:val="195"/>
        </w:numPr>
        <w:spacing w:line="360" w:lineRule="auto"/>
        <w:jc w:val="both"/>
        <w:rPr>
          <w:szCs w:val="24"/>
        </w:rPr>
      </w:pPr>
      <w:r w:rsidRPr="000D6B05">
        <w:rPr>
          <w:szCs w:val="24"/>
        </w:rPr>
        <w:t>Распечатать</w:t>
      </w:r>
      <w:r w:rsidR="00C359D5" w:rsidRPr="000D6B05">
        <w:rPr>
          <w:szCs w:val="24"/>
        </w:rPr>
        <w:t xml:space="preserve"> </w:t>
      </w:r>
      <w:r w:rsidRPr="000D6B05">
        <w:rPr>
          <w:szCs w:val="24"/>
        </w:rPr>
        <w:t>все</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ЛВН;</w:t>
      </w:r>
    </w:p>
    <w:p w14:paraId="07B8A552" w14:textId="49A16959" w:rsidR="00D174F9" w:rsidRPr="000D6B05" w:rsidRDefault="00D174F9" w:rsidP="00461C70">
      <w:pPr>
        <w:numPr>
          <w:ilvl w:val="1"/>
          <w:numId w:val="195"/>
        </w:numPr>
        <w:spacing w:line="360" w:lineRule="auto"/>
        <w:jc w:val="both"/>
        <w:rPr>
          <w:szCs w:val="24"/>
        </w:rPr>
      </w:pPr>
      <w:r w:rsidRPr="000D6B05">
        <w:rPr>
          <w:szCs w:val="24"/>
        </w:rPr>
        <w:t>Печать</w:t>
      </w:r>
      <w:r w:rsidR="00C359D5" w:rsidRPr="000D6B05">
        <w:rPr>
          <w:szCs w:val="24"/>
        </w:rPr>
        <w:t xml:space="preserve"> </w:t>
      </w:r>
      <w:r w:rsidRPr="000D6B05">
        <w:rPr>
          <w:szCs w:val="24"/>
        </w:rPr>
        <w:t>усеченного</w:t>
      </w:r>
      <w:r w:rsidR="00C359D5" w:rsidRPr="000D6B05">
        <w:rPr>
          <w:szCs w:val="24"/>
        </w:rPr>
        <w:t xml:space="preserve"> </w:t>
      </w:r>
      <w:r w:rsidRPr="000D6B05">
        <w:rPr>
          <w:szCs w:val="24"/>
        </w:rPr>
        <w:t>талона</w:t>
      </w:r>
      <w:r w:rsidR="00C359D5" w:rsidRPr="000D6B05">
        <w:rPr>
          <w:szCs w:val="24"/>
        </w:rPr>
        <w:t xml:space="preserve"> </w:t>
      </w:r>
      <w:r w:rsidRPr="000D6B05">
        <w:rPr>
          <w:szCs w:val="24"/>
        </w:rPr>
        <w:t>ЭЛН.</w:t>
      </w:r>
    </w:p>
    <w:p w14:paraId="50535D6A" w14:textId="375027F0" w:rsidR="006C7FC7" w:rsidRPr="000D6B05" w:rsidRDefault="006C7FC7" w:rsidP="00461C70">
      <w:pPr>
        <w:numPr>
          <w:ilvl w:val="0"/>
          <w:numId w:val="175"/>
        </w:numPr>
        <w:spacing w:line="360" w:lineRule="auto"/>
        <w:ind w:left="1434" w:hanging="357"/>
        <w:jc w:val="both"/>
        <w:rPr>
          <w:szCs w:val="24"/>
        </w:rPr>
      </w:pPr>
      <w:r w:rsidRPr="000D6B05">
        <w:rPr>
          <w:szCs w:val="24"/>
        </w:rPr>
        <w:t>Печать справки об освобождении.</w:t>
      </w:r>
    </w:p>
    <w:bookmarkEnd w:id="865"/>
    <w:p w14:paraId="51AAF2E9" w14:textId="63D7BE72" w:rsidR="00D174F9" w:rsidRPr="000D6B05" w:rsidRDefault="00B02891" w:rsidP="00461C70">
      <w:pPr>
        <w:numPr>
          <w:ilvl w:val="0"/>
          <w:numId w:val="175"/>
        </w:numPr>
        <w:spacing w:line="360" w:lineRule="auto"/>
        <w:ind w:left="1434" w:hanging="357"/>
        <w:jc w:val="both"/>
        <w:rPr>
          <w:szCs w:val="24"/>
        </w:rPr>
      </w:pPr>
      <w:r w:rsidRPr="000D6B05">
        <w:rPr>
          <w:szCs w:val="24"/>
        </w:rPr>
        <w:t>Д</w:t>
      </w:r>
      <w:r w:rsidR="00D174F9" w:rsidRPr="000D6B05">
        <w:rPr>
          <w:szCs w:val="24"/>
        </w:rPr>
        <w:t>олжна</w:t>
      </w:r>
      <w:r w:rsidR="00C359D5" w:rsidRPr="000D6B05">
        <w:rPr>
          <w:szCs w:val="24"/>
        </w:rPr>
        <w:t xml:space="preserve"> </w:t>
      </w:r>
      <w:r w:rsidR="00D174F9" w:rsidRPr="000D6B05">
        <w:rPr>
          <w:szCs w:val="24"/>
        </w:rPr>
        <w:t>быть</w:t>
      </w:r>
      <w:r w:rsidR="00C359D5" w:rsidRPr="000D6B05">
        <w:rPr>
          <w:szCs w:val="24"/>
        </w:rPr>
        <w:t xml:space="preserve"> </w:t>
      </w:r>
      <w:r w:rsidR="00D174F9" w:rsidRPr="000D6B05">
        <w:rPr>
          <w:szCs w:val="24"/>
        </w:rPr>
        <w:t>возможность</w:t>
      </w:r>
      <w:r w:rsidR="00C359D5" w:rsidRPr="000D6B05">
        <w:rPr>
          <w:szCs w:val="24"/>
        </w:rPr>
        <w:t xml:space="preserve"> </w:t>
      </w:r>
      <w:r w:rsidR="00D174F9" w:rsidRPr="000D6B05">
        <w:rPr>
          <w:szCs w:val="24"/>
        </w:rPr>
        <w:t>запрашивать</w:t>
      </w:r>
      <w:r w:rsidR="00C359D5" w:rsidRPr="000D6B05">
        <w:rPr>
          <w:szCs w:val="24"/>
        </w:rPr>
        <w:t xml:space="preserve"> </w:t>
      </w:r>
      <w:r w:rsidR="00D174F9" w:rsidRPr="000D6B05">
        <w:rPr>
          <w:szCs w:val="24"/>
        </w:rPr>
        <w:t>номер</w:t>
      </w:r>
      <w:r w:rsidR="00C359D5" w:rsidRPr="000D6B05">
        <w:rPr>
          <w:szCs w:val="24"/>
        </w:rPr>
        <w:t xml:space="preserve"> </w:t>
      </w:r>
      <w:r w:rsidR="00D174F9" w:rsidRPr="000D6B05">
        <w:rPr>
          <w:szCs w:val="24"/>
        </w:rPr>
        <w:t>ЭЛН</w:t>
      </w:r>
      <w:r w:rsidR="00C359D5" w:rsidRPr="000D6B05">
        <w:rPr>
          <w:szCs w:val="24"/>
        </w:rPr>
        <w:t xml:space="preserve"> </w:t>
      </w:r>
      <w:r w:rsidR="00D174F9" w:rsidRPr="000D6B05">
        <w:rPr>
          <w:szCs w:val="24"/>
        </w:rPr>
        <w:t>из</w:t>
      </w:r>
      <w:r w:rsidR="00C359D5" w:rsidRPr="000D6B05">
        <w:rPr>
          <w:szCs w:val="24"/>
        </w:rPr>
        <w:t xml:space="preserve"> </w:t>
      </w:r>
      <w:r w:rsidR="00D174F9" w:rsidRPr="000D6B05">
        <w:rPr>
          <w:szCs w:val="24"/>
        </w:rPr>
        <w:t>хранилища</w:t>
      </w:r>
      <w:r w:rsidR="00C359D5" w:rsidRPr="000D6B05">
        <w:rPr>
          <w:szCs w:val="24"/>
        </w:rPr>
        <w:t xml:space="preserve"> </w:t>
      </w:r>
      <w:r w:rsidR="00D174F9" w:rsidRPr="000D6B05">
        <w:rPr>
          <w:szCs w:val="24"/>
        </w:rPr>
        <w:t>номеров.</w:t>
      </w:r>
      <w:r w:rsidR="00C359D5" w:rsidRPr="000D6B05">
        <w:rPr>
          <w:szCs w:val="24"/>
        </w:rPr>
        <w:t xml:space="preserve"> </w:t>
      </w:r>
      <w:r w:rsidR="00D174F9" w:rsidRPr="000D6B05">
        <w:rPr>
          <w:szCs w:val="24"/>
        </w:rPr>
        <w:t>Диапазон</w:t>
      </w:r>
      <w:r w:rsidR="00C359D5" w:rsidRPr="000D6B05">
        <w:rPr>
          <w:szCs w:val="24"/>
        </w:rPr>
        <w:t xml:space="preserve"> </w:t>
      </w:r>
      <w:r w:rsidR="00D174F9" w:rsidRPr="000D6B05">
        <w:rPr>
          <w:szCs w:val="24"/>
        </w:rPr>
        <w:t>номеров</w:t>
      </w:r>
      <w:r w:rsidR="00C359D5" w:rsidRPr="000D6B05">
        <w:rPr>
          <w:szCs w:val="24"/>
        </w:rPr>
        <w:t xml:space="preserve"> </w:t>
      </w:r>
      <w:r w:rsidR="00D174F9" w:rsidRPr="000D6B05">
        <w:rPr>
          <w:szCs w:val="24"/>
        </w:rPr>
        <w:t>в</w:t>
      </w:r>
      <w:r w:rsidR="00C359D5" w:rsidRPr="000D6B05">
        <w:rPr>
          <w:szCs w:val="24"/>
        </w:rPr>
        <w:t xml:space="preserve"> </w:t>
      </w:r>
      <w:r w:rsidR="00D174F9" w:rsidRPr="000D6B05">
        <w:rPr>
          <w:szCs w:val="24"/>
        </w:rPr>
        <w:t>рамках</w:t>
      </w:r>
      <w:r w:rsidR="00C359D5" w:rsidRPr="000D6B05">
        <w:rPr>
          <w:szCs w:val="24"/>
        </w:rPr>
        <w:t xml:space="preserve"> </w:t>
      </w:r>
      <w:r w:rsidR="00D174F9" w:rsidRPr="000D6B05">
        <w:rPr>
          <w:szCs w:val="24"/>
        </w:rPr>
        <w:t>МО</w:t>
      </w:r>
      <w:r w:rsidR="00C359D5" w:rsidRPr="000D6B05">
        <w:rPr>
          <w:szCs w:val="24"/>
        </w:rPr>
        <w:t xml:space="preserve"> </w:t>
      </w:r>
      <w:r w:rsidR="00D174F9" w:rsidRPr="000D6B05">
        <w:rPr>
          <w:szCs w:val="24"/>
        </w:rPr>
        <w:t>предварительно</w:t>
      </w:r>
      <w:r w:rsidR="00C359D5" w:rsidRPr="000D6B05">
        <w:rPr>
          <w:szCs w:val="24"/>
        </w:rPr>
        <w:t xml:space="preserve"> </w:t>
      </w:r>
      <w:r w:rsidR="00D174F9" w:rsidRPr="000D6B05">
        <w:rPr>
          <w:szCs w:val="24"/>
        </w:rPr>
        <w:t>запрашивается</w:t>
      </w:r>
      <w:r w:rsidR="00C359D5" w:rsidRPr="000D6B05">
        <w:rPr>
          <w:szCs w:val="24"/>
        </w:rPr>
        <w:t xml:space="preserve"> </w:t>
      </w:r>
      <w:r w:rsidR="00D174F9" w:rsidRPr="000D6B05">
        <w:rPr>
          <w:szCs w:val="24"/>
        </w:rPr>
        <w:t>из</w:t>
      </w:r>
      <w:r w:rsidR="00C359D5" w:rsidRPr="000D6B05">
        <w:rPr>
          <w:szCs w:val="24"/>
        </w:rPr>
        <w:t xml:space="preserve"> </w:t>
      </w:r>
      <w:r w:rsidR="00D174F9" w:rsidRPr="000D6B05">
        <w:rPr>
          <w:szCs w:val="24"/>
        </w:rPr>
        <w:t>ФСС</w:t>
      </w:r>
      <w:r w:rsidR="00C359D5" w:rsidRPr="000D6B05">
        <w:rPr>
          <w:szCs w:val="24"/>
        </w:rPr>
        <w:t xml:space="preserve"> </w:t>
      </w:r>
      <w:r w:rsidR="00D174F9" w:rsidRPr="000D6B05">
        <w:rPr>
          <w:szCs w:val="24"/>
        </w:rPr>
        <w:t>пользователем</w:t>
      </w:r>
      <w:r w:rsidR="00C359D5" w:rsidRPr="000D6B05">
        <w:rPr>
          <w:szCs w:val="24"/>
        </w:rPr>
        <w:t xml:space="preserve"> </w:t>
      </w:r>
      <w:r w:rsidR="00D174F9" w:rsidRPr="000D6B05">
        <w:rPr>
          <w:szCs w:val="24"/>
        </w:rPr>
        <w:t>АРМ</w:t>
      </w:r>
      <w:r w:rsidR="00C359D5" w:rsidRPr="000D6B05">
        <w:rPr>
          <w:szCs w:val="24"/>
        </w:rPr>
        <w:t xml:space="preserve"> </w:t>
      </w:r>
      <w:r w:rsidR="00D174F9" w:rsidRPr="000D6B05">
        <w:rPr>
          <w:szCs w:val="24"/>
        </w:rPr>
        <w:t>администратора</w:t>
      </w:r>
      <w:r w:rsidR="00C359D5" w:rsidRPr="000D6B05">
        <w:rPr>
          <w:szCs w:val="24"/>
        </w:rPr>
        <w:t xml:space="preserve"> </w:t>
      </w:r>
      <w:r w:rsidR="00D174F9" w:rsidRPr="000D6B05">
        <w:rPr>
          <w:szCs w:val="24"/>
        </w:rPr>
        <w:t>МО;</w:t>
      </w:r>
    </w:p>
    <w:p w14:paraId="2635B05C" w14:textId="2DECF620" w:rsidR="00D174F9" w:rsidRPr="000D6B05" w:rsidRDefault="00D174F9" w:rsidP="00461C70">
      <w:pPr>
        <w:numPr>
          <w:ilvl w:val="0"/>
          <w:numId w:val="175"/>
        </w:numPr>
        <w:spacing w:line="360" w:lineRule="auto"/>
        <w:ind w:left="1434" w:hanging="357"/>
        <w:jc w:val="both"/>
        <w:rPr>
          <w:szCs w:val="24"/>
        </w:rPr>
      </w:pPr>
      <w:r w:rsidRPr="000D6B05">
        <w:rPr>
          <w:szCs w:val="24"/>
        </w:rPr>
        <w:t>Удаление</w:t>
      </w:r>
      <w:r w:rsidR="00C359D5" w:rsidRPr="000D6B05">
        <w:rPr>
          <w:szCs w:val="24"/>
        </w:rPr>
        <w:t xml:space="preserve"> </w:t>
      </w:r>
      <w:r w:rsidRPr="000D6B05">
        <w:rPr>
          <w:szCs w:val="24"/>
        </w:rPr>
        <w:t>ЛВН</w:t>
      </w:r>
      <w:r w:rsidR="00AC35C5" w:rsidRPr="000D6B05">
        <w:rPr>
          <w:szCs w:val="24"/>
        </w:rPr>
        <w:t>, справки об освобождении</w:t>
      </w:r>
      <w:r w:rsidRPr="000D6B05">
        <w:rPr>
          <w:szCs w:val="24"/>
        </w:rPr>
        <w:t>;</w:t>
      </w:r>
    </w:p>
    <w:p w14:paraId="74BB797C" w14:textId="593F8F51"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справки</w:t>
      </w:r>
      <w:r w:rsidR="00C359D5" w:rsidRPr="000D6B05">
        <w:rPr>
          <w:szCs w:val="24"/>
        </w:rPr>
        <w:t xml:space="preserve"> </w:t>
      </w:r>
      <w:r w:rsidRPr="000D6B05">
        <w:rPr>
          <w:szCs w:val="24"/>
        </w:rPr>
        <w:t>учащегося</w:t>
      </w:r>
      <w:r w:rsidR="00C359D5" w:rsidRPr="000D6B05">
        <w:rPr>
          <w:szCs w:val="24"/>
        </w:rPr>
        <w:t xml:space="preserve"> </w:t>
      </w:r>
      <w:r w:rsidRPr="000D6B05">
        <w:rPr>
          <w:szCs w:val="24"/>
        </w:rPr>
        <w:t>(Освобождение</w:t>
      </w:r>
      <w:r w:rsidR="00C359D5" w:rsidRPr="000D6B05">
        <w:rPr>
          <w:szCs w:val="24"/>
        </w:rPr>
        <w:t xml:space="preserve"> </w:t>
      </w:r>
      <w:r w:rsidRPr="000D6B05">
        <w:rPr>
          <w:szCs w:val="24"/>
        </w:rPr>
        <w:t>от</w:t>
      </w:r>
      <w:r w:rsidR="00C359D5" w:rsidRPr="000D6B05">
        <w:rPr>
          <w:szCs w:val="24"/>
        </w:rPr>
        <w:t xml:space="preserve"> </w:t>
      </w:r>
      <w:r w:rsidRPr="000D6B05">
        <w:rPr>
          <w:szCs w:val="24"/>
        </w:rPr>
        <w:t>занятий</w:t>
      </w:r>
      <w:r w:rsidR="00C359D5" w:rsidRPr="000D6B05">
        <w:rPr>
          <w:szCs w:val="24"/>
        </w:rPr>
        <w:t xml:space="preserve"> </w:t>
      </w:r>
      <w:r w:rsidRPr="000D6B05">
        <w:rPr>
          <w:szCs w:val="24"/>
        </w:rPr>
        <w:t>/</w:t>
      </w:r>
      <w:r w:rsidR="00C359D5" w:rsidRPr="000D6B05">
        <w:rPr>
          <w:szCs w:val="24"/>
        </w:rPr>
        <w:t xml:space="preserve"> </w:t>
      </w:r>
      <w:r w:rsidRPr="000D6B05">
        <w:rPr>
          <w:szCs w:val="24"/>
        </w:rPr>
        <w:t>посещений)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0-95/у</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данных:</w:t>
      </w:r>
    </w:p>
    <w:p w14:paraId="57306F80" w14:textId="4DA43DCE" w:rsidR="00D174F9" w:rsidRPr="000D6B05" w:rsidRDefault="00D174F9" w:rsidP="00461C70">
      <w:pPr>
        <w:numPr>
          <w:ilvl w:val="1"/>
          <w:numId w:val="195"/>
        </w:numPr>
        <w:spacing w:line="360" w:lineRule="auto"/>
        <w:jc w:val="both"/>
        <w:rPr>
          <w:szCs w:val="24"/>
        </w:rPr>
      </w:pPr>
      <w:r w:rsidRPr="000D6B05">
        <w:rPr>
          <w:szCs w:val="24"/>
        </w:rPr>
        <w:t>Организация,</w:t>
      </w:r>
      <w:r w:rsidR="00C359D5" w:rsidRPr="000D6B05">
        <w:rPr>
          <w:szCs w:val="24"/>
        </w:rPr>
        <w:t xml:space="preserve"> </w:t>
      </w:r>
      <w:r w:rsidRPr="000D6B05">
        <w:rPr>
          <w:szCs w:val="24"/>
        </w:rPr>
        <w:t>для</w:t>
      </w:r>
      <w:r w:rsidR="00C359D5" w:rsidRPr="000D6B05">
        <w:rPr>
          <w:szCs w:val="24"/>
        </w:rPr>
        <w:t xml:space="preserve"> </w:t>
      </w:r>
      <w:r w:rsidRPr="000D6B05">
        <w:rPr>
          <w:szCs w:val="24"/>
        </w:rPr>
        <w:t>которой</w:t>
      </w:r>
      <w:r w:rsidR="00C359D5" w:rsidRPr="000D6B05">
        <w:rPr>
          <w:szCs w:val="24"/>
        </w:rPr>
        <w:t xml:space="preserve"> </w:t>
      </w:r>
      <w:r w:rsidRPr="000D6B05">
        <w:rPr>
          <w:szCs w:val="24"/>
        </w:rPr>
        <w:t>выдана</w:t>
      </w:r>
      <w:r w:rsidR="00C359D5" w:rsidRPr="000D6B05">
        <w:rPr>
          <w:szCs w:val="24"/>
        </w:rPr>
        <w:t xml:space="preserve"> </w:t>
      </w:r>
      <w:r w:rsidRPr="000D6B05">
        <w:rPr>
          <w:szCs w:val="24"/>
        </w:rPr>
        <w:t>справка;</w:t>
      </w:r>
    </w:p>
    <w:p w14:paraId="7832593D" w14:textId="2FA92ECA" w:rsidR="00D174F9" w:rsidRPr="000D6B05" w:rsidRDefault="00D174F9" w:rsidP="00461C70">
      <w:pPr>
        <w:numPr>
          <w:ilvl w:val="1"/>
          <w:numId w:val="195"/>
        </w:numPr>
        <w:spacing w:line="360" w:lineRule="auto"/>
        <w:jc w:val="both"/>
        <w:rPr>
          <w:szCs w:val="24"/>
        </w:rPr>
      </w:pPr>
      <w:r w:rsidRPr="000D6B05">
        <w:rPr>
          <w:szCs w:val="24"/>
        </w:rPr>
        <w:t>Получатель</w:t>
      </w:r>
      <w:r w:rsidR="00C359D5" w:rsidRPr="000D6B05">
        <w:rPr>
          <w:szCs w:val="24"/>
        </w:rPr>
        <w:t xml:space="preserve"> </w:t>
      </w:r>
      <w:r w:rsidRPr="000D6B05">
        <w:rPr>
          <w:szCs w:val="24"/>
        </w:rPr>
        <w:t>справки;</w:t>
      </w:r>
    </w:p>
    <w:p w14:paraId="3E966DE6" w14:textId="051C1DC5" w:rsidR="00D174F9" w:rsidRPr="000D6B05" w:rsidRDefault="00D174F9" w:rsidP="00461C70">
      <w:pPr>
        <w:numPr>
          <w:ilvl w:val="1"/>
          <w:numId w:val="195"/>
        </w:numPr>
        <w:spacing w:line="360" w:lineRule="auto"/>
        <w:jc w:val="both"/>
        <w:rPr>
          <w:szCs w:val="24"/>
        </w:rPr>
      </w:pPr>
      <w:r w:rsidRPr="000D6B05">
        <w:rPr>
          <w:szCs w:val="24"/>
        </w:rPr>
        <w:t>Причина</w:t>
      </w:r>
      <w:r w:rsidR="00C359D5" w:rsidRPr="000D6B05">
        <w:rPr>
          <w:szCs w:val="24"/>
        </w:rPr>
        <w:t xml:space="preserve"> </w:t>
      </w:r>
      <w:r w:rsidRPr="000D6B05">
        <w:rPr>
          <w:szCs w:val="24"/>
        </w:rPr>
        <w:t>нетрудоспособности;</w:t>
      </w:r>
    </w:p>
    <w:p w14:paraId="2C02EA65" w14:textId="0763E416" w:rsidR="00D174F9" w:rsidRPr="000D6B05" w:rsidRDefault="00D174F9" w:rsidP="00461C70">
      <w:pPr>
        <w:numPr>
          <w:ilvl w:val="1"/>
          <w:numId w:val="195"/>
        </w:numPr>
        <w:spacing w:line="360" w:lineRule="auto"/>
        <w:jc w:val="both"/>
        <w:rPr>
          <w:szCs w:val="24"/>
        </w:rPr>
      </w:pPr>
      <w:r w:rsidRPr="000D6B05">
        <w:rPr>
          <w:szCs w:val="24"/>
        </w:rPr>
        <w:t>Наличие</w:t>
      </w:r>
      <w:r w:rsidR="00C359D5" w:rsidRPr="000D6B05">
        <w:rPr>
          <w:szCs w:val="24"/>
        </w:rPr>
        <w:t xml:space="preserve"> </w:t>
      </w:r>
      <w:r w:rsidRPr="000D6B05">
        <w:rPr>
          <w:szCs w:val="24"/>
        </w:rPr>
        <w:t>контакта</w:t>
      </w:r>
      <w:r w:rsidR="00C359D5" w:rsidRPr="000D6B05">
        <w:rPr>
          <w:szCs w:val="24"/>
        </w:rPr>
        <w:t xml:space="preserve"> </w:t>
      </w:r>
      <w:r w:rsidRPr="000D6B05">
        <w:rPr>
          <w:szCs w:val="24"/>
        </w:rPr>
        <w:t>с</w:t>
      </w:r>
      <w:r w:rsidR="00C359D5" w:rsidRPr="000D6B05">
        <w:rPr>
          <w:szCs w:val="24"/>
        </w:rPr>
        <w:t xml:space="preserve"> </w:t>
      </w:r>
      <w:r w:rsidRPr="000D6B05">
        <w:rPr>
          <w:szCs w:val="24"/>
        </w:rPr>
        <w:t>инфекционными</w:t>
      </w:r>
      <w:r w:rsidR="00C359D5" w:rsidRPr="000D6B05">
        <w:rPr>
          <w:szCs w:val="24"/>
        </w:rPr>
        <w:t xml:space="preserve"> </w:t>
      </w:r>
      <w:r w:rsidRPr="000D6B05">
        <w:rPr>
          <w:szCs w:val="24"/>
        </w:rPr>
        <w:t>больными;</w:t>
      </w:r>
    </w:p>
    <w:p w14:paraId="06E6F65E" w14:textId="77E69BA2" w:rsidR="00D174F9" w:rsidRPr="000D6B05" w:rsidRDefault="00D174F9" w:rsidP="00461C70">
      <w:pPr>
        <w:numPr>
          <w:ilvl w:val="1"/>
          <w:numId w:val="195"/>
        </w:numPr>
        <w:spacing w:line="360" w:lineRule="auto"/>
        <w:jc w:val="both"/>
        <w:rPr>
          <w:szCs w:val="24"/>
        </w:rPr>
      </w:pPr>
      <w:r w:rsidRPr="000D6B05">
        <w:rPr>
          <w:szCs w:val="24"/>
        </w:rPr>
        <w:t>Описание</w:t>
      </w:r>
      <w:r w:rsidR="00C359D5" w:rsidRPr="000D6B05">
        <w:rPr>
          <w:szCs w:val="24"/>
        </w:rPr>
        <w:t xml:space="preserve"> </w:t>
      </w:r>
      <w:r w:rsidRPr="000D6B05">
        <w:rPr>
          <w:szCs w:val="24"/>
        </w:rPr>
        <w:t>контакта;</w:t>
      </w:r>
    </w:p>
    <w:p w14:paraId="6586272C" w14:textId="7AD0448A" w:rsidR="00D174F9" w:rsidRPr="000D6B05" w:rsidRDefault="00D174F9" w:rsidP="00461C70">
      <w:pPr>
        <w:numPr>
          <w:ilvl w:val="1"/>
          <w:numId w:val="195"/>
        </w:numPr>
        <w:spacing w:line="360" w:lineRule="auto"/>
        <w:jc w:val="both"/>
        <w:rPr>
          <w:szCs w:val="24"/>
        </w:rPr>
      </w:pPr>
      <w:r w:rsidRPr="000D6B05">
        <w:rPr>
          <w:szCs w:val="24"/>
        </w:rPr>
        <w:t>Период</w:t>
      </w:r>
      <w:r w:rsidR="00C359D5" w:rsidRPr="000D6B05">
        <w:rPr>
          <w:szCs w:val="24"/>
        </w:rPr>
        <w:t xml:space="preserve"> </w:t>
      </w:r>
      <w:r w:rsidRPr="000D6B05">
        <w:rPr>
          <w:szCs w:val="24"/>
        </w:rPr>
        <w:t>освобождения</w:t>
      </w:r>
      <w:r w:rsidR="00C359D5" w:rsidRPr="000D6B05">
        <w:rPr>
          <w:szCs w:val="24"/>
        </w:rPr>
        <w:t xml:space="preserve"> </w:t>
      </w:r>
      <w:r w:rsidRPr="000D6B05">
        <w:rPr>
          <w:szCs w:val="24"/>
        </w:rPr>
        <w:t>от</w:t>
      </w:r>
      <w:r w:rsidR="00C359D5" w:rsidRPr="000D6B05">
        <w:rPr>
          <w:szCs w:val="24"/>
        </w:rPr>
        <w:t xml:space="preserve"> </w:t>
      </w:r>
      <w:r w:rsidRPr="000D6B05">
        <w:rPr>
          <w:szCs w:val="24"/>
        </w:rPr>
        <w:t>занятий</w:t>
      </w:r>
      <w:r w:rsidR="00C359D5" w:rsidRPr="000D6B05">
        <w:rPr>
          <w:szCs w:val="24"/>
        </w:rPr>
        <w:t xml:space="preserve"> </w:t>
      </w:r>
      <w:r w:rsidRPr="000D6B05">
        <w:rPr>
          <w:szCs w:val="24"/>
        </w:rPr>
        <w:t>/</w:t>
      </w:r>
      <w:r w:rsidR="00C359D5" w:rsidRPr="000D6B05">
        <w:rPr>
          <w:szCs w:val="24"/>
        </w:rPr>
        <w:t xml:space="preserve"> </w:t>
      </w:r>
      <w:r w:rsidRPr="000D6B05">
        <w:rPr>
          <w:szCs w:val="24"/>
        </w:rPr>
        <w:t>посещений;</w:t>
      </w:r>
    </w:p>
    <w:p w14:paraId="32244E28" w14:textId="47A91240" w:rsidR="00D174F9" w:rsidRPr="000D6B05" w:rsidRDefault="00D174F9" w:rsidP="00461C70">
      <w:pPr>
        <w:numPr>
          <w:ilvl w:val="1"/>
          <w:numId w:val="195"/>
        </w:numPr>
        <w:spacing w:line="360" w:lineRule="auto"/>
        <w:jc w:val="both"/>
        <w:rPr>
          <w:szCs w:val="24"/>
        </w:rPr>
      </w:pPr>
      <w:r w:rsidRPr="000D6B05">
        <w:rPr>
          <w:szCs w:val="24"/>
        </w:rPr>
        <w:t>Период</w:t>
      </w:r>
      <w:r w:rsidR="00C359D5" w:rsidRPr="000D6B05">
        <w:rPr>
          <w:szCs w:val="24"/>
        </w:rPr>
        <w:t xml:space="preserve"> </w:t>
      </w:r>
      <w:r w:rsidRPr="000D6B05">
        <w:rPr>
          <w:szCs w:val="24"/>
        </w:rPr>
        <w:t>освобождения</w:t>
      </w:r>
      <w:r w:rsidR="00C359D5" w:rsidRPr="000D6B05">
        <w:rPr>
          <w:szCs w:val="24"/>
        </w:rPr>
        <w:t xml:space="preserve"> </w:t>
      </w:r>
      <w:r w:rsidRPr="000D6B05">
        <w:rPr>
          <w:szCs w:val="24"/>
        </w:rPr>
        <w:t>от</w:t>
      </w:r>
      <w:r w:rsidR="00C359D5" w:rsidRPr="000D6B05">
        <w:rPr>
          <w:szCs w:val="24"/>
        </w:rPr>
        <w:t xml:space="preserve"> </w:t>
      </w:r>
      <w:r w:rsidRPr="000D6B05">
        <w:rPr>
          <w:szCs w:val="24"/>
        </w:rPr>
        <w:t>занятий</w:t>
      </w:r>
      <w:r w:rsidR="00C359D5" w:rsidRPr="000D6B05">
        <w:rPr>
          <w:szCs w:val="24"/>
        </w:rPr>
        <w:t xml:space="preserve"> </w:t>
      </w:r>
      <w:r w:rsidRPr="000D6B05">
        <w:rPr>
          <w:szCs w:val="24"/>
        </w:rPr>
        <w:t>физкультурой.</w:t>
      </w:r>
    </w:p>
    <w:p w14:paraId="35D72082" w14:textId="0618AB97" w:rsidR="00D174F9" w:rsidRPr="000D6B05" w:rsidRDefault="00D174F9" w:rsidP="00435BC9">
      <w:pPr>
        <w:pStyle w:val="44"/>
        <w:rPr>
          <w:szCs w:val="24"/>
          <w:lang w:val="ru"/>
        </w:rPr>
      </w:pPr>
      <w:bookmarkStart w:id="866" w:name="_Toc76114302"/>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АРМ</w:t>
      </w:r>
      <w:r w:rsidR="00C359D5" w:rsidRPr="000D6B05">
        <w:rPr>
          <w:szCs w:val="24"/>
          <w:lang w:val="ru"/>
        </w:rPr>
        <w:t xml:space="preserve"> </w:t>
      </w:r>
      <w:r w:rsidRPr="000D6B05">
        <w:rPr>
          <w:szCs w:val="24"/>
          <w:lang w:val="ru"/>
        </w:rPr>
        <w:t>регистратора</w:t>
      </w:r>
      <w:r w:rsidR="00C359D5" w:rsidRPr="000D6B05">
        <w:rPr>
          <w:szCs w:val="24"/>
          <w:lang w:val="ru"/>
        </w:rPr>
        <w:t xml:space="preserve"> </w:t>
      </w:r>
      <w:r w:rsidRPr="000D6B05">
        <w:rPr>
          <w:szCs w:val="24"/>
          <w:lang w:val="ru"/>
        </w:rPr>
        <w:t>ЛВН</w:t>
      </w:r>
      <w:r w:rsidR="00312BB4" w:rsidRPr="000D6B05">
        <w:rPr>
          <w:szCs w:val="24"/>
          <w:lang w:val="ru"/>
        </w:rPr>
        <w:t>"</w:t>
      </w:r>
      <w:bookmarkEnd w:id="866"/>
    </w:p>
    <w:p w14:paraId="7DC9F4A9"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3C0292B1" w14:textId="5D8AB82C" w:rsidR="00D174F9" w:rsidRPr="000D6B05" w:rsidRDefault="00D174F9" w:rsidP="00461C70">
      <w:pPr>
        <w:numPr>
          <w:ilvl w:val="1"/>
          <w:numId w:val="164"/>
        </w:numPr>
        <w:tabs>
          <w:tab w:val="left" w:pos="454"/>
        </w:tabs>
        <w:spacing w:line="360" w:lineRule="auto"/>
        <w:jc w:val="both"/>
        <w:rPr>
          <w:szCs w:val="24"/>
        </w:rPr>
      </w:pPr>
      <w:r w:rsidRPr="000D6B05">
        <w:rPr>
          <w:szCs w:val="24"/>
        </w:rPr>
        <w:t>поиск</w:t>
      </w:r>
      <w:r w:rsidR="00C359D5" w:rsidRPr="000D6B05">
        <w:rPr>
          <w:szCs w:val="24"/>
        </w:rPr>
        <w:t xml:space="preserve"> </w:t>
      </w:r>
      <w:r w:rsidRPr="000D6B05">
        <w:rPr>
          <w:szCs w:val="24"/>
        </w:rPr>
        <w:t>пациентов;</w:t>
      </w:r>
      <w:r w:rsidR="00C359D5" w:rsidRPr="000D6B05">
        <w:rPr>
          <w:szCs w:val="24"/>
        </w:rPr>
        <w:t xml:space="preserve"> </w:t>
      </w:r>
    </w:p>
    <w:p w14:paraId="49C265F2" w14:textId="5C7E67E8" w:rsidR="00D174F9" w:rsidRPr="000D6B05" w:rsidRDefault="00D174F9" w:rsidP="00461C70">
      <w:pPr>
        <w:numPr>
          <w:ilvl w:val="1"/>
          <w:numId w:val="164"/>
        </w:numPr>
        <w:tabs>
          <w:tab w:val="left" w:pos="454"/>
        </w:tabs>
        <w:spacing w:line="360" w:lineRule="auto"/>
        <w:jc w:val="both"/>
        <w:rPr>
          <w:szCs w:val="24"/>
        </w:rPr>
      </w:pPr>
      <w:r w:rsidRPr="000D6B05">
        <w:rPr>
          <w:szCs w:val="24"/>
        </w:rPr>
        <w:t>поиск</w:t>
      </w:r>
      <w:r w:rsidR="00C359D5" w:rsidRPr="000D6B05">
        <w:rPr>
          <w:szCs w:val="24"/>
        </w:rPr>
        <w:t xml:space="preserve"> </w:t>
      </w:r>
      <w:r w:rsidRPr="000D6B05">
        <w:rPr>
          <w:szCs w:val="24"/>
        </w:rPr>
        <w:t>учетных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параметрам:</w:t>
      </w:r>
      <w:r w:rsidR="00C359D5" w:rsidRPr="000D6B05">
        <w:rPr>
          <w:szCs w:val="24"/>
        </w:rPr>
        <w:t xml:space="preserve"> </w:t>
      </w:r>
      <w:r w:rsidRPr="000D6B05">
        <w:rPr>
          <w:szCs w:val="24"/>
        </w:rPr>
        <w:t>дата</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тип</w:t>
      </w:r>
      <w:r w:rsidR="00C359D5" w:rsidRPr="000D6B05">
        <w:rPr>
          <w:szCs w:val="24"/>
        </w:rPr>
        <w:t xml:space="preserve"> </w:t>
      </w:r>
      <w:r w:rsidRPr="000D6B05">
        <w:rPr>
          <w:szCs w:val="24"/>
        </w:rPr>
        <w:t>учетного</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отделение,</w:t>
      </w:r>
      <w:r w:rsidR="00C359D5" w:rsidRPr="000D6B05">
        <w:rPr>
          <w:szCs w:val="24"/>
        </w:rPr>
        <w:t xml:space="preserve"> </w:t>
      </w:r>
      <w:r w:rsidRPr="000D6B05">
        <w:rPr>
          <w:szCs w:val="24"/>
        </w:rPr>
        <w:t>серия</w:t>
      </w:r>
      <w:r w:rsidR="00C359D5" w:rsidRPr="000D6B05">
        <w:rPr>
          <w:szCs w:val="24"/>
        </w:rPr>
        <w:t xml:space="preserve"> </w:t>
      </w:r>
      <w:r w:rsidRPr="000D6B05">
        <w:rPr>
          <w:szCs w:val="24"/>
        </w:rPr>
        <w:t>и</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полиса,</w:t>
      </w:r>
      <w:r w:rsidR="00C359D5" w:rsidRPr="000D6B05">
        <w:rPr>
          <w:szCs w:val="24"/>
        </w:rPr>
        <w:t xml:space="preserve"> </w:t>
      </w:r>
      <w:r w:rsidRPr="000D6B05">
        <w:rPr>
          <w:szCs w:val="24"/>
        </w:rPr>
        <w:t>единый</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полиса,</w:t>
      </w:r>
      <w:r w:rsidR="00C359D5" w:rsidRPr="000D6B05">
        <w:rPr>
          <w:szCs w:val="24"/>
        </w:rPr>
        <w:t xml:space="preserve"> </w:t>
      </w:r>
      <w:r w:rsidRPr="000D6B05">
        <w:rPr>
          <w:szCs w:val="24"/>
        </w:rPr>
        <w:t>вид</w:t>
      </w:r>
      <w:r w:rsidR="00C359D5" w:rsidRPr="000D6B05">
        <w:rPr>
          <w:szCs w:val="24"/>
        </w:rPr>
        <w:t xml:space="preserve"> </w:t>
      </w:r>
      <w:r w:rsidRPr="000D6B05">
        <w:rPr>
          <w:szCs w:val="24"/>
        </w:rPr>
        <w:t>ЛВН;</w:t>
      </w:r>
      <w:r w:rsidR="00C359D5" w:rsidRPr="000D6B05">
        <w:rPr>
          <w:szCs w:val="24"/>
        </w:rPr>
        <w:t xml:space="preserve"> </w:t>
      </w:r>
    </w:p>
    <w:p w14:paraId="41CDBFFE" w14:textId="4744153C" w:rsidR="00D174F9" w:rsidRPr="000D6B05" w:rsidRDefault="00D174F9" w:rsidP="00461C70">
      <w:pPr>
        <w:numPr>
          <w:ilvl w:val="1"/>
          <w:numId w:val="164"/>
        </w:numPr>
        <w:tabs>
          <w:tab w:val="left" w:pos="454"/>
        </w:tabs>
        <w:spacing w:line="360" w:lineRule="auto"/>
        <w:jc w:val="both"/>
        <w:rPr>
          <w:szCs w:val="24"/>
        </w:rPr>
      </w:pPr>
      <w:r w:rsidRPr="000D6B05">
        <w:rPr>
          <w:szCs w:val="24"/>
        </w:rPr>
        <w:t>поиск</w:t>
      </w:r>
      <w:r w:rsidR="00C359D5" w:rsidRPr="000D6B05">
        <w:rPr>
          <w:szCs w:val="24"/>
        </w:rPr>
        <w:t xml:space="preserve"> </w:t>
      </w:r>
      <w:r w:rsidRPr="000D6B05">
        <w:rPr>
          <w:szCs w:val="24"/>
        </w:rPr>
        <w:t>ЛВН</w:t>
      </w:r>
      <w:r w:rsidR="00C359D5" w:rsidRPr="000D6B05">
        <w:rPr>
          <w:szCs w:val="24"/>
        </w:rPr>
        <w:t xml:space="preserve"> </w:t>
      </w:r>
      <w:r w:rsidRPr="000D6B05">
        <w:rPr>
          <w:szCs w:val="24"/>
        </w:rPr>
        <w:t>по</w:t>
      </w:r>
      <w:r w:rsidR="00C359D5" w:rsidRPr="000D6B05">
        <w:rPr>
          <w:szCs w:val="24"/>
        </w:rPr>
        <w:t xml:space="preserve"> </w:t>
      </w:r>
      <w:r w:rsidRPr="000D6B05">
        <w:rPr>
          <w:szCs w:val="24"/>
        </w:rPr>
        <w:t>параметрам:</w:t>
      </w:r>
      <w:r w:rsidR="00C359D5" w:rsidRPr="000D6B05">
        <w:rPr>
          <w:szCs w:val="24"/>
        </w:rPr>
        <w:t xml:space="preserve"> </w:t>
      </w:r>
      <w:r w:rsidRPr="000D6B05">
        <w:rPr>
          <w:szCs w:val="24"/>
        </w:rPr>
        <w:t>тип</w:t>
      </w:r>
      <w:r w:rsidR="00C359D5" w:rsidRPr="000D6B05">
        <w:rPr>
          <w:szCs w:val="24"/>
        </w:rPr>
        <w:t xml:space="preserve"> </w:t>
      </w:r>
      <w:r w:rsidRPr="000D6B05">
        <w:rPr>
          <w:szCs w:val="24"/>
        </w:rPr>
        <w:t>листа,</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дата</w:t>
      </w:r>
      <w:r w:rsidR="00C359D5" w:rsidRPr="000D6B05">
        <w:rPr>
          <w:szCs w:val="24"/>
        </w:rPr>
        <w:t xml:space="preserve"> </w:t>
      </w:r>
      <w:r w:rsidRPr="000D6B05">
        <w:rPr>
          <w:szCs w:val="24"/>
        </w:rPr>
        <w:t>выдачи,</w:t>
      </w:r>
      <w:r w:rsidR="00C359D5" w:rsidRPr="000D6B05">
        <w:rPr>
          <w:szCs w:val="24"/>
        </w:rPr>
        <w:t xml:space="preserve"> </w:t>
      </w:r>
      <w:r w:rsidRPr="000D6B05">
        <w:rPr>
          <w:szCs w:val="24"/>
        </w:rPr>
        <w:t>окончание</w:t>
      </w:r>
      <w:r w:rsidR="00C359D5" w:rsidRPr="000D6B05">
        <w:rPr>
          <w:szCs w:val="24"/>
        </w:rPr>
        <w:t xml:space="preserve"> </w:t>
      </w:r>
      <w:r w:rsidRPr="000D6B05">
        <w:rPr>
          <w:szCs w:val="24"/>
        </w:rPr>
        <w:t>периода</w:t>
      </w:r>
      <w:r w:rsidR="00C359D5" w:rsidRPr="000D6B05">
        <w:rPr>
          <w:szCs w:val="24"/>
        </w:rPr>
        <w:t xml:space="preserve"> </w:t>
      </w:r>
      <w:r w:rsidRPr="000D6B05">
        <w:rPr>
          <w:szCs w:val="24"/>
        </w:rPr>
        <w:t>освобождения,</w:t>
      </w:r>
      <w:r w:rsidR="00C359D5" w:rsidRPr="000D6B05">
        <w:rPr>
          <w:szCs w:val="24"/>
        </w:rPr>
        <w:t xml:space="preserve"> </w:t>
      </w: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наличие</w:t>
      </w:r>
      <w:r w:rsidR="00C359D5" w:rsidRPr="000D6B05">
        <w:rPr>
          <w:szCs w:val="24"/>
        </w:rPr>
        <w:t xml:space="preserve"> </w:t>
      </w:r>
      <w:r w:rsidRPr="000D6B05">
        <w:rPr>
          <w:szCs w:val="24"/>
        </w:rPr>
        <w:t>отметки</w:t>
      </w:r>
      <w:r w:rsidR="00C359D5" w:rsidRPr="000D6B05">
        <w:rPr>
          <w:szCs w:val="24"/>
        </w:rPr>
        <w:t xml:space="preserve"> </w:t>
      </w:r>
      <w:r w:rsidR="00312BB4" w:rsidRPr="000D6B05">
        <w:rPr>
          <w:szCs w:val="24"/>
        </w:rPr>
        <w:t>"</w:t>
      </w:r>
      <w:r w:rsidRPr="000D6B05">
        <w:rPr>
          <w:szCs w:val="24"/>
        </w:rPr>
        <w:t>ЛВН</w:t>
      </w:r>
      <w:r w:rsidR="00C359D5" w:rsidRPr="000D6B05">
        <w:rPr>
          <w:szCs w:val="24"/>
        </w:rPr>
        <w:t xml:space="preserve"> </w:t>
      </w:r>
      <w:r w:rsidRPr="000D6B05">
        <w:rPr>
          <w:szCs w:val="24"/>
        </w:rPr>
        <w:t>закрыт</w:t>
      </w:r>
      <w:r w:rsidR="00312BB4" w:rsidRPr="000D6B05">
        <w:rPr>
          <w:szCs w:val="24"/>
        </w:rPr>
        <w:t>"</w:t>
      </w:r>
      <w:r w:rsidRPr="000D6B05">
        <w:rPr>
          <w:szCs w:val="24"/>
        </w:rPr>
        <w:t>,</w:t>
      </w:r>
      <w:r w:rsidR="00C359D5" w:rsidRPr="000D6B05">
        <w:rPr>
          <w:szCs w:val="24"/>
        </w:rPr>
        <w:t xml:space="preserve"> </w:t>
      </w:r>
      <w:r w:rsidRPr="000D6B05">
        <w:rPr>
          <w:szCs w:val="24"/>
        </w:rPr>
        <w:t>вид</w:t>
      </w:r>
      <w:r w:rsidR="00C359D5" w:rsidRPr="000D6B05">
        <w:rPr>
          <w:szCs w:val="24"/>
        </w:rPr>
        <w:t xml:space="preserve"> </w:t>
      </w:r>
      <w:r w:rsidRPr="000D6B05">
        <w:rPr>
          <w:szCs w:val="24"/>
        </w:rPr>
        <w:t>ЛВН,</w:t>
      </w:r>
      <w:r w:rsidR="00C359D5" w:rsidRPr="000D6B05">
        <w:rPr>
          <w:szCs w:val="24"/>
        </w:rPr>
        <w:t xml:space="preserve"> </w:t>
      </w:r>
      <w:r w:rsidRPr="000D6B05">
        <w:rPr>
          <w:szCs w:val="24"/>
        </w:rPr>
        <w:t>Ф.</w:t>
      </w:r>
      <w:r w:rsidR="00C359D5" w:rsidRPr="000D6B05">
        <w:rPr>
          <w:szCs w:val="24"/>
        </w:rPr>
        <w:t xml:space="preserve"> </w:t>
      </w:r>
      <w:r w:rsidRPr="000D6B05">
        <w:rPr>
          <w:szCs w:val="24"/>
        </w:rPr>
        <w:t>И.</w:t>
      </w:r>
      <w:r w:rsidR="00C359D5" w:rsidRPr="000D6B05">
        <w:rPr>
          <w:szCs w:val="24"/>
        </w:rPr>
        <w:t xml:space="preserve"> </w:t>
      </w:r>
      <w:r w:rsidRPr="000D6B05">
        <w:rPr>
          <w:szCs w:val="24"/>
        </w:rPr>
        <w:t>О.</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необходимость</w:t>
      </w:r>
      <w:r w:rsidR="00C359D5" w:rsidRPr="000D6B05">
        <w:rPr>
          <w:szCs w:val="24"/>
        </w:rPr>
        <w:t xml:space="preserve"> </w:t>
      </w:r>
      <w:r w:rsidRPr="000D6B05">
        <w:rPr>
          <w:szCs w:val="24"/>
        </w:rPr>
        <w:t>подписания</w:t>
      </w:r>
      <w:r w:rsidR="00C359D5" w:rsidRPr="000D6B05">
        <w:rPr>
          <w:szCs w:val="24"/>
        </w:rPr>
        <w:t xml:space="preserve"> </w:t>
      </w:r>
      <w:r w:rsidRPr="000D6B05">
        <w:rPr>
          <w:szCs w:val="24"/>
        </w:rPr>
        <w:t>ЭП,</w:t>
      </w:r>
      <w:r w:rsidR="00C359D5" w:rsidRPr="000D6B05">
        <w:rPr>
          <w:szCs w:val="24"/>
        </w:rPr>
        <w:t xml:space="preserve"> </w:t>
      </w:r>
      <w:r w:rsidRPr="000D6B05">
        <w:rPr>
          <w:szCs w:val="24"/>
        </w:rPr>
        <w:t>признак</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реестр.</w:t>
      </w:r>
    </w:p>
    <w:p w14:paraId="0D4B4D44" w14:textId="6DE2BCD0" w:rsidR="00D174F9" w:rsidRPr="000D6B05" w:rsidRDefault="00D174F9" w:rsidP="00461C70">
      <w:pPr>
        <w:numPr>
          <w:ilvl w:val="1"/>
          <w:numId w:val="164"/>
        </w:numPr>
        <w:tabs>
          <w:tab w:val="left" w:pos="454"/>
        </w:tabs>
        <w:spacing w:line="360" w:lineRule="auto"/>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ЛВН;</w:t>
      </w:r>
      <w:r w:rsidR="00C359D5" w:rsidRPr="000D6B05">
        <w:rPr>
          <w:szCs w:val="24"/>
        </w:rPr>
        <w:t xml:space="preserve"> </w:t>
      </w:r>
    </w:p>
    <w:p w14:paraId="1CDFE2F3" w14:textId="49238E02" w:rsidR="00D174F9" w:rsidRPr="000D6B05" w:rsidRDefault="00D174F9" w:rsidP="00461C70">
      <w:pPr>
        <w:numPr>
          <w:ilvl w:val="1"/>
          <w:numId w:val="164"/>
        </w:numPr>
        <w:tabs>
          <w:tab w:val="left" w:pos="454"/>
        </w:tabs>
        <w:spacing w:line="360" w:lineRule="auto"/>
        <w:jc w:val="both"/>
        <w:rPr>
          <w:szCs w:val="24"/>
        </w:rPr>
      </w:pPr>
      <w:r w:rsidRPr="000D6B05">
        <w:rPr>
          <w:szCs w:val="24"/>
        </w:rPr>
        <w:t>добавление</w:t>
      </w:r>
      <w:r w:rsidR="00C359D5" w:rsidRPr="000D6B05">
        <w:rPr>
          <w:szCs w:val="24"/>
        </w:rPr>
        <w:t xml:space="preserve"> </w:t>
      </w:r>
      <w:r w:rsidRPr="000D6B05">
        <w:rPr>
          <w:szCs w:val="24"/>
        </w:rPr>
        <w:t>и</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ЛВН</w:t>
      </w:r>
      <w:r w:rsidR="00C359D5" w:rsidRPr="000D6B05">
        <w:rPr>
          <w:szCs w:val="24"/>
        </w:rPr>
        <w:t xml:space="preserve"> </w:t>
      </w:r>
      <w:r w:rsidRPr="000D6B05">
        <w:rPr>
          <w:szCs w:val="24"/>
        </w:rPr>
        <w:t>с</w:t>
      </w:r>
      <w:r w:rsidR="00C359D5" w:rsidRPr="000D6B05">
        <w:rPr>
          <w:szCs w:val="24"/>
        </w:rPr>
        <w:t xml:space="preserve"> </w:t>
      </w:r>
      <w:r w:rsidRPr="000D6B05">
        <w:rPr>
          <w:szCs w:val="24"/>
        </w:rPr>
        <w:t>привязкой</w:t>
      </w:r>
      <w:r w:rsidR="00C359D5" w:rsidRPr="000D6B05">
        <w:rPr>
          <w:szCs w:val="24"/>
        </w:rPr>
        <w:t xml:space="preserve"> </w:t>
      </w:r>
      <w:r w:rsidRPr="000D6B05">
        <w:rPr>
          <w:szCs w:val="24"/>
        </w:rPr>
        <w:t>к</w:t>
      </w:r>
      <w:r w:rsidR="00C359D5" w:rsidRPr="000D6B05">
        <w:rPr>
          <w:szCs w:val="24"/>
        </w:rPr>
        <w:t xml:space="preserve"> </w:t>
      </w:r>
      <w:r w:rsidRPr="000D6B05">
        <w:rPr>
          <w:szCs w:val="24"/>
        </w:rPr>
        <w:t>случаю</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(ЛН</w:t>
      </w:r>
      <w:r w:rsidR="00C359D5" w:rsidRPr="000D6B05">
        <w:rPr>
          <w:szCs w:val="24"/>
        </w:rPr>
        <w:t xml:space="preserve"> </w:t>
      </w:r>
      <w:r w:rsidRPr="000D6B05">
        <w:rPr>
          <w:szCs w:val="24"/>
        </w:rPr>
        <w:t>без</w:t>
      </w:r>
      <w:r w:rsidR="00C359D5" w:rsidRPr="000D6B05">
        <w:rPr>
          <w:szCs w:val="24"/>
        </w:rPr>
        <w:t xml:space="preserve"> </w:t>
      </w:r>
      <w:r w:rsidRPr="000D6B05">
        <w:rPr>
          <w:szCs w:val="24"/>
        </w:rPr>
        <w:t>связи</w:t>
      </w:r>
      <w:r w:rsidR="00C359D5" w:rsidRPr="000D6B05">
        <w:rPr>
          <w:szCs w:val="24"/>
        </w:rPr>
        <w:t xml:space="preserve"> </w:t>
      </w:r>
      <w:r w:rsidRPr="000D6B05">
        <w:rPr>
          <w:szCs w:val="24"/>
        </w:rPr>
        <w:t>со</w:t>
      </w:r>
      <w:r w:rsidR="00C359D5" w:rsidRPr="000D6B05">
        <w:rPr>
          <w:szCs w:val="24"/>
        </w:rPr>
        <w:t xml:space="preserve"> </w:t>
      </w:r>
      <w:r w:rsidRPr="000D6B05">
        <w:rPr>
          <w:szCs w:val="24"/>
        </w:rPr>
        <w:t>случаем</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не</w:t>
      </w:r>
      <w:r w:rsidR="00C359D5" w:rsidRPr="000D6B05">
        <w:rPr>
          <w:szCs w:val="24"/>
        </w:rPr>
        <w:t xml:space="preserve"> </w:t>
      </w:r>
      <w:r w:rsidRPr="000D6B05">
        <w:rPr>
          <w:szCs w:val="24"/>
        </w:rPr>
        <w:t>может</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добавлен</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p>
    <w:p w14:paraId="5412556C" w14:textId="5854884B" w:rsidR="00D174F9" w:rsidRPr="000D6B05" w:rsidRDefault="00D174F9" w:rsidP="00461C70">
      <w:pPr>
        <w:numPr>
          <w:ilvl w:val="1"/>
          <w:numId w:val="164"/>
        </w:numPr>
        <w:tabs>
          <w:tab w:val="left" w:pos="454"/>
        </w:tabs>
        <w:spacing w:line="360" w:lineRule="auto"/>
        <w:jc w:val="both"/>
        <w:rPr>
          <w:szCs w:val="24"/>
        </w:rPr>
      </w:pPr>
      <w:r w:rsidRPr="000D6B05">
        <w:rPr>
          <w:szCs w:val="24"/>
        </w:rPr>
        <w:t>Печать</w:t>
      </w:r>
      <w:r w:rsidR="00C359D5" w:rsidRPr="000D6B05">
        <w:rPr>
          <w:szCs w:val="24"/>
        </w:rPr>
        <w:t xml:space="preserve"> </w:t>
      </w:r>
      <w:r w:rsidRPr="000D6B05">
        <w:rPr>
          <w:szCs w:val="24"/>
        </w:rPr>
        <w:t>списка:</w:t>
      </w:r>
      <w:r w:rsidR="00C359D5" w:rsidRPr="000D6B05">
        <w:rPr>
          <w:szCs w:val="24"/>
        </w:rPr>
        <w:t xml:space="preserve"> </w:t>
      </w:r>
    </w:p>
    <w:p w14:paraId="5E640592" w14:textId="47ECEA37" w:rsidR="00D174F9" w:rsidRPr="000D6B05" w:rsidRDefault="00D174F9" w:rsidP="00461C70">
      <w:pPr>
        <w:numPr>
          <w:ilvl w:val="2"/>
          <w:numId w:val="204"/>
        </w:numPr>
        <w:spacing w:line="360" w:lineRule="auto"/>
        <w:rPr>
          <w:szCs w:val="24"/>
        </w:rPr>
      </w:pPr>
      <w:r w:rsidRPr="000D6B05">
        <w:rPr>
          <w:szCs w:val="24"/>
        </w:rPr>
        <w:t>Печать</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записи;</w:t>
      </w:r>
    </w:p>
    <w:p w14:paraId="3E369D1D" w14:textId="275EF538" w:rsidR="00D174F9" w:rsidRPr="000D6B05" w:rsidRDefault="00D174F9" w:rsidP="00461C70">
      <w:pPr>
        <w:numPr>
          <w:ilvl w:val="2"/>
          <w:numId w:val="204"/>
        </w:numPr>
        <w:spacing w:line="360" w:lineRule="auto"/>
        <w:rPr>
          <w:szCs w:val="24"/>
        </w:rPr>
      </w:pPr>
      <w:r w:rsidRPr="000D6B05">
        <w:rPr>
          <w:szCs w:val="24"/>
        </w:rPr>
        <w:lastRenderedPageBreak/>
        <w:t>Печать</w:t>
      </w:r>
      <w:r w:rsidR="00C359D5" w:rsidRPr="000D6B05">
        <w:rPr>
          <w:szCs w:val="24"/>
        </w:rPr>
        <w:t xml:space="preserve"> </w:t>
      </w:r>
      <w:r w:rsidRPr="000D6B05">
        <w:rPr>
          <w:szCs w:val="24"/>
        </w:rPr>
        <w:t>текущей</w:t>
      </w:r>
      <w:r w:rsidR="00C359D5" w:rsidRPr="000D6B05">
        <w:rPr>
          <w:szCs w:val="24"/>
        </w:rPr>
        <w:t xml:space="preserve"> </w:t>
      </w:r>
      <w:r w:rsidRPr="000D6B05">
        <w:rPr>
          <w:szCs w:val="24"/>
        </w:rPr>
        <w:t>страницы;</w:t>
      </w:r>
    </w:p>
    <w:p w14:paraId="50362AAA" w14:textId="729F2445" w:rsidR="00D174F9" w:rsidRPr="000D6B05" w:rsidRDefault="00D174F9" w:rsidP="00461C70">
      <w:pPr>
        <w:numPr>
          <w:ilvl w:val="2"/>
          <w:numId w:val="204"/>
        </w:numPr>
        <w:spacing w:line="360" w:lineRule="auto"/>
        <w:rPr>
          <w:szCs w:val="24"/>
        </w:rPr>
      </w:pPr>
      <w:r w:rsidRPr="000D6B05">
        <w:rPr>
          <w:szCs w:val="24"/>
        </w:rPr>
        <w:t>Печать</w:t>
      </w:r>
      <w:r w:rsidR="00C359D5" w:rsidRPr="000D6B05">
        <w:rPr>
          <w:szCs w:val="24"/>
        </w:rPr>
        <w:t xml:space="preserve"> </w:t>
      </w:r>
      <w:r w:rsidRPr="000D6B05">
        <w:rPr>
          <w:szCs w:val="24"/>
        </w:rPr>
        <w:t>всего</w:t>
      </w:r>
      <w:r w:rsidR="00C359D5" w:rsidRPr="000D6B05">
        <w:rPr>
          <w:szCs w:val="24"/>
        </w:rPr>
        <w:t xml:space="preserve"> </w:t>
      </w:r>
      <w:r w:rsidRPr="000D6B05">
        <w:rPr>
          <w:szCs w:val="24"/>
        </w:rPr>
        <w:t>списка.</w:t>
      </w:r>
    </w:p>
    <w:p w14:paraId="7788CDA1" w14:textId="14BA0275" w:rsidR="00D174F9" w:rsidRPr="000D6B05" w:rsidRDefault="00465140" w:rsidP="00435BC9">
      <w:pPr>
        <w:pStyle w:val="44"/>
        <w:rPr>
          <w:szCs w:val="24"/>
          <w:lang w:val="ru"/>
        </w:rPr>
      </w:pPr>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Реестры</w:t>
      </w:r>
      <w:r w:rsidR="00C359D5" w:rsidRPr="000D6B05">
        <w:rPr>
          <w:szCs w:val="24"/>
          <w:lang w:val="ru"/>
        </w:rPr>
        <w:t xml:space="preserve"> </w:t>
      </w:r>
      <w:r w:rsidRPr="000D6B05">
        <w:rPr>
          <w:szCs w:val="24"/>
          <w:lang w:val="ru"/>
        </w:rPr>
        <w:t>ЛВН</w:t>
      </w:r>
      <w:r w:rsidR="00312BB4" w:rsidRPr="000D6B05">
        <w:rPr>
          <w:szCs w:val="24"/>
          <w:lang w:val="ru"/>
        </w:rPr>
        <w:t>"</w:t>
      </w:r>
    </w:p>
    <w:p w14:paraId="40AB3D69" w14:textId="388BD611" w:rsidR="00465140" w:rsidRPr="000D6B05" w:rsidRDefault="00465140" w:rsidP="00465140">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5FC38827" w14:textId="624546FC" w:rsidR="00465140" w:rsidRPr="000D6B05" w:rsidRDefault="00465140" w:rsidP="00461C70">
      <w:pPr>
        <w:numPr>
          <w:ilvl w:val="0"/>
          <w:numId w:val="175"/>
        </w:numPr>
        <w:spacing w:line="360" w:lineRule="auto"/>
        <w:ind w:left="1434" w:hanging="357"/>
        <w:rPr>
          <w:szCs w:val="24"/>
        </w:rPr>
      </w:pPr>
      <w:r w:rsidRPr="000D6B05">
        <w:rPr>
          <w:szCs w:val="24"/>
        </w:rPr>
        <w:t>Формирование</w:t>
      </w:r>
      <w:r w:rsidR="00C359D5" w:rsidRPr="000D6B05">
        <w:rPr>
          <w:szCs w:val="24"/>
        </w:rPr>
        <w:t xml:space="preserve"> </w:t>
      </w:r>
      <w:r w:rsidRPr="000D6B05">
        <w:rPr>
          <w:szCs w:val="24"/>
        </w:rPr>
        <w:t>реестра</w:t>
      </w:r>
      <w:r w:rsidR="00C359D5" w:rsidRPr="000D6B05">
        <w:rPr>
          <w:szCs w:val="24"/>
        </w:rPr>
        <w:t xml:space="preserve"> </w:t>
      </w:r>
      <w:r w:rsidRPr="000D6B05">
        <w:rPr>
          <w:szCs w:val="24"/>
        </w:rPr>
        <w:t>ЭЛН</w:t>
      </w:r>
      <w:r w:rsidR="00C359D5" w:rsidRPr="000D6B05">
        <w:rPr>
          <w:szCs w:val="24"/>
        </w:rPr>
        <w:t xml:space="preserve"> </w:t>
      </w:r>
      <w:r w:rsidRPr="000D6B05">
        <w:rPr>
          <w:szCs w:val="24"/>
        </w:rPr>
        <w:t>для</w:t>
      </w:r>
      <w:r w:rsidR="00C359D5" w:rsidRPr="000D6B05">
        <w:rPr>
          <w:szCs w:val="24"/>
        </w:rPr>
        <w:t xml:space="preserve"> </w:t>
      </w:r>
      <w:r w:rsidRPr="000D6B05">
        <w:rPr>
          <w:szCs w:val="24"/>
        </w:rPr>
        <w:t>передачи</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ЭЛН</w:t>
      </w:r>
      <w:r w:rsidR="00C359D5" w:rsidRPr="000D6B05">
        <w:rPr>
          <w:szCs w:val="24"/>
        </w:rPr>
        <w:t xml:space="preserve"> </w:t>
      </w:r>
      <w:r w:rsidRPr="000D6B05">
        <w:rPr>
          <w:szCs w:val="24"/>
        </w:rPr>
        <w:t>в</w:t>
      </w:r>
      <w:r w:rsidR="00C359D5" w:rsidRPr="000D6B05">
        <w:rPr>
          <w:szCs w:val="24"/>
        </w:rPr>
        <w:t xml:space="preserve"> </w:t>
      </w:r>
      <w:r w:rsidRPr="000D6B05">
        <w:rPr>
          <w:szCs w:val="24"/>
        </w:rPr>
        <w:t>ФСС.</w:t>
      </w:r>
    </w:p>
    <w:p w14:paraId="6B4B2971" w14:textId="51F8FC11" w:rsidR="00465140" w:rsidRPr="000D6B05" w:rsidRDefault="00465140" w:rsidP="00461C70">
      <w:pPr>
        <w:numPr>
          <w:ilvl w:val="0"/>
          <w:numId w:val="175"/>
        </w:numPr>
        <w:spacing w:line="360" w:lineRule="auto"/>
        <w:ind w:left="1434" w:hanging="357"/>
        <w:rPr>
          <w:szCs w:val="24"/>
        </w:rPr>
      </w:pPr>
      <w:r w:rsidRPr="000D6B05">
        <w:rPr>
          <w:szCs w:val="24"/>
        </w:rPr>
        <w:t>Переформирование</w:t>
      </w:r>
      <w:r w:rsidR="00C359D5" w:rsidRPr="000D6B05">
        <w:rPr>
          <w:szCs w:val="24"/>
        </w:rPr>
        <w:t xml:space="preserve"> </w:t>
      </w:r>
      <w:r w:rsidRPr="000D6B05">
        <w:rPr>
          <w:szCs w:val="24"/>
        </w:rPr>
        <w:t>ранее</w:t>
      </w:r>
      <w:r w:rsidR="00C359D5" w:rsidRPr="000D6B05">
        <w:rPr>
          <w:szCs w:val="24"/>
        </w:rPr>
        <w:t xml:space="preserve"> </w:t>
      </w:r>
      <w:r w:rsidRPr="000D6B05">
        <w:rPr>
          <w:szCs w:val="24"/>
        </w:rPr>
        <w:t>созданного</w:t>
      </w:r>
      <w:r w:rsidR="00C359D5" w:rsidRPr="000D6B05">
        <w:rPr>
          <w:szCs w:val="24"/>
        </w:rPr>
        <w:t xml:space="preserve"> </w:t>
      </w:r>
      <w:r w:rsidRPr="000D6B05">
        <w:rPr>
          <w:szCs w:val="24"/>
        </w:rPr>
        <w:t>реестра</w:t>
      </w:r>
      <w:r w:rsidR="00C359D5" w:rsidRPr="000D6B05">
        <w:rPr>
          <w:szCs w:val="24"/>
        </w:rPr>
        <w:t xml:space="preserve"> </w:t>
      </w:r>
      <w:r w:rsidRPr="000D6B05">
        <w:rPr>
          <w:szCs w:val="24"/>
        </w:rPr>
        <w:t>ЛН.</w:t>
      </w:r>
    </w:p>
    <w:p w14:paraId="3D81B5C2" w14:textId="2AC9922B" w:rsidR="00465140" w:rsidRPr="000D6B05" w:rsidRDefault="00465140" w:rsidP="00461C70">
      <w:pPr>
        <w:numPr>
          <w:ilvl w:val="0"/>
          <w:numId w:val="175"/>
        </w:numPr>
        <w:spacing w:line="360" w:lineRule="auto"/>
        <w:ind w:left="1434" w:hanging="357"/>
        <w:rPr>
          <w:szCs w:val="24"/>
        </w:rPr>
      </w:pPr>
      <w:r w:rsidRPr="000D6B05">
        <w:rPr>
          <w:szCs w:val="24"/>
        </w:rPr>
        <w:t>О</w:t>
      </w:r>
      <w:r w:rsidR="00E8052B" w:rsidRPr="000D6B05">
        <w:rPr>
          <w:szCs w:val="24"/>
        </w:rPr>
        <w:t>т</w:t>
      </w:r>
      <w:r w:rsidRPr="000D6B05">
        <w:rPr>
          <w:szCs w:val="24"/>
        </w:rPr>
        <w:t>правка</w:t>
      </w:r>
      <w:r w:rsidR="00C359D5" w:rsidRPr="000D6B05">
        <w:rPr>
          <w:szCs w:val="24"/>
        </w:rPr>
        <w:t xml:space="preserve"> </w:t>
      </w:r>
      <w:r w:rsidRPr="000D6B05">
        <w:rPr>
          <w:szCs w:val="24"/>
        </w:rPr>
        <w:t>выбранного</w:t>
      </w:r>
      <w:r w:rsidR="00C359D5" w:rsidRPr="000D6B05">
        <w:rPr>
          <w:szCs w:val="24"/>
        </w:rPr>
        <w:t xml:space="preserve"> </w:t>
      </w:r>
      <w:r w:rsidRPr="000D6B05">
        <w:rPr>
          <w:szCs w:val="24"/>
        </w:rPr>
        <w:t>реестра</w:t>
      </w:r>
      <w:r w:rsidR="00C359D5" w:rsidRPr="000D6B05">
        <w:rPr>
          <w:szCs w:val="24"/>
        </w:rPr>
        <w:t xml:space="preserve"> </w:t>
      </w:r>
      <w:r w:rsidRPr="000D6B05">
        <w:rPr>
          <w:szCs w:val="24"/>
        </w:rPr>
        <w:t>ЭЛН</w:t>
      </w:r>
      <w:r w:rsidR="00C359D5" w:rsidRPr="000D6B05">
        <w:rPr>
          <w:szCs w:val="24"/>
        </w:rPr>
        <w:t xml:space="preserve"> </w:t>
      </w:r>
      <w:r w:rsidRPr="000D6B05">
        <w:rPr>
          <w:szCs w:val="24"/>
        </w:rPr>
        <w:t>в</w:t>
      </w:r>
      <w:r w:rsidR="00C359D5" w:rsidRPr="000D6B05">
        <w:rPr>
          <w:szCs w:val="24"/>
        </w:rPr>
        <w:t xml:space="preserve"> </w:t>
      </w:r>
      <w:r w:rsidRPr="000D6B05">
        <w:rPr>
          <w:szCs w:val="24"/>
        </w:rPr>
        <w:t>ФСС.</w:t>
      </w:r>
    </w:p>
    <w:p w14:paraId="3426A7EC" w14:textId="59526106" w:rsidR="00465140" w:rsidRPr="000D6B05" w:rsidRDefault="00465140" w:rsidP="00461C70">
      <w:pPr>
        <w:numPr>
          <w:ilvl w:val="0"/>
          <w:numId w:val="175"/>
        </w:numPr>
        <w:spacing w:line="360" w:lineRule="auto"/>
        <w:ind w:left="1434" w:hanging="357"/>
        <w:rPr>
          <w:szCs w:val="24"/>
        </w:rPr>
      </w:pPr>
      <w:r w:rsidRPr="000D6B05">
        <w:rPr>
          <w:szCs w:val="24"/>
        </w:rPr>
        <w:t>Удаление</w:t>
      </w:r>
      <w:r w:rsidR="00C359D5" w:rsidRPr="000D6B05">
        <w:rPr>
          <w:szCs w:val="24"/>
        </w:rPr>
        <w:t xml:space="preserve"> </w:t>
      </w:r>
      <w:r w:rsidRPr="000D6B05">
        <w:rPr>
          <w:szCs w:val="24"/>
        </w:rPr>
        <w:t>реестра</w:t>
      </w:r>
      <w:r w:rsidR="00C359D5" w:rsidRPr="000D6B05">
        <w:rPr>
          <w:szCs w:val="24"/>
        </w:rPr>
        <w:t xml:space="preserve"> </w:t>
      </w:r>
      <w:r w:rsidRPr="000D6B05">
        <w:rPr>
          <w:szCs w:val="24"/>
        </w:rPr>
        <w:t>ЭЛН.</w:t>
      </w:r>
    </w:p>
    <w:p w14:paraId="4A04D769" w14:textId="65543E7D" w:rsidR="00465140" w:rsidRPr="000D6B05" w:rsidRDefault="00465140" w:rsidP="00461C70">
      <w:pPr>
        <w:numPr>
          <w:ilvl w:val="0"/>
          <w:numId w:val="175"/>
        </w:numPr>
        <w:spacing w:line="360" w:lineRule="auto"/>
        <w:ind w:left="1434" w:hanging="357"/>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реестров</w:t>
      </w:r>
      <w:r w:rsidR="00C359D5" w:rsidRPr="000D6B05">
        <w:rPr>
          <w:szCs w:val="24"/>
        </w:rPr>
        <w:t xml:space="preserve"> </w:t>
      </w:r>
      <w:r w:rsidRPr="000D6B05">
        <w:rPr>
          <w:szCs w:val="24"/>
        </w:rPr>
        <w:t>ЭЛН.</w:t>
      </w:r>
    </w:p>
    <w:p w14:paraId="36C8A658" w14:textId="046EB442" w:rsidR="00465140" w:rsidRPr="000D6B05" w:rsidRDefault="00465140" w:rsidP="00461C70">
      <w:pPr>
        <w:numPr>
          <w:ilvl w:val="0"/>
          <w:numId w:val="175"/>
        </w:numPr>
        <w:spacing w:line="360" w:lineRule="auto"/>
        <w:ind w:left="1434" w:hanging="357"/>
        <w:rPr>
          <w:szCs w:val="24"/>
        </w:rPr>
      </w:pPr>
      <w:r w:rsidRPr="000D6B05">
        <w:rPr>
          <w:szCs w:val="24"/>
        </w:rPr>
        <w:t>Поиск</w:t>
      </w:r>
      <w:r w:rsidR="00C359D5" w:rsidRPr="000D6B05">
        <w:rPr>
          <w:szCs w:val="24"/>
        </w:rPr>
        <w:t xml:space="preserve"> </w:t>
      </w:r>
      <w:r w:rsidRPr="000D6B05">
        <w:rPr>
          <w:szCs w:val="24"/>
        </w:rPr>
        <w:t>реестра</w:t>
      </w:r>
      <w:r w:rsidR="00C359D5" w:rsidRPr="000D6B05">
        <w:rPr>
          <w:szCs w:val="24"/>
        </w:rPr>
        <w:t xml:space="preserve"> </w:t>
      </w:r>
      <w:r w:rsidRPr="000D6B05">
        <w:rPr>
          <w:szCs w:val="24"/>
        </w:rPr>
        <w:t>ЭЛН.</w:t>
      </w:r>
    </w:p>
    <w:p w14:paraId="4AA25795" w14:textId="517EAEF2" w:rsidR="00465140" w:rsidRPr="000D6B05" w:rsidRDefault="00465140" w:rsidP="00461C70">
      <w:pPr>
        <w:numPr>
          <w:ilvl w:val="0"/>
          <w:numId w:val="175"/>
        </w:numPr>
        <w:spacing w:line="360" w:lineRule="auto"/>
        <w:ind w:left="1434" w:hanging="357"/>
        <w:rPr>
          <w:szCs w:val="24"/>
        </w:rPr>
      </w:pPr>
      <w:r w:rsidRPr="000D6B05">
        <w:rPr>
          <w:szCs w:val="24"/>
        </w:rPr>
        <w:t>Поиск</w:t>
      </w:r>
      <w:r w:rsidR="00C359D5" w:rsidRPr="000D6B05">
        <w:rPr>
          <w:szCs w:val="24"/>
        </w:rPr>
        <w:t xml:space="preserve"> </w:t>
      </w:r>
      <w:r w:rsidRPr="000D6B05">
        <w:rPr>
          <w:szCs w:val="24"/>
        </w:rPr>
        <w:t>ЭЛН</w:t>
      </w:r>
      <w:r w:rsidR="00C359D5" w:rsidRPr="000D6B05">
        <w:rPr>
          <w:szCs w:val="24"/>
        </w:rPr>
        <w:t xml:space="preserve"> </w:t>
      </w:r>
      <w:r w:rsidRPr="000D6B05">
        <w:rPr>
          <w:szCs w:val="24"/>
        </w:rPr>
        <w:t>в</w:t>
      </w:r>
      <w:r w:rsidR="00C359D5" w:rsidRPr="000D6B05">
        <w:rPr>
          <w:szCs w:val="24"/>
        </w:rPr>
        <w:t xml:space="preserve"> </w:t>
      </w:r>
      <w:r w:rsidRPr="000D6B05">
        <w:rPr>
          <w:szCs w:val="24"/>
        </w:rPr>
        <w:t>реестрах</w:t>
      </w:r>
    </w:p>
    <w:p w14:paraId="5106D242" w14:textId="53304231" w:rsidR="00465140" w:rsidRPr="000D6B05" w:rsidRDefault="00465140" w:rsidP="00461C70">
      <w:pPr>
        <w:numPr>
          <w:ilvl w:val="0"/>
          <w:numId w:val="175"/>
        </w:numPr>
        <w:spacing w:line="360" w:lineRule="auto"/>
        <w:ind w:left="1434" w:hanging="357"/>
        <w:rPr>
          <w:szCs w:val="24"/>
        </w:rPr>
      </w:pPr>
      <w:r w:rsidRPr="000D6B05">
        <w:rPr>
          <w:szCs w:val="24"/>
        </w:rPr>
        <w:t>Контроль</w:t>
      </w:r>
      <w:r w:rsidR="00C359D5" w:rsidRPr="000D6B05">
        <w:rPr>
          <w:szCs w:val="24"/>
        </w:rPr>
        <w:t xml:space="preserve"> </w:t>
      </w:r>
      <w:r w:rsidRPr="000D6B05">
        <w:rPr>
          <w:szCs w:val="24"/>
        </w:rPr>
        <w:t>соответствия</w:t>
      </w:r>
      <w:r w:rsidR="00C359D5" w:rsidRPr="000D6B05">
        <w:rPr>
          <w:szCs w:val="24"/>
        </w:rPr>
        <w:t xml:space="preserve"> </w:t>
      </w:r>
      <w:r w:rsidRPr="000D6B05">
        <w:rPr>
          <w:szCs w:val="24"/>
        </w:rPr>
        <w:t>реестра</w:t>
      </w:r>
      <w:r w:rsidR="00C359D5" w:rsidRPr="000D6B05">
        <w:rPr>
          <w:szCs w:val="24"/>
        </w:rPr>
        <w:t xml:space="preserve"> </w:t>
      </w:r>
      <w:r w:rsidRPr="000D6B05">
        <w:rPr>
          <w:szCs w:val="24"/>
        </w:rPr>
        <w:t>ЭЛН</w:t>
      </w:r>
      <w:r w:rsidR="00C359D5" w:rsidRPr="000D6B05">
        <w:rPr>
          <w:szCs w:val="24"/>
        </w:rPr>
        <w:t xml:space="preserve"> </w:t>
      </w:r>
      <w:r w:rsidRPr="000D6B05">
        <w:rPr>
          <w:szCs w:val="24"/>
        </w:rPr>
        <w:t>с</w:t>
      </w:r>
      <w:r w:rsidR="00C359D5" w:rsidRPr="000D6B05">
        <w:rPr>
          <w:szCs w:val="24"/>
        </w:rPr>
        <w:t xml:space="preserve"> </w:t>
      </w:r>
      <w:proofErr w:type="spellStart"/>
      <w:r w:rsidRPr="000D6B05">
        <w:rPr>
          <w:szCs w:val="24"/>
        </w:rPr>
        <w:t>xsd</w:t>
      </w:r>
      <w:proofErr w:type="spellEnd"/>
      <w:r w:rsidR="00C359D5" w:rsidRPr="000D6B05">
        <w:rPr>
          <w:szCs w:val="24"/>
        </w:rPr>
        <w:t xml:space="preserve"> </w:t>
      </w:r>
      <w:r w:rsidRPr="000D6B05">
        <w:rPr>
          <w:szCs w:val="24"/>
        </w:rPr>
        <w:t>схеме.</w:t>
      </w:r>
    </w:p>
    <w:p w14:paraId="0DBD13BC" w14:textId="3CED292C" w:rsidR="00465140" w:rsidRPr="000D6B05" w:rsidRDefault="00465140" w:rsidP="00461C70">
      <w:pPr>
        <w:numPr>
          <w:ilvl w:val="0"/>
          <w:numId w:val="175"/>
        </w:numPr>
        <w:spacing w:line="360" w:lineRule="auto"/>
        <w:ind w:left="1434" w:hanging="357"/>
        <w:rPr>
          <w:szCs w:val="24"/>
        </w:rPr>
      </w:pPr>
      <w:r w:rsidRPr="000D6B05">
        <w:rPr>
          <w:szCs w:val="24"/>
        </w:rPr>
        <w:t>Подписание</w:t>
      </w:r>
      <w:r w:rsidR="00C359D5" w:rsidRPr="000D6B05">
        <w:rPr>
          <w:szCs w:val="24"/>
        </w:rPr>
        <w:t xml:space="preserve"> </w:t>
      </w:r>
      <w:r w:rsidRPr="000D6B05">
        <w:rPr>
          <w:szCs w:val="24"/>
        </w:rPr>
        <w:t>ЭЛН,</w:t>
      </w:r>
      <w:r w:rsidR="00C359D5" w:rsidRPr="000D6B05">
        <w:rPr>
          <w:szCs w:val="24"/>
        </w:rPr>
        <w:t xml:space="preserve"> </w:t>
      </w:r>
      <w:r w:rsidRPr="000D6B05">
        <w:rPr>
          <w:szCs w:val="24"/>
        </w:rPr>
        <w:t>входящих</w:t>
      </w:r>
      <w:r w:rsidR="00C359D5" w:rsidRPr="000D6B05">
        <w:rPr>
          <w:szCs w:val="24"/>
        </w:rPr>
        <w:t xml:space="preserve"> </w:t>
      </w:r>
      <w:r w:rsidRPr="000D6B05">
        <w:rPr>
          <w:szCs w:val="24"/>
        </w:rPr>
        <w:t>в</w:t>
      </w:r>
      <w:r w:rsidR="00C359D5" w:rsidRPr="000D6B05">
        <w:rPr>
          <w:szCs w:val="24"/>
        </w:rPr>
        <w:t xml:space="preserve"> </w:t>
      </w:r>
      <w:r w:rsidRPr="000D6B05">
        <w:rPr>
          <w:szCs w:val="24"/>
        </w:rPr>
        <w:t>реестр.</w:t>
      </w:r>
    </w:p>
    <w:p w14:paraId="29AABA09" w14:textId="1544688C" w:rsidR="00465140" w:rsidRPr="000D6B05" w:rsidRDefault="00465140" w:rsidP="00461C70">
      <w:pPr>
        <w:numPr>
          <w:ilvl w:val="0"/>
          <w:numId w:val="175"/>
        </w:numPr>
        <w:spacing w:line="360" w:lineRule="auto"/>
        <w:ind w:left="1434" w:hanging="357"/>
        <w:rPr>
          <w:szCs w:val="24"/>
        </w:rPr>
      </w:pPr>
      <w:r w:rsidRPr="000D6B05">
        <w:rPr>
          <w:szCs w:val="24"/>
        </w:rPr>
        <w:t>Просмотр</w:t>
      </w:r>
      <w:r w:rsidR="00C359D5" w:rsidRPr="000D6B05">
        <w:rPr>
          <w:szCs w:val="24"/>
        </w:rPr>
        <w:t xml:space="preserve"> </w:t>
      </w:r>
      <w:r w:rsidRPr="000D6B05">
        <w:rPr>
          <w:szCs w:val="24"/>
        </w:rPr>
        <w:t>ошибок</w:t>
      </w:r>
      <w:r w:rsidR="00C359D5" w:rsidRPr="000D6B05">
        <w:rPr>
          <w:szCs w:val="24"/>
        </w:rPr>
        <w:t xml:space="preserve"> </w:t>
      </w:r>
      <w:r w:rsidRPr="000D6B05">
        <w:rPr>
          <w:szCs w:val="24"/>
        </w:rPr>
        <w:t>по</w:t>
      </w:r>
      <w:r w:rsidR="00C359D5" w:rsidRPr="000D6B05">
        <w:rPr>
          <w:szCs w:val="24"/>
        </w:rPr>
        <w:t xml:space="preserve"> </w:t>
      </w:r>
      <w:r w:rsidRPr="000D6B05">
        <w:rPr>
          <w:szCs w:val="24"/>
        </w:rPr>
        <w:t>итогам</w:t>
      </w:r>
      <w:r w:rsidR="00C359D5" w:rsidRPr="000D6B05">
        <w:rPr>
          <w:szCs w:val="24"/>
        </w:rPr>
        <w:t xml:space="preserve"> </w:t>
      </w:r>
      <w:r w:rsidRPr="000D6B05">
        <w:rPr>
          <w:szCs w:val="24"/>
        </w:rPr>
        <w:t>проверки</w:t>
      </w:r>
      <w:r w:rsidR="00C359D5" w:rsidRPr="000D6B05">
        <w:rPr>
          <w:szCs w:val="24"/>
        </w:rPr>
        <w:t xml:space="preserve"> </w:t>
      </w:r>
      <w:r w:rsidRPr="000D6B05">
        <w:rPr>
          <w:szCs w:val="24"/>
        </w:rPr>
        <w:t>отправленного</w:t>
      </w:r>
      <w:r w:rsidR="00C359D5" w:rsidRPr="000D6B05">
        <w:rPr>
          <w:szCs w:val="24"/>
        </w:rPr>
        <w:t xml:space="preserve"> </w:t>
      </w:r>
      <w:r w:rsidRPr="000D6B05">
        <w:rPr>
          <w:szCs w:val="24"/>
        </w:rPr>
        <w:t>в</w:t>
      </w:r>
      <w:r w:rsidR="00C359D5" w:rsidRPr="000D6B05">
        <w:rPr>
          <w:szCs w:val="24"/>
        </w:rPr>
        <w:t xml:space="preserve"> </w:t>
      </w:r>
      <w:r w:rsidRPr="000D6B05">
        <w:rPr>
          <w:szCs w:val="24"/>
        </w:rPr>
        <w:t>ФСС</w:t>
      </w:r>
      <w:r w:rsidR="00C359D5" w:rsidRPr="000D6B05">
        <w:rPr>
          <w:szCs w:val="24"/>
        </w:rPr>
        <w:t xml:space="preserve"> </w:t>
      </w:r>
      <w:r w:rsidRPr="000D6B05">
        <w:rPr>
          <w:szCs w:val="24"/>
        </w:rPr>
        <w:t>реестра</w:t>
      </w:r>
      <w:r w:rsidR="00C359D5" w:rsidRPr="000D6B05">
        <w:rPr>
          <w:szCs w:val="24"/>
        </w:rPr>
        <w:t xml:space="preserve"> </w:t>
      </w:r>
      <w:r w:rsidRPr="000D6B05">
        <w:rPr>
          <w:szCs w:val="24"/>
        </w:rPr>
        <w:t>ЛН.</w:t>
      </w:r>
    </w:p>
    <w:p w14:paraId="15AFC197" w14:textId="01524DC4" w:rsidR="00465140" w:rsidRPr="000D6B05" w:rsidRDefault="00465140" w:rsidP="00461C70">
      <w:pPr>
        <w:numPr>
          <w:ilvl w:val="0"/>
          <w:numId w:val="175"/>
        </w:numPr>
        <w:spacing w:line="360" w:lineRule="auto"/>
        <w:ind w:left="1434" w:hanging="357"/>
        <w:rPr>
          <w:szCs w:val="24"/>
        </w:rPr>
      </w:pPr>
      <w:r w:rsidRPr="000D6B05">
        <w:rPr>
          <w:szCs w:val="24"/>
        </w:rPr>
        <w:t>Автоматизированная</w:t>
      </w:r>
      <w:r w:rsidR="00C359D5" w:rsidRPr="000D6B05">
        <w:rPr>
          <w:szCs w:val="24"/>
        </w:rPr>
        <w:t xml:space="preserve"> </w:t>
      </w:r>
      <w:r w:rsidRPr="000D6B05">
        <w:rPr>
          <w:szCs w:val="24"/>
        </w:rPr>
        <w:t>установка</w:t>
      </w:r>
      <w:r w:rsidR="00C359D5" w:rsidRPr="000D6B05">
        <w:rPr>
          <w:szCs w:val="24"/>
        </w:rPr>
        <w:t xml:space="preserve"> </w:t>
      </w:r>
      <w:r w:rsidRPr="000D6B05">
        <w:rPr>
          <w:szCs w:val="24"/>
        </w:rPr>
        <w:t>статусов</w:t>
      </w:r>
      <w:r w:rsidR="00C359D5" w:rsidRPr="000D6B05">
        <w:rPr>
          <w:szCs w:val="24"/>
        </w:rPr>
        <w:t xml:space="preserve"> </w:t>
      </w:r>
      <w:r w:rsidRPr="000D6B05">
        <w:rPr>
          <w:szCs w:val="24"/>
        </w:rPr>
        <w:t>реестров</w:t>
      </w:r>
      <w:r w:rsidR="00C359D5" w:rsidRPr="000D6B05">
        <w:rPr>
          <w:szCs w:val="24"/>
        </w:rPr>
        <w:t xml:space="preserve"> </w:t>
      </w:r>
      <w:r w:rsidRPr="000D6B05">
        <w:rPr>
          <w:szCs w:val="24"/>
        </w:rPr>
        <w:t>ЭЛН.</w:t>
      </w:r>
    </w:p>
    <w:p w14:paraId="2B93D907" w14:textId="79814DA3" w:rsidR="00465140" w:rsidRPr="000D6B05" w:rsidRDefault="00465140" w:rsidP="00461C70">
      <w:pPr>
        <w:numPr>
          <w:ilvl w:val="0"/>
          <w:numId w:val="175"/>
        </w:numPr>
        <w:spacing w:line="360" w:lineRule="auto"/>
        <w:ind w:left="1434" w:hanging="357"/>
        <w:rPr>
          <w:szCs w:val="24"/>
        </w:rPr>
      </w:pPr>
      <w:r w:rsidRPr="000D6B05">
        <w:rPr>
          <w:szCs w:val="24"/>
        </w:rPr>
        <w:t>Загрузка</w:t>
      </w:r>
      <w:r w:rsidR="00C359D5" w:rsidRPr="000D6B05">
        <w:rPr>
          <w:szCs w:val="24"/>
        </w:rPr>
        <w:t xml:space="preserve"> </w:t>
      </w:r>
      <w:r w:rsidRPr="000D6B05">
        <w:rPr>
          <w:szCs w:val="24"/>
        </w:rPr>
        <w:t>ответа.</w:t>
      </w:r>
    </w:p>
    <w:p w14:paraId="17904A8A" w14:textId="098C6ED3" w:rsidR="00811B53" w:rsidRPr="000D6B05" w:rsidRDefault="00895DE9" w:rsidP="00144D05">
      <w:pPr>
        <w:pStyle w:val="36"/>
        <w:rPr>
          <w:rFonts w:ascii="Times New Roman" w:hAnsi="Times New Roman"/>
          <w:sz w:val="24"/>
          <w:szCs w:val="24"/>
        </w:rPr>
      </w:pPr>
      <w:bookmarkStart w:id="867" w:name="_Toc67312667"/>
      <w:bookmarkStart w:id="868" w:name="_Toc79585310"/>
      <w:bookmarkStart w:id="869" w:name="_Toc86657495"/>
      <w:bookmarkStart w:id="870" w:name="_Toc75778701"/>
      <w:bookmarkStart w:id="871" w:name="_Toc76114303"/>
      <w:bookmarkStart w:id="872" w:name="_Toc72422710"/>
      <w:bookmarkStart w:id="873" w:name="_Toc75857993"/>
      <w:bookmarkStart w:id="874" w:name="_Toc118114549"/>
      <w:r w:rsidRPr="000D6B05">
        <w:rPr>
          <w:rFonts w:ascii="Times New Roman" w:hAnsi="Times New Roman"/>
          <w:sz w:val="24"/>
          <w:szCs w:val="24"/>
        </w:rPr>
        <w:t>Централизованная</w:t>
      </w:r>
      <w:r w:rsidR="00C359D5" w:rsidRPr="000D6B05">
        <w:rPr>
          <w:rFonts w:ascii="Times New Roman" w:hAnsi="Times New Roman"/>
          <w:sz w:val="24"/>
          <w:szCs w:val="24"/>
        </w:rPr>
        <w:t xml:space="preserve"> </w:t>
      </w:r>
      <w:r w:rsidRPr="000D6B05">
        <w:rPr>
          <w:rFonts w:ascii="Times New Roman" w:hAnsi="Times New Roman"/>
          <w:sz w:val="24"/>
          <w:szCs w:val="24"/>
        </w:rPr>
        <w:t>п</w:t>
      </w:r>
      <w:r w:rsidR="00811B53" w:rsidRPr="000D6B05">
        <w:rPr>
          <w:rFonts w:ascii="Times New Roman" w:hAnsi="Times New Roman"/>
          <w:sz w:val="24"/>
          <w:szCs w:val="24"/>
        </w:rPr>
        <w:t>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О</w:t>
      </w:r>
      <w:r w:rsidR="00811B53" w:rsidRPr="000D6B05">
        <w:rPr>
          <w:rFonts w:ascii="Times New Roman" w:hAnsi="Times New Roman"/>
          <w:sz w:val="24"/>
          <w:szCs w:val="24"/>
        </w:rPr>
        <w:t>рганизаци</w:t>
      </w:r>
      <w:r w:rsidRPr="000D6B05">
        <w:rPr>
          <w:rFonts w:ascii="Times New Roman" w:hAnsi="Times New Roman"/>
          <w:sz w:val="24"/>
          <w:szCs w:val="24"/>
        </w:rPr>
        <w:t>я</w:t>
      </w:r>
      <w:r w:rsidR="00C359D5" w:rsidRPr="000D6B05">
        <w:rPr>
          <w:rFonts w:ascii="Times New Roman" w:hAnsi="Times New Roman"/>
          <w:sz w:val="24"/>
          <w:szCs w:val="24"/>
        </w:rPr>
        <w:t xml:space="preserve"> </w:t>
      </w:r>
      <w:r w:rsidR="00811B53" w:rsidRPr="000D6B05">
        <w:rPr>
          <w:rFonts w:ascii="Times New Roman" w:hAnsi="Times New Roman"/>
          <w:sz w:val="24"/>
          <w:szCs w:val="24"/>
        </w:rPr>
        <w:t>оказания</w:t>
      </w:r>
      <w:r w:rsidR="00C359D5" w:rsidRPr="000D6B05">
        <w:rPr>
          <w:rFonts w:ascii="Times New Roman" w:hAnsi="Times New Roman"/>
          <w:sz w:val="24"/>
          <w:szCs w:val="24"/>
        </w:rPr>
        <w:t xml:space="preserve"> </w:t>
      </w:r>
      <w:r w:rsidR="00811B53" w:rsidRPr="000D6B05">
        <w:rPr>
          <w:rFonts w:ascii="Times New Roman" w:hAnsi="Times New Roman"/>
          <w:sz w:val="24"/>
          <w:szCs w:val="24"/>
        </w:rPr>
        <w:t>медицинской</w:t>
      </w:r>
      <w:r w:rsidR="00C359D5" w:rsidRPr="000D6B05">
        <w:rPr>
          <w:rFonts w:ascii="Times New Roman" w:hAnsi="Times New Roman"/>
          <w:sz w:val="24"/>
          <w:szCs w:val="24"/>
        </w:rPr>
        <w:t xml:space="preserve"> </w:t>
      </w:r>
      <w:r w:rsidR="00811B53" w:rsidRPr="000D6B05">
        <w:rPr>
          <w:rFonts w:ascii="Times New Roman" w:hAnsi="Times New Roman"/>
          <w:sz w:val="24"/>
          <w:szCs w:val="24"/>
        </w:rPr>
        <w:t>помощи</w:t>
      </w:r>
      <w:r w:rsidR="00C359D5" w:rsidRPr="000D6B05">
        <w:rPr>
          <w:rFonts w:ascii="Times New Roman" w:hAnsi="Times New Roman"/>
          <w:sz w:val="24"/>
          <w:szCs w:val="24"/>
        </w:rPr>
        <w:t xml:space="preserve"> </w:t>
      </w:r>
      <w:r w:rsidR="00811B53" w:rsidRPr="000D6B05">
        <w:rPr>
          <w:rFonts w:ascii="Times New Roman" w:hAnsi="Times New Roman"/>
          <w:sz w:val="24"/>
          <w:szCs w:val="24"/>
        </w:rPr>
        <w:t>больным</w:t>
      </w:r>
      <w:r w:rsidR="00C359D5" w:rsidRPr="000D6B05">
        <w:rPr>
          <w:rFonts w:ascii="Times New Roman" w:hAnsi="Times New Roman"/>
          <w:sz w:val="24"/>
          <w:szCs w:val="24"/>
        </w:rPr>
        <w:t xml:space="preserve"> </w:t>
      </w:r>
      <w:r w:rsidR="00811B53" w:rsidRPr="000D6B05">
        <w:rPr>
          <w:rFonts w:ascii="Times New Roman" w:hAnsi="Times New Roman"/>
          <w:sz w:val="24"/>
          <w:szCs w:val="24"/>
        </w:rPr>
        <w:t>онкологическими</w:t>
      </w:r>
      <w:r w:rsidR="00C359D5" w:rsidRPr="000D6B05">
        <w:rPr>
          <w:rFonts w:ascii="Times New Roman" w:hAnsi="Times New Roman"/>
          <w:sz w:val="24"/>
          <w:szCs w:val="24"/>
        </w:rPr>
        <w:t xml:space="preserve"> </w:t>
      </w:r>
      <w:r w:rsidR="00811B53" w:rsidRPr="000D6B05">
        <w:rPr>
          <w:rFonts w:ascii="Times New Roman" w:hAnsi="Times New Roman"/>
          <w:sz w:val="24"/>
          <w:szCs w:val="24"/>
        </w:rPr>
        <w:t>заболеваниями</w:t>
      </w:r>
      <w:bookmarkEnd w:id="867"/>
      <w:bookmarkEnd w:id="868"/>
      <w:bookmarkEnd w:id="869"/>
      <w:r w:rsidR="00312BB4" w:rsidRPr="000D6B05">
        <w:rPr>
          <w:rFonts w:ascii="Times New Roman" w:hAnsi="Times New Roman"/>
          <w:sz w:val="24"/>
          <w:szCs w:val="24"/>
        </w:rPr>
        <w:t>"</w:t>
      </w:r>
      <w:bookmarkEnd w:id="874"/>
    </w:p>
    <w:p w14:paraId="13963D71" w14:textId="4D8DA320" w:rsidR="00811B53" w:rsidRPr="000D6B05" w:rsidRDefault="00811B53" w:rsidP="00811B53">
      <w:pPr>
        <w:pStyle w:val="44"/>
        <w:jc w:val="left"/>
        <w:rPr>
          <w:szCs w:val="24"/>
          <w:lang w:val="ru"/>
        </w:rPr>
      </w:pPr>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Регистр</w:t>
      </w:r>
      <w:r w:rsidR="00C359D5" w:rsidRPr="000D6B05">
        <w:rPr>
          <w:szCs w:val="24"/>
          <w:lang w:val="ru"/>
        </w:rPr>
        <w:t xml:space="preserve"> </w:t>
      </w:r>
      <w:r w:rsidRPr="000D6B05">
        <w:rPr>
          <w:szCs w:val="24"/>
          <w:lang w:val="ru"/>
        </w:rPr>
        <w:t>по</w:t>
      </w:r>
      <w:r w:rsidR="00C359D5" w:rsidRPr="000D6B05">
        <w:rPr>
          <w:szCs w:val="24"/>
          <w:lang w:val="ru"/>
        </w:rPr>
        <w:t xml:space="preserve"> </w:t>
      </w:r>
      <w:r w:rsidRPr="000D6B05">
        <w:rPr>
          <w:szCs w:val="24"/>
          <w:lang w:val="ru"/>
        </w:rPr>
        <w:t>онкологии</w:t>
      </w:r>
      <w:r w:rsidR="00312BB4" w:rsidRPr="000D6B05">
        <w:rPr>
          <w:szCs w:val="24"/>
          <w:lang w:val="ru"/>
        </w:rPr>
        <w:t>"</w:t>
      </w:r>
    </w:p>
    <w:p w14:paraId="059B6314"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05BFD2E0" w14:textId="17BBC5BB" w:rsidR="00811B53" w:rsidRPr="000D6B05" w:rsidRDefault="00811B53" w:rsidP="00461C70">
      <w:pPr>
        <w:numPr>
          <w:ilvl w:val="0"/>
          <w:numId w:val="175"/>
        </w:numPr>
        <w:spacing w:line="360" w:lineRule="auto"/>
        <w:ind w:left="1434" w:hanging="357"/>
      </w:pPr>
      <w:bookmarkStart w:id="875" w:name="_heading=h.4fsjm0b" w:colFirst="0" w:colLast="0"/>
      <w:bookmarkStart w:id="876" w:name="_heading=h.1a346fx" w:colFirst="0" w:colLast="0"/>
      <w:bookmarkEnd w:id="875"/>
      <w:bookmarkEnd w:id="876"/>
      <w:r w:rsidRPr="000D6B05">
        <w:rPr>
          <w:szCs w:val="24"/>
        </w:rPr>
        <w:t>Создание</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Pr="000D6B05">
        <w:t>:</w:t>
      </w:r>
    </w:p>
    <w:p w14:paraId="2B097F0B" w14:textId="02CAB3F1" w:rsidR="00811B53" w:rsidRPr="000D6B05" w:rsidRDefault="00811B53" w:rsidP="00461C70">
      <w:pPr>
        <w:numPr>
          <w:ilvl w:val="1"/>
          <w:numId w:val="175"/>
        </w:numPr>
        <w:spacing w:line="360" w:lineRule="auto"/>
      </w:pPr>
      <w:r w:rsidRPr="000D6B05">
        <w:rPr>
          <w:szCs w:val="24"/>
        </w:rPr>
        <w:t>Создание</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из</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у</w:t>
      </w:r>
      <w:r w:rsidR="00C359D5" w:rsidRPr="000D6B05">
        <w:rPr>
          <w:szCs w:val="24"/>
        </w:rPr>
        <w:t xml:space="preserve"> </w:t>
      </w:r>
      <w:r w:rsidRPr="000D6B05">
        <w:rPr>
          <w:szCs w:val="24"/>
        </w:rPr>
        <w:t>больного</w:t>
      </w:r>
      <w:r w:rsidR="00C359D5" w:rsidRPr="000D6B05">
        <w:rPr>
          <w:szCs w:val="24"/>
        </w:rPr>
        <w:t xml:space="preserve"> </w:t>
      </w:r>
      <w:r w:rsidRPr="000D6B05">
        <w:rPr>
          <w:szCs w:val="24"/>
        </w:rPr>
        <w:t>с</w:t>
      </w:r>
      <w:r w:rsidR="00C359D5" w:rsidRPr="000D6B05">
        <w:rPr>
          <w:szCs w:val="24"/>
        </w:rPr>
        <w:t xml:space="preserve"> </w:t>
      </w:r>
      <w:r w:rsidRPr="000D6B05">
        <w:rPr>
          <w:szCs w:val="24"/>
        </w:rPr>
        <w:t>впервые</w:t>
      </w:r>
      <w:r w:rsidR="00C359D5" w:rsidRPr="000D6B05">
        <w:rPr>
          <w:szCs w:val="24"/>
        </w:rPr>
        <w:t xml:space="preserve"> </w:t>
      </w:r>
      <w:r w:rsidRPr="000D6B05">
        <w:rPr>
          <w:szCs w:val="24"/>
        </w:rPr>
        <w:t>в</w:t>
      </w:r>
      <w:r w:rsidR="00C359D5" w:rsidRPr="000D6B05">
        <w:rPr>
          <w:szCs w:val="24"/>
        </w:rPr>
        <w:t xml:space="preserve"> </w:t>
      </w:r>
      <w:r w:rsidRPr="000D6B05">
        <w:rPr>
          <w:szCs w:val="24"/>
        </w:rPr>
        <w:t>жизни</w:t>
      </w:r>
      <w:r w:rsidR="00C359D5" w:rsidRPr="000D6B05">
        <w:rPr>
          <w:szCs w:val="24"/>
        </w:rPr>
        <w:t xml:space="preserve"> </w:t>
      </w:r>
      <w:r w:rsidRPr="000D6B05">
        <w:rPr>
          <w:szCs w:val="24"/>
        </w:rPr>
        <w:t>установленным</w:t>
      </w:r>
      <w:r w:rsidR="00C359D5" w:rsidRPr="000D6B05">
        <w:rPr>
          <w:szCs w:val="24"/>
        </w:rPr>
        <w:t xml:space="preserve"> </w:t>
      </w:r>
      <w:r w:rsidRPr="000D6B05">
        <w:rPr>
          <w:szCs w:val="24"/>
        </w:rPr>
        <w:t>диагнозом</w:t>
      </w:r>
      <w:r w:rsidR="00C359D5" w:rsidRPr="000D6B05">
        <w:rPr>
          <w:szCs w:val="24"/>
        </w:rPr>
        <w:t xml:space="preserve"> </w:t>
      </w:r>
      <w:r w:rsidRPr="000D6B05">
        <w:rPr>
          <w:szCs w:val="24"/>
        </w:rPr>
        <w:t>злокачественного</w:t>
      </w:r>
      <w:r w:rsidR="00C359D5" w:rsidRPr="000D6B05">
        <w:rPr>
          <w:szCs w:val="24"/>
        </w:rPr>
        <w:t xml:space="preserve"> </w:t>
      </w:r>
      <w:r w:rsidRPr="000D6B05">
        <w:rPr>
          <w:szCs w:val="24"/>
        </w:rPr>
        <w:t>новообразования</w:t>
      </w:r>
      <w:r w:rsidRPr="000D6B05">
        <w:t>.</w:t>
      </w:r>
    </w:p>
    <w:p w14:paraId="265B8E28" w14:textId="5E362704" w:rsidR="00811B53" w:rsidRPr="000D6B05" w:rsidRDefault="00811B53" w:rsidP="00461C70">
      <w:pPr>
        <w:numPr>
          <w:ilvl w:val="1"/>
          <w:numId w:val="175"/>
        </w:numPr>
        <w:spacing w:line="360" w:lineRule="auto"/>
      </w:pPr>
      <w:r w:rsidRPr="000D6B05">
        <w:rPr>
          <w:szCs w:val="24"/>
        </w:rPr>
        <w:t>Добавление</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извещение:</w:t>
      </w:r>
    </w:p>
    <w:p w14:paraId="2169611C" w14:textId="487F3EBC" w:rsidR="00811B53" w:rsidRPr="000D6B05" w:rsidRDefault="00811B53" w:rsidP="00461C70">
      <w:pPr>
        <w:numPr>
          <w:ilvl w:val="2"/>
          <w:numId w:val="175"/>
        </w:numPr>
        <w:spacing w:line="360" w:lineRule="auto"/>
      </w:pPr>
      <w:r w:rsidRPr="000D6B05">
        <w:rPr>
          <w:szCs w:val="24"/>
        </w:rPr>
        <w:t>МО</w:t>
      </w:r>
      <w:r w:rsidR="00C359D5" w:rsidRPr="000D6B05">
        <w:rPr>
          <w:szCs w:val="24"/>
        </w:rPr>
        <w:t xml:space="preserve"> </w:t>
      </w:r>
      <w:r w:rsidRPr="000D6B05">
        <w:rPr>
          <w:szCs w:val="24"/>
        </w:rPr>
        <w:t>направления</w:t>
      </w:r>
      <w:r w:rsidR="00C359D5" w:rsidRPr="000D6B05">
        <w:rPr>
          <w:szCs w:val="24"/>
        </w:rPr>
        <w:t xml:space="preserve"> </w:t>
      </w:r>
      <w:r w:rsidRPr="000D6B05">
        <w:rPr>
          <w:szCs w:val="24"/>
        </w:rPr>
        <w:t>извещени</w:t>
      </w:r>
      <w:r w:rsidRPr="000D6B05">
        <w:t>я;</w:t>
      </w:r>
    </w:p>
    <w:p w14:paraId="62BF3B13" w14:textId="11BAECB1" w:rsidR="00811B53" w:rsidRPr="000D6B05" w:rsidRDefault="00811B53" w:rsidP="00461C70">
      <w:pPr>
        <w:numPr>
          <w:ilvl w:val="2"/>
          <w:numId w:val="175"/>
        </w:numPr>
        <w:spacing w:line="360" w:lineRule="auto"/>
      </w:pPr>
      <w:r w:rsidRPr="000D6B05">
        <w:rPr>
          <w:szCs w:val="24"/>
        </w:rPr>
        <w:t>дата</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извещения</w:t>
      </w:r>
      <w:r w:rsidRPr="000D6B05">
        <w:t>;</w:t>
      </w:r>
    </w:p>
    <w:p w14:paraId="5D4A21D1" w14:textId="25BDB7A4" w:rsidR="00811B53" w:rsidRPr="000D6B05" w:rsidRDefault="00811B53" w:rsidP="00461C70">
      <w:pPr>
        <w:numPr>
          <w:ilvl w:val="2"/>
          <w:numId w:val="175"/>
        </w:numPr>
        <w:spacing w:line="360" w:lineRule="auto"/>
      </w:pPr>
      <w:r w:rsidRPr="000D6B05">
        <w:rPr>
          <w:szCs w:val="24"/>
        </w:rPr>
        <w:t>врач,</w:t>
      </w:r>
      <w:r w:rsidR="00C359D5" w:rsidRPr="000D6B05">
        <w:rPr>
          <w:szCs w:val="24"/>
        </w:rPr>
        <w:t xml:space="preserve"> </w:t>
      </w:r>
      <w:r w:rsidRPr="000D6B05">
        <w:rPr>
          <w:szCs w:val="24"/>
        </w:rPr>
        <w:t>заполнивший</w:t>
      </w:r>
      <w:r w:rsidR="00C359D5" w:rsidRPr="000D6B05">
        <w:rPr>
          <w:szCs w:val="24"/>
        </w:rPr>
        <w:t xml:space="preserve"> </w:t>
      </w:r>
      <w:r w:rsidRPr="000D6B05">
        <w:rPr>
          <w:szCs w:val="24"/>
        </w:rPr>
        <w:t>извещение</w:t>
      </w:r>
      <w:r w:rsidRPr="000D6B05">
        <w:t>.</w:t>
      </w:r>
    </w:p>
    <w:p w14:paraId="00002792" w14:textId="09429A3A" w:rsidR="00811B53" w:rsidRPr="000D6B05" w:rsidRDefault="00811B53" w:rsidP="00461C70">
      <w:pPr>
        <w:numPr>
          <w:ilvl w:val="0"/>
          <w:numId w:val="175"/>
        </w:numPr>
        <w:spacing w:line="360" w:lineRule="auto"/>
        <w:ind w:left="1434" w:hanging="357"/>
      </w:pPr>
      <w:r w:rsidRPr="000D6B05">
        <w:rPr>
          <w:szCs w:val="24"/>
        </w:rPr>
        <w:t>Ведение</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Pr="000D6B05">
        <w:t>:</w:t>
      </w:r>
    </w:p>
    <w:p w14:paraId="20FABAF2" w14:textId="7631FDFA" w:rsidR="00811B53" w:rsidRPr="000D6B05" w:rsidRDefault="00811B53" w:rsidP="00461C70">
      <w:pPr>
        <w:numPr>
          <w:ilvl w:val="1"/>
          <w:numId w:val="175"/>
        </w:numPr>
        <w:spacing w:line="360" w:lineRule="auto"/>
      </w:pPr>
      <w:r w:rsidRPr="000D6B05">
        <w:rPr>
          <w:szCs w:val="24"/>
        </w:rPr>
        <w:t>Журнал</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00C359D5" w:rsidRPr="000D6B05">
        <w:rPr>
          <w:szCs w:val="24"/>
        </w:rPr>
        <w:t xml:space="preserve"> </w:t>
      </w:r>
      <w:r w:rsidRPr="000D6B05">
        <w:rPr>
          <w:szCs w:val="24"/>
        </w:rPr>
        <w:t>доступен</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p>
    <w:p w14:paraId="4DE2A484" w14:textId="6ECE3DB0" w:rsidR="00811B53" w:rsidRPr="000D6B05" w:rsidRDefault="00811B53" w:rsidP="00461C70">
      <w:pPr>
        <w:numPr>
          <w:ilvl w:val="2"/>
          <w:numId w:val="175"/>
        </w:numPr>
        <w:spacing w:line="360" w:lineRule="auto"/>
      </w:pPr>
      <w:r w:rsidRPr="000D6B05">
        <w:rPr>
          <w:szCs w:val="24"/>
        </w:rPr>
        <w:t>Врача</w:t>
      </w:r>
      <w:r w:rsidR="00C359D5" w:rsidRPr="000D6B05">
        <w:rPr>
          <w:szCs w:val="24"/>
        </w:rPr>
        <w:t xml:space="preserve"> </w:t>
      </w:r>
      <w:r w:rsidRPr="000D6B05">
        <w:rPr>
          <w:szCs w:val="24"/>
        </w:rPr>
        <w:t>поликлиники;</w:t>
      </w:r>
    </w:p>
    <w:p w14:paraId="0ACE31F9" w14:textId="13F09A59" w:rsidR="00811B53" w:rsidRPr="000D6B05" w:rsidRDefault="00811B53" w:rsidP="00461C70">
      <w:pPr>
        <w:numPr>
          <w:ilvl w:val="2"/>
          <w:numId w:val="175"/>
        </w:numPr>
        <w:spacing w:line="360" w:lineRule="auto"/>
      </w:pPr>
      <w:r w:rsidRPr="000D6B05">
        <w:rPr>
          <w:szCs w:val="24"/>
        </w:rPr>
        <w:t>Врача</w:t>
      </w:r>
      <w:r w:rsidR="00C359D5" w:rsidRPr="000D6B05">
        <w:rPr>
          <w:szCs w:val="24"/>
        </w:rPr>
        <w:t xml:space="preserve"> </w:t>
      </w:r>
      <w:r w:rsidRPr="000D6B05">
        <w:rPr>
          <w:szCs w:val="24"/>
        </w:rPr>
        <w:t>стационара</w:t>
      </w:r>
      <w:r w:rsidRPr="000D6B05">
        <w:t>.</w:t>
      </w:r>
    </w:p>
    <w:p w14:paraId="235FE504" w14:textId="20FC19A1" w:rsidR="00811B53" w:rsidRPr="000D6B05" w:rsidRDefault="00811B53" w:rsidP="00461C70">
      <w:pPr>
        <w:numPr>
          <w:ilvl w:val="1"/>
          <w:numId w:val="175"/>
        </w:numPr>
        <w:spacing w:line="360" w:lineRule="auto"/>
      </w:pPr>
      <w:r w:rsidRPr="000D6B05">
        <w:rPr>
          <w:szCs w:val="24"/>
        </w:rPr>
        <w:lastRenderedPageBreak/>
        <w:t>при</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у</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доступа</w:t>
      </w:r>
      <w:r w:rsidR="00C359D5" w:rsidRPr="000D6B05">
        <w:rPr>
          <w:szCs w:val="24"/>
        </w:rPr>
        <w:t xml:space="preserve"> </w:t>
      </w:r>
      <w:r w:rsidR="00312BB4" w:rsidRPr="000D6B05">
        <w:rPr>
          <w:szCs w:val="24"/>
        </w:rPr>
        <w:t>"</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00312BB4" w:rsidRPr="000D6B05">
        <w:rPr>
          <w:szCs w:val="24"/>
        </w:rPr>
        <w:t>"</w:t>
      </w:r>
      <w:r w:rsidRPr="000D6B05">
        <w:t>.</w:t>
      </w:r>
    </w:p>
    <w:p w14:paraId="30E18FD7" w14:textId="38A688EB" w:rsidR="00811B53" w:rsidRPr="000D6B05" w:rsidRDefault="00811B53" w:rsidP="00461C70">
      <w:pPr>
        <w:numPr>
          <w:ilvl w:val="1"/>
          <w:numId w:val="175"/>
        </w:numPr>
        <w:spacing w:line="360" w:lineRule="auto"/>
      </w:pPr>
      <w:r w:rsidRPr="000D6B05">
        <w:rPr>
          <w:szCs w:val="24"/>
        </w:rPr>
        <w:t>Отображение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журнале</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полями:</w:t>
      </w:r>
    </w:p>
    <w:p w14:paraId="5857E639" w14:textId="46058E2F" w:rsidR="00811B53" w:rsidRPr="000D6B05" w:rsidRDefault="00811B53" w:rsidP="00461C70">
      <w:pPr>
        <w:numPr>
          <w:ilvl w:val="2"/>
          <w:numId w:val="175"/>
        </w:numPr>
        <w:spacing w:line="360" w:lineRule="auto"/>
      </w:pPr>
      <w:r w:rsidRPr="000D6B05">
        <w:rPr>
          <w:szCs w:val="24"/>
        </w:rPr>
        <w:t>Дата</w:t>
      </w:r>
      <w:r w:rsidR="00C359D5" w:rsidRPr="000D6B05">
        <w:rPr>
          <w:szCs w:val="24"/>
        </w:rPr>
        <w:t xml:space="preserve"> </w:t>
      </w:r>
      <w:r w:rsidRPr="000D6B05">
        <w:rPr>
          <w:szCs w:val="24"/>
        </w:rPr>
        <w:t>заполнения</w:t>
      </w:r>
      <w:r w:rsidRPr="000D6B05">
        <w:t>;</w:t>
      </w:r>
    </w:p>
    <w:p w14:paraId="3F27FE9C" w14:textId="77777777" w:rsidR="00811B53" w:rsidRPr="000D6B05" w:rsidRDefault="00811B53" w:rsidP="00461C70">
      <w:pPr>
        <w:numPr>
          <w:ilvl w:val="2"/>
          <w:numId w:val="175"/>
        </w:numPr>
        <w:spacing w:line="360" w:lineRule="auto"/>
      </w:pPr>
      <w:r w:rsidRPr="000D6B05">
        <w:rPr>
          <w:szCs w:val="24"/>
        </w:rPr>
        <w:t>Фамилия</w:t>
      </w:r>
      <w:r w:rsidRPr="000D6B05">
        <w:t>;</w:t>
      </w:r>
    </w:p>
    <w:p w14:paraId="7C5F81B5" w14:textId="77777777" w:rsidR="00811B53" w:rsidRPr="000D6B05" w:rsidRDefault="00811B53" w:rsidP="00461C70">
      <w:pPr>
        <w:numPr>
          <w:ilvl w:val="2"/>
          <w:numId w:val="175"/>
        </w:numPr>
        <w:spacing w:line="360" w:lineRule="auto"/>
      </w:pPr>
      <w:r w:rsidRPr="000D6B05">
        <w:rPr>
          <w:szCs w:val="24"/>
        </w:rPr>
        <w:t>Имя</w:t>
      </w:r>
      <w:r w:rsidRPr="000D6B05">
        <w:t>;</w:t>
      </w:r>
    </w:p>
    <w:p w14:paraId="76FFF131" w14:textId="77777777" w:rsidR="00811B53" w:rsidRPr="000D6B05" w:rsidRDefault="00811B53" w:rsidP="00461C70">
      <w:pPr>
        <w:numPr>
          <w:ilvl w:val="2"/>
          <w:numId w:val="175"/>
        </w:numPr>
        <w:spacing w:line="360" w:lineRule="auto"/>
      </w:pPr>
      <w:r w:rsidRPr="000D6B05">
        <w:rPr>
          <w:szCs w:val="24"/>
        </w:rPr>
        <w:t>Отчество</w:t>
      </w:r>
      <w:r w:rsidRPr="000D6B05">
        <w:t>;</w:t>
      </w:r>
    </w:p>
    <w:p w14:paraId="53D4C921" w14:textId="77777777" w:rsidR="00811B53" w:rsidRPr="000D6B05" w:rsidRDefault="00811B53" w:rsidP="00461C70">
      <w:pPr>
        <w:numPr>
          <w:ilvl w:val="2"/>
          <w:numId w:val="175"/>
        </w:numPr>
        <w:spacing w:line="360" w:lineRule="auto"/>
      </w:pPr>
      <w:r w:rsidRPr="000D6B05">
        <w:rPr>
          <w:szCs w:val="24"/>
        </w:rPr>
        <w:t>Д/р</w:t>
      </w:r>
      <w:r w:rsidRPr="000D6B05">
        <w:t>;</w:t>
      </w:r>
    </w:p>
    <w:p w14:paraId="2534D939" w14:textId="6CE14441" w:rsidR="00811B53" w:rsidRPr="000D6B05" w:rsidRDefault="00811B53" w:rsidP="00461C70">
      <w:pPr>
        <w:numPr>
          <w:ilvl w:val="2"/>
          <w:numId w:val="175"/>
        </w:numPr>
        <w:spacing w:line="360" w:lineRule="auto"/>
      </w:pPr>
      <w:r w:rsidRPr="000D6B05">
        <w:rPr>
          <w:szCs w:val="24"/>
        </w:rPr>
        <w:t>ЛПУ</w:t>
      </w:r>
      <w:r w:rsidR="00C359D5" w:rsidRPr="000D6B05">
        <w:rPr>
          <w:szCs w:val="24"/>
        </w:rPr>
        <w:t xml:space="preserve"> </w:t>
      </w:r>
      <w:proofErr w:type="spellStart"/>
      <w:r w:rsidRPr="000D6B05">
        <w:rPr>
          <w:szCs w:val="24"/>
        </w:rPr>
        <w:t>прикр</w:t>
      </w:r>
      <w:proofErr w:type="spellEnd"/>
      <w:r w:rsidRPr="000D6B05">
        <w:rPr>
          <w:szCs w:val="24"/>
        </w:rPr>
        <w:t>.</w:t>
      </w:r>
      <w:r w:rsidRPr="000D6B05">
        <w:t>;</w:t>
      </w:r>
    </w:p>
    <w:p w14:paraId="777E1833" w14:textId="56CC3BEC" w:rsidR="00811B53" w:rsidRPr="000D6B05" w:rsidRDefault="00811B53" w:rsidP="00461C70">
      <w:pPr>
        <w:numPr>
          <w:ilvl w:val="2"/>
          <w:numId w:val="175"/>
        </w:numPr>
        <w:spacing w:line="360" w:lineRule="auto"/>
      </w:pPr>
      <w:r w:rsidRPr="000D6B05">
        <w:rPr>
          <w:szCs w:val="24"/>
        </w:rPr>
        <w:t>Куда</w:t>
      </w:r>
      <w:r w:rsidR="00C359D5" w:rsidRPr="000D6B05">
        <w:rPr>
          <w:szCs w:val="24"/>
        </w:rPr>
        <w:t xml:space="preserve"> </w:t>
      </w:r>
      <w:r w:rsidRPr="000D6B05">
        <w:rPr>
          <w:szCs w:val="24"/>
        </w:rPr>
        <w:t>направлено</w:t>
      </w:r>
      <w:r w:rsidRPr="000D6B05">
        <w:t>;</w:t>
      </w:r>
    </w:p>
    <w:p w14:paraId="3B735B15" w14:textId="794E21B4" w:rsidR="00811B53" w:rsidRPr="000D6B05" w:rsidRDefault="00811B53" w:rsidP="00461C70">
      <w:pPr>
        <w:numPr>
          <w:ilvl w:val="2"/>
          <w:numId w:val="175"/>
        </w:numPr>
        <w:spacing w:line="360" w:lineRule="auto"/>
      </w:pPr>
      <w:r w:rsidRPr="000D6B05">
        <w:rPr>
          <w:szCs w:val="24"/>
        </w:rPr>
        <w:t>Диагноз</w:t>
      </w:r>
      <w:r w:rsidR="00C359D5" w:rsidRPr="000D6B05">
        <w:rPr>
          <w:szCs w:val="24"/>
        </w:rPr>
        <w:t xml:space="preserve"> </w:t>
      </w:r>
      <w:r w:rsidRPr="000D6B05">
        <w:rPr>
          <w:szCs w:val="24"/>
        </w:rPr>
        <w:t>МКБ</w:t>
      </w:r>
      <w:r w:rsidR="00C359D5" w:rsidRPr="000D6B05">
        <w:rPr>
          <w:szCs w:val="24"/>
        </w:rPr>
        <w:t xml:space="preserve"> </w:t>
      </w:r>
      <w:r w:rsidRPr="000D6B05">
        <w:rPr>
          <w:szCs w:val="24"/>
        </w:rPr>
        <w:t>10</w:t>
      </w:r>
      <w:r w:rsidRPr="000D6B05">
        <w:t>;</w:t>
      </w:r>
    </w:p>
    <w:p w14:paraId="537A0686" w14:textId="1CA5196A" w:rsidR="00811B53" w:rsidRPr="000D6B05" w:rsidRDefault="00811B53" w:rsidP="00461C70">
      <w:pPr>
        <w:numPr>
          <w:ilvl w:val="2"/>
          <w:numId w:val="175"/>
        </w:numPr>
        <w:spacing w:line="360" w:lineRule="auto"/>
      </w:pPr>
      <w:r w:rsidRPr="000D6B05">
        <w:rPr>
          <w:szCs w:val="24"/>
        </w:rPr>
        <w:t>Морфологический</w:t>
      </w:r>
      <w:r w:rsidR="00C359D5" w:rsidRPr="000D6B05">
        <w:rPr>
          <w:szCs w:val="24"/>
        </w:rPr>
        <w:t xml:space="preserve"> </w:t>
      </w:r>
      <w:r w:rsidRPr="000D6B05">
        <w:rPr>
          <w:szCs w:val="24"/>
        </w:rPr>
        <w:t>тип</w:t>
      </w:r>
      <w:r w:rsidR="00C359D5" w:rsidRPr="000D6B05">
        <w:rPr>
          <w:szCs w:val="24"/>
        </w:rPr>
        <w:t xml:space="preserve"> </w:t>
      </w:r>
      <w:r w:rsidRPr="000D6B05">
        <w:rPr>
          <w:szCs w:val="24"/>
        </w:rPr>
        <w:t>опухоли</w:t>
      </w:r>
      <w:r w:rsidRPr="000D6B05">
        <w:t>;</w:t>
      </w:r>
    </w:p>
    <w:p w14:paraId="0B5930FA" w14:textId="1009CA0C" w:rsidR="00811B53" w:rsidRPr="000D6B05" w:rsidRDefault="00811B53" w:rsidP="00461C70">
      <w:pPr>
        <w:numPr>
          <w:ilvl w:val="2"/>
          <w:numId w:val="175"/>
        </w:numPr>
        <w:spacing w:line="360" w:lineRule="auto"/>
      </w:pPr>
      <w:r w:rsidRPr="000D6B05">
        <w:rPr>
          <w:szCs w:val="24"/>
        </w:rPr>
        <w:t>Стадия</w:t>
      </w:r>
      <w:r w:rsidR="00C359D5" w:rsidRPr="000D6B05">
        <w:rPr>
          <w:szCs w:val="24"/>
        </w:rPr>
        <w:t xml:space="preserve"> </w:t>
      </w:r>
      <w:r w:rsidRPr="000D6B05">
        <w:rPr>
          <w:szCs w:val="24"/>
        </w:rPr>
        <w:t>опухолевого</w:t>
      </w:r>
      <w:r w:rsidR="00C359D5" w:rsidRPr="000D6B05">
        <w:rPr>
          <w:szCs w:val="24"/>
        </w:rPr>
        <w:t xml:space="preserve"> </w:t>
      </w:r>
      <w:r w:rsidRPr="000D6B05">
        <w:rPr>
          <w:szCs w:val="24"/>
        </w:rPr>
        <w:t>процесса</w:t>
      </w:r>
      <w:r w:rsidRPr="000D6B05">
        <w:t>;</w:t>
      </w:r>
    </w:p>
    <w:p w14:paraId="022C0E74" w14:textId="22F5B042" w:rsidR="00811B53" w:rsidRPr="000D6B05" w:rsidRDefault="00811B53" w:rsidP="00461C70">
      <w:pPr>
        <w:numPr>
          <w:ilvl w:val="2"/>
          <w:numId w:val="175"/>
        </w:numPr>
        <w:spacing w:line="360" w:lineRule="auto"/>
      </w:pPr>
      <w:r w:rsidRPr="000D6B05">
        <w:rPr>
          <w:szCs w:val="24"/>
        </w:rPr>
        <w:t>Дата</w:t>
      </w:r>
      <w:r w:rsidR="00C359D5" w:rsidRPr="000D6B05">
        <w:rPr>
          <w:szCs w:val="24"/>
        </w:rPr>
        <w:t xml:space="preserve"> </w:t>
      </w:r>
      <w:proofErr w:type="spellStart"/>
      <w:r w:rsidRPr="000D6B05">
        <w:rPr>
          <w:szCs w:val="24"/>
        </w:rPr>
        <w:t>вкл</w:t>
      </w:r>
      <w:proofErr w:type="spellEnd"/>
      <w:r w:rsidRPr="000D6B05">
        <w:rPr>
          <w:szCs w:val="24"/>
        </w:rPr>
        <w:t>/</w:t>
      </w:r>
      <w:proofErr w:type="spellStart"/>
      <w:r w:rsidRPr="000D6B05">
        <w:rPr>
          <w:szCs w:val="24"/>
        </w:rPr>
        <w:t>невкл</w:t>
      </w:r>
      <w:proofErr w:type="spellEnd"/>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Pr="000D6B05">
        <w:t>;</w:t>
      </w:r>
    </w:p>
    <w:p w14:paraId="6F3339B3" w14:textId="74B9461C" w:rsidR="00811B53" w:rsidRPr="000D6B05" w:rsidRDefault="00811B53" w:rsidP="00461C70">
      <w:pPr>
        <w:numPr>
          <w:ilvl w:val="2"/>
          <w:numId w:val="175"/>
        </w:numPr>
        <w:spacing w:line="360" w:lineRule="auto"/>
      </w:pPr>
      <w:r w:rsidRPr="000D6B05">
        <w:rPr>
          <w:szCs w:val="24"/>
        </w:rPr>
        <w:t>Статус</w:t>
      </w:r>
      <w:r w:rsidR="00C359D5" w:rsidRPr="000D6B05">
        <w:rPr>
          <w:szCs w:val="24"/>
        </w:rPr>
        <w:t xml:space="preserve"> </w:t>
      </w:r>
      <w:r w:rsidRPr="000D6B05">
        <w:rPr>
          <w:szCs w:val="24"/>
        </w:rPr>
        <w:t>извещения</w:t>
      </w:r>
      <w:r w:rsidRPr="000D6B05">
        <w:t>;</w:t>
      </w:r>
    </w:p>
    <w:p w14:paraId="1B3985C3" w14:textId="2B6EE9A9" w:rsidR="00811B53" w:rsidRPr="000D6B05" w:rsidRDefault="00811B53" w:rsidP="00461C70">
      <w:pPr>
        <w:numPr>
          <w:ilvl w:val="2"/>
          <w:numId w:val="175"/>
        </w:numPr>
        <w:spacing w:line="360" w:lineRule="auto"/>
      </w:pPr>
      <w:r w:rsidRPr="000D6B05">
        <w:rPr>
          <w:szCs w:val="24"/>
        </w:rPr>
        <w:t>Сторона</w:t>
      </w:r>
      <w:r w:rsidR="00C359D5" w:rsidRPr="000D6B05">
        <w:rPr>
          <w:szCs w:val="24"/>
        </w:rPr>
        <w:t xml:space="preserve"> </w:t>
      </w:r>
      <w:r w:rsidRPr="000D6B05">
        <w:rPr>
          <w:szCs w:val="24"/>
        </w:rPr>
        <w:t>поражения</w:t>
      </w:r>
      <w:r w:rsidRPr="000D6B05">
        <w:t>;</w:t>
      </w:r>
    </w:p>
    <w:p w14:paraId="08CD4C74" w14:textId="77777777" w:rsidR="00811B53" w:rsidRPr="000D6B05" w:rsidRDefault="00811B53" w:rsidP="00461C70">
      <w:pPr>
        <w:numPr>
          <w:ilvl w:val="2"/>
          <w:numId w:val="175"/>
        </w:numPr>
        <w:spacing w:line="360" w:lineRule="auto"/>
      </w:pPr>
      <w:r w:rsidRPr="000D6B05">
        <w:rPr>
          <w:szCs w:val="24"/>
        </w:rPr>
        <w:t>Комментарий</w:t>
      </w:r>
      <w:r w:rsidRPr="000D6B05">
        <w:t>.</w:t>
      </w:r>
    </w:p>
    <w:p w14:paraId="46FAC3F9" w14:textId="2A6EF397" w:rsidR="00811B53" w:rsidRPr="000D6B05" w:rsidRDefault="00811B53" w:rsidP="00461C70">
      <w:pPr>
        <w:numPr>
          <w:ilvl w:val="1"/>
          <w:numId w:val="175"/>
        </w:numPr>
        <w:spacing w:line="360" w:lineRule="auto"/>
      </w:pPr>
      <w:r w:rsidRPr="000D6B05">
        <w:rPr>
          <w:szCs w:val="24"/>
        </w:rPr>
        <w:t>Печать</w:t>
      </w:r>
      <w:r w:rsidR="00C359D5" w:rsidRPr="000D6B05">
        <w:rPr>
          <w:szCs w:val="24"/>
        </w:rPr>
        <w:t xml:space="preserve"> </w:t>
      </w:r>
      <w:r w:rsidRPr="000D6B05">
        <w:rPr>
          <w:szCs w:val="24"/>
        </w:rPr>
        <w:t>извещения</w:t>
      </w:r>
      <w:r w:rsidR="00C359D5" w:rsidRPr="000D6B05">
        <w:rPr>
          <w:szCs w:val="24"/>
        </w:rPr>
        <w:t xml:space="preserve"> </w:t>
      </w:r>
      <w:r w:rsidRPr="000D6B05">
        <w:rPr>
          <w:szCs w:val="24"/>
        </w:rPr>
        <w:t>об</w:t>
      </w:r>
      <w:r w:rsidR="00C359D5" w:rsidRPr="000D6B05">
        <w:rPr>
          <w:szCs w:val="24"/>
        </w:rPr>
        <w:t xml:space="preserve"> </w:t>
      </w:r>
      <w:r w:rsidRPr="000D6B05">
        <w:rPr>
          <w:szCs w:val="24"/>
        </w:rPr>
        <w:t>онкобольном</w:t>
      </w:r>
      <w:r w:rsidR="00C359D5" w:rsidRPr="000D6B05">
        <w:rPr>
          <w:szCs w:val="24"/>
        </w:rPr>
        <w:t xml:space="preserve"> </w:t>
      </w:r>
      <w:r w:rsidRPr="000D6B05">
        <w:rPr>
          <w:szCs w:val="24"/>
        </w:rPr>
        <w:t>печатная</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090/У</w:t>
      </w:r>
      <w:r w:rsidRPr="000D6B05">
        <w:t>;</w:t>
      </w:r>
    </w:p>
    <w:p w14:paraId="1D3D0C63" w14:textId="35B58DAE" w:rsidR="00811B53" w:rsidRPr="000D6B05" w:rsidRDefault="00811B53" w:rsidP="00461C70">
      <w:pPr>
        <w:numPr>
          <w:ilvl w:val="1"/>
          <w:numId w:val="175"/>
        </w:numPr>
        <w:spacing w:line="360" w:lineRule="auto"/>
      </w:pPr>
      <w:r w:rsidRPr="000D6B05">
        <w:rPr>
          <w:szCs w:val="24"/>
        </w:rPr>
        <w:t>Печать</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о</w:t>
      </w:r>
      <w:r w:rsidR="00C359D5" w:rsidRPr="000D6B05">
        <w:rPr>
          <w:szCs w:val="24"/>
        </w:rPr>
        <w:t xml:space="preserve"> </w:t>
      </w:r>
      <w:r w:rsidRPr="000D6B05">
        <w:rPr>
          <w:szCs w:val="24"/>
        </w:rPr>
        <w:t>запущенной</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онкозаболевания</w:t>
      </w:r>
      <w:r w:rsidR="00C359D5" w:rsidRPr="000D6B05">
        <w:rPr>
          <w:szCs w:val="24"/>
        </w:rPr>
        <w:t xml:space="preserve"> </w:t>
      </w:r>
      <w:r w:rsidRPr="000D6B05">
        <w:rPr>
          <w:szCs w:val="24"/>
        </w:rPr>
        <w:t>(печатная</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027-2/у).</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для</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со</w:t>
      </w:r>
      <w:r w:rsidR="00C359D5" w:rsidRPr="000D6B05">
        <w:rPr>
          <w:szCs w:val="24"/>
        </w:rPr>
        <w:t xml:space="preserve"> </w:t>
      </w:r>
      <w:r w:rsidRPr="000D6B05">
        <w:rPr>
          <w:szCs w:val="24"/>
        </w:rPr>
        <w:t>стадией</w:t>
      </w:r>
      <w:r w:rsidR="00C359D5" w:rsidRPr="000D6B05">
        <w:rPr>
          <w:szCs w:val="24"/>
        </w:rPr>
        <w:t xml:space="preserve"> </w:t>
      </w:r>
      <w:r w:rsidRPr="000D6B05">
        <w:rPr>
          <w:szCs w:val="24"/>
        </w:rPr>
        <w:t>опухолевого</w:t>
      </w:r>
      <w:r w:rsidR="00C359D5" w:rsidRPr="000D6B05">
        <w:rPr>
          <w:szCs w:val="24"/>
        </w:rPr>
        <w:t xml:space="preserve"> </w:t>
      </w:r>
      <w:r w:rsidRPr="000D6B05">
        <w:rPr>
          <w:szCs w:val="24"/>
        </w:rPr>
        <w:t>процесса</w:t>
      </w:r>
      <w:r w:rsidR="00C359D5" w:rsidRPr="000D6B05">
        <w:rPr>
          <w:szCs w:val="24"/>
        </w:rPr>
        <w:t xml:space="preserve"> </w:t>
      </w:r>
      <w:r w:rsidRPr="000D6B05">
        <w:rPr>
          <w:szCs w:val="24"/>
        </w:rPr>
        <w:t>больше</w:t>
      </w:r>
      <w:r w:rsidR="00C359D5" w:rsidRPr="000D6B05">
        <w:rPr>
          <w:szCs w:val="24"/>
        </w:rPr>
        <w:t xml:space="preserve"> </w:t>
      </w:r>
      <w:r w:rsidRPr="000D6B05">
        <w:rPr>
          <w:szCs w:val="24"/>
        </w:rPr>
        <w:t>3</w:t>
      </w:r>
      <w:r w:rsidRPr="000D6B05">
        <w:t>;</w:t>
      </w:r>
    </w:p>
    <w:p w14:paraId="4A10FF24" w14:textId="78EB61A3" w:rsidR="00811B53" w:rsidRPr="000D6B05" w:rsidRDefault="00811B53" w:rsidP="00461C70">
      <w:pPr>
        <w:numPr>
          <w:ilvl w:val="1"/>
          <w:numId w:val="175"/>
        </w:numPr>
        <w:spacing w:line="360" w:lineRule="auto"/>
      </w:pPr>
      <w:r w:rsidRPr="000D6B05">
        <w:rPr>
          <w:szCs w:val="24"/>
        </w:rPr>
        <w:t>Поиск</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в</w:t>
      </w:r>
      <w:r w:rsidR="00C359D5" w:rsidRPr="000D6B05">
        <w:rPr>
          <w:szCs w:val="24"/>
        </w:rPr>
        <w:t xml:space="preserve"> </w:t>
      </w:r>
      <w:r w:rsidRPr="000D6B05">
        <w:rPr>
          <w:szCs w:val="24"/>
        </w:rPr>
        <w:t>журнале;</w:t>
      </w:r>
    </w:p>
    <w:p w14:paraId="4F24745B" w14:textId="0A8ED869" w:rsidR="00811B53" w:rsidRPr="000D6B05" w:rsidRDefault="00811B53" w:rsidP="00461C70">
      <w:pPr>
        <w:numPr>
          <w:ilvl w:val="1"/>
          <w:numId w:val="175"/>
        </w:numPr>
        <w:spacing w:line="360" w:lineRule="auto"/>
      </w:pPr>
      <w:r w:rsidRPr="000D6B05">
        <w:rPr>
          <w:szCs w:val="24"/>
        </w:rPr>
        <w:t>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извещению</w:t>
      </w:r>
      <w:r w:rsidRPr="000D6B05">
        <w:t>;</w:t>
      </w:r>
    </w:p>
    <w:p w14:paraId="4490A684" w14:textId="5739080A" w:rsidR="00811B53" w:rsidRPr="000D6B05" w:rsidRDefault="00811B53" w:rsidP="00461C70">
      <w:pPr>
        <w:numPr>
          <w:ilvl w:val="1"/>
          <w:numId w:val="175"/>
        </w:numPr>
        <w:spacing w:line="360" w:lineRule="auto"/>
      </w:pPr>
      <w:r w:rsidRPr="000D6B05">
        <w:rPr>
          <w:szCs w:val="24"/>
        </w:rPr>
        <w:t>Отклонение</w:t>
      </w:r>
      <w:r w:rsidR="00C359D5" w:rsidRPr="000D6B05">
        <w:rPr>
          <w:szCs w:val="24"/>
        </w:rPr>
        <w:t xml:space="preserve"> </w:t>
      </w:r>
      <w:r w:rsidRPr="000D6B05">
        <w:rPr>
          <w:szCs w:val="24"/>
        </w:rPr>
        <w:t>извещения</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p>
    <w:p w14:paraId="7C50FF86" w14:textId="0A3B1987" w:rsidR="00811B53" w:rsidRPr="000D6B05" w:rsidRDefault="00811B53" w:rsidP="00461C70">
      <w:pPr>
        <w:numPr>
          <w:ilvl w:val="2"/>
          <w:numId w:val="175"/>
        </w:numPr>
        <w:spacing w:line="360" w:lineRule="auto"/>
      </w:pPr>
      <w:r w:rsidRPr="000D6B05">
        <w:rPr>
          <w:szCs w:val="24"/>
        </w:rPr>
        <w:t>Ошибка</w:t>
      </w:r>
      <w:r w:rsidR="00C359D5" w:rsidRPr="000D6B05">
        <w:rPr>
          <w:szCs w:val="24"/>
        </w:rPr>
        <w:t xml:space="preserve"> </w:t>
      </w:r>
      <w:r w:rsidRPr="000D6B05">
        <w:rPr>
          <w:szCs w:val="24"/>
        </w:rPr>
        <w:t>в</w:t>
      </w:r>
      <w:r w:rsidR="00C359D5" w:rsidRPr="000D6B05">
        <w:rPr>
          <w:szCs w:val="24"/>
        </w:rPr>
        <w:t xml:space="preserve"> </w:t>
      </w:r>
      <w:r w:rsidRPr="000D6B05">
        <w:rPr>
          <w:szCs w:val="24"/>
        </w:rPr>
        <w:t>извещении;</w:t>
      </w:r>
    </w:p>
    <w:p w14:paraId="4A67B542" w14:textId="2D4EF412" w:rsidR="00811B53" w:rsidRPr="000D6B05" w:rsidRDefault="00811B53" w:rsidP="00461C70">
      <w:pPr>
        <w:numPr>
          <w:ilvl w:val="2"/>
          <w:numId w:val="175"/>
        </w:numPr>
        <w:spacing w:line="360" w:lineRule="auto"/>
      </w:pPr>
      <w:r w:rsidRPr="000D6B05">
        <w:rPr>
          <w:szCs w:val="24"/>
        </w:rPr>
        <w:t>Решение</w:t>
      </w:r>
      <w:r w:rsidR="00C359D5" w:rsidRPr="000D6B05">
        <w:rPr>
          <w:szCs w:val="24"/>
        </w:rPr>
        <w:t xml:space="preserve"> </w:t>
      </w:r>
      <w:r w:rsidRPr="000D6B05">
        <w:rPr>
          <w:szCs w:val="24"/>
        </w:rPr>
        <w:t>оператора</w:t>
      </w:r>
    </w:p>
    <w:p w14:paraId="07A18F4E" w14:textId="6A5873DF" w:rsidR="00811B53" w:rsidRPr="000D6B05" w:rsidRDefault="00811B53" w:rsidP="00461C70">
      <w:pPr>
        <w:numPr>
          <w:ilvl w:val="1"/>
          <w:numId w:val="175"/>
        </w:numPr>
        <w:spacing w:line="360" w:lineRule="auto"/>
      </w:pPr>
      <w:r w:rsidRPr="000D6B05">
        <w:rPr>
          <w:szCs w:val="24"/>
        </w:rPr>
        <w:t>и</w:t>
      </w:r>
      <w:r w:rsidR="00C359D5" w:rsidRPr="000D6B05">
        <w:rPr>
          <w:szCs w:val="24"/>
        </w:rPr>
        <w:t xml:space="preserve"> </w:t>
      </w:r>
      <w:r w:rsidRPr="000D6B05">
        <w:rPr>
          <w:szCs w:val="24"/>
        </w:rPr>
        <w:t>текстового</w:t>
      </w:r>
      <w:r w:rsidR="00C359D5" w:rsidRPr="000D6B05">
        <w:rPr>
          <w:szCs w:val="24"/>
        </w:rPr>
        <w:t xml:space="preserve"> </w:t>
      </w:r>
      <w:r w:rsidRPr="000D6B05">
        <w:rPr>
          <w:szCs w:val="24"/>
        </w:rPr>
        <w:t>комментария</w:t>
      </w:r>
      <w:r w:rsidRPr="000D6B05">
        <w:t>.</w:t>
      </w:r>
    </w:p>
    <w:p w14:paraId="5C034D25" w14:textId="40609220" w:rsidR="00811B53" w:rsidRPr="000D6B05" w:rsidRDefault="00811B53" w:rsidP="00461C70">
      <w:pPr>
        <w:numPr>
          <w:ilvl w:val="0"/>
          <w:numId w:val="175"/>
        </w:numPr>
        <w:spacing w:line="360" w:lineRule="auto"/>
        <w:ind w:left="1434" w:hanging="357"/>
      </w:pPr>
      <w:r w:rsidRPr="000D6B05">
        <w:rPr>
          <w:szCs w:val="24"/>
        </w:rPr>
        <w:t>Ведение</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Pr="000D6B05">
        <w:t>:</w:t>
      </w:r>
    </w:p>
    <w:p w14:paraId="05B36BEC" w14:textId="17873896" w:rsidR="00811B53" w:rsidRPr="000D6B05" w:rsidRDefault="00811B53" w:rsidP="00461C70">
      <w:pPr>
        <w:numPr>
          <w:ilvl w:val="1"/>
          <w:numId w:val="175"/>
        </w:numPr>
        <w:spacing w:line="360" w:lineRule="auto"/>
      </w:pP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00C359D5" w:rsidRPr="000D6B05">
        <w:rPr>
          <w:szCs w:val="24"/>
        </w:rPr>
        <w:t xml:space="preserve"> </w:t>
      </w:r>
      <w:r w:rsidRPr="000D6B05">
        <w:rPr>
          <w:szCs w:val="24"/>
        </w:rPr>
        <w:t>доступен</w:t>
      </w:r>
      <w:r w:rsidR="00C359D5" w:rsidRPr="000D6B05">
        <w:rPr>
          <w:szCs w:val="24"/>
        </w:rPr>
        <w:t xml:space="preserve"> </w:t>
      </w:r>
      <w:r w:rsidRPr="000D6B05">
        <w:rPr>
          <w:szCs w:val="24"/>
        </w:rPr>
        <w:t>из</w:t>
      </w:r>
      <w:r w:rsidR="00C359D5" w:rsidRPr="000D6B05">
        <w:rPr>
          <w:szCs w:val="24"/>
        </w:rPr>
        <w:t xml:space="preserve"> </w:t>
      </w:r>
      <w:r w:rsidRPr="000D6B05">
        <w:rPr>
          <w:szCs w:val="24"/>
        </w:rPr>
        <w:t>АРМ:</w:t>
      </w:r>
    </w:p>
    <w:p w14:paraId="4F3FEA4A" w14:textId="490A0E84" w:rsidR="00811B53" w:rsidRPr="000D6B05" w:rsidRDefault="00811B53" w:rsidP="00461C70">
      <w:pPr>
        <w:numPr>
          <w:ilvl w:val="2"/>
          <w:numId w:val="175"/>
        </w:numPr>
        <w:spacing w:line="360" w:lineRule="auto"/>
      </w:pPr>
      <w:r w:rsidRPr="000D6B05">
        <w:rPr>
          <w:szCs w:val="24"/>
        </w:rPr>
        <w:t>Врача</w:t>
      </w:r>
      <w:r w:rsidR="00C359D5" w:rsidRPr="000D6B05">
        <w:rPr>
          <w:szCs w:val="24"/>
        </w:rPr>
        <w:t xml:space="preserve"> </w:t>
      </w:r>
      <w:r w:rsidRPr="000D6B05">
        <w:rPr>
          <w:szCs w:val="24"/>
        </w:rPr>
        <w:t>поликлиники;</w:t>
      </w:r>
    </w:p>
    <w:p w14:paraId="620C0381" w14:textId="053237E8" w:rsidR="00811B53" w:rsidRPr="000D6B05" w:rsidRDefault="00811B53" w:rsidP="00461C70">
      <w:pPr>
        <w:numPr>
          <w:ilvl w:val="2"/>
          <w:numId w:val="175"/>
        </w:numPr>
        <w:spacing w:line="360" w:lineRule="auto"/>
      </w:pPr>
      <w:r w:rsidRPr="000D6B05">
        <w:rPr>
          <w:szCs w:val="24"/>
        </w:rPr>
        <w:t>Врача</w:t>
      </w:r>
      <w:r w:rsidR="00C359D5" w:rsidRPr="000D6B05">
        <w:rPr>
          <w:szCs w:val="24"/>
        </w:rPr>
        <w:t xml:space="preserve"> </w:t>
      </w:r>
      <w:r w:rsidRPr="000D6B05">
        <w:rPr>
          <w:szCs w:val="24"/>
        </w:rPr>
        <w:t>стационара</w:t>
      </w:r>
    </w:p>
    <w:p w14:paraId="01EF57EA" w14:textId="1D963762" w:rsidR="00811B53" w:rsidRPr="000D6B05" w:rsidRDefault="00811B53" w:rsidP="00461C70">
      <w:pPr>
        <w:numPr>
          <w:ilvl w:val="1"/>
          <w:numId w:val="175"/>
        </w:numPr>
        <w:spacing w:line="360" w:lineRule="auto"/>
      </w:pPr>
      <w:r w:rsidRPr="000D6B05">
        <w:rPr>
          <w:szCs w:val="24"/>
        </w:rPr>
        <w:t>при</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у</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доступа</w:t>
      </w:r>
      <w:r w:rsidR="00C359D5" w:rsidRPr="000D6B05">
        <w:rPr>
          <w:szCs w:val="24"/>
        </w:rPr>
        <w:t xml:space="preserve"> </w:t>
      </w:r>
      <w:r w:rsidR="00312BB4" w:rsidRPr="000D6B05">
        <w:rPr>
          <w:szCs w:val="24"/>
        </w:rPr>
        <w:t>"</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00312BB4" w:rsidRPr="000D6B05">
        <w:rPr>
          <w:szCs w:val="24"/>
        </w:rPr>
        <w:t>"</w:t>
      </w:r>
      <w:r w:rsidRPr="000D6B05">
        <w:t>.</w:t>
      </w:r>
    </w:p>
    <w:p w14:paraId="560C5CA3" w14:textId="2241A246" w:rsidR="00811B53" w:rsidRPr="000D6B05" w:rsidRDefault="00811B53" w:rsidP="00461C70">
      <w:pPr>
        <w:numPr>
          <w:ilvl w:val="1"/>
          <w:numId w:val="175"/>
        </w:numPr>
        <w:spacing w:line="360" w:lineRule="auto"/>
      </w:pPr>
      <w:r w:rsidRPr="000D6B05">
        <w:rPr>
          <w:szCs w:val="24"/>
        </w:rPr>
        <w:t>Отображение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полями:</w:t>
      </w:r>
    </w:p>
    <w:p w14:paraId="334AAEA3" w14:textId="77777777" w:rsidR="00811B53" w:rsidRPr="000D6B05" w:rsidRDefault="00811B53" w:rsidP="00461C70">
      <w:pPr>
        <w:numPr>
          <w:ilvl w:val="2"/>
          <w:numId w:val="175"/>
        </w:numPr>
        <w:spacing w:line="360" w:lineRule="auto"/>
      </w:pPr>
      <w:r w:rsidRPr="000D6B05">
        <w:rPr>
          <w:szCs w:val="24"/>
        </w:rPr>
        <w:t>Фамилия</w:t>
      </w:r>
      <w:r w:rsidRPr="000D6B05">
        <w:t>;</w:t>
      </w:r>
    </w:p>
    <w:p w14:paraId="531A7064" w14:textId="77777777" w:rsidR="00811B53" w:rsidRPr="000D6B05" w:rsidRDefault="00811B53" w:rsidP="00461C70">
      <w:pPr>
        <w:numPr>
          <w:ilvl w:val="2"/>
          <w:numId w:val="175"/>
        </w:numPr>
        <w:spacing w:line="360" w:lineRule="auto"/>
      </w:pPr>
      <w:r w:rsidRPr="000D6B05">
        <w:rPr>
          <w:szCs w:val="24"/>
        </w:rPr>
        <w:t>Имя</w:t>
      </w:r>
      <w:r w:rsidRPr="000D6B05">
        <w:t>;</w:t>
      </w:r>
    </w:p>
    <w:p w14:paraId="3856899D" w14:textId="77777777" w:rsidR="00811B53" w:rsidRPr="000D6B05" w:rsidRDefault="00811B53" w:rsidP="00461C70">
      <w:pPr>
        <w:numPr>
          <w:ilvl w:val="2"/>
          <w:numId w:val="175"/>
        </w:numPr>
        <w:spacing w:line="360" w:lineRule="auto"/>
      </w:pPr>
      <w:r w:rsidRPr="000D6B05">
        <w:rPr>
          <w:szCs w:val="24"/>
        </w:rPr>
        <w:t>Отчество</w:t>
      </w:r>
      <w:r w:rsidRPr="000D6B05">
        <w:t>;</w:t>
      </w:r>
    </w:p>
    <w:p w14:paraId="6AEA2B57" w14:textId="77777777" w:rsidR="00811B53" w:rsidRPr="000D6B05" w:rsidRDefault="00811B53" w:rsidP="00461C70">
      <w:pPr>
        <w:numPr>
          <w:ilvl w:val="2"/>
          <w:numId w:val="175"/>
        </w:numPr>
        <w:spacing w:line="360" w:lineRule="auto"/>
      </w:pPr>
      <w:r w:rsidRPr="000D6B05">
        <w:rPr>
          <w:szCs w:val="24"/>
        </w:rPr>
        <w:t>Д/р</w:t>
      </w:r>
      <w:r w:rsidRPr="000D6B05">
        <w:t>;</w:t>
      </w:r>
    </w:p>
    <w:p w14:paraId="348DAA9B" w14:textId="1D766597" w:rsidR="00811B53" w:rsidRPr="000D6B05" w:rsidRDefault="00811B53" w:rsidP="00461C70">
      <w:pPr>
        <w:numPr>
          <w:ilvl w:val="2"/>
          <w:numId w:val="175"/>
        </w:numPr>
        <w:spacing w:line="360" w:lineRule="auto"/>
      </w:pPr>
      <w:r w:rsidRPr="000D6B05">
        <w:rPr>
          <w:szCs w:val="24"/>
        </w:rPr>
        <w:t>МО</w:t>
      </w:r>
      <w:r w:rsidR="00C359D5" w:rsidRPr="000D6B05">
        <w:rPr>
          <w:szCs w:val="24"/>
        </w:rPr>
        <w:t xml:space="preserve"> </w:t>
      </w:r>
      <w:proofErr w:type="spellStart"/>
      <w:r w:rsidRPr="000D6B05">
        <w:rPr>
          <w:szCs w:val="24"/>
        </w:rPr>
        <w:t>прикр</w:t>
      </w:r>
      <w:proofErr w:type="spellEnd"/>
      <w:r w:rsidRPr="000D6B05">
        <w:rPr>
          <w:szCs w:val="24"/>
        </w:rPr>
        <w:t>.</w:t>
      </w:r>
      <w:r w:rsidRPr="000D6B05">
        <w:t>;</w:t>
      </w:r>
    </w:p>
    <w:p w14:paraId="39D6DBD8" w14:textId="1F262EED" w:rsidR="00811B53" w:rsidRPr="000D6B05" w:rsidRDefault="00811B53" w:rsidP="00461C70">
      <w:pPr>
        <w:numPr>
          <w:ilvl w:val="2"/>
          <w:numId w:val="175"/>
        </w:numPr>
        <w:spacing w:line="360" w:lineRule="auto"/>
      </w:pPr>
      <w:r w:rsidRPr="000D6B05">
        <w:rPr>
          <w:szCs w:val="24"/>
        </w:rPr>
        <w:lastRenderedPageBreak/>
        <w:t>Диагноз</w:t>
      </w:r>
      <w:r w:rsidR="00C359D5" w:rsidRPr="000D6B05">
        <w:rPr>
          <w:szCs w:val="24"/>
        </w:rPr>
        <w:t xml:space="preserve"> </w:t>
      </w:r>
      <w:r w:rsidRPr="000D6B05">
        <w:rPr>
          <w:szCs w:val="24"/>
        </w:rPr>
        <w:t>МКБ-10</w:t>
      </w:r>
      <w:r w:rsidRPr="000D6B05">
        <w:t>;</w:t>
      </w:r>
    </w:p>
    <w:p w14:paraId="02BCB7A7" w14:textId="56BE11E4" w:rsidR="00811B53" w:rsidRPr="000D6B05" w:rsidRDefault="00811B53" w:rsidP="00461C70">
      <w:pPr>
        <w:numPr>
          <w:ilvl w:val="2"/>
          <w:numId w:val="175"/>
        </w:numPr>
        <w:spacing w:line="360" w:lineRule="auto"/>
      </w:pPr>
      <w:r w:rsidRPr="000D6B05">
        <w:rPr>
          <w:szCs w:val="24"/>
        </w:rPr>
        <w:t>Гистология</w:t>
      </w:r>
      <w:r w:rsidR="00C359D5" w:rsidRPr="000D6B05">
        <w:rPr>
          <w:szCs w:val="24"/>
        </w:rPr>
        <w:t xml:space="preserve"> </w:t>
      </w:r>
      <w:r w:rsidRPr="000D6B05">
        <w:rPr>
          <w:szCs w:val="24"/>
        </w:rPr>
        <w:t>опух</w:t>
      </w:r>
      <w:r w:rsidR="00B02891" w:rsidRPr="000D6B05">
        <w:rPr>
          <w:szCs w:val="24"/>
        </w:rPr>
        <w:t>о</w:t>
      </w:r>
      <w:r w:rsidRPr="000D6B05">
        <w:rPr>
          <w:szCs w:val="24"/>
        </w:rPr>
        <w:t>ли</w:t>
      </w:r>
      <w:r w:rsidRPr="000D6B05">
        <w:t>;</w:t>
      </w:r>
    </w:p>
    <w:p w14:paraId="1CDE2E67" w14:textId="16E26D86" w:rsidR="00811B53" w:rsidRPr="000D6B05" w:rsidRDefault="00811B53" w:rsidP="00461C70">
      <w:pPr>
        <w:numPr>
          <w:ilvl w:val="2"/>
          <w:numId w:val="175"/>
        </w:numPr>
        <w:spacing w:line="360" w:lineRule="auto"/>
      </w:pPr>
      <w:r w:rsidRPr="000D6B05">
        <w:rPr>
          <w:szCs w:val="24"/>
        </w:rPr>
        <w:t>Признак</w:t>
      </w:r>
      <w:r w:rsidR="00C359D5" w:rsidRPr="000D6B05">
        <w:rPr>
          <w:szCs w:val="24"/>
        </w:rPr>
        <w:t xml:space="preserve"> </w:t>
      </w:r>
      <w:r w:rsidRPr="000D6B05">
        <w:rPr>
          <w:szCs w:val="24"/>
        </w:rPr>
        <w:t>основной</w:t>
      </w:r>
      <w:r w:rsidR="00C359D5" w:rsidRPr="000D6B05">
        <w:rPr>
          <w:szCs w:val="24"/>
        </w:rPr>
        <w:t xml:space="preserve"> </w:t>
      </w:r>
      <w:r w:rsidRPr="000D6B05">
        <w:rPr>
          <w:szCs w:val="24"/>
        </w:rPr>
        <w:t>опух</w:t>
      </w:r>
      <w:r w:rsidR="00B02891" w:rsidRPr="000D6B05">
        <w:rPr>
          <w:szCs w:val="24"/>
        </w:rPr>
        <w:t>о</w:t>
      </w:r>
      <w:r w:rsidRPr="000D6B05">
        <w:rPr>
          <w:szCs w:val="24"/>
        </w:rPr>
        <w:t>ли</w:t>
      </w:r>
      <w:r w:rsidRPr="000D6B05">
        <w:t>;</w:t>
      </w:r>
    </w:p>
    <w:p w14:paraId="12A6E9C2" w14:textId="77777777" w:rsidR="00811B53" w:rsidRPr="000D6B05" w:rsidRDefault="00811B53" w:rsidP="00461C70">
      <w:pPr>
        <w:numPr>
          <w:ilvl w:val="2"/>
          <w:numId w:val="175"/>
        </w:numPr>
        <w:spacing w:line="360" w:lineRule="auto"/>
      </w:pPr>
      <w:r w:rsidRPr="000D6B05">
        <w:rPr>
          <w:szCs w:val="24"/>
        </w:rPr>
        <w:t>Стадия</w:t>
      </w:r>
      <w:r w:rsidRPr="000D6B05">
        <w:t>;</w:t>
      </w:r>
    </w:p>
    <w:p w14:paraId="286274C5" w14:textId="134CC6AC" w:rsidR="00811B53" w:rsidRPr="000D6B05" w:rsidRDefault="00811B53" w:rsidP="00461C70">
      <w:pPr>
        <w:numPr>
          <w:ilvl w:val="2"/>
          <w:numId w:val="175"/>
        </w:numPr>
        <w:spacing w:line="360" w:lineRule="auto"/>
      </w:pPr>
      <w:r w:rsidRPr="000D6B05">
        <w:rPr>
          <w:szCs w:val="24"/>
        </w:rPr>
        <w:t>Дата</w:t>
      </w:r>
      <w:r w:rsidR="00C359D5" w:rsidRPr="000D6B05">
        <w:rPr>
          <w:szCs w:val="24"/>
        </w:rPr>
        <w:t xml:space="preserve"> </w:t>
      </w:r>
      <w:r w:rsidRPr="000D6B05">
        <w:rPr>
          <w:szCs w:val="24"/>
        </w:rPr>
        <w:t>установки</w:t>
      </w:r>
      <w:r w:rsidR="00C359D5" w:rsidRPr="000D6B05">
        <w:rPr>
          <w:szCs w:val="24"/>
        </w:rPr>
        <w:t xml:space="preserve"> </w:t>
      </w:r>
      <w:r w:rsidRPr="000D6B05">
        <w:rPr>
          <w:szCs w:val="24"/>
        </w:rPr>
        <w:t>диагноза</w:t>
      </w:r>
      <w:r w:rsidRPr="000D6B05">
        <w:t>;</w:t>
      </w:r>
    </w:p>
    <w:p w14:paraId="6426735E" w14:textId="5D2B83D0" w:rsidR="00811B53" w:rsidRPr="000D6B05" w:rsidRDefault="00811B53" w:rsidP="00461C70">
      <w:pPr>
        <w:numPr>
          <w:ilvl w:val="1"/>
          <w:numId w:val="175"/>
        </w:numPr>
        <w:spacing w:line="360" w:lineRule="auto"/>
      </w:pPr>
      <w:r w:rsidRPr="000D6B05">
        <w:rPr>
          <w:szCs w:val="24"/>
        </w:rPr>
        <w:t>Включение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Pr="000D6B05">
        <w:t>;</w:t>
      </w:r>
    </w:p>
    <w:p w14:paraId="3224DA21" w14:textId="1FB9BA1D" w:rsidR="00811B53" w:rsidRPr="000D6B05" w:rsidRDefault="00811B53" w:rsidP="00461C70">
      <w:pPr>
        <w:numPr>
          <w:ilvl w:val="1"/>
          <w:numId w:val="175"/>
        </w:numPr>
        <w:spacing w:line="360" w:lineRule="auto"/>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r w:rsidRPr="000D6B05">
        <w:t>;</w:t>
      </w:r>
    </w:p>
    <w:p w14:paraId="4AD0FCEE" w14:textId="1779E5D8" w:rsidR="00811B53" w:rsidRPr="000D6B05" w:rsidRDefault="00811B53" w:rsidP="00461C70">
      <w:pPr>
        <w:numPr>
          <w:ilvl w:val="1"/>
          <w:numId w:val="175"/>
        </w:numPr>
        <w:spacing w:line="360" w:lineRule="auto"/>
      </w:pPr>
      <w:r w:rsidRPr="000D6B05">
        <w:rPr>
          <w:szCs w:val="24"/>
        </w:rPr>
        <w:t>Редактирование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Pr="000D6B05">
        <w:t>;</w:t>
      </w:r>
    </w:p>
    <w:p w14:paraId="4E84013D" w14:textId="0AF02A97" w:rsidR="00811B53" w:rsidRPr="000D6B05" w:rsidRDefault="00811B53" w:rsidP="00461C70">
      <w:pPr>
        <w:numPr>
          <w:ilvl w:val="1"/>
          <w:numId w:val="175"/>
        </w:numPr>
        <w:spacing w:line="360" w:lineRule="auto"/>
      </w:pPr>
      <w:r w:rsidRPr="000D6B05">
        <w:rPr>
          <w:szCs w:val="24"/>
        </w:rPr>
        <w:t>Удаление</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r w:rsidRPr="000D6B05">
        <w:t>;</w:t>
      </w:r>
    </w:p>
    <w:p w14:paraId="393065A4" w14:textId="2E2827EA" w:rsidR="00811B53" w:rsidRPr="000D6B05" w:rsidRDefault="00811B53" w:rsidP="00461C70">
      <w:pPr>
        <w:numPr>
          <w:ilvl w:val="1"/>
          <w:numId w:val="175"/>
        </w:numPr>
        <w:spacing w:line="360" w:lineRule="auto"/>
      </w:pPr>
      <w:r w:rsidRPr="000D6B05">
        <w:rPr>
          <w:szCs w:val="24"/>
        </w:rPr>
        <w:t>Исключение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r w:rsidRPr="000D6B05">
        <w:t>;</w:t>
      </w:r>
    </w:p>
    <w:p w14:paraId="10B80E50" w14:textId="02060B63" w:rsidR="00811B53" w:rsidRPr="000D6B05" w:rsidRDefault="00811B53" w:rsidP="00461C70">
      <w:pPr>
        <w:numPr>
          <w:ilvl w:val="1"/>
          <w:numId w:val="175"/>
        </w:numPr>
        <w:spacing w:line="360" w:lineRule="auto"/>
      </w:pPr>
      <w:r w:rsidRPr="000D6B05">
        <w:rPr>
          <w:szCs w:val="24"/>
        </w:rPr>
        <w:t>Возможность</w:t>
      </w:r>
      <w:r w:rsidR="00C359D5" w:rsidRPr="000D6B05">
        <w:rPr>
          <w:szCs w:val="24"/>
        </w:rPr>
        <w:t xml:space="preserve"> </w:t>
      </w:r>
      <w:r w:rsidRPr="000D6B05">
        <w:rPr>
          <w:szCs w:val="24"/>
        </w:rPr>
        <w:t>открытия</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Pr="000D6B05">
        <w:t>;</w:t>
      </w:r>
    </w:p>
    <w:p w14:paraId="0009BC5A" w14:textId="17081105" w:rsidR="00811B53" w:rsidRPr="000D6B05" w:rsidRDefault="00811B53" w:rsidP="00461C70">
      <w:pPr>
        <w:numPr>
          <w:ilvl w:val="1"/>
          <w:numId w:val="175"/>
        </w:numPr>
        <w:spacing w:line="360" w:lineRule="auto"/>
      </w:pPr>
      <w:r w:rsidRPr="000D6B05">
        <w:rPr>
          <w:szCs w:val="24"/>
        </w:rPr>
        <w:t>Печать</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регистра</w:t>
      </w:r>
      <w:r w:rsidRPr="000D6B05">
        <w:t>;</w:t>
      </w:r>
    </w:p>
    <w:p w14:paraId="108B7F65" w14:textId="28174199" w:rsidR="00811B53" w:rsidRPr="000D6B05" w:rsidRDefault="00811B53" w:rsidP="00461C70">
      <w:pPr>
        <w:numPr>
          <w:ilvl w:val="1"/>
          <w:numId w:val="175"/>
        </w:numPr>
        <w:spacing w:line="360" w:lineRule="auto"/>
      </w:pPr>
      <w:r w:rsidRPr="000D6B05">
        <w:rPr>
          <w:szCs w:val="24"/>
        </w:rPr>
        <w:t>Печать</w:t>
      </w:r>
      <w:r w:rsidR="00C359D5" w:rsidRPr="000D6B05">
        <w:rPr>
          <w:szCs w:val="24"/>
        </w:rPr>
        <w:t xml:space="preserve"> </w:t>
      </w:r>
      <w:r w:rsidRPr="000D6B05">
        <w:rPr>
          <w:szCs w:val="24"/>
        </w:rPr>
        <w:t>форм:</w:t>
      </w:r>
    </w:p>
    <w:p w14:paraId="52A31019" w14:textId="3196F30B" w:rsidR="00811B53" w:rsidRPr="000D6B05" w:rsidRDefault="00811B53" w:rsidP="00461C70">
      <w:pPr>
        <w:numPr>
          <w:ilvl w:val="2"/>
          <w:numId w:val="175"/>
        </w:numPr>
        <w:spacing w:line="360" w:lineRule="auto"/>
      </w:pPr>
      <w:r w:rsidRPr="000D6B05">
        <w:rPr>
          <w:szCs w:val="24"/>
        </w:rPr>
        <w:t>Печать</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формате</w:t>
      </w:r>
      <w:r w:rsidR="00C359D5" w:rsidRPr="000D6B05">
        <w:rPr>
          <w:szCs w:val="24"/>
        </w:rPr>
        <w:t xml:space="preserve"> </w:t>
      </w:r>
      <w:r w:rsidR="00312BB4" w:rsidRPr="000D6B05">
        <w:rPr>
          <w:szCs w:val="24"/>
        </w:rPr>
        <w:t>"</w:t>
      </w:r>
      <w:r w:rsidRPr="000D6B05">
        <w:rPr>
          <w:szCs w:val="24"/>
        </w:rPr>
        <w:t>N</w:t>
      </w:r>
      <w:r w:rsidR="00C359D5" w:rsidRPr="000D6B05">
        <w:rPr>
          <w:szCs w:val="24"/>
        </w:rPr>
        <w:t xml:space="preserve"> </w:t>
      </w:r>
      <w:r w:rsidRPr="000D6B05">
        <w:rPr>
          <w:szCs w:val="24"/>
        </w:rPr>
        <w:t>030-ГРР</w:t>
      </w:r>
      <w:r w:rsidR="00312BB4" w:rsidRPr="000D6B05">
        <w:rPr>
          <w:szCs w:val="24"/>
        </w:rPr>
        <w:t>"</w:t>
      </w:r>
      <w:r w:rsidRPr="000D6B05">
        <w:rPr>
          <w:szCs w:val="24"/>
        </w:rPr>
        <w:t>.</w:t>
      </w:r>
      <w:r w:rsidR="00C359D5" w:rsidRPr="000D6B05">
        <w:rPr>
          <w:szCs w:val="24"/>
        </w:rPr>
        <w:t xml:space="preserve"> </w:t>
      </w:r>
      <w:r w:rsidRPr="000D6B05">
        <w:rPr>
          <w:szCs w:val="24"/>
        </w:rPr>
        <w:t>-</w:t>
      </w:r>
      <w:r w:rsidR="00C359D5" w:rsidRPr="000D6B05">
        <w:rPr>
          <w:szCs w:val="24"/>
        </w:rPr>
        <w:t xml:space="preserve"> </w:t>
      </w:r>
      <w:r w:rsidRPr="000D6B05">
        <w:rPr>
          <w:szCs w:val="24"/>
        </w:rPr>
        <w:t>Регистрационная</w:t>
      </w:r>
      <w:r w:rsidR="00C359D5" w:rsidRPr="000D6B05">
        <w:rPr>
          <w:szCs w:val="24"/>
        </w:rPr>
        <w:t xml:space="preserve"> </w:t>
      </w:r>
      <w:r w:rsidRPr="000D6B05">
        <w:rPr>
          <w:szCs w:val="24"/>
        </w:rPr>
        <w:t>карта</w:t>
      </w:r>
      <w:r w:rsidR="00C359D5" w:rsidRPr="000D6B05">
        <w:rPr>
          <w:szCs w:val="24"/>
        </w:rPr>
        <w:t xml:space="preserve"> </w:t>
      </w:r>
      <w:r w:rsidRPr="000D6B05">
        <w:rPr>
          <w:szCs w:val="24"/>
        </w:rPr>
        <w:t>больного</w:t>
      </w:r>
      <w:r w:rsidR="00C359D5" w:rsidRPr="000D6B05">
        <w:rPr>
          <w:szCs w:val="24"/>
        </w:rPr>
        <w:t xml:space="preserve"> </w:t>
      </w:r>
      <w:r w:rsidRPr="000D6B05">
        <w:rPr>
          <w:szCs w:val="24"/>
        </w:rPr>
        <w:t>злокачественным</w:t>
      </w:r>
      <w:r w:rsidR="00C359D5" w:rsidRPr="000D6B05">
        <w:rPr>
          <w:szCs w:val="24"/>
        </w:rPr>
        <w:t xml:space="preserve"> </w:t>
      </w:r>
      <w:r w:rsidRPr="000D6B05">
        <w:rPr>
          <w:szCs w:val="24"/>
        </w:rPr>
        <w:t>новообразованием;</w:t>
      </w:r>
    </w:p>
    <w:p w14:paraId="54AD5E60" w14:textId="40CFD89A" w:rsidR="00811B53" w:rsidRPr="000D6B05" w:rsidRDefault="00811B53" w:rsidP="00461C70">
      <w:pPr>
        <w:numPr>
          <w:ilvl w:val="2"/>
          <w:numId w:val="175"/>
        </w:numPr>
        <w:spacing w:line="360" w:lineRule="auto"/>
      </w:pPr>
      <w:r w:rsidRPr="000D6B05">
        <w:rPr>
          <w:szCs w:val="24"/>
        </w:rPr>
        <w:t>Печать</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формате</w:t>
      </w:r>
      <w:r w:rsidR="00C359D5" w:rsidRPr="000D6B05">
        <w:rPr>
          <w:szCs w:val="24"/>
        </w:rPr>
        <w:t xml:space="preserve"> </w:t>
      </w:r>
      <w:r w:rsidR="00312BB4" w:rsidRPr="000D6B05">
        <w:rPr>
          <w:szCs w:val="24"/>
        </w:rPr>
        <w:t>"</w:t>
      </w:r>
      <w:r w:rsidRPr="000D6B05">
        <w:rPr>
          <w:szCs w:val="24"/>
        </w:rPr>
        <w:t>№</w:t>
      </w:r>
      <w:r w:rsidR="00C359D5" w:rsidRPr="000D6B05">
        <w:rPr>
          <w:szCs w:val="24"/>
        </w:rPr>
        <w:t xml:space="preserve"> </w:t>
      </w:r>
      <w:r w:rsidRPr="000D6B05">
        <w:rPr>
          <w:szCs w:val="24"/>
        </w:rPr>
        <w:t>027-1/У</w:t>
      </w:r>
      <w:r w:rsidR="00312BB4" w:rsidRPr="000D6B05">
        <w:rPr>
          <w:szCs w:val="24"/>
        </w:rPr>
        <w:t>"</w:t>
      </w:r>
      <w:r w:rsidR="00C359D5" w:rsidRPr="000D6B05">
        <w:rPr>
          <w:szCs w:val="24"/>
        </w:rPr>
        <w:t xml:space="preserve"> </w:t>
      </w:r>
      <w:r w:rsidRPr="000D6B05">
        <w:rPr>
          <w:szCs w:val="24"/>
        </w:rPr>
        <w:t>-</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из</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больного</w:t>
      </w:r>
      <w:r w:rsidR="00C359D5" w:rsidRPr="000D6B05">
        <w:rPr>
          <w:szCs w:val="24"/>
        </w:rPr>
        <w:t xml:space="preserve"> </w:t>
      </w:r>
      <w:r w:rsidRPr="000D6B05">
        <w:rPr>
          <w:szCs w:val="24"/>
        </w:rPr>
        <w:t>злокачественным</w:t>
      </w:r>
      <w:r w:rsidR="00C359D5" w:rsidRPr="000D6B05">
        <w:rPr>
          <w:szCs w:val="24"/>
        </w:rPr>
        <w:t xml:space="preserve"> </w:t>
      </w:r>
      <w:r w:rsidRPr="000D6B05">
        <w:rPr>
          <w:szCs w:val="24"/>
        </w:rPr>
        <w:t>новообразованием</w:t>
      </w:r>
      <w:r w:rsidRPr="000D6B05">
        <w:t>;</w:t>
      </w:r>
    </w:p>
    <w:p w14:paraId="1A0A6198" w14:textId="47656057" w:rsidR="00811B53" w:rsidRPr="000D6B05" w:rsidRDefault="00811B53" w:rsidP="00461C70">
      <w:pPr>
        <w:numPr>
          <w:ilvl w:val="2"/>
          <w:numId w:val="175"/>
        </w:numPr>
        <w:spacing w:line="360" w:lineRule="auto"/>
      </w:pPr>
      <w:r w:rsidRPr="000D6B05">
        <w:rPr>
          <w:szCs w:val="24"/>
        </w:rPr>
        <w:t>Печать</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формате</w:t>
      </w:r>
      <w:r w:rsidR="00C359D5" w:rsidRPr="000D6B05">
        <w:rPr>
          <w:szCs w:val="24"/>
        </w:rPr>
        <w:t xml:space="preserve"> </w:t>
      </w:r>
      <w:r w:rsidR="00312BB4" w:rsidRPr="000D6B05">
        <w:rPr>
          <w:szCs w:val="24"/>
        </w:rPr>
        <w:t>"</w:t>
      </w:r>
      <w:r w:rsidRPr="000D6B05">
        <w:rPr>
          <w:szCs w:val="24"/>
        </w:rPr>
        <w:t>№</w:t>
      </w:r>
      <w:r w:rsidR="00C359D5" w:rsidRPr="000D6B05">
        <w:rPr>
          <w:szCs w:val="24"/>
        </w:rPr>
        <w:t xml:space="preserve"> </w:t>
      </w:r>
      <w:r w:rsidRPr="000D6B05">
        <w:rPr>
          <w:szCs w:val="24"/>
        </w:rPr>
        <w:t>027-2/У</w:t>
      </w:r>
      <w:r w:rsidR="00312BB4" w:rsidRPr="000D6B05">
        <w:rPr>
          <w:szCs w:val="24"/>
        </w:rPr>
        <w:t>"</w:t>
      </w:r>
      <w:r w:rsidR="00C359D5" w:rsidRPr="000D6B05">
        <w:rPr>
          <w:szCs w:val="24"/>
        </w:rPr>
        <w:t xml:space="preserve"> </w:t>
      </w:r>
      <w:r w:rsidRPr="000D6B05">
        <w:rPr>
          <w:szCs w:val="24"/>
        </w:rPr>
        <w:t>-</w:t>
      </w:r>
      <w:r w:rsidR="00C359D5" w:rsidRPr="000D6B05">
        <w:rPr>
          <w:szCs w:val="24"/>
        </w:rPr>
        <w:t xml:space="preserve"> </w:t>
      </w:r>
      <w:r w:rsidRPr="000D6B05">
        <w:rPr>
          <w:szCs w:val="24"/>
        </w:rPr>
        <w:t>вывод</w:t>
      </w:r>
      <w:r w:rsidR="00C359D5" w:rsidRPr="000D6B05">
        <w:rPr>
          <w:szCs w:val="24"/>
        </w:rPr>
        <w:t xml:space="preserve"> </w:t>
      </w:r>
      <w:r w:rsidRPr="000D6B05">
        <w:rPr>
          <w:szCs w:val="24"/>
        </w:rPr>
        <w:t>на</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о</w:t>
      </w:r>
      <w:r w:rsidR="00C359D5" w:rsidRPr="000D6B05">
        <w:rPr>
          <w:szCs w:val="24"/>
        </w:rPr>
        <w:t xml:space="preserve"> </w:t>
      </w:r>
      <w:r w:rsidRPr="000D6B05">
        <w:rPr>
          <w:szCs w:val="24"/>
        </w:rPr>
        <w:t>запущенной</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злокачественного</w:t>
      </w:r>
      <w:r w:rsidR="00C359D5" w:rsidRPr="000D6B05">
        <w:rPr>
          <w:szCs w:val="24"/>
        </w:rPr>
        <w:t xml:space="preserve"> </w:t>
      </w:r>
      <w:r w:rsidRPr="000D6B05">
        <w:rPr>
          <w:szCs w:val="24"/>
        </w:rPr>
        <w:t>новообразования;</w:t>
      </w:r>
    </w:p>
    <w:p w14:paraId="1B4EBA18" w14:textId="54420BEF" w:rsidR="00811B53" w:rsidRPr="000D6B05" w:rsidRDefault="00811B53" w:rsidP="00461C70">
      <w:pPr>
        <w:numPr>
          <w:ilvl w:val="2"/>
          <w:numId w:val="175"/>
        </w:numPr>
        <w:spacing w:line="360" w:lineRule="auto"/>
      </w:pPr>
      <w:r w:rsidRPr="000D6B05">
        <w:rPr>
          <w:szCs w:val="24"/>
        </w:rPr>
        <w:t>Печать</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формате</w:t>
      </w:r>
      <w:r w:rsidR="00C359D5" w:rsidRPr="000D6B05">
        <w:rPr>
          <w:szCs w:val="24"/>
        </w:rPr>
        <w:t xml:space="preserve"> </w:t>
      </w:r>
      <w:r w:rsidR="00312BB4" w:rsidRPr="000D6B05">
        <w:rPr>
          <w:szCs w:val="24"/>
        </w:rPr>
        <w:t>"</w:t>
      </w:r>
      <w:r w:rsidRPr="000D6B05">
        <w:rPr>
          <w:szCs w:val="24"/>
        </w:rPr>
        <w:t>030-6/ТД</w:t>
      </w:r>
      <w:r w:rsidR="00312BB4" w:rsidRPr="000D6B05">
        <w:rPr>
          <w:szCs w:val="24"/>
        </w:rPr>
        <w:t>"</w:t>
      </w:r>
      <w:r w:rsidR="00C359D5" w:rsidRPr="000D6B05">
        <w:rPr>
          <w:szCs w:val="24"/>
        </w:rPr>
        <w:t xml:space="preserve"> </w:t>
      </w:r>
      <w:r w:rsidRPr="000D6B05">
        <w:rPr>
          <w:szCs w:val="24"/>
        </w:rPr>
        <w:t>Талон</w:t>
      </w:r>
      <w:r w:rsidR="00C359D5" w:rsidRPr="000D6B05">
        <w:rPr>
          <w:szCs w:val="24"/>
        </w:rPr>
        <w:t xml:space="preserve"> </w:t>
      </w:r>
      <w:r w:rsidRPr="000D6B05">
        <w:rPr>
          <w:szCs w:val="24"/>
        </w:rPr>
        <w:t>дополнений</w:t>
      </w:r>
      <w:r w:rsidR="00C359D5" w:rsidRPr="000D6B05">
        <w:rPr>
          <w:szCs w:val="24"/>
        </w:rPr>
        <w:t xml:space="preserve"> </w:t>
      </w:r>
      <w:r w:rsidRPr="000D6B05">
        <w:rPr>
          <w:szCs w:val="24"/>
        </w:rPr>
        <w:t>к</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карте</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больного</w:t>
      </w:r>
      <w:r w:rsidR="00C359D5" w:rsidRPr="000D6B05">
        <w:rPr>
          <w:szCs w:val="24"/>
        </w:rPr>
        <w:t xml:space="preserve"> </w:t>
      </w:r>
      <w:r w:rsidRPr="000D6B05">
        <w:rPr>
          <w:szCs w:val="24"/>
        </w:rPr>
        <w:t>злокачественным</w:t>
      </w:r>
      <w:r w:rsidR="00C359D5" w:rsidRPr="000D6B05">
        <w:rPr>
          <w:szCs w:val="24"/>
        </w:rPr>
        <w:t xml:space="preserve"> </w:t>
      </w:r>
      <w:r w:rsidRPr="000D6B05">
        <w:rPr>
          <w:szCs w:val="24"/>
        </w:rPr>
        <w:t>новообразованием</w:t>
      </w:r>
      <w:r w:rsidRPr="000D6B05">
        <w:t>;</w:t>
      </w:r>
    </w:p>
    <w:p w14:paraId="3645F533" w14:textId="55122488" w:rsidR="00811B53" w:rsidRPr="000D6B05" w:rsidRDefault="00811B53" w:rsidP="00461C70">
      <w:pPr>
        <w:numPr>
          <w:ilvl w:val="2"/>
          <w:numId w:val="175"/>
        </w:numPr>
        <w:spacing w:line="360" w:lineRule="auto"/>
      </w:pPr>
      <w:r w:rsidRPr="000D6B05">
        <w:rPr>
          <w:szCs w:val="24"/>
        </w:rPr>
        <w:t>Печать</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формате</w:t>
      </w:r>
      <w:r w:rsidR="00C359D5" w:rsidRPr="000D6B05">
        <w:rPr>
          <w:szCs w:val="24"/>
        </w:rPr>
        <w:t xml:space="preserve"> </w:t>
      </w:r>
      <w:r w:rsidR="00312BB4" w:rsidRPr="000D6B05">
        <w:rPr>
          <w:szCs w:val="24"/>
        </w:rPr>
        <w:t>"</w:t>
      </w:r>
      <w:r w:rsidRPr="000D6B05">
        <w:rPr>
          <w:szCs w:val="24"/>
        </w:rPr>
        <w:t>030-6/У</w:t>
      </w:r>
      <w:r w:rsidR="00312BB4" w:rsidRPr="000D6B05">
        <w:rPr>
          <w:szCs w:val="24"/>
        </w:rPr>
        <w:t>"</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больного</w:t>
      </w:r>
      <w:r w:rsidR="00C359D5" w:rsidRPr="000D6B05">
        <w:rPr>
          <w:szCs w:val="24"/>
        </w:rPr>
        <w:t xml:space="preserve"> </w:t>
      </w:r>
      <w:r w:rsidRPr="000D6B05">
        <w:rPr>
          <w:szCs w:val="24"/>
        </w:rPr>
        <w:t>злокачественным</w:t>
      </w:r>
      <w:r w:rsidR="00C359D5" w:rsidRPr="000D6B05">
        <w:rPr>
          <w:szCs w:val="24"/>
        </w:rPr>
        <w:t xml:space="preserve"> </w:t>
      </w:r>
      <w:r w:rsidRPr="000D6B05">
        <w:rPr>
          <w:szCs w:val="24"/>
        </w:rPr>
        <w:t>новообразованием</w:t>
      </w:r>
      <w:r w:rsidRPr="000D6B05">
        <w:t>.</w:t>
      </w:r>
    </w:p>
    <w:p w14:paraId="34DC6E22" w14:textId="15D9379C" w:rsidR="00811B53" w:rsidRPr="000D6B05" w:rsidRDefault="00811B53" w:rsidP="00461C70">
      <w:pPr>
        <w:numPr>
          <w:ilvl w:val="0"/>
          <w:numId w:val="175"/>
        </w:numPr>
        <w:spacing w:line="360" w:lineRule="auto"/>
        <w:ind w:left="1434" w:hanging="357"/>
      </w:pPr>
      <w:r w:rsidRPr="000D6B05">
        <w:rPr>
          <w:szCs w:val="24"/>
        </w:rPr>
        <w:t>Ведение</w:t>
      </w:r>
      <w:r w:rsidR="00C359D5" w:rsidRPr="000D6B05">
        <w:rPr>
          <w:szCs w:val="24"/>
        </w:rPr>
        <w:t xml:space="preserve"> </w:t>
      </w:r>
      <w:r w:rsidRPr="000D6B05">
        <w:rPr>
          <w:szCs w:val="24"/>
        </w:rPr>
        <w:t>специфики</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p>
    <w:p w14:paraId="0779E892" w14:textId="6AA1A4BE" w:rsidR="00811B53" w:rsidRPr="000D6B05" w:rsidRDefault="00811B53" w:rsidP="00461C70">
      <w:pPr>
        <w:numPr>
          <w:ilvl w:val="1"/>
          <w:numId w:val="175"/>
        </w:numPr>
        <w:spacing w:line="360" w:lineRule="auto"/>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специфике:</w:t>
      </w:r>
    </w:p>
    <w:p w14:paraId="6ADBD0D3" w14:textId="1C1B85CD" w:rsidR="00811B53" w:rsidRPr="000D6B05" w:rsidRDefault="00811B53" w:rsidP="00461C70">
      <w:pPr>
        <w:numPr>
          <w:ilvl w:val="2"/>
          <w:numId w:val="175"/>
        </w:numPr>
        <w:spacing w:line="360" w:lineRule="auto"/>
      </w:pPr>
      <w:r w:rsidRPr="000D6B05">
        <w:rPr>
          <w:szCs w:val="24"/>
        </w:rPr>
        <w:t>из</w:t>
      </w:r>
      <w:r w:rsidR="00C359D5" w:rsidRPr="000D6B05">
        <w:rPr>
          <w:szCs w:val="24"/>
        </w:rPr>
        <w:t xml:space="preserve"> </w:t>
      </w:r>
      <w:r w:rsidRPr="000D6B05">
        <w:rPr>
          <w:szCs w:val="24"/>
        </w:rPr>
        <w:t>ЭМК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из</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при</w:t>
      </w:r>
      <w:r w:rsidR="00C359D5" w:rsidRPr="000D6B05">
        <w:rPr>
          <w:szCs w:val="24"/>
        </w:rPr>
        <w:t xml:space="preserve"> </w:t>
      </w:r>
      <w:r w:rsidRPr="000D6B05">
        <w:rPr>
          <w:szCs w:val="24"/>
        </w:rPr>
        <w:t>диагнозе</w:t>
      </w:r>
      <w:r w:rsidR="00C359D5" w:rsidRPr="000D6B05">
        <w:rPr>
          <w:szCs w:val="24"/>
        </w:rPr>
        <w:t xml:space="preserve"> </w:t>
      </w:r>
      <w:r w:rsidRPr="000D6B05">
        <w:rPr>
          <w:szCs w:val="24"/>
        </w:rPr>
        <w:t>из</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ЗНО</w:t>
      </w:r>
      <w:r w:rsidR="00C359D5" w:rsidRPr="000D6B05">
        <w:rPr>
          <w:szCs w:val="24"/>
        </w:rPr>
        <w:t xml:space="preserve"> </w:t>
      </w:r>
      <w:r w:rsidRPr="000D6B05">
        <w:rPr>
          <w:szCs w:val="24"/>
        </w:rPr>
        <w:t>(С00-С97,</w:t>
      </w:r>
      <w:r w:rsidR="00C359D5" w:rsidRPr="000D6B05">
        <w:rPr>
          <w:szCs w:val="24"/>
        </w:rPr>
        <w:t xml:space="preserve"> </w:t>
      </w:r>
      <w:r w:rsidRPr="000D6B05">
        <w:rPr>
          <w:szCs w:val="24"/>
        </w:rPr>
        <w:t>D00-D09)</w:t>
      </w:r>
      <w:r w:rsidRPr="000D6B05">
        <w:t>;</w:t>
      </w:r>
    </w:p>
    <w:p w14:paraId="0DE719CE" w14:textId="18C2496A" w:rsidR="00811B53" w:rsidRPr="000D6B05" w:rsidRDefault="00811B53" w:rsidP="00461C70">
      <w:pPr>
        <w:numPr>
          <w:ilvl w:val="2"/>
          <w:numId w:val="175"/>
        </w:numPr>
        <w:spacing w:line="360" w:lineRule="auto"/>
      </w:pPr>
      <w:r w:rsidRPr="000D6B05">
        <w:rPr>
          <w:szCs w:val="24"/>
        </w:rPr>
        <w:t>из</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Pr="000D6B05">
        <w:t>.</w:t>
      </w:r>
    </w:p>
    <w:p w14:paraId="75D59DB8" w14:textId="4C6DD4C5" w:rsidR="00811B53" w:rsidRPr="000D6B05" w:rsidRDefault="00811B53" w:rsidP="00461C70">
      <w:pPr>
        <w:numPr>
          <w:ilvl w:val="1"/>
          <w:numId w:val="175"/>
        </w:numPr>
        <w:spacing w:line="360" w:lineRule="auto"/>
      </w:pPr>
      <w:r w:rsidRPr="000D6B05">
        <w:rPr>
          <w:szCs w:val="24"/>
        </w:rPr>
        <w:t>Данные</w:t>
      </w:r>
      <w:r w:rsidR="00C359D5" w:rsidRPr="000D6B05">
        <w:rPr>
          <w:szCs w:val="24"/>
        </w:rPr>
        <w:t xml:space="preserve"> </w:t>
      </w:r>
      <w:r w:rsidRPr="000D6B05">
        <w:rPr>
          <w:szCs w:val="24"/>
        </w:rPr>
        <w:t>в</w:t>
      </w:r>
      <w:r w:rsidR="00C359D5" w:rsidRPr="000D6B05">
        <w:rPr>
          <w:szCs w:val="24"/>
        </w:rPr>
        <w:t xml:space="preserve"> </w:t>
      </w:r>
      <w:r w:rsidRPr="000D6B05">
        <w:rPr>
          <w:szCs w:val="24"/>
        </w:rPr>
        <w:t>специфике:</w:t>
      </w:r>
    </w:p>
    <w:p w14:paraId="1F108A4A" w14:textId="296FC467" w:rsidR="00811B53" w:rsidRPr="000D6B05" w:rsidRDefault="00811B53" w:rsidP="00461C70">
      <w:pPr>
        <w:numPr>
          <w:ilvl w:val="2"/>
          <w:numId w:val="175"/>
        </w:numPr>
        <w:spacing w:line="360" w:lineRule="auto"/>
      </w:pPr>
      <w:r w:rsidRPr="000D6B05">
        <w:t>о</w:t>
      </w:r>
      <w:r w:rsidRPr="000D6B05">
        <w:rPr>
          <w:szCs w:val="24"/>
        </w:rPr>
        <w:t>тображение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пациенте</w:t>
      </w:r>
      <w:r w:rsidRPr="000D6B05">
        <w:t>;</w:t>
      </w:r>
      <w:r w:rsidR="00C359D5" w:rsidRPr="000D6B05">
        <w:rPr>
          <w:szCs w:val="24"/>
        </w:rPr>
        <w:t xml:space="preserve"> </w:t>
      </w:r>
    </w:p>
    <w:p w14:paraId="589608D5" w14:textId="0790637B" w:rsidR="00811B53" w:rsidRPr="000D6B05" w:rsidRDefault="00811B53" w:rsidP="00461C70">
      <w:pPr>
        <w:numPr>
          <w:ilvl w:val="2"/>
          <w:numId w:val="175"/>
        </w:numPr>
        <w:spacing w:line="360" w:lineRule="auto"/>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прикрепление</w:t>
      </w:r>
      <w:r w:rsidR="00C359D5" w:rsidRPr="000D6B05">
        <w:rPr>
          <w:szCs w:val="24"/>
        </w:rPr>
        <w:t xml:space="preserve"> </w:t>
      </w:r>
      <w:r w:rsidRPr="000D6B05">
        <w:rPr>
          <w:szCs w:val="24"/>
        </w:rPr>
        <w:t>уже</w:t>
      </w:r>
      <w:r w:rsidR="00C359D5" w:rsidRPr="000D6B05">
        <w:rPr>
          <w:szCs w:val="24"/>
        </w:rPr>
        <w:t xml:space="preserve"> </w:t>
      </w:r>
      <w:r w:rsidRPr="000D6B05">
        <w:rPr>
          <w:szCs w:val="24"/>
        </w:rPr>
        <w:t>существующей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Специфики</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Pr="000D6B05">
        <w:t>;</w:t>
      </w:r>
    </w:p>
    <w:p w14:paraId="0EDDA5F4" w14:textId="6E6A340D" w:rsidR="00811B53" w:rsidRPr="000D6B05" w:rsidRDefault="00811B53" w:rsidP="00461C70">
      <w:pPr>
        <w:numPr>
          <w:ilvl w:val="2"/>
          <w:numId w:val="175"/>
        </w:numPr>
        <w:spacing w:line="360" w:lineRule="auto"/>
        <w:rPr>
          <w:szCs w:val="24"/>
        </w:rPr>
      </w:pPr>
      <w:r w:rsidRPr="000D6B05">
        <w:rPr>
          <w:szCs w:val="24"/>
        </w:rPr>
        <w:t>добавление</w:t>
      </w:r>
      <w:r w:rsidR="00C359D5" w:rsidRPr="000D6B05">
        <w:rPr>
          <w:szCs w:val="24"/>
        </w:rPr>
        <w:t xml:space="preserve"> </w:t>
      </w:r>
      <w:r w:rsidRPr="000D6B05">
        <w:rPr>
          <w:szCs w:val="24"/>
        </w:rPr>
        <w:t>контрольной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r w:rsidR="00C359D5" w:rsidRPr="000D6B05">
        <w:rPr>
          <w:szCs w:val="24"/>
        </w:rPr>
        <w:t xml:space="preserve"> </w:t>
      </w:r>
      <w:r w:rsidRPr="000D6B05">
        <w:rPr>
          <w:szCs w:val="24"/>
        </w:rPr>
        <w:t>(функция</w:t>
      </w:r>
      <w:r w:rsidR="00C359D5" w:rsidRPr="000D6B05">
        <w:rPr>
          <w:szCs w:val="24"/>
        </w:rPr>
        <w:t xml:space="preserve"> </w:t>
      </w:r>
      <w:r w:rsidRPr="000D6B05">
        <w:rPr>
          <w:szCs w:val="24"/>
        </w:rPr>
        <w:t>доступна</w:t>
      </w:r>
      <w:r w:rsidR="00C359D5" w:rsidRPr="000D6B05">
        <w:rPr>
          <w:szCs w:val="24"/>
        </w:rPr>
        <w:t xml:space="preserve"> </w:t>
      </w:r>
      <w:r w:rsidRPr="000D6B05">
        <w:rPr>
          <w:szCs w:val="24"/>
        </w:rPr>
        <w:t>только</w:t>
      </w:r>
      <w:r w:rsidR="00C359D5" w:rsidRPr="000D6B05">
        <w:rPr>
          <w:szCs w:val="24"/>
        </w:rPr>
        <w:t xml:space="preserve"> </w:t>
      </w:r>
      <w:r w:rsidRPr="000D6B05">
        <w:rPr>
          <w:szCs w:val="24"/>
        </w:rPr>
        <w:t>для</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имеющих</w:t>
      </w:r>
      <w:r w:rsidR="00C359D5" w:rsidRPr="000D6B05">
        <w:rPr>
          <w:szCs w:val="24"/>
        </w:rPr>
        <w:t xml:space="preserve"> </w:t>
      </w:r>
      <w:r w:rsidRPr="000D6B05">
        <w:rPr>
          <w:szCs w:val="24"/>
        </w:rPr>
        <w:t>актуальное</w:t>
      </w:r>
      <w:r w:rsidR="00C359D5" w:rsidRPr="000D6B05">
        <w:rPr>
          <w:szCs w:val="24"/>
        </w:rPr>
        <w:t xml:space="preserve"> </w:t>
      </w:r>
      <w:r w:rsidRPr="000D6B05">
        <w:rPr>
          <w:szCs w:val="24"/>
        </w:rPr>
        <w:t>на</w:t>
      </w:r>
      <w:r w:rsidR="00C359D5" w:rsidRPr="000D6B05">
        <w:rPr>
          <w:szCs w:val="24"/>
        </w:rPr>
        <w:t xml:space="preserve"> </w:t>
      </w:r>
      <w:r w:rsidRPr="000D6B05">
        <w:rPr>
          <w:szCs w:val="24"/>
        </w:rPr>
        <w:t>дату</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включение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p>
    <w:p w14:paraId="68343B8F" w14:textId="132D1CB1" w:rsidR="00811B53" w:rsidRPr="000D6B05" w:rsidRDefault="00811B53" w:rsidP="00461C70">
      <w:pPr>
        <w:numPr>
          <w:ilvl w:val="2"/>
          <w:numId w:val="175"/>
        </w:numPr>
        <w:spacing w:line="360" w:lineRule="auto"/>
      </w:pPr>
      <w:r w:rsidRPr="000D6B05">
        <w:lastRenderedPageBreak/>
        <w:t>о</w:t>
      </w:r>
      <w:r w:rsidRPr="000D6B05">
        <w:rPr>
          <w:szCs w:val="24"/>
        </w:rPr>
        <w:t>тображение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диагнозе,</w:t>
      </w:r>
      <w:r w:rsidR="00C359D5" w:rsidRPr="000D6B05">
        <w:rPr>
          <w:szCs w:val="24"/>
        </w:rPr>
        <w:t xml:space="preserve"> </w:t>
      </w:r>
      <w:r w:rsidRPr="000D6B05">
        <w:rPr>
          <w:szCs w:val="24"/>
        </w:rPr>
        <w:t>включая</w:t>
      </w:r>
      <w:r w:rsidR="00C359D5" w:rsidRPr="000D6B05">
        <w:rPr>
          <w:szCs w:val="24"/>
        </w:rPr>
        <w:t xml:space="preserve"> </w:t>
      </w:r>
      <w:r w:rsidRPr="000D6B05">
        <w:rPr>
          <w:szCs w:val="24"/>
        </w:rPr>
        <w:t>стадии</w:t>
      </w:r>
      <w:r w:rsidR="00C359D5" w:rsidRPr="000D6B05">
        <w:rPr>
          <w:szCs w:val="24"/>
        </w:rPr>
        <w:t xml:space="preserve"> </w:t>
      </w:r>
      <w:r w:rsidRPr="000D6B05">
        <w:rPr>
          <w:szCs w:val="24"/>
        </w:rPr>
        <w:t>заболевания,</w:t>
      </w:r>
      <w:r w:rsidR="00C359D5" w:rsidRPr="000D6B05">
        <w:rPr>
          <w:szCs w:val="24"/>
        </w:rPr>
        <w:t xml:space="preserve"> </w:t>
      </w:r>
      <w:r w:rsidRPr="000D6B05">
        <w:rPr>
          <w:szCs w:val="24"/>
        </w:rPr>
        <w:t>проведенная</w:t>
      </w:r>
      <w:r w:rsidR="00C359D5" w:rsidRPr="000D6B05">
        <w:rPr>
          <w:szCs w:val="24"/>
        </w:rPr>
        <w:t xml:space="preserve"> </w:t>
      </w:r>
      <w:r w:rsidRPr="000D6B05">
        <w:rPr>
          <w:szCs w:val="24"/>
        </w:rPr>
        <w:t>диагностика,</w:t>
      </w:r>
      <w:r w:rsidR="00C359D5" w:rsidRPr="000D6B05">
        <w:rPr>
          <w:szCs w:val="24"/>
        </w:rPr>
        <w:t xml:space="preserve"> </w:t>
      </w:r>
      <w:r w:rsidRPr="000D6B05">
        <w:rPr>
          <w:szCs w:val="24"/>
        </w:rPr>
        <w:t>морфология,</w:t>
      </w:r>
      <w:r w:rsidR="00C359D5" w:rsidRPr="000D6B05">
        <w:rPr>
          <w:szCs w:val="24"/>
        </w:rPr>
        <w:t xml:space="preserve"> </w:t>
      </w:r>
      <w:r w:rsidRPr="000D6B05">
        <w:rPr>
          <w:szCs w:val="24"/>
        </w:rPr>
        <w:t>наличие</w:t>
      </w:r>
      <w:r w:rsidR="00C359D5" w:rsidRPr="000D6B05">
        <w:rPr>
          <w:szCs w:val="24"/>
        </w:rPr>
        <w:t xml:space="preserve"> </w:t>
      </w:r>
      <w:r w:rsidRPr="000D6B05">
        <w:rPr>
          <w:szCs w:val="24"/>
        </w:rPr>
        <w:t>и</w:t>
      </w:r>
      <w:r w:rsidR="00C359D5" w:rsidRPr="000D6B05">
        <w:rPr>
          <w:szCs w:val="24"/>
        </w:rPr>
        <w:t xml:space="preserve"> </w:t>
      </w:r>
      <w:r w:rsidRPr="000D6B05">
        <w:rPr>
          <w:szCs w:val="24"/>
        </w:rPr>
        <w:t>локализацию</w:t>
      </w:r>
      <w:r w:rsidR="00C359D5" w:rsidRPr="000D6B05">
        <w:rPr>
          <w:szCs w:val="24"/>
        </w:rPr>
        <w:t xml:space="preserve"> </w:t>
      </w:r>
      <w:r w:rsidRPr="000D6B05">
        <w:rPr>
          <w:szCs w:val="24"/>
        </w:rPr>
        <w:t>метастазов</w:t>
      </w:r>
      <w:r w:rsidRPr="000D6B05">
        <w:t>;</w:t>
      </w:r>
    </w:p>
    <w:p w14:paraId="36DDC673" w14:textId="06FDD618" w:rsidR="00811B53" w:rsidRPr="000D6B05" w:rsidRDefault="00811B53" w:rsidP="00461C70">
      <w:pPr>
        <w:numPr>
          <w:ilvl w:val="2"/>
          <w:numId w:val="175"/>
        </w:numPr>
        <w:spacing w:line="360" w:lineRule="auto"/>
      </w:pPr>
      <w:r w:rsidRPr="000D6B05">
        <w:t>д</w:t>
      </w:r>
      <w:r w:rsidRPr="000D6B05">
        <w:rPr>
          <w:szCs w:val="24"/>
        </w:rPr>
        <w:t>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проведенном</w:t>
      </w:r>
      <w:r w:rsidR="00C359D5" w:rsidRPr="000D6B05">
        <w:rPr>
          <w:szCs w:val="24"/>
        </w:rPr>
        <w:t xml:space="preserve"> </w:t>
      </w:r>
      <w:r w:rsidRPr="000D6B05">
        <w:rPr>
          <w:szCs w:val="24"/>
        </w:rPr>
        <w:t>консилиуме,</w:t>
      </w:r>
      <w:r w:rsidR="00C359D5" w:rsidRPr="000D6B05">
        <w:rPr>
          <w:szCs w:val="24"/>
        </w:rPr>
        <w:t xml:space="preserve"> </w:t>
      </w:r>
      <w:r w:rsidRPr="000D6B05">
        <w:rPr>
          <w:szCs w:val="24"/>
        </w:rPr>
        <w:t>включая</w:t>
      </w:r>
      <w:r w:rsidR="00C359D5" w:rsidRPr="000D6B05">
        <w:rPr>
          <w:szCs w:val="24"/>
        </w:rPr>
        <w:t xml:space="preserve"> </w:t>
      </w:r>
      <w:r w:rsidRPr="000D6B05">
        <w:rPr>
          <w:szCs w:val="24"/>
        </w:rPr>
        <w:t>дату</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консилиума,</w:t>
      </w:r>
      <w:r w:rsidR="00C359D5" w:rsidRPr="000D6B05">
        <w:rPr>
          <w:szCs w:val="24"/>
        </w:rPr>
        <w:t xml:space="preserve"> </w:t>
      </w:r>
      <w:r w:rsidRPr="000D6B05">
        <w:rPr>
          <w:szCs w:val="24"/>
        </w:rPr>
        <w:t>результат</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консилиума,</w:t>
      </w:r>
      <w:r w:rsidR="00C359D5" w:rsidRPr="000D6B05">
        <w:rPr>
          <w:szCs w:val="24"/>
        </w:rPr>
        <w:t xml:space="preserve"> </w:t>
      </w:r>
      <w:r w:rsidRPr="000D6B05">
        <w:rPr>
          <w:szCs w:val="24"/>
        </w:rPr>
        <w:t>тип</w:t>
      </w:r>
      <w:r w:rsidR="00C359D5" w:rsidRPr="000D6B05">
        <w:rPr>
          <w:szCs w:val="24"/>
        </w:rPr>
        <w:t xml:space="preserve"> </w:t>
      </w:r>
      <w:r w:rsidRPr="000D6B05">
        <w:rPr>
          <w:szCs w:val="24"/>
        </w:rPr>
        <w:t>назначенного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состав</w:t>
      </w:r>
      <w:r w:rsidR="00C359D5" w:rsidRPr="000D6B05">
        <w:rPr>
          <w:szCs w:val="24"/>
        </w:rPr>
        <w:t xml:space="preserve"> </w:t>
      </w:r>
      <w:r w:rsidRPr="000D6B05">
        <w:rPr>
          <w:szCs w:val="24"/>
        </w:rPr>
        <w:t>консилиума</w:t>
      </w:r>
      <w:r w:rsidR="00C359D5" w:rsidRPr="000D6B05">
        <w:rPr>
          <w:szCs w:val="24"/>
        </w:rPr>
        <w:t xml:space="preserve"> </w:t>
      </w:r>
      <w:r w:rsidRPr="000D6B05">
        <w:rPr>
          <w:szCs w:val="24"/>
        </w:rPr>
        <w:t>и</w:t>
      </w:r>
      <w:r w:rsidR="00C359D5" w:rsidRPr="000D6B05">
        <w:rPr>
          <w:szCs w:val="24"/>
        </w:rPr>
        <w:t xml:space="preserve"> </w:t>
      </w:r>
      <w:r w:rsidRPr="000D6B05">
        <w:rPr>
          <w:szCs w:val="24"/>
        </w:rPr>
        <w:t>шаблон</w:t>
      </w:r>
      <w:r w:rsidR="00C359D5" w:rsidRPr="000D6B05">
        <w:rPr>
          <w:szCs w:val="24"/>
        </w:rPr>
        <w:t xml:space="preserve"> </w:t>
      </w:r>
      <w:r w:rsidRPr="000D6B05">
        <w:rPr>
          <w:szCs w:val="24"/>
        </w:rPr>
        <w:t>состава</w:t>
      </w:r>
      <w:r w:rsidR="00C359D5" w:rsidRPr="000D6B05">
        <w:rPr>
          <w:szCs w:val="24"/>
        </w:rPr>
        <w:t xml:space="preserve"> </w:t>
      </w:r>
      <w:r w:rsidRPr="000D6B05">
        <w:rPr>
          <w:szCs w:val="24"/>
        </w:rPr>
        <w:t>консилиума</w:t>
      </w:r>
      <w:r w:rsidRPr="000D6B05">
        <w:t>;</w:t>
      </w:r>
    </w:p>
    <w:p w14:paraId="7512FA06" w14:textId="7323A1BE" w:rsidR="00811B53" w:rsidRPr="000D6B05" w:rsidRDefault="00811B53" w:rsidP="00461C70">
      <w:pPr>
        <w:numPr>
          <w:ilvl w:val="2"/>
          <w:numId w:val="175"/>
        </w:numPr>
        <w:spacing w:line="360" w:lineRule="auto"/>
      </w:pPr>
      <w:r w:rsidRPr="000D6B05">
        <w:t>д</w:t>
      </w:r>
      <w:r w:rsidRPr="000D6B05">
        <w:rPr>
          <w:szCs w:val="24"/>
        </w:rPr>
        <w:t>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лечении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специальное,</w:t>
      </w:r>
      <w:r w:rsidR="00C359D5" w:rsidRPr="000D6B05">
        <w:rPr>
          <w:szCs w:val="24"/>
        </w:rPr>
        <w:t xml:space="preserve"> </w:t>
      </w:r>
      <w:r w:rsidRPr="000D6B05">
        <w:rPr>
          <w:szCs w:val="24"/>
        </w:rPr>
        <w:t>химиотерапевтическое,</w:t>
      </w:r>
      <w:r w:rsidR="00C359D5" w:rsidRPr="000D6B05">
        <w:rPr>
          <w:szCs w:val="24"/>
        </w:rPr>
        <w:t xml:space="preserve"> </w:t>
      </w:r>
      <w:proofErr w:type="spellStart"/>
      <w:r w:rsidRPr="000D6B05">
        <w:rPr>
          <w:szCs w:val="24"/>
        </w:rPr>
        <w:t>таргетная</w:t>
      </w:r>
      <w:proofErr w:type="spellEnd"/>
      <w:r w:rsidR="00C359D5" w:rsidRPr="000D6B05">
        <w:rPr>
          <w:szCs w:val="24"/>
        </w:rPr>
        <w:t xml:space="preserve"> </w:t>
      </w:r>
      <w:r w:rsidRPr="000D6B05">
        <w:rPr>
          <w:szCs w:val="24"/>
        </w:rPr>
        <w:t>терапия,</w:t>
      </w:r>
      <w:r w:rsidR="00C359D5" w:rsidRPr="000D6B05">
        <w:rPr>
          <w:szCs w:val="24"/>
        </w:rPr>
        <w:t xml:space="preserve"> </w:t>
      </w:r>
      <w:r w:rsidRPr="000D6B05">
        <w:rPr>
          <w:szCs w:val="24"/>
        </w:rPr>
        <w:t>лучевое,</w:t>
      </w:r>
      <w:r w:rsidR="00C359D5" w:rsidRPr="000D6B05">
        <w:rPr>
          <w:szCs w:val="24"/>
        </w:rPr>
        <w:t xml:space="preserve"> </w:t>
      </w:r>
      <w:r w:rsidRPr="000D6B05">
        <w:rPr>
          <w:szCs w:val="24"/>
        </w:rPr>
        <w:t>химиолучевое,</w:t>
      </w:r>
      <w:r w:rsidR="00C359D5" w:rsidRPr="000D6B05">
        <w:rPr>
          <w:szCs w:val="24"/>
        </w:rPr>
        <w:t xml:space="preserve"> </w:t>
      </w:r>
      <w:proofErr w:type="spellStart"/>
      <w:r w:rsidRPr="000D6B05">
        <w:rPr>
          <w:szCs w:val="24"/>
        </w:rPr>
        <w:t>гормоноиммунотерапевтическое</w:t>
      </w:r>
      <w:proofErr w:type="spellEnd"/>
      <w:r w:rsidRPr="000D6B05">
        <w:rPr>
          <w:szCs w:val="24"/>
        </w:rPr>
        <w:t>,</w:t>
      </w:r>
      <w:r w:rsidR="00C359D5" w:rsidRPr="000D6B05">
        <w:rPr>
          <w:szCs w:val="24"/>
        </w:rPr>
        <w:t xml:space="preserve"> </w:t>
      </w:r>
      <w:r w:rsidRPr="000D6B05">
        <w:rPr>
          <w:szCs w:val="24"/>
        </w:rPr>
        <w:t>хирургическое,</w:t>
      </w:r>
      <w:r w:rsidR="00C359D5" w:rsidRPr="000D6B05">
        <w:rPr>
          <w:szCs w:val="24"/>
        </w:rPr>
        <w:t xml:space="preserve"> </w:t>
      </w:r>
      <w:r w:rsidRPr="000D6B05">
        <w:rPr>
          <w:szCs w:val="24"/>
        </w:rPr>
        <w:t>неспецифическое;</w:t>
      </w:r>
    </w:p>
    <w:p w14:paraId="740EA69F" w14:textId="14E99F8A" w:rsidR="00811B53" w:rsidRPr="000D6B05" w:rsidRDefault="00811B53" w:rsidP="00461C70">
      <w:pPr>
        <w:numPr>
          <w:ilvl w:val="2"/>
          <w:numId w:val="175"/>
        </w:numPr>
        <w:spacing w:line="360" w:lineRule="auto"/>
      </w:pPr>
      <w:r w:rsidRPr="000D6B05">
        <w:t>в</w:t>
      </w:r>
      <w:r w:rsidRPr="000D6B05">
        <w:rPr>
          <w:szCs w:val="24"/>
        </w:rPr>
        <w:t>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препаратах,</w:t>
      </w:r>
      <w:r w:rsidR="00C359D5" w:rsidRPr="000D6B05">
        <w:rPr>
          <w:szCs w:val="24"/>
        </w:rPr>
        <w:t xml:space="preserve"> </w:t>
      </w:r>
      <w:r w:rsidRPr="000D6B05">
        <w:rPr>
          <w:szCs w:val="24"/>
        </w:rPr>
        <w:t>введенных</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при</w:t>
      </w:r>
      <w:r w:rsidR="00C359D5" w:rsidRPr="000D6B05">
        <w:rPr>
          <w:szCs w:val="24"/>
        </w:rPr>
        <w:t xml:space="preserve"> </w:t>
      </w:r>
      <w:r w:rsidRPr="000D6B05">
        <w:rPr>
          <w:szCs w:val="24"/>
        </w:rPr>
        <w:t>лечении;</w:t>
      </w:r>
    </w:p>
    <w:p w14:paraId="711B1812" w14:textId="277C1EBE" w:rsidR="00811B53" w:rsidRPr="000D6B05" w:rsidRDefault="00811B53" w:rsidP="00461C70">
      <w:pPr>
        <w:numPr>
          <w:ilvl w:val="2"/>
          <w:numId w:val="175"/>
        </w:numPr>
        <w:spacing w:line="360" w:lineRule="auto"/>
      </w:pPr>
      <w:r w:rsidRPr="000D6B05">
        <w:t>д</w:t>
      </w:r>
      <w:r w:rsidRPr="000D6B05">
        <w:rPr>
          <w:szCs w:val="24"/>
        </w:rPr>
        <w:t>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противопоказаниях</w:t>
      </w:r>
      <w:r w:rsidR="00C359D5" w:rsidRPr="000D6B05">
        <w:rPr>
          <w:szCs w:val="24"/>
        </w:rPr>
        <w:t xml:space="preserve"> </w:t>
      </w:r>
      <w:r w:rsidRPr="000D6B05">
        <w:rPr>
          <w:szCs w:val="24"/>
        </w:rPr>
        <w:t>и</w:t>
      </w:r>
      <w:r w:rsidR="00C359D5" w:rsidRPr="000D6B05">
        <w:rPr>
          <w:szCs w:val="24"/>
        </w:rPr>
        <w:t xml:space="preserve"> </w:t>
      </w:r>
      <w:r w:rsidRPr="000D6B05">
        <w:rPr>
          <w:szCs w:val="24"/>
        </w:rPr>
        <w:t>отказах</w:t>
      </w:r>
      <w:r w:rsidR="00C359D5" w:rsidRPr="000D6B05">
        <w:rPr>
          <w:szCs w:val="24"/>
        </w:rPr>
        <w:t xml:space="preserve"> </w:t>
      </w:r>
      <w:r w:rsidRPr="000D6B05">
        <w:rPr>
          <w:szCs w:val="24"/>
        </w:rPr>
        <w:t>от</w:t>
      </w:r>
      <w:r w:rsidR="00C359D5" w:rsidRPr="000D6B05">
        <w:rPr>
          <w:szCs w:val="24"/>
        </w:rPr>
        <w:t xml:space="preserve"> </w:t>
      </w:r>
      <w:r w:rsidRPr="000D6B05">
        <w:rPr>
          <w:szCs w:val="24"/>
        </w:rPr>
        <w:t>видов</w:t>
      </w:r>
      <w:r w:rsidR="00C359D5" w:rsidRPr="000D6B05">
        <w:rPr>
          <w:szCs w:val="24"/>
        </w:rPr>
        <w:t xml:space="preserve"> </w:t>
      </w:r>
      <w:r w:rsidRPr="000D6B05">
        <w:rPr>
          <w:szCs w:val="24"/>
        </w:rPr>
        <w:t>лечения</w:t>
      </w:r>
    </w:p>
    <w:p w14:paraId="3777638D" w14:textId="7F8894FE" w:rsidR="00811B53" w:rsidRPr="000D6B05" w:rsidRDefault="00811B53" w:rsidP="00461C70">
      <w:pPr>
        <w:numPr>
          <w:ilvl w:val="2"/>
          <w:numId w:val="175"/>
        </w:numPr>
        <w:spacing w:line="360" w:lineRule="auto"/>
      </w:pPr>
      <w:r w:rsidRPr="000D6B05">
        <w:t>в</w:t>
      </w:r>
      <w:r w:rsidRPr="000D6B05">
        <w:rPr>
          <w:szCs w:val="24"/>
        </w:rPr>
        <w:t>вод</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оказанных</w:t>
      </w:r>
      <w:r w:rsidR="00C359D5" w:rsidRPr="000D6B05">
        <w:rPr>
          <w:szCs w:val="24"/>
        </w:rPr>
        <w:t xml:space="preserve"> </w:t>
      </w:r>
      <w:r w:rsidRPr="000D6B05">
        <w:rPr>
          <w:szCs w:val="24"/>
        </w:rPr>
        <w:t>пациенту;</w:t>
      </w:r>
    </w:p>
    <w:p w14:paraId="7A32D92F" w14:textId="5899693B" w:rsidR="00811B53" w:rsidRPr="000D6B05" w:rsidRDefault="00811B53" w:rsidP="00461C70">
      <w:pPr>
        <w:numPr>
          <w:ilvl w:val="2"/>
          <w:numId w:val="175"/>
        </w:numPr>
        <w:spacing w:line="360" w:lineRule="auto"/>
      </w:pPr>
      <w:r w:rsidRPr="000D6B05">
        <w:t>в</w:t>
      </w:r>
      <w:r w:rsidRPr="000D6B05">
        <w:rPr>
          <w:szCs w:val="24"/>
        </w:rPr>
        <w:t>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контроля</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общее</w:t>
      </w:r>
      <w:r w:rsidR="00C359D5" w:rsidRPr="000D6B05">
        <w:rPr>
          <w:szCs w:val="24"/>
        </w:rPr>
        <w:t xml:space="preserve"> </w:t>
      </w:r>
      <w:r w:rsidRPr="000D6B05">
        <w:rPr>
          <w:szCs w:val="24"/>
        </w:rPr>
        <w:t>состояние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состояние</w:t>
      </w:r>
      <w:r w:rsidR="00C359D5" w:rsidRPr="000D6B05">
        <w:rPr>
          <w:szCs w:val="24"/>
        </w:rPr>
        <w:t xml:space="preserve"> </w:t>
      </w:r>
      <w:r w:rsidRPr="000D6B05">
        <w:rPr>
          <w:szCs w:val="24"/>
        </w:rPr>
        <w:t>опухолевого</w:t>
      </w:r>
      <w:r w:rsidR="00C359D5" w:rsidRPr="000D6B05">
        <w:rPr>
          <w:szCs w:val="24"/>
        </w:rPr>
        <w:t xml:space="preserve"> </w:t>
      </w:r>
      <w:r w:rsidRPr="000D6B05">
        <w:rPr>
          <w:szCs w:val="24"/>
        </w:rPr>
        <w:t>процесса,</w:t>
      </w:r>
      <w:r w:rsidR="00C359D5" w:rsidRPr="000D6B05">
        <w:rPr>
          <w:szCs w:val="24"/>
        </w:rPr>
        <w:t xml:space="preserve"> </w:t>
      </w:r>
      <w:r w:rsidRPr="000D6B05">
        <w:rPr>
          <w:szCs w:val="24"/>
        </w:rPr>
        <w:t>присвоенная</w:t>
      </w:r>
      <w:r w:rsidR="00C359D5" w:rsidRPr="000D6B05">
        <w:rPr>
          <w:szCs w:val="24"/>
        </w:rPr>
        <w:t xml:space="preserve"> </w:t>
      </w:r>
      <w:r w:rsidRPr="000D6B05">
        <w:rPr>
          <w:szCs w:val="24"/>
        </w:rPr>
        <w:t>клиническая</w:t>
      </w:r>
      <w:r w:rsidR="00C359D5" w:rsidRPr="000D6B05">
        <w:rPr>
          <w:szCs w:val="24"/>
        </w:rPr>
        <w:t xml:space="preserve"> </w:t>
      </w:r>
      <w:r w:rsidRPr="000D6B05">
        <w:rPr>
          <w:szCs w:val="24"/>
        </w:rPr>
        <w:t>группа;</w:t>
      </w:r>
    </w:p>
    <w:p w14:paraId="0BC2CC6D" w14:textId="3F9541CE" w:rsidR="00811B53" w:rsidRPr="000D6B05" w:rsidRDefault="00811B53" w:rsidP="00461C70">
      <w:pPr>
        <w:numPr>
          <w:ilvl w:val="2"/>
          <w:numId w:val="175"/>
        </w:numPr>
        <w:spacing w:line="360" w:lineRule="auto"/>
      </w:pPr>
      <w:r w:rsidRPr="000D6B05">
        <w:t>в</w:t>
      </w:r>
      <w:r w:rsidRPr="000D6B05">
        <w:rPr>
          <w:szCs w:val="24"/>
        </w:rPr>
        <w:t>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проведенной</w:t>
      </w:r>
      <w:r w:rsidR="00C359D5" w:rsidRPr="000D6B05">
        <w:rPr>
          <w:szCs w:val="24"/>
        </w:rPr>
        <w:t xml:space="preserve"> </w:t>
      </w:r>
      <w:r w:rsidRPr="000D6B05">
        <w:rPr>
          <w:szCs w:val="24"/>
        </w:rPr>
        <w:t>трансплантации</w:t>
      </w:r>
      <w:r w:rsidR="00C359D5" w:rsidRPr="000D6B05">
        <w:rPr>
          <w:szCs w:val="24"/>
        </w:rPr>
        <w:t xml:space="preserve"> </w:t>
      </w:r>
      <w:r w:rsidRPr="000D6B05">
        <w:rPr>
          <w:szCs w:val="24"/>
        </w:rPr>
        <w:t>костного</w:t>
      </w:r>
      <w:r w:rsidR="00C359D5" w:rsidRPr="000D6B05">
        <w:rPr>
          <w:szCs w:val="24"/>
        </w:rPr>
        <w:t xml:space="preserve"> </w:t>
      </w:r>
      <w:r w:rsidRPr="000D6B05">
        <w:rPr>
          <w:szCs w:val="24"/>
        </w:rPr>
        <w:t>мозга</w:t>
      </w:r>
      <w:r w:rsidR="00C359D5" w:rsidRPr="000D6B05">
        <w:rPr>
          <w:szCs w:val="24"/>
        </w:rPr>
        <w:t xml:space="preserve"> </w:t>
      </w:r>
      <w:r w:rsidRPr="000D6B05">
        <w:rPr>
          <w:szCs w:val="24"/>
        </w:rPr>
        <w:t>для</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из</w:t>
      </w:r>
      <w:r w:rsidR="00C359D5" w:rsidRPr="000D6B05">
        <w:rPr>
          <w:szCs w:val="24"/>
        </w:rPr>
        <w:t xml:space="preserve"> </w:t>
      </w:r>
      <w:r w:rsidRPr="000D6B05">
        <w:rPr>
          <w:szCs w:val="24"/>
        </w:rPr>
        <w:t>группы</w:t>
      </w:r>
      <w:r w:rsidR="00C359D5" w:rsidRPr="000D6B05">
        <w:rPr>
          <w:szCs w:val="24"/>
        </w:rPr>
        <w:t xml:space="preserve"> </w:t>
      </w:r>
      <w:r w:rsidRPr="000D6B05">
        <w:rPr>
          <w:szCs w:val="24"/>
        </w:rPr>
        <w:t>С81-С96</w:t>
      </w:r>
      <w:r w:rsidR="00C0150A" w:rsidRPr="000D6B05">
        <w:rPr>
          <w:szCs w:val="24"/>
        </w:rPr>
        <w:t>;</w:t>
      </w:r>
    </w:p>
    <w:p w14:paraId="4B2917E3" w14:textId="342FC1B4" w:rsidR="00811B53" w:rsidRPr="000D6B05" w:rsidRDefault="00811B53" w:rsidP="00461C70">
      <w:pPr>
        <w:numPr>
          <w:ilvl w:val="2"/>
          <w:numId w:val="175"/>
        </w:numPr>
        <w:spacing w:line="360" w:lineRule="auto"/>
      </w:pPr>
      <w:r w:rsidRPr="000D6B05">
        <w:t>в</w:t>
      </w:r>
      <w:r w:rsidRPr="000D6B05">
        <w:rPr>
          <w:szCs w:val="24"/>
        </w:rPr>
        <w:t>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случаях</w:t>
      </w:r>
      <w:r w:rsidR="00C359D5" w:rsidRPr="000D6B05">
        <w:rPr>
          <w:szCs w:val="24"/>
        </w:rPr>
        <w:t xml:space="preserve"> </w:t>
      </w:r>
      <w:r w:rsidRPr="000D6B05">
        <w:rPr>
          <w:szCs w:val="24"/>
        </w:rPr>
        <w:t>госпитализации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связанных</w:t>
      </w:r>
      <w:r w:rsidR="00C359D5" w:rsidRPr="000D6B05">
        <w:rPr>
          <w:szCs w:val="24"/>
        </w:rPr>
        <w:t xml:space="preserve"> </w:t>
      </w:r>
      <w:r w:rsidRPr="000D6B05">
        <w:rPr>
          <w:szCs w:val="24"/>
        </w:rPr>
        <w:t>с</w:t>
      </w:r>
      <w:r w:rsidR="00C359D5" w:rsidRPr="000D6B05">
        <w:rPr>
          <w:szCs w:val="24"/>
        </w:rPr>
        <w:t xml:space="preserve"> </w:t>
      </w:r>
      <w:r w:rsidRPr="000D6B05">
        <w:rPr>
          <w:szCs w:val="24"/>
        </w:rPr>
        <w:t>онкологическими</w:t>
      </w:r>
      <w:r w:rsidR="00C359D5" w:rsidRPr="000D6B05">
        <w:rPr>
          <w:szCs w:val="24"/>
        </w:rPr>
        <w:t xml:space="preserve"> </w:t>
      </w:r>
      <w:r w:rsidRPr="000D6B05">
        <w:rPr>
          <w:szCs w:val="24"/>
        </w:rPr>
        <w:t>заболеваниями</w:t>
      </w:r>
      <w:r w:rsidR="00C359D5" w:rsidRPr="000D6B05">
        <w:rPr>
          <w:szCs w:val="24"/>
        </w:rPr>
        <w:t xml:space="preserve"> </w:t>
      </w:r>
      <w:r w:rsidRPr="000D6B05">
        <w:rPr>
          <w:szCs w:val="24"/>
        </w:rPr>
        <w:t>и</w:t>
      </w:r>
      <w:r w:rsidR="00C359D5" w:rsidRPr="000D6B05">
        <w:rPr>
          <w:szCs w:val="24"/>
        </w:rPr>
        <w:t xml:space="preserve"> </w:t>
      </w:r>
      <w:r w:rsidRPr="000D6B05">
        <w:rPr>
          <w:szCs w:val="24"/>
        </w:rPr>
        <w:t>проведенном</w:t>
      </w:r>
      <w:r w:rsidR="00C359D5" w:rsidRPr="000D6B05">
        <w:rPr>
          <w:szCs w:val="24"/>
        </w:rPr>
        <w:t xml:space="preserve"> </w:t>
      </w:r>
      <w:r w:rsidRPr="000D6B05">
        <w:rPr>
          <w:szCs w:val="24"/>
        </w:rPr>
        <w:t>лечении</w:t>
      </w:r>
      <w:r w:rsidR="00C359D5" w:rsidRPr="000D6B05">
        <w:rPr>
          <w:szCs w:val="24"/>
        </w:rPr>
        <w:t xml:space="preserve"> </w:t>
      </w:r>
      <w:r w:rsidRPr="000D6B05">
        <w:rPr>
          <w:szCs w:val="24"/>
        </w:rPr>
        <w:t>в</w:t>
      </w:r>
      <w:r w:rsidR="00C359D5" w:rsidRPr="000D6B05">
        <w:rPr>
          <w:szCs w:val="24"/>
        </w:rPr>
        <w:t xml:space="preserve"> </w:t>
      </w:r>
      <w:r w:rsidRPr="000D6B05">
        <w:rPr>
          <w:szCs w:val="24"/>
        </w:rPr>
        <w:t>стационаре;</w:t>
      </w:r>
    </w:p>
    <w:p w14:paraId="02863257" w14:textId="660D2EDA" w:rsidR="00811B53" w:rsidRPr="000D6B05" w:rsidRDefault="00811B53" w:rsidP="00461C70">
      <w:pPr>
        <w:numPr>
          <w:ilvl w:val="2"/>
          <w:numId w:val="175"/>
        </w:numPr>
        <w:spacing w:line="360" w:lineRule="auto"/>
      </w:pPr>
      <w:r w:rsidRPr="000D6B05">
        <w:t>д</w:t>
      </w:r>
      <w:r w:rsidRPr="000D6B05">
        <w:rPr>
          <w:szCs w:val="24"/>
        </w:rPr>
        <w:t>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извещении</w:t>
      </w:r>
      <w:r w:rsidRPr="000D6B05">
        <w:t>;</w:t>
      </w:r>
    </w:p>
    <w:p w14:paraId="7145E308" w14:textId="37391980" w:rsidR="00811B53" w:rsidRPr="000D6B05" w:rsidRDefault="00811B53" w:rsidP="00461C70">
      <w:pPr>
        <w:numPr>
          <w:ilvl w:val="2"/>
          <w:numId w:val="175"/>
        </w:numPr>
        <w:spacing w:line="360" w:lineRule="auto"/>
      </w:pPr>
      <w:r w:rsidRPr="000D6B05">
        <w:t>д</w:t>
      </w:r>
      <w:r w:rsidRPr="000D6B05">
        <w:rPr>
          <w:szCs w:val="24"/>
        </w:rPr>
        <w:t>обавление</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о</w:t>
      </w:r>
      <w:r w:rsidR="00C359D5" w:rsidRPr="000D6B05">
        <w:rPr>
          <w:szCs w:val="24"/>
        </w:rPr>
        <w:t xml:space="preserve"> </w:t>
      </w:r>
      <w:r w:rsidRPr="000D6B05">
        <w:rPr>
          <w:szCs w:val="24"/>
        </w:rPr>
        <w:t>запущенной</w:t>
      </w:r>
      <w:r w:rsidR="00C359D5" w:rsidRPr="000D6B05">
        <w:rPr>
          <w:szCs w:val="24"/>
        </w:rPr>
        <w:t xml:space="preserve"> </w:t>
      </w:r>
      <w:r w:rsidRPr="000D6B05">
        <w:rPr>
          <w:szCs w:val="24"/>
        </w:rPr>
        <w:t>стадии</w:t>
      </w:r>
      <w:r w:rsidR="00C359D5" w:rsidRPr="000D6B05">
        <w:rPr>
          <w:szCs w:val="24"/>
        </w:rPr>
        <w:t xml:space="preserve"> </w:t>
      </w:r>
      <w:r w:rsidRPr="000D6B05">
        <w:rPr>
          <w:szCs w:val="24"/>
        </w:rPr>
        <w:t>опухолевого</w:t>
      </w:r>
      <w:r w:rsidR="00C359D5" w:rsidRPr="000D6B05">
        <w:rPr>
          <w:szCs w:val="24"/>
        </w:rPr>
        <w:t xml:space="preserve"> </w:t>
      </w:r>
      <w:r w:rsidRPr="000D6B05">
        <w:rPr>
          <w:szCs w:val="24"/>
        </w:rPr>
        <w:t>заболевания;</w:t>
      </w:r>
    </w:p>
    <w:p w14:paraId="2123A94A" w14:textId="54610273" w:rsidR="00811B53" w:rsidRPr="000D6B05" w:rsidRDefault="00811B53" w:rsidP="00461C70">
      <w:pPr>
        <w:numPr>
          <w:ilvl w:val="2"/>
          <w:numId w:val="175"/>
        </w:numPr>
        <w:spacing w:line="360" w:lineRule="auto"/>
      </w:pPr>
      <w:r w:rsidRPr="000D6B05">
        <w:t>п</w:t>
      </w:r>
      <w:r w:rsidRPr="000D6B05">
        <w:rPr>
          <w:szCs w:val="24"/>
        </w:rPr>
        <w:t>ечать</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о</w:t>
      </w:r>
      <w:r w:rsidR="00C359D5" w:rsidRPr="000D6B05">
        <w:rPr>
          <w:szCs w:val="24"/>
        </w:rPr>
        <w:t xml:space="preserve"> </w:t>
      </w:r>
      <w:r w:rsidRPr="000D6B05">
        <w:rPr>
          <w:szCs w:val="24"/>
        </w:rPr>
        <w:t>запущенной</w:t>
      </w:r>
      <w:r w:rsidR="00C359D5" w:rsidRPr="000D6B05">
        <w:rPr>
          <w:szCs w:val="24"/>
        </w:rPr>
        <w:t xml:space="preserve"> </w:t>
      </w:r>
      <w:r w:rsidRPr="000D6B05">
        <w:rPr>
          <w:szCs w:val="24"/>
        </w:rPr>
        <w:t>стадии</w:t>
      </w:r>
      <w:r w:rsidR="00C359D5" w:rsidRPr="000D6B05">
        <w:rPr>
          <w:szCs w:val="24"/>
        </w:rPr>
        <w:t xml:space="preserve"> </w:t>
      </w:r>
      <w:r w:rsidRPr="000D6B05">
        <w:rPr>
          <w:szCs w:val="24"/>
        </w:rPr>
        <w:t>опухолевого</w:t>
      </w:r>
      <w:r w:rsidR="00C359D5" w:rsidRPr="000D6B05">
        <w:rPr>
          <w:szCs w:val="24"/>
        </w:rPr>
        <w:t xml:space="preserve"> </w:t>
      </w:r>
      <w:r w:rsidRPr="000D6B05">
        <w:rPr>
          <w:szCs w:val="24"/>
        </w:rPr>
        <w:t>заболевания;</w:t>
      </w:r>
    </w:p>
    <w:p w14:paraId="70223E57" w14:textId="4CBFE4EF" w:rsidR="00811B53" w:rsidRPr="000D6B05" w:rsidRDefault="00811B53" w:rsidP="00461C70">
      <w:pPr>
        <w:numPr>
          <w:ilvl w:val="2"/>
          <w:numId w:val="175"/>
        </w:numPr>
        <w:spacing w:line="360" w:lineRule="auto"/>
      </w:pPr>
      <w:r w:rsidRPr="000D6B05">
        <w:t>п</w:t>
      </w:r>
      <w:r w:rsidRPr="000D6B05">
        <w:rPr>
          <w:szCs w:val="24"/>
        </w:rPr>
        <w:t>ечать</w:t>
      </w:r>
      <w:r w:rsidR="00C359D5" w:rsidRPr="000D6B05">
        <w:rPr>
          <w:szCs w:val="24"/>
        </w:rPr>
        <w:t xml:space="preserve"> </w:t>
      </w:r>
      <w:r w:rsidRPr="000D6B05">
        <w:rPr>
          <w:szCs w:val="24"/>
        </w:rPr>
        <w:t>специфики</w:t>
      </w:r>
      <w:r w:rsidRPr="000D6B05">
        <w:t>;</w:t>
      </w:r>
    </w:p>
    <w:p w14:paraId="285070C5" w14:textId="71582E93" w:rsidR="00811B53" w:rsidRPr="000D6B05" w:rsidRDefault="00811B53" w:rsidP="00461C70">
      <w:pPr>
        <w:numPr>
          <w:ilvl w:val="2"/>
          <w:numId w:val="175"/>
        </w:numPr>
        <w:spacing w:line="360" w:lineRule="auto"/>
      </w:pPr>
      <w:r w:rsidRPr="000D6B05">
        <w:t>п</w:t>
      </w:r>
      <w:r w:rsidRPr="000D6B05">
        <w:rPr>
          <w:szCs w:val="24"/>
        </w:rPr>
        <w:t>ечать</w:t>
      </w:r>
      <w:r w:rsidR="00C359D5" w:rsidRPr="000D6B05">
        <w:rPr>
          <w:szCs w:val="24"/>
        </w:rPr>
        <w:t xml:space="preserve"> </w:t>
      </w:r>
      <w:r w:rsidRPr="000D6B05">
        <w:rPr>
          <w:szCs w:val="24"/>
        </w:rPr>
        <w:t>в</w:t>
      </w:r>
      <w:r w:rsidR="00C359D5" w:rsidRPr="000D6B05">
        <w:rPr>
          <w:szCs w:val="24"/>
        </w:rPr>
        <w:t xml:space="preserve"> </w:t>
      </w:r>
      <w:r w:rsidRPr="000D6B05">
        <w:rPr>
          <w:szCs w:val="24"/>
        </w:rPr>
        <w:t>формате</w:t>
      </w:r>
      <w:r w:rsidR="00C359D5" w:rsidRPr="000D6B05">
        <w:rPr>
          <w:szCs w:val="24"/>
        </w:rPr>
        <w:t xml:space="preserve"> </w:t>
      </w:r>
      <w:r w:rsidR="00312BB4" w:rsidRPr="000D6B05">
        <w:rPr>
          <w:szCs w:val="24"/>
        </w:rPr>
        <w:t>"</w:t>
      </w:r>
      <w:r w:rsidRPr="000D6B05">
        <w:rPr>
          <w:szCs w:val="24"/>
        </w:rPr>
        <w:t>№</w:t>
      </w:r>
      <w:r w:rsidR="00C359D5" w:rsidRPr="000D6B05">
        <w:rPr>
          <w:szCs w:val="24"/>
        </w:rPr>
        <w:t xml:space="preserve"> </w:t>
      </w:r>
      <w:r w:rsidRPr="000D6B05">
        <w:rPr>
          <w:szCs w:val="24"/>
        </w:rPr>
        <w:t>027-2/У</w:t>
      </w:r>
      <w:r w:rsidR="00312BB4" w:rsidRPr="000D6B05">
        <w:rPr>
          <w:szCs w:val="24"/>
        </w:rPr>
        <w:t>"</w:t>
      </w:r>
      <w:r w:rsidR="00C359D5" w:rsidRPr="000D6B05">
        <w:rPr>
          <w:szCs w:val="24"/>
        </w:rPr>
        <w:t xml:space="preserve"> </w:t>
      </w:r>
      <w:r w:rsidRPr="000D6B05">
        <w:rPr>
          <w:szCs w:val="24"/>
        </w:rPr>
        <w:t>-</w:t>
      </w:r>
      <w:r w:rsidR="00C359D5" w:rsidRPr="000D6B05">
        <w:rPr>
          <w:szCs w:val="24"/>
        </w:rPr>
        <w:t xml:space="preserve"> </w:t>
      </w:r>
      <w:r w:rsidRPr="000D6B05">
        <w:rPr>
          <w:szCs w:val="24"/>
        </w:rPr>
        <w:t>вывод</w:t>
      </w:r>
      <w:r w:rsidR="00C359D5" w:rsidRPr="000D6B05">
        <w:rPr>
          <w:szCs w:val="24"/>
        </w:rPr>
        <w:t xml:space="preserve"> </w:t>
      </w:r>
      <w:r w:rsidRPr="000D6B05">
        <w:rPr>
          <w:szCs w:val="24"/>
        </w:rPr>
        <w:t>на</w:t>
      </w:r>
      <w:r w:rsidR="00C359D5" w:rsidRPr="000D6B05">
        <w:rPr>
          <w:szCs w:val="24"/>
        </w:rPr>
        <w:t xml:space="preserve"> </w:t>
      </w:r>
      <w:r w:rsidRPr="000D6B05">
        <w:rPr>
          <w:szCs w:val="24"/>
        </w:rPr>
        <w:t>печать</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о</w:t>
      </w:r>
      <w:r w:rsidR="00C359D5" w:rsidRPr="000D6B05">
        <w:rPr>
          <w:szCs w:val="24"/>
        </w:rPr>
        <w:t xml:space="preserve"> </w:t>
      </w:r>
      <w:r w:rsidRPr="000D6B05">
        <w:rPr>
          <w:szCs w:val="24"/>
        </w:rPr>
        <w:t>запущенной</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злокачественного</w:t>
      </w:r>
      <w:r w:rsidR="00C359D5" w:rsidRPr="000D6B05">
        <w:rPr>
          <w:szCs w:val="24"/>
        </w:rPr>
        <w:t xml:space="preserve"> </w:t>
      </w:r>
      <w:r w:rsidRPr="000D6B05">
        <w:rPr>
          <w:szCs w:val="24"/>
        </w:rPr>
        <w:t>новообразования;</w:t>
      </w:r>
    </w:p>
    <w:p w14:paraId="3102F242" w14:textId="64BBFE5A" w:rsidR="00811B53" w:rsidRPr="000D6B05" w:rsidRDefault="00811B53" w:rsidP="00461C70">
      <w:pPr>
        <w:numPr>
          <w:ilvl w:val="2"/>
          <w:numId w:val="175"/>
        </w:numPr>
        <w:spacing w:line="360" w:lineRule="auto"/>
      </w:pPr>
      <w:r w:rsidRPr="000D6B05">
        <w:t>в</w:t>
      </w:r>
      <w:r w:rsidRPr="000D6B05">
        <w:rPr>
          <w:szCs w:val="24"/>
        </w:rPr>
        <w:t>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реабилитационных</w:t>
      </w:r>
      <w:r w:rsidR="00C359D5" w:rsidRPr="000D6B05">
        <w:rPr>
          <w:szCs w:val="24"/>
        </w:rPr>
        <w:t xml:space="preserve"> </w:t>
      </w:r>
      <w:r w:rsidRPr="000D6B05">
        <w:rPr>
          <w:szCs w:val="24"/>
        </w:rPr>
        <w:t>мероприятиях,</w:t>
      </w:r>
      <w:r w:rsidR="00C359D5" w:rsidRPr="000D6B05">
        <w:rPr>
          <w:szCs w:val="24"/>
        </w:rPr>
        <w:t xml:space="preserve"> </w:t>
      </w:r>
      <w:r w:rsidRPr="000D6B05">
        <w:rPr>
          <w:szCs w:val="24"/>
        </w:rPr>
        <w:t>включая</w:t>
      </w:r>
      <w:r w:rsidR="00C359D5" w:rsidRPr="000D6B05">
        <w:rPr>
          <w:szCs w:val="24"/>
        </w:rPr>
        <w:t xml:space="preserve"> </w:t>
      </w:r>
      <w:r w:rsidRPr="000D6B05">
        <w:rPr>
          <w:szCs w:val="24"/>
        </w:rPr>
        <w:t>дату</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и</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реабилитации,</w:t>
      </w:r>
      <w:r w:rsidR="00C359D5" w:rsidRPr="000D6B05">
        <w:rPr>
          <w:szCs w:val="24"/>
        </w:rPr>
        <w:t xml:space="preserve"> </w:t>
      </w:r>
      <w:r w:rsidRPr="000D6B05">
        <w:rPr>
          <w:szCs w:val="24"/>
        </w:rPr>
        <w:t>этапов,</w:t>
      </w:r>
      <w:r w:rsidR="00C359D5" w:rsidRPr="000D6B05">
        <w:rPr>
          <w:szCs w:val="24"/>
        </w:rPr>
        <w:t xml:space="preserve"> </w:t>
      </w:r>
      <w:r w:rsidRPr="000D6B05">
        <w:rPr>
          <w:szCs w:val="24"/>
        </w:rPr>
        <w:t>направленности</w:t>
      </w:r>
      <w:r w:rsidR="00C359D5" w:rsidRPr="000D6B05">
        <w:rPr>
          <w:szCs w:val="24"/>
        </w:rPr>
        <w:t xml:space="preserve"> </w:t>
      </w:r>
      <w:r w:rsidRPr="000D6B05">
        <w:rPr>
          <w:szCs w:val="24"/>
        </w:rPr>
        <w:t>реабилитации,</w:t>
      </w:r>
      <w:r w:rsidR="00C359D5" w:rsidRPr="000D6B05">
        <w:rPr>
          <w:szCs w:val="24"/>
        </w:rPr>
        <w:t xml:space="preserve"> </w:t>
      </w:r>
      <w:r w:rsidRPr="000D6B05">
        <w:rPr>
          <w:szCs w:val="24"/>
        </w:rPr>
        <w:t>услуг</w:t>
      </w:r>
      <w:r w:rsidR="00C359D5" w:rsidRPr="000D6B05">
        <w:rPr>
          <w:szCs w:val="24"/>
        </w:rPr>
        <w:t xml:space="preserve"> </w:t>
      </w:r>
      <w:r w:rsidRPr="000D6B05">
        <w:rPr>
          <w:szCs w:val="24"/>
        </w:rPr>
        <w:t>по</w:t>
      </w:r>
      <w:r w:rsidR="00C359D5" w:rsidRPr="000D6B05">
        <w:rPr>
          <w:szCs w:val="24"/>
        </w:rPr>
        <w:t xml:space="preserve"> </w:t>
      </w:r>
      <w:r w:rsidRPr="000D6B05">
        <w:rPr>
          <w:szCs w:val="24"/>
        </w:rPr>
        <w:t>реабилитации,</w:t>
      </w:r>
      <w:r w:rsidR="00C359D5" w:rsidRPr="000D6B05">
        <w:rPr>
          <w:szCs w:val="24"/>
        </w:rPr>
        <w:t xml:space="preserve"> </w:t>
      </w:r>
      <w:r w:rsidRPr="000D6B05">
        <w:rPr>
          <w:szCs w:val="24"/>
        </w:rPr>
        <w:t>МО</w:t>
      </w:r>
      <w:r w:rsidR="00C359D5" w:rsidRPr="000D6B05">
        <w:rPr>
          <w:szCs w:val="24"/>
        </w:rPr>
        <w:t xml:space="preserve"> </w:t>
      </w:r>
      <w:r w:rsidRPr="000D6B05">
        <w:rPr>
          <w:szCs w:val="24"/>
        </w:rPr>
        <w:t>реабилитации</w:t>
      </w:r>
      <w:r w:rsidR="00C359D5" w:rsidRPr="000D6B05">
        <w:rPr>
          <w:szCs w:val="24"/>
        </w:rPr>
        <w:t xml:space="preserve"> </w:t>
      </w:r>
      <w:r w:rsidRPr="000D6B05">
        <w:rPr>
          <w:szCs w:val="24"/>
        </w:rPr>
        <w:t>(1</w:t>
      </w:r>
      <w:r w:rsidR="00C359D5" w:rsidRPr="000D6B05">
        <w:rPr>
          <w:szCs w:val="24"/>
        </w:rPr>
        <w:t xml:space="preserve"> </w:t>
      </w:r>
      <w:r w:rsidRPr="000D6B05">
        <w:rPr>
          <w:szCs w:val="24"/>
        </w:rPr>
        <w:t>и</w:t>
      </w:r>
      <w:r w:rsidR="00C359D5" w:rsidRPr="000D6B05">
        <w:rPr>
          <w:szCs w:val="24"/>
        </w:rPr>
        <w:t xml:space="preserve"> </w:t>
      </w:r>
      <w:r w:rsidRPr="000D6B05">
        <w:rPr>
          <w:szCs w:val="24"/>
        </w:rPr>
        <w:t>2</w:t>
      </w:r>
      <w:r w:rsidR="00C359D5" w:rsidRPr="000D6B05">
        <w:rPr>
          <w:szCs w:val="24"/>
        </w:rPr>
        <w:t xml:space="preserve"> </w:t>
      </w:r>
      <w:r w:rsidRPr="000D6B05">
        <w:rPr>
          <w:szCs w:val="24"/>
        </w:rPr>
        <w:t>этапы)</w:t>
      </w:r>
      <w:r w:rsidR="00C359D5" w:rsidRPr="000D6B05">
        <w:rPr>
          <w:szCs w:val="24"/>
        </w:rPr>
        <w:t xml:space="preserve"> </w:t>
      </w:r>
      <w:r w:rsidRPr="000D6B05">
        <w:rPr>
          <w:szCs w:val="24"/>
        </w:rPr>
        <w:t>и</w:t>
      </w:r>
      <w:r w:rsidR="00C359D5" w:rsidRPr="000D6B05">
        <w:rPr>
          <w:szCs w:val="24"/>
        </w:rPr>
        <w:t xml:space="preserve"> </w:t>
      </w:r>
      <w:r w:rsidRPr="000D6B05">
        <w:rPr>
          <w:szCs w:val="24"/>
        </w:rPr>
        <w:t>Место</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реабилитации</w:t>
      </w:r>
      <w:r w:rsidR="00C359D5" w:rsidRPr="000D6B05">
        <w:rPr>
          <w:szCs w:val="24"/>
        </w:rPr>
        <w:t xml:space="preserve"> </w:t>
      </w:r>
      <w:r w:rsidRPr="000D6B05">
        <w:rPr>
          <w:szCs w:val="24"/>
        </w:rPr>
        <w:t>(3</w:t>
      </w:r>
      <w:r w:rsidR="00C359D5" w:rsidRPr="000D6B05">
        <w:rPr>
          <w:szCs w:val="24"/>
        </w:rPr>
        <w:t xml:space="preserve"> </w:t>
      </w:r>
      <w:r w:rsidRPr="000D6B05">
        <w:rPr>
          <w:szCs w:val="24"/>
        </w:rPr>
        <w:t>этап),</w:t>
      </w:r>
      <w:r w:rsidR="00C359D5" w:rsidRPr="000D6B05">
        <w:rPr>
          <w:szCs w:val="24"/>
        </w:rPr>
        <w:t xml:space="preserve"> </w:t>
      </w:r>
      <w:r w:rsidRPr="000D6B05">
        <w:rPr>
          <w:szCs w:val="24"/>
        </w:rPr>
        <w:t>сведения</w:t>
      </w:r>
      <w:r w:rsidR="00C359D5" w:rsidRPr="000D6B05">
        <w:rPr>
          <w:szCs w:val="24"/>
        </w:rPr>
        <w:t xml:space="preserve"> </w:t>
      </w:r>
      <w:r w:rsidRPr="000D6B05">
        <w:rPr>
          <w:szCs w:val="24"/>
        </w:rPr>
        <w:t>об</w:t>
      </w:r>
      <w:r w:rsidR="00C359D5" w:rsidRPr="000D6B05">
        <w:rPr>
          <w:szCs w:val="24"/>
        </w:rPr>
        <w:t xml:space="preserve"> </w:t>
      </w:r>
      <w:r w:rsidRPr="000D6B05">
        <w:rPr>
          <w:szCs w:val="24"/>
        </w:rPr>
        <w:t>отказе</w:t>
      </w:r>
      <w:r w:rsidR="00C359D5" w:rsidRPr="000D6B05">
        <w:rPr>
          <w:szCs w:val="24"/>
        </w:rPr>
        <w:t xml:space="preserve"> </w:t>
      </w:r>
      <w:r w:rsidRPr="000D6B05">
        <w:rPr>
          <w:szCs w:val="24"/>
        </w:rPr>
        <w:t>от</w:t>
      </w:r>
      <w:r w:rsidR="00C359D5" w:rsidRPr="000D6B05">
        <w:rPr>
          <w:szCs w:val="24"/>
        </w:rPr>
        <w:t xml:space="preserve"> </w:t>
      </w:r>
      <w:r w:rsidRPr="000D6B05">
        <w:rPr>
          <w:szCs w:val="24"/>
        </w:rPr>
        <w:t>реабилитации</w:t>
      </w:r>
      <w:r w:rsidRPr="000D6B05">
        <w:t>.</w:t>
      </w:r>
    </w:p>
    <w:p w14:paraId="410DA6BF" w14:textId="201B7703" w:rsidR="00A132EA" w:rsidRPr="000D6B05" w:rsidRDefault="00A132EA" w:rsidP="00A132EA">
      <w:pPr>
        <w:pStyle w:val="44"/>
        <w:jc w:val="left"/>
        <w:rPr>
          <w:b w:val="0"/>
          <w:bCs/>
          <w:i/>
          <w:szCs w:val="24"/>
          <w:lang w:val="ru"/>
        </w:rPr>
      </w:pPr>
      <w:r w:rsidRPr="000D6B05">
        <w:rPr>
          <w:szCs w:val="24"/>
          <w:lang w:val="ru"/>
        </w:rPr>
        <w:lastRenderedPageBreak/>
        <w:t>Модуль</w:t>
      </w:r>
      <w:r w:rsidR="00C359D5" w:rsidRPr="000D6B05">
        <w:rPr>
          <w:szCs w:val="24"/>
          <w:lang w:val="ru"/>
        </w:rPr>
        <w:t xml:space="preserve"> </w:t>
      </w:r>
      <w:r w:rsidR="00312BB4" w:rsidRPr="000D6B05">
        <w:rPr>
          <w:szCs w:val="24"/>
          <w:lang w:val="ru"/>
        </w:rPr>
        <w:t>"</w:t>
      </w:r>
      <w:r w:rsidRPr="000D6B05">
        <w:rPr>
          <w:szCs w:val="24"/>
          <w:lang w:val="ru"/>
        </w:rPr>
        <w:t>Регистр</w:t>
      </w:r>
      <w:r w:rsidR="00C359D5" w:rsidRPr="000D6B05">
        <w:rPr>
          <w:szCs w:val="24"/>
          <w:lang w:val="ru"/>
        </w:rPr>
        <w:t xml:space="preserve"> </w:t>
      </w:r>
      <w:proofErr w:type="spellStart"/>
      <w:r w:rsidR="00924415" w:rsidRPr="00924415">
        <w:rPr>
          <w:szCs w:val="24"/>
          <w:lang w:val="ru"/>
        </w:rPr>
        <w:t>онкогематологических</w:t>
      </w:r>
      <w:proofErr w:type="spellEnd"/>
      <w:r w:rsidR="00924415" w:rsidRPr="00924415">
        <w:rPr>
          <w:szCs w:val="24"/>
          <w:lang w:val="ru"/>
        </w:rPr>
        <w:t xml:space="preserve"> пациентов</w:t>
      </w:r>
      <w:r w:rsidR="00312BB4" w:rsidRPr="000D6B05">
        <w:rPr>
          <w:bCs/>
          <w:szCs w:val="24"/>
        </w:rPr>
        <w:t>"</w:t>
      </w:r>
    </w:p>
    <w:p w14:paraId="14E0AEE6" w14:textId="1A521D2C" w:rsidR="007E09D9" w:rsidRPr="000D6B05" w:rsidRDefault="00231E1F" w:rsidP="007E09D9">
      <w:pPr>
        <w:spacing w:line="360" w:lineRule="auto"/>
        <w:ind w:firstLine="851"/>
        <w:rPr>
          <w:szCs w:val="24"/>
        </w:rPr>
      </w:pP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Приказом</w:t>
      </w:r>
      <w:r w:rsidR="00C359D5" w:rsidRPr="000D6B05">
        <w:rPr>
          <w:szCs w:val="24"/>
        </w:rPr>
        <w:t xml:space="preserve"> </w:t>
      </w:r>
      <w:r w:rsidRPr="000D6B05">
        <w:rPr>
          <w:szCs w:val="24"/>
        </w:rPr>
        <w:t>Министерства</w:t>
      </w:r>
      <w:r w:rsidR="00C359D5" w:rsidRPr="000D6B05">
        <w:rPr>
          <w:szCs w:val="24"/>
        </w:rPr>
        <w:t xml:space="preserve"> </w:t>
      </w:r>
      <w:r w:rsidRPr="000D6B05">
        <w:rPr>
          <w:szCs w:val="24"/>
        </w:rPr>
        <w:t>здравоохранения</w:t>
      </w:r>
      <w:r w:rsidR="00C359D5" w:rsidRPr="000D6B05">
        <w:rPr>
          <w:szCs w:val="24"/>
        </w:rPr>
        <w:t xml:space="preserve"> </w:t>
      </w:r>
      <w:r w:rsidRPr="000D6B05">
        <w:rPr>
          <w:szCs w:val="24"/>
        </w:rPr>
        <w:t>РФ</w:t>
      </w:r>
      <w:r w:rsidR="00C359D5" w:rsidRPr="000D6B05">
        <w:rPr>
          <w:szCs w:val="24"/>
        </w:rPr>
        <w:t xml:space="preserve"> </w:t>
      </w:r>
      <w:r w:rsidRPr="000D6B05">
        <w:rPr>
          <w:szCs w:val="24"/>
        </w:rPr>
        <w:t>от</w:t>
      </w:r>
      <w:r w:rsidR="00C359D5" w:rsidRPr="000D6B05">
        <w:rPr>
          <w:szCs w:val="24"/>
        </w:rPr>
        <w:t xml:space="preserve"> </w:t>
      </w:r>
      <w:r w:rsidRPr="000D6B05">
        <w:rPr>
          <w:szCs w:val="24"/>
        </w:rPr>
        <w:t>15</w:t>
      </w:r>
      <w:r w:rsidR="00C359D5" w:rsidRPr="000D6B05">
        <w:rPr>
          <w:szCs w:val="24"/>
        </w:rPr>
        <w:t xml:space="preserve"> </w:t>
      </w:r>
      <w:r w:rsidRPr="000D6B05">
        <w:rPr>
          <w:szCs w:val="24"/>
        </w:rPr>
        <w:t>ноября</w:t>
      </w:r>
      <w:r w:rsidR="00C359D5" w:rsidRPr="000D6B05">
        <w:rPr>
          <w:szCs w:val="24"/>
        </w:rPr>
        <w:t xml:space="preserve"> </w:t>
      </w:r>
      <w:r w:rsidRPr="000D6B05">
        <w:rPr>
          <w:szCs w:val="24"/>
        </w:rPr>
        <w:t>2012</w:t>
      </w:r>
      <w:r w:rsidR="00C359D5" w:rsidRPr="000D6B05">
        <w:rPr>
          <w:szCs w:val="24"/>
        </w:rPr>
        <w:t xml:space="preserve"> </w:t>
      </w:r>
      <w:r w:rsidRPr="000D6B05">
        <w:rPr>
          <w:szCs w:val="24"/>
        </w:rPr>
        <w:t>г.</w:t>
      </w:r>
      <w:r w:rsidR="00C359D5" w:rsidRPr="000D6B05">
        <w:rPr>
          <w:szCs w:val="24"/>
        </w:rPr>
        <w:t xml:space="preserve"> </w:t>
      </w:r>
      <w:r w:rsidRPr="000D6B05">
        <w:rPr>
          <w:szCs w:val="24"/>
        </w:rPr>
        <w:t>№</w:t>
      </w:r>
      <w:r w:rsidR="00C359D5" w:rsidRPr="000D6B05">
        <w:rPr>
          <w:szCs w:val="24"/>
        </w:rPr>
        <w:t xml:space="preserve"> </w:t>
      </w:r>
      <w:r w:rsidRPr="000D6B05">
        <w:rPr>
          <w:szCs w:val="24"/>
        </w:rPr>
        <w:t>915н</w:t>
      </w:r>
      <w:r w:rsidR="00C359D5" w:rsidRPr="000D6B05">
        <w:rPr>
          <w:szCs w:val="24"/>
        </w:rPr>
        <w:t xml:space="preserve"> </w:t>
      </w:r>
      <w:r w:rsidR="00312BB4" w:rsidRPr="000D6B05">
        <w:rPr>
          <w:szCs w:val="24"/>
        </w:rPr>
        <w:t>"</w:t>
      </w:r>
      <w:r w:rsidRPr="000D6B05">
        <w:rPr>
          <w:szCs w:val="24"/>
        </w:rPr>
        <w:t>Об</w:t>
      </w:r>
      <w:r w:rsidR="00C359D5" w:rsidRPr="000D6B05">
        <w:rPr>
          <w:szCs w:val="24"/>
        </w:rPr>
        <w:t xml:space="preserve"> </w:t>
      </w:r>
      <w:r w:rsidRPr="000D6B05">
        <w:rPr>
          <w:szCs w:val="24"/>
        </w:rPr>
        <w:t>утверждении</w:t>
      </w:r>
      <w:r w:rsidR="00C359D5" w:rsidRPr="000D6B05">
        <w:rPr>
          <w:szCs w:val="24"/>
        </w:rPr>
        <w:t xml:space="preserve"> </w:t>
      </w:r>
      <w:r w:rsidRPr="000D6B05">
        <w:rPr>
          <w:szCs w:val="24"/>
        </w:rPr>
        <w:t>Порядка</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помощи</w:t>
      </w:r>
      <w:r w:rsidR="00C359D5" w:rsidRPr="000D6B05">
        <w:rPr>
          <w:szCs w:val="24"/>
        </w:rPr>
        <w:t xml:space="preserve"> </w:t>
      </w:r>
      <w:r w:rsidRPr="000D6B05">
        <w:rPr>
          <w:szCs w:val="24"/>
        </w:rPr>
        <w:t>населению</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профилю</w:t>
      </w:r>
      <w:r w:rsidR="00C359D5" w:rsidRPr="000D6B05">
        <w:rPr>
          <w:szCs w:val="24"/>
        </w:rPr>
        <w:t xml:space="preserve"> </w:t>
      </w:r>
      <w:r w:rsidR="00312BB4" w:rsidRPr="000D6B05">
        <w:rPr>
          <w:szCs w:val="24"/>
        </w:rPr>
        <w:t>"</w:t>
      </w:r>
      <w:r w:rsidR="00A132EA" w:rsidRPr="000D6B05">
        <w:rPr>
          <w:szCs w:val="24"/>
        </w:rPr>
        <w:t>О</w:t>
      </w:r>
      <w:r w:rsidRPr="000D6B05">
        <w:rPr>
          <w:szCs w:val="24"/>
        </w:rPr>
        <w:t>нкология</w:t>
      </w:r>
      <w:r w:rsidR="00312BB4" w:rsidRPr="000D6B05">
        <w:rPr>
          <w:szCs w:val="24"/>
        </w:rPr>
        <w:t>"</w:t>
      </w:r>
      <w:r w:rsidRPr="000D6B05">
        <w:rPr>
          <w:szCs w:val="24"/>
        </w:rPr>
        <w:t>,</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выделения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ведения</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w:t>
      </w:r>
      <w:r w:rsidR="00C359D5" w:rsidRPr="000D6B05">
        <w:rPr>
          <w:szCs w:val="24"/>
        </w:rPr>
        <w:t xml:space="preserve"> </w:t>
      </w:r>
      <w:proofErr w:type="spellStart"/>
      <w:r w:rsidRPr="000D6B05">
        <w:rPr>
          <w:szCs w:val="24"/>
        </w:rPr>
        <w:t>онкогематологическими</w:t>
      </w:r>
      <w:proofErr w:type="spellEnd"/>
      <w:r w:rsidR="00C359D5" w:rsidRPr="000D6B05">
        <w:rPr>
          <w:szCs w:val="24"/>
        </w:rPr>
        <w:t xml:space="preserve"> </w:t>
      </w:r>
      <w:r w:rsidRPr="000D6B05">
        <w:rPr>
          <w:szCs w:val="24"/>
        </w:rPr>
        <w:t>диагнозами</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ведения</w:t>
      </w:r>
      <w:r w:rsidR="00C359D5" w:rsidRPr="000D6B05">
        <w:rPr>
          <w:szCs w:val="24"/>
        </w:rPr>
        <w:t xml:space="preserve"> </w:t>
      </w:r>
      <w:r w:rsidRPr="000D6B05">
        <w:rPr>
          <w:szCs w:val="24"/>
        </w:rPr>
        <w:t>дополнительных</w:t>
      </w:r>
      <w:r w:rsidR="00C359D5" w:rsidRPr="000D6B05">
        <w:rPr>
          <w:szCs w:val="24"/>
        </w:rPr>
        <w:t xml:space="preserve"> </w:t>
      </w:r>
      <w:r w:rsidRPr="000D6B05">
        <w:rPr>
          <w:szCs w:val="24"/>
        </w:rPr>
        <w:t>специфичных</w:t>
      </w:r>
      <w:r w:rsidR="00C359D5" w:rsidRPr="000D6B05">
        <w:rPr>
          <w:szCs w:val="24"/>
        </w:rPr>
        <w:t xml:space="preserve"> </w:t>
      </w:r>
      <w:r w:rsidRPr="000D6B05">
        <w:rPr>
          <w:szCs w:val="24"/>
        </w:rPr>
        <w:t>сведений</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пациентах</w:t>
      </w:r>
      <w:r w:rsidR="00C359D5" w:rsidRPr="000D6B05">
        <w:rPr>
          <w:szCs w:val="24"/>
        </w:rPr>
        <w:t xml:space="preserve"> </w:t>
      </w:r>
      <w:r w:rsidRPr="000D6B05">
        <w:rPr>
          <w:szCs w:val="24"/>
        </w:rPr>
        <w:t>с</w:t>
      </w:r>
      <w:r w:rsidR="00C359D5" w:rsidRPr="000D6B05">
        <w:rPr>
          <w:szCs w:val="24"/>
        </w:rPr>
        <w:t xml:space="preserve"> </w:t>
      </w:r>
      <w:proofErr w:type="spellStart"/>
      <w:r w:rsidRPr="000D6B05">
        <w:rPr>
          <w:szCs w:val="24"/>
        </w:rPr>
        <w:t>онкогематологическими</w:t>
      </w:r>
      <w:proofErr w:type="spellEnd"/>
      <w:r w:rsidR="00C359D5" w:rsidRPr="000D6B05">
        <w:rPr>
          <w:szCs w:val="24"/>
        </w:rPr>
        <w:t xml:space="preserve"> </w:t>
      </w:r>
      <w:r w:rsidRPr="000D6B05">
        <w:rPr>
          <w:szCs w:val="24"/>
        </w:rPr>
        <w:t>диагнозами.</w:t>
      </w:r>
      <w:r w:rsidR="00C359D5" w:rsidRPr="000D6B05">
        <w:rPr>
          <w:szCs w:val="24"/>
        </w:rPr>
        <w:t xml:space="preserve"> </w:t>
      </w:r>
    </w:p>
    <w:p w14:paraId="1E00B186" w14:textId="77777777" w:rsidR="007E09D9" w:rsidRPr="000D6B05" w:rsidRDefault="007E09D9" w:rsidP="007E09D9">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443DBFB1" w14:textId="3A2A6FCB" w:rsidR="00231E1F" w:rsidRPr="000D6B05" w:rsidRDefault="00231E1F" w:rsidP="00461C70">
      <w:pPr>
        <w:numPr>
          <w:ilvl w:val="0"/>
          <w:numId w:val="161"/>
        </w:numPr>
        <w:spacing w:line="360" w:lineRule="auto"/>
        <w:ind w:left="709"/>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на</w:t>
      </w:r>
      <w:r w:rsidR="00C359D5" w:rsidRPr="000D6B05">
        <w:rPr>
          <w:szCs w:val="24"/>
        </w:rPr>
        <w:t xml:space="preserve"> </w:t>
      </w:r>
      <w:r w:rsidRPr="000D6B05">
        <w:rPr>
          <w:szCs w:val="24"/>
        </w:rPr>
        <w:t>отдельной</w:t>
      </w:r>
      <w:r w:rsidR="00C359D5" w:rsidRPr="000D6B05">
        <w:rPr>
          <w:szCs w:val="24"/>
        </w:rPr>
        <w:t xml:space="preserve"> </w:t>
      </w:r>
      <w:r w:rsidRPr="000D6B05">
        <w:rPr>
          <w:szCs w:val="24"/>
        </w:rPr>
        <w:t>вкладке</w:t>
      </w:r>
      <w:r w:rsidR="00C359D5" w:rsidRPr="000D6B05">
        <w:rPr>
          <w:szCs w:val="24"/>
        </w:rPr>
        <w:t xml:space="preserve"> </w:t>
      </w:r>
      <w:r w:rsidR="00312BB4" w:rsidRPr="000D6B05">
        <w:rPr>
          <w:szCs w:val="24"/>
        </w:rPr>
        <w:t>"</w:t>
      </w:r>
      <w:r w:rsidRPr="000D6B05">
        <w:rPr>
          <w:szCs w:val="24"/>
        </w:rPr>
        <w:t>Регистр</w:t>
      </w:r>
      <w:r w:rsidR="00C359D5" w:rsidRPr="000D6B05">
        <w:rPr>
          <w:szCs w:val="24"/>
        </w:rPr>
        <w:t xml:space="preserve"> </w:t>
      </w:r>
      <w:proofErr w:type="spellStart"/>
      <w:r w:rsidRPr="000D6B05">
        <w:rPr>
          <w:szCs w:val="24"/>
        </w:rPr>
        <w:t>онкологематологических</w:t>
      </w:r>
      <w:proofErr w:type="spellEnd"/>
      <w:r w:rsidR="00C359D5" w:rsidRPr="000D6B05">
        <w:rPr>
          <w:szCs w:val="24"/>
        </w:rPr>
        <w:t xml:space="preserve"> </w:t>
      </w:r>
      <w:r w:rsidRPr="000D6B05">
        <w:rPr>
          <w:szCs w:val="24"/>
        </w:rPr>
        <w:t>пациентов</w:t>
      </w:r>
      <w:r w:rsidR="00312BB4" w:rsidRPr="000D6B05">
        <w:rPr>
          <w:szCs w:val="24"/>
        </w:rPr>
        <w:t>"</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состоящих</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00C359D5" w:rsidRPr="000D6B05">
        <w:rPr>
          <w:szCs w:val="24"/>
        </w:rPr>
        <w:t xml:space="preserve"> </w:t>
      </w:r>
      <w:r w:rsidRPr="000D6B05">
        <w:rPr>
          <w:szCs w:val="24"/>
        </w:rPr>
        <w:t>с</w:t>
      </w:r>
      <w:r w:rsidR="00C359D5" w:rsidRPr="000D6B05">
        <w:rPr>
          <w:szCs w:val="24"/>
        </w:rPr>
        <w:t xml:space="preserve"> </w:t>
      </w:r>
      <w:r w:rsidRPr="000D6B05">
        <w:rPr>
          <w:szCs w:val="24"/>
        </w:rPr>
        <w:t>диагнозами</w:t>
      </w:r>
      <w:r w:rsidR="00C359D5" w:rsidRPr="000D6B05">
        <w:rPr>
          <w:szCs w:val="24"/>
        </w:rPr>
        <w:t xml:space="preserve"> </w:t>
      </w:r>
      <w:r w:rsidRPr="000D6B05">
        <w:rPr>
          <w:szCs w:val="24"/>
        </w:rPr>
        <w:t>C81-C96,</w:t>
      </w:r>
      <w:r w:rsidR="00C359D5" w:rsidRPr="000D6B05">
        <w:rPr>
          <w:szCs w:val="24"/>
        </w:rPr>
        <w:t xml:space="preserve"> </w:t>
      </w:r>
      <w:r w:rsidRPr="000D6B05">
        <w:rPr>
          <w:szCs w:val="24"/>
        </w:rPr>
        <w:t>по</w:t>
      </w:r>
      <w:r w:rsidR="00C359D5" w:rsidRPr="000D6B05">
        <w:rPr>
          <w:szCs w:val="24"/>
        </w:rPr>
        <w:t xml:space="preserve"> </w:t>
      </w:r>
      <w:r w:rsidRPr="000D6B05">
        <w:rPr>
          <w:szCs w:val="24"/>
        </w:rPr>
        <w:t>группе</w:t>
      </w:r>
      <w:r w:rsidR="00C359D5" w:rsidRPr="000D6B05">
        <w:rPr>
          <w:szCs w:val="24"/>
        </w:rPr>
        <w:t xml:space="preserve"> </w:t>
      </w:r>
      <w:r w:rsidRPr="000D6B05">
        <w:rPr>
          <w:szCs w:val="24"/>
        </w:rPr>
        <w:t>доступа.</w:t>
      </w:r>
    </w:p>
    <w:p w14:paraId="0FEFB728" w14:textId="32895044" w:rsidR="00231E1F" w:rsidRPr="000D6B05" w:rsidRDefault="00231E1F" w:rsidP="00461C70">
      <w:pPr>
        <w:numPr>
          <w:ilvl w:val="0"/>
          <w:numId w:val="161"/>
        </w:numPr>
        <w:spacing w:line="360" w:lineRule="auto"/>
        <w:ind w:left="709"/>
        <w:rPr>
          <w:szCs w:val="24"/>
        </w:rPr>
      </w:pPr>
      <w:r w:rsidRPr="000D6B05">
        <w:rPr>
          <w:szCs w:val="24"/>
        </w:rPr>
        <w:t>автоматическое</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записей</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список</w:t>
      </w:r>
      <w:r w:rsidR="00C359D5" w:rsidRPr="000D6B05">
        <w:rPr>
          <w:szCs w:val="24"/>
        </w:rPr>
        <w:t xml:space="preserve"> </w:t>
      </w:r>
      <w:r w:rsidR="00312BB4" w:rsidRPr="000D6B05">
        <w:rPr>
          <w:szCs w:val="24"/>
        </w:rPr>
        <w:t>"</w:t>
      </w:r>
      <w:r w:rsidRPr="000D6B05">
        <w:rPr>
          <w:szCs w:val="24"/>
        </w:rPr>
        <w:t>Регистра</w:t>
      </w:r>
      <w:r w:rsidR="00C359D5" w:rsidRPr="000D6B05">
        <w:rPr>
          <w:szCs w:val="24"/>
        </w:rPr>
        <w:t xml:space="preserve"> </w:t>
      </w:r>
      <w:proofErr w:type="spellStart"/>
      <w:r w:rsidRPr="000D6B05">
        <w:rPr>
          <w:szCs w:val="24"/>
        </w:rPr>
        <w:t>онкогематологических</w:t>
      </w:r>
      <w:proofErr w:type="spellEnd"/>
      <w:r w:rsidR="00C359D5" w:rsidRPr="000D6B05">
        <w:rPr>
          <w:szCs w:val="24"/>
        </w:rPr>
        <w:t xml:space="preserve"> </w:t>
      </w:r>
      <w:r w:rsidRPr="000D6B05">
        <w:rPr>
          <w:szCs w:val="24"/>
        </w:rPr>
        <w:t>пациентов</w:t>
      </w:r>
      <w:r w:rsidR="00312BB4" w:rsidRPr="000D6B05">
        <w:rPr>
          <w:szCs w:val="24"/>
        </w:rPr>
        <w:t>"</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00C359D5" w:rsidRPr="000D6B05">
        <w:rPr>
          <w:szCs w:val="24"/>
        </w:rPr>
        <w:t xml:space="preserve"> </w:t>
      </w:r>
      <w:r w:rsidRPr="000D6B05">
        <w:rPr>
          <w:szCs w:val="24"/>
        </w:rPr>
        <w:t>с</w:t>
      </w:r>
      <w:r w:rsidR="00C359D5" w:rsidRPr="000D6B05">
        <w:rPr>
          <w:szCs w:val="24"/>
        </w:rPr>
        <w:t xml:space="preserve"> </w:t>
      </w:r>
      <w:r w:rsidRPr="000D6B05">
        <w:rPr>
          <w:szCs w:val="24"/>
        </w:rPr>
        <w:t>диагнозами</w:t>
      </w:r>
      <w:r w:rsidR="00C359D5" w:rsidRPr="000D6B05">
        <w:rPr>
          <w:szCs w:val="24"/>
        </w:rPr>
        <w:t xml:space="preserve"> </w:t>
      </w:r>
      <w:r w:rsidRPr="000D6B05">
        <w:rPr>
          <w:szCs w:val="24"/>
        </w:rPr>
        <w:t>C81-C96.</w:t>
      </w:r>
    </w:p>
    <w:p w14:paraId="7A522270" w14:textId="19AB9164" w:rsidR="00231E1F" w:rsidRPr="000D6B05" w:rsidRDefault="00231E1F" w:rsidP="00461C70">
      <w:pPr>
        <w:numPr>
          <w:ilvl w:val="0"/>
          <w:numId w:val="161"/>
        </w:numPr>
        <w:spacing w:line="360" w:lineRule="auto"/>
        <w:ind w:left="709"/>
        <w:rPr>
          <w:szCs w:val="24"/>
        </w:rPr>
      </w:pPr>
      <w:r w:rsidRPr="000D6B05">
        <w:rPr>
          <w:szCs w:val="24"/>
        </w:rPr>
        <w:t>возможность</w:t>
      </w:r>
      <w:r w:rsidR="00C359D5" w:rsidRPr="000D6B05">
        <w:rPr>
          <w:szCs w:val="24"/>
        </w:rPr>
        <w:t xml:space="preserve"> </w:t>
      </w:r>
      <w:r w:rsidRPr="000D6B05">
        <w:rPr>
          <w:szCs w:val="24"/>
        </w:rPr>
        <w:t>фильтрации</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пациентов</w:t>
      </w:r>
      <w:r w:rsidR="00C359D5" w:rsidRPr="000D6B05">
        <w:rPr>
          <w:szCs w:val="24"/>
        </w:rPr>
        <w:t xml:space="preserve"> </w:t>
      </w:r>
      <w:r w:rsidR="00312BB4" w:rsidRPr="000D6B05">
        <w:rPr>
          <w:szCs w:val="24"/>
        </w:rPr>
        <w:t>"</w:t>
      </w:r>
      <w:r w:rsidRPr="000D6B05">
        <w:rPr>
          <w:szCs w:val="24"/>
        </w:rPr>
        <w:t>Регистра</w:t>
      </w:r>
      <w:r w:rsidR="00C359D5" w:rsidRPr="000D6B05">
        <w:rPr>
          <w:szCs w:val="24"/>
        </w:rPr>
        <w:t xml:space="preserve"> </w:t>
      </w:r>
      <w:proofErr w:type="spellStart"/>
      <w:r w:rsidRPr="000D6B05">
        <w:rPr>
          <w:szCs w:val="24"/>
        </w:rPr>
        <w:t>онкогематологических</w:t>
      </w:r>
      <w:proofErr w:type="spellEnd"/>
      <w:r w:rsidR="00C359D5" w:rsidRPr="000D6B05">
        <w:rPr>
          <w:szCs w:val="24"/>
        </w:rPr>
        <w:t xml:space="preserve"> </w:t>
      </w:r>
      <w:r w:rsidRPr="000D6B05">
        <w:rPr>
          <w:szCs w:val="24"/>
        </w:rPr>
        <w:t>пациентов</w:t>
      </w:r>
      <w:r w:rsidR="00312BB4" w:rsidRPr="000D6B05">
        <w:rPr>
          <w:szCs w:val="24"/>
        </w:rPr>
        <w:t>"</w:t>
      </w:r>
      <w:r w:rsidR="00C359D5" w:rsidRPr="000D6B05">
        <w:rPr>
          <w:szCs w:val="24"/>
        </w:rPr>
        <w:t xml:space="preserve"> </w:t>
      </w:r>
      <w:r w:rsidRPr="000D6B05">
        <w:rPr>
          <w:szCs w:val="24"/>
        </w:rPr>
        <w:t>по</w:t>
      </w:r>
      <w:r w:rsidR="00C359D5" w:rsidRPr="000D6B05">
        <w:rPr>
          <w:szCs w:val="24"/>
        </w:rPr>
        <w:t xml:space="preserve"> </w:t>
      </w:r>
      <w:r w:rsidRPr="000D6B05">
        <w:rPr>
          <w:szCs w:val="24"/>
        </w:rPr>
        <w:t>полям:</w:t>
      </w:r>
    </w:p>
    <w:p w14:paraId="3C0029A2" w14:textId="60B45CE1" w:rsidR="00231E1F" w:rsidRPr="000D6B05" w:rsidRDefault="00231E1F" w:rsidP="00461C70">
      <w:pPr>
        <w:numPr>
          <w:ilvl w:val="2"/>
          <w:numId w:val="161"/>
        </w:numPr>
        <w:spacing w:line="360" w:lineRule="auto"/>
        <w:rPr>
          <w:szCs w:val="24"/>
        </w:rPr>
      </w:pPr>
      <w:r w:rsidRPr="000D6B05">
        <w:rPr>
          <w:szCs w:val="24"/>
        </w:rPr>
        <w:t>Тип</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регистра</w:t>
      </w:r>
      <w:proofErr w:type="gramStart"/>
      <w:r w:rsidRPr="000D6B05">
        <w:rPr>
          <w:szCs w:val="24"/>
        </w:rPr>
        <w:t>:</w:t>
      </w:r>
      <w:r w:rsidR="00C359D5" w:rsidRPr="000D6B05">
        <w:rPr>
          <w:szCs w:val="24"/>
        </w:rPr>
        <w:t xml:space="preserve"> </w:t>
      </w:r>
      <w:r w:rsidRPr="000D6B05">
        <w:rPr>
          <w:szCs w:val="24"/>
        </w:rPr>
        <w:t>Все</w:t>
      </w:r>
      <w:proofErr w:type="gramEnd"/>
      <w:r w:rsidR="00C359D5" w:rsidRPr="000D6B05">
        <w:rPr>
          <w:szCs w:val="24"/>
        </w:rPr>
        <w:t xml:space="preserve"> </w:t>
      </w:r>
      <w:r w:rsidRPr="000D6B05">
        <w:rPr>
          <w:szCs w:val="24"/>
        </w:rPr>
        <w:t>/</w:t>
      </w:r>
      <w:r w:rsidR="00C359D5" w:rsidRPr="000D6B05">
        <w:rPr>
          <w:szCs w:val="24"/>
        </w:rPr>
        <w:t xml:space="preserve"> </w:t>
      </w:r>
      <w:r w:rsidRPr="000D6B05">
        <w:rPr>
          <w:szCs w:val="24"/>
        </w:rPr>
        <w:t>Включенные</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w:t>
      </w:r>
      <w:r w:rsidR="00C359D5" w:rsidRPr="000D6B05">
        <w:rPr>
          <w:szCs w:val="24"/>
        </w:rPr>
        <w:t xml:space="preserve"> </w:t>
      </w:r>
      <w:r w:rsidRPr="000D6B05">
        <w:rPr>
          <w:szCs w:val="24"/>
        </w:rPr>
        <w:t>Исключенные</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6D4A0AEF" w14:textId="7F61208B" w:rsidR="00231E1F" w:rsidRPr="000D6B05" w:rsidRDefault="00231E1F"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4C925FEB" w14:textId="14D20FBB" w:rsidR="00231E1F" w:rsidRPr="000D6B05" w:rsidRDefault="00231E1F"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2676A632" w14:textId="232DAC04" w:rsidR="00231E1F" w:rsidRPr="000D6B05" w:rsidRDefault="00231E1F"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госпитализации;</w:t>
      </w:r>
    </w:p>
    <w:p w14:paraId="30D28E41" w14:textId="05F6D3BD" w:rsidR="00231E1F" w:rsidRPr="000D6B05" w:rsidRDefault="00231E1F" w:rsidP="00461C70">
      <w:pPr>
        <w:numPr>
          <w:ilvl w:val="2"/>
          <w:numId w:val="161"/>
        </w:numPr>
        <w:spacing w:line="360" w:lineRule="auto"/>
        <w:rPr>
          <w:szCs w:val="24"/>
        </w:rPr>
      </w:pPr>
      <w:r w:rsidRPr="000D6B05">
        <w:rPr>
          <w:szCs w:val="24"/>
        </w:rPr>
        <w:t>Диагноз</w:t>
      </w:r>
      <w:r w:rsidR="00C359D5" w:rsidRPr="000D6B05">
        <w:rPr>
          <w:szCs w:val="24"/>
        </w:rPr>
        <w:t xml:space="preserve"> </w:t>
      </w:r>
      <w:r w:rsidRPr="000D6B05">
        <w:rPr>
          <w:szCs w:val="24"/>
        </w:rPr>
        <w:t>с…по,</w:t>
      </w:r>
      <w:r w:rsidR="00C359D5" w:rsidRPr="000D6B05">
        <w:rPr>
          <w:szCs w:val="24"/>
        </w:rPr>
        <w:t xml:space="preserve"> </w:t>
      </w:r>
      <w:r w:rsidRPr="000D6B05">
        <w:rPr>
          <w:szCs w:val="24"/>
        </w:rPr>
        <w:t>из</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МКБ-10</w:t>
      </w:r>
      <w:r w:rsidR="00C359D5" w:rsidRPr="000D6B05">
        <w:rPr>
          <w:szCs w:val="24"/>
        </w:rPr>
        <w:t xml:space="preserve"> </w:t>
      </w:r>
      <w:r w:rsidRPr="000D6B05">
        <w:rPr>
          <w:szCs w:val="24"/>
        </w:rPr>
        <w:t>(C81-C96);</w:t>
      </w:r>
    </w:p>
    <w:p w14:paraId="18A80F09" w14:textId="698EB701" w:rsidR="00231E1F" w:rsidRPr="000D6B05" w:rsidRDefault="00231E1F"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установ</w:t>
      </w:r>
      <w:r w:rsidR="00853025" w:rsidRPr="000D6B05">
        <w:rPr>
          <w:szCs w:val="24"/>
        </w:rPr>
        <w:t>ки</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с</w:t>
      </w:r>
      <w:r w:rsidR="00C359D5" w:rsidRPr="000D6B05">
        <w:rPr>
          <w:szCs w:val="24"/>
        </w:rPr>
        <w:t xml:space="preserve"> </w:t>
      </w:r>
      <w:r w:rsidRPr="000D6B05">
        <w:rPr>
          <w:szCs w:val="24"/>
        </w:rPr>
        <w:t>…по;</w:t>
      </w:r>
    </w:p>
    <w:p w14:paraId="02558153" w14:textId="3D23463C" w:rsidR="00231E1F" w:rsidRPr="000D6B05" w:rsidRDefault="00231E1F" w:rsidP="00461C70">
      <w:pPr>
        <w:numPr>
          <w:ilvl w:val="2"/>
          <w:numId w:val="161"/>
        </w:numPr>
        <w:spacing w:line="360" w:lineRule="auto"/>
        <w:rPr>
          <w:szCs w:val="24"/>
        </w:rPr>
      </w:pPr>
      <w:r w:rsidRPr="000D6B05">
        <w:rPr>
          <w:szCs w:val="24"/>
        </w:rPr>
        <w:t>Признак</w:t>
      </w:r>
      <w:r w:rsidR="00C359D5" w:rsidRPr="000D6B05">
        <w:rPr>
          <w:szCs w:val="24"/>
        </w:rPr>
        <w:t xml:space="preserve"> </w:t>
      </w:r>
      <w:r w:rsidRPr="000D6B05">
        <w:rPr>
          <w:szCs w:val="24"/>
        </w:rPr>
        <w:t>основной</w:t>
      </w:r>
      <w:r w:rsidR="00C359D5" w:rsidRPr="000D6B05">
        <w:rPr>
          <w:szCs w:val="24"/>
        </w:rPr>
        <w:t xml:space="preserve"> </w:t>
      </w:r>
      <w:r w:rsidRPr="000D6B05">
        <w:rPr>
          <w:szCs w:val="24"/>
        </w:rPr>
        <w:t>опухоли;</w:t>
      </w:r>
    </w:p>
    <w:p w14:paraId="254EF158" w14:textId="4FA2D68A" w:rsidR="00231E1F" w:rsidRPr="000D6B05" w:rsidRDefault="00231E1F" w:rsidP="00461C70">
      <w:pPr>
        <w:numPr>
          <w:ilvl w:val="2"/>
          <w:numId w:val="161"/>
        </w:numPr>
        <w:spacing w:line="360" w:lineRule="auto"/>
        <w:rPr>
          <w:szCs w:val="24"/>
        </w:rPr>
      </w:pPr>
      <w:r w:rsidRPr="000D6B05">
        <w:rPr>
          <w:szCs w:val="24"/>
        </w:rPr>
        <w:t>Стадия</w:t>
      </w:r>
      <w:r w:rsidR="00C359D5" w:rsidRPr="000D6B05">
        <w:rPr>
          <w:szCs w:val="24"/>
        </w:rPr>
        <w:t xml:space="preserve"> </w:t>
      </w:r>
      <w:r w:rsidRPr="000D6B05">
        <w:rPr>
          <w:szCs w:val="24"/>
        </w:rPr>
        <w:t>опухолевого</w:t>
      </w:r>
      <w:r w:rsidR="00C359D5" w:rsidRPr="000D6B05">
        <w:rPr>
          <w:szCs w:val="24"/>
        </w:rPr>
        <w:t xml:space="preserve"> </w:t>
      </w:r>
      <w:r w:rsidRPr="000D6B05">
        <w:rPr>
          <w:szCs w:val="24"/>
        </w:rPr>
        <w:t>процесса</w:t>
      </w:r>
      <w:r w:rsidR="00C359D5" w:rsidRPr="000D6B05">
        <w:rPr>
          <w:szCs w:val="24"/>
        </w:rPr>
        <w:t xml:space="preserve"> </w:t>
      </w:r>
      <w:r w:rsidRPr="000D6B05">
        <w:rPr>
          <w:szCs w:val="24"/>
        </w:rPr>
        <w:t>для</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С81-С90</w:t>
      </w:r>
      <w:r w:rsidR="00C359D5" w:rsidRPr="000D6B05">
        <w:rPr>
          <w:szCs w:val="24"/>
        </w:rPr>
        <w:t xml:space="preserve"> </w:t>
      </w:r>
      <w:r w:rsidRPr="000D6B05">
        <w:rPr>
          <w:szCs w:val="24"/>
        </w:rPr>
        <w:t>(лимфома);</w:t>
      </w:r>
    </w:p>
    <w:p w14:paraId="608D8C8B" w14:textId="5D91A49D" w:rsidR="00231E1F" w:rsidRPr="000D6B05" w:rsidRDefault="00231E1F" w:rsidP="00461C70">
      <w:pPr>
        <w:numPr>
          <w:ilvl w:val="2"/>
          <w:numId w:val="161"/>
        </w:numPr>
        <w:spacing w:line="360" w:lineRule="auto"/>
        <w:rPr>
          <w:szCs w:val="24"/>
        </w:rPr>
      </w:pPr>
      <w:r w:rsidRPr="000D6B05">
        <w:rPr>
          <w:szCs w:val="24"/>
        </w:rPr>
        <w:t>Классификация</w:t>
      </w:r>
      <w:r w:rsidR="00C359D5" w:rsidRPr="000D6B05">
        <w:rPr>
          <w:szCs w:val="24"/>
        </w:rPr>
        <w:t xml:space="preserve"> </w:t>
      </w:r>
      <w:r w:rsidRPr="000D6B05">
        <w:rPr>
          <w:szCs w:val="24"/>
        </w:rPr>
        <w:t>по</w:t>
      </w:r>
      <w:r w:rsidR="00C359D5" w:rsidRPr="000D6B05">
        <w:rPr>
          <w:szCs w:val="24"/>
        </w:rPr>
        <w:t xml:space="preserve"> </w:t>
      </w:r>
      <w:proofErr w:type="spellStart"/>
      <w:r w:rsidRPr="000D6B05">
        <w:rPr>
          <w:szCs w:val="24"/>
        </w:rPr>
        <w:t>Ann</w:t>
      </w:r>
      <w:proofErr w:type="spellEnd"/>
      <w:r w:rsidR="00C359D5" w:rsidRPr="000D6B05">
        <w:rPr>
          <w:szCs w:val="24"/>
        </w:rPr>
        <w:t xml:space="preserve"> </w:t>
      </w:r>
      <w:proofErr w:type="spellStart"/>
      <w:r w:rsidRPr="000D6B05">
        <w:rPr>
          <w:szCs w:val="24"/>
        </w:rPr>
        <w:t>Arbor</w:t>
      </w:r>
      <w:proofErr w:type="spellEnd"/>
      <w:r w:rsidRPr="000D6B05">
        <w:rPr>
          <w:szCs w:val="24"/>
        </w:rPr>
        <w:t>;</w:t>
      </w:r>
    </w:p>
    <w:p w14:paraId="31559D98" w14:textId="4CEAF57D" w:rsidR="00231E1F" w:rsidRPr="000D6B05" w:rsidRDefault="00231E1F" w:rsidP="00461C70">
      <w:pPr>
        <w:numPr>
          <w:ilvl w:val="2"/>
          <w:numId w:val="161"/>
        </w:numPr>
        <w:spacing w:line="360" w:lineRule="auto"/>
        <w:rPr>
          <w:szCs w:val="24"/>
        </w:rPr>
      </w:pPr>
      <w:r w:rsidRPr="000D6B05">
        <w:rPr>
          <w:szCs w:val="24"/>
        </w:rPr>
        <w:t>Метод</w:t>
      </w:r>
      <w:r w:rsidR="00C359D5" w:rsidRPr="000D6B05">
        <w:rPr>
          <w:szCs w:val="24"/>
        </w:rPr>
        <w:t xml:space="preserve"> </w:t>
      </w:r>
      <w:r w:rsidRPr="000D6B05">
        <w:rPr>
          <w:szCs w:val="24"/>
        </w:rPr>
        <w:t>подтверждения</w:t>
      </w:r>
      <w:r w:rsidR="00C359D5" w:rsidRPr="000D6B05">
        <w:rPr>
          <w:szCs w:val="24"/>
        </w:rPr>
        <w:t xml:space="preserve"> </w:t>
      </w:r>
      <w:r w:rsidRPr="000D6B05">
        <w:rPr>
          <w:szCs w:val="24"/>
        </w:rPr>
        <w:t>диагноза;</w:t>
      </w:r>
    </w:p>
    <w:p w14:paraId="36BB084B" w14:textId="77777777" w:rsidR="00C05E05" w:rsidRPr="000D6B05" w:rsidRDefault="00C05E05" w:rsidP="00461C70">
      <w:pPr>
        <w:numPr>
          <w:ilvl w:val="2"/>
          <w:numId w:val="161"/>
        </w:numPr>
        <w:spacing w:line="360" w:lineRule="auto"/>
        <w:rPr>
          <w:szCs w:val="24"/>
        </w:rPr>
      </w:pPr>
      <w:r w:rsidRPr="000D6B05">
        <w:t>Дата начала специального лечения;</w:t>
      </w:r>
    </w:p>
    <w:p w14:paraId="1F9AE176" w14:textId="00221C3D" w:rsidR="00C05E05" w:rsidRPr="000D6B05" w:rsidRDefault="00C05E05" w:rsidP="00461C70">
      <w:pPr>
        <w:numPr>
          <w:ilvl w:val="2"/>
          <w:numId w:val="161"/>
        </w:numPr>
        <w:spacing w:line="360" w:lineRule="auto"/>
        <w:rPr>
          <w:szCs w:val="24"/>
        </w:rPr>
      </w:pPr>
      <w:r w:rsidRPr="000D6B05">
        <w:t>Дата окончания специального лечения;</w:t>
      </w:r>
    </w:p>
    <w:p w14:paraId="1466E80A" w14:textId="13C82437" w:rsidR="00C05E05" w:rsidRPr="000D6B05" w:rsidRDefault="00C05E05" w:rsidP="00461C70">
      <w:pPr>
        <w:numPr>
          <w:ilvl w:val="2"/>
          <w:numId w:val="161"/>
        </w:numPr>
        <w:spacing w:line="360" w:lineRule="auto"/>
        <w:rPr>
          <w:szCs w:val="24"/>
        </w:rPr>
      </w:pPr>
      <w:r w:rsidRPr="000D6B05">
        <w:t>Дата начала программного лечения;</w:t>
      </w:r>
    </w:p>
    <w:p w14:paraId="2A4BFD26" w14:textId="37A203DD" w:rsidR="00C05E05" w:rsidRPr="000D6B05" w:rsidRDefault="00C05E05" w:rsidP="00461C70">
      <w:pPr>
        <w:numPr>
          <w:ilvl w:val="2"/>
          <w:numId w:val="161"/>
        </w:numPr>
        <w:spacing w:line="360" w:lineRule="auto"/>
        <w:rPr>
          <w:szCs w:val="24"/>
        </w:rPr>
      </w:pPr>
      <w:r w:rsidRPr="000D6B05">
        <w:t>Дата окончания программного лечения;</w:t>
      </w:r>
    </w:p>
    <w:p w14:paraId="7D6AA363" w14:textId="15222555" w:rsidR="00231E1F" w:rsidRPr="000D6B05" w:rsidRDefault="00231E1F" w:rsidP="00461C70">
      <w:pPr>
        <w:numPr>
          <w:ilvl w:val="2"/>
          <w:numId w:val="161"/>
        </w:numPr>
        <w:spacing w:line="360" w:lineRule="auto"/>
        <w:rPr>
          <w:szCs w:val="24"/>
        </w:rPr>
      </w:pPr>
      <w:r w:rsidRPr="000D6B05">
        <w:rPr>
          <w:szCs w:val="24"/>
        </w:rPr>
        <w:t>Признак</w:t>
      </w:r>
      <w:r w:rsidR="00C359D5" w:rsidRPr="000D6B05">
        <w:rPr>
          <w:szCs w:val="24"/>
        </w:rPr>
        <w:t xml:space="preserve"> </w:t>
      </w:r>
      <w:r w:rsidRPr="000D6B05">
        <w:rPr>
          <w:szCs w:val="24"/>
        </w:rPr>
        <w:t>проведенного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первичной</w:t>
      </w:r>
      <w:r w:rsidR="00C359D5" w:rsidRPr="000D6B05">
        <w:rPr>
          <w:szCs w:val="24"/>
        </w:rPr>
        <w:t xml:space="preserve"> </w:t>
      </w:r>
      <w:r w:rsidRPr="000D6B05">
        <w:rPr>
          <w:szCs w:val="24"/>
        </w:rPr>
        <w:t>опухоли;</w:t>
      </w:r>
    </w:p>
    <w:p w14:paraId="7F0B0EBD" w14:textId="41704FEB" w:rsidR="00231E1F" w:rsidRPr="000D6B05" w:rsidRDefault="00231E1F" w:rsidP="00461C70">
      <w:pPr>
        <w:numPr>
          <w:ilvl w:val="2"/>
          <w:numId w:val="161"/>
        </w:numPr>
        <w:spacing w:line="360" w:lineRule="auto"/>
        <w:rPr>
          <w:szCs w:val="24"/>
        </w:rPr>
      </w:pPr>
      <w:r w:rsidRPr="000D6B05">
        <w:rPr>
          <w:szCs w:val="24"/>
        </w:rPr>
        <w:t>Признак</w:t>
      </w:r>
      <w:r w:rsidR="00C359D5" w:rsidRPr="000D6B05">
        <w:rPr>
          <w:szCs w:val="24"/>
        </w:rPr>
        <w:t xml:space="preserve"> </w:t>
      </w:r>
      <w:r w:rsidRPr="000D6B05">
        <w:rPr>
          <w:szCs w:val="24"/>
        </w:rPr>
        <w:t>проведенного</w:t>
      </w:r>
      <w:r w:rsidR="00C359D5" w:rsidRPr="000D6B05">
        <w:rPr>
          <w:szCs w:val="24"/>
        </w:rPr>
        <w:t xml:space="preserve"> </w:t>
      </w:r>
      <w:r w:rsidRPr="000D6B05">
        <w:rPr>
          <w:szCs w:val="24"/>
        </w:rPr>
        <w:t>лучевого</w:t>
      </w:r>
      <w:r w:rsidR="00C359D5" w:rsidRPr="000D6B05">
        <w:rPr>
          <w:szCs w:val="24"/>
        </w:rPr>
        <w:t xml:space="preserve"> </w:t>
      </w:r>
      <w:r w:rsidRPr="000D6B05">
        <w:rPr>
          <w:szCs w:val="24"/>
        </w:rPr>
        <w:t>лечения;</w:t>
      </w:r>
    </w:p>
    <w:p w14:paraId="66415993" w14:textId="14B1890C" w:rsidR="00231E1F" w:rsidRPr="000D6B05" w:rsidRDefault="00231E1F" w:rsidP="00461C70">
      <w:pPr>
        <w:numPr>
          <w:ilvl w:val="2"/>
          <w:numId w:val="161"/>
        </w:numPr>
        <w:spacing w:line="360" w:lineRule="auto"/>
        <w:rPr>
          <w:szCs w:val="24"/>
        </w:rPr>
      </w:pPr>
      <w:r w:rsidRPr="000D6B05">
        <w:rPr>
          <w:szCs w:val="24"/>
        </w:rPr>
        <w:t>Признак</w:t>
      </w:r>
      <w:r w:rsidR="00C359D5" w:rsidRPr="000D6B05">
        <w:rPr>
          <w:szCs w:val="24"/>
        </w:rPr>
        <w:t xml:space="preserve"> </w:t>
      </w:r>
      <w:r w:rsidRPr="000D6B05">
        <w:rPr>
          <w:szCs w:val="24"/>
        </w:rPr>
        <w:t>проведенного</w:t>
      </w:r>
      <w:r w:rsidR="00C359D5" w:rsidRPr="000D6B05">
        <w:rPr>
          <w:szCs w:val="24"/>
        </w:rPr>
        <w:t xml:space="preserve"> </w:t>
      </w:r>
      <w:r w:rsidRPr="000D6B05">
        <w:rPr>
          <w:szCs w:val="24"/>
        </w:rPr>
        <w:t>химиотерапевтического</w:t>
      </w:r>
      <w:r w:rsidR="00C359D5" w:rsidRPr="000D6B05">
        <w:rPr>
          <w:szCs w:val="24"/>
        </w:rPr>
        <w:t xml:space="preserve"> </w:t>
      </w:r>
      <w:r w:rsidRPr="000D6B05">
        <w:rPr>
          <w:szCs w:val="24"/>
        </w:rPr>
        <w:t>лечения;</w:t>
      </w:r>
    </w:p>
    <w:p w14:paraId="74165269" w14:textId="1055A80B" w:rsidR="00231E1F" w:rsidRPr="000D6B05" w:rsidRDefault="00231E1F" w:rsidP="00461C70">
      <w:pPr>
        <w:numPr>
          <w:ilvl w:val="2"/>
          <w:numId w:val="161"/>
        </w:numPr>
        <w:spacing w:line="360" w:lineRule="auto"/>
        <w:rPr>
          <w:szCs w:val="24"/>
        </w:rPr>
      </w:pPr>
      <w:r w:rsidRPr="000D6B05">
        <w:rPr>
          <w:szCs w:val="24"/>
        </w:rPr>
        <w:t>Признак</w:t>
      </w:r>
      <w:r w:rsidR="00C359D5" w:rsidRPr="000D6B05">
        <w:rPr>
          <w:szCs w:val="24"/>
        </w:rPr>
        <w:t xml:space="preserve"> </w:t>
      </w:r>
      <w:r w:rsidRPr="000D6B05">
        <w:rPr>
          <w:szCs w:val="24"/>
        </w:rPr>
        <w:t>проведенной</w:t>
      </w:r>
      <w:r w:rsidR="00C359D5" w:rsidRPr="000D6B05">
        <w:rPr>
          <w:szCs w:val="24"/>
        </w:rPr>
        <w:t xml:space="preserve"> </w:t>
      </w:r>
      <w:r w:rsidRPr="000D6B05">
        <w:rPr>
          <w:szCs w:val="24"/>
        </w:rPr>
        <w:t>трансплантации</w:t>
      </w:r>
      <w:r w:rsidR="00C359D5" w:rsidRPr="000D6B05">
        <w:rPr>
          <w:szCs w:val="24"/>
        </w:rPr>
        <w:t xml:space="preserve"> </w:t>
      </w:r>
      <w:r w:rsidRPr="000D6B05">
        <w:rPr>
          <w:szCs w:val="24"/>
        </w:rPr>
        <w:t>костного</w:t>
      </w:r>
      <w:r w:rsidR="00C359D5" w:rsidRPr="000D6B05">
        <w:rPr>
          <w:szCs w:val="24"/>
        </w:rPr>
        <w:t xml:space="preserve"> </w:t>
      </w:r>
      <w:r w:rsidRPr="000D6B05">
        <w:rPr>
          <w:szCs w:val="24"/>
        </w:rPr>
        <w:t>мозга;</w:t>
      </w:r>
    </w:p>
    <w:p w14:paraId="17648992" w14:textId="0DD35EEA" w:rsidR="00231E1F" w:rsidRPr="000D6B05" w:rsidRDefault="00231E1F" w:rsidP="00461C70">
      <w:pPr>
        <w:numPr>
          <w:ilvl w:val="2"/>
          <w:numId w:val="161"/>
        </w:numPr>
        <w:spacing w:line="360" w:lineRule="auto"/>
        <w:rPr>
          <w:szCs w:val="24"/>
        </w:rPr>
      </w:pPr>
      <w:r w:rsidRPr="000D6B05">
        <w:rPr>
          <w:szCs w:val="24"/>
        </w:rPr>
        <w:t>Признак</w:t>
      </w:r>
      <w:r w:rsidR="00C359D5" w:rsidRPr="000D6B05">
        <w:rPr>
          <w:szCs w:val="24"/>
        </w:rPr>
        <w:t xml:space="preserve"> </w:t>
      </w:r>
      <w:proofErr w:type="spellStart"/>
      <w:r w:rsidRPr="000D6B05">
        <w:rPr>
          <w:szCs w:val="24"/>
        </w:rPr>
        <w:t>гормоноиммуннотерапевтического</w:t>
      </w:r>
      <w:proofErr w:type="spellEnd"/>
      <w:r w:rsidR="00C359D5" w:rsidRPr="000D6B05">
        <w:rPr>
          <w:szCs w:val="24"/>
        </w:rPr>
        <w:t xml:space="preserve"> </w:t>
      </w:r>
      <w:r w:rsidRPr="000D6B05">
        <w:rPr>
          <w:szCs w:val="24"/>
        </w:rPr>
        <w:t>лечения;</w:t>
      </w:r>
    </w:p>
    <w:p w14:paraId="06FE7099" w14:textId="633FB9A7" w:rsidR="00231E1F" w:rsidRPr="000D6B05" w:rsidRDefault="00231E1F" w:rsidP="00461C70">
      <w:pPr>
        <w:numPr>
          <w:ilvl w:val="2"/>
          <w:numId w:val="161"/>
        </w:numPr>
        <w:spacing w:line="360" w:lineRule="auto"/>
        <w:rPr>
          <w:szCs w:val="24"/>
        </w:rPr>
      </w:pPr>
      <w:r w:rsidRPr="000D6B05">
        <w:rPr>
          <w:szCs w:val="24"/>
        </w:rPr>
        <w:t>Признак</w:t>
      </w:r>
      <w:r w:rsidR="00C359D5" w:rsidRPr="000D6B05">
        <w:rPr>
          <w:szCs w:val="24"/>
        </w:rPr>
        <w:t xml:space="preserve"> </w:t>
      </w:r>
      <w:r w:rsidRPr="000D6B05">
        <w:rPr>
          <w:szCs w:val="24"/>
        </w:rPr>
        <w:t>проведенной</w:t>
      </w:r>
      <w:r w:rsidR="00C359D5" w:rsidRPr="000D6B05">
        <w:rPr>
          <w:szCs w:val="24"/>
        </w:rPr>
        <w:t xml:space="preserve"> </w:t>
      </w:r>
      <w:proofErr w:type="spellStart"/>
      <w:r w:rsidRPr="000D6B05">
        <w:rPr>
          <w:szCs w:val="24"/>
        </w:rPr>
        <w:t>таргетной</w:t>
      </w:r>
      <w:proofErr w:type="spellEnd"/>
      <w:r w:rsidR="00C359D5" w:rsidRPr="000D6B05">
        <w:rPr>
          <w:szCs w:val="24"/>
        </w:rPr>
        <w:t xml:space="preserve"> </w:t>
      </w:r>
      <w:r w:rsidRPr="000D6B05">
        <w:rPr>
          <w:szCs w:val="24"/>
        </w:rPr>
        <w:t>терапии;</w:t>
      </w:r>
    </w:p>
    <w:p w14:paraId="6A3246CA" w14:textId="67DA03D7" w:rsidR="00231E1F" w:rsidRPr="000D6B05" w:rsidRDefault="00231E1F" w:rsidP="00461C70">
      <w:pPr>
        <w:numPr>
          <w:ilvl w:val="2"/>
          <w:numId w:val="161"/>
        </w:numPr>
        <w:spacing w:line="360" w:lineRule="auto"/>
        <w:rPr>
          <w:szCs w:val="24"/>
        </w:rPr>
      </w:pPr>
      <w:r w:rsidRPr="000D6B05">
        <w:rPr>
          <w:szCs w:val="24"/>
        </w:rPr>
        <w:t>Причины</w:t>
      </w:r>
      <w:r w:rsidR="00C359D5" w:rsidRPr="000D6B05">
        <w:rPr>
          <w:szCs w:val="24"/>
        </w:rPr>
        <w:t xml:space="preserve"> </w:t>
      </w:r>
      <w:r w:rsidRPr="000D6B05">
        <w:rPr>
          <w:szCs w:val="24"/>
        </w:rPr>
        <w:t>незавершенности</w:t>
      </w:r>
      <w:r w:rsidR="00C359D5" w:rsidRPr="000D6B05">
        <w:rPr>
          <w:szCs w:val="24"/>
        </w:rPr>
        <w:t xml:space="preserve"> </w:t>
      </w:r>
      <w:r w:rsidRPr="000D6B05">
        <w:rPr>
          <w:szCs w:val="24"/>
        </w:rPr>
        <w:t>радикального</w:t>
      </w:r>
      <w:r w:rsidR="00C359D5" w:rsidRPr="000D6B05">
        <w:rPr>
          <w:szCs w:val="24"/>
        </w:rPr>
        <w:t xml:space="preserve"> </w:t>
      </w:r>
      <w:r w:rsidRPr="000D6B05">
        <w:rPr>
          <w:szCs w:val="24"/>
        </w:rPr>
        <w:t>лечения.</w:t>
      </w:r>
    </w:p>
    <w:p w14:paraId="25D2AFD7" w14:textId="109740C7" w:rsidR="00231E1F" w:rsidRPr="000D6B05" w:rsidRDefault="00231E1F" w:rsidP="00461C70">
      <w:pPr>
        <w:numPr>
          <w:ilvl w:val="0"/>
          <w:numId w:val="161"/>
        </w:numPr>
        <w:spacing w:line="360" w:lineRule="auto"/>
        <w:ind w:left="709"/>
        <w:rPr>
          <w:szCs w:val="24"/>
        </w:rPr>
      </w:pPr>
      <w:r w:rsidRPr="000D6B05">
        <w:rPr>
          <w:szCs w:val="24"/>
        </w:rPr>
        <w:lastRenderedPageBreak/>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записей</w:t>
      </w:r>
      <w:r w:rsidR="00C359D5" w:rsidRPr="000D6B05">
        <w:rPr>
          <w:szCs w:val="24"/>
        </w:rPr>
        <w:t xml:space="preserve"> </w:t>
      </w:r>
      <w:r w:rsidR="00312BB4" w:rsidRPr="000D6B05">
        <w:rPr>
          <w:szCs w:val="24"/>
        </w:rPr>
        <w:t>"</w:t>
      </w:r>
      <w:r w:rsidRPr="000D6B05">
        <w:rPr>
          <w:szCs w:val="24"/>
        </w:rPr>
        <w:t>Регистра</w:t>
      </w:r>
      <w:r w:rsidR="00C359D5" w:rsidRPr="000D6B05">
        <w:rPr>
          <w:szCs w:val="24"/>
        </w:rPr>
        <w:t xml:space="preserve"> </w:t>
      </w:r>
      <w:proofErr w:type="spellStart"/>
      <w:r w:rsidRPr="000D6B05">
        <w:rPr>
          <w:szCs w:val="24"/>
        </w:rPr>
        <w:t>онкологематологических</w:t>
      </w:r>
      <w:proofErr w:type="spellEnd"/>
      <w:r w:rsidR="00C359D5" w:rsidRPr="000D6B05">
        <w:rPr>
          <w:szCs w:val="24"/>
        </w:rPr>
        <w:t xml:space="preserve"> </w:t>
      </w:r>
      <w:r w:rsidRPr="000D6B05">
        <w:rPr>
          <w:szCs w:val="24"/>
        </w:rPr>
        <w:t>пациентов</w:t>
      </w:r>
      <w:r w:rsidR="00312BB4" w:rsidRPr="000D6B05">
        <w:rPr>
          <w:szCs w:val="24"/>
        </w:rPr>
        <w:t>"</w:t>
      </w:r>
      <w:r w:rsidR="00C359D5" w:rsidRPr="000D6B05">
        <w:rPr>
          <w:szCs w:val="24"/>
        </w:rPr>
        <w:t xml:space="preserve"> </w:t>
      </w:r>
      <w:r w:rsidRPr="000D6B05">
        <w:rPr>
          <w:szCs w:val="24"/>
        </w:rPr>
        <w:t>в</w:t>
      </w:r>
      <w:r w:rsidR="00C359D5" w:rsidRPr="000D6B05">
        <w:rPr>
          <w:szCs w:val="24"/>
        </w:rPr>
        <w:t xml:space="preserve"> </w:t>
      </w:r>
      <w:r w:rsidRPr="000D6B05">
        <w:rPr>
          <w:szCs w:val="24"/>
        </w:rPr>
        <w:t>списке</w:t>
      </w:r>
      <w:r w:rsidR="00C359D5" w:rsidRPr="000D6B05">
        <w:rPr>
          <w:szCs w:val="24"/>
        </w:rPr>
        <w:t xml:space="preserve"> </w:t>
      </w:r>
      <w:r w:rsidRPr="000D6B05">
        <w:rPr>
          <w:szCs w:val="24"/>
        </w:rPr>
        <w:t>с</w:t>
      </w:r>
      <w:r w:rsidR="00C359D5" w:rsidRPr="000D6B05">
        <w:rPr>
          <w:szCs w:val="24"/>
        </w:rPr>
        <w:t xml:space="preserve"> </w:t>
      </w:r>
      <w:r w:rsidRPr="000D6B05">
        <w:rPr>
          <w:szCs w:val="24"/>
        </w:rPr>
        <w:t>полями:</w:t>
      </w:r>
    </w:p>
    <w:p w14:paraId="1EB099A2" w14:textId="3C7FBF5F" w:rsidR="00231E1F" w:rsidRPr="000D6B05" w:rsidRDefault="00231E1F" w:rsidP="00461C70">
      <w:pPr>
        <w:numPr>
          <w:ilvl w:val="2"/>
          <w:numId w:val="161"/>
        </w:numPr>
        <w:spacing w:line="360" w:lineRule="auto"/>
        <w:rPr>
          <w:szCs w:val="24"/>
        </w:rPr>
      </w:pPr>
      <w:r w:rsidRPr="000D6B05">
        <w:rPr>
          <w:szCs w:val="24"/>
        </w:rPr>
        <w:t>Ф.И.О.</w:t>
      </w:r>
      <w:r w:rsidR="00C359D5" w:rsidRPr="000D6B05">
        <w:rPr>
          <w:szCs w:val="24"/>
        </w:rPr>
        <w:t xml:space="preserve"> </w:t>
      </w:r>
      <w:r w:rsidRPr="000D6B05">
        <w:rPr>
          <w:szCs w:val="24"/>
        </w:rPr>
        <w:t>пациента;</w:t>
      </w:r>
    </w:p>
    <w:p w14:paraId="78029D1C" w14:textId="4AD00001" w:rsidR="00231E1F" w:rsidRPr="000D6B05" w:rsidRDefault="00231E1F"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рождения;</w:t>
      </w:r>
    </w:p>
    <w:p w14:paraId="17524365" w14:textId="2B3D0FA2" w:rsidR="00231E1F" w:rsidRPr="000D6B05" w:rsidRDefault="00231E1F" w:rsidP="00461C70">
      <w:pPr>
        <w:numPr>
          <w:ilvl w:val="2"/>
          <w:numId w:val="161"/>
        </w:numPr>
        <w:spacing w:line="360" w:lineRule="auto"/>
        <w:rPr>
          <w:szCs w:val="24"/>
        </w:rPr>
      </w:pPr>
      <w:r w:rsidRPr="000D6B05">
        <w:rPr>
          <w:szCs w:val="24"/>
        </w:rPr>
        <w:t>МО</w:t>
      </w:r>
      <w:r w:rsidR="00C359D5" w:rsidRPr="000D6B05">
        <w:rPr>
          <w:szCs w:val="24"/>
        </w:rPr>
        <w:t xml:space="preserve"> </w:t>
      </w:r>
      <w:r w:rsidRPr="000D6B05">
        <w:rPr>
          <w:szCs w:val="24"/>
        </w:rPr>
        <w:t>прикрепления;</w:t>
      </w:r>
    </w:p>
    <w:p w14:paraId="49F035DC" w14:textId="2E1230E5" w:rsidR="00231E1F" w:rsidRPr="000D6B05" w:rsidRDefault="00231E1F" w:rsidP="00461C70">
      <w:pPr>
        <w:numPr>
          <w:ilvl w:val="2"/>
          <w:numId w:val="161"/>
        </w:numPr>
        <w:spacing w:line="360" w:lineRule="auto"/>
        <w:rPr>
          <w:szCs w:val="24"/>
        </w:rPr>
      </w:pPr>
      <w:r w:rsidRPr="000D6B05">
        <w:rPr>
          <w:szCs w:val="24"/>
        </w:rPr>
        <w:t>Диагноз</w:t>
      </w:r>
      <w:r w:rsidR="00C359D5" w:rsidRPr="000D6B05">
        <w:rPr>
          <w:szCs w:val="24"/>
        </w:rPr>
        <w:t xml:space="preserve"> </w:t>
      </w:r>
      <w:r w:rsidRPr="000D6B05">
        <w:rPr>
          <w:szCs w:val="24"/>
        </w:rPr>
        <w:t>МКБ-10;</w:t>
      </w:r>
    </w:p>
    <w:p w14:paraId="1F4F0D4B" w14:textId="79FE2D9B" w:rsidR="00231E1F" w:rsidRPr="000D6B05" w:rsidRDefault="00231E1F" w:rsidP="00461C70">
      <w:pPr>
        <w:numPr>
          <w:ilvl w:val="2"/>
          <w:numId w:val="161"/>
        </w:numPr>
        <w:spacing w:line="360" w:lineRule="auto"/>
        <w:rPr>
          <w:szCs w:val="24"/>
        </w:rPr>
      </w:pPr>
      <w:r w:rsidRPr="000D6B05">
        <w:rPr>
          <w:szCs w:val="24"/>
        </w:rPr>
        <w:t>Стадия</w:t>
      </w:r>
      <w:r w:rsidR="00C359D5" w:rsidRPr="000D6B05">
        <w:rPr>
          <w:szCs w:val="24"/>
        </w:rPr>
        <w:t xml:space="preserve"> </w:t>
      </w:r>
      <w:r w:rsidRPr="000D6B05">
        <w:rPr>
          <w:szCs w:val="24"/>
        </w:rPr>
        <w:t>по</w:t>
      </w:r>
      <w:r w:rsidR="00C359D5" w:rsidRPr="000D6B05">
        <w:rPr>
          <w:szCs w:val="24"/>
        </w:rPr>
        <w:t xml:space="preserve"> </w:t>
      </w:r>
      <w:proofErr w:type="spellStart"/>
      <w:r w:rsidRPr="000D6B05">
        <w:rPr>
          <w:szCs w:val="24"/>
        </w:rPr>
        <w:t>Ann</w:t>
      </w:r>
      <w:proofErr w:type="spellEnd"/>
      <w:r w:rsidR="00C359D5" w:rsidRPr="000D6B05">
        <w:rPr>
          <w:szCs w:val="24"/>
        </w:rPr>
        <w:t xml:space="preserve"> </w:t>
      </w:r>
      <w:proofErr w:type="spellStart"/>
      <w:r w:rsidRPr="000D6B05">
        <w:rPr>
          <w:szCs w:val="24"/>
        </w:rPr>
        <w:t>Arbor</w:t>
      </w:r>
      <w:proofErr w:type="spellEnd"/>
      <w:r w:rsidRPr="000D6B05">
        <w:rPr>
          <w:szCs w:val="24"/>
        </w:rPr>
        <w:t>;</w:t>
      </w:r>
    </w:p>
    <w:p w14:paraId="36BDBDF4" w14:textId="3BEF8C5C" w:rsidR="00231E1F" w:rsidRPr="000D6B05" w:rsidRDefault="00231E1F"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установления</w:t>
      </w:r>
      <w:r w:rsidR="00C359D5" w:rsidRPr="000D6B05">
        <w:rPr>
          <w:szCs w:val="24"/>
        </w:rPr>
        <w:t xml:space="preserve"> </w:t>
      </w:r>
      <w:r w:rsidRPr="000D6B05">
        <w:rPr>
          <w:szCs w:val="24"/>
        </w:rPr>
        <w:t>диагноза;</w:t>
      </w:r>
    </w:p>
    <w:p w14:paraId="282D0CF6" w14:textId="6B1B54E4" w:rsidR="00231E1F" w:rsidRPr="000D6B05" w:rsidRDefault="00231E1F"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6357129B" w14:textId="447894E9" w:rsidR="00231E1F" w:rsidRPr="000D6B05" w:rsidRDefault="00231E1F" w:rsidP="00461C70">
      <w:pPr>
        <w:numPr>
          <w:ilvl w:val="2"/>
          <w:numId w:val="161"/>
        </w:numPr>
        <w:spacing w:line="360" w:lineRule="auto"/>
        <w:rPr>
          <w:szCs w:val="24"/>
        </w:rPr>
      </w:pPr>
      <w:r w:rsidRPr="000D6B05">
        <w:rPr>
          <w:szCs w:val="24"/>
        </w:rPr>
        <w:t>Дата</w:t>
      </w:r>
      <w:r w:rsidR="00C359D5" w:rsidRPr="000D6B05">
        <w:rPr>
          <w:szCs w:val="24"/>
        </w:rPr>
        <w:t xml:space="preserve"> </w:t>
      </w:r>
      <w:r w:rsidRPr="000D6B05">
        <w:rPr>
          <w:szCs w:val="24"/>
        </w:rPr>
        <w:t>исключения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p>
    <w:p w14:paraId="1E71AAF6" w14:textId="304D0A46" w:rsidR="00231E1F" w:rsidRPr="000D6B05" w:rsidRDefault="00231E1F" w:rsidP="00461C70">
      <w:pPr>
        <w:numPr>
          <w:ilvl w:val="2"/>
          <w:numId w:val="161"/>
        </w:numPr>
        <w:spacing w:line="360" w:lineRule="auto"/>
        <w:rPr>
          <w:szCs w:val="24"/>
        </w:rPr>
      </w:pPr>
      <w:r w:rsidRPr="000D6B05">
        <w:rPr>
          <w:szCs w:val="24"/>
        </w:rPr>
        <w:t>Пользователь</w:t>
      </w:r>
      <w:r w:rsidR="00C359D5" w:rsidRPr="000D6B05">
        <w:rPr>
          <w:szCs w:val="24"/>
        </w:rPr>
        <w:t xml:space="preserve"> </w:t>
      </w:r>
      <w:r w:rsidRPr="000D6B05">
        <w:rPr>
          <w:szCs w:val="24"/>
        </w:rPr>
        <w:t>(врач),</w:t>
      </w:r>
      <w:r w:rsidR="00C359D5" w:rsidRPr="000D6B05">
        <w:rPr>
          <w:szCs w:val="24"/>
        </w:rPr>
        <w:t xml:space="preserve"> </w:t>
      </w:r>
      <w:r w:rsidRPr="000D6B05">
        <w:rPr>
          <w:szCs w:val="24"/>
        </w:rPr>
        <w:t>включивший</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5F6A1CF2" w14:textId="608D5C6E" w:rsidR="00A132EA" w:rsidRPr="000D6B05" w:rsidRDefault="00A132EA" w:rsidP="00461C70">
      <w:pPr>
        <w:pStyle w:val="affff2"/>
        <w:numPr>
          <w:ilvl w:val="0"/>
          <w:numId w:val="223"/>
        </w:numPr>
        <w:spacing w:after="160" w:line="360" w:lineRule="auto"/>
        <w:jc w:val="both"/>
        <w:rPr>
          <w:rFonts w:ascii="Times New Roman" w:eastAsia="Times New Roman" w:hAnsi="Times New Roman"/>
          <w:sz w:val="24"/>
          <w:szCs w:val="24"/>
          <w:lang w:val="ru"/>
        </w:rPr>
      </w:pPr>
      <w:r w:rsidRPr="000D6B05">
        <w:rPr>
          <w:rFonts w:ascii="Times New Roman" w:eastAsia="Times New Roman" w:hAnsi="Times New Roman"/>
          <w:sz w:val="24"/>
          <w:szCs w:val="24"/>
          <w:lang w:val="ru"/>
        </w:rPr>
        <w:t>возможность</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создания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просмотра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контрольной</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карты</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диспансерного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наблюдения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для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пациента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из</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специфики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регистра;</w:t>
      </w:r>
    </w:p>
    <w:p w14:paraId="04E56C60" w14:textId="7AB8EABF" w:rsidR="00A132EA" w:rsidRPr="000D6B05" w:rsidRDefault="00A132EA" w:rsidP="00461C70">
      <w:pPr>
        <w:pStyle w:val="affff2"/>
        <w:numPr>
          <w:ilvl w:val="0"/>
          <w:numId w:val="223"/>
        </w:numPr>
        <w:spacing w:after="160" w:line="360" w:lineRule="auto"/>
        <w:jc w:val="both"/>
        <w:rPr>
          <w:rFonts w:ascii="Times New Roman" w:eastAsia="Times New Roman" w:hAnsi="Times New Roman"/>
          <w:sz w:val="24"/>
          <w:szCs w:val="24"/>
          <w:lang w:val="ru"/>
        </w:rPr>
      </w:pPr>
      <w:r w:rsidRPr="000D6B05">
        <w:rPr>
          <w:rFonts w:ascii="Times New Roman" w:eastAsia="Times New Roman" w:hAnsi="Times New Roman"/>
          <w:sz w:val="24"/>
          <w:szCs w:val="24"/>
          <w:lang w:val="ru"/>
        </w:rPr>
        <w:t>возможность</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ввода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специфику</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для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пациентов</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онкогематологическим</w:t>
      </w:r>
      <w:proofErr w:type="spellEnd"/>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диагнозом</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(С81-С96)</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информации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проводимой</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реабилитации:</w:t>
      </w:r>
    </w:p>
    <w:p w14:paraId="707B4709" w14:textId="1DDC2373" w:rsidR="00A132EA" w:rsidRPr="000D6B05" w:rsidRDefault="00A132EA" w:rsidP="00461C70">
      <w:pPr>
        <w:pStyle w:val="affff2"/>
        <w:numPr>
          <w:ilvl w:val="0"/>
          <w:numId w:val="222"/>
        </w:numPr>
        <w:spacing w:after="160" w:line="360" w:lineRule="auto"/>
        <w:ind w:left="1440"/>
        <w:rPr>
          <w:rFonts w:ascii="Times New Roman" w:eastAsia="Times New Roman" w:hAnsi="Times New Roman"/>
          <w:sz w:val="24"/>
          <w:szCs w:val="24"/>
          <w:lang w:val="ru"/>
        </w:rPr>
      </w:pPr>
      <w:r w:rsidRPr="000D6B05">
        <w:rPr>
          <w:rFonts w:ascii="Times New Roman" w:eastAsia="Times New Roman" w:hAnsi="Times New Roman"/>
          <w:sz w:val="24"/>
          <w:szCs w:val="24"/>
          <w:lang w:val="ru"/>
        </w:rPr>
        <w:t>этап</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реабилитации:</w:t>
      </w:r>
    </w:p>
    <w:p w14:paraId="44610BE5" w14:textId="7B89387F"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первый</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этап;</w:t>
      </w:r>
    </w:p>
    <w:p w14:paraId="5A12321F" w14:textId="4C15DA85"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второй</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этап;</w:t>
      </w:r>
    </w:p>
    <w:p w14:paraId="0719B89D" w14:textId="5C381A80"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третий</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этап;</w:t>
      </w:r>
    </w:p>
    <w:p w14:paraId="00CC215A" w14:textId="08137898" w:rsidR="00A132EA" w:rsidRPr="000D6B05" w:rsidRDefault="00A132EA" w:rsidP="00461C70">
      <w:pPr>
        <w:pStyle w:val="affff2"/>
        <w:numPr>
          <w:ilvl w:val="0"/>
          <w:numId w:val="222"/>
        </w:numPr>
        <w:spacing w:after="160" w:line="360" w:lineRule="auto"/>
        <w:ind w:left="1440"/>
        <w:rPr>
          <w:rFonts w:ascii="Times New Roman" w:eastAsia="Times New Roman" w:hAnsi="Times New Roman"/>
          <w:sz w:val="24"/>
          <w:szCs w:val="24"/>
          <w:lang w:val="ru"/>
        </w:rPr>
      </w:pPr>
      <w:r w:rsidRPr="000D6B05">
        <w:rPr>
          <w:rFonts w:ascii="Times New Roman" w:eastAsia="Times New Roman" w:hAnsi="Times New Roman"/>
          <w:sz w:val="24"/>
          <w:szCs w:val="24"/>
          <w:lang w:val="ru"/>
        </w:rPr>
        <w:t>проводимое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реабилитационное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мероприятие;</w:t>
      </w:r>
    </w:p>
    <w:p w14:paraId="322823A8" w14:textId="3531FE42" w:rsidR="00A132EA" w:rsidRPr="000D6B05" w:rsidRDefault="00A132EA" w:rsidP="00461C70">
      <w:pPr>
        <w:pStyle w:val="affff2"/>
        <w:numPr>
          <w:ilvl w:val="0"/>
          <w:numId w:val="222"/>
        </w:numPr>
        <w:spacing w:after="160" w:line="360" w:lineRule="auto"/>
        <w:ind w:left="1440"/>
        <w:rPr>
          <w:rFonts w:ascii="Times New Roman" w:eastAsia="Times New Roman" w:hAnsi="Times New Roman"/>
          <w:sz w:val="24"/>
          <w:szCs w:val="24"/>
          <w:lang w:val="ru"/>
        </w:rPr>
      </w:pPr>
      <w:r w:rsidRPr="000D6B05">
        <w:rPr>
          <w:rFonts w:ascii="Times New Roman" w:eastAsia="Times New Roman" w:hAnsi="Times New Roman"/>
          <w:sz w:val="24"/>
          <w:szCs w:val="24"/>
          <w:lang w:val="ru"/>
        </w:rPr>
        <w:t>дата/период</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проведения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реабилитационного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мероприятия;</w:t>
      </w:r>
    </w:p>
    <w:p w14:paraId="48ECB315" w14:textId="77777777" w:rsidR="00A132EA" w:rsidRPr="000D6B05" w:rsidRDefault="00A132EA" w:rsidP="00461C70">
      <w:pPr>
        <w:pStyle w:val="affff2"/>
        <w:numPr>
          <w:ilvl w:val="0"/>
          <w:numId w:val="222"/>
        </w:numPr>
        <w:spacing w:after="160" w:line="360" w:lineRule="auto"/>
        <w:ind w:left="1440"/>
        <w:rPr>
          <w:rFonts w:ascii="Times New Roman" w:eastAsia="Times New Roman" w:hAnsi="Times New Roman"/>
          <w:sz w:val="24"/>
          <w:szCs w:val="24"/>
          <w:lang w:val="ru"/>
        </w:rPr>
      </w:pPr>
      <w:r w:rsidRPr="000D6B05">
        <w:rPr>
          <w:rFonts w:ascii="Times New Roman" w:eastAsia="Times New Roman" w:hAnsi="Times New Roman"/>
          <w:sz w:val="24"/>
          <w:szCs w:val="24"/>
          <w:lang w:val="ru"/>
        </w:rPr>
        <w:t>комментарий;</w:t>
      </w:r>
    </w:p>
    <w:p w14:paraId="3B9F03CF" w14:textId="553AB4BF" w:rsidR="00A132EA" w:rsidRPr="000D6B05" w:rsidRDefault="00A132EA" w:rsidP="00461C70">
      <w:pPr>
        <w:pStyle w:val="affff2"/>
        <w:numPr>
          <w:ilvl w:val="0"/>
          <w:numId w:val="223"/>
        </w:numPr>
        <w:spacing w:after="160" w:line="360" w:lineRule="auto"/>
        <w:jc w:val="both"/>
        <w:rPr>
          <w:rFonts w:ascii="Times New Roman" w:eastAsia="Times New Roman" w:hAnsi="Times New Roman"/>
          <w:sz w:val="24"/>
          <w:szCs w:val="24"/>
          <w:lang w:val="ru"/>
        </w:rPr>
      </w:pPr>
      <w:r w:rsidRPr="000D6B05">
        <w:rPr>
          <w:rFonts w:ascii="Times New Roman" w:eastAsia="Times New Roman" w:hAnsi="Times New Roman"/>
          <w:sz w:val="24"/>
          <w:szCs w:val="24"/>
          <w:lang w:val="ru"/>
        </w:rPr>
        <w:t>возможность</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фильтрации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регистре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программному</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лечению:</w:t>
      </w:r>
    </w:p>
    <w:p w14:paraId="5E61EFD1" w14:textId="291196F1" w:rsidR="00A132EA" w:rsidRPr="000D6B05" w:rsidRDefault="00A132EA" w:rsidP="00461C70">
      <w:pPr>
        <w:pStyle w:val="affff2"/>
        <w:numPr>
          <w:ilvl w:val="1"/>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программное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лечение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продолжается;</w:t>
      </w:r>
    </w:p>
    <w:p w14:paraId="6E3A1A09" w14:textId="35A33F3C" w:rsidR="00A132EA" w:rsidRPr="000D6B05" w:rsidRDefault="00A132EA" w:rsidP="00461C70">
      <w:pPr>
        <w:pStyle w:val="affff2"/>
        <w:numPr>
          <w:ilvl w:val="1"/>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закончено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возможностью</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выбора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периода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окончания;</w:t>
      </w:r>
    </w:p>
    <w:p w14:paraId="4605C7CD" w14:textId="57D392B0" w:rsidR="00A132EA" w:rsidRPr="000D6B05" w:rsidRDefault="00A132EA" w:rsidP="00461C70">
      <w:pPr>
        <w:pStyle w:val="affff2"/>
        <w:numPr>
          <w:ilvl w:val="0"/>
          <w:numId w:val="223"/>
        </w:numPr>
        <w:spacing w:after="160" w:line="360" w:lineRule="auto"/>
        <w:jc w:val="both"/>
        <w:rPr>
          <w:rFonts w:ascii="Times New Roman" w:eastAsia="Times New Roman" w:hAnsi="Times New Roman"/>
          <w:sz w:val="24"/>
          <w:szCs w:val="24"/>
          <w:lang w:val="ru"/>
        </w:rPr>
      </w:pPr>
      <w:r w:rsidRPr="000D6B05">
        <w:rPr>
          <w:rFonts w:ascii="Times New Roman" w:eastAsia="Times New Roman" w:hAnsi="Times New Roman"/>
          <w:sz w:val="24"/>
          <w:szCs w:val="24"/>
          <w:lang w:val="ru"/>
        </w:rPr>
        <w:t>добавление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параметра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для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определения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услуг,</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которые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будут</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использоваться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разделе</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таргетной</w:t>
      </w:r>
      <w:proofErr w:type="spellEnd"/>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терапии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специфике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пациента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онкогематологическим</w:t>
      </w:r>
      <w:proofErr w:type="spellEnd"/>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диагнозом</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(С81-С96);</w:t>
      </w:r>
    </w:p>
    <w:p w14:paraId="66CED91D" w14:textId="4BED69A4" w:rsidR="00A132EA" w:rsidRPr="000D6B05" w:rsidRDefault="00A132EA" w:rsidP="00461C70">
      <w:pPr>
        <w:pStyle w:val="affff2"/>
        <w:numPr>
          <w:ilvl w:val="0"/>
          <w:numId w:val="223"/>
        </w:numPr>
        <w:spacing w:after="160" w:line="360" w:lineRule="auto"/>
        <w:jc w:val="both"/>
        <w:rPr>
          <w:rFonts w:ascii="Times New Roman" w:eastAsia="Times New Roman" w:hAnsi="Times New Roman"/>
          <w:sz w:val="24"/>
          <w:szCs w:val="24"/>
          <w:lang w:val="ru"/>
        </w:rPr>
      </w:pPr>
      <w:r w:rsidRPr="000D6B05">
        <w:rPr>
          <w:rFonts w:ascii="Times New Roman" w:eastAsia="Times New Roman" w:hAnsi="Times New Roman"/>
          <w:sz w:val="24"/>
          <w:szCs w:val="24"/>
          <w:lang w:val="ru"/>
        </w:rPr>
        <w:t>добавление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параметра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для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определения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услуг,</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которые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будут</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использоваться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разделе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трансплантации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костного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мозга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специфике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пациента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онкогематологическим</w:t>
      </w:r>
      <w:proofErr w:type="spellEnd"/>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диагнозом</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(С81-С96);</w:t>
      </w:r>
    </w:p>
    <w:p w14:paraId="286C1EFA" w14:textId="687A6E63" w:rsidR="00A132EA" w:rsidRPr="000D6B05" w:rsidRDefault="00A132EA" w:rsidP="00461C70">
      <w:pPr>
        <w:pStyle w:val="affff2"/>
        <w:numPr>
          <w:ilvl w:val="0"/>
          <w:numId w:val="223"/>
        </w:numPr>
        <w:spacing w:after="160" w:line="360" w:lineRule="auto"/>
        <w:jc w:val="both"/>
        <w:rPr>
          <w:rFonts w:ascii="Times New Roman" w:eastAsia="Times New Roman" w:hAnsi="Times New Roman"/>
          <w:sz w:val="24"/>
          <w:szCs w:val="24"/>
          <w:lang w:val="ru"/>
        </w:rPr>
      </w:pPr>
      <w:r w:rsidRPr="000D6B05">
        <w:rPr>
          <w:rFonts w:ascii="Times New Roman" w:eastAsia="Times New Roman" w:hAnsi="Times New Roman"/>
          <w:sz w:val="24"/>
          <w:szCs w:val="24"/>
          <w:lang w:val="ru"/>
        </w:rPr>
        <w:t>ведение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классификации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Ann</w:t>
      </w:r>
      <w:proofErr w:type="spellEnd"/>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Arbor</w:t>
      </w:r>
      <w:proofErr w:type="spellEnd"/>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версии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пересмотра</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Cotswold</w:t>
      </w:r>
      <w:proofErr w:type="spellEnd"/>
      <w:r w:rsidRPr="000D6B05">
        <w:rPr>
          <w:rFonts w:ascii="Times New Roman" w:eastAsia="Times New Roman" w:hAnsi="Times New Roman"/>
          <w:sz w:val="24"/>
          <w:szCs w:val="24"/>
          <w:lang w:val="ru"/>
        </w:rPr>
        <w:t>)</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для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диагнозов</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из</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группы</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лимфом</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(С81-С90):</w:t>
      </w:r>
    </w:p>
    <w:p w14:paraId="56ED36CF" w14:textId="1B5E76B1" w:rsidR="00A132EA" w:rsidRPr="000D6B05" w:rsidRDefault="00A132EA" w:rsidP="00461C70">
      <w:pPr>
        <w:pStyle w:val="affff2"/>
        <w:numPr>
          <w:ilvl w:val="0"/>
          <w:numId w:val="222"/>
        </w:numPr>
        <w:spacing w:after="160" w:line="360" w:lineRule="auto"/>
        <w:ind w:left="1440"/>
        <w:rPr>
          <w:rFonts w:ascii="Times New Roman" w:eastAsia="Times New Roman" w:hAnsi="Times New Roman"/>
          <w:sz w:val="24"/>
          <w:szCs w:val="24"/>
          <w:lang w:val="ru"/>
        </w:rPr>
      </w:pPr>
      <w:r w:rsidRPr="000D6B05">
        <w:rPr>
          <w:rFonts w:ascii="Times New Roman" w:eastAsia="Times New Roman" w:hAnsi="Times New Roman"/>
          <w:sz w:val="24"/>
          <w:szCs w:val="24"/>
          <w:lang w:val="ru"/>
        </w:rPr>
        <w:t>код</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наименовании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стадии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классификации</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Ann</w:t>
      </w:r>
      <w:proofErr w:type="spellEnd"/>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Arbor</w:t>
      </w:r>
      <w:proofErr w:type="spellEnd"/>
      <w:r w:rsidRPr="000D6B05">
        <w:rPr>
          <w:rFonts w:ascii="Times New Roman" w:eastAsia="Times New Roman" w:hAnsi="Times New Roman"/>
          <w:sz w:val="24"/>
          <w:szCs w:val="24"/>
          <w:lang w:val="ru"/>
        </w:rPr>
        <w:t>:</w:t>
      </w:r>
    </w:p>
    <w:p w14:paraId="655C82CE" w14:textId="02DE40E0"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I</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стадия: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одной</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лимфатической</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зоны</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или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лимфатической</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структуры</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без</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вовлечения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прилежащих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тканей;</w:t>
      </w:r>
    </w:p>
    <w:p w14:paraId="29131059" w14:textId="1F3B91C4"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lastRenderedPageBreak/>
        <w:t>IE</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стадия: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одной</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лимфатической</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зоны</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или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лимфатической</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структуры</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c</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вовлечением</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прилежащих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тканей;</w:t>
      </w:r>
    </w:p>
    <w:p w14:paraId="5B66F54E" w14:textId="3924FFD5"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IE</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стадия: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одного</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экстралимфатического</w:t>
      </w:r>
      <w:proofErr w:type="spellEnd"/>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органа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без</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ЛУ;</w:t>
      </w:r>
    </w:p>
    <w:p w14:paraId="17DD9C69" w14:textId="576D5C38"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II</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стадия: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двух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или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более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лимфатических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зон</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одну</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сторону</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диагфрагмы</w:t>
      </w:r>
      <w:proofErr w:type="spellEnd"/>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без</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вовлечения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прилежащих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тканей;</w:t>
      </w:r>
    </w:p>
    <w:p w14:paraId="2BC63147" w14:textId="6F65DDA2"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IIE</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стадия: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двух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или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более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лимфатических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зон</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одну</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сторону</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диагфрагмы</w:t>
      </w:r>
      <w:proofErr w:type="spellEnd"/>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вовлечением</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прилежащих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тканей;</w:t>
      </w:r>
    </w:p>
    <w:p w14:paraId="6D5D2F0E" w14:textId="6D1A697E"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IIE</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стадия: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Локализованное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пределах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одного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сегмента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одного</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экстралимфатического</w:t>
      </w:r>
      <w:proofErr w:type="spellEnd"/>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органа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или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ткани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его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регионарных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лимфатических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узлов</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или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без</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других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лимфатических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областей</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ту</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же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сторону</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диафрагмы;</w:t>
      </w:r>
    </w:p>
    <w:p w14:paraId="2AE32A1E" w14:textId="1DA8DDD0"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III</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стадия: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лимфатических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зон</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или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лимфатических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структур</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обе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стороны</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диафрагмы;</w:t>
      </w:r>
    </w:p>
    <w:p w14:paraId="67D38874" w14:textId="5EBA1261"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IIIS(1)</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стадия: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вовлечением</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селезенки;</w:t>
      </w:r>
    </w:p>
    <w:p w14:paraId="3926B5E3" w14:textId="6A163992"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IIIE(2)</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стадия: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локализованным</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экстранодальным</w:t>
      </w:r>
      <w:proofErr w:type="spellEnd"/>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поражением;</w:t>
      </w:r>
    </w:p>
    <w:p w14:paraId="1D1CA6F3" w14:textId="4686E1F2"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IIISE</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стадия: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сочетание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IIIS</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IIIE;</w:t>
      </w:r>
    </w:p>
    <w:p w14:paraId="6F3D77D0" w14:textId="1E2DAFA4" w:rsidR="00A132EA" w:rsidRPr="000D6B05" w:rsidRDefault="00A132EA" w:rsidP="00461C70">
      <w:pPr>
        <w:pStyle w:val="affff2"/>
        <w:numPr>
          <w:ilvl w:val="2"/>
          <w:numId w:val="222"/>
        </w:numPr>
        <w:spacing w:after="160" w:line="360" w:lineRule="auto"/>
        <w:rPr>
          <w:rFonts w:ascii="Times New Roman" w:eastAsia="Times New Roman" w:hAnsi="Times New Roman"/>
          <w:sz w:val="24"/>
          <w:szCs w:val="24"/>
          <w:lang w:val="ru"/>
        </w:rPr>
      </w:pPr>
      <w:r w:rsidRPr="000D6B05">
        <w:rPr>
          <w:rFonts w:ascii="Times New Roman" w:eastAsia="Times New Roman" w:hAnsi="Times New Roman"/>
          <w:sz w:val="24"/>
          <w:szCs w:val="24"/>
          <w:lang w:val="ru"/>
        </w:rPr>
        <w:t>IV</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стадия: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диффузное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или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диссеминированное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одного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или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более</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экстралимфатических</w:t>
      </w:r>
      <w:proofErr w:type="spellEnd"/>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органов</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или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без</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ЛУ;</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или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изолированное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поражение</w:t>
      </w:r>
      <w:r w:rsidR="00C359D5" w:rsidRPr="000D6B05">
        <w:rPr>
          <w:rFonts w:ascii="Times New Roman" w:eastAsia="Times New Roman" w:hAnsi="Times New Roman"/>
          <w:sz w:val="24"/>
          <w:szCs w:val="24"/>
          <w:lang w:val="ru"/>
        </w:rPr>
        <w:t xml:space="preserve"> </w:t>
      </w:r>
      <w:proofErr w:type="spellStart"/>
      <w:r w:rsidRPr="000D6B05">
        <w:rPr>
          <w:rFonts w:ascii="Times New Roman" w:eastAsia="Times New Roman" w:hAnsi="Times New Roman"/>
          <w:sz w:val="24"/>
          <w:szCs w:val="24"/>
          <w:lang w:val="ru"/>
        </w:rPr>
        <w:t>экстралимфатического</w:t>
      </w:r>
      <w:proofErr w:type="spellEnd"/>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органа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поражением</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отдаленных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(нерегиональных)</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ЛУ;</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любое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поражение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печени,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костного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мозга,</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легкого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(кроме</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прямого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распространения</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из</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ЛУ)</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или</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спинномозгового</w:t>
      </w:r>
      <w:r w:rsidR="00C359D5" w:rsidRPr="000D6B05">
        <w:rPr>
          <w:rFonts w:ascii="Times New Roman" w:eastAsia="Times New Roman" w:hAnsi="Times New Roman"/>
          <w:sz w:val="24"/>
          <w:szCs w:val="24"/>
          <w:lang w:val="ru"/>
        </w:rPr>
        <w:t xml:space="preserve"> </w:t>
      </w:r>
      <w:r w:rsidRPr="000D6B05">
        <w:rPr>
          <w:rFonts w:ascii="Times New Roman" w:eastAsia="Times New Roman" w:hAnsi="Times New Roman"/>
          <w:sz w:val="24"/>
          <w:szCs w:val="24"/>
          <w:lang w:val="ru"/>
        </w:rPr>
        <w:t>ликвора.</w:t>
      </w:r>
    </w:p>
    <w:p w14:paraId="077C2385" w14:textId="3D6CA4EF" w:rsidR="00811B53" w:rsidRPr="000D6B05" w:rsidRDefault="00811B53" w:rsidP="00811B53">
      <w:pPr>
        <w:pStyle w:val="44"/>
        <w:jc w:val="left"/>
        <w:rPr>
          <w:b w:val="0"/>
          <w:bCs/>
          <w:szCs w:val="24"/>
        </w:rPr>
      </w:pPr>
      <w:r w:rsidRPr="000D6B05">
        <w:rPr>
          <w:szCs w:val="24"/>
        </w:rPr>
        <w:t>Модуль</w:t>
      </w:r>
      <w:r w:rsidR="00C359D5" w:rsidRPr="000D6B05">
        <w:rPr>
          <w:szCs w:val="24"/>
        </w:rPr>
        <w:t xml:space="preserve"> </w:t>
      </w:r>
      <w:r w:rsidR="00312BB4" w:rsidRPr="000D6B05">
        <w:rPr>
          <w:szCs w:val="24"/>
        </w:rPr>
        <w:t>"</w:t>
      </w:r>
      <w:r w:rsidRPr="000D6B05">
        <w:rPr>
          <w:szCs w:val="24"/>
        </w:rPr>
        <w:t>Онкологический</w:t>
      </w:r>
      <w:r w:rsidR="00C359D5" w:rsidRPr="000D6B05">
        <w:rPr>
          <w:szCs w:val="24"/>
        </w:rPr>
        <w:t xml:space="preserve"> </w:t>
      </w:r>
      <w:r w:rsidRPr="000D6B05">
        <w:rPr>
          <w:szCs w:val="24"/>
        </w:rPr>
        <w:t>консилиум</w:t>
      </w:r>
      <w:r w:rsidR="00312BB4" w:rsidRPr="000D6B05">
        <w:rPr>
          <w:szCs w:val="24"/>
        </w:rPr>
        <w:t>"</w:t>
      </w:r>
    </w:p>
    <w:p w14:paraId="406B5652" w14:textId="1B46222B" w:rsidR="00811B53" w:rsidRPr="000D6B05" w:rsidRDefault="00811B53" w:rsidP="00811B53">
      <w:pPr>
        <w:spacing w:line="360" w:lineRule="auto"/>
        <w:ind w:firstLine="851"/>
        <w:rPr>
          <w:szCs w:val="24"/>
        </w:rPr>
      </w:pPr>
      <w:r w:rsidRPr="000D6B05">
        <w:rPr>
          <w:szCs w:val="24"/>
        </w:rPr>
        <w:t>Консилиум</w:t>
      </w:r>
      <w:r w:rsidR="00C359D5" w:rsidRPr="000D6B05">
        <w:rPr>
          <w:szCs w:val="24"/>
        </w:rPr>
        <w:t xml:space="preserve"> </w:t>
      </w:r>
      <w:r w:rsidRPr="000D6B05">
        <w:rPr>
          <w:szCs w:val="24"/>
        </w:rPr>
        <w:t>по</w:t>
      </w:r>
      <w:r w:rsidR="00C359D5" w:rsidRPr="000D6B05">
        <w:rPr>
          <w:szCs w:val="24"/>
        </w:rPr>
        <w:t xml:space="preserve"> </w:t>
      </w:r>
      <w:r w:rsidRPr="000D6B05">
        <w:rPr>
          <w:szCs w:val="24"/>
        </w:rPr>
        <w:t>онкологии</w:t>
      </w:r>
      <w:r w:rsidR="00C359D5" w:rsidRPr="000D6B05">
        <w:rPr>
          <w:szCs w:val="24"/>
        </w:rPr>
        <w:t xml:space="preserve"> </w:t>
      </w:r>
      <w:r w:rsidRPr="000D6B05">
        <w:rPr>
          <w:szCs w:val="24"/>
        </w:rPr>
        <w:t>проводится</w:t>
      </w:r>
      <w:r w:rsidR="00C359D5" w:rsidRPr="000D6B05">
        <w:rPr>
          <w:szCs w:val="24"/>
        </w:rPr>
        <w:t xml:space="preserve"> </w:t>
      </w:r>
      <w:r w:rsidRPr="000D6B05">
        <w:rPr>
          <w:szCs w:val="24"/>
        </w:rPr>
        <w:t>для</w:t>
      </w:r>
      <w:r w:rsidR="00C359D5" w:rsidRPr="000D6B05">
        <w:rPr>
          <w:szCs w:val="24"/>
        </w:rPr>
        <w:t xml:space="preserve"> </w:t>
      </w:r>
      <w:r w:rsidRPr="000D6B05">
        <w:rPr>
          <w:szCs w:val="24"/>
        </w:rPr>
        <w:t>верификации</w:t>
      </w:r>
      <w:r w:rsidR="00C359D5" w:rsidRPr="000D6B05">
        <w:rPr>
          <w:szCs w:val="24"/>
        </w:rPr>
        <w:t xml:space="preserve"> </w:t>
      </w:r>
      <w:r w:rsidRPr="000D6B05">
        <w:rPr>
          <w:szCs w:val="24"/>
        </w:rPr>
        <w:t>онкологического</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а</w:t>
      </w:r>
      <w:r w:rsidR="00C359D5" w:rsidRPr="000D6B05">
        <w:rPr>
          <w:szCs w:val="24"/>
        </w:rPr>
        <w:t xml:space="preserve"> </w:t>
      </w:r>
      <w:r w:rsidRPr="000D6B05">
        <w:rPr>
          <w:szCs w:val="24"/>
        </w:rPr>
        <w:t>также</w:t>
      </w:r>
      <w:r w:rsidR="00C359D5" w:rsidRPr="000D6B05">
        <w:rPr>
          <w:szCs w:val="24"/>
        </w:rPr>
        <w:t xml:space="preserve"> </w:t>
      </w:r>
      <w:r w:rsidRPr="000D6B05">
        <w:rPr>
          <w:szCs w:val="24"/>
        </w:rPr>
        <w:t>для</w:t>
      </w:r>
      <w:r w:rsidR="00C359D5" w:rsidRPr="000D6B05">
        <w:rPr>
          <w:szCs w:val="24"/>
        </w:rPr>
        <w:t xml:space="preserve"> </w:t>
      </w:r>
      <w:r w:rsidRPr="000D6B05">
        <w:rPr>
          <w:szCs w:val="24"/>
        </w:rPr>
        <w:t>определения</w:t>
      </w:r>
      <w:r w:rsidR="00C359D5" w:rsidRPr="000D6B05">
        <w:rPr>
          <w:szCs w:val="24"/>
        </w:rPr>
        <w:t xml:space="preserve"> </w:t>
      </w:r>
      <w:r w:rsidRPr="000D6B05">
        <w:rPr>
          <w:szCs w:val="24"/>
        </w:rPr>
        <w:t>тактики</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Основной</w:t>
      </w:r>
      <w:r w:rsidR="00C359D5" w:rsidRPr="000D6B05">
        <w:rPr>
          <w:szCs w:val="24"/>
        </w:rPr>
        <w:t xml:space="preserve"> </w:t>
      </w:r>
      <w:r w:rsidRPr="000D6B05">
        <w:rPr>
          <w:szCs w:val="24"/>
        </w:rPr>
        <w:t>целью</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является</w:t>
      </w:r>
      <w:r w:rsidR="00C359D5" w:rsidRPr="000D6B05">
        <w:rPr>
          <w:szCs w:val="24"/>
        </w:rPr>
        <w:t xml:space="preserve"> </w:t>
      </w:r>
      <w:r w:rsidRPr="000D6B05">
        <w:rPr>
          <w:szCs w:val="24"/>
        </w:rPr>
        <w:t>хранение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проведенном</w:t>
      </w:r>
      <w:r w:rsidR="00C359D5" w:rsidRPr="000D6B05">
        <w:rPr>
          <w:szCs w:val="24"/>
        </w:rPr>
        <w:t xml:space="preserve"> </w:t>
      </w:r>
      <w:proofErr w:type="spellStart"/>
      <w:r w:rsidRPr="000D6B05">
        <w:rPr>
          <w:szCs w:val="24"/>
        </w:rPr>
        <w:t>онкоконсилиуме</w:t>
      </w:r>
      <w:proofErr w:type="spellEnd"/>
      <w:r w:rsidRPr="000D6B05">
        <w:rPr>
          <w:szCs w:val="24"/>
        </w:rPr>
        <w:t>,</w:t>
      </w:r>
      <w:r w:rsidR="00C359D5" w:rsidRPr="000D6B05">
        <w:rPr>
          <w:szCs w:val="24"/>
        </w:rPr>
        <w:t xml:space="preserve"> </w:t>
      </w:r>
      <w:r w:rsidRPr="000D6B05">
        <w:rPr>
          <w:szCs w:val="24"/>
        </w:rPr>
        <w:t>включающем</w:t>
      </w:r>
      <w:r w:rsidR="00C359D5" w:rsidRPr="000D6B05">
        <w:rPr>
          <w:szCs w:val="24"/>
        </w:rPr>
        <w:t xml:space="preserve"> </w:t>
      </w:r>
      <w:r w:rsidRPr="000D6B05">
        <w:rPr>
          <w:szCs w:val="24"/>
        </w:rPr>
        <w:t>информацию</w:t>
      </w:r>
      <w:r w:rsidR="00C359D5" w:rsidRPr="000D6B05">
        <w:rPr>
          <w:szCs w:val="24"/>
        </w:rPr>
        <w:t xml:space="preserve"> </w:t>
      </w:r>
      <w:r w:rsidRPr="000D6B05">
        <w:rPr>
          <w:szCs w:val="24"/>
        </w:rPr>
        <w:t>о</w:t>
      </w:r>
      <w:r w:rsidR="00C359D5" w:rsidRPr="000D6B05">
        <w:rPr>
          <w:szCs w:val="24"/>
        </w:rPr>
        <w:t xml:space="preserve"> </w:t>
      </w:r>
      <w:r w:rsidRPr="000D6B05">
        <w:rPr>
          <w:szCs w:val="24"/>
        </w:rPr>
        <w:t>составе</w:t>
      </w:r>
      <w:r w:rsidR="00C359D5" w:rsidRPr="000D6B05">
        <w:rPr>
          <w:szCs w:val="24"/>
        </w:rPr>
        <w:t xml:space="preserve"> </w:t>
      </w:r>
      <w:r w:rsidRPr="000D6B05">
        <w:rPr>
          <w:szCs w:val="24"/>
        </w:rPr>
        <w:t>консилиума,</w:t>
      </w:r>
      <w:r w:rsidR="00C359D5" w:rsidRPr="000D6B05">
        <w:rPr>
          <w:szCs w:val="24"/>
        </w:rPr>
        <w:t xml:space="preserve"> </w:t>
      </w:r>
      <w:r w:rsidRPr="000D6B05">
        <w:rPr>
          <w:szCs w:val="24"/>
        </w:rPr>
        <w:t>а</w:t>
      </w:r>
      <w:r w:rsidR="00C359D5" w:rsidRPr="000D6B05">
        <w:rPr>
          <w:szCs w:val="24"/>
        </w:rPr>
        <w:t xml:space="preserve"> </w:t>
      </w:r>
      <w:r w:rsidRPr="000D6B05">
        <w:rPr>
          <w:szCs w:val="24"/>
        </w:rPr>
        <w:t>также</w:t>
      </w:r>
      <w:r w:rsidR="00C359D5" w:rsidRPr="000D6B05">
        <w:rPr>
          <w:szCs w:val="24"/>
        </w:rPr>
        <w:t xml:space="preserve"> </w:t>
      </w:r>
      <w:r w:rsidRPr="000D6B05">
        <w:rPr>
          <w:szCs w:val="24"/>
        </w:rPr>
        <w:t>планируемом</w:t>
      </w:r>
      <w:r w:rsidR="00C359D5" w:rsidRPr="000D6B05">
        <w:rPr>
          <w:szCs w:val="24"/>
        </w:rPr>
        <w:t xml:space="preserve"> </w:t>
      </w:r>
      <w:r w:rsidRPr="000D6B05">
        <w:rPr>
          <w:szCs w:val="24"/>
        </w:rPr>
        <w:t>лечении.</w:t>
      </w:r>
    </w:p>
    <w:p w14:paraId="70DB59AF" w14:textId="73723FEE" w:rsidR="00811B53" w:rsidRPr="000D6B05" w:rsidRDefault="00811B53" w:rsidP="00811B53">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2A0C7CDF" w14:textId="7D5DB8F2" w:rsidR="00811B53" w:rsidRPr="000D6B05" w:rsidRDefault="00811B53" w:rsidP="00461C70">
      <w:pPr>
        <w:pStyle w:val="affff2"/>
        <w:numPr>
          <w:ilvl w:val="0"/>
          <w:numId w:val="230"/>
        </w:numPr>
        <w:spacing w:after="0" w:line="360" w:lineRule="auto"/>
        <w:jc w:val="both"/>
        <w:rPr>
          <w:rFonts w:ascii="Times New Roman" w:eastAsiaTheme="minorEastAsia" w:hAnsi="Times New Roman"/>
          <w:sz w:val="24"/>
          <w:szCs w:val="24"/>
        </w:rPr>
      </w:pPr>
      <w:r w:rsidRPr="000D6B05">
        <w:rPr>
          <w:rFonts w:ascii="Times New Roman" w:eastAsia="Times New Roman" w:hAnsi="Times New Roman"/>
          <w:sz w:val="24"/>
          <w:szCs w:val="24"/>
        </w:rPr>
        <w:t>создание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с</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указанием</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даты</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времени,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цели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результата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проведения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также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формы</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проведения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мероприятия;</w:t>
      </w:r>
    </w:p>
    <w:p w14:paraId="3C1F38E0" w14:textId="2CFE6AC2" w:rsidR="00811B53" w:rsidRPr="000D6B05" w:rsidRDefault="00811B53" w:rsidP="00461C70">
      <w:pPr>
        <w:pStyle w:val="affff2"/>
        <w:numPr>
          <w:ilvl w:val="0"/>
          <w:numId w:val="230"/>
        </w:numPr>
        <w:spacing w:after="0" w:line="360" w:lineRule="auto"/>
        <w:jc w:val="both"/>
        <w:rPr>
          <w:rFonts w:ascii="Times New Roman" w:hAnsi="Times New Roman"/>
          <w:sz w:val="24"/>
          <w:szCs w:val="24"/>
        </w:rPr>
      </w:pPr>
      <w:r w:rsidRPr="000D6B05">
        <w:rPr>
          <w:rFonts w:ascii="Times New Roman" w:eastAsia="Times New Roman" w:hAnsi="Times New Roman"/>
          <w:sz w:val="24"/>
          <w:szCs w:val="24"/>
        </w:rPr>
        <w:t>ввод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информации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месте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проведения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p>
    <w:p w14:paraId="14D5B641" w14:textId="25E91AD6" w:rsidR="00811B53" w:rsidRPr="000D6B05" w:rsidRDefault="00811B53" w:rsidP="00461C70">
      <w:pPr>
        <w:pStyle w:val="affff2"/>
        <w:numPr>
          <w:ilvl w:val="0"/>
          <w:numId w:val="230"/>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ввод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информации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об</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условии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оказания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мед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помощи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пациенту</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проведении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врачей;</w:t>
      </w:r>
    </w:p>
    <w:p w14:paraId="65BD9D06" w14:textId="60CDC42C" w:rsidR="00811B53" w:rsidRPr="000D6B05" w:rsidRDefault="00811B53" w:rsidP="00461C70">
      <w:pPr>
        <w:pStyle w:val="affff2"/>
        <w:numPr>
          <w:ilvl w:val="0"/>
          <w:numId w:val="230"/>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lastRenderedPageBreak/>
        <w:t>ввод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информации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об</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анамнезе,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жалобах,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объективном</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статусе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(состоянии)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пациента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момент</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проведения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p>
    <w:p w14:paraId="363DDEF9" w14:textId="3C5D320D" w:rsidR="00811B53" w:rsidRPr="000D6B05" w:rsidRDefault="00811B53" w:rsidP="00461C70">
      <w:pPr>
        <w:pStyle w:val="affff2"/>
        <w:numPr>
          <w:ilvl w:val="0"/>
          <w:numId w:val="230"/>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ввод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информации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клиническом</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описании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диагноза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проведения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p>
    <w:p w14:paraId="7E9FD098" w14:textId="57C96289" w:rsidR="00811B53" w:rsidRPr="000D6B05" w:rsidRDefault="00811B53" w:rsidP="00461C70">
      <w:pPr>
        <w:pStyle w:val="affff2"/>
        <w:numPr>
          <w:ilvl w:val="0"/>
          <w:numId w:val="230"/>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ввод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информации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других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видах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специального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проводимых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назначенных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пациенту</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момент</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проведения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p>
    <w:p w14:paraId="541244C3" w14:textId="7CABB27C" w:rsidR="00811B53" w:rsidRPr="000D6B05" w:rsidRDefault="00811B53" w:rsidP="00461C70">
      <w:pPr>
        <w:pStyle w:val="affff2"/>
        <w:numPr>
          <w:ilvl w:val="0"/>
          <w:numId w:val="230"/>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ввод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информации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членах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p>
    <w:p w14:paraId="5BE4DC42" w14:textId="3B9CAC40"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роль</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члена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p>
    <w:p w14:paraId="75E2ADA2" w14:textId="1061A68B"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медицинская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организация;</w:t>
      </w:r>
    </w:p>
    <w:p w14:paraId="142C2201" w14:textId="77777777"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специальность;</w:t>
      </w:r>
    </w:p>
    <w:p w14:paraId="7C214778" w14:textId="77777777"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должность;</w:t>
      </w:r>
    </w:p>
    <w:p w14:paraId="23BFAEE5" w14:textId="52A47254"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Ф.</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w:t>
      </w:r>
    </w:p>
    <w:p w14:paraId="0BA55B0A" w14:textId="1C9D68BE"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особое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мнение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члена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p>
    <w:p w14:paraId="61A24BEC" w14:textId="513C2CA0" w:rsidR="00811B53" w:rsidRPr="000D6B05" w:rsidRDefault="00811B53" w:rsidP="00461C70">
      <w:pPr>
        <w:pStyle w:val="affff2"/>
        <w:numPr>
          <w:ilvl w:val="0"/>
          <w:numId w:val="230"/>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создание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шаблонов</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состава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p>
    <w:p w14:paraId="2A478CE7" w14:textId="055ADEFD" w:rsidR="00811B53" w:rsidRPr="000D6B05" w:rsidRDefault="00811B53" w:rsidP="00461C70">
      <w:pPr>
        <w:pStyle w:val="affff2"/>
        <w:numPr>
          <w:ilvl w:val="0"/>
          <w:numId w:val="230"/>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выбор</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состава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из</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шаблона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консилиума;</w:t>
      </w:r>
    </w:p>
    <w:p w14:paraId="15F5508A" w14:textId="5D10CC47" w:rsidR="00811B53" w:rsidRPr="000D6B05" w:rsidRDefault="00811B53" w:rsidP="00461C70">
      <w:pPr>
        <w:pStyle w:val="affff2"/>
        <w:numPr>
          <w:ilvl w:val="0"/>
          <w:numId w:val="230"/>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указание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рекомендованных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выполнению</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диагностических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услуг:</w:t>
      </w:r>
    </w:p>
    <w:p w14:paraId="7F1F70B5" w14:textId="21EA3882" w:rsidR="00811B53" w:rsidRPr="000D6B05" w:rsidRDefault="00811B53" w:rsidP="00461C70">
      <w:pPr>
        <w:pStyle w:val="affff2"/>
        <w:numPr>
          <w:ilvl w:val="0"/>
          <w:numId w:val="229"/>
        </w:numPr>
        <w:spacing w:after="0" w:line="360" w:lineRule="auto"/>
        <w:ind w:left="1440"/>
        <w:jc w:val="both"/>
        <w:rPr>
          <w:rFonts w:ascii="Times New Roman" w:eastAsiaTheme="minorEastAsia" w:hAnsi="Times New Roman"/>
          <w:sz w:val="24"/>
          <w:szCs w:val="24"/>
        </w:rPr>
      </w:pPr>
      <w:r w:rsidRPr="000D6B05">
        <w:rPr>
          <w:rFonts w:ascii="Times New Roman" w:eastAsia="Times New Roman" w:hAnsi="Times New Roman"/>
          <w:sz w:val="24"/>
          <w:szCs w:val="24"/>
        </w:rPr>
        <w:t>код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наименование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услуги;</w:t>
      </w:r>
    </w:p>
    <w:p w14:paraId="7433C0E5" w14:textId="468E7003" w:rsidR="00811B53" w:rsidRPr="000D6B05" w:rsidRDefault="00811B53" w:rsidP="00461C70">
      <w:pPr>
        <w:pStyle w:val="affff2"/>
        <w:numPr>
          <w:ilvl w:val="0"/>
          <w:numId w:val="230"/>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указание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информации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планируемом</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хирургическом</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лечении:</w:t>
      </w:r>
    </w:p>
    <w:p w14:paraId="007BF5D3" w14:textId="110ED6DF"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планируемая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дата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проведения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лечения;</w:t>
      </w:r>
    </w:p>
    <w:p w14:paraId="2E925108" w14:textId="24919F84"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условия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проведения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лечения;</w:t>
      </w:r>
    </w:p>
    <w:p w14:paraId="3E3B6E48" w14:textId="736CFDEC"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преимущественная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направленность</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лечения;</w:t>
      </w:r>
    </w:p>
    <w:p w14:paraId="0902A55A" w14:textId="00756EDF"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планируемая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операция;</w:t>
      </w:r>
    </w:p>
    <w:p w14:paraId="458E19C1" w14:textId="6188989E"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код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наименование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услуги;</w:t>
      </w:r>
    </w:p>
    <w:p w14:paraId="777ED375" w14:textId="37E3E3DD" w:rsidR="00811B53" w:rsidRPr="000D6B05" w:rsidRDefault="00811B53" w:rsidP="00461C70">
      <w:pPr>
        <w:pStyle w:val="affff2"/>
        <w:numPr>
          <w:ilvl w:val="0"/>
          <w:numId w:val="229"/>
        </w:numPr>
        <w:spacing w:after="0" w:line="360" w:lineRule="auto"/>
        <w:ind w:left="1440"/>
        <w:jc w:val="both"/>
        <w:rPr>
          <w:rFonts w:ascii="Times New Roman" w:eastAsiaTheme="minorEastAsia" w:hAnsi="Times New Roman"/>
          <w:sz w:val="24"/>
          <w:szCs w:val="24"/>
        </w:rPr>
      </w:pPr>
      <w:r w:rsidRPr="000D6B05">
        <w:rPr>
          <w:rFonts w:ascii="Times New Roman" w:eastAsia="Times New Roman" w:hAnsi="Times New Roman"/>
          <w:sz w:val="24"/>
          <w:szCs w:val="24"/>
        </w:rPr>
        <w:t>планируемый</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вид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хирургического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лечения;</w:t>
      </w:r>
    </w:p>
    <w:p w14:paraId="5783213E" w14:textId="0A65AC67" w:rsidR="00811B53" w:rsidRPr="000D6B05" w:rsidRDefault="00811B53" w:rsidP="00461C70">
      <w:pPr>
        <w:pStyle w:val="affff2"/>
        <w:numPr>
          <w:ilvl w:val="0"/>
          <w:numId w:val="230"/>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ввод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информации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планируемом</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лучевом</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лечении:</w:t>
      </w:r>
    </w:p>
    <w:p w14:paraId="5C9F3D89" w14:textId="2735CDE3"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планируемая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дата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начала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лечения;</w:t>
      </w:r>
    </w:p>
    <w:p w14:paraId="64088DD4" w14:textId="709BA5B9"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условия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проведения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лечения;</w:t>
      </w:r>
    </w:p>
    <w:p w14:paraId="3735EEC9" w14:textId="7FD448FD"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преимущественная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направленность</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лечения;</w:t>
      </w:r>
    </w:p>
    <w:p w14:paraId="2B1656A9" w14:textId="1280B7E8"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код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наименование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услуги;</w:t>
      </w:r>
    </w:p>
    <w:p w14:paraId="1307495E" w14:textId="3BC3DB91"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вид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лучевой</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терапии;</w:t>
      </w:r>
    </w:p>
    <w:p w14:paraId="199668ED" w14:textId="33911A15"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метод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лучевой</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терапии;</w:t>
      </w:r>
    </w:p>
    <w:p w14:paraId="3A441467" w14:textId="53B6D0F4"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способ</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облучения;</w:t>
      </w:r>
    </w:p>
    <w:p w14:paraId="60CF981F" w14:textId="77777777"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proofErr w:type="spellStart"/>
      <w:r w:rsidRPr="000D6B05">
        <w:rPr>
          <w:rFonts w:ascii="Times New Roman" w:eastAsia="Times New Roman" w:hAnsi="Times New Roman"/>
          <w:sz w:val="24"/>
          <w:szCs w:val="24"/>
        </w:rPr>
        <w:t>радиомодификаторы</w:t>
      </w:r>
      <w:proofErr w:type="spellEnd"/>
      <w:r w:rsidRPr="000D6B05">
        <w:rPr>
          <w:rFonts w:ascii="Times New Roman" w:eastAsia="Times New Roman" w:hAnsi="Times New Roman"/>
          <w:sz w:val="24"/>
          <w:szCs w:val="24"/>
        </w:rPr>
        <w:t>;</w:t>
      </w:r>
    </w:p>
    <w:p w14:paraId="170BBBE6" w14:textId="78B026B6"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длительность</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курса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терапии,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дней;</w:t>
      </w:r>
    </w:p>
    <w:p w14:paraId="383429D7" w14:textId="262BC8E5"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суммарная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доза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опухоль,</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рентген;</w:t>
      </w:r>
    </w:p>
    <w:p w14:paraId="4435FB4A" w14:textId="1363FB96"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суммарная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доза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зоны</w:t>
      </w:r>
      <w:r w:rsidR="00C359D5" w:rsidRPr="000D6B05">
        <w:rPr>
          <w:rFonts w:ascii="Times New Roman" w:eastAsia="Times New Roman" w:hAnsi="Times New Roman"/>
          <w:sz w:val="24"/>
          <w:szCs w:val="24"/>
        </w:rPr>
        <w:t xml:space="preserve"> </w:t>
      </w:r>
      <w:r w:rsidR="00C05E05" w:rsidRPr="000D6B05">
        <w:rPr>
          <w:rFonts w:ascii="Times New Roman" w:eastAsia="Times New Roman" w:hAnsi="Times New Roman"/>
          <w:sz w:val="24"/>
          <w:szCs w:val="24"/>
        </w:rPr>
        <w:t xml:space="preserve">регионарного </w:t>
      </w:r>
      <w:r w:rsidRPr="000D6B05">
        <w:rPr>
          <w:rFonts w:ascii="Times New Roman" w:eastAsia="Times New Roman" w:hAnsi="Times New Roman"/>
          <w:sz w:val="24"/>
          <w:szCs w:val="24"/>
        </w:rPr>
        <w:t>метастазирования,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рентген;</w:t>
      </w:r>
    </w:p>
    <w:p w14:paraId="65F62C15" w14:textId="7A8733D2" w:rsidR="00811B53" w:rsidRPr="000D6B05" w:rsidRDefault="00811B53" w:rsidP="00461C70">
      <w:pPr>
        <w:pStyle w:val="affff2"/>
        <w:numPr>
          <w:ilvl w:val="0"/>
          <w:numId w:val="230"/>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ввод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информации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планируемом</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химиотерапевтическом</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лечении:</w:t>
      </w:r>
    </w:p>
    <w:p w14:paraId="3006188B" w14:textId="398B7364"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lastRenderedPageBreak/>
        <w:t>планируемая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дата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начала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лечения;</w:t>
      </w:r>
    </w:p>
    <w:p w14:paraId="74E84A16" w14:textId="609B09E1"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условия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проведения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лечения;</w:t>
      </w:r>
    </w:p>
    <w:p w14:paraId="0E6F13AC" w14:textId="6FEC2425"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преимущественная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направленность;</w:t>
      </w:r>
    </w:p>
    <w:p w14:paraId="565273B1" w14:textId="07E7B07C"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код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наименование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услуги;</w:t>
      </w:r>
    </w:p>
    <w:p w14:paraId="342D2EB5" w14:textId="2D26B16C"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вид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химиотерапии;</w:t>
      </w:r>
    </w:p>
    <w:p w14:paraId="4465B4B0" w14:textId="003AD3B5"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код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схемы</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химиотерапии;</w:t>
      </w:r>
    </w:p>
    <w:p w14:paraId="0CD1A31A" w14:textId="64E2A870"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планируемая</w:t>
      </w:r>
      <w:r w:rsidR="00C359D5" w:rsidRPr="000D6B05">
        <w:rPr>
          <w:rFonts w:ascii="Times New Roman" w:eastAsia="Times New Roman" w:hAnsi="Times New Roman"/>
          <w:sz w:val="24"/>
          <w:szCs w:val="24"/>
        </w:rPr>
        <w:t xml:space="preserve"> </w:t>
      </w:r>
      <w:r w:rsidR="00C05E05" w:rsidRPr="000D6B05">
        <w:rPr>
          <w:rFonts w:ascii="Times New Roman" w:eastAsia="Times New Roman" w:hAnsi="Times New Roman"/>
          <w:sz w:val="24"/>
          <w:szCs w:val="24"/>
        </w:rPr>
        <w:t xml:space="preserve">продолжительность </w:t>
      </w:r>
      <w:r w:rsidRPr="000D6B05">
        <w:rPr>
          <w:rFonts w:ascii="Times New Roman" w:eastAsia="Times New Roman" w:hAnsi="Times New Roman"/>
          <w:sz w:val="24"/>
          <w:szCs w:val="24"/>
        </w:rPr>
        <w:t>курса,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дней;</w:t>
      </w:r>
    </w:p>
    <w:p w14:paraId="616AC3C8" w14:textId="3F41A567"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возможность</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ввода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информации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химиотерапевтических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препаратах:</w:t>
      </w:r>
    </w:p>
    <w:p w14:paraId="57E5B75B" w14:textId="353EC796"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код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наименование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препарата;</w:t>
      </w:r>
    </w:p>
    <w:p w14:paraId="22B806E3" w14:textId="77777777"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доза;</w:t>
      </w:r>
    </w:p>
    <w:p w14:paraId="08ECEA5D" w14:textId="55FB2D48"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единицы</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измерения;</w:t>
      </w:r>
    </w:p>
    <w:p w14:paraId="03E7B899" w14:textId="77E0951A" w:rsidR="00811B53" w:rsidRPr="000D6B05" w:rsidRDefault="00811B53" w:rsidP="00461C70">
      <w:pPr>
        <w:pStyle w:val="affff2"/>
        <w:numPr>
          <w:ilvl w:val="0"/>
          <w:numId w:val="230"/>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указание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информации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планируемом</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гормональном</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лечении:</w:t>
      </w:r>
    </w:p>
    <w:p w14:paraId="6BA16BA5" w14:textId="5F5AE92C"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планируемая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дата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начала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лечения;</w:t>
      </w:r>
    </w:p>
    <w:p w14:paraId="2AAB7D46" w14:textId="29DCFA71"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условия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проведения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лечения;</w:t>
      </w:r>
    </w:p>
    <w:p w14:paraId="0FF1A24D" w14:textId="6869FE04"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преимущественная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направленность;</w:t>
      </w:r>
    </w:p>
    <w:p w14:paraId="43EC1C78" w14:textId="3BF02F56"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код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наименование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услуги;</w:t>
      </w:r>
    </w:p>
    <w:p w14:paraId="540CFFC9" w14:textId="39A593F5"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вид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гормонотерапии;</w:t>
      </w:r>
    </w:p>
    <w:p w14:paraId="11BD93D8" w14:textId="46984BA7" w:rsidR="00811B53" w:rsidRPr="000D6B05" w:rsidRDefault="00811B53" w:rsidP="00461C70">
      <w:pPr>
        <w:pStyle w:val="affff2"/>
        <w:numPr>
          <w:ilvl w:val="0"/>
          <w:numId w:val="229"/>
        </w:numPr>
        <w:spacing w:after="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возможность</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ввода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информации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гормональных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препаратах:</w:t>
      </w:r>
    </w:p>
    <w:p w14:paraId="30DD866F" w14:textId="330903D6" w:rsidR="00811B53" w:rsidRPr="000D6B05" w:rsidRDefault="00811B53" w:rsidP="00461C70">
      <w:pPr>
        <w:pStyle w:val="affff2"/>
        <w:numPr>
          <w:ilvl w:val="2"/>
          <w:numId w:val="231"/>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код</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наименование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препарата;</w:t>
      </w:r>
    </w:p>
    <w:p w14:paraId="3D7B164F" w14:textId="77777777" w:rsidR="00811B53" w:rsidRPr="000D6B05" w:rsidRDefault="00811B53" w:rsidP="00461C70">
      <w:pPr>
        <w:pStyle w:val="affff2"/>
        <w:numPr>
          <w:ilvl w:val="2"/>
          <w:numId w:val="231"/>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доза;</w:t>
      </w:r>
    </w:p>
    <w:p w14:paraId="3613A134" w14:textId="0D7A3679" w:rsidR="00811B53" w:rsidRPr="000D6B05" w:rsidRDefault="00811B53" w:rsidP="00461C70">
      <w:pPr>
        <w:pStyle w:val="affff2"/>
        <w:numPr>
          <w:ilvl w:val="2"/>
          <w:numId w:val="231"/>
        </w:numPr>
        <w:spacing w:after="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единицы</w:t>
      </w:r>
      <w:r w:rsidR="00C359D5" w:rsidRPr="000D6B05">
        <w:rPr>
          <w:rFonts w:ascii="Times New Roman" w:eastAsia="Times New Roman" w:hAnsi="Times New Roman"/>
          <w:sz w:val="24"/>
          <w:szCs w:val="24"/>
        </w:rPr>
        <w:t xml:space="preserve"> </w:t>
      </w:r>
      <w:r w:rsidR="00E01766" w:rsidRPr="000D6B05">
        <w:rPr>
          <w:rFonts w:ascii="Times New Roman" w:eastAsia="Times New Roman" w:hAnsi="Times New Roman"/>
          <w:sz w:val="24"/>
          <w:szCs w:val="24"/>
        </w:rPr>
        <w:t>измерения.</w:t>
      </w:r>
    </w:p>
    <w:p w14:paraId="6782A895" w14:textId="7E7F87CD" w:rsidR="00A132EA" w:rsidRPr="000D6B05" w:rsidRDefault="0053355C" w:rsidP="00A132EA">
      <w:pPr>
        <w:pStyle w:val="44"/>
        <w:jc w:val="left"/>
        <w:rPr>
          <w:szCs w:val="24"/>
        </w:rPr>
      </w:pPr>
      <w:r w:rsidRPr="000D6B05">
        <w:rPr>
          <w:szCs w:val="24"/>
        </w:rPr>
        <w:t>Модуль</w:t>
      </w:r>
      <w:r w:rsidR="00C359D5" w:rsidRPr="000D6B05">
        <w:rPr>
          <w:szCs w:val="24"/>
        </w:rPr>
        <w:t xml:space="preserve"> </w:t>
      </w:r>
      <w:r w:rsidR="00312BB4" w:rsidRPr="000D6B05">
        <w:rPr>
          <w:szCs w:val="24"/>
        </w:rPr>
        <w:t>"</w:t>
      </w:r>
      <w:r w:rsidR="00A132EA" w:rsidRPr="000D6B05">
        <w:rPr>
          <w:szCs w:val="24"/>
        </w:rPr>
        <w:t>Критерии</w:t>
      </w:r>
      <w:r w:rsidR="00C359D5" w:rsidRPr="000D6B05">
        <w:rPr>
          <w:szCs w:val="24"/>
        </w:rPr>
        <w:t xml:space="preserve"> </w:t>
      </w:r>
      <w:r w:rsidR="00A132EA" w:rsidRPr="000D6B05">
        <w:rPr>
          <w:szCs w:val="24"/>
        </w:rPr>
        <w:t>оценки</w:t>
      </w:r>
      <w:r w:rsidR="00C359D5" w:rsidRPr="000D6B05">
        <w:rPr>
          <w:szCs w:val="24"/>
        </w:rPr>
        <w:t xml:space="preserve"> </w:t>
      </w:r>
      <w:r w:rsidR="00A132EA" w:rsidRPr="000D6B05">
        <w:rPr>
          <w:szCs w:val="24"/>
        </w:rPr>
        <w:t>ответа</w:t>
      </w:r>
      <w:r w:rsidR="00C359D5" w:rsidRPr="000D6B05">
        <w:rPr>
          <w:szCs w:val="24"/>
        </w:rPr>
        <w:t xml:space="preserve"> </w:t>
      </w:r>
      <w:r w:rsidR="00A132EA" w:rsidRPr="000D6B05">
        <w:rPr>
          <w:szCs w:val="24"/>
        </w:rPr>
        <w:t>солидных</w:t>
      </w:r>
      <w:r w:rsidR="00C359D5" w:rsidRPr="000D6B05">
        <w:rPr>
          <w:szCs w:val="24"/>
        </w:rPr>
        <w:t xml:space="preserve"> </w:t>
      </w:r>
      <w:r w:rsidR="00A132EA" w:rsidRPr="000D6B05">
        <w:rPr>
          <w:szCs w:val="24"/>
        </w:rPr>
        <w:t>опухолей</w:t>
      </w:r>
      <w:r w:rsidR="00C359D5" w:rsidRPr="000D6B05">
        <w:rPr>
          <w:szCs w:val="24"/>
        </w:rPr>
        <w:t xml:space="preserve"> </w:t>
      </w:r>
      <w:r w:rsidR="00A132EA" w:rsidRPr="000D6B05">
        <w:rPr>
          <w:szCs w:val="24"/>
        </w:rPr>
        <w:t>на</w:t>
      </w:r>
      <w:r w:rsidR="00C359D5" w:rsidRPr="000D6B05">
        <w:rPr>
          <w:szCs w:val="24"/>
        </w:rPr>
        <w:t xml:space="preserve"> </w:t>
      </w:r>
      <w:r w:rsidR="00A132EA" w:rsidRPr="000D6B05">
        <w:rPr>
          <w:szCs w:val="24"/>
        </w:rPr>
        <w:t>проводимую</w:t>
      </w:r>
      <w:r w:rsidR="00C359D5" w:rsidRPr="000D6B05">
        <w:rPr>
          <w:szCs w:val="24"/>
        </w:rPr>
        <w:t xml:space="preserve"> </w:t>
      </w:r>
      <w:r w:rsidR="00A132EA" w:rsidRPr="000D6B05">
        <w:rPr>
          <w:szCs w:val="24"/>
        </w:rPr>
        <w:t>терапию</w:t>
      </w:r>
      <w:r w:rsidR="00C359D5" w:rsidRPr="000D6B05">
        <w:rPr>
          <w:szCs w:val="24"/>
        </w:rPr>
        <w:t xml:space="preserve"> </w:t>
      </w:r>
      <w:r w:rsidR="00A132EA" w:rsidRPr="000D6B05">
        <w:rPr>
          <w:szCs w:val="24"/>
        </w:rPr>
        <w:t>(RECIST)</w:t>
      </w:r>
      <w:r w:rsidR="00312BB4" w:rsidRPr="000D6B05">
        <w:rPr>
          <w:szCs w:val="24"/>
        </w:rPr>
        <w:t>"</w:t>
      </w:r>
    </w:p>
    <w:p w14:paraId="1A8A46FB" w14:textId="5437325D" w:rsidR="00A132EA" w:rsidRPr="000D6B05" w:rsidRDefault="00A132EA" w:rsidP="00A132EA">
      <w:pPr>
        <w:spacing w:line="360" w:lineRule="auto"/>
        <w:ind w:firstLine="851"/>
        <w:rPr>
          <w:szCs w:val="24"/>
        </w:rPr>
      </w:pPr>
      <w:r w:rsidRPr="000D6B05">
        <w:rPr>
          <w:szCs w:val="24"/>
        </w:rPr>
        <w:t>Основной</w:t>
      </w:r>
      <w:r w:rsidR="00C359D5" w:rsidRPr="000D6B05">
        <w:rPr>
          <w:szCs w:val="24"/>
        </w:rPr>
        <w:t xml:space="preserve"> </w:t>
      </w:r>
      <w:r w:rsidRPr="000D6B05">
        <w:rPr>
          <w:szCs w:val="24"/>
        </w:rPr>
        <w:t>целью</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функционального</w:t>
      </w:r>
      <w:r w:rsidR="00C359D5" w:rsidRPr="000D6B05">
        <w:rPr>
          <w:szCs w:val="24"/>
        </w:rPr>
        <w:t xml:space="preserve"> </w:t>
      </w:r>
      <w:r w:rsidRPr="000D6B05">
        <w:rPr>
          <w:szCs w:val="24"/>
        </w:rPr>
        <w:t>блока</w:t>
      </w:r>
      <w:r w:rsidR="00C359D5" w:rsidRPr="000D6B05">
        <w:rPr>
          <w:szCs w:val="24"/>
        </w:rPr>
        <w:t xml:space="preserve"> </w:t>
      </w:r>
      <w:r w:rsidRPr="000D6B05">
        <w:rPr>
          <w:szCs w:val="24"/>
        </w:rPr>
        <w:t>является</w:t>
      </w:r>
      <w:r w:rsidR="00C359D5" w:rsidRPr="000D6B05">
        <w:rPr>
          <w:szCs w:val="24"/>
        </w:rPr>
        <w:t xml:space="preserve"> </w:t>
      </w:r>
      <w:r w:rsidRPr="000D6B05">
        <w:rPr>
          <w:szCs w:val="24"/>
        </w:rPr>
        <w:t>реализация</w:t>
      </w:r>
      <w:r w:rsidR="00C359D5" w:rsidRPr="000D6B05">
        <w:rPr>
          <w:szCs w:val="24"/>
        </w:rPr>
        <w:t xml:space="preserve"> </w:t>
      </w:r>
      <w:r w:rsidRPr="000D6B05">
        <w:rPr>
          <w:szCs w:val="24"/>
        </w:rPr>
        <w:t>набора</w:t>
      </w:r>
      <w:r w:rsidR="00C359D5" w:rsidRPr="000D6B05">
        <w:rPr>
          <w:szCs w:val="24"/>
        </w:rPr>
        <w:t xml:space="preserve"> </w:t>
      </w:r>
      <w:r w:rsidRPr="000D6B05">
        <w:rPr>
          <w:szCs w:val="24"/>
        </w:rPr>
        <w:t>критериев,</w:t>
      </w:r>
      <w:r w:rsidR="00C359D5" w:rsidRPr="000D6B05">
        <w:rPr>
          <w:szCs w:val="24"/>
        </w:rPr>
        <w:t xml:space="preserve"> </w:t>
      </w:r>
      <w:r w:rsidRPr="000D6B05">
        <w:rPr>
          <w:szCs w:val="24"/>
        </w:rPr>
        <w:t>которые</w:t>
      </w:r>
      <w:r w:rsidR="00C359D5" w:rsidRPr="000D6B05">
        <w:rPr>
          <w:szCs w:val="24"/>
        </w:rPr>
        <w:t xml:space="preserve"> </w:t>
      </w:r>
      <w:r w:rsidRPr="000D6B05">
        <w:rPr>
          <w:szCs w:val="24"/>
        </w:rPr>
        <w:t>будут</w:t>
      </w:r>
      <w:r w:rsidR="00C359D5" w:rsidRPr="000D6B05">
        <w:rPr>
          <w:szCs w:val="24"/>
        </w:rPr>
        <w:t xml:space="preserve"> </w:t>
      </w:r>
      <w:r w:rsidRPr="000D6B05">
        <w:rPr>
          <w:szCs w:val="24"/>
        </w:rPr>
        <w:t>использоваться</w:t>
      </w:r>
      <w:r w:rsidR="00C359D5" w:rsidRPr="000D6B05">
        <w:rPr>
          <w:szCs w:val="24"/>
        </w:rPr>
        <w:t xml:space="preserve"> </w:t>
      </w:r>
      <w:r w:rsidRPr="000D6B05">
        <w:rPr>
          <w:szCs w:val="24"/>
        </w:rPr>
        <w:t>для</w:t>
      </w:r>
      <w:r w:rsidR="00C359D5" w:rsidRPr="000D6B05">
        <w:rPr>
          <w:szCs w:val="24"/>
        </w:rPr>
        <w:t xml:space="preserve"> </w:t>
      </w:r>
      <w:r w:rsidRPr="000D6B05">
        <w:rPr>
          <w:szCs w:val="24"/>
        </w:rPr>
        <w:t>оценки</w:t>
      </w:r>
      <w:r w:rsidR="00C359D5" w:rsidRPr="000D6B05">
        <w:rPr>
          <w:szCs w:val="24"/>
        </w:rPr>
        <w:t xml:space="preserve"> </w:t>
      </w:r>
      <w:r w:rsidRPr="000D6B05">
        <w:rPr>
          <w:szCs w:val="24"/>
        </w:rPr>
        <w:t>степени</w:t>
      </w:r>
      <w:r w:rsidR="00C359D5" w:rsidRPr="000D6B05">
        <w:rPr>
          <w:szCs w:val="24"/>
        </w:rPr>
        <w:t xml:space="preserve"> </w:t>
      </w:r>
      <w:r w:rsidRPr="000D6B05">
        <w:rPr>
          <w:szCs w:val="24"/>
        </w:rPr>
        <w:t>уменьшения</w:t>
      </w:r>
      <w:r w:rsidR="00C359D5" w:rsidRPr="000D6B05">
        <w:rPr>
          <w:szCs w:val="24"/>
        </w:rPr>
        <w:t xml:space="preserve"> </w:t>
      </w:r>
      <w:r w:rsidRPr="000D6B05">
        <w:rPr>
          <w:szCs w:val="24"/>
        </w:rPr>
        <w:t>размеров</w:t>
      </w:r>
      <w:r w:rsidR="00C359D5" w:rsidRPr="000D6B05">
        <w:rPr>
          <w:szCs w:val="24"/>
        </w:rPr>
        <w:t xml:space="preserve"> </w:t>
      </w:r>
      <w:r w:rsidRPr="000D6B05">
        <w:rPr>
          <w:szCs w:val="24"/>
        </w:rPr>
        <w:t>опухоли</w:t>
      </w:r>
      <w:r w:rsidR="00C359D5" w:rsidRPr="000D6B05">
        <w:rPr>
          <w:szCs w:val="24"/>
        </w:rPr>
        <w:t xml:space="preserve"> </w:t>
      </w:r>
      <w:r w:rsidRPr="000D6B05">
        <w:rPr>
          <w:szCs w:val="24"/>
        </w:rPr>
        <w:t>в</w:t>
      </w:r>
      <w:r w:rsidR="00C359D5" w:rsidRPr="000D6B05">
        <w:rPr>
          <w:szCs w:val="24"/>
        </w:rPr>
        <w:t xml:space="preserve"> </w:t>
      </w:r>
      <w:r w:rsidRPr="000D6B05">
        <w:rPr>
          <w:szCs w:val="24"/>
        </w:rPr>
        <w:t>ответ</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проводимую</w:t>
      </w:r>
      <w:r w:rsidR="00C359D5" w:rsidRPr="000D6B05">
        <w:rPr>
          <w:szCs w:val="24"/>
        </w:rPr>
        <w:t xml:space="preserve"> </w:t>
      </w:r>
      <w:r w:rsidRPr="000D6B05">
        <w:rPr>
          <w:szCs w:val="24"/>
        </w:rPr>
        <w:t>противоопухолевую</w:t>
      </w:r>
      <w:r w:rsidR="00C359D5" w:rsidRPr="000D6B05">
        <w:rPr>
          <w:szCs w:val="24"/>
        </w:rPr>
        <w:t xml:space="preserve"> </w:t>
      </w:r>
      <w:r w:rsidRPr="000D6B05">
        <w:rPr>
          <w:szCs w:val="24"/>
        </w:rPr>
        <w:t>терапию.</w:t>
      </w:r>
    </w:p>
    <w:p w14:paraId="45D1BF69" w14:textId="314F6439" w:rsidR="00A132EA" w:rsidRPr="000D6B05" w:rsidRDefault="00A132EA" w:rsidP="00A132EA">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007E09D9"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1AA8E9C7" w14:textId="37B0113F" w:rsidR="00A132EA" w:rsidRPr="000D6B05" w:rsidRDefault="00A132EA" w:rsidP="00461C70">
      <w:pPr>
        <w:pStyle w:val="affff2"/>
        <w:numPr>
          <w:ilvl w:val="0"/>
          <w:numId w:val="230"/>
        </w:numPr>
        <w:spacing w:after="0" w:line="360" w:lineRule="auto"/>
        <w:jc w:val="both"/>
        <w:rPr>
          <w:rFonts w:ascii="Times New Roman" w:eastAsiaTheme="minorEastAsia" w:hAnsi="Times New Roman"/>
          <w:sz w:val="24"/>
          <w:szCs w:val="24"/>
        </w:rPr>
      </w:pPr>
      <w:r w:rsidRPr="000D6B05">
        <w:rPr>
          <w:rFonts w:ascii="Times New Roman" w:eastAsia="Times New Roman" w:hAnsi="Times New Roman"/>
          <w:sz w:val="24"/>
          <w:szCs w:val="24"/>
        </w:rPr>
        <w:t>указание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статуса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целевых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очагов:</w:t>
      </w:r>
    </w:p>
    <w:p w14:paraId="5D1D2778" w14:textId="2749DDC2" w:rsidR="00A132EA" w:rsidRPr="000D6B05" w:rsidRDefault="00A132EA" w:rsidP="00461C70">
      <w:pPr>
        <w:pStyle w:val="affff2"/>
        <w:numPr>
          <w:ilvl w:val="0"/>
          <w:numId w:val="228"/>
        </w:numPr>
        <w:spacing w:after="160" w:line="360" w:lineRule="auto"/>
        <w:ind w:left="1440"/>
        <w:rPr>
          <w:rFonts w:ascii="Times New Roman" w:eastAsiaTheme="minorEastAsia" w:hAnsi="Times New Roman"/>
          <w:sz w:val="24"/>
          <w:szCs w:val="24"/>
        </w:rPr>
      </w:pPr>
      <w:r w:rsidRPr="000D6B05">
        <w:rPr>
          <w:rFonts w:ascii="Times New Roman" w:eastAsia="Times New Roman" w:hAnsi="Times New Roman"/>
          <w:sz w:val="24"/>
          <w:szCs w:val="24"/>
        </w:rPr>
        <w:t>полный</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ответ;</w:t>
      </w:r>
    </w:p>
    <w:p w14:paraId="42801EEE" w14:textId="7649B8AE" w:rsidR="00A132EA" w:rsidRPr="000D6B05" w:rsidRDefault="00A132EA" w:rsidP="00461C70">
      <w:pPr>
        <w:pStyle w:val="affff2"/>
        <w:numPr>
          <w:ilvl w:val="0"/>
          <w:numId w:val="228"/>
        </w:numPr>
        <w:spacing w:after="160" w:line="360" w:lineRule="auto"/>
        <w:ind w:left="1440"/>
        <w:rPr>
          <w:rFonts w:ascii="Times New Roman" w:hAnsi="Times New Roman"/>
          <w:sz w:val="24"/>
          <w:szCs w:val="24"/>
        </w:rPr>
      </w:pPr>
      <w:r w:rsidRPr="000D6B05">
        <w:rPr>
          <w:rFonts w:ascii="Times New Roman" w:eastAsia="Times New Roman" w:hAnsi="Times New Roman"/>
          <w:sz w:val="24"/>
          <w:szCs w:val="24"/>
        </w:rPr>
        <w:t>частичный</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ответ;</w:t>
      </w:r>
    </w:p>
    <w:p w14:paraId="482F5F5C" w14:textId="5AA34A33" w:rsidR="00A132EA" w:rsidRPr="000D6B05" w:rsidRDefault="00A132EA" w:rsidP="00461C70">
      <w:pPr>
        <w:pStyle w:val="affff2"/>
        <w:numPr>
          <w:ilvl w:val="0"/>
          <w:numId w:val="228"/>
        </w:numPr>
        <w:spacing w:after="160" w:line="360" w:lineRule="auto"/>
        <w:ind w:left="1440"/>
        <w:rPr>
          <w:rFonts w:ascii="Times New Roman" w:hAnsi="Times New Roman"/>
          <w:sz w:val="24"/>
          <w:szCs w:val="24"/>
        </w:rPr>
      </w:pPr>
      <w:r w:rsidRPr="000D6B05">
        <w:rPr>
          <w:rFonts w:ascii="Times New Roman" w:eastAsia="Times New Roman" w:hAnsi="Times New Roman"/>
          <w:sz w:val="24"/>
          <w:szCs w:val="24"/>
        </w:rPr>
        <w:t>стабильное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заболевание;</w:t>
      </w:r>
    </w:p>
    <w:p w14:paraId="5C6A3086" w14:textId="6DD4FCC1" w:rsidR="00A132EA" w:rsidRPr="000D6B05" w:rsidRDefault="00A132EA" w:rsidP="00461C70">
      <w:pPr>
        <w:pStyle w:val="affff2"/>
        <w:numPr>
          <w:ilvl w:val="0"/>
          <w:numId w:val="228"/>
        </w:numPr>
        <w:spacing w:after="160" w:line="360" w:lineRule="auto"/>
        <w:ind w:left="1440"/>
        <w:rPr>
          <w:rFonts w:ascii="Times New Roman" w:hAnsi="Times New Roman"/>
          <w:sz w:val="24"/>
          <w:szCs w:val="24"/>
        </w:rPr>
      </w:pPr>
      <w:r w:rsidRPr="000D6B05">
        <w:rPr>
          <w:rFonts w:ascii="Times New Roman" w:eastAsia="Times New Roman" w:hAnsi="Times New Roman"/>
          <w:sz w:val="24"/>
          <w:szCs w:val="24"/>
        </w:rPr>
        <w:t>прогрессирование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заболевания;</w:t>
      </w:r>
    </w:p>
    <w:p w14:paraId="70D4784B" w14:textId="2C20E11C" w:rsidR="00A132EA" w:rsidRPr="000D6B05" w:rsidRDefault="00A132EA" w:rsidP="00461C70">
      <w:pPr>
        <w:pStyle w:val="affff2"/>
        <w:numPr>
          <w:ilvl w:val="0"/>
          <w:numId w:val="228"/>
        </w:numPr>
        <w:spacing w:after="160" w:line="360" w:lineRule="auto"/>
        <w:ind w:left="1440"/>
        <w:rPr>
          <w:rFonts w:ascii="Times New Roman" w:hAnsi="Times New Roman"/>
          <w:sz w:val="24"/>
          <w:szCs w:val="24"/>
        </w:rPr>
      </w:pPr>
      <w:r w:rsidRPr="000D6B05">
        <w:rPr>
          <w:rFonts w:ascii="Times New Roman" w:eastAsia="Times New Roman" w:hAnsi="Times New Roman"/>
          <w:sz w:val="24"/>
          <w:szCs w:val="24"/>
        </w:rPr>
        <w:t>нельзя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оценить;</w:t>
      </w:r>
    </w:p>
    <w:p w14:paraId="2217B981" w14:textId="6BFE8D10" w:rsidR="00A132EA" w:rsidRPr="000D6B05" w:rsidRDefault="00A132EA" w:rsidP="00461C70">
      <w:pPr>
        <w:pStyle w:val="affff2"/>
        <w:numPr>
          <w:ilvl w:val="0"/>
          <w:numId w:val="230"/>
        </w:numPr>
        <w:spacing w:after="0" w:line="360" w:lineRule="auto"/>
        <w:jc w:val="both"/>
        <w:rPr>
          <w:rFonts w:ascii="Times New Roman" w:eastAsiaTheme="minorEastAsia" w:hAnsi="Times New Roman"/>
          <w:sz w:val="24"/>
          <w:szCs w:val="24"/>
        </w:rPr>
      </w:pPr>
      <w:r w:rsidRPr="000D6B05">
        <w:rPr>
          <w:rFonts w:ascii="Times New Roman" w:eastAsia="Times New Roman" w:hAnsi="Times New Roman"/>
          <w:sz w:val="24"/>
          <w:szCs w:val="24"/>
        </w:rPr>
        <w:t>указание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статуса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нецелевых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очагов:</w:t>
      </w:r>
    </w:p>
    <w:p w14:paraId="03343ED7" w14:textId="236BFD76" w:rsidR="00A132EA" w:rsidRPr="000D6B05" w:rsidRDefault="00A132EA" w:rsidP="00461C70">
      <w:pPr>
        <w:pStyle w:val="affff2"/>
        <w:numPr>
          <w:ilvl w:val="0"/>
          <w:numId w:val="228"/>
        </w:numPr>
        <w:spacing w:after="160" w:line="360" w:lineRule="auto"/>
        <w:ind w:left="1440"/>
        <w:rPr>
          <w:rFonts w:ascii="Times New Roman" w:eastAsiaTheme="minorEastAsia" w:hAnsi="Times New Roman"/>
          <w:sz w:val="24"/>
          <w:szCs w:val="24"/>
        </w:rPr>
      </w:pPr>
      <w:r w:rsidRPr="000D6B05">
        <w:rPr>
          <w:rFonts w:ascii="Times New Roman" w:eastAsia="Times New Roman" w:hAnsi="Times New Roman"/>
          <w:sz w:val="24"/>
          <w:szCs w:val="24"/>
        </w:rPr>
        <w:lastRenderedPageBreak/>
        <w:t>полный</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ответ;</w:t>
      </w:r>
    </w:p>
    <w:p w14:paraId="065B81B2" w14:textId="491EE8A4" w:rsidR="00A132EA" w:rsidRPr="000D6B05" w:rsidRDefault="00A132EA" w:rsidP="00461C70">
      <w:pPr>
        <w:pStyle w:val="affff2"/>
        <w:numPr>
          <w:ilvl w:val="0"/>
          <w:numId w:val="228"/>
        </w:numPr>
        <w:spacing w:after="160" w:line="360" w:lineRule="auto"/>
        <w:ind w:left="1440"/>
        <w:rPr>
          <w:rFonts w:ascii="Times New Roman" w:hAnsi="Times New Roman"/>
          <w:sz w:val="24"/>
          <w:szCs w:val="24"/>
        </w:rPr>
      </w:pPr>
      <w:r w:rsidRPr="000D6B05">
        <w:rPr>
          <w:rFonts w:ascii="Times New Roman" w:eastAsia="Times New Roman" w:hAnsi="Times New Roman"/>
          <w:sz w:val="24"/>
          <w:szCs w:val="24"/>
        </w:rPr>
        <w:t>частичный</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ответ;</w:t>
      </w:r>
    </w:p>
    <w:p w14:paraId="7F8B36FF" w14:textId="5B2A2794" w:rsidR="00A132EA" w:rsidRPr="000D6B05" w:rsidRDefault="00A132EA" w:rsidP="00461C70">
      <w:pPr>
        <w:pStyle w:val="affff2"/>
        <w:numPr>
          <w:ilvl w:val="0"/>
          <w:numId w:val="228"/>
        </w:numPr>
        <w:spacing w:after="160" w:line="360" w:lineRule="auto"/>
        <w:ind w:left="1440"/>
        <w:rPr>
          <w:rFonts w:ascii="Times New Roman" w:hAnsi="Times New Roman"/>
          <w:sz w:val="24"/>
          <w:szCs w:val="24"/>
        </w:rPr>
      </w:pPr>
      <w:r w:rsidRPr="000D6B05">
        <w:rPr>
          <w:rFonts w:ascii="Times New Roman" w:eastAsia="Times New Roman" w:hAnsi="Times New Roman"/>
          <w:sz w:val="24"/>
          <w:szCs w:val="24"/>
        </w:rPr>
        <w:t>стабильное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заболевание;</w:t>
      </w:r>
    </w:p>
    <w:p w14:paraId="1AC9C15A" w14:textId="79ADC93B" w:rsidR="00A132EA" w:rsidRPr="000D6B05" w:rsidRDefault="00A132EA" w:rsidP="00461C70">
      <w:pPr>
        <w:pStyle w:val="affff2"/>
        <w:numPr>
          <w:ilvl w:val="0"/>
          <w:numId w:val="228"/>
        </w:numPr>
        <w:spacing w:after="160" w:line="360" w:lineRule="auto"/>
        <w:ind w:left="1440"/>
        <w:rPr>
          <w:rFonts w:ascii="Times New Roman" w:hAnsi="Times New Roman"/>
          <w:sz w:val="24"/>
          <w:szCs w:val="24"/>
        </w:rPr>
      </w:pPr>
      <w:r w:rsidRPr="000D6B05">
        <w:rPr>
          <w:rFonts w:ascii="Times New Roman" w:eastAsia="Times New Roman" w:hAnsi="Times New Roman"/>
          <w:sz w:val="24"/>
          <w:szCs w:val="24"/>
        </w:rPr>
        <w:t>прогрессирование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заболевания;</w:t>
      </w:r>
    </w:p>
    <w:p w14:paraId="490B5377" w14:textId="7CCDB6DB" w:rsidR="00A132EA" w:rsidRPr="000D6B05" w:rsidRDefault="00A132EA" w:rsidP="00461C70">
      <w:pPr>
        <w:pStyle w:val="affff2"/>
        <w:numPr>
          <w:ilvl w:val="0"/>
          <w:numId w:val="228"/>
        </w:numPr>
        <w:spacing w:after="160" w:line="360" w:lineRule="auto"/>
        <w:ind w:left="1440"/>
        <w:rPr>
          <w:rFonts w:ascii="Times New Roman" w:hAnsi="Times New Roman"/>
          <w:sz w:val="24"/>
          <w:szCs w:val="24"/>
        </w:rPr>
      </w:pPr>
      <w:r w:rsidRPr="000D6B05">
        <w:rPr>
          <w:rFonts w:ascii="Times New Roman" w:eastAsia="Times New Roman" w:hAnsi="Times New Roman"/>
          <w:sz w:val="24"/>
          <w:szCs w:val="24"/>
        </w:rPr>
        <w:t>нельзя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оценить;</w:t>
      </w:r>
    </w:p>
    <w:p w14:paraId="528DD7CB" w14:textId="6F047A2B" w:rsidR="00A132EA" w:rsidRPr="000D6B05" w:rsidRDefault="00A132EA" w:rsidP="00461C70">
      <w:pPr>
        <w:pStyle w:val="affff2"/>
        <w:numPr>
          <w:ilvl w:val="0"/>
          <w:numId w:val="227"/>
        </w:numPr>
        <w:spacing w:after="160" w:line="360" w:lineRule="auto"/>
        <w:rPr>
          <w:rFonts w:ascii="Times New Roman" w:eastAsiaTheme="minorEastAsia" w:hAnsi="Times New Roman"/>
          <w:sz w:val="24"/>
          <w:szCs w:val="24"/>
        </w:rPr>
      </w:pPr>
      <w:r w:rsidRPr="000D6B05">
        <w:rPr>
          <w:rFonts w:ascii="Times New Roman" w:eastAsia="Times New Roman" w:hAnsi="Times New Roman"/>
          <w:sz w:val="24"/>
          <w:szCs w:val="24"/>
        </w:rPr>
        <w:t>новые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очаги:</w:t>
      </w:r>
    </w:p>
    <w:p w14:paraId="269C5F3D" w14:textId="77777777" w:rsidR="00A132EA" w:rsidRPr="000D6B05" w:rsidRDefault="00A132EA" w:rsidP="00461C70">
      <w:pPr>
        <w:pStyle w:val="affff2"/>
        <w:numPr>
          <w:ilvl w:val="0"/>
          <w:numId w:val="226"/>
        </w:numPr>
        <w:spacing w:after="160" w:line="360" w:lineRule="auto"/>
        <w:ind w:left="1440"/>
        <w:rPr>
          <w:rFonts w:ascii="Times New Roman" w:eastAsiaTheme="minorEastAsia" w:hAnsi="Times New Roman"/>
          <w:sz w:val="24"/>
          <w:szCs w:val="24"/>
        </w:rPr>
      </w:pPr>
      <w:r w:rsidRPr="000D6B05">
        <w:rPr>
          <w:rFonts w:ascii="Times New Roman" w:eastAsia="Times New Roman" w:hAnsi="Times New Roman"/>
          <w:sz w:val="24"/>
          <w:szCs w:val="24"/>
        </w:rPr>
        <w:t>да;</w:t>
      </w:r>
    </w:p>
    <w:p w14:paraId="57FE6E7E" w14:textId="77777777" w:rsidR="00A132EA" w:rsidRPr="000D6B05" w:rsidRDefault="00A132EA" w:rsidP="00461C70">
      <w:pPr>
        <w:pStyle w:val="affff2"/>
        <w:numPr>
          <w:ilvl w:val="0"/>
          <w:numId w:val="226"/>
        </w:numPr>
        <w:spacing w:after="160" w:line="360" w:lineRule="auto"/>
        <w:ind w:left="1440"/>
        <w:rPr>
          <w:rFonts w:ascii="Times New Roman" w:hAnsi="Times New Roman"/>
          <w:sz w:val="24"/>
          <w:szCs w:val="24"/>
        </w:rPr>
      </w:pPr>
      <w:r w:rsidRPr="000D6B05">
        <w:rPr>
          <w:rFonts w:ascii="Times New Roman" w:eastAsia="Times New Roman" w:hAnsi="Times New Roman"/>
          <w:sz w:val="24"/>
          <w:szCs w:val="24"/>
        </w:rPr>
        <w:t>нет;</w:t>
      </w:r>
    </w:p>
    <w:p w14:paraId="56E1AE9D" w14:textId="39465E97" w:rsidR="00A132EA" w:rsidRPr="000D6B05" w:rsidRDefault="00A132EA" w:rsidP="00461C70">
      <w:pPr>
        <w:pStyle w:val="affff2"/>
        <w:numPr>
          <w:ilvl w:val="0"/>
          <w:numId w:val="225"/>
        </w:numPr>
        <w:spacing w:after="160" w:line="360" w:lineRule="auto"/>
        <w:rPr>
          <w:rFonts w:ascii="Times New Roman" w:eastAsiaTheme="minorEastAsia" w:hAnsi="Times New Roman"/>
          <w:sz w:val="24"/>
          <w:szCs w:val="24"/>
        </w:rPr>
      </w:pPr>
      <w:r w:rsidRPr="000D6B05">
        <w:rPr>
          <w:rFonts w:ascii="Times New Roman" w:eastAsia="Times New Roman" w:hAnsi="Times New Roman"/>
          <w:sz w:val="24"/>
          <w:szCs w:val="24"/>
        </w:rPr>
        <w:t>автоматическое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заполнение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общего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ответа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опухоли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проводимую</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терапию</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по</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результатам</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указания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статуса</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новых,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целевых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и</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нецелевых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очагов:</w:t>
      </w:r>
    </w:p>
    <w:p w14:paraId="2AF4AAE2" w14:textId="49B293FD" w:rsidR="00A132EA" w:rsidRPr="000D6B05" w:rsidRDefault="00A132EA" w:rsidP="00461C70">
      <w:pPr>
        <w:pStyle w:val="affff2"/>
        <w:numPr>
          <w:ilvl w:val="0"/>
          <w:numId w:val="224"/>
        </w:numPr>
        <w:spacing w:after="160" w:line="360" w:lineRule="auto"/>
        <w:ind w:left="1440"/>
        <w:rPr>
          <w:rFonts w:ascii="Times New Roman" w:eastAsiaTheme="minorEastAsia" w:hAnsi="Times New Roman"/>
          <w:sz w:val="24"/>
          <w:szCs w:val="24"/>
        </w:rPr>
      </w:pPr>
      <w:r w:rsidRPr="000D6B05">
        <w:rPr>
          <w:rFonts w:ascii="Times New Roman" w:eastAsia="Times New Roman" w:hAnsi="Times New Roman"/>
          <w:sz w:val="24"/>
          <w:szCs w:val="24"/>
        </w:rPr>
        <w:t>полный</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ответ;</w:t>
      </w:r>
    </w:p>
    <w:p w14:paraId="074C5E85" w14:textId="688D7F4C" w:rsidR="00A132EA" w:rsidRPr="000D6B05" w:rsidRDefault="00A132EA" w:rsidP="00461C70">
      <w:pPr>
        <w:pStyle w:val="affff2"/>
        <w:numPr>
          <w:ilvl w:val="0"/>
          <w:numId w:val="224"/>
        </w:numPr>
        <w:spacing w:after="160" w:line="360" w:lineRule="auto"/>
        <w:ind w:left="1440"/>
        <w:rPr>
          <w:rFonts w:ascii="Times New Roman" w:eastAsiaTheme="minorEastAsia" w:hAnsi="Times New Roman"/>
          <w:sz w:val="24"/>
          <w:szCs w:val="24"/>
        </w:rPr>
      </w:pPr>
      <w:r w:rsidRPr="000D6B05">
        <w:rPr>
          <w:rFonts w:ascii="Times New Roman" w:eastAsia="Times New Roman" w:hAnsi="Times New Roman"/>
          <w:sz w:val="24"/>
          <w:szCs w:val="24"/>
        </w:rPr>
        <w:t>частичный</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ответ;</w:t>
      </w:r>
    </w:p>
    <w:p w14:paraId="17D2D38F" w14:textId="5C7F5A4F" w:rsidR="00A132EA" w:rsidRPr="000D6B05" w:rsidRDefault="00A132EA" w:rsidP="00461C70">
      <w:pPr>
        <w:pStyle w:val="affff2"/>
        <w:numPr>
          <w:ilvl w:val="0"/>
          <w:numId w:val="224"/>
        </w:numPr>
        <w:spacing w:after="160" w:line="360" w:lineRule="auto"/>
        <w:ind w:left="1440"/>
        <w:rPr>
          <w:rFonts w:ascii="Times New Roman" w:eastAsiaTheme="minorEastAsia" w:hAnsi="Times New Roman"/>
          <w:sz w:val="24"/>
          <w:szCs w:val="24"/>
        </w:rPr>
      </w:pPr>
      <w:r w:rsidRPr="000D6B05">
        <w:rPr>
          <w:rFonts w:ascii="Times New Roman" w:eastAsia="Times New Roman" w:hAnsi="Times New Roman"/>
          <w:sz w:val="24"/>
          <w:szCs w:val="24"/>
        </w:rPr>
        <w:t>стабильное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заболевание;</w:t>
      </w:r>
    </w:p>
    <w:p w14:paraId="0E0AD41E" w14:textId="692D53DA" w:rsidR="00A132EA" w:rsidRPr="000D6B05" w:rsidRDefault="00A132EA" w:rsidP="00461C70">
      <w:pPr>
        <w:pStyle w:val="affff2"/>
        <w:numPr>
          <w:ilvl w:val="0"/>
          <w:numId w:val="224"/>
        </w:numPr>
        <w:spacing w:after="160" w:line="360" w:lineRule="auto"/>
        <w:ind w:left="1440"/>
        <w:rPr>
          <w:rFonts w:ascii="Times New Roman" w:eastAsiaTheme="minorEastAsia" w:hAnsi="Times New Roman"/>
          <w:sz w:val="24"/>
          <w:szCs w:val="24"/>
        </w:rPr>
      </w:pPr>
      <w:r w:rsidRPr="000D6B05">
        <w:rPr>
          <w:rFonts w:ascii="Times New Roman" w:eastAsia="Times New Roman" w:hAnsi="Times New Roman"/>
          <w:sz w:val="24"/>
          <w:szCs w:val="24"/>
        </w:rPr>
        <w:t>прогрессирование</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заболевания;</w:t>
      </w:r>
    </w:p>
    <w:p w14:paraId="50783B18" w14:textId="3A3761A0" w:rsidR="00A132EA" w:rsidRPr="000D6B05" w:rsidRDefault="00A132EA" w:rsidP="00461C70">
      <w:pPr>
        <w:pStyle w:val="affff2"/>
        <w:numPr>
          <w:ilvl w:val="0"/>
          <w:numId w:val="224"/>
        </w:numPr>
        <w:spacing w:after="160" w:line="360" w:lineRule="auto"/>
        <w:ind w:left="1440"/>
        <w:rPr>
          <w:rFonts w:ascii="Times New Roman" w:eastAsiaTheme="minorEastAsia" w:hAnsi="Times New Roman"/>
          <w:sz w:val="24"/>
          <w:szCs w:val="24"/>
        </w:rPr>
      </w:pPr>
      <w:r w:rsidRPr="000D6B05">
        <w:rPr>
          <w:rFonts w:ascii="Times New Roman" w:eastAsia="Times New Roman" w:hAnsi="Times New Roman"/>
          <w:sz w:val="24"/>
          <w:szCs w:val="24"/>
        </w:rPr>
        <w:t>нельзя</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оценить;</w:t>
      </w:r>
    </w:p>
    <w:p w14:paraId="2F7FEA67" w14:textId="590C0789" w:rsidR="00A132EA" w:rsidRPr="000D6B05" w:rsidRDefault="00A132EA" w:rsidP="00461C70">
      <w:pPr>
        <w:pStyle w:val="affff2"/>
        <w:numPr>
          <w:ilvl w:val="0"/>
          <w:numId w:val="225"/>
        </w:numPr>
        <w:spacing w:after="160"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возможность</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формирования</w:t>
      </w:r>
      <w:r w:rsidR="00C359D5" w:rsidRPr="000D6B05">
        <w:rPr>
          <w:rFonts w:ascii="Times New Roman" w:eastAsia="Times New Roman" w:hAnsi="Times New Roman"/>
          <w:sz w:val="24"/>
          <w:szCs w:val="24"/>
        </w:rPr>
        <w:t xml:space="preserve"> </w:t>
      </w:r>
      <w:r w:rsidR="00C05E05" w:rsidRPr="000D6B05">
        <w:rPr>
          <w:rFonts w:ascii="Times New Roman" w:eastAsia="Times New Roman" w:hAnsi="Times New Roman"/>
          <w:sz w:val="24"/>
          <w:szCs w:val="24"/>
        </w:rPr>
        <w:t>статистических</w:t>
      </w:r>
      <w:r w:rsidR="00C359D5" w:rsidRPr="000D6B05">
        <w:rPr>
          <w:rFonts w:ascii="Times New Roman" w:eastAsia="Times New Roman" w:hAnsi="Times New Roman"/>
          <w:sz w:val="24"/>
          <w:szCs w:val="24"/>
        </w:rPr>
        <w:t xml:space="preserve"> </w:t>
      </w:r>
      <w:r w:rsidRPr="000D6B05">
        <w:rPr>
          <w:rFonts w:ascii="Times New Roman" w:eastAsia="Times New Roman" w:hAnsi="Times New Roman"/>
          <w:sz w:val="24"/>
          <w:szCs w:val="24"/>
        </w:rPr>
        <w:t>отчетов</w:t>
      </w:r>
      <w:r w:rsidR="00046B7D" w:rsidRPr="000D6B05">
        <w:rPr>
          <w:rFonts w:ascii="Times New Roman" w:eastAsia="Times New Roman" w:hAnsi="Times New Roman"/>
          <w:sz w:val="24"/>
          <w:szCs w:val="24"/>
        </w:rPr>
        <w:t xml:space="preserve"> </w:t>
      </w:r>
      <w:r w:rsidR="00046B7D" w:rsidRPr="000D6B05">
        <w:rPr>
          <w:rFonts w:ascii="Times New Roman" w:hAnsi="Times New Roman"/>
          <w:sz w:val="24"/>
          <w:szCs w:val="24"/>
        </w:rPr>
        <w:t xml:space="preserve">(проекты шаблонов отчетов приведены в Приложении </w:t>
      </w:r>
      <w:r w:rsidR="00046B7D" w:rsidRPr="000D6B05">
        <w:rPr>
          <w:rFonts w:ascii="Times New Roman" w:hAnsi="Times New Roman"/>
          <w:sz w:val="24"/>
          <w:szCs w:val="24"/>
        </w:rPr>
        <w:fldChar w:fldCharType="begin"/>
      </w:r>
      <w:r w:rsidR="00046B7D" w:rsidRPr="000D6B05">
        <w:rPr>
          <w:rFonts w:ascii="Times New Roman" w:hAnsi="Times New Roman"/>
          <w:sz w:val="24"/>
          <w:szCs w:val="24"/>
        </w:rPr>
        <w:instrText xml:space="preserve"> REF _Ref104300719 \h  \* MERGEFORMAT </w:instrText>
      </w:r>
      <w:r w:rsidR="00046B7D" w:rsidRPr="000D6B05">
        <w:rPr>
          <w:rFonts w:ascii="Times New Roman" w:hAnsi="Times New Roman"/>
          <w:sz w:val="24"/>
          <w:szCs w:val="24"/>
        </w:rPr>
      </w:r>
      <w:r w:rsidR="00046B7D" w:rsidRPr="000D6B05">
        <w:rPr>
          <w:rFonts w:ascii="Times New Roman" w:hAnsi="Times New Roman"/>
          <w:sz w:val="24"/>
          <w:szCs w:val="24"/>
        </w:rPr>
        <w:fldChar w:fldCharType="separate"/>
      </w:r>
      <w:r w:rsidR="00135583" w:rsidRPr="00135583">
        <w:rPr>
          <w:rFonts w:ascii="Times New Roman" w:hAnsi="Times New Roman"/>
          <w:vanish/>
          <w:sz w:val="24"/>
          <w:szCs w:val="24"/>
        </w:rPr>
        <w:t xml:space="preserve">Приложение </w:t>
      </w:r>
      <w:r w:rsidR="00046B7D" w:rsidRPr="000D6B05">
        <w:rPr>
          <w:rFonts w:ascii="Times New Roman" w:hAnsi="Times New Roman"/>
          <w:sz w:val="24"/>
          <w:szCs w:val="24"/>
        </w:rPr>
        <w:fldChar w:fldCharType="end"/>
      </w:r>
      <w:r w:rsidR="00046B7D" w:rsidRPr="000D6B05">
        <w:rPr>
          <w:rFonts w:ascii="Times New Roman" w:hAnsi="Times New Roman"/>
          <w:sz w:val="24"/>
          <w:szCs w:val="24"/>
        </w:rPr>
        <w:t>. В процессе выполнения работ по Контракту/Договору допускается внесение Исполнителем изменений в шаблон отчета)</w:t>
      </w:r>
      <w:r w:rsidRPr="000D6B05">
        <w:rPr>
          <w:rFonts w:ascii="Times New Roman" w:eastAsia="Times New Roman" w:hAnsi="Times New Roman"/>
          <w:sz w:val="24"/>
          <w:szCs w:val="24"/>
        </w:rPr>
        <w:t>:</w:t>
      </w:r>
    </w:p>
    <w:p w14:paraId="59502D5C" w14:textId="26AF11D8" w:rsidR="00A132EA" w:rsidRPr="000D6B05" w:rsidRDefault="00312BB4" w:rsidP="00461C70">
      <w:pPr>
        <w:pStyle w:val="affff2"/>
        <w:numPr>
          <w:ilvl w:val="0"/>
          <w:numId w:val="224"/>
        </w:numPr>
        <w:spacing w:after="16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w:t>
      </w:r>
      <w:r w:rsidR="00C05E05" w:rsidRPr="000D6B05">
        <w:rPr>
          <w:rFonts w:ascii="Times New Roman" w:eastAsia="Times New Roman" w:hAnsi="Times New Roman"/>
          <w:sz w:val="24"/>
          <w:szCs w:val="24"/>
        </w:rPr>
        <w:t>Количество пациентов с впервые выявленными онкологическими заболеваниями</w:t>
      </w:r>
      <w:r w:rsidRPr="000D6B05">
        <w:rPr>
          <w:rFonts w:ascii="Times New Roman" w:eastAsia="Times New Roman" w:hAnsi="Times New Roman"/>
          <w:sz w:val="24"/>
          <w:szCs w:val="24"/>
        </w:rPr>
        <w:t>"</w:t>
      </w:r>
      <w:r w:rsidR="00A132EA" w:rsidRPr="000D6B05">
        <w:rPr>
          <w:rFonts w:ascii="Times New Roman" w:eastAsia="Times New Roman" w:hAnsi="Times New Roman"/>
          <w:sz w:val="24"/>
          <w:szCs w:val="24"/>
        </w:rPr>
        <w:t>;</w:t>
      </w:r>
    </w:p>
    <w:p w14:paraId="73E9083F" w14:textId="7C0E7971" w:rsidR="00A132EA" w:rsidRPr="000D6B05" w:rsidRDefault="00312BB4" w:rsidP="00461C70">
      <w:pPr>
        <w:pStyle w:val="affff2"/>
        <w:numPr>
          <w:ilvl w:val="0"/>
          <w:numId w:val="224"/>
        </w:numPr>
        <w:spacing w:after="160" w:line="360" w:lineRule="auto"/>
        <w:ind w:left="1440"/>
        <w:jc w:val="both"/>
        <w:rPr>
          <w:rFonts w:ascii="Times New Roman" w:eastAsia="Times New Roman" w:hAnsi="Times New Roman"/>
          <w:sz w:val="24"/>
          <w:szCs w:val="24"/>
        </w:rPr>
      </w:pPr>
      <w:r w:rsidRPr="000D6B05">
        <w:rPr>
          <w:rFonts w:ascii="Times New Roman" w:eastAsia="Times New Roman" w:hAnsi="Times New Roman"/>
          <w:sz w:val="24"/>
          <w:szCs w:val="24"/>
        </w:rPr>
        <w:t>"</w:t>
      </w:r>
      <w:r w:rsidR="00C05E05" w:rsidRPr="000D6B05">
        <w:rPr>
          <w:rFonts w:ascii="Times New Roman" w:eastAsia="Times New Roman" w:hAnsi="Times New Roman"/>
          <w:sz w:val="24"/>
          <w:szCs w:val="24"/>
        </w:rPr>
        <w:t>Срок установления диспансерного наблюдения врача-онколога за пациентами с впервые выявленными онкологическими заболеваниями</w:t>
      </w:r>
      <w:r w:rsidRPr="000D6B05">
        <w:rPr>
          <w:rFonts w:ascii="Times New Roman" w:eastAsia="Times New Roman" w:hAnsi="Times New Roman"/>
          <w:sz w:val="24"/>
          <w:szCs w:val="24"/>
        </w:rPr>
        <w:t>"</w:t>
      </w:r>
      <w:r w:rsidR="00A132EA" w:rsidRPr="000D6B05">
        <w:rPr>
          <w:rFonts w:ascii="Times New Roman" w:eastAsia="Times New Roman" w:hAnsi="Times New Roman"/>
          <w:sz w:val="24"/>
          <w:szCs w:val="24"/>
        </w:rPr>
        <w:t>.</w:t>
      </w:r>
    </w:p>
    <w:p w14:paraId="33E77262" w14:textId="43BC48EF" w:rsidR="00EF3D56" w:rsidRPr="00EF3D56" w:rsidRDefault="00EF3D56" w:rsidP="00EF3D56">
      <w:pPr>
        <w:pStyle w:val="36"/>
        <w:rPr>
          <w:rFonts w:ascii="Times New Roman" w:hAnsi="Times New Roman"/>
          <w:sz w:val="24"/>
          <w:szCs w:val="24"/>
        </w:rPr>
      </w:pPr>
      <w:bookmarkStart w:id="877" w:name="_Toc75778702"/>
      <w:bookmarkStart w:id="878" w:name="_Toc76114315"/>
      <w:bookmarkStart w:id="879" w:name="_Toc118114550"/>
      <w:bookmarkEnd w:id="870"/>
      <w:bookmarkEnd w:id="871"/>
      <w:bookmarkEnd w:id="872"/>
      <w:bookmarkEnd w:id="873"/>
      <w:r w:rsidRPr="00EF3D56">
        <w:rPr>
          <w:rFonts w:ascii="Times New Roman" w:hAnsi="Times New Roman"/>
          <w:sz w:val="24"/>
          <w:szCs w:val="24"/>
        </w:rPr>
        <w:t xml:space="preserve">Подсистема организации оказания медицинской помощи по профилям </w:t>
      </w:r>
      <w:r w:rsidR="003E046B">
        <w:rPr>
          <w:rFonts w:ascii="Times New Roman" w:hAnsi="Times New Roman"/>
          <w:sz w:val="24"/>
          <w:szCs w:val="24"/>
        </w:rPr>
        <w:t>"</w:t>
      </w:r>
      <w:r w:rsidRPr="00EF3D56">
        <w:rPr>
          <w:rFonts w:ascii="Times New Roman" w:hAnsi="Times New Roman"/>
          <w:sz w:val="24"/>
          <w:szCs w:val="24"/>
        </w:rPr>
        <w:t>акушерско-гинекологический</w:t>
      </w:r>
      <w:r w:rsidR="003E046B">
        <w:rPr>
          <w:rFonts w:ascii="Times New Roman" w:hAnsi="Times New Roman"/>
          <w:sz w:val="24"/>
          <w:szCs w:val="24"/>
        </w:rPr>
        <w:t>"</w:t>
      </w:r>
      <w:r w:rsidRPr="00EF3D56">
        <w:rPr>
          <w:rFonts w:ascii="Times New Roman" w:hAnsi="Times New Roman"/>
          <w:sz w:val="24"/>
          <w:szCs w:val="24"/>
        </w:rPr>
        <w:t xml:space="preserve"> и </w:t>
      </w:r>
      <w:r w:rsidR="003E046B">
        <w:rPr>
          <w:rFonts w:ascii="Times New Roman" w:hAnsi="Times New Roman"/>
          <w:sz w:val="24"/>
          <w:szCs w:val="24"/>
        </w:rPr>
        <w:t>"</w:t>
      </w:r>
      <w:proofErr w:type="spellStart"/>
      <w:r w:rsidRPr="00EF3D56">
        <w:rPr>
          <w:rFonts w:ascii="Times New Roman" w:hAnsi="Times New Roman"/>
          <w:sz w:val="24"/>
          <w:szCs w:val="24"/>
        </w:rPr>
        <w:t>неонатологический</w:t>
      </w:r>
      <w:proofErr w:type="spellEnd"/>
      <w:r w:rsidR="003E046B">
        <w:rPr>
          <w:rFonts w:ascii="Times New Roman" w:hAnsi="Times New Roman"/>
          <w:sz w:val="24"/>
          <w:szCs w:val="24"/>
        </w:rPr>
        <w:t>"</w:t>
      </w:r>
      <w:r w:rsidRPr="00EF3D56">
        <w:rPr>
          <w:rFonts w:ascii="Times New Roman" w:hAnsi="Times New Roman"/>
          <w:sz w:val="24"/>
          <w:szCs w:val="24"/>
        </w:rPr>
        <w:t xml:space="preserve"> (Мониторинг беременных)</w:t>
      </w:r>
      <w:bookmarkEnd w:id="879"/>
    </w:p>
    <w:p w14:paraId="2D7F1283" w14:textId="4790078D" w:rsidR="00EF3D56" w:rsidRDefault="00EF3D56" w:rsidP="00EF3D56">
      <w:pPr>
        <w:pStyle w:val="44"/>
        <w:jc w:val="left"/>
        <w:rPr>
          <w:szCs w:val="24"/>
          <w:lang w:val="ru"/>
        </w:rPr>
      </w:pPr>
      <w:r>
        <w:rPr>
          <w:szCs w:val="24"/>
          <w:lang w:val="ru"/>
        </w:rPr>
        <w:t>Модуль "Специфика по беременности"</w:t>
      </w:r>
    </w:p>
    <w:p w14:paraId="26E29696" w14:textId="77777777" w:rsidR="00EF3D56" w:rsidRPr="007C6703" w:rsidRDefault="00EF3D56" w:rsidP="00EF3D56">
      <w:pPr>
        <w:spacing w:line="360" w:lineRule="auto"/>
        <w:ind w:firstLine="720"/>
        <w:jc w:val="both"/>
        <w:rPr>
          <w:szCs w:val="24"/>
        </w:rPr>
      </w:pPr>
      <w:r w:rsidRPr="007C6703">
        <w:rPr>
          <w:szCs w:val="24"/>
        </w:rPr>
        <w:t>Доступ к специфике:</w:t>
      </w:r>
    </w:p>
    <w:p w14:paraId="5DB7B0D6" w14:textId="77777777" w:rsidR="00EF3D56" w:rsidRPr="007C6703" w:rsidRDefault="00EF3D56" w:rsidP="00EF3D56">
      <w:pPr>
        <w:numPr>
          <w:ilvl w:val="1"/>
          <w:numId w:val="164"/>
        </w:numPr>
        <w:spacing w:line="360" w:lineRule="auto"/>
        <w:rPr>
          <w:szCs w:val="24"/>
        </w:rPr>
      </w:pPr>
      <w:r w:rsidRPr="007C6703">
        <w:rPr>
          <w:szCs w:val="24"/>
        </w:rPr>
        <w:t>из поликлинического случая в ЭМК пациентки при установке основного диагноза, относящегося к беременности (O, Z32.0 - Z36.9);</w:t>
      </w:r>
    </w:p>
    <w:p w14:paraId="6B07F25B" w14:textId="1D575212" w:rsidR="00EF3D56" w:rsidRPr="007C6703" w:rsidRDefault="00EF3D56" w:rsidP="00EF3D56">
      <w:pPr>
        <w:numPr>
          <w:ilvl w:val="1"/>
          <w:numId w:val="164"/>
        </w:numPr>
        <w:spacing w:line="360" w:lineRule="auto"/>
        <w:rPr>
          <w:szCs w:val="24"/>
        </w:rPr>
      </w:pPr>
      <w:r w:rsidRPr="007C6703">
        <w:rPr>
          <w:szCs w:val="24"/>
        </w:rPr>
        <w:t xml:space="preserve">из стационарного случая лечения (движение пациента в стационаре) при установке основного диагноза из группы O. При этом доступен только раздел </w:t>
      </w:r>
      <w:r w:rsidR="003E046B">
        <w:rPr>
          <w:szCs w:val="24"/>
        </w:rPr>
        <w:t>"</w:t>
      </w:r>
      <w:r w:rsidRPr="007C6703">
        <w:rPr>
          <w:szCs w:val="24"/>
        </w:rPr>
        <w:t>Исход</w:t>
      </w:r>
      <w:r w:rsidR="003E046B">
        <w:rPr>
          <w:szCs w:val="24"/>
        </w:rPr>
        <w:t>"</w:t>
      </w:r>
      <w:r w:rsidRPr="007C6703">
        <w:rPr>
          <w:szCs w:val="24"/>
        </w:rPr>
        <w:t xml:space="preserve"> специфики;</w:t>
      </w:r>
    </w:p>
    <w:p w14:paraId="5CE5B4C6" w14:textId="35D65F88" w:rsidR="00EF3D56" w:rsidRPr="00EF3D56" w:rsidRDefault="00EF3D56" w:rsidP="00EF3D56">
      <w:pPr>
        <w:numPr>
          <w:ilvl w:val="1"/>
          <w:numId w:val="164"/>
        </w:numPr>
        <w:spacing w:line="360" w:lineRule="auto"/>
        <w:rPr>
          <w:szCs w:val="24"/>
        </w:rPr>
      </w:pPr>
      <w:r w:rsidRPr="007C6703">
        <w:rPr>
          <w:szCs w:val="24"/>
        </w:rPr>
        <w:t>из регистра беременных.</w:t>
      </w:r>
    </w:p>
    <w:p w14:paraId="7354EAE4" w14:textId="77777777" w:rsidR="00EF3D56" w:rsidRPr="007C6703" w:rsidRDefault="00EF3D56" w:rsidP="00EF3D56">
      <w:pPr>
        <w:spacing w:line="360" w:lineRule="auto"/>
        <w:ind w:firstLine="720"/>
        <w:jc w:val="both"/>
        <w:rPr>
          <w:szCs w:val="24"/>
        </w:rPr>
      </w:pPr>
      <w:r w:rsidRPr="007C6703">
        <w:rPr>
          <w:szCs w:val="24"/>
        </w:rPr>
        <w:t>Специфика должна включать в себя:</w:t>
      </w:r>
    </w:p>
    <w:p w14:paraId="1BC41A4D" w14:textId="77777777" w:rsidR="00EF3D56" w:rsidRPr="007C6703" w:rsidRDefault="00EF3D56" w:rsidP="00EF3D56">
      <w:pPr>
        <w:numPr>
          <w:ilvl w:val="1"/>
          <w:numId w:val="164"/>
        </w:numPr>
        <w:spacing w:line="360" w:lineRule="auto"/>
        <w:rPr>
          <w:szCs w:val="24"/>
        </w:rPr>
      </w:pPr>
      <w:r w:rsidRPr="007C6703">
        <w:rPr>
          <w:szCs w:val="24"/>
        </w:rPr>
        <w:t>Верхнюю панель.</w:t>
      </w:r>
    </w:p>
    <w:p w14:paraId="4D31BDFC" w14:textId="77777777" w:rsidR="00EF3D56" w:rsidRPr="007C6703" w:rsidRDefault="00EF3D56" w:rsidP="00EF3D56">
      <w:pPr>
        <w:numPr>
          <w:ilvl w:val="1"/>
          <w:numId w:val="164"/>
        </w:numPr>
        <w:spacing w:line="360" w:lineRule="auto"/>
        <w:rPr>
          <w:szCs w:val="24"/>
        </w:rPr>
      </w:pPr>
      <w:r w:rsidRPr="007C6703">
        <w:rPr>
          <w:szCs w:val="24"/>
        </w:rPr>
        <w:lastRenderedPageBreak/>
        <w:t>Иерархию разделов:</w:t>
      </w:r>
    </w:p>
    <w:p w14:paraId="0852475D" w14:textId="77777777" w:rsidR="00EF3D56" w:rsidRPr="007C6703" w:rsidRDefault="00EF3D56" w:rsidP="00EF3D56">
      <w:pPr>
        <w:numPr>
          <w:ilvl w:val="2"/>
          <w:numId w:val="164"/>
        </w:numPr>
        <w:spacing w:line="360" w:lineRule="auto"/>
        <w:rPr>
          <w:szCs w:val="24"/>
        </w:rPr>
      </w:pPr>
      <w:r w:rsidRPr="007C6703">
        <w:rPr>
          <w:szCs w:val="24"/>
        </w:rPr>
        <w:t>Анкета:</w:t>
      </w:r>
    </w:p>
    <w:p w14:paraId="578873F4" w14:textId="77777777" w:rsidR="00EF3D56" w:rsidRPr="007C6703" w:rsidRDefault="00EF3D56" w:rsidP="00193698">
      <w:pPr>
        <w:numPr>
          <w:ilvl w:val="3"/>
          <w:numId w:val="293"/>
        </w:numPr>
        <w:spacing w:line="360" w:lineRule="auto"/>
        <w:rPr>
          <w:szCs w:val="24"/>
        </w:rPr>
      </w:pPr>
      <w:r w:rsidRPr="007C6703">
        <w:rPr>
          <w:szCs w:val="24"/>
        </w:rPr>
        <w:t>Общие сведения.</w:t>
      </w:r>
    </w:p>
    <w:p w14:paraId="28D5482F" w14:textId="77777777" w:rsidR="00EF3D56" w:rsidRPr="007C6703" w:rsidRDefault="00EF3D56" w:rsidP="00193698">
      <w:pPr>
        <w:numPr>
          <w:ilvl w:val="3"/>
          <w:numId w:val="293"/>
        </w:numPr>
        <w:spacing w:line="360" w:lineRule="auto"/>
        <w:rPr>
          <w:szCs w:val="24"/>
        </w:rPr>
      </w:pPr>
      <w:r w:rsidRPr="007C6703">
        <w:rPr>
          <w:szCs w:val="24"/>
        </w:rPr>
        <w:t>Сведения об отце.</w:t>
      </w:r>
    </w:p>
    <w:p w14:paraId="193F062C" w14:textId="77777777" w:rsidR="00EF3D56" w:rsidRPr="007C6703" w:rsidRDefault="00EF3D56" w:rsidP="00193698">
      <w:pPr>
        <w:numPr>
          <w:ilvl w:val="3"/>
          <w:numId w:val="293"/>
        </w:numPr>
        <w:spacing w:line="360" w:lineRule="auto"/>
        <w:rPr>
          <w:szCs w:val="24"/>
        </w:rPr>
      </w:pPr>
      <w:r w:rsidRPr="007C6703">
        <w:rPr>
          <w:szCs w:val="24"/>
        </w:rPr>
        <w:t>Акушерский анамнез.</w:t>
      </w:r>
    </w:p>
    <w:p w14:paraId="21DC8A52" w14:textId="77777777" w:rsidR="00EF3D56" w:rsidRPr="007C6703" w:rsidRDefault="00EF3D56" w:rsidP="00193698">
      <w:pPr>
        <w:numPr>
          <w:ilvl w:val="3"/>
          <w:numId w:val="293"/>
        </w:numPr>
        <w:spacing w:line="360" w:lineRule="auto"/>
        <w:rPr>
          <w:szCs w:val="24"/>
        </w:rPr>
      </w:pPr>
      <w:proofErr w:type="spellStart"/>
      <w:r w:rsidRPr="007C6703">
        <w:rPr>
          <w:szCs w:val="24"/>
        </w:rPr>
        <w:t>Экстрагенитальные</w:t>
      </w:r>
      <w:proofErr w:type="spellEnd"/>
      <w:r w:rsidRPr="007C6703">
        <w:rPr>
          <w:szCs w:val="24"/>
        </w:rPr>
        <w:t xml:space="preserve"> заболевания.</w:t>
      </w:r>
    </w:p>
    <w:p w14:paraId="24B33871" w14:textId="77777777" w:rsidR="00EF3D56" w:rsidRPr="007C6703" w:rsidRDefault="00EF3D56" w:rsidP="00EF3D56">
      <w:pPr>
        <w:numPr>
          <w:ilvl w:val="2"/>
          <w:numId w:val="164"/>
        </w:numPr>
        <w:spacing w:line="360" w:lineRule="auto"/>
        <w:rPr>
          <w:szCs w:val="24"/>
        </w:rPr>
      </w:pPr>
      <w:proofErr w:type="spellStart"/>
      <w:r w:rsidRPr="007C6703">
        <w:rPr>
          <w:szCs w:val="24"/>
        </w:rPr>
        <w:t>Скрининги</w:t>
      </w:r>
      <w:proofErr w:type="spellEnd"/>
      <w:r w:rsidRPr="007C6703">
        <w:rPr>
          <w:szCs w:val="24"/>
        </w:rPr>
        <w:t>.</w:t>
      </w:r>
    </w:p>
    <w:p w14:paraId="0A8919ED" w14:textId="77777777" w:rsidR="00EF3D56" w:rsidRPr="007C6703" w:rsidRDefault="00EF3D56" w:rsidP="00EF3D56">
      <w:pPr>
        <w:numPr>
          <w:ilvl w:val="2"/>
          <w:numId w:val="164"/>
        </w:numPr>
        <w:spacing w:line="360" w:lineRule="auto"/>
        <w:rPr>
          <w:szCs w:val="24"/>
        </w:rPr>
      </w:pPr>
      <w:r w:rsidRPr="007C6703">
        <w:rPr>
          <w:szCs w:val="24"/>
        </w:rPr>
        <w:t>План ведения беременности.</w:t>
      </w:r>
    </w:p>
    <w:p w14:paraId="48B44887" w14:textId="77777777" w:rsidR="00EF3D56" w:rsidRPr="007C6703" w:rsidRDefault="00EF3D56" w:rsidP="00EF3D56">
      <w:pPr>
        <w:numPr>
          <w:ilvl w:val="2"/>
          <w:numId w:val="164"/>
        </w:numPr>
        <w:spacing w:line="360" w:lineRule="auto"/>
        <w:rPr>
          <w:szCs w:val="24"/>
        </w:rPr>
      </w:pPr>
      <w:r w:rsidRPr="007C6703">
        <w:rPr>
          <w:szCs w:val="24"/>
        </w:rPr>
        <w:t>Случаи лечения.</w:t>
      </w:r>
    </w:p>
    <w:p w14:paraId="474F3C0F" w14:textId="77777777" w:rsidR="00EF3D56" w:rsidRPr="007C6703" w:rsidRDefault="00EF3D56" w:rsidP="00EF3D56">
      <w:pPr>
        <w:numPr>
          <w:ilvl w:val="2"/>
          <w:numId w:val="164"/>
        </w:numPr>
        <w:spacing w:line="360" w:lineRule="auto"/>
        <w:rPr>
          <w:szCs w:val="24"/>
        </w:rPr>
      </w:pPr>
      <w:r w:rsidRPr="007C6703">
        <w:rPr>
          <w:szCs w:val="24"/>
        </w:rPr>
        <w:t>Родовой сертификат.</w:t>
      </w:r>
    </w:p>
    <w:p w14:paraId="45BFDD32" w14:textId="77777777" w:rsidR="00EF3D56" w:rsidRPr="007C6703" w:rsidRDefault="00EF3D56" w:rsidP="00EF3D56">
      <w:pPr>
        <w:numPr>
          <w:ilvl w:val="2"/>
          <w:numId w:val="164"/>
        </w:numPr>
        <w:spacing w:line="360" w:lineRule="auto"/>
        <w:rPr>
          <w:szCs w:val="24"/>
        </w:rPr>
      </w:pPr>
      <w:r w:rsidRPr="007C6703">
        <w:rPr>
          <w:szCs w:val="24"/>
        </w:rPr>
        <w:t>Исход.</w:t>
      </w:r>
    </w:p>
    <w:p w14:paraId="444889C9" w14:textId="0230BCC9" w:rsidR="00EF3D56" w:rsidRPr="00EF3D56" w:rsidRDefault="00EF3D56" w:rsidP="00EF3D56">
      <w:pPr>
        <w:numPr>
          <w:ilvl w:val="2"/>
          <w:numId w:val="164"/>
        </w:numPr>
        <w:spacing w:line="360" w:lineRule="auto"/>
        <w:rPr>
          <w:szCs w:val="24"/>
        </w:rPr>
      </w:pPr>
      <w:r w:rsidRPr="007C6703">
        <w:rPr>
          <w:szCs w:val="24"/>
        </w:rPr>
        <w:t>Случай материнской смертности.</w:t>
      </w:r>
    </w:p>
    <w:p w14:paraId="2DDAB039" w14:textId="77777777" w:rsidR="00EF3D56" w:rsidRPr="007C6703" w:rsidRDefault="00EF3D56" w:rsidP="00EF3D56">
      <w:pPr>
        <w:spacing w:line="360" w:lineRule="auto"/>
        <w:ind w:firstLine="720"/>
        <w:jc w:val="both"/>
        <w:rPr>
          <w:szCs w:val="24"/>
        </w:rPr>
      </w:pPr>
      <w:r w:rsidRPr="007C6703">
        <w:rPr>
          <w:szCs w:val="24"/>
        </w:rPr>
        <w:t>Верхняя панель должна содержать следующую информацию:</w:t>
      </w:r>
    </w:p>
    <w:p w14:paraId="39A74A22" w14:textId="77777777" w:rsidR="00EF3D56" w:rsidRPr="007C6703" w:rsidRDefault="00EF3D56" w:rsidP="00EF3D56">
      <w:pPr>
        <w:numPr>
          <w:ilvl w:val="1"/>
          <w:numId w:val="164"/>
        </w:numPr>
        <w:spacing w:line="360" w:lineRule="auto"/>
        <w:rPr>
          <w:szCs w:val="24"/>
        </w:rPr>
      </w:pPr>
      <w:r w:rsidRPr="007C6703">
        <w:rPr>
          <w:szCs w:val="24"/>
        </w:rPr>
        <w:t>Ф. И. О. пациентки.</w:t>
      </w:r>
    </w:p>
    <w:p w14:paraId="61D3C281" w14:textId="77777777" w:rsidR="00EF3D56" w:rsidRPr="007C6703" w:rsidRDefault="00EF3D56" w:rsidP="00EF3D56">
      <w:pPr>
        <w:numPr>
          <w:ilvl w:val="1"/>
          <w:numId w:val="164"/>
        </w:numPr>
        <w:spacing w:line="360" w:lineRule="auto"/>
        <w:rPr>
          <w:szCs w:val="24"/>
        </w:rPr>
      </w:pPr>
      <w:r w:rsidRPr="007C6703">
        <w:rPr>
          <w:szCs w:val="24"/>
        </w:rPr>
        <w:t>Дата рождения пациентки.</w:t>
      </w:r>
    </w:p>
    <w:p w14:paraId="13D9CBFF" w14:textId="77777777" w:rsidR="00EF3D56" w:rsidRPr="007C6703" w:rsidRDefault="00EF3D56" w:rsidP="00EF3D56">
      <w:pPr>
        <w:numPr>
          <w:ilvl w:val="1"/>
          <w:numId w:val="164"/>
        </w:numPr>
        <w:spacing w:line="360" w:lineRule="auto"/>
        <w:rPr>
          <w:szCs w:val="24"/>
        </w:rPr>
      </w:pPr>
      <w:r w:rsidRPr="007C6703">
        <w:rPr>
          <w:szCs w:val="24"/>
        </w:rPr>
        <w:t>Дата постановки на учет.</w:t>
      </w:r>
    </w:p>
    <w:p w14:paraId="2573B627" w14:textId="77777777" w:rsidR="00EF3D56" w:rsidRPr="007C6703" w:rsidRDefault="00EF3D56" w:rsidP="00EF3D56">
      <w:pPr>
        <w:numPr>
          <w:ilvl w:val="1"/>
          <w:numId w:val="164"/>
        </w:numPr>
        <w:spacing w:line="360" w:lineRule="auto"/>
        <w:rPr>
          <w:szCs w:val="24"/>
        </w:rPr>
      </w:pPr>
      <w:r w:rsidRPr="007C6703">
        <w:rPr>
          <w:szCs w:val="24"/>
        </w:rPr>
        <w:t>МО учета.</w:t>
      </w:r>
    </w:p>
    <w:p w14:paraId="631FB8B4" w14:textId="77777777" w:rsidR="00EF3D56" w:rsidRPr="007C6703" w:rsidRDefault="00EF3D56" w:rsidP="00EF3D56">
      <w:pPr>
        <w:numPr>
          <w:ilvl w:val="1"/>
          <w:numId w:val="164"/>
        </w:numPr>
        <w:spacing w:line="360" w:lineRule="auto"/>
        <w:rPr>
          <w:szCs w:val="24"/>
        </w:rPr>
      </w:pPr>
      <w:r w:rsidRPr="007C6703">
        <w:rPr>
          <w:szCs w:val="24"/>
        </w:rPr>
        <w:t>Врач, ведущий беременность.</w:t>
      </w:r>
    </w:p>
    <w:p w14:paraId="52FDB69E" w14:textId="77777777" w:rsidR="00EF3D56" w:rsidRPr="007C6703" w:rsidRDefault="00EF3D56" w:rsidP="00EF3D56">
      <w:pPr>
        <w:numPr>
          <w:ilvl w:val="1"/>
          <w:numId w:val="164"/>
        </w:numPr>
        <w:spacing w:line="360" w:lineRule="auto"/>
        <w:rPr>
          <w:szCs w:val="24"/>
        </w:rPr>
      </w:pPr>
      <w:r w:rsidRPr="007C6703">
        <w:rPr>
          <w:szCs w:val="24"/>
        </w:rPr>
        <w:t>№ карты беременной.</w:t>
      </w:r>
    </w:p>
    <w:p w14:paraId="6A53B472" w14:textId="77777777" w:rsidR="00EF3D56" w:rsidRPr="007C6703" w:rsidRDefault="00EF3D56" w:rsidP="00EF3D56">
      <w:pPr>
        <w:numPr>
          <w:ilvl w:val="1"/>
          <w:numId w:val="164"/>
        </w:numPr>
        <w:spacing w:line="360" w:lineRule="auto"/>
        <w:rPr>
          <w:szCs w:val="24"/>
        </w:rPr>
      </w:pPr>
      <w:r w:rsidRPr="007C6703">
        <w:rPr>
          <w:szCs w:val="24"/>
        </w:rPr>
        <w:t>Баллы перинатального риска.</w:t>
      </w:r>
    </w:p>
    <w:p w14:paraId="283E6C95" w14:textId="77777777" w:rsidR="00EF3D56" w:rsidRPr="007C6703" w:rsidRDefault="00EF3D56" w:rsidP="00EF3D56">
      <w:pPr>
        <w:numPr>
          <w:ilvl w:val="1"/>
          <w:numId w:val="164"/>
        </w:numPr>
        <w:spacing w:line="360" w:lineRule="auto"/>
        <w:rPr>
          <w:szCs w:val="24"/>
        </w:rPr>
      </w:pPr>
      <w:r w:rsidRPr="007C6703">
        <w:rPr>
          <w:szCs w:val="24"/>
        </w:rPr>
        <w:t>Степень риска с учетом ключевых факторов (см. п. Расчет рисков беременной).</w:t>
      </w:r>
    </w:p>
    <w:p w14:paraId="7DD84A92" w14:textId="77777777" w:rsidR="00EF3D56" w:rsidRPr="007C6703" w:rsidRDefault="00EF3D56" w:rsidP="00EF3D56">
      <w:pPr>
        <w:numPr>
          <w:ilvl w:val="1"/>
          <w:numId w:val="164"/>
        </w:numPr>
        <w:spacing w:line="360" w:lineRule="auto"/>
        <w:rPr>
          <w:szCs w:val="24"/>
        </w:rPr>
      </w:pPr>
      <w:r w:rsidRPr="007C6703">
        <w:rPr>
          <w:szCs w:val="24"/>
        </w:rPr>
        <w:t>Степень перинатального риска при оценке в баллах (см. п. Расчет рисков беременной).</w:t>
      </w:r>
    </w:p>
    <w:p w14:paraId="55C4887B" w14:textId="3B0AF777" w:rsidR="00EF3D56" w:rsidRPr="00EF3D56" w:rsidRDefault="00EF3D56" w:rsidP="00EF3D56">
      <w:pPr>
        <w:numPr>
          <w:ilvl w:val="1"/>
          <w:numId w:val="164"/>
        </w:numPr>
        <w:spacing w:line="360" w:lineRule="auto"/>
        <w:rPr>
          <w:szCs w:val="24"/>
        </w:rPr>
      </w:pPr>
      <w:r w:rsidRPr="007C6703">
        <w:rPr>
          <w:szCs w:val="24"/>
        </w:rPr>
        <w:t xml:space="preserve">Уровень МО </w:t>
      </w:r>
      <w:proofErr w:type="spellStart"/>
      <w:r w:rsidRPr="007C6703">
        <w:rPr>
          <w:szCs w:val="24"/>
        </w:rPr>
        <w:t>родоразрешения</w:t>
      </w:r>
      <w:proofErr w:type="spellEnd"/>
      <w:r w:rsidRPr="007C6703">
        <w:rPr>
          <w:szCs w:val="24"/>
        </w:rPr>
        <w:t>.</w:t>
      </w:r>
    </w:p>
    <w:p w14:paraId="6FB4A86E" w14:textId="77777777" w:rsidR="00EF3D56" w:rsidRPr="007C6703" w:rsidRDefault="00EF3D56" w:rsidP="00EF3D56">
      <w:pPr>
        <w:spacing w:line="360" w:lineRule="auto"/>
        <w:ind w:firstLine="720"/>
        <w:jc w:val="both"/>
        <w:rPr>
          <w:szCs w:val="24"/>
        </w:rPr>
      </w:pPr>
      <w:r w:rsidRPr="007C6703">
        <w:rPr>
          <w:szCs w:val="24"/>
        </w:rPr>
        <w:t>Действия на верхней панели специфики:</w:t>
      </w:r>
    </w:p>
    <w:p w14:paraId="00AE6453" w14:textId="77777777" w:rsidR="00EF3D56" w:rsidRPr="007C6703" w:rsidRDefault="00EF3D56" w:rsidP="00EF3D56">
      <w:pPr>
        <w:numPr>
          <w:ilvl w:val="1"/>
          <w:numId w:val="164"/>
        </w:numPr>
        <w:spacing w:line="360" w:lineRule="auto"/>
        <w:rPr>
          <w:szCs w:val="24"/>
        </w:rPr>
      </w:pPr>
      <w:r w:rsidRPr="007C6703">
        <w:rPr>
          <w:szCs w:val="24"/>
        </w:rPr>
        <w:t>Изменить параметры учета (для изменения таких параметров регистра, как № карты, МО, Врач, дата).</w:t>
      </w:r>
    </w:p>
    <w:p w14:paraId="3D4B680B" w14:textId="77777777" w:rsidR="00EF3D56" w:rsidRPr="007C6703" w:rsidRDefault="00EF3D56" w:rsidP="00EF3D56">
      <w:pPr>
        <w:numPr>
          <w:ilvl w:val="1"/>
          <w:numId w:val="164"/>
        </w:numPr>
        <w:spacing w:line="360" w:lineRule="auto"/>
        <w:rPr>
          <w:szCs w:val="24"/>
        </w:rPr>
      </w:pPr>
      <w:r w:rsidRPr="007C6703">
        <w:rPr>
          <w:szCs w:val="24"/>
        </w:rPr>
        <w:t>История (просмотр истории изменений параметров учета, перечисленных выше).</w:t>
      </w:r>
    </w:p>
    <w:p w14:paraId="10E34810" w14:textId="77777777" w:rsidR="00EF3D56" w:rsidRPr="007C6703" w:rsidRDefault="00EF3D56" w:rsidP="00EF3D56">
      <w:pPr>
        <w:numPr>
          <w:ilvl w:val="1"/>
          <w:numId w:val="164"/>
        </w:numPr>
        <w:spacing w:line="360" w:lineRule="auto"/>
        <w:rPr>
          <w:szCs w:val="24"/>
        </w:rPr>
      </w:pPr>
      <w:r w:rsidRPr="007C6703">
        <w:rPr>
          <w:szCs w:val="24"/>
        </w:rPr>
        <w:t>Печать.</w:t>
      </w:r>
    </w:p>
    <w:p w14:paraId="7A50597D" w14:textId="77777777" w:rsidR="00EF3D56" w:rsidRPr="007C6703" w:rsidRDefault="00EF3D56" w:rsidP="00EF3D56">
      <w:pPr>
        <w:numPr>
          <w:ilvl w:val="1"/>
          <w:numId w:val="164"/>
        </w:numPr>
        <w:spacing w:line="360" w:lineRule="auto"/>
        <w:rPr>
          <w:szCs w:val="24"/>
        </w:rPr>
      </w:pPr>
      <w:r w:rsidRPr="007C6703">
        <w:rPr>
          <w:szCs w:val="24"/>
        </w:rPr>
        <w:t>Создание или изменение карты диспансерного наблюдения.</w:t>
      </w:r>
    </w:p>
    <w:p w14:paraId="7B7E81B6" w14:textId="756514A5" w:rsidR="00EF3D56" w:rsidRDefault="00EF3D56" w:rsidP="00EF3D56">
      <w:pPr>
        <w:pStyle w:val="44"/>
        <w:jc w:val="left"/>
        <w:rPr>
          <w:szCs w:val="24"/>
          <w:lang w:val="ru"/>
        </w:rPr>
      </w:pPr>
      <w:r w:rsidRPr="00EF3D56">
        <w:rPr>
          <w:szCs w:val="24"/>
          <w:lang w:val="ru"/>
        </w:rPr>
        <w:t>Модуль "Регистр беременных"</w:t>
      </w:r>
    </w:p>
    <w:p w14:paraId="08BC2FE8" w14:textId="4A909FF4" w:rsidR="00EF3D56" w:rsidRPr="007C6703" w:rsidRDefault="00EF3D56" w:rsidP="00EF3D56">
      <w:pPr>
        <w:numPr>
          <w:ilvl w:val="1"/>
          <w:numId w:val="164"/>
        </w:numPr>
        <w:spacing w:line="360" w:lineRule="auto"/>
        <w:rPr>
          <w:szCs w:val="24"/>
          <w:shd w:val="clear" w:color="auto" w:fill="93C47D"/>
        </w:rPr>
      </w:pPr>
      <w:r w:rsidRPr="007C6703">
        <w:rPr>
          <w:szCs w:val="24"/>
        </w:rPr>
        <w:t xml:space="preserve">Регистр беременных доступен из АРМ (при наличии у пользователя группы доступа </w:t>
      </w:r>
      <w:r w:rsidR="003E046B">
        <w:rPr>
          <w:szCs w:val="24"/>
        </w:rPr>
        <w:t>"</w:t>
      </w:r>
      <w:r w:rsidRPr="007C6703">
        <w:rPr>
          <w:szCs w:val="24"/>
        </w:rPr>
        <w:t>Оператор регистра по беременным</w:t>
      </w:r>
      <w:r w:rsidR="003E046B">
        <w:rPr>
          <w:szCs w:val="24"/>
        </w:rPr>
        <w:t>"</w:t>
      </w:r>
      <w:r w:rsidRPr="007C6703">
        <w:rPr>
          <w:szCs w:val="24"/>
        </w:rPr>
        <w:t xml:space="preserve"> или </w:t>
      </w:r>
      <w:r w:rsidR="003E046B">
        <w:rPr>
          <w:szCs w:val="24"/>
        </w:rPr>
        <w:t>"</w:t>
      </w:r>
      <w:r w:rsidRPr="007C6703">
        <w:rPr>
          <w:szCs w:val="24"/>
        </w:rPr>
        <w:t>Региональный оператор регистра по беременным</w:t>
      </w:r>
      <w:r w:rsidR="003E046B">
        <w:rPr>
          <w:szCs w:val="24"/>
        </w:rPr>
        <w:t>"</w:t>
      </w:r>
      <w:r w:rsidRPr="007C6703">
        <w:rPr>
          <w:szCs w:val="24"/>
        </w:rPr>
        <w:t>):</w:t>
      </w:r>
    </w:p>
    <w:p w14:paraId="36867AF3" w14:textId="77777777" w:rsidR="00EF3D56" w:rsidRPr="007C6703" w:rsidRDefault="00EF3D56" w:rsidP="00193698">
      <w:pPr>
        <w:pStyle w:val="affff2"/>
        <w:numPr>
          <w:ilvl w:val="0"/>
          <w:numId w:val="294"/>
        </w:numPr>
        <w:spacing w:after="0" w:line="360" w:lineRule="auto"/>
        <w:rPr>
          <w:rFonts w:ascii="Times New Roman" w:hAnsi="Times New Roman"/>
          <w:sz w:val="24"/>
          <w:szCs w:val="24"/>
          <w:shd w:val="clear" w:color="auto" w:fill="93C47D"/>
        </w:rPr>
      </w:pPr>
      <w:r w:rsidRPr="007C6703">
        <w:rPr>
          <w:rFonts w:ascii="Times New Roman" w:hAnsi="Times New Roman"/>
          <w:sz w:val="24"/>
          <w:szCs w:val="24"/>
        </w:rPr>
        <w:t>Врача поликлиники;</w:t>
      </w:r>
    </w:p>
    <w:p w14:paraId="6027816F" w14:textId="77777777" w:rsidR="00EF3D56" w:rsidRPr="007C6703" w:rsidRDefault="00EF3D56" w:rsidP="00193698">
      <w:pPr>
        <w:pStyle w:val="affff2"/>
        <w:numPr>
          <w:ilvl w:val="0"/>
          <w:numId w:val="294"/>
        </w:numPr>
        <w:spacing w:after="0" w:line="360" w:lineRule="auto"/>
        <w:rPr>
          <w:rFonts w:ascii="Times New Roman" w:hAnsi="Times New Roman"/>
          <w:sz w:val="24"/>
          <w:szCs w:val="24"/>
          <w:shd w:val="clear" w:color="auto" w:fill="93C47D"/>
        </w:rPr>
      </w:pPr>
      <w:r w:rsidRPr="007C6703">
        <w:rPr>
          <w:rFonts w:ascii="Times New Roman" w:hAnsi="Times New Roman"/>
          <w:sz w:val="24"/>
          <w:szCs w:val="24"/>
        </w:rPr>
        <w:lastRenderedPageBreak/>
        <w:t>Врача стационара.</w:t>
      </w:r>
    </w:p>
    <w:p w14:paraId="669D7243" w14:textId="6DE8E60B" w:rsidR="00EF3D56" w:rsidRPr="007C6703" w:rsidRDefault="00EF3D56" w:rsidP="00EF3D56">
      <w:pPr>
        <w:numPr>
          <w:ilvl w:val="1"/>
          <w:numId w:val="164"/>
        </w:numPr>
        <w:spacing w:line="360" w:lineRule="auto"/>
        <w:rPr>
          <w:szCs w:val="24"/>
          <w:shd w:val="clear" w:color="auto" w:fill="93C47D"/>
        </w:rPr>
      </w:pPr>
      <w:r w:rsidRPr="007C6703">
        <w:rPr>
          <w:szCs w:val="24"/>
        </w:rPr>
        <w:t xml:space="preserve">Регистр беременных доступен из АРМ Врача приемного отделения при наличии у пользователя группы доступа </w:t>
      </w:r>
      <w:r w:rsidR="003E046B">
        <w:rPr>
          <w:szCs w:val="24"/>
        </w:rPr>
        <w:t>"</w:t>
      </w:r>
      <w:r w:rsidRPr="007C6703">
        <w:rPr>
          <w:szCs w:val="24"/>
        </w:rPr>
        <w:t>Оператор регистра по беременным</w:t>
      </w:r>
      <w:r w:rsidR="003E046B">
        <w:rPr>
          <w:szCs w:val="24"/>
        </w:rPr>
        <w:t>"</w:t>
      </w:r>
      <w:r w:rsidRPr="007C6703">
        <w:rPr>
          <w:szCs w:val="24"/>
        </w:rPr>
        <w:t xml:space="preserve"> или </w:t>
      </w:r>
      <w:r w:rsidR="003E046B">
        <w:rPr>
          <w:szCs w:val="24"/>
        </w:rPr>
        <w:t>"</w:t>
      </w:r>
      <w:r w:rsidRPr="007C6703">
        <w:rPr>
          <w:szCs w:val="24"/>
        </w:rPr>
        <w:t>Региональный оператор регистра по беременным</w:t>
      </w:r>
      <w:r w:rsidR="003E046B">
        <w:rPr>
          <w:szCs w:val="24"/>
        </w:rPr>
        <w:t>"</w:t>
      </w:r>
    </w:p>
    <w:p w14:paraId="4135669B" w14:textId="77777777" w:rsidR="00EF3D56" w:rsidRPr="007C6703" w:rsidRDefault="00EF3D56" w:rsidP="00EF3D56">
      <w:pPr>
        <w:numPr>
          <w:ilvl w:val="1"/>
          <w:numId w:val="164"/>
        </w:numPr>
        <w:spacing w:line="360" w:lineRule="auto"/>
        <w:rPr>
          <w:szCs w:val="24"/>
          <w:shd w:val="clear" w:color="auto" w:fill="93C47D"/>
        </w:rPr>
      </w:pPr>
      <w:r w:rsidRPr="007C6703">
        <w:rPr>
          <w:szCs w:val="24"/>
        </w:rPr>
        <w:t>Записи в регистре сгруппированы по вкладкам:</w:t>
      </w:r>
    </w:p>
    <w:p w14:paraId="38AE2239" w14:textId="77777777" w:rsidR="00EF3D56" w:rsidRPr="007C6703" w:rsidRDefault="00EF3D56" w:rsidP="00193698">
      <w:pPr>
        <w:numPr>
          <w:ilvl w:val="2"/>
          <w:numId w:val="295"/>
        </w:numPr>
        <w:spacing w:line="360" w:lineRule="auto"/>
        <w:rPr>
          <w:szCs w:val="24"/>
          <w:shd w:val="clear" w:color="auto" w:fill="93C47D"/>
        </w:rPr>
      </w:pPr>
      <w:r w:rsidRPr="007C6703">
        <w:rPr>
          <w:szCs w:val="24"/>
        </w:rPr>
        <w:t>Новые;</w:t>
      </w:r>
    </w:p>
    <w:p w14:paraId="0B63BD5A" w14:textId="77777777" w:rsidR="00EF3D56" w:rsidRPr="007C6703" w:rsidRDefault="00EF3D56" w:rsidP="00193698">
      <w:pPr>
        <w:numPr>
          <w:ilvl w:val="2"/>
          <w:numId w:val="295"/>
        </w:numPr>
        <w:spacing w:line="360" w:lineRule="auto"/>
        <w:rPr>
          <w:szCs w:val="24"/>
          <w:shd w:val="clear" w:color="auto" w:fill="93C47D"/>
        </w:rPr>
      </w:pPr>
      <w:r w:rsidRPr="007C6703">
        <w:rPr>
          <w:szCs w:val="24"/>
        </w:rPr>
        <w:t>Все;</w:t>
      </w:r>
    </w:p>
    <w:p w14:paraId="0C63D49B" w14:textId="77777777" w:rsidR="00EF3D56" w:rsidRPr="007C6703" w:rsidRDefault="00EF3D56" w:rsidP="00193698">
      <w:pPr>
        <w:numPr>
          <w:ilvl w:val="2"/>
          <w:numId w:val="295"/>
        </w:numPr>
        <w:spacing w:line="360" w:lineRule="auto"/>
        <w:rPr>
          <w:szCs w:val="24"/>
          <w:shd w:val="clear" w:color="auto" w:fill="93C47D"/>
        </w:rPr>
      </w:pPr>
      <w:r w:rsidRPr="007C6703">
        <w:rPr>
          <w:szCs w:val="24"/>
        </w:rPr>
        <w:t>Выбывшие;</w:t>
      </w:r>
    </w:p>
    <w:p w14:paraId="6CDFE68B" w14:textId="77777777" w:rsidR="00EF3D56" w:rsidRPr="007C6703" w:rsidRDefault="00EF3D56" w:rsidP="00193698">
      <w:pPr>
        <w:numPr>
          <w:ilvl w:val="2"/>
          <w:numId w:val="295"/>
        </w:numPr>
        <w:spacing w:line="360" w:lineRule="auto"/>
        <w:rPr>
          <w:szCs w:val="24"/>
          <w:shd w:val="clear" w:color="auto" w:fill="93C47D"/>
        </w:rPr>
      </w:pPr>
      <w:r w:rsidRPr="007C6703">
        <w:rPr>
          <w:szCs w:val="24"/>
        </w:rPr>
        <w:t>Не включенные в регистр;</w:t>
      </w:r>
    </w:p>
    <w:p w14:paraId="649C5117" w14:textId="77777777" w:rsidR="00EF3D56" w:rsidRPr="007C6703" w:rsidRDefault="00EF3D56" w:rsidP="00193698">
      <w:pPr>
        <w:numPr>
          <w:ilvl w:val="2"/>
          <w:numId w:val="295"/>
        </w:numPr>
        <w:spacing w:line="360" w:lineRule="auto"/>
        <w:rPr>
          <w:szCs w:val="24"/>
          <w:shd w:val="clear" w:color="auto" w:fill="93C47D"/>
        </w:rPr>
      </w:pPr>
      <w:r w:rsidRPr="007C6703">
        <w:rPr>
          <w:szCs w:val="24"/>
        </w:rPr>
        <w:t>Рекомендации по маршрутизации беременных женщин.</w:t>
      </w:r>
    </w:p>
    <w:p w14:paraId="5BDFBD17" w14:textId="6FE4063E" w:rsidR="00EF3D56" w:rsidRPr="007C6703" w:rsidRDefault="00EF3D56" w:rsidP="00EF3D56">
      <w:pPr>
        <w:numPr>
          <w:ilvl w:val="1"/>
          <w:numId w:val="164"/>
        </w:numPr>
        <w:spacing w:line="360" w:lineRule="auto"/>
        <w:rPr>
          <w:szCs w:val="24"/>
          <w:shd w:val="clear" w:color="auto" w:fill="93C47D"/>
        </w:rPr>
      </w:pPr>
      <w:r w:rsidRPr="007C6703">
        <w:rPr>
          <w:szCs w:val="24"/>
        </w:rPr>
        <w:t xml:space="preserve">На вкладке </w:t>
      </w:r>
      <w:r w:rsidR="003E046B">
        <w:rPr>
          <w:szCs w:val="24"/>
        </w:rPr>
        <w:t>"</w:t>
      </w:r>
      <w:r w:rsidRPr="007C6703">
        <w:rPr>
          <w:szCs w:val="24"/>
        </w:rPr>
        <w:t>Новые</w:t>
      </w:r>
      <w:r w:rsidR="003E046B">
        <w:rPr>
          <w:szCs w:val="24"/>
        </w:rPr>
        <w:t>"</w:t>
      </w:r>
      <w:r w:rsidRPr="007C6703">
        <w:rPr>
          <w:szCs w:val="24"/>
        </w:rPr>
        <w:t xml:space="preserve"> отображается записи пациенток, дата постановки на учет которых входит в выбранный период.</w:t>
      </w:r>
    </w:p>
    <w:p w14:paraId="3165FE1D" w14:textId="77777777" w:rsidR="00EF3D56" w:rsidRPr="007C6703" w:rsidRDefault="00EF3D56" w:rsidP="00EF3D56">
      <w:pPr>
        <w:numPr>
          <w:ilvl w:val="1"/>
          <w:numId w:val="164"/>
        </w:numPr>
        <w:spacing w:line="360" w:lineRule="auto"/>
        <w:rPr>
          <w:szCs w:val="24"/>
          <w:shd w:val="clear" w:color="auto" w:fill="93C47D"/>
        </w:rPr>
      </w:pPr>
      <w:r w:rsidRPr="007C6703">
        <w:rPr>
          <w:szCs w:val="24"/>
        </w:rPr>
        <w:t>По умолчанию при переходе на вкладку записи не отображаются. После установки хотя бы одного значения фильтра осуществляется поиск и отображение записей</w:t>
      </w:r>
    </w:p>
    <w:p w14:paraId="30D26173" w14:textId="6BF0FDB2" w:rsidR="00EF3D56" w:rsidRPr="007C6703" w:rsidRDefault="00EF3D56" w:rsidP="00EF3D56">
      <w:pPr>
        <w:numPr>
          <w:ilvl w:val="1"/>
          <w:numId w:val="164"/>
        </w:numPr>
        <w:spacing w:line="360" w:lineRule="auto"/>
        <w:rPr>
          <w:szCs w:val="24"/>
          <w:shd w:val="clear" w:color="auto" w:fill="93C47D"/>
        </w:rPr>
      </w:pPr>
      <w:r w:rsidRPr="007C6703">
        <w:rPr>
          <w:szCs w:val="24"/>
        </w:rPr>
        <w:t xml:space="preserve">Поиск записей на вкладке </w:t>
      </w:r>
      <w:r w:rsidR="003E046B">
        <w:rPr>
          <w:szCs w:val="24"/>
        </w:rPr>
        <w:t>"</w:t>
      </w:r>
      <w:r w:rsidRPr="007C6703">
        <w:rPr>
          <w:szCs w:val="24"/>
        </w:rPr>
        <w:t>Новые</w:t>
      </w:r>
      <w:r w:rsidR="003E046B">
        <w:rPr>
          <w:szCs w:val="24"/>
        </w:rPr>
        <w:t>"</w:t>
      </w:r>
      <w:r w:rsidRPr="007C6703">
        <w:rPr>
          <w:szCs w:val="24"/>
        </w:rPr>
        <w:t xml:space="preserve"> осуществляется по следующим фильтрам:</w:t>
      </w:r>
    </w:p>
    <w:p w14:paraId="11F13420" w14:textId="77777777" w:rsidR="00EF3D56" w:rsidRPr="007C6703" w:rsidRDefault="00EF3D56" w:rsidP="00193698">
      <w:pPr>
        <w:numPr>
          <w:ilvl w:val="2"/>
          <w:numId w:val="296"/>
        </w:numPr>
        <w:spacing w:line="360" w:lineRule="auto"/>
        <w:rPr>
          <w:szCs w:val="24"/>
          <w:shd w:val="clear" w:color="auto" w:fill="93C47D"/>
        </w:rPr>
      </w:pPr>
      <w:r w:rsidRPr="007C6703">
        <w:rPr>
          <w:szCs w:val="24"/>
        </w:rPr>
        <w:t>Фамилия;</w:t>
      </w:r>
    </w:p>
    <w:p w14:paraId="6D695DB4" w14:textId="77777777" w:rsidR="00EF3D56" w:rsidRPr="007C6703" w:rsidRDefault="00EF3D56" w:rsidP="00193698">
      <w:pPr>
        <w:numPr>
          <w:ilvl w:val="2"/>
          <w:numId w:val="296"/>
        </w:numPr>
        <w:spacing w:line="360" w:lineRule="auto"/>
        <w:rPr>
          <w:szCs w:val="24"/>
          <w:shd w:val="clear" w:color="auto" w:fill="93C47D"/>
        </w:rPr>
      </w:pPr>
      <w:r w:rsidRPr="007C6703">
        <w:rPr>
          <w:szCs w:val="24"/>
        </w:rPr>
        <w:t>Имя;</w:t>
      </w:r>
    </w:p>
    <w:p w14:paraId="7E3CB76D" w14:textId="77777777" w:rsidR="00EF3D56" w:rsidRPr="007C6703" w:rsidRDefault="00EF3D56" w:rsidP="00193698">
      <w:pPr>
        <w:numPr>
          <w:ilvl w:val="2"/>
          <w:numId w:val="296"/>
        </w:numPr>
        <w:spacing w:line="360" w:lineRule="auto"/>
        <w:rPr>
          <w:szCs w:val="24"/>
          <w:shd w:val="clear" w:color="auto" w:fill="93C47D"/>
        </w:rPr>
      </w:pPr>
      <w:r w:rsidRPr="007C6703">
        <w:rPr>
          <w:szCs w:val="24"/>
        </w:rPr>
        <w:t>Отчество;</w:t>
      </w:r>
    </w:p>
    <w:p w14:paraId="7A55C64F" w14:textId="77777777" w:rsidR="00EF3D56" w:rsidRPr="007C6703" w:rsidRDefault="00EF3D56" w:rsidP="00193698">
      <w:pPr>
        <w:numPr>
          <w:ilvl w:val="2"/>
          <w:numId w:val="296"/>
        </w:numPr>
        <w:spacing w:line="360" w:lineRule="auto"/>
        <w:rPr>
          <w:szCs w:val="24"/>
          <w:shd w:val="clear" w:color="auto" w:fill="93C47D"/>
        </w:rPr>
      </w:pPr>
      <w:r w:rsidRPr="007C6703">
        <w:rPr>
          <w:szCs w:val="24"/>
        </w:rPr>
        <w:t>Номер карты;</w:t>
      </w:r>
    </w:p>
    <w:p w14:paraId="47A5AC53" w14:textId="77777777" w:rsidR="00EF3D56" w:rsidRPr="007C6703" w:rsidRDefault="00EF3D56" w:rsidP="00193698">
      <w:pPr>
        <w:numPr>
          <w:ilvl w:val="2"/>
          <w:numId w:val="296"/>
        </w:numPr>
        <w:spacing w:line="360" w:lineRule="auto"/>
        <w:rPr>
          <w:szCs w:val="24"/>
          <w:shd w:val="clear" w:color="auto" w:fill="93C47D"/>
        </w:rPr>
      </w:pPr>
      <w:r w:rsidRPr="007C6703">
        <w:rPr>
          <w:szCs w:val="24"/>
        </w:rPr>
        <w:t>Возраст с, по;</w:t>
      </w:r>
    </w:p>
    <w:p w14:paraId="39D0CE16" w14:textId="77777777" w:rsidR="00EF3D56" w:rsidRPr="007C6703" w:rsidRDefault="00EF3D56" w:rsidP="00193698">
      <w:pPr>
        <w:numPr>
          <w:ilvl w:val="2"/>
          <w:numId w:val="296"/>
        </w:numPr>
        <w:spacing w:line="360" w:lineRule="auto"/>
        <w:rPr>
          <w:szCs w:val="24"/>
          <w:shd w:val="clear" w:color="auto" w:fill="93C47D"/>
        </w:rPr>
      </w:pPr>
      <w:r w:rsidRPr="007C6703">
        <w:rPr>
          <w:szCs w:val="24"/>
        </w:rPr>
        <w:t>Основной диагноз с, по;</w:t>
      </w:r>
    </w:p>
    <w:p w14:paraId="1A7EE4FB" w14:textId="77777777" w:rsidR="00EF3D56" w:rsidRPr="007C6703" w:rsidRDefault="00EF3D56" w:rsidP="00193698">
      <w:pPr>
        <w:numPr>
          <w:ilvl w:val="2"/>
          <w:numId w:val="296"/>
        </w:numPr>
        <w:spacing w:line="360" w:lineRule="auto"/>
        <w:rPr>
          <w:szCs w:val="24"/>
          <w:shd w:val="clear" w:color="auto" w:fill="93C47D"/>
        </w:rPr>
      </w:pPr>
      <w:r w:rsidRPr="007C6703">
        <w:rPr>
          <w:szCs w:val="24"/>
        </w:rPr>
        <w:t>Сопутствующий диагноз с, по;</w:t>
      </w:r>
    </w:p>
    <w:p w14:paraId="11233380" w14:textId="77777777" w:rsidR="00EF3D56" w:rsidRPr="007C6703" w:rsidRDefault="00EF3D56" w:rsidP="00193698">
      <w:pPr>
        <w:numPr>
          <w:ilvl w:val="2"/>
          <w:numId w:val="296"/>
        </w:numPr>
        <w:spacing w:line="360" w:lineRule="auto"/>
        <w:rPr>
          <w:szCs w:val="24"/>
          <w:shd w:val="clear" w:color="auto" w:fill="93C47D"/>
        </w:rPr>
      </w:pPr>
      <w:r w:rsidRPr="007C6703">
        <w:rPr>
          <w:szCs w:val="24"/>
        </w:rPr>
        <w:t xml:space="preserve">Срок </w:t>
      </w:r>
      <w:proofErr w:type="spellStart"/>
      <w:r w:rsidRPr="007C6703">
        <w:rPr>
          <w:szCs w:val="24"/>
        </w:rPr>
        <w:t>нед</w:t>
      </w:r>
      <w:proofErr w:type="spellEnd"/>
      <w:r w:rsidRPr="007C6703">
        <w:rPr>
          <w:szCs w:val="24"/>
        </w:rPr>
        <w:t>. с, по;</w:t>
      </w:r>
    </w:p>
    <w:p w14:paraId="0E7B5F77" w14:textId="77777777" w:rsidR="00EF3D56" w:rsidRPr="007C6703" w:rsidRDefault="00EF3D56" w:rsidP="00193698">
      <w:pPr>
        <w:numPr>
          <w:ilvl w:val="2"/>
          <w:numId w:val="296"/>
        </w:numPr>
        <w:spacing w:line="360" w:lineRule="auto"/>
        <w:rPr>
          <w:szCs w:val="24"/>
          <w:shd w:val="clear" w:color="auto" w:fill="93C47D"/>
        </w:rPr>
      </w:pPr>
      <w:r w:rsidRPr="007C6703">
        <w:rPr>
          <w:szCs w:val="24"/>
        </w:rPr>
        <w:t>МО постановки на учет;</w:t>
      </w:r>
    </w:p>
    <w:p w14:paraId="2E0A00EB" w14:textId="77777777" w:rsidR="00EF3D56" w:rsidRPr="007C6703" w:rsidRDefault="00EF3D56" w:rsidP="00193698">
      <w:pPr>
        <w:numPr>
          <w:ilvl w:val="2"/>
          <w:numId w:val="296"/>
        </w:numPr>
        <w:spacing w:line="360" w:lineRule="auto"/>
        <w:rPr>
          <w:szCs w:val="24"/>
          <w:shd w:val="clear" w:color="auto" w:fill="93C47D"/>
        </w:rPr>
      </w:pPr>
      <w:r w:rsidRPr="007C6703">
        <w:rPr>
          <w:szCs w:val="24"/>
        </w:rPr>
        <w:t>Врач;</w:t>
      </w:r>
    </w:p>
    <w:p w14:paraId="50D2030C" w14:textId="77777777" w:rsidR="00EF3D56" w:rsidRPr="007C6703" w:rsidRDefault="00EF3D56" w:rsidP="00193698">
      <w:pPr>
        <w:numPr>
          <w:ilvl w:val="2"/>
          <w:numId w:val="296"/>
        </w:numPr>
        <w:spacing w:line="360" w:lineRule="auto"/>
        <w:rPr>
          <w:szCs w:val="24"/>
          <w:shd w:val="clear" w:color="auto" w:fill="93C47D"/>
        </w:rPr>
      </w:pPr>
      <w:r w:rsidRPr="007C6703">
        <w:rPr>
          <w:szCs w:val="24"/>
        </w:rPr>
        <w:t>Дата постановки на учет (выбор периода дат);</w:t>
      </w:r>
    </w:p>
    <w:p w14:paraId="23CBCEBC" w14:textId="77777777" w:rsidR="00EF3D56" w:rsidRPr="007C6703" w:rsidRDefault="00EF3D56" w:rsidP="00193698">
      <w:pPr>
        <w:numPr>
          <w:ilvl w:val="2"/>
          <w:numId w:val="296"/>
        </w:numPr>
        <w:spacing w:line="360" w:lineRule="auto"/>
        <w:rPr>
          <w:szCs w:val="24"/>
          <w:shd w:val="clear" w:color="auto" w:fill="93C47D"/>
        </w:rPr>
      </w:pPr>
      <w:r w:rsidRPr="007C6703">
        <w:rPr>
          <w:szCs w:val="24"/>
        </w:rPr>
        <w:t>Степень риска по Радзинскому;</w:t>
      </w:r>
    </w:p>
    <w:p w14:paraId="5CC6C0EF" w14:textId="77777777" w:rsidR="00EF3D56" w:rsidRPr="007C6703" w:rsidRDefault="00EF3D56" w:rsidP="00193698">
      <w:pPr>
        <w:numPr>
          <w:ilvl w:val="2"/>
          <w:numId w:val="296"/>
        </w:numPr>
        <w:spacing w:line="360" w:lineRule="auto"/>
        <w:rPr>
          <w:szCs w:val="24"/>
          <w:shd w:val="clear" w:color="auto" w:fill="93C47D"/>
        </w:rPr>
      </w:pPr>
      <w:r w:rsidRPr="007C6703">
        <w:rPr>
          <w:szCs w:val="24"/>
        </w:rPr>
        <w:t>Посещения КДО;</w:t>
      </w:r>
    </w:p>
    <w:p w14:paraId="4FE48B55" w14:textId="77777777" w:rsidR="00EF3D56" w:rsidRPr="007C6703" w:rsidRDefault="00EF3D56" w:rsidP="00193698">
      <w:pPr>
        <w:numPr>
          <w:ilvl w:val="2"/>
          <w:numId w:val="296"/>
        </w:numPr>
        <w:spacing w:line="360" w:lineRule="auto"/>
        <w:rPr>
          <w:szCs w:val="24"/>
          <w:shd w:val="clear" w:color="auto" w:fill="93C47D"/>
        </w:rPr>
      </w:pPr>
      <w:r w:rsidRPr="007C6703">
        <w:rPr>
          <w:szCs w:val="24"/>
        </w:rPr>
        <w:t xml:space="preserve">Риск по </w:t>
      </w:r>
      <w:r w:rsidRPr="00B50A81">
        <w:rPr>
          <w:szCs w:val="24"/>
        </w:rPr>
        <w:t>1130н</w:t>
      </w:r>
      <w:r w:rsidRPr="007C6703">
        <w:rPr>
          <w:szCs w:val="24"/>
        </w:rPr>
        <w:t>;</w:t>
      </w:r>
    </w:p>
    <w:p w14:paraId="0DC2150C" w14:textId="77777777" w:rsidR="00EF3D56" w:rsidRPr="007C6703" w:rsidRDefault="00EF3D56" w:rsidP="00193698">
      <w:pPr>
        <w:numPr>
          <w:ilvl w:val="2"/>
          <w:numId w:val="296"/>
        </w:numPr>
        <w:spacing w:line="360" w:lineRule="auto"/>
        <w:rPr>
          <w:szCs w:val="24"/>
          <w:shd w:val="clear" w:color="auto" w:fill="93C47D"/>
        </w:rPr>
      </w:pPr>
      <w:r w:rsidRPr="007C6703">
        <w:rPr>
          <w:szCs w:val="24"/>
        </w:rPr>
        <w:t>Госпитализация по согласованию с АДКЦ;</w:t>
      </w:r>
    </w:p>
    <w:p w14:paraId="69AE26AD" w14:textId="77777777" w:rsidR="00EF3D56" w:rsidRPr="007C6703" w:rsidRDefault="00EF3D56" w:rsidP="00193698">
      <w:pPr>
        <w:numPr>
          <w:ilvl w:val="2"/>
          <w:numId w:val="296"/>
        </w:numPr>
        <w:spacing w:line="360" w:lineRule="auto"/>
        <w:rPr>
          <w:szCs w:val="24"/>
          <w:shd w:val="clear" w:color="auto" w:fill="93C47D"/>
        </w:rPr>
      </w:pPr>
      <w:r w:rsidRPr="007C6703">
        <w:rPr>
          <w:szCs w:val="24"/>
        </w:rPr>
        <w:t>Риск по ПР;</w:t>
      </w:r>
    </w:p>
    <w:p w14:paraId="590EB953" w14:textId="77777777" w:rsidR="00EF3D56" w:rsidRPr="007C6703" w:rsidRDefault="00EF3D56" w:rsidP="00193698">
      <w:pPr>
        <w:numPr>
          <w:ilvl w:val="2"/>
          <w:numId w:val="296"/>
        </w:numPr>
        <w:spacing w:line="360" w:lineRule="auto"/>
        <w:rPr>
          <w:szCs w:val="24"/>
          <w:shd w:val="clear" w:color="auto" w:fill="93C47D"/>
        </w:rPr>
      </w:pPr>
      <w:r w:rsidRPr="007C6703">
        <w:rPr>
          <w:szCs w:val="24"/>
        </w:rPr>
        <w:t>Общий риск.</w:t>
      </w:r>
    </w:p>
    <w:p w14:paraId="24E8965F" w14:textId="459E8B54" w:rsidR="00EF3D56" w:rsidRPr="007C6703" w:rsidRDefault="00EF3D56" w:rsidP="00EF3D56">
      <w:pPr>
        <w:numPr>
          <w:ilvl w:val="1"/>
          <w:numId w:val="164"/>
        </w:numPr>
        <w:spacing w:line="360" w:lineRule="auto"/>
        <w:rPr>
          <w:szCs w:val="24"/>
          <w:shd w:val="clear" w:color="auto" w:fill="93C47D"/>
        </w:rPr>
      </w:pPr>
      <w:r w:rsidRPr="007C6703">
        <w:rPr>
          <w:szCs w:val="24"/>
        </w:rPr>
        <w:t xml:space="preserve">Действия на вкладке </w:t>
      </w:r>
      <w:r w:rsidR="003E046B">
        <w:rPr>
          <w:szCs w:val="24"/>
        </w:rPr>
        <w:t>"</w:t>
      </w:r>
      <w:r w:rsidRPr="007C6703">
        <w:rPr>
          <w:szCs w:val="24"/>
        </w:rPr>
        <w:t>Новые</w:t>
      </w:r>
      <w:r w:rsidR="003E046B">
        <w:rPr>
          <w:szCs w:val="24"/>
        </w:rPr>
        <w:t>"</w:t>
      </w:r>
      <w:r w:rsidRPr="007C6703">
        <w:rPr>
          <w:szCs w:val="24"/>
        </w:rPr>
        <w:t>:</w:t>
      </w:r>
    </w:p>
    <w:p w14:paraId="09DD7F99" w14:textId="77777777" w:rsidR="00EF3D56" w:rsidRPr="007C6703" w:rsidRDefault="00EF3D56" w:rsidP="00193698">
      <w:pPr>
        <w:numPr>
          <w:ilvl w:val="2"/>
          <w:numId w:val="297"/>
        </w:numPr>
        <w:spacing w:line="360" w:lineRule="auto"/>
        <w:rPr>
          <w:szCs w:val="24"/>
          <w:shd w:val="clear" w:color="auto" w:fill="93C47D"/>
        </w:rPr>
      </w:pPr>
      <w:r w:rsidRPr="007C6703">
        <w:rPr>
          <w:szCs w:val="24"/>
        </w:rPr>
        <w:t>Добавить новую запись в регистр;</w:t>
      </w:r>
    </w:p>
    <w:p w14:paraId="1174D632" w14:textId="77777777" w:rsidR="00EF3D56" w:rsidRPr="007C6703" w:rsidRDefault="00EF3D56" w:rsidP="00193698">
      <w:pPr>
        <w:numPr>
          <w:ilvl w:val="2"/>
          <w:numId w:val="297"/>
        </w:numPr>
        <w:spacing w:line="360" w:lineRule="auto"/>
        <w:rPr>
          <w:szCs w:val="24"/>
          <w:shd w:val="clear" w:color="auto" w:fill="93C47D"/>
        </w:rPr>
      </w:pPr>
      <w:r w:rsidRPr="007C6703">
        <w:rPr>
          <w:szCs w:val="24"/>
        </w:rPr>
        <w:t>Изменить;</w:t>
      </w:r>
    </w:p>
    <w:p w14:paraId="4A49E5D3" w14:textId="77777777" w:rsidR="00EF3D56" w:rsidRPr="007C6703" w:rsidRDefault="00EF3D56" w:rsidP="00193698">
      <w:pPr>
        <w:numPr>
          <w:ilvl w:val="2"/>
          <w:numId w:val="297"/>
        </w:numPr>
        <w:spacing w:line="360" w:lineRule="auto"/>
        <w:rPr>
          <w:szCs w:val="24"/>
          <w:shd w:val="clear" w:color="auto" w:fill="93C47D"/>
        </w:rPr>
      </w:pPr>
      <w:r w:rsidRPr="007C6703">
        <w:rPr>
          <w:szCs w:val="24"/>
        </w:rPr>
        <w:lastRenderedPageBreak/>
        <w:t>Просмотреть;</w:t>
      </w:r>
    </w:p>
    <w:p w14:paraId="1002A932" w14:textId="77777777" w:rsidR="00EF3D56" w:rsidRPr="007C6703" w:rsidRDefault="00EF3D56" w:rsidP="00193698">
      <w:pPr>
        <w:numPr>
          <w:ilvl w:val="2"/>
          <w:numId w:val="297"/>
        </w:numPr>
        <w:spacing w:line="360" w:lineRule="auto"/>
        <w:rPr>
          <w:szCs w:val="24"/>
          <w:shd w:val="clear" w:color="auto" w:fill="93C47D"/>
        </w:rPr>
      </w:pPr>
      <w:r w:rsidRPr="007C6703">
        <w:rPr>
          <w:szCs w:val="24"/>
        </w:rPr>
        <w:t>Удалить;</w:t>
      </w:r>
    </w:p>
    <w:p w14:paraId="512198F6" w14:textId="77777777" w:rsidR="00EF3D56" w:rsidRPr="007C6703" w:rsidRDefault="00EF3D56" w:rsidP="00193698">
      <w:pPr>
        <w:numPr>
          <w:ilvl w:val="2"/>
          <w:numId w:val="297"/>
        </w:numPr>
        <w:spacing w:line="360" w:lineRule="auto"/>
        <w:rPr>
          <w:szCs w:val="24"/>
          <w:shd w:val="clear" w:color="auto" w:fill="93C47D"/>
        </w:rPr>
      </w:pPr>
      <w:r w:rsidRPr="007C6703">
        <w:rPr>
          <w:szCs w:val="24"/>
        </w:rPr>
        <w:t>Печать;</w:t>
      </w:r>
    </w:p>
    <w:p w14:paraId="10F5FF3E" w14:textId="77777777" w:rsidR="00EF3D56" w:rsidRPr="007C6703" w:rsidRDefault="00EF3D56" w:rsidP="00193698">
      <w:pPr>
        <w:numPr>
          <w:ilvl w:val="2"/>
          <w:numId w:val="297"/>
        </w:numPr>
        <w:spacing w:line="360" w:lineRule="auto"/>
        <w:rPr>
          <w:szCs w:val="24"/>
          <w:shd w:val="clear" w:color="auto" w:fill="93C47D"/>
        </w:rPr>
      </w:pPr>
      <w:r w:rsidRPr="007C6703">
        <w:rPr>
          <w:szCs w:val="24"/>
        </w:rPr>
        <w:t>Открыть ЭМК пациентки;</w:t>
      </w:r>
    </w:p>
    <w:p w14:paraId="484DBA40" w14:textId="77777777" w:rsidR="00EF3D56" w:rsidRPr="007C6703" w:rsidRDefault="00EF3D56" w:rsidP="00193698">
      <w:pPr>
        <w:numPr>
          <w:ilvl w:val="2"/>
          <w:numId w:val="297"/>
        </w:numPr>
        <w:spacing w:line="360" w:lineRule="auto"/>
        <w:rPr>
          <w:szCs w:val="24"/>
          <w:shd w:val="clear" w:color="auto" w:fill="93C47D"/>
        </w:rPr>
      </w:pPr>
      <w:r w:rsidRPr="007C6703">
        <w:rPr>
          <w:szCs w:val="24"/>
        </w:rPr>
        <w:t>Исключить из регистра;</w:t>
      </w:r>
    </w:p>
    <w:p w14:paraId="68EF0316" w14:textId="77777777" w:rsidR="00EF3D56" w:rsidRPr="007C6703" w:rsidRDefault="00EF3D56" w:rsidP="00193698">
      <w:pPr>
        <w:numPr>
          <w:ilvl w:val="2"/>
          <w:numId w:val="297"/>
        </w:numPr>
        <w:spacing w:line="360" w:lineRule="auto"/>
        <w:rPr>
          <w:szCs w:val="24"/>
          <w:shd w:val="clear" w:color="auto" w:fill="93C47D"/>
        </w:rPr>
      </w:pPr>
      <w:r w:rsidRPr="007C6703">
        <w:rPr>
          <w:szCs w:val="24"/>
        </w:rPr>
        <w:t>Диаграммы:</w:t>
      </w:r>
    </w:p>
    <w:p w14:paraId="34565B07" w14:textId="77777777" w:rsidR="00EF3D56" w:rsidRPr="007C6703" w:rsidRDefault="00EF3D56" w:rsidP="00193698">
      <w:pPr>
        <w:numPr>
          <w:ilvl w:val="3"/>
          <w:numId w:val="298"/>
        </w:numPr>
        <w:spacing w:line="360" w:lineRule="auto"/>
        <w:rPr>
          <w:szCs w:val="24"/>
          <w:shd w:val="clear" w:color="auto" w:fill="93C47D"/>
        </w:rPr>
      </w:pPr>
      <w:proofErr w:type="spellStart"/>
      <w:r w:rsidRPr="007C6703">
        <w:rPr>
          <w:szCs w:val="24"/>
        </w:rPr>
        <w:t>Гравидограмма</w:t>
      </w:r>
      <w:proofErr w:type="spellEnd"/>
      <w:r w:rsidRPr="007C6703">
        <w:rPr>
          <w:szCs w:val="24"/>
        </w:rPr>
        <w:t>;</w:t>
      </w:r>
    </w:p>
    <w:p w14:paraId="6FEEF4EE" w14:textId="77777777" w:rsidR="00EF3D56" w:rsidRPr="007C6703" w:rsidRDefault="00EF3D56" w:rsidP="00193698">
      <w:pPr>
        <w:numPr>
          <w:ilvl w:val="3"/>
          <w:numId w:val="298"/>
        </w:numPr>
        <w:spacing w:line="360" w:lineRule="auto"/>
        <w:rPr>
          <w:szCs w:val="24"/>
          <w:shd w:val="clear" w:color="auto" w:fill="93C47D"/>
        </w:rPr>
      </w:pPr>
      <w:proofErr w:type="spellStart"/>
      <w:r w:rsidRPr="007C6703">
        <w:rPr>
          <w:szCs w:val="24"/>
        </w:rPr>
        <w:t>Партограмма</w:t>
      </w:r>
      <w:proofErr w:type="spellEnd"/>
      <w:r w:rsidRPr="007C6703">
        <w:rPr>
          <w:szCs w:val="24"/>
        </w:rPr>
        <w:t>.</w:t>
      </w:r>
    </w:p>
    <w:p w14:paraId="3D37430D" w14:textId="2787CB69" w:rsidR="00EF3D56" w:rsidRPr="007C6703" w:rsidRDefault="00EF3D56" w:rsidP="00EF3D56">
      <w:pPr>
        <w:numPr>
          <w:ilvl w:val="1"/>
          <w:numId w:val="164"/>
        </w:numPr>
        <w:spacing w:line="360" w:lineRule="auto"/>
        <w:rPr>
          <w:szCs w:val="24"/>
          <w:shd w:val="clear" w:color="auto" w:fill="93C47D"/>
        </w:rPr>
      </w:pPr>
      <w:r w:rsidRPr="007C6703">
        <w:rPr>
          <w:szCs w:val="24"/>
        </w:rPr>
        <w:t xml:space="preserve">На вкладке </w:t>
      </w:r>
      <w:r w:rsidR="003E046B">
        <w:rPr>
          <w:szCs w:val="24"/>
        </w:rPr>
        <w:t>"</w:t>
      </w:r>
      <w:r w:rsidRPr="007C6703">
        <w:rPr>
          <w:szCs w:val="24"/>
        </w:rPr>
        <w:t>Все</w:t>
      </w:r>
      <w:r w:rsidR="003E046B">
        <w:rPr>
          <w:szCs w:val="24"/>
        </w:rPr>
        <w:t>"</w:t>
      </w:r>
      <w:r w:rsidRPr="007C6703">
        <w:rPr>
          <w:szCs w:val="24"/>
        </w:rPr>
        <w:t xml:space="preserve"> отображаются записи пациенток, состоящих на учете за выбранный период (т.е. все состоящие в регистре на любую дату в периоде).</w:t>
      </w:r>
    </w:p>
    <w:p w14:paraId="0C14157B" w14:textId="77777777" w:rsidR="00EF3D56" w:rsidRPr="007C6703" w:rsidRDefault="00EF3D56" w:rsidP="00193698">
      <w:pPr>
        <w:numPr>
          <w:ilvl w:val="2"/>
          <w:numId w:val="299"/>
        </w:numPr>
        <w:spacing w:line="360" w:lineRule="auto"/>
        <w:rPr>
          <w:szCs w:val="24"/>
          <w:shd w:val="clear" w:color="auto" w:fill="93C47D"/>
        </w:rPr>
      </w:pPr>
      <w:r w:rsidRPr="007C6703">
        <w:rPr>
          <w:szCs w:val="24"/>
        </w:rPr>
        <w:t>По умолчанию при переходе на вкладку записи не отображаются. После установки хотя бы одного значении фильтра осуществляется поиск и отображение записей;</w:t>
      </w:r>
    </w:p>
    <w:p w14:paraId="7988B54B" w14:textId="6278ED0A" w:rsidR="00EF3D56" w:rsidRPr="007C6703" w:rsidRDefault="00EF3D56" w:rsidP="00193698">
      <w:pPr>
        <w:numPr>
          <w:ilvl w:val="2"/>
          <w:numId w:val="299"/>
        </w:numPr>
        <w:spacing w:line="360" w:lineRule="auto"/>
        <w:rPr>
          <w:szCs w:val="24"/>
          <w:shd w:val="clear" w:color="auto" w:fill="93C47D"/>
        </w:rPr>
      </w:pPr>
      <w:r w:rsidRPr="007C6703">
        <w:rPr>
          <w:szCs w:val="24"/>
        </w:rPr>
        <w:t xml:space="preserve">Поиск записей на вкладке </w:t>
      </w:r>
      <w:r w:rsidR="003E046B">
        <w:rPr>
          <w:szCs w:val="24"/>
        </w:rPr>
        <w:t>"</w:t>
      </w:r>
      <w:r w:rsidRPr="007C6703">
        <w:rPr>
          <w:szCs w:val="24"/>
        </w:rPr>
        <w:t>Все</w:t>
      </w:r>
      <w:r w:rsidR="003E046B">
        <w:rPr>
          <w:szCs w:val="24"/>
        </w:rPr>
        <w:t>"</w:t>
      </w:r>
      <w:r w:rsidRPr="007C6703">
        <w:rPr>
          <w:szCs w:val="24"/>
        </w:rPr>
        <w:t xml:space="preserve"> осуществляется по тем же фильтрам, что и на вкладке </w:t>
      </w:r>
      <w:r w:rsidR="003E046B">
        <w:rPr>
          <w:szCs w:val="24"/>
        </w:rPr>
        <w:t>"</w:t>
      </w:r>
      <w:r w:rsidRPr="007C6703">
        <w:rPr>
          <w:szCs w:val="24"/>
        </w:rPr>
        <w:t>Новые</w:t>
      </w:r>
      <w:r w:rsidR="003E046B">
        <w:rPr>
          <w:szCs w:val="24"/>
        </w:rPr>
        <w:t>"</w:t>
      </w:r>
      <w:r w:rsidRPr="007C6703">
        <w:rPr>
          <w:szCs w:val="24"/>
        </w:rPr>
        <w:t>;</w:t>
      </w:r>
    </w:p>
    <w:p w14:paraId="0CA0057F" w14:textId="7219AC83" w:rsidR="00EF3D56" w:rsidRPr="007C6703" w:rsidRDefault="00EF3D56" w:rsidP="00193698">
      <w:pPr>
        <w:numPr>
          <w:ilvl w:val="2"/>
          <w:numId w:val="299"/>
        </w:numPr>
        <w:spacing w:line="360" w:lineRule="auto"/>
        <w:rPr>
          <w:szCs w:val="24"/>
          <w:shd w:val="clear" w:color="auto" w:fill="93C47D"/>
        </w:rPr>
      </w:pPr>
      <w:r w:rsidRPr="007C6703">
        <w:rPr>
          <w:szCs w:val="24"/>
        </w:rPr>
        <w:t xml:space="preserve">Действия на вкладке </w:t>
      </w:r>
      <w:r w:rsidR="003E046B">
        <w:rPr>
          <w:szCs w:val="24"/>
        </w:rPr>
        <w:t>"</w:t>
      </w:r>
      <w:r w:rsidRPr="007C6703">
        <w:rPr>
          <w:szCs w:val="24"/>
        </w:rPr>
        <w:t>Все</w:t>
      </w:r>
      <w:r w:rsidR="003E046B">
        <w:rPr>
          <w:szCs w:val="24"/>
        </w:rPr>
        <w:t>"</w:t>
      </w:r>
      <w:r w:rsidRPr="007C6703">
        <w:rPr>
          <w:szCs w:val="24"/>
        </w:rPr>
        <w:t xml:space="preserve"> те же, что и на вкладке </w:t>
      </w:r>
      <w:r w:rsidR="003E046B">
        <w:rPr>
          <w:szCs w:val="24"/>
        </w:rPr>
        <w:t>"</w:t>
      </w:r>
      <w:r w:rsidRPr="007C6703">
        <w:rPr>
          <w:szCs w:val="24"/>
        </w:rPr>
        <w:t>Новые</w:t>
      </w:r>
      <w:r w:rsidR="003E046B">
        <w:rPr>
          <w:szCs w:val="24"/>
        </w:rPr>
        <w:t>"</w:t>
      </w:r>
      <w:r w:rsidRPr="007C6703">
        <w:rPr>
          <w:szCs w:val="24"/>
        </w:rPr>
        <w:t>.</w:t>
      </w:r>
    </w:p>
    <w:p w14:paraId="71FF875D" w14:textId="2D2C59C4" w:rsidR="00EF3D56" w:rsidRPr="007C6703" w:rsidRDefault="00EF3D56" w:rsidP="00EF3D56">
      <w:pPr>
        <w:numPr>
          <w:ilvl w:val="1"/>
          <w:numId w:val="164"/>
        </w:numPr>
        <w:spacing w:line="360" w:lineRule="auto"/>
        <w:rPr>
          <w:szCs w:val="24"/>
          <w:shd w:val="clear" w:color="auto" w:fill="93C47D"/>
        </w:rPr>
      </w:pPr>
      <w:r w:rsidRPr="007C6703">
        <w:rPr>
          <w:szCs w:val="24"/>
        </w:rPr>
        <w:t xml:space="preserve">На вкладке </w:t>
      </w:r>
      <w:r w:rsidR="003E046B">
        <w:rPr>
          <w:szCs w:val="24"/>
        </w:rPr>
        <w:t>"</w:t>
      </w:r>
      <w:r w:rsidRPr="007C6703">
        <w:rPr>
          <w:szCs w:val="24"/>
        </w:rPr>
        <w:t>Выбывшие</w:t>
      </w:r>
      <w:r w:rsidR="003E046B">
        <w:rPr>
          <w:szCs w:val="24"/>
        </w:rPr>
        <w:t>"</w:t>
      </w:r>
    </w:p>
    <w:p w14:paraId="72F8FDC2" w14:textId="77777777" w:rsidR="00EF3D56" w:rsidRPr="007C6703" w:rsidRDefault="00EF3D56" w:rsidP="00193698">
      <w:pPr>
        <w:numPr>
          <w:ilvl w:val="2"/>
          <w:numId w:val="300"/>
        </w:numPr>
        <w:spacing w:line="360" w:lineRule="auto"/>
        <w:rPr>
          <w:szCs w:val="24"/>
          <w:shd w:val="clear" w:color="auto" w:fill="93C47D"/>
        </w:rPr>
      </w:pPr>
      <w:r w:rsidRPr="007C6703">
        <w:rPr>
          <w:szCs w:val="24"/>
        </w:rPr>
        <w:t>отображается записи пациенток, дата исхода беременности которых входит в выбранный период;</w:t>
      </w:r>
    </w:p>
    <w:p w14:paraId="552BE8CC" w14:textId="77777777" w:rsidR="00EF3D56" w:rsidRPr="007C6703" w:rsidRDefault="00EF3D56" w:rsidP="00193698">
      <w:pPr>
        <w:numPr>
          <w:ilvl w:val="2"/>
          <w:numId w:val="300"/>
        </w:numPr>
        <w:spacing w:line="360" w:lineRule="auto"/>
        <w:rPr>
          <w:szCs w:val="24"/>
          <w:shd w:val="clear" w:color="auto" w:fill="93C47D"/>
        </w:rPr>
      </w:pPr>
      <w:r w:rsidRPr="007C6703">
        <w:rPr>
          <w:szCs w:val="24"/>
        </w:rPr>
        <w:t>По умолчанию при переходе на вкладку записи не отображаются. После установки хотя бы одного значения фильтра осуществляется поиск и отображение записей;</w:t>
      </w:r>
    </w:p>
    <w:p w14:paraId="108EB48D" w14:textId="5D6C2C6A" w:rsidR="00EF3D56" w:rsidRPr="007C6703" w:rsidRDefault="00EF3D56" w:rsidP="00193698">
      <w:pPr>
        <w:numPr>
          <w:ilvl w:val="2"/>
          <w:numId w:val="300"/>
        </w:numPr>
        <w:spacing w:line="360" w:lineRule="auto"/>
        <w:rPr>
          <w:szCs w:val="24"/>
          <w:shd w:val="clear" w:color="auto" w:fill="93C47D"/>
        </w:rPr>
      </w:pPr>
      <w:r w:rsidRPr="007C6703">
        <w:rPr>
          <w:szCs w:val="24"/>
        </w:rPr>
        <w:t xml:space="preserve">Поиск записей на вкладке </w:t>
      </w:r>
      <w:r w:rsidR="003E046B">
        <w:rPr>
          <w:szCs w:val="24"/>
        </w:rPr>
        <w:t>"</w:t>
      </w:r>
      <w:r w:rsidRPr="007C6703">
        <w:rPr>
          <w:szCs w:val="24"/>
        </w:rPr>
        <w:t>Выбывшие</w:t>
      </w:r>
      <w:r w:rsidR="003E046B">
        <w:rPr>
          <w:szCs w:val="24"/>
        </w:rPr>
        <w:t>"</w:t>
      </w:r>
      <w:r w:rsidRPr="007C6703">
        <w:rPr>
          <w:szCs w:val="24"/>
        </w:rPr>
        <w:t xml:space="preserve"> осуществляется по тем же фильтрам, что и на вкладке </w:t>
      </w:r>
      <w:r w:rsidR="003E046B">
        <w:rPr>
          <w:szCs w:val="24"/>
        </w:rPr>
        <w:t>"</w:t>
      </w:r>
      <w:r w:rsidRPr="007C6703">
        <w:rPr>
          <w:szCs w:val="24"/>
        </w:rPr>
        <w:t>Новые</w:t>
      </w:r>
      <w:r w:rsidR="003E046B">
        <w:rPr>
          <w:szCs w:val="24"/>
        </w:rPr>
        <w:t>"</w:t>
      </w:r>
      <w:r w:rsidRPr="007C6703">
        <w:rPr>
          <w:szCs w:val="24"/>
        </w:rPr>
        <w:t>;</w:t>
      </w:r>
    </w:p>
    <w:p w14:paraId="4DB141EA" w14:textId="259C4776" w:rsidR="00EF3D56" w:rsidRPr="007C6703" w:rsidRDefault="00EF3D56" w:rsidP="00193698">
      <w:pPr>
        <w:numPr>
          <w:ilvl w:val="2"/>
          <w:numId w:val="300"/>
        </w:numPr>
        <w:spacing w:line="360" w:lineRule="auto"/>
        <w:rPr>
          <w:szCs w:val="24"/>
          <w:shd w:val="clear" w:color="auto" w:fill="93C47D"/>
        </w:rPr>
      </w:pPr>
      <w:r w:rsidRPr="007C6703">
        <w:rPr>
          <w:szCs w:val="24"/>
        </w:rPr>
        <w:t xml:space="preserve">Действия на вкладке </w:t>
      </w:r>
      <w:r w:rsidR="003E046B">
        <w:rPr>
          <w:szCs w:val="24"/>
        </w:rPr>
        <w:t>"</w:t>
      </w:r>
      <w:r w:rsidRPr="007C6703">
        <w:rPr>
          <w:szCs w:val="24"/>
        </w:rPr>
        <w:t>Выбывшие</w:t>
      </w:r>
      <w:r w:rsidR="003E046B">
        <w:rPr>
          <w:szCs w:val="24"/>
        </w:rPr>
        <w:t>"</w:t>
      </w:r>
      <w:r w:rsidRPr="007C6703">
        <w:rPr>
          <w:szCs w:val="24"/>
        </w:rPr>
        <w:t xml:space="preserve"> те же, что и на вкладке </w:t>
      </w:r>
      <w:r w:rsidR="003E046B">
        <w:rPr>
          <w:szCs w:val="24"/>
        </w:rPr>
        <w:t>"</w:t>
      </w:r>
      <w:r w:rsidRPr="007C6703">
        <w:rPr>
          <w:szCs w:val="24"/>
        </w:rPr>
        <w:t>Новые</w:t>
      </w:r>
      <w:r w:rsidR="003E046B">
        <w:rPr>
          <w:szCs w:val="24"/>
        </w:rPr>
        <w:t>"</w:t>
      </w:r>
      <w:r w:rsidRPr="007C6703">
        <w:rPr>
          <w:szCs w:val="24"/>
        </w:rPr>
        <w:t>.</w:t>
      </w:r>
    </w:p>
    <w:p w14:paraId="243A8CCB" w14:textId="5A80671C" w:rsidR="00EF3D56" w:rsidRPr="007C6703" w:rsidRDefault="00EF3D56" w:rsidP="00EF3D56">
      <w:pPr>
        <w:numPr>
          <w:ilvl w:val="1"/>
          <w:numId w:val="164"/>
        </w:numPr>
        <w:spacing w:line="360" w:lineRule="auto"/>
        <w:rPr>
          <w:szCs w:val="24"/>
          <w:shd w:val="clear" w:color="auto" w:fill="93C47D"/>
        </w:rPr>
      </w:pPr>
      <w:r w:rsidRPr="007C6703">
        <w:rPr>
          <w:szCs w:val="24"/>
        </w:rPr>
        <w:t xml:space="preserve">На вкладке </w:t>
      </w:r>
      <w:r w:rsidR="003E046B">
        <w:rPr>
          <w:szCs w:val="24"/>
        </w:rPr>
        <w:t>"</w:t>
      </w:r>
      <w:r w:rsidRPr="007C6703">
        <w:rPr>
          <w:szCs w:val="24"/>
        </w:rPr>
        <w:t>Не включенные в регистр</w:t>
      </w:r>
      <w:r w:rsidR="003E046B">
        <w:rPr>
          <w:szCs w:val="24"/>
        </w:rPr>
        <w:t>"</w:t>
      </w:r>
      <w:r w:rsidRPr="007C6703">
        <w:rPr>
          <w:szCs w:val="24"/>
        </w:rPr>
        <w:t xml:space="preserve"> отображаются случаи лечения пациенток за указанный период с диагнозами по беременности (O, Z32.0 - Z36.9)</w:t>
      </w:r>
    </w:p>
    <w:p w14:paraId="753818F7" w14:textId="77777777" w:rsidR="00EF3D56" w:rsidRPr="007C6703" w:rsidRDefault="00EF3D56" w:rsidP="00EF3D56">
      <w:pPr>
        <w:numPr>
          <w:ilvl w:val="1"/>
          <w:numId w:val="164"/>
        </w:numPr>
        <w:spacing w:line="360" w:lineRule="auto"/>
        <w:rPr>
          <w:szCs w:val="24"/>
          <w:shd w:val="clear" w:color="auto" w:fill="93C47D"/>
        </w:rPr>
      </w:pPr>
      <w:r w:rsidRPr="007C6703">
        <w:rPr>
          <w:szCs w:val="24"/>
        </w:rPr>
        <w:t>Отображаются случаи лечения пациенток, которые</w:t>
      </w:r>
    </w:p>
    <w:p w14:paraId="0422B80A" w14:textId="77777777" w:rsidR="00EF3D56" w:rsidRPr="007C6703" w:rsidRDefault="00EF3D56" w:rsidP="00193698">
      <w:pPr>
        <w:numPr>
          <w:ilvl w:val="2"/>
          <w:numId w:val="301"/>
        </w:numPr>
        <w:spacing w:line="360" w:lineRule="auto"/>
        <w:rPr>
          <w:szCs w:val="24"/>
          <w:shd w:val="clear" w:color="auto" w:fill="93C47D"/>
        </w:rPr>
      </w:pPr>
      <w:r w:rsidRPr="007C6703">
        <w:rPr>
          <w:szCs w:val="24"/>
        </w:rPr>
        <w:t>не включены в регистр;</w:t>
      </w:r>
    </w:p>
    <w:p w14:paraId="42FB184C" w14:textId="77777777" w:rsidR="00EF3D56" w:rsidRPr="007C6703" w:rsidRDefault="00EF3D56" w:rsidP="00193698">
      <w:pPr>
        <w:numPr>
          <w:ilvl w:val="2"/>
          <w:numId w:val="301"/>
        </w:numPr>
        <w:spacing w:line="360" w:lineRule="auto"/>
        <w:rPr>
          <w:szCs w:val="24"/>
          <w:shd w:val="clear" w:color="auto" w:fill="93C47D"/>
        </w:rPr>
      </w:pPr>
      <w:r w:rsidRPr="007C6703">
        <w:rPr>
          <w:szCs w:val="24"/>
        </w:rPr>
        <w:t>включены в регистр и дата исключения из регистра раньше, чем дата начала случая.</w:t>
      </w:r>
    </w:p>
    <w:p w14:paraId="35DFEC15" w14:textId="304F0CCF" w:rsidR="00EF3D56" w:rsidRPr="007C6703" w:rsidRDefault="00EF3D56" w:rsidP="00EF3D56">
      <w:pPr>
        <w:numPr>
          <w:ilvl w:val="1"/>
          <w:numId w:val="164"/>
        </w:numPr>
        <w:spacing w:line="360" w:lineRule="auto"/>
        <w:rPr>
          <w:szCs w:val="24"/>
          <w:shd w:val="clear" w:color="auto" w:fill="93C47D"/>
        </w:rPr>
      </w:pPr>
      <w:r w:rsidRPr="007C6703">
        <w:rPr>
          <w:szCs w:val="24"/>
        </w:rPr>
        <w:t xml:space="preserve">Поиск записей на вкладке </w:t>
      </w:r>
      <w:r w:rsidR="003E046B">
        <w:rPr>
          <w:szCs w:val="24"/>
        </w:rPr>
        <w:t>"</w:t>
      </w:r>
      <w:r w:rsidRPr="007C6703">
        <w:rPr>
          <w:szCs w:val="24"/>
        </w:rPr>
        <w:t>Не включенные в регистр</w:t>
      </w:r>
      <w:r w:rsidR="003E046B">
        <w:rPr>
          <w:szCs w:val="24"/>
        </w:rPr>
        <w:t>"</w:t>
      </w:r>
      <w:r w:rsidRPr="007C6703">
        <w:rPr>
          <w:szCs w:val="24"/>
        </w:rPr>
        <w:t xml:space="preserve"> осуществляется по следующим фильтрам:</w:t>
      </w:r>
    </w:p>
    <w:p w14:paraId="6A70BE9D" w14:textId="77777777" w:rsidR="00EF3D56" w:rsidRPr="007C6703" w:rsidRDefault="00EF3D56" w:rsidP="00193698">
      <w:pPr>
        <w:numPr>
          <w:ilvl w:val="2"/>
          <w:numId w:val="302"/>
        </w:numPr>
        <w:spacing w:line="360" w:lineRule="auto"/>
        <w:rPr>
          <w:szCs w:val="24"/>
          <w:shd w:val="clear" w:color="auto" w:fill="93C47D"/>
        </w:rPr>
      </w:pPr>
      <w:r w:rsidRPr="007C6703">
        <w:rPr>
          <w:szCs w:val="24"/>
        </w:rPr>
        <w:t>Фамилия;</w:t>
      </w:r>
    </w:p>
    <w:p w14:paraId="024D76D7" w14:textId="77777777" w:rsidR="00EF3D56" w:rsidRPr="007C6703" w:rsidRDefault="00EF3D56" w:rsidP="00193698">
      <w:pPr>
        <w:numPr>
          <w:ilvl w:val="2"/>
          <w:numId w:val="302"/>
        </w:numPr>
        <w:spacing w:line="360" w:lineRule="auto"/>
        <w:rPr>
          <w:szCs w:val="24"/>
          <w:shd w:val="clear" w:color="auto" w:fill="93C47D"/>
        </w:rPr>
      </w:pPr>
      <w:r w:rsidRPr="007C6703">
        <w:rPr>
          <w:szCs w:val="24"/>
        </w:rPr>
        <w:t>Имя;</w:t>
      </w:r>
    </w:p>
    <w:p w14:paraId="70D4B57F" w14:textId="77777777" w:rsidR="00EF3D56" w:rsidRPr="007C6703" w:rsidRDefault="00EF3D56" w:rsidP="00193698">
      <w:pPr>
        <w:numPr>
          <w:ilvl w:val="2"/>
          <w:numId w:val="302"/>
        </w:numPr>
        <w:spacing w:line="360" w:lineRule="auto"/>
        <w:rPr>
          <w:szCs w:val="24"/>
          <w:shd w:val="clear" w:color="auto" w:fill="93C47D"/>
        </w:rPr>
      </w:pPr>
      <w:r w:rsidRPr="007C6703">
        <w:rPr>
          <w:szCs w:val="24"/>
        </w:rPr>
        <w:t>Отчество;</w:t>
      </w:r>
    </w:p>
    <w:p w14:paraId="2B43CD77" w14:textId="77777777" w:rsidR="00EF3D56" w:rsidRPr="007C6703" w:rsidRDefault="00EF3D56" w:rsidP="00193698">
      <w:pPr>
        <w:numPr>
          <w:ilvl w:val="2"/>
          <w:numId w:val="302"/>
        </w:numPr>
        <w:spacing w:line="360" w:lineRule="auto"/>
        <w:rPr>
          <w:szCs w:val="24"/>
          <w:shd w:val="clear" w:color="auto" w:fill="93C47D"/>
        </w:rPr>
      </w:pPr>
      <w:r w:rsidRPr="007C6703">
        <w:rPr>
          <w:szCs w:val="24"/>
        </w:rPr>
        <w:t>Основной диагноз с. по;</w:t>
      </w:r>
    </w:p>
    <w:p w14:paraId="632E103E" w14:textId="77777777" w:rsidR="00EF3D56" w:rsidRPr="007C6703" w:rsidRDefault="00EF3D56" w:rsidP="00193698">
      <w:pPr>
        <w:numPr>
          <w:ilvl w:val="2"/>
          <w:numId w:val="302"/>
        </w:numPr>
        <w:spacing w:line="360" w:lineRule="auto"/>
        <w:rPr>
          <w:szCs w:val="24"/>
          <w:shd w:val="clear" w:color="auto" w:fill="93C47D"/>
        </w:rPr>
      </w:pPr>
      <w:r w:rsidRPr="007C6703">
        <w:rPr>
          <w:szCs w:val="24"/>
        </w:rPr>
        <w:t>Тип случая;</w:t>
      </w:r>
    </w:p>
    <w:p w14:paraId="7931F555" w14:textId="77777777" w:rsidR="00EF3D56" w:rsidRPr="007C6703" w:rsidRDefault="00EF3D56" w:rsidP="00193698">
      <w:pPr>
        <w:numPr>
          <w:ilvl w:val="2"/>
          <w:numId w:val="302"/>
        </w:numPr>
        <w:spacing w:line="360" w:lineRule="auto"/>
        <w:rPr>
          <w:szCs w:val="24"/>
          <w:shd w:val="clear" w:color="auto" w:fill="93C47D"/>
        </w:rPr>
      </w:pPr>
      <w:r w:rsidRPr="007C6703">
        <w:rPr>
          <w:szCs w:val="24"/>
        </w:rPr>
        <w:lastRenderedPageBreak/>
        <w:t>МО;</w:t>
      </w:r>
    </w:p>
    <w:p w14:paraId="0C9DC3C7" w14:textId="77777777" w:rsidR="00EF3D56" w:rsidRPr="007C6703" w:rsidRDefault="00EF3D56" w:rsidP="00193698">
      <w:pPr>
        <w:numPr>
          <w:ilvl w:val="2"/>
          <w:numId w:val="302"/>
        </w:numPr>
        <w:spacing w:line="360" w:lineRule="auto"/>
        <w:rPr>
          <w:szCs w:val="24"/>
          <w:shd w:val="clear" w:color="auto" w:fill="93C47D"/>
        </w:rPr>
      </w:pPr>
      <w:r w:rsidRPr="007C6703">
        <w:rPr>
          <w:szCs w:val="24"/>
        </w:rPr>
        <w:t>Врач;</w:t>
      </w:r>
    </w:p>
    <w:p w14:paraId="1B6C738D" w14:textId="77777777" w:rsidR="00EF3D56" w:rsidRPr="007C6703" w:rsidRDefault="00EF3D56" w:rsidP="00193698">
      <w:pPr>
        <w:numPr>
          <w:ilvl w:val="2"/>
          <w:numId w:val="302"/>
        </w:numPr>
        <w:spacing w:line="360" w:lineRule="auto"/>
        <w:rPr>
          <w:szCs w:val="24"/>
          <w:shd w:val="clear" w:color="auto" w:fill="93C47D"/>
        </w:rPr>
      </w:pPr>
      <w:r w:rsidRPr="007C6703">
        <w:rPr>
          <w:szCs w:val="24"/>
        </w:rPr>
        <w:t>Период (выбор периода дат);</w:t>
      </w:r>
    </w:p>
    <w:p w14:paraId="2A999BED" w14:textId="77777777" w:rsidR="00EF3D56" w:rsidRPr="007C6703" w:rsidRDefault="00EF3D56" w:rsidP="00193698">
      <w:pPr>
        <w:numPr>
          <w:ilvl w:val="2"/>
          <w:numId w:val="302"/>
        </w:numPr>
        <w:spacing w:line="360" w:lineRule="auto"/>
        <w:rPr>
          <w:szCs w:val="24"/>
          <w:shd w:val="clear" w:color="auto" w:fill="93C47D"/>
        </w:rPr>
      </w:pPr>
      <w:r w:rsidRPr="007C6703">
        <w:rPr>
          <w:szCs w:val="24"/>
        </w:rPr>
        <w:t xml:space="preserve">Риск по </w:t>
      </w:r>
      <w:r w:rsidRPr="00B50A81">
        <w:rPr>
          <w:szCs w:val="24"/>
        </w:rPr>
        <w:t>1130н</w:t>
      </w:r>
      <w:r w:rsidRPr="007C6703">
        <w:rPr>
          <w:szCs w:val="24"/>
        </w:rPr>
        <w:t>;</w:t>
      </w:r>
    </w:p>
    <w:p w14:paraId="61FF934F" w14:textId="77777777" w:rsidR="00EF3D56" w:rsidRPr="007C6703" w:rsidRDefault="00EF3D56" w:rsidP="00193698">
      <w:pPr>
        <w:numPr>
          <w:ilvl w:val="2"/>
          <w:numId w:val="302"/>
        </w:numPr>
        <w:spacing w:line="360" w:lineRule="auto"/>
        <w:rPr>
          <w:szCs w:val="24"/>
          <w:shd w:val="clear" w:color="auto" w:fill="93C47D"/>
        </w:rPr>
      </w:pPr>
      <w:r w:rsidRPr="007C6703">
        <w:rPr>
          <w:szCs w:val="24"/>
        </w:rPr>
        <w:t>Риск по ПР;</w:t>
      </w:r>
    </w:p>
    <w:p w14:paraId="24C33117" w14:textId="77777777" w:rsidR="00EF3D56" w:rsidRPr="007C6703" w:rsidRDefault="00EF3D56" w:rsidP="00193698">
      <w:pPr>
        <w:numPr>
          <w:ilvl w:val="2"/>
          <w:numId w:val="302"/>
        </w:numPr>
        <w:spacing w:line="360" w:lineRule="auto"/>
        <w:rPr>
          <w:szCs w:val="24"/>
          <w:shd w:val="clear" w:color="auto" w:fill="93C47D"/>
        </w:rPr>
      </w:pPr>
      <w:r w:rsidRPr="007C6703">
        <w:rPr>
          <w:szCs w:val="24"/>
        </w:rPr>
        <w:t>Общий риск.</w:t>
      </w:r>
    </w:p>
    <w:p w14:paraId="6F3F0EB4" w14:textId="3916568D" w:rsidR="00EF3D56" w:rsidRPr="007C6703" w:rsidRDefault="00EF3D56" w:rsidP="00EF3D56">
      <w:pPr>
        <w:numPr>
          <w:ilvl w:val="1"/>
          <w:numId w:val="164"/>
        </w:numPr>
        <w:spacing w:line="360" w:lineRule="auto"/>
        <w:rPr>
          <w:szCs w:val="24"/>
          <w:shd w:val="clear" w:color="auto" w:fill="93C47D"/>
        </w:rPr>
      </w:pPr>
      <w:r w:rsidRPr="007C6703">
        <w:rPr>
          <w:szCs w:val="24"/>
        </w:rPr>
        <w:t xml:space="preserve">Действия на вкладке </w:t>
      </w:r>
      <w:r w:rsidR="003E046B">
        <w:rPr>
          <w:szCs w:val="24"/>
        </w:rPr>
        <w:t>"</w:t>
      </w:r>
      <w:r w:rsidRPr="007C6703">
        <w:rPr>
          <w:szCs w:val="24"/>
        </w:rPr>
        <w:t>Не включенные в регистр</w:t>
      </w:r>
      <w:r w:rsidR="003E046B">
        <w:rPr>
          <w:szCs w:val="24"/>
        </w:rPr>
        <w:t>"</w:t>
      </w:r>
      <w:r w:rsidRPr="007C6703">
        <w:rPr>
          <w:szCs w:val="24"/>
        </w:rPr>
        <w:t>:</w:t>
      </w:r>
    </w:p>
    <w:p w14:paraId="6123F6F1" w14:textId="77777777" w:rsidR="00EF3D56" w:rsidRPr="007C6703" w:rsidRDefault="00EF3D56" w:rsidP="00193698">
      <w:pPr>
        <w:numPr>
          <w:ilvl w:val="2"/>
          <w:numId w:val="303"/>
        </w:numPr>
        <w:spacing w:line="360" w:lineRule="auto"/>
        <w:rPr>
          <w:szCs w:val="24"/>
          <w:shd w:val="clear" w:color="auto" w:fill="93C47D"/>
        </w:rPr>
      </w:pPr>
      <w:r w:rsidRPr="007C6703">
        <w:rPr>
          <w:szCs w:val="24"/>
        </w:rPr>
        <w:t>Обновить;</w:t>
      </w:r>
    </w:p>
    <w:p w14:paraId="3BC55697" w14:textId="77777777" w:rsidR="00EF3D56" w:rsidRPr="007C6703" w:rsidRDefault="00EF3D56" w:rsidP="00193698">
      <w:pPr>
        <w:numPr>
          <w:ilvl w:val="2"/>
          <w:numId w:val="303"/>
        </w:numPr>
        <w:spacing w:line="360" w:lineRule="auto"/>
        <w:rPr>
          <w:szCs w:val="24"/>
          <w:shd w:val="clear" w:color="auto" w:fill="93C47D"/>
        </w:rPr>
      </w:pPr>
      <w:r w:rsidRPr="007C6703">
        <w:rPr>
          <w:szCs w:val="24"/>
        </w:rPr>
        <w:t>Печать:</w:t>
      </w:r>
    </w:p>
    <w:p w14:paraId="1C97ACEF" w14:textId="77777777" w:rsidR="00EF3D56" w:rsidRPr="007C6703" w:rsidRDefault="00EF3D56" w:rsidP="00193698">
      <w:pPr>
        <w:numPr>
          <w:ilvl w:val="3"/>
          <w:numId w:val="304"/>
        </w:numPr>
        <w:spacing w:line="360" w:lineRule="auto"/>
        <w:rPr>
          <w:szCs w:val="24"/>
          <w:shd w:val="clear" w:color="auto" w:fill="93C47D"/>
        </w:rPr>
      </w:pPr>
      <w:r w:rsidRPr="007C6703">
        <w:rPr>
          <w:szCs w:val="24"/>
        </w:rPr>
        <w:t>Печать одной выбранной записи журнала;</w:t>
      </w:r>
    </w:p>
    <w:p w14:paraId="01D20AA5" w14:textId="77777777" w:rsidR="00EF3D56" w:rsidRPr="007C6703" w:rsidRDefault="00EF3D56" w:rsidP="00193698">
      <w:pPr>
        <w:numPr>
          <w:ilvl w:val="3"/>
          <w:numId w:val="304"/>
        </w:numPr>
        <w:spacing w:line="360" w:lineRule="auto"/>
        <w:rPr>
          <w:szCs w:val="24"/>
          <w:shd w:val="clear" w:color="auto" w:fill="93C47D"/>
        </w:rPr>
      </w:pPr>
      <w:r w:rsidRPr="007C6703">
        <w:rPr>
          <w:szCs w:val="24"/>
        </w:rPr>
        <w:t>Печать текущей страницы;</w:t>
      </w:r>
    </w:p>
    <w:p w14:paraId="71EF09CB" w14:textId="77777777" w:rsidR="00EF3D56" w:rsidRPr="007C6703" w:rsidRDefault="00EF3D56" w:rsidP="00193698">
      <w:pPr>
        <w:numPr>
          <w:ilvl w:val="3"/>
          <w:numId w:val="304"/>
        </w:numPr>
        <w:spacing w:line="360" w:lineRule="auto"/>
        <w:rPr>
          <w:szCs w:val="24"/>
          <w:shd w:val="clear" w:color="auto" w:fill="93C47D"/>
        </w:rPr>
      </w:pPr>
      <w:r w:rsidRPr="007C6703">
        <w:rPr>
          <w:szCs w:val="24"/>
        </w:rPr>
        <w:t>Печать всего списка.</w:t>
      </w:r>
    </w:p>
    <w:p w14:paraId="7A57B73E" w14:textId="77777777" w:rsidR="00EF3D56" w:rsidRPr="007C6703" w:rsidRDefault="00EF3D56" w:rsidP="00193698">
      <w:pPr>
        <w:numPr>
          <w:ilvl w:val="2"/>
          <w:numId w:val="305"/>
        </w:numPr>
        <w:spacing w:line="360" w:lineRule="auto"/>
        <w:rPr>
          <w:szCs w:val="24"/>
          <w:shd w:val="clear" w:color="auto" w:fill="93C47D"/>
        </w:rPr>
      </w:pPr>
      <w:r w:rsidRPr="007C6703">
        <w:rPr>
          <w:szCs w:val="24"/>
        </w:rPr>
        <w:t>Открыть ЭМК пациентки;</w:t>
      </w:r>
    </w:p>
    <w:p w14:paraId="121DB818" w14:textId="77777777" w:rsidR="00EF3D56" w:rsidRPr="007C6703" w:rsidRDefault="00EF3D56" w:rsidP="00193698">
      <w:pPr>
        <w:numPr>
          <w:ilvl w:val="2"/>
          <w:numId w:val="305"/>
        </w:numPr>
        <w:spacing w:line="360" w:lineRule="auto"/>
        <w:rPr>
          <w:szCs w:val="24"/>
          <w:shd w:val="clear" w:color="auto" w:fill="93C47D"/>
        </w:rPr>
      </w:pPr>
      <w:r w:rsidRPr="007C6703">
        <w:rPr>
          <w:szCs w:val="24"/>
        </w:rPr>
        <w:t>Включить в регистр.</w:t>
      </w:r>
    </w:p>
    <w:p w14:paraId="192C19DB" w14:textId="789D4FEB" w:rsidR="00EF3D56" w:rsidRPr="007C6703" w:rsidRDefault="00EF3D56" w:rsidP="00EF3D56">
      <w:pPr>
        <w:numPr>
          <w:ilvl w:val="1"/>
          <w:numId w:val="164"/>
        </w:numPr>
        <w:spacing w:line="360" w:lineRule="auto"/>
        <w:rPr>
          <w:szCs w:val="24"/>
        </w:rPr>
      </w:pPr>
      <w:r w:rsidRPr="007C6703">
        <w:rPr>
          <w:szCs w:val="24"/>
        </w:rPr>
        <w:t xml:space="preserve">На вкладке </w:t>
      </w:r>
      <w:r w:rsidR="003E046B">
        <w:rPr>
          <w:szCs w:val="24"/>
        </w:rPr>
        <w:t>"</w:t>
      </w:r>
      <w:r w:rsidRPr="007C6703">
        <w:rPr>
          <w:szCs w:val="24"/>
        </w:rPr>
        <w:t>Рекомендации по маршрутизации беременных</w:t>
      </w:r>
      <w:r w:rsidR="003E046B">
        <w:rPr>
          <w:szCs w:val="24"/>
        </w:rPr>
        <w:t>"</w:t>
      </w:r>
      <w:r w:rsidRPr="007C6703">
        <w:rPr>
          <w:szCs w:val="24"/>
        </w:rPr>
        <w:t xml:space="preserve"> отображаются пациентки, состоящие на учете за выбранный период. Вкладка предназначена для определения степени риска с учетом ключевых факторов риска, а также МО </w:t>
      </w:r>
      <w:proofErr w:type="spellStart"/>
      <w:r w:rsidRPr="007C6703">
        <w:rPr>
          <w:szCs w:val="24"/>
        </w:rPr>
        <w:t>родоразрешения</w:t>
      </w:r>
      <w:proofErr w:type="spellEnd"/>
      <w:r w:rsidRPr="007C6703">
        <w:rPr>
          <w:szCs w:val="24"/>
        </w:rPr>
        <w:t xml:space="preserve"> на основании сведений о беременности.</w:t>
      </w:r>
    </w:p>
    <w:p w14:paraId="4BE8B5AF" w14:textId="6854016D" w:rsidR="00EF3D56" w:rsidRPr="007C6703" w:rsidRDefault="00EF3D56" w:rsidP="00EF3D56">
      <w:pPr>
        <w:numPr>
          <w:ilvl w:val="2"/>
          <w:numId w:val="164"/>
        </w:numPr>
        <w:spacing w:line="360" w:lineRule="auto"/>
        <w:rPr>
          <w:szCs w:val="24"/>
          <w:shd w:val="clear" w:color="auto" w:fill="93C47D"/>
        </w:rPr>
      </w:pPr>
      <w:r w:rsidRPr="007C6703">
        <w:rPr>
          <w:szCs w:val="24"/>
        </w:rPr>
        <w:t xml:space="preserve">Поиск записей осуществляется по тем же фильтрам, что и на вкладке </w:t>
      </w:r>
      <w:r w:rsidR="003E046B">
        <w:rPr>
          <w:szCs w:val="24"/>
        </w:rPr>
        <w:t>"</w:t>
      </w:r>
      <w:r w:rsidRPr="007C6703">
        <w:rPr>
          <w:szCs w:val="24"/>
        </w:rPr>
        <w:t>Новые</w:t>
      </w:r>
      <w:r w:rsidR="003E046B">
        <w:rPr>
          <w:szCs w:val="24"/>
        </w:rPr>
        <w:t>"</w:t>
      </w:r>
      <w:r w:rsidRPr="007C6703">
        <w:rPr>
          <w:szCs w:val="24"/>
        </w:rPr>
        <w:t>.</w:t>
      </w:r>
    </w:p>
    <w:p w14:paraId="398ECD39" w14:textId="77777777" w:rsidR="00EF3D56" w:rsidRPr="007C6703" w:rsidRDefault="00EF3D56" w:rsidP="00EF3D56">
      <w:pPr>
        <w:numPr>
          <w:ilvl w:val="2"/>
          <w:numId w:val="164"/>
        </w:numPr>
        <w:spacing w:line="360" w:lineRule="auto"/>
        <w:rPr>
          <w:szCs w:val="24"/>
          <w:shd w:val="clear" w:color="auto" w:fill="93C47D"/>
        </w:rPr>
      </w:pPr>
      <w:r w:rsidRPr="007C6703">
        <w:rPr>
          <w:szCs w:val="24"/>
        </w:rPr>
        <w:t>Действия на вкладке:</w:t>
      </w:r>
    </w:p>
    <w:p w14:paraId="3663C499" w14:textId="77777777" w:rsidR="00EF3D56" w:rsidRPr="007C6703" w:rsidRDefault="00EF3D56" w:rsidP="00193698">
      <w:pPr>
        <w:numPr>
          <w:ilvl w:val="3"/>
          <w:numId w:val="306"/>
        </w:numPr>
        <w:spacing w:line="360" w:lineRule="auto"/>
        <w:rPr>
          <w:szCs w:val="24"/>
          <w:shd w:val="clear" w:color="auto" w:fill="93C47D"/>
        </w:rPr>
      </w:pPr>
      <w:r w:rsidRPr="007C6703">
        <w:rPr>
          <w:szCs w:val="24"/>
        </w:rPr>
        <w:t>Изменить;</w:t>
      </w:r>
    </w:p>
    <w:p w14:paraId="2C79E099" w14:textId="77777777" w:rsidR="00EF3D56" w:rsidRPr="007C6703" w:rsidRDefault="00EF3D56" w:rsidP="00193698">
      <w:pPr>
        <w:numPr>
          <w:ilvl w:val="3"/>
          <w:numId w:val="306"/>
        </w:numPr>
        <w:spacing w:line="360" w:lineRule="auto"/>
        <w:rPr>
          <w:szCs w:val="24"/>
          <w:shd w:val="clear" w:color="auto" w:fill="93C47D"/>
        </w:rPr>
      </w:pPr>
      <w:r w:rsidRPr="007C6703">
        <w:rPr>
          <w:szCs w:val="24"/>
        </w:rPr>
        <w:t>Просмотреть;</w:t>
      </w:r>
    </w:p>
    <w:p w14:paraId="5AAA1E34" w14:textId="77777777" w:rsidR="00EF3D56" w:rsidRPr="007C6703" w:rsidRDefault="00EF3D56" w:rsidP="00193698">
      <w:pPr>
        <w:numPr>
          <w:ilvl w:val="3"/>
          <w:numId w:val="306"/>
        </w:numPr>
        <w:spacing w:line="360" w:lineRule="auto"/>
        <w:rPr>
          <w:szCs w:val="24"/>
          <w:shd w:val="clear" w:color="auto" w:fill="93C47D"/>
        </w:rPr>
      </w:pPr>
      <w:r w:rsidRPr="007C6703">
        <w:rPr>
          <w:szCs w:val="24"/>
        </w:rPr>
        <w:t>Обновить;</w:t>
      </w:r>
    </w:p>
    <w:p w14:paraId="4B559BD0" w14:textId="77777777" w:rsidR="00EF3D56" w:rsidRPr="007C6703" w:rsidRDefault="00EF3D56" w:rsidP="00193698">
      <w:pPr>
        <w:numPr>
          <w:ilvl w:val="3"/>
          <w:numId w:val="306"/>
        </w:numPr>
        <w:spacing w:line="360" w:lineRule="auto"/>
        <w:rPr>
          <w:szCs w:val="24"/>
          <w:shd w:val="clear" w:color="auto" w:fill="93C47D"/>
        </w:rPr>
      </w:pPr>
      <w:r w:rsidRPr="007C6703">
        <w:rPr>
          <w:szCs w:val="24"/>
        </w:rPr>
        <w:t>Печать;</w:t>
      </w:r>
    </w:p>
    <w:p w14:paraId="2E475C1F" w14:textId="77777777" w:rsidR="00EF3D56" w:rsidRPr="007C6703" w:rsidRDefault="00EF3D56" w:rsidP="00193698">
      <w:pPr>
        <w:numPr>
          <w:ilvl w:val="3"/>
          <w:numId w:val="306"/>
        </w:numPr>
        <w:spacing w:line="360" w:lineRule="auto"/>
        <w:rPr>
          <w:szCs w:val="24"/>
          <w:shd w:val="clear" w:color="auto" w:fill="93C47D"/>
        </w:rPr>
      </w:pPr>
      <w:r w:rsidRPr="007C6703">
        <w:rPr>
          <w:szCs w:val="24"/>
        </w:rPr>
        <w:t>Открыть ЭМК.</w:t>
      </w:r>
    </w:p>
    <w:p w14:paraId="41D5F740" w14:textId="77777777" w:rsidR="00EF3D56" w:rsidRPr="00EF3D56" w:rsidRDefault="00EF3D56" w:rsidP="00EF3D56">
      <w:pPr>
        <w:pStyle w:val="34a"/>
        <w:rPr>
          <w:lang w:val="ru" w:eastAsia="ru-RU"/>
        </w:rPr>
      </w:pPr>
    </w:p>
    <w:p w14:paraId="27ADE375" w14:textId="219D602B" w:rsidR="00EF3C9D" w:rsidRPr="00EF3D56" w:rsidRDefault="00EF3C9D" w:rsidP="00EF3D56">
      <w:pPr>
        <w:pStyle w:val="44"/>
        <w:jc w:val="left"/>
        <w:rPr>
          <w:szCs w:val="24"/>
          <w:lang w:val="ru"/>
        </w:rPr>
      </w:pPr>
      <w:r w:rsidRPr="00EF3D56">
        <w:rPr>
          <w:szCs w:val="24"/>
          <w:lang w:val="ru"/>
        </w:rPr>
        <w:t xml:space="preserve">Модуль </w:t>
      </w:r>
      <w:r w:rsidR="00312BB4" w:rsidRPr="00EF3D56">
        <w:rPr>
          <w:szCs w:val="24"/>
          <w:lang w:val="ru"/>
        </w:rPr>
        <w:t>"</w:t>
      </w:r>
      <w:r w:rsidRPr="00EF3D56">
        <w:rPr>
          <w:szCs w:val="24"/>
          <w:lang w:val="ru"/>
        </w:rPr>
        <w:t>Мониторинг беременных</w:t>
      </w:r>
      <w:r w:rsidR="00312BB4" w:rsidRPr="00EF3D56">
        <w:rPr>
          <w:szCs w:val="24"/>
          <w:lang w:val="ru"/>
        </w:rPr>
        <w:t>"</w:t>
      </w:r>
    </w:p>
    <w:p w14:paraId="54FBCDCE" w14:textId="77777777" w:rsidR="00EF3C9D" w:rsidRPr="000D6B05" w:rsidRDefault="00EF3C9D" w:rsidP="00EF3C9D">
      <w:pPr>
        <w:spacing w:line="360" w:lineRule="auto"/>
        <w:ind w:firstLine="851"/>
        <w:rPr>
          <w:szCs w:val="24"/>
        </w:rPr>
      </w:pPr>
      <w:r w:rsidRPr="000D6B05">
        <w:rPr>
          <w:szCs w:val="24"/>
        </w:rPr>
        <w:t>В ходе внедрения модуля должны быть реализованы следующие функции:</w:t>
      </w:r>
    </w:p>
    <w:p w14:paraId="5B132A8E" w14:textId="77777777" w:rsidR="00EF3C9D" w:rsidRPr="000D6B05" w:rsidRDefault="00EF3C9D" w:rsidP="00461C70">
      <w:pPr>
        <w:numPr>
          <w:ilvl w:val="0"/>
          <w:numId w:val="175"/>
        </w:numPr>
        <w:spacing w:line="360" w:lineRule="auto"/>
        <w:ind w:left="1434" w:hanging="357"/>
      </w:pPr>
      <w:bookmarkStart w:id="880" w:name="_Toc86942692"/>
      <w:r w:rsidRPr="000D6B05">
        <w:t>Ведение регистра беременных (мониторинг беременных) </w:t>
      </w:r>
    </w:p>
    <w:p w14:paraId="095477CF" w14:textId="77777777" w:rsidR="00EF3C9D" w:rsidRPr="000D6B05" w:rsidRDefault="00EF3C9D" w:rsidP="00461C70">
      <w:pPr>
        <w:numPr>
          <w:ilvl w:val="0"/>
          <w:numId w:val="175"/>
        </w:numPr>
        <w:spacing w:line="360" w:lineRule="auto"/>
        <w:ind w:left="1434" w:hanging="357"/>
      </w:pPr>
      <w:r w:rsidRPr="000D6B05">
        <w:t>Доступ к регистру беременных из АРМ:</w:t>
      </w:r>
    </w:p>
    <w:p w14:paraId="0884FB19" w14:textId="77777777" w:rsidR="00EF3C9D" w:rsidRPr="000D6B05" w:rsidRDefault="00EF3C9D" w:rsidP="00461C70">
      <w:pPr>
        <w:numPr>
          <w:ilvl w:val="1"/>
          <w:numId w:val="175"/>
        </w:numPr>
        <w:spacing w:line="360" w:lineRule="auto"/>
      </w:pPr>
      <w:r w:rsidRPr="000D6B05">
        <w:t>Врача поликлиники;</w:t>
      </w:r>
    </w:p>
    <w:p w14:paraId="70A198B7" w14:textId="77777777" w:rsidR="00EF3C9D" w:rsidRPr="000D6B05" w:rsidRDefault="00EF3C9D" w:rsidP="00461C70">
      <w:pPr>
        <w:numPr>
          <w:ilvl w:val="1"/>
          <w:numId w:val="175"/>
        </w:numPr>
        <w:spacing w:line="360" w:lineRule="auto"/>
      </w:pPr>
      <w:r w:rsidRPr="000D6B05">
        <w:t>Врача стационара</w:t>
      </w:r>
    </w:p>
    <w:p w14:paraId="026C8BE3" w14:textId="77777777" w:rsidR="00EF3C9D" w:rsidRPr="000D6B05" w:rsidRDefault="00EF3C9D" w:rsidP="00EF3C9D">
      <w:pPr>
        <w:spacing w:line="360" w:lineRule="auto"/>
        <w:jc w:val="both"/>
      </w:pPr>
      <w:r w:rsidRPr="000D6B05">
        <w:rPr>
          <w:color w:val="000000"/>
        </w:rPr>
        <w:lastRenderedPageBreak/>
        <w:t>при наличии у пользователя группы доступа "Оператор регистра по беременным" или "Региональный оператор регистра беременных".</w:t>
      </w:r>
      <w:r w:rsidRPr="000D6B05">
        <w:t xml:space="preserve"> </w:t>
      </w:r>
      <w:r w:rsidRPr="000D6B05">
        <w:rPr>
          <w:color w:val="000000" w:themeColor="text1"/>
        </w:rPr>
        <w:t>Пользователь с группой прав "Региональный оператор регистра беременных" также является курирующим врачом.</w:t>
      </w:r>
    </w:p>
    <w:p w14:paraId="193F2A0E" w14:textId="77777777" w:rsidR="00EF3C9D" w:rsidRPr="000D6B05" w:rsidRDefault="00EF3C9D" w:rsidP="00461C70">
      <w:pPr>
        <w:numPr>
          <w:ilvl w:val="0"/>
          <w:numId w:val="175"/>
        </w:numPr>
        <w:spacing w:line="360" w:lineRule="auto"/>
        <w:ind w:left="1434" w:hanging="357"/>
      </w:pPr>
      <w:r w:rsidRPr="000D6B05">
        <w:rPr>
          <w:color w:val="000000"/>
        </w:rPr>
        <w:t>Записи в регистре сгруппированы по вкладкам:</w:t>
      </w:r>
    </w:p>
    <w:p w14:paraId="273D2379" w14:textId="77777777" w:rsidR="00EF3C9D" w:rsidRPr="000D6B05" w:rsidRDefault="00EF3C9D" w:rsidP="00461C70">
      <w:pPr>
        <w:numPr>
          <w:ilvl w:val="1"/>
          <w:numId w:val="175"/>
        </w:numPr>
        <w:spacing w:line="360" w:lineRule="auto"/>
        <w:rPr>
          <w:color w:val="000000"/>
        </w:rPr>
      </w:pPr>
      <w:r w:rsidRPr="000D6B05">
        <w:rPr>
          <w:color w:val="000000"/>
        </w:rPr>
        <w:t>Новые</w:t>
      </w:r>
    </w:p>
    <w:p w14:paraId="6F868EE7" w14:textId="77777777" w:rsidR="00EF3C9D" w:rsidRPr="000D6B05" w:rsidRDefault="00EF3C9D" w:rsidP="00461C70">
      <w:pPr>
        <w:numPr>
          <w:ilvl w:val="1"/>
          <w:numId w:val="175"/>
        </w:numPr>
        <w:spacing w:line="360" w:lineRule="auto"/>
        <w:rPr>
          <w:color w:val="000000"/>
        </w:rPr>
      </w:pPr>
      <w:r w:rsidRPr="000D6B05">
        <w:rPr>
          <w:color w:val="000000"/>
        </w:rPr>
        <w:t>Все</w:t>
      </w:r>
    </w:p>
    <w:p w14:paraId="18252BBB" w14:textId="77777777" w:rsidR="00EF3C9D" w:rsidRPr="000D6B05" w:rsidRDefault="00EF3C9D" w:rsidP="00461C70">
      <w:pPr>
        <w:numPr>
          <w:ilvl w:val="1"/>
          <w:numId w:val="175"/>
        </w:numPr>
        <w:spacing w:line="360" w:lineRule="auto"/>
        <w:rPr>
          <w:color w:val="000000"/>
        </w:rPr>
      </w:pPr>
      <w:r w:rsidRPr="000D6B05">
        <w:rPr>
          <w:color w:val="000000"/>
        </w:rPr>
        <w:t>Выбывшие</w:t>
      </w:r>
    </w:p>
    <w:p w14:paraId="650B697E" w14:textId="77777777" w:rsidR="00EF3C9D" w:rsidRPr="000D6B05" w:rsidRDefault="00EF3C9D" w:rsidP="00461C70">
      <w:pPr>
        <w:numPr>
          <w:ilvl w:val="1"/>
          <w:numId w:val="175"/>
        </w:numPr>
        <w:spacing w:line="360" w:lineRule="auto"/>
        <w:rPr>
          <w:color w:val="000000"/>
        </w:rPr>
      </w:pPr>
      <w:r w:rsidRPr="000D6B05">
        <w:rPr>
          <w:color w:val="000000"/>
        </w:rPr>
        <w:t>Не включенные в регистр</w:t>
      </w:r>
    </w:p>
    <w:p w14:paraId="01DAE856" w14:textId="77777777" w:rsidR="00EF3C9D" w:rsidRPr="000D6B05" w:rsidRDefault="00EF3C9D" w:rsidP="00461C70">
      <w:pPr>
        <w:numPr>
          <w:ilvl w:val="1"/>
          <w:numId w:val="175"/>
        </w:numPr>
        <w:spacing w:line="360" w:lineRule="auto"/>
        <w:rPr>
          <w:color w:val="000000"/>
        </w:rPr>
      </w:pPr>
      <w:r w:rsidRPr="000D6B05">
        <w:rPr>
          <w:color w:val="000000"/>
        </w:rPr>
        <w:t>Рекомендации по маршрутизации беременных женщин</w:t>
      </w:r>
    </w:p>
    <w:p w14:paraId="460FCB63" w14:textId="77777777" w:rsidR="00EF3C9D" w:rsidRPr="000D6B05" w:rsidRDefault="00EF3C9D" w:rsidP="00461C70">
      <w:pPr>
        <w:numPr>
          <w:ilvl w:val="0"/>
          <w:numId w:val="175"/>
        </w:numPr>
        <w:spacing w:line="360" w:lineRule="auto"/>
        <w:ind w:left="1434" w:hanging="357"/>
        <w:rPr>
          <w:color w:val="000000"/>
        </w:rPr>
      </w:pPr>
      <w:r w:rsidRPr="000D6B05">
        <w:rPr>
          <w:color w:val="000000"/>
        </w:rPr>
        <w:t>На вкладке "Новые" отображаются записи пациенток, дата постановки на учет которых входит в выбранный период. По умолчанию при переходе на вкладку записи не отображаются. После установки хотя бы одного значения фильтра осуществляется поиск и отображение записей.</w:t>
      </w:r>
    </w:p>
    <w:p w14:paraId="66FA6BE2" w14:textId="77777777" w:rsidR="00EF3C9D" w:rsidRPr="000D6B05" w:rsidRDefault="00EF3C9D" w:rsidP="00461C70">
      <w:pPr>
        <w:numPr>
          <w:ilvl w:val="0"/>
          <w:numId w:val="175"/>
        </w:numPr>
        <w:spacing w:line="360" w:lineRule="auto"/>
        <w:ind w:left="1434" w:hanging="357"/>
        <w:rPr>
          <w:color w:val="000000"/>
        </w:rPr>
      </w:pPr>
      <w:r w:rsidRPr="000D6B05">
        <w:rPr>
          <w:color w:val="000000"/>
        </w:rPr>
        <w:t>Поиск записей на вкладке "Новые" осуществляется по следующим фильтрам:</w:t>
      </w:r>
    </w:p>
    <w:p w14:paraId="3009A28E" w14:textId="77777777" w:rsidR="00EF3C9D" w:rsidRPr="000D6B05" w:rsidRDefault="00EF3C9D" w:rsidP="00461C70">
      <w:pPr>
        <w:numPr>
          <w:ilvl w:val="1"/>
          <w:numId w:val="175"/>
        </w:numPr>
        <w:spacing w:line="360" w:lineRule="auto"/>
        <w:rPr>
          <w:color w:val="000000"/>
        </w:rPr>
      </w:pPr>
      <w:r w:rsidRPr="000D6B05">
        <w:rPr>
          <w:color w:val="000000"/>
        </w:rPr>
        <w:t>Фамилия</w:t>
      </w:r>
    </w:p>
    <w:p w14:paraId="7CADF92C" w14:textId="77777777" w:rsidR="00EF3C9D" w:rsidRPr="000D6B05" w:rsidRDefault="00EF3C9D" w:rsidP="00461C70">
      <w:pPr>
        <w:numPr>
          <w:ilvl w:val="1"/>
          <w:numId w:val="175"/>
        </w:numPr>
        <w:spacing w:line="360" w:lineRule="auto"/>
        <w:rPr>
          <w:color w:val="000000"/>
        </w:rPr>
      </w:pPr>
      <w:r w:rsidRPr="000D6B05">
        <w:rPr>
          <w:color w:val="000000"/>
        </w:rPr>
        <w:t>Имя</w:t>
      </w:r>
    </w:p>
    <w:p w14:paraId="393D1A26" w14:textId="77777777" w:rsidR="00EF3C9D" w:rsidRPr="000D6B05" w:rsidRDefault="00EF3C9D" w:rsidP="00461C70">
      <w:pPr>
        <w:numPr>
          <w:ilvl w:val="1"/>
          <w:numId w:val="175"/>
        </w:numPr>
        <w:spacing w:line="360" w:lineRule="auto"/>
        <w:rPr>
          <w:color w:val="000000"/>
        </w:rPr>
      </w:pPr>
      <w:r w:rsidRPr="000D6B05">
        <w:rPr>
          <w:color w:val="000000"/>
        </w:rPr>
        <w:t>Отчество</w:t>
      </w:r>
    </w:p>
    <w:p w14:paraId="782105BC" w14:textId="77777777" w:rsidR="00EF3C9D" w:rsidRPr="000D6B05" w:rsidRDefault="00EF3C9D" w:rsidP="00461C70">
      <w:pPr>
        <w:numPr>
          <w:ilvl w:val="1"/>
          <w:numId w:val="175"/>
        </w:numPr>
        <w:spacing w:line="360" w:lineRule="auto"/>
        <w:rPr>
          <w:color w:val="000000"/>
        </w:rPr>
      </w:pPr>
      <w:r w:rsidRPr="000D6B05">
        <w:rPr>
          <w:color w:val="000000"/>
        </w:rPr>
        <w:t>Номер карты</w:t>
      </w:r>
    </w:p>
    <w:p w14:paraId="25E5E6A6" w14:textId="77777777" w:rsidR="00EF3C9D" w:rsidRPr="000D6B05" w:rsidRDefault="00EF3C9D" w:rsidP="00461C70">
      <w:pPr>
        <w:numPr>
          <w:ilvl w:val="1"/>
          <w:numId w:val="175"/>
        </w:numPr>
        <w:spacing w:line="360" w:lineRule="auto"/>
        <w:rPr>
          <w:color w:val="000000"/>
        </w:rPr>
      </w:pPr>
      <w:r w:rsidRPr="000D6B05">
        <w:rPr>
          <w:color w:val="000000"/>
        </w:rPr>
        <w:t>Возраст с, по</w:t>
      </w:r>
    </w:p>
    <w:p w14:paraId="7FCE30C3" w14:textId="77777777" w:rsidR="00EF3C9D" w:rsidRPr="000D6B05" w:rsidRDefault="00EF3C9D" w:rsidP="00461C70">
      <w:pPr>
        <w:numPr>
          <w:ilvl w:val="1"/>
          <w:numId w:val="175"/>
        </w:numPr>
        <w:spacing w:line="360" w:lineRule="auto"/>
        <w:rPr>
          <w:color w:val="000000"/>
        </w:rPr>
      </w:pPr>
      <w:r w:rsidRPr="000D6B05">
        <w:rPr>
          <w:color w:val="000000"/>
        </w:rPr>
        <w:t>Основной диагноз с, по</w:t>
      </w:r>
    </w:p>
    <w:p w14:paraId="2431AD77" w14:textId="77777777" w:rsidR="00EF3C9D" w:rsidRPr="000D6B05" w:rsidRDefault="00EF3C9D" w:rsidP="00461C70">
      <w:pPr>
        <w:numPr>
          <w:ilvl w:val="1"/>
          <w:numId w:val="175"/>
        </w:numPr>
        <w:spacing w:line="360" w:lineRule="auto"/>
        <w:rPr>
          <w:color w:val="000000"/>
        </w:rPr>
      </w:pPr>
      <w:r w:rsidRPr="000D6B05">
        <w:rPr>
          <w:color w:val="000000"/>
        </w:rPr>
        <w:t>Сопутствующий диагноз с, по</w:t>
      </w:r>
    </w:p>
    <w:p w14:paraId="20D87531" w14:textId="77777777" w:rsidR="00EF3C9D" w:rsidRPr="000D6B05" w:rsidRDefault="00EF3C9D" w:rsidP="00461C70">
      <w:pPr>
        <w:numPr>
          <w:ilvl w:val="1"/>
          <w:numId w:val="175"/>
        </w:numPr>
        <w:spacing w:line="360" w:lineRule="auto"/>
        <w:rPr>
          <w:color w:val="000000"/>
        </w:rPr>
      </w:pPr>
      <w:r w:rsidRPr="000D6B05">
        <w:rPr>
          <w:color w:val="000000"/>
        </w:rPr>
        <w:t xml:space="preserve">Срок </w:t>
      </w:r>
      <w:proofErr w:type="spellStart"/>
      <w:r w:rsidRPr="000D6B05">
        <w:rPr>
          <w:color w:val="000000"/>
        </w:rPr>
        <w:t>нед</w:t>
      </w:r>
      <w:proofErr w:type="spellEnd"/>
      <w:r w:rsidRPr="000D6B05">
        <w:rPr>
          <w:color w:val="000000"/>
        </w:rPr>
        <w:t>. с, по</w:t>
      </w:r>
    </w:p>
    <w:p w14:paraId="2B148CCD" w14:textId="77777777" w:rsidR="00EF3C9D" w:rsidRPr="000D6B05" w:rsidRDefault="00EF3C9D" w:rsidP="00461C70">
      <w:pPr>
        <w:numPr>
          <w:ilvl w:val="1"/>
          <w:numId w:val="175"/>
        </w:numPr>
        <w:spacing w:line="360" w:lineRule="auto"/>
        <w:rPr>
          <w:color w:val="000000"/>
        </w:rPr>
      </w:pPr>
      <w:r w:rsidRPr="000D6B05">
        <w:rPr>
          <w:color w:val="000000"/>
        </w:rPr>
        <w:t>МО постановки на учет</w:t>
      </w:r>
    </w:p>
    <w:p w14:paraId="4E6A708F" w14:textId="77777777" w:rsidR="00EF3C9D" w:rsidRPr="000D6B05" w:rsidRDefault="00EF3C9D" w:rsidP="00461C70">
      <w:pPr>
        <w:numPr>
          <w:ilvl w:val="1"/>
          <w:numId w:val="175"/>
        </w:numPr>
        <w:spacing w:line="360" w:lineRule="auto"/>
        <w:rPr>
          <w:color w:val="000000"/>
        </w:rPr>
      </w:pPr>
      <w:r w:rsidRPr="000D6B05">
        <w:rPr>
          <w:color w:val="000000"/>
        </w:rPr>
        <w:t>Врач</w:t>
      </w:r>
    </w:p>
    <w:p w14:paraId="646D00DA" w14:textId="77777777" w:rsidR="00EF3C9D" w:rsidRPr="000D6B05" w:rsidRDefault="00EF3C9D" w:rsidP="00461C70">
      <w:pPr>
        <w:numPr>
          <w:ilvl w:val="1"/>
          <w:numId w:val="175"/>
        </w:numPr>
        <w:spacing w:line="360" w:lineRule="auto"/>
        <w:rPr>
          <w:color w:val="000000"/>
        </w:rPr>
      </w:pPr>
      <w:r w:rsidRPr="000D6B05">
        <w:rPr>
          <w:color w:val="000000"/>
        </w:rPr>
        <w:t>Дата постановки на учет (выбор периода дат)</w:t>
      </w:r>
    </w:p>
    <w:p w14:paraId="44C6A268" w14:textId="77777777" w:rsidR="00EF3C9D" w:rsidRPr="000D6B05" w:rsidRDefault="00EF3C9D" w:rsidP="00461C70">
      <w:pPr>
        <w:numPr>
          <w:ilvl w:val="1"/>
          <w:numId w:val="175"/>
        </w:numPr>
        <w:spacing w:line="360" w:lineRule="auto"/>
        <w:rPr>
          <w:color w:val="000000"/>
        </w:rPr>
      </w:pPr>
      <w:r w:rsidRPr="000D6B05">
        <w:rPr>
          <w:color w:val="000000"/>
        </w:rPr>
        <w:t>Степень риска по Радзинскому</w:t>
      </w:r>
    </w:p>
    <w:p w14:paraId="13514940" w14:textId="77777777" w:rsidR="00EF3C9D" w:rsidRPr="000D6B05" w:rsidRDefault="00EF3C9D" w:rsidP="00461C70">
      <w:pPr>
        <w:numPr>
          <w:ilvl w:val="1"/>
          <w:numId w:val="175"/>
        </w:numPr>
        <w:spacing w:line="360" w:lineRule="auto"/>
        <w:rPr>
          <w:color w:val="000000"/>
        </w:rPr>
      </w:pPr>
      <w:r w:rsidRPr="000D6B05">
        <w:rPr>
          <w:color w:val="000000"/>
        </w:rPr>
        <w:t>Посещения КДО</w:t>
      </w:r>
    </w:p>
    <w:p w14:paraId="3073CB15" w14:textId="77777777" w:rsidR="00EF3C9D" w:rsidRPr="000D6B05" w:rsidRDefault="00EF3C9D" w:rsidP="00461C70">
      <w:pPr>
        <w:numPr>
          <w:ilvl w:val="1"/>
          <w:numId w:val="175"/>
        </w:numPr>
        <w:spacing w:line="360" w:lineRule="auto"/>
        <w:rPr>
          <w:color w:val="000000"/>
        </w:rPr>
      </w:pPr>
      <w:r w:rsidRPr="000D6B05">
        <w:rPr>
          <w:color w:val="000000"/>
        </w:rPr>
        <w:t>Риск по 1130н</w:t>
      </w:r>
    </w:p>
    <w:p w14:paraId="6542AC42" w14:textId="77777777" w:rsidR="00EF3C9D" w:rsidRPr="000D6B05" w:rsidRDefault="00EF3C9D" w:rsidP="00461C70">
      <w:pPr>
        <w:numPr>
          <w:ilvl w:val="1"/>
          <w:numId w:val="175"/>
        </w:numPr>
        <w:spacing w:line="360" w:lineRule="auto"/>
        <w:rPr>
          <w:color w:val="000000"/>
        </w:rPr>
      </w:pPr>
      <w:r w:rsidRPr="000D6B05">
        <w:rPr>
          <w:color w:val="000000"/>
        </w:rPr>
        <w:t>Госпитализация по согласованию с АДКЦ</w:t>
      </w:r>
    </w:p>
    <w:p w14:paraId="49D752B1" w14:textId="77777777" w:rsidR="00EF3C9D" w:rsidRPr="000D6B05" w:rsidRDefault="00EF3C9D" w:rsidP="00461C70">
      <w:pPr>
        <w:numPr>
          <w:ilvl w:val="1"/>
          <w:numId w:val="175"/>
        </w:numPr>
        <w:spacing w:line="360" w:lineRule="auto"/>
        <w:rPr>
          <w:color w:val="000000"/>
        </w:rPr>
      </w:pPr>
      <w:r w:rsidRPr="000D6B05">
        <w:rPr>
          <w:color w:val="000000"/>
        </w:rPr>
        <w:t>Риск по ПР</w:t>
      </w:r>
    </w:p>
    <w:p w14:paraId="648C2DA9" w14:textId="77777777" w:rsidR="00EF3C9D" w:rsidRPr="000D6B05" w:rsidRDefault="00EF3C9D" w:rsidP="00461C70">
      <w:pPr>
        <w:numPr>
          <w:ilvl w:val="1"/>
          <w:numId w:val="175"/>
        </w:numPr>
        <w:spacing w:line="360" w:lineRule="auto"/>
        <w:rPr>
          <w:color w:val="000000"/>
        </w:rPr>
      </w:pPr>
      <w:r w:rsidRPr="000D6B05">
        <w:rPr>
          <w:color w:val="000000"/>
        </w:rPr>
        <w:t>Общий риск</w:t>
      </w:r>
    </w:p>
    <w:p w14:paraId="70C092AB" w14:textId="77777777" w:rsidR="00EF3C9D" w:rsidRPr="000D6B05" w:rsidRDefault="00EF3C9D" w:rsidP="00461C70">
      <w:pPr>
        <w:numPr>
          <w:ilvl w:val="1"/>
          <w:numId w:val="175"/>
        </w:numPr>
        <w:spacing w:line="360" w:lineRule="auto"/>
        <w:rPr>
          <w:color w:val="000000"/>
        </w:rPr>
      </w:pPr>
      <w:r w:rsidRPr="000D6B05">
        <w:rPr>
          <w:color w:val="000000"/>
        </w:rPr>
        <w:t>Предполагаемый срок родов</w:t>
      </w:r>
    </w:p>
    <w:p w14:paraId="26C7A801" w14:textId="77777777" w:rsidR="00EF3C9D" w:rsidRPr="000D6B05" w:rsidRDefault="00EF3C9D" w:rsidP="00461C70">
      <w:pPr>
        <w:numPr>
          <w:ilvl w:val="0"/>
          <w:numId w:val="175"/>
        </w:numPr>
        <w:spacing w:line="360" w:lineRule="auto"/>
        <w:ind w:left="1434" w:hanging="357"/>
        <w:rPr>
          <w:color w:val="000000"/>
        </w:rPr>
      </w:pPr>
      <w:r w:rsidRPr="000D6B05">
        <w:rPr>
          <w:color w:val="000000"/>
        </w:rPr>
        <w:t>Действия на вкладке "Новые":</w:t>
      </w:r>
    </w:p>
    <w:p w14:paraId="5484E7D5" w14:textId="77777777" w:rsidR="00EF3C9D" w:rsidRPr="000D6B05" w:rsidRDefault="00EF3C9D" w:rsidP="00461C70">
      <w:pPr>
        <w:numPr>
          <w:ilvl w:val="1"/>
          <w:numId w:val="175"/>
        </w:numPr>
        <w:spacing w:line="360" w:lineRule="auto"/>
        <w:rPr>
          <w:color w:val="000000"/>
        </w:rPr>
      </w:pPr>
      <w:r w:rsidRPr="000D6B05">
        <w:rPr>
          <w:color w:val="000000"/>
        </w:rPr>
        <w:t>Добавить новую запись в регистр</w:t>
      </w:r>
    </w:p>
    <w:p w14:paraId="09BEBC6F" w14:textId="77777777" w:rsidR="00EF3C9D" w:rsidRPr="000D6B05" w:rsidRDefault="00EF3C9D" w:rsidP="00461C70">
      <w:pPr>
        <w:numPr>
          <w:ilvl w:val="1"/>
          <w:numId w:val="175"/>
        </w:numPr>
        <w:spacing w:line="360" w:lineRule="auto"/>
        <w:rPr>
          <w:color w:val="000000"/>
        </w:rPr>
      </w:pPr>
      <w:r w:rsidRPr="000D6B05">
        <w:rPr>
          <w:color w:val="000000"/>
        </w:rPr>
        <w:t>Изменить</w:t>
      </w:r>
    </w:p>
    <w:p w14:paraId="754FB0EF" w14:textId="77777777" w:rsidR="00EF3C9D" w:rsidRPr="000D6B05" w:rsidRDefault="00EF3C9D" w:rsidP="00461C70">
      <w:pPr>
        <w:numPr>
          <w:ilvl w:val="1"/>
          <w:numId w:val="175"/>
        </w:numPr>
        <w:spacing w:line="360" w:lineRule="auto"/>
        <w:rPr>
          <w:color w:val="000000"/>
        </w:rPr>
      </w:pPr>
      <w:r w:rsidRPr="000D6B05">
        <w:rPr>
          <w:color w:val="000000"/>
        </w:rPr>
        <w:t>Просмотреть</w:t>
      </w:r>
    </w:p>
    <w:p w14:paraId="0D43AD06" w14:textId="77777777" w:rsidR="00EF3C9D" w:rsidRPr="000D6B05" w:rsidRDefault="00EF3C9D" w:rsidP="00461C70">
      <w:pPr>
        <w:numPr>
          <w:ilvl w:val="1"/>
          <w:numId w:val="175"/>
        </w:numPr>
        <w:spacing w:line="360" w:lineRule="auto"/>
        <w:rPr>
          <w:color w:val="000000"/>
        </w:rPr>
      </w:pPr>
      <w:r w:rsidRPr="000D6B05">
        <w:rPr>
          <w:color w:val="000000"/>
        </w:rPr>
        <w:lastRenderedPageBreak/>
        <w:t>Удалить</w:t>
      </w:r>
    </w:p>
    <w:p w14:paraId="78517DBE" w14:textId="77777777" w:rsidR="00EF3C9D" w:rsidRPr="000D6B05" w:rsidRDefault="00EF3C9D" w:rsidP="00461C70">
      <w:pPr>
        <w:numPr>
          <w:ilvl w:val="1"/>
          <w:numId w:val="175"/>
        </w:numPr>
        <w:spacing w:line="360" w:lineRule="auto"/>
        <w:rPr>
          <w:color w:val="000000"/>
        </w:rPr>
      </w:pPr>
      <w:r w:rsidRPr="000D6B05">
        <w:rPr>
          <w:color w:val="000000"/>
        </w:rPr>
        <w:t>Печать (см. п. Формирование печатных форм)</w:t>
      </w:r>
    </w:p>
    <w:p w14:paraId="6951D590" w14:textId="77777777" w:rsidR="00EF3C9D" w:rsidRPr="000D6B05" w:rsidRDefault="00EF3C9D" w:rsidP="00461C70">
      <w:pPr>
        <w:numPr>
          <w:ilvl w:val="1"/>
          <w:numId w:val="175"/>
        </w:numPr>
        <w:spacing w:line="360" w:lineRule="auto"/>
        <w:rPr>
          <w:color w:val="000000"/>
        </w:rPr>
      </w:pPr>
      <w:r w:rsidRPr="000D6B05">
        <w:rPr>
          <w:color w:val="000000"/>
        </w:rPr>
        <w:t>Мастер выписки направлений</w:t>
      </w:r>
    </w:p>
    <w:p w14:paraId="037AD2C1" w14:textId="77777777" w:rsidR="00EF3C9D" w:rsidRPr="000D6B05" w:rsidRDefault="00EF3C9D" w:rsidP="00461C70">
      <w:pPr>
        <w:numPr>
          <w:ilvl w:val="1"/>
          <w:numId w:val="175"/>
        </w:numPr>
        <w:spacing w:line="360" w:lineRule="auto"/>
        <w:rPr>
          <w:color w:val="000000"/>
        </w:rPr>
      </w:pPr>
      <w:r w:rsidRPr="000D6B05">
        <w:rPr>
          <w:color w:val="000000"/>
        </w:rPr>
        <w:t>Открыть ЭМК пациентки</w:t>
      </w:r>
    </w:p>
    <w:p w14:paraId="19F3D6A3" w14:textId="77777777" w:rsidR="00EF3C9D" w:rsidRPr="000D6B05" w:rsidRDefault="00EF3C9D" w:rsidP="00461C70">
      <w:pPr>
        <w:numPr>
          <w:ilvl w:val="1"/>
          <w:numId w:val="175"/>
        </w:numPr>
        <w:spacing w:line="360" w:lineRule="auto"/>
        <w:rPr>
          <w:color w:val="000000"/>
        </w:rPr>
      </w:pPr>
      <w:r w:rsidRPr="000D6B05">
        <w:rPr>
          <w:color w:val="000000"/>
        </w:rPr>
        <w:t>Исключить из регистра</w:t>
      </w:r>
    </w:p>
    <w:p w14:paraId="3A7DD83F" w14:textId="77777777" w:rsidR="00EF3C9D" w:rsidRPr="000D6B05" w:rsidRDefault="00EF3C9D" w:rsidP="00461C70">
      <w:pPr>
        <w:numPr>
          <w:ilvl w:val="1"/>
          <w:numId w:val="175"/>
        </w:numPr>
        <w:spacing w:line="360" w:lineRule="auto"/>
        <w:rPr>
          <w:color w:val="000000"/>
        </w:rPr>
      </w:pPr>
      <w:r w:rsidRPr="000D6B05">
        <w:rPr>
          <w:color w:val="000000"/>
        </w:rPr>
        <w:t>Диаграммы:</w:t>
      </w:r>
    </w:p>
    <w:p w14:paraId="08DDC919" w14:textId="77777777" w:rsidR="00EF3C9D" w:rsidRPr="000D6B05" w:rsidRDefault="00EF3C9D" w:rsidP="00461C70">
      <w:pPr>
        <w:numPr>
          <w:ilvl w:val="2"/>
          <w:numId w:val="175"/>
        </w:numPr>
        <w:spacing w:line="360" w:lineRule="auto"/>
        <w:rPr>
          <w:color w:val="000000"/>
        </w:rPr>
      </w:pPr>
      <w:proofErr w:type="spellStart"/>
      <w:r w:rsidRPr="000D6B05">
        <w:rPr>
          <w:color w:val="000000"/>
        </w:rPr>
        <w:t>Гравидограмма</w:t>
      </w:r>
      <w:proofErr w:type="spellEnd"/>
    </w:p>
    <w:p w14:paraId="3F788040" w14:textId="77777777" w:rsidR="00EF3C9D" w:rsidRPr="000D6B05" w:rsidRDefault="00EF3C9D" w:rsidP="00461C70">
      <w:pPr>
        <w:numPr>
          <w:ilvl w:val="2"/>
          <w:numId w:val="175"/>
        </w:numPr>
        <w:spacing w:line="360" w:lineRule="auto"/>
      </w:pPr>
      <w:proofErr w:type="spellStart"/>
      <w:r w:rsidRPr="000D6B05">
        <w:rPr>
          <w:color w:val="000000"/>
        </w:rPr>
        <w:t>Партограмма</w:t>
      </w:r>
      <w:proofErr w:type="spellEnd"/>
      <w:r w:rsidRPr="000D6B05">
        <w:rPr>
          <w:color w:val="000000"/>
        </w:rPr>
        <w:t>.</w:t>
      </w:r>
    </w:p>
    <w:p w14:paraId="0CDCEB9F" w14:textId="77777777" w:rsidR="00EF3C9D" w:rsidRPr="000D6B05" w:rsidRDefault="00EF3C9D" w:rsidP="00461C70">
      <w:pPr>
        <w:numPr>
          <w:ilvl w:val="0"/>
          <w:numId w:val="175"/>
        </w:numPr>
        <w:spacing w:line="360" w:lineRule="auto"/>
        <w:ind w:left="1434" w:hanging="357"/>
        <w:rPr>
          <w:color w:val="000000"/>
        </w:rPr>
      </w:pPr>
      <w:r w:rsidRPr="000D6B05">
        <w:rPr>
          <w:color w:val="000000"/>
        </w:rPr>
        <w:t>На вкладке "Все" отображаются записи пациенток, состоящих на учете за выбранный период (т.е. все состоящие в регистре на любую дату в периоде).</w:t>
      </w:r>
    </w:p>
    <w:p w14:paraId="1247FA79" w14:textId="77777777" w:rsidR="00EF3C9D" w:rsidRPr="000D6B05" w:rsidRDefault="00EF3C9D" w:rsidP="00461C70">
      <w:pPr>
        <w:numPr>
          <w:ilvl w:val="0"/>
          <w:numId w:val="175"/>
        </w:numPr>
        <w:spacing w:line="360" w:lineRule="auto"/>
        <w:ind w:left="1434" w:hanging="357"/>
        <w:rPr>
          <w:color w:val="000000"/>
        </w:rPr>
      </w:pPr>
      <w:r w:rsidRPr="000D6B05">
        <w:rPr>
          <w:color w:val="000000"/>
        </w:rPr>
        <w:t>По умолчанию при переходе на вкладку записи не отображаются. После установки хотя бы одного значении фильтра осуществляется поиск и отображение записей</w:t>
      </w:r>
    </w:p>
    <w:p w14:paraId="6E60A0E9" w14:textId="77777777" w:rsidR="00EF3C9D" w:rsidRPr="000D6B05" w:rsidRDefault="00EF3C9D" w:rsidP="00461C70">
      <w:pPr>
        <w:numPr>
          <w:ilvl w:val="0"/>
          <w:numId w:val="175"/>
        </w:numPr>
        <w:spacing w:line="360" w:lineRule="auto"/>
        <w:ind w:left="1434" w:hanging="357"/>
        <w:rPr>
          <w:color w:val="000000"/>
        </w:rPr>
      </w:pPr>
      <w:r w:rsidRPr="000D6B05">
        <w:rPr>
          <w:color w:val="000000"/>
        </w:rPr>
        <w:t>Поиск записей на вкладке "Все" осуществляется по тем же фильтрам, что и на вкладке "Новые"</w:t>
      </w:r>
    </w:p>
    <w:p w14:paraId="0C0A0A40" w14:textId="77777777" w:rsidR="00EF3C9D" w:rsidRPr="000D6B05" w:rsidRDefault="00EF3C9D" w:rsidP="00461C70">
      <w:pPr>
        <w:numPr>
          <w:ilvl w:val="0"/>
          <w:numId w:val="175"/>
        </w:numPr>
        <w:spacing w:line="360" w:lineRule="auto"/>
        <w:ind w:left="1434" w:hanging="357"/>
        <w:rPr>
          <w:color w:val="000000"/>
        </w:rPr>
      </w:pPr>
      <w:r w:rsidRPr="000D6B05">
        <w:rPr>
          <w:color w:val="000000"/>
        </w:rPr>
        <w:t>Действия на вкладке "Все" те же, что и на вкладке "Новые"</w:t>
      </w:r>
    </w:p>
    <w:p w14:paraId="7837F99C" w14:textId="77777777" w:rsidR="00EF3C9D" w:rsidRPr="000D6B05" w:rsidRDefault="00EF3C9D" w:rsidP="00461C70">
      <w:pPr>
        <w:numPr>
          <w:ilvl w:val="0"/>
          <w:numId w:val="175"/>
        </w:numPr>
        <w:spacing w:line="360" w:lineRule="auto"/>
        <w:ind w:left="1434" w:hanging="357"/>
        <w:rPr>
          <w:color w:val="000000"/>
        </w:rPr>
      </w:pPr>
      <w:r w:rsidRPr="000D6B05">
        <w:rPr>
          <w:color w:val="000000"/>
        </w:rPr>
        <w:t>На вкладке "Выбывшие" отображаются записи пациенток, дата исхода беременности которых входит в выбранный период.</w:t>
      </w:r>
    </w:p>
    <w:p w14:paraId="166FD700" w14:textId="77777777" w:rsidR="00EF3C9D" w:rsidRPr="000D6B05" w:rsidRDefault="00EF3C9D" w:rsidP="00461C70">
      <w:pPr>
        <w:numPr>
          <w:ilvl w:val="0"/>
          <w:numId w:val="175"/>
        </w:numPr>
        <w:spacing w:line="360" w:lineRule="auto"/>
        <w:ind w:left="1434" w:hanging="357"/>
        <w:rPr>
          <w:color w:val="000000"/>
        </w:rPr>
      </w:pPr>
      <w:r w:rsidRPr="000D6B05">
        <w:rPr>
          <w:color w:val="000000"/>
        </w:rPr>
        <w:t>По умолчанию при переходе на вкладку записи не отображаются. После установки хотя бы одного значения фильтра осуществляется поиск и отображение записей</w:t>
      </w:r>
    </w:p>
    <w:p w14:paraId="5B97E241" w14:textId="77777777" w:rsidR="00EF3C9D" w:rsidRPr="000D6B05" w:rsidRDefault="00EF3C9D" w:rsidP="00461C70">
      <w:pPr>
        <w:numPr>
          <w:ilvl w:val="0"/>
          <w:numId w:val="175"/>
        </w:numPr>
        <w:spacing w:line="360" w:lineRule="auto"/>
        <w:ind w:left="1434" w:hanging="357"/>
        <w:rPr>
          <w:color w:val="000000"/>
        </w:rPr>
      </w:pPr>
      <w:r w:rsidRPr="000D6B05">
        <w:rPr>
          <w:color w:val="000000"/>
        </w:rPr>
        <w:t>Поиск записей на вкладке "Выбывшие" осуществляется по следующим фильтрам:</w:t>
      </w:r>
    </w:p>
    <w:p w14:paraId="6CCFCDD9" w14:textId="77777777" w:rsidR="00EF3C9D" w:rsidRPr="000D6B05" w:rsidRDefault="00EF3C9D" w:rsidP="00461C70">
      <w:pPr>
        <w:numPr>
          <w:ilvl w:val="1"/>
          <w:numId w:val="175"/>
        </w:numPr>
        <w:spacing w:line="360" w:lineRule="auto"/>
        <w:rPr>
          <w:color w:val="000000"/>
        </w:rPr>
      </w:pPr>
      <w:r w:rsidRPr="000D6B05">
        <w:rPr>
          <w:color w:val="000000"/>
        </w:rPr>
        <w:t>Фамилия</w:t>
      </w:r>
    </w:p>
    <w:p w14:paraId="7B18EFCB" w14:textId="77777777" w:rsidR="00EF3C9D" w:rsidRPr="000D6B05" w:rsidRDefault="00EF3C9D" w:rsidP="00461C70">
      <w:pPr>
        <w:numPr>
          <w:ilvl w:val="1"/>
          <w:numId w:val="175"/>
        </w:numPr>
        <w:spacing w:line="360" w:lineRule="auto"/>
        <w:rPr>
          <w:color w:val="000000"/>
        </w:rPr>
      </w:pPr>
      <w:r w:rsidRPr="000D6B05">
        <w:rPr>
          <w:color w:val="000000"/>
        </w:rPr>
        <w:t>Имя</w:t>
      </w:r>
    </w:p>
    <w:p w14:paraId="06B44998" w14:textId="77777777" w:rsidR="00EF3C9D" w:rsidRPr="000D6B05" w:rsidRDefault="00EF3C9D" w:rsidP="00461C70">
      <w:pPr>
        <w:numPr>
          <w:ilvl w:val="1"/>
          <w:numId w:val="175"/>
        </w:numPr>
        <w:spacing w:line="360" w:lineRule="auto"/>
        <w:rPr>
          <w:color w:val="000000"/>
        </w:rPr>
      </w:pPr>
      <w:r w:rsidRPr="000D6B05">
        <w:rPr>
          <w:color w:val="000000"/>
        </w:rPr>
        <w:t>Отчество</w:t>
      </w:r>
    </w:p>
    <w:p w14:paraId="4D77EFA9" w14:textId="77777777" w:rsidR="00EF3C9D" w:rsidRPr="000D6B05" w:rsidRDefault="00EF3C9D" w:rsidP="00461C70">
      <w:pPr>
        <w:numPr>
          <w:ilvl w:val="1"/>
          <w:numId w:val="175"/>
        </w:numPr>
        <w:spacing w:line="360" w:lineRule="auto"/>
        <w:rPr>
          <w:color w:val="000000"/>
        </w:rPr>
      </w:pPr>
      <w:r w:rsidRPr="000D6B05">
        <w:rPr>
          <w:color w:val="000000"/>
        </w:rPr>
        <w:t>Номер карты</w:t>
      </w:r>
    </w:p>
    <w:p w14:paraId="0D31FD04" w14:textId="77777777" w:rsidR="00EF3C9D" w:rsidRPr="000D6B05" w:rsidRDefault="00EF3C9D" w:rsidP="00461C70">
      <w:pPr>
        <w:numPr>
          <w:ilvl w:val="1"/>
          <w:numId w:val="175"/>
        </w:numPr>
        <w:spacing w:line="360" w:lineRule="auto"/>
        <w:rPr>
          <w:color w:val="000000"/>
        </w:rPr>
      </w:pPr>
      <w:r w:rsidRPr="000D6B05">
        <w:rPr>
          <w:color w:val="000000"/>
        </w:rPr>
        <w:t>Возраст с, по</w:t>
      </w:r>
    </w:p>
    <w:p w14:paraId="51C43507" w14:textId="77777777" w:rsidR="00EF3C9D" w:rsidRPr="000D6B05" w:rsidRDefault="00EF3C9D" w:rsidP="00461C70">
      <w:pPr>
        <w:numPr>
          <w:ilvl w:val="1"/>
          <w:numId w:val="175"/>
        </w:numPr>
        <w:spacing w:line="360" w:lineRule="auto"/>
        <w:rPr>
          <w:color w:val="000000"/>
        </w:rPr>
      </w:pPr>
      <w:r w:rsidRPr="000D6B05">
        <w:rPr>
          <w:color w:val="000000"/>
        </w:rPr>
        <w:t>Основной диагноз с, по</w:t>
      </w:r>
    </w:p>
    <w:p w14:paraId="6F333EAF" w14:textId="77777777" w:rsidR="00EF3C9D" w:rsidRPr="000D6B05" w:rsidRDefault="00EF3C9D" w:rsidP="00461C70">
      <w:pPr>
        <w:numPr>
          <w:ilvl w:val="1"/>
          <w:numId w:val="175"/>
        </w:numPr>
        <w:spacing w:line="360" w:lineRule="auto"/>
        <w:rPr>
          <w:color w:val="000000"/>
        </w:rPr>
      </w:pPr>
      <w:r w:rsidRPr="000D6B05">
        <w:rPr>
          <w:color w:val="000000"/>
        </w:rPr>
        <w:t>Сопутствующий диагноз с, по</w:t>
      </w:r>
    </w:p>
    <w:p w14:paraId="1BF8A40E" w14:textId="77777777" w:rsidR="00EF3C9D" w:rsidRPr="000D6B05" w:rsidRDefault="00EF3C9D" w:rsidP="00461C70">
      <w:pPr>
        <w:numPr>
          <w:ilvl w:val="1"/>
          <w:numId w:val="175"/>
        </w:numPr>
        <w:spacing w:line="360" w:lineRule="auto"/>
        <w:rPr>
          <w:color w:val="000000"/>
        </w:rPr>
      </w:pPr>
      <w:r w:rsidRPr="000D6B05">
        <w:rPr>
          <w:color w:val="000000"/>
        </w:rPr>
        <w:t xml:space="preserve">Срок </w:t>
      </w:r>
      <w:proofErr w:type="spellStart"/>
      <w:r w:rsidRPr="000D6B05">
        <w:rPr>
          <w:color w:val="000000"/>
        </w:rPr>
        <w:t>нед</w:t>
      </w:r>
      <w:proofErr w:type="spellEnd"/>
      <w:r w:rsidRPr="000D6B05">
        <w:rPr>
          <w:color w:val="000000"/>
        </w:rPr>
        <w:t>. с, по</w:t>
      </w:r>
    </w:p>
    <w:p w14:paraId="2CBA76E4" w14:textId="77777777" w:rsidR="00EF3C9D" w:rsidRPr="000D6B05" w:rsidRDefault="00EF3C9D" w:rsidP="00461C70">
      <w:pPr>
        <w:numPr>
          <w:ilvl w:val="1"/>
          <w:numId w:val="175"/>
        </w:numPr>
        <w:spacing w:line="360" w:lineRule="auto"/>
        <w:rPr>
          <w:color w:val="000000"/>
        </w:rPr>
      </w:pPr>
      <w:r w:rsidRPr="000D6B05">
        <w:rPr>
          <w:color w:val="000000"/>
        </w:rPr>
        <w:t>МО постановки на учет</w:t>
      </w:r>
    </w:p>
    <w:p w14:paraId="086FDF73" w14:textId="77777777" w:rsidR="00EF3C9D" w:rsidRPr="000D6B05" w:rsidRDefault="00EF3C9D" w:rsidP="00461C70">
      <w:pPr>
        <w:numPr>
          <w:ilvl w:val="1"/>
          <w:numId w:val="175"/>
        </w:numPr>
        <w:spacing w:line="360" w:lineRule="auto"/>
        <w:rPr>
          <w:color w:val="000000"/>
        </w:rPr>
      </w:pPr>
      <w:r w:rsidRPr="000D6B05">
        <w:rPr>
          <w:color w:val="000000"/>
        </w:rPr>
        <w:t>Врач</w:t>
      </w:r>
    </w:p>
    <w:p w14:paraId="46DBF15B" w14:textId="77777777" w:rsidR="00EF3C9D" w:rsidRPr="000D6B05" w:rsidRDefault="00EF3C9D" w:rsidP="00461C70">
      <w:pPr>
        <w:numPr>
          <w:ilvl w:val="1"/>
          <w:numId w:val="175"/>
        </w:numPr>
        <w:spacing w:line="360" w:lineRule="auto"/>
        <w:rPr>
          <w:color w:val="000000"/>
        </w:rPr>
      </w:pPr>
      <w:r w:rsidRPr="000D6B05">
        <w:rPr>
          <w:color w:val="000000"/>
        </w:rPr>
        <w:t>Дата постановки на учет (выбор периода дат)</w:t>
      </w:r>
    </w:p>
    <w:p w14:paraId="7EC6FAD5" w14:textId="77777777" w:rsidR="00EF3C9D" w:rsidRPr="000D6B05" w:rsidRDefault="00EF3C9D" w:rsidP="00461C70">
      <w:pPr>
        <w:numPr>
          <w:ilvl w:val="1"/>
          <w:numId w:val="175"/>
        </w:numPr>
        <w:spacing w:line="360" w:lineRule="auto"/>
        <w:rPr>
          <w:color w:val="000000"/>
        </w:rPr>
      </w:pPr>
      <w:r w:rsidRPr="000D6B05">
        <w:rPr>
          <w:color w:val="000000"/>
        </w:rPr>
        <w:t>Степень риска по Радзинскому</w:t>
      </w:r>
    </w:p>
    <w:p w14:paraId="3291C839" w14:textId="77777777" w:rsidR="00EF3C9D" w:rsidRPr="000D6B05" w:rsidRDefault="00EF3C9D" w:rsidP="00461C70">
      <w:pPr>
        <w:numPr>
          <w:ilvl w:val="1"/>
          <w:numId w:val="175"/>
        </w:numPr>
        <w:spacing w:line="360" w:lineRule="auto"/>
        <w:rPr>
          <w:color w:val="000000"/>
        </w:rPr>
      </w:pPr>
      <w:r w:rsidRPr="000D6B05">
        <w:rPr>
          <w:color w:val="000000"/>
        </w:rPr>
        <w:t>Посещения КДО</w:t>
      </w:r>
    </w:p>
    <w:p w14:paraId="1DBAFC84" w14:textId="77777777" w:rsidR="00EF3C9D" w:rsidRPr="000D6B05" w:rsidRDefault="00EF3C9D" w:rsidP="00461C70">
      <w:pPr>
        <w:numPr>
          <w:ilvl w:val="1"/>
          <w:numId w:val="175"/>
        </w:numPr>
        <w:spacing w:line="360" w:lineRule="auto"/>
        <w:rPr>
          <w:color w:val="000000"/>
        </w:rPr>
      </w:pPr>
      <w:r w:rsidRPr="000D6B05">
        <w:rPr>
          <w:color w:val="000000"/>
        </w:rPr>
        <w:t>Риск по 1130н</w:t>
      </w:r>
    </w:p>
    <w:p w14:paraId="29760435" w14:textId="77777777" w:rsidR="00EF3C9D" w:rsidRPr="000D6B05" w:rsidRDefault="00EF3C9D" w:rsidP="00461C70">
      <w:pPr>
        <w:numPr>
          <w:ilvl w:val="1"/>
          <w:numId w:val="175"/>
        </w:numPr>
        <w:spacing w:line="360" w:lineRule="auto"/>
        <w:rPr>
          <w:color w:val="000000"/>
        </w:rPr>
      </w:pPr>
      <w:r w:rsidRPr="000D6B05">
        <w:rPr>
          <w:color w:val="000000"/>
        </w:rPr>
        <w:lastRenderedPageBreak/>
        <w:t xml:space="preserve">МО </w:t>
      </w:r>
      <w:proofErr w:type="spellStart"/>
      <w:r w:rsidRPr="000D6B05">
        <w:rPr>
          <w:color w:val="000000"/>
        </w:rPr>
        <w:t>родоразрешения</w:t>
      </w:r>
      <w:proofErr w:type="spellEnd"/>
    </w:p>
    <w:p w14:paraId="2F8C3E32" w14:textId="77777777" w:rsidR="00EF3C9D" w:rsidRPr="000D6B05" w:rsidRDefault="00EF3C9D" w:rsidP="00461C70">
      <w:pPr>
        <w:numPr>
          <w:ilvl w:val="1"/>
          <w:numId w:val="175"/>
        </w:numPr>
        <w:spacing w:line="360" w:lineRule="auto"/>
        <w:rPr>
          <w:color w:val="000000"/>
        </w:rPr>
      </w:pPr>
      <w:r w:rsidRPr="000D6B05">
        <w:rPr>
          <w:color w:val="000000"/>
        </w:rPr>
        <w:t>Дата исхода</w:t>
      </w:r>
    </w:p>
    <w:p w14:paraId="323ACEF2" w14:textId="77777777" w:rsidR="00EF3C9D" w:rsidRPr="000D6B05" w:rsidRDefault="00EF3C9D" w:rsidP="00461C70">
      <w:pPr>
        <w:numPr>
          <w:ilvl w:val="1"/>
          <w:numId w:val="175"/>
        </w:numPr>
        <w:spacing w:line="360" w:lineRule="auto"/>
        <w:rPr>
          <w:color w:val="000000"/>
        </w:rPr>
      </w:pPr>
      <w:r w:rsidRPr="000D6B05">
        <w:rPr>
          <w:color w:val="000000"/>
        </w:rPr>
        <w:t>Исход</w:t>
      </w:r>
    </w:p>
    <w:p w14:paraId="1521D808" w14:textId="77777777" w:rsidR="00EF3C9D" w:rsidRPr="000D6B05" w:rsidRDefault="00EF3C9D" w:rsidP="00461C70">
      <w:pPr>
        <w:numPr>
          <w:ilvl w:val="1"/>
          <w:numId w:val="175"/>
        </w:numPr>
        <w:spacing w:line="360" w:lineRule="auto"/>
        <w:rPr>
          <w:color w:val="000000"/>
        </w:rPr>
      </w:pPr>
      <w:r w:rsidRPr="000D6B05">
        <w:rPr>
          <w:color w:val="000000"/>
        </w:rPr>
        <w:t>Госпитализация по согласованию с АДКЦ</w:t>
      </w:r>
    </w:p>
    <w:p w14:paraId="4E6974A3" w14:textId="77777777" w:rsidR="00EF3C9D" w:rsidRPr="000D6B05" w:rsidRDefault="00EF3C9D" w:rsidP="00461C70">
      <w:pPr>
        <w:numPr>
          <w:ilvl w:val="1"/>
          <w:numId w:val="175"/>
        </w:numPr>
        <w:spacing w:line="360" w:lineRule="auto"/>
        <w:rPr>
          <w:color w:val="000000"/>
        </w:rPr>
      </w:pPr>
      <w:r w:rsidRPr="000D6B05">
        <w:rPr>
          <w:color w:val="000000"/>
        </w:rPr>
        <w:t>Риск по ПР</w:t>
      </w:r>
    </w:p>
    <w:p w14:paraId="3EAC60DD" w14:textId="77777777" w:rsidR="00EF3C9D" w:rsidRPr="000D6B05" w:rsidRDefault="00EF3C9D" w:rsidP="00461C70">
      <w:pPr>
        <w:numPr>
          <w:ilvl w:val="1"/>
          <w:numId w:val="175"/>
        </w:numPr>
        <w:spacing w:line="360" w:lineRule="auto"/>
        <w:rPr>
          <w:color w:val="000000"/>
        </w:rPr>
      </w:pPr>
      <w:r w:rsidRPr="000D6B05">
        <w:rPr>
          <w:color w:val="000000"/>
        </w:rPr>
        <w:t>Общий риск</w:t>
      </w:r>
    </w:p>
    <w:p w14:paraId="760CDB58" w14:textId="77777777" w:rsidR="00EF3C9D" w:rsidRPr="000D6B05" w:rsidRDefault="00EF3C9D" w:rsidP="00461C70">
      <w:pPr>
        <w:numPr>
          <w:ilvl w:val="0"/>
          <w:numId w:val="175"/>
        </w:numPr>
        <w:spacing w:line="360" w:lineRule="auto"/>
        <w:ind w:left="1434" w:hanging="357"/>
        <w:rPr>
          <w:color w:val="000000"/>
        </w:rPr>
      </w:pPr>
      <w:r w:rsidRPr="000D6B05">
        <w:rPr>
          <w:color w:val="000000"/>
        </w:rPr>
        <w:t>Действия на вкладке "Выбывшие":</w:t>
      </w:r>
    </w:p>
    <w:p w14:paraId="6647AFBC" w14:textId="77777777" w:rsidR="00EF3C9D" w:rsidRPr="000D6B05" w:rsidRDefault="00EF3C9D" w:rsidP="00461C70">
      <w:pPr>
        <w:numPr>
          <w:ilvl w:val="1"/>
          <w:numId w:val="175"/>
        </w:numPr>
        <w:spacing w:line="360" w:lineRule="auto"/>
        <w:rPr>
          <w:color w:val="000000"/>
        </w:rPr>
      </w:pPr>
      <w:r w:rsidRPr="000D6B05">
        <w:rPr>
          <w:color w:val="000000"/>
        </w:rPr>
        <w:t>Добавить новую запись в регистр</w:t>
      </w:r>
    </w:p>
    <w:p w14:paraId="672DA75F" w14:textId="77777777" w:rsidR="00EF3C9D" w:rsidRPr="000D6B05" w:rsidRDefault="00EF3C9D" w:rsidP="00461C70">
      <w:pPr>
        <w:numPr>
          <w:ilvl w:val="1"/>
          <w:numId w:val="175"/>
        </w:numPr>
        <w:spacing w:line="360" w:lineRule="auto"/>
        <w:rPr>
          <w:color w:val="000000"/>
        </w:rPr>
      </w:pPr>
      <w:r w:rsidRPr="000D6B05">
        <w:rPr>
          <w:color w:val="000000"/>
        </w:rPr>
        <w:t>Изменить</w:t>
      </w:r>
    </w:p>
    <w:p w14:paraId="5D7ACCD0" w14:textId="77777777" w:rsidR="00EF3C9D" w:rsidRPr="000D6B05" w:rsidRDefault="00EF3C9D" w:rsidP="00461C70">
      <w:pPr>
        <w:numPr>
          <w:ilvl w:val="1"/>
          <w:numId w:val="175"/>
        </w:numPr>
        <w:spacing w:line="360" w:lineRule="auto"/>
        <w:rPr>
          <w:color w:val="000000"/>
        </w:rPr>
      </w:pPr>
      <w:r w:rsidRPr="000D6B05">
        <w:rPr>
          <w:color w:val="000000"/>
        </w:rPr>
        <w:t>Просмотреть</w:t>
      </w:r>
    </w:p>
    <w:p w14:paraId="4B103794" w14:textId="77777777" w:rsidR="00EF3C9D" w:rsidRPr="000D6B05" w:rsidRDefault="00EF3C9D" w:rsidP="00461C70">
      <w:pPr>
        <w:numPr>
          <w:ilvl w:val="1"/>
          <w:numId w:val="175"/>
        </w:numPr>
        <w:spacing w:line="360" w:lineRule="auto"/>
        <w:rPr>
          <w:color w:val="000000"/>
        </w:rPr>
      </w:pPr>
      <w:r w:rsidRPr="000D6B05">
        <w:rPr>
          <w:color w:val="000000"/>
        </w:rPr>
        <w:t>Удалить</w:t>
      </w:r>
    </w:p>
    <w:p w14:paraId="483117CF" w14:textId="77777777" w:rsidR="00EF3C9D" w:rsidRPr="000D6B05" w:rsidRDefault="00EF3C9D" w:rsidP="00461C70">
      <w:pPr>
        <w:numPr>
          <w:ilvl w:val="1"/>
          <w:numId w:val="175"/>
        </w:numPr>
        <w:spacing w:line="360" w:lineRule="auto"/>
        <w:rPr>
          <w:color w:val="000000"/>
        </w:rPr>
      </w:pPr>
      <w:r w:rsidRPr="000D6B05">
        <w:rPr>
          <w:color w:val="000000"/>
        </w:rPr>
        <w:t>Печать (см. п. Формирование печатных форм)</w:t>
      </w:r>
    </w:p>
    <w:p w14:paraId="1E6B4162" w14:textId="77777777" w:rsidR="00EF3C9D" w:rsidRPr="000D6B05" w:rsidRDefault="00EF3C9D" w:rsidP="00461C70">
      <w:pPr>
        <w:numPr>
          <w:ilvl w:val="1"/>
          <w:numId w:val="175"/>
        </w:numPr>
        <w:spacing w:line="360" w:lineRule="auto"/>
        <w:rPr>
          <w:color w:val="000000"/>
        </w:rPr>
      </w:pPr>
      <w:r w:rsidRPr="000D6B05">
        <w:rPr>
          <w:color w:val="000000"/>
        </w:rPr>
        <w:t>Мастер выписки направлений</w:t>
      </w:r>
    </w:p>
    <w:p w14:paraId="13B816A2" w14:textId="77777777" w:rsidR="00EF3C9D" w:rsidRPr="000D6B05" w:rsidRDefault="00EF3C9D" w:rsidP="00461C70">
      <w:pPr>
        <w:numPr>
          <w:ilvl w:val="1"/>
          <w:numId w:val="175"/>
        </w:numPr>
        <w:spacing w:line="360" w:lineRule="auto"/>
        <w:rPr>
          <w:color w:val="000000"/>
        </w:rPr>
      </w:pPr>
      <w:r w:rsidRPr="000D6B05">
        <w:rPr>
          <w:color w:val="000000"/>
        </w:rPr>
        <w:t>Открыть ЭМК пациентки</w:t>
      </w:r>
    </w:p>
    <w:p w14:paraId="18490A03" w14:textId="77777777" w:rsidR="00EF3C9D" w:rsidRPr="000D6B05" w:rsidRDefault="00EF3C9D" w:rsidP="00461C70">
      <w:pPr>
        <w:numPr>
          <w:ilvl w:val="1"/>
          <w:numId w:val="175"/>
        </w:numPr>
        <w:spacing w:line="360" w:lineRule="auto"/>
        <w:rPr>
          <w:color w:val="000000"/>
        </w:rPr>
      </w:pPr>
      <w:r w:rsidRPr="000D6B05">
        <w:rPr>
          <w:color w:val="000000"/>
        </w:rPr>
        <w:t>Вернуть в регистр</w:t>
      </w:r>
    </w:p>
    <w:p w14:paraId="4511E1AB" w14:textId="77777777" w:rsidR="00EF3C9D" w:rsidRPr="000D6B05" w:rsidRDefault="00EF3C9D" w:rsidP="00461C70">
      <w:pPr>
        <w:numPr>
          <w:ilvl w:val="1"/>
          <w:numId w:val="175"/>
        </w:numPr>
        <w:spacing w:line="360" w:lineRule="auto"/>
        <w:rPr>
          <w:color w:val="000000"/>
        </w:rPr>
      </w:pPr>
      <w:r w:rsidRPr="000D6B05">
        <w:rPr>
          <w:color w:val="000000"/>
        </w:rPr>
        <w:t>Диаграммы:</w:t>
      </w:r>
    </w:p>
    <w:p w14:paraId="5A0B2906" w14:textId="77777777" w:rsidR="00EF3C9D" w:rsidRPr="000D6B05" w:rsidRDefault="00EF3C9D" w:rsidP="00461C70">
      <w:pPr>
        <w:numPr>
          <w:ilvl w:val="2"/>
          <w:numId w:val="175"/>
        </w:numPr>
        <w:spacing w:line="360" w:lineRule="auto"/>
        <w:rPr>
          <w:color w:val="000000"/>
        </w:rPr>
      </w:pPr>
      <w:proofErr w:type="spellStart"/>
      <w:r w:rsidRPr="000D6B05">
        <w:rPr>
          <w:color w:val="000000"/>
        </w:rPr>
        <w:t>Гравидограмма</w:t>
      </w:r>
      <w:proofErr w:type="spellEnd"/>
    </w:p>
    <w:p w14:paraId="7931A517" w14:textId="77777777" w:rsidR="00EF3C9D" w:rsidRPr="000D6B05" w:rsidRDefault="00EF3C9D" w:rsidP="00461C70">
      <w:pPr>
        <w:numPr>
          <w:ilvl w:val="2"/>
          <w:numId w:val="175"/>
        </w:numPr>
      </w:pPr>
      <w:proofErr w:type="spellStart"/>
      <w:r w:rsidRPr="000D6B05">
        <w:rPr>
          <w:color w:val="000000"/>
        </w:rPr>
        <w:t>Партограмма</w:t>
      </w:r>
      <w:proofErr w:type="spellEnd"/>
    </w:p>
    <w:p w14:paraId="0097625D" w14:textId="77777777" w:rsidR="00EF3C9D" w:rsidRPr="000D6B05" w:rsidRDefault="00EF3C9D" w:rsidP="00461C70">
      <w:pPr>
        <w:numPr>
          <w:ilvl w:val="0"/>
          <w:numId w:val="175"/>
        </w:numPr>
        <w:spacing w:line="360" w:lineRule="auto"/>
        <w:ind w:left="1434" w:hanging="357"/>
        <w:rPr>
          <w:color w:val="000000"/>
        </w:rPr>
      </w:pPr>
      <w:r w:rsidRPr="000D6B05">
        <w:rPr>
          <w:color w:val="000000"/>
        </w:rPr>
        <w:t>На вкладке "Не включенные в регистр" отображаются случаи лечения пациенток за указанный период с диагнозами по беременности (O, Z32.1 - Z36.9) отображаются случаи лечения пациенток, которые не включены в регистр или включены в регистр и дата исключения из регистра раньше, чем дата начала случая.</w:t>
      </w:r>
    </w:p>
    <w:p w14:paraId="4AA538C4" w14:textId="77777777" w:rsidR="00EF3C9D" w:rsidRPr="000D6B05" w:rsidRDefault="00EF3C9D" w:rsidP="00461C70">
      <w:pPr>
        <w:numPr>
          <w:ilvl w:val="0"/>
          <w:numId w:val="175"/>
        </w:numPr>
        <w:spacing w:line="360" w:lineRule="auto"/>
        <w:ind w:left="1434" w:hanging="357"/>
        <w:rPr>
          <w:color w:val="000000"/>
        </w:rPr>
      </w:pPr>
      <w:r w:rsidRPr="000D6B05">
        <w:rPr>
          <w:color w:val="000000"/>
        </w:rPr>
        <w:t>Поиск записей на вкладке "Не включенные в регистр" осуществляется по следующим фильтрам:</w:t>
      </w:r>
    </w:p>
    <w:p w14:paraId="3F7F8CC6" w14:textId="77777777" w:rsidR="00EF3C9D" w:rsidRPr="000D6B05" w:rsidRDefault="00EF3C9D" w:rsidP="00461C70">
      <w:pPr>
        <w:numPr>
          <w:ilvl w:val="1"/>
          <w:numId w:val="175"/>
        </w:numPr>
        <w:spacing w:line="360" w:lineRule="auto"/>
        <w:rPr>
          <w:color w:val="000000"/>
        </w:rPr>
      </w:pPr>
      <w:r w:rsidRPr="000D6B05">
        <w:rPr>
          <w:color w:val="000000"/>
        </w:rPr>
        <w:t>Фамилия</w:t>
      </w:r>
    </w:p>
    <w:p w14:paraId="1B485782" w14:textId="77777777" w:rsidR="00EF3C9D" w:rsidRPr="000D6B05" w:rsidRDefault="00EF3C9D" w:rsidP="00461C70">
      <w:pPr>
        <w:numPr>
          <w:ilvl w:val="1"/>
          <w:numId w:val="175"/>
        </w:numPr>
        <w:spacing w:line="360" w:lineRule="auto"/>
        <w:rPr>
          <w:color w:val="000000"/>
        </w:rPr>
      </w:pPr>
      <w:r w:rsidRPr="000D6B05">
        <w:rPr>
          <w:color w:val="000000"/>
        </w:rPr>
        <w:t>Имя</w:t>
      </w:r>
    </w:p>
    <w:p w14:paraId="4151C5F5" w14:textId="77777777" w:rsidR="00EF3C9D" w:rsidRPr="000D6B05" w:rsidRDefault="00EF3C9D" w:rsidP="00461C70">
      <w:pPr>
        <w:numPr>
          <w:ilvl w:val="1"/>
          <w:numId w:val="175"/>
        </w:numPr>
        <w:spacing w:line="360" w:lineRule="auto"/>
        <w:rPr>
          <w:color w:val="000000"/>
        </w:rPr>
      </w:pPr>
      <w:r w:rsidRPr="000D6B05">
        <w:rPr>
          <w:color w:val="000000"/>
        </w:rPr>
        <w:t>Отчество</w:t>
      </w:r>
    </w:p>
    <w:p w14:paraId="79241687" w14:textId="77777777" w:rsidR="00EF3C9D" w:rsidRPr="000D6B05" w:rsidRDefault="00EF3C9D" w:rsidP="00461C70">
      <w:pPr>
        <w:numPr>
          <w:ilvl w:val="1"/>
          <w:numId w:val="175"/>
        </w:numPr>
        <w:spacing w:line="360" w:lineRule="auto"/>
        <w:rPr>
          <w:color w:val="000000"/>
        </w:rPr>
      </w:pPr>
      <w:r w:rsidRPr="000D6B05">
        <w:rPr>
          <w:color w:val="000000"/>
        </w:rPr>
        <w:t>Основной диагноз с. по</w:t>
      </w:r>
    </w:p>
    <w:p w14:paraId="788120AA" w14:textId="77777777" w:rsidR="00EF3C9D" w:rsidRPr="000D6B05" w:rsidRDefault="00EF3C9D" w:rsidP="00461C70">
      <w:pPr>
        <w:numPr>
          <w:ilvl w:val="1"/>
          <w:numId w:val="175"/>
        </w:numPr>
        <w:spacing w:line="360" w:lineRule="auto"/>
        <w:rPr>
          <w:color w:val="000000"/>
        </w:rPr>
      </w:pPr>
      <w:r w:rsidRPr="000D6B05">
        <w:rPr>
          <w:color w:val="000000"/>
        </w:rPr>
        <w:t>Тип случая</w:t>
      </w:r>
    </w:p>
    <w:p w14:paraId="0CCF220E" w14:textId="77777777" w:rsidR="00EF3C9D" w:rsidRPr="000D6B05" w:rsidRDefault="00EF3C9D" w:rsidP="00461C70">
      <w:pPr>
        <w:numPr>
          <w:ilvl w:val="1"/>
          <w:numId w:val="175"/>
        </w:numPr>
        <w:spacing w:line="360" w:lineRule="auto"/>
        <w:rPr>
          <w:color w:val="000000"/>
        </w:rPr>
      </w:pPr>
      <w:r w:rsidRPr="000D6B05">
        <w:rPr>
          <w:color w:val="000000"/>
        </w:rPr>
        <w:t>МО</w:t>
      </w:r>
    </w:p>
    <w:p w14:paraId="015A3627" w14:textId="77777777" w:rsidR="00EF3C9D" w:rsidRPr="000D6B05" w:rsidRDefault="00EF3C9D" w:rsidP="00461C70">
      <w:pPr>
        <w:numPr>
          <w:ilvl w:val="1"/>
          <w:numId w:val="175"/>
        </w:numPr>
        <w:spacing w:line="360" w:lineRule="auto"/>
        <w:rPr>
          <w:color w:val="000000"/>
        </w:rPr>
      </w:pPr>
      <w:r w:rsidRPr="000D6B05">
        <w:rPr>
          <w:color w:val="000000"/>
        </w:rPr>
        <w:t>Врач</w:t>
      </w:r>
    </w:p>
    <w:p w14:paraId="7CDC1915" w14:textId="77777777" w:rsidR="00EF3C9D" w:rsidRPr="000D6B05" w:rsidRDefault="00EF3C9D" w:rsidP="00461C70">
      <w:pPr>
        <w:numPr>
          <w:ilvl w:val="1"/>
          <w:numId w:val="175"/>
        </w:numPr>
        <w:spacing w:line="360" w:lineRule="auto"/>
        <w:rPr>
          <w:color w:val="000000"/>
        </w:rPr>
      </w:pPr>
      <w:r w:rsidRPr="000D6B05">
        <w:rPr>
          <w:color w:val="000000"/>
        </w:rPr>
        <w:t>Период (выбор периода дат)</w:t>
      </w:r>
    </w:p>
    <w:p w14:paraId="22BB2D33" w14:textId="77777777" w:rsidR="00EF3C9D" w:rsidRPr="000D6B05" w:rsidRDefault="00EF3C9D" w:rsidP="00461C70">
      <w:pPr>
        <w:numPr>
          <w:ilvl w:val="1"/>
          <w:numId w:val="175"/>
        </w:numPr>
        <w:spacing w:line="360" w:lineRule="auto"/>
        <w:rPr>
          <w:color w:val="000000"/>
        </w:rPr>
      </w:pPr>
      <w:r w:rsidRPr="000D6B05">
        <w:rPr>
          <w:color w:val="000000"/>
        </w:rPr>
        <w:t>Риск по 1130н</w:t>
      </w:r>
    </w:p>
    <w:p w14:paraId="01C1B235" w14:textId="77777777" w:rsidR="00EF3C9D" w:rsidRPr="000D6B05" w:rsidRDefault="00EF3C9D" w:rsidP="00461C70">
      <w:pPr>
        <w:numPr>
          <w:ilvl w:val="1"/>
          <w:numId w:val="175"/>
        </w:numPr>
        <w:spacing w:line="360" w:lineRule="auto"/>
        <w:rPr>
          <w:color w:val="000000"/>
        </w:rPr>
      </w:pPr>
      <w:r w:rsidRPr="000D6B05">
        <w:rPr>
          <w:color w:val="000000"/>
        </w:rPr>
        <w:t>Риск по ПР</w:t>
      </w:r>
    </w:p>
    <w:p w14:paraId="7EDE42F6" w14:textId="77777777" w:rsidR="00EF3C9D" w:rsidRPr="000D6B05" w:rsidRDefault="00EF3C9D" w:rsidP="00461C70">
      <w:pPr>
        <w:numPr>
          <w:ilvl w:val="1"/>
          <w:numId w:val="175"/>
        </w:numPr>
        <w:spacing w:line="360" w:lineRule="auto"/>
        <w:rPr>
          <w:color w:val="000000"/>
        </w:rPr>
      </w:pPr>
      <w:r w:rsidRPr="000D6B05">
        <w:rPr>
          <w:color w:val="000000"/>
        </w:rPr>
        <w:t>Общий риск</w:t>
      </w:r>
    </w:p>
    <w:p w14:paraId="2FBBE1EA" w14:textId="77777777" w:rsidR="00EF3C9D" w:rsidRPr="000D6B05" w:rsidRDefault="00EF3C9D" w:rsidP="00461C70">
      <w:pPr>
        <w:numPr>
          <w:ilvl w:val="0"/>
          <w:numId w:val="175"/>
        </w:numPr>
        <w:spacing w:line="360" w:lineRule="auto"/>
        <w:ind w:left="1434" w:hanging="357"/>
      </w:pPr>
      <w:r w:rsidRPr="000D6B05">
        <w:rPr>
          <w:color w:val="000000"/>
        </w:rPr>
        <w:lastRenderedPageBreak/>
        <w:t>Действия на вкладке "Не включенные в регистр":</w:t>
      </w:r>
    </w:p>
    <w:p w14:paraId="55D692DE" w14:textId="77777777" w:rsidR="00EF3C9D" w:rsidRPr="000D6B05" w:rsidRDefault="00EF3C9D" w:rsidP="00461C70">
      <w:pPr>
        <w:numPr>
          <w:ilvl w:val="1"/>
          <w:numId w:val="175"/>
        </w:numPr>
        <w:spacing w:line="360" w:lineRule="auto"/>
        <w:rPr>
          <w:color w:val="000000"/>
        </w:rPr>
      </w:pPr>
      <w:r w:rsidRPr="000D6B05">
        <w:rPr>
          <w:color w:val="000000"/>
        </w:rPr>
        <w:t>Обновить</w:t>
      </w:r>
    </w:p>
    <w:p w14:paraId="23CD25B8" w14:textId="77777777" w:rsidR="00EF3C9D" w:rsidRPr="000D6B05" w:rsidRDefault="00EF3C9D" w:rsidP="00461C70">
      <w:pPr>
        <w:numPr>
          <w:ilvl w:val="1"/>
          <w:numId w:val="175"/>
        </w:numPr>
        <w:spacing w:line="360" w:lineRule="auto"/>
        <w:rPr>
          <w:color w:val="000000"/>
        </w:rPr>
      </w:pPr>
      <w:r w:rsidRPr="000D6B05">
        <w:rPr>
          <w:color w:val="000000"/>
        </w:rPr>
        <w:t>Печать</w:t>
      </w:r>
    </w:p>
    <w:p w14:paraId="102CB9DF" w14:textId="77777777" w:rsidR="00EF3C9D" w:rsidRPr="000D6B05" w:rsidRDefault="00EF3C9D" w:rsidP="00461C70">
      <w:pPr>
        <w:numPr>
          <w:ilvl w:val="2"/>
          <w:numId w:val="175"/>
        </w:numPr>
        <w:spacing w:line="360" w:lineRule="auto"/>
        <w:rPr>
          <w:color w:val="000000"/>
        </w:rPr>
      </w:pPr>
      <w:r w:rsidRPr="000D6B05">
        <w:rPr>
          <w:color w:val="000000"/>
        </w:rPr>
        <w:t>Печать одной выбранной записи журнала;</w:t>
      </w:r>
    </w:p>
    <w:p w14:paraId="1EE35211" w14:textId="77777777" w:rsidR="00EF3C9D" w:rsidRPr="000D6B05" w:rsidRDefault="00EF3C9D" w:rsidP="00461C70">
      <w:pPr>
        <w:numPr>
          <w:ilvl w:val="2"/>
          <w:numId w:val="175"/>
        </w:numPr>
        <w:spacing w:line="360" w:lineRule="auto"/>
        <w:rPr>
          <w:color w:val="000000"/>
        </w:rPr>
      </w:pPr>
      <w:r w:rsidRPr="000D6B05">
        <w:rPr>
          <w:color w:val="000000"/>
        </w:rPr>
        <w:t>Печать текущей страницы;</w:t>
      </w:r>
    </w:p>
    <w:p w14:paraId="11D0168B" w14:textId="77777777" w:rsidR="00EF3C9D" w:rsidRPr="000D6B05" w:rsidRDefault="00EF3C9D" w:rsidP="00461C70">
      <w:pPr>
        <w:numPr>
          <w:ilvl w:val="2"/>
          <w:numId w:val="175"/>
        </w:numPr>
        <w:spacing w:line="360" w:lineRule="auto"/>
        <w:rPr>
          <w:color w:val="000000"/>
        </w:rPr>
      </w:pPr>
      <w:r w:rsidRPr="000D6B05">
        <w:rPr>
          <w:color w:val="000000"/>
        </w:rPr>
        <w:t>Печать всего списка</w:t>
      </w:r>
    </w:p>
    <w:p w14:paraId="76FD8718" w14:textId="77777777" w:rsidR="00EF3C9D" w:rsidRPr="000D6B05" w:rsidRDefault="00EF3C9D" w:rsidP="00461C70">
      <w:pPr>
        <w:numPr>
          <w:ilvl w:val="1"/>
          <w:numId w:val="175"/>
        </w:numPr>
        <w:spacing w:line="360" w:lineRule="auto"/>
        <w:rPr>
          <w:color w:val="000000"/>
        </w:rPr>
      </w:pPr>
      <w:r w:rsidRPr="000D6B05">
        <w:rPr>
          <w:color w:val="000000"/>
        </w:rPr>
        <w:t>Открыть ЭМК пациентки</w:t>
      </w:r>
    </w:p>
    <w:p w14:paraId="77349130" w14:textId="77777777" w:rsidR="00EF3C9D" w:rsidRPr="000D6B05" w:rsidRDefault="00EF3C9D" w:rsidP="00461C70">
      <w:pPr>
        <w:numPr>
          <w:ilvl w:val="1"/>
          <w:numId w:val="175"/>
        </w:numPr>
        <w:spacing w:line="360" w:lineRule="auto"/>
        <w:rPr>
          <w:color w:val="000000"/>
        </w:rPr>
      </w:pPr>
      <w:r w:rsidRPr="000D6B05">
        <w:rPr>
          <w:color w:val="000000"/>
        </w:rPr>
        <w:t>Мастер выписки направлений</w:t>
      </w:r>
    </w:p>
    <w:p w14:paraId="36B2C6D0" w14:textId="77777777" w:rsidR="00EF3C9D" w:rsidRPr="000D6B05" w:rsidRDefault="00EF3C9D" w:rsidP="00461C70">
      <w:pPr>
        <w:numPr>
          <w:ilvl w:val="1"/>
          <w:numId w:val="175"/>
        </w:numPr>
        <w:spacing w:line="360" w:lineRule="auto"/>
        <w:rPr>
          <w:color w:val="000000"/>
        </w:rPr>
      </w:pPr>
      <w:r w:rsidRPr="000D6B05">
        <w:rPr>
          <w:color w:val="000000"/>
        </w:rPr>
        <w:t>Включить в регистр</w:t>
      </w:r>
    </w:p>
    <w:p w14:paraId="0381F474" w14:textId="77777777" w:rsidR="00EF3C9D" w:rsidRPr="000D6B05" w:rsidRDefault="00EF3C9D" w:rsidP="00461C70">
      <w:pPr>
        <w:numPr>
          <w:ilvl w:val="0"/>
          <w:numId w:val="175"/>
        </w:numPr>
        <w:spacing w:line="360" w:lineRule="auto"/>
        <w:ind w:left="1434" w:hanging="357"/>
        <w:rPr>
          <w:color w:val="000000"/>
        </w:rPr>
      </w:pPr>
      <w:r w:rsidRPr="000D6B05">
        <w:rPr>
          <w:color w:val="000000"/>
        </w:rPr>
        <w:t>На вкладке "Рекомендации по маршрутизации беременных" отображаются пациентки, состоящие на учете за выбранный период.</w:t>
      </w:r>
    </w:p>
    <w:p w14:paraId="2B8BC648" w14:textId="77777777" w:rsidR="00EF3C9D" w:rsidRPr="000D6B05" w:rsidRDefault="00EF3C9D" w:rsidP="00461C70">
      <w:pPr>
        <w:numPr>
          <w:ilvl w:val="0"/>
          <w:numId w:val="175"/>
        </w:numPr>
        <w:spacing w:line="360" w:lineRule="auto"/>
        <w:ind w:left="1434" w:hanging="357"/>
        <w:rPr>
          <w:color w:val="000000"/>
        </w:rPr>
      </w:pPr>
      <w:r w:rsidRPr="000D6B05">
        <w:rPr>
          <w:color w:val="000000"/>
        </w:rPr>
        <w:t xml:space="preserve">Вкладка предназначена для определения степени риска с учетом ключевых факторов риска, а также МО </w:t>
      </w:r>
      <w:proofErr w:type="spellStart"/>
      <w:r w:rsidRPr="000D6B05">
        <w:rPr>
          <w:color w:val="000000"/>
        </w:rPr>
        <w:t>родоразрешения</w:t>
      </w:r>
      <w:proofErr w:type="spellEnd"/>
      <w:r w:rsidRPr="000D6B05">
        <w:rPr>
          <w:color w:val="000000"/>
        </w:rPr>
        <w:t xml:space="preserve"> на основании сведений о беременности.</w:t>
      </w:r>
    </w:p>
    <w:p w14:paraId="2C427E37" w14:textId="77777777" w:rsidR="00EF3C9D" w:rsidRPr="000D6B05" w:rsidRDefault="00EF3C9D" w:rsidP="00461C70">
      <w:pPr>
        <w:numPr>
          <w:ilvl w:val="0"/>
          <w:numId w:val="175"/>
        </w:numPr>
        <w:spacing w:line="360" w:lineRule="auto"/>
        <w:ind w:left="1434" w:hanging="357"/>
        <w:rPr>
          <w:color w:val="000000"/>
        </w:rPr>
      </w:pPr>
      <w:r w:rsidRPr="000D6B05">
        <w:rPr>
          <w:color w:val="000000"/>
        </w:rPr>
        <w:t xml:space="preserve">Поиск записей осуществляется по следующим фильтрам: такие </w:t>
      </w:r>
      <w:proofErr w:type="gramStart"/>
      <w:r w:rsidRPr="000D6B05">
        <w:rPr>
          <w:color w:val="000000"/>
        </w:rPr>
        <w:t>же</w:t>
      </w:r>
      <w:proofErr w:type="gramEnd"/>
      <w:r w:rsidRPr="000D6B05">
        <w:rPr>
          <w:color w:val="000000"/>
        </w:rPr>
        <w:t xml:space="preserve"> как и на вкладке "Новые"</w:t>
      </w:r>
    </w:p>
    <w:p w14:paraId="0DF0D774" w14:textId="77777777" w:rsidR="00EF3C9D" w:rsidRPr="000D6B05" w:rsidRDefault="00EF3C9D" w:rsidP="00461C70">
      <w:pPr>
        <w:numPr>
          <w:ilvl w:val="0"/>
          <w:numId w:val="175"/>
        </w:numPr>
        <w:spacing w:line="360" w:lineRule="auto"/>
        <w:ind w:left="1434" w:hanging="357"/>
        <w:rPr>
          <w:color w:val="000000"/>
        </w:rPr>
      </w:pPr>
      <w:r w:rsidRPr="000D6B05">
        <w:rPr>
          <w:color w:val="000000"/>
        </w:rPr>
        <w:t>Действия на вкладке "Рекомендации по маршрутизации беременных":</w:t>
      </w:r>
    </w:p>
    <w:p w14:paraId="6B863DF4" w14:textId="77777777" w:rsidR="00EF3C9D" w:rsidRPr="000D6B05" w:rsidRDefault="00EF3C9D" w:rsidP="00461C70">
      <w:pPr>
        <w:numPr>
          <w:ilvl w:val="1"/>
          <w:numId w:val="175"/>
        </w:numPr>
        <w:spacing w:line="360" w:lineRule="auto"/>
        <w:rPr>
          <w:color w:val="000000"/>
        </w:rPr>
      </w:pPr>
      <w:r w:rsidRPr="000D6B05">
        <w:rPr>
          <w:color w:val="000000"/>
        </w:rPr>
        <w:t>Изменить</w:t>
      </w:r>
    </w:p>
    <w:p w14:paraId="1803980E" w14:textId="77777777" w:rsidR="00EF3C9D" w:rsidRPr="000D6B05" w:rsidRDefault="00EF3C9D" w:rsidP="00461C70">
      <w:pPr>
        <w:numPr>
          <w:ilvl w:val="1"/>
          <w:numId w:val="175"/>
        </w:numPr>
        <w:spacing w:line="360" w:lineRule="auto"/>
        <w:rPr>
          <w:color w:val="000000"/>
        </w:rPr>
      </w:pPr>
      <w:r w:rsidRPr="000D6B05">
        <w:rPr>
          <w:color w:val="000000"/>
        </w:rPr>
        <w:t>Просмотреть</w:t>
      </w:r>
    </w:p>
    <w:p w14:paraId="5CECFF77" w14:textId="77777777" w:rsidR="00EF3C9D" w:rsidRPr="000D6B05" w:rsidRDefault="00EF3C9D" w:rsidP="00461C70">
      <w:pPr>
        <w:numPr>
          <w:ilvl w:val="1"/>
          <w:numId w:val="175"/>
        </w:numPr>
        <w:spacing w:line="360" w:lineRule="auto"/>
        <w:rPr>
          <w:color w:val="000000"/>
        </w:rPr>
      </w:pPr>
      <w:r w:rsidRPr="000D6B05">
        <w:rPr>
          <w:color w:val="000000"/>
        </w:rPr>
        <w:t>Обновить</w:t>
      </w:r>
    </w:p>
    <w:p w14:paraId="0B1162C8" w14:textId="77777777" w:rsidR="00EF3C9D" w:rsidRPr="000D6B05" w:rsidRDefault="00EF3C9D" w:rsidP="00461C70">
      <w:pPr>
        <w:numPr>
          <w:ilvl w:val="1"/>
          <w:numId w:val="175"/>
        </w:numPr>
        <w:spacing w:line="360" w:lineRule="auto"/>
        <w:rPr>
          <w:color w:val="000000"/>
        </w:rPr>
      </w:pPr>
      <w:r w:rsidRPr="000D6B05">
        <w:rPr>
          <w:color w:val="000000"/>
        </w:rPr>
        <w:t>Печать (см. п. Формирование печатных форм)</w:t>
      </w:r>
    </w:p>
    <w:p w14:paraId="3507515F" w14:textId="77777777" w:rsidR="00EF3C9D" w:rsidRPr="000D6B05" w:rsidRDefault="00EF3C9D" w:rsidP="00461C70">
      <w:pPr>
        <w:numPr>
          <w:ilvl w:val="1"/>
          <w:numId w:val="175"/>
        </w:numPr>
        <w:spacing w:line="360" w:lineRule="auto"/>
        <w:rPr>
          <w:color w:val="000000"/>
        </w:rPr>
      </w:pPr>
      <w:r w:rsidRPr="000D6B05">
        <w:rPr>
          <w:color w:val="000000"/>
        </w:rPr>
        <w:t>Мастер выписки направлений</w:t>
      </w:r>
    </w:p>
    <w:p w14:paraId="74C9849F" w14:textId="77777777" w:rsidR="00EF3C9D" w:rsidRPr="000D6B05" w:rsidRDefault="00EF3C9D" w:rsidP="00461C70">
      <w:pPr>
        <w:numPr>
          <w:ilvl w:val="1"/>
          <w:numId w:val="175"/>
        </w:numPr>
        <w:spacing w:line="360" w:lineRule="auto"/>
        <w:rPr>
          <w:color w:val="000000"/>
        </w:rPr>
      </w:pPr>
      <w:r w:rsidRPr="000D6B05">
        <w:rPr>
          <w:color w:val="000000"/>
        </w:rPr>
        <w:t>Открыть ЭМК</w:t>
      </w:r>
    </w:p>
    <w:p w14:paraId="71F1C32A" w14:textId="77777777" w:rsidR="00EF3C9D" w:rsidRPr="000D6B05" w:rsidRDefault="00EF3C9D" w:rsidP="00461C70">
      <w:pPr>
        <w:numPr>
          <w:ilvl w:val="0"/>
          <w:numId w:val="175"/>
        </w:numPr>
        <w:spacing w:line="360" w:lineRule="auto"/>
        <w:ind w:left="1434" w:hanging="357"/>
        <w:rPr>
          <w:color w:val="000000"/>
        </w:rPr>
      </w:pPr>
      <w:r w:rsidRPr="000D6B05">
        <w:rPr>
          <w:color w:val="000000"/>
        </w:rPr>
        <w:t>Ведение специфики по беременности. Доступ к специфике:</w:t>
      </w:r>
    </w:p>
    <w:p w14:paraId="62D928C1" w14:textId="77777777" w:rsidR="00EF3C9D" w:rsidRPr="000D6B05" w:rsidRDefault="00EF3C9D" w:rsidP="00461C70">
      <w:pPr>
        <w:numPr>
          <w:ilvl w:val="1"/>
          <w:numId w:val="175"/>
        </w:numPr>
        <w:spacing w:line="360" w:lineRule="auto"/>
        <w:rPr>
          <w:color w:val="000000"/>
        </w:rPr>
      </w:pPr>
      <w:r w:rsidRPr="000D6B05">
        <w:rPr>
          <w:color w:val="000000"/>
        </w:rPr>
        <w:t>из поликлинического случая в ЭМК пациентки при установке основного диагноза, относящегося к беременности (O, Z32.0 - Z36.9);</w:t>
      </w:r>
    </w:p>
    <w:p w14:paraId="3FFD4FC0" w14:textId="77777777" w:rsidR="00EF3C9D" w:rsidRPr="000D6B05" w:rsidRDefault="00EF3C9D" w:rsidP="00461C70">
      <w:pPr>
        <w:numPr>
          <w:ilvl w:val="1"/>
          <w:numId w:val="175"/>
        </w:numPr>
        <w:spacing w:line="360" w:lineRule="auto"/>
        <w:rPr>
          <w:color w:val="000000"/>
        </w:rPr>
      </w:pPr>
      <w:r w:rsidRPr="000D6B05">
        <w:rPr>
          <w:color w:val="000000"/>
        </w:rPr>
        <w:t>из стационарного случая лечения (движение пациента в стационаре) при установке основного диагноза из группы O. При этом доступен только раздел "Исход" специфики;</w:t>
      </w:r>
    </w:p>
    <w:p w14:paraId="73E95835" w14:textId="77777777" w:rsidR="00EF3C9D" w:rsidRPr="000D6B05" w:rsidRDefault="00EF3C9D" w:rsidP="00461C70">
      <w:pPr>
        <w:numPr>
          <w:ilvl w:val="1"/>
          <w:numId w:val="175"/>
        </w:numPr>
        <w:spacing w:line="360" w:lineRule="auto"/>
        <w:rPr>
          <w:color w:val="000000"/>
        </w:rPr>
      </w:pPr>
      <w:r w:rsidRPr="000D6B05">
        <w:rPr>
          <w:color w:val="000000"/>
        </w:rPr>
        <w:t>из регистра беременных</w:t>
      </w:r>
    </w:p>
    <w:p w14:paraId="59E9D2D4" w14:textId="77777777" w:rsidR="00EF3C9D" w:rsidRPr="000D6B05" w:rsidRDefault="00EF3C9D" w:rsidP="00461C70">
      <w:pPr>
        <w:numPr>
          <w:ilvl w:val="0"/>
          <w:numId w:val="175"/>
        </w:numPr>
        <w:spacing w:line="360" w:lineRule="auto"/>
        <w:ind w:left="1434" w:hanging="357"/>
      </w:pPr>
      <w:r w:rsidRPr="000D6B05">
        <w:rPr>
          <w:color w:val="000000"/>
        </w:rPr>
        <w:t>Специфика включает в себя:</w:t>
      </w:r>
    </w:p>
    <w:p w14:paraId="7A49E64E" w14:textId="77777777" w:rsidR="00EF3C9D" w:rsidRPr="000D6B05" w:rsidRDefault="00EF3C9D" w:rsidP="00461C70">
      <w:pPr>
        <w:numPr>
          <w:ilvl w:val="1"/>
          <w:numId w:val="175"/>
        </w:numPr>
        <w:spacing w:line="360" w:lineRule="auto"/>
        <w:rPr>
          <w:color w:val="000000"/>
        </w:rPr>
      </w:pPr>
      <w:r w:rsidRPr="000D6B05">
        <w:rPr>
          <w:color w:val="000000"/>
        </w:rPr>
        <w:t>Верхнюю панель;</w:t>
      </w:r>
    </w:p>
    <w:p w14:paraId="00152FA2" w14:textId="77777777" w:rsidR="00EF3C9D" w:rsidRPr="000D6B05" w:rsidRDefault="00EF3C9D" w:rsidP="00461C70">
      <w:pPr>
        <w:numPr>
          <w:ilvl w:val="1"/>
          <w:numId w:val="175"/>
        </w:numPr>
        <w:spacing w:line="360" w:lineRule="auto"/>
        <w:rPr>
          <w:color w:val="000000"/>
        </w:rPr>
      </w:pPr>
      <w:r w:rsidRPr="000D6B05">
        <w:rPr>
          <w:color w:val="000000"/>
        </w:rPr>
        <w:t>Иерархию разделов:</w:t>
      </w:r>
    </w:p>
    <w:p w14:paraId="47D0FF8A" w14:textId="77777777" w:rsidR="00EF3C9D" w:rsidRPr="000D6B05" w:rsidRDefault="00EF3C9D" w:rsidP="00461C70">
      <w:pPr>
        <w:numPr>
          <w:ilvl w:val="2"/>
          <w:numId w:val="175"/>
        </w:numPr>
        <w:spacing w:line="360" w:lineRule="auto"/>
        <w:rPr>
          <w:color w:val="000000"/>
        </w:rPr>
      </w:pPr>
      <w:r w:rsidRPr="000D6B05">
        <w:rPr>
          <w:color w:val="000000"/>
        </w:rPr>
        <w:t>Анкета</w:t>
      </w:r>
    </w:p>
    <w:p w14:paraId="37E838FC" w14:textId="77777777" w:rsidR="00EF3C9D" w:rsidRPr="000D6B05" w:rsidRDefault="00EF3C9D" w:rsidP="00461C70">
      <w:pPr>
        <w:numPr>
          <w:ilvl w:val="3"/>
          <w:numId w:val="175"/>
        </w:numPr>
        <w:spacing w:line="360" w:lineRule="auto"/>
        <w:rPr>
          <w:color w:val="000000"/>
        </w:rPr>
      </w:pPr>
      <w:r w:rsidRPr="000D6B05">
        <w:rPr>
          <w:color w:val="000000"/>
        </w:rPr>
        <w:t>Общие сведения</w:t>
      </w:r>
    </w:p>
    <w:p w14:paraId="62DEF995" w14:textId="77777777" w:rsidR="00EF3C9D" w:rsidRPr="000D6B05" w:rsidRDefault="00EF3C9D" w:rsidP="00461C70">
      <w:pPr>
        <w:numPr>
          <w:ilvl w:val="3"/>
          <w:numId w:val="175"/>
        </w:numPr>
        <w:spacing w:line="360" w:lineRule="auto"/>
        <w:rPr>
          <w:color w:val="000000"/>
        </w:rPr>
      </w:pPr>
      <w:r w:rsidRPr="000D6B05">
        <w:rPr>
          <w:color w:val="000000"/>
        </w:rPr>
        <w:lastRenderedPageBreak/>
        <w:t>Сведения об отце</w:t>
      </w:r>
    </w:p>
    <w:p w14:paraId="1F19A166" w14:textId="77777777" w:rsidR="00EF3C9D" w:rsidRPr="000D6B05" w:rsidRDefault="00EF3C9D" w:rsidP="00461C70">
      <w:pPr>
        <w:numPr>
          <w:ilvl w:val="3"/>
          <w:numId w:val="175"/>
        </w:numPr>
        <w:spacing w:line="360" w:lineRule="auto"/>
        <w:rPr>
          <w:color w:val="000000"/>
        </w:rPr>
      </w:pPr>
      <w:r w:rsidRPr="000D6B05">
        <w:rPr>
          <w:color w:val="000000"/>
        </w:rPr>
        <w:t>Акушерский анамнез</w:t>
      </w:r>
    </w:p>
    <w:p w14:paraId="3551787B" w14:textId="77777777" w:rsidR="00EF3C9D" w:rsidRPr="000D6B05" w:rsidRDefault="00EF3C9D" w:rsidP="00461C70">
      <w:pPr>
        <w:numPr>
          <w:ilvl w:val="3"/>
          <w:numId w:val="175"/>
        </w:numPr>
        <w:spacing w:line="360" w:lineRule="auto"/>
        <w:rPr>
          <w:color w:val="000000"/>
        </w:rPr>
      </w:pPr>
      <w:proofErr w:type="spellStart"/>
      <w:r w:rsidRPr="000D6B05">
        <w:rPr>
          <w:color w:val="000000"/>
        </w:rPr>
        <w:t>Экстрагенитальные</w:t>
      </w:r>
      <w:proofErr w:type="spellEnd"/>
      <w:r w:rsidRPr="000D6B05">
        <w:rPr>
          <w:color w:val="000000"/>
        </w:rPr>
        <w:t xml:space="preserve"> заболевания</w:t>
      </w:r>
    </w:p>
    <w:p w14:paraId="1187E9E4" w14:textId="77777777" w:rsidR="00EF3C9D" w:rsidRPr="000D6B05" w:rsidRDefault="00EF3C9D" w:rsidP="00461C70">
      <w:pPr>
        <w:numPr>
          <w:ilvl w:val="2"/>
          <w:numId w:val="175"/>
        </w:numPr>
        <w:spacing w:line="360" w:lineRule="auto"/>
        <w:rPr>
          <w:color w:val="000000"/>
        </w:rPr>
      </w:pPr>
      <w:r w:rsidRPr="000D6B05">
        <w:rPr>
          <w:color w:val="000000"/>
        </w:rPr>
        <w:t>Дневник наблюдения</w:t>
      </w:r>
    </w:p>
    <w:p w14:paraId="26249630" w14:textId="77777777" w:rsidR="00EF3C9D" w:rsidRPr="000D6B05" w:rsidRDefault="00EF3C9D" w:rsidP="00461C70">
      <w:pPr>
        <w:numPr>
          <w:ilvl w:val="2"/>
          <w:numId w:val="175"/>
        </w:numPr>
        <w:spacing w:line="360" w:lineRule="auto"/>
        <w:rPr>
          <w:color w:val="000000"/>
        </w:rPr>
      </w:pPr>
      <w:proofErr w:type="spellStart"/>
      <w:r w:rsidRPr="000D6B05">
        <w:rPr>
          <w:color w:val="000000"/>
        </w:rPr>
        <w:t>Скрининги</w:t>
      </w:r>
      <w:proofErr w:type="spellEnd"/>
    </w:p>
    <w:p w14:paraId="64A2786A" w14:textId="77777777" w:rsidR="00EF3C9D" w:rsidRPr="000D6B05" w:rsidRDefault="00EF3C9D" w:rsidP="00461C70">
      <w:pPr>
        <w:numPr>
          <w:ilvl w:val="2"/>
          <w:numId w:val="175"/>
        </w:numPr>
        <w:spacing w:line="360" w:lineRule="auto"/>
        <w:rPr>
          <w:color w:val="000000"/>
        </w:rPr>
      </w:pPr>
      <w:r w:rsidRPr="000D6B05">
        <w:rPr>
          <w:color w:val="000000"/>
        </w:rPr>
        <w:t>План ведения беременности</w:t>
      </w:r>
    </w:p>
    <w:p w14:paraId="47F27790" w14:textId="77777777" w:rsidR="00EF3C9D" w:rsidRPr="000D6B05" w:rsidRDefault="00EF3C9D" w:rsidP="00461C70">
      <w:pPr>
        <w:numPr>
          <w:ilvl w:val="2"/>
          <w:numId w:val="175"/>
        </w:numPr>
        <w:spacing w:line="360" w:lineRule="auto"/>
        <w:rPr>
          <w:color w:val="000000"/>
        </w:rPr>
      </w:pPr>
      <w:r w:rsidRPr="000D6B05">
        <w:rPr>
          <w:color w:val="000000"/>
        </w:rPr>
        <w:t>Случаи лечения</w:t>
      </w:r>
    </w:p>
    <w:p w14:paraId="3BE1AF39" w14:textId="77777777" w:rsidR="00EF3C9D" w:rsidRPr="000D6B05" w:rsidRDefault="00EF3C9D" w:rsidP="00461C70">
      <w:pPr>
        <w:numPr>
          <w:ilvl w:val="2"/>
          <w:numId w:val="175"/>
        </w:numPr>
        <w:spacing w:line="360" w:lineRule="auto"/>
        <w:rPr>
          <w:color w:val="000000"/>
        </w:rPr>
      </w:pPr>
      <w:r w:rsidRPr="000D6B05">
        <w:rPr>
          <w:color w:val="000000"/>
        </w:rPr>
        <w:t>Родовой сертификат</w:t>
      </w:r>
    </w:p>
    <w:p w14:paraId="5C0BE45D" w14:textId="77777777" w:rsidR="00EF3C9D" w:rsidRPr="000D6B05" w:rsidRDefault="00EF3C9D" w:rsidP="00461C70">
      <w:pPr>
        <w:numPr>
          <w:ilvl w:val="2"/>
          <w:numId w:val="175"/>
        </w:numPr>
        <w:spacing w:line="360" w:lineRule="auto"/>
        <w:rPr>
          <w:color w:val="000000"/>
        </w:rPr>
      </w:pPr>
      <w:r w:rsidRPr="000D6B05">
        <w:rPr>
          <w:color w:val="000000"/>
        </w:rPr>
        <w:t>Исход</w:t>
      </w:r>
    </w:p>
    <w:p w14:paraId="4F44A8A3" w14:textId="77777777" w:rsidR="00EF3C9D" w:rsidRPr="000D6B05" w:rsidRDefault="00EF3C9D" w:rsidP="00461C70">
      <w:pPr>
        <w:numPr>
          <w:ilvl w:val="2"/>
          <w:numId w:val="175"/>
        </w:numPr>
        <w:spacing w:line="360" w:lineRule="auto"/>
        <w:rPr>
          <w:color w:val="000000"/>
        </w:rPr>
      </w:pPr>
      <w:r w:rsidRPr="000D6B05">
        <w:rPr>
          <w:color w:val="000000"/>
        </w:rPr>
        <w:t>Случай материнской смертности</w:t>
      </w:r>
    </w:p>
    <w:p w14:paraId="180661CA" w14:textId="77777777" w:rsidR="00EF3C9D" w:rsidRPr="000D6B05" w:rsidRDefault="00EF3C9D" w:rsidP="00461C70">
      <w:pPr>
        <w:numPr>
          <w:ilvl w:val="0"/>
          <w:numId w:val="175"/>
        </w:numPr>
        <w:spacing w:line="360" w:lineRule="auto"/>
        <w:ind w:left="1434" w:hanging="357"/>
      </w:pPr>
      <w:r w:rsidRPr="000D6B05">
        <w:rPr>
          <w:color w:val="000000"/>
        </w:rPr>
        <w:t>Верхняя панель специфики содержит следующую информацию:</w:t>
      </w:r>
    </w:p>
    <w:p w14:paraId="47E23D6D" w14:textId="77777777" w:rsidR="00EF3C9D" w:rsidRPr="000D6B05" w:rsidRDefault="00EF3C9D" w:rsidP="00461C70">
      <w:pPr>
        <w:numPr>
          <w:ilvl w:val="1"/>
          <w:numId w:val="175"/>
        </w:numPr>
        <w:spacing w:line="360" w:lineRule="auto"/>
        <w:rPr>
          <w:color w:val="000000"/>
        </w:rPr>
      </w:pPr>
      <w:r w:rsidRPr="000D6B05">
        <w:rPr>
          <w:color w:val="000000"/>
        </w:rPr>
        <w:t>ФИО пациентки</w:t>
      </w:r>
    </w:p>
    <w:p w14:paraId="4D5B5D88" w14:textId="77777777" w:rsidR="00EF3C9D" w:rsidRPr="000D6B05" w:rsidRDefault="00EF3C9D" w:rsidP="00461C70">
      <w:pPr>
        <w:numPr>
          <w:ilvl w:val="1"/>
          <w:numId w:val="175"/>
        </w:numPr>
        <w:spacing w:line="360" w:lineRule="auto"/>
        <w:rPr>
          <w:color w:val="000000"/>
        </w:rPr>
      </w:pPr>
      <w:r w:rsidRPr="000D6B05">
        <w:rPr>
          <w:color w:val="000000"/>
        </w:rPr>
        <w:t>Дата рождения пациентки</w:t>
      </w:r>
    </w:p>
    <w:p w14:paraId="45200991" w14:textId="77777777" w:rsidR="00EF3C9D" w:rsidRPr="000D6B05" w:rsidRDefault="00EF3C9D" w:rsidP="00461C70">
      <w:pPr>
        <w:numPr>
          <w:ilvl w:val="1"/>
          <w:numId w:val="175"/>
        </w:numPr>
        <w:spacing w:line="360" w:lineRule="auto"/>
        <w:rPr>
          <w:color w:val="000000"/>
        </w:rPr>
      </w:pPr>
      <w:r w:rsidRPr="000D6B05">
        <w:rPr>
          <w:color w:val="000000"/>
        </w:rPr>
        <w:t>Дата постановки на учет</w:t>
      </w:r>
    </w:p>
    <w:p w14:paraId="791BCD60" w14:textId="77777777" w:rsidR="00EF3C9D" w:rsidRPr="000D6B05" w:rsidRDefault="00EF3C9D" w:rsidP="00461C70">
      <w:pPr>
        <w:numPr>
          <w:ilvl w:val="1"/>
          <w:numId w:val="175"/>
        </w:numPr>
        <w:spacing w:line="360" w:lineRule="auto"/>
        <w:rPr>
          <w:color w:val="000000"/>
        </w:rPr>
      </w:pPr>
      <w:r w:rsidRPr="000D6B05">
        <w:rPr>
          <w:color w:val="000000"/>
        </w:rPr>
        <w:t>МО учета</w:t>
      </w:r>
    </w:p>
    <w:p w14:paraId="3AA2C394" w14:textId="77777777" w:rsidR="00EF3C9D" w:rsidRPr="000D6B05" w:rsidRDefault="00EF3C9D" w:rsidP="00461C70">
      <w:pPr>
        <w:numPr>
          <w:ilvl w:val="1"/>
          <w:numId w:val="175"/>
        </w:numPr>
        <w:spacing w:line="360" w:lineRule="auto"/>
        <w:rPr>
          <w:color w:val="000000"/>
        </w:rPr>
      </w:pPr>
      <w:r w:rsidRPr="000D6B05">
        <w:rPr>
          <w:color w:val="000000"/>
        </w:rPr>
        <w:t>Врач, ведущий беременность</w:t>
      </w:r>
    </w:p>
    <w:p w14:paraId="1135C73B" w14:textId="77777777" w:rsidR="00EF3C9D" w:rsidRPr="000D6B05" w:rsidRDefault="00EF3C9D" w:rsidP="00461C70">
      <w:pPr>
        <w:numPr>
          <w:ilvl w:val="1"/>
          <w:numId w:val="175"/>
        </w:numPr>
        <w:spacing w:line="360" w:lineRule="auto"/>
        <w:rPr>
          <w:color w:val="000000"/>
        </w:rPr>
      </w:pPr>
      <w:r w:rsidRPr="000D6B05">
        <w:rPr>
          <w:color w:val="000000"/>
        </w:rPr>
        <w:t>№ карты беременной</w:t>
      </w:r>
    </w:p>
    <w:p w14:paraId="5728DA54" w14:textId="77777777" w:rsidR="00EF3C9D" w:rsidRPr="000D6B05" w:rsidRDefault="00EF3C9D" w:rsidP="00461C70">
      <w:pPr>
        <w:numPr>
          <w:ilvl w:val="1"/>
          <w:numId w:val="175"/>
        </w:numPr>
        <w:spacing w:line="360" w:lineRule="auto"/>
        <w:rPr>
          <w:color w:val="000000"/>
        </w:rPr>
      </w:pPr>
      <w:r w:rsidRPr="000D6B05">
        <w:rPr>
          <w:color w:val="000000"/>
        </w:rPr>
        <w:t>Баллы перинатального риска (см. п. Расчет рисков беременной)</w:t>
      </w:r>
    </w:p>
    <w:p w14:paraId="554CB5AF" w14:textId="77777777" w:rsidR="00EF3C9D" w:rsidRPr="000D6B05" w:rsidRDefault="00EF3C9D" w:rsidP="00461C70">
      <w:pPr>
        <w:numPr>
          <w:ilvl w:val="1"/>
          <w:numId w:val="175"/>
        </w:numPr>
        <w:spacing w:line="360" w:lineRule="auto"/>
        <w:rPr>
          <w:color w:val="000000"/>
        </w:rPr>
      </w:pPr>
      <w:r w:rsidRPr="000D6B05">
        <w:rPr>
          <w:color w:val="000000"/>
        </w:rPr>
        <w:t>Степень риска с учетом ключевых факторов (см. п. Расчет рисков беременной)</w:t>
      </w:r>
    </w:p>
    <w:p w14:paraId="7AE2ED5C" w14:textId="77777777" w:rsidR="00EF3C9D" w:rsidRPr="000D6B05" w:rsidRDefault="00EF3C9D" w:rsidP="00461C70">
      <w:pPr>
        <w:numPr>
          <w:ilvl w:val="1"/>
          <w:numId w:val="175"/>
        </w:numPr>
        <w:spacing w:line="360" w:lineRule="auto"/>
        <w:rPr>
          <w:color w:val="000000"/>
        </w:rPr>
      </w:pPr>
      <w:r w:rsidRPr="000D6B05">
        <w:rPr>
          <w:color w:val="000000"/>
        </w:rPr>
        <w:t>Степень перинатального риска при оценке в баллах (см. п. Расчет рисков беременной)</w:t>
      </w:r>
    </w:p>
    <w:p w14:paraId="6EB8ED1D" w14:textId="77777777" w:rsidR="00EF3C9D" w:rsidRPr="000D6B05" w:rsidRDefault="00EF3C9D" w:rsidP="00461C70">
      <w:pPr>
        <w:numPr>
          <w:ilvl w:val="1"/>
          <w:numId w:val="175"/>
        </w:numPr>
        <w:spacing w:line="360" w:lineRule="auto"/>
        <w:rPr>
          <w:color w:val="000000"/>
        </w:rPr>
      </w:pPr>
      <w:r w:rsidRPr="000D6B05">
        <w:rPr>
          <w:color w:val="000000"/>
        </w:rPr>
        <w:t xml:space="preserve">Уровень МО </w:t>
      </w:r>
      <w:proofErr w:type="spellStart"/>
      <w:r w:rsidRPr="000D6B05">
        <w:rPr>
          <w:color w:val="000000"/>
        </w:rPr>
        <w:t>родоразрешения</w:t>
      </w:r>
      <w:proofErr w:type="spellEnd"/>
    </w:p>
    <w:p w14:paraId="476D53C4" w14:textId="77777777" w:rsidR="00EF3C9D" w:rsidRPr="000D6B05" w:rsidRDefault="00EF3C9D" w:rsidP="00461C70">
      <w:pPr>
        <w:numPr>
          <w:ilvl w:val="1"/>
          <w:numId w:val="175"/>
        </w:numPr>
        <w:spacing w:line="360" w:lineRule="auto"/>
        <w:rPr>
          <w:color w:val="000000"/>
        </w:rPr>
      </w:pPr>
      <w:r w:rsidRPr="000D6B05">
        <w:rPr>
          <w:color w:val="000000"/>
        </w:rPr>
        <w:t xml:space="preserve">Группа акушерской популяции по </w:t>
      </w:r>
      <w:proofErr w:type="spellStart"/>
      <w:r w:rsidRPr="000D6B05">
        <w:rPr>
          <w:color w:val="000000"/>
        </w:rPr>
        <w:t>Робсону</w:t>
      </w:r>
      <w:proofErr w:type="spellEnd"/>
    </w:p>
    <w:p w14:paraId="48336523" w14:textId="77777777" w:rsidR="00EF3C9D" w:rsidRPr="000D6B05" w:rsidRDefault="00EF3C9D" w:rsidP="00461C70">
      <w:pPr>
        <w:numPr>
          <w:ilvl w:val="0"/>
          <w:numId w:val="175"/>
        </w:numPr>
        <w:spacing w:line="360" w:lineRule="auto"/>
        <w:ind w:left="1434" w:hanging="357"/>
      </w:pPr>
      <w:r w:rsidRPr="000D6B05">
        <w:rPr>
          <w:color w:val="000000"/>
        </w:rPr>
        <w:t>Действия на верхней панели специфики:</w:t>
      </w:r>
    </w:p>
    <w:p w14:paraId="76BBCEDF" w14:textId="77777777" w:rsidR="00EF3C9D" w:rsidRPr="000D6B05" w:rsidRDefault="00EF3C9D" w:rsidP="00461C70">
      <w:pPr>
        <w:numPr>
          <w:ilvl w:val="1"/>
          <w:numId w:val="175"/>
        </w:numPr>
        <w:spacing w:line="360" w:lineRule="auto"/>
        <w:rPr>
          <w:color w:val="000000"/>
        </w:rPr>
      </w:pPr>
      <w:r w:rsidRPr="000D6B05">
        <w:rPr>
          <w:color w:val="000000"/>
        </w:rPr>
        <w:t>Изменить параметры учета (для изменения таких параметров регистра, как № карты, МО, Врач, дата);</w:t>
      </w:r>
    </w:p>
    <w:p w14:paraId="1DFC3514" w14:textId="77777777" w:rsidR="00EF3C9D" w:rsidRPr="000D6B05" w:rsidRDefault="00EF3C9D" w:rsidP="00461C70">
      <w:pPr>
        <w:numPr>
          <w:ilvl w:val="1"/>
          <w:numId w:val="175"/>
        </w:numPr>
        <w:spacing w:line="360" w:lineRule="auto"/>
        <w:rPr>
          <w:color w:val="000000"/>
        </w:rPr>
      </w:pPr>
      <w:r w:rsidRPr="000D6B05">
        <w:rPr>
          <w:color w:val="000000"/>
        </w:rPr>
        <w:t>История (просмотр истории изменений параметров учета, перечисленных выше)</w:t>
      </w:r>
    </w:p>
    <w:p w14:paraId="6F8D01AD" w14:textId="77777777" w:rsidR="00EF3C9D" w:rsidRPr="000D6B05" w:rsidRDefault="00EF3C9D" w:rsidP="00461C70">
      <w:pPr>
        <w:numPr>
          <w:ilvl w:val="1"/>
          <w:numId w:val="175"/>
        </w:numPr>
        <w:spacing w:line="360" w:lineRule="auto"/>
        <w:rPr>
          <w:color w:val="000000"/>
        </w:rPr>
      </w:pPr>
      <w:r w:rsidRPr="000D6B05">
        <w:rPr>
          <w:color w:val="000000"/>
        </w:rPr>
        <w:t>Печать (см. п. формирование печатных форм)</w:t>
      </w:r>
    </w:p>
    <w:p w14:paraId="0F8639A5" w14:textId="77777777" w:rsidR="00EF3C9D" w:rsidRPr="000D6B05" w:rsidRDefault="00EF3C9D" w:rsidP="00461C70">
      <w:pPr>
        <w:numPr>
          <w:ilvl w:val="1"/>
          <w:numId w:val="175"/>
        </w:numPr>
      </w:pPr>
      <w:r w:rsidRPr="000D6B05">
        <w:rPr>
          <w:color w:val="000000"/>
        </w:rPr>
        <w:t>Создание или изменение карты диспансерного наблюдения.</w:t>
      </w:r>
    </w:p>
    <w:p w14:paraId="2B5E22B8" w14:textId="77777777" w:rsidR="00EF3C9D" w:rsidRPr="000D6B05" w:rsidRDefault="00EF3C9D" w:rsidP="00461C70">
      <w:pPr>
        <w:numPr>
          <w:ilvl w:val="0"/>
          <w:numId w:val="175"/>
        </w:numPr>
        <w:spacing w:line="360" w:lineRule="auto"/>
        <w:ind w:left="1434" w:hanging="357"/>
        <w:rPr>
          <w:color w:val="000000"/>
        </w:rPr>
      </w:pPr>
      <w:r w:rsidRPr="000D6B05">
        <w:rPr>
          <w:color w:val="000000"/>
        </w:rPr>
        <w:t>Ведение информации о родовом сертификате:</w:t>
      </w:r>
    </w:p>
    <w:p w14:paraId="5566B406" w14:textId="77777777" w:rsidR="00EF3C9D" w:rsidRPr="000D6B05" w:rsidRDefault="00EF3C9D" w:rsidP="00461C70">
      <w:pPr>
        <w:numPr>
          <w:ilvl w:val="1"/>
          <w:numId w:val="175"/>
        </w:numPr>
        <w:spacing w:line="360" w:lineRule="auto"/>
        <w:rPr>
          <w:color w:val="000000"/>
        </w:rPr>
      </w:pPr>
      <w:bookmarkStart w:id="881" w:name="_Hlk107395319"/>
      <w:r w:rsidRPr="000D6B05">
        <w:rPr>
          <w:color w:val="000000"/>
        </w:rPr>
        <w:t>Серия;</w:t>
      </w:r>
    </w:p>
    <w:p w14:paraId="60153972" w14:textId="77777777" w:rsidR="00EF3C9D" w:rsidRPr="000D6B05" w:rsidRDefault="00EF3C9D" w:rsidP="00461C70">
      <w:pPr>
        <w:numPr>
          <w:ilvl w:val="1"/>
          <w:numId w:val="175"/>
        </w:numPr>
        <w:spacing w:line="360" w:lineRule="auto"/>
        <w:rPr>
          <w:color w:val="000000"/>
        </w:rPr>
      </w:pPr>
      <w:r w:rsidRPr="000D6B05">
        <w:rPr>
          <w:color w:val="000000"/>
        </w:rPr>
        <w:t>Номер;</w:t>
      </w:r>
    </w:p>
    <w:p w14:paraId="2949C081" w14:textId="77777777" w:rsidR="00EF3C9D" w:rsidRPr="000D6B05" w:rsidRDefault="00EF3C9D" w:rsidP="00461C70">
      <w:pPr>
        <w:numPr>
          <w:ilvl w:val="1"/>
          <w:numId w:val="175"/>
        </w:numPr>
        <w:spacing w:line="360" w:lineRule="auto"/>
        <w:rPr>
          <w:color w:val="000000"/>
        </w:rPr>
      </w:pPr>
      <w:r w:rsidRPr="000D6B05">
        <w:rPr>
          <w:color w:val="000000"/>
        </w:rPr>
        <w:t>Дата выдачи;</w:t>
      </w:r>
    </w:p>
    <w:p w14:paraId="0D6AD288" w14:textId="77777777" w:rsidR="00EF3C9D" w:rsidRPr="000D6B05" w:rsidRDefault="00EF3C9D" w:rsidP="00461C70">
      <w:pPr>
        <w:numPr>
          <w:ilvl w:val="1"/>
          <w:numId w:val="175"/>
        </w:numPr>
        <w:spacing w:line="360" w:lineRule="auto"/>
        <w:rPr>
          <w:color w:val="000000"/>
        </w:rPr>
      </w:pPr>
      <w:r w:rsidRPr="000D6B05">
        <w:rPr>
          <w:color w:val="000000"/>
        </w:rPr>
        <w:t xml:space="preserve">МО </w:t>
      </w:r>
      <w:proofErr w:type="spellStart"/>
      <w:r w:rsidRPr="000D6B05">
        <w:rPr>
          <w:color w:val="000000"/>
        </w:rPr>
        <w:t>родоразрешения</w:t>
      </w:r>
      <w:proofErr w:type="spellEnd"/>
      <w:r w:rsidRPr="000D6B05">
        <w:rPr>
          <w:color w:val="000000"/>
        </w:rPr>
        <w:t>.</w:t>
      </w:r>
    </w:p>
    <w:bookmarkEnd w:id="881"/>
    <w:p w14:paraId="561B71B0" w14:textId="6B5E5E80" w:rsidR="00EF3C9D" w:rsidRPr="000D6B05" w:rsidRDefault="00EF3C9D" w:rsidP="00EF3C9D">
      <w:pPr>
        <w:pStyle w:val="44"/>
        <w:jc w:val="left"/>
        <w:rPr>
          <w:szCs w:val="24"/>
          <w:lang w:val="ru"/>
        </w:rPr>
      </w:pPr>
      <w:r w:rsidRPr="000D6B05">
        <w:rPr>
          <w:szCs w:val="24"/>
          <w:lang w:val="ru"/>
        </w:rPr>
        <w:lastRenderedPageBreak/>
        <w:t xml:space="preserve">Модуль </w:t>
      </w:r>
      <w:r w:rsidR="00312BB4" w:rsidRPr="000D6B05">
        <w:rPr>
          <w:szCs w:val="24"/>
          <w:lang w:val="ru"/>
        </w:rPr>
        <w:t>"</w:t>
      </w:r>
      <w:r w:rsidRPr="000D6B05">
        <w:rPr>
          <w:szCs w:val="24"/>
          <w:lang w:val="ru"/>
        </w:rPr>
        <w:t>Анкета при регистрации беременной</w:t>
      </w:r>
      <w:r w:rsidR="00312BB4" w:rsidRPr="000D6B05">
        <w:rPr>
          <w:szCs w:val="24"/>
          <w:lang w:val="ru"/>
        </w:rPr>
        <w:t>"</w:t>
      </w:r>
      <w:bookmarkEnd w:id="880"/>
    </w:p>
    <w:p w14:paraId="75E5554F" w14:textId="77777777" w:rsidR="00EF3C9D" w:rsidRPr="000D6B05" w:rsidRDefault="00EF3C9D" w:rsidP="00EF3C9D">
      <w:pPr>
        <w:pStyle w:val="34fffb"/>
        <w:rPr>
          <w:szCs w:val="24"/>
        </w:rPr>
      </w:pPr>
      <w:r w:rsidRPr="000D6B05">
        <w:rPr>
          <w:szCs w:val="24"/>
        </w:rPr>
        <w:t>Анкета должна быть первым разделом, заполняемым однократно при постановке на учет беременной, и содержать следующие разделы и параметры:</w:t>
      </w:r>
    </w:p>
    <w:p w14:paraId="7A06B8DF" w14:textId="77777777" w:rsidR="00EF3C9D" w:rsidRPr="000D6B05" w:rsidRDefault="00EF3C9D" w:rsidP="00461C70">
      <w:pPr>
        <w:pStyle w:val="affff0"/>
        <w:numPr>
          <w:ilvl w:val="0"/>
          <w:numId w:val="235"/>
        </w:numPr>
        <w:spacing w:before="0" w:beforeAutospacing="0" w:after="0" w:afterAutospacing="0" w:line="360" w:lineRule="auto"/>
      </w:pPr>
      <w:r w:rsidRPr="000D6B05">
        <w:rPr>
          <w:shd w:val="clear" w:color="auto" w:fill="FFFFFF"/>
        </w:rPr>
        <w:t>Общие сведения:</w:t>
      </w:r>
    </w:p>
    <w:p w14:paraId="6EEF48E8" w14:textId="77777777" w:rsidR="00EF3C9D" w:rsidRPr="000D6B05" w:rsidRDefault="00EF3C9D" w:rsidP="00461C70">
      <w:pPr>
        <w:pStyle w:val="affff0"/>
        <w:numPr>
          <w:ilvl w:val="0"/>
          <w:numId w:val="235"/>
        </w:numPr>
        <w:spacing w:before="0" w:beforeAutospacing="0" w:after="0" w:afterAutospacing="0" w:line="360" w:lineRule="auto"/>
        <w:ind w:left="1276"/>
      </w:pPr>
      <w:r w:rsidRPr="000D6B05">
        <w:rPr>
          <w:shd w:val="clear" w:color="auto" w:fill="FFFFFF"/>
        </w:rPr>
        <w:t>Соматические показатели.</w:t>
      </w:r>
    </w:p>
    <w:p w14:paraId="6CCCDCE5" w14:textId="77777777" w:rsidR="00EF3C9D" w:rsidRPr="000D6B05" w:rsidRDefault="00EF3C9D" w:rsidP="00461C70">
      <w:pPr>
        <w:pStyle w:val="affff0"/>
        <w:numPr>
          <w:ilvl w:val="0"/>
          <w:numId w:val="235"/>
        </w:numPr>
        <w:spacing w:before="0" w:beforeAutospacing="0" w:after="0" w:afterAutospacing="0" w:line="360" w:lineRule="auto"/>
        <w:ind w:left="1276"/>
      </w:pPr>
      <w:r w:rsidRPr="000D6B05">
        <w:rPr>
          <w:shd w:val="clear" w:color="auto" w:fill="FFFFFF"/>
        </w:rPr>
        <w:t>Генетические факторы.</w:t>
      </w:r>
    </w:p>
    <w:p w14:paraId="0A433DB2" w14:textId="77777777" w:rsidR="00EF3C9D" w:rsidRPr="000D6B05" w:rsidRDefault="00EF3C9D" w:rsidP="00461C70">
      <w:pPr>
        <w:pStyle w:val="affff0"/>
        <w:numPr>
          <w:ilvl w:val="0"/>
          <w:numId w:val="235"/>
        </w:numPr>
        <w:spacing w:before="0" w:beforeAutospacing="0" w:after="0" w:afterAutospacing="0" w:line="360" w:lineRule="auto"/>
        <w:ind w:left="1276"/>
      </w:pPr>
      <w:r w:rsidRPr="000D6B05">
        <w:rPr>
          <w:shd w:val="clear" w:color="auto" w:fill="FFFFFF"/>
        </w:rPr>
        <w:t>Вредные условия труда и быта.</w:t>
      </w:r>
    </w:p>
    <w:p w14:paraId="50A29CEC" w14:textId="77777777" w:rsidR="00EF3C9D" w:rsidRPr="000D6B05" w:rsidRDefault="00EF3C9D" w:rsidP="00461C70">
      <w:pPr>
        <w:pStyle w:val="affff0"/>
        <w:numPr>
          <w:ilvl w:val="0"/>
          <w:numId w:val="235"/>
        </w:numPr>
        <w:spacing w:before="0" w:beforeAutospacing="0" w:after="0" w:afterAutospacing="0" w:line="360" w:lineRule="auto"/>
        <w:ind w:left="1276"/>
      </w:pPr>
      <w:r w:rsidRPr="000D6B05">
        <w:rPr>
          <w:shd w:val="clear" w:color="auto" w:fill="FFFFFF"/>
        </w:rPr>
        <w:t>Вредные привычки.</w:t>
      </w:r>
    </w:p>
    <w:p w14:paraId="096AD99D" w14:textId="77777777" w:rsidR="00EF3C9D" w:rsidRPr="000D6B05" w:rsidRDefault="00EF3C9D" w:rsidP="00461C70">
      <w:pPr>
        <w:pStyle w:val="affff0"/>
        <w:numPr>
          <w:ilvl w:val="0"/>
          <w:numId w:val="235"/>
        </w:numPr>
        <w:spacing w:before="0" w:beforeAutospacing="0" w:after="0" w:afterAutospacing="0" w:line="360" w:lineRule="auto"/>
        <w:rPr>
          <w:shd w:val="clear" w:color="auto" w:fill="FFFFFF"/>
        </w:rPr>
      </w:pPr>
      <w:r w:rsidRPr="000D6B05">
        <w:rPr>
          <w:shd w:val="clear" w:color="auto" w:fill="FFFFFF"/>
        </w:rPr>
        <w:t>Сведения об отце:</w:t>
      </w:r>
    </w:p>
    <w:p w14:paraId="632B0146" w14:textId="77777777" w:rsidR="00EF3C9D" w:rsidRPr="000D6B05" w:rsidRDefault="00EF3C9D" w:rsidP="00461C70">
      <w:pPr>
        <w:pStyle w:val="affff0"/>
        <w:numPr>
          <w:ilvl w:val="0"/>
          <w:numId w:val="235"/>
        </w:numPr>
        <w:spacing w:before="0" w:beforeAutospacing="0" w:after="0" w:afterAutospacing="0" w:line="360" w:lineRule="auto"/>
        <w:ind w:left="1276"/>
      </w:pPr>
      <w:r w:rsidRPr="000D6B05">
        <w:t>Общие сведения.</w:t>
      </w:r>
    </w:p>
    <w:p w14:paraId="03DCBED6" w14:textId="77777777" w:rsidR="00EF3C9D" w:rsidRPr="000D6B05" w:rsidRDefault="00EF3C9D" w:rsidP="00461C70">
      <w:pPr>
        <w:pStyle w:val="affff0"/>
        <w:numPr>
          <w:ilvl w:val="0"/>
          <w:numId w:val="235"/>
        </w:numPr>
        <w:spacing w:before="0" w:beforeAutospacing="0" w:after="0" w:afterAutospacing="0" w:line="360" w:lineRule="auto"/>
        <w:ind w:left="1276"/>
      </w:pPr>
      <w:r w:rsidRPr="000D6B05">
        <w:rPr>
          <w:shd w:val="clear" w:color="auto" w:fill="FFFFFF"/>
        </w:rPr>
        <w:t>Вредные условия труда и быта.</w:t>
      </w:r>
    </w:p>
    <w:p w14:paraId="4691DA81" w14:textId="77777777" w:rsidR="00EF3C9D" w:rsidRPr="000D6B05" w:rsidRDefault="00EF3C9D" w:rsidP="00461C70">
      <w:pPr>
        <w:pStyle w:val="affff0"/>
        <w:numPr>
          <w:ilvl w:val="0"/>
          <w:numId w:val="235"/>
        </w:numPr>
        <w:spacing w:before="0" w:beforeAutospacing="0" w:after="0" w:afterAutospacing="0" w:line="360" w:lineRule="auto"/>
        <w:ind w:left="1276"/>
      </w:pPr>
      <w:r w:rsidRPr="000D6B05">
        <w:rPr>
          <w:shd w:val="clear" w:color="auto" w:fill="FFFFFF"/>
        </w:rPr>
        <w:t>Вредные привычки.</w:t>
      </w:r>
    </w:p>
    <w:p w14:paraId="64785AA2" w14:textId="77777777" w:rsidR="00EF3C9D" w:rsidRPr="000D6B05" w:rsidRDefault="00EF3C9D" w:rsidP="00461C70">
      <w:pPr>
        <w:pStyle w:val="affff0"/>
        <w:numPr>
          <w:ilvl w:val="0"/>
          <w:numId w:val="235"/>
        </w:numPr>
        <w:spacing w:before="0" w:beforeAutospacing="0" w:after="0" w:afterAutospacing="0" w:line="360" w:lineRule="auto"/>
        <w:rPr>
          <w:shd w:val="clear" w:color="auto" w:fill="FFFFFF"/>
        </w:rPr>
      </w:pPr>
      <w:r w:rsidRPr="000D6B05">
        <w:rPr>
          <w:shd w:val="clear" w:color="auto" w:fill="FFFFFF"/>
        </w:rPr>
        <w:t>Акушерский анамнез.</w:t>
      </w:r>
    </w:p>
    <w:p w14:paraId="7839D589" w14:textId="77777777" w:rsidR="00EF3C9D" w:rsidRPr="000D6B05" w:rsidRDefault="00EF3C9D" w:rsidP="00461C70">
      <w:pPr>
        <w:pStyle w:val="affff0"/>
        <w:numPr>
          <w:ilvl w:val="0"/>
          <w:numId w:val="235"/>
        </w:numPr>
        <w:spacing w:before="0" w:beforeAutospacing="0" w:after="0" w:afterAutospacing="0" w:line="360" w:lineRule="auto"/>
        <w:rPr>
          <w:shd w:val="clear" w:color="auto" w:fill="FFFFFF"/>
        </w:rPr>
      </w:pPr>
      <w:proofErr w:type="spellStart"/>
      <w:r w:rsidRPr="000D6B05">
        <w:rPr>
          <w:bCs/>
          <w:shd w:val="clear" w:color="auto" w:fill="FFFFFF"/>
        </w:rPr>
        <w:t>Экстрагенитальные</w:t>
      </w:r>
      <w:proofErr w:type="spellEnd"/>
      <w:r w:rsidRPr="000D6B05">
        <w:rPr>
          <w:bCs/>
          <w:shd w:val="clear" w:color="auto" w:fill="FFFFFF"/>
        </w:rPr>
        <w:t xml:space="preserve"> заболевания.</w:t>
      </w:r>
    </w:p>
    <w:p w14:paraId="5DC1DD0F" w14:textId="77777777" w:rsidR="00EF3C9D" w:rsidRPr="000D6B05" w:rsidRDefault="00EF3C9D" w:rsidP="00EF3C9D">
      <w:pPr>
        <w:pStyle w:val="34fffb"/>
        <w:rPr>
          <w:szCs w:val="24"/>
        </w:rPr>
      </w:pPr>
      <w:r w:rsidRPr="000D6B05">
        <w:rPr>
          <w:szCs w:val="24"/>
        </w:rPr>
        <w:t>При заполнении анкеты должен быть реализован автоматический расчет срока беременности в неделях при постановке на учет.</w:t>
      </w:r>
    </w:p>
    <w:p w14:paraId="714A5EB0" w14:textId="555B8408" w:rsidR="00EF3C9D" w:rsidRPr="000D6B05" w:rsidRDefault="00EF3C9D" w:rsidP="00EF3C9D">
      <w:pPr>
        <w:pStyle w:val="44"/>
        <w:jc w:val="left"/>
        <w:rPr>
          <w:szCs w:val="24"/>
          <w:lang w:val="ru"/>
        </w:rPr>
      </w:pPr>
      <w:bookmarkStart w:id="882" w:name="_Toc86942693"/>
      <w:r w:rsidRPr="000D6B05">
        <w:rPr>
          <w:szCs w:val="24"/>
          <w:lang w:val="ru"/>
        </w:rPr>
        <w:t xml:space="preserve">Модуль </w:t>
      </w:r>
      <w:r w:rsidR="00312BB4" w:rsidRPr="000D6B05">
        <w:rPr>
          <w:szCs w:val="24"/>
          <w:lang w:val="ru"/>
        </w:rPr>
        <w:t>"</w:t>
      </w:r>
      <w:proofErr w:type="spellStart"/>
      <w:r w:rsidRPr="000D6B05">
        <w:rPr>
          <w:szCs w:val="24"/>
          <w:lang w:val="ru"/>
        </w:rPr>
        <w:t>Скрининги</w:t>
      </w:r>
      <w:proofErr w:type="spellEnd"/>
      <w:r w:rsidR="00312BB4" w:rsidRPr="000D6B05">
        <w:rPr>
          <w:szCs w:val="24"/>
          <w:lang w:val="ru"/>
        </w:rPr>
        <w:t>"</w:t>
      </w:r>
      <w:bookmarkEnd w:id="882"/>
    </w:p>
    <w:p w14:paraId="4D1F88C3" w14:textId="77777777" w:rsidR="00EF3C9D" w:rsidRPr="000D6B05" w:rsidRDefault="00EF3C9D" w:rsidP="00EF3C9D">
      <w:pPr>
        <w:pStyle w:val="34fffb"/>
        <w:rPr>
          <w:szCs w:val="24"/>
        </w:rPr>
      </w:pPr>
      <w:proofErr w:type="spellStart"/>
      <w:r w:rsidRPr="000D6B05">
        <w:rPr>
          <w:szCs w:val="24"/>
        </w:rPr>
        <w:t>Скрининги</w:t>
      </w:r>
      <w:proofErr w:type="spellEnd"/>
      <w:r w:rsidRPr="000D6B05">
        <w:rPr>
          <w:szCs w:val="24"/>
        </w:rPr>
        <w:t xml:space="preserve"> вносятся в течение беременности. Количество </w:t>
      </w:r>
      <w:proofErr w:type="spellStart"/>
      <w:r w:rsidRPr="000D6B05">
        <w:rPr>
          <w:szCs w:val="24"/>
        </w:rPr>
        <w:t>скринингов</w:t>
      </w:r>
      <w:proofErr w:type="spellEnd"/>
      <w:r w:rsidRPr="000D6B05">
        <w:rPr>
          <w:szCs w:val="24"/>
        </w:rPr>
        <w:t xml:space="preserve"> не должно быть ограничено.</w:t>
      </w:r>
    </w:p>
    <w:p w14:paraId="4DCE805F" w14:textId="77777777" w:rsidR="00EF3C9D" w:rsidRPr="000D6B05" w:rsidRDefault="00EF3C9D" w:rsidP="00EF3C9D">
      <w:pPr>
        <w:pStyle w:val="34fffb"/>
        <w:rPr>
          <w:szCs w:val="24"/>
        </w:rPr>
      </w:pPr>
      <w:r w:rsidRPr="000D6B05">
        <w:rPr>
          <w:szCs w:val="24"/>
        </w:rPr>
        <w:t>Каждый скрининг должен иметь следующую структуру:</w:t>
      </w:r>
    </w:p>
    <w:p w14:paraId="061FAD0F" w14:textId="77777777" w:rsidR="00EF3C9D" w:rsidRPr="000D6B05" w:rsidRDefault="00EF3C9D" w:rsidP="00461C70">
      <w:pPr>
        <w:pStyle w:val="affff0"/>
        <w:numPr>
          <w:ilvl w:val="0"/>
          <w:numId w:val="235"/>
        </w:numPr>
        <w:spacing w:before="0" w:beforeAutospacing="0" w:after="0" w:afterAutospacing="0" w:line="360" w:lineRule="auto"/>
        <w:rPr>
          <w:shd w:val="clear" w:color="auto" w:fill="FFFFFF"/>
        </w:rPr>
      </w:pPr>
      <w:r w:rsidRPr="000D6B05">
        <w:rPr>
          <w:shd w:val="clear" w:color="auto" w:fill="FFFFFF"/>
        </w:rPr>
        <w:t>Общие сведения.</w:t>
      </w:r>
    </w:p>
    <w:p w14:paraId="083EC52F" w14:textId="77777777" w:rsidR="00EF3C9D" w:rsidRPr="000D6B05" w:rsidRDefault="00EF3C9D" w:rsidP="00461C70">
      <w:pPr>
        <w:pStyle w:val="affff0"/>
        <w:numPr>
          <w:ilvl w:val="0"/>
          <w:numId w:val="235"/>
        </w:numPr>
        <w:spacing w:before="0" w:beforeAutospacing="0" w:after="0" w:afterAutospacing="0" w:line="360" w:lineRule="auto"/>
        <w:rPr>
          <w:shd w:val="clear" w:color="auto" w:fill="FFFFFF"/>
        </w:rPr>
      </w:pPr>
      <w:r w:rsidRPr="000D6B05">
        <w:rPr>
          <w:bCs/>
          <w:shd w:val="clear" w:color="auto" w:fill="FFFFFF"/>
        </w:rPr>
        <w:t>Осложнения текущей беременности.</w:t>
      </w:r>
    </w:p>
    <w:p w14:paraId="6B1F6068" w14:textId="77777777" w:rsidR="00EF3C9D" w:rsidRPr="000D6B05" w:rsidRDefault="00EF3C9D" w:rsidP="00461C70">
      <w:pPr>
        <w:pStyle w:val="affff0"/>
        <w:numPr>
          <w:ilvl w:val="0"/>
          <w:numId w:val="235"/>
        </w:numPr>
        <w:spacing w:before="0" w:beforeAutospacing="0" w:after="0" w:afterAutospacing="0" w:line="360" w:lineRule="auto"/>
        <w:rPr>
          <w:shd w:val="clear" w:color="auto" w:fill="FFFFFF"/>
        </w:rPr>
      </w:pPr>
      <w:r w:rsidRPr="000D6B05">
        <w:rPr>
          <w:bCs/>
          <w:shd w:val="clear" w:color="auto" w:fill="FFFFFF"/>
        </w:rPr>
        <w:t>Биохимический скрининг.</w:t>
      </w:r>
    </w:p>
    <w:p w14:paraId="2DC268CC" w14:textId="77777777" w:rsidR="00EF3C9D" w:rsidRPr="000D6B05" w:rsidRDefault="00EF3C9D" w:rsidP="00461C70">
      <w:pPr>
        <w:pStyle w:val="affff0"/>
        <w:numPr>
          <w:ilvl w:val="0"/>
          <w:numId w:val="235"/>
        </w:numPr>
        <w:spacing w:before="0" w:beforeAutospacing="0" w:after="0" w:afterAutospacing="0" w:line="360" w:lineRule="auto"/>
        <w:rPr>
          <w:shd w:val="clear" w:color="auto" w:fill="FFFFFF"/>
        </w:rPr>
      </w:pPr>
      <w:r w:rsidRPr="000D6B05">
        <w:rPr>
          <w:bCs/>
          <w:shd w:val="clear" w:color="auto" w:fill="FFFFFF"/>
        </w:rPr>
        <w:t>Оценка состояния плода.</w:t>
      </w:r>
    </w:p>
    <w:p w14:paraId="163B2D0F" w14:textId="77777777" w:rsidR="00EF3C9D" w:rsidRPr="000D6B05" w:rsidRDefault="00EF3C9D" w:rsidP="00461C70">
      <w:pPr>
        <w:pStyle w:val="affff0"/>
        <w:numPr>
          <w:ilvl w:val="0"/>
          <w:numId w:val="235"/>
        </w:numPr>
        <w:spacing w:before="0" w:beforeAutospacing="0" w:after="0" w:afterAutospacing="0" w:line="360" w:lineRule="auto"/>
        <w:rPr>
          <w:shd w:val="clear" w:color="auto" w:fill="FFFFFF"/>
        </w:rPr>
      </w:pPr>
      <w:r w:rsidRPr="000D6B05">
        <w:rPr>
          <w:bCs/>
          <w:shd w:val="clear" w:color="auto" w:fill="FFFFFF"/>
        </w:rPr>
        <w:t>Заключение врача.</w:t>
      </w:r>
    </w:p>
    <w:p w14:paraId="773C4ED8" w14:textId="77777777" w:rsidR="00EF3C9D" w:rsidRPr="000D6B05" w:rsidRDefault="00EF3C9D" w:rsidP="00461C70">
      <w:pPr>
        <w:pStyle w:val="affff0"/>
        <w:numPr>
          <w:ilvl w:val="0"/>
          <w:numId w:val="235"/>
        </w:numPr>
        <w:spacing w:before="0" w:beforeAutospacing="0" w:after="0" w:afterAutospacing="0" w:line="360" w:lineRule="auto"/>
        <w:rPr>
          <w:shd w:val="clear" w:color="auto" w:fill="FFFFFF"/>
        </w:rPr>
      </w:pPr>
      <w:r w:rsidRPr="000D6B05">
        <w:rPr>
          <w:bCs/>
          <w:shd w:val="clear" w:color="auto" w:fill="FFFFFF"/>
        </w:rPr>
        <w:t>Случаи лечения.</w:t>
      </w:r>
    </w:p>
    <w:p w14:paraId="5FA9AFB9" w14:textId="77777777" w:rsidR="00EF3C9D" w:rsidRPr="000D6B05" w:rsidRDefault="00EF3C9D" w:rsidP="00461C70">
      <w:pPr>
        <w:pStyle w:val="affff0"/>
        <w:numPr>
          <w:ilvl w:val="0"/>
          <w:numId w:val="235"/>
        </w:numPr>
        <w:spacing w:before="0" w:beforeAutospacing="0" w:after="0" w:afterAutospacing="0" w:line="360" w:lineRule="auto"/>
        <w:rPr>
          <w:shd w:val="clear" w:color="auto" w:fill="FFFFFF"/>
        </w:rPr>
      </w:pPr>
      <w:r w:rsidRPr="000D6B05">
        <w:rPr>
          <w:bCs/>
          <w:shd w:val="clear" w:color="auto" w:fill="FFFFFF"/>
        </w:rPr>
        <w:t>Консультации.</w:t>
      </w:r>
    </w:p>
    <w:p w14:paraId="0BC744C5" w14:textId="77777777" w:rsidR="00EF3C9D" w:rsidRPr="000D6B05" w:rsidRDefault="00EF3C9D" w:rsidP="00461C70">
      <w:pPr>
        <w:pStyle w:val="affff0"/>
        <w:numPr>
          <w:ilvl w:val="0"/>
          <w:numId w:val="235"/>
        </w:numPr>
        <w:spacing w:before="0" w:beforeAutospacing="0" w:after="0" w:afterAutospacing="0" w:line="360" w:lineRule="auto"/>
        <w:rPr>
          <w:shd w:val="clear" w:color="auto" w:fill="FFFFFF"/>
        </w:rPr>
      </w:pPr>
      <w:r w:rsidRPr="000D6B05">
        <w:rPr>
          <w:bCs/>
          <w:shd w:val="clear" w:color="auto" w:fill="FFFFFF"/>
        </w:rPr>
        <w:t>Исследования.</w:t>
      </w:r>
    </w:p>
    <w:p w14:paraId="76A5F701" w14:textId="1A11E641" w:rsidR="00EF3C9D" w:rsidRPr="000D6B05" w:rsidRDefault="00EF3C9D" w:rsidP="00EF3C9D">
      <w:pPr>
        <w:pStyle w:val="44"/>
        <w:jc w:val="left"/>
        <w:rPr>
          <w:szCs w:val="24"/>
          <w:lang w:val="ru"/>
        </w:rPr>
      </w:pPr>
      <w:bookmarkStart w:id="883" w:name="_Toc76114309"/>
      <w:bookmarkStart w:id="884" w:name="_Toc86942694"/>
      <w:r w:rsidRPr="000D6B05">
        <w:rPr>
          <w:szCs w:val="24"/>
          <w:lang w:val="ru"/>
        </w:rPr>
        <w:t xml:space="preserve">Модуль </w:t>
      </w:r>
      <w:r w:rsidR="00312BB4" w:rsidRPr="000D6B05">
        <w:rPr>
          <w:szCs w:val="24"/>
          <w:lang w:val="ru"/>
        </w:rPr>
        <w:t>"</w:t>
      </w:r>
      <w:r w:rsidRPr="000D6B05">
        <w:rPr>
          <w:szCs w:val="24"/>
          <w:lang w:val="ru"/>
        </w:rPr>
        <w:t>План ведения беременности</w:t>
      </w:r>
      <w:bookmarkEnd w:id="883"/>
      <w:r w:rsidR="00312BB4" w:rsidRPr="000D6B05">
        <w:rPr>
          <w:szCs w:val="24"/>
          <w:lang w:val="ru"/>
        </w:rPr>
        <w:t>"</w:t>
      </w:r>
      <w:bookmarkEnd w:id="884"/>
    </w:p>
    <w:p w14:paraId="5801DF77" w14:textId="77777777" w:rsidR="00EF3C9D" w:rsidRPr="000D6B05" w:rsidRDefault="00EF3C9D" w:rsidP="00EF3C9D">
      <w:pPr>
        <w:spacing w:line="360" w:lineRule="auto"/>
        <w:ind w:firstLine="851"/>
        <w:jc w:val="both"/>
        <w:rPr>
          <w:szCs w:val="24"/>
        </w:rPr>
      </w:pPr>
      <w:r w:rsidRPr="000D6B05">
        <w:rPr>
          <w:szCs w:val="24"/>
        </w:rPr>
        <w:t>План ведения беременности предназначен для ведения плана мероприятий (консультаций, исследований) в период беременности. В ходе внедрения модуля должны быть реализованы следующие функции:</w:t>
      </w:r>
    </w:p>
    <w:p w14:paraId="5AE6CD0B"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lastRenderedPageBreak/>
        <w:t>Добавление назначений в план ведения беременности:</w:t>
      </w:r>
    </w:p>
    <w:p w14:paraId="6354FFA7" w14:textId="77777777" w:rsidR="00EF3C9D" w:rsidRPr="000D6B05" w:rsidRDefault="00EF3C9D" w:rsidP="00461C70">
      <w:pPr>
        <w:pStyle w:val="affff2"/>
        <w:numPr>
          <w:ilvl w:val="1"/>
          <w:numId w:val="207"/>
        </w:numPr>
        <w:spacing w:after="0" w:line="360" w:lineRule="auto"/>
        <w:jc w:val="both"/>
        <w:rPr>
          <w:rFonts w:ascii="Times New Roman" w:hAnsi="Times New Roman"/>
          <w:sz w:val="24"/>
          <w:szCs w:val="24"/>
        </w:rPr>
      </w:pPr>
      <w:r w:rsidRPr="000D6B05">
        <w:rPr>
          <w:rFonts w:ascii="Times New Roman" w:hAnsi="Times New Roman"/>
          <w:sz w:val="24"/>
          <w:szCs w:val="24"/>
        </w:rPr>
        <w:t>на лабораторное исследование;</w:t>
      </w:r>
    </w:p>
    <w:p w14:paraId="4EE08FA5" w14:textId="77777777" w:rsidR="00EF3C9D" w:rsidRPr="000D6B05" w:rsidRDefault="00EF3C9D" w:rsidP="00461C70">
      <w:pPr>
        <w:pStyle w:val="affff2"/>
        <w:numPr>
          <w:ilvl w:val="1"/>
          <w:numId w:val="207"/>
        </w:numPr>
        <w:spacing w:after="0" w:line="360" w:lineRule="auto"/>
        <w:jc w:val="both"/>
        <w:rPr>
          <w:rFonts w:ascii="Times New Roman" w:hAnsi="Times New Roman"/>
          <w:sz w:val="24"/>
          <w:szCs w:val="24"/>
        </w:rPr>
      </w:pPr>
      <w:r w:rsidRPr="000D6B05">
        <w:rPr>
          <w:rFonts w:ascii="Times New Roman" w:hAnsi="Times New Roman"/>
          <w:sz w:val="24"/>
          <w:szCs w:val="24"/>
        </w:rPr>
        <w:t>на инструментальное исследование;</w:t>
      </w:r>
    </w:p>
    <w:p w14:paraId="17F38EF3" w14:textId="77777777" w:rsidR="00EF3C9D" w:rsidRPr="000D6B05" w:rsidRDefault="00EF3C9D" w:rsidP="00461C70">
      <w:pPr>
        <w:pStyle w:val="affff2"/>
        <w:numPr>
          <w:ilvl w:val="1"/>
          <w:numId w:val="207"/>
        </w:numPr>
        <w:spacing w:after="0" w:line="360" w:lineRule="auto"/>
        <w:jc w:val="both"/>
        <w:rPr>
          <w:rFonts w:ascii="Times New Roman" w:hAnsi="Times New Roman"/>
          <w:sz w:val="24"/>
          <w:szCs w:val="24"/>
        </w:rPr>
      </w:pPr>
      <w:r w:rsidRPr="000D6B05">
        <w:rPr>
          <w:rFonts w:ascii="Times New Roman" w:hAnsi="Times New Roman"/>
          <w:sz w:val="24"/>
          <w:szCs w:val="24"/>
        </w:rPr>
        <w:t>на консультацию.</w:t>
      </w:r>
    </w:p>
    <w:p w14:paraId="75BFCA3B"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Добавление пакета назначений в план ведения беременности;</w:t>
      </w:r>
    </w:p>
    <w:p w14:paraId="59BE1DFC"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Указание планового срока выполнения назначения в виде периода в неделях;</w:t>
      </w:r>
    </w:p>
    <w:p w14:paraId="6D9143C1"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Автоматический расчет периода дат выполнения назначения на основе установленного планового срока;</w:t>
      </w:r>
    </w:p>
    <w:p w14:paraId="78E142F0" w14:textId="12542A73"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 xml:space="preserve">Изменение необслуженных назначений (со статусом </w:t>
      </w:r>
      <w:r w:rsidR="00312BB4" w:rsidRPr="000D6B05">
        <w:rPr>
          <w:rFonts w:ascii="Times New Roman" w:hAnsi="Times New Roman"/>
          <w:sz w:val="24"/>
          <w:szCs w:val="24"/>
        </w:rPr>
        <w:t>"</w:t>
      </w:r>
      <w:r w:rsidRPr="000D6B05">
        <w:rPr>
          <w:rFonts w:ascii="Times New Roman" w:hAnsi="Times New Roman"/>
          <w:sz w:val="24"/>
          <w:szCs w:val="24"/>
        </w:rPr>
        <w:t>Требуется запись</w:t>
      </w:r>
      <w:r w:rsidR="00312BB4" w:rsidRPr="000D6B05">
        <w:rPr>
          <w:rFonts w:ascii="Times New Roman" w:hAnsi="Times New Roman"/>
          <w:sz w:val="24"/>
          <w:szCs w:val="24"/>
        </w:rPr>
        <w:t>"</w:t>
      </w:r>
      <w:r w:rsidRPr="000D6B05">
        <w:rPr>
          <w:rFonts w:ascii="Times New Roman" w:hAnsi="Times New Roman"/>
          <w:sz w:val="24"/>
          <w:szCs w:val="24"/>
        </w:rPr>
        <w:t>);</w:t>
      </w:r>
    </w:p>
    <w:p w14:paraId="74D1ECE4"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Просмотр назначений;</w:t>
      </w:r>
    </w:p>
    <w:p w14:paraId="3479E2D6" w14:textId="44F46BDC"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 xml:space="preserve">Удаление необслуженных назначений (со статусом </w:t>
      </w:r>
      <w:r w:rsidR="00312BB4" w:rsidRPr="000D6B05">
        <w:rPr>
          <w:rFonts w:ascii="Times New Roman" w:hAnsi="Times New Roman"/>
          <w:sz w:val="24"/>
          <w:szCs w:val="24"/>
        </w:rPr>
        <w:t>"</w:t>
      </w:r>
      <w:r w:rsidRPr="000D6B05">
        <w:rPr>
          <w:rFonts w:ascii="Times New Roman" w:hAnsi="Times New Roman"/>
          <w:sz w:val="24"/>
          <w:szCs w:val="24"/>
        </w:rPr>
        <w:t>Требуется запись</w:t>
      </w:r>
      <w:r w:rsidR="00312BB4" w:rsidRPr="000D6B05">
        <w:rPr>
          <w:rFonts w:ascii="Times New Roman" w:hAnsi="Times New Roman"/>
          <w:sz w:val="24"/>
          <w:szCs w:val="24"/>
        </w:rPr>
        <w:t>"</w:t>
      </w:r>
      <w:r w:rsidRPr="000D6B05">
        <w:rPr>
          <w:rFonts w:ascii="Times New Roman" w:hAnsi="Times New Roman"/>
          <w:sz w:val="24"/>
          <w:szCs w:val="24"/>
        </w:rPr>
        <w:t>);</w:t>
      </w:r>
    </w:p>
    <w:p w14:paraId="42FFF6E5"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 xml:space="preserve">Запись на исследование, консультацию из плана ведения беременности </w:t>
      </w:r>
      <w:proofErr w:type="gramStart"/>
      <w:r w:rsidRPr="000D6B05">
        <w:rPr>
          <w:rFonts w:ascii="Times New Roman" w:hAnsi="Times New Roman"/>
          <w:sz w:val="24"/>
          <w:szCs w:val="24"/>
        </w:rPr>
        <w:t>через мастер</w:t>
      </w:r>
      <w:proofErr w:type="gramEnd"/>
      <w:r w:rsidRPr="000D6B05">
        <w:rPr>
          <w:rFonts w:ascii="Times New Roman" w:hAnsi="Times New Roman"/>
          <w:sz w:val="24"/>
          <w:szCs w:val="24"/>
        </w:rPr>
        <w:t xml:space="preserve"> выписки направлений;</w:t>
      </w:r>
    </w:p>
    <w:p w14:paraId="70AF9025"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Отображение статуса назначения (Требуется запись / Записана с конкретной датой / Записана в очередь / Выполнено);</w:t>
      </w:r>
    </w:p>
    <w:p w14:paraId="1A39DD4B"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Отображение информации о выполнении назначения:</w:t>
      </w:r>
    </w:p>
    <w:p w14:paraId="38EB57D8" w14:textId="77777777" w:rsidR="00EF3C9D" w:rsidRPr="000D6B05" w:rsidRDefault="00EF3C9D" w:rsidP="00461C70">
      <w:pPr>
        <w:pStyle w:val="affff2"/>
        <w:numPr>
          <w:ilvl w:val="1"/>
          <w:numId w:val="208"/>
        </w:numPr>
        <w:spacing w:after="0" w:line="360" w:lineRule="auto"/>
        <w:jc w:val="both"/>
        <w:rPr>
          <w:rFonts w:ascii="Times New Roman" w:hAnsi="Times New Roman"/>
          <w:sz w:val="24"/>
          <w:szCs w:val="24"/>
        </w:rPr>
      </w:pPr>
      <w:r w:rsidRPr="000D6B05">
        <w:rPr>
          <w:rFonts w:ascii="Times New Roman" w:hAnsi="Times New Roman"/>
          <w:sz w:val="24"/>
          <w:szCs w:val="24"/>
        </w:rPr>
        <w:t>МО;</w:t>
      </w:r>
    </w:p>
    <w:p w14:paraId="3795CBE4" w14:textId="77777777" w:rsidR="00EF3C9D" w:rsidRPr="000D6B05" w:rsidRDefault="00EF3C9D" w:rsidP="00461C70">
      <w:pPr>
        <w:pStyle w:val="affff2"/>
        <w:numPr>
          <w:ilvl w:val="1"/>
          <w:numId w:val="208"/>
        </w:numPr>
        <w:spacing w:after="0" w:line="360" w:lineRule="auto"/>
        <w:jc w:val="both"/>
        <w:rPr>
          <w:rFonts w:ascii="Times New Roman" w:hAnsi="Times New Roman"/>
          <w:sz w:val="24"/>
          <w:szCs w:val="24"/>
        </w:rPr>
      </w:pPr>
      <w:r w:rsidRPr="000D6B05">
        <w:rPr>
          <w:rFonts w:ascii="Times New Roman" w:hAnsi="Times New Roman"/>
          <w:sz w:val="24"/>
          <w:szCs w:val="24"/>
        </w:rPr>
        <w:t>Врач;</w:t>
      </w:r>
    </w:p>
    <w:p w14:paraId="08BBBC2E" w14:textId="77777777" w:rsidR="00EF3C9D" w:rsidRPr="000D6B05" w:rsidRDefault="00EF3C9D" w:rsidP="00461C70">
      <w:pPr>
        <w:pStyle w:val="affff2"/>
        <w:numPr>
          <w:ilvl w:val="1"/>
          <w:numId w:val="208"/>
        </w:numPr>
        <w:spacing w:after="0" w:line="360" w:lineRule="auto"/>
        <w:jc w:val="both"/>
        <w:rPr>
          <w:rFonts w:ascii="Times New Roman" w:hAnsi="Times New Roman"/>
          <w:sz w:val="24"/>
          <w:szCs w:val="24"/>
        </w:rPr>
      </w:pPr>
      <w:r w:rsidRPr="000D6B05">
        <w:rPr>
          <w:rFonts w:ascii="Times New Roman" w:hAnsi="Times New Roman"/>
          <w:sz w:val="24"/>
          <w:szCs w:val="24"/>
        </w:rPr>
        <w:t>Дата выполнения.</w:t>
      </w:r>
    </w:p>
    <w:p w14:paraId="252ED5BA"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Проставление отметки о выполнении назначения с указанием даты выполнения;</w:t>
      </w:r>
    </w:p>
    <w:p w14:paraId="10CA1013"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Фильтрация записей в плане:</w:t>
      </w:r>
    </w:p>
    <w:p w14:paraId="32D751AA" w14:textId="77777777" w:rsidR="00EF3C9D" w:rsidRPr="000D6B05" w:rsidRDefault="00EF3C9D" w:rsidP="00461C70">
      <w:pPr>
        <w:pStyle w:val="affff2"/>
        <w:numPr>
          <w:ilvl w:val="1"/>
          <w:numId w:val="209"/>
        </w:numPr>
        <w:spacing w:after="0" w:line="360" w:lineRule="auto"/>
        <w:jc w:val="both"/>
        <w:rPr>
          <w:rFonts w:ascii="Times New Roman" w:hAnsi="Times New Roman"/>
          <w:sz w:val="24"/>
          <w:szCs w:val="24"/>
        </w:rPr>
      </w:pPr>
      <w:r w:rsidRPr="000D6B05">
        <w:rPr>
          <w:rFonts w:ascii="Times New Roman" w:hAnsi="Times New Roman"/>
          <w:sz w:val="24"/>
          <w:szCs w:val="24"/>
        </w:rPr>
        <w:t>Все;</w:t>
      </w:r>
    </w:p>
    <w:p w14:paraId="0964B968" w14:textId="77777777" w:rsidR="00EF3C9D" w:rsidRPr="000D6B05" w:rsidRDefault="00EF3C9D" w:rsidP="00461C70">
      <w:pPr>
        <w:pStyle w:val="affff2"/>
        <w:numPr>
          <w:ilvl w:val="1"/>
          <w:numId w:val="209"/>
        </w:numPr>
        <w:spacing w:after="0" w:line="360" w:lineRule="auto"/>
        <w:jc w:val="both"/>
        <w:rPr>
          <w:rFonts w:ascii="Times New Roman" w:hAnsi="Times New Roman"/>
          <w:sz w:val="24"/>
          <w:szCs w:val="24"/>
        </w:rPr>
      </w:pPr>
      <w:r w:rsidRPr="000D6B05">
        <w:rPr>
          <w:rFonts w:ascii="Times New Roman" w:hAnsi="Times New Roman"/>
          <w:sz w:val="24"/>
          <w:szCs w:val="24"/>
        </w:rPr>
        <w:t>Просроченные.</w:t>
      </w:r>
    </w:p>
    <w:p w14:paraId="78298BAB"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Работа с планом ведения беременности из поликлинического случая лечения:</w:t>
      </w:r>
    </w:p>
    <w:p w14:paraId="6CE0047F" w14:textId="7C0A5B2A" w:rsidR="00EF3C9D" w:rsidRPr="000D6B05" w:rsidRDefault="00EF3C9D" w:rsidP="00461C70">
      <w:pPr>
        <w:pStyle w:val="affff2"/>
        <w:numPr>
          <w:ilvl w:val="1"/>
          <w:numId w:val="210"/>
        </w:numPr>
        <w:spacing w:after="0" w:line="360" w:lineRule="auto"/>
        <w:jc w:val="both"/>
        <w:rPr>
          <w:rFonts w:ascii="Times New Roman" w:hAnsi="Times New Roman"/>
          <w:sz w:val="24"/>
          <w:szCs w:val="24"/>
        </w:rPr>
      </w:pPr>
      <w:r w:rsidRPr="000D6B05">
        <w:rPr>
          <w:rFonts w:ascii="Times New Roman" w:hAnsi="Times New Roman"/>
          <w:sz w:val="24"/>
          <w:szCs w:val="24"/>
        </w:rPr>
        <w:t xml:space="preserve">Если пациентка состоит на учете (в Системе есть открытая запись в Регистре беременных) на дату посещения, то в ЭМК пациента врач со специальностью </w:t>
      </w:r>
      <w:r w:rsidR="00312BB4" w:rsidRPr="000D6B05">
        <w:rPr>
          <w:rFonts w:ascii="Times New Roman" w:hAnsi="Times New Roman"/>
          <w:sz w:val="24"/>
          <w:szCs w:val="24"/>
        </w:rPr>
        <w:t>"</w:t>
      </w:r>
      <w:r w:rsidRPr="000D6B05">
        <w:rPr>
          <w:rFonts w:ascii="Times New Roman" w:hAnsi="Times New Roman"/>
          <w:sz w:val="24"/>
          <w:szCs w:val="24"/>
        </w:rPr>
        <w:t>Акушерство и гинекология</w:t>
      </w:r>
      <w:r w:rsidR="00312BB4" w:rsidRPr="000D6B05">
        <w:rPr>
          <w:rFonts w:ascii="Times New Roman" w:hAnsi="Times New Roman"/>
          <w:sz w:val="24"/>
          <w:szCs w:val="24"/>
        </w:rPr>
        <w:t>"</w:t>
      </w:r>
      <w:r w:rsidRPr="000D6B05">
        <w:rPr>
          <w:rFonts w:ascii="Times New Roman" w:hAnsi="Times New Roman"/>
          <w:sz w:val="24"/>
          <w:szCs w:val="24"/>
        </w:rPr>
        <w:t xml:space="preserve"> или </w:t>
      </w:r>
      <w:r w:rsidR="00312BB4" w:rsidRPr="000D6B05">
        <w:rPr>
          <w:rFonts w:ascii="Times New Roman" w:hAnsi="Times New Roman"/>
          <w:sz w:val="24"/>
          <w:szCs w:val="24"/>
        </w:rPr>
        <w:t>"</w:t>
      </w:r>
      <w:r w:rsidRPr="000D6B05">
        <w:rPr>
          <w:rFonts w:ascii="Times New Roman" w:hAnsi="Times New Roman"/>
          <w:sz w:val="24"/>
          <w:szCs w:val="24"/>
        </w:rPr>
        <w:t>Акушерское дело (средний медперсонал)</w:t>
      </w:r>
      <w:r w:rsidR="00312BB4" w:rsidRPr="000D6B05">
        <w:rPr>
          <w:rFonts w:ascii="Times New Roman" w:hAnsi="Times New Roman"/>
          <w:sz w:val="24"/>
          <w:szCs w:val="24"/>
        </w:rPr>
        <w:t>"</w:t>
      </w:r>
      <w:r w:rsidRPr="000D6B05">
        <w:rPr>
          <w:rFonts w:ascii="Times New Roman" w:hAnsi="Times New Roman"/>
          <w:sz w:val="24"/>
          <w:szCs w:val="24"/>
        </w:rPr>
        <w:t xml:space="preserve"> имеет доступ к плану ведения беременности;</w:t>
      </w:r>
    </w:p>
    <w:p w14:paraId="69197332" w14:textId="77777777" w:rsidR="00EF3C9D" w:rsidRPr="000D6B05" w:rsidRDefault="00EF3C9D" w:rsidP="00461C70">
      <w:pPr>
        <w:pStyle w:val="affff2"/>
        <w:numPr>
          <w:ilvl w:val="1"/>
          <w:numId w:val="210"/>
        </w:numPr>
        <w:spacing w:after="0" w:line="360" w:lineRule="auto"/>
        <w:jc w:val="both"/>
        <w:rPr>
          <w:rFonts w:ascii="Times New Roman" w:hAnsi="Times New Roman"/>
          <w:sz w:val="24"/>
          <w:szCs w:val="24"/>
        </w:rPr>
      </w:pPr>
      <w:r w:rsidRPr="000D6B05">
        <w:rPr>
          <w:rFonts w:ascii="Times New Roman" w:hAnsi="Times New Roman"/>
          <w:sz w:val="24"/>
          <w:szCs w:val="24"/>
        </w:rPr>
        <w:t>Назначения, выписанные в ЭМК в рамках случая лечения, привязываются к плану ведения беременности, при одновременном выполнении следующих условий:</w:t>
      </w:r>
    </w:p>
    <w:p w14:paraId="10653722" w14:textId="3C701697" w:rsidR="00EF3C9D" w:rsidRPr="000D6B05" w:rsidRDefault="00EF3C9D" w:rsidP="00461C70">
      <w:pPr>
        <w:pStyle w:val="affff2"/>
        <w:numPr>
          <w:ilvl w:val="2"/>
          <w:numId w:val="248"/>
        </w:numPr>
        <w:spacing w:line="360" w:lineRule="auto"/>
        <w:jc w:val="both"/>
        <w:rPr>
          <w:rFonts w:ascii="Times New Roman" w:hAnsi="Times New Roman"/>
          <w:sz w:val="24"/>
          <w:szCs w:val="24"/>
        </w:rPr>
      </w:pPr>
      <w:r w:rsidRPr="000D6B05">
        <w:rPr>
          <w:rFonts w:ascii="Times New Roman" w:hAnsi="Times New Roman"/>
          <w:sz w:val="24"/>
          <w:szCs w:val="24"/>
        </w:rPr>
        <w:t xml:space="preserve">специальность врача в посещении по v021 </w:t>
      </w:r>
      <w:r w:rsidR="00312BB4" w:rsidRPr="000D6B05">
        <w:rPr>
          <w:rFonts w:ascii="Times New Roman" w:hAnsi="Times New Roman"/>
          <w:sz w:val="24"/>
          <w:szCs w:val="24"/>
        </w:rPr>
        <w:t>"</w:t>
      </w:r>
      <w:r w:rsidRPr="000D6B05">
        <w:rPr>
          <w:rFonts w:ascii="Times New Roman" w:hAnsi="Times New Roman"/>
          <w:sz w:val="24"/>
          <w:szCs w:val="24"/>
        </w:rPr>
        <w:t>2. Акушерство и гинекология</w:t>
      </w:r>
      <w:r w:rsidR="00312BB4" w:rsidRPr="000D6B05">
        <w:rPr>
          <w:rFonts w:ascii="Times New Roman" w:hAnsi="Times New Roman"/>
          <w:sz w:val="24"/>
          <w:szCs w:val="24"/>
        </w:rPr>
        <w:t>"</w:t>
      </w:r>
      <w:r w:rsidRPr="000D6B05">
        <w:rPr>
          <w:rFonts w:ascii="Times New Roman" w:hAnsi="Times New Roman"/>
          <w:sz w:val="24"/>
          <w:szCs w:val="24"/>
        </w:rPr>
        <w:t xml:space="preserve"> или </w:t>
      </w:r>
      <w:r w:rsidR="00312BB4" w:rsidRPr="000D6B05">
        <w:rPr>
          <w:rFonts w:ascii="Times New Roman" w:hAnsi="Times New Roman"/>
          <w:sz w:val="24"/>
          <w:szCs w:val="24"/>
        </w:rPr>
        <w:t>"</w:t>
      </w:r>
      <w:r w:rsidRPr="000D6B05">
        <w:rPr>
          <w:rFonts w:ascii="Times New Roman" w:hAnsi="Times New Roman"/>
          <w:sz w:val="24"/>
          <w:szCs w:val="24"/>
        </w:rPr>
        <w:t>207 Акушерское дело (средний медперсонал)</w:t>
      </w:r>
      <w:r w:rsidR="00312BB4" w:rsidRPr="000D6B05">
        <w:rPr>
          <w:rFonts w:ascii="Times New Roman" w:hAnsi="Times New Roman"/>
          <w:sz w:val="24"/>
          <w:szCs w:val="24"/>
        </w:rPr>
        <w:t>"</w:t>
      </w:r>
      <w:r w:rsidRPr="000D6B05">
        <w:rPr>
          <w:rFonts w:ascii="Times New Roman" w:hAnsi="Times New Roman"/>
          <w:sz w:val="24"/>
          <w:szCs w:val="24"/>
        </w:rPr>
        <w:t>;</w:t>
      </w:r>
    </w:p>
    <w:p w14:paraId="1600D165" w14:textId="77777777" w:rsidR="00EF3C9D" w:rsidRPr="000D6B05" w:rsidRDefault="00EF3C9D" w:rsidP="00461C70">
      <w:pPr>
        <w:pStyle w:val="affff2"/>
        <w:numPr>
          <w:ilvl w:val="2"/>
          <w:numId w:val="248"/>
        </w:numPr>
        <w:spacing w:line="360" w:lineRule="auto"/>
        <w:jc w:val="both"/>
        <w:rPr>
          <w:rFonts w:ascii="Times New Roman" w:hAnsi="Times New Roman"/>
          <w:sz w:val="24"/>
          <w:szCs w:val="24"/>
        </w:rPr>
      </w:pPr>
      <w:r w:rsidRPr="000D6B05">
        <w:rPr>
          <w:rFonts w:ascii="Times New Roman" w:hAnsi="Times New Roman"/>
          <w:sz w:val="24"/>
          <w:szCs w:val="24"/>
        </w:rPr>
        <w:t>пациентка на дату посещения состоит на учёте по беременности;</w:t>
      </w:r>
    </w:p>
    <w:p w14:paraId="386DD274" w14:textId="77777777" w:rsidR="00EF3C9D" w:rsidRPr="000D6B05" w:rsidRDefault="00EF3C9D" w:rsidP="00461C70">
      <w:pPr>
        <w:pStyle w:val="affff2"/>
        <w:numPr>
          <w:ilvl w:val="2"/>
          <w:numId w:val="248"/>
        </w:numPr>
        <w:spacing w:line="360" w:lineRule="auto"/>
        <w:jc w:val="both"/>
        <w:rPr>
          <w:rFonts w:ascii="Times New Roman" w:hAnsi="Times New Roman"/>
          <w:sz w:val="24"/>
          <w:szCs w:val="24"/>
        </w:rPr>
      </w:pPr>
      <w:r w:rsidRPr="000D6B05">
        <w:rPr>
          <w:rFonts w:ascii="Times New Roman" w:hAnsi="Times New Roman"/>
          <w:sz w:val="24"/>
          <w:szCs w:val="24"/>
        </w:rPr>
        <w:lastRenderedPageBreak/>
        <w:t>в плане ведения беременности назначение соответствует одновременно следующим условиям:</w:t>
      </w:r>
    </w:p>
    <w:p w14:paraId="682F7FE9" w14:textId="77777777" w:rsidR="00EF3C9D" w:rsidRPr="000D6B05" w:rsidRDefault="00EF3C9D" w:rsidP="00461C70">
      <w:pPr>
        <w:pStyle w:val="affff2"/>
        <w:numPr>
          <w:ilvl w:val="3"/>
          <w:numId w:val="249"/>
        </w:numPr>
        <w:spacing w:line="360" w:lineRule="auto"/>
        <w:jc w:val="both"/>
        <w:rPr>
          <w:rFonts w:ascii="Times New Roman" w:hAnsi="Times New Roman"/>
          <w:sz w:val="24"/>
          <w:szCs w:val="24"/>
        </w:rPr>
      </w:pPr>
      <w:r w:rsidRPr="000D6B05">
        <w:rPr>
          <w:rFonts w:ascii="Times New Roman" w:hAnsi="Times New Roman"/>
          <w:sz w:val="24"/>
          <w:szCs w:val="24"/>
        </w:rPr>
        <w:t>назначение на такую же услугу;</w:t>
      </w:r>
    </w:p>
    <w:p w14:paraId="014AEA56" w14:textId="77777777" w:rsidR="00EF3C9D" w:rsidRPr="000D6B05" w:rsidRDefault="00EF3C9D" w:rsidP="00461C70">
      <w:pPr>
        <w:pStyle w:val="affff2"/>
        <w:numPr>
          <w:ilvl w:val="3"/>
          <w:numId w:val="249"/>
        </w:numPr>
        <w:spacing w:line="360" w:lineRule="auto"/>
        <w:jc w:val="both"/>
        <w:rPr>
          <w:rFonts w:ascii="Times New Roman" w:hAnsi="Times New Roman"/>
          <w:sz w:val="24"/>
          <w:szCs w:val="24"/>
        </w:rPr>
      </w:pPr>
      <w:r w:rsidRPr="000D6B05">
        <w:rPr>
          <w:rFonts w:ascii="Times New Roman" w:hAnsi="Times New Roman"/>
          <w:sz w:val="24"/>
          <w:szCs w:val="24"/>
        </w:rPr>
        <w:t>назначение не обслужено;</w:t>
      </w:r>
    </w:p>
    <w:p w14:paraId="320C8CCE" w14:textId="77777777" w:rsidR="00EF3C9D" w:rsidRPr="000D6B05" w:rsidRDefault="00EF3C9D" w:rsidP="00461C70">
      <w:pPr>
        <w:pStyle w:val="affff2"/>
        <w:numPr>
          <w:ilvl w:val="3"/>
          <w:numId w:val="249"/>
        </w:numPr>
        <w:spacing w:line="360" w:lineRule="auto"/>
        <w:jc w:val="both"/>
        <w:rPr>
          <w:rFonts w:ascii="Times New Roman" w:hAnsi="Times New Roman"/>
          <w:sz w:val="24"/>
          <w:szCs w:val="24"/>
        </w:rPr>
      </w:pPr>
      <w:r w:rsidRPr="000D6B05">
        <w:rPr>
          <w:rFonts w:ascii="Times New Roman" w:hAnsi="Times New Roman"/>
          <w:sz w:val="24"/>
          <w:szCs w:val="24"/>
        </w:rPr>
        <w:t>дата добавляемого назначения входит в плановый срок назначения из плана.</w:t>
      </w:r>
    </w:p>
    <w:p w14:paraId="26829115" w14:textId="77777777" w:rsidR="00EF3C9D" w:rsidRPr="000D6B05" w:rsidRDefault="00EF3C9D" w:rsidP="00461C70">
      <w:pPr>
        <w:pStyle w:val="affff2"/>
        <w:numPr>
          <w:ilvl w:val="1"/>
          <w:numId w:val="210"/>
        </w:numPr>
        <w:spacing w:after="0" w:line="360" w:lineRule="auto"/>
        <w:jc w:val="both"/>
        <w:rPr>
          <w:rFonts w:ascii="Times New Roman" w:hAnsi="Times New Roman"/>
          <w:sz w:val="24"/>
          <w:szCs w:val="24"/>
        </w:rPr>
      </w:pPr>
      <w:r w:rsidRPr="000D6B05">
        <w:rPr>
          <w:rFonts w:ascii="Times New Roman" w:hAnsi="Times New Roman"/>
          <w:sz w:val="24"/>
          <w:szCs w:val="24"/>
        </w:rPr>
        <w:t>Назначения, выписанные в плане ведения беременности, открытом из случая лечения, привязываются к случаю.</w:t>
      </w:r>
    </w:p>
    <w:p w14:paraId="7A04943A"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Мониторинг сроков выполнения назначений в соответствии с планом ведения беременности:</w:t>
      </w:r>
    </w:p>
    <w:p w14:paraId="1CB7631B" w14:textId="27E0AE53" w:rsidR="00EF3C9D" w:rsidRPr="000D6B05" w:rsidRDefault="00EF3C9D" w:rsidP="00461C70">
      <w:pPr>
        <w:pStyle w:val="affff2"/>
        <w:numPr>
          <w:ilvl w:val="1"/>
          <w:numId w:val="206"/>
        </w:numPr>
        <w:spacing w:after="0" w:line="360" w:lineRule="auto"/>
        <w:jc w:val="both"/>
        <w:rPr>
          <w:rFonts w:ascii="Times New Roman" w:hAnsi="Times New Roman"/>
          <w:sz w:val="24"/>
          <w:szCs w:val="24"/>
        </w:rPr>
      </w:pPr>
      <w:r w:rsidRPr="000D6B05">
        <w:rPr>
          <w:rFonts w:ascii="Times New Roman" w:hAnsi="Times New Roman"/>
          <w:sz w:val="24"/>
          <w:szCs w:val="24"/>
        </w:rPr>
        <w:t xml:space="preserve">В сигнальной информации для врача в разделе </w:t>
      </w:r>
      <w:r w:rsidR="00312BB4" w:rsidRPr="000D6B05">
        <w:rPr>
          <w:rFonts w:ascii="Times New Roman" w:hAnsi="Times New Roman"/>
          <w:sz w:val="24"/>
          <w:szCs w:val="24"/>
        </w:rPr>
        <w:t>"</w:t>
      </w:r>
      <w:r w:rsidRPr="000D6B05">
        <w:rPr>
          <w:rFonts w:ascii="Times New Roman" w:hAnsi="Times New Roman"/>
          <w:sz w:val="24"/>
          <w:szCs w:val="24"/>
        </w:rPr>
        <w:t>План ведения беременности. нарушение сроков</w:t>
      </w:r>
      <w:r w:rsidR="00312BB4" w:rsidRPr="000D6B05">
        <w:rPr>
          <w:rFonts w:ascii="Times New Roman" w:hAnsi="Times New Roman"/>
          <w:sz w:val="24"/>
          <w:szCs w:val="24"/>
        </w:rPr>
        <w:t>"</w:t>
      </w:r>
      <w:r w:rsidRPr="000D6B05">
        <w:rPr>
          <w:rFonts w:ascii="Times New Roman" w:hAnsi="Times New Roman"/>
          <w:sz w:val="24"/>
          <w:szCs w:val="24"/>
        </w:rPr>
        <w:t xml:space="preserve"> на вкладке </w:t>
      </w:r>
      <w:r w:rsidR="00312BB4" w:rsidRPr="000D6B05">
        <w:rPr>
          <w:rFonts w:ascii="Times New Roman" w:hAnsi="Times New Roman"/>
          <w:sz w:val="24"/>
          <w:szCs w:val="24"/>
        </w:rPr>
        <w:t>"</w:t>
      </w:r>
      <w:r w:rsidRPr="000D6B05">
        <w:rPr>
          <w:rFonts w:ascii="Times New Roman" w:hAnsi="Times New Roman"/>
          <w:sz w:val="24"/>
          <w:szCs w:val="24"/>
        </w:rPr>
        <w:t>Беременные женщины</w:t>
      </w:r>
      <w:r w:rsidR="00312BB4" w:rsidRPr="000D6B05">
        <w:rPr>
          <w:rFonts w:ascii="Times New Roman" w:hAnsi="Times New Roman"/>
          <w:sz w:val="24"/>
          <w:szCs w:val="24"/>
        </w:rPr>
        <w:t>"</w:t>
      </w:r>
      <w:r w:rsidRPr="000D6B05">
        <w:rPr>
          <w:rFonts w:ascii="Times New Roman" w:hAnsi="Times New Roman"/>
          <w:sz w:val="24"/>
          <w:szCs w:val="24"/>
        </w:rPr>
        <w:t xml:space="preserve"> отображаются пациентки с просроченными назначениями.</w:t>
      </w:r>
    </w:p>
    <w:p w14:paraId="4261BF93"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Отображение в специфике всех случаев лечения пациентки с даты постановки на учет по дату исключения из регистра. Записи отображаются в табличном виде, упорядочены по дате начала случая;</w:t>
      </w:r>
    </w:p>
    <w:p w14:paraId="3AFF5028" w14:textId="77777777" w:rsidR="00EF3C9D" w:rsidRPr="000D6B05" w:rsidRDefault="00EF3C9D" w:rsidP="00461C70">
      <w:pPr>
        <w:pStyle w:val="affff2"/>
        <w:numPr>
          <w:ilvl w:val="0"/>
          <w:numId w:val="206"/>
        </w:numPr>
        <w:spacing w:after="0" w:line="360" w:lineRule="auto"/>
        <w:jc w:val="both"/>
        <w:rPr>
          <w:rFonts w:ascii="Times New Roman" w:hAnsi="Times New Roman"/>
          <w:sz w:val="24"/>
          <w:szCs w:val="24"/>
        </w:rPr>
      </w:pPr>
      <w:r w:rsidRPr="000D6B05">
        <w:rPr>
          <w:rFonts w:ascii="Times New Roman" w:hAnsi="Times New Roman"/>
          <w:sz w:val="24"/>
          <w:szCs w:val="24"/>
        </w:rPr>
        <w:t>Отображение в табличном виде всех случаев лечения пациентки с даты постановки на учет по дату исключения из регистра с возможностью перехода в соответствующий случай в ЭМК пациента;</w:t>
      </w:r>
    </w:p>
    <w:p w14:paraId="6FB2DBA1" w14:textId="30D2E19A" w:rsidR="00EF3C9D" w:rsidRPr="000D6B05" w:rsidRDefault="00EF3C9D" w:rsidP="00EF3C9D">
      <w:pPr>
        <w:pStyle w:val="44"/>
        <w:jc w:val="left"/>
        <w:rPr>
          <w:szCs w:val="24"/>
          <w:lang w:val="ru"/>
        </w:rPr>
      </w:pPr>
      <w:bookmarkStart w:id="885" w:name="_Toc86942695"/>
      <w:r w:rsidRPr="000D6B05">
        <w:rPr>
          <w:szCs w:val="24"/>
          <w:lang w:val="ru"/>
        </w:rPr>
        <w:t xml:space="preserve">Модуль </w:t>
      </w:r>
      <w:r w:rsidR="00312BB4" w:rsidRPr="000D6B05">
        <w:rPr>
          <w:szCs w:val="24"/>
          <w:lang w:val="ru"/>
        </w:rPr>
        <w:t>"</w:t>
      </w:r>
      <w:r w:rsidRPr="000D6B05">
        <w:rPr>
          <w:szCs w:val="24"/>
          <w:lang w:val="ru"/>
        </w:rPr>
        <w:t>Исход беременности</w:t>
      </w:r>
      <w:r w:rsidR="00312BB4" w:rsidRPr="000D6B05">
        <w:rPr>
          <w:szCs w:val="24"/>
          <w:lang w:val="ru"/>
        </w:rPr>
        <w:t>"</w:t>
      </w:r>
      <w:bookmarkEnd w:id="885"/>
    </w:p>
    <w:p w14:paraId="3BA0AC2B" w14:textId="77777777" w:rsidR="00EF3C9D" w:rsidRPr="000D6B05" w:rsidRDefault="00EF3C9D" w:rsidP="00EF3C9D">
      <w:pPr>
        <w:pStyle w:val="34fffb"/>
        <w:rPr>
          <w:szCs w:val="24"/>
        </w:rPr>
      </w:pPr>
      <w:r w:rsidRPr="000D6B05">
        <w:rPr>
          <w:szCs w:val="24"/>
        </w:rPr>
        <w:t>Исход беременности заносится в стационарном случае, в поликлиническом случае (например, аборты), вне случая прямо в запись регистра.</w:t>
      </w:r>
    </w:p>
    <w:p w14:paraId="1DF9D10E" w14:textId="77777777" w:rsidR="00EF3C9D" w:rsidRPr="000D6B05" w:rsidRDefault="00EF3C9D" w:rsidP="00EF3C9D">
      <w:pPr>
        <w:pStyle w:val="34fffb"/>
        <w:rPr>
          <w:szCs w:val="24"/>
        </w:rPr>
      </w:pPr>
      <w:r w:rsidRPr="000D6B05">
        <w:rPr>
          <w:szCs w:val="24"/>
        </w:rPr>
        <w:t>В зависимости от выбранного исхода беременности должен отображаться тот или иной набор полей.</w:t>
      </w:r>
    </w:p>
    <w:p w14:paraId="13D5BAFD" w14:textId="2D781C56" w:rsidR="00EF3C9D" w:rsidRPr="000D6B05" w:rsidRDefault="00EF3C9D" w:rsidP="00EF3C9D">
      <w:pPr>
        <w:pStyle w:val="34fffb"/>
        <w:rPr>
          <w:szCs w:val="24"/>
        </w:rPr>
      </w:pPr>
      <w:r w:rsidRPr="000D6B05">
        <w:rPr>
          <w:szCs w:val="24"/>
        </w:rPr>
        <w:t xml:space="preserve">При наличии диагноза группы беременности раздел </w:t>
      </w:r>
      <w:r w:rsidR="00312BB4" w:rsidRPr="000D6B05">
        <w:rPr>
          <w:szCs w:val="24"/>
        </w:rPr>
        <w:t>"</w:t>
      </w:r>
      <w:r w:rsidRPr="000D6B05">
        <w:rPr>
          <w:szCs w:val="24"/>
        </w:rPr>
        <w:t>исход</w:t>
      </w:r>
      <w:r w:rsidR="00312BB4" w:rsidRPr="000D6B05">
        <w:rPr>
          <w:szCs w:val="24"/>
        </w:rPr>
        <w:t>"</w:t>
      </w:r>
      <w:r w:rsidRPr="000D6B05">
        <w:rPr>
          <w:szCs w:val="24"/>
        </w:rPr>
        <w:t xml:space="preserve"> должен отображаться в разделе "Специфика" стационарного случая вне зависимости от того, включена ли запись в регистр.</w:t>
      </w:r>
    </w:p>
    <w:p w14:paraId="09733888" w14:textId="77777777" w:rsidR="00EF3C9D" w:rsidRPr="000D6B05" w:rsidRDefault="00EF3C9D" w:rsidP="00EF3C9D">
      <w:pPr>
        <w:pStyle w:val="34fffb"/>
        <w:rPr>
          <w:szCs w:val="24"/>
        </w:rPr>
      </w:pPr>
      <w:r w:rsidRPr="000D6B05">
        <w:rPr>
          <w:szCs w:val="24"/>
        </w:rPr>
        <w:t>При наличии активной записи регистра по данной беременной, исход при сохранении связывается с ней.</w:t>
      </w:r>
    </w:p>
    <w:p w14:paraId="244C6ADC" w14:textId="77777777" w:rsidR="00EF3C9D" w:rsidRPr="000D6B05" w:rsidRDefault="00EF3C9D" w:rsidP="00EF3C9D">
      <w:pPr>
        <w:pStyle w:val="34fffb"/>
        <w:rPr>
          <w:szCs w:val="24"/>
        </w:rPr>
      </w:pPr>
      <w:r w:rsidRPr="000D6B05">
        <w:rPr>
          <w:szCs w:val="24"/>
        </w:rPr>
        <w:t>Случай материнской смертности из стационарного случая не вводится, а рассчитывается. Непосредственный ввод допустим только при вводе через регистр.</w:t>
      </w:r>
    </w:p>
    <w:p w14:paraId="22AC4F44" w14:textId="77777777" w:rsidR="00EF3C9D" w:rsidRPr="000D6B05" w:rsidRDefault="00EF3C9D" w:rsidP="00EF3C9D">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4769B945" w14:textId="77777777" w:rsidR="00EF3C9D" w:rsidRPr="000D6B05" w:rsidRDefault="00EF3C9D" w:rsidP="00461C70">
      <w:pPr>
        <w:pStyle w:val="affff0"/>
        <w:numPr>
          <w:ilvl w:val="0"/>
          <w:numId w:val="235"/>
        </w:numPr>
        <w:spacing w:before="0" w:beforeAutospacing="0" w:after="0" w:afterAutospacing="0" w:line="360" w:lineRule="auto"/>
        <w:ind w:left="1134"/>
      </w:pPr>
      <w:bookmarkStart w:id="886" w:name="_Toc86942696"/>
      <w:r w:rsidRPr="000D6B05">
        <w:t>Заполнение исхода беременности доступно:</w:t>
      </w:r>
    </w:p>
    <w:p w14:paraId="3DF5768A"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из специфики по беременности;</w:t>
      </w:r>
    </w:p>
    <w:p w14:paraId="0CD16A3F"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lastRenderedPageBreak/>
        <w:t>из стационарного случая лечения (движение пациента в стационаре) при установке основного диагноза из группы O.</w:t>
      </w:r>
    </w:p>
    <w:p w14:paraId="58E5ABC2" w14:textId="77777777" w:rsidR="00EF3C9D" w:rsidRPr="000D6B05" w:rsidRDefault="00EF3C9D" w:rsidP="00461C70">
      <w:pPr>
        <w:pStyle w:val="affff0"/>
        <w:numPr>
          <w:ilvl w:val="0"/>
          <w:numId w:val="235"/>
        </w:numPr>
        <w:spacing w:before="0" w:beforeAutospacing="0" w:after="0" w:afterAutospacing="0" w:line="360" w:lineRule="auto"/>
        <w:ind w:left="1134"/>
      </w:pPr>
      <w:r w:rsidRPr="000D6B05">
        <w:t>Общие данные при любом исходе беременности:</w:t>
      </w:r>
    </w:p>
    <w:p w14:paraId="7DFB0624"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Которая беременность</w:t>
      </w:r>
    </w:p>
    <w:p w14:paraId="22279D06"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Дата исхода беременности</w:t>
      </w:r>
    </w:p>
    <w:p w14:paraId="64BFB217"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Время</w:t>
      </w:r>
    </w:p>
    <w:p w14:paraId="291FFE10"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Исход беременности</w:t>
      </w:r>
    </w:p>
    <w:p w14:paraId="4B628042"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МО</w:t>
      </w:r>
    </w:p>
    <w:p w14:paraId="1CDF32A7"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Срок (недель)</w:t>
      </w:r>
    </w:p>
    <w:p w14:paraId="39A6FFDE"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Количество плодов</w:t>
      </w:r>
    </w:p>
    <w:p w14:paraId="56B2C143"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Обследование на сифилис</w:t>
      </w:r>
    </w:p>
    <w:p w14:paraId="22AD0A79"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Обследование на ВИЧ</w:t>
      </w:r>
    </w:p>
    <w:p w14:paraId="63778358"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Обследование на гепатит С</w:t>
      </w:r>
    </w:p>
    <w:p w14:paraId="7AF6BA6E"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Обследование на гепатит В</w:t>
      </w:r>
    </w:p>
    <w:p w14:paraId="665B0AA4"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Обследование на гонорею</w:t>
      </w:r>
    </w:p>
    <w:p w14:paraId="4DB41902"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кровопотери</w:t>
      </w:r>
    </w:p>
    <w:p w14:paraId="11303CFE" w14:textId="77777777" w:rsidR="00EF3C9D" w:rsidRPr="000D6B05" w:rsidRDefault="00EF3C9D" w:rsidP="00461C70">
      <w:pPr>
        <w:pStyle w:val="affff0"/>
        <w:numPr>
          <w:ilvl w:val="0"/>
          <w:numId w:val="235"/>
        </w:numPr>
        <w:spacing w:before="0" w:beforeAutospacing="0" w:after="0" w:afterAutospacing="0" w:line="360" w:lineRule="auto"/>
        <w:ind w:left="1134"/>
      </w:pPr>
      <w:r w:rsidRPr="000D6B05">
        <w:t>Дополнительные данные при исходе "Роды":</w:t>
      </w:r>
    </w:p>
    <w:p w14:paraId="02A098E5"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Родовая деятельность</w:t>
      </w:r>
    </w:p>
    <w:p w14:paraId="66163AA4"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Сердцебиение плода</w:t>
      </w:r>
    </w:p>
    <w:p w14:paraId="7DD4A149"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Головка плода</w:t>
      </w:r>
    </w:p>
    <w:p w14:paraId="613C5A17"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Обследование плаценты</w:t>
      </w:r>
    </w:p>
    <w:p w14:paraId="635905D6"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Кровопотери (мл)</w:t>
      </w:r>
    </w:p>
    <w:p w14:paraId="6941C8A4"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Количество вод</w:t>
      </w:r>
    </w:p>
    <w:p w14:paraId="1BBB3CFB"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Качество вод</w:t>
      </w:r>
    </w:p>
    <w:p w14:paraId="791F3741"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Место родов</w:t>
      </w:r>
    </w:p>
    <w:p w14:paraId="3D97C328"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Количество плодов. в том числе живорожденных</w:t>
      </w:r>
    </w:p>
    <w:p w14:paraId="0226A9D4"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proofErr w:type="gramStart"/>
      <w:r w:rsidRPr="000D6B05">
        <w:rPr>
          <w:bCs/>
          <w:shd w:val="clear" w:color="auto" w:fill="FFFFFF"/>
        </w:rPr>
        <w:t>Роды</w:t>
      </w:r>
      <w:proofErr w:type="gramEnd"/>
      <w:r w:rsidRPr="000D6B05">
        <w:rPr>
          <w:bCs/>
          <w:shd w:val="clear" w:color="auto" w:fill="FFFFFF"/>
        </w:rPr>
        <w:t xml:space="preserve"> которые</w:t>
      </w:r>
    </w:p>
    <w:p w14:paraId="204DEAC2"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Особенности родов</w:t>
      </w:r>
    </w:p>
    <w:p w14:paraId="6833C58E"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Характер родов</w:t>
      </w:r>
    </w:p>
    <w:p w14:paraId="252EC875"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Продолжительность родов</w:t>
      </w:r>
    </w:p>
    <w:p w14:paraId="0ECCEB40"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Факторы риска со стороны матери</w:t>
      </w:r>
    </w:p>
    <w:p w14:paraId="6669B94F"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Факторы риска со стороны плаценты</w:t>
      </w:r>
    </w:p>
    <w:p w14:paraId="00F6FB59"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Факторы риска со стороны плода</w:t>
      </w:r>
    </w:p>
    <w:p w14:paraId="1E152B2C"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Оперативные вмешательства</w:t>
      </w:r>
    </w:p>
    <w:p w14:paraId="2D260669"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Разрывы мягких родовых путей</w:t>
      </w:r>
    </w:p>
    <w:p w14:paraId="26D0BDCE"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Анестезия</w:t>
      </w:r>
    </w:p>
    <w:p w14:paraId="310E46E4" w14:textId="77777777" w:rsidR="00EF3C9D" w:rsidRPr="000D6B05" w:rsidRDefault="00EF3C9D" w:rsidP="00461C70">
      <w:pPr>
        <w:pStyle w:val="affff0"/>
        <w:numPr>
          <w:ilvl w:val="0"/>
          <w:numId w:val="235"/>
        </w:numPr>
        <w:spacing w:before="0" w:beforeAutospacing="0" w:after="0" w:afterAutospacing="0" w:line="360" w:lineRule="auto"/>
        <w:ind w:left="1134"/>
      </w:pPr>
      <w:r w:rsidRPr="000D6B05">
        <w:lastRenderedPageBreak/>
        <w:t>Дополнительные данные при исходе "Самопроизвольный аборт":</w:t>
      </w:r>
    </w:p>
    <w:p w14:paraId="0BC259C2"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Кровопотери (мл)</w:t>
      </w:r>
    </w:p>
    <w:p w14:paraId="39FA16CB" w14:textId="77777777" w:rsidR="00EF3C9D" w:rsidRPr="000D6B05" w:rsidRDefault="00EF3C9D" w:rsidP="00461C70">
      <w:pPr>
        <w:pStyle w:val="affff0"/>
        <w:numPr>
          <w:ilvl w:val="0"/>
          <w:numId w:val="235"/>
        </w:numPr>
        <w:spacing w:before="0" w:beforeAutospacing="0" w:after="0" w:afterAutospacing="0" w:line="360" w:lineRule="auto"/>
        <w:ind w:left="1134"/>
      </w:pPr>
      <w:r w:rsidRPr="000D6B05">
        <w:t>Дополнительные данные при исходе "Искусственный аборт":</w:t>
      </w:r>
    </w:p>
    <w:p w14:paraId="4A494B7D"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Кровопотери (мл)</w:t>
      </w:r>
    </w:p>
    <w:p w14:paraId="78E1E58E"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Место аборта</w:t>
      </w:r>
    </w:p>
    <w:p w14:paraId="0D306F0D"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Вид аборта</w:t>
      </w:r>
    </w:p>
    <w:p w14:paraId="1620FFF2"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Метод аборта</w:t>
      </w:r>
    </w:p>
    <w:p w14:paraId="0B079F90"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Показания</w:t>
      </w:r>
    </w:p>
    <w:p w14:paraId="3E811714"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Введено ВМС</w:t>
      </w:r>
    </w:p>
    <w:p w14:paraId="795F23D8" w14:textId="77777777" w:rsidR="00EF3C9D" w:rsidRPr="000D6B05" w:rsidRDefault="00EF3C9D" w:rsidP="00461C70">
      <w:pPr>
        <w:pStyle w:val="affff0"/>
        <w:numPr>
          <w:ilvl w:val="0"/>
          <w:numId w:val="235"/>
        </w:numPr>
        <w:spacing w:before="0" w:beforeAutospacing="0" w:after="0" w:afterAutospacing="0" w:line="360" w:lineRule="auto"/>
        <w:ind w:left="1134"/>
        <w:rPr>
          <w:rFonts w:ascii="Segoe UI" w:hAnsi="Segoe UI" w:cs="Segoe UI"/>
          <w:color w:val="172B4D"/>
          <w:sz w:val="21"/>
          <w:szCs w:val="21"/>
        </w:rPr>
      </w:pPr>
      <w:r w:rsidRPr="000D6B05">
        <w:t>Дополнительные данные при исходе беременности "Внематочная беременность":</w:t>
      </w:r>
    </w:p>
    <w:p w14:paraId="51EEFD8B"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Кровопотери (мл)</w:t>
      </w:r>
    </w:p>
    <w:p w14:paraId="5881A2DF"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Объем оперативного вмешательства при внематочной беременности.</w:t>
      </w:r>
    </w:p>
    <w:p w14:paraId="00523C01" w14:textId="77777777" w:rsidR="00EF3C9D" w:rsidRPr="000D6B05" w:rsidRDefault="00EF3C9D" w:rsidP="00461C70">
      <w:pPr>
        <w:pStyle w:val="affff0"/>
        <w:numPr>
          <w:ilvl w:val="0"/>
          <w:numId w:val="235"/>
        </w:numPr>
        <w:spacing w:before="0" w:beforeAutospacing="0" w:after="0" w:afterAutospacing="0" w:line="360" w:lineRule="auto"/>
        <w:ind w:left="1134"/>
      </w:pPr>
      <w:r w:rsidRPr="000D6B05">
        <w:t>При исходе "Роды" также доступны следующие функции:</w:t>
      </w:r>
    </w:p>
    <w:p w14:paraId="6DD4908F"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добавление информации о плодах, живорожденных детях, ведение специфики новорожденных</w:t>
      </w:r>
    </w:p>
    <w:p w14:paraId="0EBA9F83"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добавление информации о мертворожденных детях</w:t>
      </w:r>
    </w:p>
    <w:p w14:paraId="2886131F" w14:textId="77777777" w:rsidR="00EF3C9D" w:rsidRPr="000D6B05" w:rsidRDefault="00EF3C9D" w:rsidP="00461C70">
      <w:pPr>
        <w:pStyle w:val="affff0"/>
        <w:numPr>
          <w:ilvl w:val="1"/>
          <w:numId w:val="250"/>
        </w:numPr>
        <w:spacing w:before="0" w:beforeAutospacing="0" w:after="0" w:afterAutospacing="0" w:line="360" w:lineRule="auto"/>
        <w:rPr>
          <w:bCs/>
          <w:shd w:val="clear" w:color="auto" w:fill="FFFFFF"/>
        </w:rPr>
      </w:pPr>
      <w:r w:rsidRPr="000D6B05">
        <w:rPr>
          <w:bCs/>
          <w:shd w:val="clear" w:color="auto" w:fill="FFFFFF"/>
        </w:rPr>
        <w:t>добавление информации о течении послеродового периода.</w:t>
      </w:r>
    </w:p>
    <w:p w14:paraId="3A985E62" w14:textId="0704B83D" w:rsidR="00EF3C9D" w:rsidRPr="000D6B05" w:rsidRDefault="00EF3C9D" w:rsidP="00EF3C9D">
      <w:pPr>
        <w:pStyle w:val="44"/>
        <w:jc w:val="left"/>
        <w:rPr>
          <w:szCs w:val="24"/>
          <w:lang w:val="ru"/>
        </w:rPr>
      </w:pPr>
      <w:r w:rsidRPr="000D6B05">
        <w:rPr>
          <w:szCs w:val="24"/>
          <w:lang w:val="ru"/>
        </w:rPr>
        <w:t xml:space="preserve">Модуль </w:t>
      </w:r>
      <w:r w:rsidR="00312BB4" w:rsidRPr="000D6B05">
        <w:rPr>
          <w:szCs w:val="24"/>
          <w:lang w:val="ru"/>
        </w:rPr>
        <w:t>"</w:t>
      </w:r>
      <w:r w:rsidRPr="000D6B05">
        <w:rPr>
          <w:szCs w:val="24"/>
          <w:lang w:val="ru"/>
        </w:rPr>
        <w:t>Расчет факторов риска</w:t>
      </w:r>
      <w:r w:rsidR="00312BB4" w:rsidRPr="000D6B05">
        <w:rPr>
          <w:szCs w:val="24"/>
          <w:lang w:val="ru"/>
        </w:rPr>
        <w:t>"</w:t>
      </w:r>
      <w:bookmarkEnd w:id="886"/>
    </w:p>
    <w:p w14:paraId="0269B271" w14:textId="77777777" w:rsidR="00EF3C9D" w:rsidRPr="000D6B05" w:rsidRDefault="00EF3C9D" w:rsidP="00EF3C9D">
      <w:pPr>
        <w:pStyle w:val="34a"/>
        <w:rPr>
          <w:szCs w:val="24"/>
          <w:shd w:val="clear" w:color="auto" w:fill="FFFFFF"/>
        </w:rPr>
      </w:pPr>
      <w:r w:rsidRPr="000D6B05">
        <w:rPr>
          <w:szCs w:val="24"/>
          <w:shd w:val="clear" w:color="auto" w:fill="FFFFFF"/>
        </w:rPr>
        <w:t>В ходе внедрения модуля должны быть реализованы следующие функции:</w:t>
      </w:r>
    </w:p>
    <w:p w14:paraId="2BEF4E8D" w14:textId="77777777" w:rsidR="00EF3C9D" w:rsidRPr="000D6B05" w:rsidRDefault="00EF3C9D" w:rsidP="00461C70">
      <w:pPr>
        <w:numPr>
          <w:ilvl w:val="0"/>
          <w:numId w:val="175"/>
        </w:numPr>
        <w:spacing w:line="360" w:lineRule="auto"/>
        <w:ind w:left="1434" w:hanging="357"/>
        <w:rPr>
          <w:szCs w:val="24"/>
        </w:rPr>
      </w:pPr>
      <w:r w:rsidRPr="000D6B05">
        <w:rPr>
          <w:szCs w:val="24"/>
        </w:rPr>
        <w:t xml:space="preserve">Автоматический расчет перинатальных и </w:t>
      </w:r>
      <w:proofErr w:type="spellStart"/>
      <w:r w:rsidRPr="000D6B05">
        <w:rPr>
          <w:szCs w:val="24"/>
        </w:rPr>
        <w:t>интранатальных</w:t>
      </w:r>
      <w:proofErr w:type="spellEnd"/>
      <w:r w:rsidRPr="000D6B05">
        <w:rPr>
          <w:szCs w:val="24"/>
        </w:rPr>
        <w:t xml:space="preserve"> факторов риска</w:t>
      </w:r>
    </w:p>
    <w:p w14:paraId="16A5453A" w14:textId="77777777" w:rsidR="00EF3C9D" w:rsidRPr="000D6B05" w:rsidRDefault="00EF3C9D" w:rsidP="00461C70">
      <w:pPr>
        <w:numPr>
          <w:ilvl w:val="0"/>
          <w:numId w:val="175"/>
        </w:numPr>
        <w:spacing w:line="360" w:lineRule="auto"/>
        <w:ind w:left="1434" w:hanging="357"/>
        <w:rPr>
          <w:szCs w:val="24"/>
        </w:rPr>
      </w:pPr>
      <w:r w:rsidRPr="000D6B05">
        <w:rPr>
          <w:szCs w:val="24"/>
        </w:rPr>
        <w:t>Расчет общего риска по беременной по сумме риска анкеты и последнего скрининга</w:t>
      </w:r>
    </w:p>
    <w:p w14:paraId="5D5D8FEB" w14:textId="77777777" w:rsidR="00EF3C9D" w:rsidRPr="000D6B05" w:rsidRDefault="00EF3C9D" w:rsidP="00461C70">
      <w:pPr>
        <w:numPr>
          <w:ilvl w:val="0"/>
          <w:numId w:val="175"/>
        </w:numPr>
        <w:spacing w:line="360" w:lineRule="auto"/>
        <w:ind w:left="1434" w:hanging="357"/>
        <w:rPr>
          <w:szCs w:val="24"/>
        </w:rPr>
      </w:pPr>
      <w:r w:rsidRPr="000D6B05">
        <w:rPr>
          <w:szCs w:val="24"/>
        </w:rPr>
        <w:t>Пересчет риска при добавлении нового скрининга</w:t>
      </w:r>
    </w:p>
    <w:p w14:paraId="69672002" w14:textId="77AA44F3" w:rsidR="00EF3C9D" w:rsidRPr="000D6B05" w:rsidRDefault="00EF3C9D" w:rsidP="00EF3C9D">
      <w:pPr>
        <w:pStyle w:val="44"/>
        <w:jc w:val="left"/>
        <w:rPr>
          <w:szCs w:val="24"/>
          <w:lang w:val="ru"/>
        </w:rPr>
      </w:pPr>
      <w:bookmarkStart w:id="887" w:name="_Toc76114312"/>
      <w:bookmarkStart w:id="888" w:name="_Toc86942697"/>
      <w:r w:rsidRPr="000D6B05">
        <w:rPr>
          <w:szCs w:val="24"/>
          <w:lang w:val="ru"/>
        </w:rPr>
        <w:t xml:space="preserve">Модуль </w:t>
      </w:r>
      <w:r w:rsidR="00312BB4" w:rsidRPr="000D6B05">
        <w:rPr>
          <w:szCs w:val="24"/>
          <w:lang w:val="ru"/>
        </w:rPr>
        <w:t>"</w:t>
      </w:r>
      <w:r w:rsidRPr="000D6B05">
        <w:rPr>
          <w:szCs w:val="24"/>
          <w:lang w:val="ru"/>
        </w:rPr>
        <w:t>Мониторинг новорожденных</w:t>
      </w:r>
      <w:r w:rsidR="00312BB4" w:rsidRPr="000D6B05">
        <w:rPr>
          <w:szCs w:val="24"/>
          <w:lang w:val="ru"/>
        </w:rPr>
        <w:t>"</w:t>
      </w:r>
      <w:bookmarkEnd w:id="887"/>
      <w:bookmarkEnd w:id="888"/>
    </w:p>
    <w:p w14:paraId="3443CD4F" w14:textId="77777777" w:rsidR="00EF3C9D" w:rsidRPr="000D6B05" w:rsidRDefault="00EF3C9D" w:rsidP="00EF3C9D">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28282EB6" w14:textId="381C5623" w:rsidR="00EF3C9D" w:rsidRPr="000D6B05" w:rsidRDefault="00EF3C9D" w:rsidP="00461C70">
      <w:pPr>
        <w:pStyle w:val="affff2"/>
        <w:numPr>
          <w:ilvl w:val="0"/>
          <w:numId w:val="211"/>
        </w:numPr>
        <w:spacing w:after="0" w:line="360" w:lineRule="auto"/>
        <w:rPr>
          <w:rFonts w:ascii="Times New Roman" w:hAnsi="Times New Roman"/>
          <w:sz w:val="24"/>
          <w:szCs w:val="24"/>
        </w:rPr>
      </w:pPr>
      <w:r w:rsidRPr="000D6B05">
        <w:rPr>
          <w:rFonts w:ascii="Times New Roman" w:hAnsi="Times New Roman"/>
          <w:sz w:val="24"/>
          <w:szCs w:val="24"/>
        </w:rPr>
        <w:t xml:space="preserve">Модуль </w:t>
      </w:r>
      <w:r w:rsidR="00312BB4" w:rsidRPr="000D6B05">
        <w:rPr>
          <w:rFonts w:ascii="Times New Roman" w:hAnsi="Times New Roman"/>
          <w:sz w:val="24"/>
          <w:szCs w:val="24"/>
        </w:rPr>
        <w:t>"</w:t>
      </w:r>
      <w:r w:rsidRPr="000D6B05">
        <w:rPr>
          <w:rFonts w:ascii="Times New Roman" w:hAnsi="Times New Roman"/>
          <w:sz w:val="24"/>
          <w:szCs w:val="24"/>
        </w:rPr>
        <w:t>Мониторинг новорожденных</w:t>
      </w:r>
      <w:r w:rsidR="00312BB4" w:rsidRPr="000D6B05">
        <w:rPr>
          <w:rFonts w:ascii="Times New Roman" w:hAnsi="Times New Roman"/>
          <w:sz w:val="24"/>
          <w:szCs w:val="24"/>
        </w:rPr>
        <w:t>"</w:t>
      </w:r>
      <w:r w:rsidRPr="000D6B05">
        <w:rPr>
          <w:rFonts w:ascii="Times New Roman" w:hAnsi="Times New Roman"/>
          <w:sz w:val="24"/>
          <w:szCs w:val="24"/>
        </w:rPr>
        <w:t xml:space="preserve"> доступен из АРМ:</w:t>
      </w:r>
    </w:p>
    <w:p w14:paraId="2894BBE2" w14:textId="77777777" w:rsidR="00EF3C9D" w:rsidRPr="000D6B05" w:rsidRDefault="00EF3C9D" w:rsidP="00461C70">
      <w:pPr>
        <w:pStyle w:val="affff2"/>
        <w:numPr>
          <w:ilvl w:val="1"/>
          <w:numId w:val="246"/>
        </w:numPr>
        <w:spacing w:after="0" w:line="360" w:lineRule="auto"/>
        <w:rPr>
          <w:rFonts w:ascii="Times New Roman" w:hAnsi="Times New Roman"/>
          <w:sz w:val="24"/>
          <w:szCs w:val="24"/>
        </w:rPr>
      </w:pPr>
      <w:r w:rsidRPr="000D6B05">
        <w:rPr>
          <w:rFonts w:ascii="Times New Roman" w:hAnsi="Times New Roman"/>
          <w:sz w:val="24"/>
          <w:szCs w:val="24"/>
        </w:rPr>
        <w:t>Врача поликлиники;</w:t>
      </w:r>
    </w:p>
    <w:p w14:paraId="6CF896AE" w14:textId="77777777" w:rsidR="00EF3C9D" w:rsidRPr="000D6B05" w:rsidRDefault="00EF3C9D" w:rsidP="00461C70">
      <w:pPr>
        <w:pStyle w:val="affff2"/>
        <w:numPr>
          <w:ilvl w:val="1"/>
          <w:numId w:val="246"/>
        </w:numPr>
        <w:spacing w:after="0" w:line="360" w:lineRule="auto"/>
        <w:rPr>
          <w:rFonts w:ascii="Times New Roman" w:hAnsi="Times New Roman"/>
          <w:sz w:val="24"/>
          <w:szCs w:val="24"/>
        </w:rPr>
      </w:pPr>
      <w:r w:rsidRPr="000D6B05">
        <w:rPr>
          <w:rFonts w:ascii="Times New Roman" w:hAnsi="Times New Roman"/>
          <w:sz w:val="24"/>
          <w:szCs w:val="24"/>
        </w:rPr>
        <w:t>Врача стационара</w:t>
      </w:r>
    </w:p>
    <w:p w14:paraId="17B9794A" w14:textId="72BE4674" w:rsidR="00EF3C9D" w:rsidRPr="000D6B05" w:rsidRDefault="00EF3C9D" w:rsidP="00EF3C9D">
      <w:pPr>
        <w:spacing w:line="360" w:lineRule="auto"/>
        <w:ind w:left="360"/>
        <w:rPr>
          <w:szCs w:val="24"/>
        </w:rPr>
      </w:pPr>
      <w:r w:rsidRPr="000D6B05">
        <w:rPr>
          <w:szCs w:val="24"/>
        </w:rPr>
        <w:t xml:space="preserve">при наличии у пользователя группы доступа </w:t>
      </w:r>
      <w:r w:rsidR="00312BB4" w:rsidRPr="000D6B05">
        <w:rPr>
          <w:szCs w:val="24"/>
        </w:rPr>
        <w:t>"</w:t>
      </w:r>
      <w:r w:rsidRPr="000D6B05">
        <w:rPr>
          <w:szCs w:val="24"/>
        </w:rPr>
        <w:t>Оператор регистра новорожденных</w:t>
      </w:r>
      <w:r w:rsidR="00312BB4" w:rsidRPr="000D6B05">
        <w:rPr>
          <w:szCs w:val="24"/>
        </w:rPr>
        <w:t>"</w:t>
      </w:r>
      <w:r w:rsidRPr="000D6B05">
        <w:rPr>
          <w:szCs w:val="24"/>
        </w:rPr>
        <w:t xml:space="preserve"> (для просмотра записей по своей МО) или </w:t>
      </w:r>
      <w:r w:rsidR="00312BB4" w:rsidRPr="000D6B05">
        <w:rPr>
          <w:szCs w:val="24"/>
        </w:rPr>
        <w:t>"</w:t>
      </w:r>
      <w:r w:rsidRPr="000D6B05">
        <w:rPr>
          <w:szCs w:val="24"/>
        </w:rPr>
        <w:t>Региональный оператор регистра новорожденных</w:t>
      </w:r>
      <w:r w:rsidR="00312BB4" w:rsidRPr="000D6B05">
        <w:rPr>
          <w:szCs w:val="24"/>
        </w:rPr>
        <w:t>"</w:t>
      </w:r>
      <w:r w:rsidRPr="000D6B05">
        <w:rPr>
          <w:szCs w:val="24"/>
        </w:rPr>
        <w:t xml:space="preserve"> (для просмотра записей по всему региону).</w:t>
      </w:r>
    </w:p>
    <w:p w14:paraId="416ECAE6" w14:textId="77777777" w:rsidR="00EF3C9D" w:rsidRPr="000D6B05" w:rsidRDefault="00EF3C9D" w:rsidP="00461C70">
      <w:pPr>
        <w:pStyle w:val="affff2"/>
        <w:numPr>
          <w:ilvl w:val="0"/>
          <w:numId w:val="211"/>
        </w:numPr>
        <w:spacing w:after="0" w:line="360" w:lineRule="auto"/>
        <w:rPr>
          <w:rFonts w:ascii="Times New Roman" w:hAnsi="Times New Roman"/>
          <w:sz w:val="24"/>
          <w:szCs w:val="24"/>
        </w:rPr>
      </w:pPr>
      <w:bookmarkStart w:id="889" w:name="_Toc86942698"/>
      <w:r w:rsidRPr="000D6B05">
        <w:rPr>
          <w:rFonts w:ascii="Times New Roman" w:hAnsi="Times New Roman"/>
          <w:color w:val="000000"/>
          <w:sz w:val="24"/>
          <w:szCs w:val="24"/>
        </w:rPr>
        <w:t>Мониторинг новорожденных содержит следующую информацию:</w:t>
      </w:r>
    </w:p>
    <w:p w14:paraId="526AAA2D"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lastRenderedPageBreak/>
        <w:t>ФИО</w:t>
      </w:r>
    </w:p>
    <w:p w14:paraId="610F6B45"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Дата рождения</w:t>
      </w:r>
    </w:p>
    <w:p w14:paraId="279317A0"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Текущее состояние</w:t>
      </w:r>
    </w:p>
    <w:p w14:paraId="50FE1BA2"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Масса</w:t>
      </w:r>
    </w:p>
    <w:p w14:paraId="3F76ECC5"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Оценка</w:t>
      </w:r>
    </w:p>
    <w:p w14:paraId="50661004"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МО рождения</w:t>
      </w:r>
    </w:p>
    <w:p w14:paraId="76814A1C"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МО госпитализации</w:t>
      </w:r>
    </w:p>
    <w:p w14:paraId="5904FA26"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Проба для неонатального скрининга</w:t>
      </w:r>
    </w:p>
    <w:p w14:paraId="2EFD65E3"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Представитель</w:t>
      </w:r>
    </w:p>
    <w:p w14:paraId="4A3A8663"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Адрес</w:t>
      </w:r>
    </w:p>
    <w:p w14:paraId="42426466"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Телефон</w:t>
      </w:r>
    </w:p>
    <w:p w14:paraId="08126E21"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Мед. свидетельство о рождении</w:t>
      </w:r>
    </w:p>
    <w:p w14:paraId="4617AFFF"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Мед. свидетельство о перинатальной смерти</w:t>
      </w:r>
    </w:p>
    <w:p w14:paraId="15C79278"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ВИЧ инф. у матери</w:t>
      </w:r>
    </w:p>
    <w:p w14:paraId="244ACE5A"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Отказ от ребенка</w:t>
      </w:r>
    </w:p>
    <w:p w14:paraId="64DB147B" w14:textId="77777777" w:rsidR="00EF3C9D" w:rsidRPr="000D6B05" w:rsidRDefault="00EF3C9D" w:rsidP="00461C70">
      <w:pPr>
        <w:pStyle w:val="affff2"/>
        <w:numPr>
          <w:ilvl w:val="0"/>
          <w:numId w:val="211"/>
        </w:numPr>
        <w:spacing w:after="0" w:line="360" w:lineRule="auto"/>
        <w:rPr>
          <w:rFonts w:ascii="Times New Roman" w:hAnsi="Times New Roman"/>
          <w:sz w:val="24"/>
          <w:szCs w:val="24"/>
        </w:rPr>
      </w:pPr>
      <w:r w:rsidRPr="000D6B05">
        <w:rPr>
          <w:rFonts w:ascii="Times New Roman" w:hAnsi="Times New Roman"/>
          <w:color w:val="000000"/>
          <w:sz w:val="24"/>
          <w:szCs w:val="24"/>
        </w:rPr>
        <w:t>Поиск записей с возможностью фильтрации по следующим полям:</w:t>
      </w:r>
    </w:p>
    <w:p w14:paraId="43AD9EF4"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Родились в период (выбор периода дат)</w:t>
      </w:r>
    </w:p>
    <w:p w14:paraId="76B7E289"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Текущее состояние</w:t>
      </w:r>
    </w:p>
    <w:p w14:paraId="077A9131"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ФИО</w:t>
      </w:r>
    </w:p>
    <w:p w14:paraId="0420BC2D"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МО рождения</w:t>
      </w:r>
    </w:p>
    <w:p w14:paraId="76DFC6BD"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Проба для неонатального скрининга</w:t>
      </w:r>
    </w:p>
    <w:p w14:paraId="01D829F0"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Высокий риск</w:t>
      </w:r>
    </w:p>
    <w:p w14:paraId="5CCD979B"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МО госпитализации</w:t>
      </w:r>
    </w:p>
    <w:p w14:paraId="563DF0B9" w14:textId="77777777" w:rsidR="00EF3C9D" w:rsidRPr="000D6B05" w:rsidRDefault="00EF3C9D" w:rsidP="00461C70">
      <w:pPr>
        <w:pStyle w:val="affff2"/>
        <w:numPr>
          <w:ilvl w:val="0"/>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Открытие ЭМК новорожденного</w:t>
      </w:r>
    </w:p>
    <w:p w14:paraId="2148CAC4" w14:textId="77777777" w:rsidR="00EF3C9D" w:rsidRPr="000D6B05" w:rsidRDefault="00EF3C9D" w:rsidP="00461C70">
      <w:pPr>
        <w:pStyle w:val="affff2"/>
        <w:numPr>
          <w:ilvl w:val="0"/>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Открытие ЭМК матери, при наличии связи матери и ребенка (если ребенок добавлен из исхода беременности матери)</w:t>
      </w:r>
    </w:p>
    <w:p w14:paraId="009787B7" w14:textId="77777777" w:rsidR="00EF3C9D" w:rsidRPr="000D6B05" w:rsidRDefault="00EF3C9D" w:rsidP="00461C70">
      <w:pPr>
        <w:pStyle w:val="affff2"/>
        <w:numPr>
          <w:ilvl w:val="0"/>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Открыть сведения о течении беременности у матери, при наличии связи и матери</w:t>
      </w:r>
    </w:p>
    <w:p w14:paraId="503E2809" w14:textId="77777777" w:rsidR="00EF3C9D" w:rsidRPr="000D6B05" w:rsidRDefault="00EF3C9D" w:rsidP="00461C70">
      <w:pPr>
        <w:pStyle w:val="affff2"/>
        <w:numPr>
          <w:ilvl w:val="0"/>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Просмотр специфики новорожденного</w:t>
      </w:r>
    </w:p>
    <w:p w14:paraId="7B92AFB8" w14:textId="77777777" w:rsidR="00EF3C9D" w:rsidRPr="000D6B05" w:rsidRDefault="00EF3C9D" w:rsidP="00461C70">
      <w:pPr>
        <w:pStyle w:val="affff2"/>
        <w:numPr>
          <w:ilvl w:val="0"/>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Печать:</w:t>
      </w:r>
    </w:p>
    <w:p w14:paraId="456C11F7"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Печать одной выбранной записи;</w:t>
      </w:r>
    </w:p>
    <w:p w14:paraId="5DFA0EC4"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Печать текущей страницы;</w:t>
      </w:r>
    </w:p>
    <w:p w14:paraId="5D154D78"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themeColor="text1"/>
          <w:sz w:val="24"/>
          <w:szCs w:val="24"/>
        </w:rPr>
        <w:t>Печать всего списка</w:t>
      </w:r>
    </w:p>
    <w:p w14:paraId="1549CD63" w14:textId="77777777" w:rsidR="00EF3C9D" w:rsidRPr="000D6B05" w:rsidRDefault="00EF3C9D" w:rsidP="00461C70">
      <w:pPr>
        <w:pStyle w:val="affff2"/>
        <w:numPr>
          <w:ilvl w:val="0"/>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Записи по новорожденным с высоким риском выделяются красным цветом (см. расчет риска новорожденного)</w:t>
      </w:r>
    </w:p>
    <w:p w14:paraId="4B590BCE" w14:textId="77777777" w:rsidR="00EF3C9D" w:rsidRPr="000D6B05" w:rsidRDefault="00EF3C9D" w:rsidP="00461C70">
      <w:pPr>
        <w:pStyle w:val="affff2"/>
        <w:numPr>
          <w:ilvl w:val="0"/>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lastRenderedPageBreak/>
        <w:t>Ведение специфики новорожденного</w:t>
      </w:r>
    </w:p>
    <w:p w14:paraId="3226CA8F" w14:textId="77777777" w:rsidR="00EF3C9D" w:rsidRPr="000D6B05" w:rsidRDefault="00EF3C9D" w:rsidP="00461C70">
      <w:pPr>
        <w:pStyle w:val="affff2"/>
        <w:numPr>
          <w:ilvl w:val="0"/>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Создание специфики новорожденного выполняется из исхода беременности матери:</w:t>
      </w:r>
    </w:p>
    <w:p w14:paraId="153598EF" w14:textId="77777777" w:rsidR="00EF3C9D" w:rsidRPr="000D6B05" w:rsidRDefault="00EF3C9D" w:rsidP="00461C70">
      <w:pPr>
        <w:pStyle w:val="affff2"/>
        <w:numPr>
          <w:ilvl w:val="1"/>
          <w:numId w:val="212"/>
        </w:numPr>
        <w:spacing w:after="0" w:line="360" w:lineRule="auto"/>
        <w:rPr>
          <w:rFonts w:ascii="Times New Roman" w:hAnsi="Times New Roman"/>
          <w:color w:val="000000" w:themeColor="text1"/>
          <w:sz w:val="24"/>
          <w:szCs w:val="24"/>
        </w:rPr>
      </w:pPr>
      <w:r w:rsidRPr="000D6B05">
        <w:rPr>
          <w:rFonts w:ascii="Times New Roman" w:hAnsi="Times New Roman"/>
          <w:color w:val="000000" w:themeColor="text1"/>
          <w:sz w:val="24"/>
          <w:szCs w:val="24"/>
        </w:rPr>
        <w:t>из регистра по беременности</w:t>
      </w:r>
    </w:p>
    <w:p w14:paraId="4438B927"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themeColor="text1"/>
          <w:sz w:val="24"/>
          <w:szCs w:val="24"/>
        </w:rPr>
        <w:t>из</w:t>
      </w:r>
      <w:r w:rsidRPr="000D6B05">
        <w:rPr>
          <w:rFonts w:ascii="Times New Roman" w:hAnsi="Times New Roman"/>
          <w:color w:val="000000"/>
          <w:sz w:val="24"/>
          <w:szCs w:val="24"/>
        </w:rPr>
        <w:t xml:space="preserve"> исхода беременности в стационарном случае матери</w:t>
      </w:r>
    </w:p>
    <w:p w14:paraId="4F23ED13"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из стационарного случая лечения ребенка (если возраст от 0 до 365 дней)</w:t>
      </w:r>
    </w:p>
    <w:p w14:paraId="304ADEED" w14:textId="77777777" w:rsidR="00EF3C9D" w:rsidRPr="000D6B05" w:rsidRDefault="00EF3C9D" w:rsidP="00461C70">
      <w:pPr>
        <w:pStyle w:val="affff2"/>
        <w:numPr>
          <w:ilvl w:val="0"/>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Ведение следующих данных в специфике:</w:t>
      </w:r>
    </w:p>
    <w:p w14:paraId="4356E897"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sz w:val="24"/>
          <w:szCs w:val="24"/>
        </w:rPr>
        <w:t>Общая информация:</w:t>
      </w:r>
    </w:p>
    <w:p w14:paraId="7825AF0F"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proofErr w:type="spellStart"/>
      <w:r w:rsidRPr="000D6B05">
        <w:rPr>
          <w:rFonts w:ascii="Times New Roman" w:hAnsi="Times New Roman"/>
          <w:color w:val="000000"/>
          <w:sz w:val="24"/>
          <w:szCs w:val="24"/>
        </w:rPr>
        <w:t>Доношенность</w:t>
      </w:r>
      <w:proofErr w:type="spellEnd"/>
    </w:p>
    <w:p w14:paraId="58B9DA38"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proofErr w:type="spellStart"/>
      <w:r w:rsidRPr="000D6B05">
        <w:rPr>
          <w:rFonts w:ascii="Times New Roman" w:hAnsi="Times New Roman"/>
          <w:color w:val="000000"/>
          <w:sz w:val="24"/>
          <w:szCs w:val="24"/>
        </w:rPr>
        <w:t>Предлежание</w:t>
      </w:r>
      <w:proofErr w:type="spellEnd"/>
    </w:p>
    <w:p w14:paraId="6CF57547"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Вид вскармливания</w:t>
      </w:r>
    </w:p>
    <w:p w14:paraId="1FA103F4"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Вид докорма</w:t>
      </w:r>
    </w:p>
    <w:p w14:paraId="7F21757D"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Вскармливание (учет в граммах)</w:t>
      </w:r>
    </w:p>
    <w:p w14:paraId="41A5320C"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Который по счету</w:t>
      </w:r>
    </w:p>
    <w:p w14:paraId="797DD717"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ВИЧ-инфекция у матери</w:t>
      </w:r>
    </w:p>
    <w:p w14:paraId="6BB17A4D"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Отказ от ребенка</w:t>
      </w:r>
    </w:p>
    <w:p w14:paraId="12ADBA03"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Масса(вес) при рождении, г</w:t>
      </w:r>
    </w:p>
    <w:p w14:paraId="2DC5B712"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Рост(длина) при рождении, см</w:t>
      </w:r>
    </w:p>
    <w:p w14:paraId="150CE6F0"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Окружность головы, см</w:t>
      </w:r>
    </w:p>
    <w:p w14:paraId="2B043DE9"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Окружность груди, см</w:t>
      </w:r>
    </w:p>
    <w:p w14:paraId="5CC7DA60"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Наличие кровотечения</w:t>
      </w:r>
    </w:p>
    <w:p w14:paraId="7A1180B2"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 xml:space="preserve">Оценка состояния по шкале </w:t>
      </w:r>
      <w:proofErr w:type="spellStart"/>
      <w:r w:rsidRPr="000D6B05">
        <w:rPr>
          <w:rFonts w:ascii="Times New Roman" w:hAnsi="Times New Roman"/>
          <w:color w:val="000000"/>
          <w:sz w:val="24"/>
          <w:szCs w:val="24"/>
        </w:rPr>
        <w:t>Апгар</w:t>
      </w:r>
      <w:proofErr w:type="spellEnd"/>
    </w:p>
    <w:p w14:paraId="0C83151E"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Анализ крови</w:t>
      </w:r>
    </w:p>
    <w:p w14:paraId="1BCDDB78"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Переведен</w:t>
      </w:r>
    </w:p>
    <w:p w14:paraId="43694D94"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Дата и время перевода</w:t>
      </w:r>
    </w:p>
    <w:p w14:paraId="39D20F71"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Взята проба для неонатального скрининга</w:t>
      </w:r>
    </w:p>
    <w:p w14:paraId="4AA73260"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proofErr w:type="spellStart"/>
      <w:r w:rsidRPr="000D6B05">
        <w:rPr>
          <w:rFonts w:ascii="Times New Roman" w:hAnsi="Times New Roman"/>
          <w:color w:val="000000"/>
          <w:sz w:val="24"/>
          <w:szCs w:val="24"/>
        </w:rPr>
        <w:t>Аудиологический</w:t>
      </w:r>
      <w:proofErr w:type="spellEnd"/>
      <w:r w:rsidRPr="000D6B05">
        <w:rPr>
          <w:rFonts w:ascii="Times New Roman" w:hAnsi="Times New Roman"/>
          <w:color w:val="000000"/>
          <w:sz w:val="24"/>
          <w:szCs w:val="24"/>
        </w:rPr>
        <w:t xml:space="preserve"> скрининг</w:t>
      </w:r>
    </w:p>
    <w:p w14:paraId="0B445BEE"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Кардиологический скрининг</w:t>
      </w:r>
    </w:p>
    <w:p w14:paraId="58875EC6"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 xml:space="preserve">Профилактика </w:t>
      </w:r>
      <w:proofErr w:type="spellStart"/>
      <w:r w:rsidRPr="000D6B05">
        <w:rPr>
          <w:rFonts w:ascii="Times New Roman" w:hAnsi="Times New Roman"/>
          <w:color w:val="000000"/>
          <w:sz w:val="24"/>
          <w:szCs w:val="24"/>
        </w:rPr>
        <w:t>гонобленореи</w:t>
      </w:r>
      <w:proofErr w:type="spellEnd"/>
    </w:p>
    <w:p w14:paraId="5C4BBD4D"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Раннее прикладывание к груди</w:t>
      </w:r>
    </w:p>
    <w:p w14:paraId="60AA17F9"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Вакцинация</w:t>
      </w:r>
    </w:p>
    <w:p w14:paraId="7866A5F6"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Родовые травмы, пороки развития</w:t>
      </w:r>
    </w:p>
    <w:p w14:paraId="14F9CDE6"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Родовые травмы</w:t>
      </w:r>
    </w:p>
    <w:p w14:paraId="4E5CAA06"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Поражения плода</w:t>
      </w:r>
    </w:p>
    <w:p w14:paraId="53F38E3B"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Врожденные пороки развития</w:t>
      </w:r>
    </w:p>
    <w:p w14:paraId="41A45669"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lastRenderedPageBreak/>
        <w:t>Подозрения на врожденные пороки</w:t>
      </w:r>
    </w:p>
    <w:p w14:paraId="5893BFFA"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Наблюдения</w:t>
      </w:r>
    </w:p>
    <w:p w14:paraId="3738BEC0"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Дата.</w:t>
      </w:r>
    </w:p>
    <w:p w14:paraId="16FA98EE"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Время</w:t>
      </w:r>
    </w:p>
    <w:p w14:paraId="26C99963"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Арт. Давление.</w:t>
      </w:r>
    </w:p>
    <w:p w14:paraId="1F0E23EA"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Температура.</w:t>
      </w:r>
    </w:p>
    <w:p w14:paraId="7C847D47"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Пульс.</w:t>
      </w:r>
    </w:p>
    <w:p w14:paraId="01C7129E"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Частота дыхания.</w:t>
      </w:r>
    </w:p>
    <w:p w14:paraId="4D21FAC2"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Вес.</w:t>
      </w:r>
    </w:p>
    <w:p w14:paraId="2B9DC9A2"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Выпито жидкости.</w:t>
      </w:r>
    </w:p>
    <w:p w14:paraId="5F4D1E92"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Количество мочи.</w:t>
      </w:r>
    </w:p>
    <w:p w14:paraId="2C9AB543"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Реакция на осмотр.</w:t>
      </w:r>
    </w:p>
    <w:p w14:paraId="4628863C"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Реакция зрачка.</w:t>
      </w:r>
    </w:p>
    <w:p w14:paraId="1BB27CCC"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Стул.</w:t>
      </w:r>
    </w:p>
    <w:p w14:paraId="296A5F26" w14:textId="77777777" w:rsidR="00EF3C9D" w:rsidRPr="000D6B05" w:rsidRDefault="00EF3C9D" w:rsidP="00461C70">
      <w:pPr>
        <w:pStyle w:val="affff2"/>
        <w:numPr>
          <w:ilvl w:val="1"/>
          <w:numId w:val="21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Наблюдение состояния младенца</w:t>
      </w:r>
    </w:p>
    <w:p w14:paraId="70D101C1" w14:textId="77777777" w:rsidR="00EF3C9D" w:rsidRPr="000D6B05" w:rsidRDefault="00EF3C9D" w:rsidP="00461C70">
      <w:pPr>
        <w:pStyle w:val="affff2"/>
        <w:numPr>
          <w:ilvl w:val="1"/>
          <w:numId w:val="212"/>
        </w:numPr>
        <w:spacing w:after="0" w:line="360" w:lineRule="auto"/>
        <w:rPr>
          <w:rFonts w:ascii="Times New Roman" w:hAnsi="Times New Roman"/>
          <w:sz w:val="24"/>
          <w:szCs w:val="24"/>
        </w:rPr>
      </w:pPr>
      <w:r w:rsidRPr="000D6B05">
        <w:rPr>
          <w:rFonts w:ascii="Times New Roman" w:hAnsi="Times New Roman"/>
          <w:color w:val="000000"/>
          <w:sz w:val="24"/>
          <w:szCs w:val="24"/>
        </w:rPr>
        <w:t>Факторы риска</w:t>
      </w:r>
    </w:p>
    <w:p w14:paraId="1D3D37DC" w14:textId="77777777" w:rsidR="00EF3C9D" w:rsidRPr="000D6B05" w:rsidRDefault="00EF3C9D" w:rsidP="00461C70">
      <w:pPr>
        <w:pStyle w:val="affff2"/>
        <w:numPr>
          <w:ilvl w:val="2"/>
          <w:numId w:val="25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Медицинские факторы</w:t>
      </w:r>
    </w:p>
    <w:p w14:paraId="5094B861" w14:textId="77777777" w:rsidR="00EF3C9D" w:rsidRPr="000D6B05" w:rsidRDefault="00EF3C9D" w:rsidP="00461C70">
      <w:pPr>
        <w:pStyle w:val="affff2"/>
        <w:numPr>
          <w:ilvl w:val="2"/>
          <w:numId w:val="25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Социальные факторы</w:t>
      </w:r>
    </w:p>
    <w:p w14:paraId="747249AF" w14:textId="77777777" w:rsidR="00EF3C9D" w:rsidRPr="000D6B05" w:rsidRDefault="00EF3C9D" w:rsidP="00461C70">
      <w:pPr>
        <w:pStyle w:val="affff2"/>
        <w:numPr>
          <w:ilvl w:val="0"/>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Просмотр сведений по беременности матери по каждому новорожденному</w:t>
      </w:r>
    </w:p>
    <w:p w14:paraId="5F81C6B8" w14:textId="77777777" w:rsidR="00EF3C9D" w:rsidRPr="000D6B05" w:rsidRDefault="00EF3C9D" w:rsidP="00461C70">
      <w:pPr>
        <w:pStyle w:val="affff2"/>
        <w:numPr>
          <w:ilvl w:val="0"/>
          <w:numId w:val="211"/>
        </w:numPr>
        <w:spacing w:after="0" w:line="360" w:lineRule="auto"/>
        <w:rPr>
          <w:rFonts w:ascii="Times New Roman" w:hAnsi="Times New Roman"/>
          <w:sz w:val="24"/>
          <w:szCs w:val="24"/>
        </w:rPr>
      </w:pPr>
      <w:r w:rsidRPr="000D6B05">
        <w:rPr>
          <w:rFonts w:ascii="Times New Roman" w:hAnsi="Times New Roman"/>
          <w:color w:val="000000"/>
          <w:sz w:val="24"/>
          <w:szCs w:val="24"/>
        </w:rPr>
        <w:t>Ведения данных о первичной и реанимационной помощи новорожденному в родильном зале:</w:t>
      </w:r>
    </w:p>
    <w:p w14:paraId="10B15C56"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данные о характере амниотических вод;</w:t>
      </w:r>
    </w:p>
    <w:p w14:paraId="7F2FFA66"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данные о состоянии новорожденного;</w:t>
      </w:r>
    </w:p>
    <w:p w14:paraId="6EA60CDE"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показатели сатурации;</w:t>
      </w:r>
    </w:p>
    <w:p w14:paraId="73489D8D"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данные о проводимых первичных и реанимационных мероприятиях;</w:t>
      </w:r>
    </w:p>
    <w:p w14:paraId="43D122A2"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данные об исходе первичной и реанимационной помощи</w:t>
      </w:r>
    </w:p>
    <w:p w14:paraId="492A76CB" w14:textId="77777777" w:rsidR="00EF3C9D" w:rsidRPr="000D6B05" w:rsidRDefault="00EF3C9D" w:rsidP="00461C70">
      <w:pPr>
        <w:pStyle w:val="affff2"/>
        <w:numPr>
          <w:ilvl w:val="0"/>
          <w:numId w:val="211"/>
        </w:numPr>
        <w:spacing w:after="0" w:line="360" w:lineRule="auto"/>
        <w:rPr>
          <w:rFonts w:ascii="Times New Roman" w:hAnsi="Times New Roman"/>
          <w:sz w:val="24"/>
          <w:szCs w:val="24"/>
        </w:rPr>
      </w:pPr>
      <w:r w:rsidRPr="000D6B05">
        <w:rPr>
          <w:rFonts w:ascii="Times New Roman" w:hAnsi="Times New Roman"/>
          <w:color w:val="000000"/>
          <w:sz w:val="24"/>
          <w:szCs w:val="24"/>
        </w:rPr>
        <w:t>Формирование печатных форм:</w:t>
      </w:r>
    </w:p>
    <w:p w14:paraId="7D1C30B2"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025/у;</w:t>
      </w:r>
    </w:p>
    <w:p w14:paraId="3D850C88" w14:textId="419A7EF6"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 xml:space="preserve">003-2/ у-20 </w:t>
      </w:r>
      <w:r w:rsidR="00312BB4" w:rsidRPr="000D6B05">
        <w:rPr>
          <w:rFonts w:ascii="Times New Roman" w:hAnsi="Times New Roman"/>
          <w:color w:val="000000"/>
          <w:sz w:val="24"/>
          <w:szCs w:val="24"/>
        </w:rPr>
        <w:t>"</w:t>
      </w:r>
      <w:r w:rsidRPr="000D6B05">
        <w:rPr>
          <w:rFonts w:ascii="Times New Roman" w:hAnsi="Times New Roman"/>
          <w:color w:val="000000"/>
          <w:sz w:val="24"/>
          <w:szCs w:val="24"/>
        </w:rPr>
        <w:t>Карта пациента при искусственном прерывании беременности медикаментозным методом</w:t>
      </w:r>
      <w:r w:rsidR="00312BB4" w:rsidRPr="000D6B05">
        <w:rPr>
          <w:rFonts w:ascii="Times New Roman" w:hAnsi="Times New Roman"/>
          <w:color w:val="000000"/>
          <w:sz w:val="24"/>
          <w:szCs w:val="24"/>
        </w:rPr>
        <w:t>"</w:t>
      </w:r>
      <w:r w:rsidRPr="000D6B05">
        <w:rPr>
          <w:rFonts w:ascii="Times New Roman" w:hAnsi="Times New Roman"/>
          <w:color w:val="000000"/>
          <w:sz w:val="24"/>
          <w:szCs w:val="24"/>
        </w:rPr>
        <w:t>;</w:t>
      </w:r>
    </w:p>
    <w:p w14:paraId="343E9E97"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003-2/у-20 003/у Карта пациента при искусственном прерывании беременности хирургическим методом (с 01.01.2021) доступна из:</w:t>
      </w:r>
    </w:p>
    <w:p w14:paraId="6156D0E2" w14:textId="77777777" w:rsidR="00EF3C9D" w:rsidRPr="000D6B05" w:rsidRDefault="00EF3C9D" w:rsidP="00461C70">
      <w:pPr>
        <w:pStyle w:val="affff2"/>
        <w:numPr>
          <w:ilvl w:val="2"/>
          <w:numId w:val="25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 xml:space="preserve">ЭМК пациента (для КВС). Кнопка вызова доступна, если случай закончен и для пациентки существует запись регистра с исходом "Искусственный </w:t>
      </w:r>
      <w:r w:rsidRPr="000D6B05">
        <w:rPr>
          <w:rFonts w:ascii="Times New Roman" w:hAnsi="Times New Roman"/>
          <w:color w:val="000000"/>
          <w:sz w:val="24"/>
          <w:szCs w:val="24"/>
        </w:rPr>
        <w:lastRenderedPageBreak/>
        <w:t>аборт", методом аборта отличным от "Медикаментозный", датой исхода, входящей в период случая лечения.</w:t>
      </w:r>
    </w:p>
    <w:p w14:paraId="5A98599F" w14:textId="77777777" w:rsidR="00EF3C9D" w:rsidRPr="000D6B05" w:rsidRDefault="00EF3C9D" w:rsidP="00461C70">
      <w:pPr>
        <w:pStyle w:val="affff2"/>
        <w:numPr>
          <w:ilvl w:val="2"/>
          <w:numId w:val="25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Регистр беременных. Кнопка вызова доступна, если исход "Искусственный аборт" и метод аборта отличен от "Медикаментозный".</w:t>
      </w:r>
    </w:p>
    <w:p w14:paraId="21B31BB4"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003/у-МС Карта донесения о случае материнской смерти доступна из:</w:t>
      </w:r>
    </w:p>
    <w:p w14:paraId="6F3A944A" w14:textId="77777777" w:rsidR="00EF3C9D" w:rsidRPr="000D6B05" w:rsidRDefault="00EF3C9D" w:rsidP="00461C70">
      <w:pPr>
        <w:pStyle w:val="affff2"/>
        <w:numPr>
          <w:ilvl w:val="2"/>
          <w:numId w:val="25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формы Сведения о беременности</w:t>
      </w:r>
    </w:p>
    <w:p w14:paraId="3557DB29" w14:textId="77777777" w:rsidR="00EF3C9D" w:rsidRPr="000D6B05" w:rsidRDefault="00EF3C9D" w:rsidP="00461C70">
      <w:pPr>
        <w:pStyle w:val="affff2"/>
        <w:numPr>
          <w:ilvl w:val="2"/>
          <w:numId w:val="25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формы Регистр беременных</w:t>
      </w:r>
    </w:p>
    <w:p w14:paraId="067F8C8A" w14:textId="77777777" w:rsidR="00EF3C9D" w:rsidRPr="000D6B05" w:rsidRDefault="00EF3C9D" w:rsidP="00461C70">
      <w:pPr>
        <w:pStyle w:val="affff2"/>
        <w:numPr>
          <w:ilvl w:val="2"/>
          <w:numId w:val="25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формы ЭМК (стационарный случай)</w:t>
      </w:r>
    </w:p>
    <w:p w14:paraId="663F3909"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003-2/у-20 – Карта пациента дневного стационара акушерско-гинекологического профиля доступна из ЭМК пациентки женского пола → стационарный случай;</w:t>
      </w:r>
    </w:p>
    <w:p w14:paraId="227C033C"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113/у-20 - Обменная карта беременной, роженицы и родильницы доступна из:</w:t>
      </w:r>
    </w:p>
    <w:p w14:paraId="0A94DD08" w14:textId="77777777" w:rsidR="00EF3C9D" w:rsidRPr="000D6B05" w:rsidRDefault="00EF3C9D" w:rsidP="00461C70">
      <w:pPr>
        <w:pStyle w:val="affff2"/>
        <w:numPr>
          <w:ilvl w:val="2"/>
          <w:numId w:val="25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формы Сведения о беременности</w:t>
      </w:r>
    </w:p>
    <w:p w14:paraId="0BF03348" w14:textId="77777777" w:rsidR="00EF3C9D" w:rsidRPr="000D6B05" w:rsidRDefault="00EF3C9D" w:rsidP="00461C70">
      <w:pPr>
        <w:pStyle w:val="affff2"/>
        <w:numPr>
          <w:ilvl w:val="2"/>
          <w:numId w:val="252"/>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формы Регистр беременных</w:t>
      </w:r>
    </w:p>
    <w:p w14:paraId="18EC0D8D"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111/у-20 - Индивидуальная Медицинская Карта беременной и родильницы доступна из:</w:t>
      </w:r>
    </w:p>
    <w:p w14:paraId="32D09D22" w14:textId="77777777" w:rsidR="00EF3C9D" w:rsidRPr="000D6B05" w:rsidRDefault="00EF3C9D" w:rsidP="00461C70">
      <w:pPr>
        <w:pStyle w:val="affff2"/>
        <w:numPr>
          <w:ilvl w:val="2"/>
          <w:numId w:val="253"/>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формы Сведения о беременности</w:t>
      </w:r>
    </w:p>
    <w:p w14:paraId="08290310" w14:textId="77777777" w:rsidR="00EF3C9D" w:rsidRPr="000D6B05" w:rsidRDefault="00EF3C9D" w:rsidP="00461C70">
      <w:pPr>
        <w:pStyle w:val="affff2"/>
        <w:numPr>
          <w:ilvl w:val="2"/>
          <w:numId w:val="253"/>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формы Регистр беременных</w:t>
      </w:r>
    </w:p>
    <w:p w14:paraId="28672AE5"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003/у Карта пациента гинекологического отделения стационара (вкладыш в карту стационарного больного) доступна из ЭМК пациентки (стационарный случай);</w:t>
      </w:r>
    </w:p>
    <w:p w14:paraId="18E561DE"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096/1у-20 – Медицинская карта беременной, находящейся в отделении патологии беременности доступна из ЭМК пациентки (стационарный случай);</w:t>
      </w:r>
    </w:p>
    <w:p w14:paraId="32E850D9"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096/1у-20 История родов доступна из ЭМК пациентки (стационарный случай);</w:t>
      </w:r>
    </w:p>
    <w:p w14:paraId="15726E73" w14:textId="77777777" w:rsidR="00EF3C9D" w:rsidRPr="000D6B05" w:rsidRDefault="00EF3C9D" w:rsidP="00461C70">
      <w:pPr>
        <w:pStyle w:val="affff2"/>
        <w:numPr>
          <w:ilvl w:val="1"/>
          <w:numId w:val="211"/>
        </w:numPr>
        <w:spacing w:after="0" w:line="360" w:lineRule="auto"/>
        <w:rPr>
          <w:rFonts w:ascii="Times New Roman" w:hAnsi="Times New Roman"/>
          <w:color w:val="000000"/>
          <w:sz w:val="24"/>
          <w:szCs w:val="24"/>
        </w:rPr>
      </w:pPr>
      <w:r w:rsidRPr="000D6B05">
        <w:rPr>
          <w:rFonts w:ascii="Times New Roman" w:hAnsi="Times New Roman"/>
          <w:color w:val="000000"/>
          <w:sz w:val="24"/>
          <w:szCs w:val="24"/>
        </w:rPr>
        <w:t>097/у История развития новорожденного доступна из ЭМК новорожденного;</w:t>
      </w:r>
    </w:p>
    <w:p w14:paraId="6203EE8B" w14:textId="482D4880" w:rsidR="00EF3C9D" w:rsidRPr="00EF3D56" w:rsidRDefault="00EF3C9D" w:rsidP="00461C70">
      <w:pPr>
        <w:pStyle w:val="affff2"/>
        <w:numPr>
          <w:ilvl w:val="1"/>
          <w:numId w:val="211"/>
        </w:numPr>
        <w:spacing w:after="0" w:line="360" w:lineRule="auto"/>
        <w:rPr>
          <w:rFonts w:ascii="Times New Roman" w:hAnsi="Times New Roman"/>
          <w:color w:val="000000" w:themeColor="text1"/>
          <w:sz w:val="24"/>
          <w:szCs w:val="24"/>
        </w:rPr>
      </w:pPr>
      <w:r w:rsidRPr="000D6B05">
        <w:rPr>
          <w:rFonts w:ascii="Times New Roman" w:hAnsi="Times New Roman"/>
          <w:color w:val="000000"/>
          <w:sz w:val="24"/>
          <w:szCs w:val="24"/>
        </w:rPr>
        <w:t>Вкладыш-карта первичной и реанимационной помощи новорожденному в родильном зале.</w:t>
      </w:r>
    </w:p>
    <w:p w14:paraId="0C433FED" w14:textId="5566D4F7" w:rsidR="00EF3D56" w:rsidRDefault="00EF3D56" w:rsidP="00EF3D56">
      <w:pPr>
        <w:pStyle w:val="44"/>
        <w:jc w:val="left"/>
        <w:rPr>
          <w:szCs w:val="24"/>
          <w:lang w:val="ru"/>
        </w:rPr>
      </w:pPr>
      <w:r w:rsidRPr="00EF3D56">
        <w:rPr>
          <w:szCs w:val="24"/>
          <w:lang w:val="ru"/>
        </w:rPr>
        <w:t>Модуль "Специфика по новорожденному"</w:t>
      </w:r>
    </w:p>
    <w:p w14:paraId="1D3ACA10" w14:textId="77777777" w:rsidR="00EF3D56" w:rsidRPr="007C6703" w:rsidRDefault="00EF3D56" w:rsidP="00193698">
      <w:pPr>
        <w:pStyle w:val="affff2"/>
        <w:numPr>
          <w:ilvl w:val="0"/>
          <w:numId w:val="307"/>
        </w:numPr>
        <w:spacing w:after="0" w:line="360" w:lineRule="auto"/>
        <w:jc w:val="both"/>
        <w:rPr>
          <w:rFonts w:ascii="Times New Roman" w:hAnsi="Times New Roman"/>
          <w:sz w:val="24"/>
          <w:szCs w:val="24"/>
        </w:rPr>
      </w:pPr>
      <w:r w:rsidRPr="007C6703">
        <w:rPr>
          <w:rFonts w:ascii="Times New Roman" w:hAnsi="Times New Roman"/>
          <w:sz w:val="24"/>
          <w:szCs w:val="24"/>
        </w:rPr>
        <w:t>Создание специфики новорожденного выполняется из исхода беременности матери:</w:t>
      </w:r>
    </w:p>
    <w:p w14:paraId="7366803B" w14:textId="77777777" w:rsidR="00EF3D56" w:rsidRPr="007C6703" w:rsidRDefault="00EF3D56" w:rsidP="00193698">
      <w:pPr>
        <w:pStyle w:val="affff2"/>
        <w:numPr>
          <w:ilvl w:val="1"/>
          <w:numId w:val="308"/>
        </w:numPr>
        <w:spacing w:after="0" w:line="360" w:lineRule="auto"/>
        <w:jc w:val="both"/>
        <w:rPr>
          <w:rFonts w:ascii="Times New Roman" w:hAnsi="Times New Roman"/>
          <w:sz w:val="24"/>
          <w:szCs w:val="24"/>
        </w:rPr>
      </w:pPr>
      <w:r w:rsidRPr="007C6703">
        <w:rPr>
          <w:rFonts w:ascii="Times New Roman" w:hAnsi="Times New Roman"/>
          <w:sz w:val="24"/>
          <w:szCs w:val="24"/>
        </w:rPr>
        <w:t>из регистра по беременности;</w:t>
      </w:r>
    </w:p>
    <w:p w14:paraId="3E524F05" w14:textId="77777777" w:rsidR="00EF3D56" w:rsidRPr="007C6703" w:rsidRDefault="00EF3D56" w:rsidP="00193698">
      <w:pPr>
        <w:pStyle w:val="affff2"/>
        <w:numPr>
          <w:ilvl w:val="1"/>
          <w:numId w:val="308"/>
        </w:numPr>
        <w:spacing w:after="0" w:line="360" w:lineRule="auto"/>
        <w:jc w:val="both"/>
        <w:rPr>
          <w:rFonts w:ascii="Times New Roman" w:hAnsi="Times New Roman"/>
          <w:sz w:val="24"/>
          <w:szCs w:val="24"/>
        </w:rPr>
      </w:pPr>
      <w:r w:rsidRPr="007C6703">
        <w:rPr>
          <w:rFonts w:ascii="Times New Roman" w:hAnsi="Times New Roman"/>
          <w:sz w:val="24"/>
          <w:szCs w:val="24"/>
        </w:rPr>
        <w:t>из исхода беременности в стационарном случае матери;</w:t>
      </w:r>
    </w:p>
    <w:p w14:paraId="76AE48C2" w14:textId="77777777" w:rsidR="00EF3D56" w:rsidRPr="007C6703" w:rsidRDefault="00EF3D56" w:rsidP="00193698">
      <w:pPr>
        <w:pStyle w:val="affff2"/>
        <w:numPr>
          <w:ilvl w:val="1"/>
          <w:numId w:val="308"/>
        </w:numPr>
        <w:spacing w:after="0" w:line="360" w:lineRule="auto"/>
        <w:jc w:val="both"/>
        <w:rPr>
          <w:rFonts w:ascii="Times New Roman" w:hAnsi="Times New Roman"/>
          <w:sz w:val="24"/>
          <w:szCs w:val="24"/>
        </w:rPr>
      </w:pPr>
      <w:r w:rsidRPr="007C6703">
        <w:rPr>
          <w:rFonts w:ascii="Times New Roman" w:hAnsi="Times New Roman"/>
          <w:sz w:val="24"/>
          <w:szCs w:val="24"/>
        </w:rPr>
        <w:t>из стационарного случая лечения ребенка (если возраст от 0 до 365 дней).</w:t>
      </w:r>
    </w:p>
    <w:p w14:paraId="172A216E" w14:textId="77777777" w:rsidR="00EF3D56" w:rsidRPr="007C6703" w:rsidRDefault="00EF3D56" w:rsidP="00193698">
      <w:pPr>
        <w:pStyle w:val="affff2"/>
        <w:numPr>
          <w:ilvl w:val="0"/>
          <w:numId w:val="307"/>
        </w:numPr>
        <w:spacing w:after="0" w:line="360" w:lineRule="auto"/>
        <w:jc w:val="both"/>
        <w:rPr>
          <w:rFonts w:ascii="Times New Roman" w:hAnsi="Times New Roman"/>
          <w:sz w:val="24"/>
          <w:szCs w:val="24"/>
        </w:rPr>
      </w:pPr>
      <w:r w:rsidRPr="007C6703">
        <w:rPr>
          <w:rFonts w:ascii="Times New Roman" w:hAnsi="Times New Roman"/>
          <w:sz w:val="24"/>
          <w:szCs w:val="24"/>
        </w:rPr>
        <w:t>Ведение следующих данных в специфике:</w:t>
      </w:r>
    </w:p>
    <w:p w14:paraId="4651429E" w14:textId="77777777" w:rsidR="00EF3D56" w:rsidRPr="007C6703" w:rsidRDefault="00EF3D56" w:rsidP="00193698">
      <w:pPr>
        <w:pStyle w:val="affff2"/>
        <w:numPr>
          <w:ilvl w:val="0"/>
          <w:numId w:val="309"/>
        </w:numPr>
        <w:spacing w:after="0" w:line="360" w:lineRule="auto"/>
        <w:rPr>
          <w:rFonts w:ascii="Times New Roman" w:hAnsi="Times New Roman"/>
          <w:sz w:val="24"/>
          <w:szCs w:val="24"/>
        </w:rPr>
      </w:pPr>
      <w:r w:rsidRPr="007C6703">
        <w:rPr>
          <w:rFonts w:ascii="Times New Roman" w:hAnsi="Times New Roman"/>
          <w:sz w:val="24"/>
          <w:szCs w:val="24"/>
        </w:rPr>
        <w:t>Общая информация;</w:t>
      </w:r>
    </w:p>
    <w:p w14:paraId="36757014" w14:textId="77777777" w:rsidR="00EF3D56" w:rsidRPr="007C6703" w:rsidRDefault="00EF3D56" w:rsidP="00193698">
      <w:pPr>
        <w:pStyle w:val="affff2"/>
        <w:numPr>
          <w:ilvl w:val="0"/>
          <w:numId w:val="309"/>
        </w:numPr>
        <w:spacing w:after="0" w:line="360" w:lineRule="auto"/>
        <w:rPr>
          <w:rFonts w:ascii="Times New Roman" w:hAnsi="Times New Roman"/>
          <w:sz w:val="24"/>
          <w:szCs w:val="24"/>
        </w:rPr>
      </w:pPr>
      <w:r w:rsidRPr="007C6703">
        <w:rPr>
          <w:rFonts w:ascii="Times New Roman" w:hAnsi="Times New Roman"/>
          <w:sz w:val="24"/>
          <w:szCs w:val="24"/>
        </w:rPr>
        <w:t>Родовые травмы, пороки развития;</w:t>
      </w:r>
    </w:p>
    <w:p w14:paraId="52599072" w14:textId="77777777" w:rsidR="00EF3D56" w:rsidRPr="007C6703" w:rsidRDefault="00EF3D56" w:rsidP="00193698">
      <w:pPr>
        <w:pStyle w:val="affff2"/>
        <w:numPr>
          <w:ilvl w:val="0"/>
          <w:numId w:val="309"/>
        </w:numPr>
        <w:spacing w:after="0" w:line="360" w:lineRule="auto"/>
        <w:rPr>
          <w:rFonts w:ascii="Times New Roman" w:hAnsi="Times New Roman"/>
          <w:sz w:val="24"/>
          <w:szCs w:val="24"/>
        </w:rPr>
      </w:pPr>
      <w:r w:rsidRPr="007C6703">
        <w:rPr>
          <w:rFonts w:ascii="Times New Roman" w:hAnsi="Times New Roman"/>
          <w:sz w:val="24"/>
          <w:szCs w:val="24"/>
        </w:rPr>
        <w:t>Наблюдения;</w:t>
      </w:r>
    </w:p>
    <w:p w14:paraId="510755CE" w14:textId="77777777" w:rsidR="00EF3D56" w:rsidRPr="007C6703" w:rsidRDefault="00EF3D56" w:rsidP="00193698">
      <w:pPr>
        <w:pStyle w:val="affff2"/>
        <w:numPr>
          <w:ilvl w:val="0"/>
          <w:numId w:val="309"/>
        </w:numPr>
        <w:spacing w:after="0" w:line="360" w:lineRule="auto"/>
        <w:rPr>
          <w:rFonts w:ascii="Times New Roman" w:hAnsi="Times New Roman"/>
          <w:sz w:val="24"/>
          <w:szCs w:val="24"/>
        </w:rPr>
      </w:pPr>
      <w:r w:rsidRPr="007C6703">
        <w:rPr>
          <w:rFonts w:ascii="Times New Roman" w:hAnsi="Times New Roman"/>
          <w:sz w:val="24"/>
          <w:szCs w:val="24"/>
        </w:rPr>
        <w:lastRenderedPageBreak/>
        <w:t xml:space="preserve">Оценка состояния по шкале </w:t>
      </w:r>
      <w:proofErr w:type="spellStart"/>
      <w:r w:rsidRPr="007C6703">
        <w:rPr>
          <w:rFonts w:ascii="Times New Roman" w:hAnsi="Times New Roman"/>
          <w:sz w:val="24"/>
          <w:szCs w:val="24"/>
        </w:rPr>
        <w:t>Апгар</w:t>
      </w:r>
      <w:proofErr w:type="spellEnd"/>
      <w:r w:rsidRPr="007C6703">
        <w:rPr>
          <w:rFonts w:ascii="Times New Roman" w:hAnsi="Times New Roman"/>
          <w:sz w:val="24"/>
          <w:szCs w:val="24"/>
        </w:rPr>
        <w:t>.</w:t>
      </w:r>
    </w:p>
    <w:p w14:paraId="2173AB5C" w14:textId="7CF25657" w:rsidR="00EF3D56" w:rsidRPr="007C6703" w:rsidRDefault="00EF3D56" w:rsidP="00193698">
      <w:pPr>
        <w:pStyle w:val="affff2"/>
        <w:numPr>
          <w:ilvl w:val="0"/>
          <w:numId w:val="309"/>
        </w:numPr>
        <w:spacing w:after="0" w:line="360" w:lineRule="auto"/>
        <w:ind w:left="851"/>
        <w:jc w:val="both"/>
        <w:rPr>
          <w:rFonts w:ascii="Times New Roman" w:hAnsi="Times New Roman"/>
          <w:sz w:val="24"/>
          <w:szCs w:val="24"/>
        </w:rPr>
      </w:pPr>
      <w:r w:rsidRPr="007C6703">
        <w:rPr>
          <w:rFonts w:ascii="Times New Roman" w:hAnsi="Times New Roman"/>
          <w:sz w:val="24"/>
          <w:szCs w:val="24"/>
        </w:rPr>
        <w:t xml:space="preserve">В разделе </w:t>
      </w:r>
      <w:r w:rsidR="003E046B">
        <w:rPr>
          <w:rFonts w:ascii="Times New Roman" w:hAnsi="Times New Roman"/>
          <w:sz w:val="24"/>
          <w:szCs w:val="24"/>
        </w:rPr>
        <w:t>"</w:t>
      </w:r>
      <w:r w:rsidRPr="007C6703">
        <w:rPr>
          <w:rFonts w:ascii="Times New Roman" w:hAnsi="Times New Roman"/>
          <w:sz w:val="24"/>
          <w:szCs w:val="24"/>
        </w:rPr>
        <w:t>Общая информация</w:t>
      </w:r>
      <w:r w:rsidR="003E046B">
        <w:rPr>
          <w:rFonts w:ascii="Times New Roman" w:hAnsi="Times New Roman"/>
          <w:sz w:val="24"/>
          <w:szCs w:val="24"/>
        </w:rPr>
        <w:t>"</w:t>
      </w:r>
      <w:r w:rsidRPr="007C6703">
        <w:rPr>
          <w:rFonts w:ascii="Times New Roman" w:hAnsi="Times New Roman"/>
          <w:sz w:val="24"/>
          <w:szCs w:val="24"/>
        </w:rPr>
        <w:t xml:space="preserve"> должна быть возможность ввода следующих данных:</w:t>
      </w:r>
    </w:p>
    <w:p w14:paraId="6D81B4FF" w14:textId="77777777" w:rsidR="00EF3D56" w:rsidRPr="007C6703" w:rsidRDefault="00EF3D56" w:rsidP="00193698">
      <w:pPr>
        <w:numPr>
          <w:ilvl w:val="1"/>
          <w:numId w:val="310"/>
        </w:numPr>
        <w:spacing w:line="360" w:lineRule="auto"/>
        <w:rPr>
          <w:szCs w:val="24"/>
        </w:rPr>
      </w:pPr>
      <w:proofErr w:type="spellStart"/>
      <w:r w:rsidRPr="007C6703">
        <w:rPr>
          <w:szCs w:val="24"/>
        </w:rPr>
        <w:t>Доношенность</w:t>
      </w:r>
      <w:proofErr w:type="spellEnd"/>
      <w:r w:rsidRPr="007C6703">
        <w:rPr>
          <w:szCs w:val="24"/>
        </w:rPr>
        <w:t>;</w:t>
      </w:r>
    </w:p>
    <w:p w14:paraId="24098CE8" w14:textId="77777777" w:rsidR="00EF3D56" w:rsidRPr="007C6703" w:rsidRDefault="00EF3D56" w:rsidP="00193698">
      <w:pPr>
        <w:numPr>
          <w:ilvl w:val="1"/>
          <w:numId w:val="310"/>
        </w:numPr>
        <w:spacing w:line="360" w:lineRule="auto"/>
        <w:rPr>
          <w:szCs w:val="24"/>
        </w:rPr>
      </w:pPr>
      <w:proofErr w:type="spellStart"/>
      <w:r w:rsidRPr="007C6703">
        <w:rPr>
          <w:szCs w:val="24"/>
        </w:rPr>
        <w:t>Предлежание</w:t>
      </w:r>
      <w:proofErr w:type="spellEnd"/>
      <w:r w:rsidRPr="007C6703">
        <w:rPr>
          <w:szCs w:val="24"/>
        </w:rPr>
        <w:t>;</w:t>
      </w:r>
    </w:p>
    <w:p w14:paraId="1D6F53E9" w14:textId="77777777" w:rsidR="00EF3D56" w:rsidRPr="007C6703" w:rsidRDefault="00EF3D56" w:rsidP="00193698">
      <w:pPr>
        <w:numPr>
          <w:ilvl w:val="1"/>
          <w:numId w:val="310"/>
        </w:numPr>
        <w:spacing w:line="360" w:lineRule="auto"/>
        <w:rPr>
          <w:szCs w:val="24"/>
        </w:rPr>
      </w:pPr>
      <w:r w:rsidRPr="007C6703">
        <w:rPr>
          <w:szCs w:val="24"/>
        </w:rPr>
        <w:t>Вид вскармливания;</w:t>
      </w:r>
    </w:p>
    <w:p w14:paraId="52F2CAE4" w14:textId="77777777" w:rsidR="00EF3D56" w:rsidRPr="007C6703" w:rsidRDefault="00EF3D56" w:rsidP="00193698">
      <w:pPr>
        <w:numPr>
          <w:ilvl w:val="1"/>
          <w:numId w:val="310"/>
        </w:numPr>
        <w:spacing w:line="360" w:lineRule="auto"/>
        <w:rPr>
          <w:szCs w:val="24"/>
        </w:rPr>
      </w:pPr>
      <w:r w:rsidRPr="007C6703">
        <w:rPr>
          <w:szCs w:val="24"/>
        </w:rPr>
        <w:t>Который по счету</w:t>
      </w:r>
    </w:p>
    <w:p w14:paraId="475E5DFA" w14:textId="77777777" w:rsidR="00EF3D56" w:rsidRPr="007C6703" w:rsidRDefault="00EF3D56" w:rsidP="00193698">
      <w:pPr>
        <w:numPr>
          <w:ilvl w:val="1"/>
          <w:numId w:val="310"/>
        </w:numPr>
        <w:spacing w:line="360" w:lineRule="auto"/>
        <w:rPr>
          <w:szCs w:val="24"/>
        </w:rPr>
      </w:pPr>
      <w:r w:rsidRPr="007C6703">
        <w:rPr>
          <w:szCs w:val="24"/>
        </w:rPr>
        <w:t>ВИЧ-инфекция у матери;</w:t>
      </w:r>
    </w:p>
    <w:p w14:paraId="0A480ECC" w14:textId="77777777" w:rsidR="00EF3D56" w:rsidRPr="007C6703" w:rsidRDefault="00EF3D56" w:rsidP="00193698">
      <w:pPr>
        <w:numPr>
          <w:ilvl w:val="1"/>
          <w:numId w:val="310"/>
        </w:numPr>
        <w:spacing w:line="360" w:lineRule="auto"/>
        <w:rPr>
          <w:szCs w:val="24"/>
        </w:rPr>
      </w:pPr>
      <w:r w:rsidRPr="007C6703">
        <w:rPr>
          <w:szCs w:val="24"/>
        </w:rPr>
        <w:t>Отказ от ребенка;</w:t>
      </w:r>
    </w:p>
    <w:p w14:paraId="096C6CD3" w14:textId="77777777" w:rsidR="00EF3D56" w:rsidRPr="007C6703" w:rsidRDefault="00EF3D56" w:rsidP="00193698">
      <w:pPr>
        <w:numPr>
          <w:ilvl w:val="1"/>
          <w:numId w:val="310"/>
        </w:numPr>
        <w:spacing w:line="360" w:lineRule="auto"/>
        <w:rPr>
          <w:szCs w:val="24"/>
        </w:rPr>
      </w:pPr>
      <w:r w:rsidRPr="007C6703">
        <w:rPr>
          <w:szCs w:val="24"/>
        </w:rPr>
        <w:t>Масса (вес) при рождении, г</w:t>
      </w:r>
    </w:p>
    <w:p w14:paraId="1F977D6C" w14:textId="77777777" w:rsidR="00EF3D56" w:rsidRPr="007C6703" w:rsidRDefault="00EF3D56" w:rsidP="00193698">
      <w:pPr>
        <w:numPr>
          <w:ilvl w:val="1"/>
          <w:numId w:val="310"/>
        </w:numPr>
        <w:spacing w:line="360" w:lineRule="auto"/>
        <w:rPr>
          <w:szCs w:val="24"/>
        </w:rPr>
      </w:pPr>
      <w:r w:rsidRPr="007C6703">
        <w:rPr>
          <w:szCs w:val="24"/>
        </w:rPr>
        <w:t>Рост (длина) при рождении, см;</w:t>
      </w:r>
    </w:p>
    <w:p w14:paraId="11B35681" w14:textId="77777777" w:rsidR="00EF3D56" w:rsidRPr="007C6703" w:rsidRDefault="00EF3D56" w:rsidP="00193698">
      <w:pPr>
        <w:numPr>
          <w:ilvl w:val="1"/>
          <w:numId w:val="310"/>
        </w:numPr>
        <w:spacing w:line="360" w:lineRule="auto"/>
        <w:rPr>
          <w:szCs w:val="24"/>
        </w:rPr>
      </w:pPr>
      <w:r w:rsidRPr="007C6703">
        <w:rPr>
          <w:szCs w:val="24"/>
        </w:rPr>
        <w:t>Окружность головы, см;</w:t>
      </w:r>
    </w:p>
    <w:p w14:paraId="280A442B" w14:textId="77777777" w:rsidR="00EF3D56" w:rsidRPr="007C6703" w:rsidRDefault="00EF3D56" w:rsidP="00193698">
      <w:pPr>
        <w:numPr>
          <w:ilvl w:val="1"/>
          <w:numId w:val="310"/>
        </w:numPr>
        <w:spacing w:line="360" w:lineRule="auto"/>
        <w:rPr>
          <w:szCs w:val="24"/>
        </w:rPr>
      </w:pPr>
      <w:r w:rsidRPr="007C6703">
        <w:rPr>
          <w:szCs w:val="24"/>
        </w:rPr>
        <w:t>Окружность груди, см;</w:t>
      </w:r>
    </w:p>
    <w:p w14:paraId="2CE5ED07" w14:textId="77777777" w:rsidR="00EF3D56" w:rsidRPr="007C6703" w:rsidRDefault="00EF3D56" w:rsidP="00193698">
      <w:pPr>
        <w:numPr>
          <w:ilvl w:val="1"/>
          <w:numId w:val="310"/>
        </w:numPr>
        <w:spacing w:line="360" w:lineRule="auto"/>
        <w:rPr>
          <w:szCs w:val="24"/>
        </w:rPr>
      </w:pPr>
      <w:r w:rsidRPr="007C6703">
        <w:rPr>
          <w:szCs w:val="24"/>
        </w:rPr>
        <w:t>Наличие кровотечения.</w:t>
      </w:r>
    </w:p>
    <w:p w14:paraId="0BC3035B" w14:textId="77777777" w:rsidR="00EF3D56" w:rsidRPr="007C6703" w:rsidRDefault="00EF3D56" w:rsidP="00193698">
      <w:pPr>
        <w:pStyle w:val="affff2"/>
        <w:numPr>
          <w:ilvl w:val="0"/>
          <w:numId w:val="311"/>
        </w:numPr>
        <w:spacing w:after="0" w:line="360" w:lineRule="auto"/>
        <w:ind w:left="851"/>
        <w:jc w:val="both"/>
        <w:rPr>
          <w:rFonts w:ascii="Times New Roman" w:hAnsi="Times New Roman"/>
          <w:sz w:val="24"/>
          <w:szCs w:val="24"/>
        </w:rPr>
      </w:pPr>
      <w:r w:rsidRPr="007C6703">
        <w:rPr>
          <w:rFonts w:ascii="Times New Roman" w:hAnsi="Times New Roman"/>
          <w:sz w:val="24"/>
          <w:szCs w:val="24"/>
        </w:rPr>
        <w:t>Должна быть возможность указания следующих атрибутов:</w:t>
      </w:r>
    </w:p>
    <w:p w14:paraId="53647D6B" w14:textId="77777777" w:rsidR="00EF3D56" w:rsidRPr="007C6703" w:rsidRDefault="00EF3D56" w:rsidP="00193698">
      <w:pPr>
        <w:numPr>
          <w:ilvl w:val="1"/>
          <w:numId w:val="312"/>
        </w:numPr>
        <w:spacing w:line="360" w:lineRule="auto"/>
        <w:rPr>
          <w:szCs w:val="24"/>
        </w:rPr>
      </w:pPr>
      <w:r w:rsidRPr="007C6703">
        <w:rPr>
          <w:szCs w:val="24"/>
        </w:rPr>
        <w:t>Анализ крови;</w:t>
      </w:r>
    </w:p>
    <w:p w14:paraId="512C5706" w14:textId="77777777" w:rsidR="00EF3D56" w:rsidRPr="007C6703" w:rsidRDefault="00EF3D56" w:rsidP="00193698">
      <w:pPr>
        <w:numPr>
          <w:ilvl w:val="1"/>
          <w:numId w:val="312"/>
        </w:numPr>
        <w:spacing w:line="360" w:lineRule="auto"/>
        <w:rPr>
          <w:szCs w:val="24"/>
        </w:rPr>
      </w:pPr>
      <w:r w:rsidRPr="007C6703">
        <w:rPr>
          <w:szCs w:val="24"/>
        </w:rPr>
        <w:t>Переведен в – данные отделения, в которое переведен новорожденный;</w:t>
      </w:r>
    </w:p>
    <w:p w14:paraId="2D136343" w14:textId="77777777" w:rsidR="00EF3D56" w:rsidRPr="007C6703" w:rsidRDefault="00EF3D56" w:rsidP="00193698">
      <w:pPr>
        <w:numPr>
          <w:ilvl w:val="1"/>
          <w:numId w:val="312"/>
        </w:numPr>
        <w:spacing w:line="360" w:lineRule="auto"/>
        <w:rPr>
          <w:szCs w:val="24"/>
        </w:rPr>
      </w:pPr>
      <w:r w:rsidRPr="007C6703">
        <w:rPr>
          <w:szCs w:val="24"/>
        </w:rPr>
        <w:t>Взята проба для неонатального скрининга – признак взятия пробы для скрининга;</w:t>
      </w:r>
    </w:p>
    <w:p w14:paraId="5BD3D243" w14:textId="77777777" w:rsidR="00EF3D56" w:rsidRPr="007C6703" w:rsidRDefault="00EF3D56" w:rsidP="00193698">
      <w:pPr>
        <w:numPr>
          <w:ilvl w:val="1"/>
          <w:numId w:val="312"/>
        </w:numPr>
        <w:spacing w:line="360" w:lineRule="auto"/>
        <w:rPr>
          <w:szCs w:val="24"/>
        </w:rPr>
      </w:pPr>
      <w:proofErr w:type="spellStart"/>
      <w:r w:rsidRPr="007C6703">
        <w:rPr>
          <w:szCs w:val="24"/>
        </w:rPr>
        <w:t>Аудиологический</w:t>
      </w:r>
      <w:proofErr w:type="spellEnd"/>
      <w:r w:rsidRPr="007C6703">
        <w:rPr>
          <w:szCs w:val="24"/>
        </w:rPr>
        <w:t xml:space="preserve"> скрининг – признак </w:t>
      </w:r>
      <w:proofErr w:type="spellStart"/>
      <w:r w:rsidRPr="007C6703">
        <w:rPr>
          <w:szCs w:val="24"/>
        </w:rPr>
        <w:t>аудиологического</w:t>
      </w:r>
      <w:proofErr w:type="spellEnd"/>
      <w:r w:rsidRPr="007C6703">
        <w:rPr>
          <w:szCs w:val="24"/>
        </w:rPr>
        <w:t xml:space="preserve"> скрининга;</w:t>
      </w:r>
    </w:p>
    <w:p w14:paraId="683634C5" w14:textId="77777777" w:rsidR="00EF3D56" w:rsidRPr="007C6703" w:rsidRDefault="00EF3D56" w:rsidP="00193698">
      <w:pPr>
        <w:numPr>
          <w:ilvl w:val="1"/>
          <w:numId w:val="312"/>
        </w:numPr>
        <w:spacing w:line="360" w:lineRule="auto"/>
        <w:rPr>
          <w:szCs w:val="24"/>
        </w:rPr>
      </w:pPr>
      <w:r w:rsidRPr="007C6703">
        <w:rPr>
          <w:szCs w:val="24"/>
        </w:rPr>
        <w:t>БЦЖ – признак вакцинации, дата, серия и номер вакцины;</w:t>
      </w:r>
    </w:p>
    <w:p w14:paraId="02936102" w14:textId="77777777" w:rsidR="00EF3D56" w:rsidRPr="007C6703" w:rsidRDefault="00EF3D56" w:rsidP="00193698">
      <w:pPr>
        <w:numPr>
          <w:ilvl w:val="1"/>
          <w:numId w:val="312"/>
        </w:numPr>
        <w:spacing w:line="360" w:lineRule="auto"/>
        <w:rPr>
          <w:szCs w:val="24"/>
        </w:rPr>
      </w:pPr>
      <w:r w:rsidRPr="007C6703">
        <w:rPr>
          <w:szCs w:val="24"/>
        </w:rPr>
        <w:t>Гепатит B – признак вакцинации, дата, серия и номер вакцины.</w:t>
      </w:r>
    </w:p>
    <w:p w14:paraId="6AFD2B5E" w14:textId="7DAC6E19" w:rsidR="00EF3D56" w:rsidRPr="007C6703" w:rsidRDefault="00EF3D56" w:rsidP="00193698">
      <w:pPr>
        <w:pStyle w:val="affff2"/>
        <w:numPr>
          <w:ilvl w:val="1"/>
          <w:numId w:val="312"/>
        </w:numPr>
        <w:spacing w:after="0" w:line="360" w:lineRule="auto"/>
        <w:ind w:left="851"/>
        <w:jc w:val="both"/>
        <w:rPr>
          <w:rFonts w:ascii="Times New Roman" w:hAnsi="Times New Roman"/>
          <w:sz w:val="24"/>
          <w:szCs w:val="24"/>
        </w:rPr>
      </w:pPr>
      <w:r w:rsidRPr="007C6703">
        <w:rPr>
          <w:rFonts w:ascii="Times New Roman" w:hAnsi="Times New Roman"/>
          <w:sz w:val="24"/>
          <w:szCs w:val="24"/>
        </w:rPr>
        <w:t xml:space="preserve">В разделе </w:t>
      </w:r>
      <w:r w:rsidR="003E046B">
        <w:rPr>
          <w:rFonts w:ascii="Times New Roman" w:hAnsi="Times New Roman"/>
          <w:sz w:val="24"/>
          <w:szCs w:val="24"/>
        </w:rPr>
        <w:t>"</w:t>
      </w:r>
      <w:r w:rsidRPr="007C6703">
        <w:rPr>
          <w:rFonts w:ascii="Times New Roman" w:hAnsi="Times New Roman"/>
          <w:sz w:val="24"/>
          <w:szCs w:val="24"/>
        </w:rPr>
        <w:t>Родовые травмы, пороки развития</w:t>
      </w:r>
      <w:r w:rsidR="003E046B">
        <w:rPr>
          <w:rFonts w:ascii="Times New Roman" w:hAnsi="Times New Roman"/>
          <w:sz w:val="24"/>
          <w:szCs w:val="24"/>
        </w:rPr>
        <w:t>"</w:t>
      </w:r>
      <w:r w:rsidRPr="007C6703">
        <w:rPr>
          <w:rFonts w:ascii="Times New Roman" w:hAnsi="Times New Roman"/>
          <w:sz w:val="24"/>
          <w:szCs w:val="24"/>
        </w:rPr>
        <w:t xml:space="preserve"> должны быть разделы для ввода:</w:t>
      </w:r>
    </w:p>
    <w:p w14:paraId="0D75A459" w14:textId="77777777" w:rsidR="00EF3D56" w:rsidRPr="007C6703" w:rsidRDefault="00EF3D56" w:rsidP="00193698">
      <w:pPr>
        <w:numPr>
          <w:ilvl w:val="1"/>
          <w:numId w:val="313"/>
        </w:numPr>
        <w:spacing w:line="360" w:lineRule="auto"/>
        <w:rPr>
          <w:szCs w:val="24"/>
        </w:rPr>
      </w:pPr>
      <w:r w:rsidRPr="007C6703">
        <w:rPr>
          <w:szCs w:val="24"/>
        </w:rPr>
        <w:t>Родовые травмы;</w:t>
      </w:r>
    </w:p>
    <w:p w14:paraId="752EA3CD" w14:textId="77777777" w:rsidR="00EF3D56" w:rsidRPr="007C6703" w:rsidRDefault="00EF3D56" w:rsidP="00193698">
      <w:pPr>
        <w:numPr>
          <w:ilvl w:val="1"/>
          <w:numId w:val="313"/>
        </w:numPr>
        <w:spacing w:line="360" w:lineRule="auto"/>
        <w:rPr>
          <w:szCs w:val="24"/>
        </w:rPr>
      </w:pPr>
      <w:r w:rsidRPr="007C6703">
        <w:rPr>
          <w:szCs w:val="24"/>
        </w:rPr>
        <w:t>Поражение плода;</w:t>
      </w:r>
    </w:p>
    <w:p w14:paraId="194ED587" w14:textId="77777777" w:rsidR="00EF3D56" w:rsidRPr="007C6703" w:rsidRDefault="00EF3D56" w:rsidP="00193698">
      <w:pPr>
        <w:numPr>
          <w:ilvl w:val="1"/>
          <w:numId w:val="313"/>
        </w:numPr>
        <w:spacing w:line="360" w:lineRule="auto"/>
        <w:rPr>
          <w:szCs w:val="24"/>
        </w:rPr>
      </w:pPr>
      <w:r w:rsidRPr="007C6703">
        <w:rPr>
          <w:szCs w:val="24"/>
        </w:rPr>
        <w:t>Врожденные пороки развития;</w:t>
      </w:r>
    </w:p>
    <w:p w14:paraId="00625ECF" w14:textId="77777777" w:rsidR="00EF3D56" w:rsidRPr="007C6703" w:rsidRDefault="00EF3D56" w:rsidP="00193698">
      <w:pPr>
        <w:numPr>
          <w:ilvl w:val="1"/>
          <w:numId w:val="313"/>
        </w:numPr>
        <w:spacing w:line="360" w:lineRule="auto"/>
        <w:rPr>
          <w:szCs w:val="24"/>
        </w:rPr>
      </w:pPr>
      <w:r w:rsidRPr="007C6703">
        <w:rPr>
          <w:szCs w:val="24"/>
        </w:rPr>
        <w:t>Подозрения на врожденные пороки.</w:t>
      </w:r>
    </w:p>
    <w:p w14:paraId="58DBD89B" w14:textId="79AC316B" w:rsidR="00EF3D56" w:rsidRPr="007C6703" w:rsidRDefault="00EF3D56" w:rsidP="00193698">
      <w:pPr>
        <w:pStyle w:val="affff2"/>
        <w:numPr>
          <w:ilvl w:val="0"/>
          <w:numId w:val="311"/>
        </w:numPr>
        <w:spacing w:after="0" w:line="360" w:lineRule="auto"/>
        <w:ind w:left="851"/>
        <w:jc w:val="both"/>
        <w:rPr>
          <w:rFonts w:ascii="Times New Roman" w:hAnsi="Times New Roman"/>
          <w:sz w:val="24"/>
          <w:szCs w:val="24"/>
        </w:rPr>
      </w:pPr>
      <w:r w:rsidRPr="007C6703">
        <w:rPr>
          <w:rFonts w:ascii="Times New Roman" w:hAnsi="Times New Roman"/>
          <w:sz w:val="24"/>
          <w:szCs w:val="24"/>
        </w:rPr>
        <w:t xml:space="preserve">В разделе </w:t>
      </w:r>
      <w:r w:rsidR="003E046B">
        <w:rPr>
          <w:rFonts w:ascii="Times New Roman" w:hAnsi="Times New Roman"/>
          <w:sz w:val="24"/>
          <w:szCs w:val="24"/>
        </w:rPr>
        <w:t>"</w:t>
      </w:r>
      <w:r w:rsidRPr="007C6703">
        <w:rPr>
          <w:rFonts w:ascii="Times New Roman" w:hAnsi="Times New Roman"/>
          <w:sz w:val="24"/>
          <w:szCs w:val="24"/>
        </w:rPr>
        <w:t>Наблюдения</w:t>
      </w:r>
      <w:r w:rsidR="003E046B">
        <w:rPr>
          <w:rFonts w:ascii="Times New Roman" w:hAnsi="Times New Roman"/>
          <w:sz w:val="24"/>
          <w:szCs w:val="24"/>
        </w:rPr>
        <w:t>"</w:t>
      </w:r>
      <w:r w:rsidRPr="007C6703">
        <w:rPr>
          <w:rFonts w:ascii="Times New Roman" w:hAnsi="Times New Roman"/>
          <w:sz w:val="24"/>
          <w:szCs w:val="24"/>
        </w:rPr>
        <w:t xml:space="preserve"> должна быть возможность указания следующих данных по новорожденному:</w:t>
      </w:r>
    </w:p>
    <w:p w14:paraId="05118F00" w14:textId="77777777" w:rsidR="00EF3D56" w:rsidRPr="007C6703" w:rsidRDefault="00EF3D56" w:rsidP="00193698">
      <w:pPr>
        <w:numPr>
          <w:ilvl w:val="1"/>
          <w:numId w:val="314"/>
        </w:numPr>
        <w:spacing w:line="360" w:lineRule="auto"/>
        <w:rPr>
          <w:szCs w:val="24"/>
        </w:rPr>
      </w:pPr>
      <w:r w:rsidRPr="007C6703">
        <w:rPr>
          <w:szCs w:val="24"/>
        </w:rPr>
        <w:t>Дата;</w:t>
      </w:r>
    </w:p>
    <w:p w14:paraId="0DA7A8F4" w14:textId="77777777" w:rsidR="00EF3D56" w:rsidRPr="007C6703" w:rsidRDefault="00EF3D56" w:rsidP="00193698">
      <w:pPr>
        <w:numPr>
          <w:ilvl w:val="1"/>
          <w:numId w:val="314"/>
        </w:numPr>
        <w:spacing w:line="360" w:lineRule="auto"/>
        <w:rPr>
          <w:szCs w:val="24"/>
        </w:rPr>
      </w:pPr>
      <w:r w:rsidRPr="007C6703">
        <w:rPr>
          <w:szCs w:val="24"/>
        </w:rPr>
        <w:t>Время (утро, день, вечер);</w:t>
      </w:r>
    </w:p>
    <w:p w14:paraId="740943B9" w14:textId="77777777" w:rsidR="00EF3D56" w:rsidRPr="007C6703" w:rsidRDefault="00EF3D56" w:rsidP="00193698">
      <w:pPr>
        <w:numPr>
          <w:ilvl w:val="1"/>
          <w:numId w:val="314"/>
        </w:numPr>
        <w:spacing w:line="360" w:lineRule="auto"/>
        <w:rPr>
          <w:szCs w:val="24"/>
        </w:rPr>
      </w:pPr>
      <w:r w:rsidRPr="007C6703">
        <w:rPr>
          <w:szCs w:val="24"/>
        </w:rPr>
        <w:t>Арт. Давление;</w:t>
      </w:r>
    </w:p>
    <w:p w14:paraId="2277FB0F" w14:textId="77777777" w:rsidR="00EF3D56" w:rsidRPr="007C6703" w:rsidRDefault="00EF3D56" w:rsidP="00193698">
      <w:pPr>
        <w:numPr>
          <w:ilvl w:val="1"/>
          <w:numId w:val="314"/>
        </w:numPr>
        <w:spacing w:line="360" w:lineRule="auto"/>
        <w:rPr>
          <w:szCs w:val="24"/>
        </w:rPr>
      </w:pPr>
      <w:r w:rsidRPr="007C6703">
        <w:rPr>
          <w:szCs w:val="24"/>
        </w:rPr>
        <w:t>Температура;</w:t>
      </w:r>
    </w:p>
    <w:p w14:paraId="6FE722D2" w14:textId="77777777" w:rsidR="00EF3D56" w:rsidRPr="007C6703" w:rsidRDefault="00EF3D56" w:rsidP="00193698">
      <w:pPr>
        <w:numPr>
          <w:ilvl w:val="1"/>
          <w:numId w:val="314"/>
        </w:numPr>
        <w:spacing w:line="360" w:lineRule="auto"/>
        <w:rPr>
          <w:szCs w:val="24"/>
        </w:rPr>
      </w:pPr>
      <w:r w:rsidRPr="007C6703">
        <w:rPr>
          <w:szCs w:val="24"/>
        </w:rPr>
        <w:t>Пульс;</w:t>
      </w:r>
    </w:p>
    <w:p w14:paraId="112FD139" w14:textId="77777777" w:rsidR="00EF3D56" w:rsidRPr="007C6703" w:rsidRDefault="00EF3D56" w:rsidP="00193698">
      <w:pPr>
        <w:numPr>
          <w:ilvl w:val="1"/>
          <w:numId w:val="314"/>
        </w:numPr>
        <w:spacing w:line="360" w:lineRule="auto"/>
        <w:rPr>
          <w:szCs w:val="24"/>
        </w:rPr>
      </w:pPr>
      <w:r w:rsidRPr="007C6703">
        <w:rPr>
          <w:szCs w:val="24"/>
        </w:rPr>
        <w:t>Частота дыхания;</w:t>
      </w:r>
    </w:p>
    <w:p w14:paraId="727A1FCA" w14:textId="77777777" w:rsidR="00EF3D56" w:rsidRPr="007C6703" w:rsidRDefault="00EF3D56" w:rsidP="00193698">
      <w:pPr>
        <w:numPr>
          <w:ilvl w:val="1"/>
          <w:numId w:val="314"/>
        </w:numPr>
        <w:spacing w:line="360" w:lineRule="auto"/>
        <w:rPr>
          <w:szCs w:val="24"/>
        </w:rPr>
      </w:pPr>
      <w:r w:rsidRPr="007C6703">
        <w:rPr>
          <w:szCs w:val="24"/>
        </w:rPr>
        <w:t>Вес;</w:t>
      </w:r>
    </w:p>
    <w:p w14:paraId="52228F67" w14:textId="77777777" w:rsidR="00EF3D56" w:rsidRPr="007C6703" w:rsidRDefault="00EF3D56" w:rsidP="00193698">
      <w:pPr>
        <w:numPr>
          <w:ilvl w:val="1"/>
          <w:numId w:val="314"/>
        </w:numPr>
        <w:spacing w:line="360" w:lineRule="auto"/>
        <w:rPr>
          <w:szCs w:val="24"/>
        </w:rPr>
      </w:pPr>
      <w:r w:rsidRPr="007C6703">
        <w:rPr>
          <w:szCs w:val="24"/>
        </w:rPr>
        <w:lastRenderedPageBreak/>
        <w:t>Выпито жидкости;</w:t>
      </w:r>
    </w:p>
    <w:p w14:paraId="12E4488C" w14:textId="77777777" w:rsidR="00EF3D56" w:rsidRPr="007C6703" w:rsidRDefault="00EF3D56" w:rsidP="00193698">
      <w:pPr>
        <w:numPr>
          <w:ilvl w:val="1"/>
          <w:numId w:val="314"/>
        </w:numPr>
        <w:spacing w:line="360" w:lineRule="auto"/>
        <w:rPr>
          <w:szCs w:val="24"/>
        </w:rPr>
      </w:pPr>
      <w:r w:rsidRPr="007C6703">
        <w:rPr>
          <w:szCs w:val="24"/>
        </w:rPr>
        <w:t>Количество мочи;</w:t>
      </w:r>
    </w:p>
    <w:p w14:paraId="5ABFEC70" w14:textId="77777777" w:rsidR="00EF3D56" w:rsidRPr="007C6703" w:rsidRDefault="00EF3D56" w:rsidP="00193698">
      <w:pPr>
        <w:numPr>
          <w:ilvl w:val="1"/>
          <w:numId w:val="314"/>
        </w:numPr>
        <w:spacing w:line="360" w:lineRule="auto"/>
        <w:rPr>
          <w:szCs w:val="24"/>
        </w:rPr>
      </w:pPr>
      <w:r w:rsidRPr="007C6703">
        <w:rPr>
          <w:szCs w:val="24"/>
        </w:rPr>
        <w:t>Реакция на осмотр;</w:t>
      </w:r>
    </w:p>
    <w:p w14:paraId="0FDE6CC4" w14:textId="77777777" w:rsidR="00EF3D56" w:rsidRPr="007C6703" w:rsidRDefault="00EF3D56" w:rsidP="00193698">
      <w:pPr>
        <w:numPr>
          <w:ilvl w:val="1"/>
          <w:numId w:val="314"/>
        </w:numPr>
        <w:spacing w:line="360" w:lineRule="auto"/>
        <w:rPr>
          <w:szCs w:val="24"/>
        </w:rPr>
      </w:pPr>
      <w:r w:rsidRPr="007C6703">
        <w:rPr>
          <w:szCs w:val="24"/>
        </w:rPr>
        <w:t>Реакция зрачка;</w:t>
      </w:r>
    </w:p>
    <w:p w14:paraId="62FF5A24" w14:textId="77777777" w:rsidR="00EF3D56" w:rsidRPr="007C6703" w:rsidRDefault="00EF3D56" w:rsidP="00193698">
      <w:pPr>
        <w:numPr>
          <w:ilvl w:val="1"/>
          <w:numId w:val="314"/>
        </w:numPr>
        <w:spacing w:line="360" w:lineRule="auto"/>
        <w:rPr>
          <w:szCs w:val="24"/>
        </w:rPr>
      </w:pPr>
      <w:r w:rsidRPr="007C6703">
        <w:rPr>
          <w:szCs w:val="24"/>
        </w:rPr>
        <w:t>Стул.</w:t>
      </w:r>
    </w:p>
    <w:p w14:paraId="79320718" w14:textId="778E73E5" w:rsidR="00EF3D56" w:rsidRPr="007C6703" w:rsidRDefault="00EF3D56" w:rsidP="00EF3D56">
      <w:pPr>
        <w:numPr>
          <w:ilvl w:val="0"/>
          <w:numId w:val="164"/>
        </w:numPr>
        <w:tabs>
          <w:tab w:val="left" w:pos="454"/>
        </w:tabs>
        <w:spacing w:line="360" w:lineRule="auto"/>
        <w:jc w:val="both"/>
        <w:rPr>
          <w:szCs w:val="24"/>
        </w:rPr>
      </w:pPr>
      <w:r w:rsidRPr="007C6703">
        <w:rPr>
          <w:szCs w:val="24"/>
        </w:rPr>
        <w:t xml:space="preserve">В разделе </w:t>
      </w:r>
      <w:r w:rsidR="003E046B">
        <w:rPr>
          <w:szCs w:val="24"/>
        </w:rPr>
        <w:t>"</w:t>
      </w:r>
      <w:r w:rsidRPr="007C6703">
        <w:rPr>
          <w:szCs w:val="24"/>
        </w:rPr>
        <w:t xml:space="preserve">Оценка состояния по шкале </w:t>
      </w:r>
      <w:proofErr w:type="spellStart"/>
      <w:r w:rsidRPr="007C6703">
        <w:rPr>
          <w:szCs w:val="24"/>
        </w:rPr>
        <w:t>Апгар</w:t>
      </w:r>
      <w:proofErr w:type="spellEnd"/>
      <w:r w:rsidR="003E046B">
        <w:rPr>
          <w:szCs w:val="24"/>
        </w:rPr>
        <w:t>"</w:t>
      </w:r>
      <w:r w:rsidRPr="007C6703">
        <w:rPr>
          <w:szCs w:val="24"/>
        </w:rPr>
        <w:t xml:space="preserve"> должна быть возможность ввода данных оценки по шкале </w:t>
      </w:r>
      <w:proofErr w:type="spellStart"/>
      <w:r w:rsidRPr="007C6703">
        <w:rPr>
          <w:szCs w:val="24"/>
        </w:rPr>
        <w:t>Апгар</w:t>
      </w:r>
      <w:proofErr w:type="spellEnd"/>
      <w:r w:rsidRPr="007C6703">
        <w:rPr>
          <w:szCs w:val="24"/>
        </w:rPr>
        <w:t xml:space="preserve"> для ввода данных замеров по истечении минуты, пяти, десяти и пятнадцати минут после родов.</w:t>
      </w:r>
    </w:p>
    <w:p w14:paraId="0F4712C4" w14:textId="77777777" w:rsidR="00EF3D56" w:rsidRPr="007C6703" w:rsidRDefault="00EF3D56" w:rsidP="00EF3D56">
      <w:pPr>
        <w:numPr>
          <w:ilvl w:val="0"/>
          <w:numId w:val="164"/>
        </w:numPr>
        <w:tabs>
          <w:tab w:val="left" w:pos="454"/>
        </w:tabs>
        <w:spacing w:line="360" w:lineRule="auto"/>
        <w:jc w:val="both"/>
        <w:rPr>
          <w:szCs w:val="24"/>
        </w:rPr>
      </w:pPr>
      <w:r w:rsidRPr="007C6703">
        <w:rPr>
          <w:szCs w:val="24"/>
        </w:rPr>
        <w:t>При сохранении специфики должна определяться группа риска новорожденного. Расчет риска новорожденного выполняется согласно критериям</w:t>
      </w:r>
      <w:bookmarkStart w:id="890" w:name="_heading=h.2tq9fhf" w:colFirst="0" w:colLast="0"/>
      <w:bookmarkEnd w:id="890"/>
      <w:r w:rsidRPr="007C6703">
        <w:rPr>
          <w:szCs w:val="24"/>
        </w:rPr>
        <w:t>:</w:t>
      </w:r>
    </w:p>
    <w:p w14:paraId="34A7A42C" w14:textId="77777777" w:rsidR="00EF3D56" w:rsidRDefault="00EF3D56" w:rsidP="00EF3D56">
      <w:pPr>
        <w:numPr>
          <w:ilvl w:val="1"/>
          <w:numId w:val="164"/>
        </w:numPr>
        <w:spacing w:line="360" w:lineRule="auto"/>
        <w:rPr>
          <w:szCs w:val="24"/>
        </w:rPr>
      </w:pPr>
      <w:r w:rsidRPr="00B50A81">
        <w:rPr>
          <w:szCs w:val="24"/>
        </w:rPr>
        <w:t>Масса новорожденного</w:t>
      </w:r>
      <w:r>
        <w:rPr>
          <w:szCs w:val="24"/>
        </w:rPr>
        <w:t>;</w:t>
      </w:r>
    </w:p>
    <w:p w14:paraId="1E5203F4" w14:textId="77777777" w:rsidR="00EF3D56" w:rsidRDefault="00EF3D56" w:rsidP="00EF3D56">
      <w:pPr>
        <w:numPr>
          <w:ilvl w:val="1"/>
          <w:numId w:val="164"/>
        </w:numPr>
        <w:spacing w:line="360" w:lineRule="auto"/>
        <w:rPr>
          <w:szCs w:val="24"/>
        </w:rPr>
      </w:pPr>
      <w:r w:rsidRPr="00B50A81">
        <w:rPr>
          <w:szCs w:val="24"/>
        </w:rPr>
        <w:t>Наличие подтвержденного врожденного порока</w:t>
      </w:r>
      <w:r>
        <w:rPr>
          <w:szCs w:val="24"/>
        </w:rPr>
        <w:t>;</w:t>
      </w:r>
    </w:p>
    <w:p w14:paraId="4B6E648F" w14:textId="77777777" w:rsidR="00EF3D56" w:rsidRDefault="00EF3D56" w:rsidP="00EF3D56">
      <w:pPr>
        <w:numPr>
          <w:ilvl w:val="1"/>
          <w:numId w:val="164"/>
        </w:numPr>
        <w:spacing w:line="360" w:lineRule="auto"/>
        <w:rPr>
          <w:szCs w:val="24"/>
        </w:rPr>
      </w:pPr>
      <w:r w:rsidRPr="00B50A81">
        <w:rPr>
          <w:szCs w:val="24"/>
        </w:rPr>
        <w:t>Подозрение на наличие врожденного порока</w:t>
      </w:r>
      <w:r>
        <w:rPr>
          <w:szCs w:val="24"/>
        </w:rPr>
        <w:t>;</w:t>
      </w:r>
    </w:p>
    <w:p w14:paraId="65148F46" w14:textId="77777777" w:rsidR="00EF3D56" w:rsidRDefault="00EF3D56" w:rsidP="00EF3D56">
      <w:pPr>
        <w:numPr>
          <w:ilvl w:val="1"/>
          <w:numId w:val="164"/>
        </w:numPr>
        <w:spacing w:line="360" w:lineRule="auto"/>
        <w:rPr>
          <w:szCs w:val="24"/>
        </w:rPr>
      </w:pPr>
      <w:r w:rsidRPr="00B50A81">
        <w:rPr>
          <w:szCs w:val="24"/>
        </w:rPr>
        <w:t>Наличие кровотечения</w:t>
      </w:r>
      <w:r>
        <w:rPr>
          <w:szCs w:val="24"/>
        </w:rPr>
        <w:t>;</w:t>
      </w:r>
    </w:p>
    <w:p w14:paraId="60C95BA7" w14:textId="77777777" w:rsidR="00EF3D56" w:rsidRDefault="00EF3D56" w:rsidP="00EF3D56">
      <w:pPr>
        <w:numPr>
          <w:ilvl w:val="1"/>
          <w:numId w:val="164"/>
        </w:numPr>
        <w:spacing w:line="360" w:lineRule="auto"/>
        <w:rPr>
          <w:szCs w:val="24"/>
        </w:rPr>
      </w:pPr>
      <w:r w:rsidRPr="00B50A81">
        <w:rPr>
          <w:szCs w:val="24"/>
        </w:rPr>
        <w:t>Общий билирубин</w:t>
      </w:r>
      <w:r>
        <w:rPr>
          <w:szCs w:val="24"/>
        </w:rPr>
        <w:t>;</w:t>
      </w:r>
    </w:p>
    <w:p w14:paraId="27CDECBD" w14:textId="77777777" w:rsidR="00EF3D56" w:rsidRDefault="00EF3D56" w:rsidP="00EF3D56">
      <w:pPr>
        <w:numPr>
          <w:ilvl w:val="1"/>
          <w:numId w:val="164"/>
        </w:numPr>
        <w:spacing w:line="360" w:lineRule="auto"/>
        <w:rPr>
          <w:szCs w:val="24"/>
        </w:rPr>
      </w:pPr>
      <w:r w:rsidRPr="00B50A81">
        <w:rPr>
          <w:szCs w:val="24"/>
        </w:rPr>
        <w:t>Гемоглобин</w:t>
      </w:r>
      <w:r>
        <w:rPr>
          <w:szCs w:val="24"/>
        </w:rPr>
        <w:t>;</w:t>
      </w:r>
    </w:p>
    <w:p w14:paraId="21FFC4B0" w14:textId="77777777" w:rsidR="00EF3D56" w:rsidRDefault="00EF3D56" w:rsidP="00EF3D56">
      <w:pPr>
        <w:numPr>
          <w:ilvl w:val="1"/>
          <w:numId w:val="164"/>
        </w:numPr>
        <w:spacing w:line="360" w:lineRule="auto"/>
        <w:rPr>
          <w:szCs w:val="24"/>
        </w:rPr>
      </w:pPr>
      <w:r w:rsidRPr="00B50A81">
        <w:rPr>
          <w:szCs w:val="24"/>
        </w:rPr>
        <w:t>Эритроциты</w:t>
      </w:r>
      <w:r>
        <w:rPr>
          <w:szCs w:val="24"/>
        </w:rPr>
        <w:t>;</w:t>
      </w:r>
    </w:p>
    <w:p w14:paraId="6C2945FD" w14:textId="77777777" w:rsidR="00EF3D56" w:rsidRDefault="00EF3D56" w:rsidP="00EF3D56">
      <w:pPr>
        <w:numPr>
          <w:ilvl w:val="1"/>
          <w:numId w:val="164"/>
        </w:numPr>
        <w:spacing w:line="360" w:lineRule="auto"/>
        <w:rPr>
          <w:szCs w:val="24"/>
        </w:rPr>
      </w:pPr>
      <w:r w:rsidRPr="00B50A81">
        <w:rPr>
          <w:szCs w:val="24"/>
        </w:rPr>
        <w:t>Гематокрит</w:t>
      </w:r>
      <w:r>
        <w:rPr>
          <w:szCs w:val="24"/>
        </w:rPr>
        <w:t>;</w:t>
      </w:r>
    </w:p>
    <w:p w14:paraId="066EE1A4" w14:textId="77777777" w:rsidR="00EF3D56" w:rsidRDefault="00EF3D56" w:rsidP="00EF3D56">
      <w:pPr>
        <w:numPr>
          <w:ilvl w:val="1"/>
          <w:numId w:val="164"/>
        </w:numPr>
        <w:spacing w:line="360" w:lineRule="auto"/>
        <w:rPr>
          <w:szCs w:val="24"/>
        </w:rPr>
      </w:pPr>
      <w:r w:rsidRPr="00B50A81">
        <w:rPr>
          <w:szCs w:val="24"/>
        </w:rPr>
        <w:t>Суточный диурез</w:t>
      </w:r>
      <w:r>
        <w:rPr>
          <w:szCs w:val="24"/>
        </w:rPr>
        <w:t>;</w:t>
      </w:r>
    </w:p>
    <w:p w14:paraId="66D30540" w14:textId="77777777" w:rsidR="00EF3D56" w:rsidRDefault="00EF3D56" w:rsidP="00EF3D56">
      <w:pPr>
        <w:numPr>
          <w:ilvl w:val="1"/>
          <w:numId w:val="164"/>
        </w:numPr>
        <w:spacing w:line="360" w:lineRule="auto"/>
        <w:rPr>
          <w:szCs w:val="24"/>
        </w:rPr>
      </w:pPr>
      <w:r w:rsidRPr="00B50A81">
        <w:rPr>
          <w:szCs w:val="24"/>
        </w:rPr>
        <w:t>Реакция на осмотр</w:t>
      </w:r>
      <w:r>
        <w:rPr>
          <w:szCs w:val="24"/>
        </w:rPr>
        <w:t>;</w:t>
      </w:r>
    </w:p>
    <w:p w14:paraId="487D5CB0" w14:textId="77777777" w:rsidR="00EF3D56" w:rsidRDefault="00EF3D56" w:rsidP="00EF3D56">
      <w:pPr>
        <w:numPr>
          <w:ilvl w:val="1"/>
          <w:numId w:val="164"/>
        </w:numPr>
        <w:spacing w:line="360" w:lineRule="auto"/>
        <w:rPr>
          <w:szCs w:val="24"/>
        </w:rPr>
      </w:pPr>
      <w:r w:rsidRPr="00B50A81">
        <w:rPr>
          <w:szCs w:val="24"/>
        </w:rPr>
        <w:t>Реакция зрачка</w:t>
      </w:r>
      <w:r>
        <w:rPr>
          <w:szCs w:val="24"/>
        </w:rPr>
        <w:t>;</w:t>
      </w:r>
    </w:p>
    <w:p w14:paraId="0C59B01F" w14:textId="77777777" w:rsidR="00EF3D56" w:rsidRDefault="00EF3D56" w:rsidP="00EF3D56">
      <w:pPr>
        <w:numPr>
          <w:ilvl w:val="1"/>
          <w:numId w:val="164"/>
        </w:numPr>
        <w:spacing w:line="360" w:lineRule="auto"/>
        <w:rPr>
          <w:szCs w:val="24"/>
        </w:rPr>
      </w:pPr>
      <w:r w:rsidRPr="00B50A81">
        <w:rPr>
          <w:szCs w:val="24"/>
        </w:rPr>
        <w:t>Частота дыхательных движений (ЧДД)</w:t>
      </w:r>
      <w:r>
        <w:rPr>
          <w:szCs w:val="24"/>
        </w:rPr>
        <w:t>;</w:t>
      </w:r>
    </w:p>
    <w:p w14:paraId="6504F1AD" w14:textId="089BA874" w:rsidR="00EF3D56" w:rsidRPr="00EF3D56" w:rsidRDefault="00EF3D56" w:rsidP="00EF3D56">
      <w:pPr>
        <w:numPr>
          <w:ilvl w:val="1"/>
          <w:numId w:val="164"/>
        </w:numPr>
        <w:spacing w:line="360" w:lineRule="auto"/>
        <w:rPr>
          <w:szCs w:val="24"/>
        </w:rPr>
      </w:pPr>
      <w:r w:rsidRPr="00B50A81">
        <w:rPr>
          <w:szCs w:val="24"/>
        </w:rPr>
        <w:t>Частота сердечных сокращений (ЧСС)</w:t>
      </w:r>
      <w:r>
        <w:rPr>
          <w:szCs w:val="24"/>
        </w:rPr>
        <w:t>.</w:t>
      </w:r>
    </w:p>
    <w:p w14:paraId="4BE33040" w14:textId="70EEC86E" w:rsidR="00EF3C9D" w:rsidRPr="000D6B05" w:rsidRDefault="00EF3C9D" w:rsidP="00EF3C9D">
      <w:pPr>
        <w:pStyle w:val="44"/>
        <w:jc w:val="left"/>
        <w:rPr>
          <w:szCs w:val="24"/>
          <w:lang w:val="ru"/>
        </w:rPr>
      </w:pPr>
      <w:r w:rsidRPr="000D6B05">
        <w:rPr>
          <w:szCs w:val="24"/>
          <w:lang w:val="ru"/>
        </w:rPr>
        <w:t xml:space="preserve">Модуль </w:t>
      </w:r>
      <w:r w:rsidR="00312BB4" w:rsidRPr="000D6B05">
        <w:rPr>
          <w:szCs w:val="24"/>
          <w:lang w:val="ru"/>
        </w:rPr>
        <w:t>"</w:t>
      </w:r>
      <w:r w:rsidRPr="000D6B05">
        <w:rPr>
          <w:szCs w:val="24"/>
          <w:lang w:val="ru"/>
        </w:rPr>
        <w:t>Свидетельства о рождении</w:t>
      </w:r>
      <w:r w:rsidR="00312BB4" w:rsidRPr="000D6B05">
        <w:rPr>
          <w:szCs w:val="24"/>
          <w:lang w:val="ru"/>
        </w:rPr>
        <w:t>"</w:t>
      </w:r>
      <w:bookmarkEnd w:id="889"/>
    </w:p>
    <w:p w14:paraId="65BED459" w14:textId="77777777" w:rsidR="00EF3C9D" w:rsidRPr="000D6B05" w:rsidRDefault="00EF3C9D" w:rsidP="00EF3C9D">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64E55703" w14:textId="77777777" w:rsidR="00EF3C9D" w:rsidRPr="000D6B05" w:rsidRDefault="00EF3C9D" w:rsidP="00461C70">
      <w:pPr>
        <w:numPr>
          <w:ilvl w:val="0"/>
          <w:numId w:val="164"/>
        </w:numPr>
        <w:tabs>
          <w:tab w:val="left" w:pos="454"/>
        </w:tabs>
        <w:spacing w:line="360" w:lineRule="auto"/>
        <w:jc w:val="both"/>
        <w:rPr>
          <w:szCs w:val="24"/>
        </w:rPr>
      </w:pPr>
      <w:r w:rsidRPr="000D6B05">
        <w:rPr>
          <w:szCs w:val="24"/>
        </w:rPr>
        <w:t xml:space="preserve">Ведение информации в </w:t>
      </w:r>
      <w:proofErr w:type="spellStart"/>
      <w:r w:rsidRPr="000D6B05">
        <w:rPr>
          <w:szCs w:val="24"/>
        </w:rPr>
        <w:t>медсвидетельстве</w:t>
      </w:r>
      <w:proofErr w:type="spellEnd"/>
      <w:r w:rsidRPr="000D6B05">
        <w:rPr>
          <w:szCs w:val="24"/>
        </w:rPr>
        <w:t xml:space="preserve"> о рождении;</w:t>
      </w:r>
    </w:p>
    <w:p w14:paraId="4D47F185" w14:textId="77777777" w:rsidR="00EF3C9D" w:rsidRPr="000D6B05" w:rsidRDefault="00EF3C9D" w:rsidP="00461C70">
      <w:pPr>
        <w:numPr>
          <w:ilvl w:val="1"/>
          <w:numId w:val="164"/>
        </w:numPr>
        <w:tabs>
          <w:tab w:val="left" w:pos="454"/>
        </w:tabs>
        <w:spacing w:line="360" w:lineRule="auto"/>
        <w:jc w:val="both"/>
        <w:rPr>
          <w:szCs w:val="24"/>
        </w:rPr>
      </w:pPr>
      <w:r w:rsidRPr="000D6B05">
        <w:rPr>
          <w:szCs w:val="24"/>
        </w:rPr>
        <w:t>внесение данных в следующие поля:</w:t>
      </w:r>
    </w:p>
    <w:p w14:paraId="5C095694"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тип свидетельства;</w:t>
      </w:r>
    </w:p>
    <w:p w14:paraId="6D4B4EBE"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серия (автоматически генерируемое значение);</w:t>
      </w:r>
    </w:p>
    <w:p w14:paraId="7D18CD33"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номер (автоматически генерируемое значение посредством настроенного нумератора);</w:t>
      </w:r>
    </w:p>
    <w:p w14:paraId="3B85193C"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дата выдачи;</w:t>
      </w:r>
    </w:p>
    <w:p w14:paraId="7C25E870"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занятость;</w:t>
      </w:r>
    </w:p>
    <w:p w14:paraId="55530221"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lastRenderedPageBreak/>
        <w:t>образование;</w:t>
      </w:r>
    </w:p>
    <w:p w14:paraId="6C858620"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семейное положение;</w:t>
      </w:r>
    </w:p>
    <w:p w14:paraId="5977672B"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отделение;</w:t>
      </w:r>
    </w:p>
    <w:p w14:paraId="54BDCC0A"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место работы врача;</w:t>
      </w:r>
    </w:p>
    <w:p w14:paraId="1049794C"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врач;</w:t>
      </w:r>
    </w:p>
    <w:p w14:paraId="6DBF0E08"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лицензия (выбор лицензии МО, указанной в паспорте МО);</w:t>
      </w:r>
    </w:p>
    <w:p w14:paraId="558A364D"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вид медперсонала;</w:t>
      </w:r>
    </w:p>
    <w:p w14:paraId="3252094E"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дата, время родов;</w:t>
      </w:r>
    </w:p>
    <w:p w14:paraId="103BCD4E"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место родов;</w:t>
      </w:r>
    </w:p>
    <w:p w14:paraId="613FE640"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принял роды;</w:t>
      </w:r>
    </w:p>
    <w:p w14:paraId="6B7118F0"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многоплодные роды;</w:t>
      </w:r>
    </w:p>
    <w:p w14:paraId="6CD69A68"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который по счету;</w:t>
      </w:r>
    </w:p>
    <w:p w14:paraId="7FEE8548"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всего плодов;</w:t>
      </w:r>
    </w:p>
    <w:p w14:paraId="7C7C24F2"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ребенок родился;</w:t>
      </w:r>
    </w:p>
    <w:p w14:paraId="41A2599D"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который ребенок;</w:t>
      </w:r>
    </w:p>
    <w:p w14:paraId="0C54C610"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первая явка, неделя;</w:t>
      </w:r>
    </w:p>
    <w:p w14:paraId="2B3F081D"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масса;</w:t>
      </w:r>
    </w:p>
    <w:p w14:paraId="2C271222"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рост (см);</w:t>
      </w:r>
    </w:p>
    <w:p w14:paraId="71EF74C5"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пол;</w:t>
      </w:r>
    </w:p>
    <w:p w14:paraId="0A5FA248"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фамилия ребенка;</w:t>
      </w:r>
    </w:p>
    <w:p w14:paraId="11E14940"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место рождения;</w:t>
      </w:r>
    </w:p>
    <w:p w14:paraId="0AC3CC5C"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данные о получателе;</w:t>
      </w:r>
    </w:p>
    <w:p w14:paraId="14838A11"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записано со слов матери (да / нет);</w:t>
      </w:r>
    </w:p>
    <w:p w14:paraId="15545AD6" w14:textId="02D58B1D" w:rsidR="00EF3C9D" w:rsidRPr="000D6B05" w:rsidRDefault="00EF3C9D" w:rsidP="00461C70">
      <w:pPr>
        <w:numPr>
          <w:ilvl w:val="1"/>
          <w:numId w:val="164"/>
        </w:numPr>
        <w:tabs>
          <w:tab w:val="left" w:pos="454"/>
        </w:tabs>
        <w:spacing w:line="360" w:lineRule="auto"/>
        <w:jc w:val="both"/>
        <w:rPr>
          <w:szCs w:val="24"/>
        </w:rPr>
      </w:pPr>
      <w:r w:rsidRPr="000D6B05">
        <w:rPr>
          <w:szCs w:val="24"/>
        </w:rPr>
        <w:t xml:space="preserve">возможность заполнения данных о получателе при редактировании свидетельства, если блок </w:t>
      </w:r>
      <w:r w:rsidR="00312BB4" w:rsidRPr="000D6B05">
        <w:rPr>
          <w:szCs w:val="24"/>
        </w:rPr>
        <w:t>"</w:t>
      </w:r>
      <w:r w:rsidRPr="000D6B05">
        <w:rPr>
          <w:szCs w:val="24"/>
        </w:rPr>
        <w:t>Получатель</w:t>
      </w:r>
      <w:r w:rsidR="00312BB4" w:rsidRPr="000D6B05">
        <w:rPr>
          <w:szCs w:val="24"/>
        </w:rPr>
        <w:t>"</w:t>
      </w:r>
      <w:r w:rsidRPr="000D6B05">
        <w:rPr>
          <w:szCs w:val="24"/>
        </w:rPr>
        <w:t xml:space="preserve"> не был заполнен при создании свидетельства;</w:t>
      </w:r>
    </w:p>
    <w:p w14:paraId="602D811B" w14:textId="77777777" w:rsidR="00EF3C9D" w:rsidRPr="000D6B05" w:rsidRDefault="00EF3C9D" w:rsidP="00461C70">
      <w:pPr>
        <w:numPr>
          <w:ilvl w:val="0"/>
          <w:numId w:val="164"/>
        </w:numPr>
        <w:tabs>
          <w:tab w:val="left" w:pos="454"/>
        </w:tabs>
        <w:spacing w:line="360" w:lineRule="auto"/>
        <w:jc w:val="both"/>
        <w:rPr>
          <w:szCs w:val="24"/>
        </w:rPr>
      </w:pPr>
      <w:r w:rsidRPr="000D6B05">
        <w:rPr>
          <w:szCs w:val="24"/>
        </w:rPr>
        <w:t xml:space="preserve">ведение журнала </w:t>
      </w:r>
      <w:proofErr w:type="spellStart"/>
      <w:r w:rsidRPr="000D6B05">
        <w:rPr>
          <w:szCs w:val="24"/>
        </w:rPr>
        <w:t>медсвидетельств</w:t>
      </w:r>
      <w:proofErr w:type="spellEnd"/>
      <w:r w:rsidRPr="000D6B05">
        <w:rPr>
          <w:szCs w:val="24"/>
        </w:rPr>
        <w:t xml:space="preserve"> о рождении;</w:t>
      </w:r>
    </w:p>
    <w:p w14:paraId="4CBEDFF2" w14:textId="77777777" w:rsidR="00EF3C9D" w:rsidRPr="000D6B05" w:rsidRDefault="00EF3C9D" w:rsidP="00461C70">
      <w:pPr>
        <w:numPr>
          <w:ilvl w:val="1"/>
          <w:numId w:val="164"/>
        </w:numPr>
        <w:tabs>
          <w:tab w:val="left" w:pos="454"/>
        </w:tabs>
        <w:spacing w:line="360" w:lineRule="auto"/>
        <w:jc w:val="both"/>
        <w:rPr>
          <w:szCs w:val="24"/>
        </w:rPr>
      </w:pPr>
      <w:r w:rsidRPr="000D6B05">
        <w:rPr>
          <w:szCs w:val="24"/>
        </w:rPr>
        <w:t xml:space="preserve">журнал </w:t>
      </w:r>
      <w:proofErr w:type="spellStart"/>
      <w:r w:rsidRPr="000D6B05">
        <w:rPr>
          <w:szCs w:val="24"/>
        </w:rPr>
        <w:t>медсвидетельств</w:t>
      </w:r>
      <w:proofErr w:type="spellEnd"/>
      <w:r w:rsidRPr="000D6B05">
        <w:rPr>
          <w:szCs w:val="24"/>
        </w:rPr>
        <w:t xml:space="preserve"> о рождении доступен:</w:t>
      </w:r>
    </w:p>
    <w:p w14:paraId="51A21969" w14:textId="28DDAEA4" w:rsidR="00EF3C9D" w:rsidRPr="000D6B05" w:rsidRDefault="00EF3C9D" w:rsidP="00461C70">
      <w:pPr>
        <w:numPr>
          <w:ilvl w:val="2"/>
          <w:numId w:val="164"/>
        </w:numPr>
        <w:tabs>
          <w:tab w:val="left" w:pos="454"/>
        </w:tabs>
        <w:spacing w:line="360" w:lineRule="auto"/>
        <w:jc w:val="both"/>
        <w:rPr>
          <w:szCs w:val="24"/>
        </w:rPr>
      </w:pPr>
      <w:r w:rsidRPr="000D6B05">
        <w:rPr>
          <w:szCs w:val="24"/>
        </w:rPr>
        <w:t xml:space="preserve">из главного меню, пункт </w:t>
      </w:r>
      <w:r w:rsidR="00312BB4" w:rsidRPr="000D6B05">
        <w:rPr>
          <w:szCs w:val="24"/>
        </w:rPr>
        <w:t>"</w:t>
      </w:r>
      <w:r w:rsidRPr="000D6B05">
        <w:rPr>
          <w:szCs w:val="24"/>
        </w:rPr>
        <w:t>Документы</w:t>
      </w:r>
      <w:r w:rsidR="00312BB4" w:rsidRPr="000D6B05">
        <w:rPr>
          <w:szCs w:val="24"/>
        </w:rPr>
        <w:t>"</w:t>
      </w:r>
      <w:r w:rsidRPr="000D6B05">
        <w:rPr>
          <w:szCs w:val="24"/>
        </w:rPr>
        <w:t xml:space="preserve"> - </w:t>
      </w:r>
      <w:r w:rsidR="00312BB4" w:rsidRPr="000D6B05">
        <w:rPr>
          <w:szCs w:val="24"/>
        </w:rPr>
        <w:t>"</w:t>
      </w:r>
      <w:r w:rsidRPr="000D6B05">
        <w:rPr>
          <w:szCs w:val="24"/>
        </w:rPr>
        <w:t>Свидетельства</w:t>
      </w:r>
      <w:r w:rsidR="00312BB4" w:rsidRPr="000D6B05">
        <w:rPr>
          <w:szCs w:val="24"/>
        </w:rPr>
        <w:t>"</w:t>
      </w:r>
      <w:r w:rsidRPr="000D6B05">
        <w:rPr>
          <w:szCs w:val="24"/>
        </w:rPr>
        <w:t xml:space="preserve"> - </w:t>
      </w:r>
      <w:r w:rsidR="00312BB4" w:rsidRPr="000D6B05">
        <w:rPr>
          <w:szCs w:val="24"/>
        </w:rPr>
        <w:t>"</w:t>
      </w:r>
      <w:r w:rsidRPr="000D6B05">
        <w:rPr>
          <w:szCs w:val="24"/>
        </w:rPr>
        <w:t>Свидетельства о рождении</w:t>
      </w:r>
      <w:r w:rsidR="00312BB4" w:rsidRPr="000D6B05">
        <w:rPr>
          <w:szCs w:val="24"/>
        </w:rPr>
        <w:t>"</w:t>
      </w:r>
      <w:r w:rsidRPr="000D6B05">
        <w:rPr>
          <w:szCs w:val="24"/>
        </w:rPr>
        <w:t>;</w:t>
      </w:r>
    </w:p>
    <w:p w14:paraId="52B5AA75" w14:textId="77777777" w:rsidR="00EF3C9D" w:rsidRPr="000D6B05" w:rsidRDefault="00EF3C9D" w:rsidP="00461C70">
      <w:pPr>
        <w:numPr>
          <w:ilvl w:val="1"/>
          <w:numId w:val="164"/>
        </w:numPr>
        <w:tabs>
          <w:tab w:val="left" w:pos="454"/>
        </w:tabs>
        <w:spacing w:line="360" w:lineRule="auto"/>
        <w:jc w:val="both"/>
        <w:rPr>
          <w:szCs w:val="24"/>
        </w:rPr>
      </w:pPr>
      <w:r w:rsidRPr="000D6B05">
        <w:rPr>
          <w:szCs w:val="24"/>
        </w:rPr>
        <w:t xml:space="preserve">вызов формы создания </w:t>
      </w:r>
      <w:proofErr w:type="spellStart"/>
      <w:r w:rsidRPr="000D6B05">
        <w:rPr>
          <w:szCs w:val="24"/>
        </w:rPr>
        <w:t>медсвидетельства</w:t>
      </w:r>
      <w:proofErr w:type="spellEnd"/>
      <w:r w:rsidRPr="000D6B05">
        <w:rPr>
          <w:szCs w:val="24"/>
        </w:rPr>
        <w:t xml:space="preserve"> о рождении:</w:t>
      </w:r>
    </w:p>
    <w:p w14:paraId="1E593820"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из главной формы АРМ врача приемного отделения стационара;</w:t>
      </w:r>
    </w:p>
    <w:p w14:paraId="5FCAF37F"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из ЭМК пациента, открытой из АРМ врача приемного отделения стационара;</w:t>
      </w:r>
    </w:p>
    <w:p w14:paraId="07EC411B"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из ЭМК пациента, открытой из АРМ врача стационара;</w:t>
      </w:r>
    </w:p>
    <w:p w14:paraId="0D8A66DA" w14:textId="77777777" w:rsidR="00EF3C9D" w:rsidRPr="000D6B05" w:rsidRDefault="00EF3C9D" w:rsidP="00461C70">
      <w:pPr>
        <w:numPr>
          <w:ilvl w:val="1"/>
          <w:numId w:val="164"/>
        </w:numPr>
        <w:tabs>
          <w:tab w:val="left" w:pos="454"/>
        </w:tabs>
        <w:spacing w:line="360" w:lineRule="auto"/>
        <w:jc w:val="both"/>
        <w:rPr>
          <w:szCs w:val="24"/>
        </w:rPr>
      </w:pPr>
      <w:r w:rsidRPr="000D6B05">
        <w:rPr>
          <w:szCs w:val="24"/>
        </w:rPr>
        <w:t>отображение записей в журнале в табличном виде со следующими полями:</w:t>
      </w:r>
    </w:p>
    <w:p w14:paraId="11987BF6"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lastRenderedPageBreak/>
        <w:t>дата выдачи;</w:t>
      </w:r>
    </w:p>
    <w:p w14:paraId="21D839C7"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серия;</w:t>
      </w:r>
    </w:p>
    <w:p w14:paraId="7F2D3D9D"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номер;</w:t>
      </w:r>
    </w:p>
    <w:p w14:paraId="05A1A454"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Ф. И. О. матери;</w:t>
      </w:r>
    </w:p>
    <w:p w14:paraId="2529DA66"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дата рождения матери;</w:t>
      </w:r>
    </w:p>
    <w:p w14:paraId="51AC3127"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дата рождения ребенка;</w:t>
      </w:r>
    </w:p>
    <w:p w14:paraId="55E6848D"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фамилия ребенка;</w:t>
      </w:r>
    </w:p>
    <w:p w14:paraId="0777F7D5"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пол ребенка;</w:t>
      </w:r>
    </w:p>
    <w:p w14:paraId="206B5B5B"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МО;</w:t>
      </w:r>
    </w:p>
    <w:p w14:paraId="519C75A5"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Ф. И. О. врача;</w:t>
      </w:r>
    </w:p>
    <w:p w14:paraId="7A5A0EA2"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статус документа;</w:t>
      </w:r>
    </w:p>
    <w:p w14:paraId="6BF058EE" w14:textId="77777777" w:rsidR="00EF3C9D" w:rsidRPr="000D6B05" w:rsidRDefault="00EF3C9D" w:rsidP="00461C70">
      <w:pPr>
        <w:numPr>
          <w:ilvl w:val="1"/>
          <w:numId w:val="164"/>
        </w:numPr>
        <w:tabs>
          <w:tab w:val="left" w:pos="454"/>
        </w:tabs>
        <w:spacing w:line="360" w:lineRule="auto"/>
        <w:jc w:val="both"/>
        <w:rPr>
          <w:szCs w:val="24"/>
        </w:rPr>
      </w:pPr>
      <w:r w:rsidRPr="000D6B05">
        <w:rPr>
          <w:szCs w:val="24"/>
        </w:rPr>
        <w:t>поиск записей с возможностью фильтрации по следующим полям:</w:t>
      </w:r>
    </w:p>
    <w:p w14:paraId="7E909ADE"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тип свидетельств (все / только действующие / только испорченные);</w:t>
      </w:r>
    </w:p>
    <w:p w14:paraId="0C9232F5"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период даты выдачи;</w:t>
      </w:r>
    </w:p>
    <w:p w14:paraId="5FB9A1AA"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МО;</w:t>
      </w:r>
    </w:p>
    <w:p w14:paraId="6F7BED97"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фамилия матери;</w:t>
      </w:r>
    </w:p>
    <w:p w14:paraId="0056BD35"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имя матери;</w:t>
      </w:r>
    </w:p>
    <w:p w14:paraId="1AA55DC4"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отчество матери;</w:t>
      </w:r>
    </w:p>
    <w:p w14:paraId="550AF4EE"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фамилия ребенка;</w:t>
      </w:r>
    </w:p>
    <w:p w14:paraId="206336AB"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дата рождения ребенка;</w:t>
      </w:r>
    </w:p>
    <w:p w14:paraId="193512DE"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пол ребенка;</w:t>
      </w:r>
    </w:p>
    <w:p w14:paraId="242192D6" w14:textId="77777777" w:rsidR="00EF3C9D" w:rsidRPr="000D6B05" w:rsidRDefault="00EF3C9D" w:rsidP="00461C70">
      <w:pPr>
        <w:numPr>
          <w:ilvl w:val="1"/>
          <w:numId w:val="164"/>
        </w:numPr>
        <w:tabs>
          <w:tab w:val="left" w:pos="454"/>
        </w:tabs>
        <w:spacing w:line="360" w:lineRule="auto"/>
        <w:jc w:val="both"/>
        <w:rPr>
          <w:szCs w:val="24"/>
        </w:rPr>
      </w:pPr>
      <w:r w:rsidRPr="000D6B05">
        <w:rPr>
          <w:szCs w:val="24"/>
        </w:rPr>
        <w:t>возможность отметить свидетельство как испорченное;</w:t>
      </w:r>
    </w:p>
    <w:p w14:paraId="370ADA75" w14:textId="16981ADB" w:rsidR="00EF3C9D" w:rsidRPr="000D6B05" w:rsidRDefault="00EF3C9D" w:rsidP="00461C70">
      <w:pPr>
        <w:numPr>
          <w:ilvl w:val="1"/>
          <w:numId w:val="164"/>
        </w:numPr>
        <w:tabs>
          <w:tab w:val="left" w:pos="454"/>
        </w:tabs>
        <w:spacing w:line="360" w:lineRule="auto"/>
        <w:jc w:val="both"/>
        <w:rPr>
          <w:szCs w:val="24"/>
        </w:rPr>
      </w:pPr>
      <w:r w:rsidRPr="000D6B05">
        <w:rPr>
          <w:szCs w:val="24"/>
        </w:rPr>
        <w:t xml:space="preserve">возможность снять отметку </w:t>
      </w:r>
      <w:r w:rsidR="00312BB4" w:rsidRPr="000D6B05">
        <w:rPr>
          <w:szCs w:val="24"/>
        </w:rPr>
        <w:t>"</w:t>
      </w:r>
      <w:r w:rsidRPr="000D6B05">
        <w:rPr>
          <w:szCs w:val="24"/>
        </w:rPr>
        <w:t>испорченное</w:t>
      </w:r>
      <w:r w:rsidR="00312BB4" w:rsidRPr="000D6B05">
        <w:rPr>
          <w:szCs w:val="24"/>
        </w:rPr>
        <w:t>"</w:t>
      </w:r>
      <w:r w:rsidRPr="000D6B05">
        <w:rPr>
          <w:szCs w:val="24"/>
        </w:rPr>
        <w:t>;</w:t>
      </w:r>
    </w:p>
    <w:p w14:paraId="366B959E" w14:textId="2F1B7618" w:rsidR="00EF3C9D" w:rsidRPr="000D6B05" w:rsidRDefault="00EF3C9D" w:rsidP="00461C70">
      <w:pPr>
        <w:numPr>
          <w:ilvl w:val="1"/>
          <w:numId w:val="164"/>
        </w:numPr>
        <w:tabs>
          <w:tab w:val="left" w:pos="454"/>
        </w:tabs>
        <w:spacing w:line="360" w:lineRule="auto"/>
        <w:jc w:val="both"/>
        <w:rPr>
          <w:szCs w:val="24"/>
        </w:rPr>
      </w:pPr>
      <w:r w:rsidRPr="000D6B05">
        <w:rPr>
          <w:szCs w:val="24"/>
        </w:rPr>
        <w:t xml:space="preserve">создание нового свидетельства на основе данного (на основе свидетельства с отметкой </w:t>
      </w:r>
      <w:r w:rsidR="00312BB4" w:rsidRPr="000D6B05">
        <w:rPr>
          <w:szCs w:val="24"/>
        </w:rPr>
        <w:t>"</w:t>
      </w:r>
      <w:r w:rsidRPr="000D6B05">
        <w:rPr>
          <w:szCs w:val="24"/>
        </w:rPr>
        <w:t>Испорченное</w:t>
      </w:r>
      <w:r w:rsidR="00312BB4" w:rsidRPr="000D6B05">
        <w:rPr>
          <w:szCs w:val="24"/>
        </w:rPr>
        <w:t>"</w:t>
      </w:r>
      <w:r w:rsidRPr="000D6B05">
        <w:rPr>
          <w:szCs w:val="24"/>
        </w:rPr>
        <w:t>);</w:t>
      </w:r>
    </w:p>
    <w:p w14:paraId="5857A371" w14:textId="77777777" w:rsidR="00EF3C9D" w:rsidRPr="000D6B05" w:rsidRDefault="00EF3C9D" w:rsidP="00461C70">
      <w:pPr>
        <w:numPr>
          <w:ilvl w:val="1"/>
          <w:numId w:val="164"/>
        </w:numPr>
        <w:tabs>
          <w:tab w:val="left" w:pos="454"/>
        </w:tabs>
        <w:spacing w:line="360" w:lineRule="auto"/>
        <w:jc w:val="both"/>
        <w:rPr>
          <w:szCs w:val="24"/>
        </w:rPr>
      </w:pPr>
      <w:r w:rsidRPr="000D6B05">
        <w:rPr>
          <w:szCs w:val="24"/>
        </w:rPr>
        <w:t>просмотр записей журнала;</w:t>
      </w:r>
    </w:p>
    <w:p w14:paraId="3526061C" w14:textId="77777777" w:rsidR="00EF3C9D" w:rsidRPr="000D6B05" w:rsidRDefault="00EF3C9D" w:rsidP="00461C70">
      <w:pPr>
        <w:numPr>
          <w:ilvl w:val="1"/>
          <w:numId w:val="164"/>
        </w:numPr>
        <w:tabs>
          <w:tab w:val="left" w:pos="454"/>
        </w:tabs>
        <w:spacing w:line="360" w:lineRule="auto"/>
        <w:jc w:val="both"/>
        <w:rPr>
          <w:szCs w:val="24"/>
        </w:rPr>
      </w:pPr>
      <w:r w:rsidRPr="000D6B05">
        <w:rPr>
          <w:szCs w:val="24"/>
        </w:rPr>
        <w:t>печать записей журнала:</w:t>
      </w:r>
    </w:p>
    <w:p w14:paraId="0EC534C5"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печать одной выбранной записи журнала;</w:t>
      </w:r>
    </w:p>
    <w:p w14:paraId="3E861FD1"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печать текущей страницы;</w:t>
      </w:r>
    </w:p>
    <w:p w14:paraId="3A7F5BE2"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печать всего списка;</w:t>
      </w:r>
    </w:p>
    <w:p w14:paraId="42F4C777" w14:textId="77777777" w:rsidR="00EF3C9D" w:rsidRPr="000D6B05" w:rsidRDefault="00EF3C9D" w:rsidP="00461C70">
      <w:pPr>
        <w:numPr>
          <w:ilvl w:val="1"/>
          <w:numId w:val="164"/>
        </w:numPr>
        <w:tabs>
          <w:tab w:val="left" w:pos="454"/>
        </w:tabs>
        <w:spacing w:line="360" w:lineRule="auto"/>
        <w:jc w:val="both"/>
        <w:rPr>
          <w:szCs w:val="24"/>
        </w:rPr>
      </w:pPr>
      <w:r w:rsidRPr="000D6B05">
        <w:rPr>
          <w:szCs w:val="24"/>
        </w:rPr>
        <w:t>печать форм:</w:t>
      </w:r>
    </w:p>
    <w:p w14:paraId="4394FC51"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печать свидетельства о рождении (форма 103/у);</w:t>
      </w:r>
    </w:p>
    <w:p w14:paraId="45A09255" w14:textId="77777777" w:rsidR="00EF3C9D" w:rsidRPr="000D6B05" w:rsidRDefault="00EF3C9D" w:rsidP="00461C70">
      <w:pPr>
        <w:numPr>
          <w:ilvl w:val="2"/>
          <w:numId w:val="164"/>
        </w:numPr>
        <w:tabs>
          <w:tab w:val="left" w:pos="454"/>
        </w:tabs>
        <w:spacing w:line="360" w:lineRule="auto"/>
        <w:jc w:val="both"/>
        <w:rPr>
          <w:szCs w:val="24"/>
        </w:rPr>
      </w:pPr>
      <w:r w:rsidRPr="000D6B05">
        <w:rPr>
          <w:szCs w:val="24"/>
        </w:rPr>
        <w:t>печать свидетельства на бланке;</w:t>
      </w:r>
    </w:p>
    <w:p w14:paraId="3C1A97BA" w14:textId="77777777" w:rsidR="00EF3C9D" w:rsidRPr="000D6B05" w:rsidRDefault="00EF3C9D" w:rsidP="00461C70">
      <w:pPr>
        <w:numPr>
          <w:ilvl w:val="1"/>
          <w:numId w:val="164"/>
        </w:numPr>
        <w:tabs>
          <w:tab w:val="left" w:pos="454"/>
        </w:tabs>
        <w:spacing w:line="360" w:lineRule="auto"/>
        <w:jc w:val="both"/>
        <w:rPr>
          <w:szCs w:val="24"/>
        </w:rPr>
      </w:pPr>
      <w:r w:rsidRPr="000D6B05">
        <w:rPr>
          <w:szCs w:val="24"/>
        </w:rPr>
        <w:t xml:space="preserve">подписание </w:t>
      </w:r>
      <w:proofErr w:type="spellStart"/>
      <w:r w:rsidRPr="000D6B05">
        <w:rPr>
          <w:szCs w:val="24"/>
        </w:rPr>
        <w:t>медсвидетельства</w:t>
      </w:r>
      <w:proofErr w:type="spellEnd"/>
      <w:r w:rsidRPr="000D6B05">
        <w:rPr>
          <w:szCs w:val="24"/>
        </w:rPr>
        <w:t xml:space="preserve"> о рождении.</w:t>
      </w:r>
    </w:p>
    <w:p w14:paraId="69DE9C26" w14:textId="295A01CD" w:rsidR="00D174F9" w:rsidRPr="000D6B05" w:rsidRDefault="00D174F9" w:rsidP="00144D05">
      <w:pPr>
        <w:pStyle w:val="36"/>
        <w:rPr>
          <w:rFonts w:ascii="Times New Roman" w:hAnsi="Times New Roman"/>
          <w:sz w:val="24"/>
          <w:szCs w:val="24"/>
        </w:rPr>
      </w:pPr>
      <w:bookmarkStart w:id="891" w:name="_Toc118114551"/>
      <w:r w:rsidRPr="000D6B05">
        <w:rPr>
          <w:rFonts w:ascii="Times New Roman" w:hAnsi="Times New Roman"/>
          <w:sz w:val="24"/>
          <w:szCs w:val="24"/>
        </w:rPr>
        <w:lastRenderedPageBreak/>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Электронная</w:t>
      </w:r>
      <w:r w:rsidR="00C359D5" w:rsidRPr="000D6B05">
        <w:rPr>
          <w:rFonts w:ascii="Times New Roman" w:hAnsi="Times New Roman"/>
          <w:sz w:val="24"/>
          <w:szCs w:val="24"/>
        </w:rPr>
        <w:t xml:space="preserve"> </w:t>
      </w:r>
      <w:r w:rsidRPr="000D6B05">
        <w:rPr>
          <w:rFonts w:ascii="Times New Roman" w:hAnsi="Times New Roman"/>
          <w:sz w:val="24"/>
          <w:szCs w:val="24"/>
        </w:rPr>
        <w:t>подпись</w:t>
      </w:r>
      <w:r w:rsidR="00312BB4" w:rsidRPr="000D6B05">
        <w:rPr>
          <w:rFonts w:ascii="Times New Roman" w:hAnsi="Times New Roman"/>
          <w:sz w:val="24"/>
          <w:szCs w:val="24"/>
        </w:rPr>
        <w:t>"</w:t>
      </w:r>
      <w:bookmarkEnd w:id="877"/>
      <w:bookmarkEnd w:id="878"/>
      <w:bookmarkEnd w:id="891"/>
    </w:p>
    <w:p w14:paraId="1C19425C" w14:textId="33383A15" w:rsidR="00D174F9" w:rsidRPr="000D6B05" w:rsidRDefault="00D174F9" w:rsidP="00D174F9">
      <w:pPr>
        <w:spacing w:line="360" w:lineRule="auto"/>
        <w:ind w:firstLine="851"/>
        <w:jc w:val="both"/>
        <w:rPr>
          <w:szCs w:val="24"/>
        </w:rPr>
      </w:pPr>
      <w:r w:rsidRPr="000D6B05">
        <w:rPr>
          <w:szCs w:val="24"/>
        </w:rPr>
        <w:t>Для</w:t>
      </w:r>
      <w:r w:rsidR="00C359D5" w:rsidRPr="000D6B05">
        <w:rPr>
          <w:szCs w:val="24"/>
        </w:rPr>
        <w:t xml:space="preserve"> </w:t>
      </w:r>
      <w:r w:rsidRPr="000D6B05">
        <w:rPr>
          <w:szCs w:val="24"/>
        </w:rPr>
        <w:t>обеспечения</w:t>
      </w:r>
      <w:r w:rsidR="00C359D5" w:rsidRPr="000D6B05">
        <w:rPr>
          <w:szCs w:val="24"/>
        </w:rPr>
        <w:t xml:space="preserve"> </w:t>
      </w:r>
      <w:r w:rsidRPr="000D6B05">
        <w:rPr>
          <w:szCs w:val="24"/>
        </w:rPr>
        <w:t>юридической</w:t>
      </w:r>
      <w:r w:rsidR="00C359D5" w:rsidRPr="000D6B05">
        <w:rPr>
          <w:szCs w:val="24"/>
        </w:rPr>
        <w:t xml:space="preserve"> </w:t>
      </w:r>
      <w:r w:rsidRPr="000D6B05">
        <w:rPr>
          <w:szCs w:val="24"/>
        </w:rPr>
        <w:t>значимости</w:t>
      </w:r>
      <w:r w:rsidR="00C359D5" w:rsidRPr="000D6B05">
        <w:rPr>
          <w:szCs w:val="24"/>
        </w:rPr>
        <w:t xml:space="preserve"> </w:t>
      </w:r>
      <w:r w:rsidRPr="000D6B05">
        <w:rPr>
          <w:szCs w:val="24"/>
        </w:rPr>
        <w:t>первичной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документации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электронном</w:t>
      </w:r>
      <w:r w:rsidR="00C359D5" w:rsidRPr="000D6B05">
        <w:rPr>
          <w:szCs w:val="24"/>
        </w:rPr>
        <w:t xml:space="preserve"> </w:t>
      </w:r>
      <w:r w:rsidRPr="000D6B05">
        <w:rPr>
          <w:szCs w:val="24"/>
        </w:rPr>
        <w:t>виде</w:t>
      </w:r>
      <w:r w:rsidR="00C359D5" w:rsidRPr="000D6B05">
        <w:rPr>
          <w:szCs w:val="24"/>
        </w:rPr>
        <w:t xml:space="preserve"> </w:t>
      </w:r>
      <w:r w:rsidRPr="000D6B05">
        <w:rPr>
          <w:szCs w:val="24"/>
        </w:rPr>
        <w:t>во</w:t>
      </w:r>
      <w:r w:rsidR="00C359D5" w:rsidRPr="000D6B05">
        <w:rPr>
          <w:szCs w:val="24"/>
        </w:rPr>
        <w:t xml:space="preserve"> </w:t>
      </w:r>
      <w:r w:rsidRPr="000D6B05">
        <w:rPr>
          <w:szCs w:val="24"/>
        </w:rPr>
        <w:t>внедряемых</w:t>
      </w:r>
      <w:r w:rsidR="00C359D5" w:rsidRPr="000D6B05">
        <w:rPr>
          <w:szCs w:val="24"/>
        </w:rPr>
        <w:t xml:space="preserve"> </w:t>
      </w:r>
      <w:r w:rsidRPr="000D6B05">
        <w:rPr>
          <w:szCs w:val="24"/>
        </w:rPr>
        <w:t>компонентах</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требуется</w:t>
      </w:r>
      <w:r w:rsidR="00C359D5" w:rsidRPr="000D6B05">
        <w:rPr>
          <w:szCs w:val="24"/>
        </w:rPr>
        <w:t xml:space="preserve"> </w:t>
      </w:r>
      <w:r w:rsidRPr="000D6B05">
        <w:rPr>
          <w:szCs w:val="24"/>
        </w:rPr>
        <w:t>обеспечить</w:t>
      </w:r>
      <w:r w:rsidR="00C359D5" w:rsidRPr="000D6B05">
        <w:rPr>
          <w:szCs w:val="24"/>
        </w:rPr>
        <w:t xml:space="preserve"> </w:t>
      </w:r>
      <w:r w:rsidRPr="000D6B05">
        <w:rPr>
          <w:szCs w:val="24"/>
        </w:rPr>
        <w:t>технологическую</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применения</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к</w:t>
      </w:r>
      <w:r w:rsidR="00C359D5" w:rsidRPr="000D6B05">
        <w:rPr>
          <w:szCs w:val="24"/>
        </w:rPr>
        <w:t xml:space="preserve"> </w:t>
      </w:r>
      <w:r w:rsidRPr="000D6B05">
        <w:rPr>
          <w:szCs w:val="24"/>
        </w:rPr>
        <w:t>электронным</w:t>
      </w:r>
      <w:r w:rsidR="00C359D5" w:rsidRPr="000D6B05">
        <w:rPr>
          <w:szCs w:val="24"/>
        </w:rPr>
        <w:t xml:space="preserve"> </w:t>
      </w:r>
      <w:r w:rsidRPr="000D6B05">
        <w:rPr>
          <w:szCs w:val="24"/>
        </w:rPr>
        <w:t>документам.</w:t>
      </w:r>
      <w:r w:rsidR="00C359D5" w:rsidRPr="000D6B05">
        <w:rPr>
          <w:szCs w:val="24"/>
        </w:rPr>
        <w:t xml:space="preserve"> </w:t>
      </w:r>
      <w:r w:rsidRPr="000D6B05">
        <w:rPr>
          <w:szCs w:val="24"/>
        </w:rPr>
        <w:t>Кроме</w:t>
      </w:r>
      <w:r w:rsidR="00C359D5" w:rsidRPr="000D6B05">
        <w:rPr>
          <w:szCs w:val="24"/>
        </w:rPr>
        <w:t xml:space="preserve"> </w:t>
      </w:r>
      <w:r w:rsidRPr="000D6B05">
        <w:rPr>
          <w:szCs w:val="24"/>
        </w:rPr>
        <w:t>того,</w:t>
      </w:r>
      <w:r w:rsidR="00C359D5" w:rsidRPr="000D6B05">
        <w:rPr>
          <w:szCs w:val="24"/>
        </w:rPr>
        <w:t xml:space="preserve"> </w:t>
      </w:r>
      <w:r w:rsidRPr="000D6B05">
        <w:rPr>
          <w:szCs w:val="24"/>
        </w:rPr>
        <w:t>внедряемые</w:t>
      </w:r>
      <w:r w:rsidR="00C359D5" w:rsidRPr="000D6B05">
        <w:rPr>
          <w:szCs w:val="24"/>
        </w:rPr>
        <w:t xml:space="preserve"> </w:t>
      </w:r>
      <w:r w:rsidRPr="000D6B05">
        <w:rPr>
          <w:szCs w:val="24"/>
        </w:rPr>
        <w:t>компоненты</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обеспечивать</w:t>
      </w:r>
      <w:r w:rsidR="00C359D5" w:rsidRPr="000D6B05">
        <w:rPr>
          <w:szCs w:val="24"/>
        </w:rPr>
        <w:t xml:space="preserve"> </w:t>
      </w:r>
      <w:r w:rsidRPr="000D6B05">
        <w:rPr>
          <w:szCs w:val="24"/>
        </w:rPr>
        <w:t>выполнение</w:t>
      </w:r>
      <w:r w:rsidR="00C359D5" w:rsidRPr="000D6B05">
        <w:rPr>
          <w:szCs w:val="24"/>
        </w:rPr>
        <w:t xml:space="preserve"> </w:t>
      </w:r>
      <w:r w:rsidRPr="000D6B05">
        <w:rPr>
          <w:szCs w:val="24"/>
        </w:rPr>
        <w:t>требований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информационной</w:t>
      </w:r>
      <w:r w:rsidR="00C359D5" w:rsidRPr="000D6B05">
        <w:rPr>
          <w:szCs w:val="24"/>
        </w:rPr>
        <w:t xml:space="preserve"> </w:t>
      </w:r>
      <w:r w:rsidRPr="000D6B05">
        <w:rPr>
          <w:szCs w:val="24"/>
        </w:rPr>
        <w:t>безопасности</w:t>
      </w:r>
      <w:r w:rsidR="00C359D5" w:rsidRPr="000D6B05">
        <w:rPr>
          <w:szCs w:val="24"/>
        </w:rPr>
        <w:t xml:space="preserve"> </w:t>
      </w:r>
      <w:r w:rsidRPr="000D6B05">
        <w:rPr>
          <w:szCs w:val="24"/>
        </w:rPr>
        <w:t>и</w:t>
      </w:r>
      <w:r w:rsidR="00C359D5" w:rsidRPr="000D6B05">
        <w:rPr>
          <w:szCs w:val="24"/>
        </w:rPr>
        <w:t xml:space="preserve"> </w:t>
      </w:r>
      <w:r w:rsidRPr="000D6B05">
        <w:rPr>
          <w:szCs w:val="24"/>
        </w:rPr>
        <w:t>защите</w:t>
      </w:r>
      <w:r w:rsidR="00C359D5" w:rsidRPr="000D6B05">
        <w:rPr>
          <w:szCs w:val="24"/>
        </w:rPr>
        <w:t xml:space="preserve"> </w:t>
      </w:r>
      <w:r w:rsidRPr="000D6B05">
        <w:rPr>
          <w:szCs w:val="24"/>
        </w:rPr>
        <w:t>персональных</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требованиями</w:t>
      </w:r>
      <w:r w:rsidR="00C359D5" w:rsidRPr="000D6B05">
        <w:rPr>
          <w:szCs w:val="24"/>
        </w:rPr>
        <w:t xml:space="preserve"> </w:t>
      </w:r>
      <w:r w:rsidRPr="000D6B05">
        <w:rPr>
          <w:szCs w:val="24"/>
        </w:rPr>
        <w:t>законодательства</w:t>
      </w:r>
      <w:r w:rsidR="00C359D5" w:rsidRPr="000D6B05">
        <w:rPr>
          <w:szCs w:val="24"/>
        </w:rPr>
        <w:t xml:space="preserve"> </w:t>
      </w:r>
      <w:r w:rsidRPr="000D6B05">
        <w:rPr>
          <w:szCs w:val="24"/>
        </w:rPr>
        <w:t>Российской</w:t>
      </w:r>
      <w:r w:rsidR="00C359D5" w:rsidRPr="000D6B05">
        <w:rPr>
          <w:szCs w:val="24"/>
        </w:rPr>
        <w:t xml:space="preserve"> </w:t>
      </w:r>
      <w:r w:rsidRPr="000D6B05">
        <w:rPr>
          <w:szCs w:val="24"/>
        </w:rPr>
        <w:t>Федерации,</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с</w:t>
      </w:r>
      <w:r w:rsidR="00C359D5" w:rsidRPr="000D6B05">
        <w:rPr>
          <w:szCs w:val="24"/>
        </w:rPr>
        <w:t xml:space="preserve"> </w:t>
      </w:r>
      <w:r w:rsidRPr="000D6B05">
        <w:rPr>
          <w:szCs w:val="24"/>
        </w:rPr>
        <w:t>использованием</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и</w:t>
      </w:r>
      <w:r w:rsidR="00C359D5" w:rsidRPr="000D6B05">
        <w:rPr>
          <w:szCs w:val="24"/>
        </w:rPr>
        <w:t xml:space="preserve"> </w:t>
      </w:r>
      <w:r w:rsidRPr="000D6B05">
        <w:rPr>
          <w:szCs w:val="24"/>
        </w:rPr>
        <w:t>электронных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идентификации</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и</w:t>
      </w:r>
      <w:r w:rsidR="00C359D5" w:rsidRPr="000D6B05">
        <w:rPr>
          <w:szCs w:val="24"/>
        </w:rPr>
        <w:t xml:space="preserve"> </w:t>
      </w:r>
      <w:r w:rsidRPr="000D6B05">
        <w:rPr>
          <w:szCs w:val="24"/>
        </w:rPr>
        <w:t>пациента.</w:t>
      </w:r>
    </w:p>
    <w:p w14:paraId="4DA4D99E" w14:textId="77777777" w:rsidR="00490CE6" w:rsidRPr="000D6B05" w:rsidRDefault="00490CE6" w:rsidP="00490CE6">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5A2634CA" w14:textId="6E6C26E5" w:rsidR="00D174F9" w:rsidRPr="000D6B05" w:rsidRDefault="00D174F9" w:rsidP="00461C70">
      <w:pPr>
        <w:numPr>
          <w:ilvl w:val="0"/>
          <w:numId w:val="175"/>
        </w:numPr>
        <w:spacing w:line="360" w:lineRule="auto"/>
        <w:ind w:left="1434" w:hanging="357"/>
        <w:jc w:val="both"/>
        <w:rPr>
          <w:szCs w:val="24"/>
        </w:rPr>
      </w:pP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обеспечено</w:t>
      </w:r>
      <w:r w:rsidR="00C359D5" w:rsidRPr="000D6B05">
        <w:rPr>
          <w:szCs w:val="24"/>
        </w:rPr>
        <w:t xml:space="preserve"> </w:t>
      </w:r>
      <w:r w:rsidRPr="000D6B05">
        <w:rPr>
          <w:szCs w:val="24"/>
        </w:rPr>
        <w:t>использование</w:t>
      </w:r>
      <w:r w:rsidR="00C359D5" w:rsidRPr="000D6B05">
        <w:rPr>
          <w:szCs w:val="24"/>
        </w:rPr>
        <w:t xml:space="preserve"> </w:t>
      </w:r>
      <w:r w:rsidRPr="000D6B05">
        <w:rPr>
          <w:szCs w:val="24"/>
        </w:rPr>
        <w:t>технологии</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и</w:t>
      </w:r>
      <w:r w:rsidR="00C359D5" w:rsidRPr="000D6B05">
        <w:rPr>
          <w:szCs w:val="24"/>
        </w:rPr>
        <w:t xml:space="preserve"> </w:t>
      </w:r>
      <w:r w:rsidRPr="000D6B05">
        <w:rPr>
          <w:szCs w:val="24"/>
        </w:rPr>
        <w:t>модификации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из</w:t>
      </w:r>
      <w:r w:rsidR="00C359D5" w:rsidRPr="000D6B05">
        <w:rPr>
          <w:szCs w:val="24"/>
        </w:rPr>
        <w:t xml:space="preserve"> </w:t>
      </w:r>
      <w:r w:rsidRPr="000D6B05">
        <w:rPr>
          <w:szCs w:val="24"/>
        </w:rPr>
        <w:t>всех</w:t>
      </w:r>
      <w:r w:rsidR="00C359D5" w:rsidRPr="000D6B05">
        <w:rPr>
          <w:szCs w:val="24"/>
        </w:rPr>
        <w:t xml:space="preserve"> </w:t>
      </w:r>
      <w:r w:rsidRPr="000D6B05">
        <w:rPr>
          <w:szCs w:val="24"/>
        </w:rPr>
        <w:t>типов</w:t>
      </w:r>
      <w:r w:rsidR="00C359D5" w:rsidRPr="000D6B05">
        <w:rPr>
          <w:szCs w:val="24"/>
        </w:rPr>
        <w:t xml:space="preserve"> </w:t>
      </w:r>
      <w:r w:rsidRPr="000D6B05">
        <w:rPr>
          <w:szCs w:val="24"/>
        </w:rPr>
        <w:t>автоматизированных</w:t>
      </w:r>
      <w:r w:rsidR="00C359D5" w:rsidRPr="000D6B05">
        <w:rPr>
          <w:szCs w:val="24"/>
        </w:rPr>
        <w:t xml:space="preserve"> </w:t>
      </w:r>
      <w:r w:rsidRPr="000D6B05">
        <w:rPr>
          <w:szCs w:val="24"/>
        </w:rPr>
        <w:t>рабочих</w:t>
      </w:r>
      <w:r w:rsidR="00C359D5" w:rsidRPr="000D6B05">
        <w:rPr>
          <w:szCs w:val="24"/>
        </w:rPr>
        <w:t xml:space="preserve"> </w:t>
      </w:r>
      <w:r w:rsidRPr="000D6B05">
        <w:rPr>
          <w:szCs w:val="24"/>
        </w:rPr>
        <w:t>мест,</w:t>
      </w:r>
      <w:r w:rsidR="00C359D5" w:rsidRPr="000D6B05">
        <w:rPr>
          <w:szCs w:val="24"/>
        </w:rPr>
        <w:t xml:space="preserve"> </w:t>
      </w:r>
      <w:r w:rsidRPr="000D6B05">
        <w:rPr>
          <w:szCs w:val="24"/>
        </w:rPr>
        <w:t>включая</w:t>
      </w:r>
      <w:r w:rsidR="00C359D5" w:rsidRPr="000D6B05">
        <w:rPr>
          <w:szCs w:val="24"/>
        </w:rPr>
        <w:t xml:space="preserve"> </w:t>
      </w:r>
      <w:r w:rsidRPr="000D6B05">
        <w:rPr>
          <w:szCs w:val="24"/>
        </w:rPr>
        <w:t>технологию</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несколькими</w:t>
      </w:r>
      <w:r w:rsidR="00C359D5" w:rsidRPr="000D6B05">
        <w:rPr>
          <w:szCs w:val="24"/>
        </w:rPr>
        <w:t xml:space="preserve"> </w:t>
      </w:r>
      <w:r w:rsidRPr="000D6B05">
        <w:rPr>
          <w:szCs w:val="24"/>
        </w:rPr>
        <w:t>электронными</w:t>
      </w:r>
      <w:r w:rsidR="00C359D5" w:rsidRPr="000D6B05">
        <w:rPr>
          <w:szCs w:val="24"/>
        </w:rPr>
        <w:t xml:space="preserve"> </w:t>
      </w:r>
      <w:r w:rsidRPr="000D6B05">
        <w:rPr>
          <w:szCs w:val="24"/>
        </w:rPr>
        <w:t>подписями;</w:t>
      </w:r>
    </w:p>
    <w:p w14:paraId="06C406D2" w14:textId="00EBDD89" w:rsidR="00D174F9" w:rsidRPr="000D6B05" w:rsidRDefault="00D174F9" w:rsidP="00461C70">
      <w:pPr>
        <w:numPr>
          <w:ilvl w:val="0"/>
          <w:numId w:val="137"/>
        </w:numPr>
        <w:spacing w:line="360" w:lineRule="auto"/>
        <w:jc w:val="both"/>
        <w:rPr>
          <w:szCs w:val="24"/>
        </w:rPr>
      </w:pPr>
      <w:r w:rsidRPr="000D6B05">
        <w:rPr>
          <w:szCs w:val="24"/>
        </w:rPr>
        <w:t>Должно</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доступно</w:t>
      </w:r>
      <w:r w:rsidR="00C359D5" w:rsidRPr="000D6B05">
        <w:rPr>
          <w:szCs w:val="24"/>
        </w:rPr>
        <w:t xml:space="preserve"> </w:t>
      </w:r>
      <w:r w:rsidRPr="000D6B05">
        <w:rPr>
          <w:szCs w:val="24"/>
        </w:rPr>
        <w:t>подписание</w:t>
      </w:r>
      <w:r w:rsidR="00C359D5" w:rsidRPr="000D6B05">
        <w:rPr>
          <w:szCs w:val="24"/>
        </w:rPr>
        <w:t xml:space="preserve"> </w:t>
      </w:r>
      <w:r w:rsidRPr="000D6B05">
        <w:rPr>
          <w:szCs w:val="24"/>
        </w:rPr>
        <w:t>документов:</w:t>
      </w:r>
    </w:p>
    <w:p w14:paraId="29466D2C" w14:textId="346F5ECE" w:rsidR="00D174F9" w:rsidRPr="000D6B05" w:rsidRDefault="00D174F9" w:rsidP="00461C70">
      <w:pPr>
        <w:numPr>
          <w:ilvl w:val="1"/>
          <w:numId w:val="137"/>
        </w:numPr>
        <w:spacing w:line="360" w:lineRule="auto"/>
        <w:jc w:val="both"/>
        <w:rPr>
          <w:szCs w:val="24"/>
        </w:rPr>
      </w:pPr>
      <w:r w:rsidRPr="000D6B05">
        <w:rPr>
          <w:szCs w:val="24"/>
        </w:rPr>
        <w:t>Протокол</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посещения</w:t>
      </w:r>
      <w:r w:rsidR="00C359D5" w:rsidRPr="000D6B05">
        <w:rPr>
          <w:szCs w:val="24"/>
        </w:rPr>
        <w:t xml:space="preserve"> </w:t>
      </w:r>
      <w:r w:rsidRPr="000D6B05">
        <w:rPr>
          <w:szCs w:val="24"/>
        </w:rPr>
        <w:t>пациентом</w:t>
      </w:r>
      <w:r w:rsidR="00C359D5" w:rsidRPr="000D6B05">
        <w:rPr>
          <w:szCs w:val="24"/>
        </w:rPr>
        <w:t xml:space="preserve"> </w:t>
      </w:r>
      <w:r w:rsidRPr="000D6B05">
        <w:rPr>
          <w:szCs w:val="24"/>
        </w:rPr>
        <w:t>поликлиники);</w:t>
      </w:r>
    </w:p>
    <w:p w14:paraId="0DD70462" w14:textId="4FC3B2CF" w:rsidR="00D174F9" w:rsidRPr="000D6B05" w:rsidRDefault="00D174F9" w:rsidP="00461C70">
      <w:pPr>
        <w:numPr>
          <w:ilvl w:val="1"/>
          <w:numId w:val="137"/>
        </w:numPr>
        <w:spacing w:line="360" w:lineRule="auto"/>
        <w:jc w:val="both"/>
        <w:rPr>
          <w:szCs w:val="24"/>
        </w:rPr>
      </w:pPr>
      <w:r w:rsidRPr="000D6B05">
        <w:rPr>
          <w:szCs w:val="24"/>
        </w:rPr>
        <w:t>Случай</w:t>
      </w:r>
      <w:r w:rsidR="00C359D5" w:rsidRPr="000D6B05">
        <w:rPr>
          <w:szCs w:val="24"/>
        </w:rPr>
        <w:t xml:space="preserve"> </w:t>
      </w:r>
      <w:r w:rsidRPr="000D6B05">
        <w:rPr>
          <w:szCs w:val="24"/>
        </w:rPr>
        <w:t>амбулаторно-поликлинического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(ТАП);</w:t>
      </w:r>
    </w:p>
    <w:p w14:paraId="0CCFDD73" w14:textId="02677CC5" w:rsidR="00D174F9" w:rsidRPr="000D6B05" w:rsidRDefault="00D174F9" w:rsidP="00461C70">
      <w:pPr>
        <w:numPr>
          <w:ilvl w:val="1"/>
          <w:numId w:val="137"/>
        </w:numPr>
        <w:spacing w:line="360" w:lineRule="auto"/>
        <w:jc w:val="both"/>
        <w:rPr>
          <w:szCs w:val="24"/>
        </w:rPr>
      </w:pPr>
      <w:r w:rsidRPr="000D6B05">
        <w:rPr>
          <w:szCs w:val="24"/>
        </w:rPr>
        <w:t>Подписание</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осмотров</w:t>
      </w:r>
      <w:r w:rsidR="00C359D5" w:rsidRPr="000D6B05">
        <w:rPr>
          <w:szCs w:val="24"/>
        </w:rPr>
        <w:t xml:space="preserve"> </w:t>
      </w:r>
      <w:r w:rsidRPr="000D6B05">
        <w:rPr>
          <w:szCs w:val="24"/>
        </w:rPr>
        <w:t>в</w:t>
      </w:r>
      <w:r w:rsidR="00C359D5" w:rsidRPr="000D6B05">
        <w:rPr>
          <w:szCs w:val="24"/>
        </w:rPr>
        <w:t xml:space="preserve"> </w:t>
      </w:r>
      <w:r w:rsidRPr="000D6B05">
        <w:rPr>
          <w:szCs w:val="24"/>
        </w:rPr>
        <w:t>движении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отделении;</w:t>
      </w:r>
    </w:p>
    <w:p w14:paraId="1D6F40F2" w14:textId="107EA5F2" w:rsidR="00D174F9" w:rsidRPr="000D6B05" w:rsidRDefault="00D174F9" w:rsidP="00461C70">
      <w:pPr>
        <w:numPr>
          <w:ilvl w:val="1"/>
          <w:numId w:val="137"/>
        </w:numPr>
        <w:spacing w:line="360" w:lineRule="auto"/>
        <w:jc w:val="both"/>
        <w:rPr>
          <w:szCs w:val="24"/>
        </w:rPr>
      </w:pPr>
      <w:r w:rsidRPr="000D6B05">
        <w:rPr>
          <w:szCs w:val="24"/>
        </w:rPr>
        <w:t>Случай</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(КВС);</w:t>
      </w:r>
    </w:p>
    <w:p w14:paraId="501B5848" w14:textId="520ED0A0" w:rsidR="00D174F9" w:rsidRPr="000D6B05" w:rsidRDefault="00D174F9" w:rsidP="00461C70">
      <w:pPr>
        <w:numPr>
          <w:ilvl w:val="1"/>
          <w:numId w:val="137"/>
        </w:numPr>
        <w:spacing w:line="360" w:lineRule="auto"/>
        <w:jc w:val="both"/>
        <w:rPr>
          <w:szCs w:val="24"/>
        </w:rPr>
      </w:pPr>
      <w:r w:rsidRPr="000D6B05">
        <w:rPr>
          <w:szCs w:val="24"/>
        </w:rPr>
        <w:t>Льготный</w:t>
      </w:r>
      <w:r w:rsidR="00C359D5" w:rsidRPr="000D6B05">
        <w:rPr>
          <w:szCs w:val="24"/>
        </w:rPr>
        <w:t xml:space="preserve"> </w:t>
      </w:r>
      <w:r w:rsidRPr="000D6B05">
        <w:rPr>
          <w:szCs w:val="24"/>
        </w:rPr>
        <w:t>рецепт;</w:t>
      </w:r>
    </w:p>
    <w:p w14:paraId="4416B03A" w14:textId="0036118C" w:rsidR="00D174F9" w:rsidRPr="000D6B05" w:rsidRDefault="00D174F9" w:rsidP="00461C70">
      <w:pPr>
        <w:numPr>
          <w:ilvl w:val="1"/>
          <w:numId w:val="137"/>
        </w:numPr>
        <w:spacing w:line="360" w:lineRule="auto"/>
        <w:jc w:val="both"/>
        <w:rPr>
          <w:szCs w:val="24"/>
        </w:rPr>
      </w:pPr>
      <w:r w:rsidRPr="000D6B05">
        <w:rPr>
          <w:szCs w:val="24"/>
        </w:rPr>
        <w:t>Направление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p>
    <w:p w14:paraId="35737464" w14:textId="3BDF3042" w:rsidR="00D174F9" w:rsidRPr="000D6B05" w:rsidRDefault="00D174F9" w:rsidP="00461C70">
      <w:pPr>
        <w:numPr>
          <w:ilvl w:val="1"/>
          <w:numId w:val="137"/>
        </w:numPr>
        <w:spacing w:line="360" w:lineRule="auto"/>
        <w:jc w:val="both"/>
        <w:rPr>
          <w:szCs w:val="24"/>
        </w:rPr>
      </w:pPr>
      <w:r w:rsidRPr="000D6B05">
        <w:rPr>
          <w:szCs w:val="24"/>
        </w:rPr>
        <w:t>Протокол</w:t>
      </w:r>
      <w:r w:rsidR="00C359D5" w:rsidRPr="000D6B05">
        <w:rPr>
          <w:szCs w:val="24"/>
        </w:rPr>
        <w:t xml:space="preserve"> </w:t>
      </w:r>
      <w:r w:rsidRPr="000D6B05">
        <w:rPr>
          <w:szCs w:val="24"/>
        </w:rPr>
        <w:t>ВК;</w:t>
      </w:r>
    </w:p>
    <w:p w14:paraId="2944F992" w14:textId="28B22F6C" w:rsidR="00D174F9" w:rsidRPr="000D6B05" w:rsidRDefault="00D174F9" w:rsidP="00461C70">
      <w:pPr>
        <w:numPr>
          <w:ilvl w:val="1"/>
          <w:numId w:val="137"/>
        </w:numPr>
        <w:spacing w:line="360" w:lineRule="auto"/>
        <w:jc w:val="both"/>
        <w:rPr>
          <w:szCs w:val="24"/>
        </w:rPr>
      </w:pPr>
      <w:r w:rsidRPr="000D6B05">
        <w:rPr>
          <w:szCs w:val="24"/>
        </w:rPr>
        <w:t>Протокол</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в</w:t>
      </w:r>
      <w:r w:rsidR="00C359D5" w:rsidRPr="000D6B05">
        <w:rPr>
          <w:szCs w:val="24"/>
        </w:rPr>
        <w:t xml:space="preserve"> </w:t>
      </w:r>
      <w:r w:rsidRPr="000D6B05">
        <w:rPr>
          <w:szCs w:val="24"/>
        </w:rPr>
        <w:t>поликлиническом</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лечения;</w:t>
      </w:r>
    </w:p>
    <w:p w14:paraId="56271654" w14:textId="317E189E" w:rsidR="00D174F9" w:rsidRPr="000D6B05" w:rsidRDefault="00D174F9" w:rsidP="00461C70">
      <w:pPr>
        <w:numPr>
          <w:ilvl w:val="1"/>
          <w:numId w:val="137"/>
        </w:numPr>
        <w:spacing w:line="360" w:lineRule="auto"/>
        <w:jc w:val="both"/>
        <w:rPr>
          <w:szCs w:val="24"/>
        </w:rPr>
      </w:pPr>
      <w:r w:rsidRPr="000D6B05">
        <w:rPr>
          <w:szCs w:val="24"/>
        </w:rPr>
        <w:t>Протокол</w:t>
      </w:r>
      <w:r w:rsidR="00C359D5" w:rsidRPr="000D6B05">
        <w:rPr>
          <w:szCs w:val="24"/>
        </w:rPr>
        <w:t xml:space="preserve"> </w:t>
      </w:r>
      <w:r w:rsidRPr="000D6B05">
        <w:rPr>
          <w:szCs w:val="24"/>
        </w:rPr>
        <w:t>инструментальных</w:t>
      </w:r>
      <w:r w:rsidR="00C359D5" w:rsidRPr="000D6B05">
        <w:rPr>
          <w:szCs w:val="24"/>
        </w:rPr>
        <w:t xml:space="preserve"> </w:t>
      </w:r>
      <w:r w:rsidRPr="000D6B05">
        <w:rPr>
          <w:szCs w:val="24"/>
        </w:rPr>
        <w:t>исследований;</w:t>
      </w:r>
    </w:p>
    <w:p w14:paraId="34906883" w14:textId="589EEFF5" w:rsidR="00D174F9" w:rsidRPr="000D6B05" w:rsidRDefault="00D174F9" w:rsidP="00461C70">
      <w:pPr>
        <w:numPr>
          <w:ilvl w:val="1"/>
          <w:numId w:val="137"/>
        </w:numPr>
        <w:spacing w:line="360" w:lineRule="auto"/>
        <w:jc w:val="both"/>
        <w:rPr>
          <w:szCs w:val="24"/>
        </w:rPr>
      </w:pPr>
      <w:r w:rsidRPr="000D6B05">
        <w:rPr>
          <w:szCs w:val="24"/>
        </w:rPr>
        <w:t>Протокол</w:t>
      </w:r>
      <w:r w:rsidR="00C359D5" w:rsidRPr="000D6B05">
        <w:rPr>
          <w:szCs w:val="24"/>
        </w:rPr>
        <w:t xml:space="preserve"> </w:t>
      </w:r>
      <w:r w:rsidRPr="000D6B05">
        <w:rPr>
          <w:szCs w:val="24"/>
        </w:rPr>
        <w:t>лабораторных</w:t>
      </w:r>
      <w:r w:rsidR="00C359D5" w:rsidRPr="000D6B05">
        <w:rPr>
          <w:szCs w:val="24"/>
        </w:rPr>
        <w:t xml:space="preserve"> </w:t>
      </w:r>
      <w:r w:rsidRPr="000D6B05">
        <w:rPr>
          <w:szCs w:val="24"/>
        </w:rPr>
        <w:t>исследований;</w:t>
      </w:r>
    </w:p>
    <w:p w14:paraId="230634D2" w14:textId="140D442B" w:rsidR="00D174F9" w:rsidRPr="000D6B05" w:rsidRDefault="00D174F9" w:rsidP="00461C70">
      <w:pPr>
        <w:numPr>
          <w:ilvl w:val="1"/>
          <w:numId w:val="137"/>
        </w:numPr>
        <w:spacing w:line="360" w:lineRule="auto"/>
        <w:jc w:val="both"/>
        <w:rPr>
          <w:szCs w:val="24"/>
        </w:rPr>
      </w:pPr>
      <w:r w:rsidRPr="000D6B05">
        <w:rPr>
          <w:szCs w:val="24"/>
        </w:rPr>
        <w:t>Протокол</w:t>
      </w:r>
      <w:r w:rsidR="00C359D5" w:rsidRPr="000D6B05">
        <w:rPr>
          <w:szCs w:val="24"/>
        </w:rPr>
        <w:t xml:space="preserve"> </w:t>
      </w:r>
      <w:r w:rsidRPr="000D6B05">
        <w:rPr>
          <w:szCs w:val="24"/>
        </w:rPr>
        <w:t>консультации;</w:t>
      </w:r>
    </w:p>
    <w:p w14:paraId="40251DDA" w14:textId="0FD4D7DF" w:rsidR="00D174F9" w:rsidRPr="000D6B05" w:rsidRDefault="00D174F9" w:rsidP="00461C70">
      <w:pPr>
        <w:numPr>
          <w:ilvl w:val="1"/>
          <w:numId w:val="137"/>
        </w:numPr>
        <w:spacing w:line="360" w:lineRule="auto"/>
        <w:jc w:val="both"/>
        <w:rPr>
          <w:szCs w:val="24"/>
        </w:rPr>
      </w:pPr>
      <w:r w:rsidRPr="000D6B05">
        <w:rPr>
          <w:szCs w:val="24"/>
        </w:rPr>
        <w:t>Протокол</w:t>
      </w:r>
      <w:r w:rsidR="00C359D5" w:rsidRPr="000D6B05">
        <w:rPr>
          <w:szCs w:val="24"/>
        </w:rPr>
        <w:t xml:space="preserve"> </w:t>
      </w:r>
      <w:r w:rsidRPr="000D6B05">
        <w:rPr>
          <w:szCs w:val="24"/>
        </w:rPr>
        <w:t>консультации</w:t>
      </w:r>
      <w:r w:rsidR="00C359D5" w:rsidRPr="000D6B05">
        <w:rPr>
          <w:szCs w:val="24"/>
        </w:rPr>
        <w:t xml:space="preserve"> </w:t>
      </w:r>
      <w:r w:rsidRPr="000D6B05">
        <w:rPr>
          <w:szCs w:val="24"/>
        </w:rPr>
        <w:t>с</w:t>
      </w:r>
      <w:r w:rsidR="00C359D5" w:rsidRPr="000D6B05">
        <w:rPr>
          <w:szCs w:val="24"/>
        </w:rPr>
        <w:t xml:space="preserve"> </w:t>
      </w:r>
      <w:r w:rsidRPr="000D6B05">
        <w:rPr>
          <w:szCs w:val="24"/>
        </w:rPr>
        <w:t>применением</w:t>
      </w:r>
      <w:r w:rsidR="00C359D5" w:rsidRPr="000D6B05">
        <w:rPr>
          <w:szCs w:val="24"/>
        </w:rPr>
        <w:t xml:space="preserve"> </w:t>
      </w:r>
      <w:r w:rsidRPr="000D6B05">
        <w:rPr>
          <w:szCs w:val="24"/>
        </w:rPr>
        <w:t>телемедицинских</w:t>
      </w:r>
      <w:r w:rsidR="00C359D5" w:rsidRPr="000D6B05">
        <w:rPr>
          <w:szCs w:val="24"/>
        </w:rPr>
        <w:t xml:space="preserve"> </w:t>
      </w:r>
      <w:r w:rsidRPr="000D6B05">
        <w:rPr>
          <w:szCs w:val="24"/>
        </w:rPr>
        <w:t>технологий;</w:t>
      </w:r>
    </w:p>
    <w:p w14:paraId="6AF70B8F" w14:textId="456B2A22" w:rsidR="00D174F9" w:rsidRPr="000D6B05" w:rsidRDefault="00D174F9" w:rsidP="00461C70">
      <w:pPr>
        <w:numPr>
          <w:ilvl w:val="1"/>
          <w:numId w:val="137"/>
        </w:numPr>
        <w:spacing w:line="360" w:lineRule="auto"/>
        <w:jc w:val="both"/>
        <w:rPr>
          <w:szCs w:val="24"/>
        </w:rPr>
      </w:pPr>
      <w:r w:rsidRPr="000D6B05">
        <w:rPr>
          <w:szCs w:val="24"/>
        </w:rPr>
        <w:t>Контрольная</w:t>
      </w:r>
      <w:r w:rsidR="00C359D5" w:rsidRPr="000D6B05">
        <w:rPr>
          <w:szCs w:val="24"/>
        </w:rPr>
        <w:t xml:space="preserve"> </w:t>
      </w:r>
      <w:r w:rsidRPr="000D6B05">
        <w:rPr>
          <w:szCs w:val="24"/>
        </w:rPr>
        <w:t>карта</w:t>
      </w:r>
      <w:r w:rsidR="00C359D5" w:rsidRPr="000D6B05">
        <w:rPr>
          <w:szCs w:val="24"/>
        </w:rPr>
        <w:t xml:space="preserve"> </w:t>
      </w:r>
      <w:r w:rsidRPr="000D6B05">
        <w:rPr>
          <w:szCs w:val="24"/>
        </w:rPr>
        <w:t>диспансерного</w:t>
      </w:r>
      <w:r w:rsidR="00C359D5" w:rsidRPr="000D6B05">
        <w:rPr>
          <w:szCs w:val="24"/>
        </w:rPr>
        <w:t xml:space="preserve"> </w:t>
      </w:r>
      <w:r w:rsidRPr="000D6B05">
        <w:rPr>
          <w:szCs w:val="24"/>
        </w:rPr>
        <w:t>наблюдения;</w:t>
      </w:r>
    </w:p>
    <w:p w14:paraId="22836536" w14:textId="68A87034" w:rsidR="00D174F9" w:rsidRPr="000D6B05" w:rsidRDefault="00D174F9" w:rsidP="00461C70">
      <w:pPr>
        <w:numPr>
          <w:ilvl w:val="1"/>
          <w:numId w:val="137"/>
        </w:numPr>
        <w:spacing w:line="360" w:lineRule="auto"/>
        <w:jc w:val="both"/>
        <w:rPr>
          <w:szCs w:val="24"/>
        </w:rPr>
      </w:pPr>
      <w:r w:rsidRPr="000D6B05">
        <w:rPr>
          <w:szCs w:val="24"/>
        </w:rPr>
        <w:t>Документ</w:t>
      </w:r>
      <w:r w:rsidR="00C359D5" w:rsidRPr="000D6B05">
        <w:rPr>
          <w:szCs w:val="24"/>
        </w:rPr>
        <w:t xml:space="preserve"> </w:t>
      </w:r>
      <w:r w:rsidRPr="000D6B05">
        <w:rPr>
          <w:szCs w:val="24"/>
        </w:rPr>
        <w:t>о</w:t>
      </w:r>
      <w:r w:rsidR="00C359D5" w:rsidRPr="000D6B05">
        <w:rPr>
          <w:szCs w:val="24"/>
        </w:rPr>
        <w:t xml:space="preserve"> </w:t>
      </w:r>
      <w:r w:rsidRPr="000D6B05">
        <w:rPr>
          <w:szCs w:val="24"/>
        </w:rPr>
        <w:t>временной</w:t>
      </w:r>
      <w:r w:rsidR="00C359D5" w:rsidRPr="000D6B05">
        <w:rPr>
          <w:szCs w:val="24"/>
        </w:rPr>
        <w:t xml:space="preserve"> </w:t>
      </w:r>
      <w:r w:rsidRPr="000D6B05">
        <w:rPr>
          <w:szCs w:val="24"/>
        </w:rPr>
        <w:t>нетрудоспособности.</w:t>
      </w:r>
    </w:p>
    <w:p w14:paraId="25CE90A0" w14:textId="102CF598" w:rsidR="00D174F9" w:rsidRPr="000D6B05" w:rsidRDefault="00D174F9" w:rsidP="00461C70">
      <w:pPr>
        <w:numPr>
          <w:ilvl w:val="0"/>
          <w:numId w:val="175"/>
        </w:numPr>
        <w:spacing w:line="360" w:lineRule="auto"/>
        <w:ind w:left="1434" w:hanging="357"/>
        <w:jc w:val="both"/>
        <w:rPr>
          <w:szCs w:val="24"/>
        </w:rPr>
      </w:pPr>
      <w:r w:rsidRPr="000D6B05">
        <w:rPr>
          <w:szCs w:val="24"/>
        </w:rPr>
        <w:t>Загрузка</w:t>
      </w:r>
      <w:r w:rsidR="00C359D5" w:rsidRPr="000D6B05">
        <w:rPr>
          <w:szCs w:val="24"/>
        </w:rPr>
        <w:t xml:space="preserve"> </w:t>
      </w:r>
      <w:r w:rsidRPr="000D6B05">
        <w:rPr>
          <w:szCs w:val="24"/>
        </w:rPr>
        <w:t>сертификатов</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подписи</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систему;</w:t>
      </w:r>
    </w:p>
    <w:p w14:paraId="008F12F6" w14:textId="7CB957C1" w:rsidR="00D174F9" w:rsidRPr="000D6B05" w:rsidRDefault="00D174F9" w:rsidP="00461C70">
      <w:pPr>
        <w:numPr>
          <w:ilvl w:val="0"/>
          <w:numId w:val="175"/>
        </w:numPr>
        <w:spacing w:line="360" w:lineRule="auto"/>
        <w:ind w:left="1434" w:hanging="357"/>
        <w:jc w:val="both"/>
        <w:rPr>
          <w:szCs w:val="24"/>
        </w:rPr>
      </w:pP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загрузки</w:t>
      </w:r>
      <w:r w:rsidR="00C359D5" w:rsidRPr="000D6B05">
        <w:rPr>
          <w:szCs w:val="24"/>
        </w:rPr>
        <w:t xml:space="preserve"> </w:t>
      </w:r>
      <w:r w:rsidRPr="000D6B05">
        <w:rPr>
          <w:szCs w:val="24"/>
        </w:rPr>
        <w:t>сертификата,</w:t>
      </w:r>
      <w:r w:rsidR="00C359D5" w:rsidRPr="000D6B05">
        <w:rPr>
          <w:szCs w:val="24"/>
        </w:rPr>
        <w:t xml:space="preserve"> </w:t>
      </w:r>
      <w:r w:rsidRPr="000D6B05">
        <w:rPr>
          <w:szCs w:val="24"/>
        </w:rPr>
        <w:t>выданного</w:t>
      </w:r>
      <w:r w:rsidR="00C359D5" w:rsidRPr="000D6B05">
        <w:rPr>
          <w:szCs w:val="24"/>
        </w:rPr>
        <w:t xml:space="preserve"> </w:t>
      </w:r>
      <w:r w:rsidRPr="000D6B05">
        <w:rPr>
          <w:szCs w:val="24"/>
        </w:rPr>
        <w:t>на</w:t>
      </w:r>
      <w:r w:rsidR="00C359D5" w:rsidRPr="000D6B05">
        <w:rPr>
          <w:szCs w:val="24"/>
        </w:rPr>
        <w:t xml:space="preserve"> </w:t>
      </w:r>
      <w:r w:rsidRPr="000D6B05">
        <w:rPr>
          <w:szCs w:val="24"/>
        </w:rPr>
        <w:t>данного</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При</w:t>
      </w:r>
      <w:r w:rsidR="00C359D5" w:rsidRPr="000D6B05">
        <w:rPr>
          <w:szCs w:val="24"/>
        </w:rPr>
        <w:t xml:space="preserve"> </w:t>
      </w:r>
      <w:r w:rsidRPr="000D6B05">
        <w:rPr>
          <w:szCs w:val="24"/>
        </w:rPr>
        <w:t>добавлении</w:t>
      </w:r>
      <w:r w:rsidR="00C359D5" w:rsidRPr="000D6B05">
        <w:rPr>
          <w:szCs w:val="24"/>
        </w:rPr>
        <w:t xml:space="preserve"> </w:t>
      </w:r>
      <w:r w:rsidRPr="000D6B05">
        <w:rPr>
          <w:szCs w:val="24"/>
        </w:rPr>
        <w:t>сертификата</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пройдена</w:t>
      </w:r>
      <w:r w:rsidR="00C359D5" w:rsidRPr="000D6B05">
        <w:rPr>
          <w:szCs w:val="24"/>
        </w:rPr>
        <w:t xml:space="preserve"> </w:t>
      </w:r>
      <w:r w:rsidRPr="000D6B05">
        <w:rPr>
          <w:szCs w:val="24"/>
        </w:rPr>
        <w:t>проверка</w:t>
      </w:r>
      <w:r w:rsidR="00C359D5" w:rsidRPr="000D6B05">
        <w:rPr>
          <w:szCs w:val="24"/>
        </w:rPr>
        <w:t xml:space="preserve"> </w:t>
      </w:r>
      <w:r w:rsidRPr="000D6B05">
        <w:rPr>
          <w:szCs w:val="24"/>
        </w:rPr>
        <w:t>на</w:t>
      </w:r>
      <w:r w:rsidR="00C359D5" w:rsidRPr="000D6B05">
        <w:rPr>
          <w:szCs w:val="24"/>
        </w:rPr>
        <w:t xml:space="preserve"> </w:t>
      </w:r>
      <w:r w:rsidRPr="000D6B05">
        <w:rPr>
          <w:szCs w:val="24"/>
        </w:rPr>
        <w:t>соответствие</w:t>
      </w:r>
      <w:r w:rsidR="00C359D5" w:rsidRPr="000D6B05">
        <w:rPr>
          <w:szCs w:val="24"/>
        </w:rPr>
        <w:t xml:space="preserve"> </w:t>
      </w:r>
      <w:r w:rsidRPr="000D6B05">
        <w:rPr>
          <w:szCs w:val="24"/>
        </w:rPr>
        <w:t>сертификата</w:t>
      </w:r>
      <w:r w:rsidR="00C359D5" w:rsidRPr="000D6B05">
        <w:rPr>
          <w:szCs w:val="24"/>
        </w:rPr>
        <w:t xml:space="preserve"> </w:t>
      </w:r>
      <w:r w:rsidRPr="000D6B05">
        <w:rPr>
          <w:szCs w:val="24"/>
        </w:rPr>
        <w:t>пользователю;</w:t>
      </w:r>
    </w:p>
    <w:p w14:paraId="0BD709C3" w14:textId="69AE2483"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сертификата</w:t>
      </w:r>
      <w:r w:rsidR="00C359D5" w:rsidRPr="000D6B05">
        <w:rPr>
          <w:szCs w:val="24"/>
        </w:rPr>
        <w:t xml:space="preserve"> </w:t>
      </w:r>
      <w:r w:rsidRPr="000D6B05">
        <w:rPr>
          <w:szCs w:val="24"/>
        </w:rPr>
        <w:t>для</w:t>
      </w:r>
      <w:r w:rsidR="00C359D5" w:rsidRPr="000D6B05">
        <w:rPr>
          <w:szCs w:val="24"/>
        </w:rPr>
        <w:t xml:space="preserve"> </w:t>
      </w:r>
      <w:r w:rsidRPr="000D6B05">
        <w:rPr>
          <w:szCs w:val="24"/>
        </w:rPr>
        <w:t>подписания</w:t>
      </w:r>
      <w:r w:rsidR="00C359D5" w:rsidRPr="000D6B05">
        <w:rPr>
          <w:szCs w:val="24"/>
        </w:rPr>
        <w:t xml:space="preserve"> </w:t>
      </w:r>
      <w:r w:rsidRPr="000D6B05">
        <w:rPr>
          <w:szCs w:val="24"/>
        </w:rPr>
        <w:t>из</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загруженных</w:t>
      </w:r>
      <w:r w:rsidR="00C359D5" w:rsidRPr="000D6B05">
        <w:rPr>
          <w:szCs w:val="24"/>
        </w:rPr>
        <w:t xml:space="preserve"> </w:t>
      </w:r>
      <w:r w:rsidRPr="000D6B05">
        <w:rPr>
          <w:szCs w:val="24"/>
        </w:rPr>
        <w:t>сертификатов</w:t>
      </w:r>
      <w:r w:rsidR="00C359D5" w:rsidRPr="000D6B05">
        <w:rPr>
          <w:szCs w:val="24"/>
        </w:rPr>
        <w:t xml:space="preserve"> </w:t>
      </w:r>
      <w:r w:rsidRPr="000D6B05">
        <w:rPr>
          <w:szCs w:val="24"/>
        </w:rPr>
        <w:t>пользователя;</w:t>
      </w:r>
    </w:p>
    <w:p w14:paraId="539E3FA1" w14:textId="4768FB48" w:rsidR="00D174F9" w:rsidRPr="000D6B05" w:rsidRDefault="00D174F9" w:rsidP="00461C70">
      <w:pPr>
        <w:numPr>
          <w:ilvl w:val="0"/>
          <w:numId w:val="175"/>
        </w:numPr>
        <w:spacing w:line="360" w:lineRule="auto"/>
        <w:ind w:left="1434" w:hanging="357"/>
        <w:jc w:val="both"/>
        <w:rPr>
          <w:szCs w:val="24"/>
        </w:rPr>
      </w:pPr>
      <w:r w:rsidRPr="000D6B05">
        <w:rPr>
          <w:szCs w:val="24"/>
        </w:rPr>
        <w:lastRenderedPageBreak/>
        <w:t>Функция</w:t>
      </w:r>
      <w:r w:rsidR="00C359D5" w:rsidRPr="000D6B05">
        <w:rPr>
          <w:szCs w:val="24"/>
        </w:rPr>
        <w:t xml:space="preserve"> </w:t>
      </w:r>
      <w:r w:rsidRPr="000D6B05">
        <w:rPr>
          <w:szCs w:val="24"/>
        </w:rPr>
        <w:t>верификации</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проверки</w:t>
      </w:r>
      <w:r w:rsidR="00C359D5" w:rsidRPr="000D6B05">
        <w:rPr>
          <w:szCs w:val="24"/>
        </w:rPr>
        <w:t xml:space="preserve"> </w:t>
      </w:r>
      <w:r w:rsidRPr="000D6B05">
        <w:rPr>
          <w:szCs w:val="24"/>
        </w:rPr>
        <w:t>актуальности</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подписи;</w:t>
      </w:r>
    </w:p>
    <w:p w14:paraId="78FBD4E5" w14:textId="08A5F441"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версий</w:t>
      </w:r>
      <w:r w:rsidR="00C359D5" w:rsidRPr="000D6B05">
        <w:rPr>
          <w:szCs w:val="24"/>
        </w:rPr>
        <w:t xml:space="preserve"> </w:t>
      </w:r>
      <w:r w:rsidRPr="000D6B05">
        <w:rPr>
          <w:szCs w:val="24"/>
        </w:rPr>
        <w:t>подписанного</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с</w:t>
      </w:r>
      <w:r w:rsidR="00C359D5" w:rsidRPr="000D6B05">
        <w:rPr>
          <w:szCs w:val="24"/>
        </w:rPr>
        <w:t xml:space="preserve"> </w:t>
      </w:r>
      <w:r w:rsidRPr="000D6B05">
        <w:rPr>
          <w:szCs w:val="24"/>
        </w:rPr>
        <w:t>отображением</w:t>
      </w:r>
      <w:r w:rsidR="00C359D5" w:rsidRPr="000D6B05">
        <w:rPr>
          <w:szCs w:val="24"/>
        </w:rPr>
        <w:t xml:space="preserve"> </w:t>
      </w:r>
      <w:r w:rsidRPr="000D6B05">
        <w:rPr>
          <w:szCs w:val="24"/>
        </w:rPr>
        <w:t>порядкового</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версии,</w:t>
      </w:r>
      <w:r w:rsidR="00C359D5" w:rsidRPr="000D6B05">
        <w:rPr>
          <w:szCs w:val="24"/>
        </w:rPr>
        <w:t xml:space="preserve"> </w:t>
      </w:r>
      <w:r w:rsidRPr="000D6B05">
        <w:rPr>
          <w:szCs w:val="24"/>
        </w:rPr>
        <w:t>даты</w:t>
      </w:r>
      <w:r w:rsidR="00C359D5" w:rsidRPr="000D6B05">
        <w:rPr>
          <w:szCs w:val="24"/>
        </w:rPr>
        <w:t xml:space="preserve"> </w:t>
      </w:r>
      <w:r w:rsidRPr="000D6B05">
        <w:rPr>
          <w:szCs w:val="24"/>
        </w:rPr>
        <w:t>и</w:t>
      </w:r>
      <w:r w:rsidR="00C359D5" w:rsidRPr="000D6B05">
        <w:rPr>
          <w:szCs w:val="24"/>
        </w:rPr>
        <w:t xml:space="preserve"> </w:t>
      </w:r>
      <w:r w:rsidRPr="000D6B05">
        <w:rPr>
          <w:szCs w:val="24"/>
        </w:rPr>
        <w:t>времени</w:t>
      </w:r>
      <w:r w:rsidR="00C359D5" w:rsidRPr="000D6B05">
        <w:rPr>
          <w:szCs w:val="24"/>
        </w:rPr>
        <w:t xml:space="preserve"> </w:t>
      </w:r>
      <w:r w:rsidRPr="000D6B05">
        <w:rPr>
          <w:szCs w:val="24"/>
        </w:rPr>
        <w:t>ее</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подписавшего</w:t>
      </w:r>
      <w:r w:rsidR="00C359D5" w:rsidRPr="000D6B05">
        <w:rPr>
          <w:szCs w:val="24"/>
        </w:rPr>
        <w:t xml:space="preserve"> </w:t>
      </w:r>
      <w:r w:rsidRPr="000D6B05">
        <w:rPr>
          <w:szCs w:val="24"/>
        </w:rPr>
        <w:t>документ.</w:t>
      </w:r>
      <w:r w:rsidR="00C359D5" w:rsidRPr="000D6B05">
        <w:rPr>
          <w:szCs w:val="24"/>
        </w:rPr>
        <w:t xml:space="preserve"> </w:t>
      </w:r>
      <w:r w:rsidRPr="000D6B05">
        <w:rPr>
          <w:szCs w:val="24"/>
        </w:rPr>
        <w:t>Экспорт</w:t>
      </w:r>
      <w:r w:rsidR="00C359D5" w:rsidRPr="000D6B05">
        <w:rPr>
          <w:szCs w:val="24"/>
        </w:rPr>
        <w:t xml:space="preserve"> </w:t>
      </w:r>
      <w:r w:rsidRPr="000D6B05">
        <w:rPr>
          <w:szCs w:val="24"/>
        </w:rPr>
        <w:t>подписанной</w:t>
      </w:r>
      <w:r w:rsidR="00C359D5" w:rsidRPr="000D6B05">
        <w:rPr>
          <w:szCs w:val="24"/>
        </w:rPr>
        <w:t xml:space="preserve"> </w:t>
      </w:r>
      <w:r w:rsidRPr="000D6B05">
        <w:rPr>
          <w:szCs w:val="24"/>
        </w:rPr>
        <w:t>версии</w:t>
      </w:r>
      <w:r w:rsidR="00C359D5" w:rsidRPr="000D6B05">
        <w:rPr>
          <w:szCs w:val="24"/>
        </w:rPr>
        <w:t xml:space="preserve"> </w:t>
      </w:r>
      <w:r w:rsidRPr="000D6B05">
        <w:rPr>
          <w:szCs w:val="24"/>
        </w:rPr>
        <w:t>документа;</w:t>
      </w:r>
    </w:p>
    <w:p w14:paraId="70234FC5" w14:textId="616261F8" w:rsidR="00D174F9" w:rsidRPr="000D6B05" w:rsidRDefault="00D174F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подписанного</w:t>
      </w:r>
      <w:r w:rsidR="00C359D5" w:rsidRPr="000D6B05">
        <w:rPr>
          <w:szCs w:val="24"/>
        </w:rPr>
        <w:t xml:space="preserve"> </w:t>
      </w:r>
      <w:r w:rsidRPr="000D6B05">
        <w:rPr>
          <w:szCs w:val="24"/>
        </w:rPr>
        <w:t>документа.</w:t>
      </w:r>
    </w:p>
    <w:p w14:paraId="15B83F11" w14:textId="1917F7B9" w:rsidR="00D174F9" w:rsidRPr="000D6B05" w:rsidRDefault="00D174F9" w:rsidP="00144D05">
      <w:pPr>
        <w:pStyle w:val="36"/>
        <w:rPr>
          <w:rFonts w:ascii="Times New Roman" w:hAnsi="Times New Roman"/>
          <w:sz w:val="24"/>
          <w:szCs w:val="24"/>
        </w:rPr>
      </w:pPr>
      <w:bookmarkStart w:id="892" w:name="_Toc75778703"/>
      <w:bookmarkStart w:id="893" w:name="_Toc76114316"/>
      <w:bookmarkStart w:id="894" w:name="_Toc118114552"/>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Отчеты</w:t>
      </w:r>
      <w:r w:rsidR="00312BB4" w:rsidRPr="000D6B05">
        <w:rPr>
          <w:rFonts w:ascii="Times New Roman" w:hAnsi="Times New Roman"/>
          <w:sz w:val="24"/>
          <w:szCs w:val="24"/>
        </w:rPr>
        <w:t>"</w:t>
      </w:r>
      <w:bookmarkEnd w:id="892"/>
      <w:bookmarkEnd w:id="893"/>
      <w:bookmarkEnd w:id="894"/>
    </w:p>
    <w:p w14:paraId="5354DC0F" w14:textId="37BC6605" w:rsidR="00490CE6" w:rsidRPr="000D6B05" w:rsidRDefault="00490CE6" w:rsidP="00490CE6">
      <w:pPr>
        <w:spacing w:line="360" w:lineRule="auto"/>
        <w:ind w:firstLine="851"/>
        <w:jc w:val="both"/>
        <w:rPr>
          <w:szCs w:val="24"/>
        </w:rPr>
      </w:pPr>
      <w:r w:rsidRPr="000D6B05">
        <w:rPr>
          <w:szCs w:val="24"/>
        </w:rPr>
        <w:t>В ходе внедрения подсистемы должны быть реализованы следующие функции:</w:t>
      </w:r>
    </w:p>
    <w:p w14:paraId="487B2F3C" w14:textId="5306A1DC" w:rsidR="00D174F9" w:rsidRPr="000D6B05" w:rsidRDefault="00D174F9" w:rsidP="00461C70">
      <w:pPr>
        <w:numPr>
          <w:ilvl w:val="0"/>
          <w:numId w:val="175"/>
        </w:numPr>
        <w:spacing w:line="360" w:lineRule="auto"/>
        <w:ind w:left="1434" w:hanging="357"/>
        <w:jc w:val="both"/>
        <w:rPr>
          <w:szCs w:val="24"/>
        </w:rPr>
      </w:pPr>
      <w:r w:rsidRPr="000D6B05">
        <w:rPr>
          <w:szCs w:val="24"/>
        </w:rPr>
        <w:t>формирование</w:t>
      </w:r>
      <w:r w:rsidR="00C359D5" w:rsidRPr="000D6B05">
        <w:rPr>
          <w:szCs w:val="24"/>
        </w:rPr>
        <w:t xml:space="preserve"> </w:t>
      </w:r>
      <w:r w:rsidRPr="000D6B05">
        <w:rPr>
          <w:szCs w:val="24"/>
        </w:rPr>
        <w:t>отчётных</w:t>
      </w:r>
      <w:r w:rsidR="00C359D5" w:rsidRPr="000D6B05">
        <w:rPr>
          <w:szCs w:val="24"/>
        </w:rPr>
        <w:t xml:space="preserve"> </w:t>
      </w:r>
      <w:r w:rsidRPr="000D6B05">
        <w:rPr>
          <w:szCs w:val="24"/>
        </w:rPr>
        <w:t>форм:</w:t>
      </w:r>
    </w:p>
    <w:p w14:paraId="38CFFA5F" w14:textId="2AE62DA4" w:rsidR="00D174F9" w:rsidRPr="000D6B05" w:rsidRDefault="00D174F9" w:rsidP="00461C70">
      <w:pPr>
        <w:numPr>
          <w:ilvl w:val="1"/>
          <w:numId w:val="138"/>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государственных</w:t>
      </w:r>
      <w:r w:rsidR="00C359D5" w:rsidRPr="000D6B05">
        <w:rPr>
          <w:szCs w:val="24"/>
        </w:rPr>
        <w:t xml:space="preserve"> </w:t>
      </w:r>
      <w:r w:rsidRPr="000D6B05">
        <w:rPr>
          <w:szCs w:val="24"/>
        </w:rPr>
        <w:t>отчет</w:t>
      </w:r>
      <w:r w:rsidR="00575A66" w:rsidRPr="000D6B05">
        <w:rPr>
          <w:szCs w:val="24"/>
        </w:rPr>
        <w:t>ов</w:t>
      </w:r>
      <w:r w:rsidRPr="000D6B05">
        <w:rPr>
          <w:szCs w:val="24"/>
        </w:rPr>
        <w:t>;</w:t>
      </w:r>
    </w:p>
    <w:p w14:paraId="1DC4E5BB" w14:textId="1FC456D8" w:rsidR="00D174F9" w:rsidRPr="000D6B05" w:rsidRDefault="00D174F9" w:rsidP="00461C70">
      <w:pPr>
        <w:numPr>
          <w:ilvl w:val="1"/>
          <w:numId w:val="138"/>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статистическ</w:t>
      </w:r>
      <w:r w:rsidR="00575A66" w:rsidRPr="000D6B05">
        <w:rPr>
          <w:szCs w:val="24"/>
        </w:rPr>
        <w:t>их</w:t>
      </w:r>
      <w:r w:rsidR="00C359D5" w:rsidRPr="000D6B05">
        <w:rPr>
          <w:szCs w:val="24"/>
        </w:rPr>
        <w:t xml:space="preserve"> </w:t>
      </w:r>
      <w:r w:rsidR="00575A66" w:rsidRPr="000D6B05">
        <w:rPr>
          <w:szCs w:val="24"/>
        </w:rPr>
        <w:t>отчетов</w:t>
      </w:r>
      <w:r w:rsidRPr="000D6B05">
        <w:rPr>
          <w:szCs w:val="24"/>
        </w:rPr>
        <w:t>.</w:t>
      </w:r>
    </w:p>
    <w:p w14:paraId="1E7EF35E" w14:textId="38A08361" w:rsidR="00D174F9" w:rsidRPr="000D6B05" w:rsidRDefault="00575A66" w:rsidP="00461C70">
      <w:pPr>
        <w:numPr>
          <w:ilvl w:val="0"/>
          <w:numId w:val="175"/>
        </w:numPr>
        <w:spacing w:line="360" w:lineRule="auto"/>
        <w:ind w:left="1434" w:hanging="357"/>
        <w:jc w:val="both"/>
        <w:rPr>
          <w:szCs w:val="24"/>
        </w:rPr>
      </w:pPr>
      <w:bookmarkStart w:id="895" w:name="_Hlk94612605"/>
      <w:r w:rsidRPr="000D6B05">
        <w:t>возможность формирования отчетов в форматах XLS, HTML, PDF</w:t>
      </w:r>
      <w:r w:rsidR="00D174F9" w:rsidRPr="000D6B05">
        <w:rPr>
          <w:szCs w:val="24"/>
        </w:rPr>
        <w:t>;</w:t>
      </w:r>
    </w:p>
    <w:bookmarkEnd w:id="895"/>
    <w:p w14:paraId="074B1E44" w14:textId="11238142" w:rsidR="00D174F9" w:rsidRPr="000D6B05" w:rsidRDefault="00D174F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справочной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алгоритму</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отчета;</w:t>
      </w:r>
    </w:p>
    <w:p w14:paraId="687A0299" w14:textId="471CA14D" w:rsidR="00D174F9" w:rsidRDefault="00D174F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возможности</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отчета</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правами</w:t>
      </w:r>
      <w:r w:rsidR="00C359D5" w:rsidRPr="000D6B05">
        <w:rPr>
          <w:szCs w:val="24"/>
        </w:rPr>
        <w:t xml:space="preserve"> </w:t>
      </w:r>
      <w:r w:rsidRPr="000D6B05">
        <w:rPr>
          <w:szCs w:val="24"/>
        </w:rPr>
        <w:t>учетной</w:t>
      </w:r>
      <w:r w:rsidR="00C359D5" w:rsidRPr="000D6B05">
        <w:rPr>
          <w:szCs w:val="24"/>
        </w:rPr>
        <w:t xml:space="preserve"> </w:t>
      </w:r>
      <w:r w:rsidRPr="000D6B05">
        <w:rPr>
          <w:szCs w:val="24"/>
        </w:rPr>
        <w:t>записи,</w:t>
      </w:r>
      <w:r w:rsidR="00C359D5" w:rsidRPr="000D6B05">
        <w:rPr>
          <w:szCs w:val="24"/>
        </w:rPr>
        <w:t xml:space="preserve"> </w:t>
      </w:r>
      <w:r w:rsidRPr="000D6B05">
        <w:rPr>
          <w:szCs w:val="24"/>
        </w:rPr>
        <w:t>местом</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пользователя.</w:t>
      </w:r>
    </w:p>
    <w:p w14:paraId="3C3AED0D" w14:textId="1FF83DEB" w:rsidR="00057DFB" w:rsidRPr="007C6703" w:rsidRDefault="00057DFB" w:rsidP="00057DFB">
      <w:pPr>
        <w:pStyle w:val="3TimesNewRoman"/>
      </w:pPr>
      <w:bookmarkStart w:id="896" w:name="_Toc75778705"/>
      <w:bookmarkStart w:id="897" w:name="_Toc76114318"/>
      <w:bookmarkStart w:id="898" w:name="_Toc107215602"/>
      <w:bookmarkStart w:id="899" w:name="_Hlk116993787"/>
      <w:bookmarkStart w:id="900" w:name="_Toc118114553"/>
      <w:r w:rsidRPr="007C6703">
        <w:t>Подсистема</w:t>
      </w:r>
      <w:r>
        <w:t xml:space="preserve"> </w:t>
      </w:r>
      <w:r w:rsidR="003E046B">
        <w:t>"</w:t>
      </w:r>
      <w:r w:rsidRPr="007C6703">
        <w:t>Диагностическая</w:t>
      </w:r>
      <w:r>
        <w:t xml:space="preserve"> </w:t>
      </w:r>
      <w:r w:rsidRPr="007C6703">
        <w:t>информационная</w:t>
      </w:r>
      <w:r>
        <w:t xml:space="preserve"> </w:t>
      </w:r>
      <w:r w:rsidRPr="007C6703">
        <w:t>система</w:t>
      </w:r>
      <w:r w:rsidR="003E046B">
        <w:t>"</w:t>
      </w:r>
      <w:bookmarkEnd w:id="896"/>
      <w:bookmarkEnd w:id="897"/>
      <w:bookmarkEnd w:id="898"/>
      <w:bookmarkEnd w:id="900"/>
    </w:p>
    <w:p w14:paraId="3BA4D621" w14:textId="79D5026A" w:rsidR="00057DFB" w:rsidRPr="007C6703" w:rsidRDefault="00057DFB" w:rsidP="00057DFB">
      <w:pPr>
        <w:pStyle w:val="44"/>
        <w:jc w:val="left"/>
        <w:rPr>
          <w:szCs w:val="24"/>
        </w:rPr>
      </w:pPr>
      <w:bookmarkStart w:id="901" w:name="_Toc76114319"/>
      <w:bookmarkEnd w:id="899"/>
      <w:r w:rsidRPr="007C6703">
        <w:rPr>
          <w:szCs w:val="24"/>
        </w:rPr>
        <w:t>Модуль</w:t>
      </w:r>
      <w:r>
        <w:rPr>
          <w:szCs w:val="24"/>
        </w:rPr>
        <w:t xml:space="preserve"> </w:t>
      </w:r>
      <w:r w:rsidR="003E046B">
        <w:rPr>
          <w:szCs w:val="24"/>
        </w:rPr>
        <w:t>"</w:t>
      </w:r>
      <w:r w:rsidRPr="007C6703">
        <w:rPr>
          <w:szCs w:val="24"/>
        </w:rPr>
        <w:t>АРМ</w:t>
      </w:r>
      <w:r>
        <w:rPr>
          <w:szCs w:val="24"/>
        </w:rPr>
        <w:t xml:space="preserve"> </w:t>
      </w:r>
      <w:r w:rsidRPr="007C6703">
        <w:rPr>
          <w:szCs w:val="24"/>
        </w:rPr>
        <w:t>диагностики</w:t>
      </w:r>
      <w:r w:rsidR="003E046B">
        <w:rPr>
          <w:szCs w:val="24"/>
        </w:rPr>
        <w:t>"</w:t>
      </w:r>
      <w:bookmarkEnd w:id="901"/>
    </w:p>
    <w:p w14:paraId="3DB771A0" w14:textId="77777777" w:rsidR="00057DFB" w:rsidRPr="007E09D9" w:rsidRDefault="00057DFB" w:rsidP="00057DFB">
      <w:pPr>
        <w:spacing w:line="360" w:lineRule="auto"/>
        <w:ind w:firstLine="851"/>
        <w:jc w:val="both"/>
        <w:rPr>
          <w:szCs w:val="24"/>
        </w:rPr>
      </w:pPr>
      <w:r w:rsidRPr="007E09D9">
        <w:rPr>
          <w:szCs w:val="24"/>
        </w:rPr>
        <w:t>В ходе внедрения модуля должны быть реализованы следующие функции:</w:t>
      </w:r>
    </w:p>
    <w:p w14:paraId="418EE576" w14:textId="77777777" w:rsidR="00057DFB" w:rsidRPr="007C6703" w:rsidRDefault="00057DFB" w:rsidP="00057DFB">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списка</w:t>
      </w:r>
      <w:r>
        <w:rPr>
          <w:szCs w:val="24"/>
        </w:rPr>
        <w:t xml:space="preserve"> </w:t>
      </w:r>
      <w:r w:rsidRPr="007C6703">
        <w:rPr>
          <w:szCs w:val="24"/>
        </w:rPr>
        <w:t>направлений</w:t>
      </w:r>
      <w:r>
        <w:rPr>
          <w:szCs w:val="24"/>
        </w:rPr>
        <w:t xml:space="preserve"> </w:t>
      </w:r>
      <w:r w:rsidRPr="007C6703">
        <w:rPr>
          <w:szCs w:val="24"/>
        </w:rPr>
        <w:t>на</w:t>
      </w:r>
      <w:r>
        <w:rPr>
          <w:szCs w:val="24"/>
        </w:rPr>
        <w:t xml:space="preserve"> </w:t>
      </w:r>
      <w:r w:rsidRPr="007C6703">
        <w:rPr>
          <w:szCs w:val="24"/>
        </w:rPr>
        <w:t>диагностические</w:t>
      </w:r>
      <w:r>
        <w:rPr>
          <w:szCs w:val="24"/>
        </w:rPr>
        <w:t xml:space="preserve"> </w:t>
      </w:r>
      <w:r w:rsidRPr="007C6703">
        <w:rPr>
          <w:szCs w:val="24"/>
        </w:rPr>
        <w:t>исследования</w:t>
      </w:r>
      <w:r>
        <w:rPr>
          <w:szCs w:val="24"/>
        </w:rPr>
        <w:t xml:space="preserve"> </w:t>
      </w:r>
      <w:r w:rsidRPr="007C6703">
        <w:rPr>
          <w:szCs w:val="24"/>
        </w:rPr>
        <w:t>с</w:t>
      </w:r>
      <w:r>
        <w:rPr>
          <w:szCs w:val="24"/>
        </w:rPr>
        <w:t xml:space="preserve"> </w:t>
      </w:r>
      <w:r w:rsidRPr="007C6703">
        <w:rPr>
          <w:szCs w:val="24"/>
        </w:rPr>
        <w:t>отображением</w:t>
      </w:r>
      <w:r>
        <w:rPr>
          <w:szCs w:val="24"/>
        </w:rPr>
        <w:t xml:space="preserve"> </w:t>
      </w:r>
      <w:r w:rsidRPr="007C6703">
        <w:rPr>
          <w:szCs w:val="24"/>
        </w:rPr>
        <w:t>сведений:</w:t>
      </w:r>
    </w:p>
    <w:p w14:paraId="2205ADA5" w14:textId="77777777" w:rsidR="00057DFB" w:rsidRPr="007C6703" w:rsidRDefault="00057DFB" w:rsidP="00193698">
      <w:pPr>
        <w:numPr>
          <w:ilvl w:val="1"/>
          <w:numId w:val="289"/>
        </w:numPr>
        <w:spacing w:line="360" w:lineRule="auto"/>
        <w:jc w:val="both"/>
        <w:rPr>
          <w:szCs w:val="24"/>
        </w:rPr>
      </w:pPr>
      <w:r w:rsidRPr="007C6703">
        <w:rPr>
          <w:szCs w:val="24"/>
        </w:rPr>
        <w:t>срочность</w:t>
      </w:r>
      <w:r>
        <w:rPr>
          <w:szCs w:val="24"/>
        </w:rPr>
        <w:t xml:space="preserve"> </w:t>
      </w:r>
      <w:r w:rsidRPr="007C6703">
        <w:rPr>
          <w:szCs w:val="24"/>
        </w:rPr>
        <w:t>выполнения;</w:t>
      </w:r>
    </w:p>
    <w:p w14:paraId="4EE35B3F" w14:textId="77777777" w:rsidR="00057DFB" w:rsidRPr="007C6703" w:rsidRDefault="00057DFB" w:rsidP="00193698">
      <w:pPr>
        <w:numPr>
          <w:ilvl w:val="1"/>
          <w:numId w:val="289"/>
        </w:numPr>
        <w:spacing w:line="360" w:lineRule="auto"/>
        <w:jc w:val="both"/>
        <w:rPr>
          <w:szCs w:val="24"/>
        </w:rPr>
      </w:pPr>
      <w:r w:rsidRPr="007C6703">
        <w:rPr>
          <w:szCs w:val="24"/>
        </w:rPr>
        <w:t>исследование</w:t>
      </w:r>
      <w:r>
        <w:rPr>
          <w:szCs w:val="24"/>
        </w:rPr>
        <w:t xml:space="preserve"> </w:t>
      </w:r>
      <w:r w:rsidRPr="007C6703">
        <w:rPr>
          <w:szCs w:val="24"/>
        </w:rPr>
        <w:t>выполнено;</w:t>
      </w:r>
      <w:r>
        <w:rPr>
          <w:szCs w:val="24"/>
        </w:rPr>
        <w:t xml:space="preserve"> </w:t>
      </w:r>
    </w:p>
    <w:p w14:paraId="03306498" w14:textId="77777777" w:rsidR="00057DFB" w:rsidRPr="007C6703" w:rsidRDefault="00057DFB" w:rsidP="00193698">
      <w:pPr>
        <w:numPr>
          <w:ilvl w:val="1"/>
          <w:numId w:val="289"/>
        </w:numPr>
        <w:spacing w:line="360" w:lineRule="auto"/>
        <w:jc w:val="both"/>
        <w:rPr>
          <w:szCs w:val="24"/>
        </w:rPr>
      </w:pPr>
      <w:r w:rsidRPr="007C6703">
        <w:rPr>
          <w:szCs w:val="24"/>
        </w:rPr>
        <w:t>дата</w:t>
      </w:r>
      <w:r>
        <w:rPr>
          <w:szCs w:val="24"/>
        </w:rPr>
        <w:t xml:space="preserve"> </w:t>
      </w:r>
      <w:r w:rsidRPr="007C6703">
        <w:rPr>
          <w:szCs w:val="24"/>
        </w:rPr>
        <w:t>направления;</w:t>
      </w:r>
    </w:p>
    <w:p w14:paraId="728FD37D" w14:textId="77777777" w:rsidR="00057DFB" w:rsidRPr="007C6703" w:rsidRDefault="00057DFB" w:rsidP="00193698">
      <w:pPr>
        <w:numPr>
          <w:ilvl w:val="1"/>
          <w:numId w:val="289"/>
        </w:numPr>
        <w:spacing w:line="360" w:lineRule="auto"/>
        <w:jc w:val="both"/>
        <w:rPr>
          <w:szCs w:val="24"/>
        </w:rPr>
      </w:pPr>
      <w:r w:rsidRPr="007C6703">
        <w:rPr>
          <w:szCs w:val="24"/>
        </w:rPr>
        <w:t>время</w:t>
      </w:r>
      <w:r>
        <w:rPr>
          <w:szCs w:val="24"/>
        </w:rPr>
        <w:t xml:space="preserve"> </w:t>
      </w:r>
      <w:r w:rsidRPr="007C6703">
        <w:rPr>
          <w:szCs w:val="24"/>
        </w:rPr>
        <w:t>записи</w:t>
      </w:r>
      <w:r>
        <w:rPr>
          <w:szCs w:val="24"/>
        </w:rPr>
        <w:t xml:space="preserve"> </w:t>
      </w:r>
      <w:r w:rsidRPr="007C6703">
        <w:rPr>
          <w:szCs w:val="24"/>
        </w:rPr>
        <w:t>в</w:t>
      </w:r>
      <w:r>
        <w:rPr>
          <w:szCs w:val="24"/>
        </w:rPr>
        <w:t xml:space="preserve"> </w:t>
      </w:r>
      <w:r w:rsidRPr="007C6703">
        <w:rPr>
          <w:szCs w:val="24"/>
        </w:rPr>
        <w:t>расписании;</w:t>
      </w:r>
    </w:p>
    <w:p w14:paraId="12B14C11" w14:textId="77777777" w:rsidR="00057DFB" w:rsidRPr="007C6703" w:rsidRDefault="00057DFB" w:rsidP="00193698">
      <w:pPr>
        <w:numPr>
          <w:ilvl w:val="1"/>
          <w:numId w:val="289"/>
        </w:numPr>
        <w:spacing w:line="360" w:lineRule="auto"/>
        <w:jc w:val="both"/>
        <w:rPr>
          <w:szCs w:val="24"/>
        </w:rPr>
      </w:pPr>
      <w:r w:rsidRPr="007C6703">
        <w:rPr>
          <w:szCs w:val="24"/>
        </w:rPr>
        <w:t>номер</w:t>
      </w:r>
      <w:r>
        <w:rPr>
          <w:szCs w:val="24"/>
        </w:rPr>
        <w:t xml:space="preserve"> </w:t>
      </w:r>
      <w:r w:rsidRPr="007C6703">
        <w:rPr>
          <w:szCs w:val="24"/>
        </w:rPr>
        <w:t>направления;</w:t>
      </w:r>
    </w:p>
    <w:p w14:paraId="36BFD0B6" w14:textId="77777777" w:rsidR="00057DFB" w:rsidRPr="007C6703" w:rsidRDefault="00057DFB" w:rsidP="00193698">
      <w:pPr>
        <w:numPr>
          <w:ilvl w:val="1"/>
          <w:numId w:val="289"/>
        </w:numPr>
        <w:spacing w:line="360" w:lineRule="auto"/>
        <w:jc w:val="both"/>
        <w:rPr>
          <w:szCs w:val="24"/>
        </w:rPr>
      </w:pPr>
      <w:r w:rsidRPr="007C6703">
        <w:rPr>
          <w:szCs w:val="24"/>
        </w:rPr>
        <w:t>кем</w:t>
      </w:r>
      <w:r>
        <w:rPr>
          <w:szCs w:val="24"/>
        </w:rPr>
        <w:t xml:space="preserve"> </w:t>
      </w:r>
      <w:r w:rsidRPr="007C6703">
        <w:rPr>
          <w:szCs w:val="24"/>
        </w:rPr>
        <w:t>направлен;</w:t>
      </w:r>
    </w:p>
    <w:p w14:paraId="77B6BA38" w14:textId="77777777" w:rsidR="00057DFB" w:rsidRPr="007C6703" w:rsidRDefault="00057DFB" w:rsidP="00193698">
      <w:pPr>
        <w:numPr>
          <w:ilvl w:val="1"/>
          <w:numId w:val="289"/>
        </w:numPr>
        <w:spacing w:line="360" w:lineRule="auto"/>
        <w:jc w:val="both"/>
        <w:rPr>
          <w:szCs w:val="24"/>
        </w:rPr>
      </w:pPr>
      <w:r w:rsidRPr="007C6703">
        <w:rPr>
          <w:szCs w:val="24"/>
        </w:rPr>
        <w:t>фамилия</w:t>
      </w:r>
      <w:r>
        <w:rPr>
          <w:szCs w:val="24"/>
        </w:rPr>
        <w:t xml:space="preserve"> </w:t>
      </w:r>
      <w:r w:rsidRPr="007C6703">
        <w:rPr>
          <w:szCs w:val="24"/>
        </w:rPr>
        <w:t>пациента;</w:t>
      </w:r>
    </w:p>
    <w:p w14:paraId="3812E9F5" w14:textId="77777777" w:rsidR="00057DFB" w:rsidRPr="007C6703" w:rsidRDefault="00057DFB" w:rsidP="00193698">
      <w:pPr>
        <w:numPr>
          <w:ilvl w:val="1"/>
          <w:numId w:val="289"/>
        </w:numPr>
        <w:spacing w:line="360" w:lineRule="auto"/>
        <w:jc w:val="both"/>
        <w:rPr>
          <w:szCs w:val="24"/>
        </w:rPr>
      </w:pPr>
      <w:r w:rsidRPr="007C6703">
        <w:rPr>
          <w:szCs w:val="24"/>
        </w:rPr>
        <w:t>имя</w:t>
      </w:r>
      <w:r>
        <w:rPr>
          <w:szCs w:val="24"/>
        </w:rPr>
        <w:t xml:space="preserve"> </w:t>
      </w:r>
      <w:r w:rsidRPr="007C6703">
        <w:rPr>
          <w:szCs w:val="24"/>
        </w:rPr>
        <w:t>пациента;</w:t>
      </w:r>
    </w:p>
    <w:p w14:paraId="48A64055" w14:textId="77777777" w:rsidR="00057DFB" w:rsidRPr="007C6703" w:rsidRDefault="00057DFB" w:rsidP="00193698">
      <w:pPr>
        <w:numPr>
          <w:ilvl w:val="1"/>
          <w:numId w:val="289"/>
        </w:numPr>
        <w:spacing w:line="360" w:lineRule="auto"/>
        <w:jc w:val="both"/>
        <w:rPr>
          <w:szCs w:val="24"/>
        </w:rPr>
      </w:pPr>
      <w:r w:rsidRPr="007C6703">
        <w:rPr>
          <w:szCs w:val="24"/>
        </w:rPr>
        <w:t>отчество</w:t>
      </w:r>
      <w:r>
        <w:rPr>
          <w:szCs w:val="24"/>
        </w:rPr>
        <w:t xml:space="preserve"> </w:t>
      </w:r>
      <w:r w:rsidRPr="007C6703">
        <w:rPr>
          <w:szCs w:val="24"/>
        </w:rPr>
        <w:t>пациента;</w:t>
      </w:r>
    </w:p>
    <w:p w14:paraId="2CFEDF09" w14:textId="77777777" w:rsidR="00057DFB" w:rsidRPr="007C6703" w:rsidRDefault="00057DFB" w:rsidP="00193698">
      <w:pPr>
        <w:numPr>
          <w:ilvl w:val="1"/>
          <w:numId w:val="289"/>
        </w:numPr>
        <w:spacing w:line="360" w:lineRule="auto"/>
        <w:jc w:val="both"/>
        <w:rPr>
          <w:szCs w:val="24"/>
        </w:rPr>
      </w:pPr>
      <w:r w:rsidRPr="007C6703">
        <w:rPr>
          <w:szCs w:val="24"/>
        </w:rPr>
        <w:t>дата</w:t>
      </w:r>
      <w:r>
        <w:rPr>
          <w:szCs w:val="24"/>
        </w:rPr>
        <w:t xml:space="preserve"> </w:t>
      </w:r>
      <w:r w:rsidRPr="007C6703">
        <w:rPr>
          <w:szCs w:val="24"/>
        </w:rPr>
        <w:t>рождения</w:t>
      </w:r>
      <w:r>
        <w:rPr>
          <w:szCs w:val="24"/>
        </w:rPr>
        <w:t xml:space="preserve"> </w:t>
      </w:r>
      <w:r w:rsidRPr="007C6703">
        <w:rPr>
          <w:szCs w:val="24"/>
        </w:rPr>
        <w:t>пациента;</w:t>
      </w:r>
    </w:p>
    <w:p w14:paraId="48BF3429" w14:textId="77777777" w:rsidR="00057DFB" w:rsidRPr="007C6703" w:rsidRDefault="00057DFB" w:rsidP="00193698">
      <w:pPr>
        <w:numPr>
          <w:ilvl w:val="1"/>
          <w:numId w:val="289"/>
        </w:numPr>
        <w:spacing w:line="360" w:lineRule="auto"/>
        <w:jc w:val="both"/>
        <w:rPr>
          <w:szCs w:val="24"/>
        </w:rPr>
      </w:pPr>
      <w:r w:rsidRPr="007C6703">
        <w:rPr>
          <w:szCs w:val="24"/>
        </w:rPr>
        <w:lastRenderedPageBreak/>
        <w:t>телефон</w:t>
      </w:r>
      <w:r>
        <w:rPr>
          <w:szCs w:val="24"/>
        </w:rPr>
        <w:t xml:space="preserve"> </w:t>
      </w:r>
      <w:r w:rsidRPr="007C6703">
        <w:rPr>
          <w:szCs w:val="24"/>
        </w:rPr>
        <w:t>пациента;</w:t>
      </w:r>
    </w:p>
    <w:p w14:paraId="6A40E534" w14:textId="77777777" w:rsidR="00057DFB" w:rsidRPr="007C6703" w:rsidRDefault="00057DFB" w:rsidP="00193698">
      <w:pPr>
        <w:numPr>
          <w:ilvl w:val="1"/>
          <w:numId w:val="289"/>
        </w:numPr>
        <w:spacing w:line="360" w:lineRule="auto"/>
        <w:jc w:val="both"/>
        <w:rPr>
          <w:szCs w:val="24"/>
        </w:rPr>
      </w:pPr>
      <w:r w:rsidRPr="007C6703">
        <w:rPr>
          <w:szCs w:val="24"/>
        </w:rPr>
        <w:t>перечень</w:t>
      </w:r>
      <w:r>
        <w:rPr>
          <w:szCs w:val="24"/>
        </w:rPr>
        <w:t xml:space="preserve"> </w:t>
      </w:r>
      <w:r w:rsidRPr="007C6703">
        <w:rPr>
          <w:szCs w:val="24"/>
        </w:rPr>
        <w:t>услуг;</w:t>
      </w:r>
    </w:p>
    <w:p w14:paraId="56A5F3B3" w14:textId="77777777" w:rsidR="00057DFB" w:rsidRPr="007C6703" w:rsidRDefault="00057DFB" w:rsidP="00193698">
      <w:pPr>
        <w:numPr>
          <w:ilvl w:val="1"/>
          <w:numId w:val="289"/>
        </w:numPr>
        <w:spacing w:line="360" w:lineRule="auto"/>
        <w:jc w:val="both"/>
        <w:rPr>
          <w:szCs w:val="24"/>
        </w:rPr>
      </w:pPr>
      <w:r w:rsidRPr="007C6703">
        <w:rPr>
          <w:szCs w:val="24"/>
        </w:rPr>
        <w:t>оператор,</w:t>
      </w:r>
      <w:r>
        <w:rPr>
          <w:szCs w:val="24"/>
        </w:rPr>
        <w:t xml:space="preserve"> </w:t>
      </w:r>
      <w:r w:rsidRPr="007C6703">
        <w:rPr>
          <w:szCs w:val="24"/>
        </w:rPr>
        <w:t>записавший</w:t>
      </w:r>
      <w:r>
        <w:rPr>
          <w:szCs w:val="24"/>
        </w:rPr>
        <w:t xml:space="preserve"> </w:t>
      </w:r>
      <w:r w:rsidRPr="007C6703">
        <w:rPr>
          <w:szCs w:val="24"/>
        </w:rPr>
        <w:t>пациента.</w:t>
      </w:r>
      <w:r>
        <w:rPr>
          <w:szCs w:val="24"/>
        </w:rPr>
        <w:t xml:space="preserve"> </w:t>
      </w:r>
    </w:p>
    <w:p w14:paraId="378304E0" w14:textId="77777777" w:rsidR="00057DFB" w:rsidRPr="007C6703" w:rsidRDefault="00057DFB" w:rsidP="00057DFB">
      <w:pPr>
        <w:numPr>
          <w:ilvl w:val="0"/>
          <w:numId w:val="175"/>
        </w:numPr>
        <w:spacing w:line="360" w:lineRule="auto"/>
        <w:ind w:left="1434" w:hanging="357"/>
        <w:jc w:val="both"/>
        <w:rPr>
          <w:szCs w:val="24"/>
        </w:rPr>
      </w:pPr>
      <w:r w:rsidRPr="007C6703">
        <w:rPr>
          <w:szCs w:val="24"/>
        </w:rPr>
        <w:t>поиск</w:t>
      </w:r>
      <w:r>
        <w:rPr>
          <w:szCs w:val="24"/>
        </w:rPr>
        <w:t xml:space="preserve"> </w:t>
      </w:r>
      <w:r w:rsidRPr="007C6703">
        <w:rPr>
          <w:szCs w:val="24"/>
        </w:rPr>
        <w:t>направления</w:t>
      </w:r>
      <w:r>
        <w:rPr>
          <w:szCs w:val="24"/>
        </w:rPr>
        <w:t xml:space="preserve"> </w:t>
      </w:r>
      <w:r w:rsidRPr="007C6703">
        <w:rPr>
          <w:szCs w:val="24"/>
        </w:rPr>
        <w:t>на</w:t>
      </w:r>
      <w:r>
        <w:rPr>
          <w:szCs w:val="24"/>
        </w:rPr>
        <w:t xml:space="preserve"> </w:t>
      </w:r>
      <w:r w:rsidRPr="007C6703">
        <w:rPr>
          <w:szCs w:val="24"/>
        </w:rPr>
        <w:t>диагностические</w:t>
      </w:r>
      <w:r>
        <w:rPr>
          <w:szCs w:val="24"/>
        </w:rPr>
        <w:t xml:space="preserve"> </w:t>
      </w:r>
      <w:r w:rsidRPr="007C6703">
        <w:rPr>
          <w:szCs w:val="24"/>
        </w:rPr>
        <w:t>исследования</w:t>
      </w:r>
      <w:r>
        <w:rPr>
          <w:szCs w:val="24"/>
        </w:rPr>
        <w:t xml:space="preserve"> </w:t>
      </w:r>
      <w:r w:rsidRPr="007C6703">
        <w:rPr>
          <w:szCs w:val="24"/>
        </w:rPr>
        <w:t>по</w:t>
      </w:r>
      <w:r>
        <w:rPr>
          <w:szCs w:val="24"/>
        </w:rPr>
        <w:t xml:space="preserve"> </w:t>
      </w:r>
      <w:r w:rsidRPr="007C6703">
        <w:rPr>
          <w:szCs w:val="24"/>
        </w:rPr>
        <w:t>номеру</w:t>
      </w:r>
      <w:r>
        <w:rPr>
          <w:szCs w:val="24"/>
        </w:rPr>
        <w:t xml:space="preserve"> </w:t>
      </w:r>
      <w:r w:rsidRPr="007C6703">
        <w:rPr>
          <w:szCs w:val="24"/>
        </w:rPr>
        <w:t>направления,</w:t>
      </w:r>
      <w:r>
        <w:rPr>
          <w:szCs w:val="24"/>
        </w:rPr>
        <w:t xml:space="preserve"> </w:t>
      </w:r>
      <w:r w:rsidRPr="007C6703">
        <w:rPr>
          <w:szCs w:val="24"/>
        </w:rPr>
        <w:t>данным</w:t>
      </w:r>
      <w:r>
        <w:rPr>
          <w:szCs w:val="24"/>
        </w:rPr>
        <w:t xml:space="preserve"> </w:t>
      </w:r>
      <w:r w:rsidRPr="007C6703">
        <w:rPr>
          <w:szCs w:val="24"/>
        </w:rPr>
        <w:t>пациента,</w:t>
      </w:r>
      <w:r>
        <w:rPr>
          <w:szCs w:val="24"/>
        </w:rPr>
        <w:t xml:space="preserve"> </w:t>
      </w:r>
      <w:r w:rsidRPr="007C6703">
        <w:rPr>
          <w:szCs w:val="24"/>
        </w:rPr>
        <w:t>срочности</w:t>
      </w:r>
      <w:r>
        <w:rPr>
          <w:szCs w:val="24"/>
        </w:rPr>
        <w:t xml:space="preserve"> </w:t>
      </w:r>
      <w:r w:rsidRPr="007C6703">
        <w:rPr>
          <w:szCs w:val="24"/>
        </w:rPr>
        <w:t>выполнения</w:t>
      </w:r>
      <w:r>
        <w:rPr>
          <w:szCs w:val="24"/>
        </w:rPr>
        <w:t xml:space="preserve"> </w:t>
      </w:r>
      <w:r w:rsidRPr="007C6703">
        <w:rPr>
          <w:szCs w:val="24"/>
        </w:rPr>
        <w:t>исследования,</w:t>
      </w:r>
      <w:r>
        <w:rPr>
          <w:szCs w:val="24"/>
        </w:rPr>
        <w:t xml:space="preserve"> </w:t>
      </w:r>
      <w:r w:rsidRPr="007C6703">
        <w:rPr>
          <w:szCs w:val="24"/>
        </w:rPr>
        <w:t>наименованию</w:t>
      </w:r>
      <w:r>
        <w:rPr>
          <w:szCs w:val="24"/>
        </w:rPr>
        <w:t xml:space="preserve"> </w:t>
      </w:r>
      <w:r w:rsidRPr="007C6703">
        <w:rPr>
          <w:szCs w:val="24"/>
        </w:rPr>
        <w:t>услуги;</w:t>
      </w:r>
    </w:p>
    <w:p w14:paraId="385EDFF7" w14:textId="77777777" w:rsidR="00057DFB" w:rsidRPr="007C6703" w:rsidRDefault="00057DFB" w:rsidP="00057DFB">
      <w:pPr>
        <w:numPr>
          <w:ilvl w:val="0"/>
          <w:numId w:val="175"/>
        </w:numPr>
        <w:spacing w:line="360" w:lineRule="auto"/>
        <w:ind w:left="1434" w:hanging="357"/>
        <w:jc w:val="both"/>
        <w:rPr>
          <w:szCs w:val="24"/>
        </w:rPr>
      </w:pPr>
      <w:r w:rsidRPr="007C6703">
        <w:rPr>
          <w:szCs w:val="24"/>
        </w:rPr>
        <w:t>прием</w:t>
      </w:r>
      <w:r>
        <w:rPr>
          <w:szCs w:val="24"/>
        </w:rPr>
        <w:t xml:space="preserve"> </w:t>
      </w:r>
      <w:r w:rsidRPr="007C6703">
        <w:rPr>
          <w:szCs w:val="24"/>
        </w:rPr>
        <w:t>пациента</w:t>
      </w:r>
      <w:r>
        <w:rPr>
          <w:szCs w:val="24"/>
        </w:rPr>
        <w:t xml:space="preserve"> </w:t>
      </w:r>
      <w:r w:rsidRPr="007C6703">
        <w:rPr>
          <w:szCs w:val="24"/>
        </w:rPr>
        <w:t>по</w:t>
      </w:r>
      <w:r>
        <w:rPr>
          <w:szCs w:val="24"/>
        </w:rPr>
        <w:t xml:space="preserve"> </w:t>
      </w:r>
      <w:r w:rsidRPr="007C6703">
        <w:rPr>
          <w:szCs w:val="24"/>
        </w:rPr>
        <w:t>записи;</w:t>
      </w:r>
    </w:p>
    <w:p w14:paraId="2AC2D15C" w14:textId="77777777" w:rsidR="00057DFB" w:rsidRPr="007C6703" w:rsidRDefault="00057DFB" w:rsidP="00057DFB">
      <w:pPr>
        <w:numPr>
          <w:ilvl w:val="0"/>
          <w:numId w:val="175"/>
        </w:numPr>
        <w:spacing w:line="360" w:lineRule="auto"/>
        <w:ind w:left="1434" w:hanging="357"/>
        <w:jc w:val="both"/>
        <w:rPr>
          <w:szCs w:val="24"/>
        </w:rPr>
      </w:pPr>
      <w:r w:rsidRPr="007C6703">
        <w:rPr>
          <w:szCs w:val="24"/>
        </w:rPr>
        <w:t>прием</w:t>
      </w:r>
      <w:r>
        <w:rPr>
          <w:szCs w:val="24"/>
        </w:rPr>
        <w:t xml:space="preserve"> </w:t>
      </w:r>
      <w:r w:rsidRPr="007C6703">
        <w:rPr>
          <w:szCs w:val="24"/>
        </w:rPr>
        <w:t>пациента</w:t>
      </w:r>
      <w:r>
        <w:rPr>
          <w:szCs w:val="24"/>
        </w:rPr>
        <w:t xml:space="preserve"> </w:t>
      </w:r>
      <w:r w:rsidRPr="007C6703">
        <w:rPr>
          <w:szCs w:val="24"/>
        </w:rPr>
        <w:t>без</w:t>
      </w:r>
      <w:r>
        <w:rPr>
          <w:szCs w:val="24"/>
        </w:rPr>
        <w:t xml:space="preserve"> </w:t>
      </w:r>
      <w:r w:rsidRPr="007C6703">
        <w:rPr>
          <w:szCs w:val="24"/>
        </w:rPr>
        <w:t>записи;</w:t>
      </w:r>
    </w:p>
    <w:p w14:paraId="0EE68CF8" w14:textId="77777777" w:rsidR="00057DFB" w:rsidRPr="007C6703" w:rsidRDefault="00057DFB" w:rsidP="00057DFB">
      <w:pPr>
        <w:numPr>
          <w:ilvl w:val="0"/>
          <w:numId w:val="175"/>
        </w:numPr>
        <w:spacing w:line="360" w:lineRule="auto"/>
        <w:ind w:left="1434" w:hanging="357"/>
        <w:jc w:val="both"/>
        <w:rPr>
          <w:szCs w:val="24"/>
        </w:rPr>
      </w:pPr>
      <w:r w:rsidRPr="007C6703">
        <w:rPr>
          <w:szCs w:val="24"/>
        </w:rPr>
        <w:t>запись</w:t>
      </w:r>
      <w:r>
        <w:rPr>
          <w:szCs w:val="24"/>
        </w:rPr>
        <w:t xml:space="preserve"> </w:t>
      </w:r>
      <w:r w:rsidRPr="007C6703">
        <w:rPr>
          <w:szCs w:val="24"/>
        </w:rPr>
        <w:t>пациента</w:t>
      </w:r>
      <w:r>
        <w:rPr>
          <w:szCs w:val="24"/>
        </w:rPr>
        <w:t xml:space="preserve"> </w:t>
      </w:r>
      <w:r w:rsidRPr="007C6703">
        <w:rPr>
          <w:szCs w:val="24"/>
        </w:rPr>
        <w:t>на</w:t>
      </w:r>
      <w:r>
        <w:rPr>
          <w:szCs w:val="24"/>
        </w:rPr>
        <w:t xml:space="preserve"> </w:t>
      </w:r>
      <w:r w:rsidRPr="007C6703">
        <w:rPr>
          <w:szCs w:val="24"/>
        </w:rPr>
        <w:t>бирку</w:t>
      </w:r>
      <w:r>
        <w:rPr>
          <w:szCs w:val="24"/>
        </w:rPr>
        <w:t xml:space="preserve"> </w:t>
      </w:r>
      <w:r w:rsidRPr="007C6703">
        <w:rPr>
          <w:szCs w:val="24"/>
        </w:rPr>
        <w:t>в</w:t>
      </w:r>
      <w:r>
        <w:rPr>
          <w:szCs w:val="24"/>
        </w:rPr>
        <w:t xml:space="preserve"> </w:t>
      </w:r>
      <w:r w:rsidRPr="007C6703">
        <w:rPr>
          <w:szCs w:val="24"/>
        </w:rPr>
        <w:t>расписании;</w:t>
      </w:r>
    </w:p>
    <w:p w14:paraId="3DBAB1B4" w14:textId="77777777" w:rsidR="00057DFB" w:rsidRPr="007C6703" w:rsidRDefault="00057DFB" w:rsidP="00057DFB">
      <w:pPr>
        <w:numPr>
          <w:ilvl w:val="0"/>
          <w:numId w:val="175"/>
        </w:numPr>
        <w:spacing w:line="360" w:lineRule="auto"/>
        <w:ind w:left="1434" w:hanging="357"/>
        <w:jc w:val="both"/>
        <w:rPr>
          <w:szCs w:val="24"/>
        </w:rPr>
      </w:pPr>
      <w:r w:rsidRPr="007C6703">
        <w:rPr>
          <w:szCs w:val="24"/>
        </w:rPr>
        <w:t>запись</w:t>
      </w:r>
      <w:r>
        <w:rPr>
          <w:szCs w:val="24"/>
        </w:rPr>
        <w:t xml:space="preserve"> </w:t>
      </w:r>
      <w:r w:rsidRPr="007C6703">
        <w:rPr>
          <w:szCs w:val="24"/>
        </w:rPr>
        <w:t>пациента</w:t>
      </w:r>
      <w:r>
        <w:rPr>
          <w:szCs w:val="24"/>
        </w:rPr>
        <w:t xml:space="preserve"> </w:t>
      </w:r>
      <w:r w:rsidRPr="007C6703">
        <w:rPr>
          <w:szCs w:val="24"/>
        </w:rPr>
        <w:t>из</w:t>
      </w:r>
      <w:r>
        <w:rPr>
          <w:szCs w:val="24"/>
        </w:rPr>
        <w:t xml:space="preserve"> </w:t>
      </w:r>
      <w:r w:rsidRPr="007C6703">
        <w:rPr>
          <w:szCs w:val="24"/>
        </w:rPr>
        <w:t>очереди;</w:t>
      </w:r>
    </w:p>
    <w:p w14:paraId="3E40154A" w14:textId="77777777" w:rsidR="00057DFB" w:rsidRPr="007C6703" w:rsidRDefault="00057DFB" w:rsidP="00057DFB">
      <w:pPr>
        <w:numPr>
          <w:ilvl w:val="0"/>
          <w:numId w:val="175"/>
        </w:numPr>
        <w:spacing w:line="360" w:lineRule="auto"/>
        <w:ind w:left="1434" w:hanging="357"/>
        <w:jc w:val="both"/>
        <w:rPr>
          <w:szCs w:val="24"/>
        </w:rPr>
      </w:pPr>
      <w:r w:rsidRPr="007C6703">
        <w:rPr>
          <w:szCs w:val="24"/>
        </w:rPr>
        <w:t>просмотр</w:t>
      </w:r>
      <w:r>
        <w:rPr>
          <w:szCs w:val="24"/>
        </w:rPr>
        <w:t xml:space="preserve"> </w:t>
      </w:r>
      <w:r w:rsidRPr="007C6703">
        <w:rPr>
          <w:szCs w:val="24"/>
        </w:rPr>
        <w:t>и</w:t>
      </w:r>
      <w:r>
        <w:rPr>
          <w:szCs w:val="24"/>
        </w:rPr>
        <w:t xml:space="preserve"> </w:t>
      </w:r>
      <w:r w:rsidRPr="007C6703">
        <w:rPr>
          <w:szCs w:val="24"/>
        </w:rPr>
        <w:t>редактирование</w:t>
      </w:r>
      <w:r>
        <w:rPr>
          <w:szCs w:val="24"/>
        </w:rPr>
        <w:t xml:space="preserve"> </w:t>
      </w:r>
      <w:r w:rsidRPr="007C6703">
        <w:rPr>
          <w:szCs w:val="24"/>
        </w:rPr>
        <w:t>заявки</w:t>
      </w:r>
      <w:r>
        <w:rPr>
          <w:szCs w:val="24"/>
        </w:rPr>
        <w:t xml:space="preserve"> </w:t>
      </w:r>
      <w:r w:rsidRPr="007C6703">
        <w:rPr>
          <w:szCs w:val="24"/>
        </w:rPr>
        <w:t>на</w:t>
      </w:r>
      <w:r>
        <w:rPr>
          <w:szCs w:val="24"/>
        </w:rPr>
        <w:t xml:space="preserve"> </w:t>
      </w:r>
      <w:r w:rsidRPr="007C6703">
        <w:rPr>
          <w:szCs w:val="24"/>
        </w:rPr>
        <w:t>диагностическое</w:t>
      </w:r>
      <w:r>
        <w:rPr>
          <w:szCs w:val="24"/>
        </w:rPr>
        <w:t xml:space="preserve"> </w:t>
      </w:r>
      <w:r w:rsidRPr="007C6703">
        <w:rPr>
          <w:szCs w:val="24"/>
        </w:rPr>
        <w:t>исследование;</w:t>
      </w:r>
    </w:p>
    <w:p w14:paraId="3B7D9BFD" w14:textId="77777777" w:rsidR="00057DFB" w:rsidRPr="007C6703" w:rsidRDefault="00057DFB" w:rsidP="00057DFB">
      <w:pPr>
        <w:numPr>
          <w:ilvl w:val="0"/>
          <w:numId w:val="175"/>
        </w:numPr>
        <w:spacing w:line="360" w:lineRule="auto"/>
        <w:ind w:left="1434" w:hanging="357"/>
        <w:jc w:val="both"/>
        <w:rPr>
          <w:szCs w:val="24"/>
        </w:rPr>
      </w:pPr>
      <w:r w:rsidRPr="007C6703">
        <w:rPr>
          <w:szCs w:val="24"/>
        </w:rPr>
        <w:t>отклонение</w:t>
      </w:r>
      <w:r>
        <w:rPr>
          <w:szCs w:val="24"/>
        </w:rPr>
        <w:t xml:space="preserve"> </w:t>
      </w:r>
      <w:r w:rsidRPr="007C6703">
        <w:rPr>
          <w:szCs w:val="24"/>
        </w:rPr>
        <w:t>заявки</w:t>
      </w:r>
      <w:r>
        <w:rPr>
          <w:szCs w:val="24"/>
        </w:rPr>
        <w:t xml:space="preserve"> </w:t>
      </w:r>
      <w:r w:rsidRPr="007C6703">
        <w:rPr>
          <w:szCs w:val="24"/>
        </w:rPr>
        <w:t>на</w:t>
      </w:r>
      <w:r>
        <w:rPr>
          <w:szCs w:val="24"/>
        </w:rPr>
        <w:t xml:space="preserve"> </w:t>
      </w:r>
      <w:r w:rsidRPr="007C6703">
        <w:rPr>
          <w:szCs w:val="24"/>
        </w:rPr>
        <w:t>диагностическое</w:t>
      </w:r>
      <w:r>
        <w:rPr>
          <w:szCs w:val="24"/>
        </w:rPr>
        <w:t xml:space="preserve"> </w:t>
      </w:r>
      <w:r w:rsidRPr="007C6703">
        <w:rPr>
          <w:szCs w:val="24"/>
        </w:rPr>
        <w:t>исследование;</w:t>
      </w:r>
    </w:p>
    <w:p w14:paraId="5CD60629" w14:textId="77777777" w:rsidR="00057DFB" w:rsidRPr="007C6703" w:rsidRDefault="00057DFB" w:rsidP="00057DFB">
      <w:pPr>
        <w:numPr>
          <w:ilvl w:val="0"/>
          <w:numId w:val="175"/>
        </w:numPr>
        <w:spacing w:line="360" w:lineRule="auto"/>
        <w:ind w:left="1434" w:hanging="357"/>
        <w:jc w:val="both"/>
        <w:rPr>
          <w:szCs w:val="24"/>
        </w:rPr>
      </w:pPr>
      <w:r w:rsidRPr="007C6703">
        <w:rPr>
          <w:szCs w:val="24"/>
        </w:rPr>
        <w:t>ввод</w:t>
      </w:r>
      <w:r>
        <w:rPr>
          <w:szCs w:val="24"/>
        </w:rPr>
        <w:t xml:space="preserve"> </w:t>
      </w:r>
      <w:r w:rsidRPr="007C6703">
        <w:rPr>
          <w:szCs w:val="24"/>
        </w:rPr>
        <w:t>результатов</w:t>
      </w:r>
      <w:r>
        <w:rPr>
          <w:szCs w:val="24"/>
        </w:rPr>
        <w:t xml:space="preserve"> </w:t>
      </w:r>
      <w:r w:rsidRPr="007C6703">
        <w:rPr>
          <w:szCs w:val="24"/>
        </w:rPr>
        <w:t>исследования;</w:t>
      </w:r>
    </w:p>
    <w:p w14:paraId="19B73727" w14:textId="77777777" w:rsidR="00057DFB" w:rsidRPr="007C6703" w:rsidRDefault="00057DFB" w:rsidP="00057DFB">
      <w:pPr>
        <w:numPr>
          <w:ilvl w:val="0"/>
          <w:numId w:val="175"/>
        </w:numPr>
        <w:spacing w:line="360" w:lineRule="auto"/>
        <w:ind w:left="1434" w:hanging="357"/>
        <w:jc w:val="both"/>
        <w:rPr>
          <w:szCs w:val="24"/>
        </w:rPr>
      </w:pPr>
      <w:r w:rsidRPr="007C6703">
        <w:rPr>
          <w:szCs w:val="24"/>
        </w:rPr>
        <w:t>отмена</w:t>
      </w:r>
      <w:r>
        <w:rPr>
          <w:szCs w:val="24"/>
        </w:rPr>
        <w:t xml:space="preserve"> </w:t>
      </w:r>
      <w:r w:rsidRPr="007C6703">
        <w:rPr>
          <w:szCs w:val="24"/>
        </w:rPr>
        <w:t>выполнения</w:t>
      </w:r>
      <w:r>
        <w:rPr>
          <w:szCs w:val="24"/>
        </w:rPr>
        <w:t xml:space="preserve"> </w:t>
      </w:r>
      <w:r w:rsidRPr="007C6703">
        <w:rPr>
          <w:szCs w:val="24"/>
        </w:rPr>
        <w:t>исследования;</w:t>
      </w:r>
    </w:p>
    <w:p w14:paraId="24CB87FF" w14:textId="77777777" w:rsidR="00057DFB" w:rsidRPr="007C6703" w:rsidRDefault="00057DFB" w:rsidP="00057DFB">
      <w:pPr>
        <w:numPr>
          <w:ilvl w:val="0"/>
          <w:numId w:val="175"/>
        </w:numPr>
        <w:spacing w:line="360" w:lineRule="auto"/>
        <w:ind w:left="1434" w:hanging="357"/>
        <w:jc w:val="both"/>
        <w:rPr>
          <w:szCs w:val="24"/>
        </w:rPr>
      </w:pPr>
      <w:r w:rsidRPr="007C6703">
        <w:rPr>
          <w:szCs w:val="24"/>
        </w:rPr>
        <w:t>формирование</w:t>
      </w:r>
      <w:r>
        <w:rPr>
          <w:szCs w:val="24"/>
        </w:rPr>
        <w:t xml:space="preserve"> </w:t>
      </w:r>
      <w:r w:rsidRPr="007C6703">
        <w:rPr>
          <w:szCs w:val="24"/>
        </w:rPr>
        <w:t>протокола</w:t>
      </w:r>
      <w:r>
        <w:rPr>
          <w:szCs w:val="24"/>
        </w:rPr>
        <w:t xml:space="preserve"> </w:t>
      </w:r>
      <w:r w:rsidRPr="007C6703">
        <w:rPr>
          <w:szCs w:val="24"/>
        </w:rPr>
        <w:t>диагностического</w:t>
      </w:r>
      <w:r>
        <w:rPr>
          <w:szCs w:val="24"/>
        </w:rPr>
        <w:t xml:space="preserve"> </w:t>
      </w:r>
      <w:r w:rsidRPr="007C6703">
        <w:rPr>
          <w:szCs w:val="24"/>
        </w:rPr>
        <w:t>исследования</w:t>
      </w:r>
      <w:r>
        <w:rPr>
          <w:szCs w:val="24"/>
        </w:rPr>
        <w:t xml:space="preserve"> </w:t>
      </w:r>
      <w:r w:rsidRPr="007C6703">
        <w:rPr>
          <w:szCs w:val="24"/>
        </w:rPr>
        <w:t>по</w:t>
      </w:r>
      <w:r>
        <w:rPr>
          <w:szCs w:val="24"/>
        </w:rPr>
        <w:t xml:space="preserve"> </w:t>
      </w:r>
      <w:r w:rsidRPr="007C6703">
        <w:rPr>
          <w:szCs w:val="24"/>
        </w:rPr>
        <w:t>выбранному</w:t>
      </w:r>
      <w:r>
        <w:rPr>
          <w:szCs w:val="24"/>
        </w:rPr>
        <w:t xml:space="preserve"> </w:t>
      </w:r>
      <w:r w:rsidRPr="007C6703">
        <w:rPr>
          <w:szCs w:val="24"/>
        </w:rPr>
        <w:t>направлению</w:t>
      </w:r>
      <w:r>
        <w:rPr>
          <w:szCs w:val="24"/>
        </w:rPr>
        <w:t xml:space="preserve"> </w:t>
      </w:r>
      <w:r w:rsidRPr="007C6703">
        <w:rPr>
          <w:szCs w:val="24"/>
        </w:rPr>
        <w:t>в</w:t>
      </w:r>
      <w:r>
        <w:rPr>
          <w:szCs w:val="24"/>
        </w:rPr>
        <w:t xml:space="preserve"> </w:t>
      </w:r>
      <w:r w:rsidRPr="007C6703">
        <w:rPr>
          <w:szCs w:val="24"/>
        </w:rPr>
        <w:t>списке;</w:t>
      </w:r>
    </w:p>
    <w:p w14:paraId="2F2CF749" w14:textId="77777777" w:rsidR="00057DFB" w:rsidRPr="007C6703" w:rsidRDefault="00057DFB" w:rsidP="00057DFB">
      <w:pPr>
        <w:numPr>
          <w:ilvl w:val="0"/>
          <w:numId w:val="175"/>
        </w:numPr>
        <w:spacing w:line="360" w:lineRule="auto"/>
        <w:ind w:left="1434" w:hanging="357"/>
        <w:jc w:val="both"/>
        <w:rPr>
          <w:szCs w:val="24"/>
        </w:rPr>
      </w:pPr>
      <w:r w:rsidRPr="007C6703">
        <w:rPr>
          <w:szCs w:val="24"/>
        </w:rPr>
        <w:t>формирование</w:t>
      </w:r>
      <w:r>
        <w:rPr>
          <w:szCs w:val="24"/>
        </w:rPr>
        <w:t xml:space="preserve"> </w:t>
      </w:r>
      <w:r w:rsidRPr="007C6703">
        <w:rPr>
          <w:szCs w:val="24"/>
        </w:rPr>
        <w:t>протокола</w:t>
      </w:r>
      <w:r>
        <w:rPr>
          <w:szCs w:val="24"/>
        </w:rPr>
        <w:t xml:space="preserve"> </w:t>
      </w:r>
      <w:r w:rsidRPr="007C6703">
        <w:rPr>
          <w:szCs w:val="24"/>
        </w:rPr>
        <w:t>диагностического</w:t>
      </w:r>
      <w:r>
        <w:rPr>
          <w:szCs w:val="24"/>
        </w:rPr>
        <w:t xml:space="preserve"> </w:t>
      </w:r>
      <w:r w:rsidRPr="007C6703">
        <w:rPr>
          <w:szCs w:val="24"/>
        </w:rPr>
        <w:t>исследования</w:t>
      </w:r>
      <w:r>
        <w:rPr>
          <w:szCs w:val="24"/>
        </w:rPr>
        <w:t xml:space="preserve"> </w:t>
      </w:r>
      <w:r w:rsidRPr="007C6703">
        <w:rPr>
          <w:szCs w:val="24"/>
        </w:rPr>
        <w:t>на</w:t>
      </w:r>
      <w:r>
        <w:rPr>
          <w:szCs w:val="24"/>
        </w:rPr>
        <w:t xml:space="preserve"> </w:t>
      </w:r>
      <w:r w:rsidRPr="007C6703">
        <w:rPr>
          <w:szCs w:val="24"/>
        </w:rPr>
        <w:t>пациента</w:t>
      </w:r>
      <w:r>
        <w:rPr>
          <w:szCs w:val="24"/>
        </w:rPr>
        <w:t xml:space="preserve"> </w:t>
      </w:r>
      <w:r w:rsidRPr="007C6703">
        <w:rPr>
          <w:szCs w:val="24"/>
        </w:rPr>
        <w:t>без</w:t>
      </w:r>
      <w:r>
        <w:rPr>
          <w:szCs w:val="24"/>
        </w:rPr>
        <w:t xml:space="preserve"> </w:t>
      </w:r>
      <w:r w:rsidRPr="007C6703">
        <w:rPr>
          <w:szCs w:val="24"/>
        </w:rPr>
        <w:t>предварительной</w:t>
      </w:r>
      <w:r>
        <w:rPr>
          <w:szCs w:val="24"/>
        </w:rPr>
        <w:t xml:space="preserve"> </w:t>
      </w:r>
      <w:r w:rsidRPr="007C6703">
        <w:rPr>
          <w:szCs w:val="24"/>
        </w:rPr>
        <w:t>записи;</w:t>
      </w:r>
    </w:p>
    <w:p w14:paraId="6B178774" w14:textId="77777777" w:rsidR="00057DFB" w:rsidRPr="007C6703" w:rsidRDefault="00057DFB" w:rsidP="00057DFB">
      <w:pPr>
        <w:numPr>
          <w:ilvl w:val="0"/>
          <w:numId w:val="175"/>
        </w:numPr>
        <w:spacing w:line="360" w:lineRule="auto"/>
        <w:ind w:left="1434" w:hanging="357"/>
        <w:jc w:val="both"/>
        <w:rPr>
          <w:szCs w:val="24"/>
        </w:rPr>
      </w:pPr>
      <w:r w:rsidRPr="007C6703">
        <w:rPr>
          <w:szCs w:val="24"/>
        </w:rPr>
        <w:t>формирование</w:t>
      </w:r>
      <w:r>
        <w:rPr>
          <w:szCs w:val="24"/>
        </w:rPr>
        <w:t xml:space="preserve"> </w:t>
      </w:r>
      <w:r w:rsidRPr="007C6703">
        <w:rPr>
          <w:szCs w:val="24"/>
        </w:rPr>
        <w:t>протокола</w:t>
      </w:r>
      <w:r>
        <w:rPr>
          <w:szCs w:val="24"/>
        </w:rPr>
        <w:t xml:space="preserve"> </w:t>
      </w:r>
      <w:r w:rsidRPr="007C6703">
        <w:rPr>
          <w:szCs w:val="24"/>
        </w:rPr>
        <w:t>на</w:t>
      </w:r>
      <w:r>
        <w:rPr>
          <w:szCs w:val="24"/>
        </w:rPr>
        <w:t xml:space="preserve"> </w:t>
      </w:r>
      <w:r w:rsidRPr="007C6703">
        <w:rPr>
          <w:szCs w:val="24"/>
        </w:rPr>
        <w:t>основе</w:t>
      </w:r>
      <w:r>
        <w:rPr>
          <w:szCs w:val="24"/>
        </w:rPr>
        <w:t xml:space="preserve"> </w:t>
      </w:r>
      <w:r w:rsidRPr="007C6703">
        <w:rPr>
          <w:szCs w:val="24"/>
        </w:rPr>
        <w:t>предварительно</w:t>
      </w:r>
      <w:r>
        <w:rPr>
          <w:szCs w:val="24"/>
        </w:rPr>
        <w:t xml:space="preserve"> </w:t>
      </w:r>
      <w:r w:rsidRPr="007C6703">
        <w:rPr>
          <w:szCs w:val="24"/>
        </w:rPr>
        <w:t>подготовленных</w:t>
      </w:r>
      <w:r>
        <w:rPr>
          <w:szCs w:val="24"/>
        </w:rPr>
        <w:t xml:space="preserve"> </w:t>
      </w:r>
      <w:r w:rsidRPr="007C6703">
        <w:rPr>
          <w:szCs w:val="24"/>
        </w:rPr>
        <w:t>шаблонов;</w:t>
      </w:r>
      <w:r>
        <w:rPr>
          <w:szCs w:val="24"/>
        </w:rPr>
        <w:t xml:space="preserve"> </w:t>
      </w:r>
      <w:r w:rsidRPr="007C6703">
        <w:rPr>
          <w:szCs w:val="24"/>
        </w:rPr>
        <w:t>возможность</w:t>
      </w:r>
      <w:r>
        <w:rPr>
          <w:szCs w:val="24"/>
        </w:rPr>
        <w:t xml:space="preserve"> </w:t>
      </w:r>
      <w:r w:rsidRPr="007C6703">
        <w:rPr>
          <w:szCs w:val="24"/>
        </w:rPr>
        <w:t>использования</w:t>
      </w:r>
      <w:r>
        <w:rPr>
          <w:szCs w:val="24"/>
        </w:rPr>
        <w:t xml:space="preserve"> </w:t>
      </w:r>
      <w:r w:rsidRPr="007C6703">
        <w:rPr>
          <w:szCs w:val="24"/>
        </w:rPr>
        <w:t>в</w:t>
      </w:r>
      <w:r>
        <w:rPr>
          <w:szCs w:val="24"/>
        </w:rPr>
        <w:t xml:space="preserve"> </w:t>
      </w:r>
      <w:r w:rsidRPr="007C6703">
        <w:rPr>
          <w:szCs w:val="24"/>
        </w:rPr>
        <w:t>шаблонах</w:t>
      </w:r>
      <w:r>
        <w:rPr>
          <w:szCs w:val="24"/>
        </w:rPr>
        <w:t xml:space="preserve"> </w:t>
      </w:r>
      <w:r w:rsidRPr="007C6703">
        <w:rPr>
          <w:szCs w:val="24"/>
        </w:rPr>
        <w:t>специальных</w:t>
      </w:r>
      <w:r>
        <w:rPr>
          <w:szCs w:val="24"/>
        </w:rPr>
        <w:t xml:space="preserve"> </w:t>
      </w:r>
      <w:r w:rsidRPr="007C6703">
        <w:rPr>
          <w:szCs w:val="24"/>
        </w:rPr>
        <w:t>текстовых</w:t>
      </w:r>
      <w:r>
        <w:rPr>
          <w:szCs w:val="24"/>
        </w:rPr>
        <w:t xml:space="preserve"> </w:t>
      </w:r>
      <w:r w:rsidRPr="007C6703">
        <w:rPr>
          <w:szCs w:val="24"/>
        </w:rPr>
        <w:t>меток</w:t>
      </w:r>
      <w:r>
        <w:rPr>
          <w:szCs w:val="24"/>
        </w:rPr>
        <w:t xml:space="preserve"> </w:t>
      </w:r>
      <w:r w:rsidRPr="007C6703">
        <w:rPr>
          <w:szCs w:val="24"/>
        </w:rPr>
        <w:t>для</w:t>
      </w:r>
      <w:r>
        <w:rPr>
          <w:szCs w:val="24"/>
        </w:rPr>
        <w:t xml:space="preserve"> </w:t>
      </w:r>
      <w:r w:rsidRPr="007C6703">
        <w:rPr>
          <w:szCs w:val="24"/>
        </w:rPr>
        <w:t>автоматической</w:t>
      </w:r>
      <w:r>
        <w:rPr>
          <w:szCs w:val="24"/>
        </w:rPr>
        <w:t xml:space="preserve"> </w:t>
      </w:r>
      <w:r w:rsidRPr="007C6703">
        <w:rPr>
          <w:szCs w:val="24"/>
        </w:rPr>
        <w:t>подстановки</w:t>
      </w:r>
      <w:r>
        <w:rPr>
          <w:szCs w:val="24"/>
        </w:rPr>
        <w:t xml:space="preserve"> </w:t>
      </w:r>
      <w:r w:rsidRPr="007C6703">
        <w:rPr>
          <w:szCs w:val="24"/>
        </w:rPr>
        <w:t>в</w:t>
      </w:r>
      <w:r>
        <w:rPr>
          <w:szCs w:val="24"/>
        </w:rPr>
        <w:t xml:space="preserve"> </w:t>
      </w:r>
      <w:r w:rsidRPr="007C6703">
        <w:rPr>
          <w:szCs w:val="24"/>
        </w:rPr>
        <w:t>формируемый</w:t>
      </w:r>
      <w:r>
        <w:rPr>
          <w:szCs w:val="24"/>
        </w:rPr>
        <w:t xml:space="preserve"> </w:t>
      </w:r>
      <w:r w:rsidRPr="007C6703">
        <w:rPr>
          <w:szCs w:val="24"/>
        </w:rPr>
        <w:t>документ</w:t>
      </w:r>
      <w:r>
        <w:rPr>
          <w:szCs w:val="24"/>
        </w:rPr>
        <w:t xml:space="preserve"> </w:t>
      </w:r>
      <w:r w:rsidRPr="007C6703">
        <w:rPr>
          <w:szCs w:val="24"/>
        </w:rPr>
        <w:t>значений</w:t>
      </w:r>
      <w:r>
        <w:rPr>
          <w:szCs w:val="24"/>
        </w:rPr>
        <w:t xml:space="preserve"> </w:t>
      </w:r>
      <w:r w:rsidRPr="007C6703">
        <w:rPr>
          <w:szCs w:val="24"/>
        </w:rPr>
        <w:t>параметров</w:t>
      </w:r>
      <w:r>
        <w:rPr>
          <w:szCs w:val="24"/>
        </w:rPr>
        <w:t xml:space="preserve"> </w:t>
      </w:r>
      <w:r w:rsidRPr="007C6703">
        <w:rPr>
          <w:szCs w:val="24"/>
        </w:rPr>
        <w:t>паспортных</w:t>
      </w:r>
      <w:r>
        <w:rPr>
          <w:szCs w:val="24"/>
        </w:rPr>
        <w:t xml:space="preserve"> </w:t>
      </w:r>
      <w:r w:rsidRPr="007C6703">
        <w:rPr>
          <w:szCs w:val="24"/>
        </w:rPr>
        <w:t>данных</w:t>
      </w:r>
      <w:r>
        <w:rPr>
          <w:szCs w:val="24"/>
        </w:rPr>
        <w:t xml:space="preserve"> </w:t>
      </w:r>
      <w:r w:rsidRPr="007C6703">
        <w:rPr>
          <w:szCs w:val="24"/>
        </w:rPr>
        <w:t>пациента,</w:t>
      </w:r>
      <w:r>
        <w:rPr>
          <w:szCs w:val="24"/>
        </w:rPr>
        <w:t xml:space="preserve"> </w:t>
      </w:r>
      <w:r w:rsidRPr="007C6703">
        <w:rPr>
          <w:szCs w:val="24"/>
        </w:rPr>
        <w:t>случаев</w:t>
      </w:r>
      <w:r>
        <w:rPr>
          <w:szCs w:val="24"/>
        </w:rPr>
        <w:t xml:space="preserve"> </w:t>
      </w:r>
      <w:r w:rsidRPr="007C6703">
        <w:rPr>
          <w:szCs w:val="24"/>
        </w:rPr>
        <w:t>лечения,</w:t>
      </w:r>
      <w:r>
        <w:rPr>
          <w:szCs w:val="24"/>
        </w:rPr>
        <w:t xml:space="preserve"> </w:t>
      </w:r>
      <w:r w:rsidRPr="007C6703">
        <w:rPr>
          <w:szCs w:val="24"/>
        </w:rPr>
        <w:t>оказанных</w:t>
      </w:r>
      <w:r>
        <w:rPr>
          <w:szCs w:val="24"/>
        </w:rPr>
        <w:t xml:space="preserve"> </w:t>
      </w:r>
      <w:r w:rsidRPr="007C6703">
        <w:rPr>
          <w:szCs w:val="24"/>
        </w:rPr>
        <w:t>услуг;</w:t>
      </w:r>
    </w:p>
    <w:p w14:paraId="00B4687A" w14:textId="77777777" w:rsidR="00057DFB" w:rsidRPr="007C6703" w:rsidRDefault="00057DFB" w:rsidP="00057DFB">
      <w:pPr>
        <w:numPr>
          <w:ilvl w:val="0"/>
          <w:numId w:val="175"/>
        </w:numPr>
        <w:spacing w:line="360" w:lineRule="auto"/>
        <w:ind w:left="1434" w:hanging="357"/>
        <w:jc w:val="both"/>
        <w:rPr>
          <w:szCs w:val="24"/>
        </w:rPr>
      </w:pPr>
      <w:r w:rsidRPr="007C6703">
        <w:rPr>
          <w:szCs w:val="24"/>
        </w:rPr>
        <w:t>формирование</w:t>
      </w:r>
      <w:r>
        <w:rPr>
          <w:szCs w:val="24"/>
        </w:rPr>
        <w:t xml:space="preserve"> </w:t>
      </w:r>
      <w:r w:rsidRPr="007C6703">
        <w:rPr>
          <w:szCs w:val="24"/>
        </w:rPr>
        <w:t>протоколов</w:t>
      </w:r>
      <w:r>
        <w:rPr>
          <w:szCs w:val="24"/>
        </w:rPr>
        <w:t xml:space="preserve"> </w:t>
      </w:r>
      <w:r w:rsidRPr="007C6703">
        <w:rPr>
          <w:szCs w:val="24"/>
        </w:rPr>
        <w:t>в</w:t>
      </w:r>
      <w:r>
        <w:rPr>
          <w:szCs w:val="24"/>
        </w:rPr>
        <w:t xml:space="preserve"> </w:t>
      </w:r>
      <w:r w:rsidRPr="007C6703">
        <w:rPr>
          <w:szCs w:val="24"/>
        </w:rPr>
        <w:t>автоматизированном</w:t>
      </w:r>
      <w:r>
        <w:rPr>
          <w:szCs w:val="24"/>
        </w:rPr>
        <w:t xml:space="preserve"> </w:t>
      </w:r>
      <w:r w:rsidRPr="007C6703">
        <w:rPr>
          <w:szCs w:val="24"/>
        </w:rPr>
        <w:t>режиме</w:t>
      </w:r>
      <w:r>
        <w:rPr>
          <w:szCs w:val="24"/>
        </w:rPr>
        <w:t xml:space="preserve"> </w:t>
      </w:r>
      <w:r w:rsidRPr="007C6703">
        <w:rPr>
          <w:szCs w:val="24"/>
        </w:rPr>
        <w:t>на</w:t>
      </w:r>
      <w:r>
        <w:rPr>
          <w:szCs w:val="24"/>
        </w:rPr>
        <w:t xml:space="preserve"> </w:t>
      </w:r>
      <w:r w:rsidRPr="007C6703">
        <w:rPr>
          <w:szCs w:val="24"/>
        </w:rPr>
        <w:t>основе</w:t>
      </w:r>
      <w:r>
        <w:rPr>
          <w:szCs w:val="24"/>
        </w:rPr>
        <w:t xml:space="preserve"> </w:t>
      </w:r>
      <w:r w:rsidRPr="007C6703">
        <w:rPr>
          <w:szCs w:val="24"/>
        </w:rPr>
        <w:t>ранее</w:t>
      </w:r>
      <w:r>
        <w:rPr>
          <w:szCs w:val="24"/>
        </w:rPr>
        <w:t xml:space="preserve"> </w:t>
      </w:r>
      <w:r w:rsidRPr="007C6703">
        <w:rPr>
          <w:szCs w:val="24"/>
        </w:rPr>
        <w:t>сформированных</w:t>
      </w:r>
      <w:r>
        <w:rPr>
          <w:szCs w:val="24"/>
        </w:rPr>
        <w:t xml:space="preserve"> </w:t>
      </w:r>
      <w:r w:rsidRPr="007C6703">
        <w:rPr>
          <w:szCs w:val="24"/>
        </w:rPr>
        <w:t>протоколов;</w:t>
      </w:r>
    </w:p>
    <w:p w14:paraId="003BB8A9" w14:textId="3D554533" w:rsidR="00057DFB" w:rsidRPr="000D6B05" w:rsidRDefault="00057DFB" w:rsidP="00057DFB">
      <w:pPr>
        <w:numPr>
          <w:ilvl w:val="0"/>
          <w:numId w:val="175"/>
        </w:numPr>
        <w:spacing w:line="360" w:lineRule="auto"/>
        <w:ind w:left="1434" w:hanging="357"/>
        <w:jc w:val="both"/>
        <w:rPr>
          <w:szCs w:val="24"/>
        </w:rPr>
      </w:pPr>
      <w:r w:rsidRPr="007C6703">
        <w:rPr>
          <w:szCs w:val="24"/>
        </w:rPr>
        <w:t>ведение</w:t>
      </w:r>
      <w:r>
        <w:rPr>
          <w:szCs w:val="24"/>
        </w:rPr>
        <w:t xml:space="preserve"> </w:t>
      </w:r>
      <w:r w:rsidRPr="007C6703">
        <w:rPr>
          <w:szCs w:val="24"/>
        </w:rPr>
        <w:t>расписания</w:t>
      </w:r>
      <w:r>
        <w:rPr>
          <w:szCs w:val="24"/>
        </w:rPr>
        <w:t xml:space="preserve"> </w:t>
      </w:r>
      <w:r w:rsidRPr="007C6703">
        <w:rPr>
          <w:szCs w:val="24"/>
        </w:rPr>
        <w:t>работы</w:t>
      </w:r>
      <w:r>
        <w:rPr>
          <w:szCs w:val="24"/>
        </w:rPr>
        <w:t xml:space="preserve"> </w:t>
      </w:r>
      <w:r w:rsidRPr="007C6703">
        <w:rPr>
          <w:szCs w:val="24"/>
        </w:rPr>
        <w:t>диагностической</w:t>
      </w:r>
      <w:r>
        <w:rPr>
          <w:szCs w:val="24"/>
        </w:rPr>
        <w:t xml:space="preserve"> </w:t>
      </w:r>
      <w:r w:rsidRPr="007C6703">
        <w:rPr>
          <w:szCs w:val="24"/>
        </w:rPr>
        <w:t>службы,</w:t>
      </w:r>
      <w:r>
        <w:rPr>
          <w:szCs w:val="24"/>
        </w:rPr>
        <w:t xml:space="preserve"> </w:t>
      </w:r>
      <w:r w:rsidRPr="007C6703">
        <w:rPr>
          <w:szCs w:val="24"/>
        </w:rPr>
        <w:t>расписания</w:t>
      </w:r>
      <w:r>
        <w:rPr>
          <w:szCs w:val="24"/>
        </w:rPr>
        <w:t xml:space="preserve"> </w:t>
      </w:r>
      <w:r w:rsidRPr="007C6703">
        <w:rPr>
          <w:szCs w:val="24"/>
        </w:rPr>
        <w:t>работы</w:t>
      </w:r>
      <w:r>
        <w:rPr>
          <w:szCs w:val="24"/>
        </w:rPr>
        <w:t xml:space="preserve"> </w:t>
      </w:r>
      <w:r w:rsidRPr="007C6703">
        <w:rPr>
          <w:szCs w:val="24"/>
        </w:rPr>
        <w:t>ресурсов</w:t>
      </w:r>
      <w:r>
        <w:rPr>
          <w:szCs w:val="24"/>
        </w:rPr>
        <w:t>.</w:t>
      </w:r>
      <w:r w:rsidRPr="000D6B05">
        <w:rPr>
          <w:szCs w:val="24"/>
        </w:rPr>
        <w:t xml:space="preserve"> </w:t>
      </w:r>
    </w:p>
    <w:p w14:paraId="00344112" w14:textId="6F0B49D9" w:rsidR="00D174F9" w:rsidRPr="000D6B05" w:rsidRDefault="00D174F9" w:rsidP="00144D05">
      <w:pPr>
        <w:pStyle w:val="36"/>
        <w:rPr>
          <w:rFonts w:ascii="Times New Roman" w:hAnsi="Times New Roman"/>
          <w:sz w:val="24"/>
          <w:szCs w:val="24"/>
        </w:rPr>
      </w:pPr>
      <w:bookmarkStart w:id="902" w:name="_heading=h.1yyy98l" w:colFirst="0" w:colLast="0"/>
      <w:bookmarkStart w:id="903" w:name="_heading=h.4iylrwe" w:colFirst="0" w:colLast="0"/>
      <w:bookmarkStart w:id="904" w:name="_heading=h.4anzqyu" w:colFirst="0" w:colLast="0"/>
      <w:bookmarkStart w:id="905" w:name="_heading=h.2pta16n" w:colFirst="0" w:colLast="0"/>
      <w:bookmarkStart w:id="906" w:name="_heading=h.14ykbeg" w:colFirst="0" w:colLast="0"/>
      <w:bookmarkStart w:id="907" w:name="_heading=h.1kc7wiv" w:colFirst="0" w:colLast="0"/>
      <w:bookmarkStart w:id="908" w:name="_heading=h.3im3ia3" w:colFirst="0" w:colLast="0"/>
      <w:bookmarkStart w:id="909" w:name="_heading=h.1c1lvlb" w:colFirst="0" w:colLast="0"/>
      <w:bookmarkStart w:id="910" w:name="_heading=h.2b6jogx" w:colFirst="0" w:colLast="0"/>
      <w:bookmarkStart w:id="911" w:name="_heading=h.3nqndbk" w:colFirst="0" w:colLast="0"/>
      <w:bookmarkStart w:id="912" w:name="_heading=h.22vxnjd" w:colFirst="0" w:colLast="0"/>
      <w:bookmarkStart w:id="913" w:name="_heading=h.415t9al" w:colFirst="0" w:colLast="0"/>
      <w:bookmarkStart w:id="914" w:name="_heading=h.3sv78d1" w:colFirst="0" w:colLast="0"/>
      <w:bookmarkStart w:id="915" w:name="_Toc75778706"/>
      <w:bookmarkStart w:id="916" w:name="_Toc76114322"/>
      <w:bookmarkStart w:id="917" w:name="_Toc118114554"/>
      <w:bookmarkEnd w:id="902"/>
      <w:bookmarkEnd w:id="903"/>
      <w:bookmarkEnd w:id="904"/>
      <w:bookmarkEnd w:id="905"/>
      <w:bookmarkEnd w:id="906"/>
      <w:bookmarkEnd w:id="907"/>
      <w:bookmarkEnd w:id="908"/>
      <w:bookmarkEnd w:id="909"/>
      <w:bookmarkEnd w:id="910"/>
      <w:bookmarkEnd w:id="911"/>
      <w:bookmarkEnd w:id="912"/>
      <w:bookmarkEnd w:id="913"/>
      <w:bookmarkEnd w:id="914"/>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00D12D74">
        <w:rPr>
          <w:rFonts w:ascii="Times New Roman" w:hAnsi="Times New Roman"/>
          <w:sz w:val="24"/>
          <w:szCs w:val="24"/>
        </w:rPr>
        <w:t>Л</w:t>
      </w:r>
      <w:r w:rsidR="00606D4F" w:rsidRPr="000D6B05">
        <w:rPr>
          <w:rFonts w:ascii="Times New Roman" w:hAnsi="Times New Roman"/>
          <w:sz w:val="24"/>
          <w:szCs w:val="24"/>
        </w:rPr>
        <w:t>ьготн</w:t>
      </w:r>
      <w:r w:rsidR="00D12D74">
        <w:rPr>
          <w:rFonts w:ascii="Times New Roman" w:hAnsi="Times New Roman"/>
          <w:sz w:val="24"/>
          <w:szCs w:val="24"/>
        </w:rPr>
        <w:t>ое</w:t>
      </w:r>
      <w:r w:rsidR="00C359D5" w:rsidRPr="000D6B05">
        <w:rPr>
          <w:rFonts w:ascii="Times New Roman" w:hAnsi="Times New Roman"/>
          <w:sz w:val="24"/>
          <w:szCs w:val="24"/>
        </w:rPr>
        <w:t xml:space="preserve"> </w:t>
      </w:r>
      <w:r w:rsidR="00606D4F" w:rsidRPr="000D6B05">
        <w:rPr>
          <w:rFonts w:ascii="Times New Roman" w:hAnsi="Times New Roman"/>
          <w:sz w:val="24"/>
          <w:szCs w:val="24"/>
        </w:rPr>
        <w:t>лекарственн</w:t>
      </w:r>
      <w:r w:rsidR="00D12D74">
        <w:rPr>
          <w:rFonts w:ascii="Times New Roman" w:hAnsi="Times New Roman"/>
          <w:sz w:val="24"/>
          <w:szCs w:val="24"/>
        </w:rPr>
        <w:t>ое</w:t>
      </w:r>
      <w:r w:rsidR="00C359D5" w:rsidRPr="000D6B05">
        <w:rPr>
          <w:rFonts w:ascii="Times New Roman" w:hAnsi="Times New Roman"/>
          <w:sz w:val="24"/>
          <w:szCs w:val="24"/>
        </w:rPr>
        <w:t xml:space="preserve"> </w:t>
      </w:r>
      <w:r w:rsidR="00606D4F" w:rsidRPr="000D6B05">
        <w:rPr>
          <w:rFonts w:ascii="Times New Roman" w:hAnsi="Times New Roman"/>
          <w:sz w:val="24"/>
          <w:szCs w:val="24"/>
        </w:rPr>
        <w:t>обеспечение</w:t>
      </w:r>
      <w:r w:rsidR="00312BB4" w:rsidRPr="000D6B05">
        <w:rPr>
          <w:rFonts w:ascii="Times New Roman" w:hAnsi="Times New Roman"/>
          <w:sz w:val="24"/>
          <w:szCs w:val="24"/>
        </w:rPr>
        <w:t>"</w:t>
      </w:r>
      <w:bookmarkEnd w:id="915"/>
      <w:bookmarkEnd w:id="916"/>
      <w:bookmarkEnd w:id="917"/>
    </w:p>
    <w:p w14:paraId="6FB10F27" w14:textId="6236D3F8" w:rsidR="00D174F9" w:rsidRPr="000D6B05" w:rsidRDefault="00D174F9" w:rsidP="00435BC9">
      <w:pPr>
        <w:pStyle w:val="44"/>
        <w:jc w:val="left"/>
        <w:rPr>
          <w:szCs w:val="24"/>
        </w:rPr>
      </w:pPr>
      <w:bookmarkStart w:id="918" w:name="_heading=h.280hiku" w:colFirst="0" w:colLast="0"/>
      <w:bookmarkStart w:id="919" w:name="_Toc76114323"/>
      <w:bookmarkEnd w:id="918"/>
      <w:r w:rsidRPr="000D6B05">
        <w:rPr>
          <w:szCs w:val="24"/>
        </w:rPr>
        <w:t>Общие</w:t>
      </w:r>
      <w:r w:rsidR="00C359D5" w:rsidRPr="000D6B05">
        <w:rPr>
          <w:szCs w:val="24"/>
        </w:rPr>
        <w:t xml:space="preserve"> </w:t>
      </w:r>
      <w:r w:rsidRPr="000D6B05">
        <w:rPr>
          <w:szCs w:val="24"/>
        </w:rPr>
        <w:t>требования</w:t>
      </w:r>
      <w:r w:rsidR="00C359D5" w:rsidRPr="000D6B05">
        <w:rPr>
          <w:szCs w:val="24"/>
        </w:rPr>
        <w:t xml:space="preserve"> </w:t>
      </w:r>
      <w:r w:rsidRPr="000D6B05">
        <w:rPr>
          <w:szCs w:val="24"/>
        </w:rPr>
        <w:t>к</w:t>
      </w:r>
      <w:r w:rsidR="00C359D5" w:rsidRPr="000D6B05">
        <w:rPr>
          <w:szCs w:val="24"/>
        </w:rPr>
        <w:t xml:space="preserve"> </w:t>
      </w:r>
      <w:r w:rsidRPr="000D6B05">
        <w:rPr>
          <w:szCs w:val="24"/>
        </w:rPr>
        <w:t>подсистеме</w:t>
      </w:r>
      <w:r w:rsidR="00C359D5" w:rsidRPr="000D6B05">
        <w:rPr>
          <w:szCs w:val="24"/>
        </w:rPr>
        <w:t xml:space="preserve"> </w:t>
      </w:r>
      <w:r w:rsidR="00312BB4" w:rsidRPr="000D6B05">
        <w:rPr>
          <w:szCs w:val="24"/>
        </w:rPr>
        <w:t>"</w:t>
      </w:r>
      <w:r w:rsidRPr="000D6B05">
        <w:rPr>
          <w:szCs w:val="24"/>
        </w:rPr>
        <w:t>Льготное</w:t>
      </w:r>
      <w:r w:rsidR="00C359D5" w:rsidRPr="000D6B05">
        <w:rPr>
          <w:szCs w:val="24"/>
        </w:rPr>
        <w:t xml:space="preserve"> </w:t>
      </w:r>
      <w:r w:rsidRPr="000D6B05">
        <w:rPr>
          <w:szCs w:val="24"/>
        </w:rPr>
        <w:t>лекарственное</w:t>
      </w:r>
      <w:r w:rsidR="00C359D5" w:rsidRPr="000D6B05">
        <w:rPr>
          <w:szCs w:val="24"/>
        </w:rPr>
        <w:t xml:space="preserve"> </w:t>
      </w:r>
      <w:r w:rsidRPr="000D6B05">
        <w:rPr>
          <w:szCs w:val="24"/>
        </w:rPr>
        <w:t>обеспечение</w:t>
      </w:r>
      <w:r w:rsidR="00312BB4" w:rsidRPr="000D6B05">
        <w:rPr>
          <w:szCs w:val="24"/>
        </w:rPr>
        <w:t>"</w:t>
      </w:r>
      <w:bookmarkEnd w:id="919"/>
    </w:p>
    <w:p w14:paraId="769F2D2C" w14:textId="6F81CD0C" w:rsidR="00D174F9" w:rsidRPr="000D6B05" w:rsidRDefault="00D174F9" w:rsidP="00D174F9">
      <w:pPr>
        <w:spacing w:line="360" w:lineRule="auto"/>
        <w:ind w:firstLine="851"/>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00490CE6" w:rsidRPr="000D6B05">
        <w:rPr>
          <w:szCs w:val="24"/>
        </w:rPr>
        <w:t xml:space="preserve">подсистемы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5394EFB0" w14:textId="7E256F8B" w:rsidR="00D174F9" w:rsidRPr="000D6B05" w:rsidRDefault="00D174F9" w:rsidP="00461C70">
      <w:pPr>
        <w:numPr>
          <w:ilvl w:val="0"/>
          <w:numId w:val="164"/>
        </w:numPr>
        <w:tabs>
          <w:tab w:val="left" w:pos="454"/>
        </w:tabs>
        <w:spacing w:line="360" w:lineRule="auto"/>
        <w:jc w:val="both"/>
        <w:rPr>
          <w:szCs w:val="24"/>
        </w:rPr>
      </w:pPr>
      <w:r w:rsidRPr="000D6B05">
        <w:rPr>
          <w:szCs w:val="24"/>
        </w:rPr>
        <w:t>Редактирование</w:t>
      </w:r>
      <w:r w:rsidR="00C359D5" w:rsidRPr="000D6B05">
        <w:rPr>
          <w:szCs w:val="24"/>
        </w:rPr>
        <w:t xml:space="preserve"> </w:t>
      </w:r>
      <w:r w:rsidRPr="000D6B05">
        <w:rPr>
          <w:szCs w:val="24"/>
        </w:rPr>
        <w:t>в</w:t>
      </w:r>
      <w:r w:rsidR="00C359D5" w:rsidRPr="000D6B05">
        <w:rPr>
          <w:szCs w:val="24"/>
        </w:rPr>
        <w:t xml:space="preserve"> </w:t>
      </w:r>
      <w:r w:rsidRPr="000D6B05">
        <w:rPr>
          <w:szCs w:val="24"/>
        </w:rPr>
        <w:t>интерфейсе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МО</w:t>
      </w:r>
      <w:r w:rsidR="00C359D5" w:rsidRPr="000D6B05">
        <w:rPr>
          <w:szCs w:val="24"/>
        </w:rPr>
        <w:t xml:space="preserve"> </w:t>
      </w:r>
      <w:r w:rsidRPr="000D6B05">
        <w:rPr>
          <w:szCs w:val="24"/>
        </w:rPr>
        <w:t>и</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имеющих</w:t>
      </w:r>
      <w:r w:rsidR="00C359D5" w:rsidRPr="000D6B05">
        <w:rPr>
          <w:szCs w:val="24"/>
        </w:rPr>
        <w:t xml:space="preserve"> </w:t>
      </w:r>
      <w:r w:rsidRPr="000D6B05">
        <w:rPr>
          <w:szCs w:val="24"/>
        </w:rPr>
        <w:t>право</w:t>
      </w:r>
      <w:r w:rsidR="00C359D5" w:rsidRPr="000D6B05">
        <w:rPr>
          <w:szCs w:val="24"/>
        </w:rPr>
        <w:t xml:space="preserve"> </w:t>
      </w:r>
      <w:r w:rsidRPr="000D6B05">
        <w:rPr>
          <w:szCs w:val="24"/>
        </w:rPr>
        <w:t>на</w:t>
      </w:r>
      <w:r w:rsidR="00C359D5" w:rsidRPr="000D6B05">
        <w:rPr>
          <w:szCs w:val="24"/>
        </w:rPr>
        <w:t xml:space="preserve"> </w:t>
      </w:r>
      <w:r w:rsidRPr="000D6B05">
        <w:rPr>
          <w:szCs w:val="24"/>
        </w:rPr>
        <w:t>выписку</w:t>
      </w:r>
      <w:r w:rsidR="00C359D5" w:rsidRPr="000D6B05">
        <w:rPr>
          <w:szCs w:val="24"/>
        </w:rPr>
        <w:t xml:space="preserve"> </w:t>
      </w:r>
      <w:r w:rsidRPr="000D6B05">
        <w:rPr>
          <w:szCs w:val="24"/>
        </w:rPr>
        <w:t>льготных</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кода</w:t>
      </w:r>
      <w:r w:rsidR="00C359D5" w:rsidRPr="000D6B05">
        <w:rPr>
          <w:szCs w:val="24"/>
        </w:rPr>
        <w:t xml:space="preserve"> </w:t>
      </w:r>
      <w:r w:rsidRPr="000D6B05">
        <w:rPr>
          <w:szCs w:val="24"/>
        </w:rPr>
        <w:t>МО,</w:t>
      </w:r>
      <w:r w:rsidR="00C359D5" w:rsidRPr="000D6B05">
        <w:rPr>
          <w:szCs w:val="24"/>
        </w:rPr>
        <w:t xml:space="preserve"> </w:t>
      </w:r>
      <w:r w:rsidRPr="000D6B05">
        <w:rPr>
          <w:szCs w:val="24"/>
        </w:rPr>
        <w:t>кода</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ЛЛО,</w:t>
      </w:r>
      <w:r w:rsidR="00C359D5" w:rsidRPr="000D6B05">
        <w:rPr>
          <w:szCs w:val="24"/>
        </w:rPr>
        <w:t xml:space="preserve"> </w:t>
      </w:r>
      <w:r w:rsidRPr="000D6B05">
        <w:rPr>
          <w:szCs w:val="24"/>
        </w:rPr>
        <w:t>периодов</w:t>
      </w:r>
      <w:r w:rsidR="00C359D5" w:rsidRPr="000D6B05">
        <w:rPr>
          <w:szCs w:val="24"/>
        </w:rPr>
        <w:t xml:space="preserve"> </w:t>
      </w:r>
      <w:r w:rsidRPr="000D6B05">
        <w:rPr>
          <w:szCs w:val="24"/>
        </w:rPr>
        <w:t>действия</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ЛЛО.</w:t>
      </w:r>
      <w:r w:rsidR="00C359D5" w:rsidRPr="000D6B05">
        <w:rPr>
          <w:szCs w:val="24"/>
        </w:rPr>
        <w:t xml:space="preserve"> </w:t>
      </w:r>
      <w:r w:rsidRPr="000D6B05">
        <w:rPr>
          <w:szCs w:val="24"/>
        </w:rPr>
        <w:t>Генерация</w:t>
      </w:r>
      <w:r w:rsidR="00C359D5" w:rsidRPr="000D6B05">
        <w:rPr>
          <w:szCs w:val="24"/>
        </w:rPr>
        <w:t xml:space="preserve"> </w:t>
      </w:r>
      <w:r w:rsidRPr="000D6B05">
        <w:rPr>
          <w:szCs w:val="24"/>
        </w:rPr>
        <w:t>кода</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ЛЛО</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заданным</w:t>
      </w:r>
      <w:r w:rsidR="00C359D5" w:rsidRPr="000D6B05">
        <w:rPr>
          <w:szCs w:val="24"/>
        </w:rPr>
        <w:t xml:space="preserve"> </w:t>
      </w:r>
      <w:r w:rsidRPr="000D6B05">
        <w:rPr>
          <w:szCs w:val="24"/>
        </w:rPr>
        <w:t>шаблоном.</w:t>
      </w:r>
      <w:r w:rsidR="00C359D5" w:rsidRPr="000D6B05">
        <w:rPr>
          <w:szCs w:val="24"/>
        </w:rPr>
        <w:t xml:space="preserve"> </w:t>
      </w:r>
    </w:p>
    <w:p w14:paraId="13BC12C6" w14:textId="1F3B87F2" w:rsidR="00D174F9" w:rsidRPr="000D6B05" w:rsidRDefault="00D174F9" w:rsidP="00461C70">
      <w:pPr>
        <w:numPr>
          <w:ilvl w:val="0"/>
          <w:numId w:val="164"/>
        </w:numPr>
        <w:tabs>
          <w:tab w:val="left" w:pos="454"/>
        </w:tabs>
        <w:spacing w:line="360" w:lineRule="auto"/>
        <w:jc w:val="both"/>
        <w:rPr>
          <w:szCs w:val="24"/>
        </w:rPr>
      </w:pPr>
      <w:r w:rsidRPr="000D6B05">
        <w:rPr>
          <w:szCs w:val="24"/>
        </w:rPr>
        <w:t>Задание</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функционирования</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ЛЛО:</w:t>
      </w:r>
    </w:p>
    <w:p w14:paraId="3DF50AD6" w14:textId="4BB2848F" w:rsidR="00575A66" w:rsidRPr="000D6B05" w:rsidRDefault="00575A66" w:rsidP="00461C70">
      <w:pPr>
        <w:numPr>
          <w:ilvl w:val="1"/>
          <w:numId w:val="164"/>
        </w:numPr>
        <w:spacing w:line="360" w:lineRule="auto"/>
        <w:rPr>
          <w:szCs w:val="24"/>
        </w:rPr>
      </w:pPr>
      <w:r w:rsidRPr="000D6B05">
        <w:lastRenderedPageBreak/>
        <w:t>Настройка используемого справочника медикаментов, обуславливающего набор доступных функций: регионального или справочника медикаментов, формируемого на основании данных ГРЛС, госреестра ИМН.</w:t>
      </w:r>
    </w:p>
    <w:p w14:paraId="1A9430C7" w14:textId="38A3CB74" w:rsidR="00575A66" w:rsidRPr="000D6B05" w:rsidRDefault="00575A66" w:rsidP="00461C70">
      <w:pPr>
        <w:numPr>
          <w:ilvl w:val="1"/>
          <w:numId w:val="164"/>
        </w:numPr>
        <w:spacing w:line="360" w:lineRule="auto"/>
        <w:rPr>
          <w:szCs w:val="24"/>
        </w:rPr>
      </w:pPr>
      <w:r w:rsidRPr="000D6B05">
        <w:t xml:space="preserve">Настройка способа добавления данных в льготном регистре: пользователем </w:t>
      </w:r>
      <w:r w:rsidR="0003476E" w:rsidRPr="000D6B05">
        <w:t>системы, или только через подач</w:t>
      </w:r>
      <w:r w:rsidRPr="000D6B05">
        <w:t xml:space="preserve">у заявок на включение в льготный регистр с </w:t>
      </w:r>
      <w:proofErr w:type="spellStart"/>
      <w:r w:rsidRPr="000D6B05">
        <w:t>постмодерацией</w:t>
      </w:r>
      <w:proofErr w:type="spellEnd"/>
      <w:r w:rsidRPr="000D6B05">
        <w:t xml:space="preserve"> или премодерацией заявок.</w:t>
      </w:r>
    </w:p>
    <w:p w14:paraId="06B303B6" w14:textId="45F7B94C" w:rsidR="00D174F9" w:rsidRPr="000D6B05" w:rsidRDefault="00575A66" w:rsidP="00461C70">
      <w:pPr>
        <w:numPr>
          <w:ilvl w:val="1"/>
          <w:numId w:val="164"/>
        </w:numPr>
        <w:spacing w:line="360" w:lineRule="auto"/>
        <w:rPr>
          <w:szCs w:val="24"/>
        </w:rPr>
      </w:pPr>
      <w:r w:rsidRPr="000D6B05">
        <w:t>Настройка выполнения контроля на наличие у региональной льготы диагноза или документа, удостоверяющего право на льготу, выполняемого при добавлении льгот.</w:t>
      </w:r>
    </w:p>
    <w:p w14:paraId="120CD5C1" w14:textId="238CFBD8" w:rsidR="00D174F9" w:rsidRPr="000D6B05" w:rsidRDefault="00D174F9" w:rsidP="00461C70">
      <w:pPr>
        <w:numPr>
          <w:ilvl w:val="1"/>
          <w:numId w:val="164"/>
        </w:numPr>
        <w:spacing w:line="360" w:lineRule="auto"/>
        <w:rPr>
          <w:szCs w:val="24"/>
        </w:rPr>
      </w:pPr>
      <w:r w:rsidRPr="000D6B05">
        <w:rPr>
          <w:szCs w:val="24"/>
        </w:rPr>
        <w:t>Настройка</w:t>
      </w:r>
      <w:r w:rsidR="00C359D5" w:rsidRPr="000D6B05">
        <w:rPr>
          <w:szCs w:val="24"/>
        </w:rPr>
        <w:t xml:space="preserve"> </w:t>
      </w:r>
      <w:r w:rsidRPr="000D6B05">
        <w:rPr>
          <w:szCs w:val="24"/>
        </w:rPr>
        <w:t>разрешения</w:t>
      </w:r>
      <w:r w:rsidR="00C359D5" w:rsidRPr="000D6B05">
        <w:rPr>
          <w:szCs w:val="24"/>
        </w:rPr>
        <w:t xml:space="preserve"> </w:t>
      </w:r>
      <w:r w:rsidRPr="000D6B05">
        <w:rPr>
          <w:szCs w:val="24"/>
        </w:rPr>
        <w:t>на</w:t>
      </w:r>
      <w:r w:rsidR="00C359D5" w:rsidRPr="000D6B05">
        <w:rPr>
          <w:szCs w:val="24"/>
        </w:rPr>
        <w:t xml:space="preserve"> </w:t>
      </w:r>
      <w:r w:rsidRPr="000D6B05">
        <w:rPr>
          <w:szCs w:val="24"/>
        </w:rPr>
        <w:t>выписку</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электронного</w:t>
      </w:r>
      <w:r w:rsidR="00C359D5" w:rsidRPr="000D6B05">
        <w:rPr>
          <w:szCs w:val="24"/>
        </w:rPr>
        <w:t xml:space="preserve"> </w:t>
      </w:r>
      <w:r w:rsidRPr="000D6B05">
        <w:rPr>
          <w:szCs w:val="24"/>
        </w:rPr>
        <w:t>документа.</w:t>
      </w:r>
    </w:p>
    <w:p w14:paraId="37B4AC94" w14:textId="2DCD880B" w:rsidR="00D174F9" w:rsidRDefault="00D174F9" w:rsidP="00461C70">
      <w:pPr>
        <w:numPr>
          <w:ilvl w:val="1"/>
          <w:numId w:val="164"/>
        </w:numPr>
        <w:spacing w:line="360" w:lineRule="auto"/>
        <w:rPr>
          <w:szCs w:val="24"/>
        </w:rPr>
      </w:pPr>
      <w:r w:rsidRPr="000D6B05">
        <w:rPr>
          <w:szCs w:val="24"/>
        </w:rPr>
        <w:t>Настройка</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использование</w:t>
      </w:r>
      <w:r w:rsidR="00C359D5" w:rsidRPr="000D6B05">
        <w:rPr>
          <w:szCs w:val="24"/>
        </w:rPr>
        <w:t xml:space="preserve"> </w:t>
      </w:r>
      <w:r w:rsidRPr="000D6B05">
        <w:rPr>
          <w:szCs w:val="24"/>
        </w:rPr>
        <w:t>нумератора</w:t>
      </w:r>
      <w:r w:rsidR="00C359D5" w:rsidRPr="000D6B05">
        <w:rPr>
          <w:szCs w:val="24"/>
        </w:rPr>
        <w:t xml:space="preserve"> </w:t>
      </w:r>
      <w:r w:rsidRPr="000D6B05">
        <w:rPr>
          <w:szCs w:val="24"/>
        </w:rPr>
        <w:t>для</w:t>
      </w:r>
      <w:r w:rsidR="00C359D5" w:rsidRPr="000D6B05">
        <w:rPr>
          <w:szCs w:val="24"/>
        </w:rPr>
        <w:t xml:space="preserve"> </w:t>
      </w:r>
      <w:r w:rsidRPr="000D6B05">
        <w:rPr>
          <w:szCs w:val="24"/>
        </w:rPr>
        <w:t>нумерации</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остатков.</w:t>
      </w:r>
      <w:bookmarkStart w:id="920" w:name="_heading=h.n5rssn" w:colFirst="0" w:colLast="0"/>
      <w:bookmarkEnd w:id="920"/>
    </w:p>
    <w:p w14:paraId="1F093900" w14:textId="727055DA" w:rsidR="007234A6" w:rsidRPr="007C6703" w:rsidRDefault="007234A6" w:rsidP="007234A6">
      <w:pPr>
        <w:pStyle w:val="44"/>
        <w:jc w:val="left"/>
        <w:rPr>
          <w:szCs w:val="24"/>
        </w:rPr>
      </w:pPr>
      <w:bookmarkStart w:id="921" w:name="_Toc76114324"/>
      <w:r w:rsidRPr="007C6703">
        <w:rPr>
          <w:szCs w:val="24"/>
        </w:rPr>
        <w:t xml:space="preserve">Модуль </w:t>
      </w:r>
      <w:r w:rsidR="003E046B">
        <w:rPr>
          <w:szCs w:val="24"/>
        </w:rPr>
        <w:t>"</w:t>
      </w:r>
      <w:bookmarkStart w:id="922" w:name="_Hlk117165702"/>
      <w:r w:rsidRPr="007C6703">
        <w:rPr>
          <w:szCs w:val="24"/>
        </w:rPr>
        <w:t>Регистр льготников</w:t>
      </w:r>
      <w:bookmarkEnd w:id="922"/>
      <w:r w:rsidR="003E046B">
        <w:rPr>
          <w:szCs w:val="24"/>
        </w:rPr>
        <w:t>"</w:t>
      </w:r>
      <w:bookmarkEnd w:id="921"/>
    </w:p>
    <w:p w14:paraId="3FDC6ACD" w14:textId="6222F888" w:rsidR="007234A6" w:rsidRPr="007C6703" w:rsidRDefault="007234A6" w:rsidP="007234A6">
      <w:pPr>
        <w:spacing w:line="360" w:lineRule="auto"/>
        <w:ind w:firstLine="851"/>
        <w:jc w:val="both"/>
        <w:rPr>
          <w:szCs w:val="24"/>
        </w:rPr>
      </w:pPr>
      <w:r w:rsidRPr="007C6703">
        <w:rPr>
          <w:szCs w:val="24"/>
        </w:rPr>
        <w:t xml:space="preserve">Модуль </w:t>
      </w:r>
      <w:r w:rsidR="003E046B">
        <w:rPr>
          <w:szCs w:val="24"/>
        </w:rPr>
        <w:t>"</w:t>
      </w:r>
      <w:r w:rsidRPr="007C6703">
        <w:rPr>
          <w:szCs w:val="24"/>
        </w:rPr>
        <w:t>Регистр льготников</w:t>
      </w:r>
      <w:r w:rsidR="003E046B">
        <w:rPr>
          <w:szCs w:val="24"/>
        </w:rPr>
        <w:t>"</w:t>
      </w:r>
      <w:r w:rsidRPr="007C6703">
        <w:rPr>
          <w:szCs w:val="24"/>
        </w:rPr>
        <w:t xml:space="preserve"> должен соответствовать следующим требованиям к функциональным характеристикам:</w:t>
      </w:r>
    </w:p>
    <w:p w14:paraId="05F9FDFD" w14:textId="77777777" w:rsidR="007234A6" w:rsidRPr="007C6703" w:rsidRDefault="007234A6" w:rsidP="007234A6">
      <w:pPr>
        <w:numPr>
          <w:ilvl w:val="0"/>
          <w:numId w:val="175"/>
        </w:numPr>
        <w:spacing w:line="360" w:lineRule="auto"/>
        <w:ind w:left="1434" w:hanging="357"/>
        <w:jc w:val="both"/>
        <w:rPr>
          <w:szCs w:val="24"/>
        </w:rPr>
      </w:pPr>
      <w:r w:rsidRPr="007C6703">
        <w:rPr>
          <w:szCs w:val="24"/>
        </w:rPr>
        <w:t>Формирование регистра в зависимости от источников финансирования и программ льготного лекарственного обеспечения.</w:t>
      </w:r>
    </w:p>
    <w:p w14:paraId="62917946" w14:textId="77777777" w:rsidR="007234A6" w:rsidRPr="007C6703" w:rsidRDefault="007234A6" w:rsidP="007234A6">
      <w:pPr>
        <w:numPr>
          <w:ilvl w:val="0"/>
          <w:numId w:val="175"/>
        </w:numPr>
        <w:spacing w:line="360" w:lineRule="auto"/>
        <w:ind w:left="1434" w:hanging="357"/>
        <w:jc w:val="both"/>
        <w:rPr>
          <w:szCs w:val="24"/>
        </w:rPr>
      </w:pPr>
      <w:r w:rsidRPr="007C6703">
        <w:rPr>
          <w:szCs w:val="24"/>
        </w:rPr>
        <w:t>Просмотр списка региональных льготников в разрезе категорий льгот.</w:t>
      </w:r>
    </w:p>
    <w:p w14:paraId="01E64C46" w14:textId="77777777" w:rsidR="007234A6" w:rsidRPr="007C6703" w:rsidRDefault="007234A6" w:rsidP="007234A6">
      <w:pPr>
        <w:numPr>
          <w:ilvl w:val="0"/>
          <w:numId w:val="175"/>
        </w:numPr>
        <w:spacing w:line="360" w:lineRule="auto"/>
        <w:ind w:left="1434" w:hanging="357"/>
        <w:jc w:val="both"/>
        <w:rPr>
          <w:szCs w:val="24"/>
        </w:rPr>
      </w:pPr>
      <w:r w:rsidRPr="007C6703">
        <w:rPr>
          <w:szCs w:val="24"/>
        </w:rPr>
        <w:t>Поиск льготников по:</w:t>
      </w:r>
    </w:p>
    <w:p w14:paraId="7B08C4BC" w14:textId="77777777" w:rsidR="007234A6" w:rsidRPr="007C6703" w:rsidRDefault="007234A6" w:rsidP="007234A6">
      <w:pPr>
        <w:numPr>
          <w:ilvl w:val="1"/>
          <w:numId w:val="175"/>
        </w:numPr>
        <w:spacing w:line="360" w:lineRule="auto"/>
        <w:jc w:val="both"/>
        <w:rPr>
          <w:szCs w:val="24"/>
        </w:rPr>
      </w:pPr>
      <w:r w:rsidRPr="007C6703">
        <w:rPr>
          <w:szCs w:val="24"/>
        </w:rPr>
        <w:t>Персональным данным пациента;</w:t>
      </w:r>
    </w:p>
    <w:p w14:paraId="1A70600E" w14:textId="77777777" w:rsidR="007234A6" w:rsidRPr="007C6703" w:rsidRDefault="007234A6" w:rsidP="007234A6">
      <w:pPr>
        <w:numPr>
          <w:ilvl w:val="1"/>
          <w:numId w:val="175"/>
        </w:numPr>
        <w:spacing w:line="360" w:lineRule="auto"/>
        <w:jc w:val="both"/>
        <w:rPr>
          <w:szCs w:val="24"/>
        </w:rPr>
      </w:pPr>
      <w:r w:rsidRPr="007C6703">
        <w:rPr>
          <w:szCs w:val="24"/>
        </w:rPr>
        <w:t>Данным о диспансерном наблюдении;</w:t>
      </w:r>
    </w:p>
    <w:p w14:paraId="6421B7F3" w14:textId="77777777" w:rsidR="007234A6" w:rsidRPr="007C6703" w:rsidRDefault="007234A6" w:rsidP="007234A6">
      <w:pPr>
        <w:numPr>
          <w:ilvl w:val="1"/>
          <w:numId w:val="175"/>
        </w:numPr>
        <w:spacing w:line="360" w:lineRule="auto"/>
        <w:jc w:val="both"/>
        <w:rPr>
          <w:szCs w:val="24"/>
        </w:rPr>
      </w:pPr>
      <w:r w:rsidRPr="007C6703">
        <w:rPr>
          <w:szCs w:val="24"/>
        </w:rPr>
        <w:t>Категории льготы;</w:t>
      </w:r>
    </w:p>
    <w:p w14:paraId="7C9ACE53" w14:textId="77777777" w:rsidR="007234A6" w:rsidRPr="007C6703" w:rsidRDefault="007234A6" w:rsidP="007234A6">
      <w:pPr>
        <w:numPr>
          <w:ilvl w:val="1"/>
          <w:numId w:val="175"/>
        </w:numPr>
        <w:spacing w:line="360" w:lineRule="auto"/>
        <w:jc w:val="both"/>
        <w:rPr>
          <w:szCs w:val="24"/>
        </w:rPr>
      </w:pPr>
      <w:r w:rsidRPr="007C6703">
        <w:rPr>
          <w:szCs w:val="24"/>
        </w:rPr>
        <w:t>МО присвоения льготы;</w:t>
      </w:r>
    </w:p>
    <w:p w14:paraId="59EA3951" w14:textId="77777777" w:rsidR="007234A6" w:rsidRPr="007C6703" w:rsidRDefault="007234A6" w:rsidP="007234A6">
      <w:pPr>
        <w:numPr>
          <w:ilvl w:val="1"/>
          <w:numId w:val="175"/>
        </w:numPr>
        <w:spacing w:line="360" w:lineRule="auto"/>
        <w:jc w:val="both"/>
        <w:rPr>
          <w:szCs w:val="24"/>
        </w:rPr>
      </w:pPr>
      <w:r w:rsidRPr="007C6703">
        <w:rPr>
          <w:szCs w:val="24"/>
        </w:rPr>
        <w:t>Пользователю, добавившему льготу;</w:t>
      </w:r>
    </w:p>
    <w:p w14:paraId="09A5B950" w14:textId="77777777" w:rsidR="007234A6" w:rsidRPr="007C6703" w:rsidRDefault="007234A6" w:rsidP="007234A6">
      <w:pPr>
        <w:numPr>
          <w:ilvl w:val="1"/>
          <w:numId w:val="175"/>
        </w:numPr>
        <w:spacing w:line="360" w:lineRule="auto"/>
        <w:jc w:val="both"/>
        <w:rPr>
          <w:szCs w:val="24"/>
        </w:rPr>
      </w:pPr>
      <w:r w:rsidRPr="007C6703">
        <w:rPr>
          <w:szCs w:val="24"/>
        </w:rPr>
        <w:t>Периоду действия льготы;</w:t>
      </w:r>
    </w:p>
    <w:p w14:paraId="35C2E038" w14:textId="77777777" w:rsidR="007234A6" w:rsidRPr="007C6703" w:rsidRDefault="007234A6" w:rsidP="007234A6">
      <w:pPr>
        <w:numPr>
          <w:ilvl w:val="1"/>
          <w:numId w:val="175"/>
        </w:numPr>
        <w:spacing w:line="360" w:lineRule="auto"/>
        <w:jc w:val="both"/>
        <w:rPr>
          <w:szCs w:val="24"/>
        </w:rPr>
      </w:pPr>
      <w:r w:rsidRPr="007C6703">
        <w:rPr>
          <w:szCs w:val="24"/>
        </w:rPr>
        <w:t>Актуальности льготы;</w:t>
      </w:r>
    </w:p>
    <w:p w14:paraId="102099FD" w14:textId="77777777" w:rsidR="007234A6" w:rsidRPr="007C6703" w:rsidRDefault="007234A6" w:rsidP="007234A6">
      <w:pPr>
        <w:numPr>
          <w:ilvl w:val="1"/>
          <w:numId w:val="175"/>
        </w:numPr>
        <w:spacing w:line="360" w:lineRule="auto"/>
        <w:jc w:val="both"/>
        <w:rPr>
          <w:szCs w:val="24"/>
        </w:rPr>
      </w:pPr>
      <w:r w:rsidRPr="007C6703">
        <w:rPr>
          <w:szCs w:val="24"/>
        </w:rPr>
        <w:t>Текущему прикреплению или по всем периодикам;</w:t>
      </w:r>
    </w:p>
    <w:p w14:paraId="4DC049FD" w14:textId="77777777" w:rsidR="007234A6" w:rsidRPr="007C6703" w:rsidRDefault="007234A6" w:rsidP="007234A6">
      <w:pPr>
        <w:numPr>
          <w:ilvl w:val="1"/>
          <w:numId w:val="175"/>
        </w:numPr>
        <w:spacing w:line="360" w:lineRule="auto"/>
        <w:jc w:val="both"/>
        <w:rPr>
          <w:szCs w:val="24"/>
        </w:rPr>
      </w:pPr>
      <w:r w:rsidRPr="007C6703">
        <w:rPr>
          <w:szCs w:val="24"/>
        </w:rPr>
        <w:t>МО прикрепления:</w:t>
      </w:r>
    </w:p>
    <w:p w14:paraId="64E348E6" w14:textId="77777777" w:rsidR="007234A6" w:rsidRPr="007C6703" w:rsidRDefault="007234A6" w:rsidP="007234A6">
      <w:pPr>
        <w:numPr>
          <w:ilvl w:val="2"/>
          <w:numId w:val="175"/>
        </w:numPr>
        <w:spacing w:line="360" w:lineRule="auto"/>
        <w:jc w:val="both"/>
        <w:rPr>
          <w:szCs w:val="24"/>
        </w:rPr>
      </w:pPr>
      <w:r w:rsidRPr="007C6703">
        <w:rPr>
          <w:szCs w:val="24"/>
        </w:rPr>
        <w:t>Участку прикрепления;</w:t>
      </w:r>
    </w:p>
    <w:p w14:paraId="7E707F29" w14:textId="77777777" w:rsidR="007234A6" w:rsidRPr="007C6703" w:rsidRDefault="007234A6" w:rsidP="007234A6">
      <w:pPr>
        <w:numPr>
          <w:ilvl w:val="2"/>
          <w:numId w:val="175"/>
        </w:numPr>
        <w:spacing w:line="360" w:lineRule="auto"/>
        <w:jc w:val="both"/>
        <w:rPr>
          <w:szCs w:val="24"/>
        </w:rPr>
      </w:pPr>
      <w:r w:rsidRPr="007C6703">
        <w:rPr>
          <w:szCs w:val="24"/>
        </w:rPr>
        <w:t>Периоду прикрепления;</w:t>
      </w:r>
    </w:p>
    <w:p w14:paraId="3CCB3F68" w14:textId="77777777" w:rsidR="007234A6" w:rsidRPr="007C6703" w:rsidRDefault="007234A6" w:rsidP="007234A6">
      <w:pPr>
        <w:numPr>
          <w:ilvl w:val="2"/>
          <w:numId w:val="175"/>
        </w:numPr>
        <w:spacing w:line="360" w:lineRule="auto"/>
        <w:jc w:val="both"/>
        <w:rPr>
          <w:szCs w:val="24"/>
        </w:rPr>
      </w:pPr>
      <w:r w:rsidRPr="007C6703">
        <w:rPr>
          <w:szCs w:val="24"/>
        </w:rPr>
        <w:t>Актуальности прикрепления;</w:t>
      </w:r>
    </w:p>
    <w:p w14:paraId="5C4C47D4" w14:textId="77777777" w:rsidR="007234A6" w:rsidRPr="007C6703" w:rsidRDefault="007234A6" w:rsidP="007234A6">
      <w:pPr>
        <w:numPr>
          <w:ilvl w:val="2"/>
          <w:numId w:val="175"/>
        </w:numPr>
        <w:spacing w:line="360" w:lineRule="auto"/>
        <w:jc w:val="both"/>
        <w:rPr>
          <w:szCs w:val="24"/>
        </w:rPr>
      </w:pPr>
      <w:r w:rsidRPr="007C6703">
        <w:rPr>
          <w:szCs w:val="24"/>
        </w:rPr>
        <w:t>По условному прикреплению.</w:t>
      </w:r>
    </w:p>
    <w:p w14:paraId="756C820E" w14:textId="77777777" w:rsidR="007234A6" w:rsidRPr="007C6703" w:rsidRDefault="007234A6" w:rsidP="007234A6">
      <w:pPr>
        <w:numPr>
          <w:ilvl w:val="0"/>
          <w:numId w:val="175"/>
        </w:numPr>
        <w:spacing w:line="360" w:lineRule="auto"/>
        <w:ind w:left="1434" w:hanging="357"/>
        <w:jc w:val="both"/>
        <w:rPr>
          <w:szCs w:val="24"/>
        </w:rPr>
      </w:pPr>
      <w:r w:rsidRPr="007C6703">
        <w:rPr>
          <w:szCs w:val="24"/>
        </w:rPr>
        <w:t>Подсчет общего количества записей, соответствующих выбранным при поиске критериям;</w:t>
      </w:r>
    </w:p>
    <w:p w14:paraId="5EC63E75" w14:textId="77777777" w:rsidR="007234A6" w:rsidRPr="007C6703" w:rsidRDefault="007234A6" w:rsidP="007234A6">
      <w:pPr>
        <w:numPr>
          <w:ilvl w:val="0"/>
          <w:numId w:val="175"/>
        </w:numPr>
        <w:spacing w:line="360" w:lineRule="auto"/>
        <w:ind w:left="1434" w:hanging="357"/>
        <w:jc w:val="both"/>
        <w:rPr>
          <w:szCs w:val="24"/>
        </w:rPr>
      </w:pPr>
      <w:r w:rsidRPr="007C6703">
        <w:rPr>
          <w:szCs w:val="24"/>
        </w:rPr>
        <w:t>Добавление записи в регистр региональных льготников;</w:t>
      </w:r>
    </w:p>
    <w:p w14:paraId="7656F394" w14:textId="77777777" w:rsidR="007234A6" w:rsidRPr="007C6703" w:rsidRDefault="007234A6" w:rsidP="007234A6">
      <w:pPr>
        <w:numPr>
          <w:ilvl w:val="0"/>
          <w:numId w:val="175"/>
        </w:numPr>
        <w:spacing w:line="360" w:lineRule="auto"/>
        <w:ind w:left="1434" w:hanging="357"/>
        <w:jc w:val="both"/>
        <w:rPr>
          <w:szCs w:val="24"/>
        </w:rPr>
      </w:pPr>
      <w:r w:rsidRPr="007C6703">
        <w:rPr>
          <w:szCs w:val="24"/>
        </w:rPr>
        <w:lastRenderedPageBreak/>
        <w:t>Редактирование записей регистра;</w:t>
      </w:r>
    </w:p>
    <w:p w14:paraId="00CB763F" w14:textId="77777777" w:rsidR="007234A6" w:rsidRPr="007C6703" w:rsidRDefault="007234A6" w:rsidP="007234A6">
      <w:pPr>
        <w:numPr>
          <w:ilvl w:val="0"/>
          <w:numId w:val="175"/>
        </w:numPr>
        <w:spacing w:line="360" w:lineRule="auto"/>
        <w:ind w:left="1434" w:hanging="357"/>
        <w:jc w:val="both"/>
        <w:rPr>
          <w:szCs w:val="24"/>
        </w:rPr>
      </w:pPr>
      <w:r w:rsidRPr="007C6703">
        <w:rPr>
          <w:szCs w:val="24"/>
        </w:rPr>
        <w:t>Просмотр данных записей регистра;</w:t>
      </w:r>
    </w:p>
    <w:p w14:paraId="1883FD92" w14:textId="77777777" w:rsidR="007234A6" w:rsidRPr="007C6703" w:rsidRDefault="007234A6" w:rsidP="007234A6">
      <w:pPr>
        <w:numPr>
          <w:ilvl w:val="0"/>
          <w:numId w:val="175"/>
        </w:numPr>
        <w:spacing w:line="360" w:lineRule="auto"/>
        <w:ind w:left="1434" w:hanging="357"/>
        <w:jc w:val="both"/>
        <w:rPr>
          <w:szCs w:val="24"/>
        </w:rPr>
      </w:pPr>
      <w:r w:rsidRPr="007C6703">
        <w:rPr>
          <w:szCs w:val="24"/>
        </w:rPr>
        <w:t>Редактирование данных об отказе федерального льготника от НСУ;</w:t>
      </w:r>
    </w:p>
    <w:p w14:paraId="1AA383BD" w14:textId="77777777" w:rsidR="007234A6" w:rsidRPr="007C6703" w:rsidRDefault="007234A6" w:rsidP="007234A6">
      <w:pPr>
        <w:numPr>
          <w:ilvl w:val="0"/>
          <w:numId w:val="175"/>
        </w:numPr>
        <w:spacing w:line="360" w:lineRule="auto"/>
        <w:ind w:left="1434" w:hanging="357"/>
        <w:jc w:val="both"/>
        <w:rPr>
          <w:szCs w:val="24"/>
        </w:rPr>
      </w:pPr>
      <w:r w:rsidRPr="007C6703">
        <w:rPr>
          <w:szCs w:val="24"/>
        </w:rPr>
        <w:t>Печать:</w:t>
      </w:r>
    </w:p>
    <w:p w14:paraId="0E01A365" w14:textId="77777777" w:rsidR="007234A6" w:rsidRPr="007C6703" w:rsidRDefault="007234A6" w:rsidP="007234A6">
      <w:pPr>
        <w:numPr>
          <w:ilvl w:val="1"/>
          <w:numId w:val="175"/>
        </w:numPr>
        <w:spacing w:line="360" w:lineRule="auto"/>
        <w:jc w:val="both"/>
        <w:rPr>
          <w:szCs w:val="24"/>
        </w:rPr>
      </w:pPr>
      <w:r w:rsidRPr="007C6703">
        <w:rPr>
          <w:szCs w:val="24"/>
        </w:rPr>
        <w:t>списка льгот пациента;</w:t>
      </w:r>
    </w:p>
    <w:p w14:paraId="6FE61E96" w14:textId="77777777" w:rsidR="007234A6" w:rsidRPr="007C6703" w:rsidRDefault="007234A6" w:rsidP="007234A6">
      <w:pPr>
        <w:numPr>
          <w:ilvl w:val="1"/>
          <w:numId w:val="175"/>
        </w:numPr>
        <w:spacing w:line="360" w:lineRule="auto"/>
        <w:jc w:val="both"/>
        <w:rPr>
          <w:szCs w:val="24"/>
        </w:rPr>
      </w:pPr>
      <w:r w:rsidRPr="007C6703">
        <w:rPr>
          <w:szCs w:val="24"/>
        </w:rPr>
        <w:t>выбранных записей списка льготников;</w:t>
      </w:r>
    </w:p>
    <w:p w14:paraId="6A304E39" w14:textId="77777777" w:rsidR="007234A6" w:rsidRPr="007C6703" w:rsidRDefault="007234A6" w:rsidP="007234A6">
      <w:pPr>
        <w:numPr>
          <w:ilvl w:val="1"/>
          <w:numId w:val="175"/>
        </w:numPr>
        <w:spacing w:line="360" w:lineRule="auto"/>
        <w:jc w:val="both"/>
        <w:rPr>
          <w:szCs w:val="24"/>
        </w:rPr>
      </w:pPr>
      <w:r w:rsidRPr="007C6703">
        <w:rPr>
          <w:szCs w:val="24"/>
        </w:rPr>
        <w:t>всего списка льготников выбранной категории.</w:t>
      </w:r>
    </w:p>
    <w:p w14:paraId="5D393C63" w14:textId="77777777" w:rsidR="007234A6" w:rsidRPr="007C6703" w:rsidRDefault="007234A6" w:rsidP="007234A6">
      <w:pPr>
        <w:numPr>
          <w:ilvl w:val="0"/>
          <w:numId w:val="175"/>
        </w:numPr>
        <w:spacing w:line="360" w:lineRule="auto"/>
        <w:ind w:left="1434" w:hanging="357"/>
        <w:jc w:val="both"/>
        <w:rPr>
          <w:szCs w:val="24"/>
        </w:rPr>
      </w:pPr>
      <w:r w:rsidRPr="007C6703">
        <w:rPr>
          <w:szCs w:val="24"/>
        </w:rPr>
        <w:t>Просмотр списка всех удостоверений по выбранному льготнику;</w:t>
      </w:r>
    </w:p>
    <w:p w14:paraId="40E8CD03" w14:textId="5D642E95" w:rsidR="007234A6" w:rsidRPr="007234A6" w:rsidRDefault="007234A6" w:rsidP="007234A6">
      <w:pPr>
        <w:numPr>
          <w:ilvl w:val="0"/>
          <w:numId w:val="175"/>
        </w:numPr>
        <w:spacing w:line="360" w:lineRule="auto"/>
        <w:ind w:left="1434" w:hanging="357"/>
        <w:jc w:val="both"/>
        <w:rPr>
          <w:szCs w:val="24"/>
        </w:rPr>
      </w:pPr>
      <w:r w:rsidRPr="007C6703">
        <w:rPr>
          <w:szCs w:val="24"/>
        </w:rPr>
        <w:t>Добавление, редактирование, просмотр, удаление удостоверений по выбранному льготнику</w:t>
      </w:r>
      <w:r>
        <w:rPr>
          <w:szCs w:val="24"/>
        </w:rPr>
        <w:t>.</w:t>
      </w:r>
    </w:p>
    <w:p w14:paraId="6725003F" w14:textId="71B3AA0A" w:rsidR="00D174F9" w:rsidRPr="000D6B05" w:rsidRDefault="00D174F9" w:rsidP="00435BC9">
      <w:pPr>
        <w:pStyle w:val="44"/>
        <w:jc w:val="left"/>
        <w:rPr>
          <w:szCs w:val="24"/>
        </w:rPr>
      </w:pPr>
      <w:bookmarkStart w:id="923" w:name="_heading=h.375fbgg" w:colFirst="0" w:colLast="0"/>
      <w:bookmarkStart w:id="924" w:name="_Toc76114325"/>
      <w:bookmarkEnd w:id="923"/>
      <w:r w:rsidRPr="000D6B05">
        <w:rPr>
          <w:szCs w:val="24"/>
        </w:rPr>
        <w:t>Модуль</w:t>
      </w:r>
      <w:r w:rsidR="00C359D5" w:rsidRPr="000D6B05">
        <w:rPr>
          <w:szCs w:val="24"/>
        </w:rPr>
        <w:t xml:space="preserve"> </w:t>
      </w:r>
      <w:r w:rsidR="00312BB4" w:rsidRPr="000D6B05">
        <w:rPr>
          <w:szCs w:val="24"/>
        </w:rPr>
        <w:t>"</w:t>
      </w:r>
      <w:r w:rsidRPr="000D6B05">
        <w:rPr>
          <w:szCs w:val="24"/>
        </w:rPr>
        <w:t>Справочник</w:t>
      </w:r>
      <w:r w:rsidR="00C359D5" w:rsidRPr="000D6B05">
        <w:rPr>
          <w:szCs w:val="24"/>
        </w:rPr>
        <w:t xml:space="preserve"> </w:t>
      </w:r>
      <w:r w:rsidRPr="000D6B05">
        <w:rPr>
          <w:szCs w:val="24"/>
        </w:rPr>
        <w:t>медикаментов</w:t>
      </w:r>
      <w:r w:rsidR="00312BB4" w:rsidRPr="000D6B05">
        <w:rPr>
          <w:szCs w:val="24"/>
        </w:rPr>
        <w:t>"</w:t>
      </w:r>
      <w:bookmarkEnd w:id="924"/>
      <w:r w:rsidR="00C359D5" w:rsidRPr="000D6B05">
        <w:rPr>
          <w:szCs w:val="24"/>
        </w:rPr>
        <w:t xml:space="preserve"> </w:t>
      </w:r>
    </w:p>
    <w:p w14:paraId="11875512" w14:textId="53A1A5BC" w:rsidR="00D174F9" w:rsidRPr="000D6B05" w:rsidRDefault="00D174F9" w:rsidP="00D174F9">
      <w:pPr>
        <w:spacing w:line="360" w:lineRule="auto"/>
        <w:ind w:firstLine="720"/>
        <w:jc w:val="both"/>
        <w:rPr>
          <w:szCs w:val="24"/>
        </w:rPr>
      </w:pPr>
      <w:r w:rsidRPr="000D6B05">
        <w:rPr>
          <w:szCs w:val="24"/>
        </w:rPr>
        <w:t>Модуль</w:t>
      </w:r>
      <w:r w:rsidR="00C359D5" w:rsidRPr="000D6B05">
        <w:rPr>
          <w:szCs w:val="24"/>
        </w:rPr>
        <w:t xml:space="preserve"> </w:t>
      </w:r>
      <w:r w:rsidR="00312BB4" w:rsidRPr="000D6B05">
        <w:rPr>
          <w:szCs w:val="24"/>
        </w:rPr>
        <w:t>"</w:t>
      </w:r>
      <w:r w:rsidRPr="000D6B05">
        <w:rPr>
          <w:szCs w:val="24"/>
        </w:rPr>
        <w:t>Справочник</w:t>
      </w:r>
      <w:r w:rsidR="00C359D5" w:rsidRPr="000D6B05">
        <w:rPr>
          <w:szCs w:val="24"/>
        </w:rPr>
        <w:t xml:space="preserve"> </w:t>
      </w:r>
      <w:r w:rsidRPr="000D6B05">
        <w:rPr>
          <w:szCs w:val="24"/>
        </w:rPr>
        <w:t>медикаментов</w:t>
      </w:r>
      <w:r w:rsidR="00312BB4" w:rsidRPr="000D6B05">
        <w:rPr>
          <w:szCs w:val="24"/>
        </w:rPr>
        <w:t>"</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соответствовать</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требованиям</w:t>
      </w:r>
      <w:r w:rsidR="00C359D5" w:rsidRPr="000D6B05">
        <w:rPr>
          <w:szCs w:val="24"/>
        </w:rPr>
        <w:t xml:space="preserve"> </w:t>
      </w:r>
      <w:r w:rsidRPr="000D6B05">
        <w:rPr>
          <w:szCs w:val="24"/>
        </w:rPr>
        <w:t>к</w:t>
      </w:r>
      <w:r w:rsidR="00C359D5" w:rsidRPr="000D6B05">
        <w:rPr>
          <w:szCs w:val="24"/>
        </w:rPr>
        <w:t xml:space="preserve"> </w:t>
      </w:r>
      <w:r w:rsidRPr="000D6B05">
        <w:rPr>
          <w:szCs w:val="24"/>
        </w:rPr>
        <w:t>функциональным</w:t>
      </w:r>
      <w:r w:rsidR="00C359D5" w:rsidRPr="000D6B05">
        <w:rPr>
          <w:szCs w:val="24"/>
        </w:rPr>
        <w:t xml:space="preserve"> </w:t>
      </w:r>
      <w:r w:rsidRPr="000D6B05">
        <w:rPr>
          <w:szCs w:val="24"/>
        </w:rPr>
        <w:t>характеристикам:</w:t>
      </w:r>
    </w:p>
    <w:p w14:paraId="0FD74166" w14:textId="6B2961A8" w:rsidR="00D174F9" w:rsidRPr="000D6B05" w:rsidRDefault="00D174F9" w:rsidP="00461C70">
      <w:pPr>
        <w:numPr>
          <w:ilvl w:val="0"/>
          <w:numId w:val="154"/>
        </w:numPr>
        <w:spacing w:line="360" w:lineRule="auto"/>
        <w:jc w:val="both"/>
        <w:rPr>
          <w:szCs w:val="24"/>
        </w:rPr>
      </w:pPr>
      <w:r w:rsidRPr="000D6B05">
        <w:rPr>
          <w:szCs w:val="24"/>
        </w:rPr>
        <w:t>Обеспечивать</w:t>
      </w:r>
      <w:r w:rsidR="00C359D5" w:rsidRPr="000D6B05">
        <w:rPr>
          <w:szCs w:val="24"/>
        </w:rPr>
        <w:t xml:space="preserve"> </w:t>
      </w: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полной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лекарственному</w:t>
      </w:r>
      <w:r w:rsidR="00C359D5" w:rsidRPr="000D6B05">
        <w:rPr>
          <w:szCs w:val="24"/>
        </w:rPr>
        <w:t xml:space="preserve"> </w:t>
      </w:r>
      <w:r w:rsidRPr="000D6B05">
        <w:rPr>
          <w:szCs w:val="24"/>
        </w:rPr>
        <w:t>средству.</w:t>
      </w:r>
    </w:p>
    <w:p w14:paraId="4FF49FD3" w14:textId="5828DD79" w:rsidR="00D174F9" w:rsidRPr="000D6B05" w:rsidRDefault="00D174F9" w:rsidP="00461C70">
      <w:pPr>
        <w:numPr>
          <w:ilvl w:val="0"/>
          <w:numId w:val="154"/>
        </w:numPr>
        <w:spacing w:line="360" w:lineRule="auto"/>
        <w:jc w:val="both"/>
        <w:rPr>
          <w:szCs w:val="24"/>
        </w:rPr>
      </w:pPr>
      <w:r w:rsidRPr="000D6B05">
        <w:rPr>
          <w:szCs w:val="24"/>
        </w:rPr>
        <w:t>Поиск</w:t>
      </w:r>
      <w:r w:rsidR="00C359D5" w:rsidRPr="000D6B05">
        <w:rPr>
          <w:szCs w:val="24"/>
        </w:rPr>
        <w:t xml:space="preserve"> </w:t>
      </w:r>
      <w:r w:rsidRPr="000D6B05">
        <w:rPr>
          <w:szCs w:val="24"/>
        </w:rPr>
        <w:t>медикамента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параметрам:</w:t>
      </w:r>
      <w:r w:rsidR="00C359D5" w:rsidRPr="000D6B05">
        <w:rPr>
          <w:szCs w:val="24"/>
        </w:rPr>
        <w:t xml:space="preserve"> </w:t>
      </w:r>
    </w:p>
    <w:p w14:paraId="76A43D36" w14:textId="58E3CA21"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торговое</w:t>
      </w:r>
      <w:r w:rsidR="00C359D5" w:rsidRPr="000D6B05">
        <w:rPr>
          <w:szCs w:val="24"/>
        </w:rPr>
        <w:t xml:space="preserve"> </w:t>
      </w:r>
      <w:r w:rsidRPr="000D6B05">
        <w:rPr>
          <w:szCs w:val="24"/>
        </w:rPr>
        <w:t>название;</w:t>
      </w:r>
    </w:p>
    <w:p w14:paraId="15CD3F79" w14:textId="202CB7D7"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действующее</w:t>
      </w:r>
      <w:r w:rsidR="00C359D5" w:rsidRPr="000D6B05">
        <w:rPr>
          <w:szCs w:val="24"/>
        </w:rPr>
        <w:t xml:space="preserve"> </w:t>
      </w:r>
      <w:r w:rsidRPr="000D6B05">
        <w:rPr>
          <w:szCs w:val="24"/>
        </w:rPr>
        <w:t>вещество</w:t>
      </w:r>
      <w:r w:rsidR="00C359D5" w:rsidRPr="000D6B05">
        <w:rPr>
          <w:szCs w:val="24"/>
        </w:rPr>
        <w:t xml:space="preserve"> </w:t>
      </w:r>
      <w:r w:rsidRPr="000D6B05">
        <w:rPr>
          <w:szCs w:val="24"/>
        </w:rPr>
        <w:t>(МНН);</w:t>
      </w:r>
    </w:p>
    <w:p w14:paraId="7E08CC5C" w14:textId="76F737FE"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непатентованное</w:t>
      </w:r>
      <w:r w:rsidR="00C359D5" w:rsidRPr="000D6B05">
        <w:rPr>
          <w:szCs w:val="24"/>
        </w:rPr>
        <w:t xml:space="preserve"> </w:t>
      </w:r>
      <w:r w:rsidRPr="000D6B05">
        <w:rPr>
          <w:szCs w:val="24"/>
        </w:rPr>
        <w:t>наименование;</w:t>
      </w:r>
    </w:p>
    <w:p w14:paraId="3294E999" w14:textId="0525E00E"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лекарственная</w:t>
      </w:r>
      <w:r w:rsidR="00C359D5" w:rsidRPr="000D6B05">
        <w:rPr>
          <w:szCs w:val="24"/>
        </w:rPr>
        <w:t xml:space="preserve"> </w:t>
      </w:r>
      <w:r w:rsidRPr="000D6B05">
        <w:rPr>
          <w:szCs w:val="24"/>
        </w:rPr>
        <w:t>форма;</w:t>
      </w:r>
    </w:p>
    <w:p w14:paraId="15D255F2" w14:textId="77777777"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дозировка;</w:t>
      </w:r>
    </w:p>
    <w:p w14:paraId="4137E3B4" w14:textId="42BC43ED"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страна;</w:t>
      </w:r>
      <w:r w:rsidR="00C359D5" w:rsidRPr="000D6B05">
        <w:rPr>
          <w:szCs w:val="24"/>
        </w:rPr>
        <w:t xml:space="preserve"> </w:t>
      </w:r>
    </w:p>
    <w:p w14:paraId="18275279" w14:textId="078AE760"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фирма;</w:t>
      </w:r>
      <w:r w:rsidR="00C359D5" w:rsidRPr="000D6B05">
        <w:rPr>
          <w:szCs w:val="24"/>
        </w:rPr>
        <w:t xml:space="preserve"> </w:t>
      </w:r>
    </w:p>
    <w:p w14:paraId="3793BCE1" w14:textId="4ADE0AB8"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w:t>
      </w:r>
      <w:r w:rsidR="00C359D5" w:rsidRPr="000D6B05">
        <w:rPr>
          <w:szCs w:val="24"/>
        </w:rPr>
        <w:t xml:space="preserve"> </w:t>
      </w:r>
      <w:proofErr w:type="spellStart"/>
      <w:r w:rsidRPr="000D6B05">
        <w:rPr>
          <w:szCs w:val="24"/>
        </w:rPr>
        <w:t>ру</w:t>
      </w:r>
      <w:proofErr w:type="spellEnd"/>
      <w:r w:rsidRPr="000D6B05">
        <w:rPr>
          <w:szCs w:val="24"/>
        </w:rPr>
        <w:t>;</w:t>
      </w:r>
    </w:p>
    <w:p w14:paraId="39C1E42C" w14:textId="2731033F"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владелец</w:t>
      </w:r>
      <w:r w:rsidR="00C359D5" w:rsidRPr="000D6B05">
        <w:rPr>
          <w:szCs w:val="24"/>
        </w:rPr>
        <w:t xml:space="preserve"> </w:t>
      </w:r>
      <w:proofErr w:type="spellStart"/>
      <w:r w:rsidRPr="000D6B05">
        <w:rPr>
          <w:szCs w:val="24"/>
        </w:rPr>
        <w:t>ру</w:t>
      </w:r>
      <w:proofErr w:type="spellEnd"/>
      <w:r w:rsidRPr="000D6B05">
        <w:rPr>
          <w:szCs w:val="24"/>
        </w:rPr>
        <w:t>;</w:t>
      </w:r>
    </w:p>
    <w:p w14:paraId="5E5B3D0E" w14:textId="77777777"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производитель;</w:t>
      </w:r>
    </w:p>
    <w:p w14:paraId="6D423074" w14:textId="77777777"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упаковщик;</w:t>
      </w:r>
    </w:p>
    <w:p w14:paraId="1F49C156" w14:textId="0606B364"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диапазон</w:t>
      </w:r>
      <w:r w:rsidR="00C359D5" w:rsidRPr="000D6B05">
        <w:rPr>
          <w:szCs w:val="24"/>
        </w:rPr>
        <w:t xml:space="preserve"> </w:t>
      </w:r>
      <w:r w:rsidRPr="000D6B05">
        <w:rPr>
          <w:szCs w:val="24"/>
        </w:rPr>
        <w:t>даты</w:t>
      </w:r>
      <w:r w:rsidR="00C359D5" w:rsidRPr="000D6B05">
        <w:rPr>
          <w:szCs w:val="24"/>
        </w:rPr>
        <w:t xml:space="preserve"> </w:t>
      </w:r>
      <w:r w:rsidRPr="000D6B05">
        <w:rPr>
          <w:szCs w:val="24"/>
        </w:rPr>
        <w:t>регистрации;</w:t>
      </w:r>
    </w:p>
    <w:p w14:paraId="6B8AC8FF" w14:textId="77777777"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синоним;</w:t>
      </w:r>
    </w:p>
    <w:p w14:paraId="464DC6C9" w14:textId="48DA82D0"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нозология</w:t>
      </w:r>
      <w:r w:rsidR="00C359D5" w:rsidRPr="000D6B05">
        <w:rPr>
          <w:szCs w:val="24"/>
        </w:rPr>
        <w:t xml:space="preserve"> </w:t>
      </w:r>
      <w:r w:rsidRPr="000D6B05">
        <w:rPr>
          <w:szCs w:val="24"/>
        </w:rPr>
        <w:t>(МКБ-10);</w:t>
      </w:r>
    </w:p>
    <w:p w14:paraId="30CFF971" w14:textId="77777777"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АТХ;</w:t>
      </w:r>
    </w:p>
    <w:p w14:paraId="35A13786" w14:textId="058A8DCB" w:rsidR="00D174F9" w:rsidRPr="000D6B05" w:rsidRDefault="00D174F9" w:rsidP="00461C70">
      <w:pPr>
        <w:numPr>
          <w:ilvl w:val="0"/>
          <w:numId w:val="200"/>
        </w:numPr>
        <w:tabs>
          <w:tab w:val="left" w:pos="1134"/>
        </w:tabs>
        <w:spacing w:line="360" w:lineRule="auto"/>
        <w:ind w:hanging="10"/>
        <w:jc w:val="both"/>
        <w:rPr>
          <w:szCs w:val="24"/>
        </w:rPr>
      </w:pPr>
      <w:proofErr w:type="spellStart"/>
      <w:r w:rsidRPr="000D6B05">
        <w:rPr>
          <w:szCs w:val="24"/>
        </w:rPr>
        <w:t>фарм</w:t>
      </w:r>
      <w:proofErr w:type="spellEnd"/>
      <w:r w:rsidR="00C359D5" w:rsidRPr="000D6B05">
        <w:rPr>
          <w:szCs w:val="24"/>
        </w:rPr>
        <w:t xml:space="preserve"> </w:t>
      </w:r>
      <w:r w:rsidRPr="000D6B05">
        <w:rPr>
          <w:szCs w:val="24"/>
        </w:rPr>
        <w:t>действие;</w:t>
      </w:r>
    </w:p>
    <w:p w14:paraId="04DBD07F" w14:textId="77777777" w:rsidR="00D174F9" w:rsidRPr="000D6B05" w:rsidRDefault="00D174F9" w:rsidP="00461C70">
      <w:pPr>
        <w:numPr>
          <w:ilvl w:val="0"/>
          <w:numId w:val="200"/>
        </w:numPr>
        <w:tabs>
          <w:tab w:val="left" w:pos="1134"/>
        </w:tabs>
        <w:spacing w:line="360" w:lineRule="auto"/>
        <w:ind w:hanging="10"/>
        <w:jc w:val="both"/>
        <w:rPr>
          <w:szCs w:val="24"/>
        </w:rPr>
      </w:pPr>
      <w:proofErr w:type="spellStart"/>
      <w:r w:rsidRPr="000D6B05">
        <w:rPr>
          <w:szCs w:val="24"/>
        </w:rPr>
        <w:t>фармгруппа</w:t>
      </w:r>
      <w:proofErr w:type="spellEnd"/>
      <w:r w:rsidRPr="000D6B05">
        <w:rPr>
          <w:szCs w:val="24"/>
        </w:rPr>
        <w:t>;</w:t>
      </w:r>
    </w:p>
    <w:p w14:paraId="7FDA502E" w14:textId="13E79175" w:rsidR="00D174F9" w:rsidRPr="000D6B05" w:rsidRDefault="009E1D57" w:rsidP="00461C70">
      <w:pPr>
        <w:numPr>
          <w:ilvl w:val="0"/>
          <w:numId w:val="200"/>
        </w:numPr>
        <w:tabs>
          <w:tab w:val="left" w:pos="1134"/>
        </w:tabs>
        <w:spacing w:line="360" w:lineRule="auto"/>
        <w:ind w:hanging="10"/>
        <w:jc w:val="both"/>
        <w:rPr>
          <w:szCs w:val="24"/>
        </w:rPr>
      </w:pPr>
      <w:r w:rsidRPr="000D6B05">
        <w:rPr>
          <w:szCs w:val="24"/>
        </w:rPr>
        <w:t>ФТГ.</w:t>
      </w:r>
    </w:p>
    <w:p w14:paraId="597122DE" w14:textId="2DFA79D0" w:rsidR="00D174F9" w:rsidRPr="000D6B05" w:rsidRDefault="009E1D57" w:rsidP="00461C70">
      <w:pPr>
        <w:numPr>
          <w:ilvl w:val="0"/>
          <w:numId w:val="154"/>
        </w:numPr>
        <w:spacing w:line="360" w:lineRule="auto"/>
        <w:jc w:val="both"/>
        <w:rPr>
          <w:szCs w:val="24"/>
        </w:rPr>
      </w:pPr>
      <w:proofErr w:type="gramStart"/>
      <w:r w:rsidRPr="000D6B05">
        <w:t>Просмотр списка медикаментов</w:t>
      </w:r>
      <w:proofErr w:type="gramEnd"/>
      <w:r w:rsidRPr="000D6B05">
        <w:t xml:space="preserve"> найденных по заданным условиям</w:t>
      </w:r>
      <w:r w:rsidR="00D174F9" w:rsidRPr="000D6B05">
        <w:rPr>
          <w:szCs w:val="24"/>
        </w:rPr>
        <w:t>.</w:t>
      </w:r>
    </w:p>
    <w:p w14:paraId="64538EE4" w14:textId="0C452E5B" w:rsidR="00D174F9" w:rsidRPr="000D6B05" w:rsidRDefault="00D174F9" w:rsidP="00461C70">
      <w:pPr>
        <w:numPr>
          <w:ilvl w:val="0"/>
          <w:numId w:val="154"/>
        </w:numPr>
        <w:spacing w:line="360" w:lineRule="auto"/>
        <w:jc w:val="both"/>
        <w:rPr>
          <w:szCs w:val="24"/>
        </w:rPr>
      </w:pPr>
      <w:r w:rsidRPr="000D6B05">
        <w:rPr>
          <w:szCs w:val="24"/>
        </w:rPr>
        <w:lastRenderedPageBreak/>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медикаменту:</w:t>
      </w:r>
      <w:r w:rsidR="00C359D5" w:rsidRPr="000D6B05">
        <w:rPr>
          <w:szCs w:val="24"/>
        </w:rPr>
        <w:t xml:space="preserve"> </w:t>
      </w:r>
    </w:p>
    <w:p w14:paraId="749D9E69" w14:textId="329E468E"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действующее</w:t>
      </w:r>
      <w:r w:rsidR="00C359D5" w:rsidRPr="000D6B05">
        <w:rPr>
          <w:szCs w:val="24"/>
        </w:rPr>
        <w:t xml:space="preserve"> </w:t>
      </w:r>
      <w:r w:rsidRPr="000D6B05">
        <w:rPr>
          <w:szCs w:val="24"/>
        </w:rPr>
        <w:t>вещество</w:t>
      </w:r>
      <w:r w:rsidR="00C359D5" w:rsidRPr="000D6B05">
        <w:rPr>
          <w:szCs w:val="24"/>
        </w:rPr>
        <w:t xml:space="preserve"> </w:t>
      </w:r>
      <w:r w:rsidRPr="000D6B05">
        <w:rPr>
          <w:szCs w:val="24"/>
        </w:rPr>
        <w:t>/</w:t>
      </w:r>
      <w:r w:rsidR="00C359D5" w:rsidRPr="000D6B05">
        <w:rPr>
          <w:szCs w:val="24"/>
        </w:rPr>
        <w:t xml:space="preserve"> </w:t>
      </w:r>
      <w:r w:rsidRPr="000D6B05">
        <w:rPr>
          <w:szCs w:val="24"/>
        </w:rPr>
        <w:t>МНН:</w:t>
      </w:r>
    </w:p>
    <w:p w14:paraId="5DD31D53" w14:textId="564E3D72" w:rsidR="00D174F9" w:rsidRPr="000D6B05" w:rsidRDefault="00D174F9" w:rsidP="00461C70">
      <w:pPr>
        <w:numPr>
          <w:ilvl w:val="1"/>
          <w:numId w:val="200"/>
        </w:numPr>
        <w:tabs>
          <w:tab w:val="left" w:pos="1134"/>
        </w:tabs>
        <w:spacing w:line="360" w:lineRule="auto"/>
        <w:jc w:val="both"/>
        <w:rPr>
          <w:szCs w:val="24"/>
        </w:rPr>
      </w:pPr>
      <w:r w:rsidRPr="000D6B05">
        <w:rPr>
          <w:szCs w:val="24"/>
        </w:rPr>
        <w:t>русское</w:t>
      </w:r>
      <w:r w:rsidR="00C359D5" w:rsidRPr="000D6B05">
        <w:rPr>
          <w:szCs w:val="24"/>
        </w:rPr>
        <w:t xml:space="preserve"> </w:t>
      </w:r>
      <w:r w:rsidRPr="000D6B05">
        <w:rPr>
          <w:szCs w:val="24"/>
        </w:rPr>
        <w:t>наименование;</w:t>
      </w:r>
    </w:p>
    <w:p w14:paraId="0718EAAC" w14:textId="711DB951" w:rsidR="00D174F9" w:rsidRPr="000D6B05" w:rsidRDefault="00D174F9" w:rsidP="00461C70">
      <w:pPr>
        <w:numPr>
          <w:ilvl w:val="1"/>
          <w:numId w:val="200"/>
        </w:numPr>
        <w:tabs>
          <w:tab w:val="left" w:pos="1134"/>
        </w:tabs>
        <w:spacing w:line="360" w:lineRule="auto"/>
        <w:jc w:val="both"/>
        <w:rPr>
          <w:szCs w:val="24"/>
        </w:rPr>
      </w:pPr>
      <w:r w:rsidRPr="000D6B05">
        <w:rPr>
          <w:szCs w:val="24"/>
        </w:rPr>
        <w:t>латинское</w:t>
      </w:r>
      <w:r w:rsidR="00C359D5" w:rsidRPr="000D6B05">
        <w:rPr>
          <w:szCs w:val="24"/>
        </w:rPr>
        <w:t xml:space="preserve"> </w:t>
      </w:r>
      <w:r w:rsidRPr="000D6B05">
        <w:rPr>
          <w:szCs w:val="24"/>
        </w:rPr>
        <w:t>наименование.</w:t>
      </w:r>
    </w:p>
    <w:p w14:paraId="61EF8314" w14:textId="3C92C8F8"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торговое</w:t>
      </w:r>
      <w:r w:rsidR="00C359D5" w:rsidRPr="000D6B05">
        <w:rPr>
          <w:szCs w:val="24"/>
        </w:rPr>
        <w:t xml:space="preserve"> </w:t>
      </w:r>
      <w:r w:rsidRPr="000D6B05">
        <w:rPr>
          <w:szCs w:val="24"/>
        </w:rPr>
        <w:t>наименование</w:t>
      </w:r>
      <w:r w:rsidR="00C359D5" w:rsidRPr="000D6B05">
        <w:rPr>
          <w:szCs w:val="24"/>
        </w:rPr>
        <w:t xml:space="preserve"> </w:t>
      </w:r>
      <w:r w:rsidRPr="000D6B05">
        <w:rPr>
          <w:szCs w:val="24"/>
        </w:rPr>
        <w:t>(</w:t>
      </w:r>
      <w:proofErr w:type="spellStart"/>
      <w:r w:rsidRPr="000D6B05">
        <w:rPr>
          <w:szCs w:val="24"/>
        </w:rPr>
        <w:t>трейдмарк</w:t>
      </w:r>
      <w:proofErr w:type="spellEnd"/>
      <w:r w:rsidRPr="000D6B05">
        <w:rPr>
          <w:szCs w:val="24"/>
        </w:rPr>
        <w:t>):</w:t>
      </w:r>
    </w:p>
    <w:p w14:paraId="3C8471C1" w14:textId="0AA404CE" w:rsidR="00D174F9" w:rsidRPr="000D6B05" w:rsidRDefault="00D174F9" w:rsidP="00461C70">
      <w:pPr>
        <w:numPr>
          <w:ilvl w:val="1"/>
          <w:numId w:val="200"/>
        </w:numPr>
        <w:tabs>
          <w:tab w:val="left" w:pos="1134"/>
        </w:tabs>
        <w:spacing w:line="360" w:lineRule="auto"/>
        <w:jc w:val="both"/>
        <w:rPr>
          <w:szCs w:val="24"/>
        </w:rPr>
      </w:pPr>
      <w:r w:rsidRPr="000D6B05">
        <w:rPr>
          <w:szCs w:val="24"/>
        </w:rPr>
        <w:t>русское</w:t>
      </w:r>
      <w:r w:rsidR="00C359D5" w:rsidRPr="000D6B05">
        <w:rPr>
          <w:szCs w:val="24"/>
        </w:rPr>
        <w:t xml:space="preserve"> </w:t>
      </w:r>
      <w:r w:rsidRPr="000D6B05">
        <w:rPr>
          <w:szCs w:val="24"/>
        </w:rPr>
        <w:t>наименование;</w:t>
      </w:r>
    </w:p>
    <w:p w14:paraId="400CCAA3" w14:textId="6122C7E9" w:rsidR="00D174F9" w:rsidRPr="000D6B05" w:rsidRDefault="00D174F9" w:rsidP="00461C70">
      <w:pPr>
        <w:numPr>
          <w:ilvl w:val="1"/>
          <w:numId w:val="200"/>
        </w:numPr>
        <w:tabs>
          <w:tab w:val="left" w:pos="1134"/>
        </w:tabs>
        <w:spacing w:line="360" w:lineRule="auto"/>
        <w:jc w:val="both"/>
        <w:rPr>
          <w:szCs w:val="24"/>
        </w:rPr>
      </w:pPr>
      <w:r w:rsidRPr="000D6B05">
        <w:rPr>
          <w:szCs w:val="24"/>
        </w:rPr>
        <w:t>латинское</w:t>
      </w:r>
      <w:r w:rsidR="00C359D5" w:rsidRPr="000D6B05">
        <w:rPr>
          <w:szCs w:val="24"/>
        </w:rPr>
        <w:t xml:space="preserve"> </w:t>
      </w:r>
      <w:r w:rsidRPr="000D6B05">
        <w:rPr>
          <w:szCs w:val="24"/>
        </w:rPr>
        <w:t>наименование.</w:t>
      </w:r>
    </w:p>
    <w:p w14:paraId="45C69AAB" w14:textId="203611B6"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лекарственная</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выпуска;</w:t>
      </w:r>
    </w:p>
    <w:p w14:paraId="6F286896" w14:textId="77777777"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дозировка:</w:t>
      </w:r>
    </w:p>
    <w:p w14:paraId="7C4133DB" w14:textId="0CEDBAFD" w:rsidR="00D174F9" w:rsidRPr="000D6B05" w:rsidRDefault="00D174F9" w:rsidP="00461C70">
      <w:pPr>
        <w:numPr>
          <w:ilvl w:val="1"/>
          <w:numId w:val="200"/>
        </w:numPr>
        <w:tabs>
          <w:tab w:val="left" w:pos="1134"/>
        </w:tabs>
        <w:spacing w:line="360" w:lineRule="auto"/>
        <w:jc w:val="both"/>
        <w:rPr>
          <w:szCs w:val="24"/>
        </w:rPr>
      </w:pPr>
      <w:r w:rsidRPr="000D6B05">
        <w:rPr>
          <w:szCs w:val="24"/>
        </w:rPr>
        <w:t>вид</w:t>
      </w:r>
      <w:r w:rsidR="00C359D5" w:rsidRPr="000D6B05">
        <w:rPr>
          <w:szCs w:val="24"/>
        </w:rPr>
        <w:t xml:space="preserve"> </w:t>
      </w:r>
      <w:r w:rsidRPr="000D6B05">
        <w:rPr>
          <w:szCs w:val="24"/>
        </w:rPr>
        <w:t>ед.</w:t>
      </w:r>
      <w:r w:rsidR="00C359D5" w:rsidRPr="000D6B05">
        <w:rPr>
          <w:szCs w:val="24"/>
        </w:rPr>
        <w:t xml:space="preserve"> </w:t>
      </w:r>
      <w:r w:rsidRPr="000D6B05">
        <w:rPr>
          <w:szCs w:val="24"/>
        </w:rPr>
        <w:t>измерения;</w:t>
      </w:r>
    </w:p>
    <w:p w14:paraId="6C6F5204" w14:textId="6DFC83B0" w:rsidR="00D174F9" w:rsidRPr="000D6B05" w:rsidRDefault="00D174F9" w:rsidP="00461C70">
      <w:pPr>
        <w:numPr>
          <w:ilvl w:val="1"/>
          <w:numId w:val="200"/>
        </w:numPr>
        <w:tabs>
          <w:tab w:val="left" w:pos="1134"/>
        </w:tabs>
        <w:spacing w:line="360" w:lineRule="auto"/>
        <w:jc w:val="both"/>
        <w:rPr>
          <w:szCs w:val="24"/>
        </w:rPr>
      </w:pPr>
      <w:r w:rsidRPr="000D6B05">
        <w:rPr>
          <w:szCs w:val="24"/>
        </w:rPr>
        <w:t>ед.</w:t>
      </w:r>
      <w:r w:rsidR="00C359D5" w:rsidRPr="000D6B05">
        <w:rPr>
          <w:szCs w:val="24"/>
        </w:rPr>
        <w:t xml:space="preserve"> </w:t>
      </w:r>
      <w:r w:rsidRPr="000D6B05">
        <w:rPr>
          <w:szCs w:val="24"/>
        </w:rPr>
        <w:t>измерения;</w:t>
      </w:r>
    </w:p>
    <w:p w14:paraId="05AA4E3B" w14:textId="52C5926A" w:rsidR="00D174F9" w:rsidRPr="000D6B05" w:rsidRDefault="00D174F9" w:rsidP="00461C70">
      <w:pPr>
        <w:numPr>
          <w:ilvl w:val="1"/>
          <w:numId w:val="200"/>
        </w:numPr>
        <w:tabs>
          <w:tab w:val="left" w:pos="1134"/>
        </w:tabs>
        <w:spacing w:line="360" w:lineRule="auto"/>
        <w:jc w:val="both"/>
        <w:rPr>
          <w:szCs w:val="24"/>
        </w:rPr>
      </w:pPr>
      <w:r w:rsidRPr="000D6B05">
        <w:rPr>
          <w:szCs w:val="24"/>
        </w:rPr>
        <w:t>количество</w:t>
      </w:r>
      <w:r w:rsidR="00C359D5" w:rsidRPr="000D6B05">
        <w:rPr>
          <w:szCs w:val="24"/>
        </w:rPr>
        <w:t xml:space="preserve"> </w:t>
      </w:r>
      <w:r w:rsidRPr="000D6B05">
        <w:rPr>
          <w:szCs w:val="24"/>
        </w:rPr>
        <w:t>ЛС;</w:t>
      </w:r>
    </w:p>
    <w:p w14:paraId="7187DAC3" w14:textId="099A8CC0" w:rsidR="00D174F9" w:rsidRPr="000D6B05" w:rsidRDefault="00D174F9" w:rsidP="00461C70">
      <w:pPr>
        <w:numPr>
          <w:ilvl w:val="1"/>
          <w:numId w:val="200"/>
        </w:numPr>
        <w:tabs>
          <w:tab w:val="left" w:pos="1134"/>
        </w:tabs>
        <w:spacing w:line="360" w:lineRule="auto"/>
        <w:jc w:val="both"/>
        <w:rPr>
          <w:szCs w:val="24"/>
        </w:rPr>
      </w:pPr>
      <w:r w:rsidRPr="000D6B05">
        <w:rPr>
          <w:szCs w:val="24"/>
        </w:rPr>
        <w:t>кол-во</w:t>
      </w:r>
      <w:r w:rsidR="00C359D5" w:rsidRPr="000D6B05">
        <w:rPr>
          <w:szCs w:val="24"/>
        </w:rPr>
        <w:t xml:space="preserve"> </w:t>
      </w:r>
      <w:r w:rsidRPr="000D6B05">
        <w:rPr>
          <w:szCs w:val="24"/>
        </w:rPr>
        <w:t>доз</w:t>
      </w:r>
      <w:r w:rsidR="00C359D5" w:rsidRPr="000D6B05">
        <w:rPr>
          <w:szCs w:val="24"/>
        </w:rPr>
        <w:t xml:space="preserve"> </w:t>
      </w:r>
      <w:r w:rsidRPr="000D6B05">
        <w:rPr>
          <w:szCs w:val="24"/>
        </w:rPr>
        <w:t>в</w:t>
      </w:r>
      <w:r w:rsidR="00C359D5" w:rsidRPr="000D6B05">
        <w:rPr>
          <w:szCs w:val="24"/>
        </w:rPr>
        <w:t xml:space="preserve"> </w:t>
      </w:r>
      <w:r w:rsidRPr="000D6B05">
        <w:rPr>
          <w:szCs w:val="24"/>
        </w:rPr>
        <w:t>упаковке;</w:t>
      </w:r>
    </w:p>
    <w:p w14:paraId="03E066ED" w14:textId="3C369C46" w:rsidR="00D174F9" w:rsidRPr="000D6B05" w:rsidRDefault="00D174F9" w:rsidP="00461C70">
      <w:pPr>
        <w:numPr>
          <w:ilvl w:val="1"/>
          <w:numId w:val="200"/>
        </w:numPr>
        <w:tabs>
          <w:tab w:val="left" w:pos="1134"/>
        </w:tabs>
        <w:spacing w:line="360" w:lineRule="auto"/>
        <w:jc w:val="both"/>
        <w:rPr>
          <w:szCs w:val="24"/>
        </w:rPr>
      </w:pPr>
      <w:r w:rsidRPr="000D6B05">
        <w:rPr>
          <w:szCs w:val="24"/>
        </w:rPr>
        <w:t>состав</w:t>
      </w:r>
      <w:r w:rsidR="00C359D5" w:rsidRPr="000D6B05">
        <w:rPr>
          <w:szCs w:val="24"/>
        </w:rPr>
        <w:t xml:space="preserve"> </w:t>
      </w:r>
      <w:r w:rsidRPr="000D6B05">
        <w:rPr>
          <w:szCs w:val="24"/>
        </w:rPr>
        <w:t>и</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выпуска;</w:t>
      </w:r>
    </w:p>
    <w:p w14:paraId="52D93DC8" w14:textId="77777777" w:rsidR="00D174F9" w:rsidRPr="000D6B05" w:rsidRDefault="00D174F9" w:rsidP="00461C70">
      <w:pPr>
        <w:numPr>
          <w:ilvl w:val="1"/>
          <w:numId w:val="200"/>
        </w:numPr>
        <w:tabs>
          <w:tab w:val="left" w:pos="1134"/>
        </w:tabs>
        <w:spacing w:line="360" w:lineRule="auto"/>
        <w:jc w:val="both"/>
        <w:rPr>
          <w:szCs w:val="24"/>
        </w:rPr>
      </w:pPr>
      <w:r w:rsidRPr="000D6B05">
        <w:rPr>
          <w:szCs w:val="24"/>
        </w:rPr>
        <w:t>характеристика.</w:t>
      </w:r>
    </w:p>
    <w:p w14:paraId="7323F785" w14:textId="7B3BBF35"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производителе:</w:t>
      </w:r>
    </w:p>
    <w:p w14:paraId="45DBAFAA" w14:textId="7F91F478" w:rsidR="00D174F9" w:rsidRPr="000D6B05" w:rsidRDefault="00D174F9" w:rsidP="00461C70">
      <w:pPr>
        <w:numPr>
          <w:ilvl w:val="1"/>
          <w:numId w:val="200"/>
        </w:numPr>
        <w:tabs>
          <w:tab w:val="left" w:pos="1134"/>
        </w:tabs>
        <w:spacing w:line="360" w:lineRule="auto"/>
        <w:jc w:val="both"/>
        <w:rPr>
          <w:szCs w:val="24"/>
        </w:rPr>
      </w:pPr>
      <w:r w:rsidRPr="000D6B05">
        <w:rPr>
          <w:szCs w:val="24"/>
        </w:rPr>
        <w:t>рег.</w:t>
      </w:r>
      <w:r w:rsidR="00C359D5" w:rsidRPr="000D6B05">
        <w:rPr>
          <w:szCs w:val="24"/>
        </w:rPr>
        <w:t xml:space="preserve"> </w:t>
      </w:r>
      <w:r w:rsidRPr="000D6B05">
        <w:rPr>
          <w:szCs w:val="24"/>
        </w:rPr>
        <w:t>удостоверение</w:t>
      </w:r>
      <w:r w:rsidR="00C359D5" w:rsidRPr="000D6B05">
        <w:rPr>
          <w:szCs w:val="24"/>
        </w:rPr>
        <w:t xml:space="preserve"> </w:t>
      </w:r>
      <w:r w:rsidRPr="000D6B05">
        <w:rPr>
          <w:szCs w:val="24"/>
        </w:rPr>
        <w:t>№;</w:t>
      </w:r>
    </w:p>
    <w:p w14:paraId="17EEDA76" w14:textId="0AB6C973" w:rsidR="00D174F9" w:rsidRPr="000D6B05" w:rsidRDefault="00D174F9" w:rsidP="00461C70">
      <w:pPr>
        <w:numPr>
          <w:ilvl w:val="1"/>
          <w:numId w:val="200"/>
        </w:numPr>
        <w:tabs>
          <w:tab w:val="left" w:pos="1134"/>
        </w:tabs>
        <w:spacing w:line="360" w:lineRule="auto"/>
        <w:jc w:val="both"/>
        <w:rPr>
          <w:szCs w:val="24"/>
        </w:rPr>
      </w:pPr>
      <w:r w:rsidRPr="000D6B05">
        <w:rPr>
          <w:szCs w:val="24"/>
        </w:rPr>
        <w:t>период</w:t>
      </w:r>
      <w:r w:rsidR="00C359D5" w:rsidRPr="000D6B05">
        <w:rPr>
          <w:szCs w:val="24"/>
        </w:rPr>
        <w:t xml:space="preserve"> </w:t>
      </w:r>
      <w:r w:rsidRPr="000D6B05">
        <w:rPr>
          <w:szCs w:val="24"/>
        </w:rPr>
        <w:t>действия</w:t>
      </w:r>
      <w:r w:rsidR="00C359D5" w:rsidRPr="000D6B05">
        <w:rPr>
          <w:szCs w:val="24"/>
        </w:rPr>
        <w:t xml:space="preserve"> </w:t>
      </w:r>
      <w:r w:rsidRPr="000D6B05">
        <w:rPr>
          <w:szCs w:val="24"/>
        </w:rPr>
        <w:t>РУ;</w:t>
      </w:r>
    </w:p>
    <w:p w14:paraId="413FA234" w14:textId="3A8F4956" w:rsidR="00D174F9" w:rsidRPr="000D6B05" w:rsidRDefault="00D174F9" w:rsidP="00461C70">
      <w:pPr>
        <w:numPr>
          <w:ilvl w:val="1"/>
          <w:numId w:val="200"/>
        </w:numPr>
        <w:tabs>
          <w:tab w:val="left" w:pos="1134"/>
        </w:tabs>
        <w:spacing w:line="360" w:lineRule="auto"/>
        <w:jc w:val="both"/>
        <w:rPr>
          <w:szCs w:val="24"/>
        </w:rPr>
      </w:pPr>
      <w:r w:rsidRPr="000D6B05">
        <w:rPr>
          <w:szCs w:val="24"/>
        </w:rPr>
        <w:t>страна</w:t>
      </w:r>
      <w:r w:rsidR="00C359D5" w:rsidRPr="000D6B05">
        <w:rPr>
          <w:szCs w:val="24"/>
        </w:rPr>
        <w:t xml:space="preserve"> </w:t>
      </w:r>
      <w:r w:rsidRPr="000D6B05">
        <w:rPr>
          <w:szCs w:val="24"/>
        </w:rPr>
        <w:t>регистрации;</w:t>
      </w:r>
    </w:p>
    <w:p w14:paraId="413E8DB7" w14:textId="7D2270B9" w:rsidR="00D174F9" w:rsidRPr="000D6B05" w:rsidRDefault="00D174F9" w:rsidP="00461C70">
      <w:pPr>
        <w:numPr>
          <w:ilvl w:val="1"/>
          <w:numId w:val="200"/>
        </w:numPr>
        <w:tabs>
          <w:tab w:val="left" w:pos="1134"/>
        </w:tabs>
        <w:spacing w:line="360" w:lineRule="auto"/>
        <w:jc w:val="both"/>
        <w:rPr>
          <w:szCs w:val="24"/>
        </w:rPr>
      </w:pPr>
      <w:r w:rsidRPr="000D6B05">
        <w:rPr>
          <w:szCs w:val="24"/>
        </w:rPr>
        <w:t>владелец</w:t>
      </w:r>
      <w:r w:rsidR="00C359D5" w:rsidRPr="000D6B05">
        <w:rPr>
          <w:szCs w:val="24"/>
        </w:rPr>
        <w:t xml:space="preserve"> </w:t>
      </w:r>
      <w:r w:rsidRPr="000D6B05">
        <w:rPr>
          <w:szCs w:val="24"/>
        </w:rPr>
        <w:t>РУ;</w:t>
      </w:r>
    </w:p>
    <w:p w14:paraId="17CF83BE" w14:textId="77777777" w:rsidR="00D174F9" w:rsidRPr="000D6B05" w:rsidRDefault="00D174F9" w:rsidP="00461C70">
      <w:pPr>
        <w:numPr>
          <w:ilvl w:val="1"/>
          <w:numId w:val="200"/>
        </w:numPr>
        <w:tabs>
          <w:tab w:val="left" w:pos="1134"/>
        </w:tabs>
        <w:spacing w:line="360" w:lineRule="auto"/>
        <w:jc w:val="both"/>
        <w:rPr>
          <w:szCs w:val="24"/>
        </w:rPr>
      </w:pPr>
      <w:r w:rsidRPr="000D6B05">
        <w:rPr>
          <w:szCs w:val="24"/>
        </w:rPr>
        <w:t>производитель;</w:t>
      </w:r>
    </w:p>
    <w:p w14:paraId="0EFDD6D6" w14:textId="77777777" w:rsidR="00D174F9" w:rsidRPr="000D6B05" w:rsidRDefault="00D174F9" w:rsidP="00461C70">
      <w:pPr>
        <w:numPr>
          <w:ilvl w:val="1"/>
          <w:numId w:val="200"/>
        </w:numPr>
        <w:tabs>
          <w:tab w:val="left" w:pos="1134"/>
        </w:tabs>
        <w:spacing w:line="360" w:lineRule="auto"/>
        <w:jc w:val="both"/>
        <w:rPr>
          <w:szCs w:val="24"/>
        </w:rPr>
      </w:pPr>
      <w:r w:rsidRPr="000D6B05">
        <w:rPr>
          <w:szCs w:val="24"/>
        </w:rPr>
        <w:t>упаковщик.</w:t>
      </w:r>
    </w:p>
    <w:p w14:paraId="5746E16A" w14:textId="4FE15AC1"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первичная</w:t>
      </w:r>
      <w:r w:rsidR="00C359D5" w:rsidRPr="000D6B05">
        <w:rPr>
          <w:szCs w:val="24"/>
        </w:rPr>
        <w:t xml:space="preserve"> </w:t>
      </w:r>
      <w:r w:rsidRPr="000D6B05">
        <w:rPr>
          <w:szCs w:val="24"/>
        </w:rPr>
        <w:t>упаковка:</w:t>
      </w:r>
    </w:p>
    <w:p w14:paraId="5542778C" w14:textId="77777777" w:rsidR="00D174F9" w:rsidRPr="000D6B05" w:rsidRDefault="00D174F9" w:rsidP="00461C70">
      <w:pPr>
        <w:numPr>
          <w:ilvl w:val="1"/>
          <w:numId w:val="200"/>
        </w:numPr>
        <w:tabs>
          <w:tab w:val="left" w:pos="1134"/>
        </w:tabs>
        <w:spacing w:line="360" w:lineRule="auto"/>
        <w:jc w:val="both"/>
        <w:rPr>
          <w:szCs w:val="24"/>
        </w:rPr>
      </w:pPr>
      <w:r w:rsidRPr="000D6B05">
        <w:rPr>
          <w:szCs w:val="24"/>
        </w:rPr>
        <w:t>Наименование;</w:t>
      </w:r>
    </w:p>
    <w:p w14:paraId="71F1201B" w14:textId="11B5A6B7" w:rsidR="00D174F9" w:rsidRPr="000D6B05" w:rsidRDefault="00D174F9" w:rsidP="00461C70">
      <w:pPr>
        <w:numPr>
          <w:ilvl w:val="1"/>
          <w:numId w:val="200"/>
        </w:numPr>
        <w:tabs>
          <w:tab w:val="left" w:pos="1134"/>
        </w:tabs>
        <w:spacing w:line="360" w:lineRule="auto"/>
        <w:jc w:val="both"/>
        <w:rPr>
          <w:szCs w:val="24"/>
        </w:rPr>
      </w:pPr>
      <w:r w:rsidRPr="000D6B05">
        <w:rPr>
          <w:szCs w:val="24"/>
        </w:rPr>
        <w:t>Ед.</w:t>
      </w:r>
      <w:r w:rsidR="00C359D5" w:rsidRPr="000D6B05">
        <w:rPr>
          <w:szCs w:val="24"/>
        </w:rPr>
        <w:t xml:space="preserve"> </w:t>
      </w:r>
      <w:r w:rsidRPr="000D6B05">
        <w:rPr>
          <w:szCs w:val="24"/>
        </w:rPr>
        <w:t>изм.</w:t>
      </w:r>
      <w:r w:rsidR="00C359D5" w:rsidRPr="000D6B05">
        <w:rPr>
          <w:szCs w:val="24"/>
        </w:rPr>
        <w:t xml:space="preserve"> </w:t>
      </w:r>
      <w:r w:rsidRPr="000D6B05">
        <w:rPr>
          <w:szCs w:val="24"/>
        </w:rPr>
        <w:t>первичной</w:t>
      </w:r>
      <w:r w:rsidR="00C359D5" w:rsidRPr="000D6B05">
        <w:rPr>
          <w:szCs w:val="24"/>
        </w:rPr>
        <w:t xml:space="preserve"> </w:t>
      </w:r>
      <w:r w:rsidRPr="000D6B05">
        <w:rPr>
          <w:szCs w:val="24"/>
        </w:rPr>
        <w:t>упаковки;</w:t>
      </w:r>
    </w:p>
    <w:p w14:paraId="4A699B60" w14:textId="4F5155B7" w:rsidR="00D174F9" w:rsidRPr="000D6B05" w:rsidRDefault="00D174F9" w:rsidP="00461C70">
      <w:pPr>
        <w:numPr>
          <w:ilvl w:val="1"/>
          <w:numId w:val="200"/>
        </w:numPr>
        <w:tabs>
          <w:tab w:val="left" w:pos="1134"/>
        </w:tabs>
        <w:spacing w:line="360" w:lineRule="auto"/>
        <w:jc w:val="both"/>
        <w:rPr>
          <w:szCs w:val="24"/>
        </w:rPr>
      </w:pPr>
      <w:r w:rsidRPr="000D6B05">
        <w:rPr>
          <w:szCs w:val="24"/>
        </w:rPr>
        <w:t>Кол-во</w:t>
      </w:r>
      <w:r w:rsidR="00C359D5" w:rsidRPr="000D6B05">
        <w:rPr>
          <w:szCs w:val="24"/>
        </w:rPr>
        <w:t xml:space="preserve"> </w:t>
      </w:r>
      <w:r w:rsidRPr="000D6B05">
        <w:rPr>
          <w:szCs w:val="24"/>
        </w:rPr>
        <w:t>в</w:t>
      </w:r>
      <w:r w:rsidR="00C359D5" w:rsidRPr="000D6B05">
        <w:rPr>
          <w:szCs w:val="24"/>
        </w:rPr>
        <w:t xml:space="preserve"> </w:t>
      </w:r>
      <w:proofErr w:type="spellStart"/>
      <w:r w:rsidRPr="000D6B05">
        <w:rPr>
          <w:szCs w:val="24"/>
        </w:rPr>
        <w:t>перв</w:t>
      </w:r>
      <w:proofErr w:type="spellEnd"/>
      <w:r w:rsidRPr="000D6B05">
        <w:rPr>
          <w:szCs w:val="24"/>
        </w:rPr>
        <w:t>.</w:t>
      </w:r>
      <w:r w:rsidR="00C359D5" w:rsidRPr="000D6B05">
        <w:rPr>
          <w:szCs w:val="24"/>
        </w:rPr>
        <w:t xml:space="preserve"> </w:t>
      </w:r>
      <w:proofErr w:type="spellStart"/>
      <w:r w:rsidRPr="000D6B05">
        <w:rPr>
          <w:szCs w:val="24"/>
        </w:rPr>
        <w:t>уп</w:t>
      </w:r>
      <w:proofErr w:type="spellEnd"/>
      <w:r w:rsidRPr="000D6B05">
        <w:rPr>
          <w:szCs w:val="24"/>
        </w:rPr>
        <w:t>.;</w:t>
      </w:r>
    </w:p>
    <w:p w14:paraId="507A9D8C" w14:textId="456E9667" w:rsidR="00D174F9" w:rsidRPr="000D6B05" w:rsidRDefault="00D174F9" w:rsidP="00461C70">
      <w:pPr>
        <w:numPr>
          <w:ilvl w:val="1"/>
          <w:numId w:val="200"/>
        </w:numPr>
        <w:tabs>
          <w:tab w:val="left" w:pos="1134"/>
        </w:tabs>
        <w:spacing w:line="360" w:lineRule="auto"/>
        <w:jc w:val="both"/>
        <w:rPr>
          <w:szCs w:val="24"/>
        </w:rPr>
      </w:pPr>
      <w:r w:rsidRPr="000D6B05">
        <w:rPr>
          <w:szCs w:val="24"/>
        </w:rPr>
        <w:t>Назв.</w:t>
      </w:r>
      <w:r w:rsidR="00C359D5" w:rsidRPr="000D6B05">
        <w:rPr>
          <w:szCs w:val="24"/>
        </w:rPr>
        <w:t xml:space="preserve"> </w:t>
      </w:r>
      <w:r w:rsidRPr="000D6B05">
        <w:rPr>
          <w:szCs w:val="24"/>
        </w:rPr>
        <w:t>комплекта</w:t>
      </w:r>
      <w:r w:rsidR="00C359D5" w:rsidRPr="000D6B05">
        <w:rPr>
          <w:szCs w:val="24"/>
        </w:rPr>
        <w:t xml:space="preserve"> </w:t>
      </w:r>
      <w:r w:rsidRPr="000D6B05">
        <w:rPr>
          <w:szCs w:val="24"/>
        </w:rPr>
        <w:t>к</w:t>
      </w:r>
      <w:r w:rsidR="00C359D5" w:rsidRPr="000D6B05">
        <w:rPr>
          <w:szCs w:val="24"/>
        </w:rPr>
        <w:t xml:space="preserve"> </w:t>
      </w:r>
      <w:proofErr w:type="spellStart"/>
      <w:r w:rsidRPr="000D6B05">
        <w:rPr>
          <w:szCs w:val="24"/>
        </w:rPr>
        <w:t>перв</w:t>
      </w:r>
      <w:proofErr w:type="spellEnd"/>
      <w:r w:rsidRPr="000D6B05">
        <w:rPr>
          <w:szCs w:val="24"/>
        </w:rPr>
        <w:t>.</w:t>
      </w:r>
      <w:r w:rsidR="00C359D5" w:rsidRPr="000D6B05">
        <w:rPr>
          <w:szCs w:val="24"/>
        </w:rPr>
        <w:t xml:space="preserve"> </w:t>
      </w:r>
      <w:r w:rsidRPr="000D6B05">
        <w:rPr>
          <w:szCs w:val="24"/>
        </w:rPr>
        <w:t>Упаковке.</w:t>
      </w:r>
    </w:p>
    <w:p w14:paraId="0AFADE60" w14:textId="3AD6145D"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вторичная</w:t>
      </w:r>
      <w:r w:rsidR="00C359D5" w:rsidRPr="000D6B05">
        <w:rPr>
          <w:szCs w:val="24"/>
        </w:rPr>
        <w:t xml:space="preserve"> </w:t>
      </w:r>
      <w:r w:rsidRPr="000D6B05">
        <w:rPr>
          <w:szCs w:val="24"/>
        </w:rPr>
        <w:t>упаковка:</w:t>
      </w:r>
    </w:p>
    <w:p w14:paraId="5531CC89" w14:textId="36D3B938" w:rsidR="00D174F9" w:rsidRPr="000D6B05" w:rsidRDefault="00D174F9" w:rsidP="00461C70">
      <w:pPr>
        <w:numPr>
          <w:ilvl w:val="1"/>
          <w:numId w:val="200"/>
        </w:numPr>
        <w:tabs>
          <w:tab w:val="left" w:pos="1134"/>
        </w:tabs>
        <w:spacing w:line="360" w:lineRule="auto"/>
        <w:jc w:val="both"/>
        <w:rPr>
          <w:szCs w:val="24"/>
        </w:rPr>
      </w:pPr>
      <w:r w:rsidRPr="000D6B05">
        <w:rPr>
          <w:szCs w:val="24"/>
        </w:rPr>
        <w:t>название</w:t>
      </w:r>
      <w:r w:rsidR="00C359D5" w:rsidRPr="000D6B05">
        <w:rPr>
          <w:szCs w:val="24"/>
        </w:rPr>
        <w:t xml:space="preserve"> </w:t>
      </w:r>
      <w:r w:rsidRPr="000D6B05">
        <w:rPr>
          <w:szCs w:val="24"/>
        </w:rPr>
        <w:t>втор.</w:t>
      </w:r>
      <w:r w:rsidR="00C359D5" w:rsidRPr="000D6B05">
        <w:rPr>
          <w:szCs w:val="24"/>
        </w:rPr>
        <w:t xml:space="preserve"> </w:t>
      </w:r>
      <w:r w:rsidRPr="000D6B05">
        <w:rPr>
          <w:szCs w:val="24"/>
        </w:rPr>
        <w:t>упаковки;</w:t>
      </w:r>
    </w:p>
    <w:p w14:paraId="72807E6E" w14:textId="5012C389" w:rsidR="00D174F9" w:rsidRPr="000D6B05" w:rsidRDefault="00D174F9" w:rsidP="00461C70">
      <w:pPr>
        <w:numPr>
          <w:ilvl w:val="1"/>
          <w:numId w:val="200"/>
        </w:numPr>
        <w:tabs>
          <w:tab w:val="left" w:pos="1134"/>
        </w:tabs>
        <w:spacing w:line="360" w:lineRule="auto"/>
        <w:jc w:val="both"/>
        <w:rPr>
          <w:szCs w:val="24"/>
        </w:rPr>
      </w:pPr>
      <w:r w:rsidRPr="000D6B05">
        <w:rPr>
          <w:szCs w:val="24"/>
        </w:rPr>
        <w:t>кол-во</w:t>
      </w:r>
      <w:r w:rsidR="00C359D5" w:rsidRPr="000D6B05">
        <w:rPr>
          <w:szCs w:val="24"/>
        </w:rPr>
        <w:t xml:space="preserve"> </w:t>
      </w:r>
      <w:proofErr w:type="spellStart"/>
      <w:r w:rsidRPr="000D6B05">
        <w:rPr>
          <w:szCs w:val="24"/>
        </w:rPr>
        <w:t>перв</w:t>
      </w:r>
      <w:proofErr w:type="spellEnd"/>
      <w:r w:rsidRPr="000D6B05">
        <w:rPr>
          <w:szCs w:val="24"/>
        </w:rPr>
        <w:t>.</w:t>
      </w:r>
      <w:r w:rsidR="00C359D5" w:rsidRPr="000D6B05">
        <w:rPr>
          <w:szCs w:val="24"/>
        </w:rPr>
        <w:t xml:space="preserve"> </w:t>
      </w:r>
      <w:r w:rsidRPr="000D6B05">
        <w:rPr>
          <w:szCs w:val="24"/>
        </w:rPr>
        <w:t>упаковок</w:t>
      </w:r>
      <w:r w:rsidR="00C359D5" w:rsidRPr="000D6B05">
        <w:rPr>
          <w:szCs w:val="24"/>
        </w:rPr>
        <w:t xml:space="preserve"> </w:t>
      </w:r>
      <w:r w:rsidRPr="000D6B05">
        <w:rPr>
          <w:szCs w:val="24"/>
        </w:rPr>
        <w:t>во</w:t>
      </w:r>
      <w:r w:rsidR="00C359D5" w:rsidRPr="000D6B05">
        <w:rPr>
          <w:szCs w:val="24"/>
        </w:rPr>
        <w:t xml:space="preserve"> </w:t>
      </w:r>
      <w:r w:rsidRPr="000D6B05">
        <w:rPr>
          <w:szCs w:val="24"/>
        </w:rPr>
        <w:t>втор.</w:t>
      </w:r>
    </w:p>
    <w:p w14:paraId="467F39EC" w14:textId="1F261850"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третичная</w:t>
      </w:r>
      <w:r w:rsidR="00C359D5" w:rsidRPr="000D6B05">
        <w:rPr>
          <w:szCs w:val="24"/>
        </w:rPr>
        <w:t xml:space="preserve"> </w:t>
      </w:r>
      <w:r w:rsidRPr="000D6B05">
        <w:rPr>
          <w:szCs w:val="24"/>
        </w:rPr>
        <w:t>упаковка:</w:t>
      </w:r>
    </w:p>
    <w:p w14:paraId="19DDE53C" w14:textId="4DB353F0" w:rsidR="00D174F9" w:rsidRPr="000D6B05" w:rsidRDefault="00D174F9" w:rsidP="00461C70">
      <w:pPr>
        <w:numPr>
          <w:ilvl w:val="1"/>
          <w:numId w:val="200"/>
        </w:numPr>
        <w:tabs>
          <w:tab w:val="left" w:pos="1134"/>
        </w:tabs>
        <w:spacing w:line="360" w:lineRule="auto"/>
        <w:jc w:val="both"/>
        <w:rPr>
          <w:szCs w:val="24"/>
        </w:rPr>
      </w:pPr>
      <w:r w:rsidRPr="000D6B05">
        <w:rPr>
          <w:szCs w:val="24"/>
        </w:rPr>
        <w:t>название</w:t>
      </w:r>
      <w:r w:rsidR="00C359D5" w:rsidRPr="000D6B05">
        <w:rPr>
          <w:szCs w:val="24"/>
        </w:rPr>
        <w:t xml:space="preserve"> </w:t>
      </w:r>
      <w:r w:rsidRPr="000D6B05">
        <w:rPr>
          <w:szCs w:val="24"/>
        </w:rPr>
        <w:t>трет.</w:t>
      </w:r>
      <w:r w:rsidR="00C359D5" w:rsidRPr="000D6B05">
        <w:rPr>
          <w:szCs w:val="24"/>
        </w:rPr>
        <w:t xml:space="preserve"> </w:t>
      </w:r>
      <w:r w:rsidRPr="000D6B05">
        <w:rPr>
          <w:szCs w:val="24"/>
        </w:rPr>
        <w:t>упаковки;</w:t>
      </w:r>
    </w:p>
    <w:p w14:paraId="70AFE1BF" w14:textId="52FBA38F" w:rsidR="00D174F9" w:rsidRPr="000D6B05" w:rsidRDefault="00D174F9" w:rsidP="00461C70">
      <w:pPr>
        <w:numPr>
          <w:ilvl w:val="1"/>
          <w:numId w:val="200"/>
        </w:numPr>
        <w:tabs>
          <w:tab w:val="left" w:pos="1134"/>
        </w:tabs>
        <w:spacing w:line="360" w:lineRule="auto"/>
        <w:jc w:val="both"/>
        <w:rPr>
          <w:szCs w:val="24"/>
        </w:rPr>
      </w:pPr>
      <w:r w:rsidRPr="000D6B05">
        <w:rPr>
          <w:szCs w:val="24"/>
        </w:rPr>
        <w:t>кол-во</w:t>
      </w:r>
      <w:r w:rsidR="00C359D5" w:rsidRPr="000D6B05">
        <w:rPr>
          <w:szCs w:val="24"/>
        </w:rPr>
        <w:t xml:space="preserve"> </w:t>
      </w:r>
      <w:r w:rsidRPr="000D6B05">
        <w:rPr>
          <w:szCs w:val="24"/>
        </w:rPr>
        <w:t>втор.</w:t>
      </w:r>
      <w:r w:rsidR="00C359D5" w:rsidRPr="000D6B05">
        <w:rPr>
          <w:szCs w:val="24"/>
        </w:rPr>
        <w:t xml:space="preserve"> </w:t>
      </w:r>
      <w:r w:rsidRPr="000D6B05">
        <w:rPr>
          <w:szCs w:val="24"/>
        </w:rPr>
        <w:t>упаковок</w:t>
      </w:r>
      <w:r w:rsidR="00C359D5" w:rsidRPr="000D6B05">
        <w:rPr>
          <w:szCs w:val="24"/>
        </w:rPr>
        <w:t xml:space="preserve"> </w:t>
      </w:r>
      <w:r w:rsidRPr="000D6B05">
        <w:rPr>
          <w:szCs w:val="24"/>
        </w:rPr>
        <w:t>во</w:t>
      </w:r>
      <w:r w:rsidR="00C359D5" w:rsidRPr="000D6B05">
        <w:rPr>
          <w:szCs w:val="24"/>
        </w:rPr>
        <w:t xml:space="preserve"> </w:t>
      </w:r>
      <w:r w:rsidRPr="000D6B05">
        <w:rPr>
          <w:szCs w:val="24"/>
        </w:rPr>
        <w:t>трет.</w:t>
      </w:r>
    </w:p>
    <w:p w14:paraId="26744A02" w14:textId="64EEF9C5"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признак</w:t>
      </w:r>
      <w:r w:rsidR="00C359D5" w:rsidRPr="000D6B05">
        <w:rPr>
          <w:szCs w:val="24"/>
        </w:rPr>
        <w:t xml:space="preserve"> </w:t>
      </w:r>
      <w:r w:rsidRPr="000D6B05">
        <w:rPr>
          <w:szCs w:val="24"/>
        </w:rPr>
        <w:t>отпуска</w:t>
      </w:r>
      <w:r w:rsidR="00C359D5" w:rsidRPr="000D6B05">
        <w:rPr>
          <w:szCs w:val="24"/>
        </w:rPr>
        <w:t xml:space="preserve"> </w:t>
      </w:r>
      <w:r w:rsidRPr="000D6B05">
        <w:rPr>
          <w:szCs w:val="24"/>
        </w:rPr>
        <w:t>без</w:t>
      </w:r>
      <w:r w:rsidR="00C359D5" w:rsidRPr="000D6B05">
        <w:rPr>
          <w:szCs w:val="24"/>
        </w:rPr>
        <w:t xml:space="preserve"> </w:t>
      </w:r>
      <w:r w:rsidRPr="000D6B05">
        <w:rPr>
          <w:szCs w:val="24"/>
        </w:rPr>
        <w:t>рецепта;</w:t>
      </w:r>
    </w:p>
    <w:p w14:paraId="5647FEAD" w14:textId="30740CFE"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сроки</w:t>
      </w:r>
      <w:r w:rsidR="00C359D5" w:rsidRPr="000D6B05">
        <w:rPr>
          <w:szCs w:val="24"/>
        </w:rPr>
        <w:t xml:space="preserve"> </w:t>
      </w:r>
      <w:r w:rsidRPr="000D6B05">
        <w:rPr>
          <w:szCs w:val="24"/>
        </w:rPr>
        <w:t>годности,</w:t>
      </w:r>
      <w:r w:rsidR="00C359D5" w:rsidRPr="000D6B05">
        <w:rPr>
          <w:szCs w:val="24"/>
        </w:rPr>
        <w:t xml:space="preserve"> </w:t>
      </w:r>
      <w:r w:rsidRPr="000D6B05">
        <w:rPr>
          <w:szCs w:val="24"/>
        </w:rPr>
        <w:t>условия</w:t>
      </w:r>
      <w:r w:rsidR="00C359D5" w:rsidRPr="000D6B05">
        <w:rPr>
          <w:szCs w:val="24"/>
        </w:rPr>
        <w:t xml:space="preserve"> </w:t>
      </w:r>
      <w:r w:rsidRPr="000D6B05">
        <w:rPr>
          <w:szCs w:val="24"/>
        </w:rPr>
        <w:t>хранения:</w:t>
      </w:r>
    </w:p>
    <w:p w14:paraId="2302056C" w14:textId="337CE3CA" w:rsidR="00D174F9" w:rsidRPr="000D6B05" w:rsidRDefault="00D174F9" w:rsidP="00461C70">
      <w:pPr>
        <w:numPr>
          <w:ilvl w:val="1"/>
          <w:numId w:val="200"/>
        </w:numPr>
        <w:tabs>
          <w:tab w:val="left" w:pos="1134"/>
        </w:tabs>
        <w:spacing w:line="360" w:lineRule="auto"/>
        <w:jc w:val="both"/>
        <w:rPr>
          <w:szCs w:val="24"/>
        </w:rPr>
      </w:pPr>
      <w:r w:rsidRPr="000D6B05">
        <w:rPr>
          <w:szCs w:val="24"/>
        </w:rPr>
        <w:lastRenderedPageBreak/>
        <w:t>срок</w:t>
      </w:r>
      <w:r w:rsidR="00C359D5" w:rsidRPr="000D6B05">
        <w:rPr>
          <w:szCs w:val="24"/>
        </w:rPr>
        <w:t xml:space="preserve"> </w:t>
      </w:r>
      <w:r w:rsidRPr="000D6B05">
        <w:rPr>
          <w:szCs w:val="24"/>
        </w:rPr>
        <w:t>хранения;</w:t>
      </w:r>
    </w:p>
    <w:p w14:paraId="1F96BA28" w14:textId="5F188DB4" w:rsidR="00D174F9" w:rsidRPr="000D6B05" w:rsidRDefault="00D174F9" w:rsidP="00461C70">
      <w:pPr>
        <w:numPr>
          <w:ilvl w:val="1"/>
          <w:numId w:val="200"/>
        </w:numPr>
        <w:tabs>
          <w:tab w:val="left" w:pos="1134"/>
        </w:tabs>
        <w:spacing w:line="360" w:lineRule="auto"/>
        <w:jc w:val="both"/>
        <w:rPr>
          <w:szCs w:val="24"/>
        </w:rPr>
      </w:pPr>
      <w:r w:rsidRPr="000D6B05">
        <w:rPr>
          <w:szCs w:val="24"/>
        </w:rPr>
        <w:t>условия</w:t>
      </w:r>
      <w:r w:rsidR="00C359D5" w:rsidRPr="000D6B05">
        <w:rPr>
          <w:szCs w:val="24"/>
        </w:rPr>
        <w:t xml:space="preserve"> </w:t>
      </w:r>
      <w:r w:rsidRPr="000D6B05">
        <w:rPr>
          <w:szCs w:val="24"/>
        </w:rPr>
        <w:t>хранения;</w:t>
      </w:r>
    </w:p>
    <w:p w14:paraId="747053AA" w14:textId="61E56695" w:rsidR="00D174F9" w:rsidRPr="000D6B05" w:rsidRDefault="00D174F9" w:rsidP="00461C70">
      <w:pPr>
        <w:numPr>
          <w:ilvl w:val="1"/>
          <w:numId w:val="200"/>
        </w:numPr>
        <w:tabs>
          <w:tab w:val="left" w:pos="1134"/>
        </w:tabs>
        <w:spacing w:line="360" w:lineRule="auto"/>
        <w:jc w:val="both"/>
        <w:rPr>
          <w:szCs w:val="24"/>
        </w:rPr>
      </w:pPr>
      <w:r w:rsidRPr="000D6B05">
        <w:rPr>
          <w:szCs w:val="24"/>
        </w:rPr>
        <w:t>меры</w:t>
      </w:r>
      <w:r w:rsidR="00C359D5" w:rsidRPr="000D6B05">
        <w:rPr>
          <w:szCs w:val="24"/>
        </w:rPr>
        <w:t xml:space="preserve"> </w:t>
      </w:r>
      <w:r w:rsidRPr="000D6B05">
        <w:rPr>
          <w:szCs w:val="24"/>
        </w:rPr>
        <w:t>предосторожности;</w:t>
      </w:r>
    </w:p>
    <w:p w14:paraId="1446975F" w14:textId="2BBFCD1A" w:rsidR="00D174F9" w:rsidRPr="000D6B05" w:rsidRDefault="00D174F9" w:rsidP="00461C70">
      <w:pPr>
        <w:numPr>
          <w:ilvl w:val="1"/>
          <w:numId w:val="200"/>
        </w:numPr>
        <w:tabs>
          <w:tab w:val="left" w:pos="1134"/>
        </w:tabs>
        <w:spacing w:line="360" w:lineRule="auto"/>
        <w:jc w:val="both"/>
        <w:rPr>
          <w:szCs w:val="24"/>
        </w:rPr>
      </w:pPr>
      <w:r w:rsidRPr="000D6B05">
        <w:rPr>
          <w:szCs w:val="24"/>
        </w:rPr>
        <w:t>способ</w:t>
      </w:r>
      <w:r w:rsidR="00C359D5" w:rsidRPr="000D6B05">
        <w:rPr>
          <w:szCs w:val="24"/>
        </w:rPr>
        <w:t xml:space="preserve"> </w:t>
      </w:r>
      <w:r w:rsidRPr="000D6B05">
        <w:rPr>
          <w:szCs w:val="24"/>
        </w:rPr>
        <w:t>применения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дозы;</w:t>
      </w:r>
    </w:p>
    <w:p w14:paraId="7329DFAA" w14:textId="1E13FF7F" w:rsidR="00D174F9" w:rsidRPr="000D6B05" w:rsidRDefault="00D174F9" w:rsidP="00461C70">
      <w:pPr>
        <w:numPr>
          <w:ilvl w:val="1"/>
          <w:numId w:val="200"/>
        </w:numPr>
        <w:tabs>
          <w:tab w:val="left" w:pos="1134"/>
        </w:tabs>
        <w:spacing w:line="360" w:lineRule="auto"/>
        <w:jc w:val="both"/>
        <w:rPr>
          <w:szCs w:val="24"/>
        </w:rPr>
      </w:pPr>
      <w:r w:rsidRPr="000D6B05">
        <w:rPr>
          <w:szCs w:val="24"/>
        </w:rPr>
        <w:t>инструкция</w:t>
      </w:r>
      <w:r w:rsidR="00C359D5" w:rsidRPr="000D6B05">
        <w:rPr>
          <w:szCs w:val="24"/>
        </w:rPr>
        <w:t xml:space="preserve"> </w:t>
      </w:r>
      <w:r w:rsidRPr="000D6B05">
        <w:rPr>
          <w:szCs w:val="24"/>
        </w:rPr>
        <w:t>для</w:t>
      </w:r>
      <w:r w:rsidR="00C359D5" w:rsidRPr="000D6B05">
        <w:rPr>
          <w:szCs w:val="24"/>
        </w:rPr>
        <w:t xml:space="preserve"> </w:t>
      </w:r>
      <w:r w:rsidRPr="000D6B05">
        <w:rPr>
          <w:szCs w:val="24"/>
        </w:rPr>
        <w:t>пациента;</w:t>
      </w:r>
    </w:p>
    <w:p w14:paraId="6BF4B535" w14:textId="6D546AA2" w:rsidR="009E1D57" w:rsidRPr="000D6B05" w:rsidRDefault="009E1D57" w:rsidP="00461C70">
      <w:pPr>
        <w:numPr>
          <w:ilvl w:val="1"/>
          <w:numId w:val="200"/>
        </w:numPr>
        <w:tabs>
          <w:tab w:val="left" w:pos="1134"/>
        </w:tabs>
        <w:spacing w:line="360" w:lineRule="auto"/>
        <w:jc w:val="both"/>
        <w:rPr>
          <w:szCs w:val="24"/>
        </w:rPr>
      </w:pPr>
      <w:r w:rsidRPr="000D6B05">
        <w:rPr>
          <w:szCs w:val="24"/>
        </w:rPr>
        <w:t xml:space="preserve">признак включения в справочник </w:t>
      </w:r>
      <w:proofErr w:type="spellStart"/>
      <w:r w:rsidRPr="000D6B05">
        <w:rPr>
          <w:szCs w:val="24"/>
        </w:rPr>
        <w:t>жизненноважных</w:t>
      </w:r>
      <w:proofErr w:type="spellEnd"/>
      <w:r w:rsidRPr="000D6B05">
        <w:rPr>
          <w:szCs w:val="24"/>
        </w:rPr>
        <w:t xml:space="preserve"> лек. Средств;</w:t>
      </w:r>
    </w:p>
    <w:p w14:paraId="287679E4" w14:textId="51181407" w:rsidR="00D174F9" w:rsidRPr="000D6B05" w:rsidRDefault="00D174F9" w:rsidP="00461C70">
      <w:pPr>
        <w:numPr>
          <w:ilvl w:val="1"/>
          <w:numId w:val="200"/>
        </w:numPr>
        <w:tabs>
          <w:tab w:val="left" w:pos="1134"/>
        </w:tabs>
        <w:spacing w:line="360" w:lineRule="auto"/>
        <w:jc w:val="both"/>
        <w:rPr>
          <w:szCs w:val="24"/>
        </w:rPr>
      </w:pPr>
      <w:r w:rsidRPr="000D6B05">
        <w:rPr>
          <w:szCs w:val="24"/>
        </w:rPr>
        <w:t>классификация</w:t>
      </w:r>
      <w:r w:rsidR="00C359D5" w:rsidRPr="000D6B05">
        <w:rPr>
          <w:szCs w:val="24"/>
        </w:rPr>
        <w:t xml:space="preserve"> </w:t>
      </w:r>
      <w:r w:rsidRPr="000D6B05">
        <w:rPr>
          <w:szCs w:val="24"/>
        </w:rPr>
        <w:t>АТХ;</w:t>
      </w:r>
    </w:p>
    <w:p w14:paraId="642EE07D" w14:textId="3B51A203" w:rsidR="00D174F9" w:rsidRPr="000D6B05" w:rsidRDefault="00D174F9" w:rsidP="00461C70">
      <w:pPr>
        <w:numPr>
          <w:ilvl w:val="1"/>
          <w:numId w:val="200"/>
        </w:numPr>
        <w:tabs>
          <w:tab w:val="left" w:pos="1134"/>
        </w:tabs>
        <w:spacing w:line="360" w:lineRule="auto"/>
        <w:jc w:val="both"/>
        <w:rPr>
          <w:szCs w:val="24"/>
        </w:rPr>
      </w:pPr>
      <w:r w:rsidRPr="000D6B05">
        <w:rPr>
          <w:szCs w:val="24"/>
        </w:rPr>
        <w:t>фармакологическая</w:t>
      </w:r>
      <w:r w:rsidR="00C359D5" w:rsidRPr="000D6B05">
        <w:rPr>
          <w:szCs w:val="24"/>
        </w:rPr>
        <w:t xml:space="preserve"> </w:t>
      </w:r>
      <w:r w:rsidRPr="000D6B05">
        <w:rPr>
          <w:szCs w:val="24"/>
        </w:rPr>
        <w:t>г</w:t>
      </w:r>
      <w:r w:rsidR="009E1D57" w:rsidRPr="000D6B05">
        <w:rPr>
          <w:szCs w:val="24"/>
        </w:rPr>
        <w:t>руппа.</w:t>
      </w:r>
    </w:p>
    <w:p w14:paraId="0E33D7E0" w14:textId="61035079"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описание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дополнительная</w:t>
      </w:r>
      <w:r w:rsidR="00C359D5" w:rsidRPr="000D6B05">
        <w:rPr>
          <w:szCs w:val="24"/>
        </w:rPr>
        <w:t xml:space="preserve"> </w:t>
      </w:r>
      <w:r w:rsidRPr="000D6B05">
        <w:rPr>
          <w:szCs w:val="24"/>
        </w:rPr>
        <w:t>информация:</w:t>
      </w:r>
    </w:p>
    <w:p w14:paraId="75ED6FE2" w14:textId="5BF3C74E" w:rsidR="00D174F9" w:rsidRPr="000D6B05" w:rsidRDefault="00D174F9" w:rsidP="00461C70">
      <w:pPr>
        <w:numPr>
          <w:ilvl w:val="1"/>
          <w:numId w:val="200"/>
        </w:numPr>
        <w:tabs>
          <w:tab w:val="left" w:pos="1134"/>
        </w:tabs>
        <w:spacing w:line="360" w:lineRule="auto"/>
        <w:jc w:val="both"/>
        <w:rPr>
          <w:szCs w:val="24"/>
        </w:rPr>
      </w:pPr>
      <w:r w:rsidRPr="000D6B05">
        <w:rPr>
          <w:szCs w:val="24"/>
        </w:rPr>
        <w:t>фармакологическое</w:t>
      </w:r>
      <w:r w:rsidR="00C359D5" w:rsidRPr="000D6B05">
        <w:rPr>
          <w:szCs w:val="24"/>
        </w:rPr>
        <w:t xml:space="preserve"> </w:t>
      </w:r>
      <w:r w:rsidRPr="000D6B05">
        <w:rPr>
          <w:szCs w:val="24"/>
        </w:rPr>
        <w:t>действие;</w:t>
      </w:r>
    </w:p>
    <w:p w14:paraId="30EA2431" w14:textId="7EF48B23" w:rsidR="00D174F9" w:rsidRPr="000D6B05" w:rsidRDefault="00D174F9" w:rsidP="00461C70">
      <w:pPr>
        <w:numPr>
          <w:ilvl w:val="1"/>
          <w:numId w:val="200"/>
        </w:numPr>
        <w:tabs>
          <w:tab w:val="left" w:pos="1134"/>
        </w:tabs>
        <w:spacing w:line="360" w:lineRule="auto"/>
        <w:jc w:val="both"/>
        <w:rPr>
          <w:szCs w:val="24"/>
        </w:rPr>
      </w:pPr>
      <w:r w:rsidRPr="000D6B05">
        <w:rPr>
          <w:szCs w:val="24"/>
        </w:rPr>
        <w:t>действие</w:t>
      </w:r>
      <w:r w:rsidR="00C359D5" w:rsidRPr="000D6B05">
        <w:rPr>
          <w:szCs w:val="24"/>
        </w:rPr>
        <w:t xml:space="preserve"> </w:t>
      </w:r>
      <w:r w:rsidRPr="000D6B05">
        <w:rPr>
          <w:szCs w:val="24"/>
        </w:rPr>
        <w:t>на</w:t>
      </w:r>
      <w:r w:rsidR="00C359D5" w:rsidRPr="000D6B05">
        <w:rPr>
          <w:szCs w:val="24"/>
        </w:rPr>
        <w:t xml:space="preserve"> </w:t>
      </w:r>
      <w:r w:rsidRPr="000D6B05">
        <w:rPr>
          <w:szCs w:val="24"/>
        </w:rPr>
        <w:t>организм;</w:t>
      </w:r>
    </w:p>
    <w:p w14:paraId="217B45A4" w14:textId="10A254C8" w:rsidR="00D174F9" w:rsidRPr="000D6B05" w:rsidRDefault="00D174F9" w:rsidP="00461C70">
      <w:pPr>
        <w:numPr>
          <w:ilvl w:val="1"/>
          <w:numId w:val="200"/>
        </w:numPr>
        <w:tabs>
          <w:tab w:val="left" w:pos="1134"/>
        </w:tabs>
        <w:spacing w:line="360" w:lineRule="auto"/>
        <w:jc w:val="both"/>
        <w:rPr>
          <w:szCs w:val="24"/>
        </w:rPr>
      </w:pPr>
      <w:r w:rsidRPr="000D6B05">
        <w:rPr>
          <w:szCs w:val="24"/>
        </w:rPr>
        <w:t>свойства</w:t>
      </w:r>
      <w:r w:rsidR="00C359D5" w:rsidRPr="000D6B05">
        <w:rPr>
          <w:szCs w:val="24"/>
        </w:rPr>
        <w:t xml:space="preserve"> </w:t>
      </w:r>
      <w:r w:rsidRPr="000D6B05">
        <w:rPr>
          <w:szCs w:val="24"/>
        </w:rPr>
        <w:t>компонентов;</w:t>
      </w:r>
    </w:p>
    <w:p w14:paraId="112B7641" w14:textId="77777777" w:rsidR="00D174F9" w:rsidRPr="000D6B05" w:rsidRDefault="00D174F9" w:rsidP="00461C70">
      <w:pPr>
        <w:numPr>
          <w:ilvl w:val="1"/>
          <w:numId w:val="200"/>
        </w:numPr>
        <w:tabs>
          <w:tab w:val="left" w:pos="1134"/>
        </w:tabs>
        <w:spacing w:line="360" w:lineRule="auto"/>
        <w:jc w:val="both"/>
        <w:rPr>
          <w:szCs w:val="24"/>
        </w:rPr>
      </w:pPr>
      <w:r w:rsidRPr="000D6B05">
        <w:rPr>
          <w:szCs w:val="24"/>
        </w:rPr>
        <w:t>фармакокинетика;</w:t>
      </w:r>
    </w:p>
    <w:p w14:paraId="4B644EA4" w14:textId="6255FCBD" w:rsidR="00D174F9" w:rsidRPr="000D6B05" w:rsidRDefault="00D174F9" w:rsidP="00461C70">
      <w:pPr>
        <w:numPr>
          <w:ilvl w:val="1"/>
          <w:numId w:val="200"/>
        </w:numPr>
        <w:tabs>
          <w:tab w:val="left" w:pos="1134"/>
        </w:tabs>
        <w:spacing w:line="360" w:lineRule="auto"/>
        <w:jc w:val="both"/>
        <w:rPr>
          <w:szCs w:val="24"/>
        </w:rPr>
      </w:pPr>
      <w:r w:rsidRPr="000D6B05">
        <w:rPr>
          <w:szCs w:val="24"/>
        </w:rPr>
        <w:t>клиническая</w:t>
      </w:r>
      <w:r w:rsidR="00C359D5" w:rsidRPr="000D6B05">
        <w:rPr>
          <w:szCs w:val="24"/>
        </w:rPr>
        <w:t xml:space="preserve"> </w:t>
      </w:r>
      <w:r w:rsidRPr="000D6B05">
        <w:rPr>
          <w:szCs w:val="24"/>
        </w:rPr>
        <w:t>фармакология;</w:t>
      </w:r>
    </w:p>
    <w:p w14:paraId="6229B7CD" w14:textId="77777777" w:rsidR="00D174F9" w:rsidRPr="000D6B05" w:rsidRDefault="00D174F9" w:rsidP="00461C70">
      <w:pPr>
        <w:numPr>
          <w:ilvl w:val="1"/>
          <w:numId w:val="200"/>
        </w:numPr>
        <w:tabs>
          <w:tab w:val="left" w:pos="1134"/>
        </w:tabs>
        <w:spacing w:line="360" w:lineRule="auto"/>
        <w:jc w:val="both"/>
        <w:rPr>
          <w:szCs w:val="24"/>
        </w:rPr>
      </w:pPr>
      <w:r w:rsidRPr="000D6B05">
        <w:rPr>
          <w:szCs w:val="24"/>
        </w:rPr>
        <w:t>инструкция;</w:t>
      </w:r>
    </w:p>
    <w:p w14:paraId="757D2596" w14:textId="77777777" w:rsidR="00D174F9" w:rsidRPr="000D6B05" w:rsidRDefault="00D174F9" w:rsidP="00461C70">
      <w:pPr>
        <w:numPr>
          <w:ilvl w:val="1"/>
          <w:numId w:val="200"/>
        </w:numPr>
        <w:tabs>
          <w:tab w:val="left" w:pos="1134"/>
        </w:tabs>
        <w:spacing w:line="360" w:lineRule="auto"/>
        <w:jc w:val="both"/>
        <w:rPr>
          <w:szCs w:val="24"/>
        </w:rPr>
      </w:pPr>
      <w:r w:rsidRPr="000D6B05">
        <w:rPr>
          <w:szCs w:val="24"/>
        </w:rPr>
        <w:t>показания;</w:t>
      </w:r>
    </w:p>
    <w:p w14:paraId="5D17DDD5" w14:textId="77777777" w:rsidR="00D174F9" w:rsidRPr="000D6B05" w:rsidRDefault="00D174F9" w:rsidP="00461C70">
      <w:pPr>
        <w:numPr>
          <w:ilvl w:val="1"/>
          <w:numId w:val="200"/>
        </w:numPr>
        <w:tabs>
          <w:tab w:val="left" w:pos="1134"/>
        </w:tabs>
        <w:spacing w:line="360" w:lineRule="auto"/>
        <w:jc w:val="both"/>
        <w:rPr>
          <w:szCs w:val="24"/>
        </w:rPr>
      </w:pPr>
      <w:r w:rsidRPr="000D6B05">
        <w:rPr>
          <w:szCs w:val="24"/>
        </w:rPr>
        <w:t>рекомендуется;</w:t>
      </w:r>
    </w:p>
    <w:p w14:paraId="77A61568" w14:textId="77777777" w:rsidR="00D174F9" w:rsidRPr="000D6B05" w:rsidRDefault="00D174F9" w:rsidP="00461C70">
      <w:pPr>
        <w:numPr>
          <w:ilvl w:val="1"/>
          <w:numId w:val="200"/>
        </w:numPr>
        <w:tabs>
          <w:tab w:val="left" w:pos="1134"/>
        </w:tabs>
        <w:spacing w:line="360" w:lineRule="auto"/>
        <w:jc w:val="both"/>
        <w:rPr>
          <w:szCs w:val="24"/>
        </w:rPr>
      </w:pPr>
      <w:r w:rsidRPr="000D6B05">
        <w:rPr>
          <w:szCs w:val="24"/>
        </w:rPr>
        <w:t>противопоказания;</w:t>
      </w:r>
    </w:p>
    <w:p w14:paraId="39903F9A" w14:textId="42F0429A" w:rsidR="00D174F9" w:rsidRPr="000D6B05" w:rsidRDefault="00D174F9" w:rsidP="00461C70">
      <w:pPr>
        <w:numPr>
          <w:ilvl w:val="1"/>
          <w:numId w:val="200"/>
        </w:numPr>
        <w:tabs>
          <w:tab w:val="left" w:pos="1134"/>
        </w:tabs>
        <w:spacing w:line="360" w:lineRule="auto"/>
        <w:jc w:val="both"/>
        <w:rPr>
          <w:szCs w:val="24"/>
        </w:rPr>
      </w:pPr>
      <w:r w:rsidRPr="000D6B05">
        <w:rPr>
          <w:szCs w:val="24"/>
        </w:rPr>
        <w:t>применение</w:t>
      </w:r>
      <w:r w:rsidR="00C359D5" w:rsidRPr="000D6B05">
        <w:rPr>
          <w:szCs w:val="24"/>
        </w:rPr>
        <w:t xml:space="preserve"> </w:t>
      </w:r>
      <w:r w:rsidRPr="000D6B05">
        <w:rPr>
          <w:szCs w:val="24"/>
        </w:rPr>
        <w:t>при</w:t>
      </w:r>
      <w:r w:rsidR="00C359D5" w:rsidRPr="000D6B05">
        <w:rPr>
          <w:szCs w:val="24"/>
        </w:rPr>
        <w:t xml:space="preserve"> </w:t>
      </w:r>
      <w:r w:rsidRPr="000D6B05">
        <w:rPr>
          <w:szCs w:val="24"/>
        </w:rPr>
        <w:t>беременности</w:t>
      </w:r>
      <w:r w:rsidR="00C359D5" w:rsidRPr="000D6B05">
        <w:rPr>
          <w:szCs w:val="24"/>
        </w:rPr>
        <w:t xml:space="preserve"> </w:t>
      </w:r>
      <w:r w:rsidRPr="000D6B05">
        <w:rPr>
          <w:szCs w:val="24"/>
        </w:rPr>
        <w:t>и</w:t>
      </w:r>
      <w:r w:rsidR="00C359D5" w:rsidRPr="000D6B05">
        <w:rPr>
          <w:szCs w:val="24"/>
        </w:rPr>
        <w:t xml:space="preserve"> </w:t>
      </w:r>
      <w:r w:rsidRPr="000D6B05">
        <w:rPr>
          <w:szCs w:val="24"/>
        </w:rPr>
        <w:t>кормлении</w:t>
      </w:r>
      <w:r w:rsidR="00C359D5" w:rsidRPr="000D6B05">
        <w:rPr>
          <w:szCs w:val="24"/>
        </w:rPr>
        <w:t xml:space="preserve"> </w:t>
      </w:r>
      <w:r w:rsidRPr="000D6B05">
        <w:rPr>
          <w:szCs w:val="24"/>
        </w:rPr>
        <w:t>грудью;</w:t>
      </w:r>
    </w:p>
    <w:p w14:paraId="6DE4C47E" w14:textId="7A8FF282" w:rsidR="00D174F9" w:rsidRPr="000D6B05" w:rsidRDefault="00D174F9" w:rsidP="00461C70">
      <w:pPr>
        <w:numPr>
          <w:ilvl w:val="1"/>
          <w:numId w:val="200"/>
        </w:numPr>
        <w:tabs>
          <w:tab w:val="left" w:pos="1134"/>
        </w:tabs>
        <w:spacing w:line="360" w:lineRule="auto"/>
        <w:jc w:val="both"/>
        <w:rPr>
          <w:szCs w:val="24"/>
        </w:rPr>
      </w:pPr>
      <w:r w:rsidRPr="000D6B05">
        <w:rPr>
          <w:szCs w:val="24"/>
        </w:rPr>
        <w:t>побочные</w:t>
      </w:r>
      <w:r w:rsidR="00C359D5" w:rsidRPr="000D6B05">
        <w:rPr>
          <w:szCs w:val="24"/>
        </w:rPr>
        <w:t xml:space="preserve"> </w:t>
      </w:r>
      <w:r w:rsidRPr="000D6B05">
        <w:rPr>
          <w:szCs w:val="24"/>
        </w:rPr>
        <w:t>действия;</w:t>
      </w:r>
    </w:p>
    <w:p w14:paraId="7C5315E6" w14:textId="77777777" w:rsidR="00D174F9" w:rsidRPr="000D6B05" w:rsidRDefault="00D174F9" w:rsidP="00461C70">
      <w:pPr>
        <w:numPr>
          <w:ilvl w:val="1"/>
          <w:numId w:val="200"/>
        </w:numPr>
        <w:tabs>
          <w:tab w:val="left" w:pos="1134"/>
        </w:tabs>
        <w:spacing w:line="360" w:lineRule="auto"/>
        <w:jc w:val="both"/>
        <w:rPr>
          <w:szCs w:val="24"/>
        </w:rPr>
      </w:pPr>
      <w:r w:rsidRPr="000D6B05">
        <w:rPr>
          <w:szCs w:val="24"/>
        </w:rPr>
        <w:t>взаимодействие.</w:t>
      </w:r>
    </w:p>
    <w:p w14:paraId="5B495CEE" w14:textId="2B3831D9" w:rsidR="00D174F9" w:rsidRPr="000D6B05" w:rsidRDefault="00D174F9" w:rsidP="00461C70">
      <w:pPr>
        <w:numPr>
          <w:ilvl w:val="0"/>
          <w:numId w:val="154"/>
        </w:numPr>
        <w:spacing w:line="360" w:lineRule="auto"/>
        <w:jc w:val="both"/>
        <w:rPr>
          <w:szCs w:val="24"/>
        </w:rPr>
      </w:pPr>
      <w:r w:rsidRPr="000D6B05">
        <w:rPr>
          <w:szCs w:val="24"/>
        </w:rPr>
        <w:t>Поиск</w:t>
      </w:r>
      <w:r w:rsidR="00C359D5" w:rsidRPr="000D6B05">
        <w:rPr>
          <w:szCs w:val="24"/>
        </w:rPr>
        <w:t xml:space="preserve"> </w:t>
      </w:r>
      <w:r w:rsidRPr="000D6B05">
        <w:rPr>
          <w:szCs w:val="24"/>
        </w:rPr>
        <w:t>торговых</w:t>
      </w:r>
      <w:r w:rsidR="00C359D5" w:rsidRPr="000D6B05">
        <w:rPr>
          <w:szCs w:val="24"/>
        </w:rPr>
        <w:t xml:space="preserve"> </w:t>
      </w:r>
      <w:r w:rsidRPr="000D6B05">
        <w:rPr>
          <w:szCs w:val="24"/>
        </w:rPr>
        <w:t>наименований,</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найденных</w:t>
      </w:r>
      <w:r w:rsidR="00C359D5" w:rsidRPr="000D6B05">
        <w:rPr>
          <w:szCs w:val="24"/>
        </w:rPr>
        <w:t xml:space="preserve"> </w:t>
      </w:r>
      <w:r w:rsidRPr="000D6B05">
        <w:rPr>
          <w:szCs w:val="24"/>
        </w:rPr>
        <w:t>торговых</w:t>
      </w:r>
      <w:r w:rsidR="00C359D5" w:rsidRPr="000D6B05">
        <w:rPr>
          <w:szCs w:val="24"/>
        </w:rPr>
        <w:t xml:space="preserve"> </w:t>
      </w:r>
      <w:r w:rsidRPr="000D6B05">
        <w:rPr>
          <w:szCs w:val="24"/>
        </w:rPr>
        <w:t>наименований.</w:t>
      </w:r>
    </w:p>
    <w:p w14:paraId="287F08BA" w14:textId="2DC7D1D9"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торговому</w:t>
      </w:r>
      <w:r w:rsidR="00C359D5" w:rsidRPr="000D6B05">
        <w:rPr>
          <w:szCs w:val="24"/>
        </w:rPr>
        <w:t xml:space="preserve"> </w:t>
      </w:r>
      <w:r w:rsidRPr="000D6B05">
        <w:rPr>
          <w:szCs w:val="24"/>
        </w:rPr>
        <w:t>наименованию</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отображаются</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их</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в</w:t>
      </w:r>
      <w:r w:rsidR="00C359D5" w:rsidRPr="000D6B05">
        <w:rPr>
          <w:szCs w:val="24"/>
        </w:rPr>
        <w:t xml:space="preserve"> </w:t>
      </w:r>
      <w:r w:rsidRPr="000D6B05">
        <w:rPr>
          <w:szCs w:val="24"/>
        </w:rPr>
        <w:t>справочнике):</w:t>
      </w:r>
      <w:r w:rsidR="00C359D5" w:rsidRPr="000D6B05">
        <w:rPr>
          <w:szCs w:val="24"/>
        </w:rPr>
        <w:t xml:space="preserve"> </w:t>
      </w:r>
    </w:p>
    <w:p w14:paraId="2C7EA17C" w14:textId="19507EFE"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уникальный</w:t>
      </w:r>
      <w:r w:rsidR="00C359D5" w:rsidRPr="000D6B05">
        <w:rPr>
          <w:szCs w:val="24"/>
        </w:rPr>
        <w:t xml:space="preserve"> </w:t>
      </w:r>
      <w:r w:rsidRPr="000D6B05">
        <w:rPr>
          <w:szCs w:val="24"/>
        </w:rPr>
        <w:t>код;</w:t>
      </w:r>
    </w:p>
    <w:p w14:paraId="1105EAB1" w14:textId="55329782"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латинское</w:t>
      </w:r>
      <w:r w:rsidR="00C359D5" w:rsidRPr="000D6B05">
        <w:rPr>
          <w:szCs w:val="24"/>
        </w:rPr>
        <w:t xml:space="preserve"> </w:t>
      </w:r>
      <w:r w:rsidRPr="000D6B05">
        <w:rPr>
          <w:szCs w:val="24"/>
        </w:rPr>
        <w:t>название;</w:t>
      </w:r>
    </w:p>
    <w:p w14:paraId="2B093735" w14:textId="34066A33"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номер</w:t>
      </w:r>
      <w:r w:rsidR="00C359D5" w:rsidRPr="000D6B05">
        <w:rPr>
          <w:szCs w:val="24"/>
        </w:rPr>
        <w:t xml:space="preserve"> </w:t>
      </w:r>
      <w:r w:rsidRPr="000D6B05">
        <w:rPr>
          <w:szCs w:val="24"/>
        </w:rPr>
        <w:t>государственной</w:t>
      </w:r>
      <w:r w:rsidR="00C359D5" w:rsidRPr="000D6B05">
        <w:rPr>
          <w:szCs w:val="24"/>
        </w:rPr>
        <w:t xml:space="preserve"> </w:t>
      </w:r>
      <w:r w:rsidRPr="000D6B05">
        <w:rPr>
          <w:szCs w:val="24"/>
        </w:rPr>
        <w:t>регистрации;</w:t>
      </w:r>
    </w:p>
    <w:p w14:paraId="1B97BADB" w14:textId="27C5653C"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фармакологическая</w:t>
      </w:r>
      <w:r w:rsidR="00C359D5" w:rsidRPr="000D6B05">
        <w:rPr>
          <w:szCs w:val="24"/>
        </w:rPr>
        <w:t xml:space="preserve"> </w:t>
      </w:r>
      <w:r w:rsidRPr="000D6B05">
        <w:rPr>
          <w:szCs w:val="24"/>
        </w:rPr>
        <w:t>группа;</w:t>
      </w:r>
    </w:p>
    <w:p w14:paraId="26E82BCB" w14:textId="7FA5B13B"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анатомо-терапевтическо-химическая</w:t>
      </w:r>
      <w:r w:rsidR="00C359D5" w:rsidRPr="000D6B05">
        <w:rPr>
          <w:szCs w:val="24"/>
        </w:rPr>
        <w:t xml:space="preserve"> </w:t>
      </w:r>
      <w:r w:rsidRPr="000D6B05">
        <w:rPr>
          <w:szCs w:val="24"/>
        </w:rPr>
        <w:t>классификация;</w:t>
      </w:r>
    </w:p>
    <w:p w14:paraId="33E4C21F" w14:textId="495C2EA3"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срок</w:t>
      </w:r>
      <w:r w:rsidR="00C359D5" w:rsidRPr="000D6B05">
        <w:rPr>
          <w:szCs w:val="24"/>
        </w:rPr>
        <w:t xml:space="preserve"> </w:t>
      </w:r>
      <w:r w:rsidRPr="000D6B05">
        <w:rPr>
          <w:szCs w:val="24"/>
        </w:rPr>
        <w:t>годности;</w:t>
      </w:r>
    </w:p>
    <w:p w14:paraId="69F7DBA7" w14:textId="3A9DFA29" w:rsidR="00D174F9" w:rsidRPr="000D6B05" w:rsidRDefault="00D174F9" w:rsidP="00461C70">
      <w:pPr>
        <w:numPr>
          <w:ilvl w:val="0"/>
          <w:numId w:val="200"/>
        </w:numPr>
        <w:tabs>
          <w:tab w:val="left" w:pos="1134"/>
        </w:tabs>
        <w:spacing w:line="360" w:lineRule="auto"/>
        <w:ind w:hanging="10"/>
        <w:jc w:val="both"/>
        <w:rPr>
          <w:szCs w:val="24"/>
        </w:rPr>
      </w:pPr>
      <w:r w:rsidRPr="000D6B05">
        <w:rPr>
          <w:szCs w:val="24"/>
        </w:rPr>
        <w:t>условия</w:t>
      </w:r>
      <w:r w:rsidR="00C359D5" w:rsidRPr="000D6B05">
        <w:rPr>
          <w:szCs w:val="24"/>
        </w:rPr>
        <w:t xml:space="preserve"> </w:t>
      </w:r>
      <w:r w:rsidR="009E1D57" w:rsidRPr="000D6B05">
        <w:rPr>
          <w:szCs w:val="24"/>
        </w:rPr>
        <w:t>хранения.</w:t>
      </w:r>
    </w:p>
    <w:p w14:paraId="382D0C6C" w14:textId="35491324" w:rsidR="00D174F9" w:rsidRPr="000D6B05" w:rsidRDefault="00D174F9" w:rsidP="00461C70">
      <w:pPr>
        <w:numPr>
          <w:ilvl w:val="0"/>
          <w:numId w:val="154"/>
        </w:numPr>
        <w:spacing w:line="360" w:lineRule="auto"/>
        <w:jc w:val="both"/>
        <w:rPr>
          <w:szCs w:val="24"/>
        </w:rPr>
      </w:pPr>
      <w:r w:rsidRPr="000D6B05">
        <w:rPr>
          <w:szCs w:val="24"/>
        </w:rPr>
        <w:t>Поиск</w:t>
      </w:r>
      <w:r w:rsidR="00C359D5" w:rsidRPr="000D6B05">
        <w:rPr>
          <w:szCs w:val="24"/>
        </w:rPr>
        <w:t xml:space="preserve"> </w:t>
      </w:r>
      <w:r w:rsidRPr="000D6B05">
        <w:rPr>
          <w:szCs w:val="24"/>
        </w:rPr>
        <w:t>в</w:t>
      </w:r>
      <w:r w:rsidR="00C359D5" w:rsidRPr="000D6B05">
        <w:rPr>
          <w:szCs w:val="24"/>
        </w:rPr>
        <w:t xml:space="preserve"> </w:t>
      </w:r>
      <w:r w:rsidRPr="000D6B05">
        <w:rPr>
          <w:szCs w:val="24"/>
        </w:rPr>
        <w:t>справочнике</w:t>
      </w:r>
      <w:r w:rsidR="00C359D5" w:rsidRPr="000D6B05">
        <w:rPr>
          <w:szCs w:val="24"/>
        </w:rPr>
        <w:t xml:space="preserve"> </w:t>
      </w:r>
      <w:r w:rsidRPr="000D6B05">
        <w:rPr>
          <w:szCs w:val="24"/>
        </w:rPr>
        <w:t>действующих</w:t>
      </w:r>
      <w:r w:rsidR="00C359D5" w:rsidRPr="000D6B05">
        <w:rPr>
          <w:szCs w:val="24"/>
        </w:rPr>
        <w:t xml:space="preserve"> </w:t>
      </w:r>
      <w:r w:rsidRPr="000D6B05">
        <w:rPr>
          <w:szCs w:val="24"/>
        </w:rPr>
        <w:t>веществ.</w:t>
      </w:r>
    </w:p>
    <w:p w14:paraId="33426680" w14:textId="51B4693B"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найденных</w:t>
      </w:r>
      <w:r w:rsidR="00C359D5" w:rsidRPr="000D6B05">
        <w:rPr>
          <w:szCs w:val="24"/>
        </w:rPr>
        <w:t xml:space="preserve"> </w:t>
      </w:r>
      <w:r w:rsidRPr="000D6B05">
        <w:rPr>
          <w:szCs w:val="24"/>
        </w:rPr>
        <w:t>действующих</w:t>
      </w:r>
      <w:r w:rsidR="00C359D5" w:rsidRPr="000D6B05">
        <w:rPr>
          <w:szCs w:val="24"/>
        </w:rPr>
        <w:t xml:space="preserve"> </w:t>
      </w:r>
      <w:r w:rsidRPr="000D6B05">
        <w:rPr>
          <w:szCs w:val="24"/>
        </w:rPr>
        <w:t>веществ.</w:t>
      </w:r>
    </w:p>
    <w:p w14:paraId="1562F91F" w14:textId="0375767D"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действующему</w:t>
      </w:r>
      <w:r w:rsidR="00C359D5" w:rsidRPr="000D6B05">
        <w:rPr>
          <w:szCs w:val="24"/>
        </w:rPr>
        <w:t xml:space="preserve"> </w:t>
      </w:r>
      <w:r w:rsidRPr="000D6B05">
        <w:rPr>
          <w:szCs w:val="24"/>
        </w:rPr>
        <w:t>веществу</w:t>
      </w:r>
      <w:r w:rsidR="00C359D5" w:rsidRPr="000D6B05">
        <w:rPr>
          <w:szCs w:val="24"/>
        </w:rPr>
        <w:t xml:space="preserve"> </w:t>
      </w:r>
      <w:r w:rsidRPr="000D6B05">
        <w:rPr>
          <w:szCs w:val="24"/>
        </w:rPr>
        <w:t>перечня</w:t>
      </w:r>
      <w:r w:rsidR="00C359D5" w:rsidRPr="000D6B05">
        <w:rPr>
          <w:szCs w:val="24"/>
        </w:rPr>
        <w:t xml:space="preserve"> </w:t>
      </w:r>
      <w:r w:rsidRPr="000D6B05">
        <w:rPr>
          <w:szCs w:val="24"/>
        </w:rPr>
        <w:t>соответствующих</w:t>
      </w:r>
      <w:r w:rsidR="00C359D5" w:rsidRPr="000D6B05">
        <w:rPr>
          <w:szCs w:val="24"/>
        </w:rPr>
        <w:t xml:space="preserve"> </w:t>
      </w:r>
      <w:r w:rsidRPr="000D6B05">
        <w:rPr>
          <w:szCs w:val="24"/>
        </w:rPr>
        <w:t>торговых</w:t>
      </w:r>
      <w:r w:rsidR="00C359D5" w:rsidRPr="000D6B05">
        <w:rPr>
          <w:szCs w:val="24"/>
        </w:rPr>
        <w:t xml:space="preserve"> </w:t>
      </w:r>
      <w:r w:rsidRPr="000D6B05">
        <w:rPr>
          <w:szCs w:val="24"/>
        </w:rPr>
        <w:t>наименований,</w:t>
      </w:r>
      <w:r w:rsidR="00C359D5" w:rsidRPr="000D6B05">
        <w:rPr>
          <w:szCs w:val="24"/>
        </w:rPr>
        <w:t xml:space="preserve"> </w:t>
      </w:r>
      <w:r w:rsidRPr="000D6B05">
        <w:rPr>
          <w:szCs w:val="24"/>
        </w:rPr>
        <w:t>фармакологических</w:t>
      </w:r>
      <w:r w:rsidR="00C359D5" w:rsidRPr="000D6B05">
        <w:rPr>
          <w:szCs w:val="24"/>
        </w:rPr>
        <w:t xml:space="preserve"> </w:t>
      </w:r>
      <w:r w:rsidRPr="000D6B05">
        <w:rPr>
          <w:szCs w:val="24"/>
        </w:rPr>
        <w:t>групп,</w:t>
      </w:r>
      <w:r w:rsidR="00C359D5" w:rsidRPr="000D6B05">
        <w:rPr>
          <w:szCs w:val="24"/>
        </w:rPr>
        <w:t xml:space="preserve"> </w:t>
      </w:r>
      <w:r w:rsidRPr="000D6B05">
        <w:rPr>
          <w:szCs w:val="24"/>
        </w:rPr>
        <w:t>нозологических</w:t>
      </w:r>
      <w:r w:rsidR="00C359D5" w:rsidRPr="000D6B05">
        <w:rPr>
          <w:szCs w:val="24"/>
        </w:rPr>
        <w:t xml:space="preserve"> </w:t>
      </w:r>
      <w:r w:rsidRPr="000D6B05">
        <w:rPr>
          <w:szCs w:val="24"/>
        </w:rPr>
        <w:t>групп,</w:t>
      </w:r>
      <w:r w:rsidR="00C359D5" w:rsidRPr="000D6B05">
        <w:rPr>
          <w:szCs w:val="24"/>
        </w:rPr>
        <w:t xml:space="preserve"> </w:t>
      </w:r>
      <w:r w:rsidRPr="000D6B05">
        <w:rPr>
          <w:szCs w:val="24"/>
        </w:rPr>
        <w:t>признаков</w:t>
      </w:r>
      <w:r w:rsidR="00C359D5" w:rsidRPr="000D6B05">
        <w:rPr>
          <w:szCs w:val="24"/>
        </w:rPr>
        <w:t xml:space="preserve"> </w:t>
      </w:r>
      <w:r w:rsidRPr="000D6B05">
        <w:rPr>
          <w:szCs w:val="24"/>
        </w:rPr>
        <w:lastRenderedPageBreak/>
        <w:t>сильнодействующего</w:t>
      </w:r>
      <w:r w:rsidR="00C359D5" w:rsidRPr="000D6B05">
        <w:rPr>
          <w:szCs w:val="24"/>
        </w:rPr>
        <w:t xml:space="preserve"> </w:t>
      </w:r>
      <w:r w:rsidRPr="000D6B05">
        <w:rPr>
          <w:szCs w:val="24"/>
        </w:rPr>
        <w:t>или</w:t>
      </w:r>
      <w:r w:rsidR="00C359D5" w:rsidRPr="000D6B05">
        <w:rPr>
          <w:szCs w:val="24"/>
        </w:rPr>
        <w:t xml:space="preserve"> </w:t>
      </w:r>
      <w:r w:rsidRPr="000D6B05">
        <w:rPr>
          <w:szCs w:val="24"/>
        </w:rPr>
        <w:t>ядовитого</w:t>
      </w:r>
      <w:r w:rsidR="00C359D5" w:rsidRPr="000D6B05">
        <w:rPr>
          <w:szCs w:val="24"/>
        </w:rPr>
        <w:t xml:space="preserve"> </w:t>
      </w:r>
      <w:r w:rsidRPr="000D6B05">
        <w:rPr>
          <w:szCs w:val="24"/>
        </w:rPr>
        <w:t>вещества,</w:t>
      </w:r>
      <w:r w:rsidR="00C359D5" w:rsidRPr="000D6B05">
        <w:rPr>
          <w:szCs w:val="24"/>
        </w:rPr>
        <w:t xml:space="preserve"> </w:t>
      </w:r>
      <w:r w:rsidRPr="000D6B05">
        <w:rPr>
          <w:szCs w:val="24"/>
        </w:rPr>
        <w:t>наркотического</w:t>
      </w:r>
      <w:r w:rsidR="00C359D5" w:rsidRPr="000D6B05">
        <w:rPr>
          <w:szCs w:val="24"/>
        </w:rPr>
        <w:t xml:space="preserve"> </w:t>
      </w:r>
      <w:r w:rsidRPr="000D6B05">
        <w:rPr>
          <w:szCs w:val="24"/>
        </w:rPr>
        <w:t>вещества,</w:t>
      </w:r>
      <w:r w:rsidR="00C359D5" w:rsidRPr="000D6B05">
        <w:rPr>
          <w:szCs w:val="24"/>
        </w:rPr>
        <w:t xml:space="preserve"> </w:t>
      </w:r>
      <w:r w:rsidRPr="000D6B05">
        <w:rPr>
          <w:szCs w:val="24"/>
        </w:rPr>
        <w:t>жизненно-важного</w:t>
      </w:r>
      <w:r w:rsidR="00C359D5" w:rsidRPr="000D6B05">
        <w:rPr>
          <w:szCs w:val="24"/>
        </w:rPr>
        <w:t xml:space="preserve"> </w:t>
      </w:r>
      <w:r w:rsidRPr="000D6B05">
        <w:rPr>
          <w:szCs w:val="24"/>
        </w:rPr>
        <w:t>медикамента,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перечень</w:t>
      </w:r>
      <w:r w:rsidR="00C359D5" w:rsidRPr="000D6B05">
        <w:rPr>
          <w:szCs w:val="24"/>
        </w:rPr>
        <w:t xml:space="preserve"> </w:t>
      </w:r>
      <w:r w:rsidRPr="000D6B05">
        <w:rPr>
          <w:szCs w:val="24"/>
        </w:rPr>
        <w:t>льготного</w:t>
      </w:r>
      <w:r w:rsidR="00C359D5" w:rsidRPr="000D6B05">
        <w:rPr>
          <w:szCs w:val="24"/>
        </w:rPr>
        <w:t xml:space="preserve"> </w:t>
      </w:r>
      <w:r w:rsidRPr="000D6B05">
        <w:rPr>
          <w:szCs w:val="24"/>
        </w:rPr>
        <w:t>лекарственного</w:t>
      </w:r>
      <w:r w:rsidR="00C359D5" w:rsidRPr="000D6B05">
        <w:rPr>
          <w:szCs w:val="24"/>
        </w:rPr>
        <w:t xml:space="preserve"> </w:t>
      </w:r>
      <w:r w:rsidR="009E1D57" w:rsidRPr="000D6B05">
        <w:t>ассортимента</w:t>
      </w:r>
      <w:r w:rsidRPr="000D6B05">
        <w:rPr>
          <w:szCs w:val="24"/>
        </w:rPr>
        <w:t>.</w:t>
      </w:r>
    </w:p>
    <w:p w14:paraId="26C300D3" w14:textId="5BF571E4" w:rsidR="00D174F9" w:rsidRPr="000D6B05" w:rsidRDefault="00D174F9" w:rsidP="00461C70">
      <w:pPr>
        <w:numPr>
          <w:ilvl w:val="0"/>
          <w:numId w:val="154"/>
        </w:numPr>
        <w:spacing w:line="360" w:lineRule="auto"/>
        <w:jc w:val="both"/>
        <w:rPr>
          <w:szCs w:val="24"/>
        </w:rPr>
      </w:pPr>
      <w:r w:rsidRPr="000D6B05">
        <w:rPr>
          <w:szCs w:val="24"/>
        </w:rPr>
        <w:t>Поиск</w:t>
      </w:r>
      <w:r w:rsidR="00C359D5" w:rsidRPr="000D6B05">
        <w:rPr>
          <w:szCs w:val="24"/>
        </w:rPr>
        <w:t xml:space="preserve"> </w:t>
      </w:r>
      <w:r w:rsidRPr="000D6B05">
        <w:rPr>
          <w:szCs w:val="24"/>
        </w:rPr>
        <w:t>в</w:t>
      </w:r>
      <w:r w:rsidR="00C359D5" w:rsidRPr="000D6B05">
        <w:rPr>
          <w:szCs w:val="24"/>
        </w:rPr>
        <w:t xml:space="preserve"> </w:t>
      </w:r>
      <w:r w:rsidRPr="000D6B05">
        <w:rPr>
          <w:szCs w:val="24"/>
        </w:rPr>
        <w:t>справочнике</w:t>
      </w:r>
      <w:r w:rsidR="00C359D5" w:rsidRPr="000D6B05">
        <w:rPr>
          <w:szCs w:val="24"/>
        </w:rPr>
        <w:t xml:space="preserve"> </w:t>
      </w:r>
      <w:r w:rsidRPr="000D6B05">
        <w:rPr>
          <w:szCs w:val="24"/>
        </w:rPr>
        <w:t>производителя.</w:t>
      </w:r>
    </w:p>
    <w:p w14:paraId="22037439" w14:textId="6DA6385E"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найденных</w:t>
      </w:r>
      <w:r w:rsidR="00C359D5" w:rsidRPr="000D6B05">
        <w:rPr>
          <w:szCs w:val="24"/>
        </w:rPr>
        <w:t xml:space="preserve"> </w:t>
      </w:r>
      <w:r w:rsidRPr="000D6B05">
        <w:rPr>
          <w:szCs w:val="24"/>
        </w:rPr>
        <w:t>производителей.</w:t>
      </w:r>
    </w:p>
    <w:p w14:paraId="798E72D0" w14:textId="371E6944"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производителю</w:t>
      </w:r>
      <w:r w:rsidR="00C359D5" w:rsidRPr="000D6B05">
        <w:rPr>
          <w:szCs w:val="24"/>
        </w:rPr>
        <w:t xml:space="preserve"> </w:t>
      </w:r>
      <w:r w:rsidRPr="000D6B05">
        <w:rPr>
          <w:szCs w:val="24"/>
        </w:rPr>
        <w:t>перечня</w:t>
      </w:r>
      <w:r w:rsidR="00C359D5" w:rsidRPr="000D6B05">
        <w:rPr>
          <w:szCs w:val="24"/>
        </w:rPr>
        <w:t xml:space="preserve"> </w:t>
      </w:r>
      <w:r w:rsidRPr="000D6B05">
        <w:rPr>
          <w:szCs w:val="24"/>
        </w:rPr>
        <w:t>выпускаемых</w:t>
      </w:r>
      <w:r w:rsidR="00C359D5" w:rsidRPr="000D6B05">
        <w:rPr>
          <w:szCs w:val="24"/>
        </w:rPr>
        <w:t xml:space="preserve"> </w:t>
      </w:r>
      <w:r w:rsidRPr="000D6B05">
        <w:rPr>
          <w:szCs w:val="24"/>
        </w:rPr>
        <w:t>им</w:t>
      </w:r>
      <w:r w:rsidR="00C359D5" w:rsidRPr="000D6B05">
        <w:rPr>
          <w:szCs w:val="24"/>
        </w:rPr>
        <w:t xml:space="preserve"> </w:t>
      </w:r>
      <w:r w:rsidRPr="000D6B05">
        <w:rPr>
          <w:szCs w:val="24"/>
        </w:rPr>
        <w:t>торговых</w:t>
      </w:r>
      <w:r w:rsidR="00C359D5" w:rsidRPr="000D6B05">
        <w:rPr>
          <w:szCs w:val="24"/>
        </w:rPr>
        <w:t xml:space="preserve"> </w:t>
      </w:r>
      <w:r w:rsidRPr="000D6B05">
        <w:rPr>
          <w:szCs w:val="24"/>
        </w:rPr>
        <w:t>наименований.</w:t>
      </w:r>
    </w:p>
    <w:p w14:paraId="323D2A81" w14:textId="4AF93787" w:rsidR="00D174F9" w:rsidRPr="000D6B05" w:rsidRDefault="00D174F9" w:rsidP="00461C70">
      <w:pPr>
        <w:numPr>
          <w:ilvl w:val="0"/>
          <w:numId w:val="154"/>
        </w:numPr>
        <w:spacing w:line="360" w:lineRule="auto"/>
        <w:jc w:val="both"/>
        <w:rPr>
          <w:szCs w:val="24"/>
        </w:rPr>
      </w:pPr>
      <w:r w:rsidRPr="000D6B05">
        <w:rPr>
          <w:szCs w:val="24"/>
        </w:rPr>
        <w:t>Выбор</w:t>
      </w:r>
      <w:r w:rsidR="00C359D5" w:rsidRPr="000D6B05">
        <w:rPr>
          <w:szCs w:val="24"/>
        </w:rPr>
        <w:t xml:space="preserve"> </w:t>
      </w:r>
      <w:r w:rsidRPr="000D6B05">
        <w:rPr>
          <w:szCs w:val="24"/>
        </w:rPr>
        <w:t>значения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классификаторе</w:t>
      </w:r>
      <w:r w:rsidR="00C359D5" w:rsidRPr="000D6B05">
        <w:rPr>
          <w:szCs w:val="24"/>
        </w:rPr>
        <w:t xml:space="preserve"> </w:t>
      </w:r>
      <w:r w:rsidRPr="000D6B05">
        <w:rPr>
          <w:szCs w:val="24"/>
        </w:rPr>
        <w:t>фармакологических</w:t>
      </w:r>
      <w:r w:rsidR="00C359D5" w:rsidRPr="000D6B05">
        <w:rPr>
          <w:szCs w:val="24"/>
        </w:rPr>
        <w:t xml:space="preserve"> </w:t>
      </w:r>
      <w:r w:rsidRPr="000D6B05">
        <w:rPr>
          <w:szCs w:val="24"/>
        </w:rPr>
        <w:t>групп</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группе</w:t>
      </w:r>
      <w:r w:rsidR="00C359D5" w:rsidRPr="000D6B05">
        <w:rPr>
          <w:szCs w:val="24"/>
        </w:rPr>
        <w:t xml:space="preserve"> </w:t>
      </w:r>
      <w:r w:rsidRPr="000D6B05">
        <w:rPr>
          <w:szCs w:val="24"/>
        </w:rPr>
        <w:t>перечня</w:t>
      </w:r>
      <w:r w:rsidR="00C359D5" w:rsidRPr="000D6B05">
        <w:rPr>
          <w:szCs w:val="24"/>
        </w:rPr>
        <w:t xml:space="preserve"> </w:t>
      </w:r>
      <w:r w:rsidRPr="000D6B05">
        <w:rPr>
          <w:szCs w:val="24"/>
        </w:rPr>
        <w:t>торговых</w:t>
      </w:r>
      <w:r w:rsidR="00C359D5" w:rsidRPr="000D6B05">
        <w:rPr>
          <w:szCs w:val="24"/>
        </w:rPr>
        <w:t xml:space="preserve"> </w:t>
      </w:r>
      <w:r w:rsidRPr="000D6B05">
        <w:rPr>
          <w:szCs w:val="24"/>
        </w:rPr>
        <w:t>наименований</w:t>
      </w:r>
      <w:r w:rsidR="00C359D5" w:rsidRPr="000D6B05">
        <w:rPr>
          <w:szCs w:val="24"/>
        </w:rPr>
        <w:t xml:space="preserve"> </w:t>
      </w:r>
      <w:r w:rsidRPr="000D6B05">
        <w:rPr>
          <w:szCs w:val="24"/>
        </w:rPr>
        <w:t>и</w:t>
      </w:r>
      <w:r w:rsidR="00C359D5" w:rsidRPr="000D6B05">
        <w:rPr>
          <w:szCs w:val="24"/>
        </w:rPr>
        <w:t xml:space="preserve"> </w:t>
      </w:r>
      <w:r w:rsidRPr="000D6B05">
        <w:rPr>
          <w:szCs w:val="24"/>
        </w:rPr>
        <w:t>их</w:t>
      </w:r>
      <w:r w:rsidR="00C359D5" w:rsidRPr="000D6B05">
        <w:rPr>
          <w:szCs w:val="24"/>
        </w:rPr>
        <w:t xml:space="preserve"> </w:t>
      </w:r>
      <w:r w:rsidRPr="000D6B05">
        <w:rPr>
          <w:szCs w:val="24"/>
        </w:rPr>
        <w:t>действующих</w:t>
      </w:r>
      <w:r w:rsidR="00C359D5" w:rsidRPr="000D6B05">
        <w:rPr>
          <w:szCs w:val="24"/>
        </w:rPr>
        <w:t xml:space="preserve"> </w:t>
      </w:r>
      <w:r w:rsidRPr="000D6B05">
        <w:rPr>
          <w:szCs w:val="24"/>
        </w:rPr>
        <w:t>веществ.</w:t>
      </w:r>
    </w:p>
    <w:p w14:paraId="2BEE23FD" w14:textId="2F0CF89E" w:rsidR="00D174F9" w:rsidRPr="000D6B05" w:rsidRDefault="00D174F9" w:rsidP="00461C70">
      <w:pPr>
        <w:numPr>
          <w:ilvl w:val="0"/>
          <w:numId w:val="154"/>
        </w:numPr>
        <w:spacing w:line="360" w:lineRule="auto"/>
        <w:jc w:val="both"/>
        <w:rPr>
          <w:szCs w:val="24"/>
        </w:rPr>
      </w:pPr>
      <w:r w:rsidRPr="000D6B05">
        <w:rPr>
          <w:szCs w:val="24"/>
        </w:rPr>
        <w:t>Выбор</w:t>
      </w:r>
      <w:r w:rsidR="00C359D5" w:rsidRPr="000D6B05">
        <w:rPr>
          <w:szCs w:val="24"/>
        </w:rPr>
        <w:t xml:space="preserve"> </w:t>
      </w:r>
      <w:r w:rsidRPr="000D6B05">
        <w:rPr>
          <w:szCs w:val="24"/>
        </w:rPr>
        <w:t>значения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классификаторе</w:t>
      </w:r>
      <w:r w:rsidR="00C359D5" w:rsidRPr="000D6B05">
        <w:rPr>
          <w:szCs w:val="24"/>
        </w:rPr>
        <w:t xml:space="preserve"> </w:t>
      </w:r>
      <w:r w:rsidRPr="000D6B05">
        <w:rPr>
          <w:szCs w:val="24"/>
        </w:rPr>
        <w:t>нозологий</w:t>
      </w:r>
      <w:r w:rsidR="00C359D5" w:rsidRPr="000D6B05">
        <w:rPr>
          <w:szCs w:val="24"/>
        </w:rPr>
        <w:t xml:space="preserve"> </w:t>
      </w:r>
      <w:r w:rsidRPr="000D6B05">
        <w:rPr>
          <w:szCs w:val="24"/>
        </w:rPr>
        <w:t>(МКБ</w:t>
      </w:r>
      <w:r w:rsidR="00C359D5" w:rsidRPr="000D6B05">
        <w:rPr>
          <w:szCs w:val="24"/>
        </w:rPr>
        <w:t xml:space="preserve"> </w:t>
      </w:r>
      <w:r w:rsidRPr="000D6B05">
        <w:rPr>
          <w:szCs w:val="24"/>
        </w:rPr>
        <w:t>10)</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нозологии</w:t>
      </w:r>
      <w:r w:rsidR="00C359D5" w:rsidRPr="000D6B05">
        <w:rPr>
          <w:szCs w:val="24"/>
        </w:rPr>
        <w:t xml:space="preserve"> </w:t>
      </w:r>
      <w:r w:rsidRPr="000D6B05">
        <w:rPr>
          <w:szCs w:val="24"/>
        </w:rPr>
        <w:t>перечня</w:t>
      </w:r>
      <w:r w:rsidR="00C359D5" w:rsidRPr="000D6B05">
        <w:rPr>
          <w:szCs w:val="24"/>
        </w:rPr>
        <w:t xml:space="preserve"> </w:t>
      </w:r>
      <w:r w:rsidRPr="000D6B05">
        <w:rPr>
          <w:szCs w:val="24"/>
        </w:rPr>
        <w:t>соответствующих</w:t>
      </w:r>
      <w:r w:rsidR="00C359D5" w:rsidRPr="000D6B05">
        <w:rPr>
          <w:szCs w:val="24"/>
        </w:rPr>
        <w:t xml:space="preserve"> </w:t>
      </w:r>
      <w:r w:rsidRPr="000D6B05">
        <w:rPr>
          <w:szCs w:val="24"/>
        </w:rPr>
        <w:t>торговых</w:t>
      </w:r>
      <w:r w:rsidR="00C359D5" w:rsidRPr="000D6B05">
        <w:rPr>
          <w:szCs w:val="24"/>
        </w:rPr>
        <w:t xml:space="preserve"> </w:t>
      </w:r>
      <w:r w:rsidRPr="000D6B05">
        <w:rPr>
          <w:szCs w:val="24"/>
        </w:rPr>
        <w:t>наименований,</w:t>
      </w:r>
      <w:r w:rsidR="00C359D5" w:rsidRPr="000D6B05">
        <w:rPr>
          <w:szCs w:val="24"/>
        </w:rPr>
        <w:t xml:space="preserve"> </w:t>
      </w:r>
      <w:r w:rsidRPr="000D6B05">
        <w:rPr>
          <w:szCs w:val="24"/>
        </w:rPr>
        <w:t>сгруппированных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фармакологическим</w:t>
      </w:r>
      <w:r w:rsidR="00C359D5" w:rsidRPr="000D6B05">
        <w:rPr>
          <w:szCs w:val="24"/>
        </w:rPr>
        <w:t xml:space="preserve"> </w:t>
      </w:r>
      <w:r w:rsidRPr="000D6B05">
        <w:rPr>
          <w:szCs w:val="24"/>
        </w:rPr>
        <w:t>группам</w:t>
      </w:r>
      <w:r w:rsidR="00C359D5" w:rsidRPr="000D6B05">
        <w:rPr>
          <w:szCs w:val="24"/>
        </w:rPr>
        <w:t xml:space="preserve"> </w:t>
      </w:r>
      <w:r w:rsidRPr="000D6B05">
        <w:rPr>
          <w:szCs w:val="24"/>
        </w:rPr>
        <w:t>и</w:t>
      </w:r>
      <w:r w:rsidR="00C359D5" w:rsidRPr="000D6B05">
        <w:rPr>
          <w:szCs w:val="24"/>
        </w:rPr>
        <w:t xml:space="preserve"> </w:t>
      </w:r>
      <w:r w:rsidRPr="000D6B05">
        <w:rPr>
          <w:szCs w:val="24"/>
        </w:rPr>
        <w:t>действующим</w:t>
      </w:r>
      <w:r w:rsidR="00C359D5" w:rsidRPr="000D6B05">
        <w:rPr>
          <w:szCs w:val="24"/>
        </w:rPr>
        <w:t xml:space="preserve"> </w:t>
      </w:r>
      <w:r w:rsidRPr="000D6B05">
        <w:rPr>
          <w:szCs w:val="24"/>
        </w:rPr>
        <w:t>веществам.</w:t>
      </w:r>
    </w:p>
    <w:p w14:paraId="6CED50FE" w14:textId="098B9800" w:rsidR="00D174F9" w:rsidRPr="000D6B05" w:rsidRDefault="00D174F9" w:rsidP="00461C70">
      <w:pPr>
        <w:numPr>
          <w:ilvl w:val="0"/>
          <w:numId w:val="154"/>
        </w:numPr>
        <w:spacing w:line="360" w:lineRule="auto"/>
        <w:jc w:val="both"/>
        <w:rPr>
          <w:szCs w:val="24"/>
        </w:rPr>
      </w:pPr>
      <w:r w:rsidRPr="000D6B05">
        <w:rPr>
          <w:szCs w:val="24"/>
        </w:rPr>
        <w:t>Выбор</w:t>
      </w:r>
      <w:r w:rsidR="00C359D5" w:rsidRPr="000D6B05">
        <w:rPr>
          <w:szCs w:val="24"/>
        </w:rPr>
        <w:t xml:space="preserve"> </w:t>
      </w:r>
      <w:r w:rsidRPr="000D6B05">
        <w:rPr>
          <w:szCs w:val="24"/>
        </w:rPr>
        <w:t>значения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классификаторе</w:t>
      </w:r>
      <w:r w:rsidR="00C359D5" w:rsidRPr="000D6B05">
        <w:rPr>
          <w:szCs w:val="24"/>
        </w:rPr>
        <w:t xml:space="preserve"> </w:t>
      </w:r>
      <w:r w:rsidRPr="000D6B05">
        <w:rPr>
          <w:szCs w:val="24"/>
        </w:rPr>
        <w:t>ATX</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по</w:t>
      </w:r>
      <w:r w:rsidR="00C359D5" w:rsidRPr="000D6B05">
        <w:rPr>
          <w:szCs w:val="24"/>
        </w:rPr>
        <w:t xml:space="preserve"> </w:t>
      </w:r>
      <w:r w:rsidRPr="000D6B05">
        <w:rPr>
          <w:szCs w:val="24"/>
        </w:rPr>
        <w:t>выбранному</w:t>
      </w:r>
      <w:r w:rsidR="00C359D5" w:rsidRPr="000D6B05">
        <w:rPr>
          <w:szCs w:val="24"/>
        </w:rPr>
        <w:t xml:space="preserve"> </w:t>
      </w:r>
      <w:r w:rsidRPr="000D6B05">
        <w:rPr>
          <w:szCs w:val="24"/>
        </w:rPr>
        <w:t>значению</w:t>
      </w:r>
      <w:r w:rsidR="00C359D5" w:rsidRPr="000D6B05">
        <w:rPr>
          <w:szCs w:val="24"/>
        </w:rPr>
        <w:t xml:space="preserve"> </w:t>
      </w:r>
      <w:r w:rsidRPr="000D6B05">
        <w:rPr>
          <w:szCs w:val="24"/>
        </w:rPr>
        <w:t>перечня</w:t>
      </w:r>
      <w:r w:rsidR="00C359D5" w:rsidRPr="000D6B05">
        <w:rPr>
          <w:szCs w:val="24"/>
        </w:rPr>
        <w:t xml:space="preserve"> </w:t>
      </w:r>
      <w:r w:rsidRPr="000D6B05">
        <w:rPr>
          <w:szCs w:val="24"/>
        </w:rPr>
        <w:t>соответствующих</w:t>
      </w:r>
      <w:r w:rsidR="00C359D5" w:rsidRPr="000D6B05">
        <w:rPr>
          <w:szCs w:val="24"/>
        </w:rPr>
        <w:t xml:space="preserve"> </w:t>
      </w:r>
      <w:r w:rsidRPr="000D6B05">
        <w:rPr>
          <w:szCs w:val="24"/>
        </w:rPr>
        <w:t>торговых</w:t>
      </w:r>
      <w:r w:rsidR="00C359D5" w:rsidRPr="000D6B05">
        <w:rPr>
          <w:szCs w:val="24"/>
        </w:rPr>
        <w:t xml:space="preserve"> </w:t>
      </w:r>
      <w:r w:rsidRPr="000D6B05">
        <w:rPr>
          <w:szCs w:val="24"/>
        </w:rPr>
        <w:t>наименований,</w:t>
      </w:r>
      <w:r w:rsidR="00C359D5" w:rsidRPr="000D6B05">
        <w:rPr>
          <w:szCs w:val="24"/>
        </w:rPr>
        <w:t xml:space="preserve"> </w:t>
      </w:r>
      <w:r w:rsidRPr="000D6B05">
        <w:rPr>
          <w:szCs w:val="24"/>
        </w:rPr>
        <w:t>сгруппированных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действующим</w:t>
      </w:r>
      <w:r w:rsidR="00C359D5" w:rsidRPr="000D6B05">
        <w:rPr>
          <w:szCs w:val="24"/>
        </w:rPr>
        <w:t xml:space="preserve"> </w:t>
      </w:r>
      <w:r w:rsidRPr="000D6B05">
        <w:rPr>
          <w:szCs w:val="24"/>
        </w:rPr>
        <w:t>веществам.</w:t>
      </w:r>
    </w:p>
    <w:p w14:paraId="7AA0C360" w14:textId="2C36E446" w:rsidR="00D174F9" w:rsidRPr="000D6B05" w:rsidRDefault="00D174F9" w:rsidP="00461C70">
      <w:pPr>
        <w:numPr>
          <w:ilvl w:val="0"/>
          <w:numId w:val="154"/>
        </w:numPr>
        <w:spacing w:line="360" w:lineRule="auto"/>
        <w:jc w:val="both"/>
        <w:rPr>
          <w:szCs w:val="24"/>
        </w:rPr>
      </w:pP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обеспечен</w:t>
      </w:r>
      <w:r w:rsidR="00C359D5" w:rsidRPr="000D6B05">
        <w:rPr>
          <w:szCs w:val="24"/>
        </w:rPr>
        <w:t xml:space="preserve"> </w:t>
      </w:r>
      <w:bookmarkStart w:id="925" w:name="_Hlk85102331"/>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модулю</w:t>
      </w:r>
      <w:r w:rsidR="00C359D5" w:rsidRPr="000D6B05">
        <w:rPr>
          <w:szCs w:val="24"/>
        </w:rPr>
        <w:t xml:space="preserve"> </w:t>
      </w:r>
      <w:r w:rsidR="00312BB4" w:rsidRPr="000D6B05">
        <w:rPr>
          <w:szCs w:val="24"/>
        </w:rPr>
        <w:t>"</w:t>
      </w:r>
      <w:r w:rsidR="0056219A" w:rsidRPr="000D6B05">
        <w:rPr>
          <w:szCs w:val="24"/>
        </w:rPr>
        <w:t>Справочник</w:t>
      </w:r>
      <w:r w:rsidR="00C359D5" w:rsidRPr="000D6B05">
        <w:rPr>
          <w:szCs w:val="24"/>
        </w:rPr>
        <w:t xml:space="preserve"> </w:t>
      </w:r>
      <w:r w:rsidR="0056219A" w:rsidRPr="000D6B05">
        <w:rPr>
          <w:szCs w:val="24"/>
        </w:rPr>
        <w:t>медикаментов</w:t>
      </w:r>
      <w:r w:rsidR="00312BB4" w:rsidRPr="000D6B05">
        <w:rPr>
          <w:szCs w:val="24"/>
        </w:rPr>
        <w:t>"</w:t>
      </w:r>
      <w:r w:rsidR="00C359D5" w:rsidRPr="000D6B05">
        <w:rPr>
          <w:szCs w:val="24"/>
        </w:rPr>
        <w:t xml:space="preserve"> </w:t>
      </w:r>
      <w:r w:rsidRPr="000D6B05">
        <w:rPr>
          <w:szCs w:val="24"/>
        </w:rPr>
        <w:t>из</w:t>
      </w:r>
      <w:r w:rsidR="00C359D5" w:rsidRPr="000D6B05">
        <w:rPr>
          <w:szCs w:val="24"/>
        </w:rPr>
        <w:t xml:space="preserve"> </w:t>
      </w:r>
      <w:r w:rsidRPr="000D6B05">
        <w:rPr>
          <w:szCs w:val="24"/>
        </w:rPr>
        <w:t>всех</w:t>
      </w:r>
      <w:r w:rsidR="00C359D5" w:rsidRPr="000D6B05">
        <w:rPr>
          <w:szCs w:val="24"/>
        </w:rPr>
        <w:t xml:space="preserve"> </w:t>
      </w:r>
      <w:r w:rsidRPr="000D6B05">
        <w:rPr>
          <w:szCs w:val="24"/>
        </w:rPr>
        <w:t>типов</w:t>
      </w:r>
      <w:r w:rsidR="00C359D5" w:rsidRPr="000D6B05">
        <w:rPr>
          <w:szCs w:val="24"/>
        </w:rPr>
        <w:t xml:space="preserve"> </w:t>
      </w:r>
      <w:r w:rsidRPr="000D6B05">
        <w:rPr>
          <w:szCs w:val="24"/>
        </w:rPr>
        <w:t>автоматизированных</w:t>
      </w:r>
      <w:r w:rsidR="00C359D5" w:rsidRPr="000D6B05">
        <w:rPr>
          <w:szCs w:val="24"/>
        </w:rPr>
        <w:t xml:space="preserve"> </w:t>
      </w:r>
      <w:r w:rsidRPr="000D6B05">
        <w:rPr>
          <w:szCs w:val="24"/>
        </w:rPr>
        <w:t>рабочих</w:t>
      </w:r>
      <w:r w:rsidR="00C359D5" w:rsidRPr="000D6B05">
        <w:rPr>
          <w:szCs w:val="24"/>
        </w:rPr>
        <w:t xml:space="preserve"> </w:t>
      </w:r>
      <w:r w:rsidRPr="000D6B05">
        <w:rPr>
          <w:szCs w:val="24"/>
        </w:rPr>
        <w:t>мест,</w:t>
      </w:r>
      <w:r w:rsidR="00C359D5" w:rsidRPr="000D6B05">
        <w:rPr>
          <w:szCs w:val="24"/>
        </w:rPr>
        <w:t xml:space="preserve"> </w:t>
      </w:r>
      <w:r w:rsidRPr="000D6B05">
        <w:rPr>
          <w:szCs w:val="24"/>
        </w:rPr>
        <w:t>в</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осуществляется</w:t>
      </w:r>
      <w:r w:rsidR="00C359D5" w:rsidRPr="000D6B05">
        <w:rPr>
          <w:szCs w:val="24"/>
        </w:rPr>
        <w:t xml:space="preserve"> </w:t>
      </w:r>
      <w:r w:rsidRPr="000D6B05">
        <w:rPr>
          <w:szCs w:val="24"/>
        </w:rPr>
        <w:t>выбор</w:t>
      </w:r>
      <w:r w:rsidR="00C359D5" w:rsidRPr="000D6B05">
        <w:rPr>
          <w:szCs w:val="24"/>
        </w:rPr>
        <w:t xml:space="preserve"> </w:t>
      </w:r>
      <w:r w:rsidRPr="000D6B05">
        <w:rPr>
          <w:szCs w:val="24"/>
        </w:rPr>
        <w:t>медикамента</w:t>
      </w:r>
      <w:r w:rsidR="00C359D5" w:rsidRPr="000D6B05">
        <w:rPr>
          <w:szCs w:val="24"/>
        </w:rPr>
        <w:t xml:space="preserve"> </w:t>
      </w:r>
      <w:r w:rsidRPr="000D6B05">
        <w:rPr>
          <w:szCs w:val="24"/>
        </w:rPr>
        <w:t>по</w:t>
      </w:r>
      <w:r w:rsidR="00C359D5" w:rsidRPr="000D6B05">
        <w:rPr>
          <w:szCs w:val="24"/>
        </w:rPr>
        <w:t xml:space="preserve"> </w:t>
      </w:r>
      <w:r w:rsidRPr="000D6B05">
        <w:rPr>
          <w:szCs w:val="24"/>
        </w:rPr>
        <w:t>действующему</w:t>
      </w:r>
      <w:r w:rsidR="00C359D5" w:rsidRPr="000D6B05">
        <w:rPr>
          <w:szCs w:val="24"/>
        </w:rPr>
        <w:t xml:space="preserve"> </w:t>
      </w:r>
      <w:r w:rsidRPr="000D6B05">
        <w:rPr>
          <w:szCs w:val="24"/>
        </w:rPr>
        <w:t>веществу,</w:t>
      </w:r>
      <w:r w:rsidR="00C359D5" w:rsidRPr="000D6B05">
        <w:rPr>
          <w:szCs w:val="24"/>
        </w:rPr>
        <w:t xml:space="preserve"> </w:t>
      </w:r>
      <w:r w:rsidRPr="000D6B05">
        <w:rPr>
          <w:szCs w:val="24"/>
        </w:rPr>
        <w:t>по</w:t>
      </w:r>
      <w:r w:rsidR="00C359D5" w:rsidRPr="000D6B05">
        <w:rPr>
          <w:szCs w:val="24"/>
        </w:rPr>
        <w:t xml:space="preserve"> </w:t>
      </w:r>
      <w:r w:rsidRPr="000D6B05">
        <w:rPr>
          <w:szCs w:val="24"/>
        </w:rPr>
        <w:t>торговому</w:t>
      </w:r>
      <w:r w:rsidR="00C359D5" w:rsidRPr="000D6B05">
        <w:rPr>
          <w:szCs w:val="24"/>
        </w:rPr>
        <w:t xml:space="preserve"> </w:t>
      </w:r>
      <w:r w:rsidRPr="000D6B05">
        <w:rPr>
          <w:szCs w:val="24"/>
        </w:rPr>
        <w:t>наименованию.</w:t>
      </w:r>
      <w:bookmarkEnd w:id="925"/>
    </w:p>
    <w:p w14:paraId="7958096C" w14:textId="4361824F" w:rsidR="00D174F9" w:rsidRPr="000D6B05" w:rsidRDefault="00D174F9" w:rsidP="00435BC9">
      <w:pPr>
        <w:pStyle w:val="44"/>
        <w:jc w:val="left"/>
        <w:rPr>
          <w:szCs w:val="24"/>
        </w:rPr>
      </w:pPr>
      <w:bookmarkStart w:id="926" w:name="_heading=h.1maplo9" w:colFirst="0" w:colLast="0"/>
      <w:bookmarkStart w:id="927" w:name="_Toc76114326"/>
      <w:bookmarkEnd w:id="926"/>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руководителя</w:t>
      </w:r>
      <w:r w:rsidR="00C359D5" w:rsidRPr="000D6B05">
        <w:rPr>
          <w:szCs w:val="24"/>
        </w:rPr>
        <w:t xml:space="preserve"> </w:t>
      </w:r>
      <w:r w:rsidRPr="000D6B05">
        <w:rPr>
          <w:szCs w:val="24"/>
        </w:rPr>
        <w:t>МО</w:t>
      </w:r>
      <w:r w:rsidR="00312BB4" w:rsidRPr="000D6B05">
        <w:rPr>
          <w:szCs w:val="24"/>
        </w:rPr>
        <w:t>"</w:t>
      </w:r>
      <w:bookmarkEnd w:id="927"/>
    </w:p>
    <w:p w14:paraId="416E65AD" w14:textId="263F87BA" w:rsidR="00D174F9" w:rsidRPr="000D6B05" w:rsidRDefault="00D174F9" w:rsidP="00D174F9">
      <w:pPr>
        <w:spacing w:line="360" w:lineRule="auto"/>
        <w:ind w:firstLine="851"/>
        <w:jc w:val="both"/>
        <w:rPr>
          <w:szCs w:val="24"/>
        </w:rPr>
      </w:pPr>
      <w:r w:rsidRPr="000D6B05">
        <w:rPr>
          <w:szCs w:val="24"/>
        </w:rPr>
        <w:t>АРМ</w:t>
      </w:r>
      <w:r w:rsidR="00C359D5" w:rsidRPr="000D6B05">
        <w:rPr>
          <w:szCs w:val="24"/>
        </w:rPr>
        <w:t xml:space="preserve"> </w:t>
      </w:r>
      <w:r w:rsidRPr="000D6B05">
        <w:rPr>
          <w:szCs w:val="24"/>
        </w:rPr>
        <w:t>руководителя</w:t>
      </w:r>
      <w:r w:rsidR="00C359D5" w:rsidRPr="000D6B05">
        <w:rPr>
          <w:szCs w:val="24"/>
        </w:rPr>
        <w:t xml:space="preserve"> </w:t>
      </w:r>
      <w:r w:rsidRPr="000D6B05">
        <w:rPr>
          <w:szCs w:val="24"/>
        </w:rPr>
        <w:t>МО</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соответствовать</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требованиям</w:t>
      </w:r>
      <w:r w:rsidR="00C359D5" w:rsidRPr="000D6B05">
        <w:rPr>
          <w:szCs w:val="24"/>
        </w:rPr>
        <w:t xml:space="preserve"> </w:t>
      </w:r>
      <w:r w:rsidRPr="000D6B05">
        <w:rPr>
          <w:szCs w:val="24"/>
        </w:rPr>
        <w:t>к</w:t>
      </w:r>
      <w:r w:rsidR="00C359D5" w:rsidRPr="000D6B05">
        <w:rPr>
          <w:szCs w:val="24"/>
        </w:rPr>
        <w:t xml:space="preserve"> </w:t>
      </w:r>
      <w:r w:rsidRPr="000D6B05">
        <w:rPr>
          <w:szCs w:val="24"/>
        </w:rPr>
        <w:t>функциональным</w:t>
      </w:r>
      <w:r w:rsidR="00C359D5" w:rsidRPr="000D6B05">
        <w:rPr>
          <w:szCs w:val="24"/>
        </w:rPr>
        <w:t xml:space="preserve"> </w:t>
      </w:r>
      <w:r w:rsidRPr="000D6B05">
        <w:rPr>
          <w:szCs w:val="24"/>
        </w:rPr>
        <w:t>характеристикам:</w:t>
      </w:r>
    </w:p>
    <w:p w14:paraId="433F77FD" w14:textId="68AAB724" w:rsidR="00D174F9" w:rsidRPr="000D6B05" w:rsidRDefault="00D174F9" w:rsidP="00461C70">
      <w:pPr>
        <w:numPr>
          <w:ilvl w:val="0"/>
          <w:numId w:val="154"/>
        </w:numPr>
        <w:spacing w:line="360" w:lineRule="auto"/>
        <w:jc w:val="both"/>
        <w:rPr>
          <w:szCs w:val="24"/>
        </w:rPr>
      </w:pPr>
      <w:r w:rsidRPr="000D6B05">
        <w:rPr>
          <w:szCs w:val="24"/>
        </w:rPr>
        <w:t>Поиск</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регистре</w:t>
      </w:r>
      <w:r w:rsidR="00C359D5" w:rsidRPr="000D6B05">
        <w:rPr>
          <w:szCs w:val="24"/>
        </w:rPr>
        <w:t xml:space="preserve"> </w:t>
      </w:r>
      <w:r w:rsidRPr="000D6B05">
        <w:rPr>
          <w:szCs w:val="24"/>
        </w:rPr>
        <w:t>прикрепленного</w:t>
      </w:r>
      <w:r w:rsidR="00C359D5" w:rsidRPr="000D6B05">
        <w:rPr>
          <w:szCs w:val="24"/>
        </w:rPr>
        <w:t xml:space="preserve"> </w:t>
      </w:r>
      <w:r w:rsidRPr="000D6B05">
        <w:rPr>
          <w:szCs w:val="24"/>
        </w:rPr>
        <w:t>населения.</w:t>
      </w:r>
    </w:p>
    <w:p w14:paraId="74EAEC17" w14:textId="6C8A5BBC"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истории</w:t>
      </w:r>
      <w:r w:rsidR="00C359D5" w:rsidRPr="000D6B05">
        <w:rPr>
          <w:szCs w:val="24"/>
        </w:rPr>
        <w:t xml:space="preserve"> </w:t>
      </w:r>
      <w:r w:rsidRPr="000D6B05">
        <w:rPr>
          <w:szCs w:val="24"/>
        </w:rPr>
        <w:t>прикреплений</w:t>
      </w:r>
      <w:r w:rsidR="00C359D5" w:rsidRPr="000D6B05">
        <w:rPr>
          <w:szCs w:val="24"/>
        </w:rPr>
        <w:t xml:space="preserve"> </w:t>
      </w:r>
      <w:r w:rsidRPr="000D6B05">
        <w:rPr>
          <w:szCs w:val="24"/>
        </w:rPr>
        <w:t>пациента.</w:t>
      </w:r>
    </w:p>
    <w:p w14:paraId="73701D9F" w14:textId="1D953F10"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регистру</w:t>
      </w:r>
      <w:r w:rsidR="00C359D5" w:rsidRPr="000D6B05">
        <w:rPr>
          <w:szCs w:val="24"/>
        </w:rPr>
        <w:t xml:space="preserve"> </w:t>
      </w:r>
      <w:r w:rsidRPr="000D6B05">
        <w:rPr>
          <w:szCs w:val="24"/>
        </w:rPr>
        <w:t>прикрепленного</w:t>
      </w:r>
      <w:r w:rsidR="00C359D5" w:rsidRPr="000D6B05">
        <w:rPr>
          <w:szCs w:val="24"/>
        </w:rPr>
        <w:t xml:space="preserve"> </w:t>
      </w:r>
      <w:r w:rsidRPr="000D6B05">
        <w:rPr>
          <w:szCs w:val="24"/>
        </w:rPr>
        <w:t>населения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разрезе</w:t>
      </w:r>
      <w:r w:rsidR="00C359D5" w:rsidRPr="000D6B05">
        <w:rPr>
          <w:szCs w:val="24"/>
        </w:rPr>
        <w:t xml:space="preserve"> </w:t>
      </w:r>
      <w:r w:rsidRPr="000D6B05">
        <w:rPr>
          <w:szCs w:val="24"/>
        </w:rPr>
        <w:t>участков.</w:t>
      </w:r>
    </w:p>
    <w:p w14:paraId="31C5B113" w14:textId="1DE1B1F5" w:rsidR="00085147" w:rsidRPr="000D6B05" w:rsidRDefault="00085147" w:rsidP="00461C70">
      <w:pPr>
        <w:numPr>
          <w:ilvl w:val="0"/>
          <w:numId w:val="154"/>
        </w:numPr>
        <w:spacing w:line="360" w:lineRule="auto"/>
        <w:jc w:val="both"/>
        <w:rPr>
          <w:szCs w:val="24"/>
        </w:rPr>
      </w:pPr>
      <w:r w:rsidRPr="000D6B05">
        <w:t>Поиск в Регистре льготников.</w:t>
      </w:r>
    </w:p>
    <w:p w14:paraId="32402A1C" w14:textId="511B1512" w:rsidR="00D174F9" w:rsidRPr="000D6B05" w:rsidRDefault="00D174F9" w:rsidP="00461C70">
      <w:pPr>
        <w:numPr>
          <w:ilvl w:val="0"/>
          <w:numId w:val="154"/>
        </w:numPr>
        <w:spacing w:line="360" w:lineRule="auto"/>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регистру</w:t>
      </w:r>
      <w:r w:rsidR="00C359D5" w:rsidRPr="000D6B05">
        <w:rPr>
          <w:szCs w:val="24"/>
        </w:rPr>
        <w:t xml:space="preserve"> </w:t>
      </w:r>
      <w:r w:rsidRPr="000D6B05">
        <w:rPr>
          <w:szCs w:val="24"/>
        </w:rPr>
        <w:t>по</w:t>
      </w:r>
      <w:r w:rsidR="00C359D5" w:rsidRPr="000D6B05">
        <w:rPr>
          <w:szCs w:val="24"/>
        </w:rPr>
        <w:t xml:space="preserve"> </w:t>
      </w:r>
      <w:r w:rsidRPr="000D6B05">
        <w:rPr>
          <w:szCs w:val="24"/>
        </w:rPr>
        <w:t>ВЗН</w:t>
      </w:r>
      <w:r w:rsidR="00C359D5" w:rsidRPr="000D6B05">
        <w:rPr>
          <w:szCs w:val="24"/>
        </w:rPr>
        <w:t xml:space="preserve"> </w:t>
      </w:r>
      <w:r w:rsidRPr="000D6B05">
        <w:rPr>
          <w:szCs w:val="24"/>
        </w:rPr>
        <w:t>(при</w:t>
      </w:r>
      <w:r w:rsidR="00C359D5" w:rsidRPr="000D6B05">
        <w:rPr>
          <w:szCs w:val="24"/>
        </w:rPr>
        <w:t xml:space="preserve"> </w:t>
      </w:r>
      <w:r w:rsidRPr="000D6B05">
        <w:rPr>
          <w:szCs w:val="24"/>
        </w:rPr>
        <w:t>условии</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соответствующую</w:t>
      </w:r>
      <w:r w:rsidR="00C359D5" w:rsidRPr="000D6B05">
        <w:rPr>
          <w:szCs w:val="24"/>
        </w:rPr>
        <w:t xml:space="preserve"> </w:t>
      </w:r>
      <w:r w:rsidRPr="000D6B05">
        <w:rPr>
          <w:szCs w:val="24"/>
        </w:rPr>
        <w:t>группу</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регистра).</w:t>
      </w:r>
    </w:p>
    <w:p w14:paraId="629C3B94" w14:textId="1ACD08F6" w:rsidR="00D174F9" w:rsidRPr="000D6B05" w:rsidRDefault="00D174F9" w:rsidP="00461C70">
      <w:pPr>
        <w:numPr>
          <w:ilvl w:val="0"/>
          <w:numId w:val="154"/>
        </w:numPr>
        <w:spacing w:line="360" w:lineRule="auto"/>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регистру</w:t>
      </w:r>
      <w:r w:rsidR="00C359D5" w:rsidRPr="000D6B05">
        <w:rPr>
          <w:szCs w:val="24"/>
        </w:rPr>
        <w:t xml:space="preserve"> </w:t>
      </w:r>
      <w:r w:rsidRPr="000D6B05">
        <w:rPr>
          <w:szCs w:val="24"/>
        </w:rPr>
        <w:t>по</w:t>
      </w:r>
      <w:r w:rsidR="00C359D5" w:rsidRPr="000D6B05">
        <w:rPr>
          <w:szCs w:val="24"/>
        </w:rPr>
        <w:t xml:space="preserve"> </w:t>
      </w:r>
      <w:proofErr w:type="spellStart"/>
      <w:r w:rsidRPr="000D6B05">
        <w:rPr>
          <w:szCs w:val="24"/>
        </w:rPr>
        <w:t>орфанным</w:t>
      </w:r>
      <w:proofErr w:type="spellEnd"/>
      <w:r w:rsidR="00C359D5" w:rsidRPr="000D6B05">
        <w:rPr>
          <w:szCs w:val="24"/>
        </w:rPr>
        <w:t xml:space="preserve"> </w:t>
      </w:r>
      <w:r w:rsidRPr="000D6B05">
        <w:rPr>
          <w:szCs w:val="24"/>
        </w:rPr>
        <w:t>заболеваниям</w:t>
      </w:r>
      <w:r w:rsidR="00C359D5" w:rsidRPr="000D6B05">
        <w:rPr>
          <w:szCs w:val="24"/>
        </w:rPr>
        <w:t xml:space="preserve"> </w:t>
      </w:r>
      <w:r w:rsidRPr="000D6B05">
        <w:rPr>
          <w:szCs w:val="24"/>
        </w:rPr>
        <w:t>(при</w:t>
      </w:r>
      <w:r w:rsidR="00C359D5" w:rsidRPr="000D6B05">
        <w:rPr>
          <w:szCs w:val="24"/>
        </w:rPr>
        <w:t xml:space="preserve"> </w:t>
      </w:r>
      <w:r w:rsidRPr="000D6B05">
        <w:rPr>
          <w:szCs w:val="24"/>
        </w:rPr>
        <w:t>условии</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соответствующую</w:t>
      </w:r>
      <w:r w:rsidR="00C359D5" w:rsidRPr="000D6B05">
        <w:rPr>
          <w:szCs w:val="24"/>
        </w:rPr>
        <w:t xml:space="preserve"> </w:t>
      </w:r>
      <w:r w:rsidRPr="000D6B05">
        <w:rPr>
          <w:szCs w:val="24"/>
        </w:rPr>
        <w:t>группу</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регистра).</w:t>
      </w:r>
    </w:p>
    <w:p w14:paraId="1EA67A94" w14:textId="53F49E4F"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и</w:t>
      </w:r>
      <w:r w:rsidR="00C359D5" w:rsidRPr="000D6B05">
        <w:rPr>
          <w:szCs w:val="24"/>
        </w:rPr>
        <w:t xml:space="preserve"> </w:t>
      </w:r>
      <w:r w:rsidRPr="000D6B05">
        <w:rPr>
          <w:szCs w:val="24"/>
        </w:rPr>
        <w:t>утверждение</w:t>
      </w:r>
      <w:r w:rsidR="00C359D5" w:rsidRPr="000D6B05">
        <w:rPr>
          <w:szCs w:val="24"/>
        </w:rPr>
        <w:t xml:space="preserve"> </w:t>
      </w:r>
      <w:r w:rsidRPr="000D6B05">
        <w:rPr>
          <w:szCs w:val="24"/>
        </w:rPr>
        <w:t>заявок</w:t>
      </w:r>
      <w:r w:rsidR="00C359D5" w:rsidRPr="000D6B05">
        <w:rPr>
          <w:szCs w:val="24"/>
        </w:rPr>
        <w:t xml:space="preserve"> </w:t>
      </w:r>
      <w:r w:rsidRPr="000D6B05">
        <w:rPr>
          <w:szCs w:val="24"/>
        </w:rPr>
        <w:t>на</w:t>
      </w:r>
      <w:r w:rsidR="00C359D5" w:rsidRPr="000D6B05">
        <w:rPr>
          <w:szCs w:val="24"/>
        </w:rPr>
        <w:t xml:space="preserve"> </w:t>
      </w:r>
      <w:r w:rsidRPr="000D6B05">
        <w:rPr>
          <w:szCs w:val="24"/>
        </w:rPr>
        <w:t>ЛС,</w:t>
      </w:r>
      <w:r w:rsidR="00C359D5" w:rsidRPr="000D6B05">
        <w:rPr>
          <w:szCs w:val="24"/>
        </w:rPr>
        <w:t xml:space="preserve"> </w:t>
      </w:r>
      <w:r w:rsidRPr="000D6B05">
        <w:rPr>
          <w:szCs w:val="24"/>
        </w:rPr>
        <w:t>ИМН,</w:t>
      </w:r>
      <w:r w:rsidR="00C359D5" w:rsidRPr="000D6B05">
        <w:rPr>
          <w:szCs w:val="24"/>
        </w:rPr>
        <w:t xml:space="preserve"> </w:t>
      </w:r>
      <w:r w:rsidRPr="000D6B05">
        <w:rPr>
          <w:szCs w:val="24"/>
        </w:rPr>
        <w:t>специализированное</w:t>
      </w:r>
      <w:r w:rsidR="00C359D5" w:rsidRPr="000D6B05">
        <w:rPr>
          <w:szCs w:val="24"/>
        </w:rPr>
        <w:t xml:space="preserve"> </w:t>
      </w:r>
      <w:r w:rsidRPr="000D6B05">
        <w:rPr>
          <w:szCs w:val="24"/>
        </w:rPr>
        <w:t>питание,</w:t>
      </w:r>
      <w:r w:rsidR="00C359D5" w:rsidRPr="000D6B05">
        <w:rPr>
          <w:szCs w:val="24"/>
        </w:rPr>
        <w:t xml:space="preserve"> </w:t>
      </w:r>
      <w:r w:rsidRPr="000D6B05">
        <w:rPr>
          <w:szCs w:val="24"/>
        </w:rPr>
        <w:t>составленных</w:t>
      </w:r>
      <w:r w:rsidR="00C359D5" w:rsidRPr="000D6B05">
        <w:rPr>
          <w:szCs w:val="24"/>
        </w:rPr>
        <w:t xml:space="preserve"> </w:t>
      </w:r>
      <w:r w:rsidRPr="000D6B05">
        <w:rPr>
          <w:szCs w:val="24"/>
        </w:rPr>
        <w:t>врачами</w:t>
      </w:r>
      <w:r w:rsidR="00C359D5" w:rsidRPr="000D6B05">
        <w:rPr>
          <w:szCs w:val="24"/>
        </w:rPr>
        <w:t xml:space="preserve"> </w:t>
      </w:r>
      <w:r w:rsidRPr="000D6B05">
        <w:rPr>
          <w:szCs w:val="24"/>
        </w:rPr>
        <w:t>МО.</w:t>
      </w:r>
    </w:p>
    <w:p w14:paraId="30A43F86" w14:textId="7A20C338" w:rsidR="00D174F9" w:rsidRPr="000D6B05" w:rsidRDefault="00D174F9" w:rsidP="00461C70">
      <w:pPr>
        <w:numPr>
          <w:ilvl w:val="0"/>
          <w:numId w:val="154"/>
        </w:numPr>
        <w:spacing w:line="360" w:lineRule="auto"/>
        <w:jc w:val="both"/>
        <w:rPr>
          <w:szCs w:val="24"/>
        </w:rPr>
      </w:pPr>
      <w:r w:rsidRPr="000D6B05">
        <w:rPr>
          <w:szCs w:val="24"/>
        </w:rPr>
        <w:t>Поиск</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всем</w:t>
      </w:r>
      <w:r w:rsidR="00C359D5" w:rsidRPr="000D6B05">
        <w:rPr>
          <w:szCs w:val="24"/>
        </w:rPr>
        <w:t xml:space="preserve"> </w:t>
      </w:r>
      <w:r w:rsidRPr="000D6B05">
        <w:rPr>
          <w:szCs w:val="24"/>
        </w:rPr>
        <w:t>реквизитам</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и</w:t>
      </w:r>
      <w:r w:rsidR="00C359D5" w:rsidRPr="000D6B05">
        <w:rPr>
          <w:szCs w:val="24"/>
        </w:rPr>
        <w:t xml:space="preserve"> </w:t>
      </w:r>
      <w:r w:rsidRPr="000D6B05">
        <w:rPr>
          <w:szCs w:val="24"/>
        </w:rPr>
        <w:t>сведениям</w:t>
      </w:r>
      <w:r w:rsidR="00C359D5" w:rsidRPr="000D6B05">
        <w:rPr>
          <w:szCs w:val="24"/>
        </w:rPr>
        <w:t xml:space="preserve"> </w:t>
      </w:r>
      <w:r w:rsidRPr="000D6B05">
        <w:rPr>
          <w:szCs w:val="24"/>
        </w:rPr>
        <w:t>о</w:t>
      </w:r>
      <w:r w:rsidR="00C359D5" w:rsidRPr="000D6B05">
        <w:rPr>
          <w:szCs w:val="24"/>
        </w:rPr>
        <w:t xml:space="preserve"> </w:t>
      </w:r>
      <w:r w:rsidRPr="000D6B05">
        <w:rPr>
          <w:szCs w:val="24"/>
        </w:rPr>
        <w:t>пациенте.</w:t>
      </w:r>
      <w:r w:rsidR="00085147" w:rsidRPr="000D6B05">
        <w:rPr>
          <w:szCs w:val="24"/>
        </w:rPr>
        <w:t xml:space="preserve"> </w:t>
      </w:r>
      <w:r w:rsidR="00085147" w:rsidRPr="000D6B05">
        <w:t>Доступ к модулю Льготные рецепты.</w:t>
      </w:r>
    </w:p>
    <w:p w14:paraId="2825D68A" w14:textId="4EB6BA9C" w:rsidR="00D174F9" w:rsidRPr="000D6B05" w:rsidRDefault="00D174F9" w:rsidP="00461C70">
      <w:pPr>
        <w:numPr>
          <w:ilvl w:val="0"/>
          <w:numId w:val="154"/>
        </w:numPr>
        <w:spacing w:line="360" w:lineRule="auto"/>
        <w:jc w:val="both"/>
        <w:rPr>
          <w:szCs w:val="24"/>
        </w:rPr>
      </w:pPr>
      <w:r w:rsidRPr="000D6B05">
        <w:rPr>
          <w:szCs w:val="24"/>
        </w:rPr>
        <w:t>Поиск</w:t>
      </w:r>
      <w:r w:rsidR="00C359D5" w:rsidRPr="000D6B05">
        <w:rPr>
          <w:szCs w:val="24"/>
        </w:rPr>
        <w:t xml:space="preserve"> </w:t>
      </w:r>
      <w:r w:rsidRPr="000D6B05">
        <w:rPr>
          <w:szCs w:val="24"/>
        </w:rPr>
        <w:t>и</w:t>
      </w:r>
      <w:r w:rsidR="00C359D5" w:rsidRPr="000D6B05">
        <w:rPr>
          <w:szCs w:val="24"/>
        </w:rPr>
        <w:t xml:space="preserve"> </w:t>
      </w:r>
      <w:r w:rsidRPr="000D6B05">
        <w:rPr>
          <w:szCs w:val="24"/>
        </w:rPr>
        <w:t>просмотр</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обеспеченных</w:t>
      </w:r>
      <w:r w:rsidR="00C359D5" w:rsidRPr="000D6B05">
        <w:rPr>
          <w:szCs w:val="24"/>
        </w:rPr>
        <w:t xml:space="preserve"> </w:t>
      </w:r>
      <w:r w:rsidRPr="000D6B05">
        <w:rPr>
          <w:szCs w:val="24"/>
        </w:rPr>
        <w:t>лекарственными</w:t>
      </w:r>
      <w:r w:rsidR="00C359D5" w:rsidRPr="000D6B05">
        <w:rPr>
          <w:szCs w:val="24"/>
        </w:rPr>
        <w:t xml:space="preserve"> </w:t>
      </w:r>
      <w:r w:rsidRPr="000D6B05">
        <w:rPr>
          <w:szCs w:val="24"/>
        </w:rPr>
        <w:t>средствами,</w:t>
      </w:r>
      <w:r w:rsidR="00C359D5" w:rsidRPr="000D6B05">
        <w:rPr>
          <w:szCs w:val="24"/>
        </w:rPr>
        <w:t xml:space="preserve"> </w:t>
      </w:r>
      <w:r w:rsidRPr="000D6B05">
        <w:rPr>
          <w:szCs w:val="24"/>
        </w:rPr>
        <w:t>и</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на</w:t>
      </w:r>
      <w:r w:rsidR="00C359D5" w:rsidRPr="000D6B05">
        <w:rPr>
          <w:szCs w:val="24"/>
        </w:rPr>
        <w:t xml:space="preserve"> </w:t>
      </w:r>
      <w:r w:rsidRPr="000D6B05">
        <w:rPr>
          <w:szCs w:val="24"/>
        </w:rPr>
        <w:t>отсроченном</w:t>
      </w:r>
      <w:r w:rsidR="00C359D5" w:rsidRPr="000D6B05">
        <w:rPr>
          <w:szCs w:val="24"/>
        </w:rPr>
        <w:t xml:space="preserve"> </w:t>
      </w:r>
      <w:r w:rsidRPr="000D6B05">
        <w:rPr>
          <w:szCs w:val="24"/>
        </w:rPr>
        <w:t>обслуживании.</w:t>
      </w:r>
    </w:p>
    <w:p w14:paraId="4EA44453" w14:textId="4BF6D999" w:rsidR="00D174F9" w:rsidRPr="000D6B05" w:rsidRDefault="00D174F9" w:rsidP="00461C70">
      <w:pPr>
        <w:numPr>
          <w:ilvl w:val="0"/>
          <w:numId w:val="154"/>
        </w:numPr>
        <w:spacing w:line="360" w:lineRule="auto"/>
        <w:jc w:val="both"/>
        <w:rPr>
          <w:szCs w:val="24"/>
        </w:rPr>
      </w:pPr>
      <w:r w:rsidRPr="000D6B05">
        <w:rPr>
          <w:szCs w:val="24"/>
        </w:rPr>
        <w:lastRenderedPageBreak/>
        <w:t>Удаление</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которым</w:t>
      </w:r>
      <w:r w:rsidR="00C359D5" w:rsidRPr="000D6B05">
        <w:rPr>
          <w:szCs w:val="24"/>
        </w:rPr>
        <w:t xml:space="preserve"> </w:t>
      </w:r>
      <w:r w:rsidRPr="000D6B05">
        <w:rPr>
          <w:szCs w:val="24"/>
        </w:rPr>
        <w:t>не</w:t>
      </w:r>
      <w:r w:rsidR="00C359D5" w:rsidRPr="000D6B05">
        <w:rPr>
          <w:szCs w:val="24"/>
        </w:rPr>
        <w:t xml:space="preserve"> </w:t>
      </w:r>
      <w:r w:rsidRPr="000D6B05">
        <w:rPr>
          <w:szCs w:val="24"/>
        </w:rPr>
        <w:t>было</w:t>
      </w:r>
      <w:r w:rsidR="00C359D5" w:rsidRPr="000D6B05">
        <w:rPr>
          <w:szCs w:val="24"/>
        </w:rPr>
        <w:t xml:space="preserve"> </w:t>
      </w:r>
      <w:r w:rsidRPr="000D6B05">
        <w:rPr>
          <w:szCs w:val="24"/>
        </w:rPr>
        <w:t>обращения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аптеку,</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удаления.</w:t>
      </w:r>
    </w:p>
    <w:p w14:paraId="743238C8" w14:textId="7CC02476" w:rsidR="00D174F9" w:rsidRPr="000D6B05" w:rsidRDefault="00D174F9" w:rsidP="00435BC9">
      <w:pPr>
        <w:pStyle w:val="44"/>
        <w:jc w:val="left"/>
        <w:rPr>
          <w:szCs w:val="24"/>
        </w:rPr>
      </w:pPr>
      <w:bookmarkStart w:id="928" w:name="_heading=h.46ad4c2" w:colFirst="0" w:colLast="0"/>
      <w:bookmarkStart w:id="929" w:name="_Toc76114327"/>
      <w:bookmarkEnd w:id="928"/>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администратора</w:t>
      </w:r>
      <w:r w:rsidR="00C359D5" w:rsidRPr="000D6B05">
        <w:rPr>
          <w:szCs w:val="24"/>
        </w:rPr>
        <w:t xml:space="preserve"> </w:t>
      </w:r>
      <w:r w:rsidRPr="000D6B05">
        <w:rPr>
          <w:szCs w:val="24"/>
        </w:rPr>
        <w:t>ЛЛО</w:t>
      </w:r>
      <w:r w:rsidR="00312BB4" w:rsidRPr="000D6B05">
        <w:rPr>
          <w:szCs w:val="24"/>
        </w:rPr>
        <w:t>"</w:t>
      </w:r>
      <w:bookmarkEnd w:id="929"/>
    </w:p>
    <w:p w14:paraId="45B93D01" w14:textId="2EB98A65" w:rsidR="00D174F9" w:rsidRPr="000D6B05" w:rsidRDefault="00D174F9" w:rsidP="00D174F9">
      <w:pPr>
        <w:spacing w:line="360" w:lineRule="auto"/>
        <w:ind w:firstLine="720"/>
        <w:jc w:val="both"/>
        <w:rPr>
          <w:szCs w:val="24"/>
        </w:rPr>
      </w:pPr>
      <w:r w:rsidRPr="000D6B05">
        <w:rPr>
          <w:szCs w:val="24"/>
        </w:rPr>
        <w:t>АРМ</w:t>
      </w:r>
      <w:r w:rsidR="00C359D5" w:rsidRPr="000D6B05">
        <w:rPr>
          <w:szCs w:val="24"/>
        </w:rPr>
        <w:t xml:space="preserve"> </w:t>
      </w:r>
      <w:r w:rsidRPr="000D6B05">
        <w:rPr>
          <w:szCs w:val="24"/>
        </w:rPr>
        <w:t>администратора</w:t>
      </w:r>
      <w:r w:rsidR="00C359D5" w:rsidRPr="000D6B05">
        <w:rPr>
          <w:szCs w:val="24"/>
        </w:rPr>
        <w:t xml:space="preserve"> </w:t>
      </w:r>
      <w:r w:rsidRPr="000D6B05">
        <w:rPr>
          <w:szCs w:val="24"/>
        </w:rPr>
        <w:t>ЛЛО</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соответствовать</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требованиям</w:t>
      </w:r>
      <w:r w:rsidR="00C359D5" w:rsidRPr="000D6B05">
        <w:rPr>
          <w:szCs w:val="24"/>
        </w:rPr>
        <w:t xml:space="preserve"> </w:t>
      </w:r>
      <w:r w:rsidRPr="000D6B05">
        <w:rPr>
          <w:szCs w:val="24"/>
        </w:rPr>
        <w:t>к</w:t>
      </w:r>
      <w:r w:rsidR="00C359D5" w:rsidRPr="000D6B05">
        <w:rPr>
          <w:szCs w:val="24"/>
        </w:rPr>
        <w:t xml:space="preserve"> </w:t>
      </w:r>
      <w:r w:rsidRPr="000D6B05">
        <w:rPr>
          <w:szCs w:val="24"/>
        </w:rPr>
        <w:t>функциональным</w:t>
      </w:r>
      <w:r w:rsidR="00C359D5" w:rsidRPr="000D6B05">
        <w:rPr>
          <w:szCs w:val="24"/>
        </w:rPr>
        <w:t xml:space="preserve"> </w:t>
      </w:r>
      <w:r w:rsidRPr="000D6B05">
        <w:rPr>
          <w:szCs w:val="24"/>
        </w:rPr>
        <w:t>характеристикам:</w:t>
      </w:r>
    </w:p>
    <w:p w14:paraId="6E661C03" w14:textId="04526510" w:rsidR="00D174F9" w:rsidRPr="000D6B05" w:rsidRDefault="00D174F9" w:rsidP="00461C70">
      <w:pPr>
        <w:numPr>
          <w:ilvl w:val="0"/>
          <w:numId w:val="154"/>
        </w:numPr>
        <w:spacing w:line="360" w:lineRule="auto"/>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данным</w:t>
      </w:r>
      <w:r w:rsidR="00C359D5" w:rsidRPr="000D6B05">
        <w:rPr>
          <w:szCs w:val="24"/>
        </w:rPr>
        <w:t xml:space="preserve"> </w:t>
      </w:r>
      <w:r w:rsidRPr="000D6B05">
        <w:rPr>
          <w:szCs w:val="24"/>
        </w:rPr>
        <w:t>сводной</w:t>
      </w:r>
      <w:r w:rsidR="00C359D5" w:rsidRPr="000D6B05">
        <w:rPr>
          <w:szCs w:val="24"/>
        </w:rPr>
        <w:t xml:space="preserve"> </w:t>
      </w:r>
      <w:r w:rsidRPr="000D6B05">
        <w:rPr>
          <w:szCs w:val="24"/>
        </w:rPr>
        <w:t>заявки</w:t>
      </w:r>
      <w:r w:rsidR="00C359D5" w:rsidRPr="000D6B05">
        <w:rPr>
          <w:szCs w:val="24"/>
        </w:rPr>
        <w:t xml:space="preserve"> </w:t>
      </w:r>
      <w:r w:rsidRPr="000D6B05">
        <w:rPr>
          <w:szCs w:val="24"/>
        </w:rPr>
        <w:t>в</w:t>
      </w:r>
      <w:r w:rsidR="00C359D5" w:rsidRPr="000D6B05">
        <w:rPr>
          <w:szCs w:val="24"/>
        </w:rPr>
        <w:t xml:space="preserve"> </w:t>
      </w:r>
      <w:r w:rsidRPr="000D6B05">
        <w:rPr>
          <w:szCs w:val="24"/>
        </w:rPr>
        <w:t>режиме</w:t>
      </w:r>
      <w:r w:rsidR="00C359D5" w:rsidRPr="000D6B05">
        <w:rPr>
          <w:szCs w:val="24"/>
        </w:rPr>
        <w:t xml:space="preserve"> </w:t>
      </w:r>
      <w:r w:rsidRPr="000D6B05">
        <w:rPr>
          <w:szCs w:val="24"/>
        </w:rPr>
        <w:t>просмотра.</w:t>
      </w:r>
    </w:p>
    <w:p w14:paraId="61D97E18" w14:textId="5FF7D42C" w:rsidR="00D174F9" w:rsidRPr="000D6B05" w:rsidRDefault="00D174F9" w:rsidP="00461C70">
      <w:pPr>
        <w:numPr>
          <w:ilvl w:val="0"/>
          <w:numId w:val="154"/>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ведения</w:t>
      </w:r>
      <w:r w:rsidR="00C359D5" w:rsidRPr="000D6B05">
        <w:rPr>
          <w:szCs w:val="24"/>
        </w:rPr>
        <w:t xml:space="preserve"> </w:t>
      </w:r>
      <w:r w:rsidRPr="000D6B05">
        <w:rPr>
          <w:szCs w:val="24"/>
        </w:rPr>
        <w:t>реестра</w:t>
      </w:r>
      <w:r w:rsidR="00C359D5" w:rsidRPr="000D6B05">
        <w:rPr>
          <w:szCs w:val="24"/>
        </w:rPr>
        <w:t xml:space="preserve"> </w:t>
      </w:r>
      <w:r w:rsidRPr="000D6B05">
        <w:rPr>
          <w:szCs w:val="24"/>
        </w:rPr>
        <w:t>заключенных</w:t>
      </w:r>
      <w:r w:rsidR="00C359D5" w:rsidRPr="000D6B05">
        <w:rPr>
          <w:szCs w:val="24"/>
        </w:rPr>
        <w:t xml:space="preserve"> </w:t>
      </w:r>
      <w:r w:rsidRPr="000D6B05">
        <w:rPr>
          <w:szCs w:val="24"/>
        </w:rPr>
        <w:t>государственных</w:t>
      </w:r>
      <w:r w:rsidR="00C359D5" w:rsidRPr="000D6B05">
        <w:rPr>
          <w:szCs w:val="24"/>
        </w:rPr>
        <w:t xml:space="preserve"> </w:t>
      </w:r>
      <w:r w:rsidRPr="000D6B05">
        <w:rPr>
          <w:szCs w:val="24"/>
        </w:rPr>
        <w:t>контрактов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поставку</w:t>
      </w:r>
      <w:r w:rsidR="00C359D5" w:rsidRPr="000D6B05">
        <w:rPr>
          <w:szCs w:val="24"/>
        </w:rPr>
        <w:t xml:space="preserve"> </w:t>
      </w:r>
      <w:r w:rsidRPr="000D6B05">
        <w:rPr>
          <w:szCs w:val="24"/>
        </w:rPr>
        <w:t>медикаментов</w:t>
      </w:r>
      <w:r w:rsidR="00C359D5" w:rsidRPr="000D6B05">
        <w:rPr>
          <w:szCs w:val="24"/>
        </w:rPr>
        <w:t xml:space="preserve"> </w:t>
      </w:r>
      <w:r w:rsidRPr="000D6B05">
        <w:rPr>
          <w:szCs w:val="24"/>
        </w:rPr>
        <w:t>и</w:t>
      </w:r>
      <w:r w:rsidR="00C359D5" w:rsidRPr="000D6B05">
        <w:rPr>
          <w:szCs w:val="24"/>
        </w:rPr>
        <w:t xml:space="preserve"> </w:t>
      </w:r>
      <w:r w:rsidRPr="000D6B05">
        <w:rPr>
          <w:szCs w:val="24"/>
        </w:rPr>
        <w:t>осуществление</w:t>
      </w:r>
      <w:r w:rsidR="00C359D5" w:rsidRPr="000D6B05">
        <w:rPr>
          <w:szCs w:val="24"/>
        </w:rPr>
        <w:t xml:space="preserve"> </w:t>
      </w:r>
      <w:r w:rsidRPr="000D6B05">
        <w:rPr>
          <w:szCs w:val="24"/>
        </w:rPr>
        <w:t>контроля</w:t>
      </w:r>
      <w:r w:rsidR="00C359D5" w:rsidRPr="000D6B05">
        <w:rPr>
          <w:szCs w:val="24"/>
        </w:rPr>
        <w:t xml:space="preserve"> </w:t>
      </w:r>
      <w:r w:rsidRPr="000D6B05">
        <w:rPr>
          <w:szCs w:val="24"/>
        </w:rPr>
        <w:t>за</w:t>
      </w:r>
      <w:r w:rsidR="00C359D5" w:rsidRPr="000D6B05">
        <w:rPr>
          <w:szCs w:val="24"/>
        </w:rPr>
        <w:t xml:space="preserve"> </w:t>
      </w:r>
      <w:r w:rsidRPr="000D6B05">
        <w:rPr>
          <w:szCs w:val="24"/>
        </w:rPr>
        <w:t>их</w:t>
      </w:r>
      <w:r w:rsidR="00C359D5" w:rsidRPr="000D6B05">
        <w:rPr>
          <w:szCs w:val="24"/>
        </w:rPr>
        <w:t xml:space="preserve"> </w:t>
      </w:r>
      <w:r w:rsidRPr="000D6B05">
        <w:rPr>
          <w:szCs w:val="24"/>
        </w:rPr>
        <w:t>исполнением.</w:t>
      </w:r>
    </w:p>
    <w:p w14:paraId="46596A96" w14:textId="2B46D1A2"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прикреплении</w:t>
      </w:r>
      <w:r w:rsidR="00C359D5" w:rsidRPr="000D6B05">
        <w:rPr>
          <w:szCs w:val="24"/>
        </w:rPr>
        <w:t xml:space="preserve"> </w:t>
      </w:r>
      <w:r w:rsidRPr="000D6B05">
        <w:rPr>
          <w:szCs w:val="24"/>
        </w:rPr>
        <w:t>аптечных</w:t>
      </w:r>
      <w:r w:rsidR="00C359D5" w:rsidRPr="000D6B05">
        <w:rPr>
          <w:szCs w:val="24"/>
        </w:rPr>
        <w:t xml:space="preserve"> </w:t>
      </w:r>
      <w:r w:rsidRPr="000D6B05">
        <w:rPr>
          <w:szCs w:val="24"/>
        </w:rPr>
        <w:t>организаций</w:t>
      </w:r>
      <w:r w:rsidR="00C359D5" w:rsidRPr="000D6B05">
        <w:rPr>
          <w:szCs w:val="24"/>
        </w:rPr>
        <w:t xml:space="preserve"> </w:t>
      </w:r>
      <w:r w:rsidRPr="000D6B05">
        <w:rPr>
          <w:szCs w:val="24"/>
        </w:rPr>
        <w:t>к</w:t>
      </w:r>
      <w:r w:rsidR="00C359D5" w:rsidRPr="000D6B05">
        <w:rPr>
          <w:szCs w:val="24"/>
        </w:rPr>
        <w:t xml:space="preserve"> </w:t>
      </w:r>
      <w:r w:rsidRPr="000D6B05">
        <w:rPr>
          <w:szCs w:val="24"/>
        </w:rPr>
        <w:t>медицинским</w:t>
      </w:r>
      <w:r w:rsidR="00C359D5" w:rsidRPr="000D6B05">
        <w:rPr>
          <w:szCs w:val="24"/>
        </w:rPr>
        <w:t xml:space="preserve"> </w:t>
      </w:r>
      <w:r w:rsidRPr="000D6B05">
        <w:rPr>
          <w:szCs w:val="24"/>
        </w:rPr>
        <w:t>организациям.</w:t>
      </w:r>
    </w:p>
    <w:p w14:paraId="6F5AD521" w14:textId="4F1452B1" w:rsidR="00D174F9" w:rsidRPr="000D6B05" w:rsidRDefault="00085147" w:rsidP="00461C70">
      <w:pPr>
        <w:numPr>
          <w:ilvl w:val="0"/>
          <w:numId w:val="154"/>
        </w:numPr>
        <w:spacing w:line="360" w:lineRule="auto"/>
        <w:jc w:val="both"/>
        <w:rPr>
          <w:szCs w:val="24"/>
        </w:rPr>
      </w:pPr>
      <w:r w:rsidRPr="000D6B05">
        <w:t>Создание прикрепления МО или Подразделения МО к аптекам</w:t>
      </w:r>
      <w:r w:rsidR="00D174F9" w:rsidRPr="000D6B05">
        <w:rPr>
          <w:szCs w:val="24"/>
        </w:rPr>
        <w:t>;</w:t>
      </w:r>
    </w:p>
    <w:p w14:paraId="0AAF4EA0" w14:textId="4F319559" w:rsidR="00D174F9" w:rsidRPr="000D6B05" w:rsidRDefault="00D174F9" w:rsidP="00461C70">
      <w:pPr>
        <w:numPr>
          <w:ilvl w:val="0"/>
          <w:numId w:val="154"/>
        </w:numPr>
        <w:spacing w:line="360" w:lineRule="auto"/>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регистру</w:t>
      </w:r>
      <w:r w:rsidR="00C359D5" w:rsidRPr="000D6B05">
        <w:rPr>
          <w:szCs w:val="24"/>
        </w:rPr>
        <w:t xml:space="preserve"> </w:t>
      </w:r>
      <w:proofErr w:type="spellStart"/>
      <w:r w:rsidRPr="000D6B05">
        <w:rPr>
          <w:szCs w:val="24"/>
        </w:rPr>
        <w:t>льготополучателей</w:t>
      </w:r>
      <w:proofErr w:type="spellEnd"/>
      <w:r w:rsidRPr="000D6B05">
        <w:rPr>
          <w:szCs w:val="24"/>
        </w:rPr>
        <w:t>.</w:t>
      </w:r>
    </w:p>
    <w:p w14:paraId="0267F884" w14:textId="69BB36E1" w:rsidR="00D174F9" w:rsidRPr="000D6B05" w:rsidRDefault="00D174F9" w:rsidP="00461C70">
      <w:pPr>
        <w:numPr>
          <w:ilvl w:val="0"/>
          <w:numId w:val="154"/>
        </w:numPr>
        <w:spacing w:line="360" w:lineRule="auto"/>
        <w:jc w:val="both"/>
        <w:rPr>
          <w:szCs w:val="24"/>
        </w:rPr>
      </w:pPr>
      <w:r w:rsidRPr="000D6B05">
        <w:rPr>
          <w:szCs w:val="24"/>
        </w:rPr>
        <w:t>Ведение</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фальсифицированных</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и</w:t>
      </w:r>
      <w:r w:rsidR="00C359D5" w:rsidRPr="000D6B05">
        <w:rPr>
          <w:szCs w:val="24"/>
        </w:rPr>
        <w:t xml:space="preserve"> </w:t>
      </w:r>
      <w:r w:rsidRPr="000D6B05">
        <w:rPr>
          <w:szCs w:val="24"/>
        </w:rPr>
        <w:t>забракованных</w:t>
      </w:r>
      <w:r w:rsidR="00C359D5" w:rsidRPr="000D6B05">
        <w:rPr>
          <w:szCs w:val="24"/>
        </w:rPr>
        <w:t xml:space="preserve"> </w:t>
      </w:r>
      <w:r w:rsidRPr="000D6B05">
        <w:rPr>
          <w:szCs w:val="24"/>
        </w:rPr>
        <w:t>серий</w:t>
      </w:r>
      <w:r w:rsidR="00C359D5" w:rsidRPr="000D6B05">
        <w:rPr>
          <w:szCs w:val="24"/>
        </w:rPr>
        <w:t xml:space="preserve"> </w:t>
      </w:r>
      <w:r w:rsidRPr="000D6B05">
        <w:rPr>
          <w:szCs w:val="24"/>
        </w:rPr>
        <w:t>выпуска</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p>
    <w:p w14:paraId="69B58FC1" w14:textId="62BD58BD" w:rsidR="00D174F9" w:rsidRPr="000D6B05" w:rsidRDefault="00D174F9" w:rsidP="00461C70">
      <w:pPr>
        <w:numPr>
          <w:ilvl w:val="0"/>
          <w:numId w:val="154"/>
        </w:numPr>
        <w:spacing w:line="360" w:lineRule="auto"/>
        <w:jc w:val="both"/>
        <w:rPr>
          <w:szCs w:val="24"/>
        </w:rPr>
      </w:pPr>
      <w:r w:rsidRPr="000D6B05">
        <w:rPr>
          <w:szCs w:val="24"/>
        </w:rPr>
        <w:t>Ведение</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региональных</w:t>
      </w:r>
      <w:r w:rsidR="00C359D5" w:rsidRPr="000D6B05">
        <w:rPr>
          <w:szCs w:val="24"/>
        </w:rPr>
        <w:t xml:space="preserve"> </w:t>
      </w:r>
      <w:r w:rsidRPr="000D6B05">
        <w:rPr>
          <w:szCs w:val="24"/>
        </w:rPr>
        <w:t>предельных</w:t>
      </w:r>
      <w:r w:rsidR="00C359D5" w:rsidRPr="000D6B05">
        <w:rPr>
          <w:szCs w:val="24"/>
        </w:rPr>
        <w:t xml:space="preserve"> </w:t>
      </w:r>
      <w:r w:rsidRPr="000D6B05">
        <w:rPr>
          <w:szCs w:val="24"/>
        </w:rPr>
        <w:t>надбавок</w:t>
      </w:r>
      <w:r w:rsidR="00C359D5" w:rsidRPr="000D6B05">
        <w:rPr>
          <w:szCs w:val="24"/>
        </w:rPr>
        <w:t xml:space="preserve"> </w:t>
      </w:r>
      <w:r w:rsidRPr="000D6B05">
        <w:rPr>
          <w:szCs w:val="24"/>
        </w:rPr>
        <w:t>на</w:t>
      </w:r>
      <w:r w:rsidR="00C359D5" w:rsidRPr="000D6B05">
        <w:rPr>
          <w:szCs w:val="24"/>
        </w:rPr>
        <w:t xml:space="preserve"> </w:t>
      </w:r>
      <w:r w:rsidRPr="000D6B05">
        <w:rPr>
          <w:szCs w:val="24"/>
        </w:rPr>
        <w:t>жизненно</w:t>
      </w:r>
      <w:r w:rsidR="00C359D5" w:rsidRPr="000D6B05">
        <w:rPr>
          <w:szCs w:val="24"/>
        </w:rPr>
        <w:t xml:space="preserve"> </w:t>
      </w:r>
      <w:r w:rsidRPr="000D6B05">
        <w:rPr>
          <w:szCs w:val="24"/>
        </w:rPr>
        <w:t>необходимые</w:t>
      </w:r>
      <w:r w:rsidR="00C359D5" w:rsidRPr="000D6B05">
        <w:rPr>
          <w:szCs w:val="24"/>
        </w:rPr>
        <w:t xml:space="preserve"> </w:t>
      </w:r>
      <w:r w:rsidRPr="000D6B05">
        <w:rPr>
          <w:szCs w:val="24"/>
        </w:rPr>
        <w:t>и</w:t>
      </w:r>
      <w:r w:rsidR="00C359D5" w:rsidRPr="000D6B05">
        <w:rPr>
          <w:szCs w:val="24"/>
        </w:rPr>
        <w:t xml:space="preserve"> </w:t>
      </w:r>
      <w:r w:rsidRPr="000D6B05">
        <w:rPr>
          <w:szCs w:val="24"/>
        </w:rPr>
        <w:t>важнейшие</w:t>
      </w:r>
      <w:r w:rsidR="00C359D5" w:rsidRPr="000D6B05">
        <w:rPr>
          <w:szCs w:val="24"/>
        </w:rPr>
        <w:t xml:space="preserve"> </w:t>
      </w:r>
      <w:r w:rsidRPr="000D6B05">
        <w:rPr>
          <w:szCs w:val="24"/>
        </w:rPr>
        <w:t>лекарственные</w:t>
      </w:r>
      <w:r w:rsidR="00C359D5" w:rsidRPr="000D6B05">
        <w:rPr>
          <w:szCs w:val="24"/>
        </w:rPr>
        <w:t xml:space="preserve"> </w:t>
      </w:r>
      <w:r w:rsidRPr="000D6B05">
        <w:rPr>
          <w:szCs w:val="24"/>
        </w:rPr>
        <w:t>препараты.</w:t>
      </w:r>
    </w:p>
    <w:p w14:paraId="3CB8E370" w14:textId="2B57AA08" w:rsidR="00D174F9" w:rsidRPr="000D6B05" w:rsidRDefault="00D174F9" w:rsidP="00435BC9">
      <w:pPr>
        <w:pStyle w:val="44"/>
        <w:jc w:val="left"/>
        <w:rPr>
          <w:szCs w:val="24"/>
        </w:rPr>
      </w:pPr>
      <w:bookmarkStart w:id="930" w:name="_heading=h.10kxoro" w:colFirst="0" w:colLast="0"/>
      <w:bookmarkStart w:id="931" w:name="_heading=h.2lfnejv" w:colFirst="0" w:colLast="0"/>
      <w:bookmarkStart w:id="932" w:name="_Toc76114328"/>
      <w:bookmarkEnd w:id="930"/>
      <w:bookmarkEnd w:id="931"/>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специалиста</w:t>
      </w:r>
      <w:r w:rsidR="00C359D5" w:rsidRPr="000D6B05">
        <w:rPr>
          <w:szCs w:val="24"/>
        </w:rPr>
        <w:t xml:space="preserve"> </w:t>
      </w:r>
      <w:r w:rsidRPr="000D6B05">
        <w:rPr>
          <w:szCs w:val="24"/>
        </w:rPr>
        <w:t>ЛЛО</w:t>
      </w:r>
      <w:r w:rsidR="00C359D5" w:rsidRPr="000D6B05">
        <w:rPr>
          <w:szCs w:val="24"/>
        </w:rPr>
        <w:t xml:space="preserve"> </w:t>
      </w:r>
      <w:r w:rsidRPr="000D6B05">
        <w:rPr>
          <w:szCs w:val="24"/>
        </w:rPr>
        <w:t>ОУЗ</w:t>
      </w:r>
      <w:r w:rsidR="00312BB4" w:rsidRPr="000D6B05">
        <w:rPr>
          <w:szCs w:val="24"/>
        </w:rPr>
        <w:t>"</w:t>
      </w:r>
      <w:bookmarkEnd w:id="932"/>
    </w:p>
    <w:p w14:paraId="1BFA06CC" w14:textId="5EEEB5E9" w:rsidR="00D174F9" w:rsidRPr="000D6B05" w:rsidRDefault="00D174F9" w:rsidP="00D174F9">
      <w:pPr>
        <w:spacing w:line="360" w:lineRule="auto"/>
        <w:ind w:firstLine="720"/>
        <w:jc w:val="both"/>
        <w:rPr>
          <w:szCs w:val="24"/>
        </w:rPr>
      </w:pPr>
      <w:r w:rsidRPr="000D6B05">
        <w:rPr>
          <w:szCs w:val="24"/>
        </w:rPr>
        <w:t>АРМ</w:t>
      </w:r>
      <w:r w:rsidR="00C359D5" w:rsidRPr="000D6B05">
        <w:rPr>
          <w:szCs w:val="24"/>
        </w:rPr>
        <w:t xml:space="preserve"> </w:t>
      </w:r>
      <w:r w:rsidRPr="000D6B05">
        <w:rPr>
          <w:szCs w:val="24"/>
        </w:rPr>
        <w:t>специалиста</w:t>
      </w:r>
      <w:r w:rsidR="00C359D5" w:rsidRPr="000D6B05">
        <w:rPr>
          <w:szCs w:val="24"/>
        </w:rPr>
        <w:t xml:space="preserve"> </w:t>
      </w:r>
      <w:r w:rsidRPr="000D6B05">
        <w:rPr>
          <w:szCs w:val="24"/>
        </w:rPr>
        <w:t>ЛЛО</w:t>
      </w:r>
      <w:r w:rsidR="00C359D5" w:rsidRPr="000D6B05">
        <w:rPr>
          <w:szCs w:val="24"/>
        </w:rPr>
        <w:t xml:space="preserve"> </w:t>
      </w:r>
      <w:r w:rsidRPr="000D6B05">
        <w:rPr>
          <w:szCs w:val="24"/>
        </w:rPr>
        <w:t>ОУЗ</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соответствовать</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требованиям</w:t>
      </w:r>
      <w:r w:rsidR="00C359D5" w:rsidRPr="000D6B05">
        <w:rPr>
          <w:szCs w:val="24"/>
        </w:rPr>
        <w:t xml:space="preserve"> </w:t>
      </w:r>
      <w:r w:rsidRPr="000D6B05">
        <w:rPr>
          <w:szCs w:val="24"/>
        </w:rPr>
        <w:t>к</w:t>
      </w:r>
      <w:r w:rsidR="00C359D5" w:rsidRPr="000D6B05">
        <w:rPr>
          <w:szCs w:val="24"/>
        </w:rPr>
        <w:t xml:space="preserve"> </w:t>
      </w:r>
      <w:r w:rsidRPr="000D6B05">
        <w:rPr>
          <w:szCs w:val="24"/>
        </w:rPr>
        <w:t>функциональным</w:t>
      </w:r>
      <w:r w:rsidR="00C359D5" w:rsidRPr="000D6B05">
        <w:rPr>
          <w:szCs w:val="24"/>
        </w:rPr>
        <w:t xml:space="preserve"> </w:t>
      </w:r>
      <w:r w:rsidRPr="000D6B05">
        <w:rPr>
          <w:szCs w:val="24"/>
        </w:rPr>
        <w:t>характеристикам:</w:t>
      </w:r>
    </w:p>
    <w:p w14:paraId="61E3820B" w14:textId="04D85E36" w:rsidR="00D174F9" w:rsidRPr="000D6B05" w:rsidRDefault="00D174F9" w:rsidP="00461C70">
      <w:pPr>
        <w:numPr>
          <w:ilvl w:val="0"/>
          <w:numId w:val="154"/>
        </w:numPr>
        <w:spacing w:line="360" w:lineRule="auto"/>
        <w:jc w:val="both"/>
        <w:rPr>
          <w:szCs w:val="24"/>
        </w:rPr>
      </w:pPr>
      <w:r w:rsidRPr="000D6B05">
        <w:rPr>
          <w:szCs w:val="24"/>
        </w:rPr>
        <w:t>Редактирование</w:t>
      </w:r>
      <w:r w:rsidR="00C359D5" w:rsidRPr="000D6B05">
        <w:rPr>
          <w:szCs w:val="24"/>
        </w:rPr>
        <w:t xml:space="preserve"> </w:t>
      </w:r>
      <w:r w:rsidRPr="000D6B05">
        <w:rPr>
          <w:szCs w:val="24"/>
        </w:rPr>
        <w:t>расписания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службы.</w:t>
      </w:r>
    </w:p>
    <w:p w14:paraId="7000DA34" w14:textId="42757638" w:rsidR="00D174F9" w:rsidRPr="000D6B05" w:rsidRDefault="00D174F9" w:rsidP="00461C70">
      <w:pPr>
        <w:numPr>
          <w:ilvl w:val="0"/>
          <w:numId w:val="154"/>
        </w:numPr>
        <w:spacing w:line="360" w:lineRule="auto"/>
        <w:jc w:val="both"/>
        <w:rPr>
          <w:szCs w:val="24"/>
        </w:rPr>
      </w:pPr>
      <w:r w:rsidRPr="000D6B05">
        <w:rPr>
          <w:szCs w:val="24"/>
        </w:rPr>
        <w:t>Запись</w:t>
      </w:r>
      <w:r w:rsidR="00C359D5" w:rsidRPr="000D6B05">
        <w:rPr>
          <w:szCs w:val="24"/>
        </w:rPr>
        <w:t xml:space="preserve"> </w:t>
      </w:r>
      <w:r w:rsidRPr="000D6B05">
        <w:rPr>
          <w:szCs w:val="24"/>
        </w:rPr>
        <w:t>на</w:t>
      </w:r>
      <w:r w:rsidR="00C359D5" w:rsidRPr="000D6B05">
        <w:rPr>
          <w:szCs w:val="24"/>
        </w:rPr>
        <w:t xml:space="preserve"> </w:t>
      </w:r>
      <w:r w:rsidRPr="000D6B05">
        <w:rPr>
          <w:szCs w:val="24"/>
        </w:rPr>
        <w:t>защиту</w:t>
      </w:r>
      <w:r w:rsidR="00C359D5" w:rsidRPr="000D6B05">
        <w:rPr>
          <w:szCs w:val="24"/>
        </w:rPr>
        <w:t xml:space="preserve"> </w:t>
      </w:r>
      <w:r w:rsidRPr="000D6B05">
        <w:rPr>
          <w:szCs w:val="24"/>
        </w:rPr>
        <w:t>в</w:t>
      </w:r>
      <w:r w:rsidR="00C359D5" w:rsidRPr="000D6B05">
        <w:rPr>
          <w:szCs w:val="24"/>
        </w:rPr>
        <w:t xml:space="preserve"> </w:t>
      </w:r>
      <w:r w:rsidRPr="000D6B05">
        <w:rPr>
          <w:szCs w:val="24"/>
        </w:rPr>
        <w:t>МЗ.</w:t>
      </w:r>
    </w:p>
    <w:p w14:paraId="6BBFE08B" w14:textId="7FDBADDC"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остатков</w:t>
      </w:r>
      <w:r w:rsidR="00C359D5" w:rsidRPr="000D6B05">
        <w:rPr>
          <w:szCs w:val="24"/>
        </w:rPr>
        <w:t xml:space="preserve"> </w:t>
      </w:r>
      <w:r w:rsidRPr="000D6B05">
        <w:rPr>
          <w:szCs w:val="24"/>
        </w:rPr>
        <w:t>медикаментов.</w:t>
      </w:r>
    </w:p>
    <w:p w14:paraId="3B1624D0" w14:textId="1F30A8DA" w:rsidR="00D174F9" w:rsidRPr="000D6B05" w:rsidRDefault="00D174F9" w:rsidP="00461C70">
      <w:pPr>
        <w:numPr>
          <w:ilvl w:val="0"/>
          <w:numId w:val="154"/>
        </w:numPr>
        <w:spacing w:line="360" w:lineRule="auto"/>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заявкой</w:t>
      </w:r>
      <w:r w:rsidR="00C359D5" w:rsidRPr="000D6B05">
        <w:rPr>
          <w:szCs w:val="24"/>
        </w:rPr>
        <w:t xml:space="preserve"> </w:t>
      </w:r>
      <w:r w:rsidRPr="000D6B05">
        <w:rPr>
          <w:szCs w:val="24"/>
        </w:rPr>
        <w:t>на</w:t>
      </w:r>
      <w:r w:rsidR="00C359D5" w:rsidRPr="000D6B05">
        <w:rPr>
          <w:szCs w:val="24"/>
        </w:rPr>
        <w:t xml:space="preserve"> </w:t>
      </w:r>
      <w:r w:rsidRPr="000D6B05">
        <w:rPr>
          <w:szCs w:val="24"/>
        </w:rPr>
        <w:t>ЛС:</w:t>
      </w:r>
    </w:p>
    <w:p w14:paraId="5B8F2431" w14:textId="05454646" w:rsidR="00D174F9" w:rsidRPr="000D6B05" w:rsidRDefault="00D174F9" w:rsidP="00461C70">
      <w:pPr>
        <w:numPr>
          <w:ilvl w:val="1"/>
          <w:numId w:val="154"/>
        </w:numPr>
        <w:spacing w:line="360" w:lineRule="auto"/>
        <w:jc w:val="both"/>
        <w:rPr>
          <w:szCs w:val="24"/>
        </w:rPr>
      </w:pPr>
      <w:r w:rsidRPr="000D6B05">
        <w:rPr>
          <w:szCs w:val="24"/>
        </w:rPr>
        <w:t>создание</w:t>
      </w:r>
      <w:r w:rsidR="00C359D5" w:rsidRPr="000D6B05">
        <w:rPr>
          <w:szCs w:val="24"/>
        </w:rPr>
        <w:t xml:space="preserve"> </w:t>
      </w:r>
      <w:r w:rsidRPr="000D6B05">
        <w:rPr>
          <w:szCs w:val="24"/>
        </w:rPr>
        <w:t>рабочего</w:t>
      </w:r>
      <w:r w:rsidR="00C359D5" w:rsidRPr="000D6B05">
        <w:rPr>
          <w:szCs w:val="24"/>
        </w:rPr>
        <w:t xml:space="preserve"> </w:t>
      </w:r>
      <w:r w:rsidRPr="000D6B05">
        <w:rPr>
          <w:szCs w:val="24"/>
        </w:rPr>
        <w:t>периода.</w:t>
      </w:r>
    </w:p>
    <w:p w14:paraId="1D6C4378" w14:textId="5CF73AF8" w:rsidR="00D174F9" w:rsidRPr="000D6B05" w:rsidRDefault="00D174F9" w:rsidP="00461C70">
      <w:pPr>
        <w:numPr>
          <w:ilvl w:val="1"/>
          <w:numId w:val="154"/>
        </w:numPr>
        <w:spacing w:line="360" w:lineRule="auto"/>
        <w:jc w:val="both"/>
        <w:rPr>
          <w:szCs w:val="24"/>
        </w:rPr>
      </w:pPr>
      <w:r w:rsidRPr="000D6B05">
        <w:rPr>
          <w:szCs w:val="24"/>
        </w:rPr>
        <w:t>создание</w:t>
      </w:r>
      <w:r w:rsidR="00C359D5" w:rsidRPr="000D6B05">
        <w:rPr>
          <w:szCs w:val="24"/>
        </w:rPr>
        <w:t xml:space="preserve"> </w:t>
      </w:r>
      <w:r w:rsidRPr="000D6B05">
        <w:rPr>
          <w:szCs w:val="24"/>
        </w:rPr>
        <w:t>списков</w:t>
      </w:r>
      <w:r w:rsidR="00C359D5" w:rsidRPr="000D6B05">
        <w:rPr>
          <w:szCs w:val="24"/>
        </w:rPr>
        <w:t xml:space="preserve"> </w:t>
      </w:r>
      <w:r w:rsidRPr="000D6B05">
        <w:rPr>
          <w:szCs w:val="24"/>
        </w:rPr>
        <w:t>заявок.</w:t>
      </w:r>
      <w:r w:rsidR="00C359D5" w:rsidRPr="000D6B05">
        <w:rPr>
          <w:szCs w:val="24"/>
        </w:rPr>
        <w:t xml:space="preserve"> </w:t>
      </w:r>
    </w:p>
    <w:p w14:paraId="5D651A00" w14:textId="098A119C" w:rsidR="00D174F9" w:rsidRPr="000D6B05" w:rsidRDefault="00D174F9" w:rsidP="00461C70">
      <w:pPr>
        <w:numPr>
          <w:ilvl w:val="1"/>
          <w:numId w:val="154"/>
        </w:numPr>
        <w:spacing w:line="360" w:lineRule="auto"/>
        <w:jc w:val="both"/>
        <w:rPr>
          <w:szCs w:val="24"/>
        </w:rPr>
      </w:pPr>
      <w:r w:rsidRPr="000D6B05">
        <w:rPr>
          <w:szCs w:val="24"/>
        </w:rPr>
        <w:t>добавление</w:t>
      </w:r>
      <w:r w:rsidR="00C359D5" w:rsidRPr="000D6B05">
        <w:rPr>
          <w:szCs w:val="24"/>
        </w:rPr>
        <w:t xml:space="preserve"> </w:t>
      </w:r>
      <w:r w:rsidRPr="000D6B05">
        <w:rPr>
          <w:szCs w:val="24"/>
        </w:rPr>
        <w:t>заявки</w:t>
      </w:r>
      <w:r w:rsidR="00C359D5" w:rsidRPr="000D6B05">
        <w:rPr>
          <w:szCs w:val="24"/>
        </w:rPr>
        <w:t xml:space="preserve"> </w:t>
      </w:r>
      <w:r w:rsidRPr="000D6B05">
        <w:rPr>
          <w:szCs w:val="24"/>
        </w:rPr>
        <w:t>на</w:t>
      </w:r>
      <w:r w:rsidR="00C359D5" w:rsidRPr="000D6B05">
        <w:rPr>
          <w:szCs w:val="24"/>
        </w:rPr>
        <w:t xml:space="preserve"> </w:t>
      </w:r>
      <w:r w:rsidRPr="000D6B05">
        <w:rPr>
          <w:szCs w:val="24"/>
        </w:rPr>
        <w:t>плановый</w:t>
      </w:r>
      <w:r w:rsidR="00C359D5" w:rsidRPr="000D6B05">
        <w:rPr>
          <w:szCs w:val="24"/>
        </w:rPr>
        <w:t xml:space="preserve"> </w:t>
      </w:r>
      <w:r w:rsidRPr="000D6B05">
        <w:rPr>
          <w:szCs w:val="24"/>
        </w:rPr>
        <w:t>период.</w:t>
      </w:r>
      <w:r w:rsidR="00C359D5" w:rsidRPr="000D6B05">
        <w:rPr>
          <w:szCs w:val="24"/>
        </w:rPr>
        <w:t xml:space="preserve"> </w:t>
      </w:r>
    </w:p>
    <w:p w14:paraId="0AA34FD0" w14:textId="7887DEE2" w:rsidR="00D174F9" w:rsidRPr="000D6B05" w:rsidRDefault="00D174F9" w:rsidP="00461C70">
      <w:pPr>
        <w:numPr>
          <w:ilvl w:val="1"/>
          <w:numId w:val="154"/>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сводной</w:t>
      </w:r>
      <w:r w:rsidR="00C359D5" w:rsidRPr="000D6B05">
        <w:rPr>
          <w:szCs w:val="24"/>
        </w:rPr>
        <w:t xml:space="preserve"> </w:t>
      </w:r>
      <w:r w:rsidRPr="000D6B05">
        <w:rPr>
          <w:szCs w:val="24"/>
        </w:rPr>
        <w:t>заявки.</w:t>
      </w:r>
      <w:r w:rsidR="00C359D5" w:rsidRPr="000D6B05">
        <w:rPr>
          <w:szCs w:val="24"/>
        </w:rPr>
        <w:t xml:space="preserve"> </w:t>
      </w:r>
    </w:p>
    <w:p w14:paraId="3639A1ED" w14:textId="1F8C6BE7" w:rsidR="00D174F9" w:rsidRPr="000D6B05" w:rsidRDefault="00D174F9" w:rsidP="00461C70">
      <w:pPr>
        <w:numPr>
          <w:ilvl w:val="1"/>
          <w:numId w:val="154"/>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лотов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проведения</w:t>
      </w:r>
      <w:r w:rsidR="00C359D5" w:rsidRPr="000D6B05">
        <w:rPr>
          <w:szCs w:val="24"/>
        </w:rPr>
        <w:t xml:space="preserve"> </w:t>
      </w:r>
      <w:r w:rsidRPr="000D6B05">
        <w:rPr>
          <w:szCs w:val="24"/>
        </w:rPr>
        <w:t>аукционов.</w:t>
      </w:r>
    </w:p>
    <w:p w14:paraId="5C05BFE3" w14:textId="0FC12E1B" w:rsidR="00D174F9" w:rsidRPr="000D6B05" w:rsidRDefault="00D174F9" w:rsidP="00461C70">
      <w:pPr>
        <w:numPr>
          <w:ilvl w:val="1"/>
          <w:numId w:val="154"/>
        </w:numPr>
        <w:spacing w:line="360" w:lineRule="auto"/>
        <w:jc w:val="both"/>
        <w:rPr>
          <w:szCs w:val="24"/>
        </w:rPr>
      </w:pPr>
      <w:r w:rsidRPr="000D6B05">
        <w:rPr>
          <w:szCs w:val="24"/>
        </w:rPr>
        <w:t>утверждение</w:t>
      </w:r>
      <w:r w:rsidR="00C359D5" w:rsidRPr="000D6B05">
        <w:rPr>
          <w:szCs w:val="24"/>
        </w:rPr>
        <w:t xml:space="preserve"> </w:t>
      </w:r>
      <w:r w:rsidRPr="000D6B05">
        <w:rPr>
          <w:szCs w:val="24"/>
        </w:rPr>
        <w:t>заявок</w:t>
      </w:r>
      <w:r w:rsidR="00C359D5" w:rsidRPr="000D6B05">
        <w:rPr>
          <w:szCs w:val="24"/>
        </w:rPr>
        <w:t xml:space="preserve"> </w:t>
      </w:r>
      <w:r w:rsidRPr="000D6B05">
        <w:rPr>
          <w:szCs w:val="24"/>
        </w:rPr>
        <w:t>врачей.</w:t>
      </w:r>
      <w:r w:rsidR="00C359D5" w:rsidRPr="000D6B05">
        <w:rPr>
          <w:szCs w:val="24"/>
        </w:rPr>
        <w:t xml:space="preserve"> </w:t>
      </w:r>
    </w:p>
    <w:p w14:paraId="639F498B" w14:textId="158FB515" w:rsidR="00D174F9" w:rsidRPr="000D6B05" w:rsidRDefault="00D174F9" w:rsidP="00461C70">
      <w:pPr>
        <w:numPr>
          <w:ilvl w:val="0"/>
          <w:numId w:val="154"/>
        </w:numPr>
        <w:spacing w:line="360" w:lineRule="auto"/>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лотами:</w:t>
      </w:r>
      <w:r w:rsidR="00C359D5" w:rsidRPr="000D6B05">
        <w:rPr>
          <w:szCs w:val="24"/>
        </w:rPr>
        <w:t xml:space="preserve"> </w:t>
      </w:r>
    </w:p>
    <w:p w14:paraId="70D550C7" w14:textId="63E30FFB" w:rsidR="00D174F9" w:rsidRPr="000D6B05" w:rsidRDefault="00D174F9" w:rsidP="00461C70">
      <w:pPr>
        <w:numPr>
          <w:ilvl w:val="1"/>
          <w:numId w:val="154"/>
        </w:numPr>
        <w:spacing w:line="360" w:lineRule="auto"/>
        <w:jc w:val="both"/>
        <w:rPr>
          <w:szCs w:val="24"/>
        </w:rPr>
      </w:pPr>
      <w:r w:rsidRPr="000D6B05">
        <w:rPr>
          <w:szCs w:val="24"/>
        </w:rPr>
        <w:t>создание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(далее</w:t>
      </w:r>
      <w:r w:rsidR="00C359D5" w:rsidRPr="000D6B05">
        <w:rPr>
          <w:szCs w:val="24"/>
        </w:rPr>
        <w:t xml:space="preserve"> </w:t>
      </w:r>
      <w:r w:rsidRPr="000D6B05">
        <w:rPr>
          <w:szCs w:val="24"/>
        </w:rPr>
        <w:t>формирование</w:t>
      </w:r>
      <w:r w:rsidR="00C359D5" w:rsidRPr="000D6B05">
        <w:rPr>
          <w:szCs w:val="24"/>
        </w:rPr>
        <w:t xml:space="preserve"> </w:t>
      </w:r>
      <w:r w:rsidRPr="000D6B05">
        <w:rPr>
          <w:szCs w:val="24"/>
        </w:rPr>
        <w:t>и</w:t>
      </w:r>
      <w:r w:rsidR="00C359D5" w:rsidRPr="000D6B05">
        <w:rPr>
          <w:szCs w:val="24"/>
        </w:rPr>
        <w:t xml:space="preserve"> </w:t>
      </w:r>
      <w:r w:rsidRPr="000D6B05">
        <w:rPr>
          <w:szCs w:val="24"/>
        </w:rPr>
        <w:t>переформирование)</w:t>
      </w:r>
      <w:r w:rsidR="00C359D5" w:rsidRPr="000D6B05">
        <w:rPr>
          <w:szCs w:val="24"/>
        </w:rPr>
        <w:t xml:space="preserve"> </w:t>
      </w:r>
      <w:r w:rsidRPr="000D6B05">
        <w:rPr>
          <w:szCs w:val="24"/>
        </w:rPr>
        <w:t>лотов,</w:t>
      </w:r>
      <w:r w:rsidR="00C359D5" w:rsidRPr="000D6B05">
        <w:rPr>
          <w:szCs w:val="24"/>
        </w:rPr>
        <w:t xml:space="preserve"> </w:t>
      </w:r>
      <w:r w:rsidRPr="000D6B05">
        <w:rPr>
          <w:szCs w:val="24"/>
        </w:rPr>
        <w:t>в</w:t>
      </w:r>
      <w:r w:rsidR="00C359D5" w:rsidRPr="000D6B05">
        <w:rPr>
          <w:szCs w:val="24"/>
        </w:rPr>
        <w:t xml:space="preserve"> </w:t>
      </w:r>
      <w:r w:rsidRPr="000D6B05">
        <w:rPr>
          <w:szCs w:val="24"/>
        </w:rPr>
        <w:t>ручном</w:t>
      </w:r>
      <w:r w:rsidR="00C359D5" w:rsidRPr="000D6B05">
        <w:rPr>
          <w:szCs w:val="24"/>
        </w:rPr>
        <w:t xml:space="preserve"> </w:t>
      </w:r>
      <w:r w:rsidRPr="000D6B05">
        <w:rPr>
          <w:szCs w:val="24"/>
        </w:rPr>
        <w:t>режиме,</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основании</w:t>
      </w:r>
      <w:r w:rsidR="00C359D5" w:rsidRPr="000D6B05">
        <w:rPr>
          <w:szCs w:val="24"/>
        </w:rPr>
        <w:t xml:space="preserve"> </w:t>
      </w:r>
      <w:r w:rsidRPr="000D6B05">
        <w:rPr>
          <w:szCs w:val="24"/>
        </w:rPr>
        <w:t>указанной</w:t>
      </w:r>
      <w:r w:rsidR="00C359D5" w:rsidRPr="000D6B05">
        <w:rPr>
          <w:szCs w:val="24"/>
        </w:rPr>
        <w:t xml:space="preserve"> </w:t>
      </w:r>
      <w:r w:rsidR="001E0103" w:rsidRPr="000D6B05">
        <w:rPr>
          <w:szCs w:val="24"/>
        </w:rPr>
        <w:t xml:space="preserve">сводной </w:t>
      </w:r>
      <w:r w:rsidRPr="000D6B05">
        <w:rPr>
          <w:szCs w:val="24"/>
        </w:rPr>
        <w:t>заявки</w:t>
      </w:r>
      <w:r w:rsidR="00C359D5" w:rsidRPr="000D6B05">
        <w:rPr>
          <w:szCs w:val="24"/>
        </w:rPr>
        <w:t xml:space="preserve"> </w:t>
      </w:r>
      <w:r w:rsidRPr="000D6B05">
        <w:rPr>
          <w:szCs w:val="24"/>
        </w:rPr>
        <w:t>на</w:t>
      </w:r>
      <w:r w:rsidR="00C359D5" w:rsidRPr="000D6B05">
        <w:rPr>
          <w:szCs w:val="24"/>
        </w:rPr>
        <w:t xml:space="preserve"> </w:t>
      </w:r>
      <w:r w:rsidRPr="000D6B05">
        <w:rPr>
          <w:szCs w:val="24"/>
        </w:rPr>
        <w:t>закуп.</w:t>
      </w:r>
      <w:r w:rsidR="00C359D5" w:rsidRPr="000D6B05">
        <w:rPr>
          <w:szCs w:val="24"/>
        </w:rPr>
        <w:t xml:space="preserve"> </w:t>
      </w:r>
    </w:p>
    <w:p w14:paraId="4288E917" w14:textId="154C6039" w:rsidR="00D174F9" w:rsidRPr="000D6B05" w:rsidRDefault="00D174F9" w:rsidP="00461C70">
      <w:pPr>
        <w:numPr>
          <w:ilvl w:val="1"/>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лотов.</w:t>
      </w:r>
    </w:p>
    <w:p w14:paraId="1962E881" w14:textId="5CF50FA8" w:rsidR="00D174F9" w:rsidRPr="000D6B05" w:rsidRDefault="00D174F9" w:rsidP="00461C70">
      <w:pPr>
        <w:numPr>
          <w:ilvl w:val="1"/>
          <w:numId w:val="154"/>
        </w:numPr>
        <w:spacing w:line="360" w:lineRule="auto"/>
        <w:jc w:val="both"/>
        <w:rPr>
          <w:szCs w:val="24"/>
        </w:rPr>
      </w:pPr>
      <w:r w:rsidRPr="000D6B05">
        <w:rPr>
          <w:szCs w:val="24"/>
        </w:rPr>
        <w:lastRenderedPageBreak/>
        <w:t>печать</w:t>
      </w:r>
      <w:r w:rsidR="00C359D5" w:rsidRPr="000D6B05">
        <w:rPr>
          <w:szCs w:val="24"/>
        </w:rPr>
        <w:t xml:space="preserve"> </w:t>
      </w:r>
      <w:r w:rsidRPr="000D6B05">
        <w:rPr>
          <w:szCs w:val="24"/>
        </w:rPr>
        <w:t>спецификации</w:t>
      </w:r>
      <w:r w:rsidR="00C359D5" w:rsidRPr="000D6B05">
        <w:rPr>
          <w:szCs w:val="24"/>
        </w:rPr>
        <w:t xml:space="preserve"> </w:t>
      </w:r>
      <w:r w:rsidRPr="000D6B05">
        <w:rPr>
          <w:szCs w:val="24"/>
        </w:rPr>
        <w:t>по</w:t>
      </w:r>
      <w:r w:rsidR="00C359D5" w:rsidRPr="000D6B05">
        <w:rPr>
          <w:szCs w:val="24"/>
        </w:rPr>
        <w:t xml:space="preserve"> </w:t>
      </w:r>
      <w:r w:rsidRPr="000D6B05">
        <w:rPr>
          <w:szCs w:val="24"/>
        </w:rPr>
        <w:t>лоту.</w:t>
      </w:r>
    </w:p>
    <w:p w14:paraId="46FBDBD1" w14:textId="4D0E6D01" w:rsidR="00D174F9" w:rsidRPr="000D6B05" w:rsidRDefault="00D174F9" w:rsidP="00461C70">
      <w:pPr>
        <w:numPr>
          <w:ilvl w:val="0"/>
          <w:numId w:val="154"/>
        </w:numPr>
        <w:spacing w:line="360" w:lineRule="auto"/>
        <w:jc w:val="both"/>
        <w:rPr>
          <w:szCs w:val="24"/>
        </w:rPr>
      </w:pPr>
      <w:r w:rsidRPr="000D6B05">
        <w:rPr>
          <w:szCs w:val="24"/>
        </w:rPr>
        <w:t>Поиск</w:t>
      </w:r>
      <w:r w:rsidR="00C359D5" w:rsidRPr="000D6B05">
        <w:rPr>
          <w:szCs w:val="24"/>
        </w:rPr>
        <w:t xml:space="preserve"> </w:t>
      </w:r>
      <w:r w:rsidRPr="000D6B05">
        <w:rPr>
          <w:szCs w:val="24"/>
        </w:rPr>
        <w:t>рецептов.</w:t>
      </w:r>
    </w:p>
    <w:p w14:paraId="472CAA0F" w14:textId="56F51C8E"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отсрочке.</w:t>
      </w:r>
    </w:p>
    <w:p w14:paraId="1784D6B8" w14:textId="1C994BF0"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стандартизированных</w:t>
      </w:r>
      <w:r w:rsidR="00C359D5" w:rsidRPr="000D6B05">
        <w:rPr>
          <w:szCs w:val="24"/>
        </w:rPr>
        <w:t xml:space="preserve"> </w:t>
      </w:r>
      <w:r w:rsidRPr="000D6B05">
        <w:rPr>
          <w:szCs w:val="24"/>
        </w:rPr>
        <w:t>форм</w:t>
      </w:r>
      <w:r w:rsidR="00C359D5" w:rsidRPr="000D6B05">
        <w:rPr>
          <w:szCs w:val="24"/>
        </w:rPr>
        <w:t xml:space="preserve"> </w:t>
      </w:r>
      <w:r w:rsidRPr="000D6B05">
        <w:rPr>
          <w:szCs w:val="24"/>
        </w:rPr>
        <w:t>отчетов,</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формирования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определенным</w:t>
      </w:r>
      <w:r w:rsidR="00C359D5" w:rsidRPr="000D6B05">
        <w:rPr>
          <w:szCs w:val="24"/>
        </w:rPr>
        <w:t xml:space="preserve"> </w:t>
      </w:r>
      <w:r w:rsidRPr="000D6B05">
        <w:rPr>
          <w:szCs w:val="24"/>
        </w:rPr>
        <w:t>данным.</w:t>
      </w:r>
    </w:p>
    <w:p w14:paraId="5E2E1F71" w14:textId="1C6DCD02"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медикаментов</w:t>
      </w:r>
      <w:r w:rsidR="00C359D5" w:rsidRPr="000D6B05">
        <w:rPr>
          <w:szCs w:val="24"/>
        </w:rPr>
        <w:t xml:space="preserve"> </w:t>
      </w:r>
      <w:r w:rsidRPr="000D6B05">
        <w:rPr>
          <w:szCs w:val="24"/>
        </w:rPr>
        <w:t>заявки</w:t>
      </w:r>
      <w:r w:rsidR="00C359D5" w:rsidRPr="000D6B05">
        <w:rPr>
          <w:szCs w:val="24"/>
        </w:rPr>
        <w:t xml:space="preserve"> </w:t>
      </w:r>
      <w:r w:rsidRPr="000D6B05">
        <w:rPr>
          <w:szCs w:val="24"/>
        </w:rPr>
        <w:t>(шаблона</w:t>
      </w:r>
      <w:r w:rsidR="00C359D5" w:rsidRPr="000D6B05">
        <w:rPr>
          <w:szCs w:val="24"/>
        </w:rPr>
        <w:t xml:space="preserve"> </w:t>
      </w:r>
      <w:r w:rsidRPr="000D6B05">
        <w:rPr>
          <w:szCs w:val="24"/>
        </w:rPr>
        <w:t>заявки).</w:t>
      </w:r>
    </w:p>
    <w:p w14:paraId="2A7920A6" w14:textId="3D50E5DD"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заявок</w:t>
      </w:r>
      <w:r w:rsidR="00C359D5" w:rsidRPr="000D6B05">
        <w:rPr>
          <w:szCs w:val="24"/>
        </w:rPr>
        <w:t xml:space="preserve"> </w:t>
      </w:r>
      <w:r w:rsidRPr="000D6B05">
        <w:rPr>
          <w:szCs w:val="24"/>
        </w:rPr>
        <w:t>врачей,</w:t>
      </w:r>
      <w:r w:rsidR="00C359D5" w:rsidRPr="000D6B05">
        <w:rPr>
          <w:szCs w:val="24"/>
        </w:rPr>
        <w:t xml:space="preserve"> </w:t>
      </w:r>
      <w:r w:rsidRPr="000D6B05">
        <w:rPr>
          <w:szCs w:val="24"/>
        </w:rPr>
        <w:t>заявок</w:t>
      </w:r>
      <w:r w:rsidR="00C359D5" w:rsidRPr="000D6B05">
        <w:rPr>
          <w:szCs w:val="24"/>
        </w:rPr>
        <w:t xml:space="preserve"> </w:t>
      </w:r>
      <w:r w:rsidRPr="000D6B05">
        <w:rPr>
          <w:szCs w:val="24"/>
        </w:rPr>
        <w:t>МО.</w:t>
      </w:r>
    </w:p>
    <w:p w14:paraId="03E637AE" w14:textId="6936DFE1" w:rsidR="00D174F9" w:rsidRPr="000D6B05" w:rsidRDefault="00D174F9" w:rsidP="00461C70">
      <w:pPr>
        <w:numPr>
          <w:ilvl w:val="0"/>
          <w:numId w:val="154"/>
        </w:numPr>
        <w:spacing w:line="360" w:lineRule="auto"/>
        <w:jc w:val="both"/>
        <w:rPr>
          <w:szCs w:val="24"/>
        </w:rPr>
      </w:pPr>
      <w:r w:rsidRPr="000D6B05">
        <w:rPr>
          <w:szCs w:val="24"/>
        </w:rPr>
        <w:t>Утверждение</w:t>
      </w:r>
      <w:r w:rsidR="00C359D5" w:rsidRPr="000D6B05">
        <w:rPr>
          <w:szCs w:val="24"/>
        </w:rPr>
        <w:t xml:space="preserve"> </w:t>
      </w:r>
      <w:r w:rsidRPr="000D6B05">
        <w:rPr>
          <w:szCs w:val="24"/>
        </w:rPr>
        <w:t>заявок</w:t>
      </w:r>
      <w:r w:rsidR="00C359D5" w:rsidRPr="000D6B05">
        <w:rPr>
          <w:szCs w:val="24"/>
        </w:rPr>
        <w:t xml:space="preserve"> </w:t>
      </w:r>
      <w:r w:rsidRPr="000D6B05">
        <w:rPr>
          <w:szCs w:val="24"/>
        </w:rPr>
        <w:t>МО.</w:t>
      </w:r>
    </w:p>
    <w:p w14:paraId="31F2CA9B" w14:textId="1809AD9A" w:rsidR="00D174F9" w:rsidRPr="000D6B05" w:rsidRDefault="00D174F9" w:rsidP="00461C70">
      <w:pPr>
        <w:numPr>
          <w:ilvl w:val="0"/>
          <w:numId w:val="154"/>
        </w:numPr>
        <w:spacing w:line="360" w:lineRule="auto"/>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модулю</w:t>
      </w:r>
      <w:r w:rsidR="00C359D5" w:rsidRPr="000D6B05">
        <w:rPr>
          <w:szCs w:val="24"/>
        </w:rPr>
        <w:t xml:space="preserve"> </w:t>
      </w:r>
      <w:r w:rsidR="00312BB4" w:rsidRPr="000D6B05">
        <w:rPr>
          <w:szCs w:val="24"/>
        </w:rPr>
        <w:t>"</w:t>
      </w:r>
      <w:r w:rsidRPr="000D6B05">
        <w:rPr>
          <w:szCs w:val="24"/>
        </w:rPr>
        <w:t>Обмен</w:t>
      </w:r>
      <w:r w:rsidR="00C359D5" w:rsidRPr="000D6B05">
        <w:rPr>
          <w:szCs w:val="24"/>
        </w:rPr>
        <w:t xml:space="preserve"> </w:t>
      </w:r>
      <w:r w:rsidRPr="000D6B05">
        <w:rPr>
          <w:szCs w:val="24"/>
        </w:rPr>
        <w:t>сообщениями</w:t>
      </w:r>
      <w:r w:rsidR="00312BB4" w:rsidRPr="000D6B05">
        <w:rPr>
          <w:szCs w:val="24"/>
        </w:rPr>
        <w:t>"</w:t>
      </w:r>
      <w:r w:rsidRPr="000D6B05">
        <w:rPr>
          <w:szCs w:val="24"/>
        </w:rPr>
        <w:t>.</w:t>
      </w:r>
      <w:r w:rsidR="00C359D5" w:rsidRPr="000D6B05">
        <w:rPr>
          <w:szCs w:val="24"/>
        </w:rPr>
        <w:t xml:space="preserve"> </w:t>
      </w:r>
    </w:p>
    <w:p w14:paraId="4A535F38" w14:textId="45FFAC49" w:rsidR="00D174F9" w:rsidRPr="000D6B05" w:rsidRDefault="00D174F9" w:rsidP="00461C70">
      <w:pPr>
        <w:numPr>
          <w:ilvl w:val="0"/>
          <w:numId w:val="154"/>
        </w:numPr>
        <w:spacing w:line="360" w:lineRule="auto"/>
        <w:jc w:val="both"/>
        <w:rPr>
          <w:szCs w:val="24"/>
        </w:rPr>
      </w:pPr>
      <w:r w:rsidRPr="000D6B05">
        <w:rPr>
          <w:szCs w:val="24"/>
        </w:rPr>
        <w:t>Ведение</w:t>
      </w:r>
      <w:r w:rsidR="00C359D5" w:rsidRPr="000D6B05">
        <w:rPr>
          <w:szCs w:val="24"/>
        </w:rPr>
        <w:t xml:space="preserve"> </w:t>
      </w:r>
      <w:r w:rsidRPr="000D6B05">
        <w:rPr>
          <w:szCs w:val="24"/>
        </w:rPr>
        <w:t>госконтрактов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поставку</w:t>
      </w:r>
      <w:r w:rsidR="00C359D5" w:rsidRPr="000D6B05">
        <w:rPr>
          <w:szCs w:val="24"/>
        </w:rPr>
        <w:t xml:space="preserve"> </w:t>
      </w:r>
      <w:r w:rsidRPr="000D6B05">
        <w:rPr>
          <w:szCs w:val="24"/>
        </w:rPr>
        <w:t>ЛС,</w:t>
      </w:r>
      <w:r w:rsidR="00C359D5" w:rsidRPr="000D6B05">
        <w:rPr>
          <w:szCs w:val="24"/>
        </w:rPr>
        <w:t xml:space="preserve"> </w:t>
      </w:r>
      <w:r w:rsidRPr="000D6B05">
        <w:rPr>
          <w:szCs w:val="24"/>
        </w:rPr>
        <w:t>ИМН</w:t>
      </w:r>
      <w:r w:rsidR="00C359D5" w:rsidRPr="000D6B05">
        <w:rPr>
          <w:szCs w:val="24"/>
        </w:rPr>
        <w:t xml:space="preserve"> </w:t>
      </w:r>
      <w:r w:rsidRPr="000D6B05">
        <w:rPr>
          <w:szCs w:val="24"/>
        </w:rPr>
        <w:t>и</w:t>
      </w:r>
      <w:r w:rsidR="00C359D5" w:rsidRPr="000D6B05">
        <w:rPr>
          <w:szCs w:val="24"/>
        </w:rPr>
        <w:t xml:space="preserve"> </w:t>
      </w:r>
      <w:r w:rsidRPr="000D6B05">
        <w:rPr>
          <w:szCs w:val="24"/>
        </w:rPr>
        <w:t>лечебного</w:t>
      </w:r>
      <w:r w:rsidR="00C359D5" w:rsidRPr="000D6B05">
        <w:rPr>
          <w:szCs w:val="24"/>
        </w:rPr>
        <w:t xml:space="preserve"> </w:t>
      </w:r>
      <w:r w:rsidRPr="000D6B05">
        <w:rPr>
          <w:szCs w:val="24"/>
        </w:rPr>
        <w:t>или</w:t>
      </w:r>
      <w:r w:rsidR="00C359D5" w:rsidRPr="000D6B05">
        <w:rPr>
          <w:szCs w:val="24"/>
        </w:rPr>
        <w:t xml:space="preserve"> </w:t>
      </w:r>
      <w:r w:rsidRPr="000D6B05">
        <w:rPr>
          <w:szCs w:val="24"/>
        </w:rPr>
        <w:t>специализированного</w:t>
      </w:r>
      <w:r w:rsidR="00C359D5" w:rsidRPr="000D6B05">
        <w:rPr>
          <w:szCs w:val="24"/>
        </w:rPr>
        <w:t xml:space="preserve"> </w:t>
      </w:r>
      <w:r w:rsidRPr="000D6B05">
        <w:rPr>
          <w:szCs w:val="24"/>
        </w:rPr>
        <w:t>питания.</w:t>
      </w:r>
    </w:p>
    <w:p w14:paraId="7B78C90C" w14:textId="78EBFCF0" w:rsidR="00D174F9" w:rsidRPr="000D6B05" w:rsidRDefault="00D174F9" w:rsidP="00461C70">
      <w:pPr>
        <w:numPr>
          <w:ilvl w:val="0"/>
          <w:numId w:val="154"/>
        </w:numPr>
        <w:spacing w:line="360" w:lineRule="auto"/>
        <w:jc w:val="both"/>
        <w:rPr>
          <w:szCs w:val="24"/>
        </w:rPr>
      </w:pPr>
      <w:r w:rsidRPr="000D6B05">
        <w:rPr>
          <w:szCs w:val="24"/>
        </w:rPr>
        <w:t>Ведение</w:t>
      </w:r>
      <w:r w:rsidR="00C359D5" w:rsidRPr="000D6B05">
        <w:rPr>
          <w:szCs w:val="24"/>
        </w:rPr>
        <w:t xml:space="preserve"> </w:t>
      </w:r>
      <w:r w:rsidRPr="000D6B05">
        <w:rPr>
          <w:szCs w:val="24"/>
        </w:rPr>
        <w:t>дополнительных</w:t>
      </w:r>
      <w:r w:rsidR="00C359D5" w:rsidRPr="000D6B05">
        <w:rPr>
          <w:szCs w:val="24"/>
        </w:rPr>
        <w:t xml:space="preserve"> </w:t>
      </w:r>
      <w:r w:rsidRPr="000D6B05">
        <w:rPr>
          <w:szCs w:val="24"/>
        </w:rPr>
        <w:t>соглашений</w:t>
      </w:r>
      <w:r w:rsidR="00C359D5" w:rsidRPr="000D6B05">
        <w:rPr>
          <w:szCs w:val="24"/>
        </w:rPr>
        <w:t xml:space="preserve"> </w:t>
      </w:r>
      <w:r w:rsidRPr="000D6B05">
        <w:rPr>
          <w:szCs w:val="24"/>
        </w:rPr>
        <w:t>к</w:t>
      </w:r>
      <w:r w:rsidR="00C359D5" w:rsidRPr="000D6B05">
        <w:rPr>
          <w:szCs w:val="24"/>
        </w:rPr>
        <w:t xml:space="preserve"> </w:t>
      </w:r>
      <w:r w:rsidRPr="000D6B05">
        <w:rPr>
          <w:szCs w:val="24"/>
        </w:rPr>
        <w:t>контрактам.</w:t>
      </w:r>
    </w:p>
    <w:p w14:paraId="63C5CC2A" w14:textId="64245C9C" w:rsidR="00D174F9" w:rsidRPr="000D6B05" w:rsidRDefault="00D174F9" w:rsidP="00461C70">
      <w:pPr>
        <w:numPr>
          <w:ilvl w:val="0"/>
          <w:numId w:val="154"/>
        </w:numPr>
        <w:spacing w:line="360" w:lineRule="auto"/>
        <w:jc w:val="both"/>
        <w:rPr>
          <w:szCs w:val="24"/>
        </w:rPr>
      </w:pPr>
      <w:r w:rsidRPr="000D6B05">
        <w:rPr>
          <w:szCs w:val="24"/>
        </w:rPr>
        <w:t>Ведение</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главных</w:t>
      </w:r>
      <w:r w:rsidR="00C359D5" w:rsidRPr="000D6B05">
        <w:rPr>
          <w:szCs w:val="24"/>
        </w:rPr>
        <w:t xml:space="preserve"> </w:t>
      </w:r>
      <w:r w:rsidRPr="000D6B05">
        <w:rPr>
          <w:szCs w:val="24"/>
        </w:rPr>
        <w:t>внештатных</w:t>
      </w:r>
      <w:r w:rsidR="00C359D5" w:rsidRPr="000D6B05">
        <w:rPr>
          <w:szCs w:val="24"/>
        </w:rPr>
        <w:t xml:space="preserve"> </w:t>
      </w:r>
      <w:r w:rsidRPr="000D6B05">
        <w:rPr>
          <w:szCs w:val="24"/>
        </w:rPr>
        <w:t>специалистов</w:t>
      </w:r>
      <w:r w:rsidR="00C359D5" w:rsidRPr="000D6B05">
        <w:rPr>
          <w:szCs w:val="24"/>
        </w:rPr>
        <w:t xml:space="preserve"> </w:t>
      </w:r>
      <w:r w:rsidRPr="000D6B05">
        <w:rPr>
          <w:szCs w:val="24"/>
        </w:rPr>
        <w:t>при</w:t>
      </w:r>
      <w:r w:rsidR="00C359D5" w:rsidRPr="000D6B05">
        <w:rPr>
          <w:szCs w:val="24"/>
        </w:rPr>
        <w:t xml:space="preserve"> </w:t>
      </w:r>
      <w:r w:rsidRPr="000D6B05">
        <w:rPr>
          <w:szCs w:val="24"/>
        </w:rPr>
        <w:t>МЗ.</w:t>
      </w:r>
    </w:p>
    <w:p w14:paraId="5E827EAD" w14:textId="293F2F99"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справочников</w:t>
      </w:r>
      <w:r w:rsidR="00C359D5" w:rsidRPr="000D6B05">
        <w:rPr>
          <w:szCs w:val="24"/>
        </w:rPr>
        <w:t xml:space="preserve"> </w:t>
      </w:r>
      <w:r w:rsidRPr="000D6B05">
        <w:rPr>
          <w:szCs w:val="24"/>
        </w:rPr>
        <w:t>системы.</w:t>
      </w:r>
    </w:p>
    <w:p w14:paraId="4F42AEB4" w14:textId="3D89E9C3" w:rsidR="00D174F9" w:rsidRPr="000D6B05" w:rsidRDefault="00D174F9" w:rsidP="00435BC9">
      <w:pPr>
        <w:pStyle w:val="44"/>
        <w:jc w:val="left"/>
        <w:rPr>
          <w:szCs w:val="24"/>
        </w:rPr>
      </w:pPr>
      <w:bookmarkStart w:id="933" w:name="_heading=h.3kkl7fh" w:colFirst="0" w:colLast="0"/>
      <w:bookmarkStart w:id="934" w:name="_Toc76114329"/>
      <w:bookmarkEnd w:id="933"/>
      <w:r w:rsidRPr="000D6B05">
        <w:rPr>
          <w:szCs w:val="24"/>
        </w:rPr>
        <w:t>Модуль</w:t>
      </w:r>
      <w:r w:rsidR="00C359D5" w:rsidRPr="000D6B05">
        <w:rPr>
          <w:szCs w:val="24"/>
        </w:rPr>
        <w:t xml:space="preserve"> </w:t>
      </w:r>
      <w:r w:rsidR="00312BB4" w:rsidRPr="000D6B05">
        <w:rPr>
          <w:szCs w:val="24"/>
        </w:rPr>
        <w:t>"</w:t>
      </w:r>
      <w:hyperlink r:id="rId23">
        <w:r w:rsidRPr="000D6B05">
          <w:rPr>
            <w:szCs w:val="24"/>
          </w:rPr>
          <w:t>АРМ</w:t>
        </w:r>
        <w:r w:rsidR="00C359D5" w:rsidRPr="000D6B05">
          <w:rPr>
            <w:szCs w:val="24"/>
          </w:rPr>
          <w:t xml:space="preserve"> </w:t>
        </w:r>
        <w:r w:rsidRPr="000D6B05">
          <w:rPr>
            <w:szCs w:val="24"/>
          </w:rPr>
          <w:t>специалиста</w:t>
        </w:r>
        <w:r w:rsidR="00C359D5" w:rsidRPr="000D6B05">
          <w:rPr>
            <w:szCs w:val="24"/>
          </w:rPr>
          <w:t xml:space="preserve"> </w:t>
        </w:r>
        <w:r w:rsidRPr="000D6B05">
          <w:rPr>
            <w:szCs w:val="24"/>
          </w:rPr>
          <w:t>по</w:t>
        </w:r>
        <w:r w:rsidR="00C359D5" w:rsidRPr="000D6B05">
          <w:rPr>
            <w:szCs w:val="24"/>
          </w:rPr>
          <w:t xml:space="preserve"> </w:t>
        </w:r>
        <w:r w:rsidRPr="000D6B05">
          <w:rPr>
            <w:szCs w:val="24"/>
          </w:rPr>
          <w:t>закупкам</w:t>
        </w:r>
      </w:hyperlink>
      <w:bookmarkEnd w:id="934"/>
      <w:r w:rsidR="00312BB4" w:rsidRPr="000D6B05">
        <w:rPr>
          <w:szCs w:val="24"/>
        </w:rPr>
        <w:t>"</w:t>
      </w:r>
    </w:p>
    <w:p w14:paraId="4C3512E5" w14:textId="6ED9B341" w:rsidR="00D174F9" w:rsidRPr="000D6B05" w:rsidRDefault="00FB29C9" w:rsidP="00D174F9">
      <w:pPr>
        <w:spacing w:line="360" w:lineRule="auto"/>
        <w:ind w:firstLine="720"/>
        <w:jc w:val="both"/>
        <w:rPr>
          <w:szCs w:val="24"/>
        </w:rPr>
      </w:pPr>
      <w:hyperlink r:id="rId24">
        <w:r w:rsidR="00D174F9" w:rsidRPr="000D6B05">
          <w:rPr>
            <w:szCs w:val="24"/>
          </w:rPr>
          <w:t>АРМ</w:t>
        </w:r>
        <w:r w:rsidR="00C359D5" w:rsidRPr="000D6B05">
          <w:rPr>
            <w:szCs w:val="24"/>
          </w:rPr>
          <w:t xml:space="preserve"> </w:t>
        </w:r>
        <w:r w:rsidR="00D174F9" w:rsidRPr="000D6B05">
          <w:rPr>
            <w:szCs w:val="24"/>
          </w:rPr>
          <w:t>специалиста</w:t>
        </w:r>
        <w:r w:rsidR="00C359D5" w:rsidRPr="000D6B05">
          <w:rPr>
            <w:szCs w:val="24"/>
          </w:rPr>
          <w:t xml:space="preserve"> </w:t>
        </w:r>
        <w:r w:rsidR="00D174F9" w:rsidRPr="000D6B05">
          <w:rPr>
            <w:szCs w:val="24"/>
          </w:rPr>
          <w:t>по</w:t>
        </w:r>
        <w:r w:rsidR="00C359D5" w:rsidRPr="000D6B05">
          <w:rPr>
            <w:szCs w:val="24"/>
          </w:rPr>
          <w:t xml:space="preserve"> </w:t>
        </w:r>
        <w:r w:rsidR="00D174F9" w:rsidRPr="000D6B05">
          <w:rPr>
            <w:szCs w:val="24"/>
          </w:rPr>
          <w:t>закупкам</w:t>
        </w:r>
      </w:hyperlink>
      <w:r w:rsidR="00C359D5" w:rsidRPr="000D6B05">
        <w:rPr>
          <w:szCs w:val="24"/>
        </w:rPr>
        <w:t xml:space="preserve"> </w:t>
      </w:r>
      <w:r w:rsidR="00D174F9" w:rsidRPr="000D6B05">
        <w:rPr>
          <w:szCs w:val="24"/>
        </w:rPr>
        <w:t>должно</w:t>
      </w:r>
      <w:r w:rsidR="00C359D5" w:rsidRPr="000D6B05">
        <w:rPr>
          <w:szCs w:val="24"/>
        </w:rPr>
        <w:t xml:space="preserve"> </w:t>
      </w:r>
      <w:r w:rsidR="00D174F9" w:rsidRPr="000D6B05">
        <w:rPr>
          <w:szCs w:val="24"/>
        </w:rPr>
        <w:t>соответствовать</w:t>
      </w:r>
      <w:r w:rsidR="00C359D5" w:rsidRPr="000D6B05">
        <w:rPr>
          <w:szCs w:val="24"/>
        </w:rPr>
        <w:t xml:space="preserve"> </w:t>
      </w:r>
      <w:r w:rsidR="00D174F9" w:rsidRPr="000D6B05">
        <w:rPr>
          <w:szCs w:val="24"/>
        </w:rPr>
        <w:t>следующим</w:t>
      </w:r>
      <w:r w:rsidR="00C359D5" w:rsidRPr="000D6B05">
        <w:rPr>
          <w:szCs w:val="24"/>
        </w:rPr>
        <w:t xml:space="preserve"> </w:t>
      </w:r>
      <w:r w:rsidR="00D174F9" w:rsidRPr="000D6B05">
        <w:rPr>
          <w:szCs w:val="24"/>
        </w:rPr>
        <w:t>требованиям</w:t>
      </w:r>
      <w:r w:rsidR="00C359D5" w:rsidRPr="000D6B05">
        <w:rPr>
          <w:szCs w:val="24"/>
        </w:rPr>
        <w:t xml:space="preserve"> </w:t>
      </w:r>
      <w:r w:rsidR="00D174F9" w:rsidRPr="000D6B05">
        <w:rPr>
          <w:szCs w:val="24"/>
        </w:rPr>
        <w:t>к</w:t>
      </w:r>
      <w:r w:rsidR="00C359D5" w:rsidRPr="000D6B05">
        <w:rPr>
          <w:szCs w:val="24"/>
        </w:rPr>
        <w:t xml:space="preserve"> </w:t>
      </w:r>
      <w:r w:rsidR="00D174F9" w:rsidRPr="000D6B05">
        <w:rPr>
          <w:szCs w:val="24"/>
        </w:rPr>
        <w:t>функциональным</w:t>
      </w:r>
      <w:r w:rsidR="00C359D5" w:rsidRPr="000D6B05">
        <w:rPr>
          <w:szCs w:val="24"/>
        </w:rPr>
        <w:t xml:space="preserve"> </w:t>
      </w:r>
      <w:r w:rsidR="00D174F9" w:rsidRPr="000D6B05">
        <w:rPr>
          <w:szCs w:val="24"/>
        </w:rPr>
        <w:t>характеристикам:</w:t>
      </w:r>
    </w:p>
    <w:p w14:paraId="2B22BD6D" w14:textId="5EBB70AB" w:rsidR="00D174F9" w:rsidRPr="000D6B05" w:rsidRDefault="00D174F9" w:rsidP="00461C70">
      <w:pPr>
        <w:numPr>
          <w:ilvl w:val="0"/>
          <w:numId w:val="164"/>
        </w:numPr>
        <w:tabs>
          <w:tab w:val="left" w:pos="454"/>
        </w:tabs>
        <w:spacing w:line="360" w:lineRule="auto"/>
        <w:jc w:val="both"/>
        <w:rPr>
          <w:szCs w:val="24"/>
        </w:rPr>
      </w:pPr>
      <w:r w:rsidRPr="000D6B05">
        <w:rPr>
          <w:szCs w:val="24"/>
        </w:rPr>
        <w:t>Наличие</w:t>
      </w:r>
      <w:r w:rsidR="00C359D5" w:rsidRPr="000D6B05">
        <w:rPr>
          <w:szCs w:val="24"/>
        </w:rPr>
        <w:t xml:space="preserve"> </w:t>
      </w:r>
      <w:r w:rsidRPr="000D6B05">
        <w:rPr>
          <w:szCs w:val="24"/>
        </w:rPr>
        <w:t>интерфейса</w:t>
      </w:r>
      <w:r w:rsidR="00C359D5" w:rsidRPr="000D6B05">
        <w:rPr>
          <w:szCs w:val="24"/>
        </w:rPr>
        <w:t xml:space="preserve"> </w:t>
      </w:r>
      <w:r w:rsidRPr="000D6B05">
        <w:rPr>
          <w:szCs w:val="24"/>
        </w:rPr>
        <w:t>автоматизированного</w:t>
      </w:r>
      <w:r w:rsidR="00C359D5" w:rsidRPr="000D6B05">
        <w:rPr>
          <w:szCs w:val="24"/>
        </w:rPr>
        <w:t xml:space="preserve"> </w:t>
      </w:r>
      <w:r w:rsidRPr="000D6B05">
        <w:rPr>
          <w:szCs w:val="24"/>
        </w:rPr>
        <w:t>рабочего</w:t>
      </w:r>
      <w:r w:rsidR="00C359D5" w:rsidRPr="000D6B05">
        <w:rPr>
          <w:szCs w:val="24"/>
        </w:rPr>
        <w:t xml:space="preserve"> </w:t>
      </w:r>
      <w:r w:rsidRPr="000D6B05">
        <w:rPr>
          <w:szCs w:val="24"/>
        </w:rPr>
        <w:t>места</w:t>
      </w:r>
      <w:r w:rsidR="00C359D5" w:rsidRPr="000D6B05">
        <w:rPr>
          <w:szCs w:val="24"/>
        </w:rPr>
        <w:t xml:space="preserve"> </w:t>
      </w:r>
      <w:r w:rsidRPr="000D6B05">
        <w:rPr>
          <w:szCs w:val="24"/>
        </w:rPr>
        <w:t>для</w:t>
      </w:r>
      <w:r w:rsidR="00C359D5" w:rsidRPr="000D6B05">
        <w:rPr>
          <w:szCs w:val="24"/>
        </w:rPr>
        <w:t xml:space="preserve"> </w:t>
      </w:r>
      <w:r w:rsidRPr="000D6B05">
        <w:rPr>
          <w:szCs w:val="24"/>
        </w:rPr>
        <w:t>специалистов</w:t>
      </w:r>
      <w:r w:rsidR="00C359D5" w:rsidRPr="000D6B05">
        <w:rPr>
          <w:szCs w:val="24"/>
        </w:rPr>
        <w:t xml:space="preserve"> </w:t>
      </w:r>
      <w:r w:rsidRPr="000D6B05">
        <w:rPr>
          <w:szCs w:val="24"/>
        </w:rPr>
        <w:t>отделов/организаций,</w:t>
      </w:r>
      <w:r w:rsidR="00C359D5" w:rsidRPr="000D6B05">
        <w:rPr>
          <w:szCs w:val="24"/>
        </w:rPr>
        <w:t xml:space="preserve"> </w:t>
      </w:r>
      <w:r w:rsidRPr="000D6B05">
        <w:rPr>
          <w:szCs w:val="24"/>
        </w:rPr>
        <w:t>обеспечивающих</w:t>
      </w:r>
      <w:r w:rsidR="00C359D5" w:rsidRPr="000D6B05">
        <w:rPr>
          <w:szCs w:val="24"/>
        </w:rPr>
        <w:t xml:space="preserve"> </w:t>
      </w:r>
      <w:r w:rsidRPr="000D6B05">
        <w:rPr>
          <w:szCs w:val="24"/>
        </w:rPr>
        <w:t>формирование</w:t>
      </w:r>
      <w:r w:rsidR="00C359D5" w:rsidRPr="000D6B05">
        <w:rPr>
          <w:szCs w:val="24"/>
        </w:rPr>
        <w:t xml:space="preserve"> </w:t>
      </w:r>
      <w:r w:rsidRPr="000D6B05">
        <w:rPr>
          <w:szCs w:val="24"/>
        </w:rPr>
        <w:t>закупочной</w:t>
      </w:r>
      <w:r w:rsidR="00C359D5" w:rsidRPr="000D6B05">
        <w:rPr>
          <w:szCs w:val="24"/>
        </w:rPr>
        <w:t xml:space="preserve"> </w:t>
      </w:r>
      <w:r w:rsidRPr="000D6B05">
        <w:rPr>
          <w:szCs w:val="24"/>
        </w:rPr>
        <w:t>документации</w:t>
      </w:r>
      <w:r w:rsidR="00C359D5" w:rsidRPr="000D6B05">
        <w:rPr>
          <w:szCs w:val="24"/>
        </w:rPr>
        <w:t xml:space="preserve"> </w:t>
      </w:r>
      <w:r w:rsidRPr="000D6B05">
        <w:rPr>
          <w:szCs w:val="24"/>
        </w:rPr>
        <w:t>для</w:t>
      </w:r>
      <w:r w:rsidR="00C359D5" w:rsidRPr="000D6B05">
        <w:rPr>
          <w:szCs w:val="24"/>
        </w:rPr>
        <w:t xml:space="preserve"> </w:t>
      </w:r>
      <w:r w:rsidRPr="000D6B05">
        <w:rPr>
          <w:szCs w:val="24"/>
        </w:rPr>
        <w:t>торгов</w:t>
      </w:r>
      <w:r w:rsidR="00C359D5" w:rsidRPr="000D6B05">
        <w:rPr>
          <w:szCs w:val="24"/>
        </w:rPr>
        <w:t xml:space="preserve"> </w:t>
      </w:r>
      <w:r w:rsidRPr="000D6B05">
        <w:rPr>
          <w:szCs w:val="24"/>
        </w:rPr>
        <w:t>на</w:t>
      </w:r>
      <w:r w:rsidR="00C359D5" w:rsidRPr="000D6B05">
        <w:rPr>
          <w:szCs w:val="24"/>
        </w:rPr>
        <w:t xml:space="preserve"> </w:t>
      </w:r>
      <w:r w:rsidRPr="000D6B05">
        <w:rPr>
          <w:szCs w:val="24"/>
        </w:rPr>
        <w:t>закупку</w:t>
      </w:r>
      <w:r w:rsidR="00C359D5" w:rsidRPr="000D6B05">
        <w:rPr>
          <w:szCs w:val="24"/>
        </w:rPr>
        <w:t xml:space="preserve"> </w:t>
      </w:r>
      <w:r w:rsidRPr="000D6B05">
        <w:rPr>
          <w:szCs w:val="24"/>
        </w:rPr>
        <w:t>ЛС</w:t>
      </w:r>
      <w:r w:rsidR="00C359D5" w:rsidRPr="000D6B05">
        <w:rPr>
          <w:szCs w:val="24"/>
        </w:rPr>
        <w:t xml:space="preserve"> </w:t>
      </w:r>
      <w:r w:rsidRPr="000D6B05">
        <w:rPr>
          <w:szCs w:val="24"/>
        </w:rPr>
        <w:t>для</w:t>
      </w:r>
      <w:r w:rsidR="00C359D5" w:rsidRPr="000D6B05">
        <w:rPr>
          <w:szCs w:val="24"/>
        </w:rPr>
        <w:t xml:space="preserve"> </w:t>
      </w:r>
      <w:r w:rsidRPr="000D6B05">
        <w:rPr>
          <w:szCs w:val="24"/>
        </w:rPr>
        <w:t>МО</w:t>
      </w:r>
      <w:r w:rsidR="00C359D5" w:rsidRPr="000D6B05">
        <w:rPr>
          <w:szCs w:val="24"/>
        </w:rPr>
        <w:t xml:space="preserve"> </w:t>
      </w:r>
      <w:r w:rsidRPr="000D6B05">
        <w:rPr>
          <w:szCs w:val="24"/>
        </w:rPr>
        <w:t>и</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ЛЛО</w:t>
      </w:r>
      <w:r w:rsidR="00C359D5" w:rsidRPr="000D6B05">
        <w:rPr>
          <w:szCs w:val="24"/>
        </w:rPr>
        <w:t xml:space="preserve"> </w:t>
      </w:r>
      <w:r w:rsidRPr="000D6B05">
        <w:rPr>
          <w:szCs w:val="24"/>
        </w:rPr>
        <w:t>региона,</w:t>
      </w:r>
      <w:r w:rsidR="00C359D5" w:rsidRPr="000D6B05">
        <w:rPr>
          <w:szCs w:val="24"/>
        </w:rPr>
        <w:t xml:space="preserve"> </w:t>
      </w:r>
      <w:r w:rsidRPr="000D6B05">
        <w:rPr>
          <w:szCs w:val="24"/>
        </w:rPr>
        <w:t>включая</w:t>
      </w:r>
      <w:r w:rsidR="00C359D5" w:rsidRPr="000D6B05">
        <w:rPr>
          <w:szCs w:val="24"/>
        </w:rPr>
        <w:t xml:space="preserve"> </w:t>
      </w:r>
      <w:r w:rsidRPr="000D6B05">
        <w:rPr>
          <w:szCs w:val="24"/>
        </w:rPr>
        <w:t>функции:</w:t>
      </w:r>
    </w:p>
    <w:p w14:paraId="6EC9B717" w14:textId="0EA6B1AA" w:rsidR="00D174F9" w:rsidRPr="000D6B05" w:rsidRDefault="00D174F9" w:rsidP="00461C70">
      <w:pPr>
        <w:numPr>
          <w:ilvl w:val="1"/>
          <w:numId w:val="164"/>
        </w:numPr>
        <w:spacing w:line="360" w:lineRule="auto"/>
        <w:rPr>
          <w:szCs w:val="24"/>
        </w:rPr>
      </w:pPr>
      <w:r w:rsidRPr="000D6B05">
        <w:rPr>
          <w:szCs w:val="24"/>
        </w:rPr>
        <w:t>Формирование</w:t>
      </w:r>
      <w:r w:rsidR="00C359D5" w:rsidRPr="000D6B05">
        <w:rPr>
          <w:szCs w:val="24"/>
        </w:rPr>
        <w:t xml:space="preserve"> </w:t>
      </w:r>
      <w:r w:rsidRPr="000D6B05">
        <w:rPr>
          <w:szCs w:val="24"/>
        </w:rPr>
        <w:t>лотов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закупку</w:t>
      </w:r>
      <w:r w:rsidR="00C359D5" w:rsidRPr="000D6B05">
        <w:rPr>
          <w:szCs w:val="24"/>
        </w:rPr>
        <w:t xml:space="preserve"> </w:t>
      </w:r>
      <w:r w:rsidRPr="000D6B05">
        <w:rPr>
          <w:szCs w:val="24"/>
        </w:rPr>
        <w:t>ЛС</w:t>
      </w:r>
      <w:r w:rsidR="00C359D5" w:rsidRPr="000D6B05">
        <w:rPr>
          <w:szCs w:val="24"/>
        </w:rPr>
        <w:t xml:space="preserve"> </w:t>
      </w:r>
      <w:r w:rsidRPr="000D6B05">
        <w:rPr>
          <w:szCs w:val="24"/>
        </w:rPr>
        <w:t>вручную;</w:t>
      </w:r>
    </w:p>
    <w:p w14:paraId="4B81EBE9" w14:textId="702D9E66" w:rsidR="00D174F9" w:rsidRPr="000D6B05" w:rsidRDefault="00D174F9" w:rsidP="00461C70">
      <w:pPr>
        <w:numPr>
          <w:ilvl w:val="1"/>
          <w:numId w:val="164"/>
        </w:numPr>
        <w:spacing w:line="360" w:lineRule="auto"/>
        <w:rPr>
          <w:szCs w:val="24"/>
        </w:rPr>
      </w:pPr>
      <w:r w:rsidRPr="000D6B05">
        <w:rPr>
          <w:szCs w:val="24"/>
        </w:rPr>
        <w:t>Расчет</w:t>
      </w:r>
      <w:r w:rsidR="00C359D5" w:rsidRPr="000D6B05">
        <w:rPr>
          <w:szCs w:val="24"/>
        </w:rPr>
        <w:t xml:space="preserve"> </w:t>
      </w:r>
      <w:r w:rsidRPr="000D6B05">
        <w:rPr>
          <w:szCs w:val="24"/>
        </w:rPr>
        <w:t>НМЦК;</w:t>
      </w:r>
    </w:p>
    <w:p w14:paraId="52441B8A" w14:textId="4B3BEDE9" w:rsidR="00D174F9" w:rsidRPr="000D6B05" w:rsidRDefault="00D174F9" w:rsidP="00461C70">
      <w:pPr>
        <w:numPr>
          <w:ilvl w:val="1"/>
          <w:numId w:val="164"/>
        </w:numPr>
        <w:spacing w:line="360" w:lineRule="auto"/>
        <w:rPr>
          <w:szCs w:val="24"/>
        </w:rPr>
      </w:pPr>
      <w:r w:rsidRPr="000D6B05">
        <w:rPr>
          <w:szCs w:val="24"/>
        </w:rPr>
        <w:t>Формирование</w:t>
      </w:r>
      <w:r w:rsidR="00C359D5" w:rsidRPr="000D6B05">
        <w:rPr>
          <w:szCs w:val="24"/>
        </w:rPr>
        <w:t xml:space="preserve"> </w:t>
      </w:r>
      <w:r w:rsidRPr="000D6B05">
        <w:rPr>
          <w:szCs w:val="24"/>
        </w:rPr>
        <w:t>закупочной</w:t>
      </w:r>
      <w:r w:rsidR="00C359D5" w:rsidRPr="000D6B05">
        <w:rPr>
          <w:szCs w:val="24"/>
        </w:rPr>
        <w:t xml:space="preserve"> </w:t>
      </w:r>
      <w:r w:rsidRPr="000D6B05">
        <w:rPr>
          <w:szCs w:val="24"/>
        </w:rPr>
        <w:t>документации;</w:t>
      </w:r>
    </w:p>
    <w:p w14:paraId="19E16B6E" w14:textId="73D485BF" w:rsidR="00D174F9" w:rsidRPr="000D6B05" w:rsidRDefault="00D174F9" w:rsidP="00461C70">
      <w:pPr>
        <w:numPr>
          <w:ilvl w:val="1"/>
          <w:numId w:val="164"/>
        </w:numPr>
        <w:spacing w:line="360" w:lineRule="auto"/>
        <w:rPr>
          <w:szCs w:val="24"/>
        </w:rPr>
      </w:pPr>
      <w:r w:rsidRPr="000D6B05">
        <w:rPr>
          <w:szCs w:val="24"/>
        </w:rPr>
        <w:t>Учет</w:t>
      </w:r>
      <w:r w:rsidR="00C359D5" w:rsidRPr="000D6B05">
        <w:rPr>
          <w:szCs w:val="24"/>
        </w:rPr>
        <w:t xml:space="preserve"> </w:t>
      </w:r>
      <w:r w:rsidRPr="000D6B05">
        <w:rPr>
          <w:szCs w:val="24"/>
        </w:rPr>
        <w:t>коммерческих</w:t>
      </w:r>
      <w:r w:rsidR="00C359D5" w:rsidRPr="000D6B05">
        <w:rPr>
          <w:szCs w:val="24"/>
        </w:rPr>
        <w:t xml:space="preserve"> </w:t>
      </w:r>
      <w:r w:rsidRPr="000D6B05">
        <w:rPr>
          <w:szCs w:val="24"/>
        </w:rPr>
        <w:t>предложений</w:t>
      </w:r>
      <w:r w:rsidR="00C359D5" w:rsidRPr="000D6B05">
        <w:rPr>
          <w:szCs w:val="24"/>
        </w:rPr>
        <w:t xml:space="preserve"> </w:t>
      </w:r>
      <w:r w:rsidRPr="000D6B05">
        <w:rPr>
          <w:szCs w:val="24"/>
        </w:rPr>
        <w:t>потенциальных</w:t>
      </w:r>
      <w:r w:rsidR="00C359D5" w:rsidRPr="000D6B05">
        <w:rPr>
          <w:szCs w:val="24"/>
        </w:rPr>
        <w:t xml:space="preserve"> </w:t>
      </w:r>
      <w:r w:rsidRPr="000D6B05">
        <w:rPr>
          <w:szCs w:val="24"/>
        </w:rPr>
        <w:t>поставщиков;</w:t>
      </w:r>
    </w:p>
    <w:p w14:paraId="77E31CD2" w14:textId="5140FA1D" w:rsidR="00D174F9" w:rsidRPr="000D6B05" w:rsidRDefault="00D174F9" w:rsidP="00461C70">
      <w:pPr>
        <w:numPr>
          <w:ilvl w:val="1"/>
          <w:numId w:val="164"/>
        </w:numPr>
        <w:spacing w:line="360" w:lineRule="auto"/>
        <w:rPr>
          <w:szCs w:val="24"/>
        </w:rPr>
      </w:pPr>
      <w:r w:rsidRPr="000D6B05">
        <w:rPr>
          <w:szCs w:val="24"/>
        </w:rPr>
        <w:t>Распределение</w:t>
      </w:r>
      <w:r w:rsidR="00C359D5" w:rsidRPr="000D6B05">
        <w:rPr>
          <w:szCs w:val="24"/>
        </w:rPr>
        <w:t xml:space="preserve"> </w:t>
      </w:r>
      <w:r w:rsidRPr="000D6B05">
        <w:rPr>
          <w:szCs w:val="24"/>
        </w:rPr>
        <w:t>лотов</w:t>
      </w:r>
      <w:r w:rsidR="00C359D5" w:rsidRPr="000D6B05">
        <w:rPr>
          <w:szCs w:val="24"/>
        </w:rPr>
        <w:t xml:space="preserve"> </w:t>
      </w:r>
      <w:r w:rsidRPr="000D6B05">
        <w:rPr>
          <w:szCs w:val="24"/>
        </w:rPr>
        <w:t>между</w:t>
      </w:r>
      <w:r w:rsidR="00C359D5" w:rsidRPr="000D6B05">
        <w:rPr>
          <w:szCs w:val="24"/>
        </w:rPr>
        <w:t xml:space="preserve"> </w:t>
      </w:r>
      <w:r w:rsidRPr="000D6B05">
        <w:rPr>
          <w:szCs w:val="24"/>
        </w:rPr>
        <w:t>сотрудниками</w:t>
      </w:r>
      <w:r w:rsidR="00C359D5" w:rsidRPr="000D6B05">
        <w:rPr>
          <w:szCs w:val="24"/>
        </w:rPr>
        <w:t xml:space="preserve"> </w:t>
      </w:r>
      <w:r w:rsidRPr="000D6B05">
        <w:rPr>
          <w:szCs w:val="24"/>
        </w:rPr>
        <w:t>для</w:t>
      </w:r>
      <w:r w:rsidR="00C359D5" w:rsidRPr="000D6B05">
        <w:rPr>
          <w:szCs w:val="24"/>
        </w:rPr>
        <w:t xml:space="preserve"> </w:t>
      </w:r>
      <w:r w:rsidRPr="000D6B05">
        <w:rPr>
          <w:szCs w:val="24"/>
        </w:rPr>
        <w:t>осуществления</w:t>
      </w:r>
      <w:r w:rsidR="00C359D5" w:rsidRPr="000D6B05">
        <w:rPr>
          <w:szCs w:val="24"/>
        </w:rPr>
        <w:t xml:space="preserve"> </w:t>
      </w:r>
      <w:r w:rsidRPr="000D6B05">
        <w:rPr>
          <w:szCs w:val="24"/>
        </w:rPr>
        <w:t>сопровождения</w:t>
      </w:r>
      <w:r w:rsidR="00C359D5" w:rsidRPr="000D6B05">
        <w:rPr>
          <w:szCs w:val="24"/>
        </w:rPr>
        <w:t xml:space="preserve"> </w:t>
      </w:r>
      <w:r w:rsidRPr="000D6B05">
        <w:rPr>
          <w:szCs w:val="24"/>
        </w:rPr>
        <w:t>закупки</w:t>
      </w:r>
      <w:r w:rsidR="00C359D5" w:rsidRPr="000D6B05">
        <w:rPr>
          <w:szCs w:val="24"/>
        </w:rPr>
        <w:t xml:space="preserve"> </w:t>
      </w:r>
      <w:r w:rsidRPr="000D6B05">
        <w:rPr>
          <w:szCs w:val="24"/>
        </w:rPr>
        <w:t>и</w:t>
      </w:r>
      <w:r w:rsidR="00C359D5" w:rsidRPr="000D6B05">
        <w:rPr>
          <w:szCs w:val="24"/>
        </w:rPr>
        <w:t xml:space="preserve"> </w:t>
      </w:r>
      <w:r w:rsidRPr="000D6B05">
        <w:rPr>
          <w:szCs w:val="24"/>
        </w:rPr>
        <w:t>изменения</w:t>
      </w:r>
      <w:r w:rsidR="00C359D5" w:rsidRPr="000D6B05">
        <w:rPr>
          <w:szCs w:val="24"/>
        </w:rPr>
        <w:t xml:space="preserve"> </w:t>
      </w:r>
      <w:r w:rsidRPr="000D6B05">
        <w:rPr>
          <w:szCs w:val="24"/>
        </w:rPr>
        <w:t>ее</w:t>
      </w:r>
      <w:r w:rsidR="00C359D5" w:rsidRPr="000D6B05">
        <w:rPr>
          <w:szCs w:val="24"/>
        </w:rPr>
        <w:t xml:space="preserve"> </w:t>
      </w:r>
      <w:r w:rsidRPr="000D6B05">
        <w:rPr>
          <w:szCs w:val="24"/>
        </w:rPr>
        <w:t>статуса;</w:t>
      </w:r>
    </w:p>
    <w:p w14:paraId="251EAE67" w14:textId="7D98E5B1" w:rsidR="00D174F9" w:rsidRPr="000D6B05" w:rsidRDefault="00D174F9" w:rsidP="00461C70">
      <w:pPr>
        <w:numPr>
          <w:ilvl w:val="1"/>
          <w:numId w:val="164"/>
        </w:numPr>
        <w:spacing w:line="360" w:lineRule="auto"/>
        <w:rPr>
          <w:szCs w:val="24"/>
        </w:rPr>
      </w:pPr>
      <w:r w:rsidRPr="000D6B05">
        <w:rPr>
          <w:szCs w:val="24"/>
        </w:rPr>
        <w:t>Учет</w:t>
      </w:r>
      <w:r w:rsidR="00C359D5" w:rsidRPr="000D6B05">
        <w:rPr>
          <w:szCs w:val="24"/>
        </w:rPr>
        <w:t xml:space="preserve"> </w:t>
      </w:r>
      <w:r w:rsidRPr="000D6B05">
        <w:rPr>
          <w:szCs w:val="24"/>
        </w:rPr>
        <w:t>заключенных</w:t>
      </w:r>
      <w:r w:rsidR="00C359D5" w:rsidRPr="000D6B05">
        <w:rPr>
          <w:szCs w:val="24"/>
        </w:rPr>
        <w:t xml:space="preserve"> </w:t>
      </w:r>
      <w:r w:rsidRPr="000D6B05">
        <w:rPr>
          <w:szCs w:val="24"/>
        </w:rPr>
        <w:t>контрактов.</w:t>
      </w:r>
      <w:bookmarkStart w:id="935" w:name="_heading=h.4jpj0b3" w:colFirst="0" w:colLast="0"/>
      <w:bookmarkEnd w:id="935"/>
    </w:p>
    <w:p w14:paraId="05CE6879" w14:textId="4C23E1CC" w:rsidR="00304930" w:rsidRDefault="00304930" w:rsidP="00304930">
      <w:pPr>
        <w:pStyle w:val="44"/>
        <w:jc w:val="left"/>
        <w:rPr>
          <w:szCs w:val="24"/>
        </w:rPr>
      </w:pPr>
      <w:bookmarkStart w:id="936" w:name="_heading=h.2yutaiw" w:colFirst="0" w:colLast="0"/>
      <w:bookmarkStart w:id="937" w:name="_heading=h.c8fvf2e681cd" w:colFirst="0" w:colLast="0"/>
      <w:bookmarkStart w:id="938" w:name="_heading=h.3xzr3ei" w:colFirst="0" w:colLast="0"/>
      <w:bookmarkStart w:id="939" w:name="_Toc76114330"/>
      <w:bookmarkStart w:id="940" w:name="_Toc76114334"/>
      <w:bookmarkEnd w:id="936"/>
      <w:bookmarkEnd w:id="937"/>
      <w:bookmarkEnd w:id="938"/>
      <w:r w:rsidRPr="00304930">
        <w:rPr>
          <w:szCs w:val="24"/>
        </w:rPr>
        <w:t xml:space="preserve">Модуль </w:t>
      </w:r>
      <w:r w:rsidR="003E046B">
        <w:rPr>
          <w:szCs w:val="24"/>
        </w:rPr>
        <w:t>"</w:t>
      </w:r>
      <w:r w:rsidRPr="00304930">
        <w:rPr>
          <w:szCs w:val="24"/>
        </w:rPr>
        <w:t>АРМ врача ЛЛО поликлиники</w:t>
      </w:r>
      <w:r w:rsidR="003E046B">
        <w:rPr>
          <w:szCs w:val="24"/>
        </w:rPr>
        <w:t>"</w:t>
      </w:r>
      <w:bookmarkEnd w:id="939"/>
    </w:p>
    <w:p w14:paraId="572F8FB1" w14:textId="77777777" w:rsidR="00304930" w:rsidRPr="007C6703" w:rsidRDefault="00304930" w:rsidP="00304930">
      <w:pPr>
        <w:numPr>
          <w:ilvl w:val="0"/>
          <w:numId w:val="164"/>
        </w:numPr>
        <w:tabs>
          <w:tab w:val="left" w:pos="454"/>
        </w:tabs>
        <w:spacing w:line="360" w:lineRule="auto"/>
        <w:jc w:val="both"/>
        <w:rPr>
          <w:szCs w:val="24"/>
        </w:rPr>
      </w:pPr>
      <w:r w:rsidRPr="007C6703">
        <w:rPr>
          <w:szCs w:val="24"/>
        </w:rPr>
        <w:t xml:space="preserve">Ведение регистра региональных </w:t>
      </w:r>
      <w:proofErr w:type="spellStart"/>
      <w:r w:rsidRPr="007C6703">
        <w:rPr>
          <w:szCs w:val="24"/>
        </w:rPr>
        <w:t>льготополучателей</w:t>
      </w:r>
      <w:proofErr w:type="spellEnd"/>
      <w:r w:rsidRPr="007C6703">
        <w:rPr>
          <w:szCs w:val="24"/>
        </w:rPr>
        <w:t xml:space="preserve"> с указанием категории льготы, периода действия льготы.</w:t>
      </w:r>
    </w:p>
    <w:p w14:paraId="56A84AE6" w14:textId="77777777" w:rsidR="00304930" w:rsidRPr="007C6703" w:rsidRDefault="00304930" w:rsidP="00304930">
      <w:pPr>
        <w:numPr>
          <w:ilvl w:val="0"/>
          <w:numId w:val="164"/>
        </w:numPr>
        <w:tabs>
          <w:tab w:val="left" w:pos="454"/>
        </w:tabs>
        <w:spacing w:line="360" w:lineRule="auto"/>
        <w:jc w:val="both"/>
        <w:rPr>
          <w:szCs w:val="24"/>
        </w:rPr>
      </w:pPr>
      <w:r w:rsidRPr="007C6703">
        <w:rPr>
          <w:szCs w:val="24"/>
        </w:rPr>
        <w:lastRenderedPageBreak/>
        <w:t>Просмотр, ввод, редактирование и подписание запросов на выполнение операций с льготным регистром с поиском по персональным данным пациента, льготной категории, статусу запроса, результату рассмотрения, типу запроса</w:t>
      </w:r>
    </w:p>
    <w:p w14:paraId="114E2BFB" w14:textId="77777777" w:rsidR="00304930" w:rsidRPr="007C6703" w:rsidRDefault="00304930" w:rsidP="00304930">
      <w:pPr>
        <w:numPr>
          <w:ilvl w:val="0"/>
          <w:numId w:val="164"/>
        </w:numPr>
        <w:tabs>
          <w:tab w:val="left" w:pos="454"/>
        </w:tabs>
        <w:spacing w:line="360" w:lineRule="auto"/>
        <w:jc w:val="both"/>
        <w:rPr>
          <w:szCs w:val="24"/>
        </w:rPr>
      </w:pPr>
      <w:r w:rsidRPr="007C6703">
        <w:rPr>
          <w:szCs w:val="24"/>
        </w:rPr>
        <w:t xml:space="preserve">Редактирование регистра региональных </w:t>
      </w:r>
      <w:proofErr w:type="spellStart"/>
      <w:r w:rsidRPr="007C6703">
        <w:rPr>
          <w:szCs w:val="24"/>
        </w:rPr>
        <w:t>льготополучателей</w:t>
      </w:r>
      <w:proofErr w:type="spellEnd"/>
      <w:r w:rsidRPr="007C6703">
        <w:rPr>
          <w:szCs w:val="24"/>
        </w:rPr>
        <w:t>.</w:t>
      </w:r>
    </w:p>
    <w:p w14:paraId="7EF9E82A" w14:textId="77777777" w:rsidR="00304930" w:rsidRPr="007C6703" w:rsidRDefault="00304930" w:rsidP="00304930">
      <w:pPr>
        <w:numPr>
          <w:ilvl w:val="0"/>
          <w:numId w:val="164"/>
        </w:numPr>
        <w:tabs>
          <w:tab w:val="left" w:pos="454"/>
        </w:tabs>
        <w:spacing w:line="360" w:lineRule="auto"/>
        <w:jc w:val="both"/>
        <w:rPr>
          <w:szCs w:val="24"/>
        </w:rPr>
      </w:pPr>
      <w:r w:rsidRPr="007C6703">
        <w:rPr>
          <w:szCs w:val="24"/>
        </w:rPr>
        <w:t xml:space="preserve">Учет выданных удостоверений </w:t>
      </w:r>
      <w:proofErr w:type="spellStart"/>
      <w:r w:rsidRPr="007C6703">
        <w:rPr>
          <w:szCs w:val="24"/>
        </w:rPr>
        <w:t>льготополучателя</w:t>
      </w:r>
      <w:proofErr w:type="spellEnd"/>
      <w:r w:rsidRPr="007C6703">
        <w:rPr>
          <w:szCs w:val="24"/>
        </w:rPr>
        <w:t>.</w:t>
      </w:r>
    </w:p>
    <w:p w14:paraId="544C8500" w14:textId="77777777" w:rsidR="00304930" w:rsidRPr="007C6703" w:rsidRDefault="00304930" w:rsidP="00304930">
      <w:pPr>
        <w:numPr>
          <w:ilvl w:val="0"/>
          <w:numId w:val="164"/>
        </w:numPr>
        <w:tabs>
          <w:tab w:val="left" w:pos="454"/>
        </w:tabs>
        <w:spacing w:line="360" w:lineRule="auto"/>
        <w:jc w:val="both"/>
        <w:rPr>
          <w:szCs w:val="24"/>
        </w:rPr>
      </w:pPr>
      <w:r w:rsidRPr="007C6703">
        <w:rPr>
          <w:szCs w:val="24"/>
        </w:rPr>
        <w:t>Выписка льготных рецептов:</w:t>
      </w:r>
    </w:p>
    <w:p w14:paraId="169720A7" w14:textId="77777777" w:rsidR="00304930" w:rsidRPr="007C6703" w:rsidRDefault="00304930" w:rsidP="00304930">
      <w:pPr>
        <w:numPr>
          <w:ilvl w:val="1"/>
          <w:numId w:val="164"/>
        </w:numPr>
        <w:spacing w:line="360" w:lineRule="auto"/>
        <w:rPr>
          <w:szCs w:val="24"/>
        </w:rPr>
      </w:pPr>
      <w:r w:rsidRPr="007C6703">
        <w:rPr>
          <w:szCs w:val="24"/>
        </w:rPr>
        <w:t>Выписка льготных рецептов в соответствии с требованиями действующего законодательства, в том числе на медицинские изделия.</w:t>
      </w:r>
    </w:p>
    <w:p w14:paraId="3ECC5D5E" w14:textId="77777777" w:rsidR="00304930" w:rsidRPr="007C6703" w:rsidRDefault="00304930" w:rsidP="00304930">
      <w:pPr>
        <w:numPr>
          <w:ilvl w:val="1"/>
          <w:numId w:val="164"/>
        </w:numPr>
        <w:spacing w:line="360" w:lineRule="auto"/>
        <w:rPr>
          <w:szCs w:val="24"/>
        </w:rPr>
      </w:pPr>
      <w:r w:rsidRPr="007C6703">
        <w:rPr>
          <w:szCs w:val="24"/>
        </w:rPr>
        <w:t>Печать бланков льготных рецептов.</w:t>
      </w:r>
    </w:p>
    <w:p w14:paraId="4126A98D" w14:textId="77777777" w:rsidR="00304930" w:rsidRPr="007C6703" w:rsidRDefault="00304930" w:rsidP="00304930">
      <w:pPr>
        <w:numPr>
          <w:ilvl w:val="1"/>
          <w:numId w:val="164"/>
        </w:numPr>
        <w:spacing w:line="360" w:lineRule="auto"/>
        <w:rPr>
          <w:szCs w:val="24"/>
        </w:rPr>
      </w:pPr>
      <w:r w:rsidRPr="007C6703">
        <w:rPr>
          <w:szCs w:val="24"/>
        </w:rPr>
        <w:t>Учет данных о льготных рецептах, выписанных на бланках.</w:t>
      </w:r>
    </w:p>
    <w:p w14:paraId="03436E3A" w14:textId="77777777" w:rsidR="00304930" w:rsidRPr="007C6703" w:rsidRDefault="00304930" w:rsidP="00304930">
      <w:pPr>
        <w:numPr>
          <w:ilvl w:val="1"/>
          <w:numId w:val="164"/>
        </w:numPr>
        <w:spacing w:line="360" w:lineRule="auto"/>
        <w:rPr>
          <w:szCs w:val="24"/>
        </w:rPr>
      </w:pPr>
      <w:r w:rsidRPr="007C6703">
        <w:rPr>
          <w:szCs w:val="24"/>
        </w:rPr>
        <w:t>Возможность формирования в печатной форме рецепта штрих-кода рецепта, обеспечивающего возможность считать информацию, указанную в рецепте, в полном объеме.</w:t>
      </w:r>
    </w:p>
    <w:p w14:paraId="4CE85F0B" w14:textId="77777777" w:rsidR="00304930" w:rsidRPr="007C6703" w:rsidRDefault="00304930" w:rsidP="00304930">
      <w:pPr>
        <w:numPr>
          <w:ilvl w:val="1"/>
          <w:numId w:val="164"/>
        </w:numPr>
        <w:spacing w:line="360" w:lineRule="auto"/>
        <w:rPr>
          <w:szCs w:val="24"/>
        </w:rPr>
      </w:pPr>
      <w:r w:rsidRPr="007C6703">
        <w:rPr>
          <w:szCs w:val="24"/>
        </w:rPr>
        <w:t>Автоматическая генерация номера рецепта.</w:t>
      </w:r>
    </w:p>
    <w:p w14:paraId="0992F6C7" w14:textId="77777777" w:rsidR="00304930" w:rsidRPr="007C6703" w:rsidRDefault="00304930" w:rsidP="00304930">
      <w:pPr>
        <w:numPr>
          <w:ilvl w:val="1"/>
          <w:numId w:val="164"/>
        </w:numPr>
        <w:spacing w:line="360" w:lineRule="auto"/>
        <w:rPr>
          <w:szCs w:val="24"/>
        </w:rPr>
      </w:pPr>
      <w:r w:rsidRPr="007C6703">
        <w:rPr>
          <w:szCs w:val="24"/>
        </w:rPr>
        <w:t>Выполнение контролей при выписке льготных рецептов: на период действия льготной категории пациента, на наличие отказа от набора социальных услуг, на наличие у врача права на выписку рецепта, на наличие посещения врача (при необходимости).</w:t>
      </w:r>
    </w:p>
    <w:p w14:paraId="6611E93D" w14:textId="77777777" w:rsidR="00304930" w:rsidRPr="007C6703" w:rsidRDefault="00304930" w:rsidP="00304930">
      <w:pPr>
        <w:numPr>
          <w:ilvl w:val="0"/>
          <w:numId w:val="164"/>
        </w:numPr>
        <w:tabs>
          <w:tab w:val="left" w:pos="454"/>
        </w:tabs>
        <w:spacing w:line="360" w:lineRule="auto"/>
        <w:jc w:val="both"/>
        <w:rPr>
          <w:szCs w:val="24"/>
        </w:rPr>
      </w:pPr>
      <w:r w:rsidRPr="007C6703">
        <w:rPr>
          <w:szCs w:val="24"/>
        </w:rPr>
        <w:t>Контроль мед. препарата на соответствие категории льготы:</w:t>
      </w:r>
    </w:p>
    <w:p w14:paraId="582DA4CC" w14:textId="77777777" w:rsidR="00304930" w:rsidRPr="007C6703" w:rsidRDefault="00304930" w:rsidP="00304930">
      <w:pPr>
        <w:numPr>
          <w:ilvl w:val="1"/>
          <w:numId w:val="164"/>
        </w:numPr>
        <w:spacing w:line="360" w:lineRule="auto"/>
        <w:rPr>
          <w:szCs w:val="24"/>
        </w:rPr>
      </w:pPr>
      <w:r w:rsidRPr="007C6703">
        <w:rPr>
          <w:szCs w:val="24"/>
        </w:rPr>
        <w:t>Контроль на соответствие диагноза льготной категории, указанной в рецепте.</w:t>
      </w:r>
    </w:p>
    <w:p w14:paraId="6A180591" w14:textId="77777777" w:rsidR="00304930" w:rsidRPr="007C6703" w:rsidRDefault="00304930" w:rsidP="00304930">
      <w:pPr>
        <w:numPr>
          <w:ilvl w:val="0"/>
          <w:numId w:val="164"/>
        </w:numPr>
        <w:spacing w:line="360" w:lineRule="auto"/>
        <w:rPr>
          <w:szCs w:val="24"/>
        </w:rPr>
      </w:pPr>
      <w:r w:rsidRPr="007C6703">
        <w:rPr>
          <w:szCs w:val="24"/>
        </w:rPr>
        <w:t>Выбор медикаментов осуществляется из перечня медикаментов, заданного параметрами системы: из нормативного перечня, из списка медикаментов, включенных в заявку, в том числе персонифицированную.</w:t>
      </w:r>
    </w:p>
    <w:p w14:paraId="369A7540" w14:textId="77777777" w:rsidR="00304930" w:rsidRPr="007C6703" w:rsidRDefault="00304930" w:rsidP="00304930">
      <w:pPr>
        <w:numPr>
          <w:ilvl w:val="0"/>
          <w:numId w:val="164"/>
        </w:numPr>
        <w:spacing w:line="360" w:lineRule="auto"/>
        <w:rPr>
          <w:szCs w:val="24"/>
        </w:rPr>
      </w:pPr>
      <w:r w:rsidRPr="007C6703">
        <w:rPr>
          <w:szCs w:val="24"/>
        </w:rPr>
        <w:t>Возможность выполнения контроля на наличие медикамента, указанного в рецепте, в пунктах отпуска.</w:t>
      </w:r>
    </w:p>
    <w:p w14:paraId="5E90EF77" w14:textId="77777777" w:rsidR="00304930" w:rsidRPr="007C6703" w:rsidRDefault="00304930" w:rsidP="00304930">
      <w:pPr>
        <w:numPr>
          <w:ilvl w:val="0"/>
          <w:numId w:val="164"/>
        </w:numPr>
        <w:spacing w:line="360" w:lineRule="auto"/>
        <w:rPr>
          <w:szCs w:val="24"/>
        </w:rPr>
      </w:pPr>
      <w:r w:rsidRPr="007C6703">
        <w:rPr>
          <w:szCs w:val="24"/>
        </w:rPr>
        <w:t>Просмотр остатков ЛС в пунктах отпуска, прикрепленных к МО, с учетом резервирования под выписанные и необеспеченные льготные рецепты.</w:t>
      </w:r>
    </w:p>
    <w:p w14:paraId="793F928D" w14:textId="77777777" w:rsidR="00304930" w:rsidRPr="007C6703" w:rsidRDefault="00304930" w:rsidP="00304930">
      <w:pPr>
        <w:numPr>
          <w:ilvl w:val="0"/>
          <w:numId w:val="164"/>
        </w:numPr>
        <w:spacing w:line="360" w:lineRule="auto"/>
        <w:rPr>
          <w:szCs w:val="24"/>
        </w:rPr>
      </w:pPr>
      <w:r w:rsidRPr="007C6703">
        <w:rPr>
          <w:szCs w:val="24"/>
        </w:rPr>
        <w:t>Возможность формирования рецепта в форме электронного документа, при наличии согласия пациента или его уполномоченного представителя.</w:t>
      </w:r>
    </w:p>
    <w:p w14:paraId="16E621C3" w14:textId="77777777" w:rsidR="00304930" w:rsidRPr="007C6703" w:rsidRDefault="00304930" w:rsidP="00304930">
      <w:pPr>
        <w:numPr>
          <w:ilvl w:val="0"/>
          <w:numId w:val="164"/>
        </w:numPr>
        <w:spacing w:line="360" w:lineRule="auto"/>
        <w:rPr>
          <w:szCs w:val="24"/>
        </w:rPr>
      </w:pPr>
      <w:r w:rsidRPr="007C6703">
        <w:rPr>
          <w:szCs w:val="24"/>
        </w:rPr>
        <w:t>Добавление рецепта путем создания копии ранее выписанного рецепта.</w:t>
      </w:r>
    </w:p>
    <w:p w14:paraId="15A9F71B" w14:textId="77777777" w:rsidR="00304930" w:rsidRPr="007C6703" w:rsidRDefault="00304930" w:rsidP="00304930">
      <w:pPr>
        <w:numPr>
          <w:ilvl w:val="0"/>
          <w:numId w:val="164"/>
        </w:numPr>
        <w:spacing w:line="360" w:lineRule="auto"/>
        <w:rPr>
          <w:szCs w:val="24"/>
        </w:rPr>
      </w:pPr>
      <w:r w:rsidRPr="007C6703">
        <w:rPr>
          <w:szCs w:val="24"/>
        </w:rPr>
        <w:t>Подписание рецепта ЭП.</w:t>
      </w:r>
    </w:p>
    <w:p w14:paraId="3479824D" w14:textId="77777777" w:rsidR="00304930" w:rsidRPr="007C6703" w:rsidRDefault="00304930" w:rsidP="00304930">
      <w:pPr>
        <w:numPr>
          <w:ilvl w:val="0"/>
          <w:numId w:val="164"/>
        </w:numPr>
        <w:spacing w:line="360" w:lineRule="auto"/>
        <w:rPr>
          <w:szCs w:val="24"/>
        </w:rPr>
      </w:pPr>
      <w:r w:rsidRPr="007C6703">
        <w:rPr>
          <w:szCs w:val="24"/>
        </w:rPr>
        <w:t>Формирование печатных форм рецептов в соответствии с действующим законодательством РФ.</w:t>
      </w:r>
    </w:p>
    <w:p w14:paraId="3488A65B" w14:textId="77777777" w:rsidR="00304930" w:rsidRPr="007C6703" w:rsidRDefault="00304930" w:rsidP="00304930">
      <w:pPr>
        <w:numPr>
          <w:ilvl w:val="0"/>
          <w:numId w:val="164"/>
        </w:numPr>
        <w:spacing w:line="360" w:lineRule="auto"/>
        <w:rPr>
          <w:szCs w:val="24"/>
        </w:rPr>
      </w:pPr>
      <w:r w:rsidRPr="007C6703">
        <w:rPr>
          <w:szCs w:val="24"/>
        </w:rPr>
        <w:t>Доступ к реестру выписанных льготных рецептов:</w:t>
      </w:r>
    </w:p>
    <w:p w14:paraId="7962B77D" w14:textId="77777777" w:rsidR="00304930" w:rsidRPr="007C6703" w:rsidRDefault="00304930" w:rsidP="00304930">
      <w:pPr>
        <w:numPr>
          <w:ilvl w:val="1"/>
          <w:numId w:val="164"/>
        </w:numPr>
        <w:spacing w:line="360" w:lineRule="auto"/>
        <w:rPr>
          <w:szCs w:val="24"/>
        </w:rPr>
      </w:pPr>
      <w:r w:rsidRPr="007C6703">
        <w:rPr>
          <w:szCs w:val="24"/>
        </w:rPr>
        <w:t>Поиск выписанных рецептов по всем реквизитам рецепта и сведениям о пациенте.</w:t>
      </w:r>
    </w:p>
    <w:p w14:paraId="5B262CB8" w14:textId="77777777" w:rsidR="00304930" w:rsidRPr="007C6703" w:rsidRDefault="00304930" w:rsidP="00304930">
      <w:pPr>
        <w:numPr>
          <w:ilvl w:val="1"/>
          <w:numId w:val="164"/>
        </w:numPr>
        <w:spacing w:line="360" w:lineRule="auto"/>
        <w:rPr>
          <w:szCs w:val="24"/>
        </w:rPr>
      </w:pPr>
      <w:r w:rsidRPr="007C6703">
        <w:rPr>
          <w:szCs w:val="24"/>
        </w:rPr>
        <w:t>Поиск и просмотр рецептов, обеспеченных лекарственными средствами, и рецептов, находящихся на отсроченном обслуживании.</w:t>
      </w:r>
    </w:p>
    <w:p w14:paraId="628E87DA" w14:textId="77777777" w:rsidR="00304930" w:rsidRPr="007C6703" w:rsidRDefault="00304930" w:rsidP="00304930">
      <w:pPr>
        <w:numPr>
          <w:ilvl w:val="1"/>
          <w:numId w:val="164"/>
        </w:numPr>
        <w:spacing w:line="360" w:lineRule="auto"/>
        <w:rPr>
          <w:szCs w:val="24"/>
        </w:rPr>
      </w:pPr>
      <w:r w:rsidRPr="007C6703">
        <w:rPr>
          <w:szCs w:val="24"/>
        </w:rPr>
        <w:lastRenderedPageBreak/>
        <w:t>Удаление (аннулирование) выписанных рецептов, по которым не было обращения в аптеку, с указанием причины удаления.</w:t>
      </w:r>
    </w:p>
    <w:p w14:paraId="10FE9D73" w14:textId="77777777" w:rsidR="00304930" w:rsidRPr="007C6703" w:rsidRDefault="00304930" w:rsidP="00304930">
      <w:pPr>
        <w:numPr>
          <w:ilvl w:val="0"/>
          <w:numId w:val="164"/>
        </w:numPr>
        <w:spacing w:line="360" w:lineRule="auto"/>
        <w:rPr>
          <w:szCs w:val="24"/>
        </w:rPr>
      </w:pPr>
      <w:r w:rsidRPr="007C6703">
        <w:rPr>
          <w:szCs w:val="24"/>
        </w:rPr>
        <w:t>Формирование заявки на ЛС, ИМН, специализированное питание (на участок, на МО, сводная краевая заявка), в т.ч. персонифицированной.</w:t>
      </w:r>
    </w:p>
    <w:p w14:paraId="12EB03CC" w14:textId="77777777" w:rsidR="00304930" w:rsidRPr="007C6703" w:rsidRDefault="00304930" w:rsidP="00304930">
      <w:pPr>
        <w:numPr>
          <w:ilvl w:val="0"/>
          <w:numId w:val="164"/>
        </w:numPr>
        <w:spacing w:line="360" w:lineRule="auto"/>
        <w:rPr>
          <w:szCs w:val="24"/>
        </w:rPr>
      </w:pPr>
      <w:r w:rsidRPr="007C6703">
        <w:rPr>
          <w:szCs w:val="24"/>
        </w:rPr>
        <w:t>Информирование врача о дате защиты заявки МО в органах управлениях здравоохранением.</w:t>
      </w:r>
    </w:p>
    <w:p w14:paraId="5CFD535E" w14:textId="13469FBE" w:rsidR="00304930" w:rsidRPr="007C6703" w:rsidRDefault="00304930" w:rsidP="00304930">
      <w:pPr>
        <w:numPr>
          <w:ilvl w:val="0"/>
          <w:numId w:val="164"/>
        </w:numPr>
        <w:spacing w:line="360" w:lineRule="auto"/>
        <w:rPr>
          <w:szCs w:val="24"/>
        </w:rPr>
      </w:pPr>
      <w:r w:rsidRPr="007C6703">
        <w:rPr>
          <w:szCs w:val="24"/>
        </w:rPr>
        <w:t xml:space="preserve">Возможность создания для заявки медицинской организации </w:t>
      </w:r>
      <w:r w:rsidR="003E046B">
        <w:rPr>
          <w:szCs w:val="24"/>
        </w:rPr>
        <w:t>"</w:t>
      </w:r>
      <w:r w:rsidRPr="007C6703">
        <w:rPr>
          <w:szCs w:val="24"/>
        </w:rPr>
        <w:t>Плана потребления</w:t>
      </w:r>
      <w:r w:rsidR="003E046B">
        <w:rPr>
          <w:szCs w:val="24"/>
        </w:rPr>
        <w:t>"</w:t>
      </w:r>
      <w:r w:rsidRPr="007C6703">
        <w:rPr>
          <w:szCs w:val="24"/>
        </w:rPr>
        <w:t>, в котором для каждого планово-отчетного периода указывается потребность на этот период.</w:t>
      </w:r>
    </w:p>
    <w:p w14:paraId="7D742811" w14:textId="77777777" w:rsidR="00304930" w:rsidRPr="007C6703" w:rsidRDefault="00304930" w:rsidP="00304930">
      <w:pPr>
        <w:numPr>
          <w:ilvl w:val="0"/>
          <w:numId w:val="164"/>
        </w:numPr>
        <w:spacing w:line="360" w:lineRule="auto"/>
        <w:rPr>
          <w:szCs w:val="24"/>
        </w:rPr>
      </w:pPr>
      <w:r w:rsidRPr="007C6703">
        <w:rPr>
          <w:szCs w:val="24"/>
        </w:rPr>
        <w:t>Поиск в регистре прикрепленного населения.</w:t>
      </w:r>
    </w:p>
    <w:p w14:paraId="6C321C18" w14:textId="77777777" w:rsidR="00304930" w:rsidRPr="007C6703" w:rsidRDefault="00304930" w:rsidP="00304930">
      <w:pPr>
        <w:numPr>
          <w:ilvl w:val="0"/>
          <w:numId w:val="164"/>
        </w:numPr>
        <w:spacing w:line="360" w:lineRule="auto"/>
        <w:rPr>
          <w:szCs w:val="24"/>
        </w:rPr>
      </w:pPr>
      <w:r w:rsidRPr="007C6703">
        <w:rPr>
          <w:szCs w:val="24"/>
        </w:rPr>
        <w:t>Просмотр истории прикреплений пациента.</w:t>
      </w:r>
    </w:p>
    <w:p w14:paraId="596CB1BD" w14:textId="77777777" w:rsidR="00304930" w:rsidRPr="007C6703" w:rsidRDefault="00304930" w:rsidP="00304930">
      <w:pPr>
        <w:numPr>
          <w:ilvl w:val="0"/>
          <w:numId w:val="164"/>
        </w:numPr>
        <w:spacing w:line="360" w:lineRule="auto"/>
        <w:rPr>
          <w:szCs w:val="24"/>
        </w:rPr>
      </w:pPr>
      <w:r w:rsidRPr="007C6703">
        <w:rPr>
          <w:szCs w:val="24"/>
        </w:rPr>
        <w:t>Прикрепление пациента к медицинской организации.</w:t>
      </w:r>
    </w:p>
    <w:p w14:paraId="39EB8497" w14:textId="77777777" w:rsidR="00304930" w:rsidRPr="007C6703" w:rsidRDefault="00304930" w:rsidP="00304930">
      <w:pPr>
        <w:numPr>
          <w:ilvl w:val="0"/>
          <w:numId w:val="164"/>
        </w:numPr>
        <w:spacing w:line="360" w:lineRule="auto"/>
        <w:rPr>
          <w:szCs w:val="24"/>
        </w:rPr>
      </w:pPr>
      <w:r w:rsidRPr="007C6703">
        <w:rPr>
          <w:szCs w:val="24"/>
        </w:rPr>
        <w:t>Просмотр журнала движения по регистру прикрепленного населения в разрезе участков.</w:t>
      </w:r>
    </w:p>
    <w:p w14:paraId="1B4A6209" w14:textId="77777777" w:rsidR="00304930" w:rsidRPr="007C6703" w:rsidRDefault="00304930" w:rsidP="00304930">
      <w:pPr>
        <w:numPr>
          <w:ilvl w:val="0"/>
          <w:numId w:val="164"/>
        </w:numPr>
        <w:spacing w:line="360" w:lineRule="auto"/>
        <w:rPr>
          <w:szCs w:val="24"/>
        </w:rPr>
      </w:pPr>
      <w:r w:rsidRPr="007C6703">
        <w:rPr>
          <w:szCs w:val="24"/>
        </w:rPr>
        <w:t>Просмотр актуальных остатков медикаментов в аптеках и региональном аптечном складе в разрезе Источников финансирования и программ ЛЛО.</w:t>
      </w:r>
    </w:p>
    <w:p w14:paraId="0F9FAA32" w14:textId="77777777" w:rsidR="00304930" w:rsidRPr="007C6703" w:rsidRDefault="00304930" w:rsidP="00304930">
      <w:pPr>
        <w:numPr>
          <w:ilvl w:val="0"/>
          <w:numId w:val="164"/>
        </w:numPr>
        <w:spacing w:line="360" w:lineRule="auto"/>
        <w:rPr>
          <w:szCs w:val="24"/>
        </w:rPr>
      </w:pPr>
      <w:r w:rsidRPr="007C6703">
        <w:rPr>
          <w:szCs w:val="24"/>
        </w:rPr>
        <w:t>Доступ к регистрам по заболеваниям в соответствии с правами доступа.</w:t>
      </w:r>
    </w:p>
    <w:p w14:paraId="7B50F91B" w14:textId="77777777" w:rsidR="00304930" w:rsidRPr="007C6703" w:rsidRDefault="00304930" w:rsidP="00304930">
      <w:pPr>
        <w:numPr>
          <w:ilvl w:val="0"/>
          <w:numId w:val="164"/>
        </w:numPr>
        <w:spacing w:line="360" w:lineRule="auto"/>
        <w:rPr>
          <w:szCs w:val="24"/>
        </w:rPr>
      </w:pPr>
      <w:r w:rsidRPr="007C6703">
        <w:rPr>
          <w:szCs w:val="24"/>
        </w:rPr>
        <w:t>Доступ к справочникам:</w:t>
      </w:r>
    </w:p>
    <w:p w14:paraId="6C7182CF" w14:textId="77777777" w:rsidR="00304930" w:rsidRPr="007C6703" w:rsidRDefault="00304930" w:rsidP="00304930">
      <w:pPr>
        <w:numPr>
          <w:ilvl w:val="1"/>
          <w:numId w:val="164"/>
        </w:numPr>
        <w:spacing w:line="360" w:lineRule="auto"/>
        <w:rPr>
          <w:szCs w:val="24"/>
        </w:rPr>
      </w:pPr>
      <w:r w:rsidRPr="007C6703">
        <w:rPr>
          <w:szCs w:val="24"/>
        </w:rPr>
        <w:t>Справочник медикаментов.</w:t>
      </w:r>
    </w:p>
    <w:p w14:paraId="59B41EBB" w14:textId="77777777" w:rsidR="00304930" w:rsidRPr="007C6703" w:rsidRDefault="00304930" w:rsidP="00304930">
      <w:pPr>
        <w:numPr>
          <w:ilvl w:val="0"/>
          <w:numId w:val="164"/>
        </w:numPr>
        <w:spacing w:line="360" w:lineRule="auto"/>
        <w:rPr>
          <w:szCs w:val="24"/>
        </w:rPr>
      </w:pPr>
      <w:r w:rsidRPr="007C6703">
        <w:rPr>
          <w:szCs w:val="24"/>
        </w:rPr>
        <w:t>Просмотр:</w:t>
      </w:r>
    </w:p>
    <w:p w14:paraId="6E0BDC8C" w14:textId="77777777" w:rsidR="00304930" w:rsidRPr="007C6703" w:rsidRDefault="00304930" w:rsidP="00304930">
      <w:pPr>
        <w:numPr>
          <w:ilvl w:val="1"/>
          <w:numId w:val="164"/>
        </w:numPr>
        <w:spacing w:line="360" w:lineRule="auto"/>
        <w:rPr>
          <w:szCs w:val="24"/>
        </w:rPr>
      </w:pPr>
      <w:r w:rsidRPr="007C6703">
        <w:rPr>
          <w:szCs w:val="24"/>
        </w:rPr>
        <w:t>Справочники системы учета медикаментов.</w:t>
      </w:r>
    </w:p>
    <w:p w14:paraId="5818E749" w14:textId="77777777" w:rsidR="00304930" w:rsidRPr="007C6703" w:rsidRDefault="00304930" w:rsidP="00304930">
      <w:pPr>
        <w:numPr>
          <w:ilvl w:val="1"/>
          <w:numId w:val="164"/>
        </w:numPr>
        <w:spacing w:line="360" w:lineRule="auto"/>
        <w:rPr>
          <w:szCs w:val="24"/>
        </w:rPr>
      </w:pPr>
      <w:r w:rsidRPr="007C6703">
        <w:rPr>
          <w:szCs w:val="24"/>
        </w:rPr>
        <w:t>Номенклатурный справочник.</w:t>
      </w:r>
    </w:p>
    <w:p w14:paraId="4E6DC23F" w14:textId="77777777" w:rsidR="00304930" w:rsidRPr="007C6703" w:rsidRDefault="00304930" w:rsidP="00304930">
      <w:pPr>
        <w:numPr>
          <w:ilvl w:val="1"/>
          <w:numId w:val="164"/>
        </w:numPr>
        <w:spacing w:line="360" w:lineRule="auto"/>
        <w:rPr>
          <w:szCs w:val="24"/>
        </w:rPr>
      </w:pPr>
      <w:r w:rsidRPr="007C6703">
        <w:rPr>
          <w:szCs w:val="24"/>
        </w:rPr>
        <w:t>Просмотр цен на жизненно необходимые и важнейшие лекарственные препараты.</w:t>
      </w:r>
    </w:p>
    <w:p w14:paraId="63C1C5D9" w14:textId="77777777" w:rsidR="00304930" w:rsidRPr="007C6703" w:rsidRDefault="00304930" w:rsidP="00304930">
      <w:pPr>
        <w:numPr>
          <w:ilvl w:val="1"/>
          <w:numId w:val="164"/>
        </w:numPr>
        <w:spacing w:line="360" w:lineRule="auto"/>
        <w:rPr>
          <w:szCs w:val="24"/>
        </w:rPr>
      </w:pPr>
      <w:r w:rsidRPr="007C6703">
        <w:rPr>
          <w:szCs w:val="24"/>
        </w:rPr>
        <w:t>Справочника региональных предельных надбавок на жизненно необходимые и важнейшие лекарственные препараты.</w:t>
      </w:r>
    </w:p>
    <w:p w14:paraId="1BD0034E" w14:textId="77777777" w:rsidR="00304930" w:rsidRPr="007C6703" w:rsidRDefault="00304930" w:rsidP="00304930">
      <w:pPr>
        <w:numPr>
          <w:ilvl w:val="0"/>
          <w:numId w:val="164"/>
        </w:numPr>
        <w:spacing w:line="360" w:lineRule="auto"/>
        <w:rPr>
          <w:szCs w:val="24"/>
        </w:rPr>
      </w:pPr>
      <w:r w:rsidRPr="007C6703">
        <w:rPr>
          <w:szCs w:val="24"/>
        </w:rPr>
        <w:t>Просмотр данных о прикреплении МО к пунктам отпуска ЛС.</w:t>
      </w:r>
    </w:p>
    <w:p w14:paraId="161B8947" w14:textId="77777777" w:rsidR="00304930" w:rsidRPr="007C6703" w:rsidRDefault="00304930" w:rsidP="00304930">
      <w:pPr>
        <w:numPr>
          <w:ilvl w:val="0"/>
          <w:numId w:val="164"/>
        </w:numPr>
        <w:spacing w:line="360" w:lineRule="auto"/>
        <w:rPr>
          <w:szCs w:val="24"/>
        </w:rPr>
      </w:pPr>
      <w:r w:rsidRPr="007C6703">
        <w:rPr>
          <w:szCs w:val="24"/>
        </w:rPr>
        <w:t>Использование встроенной системы сообщений.</w:t>
      </w:r>
    </w:p>
    <w:p w14:paraId="396E1646" w14:textId="77777777" w:rsidR="00304930" w:rsidRPr="007C6703" w:rsidRDefault="00304930" w:rsidP="00304930">
      <w:pPr>
        <w:numPr>
          <w:ilvl w:val="0"/>
          <w:numId w:val="164"/>
        </w:numPr>
        <w:spacing w:line="360" w:lineRule="auto"/>
        <w:rPr>
          <w:szCs w:val="24"/>
        </w:rPr>
      </w:pPr>
      <w:r w:rsidRPr="007C6703">
        <w:rPr>
          <w:szCs w:val="24"/>
        </w:rPr>
        <w:t>Просмотр рецептов в ЭМК.</w:t>
      </w:r>
    </w:p>
    <w:p w14:paraId="4F595F15" w14:textId="77777777" w:rsidR="00304930" w:rsidRPr="007C6703" w:rsidRDefault="00304930" w:rsidP="00304930">
      <w:pPr>
        <w:numPr>
          <w:ilvl w:val="0"/>
          <w:numId w:val="164"/>
        </w:numPr>
        <w:spacing w:line="360" w:lineRule="auto"/>
        <w:rPr>
          <w:szCs w:val="24"/>
        </w:rPr>
      </w:pPr>
      <w:r w:rsidRPr="007C6703">
        <w:rPr>
          <w:szCs w:val="24"/>
        </w:rPr>
        <w:t>Выписка рецептов паллиативным больным.</w:t>
      </w:r>
    </w:p>
    <w:p w14:paraId="32A198CC" w14:textId="77777777" w:rsidR="00304930" w:rsidRPr="007C6703" w:rsidRDefault="00304930" w:rsidP="00304930">
      <w:pPr>
        <w:numPr>
          <w:ilvl w:val="0"/>
          <w:numId w:val="164"/>
        </w:numPr>
        <w:spacing w:line="360" w:lineRule="auto"/>
        <w:rPr>
          <w:szCs w:val="24"/>
        </w:rPr>
      </w:pPr>
      <w:r w:rsidRPr="007C6703">
        <w:rPr>
          <w:szCs w:val="24"/>
        </w:rPr>
        <w:t>Ввод рецепта задним числом.</w:t>
      </w:r>
    </w:p>
    <w:p w14:paraId="7C6FA0B9" w14:textId="77777777" w:rsidR="00304930" w:rsidRPr="007C6703" w:rsidRDefault="00304930" w:rsidP="00304930">
      <w:pPr>
        <w:numPr>
          <w:ilvl w:val="0"/>
          <w:numId w:val="164"/>
        </w:numPr>
        <w:spacing w:line="360" w:lineRule="auto"/>
        <w:rPr>
          <w:szCs w:val="24"/>
        </w:rPr>
      </w:pPr>
      <w:r w:rsidRPr="007C6703">
        <w:rPr>
          <w:szCs w:val="24"/>
        </w:rPr>
        <w:t>Печать пустого бланка.</w:t>
      </w:r>
    </w:p>
    <w:p w14:paraId="6175D882" w14:textId="77777777" w:rsidR="00304930" w:rsidRPr="007C6703" w:rsidRDefault="00304930" w:rsidP="00304930">
      <w:pPr>
        <w:numPr>
          <w:ilvl w:val="0"/>
          <w:numId w:val="164"/>
        </w:numPr>
        <w:spacing w:line="360" w:lineRule="auto"/>
        <w:rPr>
          <w:szCs w:val="24"/>
        </w:rPr>
      </w:pPr>
      <w:r w:rsidRPr="007C6703">
        <w:rPr>
          <w:szCs w:val="24"/>
        </w:rPr>
        <w:t>Поиск пациента.</w:t>
      </w:r>
    </w:p>
    <w:p w14:paraId="00FFE473" w14:textId="77777777" w:rsidR="00304930" w:rsidRPr="007C6703" w:rsidRDefault="00304930" w:rsidP="00304930">
      <w:pPr>
        <w:numPr>
          <w:ilvl w:val="0"/>
          <w:numId w:val="164"/>
        </w:numPr>
        <w:spacing w:line="360" w:lineRule="auto"/>
        <w:rPr>
          <w:szCs w:val="24"/>
        </w:rPr>
      </w:pPr>
      <w:r w:rsidRPr="007C6703">
        <w:rPr>
          <w:szCs w:val="24"/>
        </w:rPr>
        <w:t>Включение в региональный льготный регистр.</w:t>
      </w:r>
    </w:p>
    <w:p w14:paraId="73EBAE7F" w14:textId="77777777" w:rsidR="00304930" w:rsidRPr="007C6703" w:rsidRDefault="00304930" w:rsidP="00304930">
      <w:pPr>
        <w:numPr>
          <w:ilvl w:val="0"/>
          <w:numId w:val="164"/>
        </w:numPr>
        <w:spacing w:line="360" w:lineRule="auto"/>
        <w:rPr>
          <w:szCs w:val="24"/>
        </w:rPr>
      </w:pPr>
      <w:r w:rsidRPr="007C6703">
        <w:rPr>
          <w:szCs w:val="24"/>
        </w:rPr>
        <w:t>Печать льготного рецепта.</w:t>
      </w:r>
    </w:p>
    <w:p w14:paraId="33922A1C" w14:textId="77777777" w:rsidR="00304930" w:rsidRPr="007C6703" w:rsidRDefault="00304930" w:rsidP="00304930">
      <w:pPr>
        <w:numPr>
          <w:ilvl w:val="0"/>
          <w:numId w:val="164"/>
        </w:numPr>
        <w:spacing w:line="360" w:lineRule="auto"/>
        <w:rPr>
          <w:szCs w:val="24"/>
        </w:rPr>
      </w:pPr>
      <w:r w:rsidRPr="007C6703">
        <w:rPr>
          <w:szCs w:val="24"/>
        </w:rPr>
        <w:t>Пометка рецепта удаленным, в случае если льготный рецепт распечатан и удаления рецепта, если рецепт еще не распечатывался.</w:t>
      </w:r>
    </w:p>
    <w:p w14:paraId="09664FD0" w14:textId="77777777" w:rsidR="00304930" w:rsidRPr="007C6703" w:rsidRDefault="00304930" w:rsidP="00304930">
      <w:pPr>
        <w:numPr>
          <w:ilvl w:val="0"/>
          <w:numId w:val="164"/>
        </w:numPr>
        <w:spacing w:line="360" w:lineRule="auto"/>
        <w:rPr>
          <w:szCs w:val="24"/>
        </w:rPr>
      </w:pPr>
      <w:r w:rsidRPr="007C6703">
        <w:rPr>
          <w:szCs w:val="24"/>
        </w:rPr>
        <w:t>Снятие пометки об удалении рецепта.</w:t>
      </w:r>
    </w:p>
    <w:p w14:paraId="644B30F3" w14:textId="67605F8C" w:rsidR="00304930" w:rsidRPr="00304930" w:rsidRDefault="00304930" w:rsidP="00304930">
      <w:pPr>
        <w:numPr>
          <w:ilvl w:val="0"/>
          <w:numId w:val="164"/>
        </w:numPr>
        <w:spacing w:line="360" w:lineRule="auto"/>
        <w:rPr>
          <w:szCs w:val="24"/>
        </w:rPr>
      </w:pPr>
      <w:r w:rsidRPr="007C6703">
        <w:rPr>
          <w:szCs w:val="24"/>
        </w:rPr>
        <w:t>Доступ к НСИ.</w:t>
      </w:r>
    </w:p>
    <w:p w14:paraId="3B13EA43" w14:textId="01362525" w:rsidR="00D174F9" w:rsidRPr="000D6B05" w:rsidRDefault="00D174F9" w:rsidP="00435BC9">
      <w:pPr>
        <w:pStyle w:val="44"/>
        <w:jc w:val="left"/>
        <w:rPr>
          <w:szCs w:val="24"/>
        </w:rPr>
      </w:pPr>
      <w:r w:rsidRPr="000D6B05">
        <w:rPr>
          <w:szCs w:val="24"/>
        </w:rPr>
        <w:lastRenderedPageBreak/>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главного</w:t>
      </w:r>
      <w:r w:rsidR="00C359D5" w:rsidRPr="000D6B05">
        <w:rPr>
          <w:szCs w:val="24"/>
        </w:rPr>
        <w:t xml:space="preserve"> </w:t>
      </w:r>
      <w:r w:rsidRPr="000D6B05">
        <w:rPr>
          <w:szCs w:val="24"/>
        </w:rPr>
        <w:t>внештатного</w:t>
      </w:r>
      <w:r w:rsidR="00C359D5" w:rsidRPr="000D6B05">
        <w:rPr>
          <w:szCs w:val="24"/>
        </w:rPr>
        <w:t xml:space="preserve"> </w:t>
      </w:r>
      <w:r w:rsidRPr="000D6B05">
        <w:rPr>
          <w:szCs w:val="24"/>
        </w:rPr>
        <w:t>специалиста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МЗ</w:t>
      </w:r>
      <w:r w:rsidR="00312BB4" w:rsidRPr="000D6B05">
        <w:rPr>
          <w:szCs w:val="24"/>
        </w:rPr>
        <w:t>"</w:t>
      </w:r>
      <w:bookmarkEnd w:id="940"/>
    </w:p>
    <w:p w14:paraId="060EF219" w14:textId="1976D8B7" w:rsidR="00D174F9" w:rsidRPr="000D6B05" w:rsidRDefault="00D174F9" w:rsidP="00D174F9">
      <w:pPr>
        <w:spacing w:line="360" w:lineRule="auto"/>
        <w:ind w:firstLine="720"/>
        <w:jc w:val="both"/>
        <w:rPr>
          <w:szCs w:val="24"/>
        </w:rPr>
      </w:pPr>
      <w:r w:rsidRPr="000D6B05">
        <w:rPr>
          <w:szCs w:val="24"/>
        </w:rPr>
        <w:t>АРМ</w:t>
      </w:r>
      <w:r w:rsidR="00C359D5" w:rsidRPr="000D6B05">
        <w:rPr>
          <w:szCs w:val="24"/>
        </w:rPr>
        <w:t xml:space="preserve"> </w:t>
      </w:r>
      <w:r w:rsidRPr="000D6B05">
        <w:rPr>
          <w:szCs w:val="24"/>
        </w:rPr>
        <w:t>главного</w:t>
      </w:r>
      <w:r w:rsidR="00C359D5" w:rsidRPr="000D6B05">
        <w:rPr>
          <w:szCs w:val="24"/>
        </w:rPr>
        <w:t xml:space="preserve"> </w:t>
      </w:r>
      <w:r w:rsidRPr="000D6B05">
        <w:rPr>
          <w:szCs w:val="24"/>
        </w:rPr>
        <w:t>внештатного</w:t>
      </w:r>
      <w:r w:rsidR="00C359D5" w:rsidRPr="000D6B05">
        <w:rPr>
          <w:szCs w:val="24"/>
        </w:rPr>
        <w:t xml:space="preserve"> </w:t>
      </w:r>
      <w:r w:rsidRPr="000D6B05">
        <w:rPr>
          <w:szCs w:val="24"/>
        </w:rPr>
        <w:t>специалиста</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соответствовать</w:t>
      </w:r>
      <w:r w:rsidR="00C359D5" w:rsidRPr="000D6B05">
        <w:rPr>
          <w:szCs w:val="24"/>
        </w:rPr>
        <w:t xml:space="preserve"> </w:t>
      </w:r>
      <w:r w:rsidRPr="000D6B05">
        <w:rPr>
          <w:szCs w:val="24"/>
        </w:rPr>
        <w:t>следующим</w:t>
      </w:r>
      <w:r w:rsidR="00C359D5" w:rsidRPr="000D6B05">
        <w:rPr>
          <w:szCs w:val="24"/>
        </w:rPr>
        <w:t xml:space="preserve"> </w:t>
      </w:r>
      <w:r w:rsidRPr="000D6B05">
        <w:rPr>
          <w:szCs w:val="24"/>
        </w:rPr>
        <w:t>требованиям</w:t>
      </w:r>
      <w:r w:rsidR="00C359D5" w:rsidRPr="000D6B05">
        <w:rPr>
          <w:szCs w:val="24"/>
        </w:rPr>
        <w:t xml:space="preserve"> </w:t>
      </w:r>
      <w:r w:rsidRPr="000D6B05">
        <w:rPr>
          <w:szCs w:val="24"/>
        </w:rPr>
        <w:t>к</w:t>
      </w:r>
      <w:r w:rsidR="00C359D5" w:rsidRPr="000D6B05">
        <w:rPr>
          <w:szCs w:val="24"/>
        </w:rPr>
        <w:t xml:space="preserve"> </w:t>
      </w:r>
      <w:r w:rsidRPr="000D6B05">
        <w:rPr>
          <w:szCs w:val="24"/>
        </w:rPr>
        <w:t>функциональным</w:t>
      </w:r>
      <w:r w:rsidR="00C359D5" w:rsidRPr="000D6B05">
        <w:rPr>
          <w:szCs w:val="24"/>
        </w:rPr>
        <w:t xml:space="preserve"> </w:t>
      </w:r>
      <w:r w:rsidRPr="000D6B05">
        <w:rPr>
          <w:szCs w:val="24"/>
        </w:rPr>
        <w:t>характеристикам:</w:t>
      </w:r>
    </w:p>
    <w:p w14:paraId="066A66D4" w14:textId="791905C6" w:rsidR="00D174F9" w:rsidRPr="000D6B05" w:rsidRDefault="00D174F9" w:rsidP="00461C70">
      <w:pPr>
        <w:numPr>
          <w:ilvl w:val="0"/>
          <w:numId w:val="154"/>
        </w:numPr>
        <w:spacing w:line="360" w:lineRule="auto"/>
        <w:jc w:val="both"/>
        <w:rPr>
          <w:szCs w:val="24"/>
        </w:rPr>
      </w:pPr>
      <w:r w:rsidRPr="000D6B05">
        <w:rPr>
          <w:szCs w:val="24"/>
        </w:rPr>
        <w:t>Поиск</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обеспеченных</w:t>
      </w:r>
      <w:r w:rsidR="00C359D5" w:rsidRPr="000D6B05">
        <w:rPr>
          <w:szCs w:val="24"/>
        </w:rPr>
        <w:t xml:space="preserve"> </w:t>
      </w:r>
      <w:r w:rsidRPr="000D6B05">
        <w:rPr>
          <w:szCs w:val="24"/>
        </w:rPr>
        <w:t>лекарственными</w:t>
      </w:r>
      <w:r w:rsidR="00C359D5" w:rsidRPr="000D6B05">
        <w:rPr>
          <w:szCs w:val="24"/>
        </w:rPr>
        <w:t xml:space="preserve"> </w:t>
      </w:r>
      <w:r w:rsidRPr="000D6B05">
        <w:rPr>
          <w:szCs w:val="24"/>
        </w:rPr>
        <w:t>средствами,</w:t>
      </w:r>
      <w:r w:rsidR="00C359D5" w:rsidRPr="000D6B05">
        <w:rPr>
          <w:szCs w:val="24"/>
        </w:rPr>
        <w:t xml:space="preserve"> </w:t>
      </w:r>
      <w:r w:rsidRPr="000D6B05">
        <w:rPr>
          <w:szCs w:val="24"/>
        </w:rPr>
        <w:t>и</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находящихся</w:t>
      </w:r>
      <w:r w:rsidR="00C359D5" w:rsidRPr="000D6B05">
        <w:rPr>
          <w:szCs w:val="24"/>
        </w:rPr>
        <w:t xml:space="preserve"> </w:t>
      </w:r>
      <w:r w:rsidRPr="000D6B05">
        <w:rPr>
          <w:szCs w:val="24"/>
        </w:rPr>
        <w:t>на</w:t>
      </w:r>
      <w:r w:rsidR="00C359D5" w:rsidRPr="000D6B05">
        <w:rPr>
          <w:szCs w:val="24"/>
        </w:rPr>
        <w:t xml:space="preserve"> </w:t>
      </w:r>
      <w:r w:rsidRPr="000D6B05">
        <w:rPr>
          <w:szCs w:val="24"/>
        </w:rPr>
        <w:t>отсроченном</w:t>
      </w:r>
      <w:r w:rsidR="00C359D5" w:rsidRPr="000D6B05">
        <w:rPr>
          <w:szCs w:val="24"/>
        </w:rPr>
        <w:t xml:space="preserve"> </w:t>
      </w:r>
      <w:r w:rsidRPr="000D6B05">
        <w:rPr>
          <w:szCs w:val="24"/>
        </w:rPr>
        <w:t>обслуживании.</w:t>
      </w:r>
    </w:p>
    <w:p w14:paraId="3AF779E7" w14:textId="32C1D7A3" w:rsidR="00D174F9" w:rsidRPr="000D6B05" w:rsidRDefault="00D174F9" w:rsidP="00461C70">
      <w:pPr>
        <w:numPr>
          <w:ilvl w:val="0"/>
          <w:numId w:val="154"/>
        </w:numPr>
        <w:spacing w:line="360" w:lineRule="auto"/>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журналом</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по</w:t>
      </w:r>
      <w:r w:rsidR="00C359D5" w:rsidRPr="000D6B05">
        <w:rPr>
          <w:szCs w:val="24"/>
        </w:rPr>
        <w:t xml:space="preserve"> </w:t>
      </w:r>
      <w:r w:rsidRPr="000D6B05">
        <w:rPr>
          <w:szCs w:val="24"/>
        </w:rPr>
        <w:t>ВЗН:</w:t>
      </w:r>
    </w:p>
    <w:p w14:paraId="430C772C" w14:textId="10725771" w:rsidR="00D174F9" w:rsidRPr="000D6B05" w:rsidRDefault="00D174F9" w:rsidP="00461C70">
      <w:pPr>
        <w:numPr>
          <w:ilvl w:val="1"/>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направлений;</w:t>
      </w:r>
      <w:r w:rsidR="00C359D5" w:rsidRPr="000D6B05">
        <w:rPr>
          <w:szCs w:val="24"/>
        </w:rPr>
        <w:t xml:space="preserve"> </w:t>
      </w:r>
    </w:p>
    <w:p w14:paraId="5044AE2C" w14:textId="14235BD3" w:rsidR="00D174F9" w:rsidRPr="000D6B05" w:rsidRDefault="00D174F9" w:rsidP="00461C70">
      <w:pPr>
        <w:numPr>
          <w:ilvl w:val="1"/>
          <w:numId w:val="154"/>
        </w:numPr>
        <w:spacing w:line="360" w:lineRule="auto"/>
        <w:jc w:val="both"/>
        <w:rPr>
          <w:szCs w:val="24"/>
        </w:rPr>
      </w:pPr>
      <w:r w:rsidRPr="000D6B05">
        <w:rPr>
          <w:szCs w:val="24"/>
        </w:rPr>
        <w:t>принятие</w:t>
      </w:r>
      <w:r w:rsidR="00C359D5" w:rsidRPr="000D6B05">
        <w:rPr>
          <w:szCs w:val="24"/>
        </w:rPr>
        <w:t xml:space="preserve"> </w:t>
      </w:r>
      <w:r w:rsidRPr="000D6B05">
        <w:rPr>
          <w:szCs w:val="24"/>
        </w:rPr>
        <w:t>решения</w:t>
      </w:r>
      <w:r w:rsidR="00C359D5" w:rsidRPr="000D6B05">
        <w:rPr>
          <w:szCs w:val="24"/>
        </w:rPr>
        <w:t xml:space="preserve"> </w:t>
      </w:r>
      <w:r w:rsidRPr="000D6B05">
        <w:rPr>
          <w:szCs w:val="24"/>
        </w:rPr>
        <w:t>о</w:t>
      </w:r>
      <w:r w:rsidR="00C359D5" w:rsidRPr="000D6B05">
        <w:rPr>
          <w:szCs w:val="24"/>
        </w:rPr>
        <w:t xml:space="preserve"> </w:t>
      </w:r>
      <w:r w:rsidRPr="000D6B05">
        <w:rPr>
          <w:szCs w:val="24"/>
        </w:rPr>
        <w:t>включении</w:t>
      </w:r>
      <w:r w:rsidR="00C359D5" w:rsidRPr="000D6B05">
        <w:rPr>
          <w:szCs w:val="24"/>
        </w:rPr>
        <w:t xml:space="preserve"> </w:t>
      </w:r>
      <w:r w:rsidRPr="000D6B05">
        <w:rPr>
          <w:szCs w:val="24"/>
        </w:rPr>
        <w:t>/</w:t>
      </w:r>
      <w:r w:rsidR="00C359D5" w:rsidRPr="000D6B05">
        <w:rPr>
          <w:szCs w:val="24"/>
        </w:rPr>
        <w:t xml:space="preserve"> </w:t>
      </w:r>
      <w:r w:rsidRPr="000D6B05">
        <w:rPr>
          <w:szCs w:val="24"/>
        </w:rPr>
        <w:t>невключении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по</w:t>
      </w:r>
      <w:r w:rsidR="00C359D5" w:rsidRPr="000D6B05">
        <w:rPr>
          <w:szCs w:val="24"/>
        </w:rPr>
        <w:t xml:space="preserve"> </w:t>
      </w:r>
      <w:r w:rsidRPr="000D6B05">
        <w:rPr>
          <w:szCs w:val="24"/>
        </w:rPr>
        <w:t>ВЗН;</w:t>
      </w:r>
      <w:r w:rsidR="00C359D5" w:rsidRPr="000D6B05">
        <w:rPr>
          <w:szCs w:val="24"/>
        </w:rPr>
        <w:t xml:space="preserve"> </w:t>
      </w:r>
    </w:p>
    <w:p w14:paraId="75DAA9FE" w14:textId="1EEE5EB9" w:rsidR="00D174F9" w:rsidRPr="000D6B05" w:rsidRDefault="00D174F9" w:rsidP="00461C70">
      <w:pPr>
        <w:numPr>
          <w:ilvl w:val="1"/>
          <w:numId w:val="154"/>
        </w:numPr>
        <w:spacing w:line="360" w:lineRule="auto"/>
        <w:jc w:val="both"/>
        <w:rPr>
          <w:szCs w:val="24"/>
        </w:rPr>
      </w:pPr>
      <w:r w:rsidRPr="000D6B05">
        <w:rPr>
          <w:szCs w:val="24"/>
        </w:rPr>
        <w:t>печать</w:t>
      </w:r>
      <w:r w:rsidR="00C359D5" w:rsidRPr="000D6B05">
        <w:rPr>
          <w:szCs w:val="24"/>
        </w:rPr>
        <w:t xml:space="preserve"> </w:t>
      </w:r>
      <w:r w:rsidRPr="000D6B05">
        <w:rPr>
          <w:szCs w:val="24"/>
        </w:rPr>
        <w:t>журнала.</w:t>
      </w:r>
      <w:r w:rsidR="00C359D5" w:rsidRPr="000D6B05">
        <w:rPr>
          <w:szCs w:val="24"/>
        </w:rPr>
        <w:t xml:space="preserve"> </w:t>
      </w:r>
    </w:p>
    <w:p w14:paraId="60B87792" w14:textId="31377D07" w:rsidR="00D174F9" w:rsidRPr="000D6B05" w:rsidRDefault="00D174F9" w:rsidP="00461C70">
      <w:pPr>
        <w:numPr>
          <w:ilvl w:val="0"/>
          <w:numId w:val="154"/>
        </w:numPr>
        <w:spacing w:line="360" w:lineRule="auto"/>
        <w:jc w:val="both"/>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журналом</w:t>
      </w:r>
      <w:r w:rsidR="00C359D5" w:rsidRPr="000D6B05">
        <w:rPr>
          <w:szCs w:val="24"/>
        </w:rPr>
        <w:t xml:space="preserve"> </w:t>
      </w:r>
      <w:r w:rsidRPr="000D6B05">
        <w:rPr>
          <w:szCs w:val="24"/>
        </w:rPr>
        <w:t>извещений</w:t>
      </w:r>
      <w:r w:rsidR="00C359D5" w:rsidRPr="000D6B05">
        <w:rPr>
          <w:szCs w:val="24"/>
        </w:rPr>
        <w:t xml:space="preserve"> </w:t>
      </w:r>
      <w:r w:rsidRPr="000D6B05">
        <w:rPr>
          <w:szCs w:val="24"/>
        </w:rPr>
        <w:t>об</w:t>
      </w:r>
      <w:r w:rsidR="00C359D5" w:rsidRPr="000D6B05">
        <w:rPr>
          <w:szCs w:val="24"/>
        </w:rPr>
        <w:t xml:space="preserve"> </w:t>
      </w:r>
      <w:proofErr w:type="spellStart"/>
      <w:r w:rsidRPr="000D6B05">
        <w:rPr>
          <w:szCs w:val="24"/>
        </w:rPr>
        <w:t>орфанных</w:t>
      </w:r>
      <w:proofErr w:type="spellEnd"/>
      <w:r w:rsidR="00C359D5" w:rsidRPr="000D6B05">
        <w:rPr>
          <w:szCs w:val="24"/>
        </w:rPr>
        <w:t xml:space="preserve"> </w:t>
      </w:r>
      <w:r w:rsidRPr="000D6B05">
        <w:rPr>
          <w:szCs w:val="24"/>
        </w:rPr>
        <w:t>заболеваниях.</w:t>
      </w:r>
    </w:p>
    <w:p w14:paraId="317871BA" w14:textId="743A5177" w:rsidR="00D174F9" w:rsidRPr="000D6B05" w:rsidRDefault="00D174F9" w:rsidP="00461C70">
      <w:pPr>
        <w:numPr>
          <w:ilvl w:val="0"/>
          <w:numId w:val="154"/>
        </w:numPr>
        <w:spacing w:line="360" w:lineRule="auto"/>
        <w:jc w:val="both"/>
        <w:rPr>
          <w:szCs w:val="24"/>
        </w:rPr>
      </w:pPr>
      <w:r w:rsidRPr="000D6B05">
        <w:rPr>
          <w:szCs w:val="24"/>
        </w:rPr>
        <w:t>Поиск</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картотеке.</w:t>
      </w:r>
    </w:p>
    <w:p w14:paraId="74AFC38F" w14:textId="7FC282F7" w:rsidR="00D174F9" w:rsidRPr="000D6B05" w:rsidRDefault="00D174F9"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остатков</w:t>
      </w:r>
      <w:r w:rsidR="00C359D5" w:rsidRPr="000D6B05">
        <w:rPr>
          <w:szCs w:val="24"/>
        </w:rPr>
        <w:t xml:space="preserve"> </w:t>
      </w:r>
      <w:r w:rsidRPr="000D6B05">
        <w:rPr>
          <w:szCs w:val="24"/>
        </w:rPr>
        <w:t>ЛС.</w:t>
      </w:r>
    </w:p>
    <w:p w14:paraId="15EE40BC" w14:textId="0BC9A757" w:rsidR="00D174F9" w:rsidRPr="000D6B05" w:rsidRDefault="00D174F9" w:rsidP="00461C70">
      <w:pPr>
        <w:numPr>
          <w:ilvl w:val="0"/>
          <w:numId w:val="154"/>
        </w:numPr>
        <w:spacing w:line="360" w:lineRule="auto"/>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данным</w:t>
      </w:r>
      <w:r w:rsidR="00C359D5" w:rsidRPr="000D6B05">
        <w:rPr>
          <w:szCs w:val="24"/>
        </w:rPr>
        <w:t xml:space="preserve"> </w:t>
      </w:r>
      <w:r w:rsidRPr="000D6B05">
        <w:rPr>
          <w:szCs w:val="24"/>
        </w:rPr>
        <w:t>справочников:</w:t>
      </w:r>
    </w:p>
    <w:p w14:paraId="70362278" w14:textId="7EB24F55" w:rsidR="00D174F9" w:rsidRPr="000D6B05" w:rsidRDefault="00D174F9" w:rsidP="00461C70">
      <w:pPr>
        <w:numPr>
          <w:ilvl w:val="1"/>
          <w:numId w:val="154"/>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МКБ-10;</w:t>
      </w:r>
    </w:p>
    <w:p w14:paraId="67D53BF2" w14:textId="5690D2F1" w:rsidR="00D174F9" w:rsidRPr="000D6B05" w:rsidRDefault="00D174F9" w:rsidP="00461C70">
      <w:pPr>
        <w:numPr>
          <w:ilvl w:val="1"/>
          <w:numId w:val="154"/>
        </w:numPr>
        <w:spacing w:line="360" w:lineRule="auto"/>
        <w:jc w:val="both"/>
        <w:rPr>
          <w:szCs w:val="24"/>
        </w:rPr>
      </w:pPr>
      <w:r w:rsidRPr="000D6B05">
        <w:rPr>
          <w:szCs w:val="24"/>
        </w:rPr>
        <w:t>Номенклатурный</w:t>
      </w:r>
      <w:r w:rsidR="00C359D5" w:rsidRPr="000D6B05">
        <w:rPr>
          <w:szCs w:val="24"/>
        </w:rPr>
        <w:t xml:space="preserve"> </w:t>
      </w:r>
      <w:r w:rsidRPr="000D6B05">
        <w:rPr>
          <w:szCs w:val="24"/>
        </w:rPr>
        <w:t>справочник;</w:t>
      </w:r>
    </w:p>
    <w:p w14:paraId="7A69918C" w14:textId="52735422" w:rsidR="00D174F9" w:rsidRPr="000D6B05" w:rsidRDefault="00D174F9" w:rsidP="00461C70">
      <w:pPr>
        <w:numPr>
          <w:ilvl w:val="1"/>
          <w:numId w:val="154"/>
        </w:numPr>
        <w:spacing w:line="360" w:lineRule="auto"/>
        <w:jc w:val="both"/>
        <w:rPr>
          <w:szCs w:val="24"/>
        </w:rPr>
      </w:pPr>
      <w:r w:rsidRPr="000D6B05">
        <w:rPr>
          <w:szCs w:val="24"/>
        </w:rPr>
        <w:t>Справочники</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медикаментов;</w:t>
      </w:r>
    </w:p>
    <w:p w14:paraId="3F019182" w14:textId="3E37C7D9" w:rsidR="00D174F9" w:rsidRPr="000D6B05" w:rsidRDefault="00D174F9" w:rsidP="00461C70">
      <w:pPr>
        <w:numPr>
          <w:ilvl w:val="1"/>
          <w:numId w:val="154"/>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цен</w:t>
      </w:r>
      <w:r w:rsidR="00C359D5" w:rsidRPr="000D6B05">
        <w:rPr>
          <w:szCs w:val="24"/>
        </w:rPr>
        <w:t xml:space="preserve"> </w:t>
      </w:r>
      <w:r w:rsidRPr="000D6B05">
        <w:rPr>
          <w:szCs w:val="24"/>
        </w:rPr>
        <w:t>на</w:t>
      </w:r>
      <w:r w:rsidR="00C359D5" w:rsidRPr="000D6B05">
        <w:rPr>
          <w:szCs w:val="24"/>
        </w:rPr>
        <w:t xml:space="preserve"> </w:t>
      </w:r>
      <w:r w:rsidRPr="000D6B05">
        <w:rPr>
          <w:szCs w:val="24"/>
        </w:rPr>
        <w:t>ЖНВЛП;</w:t>
      </w:r>
    </w:p>
    <w:p w14:paraId="3A380690" w14:textId="3A9103B9" w:rsidR="00D174F9" w:rsidRPr="000D6B05" w:rsidRDefault="00D174F9" w:rsidP="00461C70">
      <w:pPr>
        <w:numPr>
          <w:ilvl w:val="1"/>
          <w:numId w:val="154"/>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предельных</w:t>
      </w:r>
      <w:r w:rsidR="00C359D5" w:rsidRPr="000D6B05">
        <w:rPr>
          <w:szCs w:val="24"/>
        </w:rPr>
        <w:t xml:space="preserve"> </w:t>
      </w:r>
      <w:r w:rsidRPr="000D6B05">
        <w:rPr>
          <w:szCs w:val="24"/>
        </w:rPr>
        <w:t>надбавок</w:t>
      </w:r>
      <w:r w:rsidR="00C359D5" w:rsidRPr="000D6B05">
        <w:rPr>
          <w:szCs w:val="24"/>
        </w:rPr>
        <w:t xml:space="preserve"> </w:t>
      </w:r>
      <w:r w:rsidRPr="000D6B05">
        <w:rPr>
          <w:szCs w:val="24"/>
        </w:rPr>
        <w:t>на</w:t>
      </w:r>
      <w:r w:rsidR="00C359D5" w:rsidRPr="000D6B05">
        <w:rPr>
          <w:szCs w:val="24"/>
        </w:rPr>
        <w:t xml:space="preserve"> </w:t>
      </w:r>
      <w:r w:rsidRPr="000D6B05">
        <w:rPr>
          <w:szCs w:val="24"/>
        </w:rPr>
        <w:t>ЖНВЛП;</w:t>
      </w:r>
    </w:p>
    <w:p w14:paraId="12609017" w14:textId="44CA96C9" w:rsidR="00D174F9" w:rsidRPr="000D6B05" w:rsidRDefault="00D174F9" w:rsidP="00461C70">
      <w:pPr>
        <w:numPr>
          <w:ilvl w:val="1"/>
          <w:numId w:val="154"/>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фальсификатов</w:t>
      </w:r>
      <w:r w:rsidR="00C359D5" w:rsidRPr="000D6B05">
        <w:rPr>
          <w:szCs w:val="24"/>
        </w:rPr>
        <w:t xml:space="preserve"> </w:t>
      </w:r>
      <w:r w:rsidRPr="000D6B05">
        <w:rPr>
          <w:szCs w:val="24"/>
        </w:rPr>
        <w:t>и</w:t>
      </w:r>
      <w:r w:rsidR="00C359D5" w:rsidRPr="000D6B05">
        <w:rPr>
          <w:szCs w:val="24"/>
        </w:rPr>
        <w:t xml:space="preserve"> </w:t>
      </w:r>
      <w:r w:rsidRPr="000D6B05">
        <w:rPr>
          <w:szCs w:val="24"/>
        </w:rPr>
        <w:t>забракованных</w:t>
      </w:r>
      <w:r w:rsidR="00C359D5" w:rsidRPr="000D6B05">
        <w:rPr>
          <w:szCs w:val="24"/>
        </w:rPr>
        <w:t xml:space="preserve"> </w:t>
      </w:r>
      <w:r w:rsidRPr="000D6B05">
        <w:rPr>
          <w:szCs w:val="24"/>
        </w:rPr>
        <w:t>серий</w:t>
      </w:r>
      <w:r w:rsidR="00C359D5" w:rsidRPr="000D6B05">
        <w:rPr>
          <w:szCs w:val="24"/>
        </w:rPr>
        <w:t xml:space="preserve"> </w:t>
      </w:r>
      <w:r w:rsidRPr="000D6B05">
        <w:rPr>
          <w:szCs w:val="24"/>
        </w:rPr>
        <w:t>ЛС;</w:t>
      </w:r>
    </w:p>
    <w:p w14:paraId="1D848AAA" w14:textId="5B028997" w:rsidR="00D174F9" w:rsidRPr="000D6B05" w:rsidRDefault="00D174F9" w:rsidP="00461C70">
      <w:pPr>
        <w:numPr>
          <w:ilvl w:val="1"/>
          <w:numId w:val="154"/>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медикаментов.</w:t>
      </w:r>
    </w:p>
    <w:p w14:paraId="00C85A1A" w14:textId="5F6F87B0" w:rsidR="00D174F9" w:rsidRPr="000D6B05" w:rsidRDefault="00D174F9" w:rsidP="00461C70">
      <w:pPr>
        <w:numPr>
          <w:ilvl w:val="0"/>
          <w:numId w:val="154"/>
        </w:numPr>
        <w:spacing w:line="360" w:lineRule="auto"/>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журналу</w:t>
      </w:r>
      <w:r w:rsidR="00C359D5" w:rsidRPr="000D6B05">
        <w:rPr>
          <w:szCs w:val="24"/>
        </w:rPr>
        <w:t xml:space="preserve"> </w:t>
      </w:r>
      <w:r w:rsidRPr="000D6B05">
        <w:rPr>
          <w:szCs w:val="24"/>
        </w:rPr>
        <w:t>уведомлений.</w:t>
      </w:r>
    </w:p>
    <w:p w14:paraId="21354FB8" w14:textId="5B250AE3" w:rsidR="00D174F9" w:rsidRPr="000D6B05" w:rsidRDefault="00D174F9" w:rsidP="00461C70">
      <w:pPr>
        <w:numPr>
          <w:ilvl w:val="0"/>
          <w:numId w:val="154"/>
        </w:numPr>
        <w:spacing w:line="360" w:lineRule="auto"/>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каталогу</w:t>
      </w:r>
      <w:r w:rsidR="00C359D5" w:rsidRPr="000D6B05">
        <w:rPr>
          <w:szCs w:val="24"/>
        </w:rPr>
        <w:t xml:space="preserve"> </w:t>
      </w:r>
      <w:r w:rsidRPr="000D6B05">
        <w:rPr>
          <w:szCs w:val="24"/>
        </w:rPr>
        <w:t>отчетов.</w:t>
      </w:r>
    </w:p>
    <w:p w14:paraId="2686A7F9" w14:textId="51D8C8FD" w:rsidR="00D174F9" w:rsidRPr="000D6B05" w:rsidRDefault="00606D4F" w:rsidP="00435BC9">
      <w:pPr>
        <w:pStyle w:val="44"/>
        <w:jc w:val="left"/>
        <w:rPr>
          <w:szCs w:val="24"/>
        </w:rPr>
      </w:pPr>
      <w:bookmarkStart w:id="941" w:name="_heading=h.2d51dmb" w:colFirst="0" w:colLast="0"/>
      <w:bookmarkStart w:id="942" w:name="_Toc76114336"/>
      <w:bookmarkEnd w:id="941"/>
      <w:r w:rsidRPr="000D6B05">
        <w:rPr>
          <w:szCs w:val="24"/>
        </w:rPr>
        <w:t>Модуль</w:t>
      </w:r>
      <w:r w:rsidR="00C359D5" w:rsidRPr="000D6B05">
        <w:rPr>
          <w:szCs w:val="24"/>
        </w:rPr>
        <w:t xml:space="preserve"> </w:t>
      </w:r>
      <w:r w:rsidR="00312BB4" w:rsidRPr="000D6B05">
        <w:rPr>
          <w:szCs w:val="24"/>
        </w:rPr>
        <w:t>"</w:t>
      </w:r>
      <w:r w:rsidR="00D174F9" w:rsidRPr="000D6B05">
        <w:rPr>
          <w:szCs w:val="24"/>
        </w:rPr>
        <w:t>Обеспечение</w:t>
      </w:r>
      <w:r w:rsidR="00C359D5" w:rsidRPr="000D6B05">
        <w:rPr>
          <w:szCs w:val="24"/>
        </w:rPr>
        <w:t xml:space="preserve"> </w:t>
      </w:r>
      <w:r w:rsidR="00D174F9" w:rsidRPr="000D6B05">
        <w:rPr>
          <w:szCs w:val="24"/>
        </w:rPr>
        <w:t>препаратами</w:t>
      </w:r>
      <w:r w:rsidR="00C359D5" w:rsidRPr="000D6B05">
        <w:rPr>
          <w:szCs w:val="24"/>
        </w:rPr>
        <w:t xml:space="preserve"> </w:t>
      </w:r>
      <w:r w:rsidR="00D174F9" w:rsidRPr="000D6B05">
        <w:rPr>
          <w:szCs w:val="24"/>
        </w:rPr>
        <w:t>больных</w:t>
      </w:r>
      <w:r w:rsidR="00C359D5" w:rsidRPr="000D6B05">
        <w:rPr>
          <w:szCs w:val="24"/>
        </w:rPr>
        <w:t xml:space="preserve"> </w:t>
      </w:r>
      <w:r w:rsidR="00D174F9" w:rsidRPr="000D6B05">
        <w:rPr>
          <w:szCs w:val="24"/>
        </w:rPr>
        <w:t>острыми</w:t>
      </w:r>
      <w:r w:rsidR="00C359D5" w:rsidRPr="000D6B05">
        <w:rPr>
          <w:szCs w:val="24"/>
        </w:rPr>
        <w:t xml:space="preserve"> </w:t>
      </w:r>
      <w:r w:rsidR="00D174F9" w:rsidRPr="000D6B05">
        <w:rPr>
          <w:szCs w:val="24"/>
        </w:rPr>
        <w:t>сердечно-сосудистыми</w:t>
      </w:r>
      <w:r w:rsidR="00C359D5" w:rsidRPr="000D6B05">
        <w:rPr>
          <w:szCs w:val="24"/>
        </w:rPr>
        <w:t xml:space="preserve"> </w:t>
      </w:r>
      <w:r w:rsidR="00D174F9" w:rsidRPr="000D6B05">
        <w:rPr>
          <w:szCs w:val="24"/>
        </w:rPr>
        <w:t>заболеваниями</w:t>
      </w:r>
      <w:r w:rsidR="00C359D5" w:rsidRPr="000D6B05">
        <w:rPr>
          <w:szCs w:val="24"/>
        </w:rPr>
        <w:t xml:space="preserve"> </w:t>
      </w:r>
      <w:r w:rsidR="00D174F9" w:rsidRPr="000D6B05">
        <w:rPr>
          <w:szCs w:val="24"/>
        </w:rPr>
        <w:t>(ОССЗ)</w:t>
      </w:r>
      <w:r w:rsidR="00312BB4" w:rsidRPr="000D6B05">
        <w:rPr>
          <w:szCs w:val="24"/>
        </w:rPr>
        <w:t>"</w:t>
      </w:r>
      <w:bookmarkEnd w:id="942"/>
    </w:p>
    <w:p w14:paraId="16E6B288" w14:textId="2B463216" w:rsidR="00D174F9" w:rsidRPr="000D6B05" w:rsidRDefault="00D174F9" w:rsidP="00D174F9">
      <w:pPr>
        <w:spacing w:line="360" w:lineRule="auto"/>
        <w:ind w:firstLine="851"/>
        <w:rPr>
          <w:szCs w:val="24"/>
        </w:rPr>
      </w:pPr>
      <w:bookmarkStart w:id="943" w:name="_heading=h.blmmd1i6otba" w:colFirst="0" w:colLast="0"/>
      <w:bookmarkEnd w:id="943"/>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ФБ</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7C9F3446" w14:textId="6028F6DD" w:rsidR="00D174F9" w:rsidRPr="000D6B05" w:rsidRDefault="00D174F9" w:rsidP="00461C70">
      <w:pPr>
        <w:numPr>
          <w:ilvl w:val="0"/>
          <w:numId w:val="164"/>
        </w:numPr>
        <w:tabs>
          <w:tab w:val="left" w:pos="454"/>
        </w:tabs>
        <w:spacing w:line="360" w:lineRule="auto"/>
        <w:jc w:val="both"/>
        <w:rPr>
          <w:szCs w:val="24"/>
        </w:rPr>
      </w:pPr>
      <w:r w:rsidRPr="000D6B05">
        <w:rPr>
          <w:szCs w:val="24"/>
        </w:rPr>
        <w:t>Ведение</w:t>
      </w:r>
      <w:r w:rsidR="00C359D5" w:rsidRPr="000D6B05">
        <w:rPr>
          <w:szCs w:val="24"/>
        </w:rPr>
        <w:t xml:space="preserve"> </w:t>
      </w:r>
      <w:r w:rsidRPr="000D6B05">
        <w:rPr>
          <w:szCs w:val="24"/>
        </w:rPr>
        <w:t>льготного</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больных</w:t>
      </w:r>
      <w:r w:rsidR="00C359D5" w:rsidRPr="000D6B05">
        <w:rPr>
          <w:szCs w:val="24"/>
        </w:rPr>
        <w:t xml:space="preserve"> </w:t>
      </w:r>
      <w:r w:rsidRPr="000D6B05">
        <w:rPr>
          <w:szCs w:val="24"/>
        </w:rPr>
        <w:t>ОССЗ,</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выполнение</w:t>
      </w:r>
      <w:r w:rsidR="00C359D5" w:rsidRPr="000D6B05">
        <w:rPr>
          <w:szCs w:val="24"/>
        </w:rPr>
        <w:t xml:space="preserve"> </w:t>
      </w:r>
      <w:r w:rsidRPr="000D6B05">
        <w:rPr>
          <w:szCs w:val="24"/>
        </w:rPr>
        <w:t>нижеследующих</w:t>
      </w:r>
      <w:r w:rsidR="00C359D5" w:rsidRPr="000D6B05">
        <w:rPr>
          <w:szCs w:val="24"/>
        </w:rPr>
        <w:t xml:space="preserve"> </w:t>
      </w:r>
      <w:r w:rsidRPr="000D6B05">
        <w:rPr>
          <w:szCs w:val="24"/>
        </w:rPr>
        <w:t>действий:</w:t>
      </w:r>
    </w:p>
    <w:p w14:paraId="02A56801" w14:textId="4294401F" w:rsidR="00D174F9" w:rsidRPr="000D6B05" w:rsidRDefault="00D174F9" w:rsidP="00461C70">
      <w:pPr>
        <w:numPr>
          <w:ilvl w:val="1"/>
          <w:numId w:val="164"/>
        </w:numPr>
        <w:spacing w:line="360" w:lineRule="auto"/>
        <w:rPr>
          <w:szCs w:val="24"/>
        </w:rPr>
      </w:pPr>
      <w:r w:rsidRPr="000D6B05">
        <w:rPr>
          <w:szCs w:val="24"/>
        </w:rPr>
        <w:t>Добавление</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льготный</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пациентов,</w:t>
      </w:r>
      <w:r w:rsidR="00C359D5" w:rsidRPr="000D6B05">
        <w:rPr>
          <w:szCs w:val="24"/>
        </w:rPr>
        <w:t xml:space="preserve"> </w:t>
      </w:r>
      <w:r w:rsidRPr="000D6B05">
        <w:rPr>
          <w:szCs w:val="24"/>
        </w:rPr>
        <w:t>больных</w:t>
      </w:r>
      <w:r w:rsidR="00C359D5" w:rsidRPr="000D6B05">
        <w:rPr>
          <w:szCs w:val="24"/>
        </w:rPr>
        <w:t xml:space="preserve"> </w:t>
      </w:r>
      <w:r w:rsidRPr="000D6B05">
        <w:rPr>
          <w:szCs w:val="24"/>
        </w:rPr>
        <w:t>ОССЗ:</w:t>
      </w:r>
    </w:p>
    <w:p w14:paraId="1E93AA88" w14:textId="138C2915"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Включение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не</w:t>
      </w:r>
      <w:r w:rsidR="00C359D5" w:rsidRPr="000D6B05">
        <w:rPr>
          <w:szCs w:val="24"/>
        </w:rPr>
        <w:t xml:space="preserve"> </w:t>
      </w:r>
      <w:r w:rsidRPr="000D6B05">
        <w:rPr>
          <w:szCs w:val="24"/>
        </w:rPr>
        <w:t>должно</w:t>
      </w:r>
      <w:r w:rsidR="00C359D5" w:rsidRPr="000D6B05">
        <w:rPr>
          <w:szCs w:val="24"/>
        </w:rPr>
        <w:t xml:space="preserve"> </w:t>
      </w:r>
      <w:r w:rsidRPr="000D6B05">
        <w:rPr>
          <w:szCs w:val="24"/>
        </w:rPr>
        <w:t>выполняться</w:t>
      </w:r>
      <w:r w:rsidR="00C359D5" w:rsidRPr="000D6B05">
        <w:rPr>
          <w:szCs w:val="24"/>
        </w:rPr>
        <w:t xml:space="preserve"> </w:t>
      </w:r>
      <w:r w:rsidRPr="000D6B05">
        <w:rPr>
          <w:szCs w:val="24"/>
        </w:rPr>
        <w:t>если:</w:t>
      </w:r>
      <w:r w:rsidR="00C359D5" w:rsidRPr="000D6B05">
        <w:rPr>
          <w:szCs w:val="24"/>
        </w:rPr>
        <w:t xml:space="preserve"> </w:t>
      </w:r>
    </w:p>
    <w:p w14:paraId="2201F7C8" w14:textId="7B34A3C5"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t>пациент</w:t>
      </w:r>
      <w:r w:rsidR="00C359D5" w:rsidRPr="000D6B05">
        <w:rPr>
          <w:szCs w:val="24"/>
        </w:rPr>
        <w:t xml:space="preserve"> </w:t>
      </w:r>
      <w:r w:rsidRPr="000D6B05">
        <w:rPr>
          <w:szCs w:val="24"/>
        </w:rPr>
        <w:t>включен</w:t>
      </w:r>
      <w:r w:rsidR="00C359D5" w:rsidRPr="000D6B05">
        <w:rPr>
          <w:szCs w:val="24"/>
        </w:rPr>
        <w:t xml:space="preserve"> </w:t>
      </w:r>
      <w:r w:rsidRPr="000D6B05">
        <w:rPr>
          <w:szCs w:val="24"/>
        </w:rPr>
        <w:t>в</w:t>
      </w:r>
      <w:r w:rsidR="00C359D5" w:rsidRPr="000D6B05">
        <w:rPr>
          <w:szCs w:val="24"/>
        </w:rPr>
        <w:t xml:space="preserve"> </w:t>
      </w:r>
      <w:r w:rsidRPr="000D6B05">
        <w:rPr>
          <w:szCs w:val="24"/>
        </w:rPr>
        <w:t>Федеральный</w:t>
      </w:r>
      <w:r w:rsidR="00C359D5" w:rsidRPr="000D6B05">
        <w:rPr>
          <w:szCs w:val="24"/>
        </w:rPr>
        <w:t xml:space="preserve"> </w:t>
      </w:r>
      <w:r w:rsidRPr="000D6B05">
        <w:rPr>
          <w:szCs w:val="24"/>
        </w:rPr>
        <w:t>регистр</w:t>
      </w:r>
      <w:r w:rsidR="00C359D5" w:rsidRPr="000D6B05">
        <w:rPr>
          <w:szCs w:val="24"/>
        </w:rPr>
        <w:t xml:space="preserve"> </w:t>
      </w:r>
      <w:proofErr w:type="spellStart"/>
      <w:r w:rsidRPr="000D6B05">
        <w:rPr>
          <w:szCs w:val="24"/>
        </w:rPr>
        <w:t>льготополучателей</w:t>
      </w:r>
      <w:proofErr w:type="spellEnd"/>
      <w:r w:rsidRPr="000D6B05">
        <w:rPr>
          <w:szCs w:val="24"/>
        </w:rPr>
        <w:t>,</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от</w:t>
      </w:r>
      <w:r w:rsidR="00C359D5" w:rsidRPr="000D6B05">
        <w:rPr>
          <w:szCs w:val="24"/>
        </w:rPr>
        <w:t xml:space="preserve"> </w:t>
      </w:r>
      <w:r w:rsidRPr="000D6B05">
        <w:rPr>
          <w:szCs w:val="24"/>
        </w:rPr>
        <w:t>набора</w:t>
      </w:r>
      <w:r w:rsidR="00C359D5" w:rsidRPr="000D6B05">
        <w:rPr>
          <w:szCs w:val="24"/>
        </w:rPr>
        <w:t xml:space="preserve"> </w:t>
      </w:r>
      <w:r w:rsidRPr="000D6B05">
        <w:rPr>
          <w:szCs w:val="24"/>
        </w:rPr>
        <w:t>социальных</w:t>
      </w:r>
      <w:r w:rsidR="00C359D5" w:rsidRPr="000D6B05">
        <w:rPr>
          <w:szCs w:val="24"/>
        </w:rPr>
        <w:t xml:space="preserve"> </w:t>
      </w:r>
      <w:r w:rsidRPr="000D6B05">
        <w:rPr>
          <w:szCs w:val="24"/>
        </w:rPr>
        <w:t>услуг;</w:t>
      </w:r>
    </w:p>
    <w:p w14:paraId="408B6C01" w14:textId="64DF5DB0" w:rsidR="00D174F9" w:rsidRPr="000D6B05" w:rsidRDefault="00D174F9" w:rsidP="00461C70">
      <w:pPr>
        <w:numPr>
          <w:ilvl w:val="3"/>
          <w:numId w:val="163"/>
        </w:numPr>
        <w:shd w:val="clear" w:color="auto" w:fill="FFFFFF"/>
        <w:tabs>
          <w:tab w:val="left" w:pos="454"/>
        </w:tabs>
        <w:spacing w:line="360" w:lineRule="auto"/>
        <w:jc w:val="both"/>
        <w:rPr>
          <w:szCs w:val="24"/>
        </w:rPr>
      </w:pPr>
      <w:r w:rsidRPr="000D6B05">
        <w:rPr>
          <w:szCs w:val="24"/>
        </w:rPr>
        <w:lastRenderedPageBreak/>
        <w:t>пациент</w:t>
      </w:r>
      <w:r w:rsidR="00C359D5" w:rsidRPr="000D6B05">
        <w:rPr>
          <w:szCs w:val="24"/>
        </w:rPr>
        <w:t xml:space="preserve"> </w:t>
      </w:r>
      <w:r w:rsidRPr="000D6B05">
        <w:rPr>
          <w:szCs w:val="24"/>
        </w:rPr>
        <w:t>не</w:t>
      </w:r>
      <w:r w:rsidR="00C359D5" w:rsidRPr="000D6B05">
        <w:rPr>
          <w:szCs w:val="24"/>
        </w:rPr>
        <w:t xml:space="preserve"> </w:t>
      </w:r>
      <w:r w:rsidRPr="000D6B05">
        <w:rPr>
          <w:szCs w:val="24"/>
        </w:rPr>
        <w:t>состоит</w:t>
      </w:r>
      <w:r w:rsidR="00C359D5" w:rsidRPr="000D6B05">
        <w:rPr>
          <w:szCs w:val="24"/>
        </w:rPr>
        <w:t xml:space="preserve"> </w:t>
      </w:r>
      <w:r w:rsidRPr="000D6B05">
        <w:rPr>
          <w:szCs w:val="24"/>
        </w:rPr>
        <w:t>на</w:t>
      </w:r>
      <w:r w:rsidR="00C359D5" w:rsidRPr="000D6B05">
        <w:rPr>
          <w:szCs w:val="24"/>
        </w:rPr>
        <w:t xml:space="preserve"> </w:t>
      </w:r>
      <w:r w:rsidRPr="000D6B05">
        <w:rPr>
          <w:szCs w:val="24"/>
        </w:rPr>
        <w:t>диспансерном</w:t>
      </w:r>
      <w:r w:rsidR="00C359D5" w:rsidRPr="000D6B05">
        <w:rPr>
          <w:szCs w:val="24"/>
        </w:rPr>
        <w:t xml:space="preserve"> </w:t>
      </w:r>
      <w:r w:rsidRPr="000D6B05">
        <w:rPr>
          <w:szCs w:val="24"/>
        </w:rPr>
        <w:t>наблюдении</w:t>
      </w:r>
      <w:r w:rsidR="00C359D5" w:rsidRPr="000D6B05">
        <w:rPr>
          <w:szCs w:val="24"/>
        </w:rPr>
        <w:t xml:space="preserve"> </w:t>
      </w:r>
      <w:r w:rsidRPr="000D6B05">
        <w:rPr>
          <w:szCs w:val="24"/>
        </w:rPr>
        <w:t>по</w:t>
      </w:r>
      <w:r w:rsidR="00C359D5" w:rsidRPr="000D6B05">
        <w:rPr>
          <w:szCs w:val="24"/>
        </w:rPr>
        <w:t xml:space="preserve"> </w:t>
      </w:r>
      <w:r w:rsidRPr="000D6B05">
        <w:rPr>
          <w:szCs w:val="24"/>
        </w:rPr>
        <w:t>диагнозу</w:t>
      </w:r>
      <w:r w:rsidR="00C359D5" w:rsidRPr="000D6B05">
        <w:rPr>
          <w:szCs w:val="24"/>
        </w:rPr>
        <w:t xml:space="preserve"> </w:t>
      </w:r>
      <w:r w:rsidRPr="000D6B05">
        <w:rPr>
          <w:szCs w:val="24"/>
        </w:rPr>
        <w:t>ОССЗ</w:t>
      </w:r>
      <w:r w:rsidR="00C359D5" w:rsidRPr="000D6B05">
        <w:rPr>
          <w:szCs w:val="24"/>
        </w:rPr>
        <w:t xml:space="preserve"> </w:t>
      </w:r>
      <w:r w:rsidRPr="000D6B05">
        <w:rPr>
          <w:szCs w:val="24"/>
        </w:rPr>
        <w:t>в</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организации,</w:t>
      </w:r>
      <w:r w:rsidR="00C359D5" w:rsidRPr="000D6B05">
        <w:rPr>
          <w:szCs w:val="24"/>
        </w:rPr>
        <w:t xml:space="preserve"> </w:t>
      </w:r>
      <w:r w:rsidRPr="000D6B05">
        <w:rPr>
          <w:szCs w:val="24"/>
        </w:rPr>
        <w:t>включающей</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p>
    <w:p w14:paraId="3FBB2C9E" w14:textId="756A0E73"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Период</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00437656" w:rsidRPr="000D6B05">
        <w:rPr>
          <w:szCs w:val="24"/>
        </w:rPr>
        <w:t>2 года</w:t>
      </w:r>
      <w:r w:rsidR="00C359D5" w:rsidRPr="000D6B05">
        <w:rPr>
          <w:szCs w:val="24"/>
        </w:rPr>
        <w:t xml:space="preserve"> </w:t>
      </w:r>
      <w:r w:rsidRPr="000D6B05">
        <w:rPr>
          <w:szCs w:val="24"/>
        </w:rPr>
        <w:t>с</w:t>
      </w:r>
      <w:r w:rsidR="00C359D5" w:rsidRPr="000D6B05">
        <w:rPr>
          <w:szCs w:val="24"/>
        </w:rPr>
        <w:t xml:space="preserve"> </w:t>
      </w:r>
      <w:r w:rsidRPr="000D6B05">
        <w:rPr>
          <w:szCs w:val="24"/>
        </w:rPr>
        <w:t>даты</w:t>
      </w:r>
      <w:r w:rsidR="00C359D5" w:rsidRPr="000D6B05">
        <w:rPr>
          <w:szCs w:val="24"/>
        </w:rPr>
        <w:t xml:space="preserve"> </w:t>
      </w:r>
      <w:r w:rsidRPr="000D6B05">
        <w:rPr>
          <w:szCs w:val="24"/>
        </w:rPr>
        <w:t>включения.</w:t>
      </w:r>
    </w:p>
    <w:p w14:paraId="0AAB8377" w14:textId="72F95630" w:rsidR="00D174F9" w:rsidRPr="000D6B05" w:rsidRDefault="00D174F9" w:rsidP="00461C70">
      <w:pPr>
        <w:numPr>
          <w:ilvl w:val="1"/>
          <w:numId w:val="164"/>
        </w:numPr>
        <w:spacing w:line="360" w:lineRule="auto"/>
        <w:rPr>
          <w:szCs w:val="24"/>
        </w:rPr>
      </w:pPr>
      <w:r w:rsidRPr="000D6B05">
        <w:rPr>
          <w:szCs w:val="24"/>
        </w:rPr>
        <w:t>Изменение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включении</w:t>
      </w:r>
      <w:r w:rsidR="00C359D5" w:rsidRPr="000D6B05">
        <w:rPr>
          <w:szCs w:val="24"/>
        </w:rPr>
        <w:t xml:space="preserve"> </w:t>
      </w:r>
      <w:r w:rsidRPr="000D6B05">
        <w:rPr>
          <w:szCs w:val="24"/>
        </w:rPr>
        <w:t>в</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исключение</w:t>
      </w:r>
      <w:r w:rsidR="00C359D5" w:rsidRPr="000D6B05">
        <w:rPr>
          <w:szCs w:val="24"/>
        </w:rPr>
        <w:t xml:space="preserve"> </w:t>
      </w:r>
      <w:r w:rsidRPr="000D6B05">
        <w:rPr>
          <w:szCs w:val="24"/>
        </w:rPr>
        <w:t>из</w:t>
      </w:r>
      <w:r w:rsidR="00C359D5" w:rsidRPr="000D6B05">
        <w:rPr>
          <w:szCs w:val="24"/>
        </w:rPr>
        <w:t xml:space="preserve"> </w:t>
      </w:r>
      <w:r w:rsidRPr="000D6B05">
        <w:rPr>
          <w:szCs w:val="24"/>
        </w:rPr>
        <w:t>льготного</w:t>
      </w:r>
      <w:r w:rsidR="00C359D5" w:rsidRPr="000D6B05">
        <w:rPr>
          <w:szCs w:val="24"/>
        </w:rPr>
        <w:t xml:space="preserve"> </w:t>
      </w:r>
      <w:r w:rsidRPr="000D6B05">
        <w:rPr>
          <w:szCs w:val="24"/>
        </w:rPr>
        <w:t>регистра</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исключения;</w:t>
      </w:r>
    </w:p>
    <w:p w14:paraId="70DF2C71" w14:textId="0B60A3EB" w:rsidR="00D174F9" w:rsidRPr="000D6B05" w:rsidRDefault="00D174F9" w:rsidP="00461C70">
      <w:pPr>
        <w:numPr>
          <w:ilvl w:val="1"/>
          <w:numId w:val="164"/>
        </w:numPr>
        <w:spacing w:line="360" w:lineRule="auto"/>
        <w:rPr>
          <w:szCs w:val="24"/>
        </w:rPr>
      </w:pPr>
      <w:r w:rsidRPr="000D6B05">
        <w:rPr>
          <w:szCs w:val="24"/>
        </w:rPr>
        <w:t>Автоматическое</w:t>
      </w:r>
      <w:r w:rsidR="00C359D5" w:rsidRPr="000D6B05">
        <w:rPr>
          <w:szCs w:val="24"/>
        </w:rPr>
        <w:t xml:space="preserve"> </w:t>
      </w:r>
      <w:r w:rsidRPr="000D6B05">
        <w:rPr>
          <w:szCs w:val="24"/>
        </w:rPr>
        <w:t>исключение</w:t>
      </w:r>
      <w:r w:rsidR="00C359D5" w:rsidRPr="000D6B05">
        <w:rPr>
          <w:szCs w:val="24"/>
        </w:rPr>
        <w:t xml:space="preserve"> </w:t>
      </w:r>
      <w:r w:rsidRPr="000D6B05">
        <w:rPr>
          <w:szCs w:val="24"/>
        </w:rPr>
        <w:t>из</w:t>
      </w:r>
      <w:r w:rsidR="00C359D5" w:rsidRPr="000D6B05">
        <w:rPr>
          <w:szCs w:val="24"/>
        </w:rPr>
        <w:t xml:space="preserve"> </w:t>
      </w:r>
      <w:r w:rsidRPr="000D6B05">
        <w:rPr>
          <w:szCs w:val="24"/>
        </w:rPr>
        <w:t>регистра:</w:t>
      </w:r>
      <w:r w:rsidR="00C359D5" w:rsidRPr="000D6B05">
        <w:rPr>
          <w:szCs w:val="24"/>
        </w:rPr>
        <w:t xml:space="preserve"> </w:t>
      </w:r>
    </w:p>
    <w:p w14:paraId="6B5A5B42" w14:textId="0D77AA45" w:rsidR="00437656"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переезда</w:t>
      </w:r>
      <w:r w:rsidR="00C359D5" w:rsidRPr="000D6B05">
        <w:rPr>
          <w:szCs w:val="24"/>
        </w:rPr>
        <w:t xml:space="preserve"> </w:t>
      </w:r>
      <w:r w:rsidRPr="000D6B05">
        <w:rPr>
          <w:szCs w:val="24"/>
        </w:rPr>
        <w:t>-</w:t>
      </w:r>
      <w:r w:rsidR="00C359D5" w:rsidRPr="000D6B05">
        <w:rPr>
          <w:szCs w:val="24"/>
        </w:rPr>
        <w:t xml:space="preserve"> </w:t>
      </w:r>
      <w:r w:rsidRPr="000D6B05">
        <w:rPr>
          <w:szCs w:val="24"/>
        </w:rPr>
        <w:t>при</w:t>
      </w:r>
      <w:r w:rsidR="00C359D5" w:rsidRPr="000D6B05">
        <w:rPr>
          <w:szCs w:val="24"/>
        </w:rPr>
        <w:t xml:space="preserve"> </w:t>
      </w:r>
      <w:r w:rsidRPr="000D6B05">
        <w:rPr>
          <w:szCs w:val="24"/>
        </w:rPr>
        <w:t>откреплении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от</w:t>
      </w:r>
      <w:r w:rsidR="00C359D5" w:rsidRPr="000D6B05">
        <w:rPr>
          <w:szCs w:val="24"/>
        </w:rPr>
        <w:t xml:space="preserve"> </w:t>
      </w:r>
      <w:r w:rsidRPr="000D6B05">
        <w:rPr>
          <w:szCs w:val="24"/>
        </w:rPr>
        <w:t>МО</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причины</w:t>
      </w:r>
      <w:r w:rsidR="00C359D5" w:rsidRPr="000D6B05">
        <w:rPr>
          <w:szCs w:val="24"/>
        </w:rPr>
        <w:t xml:space="preserve"> </w:t>
      </w:r>
      <w:r w:rsidRPr="000D6B05">
        <w:rPr>
          <w:szCs w:val="24"/>
        </w:rPr>
        <w:t>открепления</w:t>
      </w:r>
      <w:r w:rsidR="00C359D5" w:rsidRPr="000D6B05">
        <w:rPr>
          <w:szCs w:val="24"/>
        </w:rPr>
        <w:t xml:space="preserve"> </w:t>
      </w:r>
      <w:r w:rsidR="00312BB4" w:rsidRPr="000D6B05">
        <w:rPr>
          <w:szCs w:val="24"/>
        </w:rPr>
        <w:t>"</w:t>
      </w:r>
      <w:r w:rsidRPr="000D6B05">
        <w:rPr>
          <w:szCs w:val="24"/>
        </w:rPr>
        <w:t>Изменение</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(выезд</w:t>
      </w:r>
      <w:r w:rsidR="00C359D5" w:rsidRPr="000D6B05">
        <w:rPr>
          <w:szCs w:val="24"/>
        </w:rPr>
        <w:t xml:space="preserve"> </w:t>
      </w:r>
      <w:r w:rsidRPr="000D6B05">
        <w:rPr>
          <w:szCs w:val="24"/>
        </w:rPr>
        <w:t>в</w:t>
      </w:r>
      <w:r w:rsidR="00C359D5" w:rsidRPr="000D6B05">
        <w:rPr>
          <w:szCs w:val="24"/>
        </w:rPr>
        <w:t xml:space="preserve"> </w:t>
      </w:r>
      <w:r w:rsidRPr="000D6B05">
        <w:rPr>
          <w:szCs w:val="24"/>
        </w:rPr>
        <w:t>другой</w:t>
      </w:r>
      <w:r w:rsidR="00C359D5" w:rsidRPr="000D6B05">
        <w:rPr>
          <w:szCs w:val="24"/>
        </w:rPr>
        <w:t xml:space="preserve"> </w:t>
      </w:r>
      <w:r w:rsidRPr="000D6B05">
        <w:rPr>
          <w:szCs w:val="24"/>
        </w:rPr>
        <w:t>регион)</w:t>
      </w:r>
      <w:r w:rsidR="00312BB4" w:rsidRPr="000D6B05">
        <w:rPr>
          <w:szCs w:val="24"/>
        </w:rPr>
        <w:t>"</w:t>
      </w:r>
      <w:r w:rsidR="00437656" w:rsidRPr="000D6B05">
        <w:rPr>
          <w:szCs w:val="24"/>
        </w:rPr>
        <w:t>;</w:t>
      </w:r>
    </w:p>
    <w:p w14:paraId="3CB8DE71" w14:textId="33D6ACD6" w:rsidR="00D174F9" w:rsidRPr="000D6B05" w:rsidRDefault="00437656" w:rsidP="00461C70">
      <w:pPr>
        <w:numPr>
          <w:ilvl w:val="2"/>
          <w:numId w:val="163"/>
        </w:numPr>
        <w:shd w:val="clear" w:color="auto" w:fill="FFFFFF"/>
        <w:tabs>
          <w:tab w:val="left" w:pos="454"/>
        </w:tabs>
        <w:spacing w:line="360" w:lineRule="auto"/>
        <w:jc w:val="both"/>
        <w:rPr>
          <w:szCs w:val="24"/>
        </w:rPr>
      </w:pPr>
      <w:r w:rsidRPr="000D6B05">
        <w:t xml:space="preserve">в случае включения пациента в Федеральный регистр </w:t>
      </w:r>
      <w:proofErr w:type="spellStart"/>
      <w:r w:rsidRPr="000D6B05">
        <w:t>льготополучателей</w:t>
      </w:r>
      <w:proofErr w:type="spellEnd"/>
      <w:r w:rsidRPr="000D6B05">
        <w:t xml:space="preserve"> (ФРЛ)</w:t>
      </w:r>
      <w:r w:rsidR="00D174F9" w:rsidRPr="000D6B05">
        <w:rPr>
          <w:szCs w:val="24"/>
        </w:rPr>
        <w:t>;</w:t>
      </w:r>
    </w:p>
    <w:p w14:paraId="1B3A6467" w14:textId="3F96DB33"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w:t>
      </w:r>
      <w:r w:rsidR="00C359D5" w:rsidRPr="000D6B05">
        <w:rPr>
          <w:szCs w:val="24"/>
        </w:rPr>
        <w:t xml:space="preserve"> </w:t>
      </w:r>
      <w:r w:rsidRPr="000D6B05">
        <w:rPr>
          <w:szCs w:val="24"/>
        </w:rPr>
        <w:t>при</w:t>
      </w:r>
      <w:r w:rsidR="00C359D5" w:rsidRPr="000D6B05">
        <w:rPr>
          <w:szCs w:val="24"/>
        </w:rPr>
        <w:t xml:space="preserve"> </w:t>
      </w:r>
      <w:r w:rsidRPr="000D6B05">
        <w:rPr>
          <w:szCs w:val="24"/>
        </w:rPr>
        <w:t>установлении</w:t>
      </w:r>
      <w:r w:rsidR="00C359D5" w:rsidRPr="000D6B05">
        <w:rPr>
          <w:szCs w:val="24"/>
        </w:rPr>
        <w:t xml:space="preserve"> </w:t>
      </w:r>
      <w:r w:rsidRPr="000D6B05">
        <w:rPr>
          <w:szCs w:val="24"/>
        </w:rPr>
        <w:t>даты</w:t>
      </w:r>
      <w:r w:rsidR="00C359D5" w:rsidRPr="000D6B05">
        <w:rPr>
          <w:szCs w:val="24"/>
        </w:rPr>
        <w:t xml:space="preserve"> </w:t>
      </w:r>
      <w:r w:rsidRPr="000D6B05">
        <w:rPr>
          <w:szCs w:val="24"/>
        </w:rPr>
        <w:t>смерти</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p>
    <w:p w14:paraId="2A2A849B" w14:textId="1ED1C96A" w:rsidR="00D174F9" w:rsidRPr="000D6B05" w:rsidRDefault="00D174F9" w:rsidP="00461C70">
      <w:pPr>
        <w:numPr>
          <w:ilvl w:val="1"/>
          <w:numId w:val="164"/>
        </w:numPr>
        <w:spacing w:line="360" w:lineRule="auto"/>
        <w:rPr>
          <w:szCs w:val="24"/>
        </w:rPr>
      </w:pPr>
      <w:r w:rsidRPr="000D6B05">
        <w:rPr>
          <w:szCs w:val="24"/>
        </w:rPr>
        <w:t>Отображение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льгот</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программе</w:t>
      </w:r>
      <w:r w:rsidR="00C359D5" w:rsidRPr="000D6B05">
        <w:rPr>
          <w:szCs w:val="24"/>
        </w:rPr>
        <w:t xml:space="preserve"> </w:t>
      </w:r>
      <w:r w:rsidRPr="000D6B05">
        <w:rPr>
          <w:szCs w:val="24"/>
        </w:rPr>
        <w:t>ЛЛО</w:t>
      </w:r>
      <w:r w:rsidR="00C359D5" w:rsidRPr="000D6B05">
        <w:rPr>
          <w:szCs w:val="24"/>
        </w:rPr>
        <w:t xml:space="preserve"> </w:t>
      </w:r>
      <w:r w:rsidRPr="000D6B05">
        <w:rPr>
          <w:szCs w:val="24"/>
        </w:rPr>
        <w:t>ССЗ</w:t>
      </w:r>
      <w:r w:rsidR="00C359D5" w:rsidRPr="000D6B05">
        <w:rPr>
          <w:szCs w:val="24"/>
        </w:rPr>
        <w:t xml:space="preserve"> </w:t>
      </w: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00312BB4" w:rsidRPr="000D6B05">
        <w:rPr>
          <w:szCs w:val="24"/>
        </w:rPr>
        <w:t>"</w:t>
      </w:r>
      <w:r w:rsidRPr="000D6B05">
        <w:rPr>
          <w:szCs w:val="24"/>
        </w:rPr>
        <w:t>Льготы</w:t>
      </w:r>
      <w:r w:rsidR="00312BB4" w:rsidRPr="000D6B05">
        <w:rPr>
          <w:szCs w:val="24"/>
        </w:rPr>
        <w:t>"</w:t>
      </w:r>
      <w:r w:rsidR="00C359D5" w:rsidRPr="000D6B05">
        <w:rPr>
          <w:szCs w:val="24"/>
        </w:rPr>
        <w:t xml:space="preserve"> </w:t>
      </w:r>
      <w:r w:rsidRPr="000D6B05">
        <w:rPr>
          <w:szCs w:val="24"/>
        </w:rPr>
        <w:t>сигнальной</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r w:rsidR="00C359D5" w:rsidRPr="000D6B05">
        <w:rPr>
          <w:szCs w:val="24"/>
        </w:rPr>
        <w:t xml:space="preserve"> </w:t>
      </w:r>
    </w:p>
    <w:p w14:paraId="3C2E0932" w14:textId="2DD5C406" w:rsidR="00D174F9" w:rsidRPr="000D6B05" w:rsidRDefault="00D174F9" w:rsidP="00461C70">
      <w:pPr>
        <w:numPr>
          <w:ilvl w:val="0"/>
          <w:numId w:val="164"/>
        </w:numPr>
        <w:tabs>
          <w:tab w:val="left" w:pos="454"/>
        </w:tabs>
        <w:spacing w:line="360" w:lineRule="auto"/>
        <w:jc w:val="both"/>
        <w:rPr>
          <w:szCs w:val="24"/>
        </w:rPr>
      </w:pPr>
      <w:r w:rsidRPr="000D6B05">
        <w:rPr>
          <w:szCs w:val="24"/>
        </w:rPr>
        <w:t>Ведение</w:t>
      </w:r>
      <w:r w:rsidR="00C359D5" w:rsidRPr="000D6B05">
        <w:rPr>
          <w:szCs w:val="24"/>
        </w:rPr>
        <w:t xml:space="preserve"> </w:t>
      </w:r>
      <w:r w:rsidRPr="000D6B05">
        <w:rPr>
          <w:szCs w:val="24"/>
        </w:rPr>
        <w:t>перечня</w:t>
      </w:r>
      <w:r w:rsidR="00C359D5" w:rsidRPr="000D6B05">
        <w:rPr>
          <w:szCs w:val="24"/>
        </w:rPr>
        <w:t xml:space="preserve"> </w:t>
      </w:r>
      <w:r w:rsidRPr="000D6B05">
        <w:rPr>
          <w:szCs w:val="24"/>
        </w:rPr>
        <w:t>ЛС</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программе</w:t>
      </w:r>
      <w:r w:rsidR="00C359D5" w:rsidRPr="000D6B05">
        <w:rPr>
          <w:szCs w:val="24"/>
        </w:rPr>
        <w:t xml:space="preserve"> </w:t>
      </w:r>
      <w:r w:rsidRPr="000D6B05">
        <w:rPr>
          <w:szCs w:val="24"/>
        </w:rPr>
        <w:t>ЛЛО</w:t>
      </w:r>
      <w:r w:rsidR="00C359D5" w:rsidRPr="000D6B05">
        <w:rPr>
          <w:szCs w:val="24"/>
        </w:rPr>
        <w:t xml:space="preserve"> </w:t>
      </w:r>
      <w:r w:rsidRPr="000D6B05">
        <w:rPr>
          <w:szCs w:val="24"/>
        </w:rPr>
        <w:t>ОССЗ:</w:t>
      </w:r>
    </w:p>
    <w:p w14:paraId="4D23A9AA" w14:textId="6BED8E84" w:rsidR="00D174F9" w:rsidRPr="000D6B05" w:rsidRDefault="00D174F9" w:rsidP="00461C70">
      <w:pPr>
        <w:numPr>
          <w:ilvl w:val="1"/>
          <w:numId w:val="164"/>
        </w:numPr>
        <w:spacing w:line="360" w:lineRule="auto"/>
        <w:rPr>
          <w:szCs w:val="24"/>
        </w:rPr>
      </w:pPr>
      <w:r w:rsidRPr="000D6B05">
        <w:rPr>
          <w:szCs w:val="24"/>
        </w:rPr>
        <w:t>Добавление</w:t>
      </w:r>
      <w:r w:rsidR="00C359D5" w:rsidRPr="000D6B05">
        <w:rPr>
          <w:szCs w:val="24"/>
        </w:rPr>
        <w:t xml:space="preserve"> </w:t>
      </w:r>
      <w:r w:rsidRPr="000D6B05">
        <w:rPr>
          <w:szCs w:val="24"/>
        </w:rPr>
        <w:t>и</w:t>
      </w:r>
      <w:r w:rsidR="00C359D5" w:rsidRPr="000D6B05">
        <w:rPr>
          <w:szCs w:val="24"/>
        </w:rPr>
        <w:t xml:space="preserve"> </w:t>
      </w:r>
      <w:r w:rsidRPr="000D6B05">
        <w:rPr>
          <w:szCs w:val="24"/>
        </w:rPr>
        <w:t>редактирование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ЛС</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МНН,</w:t>
      </w:r>
      <w:r w:rsidR="00C359D5" w:rsidRPr="000D6B05">
        <w:rPr>
          <w:szCs w:val="24"/>
        </w:rPr>
        <w:t xml:space="preserve"> </w:t>
      </w:r>
      <w:r w:rsidRPr="000D6B05">
        <w:rPr>
          <w:szCs w:val="24"/>
        </w:rPr>
        <w:t>лекарственной</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ЛС,</w:t>
      </w:r>
      <w:r w:rsidR="00C359D5" w:rsidRPr="000D6B05">
        <w:rPr>
          <w:szCs w:val="24"/>
        </w:rPr>
        <w:t xml:space="preserve"> </w:t>
      </w:r>
      <w:r w:rsidRPr="000D6B05">
        <w:rPr>
          <w:szCs w:val="24"/>
        </w:rPr>
        <w:t>признака</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по</w:t>
      </w:r>
      <w:r w:rsidR="00C359D5" w:rsidRPr="000D6B05">
        <w:rPr>
          <w:szCs w:val="24"/>
        </w:rPr>
        <w:t xml:space="preserve"> </w:t>
      </w:r>
      <w:r w:rsidRPr="000D6B05">
        <w:rPr>
          <w:szCs w:val="24"/>
        </w:rPr>
        <w:t>решению</w:t>
      </w:r>
      <w:r w:rsidR="00C359D5" w:rsidRPr="000D6B05">
        <w:rPr>
          <w:szCs w:val="24"/>
        </w:rPr>
        <w:t xml:space="preserve"> </w:t>
      </w:r>
      <w:r w:rsidRPr="000D6B05">
        <w:rPr>
          <w:szCs w:val="24"/>
        </w:rPr>
        <w:t>ВК,</w:t>
      </w:r>
      <w:r w:rsidR="00C359D5" w:rsidRPr="000D6B05">
        <w:rPr>
          <w:szCs w:val="24"/>
        </w:rPr>
        <w:t xml:space="preserve"> </w:t>
      </w:r>
      <w:r w:rsidRPr="000D6B05">
        <w:rPr>
          <w:szCs w:val="24"/>
        </w:rPr>
        <w:t>периода</w:t>
      </w:r>
      <w:r w:rsidR="00C359D5" w:rsidRPr="000D6B05">
        <w:rPr>
          <w:szCs w:val="24"/>
        </w:rPr>
        <w:t xml:space="preserve"> </w:t>
      </w:r>
      <w:r w:rsidRPr="000D6B05">
        <w:rPr>
          <w:szCs w:val="24"/>
        </w:rPr>
        <w:t>включения</w:t>
      </w:r>
      <w:r w:rsidR="00C359D5" w:rsidRPr="000D6B05">
        <w:rPr>
          <w:szCs w:val="24"/>
        </w:rPr>
        <w:t xml:space="preserve"> </w:t>
      </w:r>
      <w:r w:rsidRPr="000D6B05">
        <w:rPr>
          <w:szCs w:val="24"/>
        </w:rPr>
        <w:t>ЛС</w:t>
      </w:r>
      <w:r w:rsidR="00C359D5" w:rsidRPr="000D6B05">
        <w:rPr>
          <w:szCs w:val="24"/>
        </w:rPr>
        <w:t xml:space="preserve"> </w:t>
      </w:r>
      <w:r w:rsidRPr="000D6B05">
        <w:rPr>
          <w:szCs w:val="24"/>
        </w:rPr>
        <w:t>в</w:t>
      </w:r>
      <w:r w:rsidR="00C359D5" w:rsidRPr="000D6B05">
        <w:rPr>
          <w:szCs w:val="24"/>
        </w:rPr>
        <w:t xml:space="preserve"> </w:t>
      </w:r>
      <w:r w:rsidRPr="000D6B05">
        <w:rPr>
          <w:szCs w:val="24"/>
        </w:rPr>
        <w:t>перечень,</w:t>
      </w:r>
      <w:r w:rsidR="00C359D5" w:rsidRPr="000D6B05">
        <w:rPr>
          <w:szCs w:val="24"/>
        </w:rPr>
        <w:t xml:space="preserve"> </w:t>
      </w:r>
      <w:r w:rsidRPr="000D6B05">
        <w:rPr>
          <w:szCs w:val="24"/>
        </w:rPr>
        <w:t>торгового</w:t>
      </w:r>
      <w:r w:rsidR="00C359D5" w:rsidRPr="000D6B05">
        <w:rPr>
          <w:szCs w:val="24"/>
        </w:rPr>
        <w:t xml:space="preserve"> </w:t>
      </w:r>
      <w:r w:rsidRPr="000D6B05">
        <w:rPr>
          <w:szCs w:val="24"/>
        </w:rPr>
        <w:t>наименования</w:t>
      </w:r>
      <w:r w:rsidR="00C359D5" w:rsidRPr="000D6B05">
        <w:rPr>
          <w:szCs w:val="24"/>
        </w:rPr>
        <w:t xml:space="preserve"> </w:t>
      </w:r>
      <w:r w:rsidRPr="000D6B05">
        <w:rPr>
          <w:szCs w:val="24"/>
        </w:rPr>
        <w:t>-</w:t>
      </w:r>
      <w:r w:rsidR="00C359D5" w:rsidRPr="000D6B05">
        <w:rPr>
          <w:szCs w:val="24"/>
        </w:rPr>
        <w:t xml:space="preserve"> </w:t>
      </w:r>
      <w:r w:rsidRPr="000D6B05">
        <w:rPr>
          <w:szCs w:val="24"/>
        </w:rPr>
        <w:t>при</w:t>
      </w:r>
      <w:r w:rsidR="00C359D5" w:rsidRPr="000D6B05">
        <w:rPr>
          <w:szCs w:val="24"/>
        </w:rPr>
        <w:t xml:space="preserve"> </w:t>
      </w:r>
      <w:r w:rsidRPr="000D6B05">
        <w:rPr>
          <w:szCs w:val="24"/>
        </w:rPr>
        <w:t>необходимости;</w:t>
      </w:r>
    </w:p>
    <w:p w14:paraId="6C30CB2D" w14:textId="62213857" w:rsidR="00D174F9" w:rsidRPr="000D6B05" w:rsidRDefault="00D174F9" w:rsidP="00461C70">
      <w:pPr>
        <w:numPr>
          <w:ilvl w:val="1"/>
          <w:numId w:val="164"/>
        </w:numPr>
        <w:spacing w:line="360" w:lineRule="auto"/>
        <w:rPr>
          <w:szCs w:val="24"/>
        </w:rPr>
      </w:pPr>
      <w:r w:rsidRPr="000D6B05">
        <w:rPr>
          <w:szCs w:val="24"/>
        </w:rPr>
        <w:t>Исключение</w:t>
      </w:r>
      <w:r w:rsidR="00C359D5" w:rsidRPr="000D6B05">
        <w:rPr>
          <w:szCs w:val="24"/>
        </w:rPr>
        <w:t xml:space="preserve"> </w:t>
      </w:r>
      <w:r w:rsidRPr="000D6B05">
        <w:rPr>
          <w:szCs w:val="24"/>
        </w:rPr>
        <w:t>или</w:t>
      </w:r>
      <w:r w:rsidR="00C359D5" w:rsidRPr="000D6B05">
        <w:rPr>
          <w:szCs w:val="24"/>
        </w:rPr>
        <w:t xml:space="preserve"> </w:t>
      </w:r>
      <w:r w:rsidRPr="000D6B05">
        <w:rPr>
          <w:szCs w:val="24"/>
        </w:rPr>
        <w:t>удаление</w:t>
      </w:r>
      <w:r w:rsidR="00C359D5" w:rsidRPr="000D6B05">
        <w:rPr>
          <w:szCs w:val="24"/>
        </w:rPr>
        <w:t xml:space="preserve"> </w:t>
      </w:r>
      <w:r w:rsidRPr="000D6B05">
        <w:rPr>
          <w:szCs w:val="24"/>
        </w:rPr>
        <w:t>ЛС</w:t>
      </w:r>
      <w:r w:rsidR="00C359D5" w:rsidRPr="000D6B05">
        <w:rPr>
          <w:szCs w:val="24"/>
        </w:rPr>
        <w:t xml:space="preserve"> </w:t>
      </w:r>
      <w:r w:rsidRPr="000D6B05">
        <w:rPr>
          <w:szCs w:val="24"/>
        </w:rPr>
        <w:t>из</w:t>
      </w:r>
      <w:r w:rsidR="00C359D5" w:rsidRPr="000D6B05">
        <w:rPr>
          <w:szCs w:val="24"/>
        </w:rPr>
        <w:t xml:space="preserve"> </w:t>
      </w:r>
      <w:r w:rsidRPr="000D6B05">
        <w:rPr>
          <w:szCs w:val="24"/>
        </w:rPr>
        <w:t>перечня.</w:t>
      </w:r>
    </w:p>
    <w:p w14:paraId="26EF772F" w14:textId="77E79EDA" w:rsidR="00D174F9" w:rsidRPr="000D6B05" w:rsidRDefault="00D174F9" w:rsidP="00461C70">
      <w:pPr>
        <w:numPr>
          <w:ilvl w:val="0"/>
          <w:numId w:val="164"/>
        </w:numPr>
        <w:tabs>
          <w:tab w:val="left" w:pos="454"/>
        </w:tabs>
        <w:spacing w:line="360" w:lineRule="auto"/>
        <w:jc w:val="both"/>
        <w:rPr>
          <w:szCs w:val="24"/>
        </w:rPr>
      </w:pPr>
      <w:r w:rsidRPr="000D6B05">
        <w:rPr>
          <w:szCs w:val="24"/>
        </w:rPr>
        <w:t>Ведение</w:t>
      </w:r>
      <w:r w:rsidR="00C359D5" w:rsidRPr="000D6B05">
        <w:rPr>
          <w:szCs w:val="24"/>
        </w:rPr>
        <w:t xml:space="preserve"> </w:t>
      </w:r>
      <w:r w:rsidRPr="000D6B05">
        <w:rPr>
          <w:szCs w:val="24"/>
        </w:rPr>
        <w:t>перечня</w:t>
      </w:r>
      <w:r w:rsidR="00C359D5" w:rsidRPr="000D6B05">
        <w:rPr>
          <w:szCs w:val="24"/>
        </w:rPr>
        <w:t xml:space="preserve"> </w:t>
      </w:r>
      <w:r w:rsidRPr="000D6B05">
        <w:rPr>
          <w:szCs w:val="24"/>
        </w:rPr>
        <w:t>фармацевтических</w:t>
      </w:r>
      <w:r w:rsidR="00C359D5" w:rsidRPr="000D6B05">
        <w:rPr>
          <w:szCs w:val="24"/>
        </w:rPr>
        <w:t xml:space="preserve"> </w:t>
      </w:r>
      <w:r w:rsidRPr="000D6B05">
        <w:rPr>
          <w:szCs w:val="24"/>
        </w:rPr>
        <w:t>организаций,</w:t>
      </w:r>
      <w:r w:rsidR="00C359D5" w:rsidRPr="000D6B05">
        <w:rPr>
          <w:szCs w:val="24"/>
        </w:rPr>
        <w:t xml:space="preserve"> </w:t>
      </w:r>
      <w:r w:rsidRPr="000D6B05">
        <w:rPr>
          <w:szCs w:val="24"/>
        </w:rPr>
        <w:t>осуществляющих</w:t>
      </w:r>
      <w:r w:rsidR="00C359D5" w:rsidRPr="000D6B05">
        <w:rPr>
          <w:szCs w:val="24"/>
        </w:rPr>
        <w:t xml:space="preserve"> </w:t>
      </w:r>
      <w:r w:rsidRPr="000D6B05">
        <w:rPr>
          <w:szCs w:val="24"/>
        </w:rPr>
        <w:t>отпуск</w:t>
      </w:r>
      <w:r w:rsidR="00C359D5" w:rsidRPr="000D6B05">
        <w:rPr>
          <w:szCs w:val="24"/>
        </w:rPr>
        <w:t xml:space="preserve"> </w:t>
      </w:r>
      <w:r w:rsidRPr="000D6B05">
        <w:rPr>
          <w:szCs w:val="24"/>
        </w:rPr>
        <w:t>ЛП</w:t>
      </w:r>
      <w:r w:rsidR="00C359D5" w:rsidRPr="000D6B05">
        <w:rPr>
          <w:szCs w:val="24"/>
        </w:rPr>
        <w:t xml:space="preserve"> </w:t>
      </w:r>
      <w:r w:rsidRPr="000D6B05">
        <w:rPr>
          <w:szCs w:val="24"/>
        </w:rPr>
        <w:t>по</w:t>
      </w:r>
      <w:r w:rsidR="00C359D5" w:rsidRPr="000D6B05">
        <w:rPr>
          <w:szCs w:val="24"/>
        </w:rPr>
        <w:t xml:space="preserve"> </w:t>
      </w:r>
      <w:r w:rsidRPr="000D6B05">
        <w:rPr>
          <w:szCs w:val="24"/>
        </w:rPr>
        <w:t>рецептам</w:t>
      </w:r>
      <w:r w:rsidR="00C359D5" w:rsidRPr="000D6B05">
        <w:rPr>
          <w:szCs w:val="24"/>
        </w:rPr>
        <w:t xml:space="preserve"> </w:t>
      </w:r>
      <w:r w:rsidRPr="000D6B05">
        <w:rPr>
          <w:szCs w:val="24"/>
        </w:rPr>
        <w:t>программы</w:t>
      </w:r>
      <w:r w:rsidR="00C359D5" w:rsidRPr="000D6B05">
        <w:rPr>
          <w:szCs w:val="24"/>
        </w:rPr>
        <w:t xml:space="preserve"> </w:t>
      </w:r>
      <w:r w:rsidRPr="000D6B05">
        <w:rPr>
          <w:szCs w:val="24"/>
        </w:rPr>
        <w:t>ЛЛО</w:t>
      </w:r>
      <w:r w:rsidR="00C359D5" w:rsidRPr="000D6B05">
        <w:rPr>
          <w:szCs w:val="24"/>
        </w:rPr>
        <w:t xml:space="preserve"> </w:t>
      </w:r>
      <w:r w:rsidRPr="000D6B05">
        <w:rPr>
          <w:szCs w:val="24"/>
        </w:rPr>
        <w:t>ОССЗ</w:t>
      </w:r>
      <w:r w:rsidR="00C359D5" w:rsidRPr="000D6B05">
        <w:rPr>
          <w:szCs w:val="24"/>
        </w:rPr>
        <w:t xml:space="preserve"> </w:t>
      </w:r>
      <w:r w:rsidRPr="000D6B05">
        <w:rPr>
          <w:szCs w:val="24"/>
        </w:rPr>
        <w:t>(опционально):</w:t>
      </w:r>
    </w:p>
    <w:p w14:paraId="4BBC0709" w14:textId="22DA6697" w:rsidR="00D174F9" w:rsidRPr="000D6B05" w:rsidRDefault="00D174F9" w:rsidP="00461C70">
      <w:pPr>
        <w:numPr>
          <w:ilvl w:val="1"/>
          <w:numId w:val="164"/>
        </w:numPr>
        <w:spacing w:line="360" w:lineRule="auto"/>
        <w:rPr>
          <w:szCs w:val="24"/>
        </w:rPr>
      </w:pPr>
      <w:r w:rsidRPr="000D6B05">
        <w:rPr>
          <w:szCs w:val="24"/>
        </w:rPr>
        <w:t>Добавление,</w:t>
      </w:r>
      <w:r w:rsidR="00C359D5" w:rsidRPr="000D6B05">
        <w:rPr>
          <w:szCs w:val="24"/>
        </w:rPr>
        <w:t xml:space="preserve"> </w:t>
      </w:r>
      <w:r w:rsidRPr="000D6B05">
        <w:rPr>
          <w:szCs w:val="24"/>
        </w:rPr>
        <w:t>изменение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об</w:t>
      </w:r>
      <w:r w:rsidR="00C359D5" w:rsidRPr="000D6B05">
        <w:rPr>
          <w:szCs w:val="24"/>
        </w:rPr>
        <w:t xml:space="preserve"> </w:t>
      </w:r>
      <w:r w:rsidRPr="000D6B05">
        <w:rPr>
          <w:szCs w:val="24"/>
        </w:rPr>
        <w:t>обслуживании</w:t>
      </w:r>
      <w:r w:rsidR="00C359D5" w:rsidRPr="000D6B05">
        <w:rPr>
          <w:szCs w:val="24"/>
        </w:rPr>
        <w:t xml:space="preserve"> </w:t>
      </w:r>
      <w:r w:rsidRPr="000D6B05">
        <w:rPr>
          <w:szCs w:val="24"/>
        </w:rPr>
        <w:t>МО</w:t>
      </w:r>
      <w:r w:rsidR="00C359D5" w:rsidRPr="000D6B05">
        <w:rPr>
          <w:szCs w:val="24"/>
        </w:rPr>
        <w:t xml:space="preserve"> </w:t>
      </w:r>
      <w:r w:rsidRPr="000D6B05">
        <w:rPr>
          <w:szCs w:val="24"/>
        </w:rPr>
        <w:t>или</w:t>
      </w:r>
      <w:r w:rsidR="00C359D5" w:rsidRPr="000D6B05">
        <w:rPr>
          <w:szCs w:val="24"/>
        </w:rPr>
        <w:t xml:space="preserve"> </w:t>
      </w:r>
      <w:r w:rsidRPr="000D6B05">
        <w:rPr>
          <w:szCs w:val="24"/>
        </w:rPr>
        <w:t>Подразделения</w:t>
      </w:r>
      <w:r w:rsidR="00C359D5" w:rsidRPr="000D6B05">
        <w:rPr>
          <w:szCs w:val="24"/>
        </w:rPr>
        <w:t xml:space="preserve"> </w:t>
      </w:r>
      <w:r w:rsidRPr="000D6B05">
        <w:rPr>
          <w:szCs w:val="24"/>
        </w:rPr>
        <w:t>МО</w:t>
      </w:r>
      <w:r w:rsidR="00C359D5" w:rsidRPr="000D6B05">
        <w:rPr>
          <w:szCs w:val="24"/>
        </w:rPr>
        <w:t xml:space="preserve"> </w:t>
      </w:r>
      <w:r w:rsidRPr="000D6B05">
        <w:rPr>
          <w:szCs w:val="24"/>
        </w:rPr>
        <w:t>в</w:t>
      </w:r>
      <w:r w:rsidR="00C359D5" w:rsidRPr="000D6B05">
        <w:rPr>
          <w:szCs w:val="24"/>
        </w:rPr>
        <w:t xml:space="preserve"> </w:t>
      </w:r>
      <w:r w:rsidRPr="000D6B05">
        <w:rPr>
          <w:szCs w:val="24"/>
        </w:rPr>
        <w:t>выбранной</w:t>
      </w:r>
      <w:r w:rsidR="00C359D5" w:rsidRPr="000D6B05">
        <w:rPr>
          <w:szCs w:val="24"/>
        </w:rPr>
        <w:t xml:space="preserve"> </w:t>
      </w:r>
      <w:r w:rsidRPr="000D6B05">
        <w:rPr>
          <w:szCs w:val="24"/>
        </w:rPr>
        <w:t>аптеке</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программе</w:t>
      </w:r>
      <w:r w:rsidR="00C359D5" w:rsidRPr="000D6B05">
        <w:rPr>
          <w:szCs w:val="24"/>
        </w:rPr>
        <w:t xml:space="preserve"> </w:t>
      </w:r>
      <w:r w:rsidRPr="000D6B05">
        <w:rPr>
          <w:szCs w:val="24"/>
        </w:rPr>
        <w:t>ЛЛО</w:t>
      </w:r>
      <w:r w:rsidR="00C359D5" w:rsidRPr="000D6B05">
        <w:rPr>
          <w:szCs w:val="24"/>
        </w:rPr>
        <w:t xml:space="preserve"> </w:t>
      </w:r>
      <w:r w:rsidRPr="000D6B05">
        <w:rPr>
          <w:szCs w:val="24"/>
        </w:rPr>
        <w:t>ОССЗ,</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прекращении</w:t>
      </w:r>
      <w:r w:rsidR="00C359D5" w:rsidRPr="000D6B05">
        <w:rPr>
          <w:szCs w:val="24"/>
        </w:rPr>
        <w:t xml:space="preserve"> </w:t>
      </w:r>
      <w:r w:rsidRPr="000D6B05">
        <w:rPr>
          <w:szCs w:val="24"/>
        </w:rPr>
        <w:t>обслуживания,</w:t>
      </w:r>
      <w:r w:rsidR="00C359D5" w:rsidRPr="000D6B05">
        <w:rPr>
          <w:szCs w:val="24"/>
        </w:rPr>
        <w:t xml:space="preserve"> </w:t>
      </w:r>
      <w:r w:rsidRPr="000D6B05">
        <w:rPr>
          <w:szCs w:val="24"/>
        </w:rPr>
        <w:t>с</w:t>
      </w:r>
      <w:r w:rsidR="00C359D5" w:rsidRPr="000D6B05">
        <w:rPr>
          <w:szCs w:val="24"/>
        </w:rPr>
        <w:t xml:space="preserve"> </w:t>
      </w:r>
      <w:r w:rsidRPr="000D6B05">
        <w:rPr>
          <w:szCs w:val="24"/>
        </w:rPr>
        <w:t>сохранением</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периоде</w:t>
      </w:r>
      <w:r w:rsidR="00C359D5" w:rsidRPr="000D6B05">
        <w:rPr>
          <w:szCs w:val="24"/>
        </w:rPr>
        <w:t xml:space="preserve"> </w:t>
      </w:r>
      <w:r w:rsidRPr="000D6B05">
        <w:rPr>
          <w:szCs w:val="24"/>
        </w:rPr>
        <w:t>обслуживания</w:t>
      </w:r>
      <w:r w:rsidR="00C359D5" w:rsidRPr="000D6B05">
        <w:rPr>
          <w:szCs w:val="24"/>
        </w:rPr>
        <w:t xml:space="preserve"> </w:t>
      </w:r>
      <w:r w:rsidRPr="000D6B05">
        <w:rPr>
          <w:szCs w:val="24"/>
        </w:rPr>
        <w:t>МО/Подразделения</w:t>
      </w:r>
      <w:r w:rsidR="00C359D5" w:rsidRPr="000D6B05">
        <w:rPr>
          <w:szCs w:val="24"/>
        </w:rPr>
        <w:t xml:space="preserve"> </w:t>
      </w:r>
      <w:r w:rsidRPr="000D6B05">
        <w:rPr>
          <w:szCs w:val="24"/>
        </w:rPr>
        <w:t>МО</w:t>
      </w:r>
      <w:r w:rsidR="00C359D5" w:rsidRPr="000D6B05">
        <w:rPr>
          <w:szCs w:val="24"/>
        </w:rPr>
        <w:t xml:space="preserve"> </w:t>
      </w:r>
      <w:r w:rsidRPr="000D6B05">
        <w:rPr>
          <w:szCs w:val="24"/>
        </w:rPr>
        <w:t>в</w:t>
      </w:r>
      <w:r w:rsidR="00C359D5" w:rsidRPr="000D6B05">
        <w:rPr>
          <w:szCs w:val="24"/>
        </w:rPr>
        <w:t xml:space="preserve"> </w:t>
      </w:r>
      <w:r w:rsidRPr="000D6B05">
        <w:rPr>
          <w:szCs w:val="24"/>
        </w:rPr>
        <w:t>аптеке.</w:t>
      </w:r>
    </w:p>
    <w:p w14:paraId="0766D09F" w14:textId="3DD446F6" w:rsidR="00D174F9" w:rsidRPr="000D6B05" w:rsidRDefault="00D174F9" w:rsidP="00461C70">
      <w:pPr>
        <w:numPr>
          <w:ilvl w:val="0"/>
          <w:numId w:val="164"/>
        </w:numPr>
        <w:tabs>
          <w:tab w:val="left" w:pos="454"/>
        </w:tabs>
        <w:spacing w:line="360" w:lineRule="auto"/>
        <w:jc w:val="both"/>
        <w:rPr>
          <w:szCs w:val="24"/>
        </w:rPr>
      </w:pPr>
      <w:r w:rsidRPr="000D6B05">
        <w:rPr>
          <w:szCs w:val="24"/>
        </w:rPr>
        <w:t>Выписка</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осуществляться</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00312BB4" w:rsidRPr="000D6B05">
        <w:rPr>
          <w:szCs w:val="24"/>
        </w:rPr>
        <w:t>"</w:t>
      </w:r>
      <w:r w:rsidRPr="000D6B05">
        <w:rPr>
          <w:szCs w:val="24"/>
        </w:rPr>
        <w:t>Льготный</w:t>
      </w:r>
      <w:r w:rsidR="00C359D5" w:rsidRPr="000D6B05">
        <w:rPr>
          <w:szCs w:val="24"/>
        </w:rPr>
        <w:t xml:space="preserve"> </w:t>
      </w:r>
      <w:r w:rsidRPr="000D6B05">
        <w:rPr>
          <w:szCs w:val="24"/>
        </w:rPr>
        <w:t>рецепт</w:t>
      </w:r>
      <w:r w:rsidR="00312BB4" w:rsidRPr="000D6B05">
        <w:rPr>
          <w:szCs w:val="24"/>
        </w:rPr>
        <w:t>"</w:t>
      </w:r>
      <w:r w:rsidRPr="000D6B05">
        <w:rPr>
          <w:szCs w:val="24"/>
        </w:rPr>
        <w:t>.</w:t>
      </w:r>
      <w:r w:rsidR="00C359D5" w:rsidRPr="000D6B05">
        <w:rPr>
          <w:szCs w:val="24"/>
        </w:rPr>
        <w:t xml:space="preserve"> </w:t>
      </w:r>
      <w:r w:rsidRPr="000D6B05">
        <w:rPr>
          <w:szCs w:val="24"/>
        </w:rPr>
        <w:t>Вносятся</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данные</w:t>
      </w:r>
      <w:r w:rsidR="00C359D5" w:rsidRPr="000D6B05">
        <w:rPr>
          <w:szCs w:val="24"/>
        </w:rPr>
        <w:t xml:space="preserve"> </w:t>
      </w:r>
      <w:r w:rsidRPr="000D6B05">
        <w:rPr>
          <w:szCs w:val="24"/>
        </w:rPr>
        <w:t>о</w:t>
      </w:r>
      <w:r w:rsidR="00C359D5" w:rsidRPr="000D6B05">
        <w:rPr>
          <w:szCs w:val="24"/>
        </w:rPr>
        <w:t xml:space="preserve"> </w:t>
      </w:r>
      <w:r w:rsidRPr="000D6B05">
        <w:rPr>
          <w:szCs w:val="24"/>
        </w:rPr>
        <w:t>рецепте:</w:t>
      </w:r>
    </w:p>
    <w:p w14:paraId="0E5E09E7" w14:textId="67AD86F7" w:rsidR="00D174F9" w:rsidRPr="000D6B05" w:rsidRDefault="00D174F9" w:rsidP="00461C70">
      <w:pPr>
        <w:numPr>
          <w:ilvl w:val="1"/>
          <w:numId w:val="164"/>
        </w:numPr>
        <w:spacing w:line="360" w:lineRule="auto"/>
        <w:rPr>
          <w:szCs w:val="24"/>
        </w:rPr>
      </w:pPr>
      <w:r w:rsidRPr="000D6B05">
        <w:rPr>
          <w:szCs w:val="24"/>
        </w:rPr>
        <w:t>Дата</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рецепта;</w:t>
      </w:r>
    </w:p>
    <w:p w14:paraId="48AEA7DA" w14:textId="64F17B64" w:rsidR="00D174F9" w:rsidRPr="000D6B05" w:rsidRDefault="00D174F9" w:rsidP="00461C70">
      <w:pPr>
        <w:numPr>
          <w:ilvl w:val="1"/>
          <w:numId w:val="164"/>
        </w:numPr>
        <w:spacing w:line="360" w:lineRule="auto"/>
        <w:rPr>
          <w:szCs w:val="24"/>
        </w:rPr>
      </w:pPr>
      <w:r w:rsidRPr="000D6B05">
        <w:rPr>
          <w:szCs w:val="24"/>
        </w:rPr>
        <w:t>Форма</w:t>
      </w:r>
      <w:r w:rsidR="00C359D5" w:rsidRPr="000D6B05">
        <w:rPr>
          <w:szCs w:val="24"/>
        </w:rPr>
        <w:t xml:space="preserve"> </w:t>
      </w:r>
      <w:r w:rsidRPr="000D6B05">
        <w:rPr>
          <w:szCs w:val="24"/>
        </w:rPr>
        <w:t>рецепта;</w:t>
      </w:r>
    </w:p>
    <w:p w14:paraId="6F6A343A" w14:textId="6D5E431E" w:rsidR="00D174F9" w:rsidRPr="000D6B05" w:rsidRDefault="00D174F9" w:rsidP="00461C70">
      <w:pPr>
        <w:numPr>
          <w:ilvl w:val="1"/>
          <w:numId w:val="164"/>
        </w:numPr>
        <w:spacing w:line="360" w:lineRule="auto"/>
        <w:rPr>
          <w:szCs w:val="24"/>
        </w:rPr>
      </w:pPr>
      <w:r w:rsidRPr="000D6B05">
        <w:rPr>
          <w:szCs w:val="24"/>
        </w:rPr>
        <w:t>Тип</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бланке/на</w:t>
      </w:r>
      <w:r w:rsidR="00C359D5" w:rsidRPr="000D6B05">
        <w:rPr>
          <w:szCs w:val="24"/>
        </w:rPr>
        <w:t xml:space="preserve"> </w:t>
      </w:r>
      <w:r w:rsidRPr="000D6B05">
        <w:rPr>
          <w:szCs w:val="24"/>
        </w:rPr>
        <w:t>листе);</w:t>
      </w:r>
    </w:p>
    <w:p w14:paraId="586293B3" w14:textId="77C60E68" w:rsidR="00D174F9" w:rsidRPr="000D6B05" w:rsidRDefault="00D174F9" w:rsidP="00461C70">
      <w:pPr>
        <w:numPr>
          <w:ilvl w:val="1"/>
          <w:numId w:val="164"/>
        </w:numPr>
        <w:spacing w:line="360" w:lineRule="auto"/>
        <w:rPr>
          <w:szCs w:val="24"/>
        </w:rPr>
      </w:pPr>
      <w:r w:rsidRPr="000D6B05">
        <w:rPr>
          <w:szCs w:val="24"/>
        </w:rPr>
        <w:t>Серия;</w:t>
      </w:r>
      <w:r w:rsidR="00C359D5" w:rsidRPr="000D6B05">
        <w:rPr>
          <w:szCs w:val="24"/>
        </w:rPr>
        <w:t xml:space="preserve"> </w:t>
      </w:r>
    </w:p>
    <w:p w14:paraId="58C912F7" w14:textId="6ACD4F4D" w:rsidR="00D174F9" w:rsidRPr="000D6B05" w:rsidRDefault="00D174F9" w:rsidP="00461C70">
      <w:pPr>
        <w:numPr>
          <w:ilvl w:val="1"/>
          <w:numId w:val="164"/>
        </w:numPr>
        <w:spacing w:line="360" w:lineRule="auto"/>
        <w:rPr>
          <w:szCs w:val="24"/>
        </w:rPr>
      </w:pPr>
      <w:r w:rsidRPr="000D6B05">
        <w:rPr>
          <w:szCs w:val="24"/>
        </w:rPr>
        <w:t>Номер</w:t>
      </w:r>
      <w:r w:rsidR="00C359D5" w:rsidRPr="000D6B05">
        <w:rPr>
          <w:szCs w:val="24"/>
        </w:rPr>
        <w:t xml:space="preserve"> </w:t>
      </w:r>
      <w:r w:rsidRPr="000D6B05">
        <w:rPr>
          <w:szCs w:val="24"/>
        </w:rPr>
        <w:t>рецепта;</w:t>
      </w:r>
      <w:r w:rsidR="00C359D5" w:rsidRPr="000D6B05">
        <w:rPr>
          <w:szCs w:val="24"/>
        </w:rPr>
        <w:t xml:space="preserve"> </w:t>
      </w:r>
    </w:p>
    <w:p w14:paraId="34E97EE0" w14:textId="77777777" w:rsidR="00D174F9" w:rsidRPr="000D6B05" w:rsidRDefault="00D174F9" w:rsidP="00461C70">
      <w:pPr>
        <w:numPr>
          <w:ilvl w:val="1"/>
          <w:numId w:val="164"/>
        </w:numPr>
        <w:spacing w:line="360" w:lineRule="auto"/>
        <w:rPr>
          <w:szCs w:val="24"/>
        </w:rPr>
      </w:pPr>
      <w:r w:rsidRPr="000D6B05">
        <w:rPr>
          <w:szCs w:val="24"/>
        </w:rPr>
        <w:t>Срочность;</w:t>
      </w:r>
    </w:p>
    <w:p w14:paraId="7CB5157D" w14:textId="748A3557" w:rsidR="00D174F9" w:rsidRPr="000D6B05" w:rsidRDefault="00D174F9" w:rsidP="00461C70">
      <w:pPr>
        <w:numPr>
          <w:ilvl w:val="1"/>
          <w:numId w:val="164"/>
        </w:numPr>
        <w:spacing w:line="360" w:lineRule="auto"/>
        <w:rPr>
          <w:szCs w:val="24"/>
        </w:rPr>
      </w:pPr>
      <w:r w:rsidRPr="000D6B05">
        <w:rPr>
          <w:szCs w:val="24"/>
        </w:rPr>
        <w:t>Срок</w:t>
      </w:r>
      <w:r w:rsidR="00C359D5" w:rsidRPr="000D6B05">
        <w:rPr>
          <w:szCs w:val="24"/>
        </w:rPr>
        <w:t xml:space="preserve"> </w:t>
      </w:r>
      <w:r w:rsidRPr="000D6B05">
        <w:rPr>
          <w:szCs w:val="24"/>
        </w:rPr>
        <w:t>действия;</w:t>
      </w:r>
    </w:p>
    <w:p w14:paraId="4A064C81" w14:textId="62CFF939" w:rsidR="00D174F9" w:rsidRPr="000D6B05" w:rsidRDefault="00D174F9" w:rsidP="00461C70">
      <w:pPr>
        <w:numPr>
          <w:ilvl w:val="1"/>
          <w:numId w:val="164"/>
        </w:numPr>
        <w:spacing w:line="360" w:lineRule="auto"/>
        <w:rPr>
          <w:szCs w:val="24"/>
        </w:rPr>
      </w:pPr>
      <w:r w:rsidRPr="000D6B05">
        <w:rPr>
          <w:szCs w:val="24"/>
        </w:rPr>
        <w:t>Отделение,</w:t>
      </w:r>
      <w:r w:rsidR="00C359D5" w:rsidRPr="000D6B05">
        <w:rPr>
          <w:szCs w:val="24"/>
        </w:rPr>
        <w:t xml:space="preserve"> </w:t>
      </w:r>
      <w:r w:rsidRPr="000D6B05">
        <w:rPr>
          <w:szCs w:val="24"/>
        </w:rPr>
        <w:t>Врач;</w:t>
      </w:r>
    </w:p>
    <w:p w14:paraId="6EB1C082" w14:textId="77777777" w:rsidR="00D174F9" w:rsidRPr="000D6B05" w:rsidRDefault="00D174F9" w:rsidP="00461C70">
      <w:pPr>
        <w:numPr>
          <w:ilvl w:val="1"/>
          <w:numId w:val="164"/>
        </w:numPr>
        <w:spacing w:line="360" w:lineRule="auto"/>
        <w:rPr>
          <w:szCs w:val="24"/>
        </w:rPr>
      </w:pPr>
      <w:r w:rsidRPr="000D6B05">
        <w:rPr>
          <w:szCs w:val="24"/>
        </w:rPr>
        <w:lastRenderedPageBreak/>
        <w:t>Диагноз;</w:t>
      </w:r>
    </w:p>
    <w:p w14:paraId="34333EA7" w14:textId="12874420" w:rsidR="00D174F9" w:rsidRPr="000D6B05" w:rsidRDefault="00D174F9" w:rsidP="00461C70">
      <w:pPr>
        <w:numPr>
          <w:ilvl w:val="1"/>
          <w:numId w:val="164"/>
        </w:numPr>
        <w:spacing w:line="360" w:lineRule="auto"/>
        <w:rPr>
          <w:szCs w:val="24"/>
        </w:rPr>
      </w:pPr>
      <w:r w:rsidRPr="000D6B05">
        <w:rPr>
          <w:szCs w:val="24"/>
        </w:rPr>
        <w:t>Возможность</w:t>
      </w:r>
      <w:r w:rsidR="00C359D5" w:rsidRPr="000D6B05">
        <w:rPr>
          <w:szCs w:val="24"/>
        </w:rPr>
        <w:t xml:space="preserve"> </w:t>
      </w:r>
      <w:r w:rsidRPr="000D6B05">
        <w:rPr>
          <w:szCs w:val="24"/>
        </w:rPr>
        <w:t>проставления</w:t>
      </w:r>
      <w:r w:rsidR="00C359D5" w:rsidRPr="000D6B05">
        <w:rPr>
          <w:szCs w:val="24"/>
        </w:rPr>
        <w:t xml:space="preserve"> </w:t>
      </w:r>
      <w:r w:rsidRPr="000D6B05">
        <w:rPr>
          <w:szCs w:val="24"/>
        </w:rPr>
        <w:t>отметки</w:t>
      </w:r>
      <w:r w:rsidR="00C359D5" w:rsidRPr="000D6B05">
        <w:rPr>
          <w:szCs w:val="24"/>
        </w:rPr>
        <w:t xml:space="preserve"> </w:t>
      </w:r>
      <w:r w:rsidRPr="000D6B05">
        <w:rPr>
          <w:szCs w:val="24"/>
        </w:rPr>
        <w:t>о</w:t>
      </w:r>
      <w:r w:rsidR="00C359D5" w:rsidRPr="000D6B05">
        <w:rPr>
          <w:szCs w:val="24"/>
        </w:rPr>
        <w:t xml:space="preserve"> </w:t>
      </w:r>
      <w:r w:rsidRPr="000D6B05">
        <w:rPr>
          <w:szCs w:val="24"/>
        </w:rPr>
        <w:t>получении</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уполномоченному</w:t>
      </w:r>
      <w:r w:rsidR="00C359D5" w:rsidRPr="000D6B05">
        <w:rPr>
          <w:szCs w:val="24"/>
        </w:rPr>
        <w:t xml:space="preserve"> </w:t>
      </w:r>
      <w:r w:rsidRPr="000D6B05">
        <w:rPr>
          <w:szCs w:val="24"/>
        </w:rPr>
        <w:t>лицу</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рецепта;</w:t>
      </w:r>
    </w:p>
    <w:p w14:paraId="2CF75739" w14:textId="3CCA4578" w:rsidR="00D174F9" w:rsidRPr="000D6B05" w:rsidRDefault="00D174F9" w:rsidP="00461C70">
      <w:pPr>
        <w:numPr>
          <w:ilvl w:val="1"/>
          <w:numId w:val="164"/>
        </w:numPr>
        <w:spacing w:line="360" w:lineRule="auto"/>
        <w:rPr>
          <w:szCs w:val="24"/>
        </w:rPr>
      </w:pPr>
      <w:r w:rsidRPr="000D6B05">
        <w:rPr>
          <w:szCs w:val="24"/>
        </w:rPr>
        <w:t>Льготная</w:t>
      </w:r>
      <w:r w:rsidR="00C359D5" w:rsidRPr="000D6B05">
        <w:rPr>
          <w:szCs w:val="24"/>
        </w:rPr>
        <w:t xml:space="preserve"> </w:t>
      </w:r>
      <w:r w:rsidRPr="000D6B05">
        <w:rPr>
          <w:szCs w:val="24"/>
        </w:rPr>
        <w:t>категория;</w:t>
      </w:r>
      <w:r w:rsidR="00C359D5" w:rsidRPr="000D6B05">
        <w:rPr>
          <w:szCs w:val="24"/>
        </w:rPr>
        <w:t xml:space="preserve"> </w:t>
      </w:r>
    </w:p>
    <w:p w14:paraId="27D9F548" w14:textId="11FB15A8" w:rsidR="00D174F9" w:rsidRPr="000D6B05" w:rsidRDefault="00D174F9" w:rsidP="00461C70">
      <w:pPr>
        <w:numPr>
          <w:ilvl w:val="1"/>
          <w:numId w:val="164"/>
        </w:numPr>
        <w:spacing w:line="360" w:lineRule="auto"/>
        <w:rPr>
          <w:szCs w:val="24"/>
        </w:rPr>
      </w:pPr>
      <w:r w:rsidRPr="000D6B05">
        <w:rPr>
          <w:szCs w:val="24"/>
        </w:rPr>
        <w:t>Программа</w:t>
      </w:r>
      <w:r w:rsidR="00C359D5" w:rsidRPr="000D6B05">
        <w:rPr>
          <w:szCs w:val="24"/>
        </w:rPr>
        <w:t xml:space="preserve"> </w:t>
      </w:r>
      <w:r w:rsidRPr="000D6B05">
        <w:rPr>
          <w:szCs w:val="24"/>
        </w:rPr>
        <w:t>ЛЛО;</w:t>
      </w:r>
    </w:p>
    <w:p w14:paraId="6FA3A13F" w14:textId="4098D4F3" w:rsidR="00D174F9" w:rsidRPr="000D6B05" w:rsidRDefault="00D174F9" w:rsidP="00461C70">
      <w:pPr>
        <w:numPr>
          <w:ilvl w:val="1"/>
          <w:numId w:val="164"/>
        </w:numPr>
        <w:spacing w:line="360" w:lineRule="auto"/>
        <w:rPr>
          <w:szCs w:val="24"/>
        </w:rPr>
      </w:pPr>
      <w:r w:rsidRPr="000D6B05">
        <w:rPr>
          <w:szCs w:val="24"/>
        </w:rPr>
        <w:t>Тип</w:t>
      </w:r>
      <w:r w:rsidR="00C359D5" w:rsidRPr="000D6B05">
        <w:rPr>
          <w:szCs w:val="24"/>
        </w:rPr>
        <w:t xml:space="preserve"> </w:t>
      </w:r>
      <w:r w:rsidRPr="000D6B05">
        <w:rPr>
          <w:szCs w:val="24"/>
        </w:rPr>
        <w:t>финансирования;</w:t>
      </w:r>
    </w:p>
    <w:p w14:paraId="736DE2C6" w14:textId="023013FE" w:rsidR="00D174F9" w:rsidRPr="000D6B05" w:rsidRDefault="00D174F9" w:rsidP="00461C70">
      <w:pPr>
        <w:numPr>
          <w:ilvl w:val="1"/>
          <w:numId w:val="164"/>
        </w:numPr>
        <w:spacing w:line="360" w:lineRule="auto"/>
        <w:rPr>
          <w:szCs w:val="24"/>
        </w:rPr>
      </w:pPr>
      <w:r w:rsidRPr="000D6B05">
        <w:rPr>
          <w:szCs w:val="24"/>
        </w:rPr>
        <w:t>Скидка;</w:t>
      </w:r>
      <w:r w:rsidR="00C359D5" w:rsidRPr="000D6B05">
        <w:rPr>
          <w:szCs w:val="24"/>
        </w:rPr>
        <w:t xml:space="preserve"> </w:t>
      </w:r>
    </w:p>
    <w:p w14:paraId="59A1AD8E" w14:textId="68A5E425" w:rsidR="00D174F9" w:rsidRPr="000D6B05" w:rsidRDefault="00D174F9" w:rsidP="00461C70">
      <w:pPr>
        <w:numPr>
          <w:ilvl w:val="1"/>
          <w:numId w:val="164"/>
        </w:numPr>
        <w:spacing w:line="360" w:lineRule="auto"/>
        <w:rPr>
          <w:szCs w:val="24"/>
        </w:rPr>
      </w:pPr>
      <w:r w:rsidRPr="000D6B05">
        <w:rPr>
          <w:szCs w:val="24"/>
        </w:rPr>
        <w:t>Признак</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по</w:t>
      </w:r>
      <w:r w:rsidR="00C359D5" w:rsidRPr="000D6B05">
        <w:rPr>
          <w:szCs w:val="24"/>
        </w:rPr>
        <w:t xml:space="preserve"> </w:t>
      </w:r>
      <w:r w:rsidRPr="000D6B05">
        <w:rPr>
          <w:szCs w:val="24"/>
        </w:rPr>
        <w:t>решению</w:t>
      </w:r>
      <w:r w:rsidR="00C359D5" w:rsidRPr="000D6B05">
        <w:rPr>
          <w:szCs w:val="24"/>
        </w:rPr>
        <w:t xml:space="preserve"> </w:t>
      </w:r>
      <w:r w:rsidRPr="000D6B05">
        <w:rPr>
          <w:szCs w:val="24"/>
        </w:rPr>
        <w:t>ВК;</w:t>
      </w:r>
    </w:p>
    <w:p w14:paraId="2A8C0285" w14:textId="62D17827" w:rsidR="00D174F9" w:rsidRPr="000D6B05" w:rsidRDefault="00D174F9" w:rsidP="00461C70">
      <w:pPr>
        <w:numPr>
          <w:ilvl w:val="1"/>
          <w:numId w:val="164"/>
        </w:numPr>
        <w:spacing w:line="360" w:lineRule="auto"/>
        <w:rPr>
          <w:szCs w:val="24"/>
        </w:rPr>
      </w:pPr>
      <w:r w:rsidRPr="000D6B05">
        <w:rPr>
          <w:szCs w:val="24"/>
        </w:rPr>
        <w:t>Номер</w:t>
      </w:r>
      <w:r w:rsidR="00C359D5" w:rsidRPr="000D6B05">
        <w:rPr>
          <w:szCs w:val="24"/>
        </w:rPr>
        <w:t xml:space="preserve"> </w:t>
      </w:r>
      <w:r w:rsidRPr="000D6B05">
        <w:rPr>
          <w:szCs w:val="24"/>
        </w:rPr>
        <w:t>и</w:t>
      </w:r>
      <w:r w:rsidR="00C359D5" w:rsidRPr="000D6B05">
        <w:rPr>
          <w:szCs w:val="24"/>
        </w:rPr>
        <w:t xml:space="preserve"> </w:t>
      </w:r>
      <w:r w:rsidRPr="000D6B05">
        <w:rPr>
          <w:szCs w:val="24"/>
        </w:rPr>
        <w:t>дата</w:t>
      </w:r>
      <w:r w:rsidR="00C359D5" w:rsidRPr="000D6B05">
        <w:rPr>
          <w:szCs w:val="24"/>
        </w:rPr>
        <w:t xml:space="preserve"> </w:t>
      </w:r>
      <w:r w:rsidRPr="000D6B05">
        <w:rPr>
          <w:szCs w:val="24"/>
        </w:rPr>
        <w:t>протокола,</w:t>
      </w:r>
      <w:r w:rsidR="00C359D5" w:rsidRPr="000D6B05">
        <w:rPr>
          <w:szCs w:val="24"/>
        </w:rPr>
        <w:t xml:space="preserve"> </w:t>
      </w:r>
      <w:r w:rsidRPr="000D6B05">
        <w:rPr>
          <w:szCs w:val="24"/>
        </w:rPr>
        <w:t>основание</w:t>
      </w:r>
      <w:r w:rsidR="00C359D5" w:rsidRPr="000D6B05">
        <w:rPr>
          <w:szCs w:val="24"/>
        </w:rPr>
        <w:t xml:space="preserve"> </w:t>
      </w:r>
      <w:r w:rsidRPr="000D6B05">
        <w:rPr>
          <w:szCs w:val="24"/>
        </w:rPr>
        <w:t>для</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по</w:t>
      </w:r>
      <w:r w:rsidR="00C359D5" w:rsidRPr="000D6B05">
        <w:rPr>
          <w:szCs w:val="24"/>
        </w:rPr>
        <w:t xml:space="preserve"> </w:t>
      </w:r>
      <w:r w:rsidRPr="000D6B05">
        <w:rPr>
          <w:szCs w:val="24"/>
        </w:rPr>
        <w:t>решению</w:t>
      </w:r>
      <w:r w:rsidR="00C359D5" w:rsidRPr="000D6B05">
        <w:rPr>
          <w:szCs w:val="24"/>
        </w:rPr>
        <w:t xml:space="preserve"> </w:t>
      </w:r>
      <w:r w:rsidRPr="000D6B05">
        <w:rPr>
          <w:szCs w:val="24"/>
        </w:rPr>
        <w:t>ВК</w:t>
      </w:r>
      <w:r w:rsidR="00C359D5" w:rsidRPr="000D6B05">
        <w:rPr>
          <w:szCs w:val="24"/>
        </w:rPr>
        <w:t xml:space="preserve"> </w:t>
      </w:r>
      <w:r w:rsidRPr="000D6B05">
        <w:rPr>
          <w:szCs w:val="24"/>
        </w:rPr>
        <w:t>-</w:t>
      </w:r>
      <w:r w:rsidR="00C359D5" w:rsidRPr="000D6B05">
        <w:rPr>
          <w:szCs w:val="24"/>
        </w:rPr>
        <w:t xml:space="preserve"> </w:t>
      </w:r>
      <w:r w:rsidRPr="000D6B05">
        <w:rPr>
          <w:szCs w:val="24"/>
        </w:rPr>
        <w:t>указываются</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по</w:t>
      </w:r>
      <w:r w:rsidR="00C359D5" w:rsidRPr="000D6B05">
        <w:rPr>
          <w:szCs w:val="24"/>
        </w:rPr>
        <w:t xml:space="preserve"> </w:t>
      </w:r>
      <w:r w:rsidRPr="000D6B05">
        <w:rPr>
          <w:szCs w:val="24"/>
        </w:rPr>
        <w:t>решению</w:t>
      </w:r>
      <w:r w:rsidR="00C359D5" w:rsidRPr="000D6B05">
        <w:rPr>
          <w:szCs w:val="24"/>
        </w:rPr>
        <w:t xml:space="preserve"> </w:t>
      </w:r>
      <w:r w:rsidRPr="000D6B05">
        <w:rPr>
          <w:szCs w:val="24"/>
        </w:rPr>
        <w:t>ВК;</w:t>
      </w:r>
    </w:p>
    <w:p w14:paraId="58496B4D" w14:textId="237A0E99" w:rsidR="00D174F9" w:rsidRPr="000D6B05" w:rsidRDefault="00D174F9" w:rsidP="00461C70">
      <w:pPr>
        <w:numPr>
          <w:ilvl w:val="1"/>
          <w:numId w:val="164"/>
        </w:numPr>
        <w:spacing w:line="360" w:lineRule="auto"/>
        <w:rPr>
          <w:szCs w:val="24"/>
        </w:rPr>
      </w:pPr>
      <w:r w:rsidRPr="000D6B05">
        <w:rPr>
          <w:szCs w:val="24"/>
        </w:rPr>
        <w:t>Признак</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по</w:t>
      </w:r>
      <w:r w:rsidR="00C359D5" w:rsidRPr="000D6B05">
        <w:rPr>
          <w:szCs w:val="24"/>
        </w:rPr>
        <w:t xml:space="preserve"> </w:t>
      </w:r>
      <w:r w:rsidRPr="000D6B05">
        <w:rPr>
          <w:szCs w:val="24"/>
        </w:rPr>
        <w:t>МНН;</w:t>
      </w:r>
    </w:p>
    <w:p w14:paraId="13A651A7" w14:textId="12F657D0" w:rsidR="00D174F9" w:rsidRPr="000D6B05" w:rsidRDefault="00D174F9" w:rsidP="00461C70">
      <w:pPr>
        <w:numPr>
          <w:ilvl w:val="1"/>
          <w:numId w:val="164"/>
        </w:numPr>
        <w:spacing w:line="360" w:lineRule="auto"/>
        <w:rPr>
          <w:szCs w:val="24"/>
        </w:rPr>
      </w:pPr>
      <w:r w:rsidRPr="000D6B05">
        <w:rPr>
          <w:szCs w:val="24"/>
        </w:rPr>
        <w:t>Медикамент:</w:t>
      </w:r>
      <w:r w:rsidR="00C359D5" w:rsidRPr="000D6B05">
        <w:rPr>
          <w:szCs w:val="24"/>
        </w:rPr>
        <w:t xml:space="preserve"> </w:t>
      </w:r>
      <w:r w:rsidRPr="000D6B05">
        <w:rPr>
          <w:szCs w:val="24"/>
        </w:rPr>
        <w:t>Наименование;</w:t>
      </w:r>
      <w:r w:rsidR="00C359D5" w:rsidRPr="000D6B05">
        <w:rPr>
          <w:szCs w:val="24"/>
        </w:rPr>
        <w:t xml:space="preserve"> </w:t>
      </w:r>
      <w:r w:rsidRPr="000D6B05">
        <w:rPr>
          <w:szCs w:val="24"/>
        </w:rPr>
        <w:t>Торговое</w:t>
      </w:r>
      <w:r w:rsidR="00C359D5" w:rsidRPr="000D6B05">
        <w:rPr>
          <w:szCs w:val="24"/>
        </w:rPr>
        <w:t xml:space="preserve"> </w:t>
      </w:r>
      <w:r w:rsidRPr="000D6B05">
        <w:rPr>
          <w:szCs w:val="24"/>
        </w:rPr>
        <w:t>наименование</w:t>
      </w:r>
      <w:r w:rsidR="00C359D5" w:rsidRPr="000D6B05">
        <w:rPr>
          <w:szCs w:val="24"/>
        </w:rPr>
        <w:t xml:space="preserve"> </w:t>
      </w:r>
      <w:r w:rsidRPr="000D6B05">
        <w:rPr>
          <w:szCs w:val="24"/>
        </w:rPr>
        <w:t>-</w:t>
      </w:r>
      <w:r w:rsidR="00C359D5" w:rsidRPr="000D6B05">
        <w:rPr>
          <w:szCs w:val="24"/>
        </w:rPr>
        <w:t xml:space="preserve"> </w:t>
      </w:r>
      <w:r w:rsidRPr="000D6B05">
        <w:rPr>
          <w:szCs w:val="24"/>
        </w:rPr>
        <w:t>заполняется</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по</w:t>
      </w:r>
      <w:r w:rsidR="00C359D5" w:rsidRPr="000D6B05">
        <w:rPr>
          <w:szCs w:val="24"/>
        </w:rPr>
        <w:t xml:space="preserve"> </w:t>
      </w:r>
      <w:r w:rsidRPr="000D6B05">
        <w:rPr>
          <w:szCs w:val="24"/>
        </w:rPr>
        <w:t>решению</w:t>
      </w:r>
      <w:r w:rsidR="00C359D5" w:rsidRPr="000D6B05">
        <w:rPr>
          <w:szCs w:val="24"/>
        </w:rPr>
        <w:t xml:space="preserve"> </w:t>
      </w:r>
      <w:r w:rsidRPr="000D6B05">
        <w:rPr>
          <w:szCs w:val="24"/>
        </w:rPr>
        <w:t>ВК.</w:t>
      </w:r>
    </w:p>
    <w:p w14:paraId="6E971DA0" w14:textId="465E39CB" w:rsidR="00D174F9" w:rsidRPr="000D6B05" w:rsidRDefault="00D174F9" w:rsidP="00461C70">
      <w:pPr>
        <w:numPr>
          <w:ilvl w:val="2"/>
          <w:numId w:val="163"/>
        </w:numPr>
        <w:shd w:val="clear" w:color="auto" w:fill="FFFFFF"/>
        <w:tabs>
          <w:tab w:val="left" w:pos="454"/>
        </w:tabs>
        <w:spacing w:line="360" w:lineRule="auto"/>
        <w:jc w:val="both"/>
        <w:rPr>
          <w:szCs w:val="24"/>
        </w:rPr>
      </w:pPr>
      <w:r w:rsidRPr="000D6B05">
        <w:rPr>
          <w:szCs w:val="24"/>
        </w:rPr>
        <w:t>При</w:t>
      </w:r>
      <w:r w:rsidR="00C359D5" w:rsidRPr="000D6B05">
        <w:rPr>
          <w:szCs w:val="24"/>
        </w:rPr>
        <w:t xml:space="preserve"> </w:t>
      </w:r>
      <w:r w:rsidRPr="000D6B05">
        <w:rPr>
          <w:szCs w:val="24"/>
        </w:rPr>
        <w:t>выписке</w:t>
      </w:r>
      <w:r w:rsidR="00C359D5" w:rsidRPr="000D6B05">
        <w:rPr>
          <w:szCs w:val="24"/>
        </w:rPr>
        <w:t xml:space="preserve"> </w:t>
      </w:r>
      <w:r w:rsidRPr="000D6B05">
        <w:rPr>
          <w:szCs w:val="24"/>
        </w:rPr>
        <w:t>льготных</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пациентам,</w:t>
      </w:r>
      <w:r w:rsidR="00C359D5" w:rsidRPr="000D6B05">
        <w:rPr>
          <w:szCs w:val="24"/>
        </w:rPr>
        <w:t xml:space="preserve"> </w:t>
      </w:r>
      <w:r w:rsidRPr="000D6B05">
        <w:rPr>
          <w:szCs w:val="24"/>
        </w:rPr>
        <w:t>больным</w:t>
      </w:r>
      <w:r w:rsidR="00C359D5" w:rsidRPr="000D6B05">
        <w:rPr>
          <w:szCs w:val="24"/>
        </w:rPr>
        <w:t xml:space="preserve"> </w:t>
      </w:r>
      <w:r w:rsidRPr="000D6B05">
        <w:rPr>
          <w:szCs w:val="24"/>
        </w:rPr>
        <w:t>ОССЗ,</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доступны</w:t>
      </w:r>
      <w:r w:rsidR="00C359D5" w:rsidRPr="000D6B05">
        <w:rPr>
          <w:szCs w:val="24"/>
        </w:rPr>
        <w:t xml:space="preserve"> </w:t>
      </w:r>
      <w:r w:rsidRPr="000D6B05">
        <w:rPr>
          <w:szCs w:val="24"/>
        </w:rPr>
        <w:t>те</w:t>
      </w:r>
      <w:r w:rsidR="00C359D5" w:rsidRPr="000D6B05">
        <w:rPr>
          <w:szCs w:val="24"/>
        </w:rPr>
        <w:t xml:space="preserve"> </w:t>
      </w:r>
      <w:r w:rsidRPr="000D6B05">
        <w:rPr>
          <w:szCs w:val="24"/>
        </w:rPr>
        <w:t>ЛП,</w:t>
      </w:r>
      <w:r w:rsidR="00C359D5" w:rsidRPr="000D6B05">
        <w:rPr>
          <w:szCs w:val="24"/>
        </w:rPr>
        <w:t xml:space="preserve"> </w:t>
      </w:r>
      <w:r w:rsidRPr="000D6B05">
        <w:rPr>
          <w:szCs w:val="24"/>
        </w:rPr>
        <w:t>которые</w:t>
      </w:r>
      <w:r w:rsidR="00C359D5" w:rsidRPr="000D6B05">
        <w:rPr>
          <w:szCs w:val="24"/>
        </w:rPr>
        <w:t xml:space="preserve"> </w:t>
      </w:r>
      <w:r w:rsidRPr="000D6B05">
        <w:rPr>
          <w:szCs w:val="24"/>
        </w:rPr>
        <w:t>удовлетворяют</w:t>
      </w:r>
      <w:r w:rsidR="00C359D5" w:rsidRPr="000D6B05">
        <w:rPr>
          <w:szCs w:val="24"/>
        </w:rPr>
        <w:t xml:space="preserve"> </w:t>
      </w:r>
      <w:r w:rsidRPr="000D6B05">
        <w:rPr>
          <w:szCs w:val="24"/>
        </w:rPr>
        <w:t>условиям,</w:t>
      </w:r>
      <w:r w:rsidR="00C359D5" w:rsidRPr="000D6B05">
        <w:rPr>
          <w:szCs w:val="24"/>
        </w:rPr>
        <w:t xml:space="preserve"> </w:t>
      </w:r>
      <w:r w:rsidRPr="000D6B05">
        <w:rPr>
          <w:szCs w:val="24"/>
        </w:rPr>
        <w:t>заданным</w:t>
      </w:r>
      <w:r w:rsidR="00C359D5" w:rsidRPr="000D6B05">
        <w:rPr>
          <w:szCs w:val="24"/>
        </w:rPr>
        <w:t xml:space="preserve"> </w:t>
      </w:r>
      <w:r w:rsidRPr="000D6B05">
        <w:rPr>
          <w:szCs w:val="24"/>
        </w:rPr>
        <w:t>в</w:t>
      </w:r>
      <w:r w:rsidR="00C359D5" w:rsidRPr="000D6B05">
        <w:rPr>
          <w:szCs w:val="24"/>
        </w:rPr>
        <w:t xml:space="preserve"> </w:t>
      </w:r>
      <w:r w:rsidRPr="000D6B05">
        <w:rPr>
          <w:szCs w:val="24"/>
        </w:rPr>
        <w:t>Перечне</w:t>
      </w:r>
      <w:r w:rsidR="00C359D5" w:rsidRPr="000D6B05">
        <w:rPr>
          <w:szCs w:val="24"/>
        </w:rPr>
        <w:t xml:space="preserve"> </w:t>
      </w:r>
      <w:r w:rsidRPr="000D6B05">
        <w:rPr>
          <w:szCs w:val="24"/>
        </w:rPr>
        <w:t>ЛС</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программе</w:t>
      </w:r>
      <w:r w:rsidR="00C359D5" w:rsidRPr="000D6B05">
        <w:rPr>
          <w:szCs w:val="24"/>
        </w:rPr>
        <w:t xml:space="preserve"> </w:t>
      </w:r>
      <w:r w:rsidRPr="000D6B05">
        <w:rPr>
          <w:szCs w:val="24"/>
        </w:rPr>
        <w:t>ЛЛО</w:t>
      </w:r>
      <w:r w:rsidR="00C359D5" w:rsidRPr="000D6B05">
        <w:rPr>
          <w:szCs w:val="24"/>
        </w:rPr>
        <w:t xml:space="preserve"> </w:t>
      </w:r>
      <w:r w:rsidRPr="000D6B05">
        <w:rPr>
          <w:szCs w:val="24"/>
        </w:rPr>
        <w:t>ОССЗ.</w:t>
      </w:r>
    </w:p>
    <w:p w14:paraId="3658788A" w14:textId="12111C8A" w:rsidR="00D174F9" w:rsidRPr="000D6B05" w:rsidRDefault="00D174F9" w:rsidP="00461C70">
      <w:pPr>
        <w:numPr>
          <w:ilvl w:val="1"/>
          <w:numId w:val="164"/>
        </w:numPr>
        <w:spacing w:line="360" w:lineRule="auto"/>
        <w:rPr>
          <w:szCs w:val="24"/>
        </w:rPr>
      </w:pPr>
      <w:r w:rsidRPr="000D6B05">
        <w:rPr>
          <w:szCs w:val="24"/>
        </w:rPr>
        <w:t>Кол-во</w:t>
      </w:r>
      <w:r w:rsidR="00C359D5" w:rsidRPr="000D6B05">
        <w:rPr>
          <w:szCs w:val="24"/>
        </w:rPr>
        <w:t xml:space="preserve"> </w:t>
      </w:r>
      <w:r w:rsidRPr="000D6B05">
        <w:rPr>
          <w:szCs w:val="24"/>
        </w:rPr>
        <w:t>ЛС</w:t>
      </w:r>
      <w:r w:rsidR="00C359D5" w:rsidRPr="000D6B05">
        <w:rPr>
          <w:szCs w:val="24"/>
        </w:rPr>
        <w:t xml:space="preserve"> </w:t>
      </w:r>
      <w:r w:rsidRPr="000D6B05">
        <w:rPr>
          <w:szCs w:val="24"/>
        </w:rPr>
        <w:t>на</w:t>
      </w:r>
      <w:r w:rsidR="00C359D5" w:rsidRPr="000D6B05">
        <w:rPr>
          <w:szCs w:val="24"/>
        </w:rPr>
        <w:t xml:space="preserve"> </w:t>
      </w:r>
      <w:r w:rsidRPr="000D6B05">
        <w:rPr>
          <w:szCs w:val="24"/>
        </w:rPr>
        <w:t>1</w:t>
      </w:r>
      <w:r w:rsidR="00C359D5" w:rsidRPr="000D6B05">
        <w:rPr>
          <w:szCs w:val="24"/>
        </w:rPr>
        <w:t xml:space="preserve"> </w:t>
      </w:r>
      <w:r w:rsidRPr="000D6B05">
        <w:rPr>
          <w:szCs w:val="24"/>
        </w:rPr>
        <w:t>прием;</w:t>
      </w:r>
      <w:r w:rsidR="00C359D5" w:rsidRPr="000D6B05">
        <w:rPr>
          <w:szCs w:val="24"/>
        </w:rPr>
        <w:t xml:space="preserve"> </w:t>
      </w:r>
    </w:p>
    <w:p w14:paraId="7B1511E2" w14:textId="077DEAF8" w:rsidR="00D174F9" w:rsidRPr="000D6B05" w:rsidRDefault="00D174F9" w:rsidP="00461C70">
      <w:pPr>
        <w:numPr>
          <w:ilvl w:val="1"/>
          <w:numId w:val="164"/>
        </w:numPr>
        <w:spacing w:line="360" w:lineRule="auto"/>
        <w:rPr>
          <w:szCs w:val="24"/>
        </w:rPr>
      </w:pPr>
      <w:r w:rsidRPr="000D6B05">
        <w:rPr>
          <w:szCs w:val="24"/>
        </w:rPr>
        <w:t>Разовая</w:t>
      </w:r>
      <w:r w:rsidR="00C359D5" w:rsidRPr="000D6B05">
        <w:rPr>
          <w:szCs w:val="24"/>
        </w:rPr>
        <w:t xml:space="preserve"> </w:t>
      </w:r>
      <w:r w:rsidRPr="000D6B05">
        <w:rPr>
          <w:szCs w:val="24"/>
        </w:rPr>
        <w:t>доза;</w:t>
      </w:r>
      <w:r w:rsidR="00C359D5" w:rsidRPr="000D6B05">
        <w:rPr>
          <w:szCs w:val="24"/>
        </w:rPr>
        <w:t xml:space="preserve"> </w:t>
      </w:r>
    </w:p>
    <w:p w14:paraId="725BFD70" w14:textId="5F18A15B" w:rsidR="00D174F9" w:rsidRPr="000D6B05" w:rsidRDefault="00D174F9" w:rsidP="00461C70">
      <w:pPr>
        <w:numPr>
          <w:ilvl w:val="1"/>
          <w:numId w:val="164"/>
        </w:numPr>
        <w:spacing w:line="360" w:lineRule="auto"/>
        <w:rPr>
          <w:szCs w:val="24"/>
        </w:rPr>
      </w:pPr>
      <w:r w:rsidRPr="000D6B05">
        <w:rPr>
          <w:szCs w:val="24"/>
        </w:rPr>
        <w:t>Приемов</w:t>
      </w:r>
      <w:r w:rsidR="00C359D5" w:rsidRPr="000D6B05">
        <w:rPr>
          <w:szCs w:val="24"/>
        </w:rPr>
        <w:t xml:space="preserve"> </w:t>
      </w:r>
      <w:r w:rsidRPr="000D6B05">
        <w:rPr>
          <w:szCs w:val="24"/>
        </w:rPr>
        <w:t>в</w:t>
      </w:r>
      <w:r w:rsidR="00C359D5" w:rsidRPr="000D6B05">
        <w:rPr>
          <w:szCs w:val="24"/>
        </w:rPr>
        <w:t xml:space="preserve"> </w:t>
      </w:r>
      <w:r w:rsidRPr="000D6B05">
        <w:rPr>
          <w:szCs w:val="24"/>
        </w:rPr>
        <w:t>сутки</w:t>
      </w:r>
      <w:r w:rsidR="00C359D5" w:rsidRPr="000D6B05">
        <w:rPr>
          <w:szCs w:val="24"/>
        </w:rPr>
        <w:t xml:space="preserve"> </w:t>
      </w:r>
      <w:r w:rsidRPr="000D6B05">
        <w:rPr>
          <w:szCs w:val="24"/>
        </w:rPr>
        <w:t>(количество);</w:t>
      </w:r>
    </w:p>
    <w:p w14:paraId="4E16B915" w14:textId="5AE83889" w:rsidR="00D174F9" w:rsidRPr="000D6B05" w:rsidRDefault="00D174F9" w:rsidP="00461C70">
      <w:pPr>
        <w:numPr>
          <w:ilvl w:val="1"/>
          <w:numId w:val="164"/>
        </w:numPr>
        <w:spacing w:line="360" w:lineRule="auto"/>
        <w:rPr>
          <w:szCs w:val="24"/>
        </w:rPr>
      </w:pPr>
      <w:r w:rsidRPr="000D6B05">
        <w:rPr>
          <w:szCs w:val="24"/>
        </w:rPr>
        <w:t>Способ</w:t>
      </w:r>
      <w:r w:rsidR="00C359D5" w:rsidRPr="000D6B05">
        <w:rPr>
          <w:szCs w:val="24"/>
        </w:rPr>
        <w:t xml:space="preserve"> </w:t>
      </w:r>
      <w:r w:rsidRPr="000D6B05">
        <w:rPr>
          <w:szCs w:val="24"/>
        </w:rPr>
        <w:t>применения;</w:t>
      </w:r>
    </w:p>
    <w:p w14:paraId="58C73D29" w14:textId="0BCE1E71" w:rsidR="00D174F9" w:rsidRPr="000D6B05" w:rsidRDefault="00D174F9" w:rsidP="00461C70">
      <w:pPr>
        <w:numPr>
          <w:ilvl w:val="1"/>
          <w:numId w:val="164"/>
        </w:numPr>
        <w:spacing w:line="360" w:lineRule="auto"/>
        <w:rPr>
          <w:szCs w:val="24"/>
        </w:rPr>
      </w:pPr>
      <w:r w:rsidRPr="000D6B05">
        <w:rPr>
          <w:szCs w:val="24"/>
        </w:rPr>
        <w:t>Начать</w:t>
      </w:r>
      <w:r w:rsidR="00C359D5" w:rsidRPr="000D6B05">
        <w:rPr>
          <w:szCs w:val="24"/>
        </w:rPr>
        <w:t xml:space="preserve"> </w:t>
      </w:r>
      <w:r w:rsidRPr="000D6B05">
        <w:rPr>
          <w:szCs w:val="24"/>
        </w:rPr>
        <w:t>с</w:t>
      </w:r>
      <w:r w:rsidR="00C359D5" w:rsidRPr="000D6B05">
        <w:rPr>
          <w:szCs w:val="24"/>
        </w:rPr>
        <w:t xml:space="preserve"> </w:t>
      </w:r>
      <w:r w:rsidRPr="000D6B05">
        <w:rPr>
          <w:szCs w:val="24"/>
        </w:rPr>
        <w:t>-</w:t>
      </w:r>
      <w:r w:rsidR="00C359D5" w:rsidRPr="000D6B05">
        <w:rPr>
          <w:szCs w:val="24"/>
        </w:rPr>
        <w:t xml:space="preserve"> </w:t>
      </w:r>
      <w:r w:rsidRPr="000D6B05">
        <w:rPr>
          <w:szCs w:val="24"/>
        </w:rPr>
        <w:t>дата</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приема;</w:t>
      </w:r>
    </w:p>
    <w:p w14:paraId="6E822243" w14:textId="427BBDF4" w:rsidR="00D174F9" w:rsidRPr="000D6B05" w:rsidRDefault="00D174F9" w:rsidP="00461C70">
      <w:pPr>
        <w:numPr>
          <w:ilvl w:val="1"/>
          <w:numId w:val="164"/>
        </w:numPr>
        <w:spacing w:line="360" w:lineRule="auto"/>
        <w:rPr>
          <w:szCs w:val="24"/>
        </w:rPr>
      </w:pPr>
      <w:r w:rsidRPr="000D6B05">
        <w:rPr>
          <w:szCs w:val="24"/>
        </w:rPr>
        <w:t>Дней</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w:t>
      </w:r>
      <w:r w:rsidR="00C359D5" w:rsidRPr="000D6B05">
        <w:rPr>
          <w:szCs w:val="24"/>
        </w:rPr>
        <w:t xml:space="preserve"> </w:t>
      </w:r>
      <w:r w:rsidRPr="000D6B05">
        <w:rPr>
          <w:szCs w:val="24"/>
        </w:rPr>
        <w:t>длительность</w:t>
      </w:r>
      <w:r w:rsidR="00C359D5" w:rsidRPr="000D6B05">
        <w:rPr>
          <w:szCs w:val="24"/>
        </w:rPr>
        <w:t xml:space="preserve"> </w:t>
      </w:r>
      <w:r w:rsidRPr="000D6B05">
        <w:rPr>
          <w:szCs w:val="24"/>
        </w:rPr>
        <w:t>приема;</w:t>
      </w:r>
      <w:r w:rsidR="00C359D5" w:rsidRPr="000D6B05">
        <w:rPr>
          <w:szCs w:val="24"/>
        </w:rPr>
        <w:t xml:space="preserve"> </w:t>
      </w:r>
    </w:p>
    <w:p w14:paraId="1169526A" w14:textId="65B5F0E8" w:rsidR="00D174F9" w:rsidRPr="000D6B05" w:rsidRDefault="00D174F9" w:rsidP="00461C70">
      <w:pPr>
        <w:numPr>
          <w:ilvl w:val="1"/>
          <w:numId w:val="164"/>
        </w:numPr>
        <w:spacing w:line="360" w:lineRule="auto"/>
        <w:rPr>
          <w:szCs w:val="24"/>
        </w:rPr>
      </w:pPr>
      <w:r w:rsidRPr="000D6B05">
        <w:rPr>
          <w:szCs w:val="24"/>
        </w:rPr>
        <w:t>Курсовая</w:t>
      </w:r>
      <w:r w:rsidR="00C359D5" w:rsidRPr="000D6B05">
        <w:rPr>
          <w:szCs w:val="24"/>
        </w:rPr>
        <w:t xml:space="preserve"> </w:t>
      </w:r>
      <w:r w:rsidRPr="000D6B05">
        <w:rPr>
          <w:szCs w:val="24"/>
        </w:rPr>
        <w:t>доза;</w:t>
      </w:r>
      <w:r w:rsidR="00C359D5" w:rsidRPr="000D6B05">
        <w:rPr>
          <w:szCs w:val="24"/>
        </w:rPr>
        <w:t xml:space="preserve"> </w:t>
      </w:r>
    </w:p>
    <w:p w14:paraId="4CF6E357" w14:textId="5072CC87" w:rsidR="00D174F9" w:rsidRPr="000D6B05" w:rsidRDefault="00D174F9" w:rsidP="00461C70">
      <w:pPr>
        <w:numPr>
          <w:ilvl w:val="1"/>
          <w:numId w:val="164"/>
        </w:numPr>
        <w:spacing w:line="360" w:lineRule="auto"/>
        <w:rPr>
          <w:szCs w:val="24"/>
        </w:rPr>
      </w:pPr>
      <w:r w:rsidRPr="000D6B05">
        <w:rPr>
          <w:szCs w:val="24"/>
        </w:rPr>
        <w:t>Цена;</w:t>
      </w:r>
      <w:r w:rsidR="00C359D5" w:rsidRPr="000D6B05">
        <w:rPr>
          <w:szCs w:val="24"/>
        </w:rPr>
        <w:t xml:space="preserve"> </w:t>
      </w:r>
    </w:p>
    <w:p w14:paraId="367C6323" w14:textId="77777777" w:rsidR="00D174F9" w:rsidRPr="000D6B05" w:rsidRDefault="00D174F9" w:rsidP="00461C70">
      <w:pPr>
        <w:numPr>
          <w:ilvl w:val="1"/>
          <w:numId w:val="164"/>
        </w:numPr>
        <w:spacing w:line="360" w:lineRule="auto"/>
        <w:rPr>
          <w:szCs w:val="24"/>
        </w:rPr>
      </w:pPr>
      <w:r w:rsidRPr="000D6B05">
        <w:rPr>
          <w:szCs w:val="24"/>
        </w:rPr>
        <w:t>Количество;</w:t>
      </w:r>
    </w:p>
    <w:p w14:paraId="5CF40A15" w14:textId="00BD7F30" w:rsidR="00D174F9" w:rsidRPr="000D6B05" w:rsidRDefault="00D174F9" w:rsidP="00461C70">
      <w:pPr>
        <w:numPr>
          <w:ilvl w:val="1"/>
          <w:numId w:val="164"/>
        </w:numPr>
        <w:spacing w:line="360" w:lineRule="auto"/>
        <w:rPr>
          <w:szCs w:val="24"/>
        </w:rPr>
      </w:pPr>
      <w:proofErr w:type="spellStart"/>
      <w:r w:rsidRPr="000D6B05">
        <w:rPr>
          <w:szCs w:val="24"/>
        </w:rPr>
        <w:t>Signa</w:t>
      </w:r>
      <w:proofErr w:type="spellEnd"/>
      <w:r w:rsidRPr="000D6B05">
        <w:rPr>
          <w:szCs w:val="24"/>
        </w:rPr>
        <w:t>.</w:t>
      </w:r>
      <w:r w:rsidR="00C359D5" w:rsidRPr="000D6B05">
        <w:rPr>
          <w:szCs w:val="24"/>
        </w:rPr>
        <w:t xml:space="preserve"> </w:t>
      </w:r>
    </w:p>
    <w:p w14:paraId="1933B5B4" w14:textId="1D2EEDBE" w:rsidR="00D174F9" w:rsidRPr="000D6B05" w:rsidRDefault="00D174F9" w:rsidP="00461C70">
      <w:pPr>
        <w:numPr>
          <w:ilvl w:val="0"/>
          <w:numId w:val="164"/>
        </w:numPr>
        <w:tabs>
          <w:tab w:val="left" w:pos="454"/>
        </w:tabs>
        <w:spacing w:line="360" w:lineRule="auto"/>
        <w:jc w:val="both"/>
        <w:rPr>
          <w:szCs w:val="24"/>
        </w:rPr>
      </w:pPr>
      <w:r w:rsidRPr="000D6B05">
        <w:rPr>
          <w:szCs w:val="24"/>
        </w:rPr>
        <w:t>Отображение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по</w:t>
      </w:r>
      <w:r w:rsidR="00C359D5" w:rsidRPr="000D6B05">
        <w:rPr>
          <w:szCs w:val="24"/>
        </w:rPr>
        <w:t xml:space="preserve"> </w:t>
      </w:r>
      <w:r w:rsidRPr="000D6B05">
        <w:rPr>
          <w:szCs w:val="24"/>
        </w:rPr>
        <w:t>рецептам,</w:t>
      </w:r>
      <w:r w:rsidR="00C359D5" w:rsidRPr="000D6B05">
        <w:rPr>
          <w:szCs w:val="24"/>
        </w:rPr>
        <w:t xml:space="preserve"> </w:t>
      </w:r>
      <w:r w:rsidRPr="000D6B05">
        <w:rPr>
          <w:szCs w:val="24"/>
        </w:rPr>
        <w:t>выписанным</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программе</w:t>
      </w:r>
      <w:r w:rsidR="00C359D5" w:rsidRPr="000D6B05">
        <w:rPr>
          <w:szCs w:val="24"/>
        </w:rPr>
        <w:t xml:space="preserve"> </w:t>
      </w:r>
      <w:r w:rsidRPr="000D6B05">
        <w:rPr>
          <w:szCs w:val="24"/>
        </w:rPr>
        <w:t>ЛЛО</w:t>
      </w:r>
      <w:r w:rsidR="00C359D5" w:rsidRPr="000D6B05">
        <w:rPr>
          <w:szCs w:val="24"/>
        </w:rPr>
        <w:t xml:space="preserve"> </w:t>
      </w:r>
      <w:r w:rsidRPr="000D6B05">
        <w:rPr>
          <w:szCs w:val="24"/>
        </w:rPr>
        <w:t>ОССЗ,</w:t>
      </w:r>
      <w:r w:rsidR="00C359D5" w:rsidRPr="000D6B05">
        <w:rPr>
          <w:szCs w:val="24"/>
        </w:rPr>
        <w:t xml:space="preserve"> </w:t>
      </w:r>
      <w:r w:rsidRPr="000D6B05">
        <w:rPr>
          <w:szCs w:val="24"/>
        </w:rPr>
        <w:t>в</w:t>
      </w:r>
      <w:r w:rsidR="00C359D5" w:rsidRPr="000D6B05">
        <w:rPr>
          <w:szCs w:val="24"/>
        </w:rPr>
        <w:t xml:space="preserve"> </w:t>
      </w:r>
      <w:r w:rsidRPr="000D6B05">
        <w:rPr>
          <w:szCs w:val="24"/>
        </w:rPr>
        <w:t>составе</w:t>
      </w:r>
      <w:r w:rsidR="00C359D5" w:rsidRPr="000D6B05">
        <w:rPr>
          <w:szCs w:val="24"/>
        </w:rPr>
        <w:t xml:space="preserve"> </w:t>
      </w:r>
      <w:r w:rsidRPr="000D6B05">
        <w:rPr>
          <w:szCs w:val="24"/>
        </w:rPr>
        <w:t>электронной</w:t>
      </w:r>
      <w:r w:rsidR="00C359D5" w:rsidRPr="000D6B05">
        <w:rPr>
          <w:szCs w:val="24"/>
        </w:rPr>
        <w:t xml:space="preserve"> </w:t>
      </w:r>
      <w:r w:rsidRPr="000D6B05">
        <w:rPr>
          <w:szCs w:val="24"/>
        </w:rPr>
        <w:t>медицинской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в</w:t>
      </w:r>
      <w:r w:rsidR="00C359D5" w:rsidRPr="000D6B05">
        <w:rPr>
          <w:szCs w:val="24"/>
        </w:rPr>
        <w:t xml:space="preserve"> </w:t>
      </w:r>
      <w:r w:rsidRPr="000D6B05">
        <w:rPr>
          <w:szCs w:val="24"/>
        </w:rPr>
        <w:t>составе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случая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в</w:t>
      </w:r>
      <w:r w:rsidR="00C359D5" w:rsidRPr="000D6B05">
        <w:rPr>
          <w:szCs w:val="24"/>
        </w:rPr>
        <w:t xml:space="preserve"> </w:t>
      </w:r>
      <w:r w:rsidRPr="000D6B05">
        <w:rPr>
          <w:szCs w:val="24"/>
        </w:rPr>
        <w:t>разделе</w:t>
      </w:r>
      <w:r w:rsidR="00C359D5" w:rsidRPr="000D6B05">
        <w:rPr>
          <w:szCs w:val="24"/>
        </w:rPr>
        <w:t xml:space="preserve"> </w:t>
      </w:r>
      <w:r w:rsidRPr="000D6B05">
        <w:rPr>
          <w:szCs w:val="24"/>
        </w:rPr>
        <w:t>Рецепты;</w:t>
      </w:r>
    </w:p>
    <w:p w14:paraId="7CD93149" w14:textId="5959C2ED" w:rsidR="00D174F9" w:rsidRPr="000D6B05" w:rsidRDefault="00D174F9" w:rsidP="00461C70">
      <w:pPr>
        <w:numPr>
          <w:ilvl w:val="0"/>
          <w:numId w:val="164"/>
        </w:numPr>
        <w:tabs>
          <w:tab w:val="left" w:pos="454"/>
        </w:tabs>
        <w:spacing w:line="360" w:lineRule="auto"/>
        <w:jc w:val="both"/>
        <w:rPr>
          <w:szCs w:val="24"/>
        </w:rPr>
      </w:pPr>
      <w:r w:rsidRPr="000D6B05">
        <w:rPr>
          <w:szCs w:val="24"/>
        </w:rPr>
        <w:t>Поиск</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по</w:t>
      </w:r>
      <w:r w:rsidR="00C359D5" w:rsidRPr="000D6B05">
        <w:rPr>
          <w:szCs w:val="24"/>
        </w:rPr>
        <w:t xml:space="preserve"> </w:t>
      </w:r>
      <w:r w:rsidRPr="000D6B05">
        <w:rPr>
          <w:szCs w:val="24"/>
        </w:rPr>
        <w:t>программе</w:t>
      </w:r>
      <w:r w:rsidR="00C359D5" w:rsidRPr="000D6B05">
        <w:rPr>
          <w:szCs w:val="24"/>
        </w:rPr>
        <w:t xml:space="preserve"> </w:t>
      </w:r>
      <w:r w:rsidRPr="000D6B05">
        <w:rPr>
          <w:szCs w:val="24"/>
        </w:rPr>
        <w:t>ЛЛО</w:t>
      </w:r>
      <w:r w:rsidR="00C359D5" w:rsidRPr="000D6B05">
        <w:rPr>
          <w:szCs w:val="24"/>
        </w:rPr>
        <w:t xml:space="preserve"> </w:t>
      </w:r>
      <w:r w:rsidRPr="000D6B05">
        <w:rPr>
          <w:szCs w:val="24"/>
        </w:rPr>
        <w:t>ССЗ</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00312BB4" w:rsidRPr="000D6B05">
        <w:rPr>
          <w:szCs w:val="24"/>
        </w:rPr>
        <w:t>"</w:t>
      </w:r>
      <w:r w:rsidRPr="000D6B05">
        <w:rPr>
          <w:szCs w:val="24"/>
        </w:rPr>
        <w:t>Льготные</w:t>
      </w:r>
      <w:r w:rsidR="00C359D5" w:rsidRPr="000D6B05">
        <w:rPr>
          <w:szCs w:val="24"/>
        </w:rPr>
        <w:t xml:space="preserve"> </w:t>
      </w:r>
      <w:r w:rsidRPr="000D6B05">
        <w:rPr>
          <w:szCs w:val="24"/>
        </w:rPr>
        <w:t>рецепты:</w:t>
      </w:r>
      <w:r w:rsidR="00C359D5" w:rsidRPr="000D6B05">
        <w:rPr>
          <w:szCs w:val="24"/>
        </w:rPr>
        <w:t xml:space="preserve"> </w:t>
      </w:r>
      <w:r w:rsidRPr="000D6B05">
        <w:rPr>
          <w:szCs w:val="24"/>
        </w:rPr>
        <w:t>поиск</w:t>
      </w:r>
      <w:r w:rsidR="00312BB4" w:rsidRPr="000D6B05">
        <w:rPr>
          <w:szCs w:val="24"/>
        </w:rPr>
        <w:t>"</w:t>
      </w:r>
      <w:r w:rsidRPr="000D6B05">
        <w:rPr>
          <w:szCs w:val="24"/>
        </w:rPr>
        <w:t>.</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обеспечен</w:t>
      </w:r>
      <w:r w:rsidR="00C359D5" w:rsidRPr="000D6B05">
        <w:rPr>
          <w:szCs w:val="24"/>
        </w:rPr>
        <w:t xml:space="preserve"> </w:t>
      </w:r>
      <w:r w:rsidRPr="000D6B05">
        <w:rPr>
          <w:szCs w:val="24"/>
        </w:rPr>
        <w:t>поиск</w:t>
      </w:r>
      <w:r w:rsidR="00C359D5" w:rsidRPr="000D6B05">
        <w:rPr>
          <w:szCs w:val="24"/>
        </w:rPr>
        <w:t xml:space="preserve"> </w:t>
      </w:r>
      <w:r w:rsidRPr="000D6B05">
        <w:rPr>
          <w:szCs w:val="24"/>
        </w:rPr>
        <w:t>с</w:t>
      </w:r>
      <w:r w:rsidR="00C359D5" w:rsidRPr="000D6B05">
        <w:rPr>
          <w:szCs w:val="24"/>
        </w:rPr>
        <w:t xml:space="preserve"> </w:t>
      </w:r>
      <w:r w:rsidRPr="000D6B05">
        <w:rPr>
          <w:szCs w:val="24"/>
        </w:rPr>
        <w:t>фильтрами</w:t>
      </w:r>
      <w:r w:rsidR="00C359D5" w:rsidRPr="000D6B05">
        <w:rPr>
          <w:szCs w:val="24"/>
        </w:rPr>
        <w:t xml:space="preserve"> </w:t>
      </w:r>
      <w:r w:rsidRPr="000D6B05">
        <w:rPr>
          <w:szCs w:val="24"/>
        </w:rPr>
        <w:t>по</w:t>
      </w:r>
      <w:r w:rsidR="00C359D5" w:rsidRPr="000D6B05">
        <w:rPr>
          <w:szCs w:val="24"/>
        </w:rPr>
        <w:t xml:space="preserve"> </w:t>
      </w:r>
      <w:r w:rsidRPr="000D6B05">
        <w:rPr>
          <w:szCs w:val="24"/>
        </w:rPr>
        <w:t>полям:</w:t>
      </w:r>
    </w:p>
    <w:p w14:paraId="3344B4BB" w14:textId="3F016534" w:rsidR="00D174F9" w:rsidRPr="000D6B05" w:rsidRDefault="00D174F9" w:rsidP="00461C70">
      <w:pPr>
        <w:numPr>
          <w:ilvl w:val="1"/>
          <w:numId w:val="164"/>
        </w:numPr>
        <w:spacing w:line="360" w:lineRule="auto"/>
        <w:rPr>
          <w:szCs w:val="24"/>
        </w:rPr>
      </w:pPr>
      <w:r w:rsidRPr="000D6B05">
        <w:rPr>
          <w:szCs w:val="24"/>
        </w:rPr>
        <w:t>По</w:t>
      </w:r>
      <w:r w:rsidR="00C359D5" w:rsidRPr="000D6B05">
        <w:rPr>
          <w:szCs w:val="24"/>
        </w:rPr>
        <w:t xml:space="preserve"> </w:t>
      </w:r>
      <w:r w:rsidRPr="000D6B05">
        <w:rPr>
          <w:szCs w:val="24"/>
        </w:rPr>
        <w:t>пациенту:</w:t>
      </w:r>
      <w:r w:rsidR="00C359D5" w:rsidRPr="000D6B05">
        <w:rPr>
          <w:szCs w:val="24"/>
        </w:rPr>
        <w:t xml:space="preserve"> </w:t>
      </w:r>
      <w:r w:rsidRPr="000D6B05">
        <w:rPr>
          <w:szCs w:val="24"/>
        </w:rPr>
        <w:t>фамилия,</w:t>
      </w:r>
      <w:r w:rsidR="00C359D5" w:rsidRPr="000D6B05">
        <w:rPr>
          <w:szCs w:val="24"/>
        </w:rPr>
        <w:t xml:space="preserve"> </w:t>
      </w:r>
      <w:r w:rsidRPr="000D6B05">
        <w:rPr>
          <w:szCs w:val="24"/>
        </w:rPr>
        <w:t>имя,</w:t>
      </w:r>
      <w:r w:rsidR="00C359D5" w:rsidRPr="000D6B05">
        <w:rPr>
          <w:szCs w:val="24"/>
        </w:rPr>
        <w:t xml:space="preserve"> </w:t>
      </w:r>
      <w:r w:rsidRPr="000D6B05">
        <w:rPr>
          <w:szCs w:val="24"/>
        </w:rPr>
        <w:t>отчество,</w:t>
      </w:r>
      <w:r w:rsidR="00C359D5" w:rsidRPr="000D6B05">
        <w:rPr>
          <w:szCs w:val="24"/>
        </w:rPr>
        <w:t xml:space="preserve"> </w:t>
      </w:r>
      <w:r w:rsidRPr="000D6B05">
        <w:rPr>
          <w:szCs w:val="24"/>
        </w:rPr>
        <w:t>дата</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дат</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амбулаторной</w:t>
      </w:r>
      <w:r w:rsidR="00C359D5" w:rsidRPr="000D6B05">
        <w:rPr>
          <w:szCs w:val="24"/>
        </w:rPr>
        <w:t xml:space="preserve"> </w:t>
      </w:r>
      <w:r w:rsidRPr="000D6B05">
        <w:rPr>
          <w:szCs w:val="24"/>
        </w:rPr>
        <w:t>карты,</w:t>
      </w:r>
      <w:r w:rsidR="00C359D5" w:rsidRPr="000D6B05">
        <w:rPr>
          <w:szCs w:val="24"/>
        </w:rPr>
        <w:t xml:space="preserve"> </w:t>
      </w:r>
      <w:r w:rsidRPr="000D6B05">
        <w:rPr>
          <w:szCs w:val="24"/>
        </w:rPr>
        <w:t>год</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годов</w:t>
      </w:r>
      <w:r w:rsidR="00C359D5" w:rsidRPr="000D6B05">
        <w:rPr>
          <w:szCs w:val="24"/>
        </w:rPr>
        <w:t xml:space="preserve"> </w:t>
      </w:r>
      <w:r w:rsidRPr="000D6B05">
        <w:rPr>
          <w:szCs w:val="24"/>
        </w:rPr>
        <w:t>рождения,</w:t>
      </w:r>
      <w:r w:rsidR="00C359D5" w:rsidRPr="000D6B05">
        <w:rPr>
          <w:szCs w:val="24"/>
        </w:rPr>
        <w:t xml:space="preserve"> </w:t>
      </w:r>
      <w:r w:rsidRPr="000D6B05">
        <w:rPr>
          <w:szCs w:val="24"/>
        </w:rPr>
        <w:t>Возраст,</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возрастов;</w:t>
      </w:r>
      <w:r w:rsidR="00C359D5" w:rsidRPr="000D6B05">
        <w:rPr>
          <w:szCs w:val="24"/>
        </w:rPr>
        <w:t xml:space="preserve"> </w:t>
      </w:r>
      <w:r w:rsidRPr="000D6B05">
        <w:rPr>
          <w:szCs w:val="24"/>
        </w:rPr>
        <w:t>пол,</w:t>
      </w:r>
      <w:r w:rsidR="00C359D5" w:rsidRPr="000D6B05">
        <w:rPr>
          <w:szCs w:val="24"/>
        </w:rPr>
        <w:t xml:space="preserve"> </w:t>
      </w:r>
      <w:r w:rsidRPr="000D6B05">
        <w:rPr>
          <w:szCs w:val="24"/>
        </w:rPr>
        <w:t>СНИЛС,</w:t>
      </w:r>
      <w:r w:rsidR="00C359D5" w:rsidRPr="000D6B05">
        <w:rPr>
          <w:szCs w:val="24"/>
        </w:rPr>
        <w:t xml:space="preserve"> </w:t>
      </w:r>
      <w:r w:rsidRPr="000D6B05">
        <w:rPr>
          <w:szCs w:val="24"/>
        </w:rPr>
        <w:t>социальный</w:t>
      </w:r>
      <w:r w:rsidR="00C359D5" w:rsidRPr="000D6B05">
        <w:rPr>
          <w:szCs w:val="24"/>
        </w:rPr>
        <w:t xml:space="preserve"> </w:t>
      </w:r>
      <w:r w:rsidRPr="000D6B05">
        <w:rPr>
          <w:szCs w:val="24"/>
        </w:rPr>
        <w:t>статус,</w:t>
      </w:r>
      <w:r w:rsidR="00C359D5" w:rsidRPr="000D6B05">
        <w:rPr>
          <w:szCs w:val="24"/>
        </w:rPr>
        <w:t xml:space="preserve"> </w:t>
      </w:r>
      <w:r w:rsidRPr="000D6B05">
        <w:rPr>
          <w:szCs w:val="24"/>
        </w:rPr>
        <w:t>нахождение</w:t>
      </w:r>
      <w:r w:rsidR="00C359D5" w:rsidRPr="000D6B05">
        <w:rPr>
          <w:szCs w:val="24"/>
        </w:rPr>
        <w:t xml:space="preserve"> </w:t>
      </w:r>
      <w:r w:rsidRPr="000D6B05">
        <w:rPr>
          <w:szCs w:val="24"/>
        </w:rPr>
        <w:t>на</w:t>
      </w:r>
      <w:r w:rsidR="00C359D5" w:rsidRPr="000D6B05">
        <w:rPr>
          <w:szCs w:val="24"/>
        </w:rPr>
        <w:t xml:space="preserve"> </w:t>
      </w:r>
      <w:r w:rsidRPr="000D6B05">
        <w:rPr>
          <w:szCs w:val="24"/>
        </w:rPr>
        <w:t>диспансерном</w:t>
      </w:r>
      <w:r w:rsidR="00C359D5" w:rsidRPr="000D6B05">
        <w:rPr>
          <w:szCs w:val="24"/>
        </w:rPr>
        <w:t xml:space="preserve"> </w:t>
      </w:r>
      <w:r w:rsidRPr="000D6B05">
        <w:rPr>
          <w:szCs w:val="24"/>
        </w:rPr>
        <w:t>наблюдении;</w:t>
      </w:r>
    </w:p>
    <w:p w14:paraId="6DD64378" w14:textId="682FD82D" w:rsidR="00D174F9" w:rsidRPr="000D6B05" w:rsidRDefault="00D174F9" w:rsidP="00461C70">
      <w:pPr>
        <w:numPr>
          <w:ilvl w:val="1"/>
          <w:numId w:val="164"/>
        </w:numPr>
        <w:spacing w:line="360" w:lineRule="auto"/>
        <w:rPr>
          <w:szCs w:val="24"/>
        </w:rPr>
      </w:pPr>
      <w:r w:rsidRPr="000D6B05">
        <w:rPr>
          <w:szCs w:val="24"/>
        </w:rPr>
        <w:t>Полис:</w:t>
      </w:r>
      <w:r w:rsidR="00C359D5" w:rsidRPr="000D6B05">
        <w:rPr>
          <w:szCs w:val="24"/>
        </w:rPr>
        <w:t xml:space="preserve"> </w:t>
      </w:r>
      <w:r w:rsidRPr="000D6B05">
        <w:rPr>
          <w:szCs w:val="24"/>
        </w:rPr>
        <w:t>серия,</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единый</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тип,</w:t>
      </w:r>
      <w:r w:rsidR="00C359D5" w:rsidRPr="000D6B05">
        <w:rPr>
          <w:szCs w:val="24"/>
        </w:rPr>
        <w:t xml:space="preserve"> </w:t>
      </w:r>
      <w:r w:rsidRPr="000D6B05">
        <w:rPr>
          <w:szCs w:val="24"/>
        </w:rPr>
        <w:t>выдан,</w:t>
      </w:r>
      <w:r w:rsidR="00C359D5" w:rsidRPr="000D6B05">
        <w:rPr>
          <w:szCs w:val="24"/>
        </w:rPr>
        <w:t xml:space="preserve"> </w:t>
      </w:r>
      <w:r w:rsidRPr="000D6B05">
        <w:rPr>
          <w:szCs w:val="24"/>
        </w:rPr>
        <w:t>признак</w:t>
      </w:r>
      <w:r w:rsidR="00C359D5" w:rsidRPr="000D6B05">
        <w:rPr>
          <w:szCs w:val="24"/>
        </w:rPr>
        <w:t xml:space="preserve"> </w:t>
      </w:r>
      <w:r w:rsidRPr="000D6B05">
        <w:rPr>
          <w:szCs w:val="24"/>
        </w:rPr>
        <w:t>отсутствия</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СМО,</w:t>
      </w:r>
      <w:r w:rsidR="00C359D5" w:rsidRPr="000D6B05">
        <w:rPr>
          <w:szCs w:val="24"/>
        </w:rPr>
        <w:t xml:space="preserve"> </w:t>
      </w:r>
      <w:r w:rsidRPr="000D6B05">
        <w:rPr>
          <w:szCs w:val="24"/>
        </w:rPr>
        <w:t>признак</w:t>
      </w:r>
      <w:r w:rsidR="00C359D5" w:rsidRPr="000D6B05">
        <w:rPr>
          <w:szCs w:val="24"/>
        </w:rPr>
        <w:t xml:space="preserve"> </w:t>
      </w:r>
      <w:r w:rsidRPr="000D6B05">
        <w:rPr>
          <w:szCs w:val="24"/>
        </w:rPr>
        <w:t>отсутствия</w:t>
      </w:r>
      <w:r w:rsidR="00C359D5" w:rsidRPr="000D6B05">
        <w:rPr>
          <w:szCs w:val="24"/>
        </w:rPr>
        <w:t xml:space="preserve"> </w:t>
      </w:r>
      <w:r w:rsidRPr="000D6B05">
        <w:rPr>
          <w:szCs w:val="24"/>
        </w:rPr>
        <w:t>полиса,</w:t>
      </w:r>
      <w:r w:rsidR="00C359D5" w:rsidRPr="000D6B05">
        <w:rPr>
          <w:szCs w:val="24"/>
        </w:rPr>
        <w:t xml:space="preserve"> </w:t>
      </w:r>
      <w:r w:rsidRPr="000D6B05">
        <w:rPr>
          <w:szCs w:val="24"/>
        </w:rPr>
        <w:t>территория</w:t>
      </w:r>
      <w:r w:rsidR="00C359D5" w:rsidRPr="000D6B05">
        <w:rPr>
          <w:szCs w:val="24"/>
        </w:rPr>
        <w:t xml:space="preserve"> </w:t>
      </w:r>
      <w:r w:rsidRPr="000D6B05">
        <w:rPr>
          <w:szCs w:val="24"/>
        </w:rPr>
        <w:t>(страхования);</w:t>
      </w:r>
    </w:p>
    <w:p w14:paraId="4FE7551E" w14:textId="5FBE00A7" w:rsidR="00D174F9" w:rsidRPr="000D6B05" w:rsidRDefault="00D174F9" w:rsidP="00461C70">
      <w:pPr>
        <w:numPr>
          <w:ilvl w:val="1"/>
          <w:numId w:val="164"/>
        </w:numPr>
        <w:spacing w:line="360" w:lineRule="auto"/>
        <w:rPr>
          <w:szCs w:val="24"/>
        </w:rPr>
      </w:pPr>
      <w:r w:rsidRPr="000D6B05">
        <w:rPr>
          <w:szCs w:val="24"/>
        </w:rPr>
        <w:lastRenderedPageBreak/>
        <w:t>Данные</w:t>
      </w:r>
      <w:r w:rsidR="00C359D5" w:rsidRPr="000D6B05">
        <w:rPr>
          <w:szCs w:val="24"/>
        </w:rPr>
        <w:t xml:space="preserve"> </w:t>
      </w:r>
      <w:r w:rsidRPr="000D6B05">
        <w:rPr>
          <w:szCs w:val="24"/>
        </w:rPr>
        <w:t>документа,</w:t>
      </w:r>
      <w:r w:rsidR="00C359D5" w:rsidRPr="000D6B05">
        <w:rPr>
          <w:szCs w:val="24"/>
        </w:rPr>
        <w:t xml:space="preserve"> </w:t>
      </w:r>
      <w:r w:rsidRPr="000D6B05">
        <w:rPr>
          <w:szCs w:val="24"/>
        </w:rPr>
        <w:t>удостоверяющего</w:t>
      </w:r>
      <w:r w:rsidR="00C359D5" w:rsidRPr="000D6B05">
        <w:rPr>
          <w:szCs w:val="24"/>
        </w:rPr>
        <w:t xml:space="preserve"> </w:t>
      </w:r>
      <w:r w:rsidRPr="000D6B05">
        <w:rPr>
          <w:szCs w:val="24"/>
        </w:rPr>
        <w:t>личность:</w:t>
      </w:r>
      <w:r w:rsidR="00C359D5" w:rsidRPr="000D6B05">
        <w:rPr>
          <w:szCs w:val="24"/>
        </w:rPr>
        <w:t xml:space="preserve"> </w:t>
      </w:r>
      <w:r w:rsidRPr="000D6B05">
        <w:rPr>
          <w:szCs w:val="24"/>
        </w:rPr>
        <w:t>тип,</w:t>
      </w:r>
      <w:r w:rsidR="00C359D5" w:rsidRPr="000D6B05">
        <w:rPr>
          <w:szCs w:val="24"/>
        </w:rPr>
        <w:t xml:space="preserve"> </w:t>
      </w:r>
      <w:r w:rsidRPr="000D6B05">
        <w:rPr>
          <w:szCs w:val="24"/>
        </w:rPr>
        <w:t>серия,</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кем</w:t>
      </w:r>
      <w:r w:rsidR="00C359D5" w:rsidRPr="000D6B05">
        <w:rPr>
          <w:szCs w:val="24"/>
        </w:rPr>
        <w:t xml:space="preserve"> </w:t>
      </w:r>
      <w:r w:rsidRPr="000D6B05">
        <w:rPr>
          <w:szCs w:val="24"/>
        </w:rPr>
        <w:t>выдан,</w:t>
      </w:r>
      <w:r w:rsidR="00C359D5" w:rsidRPr="000D6B05">
        <w:rPr>
          <w:szCs w:val="24"/>
        </w:rPr>
        <w:t xml:space="preserve"> </w:t>
      </w:r>
      <w:r w:rsidRPr="000D6B05">
        <w:rPr>
          <w:szCs w:val="24"/>
        </w:rPr>
        <w:t>гражданство;</w:t>
      </w:r>
    </w:p>
    <w:p w14:paraId="78B949EB" w14:textId="0F5612AD" w:rsidR="00D174F9" w:rsidRPr="000D6B05" w:rsidRDefault="00D174F9" w:rsidP="00461C70">
      <w:pPr>
        <w:numPr>
          <w:ilvl w:val="1"/>
          <w:numId w:val="164"/>
        </w:numPr>
        <w:spacing w:line="360" w:lineRule="auto"/>
        <w:rPr>
          <w:szCs w:val="24"/>
        </w:rPr>
      </w:pPr>
      <w:r w:rsidRPr="000D6B05">
        <w:rPr>
          <w:szCs w:val="24"/>
        </w:rPr>
        <w:t>Место</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учебы;</w:t>
      </w:r>
    </w:p>
    <w:p w14:paraId="7755BD65" w14:textId="5D221CEA" w:rsidR="00D174F9" w:rsidRPr="000D6B05" w:rsidRDefault="00D174F9" w:rsidP="00461C70">
      <w:pPr>
        <w:numPr>
          <w:ilvl w:val="1"/>
          <w:numId w:val="164"/>
        </w:numPr>
        <w:spacing w:line="360" w:lineRule="auto"/>
        <w:rPr>
          <w:szCs w:val="24"/>
        </w:rPr>
      </w:pPr>
      <w:r w:rsidRPr="000D6B05">
        <w:rPr>
          <w:szCs w:val="24"/>
        </w:rPr>
        <w:t>Признак</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в</w:t>
      </w:r>
      <w:r w:rsidR="00C359D5" w:rsidRPr="000D6B05">
        <w:rPr>
          <w:szCs w:val="24"/>
        </w:rPr>
        <w:t xml:space="preserve"> </w:t>
      </w:r>
      <w:r w:rsidRPr="000D6B05">
        <w:rPr>
          <w:szCs w:val="24"/>
        </w:rPr>
        <w:t>БДЗ;</w:t>
      </w:r>
    </w:p>
    <w:p w14:paraId="2F4FC3CE" w14:textId="0A59F338" w:rsidR="00D174F9" w:rsidRPr="000D6B05" w:rsidRDefault="00D174F9" w:rsidP="00461C70">
      <w:pPr>
        <w:numPr>
          <w:ilvl w:val="1"/>
          <w:numId w:val="164"/>
        </w:numPr>
        <w:spacing w:line="360" w:lineRule="auto"/>
        <w:rPr>
          <w:szCs w:val="24"/>
        </w:rPr>
      </w:pPr>
      <w:r w:rsidRPr="000D6B05">
        <w:rPr>
          <w:szCs w:val="24"/>
        </w:rPr>
        <w:t>Прикрепление:</w:t>
      </w:r>
      <w:r w:rsidR="00C359D5" w:rsidRPr="000D6B05">
        <w:rPr>
          <w:szCs w:val="24"/>
        </w:rPr>
        <w:t xml:space="preserve"> </w:t>
      </w:r>
      <w:r w:rsidRPr="000D6B05">
        <w:rPr>
          <w:szCs w:val="24"/>
        </w:rPr>
        <w:t>МО</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тип</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тип</w:t>
      </w:r>
      <w:r w:rsidR="00C359D5" w:rsidRPr="000D6B05">
        <w:rPr>
          <w:szCs w:val="24"/>
        </w:rPr>
        <w:t xml:space="preserve"> </w:t>
      </w:r>
      <w:r w:rsidRPr="000D6B05">
        <w:rPr>
          <w:szCs w:val="24"/>
        </w:rPr>
        <w:t>основного</w:t>
      </w:r>
      <w:r w:rsidR="00C359D5" w:rsidRPr="000D6B05">
        <w:rPr>
          <w:szCs w:val="24"/>
        </w:rPr>
        <w:t xml:space="preserve"> </w:t>
      </w:r>
      <w:r w:rsidRPr="000D6B05">
        <w:rPr>
          <w:szCs w:val="24"/>
        </w:rPr>
        <w:t>участка.</w:t>
      </w:r>
      <w:r w:rsidR="00C359D5" w:rsidRPr="000D6B05">
        <w:rPr>
          <w:szCs w:val="24"/>
        </w:rPr>
        <w:t xml:space="preserve"> </w:t>
      </w:r>
      <w:r w:rsidRPr="000D6B05">
        <w:rPr>
          <w:szCs w:val="24"/>
        </w:rPr>
        <w:t>основной</w:t>
      </w:r>
      <w:r w:rsidR="00C359D5" w:rsidRPr="000D6B05">
        <w:rPr>
          <w:szCs w:val="24"/>
        </w:rPr>
        <w:t xml:space="preserve"> </w:t>
      </w:r>
      <w:r w:rsidRPr="000D6B05">
        <w:rPr>
          <w:szCs w:val="24"/>
        </w:rPr>
        <w:t>участок,</w:t>
      </w:r>
      <w:r w:rsidR="00C359D5" w:rsidRPr="000D6B05">
        <w:rPr>
          <w:szCs w:val="24"/>
        </w:rPr>
        <w:t xml:space="preserve"> </w:t>
      </w:r>
      <w:r w:rsidRPr="000D6B05">
        <w:rPr>
          <w:szCs w:val="24"/>
        </w:rPr>
        <w:t>ФАП</w:t>
      </w:r>
      <w:r w:rsidR="00C359D5" w:rsidRPr="000D6B05">
        <w:rPr>
          <w:szCs w:val="24"/>
        </w:rPr>
        <w:t xml:space="preserve"> </w:t>
      </w:r>
      <w:r w:rsidRPr="000D6B05">
        <w:rPr>
          <w:szCs w:val="24"/>
        </w:rPr>
        <w:t>участок,</w:t>
      </w:r>
      <w:r w:rsidR="00C359D5" w:rsidRPr="000D6B05">
        <w:rPr>
          <w:szCs w:val="24"/>
        </w:rPr>
        <w:t xml:space="preserve"> </w:t>
      </w:r>
      <w:r w:rsidRPr="000D6B05">
        <w:rPr>
          <w:szCs w:val="24"/>
        </w:rPr>
        <w:t>актуальность</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Дата</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дат</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дата</w:t>
      </w:r>
      <w:r w:rsidR="00C359D5" w:rsidRPr="000D6B05">
        <w:rPr>
          <w:szCs w:val="24"/>
        </w:rPr>
        <w:t xml:space="preserve"> </w:t>
      </w:r>
      <w:r w:rsidRPr="000D6B05">
        <w:rPr>
          <w:szCs w:val="24"/>
        </w:rPr>
        <w:t>открепления,</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дат</w:t>
      </w:r>
      <w:r w:rsidR="00C359D5" w:rsidRPr="000D6B05">
        <w:rPr>
          <w:szCs w:val="24"/>
        </w:rPr>
        <w:t xml:space="preserve"> </w:t>
      </w:r>
      <w:r w:rsidRPr="000D6B05">
        <w:rPr>
          <w:szCs w:val="24"/>
        </w:rPr>
        <w:t>открепления,</w:t>
      </w:r>
      <w:r w:rsidR="00C359D5" w:rsidRPr="000D6B05">
        <w:rPr>
          <w:szCs w:val="24"/>
        </w:rPr>
        <w:t xml:space="preserve"> </w:t>
      </w:r>
      <w:r w:rsidRPr="000D6B05">
        <w:rPr>
          <w:szCs w:val="24"/>
        </w:rPr>
        <w:t>признак</w:t>
      </w:r>
      <w:r w:rsidR="00C359D5" w:rsidRPr="000D6B05">
        <w:rPr>
          <w:szCs w:val="24"/>
        </w:rPr>
        <w:t xml:space="preserve"> </w:t>
      </w:r>
      <w:r w:rsidRPr="000D6B05">
        <w:rPr>
          <w:szCs w:val="24"/>
        </w:rPr>
        <w:t>условного</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признак</w:t>
      </w:r>
      <w:r w:rsidR="00C359D5" w:rsidRPr="000D6B05">
        <w:rPr>
          <w:szCs w:val="24"/>
        </w:rPr>
        <w:t xml:space="preserve"> </w:t>
      </w:r>
      <w:r w:rsidRPr="000D6B05">
        <w:rPr>
          <w:szCs w:val="24"/>
        </w:rPr>
        <w:t>прикрепления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ДМС;</w:t>
      </w:r>
    </w:p>
    <w:p w14:paraId="22176FE8" w14:textId="080CB66E" w:rsidR="00D174F9" w:rsidRPr="000D6B05" w:rsidRDefault="00D174F9" w:rsidP="00461C70">
      <w:pPr>
        <w:numPr>
          <w:ilvl w:val="1"/>
          <w:numId w:val="164"/>
        </w:numPr>
        <w:spacing w:line="360" w:lineRule="auto"/>
        <w:rPr>
          <w:szCs w:val="24"/>
        </w:rPr>
      </w:pPr>
      <w:r w:rsidRPr="000D6B05">
        <w:rPr>
          <w:szCs w:val="24"/>
        </w:rPr>
        <w:t>Адрес</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тип</w:t>
      </w:r>
      <w:r w:rsidR="00C359D5" w:rsidRPr="000D6B05">
        <w:rPr>
          <w:szCs w:val="24"/>
        </w:rPr>
        <w:t xml:space="preserve"> </w:t>
      </w:r>
      <w:r w:rsidRPr="000D6B05">
        <w:rPr>
          <w:szCs w:val="24"/>
        </w:rPr>
        <w:t>адреса,</w:t>
      </w:r>
      <w:r w:rsidR="00C359D5" w:rsidRPr="000D6B05">
        <w:rPr>
          <w:szCs w:val="24"/>
        </w:rPr>
        <w:t xml:space="preserve"> </w:t>
      </w:r>
      <w:r w:rsidRPr="000D6B05">
        <w:rPr>
          <w:szCs w:val="24"/>
        </w:rPr>
        <w:t>признак</w:t>
      </w:r>
      <w:r w:rsidR="00C359D5" w:rsidRPr="000D6B05">
        <w:rPr>
          <w:szCs w:val="24"/>
        </w:rPr>
        <w:t xml:space="preserve"> </w:t>
      </w:r>
      <w:r w:rsidRPr="000D6B05">
        <w:rPr>
          <w:szCs w:val="24"/>
        </w:rPr>
        <w:t>отсутствия</w:t>
      </w:r>
      <w:r w:rsidR="00C359D5" w:rsidRPr="000D6B05">
        <w:rPr>
          <w:szCs w:val="24"/>
        </w:rPr>
        <w:t xml:space="preserve"> </w:t>
      </w:r>
      <w:r w:rsidRPr="000D6B05">
        <w:rPr>
          <w:szCs w:val="24"/>
        </w:rPr>
        <w:t>адреса,</w:t>
      </w:r>
      <w:r w:rsidR="00C359D5" w:rsidRPr="000D6B05">
        <w:rPr>
          <w:szCs w:val="24"/>
        </w:rPr>
        <w:t xml:space="preserve"> </w:t>
      </w:r>
      <w:r w:rsidRPr="000D6B05">
        <w:rPr>
          <w:szCs w:val="24"/>
        </w:rPr>
        <w:t>территория,</w:t>
      </w:r>
      <w:r w:rsidR="00C359D5" w:rsidRPr="000D6B05">
        <w:rPr>
          <w:szCs w:val="24"/>
        </w:rPr>
        <w:t xml:space="preserve"> </w:t>
      </w:r>
      <w:r w:rsidRPr="000D6B05">
        <w:rPr>
          <w:szCs w:val="24"/>
        </w:rPr>
        <w:t>страна,</w:t>
      </w:r>
      <w:r w:rsidR="00C359D5" w:rsidRPr="000D6B05">
        <w:rPr>
          <w:szCs w:val="24"/>
        </w:rPr>
        <w:t xml:space="preserve"> </w:t>
      </w:r>
      <w:r w:rsidRPr="000D6B05">
        <w:rPr>
          <w:szCs w:val="24"/>
        </w:rPr>
        <w:t>регион,</w:t>
      </w:r>
      <w:r w:rsidR="00C359D5" w:rsidRPr="000D6B05">
        <w:rPr>
          <w:szCs w:val="24"/>
        </w:rPr>
        <w:t xml:space="preserve"> </w:t>
      </w:r>
      <w:r w:rsidRPr="000D6B05">
        <w:rPr>
          <w:szCs w:val="24"/>
        </w:rPr>
        <w:t>город,</w:t>
      </w:r>
      <w:r w:rsidR="00C359D5" w:rsidRPr="000D6B05">
        <w:rPr>
          <w:szCs w:val="24"/>
        </w:rPr>
        <w:t xml:space="preserve"> </w:t>
      </w:r>
      <w:r w:rsidRPr="000D6B05">
        <w:rPr>
          <w:szCs w:val="24"/>
        </w:rPr>
        <w:t>населенный</w:t>
      </w:r>
      <w:r w:rsidR="00C359D5" w:rsidRPr="000D6B05">
        <w:rPr>
          <w:szCs w:val="24"/>
        </w:rPr>
        <w:t xml:space="preserve"> </w:t>
      </w:r>
      <w:r w:rsidRPr="000D6B05">
        <w:rPr>
          <w:szCs w:val="24"/>
        </w:rPr>
        <w:t>пункт,</w:t>
      </w:r>
      <w:r w:rsidR="00C359D5" w:rsidRPr="000D6B05">
        <w:rPr>
          <w:szCs w:val="24"/>
        </w:rPr>
        <w:t xml:space="preserve"> </w:t>
      </w:r>
      <w:r w:rsidRPr="000D6B05">
        <w:rPr>
          <w:szCs w:val="24"/>
        </w:rPr>
        <w:t>улица,</w:t>
      </w:r>
      <w:r w:rsidR="00C359D5" w:rsidRPr="000D6B05">
        <w:rPr>
          <w:szCs w:val="24"/>
        </w:rPr>
        <w:t xml:space="preserve"> </w:t>
      </w:r>
      <w:r w:rsidRPr="000D6B05">
        <w:rPr>
          <w:szCs w:val="24"/>
        </w:rPr>
        <w:t>дом,</w:t>
      </w:r>
      <w:r w:rsidR="00C359D5" w:rsidRPr="000D6B05">
        <w:rPr>
          <w:szCs w:val="24"/>
        </w:rPr>
        <w:t xml:space="preserve"> </w:t>
      </w:r>
      <w:r w:rsidRPr="000D6B05">
        <w:rPr>
          <w:szCs w:val="24"/>
        </w:rPr>
        <w:t>тип</w:t>
      </w:r>
      <w:r w:rsidR="00C359D5" w:rsidRPr="000D6B05">
        <w:rPr>
          <w:szCs w:val="24"/>
        </w:rPr>
        <w:t xml:space="preserve"> </w:t>
      </w:r>
      <w:r w:rsidRPr="000D6B05">
        <w:rPr>
          <w:szCs w:val="24"/>
        </w:rPr>
        <w:t>населенного</w:t>
      </w:r>
      <w:r w:rsidR="00C359D5" w:rsidRPr="000D6B05">
        <w:rPr>
          <w:szCs w:val="24"/>
        </w:rPr>
        <w:t xml:space="preserve"> </w:t>
      </w:r>
      <w:r w:rsidRPr="000D6B05">
        <w:rPr>
          <w:szCs w:val="24"/>
        </w:rPr>
        <w:t>пункта;</w:t>
      </w:r>
    </w:p>
    <w:p w14:paraId="782CE85A" w14:textId="1ABA2073" w:rsidR="00D174F9" w:rsidRPr="000D6B05" w:rsidRDefault="00D174F9" w:rsidP="00461C70">
      <w:pPr>
        <w:numPr>
          <w:ilvl w:val="1"/>
          <w:numId w:val="164"/>
        </w:numPr>
        <w:spacing w:line="360" w:lineRule="auto"/>
        <w:rPr>
          <w:szCs w:val="24"/>
        </w:rPr>
      </w:pPr>
      <w:r w:rsidRPr="000D6B05">
        <w:rPr>
          <w:szCs w:val="24"/>
        </w:rPr>
        <w:t>Льгота:</w:t>
      </w:r>
      <w:r w:rsidR="00C359D5" w:rsidRPr="000D6B05">
        <w:rPr>
          <w:szCs w:val="24"/>
        </w:rPr>
        <w:t xml:space="preserve"> </w:t>
      </w:r>
      <w:r w:rsidRPr="000D6B05">
        <w:rPr>
          <w:szCs w:val="24"/>
        </w:rPr>
        <w:t>регистр,</w:t>
      </w:r>
      <w:r w:rsidR="00C359D5" w:rsidRPr="000D6B05">
        <w:rPr>
          <w:szCs w:val="24"/>
        </w:rPr>
        <w:t xml:space="preserve"> </w:t>
      </w:r>
      <w:r w:rsidRPr="000D6B05">
        <w:rPr>
          <w:szCs w:val="24"/>
        </w:rPr>
        <w:t>категория,</w:t>
      </w:r>
      <w:r w:rsidR="00C359D5" w:rsidRPr="000D6B05">
        <w:rPr>
          <w:szCs w:val="24"/>
        </w:rPr>
        <w:t xml:space="preserve"> </w:t>
      </w:r>
      <w:r w:rsidRPr="000D6B05">
        <w:rPr>
          <w:szCs w:val="24"/>
        </w:rPr>
        <w:t>актуальность</w:t>
      </w:r>
      <w:r w:rsidR="00C359D5" w:rsidRPr="000D6B05">
        <w:rPr>
          <w:szCs w:val="24"/>
        </w:rPr>
        <w:t xml:space="preserve"> </w:t>
      </w:r>
      <w:r w:rsidRPr="000D6B05">
        <w:rPr>
          <w:szCs w:val="24"/>
        </w:rPr>
        <w:t>льготы,</w:t>
      </w:r>
      <w:r w:rsidR="00C359D5" w:rsidRPr="000D6B05">
        <w:rPr>
          <w:szCs w:val="24"/>
        </w:rPr>
        <w:t xml:space="preserve"> </w:t>
      </w:r>
      <w:r w:rsidRPr="000D6B05">
        <w:rPr>
          <w:szCs w:val="24"/>
        </w:rPr>
        <w:t>дата</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дат</w:t>
      </w:r>
      <w:r w:rsidR="00C359D5" w:rsidRPr="000D6B05">
        <w:rPr>
          <w:szCs w:val="24"/>
        </w:rPr>
        <w:t xml:space="preserve"> </w:t>
      </w:r>
      <w:r w:rsidRPr="000D6B05">
        <w:rPr>
          <w:szCs w:val="24"/>
        </w:rPr>
        <w:t>начала,</w:t>
      </w:r>
      <w:r w:rsidR="00C359D5" w:rsidRPr="000D6B05">
        <w:rPr>
          <w:szCs w:val="24"/>
        </w:rPr>
        <w:t xml:space="preserve"> </w:t>
      </w:r>
      <w:r w:rsidRPr="000D6B05">
        <w:rPr>
          <w:szCs w:val="24"/>
        </w:rPr>
        <w:t>дата</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дат</w:t>
      </w:r>
      <w:r w:rsidR="00C359D5" w:rsidRPr="000D6B05">
        <w:rPr>
          <w:szCs w:val="24"/>
        </w:rPr>
        <w:t xml:space="preserve"> </w:t>
      </w:r>
      <w:r w:rsidRPr="000D6B05">
        <w:rPr>
          <w:szCs w:val="24"/>
        </w:rPr>
        <w:t>окончания,</w:t>
      </w:r>
      <w:r w:rsidR="00C359D5" w:rsidRPr="000D6B05">
        <w:rPr>
          <w:szCs w:val="24"/>
        </w:rPr>
        <w:t xml:space="preserve"> </w:t>
      </w:r>
      <w:r w:rsidRPr="000D6B05">
        <w:rPr>
          <w:szCs w:val="24"/>
        </w:rPr>
        <w:t>признак</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от</w:t>
      </w:r>
      <w:r w:rsidR="00C359D5" w:rsidRPr="000D6B05">
        <w:rPr>
          <w:szCs w:val="24"/>
        </w:rPr>
        <w:t xml:space="preserve"> </w:t>
      </w:r>
      <w:r w:rsidRPr="000D6B05">
        <w:rPr>
          <w:szCs w:val="24"/>
        </w:rPr>
        <w:t>НСУ</w:t>
      </w:r>
      <w:r w:rsidR="00C359D5" w:rsidRPr="000D6B05">
        <w:rPr>
          <w:szCs w:val="24"/>
        </w:rPr>
        <w:t xml:space="preserve"> </w:t>
      </w:r>
      <w:r w:rsidRPr="000D6B05">
        <w:rPr>
          <w:szCs w:val="24"/>
        </w:rPr>
        <w:t>в</w:t>
      </w:r>
      <w:r w:rsidR="00C359D5" w:rsidRPr="000D6B05">
        <w:rPr>
          <w:szCs w:val="24"/>
        </w:rPr>
        <w:t xml:space="preserve"> </w:t>
      </w:r>
      <w:r w:rsidRPr="000D6B05">
        <w:rPr>
          <w:szCs w:val="24"/>
        </w:rPr>
        <w:t>текущем</w:t>
      </w:r>
      <w:r w:rsidR="00C359D5" w:rsidRPr="000D6B05">
        <w:rPr>
          <w:szCs w:val="24"/>
        </w:rPr>
        <w:t xml:space="preserve"> </w:t>
      </w:r>
      <w:r w:rsidRPr="000D6B05">
        <w:rPr>
          <w:szCs w:val="24"/>
        </w:rPr>
        <w:t>году,</w:t>
      </w:r>
      <w:r w:rsidR="00C359D5" w:rsidRPr="000D6B05">
        <w:rPr>
          <w:szCs w:val="24"/>
        </w:rPr>
        <w:t xml:space="preserve"> </w:t>
      </w:r>
      <w:r w:rsidRPr="000D6B05">
        <w:rPr>
          <w:szCs w:val="24"/>
        </w:rPr>
        <w:t>признак</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от</w:t>
      </w:r>
      <w:r w:rsidR="00C359D5" w:rsidRPr="000D6B05">
        <w:rPr>
          <w:szCs w:val="24"/>
        </w:rPr>
        <w:t xml:space="preserve"> </w:t>
      </w:r>
      <w:r w:rsidRPr="000D6B05">
        <w:rPr>
          <w:szCs w:val="24"/>
        </w:rPr>
        <w:t>НСУ</w:t>
      </w:r>
      <w:r w:rsidR="00C359D5" w:rsidRPr="000D6B05">
        <w:rPr>
          <w:szCs w:val="24"/>
        </w:rPr>
        <w:t xml:space="preserve"> </w:t>
      </w:r>
      <w:r w:rsidRPr="000D6B05">
        <w:rPr>
          <w:szCs w:val="24"/>
        </w:rPr>
        <w:t>на</w:t>
      </w:r>
      <w:r w:rsidR="00C359D5" w:rsidRPr="000D6B05">
        <w:rPr>
          <w:szCs w:val="24"/>
        </w:rPr>
        <w:t xml:space="preserve"> </w:t>
      </w:r>
      <w:r w:rsidRPr="000D6B05">
        <w:rPr>
          <w:szCs w:val="24"/>
        </w:rPr>
        <w:t>следующий</w:t>
      </w:r>
      <w:r w:rsidR="00C359D5" w:rsidRPr="000D6B05">
        <w:rPr>
          <w:szCs w:val="24"/>
        </w:rPr>
        <w:t xml:space="preserve"> </w:t>
      </w:r>
      <w:r w:rsidRPr="000D6B05">
        <w:rPr>
          <w:szCs w:val="24"/>
        </w:rPr>
        <w:t>год;</w:t>
      </w:r>
    </w:p>
    <w:p w14:paraId="6DDAB310" w14:textId="55D9061D" w:rsidR="00D174F9" w:rsidRPr="000D6B05" w:rsidRDefault="00D174F9" w:rsidP="00461C70">
      <w:pPr>
        <w:numPr>
          <w:ilvl w:val="1"/>
          <w:numId w:val="164"/>
        </w:numPr>
        <w:spacing w:line="360" w:lineRule="auto"/>
        <w:rPr>
          <w:szCs w:val="24"/>
        </w:rPr>
      </w:pPr>
      <w:r w:rsidRPr="000D6B05">
        <w:rPr>
          <w:szCs w:val="24"/>
        </w:rPr>
        <w:t>Рецепт:</w:t>
      </w:r>
      <w:r w:rsidR="00C359D5" w:rsidRPr="000D6B05">
        <w:rPr>
          <w:szCs w:val="24"/>
        </w:rPr>
        <w:t xml:space="preserve"> </w:t>
      </w:r>
      <w:r w:rsidRPr="000D6B05">
        <w:rPr>
          <w:szCs w:val="24"/>
        </w:rPr>
        <w:t>серия,</w:t>
      </w:r>
      <w:r w:rsidR="00C359D5" w:rsidRPr="000D6B05">
        <w:rPr>
          <w:szCs w:val="24"/>
        </w:rPr>
        <w:t xml:space="preserve"> </w:t>
      </w:r>
      <w:r w:rsidRPr="000D6B05">
        <w:rPr>
          <w:szCs w:val="24"/>
        </w:rPr>
        <w:t>номер,</w:t>
      </w:r>
      <w:r w:rsidR="00C359D5" w:rsidRPr="000D6B05">
        <w:rPr>
          <w:szCs w:val="24"/>
        </w:rPr>
        <w:t xml:space="preserve"> </w:t>
      </w:r>
      <w:r w:rsidRPr="000D6B05">
        <w:rPr>
          <w:szCs w:val="24"/>
        </w:rPr>
        <w:t>признак</w:t>
      </w:r>
      <w:r w:rsidR="00C359D5" w:rsidRPr="000D6B05">
        <w:rPr>
          <w:szCs w:val="24"/>
        </w:rPr>
        <w:t xml:space="preserve"> </w:t>
      </w:r>
      <w:r w:rsidR="00312BB4" w:rsidRPr="000D6B05">
        <w:rPr>
          <w:szCs w:val="24"/>
        </w:rPr>
        <w:t>"</w:t>
      </w:r>
      <w:r w:rsidRPr="000D6B05">
        <w:rPr>
          <w:szCs w:val="24"/>
        </w:rPr>
        <w:t>помечен</w:t>
      </w:r>
      <w:r w:rsidR="00C359D5" w:rsidRPr="000D6B05">
        <w:rPr>
          <w:szCs w:val="24"/>
        </w:rPr>
        <w:t xml:space="preserve"> </w:t>
      </w:r>
      <w:r w:rsidRPr="000D6B05">
        <w:rPr>
          <w:szCs w:val="24"/>
        </w:rPr>
        <w:t>на</w:t>
      </w:r>
      <w:r w:rsidR="00C359D5" w:rsidRPr="000D6B05">
        <w:rPr>
          <w:szCs w:val="24"/>
        </w:rPr>
        <w:t xml:space="preserve"> </w:t>
      </w:r>
      <w:r w:rsidRPr="000D6B05">
        <w:rPr>
          <w:szCs w:val="24"/>
        </w:rPr>
        <w:t>удаление</w:t>
      </w:r>
      <w:r w:rsidR="00312BB4" w:rsidRPr="000D6B05">
        <w:rPr>
          <w:szCs w:val="24"/>
        </w:rPr>
        <w:t>"</w:t>
      </w:r>
      <w:r w:rsidRPr="000D6B05">
        <w:rPr>
          <w:szCs w:val="24"/>
        </w:rPr>
        <w:t>,</w:t>
      </w:r>
      <w:r w:rsidR="00C359D5" w:rsidRPr="000D6B05">
        <w:rPr>
          <w:szCs w:val="24"/>
        </w:rPr>
        <w:t xml:space="preserve"> </w:t>
      </w:r>
      <w:r w:rsidRPr="000D6B05">
        <w:rPr>
          <w:szCs w:val="24"/>
        </w:rPr>
        <w:t>дата</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дат</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дата</w:t>
      </w:r>
      <w:r w:rsidR="00C359D5" w:rsidRPr="000D6B05">
        <w:rPr>
          <w:szCs w:val="24"/>
        </w:rPr>
        <w:t xml:space="preserve"> </w:t>
      </w:r>
      <w:r w:rsidRPr="000D6B05">
        <w:rPr>
          <w:szCs w:val="24"/>
        </w:rPr>
        <w:t>отпуска,</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дат</w:t>
      </w:r>
      <w:r w:rsidR="00C359D5" w:rsidRPr="000D6B05">
        <w:rPr>
          <w:szCs w:val="24"/>
        </w:rPr>
        <w:t xml:space="preserve"> </w:t>
      </w:r>
      <w:r w:rsidRPr="000D6B05">
        <w:rPr>
          <w:szCs w:val="24"/>
        </w:rPr>
        <w:t>отпуска,</w:t>
      </w:r>
      <w:r w:rsidR="00C359D5" w:rsidRPr="000D6B05">
        <w:rPr>
          <w:szCs w:val="24"/>
        </w:rPr>
        <w:t xml:space="preserve"> </w:t>
      </w:r>
      <w:r w:rsidRPr="000D6B05">
        <w:rPr>
          <w:szCs w:val="24"/>
        </w:rPr>
        <w:t>врач,</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диагнозов</w:t>
      </w:r>
      <w:r w:rsidR="00C359D5" w:rsidRPr="000D6B05">
        <w:rPr>
          <w:szCs w:val="24"/>
        </w:rPr>
        <w:t xml:space="preserve"> </w:t>
      </w:r>
      <w:r w:rsidRPr="000D6B05">
        <w:rPr>
          <w:szCs w:val="24"/>
        </w:rPr>
        <w:t>по</w:t>
      </w:r>
      <w:r w:rsidR="00C359D5" w:rsidRPr="000D6B05">
        <w:rPr>
          <w:szCs w:val="24"/>
        </w:rPr>
        <w:t xml:space="preserve"> </w:t>
      </w:r>
      <w:r w:rsidRPr="000D6B05">
        <w:rPr>
          <w:szCs w:val="24"/>
        </w:rPr>
        <w:t>МКБ,</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тип</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финансирование</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Статья</w:t>
      </w:r>
      <w:r w:rsidR="00C359D5" w:rsidRPr="000D6B05">
        <w:rPr>
          <w:szCs w:val="24"/>
        </w:rPr>
        <w:t xml:space="preserve"> </w:t>
      </w:r>
      <w:r w:rsidRPr="000D6B05">
        <w:rPr>
          <w:szCs w:val="24"/>
        </w:rPr>
        <w:t>расхода,</w:t>
      </w:r>
      <w:r w:rsidR="00C359D5" w:rsidRPr="000D6B05">
        <w:rPr>
          <w:szCs w:val="24"/>
        </w:rPr>
        <w:t xml:space="preserve"> </w:t>
      </w:r>
      <w:r w:rsidRPr="000D6B05">
        <w:rPr>
          <w:szCs w:val="24"/>
        </w:rPr>
        <w:t>Срок</w:t>
      </w:r>
      <w:r w:rsidR="00C359D5" w:rsidRPr="000D6B05">
        <w:rPr>
          <w:szCs w:val="24"/>
        </w:rPr>
        <w:t xml:space="preserve"> </w:t>
      </w:r>
      <w:r w:rsidRPr="000D6B05">
        <w:rPr>
          <w:szCs w:val="24"/>
        </w:rPr>
        <w:t>действия</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скидка,</w:t>
      </w:r>
      <w:r w:rsidR="00C359D5" w:rsidRPr="000D6B05">
        <w:rPr>
          <w:szCs w:val="24"/>
        </w:rPr>
        <w:t xml:space="preserve"> </w:t>
      </w:r>
      <w:r w:rsidRPr="000D6B05">
        <w:rPr>
          <w:szCs w:val="24"/>
        </w:rPr>
        <w:t>признак</w:t>
      </w:r>
      <w:r w:rsidR="00C359D5" w:rsidRPr="000D6B05">
        <w:rPr>
          <w:szCs w:val="24"/>
        </w:rPr>
        <w:t xml:space="preserve"> </w:t>
      </w:r>
      <w:r w:rsidRPr="000D6B05">
        <w:rPr>
          <w:szCs w:val="24"/>
        </w:rPr>
        <w:t>Подписан</w:t>
      </w:r>
      <w:r w:rsidR="00C359D5" w:rsidRPr="000D6B05">
        <w:rPr>
          <w:szCs w:val="24"/>
        </w:rPr>
        <w:t xml:space="preserve"> </w:t>
      </w:r>
      <w:r w:rsidR="006256A9" w:rsidRPr="000D6B05">
        <w:rPr>
          <w:szCs w:val="24"/>
        </w:rPr>
        <w:t>ЭП;</w:t>
      </w:r>
    </w:p>
    <w:p w14:paraId="7A1D616D" w14:textId="25792CED" w:rsidR="00D174F9" w:rsidRPr="000D6B05" w:rsidRDefault="00D174F9" w:rsidP="00461C70">
      <w:pPr>
        <w:numPr>
          <w:ilvl w:val="1"/>
          <w:numId w:val="164"/>
        </w:numPr>
        <w:spacing w:line="360" w:lineRule="auto"/>
        <w:rPr>
          <w:szCs w:val="24"/>
        </w:rPr>
      </w:pPr>
      <w:r w:rsidRPr="000D6B05">
        <w:rPr>
          <w:szCs w:val="24"/>
        </w:rPr>
        <w:t>Пользователь:</w:t>
      </w:r>
      <w:r w:rsidR="00C359D5" w:rsidRPr="000D6B05">
        <w:rPr>
          <w:szCs w:val="24"/>
        </w:rPr>
        <w:t xml:space="preserve"> </w:t>
      </w:r>
    </w:p>
    <w:p w14:paraId="542F7DAB" w14:textId="7E1A1DE1" w:rsidR="00D174F9" w:rsidRPr="000D6B05" w:rsidRDefault="00D174F9" w:rsidP="00C026F6">
      <w:pPr>
        <w:numPr>
          <w:ilvl w:val="0"/>
          <w:numId w:val="326"/>
        </w:numPr>
        <w:shd w:val="clear" w:color="auto" w:fill="FFFFFF"/>
        <w:tabs>
          <w:tab w:val="left" w:pos="454"/>
        </w:tabs>
        <w:spacing w:line="360" w:lineRule="auto"/>
        <w:jc w:val="both"/>
        <w:rPr>
          <w:szCs w:val="24"/>
        </w:rPr>
      </w:pPr>
      <w:r w:rsidRPr="000D6B05">
        <w:rPr>
          <w:szCs w:val="24"/>
        </w:rPr>
        <w:t>Пользователь</w:t>
      </w:r>
      <w:r w:rsidR="00C359D5" w:rsidRPr="000D6B05">
        <w:rPr>
          <w:szCs w:val="24"/>
        </w:rPr>
        <w:t xml:space="preserve"> </w:t>
      </w:r>
      <w:r w:rsidRPr="000D6B05">
        <w:rPr>
          <w:szCs w:val="24"/>
        </w:rPr>
        <w:t>добавивший</w:t>
      </w:r>
      <w:r w:rsidR="00C359D5" w:rsidRPr="000D6B05">
        <w:rPr>
          <w:szCs w:val="24"/>
        </w:rPr>
        <w:t xml:space="preserve"> </w:t>
      </w:r>
      <w:r w:rsidRPr="000D6B05">
        <w:rPr>
          <w:szCs w:val="24"/>
        </w:rPr>
        <w:t>рецепт,</w:t>
      </w:r>
      <w:r w:rsidR="00C359D5" w:rsidRPr="000D6B05">
        <w:rPr>
          <w:szCs w:val="24"/>
        </w:rPr>
        <w:t xml:space="preserve"> </w:t>
      </w:r>
      <w:r w:rsidRPr="000D6B05">
        <w:rPr>
          <w:szCs w:val="24"/>
        </w:rPr>
        <w:t>дата</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дат</w:t>
      </w:r>
      <w:r w:rsidR="00C359D5" w:rsidRPr="000D6B05">
        <w:rPr>
          <w:szCs w:val="24"/>
        </w:rPr>
        <w:t xml:space="preserve"> </w:t>
      </w:r>
      <w:r w:rsidRPr="000D6B05">
        <w:rPr>
          <w:szCs w:val="24"/>
        </w:rPr>
        <w:t>добавления;</w:t>
      </w:r>
    </w:p>
    <w:p w14:paraId="3CF4F8B1" w14:textId="09B4EF88" w:rsidR="00D174F9" w:rsidRDefault="00D174F9" w:rsidP="00C026F6">
      <w:pPr>
        <w:numPr>
          <w:ilvl w:val="0"/>
          <w:numId w:val="326"/>
        </w:numPr>
        <w:shd w:val="clear" w:color="auto" w:fill="FFFFFF"/>
        <w:tabs>
          <w:tab w:val="left" w:pos="454"/>
        </w:tabs>
        <w:spacing w:line="360" w:lineRule="auto"/>
        <w:jc w:val="both"/>
        <w:rPr>
          <w:szCs w:val="24"/>
        </w:rPr>
      </w:pPr>
      <w:r w:rsidRPr="000D6B05">
        <w:rPr>
          <w:szCs w:val="24"/>
        </w:rPr>
        <w:t>Пользователь</w:t>
      </w:r>
      <w:r w:rsidR="00C359D5" w:rsidRPr="000D6B05">
        <w:rPr>
          <w:szCs w:val="24"/>
        </w:rPr>
        <w:t xml:space="preserve"> </w:t>
      </w:r>
      <w:r w:rsidRPr="000D6B05">
        <w:rPr>
          <w:szCs w:val="24"/>
        </w:rPr>
        <w:t>изменивший</w:t>
      </w:r>
      <w:r w:rsidR="00C359D5" w:rsidRPr="000D6B05">
        <w:rPr>
          <w:szCs w:val="24"/>
        </w:rPr>
        <w:t xml:space="preserve"> </w:t>
      </w:r>
      <w:r w:rsidRPr="000D6B05">
        <w:rPr>
          <w:szCs w:val="24"/>
        </w:rPr>
        <w:t>рецепт,</w:t>
      </w:r>
      <w:r w:rsidR="00C359D5" w:rsidRPr="000D6B05">
        <w:rPr>
          <w:szCs w:val="24"/>
        </w:rPr>
        <w:t xml:space="preserve"> </w:t>
      </w:r>
      <w:r w:rsidRPr="000D6B05">
        <w:rPr>
          <w:szCs w:val="24"/>
        </w:rPr>
        <w:t>дата</w:t>
      </w:r>
      <w:r w:rsidR="00C359D5" w:rsidRPr="000D6B05">
        <w:rPr>
          <w:szCs w:val="24"/>
        </w:rPr>
        <w:t xml:space="preserve"> </w:t>
      </w:r>
      <w:r w:rsidRPr="000D6B05">
        <w:rPr>
          <w:szCs w:val="24"/>
        </w:rPr>
        <w:t>добавления,</w:t>
      </w:r>
      <w:r w:rsidR="00C359D5" w:rsidRPr="000D6B05">
        <w:rPr>
          <w:szCs w:val="24"/>
        </w:rPr>
        <w:t xml:space="preserve"> </w:t>
      </w:r>
      <w:r w:rsidRPr="000D6B05">
        <w:rPr>
          <w:szCs w:val="24"/>
        </w:rPr>
        <w:t>диапазон</w:t>
      </w:r>
      <w:r w:rsidR="00C359D5" w:rsidRPr="000D6B05">
        <w:rPr>
          <w:szCs w:val="24"/>
        </w:rPr>
        <w:t xml:space="preserve"> </w:t>
      </w:r>
      <w:r w:rsidRPr="000D6B05">
        <w:rPr>
          <w:szCs w:val="24"/>
        </w:rPr>
        <w:t>дат</w:t>
      </w:r>
      <w:r w:rsidR="00C359D5" w:rsidRPr="000D6B05">
        <w:rPr>
          <w:szCs w:val="24"/>
        </w:rPr>
        <w:t xml:space="preserve"> </w:t>
      </w:r>
      <w:r w:rsidRPr="000D6B05">
        <w:rPr>
          <w:szCs w:val="24"/>
        </w:rPr>
        <w:t>изменения.</w:t>
      </w:r>
    </w:p>
    <w:p w14:paraId="638B1C53" w14:textId="77777777" w:rsidR="00135583" w:rsidRPr="00135583" w:rsidRDefault="00135583" w:rsidP="00135583">
      <w:pPr>
        <w:pStyle w:val="44"/>
        <w:jc w:val="left"/>
        <w:rPr>
          <w:szCs w:val="24"/>
          <w:lang w:val="ru"/>
        </w:rPr>
      </w:pPr>
      <w:bookmarkStart w:id="944" w:name="_Toc76114331"/>
      <w:r w:rsidRPr="00135583">
        <w:rPr>
          <w:szCs w:val="24"/>
          <w:lang w:val="ru"/>
        </w:rPr>
        <w:t>Модуль «АРМ врача поликлиники» в части функций подсистемы «Льготное лекарственное обеспечение»</w:t>
      </w:r>
      <w:bookmarkEnd w:id="944"/>
    </w:p>
    <w:p w14:paraId="6ACA80C7" w14:textId="77777777" w:rsidR="00135583" w:rsidRPr="007C6703" w:rsidRDefault="00135583" w:rsidP="00135583">
      <w:pPr>
        <w:spacing w:line="360" w:lineRule="auto"/>
        <w:ind w:firstLine="720"/>
        <w:jc w:val="both"/>
        <w:rPr>
          <w:szCs w:val="24"/>
        </w:rPr>
      </w:pPr>
      <w:r w:rsidRPr="007C6703">
        <w:rPr>
          <w:szCs w:val="24"/>
        </w:rPr>
        <w:t>Автоматизированное рабочее место врача поликлиники должно соответствовать следующим требованиям к функциональным характеристикам:</w:t>
      </w:r>
    </w:p>
    <w:p w14:paraId="75BB5052" w14:textId="77777777" w:rsidR="00135583" w:rsidRPr="007C6703" w:rsidRDefault="00135583" w:rsidP="00C026F6">
      <w:pPr>
        <w:numPr>
          <w:ilvl w:val="0"/>
          <w:numId w:val="325"/>
        </w:numPr>
        <w:spacing w:line="360" w:lineRule="auto"/>
        <w:ind w:left="567"/>
        <w:jc w:val="both"/>
        <w:rPr>
          <w:szCs w:val="24"/>
        </w:rPr>
      </w:pPr>
      <w:r w:rsidRPr="007C6703">
        <w:rPr>
          <w:szCs w:val="24"/>
        </w:rPr>
        <w:t>Льготное лекарственное обеспечение</w:t>
      </w:r>
    </w:p>
    <w:p w14:paraId="2E0547B6" w14:textId="77777777" w:rsidR="00135583" w:rsidRPr="007C6703" w:rsidRDefault="00135583" w:rsidP="00135583">
      <w:pPr>
        <w:numPr>
          <w:ilvl w:val="1"/>
          <w:numId w:val="154"/>
        </w:numPr>
        <w:spacing w:line="360" w:lineRule="auto"/>
        <w:ind w:left="709"/>
        <w:jc w:val="both"/>
        <w:rPr>
          <w:szCs w:val="24"/>
        </w:rPr>
      </w:pPr>
      <w:r w:rsidRPr="007C6703">
        <w:rPr>
          <w:szCs w:val="24"/>
        </w:rPr>
        <w:t>работа с регистром льготников;</w:t>
      </w:r>
    </w:p>
    <w:p w14:paraId="1B9CD694" w14:textId="77777777" w:rsidR="00135583" w:rsidRPr="007C6703" w:rsidRDefault="00135583" w:rsidP="00135583">
      <w:pPr>
        <w:numPr>
          <w:ilvl w:val="1"/>
          <w:numId w:val="154"/>
        </w:numPr>
        <w:spacing w:line="360" w:lineRule="auto"/>
        <w:ind w:left="709"/>
        <w:jc w:val="both"/>
        <w:rPr>
          <w:szCs w:val="24"/>
        </w:rPr>
      </w:pPr>
      <w:r w:rsidRPr="007C6703">
        <w:rPr>
          <w:szCs w:val="24"/>
        </w:rPr>
        <w:t>выписка льготного рецепта пациенту;</w:t>
      </w:r>
    </w:p>
    <w:p w14:paraId="6AE0ADDA" w14:textId="77777777" w:rsidR="00135583" w:rsidRPr="007C6703" w:rsidRDefault="00135583" w:rsidP="00135583">
      <w:pPr>
        <w:numPr>
          <w:ilvl w:val="1"/>
          <w:numId w:val="154"/>
        </w:numPr>
        <w:spacing w:line="360" w:lineRule="auto"/>
        <w:ind w:left="709"/>
        <w:jc w:val="both"/>
        <w:rPr>
          <w:szCs w:val="24"/>
        </w:rPr>
      </w:pPr>
      <w:r w:rsidRPr="007C6703">
        <w:rPr>
          <w:szCs w:val="24"/>
        </w:rPr>
        <w:t>просмотр заявок на льготное лекарственное обеспечение;</w:t>
      </w:r>
    </w:p>
    <w:p w14:paraId="487A65FA" w14:textId="77777777" w:rsidR="00135583" w:rsidRPr="007C6703" w:rsidRDefault="00135583" w:rsidP="00135583">
      <w:pPr>
        <w:numPr>
          <w:ilvl w:val="1"/>
          <w:numId w:val="154"/>
        </w:numPr>
        <w:spacing w:line="360" w:lineRule="auto"/>
        <w:ind w:left="709"/>
        <w:jc w:val="both"/>
        <w:rPr>
          <w:szCs w:val="24"/>
        </w:rPr>
      </w:pPr>
      <w:r w:rsidRPr="007C6703">
        <w:rPr>
          <w:szCs w:val="24"/>
        </w:rPr>
        <w:t>просмотр журнала отсрочки;</w:t>
      </w:r>
    </w:p>
    <w:p w14:paraId="1AA7034F" w14:textId="77777777" w:rsidR="00135583" w:rsidRPr="007C6703" w:rsidRDefault="00135583" w:rsidP="00135583">
      <w:pPr>
        <w:numPr>
          <w:ilvl w:val="1"/>
          <w:numId w:val="154"/>
        </w:numPr>
        <w:spacing w:line="360" w:lineRule="auto"/>
        <w:ind w:left="709"/>
        <w:jc w:val="both"/>
        <w:rPr>
          <w:szCs w:val="24"/>
        </w:rPr>
      </w:pPr>
      <w:r w:rsidRPr="007C6703">
        <w:rPr>
          <w:szCs w:val="24"/>
        </w:rPr>
        <w:t>просмотр остатков медикаментов: по аптекам, по наименованию.</w:t>
      </w:r>
    </w:p>
    <w:p w14:paraId="1436BF39" w14:textId="77777777" w:rsidR="00135583" w:rsidRPr="007C6703" w:rsidRDefault="00135583" w:rsidP="00C026F6">
      <w:pPr>
        <w:numPr>
          <w:ilvl w:val="0"/>
          <w:numId w:val="325"/>
        </w:numPr>
        <w:spacing w:line="360" w:lineRule="auto"/>
        <w:ind w:left="567"/>
        <w:jc w:val="both"/>
        <w:rPr>
          <w:szCs w:val="24"/>
        </w:rPr>
      </w:pPr>
      <w:r w:rsidRPr="007C6703">
        <w:rPr>
          <w:szCs w:val="24"/>
        </w:rPr>
        <w:t>Выписка рецепта:</w:t>
      </w:r>
    </w:p>
    <w:p w14:paraId="1352B92A" w14:textId="77777777" w:rsidR="00135583" w:rsidRPr="007C6703" w:rsidRDefault="00135583" w:rsidP="00135583">
      <w:pPr>
        <w:numPr>
          <w:ilvl w:val="1"/>
          <w:numId w:val="154"/>
        </w:numPr>
        <w:spacing w:line="360" w:lineRule="auto"/>
        <w:ind w:left="709"/>
        <w:jc w:val="both"/>
        <w:rPr>
          <w:szCs w:val="24"/>
        </w:rPr>
      </w:pPr>
      <w:r w:rsidRPr="007C6703">
        <w:rPr>
          <w:szCs w:val="24"/>
        </w:rPr>
        <w:t xml:space="preserve">Возможность указания в льготном рецепте отметок </w:t>
      </w:r>
      <w:r>
        <w:rPr>
          <w:szCs w:val="24"/>
        </w:rPr>
        <w:t>«</w:t>
      </w:r>
      <w:proofErr w:type="spellStart"/>
      <w:r w:rsidRPr="007C6703">
        <w:rPr>
          <w:szCs w:val="24"/>
        </w:rPr>
        <w:t>Cito</w:t>
      </w:r>
      <w:proofErr w:type="spellEnd"/>
      <w:r>
        <w:rPr>
          <w:szCs w:val="24"/>
        </w:rPr>
        <w:t>»</w:t>
      </w:r>
      <w:r w:rsidRPr="007C6703">
        <w:rPr>
          <w:szCs w:val="24"/>
        </w:rPr>
        <w:t xml:space="preserve"> или </w:t>
      </w:r>
      <w:r>
        <w:rPr>
          <w:szCs w:val="24"/>
        </w:rPr>
        <w:t>«</w:t>
      </w:r>
      <w:proofErr w:type="spellStart"/>
      <w:r w:rsidRPr="007C6703">
        <w:rPr>
          <w:szCs w:val="24"/>
        </w:rPr>
        <w:t>Statim</w:t>
      </w:r>
      <w:proofErr w:type="spellEnd"/>
      <w:r>
        <w:rPr>
          <w:szCs w:val="24"/>
        </w:rPr>
        <w:t>»</w:t>
      </w:r>
      <w:r w:rsidRPr="007C6703">
        <w:rPr>
          <w:szCs w:val="24"/>
        </w:rPr>
        <w:t>.</w:t>
      </w:r>
    </w:p>
    <w:p w14:paraId="6796305C" w14:textId="77777777" w:rsidR="00135583" w:rsidRPr="007C6703" w:rsidRDefault="00135583" w:rsidP="00135583">
      <w:pPr>
        <w:numPr>
          <w:ilvl w:val="1"/>
          <w:numId w:val="154"/>
        </w:numPr>
        <w:spacing w:line="360" w:lineRule="auto"/>
        <w:ind w:left="709"/>
        <w:jc w:val="both"/>
        <w:rPr>
          <w:szCs w:val="24"/>
        </w:rPr>
      </w:pPr>
      <w:r w:rsidRPr="007C6703">
        <w:rPr>
          <w:szCs w:val="24"/>
        </w:rPr>
        <w:t xml:space="preserve">Возможность указания в льготном рецепте отметки </w:t>
      </w:r>
      <w:r>
        <w:rPr>
          <w:szCs w:val="24"/>
        </w:rPr>
        <w:t>«</w:t>
      </w:r>
      <w:r w:rsidRPr="007C6703">
        <w:rPr>
          <w:szCs w:val="24"/>
        </w:rPr>
        <w:t>По специальному назначению</w:t>
      </w:r>
      <w:r>
        <w:rPr>
          <w:szCs w:val="24"/>
        </w:rPr>
        <w:t>»</w:t>
      </w:r>
      <w:r w:rsidRPr="007C6703">
        <w:rPr>
          <w:szCs w:val="24"/>
        </w:rPr>
        <w:t xml:space="preserve">. </w:t>
      </w:r>
    </w:p>
    <w:p w14:paraId="07CA2ACB" w14:textId="77777777" w:rsidR="00135583" w:rsidRPr="007C6703" w:rsidRDefault="00135583" w:rsidP="00135583">
      <w:pPr>
        <w:numPr>
          <w:ilvl w:val="1"/>
          <w:numId w:val="154"/>
        </w:numPr>
        <w:spacing w:line="360" w:lineRule="auto"/>
        <w:ind w:left="709"/>
        <w:jc w:val="both"/>
        <w:rPr>
          <w:szCs w:val="24"/>
        </w:rPr>
      </w:pPr>
      <w:r w:rsidRPr="007C6703">
        <w:rPr>
          <w:szCs w:val="24"/>
        </w:rPr>
        <w:lastRenderedPageBreak/>
        <w:t>Возможность указания в рецепте причины, по которой выполняется специальное назначение лекарственного средства.</w:t>
      </w:r>
    </w:p>
    <w:p w14:paraId="71D85A67" w14:textId="77777777" w:rsidR="00135583" w:rsidRPr="007C6703" w:rsidRDefault="00135583" w:rsidP="00135583">
      <w:pPr>
        <w:numPr>
          <w:ilvl w:val="1"/>
          <w:numId w:val="154"/>
        </w:numPr>
        <w:spacing w:line="360" w:lineRule="auto"/>
        <w:ind w:left="709"/>
        <w:jc w:val="both"/>
        <w:rPr>
          <w:szCs w:val="24"/>
        </w:rPr>
      </w:pPr>
      <w:r w:rsidRPr="007C6703">
        <w:rPr>
          <w:szCs w:val="24"/>
        </w:rPr>
        <w:t>Возможность указания в рецепте данных о назначении лекарственного средства по решению врачебной комиссии, с указанием причины, по которой назначение направляется на врачебную комиссию.</w:t>
      </w:r>
    </w:p>
    <w:p w14:paraId="14110527" w14:textId="77777777" w:rsidR="00135583" w:rsidRPr="007C6703" w:rsidRDefault="00135583" w:rsidP="00135583">
      <w:pPr>
        <w:numPr>
          <w:ilvl w:val="1"/>
          <w:numId w:val="154"/>
        </w:numPr>
        <w:spacing w:line="360" w:lineRule="auto"/>
        <w:ind w:left="709"/>
        <w:jc w:val="both"/>
        <w:rPr>
          <w:szCs w:val="24"/>
        </w:rPr>
      </w:pPr>
      <w:r w:rsidRPr="007C6703">
        <w:rPr>
          <w:szCs w:val="24"/>
        </w:rPr>
        <w:t xml:space="preserve">Формирование печатных форм рецептов на рецептурном бланке по форме 148-1/у-04(л), 107-1/у, 148-1/у-88, утвержденных Приказом Минздрава России от 14.01.2019 № 4н </w:t>
      </w:r>
      <w:r>
        <w:rPr>
          <w:szCs w:val="24"/>
        </w:rPr>
        <w:t>«</w:t>
      </w:r>
      <w:r w:rsidRPr="007C6703">
        <w:rPr>
          <w:szCs w:val="24"/>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Pr>
          <w:szCs w:val="24"/>
        </w:rPr>
        <w:t>»</w:t>
      </w:r>
      <w:r w:rsidRPr="007C6703">
        <w:rPr>
          <w:szCs w:val="24"/>
        </w:rPr>
        <w:t xml:space="preserve"> (ред. от 11.12.2019).</w:t>
      </w:r>
    </w:p>
    <w:p w14:paraId="6BFF53A6" w14:textId="77777777" w:rsidR="00135583" w:rsidRPr="007C6703" w:rsidRDefault="00135583" w:rsidP="00135583">
      <w:pPr>
        <w:numPr>
          <w:ilvl w:val="1"/>
          <w:numId w:val="154"/>
        </w:numPr>
        <w:spacing w:line="360" w:lineRule="auto"/>
        <w:ind w:left="709"/>
        <w:jc w:val="both"/>
        <w:rPr>
          <w:szCs w:val="24"/>
        </w:rPr>
      </w:pPr>
      <w:r w:rsidRPr="007C6703">
        <w:rPr>
          <w:szCs w:val="24"/>
        </w:rPr>
        <w:t>Ввод и хранение согласия пациента или его уполномоченного лица на выписку рецепта на форме электронного документа.</w:t>
      </w:r>
    </w:p>
    <w:p w14:paraId="3D390722" w14:textId="77777777" w:rsidR="00135583" w:rsidRPr="007C6703" w:rsidRDefault="00135583" w:rsidP="00135583">
      <w:pPr>
        <w:numPr>
          <w:ilvl w:val="1"/>
          <w:numId w:val="154"/>
        </w:numPr>
        <w:spacing w:line="360" w:lineRule="auto"/>
        <w:ind w:left="709"/>
        <w:jc w:val="both"/>
        <w:rPr>
          <w:szCs w:val="24"/>
        </w:rPr>
      </w:pPr>
      <w:r w:rsidRPr="007C6703">
        <w:rPr>
          <w:szCs w:val="24"/>
        </w:rPr>
        <w:t>Выписка рецепта на форме электронного документа при наличии согласия пациента, действующего на дату выписки рецепта.</w:t>
      </w:r>
    </w:p>
    <w:p w14:paraId="4FD378B2" w14:textId="77777777" w:rsidR="00135583" w:rsidRPr="007C6703" w:rsidRDefault="00135583" w:rsidP="00135583">
      <w:pPr>
        <w:numPr>
          <w:ilvl w:val="1"/>
          <w:numId w:val="154"/>
        </w:numPr>
        <w:spacing w:line="360" w:lineRule="auto"/>
        <w:ind w:left="709"/>
        <w:jc w:val="both"/>
        <w:rPr>
          <w:szCs w:val="24"/>
        </w:rPr>
      </w:pPr>
      <w:r w:rsidRPr="007C6703">
        <w:rPr>
          <w:szCs w:val="24"/>
        </w:rPr>
        <w:t xml:space="preserve">Выписка рецепта на форме электронного документа с сохранением всех реквизитов рецепта на форме электронного документа, определенных Приказом Минздрава России от 14.01.2019 № 4н </w:t>
      </w:r>
      <w:r>
        <w:rPr>
          <w:szCs w:val="24"/>
        </w:rPr>
        <w:t>«</w:t>
      </w:r>
      <w:r w:rsidRPr="007C6703">
        <w:rPr>
          <w:szCs w:val="24"/>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Pr>
          <w:szCs w:val="24"/>
        </w:rPr>
        <w:t>»</w:t>
      </w:r>
      <w:r w:rsidRPr="007C6703">
        <w:rPr>
          <w:szCs w:val="24"/>
        </w:rPr>
        <w:t xml:space="preserve"> (ред. от 11.12.2019).</w:t>
      </w:r>
    </w:p>
    <w:p w14:paraId="7ECA1A3B" w14:textId="77777777" w:rsidR="00135583" w:rsidRPr="007C6703" w:rsidRDefault="00135583" w:rsidP="00135583">
      <w:pPr>
        <w:numPr>
          <w:ilvl w:val="1"/>
          <w:numId w:val="154"/>
        </w:numPr>
        <w:spacing w:line="360" w:lineRule="auto"/>
        <w:ind w:left="709"/>
        <w:jc w:val="both"/>
        <w:rPr>
          <w:szCs w:val="24"/>
        </w:rPr>
      </w:pPr>
      <w:r w:rsidRPr="007C6703">
        <w:rPr>
          <w:szCs w:val="24"/>
        </w:rPr>
        <w:t xml:space="preserve">Подписание рецепта на форме электронного документа и его отдельных реквизитов усиленной квалифицированной электронной подписью, в соответствии требованиями Приказа Минздрава России от 14.01.2019 № 4н </w:t>
      </w:r>
      <w:r>
        <w:rPr>
          <w:szCs w:val="24"/>
        </w:rPr>
        <w:t>«</w:t>
      </w:r>
      <w:r w:rsidRPr="007C6703">
        <w:rPr>
          <w:szCs w:val="24"/>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Pr>
          <w:szCs w:val="24"/>
        </w:rPr>
        <w:t>»</w:t>
      </w:r>
      <w:r w:rsidRPr="007C6703">
        <w:rPr>
          <w:szCs w:val="24"/>
        </w:rPr>
        <w:t xml:space="preserve"> (ред. от 11.12.2019).</w:t>
      </w:r>
    </w:p>
    <w:p w14:paraId="7D55E6FB" w14:textId="41278155" w:rsidR="00135583" w:rsidRPr="00A52C9C" w:rsidRDefault="00135583" w:rsidP="00A52C9C">
      <w:pPr>
        <w:numPr>
          <w:ilvl w:val="1"/>
          <w:numId w:val="154"/>
        </w:numPr>
        <w:spacing w:line="360" w:lineRule="auto"/>
        <w:ind w:left="709"/>
        <w:jc w:val="both"/>
        <w:rPr>
          <w:szCs w:val="24"/>
        </w:rPr>
      </w:pPr>
      <w:r w:rsidRPr="007C6703">
        <w:rPr>
          <w:szCs w:val="24"/>
        </w:rPr>
        <w:t xml:space="preserve">Формирование печатной формы дубликата рецепта на форме электронного документа, с выводом надписи: </w:t>
      </w:r>
      <w:r>
        <w:rPr>
          <w:szCs w:val="24"/>
        </w:rPr>
        <w:t>«</w:t>
      </w:r>
      <w:r w:rsidRPr="007C6703">
        <w:rPr>
          <w:szCs w:val="24"/>
        </w:rPr>
        <w:t>Дубликат электронного документа</w:t>
      </w:r>
      <w:r>
        <w:rPr>
          <w:szCs w:val="24"/>
        </w:rPr>
        <w:t>»</w:t>
      </w:r>
      <w:r w:rsidRPr="007C6703">
        <w:rPr>
          <w:szCs w:val="24"/>
        </w:rPr>
        <w:t>.</w:t>
      </w:r>
    </w:p>
    <w:p w14:paraId="70A9F109" w14:textId="1A3801ED" w:rsidR="00F72B69" w:rsidRPr="000D6B05" w:rsidRDefault="00F72B69" w:rsidP="00435BC9">
      <w:pPr>
        <w:pStyle w:val="44"/>
        <w:jc w:val="left"/>
        <w:rPr>
          <w:szCs w:val="24"/>
          <w:lang w:val="ru"/>
        </w:rPr>
      </w:pPr>
      <w:bookmarkStart w:id="945" w:name="_Toc76114208"/>
      <w:r w:rsidRPr="000D6B05">
        <w:rPr>
          <w:szCs w:val="24"/>
          <w:lang w:val="ru"/>
        </w:rPr>
        <w:t>Модуль</w:t>
      </w:r>
      <w:r w:rsidR="00C359D5" w:rsidRPr="000D6B05">
        <w:rPr>
          <w:szCs w:val="24"/>
          <w:lang w:val="ru"/>
        </w:rPr>
        <w:t xml:space="preserve"> </w:t>
      </w:r>
      <w:r w:rsidR="00312BB4" w:rsidRPr="000D6B05">
        <w:rPr>
          <w:szCs w:val="24"/>
          <w:lang w:val="ru"/>
        </w:rPr>
        <w:t>"</w:t>
      </w:r>
      <w:proofErr w:type="spellStart"/>
      <w:r w:rsidRPr="000D6B05">
        <w:rPr>
          <w:szCs w:val="24"/>
          <w:lang w:val="ru"/>
        </w:rPr>
        <w:t>Нельготные</w:t>
      </w:r>
      <w:proofErr w:type="spellEnd"/>
      <w:r w:rsidR="00C359D5" w:rsidRPr="000D6B05">
        <w:rPr>
          <w:szCs w:val="24"/>
          <w:lang w:val="ru"/>
        </w:rPr>
        <w:t xml:space="preserve"> </w:t>
      </w:r>
      <w:r w:rsidRPr="000D6B05">
        <w:rPr>
          <w:szCs w:val="24"/>
          <w:lang w:val="ru"/>
        </w:rPr>
        <w:t>рецепты</w:t>
      </w:r>
      <w:r w:rsidR="00312BB4" w:rsidRPr="000D6B05">
        <w:rPr>
          <w:szCs w:val="24"/>
          <w:lang w:val="ru"/>
        </w:rPr>
        <w:t>"</w:t>
      </w:r>
      <w:bookmarkEnd w:id="945"/>
    </w:p>
    <w:p w14:paraId="4290D743" w14:textId="56CFBE17" w:rsidR="00F72B69" w:rsidRPr="000D6B05" w:rsidRDefault="00F72B69" w:rsidP="00F72B69">
      <w:pPr>
        <w:spacing w:line="360" w:lineRule="auto"/>
        <w:ind w:firstLine="851"/>
        <w:jc w:val="both"/>
        <w:rPr>
          <w:szCs w:val="24"/>
        </w:rPr>
      </w:pPr>
      <w:r w:rsidRPr="000D6B05">
        <w:rPr>
          <w:szCs w:val="24"/>
        </w:rPr>
        <w:t>В</w:t>
      </w:r>
      <w:r w:rsidR="00C359D5" w:rsidRPr="000D6B05">
        <w:rPr>
          <w:szCs w:val="24"/>
        </w:rPr>
        <w:t xml:space="preserve"> </w:t>
      </w:r>
      <w:r w:rsidRPr="000D6B05">
        <w:rPr>
          <w:szCs w:val="24"/>
        </w:rPr>
        <w:t>системе</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предусмотрена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общего</w:t>
      </w:r>
      <w:r w:rsidR="00C359D5" w:rsidRPr="000D6B05">
        <w:rPr>
          <w:szCs w:val="24"/>
        </w:rPr>
        <w:t xml:space="preserve"> </w:t>
      </w:r>
      <w:r w:rsidRPr="000D6B05">
        <w:rPr>
          <w:szCs w:val="24"/>
        </w:rPr>
        <w:t>(</w:t>
      </w:r>
      <w:proofErr w:type="spellStart"/>
      <w:r w:rsidRPr="000D6B05">
        <w:rPr>
          <w:szCs w:val="24"/>
        </w:rPr>
        <w:t>нельготного</w:t>
      </w:r>
      <w:proofErr w:type="spellEnd"/>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При</w:t>
      </w:r>
      <w:r w:rsidR="00C359D5" w:rsidRPr="000D6B05">
        <w:rPr>
          <w:szCs w:val="24"/>
        </w:rPr>
        <w:t xml:space="preserve"> </w:t>
      </w:r>
      <w:r w:rsidRPr="000D6B05">
        <w:rPr>
          <w:szCs w:val="24"/>
        </w:rPr>
        <w:t>выписке</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быть</w:t>
      </w:r>
      <w:r w:rsidR="00C359D5" w:rsidRPr="000D6B05">
        <w:rPr>
          <w:szCs w:val="24"/>
        </w:rPr>
        <w:t xml:space="preserve"> </w:t>
      </w:r>
      <w:r w:rsidRPr="000D6B05">
        <w:rPr>
          <w:szCs w:val="24"/>
        </w:rPr>
        <w:t>предусмотрен</w:t>
      </w:r>
      <w:r w:rsidR="00C359D5" w:rsidRPr="000D6B05">
        <w:rPr>
          <w:szCs w:val="24"/>
        </w:rPr>
        <w:t xml:space="preserve"> </w:t>
      </w:r>
      <w:r w:rsidRPr="000D6B05">
        <w:rPr>
          <w:szCs w:val="24"/>
        </w:rPr>
        <w:t>ввод</w:t>
      </w:r>
      <w:r w:rsidR="00C359D5" w:rsidRPr="000D6B05">
        <w:rPr>
          <w:szCs w:val="24"/>
        </w:rPr>
        <w:t xml:space="preserve"> </w:t>
      </w:r>
      <w:r w:rsidRPr="000D6B05">
        <w:rPr>
          <w:szCs w:val="24"/>
        </w:rPr>
        <w:t>следующей</w:t>
      </w:r>
      <w:r w:rsidR="00C359D5" w:rsidRPr="000D6B05">
        <w:rPr>
          <w:szCs w:val="24"/>
        </w:rPr>
        <w:t xml:space="preserve"> </w:t>
      </w:r>
      <w:r w:rsidRPr="000D6B05">
        <w:rPr>
          <w:szCs w:val="24"/>
        </w:rPr>
        <w:t>информации:</w:t>
      </w:r>
    </w:p>
    <w:p w14:paraId="499EFBE2" w14:textId="36592187" w:rsidR="00F72B69" w:rsidRPr="000D6B05" w:rsidRDefault="00F72B69" w:rsidP="00461C70">
      <w:pPr>
        <w:numPr>
          <w:ilvl w:val="0"/>
          <w:numId w:val="175"/>
        </w:numPr>
        <w:spacing w:line="360" w:lineRule="auto"/>
        <w:ind w:left="1434" w:hanging="357"/>
        <w:jc w:val="both"/>
        <w:rPr>
          <w:szCs w:val="24"/>
        </w:rPr>
      </w:pPr>
      <w:r w:rsidRPr="000D6B05">
        <w:rPr>
          <w:szCs w:val="24"/>
        </w:rPr>
        <w:t>Форма</w:t>
      </w:r>
      <w:r w:rsidR="00C359D5" w:rsidRPr="000D6B05">
        <w:rPr>
          <w:szCs w:val="24"/>
        </w:rPr>
        <w:t xml:space="preserve"> </w:t>
      </w:r>
      <w:r w:rsidRPr="000D6B05">
        <w:rPr>
          <w:szCs w:val="24"/>
        </w:rPr>
        <w:t>рецепта:</w:t>
      </w:r>
      <w:r w:rsidR="00C359D5" w:rsidRPr="000D6B05">
        <w:rPr>
          <w:szCs w:val="24"/>
        </w:rPr>
        <w:t xml:space="preserve"> </w:t>
      </w:r>
    </w:p>
    <w:p w14:paraId="7331DF12" w14:textId="7045FEA8" w:rsidR="00F72B69" w:rsidRPr="000D6B05" w:rsidRDefault="00F72B69" w:rsidP="00461C70">
      <w:pPr>
        <w:numPr>
          <w:ilvl w:val="1"/>
          <w:numId w:val="180"/>
        </w:numPr>
        <w:spacing w:line="360" w:lineRule="auto"/>
        <w:jc w:val="both"/>
        <w:rPr>
          <w:szCs w:val="24"/>
        </w:rPr>
      </w:pPr>
      <w:r w:rsidRPr="000D6B05">
        <w:rPr>
          <w:szCs w:val="24"/>
        </w:rPr>
        <w:t>148-1/у-88</w:t>
      </w:r>
      <w:r w:rsidR="00C359D5" w:rsidRPr="000D6B05">
        <w:rPr>
          <w:szCs w:val="24"/>
        </w:rPr>
        <w:t xml:space="preserve"> </w:t>
      </w:r>
      <w:r w:rsidRPr="000D6B05">
        <w:rPr>
          <w:szCs w:val="24"/>
        </w:rPr>
        <w:t>-</w:t>
      </w:r>
      <w:r w:rsidR="00C359D5" w:rsidRPr="000D6B05">
        <w:rPr>
          <w:szCs w:val="24"/>
        </w:rPr>
        <w:t xml:space="preserve"> </w:t>
      </w:r>
      <w:r w:rsidRPr="000D6B05">
        <w:rPr>
          <w:szCs w:val="24"/>
        </w:rPr>
        <w:t>используется</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назначении</w:t>
      </w:r>
      <w:r w:rsidR="00C359D5" w:rsidRPr="000D6B05">
        <w:rPr>
          <w:szCs w:val="24"/>
        </w:rPr>
        <w:t xml:space="preserve"> </w:t>
      </w:r>
      <w:r w:rsidRPr="000D6B05">
        <w:rPr>
          <w:szCs w:val="24"/>
        </w:rPr>
        <w:t>сильнодействующего</w:t>
      </w:r>
      <w:r w:rsidR="00C359D5" w:rsidRPr="000D6B05">
        <w:rPr>
          <w:szCs w:val="24"/>
        </w:rPr>
        <w:t xml:space="preserve"> </w:t>
      </w:r>
      <w:r w:rsidRPr="000D6B05">
        <w:rPr>
          <w:szCs w:val="24"/>
        </w:rPr>
        <w:t>ЛП,</w:t>
      </w:r>
      <w:r w:rsidR="00C359D5" w:rsidRPr="000D6B05">
        <w:rPr>
          <w:szCs w:val="24"/>
        </w:rPr>
        <w:t xml:space="preserve"> </w:t>
      </w:r>
      <w:r w:rsidRPr="000D6B05">
        <w:rPr>
          <w:szCs w:val="24"/>
        </w:rPr>
        <w:t>не</w:t>
      </w:r>
      <w:r w:rsidR="00C359D5" w:rsidRPr="000D6B05">
        <w:rPr>
          <w:szCs w:val="24"/>
        </w:rPr>
        <w:t xml:space="preserve"> </w:t>
      </w:r>
      <w:r w:rsidRPr="000D6B05">
        <w:rPr>
          <w:szCs w:val="24"/>
        </w:rPr>
        <w:t>являющегося</w:t>
      </w:r>
      <w:r w:rsidR="00C359D5" w:rsidRPr="000D6B05">
        <w:rPr>
          <w:szCs w:val="24"/>
        </w:rPr>
        <w:t xml:space="preserve"> </w:t>
      </w:r>
      <w:r w:rsidRPr="000D6B05">
        <w:rPr>
          <w:szCs w:val="24"/>
        </w:rPr>
        <w:t>наркотическим;</w:t>
      </w:r>
    </w:p>
    <w:p w14:paraId="4E8FF32C" w14:textId="7898A66F" w:rsidR="006256A9" w:rsidRPr="000D6B05" w:rsidRDefault="006256A9" w:rsidP="00461C70">
      <w:pPr>
        <w:numPr>
          <w:ilvl w:val="1"/>
          <w:numId w:val="180"/>
        </w:numPr>
        <w:spacing w:line="360" w:lineRule="auto"/>
        <w:jc w:val="both"/>
        <w:rPr>
          <w:szCs w:val="24"/>
        </w:rPr>
      </w:pPr>
      <w:r w:rsidRPr="000D6B05">
        <w:lastRenderedPageBreak/>
        <w:t>107/у-НП - используется при назначении наркотических ЛС. Возможен учет использования бланков рецептов, или выписка рецептов в форме электронного документа;</w:t>
      </w:r>
    </w:p>
    <w:p w14:paraId="5B47AACD" w14:textId="4C1E6582" w:rsidR="00F72B69" w:rsidRPr="000D6B05" w:rsidRDefault="00F72B69" w:rsidP="00461C70">
      <w:pPr>
        <w:numPr>
          <w:ilvl w:val="1"/>
          <w:numId w:val="180"/>
        </w:numPr>
        <w:spacing w:line="360" w:lineRule="auto"/>
        <w:jc w:val="both"/>
        <w:rPr>
          <w:szCs w:val="24"/>
        </w:rPr>
      </w:pPr>
      <w:r w:rsidRPr="000D6B05">
        <w:rPr>
          <w:szCs w:val="24"/>
        </w:rPr>
        <w:t>1-МИ</w:t>
      </w:r>
      <w:r w:rsidR="00C359D5" w:rsidRPr="000D6B05">
        <w:rPr>
          <w:szCs w:val="24"/>
        </w:rPr>
        <w:t xml:space="preserve"> </w:t>
      </w:r>
      <w:r w:rsidRPr="000D6B05">
        <w:rPr>
          <w:szCs w:val="24"/>
        </w:rPr>
        <w:t>-</w:t>
      </w:r>
      <w:r w:rsidR="00C359D5" w:rsidRPr="000D6B05">
        <w:rPr>
          <w:szCs w:val="24"/>
        </w:rPr>
        <w:t xml:space="preserve"> </w:t>
      </w:r>
      <w:r w:rsidRPr="000D6B05">
        <w:rPr>
          <w:szCs w:val="24"/>
        </w:rPr>
        <w:t>используется</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назначение</w:t>
      </w:r>
      <w:r w:rsidR="00C359D5" w:rsidRPr="000D6B05">
        <w:rPr>
          <w:szCs w:val="24"/>
        </w:rPr>
        <w:t xml:space="preserve"> </w:t>
      </w:r>
      <w:r w:rsidRPr="000D6B05">
        <w:rPr>
          <w:szCs w:val="24"/>
        </w:rPr>
        <w:t>медицинского</w:t>
      </w:r>
      <w:r w:rsidR="00C359D5" w:rsidRPr="000D6B05">
        <w:rPr>
          <w:szCs w:val="24"/>
        </w:rPr>
        <w:t xml:space="preserve"> </w:t>
      </w:r>
      <w:r w:rsidRPr="000D6B05">
        <w:rPr>
          <w:szCs w:val="24"/>
        </w:rPr>
        <w:t>изделия,</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пациентам</w:t>
      </w:r>
      <w:r w:rsidR="00C359D5" w:rsidRPr="000D6B05">
        <w:rPr>
          <w:szCs w:val="24"/>
        </w:rPr>
        <w:t xml:space="preserve"> </w:t>
      </w:r>
      <w:proofErr w:type="spellStart"/>
      <w:r w:rsidRPr="000D6B05">
        <w:rPr>
          <w:szCs w:val="24"/>
        </w:rPr>
        <w:t>льготополучателям</w:t>
      </w:r>
      <w:proofErr w:type="spellEnd"/>
      <w:r w:rsidRPr="000D6B05">
        <w:rPr>
          <w:szCs w:val="24"/>
        </w:rPr>
        <w:t>;</w:t>
      </w:r>
    </w:p>
    <w:p w14:paraId="67705EA6" w14:textId="0247F6D9" w:rsidR="00F72B69" w:rsidRPr="000D6B05" w:rsidRDefault="00F72B69" w:rsidP="00461C70">
      <w:pPr>
        <w:numPr>
          <w:ilvl w:val="1"/>
          <w:numId w:val="180"/>
        </w:numPr>
        <w:spacing w:line="360" w:lineRule="auto"/>
        <w:jc w:val="both"/>
        <w:rPr>
          <w:szCs w:val="24"/>
        </w:rPr>
      </w:pPr>
      <w:r w:rsidRPr="000D6B05">
        <w:rPr>
          <w:szCs w:val="24"/>
        </w:rPr>
        <w:t>107-1/у</w:t>
      </w:r>
      <w:r w:rsidR="00C359D5" w:rsidRPr="000D6B05">
        <w:rPr>
          <w:szCs w:val="24"/>
        </w:rPr>
        <w:t xml:space="preserve"> </w:t>
      </w:r>
      <w:r w:rsidRPr="000D6B05">
        <w:rPr>
          <w:szCs w:val="24"/>
        </w:rPr>
        <w:t>-</w:t>
      </w:r>
      <w:r w:rsidR="00C359D5" w:rsidRPr="000D6B05">
        <w:rPr>
          <w:szCs w:val="24"/>
        </w:rPr>
        <w:t xml:space="preserve"> </w:t>
      </w:r>
      <w:r w:rsidRPr="000D6B05">
        <w:rPr>
          <w:szCs w:val="24"/>
        </w:rPr>
        <w:t>во</w:t>
      </w:r>
      <w:r w:rsidR="00C359D5" w:rsidRPr="000D6B05">
        <w:rPr>
          <w:szCs w:val="24"/>
        </w:rPr>
        <w:t xml:space="preserve"> </w:t>
      </w:r>
      <w:r w:rsidRPr="000D6B05">
        <w:rPr>
          <w:szCs w:val="24"/>
        </w:rPr>
        <w:t>всех</w:t>
      </w:r>
      <w:r w:rsidR="00C359D5" w:rsidRPr="000D6B05">
        <w:rPr>
          <w:szCs w:val="24"/>
        </w:rPr>
        <w:t xml:space="preserve"> </w:t>
      </w:r>
      <w:r w:rsidRPr="000D6B05">
        <w:rPr>
          <w:szCs w:val="24"/>
        </w:rPr>
        <w:t>других</w:t>
      </w:r>
      <w:r w:rsidR="00C359D5" w:rsidRPr="000D6B05">
        <w:rPr>
          <w:szCs w:val="24"/>
        </w:rPr>
        <w:t xml:space="preserve"> </w:t>
      </w:r>
      <w:r w:rsidRPr="000D6B05">
        <w:rPr>
          <w:szCs w:val="24"/>
        </w:rPr>
        <w:t>случаях,</w:t>
      </w:r>
      <w:r w:rsidR="00C359D5" w:rsidRPr="000D6B05">
        <w:rPr>
          <w:szCs w:val="24"/>
        </w:rPr>
        <w:t xml:space="preserve"> </w:t>
      </w:r>
      <w:r w:rsidRPr="000D6B05">
        <w:rPr>
          <w:szCs w:val="24"/>
        </w:rPr>
        <w:t>используется</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назначении</w:t>
      </w:r>
      <w:r w:rsidR="00C359D5" w:rsidRPr="000D6B05">
        <w:rPr>
          <w:szCs w:val="24"/>
        </w:rPr>
        <w:t xml:space="preserve"> </w:t>
      </w:r>
      <w:r w:rsidRPr="000D6B05">
        <w:rPr>
          <w:szCs w:val="24"/>
        </w:rPr>
        <w:t>прочих</w:t>
      </w:r>
      <w:r w:rsidR="00C359D5" w:rsidRPr="000D6B05">
        <w:rPr>
          <w:szCs w:val="24"/>
        </w:rPr>
        <w:t xml:space="preserve"> </w:t>
      </w:r>
      <w:r w:rsidRPr="000D6B05">
        <w:rPr>
          <w:szCs w:val="24"/>
        </w:rPr>
        <w:t>ЛП.</w:t>
      </w:r>
      <w:r w:rsidR="00C359D5" w:rsidRPr="000D6B05">
        <w:rPr>
          <w:szCs w:val="24"/>
        </w:rPr>
        <w:t xml:space="preserve"> </w:t>
      </w:r>
    </w:p>
    <w:p w14:paraId="5CEC00E3" w14:textId="22EEE92A" w:rsidR="00F72B69" w:rsidRPr="000D6B05" w:rsidRDefault="00F72B69" w:rsidP="00461C70">
      <w:pPr>
        <w:numPr>
          <w:ilvl w:val="0"/>
          <w:numId w:val="175"/>
        </w:numPr>
        <w:spacing w:line="360" w:lineRule="auto"/>
        <w:ind w:left="1434" w:hanging="357"/>
        <w:jc w:val="both"/>
        <w:rPr>
          <w:szCs w:val="24"/>
        </w:rPr>
      </w:pPr>
      <w:r w:rsidRPr="000D6B05">
        <w:rPr>
          <w:szCs w:val="24"/>
        </w:rPr>
        <w:t>Тип</w:t>
      </w:r>
      <w:r w:rsidR="00C359D5" w:rsidRPr="000D6B05">
        <w:rPr>
          <w:szCs w:val="24"/>
        </w:rPr>
        <w:t xml:space="preserve"> </w:t>
      </w:r>
      <w:r w:rsidRPr="000D6B05">
        <w:rPr>
          <w:szCs w:val="24"/>
        </w:rPr>
        <w:t>рецепта;</w:t>
      </w:r>
    </w:p>
    <w:p w14:paraId="64EAE499" w14:textId="77777777" w:rsidR="00F72B69" w:rsidRPr="000D6B05" w:rsidRDefault="00F72B69" w:rsidP="00461C70">
      <w:pPr>
        <w:numPr>
          <w:ilvl w:val="0"/>
          <w:numId w:val="175"/>
        </w:numPr>
        <w:spacing w:line="360" w:lineRule="auto"/>
        <w:ind w:left="1434" w:hanging="357"/>
        <w:jc w:val="both"/>
        <w:rPr>
          <w:szCs w:val="24"/>
        </w:rPr>
      </w:pPr>
      <w:r w:rsidRPr="000D6B05">
        <w:rPr>
          <w:szCs w:val="24"/>
        </w:rPr>
        <w:t>Дата;</w:t>
      </w:r>
    </w:p>
    <w:p w14:paraId="22509D26" w14:textId="77777777" w:rsidR="00F72B69" w:rsidRPr="000D6B05" w:rsidRDefault="00F72B69" w:rsidP="00461C70">
      <w:pPr>
        <w:numPr>
          <w:ilvl w:val="0"/>
          <w:numId w:val="175"/>
        </w:numPr>
        <w:spacing w:line="360" w:lineRule="auto"/>
        <w:ind w:left="1434" w:hanging="357"/>
        <w:jc w:val="both"/>
        <w:rPr>
          <w:szCs w:val="24"/>
        </w:rPr>
      </w:pPr>
      <w:r w:rsidRPr="000D6B05">
        <w:rPr>
          <w:szCs w:val="24"/>
        </w:rPr>
        <w:t>Серия;</w:t>
      </w:r>
    </w:p>
    <w:p w14:paraId="09A96CEF" w14:textId="6C2614E5" w:rsidR="00F72B69" w:rsidRPr="000D6B05" w:rsidRDefault="00F72B69" w:rsidP="00461C70">
      <w:pPr>
        <w:numPr>
          <w:ilvl w:val="0"/>
          <w:numId w:val="175"/>
        </w:numPr>
        <w:spacing w:line="360" w:lineRule="auto"/>
        <w:ind w:left="1434" w:hanging="357"/>
        <w:jc w:val="both"/>
        <w:rPr>
          <w:szCs w:val="24"/>
        </w:rPr>
      </w:pPr>
      <w:r w:rsidRPr="000D6B05">
        <w:rPr>
          <w:szCs w:val="24"/>
        </w:rPr>
        <w:t>Номер;</w:t>
      </w:r>
      <w:r w:rsidR="00C359D5" w:rsidRPr="000D6B05">
        <w:rPr>
          <w:szCs w:val="24"/>
        </w:rPr>
        <w:t xml:space="preserve"> </w:t>
      </w:r>
    </w:p>
    <w:p w14:paraId="43C4D428" w14:textId="77777777" w:rsidR="00F72B69" w:rsidRPr="000D6B05" w:rsidRDefault="00F72B69" w:rsidP="00461C70">
      <w:pPr>
        <w:numPr>
          <w:ilvl w:val="0"/>
          <w:numId w:val="175"/>
        </w:numPr>
        <w:spacing w:line="360" w:lineRule="auto"/>
        <w:ind w:left="1434" w:hanging="357"/>
        <w:jc w:val="both"/>
        <w:rPr>
          <w:szCs w:val="24"/>
        </w:rPr>
      </w:pPr>
      <w:r w:rsidRPr="000D6B05">
        <w:rPr>
          <w:szCs w:val="24"/>
        </w:rPr>
        <w:t>Срочность;</w:t>
      </w:r>
    </w:p>
    <w:p w14:paraId="710BD95F" w14:textId="703C00A1" w:rsidR="00F72B69" w:rsidRPr="000D6B05" w:rsidRDefault="00F72B69" w:rsidP="00461C70">
      <w:pPr>
        <w:numPr>
          <w:ilvl w:val="0"/>
          <w:numId w:val="175"/>
        </w:numPr>
        <w:spacing w:line="360" w:lineRule="auto"/>
        <w:ind w:left="1434" w:hanging="357"/>
        <w:jc w:val="both"/>
        <w:rPr>
          <w:szCs w:val="24"/>
        </w:rPr>
      </w:pPr>
      <w:r w:rsidRPr="000D6B05">
        <w:rPr>
          <w:szCs w:val="24"/>
        </w:rPr>
        <w:t>Срок</w:t>
      </w:r>
      <w:r w:rsidR="00C359D5" w:rsidRPr="000D6B05">
        <w:rPr>
          <w:szCs w:val="24"/>
        </w:rPr>
        <w:t xml:space="preserve"> </w:t>
      </w:r>
      <w:r w:rsidRPr="000D6B05">
        <w:rPr>
          <w:szCs w:val="24"/>
        </w:rPr>
        <w:t>действия;</w:t>
      </w:r>
    </w:p>
    <w:p w14:paraId="6E9EFF5B" w14:textId="77777777" w:rsidR="00F72B69" w:rsidRPr="000D6B05" w:rsidRDefault="00F72B69" w:rsidP="00461C70">
      <w:pPr>
        <w:numPr>
          <w:ilvl w:val="0"/>
          <w:numId w:val="175"/>
        </w:numPr>
        <w:spacing w:line="360" w:lineRule="auto"/>
        <w:ind w:left="1434" w:hanging="357"/>
        <w:jc w:val="both"/>
        <w:rPr>
          <w:szCs w:val="24"/>
        </w:rPr>
      </w:pPr>
      <w:r w:rsidRPr="000D6B05">
        <w:rPr>
          <w:szCs w:val="24"/>
        </w:rPr>
        <w:t>Отделение;</w:t>
      </w:r>
    </w:p>
    <w:p w14:paraId="64B72AFC" w14:textId="77777777" w:rsidR="00F72B69" w:rsidRPr="000D6B05" w:rsidRDefault="00F72B69" w:rsidP="00461C70">
      <w:pPr>
        <w:numPr>
          <w:ilvl w:val="0"/>
          <w:numId w:val="175"/>
        </w:numPr>
        <w:spacing w:line="360" w:lineRule="auto"/>
        <w:ind w:left="1434" w:hanging="357"/>
        <w:jc w:val="both"/>
        <w:rPr>
          <w:szCs w:val="24"/>
        </w:rPr>
      </w:pPr>
      <w:r w:rsidRPr="000D6B05">
        <w:rPr>
          <w:szCs w:val="24"/>
        </w:rPr>
        <w:t>Врач;</w:t>
      </w:r>
    </w:p>
    <w:p w14:paraId="61F8F929" w14:textId="77777777" w:rsidR="00F72B69" w:rsidRPr="000D6B05" w:rsidRDefault="00F72B69" w:rsidP="00461C70">
      <w:pPr>
        <w:numPr>
          <w:ilvl w:val="0"/>
          <w:numId w:val="175"/>
        </w:numPr>
        <w:spacing w:line="360" w:lineRule="auto"/>
        <w:ind w:left="1434" w:hanging="357"/>
        <w:jc w:val="both"/>
        <w:rPr>
          <w:szCs w:val="24"/>
        </w:rPr>
      </w:pPr>
      <w:r w:rsidRPr="000D6B05">
        <w:rPr>
          <w:szCs w:val="24"/>
        </w:rPr>
        <w:t>Диагноз;</w:t>
      </w:r>
    </w:p>
    <w:p w14:paraId="277B7E27" w14:textId="4D165AFD" w:rsidR="00F72B69" w:rsidRPr="000D6B05" w:rsidRDefault="00F72B69" w:rsidP="00461C70">
      <w:pPr>
        <w:numPr>
          <w:ilvl w:val="0"/>
          <w:numId w:val="175"/>
        </w:numPr>
        <w:spacing w:line="360" w:lineRule="auto"/>
        <w:ind w:left="1434" w:hanging="357"/>
        <w:jc w:val="both"/>
        <w:rPr>
          <w:szCs w:val="24"/>
        </w:rPr>
      </w:pPr>
      <w:r w:rsidRPr="000D6B05">
        <w:rPr>
          <w:szCs w:val="24"/>
        </w:rPr>
        <w:t>Список</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медикаментов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p>
    <w:p w14:paraId="47A352FE" w14:textId="77777777" w:rsidR="00F72B69" w:rsidRPr="000D6B05" w:rsidRDefault="00F72B69" w:rsidP="00461C70">
      <w:pPr>
        <w:numPr>
          <w:ilvl w:val="1"/>
          <w:numId w:val="180"/>
        </w:numPr>
        <w:spacing w:line="360" w:lineRule="auto"/>
        <w:jc w:val="both"/>
        <w:rPr>
          <w:szCs w:val="24"/>
        </w:rPr>
      </w:pPr>
      <w:r w:rsidRPr="000D6B05">
        <w:rPr>
          <w:szCs w:val="24"/>
        </w:rPr>
        <w:t>Наименование;</w:t>
      </w:r>
    </w:p>
    <w:p w14:paraId="5FB3B649" w14:textId="306EB0BD" w:rsidR="00F72B69" w:rsidRPr="000D6B05" w:rsidRDefault="00F72B69" w:rsidP="00461C70">
      <w:pPr>
        <w:numPr>
          <w:ilvl w:val="1"/>
          <w:numId w:val="180"/>
        </w:numPr>
        <w:spacing w:line="360" w:lineRule="auto"/>
        <w:jc w:val="both"/>
        <w:rPr>
          <w:szCs w:val="24"/>
        </w:rPr>
      </w:pPr>
      <w:r w:rsidRPr="000D6B05">
        <w:rPr>
          <w:szCs w:val="24"/>
        </w:rPr>
        <w:t>Кол-во</w:t>
      </w:r>
      <w:r w:rsidR="00C359D5" w:rsidRPr="000D6B05">
        <w:rPr>
          <w:szCs w:val="24"/>
        </w:rPr>
        <w:t xml:space="preserve"> </w:t>
      </w:r>
      <w:r w:rsidRPr="000D6B05">
        <w:rPr>
          <w:szCs w:val="24"/>
        </w:rPr>
        <w:t>(</w:t>
      </w:r>
      <w:proofErr w:type="spellStart"/>
      <w:r w:rsidRPr="000D6B05">
        <w:rPr>
          <w:szCs w:val="24"/>
        </w:rPr>
        <w:t>уп</w:t>
      </w:r>
      <w:proofErr w:type="spellEnd"/>
      <w:r w:rsidRPr="000D6B05">
        <w:rPr>
          <w:szCs w:val="24"/>
        </w:rPr>
        <w:t>.);</w:t>
      </w:r>
    </w:p>
    <w:p w14:paraId="0C64EA76" w14:textId="6D6A75BF" w:rsidR="00F72B69" w:rsidRPr="000D6B05" w:rsidRDefault="00F72B69" w:rsidP="00461C70">
      <w:pPr>
        <w:numPr>
          <w:ilvl w:val="1"/>
          <w:numId w:val="180"/>
        </w:numPr>
        <w:spacing w:line="360" w:lineRule="auto"/>
        <w:jc w:val="both"/>
        <w:rPr>
          <w:szCs w:val="24"/>
        </w:rPr>
      </w:pPr>
      <w:r w:rsidRPr="000D6B05">
        <w:rPr>
          <w:szCs w:val="24"/>
        </w:rPr>
        <w:t>Кол-во</w:t>
      </w:r>
      <w:r w:rsidR="00C359D5" w:rsidRPr="000D6B05">
        <w:rPr>
          <w:szCs w:val="24"/>
        </w:rPr>
        <w:t xml:space="preserve"> </w:t>
      </w:r>
      <w:r w:rsidRPr="000D6B05">
        <w:rPr>
          <w:szCs w:val="24"/>
        </w:rPr>
        <w:t>(доз.);</w:t>
      </w:r>
      <w:r w:rsidR="00C359D5" w:rsidRPr="000D6B05">
        <w:rPr>
          <w:szCs w:val="24"/>
        </w:rPr>
        <w:t xml:space="preserve"> </w:t>
      </w:r>
    </w:p>
    <w:p w14:paraId="16835F7A" w14:textId="77777777" w:rsidR="00F72B69" w:rsidRPr="000D6B05" w:rsidRDefault="00F72B69" w:rsidP="00461C70">
      <w:pPr>
        <w:numPr>
          <w:ilvl w:val="1"/>
          <w:numId w:val="180"/>
        </w:numPr>
        <w:spacing w:line="360" w:lineRule="auto"/>
        <w:jc w:val="both"/>
        <w:rPr>
          <w:szCs w:val="24"/>
        </w:rPr>
      </w:pPr>
      <w:proofErr w:type="spellStart"/>
      <w:r w:rsidRPr="000D6B05">
        <w:rPr>
          <w:szCs w:val="24"/>
        </w:rPr>
        <w:t>Signa</w:t>
      </w:r>
      <w:proofErr w:type="spellEnd"/>
      <w:r w:rsidRPr="000D6B05">
        <w:rPr>
          <w:szCs w:val="24"/>
        </w:rPr>
        <w:t>.</w:t>
      </w:r>
    </w:p>
    <w:p w14:paraId="48F27E0C" w14:textId="548351AD" w:rsidR="00F72B69" w:rsidRPr="000D6B05" w:rsidRDefault="00F72B69" w:rsidP="00435BC9">
      <w:pPr>
        <w:pStyle w:val="44"/>
        <w:jc w:val="left"/>
        <w:rPr>
          <w:szCs w:val="24"/>
          <w:lang w:val="ru"/>
        </w:rPr>
      </w:pPr>
      <w:bookmarkStart w:id="946" w:name="_Toc76114209"/>
      <w:bookmarkStart w:id="947" w:name="_Hlk107574805"/>
      <w:r w:rsidRPr="000D6B05">
        <w:rPr>
          <w:szCs w:val="24"/>
          <w:lang w:val="ru"/>
        </w:rPr>
        <w:t>Модуль</w:t>
      </w:r>
      <w:r w:rsidR="00C359D5" w:rsidRPr="000D6B05">
        <w:rPr>
          <w:szCs w:val="24"/>
          <w:lang w:val="ru"/>
        </w:rPr>
        <w:t xml:space="preserve"> </w:t>
      </w:r>
      <w:r w:rsidR="00312BB4" w:rsidRPr="000D6B05">
        <w:rPr>
          <w:szCs w:val="24"/>
          <w:lang w:val="ru"/>
        </w:rPr>
        <w:t>"</w:t>
      </w:r>
      <w:r w:rsidRPr="000D6B05">
        <w:rPr>
          <w:szCs w:val="24"/>
          <w:lang w:val="ru"/>
        </w:rPr>
        <w:t>Льготные</w:t>
      </w:r>
      <w:r w:rsidR="00C359D5" w:rsidRPr="000D6B05">
        <w:rPr>
          <w:szCs w:val="24"/>
          <w:lang w:val="ru"/>
        </w:rPr>
        <w:t xml:space="preserve"> </w:t>
      </w:r>
      <w:r w:rsidRPr="000D6B05">
        <w:rPr>
          <w:szCs w:val="24"/>
          <w:lang w:val="ru"/>
        </w:rPr>
        <w:t>рецепты</w:t>
      </w:r>
      <w:r w:rsidR="00312BB4" w:rsidRPr="000D6B05">
        <w:rPr>
          <w:szCs w:val="24"/>
          <w:lang w:val="ru"/>
        </w:rPr>
        <w:t>"</w:t>
      </w:r>
      <w:bookmarkEnd w:id="946"/>
    </w:p>
    <w:bookmarkEnd w:id="947"/>
    <w:p w14:paraId="19DA6B14" w14:textId="2065B936" w:rsidR="00F72B69" w:rsidRPr="000D6B05" w:rsidRDefault="00F72B69" w:rsidP="00F72B69">
      <w:pPr>
        <w:spacing w:line="360" w:lineRule="auto"/>
        <w:ind w:firstLine="851"/>
        <w:jc w:val="both"/>
        <w:rPr>
          <w:szCs w:val="24"/>
        </w:rPr>
      </w:pPr>
      <w:r w:rsidRPr="000D6B05">
        <w:rPr>
          <w:szCs w:val="24"/>
        </w:rPr>
        <w:t>Функциональность</w:t>
      </w:r>
      <w:r w:rsidR="00C359D5" w:rsidRPr="000D6B05">
        <w:rPr>
          <w:szCs w:val="24"/>
        </w:rPr>
        <w:t xml:space="preserve"> </w:t>
      </w:r>
      <w:r w:rsidRPr="000D6B05">
        <w:rPr>
          <w:szCs w:val="24"/>
        </w:rPr>
        <w:t>должна</w:t>
      </w:r>
      <w:r w:rsidR="00C359D5" w:rsidRPr="000D6B05">
        <w:rPr>
          <w:szCs w:val="24"/>
        </w:rPr>
        <w:t xml:space="preserve"> </w:t>
      </w:r>
      <w:r w:rsidRPr="000D6B05">
        <w:rPr>
          <w:szCs w:val="24"/>
        </w:rPr>
        <w:t>обеспечивать</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следующий</w:t>
      </w:r>
      <w:r w:rsidR="00C359D5" w:rsidRPr="000D6B05">
        <w:rPr>
          <w:szCs w:val="24"/>
        </w:rPr>
        <w:t xml:space="preserve"> </w:t>
      </w:r>
      <w:r w:rsidRPr="000D6B05">
        <w:rPr>
          <w:szCs w:val="24"/>
        </w:rPr>
        <w:t>действий:</w:t>
      </w:r>
    </w:p>
    <w:p w14:paraId="6B4A9423" w14:textId="33549914" w:rsidR="00F72B69" w:rsidRPr="000D6B05" w:rsidRDefault="00F72B69" w:rsidP="00461C70">
      <w:pPr>
        <w:numPr>
          <w:ilvl w:val="0"/>
          <w:numId w:val="175"/>
        </w:numPr>
        <w:spacing w:line="360" w:lineRule="auto"/>
        <w:ind w:left="1434" w:hanging="357"/>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просмотру</w:t>
      </w:r>
      <w:r w:rsidR="00C359D5" w:rsidRPr="000D6B05">
        <w:rPr>
          <w:szCs w:val="24"/>
        </w:rPr>
        <w:t xml:space="preserve"> </w:t>
      </w:r>
      <w:r w:rsidRPr="000D6B05">
        <w:rPr>
          <w:szCs w:val="24"/>
        </w:rPr>
        <w:t>справочников</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медикаментов:</w:t>
      </w:r>
    </w:p>
    <w:p w14:paraId="2721F38F" w14:textId="1335D674" w:rsidR="00F72B69" w:rsidRPr="000D6B05" w:rsidRDefault="00F72B69" w:rsidP="00461C70">
      <w:pPr>
        <w:numPr>
          <w:ilvl w:val="1"/>
          <w:numId w:val="180"/>
        </w:numPr>
        <w:spacing w:line="360" w:lineRule="auto"/>
        <w:jc w:val="both"/>
        <w:rPr>
          <w:szCs w:val="24"/>
        </w:rPr>
      </w:pPr>
      <w:r w:rsidRPr="000D6B05">
        <w:rPr>
          <w:szCs w:val="24"/>
        </w:rPr>
        <w:t>Источники</w:t>
      </w:r>
      <w:r w:rsidR="00C359D5" w:rsidRPr="000D6B05">
        <w:rPr>
          <w:szCs w:val="24"/>
        </w:rPr>
        <w:t xml:space="preserve"> </w:t>
      </w:r>
      <w:r w:rsidRPr="000D6B05">
        <w:rPr>
          <w:szCs w:val="24"/>
        </w:rPr>
        <w:t>финансирования,</w:t>
      </w:r>
      <w:r w:rsidR="00C359D5" w:rsidRPr="000D6B05">
        <w:rPr>
          <w:szCs w:val="24"/>
        </w:rPr>
        <w:t xml:space="preserve"> </w:t>
      </w:r>
      <w:r w:rsidRPr="000D6B05">
        <w:rPr>
          <w:szCs w:val="24"/>
        </w:rPr>
        <w:t>перечень</w:t>
      </w:r>
      <w:r w:rsidR="00C359D5" w:rsidRPr="000D6B05">
        <w:rPr>
          <w:szCs w:val="24"/>
        </w:rPr>
        <w:t xml:space="preserve"> </w:t>
      </w:r>
      <w:r w:rsidRPr="000D6B05">
        <w:rPr>
          <w:szCs w:val="24"/>
        </w:rPr>
        <w:t>регистров,</w:t>
      </w:r>
      <w:r w:rsidR="00C359D5" w:rsidRPr="000D6B05">
        <w:rPr>
          <w:szCs w:val="24"/>
        </w:rPr>
        <w:t xml:space="preserve"> </w:t>
      </w:r>
      <w:r w:rsidRPr="000D6B05">
        <w:rPr>
          <w:szCs w:val="24"/>
        </w:rPr>
        <w:t>программы</w:t>
      </w:r>
      <w:r w:rsidR="00C359D5" w:rsidRPr="000D6B05">
        <w:rPr>
          <w:szCs w:val="24"/>
        </w:rPr>
        <w:t xml:space="preserve"> </w:t>
      </w:r>
      <w:r w:rsidRPr="000D6B05">
        <w:rPr>
          <w:szCs w:val="24"/>
        </w:rPr>
        <w:t>ЛЛО/статьи</w:t>
      </w:r>
      <w:r w:rsidR="00C359D5" w:rsidRPr="000D6B05">
        <w:rPr>
          <w:szCs w:val="24"/>
        </w:rPr>
        <w:t xml:space="preserve"> </w:t>
      </w:r>
      <w:r w:rsidRPr="000D6B05">
        <w:rPr>
          <w:szCs w:val="24"/>
        </w:rPr>
        <w:t>расхода</w:t>
      </w:r>
      <w:r w:rsidR="00C359D5" w:rsidRPr="000D6B05">
        <w:rPr>
          <w:szCs w:val="24"/>
        </w:rPr>
        <w:t xml:space="preserve"> </w:t>
      </w:r>
      <w:r w:rsidRPr="000D6B05">
        <w:rPr>
          <w:szCs w:val="24"/>
        </w:rPr>
        <w:t>и</w:t>
      </w:r>
      <w:r w:rsidR="00C359D5" w:rsidRPr="000D6B05">
        <w:rPr>
          <w:szCs w:val="24"/>
        </w:rPr>
        <w:t xml:space="preserve"> </w:t>
      </w:r>
      <w:r w:rsidRPr="000D6B05">
        <w:rPr>
          <w:szCs w:val="24"/>
        </w:rPr>
        <w:t>др</w:t>
      </w:r>
      <w:r w:rsidR="006256A9" w:rsidRPr="000D6B05">
        <w:rPr>
          <w:szCs w:val="24"/>
        </w:rPr>
        <w:t>.</w:t>
      </w:r>
      <w:r w:rsidRPr="000D6B05">
        <w:rPr>
          <w:szCs w:val="24"/>
        </w:rPr>
        <w:t>;</w:t>
      </w:r>
    </w:p>
    <w:p w14:paraId="5C897DB4" w14:textId="61B7C4F4" w:rsidR="00F72B69" w:rsidRPr="000D6B05" w:rsidRDefault="00F72B69" w:rsidP="00461C70">
      <w:pPr>
        <w:numPr>
          <w:ilvl w:val="1"/>
          <w:numId w:val="180"/>
        </w:numPr>
        <w:spacing w:line="360" w:lineRule="auto"/>
        <w:jc w:val="both"/>
        <w:rPr>
          <w:szCs w:val="24"/>
        </w:rPr>
      </w:pPr>
      <w:r w:rsidRPr="000D6B05">
        <w:rPr>
          <w:szCs w:val="24"/>
        </w:rPr>
        <w:t>Просмотр</w:t>
      </w:r>
      <w:r w:rsidR="00C359D5" w:rsidRPr="000D6B05">
        <w:rPr>
          <w:szCs w:val="24"/>
        </w:rPr>
        <w:t xml:space="preserve"> </w:t>
      </w:r>
      <w:r w:rsidRPr="000D6B05">
        <w:rPr>
          <w:szCs w:val="24"/>
        </w:rPr>
        <w:t>элементов</w:t>
      </w:r>
      <w:r w:rsidR="00C359D5" w:rsidRPr="000D6B05">
        <w:rPr>
          <w:szCs w:val="24"/>
        </w:rPr>
        <w:t xml:space="preserve"> </w:t>
      </w:r>
      <w:r w:rsidRPr="000D6B05">
        <w:rPr>
          <w:szCs w:val="24"/>
        </w:rPr>
        <w:t>справочников;</w:t>
      </w:r>
    </w:p>
    <w:p w14:paraId="21A84A8B" w14:textId="7788AFC7" w:rsidR="00F72B69" w:rsidRPr="000D6B05" w:rsidRDefault="00F72B69" w:rsidP="00461C70">
      <w:pPr>
        <w:numPr>
          <w:ilvl w:val="1"/>
          <w:numId w:val="180"/>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медикаментов.</w:t>
      </w:r>
    </w:p>
    <w:p w14:paraId="50407C67" w14:textId="19F6BEA7" w:rsidR="00F72B69" w:rsidRPr="000D6B05" w:rsidRDefault="00F72B69" w:rsidP="00461C70">
      <w:pPr>
        <w:numPr>
          <w:ilvl w:val="0"/>
          <w:numId w:val="175"/>
        </w:numPr>
        <w:spacing w:line="360" w:lineRule="auto"/>
        <w:ind w:left="1434" w:hanging="357"/>
        <w:jc w:val="both"/>
        <w:rPr>
          <w:szCs w:val="24"/>
        </w:rPr>
      </w:pPr>
      <w:r w:rsidRPr="000D6B05">
        <w:rPr>
          <w:szCs w:val="24"/>
        </w:rPr>
        <w:t>Нумерация</w:t>
      </w:r>
      <w:r w:rsidR="00C359D5" w:rsidRPr="000D6B05">
        <w:rPr>
          <w:szCs w:val="24"/>
        </w:rPr>
        <w:t xml:space="preserve"> </w:t>
      </w:r>
      <w:r w:rsidRPr="000D6B05">
        <w:rPr>
          <w:szCs w:val="24"/>
        </w:rPr>
        <w:t>льготных</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единого</w:t>
      </w:r>
      <w:r w:rsidR="00C359D5" w:rsidRPr="000D6B05">
        <w:rPr>
          <w:szCs w:val="24"/>
        </w:rPr>
        <w:t xml:space="preserve"> </w:t>
      </w:r>
      <w:r w:rsidRPr="000D6B05">
        <w:rPr>
          <w:szCs w:val="24"/>
        </w:rPr>
        <w:t>нумератора</w:t>
      </w:r>
      <w:r w:rsidR="00C359D5" w:rsidRPr="000D6B05">
        <w:rPr>
          <w:szCs w:val="24"/>
        </w:rPr>
        <w:t xml:space="preserve"> </w:t>
      </w:r>
      <w:r w:rsidRPr="000D6B05">
        <w:rPr>
          <w:szCs w:val="24"/>
        </w:rPr>
        <w:t>или</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отдельных</w:t>
      </w:r>
      <w:r w:rsidR="00C359D5" w:rsidRPr="000D6B05">
        <w:rPr>
          <w:szCs w:val="24"/>
        </w:rPr>
        <w:t xml:space="preserve"> </w:t>
      </w:r>
      <w:r w:rsidRPr="000D6B05">
        <w:rPr>
          <w:szCs w:val="24"/>
        </w:rPr>
        <w:t>нумераторов</w:t>
      </w:r>
      <w:r w:rsidR="00C359D5" w:rsidRPr="000D6B05">
        <w:rPr>
          <w:szCs w:val="24"/>
        </w:rPr>
        <w:t xml:space="preserve"> </w:t>
      </w:r>
      <w:r w:rsidRPr="000D6B05">
        <w:rPr>
          <w:szCs w:val="24"/>
        </w:rPr>
        <w:t>для</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выписываемых</w:t>
      </w:r>
      <w:r w:rsidR="00C359D5" w:rsidRPr="000D6B05">
        <w:rPr>
          <w:szCs w:val="24"/>
        </w:rPr>
        <w:t xml:space="preserve"> </w:t>
      </w:r>
      <w:r w:rsidRPr="000D6B05">
        <w:rPr>
          <w:szCs w:val="24"/>
        </w:rPr>
        <w:t>по</w:t>
      </w:r>
      <w:r w:rsidR="00C359D5" w:rsidRPr="000D6B05">
        <w:rPr>
          <w:szCs w:val="24"/>
        </w:rPr>
        <w:t xml:space="preserve"> </w:t>
      </w:r>
      <w:r w:rsidRPr="000D6B05">
        <w:rPr>
          <w:szCs w:val="24"/>
        </w:rPr>
        <w:t>разным</w:t>
      </w:r>
      <w:r w:rsidR="00C359D5" w:rsidRPr="000D6B05">
        <w:rPr>
          <w:szCs w:val="24"/>
        </w:rPr>
        <w:t xml:space="preserve"> </w:t>
      </w:r>
      <w:r w:rsidRPr="000D6B05">
        <w:rPr>
          <w:szCs w:val="24"/>
        </w:rPr>
        <w:t>программам</w:t>
      </w:r>
      <w:r w:rsidR="00C359D5" w:rsidRPr="000D6B05">
        <w:rPr>
          <w:szCs w:val="24"/>
        </w:rPr>
        <w:t xml:space="preserve"> </w:t>
      </w:r>
      <w:r w:rsidRPr="000D6B05">
        <w:rPr>
          <w:szCs w:val="24"/>
        </w:rPr>
        <w:t>ЛЛО,</w:t>
      </w:r>
      <w:r w:rsidR="00C359D5" w:rsidRPr="000D6B05">
        <w:rPr>
          <w:szCs w:val="24"/>
        </w:rPr>
        <w:t xml:space="preserve"> </w:t>
      </w:r>
      <w:r w:rsidRPr="000D6B05">
        <w:rPr>
          <w:szCs w:val="24"/>
        </w:rPr>
        <w:t>в</w:t>
      </w:r>
      <w:r w:rsidR="00C359D5" w:rsidRPr="000D6B05">
        <w:rPr>
          <w:szCs w:val="24"/>
        </w:rPr>
        <w:t xml:space="preserve"> </w:t>
      </w:r>
      <w:r w:rsidRPr="000D6B05">
        <w:rPr>
          <w:szCs w:val="24"/>
        </w:rPr>
        <w:t>разных</w:t>
      </w:r>
      <w:r w:rsidR="00C359D5" w:rsidRPr="000D6B05">
        <w:rPr>
          <w:szCs w:val="24"/>
        </w:rPr>
        <w:t xml:space="preserve"> </w:t>
      </w:r>
      <w:r w:rsidRPr="000D6B05">
        <w:rPr>
          <w:szCs w:val="24"/>
        </w:rPr>
        <w:t>МО,</w:t>
      </w:r>
      <w:r w:rsidR="00C359D5" w:rsidRPr="000D6B05">
        <w:rPr>
          <w:szCs w:val="24"/>
        </w:rPr>
        <w:t xml:space="preserve"> </w:t>
      </w:r>
      <w:r w:rsidRPr="000D6B05">
        <w:rPr>
          <w:szCs w:val="24"/>
        </w:rPr>
        <w:t>подразделениях</w:t>
      </w:r>
      <w:r w:rsidR="00C359D5" w:rsidRPr="000D6B05">
        <w:rPr>
          <w:szCs w:val="24"/>
        </w:rPr>
        <w:t xml:space="preserve"> </w:t>
      </w:r>
      <w:r w:rsidRPr="000D6B05">
        <w:rPr>
          <w:szCs w:val="24"/>
        </w:rPr>
        <w:t>МО;</w:t>
      </w:r>
    </w:p>
    <w:p w14:paraId="54F16750" w14:textId="3BC33376" w:rsidR="00F72B69" w:rsidRPr="000D6B05" w:rsidRDefault="00F72B69" w:rsidP="00461C70">
      <w:pPr>
        <w:numPr>
          <w:ilvl w:val="0"/>
          <w:numId w:val="175"/>
        </w:numPr>
        <w:spacing w:line="360" w:lineRule="auto"/>
        <w:ind w:left="1434" w:hanging="357"/>
        <w:jc w:val="both"/>
        <w:rPr>
          <w:szCs w:val="24"/>
        </w:rPr>
      </w:pPr>
      <w:r w:rsidRPr="000D6B05">
        <w:rPr>
          <w:szCs w:val="24"/>
        </w:rPr>
        <w:t>Автоматическая</w:t>
      </w:r>
      <w:r w:rsidR="00C359D5" w:rsidRPr="000D6B05">
        <w:rPr>
          <w:szCs w:val="24"/>
        </w:rPr>
        <w:t xml:space="preserve"> </w:t>
      </w:r>
      <w:r w:rsidRPr="000D6B05">
        <w:rPr>
          <w:szCs w:val="24"/>
        </w:rPr>
        <w:t>генерация</w:t>
      </w:r>
      <w:r w:rsidR="00C359D5" w:rsidRPr="000D6B05">
        <w:rPr>
          <w:szCs w:val="24"/>
        </w:rPr>
        <w:t xml:space="preserve"> </w:t>
      </w:r>
      <w:r w:rsidRPr="000D6B05">
        <w:rPr>
          <w:szCs w:val="24"/>
        </w:rPr>
        <w:t>номера</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заданным</w:t>
      </w:r>
      <w:r w:rsidR="00C359D5" w:rsidRPr="000D6B05">
        <w:rPr>
          <w:szCs w:val="24"/>
        </w:rPr>
        <w:t xml:space="preserve"> </w:t>
      </w:r>
      <w:r w:rsidRPr="000D6B05">
        <w:rPr>
          <w:szCs w:val="24"/>
        </w:rPr>
        <w:t>нумератором;</w:t>
      </w:r>
    </w:p>
    <w:p w14:paraId="4C15577B" w14:textId="03E5F14F" w:rsidR="00F72B69" w:rsidRPr="000D6B05" w:rsidRDefault="00F72B69" w:rsidP="00461C70">
      <w:pPr>
        <w:numPr>
          <w:ilvl w:val="0"/>
          <w:numId w:val="175"/>
        </w:numPr>
        <w:spacing w:line="360" w:lineRule="auto"/>
        <w:ind w:left="1434" w:hanging="357"/>
        <w:jc w:val="both"/>
        <w:rPr>
          <w:szCs w:val="24"/>
        </w:rPr>
      </w:pPr>
      <w:r w:rsidRPr="000D6B05">
        <w:rPr>
          <w:szCs w:val="24"/>
        </w:rPr>
        <w:t>Выписка</w:t>
      </w:r>
      <w:r w:rsidR="00C359D5" w:rsidRPr="000D6B05">
        <w:rPr>
          <w:szCs w:val="24"/>
        </w:rPr>
        <w:t xml:space="preserve"> </w:t>
      </w:r>
      <w:r w:rsidRPr="000D6B05">
        <w:rPr>
          <w:szCs w:val="24"/>
        </w:rPr>
        <w:t>льготных</w:t>
      </w:r>
      <w:r w:rsidR="00C359D5" w:rsidRPr="000D6B05">
        <w:rPr>
          <w:szCs w:val="24"/>
        </w:rPr>
        <w:t xml:space="preserve"> </w:t>
      </w:r>
      <w:r w:rsidRPr="000D6B05">
        <w:rPr>
          <w:szCs w:val="24"/>
        </w:rPr>
        <w:t>рецептов;</w:t>
      </w:r>
    </w:p>
    <w:p w14:paraId="69C9E757" w14:textId="3D99CDA7" w:rsidR="00F72B69" w:rsidRPr="000D6B05" w:rsidRDefault="00F72B69" w:rsidP="00461C70">
      <w:pPr>
        <w:numPr>
          <w:ilvl w:val="0"/>
          <w:numId w:val="175"/>
        </w:numPr>
        <w:spacing w:line="360" w:lineRule="auto"/>
        <w:ind w:left="1434" w:hanging="357"/>
        <w:jc w:val="both"/>
        <w:rPr>
          <w:szCs w:val="24"/>
        </w:rPr>
      </w:pPr>
      <w:r w:rsidRPr="000D6B05">
        <w:rPr>
          <w:szCs w:val="24"/>
        </w:rPr>
        <w:lastRenderedPageBreak/>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выписке</w:t>
      </w:r>
      <w:r w:rsidR="00C359D5" w:rsidRPr="000D6B05">
        <w:rPr>
          <w:szCs w:val="24"/>
        </w:rPr>
        <w:t xml:space="preserve"> </w:t>
      </w:r>
      <w:r w:rsidRPr="000D6B05">
        <w:rPr>
          <w:szCs w:val="24"/>
        </w:rPr>
        <w:t>льготных</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из:</w:t>
      </w:r>
      <w:r w:rsidR="00C359D5" w:rsidRPr="000D6B05">
        <w:rPr>
          <w:szCs w:val="24"/>
        </w:rPr>
        <w:t xml:space="preserve"> </w:t>
      </w:r>
    </w:p>
    <w:p w14:paraId="01BCF6C3" w14:textId="4B5F7968" w:rsidR="00F72B69" w:rsidRPr="000D6B05" w:rsidRDefault="00F72B69" w:rsidP="00461C70">
      <w:pPr>
        <w:numPr>
          <w:ilvl w:val="1"/>
          <w:numId w:val="180"/>
        </w:numPr>
        <w:spacing w:line="360" w:lineRule="auto"/>
        <w:jc w:val="both"/>
        <w:rPr>
          <w:szCs w:val="24"/>
        </w:rPr>
      </w:pPr>
      <w:r w:rsidRPr="000D6B05">
        <w:rPr>
          <w:szCs w:val="24"/>
        </w:rPr>
        <w:t>формы</w:t>
      </w:r>
      <w:r w:rsidR="00C359D5" w:rsidRPr="000D6B05">
        <w:rPr>
          <w:szCs w:val="24"/>
        </w:rPr>
        <w:t xml:space="preserve"> </w:t>
      </w:r>
      <w:r w:rsidRPr="000D6B05">
        <w:rPr>
          <w:szCs w:val="24"/>
        </w:rPr>
        <w:t>поточного</w:t>
      </w:r>
      <w:r w:rsidR="00C359D5" w:rsidRPr="000D6B05">
        <w:rPr>
          <w:szCs w:val="24"/>
        </w:rPr>
        <w:t xml:space="preserve"> </w:t>
      </w:r>
      <w:r w:rsidRPr="000D6B05">
        <w:rPr>
          <w:szCs w:val="24"/>
        </w:rPr>
        <w:t>ввода;</w:t>
      </w:r>
    </w:p>
    <w:p w14:paraId="49533782" w14:textId="28DAF997" w:rsidR="00F72B69" w:rsidRPr="000D6B05" w:rsidRDefault="00F72B69" w:rsidP="00461C70">
      <w:pPr>
        <w:numPr>
          <w:ilvl w:val="1"/>
          <w:numId w:val="180"/>
        </w:numPr>
        <w:spacing w:line="360" w:lineRule="auto"/>
        <w:jc w:val="both"/>
        <w:rPr>
          <w:szCs w:val="24"/>
        </w:rPr>
      </w:pPr>
      <w:r w:rsidRPr="000D6B05">
        <w:rPr>
          <w:szCs w:val="24"/>
        </w:rPr>
        <w:t>формы</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льготных</w:t>
      </w:r>
      <w:r w:rsidR="00C359D5" w:rsidRPr="000D6B05">
        <w:rPr>
          <w:szCs w:val="24"/>
        </w:rPr>
        <w:t xml:space="preserve"> </w:t>
      </w:r>
      <w:r w:rsidRPr="000D6B05">
        <w:rPr>
          <w:szCs w:val="24"/>
        </w:rPr>
        <w:t>рецептов;</w:t>
      </w:r>
    </w:p>
    <w:p w14:paraId="18855790" w14:textId="77777777" w:rsidR="00F72B69" w:rsidRPr="000D6B05" w:rsidRDefault="00F72B69" w:rsidP="00461C70">
      <w:pPr>
        <w:numPr>
          <w:ilvl w:val="1"/>
          <w:numId w:val="180"/>
        </w:numPr>
        <w:spacing w:line="360" w:lineRule="auto"/>
        <w:jc w:val="both"/>
        <w:rPr>
          <w:szCs w:val="24"/>
        </w:rPr>
      </w:pPr>
      <w:r w:rsidRPr="000D6B05">
        <w:rPr>
          <w:szCs w:val="24"/>
        </w:rPr>
        <w:t>ЭМК.</w:t>
      </w:r>
    </w:p>
    <w:p w14:paraId="4E7CF7EB" w14:textId="6E796DC5" w:rsidR="00F72B69" w:rsidRPr="000D6B05" w:rsidRDefault="00F72B69" w:rsidP="00461C70">
      <w:pPr>
        <w:numPr>
          <w:ilvl w:val="0"/>
          <w:numId w:val="175"/>
        </w:numPr>
        <w:spacing w:line="360" w:lineRule="auto"/>
        <w:ind w:left="1434" w:hanging="357"/>
        <w:jc w:val="both"/>
        <w:rPr>
          <w:szCs w:val="24"/>
        </w:rPr>
      </w:pPr>
      <w:r w:rsidRPr="000D6B05">
        <w:rPr>
          <w:szCs w:val="24"/>
        </w:rPr>
        <w:t>Просмотр</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льготном</w:t>
      </w:r>
      <w:r w:rsidR="00C359D5" w:rsidRPr="000D6B05">
        <w:rPr>
          <w:szCs w:val="24"/>
        </w:rPr>
        <w:t xml:space="preserve"> </w:t>
      </w:r>
      <w:r w:rsidRPr="000D6B05">
        <w:rPr>
          <w:szCs w:val="24"/>
        </w:rPr>
        <w:t>рецепте:</w:t>
      </w:r>
    </w:p>
    <w:p w14:paraId="2B3FCC96" w14:textId="3084CF2E" w:rsidR="00F72B69" w:rsidRPr="000D6B05" w:rsidRDefault="00F72B69" w:rsidP="00461C70">
      <w:pPr>
        <w:numPr>
          <w:ilvl w:val="1"/>
          <w:numId w:val="180"/>
        </w:numPr>
        <w:spacing w:line="360" w:lineRule="auto"/>
        <w:jc w:val="both"/>
        <w:rPr>
          <w:szCs w:val="24"/>
        </w:rPr>
      </w:pP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просмотра</w:t>
      </w:r>
      <w:r w:rsidR="00C359D5" w:rsidRPr="000D6B05">
        <w:rPr>
          <w:szCs w:val="24"/>
        </w:rPr>
        <w:t xml:space="preserve"> </w:t>
      </w:r>
      <w:r w:rsidRPr="000D6B05">
        <w:rPr>
          <w:szCs w:val="24"/>
        </w:rPr>
        <w:t>льготного</w:t>
      </w:r>
      <w:r w:rsidR="00C359D5" w:rsidRPr="000D6B05">
        <w:rPr>
          <w:szCs w:val="24"/>
        </w:rPr>
        <w:t xml:space="preserve"> </w:t>
      </w:r>
      <w:r w:rsidRPr="000D6B05">
        <w:rPr>
          <w:szCs w:val="24"/>
        </w:rPr>
        <w:t>рецепта;</w:t>
      </w:r>
    </w:p>
    <w:p w14:paraId="499864A4" w14:textId="71CD0BBC" w:rsidR="00F72B69" w:rsidRPr="000D6B05" w:rsidRDefault="00F72B69" w:rsidP="00461C70">
      <w:pPr>
        <w:numPr>
          <w:ilvl w:val="1"/>
          <w:numId w:val="180"/>
        </w:numPr>
        <w:spacing w:line="360" w:lineRule="auto"/>
        <w:jc w:val="both"/>
        <w:rPr>
          <w:szCs w:val="24"/>
        </w:rPr>
      </w:pPr>
      <w:r w:rsidRPr="000D6B05">
        <w:rPr>
          <w:szCs w:val="24"/>
        </w:rPr>
        <w:t>в</w:t>
      </w:r>
      <w:r w:rsidR="00C359D5" w:rsidRPr="000D6B05">
        <w:rPr>
          <w:szCs w:val="24"/>
        </w:rPr>
        <w:t xml:space="preserve"> </w:t>
      </w:r>
      <w:r w:rsidRPr="000D6B05">
        <w:rPr>
          <w:szCs w:val="24"/>
        </w:rPr>
        <w:t>ЭМК;</w:t>
      </w:r>
    </w:p>
    <w:p w14:paraId="7659D2B9" w14:textId="7BC2169D" w:rsidR="00F72B69" w:rsidRPr="000D6B05" w:rsidRDefault="00F72B69" w:rsidP="00461C70">
      <w:pPr>
        <w:numPr>
          <w:ilvl w:val="1"/>
          <w:numId w:val="180"/>
        </w:numPr>
        <w:spacing w:line="360" w:lineRule="auto"/>
        <w:jc w:val="both"/>
        <w:rPr>
          <w:szCs w:val="24"/>
        </w:rPr>
      </w:pPr>
      <w:r w:rsidRPr="000D6B05">
        <w:rPr>
          <w:szCs w:val="24"/>
        </w:rPr>
        <w:t>при</w:t>
      </w:r>
      <w:r w:rsidR="00C359D5" w:rsidRPr="000D6B05">
        <w:rPr>
          <w:szCs w:val="24"/>
        </w:rPr>
        <w:t xml:space="preserve"> </w:t>
      </w:r>
      <w:r w:rsidRPr="000D6B05">
        <w:rPr>
          <w:szCs w:val="24"/>
        </w:rPr>
        <w:t>просмотре</w:t>
      </w:r>
      <w:r w:rsidR="00C359D5" w:rsidRPr="000D6B05">
        <w:rPr>
          <w:szCs w:val="24"/>
        </w:rPr>
        <w:t xml:space="preserve"> </w:t>
      </w:r>
      <w:r w:rsidRPr="000D6B05">
        <w:rPr>
          <w:szCs w:val="24"/>
        </w:rPr>
        <w:t>Журнала</w:t>
      </w:r>
      <w:r w:rsidR="00C359D5" w:rsidRPr="000D6B05">
        <w:rPr>
          <w:szCs w:val="24"/>
        </w:rPr>
        <w:t xml:space="preserve"> </w:t>
      </w:r>
      <w:r w:rsidRPr="000D6B05">
        <w:rPr>
          <w:szCs w:val="24"/>
        </w:rPr>
        <w:t>отсрочки.</w:t>
      </w:r>
    </w:p>
    <w:p w14:paraId="6EF5F9AB" w14:textId="439C38A0" w:rsidR="00F72B69" w:rsidRPr="000D6B05" w:rsidRDefault="00F72B69" w:rsidP="00461C70">
      <w:pPr>
        <w:numPr>
          <w:ilvl w:val="0"/>
          <w:numId w:val="175"/>
        </w:numPr>
        <w:spacing w:line="360" w:lineRule="auto"/>
        <w:ind w:left="1434" w:hanging="357"/>
        <w:jc w:val="both"/>
        <w:rPr>
          <w:szCs w:val="24"/>
        </w:rPr>
      </w:pPr>
      <w:r w:rsidRPr="000D6B05">
        <w:rPr>
          <w:szCs w:val="24"/>
        </w:rPr>
        <w:t>Поиск</w:t>
      </w:r>
      <w:r w:rsidR="00C359D5" w:rsidRPr="000D6B05">
        <w:rPr>
          <w:szCs w:val="24"/>
        </w:rPr>
        <w:t xml:space="preserve"> </w:t>
      </w:r>
      <w:r w:rsidRPr="000D6B05">
        <w:rPr>
          <w:szCs w:val="24"/>
        </w:rPr>
        <w:t>льготных</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с</w:t>
      </w:r>
      <w:r w:rsidR="00C359D5" w:rsidRPr="000D6B05">
        <w:rPr>
          <w:szCs w:val="24"/>
        </w:rPr>
        <w:t xml:space="preserve"> </w:t>
      </w:r>
      <w:r w:rsidRPr="000D6B05">
        <w:rPr>
          <w:szCs w:val="24"/>
        </w:rPr>
        <w:t>формированием</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удовлетворяющего</w:t>
      </w:r>
      <w:r w:rsidR="00C359D5" w:rsidRPr="000D6B05">
        <w:rPr>
          <w:szCs w:val="24"/>
        </w:rPr>
        <w:t xml:space="preserve"> </w:t>
      </w:r>
      <w:r w:rsidRPr="000D6B05">
        <w:rPr>
          <w:szCs w:val="24"/>
        </w:rPr>
        <w:t>заданным</w:t>
      </w:r>
      <w:r w:rsidR="00C359D5" w:rsidRPr="000D6B05">
        <w:rPr>
          <w:szCs w:val="24"/>
        </w:rPr>
        <w:t xml:space="preserve"> </w:t>
      </w:r>
      <w:r w:rsidRPr="000D6B05">
        <w:rPr>
          <w:szCs w:val="24"/>
        </w:rPr>
        <w:t>условиям,</w:t>
      </w:r>
      <w:r w:rsidR="00C359D5" w:rsidRPr="000D6B05">
        <w:rPr>
          <w:szCs w:val="24"/>
        </w:rPr>
        <w:t xml:space="preserve"> </w:t>
      </w:r>
      <w:r w:rsidRPr="000D6B05">
        <w:rPr>
          <w:szCs w:val="24"/>
        </w:rPr>
        <w:t>осуществляется</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формах:</w:t>
      </w:r>
      <w:r w:rsidR="00C359D5" w:rsidRPr="000D6B05">
        <w:rPr>
          <w:szCs w:val="24"/>
        </w:rPr>
        <w:t xml:space="preserve"> </w:t>
      </w:r>
    </w:p>
    <w:p w14:paraId="6D77F5B4" w14:textId="5F2060E6" w:rsidR="00F72B69" w:rsidRPr="000D6B05" w:rsidRDefault="00F72B69" w:rsidP="00461C70">
      <w:pPr>
        <w:numPr>
          <w:ilvl w:val="1"/>
          <w:numId w:val="180"/>
        </w:numPr>
        <w:spacing w:line="360" w:lineRule="auto"/>
        <w:jc w:val="both"/>
        <w:rPr>
          <w:szCs w:val="24"/>
        </w:rPr>
      </w:pPr>
      <w:r w:rsidRPr="000D6B05">
        <w:rPr>
          <w:szCs w:val="24"/>
        </w:rPr>
        <w:t>формы</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льготных</w:t>
      </w:r>
      <w:r w:rsidR="00C359D5" w:rsidRPr="000D6B05">
        <w:rPr>
          <w:szCs w:val="24"/>
        </w:rPr>
        <w:t xml:space="preserve"> </w:t>
      </w:r>
      <w:r w:rsidRPr="000D6B05">
        <w:rPr>
          <w:szCs w:val="24"/>
        </w:rPr>
        <w:t>рецептов;</w:t>
      </w:r>
    </w:p>
    <w:p w14:paraId="2E19D97A" w14:textId="3C80549E" w:rsidR="00F72B69" w:rsidRPr="000D6B05" w:rsidRDefault="00F72B69" w:rsidP="00461C70">
      <w:pPr>
        <w:numPr>
          <w:ilvl w:val="1"/>
          <w:numId w:val="180"/>
        </w:numPr>
        <w:spacing w:line="360" w:lineRule="auto"/>
        <w:jc w:val="both"/>
        <w:rPr>
          <w:szCs w:val="24"/>
        </w:rPr>
      </w:pPr>
      <w:r w:rsidRPr="000D6B05">
        <w:rPr>
          <w:szCs w:val="24"/>
        </w:rPr>
        <w:t>Журнал</w:t>
      </w:r>
      <w:r w:rsidR="00C359D5" w:rsidRPr="000D6B05">
        <w:rPr>
          <w:szCs w:val="24"/>
        </w:rPr>
        <w:t xml:space="preserve"> </w:t>
      </w:r>
      <w:r w:rsidRPr="000D6B05">
        <w:rPr>
          <w:szCs w:val="24"/>
        </w:rPr>
        <w:t>отсрочки.</w:t>
      </w:r>
    </w:p>
    <w:p w14:paraId="4014926A" w14:textId="3155C172" w:rsidR="00F72B69" w:rsidRPr="000D6B05" w:rsidRDefault="00F72B69" w:rsidP="00461C70">
      <w:pPr>
        <w:numPr>
          <w:ilvl w:val="0"/>
          <w:numId w:val="175"/>
        </w:numPr>
        <w:spacing w:line="360" w:lineRule="auto"/>
        <w:ind w:left="1434" w:hanging="357"/>
        <w:jc w:val="both"/>
        <w:rPr>
          <w:szCs w:val="24"/>
        </w:rPr>
      </w:pPr>
      <w:r w:rsidRPr="000D6B05">
        <w:rPr>
          <w:szCs w:val="24"/>
        </w:rPr>
        <w:t>Возможность</w:t>
      </w:r>
      <w:r w:rsidR="00C359D5" w:rsidRPr="000D6B05">
        <w:rPr>
          <w:szCs w:val="24"/>
        </w:rPr>
        <w:t xml:space="preserve"> </w:t>
      </w:r>
      <w:r w:rsidRPr="000D6B05">
        <w:rPr>
          <w:szCs w:val="24"/>
        </w:rPr>
        <w:t>проставления</w:t>
      </w:r>
      <w:r w:rsidR="00C359D5" w:rsidRPr="000D6B05">
        <w:rPr>
          <w:szCs w:val="24"/>
        </w:rPr>
        <w:t xml:space="preserve"> </w:t>
      </w:r>
      <w:r w:rsidRPr="000D6B05">
        <w:rPr>
          <w:szCs w:val="24"/>
        </w:rPr>
        <w:t>отметки</w:t>
      </w:r>
      <w:r w:rsidR="00C359D5" w:rsidRPr="000D6B05">
        <w:rPr>
          <w:szCs w:val="24"/>
        </w:rPr>
        <w:t xml:space="preserve"> </w:t>
      </w:r>
      <w:r w:rsidRPr="000D6B05">
        <w:rPr>
          <w:szCs w:val="24"/>
        </w:rPr>
        <w:t>о</w:t>
      </w:r>
      <w:r w:rsidR="00C359D5" w:rsidRPr="000D6B05">
        <w:rPr>
          <w:szCs w:val="24"/>
        </w:rPr>
        <w:t xml:space="preserve"> </w:t>
      </w:r>
      <w:r w:rsidRPr="000D6B05">
        <w:rPr>
          <w:szCs w:val="24"/>
        </w:rPr>
        <w:t>получении</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уполномоченному</w:t>
      </w:r>
      <w:r w:rsidR="00C359D5" w:rsidRPr="000D6B05">
        <w:rPr>
          <w:szCs w:val="24"/>
        </w:rPr>
        <w:t xml:space="preserve"> </w:t>
      </w:r>
      <w:r w:rsidRPr="000D6B05">
        <w:rPr>
          <w:szCs w:val="24"/>
        </w:rPr>
        <w:t>лицу</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рецепта;</w:t>
      </w:r>
    </w:p>
    <w:p w14:paraId="10D1E699" w14:textId="68E5D25B" w:rsidR="00F72B69" w:rsidRPr="000D6B05" w:rsidRDefault="00F72B69" w:rsidP="00461C70">
      <w:pPr>
        <w:numPr>
          <w:ilvl w:val="0"/>
          <w:numId w:val="175"/>
        </w:numPr>
        <w:spacing w:line="360" w:lineRule="auto"/>
        <w:ind w:left="1434" w:hanging="357"/>
        <w:jc w:val="both"/>
        <w:rPr>
          <w:szCs w:val="24"/>
        </w:rPr>
      </w:pPr>
      <w:r w:rsidRPr="000D6B05">
        <w:rPr>
          <w:szCs w:val="24"/>
        </w:rPr>
        <w:t>Подписание</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ЭП;</w:t>
      </w:r>
    </w:p>
    <w:p w14:paraId="5F883F77" w14:textId="39751E5F" w:rsidR="00F72B69" w:rsidRPr="000D6B05" w:rsidRDefault="00F72B69" w:rsidP="00461C70">
      <w:pPr>
        <w:numPr>
          <w:ilvl w:val="0"/>
          <w:numId w:val="175"/>
        </w:numPr>
        <w:spacing w:line="360" w:lineRule="auto"/>
        <w:ind w:left="1434" w:hanging="357"/>
        <w:jc w:val="both"/>
        <w:rPr>
          <w:szCs w:val="24"/>
        </w:rPr>
      </w:pPr>
      <w:r w:rsidRPr="000D6B05">
        <w:rPr>
          <w:szCs w:val="24"/>
        </w:rPr>
        <w:t>Удаление</w:t>
      </w:r>
      <w:r w:rsidR="00C359D5" w:rsidRPr="000D6B05">
        <w:rPr>
          <w:szCs w:val="24"/>
        </w:rPr>
        <w:t xml:space="preserve"> </w:t>
      </w:r>
      <w:r w:rsidRPr="000D6B05">
        <w:rPr>
          <w:szCs w:val="24"/>
        </w:rPr>
        <w:t>выписанного</w:t>
      </w:r>
      <w:r w:rsidR="00C359D5" w:rsidRPr="000D6B05">
        <w:rPr>
          <w:szCs w:val="24"/>
        </w:rPr>
        <w:t xml:space="preserve"> </w:t>
      </w:r>
      <w:r w:rsidRPr="000D6B05">
        <w:rPr>
          <w:szCs w:val="24"/>
        </w:rPr>
        <w:t>рецепта;</w:t>
      </w:r>
    </w:p>
    <w:p w14:paraId="08F7A7CD" w14:textId="4087F372" w:rsidR="00F72B69" w:rsidRPr="000D6B05" w:rsidRDefault="00F72B69" w:rsidP="00461C70">
      <w:pPr>
        <w:numPr>
          <w:ilvl w:val="0"/>
          <w:numId w:val="175"/>
        </w:numPr>
        <w:spacing w:line="360" w:lineRule="auto"/>
        <w:ind w:left="1434" w:hanging="357"/>
        <w:jc w:val="both"/>
        <w:rPr>
          <w:szCs w:val="24"/>
        </w:rPr>
      </w:pPr>
      <w:r w:rsidRPr="000D6B05">
        <w:rPr>
          <w:szCs w:val="24"/>
        </w:rPr>
        <w:t>Выписка</w:t>
      </w:r>
      <w:r w:rsidR="00C359D5" w:rsidRPr="000D6B05">
        <w:rPr>
          <w:szCs w:val="24"/>
        </w:rPr>
        <w:t xml:space="preserve"> </w:t>
      </w:r>
      <w:r w:rsidRPr="000D6B05">
        <w:rPr>
          <w:szCs w:val="24"/>
        </w:rPr>
        <w:t>льготных</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требованиями</w:t>
      </w:r>
      <w:r w:rsidR="00C359D5" w:rsidRPr="000D6B05">
        <w:rPr>
          <w:szCs w:val="24"/>
        </w:rPr>
        <w:t xml:space="preserve"> </w:t>
      </w:r>
      <w:r w:rsidRPr="000D6B05">
        <w:rPr>
          <w:szCs w:val="24"/>
        </w:rPr>
        <w:t>действующего</w:t>
      </w:r>
      <w:r w:rsidR="00C359D5" w:rsidRPr="000D6B05">
        <w:rPr>
          <w:szCs w:val="24"/>
        </w:rPr>
        <w:t xml:space="preserve"> </w:t>
      </w:r>
      <w:r w:rsidRPr="000D6B05">
        <w:rPr>
          <w:szCs w:val="24"/>
        </w:rPr>
        <w:t>законодательства,</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на</w:t>
      </w:r>
      <w:r w:rsidR="00C359D5" w:rsidRPr="000D6B05">
        <w:rPr>
          <w:szCs w:val="24"/>
        </w:rPr>
        <w:t xml:space="preserve"> </w:t>
      </w:r>
      <w:r w:rsidRPr="000D6B05">
        <w:rPr>
          <w:szCs w:val="24"/>
        </w:rPr>
        <w:t>медицинские</w:t>
      </w:r>
      <w:r w:rsidR="00C359D5" w:rsidRPr="000D6B05">
        <w:rPr>
          <w:szCs w:val="24"/>
        </w:rPr>
        <w:t xml:space="preserve"> </w:t>
      </w:r>
      <w:r w:rsidRPr="000D6B05">
        <w:rPr>
          <w:szCs w:val="24"/>
        </w:rPr>
        <w:t>изделия.</w:t>
      </w:r>
      <w:r w:rsidR="00C359D5" w:rsidRPr="000D6B05">
        <w:rPr>
          <w:szCs w:val="24"/>
        </w:rPr>
        <w:t xml:space="preserve"> </w:t>
      </w:r>
      <w:r w:rsidRPr="000D6B05">
        <w:rPr>
          <w:szCs w:val="24"/>
        </w:rPr>
        <w:t>Формы</w:t>
      </w:r>
      <w:r w:rsidR="00C359D5" w:rsidRPr="000D6B05">
        <w:rPr>
          <w:szCs w:val="24"/>
        </w:rPr>
        <w:t xml:space="preserve"> </w:t>
      </w:r>
      <w:r w:rsidRPr="000D6B05">
        <w:rPr>
          <w:szCs w:val="24"/>
        </w:rPr>
        <w:t>рецепта:</w:t>
      </w:r>
    </w:p>
    <w:p w14:paraId="1FED28B5" w14:textId="77777777" w:rsidR="00F72B69" w:rsidRPr="000D6B05" w:rsidRDefault="00F72B69" w:rsidP="00461C70">
      <w:pPr>
        <w:numPr>
          <w:ilvl w:val="1"/>
          <w:numId w:val="180"/>
        </w:numPr>
        <w:spacing w:line="360" w:lineRule="auto"/>
        <w:jc w:val="both"/>
        <w:rPr>
          <w:szCs w:val="24"/>
        </w:rPr>
      </w:pPr>
      <w:r w:rsidRPr="000D6B05">
        <w:rPr>
          <w:szCs w:val="24"/>
        </w:rPr>
        <w:t>148-1/у-04(л);</w:t>
      </w:r>
    </w:p>
    <w:p w14:paraId="683F7B4C" w14:textId="77777777" w:rsidR="00F72B69" w:rsidRPr="000D6B05" w:rsidRDefault="00F72B69" w:rsidP="00461C70">
      <w:pPr>
        <w:numPr>
          <w:ilvl w:val="1"/>
          <w:numId w:val="180"/>
        </w:numPr>
        <w:spacing w:line="360" w:lineRule="auto"/>
        <w:jc w:val="both"/>
        <w:rPr>
          <w:szCs w:val="24"/>
        </w:rPr>
      </w:pPr>
      <w:r w:rsidRPr="000D6B05">
        <w:rPr>
          <w:szCs w:val="24"/>
        </w:rPr>
        <w:t>1-МИ.</w:t>
      </w:r>
    </w:p>
    <w:p w14:paraId="666A00C0" w14:textId="38D61A2F" w:rsidR="00F72B69" w:rsidRPr="000D6B05" w:rsidRDefault="00F72B69" w:rsidP="00461C70">
      <w:pPr>
        <w:numPr>
          <w:ilvl w:val="0"/>
          <w:numId w:val="154"/>
        </w:numPr>
        <w:spacing w:line="360" w:lineRule="auto"/>
        <w:rPr>
          <w:szCs w:val="24"/>
        </w:rPr>
      </w:pPr>
      <w:r w:rsidRPr="000D6B05">
        <w:rPr>
          <w:szCs w:val="24"/>
        </w:rPr>
        <w:t>Возможность</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рецепта:</w:t>
      </w:r>
    </w:p>
    <w:p w14:paraId="0BABC668" w14:textId="3640C215" w:rsidR="00F72B69" w:rsidRPr="000D6B05" w:rsidRDefault="00F72B69" w:rsidP="00461C70">
      <w:pPr>
        <w:numPr>
          <w:ilvl w:val="1"/>
          <w:numId w:val="180"/>
        </w:numPr>
        <w:spacing w:line="360" w:lineRule="auto"/>
        <w:jc w:val="both"/>
        <w:rPr>
          <w:szCs w:val="24"/>
        </w:rPr>
      </w:pPr>
      <w:r w:rsidRPr="000D6B05">
        <w:rPr>
          <w:szCs w:val="24"/>
        </w:rPr>
        <w:t>на</w:t>
      </w:r>
      <w:r w:rsidR="00C359D5" w:rsidRPr="000D6B05">
        <w:rPr>
          <w:szCs w:val="24"/>
        </w:rPr>
        <w:t xml:space="preserve"> </w:t>
      </w:r>
      <w:r w:rsidRPr="000D6B05">
        <w:rPr>
          <w:szCs w:val="24"/>
        </w:rPr>
        <w:t>листе</w:t>
      </w:r>
      <w:r w:rsidR="00C359D5" w:rsidRPr="000D6B05">
        <w:rPr>
          <w:szCs w:val="24"/>
        </w:rPr>
        <w:t xml:space="preserve"> </w:t>
      </w:r>
      <w:r w:rsidRPr="000D6B05">
        <w:rPr>
          <w:szCs w:val="24"/>
        </w:rPr>
        <w:t>(Машино</w:t>
      </w:r>
      <w:r w:rsidR="00C359D5" w:rsidRPr="000D6B05">
        <w:rPr>
          <w:szCs w:val="24"/>
        </w:rPr>
        <w:t xml:space="preserve"> </w:t>
      </w:r>
      <w:r w:rsidRPr="000D6B05">
        <w:rPr>
          <w:szCs w:val="24"/>
        </w:rPr>
        <w:t>печатная</w:t>
      </w:r>
      <w:r w:rsidR="00C359D5" w:rsidRPr="000D6B05">
        <w:rPr>
          <w:szCs w:val="24"/>
        </w:rPr>
        <w:t xml:space="preserve"> </w:t>
      </w:r>
      <w:r w:rsidRPr="000D6B05">
        <w:rPr>
          <w:szCs w:val="24"/>
        </w:rPr>
        <w:t>форма);</w:t>
      </w:r>
    </w:p>
    <w:p w14:paraId="57E73289" w14:textId="437A53C1" w:rsidR="00F72B69" w:rsidRPr="000D6B05" w:rsidRDefault="00F72B69" w:rsidP="00461C70">
      <w:pPr>
        <w:numPr>
          <w:ilvl w:val="1"/>
          <w:numId w:val="180"/>
        </w:numPr>
        <w:spacing w:line="360" w:lineRule="auto"/>
        <w:jc w:val="both"/>
        <w:rPr>
          <w:szCs w:val="24"/>
        </w:rPr>
      </w:pPr>
      <w:r w:rsidRPr="000D6B05">
        <w:rPr>
          <w:szCs w:val="24"/>
        </w:rPr>
        <w:t>на</w:t>
      </w:r>
      <w:r w:rsidR="00C359D5" w:rsidRPr="000D6B05">
        <w:rPr>
          <w:szCs w:val="24"/>
        </w:rPr>
        <w:t xml:space="preserve"> </w:t>
      </w:r>
      <w:r w:rsidRPr="000D6B05">
        <w:rPr>
          <w:szCs w:val="24"/>
        </w:rPr>
        <w:t>бланке</w:t>
      </w:r>
      <w:r w:rsidR="00C359D5" w:rsidRPr="000D6B05">
        <w:rPr>
          <w:szCs w:val="24"/>
        </w:rPr>
        <w:t xml:space="preserve"> </w:t>
      </w:r>
      <w:r w:rsidRPr="000D6B05">
        <w:rPr>
          <w:szCs w:val="24"/>
        </w:rPr>
        <w:t>-</w:t>
      </w:r>
      <w:r w:rsidR="00C359D5" w:rsidRPr="000D6B05">
        <w:rPr>
          <w:szCs w:val="24"/>
        </w:rPr>
        <w:t xml:space="preserve"> </w:t>
      </w:r>
      <w:r w:rsidRPr="000D6B05">
        <w:rPr>
          <w:szCs w:val="24"/>
        </w:rPr>
        <w:t>для</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рецептах,</w:t>
      </w:r>
      <w:r w:rsidR="00C359D5" w:rsidRPr="000D6B05">
        <w:rPr>
          <w:szCs w:val="24"/>
        </w:rPr>
        <w:t xml:space="preserve"> </w:t>
      </w:r>
      <w:r w:rsidRPr="000D6B05">
        <w:rPr>
          <w:szCs w:val="24"/>
        </w:rPr>
        <w:t>выписанных</w:t>
      </w:r>
      <w:r w:rsidR="00C359D5" w:rsidRPr="000D6B05">
        <w:rPr>
          <w:szCs w:val="24"/>
        </w:rPr>
        <w:t xml:space="preserve"> </w:t>
      </w:r>
      <w:r w:rsidRPr="000D6B05">
        <w:rPr>
          <w:szCs w:val="24"/>
        </w:rPr>
        <w:t>на</w:t>
      </w:r>
      <w:r w:rsidR="00C359D5" w:rsidRPr="000D6B05">
        <w:rPr>
          <w:szCs w:val="24"/>
        </w:rPr>
        <w:t xml:space="preserve"> </w:t>
      </w:r>
      <w:r w:rsidRPr="000D6B05">
        <w:rPr>
          <w:szCs w:val="24"/>
        </w:rPr>
        <w:t>бланках;</w:t>
      </w:r>
    </w:p>
    <w:p w14:paraId="5B8A98CB" w14:textId="4D320C0B" w:rsidR="00F72B69" w:rsidRPr="000D6B05" w:rsidRDefault="006B1C7C" w:rsidP="00461C70">
      <w:pPr>
        <w:numPr>
          <w:ilvl w:val="1"/>
          <w:numId w:val="180"/>
        </w:numPr>
        <w:spacing w:line="360" w:lineRule="auto"/>
        <w:jc w:val="both"/>
        <w:rPr>
          <w:szCs w:val="24"/>
        </w:rPr>
      </w:pPr>
      <w:r w:rsidRPr="000D6B05">
        <w:rPr>
          <w:szCs w:val="24"/>
        </w:rPr>
        <w:t>в форме</w:t>
      </w:r>
      <w:r w:rsidR="00C359D5" w:rsidRPr="000D6B05">
        <w:rPr>
          <w:szCs w:val="24"/>
        </w:rPr>
        <w:t xml:space="preserve"> </w:t>
      </w:r>
      <w:r w:rsidR="00F72B69" w:rsidRPr="000D6B05">
        <w:rPr>
          <w:szCs w:val="24"/>
        </w:rPr>
        <w:t>электронного</w:t>
      </w:r>
      <w:r w:rsidR="00C359D5" w:rsidRPr="000D6B05">
        <w:rPr>
          <w:szCs w:val="24"/>
        </w:rPr>
        <w:t xml:space="preserve"> </w:t>
      </w:r>
      <w:r w:rsidR="00F72B69" w:rsidRPr="000D6B05">
        <w:rPr>
          <w:szCs w:val="24"/>
        </w:rPr>
        <w:t>документа.</w:t>
      </w:r>
    </w:p>
    <w:p w14:paraId="6F149A94" w14:textId="5589CBBF" w:rsidR="00F72B69" w:rsidRPr="000D6B05" w:rsidRDefault="00F72B69" w:rsidP="00461C70">
      <w:pPr>
        <w:numPr>
          <w:ilvl w:val="0"/>
          <w:numId w:val="154"/>
        </w:numPr>
        <w:spacing w:line="360" w:lineRule="auto"/>
        <w:rPr>
          <w:szCs w:val="24"/>
        </w:rPr>
      </w:pPr>
      <w:r w:rsidRPr="000D6B05">
        <w:rPr>
          <w:szCs w:val="24"/>
        </w:rPr>
        <w:t>Учет</w:t>
      </w:r>
      <w:r w:rsidR="00C359D5" w:rsidRPr="000D6B05">
        <w:rPr>
          <w:szCs w:val="24"/>
        </w:rPr>
        <w:t xml:space="preserve"> </w:t>
      </w:r>
      <w:r w:rsidRPr="000D6B05">
        <w:rPr>
          <w:szCs w:val="24"/>
        </w:rPr>
        <w:t>признаков</w:t>
      </w:r>
      <w:r w:rsidR="00C359D5" w:rsidRPr="000D6B05">
        <w:rPr>
          <w:szCs w:val="24"/>
        </w:rPr>
        <w:t xml:space="preserve"> </w:t>
      </w:r>
      <w:r w:rsidRPr="000D6B05">
        <w:rPr>
          <w:szCs w:val="24"/>
        </w:rPr>
        <w:t>и</w:t>
      </w:r>
      <w:r w:rsidR="00C359D5" w:rsidRPr="000D6B05">
        <w:rPr>
          <w:szCs w:val="24"/>
        </w:rPr>
        <w:t xml:space="preserve"> </w:t>
      </w:r>
      <w:r w:rsidRPr="000D6B05">
        <w:rPr>
          <w:szCs w:val="24"/>
        </w:rPr>
        <w:t>особых</w:t>
      </w:r>
      <w:r w:rsidR="00C359D5" w:rsidRPr="000D6B05">
        <w:rPr>
          <w:szCs w:val="24"/>
        </w:rPr>
        <w:t xml:space="preserve"> </w:t>
      </w:r>
      <w:r w:rsidRPr="000D6B05">
        <w:rPr>
          <w:szCs w:val="24"/>
        </w:rPr>
        <w:t>отметок:</w:t>
      </w:r>
      <w:r w:rsidR="00C359D5" w:rsidRPr="000D6B05">
        <w:rPr>
          <w:szCs w:val="24"/>
        </w:rPr>
        <w:t xml:space="preserve"> </w:t>
      </w:r>
    </w:p>
    <w:p w14:paraId="047B231E" w14:textId="7B223367" w:rsidR="00F72B69" w:rsidRPr="000D6B05" w:rsidRDefault="00F72B69" w:rsidP="00461C70">
      <w:pPr>
        <w:numPr>
          <w:ilvl w:val="1"/>
          <w:numId w:val="180"/>
        </w:numPr>
        <w:spacing w:line="360" w:lineRule="auto"/>
        <w:jc w:val="both"/>
        <w:rPr>
          <w:szCs w:val="24"/>
        </w:rPr>
      </w:pPr>
      <w:r w:rsidRPr="000D6B05">
        <w:rPr>
          <w:szCs w:val="24"/>
        </w:rPr>
        <w:t>По</w:t>
      </w:r>
      <w:r w:rsidR="00C359D5" w:rsidRPr="000D6B05">
        <w:rPr>
          <w:szCs w:val="24"/>
        </w:rPr>
        <w:t xml:space="preserve"> </w:t>
      </w:r>
      <w:r w:rsidRPr="000D6B05">
        <w:rPr>
          <w:szCs w:val="24"/>
        </w:rPr>
        <w:t>специальному</w:t>
      </w:r>
      <w:r w:rsidR="00C359D5" w:rsidRPr="000D6B05">
        <w:rPr>
          <w:szCs w:val="24"/>
        </w:rPr>
        <w:t xml:space="preserve"> </w:t>
      </w:r>
      <w:r w:rsidRPr="000D6B05">
        <w:rPr>
          <w:szCs w:val="24"/>
        </w:rPr>
        <w:t>назначению;</w:t>
      </w:r>
    </w:p>
    <w:p w14:paraId="02FEF96A" w14:textId="77777777" w:rsidR="00F72B69" w:rsidRPr="000D6B05" w:rsidRDefault="00F72B69" w:rsidP="00461C70">
      <w:pPr>
        <w:numPr>
          <w:ilvl w:val="1"/>
          <w:numId w:val="180"/>
        </w:numPr>
        <w:spacing w:line="360" w:lineRule="auto"/>
        <w:jc w:val="both"/>
        <w:rPr>
          <w:szCs w:val="24"/>
        </w:rPr>
      </w:pPr>
      <w:r w:rsidRPr="000D6B05">
        <w:rPr>
          <w:szCs w:val="24"/>
        </w:rPr>
        <w:t>Срочность;</w:t>
      </w:r>
    </w:p>
    <w:p w14:paraId="0AB2FDE0" w14:textId="0FF59909" w:rsidR="00F72B69" w:rsidRPr="000D6B05" w:rsidRDefault="00F72B69" w:rsidP="00461C70">
      <w:pPr>
        <w:numPr>
          <w:ilvl w:val="1"/>
          <w:numId w:val="180"/>
        </w:numPr>
        <w:spacing w:line="360" w:lineRule="auto"/>
        <w:jc w:val="both"/>
        <w:rPr>
          <w:szCs w:val="24"/>
        </w:rPr>
      </w:pPr>
      <w:r w:rsidRPr="000D6B05">
        <w:rPr>
          <w:szCs w:val="24"/>
        </w:rPr>
        <w:t>Выписка</w:t>
      </w:r>
      <w:r w:rsidR="00C359D5" w:rsidRPr="000D6B05">
        <w:rPr>
          <w:szCs w:val="24"/>
        </w:rPr>
        <w:t xml:space="preserve"> </w:t>
      </w:r>
      <w:r w:rsidRPr="000D6B05">
        <w:rPr>
          <w:szCs w:val="24"/>
        </w:rPr>
        <w:t>по</w:t>
      </w:r>
      <w:r w:rsidR="00C359D5" w:rsidRPr="000D6B05">
        <w:rPr>
          <w:szCs w:val="24"/>
        </w:rPr>
        <w:t xml:space="preserve"> </w:t>
      </w:r>
      <w:r w:rsidRPr="000D6B05">
        <w:rPr>
          <w:szCs w:val="24"/>
        </w:rPr>
        <w:t>МНН</w:t>
      </w:r>
      <w:r w:rsidR="00C359D5" w:rsidRPr="000D6B05">
        <w:rPr>
          <w:szCs w:val="24"/>
        </w:rPr>
        <w:t xml:space="preserve"> </w:t>
      </w:r>
      <w:r w:rsidRPr="000D6B05">
        <w:rPr>
          <w:szCs w:val="24"/>
        </w:rPr>
        <w:t>(Да/Нет);</w:t>
      </w:r>
    </w:p>
    <w:p w14:paraId="0FC22DDB" w14:textId="27F084FE" w:rsidR="00F72B69" w:rsidRPr="000D6B05" w:rsidRDefault="00F72B69" w:rsidP="00461C70">
      <w:pPr>
        <w:numPr>
          <w:ilvl w:val="1"/>
          <w:numId w:val="180"/>
        </w:numPr>
        <w:spacing w:line="360" w:lineRule="auto"/>
        <w:jc w:val="both"/>
        <w:rPr>
          <w:szCs w:val="24"/>
        </w:rPr>
      </w:pPr>
      <w:r w:rsidRPr="000D6B05">
        <w:rPr>
          <w:szCs w:val="24"/>
        </w:rPr>
        <w:t>Учет</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по</w:t>
      </w:r>
      <w:r w:rsidR="00C359D5" w:rsidRPr="000D6B05">
        <w:rPr>
          <w:szCs w:val="24"/>
        </w:rPr>
        <w:t xml:space="preserve"> </w:t>
      </w:r>
      <w:r w:rsidRPr="000D6B05">
        <w:rPr>
          <w:szCs w:val="24"/>
        </w:rPr>
        <w:t>решению</w:t>
      </w:r>
      <w:r w:rsidR="00C359D5" w:rsidRPr="000D6B05">
        <w:rPr>
          <w:szCs w:val="24"/>
        </w:rPr>
        <w:t xml:space="preserve"> </w:t>
      </w:r>
      <w:r w:rsidRPr="000D6B05">
        <w:rPr>
          <w:szCs w:val="24"/>
        </w:rPr>
        <w:t>ВК,</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вне</w:t>
      </w:r>
      <w:r w:rsidR="00C359D5" w:rsidRPr="000D6B05">
        <w:rPr>
          <w:szCs w:val="24"/>
        </w:rPr>
        <w:t xml:space="preserve"> </w:t>
      </w:r>
      <w:r w:rsidRPr="000D6B05">
        <w:rPr>
          <w:szCs w:val="24"/>
        </w:rPr>
        <w:t>стандарта</w:t>
      </w:r>
      <w:r w:rsidR="00C359D5" w:rsidRPr="000D6B05">
        <w:rPr>
          <w:szCs w:val="24"/>
        </w:rPr>
        <w:t xml:space="preserve"> </w:t>
      </w:r>
      <w:r w:rsidRPr="000D6B05">
        <w:rPr>
          <w:szCs w:val="24"/>
        </w:rPr>
        <w:t>лечения;</w:t>
      </w:r>
    </w:p>
    <w:p w14:paraId="2765ECDD" w14:textId="603F53D0" w:rsidR="00F72B69" w:rsidRPr="000D6B05" w:rsidRDefault="00F72B69" w:rsidP="00461C70">
      <w:pPr>
        <w:numPr>
          <w:ilvl w:val="1"/>
          <w:numId w:val="180"/>
        </w:numPr>
        <w:spacing w:line="360" w:lineRule="auto"/>
        <w:jc w:val="both"/>
        <w:rPr>
          <w:szCs w:val="24"/>
        </w:rPr>
      </w:pPr>
      <w:r w:rsidRPr="000D6B05">
        <w:rPr>
          <w:szCs w:val="24"/>
        </w:rPr>
        <w:t>Сохранение</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назначении</w:t>
      </w:r>
      <w:r w:rsidR="00C359D5" w:rsidRPr="000D6B05">
        <w:rPr>
          <w:szCs w:val="24"/>
        </w:rPr>
        <w:t xml:space="preserve"> </w:t>
      </w:r>
      <w:r w:rsidRPr="000D6B05">
        <w:rPr>
          <w:szCs w:val="24"/>
        </w:rPr>
        <w:t>ЛС</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дозировок</w:t>
      </w:r>
      <w:r w:rsidR="00C359D5" w:rsidRPr="000D6B05">
        <w:rPr>
          <w:szCs w:val="24"/>
        </w:rPr>
        <w:t xml:space="preserve"> </w:t>
      </w:r>
      <w:r w:rsidRPr="000D6B05">
        <w:rPr>
          <w:szCs w:val="24"/>
        </w:rPr>
        <w:t>разовой</w:t>
      </w:r>
      <w:r w:rsidR="00C359D5" w:rsidRPr="000D6B05">
        <w:rPr>
          <w:szCs w:val="24"/>
        </w:rPr>
        <w:t xml:space="preserve"> </w:t>
      </w:r>
      <w:r w:rsidRPr="000D6B05">
        <w:rPr>
          <w:szCs w:val="24"/>
        </w:rPr>
        <w:t>и</w:t>
      </w:r>
      <w:r w:rsidR="00C359D5" w:rsidRPr="000D6B05">
        <w:rPr>
          <w:szCs w:val="24"/>
        </w:rPr>
        <w:t xml:space="preserve"> </w:t>
      </w:r>
      <w:r w:rsidRPr="000D6B05">
        <w:rPr>
          <w:szCs w:val="24"/>
        </w:rPr>
        <w:t>курсовой,</w:t>
      </w:r>
      <w:r w:rsidR="00C359D5" w:rsidRPr="000D6B05">
        <w:rPr>
          <w:szCs w:val="24"/>
        </w:rPr>
        <w:t xml:space="preserve"> </w:t>
      </w:r>
      <w:r w:rsidRPr="000D6B05">
        <w:rPr>
          <w:szCs w:val="24"/>
        </w:rPr>
        <w:t>длительности</w:t>
      </w:r>
      <w:r w:rsidR="00C359D5" w:rsidRPr="000D6B05">
        <w:rPr>
          <w:szCs w:val="24"/>
        </w:rPr>
        <w:t xml:space="preserve"> </w:t>
      </w:r>
      <w:r w:rsidRPr="000D6B05">
        <w:rPr>
          <w:szCs w:val="24"/>
        </w:rPr>
        <w:t>курса</w:t>
      </w:r>
      <w:r w:rsidR="00C359D5" w:rsidRPr="000D6B05">
        <w:rPr>
          <w:szCs w:val="24"/>
        </w:rPr>
        <w:t xml:space="preserve"> </w:t>
      </w:r>
      <w:r w:rsidRPr="000D6B05">
        <w:rPr>
          <w:szCs w:val="24"/>
        </w:rPr>
        <w:t>и</w:t>
      </w:r>
      <w:r w:rsidR="00C359D5" w:rsidRPr="000D6B05">
        <w:rPr>
          <w:szCs w:val="24"/>
        </w:rPr>
        <w:t xml:space="preserve"> </w:t>
      </w:r>
      <w:r w:rsidRPr="000D6B05">
        <w:rPr>
          <w:szCs w:val="24"/>
        </w:rPr>
        <w:t>кратности</w:t>
      </w:r>
      <w:r w:rsidR="00C359D5" w:rsidRPr="000D6B05">
        <w:rPr>
          <w:szCs w:val="24"/>
        </w:rPr>
        <w:t xml:space="preserve"> </w:t>
      </w:r>
      <w:r w:rsidRPr="000D6B05">
        <w:rPr>
          <w:szCs w:val="24"/>
        </w:rPr>
        <w:t>приема</w:t>
      </w:r>
      <w:r w:rsidR="00C359D5" w:rsidRPr="000D6B05">
        <w:rPr>
          <w:szCs w:val="24"/>
        </w:rPr>
        <w:t xml:space="preserve"> </w:t>
      </w:r>
      <w:r w:rsidRPr="000D6B05">
        <w:rPr>
          <w:szCs w:val="24"/>
        </w:rPr>
        <w:t>в</w:t>
      </w:r>
      <w:r w:rsidR="00C359D5" w:rsidRPr="000D6B05">
        <w:rPr>
          <w:szCs w:val="24"/>
        </w:rPr>
        <w:t xml:space="preserve"> </w:t>
      </w:r>
      <w:r w:rsidRPr="000D6B05">
        <w:rPr>
          <w:szCs w:val="24"/>
        </w:rPr>
        <w:t>течение</w:t>
      </w:r>
      <w:r w:rsidR="00C359D5" w:rsidRPr="000D6B05">
        <w:rPr>
          <w:szCs w:val="24"/>
        </w:rPr>
        <w:t xml:space="preserve"> </w:t>
      </w:r>
      <w:r w:rsidRPr="000D6B05">
        <w:rPr>
          <w:szCs w:val="24"/>
        </w:rPr>
        <w:t>суток.</w:t>
      </w:r>
    </w:p>
    <w:p w14:paraId="0C3C9B5D" w14:textId="68852752" w:rsidR="00F72B69" w:rsidRPr="000D6B05" w:rsidRDefault="00F72B69" w:rsidP="00461C70">
      <w:pPr>
        <w:numPr>
          <w:ilvl w:val="0"/>
          <w:numId w:val="154"/>
        </w:numPr>
        <w:spacing w:line="360" w:lineRule="auto"/>
        <w:rPr>
          <w:szCs w:val="24"/>
        </w:rPr>
      </w:pPr>
      <w:r w:rsidRPr="000D6B05">
        <w:rPr>
          <w:szCs w:val="24"/>
        </w:rPr>
        <w:t>Выбор</w:t>
      </w:r>
      <w:r w:rsidR="00C359D5" w:rsidRPr="000D6B05">
        <w:rPr>
          <w:szCs w:val="24"/>
        </w:rPr>
        <w:t xml:space="preserve"> </w:t>
      </w:r>
      <w:r w:rsidRPr="000D6B05">
        <w:rPr>
          <w:szCs w:val="24"/>
        </w:rPr>
        <w:t>медикаментов</w:t>
      </w:r>
      <w:r w:rsidR="00C359D5" w:rsidRPr="000D6B05">
        <w:rPr>
          <w:szCs w:val="24"/>
        </w:rPr>
        <w:t xml:space="preserve"> </w:t>
      </w:r>
      <w:r w:rsidRPr="000D6B05">
        <w:rPr>
          <w:szCs w:val="24"/>
        </w:rPr>
        <w:t>осуществляется</w:t>
      </w:r>
      <w:r w:rsidR="00C359D5" w:rsidRPr="000D6B05">
        <w:rPr>
          <w:szCs w:val="24"/>
        </w:rPr>
        <w:t xml:space="preserve"> </w:t>
      </w:r>
      <w:r w:rsidRPr="000D6B05">
        <w:rPr>
          <w:szCs w:val="24"/>
        </w:rPr>
        <w:t>из</w:t>
      </w:r>
      <w:r w:rsidR="00C359D5" w:rsidRPr="000D6B05">
        <w:rPr>
          <w:szCs w:val="24"/>
        </w:rPr>
        <w:t xml:space="preserve"> </w:t>
      </w:r>
      <w:r w:rsidRPr="000D6B05">
        <w:rPr>
          <w:szCs w:val="24"/>
        </w:rPr>
        <w:t>перечня</w:t>
      </w:r>
      <w:r w:rsidR="00C359D5" w:rsidRPr="000D6B05">
        <w:rPr>
          <w:szCs w:val="24"/>
        </w:rPr>
        <w:t xml:space="preserve"> </w:t>
      </w:r>
      <w:r w:rsidRPr="000D6B05">
        <w:rPr>
          <w:szCs w:val="24"/>
        </w:rPr>
        <w:t>медикаментов,</w:t>
      </w:r>
      <w:r w:rsidR="00C359D5" w:rsidRPr="000D6B05">
        <w:rPr>
          <w:szCs w:val="24"/>
        </w:rPr>
        <w:t xml:space="preserve"> </w:t>
      </w:r>
      <w:r w:rsidRPr="000D6B05">
        <w:rPr>
          <w:szCs w:val="24"/>
        </w:rPr>
        <w:t>заданного</w:t>
      </w:r>
      <w:r w:rsidR="00C359D5" w:rsidRPr="000D6B05">
        <w:rPr>
          <w:szCs w:val="24"/>
        </w:rPr>
        <w:t xml:space="preserve"> </w:t>
      </w:r>
      <w:r w:rsidRPr="000D6B05">
        <w:rPr>
          <w:szCs w:val="24"/>
        </w:rPr>
        <w:t>параметрами</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из</w:t>
      </w:r>
      <w:r w:rsidR="00C359D5" w:rsidRPr="000D6B05">
        <w:rPr>
          <w:szCs w:val="24"/>
        </w:rPr>
        <w:t xml:space="preserve"> </w:t>
      </w:r>
      <w:r w:rsidRPr="000D6B05">
        <w:rPr>
          <w:szCs w:val="24"/>
        </w:rPr>
        <w:t>нормативного</w:t>
      </w:r>
      <w:r w:rsidR="00C359D5" w:rsidRPr="000D6B05">
        <w:rPr>
          <w:szCs w:val="24"/>
        </w:rPr>
        <w:t xml:space="preserve"> </w:t>
      </w:r>
      <w:r w:rsidRPr="000D6B05">
        <w:rPr>
          <w:szCs w:val="24"/>
        </w:rPr>
        <w:t>перечня;</w:t>
      </w:r>
    </w:p>
    <w:p w14:paraId="0C20FC0B" w14:textId="123A6E9E" w:rsidR="00F72B69" w:rsidRPr="000D6B05" w:rsidRDefault="00F72B69" w:rsidP="00461C70">
      <w:pPr>
        <w:numPr>
          <w:ilvl w:val="0"/>
          <w:numId w:val="154"/>
        </w:numPr>
        <w:spacing w:line="360" w:lineRule="auto"/>
        <w:rPr>
          <w:szCs w:val="24"/>
        </w:rPr>
      </w:pPr>
      <w:r w:rsidRPr="000D6B05">
        <w:rPr>
          <w:szCs w:val="24"/>
        </w:rPr>
        <w:t>Возможность</w:t>
      </w:r>
      <w:r w:rsidR="00C359D5" w:rsidRPr="000D6B05">
        <w:rPr>
          <w:szCs w:val="24"/>
        </w:rPr>
        <w:t xml:space="preserve"> </w:t>
      </w:r>
      <w:r w:rsidRPr="000D6B05">
        <w:rPr>
          <w:szCs w:val="24"/>
        </w:rPr>
        <w:t>выполнения</w:t>
      </w:r>
      <w:r w:rsidR="00C359D5" w:rsidRPr="000D6B05">
        <w:rPr>
          <w:szCs w:val="24"/>
        </w:rPr>
        <w:t xml:space="preserve"> </w:t>
      </w:r>
      <w:r w:rsidRPr="000D6B05">
        <w:rPr>
          <w:szCs w:val="24"/>
        </w:rPr>
        <w:t>контроля</w:t>
      </w:r>
      <w:r w:rsidR="00C359D5" w:rsidRPr="000D6B05">
        <w:rPr>
          <w:szCs w:val="24"/>
        </w:rPr>
        <w:t xml:space="preserve"> </w:t>
      </w:r>
      <w:r w:rsidRPr="000D6B05">
        <w:rPr>
          <w:szCs w:val="24"/>
        </w:rPr>
        <w:t>на</w:t>
      </w:r>
      <w:r w:rsidR="00C359D5" w:rsidRPr="000D6B05">
        <w:rPr>
          <w:szCs w:val="24"/>
        </w:rPr>
        <w:t xml:space="preserve"> </w:t>
      </w:r>
      <w:r w:rsidRPr="000D6B05">
        <w:rPr>
          <w:szCs w:val="24"/>
        </w:rPr>
        <w:t>наличие</w:t>
      </w:r>
      <w:r w:rsidR="00C359D5" w:rsidRPr="000D6B05">
        <w:rPr>
          <w:szCs w:val="24"/>
        </w:rPr>
        <w:t xml:space="preserve"> </w:t>
      </w:r>
      <w:r w:rsidRPr="000D6B05">
        <w:rPr>
          <w:szCs w:val="24"/>
        </w:rPr>
        <w:t>медикамента,</w:t>
      </w:r>
      <w:r w:rsidR="00C359D5" w:rsidRPr="000D6B05">
        <w:rPr>
          <w:szCs w:val="24"/>
        </w:rPr>
        <w:t xml:space="preserve"> </w:t>
      </w:r>
      <w:r w:rsidRPr="000D6B05">
        <w:rPr>
          <w:szCs w:val="24"/>
        </w:rPr>
        <w:t>указанного</w:t>
      </w:r>
      <w:r w:rsidR="00C359D5" w:rsidRPr="000D6B05">
        <w:rPr>
          <w:szCs w:val="24"/>
        </w:rPr>
        <w:t xml:space="preserve"> </w:t>
      </w:r>
      <w:r w:rsidRPr="000D6B05">
        <w:rPr>
          <w:szCs w:val="24"/>
        </w:rPr>
        <w:t>в</w:t>
      </w:r>
      <w:r w:rsidR="00C359D5" w:rsidRPr="000D6B05">
        <w:rPr>
          <w:szCs w:val="24"/>
        </w:rPr>
        <w:t xml:space="preserve"> </w:t>
      </w:r>
      <w:r w:rsidRPr="000D6B05">
        <w:rPr>
          <w:szCs w:val="24"/>
        </w:rPr>
        <w:t>рецепте,</w:t>
      </w:r>
      <w:r w:rsidR="00C359D5" w:rsidRPr="000D6B05">
        <w:rPr>
          <w:szCs w:val="24"/>
        </w:rPr>
        <w:t xml:space="preserve"> </w:t>
      </w:r>
      <w:r w:rsidRPr="000D6B05">
        <w:rPr>
          <w:szCs w:val="24"/>
        </w:rPr>
        <w:t>в</w:t>
      </w:r>
      <w:r w:rsidR="00C359D5" w:rsidRPr="000D6B05">
        <w:rPr>
          <w:szCs w:val="24"/>
        </w:rPr>
        <w:t xml:space="preserve"> </w:t>
      </w:r>
      <w:r w:rsidRPr="000D6B05">
        <w:rPr>
          <w:szCs w:val="24"/>
        </w:rPr>
        <w:t>пунктах</w:t>
      </w:r>
      <w:r w:rsidR="00C359D5" w:rsidRPr="000D6B05">
        <w:rPr>
          <w:szCs w:val="24"/>
        </w:rPr>
        <w:t xml:space="preserve"> </w:t>
      </w:r>
      <w:r w:rsidRPr="000D6B05">
        <w:rPr>
          <w:szCs w:val="24"/>
        </w:rPr>
        <w:t>отпуска</w:t>
      </w:r>
      <w:r w:rsidR="006B1C7C" w:rsidRPr="000D6B05">
        <w:rPr>
          <w:szCs w:val="24"/>
        </w:rPr>
        <w:t xml:space="preserve">, при наличии </w:t>
      </w:r>
      <w:r w:rsidR="006B1C7C" w:rsidRPr="000D6B05">
        <w:t>настроек Системы</w:t>
      </w:r>
      <w:r w:rsidRPr="000D6B05">
        <w:rPr>
          <w:szCs w:val="24"/>
        </w:rPr>
        <w:t>;</w:t>
      </w:r>
    </w:p>
    <w:p w14:paraId="6871E522" w14:textId="34B58B2E" w:rsidR="00F72B69" w:rsidRPr="000D6B05" w:rsidRDefault="00F72B69" w:rsidP="00461C70">
      <w:pPr>
        <w:numPr>
          <w:ilvl w:val="0"/>
          <w:numId w:val="154"/>
        </w:numPr>
        <w:spacing w:line="360" w:lineRule="auto"/>
        <w:rPr>
          <w:szCs w:val="24"/>
        </w:rPr>
      </w:pPr>
      <w:r w:rsidRPr="000D6B05">
        <w:rPr>
          <w:szCs w:val="24"/>
        </w:rPr>
        <w:lastRenderedPageBreak/>
        <w:t>Контроли,</w:t>
      </w:r>
      <w:r w:rsidR="00C359D5" w:rsidRPr="000D6B05">
        <w:rPr>
          <w:szCs w:val="24"/>
        </w:rPr>
        <w:t xml:space="preserve"> </w:t>
      </w:r>
      <w:r w:rsidRPr="000D6B05">
        <w:rPr>
          <w:szCs w:val="24"/>
        </w:rPr>
        <w:t>выполняемые</w:t>
      </w:r>
      <w:r w:rsidR="00C359D5" w:rsidRPr="000D6B05">
        <w:rPr>
          <w:szCs w:val="24"/>
        </w:rPr>
        <w:t xml:space="preserve"> </w:t>
      </w:r>
      <w:r w:rsidRPr="000D6B05">
        <w:rPr>
          <w:szCs w:val="24"/>
        </w:rPr>
        <w:t>при</w:t>
      </w:r>
      <w:r w:rsidR="00C359D5" w:rsidRPr="000D6B05">
        <w:rPr>
          <w:szCs w:val="24"/>
        </w:rPr>
        <w:t xml:space="preserve"> </w:t>
      </w:r>
      <w:r w:rsidRPr="000D6B05">
        <w:rPr>
          <w:szCs w:val="24"/>
        </w:rPr>
        <w:t>выписке</w:t>
      </w:r>
      <w:r w:rsidR="00C359D5" w:rsidRPr="000D6B05">
        <w:rPr>
          <w:szCs w:val="24"/>
        </w:rPr>
        <w:t xml:space="preserve"> </w:t>
      </w:r>
      <w:r w:rsidRPr="000D6B05">
        <w:rPr>
          <w:szCs w:val="24"/>
        </w:rPr>
        <w:t>льготных</w:t>
      </w:r>
      <w:r w:rsidR="00C359D5" w:rsidRPr="000D6B05">
        <w:rPr>
          <w:szCs w:val="24"/>
        </w:rPr>
        <w:t xml:space="preserve"> </w:t>
      </w:r>
      <w:r w:rsidRPr="000D6B05">
        <w:rPr>
          <w:szCs w:val="24"/>
        </w:rPr>
        <w:t>рецептов:</w:t>
      </w:r>
      <w:r w:rsidR="00C359D5" w:rsidRPr="000D6B05">
        <w:rPr>
          <w:szCs w:val="24"/>
        </w:rPr>
        <w:t xml:space="preserve"> </w:t>
      </w:r>
    </w:p>
    <w:p w14:paraId="74703535" w14:textId="0A324E6F" w:rsidR="00F72B69" w:rsidRPr="000D6B05" w:rsidRDefault="00F72B69" w:rsidP="00461C70">
      <w:pPr>
        <w:numPr>
          <w:ilvl w:val="1"/>
          <w:numId w:val="180"/>
        </w:numPr>
        <w:spacing w:line="360" w:lineRule="auto"/>
        <w:jc w:val="both"/>
        <w:rPr>
          <w:szCs w:val="24"/>
        </w:rPr>
      </w:pPr>
      <w:r w:rsidRPr="000D6B05">
        <w:rPr>
          <w:szCs w:val="24"/>
        </w:rPr>
        <w:t>на</w:t>
      </w:r>
      <w:r w:rsidR="00C359D5" w:rsidRPr="000D6B05">
        <w:rPr>
          <w:szCs w:val="24"/>
        </w:rPr>
        <w:t xml:space="preserve"> </w:t>
      </w:r>
      <w:r w:rsidRPr="000D6B05">
        <w:rPr>
          <w:szCs w:val="24"/>
        </w:rPr>
        <w:t>наличие</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реестре</w:t>
      </w:r>
      <w:r w:rsidR="00C359D5" w:rsidRPr="000D6B05">
        <w:rPr>
          <w:szCs w:val="24"/>
        </w:rPr>
        <w:t xml:space="preserve"> </w:t>
      </w:r>
      <w:r w:rsidRPr="000D6B05">
        <w:rPr>
          <w:szCs w:val="24"/>
        </w:rPr>
        <w:t>льготников</w:t>
      </w:r>
      <w:r w:rsidR="00C359D5" w:rsidRPr="000D6B05">
        <w:rPr>
          <w:szCs w:val="24"/>
        </w:rPr>
        <w:t xml:space="preserve"> </w:t>
      </w:r>
      <w:r w:rsidRPr="000D6B05">
        <w:rPr>
          <w:szCs w:val="24"/>
        </w:rPr>
        <w:t>на</w:t>
      </w:r>
      <w:r w:rsidR="00C359D5" w:rsidRPr="000D6B05">
        <w:rPr>
          <w:szCs w:val="24"/>
        </w:rPr>
        <w:t xml:space="preserve"> </w:t>
      </w:r>
      <w:r w:rsidRPr="000D6B05">
        <w:rPr>
          <w:szCs w:val="24"/>
        </w:rPr>
        <w:t>дату</w:t>
      </w:r>
      <w:r w:rsidR="00C359D5" w:rsidRPr="000D6B05">
        <w:rPr>
          <w:szCs w:val="24"/>
        </w:rPr>
        <w:t xml:space="preserve"> </w:t>
      </w:r>
      <w:r w:rsidRPr="000D6B05">
        <w:rPr>
          <w:szCs w:val="24"/>
        </w:rPr>
        <w:t>выписки</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и</w:t>
      </w:r>
      <w:r w:rsidR="00C359D5" w:rsidRPr="000D6B05">
        <w:rPr>
          <w:szCs w:val="24"/>
        </w:rPr>
        <w:t xml:space="preserve"> </w:t>
      </w:r>
      <w:r w:rsidRPr="000D6B05">
        <w:rPr>
          <w:szCs w:val="24"/>
        </w:rPr>
        <w:t>наличие</w:t>
      </w:r>
      <w:r w:rsidR="00C359D5" w:rsidRPr="000D6B05">
        <w:rPr>
          <w:szCs w:val="24"/>
        </w:rPr>
        <w:t xml:space="preserve"> </w:t>
      </w:r>
      <w:r w:rsidRPr="000D6B05">
        <w:rPr>
          <w:szCs w:val="24"/>
        </w:rPr>
        <w:t>отказа</w:t>
      </w:r>
      <w:r w:rsidR="00C359D5" w:rsidRPr="000D6B05">
        <w:rPr>
          <w:szCs w:val="24"/>
        </w:rPr>
        <w:t xml:space="preserve"> </w:t>
      </w:r>
      <w:r w:rsidRPr="000D6B05">
        <w:rPr>
          <w:szCs w:val="24"/>
        </w:rPr>
        <w:t>от</w:t>
      </w:r>
      <w:r w:rsidR="00C359D5" w:rsidRPr="000D6B05">
        <w:rPr>
          <w:szCs w:val="24"/>
        </w:rPr>
        <w:t xml:space="preserve"> </w:t>
      </w:r>
      <w:r w:rsidRPr="000D6B05">
        <w:rPr>
          <w:szCs w:val="24"/>
        </w:rPr>
        <w:t>набора</w:t>
      </w:r>
      <w:r w:rsidR="00C359D5" w:rsidRPr="000D6B05">
        <w:rPr>
          <w:szCs w:val="24"/>
        </w:rPr>
        <w:t xml:space="preserve"> </w:t>
      </w:r>
      <w:r w:rsidRPr="000D6B05">
        <w:rPr>
          <w:szCs w:val="24"/>
        </w:rPr>
        <w:t>социальных</w:t>
      </w:r>
      <w:r w:rsidR="00C359D5" w:rsidRPr="000D6B05">
        <w:rPr>
          <w:szCs w:val="24"/>
        </w:rPr>
        <w:t xml:space="preserve"> </w:t>
      </w:r>
      <w:r w:rsidRPr="000D6B05">
        <w:rPr>
          <w:szCs w:val="24"/>
        </w:rPr>
        <w:t>услуг;</w:t>
      </w:r>
    </w:p>
    <w:p w14:paraId="0FB63156" w14:textId="27FDF3BE" w:rsidR="00F72B69" w:rsidRPr="000D6B05" w:rsidRDefault="00F72B69" w:rsidP="00461C70">
      <w:pPr>
        <w:numPr>
          <w:ilvl w:val="1"/>
          <w:numId w:val="180"/>
        </w:numPr>
        <w:spacing w:line="360" w:lineRule="auto"/>
        <w:jc w:val="both"/>
        <w:rPr>
          <w:szCs w:val="24"/>
        </w:rPr>
      </w:pPr>
      <w:r w:rsidRPr="000D6B05">
        <w:rPr>
          <w:szCs w:val="24"/>
        </w:rPr>
        <w:t>на</w:t>
      </w:r>
      <w:r w:rsidR="00C359D5" w:rsidRPr="000D6B05">
        <w:rPr>
          <w:szCs w:val="24"/>
        </w:rPr>
        <w:t xml:space="preserve"> </w:t>
      </w:r>
      <w:r w:rsidRPr="000D6B05">
        <w:rPr>
          <w:szCs w:val="24"/>
        </w:rPr>
        <w:t>наличие</w:t>
      </w:r>
      <w:r w:rsidR="00C359D5" w:rsidRPr="000D6B05">
        <w:rPr>
          <w:szCs w:val="24"/>
        </w:rPr>
        <w:t xml:space="preserve"> </w:t>
      </w:r>
      <w:r w:rsidRPr="000D6B05">
        <w:rPr>
          <w:szCs w:val="24"/>
        </w:rPr>
        <w:t>у</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права</w:t>
      </w:r>
      <w:r w:rsidR="00C359D5" w:rsidRPr="000D6B05">
        <w:rPr>
          <w:szCs w:val="24"/>
        </w:rPr>
        <w:t xml:space="preserve"> </w:t>
      </w:r>
      <w:r w:rsidRPr="000D6B05">
        <w:rPr>
          <w:szCs w:val="24"/>
        </w:rPr>
        <w:t>выписывать</w:t>
      </w:r>
      <w:r w:rsidR="00C359D5" w:rsidRPr="000D6B05">
        <w:rPr>
          <w:szCs w:val="24"/>
        </w:rPr>
        <w:t xml:space="preserve"> </w:t>
      </w:r>
      <w:r w:rsidRPr="000D6B05">
        <w:rPr>
          <w:szCs w:val="24"/>
        </w:rPr>
        <w:t>льготный</w:t>
      </w:r>
      <w:r w:rsidR="00C359D5" w:rsidRPr="000D6B05">
        <w:rPr>
          <w:szCs w:val="24"/>
        </w:rPr>
        <w:t xml:space="preserve"> </w:t>
      </w:r>
      <w:r w:rsidRPr="000D6B05">
        <w:rPr>
          <w:szCs w:val="24"/>
        </w:rPr>
        <w:t>рецепт;</w:t>
      </w:r>
    </w:p>
    <w:p w14:paraId="5B8F661D" w14:textId="197091CE" w:rsidR="00F72B69" w:rsidRPr="000D6B05" w:rsidRDefault="00F72B69" w:rsidP="00461C70">
      <w:pPr>
        <w:numPr>
          <w:ilvl w:val="1"/>
          <w:numId w:val="180"/>
        </w:numPr>
        <w:spacing w:line="360" w:lineRule="auto"/>
        <w:jc w:val="both"/>
        <w:rPr>
          <w:szCs w:val="24"/>
        </w:rPr>
      </w:pPr>
      <w:bookmarkStart w:id="948" w:name="_Hlk107574829"/>
      <w:r w:rsidRPr="000D6B05">
        <w:rPr>
          <w:szCs w:val="24"/>
        </w:rPr>
        <w:t>на</w:t>
      </w:r>
      <w:r w:rsidR="00C359D5" w:rsidRPr="000D6B05">
        <w:rPr>
          <w:szCs w:val="24"/>
        </w:rPr>
        <w:t xml:space="preserve"> </w:t>
      </w:r>
      <w:r w:rsidRPr="000D6B05">
        <w:rPr>
          <w:szCs w:val="24"/>
        </w:rPr>
        <w:t>наличие</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в</w:t>
      </w:r>
      <w:r w:rsidR="00C359D5" w:rsidRPr="000D6B05">
        <w:rPr>
          <w:szCs w:val="24"/>
        </w:rPr>
        <w:t xml:space="preserve"> </w:t>
      </w:r>
      <w:r w:rsidRPr="000D6B05">
        <w:rPr>
          <w:szCs w:val="24"/>
        </w:rPr>
        <w:t>ФРМР</w:t>
      </w:r>
      <w:r w:rsidR="00C359D5" w:rsidRPr="000D6B05">
        <w:rPr>
          <w:szCs w:val="24"/>
        </w:rPr>
        <w:t xml:space="preserve"> </w:t>
      </w:r>
      <w:r w:rsidRPr="000D6B05">
        <w:rPr>
          <w:szCs w:val="24"/>
        </w:rPr>
        <w:t>-</w:t>
      </w:r>
      <w:r w:rsidR="00C359D5" w:rsidRPr="000D6B05">
        <w:rPr>
          <w:szCs w:val="24"/>
        </w:rPr>
        <w:t xml:space="preserve"> </w:t>
      </w:r>
      <w:r w:rsidRPr="000D6B05">
        <w:rPr>
          <w:szCs w:val="24"/>
        </w:rPr>
        <w:t>при</w:t>
      </w:r>
      <w:r w:rsidR="00C359D5" w:rsidRPr="000D6B05">
        <w:rPr>
          <w:szCs w:val="24"/>
        </w:rPr>
        <w:t xml:space="preserve"> </w:t>
      </w:r>
      <w:r w:rsidRPr="000D6B05">
        <w:rPr>
          <w:szCs w:val="24"/>
        </w:rPr>
        <w:t>выписке</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на</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электронного</w:t>
      </w:r>
      <w:r w:rsidR="00C359D5" w:rsidRPr="000D6B05">
        <w:rPr>
          <w:szCs w:val="24"/>
        </w:rPr>
        <w:t xml:space="preserve"> </w:t>
      </w:r>
      <w:r w:rsidRPr="000D6B05">
        <w:rPr>
          <w:szCs w:val="24"/>
        </w:rPr>
        <w:t>документа;</w:t>
      </w:r>
    </w:p>
    <w:bookmarkEnd w:id="948"/>
    <w:p w14:paraId="274D5761" w14:textId="6C6F7947" w:rsidR="00F72B69" w:rsidRPr="000D6B05" w:rsidRDefault="00F72B69" w:rsidP="00461C70">
      <w:pPr>
        <w:numPr>
          <w:ilvl w:val="1"/>
          <w:numId w:val="180"/>
        </w:numPr>
        <w:spacing w:line="360" w:lineRule="auto"/>
        <w:jc w:val="both"/>
        <w:rPr>
          <w:szCs w:val="24"/>
        </w:rPr>
      </w:pPr>
      <w:r w:rsidRPr="000D6B05">
        <w:rPr>
          <w:szCs w:val="24"/>
        </w:rPr>
        <w:t>контроль</w:t>
      </w:r>
      <w:r w:rsidR="00C359D5" w:rsidRPr="000D6B05">
        <w:rPr>
          <w:szCs w:val="24"/>
        </w:rPr>
        <w:t xml:space="preserve"> </w:t>
      </w:r>
      <w:r w:rsidRPr="000D6B05">
        <w:rPr>
          <w:szCs w:val="24"/>
        </w:rPr>
        <w:t>на</w:t>
      </w:r>
      <w:r w:rsidR="00C359D5" w:rsidRPr="000D6B05">
        <w:rPr>
          <w:szCs w:val="24"/>
        </w:rPr>
        <w:t xml:space="preserve"> </w:t>
      </w:r>
      <w:r w:rsidRPr="000D6B05">
        <w:rPr>
          <w:szCs w:val="24"/>
        </w:rPr>
        <w:t>соответствие</w:t>
      </w:r>
      <w:r w:rsidR="00C359D5" w:rsidRPr="000D6B05">
        <w:rPr>
          <w:szCs w:val="24"/>
        </w:rPr>
        <w:t xml:space="preserve"> </w:t>
      </w:r>
      <w:r w:rsidRPr="000D6B05">
        <w:rPr>
          <w:szCs w:val="24"/>
        </w:rPr>
        <w:t>диагноза</w:t>
      </w:r>
      <w:r w:rsidR="00C359D5" w:rsidRPr="000D6B05">
        <w:rPr>
          <w:szCs w:val="24"/>
        </w:rPr>
        <w:t xml:space="preserve"> </w:t>
      </w:r>
      <w:r w:rsidRPr="000D6B05">
        <w:rPr>
          <w:szCs w:val="24"/>
        </w:rPr>
        <w:t>льготной</w:t>
      </w:r>
      <w:r w:rsidR="00C359D5" w:rsidRPr="000D6B05">
        <w:rPr>
          <w:szCs w:val="24"/>
        </w:rPr>
        <w:t xml:space="preserve"> </w:t>
      </w:r>
      <w:r w:rsidRPr="000D6B05">
        <w:rPr>
          <w:szCs w:val="24"/>
        </w:rPr>
        <w:t>категории,</w:t>
      </w:r>
      <w:r w:rsidR="00C359D5" w:rsidRPr="000D6B05">
        <w:rPr>
          <w:szCs w:val="24"/>
        </w:rPr>
        <w:t xml:space="preserve"> </w:t>
      </w:r>
      <w:r w:rsidRPr="000D6B05">
        <w:rPr>
          <w:szCs w:val="24"/>
        </w:rPr>
        <w:t>указанной</w:t>
      </w:r>
      <w:r w:rsidR="00C359D5" w:rsidRPr="000D6B05">
        <w:rPr>
          <w:szCs w:val="24"/>
        </w:rPr>
        <w:t xml:space="preserve"> </w:t>
      </w:r>
      <w:r w:rsidRPr="000D6B05">
        <w:rPr>
          <w:szCs w:val="24"/>
        </w:rPr>
        <w:t>в</w:t>
      </w:r>
      <w:r w:rsidR="00C359D5" w:rsidRPr="000D6B05">
        <w:rPr>
          <w:szCs w:val="24"/>
        </w:rPr>
        <w:t xml:space="preserve"> </w:t>
      </w:r>
      <w:r w:rsidRPr="000D6B05">
        <w:rPr>
          <w:szCs w:val="24"/>
        </w:rPr>
        <w:t>рецепте</w:t>
      </w:r>
      <w:r w:rsidR="006B1C7C" w:rsidRPr="000D6B05">
        <w:rPr>
          <w:szCs w:val="24"/>
        </w:rPr>
        <w:t xml:space="preserve">, при наличии </w:t>
      </w:r>
      <w:r w:rsidR="006B1C7C" w:rsidRPr="000D6B05">
        <w:t>настроек Системы</w:t>
      </w:r>
      <w:r w:rsidRPr="000D6B05">
        <w:rPr>
          <w:szCs w:val="24"/>
        </w:rPr>
        <w:t>;</w:t>
      </w:r>
    </w:p>
    <w:p w14:paraId="5D1DECD8" w14:textId="2EBEDB4F" w:rsidR="00F72B69" w:rsidRPr="000D6B05" w:rsidRDefault="00F72B69" w:rsidP="00461C70">
      <w:pPr>
        <w:numPr>
          <w:ilvl w:val="1"/>
          <w:numId w:val="180"/>
        </w:numPr>
        <w:spacing w:line="360" w:lineRule="auto"/>
        <w:jc w:val="both"/>
        <w:rPr>
          <w:szCs w:val="24"/>
        </w:rPr>
      </w:pPr>
      <w:r w:rsidRPr="000D6B05">
        <w:rPr>
          <w:szCs w:val="24"/>
        </w:rPr>
        <w:t>контроль</w:t>
      </w:r>
      <w:r w:rsidR="00C359D5" w:rsidRPr="000D6B05">
        <w:rPr>
          <w:szCs w:val="24"/>
        </w:rPr>
        <w:t xml:space="preserve"> </w:t>
      </w:r>
      <w:r w:rsidRPr="000D6B05">
        <w:rPr>
          <w:szCs w:val="24"/>
        </w:rPr>
        <w:t>срока</w:t>
      </w:r>
      <w:r w:rsidR="00C359D5" w:rsidRPr="000D6B05">
        <w:rPr>
          <w:szCs w:val="24"/>
        </w:rPr>
        <w:t xml:space="preserve"> </w:t>
      </w:r>
      <w:r w:rsidRPr="000D6B05">
        <w:rPr>
          <w:szCs w:val="24"/>
        </w:rPr>
        <w:t>действия</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в</w:t>
      </w:r>
      <w:r w:rsidR="00C359D5" w:rsidRPr="000D6B05">
        <w:rPr>
          <w:szCs w:val="24"/>
        </w:rPr>
        <w:t xml:space="preserve"> </w:t>
      </w:r>
      <w:r w:rsidRPr="000D6B05">
        <w:rPr>
          <w:szCs w:val="24"/>
        </w:rPr>
        <w:t>зависимости</w:t>
      </w:r>
      <w:r w:rsidR="00C359D5" w:rsidRPr="000D6B05">
        <w:rPr>
          <w:szCs w:val="24"/>
        </w:rPr>
        <w:t xml:space="preserve"> </w:t>
      </w:r>
      <w:r w:rsidRPr="000D6B05">
        <w:rPr>
          <w:szCs w:val="24"/>
        </w:rPr>
        <w:t>от</w:t>
      </w:r>
      <w:r w:rsidR="00C359D5" w:rsidRPr="000D6B05">
        <w:rPr>
          <w:szCs w:val="24"/>
        </w:rPr>
        <w:t xml:space="preserve"> </w:t>
      </w:r>
      <w:r w:rsidRPr="000D6B05">
        <w:rPr>
          <w:szCs w:val="24"/>
        </w:rPr>
        <w:t>возраста</w:t>
      </w:r>
      <w:r w:rsidR="00C359D5" w:rsidRPr="000D6B05">
        <w:rPr>
          <w:szCs w:val="24"/>
        </w:rPr>
        <w:t xml:space="preserve"> </w:t>
      </w:r>
      <w:r w:rsidRPr="000D6B05">
        <w:rPr>
          <w:szCs w:val="24"/>
        </w:rPr>
        <w:t>и</w:t>
      </w:r>
      <w:r w:rsidR="00C359D5" w:rsidRPr="000D6B05">
        <w:rPr>
          <w:szCs w:val="24"/>
        </w:rPr>
        <w:t xml:space="preserve"> </w:t>
      </w:r>
      <w:r w:rsidRPr="000D6B05">
        <w:rPr>
          <w:szCs w:val="24"/>
        </w:rPr>
        <w:t>льготной</w:t>
      </w:r>
      <w:r w:rsidR="00C359D5" w:rsidRPr="000D6B05">
        <w:rPr>
          <w:szCs w:val="24"/>
        </w:rPr>
        <w:t xml:space="preserve"> </w:t>
      </w:r>
      <w:r w:rsidRPr="000D6B05">
        <w:rPr>
          <w:szCs w:val="24"/>
        </w:rPr>
        <w:t>категории</w:t>
      </w:r>
      <w:r w:rsidR="00C359D5" w:rsidRPr="000D6B05">
        <w:rPr>
          <w:szCs w:val="24"/>
        </w:rPr>
        <w:t xml:space="preserve"> </w:t>
      </w:r>
      <w:r w:rsidRPr="000D6B05">
        <w:rPr>
          <w:szCs w:val="24"/>
        </w:rPr>
        <w:t>пациента.</w:t>
      </w:r>
    </w:p>
    <w:p w14:paraId="6013F4AE" w14:textId="7BD3C873" w:rsidR="00F72B69" w:rsidRPr="000D6B05" w:rsidRDefault="00F72B69" w:rsidP="00461C70">
      <w:pPr>
        <w:numPr>
          <w:ilvl w:val="0"/>
          <w:numId w:val="154"/>
        </w:numPr>
        <w:spacing w:line="360" w:lineRule="auto"/>
        <w:rPr>
          <w:szCs w:val="24"/>
        </w:rPr>
      </w:pPr>
      <w:r w:rsidRPr="000D6B05">
        <w:rPr>
          <w:szCs w:val="24"/>
        </w:rPr>
        <w:t>Печатная</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льготного</w:t>
      </w:r>
      <w:r w:rsidR="00C359D5" w:rsidRPr="000D6B05">
        <w:rPr>
          <w:szCs w:val="24"/>
        </w:rPr>
        <w:t xml:space="preserve"> </w:t>
      </w:r>
      <w:r w:rsidRPr="000D6B05">
        <w:rPr>
          <w:szCs w:val="24"/>
        </w:rPr>
        <w:t>рецепта:</w:t>
      </w:r>
    </w:p>
    <w:p w14:paraId="789EABB9" w14:textId="7E4628EB" w:rsidR="00F72B69" w:rsidRPr="000D6B05" w:rsidRDefault="00F72B69" w:rsidP="00461C70">
      <w:pPr>
        <w:numPr>
          <w:ilvl w:val="1"/>
          <w:numId w:val="180"/>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печатных</w:t>
      </w:r>
      <w:r w:rsidR="00C359D5" w:rsidRPr="000D6B05">
        <w:rPr>
          <w:szCs w:val="24"/>
        </w:rPr>
        <w:t xml:space="preserve"> </w:t>
      </w:r>
      <w:r w:rsidRPr="000D6B05">
        <w:rPr>
          <w:szCs w:val="24"/>
        </w:rPr>
        <w:t>форм</w:t>
      </w:r>
      <w:r w:rsidR="00C359D5" w:rsidRPr="000D6B05">
        <w:rPr>
          <w:szCs w:val="24"/>
        </w:rPr>
        <w:t xml:space="preserve"> </w:t>
      </w:r>
      <w:r w:rsidRPr="000D6B05">
        <w:rPr>
          <w:szCs w:val="24"/>
        </w:rPr>
        <w:t>рецептов</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действующим</w:t>
      </w:r>
      <w:r w:rsidR="00C359D5" w:rsidRPr="000D6B05">
        <w:rPr>
          <w:szCs w:val="24"/>
        </w:rPr>
        <w:t xml:space="preserve"> </w:t>
      </w:r>
      <w:r w:rsidRPr="000D6B05">
        <w:rPr>
          <w:szCs w:val="24"/>
        </w:rPr>
        <w:t>законодательством</w:t>
      </w:r>
      <w:r w:rsidR="00C359D5" w:rsidRPr="000D6B05">
        <w:rPr>
          <w:szCs w:val="24"/>
        </w:rPr>
        <w:t xml:space="preserve"> </w:t>
      </w:r>
      <w:r w:rsidRPr="000D6B05">
        <w:rPr>
          <w:szCs w:val="24"/>
        </w:rPr>
        <w:t>РФ;</w:t>
      </w:r>
    </w:p>
    <w:p w14:paraId="7A2EC35A" w14:textId="0B8C99C0" w:rsidR="00F72B69" w:rsidRPr="000D6B05" w:rsidRDefault="00F72B69" w:rsidP="00461C70">
      <w:pPr>
        <w:numPr>
          <w:ilvl w:val="1"/>
          <w:numId w:val="180"/>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в</w:t>
      </w:r>
      <w:r w:rsidR="00C359D5" w:rsidRPr="000D6B05">
        <w:rPr>
          <w:szCs w:val="24"/>
        </w:rPr>
        <w:t xml:space="preserve"> </w:t>
      </w:r>
      <w:r w:rsidRPr="000D6B05">
        <w:rPr>
          <w:szCs w:val="24"/>
        </w:rPr>
        <w:t>печатной</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штрих-кода</w:t>
      </w:r>
      <w:r w:rsidR="00C359D5" w:rsidRPr="000D6B05">
        <w:rPr>
          <w:szCs w:val="24"/>
        </w:rPr>
        <w:t xml:space="preserve"> </w:t>
      </w:r>
      <w:r w:rsidRPr="000D6B05">
        <w:rPr>
          <w:szCs w:val="24"/>
        </w:rPr>
        <w:t>рецепта,</w:t>
      </w:r>
      <w:r w:rsidR="00C359D5" w:rsidRPr="000D6B05">
        <w:rPr>
          <w:szCs w:val="24"/>
        </w:rPr>
        <w:t xml:space="preserve"> </w:t>
      </w:r>
      <w:r w:rsidRPr="000D6B05">
        <w:rPr>
          <w:szCs w:val="24"/>
        </w:rPr>
        <w:t>обеспечивающего</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считать</w:t>
      </w:r>
      <w:r w:rsidR="00C359D5" w:rsidRPr="000D6B05">
        <w:rPr>
          <w:szCs w:val="24"/>
        </w:rPr>
        <w:t xml:space="preserve"> </w:t>
      </w:r>
      <w:r w:rsidRPr="000D6B05">
        <w:rPr>
          <w:szCs w:val="24"/>
        </w:rPr>
        <w:t>информацию,</w:t>
      </w:r>
      <w:r w:rsidR="00C359D5" w:rsidRPr="000D6B05">
        <w:rPr>
          <w:szCs w:val="24"/>
        </w:rPr>
        <w:t xml:space="preserve"> </w:t>
      </w:r>
      <w:r w:rsidRPr="000D6B05">
        <w:rPr>
          <w:szCs w:val="24"/>
        </w:rPr>
        <w:t>указанную</w:t>
      </w:r>
      <w:r w:rsidR="00C359D5" w:rsidRPr="000D6B05">
        <w:rPr>
          <w:szCs w:val="24"/>
        </w:rPr>
        <w:t xml:space="preserve"> </w:t>
      </w:r>
      <w:r w:rsidRPr="000D6B05">
        <w:rPr>
          <w:szCs w:val="24"/>
        </w:rPr>
        <w:t>в</w:t>
      </w:r>
      <w:r w:rsidR="00C359D5" w:rsidRPr="000D6B05">
        <w:rPr>
          <w:szCs w:val="24"/>
        </w:rPr>
        <w:t xml:space="preserve"> </w:t>
      </w:r>
      <w:r w:rsidRPr="000D6B05">
        <w:rPr>
          <w:szCs w:val="24"/>
        </w:rPr>
        <w:t>рецепте.</w:t>
      </w:r>
    </w:p>
    <w:p w14:paraId="3A47D1D1" w14:textId="30BEC784" w:rsidR="004B3490" w:rsidRPr="000D6B05" w:rsidRDefault="00FB29C9" w:rsidP="00435BC9">
      <w:pPr>
        <w:pStyle w:val="44"/>
        <w:jc w:val="left"/>
        <w:rPr>
          <w:szCs w:val="24"/>
        </w:rPr>
      </w:pPr>
      <w:hyperlink r:id="rId25" w:history="1">
        <w:r w:rsidR="004B3490" w:rsidRPr="000D6B05">
          <w:rPr>
            <w:szCs w:val="24"/>
          </w:rPr>
          <w:t>Модуль</w:t>
        </w:r>
        <w:r w:rsidR="00C359D5" w:rsidRPr="000D6B05">
          <w:rPr>
            <w:szCs w:val="24"/>
          </w:rPr>
          <w:t xml:space="preserve"> </w:t>
        </w:r>
        <w:r w:rsidR="00312BB4" w:rsidRPr="000D6B05">
          <w:rPr>
            <w:szCs w:val="24"/>
          </w:rPr>
          <w:t>"</w:t>
        </w:r>
        <w:r w:rsidR="00326E82" w:rsidRPr="000D6B05">
          <w:rPr>
            <w:szCs w:val="24"/>
          </w:rPr>
          <w:t>Заявка</w:t>
        </w:r>
        <w:r w:rsidR="00C359D5" w:rsidRPr="000D6B05">
          <w:rPr>
            <w:szCs w:val="24"/>
          </w:rPr>
          <w:t xml:space="preserve"> </w:t>
        </w:r>
        <w:r w:rsidR="00326E82" w:rsidRPr="000D6B05">
          <w:rPr>
            <w:szCs w:val="24"/>
          </w:rPr>
          <w:t>на</w:t>
        </w:r>
        <w:r w:rsidR="00C359D5" w:rsidRPr="000D6B05">
          <w:rPr>
            <w:szCs w:val="24"/>
          </w:rPr>
          <w:t xml:space="preserve"> </w:t>
        </w:r>
        <w:r w:rsidR="00326E82" w:rsidRPr="000D6B05">
          <w:rPr>
            <w:szCs w:val="24"/>
          </w:rPr>
          <w:t>ЛС</w:t>
        </w:r>
        <w:r w:rsidR="00C359D5" w:rsidRPr="000D6B05">
          <w:rPr>
            <w:szCs w:val="24"/>
          </w:rPr>
          <w:t xml:space="preserve"> </w:t>
        </w:r>
        <w:r w:rsidR="00326E82" w:rsidRPr="000D6B05">
          <w:rPr>
            <w:szCs w:val="24"/>
          </w:rPr>
          <w:t>по</w:t>
        </w:r>
        <w:r w:rsidR="00C359D5" w:rsidRPr="000D6B05">
          <w:rPr>
            <w:szCs w:val="24"/>
          </w:rPr>
          <w:t xml:space="preserve"> </w:t>
        </w:r>
        <w:r w:rsidR="00326E82" w:rsidRPr="000D6B05">
          <w:rPr>
            <w:szCs w:val="24"/>
          </w:rPr>
          <w:t>ВЗН</w:t>
        </w:r>
        <w:r w:rsidR="00312BB4" w:rsidRPr="000D6B05">
          <w:rPr>
            <w:szCs w:val="24"/>
            <w:lang w:val="ru"/>
          </w:rPr>
          <w:t>"</w:t>
        </w:r>
        <w:r w:rsidR="00C359D5" w:rsidRPr="000D6B05">
          <w:rPr>
            <w:szCs w:val="24"/>
          </w:rPr>
          <w:t xml:space="preserve"> </w:t>
        </w:r>
      </w:hyperlink>
    </w:p>
    <w:p w14:paraId="5772E267" w14:textId="5DF77DCB" w:rsidR="00326E82" w:rsidRPr="000D6B05" w:rsidRDefault="00326E82" w:rsidP="00326E82">
      <w:pPr>
        <w:spacing w:line="360" w:lineRule="auto"/>
        <w:ind w:left="1080"/>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0EC9857C" w14:textId="6E04687B" w:rsidR="00326E82" w:rsidRPr="000D6B05" w:rsidRDefault="00326E82" w:rsidP="00461C70">
      <w:pPr>
        <w:numPr>
          <w:ilvl w:val="0"/>
          <w:numId w:val="154"/>
        </w:numPr>
        <w:spacing w:line="360" w:lineRule="auto"/>
      </w:pPr>
      <w:r w:rsidRPr="000D6B05">
        <w:t>в</w:t>
      </w:r>
      <w:r w:rsidR="00C359D5" w:rsidRPr="000D6B05">
        <w:t xml:space="preserve"> </w:t>
      </w:r>
      <w:r w:rsidRPr="000D6B05">
        <w:t>АРМ</w:t>
      </w:r>
      <w:r w:rsidR="00C359D5" w:rsidRPr="000D6B05">
        <w:t xml:space="preserve"> </w:t>
      </w:r>
      <w:r w:rsidRPr="000D6B05">
        <w:t>специалиста</w:t>
      </w:r>
      <w:r w:rsidR="00C359D5" w:rsidRPr="000D6B05">
        <w:t xml:space="preserve"> </w:t>
      </w:r>
      <w:r w:rsidRPr="000D6B05">
        <w:t>ЛЛО</w:t>
      </w:r>
      <w:r w:rsidR="00C359D5" w:rsidRPr="000D6B05">
        <w:t xml:space="preserve"> </w:t>
      </w:r>
      <w:r w:rsidRPr="000D6B05">
        <w:t>ОУЗ:</w:t>
      </w:r>
    </w:p>
    <w:p w14:paraId="39B50E8D" w14:textId="4CB6EEDF" w:rsidR="00326E82" w:rsidRPr="000D6B05" w:rsidRDefault="00326E82" w:rsidP="00461C70">
      <w:pPr>
        <w:numPr>
          <w:ilvl w:val="1"/>
          <w:numId w:val="180"/>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ЛС</w:t>
      </w:r>
      <w:r w:rsidR="00C359D5" w:rsidRPr="000D6B05">
        <w:rPr>
          <w:szCs w:val="24"/>
        </w:rPr>
        <w:t xml:space="preserve"> </w:t>
      </w:r>
      <w:r w:rsidRPr="000D6B05">
        <w:rPr>
          <w:szCs w:val="24"/>
        </w:rPr>
        <w:t>для</w:t>
      </w:r>
      <w:r w:rsidR="00C359D5" w:rsidRPr="000D6B05">
        <w:rPr>
          <w:szCs w:val="24"/>
        </w:rPr>
        <w:t xml:space="preserve"> </w:t>
      </w:r>
      <w:r w:rsidRPr="000D6B05">
        <w:rPr>
          <w:szCs w:val="24"/>
        </w:rPr>
        <w:t>заказа:</w:t>
      </w:r>
    </w:p>
    <w:p w14:paraId="71FBF842" w14:textId="400C3F1E" w:rsidR="00326E82" w:rsidRPr="000D6B05" w:rsidRDefault="00326E82" w:rsidP="00461C70">
      <w:pPr>
        <w:numPr>
          <w:ilvl w:val="1"/>
          <w:numId w:val="180"/>
        </w:numPr>
        <w:spacing w:line="360" w:lineRule="auto"/>
        <w:ind w:left="2487"/>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цене</w:t>
      </w:r>
      <w:r w:rsidR="00C359D5" w:rsidRPr="000D6B05">
        <w:rPr>
          <w:szCs w:val="24"/>
        </w:rPr>
        <w:t xml:space="preserve"> </w:t>
      </w:r>
      <w:r w:rsidRPr="000D6B05">
        <w:rPr>
          <w:szCs w:val="24"/>
        </w:rPr>
        <w:t>ЛС</w:t>
      </w:r>
      <w:r w:rsidR="00C359D5" w:rsidRPr="000D6B05">
        <w:rPr>
          <w:szCs w:val="24"/>
        </w:rPr>
        <w:t xml:space="preserve"> </w:t>
      </w:r>
      <w:r w:rsidRPr="000D6B05">
        <w:rPr>
          <w:szCs w:val="24"/>
        </w:rPr>
        <w:t>в</w:t>
      </w:r>
      <w:r w:rsidR="00C359D5" w:rsidRPr="000D6B05">
        <w:rPr>
          <w:szCs w:val="24"/>
        </w:rPr>
        <w:t xml:space="preserve"> </w:t>
      </w:r>
      <w:r w:rsidRPr="000D6B05">
        <w:rPr>
          <w:szCs w:val="24"/>
        </w:rPr>
        <w:t>заявке</w:t>
      </w:r>
      <w:r w:rsidR="00C359D5" w:rsidRPr="000D6B05">
        <w:rPr>
          <w:szCs w:val="24"/>
        </w:rPr>
        <w:t xml:space="preserve"> </w:t>
      </w:r>
      <w:r w:rsidRPr="000D6B05">
        <w:rPr>
          <w:szCs w:val="24"/>
        </w:rPr>
        <w:t>(для</w:t>
      </w:r>
      <w:r w:rsidR="00C359D5" w:rsidRPr="000D6B05">
        <w:rPr>
          <w:szCs w:val="24"/>
        </w:rPr>
        <w:t xml:space="preserve"> </w:t>
      </w:r>
      <w:r w:rsidRPr="000D6B05">
        <w:rPr>
          <w:szCs w:val="24"/>
        </w:rPr>
        <w:t>заявок</w:t>
      </w:r>
      <w:r w:rsidR="00C359D5" w:rsidRPr="000D6B05">
        <w:rPr>
          <w:szCs w:val="24"/>
        </w:rPr>
        <w:t xml:space="preserve"> </w:t>
      </w:r>
      <w:r w:rsidRPr="000D6B05">
        <w:rPr>
          <w:szCs w:val="24"/>
        </w:rPr>
        <w:t>на</w:t>
      </w:r>
      <w:r w:rsidR="00C359D5" w:rsidRPr="000D6B05">
        <w:rPr>
          <w:szCs w:val="24"/>
        </w:rPr>
        <w:t xml:space="preserve"> </w:t>
      </w:r>
      <w:r w:rsidRPr="000D6B05">
        <w:rPr>
          <w:szCs w:val="24"/>
        </w:rPr>
        <w:t>ЛС,</w:t>
      </w:r>
      <w:r w:rsidR="00C359D5" w:rsidRPr="000D6B05">
        <w:rPr>
          <w:szCs w:val="24"/>
        </w:rPr>
        <w:t xml:space="preserve"> </w:t>
      </w:r>
      <w:r w:rsidRPr="000D6B05">
        <w:rPr>
          <w:szCs w:val="24"/>
        </w:rPr>
        <w:t>закуп</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осуществляется</w:t>
      </w:r>
      <w:r w:rsidR="00C359D5" w:rsidRPr="000D6B05">
        <w:rPr>
          <w:szCs w:val="24"/>
        </w:rPr>
        <w:t xml:space="preserve"> </w:t>
      </w:r>
      <w:r w:rsidRPr="000D6B05">
        <w:rPr>
          <w:szCs w:val="24"/>
        </w:rPr>
        <w:t>региональными</w:t>
      </w:r>
      <w:r w:rsidR="00C359D5" w:rsidRPr="000D6B05">
        <w:rPr>
          <w:szCs w:val="24"/>
        </w:rPr>
        <w:t xml:space="preserve"> </w:t>
      </w:r>
      <w:r w:rsidRPr="000D6B05">
        <w:rPr>
          <w:szCs w:val="24"/>
        </w:rPr>
        <w:t>ОУЗ).</w:t>
      </w:r>
    </w:p>
    <w:p w14:paraId="6A6FEF4A" w14:textId="59EE4C9D" w:rsidR="00326E82" w:rsidRPr="000D6B05" w:rsidRDefault="00326E82" w:rsidP="00461C70">
      <w:pPr>
        <w:numPr>
          <w:ilvl w:val="1"/>
          <w:numId w:val="180"/>
        </w:numPr>
        <w:spacing w:line="360" w:lineRule="auto"/>
        <w:ind w:left="2487"/>
        <w:jc w:val="both"/>
        <w:rPr>
          <w:szCs w:val="24"/>
        </w:rPr>
      </w:pPr>
      <w:r w:rsidRPr="000D6B05">
        <w:rPr>
          <w:szCs w:val="24"/>
        </w:rPr>
        <w:t>Создание</w:t>
      </w:r>
      <w:r w:rsidR="00C359D5" w:rsidRPr="000D6B05">
        <w:rPr>
          <w:szCs w:val="24"/>
        </w:rPr>
        <w:t xml:space="preserve"> </w:t>
      </w:r>
      <w:r w:rsidRPr="000D6B05">
        <w:rPr>
          <w:szCs w:val="24"/>
        </w:rPr>
        <w:t>заявочной</w:t>
      </w:r>
      <w:r w:rsidR="00C359D5" w:rsidRPr="000D6B05">
        <w:rPr>
          <w:szCs w:val="24"/>
        </w:rPr>
        <w:t xml:space="preserve"> </w:t>
      </w:r>
      <w:r w:rsidRPr="000D6B05">
        <w:rPr>
          <w:szCs w:val="24"/>
        </w:rPr>
        <w:t>кампании</w:t>
      </w:r>
    </w:p>
    <w:p w14:paraId="633BD8B3" w14:textId="242930DA" w:rsidR="00326E82" w:rsidRPr="000D6B05" w:rsidRDefault="00326E82" w:rsidP="00461C70">
      <w:pPr>
        <w:numPr>
          <w:ilvl w:val="1"/>
          <w:numId w:val="180"/>
        </w:numPr>
        <w:spacing w:line="360" w:lineRule="auto"/>
        <w:ind w:left="2487"/>
        <w:jc w:val="both"/>
        <w:rPr>
          <w:szCs w:val="24"/>
        </w:rPr>
      </w:pPr>
      <w:r w:rsidRPr="000D6B05">
        <w:rPr>
          <w:szCs w:val="24"/>
        </w:rPr>
        <w:t>Создание</w:t>
      </w:r>
      <w:r w:rsidR="00C359D5" w:rsidRPr="000D6B05">
        <w:rPr>
          <w:szCs w:val="24"/>
        </w:rPr>
        <w:t xml:space="preserve"> </w:t>
      </w:r>
      <w:r w:rsidRPr="000D6B05">
        <w:rPr>
          <w:szCs w:val="24"/>
        </w:rPr>
        <w:t>заявочной</w:t>
      </w:r>
      <w:r w:rsidR="00C359D5" w:rsidRPr="000D6B05">
        <w:rPr>
          <w:szCs w:val="24"/>
        </w:rPr>
        <w:t xml:space="preserve"> </w:t>
      </w:r>
      <w:r w:rsidRPr="000D6B05">
        <w:rPr>
          <w:szCs w:val="24"/>
        </w:rPr>
        <w:t>кампании:</w:t>
      </w:r>
    </w:p>
    <w:p w14:paraId="7748810C" w14:textId="3FC7347E" w:rsidR="00885D71" w:rsidRPr="000D6B05" w:rsidRDefault="00885D71" w:rsidP="00461C70">
      <w:pPr>
        <w:numPr>
          <w:ilvl w:val="2"/>
          <w:numId w:val="245"/>
        </w:numPr>
        <w:spacing w:line="360" w:lineRule="auto"/>
        <w:ind w:left="3207"/>
        <w:jc w:val="both"/>
        <w:rPr>
          <w:szCs w:val="24"/>
        </w:rPr>
      </w:pPr>
      <w:r w:rsidRPr="000D6B05">
        <w:t>У</w:t>
      </w:r>
      <w:r w:rsidR="006B1C7C" w:rsidRPr="000D6B05">
        <w:t>казание типа регистра</w:t>
      </w:r>
      <w:r w:rsidRPr="000D6B05">
        <w:t>;</w:t>
      </w:r>
    </w:p>
    <w:p w14:paraId="71E29229" w14:textId="77777777" w:rsidR="00885D71" w:rsidRPr="000D6B05" w:rsidRDefault="006B1C7C" w:rsidP="00461C70">
      <w:pPr>
        <w:numPr>
          <w:ilvl w:val="2"/>
          <w:numId w:val="245"/>
        </w:numPr>
        <w:spacing w:line="360" w:lineRule="auto"/>
        <w:ind w:left="3207"/>
        <w:jc w:val="both"/>
        <w:rPr>
          <w:szCs w:val="24"/>
        </w:rPr>
      </w:pPr>
      <w:r w:rsidRPr="000D6B05">
        <w:t>Проставление признака "льготная" для заявки</w:t>
      </w:r>
      <w:r w:rsidR="00885D71" w:rsidRPr="000D6B05">
        <w:t>;</w:t>
      </w:r>
    </w:p>
    <w:p w14:paraId="5278007C" w14:textId="77777777" w:rsidR="00885D71" w:rsidRPr="000D6B05" w:rsidRDefault="00885D71" w:rsidP="00461C70">
      <w:pPr>
        <w:numPr>
          <w:ilvl w:val="2"/>
          <w:numId w:val="245"/>
        </w:numPr>
        <w:spacing w:line="360" w:lineRule="auto"/>
        <w:ind w:left="3207"/>
        <w:jc w:val="both"/>
        <w:rPr>
          <w:szCs w:val="24"/>
        </w:rPr>
      </w:pPr>
      <w:r w:rsidRPr="000D6B05">
        <w:t>Выбор рабочего периода;</w:t>
      </w:r>
    </w:p>
    <w:p w14:paraId="4EBB0968" w14:textId="1CAC1689" w:rsidR="00885D71" w:rsidRPr="000D6B05" w:rsidRDefault="00885D71" w:rsidP="00461C70">
      <w:pPr>
        <w:numPr>
          <w:ilvl w:val="2"/>
          <w:numId w:val="245"/>
        </w:numPr>
        <w:spacing w:line="360" w:lineRule="auto"/>
        <w:ind w:left="3207"/>
        <w:jc w:val="both"/>
        <w:rPr>
          <w:szCs w:val="24"/>
        </w:rPr>
      </w:pPr>
      <w:r w:rsidRPr="000D6B05">
        <w:t>В</w:t>
      </w:r>
      <w:r w:rsidR="006B1C7C" w:rsidRPr="000D6B05">
        <w:t>ыбор списка медикаментов</w:t>
      </w:r>
      <w:r w:rsidRPr="000D6B05">
        <w:t>;</w:t>
      </w:r>
    </w:p>
    <w:p w14:paraId="5825A1C8" w14:textId="623F89C7" w:rsidR="00885D71" w:rsidRPr="000D6B05" w:rsidRDefault="00885D71" w:rsidP="00461C70">
      <w:pPr>
        <w:numPr>
          <w:ilvl w:val="2"/>
          <w:numId w:val="245"/>
        </w:numPr>
        <w:spacing w:line="360" w:lineRule="auto"/>
        <w:ind w:left="3207"/>
        <w:jc w:val="both"/>
        <w:rPr>
          <w:szCs w:val="24"/>
        </w:rPr>
      </w:pPr>
      <w:r w:rsidRPr="000D6B05">
        <w:t>В</w:t>
      </w:r>
      <w:r w:rsidR="006B1C7C" w:rsidRPr="000D6B05">
        <w:t>ыбор заявки с фед</w:t>
      </w:r>
      <w:r w:rsidRPr="000D6B05">
        <w:t>ерального</w:t>
      </w:r>
      <w:r w:rsidR="006B1C7C" w:rsidRPr="000D6B05">
        <w:t xml:space="preserve"> портала</w:t>
      </w:r>
      <w:r w:rsidRPr="000D6B05">
        <w:t>;</w:t>
      </w:r>
    </w:p>
    <w:p w14:paraId="59C4ADB5" w14:textId="11E8799D" w:rsidR="00885D71" w:rsidRPr="000D6B05" w:rsidRDefault="00885D71" w:rsidP="00461C70">
      <w:pPr>
        <w:numPr>
          <w:ilvl w:val="2"/>
          <w:numId w:val="245"/>
        </w:numPr>
        <w:spacing w:line="360" w:lineRule="auto"/>
        <w:ind w:left="3207"/>
        <w:jc w:val="both"/>
        <w:rPr>
          <w:szCs w:val="24"/>
        </w:rPr>
      </w:pPr>
      <w:r w:rsidRPr="000D6B05">
        <w:t>П</w:t>
      </w:r>
      <w:r w:rsidR="006B1C7C" w:rsidRPr="000D6B05">
        <w:t>редоставление доступа к заявкам для ГВС (ЛЛО ОУЗ предоставляет доступ ГВС)</w:t>
      </w:r>
      <w:r w:rsidRPr="000D6B05">
        <w:t>;</w:t>
      </w:r>
    </w:p>
    <w:p w14:paraId="10334EFE" w14:textId="508ABD35" w:rsidR="00326E82" w:rsidRPr="000D6B05" w:rsidRDefault="00885D71" w:rsidP="00461C70">
      <w:pPr>
        <w:numPr>
          <w:ilvl w:val="2"/>
          <w:numId w:val="245"/>
        </w:numPr>
        <w:spacing w:line="360" w:lineRule="auto"/>
        <w:ind w:left="3207"/>
        <w:jc w:val="both"/>
        <w:rPr>
          <w:szCs w:val="24"/>
        </w:rPr>
      </w:pPr>
      <w:r w:rsidRPr="000D6B05">
        <w:t>С</w:t>
      </w:r>
      <w:r w:rsidR="006B1C7C" w:rsidRPr="000D6B05">
        <w:t>огласование заявки</w:t>
      </w:r>
      <w:r w:rsidRPr="000D6B05">
        <w:t>.</w:t>
      </w:r>
    </w:p>
    <w:p w14:paraId="73D260D2" w14:textId="00D69E87" w:rsidR="00326E82" w:rsidRPr="000D6B05" w:rsidRDefault="00885D71" w:rsidP="00461C70">
      <w:pPr>
        <w:numPr>
          <w:ilvl w:val="1"/>
          <w:numId w:val="180"/>
        </w:numPr>
        <w:spacing w:line="360" w:lineRule="auto"/>
        <w:jc w:val="both"/>
        <w:rPr>
          <w:szCs w:val="24"/>
        </w:rPr>
      </w:pPr>
      <w:r w:rsidRPr="000D6B05">
        <w:t>Добавление записи в регистр ГВС по специальности;</w:t>
      </w:r>
    </w:p>
    <w:p w14:paraId="448C618E" w14:textId="525A13D3" w:rsidR="00885D71" w:rsidRPr="000D6B05" w:rsidRDefault="00885D71" w:rsidP="00461C70">
      <w:pPr>
        <w:numPr>
          <w:ilvl w:val="1"/>
          <w:numId w:val="180"/>
        </w:numPr>
        <w:spacing w:line="360" w:lineRule="auto"/>
        <w:jc w:val="both"/>
        <w:rPr>
          <w:szCs w:val="24"/>
        </w:rPr>
      </w:pPr>
      <w:r w:rsidRPr="000D6B05">
        <w:t>Добавление связи ГВС с регистром/нозологией.</w:t>
      </w:r>
    </w:p>
    <w:p w14:paraId="68D94169" w14:textId="12B2B3C0" w:rsidR="00326E82" w:rsidRPr="000D6B05" w:rsidRDefault="00326E82" w:rsidP="00461C70">
      <w:pPr>
        <w:numPr>
          <w:ilvl w:val="0"/>
          <w:numId w:val="154"/>
        </w:numPr>
        <w:spacing w:line="360" w:lineRule="auto"/>
      </w:pPr>
      <w:r w:rsidRPr="000D6B05">
        <w:t>в</w:t>
      </w:r>
      <w:r w:rsidR="00C359D5" w:rsidRPr="000D6B05">
        <w:t xml:space="preserve"> </w:t>
      </w:r>
      <w:r w:rsidRPr="000D6B05">
        <w:t>АРМ</w:t>
      </w:r>
      <w:r w:rsidR="00C359D5" w:rsidRPr="000D6B05">
        <w:t xml:space="preserve"> </w:t>
      </w:r>
      <w:r w:rsidRPr="000D6B05">
        <w:t>Главного</w:t>
      </w:r>
      <w:r w:rsidR="00C359D5" w:rsidRPr="000D6B05">
        <w:t xml:space="preserve"> </w:t>
      </w:r>
      <w:r w:rsidRPr="000D6B05">
        <w:t>внештатного</w:t>
      </w:r>
      <w:r w:rsidR="00C359D5" w:rsidRPr="000D6B05">
        <w:t xml:space="preserve"> </w:t>
      </w:r>
      <w:r w:rsidRPr="000D6B05">
        <w:t>специалиста:</w:t>
      </w:r>
    </w:p>
    <w:p w14:paraId="71AF535A" w14:textId="7294EF9C" w:rsidR="00326E82" w:rsidRPr="000D6B05" w:rsidRDefault="00326E82" w:rsidP="00461C70">
      <w:pPr>
        <w:numPr>
          <w:ilvl w:val="1"/>
          <w:numId w:val="180"/>
        </w:numPr>
        <w:spacing w:line="360" w:lineRule="auto"/>
        <w:jc w:val="both"/>
        <w:rPr>
          <w:szCs w:val="24"/>
        </w:rPr>
      </w:pPr>
      <w:r w:rsidRPr="000D6B05">
        <w:rPr>
          <w:szCs w:val="24"/>
        </w:rPr>
        <w:lastRenderedPageBreak/>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в</w:t>
      </w:r>
      <w:r w:rsidR="00C359D5" w:rsidRPr="000D6B05">
        <w:rPr>
          <w:szCs w:val="24"/>
        </w:rPr>
        <w:t xml:space="preserve"> </w:t>
      </w:r>
      <w:r w:rsidRPr="000D6B05">
        <w:rPr>
          <w:szCs w:val="24"/>
        </w:rPr>
        <w:t>заявочную</w:t>
      </w:r>
      <w:r w:rsidR="00C359D5" w:rsidRPr="000D6B05">
        <w:rPr>
          <w:szCs w:val="24"/>
        </w:rPr>
        <w:t xml:space="preserve"> </w:t>
      </w:r>
      <w:r w:rsidRPr="000D6B05">
        <w:rPr>
          <w:szCs w:val="24"/>
        </w:rPr>
        <w:t>кампанию</w:t>
      </w:r>
      <w:bookmarkStart w:id="949" w:name="_GoBack"/>
      <w:bookmarkEnd w:id="949"/>
    </w:p>
    <w:p w14:paraId="5F4A8242" w14:textId="6A9D8D85" w:rsidR="00326E82" w:rsidRPr="000D6B05" w:rsidRDefault="00326E82" w:rsidP="00461C70">
      <w:pPr>
        <w:numPr>
          <w:ilvl w:val="1"/>
          <w:numId w:val="180"/>
        </w:numPr>
        <w:spacing w:line="360" w:lineRule="auto"/>
        <w:jc w:val="both"/>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персонифицированной</w:t>
      </w:r>
      <w:r w:rsidR="00C359D5" w:rsidRPr="000D6B05">
        <w:rPr>
          <w:szCs w:val="24"/>
        </w:rPr>
        <w:t xml:space="preserve"> </w:t>
      </w:r>
      <w:r w:rsidRPr="000D6B05">
        <w:rPr>
          <w:szCs w:val="24"/>
        </w:rPr>
        <w:t>потребности</w:t>
      </w:r>
      <w:r w:rsidR="00885D71" w:rsidRPr="000D6B05">
        <w:rPr>
          <w:szCs w:val="24"/>
        </w:rPr>
        <w:t>.</w:t>
      </w:r>
    </w:p>
    <w:p w14:paraId="266C22F8" w14:textId="507190C4" w:rsidR="00D174F9" w:rsidRPr="000D6B05" w:rsidRDefault="00D174F9" w:rsidP="00144D05">
      <w:pPr>
        <w:pStyle w:val="36"/>
        <w:rPr>
          <w:rFonts w:ascii="Times New Roman" w:hAnsi="Times New Roman"/>
          <w:sz w:val="24"/>
          <w:szCs w:val="24"/>
        </w:rPr>
      </w:pPr>
      <w:bookmarkStart w:id="950" w:name="_heading=h.sabnu4" w:colFirst="0" w:colLast="0"/>
      <w:bookmarkStart w:id="951" w:name="_heading=h.3c9z6hx" w:colFirst="0" w:colLast="0"/>
      <w:bookmarkStart w:id="952" w:name="_Toc75778707"/>
      <w:bookmarkStart w:id="953" w:name="_Toc76114340"/>
      <w:bookmarkStart w:id="954" w:name="_Toc118114555"/>
      <w:bookmarkEnd w:id="950"/>
      <w:bookmarkEnd w:id="951"/>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Управление</w:t>
      </w:r>
      <w:r w:rsidR="00C359D5" w:rsidRPr="000D6B05">
        <w:rPr>
          <w:rFonts w:ascii="Times New Roman" w:hAnsi="Times New Roman"/>
          <w:sz w:val="24"/>
          <w:szCs w:val="24"/>
        </w:rPr>
        <w:t xml:space="preserve"> </w:t>
      </w:r>
      <w:r w:rsidRPr="000D6B05">
        <w:rPr>
          <w:rFonts w:ascii="Times New Roman" w:hAnsi="Times New Roman"/>
          <w:sz w:val="24"/>
          <w:szCs w:val="24"/>
        </w:rPr>
        <w:t>аптечной</w:t>
      </w:r>
      <w:r w:rsidR="00C359D5" w:rsidRPr="000D6B05">
        <w:rPr>
          <w:rFonts w:ascii="Times New Roman" w:hAnsi="Times New Roman"/>
          <w:sz w:val="24"/>
          <w:szCs w:val="24"/>
        </w:rPr>
        <w:t xml:space="preserve"> </w:t>
      </w:r>
      <w:r w:rsidRPr="000D6B05">
        <w:rPr>
          <w:rFonts w:ascii="Times New Roman" w:hAnsi="Times New Roman"/>
          <w:sz w:val="24"/>
          <w:szCs w:val="24"/>
        </w:rPr>
        <w:t>деятельностью</w:t>
      </w:r>
      <w:r w:rsidR="00312BB4" w:rsidRPr="000D6B05">
        <w:rPr>
          <w:rFonts w:ascii="Times New Roman" w:hAnsi="Times New Roman"/>
          <w:sz w:val="24"/>
          <w:szCs w:val="24"/>
        </w:rPr>
        <w:t>"</w:t>
      </w:r>
      <w:bookmarkEnd w:id="952"/>
      <w:bookmarkEnd w:id="953"/>
      <w:bookmarkEnd w:id="954"/>
    </w:p>
    <w:p w14:paraId="598D4B0C" w14:textId="3074843A" w:rsidR="00BC765E" w:rsidRPr="000D6B05" w:rsidRDefault="00BC765E" w:rsidP="00435BC9">
      <w:pPr>
        <w:pStyle w:val="44"/>
        <w:jc w:val="left"/>
        <w:rPr>
          <w:szCs w:val="24"/>
        </w:rPr>
      </w:pPr>
      <w:bookmarkStart w:id="955" w:name="_Toc76114335"/>
      <w:bookmarkStart w:id="956" w:name="_Hlk85123811"/>
      <w:bookmarkStart w:id="957" w:name="_Toc76114341"/>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заведующего</w:t>
      </w:r>
      <w:r w:rsidR="00C359D5" w:rsidRPr="000D6B05">
        <w:rPr>
          <w:szCs w:val="24"/>
        </w:rPr>
        <w:t xml:space="preserve"> </w:t>
      </w:r>
      <w:r w:rsidRPr="000D6B05">
        <w:rPr>
          <w:szCs w:val="24"/>
        </w:rPr>
        <w:t>аптекой</w:t>
      </w:r>
      <w:r w:rsidR="00312BB4" w:rsidRPr="000D6B05">
        <w:rPr>
          <w:szCs w:val="24"/>
        </w:rPr>
        <w:t>"</w:t>
      </w:r>
      <w:bookmarkEnd w:id="955"/>
    </w:p>
    <w:p w14:paraId="1C84F277" w14:textId="3A7169B3" w:rsidR="00BC765E" w:rsidRPr="000D6B05" w:rsidRDefault="00BC765E" w:rsidP="00BC765E">
      <w:pPr>
        <w:spacing w:line="360" w:lineRule="auto"/>
        <w:ind w:firstLine="851"/>
        <w:jc w:val="both"/>
        <w:rPr>
          <w:szCs w:val="24"/>
        </w:rPr>
      </w:pPr>
      <w:bookmarkStart w:id="958" w:name="_heading=h.k0wo3j637kkl" w:colFirst="0" w:colLast="0"/>
      <w:bookmarkEnd w:id="958"/>
      <w:r w:rsidRPr="000D6B05">
        <w:rPr>
          <w:szCs w:val="24"/>
        </w:rPr>
        <w:t>Модуль</w:t>
      </w:r>
      <w:r w:rsidR="00C359D5" w:rsidRPr="000D6B05">
        <w:rPr>
          <w:szCs w:val="24"/>
        </w:rPr>
        <w:t xml:space="preserve"> </w:t>
      </w:r>
      <w:r w:rsidRPr="000D6B05">
        <w:rPr>
          <w:szCs w:val="24"/>
        </w:rPr>
        <w:t>предназначен</w:t>
      </w:r>
      <w:r w:rsidR="00C359D5" w:rsidRPr="000D6B05">
        <w:rPr>
          <w:szCs w:val="24"/>
        </w:rPr>
        <w:t xml:space="preserve"> </w:t>
      </w:r>
      <w:r w:rsidRPr="000D6B05">
        <w:rPr>
          <w:szCs w:val="24"/>
        </w:rPr>
        <w:t>для</w:t>
      </w:r>
      <w:r w:rsidR="00C359D5" w:rsidRPr="000D6B05">
        <w:rPr>
          <w:szCs w:val="24"/>
        </w:rPr>
        <w:t xml:space="preserve"> </w:t>
      </w:r>
      <w:r w:rsidRPr="000D6B05">
        <w:rPr>
          <w:szCs w:val="24"/>
        </w:rPr>
        <w:t>осуществления</w:t>
      </w:r>
      <w:r w:rsidR="00C359D5" w:rsidRPr="000D6B05">
        <w:rPr>
          <w:szCs w:val="24"/>
        </w:rPr>
        <w:t xml:space="preserve"> </w:t>
      </w:r>
      <w:r w:rsidRPr="000D6B05">
        <w:rPr>
          <w:szCs w:val="24"/>
        </w:rPr>
        <w:t>функций</w:t>
      </w:r>
      <w:r w:rsidR="00C359D5" w:rsidRPr="000D6B05">
        <w:rPr>
          <w:szCs w:val="24"/>
        </w:rPr>
        <w:t xml:space="preserve"> </w:t>
      </w:r>
      <w:r w:rsidRPr="000D6B05">
        <w:rPr>
          <w:szCs w:val="24"/>
        </w:rPr>
        <w:t>по</w:t>
      </w:r>
      <w:r w:rsidR="00C359D5" w:rsidRPr="000D6B05">
        <w:rPr>
          <w:szCs w:val="24"/>
        </w:rPr>
        <w:t xml:space="preserve"> </w:t>
      </w:r>
      <w:r w:rsidRPr="000D6B05">
        <w:rPr>
          <w:szCs w:val="24"/>
        </w:rPr>
        <w:t>работе</w:t>
      </w:r>
      <w:r w:rsidR="00C359D5" w:rsidRPr="000D6B05">
        <w:rPr>
          <w:szCs w:val="24"/>
        </w:rPr>
        <w:t xml:space="preserve"> </w:t>
      </w:r>
      <w:r w:rsidRPr="000D6B05">
        <w:rPr>
          <w:szCs w:val="24"/>
        </w:rPr>
        <w:t>с</w:t>
      </w:r>
      <w:r w:rsidR="00C359D5" w:rsidRPr="000D6B05">
        <w:rPr>
          <w:szCs w:val="24"/>
        </w:rPr>
        <w:t xml:space="preserve"> </w:t>
      </w:r>
      <w:r w:rsidRPr="000D6B05">
        <w:rPr>
          <w:szCs w:val="24"/>
        </w:rPr>
        <w:t>бюджетными</w:t>
      </w:r>
      <w:r w:rsidR="00C359D5" w:rsidRPr="000D6B05">
        <w:rPr>
          <w:szCs w:val="24"/>
        </w:rPr>
        <w:t xml:space="preserve"> </w:t>
      </w:r>
      <w:r w:rsidRPr="000D6B05">
        <w:rPr>
          <w:szCs w:val="24"/>
        </w:rPr>
        <w:t>заявками</w:t>
      </w:r>
      <w:r w:rsidR="00C359D5" w:rsidRPr="000D6B05">
        <w:rPr>
          <w:szCs w:val="24"/>
        </w:rPr>
        <w:t xml:space="preserve"> </w:t>
      </w:r>
      <w:r w:rsidRPr="000D6B05">
        <w:rPr>
          <w:szCs w:val="24"/>
        </w:rPr>
        <w:t>на</w:t>
      </w:r>
      <w:r w:rsidR="00C359D5" w:rsidRPr="000D6B05">
        <w:rPr>
          <w:szCs w:val="24"/>
        </w:rPr>
        <w:t xml:space="preserve"> </w:t>
      </w:r>
      <w:r w:rsidRPr="000D6B05">
        <w:rPr>
          <w:szCs w:val="24"/>
        </w:rPr>
        <w:t>медикаменты,</w:t>
      </w:r>
      <w:r w:rsidR="00C359D5" w:rsidRPr="000D6B05">
        <w:rPr>
          <w:szCs w:val="24"/>
        </w:rPr>
        <w:t xml:space="preserve"> </w:t>
      </w:r>
      <w:r w:rsidRPr="000D6B05">
        <w:rPr>
          <w:szCs w:val="24"/>
        </w:rPr>
        <w:t>подаваемыми</w:t>
      </w:r>
      <w:r w:rsidR="00C359D5" w:rsidRPr="000D6B05">
        <w:rPr>
          <w:szCs w:val="24"/>
        </w:rPr>
        <w:t xml:space="preserve"> </w:t>
      </w:r>
      <w:r w:rsidRPr="000D6B05">
        <w:rPr>
          <w:szCs w:val="24"/>
        </w:rPr>
        <w:t>заведующему</w:t>
      </w:r>
      <w:r w:rsidR="00C359D5" w:rsidRPr="000D6B05">
        <w:rPr>
          <w:szCs w:val="24"/>
        </w:rPr>
        <w:t xml:space="preserve"> </w:t>
      </w:r>
      <w:r w:rsidRPr="000D6B05">
        <w:rPr>
          <w:szCs w:val="24"/>
        </w:rPr>
        <w:t>аптекой</w:t>
      </w:r>
      <w:r w:rsidR="00C359D5" w:rsidRPr="000D6B05">
        <w:rPr>
          <w:szCs w:val="24"/>
        </w:rPr>
        <w:t xml:space="preserve"> </w:t>
      </w:r>
      <w:r w:rsidRPr="000D6B05">
        <w:rPr>
          <w:szCs w:val="24"/>
        </w:rPr>
        <w:t>МО</w:t>
      </w:r>
      <w:r w:rsidR="00C359D5" w:rsidRPr="000D6B05">
        <w:rPr>
          <w:szCs w:val="24"/>
        </w:rPr>
        <w:t xml:space="preserve"> </w:t>
      </w:r>
      <w:r w:rsidRPr="000D6B05">
        <w:rPr>
          <w:szCs w:val="24"/>
        </w:rPr>
        <w:t>отделениями</w:t>
      </w:r>
      <w:r w:rsidR="00C359D5" w:rsidRPr="000D6B05">
        <w:rPr>
          <w:szCs w:val="24"/>
        </w:rPr>
        <w:t xml:space="preserve"> </w:t>
      </w:r>
      <w:r w:rsidRPr="000D6B05">
        <w:rPr>
          <w:szCs w:val="24"/>
        </w:rPr>
        <w:t>МО</w:t>
      </w:r>
      <w:r w:rsidR="00C359D5" w:rsidRPr="000D6B05">
        <w:rPr>
          <w:szCs w:val="24"/>
        </w:rPr>
        <w:t xml:space="preserve"> </w:t>
      </w:r>
      <w:r w:rsidRPr="000D6B05">
        <w:rPr>
          <w:szCs w:val="24"/>
        </w:rPr>
        <w:t>с</w:t>
      </w:r>
      <w:r w:rsidR="00C359D5" w:rsidRPr="000D6B05">
        <w:rPr>
          <w:szCs w:val="24"/>
        </w:rPr>
        <w:t xml:space="preserve"> </w:t>
      </w:r>
      <w:r w:rsidRPr="000D6B05">
        <w:rPr>
          <w:szCs w:val="24"/>
        </w:rPr>
        <w:t>целью</w:t>
      </w:r>
      <w:r w:rsidR="00C359D5" w:rsidRPr="000D6B05">
        <w:rPr>
          <w:szCs w:val="24"/>
        </w:rPr>
        <w:t xml:space="preserve"> </w:t>
      </w:r>
      <w:r w:rsidRPr="000D6B05">
        <w:rPr>
          <w:szCs w:val="24"/>
        </w:rPr>
        <w:t>последующего</w:t>
      </w:r>
      <w:r w:rsidR="00C359D5" w:rsidRPr="000D6B05">
        <w:rPr>
          <w:szCs w:val="24"/>
        </w:rPr>
        <w:t xml:space="preserve"> </w:t>
      </w:r>
      <w:r w:rsidRPr="000D6B05">
        <w:rPr>
          <w:szCs w:val="24"/>
        </w:rPr>
        <w:t>закупа</w:t>
      </w:r>
      <w:r w:rsidR="00C359D5" w:rsidRPr="000D6B05">
        <w:rPr>
          <w:szCs w:val="24"/>
        </w:rPr>
        <w:t xml:space="preserve"> </w:t>
      </w:r>
      <w:r w:rsidRPr="000D6B05">
        <w:rPr>
          <w:szCs w:val="24"/>
        </w:rPr>
        <w:t>медикаментов.</w:t>
      </w:r>
    </w:p>
    <w:p w14:paraId="04F39645" w14:textId="5C0798A5" w:rsidR="00C963D8" w:rsidRPr="000D6B05" w:rsidRDefault="00C963D8" w:rsidP="00C963D8">
      <w:pPr>
        <w:spacing w:line="360" w:lineRule="auto"/>
        <w:ind w:left="1080"/>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213E3D9B" w14:textId="5511C4D9" w:rsidR="00BC765E" w:rsidRPr="000D6B05" w:rsidRDefault="00BC765E" w:rsidP="00461C70">
      <w:pPr>
        <w:numPr>
          <w:ilvl w:val="0"/>
          <w:numId w:val="154"/>
        </w:numPr>
        <w:spacing w:line="360" w:lineRule="auto"/>
        <w:jc w:val="both"/>
        <w:rPr>
          <w:szCs w:val="24"/>
        </w:rPr>
      </w:pPr>
      <w:r w:rsidRPr="000D6B05">
        <w:rPr>
          <w:szCs w:val="24"/>
        </w:rPr>
        <w:t>Учет</w:t>
      </w:r>
      <w:r w:rsidR="00C359D5" w:rsidRPr="000D6B05">
        <w:rPr>
          <w:szCs w:val="24"/>
        </w:rPr>
        <w:t xml:space="preserve"> </w:t>
      </w:r>
      <w:r w:rsidRPr="000D6B05">
        <w:rPr>
          <w:szCs w:val="24"/>
        </w:rPr>
        <w:t>контрактов</w:t>
      </w:r>
      <w:r w:rsidR="00C359D5" w:rsidRPr="000D6B05">
        <w:rPr>
          <w:szCs w:val="24"/>
        </w:rPr>
        <w:t xml:space="preserve"> </w:t>
      </w:r>
      <w:r w:rsidRPr="000D6B05">
        <w:rPr>
          <w:szCs w:val="24"/>
        </w:rPr>
        <w:t>и</w:t>
      </w:r>
      <w:r w:rsidR="00C359D5" w:rsidRPr="000D6B05">
        <w:rPr>
          <w:szCs w:val="24"/>
        </w:rPr>
        <w:t xml:space="preserve"> </w:t>
      </w:r>
      <w:r w:rsidRPr="000D6B05">
        <w:rPr>
          <w:szCs w:val="24"/>
        </w:rPr>
        <w:t>дополнительных</w:t>
      </w:r>
      <w:r w:rsidR="00C359D5" w:rsidRPr="000D6B05">
        <w:rPr>
          <w:szCs w:val="24"/>
        </w:rPr>
        <w:t xml:space="preserve"> </w:t>
      </w:r>
      <w:r w:rsidRPr="000D6B05">
        <w:rPr>
          <w:szCs w:val="24"/>
        </w:rPr>
        <w:t>соглашений</w:t>
      </w:r>
      <w:r w:rsidR="00C359D5" w:rsidRPr="000D6B05">
        <w:rPr>
          <w:szCs w:val="24"/>
        </w:rPr>
        <w:t xml:space="preserve"> </w:t>
      </w:r>
      <w:r w:rsidRPr="000D6B05">
        <w:rPr>
          <w:szCs w:val="24"/>
        </w:rPr>
        <w:t>к</w:t>
      </w:r>
      <w:r w:rsidR="00C359D5" w:rsidRPr="000D6B05">
        <w:rPr>
          <w:szCs w:val="24"/>
        </w:rPr>
        <w:t xml:space="preserve"> </w:t>
      </w:r>
      <w:r w:rsidRPr="000D6B05">
        <w:rPr>
          <w:szCs w:val="24"/>
        </w:rPr>
        <w:t>ним.</w:t>
      </w:r>
    </w:p>
    <w:p w14:paraId="611E1735" w14:textId="00BFC235" w:rsidR="00BC765E" w:rsidRPr="000D6B05" w:rsidRDefault="00BC765E" w:rsidP="00461C70">
      <w:pPr>
        <w:numPr>
          <w:ilvl w:val="0"/>
          <w:numId w:val="154"/>
        </w:numPr>
        <w:spacing w:line="360" w:lineRule="auto"/>
        <w:jc w:val="both"/>
        <w:rPr>
          <w:szCs w:val="24"/>
        </w:rPr>
      </w:pPr>
      <w:r w:rsidRPr="000D6B05">
        <w:rPr>
          <w:szCs w:val="24"/>
        </w:rPr>
        <w:t>Просмотр</w:t>
      </w:r>
      <w:r w:rsidR="00C359D5" w:rsidRPr="000D6B05">
        <w:rPr>
          <w:szCs w:val="24"/>
        </w:rPr>
        <w:t xml:space="preserve"> </w:t>
      </w:r>
      <w:r w:rsidRPr="000D6B05">
        <w:rPr>
          <w:szCs w:val="24"/>
        </w:rPr>
        <w:t>остатков</w:t>
      </w:r>
      <w:r w:rsidR="00C359D5" w:rsidRPr="000D6B05">
        <w:rPr>
          <w:szCs w:val="24"/>
        </w:rPr>
        <w:t xml:space="preserve"> </w:t>
      </w:r>
      <w:r w:rsidRPr="000D6B05">
        <w:rPr>
          <w:szCs w:val="24"/>
        </w:rPr>
        <w:t>на</w:t>
      </w:r>
      <w:r w:rsidR="00C359D5" w:rsidRPr="000D6B05">
        <w:rPr>
          <w:szCs w:val="24"/>
        </w:rPr>
        <w:t xml:space="preserve"> </w:t>
      </w:r>
      <w:r w:rsidRPr="000D6B05">
        <w:rPr>
          <w:szCs w:val="24"/>
        </w:rPr>
        <w:t>складах</w:t>
      </w:r>
      <w:r w:rsidR="00C359D5" w:rsidRPr="000D6B05">
        <w:rPr>
          <w:szCs w:val="24"/>
        </w:rPr>
        <w:t xml:space="preserve"> </w:t>
      </w:r>
      <w:r w:rsidRPr="000D6B05">
        <w:rPr>
          <w:szCs w:val="24"/>
        </w:rPr>
        <w:t>МО.</w:t>
      </w:r>
    </w:p>
    <w:p w14:paraId="5A6D48DC" w14:textId="019C9524" w:rsidR="00BC765E" w:rsidRPr="000D6B05" w:rsidRDefault="00BC765E" w:rsidP="00461C70">
      <w:pPr>
        <w:numPr>
          <w:ilvl w:val="0"/>
          <w:numId w:val="154"/>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контрагентов</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медикаментов</w:t>
      </w:r>
      <w:r w:rsidR="00C359D5" w:rsidRPr="000D6B05">
        <w:rPr>
          <w:szCs w:val="24"/>
        </w:rPr>
        <w:t xml:space="preserve"> </w:t>
      </w:r>
      <w:r w:rsidRPr="000D6B05">
        <w:rPr>
          <w:szCs w:val="24"/>
        </w:rPr>
        <w:t>МО.</w:t>
      </w:r>
    </w:p>
    <w:p w14:paraId="2D90FC63" w14:textId="52EBC6DE" w:rsidR="00BC765E" w:rsidRPr="000D6B05" w:rsidRDefault="00BC765E" w:rsidP="00461C70">
      <w:pPr>
        <w:numPr>
          <w:ilvl w:val="0"/>
          <w:numId w:val="154"/>
        </w:numPr>
        <w:spacing w:line="360" w:lineRule="auto"/>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справочникам:</w:t>
      </w:r>
    </w:p>
    <w:p w14:paraId="2E2F1AFD" w14:textId="3A4D6153" w:rsidR="00BC765E" w:rsidRPr="000D6B05" w:rsidRDefault="00BC765E" w:rsidP="00461C70">
      <w:pPr>
        <w:numPr>
          <w:ilvl w:val="1"/>
          <w:numId w:val="154"/>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медикаментов;</w:t>
      </w:r>
    </w:p>
    <w:p w14:paraId="602B1827" w14:textId="77F5EE34" w:rsidR="00BC765E" w:rsidRPr="000D6B05" w:rsidRDefault="00BC765E" w:rsidP="00461C70">
      <w:pPr>
        <w:numPr>
          <w:ilvl w:val="1"/>
          <w:numId w:val="154"/>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МКБ-10;</w:t>
      </w:r>
    </w:p>
    <w:p w14:paraId="704A6B81" w14:textId="25A7699B" w:rsidR="00BC765E" w:rsidRPr="000D6B05" w:rsidRDefault="00BC765E" w:rsidP="00461C70">
      <w:pPr>
        <w:numPr>
          <w:ilvl w:val="1"/>
          <w:numId w:val="154"/>
        </w:numPr>
        <w:spacing w:line="360" w:lineRule="auto"/>
        <w:jc w:val="both"/>
        <w:rPr>
          <w:szCs w:val="24"/>
        </w:rPr>
      </w:pPr>
      <w:r w:rsidRPr="000D6B05">
        <w:rPr>
          <w:szCs w:val="24"/>
        </w:rPr>
        <w:t>справочник</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медикаментов;</w:t>
      </w:r>
    </w:p>
    <w:p w14:paraId="720B1DCF" w14:textId="102BA9AE" w:rsidR="00BC765E" w:rsidRPr="000D6B05" w:rsidRDefault="00BC765E" w:rsidP="00461C70">
      <w:pPr>
        <w:numPr>
          <w:ilvl w:val="1"/>
          <w:numId w:val="154"/>
        </w:numPr>
        <w:spacing w:line="360" w:lineRule="auto"/>
        <w:jc w:val="both"/>
        <w:rPr>
          <w:szCs w:val="24"/>
        </w:rPr>
      </w:pPr>
      <w:r w:rsidRPr="000D6B05">
        <w:rPr>
          <w:szCs w:val="24"/>
        </w:rPr>
        <w:t>номенклатурный</w:t>
      </w:r>
      <w:r w:rsidR="00C359D5" w:rsidRPr="000D6B05">
        <w:rPr>
          <w:szCs w:val="24"/>
        </w:rPr>
        <w:t xml:space="preserve"> </w:t>
      </w:r>
      <w:r w:rsidRPr="000D6B05">
        <w:rPr>
          <w:szCs w:val="24"/>
        </w:rPr>
        <w:t>справочник;</w:t>
      </w:r>
      <w:r w:rsidR="00C359D5" w:rsidRPr="000D6B05">
        <w:rPr>
          <w:szCs w:val="24"/>
        </w:rPr>
        <w:t xml:space="preserve"> </w:t>
      </w:r>
      <w:r w:rsidRPr="000D6B05">
        <w:rPr>
          <w:szCs w:val="24"/>
        </w:rPr>
        <w:t>справочник</w:t>
      </w:r>
      <w:r w:rsidR="00C359D5" w:rsidRPr="000D6B05">
        <w:rPr>
          <w:szCs w:val="24"/>
        </w:rPr>
        <w:t xml:space="preserve"> </w:t>
      </w:r>
      <w:r w:rsidRPr="000D6B05">
        <w:rPr>
          <w:szCs w:val="24"/>
        </w:rPr>
        <w:t>МНН;</w:t>
      </w:r>
      <w:r w:rsidR="00C359D5" w:rsidRPr="000D6B05">
        <w:rPr>
          <w:szCs w:val="24"/>
        </w:rPr>
        <w:t xml:space="preserve"> </w:t>
      </w:r>
      <w:r w:rsidRPr="000D6B05">
        <w:rPr>
          <w:szCs w:val="24"/>
        </w:rPr>
        <w:t>справочник</w:t>
      </w:r>
      <w:r w:rsidR="00C359D5" w:rsidRPr="000D6B05">
        <w:rPr>
          <w:szCs w:val="24"/>
        </w:rPr>
        <w:t xml:space="preserve"> </w:t>
      </w:r>
      <w:r w:rsidRPr="000D6B05">
        <w:rPr>
          <w:szCs w:val="24"/>
        </w:rPr>
        <w:t>Торговых</w:t>
      </w:r>
      <w:r w:rsidR="00C359D5" w:rsidRPr="000D6B05">
        <w:rPr>
          <w:szCs w:val="24"/>
        </w:rPr>
        <w:t xml:space="preserve"> </w:t>
      </w:r>
      <w:r w:rsidRPr="000D6B05">
        <w:rPr>
          <w:szCs w:val="24"/>
        </w:rPr>
        <w:t>наименований.</w:t>
      </w:r>
    </w:p>
    <w:p w14:paraId="2F838869" w14:textId="0CC4D544" w:rsidR="00BC765E" w:rsidRPr="000D6B05" w:rsidRDefault="00BC765E" w:rsidP="00461C70">
      <w:pPr>
        <w:numPr>
          <w:ilvl w:val="1"/>
          <w:numId w:val="154"/>
        </w:numPr>
        <w:spacing w:line="360" w:lineRule="auto"/>
        <w:jc w:val="both"/>
        <w:rPr>
          <w:szCs w:val="24"/>
        </w:rPr>
      </w:pPr>
      <w:r w:rsidRPr="000D6B05">
        <w:rPr>
          <w:szCs w:val="24"/>
        </w:rPr>
        <w:t>цены</w:t>
      </w:r>
      <w:r w:rsidR="00C359D5" w:rsidRPr="000D6B05">
        <w:rPr>
          <w:szCs w:val="24"/>
        </w:rPr>
        <w:t xml:space="preserve"> </w:t>
      </w:r>
      <w:r w:rsidRPr="000D6B05">
        <w:rPr>
          <w:szCs w:val="24"/>
        </w:rPr>
        <w:t>на</w:t>
      </w:r>
      <w:r w:rsidR="00C359D5" w:rsidRPr="000D6B05">
        <w:rPr>
          <w:szCs w:val="24"/>
        </w:rPr>
        <w:t xml:space="preserve"> </w:t>
      </w:r>
      <w:r w:rsidRPr="000D6B05">
        <w:rPr>
          <w:szCs w:val="24"/>
        </w:rPr>
        <w:t>ЖНВЛП;</w:t>
      </w:r>
    </w:p>
    <w:p w14:paraId="6414E182" w14:textId="1D6FC658" w:rsidR="00BC765E" w:rsidRPr="000D6B05" w:rsidRDefault="00BC765E" w:rsidP="00461C70">
      <w:pPr>
        <w:numPr>
          <w:ilvl w:val="1"/>
          <w:numId w:val="154"/>
        </w:numPr>
        <w:spacing w:line="360" w:lineRule="auto"/>
        <w:jc w:val="both"/>
        <w:rPr>
          <w:szCs w:val="24"/>
        </w:rPr>
      </w:pPr>
      <w:r w:rsidRPr="000D6B05">
        <w:rPr>
          <w:szCs w:val="24"/>
        </w:rPr>
        <w:t>предельные</w:t>
      </w:r>
      <w:r w:rsidR="00C359D5" w:rsidRPr="000D6B05">
        <w:rPr>
          <w:szCs w:val="24"/>
        </w:rPr>
        <w:t xml:space="preserve"> </w:t>
      </w:r>
      <w:r w:rsidRPr="000D6B05">
        <w:rPr>
          <w:szCs w:val="24"/>
        </w:rPr>
        <w:t>надбавки</w:t>
      </w:r>
      <w:r w:rsidR="00C359D5" w:rsidRPr="000D6B05">
        <w:rPr>
          <w:szCs w:val="24"/>
        </w:rPr>
        <w:t xml:space="preserve"> </w:t>
      </w:r>
      <w:r w:rsidRPr="000D6B05">
        <w:rPr>
          <w:szCs w:val="24"/>
        </w:rPr>
        <w:t>на</w:t>
      </w:r>
      <w:r w:rsidR="00C359D5" w:rsidRPr="000D6B05">
        <w:rPr>
          <w:szCs w:val="24"/>
        </w:rPr>
        <w:t xml:space="preserve"> </w:t>
      </w:r>
      <w:r w:rsidRPr="000D6B05">
        <w:rPr>
          <w:szCs w:val="24"/>
        </w:rPr>
        <w:t>ЖНВЛП</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возможностью</w:t>
      </w:r>
      <w:r w:rsidR="00C359D5" w:rsidRPr="000D6B05">
        <w:rPr>
          <w:szCs w:val="24"/>
        </w:rPr>
        <w:t xml:space="preserve"> </w:t>
      </w:r>
      <w:r w:rsidRPr="000D6B05">
        <w:rPr>
          <w:szCs w:val="24"/>
        </w:rPr>
        <w:t>редактирования</w:t>
      </w:r>
      <w:r w:rsidR="00C359D5" w:rsidRPr="000D6B05">
        <w:rPr>
          <w:szCs w:val="24"/>
        </w:rPr>
        <w:t xml:space="preserve"> </w:t>
      </w:r>
      <w:r w:rsidRPr="000D6B05">
        <w:rPr>
          <w:szCs w:val="24"/>
        </w:rPr>
        <w:t>справочника;</w:t>
      </w:r>
    </w:p>
    <w:p w14:paraId="2451D549" w14:textId="0CB2A88B" w:rsidR="00BC765E" w:rsidRPr="000D6B05" w:rsidRDefault="00BC765E" w:rsidP="00461C70">
      <w:pPr>
        <w:numPr>
          <w:ilvl w:val="1"/>
          <w:numId w:val="154"/>
        </w:numPr>
        <w:spacing w:line="360" w:lineRule="auto"/>
        <w:jc w:val="both"/>
        <w:rPr>
          <w:szCs w:val="24"/>
        </w:rPr>
      </w:pPr>
      <w:r w:rsidRPr="000D6B05">
        <w:rPr>
          <w:szCs w:val="24"/>
        </w:rPr>
        <w:t>единицы</w:t>
      </w:r>
      <w:r w:rsidR="00C359D5" w:rsidRPr="000D6B05">
        <w:rPr>
          <w:szCs w:val="24"/>
        </w:rPr>
        <w:t xml:space="preserve"> </w:t>
      </w:r>
      <w:r w:rsidRPr="000D6B05">
        <w:rPr>
          <w:szCs w:val="24"/>
        </w:rPr>
        <w:t>измерения</w:t>
      </w:r>
      <w:r w:rsidR="00C359D5" w:rsidRPr="000D6B05">
        <w:rPr>
          <w:szCs w:val="24"/>
        </w:rPr>
        <w:t xml:space="preserve"> </w:t>
      </w:r>
      <w:r w:rsidRPr="000D6B05">
        <w:rPr>
          <w:szCs w:val="24"/>
        </w:rPr>
        <w:t>товара.</w:t>
      </w:r>
    </w:p>
    <w:p w14:paraId="72700478" w14:textId="73790F76" w:rsidR="00BC765E" w:rsidRPr="000D6B05" w:rsidRDefault="00BC765E" w:rsidP="00461C70">
      <w:pPr>
        <w:numPr>
          <w:ilvl w:val="0"/>
          <w:numId w:val="154"/>
        </w:numPr>
        <w:spacing w:line="360" w:lineRule="auto"/>
        <w:jc w:val="both"/>
        <w:rPr>
          <w:szCs w:val="24"/>
        </w:rPr>
      </w:pPr>
      <w:r w:rsidRPr="000D6B05">
        <w:rPr>
          <w:szCs w:val="24"/>
        </w:rPr>
        <w:t>Ведение</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фальсификатов</w:t>
      </w:r>
      <w:r w:rsidR="00C359D5" w:rsidRPr="000D6B05">
        <w:rPr>
          <w:szCs w:val="24"/>
        </w:rPr>
        <w:t xml:space="preserve"> </w:t>
      </w:r>
      <w:r w:rsidRPr="000D6B05">
        <w:rPr>
          <w:szCs w:val="24"/>
        </w:rPr>
        <w:t>и</w:t>
      </w:r>
      <w:r w:rsidR="00C359D5" w:rsidRPr="000D6B05">
        <w:rPr>
          <w:szCs w:val="24"/>
        </w:rPr>
        <w:t xml:space="preserve"> </w:t>
      </w:r>
      <w:r w:rsidRPr="000D6B05">
        <w:rPr>
          <w:szCs w:val="24"/>
        </w:rPr>
        <w:t>забракованных</w:t>
      </w:r>
      <w:r w:rsidR="00C359D5" w:rsidRPr="000D6B05">
        <w:rPr>
          <w:szCs w:val="24"/>
        </w:rPr>
        <w:t xml:space="preserve"> </w:t>
      </w:r>
      <w:r w:rsidRPr="000D6B05">
        <w:rPr>
          <w:szCs w:val="24"/>
        </w:rPr>
        <w:t>серий</w:t>
      </w:r>
      <w:r w:rsidR="00C359D5" w:rsidRPr="000D6B05">
        <w:rPr>
          <w:szCs w:val="24"/>
        </w:rPr>
        <w:t xml:space="preserve"> </w:t>
      </w:r>
      <w:r w:rsidRPr="000D6B05">
        <w:rPr>
          <w:szCs w:val="24"/>
        </w:rPr>
        <w:t>выпуска</w:t>
      </w:r>
      <w:r w:rsidR="00C359D5" w:rsidRPr="000D6B05">
        <w:rPr>
          <w:szCs w:val="24"/>
        </w:rPr>
        <w:t xml:space="preserve"> </w:t>
      </w:r>
      <w:r w:rsidRPr="000D6B05">
        <w:rPr>
          <w:szCs w:val="24"/>
        </w:rPr>
        <w:t>ЛС.</w:t>
      </w:r>
    </w:p>
    <w:p w14:paraId="4E685D37" w14:textId="76321E2C" w:rsidR="00BC765E" w:rsidRPr="000D6B05" w:rsidRDefault="00BC765E" w:rsidP="00461C70">
      <w:pPr>
        <w:numPr>
          <w:ilvl w:val="0"/>
          <w:numId w:val="154"/>
        </w:numPr>
        <w:spacing w:line="360" w:lineRule="auto"/>
        <w:jc w:val="both"/>
        <w:rPr>
          <w:szCs w:val="24"/>
        </w:rPr>
      </w:pPr>
      <w:r w:rsidRPr="000D6B05">
        <w:rPr>
          <w:szCs w:val="24"/>
        </w:rPr>
        <w:t>Проведение</w:t>
      </w:r>
      <w:r w:rsidR="00C359D5" w:rsidRPr="000D6B05">
        <w:rPr>
          <w:szCs w:val="24"/>
        </w:rPr>
        <w:t xml:space="preserve"> </w:t>
      </w:r>
      <w:r w:rsidRPr="000D6B05">
        <w:rPr>
          <w:szCs w:val="24"/>
        </w:rPr>
        <w:t>инвентаризации:</w:t>
      </w:r>
      <w:r w:rsidR="00C359D5" w:rsidRPr="000D6B05">
        <w:rPr>
          <w:szCs w:val="24"/>
        </w:rPr>
        <w:t xml:space="preserve"> </w:t>
      </w:r>
      <w:r w:rsidRPr="000D6B05">
        <w:rPr>
          <w:szCs w:val="24"/>
        </w:rPr>
        <w:t>издание</w:t>
      </w:r>
      <w:r w:rsidR="00C359D5" w:rsidRPr="000D6B05">
        <w:rPr>
          <w:szCs w:val="24"/>
        </w:rPr>
        <w:t xml:space="preserve"> </w:t>
      </w:r>
      <w:r w:rsidRPr="000D6B05">
        <w:rPr>
          <w:szCs w:val="24"/>
        </w:rPr>
        <w:t>приказов</w:t>
      </w:r>
      <w:r w:rsidR="00C359D5" w:rsidRPr="000D6B05">
        <w:rPr>
          <w:szCs w:val="24"/>
        </w:rPr>
        <w:t xml:space="preserve"> </w:t>
      </w:r>
      <w:r w:rsidRPr="000D6B05">
        <w:rPr>
          <w:szCs w:val="24"/>
        </w:rPr>
        <w:t>на</w:t>
      </w:r>
      <w:r w:rsidR="00C359D5" w:rsidRPr="000D6B05">
        <w:rPr>
          <w:szCs w:val="24"/>
        </w:rPr>
        <w:t xml:space="preserve"> </w:t>
      </w:r>
      <w:r w:rsidRPr="000D6B05">
        <w:rPr>
          <w:szCs w:val="24"/>
        </w:rPr>
        <w:t>проведение</w:t>
      </w:r>
      <w:r w:rsidR="00C359D5" w:rsidRPr="000D6B05">
        <w:rPr>
          <w:szCs w:val="24"/>
        </w:rPr>
        <w:t xml:space="preserve"> </w:t>
      </w:r>
      <w:r w:rsidRPr="000D6B05">
        <w:rPr>
          <w:szCs w:val="24"/>
        </w:rPr>
        <w:t>инвентаризации</w:t>
      </w:r>
      <w:r w:rsidR="00C359D5" w:rsidRPr="000D6B05">
        <w:rPr>
          <w:szCs w:val="24"/>
        </w:rPr>
        <w:t xml:space="preserve"> </w:t>
      </w:r>
      <w:r w:rsidRPr="000D6B05">
        <w:rPr>
          <w:szCs w:val="24"/>
        </w:rPr>
        <w:t>с</w:t>
      </w:r>
      <w:r w:rsidR="00C359D5" w:rsidRPr="000D6B05">
        <w:rPr>
          <w:szCs w:val="24"/>
        </w:rPr>
        <w:t xml:space="preserve"> </w:t>
      </w:r>
      <w:r w:rsidRPr="000D6B05">
        <w:rPr>
          <w:szCs w:val="24"/>
        </w:rPr>
        <w:t>выбором</w:t>
      </w:r>
      <w:r w:rsidR="00C359D5" w:rsidRPr="000D6B05">
        <w:rPr>
          <w:szCs w:val="24"/>
        </w:rPr>
        <w:t xml:space="preserve"> </w:t>
      </w:r>
      <w:r w:rsidRPr="000D6B05">
        <w:rPr>
          <w:szCs w:val="24"/>
        </w:rPr>
        <w:t>складов,</w:t>
      </w:r>
      <w:r w:rsidR="00C359D5" w:rsidRPr="000D6B05">
        <w:rPr>
          <w:szCs w:val="24"/>
        </w:rPr>
        <w:t xml:space="preserve"> </w:t>
      </w:r>
      <w:r w:rsidRPr="000D6B05">
        <w:rPr>
          <w:szCs w:val="24"/>
        </w:rPr>
        <w:t>по</w:t>
      </w:r>
      <w:r w:rsidR="00C359D5" w:rsidRPr="000D6B05">
        <w:rPr>
          <w:szCs w:val="24"/>
        </w:rPr>
        <w:t xml:space="preserve"> </w:t>
      </w:r>
      <w:r w:rsidRPr="000D6B05">
        <w:rPr>
          <w:szCs w:val="24"/>
        </w:rPr>
        <w:t>которым</w:t>
      </w:r>
      <w:r w:rsidR="00C359D5" w:rsidRPr="000D6B05">
        <w:rPr>
          <w:szCs w:val="24"/>
        </w:rPr>
        <w:t xml:space="preserve"> </w:t>
      </w:r>
      <w:r w:rsidRPr="000D6B05">
        <w:rPr>
          <w:szCs w:val="24"/>
        </w:rPr>
        <w:t>будет</w:t>
      </w:r>
      <w:r w:rsidR="00C359D5" w:rsidRPr="000D6B05">
        <w:rPr>
          <w:szCs w:val="24"/>
        </w:rPr>
        <w:t xml:space="preserve"> </w:t>
      </w:r>
      <w:r w:rsidRPr="000D6B05">
        <w:rPr>
          <w:szCs w:val="24"/>
        </w:rPr>
        <w:t>проводиться</w:t>
      </w:r>
      <w:r w:rsidR="00C359D5" w:rsidRPr="000D6B05">
        <w:rPr>
          <w:szCs w:val="24"/>
        </w:rPr>
        <w:t xml:space="preserve"> </w:t>
      </w:r>
      <w:r w:rsidRPr="000D6B05">
        <w:rPr>
          <w:szCs w:val="24"/>
        </w:rPr>
        <w:t>инвентаризация,</w:t>
      </w:r>
      <w:r w:rsidR="00C359D5" w:rsidRPr="000D6B05">
        <w:rPr>
          <w:szCs w:val="24"/>
        </w:rPr>
        <w:t xml:space="preserve"> </w:t>
      </w:r>
      <w:r w:rsidRPr="000D6B05">
        <w:rPr>
          <w:szCs w:val="24"/>
        </w:rPr>
        <w:t>источников</w:t>
      </w:r>
      <w:r w:rsidR="00C359D5" w:rsidRPr="000D6B05">
        <w:rPr>
          <w:szCs w:val="24"/>
        </w:rPr>
        <w:t xml:space="preserve"> </w:t>
      </w:r>
      <w:r w:rsidRPr="000D6B05">
        <w:rPr>
          <w:szCs w:val="24"/>
        </w:rPr>
        <w:t>финансирования,</w:t>
      </w:r>
      <w:r w:rsidR="00C359D5" w:rsidRPr="000D6B05">
        <w:rPr>
          <w:szCs w:val="24"/>
        </w:rPr>
        <w:t xml:space="preserve"> </w:t>
      </w:r>
      <w:r w:rsidRPr="000D6B05">
        <w:rPr>
          <w:szCs w:val="24"/>
        </w:rPr>
        <w:t>контрактов.</w:t>
      </w:r>
      <w:r w:rsidR="00C359D5" w:rsidRPr="000D6B05">
        <w:rPr>
          <w:szCs w:val="24"/>
        </w:rPr>
        <w:t xml:space="preserve"> </w:t>
      </w:r>
    </w:p>
    <w:p w14:paraId="14CCD6EF" w14:textId="2F9FB724" w:rsidR="00BC765E" w:rsidRPr="000D6B05" w:rsidRDefault="00BC765E" w:rsidP="00461C70">
      <w:pPr>
        <w:numPr>
          <w:ilvl w:val="0"/>
          <w:numId w:val="154"/>
        </w:numPr>
        <w:spacing w:line="360" w:lineRule="auto"/>
        <w:jc w:val="both"/>
        <w:rPr>
          <w:szCs w:val="24"/>
        </w:rPr>
      </w:pPr>
      <w:r w:rsidRPr="000D6B05">
        <w:rPr>
          <w:szCs w:val="24"/>
        </w:rPr>
        <w:t>Формирование</w:t>
      </w:r>
      <w:r w:rsidR="00C359D5" w:rsidRPr="000D6B05">
        <w:rPr>
          <w:szCs w:val="24"/>
        </w:rPr>
        <w:t xml:space="preserve"> </w:t>
      </w:r>
      <w:r w:rsidRPr="000D6B05">
        <w:rPr>
          <w:szCs w:val="24"/>
        </w:rPr>
        <w:t>отчетов</w:t>
      </w:r>
      <w:r w:rsidR="00C359D5" w:rsidRPr="000D6B05">
        <w:rPr>
          <w:szCs w:val="24"/>
        </w:rPr>
        <w:t xml:space="preserve"> </w:t>
      </w:r>
      <w:r w:rsidRPr="000D6B05">
        <w:rPr>
          <w:szCs w:val="24"/>
        </w:rPr>
        <w:t>посредством</w:t>
      </w:r>
      <w:r w:rsidR="00C359D5" w:rsidRPr="000D6B05">
        <w:rPr>
          <w:szCs w:val="24"/>
        </w:rPr>
        <w:t xml:space="preserve"> </w:t>
      </w:r>
      <w:r w:rsidRPr="000D6B05">
        <w:rPr>
          <w:szCs w:val="24"/>
        </w:rPr>
        <w:t>доступа</w:t>
      </w:r>
      <w:r w:rsidR="00C359D5" w:rsidRPr="000D6B05">
        <w:rPr>
          <w:szCs w:val="24"/>
        </w:rPr>
        <w:t xml:space="preserve"> </w:t>
      </w:r>
      <w:r w:rsidRPr="000D6B05">
        <w:rPr>
          <w:szCs w:val="24"/>
        </w:rPr>
        <w:t>к</w:t>
      </w:r>
      <w:r w:rsidR="00C359D5" w:rsidRPr="000D6B05">
        <w:rPr>
          <w:szCs w:val="24"/>
        </w:rPr>
        <w:t xml:space="preserve"> </w:t>
      </w:r>
      <w:r w:rsidRPr="000D6B05">
        <w:rPr>
          <w:szCs w:val="24"/>
        </w:rPr>
        <w:t>подсистеме</w:t>
      </w:r>
      <w:r w:rsidR="00C359D5" w:rsidRPr="000D6B05">
        <w:rPr>
          <w:szCs w:val="24"/>
        </w:rPr>
        <w:t xml:space="preserve"> </w:t>
      </w:r>
      <w:r w:rsidR="00312BB4" w:rsidRPr="000D6B05">
        <w:rPr>
          <w:szCs w:val="24"/>
        </w:rPr>
        <w:t>"</w:t>
      </w:r>
      <w:r w:rsidRPr="000D6B05">
        <w:rPr>
          <w:szCs w:val="24"/>
        </w:rPr>
        <w:t>Отчеты</w:t>
      </w:r>
      <w:r w:rsidR="00312BB4" w:rsidRPr="000D6B05">
        <w:rPr>
          <w:szCs w:val="24"/>
        </w:rPr>
        <w:t>"</w:t>
      </w:r>
      <w:r w:rsidRPr="000D6B05">
        <w:rPr>
          <w:szCs w:val="24"/>
        </w:rPr>
        <w:t>.</w:t>
      </w:r>
    </w:p>
    <w:p w14:paraId="115E3B09" w14:textId="79675901" w:rsidR="00BC765E" w:rsidRPr="000D6B05" w:rsidRDefault="00BC765E" w:rsidP="00461C70">
      <w:pPr>
        <w:numPr>
          <w:ilvl w:val="0"/>
          <w:numId w:val="154"/>
        </w:numPr>
        <w:spacing w:line="360" w:lineRule="auto"/>
        <w:jc w:val="both"/>
        <w:rPr>
          <w:szCs w:val="24"/>
        </w:rPr>
      </w:pPr>
      <w:bookmarkStart w:id="959" w:name="_heading=h.lgc3pvhjy6py" w:colFirst="0" w:colLast="0"/>
      <w:bookmarkEnd w:id="959"/>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модулю</w:t>
      </w:r>
      <w:r w:rsidR="00C359D5" w:rsidRPr="000D6B05">
        <w:rPr>
          <w:szCs w:val="24"/>
        </w:rPr>
        <w:t xml:space="preserve"> </w:t>
      </w:r>
      <w:r w:rsidR="00312BB4" w:rsidRPr="000D6B05">
        <w:rPr>
          <w:szCs w:val="24"/>
        </w:rPr>
        <w:t>"</w:t>
      </w:r>
      <w:r w:rsidRPr="000D6B05">
        <w:rPr>
          <w:szCs w:val="24"/>
        </w:rPr>
        <w:t>Обмен</w:t>
      </w:r>
      <w:r w:rsidR="00C359D5" w:rsidRPr="000D6B05">
        <w:rPr>
          <w:szCs w:val="24"/>
        </w:rPr>
        <w:t xml:space="preserve"> </w:t>
      </w:r>
      <w:r w:rsidRPr="000D6B05">
        <w:rPr>
          <w:szCs w:val="24"/>
        </w:rPr>
        <w:t>сообщениями</w:t>
      </w:r>
      <w:r w:rsidR="00312BB4" w:rsidRPr="000D6B05">
        <w:rPr>
          <w:szCs w:val="24"/>
        </w:rPr>
        <w:t>"</w:t>
      </w:r>
      <w:r w:rsidRPr="000D6B05">
        <w:rPr>
          <w:szCs w:val="24"/>
        </w:rPr>
        <w:t>.</w:t>
      </w:r>
      <w:r w:rsidR="00C359D5" w:rsidRPr="000D6B05">
        <w:rPr>
          <w:szCs w:val="24"/>
        </w:rPr>
        <w:t xml:space="preserve"> </w:t>
      </w:r>
    </w:p>
    <w:p w14:paraId="2537FBAB" w14:textId="6737F907" w:rsidR="005C6023" w:rsidRPr="000D6B05" w:rsidRDefault="005C6023" w:rsidP="00435BC9">
      <w:pPr>
        <w:pStyle w:val="44"/>
        <w:jc w:val="left"/>
        <w:rPr>
          <w:szCs w:val="24"/>
        </w:rPr>
      </w:pPr>
      <w:bookmarkStart w:id="960" w:name="_Toc76114333"/>
      <w:bookmarkStart w:id="961" w:name="_Hlk85123845"/>
      <w:bookmarkEnd w:id="956"/>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товароведа</w:t>
      </w:r>
      <w:r w:rsidR="00312BB4" w:rsidRPr="000D6B05">
        <w:rPr>
          <w:szCs w:val="24"/>
        </w:rPr>
        <w:t>"</w:t>
      </w:r>
      <w:bookmarkEnd w:id="960"/>
    </w:p>
    <w:p w14:paraId="3F88F076" w14:textId="6D2A4A68" w:rsidR="00700B22" w:rsidRPr="000D6B05" w:rsidRDefault="00700B22" w:rsidP="00490CE6">
      <w:pPr>
        <w:spacing w:line="360" w:lineRule="auto"/>
        <w:ind w:firstLine="851"/>
        <w:jc w:val="both"/>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4FD7B91F" w14:textId="796867A4" w:rsidR="001C1B6A" w:rsidRPr="000D6B05" w:rsidRDefault="001C1B6A" w:rsidP="00461C70">
      <w:pPr>
        <w:numPr>
          <w:ilvl w:val="0"/>
          <w:numId w:val="175"/>
        </w:numPr>
        <w:spacing w:line="360" w:lineRule="auto"/>
        <w:ind w:left="1434" w:hanging="357"/>
        <w:jc w:val="both"/>
      </w:pPr>
      <w:bookmarkStart w:id="962" w:name="_heading=h.1e03kqp" w:colFirst="0" w:colLast="0"/>
      <w:bookmarkEnd w:id="962"/>
      <w:r w:rsidRPr="000D6B05">
        <w:rPr>
          <w:color w:val="000000" w:themeColor="text1"/>
        </w:rPr>
        <w:t>Ведение</w:t>
      </w:r>
      <w:r w:rsidR="00C359D5" w:rsidRPr="000D6B05">
        <w:rPr>
          <w:color w:val="000000" w:themeColor="text1"/>
        </w:rPr>
        <w:t xml:space="preserve"> </w:t>
      </w:r>
      <w:r w:rsidRPr="000D6B05">
        <w:rPr>
          <w:color w:val="000000" w:themeColor="text1"/>
        </w:rPr>
        <w:t>учета</w:t>
      </w:r>
      <w:r w:rsidR="00C359D5" w:rsidRPr="000D6B05">
        <w:rPr>
          <w:color w:val="000000" w:themeColor="text1"/>
        </w:rPr>
        <w:t xml:space="preserve"> </w:t>
      </w:r>
      <w:r w:rsidRPr="000D6B05">
        <w:rPr>
          <w:color w:val="000000" w:themeColor="text1"/>
        </w:rPr>
        <w:t>наличия</w:t>
      </w:r>
      <w:r w:rsidR="00C359D5" w:rsidRPr="000D6B05">
        <w:rPr>
          <w:color w:val="000000" w:themeColor="text1"/>
        </w:rPr>
        <w:t xml:space="preserve"> </w:t>
      </w:r>
      <w:r w:rsidRPr="000D6B05">
        <w:rPr>
          <w:color w:val="000000" w:themeColor="text1"/>
        </w:rPr>
        <w:t>медикаментов</w:t>
      </w:r>
      <w:r w:rsidR="00C359D5" w:rsidRPr="000D6B05">
        <w:rPr>
          <w:color w:val="000000" w:themeColor="text1"/>
        </w:rPr>
        <w:t xml:space="preserve"> </w:t>
      </w:r>
      <w:r w:rsidRPr="000D6B05">
        <w:rPr>
          <w:color w:val="000000" w:themeColor="text1"/>
        </w:rPr>
        <w:t>на</w:t>
      </w:r>
      <w:r w:rsidR="00C359D5" w:rsidRPr="000D6B05">
        <w:rPr>
          <w:color w:val="000000" w:themeColor="text1"/>
        </w:rPr>
        <w:t xml:space="preserve"> </w:t>
      </w:r>
      <w:r w:rsidRPr="000D6B05">
        <w:rPr>
          <w:color w:val="000000" w:themeColor="text1"/>
        </w:rPr>
        <w:t>складах</w:t>
      </w:r>
      <w:r w:rsidR="00C359D5" w:rsidRPr="000D6B05">
        <w:rPr>
          <w:color w:val="000000" w:themeColor="text1"/>
        </w:rPr>
        <w:t xml:space="preserve"> </w:t>
      </w:r>
      <w:r w:rsidR="00ED4907" w:rsidRPr="000D6B05">
        <w:rPr>
          <w:color w:val="000000" w:themeColor="text1"/>
        </w:rPr>
        <w:t>отделений</w:t>
      </w:r>
      <w:r w:rsidR="00C359D5" w:rsidRPr="000D6B05">
        <w:rPr>
          <w:color w:val="000000" w:themeColor="text1"/>
        </w:rPr>
        <w:t xml:space="preserve"> </w:t>
      </w:r>
      <w:r w:rsidRPr="000D6B05">
        <w:rPr>
          <w:color w:val="000000" w:themeColor="text1"/>
        </w:rPr>
        <w:t>организации:</w:t>
      </w:r>
      <w:r w:rsidR="00C359D5" w:rsidRPr="000D6B05">
        <w:t xml:space="preserve"> </w:t>
      </w:r>
      <w:r w:rsidRPr="000D6B05">
        <w:t>формирование</w:t>
      </w:r>
      <w:r w:rsidR="00C359D5" w:rsidRPr="000D6B05">
        <w:t xml:space="preserve"> </w:t>
      </w:r>
      <w:r w:rsidRPr="000D6B05">
        <w:t>складской</w:t>
      </w:r>
      <w:r w:rsidR="00C359D5" w:rsidRPr="000D6B05">
        <w:t xml:space="preserve"> </w:t>
      </w:r>
      <w:r w:rsidRPr="000D6B05">
        <w:t>структуры,</w:t>
      </w:r>
      <w:r w:rsidR="00C359D5" w:rsidRPr="000D6B05">
        <w:t xml:space="preserve"> </w:t>
      </w:r>
      <w:r w:rsidRPr="000D6B05">
        <w:t>учет</w:t>
      </w:r>
      <w:r w:rsidR="00C359D5" w:rsidRPr="000D6B05">
        <w:t xml:space="preserve"> </w:t>
      </w:r>
      <w:r w:rsidRPr="000D6B05">
        <w:t>МОЛ:</w:t>
      </w:r>
    </w:p>
    <w:p w14:paraId="21E5B394" w14:textId="267214FD" w:rsidR="001C1B6A" w:rsidRPr="000D6B05" w:rsidRDefault="001C1B6A" w:rsidP="00461C70">
      <w:pPr>
        <w:numPr>
          <w:ilvl w:val="1"/>
          <w:numId w:val="175"/>
        </w:numPr>
        <w:spacing w:line="360" w:lineRule="auto"/>
        <w:jc w:val="both"/>
        <w:rPr>
          <w:color w:val="000000" w:themeColor="text1"/>
        </w:rPr>
      </w:pPr>
      <w:r w:rsidRPr="000D6B05">
        <w:rPr>
          <w:color w:val="000000" w:themeColor="text1"/>
        </w:rPr>
        <w:lastRenderedPageBreak/>
        <w:t>Ведение</w:t>
      </w:r>
      <w:r w:rsidR="00C359D5" w:rsidRPr="000D6B05">
        <w:rPr>
          <w:color w:val="000000" w:themeColor="text1"/>
        </w:rPr>
        <w:t xml:space="preserve"> </w:t>
      </w:r>
      <w:r w:rsidRPr="000D6B05">
        <w:rPr>
          <w:color w:val="000000" w:themeColor="text1"/>
        </w:rPr>
        <w:t>мест</w:t>
      </w:r>
      <w:r w:rsidR="00C359D5" w:rsidRPr="000D6B05">
        <w:rPr>
          <w:color w:val="000000" w:themeColor="text1"/>
        </w:rPr>
        <w:t xml:space="preserve"> </w:t>
      </w:r>
      <w:r w:rsidRPr="000D6B05">
        <w:rPr>
          <w:color w:val="000000" w:themeColor="text1"/>
        </w:rPr>
        <w:t>хранения</w:t>
      </w:r>
      <w:r w:rsidR="00C359D5" w:rsidRPr="000D6B05">
        <w:rPr>
          <w:color w:val="000000" w:themeColor="text1"/>
        </w:rPr>
        <w:t xml:space="preserve"> </w:t>
      </w:r>
      <w:r w:rsidRPr="000D6B05">
        <w:rPr>
          <w:color w:val="000000" w:themeColor="text1"/>
        </w:rPr>
        <w:t>склада,</w:t>
      </w:r>
      <w:r w:rsidR="00C359D5" w:rsidRPr="000D6B05">
        <w:rPr>
          <w:color w:val="000000" w:themeColor="text1"/>
        </w:rPr>
        <w:t xml:space="preserve"> </w:t>
      </w:r>
      <w:r w:rsidRPr="000D6B05">
        <w:rPr>
          <w:color w:val="000000" w:themeColor="text1"/>
        </w:rPr>
        <w:t>в</w:t>
      </w:r>
      <w:r w:rsidR="00C359D5" w:rsidRPr="000D6B05">
        <w:rPr>
          <w:color w:val="000000" w:themeColor="text1"/>
        </w:rPr>
        <w:t xml:space="preserve"> </w:t>
      </w:r>
      <w:proofErr w:type="spellStart"/>
      <w:r w:rsidRPr="000D6B05">
        <w:rPr>
          <w:color w:val="000000" w:themeColor="text1"/>
        </w:rPr>
        <w:t>т.ч</w:t>
      </w:r>
      <w:proofErr w:type="spellEnd"/>
      <w:r w:rsidR="00C359D5" w:rsidRPr="000D6B05">
        <w:rPr>
          <w:color w:val="000000" w:themeColor="text1"/>
        </w:rPr>
        <w:t xml:space="preserve"> </w:t>
      </w:r>
      <w:r w:rsidRPr="000D6B05">
        <w:rPr>
          <w:color w:val="000000" w:themeColor="text1"/>
        </w:rPr>
        <w:t>со</w:t>
      </w:r>
      <w:r w:rsidR="00C359D5" w:rsidRPr="000D6B05">
        <w:rPr>
          <w:color w:val="000000" w:themeColor="text1"/>
        </w:rPr>
        <w:t xml:space="preserve"> </w:t>
      </w:r>
      <w:r w:rsidRPr="000D6B05">
        <w:rPr>
          <w:color w:val="000000" w:themeColor="text1"/>
        </w:rPr>
        <w:t>свойствами</w:t>
      </w:r>
      <w:r w:rsidR="00C359D5" w:rsidRPr="000D6B05">
        <w:rPr>
          <w:color w:val="000000" w:themeColor="text1"/>
        </w:rPr>
        <w:t xml:space="preserve"> </w:t>
      </w:r>
      <w:r w:rsidRPr="000D6B05">
        <w:rPr>
          <w:color w:val="000000" w:themeColor="text1"/>
        </w:rPr>
        <w:t>ПКУ</w:t>
      </w:r>
      <w:r w:rsidR="00C359D5" w:rsidRPr="000D6B05">
        <w:rPr>
          <w:color w:val="000000" w:themeColor="text1"/>
        </w:rPr>
        <w:t xml:space="preserve"> </w:t>
      </w:r>
      <w:r w:rsidRPr="000D6B05">
        <w:rPr>
          <w:color w:val="000000" w:themeColor="text1"/>
        </w:rPr>
        <w:t>или</w:t>
      </w:r>
      <w:r w:rsidR="00C359D5" w:rsidRPr="000D6B05">
        <w:rPr>
          <w:color w:val="000000" w:themeColor="text1"/>
        </w:rPr>
        <w:t xml:space="preserve"> </w:t>
      </w:r>
      <w:r w:rsidR="00312BB4" w:rsidRPr="000D6B05">
        <w:rPr>
          <w:color w:val="000000" w:themeColor="text1"/>
        </w:rPr>
        <w:t>"</w:t>
      </w:r>
      <w:r w:rsidRPr="000D6B05">
        <w:rPr>
          <w:color w:val="000000" w:themeColor="text1"/>
        </w:rPr>
        <w:t>температурный</w:t>
      </w:r>
      <w:r w:rsidR="00C359D5" w:rsidRPr="000D6B05">
        <w:rPr>
          <w:color w:val="000000" w:themeColor="text1"/>
        </w:rPr>
        <w:t xml:space="preserve"> </w:t>
      </w:r>
      <w:r w:rsidRPr="000D6B05">
        <w:rPr>
          <w:color w:val="000000" w:themeColor="text1"/>
        </w:rPr>
        <w:t>режим</w:t>
      </w:r>
      <w:r w:rsidR="00312BB4" w:rsidRPr="000D6B05">
        <w:rPr>
          <w:color w:val="000000" w:themeColor="text1"/>
        </w:rPr>
        <w:t>"</w:t>
      </w:r>
      <w:r w:rsidRPr="000D6B05">
        <w:rPr>
          <w:color w:val="000000" w:themeColor="text1"/>
        </w:rPr>
        <w:t>.</w:t>
      </w:r>
    </w:p>
    <w:p w14:paraId="669F420D" w14:textId="0B5B80CC" w:rsidR="001C1B6A" w:rsidRPr="000D6B05" w:rsidRDefault="001C1B6A" w:rsidP="00461C70">
      <w:pPr>
        <w:numPr>
          <w:ilvl w:val="1"/>
          <w:numId w:val="175"/>
        </w:numPr>
        <w:spacing w:line="360" w:lineRule="auto"/>
        <w:jc w:val="both"/>
        <w:rPr>
          <w:color w:val="000000" w:themeColor="text1"/>
        </w:rPr>
      </w:pPr>
      <w:r w:rsidRPr="000D6B05">
        <w:rPr>
          <w:color w:val="000000" w:themeColor="text1"/>
        </w:rPr>
        <w:t>Ограничение</w:t>
      </w:r>
      <w:r w:rsidR="00C359D5" w:rsidRPr="000D6B05">
        <w:rPr>
          <w:color w:val="000000" w:themeColor="text1"/>
        </w:rPr>
        <w:t xml:space="preserve"> </w:t>
      </w:r>
      <w:r w:rsidRPr="000D6B05">
        <w:rPr>
          <w:color w:val="000000" w:themeColor="text1"/>
        </w:rPr>
        <w:t>доступа</w:t>
      </w:r>
      <w:r w:rsidR="00C359D5" w:rsidRPr="000D6B05">
        <w:rPr>
          <w:color w:val="000000" w:themeColor="text1"/>
        </w:rPr>
        <w:t xml:space="preserve"> </w:t>
      </w:r>
      <w:r w:rsidRPr="000D6B05">
        <w:rPr>
          <w:color w:val="000000" w:themeColor="text1"/>
        </w:rPr>
        <w:t>к</w:t>
      </w:r>
      <w:r w:rsidR="00C359D5" w:rsidRPr="000D6B05">
        <w:rPr>
          <w:color w:val="000000" w:themeColor="text1"/>
        </w:rPr>
        <w:t xml:space="preserve"> </w:t>
      </w:r>
      <w:r w:rsidRPr="000D6B05">
        <w:rPr>
          <w:color w:val="000000" w:themeColor="text1"/>
        </w:rPr>
        <w:t>операциям</w:t>
      </w:r>
      <w:r w:rsidR="00C359D5" w:rsidRPr="000D6B05">
        <w:rPr>
          <w:color w:val="000000" w:themeColor="text1"/>
        </w:rPr>
        <w:t xml:space="preserve"> </w:t>
      </w:r>
      <w:r w:rsidRPr="000D6B05">
        <w:rPr>
          <w:color w:val="000000" w:themeColor="text1"/>
        </w:rPr>
        <w:t>по</w:t>
      </w:r>
      <w:r w:rsidR="00C359D5" w:rsidRPr="000D6B05">
        <w:rPr>
          <w:color w:val="000000" w:themeColor="text1"/>
        </w:rPr>
        <w:t xml:space="preserve"> </w:t>
      </w:r>
      <w:r w:rsidRPr="000D6B05">
        <w:rPr>
          <w:color w:val="000000" w:themeColor="text1"/>
        </w:rPr>
        <w:t>складам</w:t>
      </w:r>
      <w:r w:rsidR="00C359D5" w:rsidRPr="000D6B05">
        <w:rPr>
          <w:color w:val="000000" w:themeColor="text1"/>
        </w:rPr>
        <w:t xml:space="preserve"> </w:t>
      </w:r>
      <w:r w:rsidRPr="000D6B05">
        <w:rPr>
          <w:color w:val="000000" w:themeColor="text1"/>
        </w:rPr>
        <w:t>с</w:t>
      </w:r>
      <w:r w:rsidR="00C359D5" w:rsidRPr="000D6B05">
        <w:rPr>
          <w:color w:val="000000" w:themeColor="text1"/>
        </w:rPr>
        <w:t xml:space="preserve"> </w:t>
      </w:r>
      <w:r w:rsidRPr="000D6B05">
        <w:rPr>
          <w:color w:val="000000" w:themeColor="text1"/>
        </w:rPr>
        <w:t>учетом</w:t>
      </w:r>
      <w:r w:rsidR="00C359D5" w:rsidRPr="000D6B05">
        <w:rPr>
          <w:color w:val="000000" w:themeColor="text1"/>
        </w:rPr>
        <w:t xml:space="preserve"> </w:t>
      </w:r>
      <w:r w:rsidRPr="000D6B05">
        <w:rPr>
          <w:color w:val="000000" w:themeColor="text1"/>
        </w:rPr>
        <w:t>МОЛ</w:t>
      </w:r>
      <w:r w:rsidR="00C359D5" w:rsidRPr="000D6B05">
        <w:rPr>
          <w:color w:val="000000" w:themeColor="text1"/>
        </w:rPr>
        <w:t xml:space="preserve"> </w:t>
      </w:r>
      <w:r w:rsidRPr="000D6B05">
        <w:rPr>
          <w:color w:val="000000" w:themeColor="text1"/>
        </w:rPr>
        <w:t>склада</w:t>
      </w:r>
    </w:p>
    <w:p w14:paraId="06B5DEB1" w14:textId="7883D1F2" w:rsidR="001C1B6A" w:rsidRPr="000D6B05" w:rsidRDefault="001C1B6A" w:rsidP="00461C70">
      <w:pPr>
        <w:numPr>
          <w:ilvl w:val="1"/>
          <w:numId w:val="175"/>
        </w:numPr>
        <w:spacing w:line="360" w:lineRule="auto"/>
        <w:jc w:val="both"/>
        <w:rPr>
          <w:color w:val="000000" w:themeColor="text1"/>
        </w:rPr>
      </w:pPr>
      <w:r w:rsidRPr="000D6B05">
        <w:rPr>
          <w:color w:val="000000" w:themeColor="text1"/>
        </w:rPr>
        <w:t>Просмотр</w:t>
      </w:r>
      <w:r w:rsidR="00C359D5" w:rsidRPr="000D6B05">
        <w:rPr>
          <w:color w:val="000000" w:themeColor="text1"/>
        </w:rPr>
        <w:t xml:space="preserve"> </w:t>
      </w:r>
      <w:r w:rsidRPr="000D6B05">
        <w:rPr>
          <w:color w:val="000000" w:themeColor="text1"/>
        </w:rPr>
        <w:t>данных</w:t>
      </w:r>
      <w:r w:rsidR="00C359D5" w:rsidRPr="000D6B05">
        <w:rPr>
          <w:color w:val="000000" w:themeColor="text1"/>
        </w:rPr>
        <w:t xml:space="preserve"> </w:t>
      </w:r>
      <w:r w:rsidRPr="000D6B05">
        <w:rPr>
          <w:color w:val="000000" w:themeColor="text1"/>
        </w:rPr>
        <w:t>по</w:t>
      </w:r>
      <w:r w:rsidR="00C359D5" w:rsidRPr="000D6B05">
        <w:rPr>
          <w:color w:val="000000" w:themeColor="text1"/>
        </w:rPr>
        <w:t xml:space="preserve"> </w:t>
      </w:r>
      <w:r w:rsidRPr="000D6B05">
        <w:rPr>
          <w:color w:val="000000" w:themeColor="text1"/>
        </w:rPr>
        <w:t>складам</w:t>
      </w:r>
      <w:r w:rsidR="00C359D5" w:rsidRPr="000D6B05">
        <w:rPr>
          <w:color w:val="000000" w:themeColor="text1"/>
        </w:rPr>
        <w:t xml:space="preserve"> </w:t>
      </w:r>
      <w:r w:rsidRPr="000D6B05">
        <w:rPr>
          <w:color w:val="000000" w:themeColor="text1"/>
        </w:rPr>
        <w:t>и</w:t>
      </w:r>
      <w:r w:rsidR="00C359D5" w:rsidRPr="000D6B05">
        <w:rPr>
          <w:color w:val="000000" w:themeColor="text1"/>
        </w:rPr>
        <w:t xml:space="preserve"> </w:t>
      </w:r>
      <w:r w:rsidRPr="000D6B05">
        <w:rPr>
          <w:color w:val="000000" w:themeColor="text1"/>
        </w:rPr>
        <w:t>документов</w:t>
      </w:r>
      <w:r w:rsidR="00C359D5" w:rsidRPr="000D6B05">
        <w:rPr>
          <w:color w:val="000000" w:themeColor="text1"/>
        </w:rPr>
        <w:t xml:space="preserve"> </w:t>
      </w:r>
      <w:r w:rsidRPr="000D6B05">
        <w:rPr>
          <w:color w:val="000000" w:themeColor="text1"/>
        </w:rPr>
        <w:t>учета,</w:t>
      </w:r>
      <w:r w:rsidR="00C359D5" w:rsidRPr="000D6B05">
        <w:rPr>
          <w:color w:val="000000" w:themeColor="text1"/>
        </w:rPr>
        <w:t xml:space="preserve"> </w:t>
      </w:r>
      <w:r w:rsidRPr="000D6B05">
        <w:rPr>
          <w:color w:val="000000" w:themeColor="text1"/>
        </w:rPr>
        <w:t>с</w:t>
      </w:r>
      <w:r w:rsidR="00C359D5" w:rsidRPr="000D6B05">
        <w:rPr>
          <w:color w:val="000000" w:themeColor="text1"/>
        </w:rPr>
        <w:t xml:space="preserve"> </w:t>
      </w:r>
      <w:r w:rsidRPr="000D6B05">
        <w:rPr>
          <w:color w:val="000000" w:themeColor="text1"/>
        </w:rPr>
        <w:t>учетом</w:t>
      </w:r>
      <w:r w:rsidR="00C359D5" w:rsidRPr="000D6B05">
        <w:rPr>
          <w:color w:val="000000" w:themeColor="text1"/>
        </w:rPr>
        <w:t xml:space="preserve"> </w:t>
      </w:r>
      <w:r w:rsidRPr="000D6B05">
        <w:rPr>
          <w:color w:val="000000" w:themeColor="text1"/>
        </w:rPr>
        <w:t>наличия</w:t>
      </w:r>
      <w:r w:rsidR="00C359D5" w:rsidRPr="000D6B05">
        <w:rPr>
          <w:color w:val="000000" w:themeColor="text1"/>
        </w:rPr>
        <w:t xml:space="preserve"> </w:t>
      </w:r>
      <w:r w:rsidRPr="000D6B05">
        <w:rPr>
          <w:color w:val="000000" w:themeColor="text1"/>
        </w:rPr>
        <w:t>ограничений</w:t>
      </w:r>
      <w:r w:rsidR="00C359D5" w:rsidRPr="000D6B05">
        <w:rPr>
          <w:color w:val="000000" w:themeColor="text1"/>
        </w:rPr>
        <w:t xml:space="preserve"> </w:t>
      </w:r>
      <w:r w:rsidRPr="000D6B05">
        <w:rPr>
          <w:color w:val="000000" w:themeColor="text1"/>
        </w:rPr>
        <w:t>на</w:t>
      </w:r>
      <w:r w:rsidR="00C359D5" w:rsidRPr="000D6B05">
        <w:rPr>
          <w:color w:val="000000" w:themeColor="text1"/>
        </w:rPr>
        <w:t xml:space="preserve"> </w:t>
      </w:r>
      <w:r w:rsidRPr="000D6B05">
        <w:rPr>
          <w:color w:val="000000" w:themeColor="text1"/>
        </w:rPr>
        <w:t>доступ</w:t>
      </w:r>
      <w:r w:rsidR="00C359D5" w:rsidRPr="000D6B05">
        <w:rPr>
          <w:color w:val="000000" w:themeColor="text1"/>
        </w:rPr>
        <w:t xml:space="preserve"> </w:t>
      </w:r>
      <w:r w:rsidRPr="000D6B05">
        <w:rPr>
          <w:color w:val="000000" w:themeColor="text1"/>
        </w:rPr>
        <w:t>к</w:t>
      </w:r>
      <w:r w:rsidR="00C359D5" w:rsidRPr="000D6B05">
        <w:rPr>
          <w:color w:val="000000" w:themeColor="text1"/>
        </w:rPr>
        <w:t xml:space="preserve"> </w:t>
      </w:r>
      <w:r w:rsidRPr="000D6B05">
        <w:rPr>
          <w:color w:val="000000" w:themeColor="text1"/>
        </w:rPr>
        <w:t>данным</w:t>
      </w:r>
      <w:r w:rsidR="00C359D5" w:rsidRPr="000D6B05">
        <w:rPr>
          <w:color w:val="000000" w:themeColor="text1"/>
        </w:rPr>
        <w:t xml:space="preserve"> </w:t>
      </w:r>
    </w:p>
    <w:p w14:paraId="0A2CEA58" w14:textId="75A044E6" w:rsidR="001C1B6A" w:rsidRPr="000D6B05" w:rsidRDefault="001C1B6A" w:rsidP="00461C70">
      <w:pPr>
        <w:numPr>
          <w:ilvl w:val="1"/>
          <w:numId w:val="175"/>
        </w:numPr>
        <w:spacing w:line="360" w:lineRule="auto"/>
        <w:jc w:val="both"/>
        <w:rPr>
          <w:color w:val="000000" w:themeColor="text1"/>
        </w:rPr>
      </w:pPr>
      <w:r w:rsidRPr="000D6B05">
        <w:rPr>
          <w:color w:val="000000" w:themeColor="text1"/>
        </w:rPr>
        <w:t>Выполнение</w:t>
      </w:r>
      <w:r w:rsidR="00C359D5" w:rsidRPr="000D6B05">
        <w:rPr>
          <w:color w:val="000000" w:themeColor="text1"/>
        </w:rPr>
        <w:t xml:space="preserve"> </w:t>
      </w:r>
      <w:r w:rsidRPr="000D6B05">
        <w:rPr>
          <w:color w:val="000000" w:themeColor="text1"/>
        </w:rPr>
        <w:t>операций</w:t>
      </w:r>
      <w:r w:rsidR="00C359D5" w:rsidRPr="000D6B05">
        <w:rPr>
          <w:color w:val="000000" w:themeColor="text1"/>
        </w:rPr>
        <w:t xml:space="preserve"> </w:t>
      </w:r>
      <w:r w:rsidRPr="000D6B05">
        <w:rPr>
          <w:color w:val="000000" w:themeColor="text1"/>
        </w:rPr>
        <w:t>по</w:t>
      </w:r>
      <w:r w:rsidR="00C359D5" w:rsidRPr="000D6B05">
        <w:rPr>
          <w:color w:val="000000" w:themeColor="text1"/>
        </w:rPr>
        <w:t xml:space="preserve"> </w:t>
      </w:r>
      <w:r w:rsidRPr="000D6B05">
        <w:rPr>
          <w:color w:val="000000" w:themeColor="text1"/>
        </w:rPr>
        <w:t>движению</w:t>
      </w:r>
      <w:r w:rsidR="00C359D5" w:rsidRPr="000D6B05">
        <w:rPr>
          <w:color w:val="000000" w:themeColor="text1"/>
        </w:rPr>
        <w:t xml:space="preserve"> </w:t>
      </w:r>
      <w:r w:rsidRPr="000D6B05">
        <w:rPr>
          <w:color w:val="000000" w:themeColor="text1"/>
        </w:rPr>
        <w:t>медикаментов</w:t>
      </w:r>
      <w:r w:rsidR="00C359D5" w:rsidRPr="000D6B05">
        <w:rPr>
          <w:color w:val="000000" w:themeColor="text1"/>
        </w:rPr>
        <w:t xml:space="preserve"> </w:t>
      </w:r>
      <w:r w:rsidRPr="000D6B05">
        <w:rPr>
          <w:color w:val="000000" w:themeColor="text1"/>
        </w:rPr>
        <w:t>в</w:t>
      </w:r>
      <w:r w:rsidR="00C359D5" w:rsidRPr="000D6B05">
        <w:rPr>
          <w:color w:val="000000" w:themeColor="text1"/>
        </w:rPr>
        <w:t xml:space="preserve"> </w:t>
      </w:r>
      <w:r w:rsidRPr="000D6B05">
        <w:rPr>
          <w:color w:val="000000" w:themeColor="text1"/>
        </w:rPr>
        <w:t>адрес</w:t>
      </w:r>
      <w:r w:rsidR="00C359D5" w:rsidRPr="000D6B05">
        <w:rPr>
          <w:color w:val="000000" w:themeColor="text1"/>
        </w:rPr>
        <w:t xml:space="preserve"> </w:t>
      </w:r>
      <w:r w:rsidRPr="000D6B05">
        <w:rPr>
          <w:color w:val="000000" w:themeColor="text1"/>
        </w:rPr>
        <w:t>других</w:t>
      </w:r>
      <w:r w:rsidR="00C359D5" w:rsidRPr="000D6B05">
        <w:rPr>
          <w:color w:val="000000" w:themeColor="text1"/>
        </w:rPr>
        <w:t xml:space="preserve"> </w:t>
      </w:r>
      <w:r w:rsidRPr="000D6B05">
        <w:rPr>
          <w:color w:val="000000" w:themeColor="text1"/>
        </w:rPr>
        <w:t>складов</w:t>
      </w:r>
      <w:r w:rsidR="00C359D5" w:rsidRPr="000D6B05">
        <w:rPr>
          <w:color w:val="000000" w:themeColor="text1"/>
        </w:rPr>
        <w:t xml:space="preserve"> </w:t>
      </w:r>
      <w:r w:rsidRPr="000D6B05">
        <w:rPr>
          <w:color w:val="000000" w:themeColor="text1"/>
        </w:rPr>
        <w:t>МО,</w:t>
      </w:r>
      <w:r w:rsidR="00C359D5" w:rsidRPr="000D6B05">
        <w:rPr>
          <w:color w:val="000000" w:themeColor="text1"/>
        </w:rPr>
        <w:t xml:space="preserve"> </w:t>
      </w:r>
      <w:r w:rsidRPr="000D6B05">
        <w:rPr>
          <w:color w:val="000000" w:themeColor="text1"/>
        </w:rPr>
        <w:t>действующих</w:t>
      </w:r>
      <w:r w:rsidR="00C359D5" w:rsidRPr="000D6B05">
        <w:rPr>
          <w:color w:val="000000" w:themeColor="text1"/>
        </w:rPr>
        <w:t xml:space="preserve"> </w:t>
      </w:r>
      <w:r w:rsidRPr="000D6B05">
        <w:rPr>
          <w:color w:val="000000" w:themeColor="text1"/>
        </w:rPr>
        <w:t>на</w:t>
      </w:r>
      <w:r w:rsidR="00C359D5" w:rsidRPr="000D6B05">
        <w:rPr>
          <w:color w:val="000000" w:themeColor="text1"/>
        </w:rPr>
        <w:t xml:space="preserve"> </w:t>
      </w:r>
      <w:r w:rsidRPr="000D6B05">
        <w:rPr>
          <w:color w:val="000000" w:themeColor="text1"/>
        </w:rPr>
        <w:t>дату</w:t>
      </w:r>
      <w:r w:rsidR="00C359D5" w:rsidRPr="000D6B05">
        <w:rPr>
          <w:color w:val="000000" w:themeColor="text1"/>
        </w:rPr>
        <w:t xml:space="preserve"> </w:t>
      </w:r>
      <w:r w:rsidRPr="000D6B05">
        <w:rPr>
          <w:color w:val="000000" w:themeColor="text1"/>
        </w:rPr>
        <w:t>документа.</w:t>
      </w:r>
      <w:r w:rsidR="00C359D5" w:rsidRPr="000D6B05">
        <w:rPr>
          <w:color w:val="000000" w:themeColor="text1"/>
        </w:rPr>
        <w:t xml:space="preserve"> </w:t>
      </w:r>
    </w:p>
    <w:p w14:paraId="7826F4BA" w14:textId="341D1DD0" w:rsidR="001C1B6A" w:rsidRPr="000D6B05" w:rsidRDefault="001C1B6A" w:rsidP="00461C70">
      <w:pPr>
        <w:numPr>
          <w:ilvl w:val="1"/>
          <w:numId w:val="175"/>
        </w:numPr>
        <w:spacing w:line="360" w:lineRule="auto"/>
        <w:jc w:val="both"/>
        <w:rPr>
          <w:color w:val="000000" w:themeColor="text1"/>
        </w:rPr>
      </w:pPr>
      <w:r w:rsidRPr="000D6B05">
        <w:rPr>
          <w:color w:val="000000" w:themeColor="text1"/>
        </w:rPr>
        <w:t>Формирование</w:t>
      </w:r>
      <w:r w:rsidR="00C359D5" w:rsidRPr="000D6B05">
        <w:rPr>
          <w:color w:val="000000" w:themeColor="text1"/>
        </w:rPr>
        <w:t xml:space="preserve"> </w:t>
      </w:r>
      <w:r w:rsidRPr="000D6B05">
        <w:rPr>
          <w:color w:val="000000" w:themeColor="text1"/>
        </w:rPr>
        <w:t>заявки-требования</w:t>
      </w:r>
      <w:r w:rsidR="00C359D5" w:rsidRPr="000D6B05">
        <w:rPr>
          <w:color w:val="000000" w:themeColor="text1"/>
        </w:rPr>
        <w:t xml:space="preserve"> </w:t>
      </w:r>
      <w:r w:rsidRPr="000D6B05">
        <w:rPr>
          <w:color w:val="000000" w:themeColor="text1"/>
        </w:rPr>
        <w:t>из</w:t>
      </w:r>
      <w:r w:rsidR="00C359D5" w:rsidRPr="000D6B05">
        <w:rPr>
          <w:color w:val="000000" w:themeColor="text1"/>
        </w:rPr>
        <w:t xml:space="preserve"> </w:t>
      </w:r>
      <w:r w:rsidRPr="000D6B05">
        <w:rPr>
          <w:color w:val="000000" w:themeColor="text1"/>
        </w:rPr>
        <w:t>отделения</w:t>
      </w:r>
      <w:r w:rsidR="00C359D5" w:rsidRPr="000D6B05">
        <w:rPr>
          <w:color w:val="000000" w:themeColor="text1"/>
        </w:rPr>
        <w:t xml:space="preserve"> </w:t>
      </w:r>
      <w:r w:rsidRPr="000D6B05">
        <w:rPr>
          <w:color w:val="000000" w:themeColor="text1"/>
        </w:rPr>
        <w:t>в</w:t>
      </w:r>
      <w:r w:rsidR="00C359D5" w:rsidRPr="000D6B05">
        <w:rPr>
          <w:color w:val="000000" w:themeColor="text1"/>
        </w:rPr>
        <w:t xml:space="preserve"> </w:t>
      </w:r>
      <w:r w:rsidRPr="000D6B05">
        <w:rPr>
          <w:color w:val="000000" w:themeColor="text1"/>
        </w:rPr>
        <w:t>адрес</w:t>
      </w:r>
      <w:r w:rsidR="00C359D5" w:rsidRPr="000D6B05">
        <w:rPr>
          <w:color w:val="000000" w:themeColor="text1"/>
        </w:rPr>
        <w:t xml:space="preserve"> </w:t>
      </w:r>
      <w:r w:rsidRPr="000D6B05">
        <w:rPr>
          <w:color w:val="000000" w:themeColor="text1"/>
        </w:rPr>
        <w:t>складов</w:t>
      </w:r>
      <w:r w:rsidR="00C359D5" w:rsidRPr="000D6B05">
        <w:rPr>
          <w:color w:val="000000" w:themeColor="text1"/>
        </w:rPr>
        <w:t xml:space="preserve"> </w:t>
      </w:r>
      <w:r w:rsidRPr="000D6B05">
        <w:rPr>
          <w:color w:val="000000" w:themeColor="text1"/>
        </w:rPr>
        <w:t>Аптеки</w:t>
      </w:r>
      <w:r w:rsidR="00C359D5" w:rsidRPr="000D6B05">
        <w:rPr>
          <w:color w:val="000000" w:themeColor="text1"/>
        </w:rPr>
        <w:t xml:space="preserve"> </w:t>
      </w:r>
      <w:r w:rsidRPr="000D6B05">
        <w:rPr>
          <w:color w:val="000000" w:themeColor="text1"/>
        </w:rPr>
        <w:t>МО</w:t>
      </w:r>
      <w:r w:rsidR="00C359D5" w:rsidRPr="000D6B05">
        <w:rPr>
          <w:color w:val="000000" w:themeColor="text1"/>
        </w:rPr>
        <w:t xml:space="preserve"> </w:t>
      </w:r>
      <w:r w:rsidRPr="000D6B05">
        <w:rPr>
          <w:color w:val="000000" w:themeColor="text1"/>
        </w:rPr>
        <w:t>или</w:t>
      </w:r>
      <w:r w:rsidR="00C359D5" w:rsidRPr="000D6B05">
        <w:rPr>
          <w:color w:val="000000" w:themeColor="text1"/>
        </w:rPr>
        <w:t xml:space="preserve"> </w:t>
      </w:r>
      <w:r w:rsidRPr="000D6B05">
        <w:rPr>
          <w:color w:val="000000" w:themeColor="text1"/>
        </w:rPr>
        <w:t>Аптеки</w:t>
      </w:r>
      <w:r w:rsidR="00C359D5" w:rsidRPr="000D6B05">
        <w:rPr>
          <w:color w:val="000000" w:themeColor="text1"/>
        </w:rPr>
        <w:t xml:space="preserve"> </w:t>
      </w:r>
      <w:r w:rsidRPr="000D6B05">
        <w:rPr>
          <w:color w:val="000000" w:themeColor="text1"/>
        </w:rPr>
        <w:t>подразделения</w:t>
      </w:r>
      <w:r w:rsidR="00C359D5" w:rsidRPr="000D6B05">
        <w:rPr>
          <w:color w:val="000000" w:themeColor="text1"/>
        </w:rPr>
        <w:t xml:space="preserve"> </w:t>
      </w:r>
      <w:r w:rsidRPr="000D6B05">
        <w:rPr>
          <w:color w:val="000000" w:themeColor="text1"/>
        </w:rPr>
        <w:t>МО,</w:t>
      </w:r>
      <w:r w:rsidR="00C359D5" w:rsidRPr="000D6B05">
        <w:rPr>
          <w:color w:val="000000" w:themeColor="text1"/>
        </w:rPr>
        <w:t xml:space="preserve"> </w:t>
      </w:r>
      <w:r w:rsidRPr="000D6B05">
        <w:rPr>
          <w:color w:val="000000" w:themeColor="text1"/>
        </w:rPr>
        <w:t>действующих</w:t>
      </w:r>
      <w:r w:rsidR="00C359D5" w:rsidRPr="000D6B05">
        <w:rPr>
          <w:color w:val="000000" w:themeColor="text1"/>
        </w:rPr>
        <w:t xml:space="preserve"> </w:t>
      </w:r>
      <w:r w:rsidRPr="000D6B05">
        <w:rPr>
          <w:color w:val="000000" w:themeColor="text1"/>
        </w:rPr>
        <w:t>на</w:t>
      </w:r>
      <w:r w:rsidR="00C359D5" w:rsidRPr="000D6B05">
        <w:rPr>
          <w:color w:val="000000" w:themeColor="text1"/>
        </w:rPr>
        <w:t xml:space="preserve"> </w:t>
      </w:r>
      <w:r w:rsidRPr="000D6B05">
        <w:rPr>
          <w:color w:val="000000" w:themeColor="text1"/>
        </w:rPr>
        <w:t>дату</w:t>
      </w:r>
      <w:r w:rsidR="00C359D5" w:rsidRPr="000D6B05">
        <w:rPr>
          <w:color w:val="000000" w:themeColor="text1"/>
        </w:rPr>
        <w:t xml:space="preserve"> </w:t>
      </w:r>
      <w:r w:rsidRPr="000D6B05">
        <w:rPr>
          <w:color w:val="000000" w:themeColor="text1"/>
        </w:rPr>
        <w:t>заявки.</w:t>
      </w:r>
      <w:r w:rsidR="00C359D5" w:rsidRPr="000D6B05">
        <w:rPr>
          <w:color w:val="000000" w:themeColor="text1"/>
        </w:rPr>
        <w:t xml:space="preserve"> </w:t>
      </w:r>
    </w:p>
    <w:p w14:paraId="09877DB5" w14:textId="65DEC1E0" w:rsidR="001C1B6A" w:rsidRPr="000D6B05" w:rsidRDefault="001C1B6A" w:rsidP="00461C70">
      <w:pPr>
        <w:numPr>
          <w:ilvl w:val="0"/>
          <w:numId w:val="175"/>
        </w:numPr>
        <w:spacing w:line="360" w:lineRule="auto"/>
        <w:ind w:left="1434" w:hanging="357"/>
        <w:jc w:val="both"/>
      </w:pPr>
      <w:r w:rsidRPr="000D6B05">
        <w:t>Учет</w:t>
      </w:r>
      <w:r w:rsidR="00C359D5" w:rsidRPr="000D6B05">
        <w:t xml:space="preserve"> </w:t>
      </w:r>
      <w:r w:rsidRPr="000D6B05">
        <w:t>операций</w:t>
      </w:r>
      <w:r w:rsidR="00C359D5" w:rsidRPr="000D6B05">
        <w:t xml:space="preserve"> </w:t>
      </w:r>
      <w:r w:rsidRPr="000D6B05">
        <w:t>по</w:t>
      </w:r>
      <w:r w:rsidR="00C359D5" w:rsidRPr="000D6B05">
        <w:t xml:space="preserve"> </w:t>
      </w:r>
      <w:r w:rsidRPr="000D6B05">
        <w:t>движению</w:t>
      </w:r>
      <w:r w:rsidR="00C359D5" w:rsidRPr="000D6B05">
        <w:t xml:space="preserve"> </w:t>
      </w:r>
      <w:r w:rsidRPr="000D6B05">
        <w:t>медикаментов:</w:t>
      </w:r>
      <w:r w:rsidR="00C359D5" w:rsidRPr="000D6B05">
        <w:t xml:space="preserve"> </w:t>
      </w:r>
    </w:p>
    <w:p w14:paraId="2DEE3F3A" w14:textId="166E7AEF" w:rsidR="001C1B6A" w:rsidRPr="000D6B05" w:rsidRDefault="001C1B6A" w:rsidP="00461C70">
      <w:pPr>
        <w:numPr>
          <w:ilvl w:val="1"/>
          <w:numId w:val="175"/>
        </w:numPr>
        <w:spacing w:line="360" w:lineRule="auto"/>
        <w:jc w:val="both"/>
      </w:pPr>
      <w:r w:rsidRPr="000D6B05">
        <w:t>Запрет</w:t>
      </w:r>
      <w:r w:rsidR="00C359D5" w:rsidRPr="000D6B05">
        <w:t xml:space="preserve"> </w:t>
      </w:r>
      <w:r w:rsidRPr="000D6B05">
        <w:t>на</w:t>
      </w:r>
      <w:r w:rsidR="00C359D5" w:rsidRPr="000D6B05">
        <w:t xml:space="preserve"> </w:t>
      </w:r>
      <w:r w:rsidRPr="000D6B05">
        <w:t>выполнение</w:t>
      </w:r>
      <w:r w:rsidR="00C359D5" w:rsidRPr="000D6B05">
        <w:t xml:space="preserve"> </w:t>
      </w:r>
      <w:r w:rsidRPr="000D6B05">
        <w:t>операций</w:t>
      </w:r>
      <w:r w:rsidR="00C359D5" w:rsidRPr="000D6B05">
        <w:t xml:space="preserve"> </w:t>
      </w:r>
      <w:r w:rsidRPr="000D6B05">
        <w:t>по</w:t>
      </w:r>
      <w:r w:rsidR="00C359D5" w:rsidRPr="000D6B05">
        <w:t xml:space="preserve"> </w:t>
      </w:r>
      <w:r w:rsidRPr="000D6B05">
        <w:t>складу,</w:t>
      </w:r>
      <w:r w:rsidR="00C359D5" w:rsidRPr="000D6B05">
        <w:t xml:space="preserve"> </w:t>
      </w:r>
      <w:r w:rsidRPr="000D6B05">
        <w:t>если</w:t>
      </w:r>
      <w:r w:rsidR="00C359D5" w:rsidRPr="000D6B05">
        <w:t xml:space="preserve"> </w:t>
      </w:r>
      <w:r w:rsidRPr="000D6B05">
        <w:t>на</w:t>
      </w:r>
      <w:r w:rsidR="00C359D5" w:rsidRPr="000D6B05">
        <w:t xml:space="preserve"> </w:t>
      </w:r>
      <w:r w:rsidRPr="000D6B05">
        <w:t>складе</w:t>
      </w:r>
      <w:r w:rsidR="00C359D5" w:rsidRPr="000D6B05">
        <w:t xml:space="preserve"> </w:t>
      </w:r>
      <w:r w:rsidRPr="000D6B05">
        <w:t>указано,</w:t>
      </w:r>
      <w:r w:rsidR="00C359D5" w:rsidRPr="000D6B05">
        <w:t xml:space="preserve"> </w:t>
      </w:r>
      <w:r w:rsidRPr="000D6B05">
        <w:t>что</w:t>
      </w:r>
      <w:r w:rsidR="00C359D5" w:rsidRPr="000D6B05">
        <w:t xml:space="preserve"> </w:t>
      </w:r>
      <w:r w:rsidRPr="000D6B05">
        <w:t>учет</w:t>
      </w:r>
      <w:r w:rsidR="00C359D5" w:rsidRPr="000D6B05">
        <w:t xml:space="preserve"> </w:t>
      </w:r>
      <w:r w:rsidRPr="000D6B05">
        <w:t>ведется</w:t>
      </w:r>
      <w:r w:rsidR="00C359D5" w:rsidRPr="000D6B05">
        <w:t xml:space="preserve"> </w:t>
      </w:r>
      <w:r w:rsidRPr="000D6B05">
        <w:t>в</w:t>
      </w:r>
      <w:r w:rsidR="00C359D5" w:rsidRPr="000D6B05">
        <w:t xml:space="preserve"> </w:t>
      </w:r>
      <w:r w:rsidRPr="000D6B05">
        <w:t>друг</w:t>
      </w:r>
      <w:r w:rsidR="00153F85" w:rsidRPr="000D6B05">
        <w:t>о</w:t>
      </w:r>
      <w:r w:rsidRPr="000D6B05">
        <w:t>й</w:t>
      </w:r>
      <w:r w:rsidR="00C359D5" w:rsidRPr="000D6B05">
        <w:t xml:space="preserve"> </w:t>
      </w:r>
      <w:r w:rsidRPr="000D6B05">
        <w:t>подсистеме</w:t>
      </w:r>
      <w:r w:rsidR="00C359D5" w:rsidRPr="000D6B05">
        <w:t xml:space="preserve"> </w:t>
      </w:r>
    </w:p>
    <w:p w14:paraId="42EBE030" w14:textId="1FDAA797" w:rsidR="001C1B6A" w:rsidRPr="000D6B05" w:rsidRDefault="001C1B6A" w:rsidP="00461C70">
      <w:pPr>
        <w:numPr>
          <w:ilvl w:val="1"/>
          <w:numId w:val="175"/>
        </w:numPr>
        <w:spacing w:line="360" w:lineRule="auto"/>
        <w:jc w:val="both"/>
      </w:pPr>
      <w:r w:rsidRPr="000D6B05">
        <w:t>Перемещение</w:t>
      </w:r>
      <w:r w:rsidR="00C359D5" w:rsidRPr="000D6B05">
        <w:t xml:space="preserve"> </w:t>
      </w:r>
      <w:r w:rsidRPr="000D6B05">
        <w:t>медикаментов</w:t>
      </w:r>
      <w:r w:rsidR="00C359D5" w:rsidRPr="000D6B05">
        <w:t xml:space="preserve"> </w:t>
      </w:r>
      <w:r w:rsidRPr="000D6B05">
        <w:t>между</w:t>
      </w:r>
      <w:r w:rsidR="00C359D5" w:rsidRPr="000D6B05">
        <w:t xml:space="preserve"> </w:t>
      </w:r>
      <w:r w:rsidRPr="000D6B05">
        <w:t>складами</w:t>
      </w:r>
      <w:r w:rsidR="00C359D5" w:rsidRPr="000D6B05">
        <w:t xml:space="preserve"> </w:t>
      </w:r>
      <w:r w:rsidRPr="000D6B05">
        <w:t>одной</w:t>
      </w:r>
      <w:r w:rsidR="00C359D5" w:rsidRPr="000D6B05">
        <w:t xml:space="preserve"> </w:t>
      </w:r>
      <w:r w:rsidRPr="000D6B05">
        <w:t>организации.</w:t>
      </w:r>
    </w:p>
    <w:p w14:paraId="37B75572" w14:textId="4286C1B3" w:rsidR="001C1B6A" w:rsidRPr="000D6B05" w:rsidRDefault="001C1B6A" w:rsidP="00461C70">
      <w:pPr>
        <w:numPr>
          <w:ilvl w:val="1"/>
          <w:numId w:val="175"/>
        </w:numPr>
        <w:spacing w:line="360" w:lineRule="auto"/>
        <w:jc w:val="both"/>
      </w:pPr>
      <w:r w:rsidRPr="000D6B05">
        <w:t>Списание</w:t>
      </w:r>
      <w:r w:rsidR="00C359D5" w:rsidRPr="000D6B05">
        <w:t xml:space="preserve"> </w:t>
      </w:r>
      <w:r w:rsidRPr="000D6B05">
        <w:t>медикаментов.</w:t>
      </w:r>
    </w:p>
    <w:p w14:paraId="6696C826" w14:textId="76A9774B" w:rsidR="001C1B6A" w:rsidRPr="000D6B05" w:rsidRDefault="001C1B6A" w:rsidP="00461C70">
      <w:pPr>
        <w:numPr>
          <w:ilvl w:val="0"/>
          <w:numId w:val="175"/>
        </w:numPr>
        <w:spacing w:line="360" w:lineRule="auto"/>
        <w:jc w:val="both"/>
      </w:pPr>
      <w:r w:rsidRPr="000D6B05">
        <w:t>Размещение</w:t>
      </w:r>
      <w:r w:rsidR="00C359D5" w:rsidRPr="000D6B05">
        <w:t xml:space="preserve"> </w:t>
      </w:r>
      <w:r w:rsidRPr="000D6B05">
        <w:t>на</w:t>
      </w:r>
      <w:r w:rsidR="00C359D5" w:rsidRPr="000D6B05">
        <w:t xml:space="preserve"> </w:t>
      </w:r>
      <w:r w:rsidRPr="000D6B05">
        <w:t>местах</w:t>
      </w:r>
      <w:r w:rsidR="00C359D5" w:rsidRPr="000D6B05">
        <w:t xml:space="preserve"> </w:t>
      </w:r>
      <w:r w:rsidRPr="000D6B05">
        <w:t>хранения</w:t>
      </w:r>
      <w:r w:rsidR="00C359D5" w:rsidRPr="000D6B05">
        <w:t xml:space="preserve"> </w:t>
      </w:r>
      <w:r w:rsidRPr="000D6B05">
        <w:t>и</w:t>
      </w:r>
      <w:r w:rsidR="00C359D5" w:rsidRPr="000D6B05">
        <w:t xml:space="preserve"> </w:t>
      </w:r>
      <w:r w:rsidRPr="000D6B05">
        <w:t>перемещения</w:t>
      </w:r>
      <w:r w:rsidR="00C359D5" w:rsidRPr="000D6B05">
        <w:t xml:space="preserve"> </w:t>
      </w:r>
      <w:r w:rsidRPr="000D6B05">
        <w:t>товара</w:t>
      </w:r>
      <w:r w:rsidR="00C359D5" w:rsidRPr="000D6B05">
        <w:t xml:space="preserve"> </w:t>
      </w:r>
      <w:r w:rsidRPr="000D6B05">
        <w:t>между</w:t>
      </w:r>
      <w:r w:rsidR="00C359D5" w:rsidRPr="000D6B05">
        <w:t xml:space="preserve"> </w:t>
      </w:r>
      <w:r w:rsidRPr="000D6B05">
        <w:t>местами</w:t>
      </w:r>
      <w:r w:rsidR="00C359D5" w:rsidRPr="000D6B05">
        <w:t xml:space="preserve"> </w:t>
      </w:r>
      <w:r w:rsidRPr="000D6B05">
        <w:t>хранения.</w:t>
      </w:r>
    </w:p>
    <w:p w14:paraId="3E43A229" w14:textId="27AFCB8C" w:rsidR="001C1B6A" w:rsidRPr="000D6B05" w:rsidRDefault="001C1B6A" w:rsidP="00461C70">
      <w:pPr>
        <w:numPr>
          <w:ilvl w:val="0"/>
          <w:numId w:val="175"/>
        </w:numPr>
        <w:spacing w:line="360" w:lineRule="auto"/>
        <w:jc w:val="both"/>
      </w:pPr>
      <w:r w:rsidRPr="000D6B05">
        <w:t>Выполнение</w:t>
      </w:r>
      <w:r w:rsidR="00C359D5" w:rsidRPr="000D6B05">
        <w:t xml:space="preserve"> </w:t>
      </w:r>
      <w:proofErr w:type="spellStart"/>
      <w:r w:rsidRPr="000D6B05">
        <w:t>разукомплектации</w:t>
      </w:r>
      <w:proofErr w:type="spellEnd"/>
      <w:r w:rsidR="00C359D5" w:rsidRPr="000D6B05">
        <w:t xml:space="preserve"> </w:t>
      </w:r>
      <w:r w:rsidRPr="000D6B05">
        <w:t>упаковки</w:t>
      </w:r>
      <w:r w:rsidR="00C359D5" w:rsidRPr="000D6B05">
        <w:t xml:space="preserve"> </w:t>
      </w:r>
      <w:r w:rsidRPr="000D6B05">
        <w:t>с</w:t>
      </w:r>
      <w:r w:rsidR="00C359D5" w:rsidRPr="000D6B05">
        <w:t xml:space="preserve"> </w:t>
      </w:r>
      <w:r w:rsidRPr="000D6B05">
        <w:t>постановкой</w:t>
      </w:r>
      <w:r w:rsidR="00C359D5" w:rsidRPr="000D6B05">
        <w:t xml:space="preserve"> </w:t>
      </w:r>
      <w:r w:rsidRPr="000D6B05">
        <w:t>на</w:t>
      </w:r>
      <w:r w:rsidR="00C359D5" w:rsidRPr="000D6B05">
        <w:t xml:space="preserve"> </w:t>
      </w:r>
      <w:r w:rsidRPr="000D6B05">
        <w:t>учет</w:t>
      </w:r>
      <w:r w:rsidR="00C359D5" w:rsidRPr="000D6B05">
        <w:t xml:space="preserve"> </w:t>
      </w:r>
      <w:r w:rsidRPr="000D6B05">
        <w:t>в</w:t>
      </w:r>
      <w:r w:rsidR="00C359D5" w:rsidRPr="000D6B05">
        <w:t xml:space="preserve"> </w:t>
      </w:r>
      <w:r w:rsidRPr="000D6B05">
        <w:t>других</w:t>
      </w:r>
      <w:r w:rsidR="00C359D5" w:rsidRPr="000D6B05">
        <w:t xml:space="preserve"> </w:t>
      </w:r>
      <w:r w:rsidRPr="000D6B05">
        <w:t>единицах</w:t>
      </w:r>
      <w:r w:rsidR="00C359D5" w:rsidRPr="000D6B05">
        <w:t xml:space="preserve"> </w:t>
      </w:r>
      <w:r w:rsidRPr="000D6B05">
        <w:t>измерения</w:t>
      </w:r>
      <w:r w:rsidR="00C359D5" w:rsidRPr="000D6B05">
        <w:t xml:space="preserve"> </w:t>
      </w:r>
      <w:r w:rsidRPr="000D6B05">
        <w:t>(</w:t>
      </w:r>
      <w:r w:rsidRPr="000D6B05">
        <w:rPr>
          <w:color w:val="000000" w:themeColor="text1"/>
        </w:rPr>
        <w:t>Акты</w:t>
      </w:r>
      <w:r w:rsidR="00C359D5" w:rsidRPr="000D6B05">
        <w:rPr>
          <w:color w:val="000000" w:themeColor="text1"/>
        </w:rPr>
        <w:t xml:space="preserve"> </w:t>
      </w:r>
      <w:proofErr w:type="spellStart"/>
      <w:r w:rsidRPr="000D6B05">
        <w:rPr>
          <w:color w:val="000000" w:themeColor="text1"/>
        </w:rPr>
        <w:t>разукомплектовки</w:t>
      </w:r>
      <w:proofErr w:type="spellEnd"/>
      <w:r w:rsidRPr="000D6B05">
        <w:t>).</w:t>
      </w:r>
      <w:r w:rsidR="00C359D5" w:rsidRPr="000D6B05">
        <w:t xml:space="preserve"> </w:t>
      </w:r>
    </w:p>
    <w:p w14:paraId="43B0E6BF" w14:textId="0663FBF9" w:rsidR="001C1B6A" w:rsidRPr="000D6B05" w:rsidRDefault="001C1B6A" w:rsidP="00461C70">
      <w:pPr>
        <w:numPr>
          <w:ilvl w:val="0"/>
          <w:numId w:val="175"/>
        </w:numPr>
        <w:spacing w:line="360" w:lineRule="auto"/>
        <w:jc w:val="both"/>
      </w:pPr>
      <w:r w:rsidRPr="000D6B05">
        <w:t>Списание</w:t>
      </w:r>
      <w:r w:rsidR="00C359D5" w:rsidRPr="000D6B05">
        <w:t xml:space="preserve"> </w:t>
      </w:r>
      <w:r w:rsidRPr="000D6B05">
        <w:t>медикаментов</w:t>
      </w:r>
      <w:r w:rsidR="00C359D5" w:rsidRPr="000D6B05">
        <w:t xml:space="preserve"> </w:t>
      </w:r>
      <w:r w:rsidRPr="000D6B05">
        <w:t>на</w:t>
      </w:r>
      <w:r w:rsidR="00C359D5" w:rsidRPr="000D6B05">
        <w:t xml:space="preserve"> </w:t>
      </w:r>
      <w:r w:rsidRPr="000D6B05">
        <w:t>пациента</w:t>
      </w:r>
      <w:r w:rsidR="00C359D5" w:rsidRPr="000D6B05">
        <w:t xml:space="preserve"> </w:t>
      </w:r>
      <w:r w:rsidRPr="000D6B05">
        <w:t>при</w:t>
      </w:r>
      <w:r w:rsidR="00C359D5" w:rsidRPr="000D6B05">
        <w:t xml:space="preserve"> </w:t>
      </w:r>
      <w:r w:rsidRPr="000D6B05">
        <w:t>оказании</w:t>
      </w:r>
      <w:r w:rsidR="00C359D5" w:rsidRPr="000D6B05">
        <w:t xml:space="preserve"> </w:t>
      </w:r>
      <w:r w:rsidRPr="000D6B05">
        <w:t>МП.</w:t>
      </w:r>
    </w:p>
    <w:p w14:paraId="7490FDC8" w14:textId="14A26581" w:rsidR="001C1B6A" w:rsidRPr="000D6B05" w:rsidRDefault="001C1B6A" w:rsidP="00461C70">
      <w:pPr>
        <w:numPr>
          <w:ilvl w:val="0"/>
          <w:numId w:val="175"/>
        </w:numPr>
        <w:spacing w:line="360" w:lineRule="auto"/>
        <w:jc w:val="both"/>
      </w:pPr>
      <w:r w:rsidRPr="000D6B05">
        <w:t>Формирование</w:t>
      </w:r>
      <w:r w:rsidR="00C359D5" w:rsidRPr="000D6B05">
        <w:t xml:space="preserve"> </w:t>
      </w:r>
      <w:r w:rsidRPr="000D6B05">
        <w:t>в</w:t>
      </w:r>
      <w:r w:rsidR="00C359D5" w:rsidRPr="000D6B05">
        <w:t xml:space="preserve"> </w:t>
      </w:r>
      <w:r w:rsidRPr="000D6B05">
        <w:t>отделениях</w:t>
      </w:r>
      <w:r w:rsidR="00C359D5" w:rsidRPr="000D6B05">
        <w:t xml:space="preserve"> </w:t>
      </w:r>
      <w:r w:rsidRPr="000D6B05">
        <w:t>МО</w:t>
      </w:r>
      <w:r w:rsidR="00C359D5" w:rsidRPr="000D6B05">
        <w:t xml:space="preserve"> </w:t>
      </w:r>
      <w:r w:rsidRPr="000D6B05">
        <w:t>требований-накладных</w:t>
      </w:r>
      <w:r w:rsidR="00C359D5" w:rsidRPr="000D6B05">
        <w:t xml:space="preserve"> </w:t>
      </w:r>
      <w:r w:rsidRPr="000D6B05">
        <w:t>в</w:t>
      </w:r>
      <w:r w:rsidR="00C359D5" w:rsidRPr="000D6B05">
        <w:t xml:space="preserve"> </w:t>
      </w:r>
      <w:r w:rsidRPr="000D6B05">
        <w:t>адрес</w:t>
      </w:r>
      <w:r w:rsidR="00C359D5" w:rsidRPr="000D6B05">
        <w:t xml:space="preserve"> </w:t>
      </w:r>
      <w:r w:rsidRPr="000D6B05">
        <w:t>Аптеки</w:t>
      </w:r>
      <w:r w:rsidR="00C359D5" w:rsidRPr="000D6B05">
        <w:t xml:space="preserve"> </w:t>
      </w:r>
      <w:r w:rsidRPr="000D6B05">
        <w:t>МО</w:t>
      </w:r>
      <w:r w:rsidR="00C77246" w:rsidRPr="000D6B05">
        <w:t>:</w:t>
      </w:r>
    </w:p>
    <w:p w14:paraId="3F585448" w14:textId="506129EF" w:rsidR="00EB6A6A" w:rsidRPr="000D6B05" w:rsidRDefault="00EB6A6A" w:rsidP="00461C70">
      <w:pPr>
        <w:numPr>
          <w:ilvl w:val="1"/>
          <w:numId w:val="175"/>
        </w:numPr>
        <w:spacing w:line="360" w:lineRule="auto"/>
        <w:jc w:val="both"/>
      </w:pPr>
      <w:r w:rsidRPr="000D6B05">
        <w:t>Формирование</w:t>
      </w:r>
      <w:r w:rsidR="00C359D5" w:rsidRPr="000D6B05">
        <w:t xml:space="preserve"> </w:t>
      </w:r>
      <w:r w:rsidRPr="000D6B05">
        <w:t>списка</w:t>
      </w:r>
      <w:r w:rsidR="00C359D5" w:rsidRPr="000D6B05">
        <w:t xml:space="preserve"> </w:t>
      </w:r>
      <w:r w:rsidRPr="000D6B05">
        <w:t>медикаментов</w:t>
      </w:r>
      <w:r w:rsidR="00C359D5" w:rsidRPr="000D6B05">
        <w:t xml:space="preserve"> </w:t>
      </w:r>
      <w:r w:rsidRPr="000D6B05">
        <w:t>по</w:t>
      </w:r>
      <w:r w:rsidR="00C359D5" w:rsidRPr="000D6B05">
        <w:t xml:space="preserve"> </w:t>
      </w:r>
      <w:r w:rsidRPr="000D6B05">
        <w:t>назначениям;</w:t>
      </w:r>
    </w:p>
    <w:p w14:paraId="77E63642" w14:textId="0E705EDA" w:rsidR="001C1B6A" w:rsidRPr="000D6B05" w:rsidRDefault="001C1B6A" w:rsidP="00461C70">
      <w:pPr>
        <w:numPr>
          <w:ilvl w:val="1"/>
          <w:numId w:val="175"/>
        </w:numPr>
        <w:spacing w:line="360" w:lineRule="auto"/>
        <w:jc w:val="both"/>
      </w:pPr>
      <w:r w:rsidRPr="000D6B05">
        <w:rPr>
          <w:color w:val="000000" w:themeColor="text1"/>
        </w:rPr>
        <w:t>Формирование</w:t>
      </w:r>
      <w:r w:rsidR="00C359D5" w:rsidRPr="000D6B05">
        <w:rPr>
          <w:color w:val="000000" w:themeColor="text1"/>
        </w:rPr>
        <w:t xml:space="preserve"> </w:t>
      </w:r>
      <w:r w:rsidRPr="000D6B05">
        <w:rPr>
          <w:color w:val="000000" w:themeColor="text1"/>
        </w:rPr>
        <w:t>списка</w:t>
      </w:r>
      <w:r w:rsidR="00C359D5" w:rsidRPr="000D6B05">
        <w:rPr>
          <w:color w:val="000000" w:themeColor="text1"/>
        </w:rPr>
        <w:t xml:space="preserve"> </w:t>
      </w:r>
      <w:r w:rsidRPr="000D6B05">
        <w:rPr>
          <w:color w:val="000000" w:themeColor="text1"/>
        </w:rPr>
        <w:t>медикаментов</w:t>
      </w:r>
      <w:r w:rsidR="00C359D5" w:rsidRPr="000D6B05">
        <w:rPr>
          <w:color w:val="000000" w:themeColor="text1"/>
        </w:rPr>
        <w:t xml:space="preserve"> </w:t>
      </w:r>
      <w:r w:rsidRPr="000D6B05">
        <w:rPr>
          <w:color w:val="000000" w:themeColor="text1"/>
        </w:rPr>
        <w:t>по</w:t>
      </w:r>
      <w:r w:rsidR="00C359D5" w:rsidRPr="000D6B05">
        <w:rPr>
          <w:color w:val="000000" w:themeColor="text1"/>
        </w:rPr>
        <w:t xml:space="preserve"> </w:t>
      </w:r>
      <w:r w:rsidRPr="000D6B05">
        <w:rPr>
          <w:color w:val="000000" w:themeColor="text1"/>
        </w:rPr>
        <w:t>остаткам</w:t>
      </w:r>
      <w:r w:rsidR="00C359D5" w:rsidRPr="000D6B05">
        <w:rPr>
          <w:color w:val="000000" w:themeColor="text1"/>
        </w:rPr>
        <w:t xml:space="preserve"> </w:t>
      </w:r>
      <w:r w:rsidRPr="000D6B05">
        <w:rPr>
          <w:color w:val="000000" w:themeColor="text1"/>
        </w:rPr>
        <w:t>склада-поставщика,</w:t>
      </w:r>
      <w:r w:rsidR="00C359D5" w:rsidRPr="000D6B05">
        <w:rPr>
          <w:color w:val="000000" w:themeColor="text1"/>
        </w:rPr>
        <w:t xml:space="preserve"> </w:t>
      </w:r>
      <w:r w:rsidRPr="000D6B05">
        <w:rPr>
          <w:color w:val="000000" w:themeColor="text1"/>
        </w:rPr>
        <w:t>в</w:t>
      </w:r>
      <w:r w:rsidR="00C359D5" w:rsidRPr="000D6B05">
        <w:rPr>
          <w:color w:val="000000" w:themeColor="text1"/>
        </w:rPr>
        <w:t xml:space="preserve"> </w:t>
      </w:r>
      <w:r w:rsidRPr="000D6B05">
        <w:rPr>
          <w:color w:val="000000" w:themeColor="text1"/>
        </w:rPr>
        <w:t>т.ч.</w:t>
      </w:r>
      <w:r w:rsidR="00C359D5" w:rsidRPr="000D6B05">
        <w:rPr>
          <w:color w:val="000000" w:themeColor="text1"/>
        </w:rPr>
        <w:t xml:space="preserve"> </w:t>
      </w:r>
      <w:r w:rsidRPr="000D6B05">
        <w:rPr>
          <w:color w:val="000000" w:themeColor="text1"/>
        </w:rPr>
        <w:t>с</w:t>
      </w:r>
      <w:r w:rsidR="00C359D5" w:rsidRPr="000D6B05">
        <w:rPr>
          <w:color w:val="000000" w:themeColor="text1"/>
        </w:rPr>
        <w:t xml:space="preserve"> </w:t>
      </w:r>
      <w:r w:rsidRPr="000D6B05">
        <w:rPr>
          <w:color w:val="000000" w:themeColor="text1"/>
        </w:rPr>
        <w:t>учетом</w:t>
      </w:r>
      <w:r w:rsidR="00C359D5" w:rsidRPr="000D6B05">
        <w:rPr>
          <w:color w:val="000000" w:themeColor="text1"/>
        </w:rPr>
        <w:t xml:space="preserve"> </w:t>
      </w:r>
      <w:r w:rsidRPr="000D6B05">
        <w:rPr>
          <w:color w:val="000000" w:themeColor="text1"/>
        </w:rPr>
        <w:t>наличия</w:t>
      </w:r>
      <w:r w:rsidR="00C359D5" w:rsidRPr="000D6B05">
        <w:rPr>
          <w:color w:val="000000" w:themeColor="text1"/>
        </w:rPr>
        <w:t xml:space="preserve"> </w:t>
      </w:r>
      <w:r w:rsidRPr="000D6B05">
        <w:rPr>
          <w:color w:val="000000" w:themeColor="text1"/>
        </w:rPr>
        <w:t>неснижаемых</w:t>
      </w:r>
      <w:r w:rsidR="00C359D5" w:rsidRPr="000D6B05">
        <w:rPr>
          <w:color w:val="000000" w:themeColor="text1"/>
        </w:rPr>
        <w:t xml:space="preserve"> </w:t>
      </w:r>
      <w:r w:rsidRPr="000D6B05">
        <w:rPr>
          <w:color w:val="000000" w:themeColor="text1"/>
        </w:rPr>
        <w:t>остатков</w:t>
      </w:r>
      <w:r w:rsidR="00C359D5" w:rsidRPr="000D6B05">
        <w:rPr>
          <w:color w:val="000000" w:themeColor="text1"/>
        </w:rPr>
        <w:t xml:space="preserve"> </w:t>
      </w:r>
      <w:r w:rsidRPr="000D6B05">
        <w:rPr>
          <w:color w:val="000000" w:themeColor="text1"/>
        </w:rPr>
        <w:t>склада-поставщика.</w:t>
      </w:r>
    </w:p>
    <w:p w14:paraId="55BC6A6D" w14:textId="13BDD2F5" w:rsidR="001C1B6A" w:rsidRPr="000D6B05" w:rsidRDefault="001C1B6A" w:rsidP="00461C70">
      <w:pPr>
        <w:numPr>
          <w:ilvl w:val="0"/>
          <w:numId w:val="175"/>
        </w:numPr>
        <w:spacing w:line="360" w:lineRule="auto"/>
        <w:jc w:val="both"/>
      </w:pPr>
      <w:r w:rsidRPr="000D6B05">
        <w:t>Проведение</w:t>
      </w:r>
      <w:r w:rsidR="00C359D5" w:rsidRPr="000D6B05">
        <w:t xml:space="preserve"> </w:t>
      </w:r>
      <w:r w:rsidRPr="000D6B05">
        <w:t>инвентаризации</w:t>
      </w:r>
      <w:r w:rsidR="00C359D5" w:rsidRPr="000D6B05">
        <w:t xml:space="preserve"> </w:t>
      </w:r>
      <w:r w:rsidR="00ED4907" w:rsidRPr="000D6B05">
        <w:t>на</w:t>
      </w:r>
      <w:r w:rsidR="00C359D5" w:rsidRPr="000D6B05">
        <w:t xml:space="preserve"> </w:t>
      </w:r>
      <w:r w:rsidR="00ED4907" w:rsidRPr="000D6B05">
        <w:t>складах</w:t>
      </w:r>
      <w:r w:rsidR="00C359D5" w:rsidRPr="000D6B05">
        <w:t xml:space="preserve"> </w:t>
      </w:r>
      <w:r w:rsidR="00ED4907" w:rsidRPr="000D6B05">
        <w:t>отделений</w:t>
      </w:r>
      <w:r w:rsidRPr="000D6B05">
        <w:t>:</w:t>
      </w:r>
    </w:p>
    <w:p w14:paraId="384BB988" w14:textId="2A978353" w:rsidR="001C1B6A" w:rsidRPr="000D6B05" w:rsidRDefault="001C1B6A" w:rsidP="00461C70">
      <w:pPr>
        <w:numPr>
          <w:ilvl w:val="1"/>
          <w:numId w:val="175"/>
        </w:numPr>
        <w:spacing w:line="360" w:lineRule="auto"/>
        <w:jc w:val="both"/>
      </w:pPr>
      <w:r w:rsidRPr="000D6B05">
        <w:t>Проведение</w:t>
      </w:r>
      <w:r w:rsidR="00C359D5" w:rsidRPr="000D6B05">
        <w:t xml:space="preserve"> </w:t>
      </w:r>
      <w:r w:rsidRPr="000D6B05">
        <w:t>инвентаризации</w:t>
      </w:r>
      <w:r w:rsidR="00C359D5" w:rsidRPr="000D6B05">
        <w:t xml:space="preserve"> </w:t>
      </w:r>
      <w:r w:rsidRPr="000D6B05">
        <w:t>с</w:t>
      </w:r>
      <w:r w:rsidR="00C359D5" w:rsidRPr="000D6B05">
        <w:t xml:space="preserve"> </w:t>
      </w:r>
      <w:r w:rsidRPr="000D6B05">
        <w:t>выполнением</w:t>
      </w:r>
      <w:r w:rsidR="00C359D5" w:rsidRPr="000D6B05">
        <w:t xml:space="preserve"> </w:t>
      </w:r>
      <w:r w:rsidRPr="000D6B05">
        <w:t>операций</w:t>
      </w:r>
      <w:r w:rsidR="00C359D5" w:rsidRPr="000D6B05">
        <w:t xml:space="preserve"> </w:t>
      </w:r>
      <w:r w:rsidRPr="000D6B05">
        <w:t>по</w:t>
      </w:r>
      <w:r w:rsidR="00C359D5" w:rsidRPr="000D6B05">
        <w:t xml:space="preserve"> </w:t>
      </w:r>
      <w:r w:rsidRPr="000D6B05">
        <w:t>оприходованию</w:t>
      </w:r>
      <w:r w:rsidR="00C359D5" w:rsidRPr="000D6B05">
        <w:t xml:space="preserve"> </w:t>
      </w:r>
      <w:r w:rsidRPr="000D6B05">
        <w:t>излишков</w:t>
      </w:r>
      <w:r w:rsidR="00C359D5" w:rsidRPr="000D6B05">
        <w:t xml:space="preserve"> </w:t>
      </w:r>
      <w:r w:rsidRPr="000D6B05">
        <w:t>и</w:t>
      </w:r>
      <w:r w:rsidR="00C359D5" w:rsidRPr="000D6B05">
        <w:t xml:space="preserve"> </w:t>
      </w:r>
      <w:r w:rsidRPr="000D6B05">
        <w:t>списания</w:t>
      </w:r>
      <w:r w:rsidR="00C359D5" w:rsidRPr="000D6B05">
        <w:t xml:space="preserve"> </w:t>
      </w:r>
      <w:r w:rsidRPr="000D6B05">
        <w:t>недостач.</w:t>
      </w:r>
    </w:p>
    <w:p w14:paraId="4C195964" w14:textId="66B39CD8" w:rsidR="001C1B6A" w:rsidRPr="000D6B05" w:rsidRDefault="001C1B6A" w:rsidP="00461C70">
      <w:pPr>
        <w:numPr>
          <w:ilvl w:val="1"/>
          <w:numId w:val="175"/>
        </w:numPr>
        <w:spacing w:line="360" w:lineRule="auto"/>
        <w:jc w:val="both"/>
      </w:pPr>
      <w:r w:rsidRPr="000D6B05">
        <w:t>Издание</w:t>
      </w:r>
      <w:r w:rsidR="00C359D5" w:rsidRPr="000D6B05">
        <w:t xml:space="preserve"> </w:t>
      </w:r>
      <w:r w:rsidRPr="000D6B05">
        <w:t>приказов</w:t>
      </w:r>
      <w:r w:rsidR="00C359D5" w:rsidRPr="000D6B05">
        <w:t xml:space="preserve"> </w:t>
      </w:r>
      <w:r w:rsidRPr="000D6B05">
        <w:t>на</w:t>
      </w:r>
      <w:r w:rsidR="00C359D5" w:rsidRPr="000D6B05">
        <w:t xml:space="preserve"> </w:t>
      </w:r>
      <w:r w:rsidRPr="000D6B05">
        <w:t>проведение</w:t>
      </w:r>
      <w:r w:rsidR="00C359D5" w:rsidRPr="000D6B05">
        <w:t xml:space="preserve"> </w:t>
      </w:r>
      <w:r w:rsidRPr="000D6B05">
        <w:t>инвентаризации.</w:t>
      </w:r>
    </w:p>
    <w:p w14:paraId="03873A02" w14:textId="216AA38B" w:rsidR="001C1B6A" w:rsidRPr="000D6B05" w:rsidRDefault="001C1B6A" w:rsidP="00461C70">
      <w:pPr>
        <w:numPr>
          <w:ilvl w:val="1"/>
          <w:numId w:val="175"/>
        </w:numPr>
        <w:spacing w:line="360" w:lineRule="auto"/>
        <w:jc w:val="both"/>
      </w:pPr>
      <w:r w:rsidRPr="000D6B05">
        <w:t>Формирование</w:t>
      </w:r>
      <w:r w:rsidR="00C359D5" w:rsidRPr="000D6B05">
        <w:t xml:space="preserve"> </w:t>
      </w:r>
      <w:r w:rsidRPr="000D6B05">
        <w:t>инвентаризационных</w:t>
      </w:r>
      <w:r w:rsidR="00C359D5" w:rsidRPr="000D6B05">
        <w:t xml:space="preserve"> </w:t>
      </w:r>
      <w:r w:rsidRPr="000D6B05">
        <w:t>ведомостей.</w:t>
      </w:r>
    </w:p>
    <w:p w14:paraId="75C908AF" w14:textId="27BDD2BE" w:rsidR="001C1B6A" w:rsidRPr="000D6B05" w:rsidRDefault="001C1B6A" w:rsidP="00461C70">
      <w:pPr>
        <w:numPr>
          <w:ilvl w:val="0"/>
          <w:numId w:val="175"/>
        </w:numPr>
        <w:spacing w:line="360" w:lineRule="auto"/>
        <w:jc w:val="both"/>
      </w:pPr>
      <w:r w:rsidRPr="000D6B05">
        <w:t>Функциональные</w:t>
      </w:r>
      <w:r w:rsidR="00C359D5" w:rsidRPr="000D6B05">
        <w:t xml:space="preserve"> </w:t>
      </w:r>
      <w:r w:rsidRPr="000D6B05">
        <w:t>возможности</w:t>
      </w:r>
      <w:r w:rsidR="00C359D5" w:rsidRPr="000D6B05">
        <w:t xml:space="preserve"> </w:t>
      </w:r>
      <w:r w:rsidRPr="000D6B05">
        <w:t>учета:</w:t>
      </w:r>
    </w:p>
    <w:p w14:paraId="3C5F16FD" w14:textId="3FBBBD14" w:rsidR="001C1B6A" w:rsidRPr="000D6B05" w:rsidRDefault="001C1B6A" w:rsidP="00461C70">
      <w:pPr>
        <w:numPr>
          <w:ilvl w:val="1"/>
          <w:numId w:val="175"/>
        </w:numPr>
        <w:spacing w:line="360" w:lineRule="auto"/>
        <w:jc w:val="both"/>
      </w:pPr>
      <w:proofErr w:type="spellStart"/>
      <w:r w:rsidRPr="000D6B05">
        <w:t>Партионный</w:t>
      </w:r>
      <w:proofErr w:type="spellEnd"/>
      <w:r w:rsidR="00C359D5" w:rsidRPr="000D6B05">
        <w:t xml:space="preserve"> </w:t>
      </w:r>
      <w:r w:rsidRPr="000D6B05">
        <w:t>учет</w:t>
      </w:r>
      <w:r w:rsidR="00C359D5" w:rsidRPr="000D6B05">
        <w:t xml:space="preserve"> </w:t>
      </w:r>
      <w:r w:rsidRPr="000D6B05">
        <w:t>медикаментов</w:t>
      </w:r>
      <w:r w:rsidR="00C359D5" w:rsidRPr="000D6B05">
        <w:t xml:space="preserve"> </w:t>
      </w:r>
      <w:r w:rsidRPr="000D6B05">
        <w:t>в</w:t>
      </w:r>
      <w:r w:rsidR="00C359D5" w:rsidRPr="000D6B05">
        <w:t xml:space="preserve"> </w:t>
      </w:r>
      <w:r w:rsidRPr="000D6B05">
        <w:t>разрезе</w:t>
      </w:r>
      <w:r w:rsidR="00C359D5" w:rsidRPr="000D6B05">
        <w:t xml:space="preserve"> </w:t>
      </w:r>
      <w:r w:rsidRPr="000D6B05">
        <w:t>источников</w:t>
      </w:r>
      <w:r w:rsidR="00C359D5" w:rsidRPr="000D6B05">
        <w:t xml:space="preserve"> </w:t>
      </w:r>
      <w:r w:rsidRPr="000D6B05">
        <w:t>финансирования,</w:t>
      </w:r>
      <w:r w:rsidR="00C359D5" w:rsidRPr="000D6B05">
        <w:t xml:space="preserve"> </w:t>
      </w:r>
      <w:r w:rsidRPr="000D6B05">
        <w:t>статей</w:t>
      </w:r>
      <w:r w:rsidR="00C359D5" w:rsidRPr="000D6B05">
        <w:t xml:space="preserve"> </w:t>
      </w:r>
      <w:r w:rsidRPr="000D6B05">
        <w:t>расхода,</w:t>
      </w:r>
      <w:r w:rsidR="00C359D5" w:rsidRPr="000D6B05">
        <w:t xml:space="preserve"> </w:t>
      </w:r>
      <w:r w:rsidRPr="000D6B05">
        <w:t>контрактов,</w:t>
      </w:r>
      <w:r w:rsidR="00C359D5" w:rsidRPr="000D6B05">
        <w:t xml:space="preserve"> </w:t>
      </w:r>
      <w:r w:rsidRPr="000D6B05">
        <w:t>серий</w:t>
      </w:r>
      <w:r w:rsidR="00C359D5" w:rsidRPr="000D6B05">
        <w:t xml:space="preserve"> </w:t>
      </w:r>
      <w:r w:rsidRPr="000D6B05">
        <w:t>выпуска</w:t>
      </w:r>
      <w:r w:rsidR="00C359D5" w:rsidRPr="000D6B05">
        <w:t xml:space="preserve"> </w:t>
      </w:r>
      <w:r w:rsidRPr="000D6B05">
        <w:t>лекарственных</w:t>
      </w:r>
      <w:r w:rsidR="00C359D5" w:rsidRPr="000D6B05">
        <w:t xml:space="preserve"> </w:t>
      </w:r>
      <w:r w:rsidRPr="000D6B05">
        <w:t>препаратов.</w:t>
      </w:r>
    </w:p>
    <w:p w14:paraId="2701B3AA" w14:textId="74BA281F" w:rsidR="001C1B6A" w:rsidRPr="000D6B05" w:rsidRDefault="001C1B6A" w:rsidP="00461C70">
      <w:pPr>
        <w:numPr>
          <w:ilvl w:val="1"/>
          <w:numId w:val="175"/>
        </w:numPr>
        <w:spacing w:line="360" w:lineRule="auto"/>
        <w:jc w:val="both"/>
      </w:pPr>
      <w:r w:rsidRPr="000D6B05">
        <w:rPr>
          <w:color w:val="000000" w:themeColor="text1"/>
        </w:rPr>
        <w:t>Отображение</w:t>
      </w:r>
      <w:r w:rsidR="00C359D5" w:rsidRPr="000D6B05">
        <w:rPr>
          <w:color w:val="000000" w:themeColor="text1"/>
        </w:rPr>
        <w:t xml:space="preserve"> </w:t>
      </w:r>
      <w:r w:rsidRPr="000D6B05">
        <w:rPr>
          <w:color w:val="000000" w:themeColor="text1"/>
        </w:rPr>
        <w:t>серии</w:t>
      </w:r>
      <w:r w:rsidR="00C359D5" w:rsidRPr="000D6B05">
        <w:rPr>
          <w:color w:val="000000" w:themeColor="text1"/>
        </w:rPr>
        <w:t xml:space="preserve"> </w:t>
      </w:r>
      <w:r w:rsidRPr="000D6B05">
        <w:rPr>
          <w:color w:val="000000" w:themeColor="text1"/>
        </w:rPr>
        <w:t>партии,</w:t>
      </w:r>
      <w:r w:rsidR="00C359D5" w:rsidRPr="000D6B05">
        <w:rPr>
          <w:color w:val="000000" w:themeColor="text1"/>
        </w:rPr>
        <w:t xml:space="preserve"> </w:t>
      </w:r>
      <w:r w:rsidRPr="000D6B05">
        <w:rPr>
          <w:color w:val="000000" w:themeColor="text1"/>
        </w:rPr>
        <w:t>срока</w:t>
      </w:r>
      <w:r w:rsidR="00C359D5" w:rsidRPr="000D6B05">
        <w:rPr>
          <w:color w:val="000000" w:themeColor="text1"/>
        </w:rPr>
        <w:t xml:space="preserve"> </w:t>
      </w:r>
      <w:r w:rsidRPr="000D6B05">
        <w:rPr>
          <w:color w:val="000000" w:themeColor="text1"/>
        </w:rPr>
        <w:t>годности</w:t>
      </w:r>
      <w:r w:rsidR="00C359D5" w:rsidRPr="000D6B05">
        <w:rPr>
          <w:color w:val="000000" w:themeColor="text1"/>
        </w:rPr>
        <w:t xml:space="preserve"> </w:t>
      </w:r>
      <w:r w:rsidRPr="000D6B05">
        <w:rPr>
          <w:color w:val="000000" w:themeColor="text1"/>
        </w:rPr>
        <w:t>и</w:t>
      </w:r>
      <w:r w:rsidR="00C359D5" w:rsidRPr="000D6B05">
        <w:rPr>
          <w:color w:val="000000" w:themeColor="text1"/>
        </w:rPr>
        <w:t xml:space="preserve"> </w:t>
      </w:r>
      <w:r w:rsidRPr="000D6B05">
        <w:rPr>
          <w:color w:val="000000" w:themeColor="text1"/>
        </w:rPr>
        <w:t>цены</w:t>
      </w:r>
      <w:r w:rsidR="00C359D5" w:rsidRPr="000D6B05">
        <w:rPr>
          <w:color w:val="000000" w:themeColor="text1"/>
        </w:rPr>
        <w:t xml:space="preserve"> </w:t>
      </w:r>
      <w:r w:rsidRPr="000D6B05">
        <w:rPr>
          <w:color w:val="000000" w:themeColor="text1"/>
        </w:rPr>
        <w:t>при</w:t>
      </w:r>
      <w:r w:rsidR="00C359D5" w:rsidRPr="000D6B05">
        <w:rPr>
          <w:color w:val="000000" w:themeColor="text1"/>
        </w:rPr>
        <w:t xml:space="preserve"> </w:t>
      </w:r>
      <w:r w:rsidRPr="000D6B05">
        <w:rPr>
          <w:color w:val="000000" w:themeColor="text1"/>
        </w:rPr>
        <w:t>просмотре</w:t>
      </w:r>
      <w:r w:rsidR="00C359D5" w:rsidRPr="000D6B05">
        <w:rPr>
          <w:color w:val="000000" w:themeColor="text1"/>
        </w:rPr>
        <w:t xml:space="preserve"> </w:t>
      </w:r>
      <w:r w:rsidRPr="000D6B05">
        <w:rPr>
          <w:color w:val="000000" w:themeColor="text1"/>
        </w:rPr>
        <w:t>данных</w:t>
      </w:r>
      <w:r w:rsidR="00C359D5" w:rsidRPr="000D6B05">
        <w:rPr>
          <w:color w:val="000000" w:themeColor="text1"/>
        </w:rPr>
        <w:t xml:space="preserve"> </w:t>
      </w:r>
      <w:r w:rsidRPr="000D6B05">
        <w:rPr>
          <w:color w:val="000000" w:themeColor="text1"/>
        </w:rPr>
        <w:t>об</w:t>
      </w:r>
      <w:r w:rsidR="00C359D5" w:rsidRPr="000D6B05">
        <w:rPr>
          <w:color w:val="000000" w:themeColor="text1"/>
        </w:rPr>
        <w:t xml:space="preserve"> </w:t>
      </w:r>
      <w:r w:rsidRPr="000D6B05">
        <w:rPr>
          <w:color w:val="000000" w:themeColor="text1"/>
        </w:rPr>
        <w:t>остатках</w:t>
      </w:r>
      <w:r w:rsidR="00C359D5" w:rsidRPr="000D6B05">
        <w:rPr>
          <w:color w:val="000000" w:themeColor="text1"/>
        </w:rPr>
        <w:t xml:space="preserve"> </w:t>
      </w:r>
      <w:r w:rsidRPr="000D6B05">
        <w:rPr>
          <w:color w:val="000000" w:themeColor="text1"/>
        </w:rPr>
        <w:t>или</w:t>
      </w:r>
      <w:r w:rsidR="00C359D5" w:rsidRPr="000D6B05">
        <w:rPr>
          <w:color w:val="000000" w:themeColor="text1"/>
        </w:rPr>
        <w:t xml:space="preserve"> </w:t>
      </w:r>
      <w:r w:rsidRPr="000D6B05">
        <w:rPr>
          <w:color w:val="000000" w:themeColor="text1"/>
        </w:rPr>
        <w:t>при</w:t>
      </w:r>
      <w:r w:rsidR="00C359D5" w:rsidRPr="000D6B05">
        <w:rPr>
          <w:color w:val="000000" w:themeColor="text1"/>
        </w:rPr>
        <w:t xml:space="preserve"> </w:t>
      </w:r>
      <w:r w:rsidRPr="000D6B05">
        <w:rPr>
          <w:color w:val="000000" w:themeColor="text1"/>
        </w:rPr>
        <w:t>выборе</w:t>
      </w:r>
      <w:r w:rsidR="00C359D5" w:rsidRPr="000D6B05">
        <w:rPr>
          <w:color w:val="000000" w:themeColor="text1"/>
        </w:rPr>
        <w:t xml:space="preserve"> </w:t>
      </w:r>
      <w:r w:rsidRPr="000D6B05">
        <w:rPr>
          <w:color w:val="000000" w:themeColor="text1"/>
        </w:rPr>
        <w:t>в</w:t>
      </w:r>
      <w:r w:rsidR="00C359D5" w:rsidRPr="000D6B05">
        <w:rPr>
          <w:color w:val="000000" w:themeColor="text1"/>
        </w:rPr>
        <w:t xml:space="preserve"> </w:t>
      </w:r>
      <w:r w:rsidRPr="000D6B05">
        <w:rPr>
          <w:color w:val="000000" w:themeColor="text1"/>
        </w:rPr>
        <w:t>документах</w:t>
      </w:r>
      <w:r w:rsidR="00C359D5" w:rsidRPr="000D6B05">
        <w:rPr>
          <w:color w:val="000000" w:themeColor="text1"/>
        </w:rPr>
        <w:t xml:space="preserve"> </w:t>
      </w:r>
      <w:r w:rsidRPr="000D6B05">
        <w:rPr>
          <w:color w:val="000000" w:themeColor="text1"/>
        </w:rPr>
        <w:t>учета.</w:t>
      </w:r>
    </w:p>
    <w:p w14:paraId="3DC91E3B" w14:textId="1D2DE655" w:rsidR="001C1B6A" w:rsidRPr="000D6B05" w:rsidRDefault="001C1B6A" w:rsidP="00461C70">
      <w:pPr>
        <w:numPr>
          <w:ilvl w:val="0"/>
          <w:numId w:val="175"/>
        </w:numPr>
        <w:spacing w:line="360" w:lineRule="auto"/>
        <w:jc w:val="both"/>
      </w:pPr>
      <w:r w:rsidRPr="000D6B05">
        <w:rPr>
          <w:color w:val="000000" w:themeColor="text1"/>
        </w:rPr>
        <w:t>Постановка</w:t>
      </w:r>
      <w:r w:rsidR="00C359D5" w:rsidRPr="000D6B05">
        <w:rPr>
          <w:color w:val="000000" w:themeColor="text1"/>
        </w:rPr>
        <w:t xml:space="preserve"> </w:t>
      </w:r>
      <w:r w:rsidRPr="000D6B05">
        <w:rPr>
          <w:color w:val="000000" w:themeColor="text1"/>
        </w:rPr>
        <w:t>медикаментов</w:t>
      </w:r>
      <w:r w:rsidR="00C359D5" w:rsidRPr="000D6B05">
        <w:rPr>
          <w:color w:val="000000" w:themeColor="text1"/>
        </w:rPr>
        <w:t xml:space="preserve"> </w:t>
      </w:r>
      <w:r w:rsidRPr="000D6B05">
        <w:rPr>
          <w:color w:val="000000" w:themeColor="text1"/>
        </w:rPr>
        <w:t>на</w:t>
      </w:r>
      <w:r w:rsidR="00C359D5" w:rsidRPr="000D6B05">
        <w:rPr>
          <w:color w:val="000000" w:themeColor="text1"/>
        </w:rPr>
        <w:t xml:space="preserve"> </w:t>
      </w:r>
      <w:r w:rsidRPr="000D6B05">
        <w:rPr>
          <w:color w:val="000000" w:themeColor="text1"/>
        </w:rPr>
        <w:t>учет</w:t>
      </w:r>
      <w:r w:rsidR="00C359D5" w:rsidRPr="000D6B05">
        <w:rPr>
          <w:color w:val="000000" w:themeColor="text1"/>
        </w:rPr>
        <w:t xml:space="preserve"> </w:t>
      </w:r>
      <w:r w:rsidRPr="000D6B05">
        <w:rPr>
          <w:color w:val="000000" w:themeColor="text1"/>
        </w:rPr>
        <w:t>в</w:t>
      </w:r>
      <w:r w:rsidR="00C359D5" w:rsidRPr="000D6B05">
        <w:rPr>
          <w:color w:val="000000" w:themeColor="text1"/>
        </w:rPr>
        <w:t xml:space="preserve"> </w:t>
      </w:r>
      <w:r w:rsidRPr="000D6B05">
        <w:rPr>
          <w:color w:val="000000" w:themeColor="text1"/>
        </w:rPr>
        <w:t>единицах,</w:t>
      </w:r>
      <w:r w:rsidR="00C359D5" w:rsidRPr="000D6B05">
        <w:rPr>
          <w:color w:val="000000" w:themeColor="text1"/>
        </w:rPr>
        <w:t xml:space="preserve"> </w:t>
      </w:r>
      <w:r w:rsidRPr="000D6B05">
        <w:rPr>
          <w:color w:val="000000" w:themeColor="text1"/>
        </w:rPr>
        <w:t>отличных</w:t>
      </w:r>
      <w:r w:rsidR="00C359D5" w:rsidRPr="000D6B05">
        <w:rPr>
          <w:color w:val="000000" w:themeColor="text1"/>
        </w:rPr>
        <w:t xml:space="preserve"> </w:t>
      </w:r>
      <w:r w:rsidRPr="000D6B05">
        <w:rPr>
          <w:color w:val="000000" w:themeColor="text1"/>
        </w:rPr>
        <w:t>от</w:t>
      </w:r>
      <w:r w:rsidR="00C359D5" w:rsidRPr="000D6B05">
        <w:rPr>
          <w:color w:val="000000" w:themeColor="text1"/>
        </w:rPr>
        <w:t xml:space="preserve"> </w:t>
      </w:r>
      <w:r w:rsidRPr="000D6B05">
        <w:rPr>
          <w:color w:val="000000" w:themeColor="text1"/>
        </w:rPr>
        <w:t>упаковки</w:t>
      </w:r>
      <w:r w:rsidR="00C359D5" w:rsidRPr="000D6B05">
        <w:rPr>
          <w:color w:val="000000" w:themeColor="text1"/>
        </w:rPr>
        <w:t xml:space="preserve"> </w:t>
      </w:r>
      <w:r w:rsidRPr="000D6B05">
        <w:rPr>
          <w:color w:val="000000" w:themeColor="text1"/>
        </w:rPr>
        <w:t>при</w:t>
      </w:r>
      <w:r w:rsidR="00C359D5" w:rsidRPr="000D6B05">
        <w:rPr>
          <w:color w:val="000000" w:themeColor="text1"/>
        </w:rPr>
        <w:t xml:space="preserve"> </w:t>
      </w:r>
      <w:r w:rsidRPr="000D6B05">
        <w:rPr>
          <w:color w:val="000000" w:themeColor="text1"/>
        </w:rPr>
        <w:t>выставлении</w:t>
      </w:r>
      <w:r w:rsidR="00C359D5" w:rsidRPr="000D6B05">
        <w:rPr>
          <w:color w:val="000000" w:themeColor="text1"/>
        </w:rPr>
        <w:t xml:space="preserve"> </w:t>
      </w:r>
      <w:r w:rsidRPr="000D6B05">
        <w:rPr>
          <w:color w:val="000000" w:themeColor="text1"/>
        </w:rPr>
        <w:t>соответствующих</w:t>
      </w:r>
      <w:r w:rsidR="00C359D5" w:rsidRPr="000D6B05">
        <w:rPr>
          <w:color w:val="000000" w:themeColor="text1"/>
        </w:rPr>
        <w:t xml:space="preserve"> </w:t>
      </w:r>
      <w:r w:rsidRPr="000D6B05">
        <w:rPr>
          <w:color w:val="000000" w:themeColor="text1"/>
        </w:rPr>
        <w:t>настроек</w:t>
      </w:r>
      <w:r w:rsidRPr="000D6B05">
        <w:t>:</w:t>
      </w:r>
    </w:p>
    <w:p w14:paraId="67999313" w14:textId="55FCAF4C" w:rsidR="001C1B6A" w:rsidRPr="000D6B05" w:rsidRDefault="001C1B6A" w:rsidP="00461C70">
      <w:pPr>
        <w:numPr>
          <w:ilvl w:val="1"/>
          <w:numId w:val="175"/>
        </w:numPr>
        <w:spacing w:line="360" w:lineRule="auto"/>
        <w:jc w:val="both"/>
      </w:pPr>
      <w:r w:rsidRPr="000D6B05">
        <w:lastRenderedPageBreak/>
        <w:t>Учет</w:t>
      </w:r>
      <w:r w:rsidR="00C359D5" w:rsidRPr="000D6B05">
        <w:t xml:space="preserve"> </w:t>
      </w:r>
      <w:r w:rsidRPr="000D6B05">
        <w:t>товара</w:t>
      </w:r>
      <w:r w:rsidR="00C359D5" w:rsidRPr="000D6B05">
        <w:t xml:space="preserve"> </w:t>
      </w:r>
      <w:r w:rsidRPr="000D6B05">
        <w:t>в</w:t>
      </w:r>
      <w:r w:rsidR="00C359D5" w:rsidRPr="000D6B05">
        <w:t xml:space="preserve"> </w:t>
      </w:r>
      <w:r w:rsidRPr="000D6B05">
        <w:t>заданных</w:t>
      </w:r>
      <w:r w:rsidR="00C359D5" w:rsidRPr="000D6B05">
        <w:t xml:space="preserve"> </w:t>
      </w:r>
      <w:r w:rsidRPr="000D6B05">
        <w:t>единицах</w:t>
      </w:r>
      <w:r w:rsidR="00C359D5" w:rsidRPr="000D6B05">
        <w:t xml:space="preserve"> </w:t>
      </w:r>
      <w:r w:rsidRPr="000D6B05">
        <w:t>измерения.</w:t>
      </w:r>
      <w:r w:rsidR="00C359D5" w:rsidRPr="000D6B05">
        <w:t xml:space="preserve"> </w:t>
      </w:r>
      <w:r w:rsidRPr="000D6B05">
        <w:t>Вывод</w:t>
      </w:r>
      <w:r w:rsidR="00C359D5" w:rsidRPr="000D6B05">
        <w:t xml:space="preserve"> </w:t>
      </w:r>
      <w:r w:rsidRPr="000D6B05">
        <w:t>данных</w:t>
      </w:r>
      <w:r w:rsidR="00C359D5" w:rsidRPr="000D6B05">
        <w:t xml:space="preserve"> </w:t>
      </w:r>
      <w:r w:rsidRPr="000D6B05">
        <w:t>о</w:t>
      </w:r>
      <w:r w:rsidR="00C359D5" w:rsidRPr="000D6B05">
        <w:t xml:space="preserve"> </w:t>
      </w:r>
      <w:r w:rsidRPr="000D6B05">
        <w:t>единицах</w:t>
      </w:r>
      <w:r w:rsidR="00C359D5" w:rsidRPr="000D6B05">
        <w:t xml:space="preserve"> </w:t>
      </w:r>
      <w:r w:rsidRPr="000D6B05">
        <w:t>учета</w:t>
      </w:r>
      <w:r w:rsidR="00C359D5" w:rsidRPr="000D6B05">
        <w:t xml:space="preserve"> </w:t>
      </w:r>
      <w:r w:rsidRPr="000D6B05">
        <w:t>по</w:t>
      </w:r>
      <w:r w:rsidR="00C359D5" w:rsidRPr="000D6B05">
        <w:t xml:space="preserve"> </w:t>
      </w:r>
      <w:r w:rsidRPr="000D6B05">
        <w:t>справочнику</w:t>
      </w:r>
      <w:r w:rsidR="00C359D5" w:rsidRPr="000D6B05">
        <w:t xml:space="preserve"> </w:t>
      </w:r>
      <w:r w:rsidR="00312BB4" w:rsidRPr="000D6B05">
        <w:t>"</w:t>
      </w:r>
      <w:r w:rsidRPr="000D6B05">
        <w:t>Единицы</w:t>
      </w:r>
      <w:r w:rsidR="00C359D5" w:rsidRPr="000D6B05">
        <w:t xml:space="preserve"> </w:t>
      </w:r>
      <w:r w:rsidRPr="000D6B05">
        <w:t>измерения</w:t>
      </w:r>
      <w:r w:rsidR="00C359D5" w:rsidRPr="000D6B05">
        <w:t xml:space="preserve"> </w:t>
      </w:r>
      <w:r w:rsidRPr="000D6B05">
        <w:t>товара</w:t>
      </w:r>
      <w:r w:rsidR="00312BB4" w:rsidRPr="000D6B05">
        <w:t>"</w:t>
      </w:r>
      <w:r w:rsidRPr="000D6B05">
        <w:t>.</w:t>
      </w:r>
      <w:r w:rsidR="00C359D5" w:rsidRPr="000D6B05">
        <w:t xml:space="preserve"> </w:t>
      </w:r>
      <w:r w:rsidRPr="000D6B05">
        <w:t>Отображение</w:t>
      </w:r>
      <w:r w:rsidR="00C359D5" w:rsidRPr="000D6B05">
        <w:t xml:space="preserve"> </w:t>
      </w:r>
      <w:r w:rsidRPr="000D6B05">
        <w:t>данных</w:t>
      </w:r>
      <w:r w:rsidR="00C359D5" w:rsidRPr="000D6B05">
        <w:t xml:space="preserve"> </w:t>
      </w:r>
      <w:r w:rsidRPr="000D6B05">
        <w:t>об</w:t>
      </w:r>
      <w:r w:rsidR="00C359D5" w:rsidRPr="000D6B05">
        <w:t xml:space="preserve"> </w:t>
      </w:r>
      <w:r w:rsidRPr="000D6B05">
        <w:t>единицах</w:t>
      </w:r>
      <w:r w:rsidR="00C359D5" w:rsidRPr="000D6B05">
        <w:t xml:space="preserve"> </w:t>
      </w:r>
      <w:r w:rsidRPr="000D6B05">
        <w:t>списания.</w:t>
      </w:r>
      <w:r w:rsidR="00C359D5" w:rsidRPr="000D6B05">
        <w:t xml:space="preserve"> </w:t>
      </w:r>
    </w:p>
    <w:p w14:paraId="486594C0" w14:textId="71FB3E44" w:rsidR="001C1B6A" w:rsidRPr="000D6B05" w:rsidRDefault="001C1B6A" w:rsidP="00461C70">
      <w:pPr>
        <w:numPr>
          <w:ilvl w:val="0"/>
          <w:numId w:val="175"/>
        </w:numPr>
        <w:spacing w:line="360" w:lineRule="auto"/>
        <w:jc w:val="both"/>
      </w:pPr>
      <w:r w:rsidRPr="000D6B05">
        <w:rPr>
          <w:color w:val="000000" w:themeColor="text1"/>
        </w:rPr>
        <w:t>Контроль</w:t>
      </w:r>
      <w:r w:rsidR="00C359D5" w:rsidRPr="000D6B05">
        <w:rPr>
          <w:color w:val="000000" w:themeColor="text1"/>
        </w:rPr>
        <w:t xml:space="preserve"> </w:t>
      </w:r>
      <w:r w:rsidRPr="000D6B05">
        <w:rPr>
          <w:color w:val="000000" w:themeColor="text1"/>
        </w:rPr>
        <w:t>медикаментов</w:t>
      </w:r>
      <w:r w:rsidR="00C359D5" w:rsidRPr="000D6B05">
        <w:rPr>
          <w:color w:val="000000" w:themeColor="text1"/>
        </w:rPr>
        <w:t xml:space="preserve"> </w:t>
      </w:r>
      <w:r w:rsidRPr="000D6B05">
        <w:rPr>
          <w:color w:val="000000" w:themeColor="text1"/>
        </w:rPr>
        <w:t>по</w:t>
      </w:r>
      <w:r w:rsidR="00C359D5" w:rsidRPr="000D6B05">
        <w:rPr>
          <w:color w:val="000000" w:themeColor="text1"/>
        </w:rPr>
        <w:t xml:space="preserve"> </w:t>
      </w:r>
      <w:r w:rsidRPr="000D6B05">
        <w:rPr>
          <w:color w:val="000000" w:themeColor="text1"/>
        </w:rPr>
        <w:t>срокам</w:t>
      </w:r>
      <w:r w:rsidR="00C359D5" w:rsidRPr="000D6B05">
        <w:rPr>
          <w:color w:val="000000" w:themeColor="text1"/>
        </w:rPr>
        <w:t xml:space="preserve"> </w:t>
      </w:r>
      <w:r w:rsidRPr="000D6B05">
        <w:rPr>
          <w:color w:val="000000" w:themeColor="text1"/>
        </w:rPr>
        <w:t>годности:</w:t>
      </w:r>
    </w:p>
    <w:p w14:paraId="7C086EE6" w14:textId="0BD497B8" w:rsidR="001C1B6A" w:rsidRPr="000D6B05" w:rsidRDefault="001C1B6A" w:rsidP="00461C70">
      <w:pPr>
        <w:numPr>
          <w:ilvl w:val="1"/>
          <w:numId w:val="175"/>
        </w:numPr>
        <w:spacing w:line="360" w:lineRule="auto"/>
        <w:jc w:val="both"/>
      </w:pPr>
      <w:r w:rsidRPr="000D6B05">
        <w:t>запрет</w:t>
      </w:r>
      <w:r w:rsidR="00C359D5" w:rsidRPr="000D6B05">
        <w:t xml:space="preserve"> </w:t>
      </w:r>
      <w:r w:rsidRPr="000D6B05">
        <w:t>списания</w:t>
      </w:r>
      <w:r w:rsidR="00C359D5" w:rsidRPr="000D6B05">
        <w:t xml:space="preserve"> </w:t>
      </w:r>
      <w:r w:rsidRPr="000D6B05">
        <w:t>препарата</w:t>
      </w:r>
      <w:r w:rsidR="00C359D5" w:rsidRPr="000D6B05">
        <w:t xml:space="preserve"> </w:t>
      </w:r>
      <w:r w:rsidRPr="000D6B05">
        <w:t>на</w:t>
      </w:r>
      <w:r w:rsidR="00C359D5" w:rsidRPr="000D6B05">
        <w:t xml:space="preserve"> </w:t>
      </w:r>
      <w:r w:rsidRPr="000D6B05">
        <w:t>пациента</w:t>
      </w:r>
      <w:r w:rsidR="00C359D5" w:rsidRPr="000D6B05">
        <w:t xml:space="preserve"> </w:t>
      </w:r>
      <w:r w:rsidRPr="000D6B05">
        <w:t>с</w:t>
      </w:r>
      <w:r w:rsidR="00C359D5" w:rsidRPr="000D6B05">
        <w:t xml:space="preserve"> </w:t>
      </w:r>
      <w:r w:rsidRPr="000D6B05">
        <w:t>истекшим</w:t>
      </w:r>
      <w:r w:rsidR="00C359D5" w:rsidRPr="000D6B05">
        <w:t xml:space="preserve"> </w:t>
      </w:r>
      <w:r w:rsidRPr="000D6B05">
        <w:t>сроком</w:t>
      </w:r>
      <w:r w:rsidR="00C359D5" w:rsidRPr="000D6B05">
        <w:t xml:space="preserve"> </w:t>
      </w:r>
      <w:r w:rsidRPr="000D6B05">
        <w:t>годности;</w:t>
      </w:r>
    </w:p>
    <w:p w14:paraId="6A9375FF" w14:textId="3EB4F284" w:rsidR="001C1B6A" w:rsidRPr="000D6B05" w:rsidRDefault="001C1B6A" w:rsidP="00461C70">
      <w:pPr>
        <w:numPr>
          <w:ilvl w:val="1"/>
          <w:numId w:val="175"/>
        </w:numPr>
        <w:spacing w:line="360" w:lineRule="auto"/>
        <w:jc w:val="both"/>
      </w:pPr>
      <w:r w:rsidRPr="000D6B05">
        <w:t>индикация</w:t>
      </w:r>
      <w:r w:rsidR="00C359D5" w:rsidRPr="000D6B05">
        <w:t xml:space="preserve"> </w:t>
      </w:r>
      <w:r w:rsidRPr="000D6B05">
        <w:t>препаратов</w:t>
      </w:r>
      <w:r w:rsidR="00C359D5" w:rsidRPr="000D6B05">
        <w:t xml:space="preserve"> </w:t>
      </w:r>
      <w:r w:rsidRPr="000D6B05">
        <w:t>с</w:t>
      </w:r>
      <w:r w:rsidR="00C359D5" w:rsidRPr="000D6B05">
        <w:t xml:space="preserve"> </w:t>
      </w:r>
      <w:r w:rsidRPr="000D6B05">
        <w:t>истекшим</w:t>
      </w:r>
      <w:r w:rsidR="00C359D5" w:rsidRPr="000D6B05">
        <w:t xml:space="preserve"> </w:t>
      </w:r>
      <w:r w:rsidRPr="000D6B05">
        <w:t>сроком</w:t>
      </w:r>
      <w:r w:rsidR="00C359D5" w:rsidRPr="000D6B05">
        <w:t xml:space="preserve"> </w:t>
      </w:r>
      <w:r w:rsidRPr="000D6B05">
        <w:t>годности;</w:t>
      </w:r>
    </w:p>
    <w:p w14:paraId="6BA05409" w14:textId="7C5350CC" w:rsidR="001C1B6A" w:rsidRPr="000D6B05" w:rsidRDefault="001C1B6A" w:rsidP="00461C70">
      <w:pPr>
        <w:numPr>
          <w:ilvl w:val="1"/>
          <w:numId w:val="175"/>
        </w:numPr>
        <w:spacing w:line="360" w:lineRule="auto"/>
        <w:jc w:val="both"/>
      </w:pPr>
      <w:r w:rsidRPr="000D6B05">
        <w:t>автоматический</w:t>
      </w:r>
      <w:r w:rsidR="00C359D5" w:rsidRPr="000D6B05">
        <w:t xml:space="preserve"> </w:t>
      </w:r>
      <w:r w:rsidRPr="000D6B05">
        <w:t>подбор</w:t>
      </w:r>
      <w:r w:rsidR="00C359D5" w:rsidRPr="000D6B05">
        <w:t xml:space="preserve"> </w:t>
      </w:r>
      <w:r w:rsidRPr="000D6B05">
        <w:t>партий</w:t>
      </w:r>
      <w:r w:rsidR="00C359D5" w:rsidRPr="000D6B05">
        <w:t xml:space="preserve"> </w:t>
      </w:r>
      <w:r w:rsidRPr="000D6B05">
        <w:t>с</w:t>
      </w:r>
      <w:r w:rsidR="00C359D5" w:rsidRPr="000D6B05">
        <w:t xml:space="preserve"> </w:t>
      </w:r>
      <w:r w:rsidRPr="000D6B05">
        <w:t>наименьшим</w:t>
      </w:r>
      <w:r w:rsidR="00C359D5" w:rsidRPr="000D6B05">
        <w:t xml:space="preserve"> </w:t>
      </w:r>
      <w:r w:rsidRPr="000D6B05">
        <w:t>сроком</w:t>
      </w:r>
      <w:r w:rsidR="00C359D5" w:rsidRPr="000D6B05">
        <w:t xml:space="preserve"> </w:t>
      </w:r>
      <w:r w:rsidRPr="000D6B05">
        <w:t>годности</w:t>
      </w:r>
      <w:r w:rsidR="00C359D5" w:rsidRPr="000D6B05">
        <w:t xml:space="preserve"> </w:t>
      </w:r>
      <w:r w:rsidRPr="000D6B05">
        <w:t>в</w:t>
      </w:r>
      <w:r w:rsidR="00C359D5" w:rsidRPr="000D6B05">
        <w:t xml:space="preserve"> </w:t>
      </w:r>
      <w:r w:rsidRPr="000D6B05">
        <w:t>приоритетные</w:t>
      </w:r>
      <w:r w:rsidR="00C359D5" w:rsidRPr="000D6B05">
        <w:t xml:space="preserve"> </w:t>
      </w:r>
      <w:r w:rsidRPr="000D6B05">
        <w:t>позиции</w:t>
      </w:r>
      <w:r w:rsidR="00C359D5" w:rsidRPr="000D6B05">
        <w:t xml:space="preserve"> </w:t>
      </w:r>
      <w:r w:rsidRPr="000D6B05">
        <w:t>для</w:t>
      </w:r>
      <w:r w:rsidR="00C359D5" w:rsidRPr="000D6B05">
        <w:t xml:space="preserve"> </w:t>
      </w:r>
      <w:r w:rsidRPr="000D6B05">
        <w:t>расхода.</w:t>
      </w:r>
    </w:p>
    <w:p w14:paraId="00C4D097" w14:textId="394EA9D4" w:rsidR="001C1B6A" w:rsidRPr="000D6B05" w:rsidRDefault="001C1B6A" w:rsidP="00461C70">
      <w:pPr>
        <w:numPr>
          <w:ilvl w:val="0"/>
          <w:numId w:val="175"/>
        </w:numPr>
        <w:spacing w:line="360" w:lineRule="auto"/>
        <w:jc w:val="both"/>
      </w:pPr>
      <w:r w:rsidRPr="000D6B05">
        <w:rPr>
          <w:color w:val="000000" w:themeColor="text1"/>
        </w:rPr>
        <w:t>Выполнение</w:t>
      </w:r>
      <w:r w:rsidR="00C359D5" w:rsidRPr="000D6B05">
        <w:rPr>
          <w:color w:val="000000" w:themeColor="text1"/>
        </w:rPr>
        <w:t xml:space="preserve"> </w:t>
      </w:r>
      <w:r w:rsidRPr="000D6B05">
        <w:rPr>
          <w:color w:val="000000" w:themeColor="text1"/>
        </w:rPr>
        <w:t>анализа</w:t>
      </w:r>
      <w:r w:rsidR="00C359D5" w:rsidRPr="000D6B05">
        <w:rPr>
          <w:color w:val="000000" w:themeColor="text1"/>
        </w:rPr>
        <w:t xml:space="preserve"> </w:t>
      </w:r>
      <w:r w:rsidRPr="000D6B05">
        <w:rPr>
          <w:color w:val="000000" w:themeColor="text1"/>
        </w:rPr>
        <w:t>потребности</w:t>
      </w:r>
      <w:r w:rsidR="00C359D5" w:rsidRPr="000D6B05">
        <w:rPr>
          <w:color w:val="000000" w:themeColor="text1"/>
        </w:rPr>
        <w:t xml:space="preserve"> </w:t>
      </w:r>
      <w:r w:rsidRPr="000D6B05">
        <w:rPr>
          <w:color w:val="000000" w:themeColor="text1"/>
        </w:rPr>
        <w:t>медикаментов</w:t>
      </w:r>
      <w:r w:rsidR="00C359D5" w:rsidRPr="000D6B05">
        <w:rPr>
          <w:color w:val="000000" w:themeColor="text1"/>
        </w:rPr>
        <w:t xml:space="preserve"> </w:t>
      </w:r>
      <w:r w:rsidRPr="000D6B05">
        <w:rPr>
          <w:color w:val="000000" w:themeColor="text1"/>
        </w:rPr>
        <w:t>–</w:t>
      </w:r>
      <w:r w:rsidR="00C359D5" w:rsidRPr="000D6B05">
        <w:rPr>
          <w:color w:val="000000" w:themeColor="text1"/>
        </w:rPr>
        <w:t xml:space="preserve"> </w:t>
      </w:r>
      <w:r w:rsidRPr="000D6B05">
        <w:rPr>
          <w:color w:val="000000" w:themeColor="text1"/>
        </w:rPr>
        <w:t>формирование</w:t>
      </w:r>
      <w:r w:rsidR="00C359D5" w:rsidRPr="000D6B05">
        <w:rPr>
          <w:color w:val="000000" w:themeColor="text1"/>
        </w:rPr>
        <w:t xml:space="preserve"> </w:t>
      </w:r>
      <w:r w:rsidRPr="000D6B05">
        <w:rPr>
          <w:color w:val="000000" w:themeColor="text1"/>
        </w:rPr>
        <w:t>аналитического</w:t>
      </w:r>
      <w:r w:rsidR="00C359D5" w:rsidRPr="000D6B05">
        <w:rPr>
          <w:color w:val="000000" w:themeColor="text1"/>
        </w:rPr>
        <w:t xml:space="preserve"> </w:t>
      </w:r>
      <w:r w:rsidRPr="000D6B05">
        <w:rPr>
          <w:color w:val="000000" w:themeColor="text1"/>
        </w:rPr>
        <w:t>отчета</w:t>
      </w:r>
      <w:r w:rsidR="00C359D5" w:rsidRPr="000D6B05">
        <w:rPr>
          <w:color w:val="000000" w:themeColor="text1"/>
        </w:rPr>
        <w:t xml:space="preserve"> </w:t>
      </w:r>
      <w:r w:rsidRPr="000D6B05">
        <w:rPr>
          <w:color w:val="000000" w:themeColor="text1"/>
        </w:rPr>
        <w:t>с</w:t>
      </w:r>
      <w:r w:rsidR="00C359D5" w:rsidRPr="000D6B05">
        <w:rPr>
          <w:color w:val="000000" w:themeColor="text1"/>
        </w:rPr>
        <w:t xml:space="preserve"> </w:t>
      </w:r>
      <w:r w:rsidRPr="000D6B05">
        <w:rPr>
          <w:color w:val="000000" w:themeColor="text1"/>
        </w:rPr>
        <w:t>указанием</w:t>
      </w:r>
      <w:r w:rsidR="00C359D5" w:rsidRPr="000D6B05">
        <w:rPr>
          <w:color w:val="000000" w:themeColor="text1"/>
        </w:rPr>
        <w:t xml:space="preserve"> </w:t>
      </w:r>
      <w:r w:rsidRPr="000D6B05">
        <w:rPr>
          <w:color w:val="000000" w:themeColor="text1"/>
        </w:rPr>
        <w:t>наличия</w:t>
      </w:r>
      <w:r w:rsidR="00C359D5" w:rsidRPr="000D6B05">
        <w:rPr>
          <w:color w:val="000000" w:themeColor="text1"/>
        </w:rPr>
        <w:t xml:space="preserve"> </w:t>
      </w:r>
      <w:r w:rsidRPr="000D6B05">
        <w:rPr>
          <w:color w:val="000000" w:themeColor="text1"/>
        </w:rPr>
        <w:t>медикаментов</w:t>
      </w:r>
      <w:r w:rsidR="00C359D5" w:rsidRPr="000D6B05">
        <w:rPr>
          <w:color w:val="000000" w:themeColor="text1"/>
        </w:rPr>
        <w:t xml:space="preserve"> </w:t>
      </w:r>
      <w:r w:rsidRPr="000D6B05">
        <w:rPr>
          <w:color w:val="000000" w:themeColor="text1"/>
        </w:rPr>
        <w:t>на</w:t>
      </w:r>
      <w:r w:rsidR="00C359D5" w:rsidRPr="000D6B05">
        <w:rPr>
          <w:color w:val="000000" w:themeColor="text1"/>
        </w:rPr>
        <w:t xml:space="preserve"> </w:t>
      </w:r>
      <w:r w:rsidRPr="000D6B05">
        <w:rPr>
          <w:color w:val="000000" w:themeColor="text1"/>
        </w:rPr>
        <w:t>одном</w:t>
      </w:r>
      <w:r w:rsidR="00C359D5" w:rsidRPr="000D6B05">
        <w:rPr>
          <w:color w:val="000000" w:themeColor="text1"/>
        </w:rPr>
        <w:t xml:space="preserve"> </w:t>
      </w:r>
      <w:r w:rsidRPr="000D6B05">
        <w:rPr>
          <w:color w:val="000000" w:themeColor="text1"/>
        </w:rPr>
        <w:t>складе</w:t>
      </w:r>
      <w:r w:rsidR="00C359D5" w:rsidRPr="000D6B05">
        <w:rPr>
          <w:color w:val="000000" w:themeColor="text1"/>
        </w:rPr>
        <w:t xml:space="preserve"> </w:t>
      </w:r>
      <w:r w:rsidRPr="000D6B05">
        <w:rPr>
          <w:color w:val="000000" w:themeColor="text1"/>
        </w:rPr>
        <w:t>при</w:t>
      </w:r>
      <w:r w:rsidR="00C359D5" w:rsidRPr="000D6B05">
        <w:rPr>
          <w:color w:val="000000" w:themeColor="text1"/>
        </w:rPr>
        <w:t xml:space="preserve"> </w:t>
      </w:r>
      <w:r w:rsidRPr="000D6B05">
        <w:rPr>
          <w:color w:val="000000" w:themeColor="text1"/>
        </w:rPr>
        <w:t>его</w:t>
      </w:r>
      <w:r w:rsidR="00C359D5" w:rsidRPr="000D6B05">
        <w:rPr>
          <w:color w:val="000000" w:themeColor="text1"/>
        </w:rPr>
        <w:t xml:space="preserve"> </w:t>
      </w:r>
      <w:r w:rsidRPr="000D6B05">
        <w:rPr>
          <w:color w:val="000000" w:themeColor="text1"/>
        </w:rPr>
        <w:t>отсутствии</w:t>
      </w:r>
      <w:r w:rsidR="00C359D5" w:rsidRPr="000D6B05">
        <w:rPr>
          <w:color w:val="000000" w:themeColor="text1"/>
        </w:rPr>
        <w:t xml:space="preserve"> </w:t>
      </w:r>
      <w:r w:rsidRPr="000D6B05">
        <w:rPr>
          <w:color w:val="000000" w:themeColor="text1"/>
        </w:rPr>
        <w:t>на</w:t>
      </w:r>
      <w:r w:rsidR="00C359D5" w:rsidRPr="000D6B05">
        <w:rPr>
          <w:color w:val="000000" w:themeColor="text1"/>
        </w:rPr>
        <w:t xml:space="preserve"> </w:t>
      </w:r>
      <w:r w:rsidRPr="000D6B05">
        <w:rPr>
          <w:color w:val="000000" w:themeColor="text1"/>
        </w:rPr>
        <w:t>другом.</w:t>
      </w:r>
    </w:p>
    <w:p w14:paraId="1982D2F3" w14:textId="3A95BB41" w:rsidR="001C1B6A" w:rsidRPr="000D6B05" w:rsidRDefault="001C1B6A" w:rsidP="00461C70">
      <w:pPr>
        <w:numPr>
          <w:ilvl w:val="0"/>
          <w:numId w:val="175"/>
        </w:numPr>
        <w:spacing w:line="360" w:lineRule="auto"/>
        <w:jc w:val="both"/>
      </w:pPr>
      <w:r w:rsidRPr="000D6B05">
        <w:rPr>
          <w:color w:val="000000" w:themeColor="text1"/>
        </w:rPr>
        <w:t>Формирование</w:t>
      </w:r>
      <w:r w:rsidR="00C359D5" w:rsidRPr="000D6B05">
        <w:rPr>
          <w:color w:val="000000" w:themeColor="text1"/>
        </w:rPr>
        <w:t xml:space="preserve"> </w:t>
      </w:r>
      <w:r w:rsidRPr="000D6B05">
        <w:rPr>
          <w:color w:val="000000" w:themeColor="text1"/>
        </w:rPr>
        <w:t>складских</w:t>
      </w:r>
      <w:r w:rsidR="00C359D5" w:rsidRPr="000D6B05">
        <w:rPr>
          <w:color w:val="000000" w:themeColor="text1"/>
        </w:rPr>
        <w:t xml:space="preserve"> </w:t>
      </w:r>
      <w:r w:rsidRPr="000D6B05">
        <w:rPr>
          <w:color w:val="000000" w:themeColor="text1"/>
        </w:rPr>
        <w:t>остатков</w:t>
      </w:r>
      <w:r w:rsidR="00C359D5" w:rsidRPr="000D6B05">
        <w:rPr>
          <w:color w:val="000000" w:themeColor="text1"/>
        </w:rPr>
        <w:t xml:space="preserve"> </w:t>
      </w:r>
      <w:r w:rsidRPr="000D6B05">
        <w:rPr>
          <w:color w:val="000000" w:themeColor="text1"/>
        </w:rPr>
        <w:t>на</w:t>
      </w:r>
      <w:r w:rsidR="00C359D5" w:rsidRPr="000D6B05">
        <w:rPr>
          <w:color w:val="000000" w:themeColor="text1"/>
        </w:rPr>
        <w:t xml:space="preserve"> </w:t>
      </w:r>
      <w:r w:rsidRPr="000D6B05">
        <w:rPr>
          <w:color w:val="000000" w:themeColor="text1"/>
        </w:rPr>
        <w:t>любую</w:t>
      </w:r>
      <w:r w:rsidR="00C359D5" w:rsidRPr="000D6B05">
        <w:rPr>
          <w:color w:val="000000" w:themeColor="text1"/>
        </w:rPr>
        <w:t xml:space="preserve"> </w:t>
      </w:r>
      <w:r w:rsidRPr="000D6B05">
        <w:rPr>
          <w:color w:val="000000" w:themeColor="text1"/>
        </w:rPr>
        <w:t>дату</w:t>
      </w:r>
      <w:r w:rsidR="00C359D5" w:rsidRPr="000D6B05">
        <w:rPr>
          <w:color w:val="000000" w:themeColor="text1"/>
        </w:rPr>
        <w:t xml:space="preserve"> </w:t>
      </w:r>
      <w:r w:rsidRPr="000D6B05">
        <w:rPr>
          <w:color w:val="000000" w:themeColor="text1"/>
        </w:rPr>
        <w:t>в</w:t>
      </w:r>
      <w:r w:rsidR="00C359D5" w:rsidRPr="000D6B05">
        <w:rPr>
          <w:color w:val="000000" w:themeColor="text1"/>
        </w:rPr>
        <w:t xml:space="preserve"> </w:t>
      </w:r>
      <w:r w:rsidRPr="000D6B05">
        <w:rPr>
          <w:color w:val="000000" w:themeColor="text1"/>
        </w:rPr>
        <w:t>разрезе</w:t>
      </w:r>
      <w:r w:rsidR="00C359D5" w:rsidRPr="000D6B05">
        <w:rPr>
          <w:color w:val="000000" w:themeColor="text1"/>
        </w:rPr>
        <w:t xml:space="preserve"> </w:t>
      </w:r>
      <w:r w:rsidRPr="000D6B05">
        <w:rPr>
          <w:color w:val="000000" w:themeColor="text1"/>
        </w:rPr>
        <w:t>параметров</w:t>
      </w:r>
      <w:r w:rsidR="00C359D5" w:rsidRPr="000D6B05">
        <w:rPr>
          <w:color w:val="000000" w:themeColor="text1"/>
        </w:rPr>
        <w:t xml:space="preserve"> </w:t>
      </w:r>
      <w:r w:rsidRPr="000D6B05">
        <w:rPr>
          <w:color w:val="000000" w:themeColor="text1"/>
        </w:rPr>
        <w:t>учета</w:t>
      </w:r>
      <w:r w:rsidR="00C359D5" w:rsidRPr="000D6B05">
        <w:rPr>
          <w:color w:val="000000" w:themeColor="text1"/>
        </w:rPr>
        <w:t xml:space="preserve"> </w:t>
      </w:r>
      <w:r w:rsidRPr="000D6B05">
        <w:rPr>
          <w:color w:val="000000" w:themeColor="text1"/>
        </w:rPr>
        <w:t>медикаментов</w:t>
      </w:r>
      <w:r w:rsidR="00C359D5" w:rsidRPr="000D6B05">
        <w:rPr>
          <w:color w:val="000000" w:themeColor="text1"/>
        </w:rPr>
        <w:t xml:space="preserve"> </w:t>
      </w:r>
      <w:r w:rsidRPr="000D6B05">
        <w:rPr>
          <w:color w:val="000000" w:themeColor="text1"/>
        </w:rPr>
        <w:t>(серия,</w:t>
      </w:r>
      <w:r w:rsidR="00C359D5" w:rsidRPr="000D6B05">
        <w:rPr>
          <w:color w:val="000000" w:themeColor="text1"/>
        </w:rPr>
        <w:t xml:space="preserve"> </w:t>
      </w:r>
      <w:r w:rsidRPr="000D6B05">
        <w:rPr>
          <w:color w:val="000000" w:themeColor="text1"/>
        </w:rPr>
        <w:t>срок</w:t>
      </w:r>
      <w:r w:rsidR="00C359D5" w:rsidRPr="000D6B05">
        <w:rPr>
          <w:color w:val="000000" w:themeColor="text1"/>
        </w:rPr>
        <w:t xml:space="preserve"> </w:t>
      </w:r>
      <w:r w:rsidRPr="000D6B05">
        <w:rPr>
          <w:color w:val="000000" w:themeColor="text1"/>
        </w:rPr>
        <w:t>годности,</w:t>
      </w:r>
      <w:r w:rsidR="00C359D5" w:rsidRPr="000D6B05">
        <w:rPr>
          <w:color w:val="000000" w:themeColor="text1"/>
        </w:rPr>
        <w:t xml:space="preserve"> </w:t>
      </w:r>
      <w:r w:rsidRPr="000D6B05">
        <w:rPr>
          <w:color w:val="000000" w:themeColor="text1"/>
        </w:rPr>
        <w:t>МНН,</w:t>
      </w:r>
      <w:r w:rsidR="00C359D5" w:rsidRPr="000D6B05">
        <w:rPr>
          <w:color w:val="000000" w:themeColor="text1"/>
        </w:rPr>
        <w:t xml:space="preserve"> </w:t>
      </w:r>
      <w:r w:rsidRPr="000D6B05">
        <w:rPr>
          <w:color w:val="000000" w:themeColor="text1"/>
        </w:rPr>
        <w:t>модификации,</w:t>
      </w:r>
      <w:r w:rsidR="00C359D5" w:rsidRPr="000D6B05">
        <w:rPr>
          <w:color w:val="000000" w:themeColor="text1"/>
        </w:rPr>
        <w:t xml:space="preserve"> </w:t>
      </w:r>
      <w:r w:rsidRPr="000D6B05">
        <w:rPr>
          <w:color w:val="000000" w:themeColor="text1"/>
        </w:rPr>
        <w:t>источнику</w:t>
      </w:r>
      <w:r w:rsidR="00C359D5" w:rsidRPr="000D6B05">
        <w:rPr>
          <w:color w:val="000000" w:themeColor="text1"/>
        </w:rPr>
        <w:t xml:space="preserve"> </w:t>
      </w:r>
      <w:r w:rsidRPr="000D6B05">
        <w:rPr>
          <w:color w:val="000000" w:themeColor="text1"/>
        </w:rPr>
        <w:t>финансирования</w:t>
      </w:r>
      <w:r w:rsidR="00C359D5" w:rsidRPr="000D6B05">
        <w:rPr>
          <w:color w:val="000000" w:themeColor="text1"/>
        </w:rPr>
        <w:t xml:space="preserve"> </w:t>
      </w:r>
      <w:r w:rsidRPr="000D6B05">
        <w:rPr>
          <w:color w:val="000000" w:themeColor="text1"/>
        </w:rPr>
        <w:t>и</w:t>
      </w:r>
      <w:r w:rsidR="00C359D5" w:rsidRPr="000D6B05">
        <w:rPr>
          <w:color w:val="000000" w:themeColor="text1"/>
        </w:rPr>
        <w:t xml:space="preserve"> </w:t>
      </w:r>
      <w:r w:rsidRPr="000D6B05">
        <w:rPr>
          <w:color w:val="000000" w:themeColor="text1"/>
        </w:rPr>
        <w:t>т.</w:t>
      </w:r>
      <w:r w:rsidR="00C359D5" w:rsidRPr="000D6B05">
        <w:rPr>
          <w:color w:val="000000" w:themeColor="text1"/>
        </w:rPr>
        <w:t xml:space="preserve"> </w:t>
      </w:r>
      <w:r w:rsidRPr="000D6B05">
        <w:rPr>
          <w:color w:val="000000" w:themeColor="text1"/>
        </w:rPr>
        <w:t>п.).</w:t>
      </w:r>
    </w:p>
    <w:p w14:paraId="0F928BF5" w14:textId="6A1C1F21" w:rsidR="001C1B6A" w:rsidRPr="000D6B05" w:rsidRDefault="001C1B6A" w:rsidP="00461C70">
      <w:pPr>
        <w:numPr>
          <w:ilvl w:val="0"/>
          <w:numId w:val="175"/>
        </w:numPr>
        <w:spacing w:line="360" w:lineRule="auto"/>
        <w:jc w:val="both"/>
      </w:pPr>
      <w:r w:rsidRPr="000D6B05">
        <w:t>Формирование</w:t>
      </w:r>
      <w:r w:rsidR="00C359D5" w:rsidRPr="000D6B05">
        <w:t xml:space="preserve"> </w:t>
      </w:r>
      <w:r w:rsidRPr="000D6B05">
        <w:t>печатных</w:t>
      </w:r>
      <w:r w:rsidR="00C359D5" w:rsidRPr="000D6B05">
        <w:t xml:space="preserve"> </w:t>
      </w:r>
      <w:r w:rsidRPr="000D6B05">
        <w:t>форм</w:t>
      </w:r>
      <w:r w:rsidR="00C359D5" w:rsidRPr="000D6B05">
        <w:t xml:space="preserve"> </w:t>
      </w:r>
      <w:r w:rsidRPr="000D6B05">
        <w:t>по</w:t>
      </w:r>
      <w:r w:rsidR="00C359D5" w:rsidRPr="000D6B05">
        <w:t xml:space="preserve"> </w:t>
      </w:r>
      <w:r w:rsidRPr="000D6B05">
        <w:t>документам</w:t>
      </w:r>
      <w:r w:rsidR="00C359D5" w:rsidRPr="000D6B05">
        <w:t xml:space="preserve"> </w:t>
      </w:r>
      <w:r w:rsidRPr="000D6B05">
        <w:t>учёта</w:t>
      </w:r>
      <w:r w:rsidR="00C359D5" w:rsidRPr="000D6B05">
        <w:t xml:space="preserve"> </w:t>
      </w:r>
      <w:r w:rsidRPr="000D6B05">
        <w:t>медикаментов:</w:t>
      </w:r>
    </w:p>
    <w:p w14:paraId="040FF70C" w14:textId="76745267" w:rsidR="001C1B6A" w:rsidRPr="000D6B05" w:rsidRDefault="001C1B6A" w:rsidP="00461C70">
      <w:pPr>
        <w:numPr>
          <w:ilvl w:val="1"/>
          <w:numId w:val="175"/>
        </w:numPr>
        <w:spacing w:line="360" w:lineRule="auto"/>
        <w:jc w:val="both"/>
      </w:pPr>
      <w:r w:rsidRPr="000D6B05">
        <w:t>накладная</w:t>
      </w:r>
      <w:r w:rsidR="00C359D5" w:rsidRPr="000D6B05">
        <w:t xml:space="preserve"> </w:t>
      </w:r>
      <w:r w:rsidR="009B395D" w:rsidRPr="000D6B05">
        <w:t xml:space="preserve">на внутреннее перемещение с </w:t>
      </w:r>
      <w:proofErr w:type="spellStart"/>
      <w:r w:rsidR="009B395D" w:rsidRPr="000D6B05">
        <w:t>разукомплектацией</w:t>
      </w:r>
      <w:proofErr w:type="spellEnd"/>
      <w:r w:rsidRPr="000D6B05">
        <w:t>;</w:t>
      </w:r>
    </w:p>
    <w:p w14:paraId="73852DF2" w14:textId="3B8C9C55" w:rsidR="001C1B6A" w:rsidRPr="000D6B05" w:rsidRDefault="001C1B6A" w:rsidP="00461C70">
      <w:pPr>
        <w:numPr>
          <w:ilvl w:val="1"/>
          <w:numId w:val="175"/>
        </w:numPr>
        <w:spacing w:line="360" w:lineRule="auto"/>
        <w:jc w:val="both"/>
      </w:pPr>
      <w:r w:rsidRPr="000D6B05">
        <w:t>приложение</w:t>
      </w:r>
      <w:r w:rsidR="00C359D5" w:rsidRPr="000D6B05">
        <w:t xml:space="preserve"> </w:t>
      </w:r>
      <w:r w:rsidRPr="000D6B05">
        <w:t>к</w:t>
      </w:r>
      <w:r w:rsidR="00C359D5" w:rsidRPr="000D6B05">
        <w:t xml:space="preserve"> </w:t>
      </w:r>
      <w:r w:rsidRPr="000D6B05">
        <w:t>накладной</w:t>
      </w:r>
      <w:r w:rsidR="00C359D5" w:rsidRPr="000D6B05">
        <w:t xml:space="preserve"> </w:t>
      </w:r>
      <w:r w:rsidRPr="000D6B05">
        <w:t>реестр</w:t>
      </w:r>
      <w:r w:rsidR="00C359D5" w:rsidRPr="000D6B05">
        <w:t xml:space="preserve"> </w:t>
      </w:r>
      <w:r w:rsidRPr="000D6B05">
        <w:t>сертификатов;</w:t>
      </w:r>
    </w:p>
    <w:p w14:paraId="57408BA8" w14:textId="36022ABB" w:rsidR="001C1B6A" w:rsidRPr="000D6B05" w:rsidRDefault="001C1B6A" w:rsidP="00461C70">
      <w:pPr>
        <w:numPr>
          <w:ilvl w:val="1"/>
          <w:numId w:val="175"/>
        </w:numPr>
        <w:spacing w:line="360" w:lineRule="auto"/>
        <w:jc w:val="both"/>
      </w:pPr>
      <w:r w:rsidRPr="000D6B05">
        <w:t>акт</w:t>
      </w:r>
      <w:r w:rsidR="00C359D5" w:rsidRPr="000D6B05">
        <w:t xml:space="preserve"> </w:t>
      </w:r>
      <w:r w:rsidRPr="000D6B05">
        <w:t>приёма-передачи;</w:t>
      </w:r>
    </w:p>
    <w:p w14:paraId="623A97DA" w14:textId="4864D609" w:rsidR="001C1B6A" w:rsidRPr="000D6B05" w:rsidRDefault="001C1B6A" w:rsidP="00461C70">
      <w:pPr>
        <w:numPr>
          <w:ilvl w:val="1"/>
          <w:numId w:val="175"/>
        </w:numPr>
        <w:spacing w:line="360" w:lineRule="auto"/>
        <w:jc w:val="both"/>
      </w:pPr>
      <w:r w:rsidRPr="000D6B05">
        <w:t>акт</w:t>
      </w:r>
      <w:r w:rsidR="00C359D5" w:rsidRPr="000D6B05">
        <w:t xml:space="preserve"> </w:t>
      </w:r>
      <w:r w:rsidRPr="000D6B05">
        <w:t>о</w:t>
      </w:r>
      <w:r w:rsidR="00C359D5" w:rsidRPr="000D6B05">
        <w:t xml:space="preserve"> </w:t>
      </w:r>
      <w:r w:rsidRPr="000D6B05">
        <w:t>расхождении;</w:t>
      </w:r>
    </w:p>
    <w:p w14:paraId="7CE06EA4" w14:textId="7BF8C7BB" w:rsidR="001C1B6A" w:rsidRPr="000D6B05" w:rsidRDefault="001C1B6A" w:rsidP="00461C70">
      <w:pPr>
        <w:numPr>
          <w:ilvl w:val="1"/>
          <w:numId w:val="175"/>
        </w:numPr>
        <w:spacing w:line="360" w:lineRule="auto"/>
        <w:jc w:val="both"/>
      </w:pPr>
      <w:r w:rsidRPr="000D6B05">
        <w:t>товарная</w:t>
      </w:r>
      <w:r w:rsidR="00C359D5" w:rsidRPr="000D6B05">
        <w:t xml:space="preserve"> </w:t>
      </w:r>
      <w:r w:rsidRPr="000D6B05">
        <w:t>накладная;</w:t>
      </w:r>
    </w:p>
    <w:p w14:paraId="5C4041B1" w14:textId="0A1F5D43" w:rsidR="001C1B6A" w:rsidRPr="000D6B05" w:rsidRDefault="001C1B6A" w:rsidP="00461C70">
      <w:pPr>
        <w:numPr>
          <w:ilvl w:val="1"/>
          <w:numId w:val="175"/>
        </w:numPr>
        <w:spacing w:line="360" w:lineRule="auto"/>
        <w:jc w:val="both"/>
      </w:pPr>
      <w:r w:rsidRPr="000D6B05">
        <w:t>возвратная</w:t>
      </w:r>
      <w:r w:rsidR="00C359D5" w:rsidRPr="000D6B05">
        <w:t xml:space="preserve"> </w:t>
      </w:r>
      <w:r w:rsidRPr="000D6B05">
        <w:t>накладная;</w:t>
      </w:r>
    </w:p>
    <w:p w14:paraId="28251B30" w14:textId="4F16797C" w:rsidR="001C1B6A" w:rsidRPr="000D6B05" w:rsidRDefault="001C1B6A" w:rsidP="00461C70">
      <w:pPr>
        <w:numPr>
          <w:ilvl w:val="1"/>
          <w:numId w:val="175"/>
        </w:numPr>
        <w:spacing w:line="360" w:lineRule="auto"/>
        <w:jc w:val="both"/>
      </w:pPr>
      <w:r w:rsidRPr="000D6B05">
        <w:t>акт</w:t>
      </w:r>
      <w:r w:rsidR="00C359D5" w:rsidRPr="000D6B05">
        <w:t xml:space="preserve"> </w:t>
      </w:r>
      <w:r w:rsidRPr="000D6B05">
        <w:t>списания;</w:t>
      </w:r>
    </w:p>
    <w:p w14:paraId="77EAC04B" w14:textId="1A06E930" w:rsidR="001C1B6A" w:rsidRPr="000D6B05" w:rsidRDefault="001C1B6A" w:rsidP="00461C70">
      <w:pPr>
        <w:numPr>
          <w:ilvl w:val="1"/>
          <w:numId w:val="175"/>
        </w:numPr>
        <w:spacing w:line="360" w:lineRule="auto"/>
        <w:jc w:val="both"/>
      </w:pPr>
      <w:proofErr w:type="spellStart"/>
      <w:r w:rsidRPr="000D6B05">
        <w:t>постеллажные</w:t>
      </w:r>
      <w:proofErr w:type="spellEnd"/>
      <w:r w:rsidR="00C359D5" w:rsidRPr="000D6B05">
        <w:t xml:space="preserve"> </w:t>
      </w:r>
      <w:r w:rsidRPr="000D6B05">
        <w:t>карточки;</w:t>
      </w:r>
    </w:p>
    <w:p w14:paraId="03DFEE9E" w14:textId="4D704599" w:rsidR="001C1B6A" w:rsidRPr="000D6B05" w:rsidRDefault="001C1B6A" w:rsidP="00461C70">
      <w:pPr>
        <w:numPr>
          <w:ilvl w:val="1"/>
          <w:numId w:val="175"/>
        </w:numPr>
        <w:spacing w:line="360" w:lineRule="auto"/>
        <w:jc w:val="both"/>
      </w:pPr>
      <w:r w:rsidRPr="000D6B05">
        <w:t>лист</w:t>
      </w:r>
      <w:r w:rsidR="00C359D5" w:rsidRPr="000D6B05">
        <w:t xml:space="preserve"> </w:t>
      </w:r>
      <w:r w:rsidRPr="000D6B05">
        <w:t>сверки;</w:t>
      </w:r>
    </w:p>
    <w:p w14:paraId="672ACDA1" w14:textId="57FE8CA4" w:rsidR="00F35508" w:rsidRPr="000D6B05" w:rsidRDefault="00165989" w:rsidP="00461C70">
      <w:pPr>
        <w:numPr>
          <w:ilvl w:val="1"/>
          <w:numId w:val="175"/>
        </w:numPr>
        <w:spacing w:line="360" w:lineRule="auto"/>
        <w:jc w:val="both"/>
      </w:pPr>
      <w:r w:rsidRPr="000D6B05">
        <w:t>требование на получение лекарственных средств и изделий медицинского назначения;</w:t>
      </w:r>
    </w:p>
    <w:p w14:paraId="5B664C6A" w14:textId="0AF5271C" w:rsidR="00165989" w:rsidRPr="000D6B05" w:rsidRDefault="00165989" w:rsidP="00461C70">
      <w:pPr>
        <w:numPr>
          <w:ilvl w:val="1"/>
          <w:numId w:val="175"/>
        </w:numPr>
        <w:spacing w:line="360" w:lineRule="auto"/>
        <w:jc w:val="both"/>
      </w:pPr>
      <w:r w:rsidRPr="000D6B05">
        <w:t>книга учета лекарственных средств и изделий медицинского назначения</w:t>
      </w:r>
    </w:p>
    <w:p w14:paraId="4C2A6CB0" w14:textId="7A1450CE" w:rsidR="001C1B6A" w:rsidRPr="000D6B05" w:rsidRDefault="001C1B6A" w:rsidP="00461C70">
      <w:pPr>
        <w:numPr>
          <w:ilvl w:val="0"/>
          <w:numId w:val="175"/>
        </w:numPr>
        <w:spacing w:line="360" w:lineRule="auto"/>
        <w:jc w:val="both"/>
      </w:pPr>
      <w:r w:rsidRPr="000D6B05">
        <w:rPr>
          <w:color w:val="000000" w:themeColor="text1"/>
        </w:rPr>
        <w:t>Формирование</w:t>
      </w:r>
      <w:r w:rsidR="00C359D5" w:rsidRPr="000D6B05">
        <w:rPr>
          <w:color w:val="000000" w:themeColor="text1"/>
        </w:rPr>
        <w:t xml:space="preserve"> </w:t>
      </w:r>
      <w:r w:rsidRPr="000D6B05">
        <w:rPr>
          <w:color w:val="000000" w:themeColor="text1"/>
        </w:rPr>
        <w:t>и</w:t>
      </w:r>
      <w:r w:rsidR="00C359D5" w:rsidRPr="000D6B05">
        <w:rPr>
          <w:color w:val="000000" w:themeColor="text1"/>
        </w:rPr>
        <w:t xml:space="preserve"> </w:t>
      </w:r>
      <w:r w:rsidRPr="000D6B05">
        <w:rPr>
          <w:color w:val="000000" w:themeColor="text1"/>
        </w:rPr>
        <w:t>печать</w:t>
      </w:r>
      <w:r w:rsidR="00C359D5" w:rsidRPr="000D6B05">
        <w:rPr>
          <w:color w:val="000000" w:themeColor="text1"/>
        </w:rPr>
        <w:t xml:space="preserve"> </w:t>
      </w:r>
      <w:r w:rsidRPr="000D6B05">
        <w:rPr>
          <w:color w:val="000000" w:themeColor="text1"/>
        </w:rPr>
        <w:t>отчетов</w:t>
      </w:r>
      <w:r w:rsidR="00C359D5" w:rsidRPr="000D6B05">
        <w:rPr>
          <w:color w:val="000000" w:themeColor="text1"/>
        </w:rPr>
        <w:t xml:space="preserve"> </w:t>
      </w:r>
      <w:r w:rsidRPr="000D6B05">
        <w:rPr>
          <w:color w:val="000000" w:themeColor="text1"/>
        </w:rPr>
        <w:t>по</w:t>
      </w:r>
      <w:r w:rsidR="00C359D5" w:rsidRPr="000D6B05">
        <w:rPr>
          <w:color w:val="000000" w:themeColor="text1"/>
        </w:rPr>
        <w:t xml:space="preserve"> </w:t>
      </w:r>
      <w:r w:rsidRPr="000D6B05">
        <w:rPr>
          <w:color w:val="000000" w:themeColor="text1"/>
        </w:rPr>
        <w:t>складу</w:t>
      </w:r>
      <w:r w:rsidR="00C359D5" w:rsidRPr="000D6B05">
        <w:rPr>
          <w:color w:val="000000" w:themeColor="text1"/>
        </w:rPr>
        <w:t xml:space="preserve"> </w:t>
      </w:r>
      <w:r w:rsidRPr="000D6B05">
        <w:rPr>
          <w:color w:val="000000" w:themeColor="text1"/>
        </w:rPr>
        <w:t>и</w:t>
      </w:r>
      <w:r w:rsidR="00C359D5" w:rsidRPr="000D6B05">
        <w:rPr>
          <w:color w:val="000000" w:themeColor="text1"/>
        </w:rPr>
        <w:t xml:space="preserve"> </w:t>
      </w:r>
      <w:r w:rsidRPr="000D6B05">
        <w:rPr>
          <w:color w:val="000000" w:themeColor="text1"/>
        </w:rPr>
        <w:t>отделениям.</w:t>
      </w:r>
    </w:p>
    <w:p w14:paraId="12986898" w14:textId="61B9B571" w:rsidR="001C1B6A" w:rsidRPr="000D6B05" w:rsidRDefault="001C1B6A" w:rsidP="00461C70">
      <w:pPr>
        <w:numPr>
          <w:ilvl w:val="0"/>
          <w:numId w:val="175"/>
        </w:numPr>
        <w:spacing w:line="360" w:lineRule="auto"/>
        <w:jc w:val="both"/>
      </w:pPr>
      <w:r w:rsidRPr="000D6B05">
        <w:t>Интерфейсные</w:t>
      </w:r>
      <w:r w:rsidR="00C359D5" w:rsidRPr="000D6B05">
        <w:t xml:space="preserve"> </w:t>
      </w:r>
      <w:r w:rsidRPr="000D6B05">
        <w:t>возможности</w:t>
      </w:r>
      <w:r w:rsidR="00C359D5" w:rsidRPr="000D6B05">
        <w:t xml:space="preserve"> </w:t>
      </w:r>
      <w:r w:rsidRPr="000D6B05">
        <w:t>модуля:</w:t>
      </w:r>
      <w:r w:rsidR="00C359D5" w:rsidRPr="000D6B05">
        <w:t xml:space="preserve"> </w:t>
      </w:r>
    </w:p>
    <w:p w14:paraId="7BF13BB9" w14:textId="72084BBA" w:rsidR="001C1B6A" w:rsidRPr="000D6B05" w:rsidRDefault="001C1B6A" w:rsidP="00461C70">
      <w:pPr>
        <w:numPr>
          <w:ilvl w:val="1"/>
          <w:numId w:val="175"/>
        </w:numPr>
        <w:spacing w:line="360" w:lineRule="auto"/>
        <w:jc w:val="both"/>
      </w:pPr>
      <w:r w:rsidRPr="000D6B05">
        <w:rPr>
          <w:color w:val="000000" w:themeColor="text1"/>
        </w:rPr>
        <w:t>Формирование</w:t>
      </w:r>
      <w:r w:rsidR="00C359D5" w:rsidRPr="000D6B05">
        <w:rPr>
          <w:color w:val="000000" w:themeColor="text1"/>
        </w:rPr>
        <w:t xml:space="preserve"> </w:t>
      </w:r>
      <w:r w:rsidRPr="000D6B05">
        <w:rPr>
          <w:color w:val="000000" w:themeColor="text1"/>
        </w:rPr>
        <w:t>журнала</w:t>
      </w:r>
      <w:r w:rsidR="00C359D5" w:rsidRPr="000D6B05">
        <w:rPr>
          <w:color w:val="000000" w:themeColor="text1"/>
        </w:rPr>
        <w:t xml:space="preserve"> </w:t>
      </w:r>
      <w:r w:rsidRPr="000D6B05">
        <w:rPr>
          <w:color w:val="000000" w:themeColor="text1"/>
        </w:rPr>
        <w:t>складских</w:t>
      </w:r>
      <w:r w:rsidR="00C359D5" w:rsidRPr="000D6B05">
        <w:rPr>
          <w:color w:val="000000" w:themeColor="text1"/>
        </w:rPr>
        <w:t xml:space="preserve"> </w:t>
      </w:r>
      <w:r w:rsidRPr="000D6B05">
        <w:rPr>
          <w:color w:val="000000" w:themeColor="text1"/>
        </w:rPr>
        <w:t>операций</w:t>
      </w:r>
      <w:r w:rsidR="00C359D5" w:rsidRPr="000D6B05">
        <w:rPr>
          <w:color w:val="000000" w:themeColor="text1"/>
        </w:rPr>
        <w:t xml:space="preserve"> </w:t>
      </w:r>
      <w:r w:rsidRPr="000D6B05">
        <w:rPr>
          <w:color w:val="000000" w:themeColor="text1"/>
        </w:rPr>
        <w:t>за</w:t>
      </w:r>
      <w:r w:rsidR="00C359D5" w:rsidRPr="000D6B05">
        <w:rPr>
          <w:color w:val="000000" w:themeColor="text1"/>
        </w:rPr>
        <w:t xml:space="preserve"> </w:t>
      </w:r>
      <w:r w:rsidRPr="000D6B05">
        <w:rPr>
          <w:color w:val="000000" w:themeColor="text1"/>
        </w:rPr>
        <w:t>любой</w:t>
      </w:r>
      <w:r w:rsidR="00C359D5" w:rsidRPr="000D6B05">
        <w:rPr>
          <w:color w:val="000000" w:themeColor="text1"/>
        </w:rPr>
        <w:t xml:space="preserve"> </w:t>
      </w:r>
      <w:r w:rsidRPr="000D6B05">
        <w:rPr>
          <w:color w:val="000000" w:themeColor="text1"/>
        </w:rPr>
        <w:t>временной</w:t>
      </w:r>
      <w:r w:rsidR="00C359D5" w:rsidRPr="000D6B05">
        <w:rPr>
          <w:color w:val="000000" w:themeColor="text1"/>
        </w:rPr>
        <w:t xml:space="preserve"> </w:t>
      </w:r>
      <w:r w:rsidRPr="000D6B05">
        <w:rPr>
          <w:color w:val="000000" w:themeColor="text1"/>
        </w:rPr>
        <w:t>интервал</w:t>
      </w:r>
      <w:r w:rsidR="00C359D5" w:rsidRPr="000D6B05">
        <w:rPr>
          <w:color w:val="000000" w:themeColor="text1"/>
        </w:rPr>
        <w:t xml:space="preserve"> </w:t>
      </w:r>
      <w:r w:rsidRPr="000D6B05">
        <w:rPr>
          <w:color w:val="000000" w:themeColor="text1"/>
        </w:rPr>
        <w:t>по</w:t>
      </w:r>
      <w:r w:rsidR="00C359D5" w:rsidRPr="000D6B05">
        <w:rPr>
          <w:color w:val="000000" w:themeColor="text1"/>
        </w:rPr>
        <w:t xml:space="preserve"> </w:t>
      </w:r>
      <w:r w:rsidRPr="000D6B05">
        <w:rPr>
          <w:color w:val="000000" w:themeColor="text1"/>
        </w:rPr>
        <w:t>документам</w:t>
      </w:r>
      <w:r w:rsidR="00C359D5" w:rsidRPr="000D6B05">
        <w:rPr>
          <w:color w:val="000000" w:themeColor="text1"/>
        </w:rPr>
        <w:t xml:space="preserve"> </w:t>
      </w:r>
      <w:r w:rsidRPr="000D6B05">
        <w:rPr>
          <w:color w:val="000000" w:themeColor="text1"/>
        </w:rPr>
        <w:t>(тип</w:t>
      </w:r>
      <w:r w:rsidR="00C359D5" w:rsidRPr="000D6B05">
        <w:rPr>
          <w:color w:val="000000" w:themeColor="text1"/>
        </w:rPr>
        <w:t xml:space="preserve"> </w:t>
      </w:r>
      <w:r w:rsidRPr="000D6B05">
        <w:rPr>
          <w:color w:val="000000" w:themeColor="text1"/>
        </w:rPr>
        <w:t>документа,</w:t>
      </w:r>
      <w:r w:rsidR="00C359D5" w:rsidRPr="000D6B05">
        <w:rPr>
          <w:color w:val="000000" w:themeColor="text1"/>
        </w:rPr>
        <w:t xml:space="preserve"> </w:t>
      </w:r>
      <w:r w:rsidRPr="000D6B05">
        <w:rPr>
          <w:color w:val="000000" w:themeColor="text1"/>
        </w:rPr>
        <w:t>номера</w:t>
      </w:r>
      <w:r w:rsidR="00C359D5" w:rsidRPr="000D6B05">
        <w:rPr>
          <w:color w:val="000000" w:themeColor="text1"/>
        </w:rPr>
        <w:t xml:space="preserve"> </w:t>
      </w:r>
      <w:r w:rsidRPr="000D6B05">
        <w:rPr>
          <w:color w:val="000000" w:themeColor="text1"/>
        </w:rPr>
        <w:t>документов,</w:t>
      </w:r>
      <w:r w:rsidR="00C359D5" w:rsidRPr="000D6B05">
        <w:rPr>
          <w:color w:val="000000" w:themeColor="text1"/>
        </w:rPr>
        <w:t xml:space="preserve"> </w:t>
      </w:r>
      <w:r w:rsidRPr="000D6B05">
        <w:rPr>
          <w:color w:val="000000" w:themeColor="text1"/>
        </w:rPr>
        <w:t>период),</w:t>
      </w:r>
      <w:r w:rsidR="00C359D5" w:rsidRPr="000D6B05">
        <w:rPr>
          <w:color w:val="000000" w:themeColor="text1"/>
        </w:rPr>
        <w:t xml:space="preserve"> </w:t>
      </w:r>
      <w:r w:rsidRPr="000D6B05">
        <w:rPr>
          <w:color w:val="000000" w:themeColor="text1"/>
        </w:rPr>
        <w:t>товарам</w:t>
      </w:r>
      <w:r w:rsidR="00C359D5" w:rsidRPr="000D6B05">
        <w:rPr>
          <w:color w:val="000000" w:themeColor="text1"/>
        </w:rPr>
        <w:t xml:space="preserve"> </w:t>
      </w:r>
      <w:r w:rsidRPr="000D6B05">
        <w:rPr>
          <w:color w:val="000000" w:themeColor="text1"/>
        </w:rPr>
        <w:t>(номенклатура).</w:t>
      </w:r>
    </w:p>
    <w:p w14:paraId="708D245C" w14:textId="186FBA14" w:rsidR="001C1B6A" w:rsidRPr="000D6B05" w:rsidRDefault="001C1B6A" w:rsidP="00461C70">
      <w:pPr>
        <w:numPr>
          <w:ilvl w:val="1"/>
          <w:numId w:val="175"/>
        </w:numPr>
        <w:spacing w:line="360" w:lineRule="auto"/>
        <w:jc w:val="both"/>
      </w:pPr>
      <w:r w:rsidRPr="000D6B05">
        <w:t>Просмотр</w:t>
      </w:r>
      <w:r w:rsidR="00C359D5" w:rsidRPr="000D6B05">
        <w:t xml:space="preserve"> </w:t>
      </w:r>
      <w:r w:rsidRPr="000D6B05">
        <w:t>списка</w:t>
      </w:r>
      <w:r w:rsidR="00C359D5" w:rsidRPr="000D6B05">
        <w:t xml:space="preserve"> </w:t>
      </w:r>
      <w:r w:rsidRPr="000D6B05">
        <w:t>документов</w:t>
      </w:r>
      <w:r w:rsidR="00C359D5" w:rsidRPr="000D6B05">
        <w:t xml:space="preserve"> </w:t>
      </w:r>
      <w:r w:rsidRPr="000D6B05">
        <w:t>учета</w:t>
      </w:r>
      <w:r w:rsidR="00C359D5" w:rsidRPr="000D6B05">
        <w:t xml:space="preserve"> </w:t>
      </w:r>
      <w:r w:rsidRPr="000D6B05">
        <w:t>медикаментов,</w:t>
      </w:r>
      <w:r w:rsidR="00C359D5" w:rsidRPr="000D6B05">
        <w:t xml:space="preserve"> </w:t>
      </w:r>
      <w:r w:rsidRPr="000D6B05">
        <w:t>сгруппированных</w:t>
      </w:r>
      <w:r w:rsidR="00C359D5" w:rsidRPr="000D6B05">
        <w:t xml:space="preserve"> </w:t>
      </w:r>
      <w:r w:rsidRPr="000D6B05">
        <w:t>по</w:t>
      </w:r>
      <w:r w:rsidR="00C359D5" w:rsidRPr="000D6B05">
        <w:t xml:space="preserve"> </w:t>
      </w:r>
      <w:r w:rsidRPr="000D6B05">
        <w:t>типам,</w:t>
      </w:r>
      <w:r w:rsidR="00C359D5" w:rsidRPr="000D6B05">
        <w:t xml:space="preserve"> </w:t>
      </w:r>
      <w:r w:rsidRPr="000D6B05">
        <w:t>с</w:t>
      </w:r>
      <w:r w:rsidR="00C359D5" w:rsidRPr="000D6B05">
        <w:t xml:space="preserve"> </w:t>
      </w:r>
      <w:r w:rsidRPr="000D6B05">
        <w:t>отображением</w:t>
      </w:r>
      <w:r w:rsidR="00C359D5" w:rsidRPr="000D6B05">
        <w:t xml:space="preserve"> </w:t>
      </w:r>
      <w:r w:rsidRPr="000D6B05">
        <w:t>следующих</w:t>
      </w:r>
      <w:r w:rsidR="00C359D5" w:rsidRPr="000D6B05">
        <w:t xml:space="preserve"> </w:t>
      </w:r>
      <w:r w:rsidRPr="000D6B05">
        <w:t>сведений:</w:t>
      </w:r>
    </w:p>
    <w:p w14:paraId="71B8DCDF" w14:textId="77777777" w:rsidR="001C1B6A" w:rsidRPr="000D6B05" w:rsidRDefault="001C1B6A" w:rsidP="00461C70">
      <w:pPr>
        <w:numPr>
          <w:ilvl w:val="2"/>
          <w:numId w:val="175"/>
        </w:numPr>
        <w:spacing w:line="360" w:lineRule="auto"/>
        <w:jc w:val="both"/>
      </w:pPr>
      <w:r w:rsidRPr="000D6B05">
        <w:t>Статус;</w:t>
      </w:r>
    </w:p>
    <w:p w14:paraId="5BFE562A" w14:textId="35FAE2B5" w:rsidR="001C1B6A" w:rsidRPr="000D6B05" w:rsidRDefault="001C1B6A" w:rsidP="00461C70">
      <w:pPr>
        <w:numPr>
          <w:ilvl w:val="2"/>
          <w:numId w:val="175"/>
        </w:numPr>
        <w:spacing w:line="360" w:lineRule="auto"/>
        <w:jc w:val="both"/>
      </w:pPr>
      <w:r w:rsidRPr="000D6B05">
        <w:t>Номер</w:t>
      </w:r>
      <w:r w:rsidR="00C359D5" w:rsidRPr="000D6B05">
        <w:t xml:space="preserve"> </w:t>
      </w:r>
      <w:r w:rsidRPr="000D6B05">
        <w:t>документа;</w:t>
      </w:r>
    </w:p>
    <w:p w14:paraId="473C6C8A" w14:textId="1C894D07" w:rsidR="001C1B6A" w:rsidRPr="000D6B05" w:rsidRDefault="001C1B6A" w:rsidP="00461C70">
      <w:pPr>
        <w:numPr>
          <w:ilvl w:val="2"/>
          <w:numId w:val="175"/>
        </w:numPr>
        <w:spacing w:line="360" w:lineRule="auto"/>
        <w:jc w:val="both"/>
      </w:pPr>
      <w:r w:rsidRPr="000D6B05">
        <w:lastRenderedPageBreak/>
        <w:t>Дата</w:t>
      </w:r>
      <w:r w:rsidR="00C359D5" w:rsidRPr="000D6B05">
        <w:t xml:space="preserve"> </w:t>
      </w:r>
      <w:r w:rsidRPr="000D6B05">
        <w:t>подписания;</w:t>
      </w:r>
    </w:p>
    <w:p w14:paraId="741CB775" w14:textId="34F5E6AD" w:rsidR="001C1B6A" w:rsidRPr="000D6B05" w:rsidRDefault="001C1B6A" w:rsidP="00461C70">
      <w:pPr>
        <w:numPr>
          <w:ilvl w:val="2"/>
          <w:numId w:val="175"/>
        </w:numPr>
        <w:spacing w:line="360" w:lineRule="auto"/>
        <w:jc w:val="both"/>
      </w:pPr>
      <w:r w:rsidRPr="000D6B05">
        <w:t>Дата</w:t>
      </w:r>
      <w:r w:rsidR="00C359D5" w:rsidRPr="000D6B05">
        <w:t xml:space="preserve"> </w:t>
      </w:r>
      <w:r w:rsidRPr="000D6B05">
        <w:t>поставки;</w:t>
      </w:r>
    </w:p>
    <w:p w14:paraId="0CB6EEBB" w14:textId="77777777" w:rsidR="001C1B6A" w:rsidRPr="000D6B05" w:rsidRDefault="001C1B6A" w:rsidP="00461C70">
      <w:pPr>
        <w:numPr>
          <w:ilvl w:val="2"/>
          <w:numId w:val="175"/>
        </w:numPr>
        <w:spacing w:line="360" w:lineRule="auto"/>
        <w:jc w:val="both"/>
      </w:pPr>
      <w:r w:rsidRPr="000D6B05">
        <w:t>Поставщик;</w:t>
      </w:r>
    </w:p>
    <w:p w14:paraId="60F12CB6" w14:textId="77777777" w:rsidR="001C1B6A" w:rsidRPr="000D6B05" w:rsidRDefault="001C1B6A" w:rsidP="00461C70">
      <w:pPr>
        <w:numPr>
          <w:ilvl w:val="2"/>
          <w:numId w:val="175"/>
        </w:numPr>
        <w:spacing w:line="360" w:lineRule="auto"/>
        <w:jc w:val="both"/>
      </w:pPr>
      <w:r w:rsidRPr="000D6B05">
        <w:t>Потребитель;</w:t>
      </w:r>
    </w:p>
    <w:p w14:paraId="1F4D2579" w14:textId="77777777" w:rsidR="001C1B6A" w:rsidRPr="000D6B05" w:rsidRDefault="001C1B6A" w:rsidP="00461C70">
      <w:pPr>
        <w:numPr>
          <w:ilvl w:val="2"/>
          <w:numId w:val="175"/>
        </w:numPr>
        <w:spacing w:line="360" w:lineRule="auto"/>
        <w:jc w:val="both"/>
      </w:pPr>
      <w:r w:rsidRPr="000D6B05">
        <w:t>Сумма.</w:t>
      </w:r>
    </w:p>
    <w:p w14:paraId="6DA36740" w14:textId="70FCD293" w:rsidR="001C1B6A" w:rsidRPr="000D6B05" w:rsidRDefault="001C1B6A" w:rsidP="00461C70">
      <w:pPr>
        <w:numPr>
          <w:ilvl w:val="1"/>
          <w:numId w:val="175"/>
        </w:numPr>
        <w:spacing w:line="360" w:lineRule="auto"/>
        <w:jc w:val="both"/>
      </w:pPr>
      <w:r w:rsidRPr="000D6B05">
        <w:t>Поиск</w:t>
      </w:r>
      <w:r w:rsidR="00C359D5" w:rsidRPr="000D6B05">
        <w:t xml:space="preserve"> </w:t>
      </w:r>
      <w:r w:rsidRPr="000D6B05">
        <w:t>документов:</w:t>
      </w:r>
    </w:p>
    <w:p w14:paraId="30BCE95A" w14:textId="3F7A7ACA" w:rsidR="001C1B6A" w:rsidRPr="000D6B05" w:rsidRDefault="001C1B6A" w:rsidP="00461C70">
      <w:pPr>
        <w:numPr>
          <w:ilvl w:val="2"/>
          <w:numId w:val="175"/>
        </w:numPr>
        <w:spacing w:line="360" w:lineRule="auto"/>
        <w:jc w:val="both"/>
      </w:pPr>
      <w:r w:rsidRPr="000D6B05">
        <w:t>по</w:t>
      </w:r>
      <w:r w:rsidR="00C359D5" w:rsidRPr="000D6B05">
        <w:t xml:space="preserve"> </w:t>
      </w:r>
      <w:r w:rsidRPr="000D6B05">
        <w:t>дате</w:t>
      </w:r>
      <w:r w:rsidR="00C359D5" w:rsidRPr="000D6B05">
        <w:t xml:space="preserve"> </w:t>
      </w:r>
      <w:r w:rsidRPr="000D6B05">
        <w:t>документа;</w:t>
      </w:r>
    </w:p>
    <w:p w14:paraId="5A50F923" w14:textId="77777777" w:rsidR="001C1B6A" w:rsidRPr="000D6B05" w:rsidRDefault="001C1B6A" w:rsidP="00461C70">
      <w:pPr>
        <w:numPr>
          <w:ilvl w:val="2"/>
          <w:numId w:val="175"/>
        </w:numPr>
        <w:spacing w:line="360" w:lineRule="auto"/>
        <w:jc w:val="both"/>
      </w:pPr>
      <w:r w:rsidRPr="000D6B05">
        <w:t>поставщику;</w:t>
      </w:r>
    </w:p>
    <w:p w14:paraId="6F728C94" w14:textId="77777777" w:rsidR="001C1B6A" w:rsidRPr="000D6B05" w:rsidRDefault="001C1B6A" w:rsidP="00461C70">
      <w:pPr>
        <w:numPr>
          <w:ilvl w:val="2"/>
          <w:numId w:val="175"/>
        </w:numPr>
        <w:spacing w:line="360" w:lineRule="auto"/>
        <w:jc w:val="both"/>
      </w:pPr>
      <w:r w:rsidRPr="000D6B05">
        <w:t>получателю;</w:t>
      </w:r>
    </w:p>
    <w:p w14:paraId="1887F3F1" w14:textId="2B0DF870" w:rsidR="001C1B6A" w:rsidRPr="000D6B05" w:rsidRDefault="001C1B6A" w:rsidP="00461C70">
      <w:pPr>
        <w:numPr>
          <w:ilvl w:val="2"/>
          <w:numId w:val="175"/>
        </w:numPr>
        <w:spacing w:line="360" w:lineRule="auto"/>
        <w:jc w:val="both"/>
      </w:pPr>
      <w:r w:rsidRPr="000D6B05">
        <w:t>номеру</w:t>
      </w:r>
      <w:r w:rsidR="00C359D5" w:rsidRPr="000D6B05">
        <w:t xml:space="preserve"> </w:t>
      </w:r>
      <w:r w:rsidRPr="000D6B05">
        <w:t>документа;</w:t>
      </w:r>
    </w:p>
    <w:p w14:paraId="32A626DD" w14:textId="77777777" w:rsidR="001C1B6A" w:rsidRPr="000D6B05" w:rsidRDefault="001C1B6A" w:rsidP="00461C70">
      <w:pPr>
        <w:numPr>
          <w:ilvl w:val="2"/>
          <w:numId w:val="175"/>
        </w:numPr>
        <w:spacing w:line="360" w:lineRule="auto"/>
        <w:jc w:val="both"/>
      </w:pPr>
      <w:r w:rsidRPr="000D6B05">
        <w:t>медикаменту;</w:t>
      </w:r>
    </w:p>
    <w:p w14:paraId="2B2DBC9C" w14:textId="00850448" w:rsidR="001C1B6A" w:rsidRPr="000D6B05" w:rsidRDefault="001C1B6A" w:rsidP="00461C70">
      <w:pPr>
        <w:numPr>
          <w:ilvl w:val="2"/>
          <w:numId w:val="175"/>
        </w:numPr>
        <w:spacing w:line="360" w:lineRule="auto"/>
        <w:jc w:val="both"/>
      </w:pPr>
      <w:r w:rsidRPr="000D6B05">
        <w:t>источнику</w:t>
      </w:r>
      <w:r w:rsidR="00C359D5" w:rsidRPr="000D6B05">
        <w:t xml:space="preserve"> </w:t>
      </w:r>
      <w:r w:rsidRPr="000D6B05">
        <w:t>финансированию;</w:t>
      </w:r>
    </w:p>
    <w:p w14:paraId="14A97BB9" w14:textId="055DDF86" w:rsidR="001C1B6A" w:rsidRPr="000D6B05" w:rsidRDefault="001C1B6A" w:rsidP="00461C70">
      <w:pPr>
        <w:numPr>
          <w:ilvl w:val="2"/>
          <w:numId w:val="175"/>
        </w:numPr>
        <w:spacing w:line="360" w:lineRule="auto"/>
        <w:jc w:val="both"/>
      </w:pPr>
      <w:r w:rsidRPr="000D6B05">
        <w:t>статье</w:t>
      </w:r>
      <w:r w:rsidR="00C359D5" w:rsidRPr="000D6B05">
        <w:t xml:space="preserve"> </w:t>
      </w:r>
      <w:r w:rsidRPr="000D6B05">
        <w:t>расхода;</w:t>
      </w:r>
    </w:p>
    <w:p w14:paraId="44FC33E2" w14:textId="3851C728" w:rsidR="001C1B6A" w:rsidRPr="000D6B05" w:rsidRDefault="001C1B6A" w:rsidP="00461C70">
      <w:pPr>
        <w:numPr>
          <w:ilvl w:val="2"/>
          <w:numId w:val="175"/>
        </w:numPr>
        <w:spacing w:line="360" w:lineRule="auto"/>
        <w:jc w:val="both"/>
      </w:pPr>
      <w:r w:rsidRPr="000D6B05">
        <w:t>периоду</w:t>
      </w:r>
      <w:r w:rsidR="00C359D5" w:rsidRPr="000D6B05">
        <w:t xml:space="preserve"> </w:t>
      </w:r>
      <w:r w:rsidRPr="000D6B05">
        <w:t>проводки;</w:t>
      </w:r>
    </w:p>
    <w:p w14:paraId="1A5F507A" w14:textId="4EB37EB7" w:rsidR="001C1B6A" w:rsidRPr="000D6B05" w:rsidRDefault="001C1B6A" w:rsidP="00461C70">
      <w:pPr>
        <w:numPr>
          <w:ilvl w:val="2"/>
          <w:numId w:val="175"/>
        </w:numPr>
        <w:spacing w:line="360" w:lineRule="auto"/>
        <w:jc w:val="both"/>
      </w:pPr>
      <w:r w:rsidRPr="000D6B05">
        <w:t>номеру</w:t>
      </w:r>
      <w:r w:rsidR="00C359D5" w:rsidRPr="000D6B05">
        <w:t xml:space="preserve"> </w:t>
      </w:r>
      <w:r w:rsidRPr="000D6B05">
        <w:t>контракта;</w:t>
      </w:r>
    </w:p>
    <w:p w14:paraId="559F16F6" w14:textId="77777777" w:rsidR="001C1B6A" w:rsidRPr="000D6B05" w:rsidRDefault="001C1B6A" w:rsidP="00461C70">
      <w:pPr>
        <w:numPr>
          <w:ilvl w:val="2"/>
          <w:numId w:val="175"/>
        </w:numPr>
        <w:spacing w:line="360" w:lineRule="auto"/>
        <w:jc w:val="both"/>
      </w:pPr>
      <w:r w:rsidRPr="000D6B05">
        <w:t>статусу;</w:t>
      </w:r>
    </w:p>
    <w:p w14:paraId="5340AF83" w14:textId="479ECE98" w:rsidR="001C1B6A" w:rsidRPr="000D6B05" w:rsidRDefault="001C1B6A" w:rsidP="00461C70">
      <w:pPr>
        <w:numPr>
          <w:ilvl w:val="2"/>
          <w:numId w:val="175"/>
        </w:numPr>
        <w:spacing w:line="360" w:lineRule="auto"/>
        <w:jc w:val="both"/>
      </w:pPr>
      <w:r w:rsidRPr="000D6B05">
        <w:t>типу</w:t>
      </w:r>
      <w:r w:rsidR="00C359D5" w:rsidRPr="000D6B05">
        <w:t xml:space="preserve"> </w:t>
      </w:r>
      <w:r w:rsidRPr="000D6B05">
        <w:t>документа.</w:t>
      </w:r>
    </w:p>
    <w:p w14:paraId="739A0DC0" w14:textId="21AEB19E" w:rsidR="001C1B6A" w:rsidRPr="000D6B05" w:rsidRDefault="001C1B6A" w:rsidP="00461C70">
      <w:pPr>
        <w:numPr>
          <w:ilvl w:val="0"/>
          <w:numId w:val="175"/>
        </w:numPr>
        <w:spacing w:line="360" w:lineRule="auto"/>
        <w:jc w:val="both"/>
      </w:pPr>
      <w:r w:rsidRPr="000D6B05">
        <w:t>Просмотр</w:t>
      </w:r>
      <w:r w:rsidR="00C359D5" w:rsidRPr="000D6B05">
        <w:t xml:space="preserve"> </w:t>
      </w:r>
      <w:r w:rsidRPr="000D6B05">
        <w:t>остатков</w:t>
      </w:r>
      <w:r w:rsidR="00C359D5" w:rsidRPr="000D6B05">
        <w:t xml:space="preserve"> </w:t>
      </w:r>
      <w:r w:rsidRPr="000D6B05">
        <w:t>медикаментов</w:t>
      </w:r>
      <w:r w:rsidR="00C359D5" w:rsidRPr="000D6B05">
        <w:t xml:space="preserve"> </w:t>
      </w:r>
      <w:r w:rsidRPr="000D6B05">
        <w:t>на</w:t>
      </w:r>
      <w:r w:rsidR="00C359D5" w:rsidRPr="000D6B05">
        <w:t xml:space="preserve"> </w:t>
      </w:r>
      <w:r w:rsidRPr="000D6B05">
        <w:t>складах</w:t>
      </w:r>
      <w:r w:rsidR="00C359D5" w:rsidRPr="000D6B05">
        <w:t xml:space="preserve"> </w:t>
      </w:r>
      <w:r w:rsidRPr="000D6B05">
        <w:t>аптеки/организации.</w:t>
      </w:r>
    </w:p>
    <w:p w14:paraId="780E84CB" w14:textId="5B010876" w:rsidR="001C1B6A" w:rsidRPr="000D6B05" w:rsidRDefault="001C1B6A" w:rsidP="00461C70">
      <w:pPr>
        <w:numPr>
          <w:ilvl w:val="0"/>
          <w:numId w:val="175"/>
        </w:numPr>
        <w:spacing w:line="360" w:lineRule="auto"/>
        <w:jc w:val="both"/>
      </w:pPr>
      <w:r w:rsidRPr="000D6B05">
        <w:t>Просмотр</w:t>
      </w:r>
      <w:r w:rsidR="00C359D5" w:rsidRPr="000D6B05">
        <w:t xml:space="preserve"> </w:t>
      </w:r>
      <w:r w:rsidRPr="000D6B05">
        <w:t>справочника</w:t>
      </w:r>
      <w:r w:rsidR="00C359D5" w:rsidRPr="000D6B05">
        <w:t xml:space="preserve"> </w:t>
      </w:r>
      <w:r w:rsidRPr="000D6B05">
        <w:t>цен</w:t>
      </w:r>
      <w:r w:rsidR="00C359D5" w:rsidRPr="000D6B05">
        <w:t xml:space="preserve"> </w:t>
      </w:r>
      <w:r w:rsidRPr="000D6B05">
        <w:t>на</w:t>
      </w:r>
      <w:r w:rsidR="00C359D5" w:rsidRPr="000D6B05">
        <w:t xml:space="preserve"> </w:t>
      </w:r>
      <w:r w:rsidRPr="000D6B05">
        <w:t>жизненно</w:t>
      </w:r>
      <w:r w:rsidR="00C359D5" w:rsidRPr="000D6B05">
        <w:t xml:space="preserve"> </w:t>
      </w:r>
      <w:r w:rsidRPr="000D6B05">
        <w:t>необходимые</w:t>
      </w:r>
      <w:r w:rsidR="00C359D5" w:rsidRPr="000D6B05">
        <w:t xml:space="preserve"> </w:t>
      </w:r>
      <w:r w:rsidRPr="000D6B05">
        <w:t>и</w:t>
      </w:r>
      <w:r w:rsidR="00C359D5" w:rsidRPr="000D6B05">
        <w:t xml:space="preserve"> </w:t>
      </w:r>
      <w:r w:rsidRPr="000D6B05">
        <w:t>важнейшие</w:t>
      </w:r>
      <w:r w:rsidR="00C359D5" w:rsidRPr="000D6B05">
        <w:t xml:space="preserve"> </w:t>
      </w:r>
      <w:r w:rsidRPr="000D6B05">
        <w:t>лекарственные</w:t>
      </w:r>
      <w:r w:rsidR="00C359D5" w:rsidRPr="000D6B05">
        <w:t xml:space="preserve"> </w:t>
      </w:r>
      <w:r w:rsidRPr="000D6B05">
        <w:t>препараты.</w:t>
      </w:r>
    </w:p>
    <w:p w14:paraId="60095E4C" w14:textId="49731B3A" w:rsidR="001C1B6A" w:rsidRPr="000D6B05" w:rsidRDefault="001C1B6A" w:rsidP="00461C70">
      <w:pPr>
        <w:numPr>
          <w:ilvl w:val="0"/>
          <w:numId w:val="175"/>
        </w:numPr>
        <w:spacing w:line="360" w:lineRule="auto"/>
        <w:jc w:val="both"/>
      </w:pPr>
      <w:r w:rsidRPr="000D6B05">
        <w:t>Учет</w:t>
      </w:r>
      <w:r w:rsidR="00C359D5" w:rsidRPr="000D6B05">
        <w:t xml:space="preserve"> </w:t>
      </w:r>
      <w:r w:rsidRPr="000D6B05">
        <w:t>данных</w:t>
      </w:r>
      <w:r w:rsidR="00C359D5" w:rsidRPr="000D6B05">
        <w:t xml:space="preserve"> </w:t>
      </w:r>
      <w:r w:rsidRPr="000D6B05">
        <w:t>о</w:t>
      </w:r>
      <w:r w:rsidR="00C359D5" w:rsidRPr="000D6B05">
        <w:t xml:space="preserve"> </w:t>
      </w:r>
      <w:r w:rsidRPr="000D6B05">
        <w:t>забракованных</w:t>
      </w:r>
      <w:r w:rsidR="00C359D5" w:rsidRPr="000D6B05">
        <w:t xml:space="preserve"> </w:t>
      </w:r>
      <w:r w:rsidRPr="000D6B05">
        <w:t>и</w:t>
      </w:r>
      <w:r w:rsidR="00C359D5" w:rsidRPr="000D6B05">
        <w:t xml:space="preserve"> </w:t>
      </w:r>
      <w:r w:rsidRPr="000D6B05">
        <w:t>фальсифицированных</w:t>
      </w:r>
      <w:r w:rsidR="00C359D5" w:rsidRPr="000D6B05">
        <w:t xml:space="preserve"> </w:t>
      </w:r>
      <w:r w:rsidRPr="000D6B05">
        <w:t>ЛС:</w:t>
      </w:r>
    </w:p>
    <w:p w14:paraId="627381DE" w14:textId="1310411D" w:rsidR="001C1B6A" w:rsidRPr="000D6B05" w:rsidRDefault="001C1B6A" w:rsidP="00461C70">
      <w:pPr>
        <w:numPr>
          <w:ilvl w:val="1"/>
          <w:numId w:val="175"/>
        </w:numPr>
        <w:spacing w:line="360" w:lineRule="auto"/>
        <w:jc w:val="both"/>
      </w:pPr>
      <w:r w:rsidRPr="000D6B05">
        <w:rPr>
          <w:color w:val="000000" w:themeColor="text1"/>
        </w:rPr>
        <w:t>Регистрация</w:t>
      </w:r>
      <w:r w:rsidR="00C359D5" w:rsidRPr="000D6B05">
        <w:rPr>
          <w:color w:val="000000" w:themeColor="text1"/>
        </w:rPr>
        <w:t xml:space="preserve"> </w:t>
      </w:r>
      <w:r w:rsidRPr="000D6B05">
        <w:rPr>
          <w:color w:val="000000" w:themeColor="text1"/>
        </w:rPr>
        <w:t>писем</w:t>
      </w:r>
      <w:r w:rsidR="00C359D5" w:rsidRPr="000D6B05">
        <w:rPr>
          <w:color w:val="000000" w:themeColor="text1"/>
        </w:rPr>
        <w:t xml:space="preserve"> </w:t>
      </w:r>
      <w:r w:rsidRPr="000D6B05">
        <w:rPr>
          <w:color w:val="000000" w:themeColor="text1"/>
        </w:rPr>
        <w:t>уполномоченных</w:t>
      </w:r>
      <w:r w:rsidR="00C359D5" w:rsidRPr="000D6B05">
        <w:rPr>
          <w:color w:val="000000" w:themeColor="text1"/>
        </w:rPr>
        <w:t xml:space="preserve"> </w:t>
      </w:r>
      <w:r w:rsidRPr="000D6B05">
        <w:rPr>
          <w:color w:val="000000" w:themeColor="text1"/>
        </w:rPr>
        <w:t>органов</w:t>
      </w:r>
      <w:r w:rsidR="00C359D5" w:rsidRPr="000D6B05">
        <w:rPr>
          <w:color w:val="000000" w:themeColor="text1"/>
        </w:rPr>
        <w:t xml:space="preserve"> </w:t>
      </w:r>
      <w:r w:rsidRPr="000D6B05">
        <w:rPr>
          <w:color w:val="000000" w:themeColor="text1"/>
        </w:rPr>
        <w:t>о</w:t>
      </w:r>
      <w:r w:rsidR="00C359D5" w:rsidRPr="000D6B05">
        <w:rPr>
          <w:color w:val="000000" w:themeColor="text1"/>
        </w:rPr>
        <w:t xml:space="preserve"> </w:t>
      </w:r>
      <w:r w:rsidRPr="000D6B05">
        <w:rPr>
          <w:color w:val="000000" w:themeColor="text1"/>
        </w:rPr>
        <w:t>фальсифицированных</w:t>
      </w:r>
      <w:r w:rsidR="00C359D5" w:rsidRPr="000D6B05">
        <w:rPr>
          <w:color w:val="000000" w:themeColor="text1"/>
        </w:rPr>
        <w:t xml:space="preserve"> </w:t>
      </w:r>
      <w:r w:rsidRPr="000D6B05">
        <w:rPr>
          <w:color w:val="000000" w:themeColor="text1"/>
        </w:rPr>
        <w:t>медикаментах</w:t>
      </w:r>
      <w:r w:rsidR="00C359D5" w:rsidRPr="000D6B05">
        <w:rPr>
          <w:color w:val="000000" w:themeColor="text1"/>
        </w:rPr>
        <w:t xml:space="preserve"> </w:t>
      </w:r>
      <w:r w:rsidRPr="000D6B05">
        <w:rPr>
          <w:color w:val="000000" w:themeColor="text1"/>
        </w:rPr>
        <w:t>со</w:t>
      </w:r>
      <w:r w:rsidR="00C359D5" w:rsidRPr="000D6B05">
        <w:rPr>
          <w:color w:val="000000" w:themeColor="text1"/>
        </w:rPr>
        <w:t xml:space="preserve"> </w:t>
      </w:r>
      <w:r w:rsidRPr="000D6B05">
        <w:rPr>
          <w:color w:val="000000" w:themeColor="text1"/>
        </w:rPr>
        <w:t>следующими</w:t>
      </w:r>
      <w:r w:rsidR="00C359D5" w:rsidRPr="000D6B05">
        <w:rPr>
          <w:color w:val="000000" w:themeColor="text1"/>
        </w:rPr>
        <w:t xml:space="preserve"> </w:t>
      </w:r>
      <w:r w:rsidRPr="000D6B05">
        <w:rPr>
          <w:color w:val="000000" w:themeColor="text1"/>
        </w:rPr>
        <w:t>типами</w:t>
      </w:r>
      <w:r w:rsidR="00C359D5" w:rsidRPr="000D6B05">
        <w:rPr>
          <w:color w:val="000000" w:themeColor="text1"/>
        </w:rPr>
        <w:t xml:space="preserve"> </w:t>
      </w:r>
      <w:r w:rsidRPr="000D6B05">
        <w:rPr>
          <w:color w:val="000000" w:themeColor="text1"/>
        </w:rPr>
        <w:t>операций:</w:t>
      </w:r>
    </w:p>
    <w:p w14:paraId="044A0FF2" w14:textId="77777777" w:rsidR="001C1B6A" w:rsidRPr="000D6B05" w:rsidRDefault="001C1B6A" w:rsidP="00461C70">
      <w:pPr>
        <w:numPr>
          <w:ilvl w:val="2"/>
          <w:numId w:val="175"/>
        </w:numPr>
        <w:spacing w:line="360" w:lineRule="auto"/>
        <w:jc w:val="both"/>
      </w:pPr>
      <w:r w:rsidRPr="000D6B05">
        <w:rPr>
          <w:color w:val="000000" w:themeColor="text1"/>
        </w:rPr>
        <w:t>изъятие;</w:t>
      </w:r>
    </w:p>
    <w:p w14:paraId="285278C7" w14:textId="77777777" w:rsidR="001C1B6A" w:rsidRPr="000D6B05" w:rsidRDefault="001C1B6A" w:rsidP="00461C70">
      <w:pPr>
        <w:numPr>
          <w:ilvl w:val="2"/>
          <w:numId w:val="175"/>
        </w:numPr>
        <w:spacing w:line="360" w:lineRule="auto"/>
        <w:jc w:val="both"/>
      </w:pPr>
      <w:r w:rsidRPr="000D6B05">
        <w:rPr>
          <w:color w:val="000000" w:themeColor="text1"/>
        </w:rPr>
        <w:t>контроль;</w:t>
      </w:r>
    </w:p>
    <w:p w14:paraId="7EF0372A" w14:textId="394B1743" w:rsidR="001C1B6A" w:rsidRPr="000D6B05" w:rsidRDefault="001C1B6A" w:rsidP="00461C70">
      <w:pPr>
        <w:numPr>
          <w:ilvl w:val="2"/>
          <w:numId w:val="175"/>
        </w:numPr>
        <w:spacing w:line="360" w:lineRule="auto"/>
        <w:jc w:val="both"/>
      </w:pPr>
      <w:r w:rsidRPr="000D6B05">
        <w:rPr>
          <w:color w:val="000000" w:themeColor="text1"/>
        </w:rPr>
        <w:t>отмена</w:t>
      </w:r>
      <w:r w:rsidR="00C359D5" w:rsidRPr="000D6B05">
        <w:rPr>
          <w:color w:val="000000" w:themeColor="text1"/>
        </w:rPr>
        <w:t xml:space="preserve"> </w:t>
      </w:r>
      <w:r w:rsidRPr="000D6B05">
        <w:rPr>
          <w:color w:val="000000" w:themeColor="text1"/>
        </w:rPr>
        <w:t>регистрации;</w:t>
      </w:r>
    </w:p>
    <w:p w14:paraId="60815465" w14:textId="77777777" w:rsidR="001C1B6A" w:rsidRPr="000D6B05" w:rsidRDefault="001C1B6A" w:rsidP="00461C70">
      <w:pPr>
        <w:numPr>
          <w:ilvl w:val="2"/>
          <w:numId w:val="175"/>
        </w:numPr>
        <w:spacing w:line="360" w:lineRule="auto"/>
        <w:jc w:val="both"/>
      </w:pPr>
      <w:r w:rsidRPr="000D6B05">
        <w:rPr>
          <w:color w:val="000000" w:themeColor="text1"/>
        </w:rPr>
        <w:t>разрешение;</w:t>
      </w:r>
    </w:p>
    <w:p w14:paraId="5C8F968F" w14:textId="77777777" w:rsidR="001C1B6A" w:rsidRPr="000D6B05" w:rsidRDefault="001C1B6A" w:rsidP="00461C70">
      <w:pPr>
        <w:numPr>
          <w:ilvl w:val="2"/>
          <w:numId w:val="175"/>
        </w:numPr>
        <w:spacing w:line="360" w:lineRule="auto"/>
        <w:jc w:val="both"/>
      </w:pPr>
      <w:r w:rsidRPr="000D6B05">
        <w:t>приостановление.</w:t>
      </w:r>
    </w:p>
    <w:p w14:paraId="0B8FCD0F" w14:textId="2F16B775" w:rsidR="001C1B6A" w:rsidRPr="000D6B05" w:rsidRDefault="001C1B6A" w:rsidP="00461C70">
      <w:pPr>
        <w:numPr>
          <w:ilvl w:val="1"/>
          <w:numId w:val="175"/>
        </w:numPr>
        <w:spacing w:line="360" w:lineRule="auto"/>
        <w:jc w:val="both"/>
      </w:pPr>
      <w:r w:rsidRPr="000D6B05">
        <w:rPr>
          <w:color w:val="333333"/>
        </w:rPr>
        <w:t>Автоматическое</w:t>
      </w:r>
      <w:r w:rsidR="00C359D5" w:rsidRPr="000D6B05">
        <w:rPr>
          <w:color w:val="333333"/>
        </w:rPr>
        <w:t xml:space="preserve"> </w:t>
      </w:r>
      <w:r w:rsidRPr="000D6B05">
        <w:rPr>
          <w:color w:val="333333"/>
        </w:rPr>
        <w:t>обновление</w:t>
      </w:r>
      <w:r w:rsidR="00C359D5" w:rsidRPr="000D6B05">
        <w:rPr>
          <w:color w:val="333333"/>
        </w:rPr>
        <w:t xml:space="preserve"> </w:t>
      </w:r>
      <w:r w:rsidRPr="000D6B05">
        <w:rPr>
          <w:color w:val="333333"/>
        </w:rPr>
        <w:t>даты</w:t>
      </w:r>
      <w:r w:rsidR="00C359D5" w:rsidRPr="000D6B05">
        <w:rPr>
          <w:color w:val="333333"/>
        </w:rPr>
        <w:t xml:space="preserve"> </w:t>
      </w:r>
      <w:r w:rsidRPr="000D6B05">
        <w:rPr>
          <w:color w:val="333333"/>
        </w:rPr>
        <w:t>отмены</w:t>
      </w:r>
      <w:r w:rsidR="00C359D5" w:rsidRPr="000D6B05">
        <w:rPr>
          <w:color w:val="333333"/>
        </w:rPr>
        <w:t xml:space="preserve"> </w:t>
      </w:r>
      <w:r w:rsidRPr="000D6B05">
        <w:rPr>
          <w:color w:val="333333"/>
        </w:rPr>
        <w:t>регистрации</w:t>
      </w:r>
      <w:r w:rsidR="00C359D5" w:rsidRPr="000D6B05">
        <w:rPr>
          <w:color w:val="333333"/>
        </w:rPr>
        <w:t xml:space="preserve"> </w:t>
      </w:r>
      <w:r w:rsidRPr="000D6B05">
        <w:rPr>
          <w:color w:val="333333"/>
        </w:rPr>
        <w:t>в</w:t>
      </w:r>
      <w:r w:rsidR="00C359D5" w:rsidRPr="000D6B05">
        <w:rPr>
          <w:color w:val="333333"/>
        </w:rPr>
        <w:t xml:space="preserve"> </w:t>
      </w:r>
      <w:r w:rsidRPr="000D6B05">
        <w:rPr>
          <w:color w:val="333333"/>
        </w:rPr>
        <w:t>производителе</w:t>
      </w:r>
      <w:r w:rsidR="00C359D5" w:rsidRPr="000D6B05">
        <w:rPr>
          <w:color w:val="333333"/>
        </w:rPr>
        <w:t xml:space="preserve"> </w:t>
      </w:r>
      <w:r w:rsidRPr="000D6B05">
        <w:rPr>
          <w:color w:val="333333"/>
        </w:rPr>
        <w:t>модификации,</w:t>
      </w:r>
      <w:r w:rsidR="00C359D5" w:rsidRPr="000D6B05">
        <w:rPr>
          <w:color w:val="333333"/>
        </w:rPr>
        <w:t xml:space="preserve"> </w:t>
      </w:r>
      <w:r w:rsidRPr="000D6B05">
        <w:rPr>
          <w:color w:val="333333"/>
        </w:rPr>
        <w:t>выбранной</w:t>
      </w:r>
      <w:r w:rsidR="00C359D5" w:rsidRPr="000D6B05">
        <w:rPr>
          <w:color w:val="333333"/>
        </w:rPr>
        <w:t xml:space="preserve"> </w:t>
      </w:r>
      <w:r w:rsidRPr="000D6B05">
        <w:rPr>
          <w:color w:val="333333"/>
        </w:rPr>
        <w:t>в</w:t>
      </w:r>
      <w:r w:rsidR="00C359D5" w:rsidRPr="000D6B05">
        <w:rPr>
          <w:color w:val="333333"/>
        </w:rPr>
        <w:t xml:space="preserve"> </w:t>
      </w:r>
      <w:r w:rsidRPr="000D6B05">
        <w:rPr>
          <w:color w:val="333333"/>
        </w:rPr>
        <w:t>письме</w:t>
      </w:r>
      <w:r w:rsidR="00C359D5" w:rsidRPr="000D6B05">
        <w:rPr>
          <w:color w:val="333333"/>
        </w:rPr>
        <w:t xml:space="preserve"> </w:t>
      </w:r>
      <w:r w:rsidRPr="000D6B05">
        <w:rPr>
          <w:color w:val="333333"/>
        </w:rPr>
        <w:t>отбраковки</w:t>
      </w:r>
      <w:r w:rsidR="00C359D5" w:rsidRPr="000D6B05">
        <w:rPr>
          <w:color w:val="333333"/>
        </w:rPr>
        <w:t xml:space="preserve"> </w:t>
      </w:r>
      <w:r w:rsidRPr="000D6B05">
        <w:rPr>
          <w:color w:val="333333"/>
        </w:rPr>
        <w:t>с</w:t>
      </w:r>
      <w:r w:rsidR="00C359D5" w:rsidRPr="000D6B05">
        <w:rPr>
          <w:color w:val="333333"/>
        </w:rPr>
        <w:t xml:space="preserve"> </w:t>
      </w:r>
      <w:r w:rsidRPr="000D6B05">
        <w:rPr>
          <w:color w:val="333333"/>
        </w:rPr>
        <w:t>типом</w:t>
      </w:r>
      <w:r w:rsidR="00C359D5" w:rsidRPr="000D6B05">
        <w:rPr>
          <w:color w:val="333333"/>
        </w:rPr>
        <w:t xml:space="preserve"> </w:t>
      </w:r>
      <w:r w:rsidRPr="000D6B05">
        <w:rPr>
          <w:color w:val="333333"/>
        </w:rPr>
        <w:t>операции</w:t>
      </w:r>
      <w:r w:rsidR="00C359D5" w:rsidRPr="000D6B05">
        <w:rPr>
          <w:color w:val="333333"/>
        </w:rPr>
        <w:t xml:space="preserve"> </w:t>
      </w:r>
      <w:r w:rsidR="00312BB4" w:rsidRPr="000D6B05">
        <w:rPr>
          <w:color w:val="333333"/>
        </w:rPr>
        <w:t>"</w:t>
      </w:r>
      <w:r w:rsidRPr="000D6B05">
        <w:rPr>
          <w:color w:val="333333"/>
        </w:rPr>
        <w:t>Отмена</w:t>
      </w:r>
      <w:r w:rsidR="00C359D5" w:rsidRPr="000D6B05">
        <w:rPr>
          <w:color w:val="333333"/>
        </w:rPr>
        <w:t xml:space="preserve"> </w:t>
      </w:r>
      <w:r w:rsidRPr="000D6B05">
        <w:rPr>
          <w:color w:val="333333"/>
        </w:rPr>
        <w:t>регистрации</w:t>
      </w:r>
      <w:r w:rsidR="00312BB4" w:rsidRPr="000D6B05">
        <w:rPr>
          <w:color w:val="333333"/>
        </w:rPr>
        <w:t>"</w:t>
      </w:r>
      <w:r w:rsidRPr="000D6B05">
        <w:rPr>
          <w:color w:val="333333"/>
        </w:rPr>
        <w:t>.</w:t>
      </w:r>
    </w:p>
    <w:p w14:paraId="0E7BD2A1" w14:textId="1B17BCD0" w:rsidR="001C1B6A" w:rsidRPr="000D6B05" w:rsidRDefault="001C1B6A" w:rsidP="00461C70">
      <w:pPr>
        <w:numPr>
          <w:ilvl w:val="1"/>
          <w:numId w:val="175"/>
        </w:numPr>
        <w:spacing w:line="360" w:lineRule="auto"/>
        <w:jc w:val="both"/>
        <w:rPr>
          <w:noProof/>
        </w:rPr>
      </w:pPr>
      <w:r w:rsidRPr="000D6B05">
        <w:rPr>
          <w:color w:val="333333"/>
        </w:rPr>
        <w:t>Ведение</w:t>
      </w:r>
      <w:r w:rsidR="00C359D5" w:rsidRPr="000D6B05">
        <w:rPr>
          <w:color w:val="333333"/>
        </w:rPr>
        <w:t xml:space="preserve"> </w:t>
      </w:r>
      <w:r w:rsidRPr="000D6B05">
        <w:rPr>
          <w:color w:val="333333"/>
        </w:rPr>
        <w:t>журнала</w:t>
      </w:r>
      <w:r w:rsidR="00C359D5" w:rsidRPr="000D6B05">
        <w:rPr>
          <w:color w:val="333333"/>
        </w:rPr>
        <w:t xml:space="preserve"> </w:t>
      </w:r>
      <w:r w:rsidRPr="000D6B05">
        <w:rPr>
          <w:color w:val="333333"/>
        </w:rPr>
        <w:t>учета</w:t>
      </w:r>
      <w:r w:rsidR="00C359D5" w:rsidRPr="000D6B05">
        <w:rPr>
          <w:color w:val="333333"/>
        </w:rPr>
        <w:t xml:space="preserve"> </w:t>
      </w:r>
      <w:r w:rsidRPr="000D6B05">
        <w:rPr>
          <w:color w:val="333333"/>
        </w:rPr>
        <w:t>забракованных</w:t>
      </w:r>
      <w:r w:rsidR="00C359D5" w:rsidRPr="000D6B05">
        <w:rPr>
          <w:color w:val="333333"/>
        </w:rPr>
        <w:t xml:space="preserve"> </w:t>
      </w:r>
      <w:r w:rsidRPr="000D6B05">
        <w:rPr>
          <w:color w:val="333333"/>
        </w:rPr>
        <w:t>товаров</w:t>
      </w:r>
      <w:r w:rsidR="0073039F" w:rsidRPr="000D6B05">
        <w:rPr>
          <w:color w:val="333333"/>
        </w:rPr>
        <w:t>;</w:t>
      </w:r>
    </w:p>
    <w:p w14:paraId="78B32B7C" w14:textId="751631E9" w:rsidR="0073039F" w:rsidRPr="000D6B05" w:rsidRDefault="0073039F" w:rsidP="00461C70">
      <w:pPr>
        <w:numPr>
          <w:ilvl w:val="1"/>
          <w:numId w:val="175"/>
        </w:numPr>
        <w:spacing w:line="360" w:lineRule="auto"/>
        <w:jc w:val="both"/>
        <w:rPr>
          <w:noProof/>
        </w:rPr>
      </w:pPr>
      <w:r w:rsidRPr="000D6B05">
        <w:rPr>
          <w:noProof/>
        </w:rPr>
        <w:t>Контроль за движением ЛС в разрезе документов учета и пациентов.</w:t>
      </w:r>
    </w:p>
    <w:p w14:paraId="1D864043" w14:textId="3A78BA7E" w:rsidR="00D174F9" w:rsidRPr="000D6B05" w:rsidRDefault="00D174F9" w:rsidP="00435BC9">
      <w:pPr>
        <w:pStyle w:val="44"/>
        <w:jc w:val="left"/>
        <w:rPr>
          <w:szCs w:val="24"/>
        </w:rPr>
      </w:pPr>
      <w:r w:rsidRPr="000D6B05">
        <w:rPr>
          <w:szCs w:val="24"/>
        </w:rPr>
        <w:lastRenderedPageBreak/>
        <w:t>Модуль</w:t>
      </w:r>
      <w:r w:rsidR="00C359D5" w:rsidRPr="000D6B05">
        <w:rPr>
          <w:szCs w:val="24"/>
        </w:rPr>
        <w:t xml:space="preserve"> </w:t>
      </w:r>
      <w:r w:rsidR="00312BB4" w:rsidRPr="000D6B05">
        <w:rPr>
          <w:szCs w:val="24"/>
        </w:rPr>
        <w:t>"</w:t>
      </w:r>
      <w:r w:rsidRPr="000D6B05">
        <w:rPr>
          <w:szCs w:val="24"/>
        </w:rPr>
        <w:t>Персонифицированный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расхода</w:t>
      </w:r>
      <w:r w:rsidR="00C359D5" w:rsidRPr="000D6B05">
        <w:rPr>
          <w:szCs w:val="24"/>
        </w:rPr>
        <w:t xml:space="preserve"> </w:t>
      </w:r>
      <w:r w:rsidRPr="000D6B05">
        <w:rPr>
          <w:szCs w:val="24"/>
        </w:rPr>
        <w:t>медикаментов</w:t>
      </w:r>
      <w:r w:rsidR="00312BB4" w:rsidRPr="000D6B05">
        <w:rPr>
          <w:szCs w:val="24"/>
        </w:rPr>
        <w:t>"</w:t>
      </w:r>
      <w:bookmarkEnd w:id="957"/>
    </w:p>
    <w:p w14:paraId="425C1EB6" w14:textId="7A02634B" w:rsidR="00D174F9" w:rsidRPr="000D6B05" w:rsidRDefault="00D174F9" w:rsidP="00D174F9">
      <w:pPr>
        <w:spacing w:line="360" w:lineRule="auto"/>
        <w:ind w:firstLine="709"/>
        <w:jc w:val="both"/>
        <w:rPr>
          <w:szCs w:val="24"/>
        </w:rPr>
      </w:pPr>
      <w:r w:rsidRPr="000D6B05">
        <w:rPr>
          <w:szCs w:val="24"/>
        </w:rPr>
        <w:t>Модуль</w:t>
      </w:r>
      <w:r w:rsidR="00C359D5" w:rsidRPr="000D6B05">
        <w:rPr>
          <w:szCs w:val="24"/>
        </w:rPr>
        <w:t xml:space="preserve"> </w:t>
      </w:r>
      <w:r w:rsidR="00312BB4" w:rsidRPr="000D6B05">
        <w:rPr>
          <w:szCs w:val="24"/>
        </w:rPr>
        <w:t>"</w:t>
      </w:r>
      <w:r w:rsidRPr="000D6B05">
        <w:rPr>
          <w:szCs w:val="24"/>
        </w:rPr>
        <w:t>Персонифицированный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расхода</w:t>
      </w:r>
      <w:r w:rsidR="00C359D5" w:rsidRPr="000D6B05">
        <w:rPr>
          <w:szCs w:val="24"/>
        </w:rPr>
        <w:t xml:space="preserve"> </w:t>
      </w:r>
      <w:r w:rsidRPr="000D6B05">
        <w:rPr>
          <w:szCs w:val="24"/>
        </w:rPr>
        <w:t>медикаментов</w:t>
      </w:r>
      <w:r w:rsidR="00312BB4" w:rsidRPr="000D6B05">
        <w:rPr>
          <w:szCs w:val="24"/>
        </w:rPr>
        <w:t>"</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обеспечивать</w:t>
      </w:r>
      <w:r w:rsidR="00C359D5" w:rsidRPr="000D6B05">
        <w:rPr>
          <w:szCs w:val="24"/>
        </w:rPr>
        <w:t xml:space="preserve"> </w:t>
      </w:r>
      <w:r w:rsidRPr="000D6B05">
        <w:rPr>
          <w:szCs w:val="24"/>
        </w:rPr>
        <w:t>учет</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на</w:t>
      </w:r>
      <w:r w:rsidR="00C359D5" w:rsidRPr="000D6B05">
        <w:rPr>
          <w:szCs w:val="24"/>
        </w:rPr>
        <w:t xml:space="preserve"> </w:t>
      </w:r>
      <w:r w:rsidRPr="000D6B05">
        <w:rPr>
          <w:szCs w:val="24"/>
        </w:rPr>
        <w:t>складах</w:t>
      </w:r>
      <w:r w:rsidR="00C359D5" w:rsidRPr="000D6B05">
        <w:rPr>
          <w:szCs w:val="24"/>
        </w:rPr>
        <w:t xml:space="preserve"> </w:t>
      </w:r>
      <w:r w:rsidRPr="000D6B05">
        <w:rPr>
          <w:szCs w:val="24"/>
        </w:rPr>
        <w:t>отделений</w:t>
      </w:r>
      <w:r w:rsidR="00C359D5" w:rsidRPr="000D6B05">
        <w:rPr>
          <w:szCs w:val="24"/>
        </w:rPr>
        <w:t xml:space="preserve"> </w:t>
      </w:r>
      <w:r w:rsidRPr="000D6B05">
        <w:rPr>
          <w:szCs w:val="24"/>
        </w:rPr>
        <w:t>и</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учреждениях</w:t>
      </w:r>
      <w:r w:rsidR="00C359D5" w:rsidRPr="000D6B05">
        <w:rPr>
          <w:szCs w:val="24"/>
        </w:rPr>
        <w:t xml:space="preserve"> </w:t>
      </w:r>
      <w:r w:rsidRPr="000D6B05">
        <w:rPr>
          <w:szCs w:val="24"/>
        </w:rPr>
        <w:t>и</w:t>
      </w:r>
      <w:r w:rsidR="00C359D5" w:rsidRPr="000D6B05">
        <w:rPr>
          <w:szCs w:val="24"/>
        </w:rPr>
        <w:t xml:space="preserve"> </w:t>
      </w:r>
      <w:r w:rsidRPr="000D6B05">
        <w:rPr>
          <w:szCs w:val="24"/>
        </w:rPr>
        <w:t>позволять</w:t>
      </w:r>
      <w:r w:rsidR="00C359D5" w:rsidRPr="000D6B05">
        <w:rPr>
          <w:szCs w:val="24"/>
        </w:rPr>
        <w:t xml:space="preserve"> </w:t>
      </w:r>
      <w:r w:rsidRPr="000D6B05">
        <w:rPr>
          <w:szCs w:val="24"/>
        </w:rPr>
        <w:t>вести</w:t>
      </w:r>
      <w:r w:rsidR="00C359D5" w:rsidRPr="000D6B05">
        <w:rPr>
          <w:szCs w:val="24"/>
        </w:rPr>
        <w:t xml:space="preserve"> </w:t>
      </w:r>
      <w:r w:rsidRPr="000D6B05">
        <w:rPr>
          <w:szCs w:val="24"/>
        </w:rPr>
        <w:t>учет</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отделениях</w:t>
      </w:r>
      <w:r w:rsidR="00C359D5" w:rsidRPr="000D6B05">
        <w:rPr>
          <w:szCs w:val="24"/>
        </w:rPr>
        <w:t xml:space="preserve"> </w:t>
      </w:r>
      <w:r w:rsidRPr="000D6B05">
        <w:rPr>
          <w:szCs w:val="24"/>
        </w:rPr>
        <w:t>(например,</w:t>
      </w:r>
      <w:r w:rsidR="00C359D5" w:rsidRPr="000D6B05">
        <w:rPr>
          <w:szCs w:val="24"/>
        </w:rPr>
        <w:t xml:space="preserve"> </w:t>
      </w:r>
      <w:r w:rsidRPr="000D6B05">
        <w:rPr>
          <w:szCs w:val="24"/>
        </w:rPr>
        <w:t>для</w:t>
      </w:r>
      <w:r w:rsidR="00C359D5" w:rsidRPr="000D6B05">
        <w:rPr>
          <w:szCs w:val="24"/>
        </w:rPr>
        <w:t xml:space="preserve"> </w:t>
      </w:r>
      <w:r w:rsidRPr="000D6B05">
        <w:rPr>
          <w:szCs w:val="24"/>
        </w:rPr>
        <w:t>стационаров),</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персонифицированный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расхода</w:t>
      </w:r>
      <w:r w:rsidR="00C359D5" w:rsidRPr="000D6B05">
        <w:rPr>
          <w:szCs w:val="24"/>
        </w:rPr>
        <w:t xml:space="preserve"> </w:t>
      </w:r>
      <w:r w:rsidRPr="000D6B05">
        <w:rPr>
          <w:szCs w:val="24"/>
        </w:rPr>
        <w:t>ЛС.</w:t>
      </w:r>
    </w:p>
    <w:p w14:paraId="6312F3D2" w14:textId="75A0CC2A" w:rsidR="00D174F9" w:rsidRPr="000D6B05" w:rsidRDefault="00D174F9" w:rsidP="00D174F9">
      <w:pPr>
        <w:spacing w:line="360" w:lineRule="auto"/>
        <w:ind w:firstLine="709"/>
        <w:jc w:val="both"/>
        <w:rPr>
          <w:szCs w:val="24"/>
        </w:rPr>
      </w:pPr>
      <w:r w:rsidRPr="000D6B05">
        <w:rPr>
          <w:szCs w:val="24"/>
        </w:rPr>
        <w:t>Основными</w:t>
      </w:r>
      <w:r w:rsidR="00C359D5" w:rsidRPr="000D6B05">
        <w:rPr>
          <w:szCs w:val="24"/>
        </w:rPr>
        <w:t xml:space="preserve"> </w:t>
      </w:r>
      <w:r w:rsidRPr="000D6B05">
        <w:rPr>
          <w:szCs w:val="24"/>
        </w:rPr>
        <w:t>целями</w:t>
      </w:r>
      <w:r w:rsidR="00C359D5" w:rsidRPr="000D6B05">
        <w:rPr>
          <w:szCs w:val="24"/>
        </w:rPr>
        <w:t xml:space="preserve"> </w:t>
      </w:r>
      <w:r w:rsidRPr="000D6B05">
        <w:rPr>
          <w:szCs w:val="24"/>
        </w:rPr>
        <w:t>модуля</w:t>
      </w:r>
      <w:r w:rsidR="00C359D5" w:rsidRPr="000D6B05">
        <w:rPr>
          <w:szCs w:val="24"/>
        </w:rPr>
        <w:t xml:space="preserve"> </w:t>
      </w:r>
      <w:r w:rsidR="00312BB4" w:rsidRPr="000D6B05">
        <w:rPr>
          <w:szCs w:val="24"/>
        </w:rPr>
        <w:t>"</w:t>
      </w:r>
      <w:r w:rsidRPr="000D6B05">
        <w:rPr>
          <w:szCs w:val="24"/>
        </w:rPr>
        <w:t>Персонифицированный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расхода</w:t>
      </w:r>
      <w:r w:rsidR="00C359D5" w:rsidRPr="000D6B05">
        <w:rPr>
          <w:szCs w:val="24"/>
        </w:rPr>
        <w:t xml:space="preserve"> </w:t>
      </w:r>
      <w:r w:rsidRPr="000D6B05">
        <w:rPr>
          <w:szCs w:val="24"/>
        </w:rPr>
        <w:t>медикаментов</w:t>
      </w:r>
      <w:r w:rsidR="00312BB4" w:rsidRPr="000D6B05">
        <w:rPr>
          <w:szCs w:val="24"/>
        </w:rPr>
        <w:t>"</w:t>
      </w:r>
      <w:r w:rsidR="00C359D5" w:rsidRPr="000D6B05">
        <w:rPr>
          <w:szCs w:val="24"/>
        </w:rPr>
        <w:t xml:space="preserve"> </w:t>
      </w:r>
      <w:r w:rsidRPr="000D6B05">
        <w:rPr>
          <w:szCs w:val="24"/>
        </w:rPr>
        <w:t>(далее</w:t>
      </w:r>
      <w:r w:rsidR="00C359D5" w:rsidRPr="000D6B05">
        <w:rPr>
          <w:szCs w:val="24"/>
        </w:rPr>
        <w:t xml:space="preserve"> </w:t>
      </w:r>
      <w:r w:rsidRPr="000D6B05">
        <w:rPr>
          <w:szCs w:val="24"/>
        </w:rPr>
        <w:t>-</w:t>
      </w:r>
      <w:r w:rsidR="00C359D5" w:rsidRPr="000D6B05">
        <w:rPr>
          <w:szCs w:val="24"/>
        </w:rPr>
        <w:t xml:space="preserve"> </w:t>
      </w:r>
      <w:r w:rsidRPr="000D6B05">
        <w:rPr>
          <w:szCs w:val="24"/>
        </w:rPr>
        <w:t>Аптека)</w:t>
      </w:r>
      <w:r w:rsidR="00C359D5" w:rsidRPr="000D6B05">
        <w:rPr>
          <w:szCs w:val="24"/>
        </w:rPr>
        <w:t xml:space="preserve"> </w:t>
      </w:r>
      <w:r w:rsidRPr="000D6B05">
        <w:rPr>
          <w:szCs w:val="24"/>
        </w:rPr>
        <w:t>являются:</w:t>
      </w:r>
    </w:p>
    <w:p w14:paraId="6920B8F8" w14:textId="0EABD523" w:rsidR="00D174F9" w:rsidRPr="000D6B05" w:rsidRDefault="00D174F9" w:rsidP="00461C70">
      <w:pPr>
        <w:numPr>
          <w:ilvl w:val="1"/>
          <w:numId w:val="171"/>
        </w:numPr>
        <w:spacing w:line="360" w:lineRule="auto"/>
        <w:rPr>
          <w:szCs w:val="24"/>
        </w:rPr>
      </w:pPr>
      <w:r w:rsidRPr="000D6B05">
        <w:rPr>
          <w:szCs w:val="24"/>
        </w:rPr>
        <w:t>учет</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средствах,</w:t>
      </w:r>
      <w:r w:rsidR="00C359D5" w:rsidRPr="000D6B05">
        <w:rPr>
          <w:szCs w:val="24"/>
        </w:rPr>
        <w:t xml:space="preserve"> </w:t>
      </w:r>
      <w:r w:rsidRPr="000D6B05">
        <w:rPr>
          <w:szCs w:val="24"/>
        </w:rPr>
        <w:t>применявшихся</w:t>
      </w:r>
      <w:r w:rsidR="00C359D5" w:rsidRPr="000D6B05">
        <w:rPr>
          <w:szCs w:val="24"/>
        </w:rPr>
        <w:t xml:space="preserve"> </w:t>
      </w:r>
      <w:r w:rsidRPr="000D6B05">
        <w:rPr>
          <w:szCs w:val="24"/>
        </w:rPr>
        <w:t>для</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пациента;</w:t>
      </w:r>
    </w:p>
    <w:p w14:paraId="276501B3" w14:textId="6C95C40F" w:rsidR="00D174F9" w:rsidRPr="000D6B05" w:rsidRDefault="00D174F9" w:rsidP="00461C70">
      <w:pPr>
        <w:numPr>
          <w:ilvl w:val="1"/>
          <w:numId w:val="171"/>
        </w:numPr>
        <w:spacing w:line="360" w:lineRule="auto"/>
        <w:rPr>
          <w:szCs w:val="24"/>
        </w:rPr>
      </w:pPr>
      <w:r w:rsidRPr="000D6B05">
        <w:rPr>
          <w:szCs w:val="24"/>
        </w:rPr>
        <w:t>повышение</w:t>
      </w:r>
      <w:r w:rsidR="00C359D5" w:rsidRPr="000D6B05">
        <w:rPr>
          <w:szCs w:val="24"/>
        </w:rPr>
        <w:t xml:space="preserve"> </w:t>
      </w:r>
      <w:r w:rsidRPr="000D6B05">
        <w:rPr>
          <w:szCs w:val="24"/>
        </w:rPr>
        <w:t>качества</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и</w:t>
      </w:r>
      <w:r w:rsidR="00C359D5" w:rsidRPr="000D6B05">
        <w:rPr>
          <w:szCs w:val="24"/>
        </w:rPr>
        <w:t xml:space="preserve"> </w:t>
      </w:r>
      <w:r w:rsidRPr="000D6B05">
        <w:rPr>
          <w:szCs w:val="24"/>
        </w:rPr>
        <w:t>контроля</w:t>
      </w:r>
      <w:r w:rsidR="00C359D5" w:rsidRPr="000D6B05">
        <w:rPr>
          <w:szCs w:val="24"/>
        </w:rPr>
        <w:t xml:space="preserve"> </w:t>
      </w:r>
      <w:r w:rsidRPr="000D6B05">
        <w:rPr>
          <w:szCs w:val="24"/>
        </w:rPr>
        <w:t>к</w:t>
      </w:r>
      <w:r w:rsidR="00C359D5" w:rsidRPr="000D6B05">
        <w:rPr>
          <w:szCs w:val="24"/>
        </w:rPr>
        <w:t xml:space="preserve"> </w:t>
      </w:r>
      <w:r w:rsidRPr="000D6B05">
        <w:rPr>
          <w:szCs w:val="24"/>
        </w:rPr>
        <w:t>планированию</w:t>
      </w:r>
      <w:r w:rsidR="00C359D5" w:rsidRPr="000D6B05">
        <w:rPr>
          <w:szCs w:val="24"/>
        </w:rPr>
        <w:t xml:space="preserve"> </w:t>
      </w:r>
      <w:r w:rsidRPr="000D6B05">
        <w:rPr>
          <w:szCs w:val="24"/>
        </w:rPr>
        <w:t>закупок</w:t>
      </w:r>
      <w:r w:rsidR="00C359D5" w:rsidRPr="000D6B05">
        <w:rPr>
          <w:szCs w:val="24"/>
        </w:rPr>
        <w:t xml:space="preserve"> </w:t>
      </w:r>
      <w:r w:rsidRPr="000D6B05">
        <w:rPr>
          <w:szCs w:val="24"/>
        </w:rPr>
        <w:t>и</w:t>
      </w:r>
      <w:r w:rsidR="00C359D5" w:rsidRPr="000D6B05">
        <w:rPr>
          <w:szCs w:val="24"/>
        </w:rPr>
        <w:t xml:space="preserve"> </w:t>
      </w:r>
      <w:r w:rsidRPr="000D6B05">
        <w:rPr>
          <w:szCs w:val="24"/>
        </w:rPr>
        <w:t>расходованию</w:t>
      </w:r>
      <w:r w:rsidR="00C359D5" w:rsidRPr="000D6B05">
        <w:rPr>
          <w:szCs w:val="24"/>
        </w:rPr>
        <w:t xml:space="preserve"> </w:t>
      </w:r>
      <w:r w:rsidRPr="000D6B05">
        <w:rPr>
          <w:szCs w:val="24"/>
        </w:rPr>
        <w:t>медикаментов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МО;</w:t>
      </w:r>
    </w:p>
    <w:p w14:paraId="68FEF050" w14:textId="655E5988" w:rsidR="00D174F9" w:rsidRPr="000D6B05" w:rsidRDefault="00D174F9" w:rsidP="00461C70">
      <w:pPr>
        <w:numPr>
          <w:ilvl w:val="1"/>
          <w:numId w:val="171"/>
        </w:numPr>
        <w:spacing w:line="360" w:lineRule="auto"/>
        <w:rPr>
          <w:szCs w:val="24"/>
        </w:rPr>
      </w:pPr>
      <w:r w:rsidRPr="000D6B05">
        <w:rPr>
          <w:szCs w:val="24"/>
        </w:rPr>
        <w:t>контроль</w:t>
      </w:r>
      <w:r w:rsidR="00C359D5" w:rsidRPr="000D6B05">
        <w:rPr>
          <w:szCs w:val="24"/>
        </w:rPr>
        <w:t xml:space="preserve"> </w:t>
      </w:r>
      <w:r w:rsidRPr="000D6B05">
        <w:rPr>
          <w:szCs w:val="24"/>
        </w:rPr>
        <w:t>оборота</w:t>
      </w:r>
      <w:r w:rsidR="00C359D5" w:rsidRPr="000D6B05">
        <w:rPr>
          <w:szCs w:val="24"/>
        </w:rPr>
        <w:t xml:space="preserve"> </w:t>
      </w:r>
      <w:r w:rsidRPr="000D6B05">
        <w:rPr>
          <w:szCs w:val="24"/>
        </w:rPr>
        <w:t>ЛС,</w:t>
      </w:r>
      <w:r w:rsidR="00C359D5" w:rsidRPr="000D6B05">
        <w:rPr>
          <w:szCs w:val="24"/>
        </w:rPr>
        <w:t xml:space="preserve"> </w:t>
      </w:r>
      <w:r w:rsidRPr="000D6B05">
        <w:rPr>
          <w:szCs w:val="24"/>
        </w:rPr>
        <w:t>в</w:t>
      </w:r>
      <w:r w:rsidR="00C359D5" w:rsidRPr="000D6B05">
        <w:rPr>
          <w:szCs w:val="24"/>
        </w:rPr>
        <w:t xml:space="preserve"> </w:t>
      </w:r>
      <w:r w:rsidRPr="000D6B05">
        <w:rPr>
          <w:szCs w:val="24"/>
        </w:rPr>
        <w:t>т.ч.</w:t>
      </w:r>
      <w:r w:rsidR="00C359D5" w:rsidRPr="000D6B05">
        <w:rPr>
          <w:szCs w:val="24"/>
        </w:rPr>
        <w:t xml:space="preserve"> </w:t>
      </w:r>
      <w:r w:rsidRPr="000D6B05">
        <w:rPr>
          <w:szCs w:val="24"/>
        </w:rPr>
        <w:t>на</w:t>
      </w:r>
      <w:r w:rsidR="00C359D5" w:rsidRPr="000D6B05">
        <w:rPr>
          <w:szCs w:val="24"/>
        </w:rPr>
        <w:t xml:space="preserve"> </w:t>
      </w:r>
      <w:r w:rsidRPr="000D6B05">
        <w:rPr>
          <w:szCs w:val="24"/>
        </w:rPr>
        <w:t>наличие</w:t>
      </w:r>
      <w:r w:rsidR="00C359D5" w:rsidRPr="000D6B05">
        <w:rPr>
          <w:szCs w:val="24"/>
        </w:rPr>
        <w:t xml:space="preserve"> </w:t>
      </w:r>
      <w:r w:rsidRPr="000D6B05">
        <w:rPr>
          <w:szCs w:val="24"/>
        </w:rPr>
        <w:t>забракованных</w:t>
      </w:r>
      <w:r w:rsidR="00C359D5" w:rsidRPr="000D6B05">
        <w:rPr>
          <w:szCs w:val="24"/>
        </w:rPr>
        <w:t xml:space="preserve"> </w:t>
      </w:r>
      <w:r w:rsidRPr="000D6B05">
        <w:rPr>
          <w:szCs w:val="24"/>
        </w:rPr>
        <w:t>ЛС.</w:t>
      </w:r>
      <w:r w:rsidR="00C359D5" w:rsidRPr="000D6B05">
        <w:rPr>
          <w:szCs w:val="24"/>
        </w:rPr>
        <w:t xml:space="preserve"> </w:t>
      </w:r>
    </w:p>
    <w:p w14:paraId="1756276C" w14:textId="0CDA5525" w:rsidR="00D174F9" w:rsidRPr="000D6B05" w:rsidRDefault="00700B22" w:rsidP="00D174F9">
      <w:pPr>
        <w:spacing w:line="360" w:lineRule="auto"/>
        <w:ind w:firstLine="709"/>
        <w:jc w:val="both"/>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r w:rsidR="00D174F9" w:rsidRPr="000D6B05">
        <w:rPr>
          <w:szCs w:val="24"/>
        </w:rPr>
        <w:t>:</w:t>
      </w:r>
    </w:p>
    <w:p w14:paraId="5F332576" w14:textId="5AAADB1A" w:rsidR="00D174F9" w:rsidRPr="000D6B05" w:rsidRDefault="00D174F9" w:rsidP="00461C70">
      <w:pPr>
        <w:numPr>
          <w:ilvl w:val="1"/>
          <w:numId w:val="171"/>
        </w:numPr>
        <w:spacing w:line="360" w:lineRule="auto"/>
        <w:rPr>
          <w:szCs w:val="24"/>
        </w:rPr>
      </w:pPr>
      <w:r w:rsidRPr="000D6B05">
        <w:rPr>
          <w:szCs w:val="24"/>
        </w:rPr>
        <w:t>учет</w:t>
      </w:r>
      <w:r w:rsidR="00C359D5" w:rsidRPr="000D6B05">
        <w:rPr>
          <w:szCs w:val="24"/>
        </w:rPr>
        <w:t xml:space="preserve"> </w:t>
      </w:r>
      <w:r w:rsidRPr="000D6B05">
        <w:rPr>
          <w:szCs w:val="24"/>
        </w:rPr>
        <w:t>контрагентов;</w:t>
      </w:r>
    </w:p>
    <w:p w14:paraId="483107CB" w14:textId="436B77B3" w:rsidR="00D174F9" w:rsidRPr="000D6B05" w:rsidRDefault="00D174F9" w:rsidP="00461C70">
      <w:pPr>
        <w:numPr>
          <w:ilvl w:val="1"/>
          <w:numId w:val="171"/>
        </w:numPr>
        <w:spacing w:line="360" w:lineRule="auto"/>
        <w:rPr>
          <w:szCs w:val="24"/>
        </w:rPr>
      </w:pPr>
      <w:r w:rsidRPr="000D6B05">
        <w:rPr>
          <w:szCs w:val="24"/>
        </w:rPr>
        <w:t>список</w:t>
      </w:r>
      <w:r w:rsidR="00C359D5" w:rsidRPr="000D6B05">
        <w:rPr>
          <w:szCs w:val="24"/>
        </w:rPr>
        <w:t xml:space="preserve"> </w:t>
      </w:r>
      <w:r w:rsidRPr="000D6B05">
        <w:rPr>
          <w:szCs w:val="24"/>
        </w:rPr>
        <w:t>ЛС</w:t>
      </w:r>
      <w:r w:rsidR="00C359D5" w:rsidRPr="000D6B05">
        <w:rPr>
          <w:szCs w:val="24"/>
        </w:rPr>
        <w:t xml:space="preserve"> </w:t>
      </w:r>
      <w:r w:rsidRPr="000D6B05">
        <w:rPr>
          <w:szCs w:val="24"/>
        </w:rPr>
        <w:t>с</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поиска</w:t>
      </w:r>
      <w:r w:rsidR="00C359D5" w:rsidRPr="000D6B05">
        <w:rPr>
          <w:szCs w:val="24"/>
        </w:rPr>
        <w:t xml:space="preserve"> </w:t>
      </w:r>
      <w:r w:rsidRPr="000D6B05">
        <w:rPr>
          <w:szCs w:val="24"/>
        </w:rPr>
        <w:t>по</w:t>
      </w:r>
      <w:r w:rsidR="00C359D5" w:rsidRPr="000D6B05">
        <w:rPr>
          <w:szCs w:val="24"/>
        </w:rPr>
        <w:t xml:space="preserve"> </w:t>
      </w:r>
      <w:r w:rsidRPr="000D6B05">
        <w:rPr>
          <w:szCs w:val="24"/>
        </w:rPr>
        <w:t>наименованию</w:t>
      </w:r>
      <w:r w:rsidR="00C359D5" w:rsidRPr="000D6B05">
        <w:rPr>
          <w:szCs w:val="24"/>
        </w:rPr>
        <w:t xml:space="preserve"> </w:t>
      </w:r>
      <w:r w:rsidRPr="000D6B05">
        <w:rPr>
          <w:szCs w:val="24"/>
        </w:rPr>
        <w:t>с</w:t>
      </w:r>
      <w:r w:rsidR="00C359D5" w:rsidRPr="000D6B05">
        <w:rPr>
          <w:szCs w:val="24"/>
        </w:rPr>
        <w:t xml:space="preserve"> </w:t>
      </w:r>
      <w:r w:rsidRPr="000D6B05">
        <w:rPr>
          <w:szCs w:val="24"/>
        </w:rPr>
        <w:t>указанием</w:t>
      </w:r>
      <w:r w:rsidR="00C359D5" w:rsidRPr="000D6B05">
        <w:rPr>
          <w:szCs w:val="24"/>
        </w:rPr>
        <w:t xml:space="preserve"> </w:t>
      </w:r>
      <w:r w:rsidRPr="000D6B05">
        <w:rPr>
          <w:szCs w:val="24"/>
        </w:rPr>
        <w:t>следующих</w:t>
      </w:r>
      <w:r w:rsidR="00C359D5" w:rsidRPr="000D6B05">
        <w:rPr>
          <w:szCs w:val="24"/>
        </w:rPr>
        <w:t xml:space="preserve"> </w:t>
      </w:r>
      <w:r w:rsidRPr="000D6B05">
        <w:rPr>
          <w:szCs w:val="24"/>
        </w:rPr>
        <w:t>данных:</w:t>
      </w:r>
    </w:p>
    <w:p w14:paraId="1C04CE1D" w14:textId="6A276F28" w:rsidR="00D174F9" w:rsidRPr="000D6B05" w:rsidRDefault="00D174F9" w:rsidP="00461C70">
      <w:pPr>
        <w:numPr>
          <w:ilvl w:val="2"/>
          <w:numId w:val="171"/>
        </w:numPr>
        <w:spacing w:line="360" w:lineRule="auto"/>
        <w:rPr>
          <w:szCs w:val="24"/>
        </w:rPr>
      </w:pPr>
      <w:r w:rsidRPr="000D6B05">
        <w:rPr>
          <w:szCs w:val="24"/>
        </w:rPr>
        <w:t>торговое</w:t>
      </w:r>
      <w:r w:rsidR="00C359D5" w:rsidRPr="000D6B05">
        <w:rPr>
          <w:szCs w:val="24"/>
        </w:rPr>
        <w:t xml:space="preserve"> </w:t>
      </w:r>
      <w:r w:rsidRPr="000D6B05">
        <w:rPr>
          <w:szCs w:val="24"/>
        </w:rPr>
        <w:t>наименование;</w:t>
      </w:r>
    </w:p>
    <w:p w14:paraId="7F64006E" w14:textId="06B2AD3E" w:rsidR="00D174F9" w:rsidRPr="000D6B05" w:rsidRDefault="00D174F9" w:rsidP="00461C70">
      <w:pPr>
        <w:numPr>
          <w:ilvl w:val="2"/>
          <w:numId w:val="171"/>
        </w:numPr>
        <w:spacing w:line="360" w:lineRule="auto"/>
        <w:rPr>
          <w:szCs w:val="24"/>
        </w:rPr>
      </w:pPr>
      <w:r w:rsidRPr="000D6B05">
        <w:rPr>
          <w:szCs w:val="24"/>
        </w:rPr>
        <w:t>лекарственные</w:t>
      </w:r>
      <w:r w:rsidR="00C359D5" w:rsidRPr="000D6B05">
        <w:rPr>
          <w:szCs w:val="24"/>
        </w:rPr>
        <w:t xml:space="preserve"> </w:t>
      </w:r>
      <w:r w:rsidRPr="000D6B05">
        <w:rPr>
          <w:szCs w:val="24"/>
        </w:rPr>
        <w:t>формы;</w:t>
      </w:r>
    </w:p>
    <w:p w14:paraId="3A716A42" w14:textId="61FA6DFE" w:rsidR="00D174F9" w:rsidRPr="000D6B05" w:rsidRDefault="00D174F9" w:rsidP="00461C70">
      <w:pPr>
        <w:numPr>
          <w:ilvl w:val="2"/>
          <w:numId w:val="171"/>
        </w:numPr>
        <w:spacing w:line="360" w:lineRule="auto"/>
        <w:rPr>
          <w:szCs w:val="24"/>
        </w:rPr>
      </w:pPr>
      <w:r w:rsidRPr="000D6B05">
        <w:rPr>
          <w:szCs w:val="24"/>
        </w:rPr>
        <w:t>единицы</w:t>
      </w:r>
      <w:r w:rsidR="00C359D5" w:rsidRPr="000D6B05">
        <w:rPr>
          <w:szCs w:val="24"/>
        </w:rPr>
        <w:t xml:space="preserve"> </w:t>
      </w:r>
      <w:r w:rsidRPr="000D6B05">
        <w:rPr>
          <w:szCs w:val="24"/>
        </w:rPr>
        <w:t>измерения</w:t>
      </w:r>
      <w:r w:rsidR="00C359D5" w:rsidRPr="000D6B05">
        <w:rPr>
          <w:szCs w:val="24"/>
        </w:rPr>
        <w:t xml:space="preserve"> </w:t>
      </w:r>
      <w:r w:rsidRPr="000D6B05">
        <w:rPr>
          <w:szCs w:val="24"/>
        </w:rPr>
        <w:t>массы;</w:t>
      </w:r>
    </w:p>
    <w:p w14:paraId="2C0627D7" w14:textId="57FCE23A" w:rsidR="00D174F9" w:rsidRPr="000D6B05" w:rsidRDefault="00D174F9" w:rsidP="00461C70">
      <w:pPr>
        <w:numPr>
          <w:ilvl w:val="2"/>
          <w:numId w:val="171"/>
        </w:numPr>
        <w:spacing w:line="360" w:lineRule="auto"/>
        <w:rPr>
          <w:szCs w:val="24"/>
        </w:rPr>
      </w:pPr>
      <w:r w:rsidRPr="000D6B05">
        <w:rPr>
          <w:szCs w:val="24"/>
        </w:rPr>
        <w:t>единицы</w:t>
      </w:r>
      <w:r w:rsidR="00C359D5" w:rsidRPr="000D6B05">
        <w:rPr>
          <w:szCs w:val="24"/>
        </w:rPr>
        <w:t xml:space="preserve"> </w:t>
      </w:r>
      <w:r w:rsidRPr="000D6B05">
        <w:rPr>
          <w:szCs w:val="24"/>
        </w:rPr>
        <w:t>измерения</w:t>
      </w:r>
      <w:r w:rsidR="00C359D5" w:rsidRPr="000D6B05">
        <w:rPr>
          <w:szCs w:val="24"/>
        </w:rPr>
        <w:t xml:space="preserve"> </w:t>
      </w:r>
      <w:r w:rsidRPr="000D6B05">
        <w:rPr>
          <w:szCs w:val="24"/>
        </w:rPr>
        <w:t>объёма;</w:t>
      </w:r>
    </w:p>
    <w:p w14:paraId="03332FFC" w14:textId="0B61EAC2" w:rsidR="00D174F9" w:rsidRPr="000D6B05" w:rsidRDefault="00D174F9" w:rsidP="00461C70">
      <w:pPr>
        <w:numPr>
          <w:ilvl w:val="2"/>
          <w:numId w:val="171"/>
        </w:numPr>
        <w:spacing w:line="360" w:lineRule="auto"/>
        <w:rPr>
          <w:szCs w:val="24"/>
        </w:rPr>
      </w:pPr>
      <w:r w:rsidRPr="000D6B05">
        <w:rPr>
          <w:szCs w:val="24"/>
        </w:rPr>
        <w:t>тип</w:t>
      </w:r>
      <w:r w:rsidR="00C359D5" w:rsidRPr="000D6B05">
        <w:rPr>
          <w:szCs w:val="24"/>
        </w:rPr>
        <w:t xml:space="preserve"> </w:t>
      </w:r>
      <w:r w:rsidRPr="000D6B05">
        <w:rPr>
          <w:szCs w:val="24"/>
        </w:rPr>
        <w:t>вещества;</w:t>
      </w:r>
    </w:p>
    <w:p w14:paraId="5DC497F5" w14:textId="7E5DF4DE" w:rsidR="00D174F9" w:rsidRPr="000D6B05" w:rsidRDefault="00D174F9" w:rsidP="00461C70">
      <w:pPr>
        <w:numPr>
          <w:ilvl w:val="2"/>
          <w:numId w:val="171"/>
        </w:numPr>
        <w:spacing w:line="360" w:lineRule="auto"/>
        <w:rPr>
          <w:szCs w:val="24"/>
        </w:rPr>
      </w:pPr>
      <w:r w:rsidRPr="000D6B05">
        <w:rPr>
          <w:szCs w:val="24"/>
        </w:rPr>
        <w:t>фармацевтическая</w:t>
      </w:r>
      <w:r w:rsidR="00C359D5" w:rsidRPr="000D6B05">
        <w:rPr>
          <w:szCs w:val="24"/>
        </w:rPr>
        <w:t xml:space="preserve"> </w:t>
      </w:r>
      <w:r w:rsidRPr="000D6B05">
        <w:rPr>
          <w:szCs w:val="24"/>
        </w:rPr>
        <w:t>группа;</w:t>
      </w:r>
    </w:p>
    <w:p w14:paraId="5A0681CC" w14:textId="2393F45A" w:rsidR="00D174F9" w:rsidRPr="000D6B05" w:rsidRDefault="00D174F9" w:rsidP="00461C70">
      <w:pPr>
        <w:numPr>
          <w:ilvl w:val="1"/>
          <w:numId w:val="171"/>
        </w:numPr>
        <w:spacing w:line="360" w:lineRule="auto"/>
        <w:rPr>
          <w:szCs w:val="24"/>
        </w:rPr>
      </w:pPr>
      <w:r w:rsidRPr="000D6B05">
        <w:rPr>
          <w:szCs w:val="24"/>
        </w:rPr>
        <w:t>ввод</w:t>
      </w:r>
      <w:r w:rsidR="00C359D5" w:rsidRPr="000D6B05">
        <w:rPr>
          <w:szCs w:val="24"/>
        </w:rPr>
        <w:t xml:space="preserve"> </w:t>
      </w:r>
      <w:r w:rsidRPr="000D6B05">
        <w:rPr>
          <w:szCs w:val="24"/>
        </w:rPr>
        <w:t>данных</w:t>
      </w:r>
      <w:r w:rsidR="00C359D5" w:rsidRPr="000D6B05">
        <w:rPr>
          <w:szCs w:val="24"/>
        </w:rPr>
        <w:t xml:space="preserve"> </w:t>
      </w:r>
      <w:r w:rsidRPr="000D6B05">
        <w:rPr>
          <w:szCs w:val="24"/>
        </w:rPr>
        <w:t>о</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ЛС</w:t>
      </w:r>
      <w:r w:rsidR="00C359D5" w:rsidRPr="000D6B05">
        <w:rPr>
          <w:szCs w:val="24"/>
        </w:rPr>
        <w:t xml:space="preserve"> </w:t>
      </w:r>
      <w:r w:rsidRPr="000D6B05">
        <w:rPr>
          <w:szCs w:val="24"/>
        </w:rPr>
        <w:t>на</w:t>
      </w:r>
      <w:r w:rsidR="00C359D5" w:rsidRPr="000D6B05">
        <w:rPr>
          <w:szCs w:val="24"/>
        </w:rPr>
        <w:t xml:space="preserve"> </w:t>
      </w:r>
      <w:r w:rsidRPr="000D6B05">
        <w:rPr>
          <w:szCs w:val="24"/>
        </w:rPr>
        <w:t>отделения</w:t>
      </w:r>
      <w:r w:rsidR="00C359D5" w:rsidRPr="000D6B05">
        <w:rPr>
          <w:szCs w:val="24"/>
        </w:rPr>
        <w:t xml:space="preserve"> </w:t>
      </w:r>
      <w:r w:rsidRPr="000D6B05">
        <w:rPr>
          <w:szCs w:val="24"/>
        </w:rPr>
        <w:t>(ввод</w:t>
      </w:r>
      <w:r w:rsidR="00C359D5" w:rsidRPr="000D6B05">
        <w:rPr>
          <w:szCs w:val="24"/>
        </w:rPr>
        <w:t xml:space="preserve"> </w:t>
      </w:r>
      <w:r w:rsidRPr="000D6B05">
        <w:rPr>
          <w:szCs w:val="24"/>
        </w:rPr>
        <w:t>остатков);</w:t>
      </w:r>
    </w:p>
    <w:p w14:paraId="46AE6040" w14:textId="1E14ACCA" w:rsidR="00D174F9" w:rsidRPr="000D6B05" w:rsidRDefault="00D174F9" w:rsidP="00461C70">
      <w:pPr>
        <w:numPr>
          <w:ilvl w:val="1"/>
          <w:numId w:val="171"/>
        </w:numPr>
        <w:spacing w:line="360" w:lineRule="auto"/>
        <w:rPr>
          <w:szCs w:val="24"/>
        </w:rPr>
      </w:pPr>
      <w:r w:rsidRPr="000D6B05">
        <w:rPr>
          <w:szCs w:val="24"/>
        </w:rPr>
        <w:t>учет</w:t>
      </w:r>
      <w:r w:rsidR="00C359D5" w:rsidRPr="000D6B05">
        <w:rPr>
          <w:szCs w:val="24"/>
        </w:rPr>
        <w:t xml:space="preserve"> </w:t>
      </w:r>
      <w:r w:rsidRPr="000D6B05">
        <w:rPr>
          <w:szCs w:val="24"/>
        </w:rPr>
        <w:t>поступления</w:t>
      </w:r>
      <w:r w:rsidR="00C359D5" w:rsidRPr="000D6B05">
        <w:rPr>
          <w:szCs w:val="24"/>
        </w:rPr>
        <w:t xml:space="preserve"> </w:t>
      </w:r>
      <w:r w:rsidRPr="000D6B05">
        <w:rPr>
          <w:szCs w:val="24"/>
        </w:rPr>
        <w:t>ЛС</w:t>
      </w:r>
      <w:r w:rsidR="00C359D5" w:rsidRPr="000D6B05">
        <w:rPr>
          <w:szCs w:val="24"/>
        </w:rPr>
        <w:t xml:space="preserve"> </w:t>
      </w:r>
      <w:r w:rsidRPr="000D6B05">
        <w:rPr>
          <w:szCs w:val="24"/>
        </w:rPr>
        <w:t>на</w:t>
      </w:r>
      <w:r w:rsidR="00C359D5" w:rsidRPr="000D6B05">
        <w:rPr>
          <w:szCs w:val="24"/>
        </w:rPr>
        <w:t xml:space="preserve"> </w:t>
      </w:r>
      <w:r w:rsidRPr="000D6B05">
        <w:rPr>
          <w:szCs w:val="24"/>
        </w:rPr>
        <w:t>отделение;</w:t>
      </w:r>
    </w:p>
    <w:p w14:paraId="2AAF5BBB" w14:textId="1EBDE998" w:rsidR="00D174F9" w:rsidRPr="000D6B05" w:rsidRDefault="00D174F9" w:rsidP="00461C70">
      <w:pPr>
        <w:numPr>
          <w:ilvl w:val="1"/>
          <w:numId w:val="171"/>
        </w:numPr>
        <w:spacing w:line="360" w:lineRule="auto"/>
        <w:rPr>
          <w:szCs w:val="24"/>
        </w:rPr>
      </w:pPr>
      <w:r w:rsidRPr="000D6B05">
        <w:rPr>
          <w:szCs w:val="24"/>
        </w:rPr>
        <w:t>учет</w:t>
      </w:r>
      <w:r w:rsidR="00C359D5" w:rsidRPr="000D6B05">
        <w:rPr>
          <w:szCs w:val="24"/>
        </w:rPr>
        <w:t xml:space="preserve"> </w:t>
      </w:r>
      <w:r w:rsidRPr="000D6B05">
        <w:rPr>
          <w:szCs w:val="24"/>
        </w:rPr>
        <w:t>расхода</w:t>
      </w:r>
      <w:r w:rsidR="00C359D5" w:rsidRPr="000D6B05">
        <w:rPr>
          <w:szCs w:val="24"/>
        </w:rPr>
        <w:t xml:space="preserve"> </w:t>
      </w:r>
      <w:r w:rsidRPr="000D6B05">
        <w:rPr>
          <w:szCs w:val="24"/>
        </w:rPr>
        <w:t>ЛС;</w:t>
      </w:r>
    </w:p>
    <w:p w14:paraId="245EDEAA" w14:textId="1832C82C" w:rsidR="00D174F9" w:rsidRPr="000D6B05" w:rsidRDefault="00D174F9" w:rsidP="00461C70">
      <w:pPr>
        <w:numPr>
          <w:ilvl w:val="1"/>
          <w:numId w:val="171"/>
        </w:numPr>
        <w:spacing w:line="360" w:lineRule="auto"/>
        <w:rPr>
          <w:szCs w:val="24"/>
        </w:rPr>
      </w:pPr>
      <w:r w:rsidRPr="000D6B05">
        <w:rPr>
          <w:szCs w:val="24"/>
        </w:rPr>
        <w:t>списание</w:t>
      </w:r>
      <w:r w:rsidR="00C359D5" w:rsidRPr="000D6B05">
        <w:rPr>
          <w:szCs w:val="24"/>
        </w:rPr>
        <w:t xml:space="preserve"> </w:t>
      </w:r>
      <w:r w:rsidRPr="000D6B05">
        <w:rPr>
          <w:szCs w:val="24"/>
        </w:rPr>
        <w:t>ЛС</w:t>
      </w:r>
      <w:r w:rsidR="00C359D5" w:rsidRPr="000D6B05">
        <w:rPr>
          <w:szCs w:val="24"/>
        </w:rPr>
        <w:t xml:space="preserve"> </w:t>
      </w:r>
      <w:r w:rsidRPr="000D6B05">
        <w:rPr>
          <w:szCs w:val="24"/>
        </w:rPr>
        <w:t>(акты</w:t>
      </w:r>
      <w:r w:rsidR="00C359D5" w:rsidRPr="000D6B05">
        <w:rPr>
          <w:szCs w:val="24"/>
        </w:rPr>
        <w:t xml:space="preserve"> </w:t>
      </w:r>
      <w:r w:rsidRPr="000D6B05">
        <w:rPr>
          <w:szCs w:val="24"/>
        </w:rPr>
        <w:t>списания);</w:t>
      </w:r>
    </w:p>
    <w:p w14:paraId="6690EF68" w14:textId="7AE3BE3B" w:rsidR="00D174F9" w:rsidRPr="000D6B05" w:rsidRDefault="00D174F9" w:rsidP="00461C70">
      <w:pPr>
        <w:numPr>
          <w:ilvl w:val="1"/>
          <w:numId w:val="171"/>
        </w:numPr>
        <w:spacing w:line="360" w:lineRule="auto"/>
        <w:rPr>
          <w:szCs w:val="24"/>
        </w:rPr>
      </w:pPr>
      <w:r w:rsidRPr="000D6B05">
        <w:rPr>
          <w:szCs w:val="24"/>
        </w:rPr>
        <w:t>формирование</w:t>
      </w:r>
      <w:r w:rsidR="00C359D5" w:rsidRPr="000D6B05">
        <w:rPr>
          <w:szCs w:val="24"/>
        </w:rPr>
        <w:t xml:space="preserve"> </w:t>
      </w:r>
      <w:r w:rsidRPr="000D6B05">
        <w:rPr>
          <w:szCs w:val="24"/>
        </w:rPr>
        <w:t>инвентаризационных</w:t>
      </w:r>
      <w:r w:rsidR="00C359D5" w:rsidRPr="000D6B05">
        <w:rPr>
          <w:szCs w:val="24"/>
        </w:rPr>
        <w:t xml:space="preserve"> </w:t>
      </w:r>
      <w:r w:rsidRPr="000D6B05">
        <w:rPr>
          <w:szCs w:val="24"/>
        </w:rPr>
        <w:t>ведомостей;</w:t>
      </w:r>
    </w:p>
    <w:p w14:paraId="613D45D7" w14:textId="26B787D7" w:rsidR="00D174F9" w:rsidRPr="000D6B05" w:rsidRDefault="00D174F9" w:rsidP="00461C70">
      <w:pPr>
        <w:numPr>
          <w:ilvl w:val="1"/>
          <w:numId w:val="171"/>
        </w:numPr>
        <w:spacing w:line="360" w:lineRule="auto"/>
        <w:rPr>
          <w:szCs w:val="24"/>
        </w:rPr>
      </w:pPr>
      <w:r w:rsidRPr="000D6B05">
        <w:rPr>
          <w:szCs w:val="24"/>
        </w:rPr>
        <w:t>получение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наличии</w:t>
      </w:r>
      <w:r w:rsidR="00C359D5" w:rsidRPr="000D6B05">
        <w:rPr>
          <w:szCs w:val="24"/>
        </w:rPr>
        <w:t xml:space="preserve"> </w:t>
      </w:r>
      <w:r w:rsidRPr="000D6B05">
        <w:rPr>
          <w:szCs w:val="24"/>
        </w:rPr>
        <w:t>ЛС</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отделении</w:t>
      </w:r>
      <w:r w:rsidR="00C359D5" w:rsidRPr="000D6B05">
        <w:rPr>
          <w:szCs w:val="24"/>
        </w:rPr>
        <w:t xml:space="preserve"> </w:t>
      </w:r>
      <w:r w:rsidRPr="000D6B05">
        <w:rPr>
          <w:szCs w:val="24"/>
        </w:rPr>
        <w:t>МО.</w:t>
      </w:r>
    </w:p>
    <w:p w14:paraId="29ADE511" w14:textId="1016F9F8" w:rsidR="00C963D8" w:rsidRPr="000D6B05" w:rsidRDefault="00C963D8" w:rsidP="00435BC9">
      <w:pPr>
        <w:pStyle w:val="44"/>
        <w:jc w:val="left"/>
        <w:rPr>
          <w:szCs w:val="24"/>
        </w:rPr>
      </w:pPr>
      <w:bookmarkStart w:id="963" w:name="_Toc76114343"/>
      <w:r w:rsidRPr="000D6B05">
        <w:rPr>
          <w:szCs w:val="24"/>
        </w:rPr>
        <w:t>Модуль</w:t>
      </w:r>
      <w:r w:rsidR="00C359D5" w:rsidRPr="000D6B05">
        <w:rPr>
          <w:szCs w:val="24"/>
        </w:rPr>
        <w:t xml:space="preserve"> </w:t>
      </w:r>
      <w:r w:rsidR="00312BB4" w:rsidRPr="000D6B05">
        <w:rPr>
          <w:szCs w:val="24"/>
        </w:rPr>
        <w:t>"</w:t>
      </w:r>
      <w:r w:rsidRPr="000D6B05">
        <w:rPr>
          <w:szCs w:val="24"/>
        </w:rPr>
        <w:t>АРМ</w:t>
      </w:r>
      <w:r w:rsidR="00C359D5" w:rsidRPr="000D6B05">
        <w:rPr>
          <w:szCs w:val="24"/>
        </w:rPr>
        <w:t xml:space="preserve"> </w:t>
      </w:r>
      <w:r w:rsidRPr="000D6B05">
        <w:rPr>
          <w:szCs w:val="24"/>
        </w:rPr>
        <w:t>главной</w:t>
      </w:r>
      <w:r w:rsidR="00C359D5" w:rsidRPr="000D6B05">
        <w:rPr>
          <w:szCs w:val="24"/>
        </w:rPr>
        <w:t xml:space="preserve"> </w:t>
      </w:r>
      <w:r w:rsidRPr="000D6B05">
        <w:rPr>
          <w:szCs w:val="24"/>
        </w:rPr>
        <w:t>медсестры</w:t>
      </w:r>
      <w:r w:rsidR="00312BB4" w:rsidRPr="000D6B05">
        <w:rPr>
          <w:szCs w:val="24"/>
        </w:rPr>
        <w:t>"</w:t>
      </w:r>
    </w:p>
    <w:p w14:paraId="440B2EC8" w14:textId="74E89823" w:rsidR="00700B22" w:rsidRPr="000D6B05" w:rsidRDefault="00700B22" w:rsidP="00700B22">
      <w:pPr>
        <w:spacing w:line="360" w:lineRule="auto"/>
        <w:ind w:left="1080"/>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4F204732" w14:textId="28BD2692" w:rsidR="00700B22" w:rsidRPr="000D6B05" w:rsidRDefault="00700B22" w:rsidP="00461C70">
      <w:pPr>
        <w:numPr>
          <w:ilvl w:val="1"/>
          <w:numId w:val="171"/>
        </w:numPr>
        <w:spacing w:line="360" w:lineRule="auto"/>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формированию</w:t>
      </w:r>
      <w:r w:rsidR="00C359D5" w:rsidRPr="000D6B05">
        <w:rPr>
          <w:szCs w:val="24"/>
        </w:rPr>
        <w:t xml:space="preserve"> </w:t>
      </w:r>
      <w:r w:rsidRPr="000D6B05">
        <w:rPr>
          <w:szCs w:val="24"/>
        </w:rPr>
        <w:t>заявки</w:t>
      </w:r>
      <w:r w:rsidR="00C359D5" w:rsidRPr="000D6B05">
        <w:rPr>
          <w:szCs w:val="24"/>
        </w:rPr>
        <w:t xml:space="preserve"> </w:t>
      </w:r>
      <w:r w:rsidRPr="000D6B05">
        <w:rPr>
          <w:szCs w:val="24"/>
        </w:rPr>
        <w:t>на</w:t>
      </w:r>
      <w:r w:rsidR="00C359D5" w:rsidRPr="000D6B05">
        <w:rPr>
          <w:szCs w:val="24"/>
        </w:rPr>
        <w:t xml:space="preserve"> </w:t>
      </w:r>
      <w:r w:rsidRPr="000D6B05">
        <w:rPr>
          <w:szCs w:val="24"/>
        </w:rPr>
        <w:t>лекарственные</w:t>
      </w:r>
      <w:r w:rsidR="00C359D5" w:rsidRPr="000D6B05">
        <w:rPr>
          <w:szCs w:val="24"/>
        </w:rPr>
        <w:t xml:space="preserve"> </w:t>
      </w:r>
      <w:r w:rsidRPr="000D6B05">
        <w:rPr>
          <w:szCs w:val="24"/>
        </w:rPr>
        <w:t>средства,</w:t>
      </w:r>
      <w:r w:rsidR="00C359D5" w:rsidRPr="000D6B05">
        <w:rPr>
          <w:szCs w:val="24"/>
        </w:rPr>
        <w:t xml:space="preserve"> </w:t>
      </w:r>
      <w:r w:rsidRPr="000D6B05">
        <w:rPr>
          <w:szCs w:val="24"/>
        </w:rPr>
        <w:t>медицинские</w:t>
      </w:r>
      <w:r w:rsidR="00C359D5" w:rsidRPr="000D6B05">
        <w:rPr>
          <w:szCs w:val="24"/>
        </w:rPr>
        <w:t xml:space="preserve"> </w:t>
      </w:r>
      <w:r w:rsidRPr="000D6B05">
        <w:rPr>
          <w:szCs w:val="24"/>
        </w:rPr>
        <w:t>изделия,</w:t>
      </w:r>
      <w:r w:rsidR="00C359D5" w:rsidRPr="000D6B05">
        <w:rPr>
          <w:szCs w:val="24"/>
        </w:rPr>
        <w:t xml:space="preserve"> </w:t>
      </w:r>
      <w:r w:rsidRPr="000D6B05">
        <w:rPr>
          <w:szCs w:val="24"/>
        </w:rPr>
        <w:t>дезинфицирующие</w:t>
      </w:r>
      <w:r w:rsidR="00C359D5" w:rsidRPr="000D6B05">
        <w:rPr>
          <w:szCs w:val="24"/>
        </w:rPr>
        <w:t xml:space="preserve"> </w:t>
      </w:r>
      <w:r w:rsidRPr="000D6B05">
        <w:rPr>
          <w:szCs w:val="24"/>
        </w:rPr>
        <w:t>средства.</w:t>
      </w:r>
    </w:p>
    <w:p w14:paraId="24581A50" w14:textId="24474760" w:rsidR="00700B22" w:rsidRPr="000D6B05" w:rsidRDefault="00700B22" w:rsidP="00461C70">
      <w:pPr>
        <w:numPr>
          <w:ilvl w:val="1"/>
          <w:numId w:val="171"/>
        </w:numPr>
        <w:spacing w:line="360" w:lineRule="auto"/>
        <w:rPr>
          <w:szCs w:val="24"/>
        </w:rPr>
      </w:pPr>
      <w:r w:rsidRPr="000D6B05">
        <w:rPr>
          <w:szCs w:val="24"/>
        </w:rPr>
        <w:t>Учет</w:t>
      </w:r>
      <w:r w:rsidR="00C359D5" w:rsidRPr="000D6B05">
        <w:rPr>
          <w:szCs w:val="24"/>
        </w:rPr>
        <w:t xml:space="preserve"> </w:t>
      </w:r>
      <w:r w:rsidRPr="000D6B05">
        <w:rPr>
          <w:szCs w:val="24"/>
        </w:rPr>
        <w:t>контрактов</w:t>
      </w:r>
      <w:r w:rsidR="00C359D5" w:rsidRPr="000D6B05">
        <w:rPr>
          <w:szCs w:val="24"/>
        </w:rPr>
        <w:t xml:space="preserve"> </w:t>
      </w:r>
      <w:r w:rsidRPr="000D6B05">
        <w:rPr>
          <w:szCs w:val="24"/>
        </w:rPr>
        <w:t>и</w:t>
      </w:r>
      <w:r w:rsidR="00C359D5" w:rsidRPr="000D6B05">
        <w:rPr>
          <w:szCs w:val="24"/>
        </w:rPr>
        <w:t xml:space="preserve"> </w:t>
      </w:r>
      <w:r w:rsidRPr="000D6B05">
        <w:rPr>
          <w:szCs w:val="24"/>
        </w:rPr>
        <w:t>дополнительных</w:t>
      </w:r>
      <w:r w:rsidR="00C359D5" w:rsidRPr="000D6B05">
        <w:rPr>
          <w:szCs w:val="24"/>
        </w:rPr>
        <w:t xml:space="preserve"> </w:t>
      </w:r>
      <w:r w:rsidRPr="000D6B05">
        <w:rPr>
          <w:szCs w:val="24"/>
        </w:rPr>
        <w:t>соглашений</w:t>
      </w:r>
      <w:r w:rsidR="00C359D5" w:rsidRPr="000D6B05">
        <w:rPr>
          <w:szCs w:val="24"/>
        </w:rPr>
        <w:t xml:space="preserve"> </w:t>
      </w:r>
      <w:r w:rsidRPr="000D6B05">
        <w:rPr>
          <w:szCs w:val="24"/>
        </w:rPr>
        <w:t>к</w:t>
      </w:r>
      <w:r w:rsidR="00C359D5" w:rsidRPr="000D6B05">
        <w:rPr>
          <w:szCs w:val="24"/>
        </w:rPr>
        <w:t xml:space="preserve"> </w:t>
      </w:r>
      <w:r w:rsidRPr="000D6B05">
        <w:rPr>
          <w:szCs w:val="24"/>
        </w:rPr>
        <w:t>ним.</w:t>
      </w:r>
    </w:p>
    <w:p w14:paraId="62F63E09" w14:textId="7569FC16" w:rsidR="00700B22" w:rsidRPr="000D6B05" w:rsidRDefault="00700B22" w:rsidP="00461C70">
      <w:pPr>
        <w:numPr>
          <w:ilvl w:val="1"/>
          <w:numId w:val="171"/>
        </w:numPr>
        <w:spacing w:line="360" w:lineRule="auto"/>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справочникам:</w:t>
      </w:r>
    </w:p>
    <w:p w14:paraId="1BB6CA58" w14:textId="4FD838E9" w:rsidR="00700B22" w:rsidRPr="000D6B05" w:rsidRDefault="00700B22" w:rsidP="00461C70">
      <w:pPr>
        <w:numPr>
          <w:ilvl w:val="2"/>
          <w:numId w:val="171"/>
        </w:numPr>
        <w:spacing w:line="360" w:lineRule="auto"/>
        <w:rPr>
          <w:szCs w:val="24"/>
        </w:rPr>
      </w:pPr>
      <w:r w:rsidRPr="000D6B05">
        <w:rPr>
          <w:szCs w:val="24"/>
        </w:rPr>
        <w:lastRenderedPageBreak/>
        <w:t>справочник</w:t>
      </w:r>
      <w:r w:rsidR="00C359D5" w:rsidRPr="000D6B05">
        <w:rPr>
          <w:szCs w:val="24"/>
        </w:rPr>
        <w:t xml:space="preserve"> </w:t>
      </w:r>
      <w:r w:rsidRPr="000D6B05">
        <w:rPr>
          <w:szCs w:val="24"/>
        </w:rPr>
        <w:t>медикаментов;</w:t>
      </w:r>
    </w:p>
    <w:p w14:paraId="4E7D5B19" w14:textId="2B0425DC" w:rsidR="00700B22" w:rsidRPr="000D6B05" w:rsidRDefault="00700B22" w:rsidP="00461C70">
      <w:pPr>
        <w:numPr>
          <w:ilvl w:val="2"/>
          <w:numId w:val="171"/>
        </w:numPr>
        <w:spacing w:line="360" w:lineRule="auto"/>
        <w:rPr>
          <w:szCs w:val="24"/>
        </w:rPr>
      </w:pPr>
      <w:r w:rsidRPr="000D6B05">
        <w:rPr>
          <w:szCs w:val="24"/>
        </w:rPr>
        <w:t>справочник</w:t>
      </w:r>
      <w:r w:rsidR="00C359D5" w:rsidRPr="000D6B05">
        <w:rPr>
          <w:szCs w:val="24"/>
        </w:rPr>
        <w:t xml:space="preserve"> </w:t>
      </w:r>
      <w:r w:rsidRPr="000D6B05">
        <w:rPr>
          <w:szCs w:val="24"/>
        </w:rPr>
        <w:t>МКБ-10;</w:t>
      </w:r>
    </w:p>
    <w:p w14:paraId="3A1CB2B6" w14:textId="25A8CEF6" w:rsidR="00700B22" w:rsidRPr="000D6B05" w:rsidRDefault="00700B22" w:rsidP="00461C70">
      <w:pPr>
        <w:numPr>
          <w:ilvl w:val="2"/>
          <w:numId w:val="171"/>
        </w:numPr>
        <w:spacing w:line="360" w:lineRule="auto"/>
        <w:rPr>
          <w:szCs w:val="24"/>
        </w:rPr>
      </w:pPr>
      <w:r w:rsidRPr="000D6B05">
        <w:rPr>
          <w:szCs w:val="24"/>
        </w:rPr>
        <w:t>справочник</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медикаментов;</w:t>
      </w:r>
    </w:p>
    <w:p w14:paraId="7A00C7C8" w14:textId="7EDBCBEA" w:rsidR="00700B22" w:rsidRPr="000D6B05" w:rsidRDefault="00700B22" w:rsidP="00461C70">
      <w:pPr>
        <w:numPr>
          <w:ilvl w:val="2"/>
          <w:numId w:val="171"/>
        </w:numPr>
        <w:spacing w:line="360" w:lineRule="auto"/>
        <w:rPr>
          <w:szCs w:val="24"/>
        </w:rPr>
      </w:pPr>
      <w:r w:rsidRPr="000D6B05">
        <w:rPr>
          <w:szCs w:val="24"/>
        </w:rPr>
        <w:t>номенклатурный</w:t>
      </w:r>
      <w:r w:rsidR="00C359D5" w:rsidRPr="000D6B05">
        <w:rPr>
          <w:szCs w:val="24"/>
        </w:rPr>
        <w:t xml:space="preserve"> </w:t>
      </w:r>
      <w:r w:rsidRPr="000D6B05">
        <w:rPr>
          <w:szCs w:val="24"/>
        </w:rPr>
        <w:t>справочник;</w:t>
      </w:r>
      <w:r w:rsidR="00C359D5" w:rsidRPr="000D6B05">
        <w:rPr>
          <w:szCs w:val="24"/>
        </w:rPr>
        <w:t xml:space="preserve"> </w:t>
      </w:r>
      <w:r w:rsidRPr="000D6B05">
        <w:rPr>
          <w:szCs w:val="24"/>
        </w:rPr>
        <w:t>справочник</w:t>
      </w:r>
      <w:r w:rsidR="00C359D5" w:rsidRPr="000D6B05">
        <w:rPr>
          <w:szCs w:val="24"/>
        </w:rPr>
        <w:t xml:space="preserve"> </w:t>
      </w:r>
      <w:r w:rsidRPr="000D6B05">
        <w:rPr>
          <w:szCs w:val="24"/>
        </w:rPr>
        <w:t>МНН;</w:t>
      </w:r>
      <w:r w:rsidR="00C359D5" w:rsidRPr="000D6B05">
        <w:rPr>
          <w:szCs w:val="24"/>
        </w:rPr>
        <w:t xml:space="preserve"> </w:t>
      </w:r>
      <w:r w:rsidRPr="000D6B05">
        <w:rPr>
          <w:szCs w:val="24"/>
        </w:rPr>
        <w:t>справочник</w:t>
      </w:r>
      <w:r w:rsidR="00C359D5" w:rsidRPr="000D6B05">
        <w:rPr>
          <w:szCs w:val="24"/>
        </w:rPr>
        <w:t xml:space="preserve"> </w:t>
      </w:r>
      <w:r w:rsidRPr="000D6B05">
        <w:rPr>
          <w:szCs w:val="24"/>
        </w:rPr>
        <w:t>Торговых</w:t>
      </w:r>
      <w:r w:rsidR="00C359D5" w:rsidRPr="000D6B05">
        <w:rPr>
          <w:szCs w:val="24"/>
        </w:rPr>
        <w:t xml:space="preserve"> </w:t>
      </w:r>
      <w:r w:rsidRPr="000D6B05">
        <w:rPr>
          <w:szCs w:val="24"/>
        </w:rPr>
        <w:t>наименований;</w:t>
      </w:r>
    </w:p>
    <w:p w14:paraId="0AFD316E" w14:textId="0FC4F06E" w:rsidR="00700B22" w:rsidRPr="000D6B05" w:rsidRDefault="00700B22" w:rsidP="00461C70">
      <w:pPr>
        <w:numPr>
          <w:ilvl w:val="2"/>
          <w:numId w:val="171"/>
        </w:numPr>
        <w:spacing w:line="360" w:lineRule="auto"/>
        <w:rPr>
          <w:szCs w:val="24"/>
        </w:rPr>
      </w:pPr>
      <w:r w:rsidRPr="000D6B05">
        <w:rPr>
          <w:szCs w:val="24"/>
        </w:rPr>
        <w:t>цены</w:t>
      </w:r>
      <w:r w:rsidR="00C359D5" w:rsidRPr="000D6B05">
        <w:rPr>
          <w:szCs w:val="24"/>
        </w:rPr>
        <w:t xml:space="preserve"> </w:t>
      </w:r>
      <w:r w:rsidRPr="000D6B05">
        <w:rPr>
          <w:szCs w:val="24"/>
        </w:rPr>
        <w:t>на</w:t>
      </w:r>
      <w:r w:rsidR="00C359D5" w:rsidRPr="000D6B05">
        <w:rPr>
          <w:szCs w:val="24"/>
        </w:rPr>
        <w:t xml:space="preserve"> </w:t>
      </w:r>
      <w:r w:rsidRPr="000D6B05">
        <w:rPr>
          <w:szCs w:val="24"/>
        </w:rPr>
        <w:t>ЖНВЛП;</w:t>
      </w:r>
    </w:p>
    <w:p w14:paraId="2E5E007C" w14:textId="1E554C70" w:rsidR="00700B22" w:rsidRPr="000D6B05" w:rsidRDefault="00C359D5" w:rsidP="00461C70">
      <w:pPr>
        <w:numPr>
          <w:ilvl w:val="2"/>
          <w:numId w:val="171"/>
        </w:numPr>
        <w:spacing w:line="360" w:lineRule="auto"/>
        <w:rPr>
          <w:szCs w:val="24"/>
        </w:rPr>
      </w:pPr>
      <w:r w:rsidRPr="000D6B05">
        <w:rPr>
          <w:szCs w:val="24"/>
        </w:rPr>
        <w:t xml:space="preserve"> </w:t>
      </w:r>
      <w:r w:rsidR="00700B22" w:rsidRPr="000D6B05">
        <w:rPr>
          <w:szCs w:val="24"/>
        </w:rPr>
        <w:t>предельные</w:t>
      </w:r>
      <w:r w:rsidRPr="000D6B05">
        <w:rPr>
          <w:szCs w:val="24"/>
        </w:rPr>
        <w:t xml:space="preserve"> </w:t>
      </w:r>
      <w:r w:rsidR="00700B22" w:rsidRPr="000D6B05">
        <w:rPr>
          <w:szCs w:val="24"/>
        </w:rPr>
        <w:t>надбавки</w:t>
      </w:r>
      <w:r w:rsidRPr="000D6B05">
        <w:rPr>
          <w:szCs w:val="24"/>
        </w:rPr>
        <w:t xml:space="preserve"> </w:t>
      </w:r>
      <w:r w:rsidR="00700B22" w:rsidRPr="000D6B05">
        <w:rPr>
          <w:szCs w:val="24"/>
        </w:rPr>
        <w:t>на</w:t>
      </w:r>
      <w:r w:rsidRPr="000D6B05">
        <w:rPr>
          <w:szCs w:val="24"/>
        </w:rPr>
        <w:t xml:space="preserve"> </w:t>
      </w:r>
      <w:r w:rsidR="00700B22" w:rsidRPr="000D6B05">
        <w:rPr>
          <w:szCs w:val="24"/>
        </w:rPr>
        <w:t>ЖНВЛП</w:t>
      </w:r>
      <w:r w:rsidRPr="000D6B05">
        <w:rPr>
          <w:szCs w:val="24"/>
        </w:rPr>
        <w:t xml:space="preserve"> </w:t>
      </w:r>
      <w:r w:rsidR="00700B22" w:rsidRPr="000D6B05">
        <w:rPr>
          <w:szCs w:val="24"/>
        </w:rPr>
        <w:t>с</w:t>
      </w:r>
      <w:r w:rsidRPr="000D6B05">
        <w:rPr>
          <w:szCs w:val="24"/>
        </w:rPr>
        <w:t xml:space="preserve"> </w:t>
      </w:r>
      <w:r w:rsidR="00700B22" w:rsidRPr="000D6B05">
        <w:rPr>
          <w:szCs w:val="24"/>
        </w:rPr>
        <w:t>возможностью</w:t>
      </w:r>
      <w:r w:rsidRPr="000D6B05">
        <w:rPr>
          <w:szCs w:val="24"/>
        </w:rPr>
        <w:t xml:space="preserve"> </w:t>
      </w:r>
      <w:r w:rsidR="00700B22" w:rsidRPr="000D6B05">
        <w:rPr>
          <w:szCs w:val="24"/>
        </w:rPr>
        <w:t>редактирования</w:t>
      </w:r>
      <w:r w:rsidRPr="000D6B05">
        <w:rPr>
          <w:szCs w:val="24"/>
        </w:rPr>
        <w:t xml:space="preserve"> </w:t>
      </w:r>
      <w:r w:rsidR="00700B22" w:rsidRPr="000D6B05">
        <w:rPr>
          <w:szCs w:val="24"/>
        </w:rPr>
        <w:t>справочника;</w:t>
      </w:r>
    </w:p>
    <w:p w14:paraId="6B68C6E8" w14:textId="0DE9D565" w:rsidR="00700B22" w:rsidRPr="000D6B05" w:rsidRDefault="00700B22" w:rsidP="00461C70">
      <w:pPr>
        <w:numPr>
          <w:ilvl w:val="1"/>
          <w:numId w:val="171"/>
        </w:numPr>
        <w:spacing w:line="360" w:lineRule="auto"/>
        <w:rPr>
          <w:szCs w:val="24"/>
        </w:rPr>
      </w:pPr>
      <w:r w:rsidRPr="000D6B05">
        <w:rPr>
          <w:szCs w:val="24"/>
        </w:rPr>
        <w:t>Ведение</w:t>
      </w:r>
      <w:r w:rsidR="00C359D5" w:rsidRPr="000D6B05">
        <w:rPr>
          <w:szCs w:val="24"/>
        </w:rPr>
        <w:t xml:space="preserve"> </w:t>
      </w:r>
      <w:r w:rsidRPr="000D6B05">
        <w:rPr>
          <w:szCs w:val="24"/>
        </w:rPr>
        <w:t>справочника</w:t>
      </w:r>
      <w:r w:rsidR="00C359D5" w:rsidRPr="000D6B05">
        <w:rPr>
          <w:szCs w:val="24"/>
        </w:rPr>
        <w:t xml:space="preserve"> </w:t>
      </w:r>
      <w:r w:rsidRPr="000D6B05">
        <w:rPr>
          <w:szCs w:val="24"/>
        </w:rPr>
        <w:t>фальсификатов</w:t>
      </w:r>
      <w:r w:rsidR="00C359D5" w:rsidRPr="000D6B05">
        <w:rPr>
          <w:szCs w:val="24"/>
        </w:rPr>
        <w:t xml:space="preserve"> </w:t>
      </w:r>
      <w:r w:rsidRPr="000D6B05">
        <w:rPr>
          <w:szCs w:val="24"/>
        </w:rPr>
        <w:t>и</w:t>
      </w:r>
      <w:r w:rsidR="00C359D5" w:rsidRPr="000D6B05">
        <w:rPr>
          <w:szCs w:val="24"/>
        </w:rPr>
        <w:t xml:space="preserve"> </w:t>
      </w:r>
      <w:r w:rsidRPr="000D6B05">
        <w:rPr>
          <w:szCs w:val="24"/>
        </w:rPr>
        <w:t>забракованных</w:t>
      </w:r>
      <w:r w:rsidR="00C359D5" w:rsidRPr="000D6B05">
        <w:rPr>
          <w:szCs w:val="24"/>
        </w:rPr>
        <w:t xml:space="preserve"> </w:t>
      </w:r>
      <w:r w:rsidRPr="000D6B05">
        <w:rPr>
          <w:szCs w:val="24"/>
        </w:rPr>
        <w:t>серий</w:t>
      </w:r>
      <w:r w:rsidR="00C359D5" w:rsidRPr="000D6B05">
        <w:rPr>
          <w:szCs w:val="24"/>
        </w:rPr>
        <w:t xml:space="preserve"> </w:t>
      </w:r>
      <w:r w:rsidRPr="000D6B05">
        <w:rPr>
          <w:szCs w:val="24"/>
        </w:rPr>
        <w:t>выпуска</w:t>
      </w:r>
      <w:r w:rsidR="00C359D5" w:rsidRPr="000D6B05">
        <w:rPr>
          <w:szCs w:val="24"/>
        </w:rPr>
        <w:t xml:space="preserve"> </w:t>
      </w:r>
      <w:r w:rsidRPr="000D6B05">
        <w:rPr>
          <w:szCs w:val="24"/>
        </w:rPr>
        <w:t>ЛС.</w:t>
      </w:r>
    </w:p>
    <w:p w14:paraId="2DA394BD" w14:textId="108DD5A2" w:rsidR="00700B22" w:rsidRPr="000D6B05" w:rsidRDefault="00700B22" w:rsidP="00461C70">
      <w:pPr>
        <w:numPr>
          <w:ilvl w:val="1"/>
          <w:numId w:val="171"/>
        </w:numPr>
        <w:spacing w:line="360" w:lineRule="auto"/>
        <w:rPr>
          <w:szCs w:val="24"/>
        </w:rPr>
      </w:pPr>
      <w:r w:rsidRPr="000D6B05">
        <w:rPr>
          <w:szCs w:val="24"/>
        </w:rPr>
        <w:t>Формирование</w:t>
      </w:r>
      <w:r w:rsidR="00C359D5" w:rsidRPr="000D6B05">
        <w:rPr>
          <w:szCs w:val="24"/>
        </w:rPr>
        <w:t xml:space="preserve"> </w:t>
      </w:r>
      <w:r w:rsidRPr="000D6B05">
        <w:rPr>
          <w:szCs w:val="24"/>
        </w:rPr>
        <w:t>отчетов.</w:t>
      </w:r>
    </w:p>
    <w:p w14:paraId="778DE435" w14:textId="60B41AA6" w:rsidR="00700B22" w:rsidRPr="000D6B05" w:rsidRDefault="00700B22" w:rsidP="00461C70">
      <w:pPr>
        <w:numPr>
          <w:ilvl w:val="1"/>
          <w:numId w:val="171"/>
        </w:numPr>
        <w:spacing w:line="360" w:lineRule="auto"/>
        <w:rPr>
          <w:szCs w:val="24"/>
        </w:rPr>
      </w:pPr>
      <w:r w:rsidRPr="000D6B05">
        <w:rPr>
          <w:szCs w:val="24"/>
        </w:rPr>
        <w:t>Использование</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сообщений</w:t>
      </w:r>
      <w:r w:rsidR="00C359D5" w:rsidRPr="000D6B05">
        <w:rPr>
          <w:szCs w:val="24"/>
        </w:rPr>
        <w:t xml:space="preserve"> </w:t>
      </w:r>
      <w:r w:rsidRPr="000D6B05">
        <w:rPr>
          <w:szCs w:val="24"/>
        </w:rPr>
        <w:t>ИС.</w:t>
      </w:r>
    </w:p>
    <w:p w14:paraId="7B943514" w14:textId="59FA4390" w:rsidR="00C963D8" w:rsidRDefault="00700B22" w:rsidP="00461C70">
      <w:pPr>
        <w:numPr>
          <w:ilvl w:val="1"/>
          <w:numId w:val="171"/>
        </w:numPr>
        <w:spacing w:line="360" w:lineRule="auto"/>
        <w:rPr>
          <w:szCs w:val="24"/>
        </w:rPr>
      </w:pPr>
      <w:r w:rsidRPr="000D6B05">
        <w:rPr>
          <w:szCs w:val="24"/>
        </w:rPr>
        <w:t>Просмотр</w:t>
      </w:r>
      <w:r w:rsidR="00C359D5" w:rsidRPr="000D6B05">
        <w:rPr>
          <w:szCs w:val="24"/>
        </w:rPr>
        <w:t xml:space="preserve"> </w:t>
      </w:r>
      <w:r w:rsidRPr="000D6B05">
        <w:rPr>
          <w:szCs w:val="24"/>
        </w:rPr>
        <w:t>остатков</w:t>
      </w:r>
      <w:r w:rsidR="00C359D5" w:rsidRPr="000D6B05">
        <w:rPr>
          <w:szCs w:val="24"/>
        </w:rPr>
        <w:t xml:space="preserve"> </w:t>
      </w:r>
      <w:r w:rsidRPr="000D6B05">
        <w:rPr>
          <w:szCs w:val="24"/>
        </w:rPr>
        <w:t>складов</w:t>
      </w:r>
      <w:r w:rsidR="00304930">
        <w:rPr>
          <w:szCs w:val="24"/>
        </w:rPr>
        <w:t>.</w:t>
      </w:r>
    </w:p>
    <w:p w14:paraId="5D9FA0B4" w14:textId="77777777" w:rsidR="00304930" w:rsidRDefault="00304930" w:rsidP="00304930">
      <w:pPr>
        <w:pStyle w:val="44"/>
        <w:jc w:val="left"/>
        <w:rPr>
          <w:szCs w:val="24"/>
        </w:rPr>
      </w:pPr>
      <w:r>
        <w:rPr>
          <w:szCs w:val="24"/>
        </w:rPr>
        <w:t>Модуль "Управление закупками"</w:t>
      </w:r>
    </w:p>
    <w:p w14:paraId="4FE50510" w14:textId="2AEE34D8" w:rsidR="00304930" w:rsidRPr="007C6703" w:rsidRDefault="00304930" w:rsidP="00304930">
      <w:pPr>
        <w:spacing w:line="360" w:lineRule="auto"/>
        <w:ind w:firstLine="709"/>
        <w:jc w:val="both"/>
        <w:rPr>
          <w:szCs w:val="24"/>
        </w:rPr>
      </w:pPr>
      <w:r w:rsidRPr="007C6703">
        <w:rPr>
          <w:szCs w:val="24"/>
        </w:rPr>
        <w:t xml:space="preserve">Модуль </w:t>
      </w:r>
      <w:r w:rsidR="003E046B">
        <w:rPr>
          <w:b/>
          <w:szCs w:val="24"/>
        </w:rPr>
        <w:t>"</w:t>
      </w:r>
      <w:r w:rsidRPr="007C6703">
        <w:rPr>
          <w:szCs w:val="24"/>
        </w:rPr>
        <w:t>Управление закупками</w:t>
      </w:r>
      <w:r w:rsidR="003E046B">
        <w:rPr>
          <w:b/>
          <w:szCs w:val="24"/>
        </w:rPr>
        <w:t>"</w:t>
      </w:r>
      <w:r w:rsidRPr="007C6703">
        <w:rPr>
          <w:szCs w:val="24"/>
        </w:rPr>
        <w:t xml:space="preserve"> должен обеспечивать учет движения лекарственных средств в аптечных и медицинских учреждениях и позволяет вести учет движения лекарственных средств в аптечных организациях (например, для стационаров), в том числе персонифицированный учет расхода ЛС:</w:t>
      </w:r>
    </w:p>
    <w:p w14:paraId="20001154" w14:textId="77777777" w:rsidR="00304930" w:rsidRPr="007C6703" w:rsidRDefault="00304930" w:rsidP="00304930">
      <w:pPr>
        <w:numPr>
          <w:ilvl w:val="1"/>
          <w:numId w:val="171"/>
        </w:numPr>
        <w:spacing w:line="360" w:lineRule="auto"/>
        <w:rPr>
          <w:szCs w:val="24"/>
        </w:rPr>
      </w:pPr>
      <w:r w:rsidRPr="007C6703">
        <w:rPr>
          <w:szCs w:val="24"/>
        </w:rPr>
        <w:t>Учет закупок в разрезе контрагентов и договоров с контрагентами, источников финансирования.</w:t>
      </w:r>
    </w:p>
    <w:p w14:paraId="3DA5872D" w14:textId="77777777" w:rsidR="00304930" w:rsidRPr="007C6703" w:rsidRDefault="00304930" w:rsidP="00304930">
      <w:pPr>
        <w:numPr>
          <w:ilvl w:val="1"/>
          <w:numId w:val="171"/>
        </w:numPr>
        <w:spacing w:line="360" w:lineRule="auto"/>
        <w:rPr>
          <w:szCs w:val="24"/>
        </w:rPr>
      </w:pPr>
      <w:r w:rsidRPr="007C6703">
        <w:rPr>
          <w:szCs w:val="24"/>
        </w:rPr>
        <w:t>Регистрации и контроля фактических отпускных цен производителя из протокола согласования цен поставки жизненно необходимых и важнейших лекарственных препаратов.</w:t>
      </w:r>
    </w:p>
    <w:p w14:paraId="123FA404" w14:textId="77777777" w:rsidR="00304930" w:rsidRPr="007C6703" w:rsidRDefault="00304930" w:rsidP="00304930">
      <w:pPr>
        <w:numPr>
          <w:ilvl w:val="1"/>
          <w:numId w:val="171"/>
        </w:numPr>
        <w:spacing w:line="360" w:lineRule="auto"/>
        <w:rPr>
          <w:szCs w:val="24"/>
        </w:rPr>
      </w:pPr>
      <w:r w:rsidRPr="007C6703">
        <w:rPr>
          <w:szCs w:val="24"/>
        </w:rPr>
        <w:t>Формирование спецификаций к заключаемым контрактам с поставщиками и контроля отклонения объемов поставок от контрактных обязательств по каждой номенклатурной позиции.</w:t>
      </w:r>
    </w:p>
    <w:p w14:paraId="2E83D8B0" w14:textId="77777777" w:rsidR="00304930" w:rsidRPr="007C6703" w:rsidRDefault="00304930" w:rsidP="00304930">
      <w:pPr>
        <w:numPr>
          <w:ilvl w:val="1"/>
          <w:numId w:val="171"/>
        </w:numPr>
        <w:spacing w:line="360" w:lineRule="auto"/>
        <w:rPr>
          <w:szCs w:val="24"/>
        </w:rPr>
      </w:pPr>
      <w:r w:rsidRPr="007C6703">
        <w:rPr>
          <w:szCs w:val="24"/>
        </w:rPr>
        <w:t>Регистрация возвратов товаров поставщикам и актов о расхождении в количестве и качестве при приемке товара.</w:t>
      </w:r>
    </w:p>
    <w:p w14:paraId="131CAA5D" w14:textId="77777777" w:rsidR="00304930" w:rsidRPr="007C6703" w:rsidRDefault="00304930" w:rsidP="00304930">
      <w:pPr>
        <w:numPr>
          <w:ilvl w:val="1"/>
          <w:numId w:val="171"/>
        </w:numPr>
        <w:spacing w:line="360" w:lineRule="auto"/>
        <w:rPr>
          <w:szCs w:val="24"/>
        </w:rPr>
      </w:pPr>
      <w:r w:rsidRPr="007C6703">
        <w:rPr>
          <w:szCs w:val="24"/>
        </w:rPr>
        <w:t>Идентификация номенклатурных позиций приходного документа по штрих-коду.</w:t>
      </w:r>
    </w:p>
    <w:p w14:paraId="4DC05DC4" w14:textId="77777777" w:rsidR="00304930" w:rsidRPr="007C6703" w:rsidRDefault="00304930" w:rsidP="00304930">
      <w:pPr>
        <w:numPr>
          <w:ilvl w:val="1"/>
          <w:numId w:val="171"/>
        </w:numPr>
        <w:spacing w:line="360" w:lineRule="auto"/>
        <w:rPr>
          <w:szCs w:val="24"/>
        </w:rPr>
      </w:pPr>
      <w:r w:rsidRPr="007C6703">
        <w:rPr>
          <w:szCs w:val="24"/>
        </w:rPr>
        <w:t>Формирование аналитических отчетов:</w:t>
      </w:r>
    </w:p>
    <w:p w14:paraId="67DA19F1" w14:textId="77777777" w:rsidR="00304930" w:rsidRPr="007C6703" w:rsidRDefault="00304930" w:rsidP="00304930">
      <w:pPr>
        <w:numPr>
          <w:ilvl w:val="2"/>
          <w:numId w:val="171"/>
        </w:numPr>
        <w:spacing w:line="360" w:lineRule="auto"/>
        <w:rPr>
          <w:szCs w:val="24"/>
        </w:rPr>
      </w:pPr>
      <w:r w:rsidRPr="007C6703">
        <w:rPr>
          <w:szCs w:val="24"/>
        </w:rPr>
        <w:t>анализ себестоимости товаров;</w:t>
      </w:r>
    </w:p>
    <w:p w14:paraId="3522286A" w14:textId="77777777" w:rsidR="00304930" w:rsidRPr="007C6703" w:rsidRDefault="00304930" w:rsidP="00304930">
      <w:pPr>
        <w:numPr>
          <w:ilvl w:val="2"/>
          <w:numId w:val="171"/>
        </w:numPr>
        <w:spacing w:line="360" w:lineRule="auto"/>
        <w:rPr>
          <w:szCs w:val="24"/>
        </w:rPr>
      </w:pPr>
      <w:r w:rsidRPr="007C6703">
        <w:rPr>
          <w:szCs w:val="24"/>
        </w:rPr>
        <w:t>движения товаров по складам;</w:t>
      </w:r>
    </w:p>
    <w:p w14:paraId="7A7539A1" w14:textId="77777777" w:rsidR="00304930" w:rsidRPr="007C6703" w:rsidRDefault="00304930" w:rsidP="00304930">
      <w:pPr>
        <w:numPr>
          <w:ilvl w:val="2"/>
          <w:numId w:val="171"/>
        </w:numPr>
        <w:spacing w:line="360" w:lineRule="auto"/>
        <w:rPr>
          <w:szCs w:val="24"/>
        </w:rPr>
      </w:pPr>
      <w:r w:rsidRPr="007C6703">
        <w:rPr>
          <w:szCs w:val="24"/>
        </w:rPr>
        <w:t>остатки товаров на складах;</w:t>
      </w:r>
    </w:p>
    <w:p w14:paraId="7E30CE7E" w14:textId="77777777" w:rsidR="00304930" w:rsidRPr="007C6703" w:rsidRDefault="00304930" w:rsidP="00304930">
      <w:pPr>
        <w:numPr>
          <w:ilvl w:val="2"/>
          <w:numId w:val="171"/>
        </w:numPr>
        <w:spacing w:line="360" w:lineRule="auto"/>
        <w:rPr>
          <w:szCs w:val="24"/>
        </w:rPr>
      </w:pPr>
      <w:r w:rsidRPr="007C6703">
        <w:rPr>
          <w:szCs w:val="24"/>
        </w:rPr>
        <w:t>остатки товаров по срокам годности;</w:t>
      </w:r>
    </w:p>
    <w:p w14:paraId="316EC577" w14:textId="77777777" w:rsidR="00304930" w:rsidRPr="007C6703" w:rsidRDefault="00304930" w:rsidP="00304930">
      <w:pPr>
        <w:numPr>
          <w:ilvl w:val="2"/>
          <w:numId w:val="171"/>
        </w:numPr>
        <w:spacing w:line="360" w:lineRule="auto"/>
        <w:rPr>
          <w:szCs w:val="24"/>
        </w:rPr>
      </w:pPr>
      <w:r w:rsidRPr="007C6703">
        <w:rPr>
          <w:szCs w:val="24"/>
        </w:rPr>
        <w:t>товары, отпущенные в отделения;</w:t>
      </w:r>
    </w:p>
    <w:p w14:paraId="019A2C4B" w14:textId="77777777" w:rsidR="00304930" w:rsidRPr="007C6703" w:rsidRDefault="00304930" w:rsidP="00304930">
      <w:pPr>
        <w:numPr>
          <w:ilvl w:val="2"/>
          <w:numId w:val="171"/>
        </w:numPr>
        <w:spacing w:line="360" w:lineRule="auto"/>
        <w:rPr>
          <w:szCs w:val="24"/>
        </w:rPr>
      </w:pPr>
      <w:r w:rsidRPr="007C6703">
        <w:rPr>
          <w:szCs w:val="24"/>
        </w:rPr>
        <w:lastRenderedPageBreak/>
        <w:t>анализ себестоимости выпуска продукции;</w:t>
      </w:r>
    </w:p>
    <w:p w14:paraId="12A1E65B" w14:textId="77777777" w:rsidR="00304930" w:rsidRPr="007C6703" w:rsidRDefault="00304930" w:rsidP="00304930">
      <w:pPr>
        <w:numPr>
          <w:ilvl w:val="2"/>
          <w:numId w:val="171"/>
        </w:numPr>
        <w:spacing w:line="360" w:lineRule="auto"/>
        <w:rPr>
          <w:szCs w:val="24"/>
        </w:rPr>
      </w:pPr>
      <w:r w:rsidRPr="007C6703">
        <w:rPr>
          <w:szCs w:val="24"/>
        </w:rPr>
        <w:t>ведомость выборки израсходованных лекарственных средств, подлежащих предметно-количественному (Форма № 1-МЗ);</w:t>
      </w:r>
    </w:p>
    <w:p w14:paraId="680EF1DF" w14:textId="77777777" w:rsidR="00304930" w:rsidRPr="007C6703" w:rsidRDefault="00304930" w:rsidP="00304930">
      <w:pPr>
        <w:numPr>
          <w:ilvl w:val="2"/>
          <w:numId w:val="171"/>
        </w:numPr>
        <w:spacing w:line="360" w:lineRule="auto"/>
        <w:rPr>
          <w:szCs w:val="24"/>
        </w:rPr>
      </w:pPr>
      <w:r w:rsidRPr="007C6703">
        <w:rPr>
          <w:szCs w:val="24"/>
        </w:rPr>
        <w:t>отчет о движении лекарственных средств подлежащих предметно-количественному (Форма № 2-МЗ);</w:t>
      </w:r>
    </w:p>
    <w:p w14:paraId="2061E1ED" w14:textId="77777777" w:rsidR="00304930" w:rsidRPr="007C6703" w:rsidRDefault="00304930" w:rsidP="00304930">
      <w:pPr>
        <w:numPr>
          <w:ilvl w:val="2"/>
          <w:numId w:val="171"/>
        </w:numPr>
        <w:spacing w:line="360" w:lineRule="auto"/>
        <w:rPr>
          <w:szCs w:val="24"/>
        </w:rPr>
      </w:pPr>
      <w:r w:rsidRPr="007C6703">
        <w:rPr>
          <w:szCs w:val="24"/>
        </w:rPr>
        <w:t>книга регистрации счетов, поступивших в аптеку (Форма № 6-МЗ);</w:t>
      </w:r>
    </w:p>
    <w:p w14:paraId="6624FE16" w14:textId="77777777" w:rsidR="00304930" w:rsidRPr="007C6703" w:rsidRDefault="00304930" w:rsidP="00304930">
      <w:pPr>
        <w:numPr>
          <w:ilvl w:val="2"/>
          <w:numId w:val="171"/>
        </w:numPr>
        <w:spacing w:line="360" w:lineRule="auto"/>
        <w:rPr>
          <w:szCs w:val="24"/>
        </w:rPr>
      </w:pPr>
      <w:r w:rsidRPr="007C6703">
        <w:rPr>
          <w:szCs w:val="24"/>
        </w:rPr>
        <w:t xml:space="preserve">книга учета </w:t>
      </w:r>
      <w:proofErr w:type="spellStart"/>
      <w:r w:rsidRPr="007C6703">
        <w:rPr>
          <w:szCs w:val="24"/>
        </w:rPr>
        <w:t>протаксированных</w:t>
      </w:r>
      <w:proofErr w:type="spellEnd"/>
      <w:r w:rsidRPr="007C6703">
        <w:rPr>
          <w:szCs w:val="24"/>
        </w:rPr>
        <w:t xml:space="preserve"> накладных требований (Форма № 7-МЗ);</w:t>
      </w:r>
    </w:p>
    <w:p w14:paraId="34348CA7" w14:textId="77777777" w:rsidR="00304930" w:rsidRPr="007C6703" w:rsidRDefault="00304930" w:rsidP="00304930">
      <w:pPr>
        <w:numPr>
          <w:ilvl w:val="2"/>
          <w:numId w:val="171"/>
        </w:numPr>
        <w:spacing w:line="360" w:lineRule="auto"/>
        <w:rPr>
          <w:szCs w:val="24"/>
        </w:rPr>
      </w:pPr>
      <w:r w:rsidRPr="007C6703">
        <w:rPr>
          <w:szCs w:val="24"/>
        </w:rPr>
        <w:t>журнал учета лабораторно-фасовочных работ (АП-11).</w:t>
      </w:r>
    </w:p>
    <w:p w14:paraId="1955BBC2" w14:textId="4519F81D" w:rsidR="00D174F9" w:rsidRPr="000D6B05" w:rsidRDefault="00D174F9" w:rsidP="00435BC9">
      <w:pPr>
        <w:pStyle w:val="44"/>
        <w:jc w:val="left"/>
        <w:rPr>
          <w:szCs w:val="24"/>
        </w:rPr>
      </w:pPr>
      <w:bookmarkStart w:id="964" w:name="_Toc76114344"/>
      <w:bookmarkEnd w:id="961"/>
      <w:bookmarkEnd w:id="963"/>
      <w:r w:rsidRPr="000D6B05">
        <w:rPr>
          <w:szCs w:val="24"/>
        </w:rPr>
        <w:t>Модуль</w:t>
      </w:r>
      <w:r w:rsidR="00C359D5" w:rsidRPr="000D6B05">
        <w:rPr>
          <w:szCs w:val="24"/>
        </w:rPr>
        <w:t xml:space="preserve"> </w:t>
      </w:r>
      <w:r w:rsidR="00312BB4" w:rsidRPr="000D6B05">
        <w:rPr>
          <w:szCs w:val="24"/>
        </w:rPr>
        <w:t>"</w:t>
      </w:r>
      <w:r w:rsidRPr="000D6B05">
        <w:rPr>
          <w:szCs w:val="24"/>
        </w:rPr>
        <w:t>Управление</w:t>
      </w:r>
      <w:r w:rsidR="00C359D5" w:rsidRPr="000D6B05">
        <w:rPr>
          <w:szCs w:val="24"/>
        </w:rPr>
        <w:t xml:space="preserve"> </w:t>
      </w:r>
      <w:r w:rsidRPr="000D6B05">
        <w:rPr>
          <w:szCs w:val="24"/>
        </w:rPr>
        <w:t>запасами</w:t>
      </w:r>
      <w:r w:rsidR="00312BB4" w:rsidRPr="000D6B05">
        <w:rPr>
          <w:szCs w:val="24"/>
        </w:rPr>
        <w:t>"</w:t>
      </w:r>
      <w:bookmarkEnd w:id="964"/>
    </w:p>
    <w:p w14:paraId="1C8005AE" w14:textId="70E391D5" w:rsidR="00490CE6" w:rsidRPr="000D6B05" w:rsidRDefault="00D174F9" w:rsidP="00490CE6">
      <w:pPr>
        <w:spacing w:line="360" w:lineRule="auto"/>
        <w:ind w:firstLine="709"/>
        <w:jc w:val="both"/>
        <w:rPr>
          <w:szCs w:val="24"/>
        </w:rPr>
      </w:pPr>
      <w:r w:rsidRPr="000D6B05">
        <w:rPr>
          <w:szCs w:val="24"/>
        </w:rPr>
        <w:t>Модуль</w:t>
      </w:r>
      <w:r w:rsidR="00C359D5" w:rsidRPr="000D6B05">
        <w:rPr>
          <w:szCs w:val="24"/>
        </w:rPr>
        <w:t xml:space="preserve"> </w:t>
      </w:r>
      <w:r w:rsidR="00312BB4" w:rsidRPr="000D6B05">
        <w:rPr>
          <w:szCs w:val="24"/>
        </w:rPr>
        <w:t>"</w:t>
      </w:r>
      <w:r w:rsidRPr="000D6B05">
        <w:rPr>
          <w:szCs w:val="24"/>
        </w:rPr>
        <w:t>Управление</w:t>
      </w:r>
      <w:r w:rsidR="00C359D5" w:rsidRPr="000D6B05">
        <w:rPr>
          <w:szCs w:val="24"/>
        </w:rPr>
        <w:t xml:space="preserve"> </w:t>
      </w:r>
      <w:r w:rsidRPr="000D6B05">
        <w:rPr>
          <w:szCs w:val="24"/>
        </w:rPr>
        <w:t>запасами</w:t>
      </w:r>
      <w:r w:rsidR="00312BB4" w:rsidRPr="000D6B05">
        <w:rPr>
          <w:szCs w:val="24"/>
        </w:rPr>
        <w:t>"</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обеспечивать</w:t>
      </w:r>
      <w:r w:rsidR="00C359D5" w:rsidRPr="000D6B05">
        <w:rPr>
          <w:szCs w:val="24"/>
        </w:rPr>
        <w:t xml:space="preserve"> </w:t>
      </w:r>
      <w:r w:rsidRPr="000D6B05">
        <w:rPr>
          <w:szCs w:val="24"/>
        </w:rPr>
        <w:t>учет</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в</w:t>
      </w:r>
      <w:r w:rsidR="00C359D5" w:rsidRPr="000D6B05">
        <w:rPr>
          <w:szCs w:val="24"/>
        </w:rPr>
        <w:t xml:space="preserve"> </w:t>
      </w:r>
      <w:r w:rsidRPr="000D6B05">
        <w:rPr>
          <w:szCs w:val="24"/>
        </w:rPr>
        <w:t>аптечных</w:t>
      </w:r>
      <w:r w:rsidR="00C359D5" w:rsidRPr="000D6B05">
        <w:rPr>
          <w:szCs w:val="24"/>
        </w:rPr>
        <w:t xml:space="preserve"> </w:t>
      </w:r>
      <w:r w:rsidRPr="000D6B05">
        <w:rPr>
          <w:szCs w:val="24"/>
        </w:rPr>
        <w:t>и</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учреждениях</w:t>
      </w:r>
      <w:r w:rsidR="00C359D5" w:rsidRPr="000D6B05">
        <w:rPr>
          <w:szCs w:val="24"/>
        </w:rPr>
        <w:t xml:space="preserve"> </w:t>
      </w:r>
      <w:r w:rsidRPr="000D6B05">
        <w:rPr>
          <w:szCs w:val="24"/>
        </w:rPr>
        <w:t>и</w:t>
      </w:r>
      <w:r w:rsidR="00C359D5" w:rsidRPr="000D6B05">
        <w:rPr>
          <w:szCs w:val="24"/>
        </w:rPr>
        <w:t xml:space="preserve"> </w:t>
      </w:r>
      <w:r w:rsidRPr="000D6B05">
        <w:rPr>
          <w:szCs w:val="24"/>
        </w:rPr>
        <w:t>позволяет</w:t>
      </w:r>
      <w:r w:rsidR="00C359D5" w:rsidRPr="000D6B05">
        <w:rPr>
          <w:szCs w:val="24"/>
        </w:rPr>
        <w:t xml:space="preserve"> </w:t>
      </w:r>
      <w:r w:rsidRPr="000D6B05">
        <w:rPr>
          <w:szCs w:val="24"/>
        </w:rPr>
        <w:t>вести</w:t>
      </w:r>
      <w:r w:rsidR="00C359D5" w:rsidRPr="000D6B05">
        <w:rPr>
          <w:szCs w:val="24"/>
        </w:rPr>
        <w:t xml:space="preserve"> </w:t>
      </w:r>
      <w:r w:rsidRPr="000D6B05">
        <w:rPr>
          <w:szCs w:val="24"/>
        </w:rPr>
        <w:t>учет</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в</w:t>
      </w:r>
      <w:r w:rsidR="00C359D5" w:rsidRPr="000D6B05">
        <w:rPr>
          <w:szCs w:val="24"/>
        </w:rPr>
        <w:t xml:space="preserve"> </w:t>
      </w:r>
      <w:r w:rsidRPr="000D6B05">
        <w:rPr>
          <w:szCs w:val="24"/>
        </w:rPr>
        <w:t>аптечных</w:t>
      </w:r>
      <w:r w:rsidR="00C359D5" w:rsidRPr="000D6B05">
        <w:rPr>
          <w:szCs w:val="24"/>
        </w:rPr>
        <w:t xml:space="preserve"> </w:t>
      </w:r>
      <w:r w:rsidRPr="000D6B05">
        <w:rPr>
          <w:szCs w:val="24"/>
        </w:rPr>
        <w:t>организациях</w:t>
      </w:r>
      <w:r w:rsidR="00C359D5" w:rsidRPr="000D6B05">
        <w:rPr>
          <w:szCs w:val="24"/>
        </w:rPr>
        <w:t xml:space="preserve"> </w:t>
      </w:r>
      <w:r w:rsidRPr="000D6B05">
        <w:rPr>
          <w:szCs w:val="24"/>
        </w:rPr>
        <w:t>(например,</w:t>
      </w:r>
      <w:r w:rsidR="00C359D5" w:rsidRPr="000D6B05">
        <w:rPr>
          <w:szCs w:val="24"/>
        </w:rPr>
        <w:t xml:space="preserve"> </w:t>
      </w:r>
      <w:r w:rsidRPr="000D6B05">
        <w:rPr>
          <w:szCs w:val="24"/>
        </w:rPr>
        <w:t>для</w:t>
      </w:r>
      <w:r w:rsidR="00C359D5" w:rsidRPr="000D6B05">
        <w:rPr>
          <w:szCs w:val="24"/>
        </w:rPr>
        <w:t xml:space="preserve"> </w:t>
      </w:r>
      <w:r w:rsidRPr="000D6B05">
        <w:rPr>
          <w:szCs w:val="24"/>
        </w:rPr>
        <w:t>стационаров),</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персонифицированный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расхода</w:t>
      </w:r>
      <w:r w:rsidR="00C359D5" w:rsidRPr="000D6B05">
        <w:rPr>
          <w:szCs w:val="24"/>
        </w:rPr>
        <w:t xml:space="preserve"> </w:t>
      </w:r>
      <w:r w:rsidRPr="000D6B05">
        <w:rPr>
          <w:szCs w:val="24"/>
        </w:rPr>
        <w:t>ЛС</w:t>
      </w:r>
      <w:r w:rsidR="00490CE6" w:rsidRPr="000D6B05">
        <w:rPr>
          <w:szCs w:val="24"/>
        </w:rPr>
        <w:t>. В ходе внедрения модуля должны быть реализованы следующие функции:</w:t>
      </w:r>
    </w:p>
    <w:p w14:paraId="654D7485" w14:textId="77FFC856" w:rsidR="00D174F9" w:rsidRPr="000D6B05" w:rsidRDefault="00D174F9" w:rsidP="00461C70">
      <w:pPr>
        <w:numPr>
          <w:ilvl w:val="1"/>
          <w:numId w:val="171"/>
        </w:numPr>
        <w:spacing w:line="360" w:lineRule="auto"/>
        <w:rPr>
          <w:szCs w:val="24"/>
        </w:rPr>
      </w:pPr>
      <w:r w:rsidRPr="000D6B05">
        <w:rPr>
          <w:szCs w:val="24"/>
        </w:rPr>
        <w:t>Ведение</w:t>
      </w:r>
      <w:r w:rsidR="00C359D5" w:rsidRPr="000D6B05">
        <w:rPr>
          <w:szCs w:val="24"/>
        </w:rPr>
        <w:t xml:space="preserve"> </w:t>
      </w:r>
      <w:r w:rsidRPr="000D6B05">
        <w:rPr>
          <w:szCs w:val="24"/>
        </w:rPr>
        <w:t>предметно</w:t>
      </w:r>
      <w:r w:rsidR="00C359D5" w:rsidRPr="000D6B05">
        <w:rPr>
          <w:szCs w:val="24"/>
        </w:rPr>
        <w:t xml:space="preserve"> </w:t>
      </w:r>
      <w:r w:rsidRPr="000D6B05">
        <w:rPr>
          <w:szCs w:val="24"/>
        </w:rPr>
        <w:t>-</w:t>
      </w:r>
      <w:r w:rsidR="00C359D5" w:rsidRPr="000D6B05">
        <w:rPr>
          <w:szCs w:val="24"/>
        </w:rPr>
        <w:t xml:space="preserve"> </w:t>
      </w:r>
      <w:r w:rsidRPr="000D6B05">
        <w:rPr>
          <w:szCs w:val="24"/>
        </w:rPr>
        <w:t>количественного</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номенклатуры</w:t>
      </w:r>
      <w:r w:rsidR="00C359D5" w:rsidRPr="000D6B05">
        <w:rPr>
          <w:szCs w:val="24"/>
        </w:rPr>
        <w:t xml:space="preserve"> </w:t>
      </w:r>
      <w:r w:rsidRPr="000D6B05">
        <w:rPr>
          <w:szCs w:val="24"/>
        </w:rPr>
        <w:t>по</w:t>
      </w:r>
      <w:r w:rsidR="00C359D5" w:rsidRPr="000D6B05">
        <w:rPr>
          <w:szCs w:val="24"/>
        </w:rPr>
        <w:t xml:space="preserve"> </w:t>
      </w:r>
      <w:r w:rsidRPr="000D6B05">
        <w:rPr>
          <w:szCs w:val="24"/>
        </w:rPr>
        <w:t>сериям,</w:t>
      </w:r>
      <w:r w:rsidR="00C359D5" w:rsidRPr="000D6B05">
        <w:rPr>
          <w:szCs w:val="24"/>
        </w:rPr>
        <w:t xml:space="preserve"> </w:t>
      </w:r>
      <w:r w:rsidRPr="000D6B05">
        <w:rPr>
          <w:szCs w:val="24"/>
        </w:rPr>
        <w:t>срокам</w:t>
      </w:r>
      <w:r w:rsidR="00C359D5" w:rsidRPr="000D6B05">
        <w:rPr>
          <w:szCs w:val="24"/>
        </w:rPr>
        <w:t xml:space="preserve"> </w:t>
      </w:r>
      <w:r w:rsidRPr="000D6B05">
        <w:rPr>
          <w:szCs w:val="24"/>
        </w:rPr>
        <w:t>годности,</w:t>
      </w:r>
      <w:r w:rsidR="00C359D5" w:rsidRPr="000D6B05">
        <w:rPr>
          <w:szCs w:val="24"/>
        </w:rPr>
        <w:t xml:space="preserve"> </w:t>
      </w:r>
      <w:r w:rsidRPr="000D6B05">
        <w:rPr>
          <w:szCs w:val="24"/>
        </w:rPr>
        <w:t>документам</w:t>
      </w:r>
      <w:r w:rsidR="00C359D5" w:rsidRPr="000D6B05">
        <w:rPr>
          <w:szCs w:val="24"/>
        </w:rPr>
        <w:t xml:space="preserve"> </w:t>
      </w:r>
      <w:r w:rsidRPr="000D6B05">
        <w:rPr>
          <w:szCs w:val="24"/>
        </w:rPr>
        <w:t>партии.</w:t>
      </w:r>
    </w:p>
    <w:p w14:paraId="677C045B" w14:textId="5EC4D01A" w:rsidR="00D174F9" w:rsidRPr="000D6B05" w:rsidRDefault="00D174F9" w:rsidP="00461C70">
      <w:pPr>
        <w:numPr>
          <w:ilvl w:val="1"/>
          <w:numId w:val="171"/>
        </w:numPr>
        <w:spacing w:line="360" w:lineRule="auto"/>
        <w:rPr>
          <w:szCs w:val="24"/>
        </w:rPr>
      </w:pPr>
      <w:r w:rsidRPr="000D6B05">
        <w:rPr>
          <w:szCs w:val="24"/>
        </w:rPr>
        <w:t>Аналитический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препаратов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формальным</w:t>
      </w:r>
      <w:r w:rsidR="00C359D5" w:rsidRPr="000D6B05">
        <w:rPr>
          <w:szCs w:val="24"/>
        </w:rPr>
        <w:t xml:space="preserve"> </w:t>
      </w:r>
      <w:r w:rsidRPr="000D6B05">
        <w:rPr>
          <w:szCs w:val="24"/>
        </w:rPr>
        <w:t>признакам</w:t>
      </w:r>
      <w:r w:rsidR="00C359D5" w:rsidRPr="000D6B05">
        <w:rPr>
          <w:szCs w:val="24"/>
        </w:rPr>
        <w:t xml:space="preserve"> </w:t>
      </w:r>
      <w:r w:rsidRPr="000D6B05">
        <w:rPr>
          <w:szCs w:val="24"/>
        </w:rPr>
        <w:t>(действующее</w:t>
      </w:r>
      <w:r w:rsidR="00C359D5" w:rsidRPr="000D6B05">
        <w:rPr>
          <w:szCs w:val="24"/>
        </w:rPr>
        <w:t xml:space="preserve"> </w:t>
      </w:r>
      <w:r w:rsidRPr="000D6B05">
        <w:rPr>
          <w:szCs w:val="24"/>
        </w:rPr>
        <w:t>вещество</w:t>
      </w:r>
      <w:r w:rsidR="00C359D5" w:rsidRPr="000D6B05">
        <w:rPr>
          <w:szCs w:val="24"/>
        </w:rPr>
        <w:t xml:space="preserve"> </w:t>
      </w:r>
      <w:r w:rsidRPr="000D6B05">
        <w:rPr>
          <w:szCs w:val="24"/>
        </w:rPr>
        <w:t>(МНН),</w:t>
      </w:r>
      <w:r w:rsidR="00C359D5" w:rsidRPr="000D6B05">
        <w:rPr>
          <w:szCs w:val="24"/>
        </w:rPr>
        <w:t xml:space="preserve"> </w:t>
      </w:r>
      <w:r w:rsidRPr="000D6B05">
        <w:rPr>
          <w:szCs w:val="24"/>
        </w:rPr>
        <w:t>торговое</w:t>
      </w:r>
      <w:r w:rsidR="00C359D5" w:rsidRPr="000D6B05">
        <w:rPr>
          <w:szCs w:val="24"/>
        </w:rPr>
        <w:t xml:space="preserve"> </w:t>
      </w:r>
      <w:r w:rsidRPr="000D6B05">
        <w:rPr>
          <w:szCs w:val="24"/>
        </w:rPr>
        <w:t>наименование,</w:t>
      </w:r>
      <w:r w:rsidR="00C359D5" w:rsidRPr="000D6B05">
        <w:rPr>
          <w:szCs w:val="24"/>
        </w:rPr>
        <w:t xml:space="preserve"> </w:t>
      </w:r>
      <w:r w:rsidRPr="000D6B05">
        <w:rPr>
          <w:szCs w:val="24"/>
        </w:rPr>
        <w:t>лекарственная</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и</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выпуска).</w:t>
      </w:r>
    </w:p>
    <w:p w14:paraId="1BC0026F" w14:textId="63B92307" w:rsidR="00D174F9" w:rsidRPr="000D6B05" w:rsidRDefault="00D174F9" w:rsidP="00461C70">
      <w:pPr>
        <w:numPr>
          <w:ilvl w:val="1"/>
          <w:numId w:val="171"/>
        </w:numPr>
        <w:spacing w:line="360" w:lineRule="auto"/>
        <w:rPr>
          <w:szCs w:val="24"/>
        </w:rPr>
      </w:pPr>
      <w:r w:rsidRPr="000D6B05">
        <w:rPr>
          <w:szCs w:val="24"/>
        </w:rPr>
        <w:t>Формирование</w:t>
      </w:r>
      <w:r w:rsidR="00C359D5" w:rsidRPr="000D6B05">
        <w:rPr>
          <w:szCs w:val="24"/>
        </w:rPr>
        <w:t xml:space="preserve"> </w:t>
      </w:r>
      <w:r w:rsidRPr="000D6B05">
        <w:rPr>
          <w:szCs w:val="24"/>
        </w:rPr>
        <w:t>спецификаций</w:t>
      </w:r>
      <w:r w:rsidR="00C359D5" w:rsidRPr="000D6B05">
        <w:rPr>
          <w:szCs w:val="24"/>
        </w:rPr>
        <w:t xml:space="preserve"> </w:t>
      </w:r>
      <w:r w:rsidRPr="000D6B05">
        <w:rPr>
          <w:szCs w:val="24"/>
        </w:rPr>
        <w:t>к</w:t>
      </w:r>
      <w:r w:rsidR="00C359D5" w:rsidRPr="000D6B05">
        <w:rPr>
          <w:szCs w:val="24"/>
        </w:rPr>
        <w:t xml:space="preserve"> </w:t>
      </w:r>
      <w:r w:rsidRPr="000D6B05">
        <w:rPr>
          <w:szCs w:val="24"/>
        </w:rPr>
        <w:t>заключаемым</w:t>
      </w:r>
      <w:r w:rsidR="00C359D5" w:rsidRPr="000D6B05">
        <w:rPr>
          <w:szCs w:val="24"/>
        </w:rPr>
        <w:t xml:space="preserve"> </w:t>
      </w:r>
      <w:r w:rsidRPr="000D6B05">
        <w:rPr>
          <w:szCs w:val="24"/>
        </w:rPr>
        <w:t>контрактам</w:t>
      </w:r>
      <w:r w:rsidR="00C359D5" w:rsidRPr="000D6B05">
        <w:rPr>
          <w:szCs w:val="24"/>
        </w:rPr>
        <w:t xml:space="preserve"> </w:t>
      </w:r>
      <w:r w:rsidRPr="000D6B05">
        <w:rPr>
          <w:szCs w:val="24"/>
        </w:rPr>
        <w:t>с</w:t>
      </w:r>
      <w:r w:rsidR="00C359D5" w:rsidRPr="000D6B05">
        <w:rPr>
          <w:szCs w:val="24"/>
        </w:rPr>
        <w:t xml:space="preserve"> </w:t>
      </w:r>
      <w:r w:rsidRPr="000D6B05">
        <w:rPr>
          <w:szCs w:val="24"/>
        </w:rPr>
        <w:t>поставщиками</w:t>
      </w:r>
      <w:r w:rsidR="00C359D5" w:rsidRPr="000D6B05">
        <w:rPr>
          <w:szCs w:val="24"/>
        </w:rPr>
        <w:t xml:space="preserve"> </w:t>
      </w:r>
      <w:r w:rsidRPr="000D6B05">
        <w:rPr>
          <w:szCs w:val="24"/>
        </w:rPr>
        <w:t>и</w:t>
      </w:r>
      <w:r w:rsidR="00C359D5" w:rsidRPr="000D6B05">
        <w:rPr>
          <w:szCs w:val="24"/>
        </w:rPr>
        <w:t xml:space="preserve"> </w:t>
      </w:r>
      <w:r w:rsidRPr="000D6B05">
        <w:rPr>
          <w:szCs w:val="24"/>
        </w:rPr>
        <w:t>контроля</w:t>
      </w:r>
      <w:r w:rsidR="00C359D5" w:rsidRPr="000D6B05">
        <w:rPr>
          <w:szCs w:val="24"/>
        </w:rPr>
        <w:t xml:space="preserve"> </w:t>
      </w:r>
      <w:r w:rsidRPr="000D6B05">
        <w:rPr>
          <w:szCs w:val="24"/>
        </w:rPr>
        <w:t>отклонения</w:t>
      </w:r>
      <w:r w:rsidR="00C359D5" w:rsidRPr="000D6B05">
        <w:rPr>
          <w:szCs w:val="24"/>
        </w:rPr>
        <w:t xml:space="preserve"> </w:t>
      </w:r>
      <w:r w:rsidRPr="000D6B05">
        <w:rPr>
          <w:szCs w:val="24"/>
        </w:rPr>
        <w:t>объемов</w:t>
      </w:r>
      <w:r w:rsidR="00C359D5" w:rsidRPr="000D6B05">
        <w:rPr>
          <w:szCs w:val="24"/>
        </w:rPr>
        <w:t xml:space="preserve"> </w:t>
      </w:r>
      <w:r w:rsidRPr="000D6B05">
        <w:rPr>
          <w:szCs w:val="24"/>
        </w:rPr>
        <w:t>поставок</w:t>
      </w:r>
      <w:r w:rsidR="00C359D5" w:rsidRPr="000D6B05">
        <w:rPr>
          <w:szCs w:val="24"/>
        </w:rPr>
        <w:t xml:space="preserve"> </w:t>
      </w:r>
      <w:r w:rsidRPr="000D6B05">
        <w:rPr>
          <w:szCs w:val="24"/>
        </w:rPr>
        <w:t>от</w:t>
      </w:r>
      <w:r w:rsidR="00C359D5" w:rsidRPr="000D6B05">
        <w:rPr>
          <w:szCs w:val="24"/>
        </w:rPr>
        <w:t xml:space="preserve"> </w:t>
      </w:r>
      <w:r w:rsidRPr="000D6B05">
        <w:rPr>
          <w:szCs w:val="24"/>
        </w:rPr>
        <w:t>контрактных</w:t>
      </w:r>
      <w:r w:rsidR="00C359D5" w:rsidRPr="000D6B05">
        <w:rPr>
          <w:szCs w:val="24"/>
        </w:rPr>
        <w:t xml:space="preserve"> </w:t>
      </w:r>
      <w:r w:rsidRPr="000D6B05">
        <w:rPr>
          <w:szCs w:val="24"/>
        </w:rPr>
        <w:t>обязательств</w:t>
      </w:r>
      <w:r w:rsidR="00C359D5" w:rsidRPr="000D6B05">
        <w:rPr>
          <w:szCs w:val="24"/>
        </w:rPr>
        <w:t xml:space="preserve"> </w:t>
      </w:r>
      <w:r w:rsidRPr="000D6B05">
        <w:rPr>
          <w:szCs w:val="24"/>
        </w:rPr>
        <w:t>по</w:t>
      </w:r>
      <w:r w:rsidR="00C359D5" w:rsidRPr="000D6B05">
        <w:rPr>
          <w:szCs w:val="24"/>
        </w:rPr>
        <w:t xml:space="preserve"> </w:t>
      </w:r>
      <w:r w:rsidRPr="000D6B05">
        <w:rPr>
          <w:szCs w:val="24"/>
        </w:rPr>
        <w:t>каждой</w:t>
      </w:r>
      <w:r w:rsidR="00C359D5" w:rsidRPr="000D6B05">
        <w:rPr>
          <w:szCs w:val="24"/>
        </w:rPr>
        <w:t xml:space="preserve"> </w:t>
      </w:r>
      <w:r w:rsidRPr="000D6B05">
        <w:rPr>
          <w:szCs w:val="24"/>
        </w:rPr>
        <w:t>номенклатурной</w:t>
      </w:r>
      <w:r w:rsidR="00C359D5" w:rsidRPr="000D6B05">
        <w:rPr>
          <w:szCs w:val="24"/>
        </w:rPr>
        <w:t xml:space="preserve"> </w:t>
      </w:r>
      <w:r w:rsidRPr="000D6B05">
        <w:rPr>
          <w:szCs w:val="24"/>
        </w:rPr>
        <w:t>позиции.</w:t>
      </w:r>
    </w:p>
    <w:p w14:paraId="302A1AF7" w14:textId="6C78E0D6" w:rsidR="00D174F9" w:rsidRPr="000D6B05" w:rsidRDefault="00D174F9" w:rsidP="00461C70">
      <w:pPr>
        <w:numPr>
          <w:ilvl w:val="1"/>
          <w:numId w:val="171"/>
        </w:numPr>
        <w:spacing w:line="360" w:lineRule="auto"/>
        <w:rPr>
          <w:szCs w:val="24"/>
        </w:rPr>
      </w:pPr>
      <w:r w:rsidRPr="000D6B05">
        <w:rPr>
          <w:szCs w:val="24"/>
        </w:rPr>
        <w:t>Аналитический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препаратов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группам</w:t>
      </w:r>
      <w:r w:rsidR="00C359D5" w:rsidRPr="000D6B05">
        <w:rPr>
          <w:szCs w:val="24"/>
        </w:rPr>
        <w:t xml:space="preserve"> </w:t>
      </w:r>
      <w:r w:rsidRPr="000D6B05">
        <w:rPr>
          <w:szCs w:val="24"/>
        </w:rPr>
        <w:t>предметно-количественного</w:t>
      </w:r>
      <w:r w:rsidR="00C359D5" w:rsidRPr="000D6B05">
        <w:rPr>
          <w:szCs w:val="24"/>
        </w:rPr>
        <w:t xml:space="preserve"> </w:t>
      </w:r>
      <w:r w:rsidRPr="000D6B05">
        <w:rPr>
          <w:szCs w:val="24"/>
        </w:rPr>
        <w:t>учета.</w:t>
      </w:r>
    </w:p>
    <w:p w14:paraId="5A5949E0" w14:textId="29FA7EB4" w:rsidR="00D174F9" w:rsidRPr="000D6B05" w:rsidRDefault="00D174F9" w:rsidP="00461C70">
      <w:pPr>
        <w:numPr>
          <w:ilvl w:val="1"/>
          <w:numId w:val="171"/>
        </w:numPr>
        <w:spacing w:line="360" w:lineRule="auto"/>
        <w:rPr>
          <w:szCs w:val="24"/>
        </w:rPr>
      </w:pPr>
      <w:r w:rsidRPr="000D6B05">
        <w:rPr>
          <w:szCs w:val="24"/>
        </w:rPr>
        <w:t>Учет</w:t>
      </w:r>
      <w:r w:rsidR="00C359D5" w:rsidRPr="000D6B05">
        <w:rPr>
          <w:szCs w:val="24"/>
        </w:rPr>
        <w:t xml:space="preserve"> </w:t>
      </w:r>
      <w:r w:rsidRPr="000D6B05">
        <w:rPr>
          <w:szCs w:val="24"/>
        </w:rPr>
        <w:t>аптечных</w:t>
      </w:r>
      <w:r w:rsidR="00C359D5" w:rsidRPr="000D6B05">
        <w:rPr>
          <w:szCs w:val="24"/>
        </w:rPr>
        <w:t xml:space="preserve"> </w:t>
      </w:r>
      <w:r w:rsidRPr="000D6B05">
        <w:rPr>
          <w:szCs w:val="24"/>
        </w:rPr>
        <w:t>товаров</w:t>
      </w:r>
      <w:r w:rsidR="00C359D5" w:rsidRPr="000D6B05">
        <w:rPr>
          <w:szCs w:val="24"/>
        </w:rPr>
        <w:t xml:space="preserve"> </w:t>
      </w:r>
      <w:r w:rsidRPr="000D6B05">
        <w:rPr>
          <w:szCs w:val="24"/>
        </w:rPr>
        <w:t>по</w:t>
      </w:r>
      <w:r w:rsidR="00C359D5" w:rsidRPr="000D6B05">
        <w:rPr>
          <w:szCs w:val="24"/>
        </w:rPr>
        <w:t xml:space="preserve"> </w:t>
      </w:r>
      <w:r w:rsidRPr="000D6B05">
        <w:rPr>
          <w:szCs w:val="24"/>
        </w:rPr>
        <w:t>складам.</w:t>
      </w:r>
    </w:p>
    <w:p w14:paraId="2E73EF8B" w14:textId="135BE361" w:rsidR="00D174F9" w:rsidRPr="000D6B05" w:rsidRDefault="00D174F9" w:rsidP="00461C70">
      <w:pPr>
        <w:numPr>
          <w:ilvl w:val="1"/>
          <w:numId w:val="171"/>
        </w:numPr>
        <w:spacing w:line="360" w:lineRule="auto"/>
        <w:rPr>
          <w:szCs w:val="24"/>
        </w:rPr>
      </w:pPr>
      <w:r w:rsidRPr="000D6B05">
        <w:rPr>
          <w:szCs w:val="24"/>
        </w:rPr>
        <w:t>Раздельный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аптечных</w:t>
      </w:r>
      <w:r w:rsidR="00C359D5" w:rsidRPr="000D6B05">
        <w:rPr>
          <w:szCs w:val="24"/>
        </w:rPr>
        <w:t xml:space="preserve"> </w:t>
      </w:r>
      <w:r w:rsidRPr="000D6B05">
        <w:rPr>
          <w:szCs w:val="24"/>
        </w:rPr>
        <w:t>товаров</w:t>
      </w:r>
      <w:r w:rsidR="00C359D5" w:rsidRPr="000D6B05">
        <w:rPr>
          <w:szCs w:val="24"/>
        </w:rPr>
        <w:t xml:space="preserve"> </w:t>
      </w:r>
      <w:r w:rsidRPr="000D6B05">
        <w:rPr>
          <w:szCs w:val="24"/>
        </w:rPr>
        <w:t>по</w:t>
      </w:r>
      <w:r w:rsidR="00C359D5" w:rsidRPr="000D6B05">
        <w:rPr>
          <w:szCs w:val="24"/>
        </w:rPr>
        <w:t xml:space="preserve"> </w:t>
      </w:r>
      <w:r w:rsidRPr="000D6B05">
        <w:rPr>
          <w:szCs w:val="24"/>
        </w:rPr>
        <w:t>источникам</w:t>
      </w:r>
      <w:r w:rsidR="00C359D5" w:rsidRPr="000D6B05">
        <w:rPr>
          <w:szCs w:val="24"/>
        </w:rPr>
        <w:t xml:space="preserve"> </w:t>
      </w:r>
      <w:r w:rsidRPr="000D6B05">
        <w:rPr>
          <w:szCs w:val="24"/>
        </w:rPr>
        <w:t>финансирования.</w:t>
      </w:r>
    </w:p>
    <w:p w14:paraId="30B960D1" w14:textId="42F19885" w:rsidR="00D174F9" w:rsidRPr="000D6B05" w:rsidRDefault="00D174F9" w:rsidP="00461C70">
      <w:pPr>
        <w:numPr>
          <w:ilvl w:val="1"/>
          <w:numId w:val="171"/>
        </w:numPr>
        <w:spacing w:line="360" w:lineRule="auto"/>
        <w:rPr>
          <w:szCs w:val="24"/>
        </w:rPr>
      </w:pPr>
      <w:r w:rsidRPr="000D6B05">
        <w:rPr>
          <w:szCs w:val="24"/>
        </w:rPr>
        <w:t>Оприходование</w:t>
      </w:r>
      <w:r w:rsidR="00C359D5" w:rsidRPr="000D6B05">
        <w:rPr>
          <w:szCs w:val="24"/>
        </w:rPr>
        <w:t xml:space="preserve"> </w:t>
      </w:r>
      <w:r w:rsidRPr="000D6B05">
        <w:rPr>
          <w:szCs w:val="24"/>
        </w:rPr>
        <w:t>излишков</w:t>
      </w:r>
      <w:r w:rsidR="00C359D5" w:rsidRPr="000D6B05">
        <w:rPr>
          <w:szCs w:val="24"/>
        </w:rPr>
        <w:t xml:space="preserve"> </w:t>
      </w:r>
      <w:r w:rsidRPr="000D6B05">
        <w:rPr>
          <w:szCs w:val="24"/>
        </w:rPr>
        <w:t>и</w:t>
      </w:r>
      <w:r w:rsidR="00C359D5" w:rsidRPr="000D6B05">
        <w:rPr>
          <w:szCs w:val="24"/>
        </w:rPr>
        <w:t xml:space="preserve"> </w:t>
      </w:r>
      <w:r w:rsidRPr="000D6B05">
        <w:rPr>
          <w:szCs w:val="24"/>
        </w:rPr>
        <w:t>списание</w:t>
      </w:r>
      <w:r w:rsidR="00C359D5" w:rsidRPr="000D6B05">
        <w:rPr>
          <w:szCs w:val="24"/>
        </w:rPr>
        <w:t xml:space="preserve"> </w:t>
      </w:r>
      <w:r w:rsidRPr="000D6B05">
        <w:rPr>
          <w:szCs w:val="24"/>
        </w:rPr>
        <w:t>недостач</w:t>
      </w:r>
      <w:r w:rsidR="00C359D5" w:rsidRPr="000D6B05">
        <w:rPr>
          <w:szCs w:val="24"/>
        </w:rPr>
        <w:t xml:space="preserve"> </w:t>
      </w:r>
      <w:r w:rsidRPr="000D6B05">
        <w:rPr>
          <w:szCs w:val="24"/>
        </w:rPr>
        <w:t>товаров</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основании</w:t>
      </w:r>
      <w:r w:rsidR="00C359D5" w:rsidRPr="000D6B05">
        <w:rPr>
          <w:szCs w:val="24"/>
        </w:rPr>
        <w:t xml:space="preserve"> </w:t>
      </w:r>
      <w:r w:rsidRPr="000D6B05">
        <w:rPr>
          <w:szCs w:val="24"/>
        </w:rPr>
        <w:t>проведенной</w:t>
      </w:r>
      <w:r w:rsidR="00C359D5" w:rsidRPr="000D6B05">
        <w:rPr>
          <w:szCs w:val="24"/>
        </w:rPr>
        <w:t xml:space="preserve"> </w:t>
      </w:r>
      <w:r w:rsidRPr="000D6B05">
        <w:rPr>
          <w:szCs w:val="24"/>
        </w:rPr>
        <w:t>инвентаризации.</w:t>
      </w:r>
    </w:p>
    <w:p w14:paraId="52C40A0A" w14:textId="38B846F2" w:rsidR="00D174F9" w:rsidRPr="000D6B05" w:rsidRDefault="00D174F9" w:rsidP="00461C70">
      <w:pPr>
        <w:numPr>
          <w:ilvl w:val="1"/>
          <w:numId w:val="171"/>
        </w:numPr>
        <w:spacing w:line="360" w:lineRule="auto"/>
        <w:rPr>
          <w:szCs w:val="24"/>
        </w:rPr>
      </w:pPr>
      <w:r w:rsidRPr="000D6B05">
        <w:rPr>
          <w:szCs w:val="24"/>
        </w:rPr>
        <w:t>Возможность</w:t>
      </w:r>
      <w:r w:rsidR="00C359D5" w:rsidRPr="000D6B05">
        <w:rPr>
          <w:szCs w:val="24"/>
        </w:rPr>
        <w:t xml:space="preserve"> </w:t>
      </w:r>
      <w:r w:rsidRPr="000D6B05">
        <w:rPr>
          <w:szCs w:val="24"/>
        </w:rPr>
        <w:t>заполнения</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w:t>
      </w:r>
      <w:r w:rsidR="00C359D5" w:rsidRPr="000D6B05">
        <w:rPr>
          <w:szCs w:val="24"/>
        </w:rPr>
        <w:t xml:space="preserve"> </w:t>
      </w:r>
      <w:r w:rsidRPr="000D6B05">
        <w:rPr>
          <w:szCs w:val="24"/>
        </w:rPr>
        <w:t>помощью</w:t>
      </w:r>
      <w:r w:rsidR="00C359D5" w:rsidRPr="000D6B05">
        <w:rPr>
          <w:szCs w:val="24"/>
        </w:rPr>
        <w:t xml:space="preserve"> </w:t>
      </w:r>
      <w:r w:rsidRPr="000D6B05">
        <w:rPr>
          <w:szCs w:val="24"/>
        </w:rPr>
        <w:t>сканеров</w:t>
      </w:r>
      <w:r w:rsidR="00C359D5" w:rsidRPr="000D6B05">
        <w:rPr>
          <w:szCs w:val="24"/>
        </w:rPr>
        <w:t xml:space="preserve"> </w:t>
      </w:r>
      <w:r w:rsidRPr="000D6B05">
        <w:rPr>
          <w:szCs w:val="24"/>
        </w:rPr>
        <w:t>штрих-кодов</w:t>
      </w:r>
      <w:r w:rsidR="00C359D5" w:rsidRPr="000D6B05">
        <w:rPr>
          <w:szCs w:val="24"/>
        </w:rPr>
        <w:t xml:space="preserve"> </w:t>
      </w:r>
      <w:r w:rsidRPr="000D6B05">
        <w:rPr>
          <w:szCs w:val="24"/>
        </w:rPr>
        <w:t>и</w:t>
      </w:r>
      <w:r w:rsidR="00C359D5" w:rsidRPr="000D6B05">
        <w:rPr>
          <w:szCs w:val="24"/>
        </w:rPr>
        <w:t xml:space="preserve"> </w:t>
      </w:r>
      <w:r w:rsidRPr="000D6B05">
        <w:rPr>
          <w:szCs w:val="24"/>
        </w:rPr>
        <w:t>терминалов</w:t>
      </w:r>
      <w:r w:rsidR="00C359D5" w:rsidRPr="000D6B05">
        <w:rPr>
          <w:szCs w:val="24"/>
        </w:rPr>
        <w:t xml:space="preserve"> </w:t>
      </w:r>
      <w:r w:rsidRPr="000D6B05">
        <w:rPr>
          <w:szCs w:val="24"/>
        </w:rPr>
        <w:t>сбора</w:t>
      </w:r>
      <w:r w:rsidR="00C359D5" w:rsidRPr="000D6B05">
        <w:rPr>
          <w:szCs w:val="24"/>
        </w:rPr>
        <w:t xml:space="preserve"> </w:t>
      </w:r>
      <w:r w:rsidRPr="000D6B05">
        <w:rPr>
          <w:szCs w:val="24"/>
        </w:rPr>
        <w:t>данных.</w:t>
      </w:r>
    </w:p>
    <w:p w14:paraId="45C212D9" w14:textId="4002AA5F" w:rsidR="00D174F9" w:rsidRPr="000D6B05" w:rsidRDefault="00D174F9" w:rsidP="00461C70">
      <w:pPr>
        <w:numPr>
          <w:ilvl w:val="1"/>
          <w:numId w:val="171"/>
        </w:numPr>
        <w:spacing w:line="360" w:lineRule="auto"/>
        <w:rPr>
          <w:szCs w:val="24"/>
        </w:rPr>
      </w:pPr>
      <w:r w:rsidRPr="000D6B05">
        <w:rPr>
          <w:szCs w:val="24"/>
        </w:rPr>
        <w:t>Формирование</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передачи</w:t>
      </w:r>
      <w:r w:rsidR="00C359D5" w:rsidRPr="000D6B05">
        <w:rPr>
          <w:szCs w:val="24"/>
        </w:rPr>
        <w:t xml:space="preserve"> </w:t>
      </w:r>
      <w:r w:rsidRPr="000D6B05">
        <w:rPr>
          <w:szCs w:val="24"/>
        </w:rPr>
        <w:t>товара</w:t>
      </w:r>
      <w:r w:rsidR="00C359D5" w:rsidRPr="000D6B05">
        <w:rPr>
          <w:szCs w:val="24"/>
        </w:rPr>
        <w:t xml:space="preserve"> </w:t>
      </w:r>
      <w:r w:rsidRPr="000D6B05">
        <w:rPr>
          <w:szCs w:val="24"/>
        </w:rPr>
        <w:t>другие</w:t>
      </w:r>
      <w:r w:rsidR="00C359D5" w:rsidRPr="000D6B05">
        <w:rPr>
          <w:szCs w:val="24"/>
        </w:rPr>
        <w:t xml:space="preserve"> </w:t>
      </w:r>
      <w:r w:rsidRPr="000D6B05">
        <w:rPr>
          <w:szCs w:val="24"/>
        </w:rPr>
        <w:t>МО.</w:t>
      </w:r>
    </w:p>
    <w:p w14:paraId="4159FA48" w14:textId="73F872AF" w:rsidR="00D174F9" w:rsidRPr="000D6B05" w:rsidRDefault="00D174F9" w:rsidP="00461C70">
      <w:pPr>
        <w:numPr>
          <w:ilvl w:val="1"/>
          <w:numId w:val="171"/>
        </w:numPr>
        <w:spacing w:line="360" w:lineRule="auto"/>
        <w:rPr>
          <w:szCs w:val="24"/>
        </w:rPr>
      </w:pPr>
      <w:r w:rsidRPr="000D6B05">
        <w:rPr>
          <w:szCs w:val="24"/>
        </w:rPr>
        <w:t>Формирование</w:t>
      </w:r>
      <w:r w:rsidR="00C359D5" w:rsidRPr="000D6B05">
        <w:rPr>
          <w:szCs w:val="24"/>
        </w:rPr>
        <w:t xml:space="preserve"> </w:t>
      </w:r>
      <w:r w:rsidRPr="000D6B05">
        <w:rPr>
          <w:szCs w:val="24"/>
        </w:rPr>
        <w:t>развернутых</w:t>
      </w:r>
      <w:r w:rsidR="00C359D5" w:rsidRPr="000D6B05">
        <w:rPr>
          <w:szCs w:val="24"/>
        </w:rPr>
        <w:t xml:space="preserve"> </w:t>
      </w:r>
      <w:r w:rsidRPr="000D6B05">
        <w:rPr>
          <w:szCs w:val="24"/>
        </w:rPr>
        <w:t>аналитических</w:t>
      </w:r>
      <w:r w:rsidR="00C359D5" w:rsidRPr="000D6B05">
        <w:rPr>
          <w:szCs w:val="24"/>
        </w:rPr>
        <w:t xml:space="preserve"> </w:t>
      </w:r>
      <w:r w:rsidRPr="000D6B05">
        <w:rPr>
          <w:szCs w:val="24"/>
        </w:rPr>
        <w:t>отчетов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движению</w:t>
      </w:r>
      <w:r w:rsidR="00C359D5" w:rsidRPr="000D6B05">
        <w:rPr>
          <w:szCs w:val="24"/>
        </w:rPr>
        <w:t xml:space="preserve"> </w:t>
      </w:r>
      <w:r w:rsidRPr="000D6B05">
        <w:rPr>
          <w:szCs w:val="24"/>
        </w:rPr>
        <w:t>аптечных</w:t>
      </w:r>
      <w:r w:rsidR="00C359D5" w:rsidRPr="000D6B05">
        <w:rPr>
          <w:szCs w:val="24"/>
        </w:rPr>
        <w:t xml:space="preserve"> </w:t>
      </w:r>
      <w:r w:rsidRPr="000D6B05">
        <w:rPr>
          <w:szCs w:val="24"/>
        </w:rPr>
        <w:t>товаров</w:t>
      </w:r>
      <w:r w:rsidR="00C359D5" w:rsidRPr="000D6B05">
        <w:rPr>
          <w:szCs w:val="24"/>
        </w:rPr>
        <w:t xml:space="preserve"> </w:t>
      </w:r>
      <w:r w:rsidRPr="000D6B05">
        <w:rPr>
          <w:szCs w:val="24"/>
        </w:rPr>
        <w:t>и</w:t>
      </w:r>
      <w:r w:rsidR="00C359D5" w:rsidRPr="000D6B05">
        <w:rPr>
          <w:szCs w:val="24"/>
        </w:rPr>
        <w:t xml:space="preserve"> </w:t>
      </w:r>
      <w:r w:rsidRPr="000D6B05">
        <w:rPr>
          <w:szCs w:val="24"/>
        </w:rPr>
        <w:t>регламентированной</w:t>
      </w:r>
      <w:r w:rsidR="00C359D5" w:rsidRPr="000D6B05">
        <w:rPr>
          <w:szCs w:val="24"/>
        </w:rPr>
        <w:t xml:space="preserve"> </w:t>
      </w:r>
      <w:r w:rsidRPr="000D6B05">
        <w:rPr>
          <w:szCs w:val="24"/>
        </w:rPr>
        <w:t>бухгалтерской</w:t>
      </w:r>
      <w:r w:rsidR="00C359D5" w:rsidRPr="000D6B05">
        <w:rPr>
          <w:szCs w:val="24"/>
        </w:rPr>
        <w:t xml:space="preserve"> </w:t>
      </w:r>
      <w:r w:rsidRPr="000D6B05">
        <w:rPr>
          <w:szCs w:val="24"/>
        </w:rPr>
        <w:t>отчетности</w:t>
      </w:r>
      <w:r w:rsidR="00046B7D" w:rsidRPr="000D6B05">
        <w:rPr>
          <w:szCs w:val="24"/>
        </w:rPr>
        <w:t>:</w:t>
      </w:r>
    </w:p>
    <w:p w14:paraId="33E361C4" w14:textId="7FD5797D" w:rsidR="00D174F9" w:rsidRPr="000D6B05" w:rsidRDefault="00D174F9" w:rsidP="00461C70">
      <w:pPr>
        <w:numPr>
          <w:ilvl w:val="2"/>
          <w:numId w:val="171"/>
        </w:numPr>
        <w:spacing w:line="360" w:lineRule="auto"/>
        <w:rPr>
          <w:szCs w:val="24"/>
        </w:rPr>
      </w:pPr>
      <w:r w:rsidRPr="000D6B05">
        <w:rPr>
          <w:szCs w:val="24"/>
        </w:rPr>
        <w:t>анализ</w:t>
      </w:r>
      <w:r w:rsidR="00C359D5" w:rsidRPr="000D6B05">
        <w:rPr>
          <w:szCs w:val="24"/>
        </w:rPr>
        <w:t xml:space="preserve"> </w:t>
      </w:r>
      <w:r w:rsidRPr="000D6B05">
        <w:rPr>
          <w:szCs w:val="24"/>
        </w:rPr>
        <w:t>себестоимости</w:t>
      </w:r>
      <w:r w:rsidR="00C359D5" w:rsidRPr="000D6B05">
        <w:rPr>
          <w:szCs w:val="24"/>
        </w:rPr>
        <w:t xml:space="preserve"> </w:t>
      </w:r>
      <w:r w:rsidRPr="000D6B05">
        <w:rPr>
          <w:szCs w:val="24"/>
        </w:rPr>
        <w:t>товаров;</w:t>
      </w:r>
    </w:p>
    <w:p w14:paraId="352A6C3A" w14:textId="5CEA4BB6" w:rsidR="00D174F9" w:rsidRPr="000D6B05" w:rsidRDefault="00D174F9" w:rsidP="00461C70">
      <w:pPr>
        <w:numPr>
          <w:ilvl w:val="2"/>
          <w:numId w:val="171"/>
        </w:numPr>
        <w:spacing w:line="360" w:lineRule="auto"/>
        <w:rPr>
          <w:szCs w:val="24"/>
        </w:rPr>
      </w:pPr>
      <w:r w:rsidRPr="000D6B05">
        <w:rPr>
          <w:szCs w:val="24"/>
        </w:rPr>
        <w:lastRenderedPageBreak/>
        <w:t>движение</w:t>
      </w:r>
      <w:r w:rsidR="00C359D5" w:rsidRPr="000D6B05">
        <w:rPr>
          <w:szCs w:val="24"/>
        </w:rPr>
        <w:t xml:space="preserve"> </w:t>
      </w:r>
      <w:r w:rsidRPr="000D6B05">
        <w:rPr>
          <w:szCs w:val="24"/>
        </w:rPr>
        <w:t>товаров</w:t>
      </w:r>
      <w:r w:rsidR="00C359D5" w:rsidRPr="000D6B05">
        <w:rPr>
          <w:szCs w:val="24"/>
        </w:rPr>
        <w:t xml:space="preserve"> </w:t>
      </w:r>
      <w:r w:rsidRPr="000D6B05">
        <w:rPr>
          <w:szCs w:val="24"/>
        </w:rPr>
        <w:t>по</w:t>
      </w:r>
      <w:r w:rsidR="00C359D5" w:rsidRPr="000D6B05">
        <w:rPr>
          <w:szCs w:val="24"/>
        </w:rPr>
        <w:t xml:space="preserve"> </w:t>
      </w:r>
      <w:r w:rsidRPr="000D6B05">
        <w:rPr>
          <w:szCs w:val="24"/>
        </w:rPr>
        <w:t>складам;</w:t>
      </w:r>
    </w:p>
    <w:p w14:paraId="3786C69C" w14:textId="2E5F865E" w:rsidR="00D174F9" w:rsidRPr="000D6B05" w:rsidRDefault="00D174F9" w:rsidP="00461C70">
      <w:pPr>
        <w:numPr>
          <w:ilvl w:val="2"/>
          <w:numId w:val="171"/>
        </w:numPr>
        <w:spacing w:line="360" w:lineRule="auto"/>
        <w:rPr>
          <w:szCs w:val="24"/>
        </w:rPr>
      </w:pPr>
      <w:r w:rsidRPr="000D6B05">
        <w:rPr>
          <w:szCs w:val="24"/>
        </w:rPr>
        <w:t>остатки</w:t>
      </w:r>
      <w:r w:rsidR="00C359D5" w:rsidRPr="000D6B05">
        <w:rPr>
          <w:szCs w:val="24"/>
        </w:rPr>
        <w:t xml:space="preserve"> </w:t>
      </w:r>
      <w:r w:rsidRPr="000D6B05">
        <w:rPr>
          <w:szCs w:val="24"/>
        </w:rPr>
        <w:t>товаров</w:t>
      </w:r>
      <w:r w:rsidR="00C359D5" w:rsidRPr="000D6B05">
        <w:rPr>
          <w:szCs w:val="24"/>
        </w:rPr>
        <w:t xml:space="preserve"> </w:t>
      </w:r>
      <w:r w:rsidRPr="000D6B05">
        <w:rPr>
          <w:szCs w:val="24"/>
        </w:rPr>
        <w:t>на</w:t>
      </w:r>
      <w:r w:rsidR="00C359D5" w:rsidRPr="000D6B05">
        <w:rPr>
          <w:szCs w:val="24"/>
        </w:rPr>
        <w:t xml:space="preserve"> </w:t>
      </w:r>
      <w:r w:rsidRPr="000D6B05">
        <w:rPr>
          <w:szCs w:val="24"/>
        </w:rPr>
        <w:t>складах;</w:t>
      </w:r>
    </w:p>
    <w:p w14:paraId="487E2AD5" w14:textId="79ADC93A" w:rsidR="00D174F9" w:rsidRPr="000D6B05" w:rsidRDefault="00D174F9" w:rsidP="00461C70">
      <w:pPr>
        <w:numPr>
          <w:ilvl w:val="2"/>
          <w:numId w:val="171"/>
        </w:numPr>
        <w:spacing w:line="360" w:lineRule="auto"/>
        <w:rPr>
          <w:szCs w:val="24"/>
        </w:rPr>
      </w:pPr>
      <w:r w:rsidRPr="000D6B05">
        <w:rPr>
          <w:szCs w:val="24"/>
        </w:rPr>
        <w:t>остатки</w:t>
      </w:r>
      <w:r w:rsidR="00C359D5" w:rsidRPr="000D6B05">
        <w:rPr>
          <w:szCs w:val="24"/>
        </w:rPr>
        <w:t xml:space="preserve"> </w:t>
      </w:r>
      <w:r w:rsidRPr="000D6B05">
        <w:rPr>
          <w:szCs w:val="24"/>
        </w:rPr>
        <w:t>товаров</w:t>
      </w:r>
      <w:r w:rsidR="00C359D5" w:rsidRPr="000D6B05">
        <w:rPr>
          <w:szCs w:val="24"/>
        </w:rPr>
        <w:t xml:space="preserve"> </w:t>
      </w:r>
      <w:r w:rsidRPr="000D6B05">
        <w:rPr>
          <w:szCs w:val="24"/>
        </w:rPr>
        <w:t>по</w:t>
      </w:r>
      <w:r w:rsidR="00C359D5" w:rsidRPr="000D6B05">
        <w:rPr>
          <w:szCs w:val="24"/>
        </w:rPr>
        <w:t xml:space="preserve"> </w:t>
      </w:r>
      <w:r w:rsidRPr="000D6B05">
        <w:rPr>
          <w:szCs w:val="24"/>
        </w:rPr>
        <w:t>срокам</w:t>
      </w:r>
      <w:r w:rsidR="00C359D5" w:rsidRPr="000D6B05">
        <w:rPr>
          <w:szCs w:val="24"/>
        </w:rPr>
        <w:t xml:space="preserve"> </w:t>
      </w:r>
      <w:r w:rsidRPr="000D6B05">
        <w:rPr>
          <w:szCs w:val="24"/>
        </w:rPr>
        <w:t>годности;</w:t>
      </w:r>
    </w:p>
    <w:p w14:paraId="2B3E1741" w14:textId="594124D1" w:rsidR="00D174F9" w:rsidRPr="000D6B05" w:rsidRDefault="00D174F9" w:rsidP="00461C70">
      <w:pPr>
        <w:numPr>
          <w:ilvl w:val="2"/>
          <w:numId w:val="171"/>
        </w:numPr>
        <w:spacing w:line="360" w:lineRule="auto"/>
        <w:rPr>
          <w:szCs w:val="24"/>
        </w:rPr>
      </w:pPr>
      <w:r w:rsidRPr="000D6B05">
        <w:rPr>
          <w:szCs w:val="24"/>
        </w:rPr>
        <w:t>товары,</w:t>
      </w:r>
      <w:r w:rsidR="00C359D5" w:rsidRPr="000D6B05">
        <w:rPr>
          <w:szCs w:val="24"/>
        </w:rPr>
        <w:t xml:space="preserve"> </w:t>
      </w:r>
      <w:r w:rsidRPr="000D6B05">
        <w:rPr>
          <w:szCs w:val="24"/>
        </w:rPr>
        <w:t>отпущенные</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отделения;</w:t>
      </w:r>
    </w:p>
    <w:p w14:paraId="080EE558" w14:textId="6F41F089" w:rsidR="00D174F9" w:rsidRPr="000D6B05" w:rsidRDefault="00D174F9" w:rsidP="00461C70">
      <w:pPr>
        <w:numPr>
          <w:ilvl w:val="2"/>
          <w:numId w:val="171"/>
        </w:numPr>
        <w:spacing w:line="360" w:lineRule="auto"/>
        <w:rPr>
          <w:szCs w:val="24"/>
        </w:rPr>
      </w:pPr>
      <w:r w:rsidRPr="000D6B05">
        <w:rPr>
          <w:szCs w:val="24"/>
        </w:rPr>
        <w:t>анализ</w:t>
      </w:r>
      <w:r w:rsidR="00C359D5" w:rsidRPr="000D6B05">
        <w:rPr>
          <w:szCs w:val="24"/>
        </w:rPr>
        <w:t xml:space="preserve"> </w:t>
      </w:r>
      <w:r w:rsidRPr="000D6B05">
        <w:rPr>
          <w:szCs w:val="24"/>
        </w:rPr>
        <w:t>себестоимости</w:t>
      </w:r>
      <w:r w:rsidR="00C359D5" w:rsidRPr="000D6B05">
        <w:rPr>
          <w:szCs w:val="24"/>
        </w:rPr>
        <w:t xml:space="preserve"> </w:t>
      </w:r>
      <w:r w:rsidRPr="000D6B05">
        <w:rPr>
          <w:szCs w:val="24"/>
        </w:rPr>
        <w:t>выпуска</w:t>
      </w:r>
      <w:r w:rsidR="00C359D5" w:rsidRPr="000D6B05">
        <w:rPr>
          <w:szCs w:val="24"/>
        </w:rPr>
        <w:t xml:space="preserve"> </w:t>
      </w:r>
      <w:r w:rsidRPr="000D6B05">
        <w:rPr>
          <w:szCs w:val="24"/>
        </w:rPr>
        <w:t>продукции;</w:t>
      </w:r>
    </w:p>
    <w:p w14:paraId="3E811472" w14:textId="558BD5DD" w:rsidR="00D174F9" w:rsidRPr="000D6B05" w:rsidRDefault="00D174F9" w:rsidP="00461C70">
      <w:pPr>
        <w:numPr>
          <w:ilvl w:val="2"/>
          <w:numId w:val="171"/>
        </w:numPr>
        <w:spacing w:line="360" w:lineRule="auto"/>
        <w:rPr>
          <w:szCs w:val="24"/>
        </w:rPr>
      </w:pPr>
      <w:r w:rsidRPr="000D6B05">
        <w:rPr>
          <w:szCs w:val="24"/>
        </w:rPr>
        <w:t>ведомость</w:t>
      </w:r>
      <w:r w:rsidR="00C359D5" w:rsidRPr="000D6B05">
        <w:rPr>
          <w:szCs w:val="24"/>
        </w:rPr>
        <w:t xml:space="preserve"> </w:t>
      </w:r>
      <w:r w:rsidRPr="000D6B05">
        <w:rPr>
          <w:szCs w:val="24"/>
        </w:rPr>
        <w:t>выборки</w:t>
      </w:r>
      <w:r w:rsidR="00C359D5" w:rsidRPr="000D6B05">
        <w:rPr>
          <w:szCs w:val="24"/>
        </w:rPr>
        <w:t xml:space="preserve"> </w:t>
      </w:r>
      <w:r w:rsidRPr="000D6B05">
        <w:rPr>
          <w:szCs w:val="24"/>
        </w:rPr>
        <w:t>израсходованных</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подлежащих</w:t>
      </w:r>
      <w:r w:rsidR="00C359D5" w:rsidRPr="000D6B05">
        <w:rPr>
          <w:szCs w:val="24"/>
        </w:rPr>
        <w:t xml:space="preserve"> </w:t>
      </w:r>
      <w:r w:rsidRPr="000D6B05">
        <w:rPr>
          <w:szCs w:val="24"/>
        </w:rPr>
        <w:t>предметно-количественному</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1-МЗ);</w:t>
      </w:r>
    </w:p>
    <w:p w14:paraId="78FA2B15" w14:textId="44446E2D" w:rsidR="00D174F9" w:rsidRPr="000D6B05" w:rsidRDefault="00D174F9" w:rsidP="00461C70">
      <w:pPr>
        <w:numPr>
          <w:ilvl w:val="2"/>
          <w:numId w:val="171"/>
        </w:numPr>
        <w:spacing w:line="360" w:lineRule="auto"/>
        <w:rPr>
          <w:szCs w:val="24"/>
        </w:rPr>
      </w:pPr>
      <w:r w:rsidRPr="000D6B05">
        <w:rPr>
          <w:szCs w:val="24"/>
        </w:rPr>
        <w:t>отчет</w:t>
      </w:r>
      <w:r w:rsidR="00C359D5" w:rsidRPr="000D6B05">
        <w:rPr>
          <w:szCs w:val="24"/>
        </w:rPr>
        <w:t xml:space="preserve"> </w:t>
      </w:r>
      <w:r w:rsidRPr="000D6B05">
        <w:rPr>
          <w:szCs w:val="24"/>
        </w:rPr>
        <w:t>о</w:t>
      </w:r>
      <w:r w:rsidR="00C359D5" w:rsidRPr="000D6B05">
        <w:rPr>
          <w:szCs w:val="24"/>
        </w:rPr>
        <w:t xml:space="preserve"> </w:t>
      </w:r>
      <w:r w:rsidRPr="000D6B05">
        <w:rPr>
          <w:szCs w:val="24"/>
        </w:rPr>
        <w:t>движении</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подлежащих</w:t>
      </w:r>
      <w:r w:rsidR="00C359D5" w:rsidRPr="000D6B05">
        <w:rPr>
          <w:szCs w:val="24"/>
        </w:rPr>
        <w:t xml:space="preserve"> </w:t>
      </w:r>
      <w:r w:rsidRPr="000D6B05">
        <w:rPr>
          <w:szCs w:val="24"/>
        </w:rPr>
        <w:t>предметно-количественному</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2-МЗ);</w:t>
      </w:r>
    </w:p>
    <w:p w14:paraId="3053C462" w14:textId="2972BDA1" w:rsidR="00D174F9" w:rsidRPr="000D6B05" w:rsidRDefault="00D174F9" w:rsidP="00461C70">
      <w:pPr>
        <w:numPr>
          <w:ilvl w:val="2"/>
          <w:numId w:val="171"/>
        </w:numPr>
        <w:spacing w:line="360" w:lineRule="auto"/>
        <w:rPr>
          <w:szCs w:val="24"/>
        </w:rPr>
      </w:pPr>
      <w:r w:rsidRPr="000D6B05">
        <w:rPr>
          <w:szCs w:val="24"/>
        </w:rPr>
        <w:t>книга</w:t>
      </w:r>
      <w:r w:rsidR="00C359D5" w:rsidRPr="000D6B05">
        <w:rPr>
          <w:szCs w:val="24"/>
        </w:rPr>
        <w:t xml:space="preserve"> </w:t>
      </w:r>
      <w:r w:rsidRPr="000D6B05">
        <w:rPr>
          <w:szCs w:val="24"/>
        </w:rPr>
        <w:t>регистрации</w:t>
      </w:r>
      <w:r w:rsidR="00C359D5" w:rsidRPr="000D6B05">
        <w:rPr>
          <w:szCs w:val="24"/>
        </w:rPr>
        <w:t xml:space="preserve"> </w:t>
      </w:r>
      <w:r w:rsidRPr="000D6B05">
        <w:rPr>
          <w:szCs w:val="24"/>
        </w:rPr>
        <w:t>счетов,</w:t>
      </w:r>
      <w:r w:rsidR="00C359D5" w:rsidRPr="000D6B05">
        <w:rPr>
          <w:szCs w:val="24"/>
        </w:rPr>
        <w:t xml:space="preserve"> </w:t>
      </w:r>
      <w:r w:rsidRPr="000D6B05">
        <w:rPr>
          <w:szCs w:val="24"/>
        </w:rPr>
        <w:t>поступивших</w:t>
      </w:r>
      <w:r w:rsidR="00C359D5" w:rsidRPr="000D6B05">
        <w:rPr>
          <w:szCs w:val="24"/>
        </w:rPr>
        <w:t xml:space="preserve"> </w:t>
      </w:r>
      <w:r w:rsidRPr="000D6B05">
        <w:rPr>
          <w:szCs w:val="24"/>
        </w:rPr>
        <w:t>в</w:t>
      </w:r>
      <w:r w:rsidR="00C359D5" w:rsidRPr="000D6B05">
        <w:rPr>
          <w:szCs w:val="24"/>
        </w:rPr>
        <w:t xml:space="preserve"> </w:t>
      </w:r>
      <w:r w:rsidRPr="000D6B05">
        <w:rPr>
          <w:szCs w:val="24"/>
        </w:rPr>
        <w:t>аптеку</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6-МЗ);</w:t>
      </w:r>
    </w:p>
    <w:p w14:paraId="18A1B1E8" w14:textId="6AB871F7" w:rsidR="00D174F9" w:rsidRPr="000D6B05" w:rsidRDefault="00D174F9" w:rsidP="00461C70">
      <w:pPr>
        <w:numPr>
          <w:ilvl w:val="2"/>
          <w:numId w:val="171"/>
        </w:numPr>
        <w:spacing w:line="360" w:lineRule="auto"/>
        <w:rPr>
          <w:szCs w:val="24"/>
        </w:rPr>
      </w:pPr>
      <w:r w:rsidRPr="000D6B05">
        <w:rPr>
          <w:szCs w:val="24"/>
        </w:rPr>
        <w:t>книга</w:t>
      </w:r>
      <w:r w:rsidR="00C359D5" w:rsidRPr="000D6B05">
        <w:rPr>
          <w:szCs w:val="24"/>
        </w:rPr>
        <w:t xml:space="preserve"> </w:t>
      </w:r>
      <w:r w:rsidRPr="000D6B05">
        <w:rPr>
          <w:szCs w:val="24"/>
        </w:rPr>
        <w:t>учета</w:t>
      </w:r>
      <w:r w:rsidR="00C359D5" w:rsidRPr="000D6B05">
        <w:rPr>
          <w:szCs w:val="24"/>
        </w:rPr>
        <w:t xml:space="preserve"> </w:t>
      </w:r>
      <w:proofErr w:type="spellStart"/>
      <w:r w:rsidRPr="000D6B05">
        <w:rPr>
          <w:szCs w:val="24"/>
        </w:rPr>
        <w:t>протаксированных</w:t>
      </w:r>
      <w:proofErr w:type="spellEnd"/>
      <w:r w:rsidR="00C359D5" w:rsidRPr="000D6B05">
        <w:rPr>
          <w:szCs w:val="24"/>
        </w:rPr>
        <w:t xml:space="preserve"> </w:t>
      </w:r>
      <w:r w:rsidRPr="000D6B05">
        <w:rPr>
          <w:szCs w:val="24"/>
        </w:rPr>
        <w:t>накладных</w:t>
      </w:r>
      <w:r w:rsidR="00C359D5" w:rsidRPr="000D6B05">
        <w:rPr>
          <w:szCs w:val="24"/>
        </w:rPr>
        <w:t xml:space="preserve"> </w:t>
      </w:r>
      <w:r w:rsidRPr="000D6B05">
        <w:rPr>
          <w:szCs w:val="24"/>
        </w:rPr>
        <w:t>требований</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w:t>
      </w:r>
      <w:r w:rsidR="00C359D5" w:rsidRPr="000D6B05">
        <w:rPr>
          <w:szCs w:val="24"/>
        </w:rPr>
        <w:t xml:space="preserve"> </w:t>
      </w:r>
      <w:r w:rsidRPr="000D6B05">
        <w:rPr>
          <w:szCs w:val="24"/>
        </w:rPr>
        <w:t>7-МЗ);</w:t>
      </w:r>
    </w:p>
    <w:p w14:paraId="0E32BDA4" w14:textId="79CDCC24" w:rsidR="00D174F9" w:rsidRPr="000D6B05" w:rsidRDefault="00D174F9" w:rsidP="00461C70">
      <w:pPr>
        <w:numPr>
          <w:ilvl w:val="2"/>
          <w:numId w:val="171"/>
        </w:numPr>
        <w:spacing w:line="360" w:lineRule="auto"/>
        <w:rPr>
          <w:szCs w:val="24"/>
        </w:rPr>
      </w:pPr>
      <w:r w:rsidRPr="000D6B05">
        <w:rPr>
          <w:szCs w:val="24"/>
        </w:rPr>
        <w:t>журнал</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лабораторно-фасовочных</w:t>
      </w:r>
      <w:r w:rsidR="00C359D5" w:rsidRPr="000D6B05">
        <w:rPr>
          <w:szCs w:val="24"/>
        </w:rPr>
        <w:t xml:space="preserve"> </w:t>
      </w:r>
      <w:r w:rsidRPr="000D6B05">
        <w:rPr>
          <w:szCs w:val="24"/>
        </w:rPr>
        <w:t>работ</w:t>
      </w:r>
      <w:r w:rsidR="00C359D5" w:rsidRPr="000D6B05">
        <w:rPr>
          <w:szCs w:val="24"/>
        </w:rPr>
        <w:t xml:space="preserve"> </w:t>
      </w:r>
      <w:r w:rsidRPr="000D6B05">
        <w:rPr>
          <w:szCs w:val="24"/>
        </w:rPr>
        <w:t>(АП-11).</w:t>
      </w:r>
    </w:p>
    <w:p w14:paraId="4BA2046F" w14:textId="771394D7" w:rsidR="00D174F9" w:rsidRPr="000D6B05" w:rsidRDefault="00D174F9" w:rsidP="00435BC9">
      <w:pPr>
        <w:pStyle w:val="44"/>
        <w:jc w:val="left"/>
        <w:rPr>
          <w:szCs w:val="24"/>
        </w:rPr>
      </w:pPr>
      <w:bookmarkStart w:id="965" w:name="_Toc76114345"/>
      <w:r w:rsidRPr="000D6B05">
        <w:rPr>
          <w:szCs w:val="24"/>
        </w:rPr>
        <w:t>Модуль</w:t>
      </w:r>
      <w:r w:rsidR="00C359D5" w:rsidRPr="000D6B05">
        <w:rPr>
          <w:szCs w:val="24"/>
        </w:rPr>
        <w:t xml:space="preserve"> </w:t>
      </w:r>
      <w:r w:rsidR="00312BB4" w:rsidRPr="000D6B05">
        <w:rPr>
          <w:szCs w:val="24"/>
        </w:rPr>
        <w:t>"</w:t>
      </w:r>
      <w:r w:rsidRPr="000D6B05">
        <w:rPr>
          <w:szCs w:val="24"/>
        </w:rPr>
        <w:t>Изготовление</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препаратов</w:t>
      </w:r>
      <w:r w:rsidR="00312BB4" w:rsidRPr="000D6B05">
        <w:rPr>
          <w:szCs w:val="24"/>
        </w:rPr>
        <w:t>"</w:t>
      </w:r>
      <w:bookmarkEnd w:id="965"/>
    </w:p>
    <w:p w14:paraId="7E9F5F7E" w14:textId="0BD2FE8E" w:rsidR="00490CE6" w:rsidRPr="000D6B05" w:rsidRDefault="00D174F9" w:rsidP="00490CE6">
      <w:pPr>
        <w:spacing w:line="360" w:lineRule="auto"/>
        <w:ind w:firstLine="709"/>
        <w:jc w:val="both"/>
        <w:rPr>
          <w:szCs w:val="24"/>
        </w:rPr>
      </w:pPr>
      <w:r w:rsidRPr="000D6B05">
        <w:rPr>
          <w:szCs w:val="24"/>
        </w:rPr>
        <w:t>Модуль</w:t>
      </w:r>
      <w:r w:rsidR="00C359D5" w:rsidRPr="000D6B05">
        <w:rPr>
          <w:szCs w:val="24"/>
        </w:rPr>
        <w:t xml:space="preserve"> </w:t>
      </w:r>
      <w:r w:rsidR="00312BB4" w:rsidRPr="000D6B05">
        <w:rPr>
          <w:b/>
          <w:szCs w:val="24"/>
        </w:rPr>
        <w:t>"</w:t>
      </w:r>
      <w:r w:rsidRPr="000D6B05">
        <w:rPr>
          <w:szCs w:val="24"/>
        </w:rPr>
        <w:t>Изготовление</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препаратов</w:t>
      </w:r>
      <w:r w:rsidR="00312BB4" w:rsidRPr="000D6B05">
        <w:rPr>
          <w:szCs w:val="24"/>
        </w:rPr>
        <w:t>"</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обеспечивать</w:t>
      </w:r>
      <w:r w:rsidR="00C359D5" w:rsidRPr="000D6B05">
        <w:rPr>
          <w:szCs w:val="24"/>
        </w:rPr>
        <w:t xml:space="preserve"> </w:t>
      </w:r>
      <w:r w:rsidRPr="000D6B05">
        <w:rPr>
          <w:szCs w:val="24"/>
        </w:rPr>
        <w:t>учет</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в</w:t>
      </w:r>
      <w:r w:rsidR="00C359D5" w:rsidRPr="000D6B05">
        <w:rPr>
          <w:szCs w:val="24"/>
        </w:rPr>
        <w:t xml:space="preserve"> </w:t>
      </w:r>
      <w:r w:rsidRPr="000D6B05">
        <w:rPr>
          <w:szCs w:val="24"/>
        </w:rPr>
        <w:t>аптечных</w:t>
      </w:r>
      <w:r w:rsidR="00C359D5" w:rsidRPr="000D6B05">
        <w:rPr>
          <w:szCs w:val="24"/>
        </w:rPr>
        <w:t xml:space="preserve"> </w:t>
      </w:r>
      <w:r w:rsidRPr="000D6B05">
        <w:rPr>
          <w:szCs w:val="24"/>
        </w:rPr>
        <w:t>и</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учреждениях</w:t>
      </w:r>
      <w:r w:rsidR="00C359D5" w:rsidRPr="000D6B05">
        <w:rPr>
          <w:szCs w:val="24"/>
        </w:rPr>
        <w:t xml:space="preserve"> </w:t>
      </w:r>
      <w:r w:rsidRPr="000D6B05">
        <w:rPr>
          <w:szCs w:val="24"/>
        </w:rPr>
        <w:t>и</w:t>
      </w:r>
      <w:r w:rsidR="00C359D5" w:rsidRPr="000D6B05">
        <w:rPr>
          <w:szCs w:val="24"/>
        </w:rPr>
        <w:t xml:space="preserve"> </w:t>
      </w:r>
      <w:r w:rsidRPr="000D6B05">
        <w:rPr>
          <w:szCs w:val="24"/>
        </w:rPr>
        <w:t>позволяет</w:t>
      </w:r>
      <w:r w:rsidR="00C359D5" w:rsidRPr="000D6B05">
        <w:rPr>
          <w:szCs w:val="24"/>
        </w:rPr>
        <w:t xml:space="preserve"> </w:t>
      </w:r>
      <w:r w:rsidRPr="000D6B05">
        <w:rPr>
          <w:szCs w:val="24"/>
        </w:rPr>
        <w:t>вести</w:t>
      </w:r>
      <w:r w:rsidR="00C359D5" w:rsidRPr="000D6B05">
        <w:rPr>
          <w:szCs w:val="24"/>
        </w:rPr>
        <w:t xml:space="preserve"> </w:t>
      </w:r>
      <w:r w:rsidRPr="000D6B05">
        <w:rPr>
          <w:szCs w:val="24"/>
        </w:rPr>
        <w:t>учет</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в</w:t>
      </w:r>
      <w:r w:rsidR="00C359D5" w:rsidRPr="000D6B05">
        <w:rPr>
          <w:szCs w:val="24"/>
        </w:rPr>
        <w:t xml:space="preserve"> </w:t>
      </w:r>
      <w:r w:rsidRPr="000D6B05">
        <w:rPr>
          <w:szCs w:val="24"/>
        </w:rPr>
        <w:t>аптечных</w:t>
      </w:r>
      <w:r w:rsidR="00C359D5" w:rsidRPr="000D6B05">
        <w:rPr>
          <w:szCs w:val="24"/>
        </w:rPr>
        <w:t xml:space="preserve"> </w:t>
      </w:r>
      <w:r w:rsidRPr="000D6B05">
        <w:rPr>
          <w:szCs w:val="24"/>
        </w:rPr>
        <w:t>организациях</w:t>
      </w:r>
      <w:r w:rsidR="00C359D5" w:rsidRPr="000D6B05">
        <w:rPr>
          <w:szCs w:val="24"/>
        </w:rPr>
        <w:t xml:space="preserve"> </w:t>
      </w:r>
      <w:r w:rsidRPr="000D6B05">
        <w:rPr>
          <w:szCs w:val="24"/>
        </w:rPr>
        <w:t>(например,</w:t>
      </w:r>
      <w:r w:rsidR="00C359D5" w:rsidRPr="000D6B05">
        <w:rPr>
          <w:szCs w:val="24"/>
        </w:rPr>
        <w:t xml:space="preserve"> </w:t>
      </w:r>
      <w:r w:rsidRPr="000D6B05">
        <w:rPr>
          <w:szCs w:val="24"/>
        </w:rPr>
        <w:t>для</w:t>
      </w:r>
      <w:r w:rsidR="00C359D5" w:rsidRPr="000D6B05">
        <w:rPr>
          <w:szCs w:val="24"/>
        </w:rPr>
        <w:t xml:space="preserve"> </w:t>
      </w:r>
      <w:r w:rsidRPr="000D6B05">
        <w:rPr>
          <w:szCs w:val="24"/>
        </w:rPr>
        <w:t>стационаров),</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персонифицированный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расхода</w:t>
      </w:r>
      <w:r w:rsidR="00C359D5" w:rsidRPr="000D6B05">
        <w:rPr>
          <w:szCs w:val="24"/>
        </w:rPr>
        <w:t xml:space="preserve"> </w:t>
      </w:r>
      <w:r w:rsidRPr="000D6B05">
        <w:rPr>
          <w:szCs w:val="24"/>
        </w:rPr>
        <w:t>ЛС</w:t>
      </w:r>
      <w:r w:rsidR="00490CE6" w:rsidRPr="000D6B05">
        <w:rPr>
          <w:szCs w:val="24"/>
        </w:rPr>
        <w:t>. В ходе внедрения модуля должны быть реализованы следующие функции:</w:t>
      </w:r>
    </w:p>
    <w:p w14:paraId="5176E020" w14:textId="32BFD898" w:rsidR="00D174F9" w:rsidRPr="000D6B05" w:rsidRDefault="00D174F9" w:rsidP="00461C70">
      <w:pPr>
        <w:numPr>
          <w:ilvl w:val="1"/>
          <w:numId w:val="171"/>
        </w:numPr>
        <w:spacing w:line="360" w:lineRule="auto"/>
        <w:rPr>
          <w:szCs w:val="24"/>
        </w:rPr>
      </w:pPr>
      <w:r w:rsidRPr="000D6B05">
        <w:rPr>
          <w:szCs w:val="24"/>
        </w:rPr>
        <w:t>Учет</w:t>
      </w:r>
      <w:r w:rsidR="00C359D5" w:rsidRPr="000D6B05">
        <w:rPr>
          <w:szCs w:val="24"/>
        </w:rPr>
        <w:t xml:space="preserve"> </w:t>
      </w:r>
      <w:r w:rsidRPr="000D6B05">
        <w:rPr>
          <w:szCs w:val="24"/>
        </w:rPr>
        <w:t>изготовления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лекарственным</w:t>
      </w:r>
      <w:r w:rsidR="00C359D5" w:rsidRPr="000D6B05">
        <w:rPr>
          <w:szCs w:val="24"/>
        </w:rPr>
        <w:t xml:space="preserve"> </w:t>
      </w:r>
      <w:r w:rsidRPr="000D6B05">
        <w:rPr>
          <w:szCs w:val="24"/>
        </w:rPr>
        <w:t>прописям</w:t>
      </w:r>
      <w:r w:rsidR="00C359D5" w:rsidRPr="000D6B05">
        <w:rPr>
          <w:szCs w:val="24"/>
        </w:rPr>
        <w:t xml:space="preserve"> </w:t>
      </w:r>
      <w:r w:rsidRPr="000D6B05">
        <w:rPr>
          <w:szCs w:val="24"/>
        </w:rPr>
        <w:t>в</w:t>
      </w:r>
      <w:r w:rsidR="00C359D5" w:rsidRPr="000D6B05">
        <w:rPr>
          <w:szCs w:val="24"/>
        </w:rPr>
        <w:t xml:space="preserve"> </w:t>
      </w:r>
      <w:r w:rsidRPr="000D6B05">
        <w:rPr>
          <w:szCs w:val="24"/>
        </w:rPr>
        <w:t>рецептурно-производственном</w:t>
      </w:r>
      <w:r w:rsidR="00C359D5" w:rsidRPr="000D6B05">
        <w:rPr>
          <w:szCs w:val="24"/>
        </w:rPr>
        <w:t xml:space="preserve"> </w:t>
      </w:r>
      <w:r w:rsidRPr="000D6B05">
        <w:rPr>
          <w:szCs w:val="24"/>
        </w:rPr>
        <w:t>отделе.</w:t>
      </w:r>
    </w:p>
    <w:p w14:paraId="58811306" w14:textId="5FDFD9F7" w:rsidR="00D174F9" w:rsidRPr="000D6B05" w:rsidRDefault="00D174F9" w:rsidP="00461C70">
      <w:pPr>
        <w:numPr>
          <w:ilvl w:val="1"/>
          <w:numId w:val="171"/>
        </w:numPr>
        <w:spacing w:line="360" w:lineRule="auto"/>
        <w:rPr>
          <w:szCs w:val="24"/>
        </w:rPr>
      </w:pPr>
      <w:r w:rsidRPr="000D6B05">
        <w:rPr>
          <w:szCs w:val="24"/>
        </w:rPr>
        <w:t>Ведение</w:t>
      </w:r>
      <w:r w:rsidR="00C359D5" w:rsidRPr="000D6B05">
        <w:rPr>
          <w:szCs w:val="24"/>
        </w:rPr>
        <w:t xml:space="preserve"> </w:t>
      </w:r>
      <w:r w:rsidRPr="000D6B05">
        <w:rPr>
          <w:szCs w:val="24"/>
        </w:rPr>
        <w:t>перечня</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прописей,</w:t>
      </w:r>
      <w:r w:rsidR="00C359D5" w:rsidRPr="000D6B05">
        <w:rPr>
          <w:szCs w:val="24"/>
        </w:rPr>
        <w:t xml:space="preserve"> </w:t>
      </w:r>
      <w:r w:rsidRPr="000D6B05">
        <w:rPr>
          <w:szCs w:val="24"/>
        </w:rPr>
        <w:t>для</w:t>
      </w:r>
      <w:r w:rsidR="00C359D5" w:rsidRPr="000D6B05">
        <w:rPr>
          <w:szCs w:val="24"/>
        </w:rPr>
        <w:t xml:space="preserve"> </w:t>
      </w:r>
      <w:r w:rsidRPr="000D6B05">
        <w:rPr>
          <w:szCs w:val="24"/>
        </w:rPr>
        <w:t>которых</w:t>
      </w:r>
      <w:r w:rsidR="00C359D5" w:rsidRPr="000D6B05">
        <w:rPr>
          <w:szCs w:val="24"/>
        </w:rPr>
        <w:t xml:space="preserve"> </w:t>
      </w:r>
      <w:r w:rsidRPr="000D6B05">
        <w:rPr>
          <w:szCs w:val="24"/>
        </w:rPr>
        <w:t>задается</w:t>
      </w:r>
      <w:r w:rsidR="00C359D5" w:rsidRPr="000D6B05">
        <w:rPr>
          <w:szCs w:val="24"/>
        </w:rPr>
        <w:t xml:space="preserve"> </w:t>
      </w:r>
      <w:r w:rsidRPr="000D6B05">
        <w:rPr>
          <w:szCs w:val="24"/>
        </w:rPr>
        <w:t>список</w:t>
      </w:r>
      <w:r w:rsidR="00C359D5" w:rsidRPr="000D6B05">
        <w:rPr>
          <w:szCs w:val="24"/>
        </w:rPr>
        <w:t xml:space="preserve"> </w:t>
      </w:r>
      <w:r w:rsidRPr="000D6B05">
        <w:rPr>
          <w:szCs w:val="24"/>
        </w:rPr>
        <w:t>ингредиентов</w:t>
      </w:r>
      <w:r w:rsidR="00C359D5" w:rsidRPr="000D6B05">
        <w:rPr>
          <w:szCs w:val="24"/>
        </w:rPr>
        <w:t xml:space="preserve"> </w:t>
      </w:r>
      <w:r w:rsidRPr="000D6B05">
        <w:rPr>
          <w:szCs w:val="24"/>
        </w:rPr>
        <w:t>в</w:t>
      </w:r>
      <w:r w:rsidR="00C359D5" w:rsidRPr="000D6B05">
        <w:rPr>
          <w:szCs w:val="24"/>
        </w:rPr>
        <w:t xml:space="preserve"> </w:t>
      </w:r>
      <w:r w:rsidRPr="000D6B05">
        <w:rPr>
          <w:szCs w:val="24"/>
        </w:rPr>
        <w:t>виде</w:t>
      </w:r>
      <w:r w:rsidR="00C359D5" w:rsidRPr="000D6B05">
        <w:rPr>
          <w:szCs w:val="24"/>
        </w:rPr>
        <w:t xml:space="preserve"> </w:t>
      </w:r>
      <w:r w:rsidRPr="000D6B05">
        <w:rPr>
          <w:szCs w:val="24"/>
        </w:rPr>
        <w:t>формального</w:t>
      </w:r>
      <w:r w:rsidR="00C359D5" w:rsidRPr="000D6B05">
        <w:rPr>
          <w:szCs w:val="24"/>
        </w:rPr>
        <w:t xml:space="preserve"> </w:t>
      </w:r>
      <w:r w:rsidRPr="000D6B05">
        <w:rPr>
          <w:szCs w:val="24"/>
        </w:rPr>
        <w:t>описания</w:t>
      </w:r>
      <w:r w:rsidR="00C359D5" w:rsidRPr="000D6B05">
        <w:rPr>
          <w:szCs w:val="24"/>
        </w:rPr>
        <w:t xml:space="preserve"> </w:t>
      </w:r>
      <w:r w:rsidRPr="000D6B05">
        <w:rPr>
          <w:szCs w:val="24"/>
        </w:rPr>
        <w:t>лекарственного</w:t>
      </w:r>
      <w:r w:rsidR="00C359D5" w:rsidRPr="000D6B05">
        <w:rPr>
          <w:szCs w:val="24"/>
        </w:rPr>
        <w:t xml:space="preserve"> </w:t>
      </w:r>
      <w:r w:rsidRPr="000D6B05">
        <w:rPr>
          <w:szCs w:val="24"/>
        </w:rPr>
        <w:t>препарата</w:t>
      </w:r>
      <w:r w:rsidR="00C359D5" w:rsidRPr="000D6B05">
        <w:rPr>
          <w:szCs w:val="24"/>
        </w:rPr>
        <w:t xml:space="preserve"> </w:t>
      </w:r>
      <w:r w:rsidRPr="000D6B05">
        <w:rPr>
          <w:szCs w:val="24"/>
        </w:rPr>
        <w:t>(по</w:t>
      </w:r>
      <w:r w:rsidR="00C359D5" w:rsidRPr="000D6B05">
        <w:rPr>
          <w:szCs w:val="24"/>
        </w:rPr>
        <w:t xml:space="preserve"> </w:t>
      </w:r>
      <w:r w:rsidRPr="000D6B05">
        <w:rPr>
          <w:szCs w:val="24"/>
        </w:rPr>
        <w:t>действующему</w:t>
      </w:r>
      <w:r w:rsidR="00C359D5" w:rsidRPr="000D6B05">
        <w:rPr>
          <w:szCs w:val="24"/>
        </w:rPr>
        <w:t xml:space="preserve"> </w:t>
      </w:r>
      <w:r w:rsidRPr="000D6B05">
        <w:rPr>
          <w:szCs w:val="24"/>
        </w:rPr>
        <w:t>веществу</w:t>
      </w:r>
      <w:r w:rsidR="00C359D5" w:rsidRPr="000D6B05">
        <w:rPr>
          <w:szCs w:val="24"/>
        </w:rPr>
        <w:t xml:space="preserve"> </w:t>
      </w:r>
      <w:r w:rsidRPr="000D6B05">
        <w:rPr>
          <w:szCs w:val="24"/>
        </w:rPr>
        <w:t>или</w:t>
      </w:r>
      <w:r w:rsidR="00C359D5" w:rsidRPr="000D6B05">
        <w:rPr>
          <w:szCs w:val="24"/>
        </w:rPr>
        <w:t xml:space="preserve"> </w:t>
      </w:r>
      <w:r w:rsidRPr="000D6B05">
        <w:rPr>
          <w:szCs w:val="24"/>
        </w:rPr>
        <w:t>международному</w:t>
      </w:r>
      <w:r w:rsidR="00C359D5" w:rsidRPr="000D6B05">
        <w:rPr>
          <w:szCs w:val="24"/>
        </w:rPr>
        <w:t xml:space="preserve"> </w:t>
      </w:r>
      <w:r w:rsidRPr="000D6B05">
        <w:rPr>
          <w:szCs w:val="24"/>
        </w:rPr>
        <w:t>непатентованному</w:t>
      </w:r>
      <w:r w:rsidR="00C359D5" w:rsidRPr="000D6B05">
        <w:rPr>
          <w:szCs w:val="24"/>
        </w:rPr>
        <w:t xml:space="preserve"> </w:t>
      </w:r>
      <w:r w:rsidRPr="000D6B05">
        <w:rPr>
          <w:szCs w:val="24"/>
        </w:rPr>
        <w:t>наименованию,</w:t>
      </w:r>
      <w:r w:rsidR="00C359D5" w:rsidRPr="000D6B05">
        <w:rPr>
          <w:szCs w:val="24"/>
        </w:rPr>
        <w:t xml:space="preserve"> </w:t>
      </w:r>
      <w:r w:rsidRPr="000D6B05">
        <w:rPr>
          <w:szCs w:val="24"/>
        </w:rPr>
        <w:t>торговому</w:t>
      </w:r>
      <w:r w:rsidR="00C359D5" w:rsidRPr="000D6B05">
        <w:rPr>
          <w:szCs w:val="24"/>
        </w:rPr>
        <w:t xml:space="preserve"> </w:t>
      </w:r>
      <w:r w:rsidRPr="000D6B05">
        <w:rPr>
          <w:szCs w:val="24"/>
        </w:rPr>
        <w:t>наименованию,</w:t>
      </w:r>
      <w:r w:rsidR="00C359D5" w:rsidRPr="000D6B05">
        <w:rPr>
          <w:szCs w:val="24"/>
        </w:rPr>
        <w:t xml:space="preserve"> </w:t>
      </w:r>
      <w:r w:rsidRPr="000D6B05">
        <w:rPr>
          <w:szCs w:val="24"/>
        </w:rPr>
        <w:t>форме</w:t>
      </w:r>
      <w:r w:rsidR="00C359D5" w:rsidRPr="000D6B05">
        <w:rPr>
          <w:szCs w:val="24"/>
        </w:rPr>
        <w:t xml:space="preserve"> </w:t>
      </w:r>
      <w:r w:rsidRPr="000D6B05">
        <w:rPr>
          <w:szCs w:val="24"/>
        </w:rPr>
        <w:t>выпуска).</w:t>
      </w:r>
    </w:p>
    <w:p w14:paraId="6AC3C07E" w14:textId="764C3F58" w:rsidR="00D174F9" w:rsidRPr="000D6B05" w:rsidRDefault="00D174F9" w:rsidP="00461C70">
      <w:pPr>
        <w:numPr>
          <w:ilvl w:val="1"/>
          <w:numId w:val="171"/>
        </w:numPr>
        <w:spacing w:line="360" w:lineRule="auto"/>
        <w:rPr>
          <w:szCs w:val="24"/>
        </w:rPr>
      </w:pPr>
      <w:r w:rsidRPr="000D6B05">
        <w:rPr>
          <w:szCs w:val="24"/>
        </w:rPr>
        <w:t>Учет</w:t>
      </w:r>
      <w:r w:rsidR="00C359D5" w:rsidRPr="000D6B05">
        <w:rPr>
          <w:szCs w:val="24"/>
        </w:rPr>
        <w:t xml:space="preserve"> </w:t>
      </w:r>
      <w:r w:rsidRPr="000D6B05">
        <w:rPr>
          <w:szCs w:val="24"/>
        </w:rPr>
        <w:t>фасовки</w:t>
      </w:r>
      <w:r w:rsidR="00C359D5" w:rsidRPr="000D6B05">
        <w:rPr>
          <w:szCs w:val="24"/>
        </w:rPr>
        <w:t xml:space="preserve"> </w:t>
      </w:r>
      <w:r w:rsidRPr="000D6B05">
        <w:rPr>
          <w:szCs w:val="24"/>
        </w:rPr>
        <w:t>аптечных</w:t>
      </w:r>
      <w:r w:rsidR="00C359D5" w:rsidRPr="000D6B05">
        <w:rPr>
          <w:szCs w:val="24"/>
        </w:rPr>
        <w:t xml:space="preserve"> </w:t>
      </w:r>
      <w:r w:rsidRPr="000D6B05">
        <w:rPr>
          <w:szCs w:val="24"/>
        </w:rPr>
        <w:t>товаров</w:t>
      </w:r>
      <w:r w:rsidR="00C359D5" w:rsidRPr="000D6B05">
        <w:rPr>
          <w:szCs w:val="24"/>
        </w:rPr>
        <w:t xml:space="preserve"> </w:t>
      </w:r>
      <w:r w:rsidRPr="000D6B05">
        <w:rPr>
          <w:szCs w:val="24"/>
        </w:rPr>
        <w:t>из</w:t>
      </w:r>
      <w:r w:rsidR="00C359D5" w:rsidRPr="000D6B05">
        <w:rPr>
          <w:szCs w:val="24"/>
        </w:rPr>
        <w:t xml:space="preserve"> </w:t>
      </w:r>
      <w:r w:rsidRPr="000D6B05">
        <w:rPr>
          <w:szCs w:val="24"/>
        </w:rPr>
        <w:t>упаковки</w:t>
      </w:r>
      <w:r w:rsidR="00C359D5" w:rsidRPr="000D6B05">
        <w:rPr>
          <w:szCs w:val="24"/>
        </w:rPr>
        <w:t xml:space="preserve"> </w:t>
      </w:r>
      <w:r w:rsidRPr="000D6B05">
        <w:rPr>
          <w:szCs w:val="24"/>
        </w:rPr>
        <w:t>поставщика</w:t>
      </w:r>
      <w:r w:rsidR="00C359D5" w:rsidRPr="000D6B05">
        <w:rPr>
          <w:szCs w:val="24"/>
        </w:rPr>
        <w:t xml:space="preserve"> </w:t>
      </w:r>
      <w:r w:rsidRPr="000D6B05">
        <w:rPr>
          <w:szCs w:val="24"/>
        </w:rPr>
        <w:t>в</w:t>
      </w:r>
      <w:r w:rsidR="00C359D5" w:rsidRPr="000D6B05">
        <w:rPr>
          <w:szCs w:val="24"/>
        </w:rPr>
        <w:t xml:space="preserve"> </w:t>
      </w:r>
      <w:r w:rsidRPr="000D6B05">
        <w:rPr>
          <w:szCs w:val="24"/>
        </w:rPr>
        <w:t>упаковку</w:t>
      </w:r>
      <w:r w:rsidR="00C359D5" w:rsidRPr="000D6B05">
        <w:rPr>
          <w:szCs w:val="24"/>
        </w:rPr>
        <w:t xml:space="preserve"> </w:t>
      </w:r>
      <w:r w:rsidRPr="000D6B05">
        <w:rPr>
          <w:szCs w:val="24"/>
        </w:rPr>
        <w:t>больничной</w:t>
      </w:r>
      <w:r w:rsidR="00C359D5" w:rsidRPr="000D6B05">
        <w:rPr>
          <w:szCs w:val="24"/>
        </w:rPr>
        <w:t xml:space="preserve"> </w:t>
      </w:r>
      <w:r w:rsidRPr="000D6B05">
        <w:rPr>
          <w:szCs w:val="24"/>
        </w:rPr>
        <w:t>аптеки.</w:t>
      </w:r>
    </w:p>
    <w:p w14:paraId="72BC9084" w14:textId="3DC2026C" w:rsidR="00D174F9" w:rsidRPr="000D6B05" w:rsidRDefault="00D174F9" w:rsidP="00461C70">
      <w:pPr>
        <w:numPr>
          <w:ilvl w:val="1"/>
          <w:numId w:val="171"/>
        </w:numPr>
        <w:spacing w:line="360" w:lineRule="auto"/>
        <w:rPr>
          <w:szCs w:val="24"/>
        </w:rPr>
      </w:pPr>
      <w:r w:rsidRPr="000D6B05">
        <w:rPr>
          <w:szCs w:val="24"/>
        </w:rPr>
        <w:t>Формирование</w:t>
      </w:r>
      <w:r w:rsidR="00C359D5" w:rsidRPr="000D6B05">
        <w:rPr>
          <w:szCs w:val="24"/>
        </w:rPr>
        <w:t xml:space="preserve"> </w:t>
      </w:r>
      <w:r w:rsidRPr="000D6B05">
        <w:rPr>
          <w:szCs w:val="24"/>
        </w:rPr>
        <w:t>регламентированных</w:t>
      </w:r>
      <w:r w:rsidR="00C359D5" w:rsidRPr="000D6B05">
        <w:rPr>
          <w:szCs w:val="24"/>
        </w:rPr>
        <w:t xml:space="preserve"> </w:t>
      </w:r>
      <w:r w:rsidRPr="000D6B05">
        <w:rPr>
          <w:szCs w:val="24"/>
        </w:rPr>
        <w:t>отчетов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учету</w:t>
      </w:r>
      <w:r w:rsidR="00C359D5" w:rsidRPr="000D6B05">
        <w:rPr>
          <w:szCs w:val="24"/>
        </w:rPr>
        <w:t xml:space="preserve"> </w:t>
      </w:r>
      <w:r w:rsidRPr="000D6B05">
        <w:rPr>
          <w:szCs w:val="24"/>
        </w:rPr>
        <w:t>лабораторно-фасовочных</w:t>
      </w:r>
      <w:r w:rsidR="00C359D5" w:rsidRPr="000D6B05">
        <w:rPr>
          <w:szCs w:val="24"/>
        </w:rPr>
        <w:t xml:space="preserve"> </w:t>
      </w:r>
      <w:r w:rsidRPr="000D6B05">
        <w:rPr>
          <w:szCs w:val="24"/>
        </w:rPr>
        <w:t>работ.</w:t>
      </w:r>
    </w:p>
    <w:p w14:paraId="470103A0" w14:textId="135CE307" w:rsidR="00D174F9" w:rsidRPr="000D6B05" w:rsidRDefault="00D174F9" w:rsidP="00435BC9">
      <w:pPr>
        <w:pStyle w:val="44"/>
        <w:jc w:val="left"/>
        <w:rPr>
          <w:szCs w:val="24"/>
        </w:rPr>
      </w:pPr>
      <w:bookmarkStart w:id="966" w:name="_Toc76114346"/>
      <w:r w:rsidRPr="000D6B05">
        <w:rPr>
          <w:szCs w:val="24"/>
        </w:rPr>
        <w:t>Модуль</w:t>
      </w:r>
      <w:r w:rsidR="00C359D5" w:rsidRPr="000D6B05">
        <w:rPr>
          <w:szCs w:val="24"/>
        </w:rPr>
        <w:t xml:space="preserve"> </w:t>
      </w:r>
      <w:r w:rsidR="00312BB4" w:rsidRPr="000D6B05">
        <w:rPr>
          <w:szCs w:val="24"/>
        </w:rPr>
        <w:t>"</w:t>
      </w:r>
      <w:r w:rsidRPr="000D6B05">
        <w:rPr>
          <w:szCs w:val="24"/>
        </w:rPr>
        <w:t>Учет</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отделениях</w:t>
      </w:r>
      <w:r w:rsidR="00C359D5" w:rsidRPr="000D6B05">
        <w:rPr>
          <w:szCs w:val="24"/>
        </w:rPr>
        <w:t xml:space="preserve"> </w:t>
      </w:r>
      <w:r w:rsidRPr="000D6B05">
        <w:rPr>
          <w:szCs w:val="24"/>
        </w:rPr>
        <w:t>и</w:t>
      </w:r>
      <w:r w:rsidR="00C359D5" w:rsidRPr="000D6B05">
        <w:rPr>
          <w:szCs w:val="24"/>
        </w:rPr>
        <w:t xml:space="preserve"> </w:t>
      </w:r>
      <w:r w:rsidRPr="000D6B05">
        <w:rPr>
          <w:szCs w:val="24"/>
        </w:rPr>
        <w:t>подразделениях</w:t>
      </w:r>
      <w:r w:rsidR="00C359D5" w:rsidRPr="000D6B05">
        <w:rPr>
          <w:szCs w:val="24"/>
        </w:rPr>
        <w:t xml:space="preserve"> </w:t>
      </w:r>
      <w:r w:rsidRPr="000D6B05">
        <w:rPr>
          <w:szCs w:val="24"/>
        </w:rPr>
        <w:t>МО</w:t>
      </w:r>
      <w:r w:rsidR="00312BB4" w:rsidRPr="000D6B05">
        <w:rPr>
          <w:szCs w:val="24"/>
        </w:rPr>
        <w:t>"</w:t>
      </w:r>
      <w:bookmarkEnd w:id="966"/>
    </w:p>
    <w:p w14:paraId="30D4615C" w14:textId="20DD4C4A" w:rsidR="00490CE6" w:rsidRPr="000D6B05" w:rsidRDefault="00D174F9" w:rsidP="00490CE6">
      <w:pPr>
        <w:spacing w:line="360" w:lineRule="auto"/>
        <w:ind w:firstLine="709"/>
        <w:jc w:val="both"/>
        <w:rPr>
          <w:szCs w:val="24"/>
        </w:rPr>
      </w:pPr>
      <w:r w:rsidRPr="000D6B05">
        <w:rPr>
          <w:szCs w:val="24"/>
        </w:rPr>
        <w:t>Модуль</w:t>
      </w:r>
      <w:r w:rsidR="00C359D5" w:rsidRPr="000D6B05">
        <w:rPr>
          <w:szCs w:val="24"/>
        </w:rPr>
        <w:t xml:space="preserve"> </w:t>
      </w:r>
      <w:r w:rsidR="00312BB4" w:rsidRPr="000D6B05">
        <w:rPr>
          <w:szCs w:val="24"/>
        </w:rPr>
        <w:t>"</w:t>
      </w:r>
      <w:r w:rsidRPr="000D6B05">
        <w:rPr>
          <w:szCs w:val="24"/>
        </w:rPr>
        <w:t>Учет</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отделениях</w:t>
      </w:r>
      <w:r w:rsidR="00C359D5" w:rsidRPr="000D6B05">
        <w:rPr>
          <w:szCs w:val="24"/>
        </w:rPr>
        <w:t xml:space="preserve"> </w:t>
      </w:r>
      <w:r w:rsidRPr="000D6B05">
        <w:rPr>
          <w:szCs w:val="24"/>
        </w:rPr>
        <w:t>и</w:t>
      </w:r>
      <w:r w:rsidR="00C359D5" w:rsidRPr="000D6B05">
        <w:rPr>
          <w:szCs w:val="24"/>
        </w:rPr>
        <w:t xml:space="preserve"> </w:t>
      </w:r>
      <w:r w:rsidRPr="000D6B05">
        <w:rPr>
          <w:szCs w:val="24"/>
        </w:rPr>
        <w:t>подразделениях</w:t>
      </w:r>
      <w:r w:rsidR="00C359D5" w:rsidRPr="000D6B05">
        <w:rPr>
          <w:szCs w:val="24"/>
        </w:rPr>
        <w:t xml:space="preserve"> </w:t>
      </w:r>
      <w:r w:rsidRPr="000D6B05">
        <w:rPr>
          <w:szCs w:val="24"/>
        </w:rPr>
        <w:t>МО</w:t>
      </w:r>
      <w:r w:rsidR="00312BB4" w:rsidRPr="000D6B05">
        <w:rPr>
          <w:szCs w:val="24"/>
        </w:rPr>
        <w:t>"</w:t>
      </w:r>
      <w:r w:rsidR="00C359D5" w:rsidRPr="000D6B05">
        <w:rPr>
          <w:szCs w:val="24"/>
        </w:rPr>
        <w:t xml:space="preserve"> </w:t>
      </w:r>
      <w:r w:rsidRPr="000D6B05">
        <w:rPr>
          <w:szCs w:val="24"/>
        </w:rPr>
        <w:t>должен</w:t>
      </w:r>
      <w:r w:rsidR="00C359D5" w:rsidRPr="000D6B05">
        <w:rPr>
          <w:szCs w:val="24"/>
        </w:rPr>
        <w:t xml:space="preserve"> </w:t>
      </w:r>
      <w:r w:rsidRPr="000D6B05">
        <w:rPr>
          <w:szCs w:val="24"/>
        </w:rPr>
        <w:t>обеспечивать</w:t>
      </w:r>
      <w:r w:rsidR="00C359D5" w:rsidRPr="000D6B05">
        <w:rPr>
          <w:szCs w:val="24"/>
        </w:rPr>
        <w:t xml:space="preserve"> </w:t>
      </w:r>
      <w:r w:rsidRPr="000D6B05">
        <w:rPr>
          <w:szCs w:val="24"/>
        </w:rPr>
        <w:t>учет</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в</w:t>
      </w:r>
      <w:r w:rsidR="00C359D5" w:rsidRPr="000D6B05">
        <w:rPr>
          <w:szCs w:val="24"/>
        </w:rPr>
        <w:t xml:space="preserve"> </w:t>
      </w:r>
      <w:r w:rsidRPr="000D6B05">
        <w:rPr>
          <w:szCs w:val="24"/>
        </w:rPr>
        <w:t>аптечных</w:t>
      </w:r>
      <w:r w:rsidR="00C359D5" w:rsidRPr="000D6B05">
        <w:rPr>
          <w:szCs w:val="24"/>
        </w:rPr>
        <w:t xml:space="preserve"> </w:t>
      </w:r>
      <w:r w:rsidRPr="000D6B05">
        <w:rPr>
          <w:szCs w:val="24"/>
        </w:rPr>
        <w:t>и</w:t>
      </w:r>
      <w:r w:rsidR="00C359D5" w:rsidRPr="000D6B05">
        <w:rPr>
          <w:szCs w:val="24"/>
        </w:rPr>
        <w:t xml:space="preserve"> </w:t>
      </w:r>
      <w:r w:rsidRPr="000D6B05">
        <w:rPr>
          <w:szCs w:val="24"/>
        </w:rPr>
        <w:t>медицинских</w:t>
      </w:r>
      <w:r w:rsidR="00C359D5" w:rsidRPr="000D6B05">
        <w:rPr>
          <w:szCs w:val="24"/>
        </w:rPr>
        <w:t xml:space="preserve"> </w:t>
      </w:r>
      <w:r w:rsidRPr="000D6B05">
        <w:rPr>
          <w:szCs w:val="24"/>
        </w:rPr>
        <w:t>учреждениях</w:t>
      </w:r>
      <w:r w:rsidR="00C359D5" w:rsidRPr="000D6B05">
        <w:rPr>
          <w:szCs w:val="24"/>
        </w:rPr>
        <w:t xml:space="preserve"> </w:t>
      </w:r>
      <w:r w:rsidRPr="000D6B05">
        <w:rPr>
          <w:szCs w:val="24"/>
        </w:rPr>
        <w:t>и</w:t>
      </w:r>
      <w:r w:rsidR="00C359D5" w:rsidRPr="000D6B05">
        <w:rPr>
          <w:szCs w:val="24"/>
        </w:rPr>
        <w:t xml:space="preserve"> </w:t>
      </w:r>
      <w:r w:rsidRPr="000D6B05">
        <w:rPr>
          <w:szCs w:val="24"/>
        </w:rPr>
        <w:t>позволяет</w:t>
      </w:r>
      <w:r w:rsidR="00C359D5" w:rsidRPr="000D6B05">
        <w:rPr>
          <w:szCs w:val="24"/>
        </w:rPr>
        <w:t xml:space="preserve"> </w:t>
      </w:r>
      <w:r w:rsidRPr="000D6B05">
        <w:rPr>
          <w:szCs w:val="24"/>
        </w:rPr>
        <w:t>вести</w:t>
      </w:r>
      <w:r w:rsidR="00C359D5" w:rsidRPr="000D6B05">
        <w:rPr>
          <w:szCs w:val="24"/>
        </w:rPr>
        <w:t xml:space="preserve"> </w:t>
      </w:r>
      <w:r w:rsidRPr="000D6B05">
        <w:rPr>
          <w:szCs w:val="24"/>
        </w:rPr>
        <w:t>учет</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средств</w:t>
      </w:r>
      <w:r w:rsidR="00C359D5" w:rsidRPr="000D6B05">
        <w:rPr>
          <w:szCs w:val="24"/>
        </w:rPr>
        <w:t xml:space="preserve"> </w:t>
      </w:r>
      <w:r w:rsidRPr="000D6B05">
        <w:rPr>
          <w:szCs w:val="24"/>
        </w:rPr>
        <w:t>в</w:t>
      </w:r>
      <w:r w:rsidR="00C359D5" w:rsidRPr="000D6B05">
        <w:rPr>
          <w:szCs w:val="24"/>
        </w:rPr>
        <w:t xml:space="preserve"> </w:t>
      </w:r>
      <w:r w:rsidRPr="000D6B05">
        <w:rPr>
          <w:szCs w:val="24"/>
        </w:rPr>
        <w:t>аптечных</w:t>
      </w:r>
      <w:r w:rsidR="00C359D5" w:rsidRPr="000D6B05">
        <w:rPr>
          <w:szCs w:val="24"/>
        </w:rPr>
        <w:t xml:space="preserve"> </w:t>
      </w:r>
      <w:r w:rsidRPr="000D6B05">
        <w:rPr>
          <w:szCs w:val="24"/>
        </w:rPr>
        <w:t>организациях</w:t>
      </w:r>
      <w:r w:rsidR="00C359D5" w:rsidRPr="000D6B05">
        <w:rPr>
          <w:szCs w:val="24"/>
        </w:rPr>
        <w:t xml:space="preserve"> </w:t>
      </w:r>
      <w:r w:rsidRPr="000D6B05">
        <w:rPr>
          <w:szCs w:val="24"/>
        </w:rPr>
        <w:t>(например,</w:t>
      </w:r>
      <w:r w:rsidR="00C359D5" w:rsidRPr="000D6B05">
        <w:rPr>
          <w:szCs w:val="24"/>
        </w:rPr>
        <w:t xml:space="preserve"> </w:t>
      </w:r>
      <w:r w:rsidRPr="000D6B05">
        <w:rPr>
          <w:szCs w:val="24"/>
        </w:rPr>
        <w:t>для</w:t>
      </w:r>
      <w:r w:rsidR="00C359D5" w:rsidRPr="000D6B05">
        <w:rPr>
          <w:szCs w:val="24"/>
        </w:rPr>
        <w:t xml:space="preserve"> </w:t>
      </w:r>
      <w:r w:rsidRPr="000D6B05">
        <w:rPr>
          <w:szCs w:val="24"/>
        </w:rPr>
        <w:t>стационаров),</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lastRenderedPageBreak/>
        <w:t>персонифицированный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расхода</w:t>
      </w:r>
      <w:r w:rsidR="00C359D5" w:rsidRPr="000D6B05">
        <w:rPr>
          <w:szCs w:val="24"/>
        </w:rPr>
        <w:t xml:space="preserve"> </w:t>
      </w:r>
      <w:r w:rsidRPr="000D6B05">
        <w:rPr>
          <w:szCs w:val="24"/>
        </w:rPr>
        <w:t>ЛС</w:t>
      </w:r>
      <w:r w:rsidR="00490CE6" w:rsidRPr="000D6B05">
        <w:rPr>
          <w:szCs w:val="24"/>
        </w:rPr>
        <w:t>. В ходе внедрения модуля должны быть реализованы следующие функции:</w:t>
      </w:r>
    </w:p>
    <w:p w14:paraId="2B03961C" w14:textId="3383DB90" w:rsidR="00D174F9" w:rsidRPr="000D6B05" w:rsidRDefault="00D174F9" w:rsidP="00461C70">
      <w:pPr>
        <w:numPr>
          <w:ilvl w:val="1"/>
          <w:numId w:val="171"/>
        </w:numPr>
        <w:spacing w:line="360" w:lineRule="auto"/>
        <w:rPr>
          <w:szCs w:val="24"/>
        </w:rPr>
      </w:pPr>
      <w:r w:rsidRPr="000D6B05">
        <w:rPr>
          <w:szCs w:val="24"/>
        </w:rPr>
        <w:t>Предметно-количественный</w:t>
      </w:r>
      <w:r w:rsidR="00C359D5" w:rsidRPr="000D6B05">
        <w:rPr>
          <w:szCs w:val="24"/>
        </w:rPr>
        <w:t xml:space="preserve"> </w:t>
      </w:r>
      <w:r w:rsidRPr="000D6B05">
        <w:rPr>
          <w:szCs w:val="24"/>
        </w:rPr>
        <w:t>учет</w:t>
      </w:r>
      <w:r w:rsidR="00C359D5" w:rsidRPr="000D6B05">
        <w:rPr>
          <w:szCs w:val="24"/>
        </w:rPr>
        <w:t xml:space="preserve"> </w:t>
      </w:r>
      <w:r w:rsidRPr="000D6B05">
        <w:rPr>
          <w:szCs w:val="24"/>
        </w:rPr>
        <w:t>движения</w:t>
      </w:r>
      <w:r w:rsidR="00C359D5" w:rsidRPr="000D6B05">
        <w:rPr>
          <w:szCs w:val="24"/>
        </w:rPr>
        <w:t xml:space="preserve"> </w:t>
      </w:r>
      <w:r w:rsidRPr="000D6B05">
        <w:rPr>
          <w:szCs w:val="24"/>
        </w:rPr>
        <w:t>номенклатуры</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отделениях</w:t>
      </w:r>
      <w:r w:rsidR="00C359D5" w:rsidRPr="000D6B05">
        <w:rPr>
          <w:szCs w:val="24"/>
        </w:rPr>
        <w:t xml:space="preserve"> </w:t>
      </w:r>
      <w:r w:rsidRPr="000D6B05">
        <w:rPr>
          <w:szCs w:val="24"/>
        </w:rPr>
        <w:t>по</w:t>
      </w:r>
      <w:r w:rsidR="00C359D5" w:rsidRPr="000D6B05">
        <w:rPr>
          <w:szCs w:val="24"/>
        </w:rPr>
        <w:t xml:space="preserve"> </w:t>
      </w:r>
      <w:r w:rsidRPr="000D6B05">
        <w:rPr>
          <w:szCs w:val="24"/>
        </w:rPr>
        <w:t>сериям,</w:t>
      </w:r>
      <w:r w:rsidR="00C359D5" w:rsidRPr="000D6B05">
        <w:rPr>
          <w:szCs w:val="24"/>
        </w:rPr>
        <w:t xml:space="preserve"> </w:t>
      </w:r>
      <w:r w:rsidRPr="000D6B05">
        <w:rPr>
          <w:szCs w:val="24"/>
        </w:rPr>
        <w:t>срокам</w:t>
      </w:r>
      <w:r w:rsidR="00C359D5" w:rsidRPr="000D6B05">
        <w:rPr>
          <w:szCs w:val="24"/>
        </w:rPr>
        <w:t xml:space="preserve"> </w:t>
      </w:r>
      <w:r w:rsidRPr="000D6B05">
        <w:rPr>
          <w:szCs w:val="24"/>
        </w:rPr>
        <w:t>годности.</w:t>
      </w:r>
    </w:p>
    <w:p w14:paraId="43A286B7" w14:textId="25C5E8E2" w:rsidR="00D174F9" w:rsidRPr="000D6B05" w:rsidRDefault="00D174F9" w:rsidP="00461C70">
      <w:pPr>
        <w:numPr>
          <w:ilvl w:val="1"/>
          <w:numId w:val="171"/>
        </w:numPr>
        <w:spacing w:line="360" w:lineRule="auto"/>
        <w:rPr>
          <w:szCs w:val="24"/>
        </w:rPr>
      </w:pPr>
      <w:r w:rsidRPr="000D6B05">
        <w:rPr>
          <w:szCs w:val="24"/>
        </w:rPr>
        <w:t>Учет</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препаратов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формальным</w:t>
      </w:r>
      <w:r w:rsidR="00C359D5" w:rsidRPr="000D6B05">
        <w:rPr>
          <w:szCs w:val="24"/>
        </w:rPr>
        <w:t xml:space="preserve"> </w:t>
      </w:r>
      <w:r w:rsidRPr="000D6B05">
        <w:rPr>
          <w:szCs w:val="24"/>
        </w:rPr>
        <w:t>признакам</w:t>
      </w:r>
      <w:r w:rsidR="00C359D5" w:rsidRPr="000D6B05">
        <w:rPr>
          <w:szCs w:val="24"/>
        </w:rPr>
        <w:t xml:space="preserve"> </w:t>
      </w:r>
      <w:r w:rsidRPr="000D6B05">
        <w:rPr>
          <w:szCs w:val="24"/>
        </w:rPr>
        <w:t>(действующее</w:t>
      </w:r>
      <w:r w:rsidR="00C359D5" w:rsidRPr="000D6B05">
        <w:rPr>
          <w:szCs w:val="24"/>
        </w:rPr>
        <w:t xml:space="preserve"> </w:t>
      </w:r>
      <w:r w:rsidRPr="000D6B05">
        <w:rPr>
          <w:szCs w:val="24"/>
        </w:rPr>
        <w:t>вещество</w:t>
      </w:r>
      <w:r w:rsidR="00C359D5" w:rsidRPr="000D6B05">
        <w:rPr>
          <w:szCs w:val="24"/>
        </w:rPr>
        <w:t xml:space="preserve"> </w:t>
      </w:r>
      <w:r w:rsidRPr="000D6B05">
        <w:rPr>
          <w:szCs w:val="24"/>
        </w:rPr>
        <w:t>(МНН),</w:t>
      </w:r>
      <w:r w:rsidR="00C359D5" w:rsidRPr="000D6B05">
        <w:rPr>
          <w:szCs w:val="24"/>
        </w:rPr>
        <w:t xml:space="preserve"> </w:t>
      </w:r>
      <w:r w:rsidRPr="000D6B05">
        <w:rPr>
          <w:szCs w:val="24"/>
        </w:rPr>
        <w:t>торговое</w:t>
      </w:r>
      <w:r w:rsidR="00C359D5" w:rsidRPr="000D6B05">
        <w:rPr>
          <w:szCs w:val="24"/>
        </w:rPr>
        <w:t xml:space="preserve"> </w:t>
      </w:r>
      <w:r w:rsidRPr="000D6B05">
        <w:rPr>
          <w:szCs w:val="24"/>
        </w:rPr>
        <w:t>наименование,</w:t>
      </w:r>
      <w:r w:rsidR="00C359D5" w:rsidRPr="000D6B05">
        <w:rPr>
          <w:szCs w:val="24"/>
        </w:rPr>
        <w:t xml:space="preserve"> </w:t>
      </w:r>
      <w:r w:rsidRPr="000D6B05">
        <w:rPr>
          <w:szCs w:val="24"/>
        </w:rPr>
        <w:t>лекарственная</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и</w:t>
      </w:r>
      <w:r w:rsidR="00C359D5" w:rsidRPr="000D6B05">
        <w:rPr>
          <w:szCs w:val="24"/>
        </w:rPr>
        <w:t xml:space="preserve"> </w:t>
      </w:r>
      <w:r w:rsidRPr="000D6B05">
        <w:rPr>
          <w:szCs w:val="24"/>
        </w:rPr>
        <w:t>форма</w:t>
      </w:r>
      <w:r w:rsidR="00C359D5" w:rsidRPr="000D6B05">
        <w:rPr>
          <w:szCs w:val="24"/>
        </w:rPr>
        <w:t xml:space="preserve"> </w:t>
      </w:r>
      <w:r w:rsidRPr="000D6B05">
        <w:rPr>
          <w:szCs w:val="24"/>
        </w:rPr>
        <w:t>выпуска).</w:t>
      </w:r>
    </w:p>
    <w:p w14:paraId="4D16EC74" w14:textId="36776877" w:rsidR="00D174F9" w:rsidRPr="000D6B05" w:rsidRDefault="00D174F9" w:rsidP="00461C70">
      <w:pPr>
        <w:numPr>
          <w:ilvl w:val="1"/>
          <w:numId w:val="171"/>
        </w:numPr>
        <w:spacing w:line="360" w:lineRule="auto"/>
        <w:rPr>
          <w:szCs w:val="24"/>
        </w:rPr>
      </w:pPr>
      <w:r w:rsidRPr="000D6B05">
        <w:rPr>
          <w:szCs w:val="24"/>
        </w:rPr>
        <w:t>Формирование</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складского</w:t>
      </w:r>
      <w:r w:rsidR="00C359D5" w:rsidRPr="000D6B05">
        <w:rPr>
          <w:szCs w:val="24"/>
        </w:rPr>
        <w:t xml:space="preserve"> </w:t>
      </w:r>
      <w:r w:rsidRPr="000D6B05">
        <w:rPr>
          <w:szCs w:val="24"/>
        </w:rPr>
        <w:t>учета</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отделениях</w:t>
      </w:r>
      <w:r w:rsidR="00C359D5" w:rsidRPr="000D6B05">
        <w:rPr>
          <w:szCs w:val="24"/>
        </w:rPr>
        <w:t xml:space="preserve"> </w:t>
      </w:r>
      <w:r w:rsidRPr="000D6B05">
        <w:rPr>
          <w:szCs w:val="24"/>
        </w:rPr>
        <w:t>с</w:t>
      </w:r>
      <w:r w:rsidR="00C359D5" w:rsidRPr="000D6B05">
        <w:rPr>
          <w:szCs w:val="24"/>
        </w:rPr>
        <w:t xml:space="preserve"> </w:t>
      </w:r>
      <w:r w:rsidRPr="000D6B05">
        <w:rPr>
          <w:szCs w:val="24"/>
        </w:rPr>
        <w:t>использованием</w:t>
      </w:r>
      <w:r w:rsidR="00C359D5" w:rsidRPr="000D6B05">
        <w:rPr>
          <w:szCs w:val="24"/>
        </w:rPr>
        <w:t xml:space="preserve"> </w:t>
      </w:r>
      <w:r w:rsidRPr="000D6B05">
        <w:rPr>
          <w:szCs w:val="24"/>
        </w:rPr>
        <w:t>сканеров</w:t>
      </w:r>
      <w:r w:rsidR="00C359D5" w:rsidRPr="000D6B05">
        <w:rPr>
          <w:szCs w:val="24"/>
        </w:rPr>
        <w:t xml:space="preserve"> </w:t>
      </w:r>
      <w:r w:rsidRPr="000D6B05">
        <w:rPr>
          <w:szCs w:val="24"/>
        </w:rPr>
        <w:t>штрих-кодов</w:t>
      </w:r>
      <w:r w:rsidR="00C359D5" w:rsidRPr="000D6B05">
        <w:rPr>
          <w:szCs w:val="24"/>
        </w:rPr>
        <w:t xml:space="preserve"> </w:t>
      </w:r>
      <w:r w:rsidRPr="000D6B05">
        <w:rPr>
          <w:szCs w:val="24"/>
        </w:rPr>
        <w:t>и</w:t>
      </w:r>
      <w:r w:rsidR="00C359D5" w:rsidRPr="000D6B05">
        <w:rPr>
          <w:szCs w:val="24"/>
        </w:rPr>
        <w:t xml:space="preserve"> </w:t>
      </w:r>
      <w:r w:rsidRPr="000D6B05">
        <w:rPr>
          <w:szCs w:val="24"/>
        </w:rPr>
        <w:t>терминалов</w:t>
      </w:r>
      <w:r w:rsidR="00C359D5" w:rsidRPr="000D6B05">
        <w:rPr>
          <w:szCs w:val="24"/>
        </w:rPr>
        <w:t xml:space="preserve"> </w:t>
      </w:r>
      <w:r w:rsidRPr="000D6B05">
        <w:rPr>
          <w:szCs w:val="24"/>
        </w:rPr>
        <w:t>сбора</w:t>
      </w:r>
      <w:r w:rsidR="00C359D5" w:rsidRPr="000D6B05">
        <w:rPr>
          <w:szCs w:val="24"/>
        </w:rPr>
        <w:t xml:space="preserve"> </w:t>
      </w:r>
      <w:r w:rsidRPr="000D6B05">
        <w:rPr>
          <w:szCs w:val="24"/>
        </w:rPr>
        <w:t>данных.</w:t>
      </w:r>
    </w:p>
    <w:p w14:paraId="0379ED0B" w14:textId="0B0D9772" w:rsidR="00D174F9" w:rsidRPr="000D6B05" w:rsidRDefault="00D174F9" w:rsidP="00461C70">
      <w:pPr>
        <w:numPr>
          <w:ilvl w:val="1"/>
          <w:numId w:val="171"/>
        </w:numPr>
        <w:spacing w:line="360" w:lineRule="auto"/>
        <w:rPr>
          <w:szCs w:val="24"/>
        </w:rPr>
      </w:pPr>
      <w:r w:rsidRPr="000D6B05">
        <w:rPr>
          <w:szCs w:val="24"/>
        </w:rPr>
        <w:t>Оприходование</w:t>
      </w:r>
      <w:r w:rsidR="00C359D5" w:rsidRPr="000D6B05">
        <w:rPr>
          <w:szCs w:val="24"/>
        </w:rPr>
        <w:t xml:space="preserve"> </w:t>
      </w:r>
      <w:r w:rsidRPr="000D6B05">
        <w:rPr>
          <w:szCs w:val="24"/>
        </w:rPr>
        <w:t>излишков</w:t>
      </w:r>
      <w:r w:rsidR="00C359D5" w:rsidRPr="000D6B05">
        <w:rPr>
          <w:szCs w:val="24"/>
        </w:rPr>
        <w:t xml:space="preserve"> </w:t>
      </w:r>
      <w:r w:rsidRPr="000D6B05">
        <w:rPr>
          <w:szCs w:val="24"/>
        </w:rPr>
        <w:t>и</w:t>
      </w:r>
      <w:r w:rsidR="00C359D5" w:rsidRPr="000D6B05">
        <w:rPr>
          <w:szCs w:val="24"/>
        </w:rPr>
        <w:t xml:space="preserve"> </w:t>
      </w:r>
      <w:r w:rsidRPr="000D6B05">
        <w:rPr>
          <w:szCs w:val="24"/>
        </w:rPr>
        <w:t>списание</w:t>
      </w:r>
      <w:r w:rsidR="00C359D5" w:rsidRPr="000D6B05">
        <w:rPr>
          <w:szCs w:val="24"/>
        </w:rPr>
        <w:t xml:space="preserve"> </w:t>
      </w:r>
      <w:r w:rsidRPr="000D6B05">
        <w:rPr>
          <w:szCs w:val="24"/>
        </w:rPr>
        <w:t>недостач</w:t>
      </w:r>
      <w:r w:rsidR="00C359D5" w:rsidRPr="000D6B05">
        <w:rPr>
          <w:szCs w:val="24"/>
        </w:rPr>
        <w:t xml:space="preserve"> </w:t>
      </w:r>
      <w:r w:rsidRPr="000D6B05">
        <w:rPr>
          <w:szCs w:val="24"/>
        </w:rPr>
        <w:t>товаров</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основании</w:t>
      </w:r>
      <w:r w:rsidR="00C359D5" w:rsidRPr="000D6B05">
        <w:rPr>
          <w:szCs w:val="24"/>
        </w:rPr>
        <w:t xml:space="preserve"> </w:t>
      </w:r>
      <w:r w:rsidRPr="000D6B05">
        <w:rPr>
          <w:szCs w:val="24"/>
        </w:rPr>
        <w:t>проведенной</w:t>
      </w:r>
      <w:r w:rsidR="00C359D5" w:rsidRPr="000D6B05">
        <w:rPr>
          <w:szCs w:val="24"/>
        </w:rPr>
        <w:t xml:space="preserve"> </w:t>
      </w:r>
      <w:r w:rsidRPr="000D6B05">
        <w:rPr>
          <w:szCs w:val="24"/>
        </w:rPr>
        <w:t>инвентаризации.</w:t>
      </w:r>
    </w:p>
    <w:p w14:paraId="23C92BEA" w14:textId="693A2F91" w:rsidR="00D174F9" w:rsidRPr="000D6B05" w:rsidRDefault="00D174F9" w:rsidP="00461C70">
      <w:pPr>
        <w:numPr>
          <w:ilvl w:val="1"/>
          <w:numId w:val="171"/>
        </w:numPr>
        <w:spacing w:line="360" w:lineRule="auto"/>
        <w:rPr>
          <w:szCs w:val="24"/>
        </w:rPr>
      </w:pPr>
      <w:r w:rsidRPr="000D6B05">
        <w:rPr>
          <w:szCs w:val="24"/>
        </w:rPr>
        <w:t>Персонифицированное</w:t>
      </w:r>
      <w:r w:rsidR="00C359D5" w:rsidRPr="000D6B05">
        <w:rPr>
          <w:szCs w:val="24"/>
        </w:rPr>
        <w:t xml:space="preserve"> </w:t>
      </w:r>
      <w:r w:rsidRPr="000D6B05">
        <w:rPr>
          <w:szCs w:val="24"/>
        </w:rPr>
        <w:t>списание</w:t>
      </w:r>
      <w:r w:rsidR="00C359D5" w:rsidRPr="000D6B05">
        <w:rPr>
          <w:szCs w:val="24"/>
        </w:rPr>
        <w:t xml:space="preserve"> </w:t>
      </w:r>
      <w:r w:rsidRPr="000D6B05">
        <w:rPr>
          <w:szCs w:val="24"/>
        </w:rPr>
        <w:t>ТМЦ</w:t>
      </w:r>
      <w:r w:rsidR="00C359D5" w:rsidRPr="000D6B05">
        <w:rPr>
          <w:szCs w:val="24"/>
        </w:rPr>
        <w:t xml:space="preserve"> </w:t>
      </w:r>
      <w:r w:rsidRPr="000D6B05">
        <w:rPr>
          <w:szCs w:val="24"/>
        </w:rPr>
        <w:t>на</w:t>
      </w:r>
      <w:r w:rsidR="00C359D5" w:rsidRPr="000D6B05">
        <w:rPr>
          <w:szCs w:val="24"/>
        </w:rPr>
        <w:t xml:space="preserve"> </w:t>
      </w:r>
      <w:r w:rsidRPr="000D6B05">
        <w:rPr>
          <w:szCs w:val="24"/>
        </w:rPr>
        <w:t>медицинскую</w:t>
      </w:r>
      <w:r w:rsidR="00C359D5" w:rsidRPr="000D6B05">
        <w:rPr>
          <w:szCs w:val="24"/>
        </w:rPr>
        <w:t xml:space="preserve"> </w:t>
      </w:r>
      <w:r w:rsidRPr="000D6B05">
        <w:rPr>
          <w:szCs w:val="24"/>
        </w:rPr>
        <w:t>карту</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соответствии</w:t>
      </w:r>
      <w:r w:rsidR="00C359D5" w:rsidRPr="000D6B05">
        <w:rPr>
          <w:szCs w:val="24"/>
        </w:rPr>
        <w:t xml:space="preserve"> </w:t>
      </w:r>
      <w:r w:rsidRPr="000D6B05">
        <w:rPr>
          <w:szCs w:val="24"/>
        </w:rPr>
        <w:t>с</w:t>
      </w:r>
      <w:r w:rsidR="00C359D5" w:rsidRPr="000D6B05">
        <w:rPr>
          <w:szCs w:val="24"/>
        </w:rPr>
        <w:t xml:space="preserve"> </w:t>
      </w:r>
      <w:r w:rsidRPr="000D6B05">
        <w:rPr>
          <w:szCs w:val="24"/>
        </w:rPr>
        <w:t>назначениями</w:t>
      </w:r>
      <w:r w:rsidR="00C359D5" w:rsidRPr="000D6B05">
        <w:rPr>
          <w:szCs w:val="24"/>
        </w:rPr>
        <w:t xml:space="preserve"> </w:t>
      </w:r>
      <w:r w:rsidRPr="000D6B05">
        <w:rPr>
          <w:szCs w:val="24"/>
        </w:rPr>
        <w:t>врачей.</w:t>
      </w:r>
    </w:p>
    <w:p w14:paraId="77A66DF8" w14:textId="49B015E2" w:rsidR="00D174F9" w:rsidRPr="000D6B05" w:rsidRDefault="00D174F9" w:rsidP="00461C70">
      <w:pPr>
        <w:numPr>
          <w:ilvl w:val="1"/>
          <w:numId w:val="171"/>
        </w:numPr>
        <w:spacing w:line="360" w:lineRule="auto"/>
        <w:rPr>
          <w:szCs w:val="24"/>
        </w:rPr>
      </w:pPr>
      <w:r w:rsidRPr="000D6B05">
        <w:rPr>
          <w:szCs w:val="24"/>
        </w:rPr>
        <w:t>Автоматизация</w:t>
      </w:r>
      <w:r w:rsidR="00C359D5" w:rsidRPr="000D6B05">
        <w:rPr>
          <w:szCs w:val="24"/>
        </w:rPr>
        <w:t xml:space="preserve"> </w:t>
      </w:r>
      <w:r w:rsidRPr="000D6B05">
        <w:rPr>
          <w:szCs w:val="24"/>
        </w:rPr>
        <w:t>процессов</w:t>
      </w:r>
      <w:r w:rsidR="00C359D5" w:rsidRPr="000D6B05">
        <w:rPr>
          <w:szCs w:val="24"/>
        </w:rPr>
        <w:t xml:space="preserve"> </w:t>
      </w:r>
      <w:r w:rsidRPr="000D6B05">
        <w:rPr>
          <w:szCs w:val="24"/>
        </w:rPr>
        <w:t>согласования,</w:t>
      </w:r>
      <w:r w:rsidR="00C359D5" w:rsidRPr="000D6B05">
        <w:rPr>
          <w:szCs w:val="24"/>
        </w:rPr>
        <w:t xml:space="preserve"> </w:t>
      </w:r>
      <w:r w:rsidRPr="000D6B05">
        <w:rPr>
          <w:szCs w:val="24"/>
        </w:rPr>
        <w:t>утверждения</w:t>
      </w:r>
      <w:r w:rsidR="00C359D5" w:rsidRPr="000D6B05">
        <w:rPr>
          <w:szCs w:val="24"/>
        </w:rPr>
        <w:t xml:space="preserve"> </w:t>
      </w:r>
      <w:r w:rsidRPr="000D6B05">
        <w:rPr>
          <w:szCs w:val="24"/>
        </w:rPr>
        <w:t>и</w:t>
      </w:r>
      <w:r w:rsidR="00C359D5" w:rsidRPr="000D6B05">
        <w:rPr>
          <w:szCs w:val="24"/>
        </w:rPr>
        <w:t xml:space="preserve"> </w:t>
      </w:r>
      <w:r w:rsidRPr="000D6B05">
        <w:rPr>
          <w:szCs w:val="24"/>
        </w:rPr>
        <w:t>исполнения</w:t>
      </w:r>
      <w:r w:rsidR="00C359D5" w:rsidRPr="000D6B05">
        <w:rPr>
          <w:szCs w:val="24"/>
        </w:rPr>
        <w:t xml:space="preserve"> </w:t>
      </w:r>
      <w:r w:rsidRPr="000D6B05">
        <w:rPr>
          <w:szCs w:val="24"/>
        </w:rPr>
        <w:t>требований</w:t>
      </w:r>
      <w:r w:rsidR="00C359D5" w:rsidRPr="000D6B05">
        <w:rPr>
          <w:szCs w:val="24"/>
        </w:rPr>
        <w:t xml:space="preserve"> </w:t>
      </w:r>
      <w:r w:rsidRPr="000D6B05">
        <w:rPr>
          <w:szCs w:val="24"/>
        </w:rPr>
        <w:t>отделений</w:t>
      </w:r>
      <w:r w:rsidR="00C359D5" w:rsidRPr="000D6B05">
        <w:rPr>
          <w:szCs w:val="24"/>
        </w:rPr>
        <w:t xml:space="preserve"> </w:t>
      </w:r>
      <w:r w:rsidRPr="000D6B05">
        <w:rPr>
          <w:szCs w:val="24"/>
        </w:rPr>
        <w:t>и</w:t>
      </w:r>
      <w:r w:rsidR="00C359D5" w:rsidRPr="000D6B05">
        <w:rPr>
          <w:szCs w:val="24"/>
        </w:rPr>
        <w:t xml:space="preserve"> </w:t>
      </w:r>
      <w:r w:rsidRPr="000D6B05">
        <w:rPr>
          <w:szCs w:val="24"/>
        </w:rPr>
        <w:t>формулярных</w:t>
      </w:r>
      <w:r w:rsidR="00C359D5" w:rsidRPr="000D6B05">
        <w:rPr>
          <w:szCs w:val="24"/>
        </w:rPr>
        <w:t xml:space="preserve"> </w:t>
      </w:r>
      <w:r w:rsidRPr="000D6B05">
        <w:rPr>
          <w:szCs w:val="24"/>
        </w:rPr>
        <w:t>списков.</w:t>
      </w:r>
    </w:p>
    <w:p w14:paraId="46D5CB9D" w14:textId="10B9E34C" w:rsidR="00D174F9" w:rsidRPr="000D6B05" w:rsidRDefault="00D174F9" w:rsidP="00461C70">
      <w:pPr>
        <w:numPr>
          <w:ilvl w:val="1"/>
          <w:numId w:val="171"/>
        </w:numPr>
        <w:spacing w:line="360" w:lineRule="auto"/>
        <w:rPr>
          <w:szCs w:val="24"/>
        </w:rPr>
      </w:pPr>
      <w:r w:rsidRPr="000D6B05">
        <w:rPr>
          <w:szCs w:val="24"/>
        </w:rPr>
        <w:t>Контроль</w:t>
      </w:r>
      <w:r w:rsidR="00C359D5" w:rsidRPr="000D6B05">
        <w:rPr>
          <w:szCs w:val="24"/>
        </w:rPr>
        <w:t xml:space="preserve"> </w:t>
      </w:r>
      <w:r w:rsidRPr="000D6B05">
        <w:rPr>
          <w:szCs w:val="24"/>
        </w:rPr>
        <w:t>остатков</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препаратов</w:t>
      </w:r>
      <w:r w:rsidR="00C359D5" w:rsidRPr="000D6B05">
        <w:rPr>
          <w:szCs w:val="24"/>
        </w:rPr>
        <w:t xml:space="preserve"> </w:t>
      </w:r>
      <w:r w:rsidRPr="000D6B05">
        <w:rPr>
          <w:szCs w:val="24"/>
        </w:rPr>
        <w:t>по</w:t>
      </w:r>
      <w:r w:rsidR="00C359D5" w:rsidRPr="000D6B05">
        <w:rPr>
          <w:szCs w:val="24"/>
        </w:rPr>
        <w:t xml:space="preserve"> </w:t>
      </w:r>
      <w:r w:rsidRPr="000D6B05">
        <w:rPr>
          <w:szCs w:val="24"/>
        </w:rPr>
        <w:t>срокам</w:t>
      </w:r>
      <w:r w:rsidR="00C359D5" w:rsidRPr="000D6B05">
        <w:rPr>
          <w:szCs w:val="24"/>
        </w:rPr>
        <w:t xml:space="preserve"> </w:t>
      </w:r>
      <w:r w:rsidRPr="000D6B05">
        <w:rPr>
          <w:szCs w:val="24"/>
        </w:rPr>
        <w:t>годности</w:t>
      </w:r>
      <w:r w:rsidR="00C359D5" w:rsidRPr="000D6B05">
        <w:rPr>
          <w:szCs w:val="24"/>
        </w:rPr>
        <w:t xml:space="preserve"> </w:t>
      </w:r>
      <w:r w:rsidRPr="000D6B05">
        <w:rPr>
          <w:szCs w:val="24"/>
        </w:rPr>
        <w:t>и</w:t>
      </w:r>
      <w:r w:rsidR="00C359D5" w:rsidRPr="000D6B05">
        <w:rPr>
          <w:szCs w:val="24"/>
        </w:rPr>
        <w:t xml:space="preserve"> </w:t>
      </w:r>
      <w:r w:rsidRPr="000D6B05">
        <w:rPr>
          <w:szCs w:val="24"/>
        </w:rPr>
        <w:t>наличия</w:t>
      </w:r>
      <w:r w:rsidR="00C359D5" w:rsidRPr="000D6B05">
        <w:rPr>
          <w:szCs w:val="24"/>
        </w:rPr>
        <w:t xml:space="preserve"> </w:t>
      </w:r>
      <w:r w:rsidRPr="000D6B05">
        <w:rPr>
          <w:szCs w:val="24"/>
        </w:rPr>
        <w:t>забракованных</w:t>
      </w:r>
      <w:r w:rsidR="00C359D5" w:rsidRPr="000D6B05">
        <w:rPr>
          <w:szCs w:val="24"/>
        </w:rPr>
        <w:t xml:space="preserve"> </w:t>
      </w:r>
      <w:r w:rsidRPr="000D6B05">
        <w:rPr>
          <w:szCs w:val="24"/>
        </w:rPr>
        <w:t>серий</w:t>
      </w:r>
      <w:r w:rsidR="00C359D5" w:rsidRPr="000D6B05">
        <w:rPr>
          <w:szCs w:val="24"/>
        </w:rPr>
        <w:t xml:space="preserve"> </w:t>
      </w:r>
      <w:r w:rsidRPr="000D6B05">
        <w:rPr>
          <w:szCs w:val="24"/>
        </w:rPr>
        <w:t>с</w:t>
      </w:r>
      <w:r w:rsidR="00C359D5" w:rsidRPr="000D6B05">
        <w:rPr>
          <w:szCs w:val="24"/>
        </w:rPr>
        <w:t xml:space="preserve"> </w:t>
      </w:r>
      <w:r w:rsidRPr="000D6B05">
        <w:rPr>
          <w:szCs w:val="24"/>
        </w:rPr>
        <w:t>оформлением</w:t>
      </w:r>
      <w:r w:rsidR="00C359D5" w:rsidRPr="000D6B05">
        <w:rPr>
          <w:szCs w:val="24"/>
        </w:rPr>
        <w:t xml:space="preserve"> </w:t>
      </w:r>
      <w:r w:rsidRPr="000D6B05">
        <w:rPr>
          <w:szCs w:val="24"/>
        </w:rPr>
        <w:t>возврата</w:t>
      </w:r>
      <w:r w:rsidR="00C359D5" w:rsidRPr="000D6B05">
        <w:rPr>
          <w:szCs w:val="24"/>
        </w:rPr>
        <w:t xml:space="preserve"> </w:t>
      </w:r>
      <w:r w:rsidRPr="000D6B05">
        <w:rPr>
          <w:szCs w:val="24"/>
        </w:rPr>
        <w:t>на</w:t>
      </w:r>
      <w:r w:rsidR="00C359D5" w:rsidRPr="000D6B05">
        <w:rPr>
          <w:szCs w:val="24"/>
        </w:rPr>
        <w:t xml:space="preserve"> </w:t>
      </w:r>
      <w:r w:rsidRPr="000D6B05">
        <w:rPr>
          <w:szCs w:val="24"/>
        </w:rPr>
        <w:t>склад</w:t>
      </w:r>
      <w:r w:rsidR="00C359D5" w:rsidRPr="000D6B05">
        <w:rPr>
          <w:szCs w:val="24"/>
        </w:rPr>
        <w:t xml:space="preserve"> </w:t>
      </w:r>
      <w:r w:rsidRPr="000D6B05">
        <w:rPr>
          <w:szCs w:val="24"/>
        </w:rPr>
        <w:t>аптеки.</w:t>
      </w:r>
    </w:p>
    <w:p w14:paraId="12F11E14" w14:textId="003D5BBA" w:rsidR="00D174F9" w:rsidRPr="000D6B05" w:rsidRDefault="00D174F9" w:rsidP="00461C70">
      <w:pPr>
        <w:numPr>
          <w:ilvl w:val="1"/>
          <w:numId w:val="171"/>
        </w:numPr>
        <w:spacing w:line="360" w:lineRule="auto"/>
        <w:rPr>
          <w:szCs w:val="24"/>
        </w:rPr>
      </w:pPr>
      <w:r w:rsidRPr="000D6B05">
        <w:rPr>
          <w:szCs w:val="24"/>
        </w:rPr>
        <w:t>Списание</w:t>
      </w:r>
      <w:r w:rsidR="00C359D5" w:rsidRPr="000D6B05">
        <w:rPr>
          <w:szCs w:val="24"/>
        </w:rPr>
        <w:t xml:space="preserve"> </w:t>
      </w:r>
      <w:r w:rsidRPr="000D6B05">
        <w:rPr>
          <w:szCs w:val="24"/>
        </w:rPr>
        <w:t>медикаментов</w:t>
      </w:r>
      <w:r w:rsidR="00C359D5" w:rsidRPr="000D6B05">
        <w:rPr>
          <w:szCs w:val="24"/>
        </w:rPr>
        <w:t xml:space="preserve"> </w:t>
      </w:r>
      <w:r w:rsidRPr="000D6B05">
        <w:rPr>
          <w:szCs w:val="24"/>
        </w:rPr>
        <w:t>на</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в</w:t>
      </w:r>
      <w:r w:rsidR="00C359D5" w:rsidRPr="000D6B05">
        <w:rPr>
          <w:szCs w:val="24"/>
        </w:rPr>
        <w:t xml:space="preserve"> </w:t>
      </w:r>
      <w:r w:rsidRPr="000D6B05">
        <w:rPr>
          <w:szCs w:val="24"/>
        </w:rPr>
        <w:t>отделении</w:t>
      </w:r>
      <w:r w:rsidR="00C359D5" w:rsidRPr="000D6B05">
        <w:rPr>
          <w:szCs w:val="24"/>
        </w:rPr>
        <w:t xml:space="preserve"> </w:t>
      </w:r>
      <w:r w:rsidRPr="000D6B05">
        <w:rPr>
          <w:szCs w:val="24"/>
        </w:rPr>
        <w:t>с</w:t>
      </w:r>
      <w:r w:rsidR="00C359D5" w:rsidRPr="000D6B05">
        <w:rPr>
          <w:szCs w:val="24"/>
        </w:rPr>
        <w:t xml:space="preserve"> </w:t>
      </w:r>
      <w:r w:rsidRPr="000D6B05">
        <w:rPr>
          <w:szCs w:val="24"/>
        </w:rPr>
        <w:t>использованием</w:t>
      </w:r>
      <w:r w:rsidR="00C359D5" w:rsidRPr="000D6B05">
        <w:rPr>
          <w:szCs w:val="24"/>
        </w:rPr>
        <w:t xml:space="preserve"> </w:t>
      </w:r>
      <w:r w:rsidRPr="000D6B05">
        <w:rPr>
          <w:szCs w:val="24"/>
        </w:rPr>
        <w:t>сканера</w:t>
      </w:r>
      <w:r w:rsidR="00C359D5" w:rsidRPr="000D6B05">
        <w:rPr>
          <w:szCs w:val="24"/>
        </w:rPr>
        <w:t xml:space="preserve"> </w:t>
      </w:r>
      <w:r w:rsidRPr="000D6B05">
        <w:rPr>
          <w:szCs w:val="24"/>
        </w:rPr>
        <w:t>штрих-кода</w:t>
      </w:r>
    </w:p>
    <w:p w14:paraId="471BA927" w14:textId="3C034CC1" w:rsidR="00D174F9" w:rsidRDefault="00D174F9" w:rsidP="00461C70">
      <w:pPr>
        <w:numPr>
          <w:ilvl w:val="1"/>
          <w:numId w:val="171"/>
        </w:numPr>
        <w:spacing w:line="360" w:lineRule="auto"/>
        <w:rPr>
          <w:szCs w:val="24"/>
        </w:rPr>
      </w:pPr>
      <w:r w:rsidRPr="000D6B05">
        <w:rPr>
          <w:szCs w:val="24"/>
        </w:rPr>
        <w:t>Формирование</w:t>
      </w:r>
      <w:r w:rsidR="00C359D5" w:rsidRPr="000D6B05">
        <w:rPr>
          <w:szCs w:val="24"/>
        </w:rPr>
        <w:t xml:space="preserve"> </w:t>
      </w:r>
      <w:r w:rsidRPr="000D6B05">
        <w:rPr>
          <w:szCs w:val="24"/>
        </w:rPr>
        <w:t>заявки-требования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остаткам</w:t>
      </w:r>
      <w:r w:rsidR="00C359D5" w:rsidRPr="000D6B05">
        <w:rPr>
          <w:szCs w:val="24"/>
        </w:rPr>
        <w:t xml:space="preserve"> </w:t>
      </w:r>
      <w:r w:rsidRPr="000D6B05">
        <w:rPr>
          <w:szCs w:val="24"/>
        </w:rPr>
        <w:t>склада-поставщика,</w:t>
      </w:r>
      <w:r w:rsidR="00C359D5" w:rsidRPr="000D6B05">
        <w:rPr>
          <w:szCs w:val="24"/>
        </w:rPr>
        <w:t xml:space="preserve"> </w:t>
      </w:r>
      <w:r w:rsidRPr="000D6B05">
        <w:rPr>
          <w:szCs w:val="24"/>
        </w:rPr>
        <w:t>с</w:t>
      </w:r>
      <w:r w:rsidR="00C359D5" w:rsidRPr="000D6B05">
        <w:rPr>
          <w:szCs w:val="24"/>
        </w:rPr>
        <w:t xml:space="preserve"> </w:t>
      </w:r>
      <w:r w:rsidRPr="000D6B05">
        <w:rPr>
          <w:szCs w:val="24"/>
        </w:rPr>
        <w:t>учетом</w:t>
      </w:r>
      <w:r w:rsidR="00C359D5" w:rsidRPr="000D6B05">
        <w:rPr>
          <w:szCs w:val="24"/>
        </w:rPr>
        <w:t xml:space="preserve"> </w:t>
      </w:r>
      <w:r w:rsidRPr="000D6B05">
        <w:rPr>
          <w:szCs w:val="24"/>
        </w:rPr>
        <w:t>неснижаемых</w:t>
      </w:r>
      <w:r w:rsidR="00C359D5" w:rsidRPr="000D6B05">
        <w:rPr>
          <w:szCs w:val="24"/>
        </w:rPr>
        <w:t xml:space="preserve"> </w:t>
      </w:r>
      <w:r w:rsidRPr="000D6B05">
        <w:rPr>
          <w:szCs w:val="24"/>
        </w:rPr>
        <w:t>запасов</w:t>
      </w:r>
      <w:r w:rsidR="00C359D5" w:rsidRPr="000D6B05">
        <w:rPr>
          <w:szCs w:val="24"/>
        </w:rPr>
        <w:t xml:space="preserve"> </w:t>
      </w:r>
      <w:r w:rsidRPr="000D6B05">
        <w:rPr>
          <w:szCs w:val="24"/>
        </w:rPr>
        <w:t>склада-поставщика.</w:t>
      </w:r>
    </w:p>
    <w:p w14:paraId="6AD66746" w14:textId="402AAE84" w:rsidR="00304930" w:rsidRDefault="00304930" w:rsidP="00304930">
      <w:pPr>
        <w:pStyle w:val="44"/>
        <w:jc w:val="left"/>
        <w:rPr>
          <w:szCs w:val="24"/>
        </w:rPr>
      </w:pPr>
      <w:bookmarkStart w:id="967" w:name="_Hlk117170779"/>
      <w:r w:rsidRPr="008849F6">
        <w:rPr>
          <w:szCs w:val="24"/>
        </w:rPr>
        <w:t xml:space="preserve">Модуль </w:t>
      </w:r>
      <w:r w:rsidR="003E046B">
        <w:rPr>
          <w:szCs w:val="24"/>
        </w:rPr>
        <w:t>"</w:t>
      </w:r>
      <w:r w:rsidRPr="008849F6">
        <w:rPr>
          <w:szCs w:val="24"/>
        </w:rPr>
        <w:t>Интеграция с системами учета движения товаров</w:t>
      </w:r>
      <w:r w:rsidR="003E046B">
        <w:rPr>
          <w:szCs w:val="24"/>
        </w:rPr>
        <w:t>"</w:t>
      </w:r>
      <w:r>
        <w:rPr>
          <w:szCs w:val="24"/>
        </w:rPr>
        <w:t xml:space="preserve">, в том числе интеграция с </w:t>
      </w:r>
      <w:r w:rsidR="003E046B">
        <w:rPr>
          <w:szCs w:val="24"/>
        </w:rPr>
        <w:t>"</w:t>
      </w:r>
      <w:r>
        <w:rPr>
          <w:szCs w:val="24"/>
        </w:rPr>
        <w:t>1С: Медицина. Больничная аптека</w:t>
      </w:r>
      <w:r w:rsidR="003E046B">
        <w:rPr>
          <w:szCs w:val="24"/>
        </w:rPr>
        <w:t>"</w:t>
      </w:r>
    </w:p>
    <w:bookmarkEnd w:id="967"/>
    <w:p w14:paraId="3E44C93D" w14:textId="77777777" w:rsidR="00304930" w:rsidRPr="007C6703" w:rsidRDefault="00304930" w:rsidP="00304930">
      <w:pPr>
        <w:spacing w:line="360" w:lineRule="auto"/>
        <w:ind w:left="1080"/>
        <w:rPr>
          <w:szCs w:val="24"/>
        </w:rPr>
      </w:pPr>
      <w:r w:rsidRPr="007C6703">
        <w:rPr>
          <w:szCs w:val="24"/>
        </w:rPr>
        <w:t>В ходе внедрения модуля должны быть реализованы следующие функции:</w:t>
      </w:r>
    </w:p>
    <w:p w14:paraId="6FE8F6B5" w14:textId="77777777" w:rsidR="00304930" w:rsidRPr="000E4143" w:rsidRDefault="00304930" w:rsidP="00304930">
      <w:pPr>
        <w:numPr>
          <w:ilvl w:val="1"/>
          <w:numId w:val="171"/>
        </w:numPr>
        <w:spacing w:line="360" w:lineRule="auto"/>
        <w:rPr>
          <w:szCs w:val="24"/>
        </w:rPr>
      </w:pPr>
      <w:r w:rsidRPr="000E4143">
        <w:rPr>
          <w:szCs w:val="24"/>
        </w:rPr>
        <w:t>Получение внешней системой данных о складах;</w:t>
      </w:r>
    </w:p>
    <w:p w14:paraId="574D7DE1" w14:textId="77777777" w:rsidR="00304930" w:rsidRPr="000E4143" w:rsidRDefault="00304930" w:rsidP="00304930">
      <w:pPr>
        <w:numPr>
          <w:ilvl w:val="1"/>
          <w:numId w:val="171"/>
        </w:numPr>
        <w:spacing w:line="360" w:lineRule="auto"/>
        <w:rPr>
          <w:szCs w:val="24"/>
        </w:rPr>
      </w:pPr>
      <w:r w:rsidRPr="000E4143">
        <w:rPr>
          <w:szCs w:val="24"/>
        </w:rPr>
        <w:t>Получение внешней системой данных о МОЛ складов;</w:t>
      </w:r>
    </w:p>
    <w:p w14:paraId="52E311F4" w14:textId="7F7D6439" w:rsidR="00304930" w:rsidRPr="000E4143" w:rsidRDefault="00304930" w:rsidP="00304930">
      <w:pPr>
        <w:numPr>
          <w:ilvl w:val="1"/>
          <w:numId w:val="171"/>
        </w:numPr>
        <w:spacing w:line="360" w:lineRule="auto"/>
        <w:rPr>
          <w:szCs w:val="24"/>
        </w:rPr>
      </w:pPr>
      <w:r w:rsidRPr="000E4143">
        <w:rPr>
          <w:szCs w:val="24"/>
        </w:rPr>
        <w:t xml:space="preserve">Получение внешней системой данных справочника </w:t>
      </w:r>
      <w:r w:rsidR="003E046B">
        <w:rPr>
          <w:szCs w:val="24"/>
        </w:rPr>
        <w:t>"</w:t>
      </w:r>
      <w:r w:rsidRPr="000E4143">
        <w:rPr>
          <w:szCs w:val="24"/>
        </w:rPr>
        <w:t>Виды закупа</w:t>
      </w:r>
      <w:r w:rsidR="003E046B">
        <w:rPr>
          <w:szCs w:val="24"/>
        </w:rPr>
        <w:t>"</w:t>
      </w:r>
      <w:r w:rsidRPr="000E4143">
        <w:rPr>
          <w:szCs w:val="24"/>
        </w:rPr>
        <w:t>;</w:t>
      </w:r>
    </w:p>
    <w:p w14:paraId="6C34A916" w14:textId="77777777" w:rsidR="00304930" w:rsidRPr="000E4143" w:rsidRDefault="00304930" w:rsidP="00304930">
      <w:pPr>
        <w:numPr>
          <w:ilvl w:val="1"/>
          <w:numId w:val="171"/>
        </w:numPr>
        <w:spacing w:line="360" w:lineRule="auto"/>
        <w:rPr>
          <w:szCs w:val="24"/>
        </w:rPr>
      </w:pPr>
      <w:r w:rsidRPr="000E4143">
        <w:rPr>
          <w:szCs w:val="24"/>
        </w:rPr>
        <w:t xml:space="preserve">Получение внешней системой данных справочника </w:t>
      </w:r>
      <w:proofErr w:type="spellStart"/>
      <w:r w:rsidRPr="000E4143">
        <w:rPr>
          <w:szCs w:val="24"/>
        </w:rPr>
        <w:t>медикментов</w:t>
      </w:r>
      <w:proofErr w:type="spellEnd"/>
      <w:r w:rsidRPr="000E4143">
        <w:rPr>
          <w:szCs w:val="24"/>
        </w:rPr>
        <w:t>;</w:t>
      </w:r>
    </w:p>
    <w:p w14:paraId="3B479CF7" w14:textId="6A791CFA" w:rsidR="00304930" w:rsidRPr="000E4143" w:rsidRDefault="00304930" w:rsidP="00304930">
      <w:pPr>
        <w:numPr>
          <w:ilvl w:val="1"/>
          <w:numId w:val="171"/>
        </w:numPr>
        <w:spacing w:line="360" w:lineRule="auto"/>
        <w:rPr>
          <w:szCs w:val="24"/>
        </w:rPr>
      </w:pPr>
      <w:r w:rsidRPr="000E4143">
        <w:rPr>
          <w:szCs w:val="24"/>
        </w:rPr>
        <w:t xml:space="preserve">Получение внешней системой данных справочника </w:t>
      </w:r>
      <w:r w:rsidR="003E046B">
        <w:rPr>
          <w:szCs w:val="24"/>
        </w:rPr>
        <w:t>"</w:t>
      </w:r>
      <w:r w:rsidRPr="000E4143">
        <w:rPr>
          <w:szCs w:val="24"/>
        </w:rPr>
        <w:t>Номенклатура</w:t>
      </w:r>
      <w:r w:rsidR="003E046B">
        <w:rPr>
          <w:szCs w:val="24"/>
        </w:rPr>
        <w:t>"</w:t>
      </w:r>
      <w:r w:rsidRPr="000E4143">
        <w:rPr>
          <w:szCs w:val="24"/>
        </w:rPr>
        <w:t>;</w:t>
      </w:r>
    </w:p>
    <w:p w14:paraId="455D7FD4" w14:textId="5D35385D" w:rsidR="00304930" w:rsidRPr="000E4143" w:rsidRDefault="00304930" w:rsidP="00304930">
      <w:pPr>
        <w:numPr>
          <w:ilvl w:val="1"/>
          <w:numId w:val="171"/>
        </w:numPr>
        <w:spacing w:line="360" w:lineRule="auto"/>
        <w:rPr>
          <w:szCs w:val="24"/>
        </w:rPr>
      </w:pPr>
      <w:r w:rsidRPr="000E4143">
        <w:rPr>
          <w:szCs w:val="24"/>
        </w:rPr>
        <w:t xml:space="preserve">Получение внешней системой данных справочника </w:t>
      </w:r>
      <w:r w:rsidR="003E046B">
        <w:rPr>
          <w:szCs w:val="24"/>
        </w:rPr>
        <w:t>"</w:t>
      </w:r>
      <w:r w:rsidRPr="000E4143">
        <w:rPr>
          <w:szCs w:val="24"/>
        </w:rPr>
        <w:t>Единицы измерения товаров</w:t>
      </w:r>
      <w:r w:rsidR="003E046B">
        <w:rPr>
          <w:szCs w:val="24"/>
        </w:rPr>
        <w:t>"</w:t>
      </w:r>
      <w:r w:rsidRPr="000E4143">
        <w:rPr>
          <w:szCs w:val="24"/>
        </w:rPr>
        <w:t>;</w:t>
      </w:r>
    </w:p>
    <w:p w14:paraId="2EFDC886" w14:textId="77777777" w:rsidR="00304930" w:rsidRPr="000E4143" w:rsidRDefault="00304930" w:rsidP="00304930">
      <w:pPr>
        <w:numPr>
          <w:ilvl w:val="1"/>
          <w:numId w:val="171"/>
        </w:numPr>
        <w:spacing w:line="360" w:lineRule="auto"/>
        <w:rPr>
          <w:szCs w:val="24"/>
        </w:rPr>
      </w:pPr>
      <w:r w:rsidRPr="000E4143">
        <w:rPr>
          <w:szCs w:val="24"/>
        </w:rPr>
        <w:t>Создание внешней системой нового поставщика;</w:t>
      </w:r>
    </w:p>
    <w:p w14:paraId="590294B8" w14:textId="77777777" w:rsidR="00304930" w:rsidRPr="000E4143" w:rsidRDefault="00304930" w:rsidP="00304930">
      <w:pPr>
        <w:numPr>
          <w:ilvl w:val="1"/>
          <w:numId w:val="171"/>
        </w:numPr>
        <w:spacing w:line="360" w:lineRule="auto"/>
        <w:rPr>
          <w:szCs w:val="24"/>
        </w:rPr>
      </w:pPr>
      <w:r w:rsidRPr="000E4143">
        <w:rPr>
          <w:szCs w:val="24"/>
        </w:rPr>
        <w:t>Получение внешней системой данных о заключенных контрактах на поставку;</w:t>
      </w:r>
    </w:p>
    <w:p w14:paraId="53104117" w14:textId="77777777" w:rsidR="00304930" w:rsidRPr="000E4143" w:rsidRDefault="00304930" w:rsidP="00304930">
      <w:pPr>
        <w:numPr>
          <w:ilvl w:val="1"/>
          <w:numId w:val="171"/>
        </w:numPr>
        <w:spacing w:line="360" w:lineRule="auto"/>
        <w:rPr>
          <w:szCs w:val="24"/>
        </w:rPr>
      </w:pPr>
      <w:r w:rsidRPr="000E4143">
        <w:rPr>
          <w:szCs w:val="24"/>
        </w:rPr>
        <w:t>Создание внешней системой нового контракта в системе;</w:t>
      </w:r>
    </w:p>
    <w:p w14:paraId="319DFEED" w14:textId="77777777" w:rsidR="00304930" w:rsidRPr="000E4143" w:rsidRDefault="00304930" w:rsidP="00304930">
      <w:pPr>
        <w:numPr>
          <w:ilvl w:val="1"/>
          <w:numId w:val="171"/>
        </w:numPr>
        <w:spacing w:line="360" w:lineRule="auto"/>
        <w:rPr>
          <w:szCs w:val="24"/>
        </w:rPr>
      </w:pPr>
      <w:r w:rsidRPr="000E4143">
        <w:rPr>
          <w:szCs w:val="24"/>
        </w:rPr>
        <w:lastRenderedPageBreak/>
        <w:t>Создание и обновление внешней системой остатков складов;</w:t>
      </w:r>
    </w:p>
    <w:p w14:paraId="15498F56" w14:textId="77777777" w:rsidR="00304930" w:rsidRPr="000E4143" w:rsidRDefault="00304930" w:rsidP="00304930">
      <w:pPr>
        <w:numPr>
          <w:ilvl w:val="1"/>
          <w:numId w:val="171"/>
        </w:numPr>
        <w:spacing w:line="360" w:lineRule="auto"/>
        <w:rPr>
          <w:szCs w:val="24"/>
        </w:rPr>
      </w:pPr>
      <w:r w:rsidRPr="000E4143">
        <w:rPr>
          <w:szCs w:val="24"/>
        </w:rPr>
        <w:t>Создание внешней системой приходной накладной в системе (поступление медикаментов от поставщика);</w:t>
      </w:r>
    </w:p>
    <w:p w14:paraId="420C836D" w14:textId="77777777" w:rsidR="00304930" w:rsidRPr="000E4143" w:rsidRDefault="00304930" w:rsidP="00304930">
      <w:pPr>
        <w:numPr>
          <w:ilvl w:val="1"/>
          <w:numId w:val="171"/>
        </w:numPr>
        <w:spacing w:line="360" w:lineRule="auto"/>
        <w:rPr>
          <w:szCs w:val="24"/>
        </w:rPr>
      </w:pPr>
      <w:r w:rsidRPr="000E4143">
        <w:rPr>
          <w:szCs w:val="24"/>
        </w:rPr>
        <w:t>Получение внешней системой данных документов реализации;</w:t>
      </w:r>
    </w:p>
    <w:p w14:paraId="751AB460" w14:textId="77777777" w:rsidR="00304930" w:rsidRPr="000E4143" w:rsidRDefault="00304930" w:rsidP="00304930">
      <w:pPr>
        <w:numPr>
          <w:ilvl w:val="1"/>
          <w:numId w:val="171"/>
        </w:numPr>
        <w:spacing w:line="360" w:lineRule="auto"/>
        <w:rPr>
          <w:szCs w:val="24"/>
        </w:rPr>
      </w:pPr>
      <w:r w:rsidRPr="000E4143">
        <w:rPr>
          <w:szCs w:val="24"/>
        </w:rPr>
        <w:t>Создание внешней системой документа учета о передаче медикаментов из Аптеки МО на склад отделения МО;</w:t>
      </w:r>
    </w:p>
    <w:p w14:paraId="1C86C788" w14:textId="77777777" w:rsidR="00304930" w:rsidRPr="000E4143" w:rsidRDefault="00304930" w:rsidP="00304930">
      <w:pPr>
        <w:numPr>
          <w:ilvl w:val="1"/>
          <w:numId w:val="171"/>
        </w:numPr>
        <w:spacing w:line="360" w:lineRule="auto"/>
        <w:rPr>
          <w:szCs w:val="24"/>
        </w:rPr>
      </w:pPr>
      <w:r w:rsidRPr="000E4143">
        <w:rPr>
          <w:szCs w:val="24"/>
        </w:rPr>
        <w:t>Получение  внешней системой данных документа учета о списании медикаментов со склада отделения МО;</w:t>
      </w:r>
    </w:p>
    <w:p w14:paraId="79A15B3C" w14:textId="77777777" w:rsidR="00304930" w:rsidRPr="000E4143" w:rsidRDefault="00304930" w:rsidP="00304930">
      <w:pPr>
        <w:numPr>
          <w:ilvl w:val="1"/>
          <w:numId w:val="171"/>
        </w:numPr>
        <w:spacing w:line="360" w:lineRule="auto"/>
        <w:rPr>
          <w:szCs w:val="24"/>
        </w:rPr>
      </w:pPr>
      <w:r w:rsidRPr="000E4143">
        <w:rPr>
          <w:szCs w:val="24"/>
        </w:rPr>
        <w:t>Создание внешней системой документа учета о списании медикаментов со склада отделения МО;</w:t>
      </w:r>
    </w:p>
    <w:p w14:paraId="3E35FACB" w14:textId="77777777" w:rsidR="00304930" w:rsidRPr="000E4143" w:rsidRDefault="00304930" w:rsidP="00304930">
      <w:pPr>
        <w:numPr>
          <w:ilvl w:val="1"/>
          <w:numId w:val="171"/>
        </w:numPr>
        <w:spacing w:line="360" w:lineRule="auto"/>
        <w:rPr>
          <w:szCs w:val="24"/>
        </w:rPr>
      </w:pPr>
      <w:r w:rsidRPr="000E4143">
        <w:rPr>
          <w:szCs w:val="24"/>
        </w:rPr>
        <w:t>Создание внешней системой документа учета о списании медикаментов со склада отделения МО;</w:t>
      </w:r>
    </w:p>
    <w:p w14:paraId="37E30A19" w14:textId="77777777" w:rsidR="00304930" w:rsidRPr="000E4143" w:rsidRDefault="00304930" w:rsidP="00304930">
      <w:pPr>
        <w:numPr>
          <w:ilvl w:val="1"/>
          <w:numId w:val="171"/>
        </w:numPr>
        <w:spacing w:line="360" w:lineRule="auto"/>
        <w:rPr>
          <w:szCs w:val="24"/>
        </w:rPr>
      </w:pPr>
      <w:r w:rsidRPr="000E4143">
        <w:rPr>
          <w:szCs w:val="24"/>
        </w:rPr>
        <w:t>Получение  внешней системой данных требований-накладных отделений МО;</w:t>
      </w:r>
    </w:p>
    <w:p w14:paraId="1C073E72" w14:textId="77777777" w:rsidR="00304930" w:rsidRPr="000E4143" w:rsidRDefault="00304930" w:rsidP="00304930">
      <w:pPr>
        <w:numPr>
          <w:ilvl w:val="1"/>
          <w:numId w:val="171"/>
        </w:numPr>
        <w:spacing w:line="360" w:lineRule="auto"/>
        <w:rPr>
          <w:szCs w:val="24"/>
        </w:rPr>
      </w:pPr>
      <w:r w:rsidRPr="000E4143">
        <w:rPr>
          <w:szCs w:val="24"/>
        </w:rPr>
        <w:t>Создание внешней системой документа накладная на внутреннее перемещение на складе отделения МО;</w:t>
      </w:r>
    </w:p>
    <w:p w14:paraId="5CF35B54" w14:textId="77777777" w:rsidR="00304930" w:rsidRPr="000E4143" w:rsidRDefault="00304930" w:rsidP="00304930">
      <w:pPr>
        <w:numPr>
          <w:ilvl w:val="1"/>
          <w:numId w:val="171"/>
        </w:numPr>
        <w:spacing w:line="360" w:lineRule="auto"/>
        <w:rPr>
          <w:szCs w:val="24"/>
        </w:rPr>
      </w:pPr>
      <w:r w:rsidRPr="000E4143">
        <w:rPr>
          <w:szCs w:val="24"/>
        </w:rPr>
        <w:t>Удаление остатков склада.</w:t>
      </w:r>
    </w:p>
    <w:p w14:paraId="7F037D07" w14:textId="318B89A1" w:rsidR="00304930" w:rsidRPr="007C6703" w:rsidRDefault="00304930" w:rsidP="00304930">
      <w:pPr>
        <w:pStyle w:val="44"/>
      </w:pPr>
      <w:bookmarkStart w:id="968" w:name="_heading=h.3utoxif" w:colFirst="0" w:colLast="0"/>
      <w:bookmarkStart w:id="969" w:name="_heading=h.29yz7q8" w:colFirst="0" w:colLast="0"/>
      <w:bookmarkStart w:id="970" w:name="_heading=h.p49hy1" w:colFirst="0" w:colLast="0"/>
      <w:bookmarkStart w:id="971" w:name="_heading=h.1o97atn" w:colFirst="0" w:colLast="0"/>
      <w:bookmarkStart w:id="972" w:name="_heading=h.488uthg" w:colFirst="0" w:colLast="0"/>
      <w:bookmarkStart w:id="973" w:name="_heading=h.2ne53p9" w:colFirst="0" w:colLast="0"/>
      <w:bookmarkStart w:id="974" w:name="_heading=h.12jfdx2" w:colFirst="0" w:colLast="0"/>
      <w:bookmarkStart w:id="975" w:name="_heading=h.3mj2wkv" w:colFirst="0" w:colLast="0"/>
      <w:bookmarkStart w:id="976" w:name="_heading=h.21od6so" w:colFirst="0" w:colLast="0"/>
      <w:bookmarkStart w:id="977" w:name="_heading=h.gtnh0h" w:colFirst="0" w:colLast="0"/>
      <w:bookmarkStart w:id="978" w:name="_heading=h.30tazoa" w:colFirst="0" w:colLast="0"/>
      <w:bookmarkStart w:id="979" w:name="_heading=h.1fyl9w3" w:colFirst="0" w:colLast="0"/>
      <w:bookmarkStart w:id="980" w:name="_heading=h.3zy8sjw" w:colFirst="0" w:colLast="0"/>
      <w:bookmarkStart w:id="981" w:name="_heading=h.2f3j2rp" w:colFirst="0" w:colLast="0"/>
      <w:bookmarkStart w:id="982" w:name="_heading=h.u8tczi" w:colFirst="0" w:colLast="0"/>
      <w:bookmarkStart w:id="983" w:name="_heading=h.iv74ifs9r7iq" w:colFirst="0" w:colLast="0"/>
      <w:bookmarkStart w:id="984" w:name="_heading=h.3e8gvnb" w:colFirst="0" w:colLast="0"/>
      <w:bookmarkStart w:id="985" w:name="_heading=h.1tdr5v4" w:colFirst="0" w:colLast="0"/>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t>Модуль</w:t>
      </w:r>
      <w:r w:rsidRPr="007C6703">
        <w:t xml:space="preserve"> </w:t>
      </w:r>
      <w:r w:rsidR="003E046B">
        <w:t>"</w:t>
      </w:r>
      <w:bookmarkStart w:id="986" w:name="_Hlk117171738"/>
      <w:r w:rsidRPr="007C6703">
        <w:t>Заявка на лекарственные средства</w:t>
      </w:r>
      <w:bookmarkEnd w:id="986"/>
      <w:r w:rsidR="003E046B">
        <w:t>"</w:t>
      </w:r>
    </w:p>
    <w:p w14:paraId="43E07BBD" w14:textId="77777777" w:rsidR="00304930" w:rsidRPr="007C6703" w:rsidRDefault="00304930" w:rsidP="00304930">
      <w:pPr>
        <w:spacing w:line="360" w:lineRule="auto"/>
        <w:ind w:firstLine="851"/>
        <w:rPr>
          <w:szCs w:val="24"/>
        </w:rPr>
      </w:pPr>
      <w:r w:rsidRPr="007C6703">
        <w:rPr>
          <w:szCs w:val="24"/>
        </w:rPr>
        <w:t>Для реализации учета данных о персонифицированных потребностях пациентов регистра ВЗН должны быть реализованы следующие функции:</w:t>
      </w:r>
    </w:p>
    <w:p w14:paraId="15F7E7CA" w14:textId="77777777" w:rsidR="00304930" w:rsidRPr="007C6703" w:rsidRDefault="00304930" w:rsidP="00304930">
      <w:pPr>
        <w:numPr>
          <w:ilvl w:val="0"/>
          <w:numId w:val="161"/>
        </w:numPr>
        <w:spacing w:line="360" w:lineRule="auto"/>
        <w:ind w:left="709"/>
        <w:rPr>
          <w:szCs w:val="24"/>
        </w:rPr>
      </w:pPr>
      <w:r w:rsidRPr="007C6703">
        <w:rPr>
          <w:szCs w:val="24"/>
        </w:rPr>
        <w:t>Ввод и хранение данных о персонифицированной потребности пациентов из регистра ВЗН с указанием следующих данных:</w:t>
      </w:r>
    </w:p>
    <w:p w14:paraId="6283F9F6" w14:textId="77777777" w:rsidR="00304930" w:rsidRPr="007C6703" w:rsidRDefault="00304930" w:rsidP="00304930">
      <w:pPr>
        <w:numPr>
          <w:ilvl w:val="1"/>
          <w:numId w:val="166"/>
        </w:numPr>
        <w:spacing w:line="360" w:lineRule="auto"/>
        <w:ind w:left="1418"/>
        <w:jc w:val="both"/>
        <w:rPr>
          <w:szCs w:val="24"/>
        </w:rPr>
      </w:pPr>
      <w:r w:rsidRPr="007C6703">
        <w:rPr>
          <w:szCs w:val="24"/>
        </w:rPr>
        <w:t>Период заявочной кампании;</w:t>
      </w:r>
    </w:p>
    <w:p w14:paraId="7C193A70" w14:textId="77777777" w:rsidR="00304930" w:rsidRPr="007C6703" w:rsidRDefault="00304930" w:rsidP="00304930">
      <w:pPr>
        <w:numPr>
          <w:ilvl w:val="1"/>
          <w:numId w:val="166"/>
        </w:numPr>
        <w:spacing w:line="360" w:lineRule="auto"/>
        <w:ind w:left="1418"/>
        <w:jc w:val="both"/>
        <w:rPr>
          <w:szCs w:val="24"/>
        </w:rPr>
      </w:pPr>
      <w:r w:rsidRPr="007C6703">
        <w:rPr>
          <w:szCs w:val="24"/>
        </w:rPr>
        <w:t>Пациент;</w:t>
      </w:r>
    </w:p>
    <w:p w14:paraId="6EE3E65A" w14:textId="77777777" w:rsidR="00304930" w:rsidRPr="007C6703" w:rsidRDefault="00304930" w:rsidP="00304930">
      <w:pPr>
        <w:numPr>
          <w:ilvl w:val="1"/>
          <w:numId w:val="166"/>
        </w:numPr>
        <w:spacing w:line="360" w:lineRule="auto"/>
        <w:ind w:left="1418"/>
        <w:jc w:val="both"/>
        <w:rPr>
          <w:szCs w:val="24"/>
        </w:rPr>
      </w:pPr>
      <w:r w:rsidRPr="007C6703">
        <w:rPr>
          <w:szCs w:val="24"/>
        </w:rPr>
        <w:t>Нозология;</w:t>
      </w:r>
    </w:p>
    <w:p w14:paraId="3808FAB7" w14:textId="77777777" w:rsidR="00304930" w:rsidRPr="007C6703" w:rsidRDefault="00304930" w:rsidP="00304930">
      <w:pPr>
        <w:numPr>
          <w:ilvl w:val="1"/>
          <w:numId w:val="166"/>
        </w:numPr>
        <w:spacing w:line="360" w:lineRule="auto"/>
        <w:ind w:left="1418"/>
        <w:jc w:val="both"/>
        <w:rPr>
          <w:szCs w:val="24"/>
        </w:rPr>
      </w:pPr>
      <w:r w:rsidRPr="007C6703">
        <w:rPr>
          <w:szCs w:val="24"/>
        </w:rPr>
        <w:t>Код МКБ;</w:t>
      </w:r>
    </w:p>
    <w:p w14:paraId="4B87073C" w14:textId="77777777" w:rsidR="00304930" w:rsidRPr="007C6703" w:rsidRDefault="00304930" w:rsidP="00304930">
      <w:pPr>
        <w:numPr>
          <w:ilvl w:val="1"/>
          <w:numId w:val="166"/>
        </w:numPr>
        <w:spacing w:line="360" w:lineRule="auto"/>
        <w:ind w:left="1418"/>
        <w:jc w:val="both"/>
        <w:rPr>
          <w:szCs w:val="24"/>
        </w:rPr>
      </w:pPr>
      <w:r w:rsidRPr="007C6703">
        <w:rPr>
          <w:szCs w:val="24"/>
        </w:rPr>
        <w:t>МНН;</w:t>
      </w:r>
    </w:p>
    <w:p w14:paraId="162D70F3" w14:textId="77777777" w:rsidR="00304930" w:rsidRPr="007C6703" w:rsidRDefault="00304930" w:rsidP="00304930">
      <w:pPr>
        <w:numPr>
          <w:ilvl w:val="1"/>
          <w:numId w:val="166"/>
        </w:numPr>
        <w:spacing w:line="360" w:lineRule="auto"/>
        <w:ind w:left="1418"/>
        <w:jc w:val="both"/>
        <w:rPr>
          <w:szCs w:val="24"/>
        </w:rPr>
      </w:pPr>
      <w:r w:rsidRPr="007C6703">
        <w:rPr>
          <w:szCs w:val="24"/>
        </w:rPr>
        <w:t>Лекарственная форма;</w:t>
      </w:r>
    </w:p>
    <w:p w14:paraId="6852E02F" w14:textId="77777777" w:rsidR="00304930" w:rsidRPr="007C6703" w:rsidRDefault="00304930" w:rsidP="00304930">
      <w:pPr>
        <w:numPr>
          <w:ilvl w:val="1"/>
          <w:numId w:val="166"/>
        </w:numPr>
        <w:spacing w:line="360" w:lineRule="auto"/>
        <w:ind w:left="1418"/>
        <w:jc w:val="both"/>
        <w:rPr>
          <w:szCs w:val="24"/>
        </w:rPr>
      </w:pPr>
      <w:r w:rsidRPr="007C6703">
        <w:rPr>
          <w:szCs w:val="24"/>
        </w:rPr>
        <w:t>Дозировка;</w:t>
      </w:r>
    </w:p>
    <w:p w14:paraId="4E6F56F8" w14:textId="77777777" w:rsidR="00304930" w:rsidRPr="007C6703" w:rsidRDefault="00304930" w:rsidP="00304930">
      <w:pPr>
        <w:numPr>
          <w:ilvl w:val="1"/>
          <w:numId w:val="166"/>
        </w:numPr>
        <w:spacing w:line="360" w:lineRule="auto"/>
        <w:ind w:left="1418"/>
        <w:jc w:val="both"/>
        <w:rPr>
          <w:szCs w:val="24"/>
        </w:rPr>
      </w:pPr>
      <w:r w:rsidRPr="007C6703">
        <w:rPr>
          <w:szCs w:val="24"/>
        </w:rPr>
        <w:t>Единицы измерения (ЕИ);</w:t>
      </w:r>
    </w:p>
    <w:p w14:paraId="20685784" w14:textId="77777777" w:rsidR="00304930" w:rsidRPr="007C6703" w:rsidRDefault="00304930" w:rsidP="00304930">
      <w:pPr>
        <w:numPr>
          <w:ilvl w:val="1"/>
          <w:numId w:val="166"/>
        </w:numPr>
        <w:spacing w:line="360" w:lineRule="auto"/>
        <w:ind w:left="1418"/>
        <w:jc w:val="both"/>
        <w:rPr>
          <w:szCs w:val="24"/>
        </w:rPr>
      </w:pPr>
      <w:r w:rsidRPr="007C6703">
        <w:rPr>
          <w:szCs w:val="24"/>
        </w:rPr>
        <w:t>Схема лечения (однократная доза, кратность применения);</w:t>
      </w:r>
    </w:p>
    <w:p w14:paraId="5DF21A40" w14:textId="77777777" w:rsidR="00304930" w:rsidRPr="007C6703" w:rsidRDefault="00304930" w:rsidP="00304930">
      <w:pPr>
        <w:numPr>
          <w:ilvl w:val="1"/>
          <w:numId w:val="166"/>
        </w:numPr>
        <w:spacing w:line="360" w:lineRule="auto"/>
        <w:ind w:left="1418"/>
        <w:jc w:val="both"/>
        <w:rPr>
          <w:szCs w:val="24"/>
        </w:rPr>
      </w:pPr>
      <w:r w:rsidRPr="007C6703">
        <w:rPr>
          <w:szCs w:val="24"/>
        </w:rPr>
        <w:t>Потребность на месяц (ЕИ);</w:t>
      </w:r>
    </w:p>
    <w:p w14:paraId="2BE5E50A" w14:textId="77777777" w:rsidR="00304930" w:rsidRPr="007C6703" w:rsidRDefault="00304930" w:rsidP="00304930">
      <w:pPr>
        <w:numPr>
          <w:ilvl w:val="1"/>
          <w:numId w:val="166"/>
        </w:numPr>
        <w:spacing w:line="360" w:lineRule="auto"/>
        <w:ind w:left="1418"/>
        <w:jc w:val="both"/>
        <w:rPr>
          <w:szCs w:val="24"/>
        </w:rPr>
      </w:pPr>
      <w:r w:rsidRPr="007C6703">
        <w:rPr>
          <w:szCs w:val="24"/>
        </w:rPr>
        <w:t>Потребность на год (ЕИ);</w:t>
      </w:r>
    </w:p>
    <w:p w14:paraId="2D9077AB" w14:textId="77777777" w:rsidR="00304930" w:rsidRPr="007C6703" w:rsidRDefault="00304930" w:rsidP="00304930">
      <w:pPr>
        <w:numPr>
          <w:ilvl w:val="1"/>
          <w:numId w:val="166"/>
        </w:numPr>
        <w:spacing w:line="360" w:lineRule="auto"/>
        <w:ind w:left="1418"/>
        <w:jc w:val="both"/>
        <w:rPr>
          <w:szCs w:val="24"/>
        </w:rPr>
      </w:pPr>
      <w:r w:rsidRPr="007C6703">
        <w:rPr>
          <w:szCs w:val="24"/>
        </w:rPr>
        <w:t>Количество по стандарту (ЕИ);</w:t>
      </w:r>
    </w:p>
    <w:p w14:paraId="1A4B9618" w14:textId="77777777" w:rsidR="00304930" w:rsidRPr="007C6703" w:rsidRDefault="00304930" w:rsidP="00304930">
      <w:pPr>
        <w:numPr>
          <w:ilvl w:val="1"/>
          <w:numId w:val="166"/>
        </w:numPr>
        <w:spacing w:line="360" w:lineRule="auto"/>
        <w:ind w:left="1418"/>
        <w:jc w:val="both"/>
        <w:rPr>
          <w:szCs w:val="24"/>
        </w:rPr>
      </w:pPr>
      <w:r w:rsidRPr="007C6703">
        <w:rPr>
          <w:szCs w:val="24"/>
        </w:rPr>
        <w:t>Статус.</w:t>
      </w:r>
    </w:p>
    <w:p w14:paraId="60C9C852" w14:textId="16EA6498" w:rsidR="00304930" w:rsidRPr="007C6703" w:rsidRDefault="00304930" w:rsidP="00304930">
      <w:pPr>
        <w:pStyle w:val="44"/>
        <w:rPr>
          <w:szCs w:val="24"/>
        </w:rPr>
      </w:pPr>
      <w:bookmarkStart w:id="987" w:name="_heading=h.4ddeoix" w:colFirst="0" w:colLast="0"/>
      <w:bookmarkEnd w:id="987"/>
      <w:r>
        <w:rPr>
          <w:szCs w:val="24"/>
        </w:rPr>
        <w:lastRenderedPageBreak/>
        <w:t>Модуль</w:t>
      </w:r>
      <w:r w:rsidRPr="007C6703">
        <w:rPr>
          <w:szCs w:val="24"/>
        </w:rPr>
        <w:t xml:space="preserve"> </w:t>
      </w:r>
      <w:r w:rsidR="003E046B">
        <w:rPr>
          <w:szCs w:val="24"/>
        </w:rPr>
        <w:t>"</w:t>
      </w:r>
      <w:r w:rsidRPr="007C6703">
        <w:rPr>
          <w:szCs w:val="24"/>
        </w:rPr>
        <w:t>Регистр ВЗН</w:t>
      </w:r>
      <w:r w:rsidR="003E046B">
        <w:rPr>
          <w:szCs w:val="24"/>
        </w:rPr>
        <w:t>"</w:t>
      </w:r>
    </w:p>
    <w:p w14:paraId="3816D512" w14:textId="77777777" w:rsidR="00304930" w:rsidRPr="007C6703" w:rsidRDefault="00304930" w:rsidP="00304930">
      <w:pPr>
        <w:spacing w:line="360" w:lineRule="auto"/>
        <w:ind w:firstLine="851"/>
        <w:rPr>
          <w:szCs w:val="24"/>
        </w:rPr>
      </w:pPr>
      <w:r w:rsidRPr="007C6703">
        <w:rPr>
          <w:szCs w:val="24"/>
        </w:rPr>
        <w:t>Для реализации учета сведений о персонифицированной потребности в регистре ВЗН должны быть реализованы следующие функции:</w:t>
      </w:r>
    </w:p>
    <w:p w14:paraId="5EF8E0DD" w14:textId="77777777" w:rsidR="00304930" w:rsidRPr="007C6703" w:rsidRDefault="00304930" w:rsidP="00304930">
      <w:pPr>
        <w:numPr>
          <w:ilvl w:val="0"/>
          <w:numId w:val="161"/>
        </w:numPr>
        <w:spacing w:line="360" w:lineRule="auto"/>
        <w:ind w:left="709"/>
        <w:rPr>
          <w:szCs w:val="24"/>
        </w:rPr>
      </w:pPr>
      <w:r w:rsidRPr="007C6703">
        <w:rPr>
          <w:szCs w:val="24"/>
        </w:rPr>
        <w:t>Отображение данных о персонифицированной потребности текущего и будущего периодов при просмотре данных записи регистра.</w:t>
      </w:r>
    </w:p>
    <w:p w14:paraId="0CD76983" w14:textId="77777777" w:rsidR="00304930" w:rsidRPr="007C6703" w:rsidRDefault="00304930" w:rsidP="00304930">
      <w:pPr>
        <w:numPr>
          <w:ilvl w:val="1"/>
          <w:numId w:val="166"/>
        </w:numPr>
        <w:spacing w:line="360" w:lineRule="auto"/>
        <w:ind w:left="1418"/>
        <w:jc w:val="both"/>
        <w:rPr>
          <w:szCs w:val="24"/>
        </w:rPr>
      </w:pPr>
      <w:r w:rsidRPr="007C6703">
        <w:rPr>
          <w:szCs w:val="24"/>
        </w:rPr>
        <w:t>Период заявочной кампании;</w:t>
      </w:r>
    </w:p>
    <w:p w14:paraId="3EF7774B" w14:textId="77777777" w:rsidR="00304930" w:rsidRPr="007C6703" w:rsidRDefault="00304930" w:rsidP="00304930">
      <w:pPr>
        <w:numPr>
          <w:ilvl w:val="1"/>
          <w:numId w:val="166"/>
        </w:numPr>
        <w:spacing w:line="360" w:lineRule="auto"/>
        <w:ind w:left="1418"/>
        <w:jc w:val="both"/>
        <w:rPr>
          <w:szCs w:val="24"/>
        </w:rPr>
      </w:pPr>
      <w:r w:rsidRPr="007C6703">
        <w:rPr>
          <w:szCs w:val="24"/>
        </w:rPr>
        <w:t>Пациент;</w:t>
      </w:r>
    </w:p>
    <w:p w14:paraId="36A854A2" w14:textId="77777777" w:rsidR="00304930" w:rsidRPr="007C6703" w:rsidRDefault="00304930" w:rsidP="00304930">
      <w:pPr>
        <w:numPr>
          <w:ilvl w:val="1"/>
          <w:numId w:val="166"/>
        </w:numPr>
        <w:spacing w:line="360" w:lineRule="auto"/>
        <w:ind w:left="1418"/>
        <w:jc w:val="both"/>
        <w:rPr>
          <w:szCs w:val="24"/>
        </w:rPr>
      </w:pPr>
      <w:r w:rsidRPr="007C6703">
        <w:rPr>
          <w:szCs w:val="24"/>
        </w:rPr>
        <w:t>Нозология;</w:t>
      </w:r>
    </w:p>
    <w:p w14:paraId="72C3A344" w14:textId="77777777" w:rsidR="00304930" w:rsidRPr="007C6703" w:rsidRDefault="00304930" w:rsidP="00304930">
      <w:pPr>
        <w:numPr>
          <w:ilvl w:val="1"/>
          <w:numId w:val="166"/>
        </w:numPr>
        <w:spacing w:line="360" w:lineRule="auto"/>
        <w:ind w:left="1418"/>
        <w:jc w:val="both"/>
        <w:rPr>
          <w:szCs w:val="24"/>
        </w:rPr>
      </w:pPr>
      <w:r w:rsidRPr="007C6703">
        <w:rPr>
          <w:szCs w:val="24"/>
        </w:rPr>
        <w:t>Код МКБ;</w:t>
      </w:r>
    </w:p>
    <w:p w14:paraId="565B4E6E" w14:textId="77777777" w:rsidR="00304930" w:rsidRPr="007C6703" w:rsidRDefault="00304930" w:rsidP="00304930">
      <w:pPr>
        <w:numPr>
          <w:ilvl w:val="1"/>
          <w:numId w:val="166"/>
        </w:numPr>
        <w:spacing w:line="360" w:lineRule="auto"/>
        <w:ind w:left="1418"/>
        <w:jc w:val="both"/>
        <w:rPr>
          <w:szCs w:val="24"/>
        </w:rPr>
      </w:pPr>
      <w:r w:rsidRPr="007C6703">
        <w:rPr>
          <w:szCs w:val="24"/>
        </w:rPr>
        <w:t>МНН;</w:t>
      </w:r>
    </w:p>
    <w:p w14:paraId="07DCAD01" w14:textId="77777777" w:rsidR="00304930" w:rsidRPr="007C6703" w:rsidRDefault="00304930" w:rsidP="00304930">
      <w:pPr>
        <w:numPr>
          <w:ilvl w:val="1"/>
          <w:numId w:val="166"/>
        </w:numPr>
        <w:spacing w:line="360" w:lineRule="auto"/>
        <w:ind w:left="1418"/>
        <w:jc w:val="both"/>
        <w:rPr>
          <w:szCs w:val="24"/>
        </w:rPr>
      </w:pPr>
      <w:r w:rsidRPr="007C6703">
        <w:rPr>
          <w:szCs w:val="24"/>
        </w:rPr>
        <w:t>Лекарственная форма;</w:t>
      </w:r>
    </w:p>
    <w:p w14:paraId="37E5A713" w14:textId="77777777" w:rsidR="00304930" w:rsidRPr="007C6703" w:rsidRDefault="00304930" w:rsidP="00304930">
      <w:pPr>
        <w:numPr>
          <w:ilvl w:val="1"/>
          <w:numId w:val="166"/>
        </w:numPr>
        <w:spacing w:line="360" w:lineRule="auto"/>
        <w:ind w:left="1418"/>
        <w:jc w:val="both"/>
        <w:rPr>
          <w:szCs w:val="24"/>
        </w:rPr>
      </w:pPr>
      <w:r w:rsidRPr="007C6703">
        <w:rPr>
          <w:szCs w:val="24"/>
        </w:rPr>
        <w:t>Дозировка;</w:t>
      </w:r>
    </w:p>
    <w:p w14:paraId="00476816" w14:textId="77777777" w:rsidR="00304930" w:rsidRPr="007C6703" w:rsidRDefault="00304930" w:rsidP="00304930">
      <w:pPr>
        <w:numPr>
          <w:ilvl w:val="1"/>
          <w:numId w:val="166"/>
        </w:numPr>
        <w:spacing w:line="360" w:lineRule="auto"/>
        <w:ind w:left="1418"/>
        <w:jc w:val="both"/>
        <w:rPr>
          <w:szCs w:val="24"/>
        </w:rPr>
      </w:pPr>
      <w:r w:rsidRPr="007C6703">
        <w:rPr>
          <w:szCs w:val="24"/>
        </w:rPr>
        <w:t>Единицы измерения (ЕИ);</w:t>
      </w:r>
    </w:p>
    <w:p w14:paraId="4E70C1D9" w14:textId="77777777" w:rsidR="00304930" w:rsidRPr="007C6703" w:rsidRDefault="00304930" w:rsidP="00304930">
      <w:pPr>
        <w:numPr>
          <w:ilvl w:val="1"/>
          <w:numId w:val="166"/>
        </w:numPr>
        <w:spacing w:line="360" w:lineRule="auto"/>
        <w:ind w:left="1418"/>
        <w:jc w:val="both"/>
        <w:rPr>
          <w:szCs w:val="24"/>
        </w:rPr>
      </w:pPr>
      <w:r w:rsidRPr="007C6703">
        <w:rPr>
          <w:szCs w:val="24"/>
        </w:rPr>
        <w:t>Схема лечения (однократная доза, кратность применения);</w:t>
      </w:r>
    </w:p>
    <w:p w14:paraId="56C981F7" w14:textId="77777777" w:rsidR="00304930" w:rsidRPr="007C6703" w:rsidRDefault="00304930" w:rsidP="00304930">
      <w:pPr>
        <w:numPr>
          <w:ilvl w:val="1"/>
          <w:numId w:val="166"/>
        </w:numPr>
        <w:spacing w:line="360" w:lineRule="auto"/>
        <w:ind w:left="1418"/>
        <w:jc w:val="both"/>
        <w:rPr>
          <w:szCs w:val="24"/>
        </w:rPr>
      </w:pPr>
      <w:r w:rsidRPr="007C6703">
        <w:rPr>
          <w:szCs w:val="24"/>
        </w:rPr>
        <w:t>Потребность на месяц (ЕИ);</w:t>
      </w:r>
    </w:p>
    <w:p w14:paraId="0B8BCAAF" w14:textId="77777777" w:rsidR="00304930" w:rsidRPr="007C6703" w:rsidRDefault="00304930" w:rsidP="00304930">
      <w:pPr>
        <w:numPr>
          <w:ilvl w:val="1"/>
          <w:numId w:val="166"/>
        </w:numPr>
        <w:spacing w:line="360" w:lineRule="auto"/>
        <w:ind w:left="1418"/>
        <w:jc w:val="both"/>
        <w:rPr>
          <w:szCs w:val="24"/>
        </w:rPr>
      </w:pPr>
      <w:r w:rsidRPr="007C6703">
        <w:rPr>
          <w:szCs w:val="24"/>
        </w:rPr>
        <w:t>Потребность на год (ЕИ);</w:t>
      </w:r>
    </w:p>
    <w:p w14:paraId="0CEB48E9" w14:textId="77777777" w:rsidR="00304930" w:rsidRPr="007C6703" w:rsidRDefault="00304930" w:rsidP="00304930">
      <w:pPr>
        <w:numPr>
          <w:ilvl w:val="1"/>
          <w:numId w:val="166"/>
        </w:numPr>
        <w:spacing w:line="360" w:lineRule="auto"/>
        <w:ind w:left="1418"/>
        <w:jc w:val="both"/>
        <w:rPr>
          <w:szCs w:val="24"/>
        </w:rPr>
      </w:pPr>
      <w:r w:rsidRPr="007C6703">
        <w:rPr>
          <w:szCs w:val="24"/>
        </w:rPr>
        <w:t>Количество по стандарту (ЕИ);</w:t>
      </w:r>
    </w:p>
    <w:p w14:paraId="3958C200" w14:textId="77777777" w:rsidR="00304930" w:rsidRPr="007C6703" w:rsidRDefault="00304930" w:rsidP="00304930">
      <w:pPr>
        <w:numPr>
          <w:ilvl w:val="1"/>
          <w:numId w:val="166"/>
        </w:numPr>
        <w:spacing w:line="360" w:lineRule="auto"/>
        <w:ind w:left="1418"/>
        <w:jc w:val="both"/>
        <w:rPr>
          <w:szCs w:val="24"/>
        </w:rPr>
      </w:pPr>
      <w:r w:rsidRPr="007C6703">
        <w:rPr>
          <w:szCs w:val="24"/>
        </w:rPr>
        <w:t>Статус.</w:t>
      </w:r>
    </w:p>
    <w:p w14:paraId="1D174C0D" w14:textId="77777777" w:rsidR="00304930" w:rsidRPr="007C6703" w:rsidRDefault="00304930" w:rsidP="00304930">
      <w:pPr>
        <w:numPr>
          <w:ilvl w:val="0"/>
          <w:numId w:val="161"/>
        </w:numPr>
        <w:spacing w:line="360" w:lineRule="auto"/>
        <w:ind w:left="709"/>
        <w:rPr>
          <w:szCs w:val="24"/>
        </w:rPr>
      </w:pPr>
      <w:r w:rsidRPr="007C6703">
        <w:rPr>
          <w:szCs w:val="24"/>
        </w:rPr>
        <w:t>Отображение даты передачи данных на ФР 1</w:t>
      </w:r>
      <w:r>
        <w:rPr>
          <w:szCs w:val="24"/>
        </w:rPr>
        <w:t>4</w:t>
      </w:r>
      <w:r w:rsidRPr="007C6703">
        <w:rPr>
          <w:szCs w:val="24"/>
        </w:rPr>
        <w:t xml:space="preserve"> ВЗН для данных. </w:t>
      </w:r>
    </w:p>
    <w:p w14:paraId="21CD3E3B" w14:textId="77777777" w:rsidR="00304930" w:rsidRPr="007C6703" w:rsidRDefault="00304930" w:rsidP="00304930">
      <w:pPr>
        <w:numPr>
          <w:ilvl w:val="1"/>
          <w:numId w:val="166"/>
        </w:numPr>
        <w:spacing w:line="360" w:lineRule="auto"/>
        <w:ind w:left="1418"/>
        <w:jc w:val="both"/>
        <w:rPr>
          <w:szCs w:val="24"/>
        </w:rPr>
      </w:pPr>
      <w:r w:rsidRPr="007C6703">
        <w:rPr>
          <w:szCs w:val="24"/>
        </w:rPr>
        <w:t>Данных о персонифицированных потребностях.</w:t>
      </w:r>
    </w:p>
    <w:p w14:paraId="59D9170D" w14:textId="77777777" w:rsidR="00304930" w:rsidRPr="007C6703" w:rsidRDefault="00304930" w:rsidP="00304930">
      <w:pPr>
        <w:numPr>
          <w:ilvl w:val="1"/>
          <w:numId w:val="166"/>
        </w:numPr>
        <w:spacing w:line="360" w:lineRule="auto"/>
        <w:ind w:left="1418"/>
        <w:jc w:val="both"/>
        <w:rPr>
          <w:szCs w:val="24"/>
        </w:rPr>
      </w:pPr>
      <w:r w:rsidRPr="007C6703">
        <w:rPr>
          <w:szCs w:val="24"/>
        </w:rPr>
        <w:t>Данных о выписанных и отпущенных ЛП.</w:t>
      </w:r>
    </w:p>
    <w:p w14:paraId="5E409460" w14:textId="5EFC190E" w:rsidR="00D174F9" w:rsidRPr="000D6B05" w:rsidRDefault="00D07C0E" w:rsidP="00144D05">
      <w:pPr>
        <w:pStyle w:val="36"/>
        <w:rPr>
          <w:rFonts w:ascii="Times New Roman" w:hAnsi="Times New Roman"/>
          <w:sz w:val="24"/>
          <w:szCs w:val="24"/>
        </w:rPr>
      </w:pPr>
      <w:bookmarkStart w:id="988" w:name="_heading=h.1rf9gpq" w:colFirst="0" w:colLast="0"/>
      <w:bookmarkStart w:id="989" w:name="_heading=h.4bewzdj" w:colFirst="0" w:colLast="0"/>
      <w:bookmarkStart w:id="990" w:name="_heading=h.2qk79lc" w:colFirst="0" w:colLast="0"/>
      <w:bookmarkStart w:id="991" w:name="_heading=h.15phjt5" w:colFirst="0" w:colLast="0"/>
      <w:bookmarkStart w:id="992" w:name="_heading=h.3pp52gy" w:colFirst="0" w:colLast="0"/>
      <w:bookmarkStart w:id="993" w:name="_heading=h.24ufcor" w:colFirst="0" w:colLast="0"/>
      <w:bookmarkStart w:id="994" w:name="_heading=h.jzpmwk" w:colFirst="0" w:colLast="0"/>
      <w:bookmarkStart w:id="995" w:name="_heading=h.33zd5kd" w:colFirst="0" w:colLast="0"/>
      <w:bookmarkStart w:id="996" w:name="_heading=h.1j4nfs6" w:colFirst="0" w:colLast="0"/>
      <w:bookmarkStart w:id="997" w:name="_heading=h.xevivl" w:colFirst="0" w:colLast="0"/>
      <w:bookmarkStart w:id="998" w:name="_heading=h.1wjtbr7" w:colFirst="0" w:colLast="0"/>
      <w:bookmarkStart w:id="999" w:name="_heading=h.1au1eum" w:colFirst="0" w:colLast="0"/>
      <w:bookmarkStart w:id="1000" w:name="_heading=h.2sioyqq" w:colFirst="0" w:colLast="0"/>
      <w:bookmarkStart w:id="1001" w:name="_Toc118114556"/>
      <w:bookmarkEnd w:id="988"/>
      <w:bookmarkEnd w:id="989"/>
      <w:bookmarkEnd w:id="990"/>
      <w:bookmarkEnd w:id="991"/>
      <w:bookmarkEnd w:id="992"/>
      <w:bookmarkEnd w:id="993"/>
      <w:bookmarkEnd w:id="994"/>
      <w:bookmarkEnd w:id="995"/>
      <w:bookmarkEnd w:id="996"/>
      <w:bookmarkEnd w:id="997"/>
      <w:bookmarkEnd w:id="998"/>
      <w:bookmarkEnd w:id="999"/>
      <w:bookmarkEnd w:id="1000"/>
      <w:r w:rsidRPr="000D6B05">
        <w:rPr>
          <w:rFonts w:ascii="Times New Roman" w:hAnsi="Times New Roman"/>
          <w:sz w:val="24"/>
          <w:szCs w:val="24"/>
        </w:rPr>
        <w:t>Подсистема</w:t>
      </w:r>
      <w:r w:rsidR="00C359D5" w:rsidRPr="000D6B05">
        <w:rPr>
          <w:rFonts w:ascii="Times New Roman" w:hAnsi="Times New Roman"/>
          <w:sz w:val="24"/>
          <w:szCs w:val="24"/>
        </w:rPr>
        <w:t xml:space="preserve"> </w:t>
      </w:r>
      <w:r w:rsidR="00312BB4" w:rsidRPr="000D6B05">
        <w:rPr>
          <w:rFonts w:ascii="Times New Roman" w:hAnsi="Times New Roman"/>
          <w:sz w:val="24"/>
          <w:szCs w:val="24"/>
        </w:rPr>
        <w:t>"</w:t>
      </w:r>
      <w:r w:rsidRPr="000D6B05">
        <w:rPr>
          <w:rFonts w:ascii="Times New Roman" w:hAnsi="Times New Roman"/>
          <w:sz w:val="24"/>
          <w:szCs w:val="24"/>
        </w:rPr>
        <w:t>Общесистемные</w:t>
      </w:r>
      <w:r w:rsidR="00C359D5" w:rsidRPr="000D6B05">
        <w:rPr>
          <w:rFonts w:ascii="Times New Roman" w:hAnsi="Times New Roman"/>
          <w:sz w:val="24"/>
          <w:szCs w:val="24"/>
        </w:rPr>
        <w:t xml:space="preserve"> </w:t>
      </w:r>
      <w:r w:rsidRPr="000D6B05">
        <w:rPr>
          <w:rFonts w:ascii="Times New Roman" w:hAnsi="Times New Roman"/>
          <w:sz w:val="24"/>
          <w:szCs w:val="24"/>
        </w:rPr>
        <w:t>компоненты</w:t>
      </w:r>
      <w:r w:rsidR="00312BB4" w:rsidRPr="000D6B05">
        <w:rPr>
          <w:rFonts w:ascii="Times New Roman" w:hAnsi="Times New Roman"/>
          <w:sz w:val="24"/>
          <w:szCs w:val="24"/>
        </w:rPr>
        <w:t>"</w:t>
      </w:r>
      <w:bookmarkEnd w:id="1001"/>
    </w:p>
    <w:p w14:paraId="3B3BD855" w14:textId="04C5F48B" w:rsidR="00D07C0E" w:rsidRPr="000D6B05" w:rsidRDefault="00D07C0E" w:rsidP="00435BC9">
      <w:pPr>
        <w:pStyle w:val="44"/>
        <w:jc w:val="left"/>
      </w:pPr>
      <w:bookmarkStart w:id="1002" w:name="_Toc75778708"/>
      <w:bookmarkStart w:id="1003" w:name="_Toc76114349"/>
      <w:r w:rsidRPr="000D6B05">
        <w:t>Модуль</w:t>
      </w:r>
      <w:r w:rsidR="00C359D5" w:rsidRPr="000D6B05">
        <w:t xml:space="preserve"> </w:t>
      </w:r>
      <w:r w:rsidR="00312BB4" w:rsidRPr="000D6B05">
        <w:t>"</w:t>
      </w:r>
      <w:r w:rsidRPr="000D6B05">
        <w:t>Стандарты</w:t>
      </w:r>
      <w:r w:rsidR="00C359D5" w:rsidRPr="000D6B05">
        <w:t xml:space="preserve"> </w:t>
      </w:r>
      <w:r w:rsidRPr="000D6B05">
        <w:t>лечения</w:t>
      </w:r>
      <w:r w:rsidR="00312BB4" w:rsidRPr="000D6B05">
        <w:t>"</w:t>
      </w:r>
      <w:bookmarkEnd w:id="1002"/>
      <w:bookmarkEnd w:id="1003"/>
    </w:p>
    <w:p w14:paraId="01E70116" w14:textId="626AB093" w:rsidR="00D07C0E" w:rsidRPr="000D6B05" w:rsidRDefault="00DA052C" w:rsidP="00435BC9">
      <w:pPr>
        <w:pStyle w:val="5"/>
      </w:pPr>
      <w:bookmarkStart w:id="1004" w:name="_heading=h.434ayfz" w:colFirst="0" w:colLast="0"/>
      <w:bookmarkStart w:id="1005" w:name="_Toc76114350"/>
      <w:bookmarkEnd w:id="1004"/>
      <w:r w:rsidRPr="000D6B05">
        <w:t>ФБ</w:t>
      </w:r>
      <w:r w:rsidR="00C359D5" w:rsidRPr="000D6B05">
        <w:t xml:space="preserve"> </w:t>
      </w:r>
      <w:r w:rsidR="00312BB4" w:rsidRPr="000D6B05">
        <w:t>"</w:t>
      </w:r>
      <w:r w:rsidR="00D07C0E" w:rsidRPr="000D6B05">
        <w:t>Ведение</w:t>
      </w:r>
      <w:r w:rsidR="00C359D5" w:rsidRPr="000D6B05">
        <w:t xml:space="preserve"> </w:t>
      </w:r>
      <w:r w:rsidR="00D07C0E" w:rsidRPr="000D6B05">
        <w:t>справочника</w:t>
      </w:r>
      <w:bookmarkEnd w:id="1005"/>
      <w:r w:rsidR="00312BB4" w:rsidRPr="000D6B05">
        <w:t>"</w:t>
      </w:r>
    </w:p>
    <w:p w14:paraId="187AEC97" w14:textId="77777777" w:rsidR="00490CE6" w:rsidRPr="000D6B05" w:rsidRDefault="00490CE6" w:rsidP="00490CE6">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1755AB3F" w14:textId="281745E3" w:rsidR="00D07C0E" w:rsidRPr="000D6B05" w:rsidRDefault="00D07C0E" w:rsidP="00461C70">
      <w:pPr>
        <w:numPr>
          <w:ilvl w:val="0"/>
          <w:numId w:val="188"/>
        </w:numPr>
        <w:spacing w:line="360" w:lineRule="auto"/>
        <w:jc w:val="both"/>
        <w:rPr>
          <w:szCs w:val="24"/>
        </w:rPr>
      </w:pPr>
      <w:r w:rsidRPr="000D6B05">
        <w:rPr>
          <w:szCs w:val="24"/>
        </w:rPr>
        <w:t>Определение</w:t>
      </w:r>
      <w:r w:rsidR="00C359D5" w:rsidRPr="000D6B05">
        <w:rPr>
          <w:szCs w:val="24"/>
        </w:rPr>
        <w:t xml:space="preserve"> </w:t>
      </w:r>
      <w:r w:rsidRPr="000D6B05">
        <w:rPr>
          <w:szCs w:val="24"/>
        </w:rPr>
        <w:t>общих</w:t>
      </w:r>
      <w:r w:rsidR="00C359D5" w:rsidRPr="000D6B05">
        <w:rPr>
          <w:szCs w:val="24"/>
        </w:rPr>
        <w:t xml:space="preserve"> </w:t>
      </w:r>
      <w:r w:rsidRPr="000D6B05">
        <w:rPr>
          <w:szCs w:val="24"/>
        </w:rPr>
        <w:t>параметров</w:t>
      </w:r>
      <w:r w:rsidR="00C359D5" w:rsidRPr="000D6B05">
        <w:rPr>
          <w:szCs w:val="24"/>
        </w:rPr>
        <w:t xml:space="preserve"> </w:t>
      </w:r>
      <w:r w:rsidRPr="000D6B05">
        <w:rPr>
          <w:szCs w:val="24"/>
        </w:rPr>
        <w:t>стандартов</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(моделей</w:t>
      </w:r>
      <w:r w:rsidR="00C359D5" w:rsidRPr="000D6B05">
        <w:rPr>
          <w:szCs w:val="24"/>
        </w:rPr>
        <w:t xml:space="preserve"> </w:t>
      </w:r>
      <w:r w:rsidRPr="000D6B05">
        <w:rPr>
          <w:szCs w:val="24"/>
        </w:rPr>
        <w:t>пациентов):</w:t>
      </w:r>
    </w:p>
    <w:p w14:paraId="4C97574B" w14:textId="77777777" w:rsidR="00D07C0E" w:rsidRPr="000D6B05" w:rsidRDefault="00D07C0E" w:rsidP="00461C70">
      <w:pPr>
        <w:numPr>
          <w:ilvl w:val="1"/>
          <w:numId w:val="189"/>
        </w:numPr>
        <w:spacing w:line="360" w:lineRule="auto"/>
        <w:jc w:val="both"/>
        <w:rPr>
          <w:szCs w:val="24"/>
        </w:rPr>
      </w:pPr>
      <w:r w:rsidRPr="000D6B05">
        <w:rPr>
          <w:szCs w:val="24"/>
        </w:rPr>
        <w:t>Диагноз;</w:t>
      </w:r>
    </w:p>
    <w:p w14:paraId="64FCB60E" w14:textId="0DFF71EC" w:rsidR="00D07C0E" w:rsidRPr="000D6B05" w:rsidRDefault="00D07C0E" w:rsidP="00461C70">
      <w:pPr>
        <w:numPr>
          <w:ilvl w:val="1"/>
          <w:numId w:val="189"/>
        </w:numPr>
        <w:spacing w:line="360" w:lineRule="auto"/>
        <w:jc w:val="both"/>
        <w:rPr>
          <w:szCs w:val="24"/>
        </w:rPr>
      </w:pPr>
      <w:r w:rsidRPr="000D6B05">
        <w:rPr>
          <w:szCs w:val="24"/>
        </w:rPr>
        <w:t>Возрастная</w:t>
      </w:r>
      <w:r w:rsidR="00C359D5" w:rsidRPr="000D6B05">
        <w:rPr>
          <w:szCs w:val="24"/>
        </w:rPr>
        <w:t xml:space="preserve"> </w:t>
      </w:r>
      <w:r w:rsidRPr="000D6B05">
        <w:rPr>
          <w:szCs w:val="24"/>
        </w:rPr>
        <w:t>категория;</w:t>
      </w:r>
    </w:p>
    <w:p w14:paraId="4DE120CF" w14:textId="6C65BA05" w:rsidR="00D07C0E" w:rsidRPr="000D6B05" w:rsidRDefault="00D07C0E" w:rsidP="00461C70">
      <w:pPr>
        <w:numPr>
          <w:ilvl w:val="1"/>
          <w:numId w:val="189"/>
        </w:numPr>
        <w:spacing w:line="360" w:lineRule="auto"/>
        <w:jc w:val="both"/>
        <w:rPr>
          <w:szCs w:val="24"/>
        </w:rPr>
      </w:pPr>
      <w:r w:rsidRPr="000D6B05">
        <w:rPr>
          <w:szCs w:val="24"/>
        </w:rPr>
        <w:t>Тип</w:t>
      </w:r>
      <w:r w:rsidR="00C359D5" w:rsidRPr="000D6B05">
        <w:rPr>
          <w:szCs w:val="24"/>
        </w:rPr>
        <w:t xml:space="preserve"> </w:t>
      </w:r>
      <w:r w:rsidRPr="000D6B05">
        <w:rPr>
          <w:szCs w:val="24"/>
        </w:rPr>
        <w:t>фазы</w:t>
      </w:r>
      <w:r w:rsidR="00C359D5" w:rsidRPr="000D6B05">
        <w:rPr>
          <w:szCs w:val="24"/>
        </w:rPr>
        <w:t xml:space="preserve"> </w:t>
      </w:r>
      <w:r w:rsidRPr="000D6B05">
        <w:rPr>
          <w:szCs w:val="24"/>
        </w:rPr>
        <w:t>стандарта</w:t>
      </w:r>
      <w:r w:rsidR="00C359D5" w:rsidRPr="000D6B05">
        <w:rPr>
          <w:szCs w:val="24"/>
        </w:rPr>
        <w:t xml:space="preserve"> </w:t>
      </w:r>
      <w:r w:rsidRPr="000D6B05">
        <w:rPr>
          <w:szCs w:val="24"/>
        </w:rPr>
        <w:t>лечения;</w:t>
      </w:r>
    </w:p>
    <w:p w14:paraId="50B48A5A" w14:textId="21C560CD" w:rsidR="00D07C0E" w:rsidRPr="000D6B05" w:rsidRDefault="00D07C0E" w:rsidP="00461C70">
      <w:pPr>
        <w:numPr>
          <w:ilvl w:val="1"/>
          <w:numId w:val="189"/>
        </w:numPr>
        <w:spacing w:line="360" w:lineRule="auto"/>
        <w:jc w:val="both"/>
        <w:rPr>
          <w:szCs w:val="24"/>
        </w:rPr>
      </w:pPr>
      <w:r w:rsidRPr="000D6B05">
        <w:rPr>
          <w:szCs w:val="24"/>
        </w:rPr>
        <w:t>Тип</w:t>
      </w:r>
      <w:r w:rsidR="00C359D5" w:rsidRPr="000D6B05">
        <w:rPr>
          <w:szCs w:val="24"/>
        </w:rPr>
        <w:t xml:space="preserve"> </w:t>
      </w:r>
      <w:r w:rsidRPr="000D6B05">
        <w:rPr>
          <w:szCs w:val="24"/>
        </w:rPr>
        <w:t>стадии</w:t>
      </w:r>
      <w:r w:rsidR="00C359D5" w:rsidRPr="000D6B05">
        <w:rPr>
          <w:szCs w:val="24"/>
        </w:rPr>
        <w:t xml:space="preserve"> </w:t>
      </w:r>
      <w:r w:rsidRPr="000D6B05">
        <w:rPr>
          <w:szCs w:val="24"/>
        </w:rPr>
        <w:t>стандарта</w:t>
      </w:r>
      <w:r w:rsidR="00C359D5" w:rsidRPr="000D6B05">
        <w:rPr>
          <w:szCs w:val="24"/>
        </w:rPr>
        <w:t xml:space="preserve"> </w:t>
      </w:r>
      <w:r w:rsidRPr="000D6B05">
        <w:rPr>
          <w:szCs w:val="24"/>
        </w:rPr>
        <w:t>лечения;</w:t>
      </w:r>
    </w:p>
    <w:p w14:paraId="392C80C7" w14:textId="6C748673" w:rsidR="00D07C0E" w:rsidRPr="000D6B05" w:rsidRDefault="00D07C0E" w:rsidP="00461C70">
      <w:pPr>
        <w:numPr>
          <w:ilvl w:val="1"/>
          <w:numId w:val="189"/>
        </w:numPr>
        <w:spacing w:line="360" w:lineRule="auto"/>
        <w:jc w:val="both"/>
        <w:rPr>
          <w:szCs w:val="24"/>
        </w:rPr>
      </w:pPr>
      <w:r w:rsidRPr="000D6B05">
        <w:rPr>
          <w:szCs w:val="24"/>
        </w:rPr>
        <w:t>Тип</w:t>
      </w:r>
      <w:r w:rsidR="00C359D5" w:rsidRPr="000D6B05">
        <w:rPr>
          <w:szCs w:val="24"/>
        </w:rPr>
        <w:t xml:space="preserve"> </w:t>
      </w:r>
      <w:r w:rsidRPr="000D6B05">
        <w:rPr>
          <w:szCs w:val="24"/>
        </w:rPr>
        <w:t>осложнения</w:t>
      </w:r>
      <w:r w:rsidR="00C359D5" w:rsidRPr="000D6B05">
        <w:rPr>
          <w:szCs w:val="24"/>
        </w:rPr>
        <w:t xml:space="preserve"> </w:t>
      </w:r>
      <w:r w:rsidRPr="000D6B05">
        <w:rPr>
          <w:szCs w:val="24"/>
        </w:rPr>
        <w:t>стандарта</w:t>
      </w:r>
      <w:r w:rsidR="00C359D5" w:rsidRPr="000D6B05">
        <w:rPr>
          <w:szCs w:val="24"/>
        </w:rPr>
        <w:t xml:space="preserve"> </w:t>
      </w:r>
      <w:r w:rsidRPr="000D6B05">
        <w:rPr>
          <w:szCs w:val="24"/>
        </w:rPr>
        <w:t>лечения;</w:t>
      </w:r>
    </w:p>
    <w:p w14:paraId="7B552336" w14:textId="3086989C" w:rsidR="00D07C0E" w:rsidRPr="000D6B05" w:rsidRDefault="00D07C0E" w:rsidP="00461C70">
      <w:pPr>
        <w:numPr>
          <w:ilvl w:val="1"/>
          <w:numId w:val="189"/>
        </w:numPr>
        <w:spacing w:line="360" w:lineRule="auto"/>
        <w:jc w:val="both"/>
        <w:rPr>
          <w:szCs w:val="24"/>
        </w:rPr>
      </w:pPr>
      <w:r w:rsidRPr="000D6B05">
        <w:rPr>
          <w:szCs w:val="24"/>
        </w:rPr>
        <w:lastRenderedPageBreak/>
        <w:t>Тип</w:t>
      </w:r>
      <w:r w:rsidR="00C359D5" w:rsidRPr="000D6B05">
        <w:rPr>
          <w:szCs w:val="24"/>
        </w:rPr>
        <w:t xml:space="preserve"> </w:t>
      </w:r>
      <w:r w:rsidRPr="000D6B05">
        <w:rPr>
          <w:szCs w:val="24"/>
        </w:rPr>
        <w:t>условия</w:t>
      </w:r>
      <w:r w:rsidR="00C359D5" w:rsidRPr="000D6B05">
        <w:rPr>
          <w:szCs w:val="24"/>
        </w:rPr>
        <w:t xml:space="preserve"> </w:t>
      </w:r>
      <w:r w:rsidRPr="000D6B05">
        <w:rPr>
          <w:szCs w:val="24"/>
        </w:rPr>
        <w:t>оказания</w:t>
      </w:r>
      <w:r w:rsidR="00C359D5" w:rsidRPr="000D6B05">
        <w:rPr>
          <w:szCs w:val="24"/>
        </w:rPr>
        <w:t xml:space="preserve"> </w:t>
      </w:r>
      <w:r w:rsidRPr="000D6B05">
        <w:rPr>
          <w:szCs w:val="24"/>
        </w:rPr>
        <w:t>стандарта</w:t>
      </w:r>
      <w:r w:rsidR="00C359D5" w:rsidRPr="000D6B05">
        <w:rPr>
          <w:szCs w:val="24"/>
        </w:rPr>
        <w:t xml:space="preserve"> </w:t>
      </w:r>
      <w:r w:rsidRPr="000D6B05">
        <w:rPr>
          <w:szCs w:val="24"/>
        </w:rPr>
        <w:t>лечения;</w:t>
      </w:r>
    </w:p>
    <w:p w14:paraId="0C34D56B" w14:textId="375AC24E" w:rsidR="00D07C0E" w:rsidRPr="000D6B05" w:rsidRDefault="00D07C0E" w:rsidP="00461C70">
      <w:pPr>
        <w:numPr>
          <w:ilvl w:val="1"/>
          <w:numId w:val="189"/>
        </w:numPr>
        <w:spacing w:line="360" w:lineRule="auto"/>
        <w:jc w:val="both"/>
        <w:rPr>
          <w:szCs w:val="24"/>
        </w:rPr>
      </w:pPr>
      <w:r w:rsidRPr="000D6B05">
        <w:rPr>
          <w:szCs w:val="24"/>
        </w:rPr>
        <w:t>Продолжительность</w:t>
      </w:r>
      <w:r w:rsidR="00C359D5" w:rsidRPr="000D6B05">
        <w:rPr>
          <w:szCs w:val="24"/>
        </w:rPr>
        <w:t xml:space="preserve"> </w:t>
      </w:r>
      <w:r w:rsidRPr="000D6B05">
        <w:rPr>
          <w:szCs w:val="24"/>
        </w:rPr>
        <w:t>лечения.</w:t>
      </w:r>
    </w:p>
    <w:p w14:paraId="61EC14A7" w14:textId="7BF9A726" w:rsidR="00D07C0E" w:rsidRPr="000D6B05" w:rsidRDefault="00D07C0E" w:rsidP="00461C70">
      <w:pPr>
        <w:numPr>
          <w:ilvl w:val="0"/>
          <w:numId w:val="188"/>
        </w:numPr>
        <w:spacing w:line="360" w:lineRule="auto"/>
        <w:jc w:val="both"/>
        <w:rPr>
          <w:szCs w:val="24"/>
        </w:rPr>
      </w:pPr>
      <w:r w:rsidRPr="000D6B05">
        <w:rPr>
          <w:szCs w:val="24"/>
        </w:rPr>
        <w:t>Настройка</w:t>
      </w:r>
      <w:r w:rsidR="00C359D5" w:rsidRPr="000D6B05">
        <w:rPr>
          <w:szCs w:val="24"/>
        </w:rPr>
        <w:t xml:space="preserve"> </w:t>
      </w:r>
      <w:r w:rsidRPr="000D6B05">
        <w:rPr>
          <w:szCs w:val="24"/>
        </w:rPr>
        <w:t>методов</w:t>
      </w:r>
      <w:r w:rsidR="00C359D5" w:rsidRPr="000D6B05">
        <w:rPr>
          <w:szCs w:val="24"/>
        </w:rPr>
        <w:t xml:space="preserve"> </w:t>
      </w:r>
      <w:r w:rsidRPr="000D6B05">
        <w:rPr>
          <w:szCs w:val="24"/>
        </w:rPr>
        <w:t>диагностирования</w:t>
      </w:r>
      <w:r w:rsidR="00C359D5" w:rsidRPr="000D6B05">
        <w:rPr>
          <w:szCs w:val="24"/>
        </w:rPr>
        <w:t xml:space="preserve"> </w:t>
      </w:r>
      <w:r w:rsidRPr="000D6B05">
        <w:rPr>
          <w:szCs w:val="24"/>
        </w:rPr>
        <w:t>заболевания:</w:t>
      </w:r>
    </w:p>
    <w:p w14:paraId="38E14002" w14:textId="756DE019" w:rsidR="00D07C0E" w:rsidRPr="000D6B05" w:rsidRDefault="00D07C0E" w:rsidP="00461C70">
      <w:pPr>
        <w:numPr>
          <w:ilvl w:val="1"/>
          <w:numId w:val="189"/>
        </w:numPr>
        <w:spacing w:line="360" w:lineRule="auto"/>
        <w:jc w:val="both"/>
        <w:rPr>
          <w:szCs w:val="24"/>
        </w:rPr>
      </w:pPr>
      <w:r w:rsidRPr="000D6B05">
        <w:rPr>
          <w:szCs w:val="24"/>
        </w:rPr>
        <w:t>Осмотры</w:t>
      </w:r>
      <w:r w:rsidR="00C359D5" w:rsidRPr="000D6B05">
        <w:rPr>
          <w:szCs w:val="24"/>
        </w:rPr>
        <w:t xml:space="preserve"> </w:t>
      </w:r>
      <w:r w:rsidRPr="000D6B05">
        <w:rPr>
          <w:szCs w:val="24"/>
        </w:rPr>
        <w:t>специалистов;</w:t>
      </w:r>
    </w:p>
    <w:p w14:paraId="34615170" w14:textId="5B54C60F" w:rsidR="00D07C0E" w:rsidRPr="000D6B05" w:rsidRDefault="00D07C0E" w:rsidP="00461C70">
      <w:pPr>
        <w:numPr>
          <w:ilvl w:val="1"/>
          <w:numId w:val="189"/>
        </w:numPr>
        <w:spacing w:line="360" w:lineRule="auto"/>
        <w:jc w:val="both"/>
        <w:rPr>
          <w:szCs w:val="24"/>
        </w:rPr>
      </w:pPr>
      <w:r w:rsidRPr="000D6B05">
        <w:rPr>
          <w:szCs w:val="24"/>
        </w:rPr>
        <w:t>Функциональная</w:t>
      </w:r>
      <w:r w:rsidR="00C359D5" w:rsidRPr="000D6B05">
        <w:rPr>
          <w:szCs w:val="24"/>
        </w:rPr>
        <w:t xml:space="preserve"> </w:t>
      </w:r>
      <w:r w:rsidRPr="000D6B05">
        <w:rPr>
          <w:szCs w:val="24"/>
        </w:rPr>
        <w:t>диагностика;</w:t>
      </w:r>
    </w:p>
    <w:p w14:paraId="147DFED2" w14:textId="36127082" w:rsidR="00D07C0E" w:rsidRPr="000D6B05" w:rsidRDefault="00D07C0E" w:rsidP="00461C70">
      <w:pPr>
        <w:numPr>
          <w:ilvl w:val="1"/>
          <w:numId w:val="189"/>
        </w:numPr>
        <w:spacing w:line="360" w:lineRule="auto"/>
        <w:jc w:val="both"/>
        <w:rPr>
          <w:szCs w:val="24"/>
        </w:rPr>
      </w:pPr>
      <w:r w:rsidRPr="000D6B05">
        <w:rPr>
          <w:szCs w:val="24"/>
        </w:rPr>
        <w:t>Лабораторная</w:t>
      </w:r>
      <w:r w:rsidR="00C359D5" w:rsidRPr="000D6B05">
        <w:rPr>
          <w:szCs w:val="24"/>
        </w:rPr>
        <w:t xml:space="preserve"> </w:t>
      </w:r>
      <w:r w:rsidRPr="000D6B05">
        <w:rPr>
          <w:szCs w:val="24"/>
        </w:rPr>
        <w:t>диагностика;</w:t>
      </w:r>
    </w:p>
    <w:p w14:paraId="40A57C8E" w14:textId="77777777" w:rsidR="00D07C0E" w:rsidRPr="000D6B05" w:rsidRDefault="00D07C0E" w:rsidP="00461C70">
      <w:pPr>
        <w:numPr>
          <w:ilvl w:val="1"/>
          <w:numId w:val="189"/>
        </w:numPr>
        <w:spacing w:line="360" w:lineRule="auto"/>
        <w:jc w:val="both"/>
        <w:rPr>
          <w:szCs w:val="24"/>
        </w:rPr>
      </w:pPr>
      <w:r w:rsidRPr="000D6B05">
        <w:rPr>
          <w:szCs w:val="24"/>
        </w:rPr>
        <w:t>Прочее.</w:t>
      </w:r>
    </w:p>
    <w:p w14:paraId="27A82B41" w14:textId="15B0F5FC" w:rsidR="00D07C0E" w:rsidRPr="000D6B05" w:rsidRDefault="00D07C0E" w:rsidP="00461C70">
      <w:pPr>
        <w:numPr>
          <w:ilvl w:val="0"/>
          <w:numId w:val="188"/>
        </w:numPr>
        <w:spacing w:line="360" w:lineRule="auto"/>
        <w:jc w:val="both"/>
        <w:rPr>
          <w:szCs w:val="24"/>
        </w:rPr>
      </w:pPr>
      <w:r w:rsidRPr="000D6B05">
        <w:rPr>
          <w:szCs w:val="24"/>
        </w:rPr>
        <w:t>Определение</w:t>
      </w:r>
      <w:r w:rsidR="00C359D5" w:rsidRPr="000D6B05">
        <w:rPr>
          <w:szCs w:val="24"/>
        </w:rPr>
        <w:t xml:space="preserve"> </w:t>
      </w:r>
      <w:r w:rsidRPr="000D6B05">
        <w:rPr>
          <w:szCs w:val="24"/>
        </w:rPr>
        <w:t>стандартов</w:t>
      </w:r>
      <w:r w:rsidR="00C359D5" w:rsidRPr="000D6B05">
        <w:rPr>
          <w:szCs w:val="24"/>
        </w:rPr>
        <w:t xml:space="preserve"> </w:t>
      </w:r>
      <w:r w:rsidRPr="000D6B05">
        <w:rPr>
          <w:szCs w:val="24"/>
        </w:rPr>
        <w:t>в</w:t>
      </w:r>
      <w:r w:rsidR="00C359D5" w:rsidRPr="000D6B05">
        <w:rPr>
          <w:szCs w:val="24"/>
        </w:rPr>
        <w:t xml:space="preserve"> </w:t>
      </w:r>
      <w:r w:rsidRPr="000D6B05">
        <w:rPr>
          <w:szCs w:val="24"/>
        </w:rPr>
        <w:t>случае</w:t>
      </w:r>
      <w:r w:rsidR="00C359D5" w:rsidRPr="000D6B05">
        <w:rPr>
          <w:szCs w:val="24"/>
        </w:rPr>
        <w:t xml:space="preserve"> </w:t>
      </w:r>
      <w:r w:rsidRPr="000D6B05">
        <w:rPr>
          <w:szCs w:val="24"/>
        </w:rPr>
        <w:t>подтверждения</w:t>
      </w:r>
      <w:r w:rsidR="00C359D5" w:rsidRPr="000D6B05">
        <w:rPr>
          <w:szCs w:val="24"/>
        </w:rPr>
        <w:t xml:space="preserve"> </w:t>
      </w:r>
      <w:r w:rsidRPr="000D6B05">
        <w:rPr>
          <w:szCs w:val="24"/>
        </w:rPr>
        <w:t>диагноза:</w:t>
      </w:r>
    </w:p>
    <w:p w14:paraId="79902404" w14:textId="746AD27E" w:rsidR="00D07C0E" w:rsidRPr="000D6B05" w:rsidRDefault="00D07C0E" w:rsidP="00461C70">
      <w:pPr>
        <w:numPr>
          <w:ilvl w:val="1"/>
          <w:numId w:val="189"/>
        </w:numPr>
        <w:spacing w:line="360" w:lineRule="auto"/>
        <w:jc w:val="both"/>
        <w:rPr>
          <w:szCs w:val="24"/>
        </w:rPr>
      </w:pPr>
      <w:r w:rsidRPr="000D6B05">
        <w:rPr>
          <w:szCs w:val="24"/>
        </w:rPr>
        <w:t>Осмотры</w:t>
      </w:r>
      <w:r w:rsidR="00C359D5" w:rsidRPr="000D6B05">
        <w:rPr>
          <w:szCs w:val="24"/>
        </w:rPr>
        <w:t xml:space="preserve"> </w:t>
      </w:r>
      <w:r w:rsidRPr="000D6B05">
        <w:rPr>
          <w:szCs w:val="24"/>
        </w:rPr>
        <w:t>специалистов;</w:t>
      </w:r>
    </w:p>
    <w:p w14:paraId="29C2B1A1" w14:textId="21CE61BF" w:rsidR="00D07C0E" w:rsidRPr="000D6B05" w:rsidRDefault="00D07C0E" w:rsidP="00461C70">
      <w:pPr>
        <w:numPr>
          <w:ilvl w:val="1"/>
          <w:numId w:val="189"/>
        </w:numPr>
        <w:spacing w:line="360" w:lineRule="auto"/>
        <w:jc w:val="both"/>
        <w:rPr>
          <w:szCs w:val="24"/>
        </w:rPr>
      </w:pPr>
      <w:r w:rsidRPr="000D6B05">
        <w:rPr>
          <w:szCs w:val="24"/>
        </w:rPr>
        <w:t>Функциональная</w:t>
      </w:r>
      <w:r w:rsidR="00C359D5" w:rsidRPr="000D6B05">
        <w:rPr>
          <w:szCs w:val="24"/>
        </w:rPr>
        <w:t xml:space="preserve"> </w:t>
      </w:r>
      <w:r w:rsidRPr="000D6B05">
        <w:rPr>
          <w:szCs w:val="24"/>
        </w:rPr>
        <w:t>диагностика;</w:t>
      </w:r>
    </w:p>
    <w:p w14:paraId="2D2530DA" w14:textId="6795CE52" w:rsidR="00D07C0E" w:rsidRPr="000D6B05" w:rsidRDefault="00D07C0E" w:rsidP="00461C70">
      <w:pPr>
        <w:numPr>
          <w:ilvl w:val="1"/>
          <w:numId w:val="189"/>
        </w:numPr>
        <w:spacing w:line="360" w:lineRule="auto"/>
        <w:jc w:val="both"/>
        <w:rPr>
          <w:szCs w:val="24"/>
        </w:rPr>
      </w:pPr>
      <w:r w:rsidRPr="000D6B05">
        <w:rPr>
          <w:szCs w:val="24"/>
        </w:rPr>
        <w:t>Лабораторная</w:t>
      </w:r>
      <w:r w:rsidR="00C359D5" w:rsidRPr="000D6B05">
        <w:rPr>
          <w:szCs w:val="24"/>
        </w:rPr>
        <w:t xml:space="preserve"> </w:t>
      </w:r>
      <w:r w:rsidRPr="000D6B05">
        <w:rPr>
          <w:szCs w:val="24"/>
        </w:rPr>
        <w:t>диагностика;</w:t>
      </w:r>
    </w:p>
    <w:p w14:paraId="06CFD9FD" w14:textId="4FB73571" w:rsidR="00D07C0E" w:rsidRPr="000D6B05" w:rsidRDefault="00D07C0E" w:rsidP="00461C70">
      <w:pPr>
        <w:numPr>
          <w:ilvl w:val="1"/>
          <w:numId w:val="189"/>
        </w:numPr>
        <w:spacing w:line="360" w:lineRule="auto"/>
        <w:jc w:val="both"/>
        <w:rPr>
          <w:szCs w:val="24"/>
        </w:rPr>
      </w:pPr>
      <w:r w:rsidRPr="000D6B05">
        <w:rPr>
          <w:szCs w:val="24"/>
        </w:rPr>
        <w:t>Хирургические</w:t>
      </w:r>
      <w:r w:rsidR="00C359D5" w:rsidRPr="000D6B05">
        <w:rPr>
          <w:szCs w:val="24"/>
        </w:rPr>
        <w:t xml:space="preserve"> </w:t>
      </w:r>
      <w:r w:rsidRPr="000D6B05">
        <w:rPr>
          <w:szCs w:val="24"/>
        </w:rPr>
        <w:t>методы;</w:t>
      </w:r>
    </w:p>
    <w:p w14:paraId="6EEA7AA0" w14:textId="463CAF65" w:rsidR="00D07C0E" w:rsidRPr="000D6B05" w:rsidRDefault="00D07C0E" w:rsidP="00461C70">
      <w:pPr>
        <w:numPr>
          <w:ilvl w:val="1"/>
          <w:numId w:val="189"/>
        </w:numPr>
        <w:spacing w:line="360" w:lineRule="auto"/>
        <w:jc w:val="both"/>
        <w:rPr>
          <w:szCs w:val="24"/>
        </w:rPr>
      </w:pPr>
      <w:r w:rsidRPr="000D6B05">
        <w:rPr>
          <w:szCs w:val="24"/>
        </w:rPr>
        <w:t>Немедикаментозные</w:t>
      </w:r>
      <w:r w:rsidR="00C359D5" w:rsidRPr="000D6B05">
        <w:rPr>
          <w:szCs w:val="24"/>
        </w:rPr>
        <w:t xml:space="preserve"> </w:t>
      </w:r>
      <w:r w:rsidRPr="000D6B05">
        <w:rPr>
          <w:szCs w:val="24"/>
        </w:rPr>
        <w:t>методы;</w:t>
      </w:r>
    </w:p>
    <w:p w14:paraId="346F4369" w14:textId="59645BA3" w:rsidR="00D07C0E" w:rsidRPr="000D6B05" w:rsidRDefault="00D07C0E" w:rsidP="00461C70">
      <w:pPr>
        <w:numPr>
          <w:ilvl w:val="1"/>
          <w:numId w:val="189"/>
        </w:numPr>
        <w:spacing w:line="360" w:lineRule="auto"/>
        <w:jc w:val="both"/>
        <w:rPr>
          <w:szCs w:val="24"/>
        </w:rPr>
      </w:pPr>
      <w:r w:rsidRPr="000D6B05">
        <w:rPr>
          <w:szCs w:val="24"/>
        </w:rPr>
        <w:t>Процедуры</w:t>
      </w:r>
      <w:r w:rsidR="00C359D5" w:rsidRPr="000D6B05">
        <w:rPr>
          <w:szCs w:val="24"/>
        </w:rPr>
        <w:t xml:space="preserve"> </w:t>
      </w:r>
      <w:r w:rsidRPr="000D6B05">
        <w:rPr>
          <w:szCs w:val="24"/>
        </w:rPr>
        <w:t>и</w:t>
      </w:r>
      <w:r w:rsidR="00C359D5" w:rsidRPr="000D6B05">
        <w:rPr>
          <w:szCs w:val="24"/>
        </w:rPr>
        <w:t xml:space="preserve"> </w:t>
      </w:r>
      <w:r w:rsidRPr="000D6B05">
        <w:rPr>
          <w:szCs w:val="24"/>
        </w:rPr>
        <w:t>манипуляции</w:t>
      </w:r>
      <w:r w:rsidR="00C359D5" w:rsidRPr="000D6B05">
        <w:rPr>
          <w:szCs w:val="24"/>
        </w:rPr>
        <w:t xml:space="preserve"> </w:t>
      </w:r>
      <w:r w:rsidRPr="000D6B05">
        <w:rPr>
          <w:szCs w:val="24"/>
        </w:rPr>
        <w:t>(немедикаментозное</w:t>
      </w:r>
      <w:r w:rsidR="00C359D5" w:rsidRPr="000D6B05">
        <w:rPr>
          <w:szCs w:val="24"/>
        </w:rPr>
        <w:t xml:space="preserve"> </w:t>
      </w:r>
      <w:r w:rsidRPr="000D6B05">
        <w:rPr>
          <w:szCs w:val="24"/>
        </w:rPr>
        <w:t>лечение);</w:t>
      </w:r>
    </w:p>
    <w:p w14:paraId="2B79F394" w14:textId="77777777" w:rsidR="00D07C0E" w:rsidRPr="000D6B05" w:rsidRDefault="00D07C0E" w:rsidP="00461C70">
      <w:pPr>
        <w:numPr>
          <w:ilvl w:val="1"/>
          <w:numId w:val="189"/>
        </w:numPr>
        <w:spacing w:line="360" w:lineRule="auto"/>
        <w:jc w:val="both"/>
        <w:rPr>
          <w:szCs w:val="24"/>
        </w:rPr>
      </w:pPr>
      <w:r w:rsidRPr="000D6B05">
        <w:rPr>
          <w:szCs w:val="24"/>
        </w:rPr>
        <w:t>Прочее.</w:t>
      </w:r>
    </w:p>
    <w:p w14:paraId="008245D8" w14:textId="5AB5013D" w:rsidR="00D07C0E" w:rsidRPr="000D6B05" w:rsidRDefault="00D07C0E" w:rsidP="00461C70">
      <w:pPr>
        <w:numPr>
          <w:ilvl w:val="0"/>
          <w:numId w:val="188"/>
        </w:numPr>
        <w:spacing w:line="360" w:lineRule="auto"/>
        <w:jc w:val="both"/>
        <w:rPr>
          <w:szCs w:val="24"/>
        </w:rPr>
      </w:pPr>
      <w:r w:rsidRPr="000D6B05">
        <w:rPr>
          <w:szCs w:val="24"/>
        </w:rPr>
        <w:t>Определение</w:t>
      </w:r>
      <w:r w:rsidR="00C359D5" w:rsidRPr="000D6B05">
        <w:rPr>
          <w:szCs w:val="24"/>
        </w:rPr>
        <w:t xml:space="preserve"> </w:t>
      </w:r>
      <w:r w:rsidRPr="000D6B05">
        <w:rPr>
          <w:szCs w:val="24"/>
        </w:rPr>
        <w:t>стандартов</w:t>
      </w:r>
      <w:r w:rsidR="00C359D5" w:rsidRPr="000D6B05">
        <w:rPr>
          <w:szCs w:val="24"/>
        </w:rPr>
        <w:t xml:space="preserve"> </w:t>
      </w:r>
      <w:r w:rsidRPr="000D6B05">
        <w:rPr>
          <w:szCs w:val="24"/>
        </w:rPr>
        <w:t>лечения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медикаментозному</w:t>
      </w:r>
      <w:r w:rsidR="00C359D5" w:rsidRPr="000D6B05">
        <w:rPr>
          <w:szCs w:val="24"/>
        </w:rPr>
        <w:t xml:space="preserve"> </w:t>
      </w:r>
      <w:r w:rsidRPr="000D6B05">
        <w:rPr>
          <w:szCs w:val="24"/>
        </w:rPr>
        <w:t>лечению:</w:t>
      </w:r>
    </w:p>
    <w:p w14:paraId="20BE111D" w14:textId="77777777" w:rsidR="00D07C0E" w:rsidRPr="000D6B05" w:rsidRDefault="00D07C0E" w:rsidP="00461C70">
      <w:pPr>
        <w:numPr>
          <w:ilvl w:val="1"/>
          <w:numId w:val="189"/>
        </w:numPr>
        <w:spacing w:line="360" w:lineRule="auto"/>
        <w:jc w:val="both"/>
        <w:rPr>
          <w:szCs w:val="24"/>
        </w:rPr>
      </w:pPr>
      <w:r w:rsidRPr="000D6B05">
        <w:rPr>
          <w:szCs w:val="24"/>
        </w:rPr>
        <w:t>Препараты;</w:t>
      </w:r>
    </w:p>
    <w:p w14:paraId="36A34E5E" w14:textId="4E4E2409" w:rsidR="00D07C0E" w:rsidRPr="000D6B05" w:rsidRDefault="00D07C0E" w:rsidP="00461C70">
      <w:pPr>
        <w:numPr>
          <w:ilvl w:val="1"/>
          <w:numId w:val="189"/>
        </w:numPr>
        <w:spacing w:line="360" w:lineRule="auto"/>
        <w:jc w:val="both"/>
        <w:rPr>
          <w:szCs w:val="24"/>
        </w:rPr>
      </w:pPr>
      <w:r w:rsidRPr="000D6B05">
        <w:rPr>
          <w:szCs w:val="24"/>
        </w:rPr>
        <w:t>Дневная</w:t>
      </w:r>
      <w:r w:rsidR="00C359D5" w:rsidRPr="000D6B05">
        <w:rPr>
          <w:szCs w:val="24"/>
        </w:rPr>
        <w:t xml:space="preserve"> </w:t>
      </w:r>
      <w:r w:rsidRPr="000D6B05">
        <w:rPr>
          <w:szCs w:val="24"/>
        </w:rPr>
        <w:t>доза;</w:t>
      </w:r>
    </w:p>
    <w:p w14:paraId="32024068" w14:textId="1177DD55" w:rsidR="00D07C0E" w:rsidRPr="000D6B05" w:rsidRDefault="00D07C0E" w:rsidP="00461C70">
      <w:pPr>
        <w:numPr>
          <w:ilvl w:val="1"/>
          <w:numId w:val="189"/>
        </w:numPr>
        <w:spacing w:line="360" w:lineRule="auto"/>
        <w:jc w:val="both"/>
        <w:rPr>
          <w:szCs w:val="24"/>
        </w:rPr>
      </w:pPr>
      <w:r w:rsidRPr="000D6B05">
        <w:rPr>
          <w:szCs w:val="24"/>
        </w:rPr>
        <w:t>Курсовая</w:t>
      </w:r>
      <w:r w:rsidR="00C359D5" w:rsidRPr="000D6B05">
        <w:rPr>
          <w:szCs w:val="24"/>
        </w:rPr>
        <w:t xml:space="preserve"> </w:t>
      </w:r>
      <w:r w:rsidRPr="000D6B05">
        <w:rPr>
          <w:szCs w:val="24"/>
        </w:rPr>
        <w:t>доза;</w:t>
      </w:r>
    </w:p>
    <w:p w14:paraId="1B6DA642" w14:textId="525A6870" w:rsidR="00D07C0E" w:rsidRPr="000D6B05" w:rsidRDefault="00D07C0E" w:rsidP="00461C70">
      <w:pPr>
        <w:numPr>
          <w:ilvl w:val="1"/>
          <w:numId w:val="189"/>
        </w:numPr>
        <w:spacing w:line="360" w:lineRule="auto"/>
        <w:jc w:val="both"/>
        <w:rPr>
          <w:szCs w:val="24"/>
        </w:rPr>
      </w:pPr>
      <w:r w:rsidRPr="000D6B05">
        <w:rPr>
          <w:szCs w:val="24"/>
        </w:rPr>
        <w:t>Частота</w:t>
      </w:r>
      <w:r w:rsidR="00C359D5" w:rsidRPr="000D6B05">
        <w:rPr>
          <w:szCs w:val="24"/>
        </w:rPr>
        <w:t xml:space="preserve"> </w:t>
      </w:r>
      <w:r w:rsidRPr="000D6B05">
        <w:rPr>
          <w:szCs w:val="24"/>
        </w:rPr>
        <w:t>предоставления.</w:t>
      </w:r>
    </w:p>
    <w:p w14:paraId="588FE899" w14:textId="7F3AB96A" w:rsidR="00D07C0E" w:rsidRPr="000D6B05" w:rsidRDefault="00DA052C" w:rsidP="00D07C0E">
      <w:pPr>
        <w:pStyle w:val="5"/>
      </w:pPr>
      <w:bookmarkStart w:id="1006" w:name="_heading=h.2i9l8ns" w:colFirst="0" w:colLast="0"/>
      <w:bookmarkStart w:id="1007" w:name="_Toc76114351"/>
      <w:bookmarkEnd w:id="1006"/>
      <w:r w:rsidRPr="000D6B05">
        <w:t>ФБ</w:t>
      </w:r>
      <w:r w:rsidR="00C359D5" w:rsidRPr="000D6B05">
        <w:t xml:space="preserve"> </w:t>
      </w:r>
      <w:r w:rsidR="00312BB4" w:rsidRPr="000D6B05">
        <w:t>"</w:t>
      </w:r>
      <w:r w:rsidR="00D07C0E" w:rsidRPr="000D6B05">
        <w:t>Применение</w:t>
      </w:r>
      <w:r w:rsidR="00C359D5" w:rsidRPr="000D6B05">
        <w:t xml:space="preserve"> </w:t>
      </w:r>
      <w:r w:rsidR="00D07C0E" w:rsidRPr="000D6B05">
        <w:t>справочника</w:t>
      </w:r>
      <w:r w:rsidR="00C359D5" w:rsidRPr="000D6B05">
        <w:t xml:space="preserve"> </w:t>
      </w:r>
      <w:r w:rsidR="00D07C0E" w:rsidRPr="000D6B05">
        <w:t>стандартов</w:t>
      </w:r>
      <w:r w:rsidR="00C359D5" w:rsidRPr="000D6B05">
        <w:t xml:space="preserve"> </w:t>
      </w:r>
      <w:r w:rsidR="00D07C0E" w:rsidRPr="000D6B05">
        <w:t>лечения</w:t>
      </w:r>
      <w:bookmarkEnd w:id="1007"/>
      <w:r w:rsidR="00312BB4" w:rsidRPr="000D6B05">
        <w:t>"</w:t>
      </w:r>
    </w:p>
    <w:p w14:paraId="3ED31DAB" w14:textId="77777777" w:rsidR="00490CE6" w:rsidRPr="000D6B05" w:rsidRDefault="00490CE6" w:rsidP="00490CE6">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284FB85D" w14:textId="76ACA791" w:rsidR="00D07C0E" w:rsidRPr="000D6B05" w:rsidRDefault="00D07C0E" w:rsidP="00461C70">
      <w:pPr>
        <w:numPr>
          <w:ilvl w:val="0"/>
          <w:numId w:val="188"/>
        </w:numPr>
        <w:spacing w:line="360" w:lineRule="auto"/>
        <w:jc w:val="both"/>
        <w:rPr>
          <w:szCs w:val="24"/>
        </w:rPr>
      </w:pPr>
      <w:r w:rsidRPr="000D6B05">
        <w:rPr>
          <w:szCs w:val="24"/>
        </w:rPr>
        <w:t>Должна</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реализована</w:t>
      </w:r>
      <w:r w:rsidR="00C359D5" w:rsidRPr="000D6B05">
        <w:rPr>
          <w:szCs w:val="24"/>
        </w:rPr>
        <w:t xml:space="preserve"> </w:t>
      </w:r>
      <w:r w:rsidRPr="000D6B05">
        <w:rPr>
          <w:szCs w:val="24"/>
        </w:rPr>
        <w:t>функция</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шаблона</w:t>
      </w:r>
      <w:r w:rsidR="00C359D5" w:rsidRPr="000D6B05">
        <w:rPr>
          <w:szCs w:val="24"/>
        </w:rPr>
        <w:t xml:space="preserve"> </w:t>
      </w:r>
      <w:r w:rsidRPr="000D6B05">
        <w:rPr>
          <w:szCs w:val="24"/>
        </w:rPr>
        <w:t>назначений:</w:t>
      </w:r>
    </w:p>
    <w:p w14:paraId="15607F63" w14:textId="202793E5" w:rsidR="00D07C0E" w:rsidRPr="000D6B05" w:rsidRDefault="00D07C0E" w:rsidP="00461C70">
      <w:pPr>
        <w:numPr>
          <w:ilvl w:val="1"/>
          <w:numId w:val="189"/>
        </w:numPr>
        <w:spacing w:line="360" w:lineRule="auto"/>
        <w:jc w:val="both"/>
        <w:rPr>
          <w:szCs w:val="24"/>
        </w:rPr>
      </w:pPr>
      <w:r w:rsidRPr="000D6B05">
        <w:rPr>
          <w:szCs w:val="24"/>
        </w:rPr>
        <w:t>Создание</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сделанных</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в</w:t>
      </w:r>
      <w:r w:rsidR="00C359D5" w:rsidRPr="000D6B05">
        <w:rPr>
          <w:szCs w:val="24"/>
        </w:rPr>
        <w:t xml:space="preserve"> </w:t>
      </w:r>
      <w:r w:rsidRPr="000D6B05">
        <w:rPr>
          <w:szCs w:val="24"/>
        </w:rPr>
        <w:t>рамках</w:t>
      </w:r>
      <w:r w:rsidR="00C359D5" w:rsidRPr="000D6B05">
        <w:rPr>
          <w:szCs w:val="24"/>
        </w:rPr>
        <w:t xml:space="preserve"> </w:t>
      </w:r>
      <w:r w:rsidRPr="000D6B05">
        <w:rPr>
          <w:szCs w:val="24"/>
        </w:rPr>
        <w:t>события</w:t>
      </w:r>
      <w:r w:rsidR="00C359D5" w:rsidRPr="000D6B05">
        <w:rPr>
          <w:szCs w:val="24"/>
        </w:rPr>
        <w:t xml:space="preserve"> </w:t>
      </w:r>
      <w:r w:rsidRPr="000D6B05">
        <w:rPr>
          <w:szCs w:val="24"/>
        </w:rPr>
        <w:t>пациента</w:t>
      </w:r>
      <w:r w:rsidR="00C359D5" w:rsidRPr="000D6B05">
        <w:rPr>
          <w:szCs w:val="24"/>
        </w:rPr>
        <w:t xml:space="preserve"> </w:t>
      </w:r>
      <w:r w:rsidRPr="000D6B05">
        <w:rPr>
          <w:szCs w:val="24"/>
        </w:rPr>
        <w:t>(прием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поликлиники,</w:t>
      </w:r>
      <w:r w:rsidR="00C359D5" w:rsidRPr="000D6B05">
        <w:rPr>
          <w:szCs w:val="24"/>
        </w:rPr>
        <w:t xml:space="preserve"> </w:t>
      </w:r>
      <w:r w:rsidRPr="000D6B05">
        <w:rPr>
          <w:szCs w:val="24"/>
        </w:rPr>
        <w:t>стационарного</w:t>
      </w:r>
      <w:r w:rsidR="00C359D5" w:rsidRPr="000D6B05">
        <w:rPr>
          <w:szCs w:val="24"/>
        </w:rPr>
        <w:t xml:space="preserve"> </w:t>
      </w:r>
      <w:r w:rsidRPr="000D6B05">
        <w:rPr>
          <w:szCs w:val="24"/>
        </w:rPr>
        <w:t>осмотра),</w:t>
      </w:r>
      <w:r w:rsidR="00C359D5" w:rsidRPr="000D6B05">
        <w:rPr>
          <w:szCs w:val="24"/>
        </w:rPr>
        <w:t xml:space="preserve"> </w:t>
      </w:r>
      <w:r w:rsidRPr="000D6B05">
        <w:rPr>
          <w:szCs w:val="24"/>
        </w:rPr>
        <w:t>в</w:t>
      </w:r>
      <w:r w:rsidR="00C359D5" w:rsidRPr="000D6B05">
        <w:rPr>
          <w:szCs w:val="24"/>
        </w:rPr>
        <w:t xml:space="preserve"> </w:t>
      </w:r>
      <w:r w:rsidRPr="000D6B05">
        <w:rPr>
          <w:szCs w:val="24"/>
        </w:rPr>
        <w:t>том</w:t>
      </w:r>
      <w:r w:rsidR="00C359D5" w:rsidRPr="000D6B05">
        <w:rPr>
          <w:szCs w:val="24"/>
        </w:rPr>
        <w:t xml:space="preserve"> </w:t>
      </w:r>
      <w:r w:rsidRPr="000D6B05">
        <w:rPr>
          <w:szCs w:val="24"/>
        </w:rPr>
        <w:t>числе</w:t>
      </w:r>
      <w:r w:rsidR="00C359D5" w:rsidRPr="000D6B05">
        <w:rPr>
          <w:szCs w:val="24"/>
        </w:rPr>
        <w:t xml:space="preserve"> </w:t>
      </w:r>
      <w:r w:rsidRPr="000D6B05">
        <w:rPr>
          <w:szCs w:val="24"/>
        </w:rPr>
        <w:t>создание</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лекарственных</w:t>
      </w:r>
      <w:r w:rsidR="00C359D5" w:rsidRPr="000D6B05">
        <w:rPr>
          <w:szCs w:val="24"/>
        </w:rPr>
        <w:t xml:space="preserve"> </w:t>
      </w:r>
      <w:r w:rsidRPr="000D6B05">
        <w:rPr>
          <w:szCs w:val="24"/>
        </w:rPr>
        <w:t>назначений;</w:t>
      </w:r>
    </w:p>
    <w:p w14:paraId="3203A3E6" w14:textId="409B3526" w:rsidR="00D07C0E" w:rsidRPr="000D6B05" w:rsidRDefault="00D07C0E" w:rsidP="00461C70">
      <w:pPr>
        <w:numPr>
          <w:ilvl w:val="1"/>
          <w:numId w:val="189"/>
        </w:numPr>
        <w:spacing w:line="360" w:lineRule="auto"/>
        <w:jc w:val="both"/>
        <w:rPr>
          <w:szCs w:val="24"/>
        </w:rPr>
      </w:pPr>
      <w:r w:rsidRPr="000D6B05">
        <w:rPr>
          <w:szCs w:val="24"/>
        </w:rPr>
        <w:t>Возможность</w:t>
      </w:r>
      <w:r w:rsidR="00C359D5" w:rsidRPr="000D6B05">
        <w:rPr>
          <w:szCs w:val="24"/>
        </w:rPr>
        <w:t xml:space="preserve"> </w:t>
      </w:r>
      <w:r w:rsidRPr="000D6B05">
        <w:rPr>
          <w:szCs w:val="24"/>
        </w:rPr>
        <w:t>ввода</w:t>
      </w:r>
      <w:r w:rsidR="00C359D5" w:rsidRPr="000D6B05">
        <w:rPr>
          <w:szCs w:val="24"/>
        </w:rPr>
        <w:t xml:space="preserve"> </w:t>
      </w:r>
      <w:r w:rsidRPr="000D6B05">
        <w:rPr>
          <w:szCs w:val="24"/>
        </w:rPr>
        <w:t>шаблонов</w:t>
      </w:r>
      <w:r w:rsidR="00C359D5" w:rsidRPr="000D6B05">
        <w:rPr>
          <w:szCs w:val="24"/>
        </w:rPr>
        <w:t xml:space="preserve"> </w:t>
      </w:r>
      <w:r w:rsidRPr="000D6B05">
        <w:rPr>
          <w:szCs w:val="24"/>
        </w:rPr>
        <w:t>назначений;</w:t>
      </w:r>
    </w:p>
    <w:p w14:paraId="50B38B77" w14:textId="7F5CE712" w:rsidR="00D07C0E" w:rsidRPr="000D6B05" w:rsidRDefault="00D07C0E" w:rsidP="00461C70">
      <w:pPr>
        <w:numPr>
          <w:ilvl w:val="1"/>
          <w:numId w:val="189"/>
        </w:numPr>
        <w:spacing w:line="360" w:lineRule="auto"/>
        <w:jc w:val="both"/>
        <w:rPr>
          <w:szCs w:val="24"/>
        </w:rPr>
      </w:pPr>
      <w:r w:rsidRPr="000D6B05">
        <w:rPr>
          <w:szCs w:val="24"/>
        </w:rPr>
        <w:t>Функции</w:t>
      </w:r>
      <w:r w:rsidR="00C359D5" w:rsidRPr="000D6B05">
        <w:rPr>
          <w:szCs w:val="24"/>
        </w:rPr>
        <w:t xml:space="preserve"> </w:t>
      </w:r>
      <w:r w:rsidRPr="000D6B05">
        <w:rPr>
          <w:szCs w:val="24"/>
        </w:rPr>
        <w:t>для</w:t>
      </w:r>
      <w:r w:rsidR="00C359D5" w:rsidRPr="000D6B05">
        <w:rPr>
          <w:szCs w:val="24"/>
        </w:rPr>
        <w:t xml:space="preserve"> </w:t>
      </w:r>
      <w:r w:rsidRPr="000D6B05">
        <w:rPr>
          <w:szCs w:val="24"/>
        </w:rPr>
        <w:t>работы</w:t>
      </w:r>
      <w:r w:rsidR="00C359D5" w:rsidRPr="000D6B05">
        <w:rPr>
          <w:szCs w:val="24"/>
        </w:rPr>
        <w:t xml:space="preserve"> </w:t>
      </w:r>
      <w:r w:rsidRPr="000D6B05">
        <w:rPr>
          <w:szCs w:val="24"/>
        </w:rPr>
        <w:t>с</w:t>
      </w:r>
      <w:r w:rsidR="00C359D5" w:rsidRPr="000D6B05">
        <w:rPr>
          <w:szCs w:val="24"/>
        </w:rPr>
        <w:t xml:space="preserve"> </w:t>
      </w:r>
      <w:r w:rsidRPr="000D6B05">
        <w:rPr>
          <w:szCs w:val="24"/>
        </w:rPr>
        <w:t>Пользовательскими</w:t>
      </w:r>
      <w:r w:rsidR="00C359D5" w:rsidRPr="000D6B05">
        <w:rPr>
          <w:szCs w:val="24"/>
        </w:rPr>
        <w:t xml:space="preserve"> </w:t>
      </w:r>
      <w:r w:rsidRPr="000D6B05">
        <w:rPr>
          <w:szCs w:val="24"/>
        </w:rPr>
        <w:t>шаблонами</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копирование,</w:t>
      </w:r>
      <w:r w:rsidR="00C359D5" w:rsidRPr="000D6B05">
        <w:rPr>
          <w:szCs w:val="24"/>
        </w:rPr>
        <w:t xml:space="preserve"> </w:t>
      </w:r>
      <w:r w:rsidRPr="000D6B05">
        <w:rPr>
          <w:szCs w:val="24"/>
        </w:rPr>
        <w:t>добавление</w:t>
      </w:r>
      <w:r w:rsidR="00C359D5" w:rsidRPr="000D6B05">
        <w:rPr>
          <w:szCs w:val="24"/>
        </w:rPr>
        <w:t xml:space="preserve"> </w:t>
      </w:r>
      <w:r w:rsidRPr="000D6B05">
        <w:rPr>
          <w:szCs w:val="24"/>
        </w:rPr>
        <w:t>в</w:t>
      </w:r>
      <w:r w:rsidR="00C359D5" w:rsidRPr="000D6B05">
        <w:rPr>
          <w:szCs w:val="24"/>
        </w:rPr>
        <w:t xml:space="preserve"> </w:t>
      </w:r>
      <w:r w:rsidRPr="000D6B05">
        <w:rPr>
          <w:szCs w:val="24"/>
        </w:rPr>
        <w:t>избранное;</w:t>
      </w:r>
    </w:p>
    <w:p w14:paraId="5DC21DAC" w14:textId="32A7B453" w:rsidR="00D07C0E" w:rsidRPr="000D6B05" w:rsidRDefault="00D07C0E" w:rsidP="00461C70">
      <w:pPr>
        <w:numPr>
          <w:ilvl w:val="1"/>
          <w:numId w:val="189"/>
        </w:numPr>
        <w:spacing w:line="360" w:lineRule="auto"/>
        <w:jc w:val="both"/>
        <w:rPr>
          <w:szCs w:val="24"/>
        </w:rPr>
      </w:pPr>
      <w:r w:rsidRPr="000D6B05">
        <w:rPr>
          <w:szCs w:val="24"/>
        </w:rPr>
        <w:t>Создание</w:t>
      </w:r>
      <w:r w:rsidR="00C359D5" w:rsidRPr="000D6B05">
        <w:rPr>
          <w:szCs w:val="24"/>
        </w:rPr>
        <w:t xml:space="preserve"> </w:t>
      </w:r>
      <w:r w:rsidRPr="000D6B05">
        <w:rPr>
          <w:szCs w:val="24"/>
        </w:rPr>
        <w:t>назначений</w:t>
      </w:r>
      <w:r w:rsidR="00C359D5" w:rsidRPr="000D6B05">
        <w:rPr>
          <w:szCs w:val="24"/>
        </w:rPr>
        <w:t xml:space="preserve"> </w:t>
      </w:r>
      <w:r w:rsidRPr="000D6B05">
        <w:rPr>
          <w:szCs w:val="24"/>
        </w:rPr>
        <w:t>на</w:t>
      </w:r>
      <w:r w:rsidR="00C359D5" w:rsidRPr="000D6B05">
        <w:rPr>
          <w:szCs w:val="24"/>
        </w:rPr>
        <w:t xml:space="preserve"> </w:t>
      </w:r>
      <w:r w:rsidRPr="000D6B05">
        <w:rPr>
          <w:szCs w:val="24"/>
        </w:rPr>
        <w:t>основе</w:t>
      </w:r>
      <w:r w:rsidR="00C359D5" w:rsidRPr="000D6B05">
        <w:rPr>
          <w:szCs w:val="24"/>
        </w:rPr>
        <w:t xml:space="preserve"> </w:t>
      </w:r>
      <w:r w:rsidRPr="000D6B05">
        <w:rPr>
          <w:szCs w:val="24"/>
        </w:rPr>
        <w:t>стандартов</w:t>
      </w:r>
      <w:r w:rsidR="00C359D5" w:rsidRPr="000D6B05">
        <w:rPr>
          <w:szCs w:val="24"/>
        </w:rPr>
        <w:t xml:space="preserve"> </w:t>
      </w:r>
      <w:r w:rsidRPr="000D6B05">
        <w:rPr>
          <w:szCs w:val="24"/>
        </w:rPr>
        <w:t>лечения;</w:t>
      </w:r>
    </w:p>
    <w:p w14:paraId="44C43A8A" w14:textId="7AE821B0" w:rsidR="00D07C0E" w:rsidRPr="000D6B05" w:rsidRDefault="00D07C0E" w:rsidP="00461C70">
      <w:pPr>
        <w:numPr>
          <w:ilvl w:val="1"/>
          <w:numId w:val="189"/>
        </w:numPr>
        <w:spacing w:line="360" w:lineRule="auto"/>
        <w:jc w:val="both"/>
        <w:rPr>
          <w:szCs w:val="24"/>
        </w:rPr>
      </w:pPr>
      <w:r w:rsidRPr="000D6B05">
        <w:rPr>
          <w:szCs w:val="24"/>
        </w:rPr>
        <w:t>Пакетная</w:t>
      </w:r>
      <w:r w:rsidR="00C359D5" w:rsidRPr="000D6B05">
        <w:rPr>
          <w:szCs w:val="24"/>
        </w:rPr>
        <w:t xml:space="preserve"> </w:t>
      </w:r>
      <w:r w:rsidRPr="000D6B05">
        <w:rPr>
          <w:szCs w:val="24"/>
        </w:rPr>
        <w:t>запись</w:t>
      </w:r>
      <w:r w:rsidR="00C359D5" w:rsidRPr="000D6B05">
        <w:rPr>
          <w:szCs w:val="24"/>
        </w:rPr>
        <w:t xml:space="preserve"> </w:t>
      </w:r>
      <w:r w:rsidRPr="000D6B05">
        <w:rPr>
          <w:szCs w:val="24"/>
        </w:rPr>
        <w:t>с</w:t>
      </w:r>
      <w:r w:rsidR="00C359D5" w:rsidRPr="000D6B05">
        <w:rPr>
          <w:szCs w:val="24"/>
        </w:rPr>
        <w:t xml:space="preserve"> </w:t>
      </w:r>
      <w:r w:rsidRPr="000D6B05">
        <w:rPr>
          <w:szCs w:val="24"/>
        </w:rPr>
        <w:t>функцией</w:t>
      </w:r>
      <w:r w:rsidR="00C359D5" w:rsidRPr="000D6B05">
        <w:rPr>
          <w:szCs w:val="24"/>
        </w:rPr>
        <w:t xml:space="preserve"> </w:t>
      </w:r>
      <w:r w:rsidRPr="000D6B05">
        <w:rPr>
          <w:szCs w:val="24"/>
        </w:rPr>
        <w:t>подбора</w:t>
      </w:r>
      <w:r w:rsidR="00C359D5" w:rsidRPr="000D6B05">
        <w:rPr>
          <w:szCs w:val="24"/>
        </w:rPr>
        <w:t xml:space="preserve"> </w:t>
      </w:r>
      <w:r w:rsidRPr="000D6B05">
        <w:rPr>
          <w:szCs w:val="24"/>
        </w:rPr>
        <w:t>времени</w:t>
      </w:r>
      <w:r w:rsidR="00F602A5" w:rsidRPr="000D6B05">
        <w:rPr>
          <w:szCs w:val="24"/>
        </w:rPr>
        <w:t>.</w:t>
      </w:r>
    </w:p>
    <w:p w14:paraId="3E4A5C44" w14:textId="0435FAA1" w:rsidR="00D07C0E" w:rsidRPr="000D6B05" w:rsidRDefault="00D07C0E" w:rsidP="00435BC9">
      <w:pPr>
        <w:pStyle w:val="44"/>
        <w:jc w:val="left"/>
      </w:pPr>
      <w:bookmarkStart w:id="1008" w:name="_Toc75778704"/>
      <w:bookmarkStart w:id="1009" w:name="_Toc76114317"/>
      <w:r w:rsidRPr="000D6B05">
        <w:lastRenderedPageBreak/>
        <w:t>Модуль</w:t>
      </w:r>
      <w:r w:rsidR="00C359D5" w:rsidRPr="000D6B05">
        <w:t xml:space="preserve"> </w:t>
      </w:r>
      <w:r w:rsidR="00312BB4" w:rsidRPr="000D6B05">
        <w:t>"</w:t>
      </w:r>
      <w:r w:rsidRPr="000D6B05">
        <w:t>Обмен</w:t>
      </w:r>
      <w:r w:rsidR="00C359D5" w:rsidRPr="000D6B05">
        <w:t xml:space="preserve"> </w:t>
      </w:r>
      <w:r w:rsidRPr="000D6B05">
        <w:t>сообщениями</w:t>
      </w:r>
      <w:r w:rsidR="00312BB4" w:rsidRPr="000D6B05">
        <w:t>"</w:t>
      </w:r>
      <w:bookmarkEnd w:id="1008"/>
      <w:bookmarkEnd w:id="1009"/>
    </w:p>
    <w:p w14:paraId="44260788" w14:textId="77777777" w:rsidR="00490CE6" w:rsidRPr="000D6B05" w:rsidRDefault="00490CE6" w:rsidP="00490CE6">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503C24D0" w14:textId="267608C9" w:rsidR="00D07C0E" w:rsidRPr="000D6B05" w:rsidRDefault="00D07C0E" w:rsidP="00461C70">
      <w:pPr>
        <w:numPr>
          <w:ilvl w:val="0"/>
          <w:numId w:val="154"/>
        </w:numPr>
        <w:spacing w:line="360" w:lineRule="auto"/>
        <w:rPr>
          <w:szCs w:val="24"/>
        </w:rPr>
      </w:pPr>
      <w:r w:rsidRPr="000D6B05">
        <w:rPr>
          <w:szCs w:val="24"/>
        </w:rPr>
        <w:t>обеспечение</w:t>
      </w:r>
      <w:r w:rsidR="00C359D5" w:rsidRPr="000D6B05">
        <w:rPr>
          <w:szCs w:val="24"/>
        </w:rPr>
        <w:t xml:space="preserve"> </w:t>
      </w:r>
      <w:r w:rsidRPr="000D6B05">
        <w:rPr>
          <w:szCs w:val="24"/>
        </w:rPr>
        <w:t>возможности</w:t>
      </w:r>
      <w:r w:rsidR="00C359D5" w:rsidRPr="000D6B05">
        <w:rPr>
          <w:szCs w:val="24"/>
        </w:rPr>
        <w:t xml:space="preserve"> </w:t>
      </w:r>
      <w:r w:rsidRPr="000D6B05">
        <w:rPr>
          <w:szCs w:val="24"/>
        </w:rPr>
        <w:t>обмена</w:t>
      </w:r>
      <w:r w:rsidR="00C359D5" w:rsidRPr="000D6B05">
        <w:rPr>
          <w:szCs w:val="24"/>
        </w:rPr>
        <w:t xml:space="preserve"> </w:t>
      </w:r>
      <w:r w:rsidRPr="000D6B05">
        <w:rPr>
          <w:szCs w:val="24"/>
        </w:rPr>
        <w:t>сообщениями</w:t>
      </w:r>
      <w:r w:rsidR="00C359D5" w:rsidRPr="000D6B05">
        <w:rPr>
          <w:szCs w:val="24"/>
        </w:rPr>
        <w:t xml:space="preserve"> </w:t>
      </w:r>
      <w:r w:rsidRPr="000D6B05">
        <w:rPr>
          <w:szCs w:val="24"/>
        </w:rPr>
        <w:t>между</w:t>
      </w:r>
      <w:r w:rsidR="00C359D5" w:rsidRPr="000D6B05">
        <w:rPr>
          <w:szCs w:val="24"/>
        </w:rPr>
        <w:t xml:space="preserve"> </w:t>
      </w:r>
      <w:r w:rsidRPr="000D6B05">
        <w:rPr>
          <w:szCs w:val="24"/>
        </w:rPr>
        <w:t>пользователями</w:t>
      </w:r>
      <w:r w:rsidR="00C359D5" w:rsidRPr="000D6B05">
        <w:rPr>
          <w:szCs w:val="24"/>
        </w:rPr>
        <w:t xml:space="preserve"> </w:t>
      </w:r>
      <w:r w:rsidRPr="000D6B05">
        <w:rPr>
          <w:szCs w:val="24"/>
        </w:rPr>
        <w:t>системы;</w:t>
      </w:r>
    </w:p>
    <w:p w14:paraId="2E5D2D8F" w14:textId="069CA0B6" w:rsidR="00D07C0E" w:rsidRPr="000D6B05" w:rsidRDefault="00D07C0E" w:rsidP="00461C70">
      <w:pPr>
        <w:numPr>
          <w:ilvl w:val="0"/>
          <w:numId w:val="154"/>
        </w:numPr>
        <w:spacing w:line="360" w:lineRule="auto"/>
        <w:rPr>
          <w:szCs w:val="24"/>
        </w:rPr>
      </w:pPr>
      <w:r w:rsidRPr="000D6B05">
        <w:rPr>
          <w:szCs w:val="24"/>
        </w:rPr>
        <w:t>просмотр</w:t>
      </w:r>
      <w:r w:rsidR="00C359D5" w:rsidRPr="000D6B05">
        <w:rPr>
          <w:szCs w:val="24"/>
        </w:rPr>
        <w:t xml:space="preserve"> </w:t>
      </w:r>
      <w:r w:rsidRPr="000D6B05">
        <w:rPr>
          <w:szCs w:val="24"/>
        </w:rPr>
        <w:t>списка</w:t>
      </w:r>
      <w:r w:rsidR="00C359D5" w:rsidRPr="000D6B05">
        <w:rPr>
          <w:szCs w:val="24"/>
        </w:rPr>
        <w:t xml:space="preserve"> </w:t>
      </w:r>
      <w:r w:rsidRPr="000D6B05">
        <w:rPr>
          <w:szCs w:val="24"/>
        </w:rPr>
        <w:t>входящих/отправленных</w:t>
      </w:r>
      <w:r w:rsidR="00C359D5" w:rsidRPr="000D6B05">
        <w:rPr>
          <w:szCs w:val="24"/>
        </w:rPr>
        <w:t xml:space="preserve"> </w:t>
      </w:r>
      <w:r w:rsidRPr="000D6B05">
        <w:rPr>
          <w:szCs w:val="24"/>
        </w:rPr>
        <w:t>сообщений/уведомлений</w:t>
      </w:r>
      <w:r w:rsidR="00C359D5" w:rsidRPr="000D6B05">
        <w:rPr>
          <w:szCs w:val="24"/>
        </w:rPr>
        <w:t xml:space="preserve"> </w:t>
      </w:r>
      <w:r w:rsidRPr="000D6B05">
        <w:rPr>
          <w:szCs w:val="24"/>
        </w:rPr>
        <w:t>со</w:t>
      </w:r>
      <w:r w:rsidR="00C359D5" w:rsidRPr="000D6B05">
        <w:rPr>
          <w:szCs w:val="24"/>
        </w:rPr>
        <w:t xml:space="preserve"> </w:t>
      </w:r>
      <w:r w:rsidRPr="000D6B05">
        <w:rPr>
          <w:szCs w:val="24"/>
        </w:rPr>
        <w:t>следующими</w:t>
      </w:r>
      <w:r w:rsidR="00C359D5" w:rsidRPr="000D6B05">
        <w:rPr>
          <w:szCs w:val="24"/>
        </w:rPr>
        <w:t xml:space="preserve"> </w:t>
      </w:r>
      <w:r w:rsidRPr="000D6B05">
        <w:rPr>
          <w:szCs w:val="24"/>
        </w:rPr>
        <w:t>данными:</w:t>
      </w:r>
      <w:r w:rsidR="00C359D5" w:rsidRPr="000D6B05">
        <w:rPr>
          <w:szCs w:val="24"/>
        </w:rPr>
        <w:t xml:space="preserve"> </w:t>
      </w:r>
    </w:p>
    <w:p w14:paraId="47A9934D" w14:textId="77777777" w:rsidR="00D07C0E" w:rsidRPr="000D6B05" w:rsidRDefault="00D07C0E" w:rsidP="00461C70">
      <w:pPr>
        <w:numPr>
          <w:ilvl w:val="1"/>
          <w:numId w:val="154"/>
        </w:numPr>
        <w:spacing w:line="360" w:lineRule="auto"/>
        <w:rPr>
          <w:szCs w:val="24"/>
        </w:rPr>
      </w:pPr>
      <w:r w:rsidRPr="000D6B05">
        <w:rPr>
          <w:szCs w:val="24"/>
        </w:rPr>
        <w:t>прочитано;</w:t>
      </w:r>
    </w:p>
    <w:p w14:paraId="4F84CE55" w14:textId="77777777" w:rsidR="00D07C0E" w:rsidRPr="000D6B05" w:rsidRDefault="00D07C0E" w:rsidP="00461C70">
      <w:pPr>
        <w:numPr>
          <w:ilvl w:val="1"/>
          <w:numId w:val="154"/>
        </w:numPr>
        <w:spacing w:line="360" w:lineRule="auto"/>
        <w:rPr>
          <w:szCs w:val="24"/>
        </w:rPr>
      </w:pPr>
      <w:r w:rsidRPr="000D6B05">
        <w:rPr>
          <w:szCs w:val="24"/>
        </w:rPr>
        <w:t>заголовок;</w:t>
      </w:r>
    </w:p>
    <w:p w14:paraId="34EC7928" w14:textId="77777777" w:rsidR="00D07C0E" w:rsidRPr="000D6B05" w:rsidRDefault="00D07C0E" w:rsidP="00461C70">
      <w:pPr>
        <w:numPr>
          <w:ilvl w:val="1"/>
          <w:numId w:val="154"/>
        </w:numPr>
        <w:spacing w:line="360" w:lineRule="auto"/>
        <w:rPr>
          <w:szCs w:val="24"/>
        </w:rPr>
      </w:pPr>
      <w:r w:rsidRPr="000D6B05">
        <w:rPr>
          <w:szCs w:val="24"/>
        </w:rPr>
        <w:t>дата;</w:t>
      </w:r>
    </w:p>
    <w:p w14:paraId="6EF0CB0C" w14:textId="77777777" w:rsidR="00D07C0E" w:rsidRPr="000D6B05" w:rsidRDefault="00D07C0E" w:rsidP="00461C70">
      <w:pPr>
        <w:numPr>
          <w:ilvl w:val="1"/>
          <w:numId w:val="154"/>
        </w:numPr>
        <w:spacing w:line="360" w:lineRule="auto"/>
        <w:rPr>
          <w:szCs w:val="24"/>
        </w:rPr>
      </w:pPr>
      <w:r w:rsidRPr="000D6B05">
        <w:rPr>
          <w:szCs w:val="24"/>
        </w:rPr>
        <w:t>время;</w:t>
      </w:r>
    </w:p>
    <w:p w14:paraId="26AA6B32" w14:textId="77777777" w:rsidR="00D07C0E" w:rsidRPr="000D6B05" w:rsidRDefault="00D07C0E" w:rsidP="00461C70">
      <w:pPr>
        <w:numPr>
          <w:ilvl w:val="1"/>
          <w:numId w:val="154"/>
        </w:numPr>
        <w:spacing w:line="360" w:lineRule="auto"/>
        <w:rPr>
          <w:szCs w:val="24"/>
        </w:rPr>
      </w:pPr>
      <w:r w:rsidRPr="000D6B05">
        <w:rPr>
          <w:szCs w:val="24"/>
        </w:rPr>
        <w:t>автор.</w:t>
      </w:r>
    </w:p>
    <w:p w14:paraId="72DF1CED" w14:textId="1597AF68" w:rsidR="00D07C0E" w:rsidRPr="000D6B05" w:rsidRDefault="00D07C0E" w:rsidP="00461C70">
      <w:pPr>
        <w:numPr>
          <w:ilvl w:val="0"/>
          <w:numId w:val="154"/>
        </w:numPr>
        <w:spacing w:line="360" w:lineRule="auto"/>
        <w:rPr>
          <w:szCs w:val="24"/>
        </w:rPr>
      </w:pPr>
      <w:r w:rsidRPr="000D6B05">
        <w:rPr>
          <w:szCs w:val="24"/>
        </w:rPr>
        <w:t>поиск</w:t>
      </w:r>
      <w:r w:rsidR="00C359D5" w:rsidRPr="000D6B05">
        <w:rPr>
          <w:szCs w:val="24"/>
        </w:rPr>
        <w:t xml:space="preserve"> </w:t>
      </w:r>
      <w:r w:rsidRPr="000D6B05">
        <w:rPr>
          <w:szCs w:val="24"/>
        </w:rPr>
        <w:t>сообщений</w:t>
      </w:r>
      <w:r w:rsidR="00C359D5" w:rsidRPr="000D6B05">
        <w:rPr>
          <w:szCs w:val="24"/>
        </w:rPr>
        <w:t xml:space="preserve"> </w:t>
      </w:r>
      <w:r w:rsidRPr="000D6B05">
        <w:rPr>
          <w:szCs w:val="24"/>
        </w:rPr>
        <w:t>по:</w:t>
      </w:r>
    </w:p>
    <w:p w14:paraId="7465A00A" w14:textId="77777777" w:rsidR="00D07C0E" w:rsidRPr="000D6B05" w:rsidRDefault="00D07C0E" w:rsidP="00461C70">
      <w:pPr>
        <w:numPr>
          <w:ilvl w:val="0"/>
          <w:numId w:val="154"/>
        </w:numPr>
        <w:spacing w:line="360" w:lineRule="auto"/>
        <w:ind w:left="1418"/>
        <w:rPr>
          <w:szCs w:val="24"/>
        </w:rPr>
      </w:pPr>
      <w:r w:rsidRPr="000D6B05">
        <w:rPr>
          <w:szCs w:val="24"/>
        </w:rPr>
        <w:t>периоду;</w:t>
      </w:r>
    </w:p>
    <w:p w14:paraId="79B987DB" w14:textId="77777777" w:rsidR="00D07C0E" w:rsidRPr="000D6B05" w:rsidRDefault="00D07C0E" w:rsidP="00461C70">
      <w:pPr>
        <w:numPr>
          <w:ilvl w:val="0"/>
          <w:numId w:val="154"/>
        </w:numPr>
        <w:spacing w:line="360" w:lineRule="auto"/>
        <w:ind w:left="1418"/>
        <w:rPr>
          <w:szCs w:val="24"/>
        </w:rPr>
      </w:pPr>
      <w:r w:rsidRPr="000D6B05">
        <w:rPr>
          <w:szCs w:val="24"/>
        </w:rPr>
        <w:t>отправителю;</w:t>
      </w:r>
    </w:p>
    <w:p w14:paraId="5D9DCFDF" w14:textId="294D9857" w:rsidR="00D07C0E" w:rsidRPr="000D6B05" w:rsidRDefault="00D07C0E" w:rsidP="00461C70">
      <w:pPr>
        <w:numPr>
          <w:ilvl w:val="0"/>
          <w:numId w:val="154"/>
        </w:numPr>
        <w:spacing w:line="360" w:lineRule="auto"/>
        <w:ind w:left="1418"/>
        <w:rPr>
          <w:szCs w:val="24"/>
        </w:rPr>
      </w:pPr>
      <w:r w:rsidRPr="000D6B05">
        <w:rPr>
          <w:szCs w:val="24"/>
        </w:rPr>
        <w:t>виду</w:t>
      </w:r>
      <w:r w:rsidR="00C359D5" w:rsidRPr="000D6B05">
        <w:rPr>
          <w:szCs w:val="24"/>
        </w:rPr>
        <w:t xml:space="preserve"> </w:t>
      </w:r>
      <w:r w:rsidRPr="000D6B05">
        <w:rPr>
          <w:szCs w:val="24"/>
        </w:rPr>
        <w:t>уведомления;</w:t>
      </w:r>
    </w:p>
    <w:p w14:paraId="0A3C8CD6" w14:textId="6617673A" w:rsidR="00D07C0E" w:rsidRPr="000D6B05" w:rsidRDefault="00D07C0E" w:rsidP="00461C70">
      <w:pPr>
        <w:numPr>
          <w:ilvl w:val="0"/>
          <w:numId w:val="154"/>
        </w:numPr>
        <w:spacing w:line="360" w:lineRule="auto"/>
        <w:ind w:left="1418"/>
        <w:rPr>
          <w:szCs w:val="24"/>
        </w:rPr>
      </w:pPr>
      <w:r w:rsidRPr="000D6B05">
        <w:rPr>
          <w:szCs w:val="24"/>
        </w:rPr>
        <w:t>статусу</w:t>
      </w:r>
      <w:r w:rsidR="00C359D5" w:rsidRPr="000D6B05">
        <w:rPr>
          <w:szCs w:val="24"/>
        </w:rPr>
        <w:t xml:space="preserve"> </w:t>
      </w:r>
      <w:r w:rsidRPr="000D6B05">
        <w:rPr>
          <w:szCs w:val="24"/>
        </w:rPr>
        <w:t>сообщения.</w:t>
      </w:r>
    </w:p>
    <w:p w14:paraId="4FF393A8" w14:textId="151FC52D" w:rsidR="00D07C0E" w:rsidRPr="000D6B05" w:rsidRDefault="00D07C0E" w:rsidP="00461C70">
      <w:pPr>
        <w:numPr>
          <w:ilvl w:val="0"/>
          <w:numId w:val="154"/>
        </w:numPr>
        <w:spacing w:line="360" w:lineRule="auto"/>
        <w:rPr>
          <w:szCs w:val="24"/>
        </w:rPr>
      </w:pPr>
      <w:r w:rsidRPr="000D6B05">
        <w:rPr>
          <w:szCs w:val="24"/>
        </w:rPr>
        <w:t>Действия</w:t>
      </w:r>
      <w:r w:rsidR="00C359D5" w:rsidRPr="000D6B05">
        <w:rPr>
          <w:szCs w:val="24"/>
        </w:rPr>
        <w:t xml:space="preserve"> </w:t>
      </w:r>
      <w:r w:rsidRPr="000D6B05">
        <w:rPr>
          <w:szCs w:val="24"/>
        </w:rPr>
        <w:t>с</w:t>
      </w:r>
      <w:r w:rsidR="00C359D5" w:rsidRPr="000D6B05">
        <w:rPr>
          <w:szCs w:val="24"/>
        </w:rPr>
        <w:t xml:space="preserve"> </w:t>
      </w:r>
      <w:r w:rsidRPr="000D6B05">
        <w:rPr>
          <w:szCs w:val="24"/>
        </w:rPr>
        <w:t>сообщениями:</w:t>
      </w:r>
    </w:p>
    <w:p w14:paraId="4E746A6C" w14:textId="32D14328" w:rsidR="00D07C0E" w:rsidRPr="000D6B05" w:rsidRDefault="00D07C0E" w:rsidP="00461C70">
      <w:pPr>
        <w:numPr>
          <w:ilvl w:val="0"/>
          <w:numId w:val="154"/>
        </w:numPr>
        <w:spacing w:line="360" w:lineRule="auto"/>
        <w:ind w:left="1418"/>
        <w:rPr>
          <w:szCs w:val="24"/>
        </w:rPr>
      </w:pPr>
      <w:r w:rsidRPr="000D6B05">
        <w:rPr>
          <w:szCs w:val="24"/>
        </w:rPr>
        <w:t>пометка</w:t>
      </w:r>
      <w:r w:rsidR="00C359D5" w:rsidRPr="000D6B05">
        <w:rPr>
          <w:szCs w:val="24"/>
        </w:rPr>
        <w:t xml:space="preserve"> </w:t>
      </w:r>
      <w:r w:rsidRPr="000D6B05">
        <w:rPr>
          <w:szCs w:val="24"/>
        </w:rPr>
        <w:t>сообщения</w:t>
      </w:r>
      <w:r w:rsidR="00C359D5" w:rsidRPr="000D6B05">
        <w:rPr>
          <w:szCs w:val="24"/>
        </w:rPr>
        <w:t xml:space="preserve"> </w:t>
      </w:r>
      <w:r w:rsidRPr="000D6B05">
        <w:rPr>
          <w:szCs w:val="24"/>
        </w:rPr>
        <w:t>по</w:t>
      </w:r>
      <w:r w:rsidR="00C359D5" w:rsidRPr="000D6B05">
        <w:rPr>
          <w:szCs w:val="24"/>
        </w:rPr>
        <w:t xml:space="preserve"> </w:t>
      </w:r>
      <w:r w:rsidRPr="000D6B05">
        <w:rPr>
          <w:szCs w:val="24"/>
        </w:rPr>
        <w:t>критериям</w:t>
      </w:r>
      <w:r w:rsidR="00C359D5" w:rsidRPr="000D6B05">
        <w:rPr>
          <w:szCs w:val="24"/>
        </w:rPr>
        <w:t xml:space="preserve"> </w:t>
      </w:r>
      <w:r w:rsidRPr="000D6B05">
        <w:rPr>
          <w:szCs w:val="24"/>
        </w:rPr>
        <w:t>важности;</w:t>
      </w:r>
    </w:p>
    <w:p w14:paraId="63239BA1" w14:textId="415920B2" w:rsidR="00D07C0E" w:rsidRPr="000D6B05" w:rsidRDefault="00D07C0E" w:rsidP="00461C70">
      <w:pPr>
        <w:numPr>
          <w:ilvl w:val="0"/>
          <w:numId w:val="154"/>
        </w:numPr>
        <w:spacing w:line="360" w:lineRule="auto"/>
        <w:ind w:left="1418"/>
        <w:rPr>
          <w:szCs w:val="24"/>
        </w:rPr>
      </w:pPr>
      <w:r w:rsidRPr="000D6B05">
        <w:rPr>
          <w:szCs w:val="24"/>
        </w:rPr>
        <w:t>ответ</w:t>
      </w:r>
      <w:r w:rsidR="00C359D5" w:rsidRPr="000D6B05">
        <w:rPr>
          <w:szCs w:val="24"/>
        </w:rPr>
        <w:t xml:space="preserve"> </w:t>
      </w:r>
      <w:r w:rsidRPr="000D6B05">
        <w:rPr>
          <w:szCs w:val="24"/>
        </w:rPr>
        <w:t>на</w:t>
      </w:r>
      <w:r w:rsidR="00C359D5" w:rsidRPr="000D6B05">
        <w:rPr>
          <w:szCs w:val="24"/>
        </w:rPr>
        <w:t xml:space="preserve"> </w:t>
      </w:r>
      <w:r w:rsidRPr="000D6B05">
        <w:rPr>
          <w:szCs w:val="24"/>
        </w:rPr>
        <w:t>выбранное</w:t>
      </w:r>
      <w:r w:rsidR="00C359D5" w:rsidRPr="000D6B05">
        <w:rPr>
          <w:szCs w:val="24"/>
        </w:rPr>
        <w:t xml:space="preserve"> </w:t>
      </w:r>
      <w:r w:rsidRPr="000D6B05">
        <w:rPr>
          <w:szCs w:val="24"/>
        </w:rPr>
        <w:t>сообщение</w:t>
      </w:r>
      <w:r w:rsidR="00C359D5" w:rsidRPr="000D6B05">
        <w:rPr>
          <w:szCs w:val="24"/>
        </w:rPr>
        <w:t xml:space="preserve"> </w:t>
      </w:r>
      <w:r w:rsidRPr="000D6B05">
        <w:rPr>
          <w:szCs w:val="24"/>
        </w:rPr>
        <w:t>с</w:t>
      </w:r>
      <w:r w:rsidR="00C359D5" w:rsidRPr="000D6B05">
        <w:rPr>
          <w:szCs w:val="24"/>
        </w:rPr>
        <w:t xml:space="preserve"> </w:t>
      </w:r>
      <w:r w:rsidRPr="000D6B05">
        <w:rPr>
          <w:szCs w:val="24"/>
        </w:rPr>
        <w:t>автоматическим</w:t>
      </w:r>
      <w:r w:rsidR="00C359D5" w:rsidRPr="000D6B05">
        <w:rPr>
          <w:szCs w:val="24"/>
        </w:rPr>
        <w:t xml:space="preserve"> </w:t>
      </w:r>
      <w:r w:rsidRPr="000D6B05">
        <w:rPr>
          <w:szCs w:val="24"/>
        </w:rPr>
        <w:t>заполнением</w:t>
      </w:r>
      <w:r w:rsidR="00C359D5" w:rsidRPr="000D6B05">
        <w:rPr>
          <w:szCs w:val="24"/>
        </w:rPr>
        <w:t xml:space="preserve"> </w:t>
      </w:r>
      <w:r w:rsidRPr="000D6B05">
        <w:rPr>
          <w:szCs w:val="24"/>
        </w:rPr>
        <w:t>адресата;</w:t>
      </w:r>
    </w:p>
    <w:p w14:paraId="68166CFE" w14:textId="75775447" w:rsidR="00D07C0E" w:rsidRPr="000D6B05" w:rsidRDefault="00D07C0E" w:rsidP="00461C70">
      <w:pPr>
        <w:numPr>
          <w:ilvl w:val="0"/>
          <w:numId w:val="154"/>
        </w:numPr>
        <w:spacing w:line="360" w:lineRule="auto"/>
        <w:ind w:left="1418"/>
        <w:rPr>
          <w:szCs w:val="24"/>
        </w:rPr>
      </w:pPr>
      <w:r w:rsidRPr="000D6B05">
        <w:rPr>
          <w:szCs w:val="24"/>
        </w:rPr>
        <w:t>возможность</w:t>
      </w:r>
      <w:r w:rsidR="00C359D5" w:rsidRPr="000D6B05">
        <w:rPr>
          <w:szCs w:val="24"/>
        </w:rPr>
        <w:t xml:space="preserve"> </w:t>
      </w:r>
      <w:r w:rsidRPr="000D6B05">
        <w:rPr>
          <w:szCs w:val="24"/>
        </w:rPr>
        <w:t>множественного</w:t>
      </w:r>
      <w:r w:rsidR="00C359D5" w:rsidRPr="000D6B05">
        <w:rPr>
          <w:szCs w:val="24"/>
        </w:rPr>
        <w:t xml:space="preserve"> </w:t>
      </w:r>
      <w:r w:rsidRPr="000D6B05">
        <w:rPr>
          <w:szCs w:val="24"/>
        </w:rPr>
        <w:t>выбора</w:t>
      </w:r>
      <w:r w:rsidR="00C359D5" w:rsidRPr="000D6B05">
        <w:rPr>
          <w:szCs w:val="24"/>
        </w:rPr>
        <w:t xml:space="preserve"> </w:t>
      </w:r>
      <w:r w:rsidRPr="000D6B05">
        <w:rPr>
          <w:szCs w:val="24"/>
        </w:rPr>
        <w:t>сообщений/уведомлений;</w:t>
      </w:r>
    </w:p>
    <w:p w14:paraId="3F602FA1" w14:textId="75AA4834" w:rsidR="00D07C0E" w:rsidRPr="000D6B05" w:rsidRDefault="00D07C0E" w:rsidP="00461C70">
      <w:pPr>
        <w:numPr>
          <w:ilvl w:val="0"/>
          <w:numId w:val="154"/>
        </w:numPr>
        <w:spacing w:line="360" w:lineRule="auto"/>
        <w:ind w:left="1418"/>
        <w:rPr>
          <w:szCs w:val="24"/>
        </w:rPr>
      </w:pPr>
      <w:r w:rsidRPr="000D6B05">
        <w:rPr>
          <w:szCs w:val="24"/>
        </w:rPr>
        <w:t>удаление</w:t>
      </w:r>
      <w:r w:rsidR="00C359D5" w:rsidRPr="000D6B05">
        <w:rPr>
          <w:szCs w:val="24"/>
        </w:rPr>
        <w:t xml:space="preserve"> </w:t>
      </w:r>
      <w:r w:rsidRPr="000D6B05">
        <w:rPr>
          <w:szCs w:val="24"/>
        </w:rPr>
        <w:t>сообщений/уведомлений;</w:t>
      </w:r>
    </w:p>
    <w:p w14:paraId="681007C8" w14:textId="3F6C8538" w:rsidR="00D07C0E" w:rsidRPr="000D6B05" w:rsidRDefault="00D07C0E" w:rsidP="00461C70">
      <w:pPr>
        <w:numPr>
          <w:ilvl w:val="0"/>
          <w:numId w:val="154"/>
        </w:numPr>
        <w:spacing w:line="360" w:lineRule="auto"/>
        <w:rPr>
          <w:szCs w:val="24"/>
        </w:rPr>
      </w:pPr>
      <w:r w:rsidRPr="000D6B05">
        <w:rPr>
          <w:szCs w:val="24"/>
        </w:rPr>
        <w:t>работа</w:t>
      </w:r>
      <w:r w:rsidR="00C359D5" w:rsidRPr="000D6B05">
        <w:rPr>
          <w:szCs w:val="24"/>
        </w:rPr>
        <w:t xml:space="preserve"> </w:t>
      </w:r>
      <w:r w:rsidRPr="000D6B05">
        <w:rPr>
          <w:szCs w:val="24"/>
        </w:rPr>
        <w:t>с</w:t>
      </w:r>
      <w:r w:rsidR="00C359D5" w:rsidRPr="000D6B05">
        <w:rPr>
          <w:szCs w:val="24"/>
        </w:rPr>
        <w:t xml:space="preserve"> </w:t>
      </w:r>
      <w:r w:rsidRPr="000D6B05">
        <w:rPr>
          <w:szCs w:val="24"/>
        </w:rPr>
        <w:t>адресной</w:t>
      </w:r>
      <w:r w:rsidR="00C359D5" w:rsidRPr="000D6B05">
        <w:rPr>
          <w:szCs w:val="24"/>
        </w:rPr>
        <w:t xml:space="preserve"> </w:t>
      </w:r>
      <w:r w:rsidRPr="000D6B05">
        <w:rPr>
          <w:szCs w:val="24"/>
        </w:rPr>
        <w:t>книгой:</w:t>
      </w:r>
    </w:p>
    <w:p w14:paraId="4A076AC2" w14:textId="4AF0DC3F" w:rsidR="00D07C0E" w:rsidRPr="000D6B05" w:rsidRDefault="00D07C0E" w:rsidP="00461C70">
      <w:pPr>
        <w:numPr>
          <w:ilvl w:val="1"/>
          <w:numId w:val="154"/>
        </w:numPr>
        <w:spacing w:line="360" w:lineRule="auto"/>
        <w:rPr>
          <w:szCs w:val="24"/>
        </w:rPr>
      </w:pPr>
      <w:r w:rsidRPr="000D6B05">
        <w:rPr>
          <w:szCs w:val="24"/>
        </w:rPr>
        <w:t>добавление/удаление</w:t>
      </w:r>
      <w:r w:rsidR="00C359D5" w:rsidRPr="000D6B05">
        <w:rPr>
          <w:szCs w:val="24"/>
        </w:rPr>
        <w:t xml:space="preserve"> </w:t>
      </w:r>
      <w:r w:rsidRPr="000D6B05">
        <w:rPr>
          <w:szCs w:val="24"/>
        </w:rPr>
        <w:t>групп</w:t>
      </w:r>
      <w:r w:rsidR="00C359D5" w:rsidRPr="000D6B05">
        <w:rPr>
          <w:szCs w:val="24"/>
        </w:rPr>
        <w:t xml:space="preserve"> </w:t>
      </w:r>
      <w:r w:rsidRPr="000D6B05">
        <w:rPr>
          <w:szCs w:val="24"/>
        </w:rPr>
        <w:t>пользователей;</w:t>
      </w:r>
      <w:r w:rsidR="00C359D5" w:rsidRPr="000D6B05">
        <w:rPr>
          <w:szCs w:val="24"/>
        </w:rPr>
        <w:t xml:space="preserve"> </w:t>
      </w:r>
    </w:p>
    <w:p w14:paraId="19976BEC" w14:textId="06AEB785" w:rsidR="00D07C0E" w:rsidRPr="000D6B05" w:rsidRDefault="00D07C0E" w:rsidP="00461C70">
      <w:pPr>
        <w:numPr>
          <w:ilvl w:val="1"/>
          <w:numId w:val="154"/>
        </w:numPr>
        <w:spacing w:line="360" w:lineRule="auto"/>
        <w:rPr>
          <w:szCs w:val="24"/>
        </w:rPr>
      </w:pPr>
      <w:r w:rsidRPr="000D6B05">
        <w:rPr>
          <w:szCs w:val="24"/>
        </w:rPr>
        <w:t>добавление/удаление</w:t>
      </w:r>
      <w:r w:rsidR="00C359D5" w:rsidRPr="000D6B05">
        <w:rPr>
          <w:szCs w:val="24"/>
        </w:rPr>
        <w:t xml:space="preserve"> </w:t>
      </w:r>
      <w:r w:rsidRPr="000D6B05">
        <w:rPr>
          <w:szCs w:val="24"/>
        </w:rPr>
        <w:t>пользователя</w:t>
      </w:r>
      <w:r w:rsidR="00C359D5" w:rsidRPr="000D6B05">
        <w:rPr>
          <w:szCs w:val="24"/>
        </w:rPr>
        <w:t xml:space="preserve"> </w:t>
      </w:r>
      <w:r w:rsidRPr="000D6B05">
        <w:rPr>
          <w:szCs w:val="24"/>
        </w:rPr>
        <w:t>в</w:t>
      </w:r>
      <w:r w:rsidR="00C359D5" w:rsidRPr="000D6B05">
        <w:rPr>
          <w:szCs w:val="24"/>
        </w:rPr>
        <w:t xml:space="preserve"> </w:t>
      </w:r>
      <w:r w:rsidRPr="000D6B05">
        <w:rPr>
          <w:szCs w:val="24"/>
        </w:rPr>
        <w:t>группу</w:t>
      </w:r>
      <w:r w:rsidR="00C359D5" w:rsidRPr="000D6B05">
        <w:rPr>
          <w:szCs w:val="24"/>
        </w:rPr>
        <w:t xml:space="preserve"> </w:t>
      </w:r>
      <w:r w:rsidRPr="000D6B05">
        <w:rPr>
          <w:szCs w:val="24"/>
        </w:rPr>
        <w:t>пользователей.</w:t>
      </w:r>
    </w:p>
    <w:p w14:paraId="6113EF3C" w14:textId="4C8AB72B" w:rsidR="00D07C0E" w:rsidRPr="000D6B05" w:rsidRDefault="00D07C0E" w:rsidP="00461C70">
      <w:pPr>
        <w:numPr>
          <w:ilvl w:val="0"/>
          <w:numId w:val="154"/>
        </w:numPr>
        <w:spacing w:line="360" w:lineRule="auto"/>
        <w:rPr>
          <w:szCs w:val="24"/>
        </w:rPr>
      </w:pPr>
      <w:r w:rsidRPr="000D6B05">
        <w:rPr>
          <w:szCs w:val="24"/>
        </w:rPr>
        <w:t>просмотр</w:t>
      </w:r>
      <w:r w:rsidR="00C359D5" w:rsidRPr="000D6B05">
        <w:rPr>
          <w:szCs w:val="24"/>
        </w:rPr>
        <w:t xml:space="preserve"> </w:t>
      </w:r>
      <w:r w:rsidRPr="000D6B05">
        <w:rPr>
          <w:szCs w:val="24"/>
        </w:rPr>
        <w:t>в</w:t>
      </w:r>
      <w:r w:rsidR="00C359D5" w:rsidRPr="000D6B05">
        <w:rPr>
          <w:szCs w:val="24"/>
        </w:rPr>
        <w:t xml:space="preserve"> </w:t>
      </w:r>
      <w:r w:rsidRPr="000D6B05">
        <w:rPr>
          <w:szCs w:val="24"/>
        </w:rPr>
        <w:t>адресной</w:t>
      </w:r>
      <w:r w:rsidR="00C359D5" w:rsidRPr="000D6B05">
        <w:rPr>
          <w:szCs w:val="24"/>
        </w:rPr>
        <w:t xml:space="preserve"> </w:t>
      </w:r>
      <w:r w:rsidRPr="000D6B05">
        <w:rPr>
          <w:szCs w:val="24"/>
        </w:rPr>
        <w:t>книге</w:t>
      </w:r>
      <w:r w:rsidR="00C359D5" w:rsidRPr="000D6B05">
        <w:rPr>
          <w:szCs w:val="24"/>
        </w:rPr>
        <w:t xml:space="preserve"> </w:t>
      </w:r>
      <w:r w:rsidRPr="000D6B05">
        <w:rPr>
          <w:szCs w:val="24"/>
        </w:rPr>
        <w:t>информации</w:t>
      </w:r>
      <w:r w:rsidR="00C359D5" w:rsidRPr="000D6B05">
        <w:rPr>
          <w:szCs w:val="24"/>
        </w:rPr>
        <w:t xml:space="preserve"> </w:t>
      </w:r>
      <w:r w:rsidRPr="000D6B05">
        <w:rPr>
          <w:szCs w:val="24"/>
        </w:rPr>
        <w:t>о</w:t>
      </w:r>
      <w:r w:rsidR="00C359D5" w:rsidRPr="000D6B05">
        <w:rPr>
          <w:szCs w:val="24"/>
        </w:rPr>
        <w:t xml:space="preserve"> </w:t>
      </w:r>
      <w:r w:rsidRPr="000D6B05">
        <w:rPr>
          <w:szCs w:val="24"/>
        </w:rPr>
        <w:t>пользователе:</w:t>
      </w:r>
      <w:r w:rsidR="00C359D5" w:rsidRPr="000D6B05">
        <w:rPr>
          <w:szCs w:val="24"/>
        </w:rPr>
        <w:t xml:space="preserve"> </w:t>
      </w:r>
    </w:p>
    <w:p w14:paraId="54CDBAF8" w14:textId="587877D9" w:rsidR="00D07C0E" w:rsidRPr="000D6B05" w:rsidRDefault="00D07C0E" w:rsidP="00461C70">
      <w:pPr>
        <w:numPr>
          <w:ilvl w:val="1"/>
          <w:numId w:val="154"/>
        </w:numPr>
        <w:spacing w:line="360" w:lineRule="auto"/>
        <w:rPr>
          <w:szCs w:val="24"/>
        </w:rPr>
      </w:pPr>
      <w:r w:rsidRPr="000D6B05">
        <w:rPr>
          <w:szCs w:val="24"/>
        </w:rPr>
        <w:t>логин;</w:t>
      </w:r>
      <w:r w:rsidR="00C359D5" w:rsidRPr="000D6B05">
        <w:rPr>
          <w:szCs w:val="24"/>
        </w:rPr>
        <w:t xml:space="preserve"> </w:t>
      </w:r>
    </w:p>
    <w:p w14:paraId="738AA4B1" w14:textId="6A2DC8C4" w:rsidR="00D07C0E" w:rsidRPr="000D6B05" w:rsidRDefault="00D07C0E" w:rsidP="00461C70">
      <w:pPr>
        <w:numPr>
          <w:ilvl w:val="1"/>
          <w:numId w:val="154"/>
        </w:numPr>
        <w:spacing w:line="360" w:lineRule="auto"/>
        <w:rPr>
          <w:szCs w:val="24"/>
        </w:rPr>
      </w:pPr>
      <w:r w:rsidRPr="000D6B05">
        <w:rPr>
          <w:szCs w:val="24"/>
        </w:rPr>
        <w:t>фамилия;</w:t>
      </w:r>
      <w:r w:rsidR="00C359D5" w:rsidRPr="000D6B05">
        <w:rPr>
          <w:szCs w:val="24"/>
        </w:rPr>
        <w:t xml:space="preserve"> </w:t>
      </w:r>
    </w:p>
    <w:p w14:paraId="28DD0A05" w14:textId="2665D042" w:rsidR="00D07C0E" w:rsidRPr="000D6B05" w:rsidRDefault="00D07C0E" w:rsidP="00461C70">
      <w:pPr>
        <w:numPr>
          <w:ilvl w:val="1"/>
          <w:numId w:val="154"/>
        </w:numPr>
        <w:spacing w:line="360" w:lineRule="auto"/>
        <w:rPr>
          <w:szCs w:val="24"/>
        </w:rPr>
      </w:pPr>
      <w:r w:rsidRPr="000D6B05">
        <w:rPr>
          <w:szCs w:val="24"/>
        </w:rPr>
        <w:t>имя;</w:t>
      </w:r>
      <w:r w:rsidR="00C359D5" w:rsidRPr="000D6B05">
        <w:rPr>
          <w:szCs w:val="24"/>
        </w:rPr>
        <w:t xml:space="preserve"> </w:t>
      </w:r>
    </w:p>
    <w:p w14:paraId="42D63510" w14:textId="4E2ED3F3" w:rsidR="00D07C0E" w:rsidRPr="000D6B05" w:rsidRDefault="00D07C0E" w:rsidP="00461C70">
      <w:pPr>
        <w:numPr>
          <w:ilvl w:val="1"/>
          <w:numId w:val="154"/>
        </w:numPr>
        <w:spacing w:line="360" w:lineRule="auto"/>
        <w:rPr>
          <w:szCs w:val="24"/>
        </w:rPr>
      </w:pPr>
      <w:r w:rsidRPr="000D6B05">
        <w:rPr>
          <w:szCs w:val="24"/>
        </w:rPr>
        <w:t>отчество;</w:t>
      </w:r>
      <w:r w:rsidR="00C359D5" w:rsidRPr="000D6B05">
        <w:rPr>
          <w:szCs w:val="24"/>
        </w:rPr>
        <w:t xml:space="preserve"> </w:t>
      </w:r>
    </w:p>
    <w:p w14:paraId="2EBE7916" w14:textId="2D65F1E6" w:rsidR="00D07C0E" w:rsidRPr="000D6B05" w:rsidRDefault="00D07C0E" w:rsidP="00461C70">
      <w:pPr>
        <w:numPr>
          <w:ilvl w:val="1"/>
          <w:numId w:val="154"/>
        </w:numPr>
        <w:spacing w:line="360" w:lineRule="auto"/>
        <w:rPr>
          <w:szCs w:val="24"/>
        </w:rPr>
      </w:pPr>
      <w:r w:rsidRPr="000D6B05">
        <w:rPr>
          <w:szCs w:val="24"/>
        </w:rPr>
        <w:t>e-</w:t>
      </w:r>
      <w:proofErr w:type="spellStart"/>
      <w:r w:rsidRPr="000D6B05">
        <w:rPr>
          <w:szCs w:val="24"/>
        </w:rPr>
        <w:t>mail</w:t>
      </w:r>
      <w:proofErr w:type="spellEnd"/>
      <w:r w:rsidRPr="000D6B05">
        <w:rPr>
          <w:szCs w:val="24"/>
        </w:rPr>
        <w:t>;</w:t>
      </w:r>
      <w:r w:rsidR="00C359D5" w:rsidRPr="000D6B05">
        <w:rPr>
          <w:szCs w:val="24"/>
        </w:rPr>
        <w:t xml:space="preserve"> </w:t>
      </w:r>
    </w:p>
    <w:p w14:paraId="5C380566" w14:textId="5833F376" w:rsidR="00D07C0E" w:rsidRPr="000D6B05" w:rsidRDefault="00D07C0E" w:rsidP="00461C70">
      <w:pPr>
        <w:numPr>
          <w:ilvl w:val="1"/>
          <w:numId w:val="154"/>
        </w:numPr>
        <w:spacing w:line="360" w:lineRule="auto"/>
        <w:rPr>
          <w:szCs w:val="24"/>
        </w:rPr>
      </w:pPr>
      <w:r w:rsidRPr="000D6B05">
        <w:rPr>
          <w:szCs w:val="24"/>
        </w:rPr>
        <w:t>о</w:t>
      </w:r>
      <w:r w:rsidR="00C359D5" w:rsidRPr="000D6B05">
        <w:rPr>
          <w:szCs w:val="24"/>
        </w:rPr>
        <w:t xml:space="preserve"> </w:t>
      </w:r>
      <w:r w:rsidRPr="000D6B05">
        <w:rPr>
          <w:szCs w:val="24"/>
        </w:rPr>
        <w:t>себе;</w:t>
      </w:r>
      <w:r w:rsidR="00C359D5" w:rsidRPr="000D6B05">
        <w:rPr>
          <w:szCs w:val="24"/>
        </w:rPr>
        <w:t xml:space="preserve"> </w:t>
      </w:r>
    </w:p>
    <w:p w14:paraId="6C341409" w14:textId="2D7191C5" w:rsidR="00D07C0E" w:rsidRPr="000D6B05" w:rsidRDefault="00D07C0E" w:rsidP="00461C70">
      <w:pPr>
        <w:numPr>
          <w:ilvl w:val="1"/>
          <w:numId w:val="154"/>
        </w:numPr>
        <w:spacing w:line="360" w:lineRule="auto"/>
        <w:rPr>
          <w:szCs w:val="24"/>
        </w:rPr>
      </w:pPr>
      <w:r w:rsidRPr="000D6B05">
        <w:rPr>
          <w:szCs w:val="24"/>
        </w:rPr>
        <w:t>медицинская</w:t>
      </w:r>
      <w:r w:rsidR="00C359D5" w:rsidRPr="000D6B05">
        <w:rPr>
          <w:szCs w:val="24"/>
        </w:rPr>
        <w:t xml:space="preserve"> </w:t>
      </w:r>
      <w:r w:rsidRPr="000D6B05">
        <w:rPr>
          <w:szCs w:val="24"/>
        </w:rPr>
        <w:t>организация;</w:t>
      </w:r>
      <w:r w:rsidR="00C359D5" w:rsidRPr="000D6B05">
        <w:rPr>
          <w:szCs w:val="24"/>
        </w:rPr>
        <w:t xml:space="preserve"> </w:t>
      </w:r>
    </w:p>
    <w:p w14:paraId="24F19262" w14:textId="74DEF0F9" w:rsidR="00D07C0E" w:rsidRPr="000D6B05" w:rsidRDefault="00D07C0E" w:rsidP="00461C70">
      <w:pPr>
        <w:numPr>
          <w:ilvl w:val="1"/>
          <w:numId w:val="154"/>
        </w:numPr>
        <w:spacing w:line="360" w:lineRule="auto"/>
        <w:rPr>
          <w:szCs w:val="24"/>
        </w:rPr>
      </w:pPr>
      <w:r w:rsidRPr="000D6B05">
        <w:rPr>
          <w:szCs w:val="24"/>
        </w:rPr>
        <w:t>места</w:t>
      </w:r>
      <w:r w:rsidR="00C359D5" w:rsidRPr="000D6B05">
        <w:rPr>
          <w:szCs w:val="24"/>
        </w:rPr>
        <w:t xml:space="preserve"> </w:t>
      </w:r>
      <w:r w:rsidRPr="000D6B05">
        <w:rPr>
          <w:szCs w:val="24"/>
        </w:rPr>
        <w:t>работы.</w:t>
      </w:r>
    </w:p>
    <w:p w14:paraId="62898FD8" w14:textId="357EEDA7" w:rsidR="00D07C0E" w:rsidRPr="000D6B05" w:rsidRDefault="00D07C0E" w:rsidP="00461C70">
      <w:pPr>
        <w:numPr>
          <w:ilvl w:val="0"/>
          <w:numId w:val="154"/>
        </w:numPr>
        <w:spacing w:line="360" w:lineRule="auto"/>
        <w:rPr>
          <w:szCs w:val="24"/>
        </w:rPr>
      </w:pPr>
      <w:r w:rsidRPr="000D6B05">
        <w:rPr>
          <w:szCs w:val="24"/>
        </w:rPr>
        <w:t>отображение</w:t>
      </w:r>
      <w:r w:rsidR="00C359D5" w:rsidRPr="000D6B05">
        <w:rPr>
          <w:szCs w:val="24"/>
        </w:rPr>
        <w:t xml:space="preserve"> </w:t>
      </w:r>
      <w:r w:rsidRPr="000D6B05">
        <w:rPr>
          <w:szCs w:val="24"/>
        </w:rPr>
        <w:t>индикатора</w:t>
      </w:r>
      <w:r w:rsidR="00C359D5" w:rsidRPr="000D6B05">
        <w:rPr>
          <w:szCs w:val="24"/>
        </w:rPr>
        <w:t xml:space="preserve"> </w:t>
      </w:r>
      <w:r w:rsidRPr="000D6B05">
        <w:rPr>
          <w:szCs w:val="24"/>
        </w:rPr>
        <w:t>непрочитанных</w:t>
      </w:r>
      <w:r w:rsidR="00C359D5" w:rsidRPr="000D6B05">
        <w:rPr>
          <w:szCs w:val="24"/>
        </w:rPr>
        <w:t xml:space="preserve"> </w:t>
      </w:r>
      <w:r w:rsidRPr="000D6B05">
        <w:rPr>
          <w:szCs w:val="24"/>
        </w:rPr>
        <w:t>сообщений;</w:t>
      </w:r>
    </w:p>
    <w:p w14:paraId="52602DEE" w14:textId="6A89D3AF" w:rsidR="00D07C0E" w:rsidRPr="000D6B05" w:rsidRDefault="00D07C0E" w:rsidP="00461C70">
      <w:pPr>
        <w:numPr>
          <w:ilvl w:val="0"/>
          <w:numId w:val="154"/>
        </w:numPr>
        <w:spacing w:line="360" w:lineRule="auto"/>
        <w:rPr>
          <w:szCs w:val="24"/>
        </w:rPr>
      </w:pPr>
      <w:r w:rsidRPr="000D6B05">
        <w:rPr>
          <w:szCs w:val="24"/>
        </w:rPr>
        <w:t>обеспечение</w:t>
      </w:r>
      <w:r w:rsidR="00C359D5" w:rsidRPr="000D6B05">
        <w:rPr>
          <w:szCs w:val="24"/>
        </w:rPr>
        <w:t xml:space="preserve"> </w:t>
      </w:r>
      <w:r w:rsidRPr="000D6B05">
        <w:rPr>
          <w:szCs w:val="24"/>
        </w:rPr>
        <w:t>автоматической</w:t>
      </w:r>
      <w:r w:rsidR="00C359D5" w:rsidRPr="000D6B05">
        <w:rPr>
          <w:szCs w:val="24"/>
        </w:rPr>
        <w:t xml:space="preserve"> </w:t>
      </w:r>
      <w:r w:rsidRPr="000D6B05">
        <w:rPr>
          <w:szCs w:val="24"/>
        </w:rPr>
        <w:t>системы</w:t>
      </w:r>
      <w:r w:rsidR="00C359D5" w:rsidRPr="000D6B05">
        <w:rPr>
          <w:szCs w:val="24"/>
        </w:rPr>
        <w:t xml:space="preserve"> </w:t>
      </w:r>
      <w:r w:rsidRPr="000D6B05">
        <w:rPr>
          <w:szCs w:val="24"/>
        </w:rPr>
        <w:t>уведомлений</w:t>
      </w:r>
      <w:r w:rsidR="006E345D" w:rsidRPr="000D6B05">
        <w:rPr>
          <w:szCs w:val="24"/>
        </w:rPr>
        <w:t>.</w:t>
      </w:r>
    </w:p>
    <w:p w14:paraId="132961B3" w14:textId="1AA17FE2" w:rsidR="00DA052C" w:rsidRPr="000D6B05" w:rsidRDefault="00DA052C" w:rsidP="00435BC9">
      <w:pPr>
        <w:pStyle w:val="44"/>
        <w:jc w:val="left"/>
        <w:rPr>
          <w:szCs w:val="24"/>
          <w:lang w:val="ru"/>
        </w:rPr>
      </w:pPr>
      <w:r w:rsidRPr="000D6B05">
        <w:rPr>
          <w:szCs w:val="24"/>
          <w:lang w:val="ru"/>
        </w:rPr>
        <w:lastRenderedPageBreak/>
        <w:t>Модуль</w:t>
      </w:r>
      <w:r w:rsidR="00C359D5" w:rsidRPr="000D6B05">
        <w:rPr>
          <w:szCs w:val="24"/>
          <w:lang w:val="ru"/>
        </w:rPr>
        <w:t xml:space="preserve"> </w:t>
      </w:r>
      <w:r w:rsidR="00312BB4" w:rsidRPr="000D6B05">
        <w:rPr>
          <w:szCs w:val="24"/>
          <w:lang w:val="ru"/>
        </w:rPr>
        <w:t>"</w:t>
      </w:r>
      <w:r w:rsidRPr="000D6B05">
        <w:rPr>
          <w:szCs w:val="24"/>
          <w:lang w:val="ru"/>
        </w:rPr>
        <w:t>Журнал</w:t>
      </w:r>
      <w:r w:rsidR="00C359D5" w:rsidRPr="000D6B05">
        <w:rPr>
          <w:szCs w:val="24"/>
          <w:lang w:val="ru"/>
        </w:rPr>
        <w:t xml:space="preserve"> </w:t>
      </w:r>
      <w:r w:rsidRPr="000D6B05">
        <w:rPr>
          <w:szCs w:val="24"/>
          <w:lang w:val="ru"/>
        </w:rPr>
        <w:t>запросов</w:t>
      </w:r>
      <w:r w:rsidR="00312BB4" w:rsidRPr="000D6B05">
        <w:rPr>
          <w:szCs w:val="24"/>
          <w:lang w:val="ru"/>
        </w:rPr>
        <w:t>"</w:t>
      </w:r>
    </w:p>
    <w:p w14:paraId="3595D08B" w14:textId="779C658B" w:rsidR="00DA052C" w:rsidRPr="000D6B05" w:rsidRDefault="00DA052C" w:rsidP="00DA052C">
      <w:pPr>
        <w:spacing w:line="360" w:lineRule="auto"/>
        <w:ind w:firstLine="720"/>
        <w:jc w:val="both"/>
        <w:rPr>
          <w:szCs w:val="24"/>
        </w:rPr>
      </w:pPr>
      <w:r w:rsidRPr="000D6B05">
        <w:rPr>
          <w:szCs w:val="24"/>
        </w:rPr>
        <w:t>Модуль</w:t>
      </w:r>
      <w:r w:rsidR="00C359D5" w:rsidRPr="000D6B05">
        <w:rPr>
          <w:szCs w:val="24"/>
        </w:rPr>
        <w:t xml:space="preserve"> </w:t>
      </w:r>
      <w:r w:rsidRPr="000D6B05">
        <w:rPr>
          <w:szCs w:val="24"/>
        </w:rPr>
        <w:t>предназначен</w:t>
      </w:r>
      <w:r w:rsidR="00C359D5" w:rsidRPr="000D6B05">
        <w:rPr>
          <w:szCs w:val="24"/>
        </w:rPr>
        <w:t xml:space="preserve"> </w:t>
      </w:r>
      <w:r w:rsidRPr="000D6B05">
        <w:rPr>
          <w:szCs w:val="24"/>
        </w:rPr>
        <w:t>для</w:t>
      </w:r>
      <w:r w:rsidR="00C359D5" w:rsidRPr="000D6B05">
        <w:rPr>
          <w:szCs w:val="24"/>
        </w:rPr>
        <w:t xml:space="preserve"> </w:t>
      </w:r>
      <w:r w:rsidRPr="000D6B05">
        <w:rPr>
          <w:szCs w:val="24"/>
        </w:rPr>
        <w:t>создания</w:t>
      </w:r>
      <w:r w:rsidR="00C359D5" w:rsidRPr="000D6B05">
        <w:rPr>
          <w:szCs w:val="24"/>
        </w:rPr>
        <w:t xml:space="preserve"> </w:t>
      </w:r>
      <w:r w:rsidRPr="000D6B05">
        <w:rPr>
          <w:szCs w:val="24"/>
        </w:rPr>
        <w:t>и</w:t>
      </w:r>
      <w:r w:rsidR="00C359D5" w:rsidRPr="000D6B05">
        <w:rPr>
          <w:szCs w:val="24"/>
        </w:rPr>
        <w:t xml:space="preserve"> </w:t>
      </w:r>
      <w:r w:rsidRPr="000D6B05">
        <w:rPr>
          <w:szCs w:val="24"/>
        </w:rPr>
        <w:t>обработки</w:t>
      </w:r>
      <w:r w:rsidR="00C359D5" w:rsidRPr="000D6B05">
        <w:rPr>
          <w:szCs w:val="24"/>
        </w:rPr>
        <w:t xml:space="preserve"> </w:t>
      </w:r>
      <w:r w:rsidRPr="000D6B05">
        <w:rPr>
          <w:szCs w:val="24"/>
        </w:rPr>
        <w:t>запросов</w:t>
      </w:r>
      <w:r w:rsidR="00C359D5" w:rsidRPr="000D6B05">
        <w:rPr>
          <w:szCs w:val="24"/>
        </w:rPr>
        <w:t xml:space="preserve"> </w:t>
      </w:r>
      <w:r w:rsidRPr="000D6B05">
        <w:rPr>
          <w:szCs w:val="24"/>
        </w:rPr>
        <w:t>на</w:t>
      </w:r>
      <w:r w:rsidR="00C359D5" w:rsidRPr="000D6B05">
        <w:rPr>
          <w:szCs w:val="24"/>
        </w:rPr>
        <w:t xml:space="preserve"> </w:t>
      </w:r>
      <w:r w:rsidRPr="000D6B05">
        <w:rPr>
          <w:szCs w:val="24"/>
        </w:rPr>
        <w:t>получение</w:t>
      </w:r>
      <w:r w:rsidR="00C359D5" w:rsidRPr="000D6B05">
        <w:rPr>
          <w:szCs w:val="24"/>
        </w:rPr>
        <w:t xml:space="preserve"> </w:t>
      </w:r>
      <w:r w:rsidRPr="000D6B05">
        <w:rPr>
          <w:szCs w:val="24"/>
        </w:rPr>
        <w:t>необходимых</w:t>
      </w:r>
      <w:r w:rsidR="00C359D5" w:rsidRPr="000D6B05">
        <w:rPr>
          <w:szCs w:val="24"/>
        </w:rPr>
        <w:t xml:space="preserve"> </w:t>
      </w:r>
      <w:r w:rsidRPr="000D6B05">
        <w:rPr>
          <w:szCs w:val="24"/>
        </w:rPr>
        <w:t>документов</w:t>
      </w:r>
      <w:r w:rsidR="00C359D5" w:rsidRPr="000D6B05">
        <w:rPr>
          <w:szCs w:val="24"/>
        </w:rPr>
        <w:t xml:space="preserve"> </w:t>
      </w:r>
      <w:r w:rsidRPr="000D6B05">
        <w:rPr>
          <w:szCs w:val="24"/>
        </w:rPr>
        <w:t>при</w:t>
      </w:r>
      <w:r w:rsidR="00C359D5" w:rsidRPr="000D6B05">
        <w:rPr>
          <w:szCs w:val="24"/>
        </w:rPr>
        <w:t xml:space="preserve"> </w:t>
      </w:r>
      <w:r w:rsidRPr="000D6B05">
        <w:rPr>
          <w:szCs w:val="24"/>
        </w:rPr>
        <w:t>направлении</w:t>
      </w:r>
      <w:r w:rsidR="00C359D5" w:rsidRPr="000D6B05">
        <w:rPr>
          <w:szCs w:val="24"/>
        </w:rPr>
        <w:t xml:space="preserve"> </w:t>
      </w:r>
      <w:r w:rsidRPr="000D6B05">
        <w:rPr>
          <w:szCs w:val="24"/>
        </w:rPr>
        <w:t>на</w:t>
      </w:r>
      <w:r w:rsidR="00C359D5" w:rsidRPr="000D6B05">
        <w:rPr>
          <w:szCs w:val="24"/>
        </w:rPr>
        <w:t xml:space="preserve"> </w:t>
      </w:r>
      <w:r w:rsidRPr="000D6B05">
        <w:rPr>
          <w:szCs w:val="24"/>
        </w:rPr>
        <w:t>МСЭ.</w:t>
      </w:r>
    </w:p>
    <w:p w14:paraId="4F6E2708" w14:textId="32C354E2" w:rsidR="00DA052C" w:rsidRPr="000D6B05" w:rsidRDefault="00DA052C" w:rsidP="00DA052C">
      <w:pPr>
        <w:spacing w:line="360" w:lineRule="auto"/>
        <w:ind w:firstLine="720"/>
        <w:jc w:val="both"/>
        <w:rPr>
          <w:szCs w:val="24"/>
        </w:rPr>
      </w:pPr>
      <w:r w:rsidRPr="000D6B05">
        <w:rPr>
          <w:szCs w:val="24"/>
        </w:rPr>
        <w:t>В</w:t>
      </w:r>
      <w:r w:rsidR="00C359D5" w:rsidRPr="000D6B05">
        <w:rPr>
          <w:szCs w:val="24"/>
        </w:rPr>
        <w:t xml:space="preserve"> </w:t>
      </w:r>
      <w:r w:rsidRPr="000D6B05">
        <w:rPr>
          <w:szCs w:val="24"/>
        </w:rPr>
        <w:t>ходе</w:t>
      </w:r>
      <w:r w:rsidR="00C359D5" w:rsidRPr="000D6B05">
        <w:rPr>
          <w:szCs w:val="24"/>
        </w:rPr>
        <w:t xml:space="preserve"> </w:t>
      </w:r>
      <w:r w:rsidRPr="000D6B05">
        <w:rPr>
          <w:szCs w:val="24"/>
        </w:rPr>
        <w:t>внедрения</w:t>
      </w:r>
      <w:r w:rsidR="00C359D5" w:rsidRPr="000D6B05">
        <w:rPr>
          <w:szCs w:val="24"/>
        </w:rPr>
        <w:t xml:space="preserve"> </w:t>
      </w:r>
      <w:r w:rsidRPr="000D6B05">
        <w:rPr>
          <w:szCs w:val="24"/>
        </w:rPr>
        <w:t>модуля</w:t>
      </w:r>
      <w:r w:rsidR="00C359D5" w:rsidRPr="000D6B05">
        <w:rPr>
          <w:szCs w:val="24"/>
        </w:rPr>
        <w:t xml:space="preserve"> </w:t>
      </w:r>
      <w:r w:rsidRPr="000D6B05">
        <w:rPr>
          <w:szCs w:val="24"/>
        </w:rPr>
        <w:t>должны</w:t>
      </w:r>
      <w:r w:rsidR="00C359D5" w:rsidRPr="000D6B05">
        <w:rPr>
          <w:szCs w:val="24"/>
        </w:rPr>
        <w:t xml:space="preserve"> </w:t>
      </w:r>
      <w:r w:rsidRPr="000D6B05">
        <w:rPr>
          <w:szCs w:val="24"/>
        </w:rPr>
        <w:t>быть</w:t>
      </w:r>
      <w:r w:rsidR="00C359D5" w:rsidRPr="000D6B05">
        <w:rPr>
          <w:szCs w:val="24"/>
        </w:rPr>
        <w:t xml:space="preserve"> </w:t>
      </w:r>
      <w:r w:rsidRPr="000D6B05">
        <w:rPr>
          <w:szCs w:val="24"/>
        </w:rPr>
        <w:t>реализованы</w:t>
      </w:r>
      <w:r w:rsidR="00C359D5" w:rsidRPr="000D6B05">
        <w:rPr>
          <w:szCs w:val="24"/>
        </w:rPr>
        <w:t xml:space="preserve"> </w:t>
      </w:r>
      <w:r w:rsidRPr="000D6B05">
        <w:rPr>
          <w:szCs w:val="24"/>
        </w:rPr>
        <w:t>следующие</w:t>
      </w:r>
      <w:r w:rsidR="00C359D5" w:rsidRPr="000D6B05">
        <w:rPr>
          <w:szCs w:val="24"/>
        </w:rPr>
        <w:t xml:space="preserve"> </w:t>
      </w:r>
      <w:r w:rsidRPr="000D6B05">
        <w:rPr>
          <w:szCs w:val="24"/>
        </w:rPr>
        <w:t>функции:</w:t>
      </w:r>
    </w:p>
    <w:p w14:paraId="4FDC4322" w14:textId="679ACC1F" w:rsidR="00DA052C" w:rsidRPr="000D6B05" w:rsidRDefault="00DA052C" w:rsidP="00461C70">
      <w:pPr>
        <w:numPr>
          <w:ilvl w:val="0"/>
          <w:numId w:val="164"/>
        </w:numPr>
        <w:tabs>
          <w:tab w:val="left" w:pos="454"/>
        </w:tabs>
        <w:spacing w:line="360" w:lineRule="auto"/>
        <w:jc w:val="both"/>
        <w:rPr>
          <w:szCs w:val="24"/>
        </w:rPr>
      </w:pPr>
      <w:r w:rsidRPr="000D6B05">
        <w:rPr>
          <w:szCs w:val="24"/>
        </w:rPr>
        <w:t>Доступ</w:t>
      </w:r>
      <w:r w:rsidR="00C359D5" w:rsidRPr="000D6B05">
        <w:rPr>
          <w:szCs w:val="24"/>
        </w:rPr>
        <w:t xml:space="preserve"> </w:t>
      </w:r>
      <w:r w:rsidRPr="000D6B05">
        <w:rPr>
          <w:szCs w:val="24"/>
        </w:rPr>
        <w:t>к</w:t>
      </w:r>
      <w:r w:rsidR="00C359D5" w:rsidRPr="000D6B05">
        <w:rPr>
          <w:szCs w:val="24"/>
        </w:rPr>
        <w:t xml:space="preserve"> </w:t>
      </w:r>
      <w:r w:rsidRPr="000D6B05">
        <w:rPr>
          <w:szCs w:val="24"/>
        </w:rPr>
        <w:t>модулю</w:t>
      </w:r>
      <w:r w:rsidR="00C359D5" w:rsidRPr="000D6B05">
        <w:rPr>
          <w:szCs w:val="24"/>
        </w:rPr>
        <w:t xml:space="preserve"> </w:t>
      </w:r>
      <w:r w:rsidRPr="000D6B05">
        <w:rPr>
          <w:szCs w:val="24"/>
        </w:rPr>
        <w:t>в:</w:t>
      </w:r>
    </w:p>
    <w:p w14:paraId="50085866" w14:textId="21F8D305" w:rsidR="00DA052C" w:rsidRPr="000D6B05" w:rsidRDefault="00FB29C9" w:rsidP="00461C70">
      <w:pPr>
        <w:numPr>
          <w:ilvl w:val="1"/>
          <w:numId w:val="164"/>
        </w:numPr>
        <w:spacing w:line="360" w:lineRule="auto"/>
        <w:rPr>
          <w:szCs w:val="24"/>
        </w:rPr>
      </w:pPr>
      <w:hyperlink r:id="rId26">
        <w:r w:rsidR="00DA052C" w:rsidRPr="000D6B05">
          <w:rPr>
            <w:szCs w:val="24"/>
          </w:rPr>
          <w:t>АРМ</w:t>
        </w:r>
        <w:r w:rsidR="00C359D5" w:rsidRPr="000D6B05">
          <w:rPr>
            <w:szCs w:val="24"/>
          </w:rPr>
          <w:t xml:space="preserve"> </w:t>
        </w:r>
        <w:r w:rsidR="00DA052C" w:rsidRPr="000D6B05">
          <w:rPr>
            <w:szCs w:val="24"/>
          </w:rPr>
          <w:t>врача</w:t>
        </w:r>
        <w:r w:rsidR="00C359D5" w:rsidRPr="000D6B05">
          <w:rPr>
            <w:szCs w:val="24"/>
          </w:rPr>
          <w:t xml:space="preserve"> </w:t>
        </w:r>
        <w:r w:rsidR="00DA052C" w:rsidRPr="000D6B05">
          <w:rPr>
            <w:szCs w:val="24"/>
          </w:rPr>
          <w:t>поликлиники</w:t>
        </w:r>
      </w:hyperlink>
      <w:r w:rsidR="00DA052C" w:rsidRPr="000D6B05">
        <w:rPr>
          <w:szCs w:val="24"/>
        </w:rPr>
        <w:t>;</w:t>
      </w:r>
    </w:p>
    <w:p w14:paraId="6B343438" w14:textId="61C425E7" w:rsidR="00DA052C" w:rsidRPr="000D6B05" w:rsidRDefault="00FB29C9" w:rsidP="00461C70">
      <w:pPr>
        <w:numPr>
          <w:ilvl w:val="1"/>
          <w:numId w:val="164"/>
        </w:numPr>
        <w:spacing w:line="360" w:lineRule="auto"/>
        <w:rPr>
          <w:szCs w:val="24"/>
        </w:rPr>
      </w:pPr>
      <w:hyperlink r:id="rId27">
        <w:r w:rsidR="00DA052C" w:rsidRPr="000D6B05">
          <w:rPr>
            <w:szCs w:val="24"/>
          </w:rPr>
          <w:t>АРМ</w:t>
        </w:r>
        <w:r w:rsidR="00C359D5" w:rsidRPr="000D6B05">
          <w:rPr>
            <w:szCs w:val="24"/>
          </w:rPr>
          <w:t xml:space="preserve"> </w:t>
        </w:r>
        <w:r w:rsidR="00DA052C" w:rsidRPr="000D6B05">
          <w:rPr>
            <w:szCs w:val="24"/>
          </w:rPr>
          <w:t>врача</w:t>
        </w:r>
        <w:r w:rsidR="00C359D5" w:rsidRPr="000D6B05">
          <w:rPr>
            <w:szCs w:val="24"/>
          </w:rPr>
          <w:t xml:space="preserve"> </w:t>
        </w:r>
        <w:r w:rsidR="00DA052C" w:rsidRPr="000D6B05">
          <w:rPr>
            <w:szCs w:val="24"/>
          </w:rPr>
          <w:t>стационара</w:t>
        </w:r>
      </w:hyperlink>
      <w:r w:rsidR="00DA052C" w:rsidRPr="000D6B05">
        <w:rPr>
          <w:szCs w:val="24"/>
        </w:rPr>
        <w:t>;</w:t>
      </w:r>
    </w:p>
    <w:p w14:paraId="4CC42927" w14:textId="3CEF0CDF" w:rsidR="00DA052C" w:rsidRPr="000D6B05" w:rsidRDefault="00FB29C9" w:rsidP="00461C70">
      <w:pPr>
        <w:numPr>
          <w:ilvl w:val="1"/>
          <w:numId w:val="164"/>
        </w:numPr>
        <w:spacing w:line="360" w:lineRule="auto"/>
        <w:rPr>
          <w:szCs w:val="24"/>
        </w:rPr>
      </w:pPr>
      <w:hyperlink r:id="rId28">
        <w:r w:rsidR="00DA052C" w:rsidRPr="000D6B05">
          <w:rPr>
            <w:szCs w:val="24"/>
          </w:rPr>
          <w:t>АРМ</w:t>
        </w:r>
        <w:r w:rsidR="00C359D5" w:rsidRPr="000D6B05">
          <w:rPr>
            <w:szCs w:val="24"/>
          </w:rPr>
          <w:t xml:space="preserve"> </w:t>
        </w:r>
        <w:r w:rsidR="00DA052C" w:rsidRPr="000D6B05">
          <w:rPr>
            <w:szCs w:val="24"/>
          </w:rPr>
          <w:t>администратора</w:t>
        </w:r>
        <w:r w:rsidR="00C359D5" w:rsidRPr="000D6B05">
          <w:rPr>
            <w:szCs w:val="24"/>
          </w:rPr>
          <w:t xml:space="preserve"> </w:t>
        </w:r>
        <w:r w:rsidR="00DA052C" w:rsidRPr="000D6B05">
          <w:rPr>
            <w:szCs w:val="24"/>
          </w:rPr>
          <w:t>МО</w:t>
        </w:r>
      </w:hyperlink>
      <w:r w:rsidR="00DA052C" w:rsidRPr="000D6B05">
        <w:rPr>
          <w:szCs w:val="24"/>
        </w:rPr>
        <w:t>;</w:t>
      </w:r>
    </w:p>
    <w:p w14:paraId="1C6B8AB9" w14:textId="39CDADD0" w:rsidR="00DA052C" w:rsidRPr="000D6B05" w:rsidRDefault="00FB29C9" w:rsidP="00461C70">
      <w:pPr>
        <w:numPr>
          <w:ilvl w:val="1"/>
          <w:numId w:val="164"/>
        </w:numPr>
        <w:spacing w:line="360" w:lineRule="auto"/>
        <w:rPr>
          <w:szCs w:val="24"/>
        </w:rPr>
      </w:pPr>
      <w:hyperlink r:id="rId29">
        <w:r w:rsidR="00DA052C" w:rsidRPr="000D6B05">
          <w:rPr>
            <w:szCs w:val="24"/>
          </w:rPr>
          <w:t>АРМ</w:t>
        </w:r>
        <w:r w:rsidR="00C359D5" w:rsidRPr="000D6B05">
          <w:rPr>
            <w:szCs w:val="24"/>
          </w:rPr>
          <w:t xml:space="preserve"> </w:t>
        </w:r>
        <w:r w:rsidR="00DA052C" w:rsidRPr="000D6B05">
          <w:rPr>
            <w:szCs w:val="24"/>
          </w:rPr>
          <w:t>диагностики</w:t>
        </w:r>
      </w:hyperlink>
      <w:r w:rsidR="00DA052C" w:rsidRPr="000D6B05">
        <w:rPr>
          <w:szCs w:val="24"/>
        </w:rPr>
        <w:t>.</w:t>
      </w:r>
    </w:p>
    <w:p w14:paraId="64B58E9B" w14:textId="7A7F1322" w:rsidR="00DA052C" w:rsidRPr="000D6B05" w:rsidRDefault="00DA052C" w:rsidP="00461C70">
      <w:pPr>
        <w:numPr>
          <w:ilvl w:val="0"/>
          <w:numId w:val="164"/>
        </w:numPr>
        <w:tabs>
          <w:tab w:val="left" w:pos="454"/>
        </w:tabs>
        <w:spacing w:line="360" w:lineRule="auto"/>
        <w:jc w:val="both"/>
        <w:rPr>
          <w:szCs w:val="24"/>
        </w:rPr>
      </w:pPr>
      <w:r w:rsidRPr="000D6B05">
        <w:rPr>
          <w:szCs w:val="24"/>
        </w:rPr>
        <w:t>Создание</w:t>
      </w:r>
      <w:r w:rsidR="00C359D5" w:rsidRPr="000D6B05">
        <w:rPr>
          <w:szCs w:val="24"/>
        </w:rPr>
        <w:t xml:space="preserve"> </w:t>
      </w:r>
      <w:r w:rsidRPr="000D6B05">
        <w:rPr>
          <w:szCs w:val="24"/>
        </w:rPr>
        <w:t>запроса.</w:t>
      </w:r>
      <w:r w:rsidR="00C359D5" w:rsidRPr="000D6B05">
        <w:rPr>
          <w:szCs w:val="24"/>
        </w:rPr>
        <w:t xml:space="preserve"> </w:t>
      </w:r>
      <w:r w:rsidRPr="000D6B05">
        <w:rPr>
          <w:szCs w:val="24"/>
        </w:rPr>
        <w:t>Возможность</w:t>
      </w:r>
      <w:r w:rsidR="00C359D5" w:rsidRPr="000D6B05">
        <w:rPr>
          <w:szCs w:val="24"/>
        </w:rPr>
        <w:t xml:space="preserve"> </w:t>
      </w:r>
      <w:r w:rsidRPr="000D6B05">
        <w:rPr>
          <w:szCs w:val="24"/>
        </w:rPr>
        <w:t>выбора:</w:t>
      </w:r>
    </w:p>
    <w:p w14:paraId="242CC161" w14:textId="77777777" w:rsidR="00DA052C" w:rsidRPr="000D6B05" w:rsidRDefault="00DA052C" w:rsidP="00461C70">
      <w:pPr>
        <w:numPr>
          <w:ilvl w:val="1"/>
          <w:numId w:val="164"/>
        </w:numPr>
        <w:spacing w:line="360" w:lineRule="auto"/>
        <w:rPr>
          <w:szCs w:val="24"/>
        </w:rPr>
      </w:pPr>
      <w:r w:rsidRPr="000D6B05">
        <w:rPr>
          <w:szCs w:val="24"/>
        </w:rPr>
        <w:t>Пациента;</w:t>
      </w:r>
    </w:p>
    <w:p w14:paraId="64035D62" w14:textId="4A03B3ED" w:rsidR="00DA052C" w:rsidRPr="000D6B05" w:rsidRDefault="00DA052C" w:rsidP="00461C70">
      <w:pPr>
        <w:numPr>
          <w:ilvl w:val="1"/>
          <w:numId w:val="164"/>
        </w:numPr>
        <w:spacing w:line="360" w:lineRule="auto"/>
        <w:rPr>
          <w:szCs w:val="24"/>
        </w:rPr>
      </w:pPr>
      <w:r w:rsidRPr="000D6B05">
        <w:rPr>
          <w:szCs w:val="24"/>
        </w:rPr>
        <w:t>Случая</w:t>
      </w:r>
      <w:r w:rsidR="00C359D5" w:rsidRPr="000D6B05">
        <w:rPr>
          <w:szCs w:val="24"/>
        </w:rPr>
        <w:t xml:space="preserve"> </w:t>
      </w:r>
      <w:r w:rsidRPr="000D6B05">
        <w:rPr>
          <w:szCs w:val="24"/>
        </w:rPr>
        <w:t>лечения;</w:t>
      </w:r>
    </w:p>
    <w:p w14:paraId="70226CD0" w14:textId="0C99B424" w:rsidR="00DA052C" w:rsidRPr="000D6B05" w:rsidRDefault="00DA052C" w:rsidP="00461C70">
      <w:pPr>
        <w:numPr>
          <w:ilvl w:val="1"/>
          <w:numId w:val="164"/>
        </w:numPr>
        <w:spacing w:line="360" w:lineRule="auto"/>
        <w:rPr>
          <w:szCs w:val="24"/>
        </w:rPr>
      </w:pPr>
      <w:r w:rsidRPr="000D6B05">
        <w:rPr>
          <w:szCs w:val="24"/>
        </w:rPr>
        <w:t>Типа</w:t>
      </w:r>
      <w:r w:rsidR="00C359D5" w:rsidRPr="000D6B05">
        <w:rPr>
          <w:szCs w:val="24"/>
        </w:rPr>
        <w:t xml:space="preserve"> </w:t>
      </w:r>
      <w:r w:rsidRPr="000D6B05">
        <w:rPr>
          <w:szCs w:val="24"/>
        </w:rPr>
        <w:t>запроса.</w:t>
      </w:r>
    </w:p>
    <w:p w14:paraId="73B55D32" w14:textId="2A249C09" w:rsidR="00DA052C" w:rsidRPr="000D6B05" w:rsidRDefault="00DA052C" w:rsidP="00461C70">
      <w:pPr>
        <w:numPr>
          <w:ilvl w:val="0"/>
          <w:numId w:val="164"/>
        </w:numPr>
        <w:tabs>
          <w:tab w:val="left" w:pos="454"/>
        </w:tabs>
        <w:spacing w:line="360" w:lineRule="auto"/>
        <w:jc w:val="both"/>
        <w:rPr>
          <w:szCs w:val="24"/>
        </w:rPr>
      </w:pPr>
      <w:r w:rsidRPr="000D6B05">
        <w:rPr>
          <w:szCs w:val="24"/>
        </w:rPr>
        <w:t>Отслеживание</w:t>
      </w:r>
      <w:r w:rsidR="00C359D5" w:rsidRPr="000D6B05">
        <w:rPr>
          <w:szCs w:val="24"/>
        </w:rPr>
        <w:t xml:space="preserve"> </w:t>
      </w:r>
      <w:r w:rsidRPr="000D6B05">
        <w:rPr>
          <w:szCs w:val="24"/>
        </w:rPr>
        <w:t>состояния</w:t>
      </w:r>
      <w:r w:rsidR="00C359D5" w:rsidRPr="000D6B05">
        <w:rPr>
          <w:szCs w:val="24"/>
        </w:rPr>
        <w:t xml:space="preserve"> </w:t>
      </w:r>
      <w:r w:rsidRPr="000D6B05">
        <w:rPr>
          <w:szCs w:val="24"/>
        </w:rPr>
        <w:t>запроса;</w:t>
      </w:r>
    </w:p>
    <w:p w14:paraId="0FC54E43" w14:textId="6C900CED" w:rsidR="00DA052C" w:rsidRPr="000D6B05" w:rsidRDefault="00DA052C" w:rsidP="00461C70">
      <w:pPr>
        <w:numPr>
          <w:ilvl w:val="0"/>
          <w:numId w:val="164"/>
        </w:numPr>
        <w:tabs>
          <w:tab w:val="left" w:pos="454"/>
        </w:tabs>
        <w:spacing w:line="360" w:lineRule="auto"/>
        <w:jc w:val="both"/>
        <w:rPr>
          <w:szCs w:val="24"/>
        </w:rPr>
      </w:pPr>
      <w:r w:rsidRPr="000D6B05">
        <w:rPr>
          <w:szCs w:val="24"/>
        </w:rPr>
        <w:t>Изменение</w:t>
      </w:r>
      <w:r w:rsidR="00C359D5" w:rsidRPr="000D6B05">
        <w:rPr>
          <w:szCs w:val="24"/>
        </w:rPr>
        <w:t xml:space="preserve"> </w:t>
      </w:r>
      <w:r w:rsidRPr="000D6B05">
        <w:rPr>
          <w:szCs w:val="24"/>
        </w:rPr>
        <w:t>исполнителя</w:t>
      </w:r>
      <w:r w:rsidR="00C359D5" w:rsidRPr="000D6B05">
        <w:rPr>
          <w:szCs w:val="24"/>
        </w:rPr>
        <w:t xml:space="preserve"> </w:t>
      </w:r>
      <w:r w:rsidRPr="000D6B05">
        <w:rPr>
          <w:szCs w:val="24"/>
        </w:rPr>
        <w:t>или</w:t>
      </w:r>
      <w:r w:rsidR="00C359D5" w:rsidRPr="000D6B05">
        <w:rPr>
          <w:szCs w:val="24"/>
        </w:rPr>
        <w:t xml:space="preserve"> </w:t>
      </w:r>
      <w:r w:rsidRPr="000D6B05">
        <w:rPr>
          <w:szCs w:val="24"/>
        </w:rPr>
        <w:t>ответственного;</w:t>
      </w:r>
    </w:p>
    <w:p w14:paraId="1F582700" w14:textId="73EC5067" w:rsidR="00DA052C" w:rsidRPr="000D6B05" w:rsidRDefault="00DA052C" w:rsidP="00461C70">
      <w:pPr>
        <w:numPr>
          <w:ilvl w:val="0"/>
          <w:numId w:val="164"/>
        </w:numPr>
        <w:tabs>
          <w:tab w:val="left" w:pos="454"/>
        </w:tabs>
        <w:spacing w:line="360" w:lineRule="auto"/>
        <w:jc w:val="both"/>
        <w:rPr>
          <w:szCs w:val="24"/>
        </w:rPr>
      </w:pPr>
      <w:r w:rsidRPr="000D6B05">
        <w:rPr>
          <w:szCs w:val="24"/>
        </w:rPr>
        <w:t>Изменение</w:t>
      </w:r>
      <w:r w:rsidR="00C359D5" w:rsidRPr="000D6B05">
        <w:rPr>
          <w:szCs w:val="24"/>
        </w:rPr>
        <w:t xml:space="preserve"> </w:t>
      </w:r>
      <w:r w:rsidRPr="000D6B05">
        <w:rPr>
          <w:szCs w:val="24"/>
        </w:rPr>
        <w:t>запроса.</w:t>
      </w:r>
      <w:r w:rsidR="00C359D5" w:rsidRPr="000D6B05">
        <w:rPr>
          <w:szCs w:val="24"/>
        </w:rPr>
        <w:t xml:space="preserve"> </w:t>
      </w:r>
      <w:r w:rsidRPr="000D6B05">
        <w:rPr>
          <w:szCs w:val="24"/>
        </w:rPr>
        <w:t>Изменение</w:t>
      </w:r>
      <w:r w:rsidR="00C359D5" w:rsidRPr="000D6B05">
        <w:rPr>
          <w:szCs w:val="24"/>
        </w:rPr>
        <w:t xml:space="preserve"> </w:t>
      </w:r>
      <w:r w:rsidRPr="000D6B05">
        <w:rPr>
          <w:szCs w:val="24"/>
        </w:rPr>
        <w:t>выполненного</w:t>
      </w:r>
      <w:r w:rsidR="00C359D5" w:rsidRPr="000D6B05">
        <w:rPr>
          <w:szCs w:val="24"/>
        </w:rPr>
        <w:t xml:space="preserve"> </w:t>
      </w:r>
      <w:r w:rsidRPr="000D6B05">
        <w:rPr>
          <w:szCs w:val="24"/>
        </w:rPr>
        <w:t>запроса</w:t>
      </w:r>
      <w:r w:rsidR="00C359D5" w:rsidRPr="000D6B05">
        <w:rPr>
          <w:szCs w:val="24"/>
        </w:rPr>
        <w:t xml:space="preserve"> </w:t>
      </w:r>
      <w:r w:rsidRPr="000D6B05">
        <w:rPr>
          <w:szCs w:val="24"/>
        </w:rPr>
        <w:t>недоступно;</w:t>
      </w:r>
    </w:p>
    <w:p w14:paraId="13DCE97E" w14:textId="48ADA611" w:rsidR="00DA052C" w:rsidRPr="000D6B05" w:rsidRDefault="00DA052C" w:rsidP="00461C70">
      <w:pPr>
        <w:numPr>
          <w:ilvl w:val="0"/>
          <w:numId w:val="164"/>
        </w:numPr>
        <w:tabs>
          <w:tab w:val="left" w:pos="454"/>
        </w:tabs>
        <w:spacing w:line="360" w:lineRule="auto"/>
        <w:jc w:val="both"/>
        <w:rPr>
          <w:szCs w:val="24"/>
        </w:rPr>
      </w:pPr>
      <w:r w:rsidRPr="000D6B05">
        <w:rPr>
          <w:szCs w:val="24"/>
        </w:rPr>
        <w:t>Просмотр</w:t>
      </w:r>
      <w:r w:rsidR="00C359D5" w:rsidRPr="000D6B05">
        <w:rPr>
          <w:szCs w:val="24"/>
        </w:rPr>
        <w:t xml:space="preserve"> </w:t>
      </w:r>
      <w:r w:rsidRPr="000D6B05">
        <w:rPr>
          <w:szCs w:val="24"/>
        </w:rPr>
        <w:t>результатов</w:t>
      </w:r>
      <w:r w:rsidR="00C359D5" w:rsidRPr="000D6B05">
        <w:rPr>
          <w:szCs w:val="24"/>
        </w:rPr>
        <w:t xml:space="preserve"> </w:t>
      </w:r>
      <w:r w:rsidRPr="000D6B05">
        <w:rPr>
          <w:szCs w:val="24"/>
        </w:rPr>
        <w:t>запроса:</w:t>
      </w:r>
    </w:p>
    <w:p w14:paraId="1CF64CFC" w14:textId="31871CA7" w:rsidR="00DA052C" w:rsidRPr="000D6B05" w:rsidRDefault="00DA052C" w:rsidP="00461C70">
      <w:pPr>
        <w:numPr>
          <w:ilvl w:val="1"/>
          <w:numId w:val="164"/>
        </w:numPr>
        <w:spacing w:line="360" w:lineRule="auto"/>
        <w:rPr>
          <w:szCs w:val="24"/>
        </w:rPr>
      </w:pPr>
      <w:r w:rsidRPr="000D6B05">
        <w:rPr>
          <w:szCs w:val="24"/>
        </w:rPr>
        <w:t>Для</w:t>
      </w:r>
      <w:r w:rsidR="00C359D5" w:rsidRPr="000D6B05">
        <w:rPr>
          <w:szCs w:val="24"/>
        </w:rPr>
        <w:t xml:space="preserve"> </w:t>
      </w:r>
      <w:r w:rsidRPr="000D6B05">
        <w:rPr>
          <w:szCs w:val="24"/>
        </w:rPr>
        <w:t>авторов</w:t>
      </w:r>
      <w:r w:rsidR="00C359D5" w:rsidRPr="000D6B05">
        <w:rPr>
          <w:szCs w:val="24"/>
        </w:rPr>
        <w:t xml:space="preserve"> </w:t>
      </w:r>
      <w:r w:rsidRPr="000D6B05">
        <w:rPr>
          <w:szCs w:val="24"/>
        </w:rPr>
        <w:t>запроса:</w:t>
      </w:r>
      <w:r w:rsidR="00C359D5" w:rsidRPr="000D6B05">
        <w:rPr>
          <w:szCs w:val="24"/>
        </w:rPr>
        <w:t xml:space="preserve"> </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поликлиники,</w:t>
      </w:r>
      <w:r w:rsidR="00C359D5" w:rsidRPr="000D6B05">
        <w:rPr>
          <w:szCs w:val="24"/>
        </w:rPr>
        <w:t xml:space="preserve"> </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ВК,</w:t>
      </w:r>
      <w:r w:rsidR="00C359D5" w:rsidRPr="000D6B05">
        <w:rPr>
          <w:szCs w:val="24"/>
        </w:rPr>
        <w:t xml:space="preserve"> </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стационара;</w:t>
      </w:r>
    </w:p>
    <w:p w14:paraId="2FF41A97" w14:textId="78D717BB" w:rsidR="00DA052C" w:rsidRPr="000D6B05" w:rsidRDefault="00DA052C" w:rsidP="00461C70">
      <w:pPr>
        <w:numPr>
          <w:ilvl w:val="1"/>
          <w:numId w:val="164"/>
        </w:numPr>
        <w:spacing w:line="360" w:lineRule="auto"/>
        <w:rPr>
          <w:szCs w:val="24"/>
        </w:rPr>
      </w:pPr>
      <w:r w:rsidRPr="000D6B05">
        <w:rPr>
          <w:szCs w:val="24"/>
        </w:rPr>
        <w:t>Для</w:t>
      </w:r>
      <w:r w:rsidR="00C359D5" w:rsidRPr="000D6B05">
        <w:rPr>
          <w:szCs w:val="24"/>
        </w:rPr>
        <w:t xml:space="preserve"> </w:t>
      </w:r>
      <w:r w:rsidRPr="000D6B05">
        <w:rPr>
          <w:szCs w:val="24"/>
        </w:rPr>
        <w:t>исполнителя</w:t>
      </w:r>
      <w:r w:rsidR="00C359D5" w:rsidRPr="000D6B05">
        <w:rPr>
          <w:szCs w:val="24"/>
        </w:rPr>
        <w:t xml:space="preserve"> </w:t>
      </w:r>
      <w:r w:rsidRPr="000D6B05">
        <w:rPr>
          <w:szCs w:val="24"/>
        </w:rPr>
        <w:t>запроса:</w:t>
      </w:r>
      <w:r w:rsidR="00C359D5" w:rsidRPr="000D6B05">
        <w:rPr>
          <w:szCs w:val="24"/>
        </w:rPr>
        <w:t xml:space="preserve"> </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ВК,</w:t>
      </w:r>
      <w:r w:rsidR="00C359D5" w:rsidRPr="000D6B05">
        <w:rPr>
          <w:szCs w:val="24"/>
        </w:rPr>
        <w:t xml:space="preserve"> </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поликлиники,</w:t>
      </w:r>
      <w:r w:rsidR="00C359D5" w:rsidRPr="000D6B05">
        <w:rPr>
          <w:szCs w:val="24"/>
        </w:rPr>
        <w:t xml:space="preserve"> </w:t>
      </w:r>
      <w:r w:rsidRPr="000D6B05">
        <w:rPr>
          <w:szCs w:val="24"/>
        </w:rPr>
        <w:t>АРМ</w:t>
      </w:r>
      <w:r w:rsidR="00C359D5" w:rsidRPr="000D6B05">
        <w:rPr>
          <w:szCs w:val="24"/>
        </w:rPr>
        <w:t xml:space="preserve"> </w:t>
      </w:r>
      <w:r w:rsidRPr="000D6B05">
        <w:rPr>
          <w:szCs w:val="24"/>
        </w:rPr>
        <w:t>врача</w:t>
      </w:r>
      <w:r w:rsidR="00C359D5" w:rsidRPr="000D6B05">
        <w:rPr>
          <w:szCs w:val="24"/>
        </w:rPr>
        <w:t xml:space="preserve"> </w:t>
      </w:r>
      <w:r w:rsidRPr="000D6B05">
        <w:rPr>
          <w:szCs w:val="24"/>
        </w:rPr>
        <w:t>стационара,</w:t>
      </w:r>
      <w:r w:rsidR="00C359D5" w:rsidRPr="000D6B05">
        <w:rPr>
          <w:szCs w:val="24"/>
        </w:rPr>
        <w:t xml:space="preserve"> </w:t>
      </w:r>
      <w:r w:rsidRPr="000D6B05">
        <w:rPr>
          <w:szCs w:val="24"/>
        </w:rPr>
        <w:t>АРМ</w:t>
      </w:r>
      <w:r w:rsidR="00C359D5" w:rsidRPr="000D6B05">
        <w:rPr>
          <w:szCs w:val="24"/>
        </w:rPr>
        <w:t xml:space="preserve"> </w:t>
      </w:r>
      <w:r w:rsidRPr="000D6B05">
        <w:rPr>
          <w:szCs w:val="24"/>
        </w:rPr>
        <w:t>диагностики;</w:t>
      </w:r>
    </w:p>
    <w:p w14:paraId="42ACF1CA" w14:textId="19C58490" w:rsidR="00DA052C" w:rsidRPr="000D6B05" w:rsidRDefault="00DA052C" w:rsidP="00461C70">
      <w:pPr>
        <w:numPr>
          <w:ilvl w:val="1"/>
          <w:numId w:val="164"/>
        </w:numPr>
        <w:spacing w:line="360" w:lineRule="auto"/>
        <w:rPr>
          <w:szCs w:val="24"/>
        </w:rPr>
      </w:pPr>
      <w:r w:rsidRPr="000D6B05">
        <w:rPr>
          <w:szCs w:val="24"/>
        </w:rPr>
        <w:t>Для</w:t>
      </w:r>
      <w:r w:rsidR="00C359D5" w:rsidRPr="000D6B05">
        <w:rPr>
          <w:szCs w:val="24"/>
        </w:rPr>
        <w:t xml:space="preserve"> </w:t>
      </w:r>
      <w:r w:rsidRPr="000D6B05">
        <w:rPr>
          <w:szCs w:val="24"/>
        </w:rPr>
        <w:t>ответственного</w:t>
      </w:r>
      <w:r w:rsidR="00C359D5" w:rsidRPr="000D6B05">
        <w:rPr>
          <w:szCs w:val="24"/>
        </w:rPr>
        <w:t xml:space="preserve"> </w:t>
      </w:r>
      <w:r w:rsidRPr="000D6B05">
        <w:rPr>
          <w:szCs w:val="24"/>
        </w:rPr>
        <w:t>за</w:t>
      </w:r>
      <w:r w:rsidR="00C359D5" w:rsidRPr="000D6B05">
        <w:rPr>
          <w:szCs w:val="24"/>
        </w:rPr>
        <w:t xml:space="preserve"> </w:t>
      </w:r>
      <w:r w:rsidRPr="000D6B05">
        <w:rPr>
          <w:szCs w:val="24"/>
        </w:rPr>
        <w:t>выполнение</w:t>
      </w:r>
      <w:r w:rsidR="00C359D5" w:rsidRPr="000D6B05">
        <w:rPr>
          <w:szCs w:val="24"/>
        </w:rPr>
        <w:t xml:space="preserve"> </w:t>
      </w:r>
      <w:r w:rsidRPr="000D6B05">
        <w:rPr>
          <w:szCs w:val="24"/>
        </w:rPr>
        <w:t>запроса;</w:t>
      </w:r>
    </w:p>
    <w:p w14:paraId="7FC4B18A" w14:textId="4A00B97B" w:rsidR="00DA052C" w:rsidRPr="000D6B05" w:rsidRDefault="00DA052C" w:rsidP="00461C70">
      <w:pPr>
        <w:numPr>
          <w:ilvl w:val="1"/>
          <w:numId w:val="164"/>
        </w:numPr>
        <w:spacing w:line="360" w:lineRule="auto"/>
        <w:rPr>
          <w:szCs w:val="24"/>
        </w:rPr>
      </w:pPr>
      <w:r w:rsidRPr="000D6B05">
        <w:rPr>
          <w:szCs w:val="24"/>
        </w:rPr>
        <w:t>Ответственный</w:t>
      </w:r>
      <w:r w:rsidR="00C359D5" w:rsidRPr="000D6B05">
        <w:rPr>
          <w:szCs w:val="24"/>
        </w:rPr>
        <w:t xml:space="preserve"> </w:t>
      </w:r>
      <w:r w:rsidRPr="000D6B05">
        <w:rPr>
          <w:szCs w:val="24"/>
        </w:rPr>
        <w:t>за</w:t>
      </w:r>
      <w:r w:rsidR="00C359D5" w:rsidRPr="000D6B05">
        <w:rPr>
          <w:szCs w:val="24"/>
        </w:rPr>
        <w:t xml:space="preserve"> </w:t>
      </w:r>
      <w:r w:rsidRPr="000D6B05">
        <w:rPr>
          <w:szCs w:val="24"/>
        </w:rPr>
        <w:t>выполнение</w:t>
      </w:r>
      <w:r w:rsidR="00C359D5" w:rsidRPr="000D6B05">
        <w:rPr>
          <w:szCs w:val="24"/>
        </w:rPr>
        <w:t xml:space="preserve"> </w:t>
      </w:r>
      <w:r w:rsidRPr="000D6B05">
        <w:rPr>
          <w:szCs w:val="24"/>
        </w:rPr>
        <w:t>запроса</w:t>
      </w:r>
      <w:r w:rsidR="00C359D5" w:rsidRPr="000D6B05">
        <w:rPr>
          <w:szCs w:val="24"/>
        </w:rPr>
        <w:t xml:space="preserve"> </w:t>
      </w:r>
      <w:r w:rsidRPr="000D6B05">
        <w:rPr>
          <w:szCs w:val="24"/>
        </w:rPr>
        <w:t>–</w:t>
      </w:r>
      <w:r w:rsidR="00C359D5" w:rsidRPr="000D6B05">
        <w:rPr>
          <w:szCs w:val="24"/>
        </w:rPr>
        <w:t xml:space="preserve"> </w:t>
      </w:r>
      <w:r w:rsidRPr="000D6B05">
        <w:rPr>
          <w:szCs w:val="24"/>
        </w:rPr>
        <w:t>пользователь,</w:t>
      </w:r>
      <w:r w:rsidR="00C359D5" w:rsidRPr="000D6B05">
        <w:rPr>
          <w:szCs w:val="24"/>
        </w:rPr>
        <w:t xml:space="preserve"> </w:t>
      </w:r>
      <w:r w:rsidRPr="000D6B05">
        <w:rPr>
          <w:szCs w:val="24"/>
        </w:rPr>
        <w:t>учетная</w:t>
      </w:r>
      <w:r w:rsidR="00C359D5" w:rsidRPr="000D6B05">
        <w:rPr>
          <w:szCs w:val="24"/>
        </w:rPr>
        <w:t xml:space="preserve"> </w:t>
      </w:r>
      <w:r w:rsidRPr="000D6B05">
        <w:rPr>
          <w:szCs w:val="24"/>
        </w:rPr>
        <w:t>запись</w:t>
      </w:r>
      <w:r w:rsidR="00C359D5" w:rsidRPr="000D6B05">
        <w:rPr>
          <w:szCs w:val="24"/>
        </w:rPr>
        <w:t xml:space="preserve"> </w:t>
      </w:r>
      <w:r w:rsidRPr="000D6B05">
        <w:rPr>
          <w:szCs w:val="24"/>
        </w:rPr>
        <w:t>которого</w:t>
      </w:r>
      <w:r w:rsidR="00C359D5" w:rsidRPr="000D6B05">
        <w:rPr>
          <w:szCs w:val="24"/>
        </w:rPr>
        <w:t xml:space="preserve"> </w:t>
      </w:r>
      <w:r w:rsidRPr="000D6B05">
        <w:rPr>
          <w:szCs w:val="24"/>
        </w:rPr>
        <w:t>включена</w:t>
      </w:r>
      <w:r w:rsidR="00C359D5" w:rsidRPr="000D6B05">
        <w:rPr>
          <w:szCs w:val="24"/>
        </w:rPr>
        <w:t xml:space="preserve"> </w:t>
      </w:r>
      <w:r w:rsidRPr="000D6B05">
        <w:rPr>
          <w:szCs w:val="24"/>
        </w:rPr>
        <w:t>в</w:t>
      </w:r>
      <w:r w:rsidR="00C359D5" w:rsidRPr="000D6B05">
        <w:rPr>
          <w:szCs w:val="24"/>
        </w:rPr>
        <w:t xml:space="preserve"> </w:t>
      </w:r>
      <w:r w:rsidRPr="000D6B05">
        <w:rPr>
          <w:szCs w:val="24"/>
        </w:rPr>
        <w:t>группу</w:t>
      </w:r>
      <w:r w:rsidR="00C359D5" w:rsidRPr="000D6B05">
        <w:rPr>
          <w:szCs w:val="24"/>
        </w:rPr>
        <w:t xml:space="preserve"> </w:t>
      </w:r>
      <w:r w:rsidRPr="000D6B05">
        <w:rPr>
          <w:szCs w:val="24"/>
        </w:rPr>
        <w:t>прав</w:t>
      </w:r>
      <w:r w:rsidR="00C359D5" w:rsidRPr="000D6B05">
        <w:rPr>
          <w:szCs w:val="24"/>
        </w:rPr>
        <w:t xml:space="preserve"> </w:t>
      </w:r>
      <w:r w:rsidR="00312BB4" w:rsidRPr="000D6B05">
        <w:rPr>
          <w:szCs w:val="24"/>
        </w:rPr>
        <w:t>"</w:t>
      </w:r>
      <w:r w:rsidRPr="000D6B05">
        <w:rPr>
          <w:szCs w:val="24"/>
        </w:rPr>
        <w:t>Ответственный</w:t>
      </w:r>
      <w:r w:rsidR="00C359D5" w:rsidRPr="000D6B05">
        <w:rPr>
          <w:szCs w:val="24"/>
        </w:rPr>
        <w:t xml:space="preserve"> </w:t>
      </w:r>
      <w:r w:rsidRPr="000D6B05">
        <w:rPr>
          <w:szCs w:val="24"/>
        </w:rPr>
        <w:t>за</w:t>
      </w:r>
      <w:r w:rsidR="00C359D5" w:rsidRPr="000D6B05">
        <w:rPr>
          <w:szCs w:val="24"/>
        </w:rPr>
        <w:t xml:space="preserve"> </w:t>
      </w:r>
      <w:r w:rsidRPr="000D6B05">
        <w:rPr>
          <w:szCs w:val="24"/>
        </w:rPr>
        <w:t>выполнение</w:t>
      </w:r>
      <w:r w:rsidR="00C359D5" w:rsidRPr="000D6B05">
        <w:rPr>
          <w:szCs w:val="24"/>
        </w:rPr>
        <w:t xml:space="preserve"> </w:t>
      </w:r>
      <w:r w:rsidRPr="000D6B05">
        <w:rPr>
          <w:szCs w:val="24"/>
        </w:rPr>
        <w:t>запроса</w:t>
      </w:r>
      <w:r w:rsidR="00312BB4" w:rsidRPr="000D6B05">
        <w:rPr>
          <w:szCs w:val="24"/>
        </w:rPr>
        <w:t>"</w:t>
      </w:r>
      <w:r w:rsidRPr="000D6B05">
        <w:rPr>
          <w:szCs w:val="24"/>
        </w:rPr>
        <w:t>.</w:t>
      </w:r>
    </w:p>
    <w:p w14:paraId="37DBEF33" w14:textId="328274D7" w:rsidR="00DA052C" w:rsidRPr="000D6B05" w:rsidRDefault="00DA052C" w:rsidP="00461C70">
      <w:pPr>
        <w:numPr>
          <w:ilvl w:val="0"/>
          <w:numId w:val="164"/>
        </w:numPr>
        <w:tabs>
          <w:tab w:val="left" w:pos="454"/>
        </w:tabs>
        <w:spacing w:line="360" w:lineRule="auto"/>
        <w:jc w:val="both"/>
        <w:rPr>
          <w:szCs w:val="24"/>
        </w:rPr>
      </w:pPr>
      <w:r w:rsidRPr="000D6B05">
        <w:rPr>
          <w:szCs w:val="24"/>
        </w:rPr>
        <w:t>Получение</w:t>
      </w:r>
      <w:r w:rsidR="00C359D5" w:rsidRPr="000D6B05">
        <w:rPr>
          <w:szCs w:val="24"/>
        </w:rPr>
        <w:t xml:space="preserve"> </w:t>
      </w:r>
      <w:r w:rsidRPr="000D6B05">
        <w:rPr>
          <w:szCs w:val="24"/>
        </w:rPr>
        <w:t>запроса;</w:t>
      </w:r>
    </w:p>
    <w:p w14:paraId="0B7438F1" w14:textId="43A818D2" w:rsidR="00DA052C" w:rsidRPr="000D6B05" w:rsidRDefault="00DA052C" w:rsidP="00461C70">
      <w:pPr>
        <w:numPr>
          <w:ilvl w:val="0"/>
          <w:numId w:val="164"/>
        </w:numPr>
        <w:tabs>
          <w:tab w:val="left" w:pos="454"/>
        </w:tabs>
        <w:spacing w:line="360" w:lineRule="auto"/>
        <w:jc w:val="both"/>
        <w:rPr>
          <w:szCs w:val="24"/>
        </w:rPr>
      </w:pPr>
      <w:r w:rsidRPr="000D6B05">
        <w:rPr>
          <w:szCs w:val="24"/>
        </w:rPr>
        <w:t>Ответ</w:t>
      </w:r>
      <w:r w:rsidR="00C359D5" w:rsidRPr="000D6B05">
        <w:rPr>
          <w:szCs w:val="24"/>
        </w:rPr>
        <w:t xml:space="preserve"> </w:t>
      </w:r>
      <w:r w:rsidRPr="000D6B05">
        <w:rPr>
          <w:szCs w:val="24"/>
        </w:rPr>
        <w:t>на</w:t>
      </w:r>
      <w:r w:rsidR="00C359D5" w:rsidRPr="000D6B05">
        <w:rPr>
          <w:szCs w:val="24"/>
        </w:rPr>
        <w:t xml:space="preserve"> </w:t>
      </w:r>
      <w:r w:rsidRPr="000D6B05">
        <w:rPr>
          <w:szCs w:val="24"/>
        </w:rPr>
        <w:t>запрос:</w:t>
      </w:r>
      <w:r w:rsidR="00C359D5" w:rsidRPr="000D6B05">
        <w:rPr>
          <w:szCs w:val="24"/>
        </w:rPr>
        <w:t xml:space="preserve"> </w:t>
      </w:r>
      <w:r w:rsidRPr="000D6B05">
        <w:rPr>
          <w:szCs w:val="24"/>
        </w:rPr>
        <w:t>ввод</w:t>
      </w:r>
      <w:r w:rsidR="00C359D5" w:rsidRPr="000D6B05">
        <w:rPr>
          <w:szCs w:val="24"/>
        </w:rPr>
        <w:t xml:space="preserve"> </w:t>
      </w:r>
      <w:r w:rsidRPr="000D6B05">
        <w:rPr>
          <w:szCs w:val="24"/>
        </w:rPr>
        <w:t>текста</w:t>
      </w:r>
      <w:r w:rsidR="00C359D5" w:rsidRPr="000D6B05">
        <w:rPr>
          <w:szCs w:val="24"/>
        </w:rPr>
        <w:t xml:space="preserve"> </w:t>
      </w:r>
      <w:r w:rsidRPr="000D6B05">
        <w:rPr>
          <w:szCs w:val="24"/>
        </w:rPr>
        <w:t>ответа,</w:t>
      </w:r>
      <w:r w:rsidR="00C359D5" w:rsidRPr="000D6B05">
        <w:rPr>
          <w:szCs w:val="24"/>
        </w:rPr>
        <w:t xml:space="preserve"> </w:t>
      </w:r>
      <w:r w:rsidRPr="000D6B05">
        <w:rPr>
          <w:szCs w:val="24"/>
        </w:rPr>
        <w:t>прикрепление</w:t>
      </w:r>
      <w:r w:rsidR="00C359D5" w:rsidRPr="000D6B05">
        <w:rPr>
          <w:szCs w:val="24"/>
        </w:rPr>
        <w:t xml:space="preserve"> </w:t>
      </w:r>
      <w:r w:rsidRPr="000D6B05">
        <w:rPr>
          <w:szCs w:val="24"/>
        </w:rPr>
        <w:t>файлов;</w:t>
      </w:r>
    </w:p>
    <w:p w14:paraId="5C6E6BC6" w14:textId="1AF6AC54" w:rsidR="00DA052C" w:rsidRPr="000D6B05" w:rsidRDefault="00DA052C" w:rsidP="00461C70">
      <w:pPr>
        <w:numPr>
          <w:ilvl w:val="0"/>
          <w:numId w:val="164"/>
        </w:numPr>
        <w:tabs>
          <w:tab w:val="left" w:pos="454"/>
        </w:tabs>
        <w:spacing w:line="360" w:lineRule="auto"/>
        <w:jc w:val="both"/>
        <w:rPr>
          <w:szCs w:val="24"/>
        </w:rPr>
      </w:pPr>
      <w:r w:rsidRPr="000D6B05">
        <w:rPr>
          <w:szCs w:val="24"/>
        </w:rPr>
        <w:t>Удаление</w:t>
      </w:r>
      <w:r w:rsidR="00C359D5" w:rsidRPr="000D6B05">
        <w:rPr>
          <w:szCs w:val="24"/>
        </w:rPr>
        <w:t xml:space="preserve"> </w:t>
      </w:r>
      <w:r w:rsidRPr="000D6B05">
        <w:rPr>
          <w:szCs w:val="24"/>
        </w:rPr>
        <w:t>запроса.</w:t>
      </w:r>
    </w:p>
    <w:p w14:paraId="549D3F83" w14:textId="77777777" w:rsidR="005839AC" w:rsidRPr="000D6B05" w:rsidRDefault="005839AC" w:rsidP="005839AC">
      <w:pPr>
        <w:pStyle w:val="36"/>
        <w:rPr>
          <w:rFonts w:ascii="Times New Roman" w:hAnsi="Times New Roman"/>
          <w:sz w:val="24"/>
          <w:szCs w:val="24"/>
        </w:rPr>
      </w:pPr>
      <w:bookmarkStart w:id="1010" w:name="_Toc106619491"/>
      <w:bookmarkStart w:id="1011" w:name="_Toc118114557"/>
      <w:r w:rsidRPr="000D6B05">
        <w:rPr>
          <w:rFonts w:ascii="Times New Roman" w:hAnsi="Times New Roman"/>
          <w:sz w:val="24"/>
          <w:szCs w:val="24"/>
        </w:rPr>
        <w:t>Подсистема бизнес-аналитики (BI)</w:t>
      </w:r>
      <w:bookmarkEnd w:id="1010"/>
      <w:bookmarkEnd w:id="1011"/>
    </w:p>
    <w:p w14:paraId="2F9A725C" w14:textId="42B3821B" w:rsidR="005839AC" w:rsidRPr="000D6B05" w:rsidRDefault="005839AC" w:rsidP="005839AC">
      <w:pPr>
        <w:pStyle w:val="44"/>
        <w:jc w:val="left"/>
      </w:pPr>
      <w:bookmarkStart w:id="1012" w:name="_Toc19261867"/>
      <w:bookmarkStart w:id="1013" w:name="_Toc106619492"/>
      <w:r w:rsidRPr="000D6B05">
        <w:t xml:space="preserve">Модуль </w:t>
      </w:r>
      <w:r w:rsidR="00312BB4" w:rsidRPr="000D6B05">
        <w:t>"</w:t>
      </w:r>
      <w:r w:rsidRPr="000D6B05">
        <w:t>Аналитические показатели</w:t>
      </w:r>
      <w:r w:rsidR="00312BB4" w:rsidRPr="000D6B05">
        <w:t>"</w:t>
      </w:r>
      <w:bookmarkEnd w:id="1012"/>
      <w:bookmarkEnd w:id="1013"/>
    </w:p>
    <w:p w14:paraId="5322113B" w14:textId="53B0F1D1" w:rsidR="005839AC" w:rsidRPr="000D6B05" w:rsidRDefault="005839AC" w:rsidP="005839AC">
      <w:pPr>
        <w:spacing w:before="240" w:after="120" w:line="360" w:lineRule="auto"/>
        <w:ind w:firstLine="851"/>
        <w:jc w:val="both"/>
      </w:pPr>
      <w:r w:rsidRPr="000D6B05">
        <w:t xml:space="preserve">Модуль </w:t>
      </w:r>
      <w:r w:rsidR="00312BB4" w:rsidRPr="000D6B05">
        <w:t>"</w:t>
      </w:r>
      <w:r w:rsidRPr="000D6B05">
        <w:t>Аналитические показатели</w:t>
      </w:r>
      <w:r w:rsidR="00312BB4" w:rsidRPr="000D6B05">
        <w:t>"</w:t>
      </w:r>
      <w:r w:rsidRPr="000D6B05">
        <w:t xml:space="preserve"> должен включать в себя следующие функциональные возможности:</w:t>
      </w:r>
    </w:p>
    <w:p w14:paraId="5CFBEE28" w14:textId="77777777" w:rsidR="005839AC" w:rsidRPr="000D6B05" w:rsidRDefault="005839AC" w:rsidP="00461C70">
      <w:pPr>
        <w:numPr>
          <w:ilvl w:val="0"/>
          <w:numId w:val="283"/>
        </w:numPr>
        <w:pBdr>
          <w:top w:val="nil"/>
          <w:left w:val="nil"/>
          <w:bottom w:val="nil"/>
          <w:right w:val="nil"/>
          <w:between w:val="nil"/>
        </w:pBdr>
        <w:spacing w:before="120" w:after="120" w:line="360" w:lineRule="auto"/>
        <w:ind w:left="1434" w:hanging="357"/>
        <w:jc w:val="both"/>
      </w:pPr>
      <w:r w:rsidRPr="000D6B05">
        <w:t>Возможность просмотра значений аналитических показателей, сгруппированных в разделы;</w:t>
      </w:r>
    </w:p>
    <w:p w14:paraId="47EC59AF" w14:textId="77777777" w:rsidR="005839AC" w:rsidRPr="000D6B05" w:rsidRDefault="005839AC" w:rsidP="00461C70">
      <w:pPr>
        <w:numPr>
          <w:ilvl w:val="0"/>
          <w:numId w:val="283"/>
        </w:numPr>
        <w:pBdr>
          <w:top w:val="nil"/>
          <w:left w:val="nil"/>
          <w:bottom w:val="nil"/>
          <w:right w:val="nil"/>
          <w:between w:val="nil"/>
        </w:pBdr>
        <w:spacing w:before="120" w:after="120" w:line="360" w:lineRule="auto"/>
        <w:ind w:left="1434" w:hanging="357"/>
        <w:jc w:val="both"/>
      </w:pPr>
      <w:r w:rsidRPr="000D6B05">
        <w:lastRenderedPageBreak/>
        <w:t>Возможность просмотра сводной информации о значениях показателей;</w:t>
      </w:r>
    </w:p>
    <w:p w14:paraId="513970A8" w14:textId="77777777" w:rsidR="005839AC" w:rsidRPr="000D6B05" w:rsidRDefault="005839AC" w:rsidP="00461C70">
      <w:pPr>
        <w:numPr>
          <w:ilvl w:val="0"/>
          <w:numId w:val="283"/>
        </w:numPr>
        <w:pBdr>
          <w:top w:val="nil"/>
          <w:left w:val="nil"/>
          <w:bottom w:val="nil"/>
          <w:right w:val="nil"/>
          <w:between w:val="nil"/>
        </w:pBdr>
        <w:spacing w:before="120" w:after="120" w:line="360" w:lineRule="auto"/>
        <w:ind w:left="1434" w:hanging="357"/>
        <w:jc w:val="both"/>
      </w:pPr>
      <w:r w:rsidRPr="000D6B05">
        <w:t>Возможность просмотра методики расчета показателей, состояния и актуальности расчета и критериев оценки показателей;</w:t>
      </w:r>
    </w:p>
    <w:p w14:paraId="23A3ADF5" w14:textId="77777777" w:rsidR="005839AC" w:rsidRPr="000D6B05" w:rsidRDefault="005839AC" w:rsidP="00461C70">
      <w:pPr>
        <w:numPr>
          <w:ilvl w:val="0"/>
          <w:numId w:val="283"/>
        </w:numPr>
        <w:pBdr>
          <w:top w:val="nil"/>
          <w:left w:val="nil"/>
          <w:bottom w:val="nil"/>
          <w:right w:val="nil"/>
          <w:between w:val="nil"/>
        </w:pBdr>
        <w:spacing w:before="120" w:after="120" w:line="360" w:lineRule="auto"/>
        <w:ind w:left="1434" w:hanging="357"/>
        <w:jc w:val="both"/>
      </w:pPr>
      <w:r w:rsidRPr="000D6B05">
        <w:t>Возможность управления параметрами отображения показателей, в том числе разрезами;</w:t>
      </w:r>
    </w:p>
    <w:p w14:paraId="59554A12" w14:textId="77777777" w:rsidR="005839AC" w:rsidRPr="000D6B05" w:rsidRDefault="005839AC" w:rsidP="00461C70">
      <w:pPr>
        <w:numPr>
          <w:ilvl w:val="0"/>
          <w:numId w:val="283"/>
        </w:numPr>
        <w:pBdr>
          <w:top w:val="nil"/>
          <w:left w:val="nil"/>
          <w:bottom w:val="nil"/>
          <w:right w:val="nil"/>
          <w:between w:val="nil"/>
        </w:pBdr>
        <w:spacing w:before="120" w:after="120" w:line="360" w:lineRule="auto"/>
        <w:ind w:left="1434" w:hanging="357"/>
        <w:jc w:val="both"/>
      </w:pPr>
      <w:r w:rsidRPr="000D6B05">
        <w:t>Возможность просмотра рейтинга муниципалитетов и медицинских организаций по значениям показателей;</w:t>
      </w:r>
    </w:p>
    <w:p w14:paraId="38078BFA" w14:textId="77777777" w:rsidR="005839AC" w:rsidRPr="000D6B05" w:rsidRDefault="005839AC" w:rsidP="00461C70">
      <w:pPr>
        <w:numPr>
          <w:ilvl w:val="0"/>
          <w:numId w:val="283"/>
        </w:numPr>
        <w:pBdr>
          <w:top w:val="nil"/>
          <w:left w:val="nil"/>
          <w:bottom w:val="nil"/>
          <w:right w:val="nil"/>
          <w:between w:val="nil"/>
        </w:pBdr>
        <w:spacing w:before="120" w:after="120" w:line="360" w:lineRule="auto"/>
        <w:ind w:left="1434" w:hanging="357"/>
        <w:jc w:val="both"/>
      </w:pPr>
      <w:r w:rsidRPr="000D6B05">
        <w:t>Возможность просмотра динамики изменения значений показателей;</w:t>
      </w:r>
    </w:p>
    <w:p w14:paraId="1491BDD4" w14:textId="77777777" w:rsidR="005839AC" w:rsidRPr="000D6B05" w:rsidRDefault="005839AC" w:rsidP="00461C70">
      <w:pPr>
        <w:numPr>
          <w:ilvl w:val="0"/>
          <w:numId w:val="283"/>
        </w:numPr>
        <w:pBdr>
          <w:top w:val="nil"/>
          <w:left w:val="nil"/>
          <w:bottom w:val="nil"/>
          <w:right w:val="nil"/>
          <w:between w:val="nil"/>
        </w:pBdr>
        <w:spacing w:before="120" w:after="120" w:line="360" w:lineRule="auto"/>
        <w:ind w:left="1434" w:hanging="357"/>
        <w:jc w:val="both"/>
      </w:pPr>
      <w:r w:rsidRPr="000D6B05">
        <w:t>Возможность просмотра распределения значений показателей на карте региона.</w:t>
      </w:r>
    </w:p>
    <w:p w14:paraId="0D2AA569" w14:textId="77777777" w:rsidR="00D17938" w:rsidRPr="000D6B05" w:rsidRDefault="00D17938" w:rsidP="00D17938">
      <w:pPr>
        <w:pStyle w:val="44"/>
      </w:pPr>
      <w:r w:rsidRPr="000D6B05">
        <w:t>Перечень показателей, доступных для формирования</w:t>
      </w:r>
    </w:p>
    <w:p w14:paraId="38185AA0" w14:textId="77777777" w:rsidR="00D17938" w:rsidRPr="000D6B05" w:rsidRDefault="00D17938" w:rsidP="00D17938">
      <w:pPr>
        <w:pStyle w:val="-3"/>
        <w:widowControl w:val="0"/>
        <w:spacing w:before="0" w:after="0"/>
        <w:ind w:left="0"/>
      </w:pPr>
      <w:r w:rsidRPr="000D6B05">
        <w:t>Подсистема бизнес-аналитики должна обеспечивать возможность формирования следующих показателей:</w:t>
      </w:r>
    </w:p>
    <w:p w14:paraId="19598FC8" w14:textId="77777777" w:rsidR="00D17938" w:rsidRPr="000D6B05" w:rsidRDefault="00D17938"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показатели "Донесение по медицинской службе войсковой части":</w:t>
      </w:r>
    </w:p>
    <w:p w14:paraId="1BEDB577"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Работа медицинской роты, медицинского пункта:</w:t>
      </w:r>
    </w:p>
    <w:p w14:paraId="0957467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Число всех обращений;</w:t>
      </w:r>
    </w:p>
    <w:p w14:paraId="7437DBF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Направлено на консультацию в поликлинику;</w:t>
      </w:r>
    </w:p>
    <w:p w14:paraId="1DFF43B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Случаев амбулаторного лечения с </w:t>
      </w:r>
      <w:proofErr w:type="spellStart"/>
      <w:r w:rsidRPr="000D6B05">
        <w:rPr>
          <w:rFonts w:ascii="Times New Roman" w:hAnsi="Times New Roman"/>
          <w:sz w:val="24"/>
          <w:szCs w:val="24"/>
        </w:rPr>
        <w:t>трудопотерями</w:t>
      </w:r>
      <w:proofErr w:type="spellEnd"/>
      <w:r w:rsidRPr="000D6B05">
        <w:rPr>
          <w:rFonts w:ascii="Times New Roman" w:hAnsi="Times New Roman"/>
          <w:sz w:val="24"/>
          <w:szCs w:val="24"/>
        </w:rPr>
        <w:t>;</w:t>
      </w:r>
    </w:p>
    <w:p w14:paraId="64D49B90"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направленных на стационарное лечение;</w:t>
      </w:r>
    </w:p>
    <w:p w14:paraId="4B60E157"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Лазарет медицинской роты, медицинского пункта;</w:t>
      </w:r>
    </w:p>
    <w:p w14:paraId="5EB1B460"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Уволено из ВС РФ по состоянию здоровья;</w:t>
      </w:r>
    </w:p>
    <w:p w14:paraId="6261A4A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Умерло в части и вне части;</w:t>
      </w:r>
    </w:p>
    <w:p w14:paraId="56F7B74C"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Количество направленных на консультацию или стационарное лечение в медицинские организации государственной и муниципальной систем здравоохранения.</w:t>
      </w:r>
    </w:p>
    <w:p w14:paraId="783FC3C2"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Сведения о количестве первичных обращений в медицинскую роту (медицинский пункт) воинской части (организации):</w:t>
      </w:r>
    </w:p>
    <w:p w14:paraId="4145F1E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 причины;</w:t>
      </w:r>
    </w:p>
    <w:p w14:paraId="335EBBB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Некоторые инфекционные и паразитарные болезни;</w:t>
      </w:r>
    </w:p>
    <w:p w14:paraId="5454DC55"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Новообразования;</w:t>
      </w:r>
    </w:p>
    <w:p w14:paraId="56959C3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Болезни крови, кроветворных органов и отдельные нарушения, вовлекающие иммунный механизм;</w:t>
      </w:r>
    </w:p>
    <w:p w14:paraId="4495F28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Болезни эндокринной системы, расстройства питания и нарушения обмена веществ;</w:t>
      </w:r>
    </w:p>
    <w:p w14:paraId="4786AA2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Психические расстройства и расстройства поведения;</w:t>
      </w:r>
    </w:p>
    <w:p w14:paraId="143B0E23"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Болезни нервной системы;</w:t>
      </w:r>
    </w:p>
    <w:p w14:paraId="389A1860"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Болезни глаза и его придаточного аппарата;</w:t>
      </w:r>
    </w:p>
    <w:p w14:paraId="0AA5F58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Болезни уха и сосцевидного отростка;</w:t>
      </w:r>
    </w:p>
    <w:p w14:paraId="1BC980B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Болезни системы кровообращения;</w:t>
      </w:r>
    </w:p>
    <w:p w14:paraId="1C5C585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Болезни органов дыхания;</w:t>
      </w:r>
    </w:p>
    <w:p w14:paraId="1DB66D68"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Болезни органов пищеварения;</w:t>
      </w:r>
    </w:p>
    <w:p w14:paraId="7A8FFA28"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Болезни кожи и подкожной клетчатки;</w:t>
      </w:r>
    </w:p>
    <w:p w14:paraId="007CC66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Болезни костно-мышечной системы и соединительной ткани;</w:t>
      </w:r>
    </w:p>
    <w:p w14:paraId="4DD3DFE4"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Болезни мочеполовой системы;</w:t>
      </w:r>
    </w:p>
    <w:p w14:paraId="5441077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Врожденные аномалии (пороки развития), деформации и хромосомные нарушения;</w:t>
      </w:r>
    </w:p>
    <w:p w14:paraId="5DC768A5"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Симптомы, признаки и отклонения от нормы, выявленные при клинических и лабораторных исследованиях, не классифицированные в других рубриках;</w:t>
      </w:r>
    </w:p>
    <w:p w14:paraId="46065FA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Травмы, отравления и некоторые другие последствия воздействия внешних причин;</w:t>
      </w:r>
    </w:p>
    <w:p w14:paraId="7D91529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Внешние причины заболеваемости и смертности;</w:t>
      </w:r>
    </w:p>
    <w:p w14:paraId="4B1AC738"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Сахарный диабет;</w:t>
      </w:r>
    </w:p>
    <w:p w14:paraId="5D599120"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Инфаркт миокарда;</w:t>
      </w:r>
    </w:p>
    <w:p w14:paraId="50215409"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Пневмония.</w:t>
      </w:r>
    </w:p>
    <w:p w14:paraId="29A1CE30"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Результаты углубленного медицинского обследования военнослужащих:</w:t>
      </w:r>
    </w:p>
    <w:p w14:paraId="3F6FD703"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Подлежит УМО;</w:t>
      </w:r>
    </w:p>
    <w:p w14:paraId="4098642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Проведено УМО;</w:t>
      </w:r>
    </w:p>
    <w:p w14:paraId="31482D9A"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Группа здоровья по результатам УМО;</w:t>
      </w:r>
    </w:p>
    <w:p w14:paraId="390A2E35"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Сведения о движении всех пациентов из числа отдельных категорий контингентов:</w:t>
      </w:r>
    </w:p>
    <w:p w14:paraId="569B891C"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Поступило пациентов;</w:t>
      </w:r>
    </w:p>
    <w:p w14:paraId="27E7D98E"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Выбыло пациентов;</w:t>
      </w:r>
    </w:p>
    <w:p w14:paraId="0491E306"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Умерло пациентов;</w:t>
      </w:r>
    </w:p>
    <w:p w14:paraId="6BBF06C3" w14:textId="77777777" w:rsidR="00D17938" w:rsidRPr="000D6B05" w:rsidRDefault="00D17938" w:rsidP="00461C70">
      <w:pPr>
        <w:pStyle w:val="affff2"/>
        <w:numPr>
          <w:ilvl w:val="3"/>
          <w:numId w:val="284"/>
        </w:numPr>
        <w:spacing w:after="160" w:line="360" w:lineRule="auto"/>
      </w:pPr>
      <w:r w:rsidRPr="000D6B05">
        <w:rPr>
          <w:rFonts w:ascii="Times New Roman" w:hAnsi="Times New Roman"/>
          <w:sz w:val="24"/>
          <w:szCs w:val="24"/>
        </w:rPr>
        <w:t>Количество лечившихся.</w:t>
      </w:r>
    </w:p>
    <w:p w14:paraId="1A735FC7"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Сведения об объемах оказанной медицинской помощи:</w:t>
      </w:r>
    </w:p>
    <w:p w14:paraId="572E0F5C"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lastRenderedPageBreak/>
        <w:t>Сведения об объемах оказанной медицинской помощи в военно-медицинских организациях, медицинских воинских частях:</w:t>
      </w:r>
    </w:p>
    <w:p w14:paraId="1D1033DC"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Количество стационарно лечившихся в ВГ, ВЛ, </w:t>
      </w:r>
      <w:proofErr w:type="spellStart"/>
      <w:r w:rsidRPr="000D6B05">
        <w:rPr>
          <w:rFonts w:ascii="Times New Roman" w:hAnsi="Times New Roman"/>
          <w:sz w:val="24"/>
          <w:szCs w:val="24"/>
        </w:rPr>
        <w:t>ОМедБ</w:t>
      </w:r>
      <w:proofErr w:type="spellEnd"/>
      <w:r w:rsidRPr="000D6B05">
        <w:rPr>
          <w:rFonts w:ascii="Times New Roman" w:hAnsi="Times New Roman"/>
          <w:sz w:val="24"/>
          <w:szCs w:val="24"/>
        </w:rPr>
        <w:t xml:space="preserve"> (по числу выбывших с определившимся исходом);</w:t>
      </w:r>
    </w:p>
    <w:p w14:paraId="11A246EE"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амбулаторных посещений;</w:t>
      </w:r>
    </w:p>
    <w:p w14:paraId="1987E14B"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лечившихся в дневных стационарах амбулаторно-поликлинических учреждений (по числу выбывших с определившимся исходом);</w:t>
      </w:r>
    </w:p>
    <w:p w14:paraId="0CDAC301" w14:textId="77777777" w:rsidR="00D17938" w:rsidRPr="000D6B05" w:rsidRDefault="00D17938" w:rsidP="00461C70">
      <w:pPr>
        <w:pStyle w:val="affff2"/>
        <w:numPr>
          <w:ilvl w:val="3"/>
          <w:numId w:val="284"/>
        </w:numPr>
        <w:spacing w:after="160" w:line="360" w:lineRule="auto"/>
      </w:pPr>
      <w:r w:rsidRPr="000D6B05">
        <w:rPr>
          <w:rFonts w:ascii="Times New Roman" w:hAnsi="Times New Roman"/>
          <w:sz w:val="24"/>
          <w:szCs w:val="24"/>
        </w:rPr>
        <w:t>Количество обследованных на ПРК.</w:t>
      </w:r>
    </w:p>
    <w:p w14:paraId="3F77BF27"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Сведения об объемах оказанной медицинской помощи в военно-медицинских организациях, медицинских воинских частях отдельным категориям контингентов:</w:t>
      </w:r>
    </w:p>
    <w:p w14:paraId="6FED0113"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Количество стационарно лечившихся в ВГ, ВЛ, </w:t>
      </w:r>
      <w:proofErr w:type="spellStart"/>
      <w:r w:rsidRPr="000D6B05">
        <w:rPr>
          <w:rFonts w:ascii="Times New Roman" w:hAnsi="Times New Roman"/>
          <w:sz w:val="24"/>
          <w:szCs w:val="24"/>
        </w:rPr>
        <w:t>ОМедБ</w:t>
      </w:r>
      <w:proofErr w:type="spellEnd"/>
      <w:r w:rsidRPr="000D6B05">
        <w:rPr>
          <w:rFonts w:ascii="Times New Roman" w:hAnsi="Times New Roman"/>
          <w:sz w:val="24"/>
          <w:szCs w:val="24"/>
        </w:rPr>
        <w:t xml:space="preserve"> (по числу выбывших с определившимся исходом);</w:t>
      </w:r>
    </w:p>
    <w:p w14:paraId="724F21CC"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амбулаторных посещений;</w:t>
      </w:r>
    </w:p>
    <w:p w14:paraId="60D07E87"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лечившихся в дневных стационарах амбулаторно-поликлинических учреждений (по числу выбывших с определившимся исходом);</w:t>
      </w:r>
    </w:p>
    <w:p w14:paraId="3992DEC7" w14:textId="77777777" w:rsidR="00D17938" w:rsidRPr="000D6B05" w:rsidRDefault="00D17938" w:rsidP="00461C70">
      <w:pPr>
        <w:pStyle w:val="affff2"/>
        <w:numPr>
          <w:ilvl w:val="3"/>
          <w:numId w:val="284"/>
        </w:numPr>
        <w:spacing w:after="160" w:line="360" w:lineRule="auto"/>
      </w:pPr>
      <w:r w:rsidRPr="000D6B05">
        <w:rPr>
          <w:rFonts w:ascii="Times New Roman" w:hAnsi="Times New Roman"/>
          <w:sz w:val="24"/>
          <w:szCs w:val="24"/>
        </w:rPr>
        <w:t>Количество обследованных на ПРК.</w:t>
      </w:r>
    </w:p>
    <w:p w14:paraId="52795B0C"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Сведения об объемах оказанной медицинской помощи в военно-медицинских организациях, медицинских воинских частях амбулаторным стоматологическим пациентам:</w:t>
      </w:r>
    </w:p>
    <w:p w14:paraId="14A6C4A3"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в стоматологические поликлиники, отделения (кабинеты);</w:t>
      </w:r>
    </w:p>
    <w:p w14:paraId="5CD25C8E"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Наложено пломб;</w:t>
      </w:r>
    </w:p>
    <w:p w14:paraId="0D35AE66"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Удалено зубов;</w:t>
      </w:r>
    </w:p>
    <w:p w14:paraId="5F70275D"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Оперативных вмешательств;</w:t>
      </w:r>
    </w:p>
    <w:p w14:paraId="6CA31058" w14:textId="77777777" w:rsidR="00D17938" w:rsidRPr="000D6B05" w:rsidRDefault="00D17938" w:rsidP="00461C70">
      <w:pPr>
        <w:pStyle w:val="affff2"/>
        <w:numPr>
          <w:ilvl w:val="3"/>
          <w:numId w:val="284"/>
        </w:numPr>
        <w:spacing w:after="160" w:line="360" w:lineRule="auto"/>
      </w:pPr>
      <w:r w:rsidRPr="000D6B05">
        <w:rPr>
          <w:rFonts w:ascii="Times New Roman" w:hAnsi="Times New Roman"/>
          <w:sz w:val="24"/>
          <w:szCs w:val="24"/>
        </w:rPr>
        <w:t>Протезировано лиц.</w:t>
      </w:r>
    </w:p>
    <w:p w14:paraId="46B6FFF2"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Сведения об объемах оказанной медицинской помощи в подвижных стоматологических кабинетах:</w:t>
      </w:r>
    </w:p>
    <w:p w14:paraId="7585CA0B"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в подвижные стоматологические кабинеты;</w:t>
      </w:r>
    </w:p>
    <w:p w14:paraId="28A4EDC0"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Наложено пломб;</w:t>
      </w:r>
    </w:p>
    <w:p w14:paraId="5A41AC00"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Удалено зубов;</w:t>
      </w:r>
    </w:p>
    <w:p w14:paraId="24706042" w14:textId="77777777" w:rsidR="00D17938" w:rsidRPr="000D6B05" w:rsidRDefault="00D17938" w:rsidP="00461C70">
      <w:pPr>
        <w:pStyle w:val="affff2"/>
        <w:numPr>
          <w:ilvl w:val="3"/>
          <w:numId w:val="284"/>
        </w:numPr>
        <w:spacing w:after="160" w:line="360" w:lineRule="auto"/>
      </w:pPr>
      <w:r w:rsidRPr="000D6B05">
        <w:rPr>
          <w:rFonts w:ascii="Times New Roman" w:hAnsi="Times New Roman"/>
          <w:sz w:val="24"/>
          <w:szCs w:val="24"/>
        </w:rPr>
        <w:t>Оперативных вмешательств.</w:t>
      </w:r>
    </w:p>
    <w:p w14:paraId="062978CE"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lastRenderedPageBreak/>
        <w:t>Сведения об оказанной стационарной помощи военнослужащим Минобороны России в медицинских организациях государственной и муниципальной систем здравоохранения (по выставленным счетам-фактурам):</w:t>
      </w:r>
    </w:p>
    <w:p w14:paraId="000C2C7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стационарно лечившихся;</w:t>
      </w:r>
    </w:p>
    <w:p w14:paraId="6E136CF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амбулаторных посещений;</w:t>
      </w:r>
    </w:p>
    <w:p w14:paraId="7A48D484"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Медицинская помощь при родах, дородовых и послеродовых патронажах военнослужащим женского пола;</w:t>
      </w:r>
    </w:p>
    <w:p w14:paraId="570DB2D4"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Количество профилактических флюорографических обследований.</w:t>
      </w:r>
    </w:p>
    <w:p w14:paraId="439257FE"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Сведения об оказанной стоматологической помощи и протезировании военнослужащим Минобороны России в медицинских организациях государственной и муниципальной систем здравоохранения (по выставленным счетам-фактурам):</w:t>
      </w:r>
    </w:p>
    <w:p w14:paraId="6046711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посещений;</w:t>
      </w:r>
    </w:p>
    <w:p w14:paraId="096DFDBE"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Наложено пломб;</w:t>
      </w:r>
    </w:p>
    <w:p w14:paraId="5BAC08D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Удалено зубов;</w:t>
      </w:r>
    </w:p>
    <w:p w14:paraId="71DBD706"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Оперативных вмешательств.</w:t>
      </w:r>
    </w:p>
    <w:p w14:paraId="19D506DB" w14:textId="77777777" w:rsidR="00D17938" w:rsidRPr="000D6B05" w:rsidRDefault="00D17938" w:rsidP="00461C70">
      <w:pPr>
        <w:pStyle w:val="affff2"/>
        <w:numPr>
          <w:ilvl w:val="0"/>
          <w:numId w:val="284"/>
        </w:numPr>
        <w:spacing w:after="160" w:line="360" w:lineRule="auto"/>
      </w:pPr>
      <w:r w:rsidRPr="000D6B05">
        <w:rPr>
          <w:rFonts w:ascii="Times New Roman" w:hAnsi="Times New Roman"/>
          <w:sz w:val="24"/>
          <w:szCs w:val="24"/>
        </w:rPr>
        <w:t>показатели "Отчет военной поликлиники":</w:t>
      </w:r>
    </w:p>
    <w:p w14:paraId="1C74B4D6"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Отчет военной поликлиники:</w:t>
      </w:r>
    </w:p>
    <w:p w14:paraId="444A2ED6"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Состав и характеристика обеспечиваемых контингентов:</w:t>
      </w:r>
    </w:p>
    <w:p w14:paraId="6CF3B150" w14:textId="77777777" w:rsidR="00D17938" w:rsidRPr="000D6B05" w:rsidRDefault="00D17938" w:rsidP="00461C70">
      <w:pPr>
        <w:pStyle w:val="affff2"/>
        <w:numPr>
          <w:ilvl w:val="3"/>
          <w:numId w:val="284"/>
        </w:numPr>
        <w:spacing w:after="160" w:line="360" w:lineRule="auto"/>
      </w:pPr>
      <w:r w:rsidRPr="000D6B05">
        <w:rPr>
          <w:rFonts w:ascii="Times New Roman" w:hAnsi="Times New Roman"/>
          <w:sz w:val="24"/>
          <w:szCs w:val="24"/>
        </w:rPr>
        <w:t>Состав и структура обеспечиваемых контингентов:</w:t>
      </w:r>
    </w:p>
    <w:p w14:paraId="5BE647A4" w14:textId="77777777" w:rsidR="00D17938" w:rsidRPr="000D6B05" w:rsidRDefault="00D17938" w:rsidP="00461C70">
      <w:pPr>
        <w:pStyle w:val="affff2"/>
        <w:numPr>
          <w:ilvl w:val="4"/>
          <w:numId w:val="284"/>
        </w:numPr>
        <w:spacing w:after="160" w:line="360" w:lineRule="auto"/>
        <w:rPr>
          <w:rFonts w:ascii="Times New Roman" w:hAnsi="Times New Roman"/>
          <w:sz w:val="24"/>
          <w:szCs w:val="24"/>
        </w:rPr>
      </w:pPr>
      <w:r w:rsidRPr="000D6B05">
        <w:rPr>
          <w:rFonts w:ascii="Times New Roman" w:hAnsi="Times New Roman"/>
          <w:sz w:val="24"/>
          <w:szCs w:val="24"/>
        </w:rPr>
        <w:t>Численность контингентов, прикрепленных на медицинское обеспечение;</w:t>
      </w:r>
    </w:p>
    <w:p w14:paraId="2C5748E7" w14:textId="77777777" w:rsidR="00D17938" w:rsidRPr="000D6B05" w:rsidRDefault="00D17938" w:rsidP="00461C70">
      <w:pPr>
        <w:pStyle w:val="affff2"/>
        <w:numPr>
          <w:ilvl w:val="4"/>
          <w:numId w:val="284"/>
        </w:numPr>
        <w:spacing w:after="160" w:line="360" w:lineRule="auto"/>
      </w:pPr>
      <w:r w:rsidRPr="000D6B05">
        <w:rPr>
          <w:rFonts w:ascii="Times New Roman" w:hAnsi="Times New Roman"/>
          <w:sz w:val="24"/>
          <w:szCs w:val="24"/>
        </w:rPr>
        <w:t>Численность контингентов, находящихся в зоне ответственности.</w:t>
      </w:r>
    </w:p>
    <w:p w14:paraId="2B949618" w14:textId="77777777" w:rsidR="00D17938" w:rsidRPr="000D6B05" w:rsidRDefault="00D17938" w:rsidP="00461C70">
      <w:pPr>
        <w:pStyle w:val="affff2"/>
        <w:numPr>
          <w:ilvl w:val="3"/>
          <w:numId w:val="284"/>
        </w:numPr>
        <w:spacing w:after="160" w:line="360" w:lineRule="auto"/>
      </w:pPr>
      <w:r w:rsidRPr="000D6B05">
        <w:rPr>
          <w:rFonts w:ascii="Times New Roman" w:hAnsi="Times New Roman"/>
          <w:sz w:val="24"/>
          <w:szCs w:val="24"/>
        </w:rPr>
        <w:t>Характеристика отдельных категорий контингентов, прикрепленных на медицинское обеспечение;</w:t>
      </w:r>
    </w:p>
    <w:p w14:paraId="7E4ED7D4"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Численность прикрепленных контингентов;</w:t>
      </w:r>
    </w:p>
    <w:p w14:paraId="31BADA4D" w14:textId="77777777" w:rsidR="00D17938" w:rsidRPr="000D6B05" w:rsidRDefault="00D17938" w:rsidP="00D17938">
      <w:pPr>
        <w:pStyle w:val="affff2"/>
        <w:spacing w:after="160" w:line="360" w:lineRule="auto"/>
        <w:ind w:left="2880"/>
        <w:rPr>
          <w:rFonts w:ascii="Times New Roman" w:hAnsi="Times New Roman"/>
          <w:sz w:val="24"/>
          <w:szCs w:val="24"/>
        </w:rPr>
      </w:pPr>
      <w:r w:rsidRPr="000D6B05">
        <w:rPr>
          <w:rFonts w:ascii="Times New Roman" w:hAnsi="Times New Roman"/>
          <w:sz w:val="24"/>
          <w:szCs w:val="24"/>
        </w:rPr>
        <w:t>ИЛИ</w:t>
      </w:r>
    </w:p>
    <w:p w14:paraId="6855803B"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Участники ВОВ;</w:t>
      </w:r>
    </w:p>
    <w:p w14:paraId="3325437B"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Участники боевых действий;</w:t>
      </w:r>
    </w:p>
    <w:p w14:paraId="379A9CAD"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Лица, подвергшиеся радиационному воздействию;</w:t>
      </w:r>
    </w:p>
    <w:p w14:paraId="41796E44"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Ветераны подразделений особого риска;</w:t>
      </w:r>
    </w:p>
    <w:p w14:paraId="6A88033D"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Герои Российской Федерации, Герои Советского Союза, полные кавалеры орденов Славы;</w:t>
      </w:r>
    </w:p>
    <w:p w14:paraId="7EF12182"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Члены семей Героев Российской Федерации, Героев Советского Союза, полных кавалеров орденов Славы.</w:t>
      </w:r>
    </w:p>
    <w:p w14:paraId="039F7D14"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из числа отдельных категорий контингентов:</w:t>
      </w:r>
    </w:p>
    <w:p w14:paraId="188E1DB1"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всех категорий;</w:t>
      </w:r>
    </w:p>
    <w:p w14:paraId="1F15D656"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из числа участников ВОВ;</w:t>
      </w:r>
    </w:p>
    <w:p w14:paraId="23CC5C36"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из числа участников боевых действий;</w:t>
      </w:r>
    </w:p>
    <w:p w14:paraId="71FA5B95"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из числа лиц, подвергшихся радиационному воздействию;</w:t>
      </w:r>
    </w:p>
    <w:p w14:paraId="2C984669"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из числа ветеранов подразделений особого риска;</w:t>
      </w:r>
    </w:p>
    <w:p w14:paraId="68D1F78B"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по общему заболеванию.</w:t>
      </w:r>
    </w:p>
    <w:p w14:paraId="5A1281A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Основные сведения о поликлинике:</w:t>
      </w:r>
    </w:p>
    <w:p w14:paraId="13060FE3"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прикрепленных на 1 врача-терапевта, ведущего амбулаторный прием (кроме врачей-терапевтов отделений помощи на дому и неотложной помощи);</w:t>
      </w:r>
    </w:p>
    <w:p w14:paraId="6A9C2DDC"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посещений на 1 прикрепленного;</w:t>
      </w:r>
    </w:p>
    <w:p w14:paraId="04984C2F"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посещений в смену;</w:t>
      </w:r>
    </w:p>
    <w:p w14:paraId="61AF52D5"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личного состава.</w:t>
      </w:r>
    </w:p>
    <w:p w14:paraId="1E099238"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Сведения о работе со всеми контингентами:</w:t>
      </w:r>
    </w:p>
    <w:p w14:paraId="703B23D7"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посещений к врачу;</w:t>
      </w:r>
    </w:p>
    <w:p w14:paraId="27DAE37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Направлено на стационарное лечение;</w:t>
      </w:r>
    </w:p>
    <w:p w14:paraId="13554FE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случаев амбулаторного лечения (по законченным случаям);</w:t>
      </w:r>
    </w:p>
    <w:p w14:paraId="4AE64A0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случаев амбулаторного лечения в отделении дневного стационара военной поликлиники (по законченным случаям);</w:t>
      </w:r>
    </w:p>
    <w:p w14:paraId="7FB389FE"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Выдано больничных листов;</w:t>
      </w:r>
    </w:p>
    <w:p w14:paraId="25C1DB1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Направлено на ВВК в военные госпитали;</w:t>
      </w:r>
    </w:p>
    <w:p w14:paraId="18FF117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Освидетельствовано ВВК амбулаторно;</w:t>
      </w:r>
    </w:p>
    <w:p w14:paraId="0C4D0135"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Направлено на КЭК.</w:t>
      </w:r>
    </w:p>
    <w:p w14:paraId="013409FA"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Сведения о работе с военнослужащими:</w:t>
      </w:r>
    </w:p>
    <w:p w14:paraId="446F666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посещений к врачу;</w:t>
      </w:r>
    </w:p>
    <w:p w14:paraId="00B777A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Направлено на стационарное лечение;</w:t>
      </w:r>
    </w:p>
    <w:p w14:paraId="1976DE0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случаев амбулаторного лечения (по законченным случаям);</w:t>
      </w:r>
    </w:p>
    <w:p w14:paraId="00304C2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случаев амбулаторного лечения в отделении дневного стационара военной поликлиники (по законченным случаям);</w:t>
      </w:r>
    </w:p>
    <w:p w14:paraId="57E6F79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Выдано больничных листов;</w:t>
      </w:r>
    </w:p>
    <w:p w14:paraId="52B5DFA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Направлено на ВВК в военные госпитали;</w:t>
      </w:r>
    </w:p>
    <w:p w14:paraId="26529850"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Освидетельствовано ВВК амбулаторно;</w:t>
      </w:r>
    </w:p>
    <w:p w14:paraId="49A9EBD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Направлено на КЭК.</w:t>
      </w:r>
    </w:p>
    <w:p w14:paraId="16C9421E"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Сведения о количестве посещений во время амбулаторного приема:</w:t>
      </w:r>
    </w:p>
    <w:p w14:paraId="41FA366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Всего посещений в поликлинику;</w:t>
      </w:r>
    </w:p>
    <w:p w14:paraId="37065F38"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при оказании консультативно-диагностической помощи;</w:t>
      </w:r>
    </w:p>
    <w:p w14:paraId="0A7FB19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Всего посещений при оказании помощи пациентам из числа прикреплённых на медицинское обеспечение контингентов;</w:t>
      </w:r>
    </w:p>
    <w:p w14:paraId="5FCD14A5"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по поводу заболевания пациентов из числа прикреплённых на медицинское обеспечение контингентов;</w:t>
      </w:r>
    </w:p>
    <w:p w14:paraId="599DE484"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по поводу УМО пациентов из числа прикреплённых на медицинское обеспечение контингентов;</w:t>
      </w:r>
    </w:p>
    <w:p w14:paraId="19548F58"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по поводу активных вызовов при ДДН пациентов из числа прикреплённых на медицинское обеспечение контингентов;</w:t>
      </w:r>
    </w:p>
    <w:p w14:paraId="5C0BF25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по поводу ВВК пациентов из числа прикреплённых на медицинское обеспечение контингентов;</w:t>
      </w:r>
    </w:p>
    <w:p w14:paraId="515BF4F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по поводу прочих осмотров, обследований и освидетельствований пациентов из числа прикреплённых на медицинское обеспечение контингентов.</w:t>
      </w:r>
    </w:p>
    <w:p w14:paraId="4FD1F5B5"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Сведения о числе посещений к врачу во время амбулаторного приема всех больных из числа отдельных категорий контингентов, прикрепленных на медицинское обеспечение (включая инвалидов всех категорий):</w:t>
      </w:r>
    </w:p>
    <w:p w14:paraId="44CC074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Всего посещений в поликлинику;</w:t>
      </w:r>
    </w:p>
    <w:p w14:paraId="623F3508"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при оказании консультативно-диагностической помощи;</w:t>
      </w:r>
    </w:p>
    <w:p w14:paraId="2DE26DBE"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Всего посещений при оказании помощи пациентам из числа прикреплённых на медицинское обеспечение контингентов;</w:t>
      </w:r>
    </w:p>
    <w:p w14:paraId="6298D2D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по поводу заболевания пациентов из числа прикреплённых на медицинское обеспечение контингентов;</w:t>
      </w:r>
    </w:p>
    <w:p w14:paraId="1BDD3A28"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по поводу УМО пациентов из числа прикреплённых на медицинское обеспечение контингентов;</w:t>
      </w:r>
    </w:p>
    <w:p w14:paraId="110CBEE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по поводу активных вызовов при ДДН пациентов из числа прикреплённых на медицинское обеспечение контингентов;</w:t>
      </w:r>
    </w:p>
    <w:p w14:paraId="3104DB3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по поводу ВВК пациентов из числа прикреплённых на медицинское обеспечение контингентов;</w:t>
      </w:r>
    </w:p>
    <w:p w14:paraId="2259CBE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по поводу прочих осмотров, обследований и освидетельствований пациентов из числа прикреплённых на медицинское обеспечение контингентов.</w:t>
      </w:r>
    </w:p>
    <w:p w14:paraId="69EF51D9"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Сведения о выполненных диагностических исследованиях и лечебных процедурах:</w:t>
      </w:r>
    </w:p>
    <w:p w14:paraId="1D23ED3E"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Физиотерапевтические процедуры;</w:t>
      </w:r>
    </w:p>
    <w:p w14:paraId="06511D3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ЛФК (число больных);</w:t>
      </w:r>
    </w:p>
    <w:p w14:paraId="70DAC1E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Специальные диагностические исследования;</w:t>
      </w:r>
    </w:p>
    <w:p w14:paraId="134EF0C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Лучевые исследования;</w:t>
      </w:r>
    </w:p>
    <w:p w14:paraId="5678AF6E"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Лучевая терапия (количество курсов);</w:t>
      </w:r>
    </w:p>
    <w:p w14:paraId="6EEEE95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Лабораторные анализы.</w:t>
      </w:r>
    </w:p>
    <w:p w14:paraId="5E79F13D"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Показатели работы госпитального отделения (дневного стационара) поликлиники:</w:t>
      </w:r>
    </w:p>
    <w:p w14:paraId="07289425"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отделений;</w:t>
      </w:r>
    </w:p>
    <w:p w14:paraId="3AC800E5"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Количество штатных коек;  </w:t>
      </w:r>
    </w:p>
    <w:p w14:paraId="25D7268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развернутых коек;</w:t>
      </w:r>
    </w:p>
    <w:p w14:paraId="49EE2B5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лечившихся больных;</w:t>
      </w:r>
    </w:p>
    <w:p w14:paraId="51016CB7"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Умерло больных.</w:t>
      </w:r>
    </w:p>
    <w:p w14:paraId="3EB48697"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Сведения о работе отделений (кабинетов) хирургического профиля:</w:t>
      </w:r>
    </w:p>
    <w:p w14:paraId="2E9C2E17"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прооперированных больных;</w:t>
      </w:r>
    </w:p>
    <w:p w14:paraId="38A0FD0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операций;</w:t>
      </w:r>
    </w:p>
    <w:p w14:paraId="1317B2C3"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хирургических манипуляций, выполненных врачами.</w:t>
      </w:r>
    </w:p>
    <w:p w14:paraId="0F31A5AE" w14:textId="77777777" w:rsidR="00D17938" w:rsidRPr="000D6B05" w:rsidRDefault="00D17938"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показатели "Медицинский отчет о работе лечебной организации":</w:t>
      </w:r>
    </w:p>
    <w:p w14:paraId="7EADB895"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Состав и характеристика обеспечиваемых контингентов;</w:t>
      </w:r>
    </w:p>
    <w:p w14:paraId="698F2B0E"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Состав и структура обеспечиваемых контингентов:</w:t>
      </w:r>
    </w:p>
    <w:p w14:paraId="3473ACE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Численность контингентов, находящихся в зоне ответственности.</w:t>
      </w:r>
    </w:p>
    <w:p w14:paraId="54BCD436"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Характеристика отдельных категорий контингентов, прикрепленных на медицинское обеспечение:</w:t>
      </w:r>
    </w:p>
    <w:p w14:paraId="6B260198"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Численность прикрепленных контингентов;</w:t>
      </w:r>
    </w:p>
    <w:p w14:paraId="2C18063A" w14:textId="77777777" w:rsidR="00D17938" w:rsidRPr="000D6B05" w:rsidRDefault="00D17938" w:rsidP="00D17938">
      <w:pPr>
        <w:pStyle w:val="affff2"/>
        <w:spacing w:after="160" w:line="360" w:lineRule="auto"/>
        <w:ind w:left="2160"/>
        <w:rPr>
          <w:rFonts w:ascii="Times New Roman" w:hAnsi="Times New Roman"/>
          <w:sz w:val="24"/>
          <w:szCs w:val="24"/>
        </w:rPr>
      </w:pPr>
      <w:r w:rsidRPr="000D6B05">
        <w:rPr>
          <w:rFonts w:ascii="Times New Roman" w:hAnsi="Times New Roman"/>
          <w:sz w:val="24"/>
          <w:szCs w:val="24"/>
        </w:rPr>
        <w:t>ИЛИ</w:t>
      </w:r>
    </w:p>
    <w:p w14:paraId="30B3A907"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Участники ВОВ;</w:t>
      </w:r>
    </w:p>
    <w:p w14:paraId="77682FB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Участники боевых действий;</w:t>
      </w:r>
    </w:p>
    <w:p w14:paraId="72FC0FFE"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Лица, подвергшиеся радиационному воздействию;</w:t>
      </w:r>
    </w:p>
    <w:p w14:paraId="4AFE753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Ветераны подразделений особого риска;</w:t>
      </w:r>
    </w:p>
    <w:p w14:paraId="1EE489A4"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Герои Российской Федерации, Герои Советского Союза, полные кавалеры орденов Славы;</w:t>
      </w:r>
    </w:p>
    <w:p w14:paraId="4081224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Члены семей Героев Российской Федерации, Героев Советского Союза, полных кавалеров орденов Славы.</w:t>
      </w:r>
    </w:p>
    <w:p w14:paraId="350E0059"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из числа отдельных категорий контингентов:</w:t>
      </w:r>
    </w:p>
    <w:p w14:paraId="75303364"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Инвалиды всех категорий;</w:t>
      </w:r>
    </w:p>
    <w:p w14:paraId="55307418"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из числа участников ВОВ;</w:t>
      </w:r>
    </w:p>
    <w:p w14:paraId="3EE2A4C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из числа участников боевых действий;</w:t>
      </w:r>
    </w:p>
    <w:p w14:paraId="17D8E50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из числа лиц, подвергшихся радиационному воздействию;</w:t>
      </w:r>
    </w:p>
    <w:p w14:paraId="76D7ED60"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из числа ветеранов подразделений особого риска;</w:t>
      </w:r>
    </w:p>
    <w:p w14:paraId="54BA6AE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Инвалиды по общему заболеванию.</w:t>
      </w:r>
    </w:p>
    <w:p w14:paraId="0EA49AB5"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Использование коечного фонда:</w:t>
      </w:r>
    </w:p>
    <w:p w14:paraId="5BCFC35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 отделения:</w:t>
      </w:r>
    </w:p>
    <w:p w14:paraId="4C865D57"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штатных коек в среднем за год;</w:t>
      </w:r>
    </w:p>
    <w:p w14:paraId="59B79FEE"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развернутых коек в среднем за год;</w:t>
      </w:r>
    </w:p>
    <w:p w14:paraId="747F58AE"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занятых коек в среднем за год;</w:t>
      </w:r>
    </w:p>
    <w:p w14:paraId="547A08A4"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лечившихся больных.</w:t>
      </w:r>
    </w:p>
    <w:p w14:paraId="68AA581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Хирургические отделения (центры, клиники):</w:t>
      </w:r>
    </w:p>
    <w:p w14:paraId="6A0336E3"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штатных коек в среднем за год;</w:t>
      </w:r>
    </w:p>
    <w:p w14:paraId="185D80F4"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развернутых коек в среднем за год;</w:t>
      </w:r>
    </w:p>
    <w:p w14:paraId="5628C5FD"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занятых коек в среднем за год;</w:t>
      </w:r>
    </w:p>
    <w:p w14:paraId="75406156"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лечившихся больных.</w:t>
      </w:r>
    </w:p>
    <w:p w14:paraId="41E305B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Терапевтические отделения (центры, клиники):</w:t>
      </w:r>
    </w:p>
    <w:p w14:paraId="3D5E5568"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штатных коек в среднем за год;</w:t>
      </w:r>
    </w:p>
    <w:p w14:paraId="66FF4527"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развернутых коек в среднем за год;</w:t>
      </w:r>
    </w:p>
    <w:p w14:paraId="6A0CE938"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занятых коек в среднем за год;</w:t>
      </w:r>
    </w:p>
    <w:p w14:paraId="0C5BF372"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лечившихся больных.</w:t>
      </w:r>
    </w:p>
    <w:p w14:paraId="3E9717A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Другие отделения (центры, клиники):</w:t>
      </w:r>
    </w:p>
    <w:p w14:paraId="4574620D"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штатных коек в среднем за год;</w:t>
      </w:r>
    </w:p>
    <w:p w14:paraId="1CE25F85"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развернутых коек в среднем за год;</w:t>
      </w:r>
    </w:p>
    <w:p w14:paraId="33774024"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занятых коек в среднем за год;</w:t>
      </w:r>
    </w:p>
    <w:p w14:paraId="00E48238"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лечившихся больных.</w:t>
      </w:r>
    </w:p>
    <w:p w14:paraId="5964495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Отделение анестезиологии, реанимации и интенсивной терапии:</w:t>
      </w:r>
    </w:p>
    <w:p w14:paraId="775EE593"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штатных коек в среднем за год;</w:t>
      </w:r>
    </w:p>
    <w:p w14:paraId="0E9A2294"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развернутых коек в среднем за год;</w:t>
      </w:r>
    </w:p>
    <w:p w14:paraId="4A2D4A14"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занятых коек в среднем за год;</w:t>
      </w:r>
    </w:p>
    <w:p w14:paraId="467FB197"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Число лечившихся больных.</w:t>
      </w:r>
    </w:p>
    <w:p w14:paraId="2BCCBCE8"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Движение больных:</w:t>
      </w:r>
    </w:p>
    <w:p w14:paraId="6877DBF5"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 отделения:</w:t>
      </w:r>
    </w:p>
    <w:p w14:paraId="593E3160"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Поступило пациентов;</w:t>
      </w:r>
    </w:p>
    <w:p w14:paraId="41F914E1"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Поступило всего на ВВК;</w:t>
      </w:r>
    </w:p>
    <w:p w14:paraId="0BA2CFE3"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Выбыло пациентов;</w:t>
      </w:r>
    </w:p>
    <w:p w14:paraId="000DEA45"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Умерло пациентов.</w:t>
      </w:r>
    </w:p>
    <w:p w14:paraId="30E11263"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Хирургические отделения (центры, клиники):</w:t>
      </w:r>
    </w:p>
    <w:p w14:paraId="458B3815"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Поступило пациентов;</w:t>
      </w:r>
    </w:p>
    <w:p w14:paraId="08F3561F"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Поступило всего на ВВК;</w:t>
      </w:r>
    </w:p>
    <w:p w14:paraId="7A3BAA97"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Выбыло пациентов;</w:t>
      </w:r>
    </w:p>
    <w:p w14:paraId="5E0C600F"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Умерло пациентов.</w:t>
      </w:r>
    </w:p>
    <w:p w14:paraId="1BCE0D5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Терапевтические отделения (центры, клиники):</w:t>
      </w:r>
    </w:p>
    <w:p w14:paraId="4AE3BAE5"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Поступило пациентов;</w:t>
      </w:r>
    </w:p>
    <w:p w14:paraId="1D85C4AD"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Поступило всего на ВВК;</w:t>
      </w:r>
    </w:p>
    <w:p w14:paraId="2FD6E063"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Выбыло пациентов;</w:t>
      </w:r>
    </w:p>
    <w:p w14:paraId="616B1100"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Умерло пациентов.</w:t>
      </w:r>
    </w:p>
    <w:p w14:paraId="63782170"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Другие отделения (центры, клиники):</w:t>
      </w:r>
    </w:p>
    <w:p w14:paraId="12A7A9DF"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Поступило пациентов;</w:t>
      </w:r>
    </w:p>
    <w:p w14:paraId="452C7DDE"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Поступило всего на ВВК;</w:t>
      </w:r>
    </w:p>
    <w:p w14:paraId="56E58DC8"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Выбыло пациентов;</w:t>
      </w:r>
    </w:p>
    <w:p w14:paraId="3F7D0D38"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Умерло пациентов.</w:t>
      </w:r>
    </w:p>
    <w:p w14:paraId="3B70F5D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Отделение анестезиологии, реанимации и интенсивной терапии:</w:t>
      </w:r>
    </w:p>
    <w:p w14:paraId="7793DA12"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Поступило пациентов;</w:t>
      </w:r>
    </w:p>
    <w:p w14:paraId="7E21E1BE"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Выбыло пациентов;</w:t>
      </w:r>
    </w:p>
    <w:p w14:paraId="74DE23F1"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Умерло пациентов.</w:t>
      </w:r>
    </w:p>
    <w:p w14:paraId="0915C060"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Движение больных (по контингентам):</w:t>
      </w:r>
    </w:p>
    <w:p w14:paraId="2281E50A"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Поступило пациентов;</w:t>
      </w:r>
    </w:p>
    <w:p w14:paraId="6C3C7304"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Выбыло пациентов;</w:t>
      </w:r>
    </w:p>
    <w:p w14:paraId="66155E1B"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Умерло пациентов;</w:t>
      </w:r>
    </w:p>
    <w:p w14:paraId="5CC8232C"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лечившихся.</w:t>
      </w:r>
    </w:p>
    <w:p w14:paraId="04FA485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Сведения о движении всех пациентов из числа отдельных категорий контингентов (включая инвалидов всех категорий):</w:t>
      </w:r>
    </w:p>
    <w:p w14:paraId="10B721E2"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Поступило пациентов;</w:t>
      </w:r>
    </w:p>
    <w:p w14:paraId="5C9B8582"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Выбыло пациентов;</w:t>
      </w:r>
    </w:p>
    <w:p w14:paraId="555DC516"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Умерло пациентов;</w:t>
      </w:r>
    </w:p>
    <w:p w14:paraId="095EB64F" w14:textId="77777777" w:rsidR="00D17938" w:rsidRPr="000D6B05" w:rsidRDefault="00D17938"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лечившихся.</w:t>
      </w:r>
    </w:p>
    <w:p w14:paraId="1184BBF6"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Работа лечебных и диагностических отделений (кабинетов):</w:t>
      </w:r>
    </w:p>
    <w:p w14:paraId="2C2B75E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Физиотерапевтические процедуры;</w:t>
      </w:r>
    </w:p>
    <w:p w14:paraId="1A560458"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ЛФК (число больных);</w:t>
      </w:r>
    </w:p>
    <w:p w14:paraId="70F1620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Специальные диагностические исследования;</w:t>
      </w:r>
    </w:p>
    <w:p w14:paraId="7749CFD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Лучевые исследования;</w:t>
      </w:r>
    </w:p>
    <w:p w14:paraId="65B7B20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Лучевая терапия (количество курсов);</w:t>
      </w:r>
    </w:p>
    <w:p w14:paraId="53360D5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Лабораторные анализы.</w:t>
      </w:r>
    </w:p>
    <w:p w14:paraId="5BAB798E"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Сведения об оперативном лечении:</w:t>
      </w:r>
    </w:p>
    <w:p w14:paraId="5C63357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Число лечившихся пациентов;</w:t>
      </w:r>
    </w:p>
    <w:p w14:paraId="65062FB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Всего прооперировано;</w:t>
      </w:r>
    </w:p>
    <w:p w14:paraId="3961E03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Оперировано военнослужащих МО РФ;</w:t>
      </w:r>
    </w:p>
    <w:p w14:paraId="7AE287A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Оперировано других контингентов;</w:t>
      </w:r>
    </w:p>
    <w:p w14:paraId="5F7BC373"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Из числа оперированных имели осложнения </w:t>
      </w:r>
      <w:proofErr w:type="gramStart"/>
      <w:r w:rsidRPr="000D6B05">
        <w:rPr>
          <w:rFonts w:ascii="Times New Roman" w:hAnsi="Times New Roman"/>
          <w:sz w:val="24"/>
          <w:szCs w:val="24"/>
        </w:rPr>
        <w:t>во время</w:t>
      </w:r>
      <w:proofErr w:type="gramEnd"/>
      <w:r w:rsidRPr="000D6B05">
        <w:rPr>
          <w:rFonts w:ascii="Times New Roman" w:hAnsi="Times New Roman"/>
          <w:sz w:val="24"/>
          <w:szCs w:val="24"/>
        </w:rPr>
        <w:t xml:space="preserve"> и после операции;</w:t>
      </w:r>
    </w:p>
    <w:p w14:paraId="2A05F74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Из числа оперированных умерли </w:t>
      </w:r>
      <w:proofErr w:type="gramStart"/>
      <w:r w:rsidRPr="000D6B05">
        <w:rPr>
          <w:rFonts w:ascii="Times New Roman" w:hAnsi="Times New Roman"/>
          <w:sz w:val="24"/>
          <w:szCs w:val="24"/>
        </w:rPr>
        <w:t>во время</w:t>
      </w:r>
      <w:proofErr w:type="gramEnd"/>
      <w:r w:rsidRPr="000D6B05">
        <w:rPr>
          <w:rFonts w:ascii="Times New Roman" w:hAnsi="Times New Roman"/>
          <w:sz w:val="24"/>
          <w:szCs w:val="24"/>
        </w:rPr>
        <w:t xml:space="preserve"> или после операции (причина).</w:t>
      </w:r>
    </w:p>
    <w:p w14:paraId="41EB68B5"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Данные об оказанной высокотехнологичной медицинской помощи за год:</w:t>
      </w:r>
    </w:p>
    <w:p w14:paraId="7F1CB76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Оказано высокотехнологичной медицинской помощи всего;</w:t>
      </w:r>
    </w:p>
    <w:p w14:paraId="0BB4C77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Оказано высокотехнологичной медицинской помощи военнослужащим МО РФ;</w:t>
      </w:r>
    </w:p>
    <w:p w14:paraId="3155843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Оказано высокотехнологичной медицинской помощи офицерам, прапорщикам запаса (в отставке);</w:t>
      </w:r>
    </w:p>
    <w:p w14:paraId="38BEE7B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Оказано высокотехнологичной медицинской помощи членам семей офицеров;</w:t>
      </w:r>
    </w:p>
    <w:p w14:paraId="0ECCED65"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Оказано высокотехнологичной медицинской помощи гражданскому персоналу ВС РФ.</w:t>
      </w:r>
    </w:p>
    <w:p w14:paraId="66BBE3DA" w14:textId="77777777" w:rsidR="00D17938" w:rsidRPr="000D6B05" w:rsidRDefault="00D17938"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Движение пациентов из числа всех военнослужащих:</w:t>
      </w:r>
    </w:p>
    <w:p w14:paraId="512109D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Поступило пациентов;</w:t>
      </w:r>
    </w:p>
    <w:p w14:paraId="7B829F24"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Выбыло пациентов;</w:t>
      </w:r>
    </w:p>
    <w:p w14:paraId="5D2030D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Умерло пациентов;</w:t>
      </w:r>
    </w:p>
    <w:p w14:paraId="36FDD52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Из числа выписанных признано ВВК.</w:t>
      </w:r>
    </w:p>
    <w:p w14:paraId="42E75CD0" w14:textId="77777777" w:rsidR="00D17938" w:rsidRPr="000D6B05" w:rsidRDefault="00D17938"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показатели "Медицинский отчет о состоянии здоровья личного состава и деятельности медицинской службы":</w:t>
      </w:r>
    </w:p>
    <w:p w14:paraId="40E06603"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Использование коек лазарета медицинской роты, медицинского пункта:</w:t>
      </w:r>
    </w:p>
    <w:p w14:paraId="7BB661BE"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Число штатных коек в среднем за год;</w:t>
      </w:r>
    </w:p>
    <w:p w14:paraId="1ED0C25E"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Число развернутых коек в среднем за год;</w:t>
      </w:r>
    </w:p>
    <w:p w14:paraId="49BD4BDE"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Число занятых коек в среднем за год;</w:t>
      </w:r>
    </w:p>
    <w:p w14:paraId="7E145491"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Число лечившихся больных.</w:t>
      </w:r>
    </w:p>
    <w:p w14:paraId="6CFD4578"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Работа медицинской роты, медицинского пункта:</w:t>
      </w:r>
    </w:p>
    <w:p w14:paraId="4B5F041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Прикреплено на медицинское обеспечение;</w:t>
      </w:r>
    </w:p>
    <w:p w14:paraId="172D4ED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Число всех обращений;</w:t>
      </w:r>
    </w:p>
    <w:p w14:paraId="4037199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Направлено на консультацию в поликлинику;</w:t>
      </w:r>
    </w:p>
    <w:p w14:paraId="1CDDEDF5"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Случаев амбулаторного лечения с </w:t>
      </w:r>
      <w:proofErr w:type="spellStart"/>
      <w:r w:rsidRPr="000D6B05">
        <w:rPr>
          <w:rFonts w:ascii="Times New Roman" w:hAnsi="Times New Roman"/>
          <w:sz w:val="24"/>
          <w:szCs w:val="24"/>
        </w:rPr>
        <w:t>трудопотерями</w:t>
      </w:r>
      <w:proofErr w:type="spellEnd"/>
      <w:r w:rsidRPr="000D6B05">
        <w:rPr>
          <w:rFonts w:ascii="Times New Roman" w:hAnsi="Times New Roman"/>
          <w:sz w:val="24"/>
          <w:szCs w:val="24"/>
        </w:rPr>
        <w:t>;</w:t>
      </w:r>
    </w:p>
    <w:p w14:paraId="08FE8EA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направленных на стационарное лечение;</w:t>
      </w:r>
    </w:p>
    <w:p w14:paraId="28B3241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Лазарет медицинской роты, медицинского пункта;</w:t>
      </w:r>
    </w:p>
    <w:p w14:paraId="7B7C3927"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Уволено из ВС РФ по состоянию здоровья;</w:t>
      </w:r>
    </w:p>
    <w:p w14:paraId="67A99336"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Умерло в части и вне части.</w:t>
      </w:r>
    </w:p>
    <w:p w14:paraId="6F817D2B"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Состояние здоровья военнослужащих, проходящих военную службу по призыву:</w:t>
      </w:r>
    </w:p>
    <w:p w14:paraId="55ABD2CE"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 военнослужащие по призыву;</w:t>
      </w:r>
    </w:p>
    <w:p w14:paraId="3BC3102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Молодое пополнение (по результатам первичного УМО молодого пополнения, прибывшего в воинскую часть (соединение) из военных комиссариатов);</w:t>
      </w:r>
    </w:p>
    <w:p w14:paraId="454FE13E"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Военнослужащие по призыву (без молодого пополнения).</w:t>
      </w:r>
    </w:p>
    <w:p w14:paraId="2480D407"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Состояние здоровья военнослужащих, проходящих военную службу по контракту:</w:t>
      </w:r>
    </w:p>
    <w:p w14:paraId="7D52D57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 военнослужащие, проходящие военную службу по контракту;</w:t>
      </w:r>
    </w:p>
    <w:p w14:paraId="6DD4875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Офицеры, прапорщики (без военнослужащих женского пола);</w:t>
      </w:r>
    </w:p>
    <w:p w14:paraId="0D598667"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Солдаты, сержанты (без военнослужащих женского пола);</w:t>
      </w:r>
    </w:p>
    <w:p w14:paraId="3E85D6E3"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Военнослужащие женского пола.</w:t>
      </w:r>
    </w:p>
    <w:p w14:paraId="2F91A885"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Общая характеристика случаев травм, отравлений и некоторых других последствий воздействия внешних причин:</w:t>
      </w:r>
    </w:p>
    <w:p w14:paraId="01FAB8E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Направлено на стационарное лечение; </w:t>
      </w:r>
    </w:p>
    <w:p w14:paraId="0A95484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Уволено из ВС РФ;</w:t>
      </w:r>
    </w:p>
    <w:p w14:paraId="1C034A2E"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Умерло.</w:t>
      </w:r>
    </w:p>
    <w:p w14:paraId="45418484"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Обстоятельства травм, отравлений и некоторых других последствий воздействия внешних причин:</w:t>
      </w:r>
    </w:p>
    <w:p w14:paraId="7D85A74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Боевое дежурство (служба);</w:t>
      </w:r>
    </w:p>
    <w:p w14:paraId="0B6F9043"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Боевая подготовка;</w:t>
      </w:r>
    </w:p>
    <w:p w14:paraId="51FE0DD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Несение службы;</w:t>
      </w:r>
    </w:p>
    <w:p w14:paraId="1A64DC9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Хозяйственные работы;</w:t>
      </w:r>
    </w:p>
    <w:p w14:paraId="2A6FB2F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Строительные работы;</w:t>
      </w:r>
    </w:p>
    <w:p w14:paraId="1A31C8A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Во внеслужебное время;</w:t>
      </w:r>
    </w:p>
    <w:p w14:paraId="02ECAD55"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Прочие.</w:t>
      </w:r>
    </w:p>
    <w:p w14:paraId="4CC23B7E"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Причины травм, отравлений и некоторых других последствий воздействия внешних причин:</w:t>
      </w:r>
    </w:p>
    <w:p w14:paraId="527131A8"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Всего травм;</w:t>
      </w:r>
    </w:p>
    <w:p w14:paraId="5B8AE58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Нарушение порядка организации вида деятельности, производства работ;</w:t>
      </w:r>
    </w:p>
    <w:p w14:paraId="7A95452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Нарушение требований техники безопасности;</w:t>
      </w:r>
    </w:p>
    <w:p w14:paraId="4B8B282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Личная неосторожность;</w:t>
      </w:r>
    </w:p>
    <w:p w14:paraId="349086E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Нарушения правил дорожного движения;</w:t>
      </w:r>
    </w:p>
    <w:p w14:paraId="27936BB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Нарушение правил уставных взаимоотношений;</w:t>
      </w:r>
    </w:p>
    <w:p w14:paraId="5D97F643"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Употребление алкоголя и его суррогатов;</w:t>
      </w:r>
    </w:p>
    <w:p w14:paraId="29CF5DAE"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Употребление наркотических веществ;</w:t>
      </w:r>
    </w:p>
    <w:p w14:paraId="1349A0E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Суицидальные попытки;</w:t>
      </w:r>
    </w:p>
    <w:p w14:paraId="0AAF46DE"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Другие.</w:t>
      </w:r>
    </w:p>
    <w:p w14:paraId="013E70EB"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Мотивы суицидальных действий, совершенных военнослужащими по призыву:</w:t>
      </w:r>
    </w:p>
    <w:p w14:paraId="537E98A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Завершенные суициды;</w:t>
      </w:r>
    </w:p>
    <w:p w14:paraId="3AB3EC4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Незавершенные суициды;</w:t>
      </w:r>
    </w:p>
    <w:p w14:paraId="237B62E4" w14:textId="77777777" w:rsidR="00D17938" w:rsidRPr="000D6B05" w:rsidRDefault="00D17938" w:rsidP="00D17938">
      <w:pPr>
        <w:pStyle w:val="affff2"/>
        <w:spacing w:after="160" w:line="360" w:lineRule="auto"/>
        <w:ind w:left="2160"/>
        <w:rPr>
          <w:rFonts w:ascii="Times New Roman" w:hAnsi="Times New Roman"/>
          <w:sz w:val="24"/>
          <w:szCs w:val="24"/>
        </w:rPr>
      </w:pPr>
      <w:r w:rsidRPr="000D6B05">
        <w:rPr>
          <w:rFonts w:ascii="Times New Roman" w:hAnsi="Times New Roman"/>
          <w:sz w:val="24"/>
          <w:szCs w:val="24"/>
        </w:rPr>
        <w:t>ИЛИ</w:t>
      </w:r>
    </w:p>
    <w:p w14:paraId="4F8D802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 мотивы;</w:t>
      </w:r>
    </w:p>
    <w:p w14:paraId="027AEC6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Утрата близкого;</w:t>
      </w:r>
    </w:p>
    <w:p w14:paraId="40CD06A3"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Супружеская неверность (измена партнёра);</w:t>
      </w:r>
    </w:p>
    <w:p w14:paraId="14846A6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Семейные неурядицы;</w:t>
      </w:r>
    </w:p>
    <w:p w14:paraId="36F35520"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Материально-бытовые трудности;</w:t>
      </w:r>
    </w:p>
    <w:p w14:paraId="301586B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Сложности адаптации;</w:t>
      </w:r>
    </w:p>
    <w:p w14:paraId="44DCF484"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Неуставные взаимоотношения;</w:t>
      </w:r>
    </w:p>
    <w:p w14:paraId="6B9D38F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Служебные проблемы;</w:t>
      </w:r>
    </w:p>
    <w:p w14:paraId="099FC48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Боязнь наказания за проступок;</w:t>
      </w:r>
    </w:p>
    <w:p w14:paraId="51437D08"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Бредовые мотивы;</w:t>
      </w:r>
    </w:p>
    <w:p w14:paraId="25207DC4"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Прочие.</w:t>
      </w:r>
    </w:p>
    <w:p w14:paraId="6A858438"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Работа лечебных и диагностических подразделений (кабинетов):</w:t>
      </w:r>
    </w:p>
    <w:p w14:paraId="1F2E4524"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Физиотерапевтические процедуры;</w:t>
      </w:r>
    </w:p>
    <w:p w14:paraId="4D1F4607"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ЛФК (число больных);</w:t>
      </w:r>
    </w:p>
    <w:p w14:paraId="43CE4D1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Специальные диагностические исследования;</w:t>
      </w:r>
    </w:p>
    <w:p w14:paraId="5C7131D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Лучевые исследования;</w:t>
      </w:r>
    </w:p>
    <w:p w14:paraId="7D91086C"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Лабораторные анализы.</w:t>
      </w:r>
    </w:p>
    <w:p w14:paraId="3FFD0DD9"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Объем работы стоматологического кабинета:</w:t>
      </w:r>
    </w:p>
    <w:p w14:paraId="6A0905F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обращений в стоматологический кабинет;</w:t>
      </w:r>
    </w:p>
    <w:p w14:paraId="773791A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Осмотрено человек при первичных УМО молодого пополнения;</w:t>
      </w:r>
    </w:p>
    <w:p w14:paraId="29DC80B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Осмотрено человек при УМО;</w:t>
      </w:r>
    </w:p>
    <w:p w14:paraId="0B43222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Санировано из числа нуждавшихся, выявленных в результате УМО;</w:t>
      </w:r>
    </w:p>
    <w:p w14:paraId="29832AE9"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Протезировано из числа нуждавшихся.</w:t>
      </w:r>
    </w:p>
    <w:p w14:paraId="2811EB36"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lastRenderedPageBreak/>
        <w:t>Показатели работы стоматологического кабинета:</w:t>
      </w:r>
    </w:p>
    <w:p w14:paraId="527943CB"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врачей-стоматологов;</w:t>
      </w:r>
    </w:p>
    <w:p w14:paraId="112AA009"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Всего посещений;</w:t>
      </w:r>
    </w:p>
    <w:p w14:paraId="2B4A3237"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Посещений на 1 врача в смену;</w:t>
      </w:r>
    </w:p>
    <w:p w14:paraId="5875439E"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Доля односеансовых методов лечения осложненного кариеса;</w:t>
      </w:r>
    </w:p>
    <w:p w14:paraId="25AFE3DC"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Соотношение вылеченных зубов по поводу периодонтита к удаленным (без удаленных корней);</w:t>
      </w:r>
    </w:p>
    <w:p w14:paraId="67C5322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обращений на одну санацию;</w:t>
      </w:r>
    </w:p>
    <w:p w14:paraId="13211992"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обращений на одну пломбу;</w:t>
      </w:r>
    </w:p>
    <w:p w14:paraId="77DEB9F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Удалено зубов;</w:t>
      </w:r>
    </w:p>
    <w:p w14:paraId="3692622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Проведено оперативных вмешательств при острых воспалительных процессах;</w:t>
      </w:r>
    </w:p>
    <w:p w14:paraId="28CD199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Проведено плановых операций;</w:t>
      </w:r>
    </w:p>
    <w:p w14:paraId="5F5C5787"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осложнений;</w:t>
      </w:r>
    </w:p>
    <w:p w14:paraId="7496B86C"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Среднее количество выполненных УЕТ одним врачом в смену.</w:t>
      </w:r>
    </w:p>
    <w:p w14:paraId="552DF407" w14:textId="77777777" w:rsidR="00D17938" w:rsidRPr="000D6B05" w:rsidRDefault="00D17938" w:rsidP="00461C70">
      <w:pPr>
        <w:pStyle w:val="affff2"/>
        <w:numPr>
          <w:ilvl w:val="1"/>
          <w:numId w:val="284"/>
        </w:numPr>
        <w:spacing w:after="160" w:line="360" w:lineRule="auto"/>
      </w:pPr>
      <w:r w:rsidRPr="000D6B05">
        <w:rPr>
          <w:rFonts w:ascii="Times New Roman" w:hAnsi="Times New Roman"/>
          <w:sz w:val="24"/>
          <w:szCs w:val="24"/>
        </w:rPr>
        <w:t>Показатели работы стоматологического кабинета:</w:t>
      </w:r>
    </w:p>
    <w:p w14:paraId="5EF7A6DA"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обращений;</w:t>
      </w:r>
    </w:p>
    <w:p w14:paraId="5DC8F22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Количество состоящих под диспансерным наблюдением по данным углубленного медицинского обследования;</w:t>
      </w:r>
    </w:p>
    <w:p w14:paraId="00FDBC46"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Направлено на консультацию в поликлинику;</w:t>
      </w:r>
    </w:p>
    <w:p w14:paraId="212C8C9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Направлено на консультацию в поликлинику государственной и муниципальной систем здравоохранения;</w:t>
      </w:r>
    </w:p>
    <w:p w14:paraId="451966E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Направлено на стационарное лечение;</w:t>
      </w:r>
    </w:p>
    <w:p w14:paraId="7A8E65AD"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Направлено на стационарное лечение лечебные организации гражданского здравоохранения;</w:t>
      </w:r>
    </w:p>
    <w:p w14:paraId="43DFA29F"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Число случаев с </w:t>
      </w:r>
      <w:proofErr w:type="spellStart"/>
      <w:r w:rsidRPr="000D6B05">
        <w:rPr>
          <w:rFonts w:ascii="Times New Roman" w:hAnsi="Times New Roman"/>
          <w:sz w:val="24"/>
          <w:szCs w:val="24"/>
        </w:rPr>
        <w:t>трудопотерями</w:t>
      </w:r>
      <w:proofErr w:type="spellEnd"/>
      <w:r w:rsidRPr="000D6B05">
        <w:rPr>
          <w:rFonts w:ascii="Times New Roman" w:hAnsi="Times New Roman"/>
          <w:sz w:val="24"/>
          <w:szCs w:val="24"/>
        </w:rPr>
        <w:t>;</w:t>
      </w:r>
    </w:p>
    <w:p w14:paraId="756E8281" w14:textId="77777777" w:rsidR="00D17938" w:rsidRPr="000D6B05" w:rsidRDefault="00D17938"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Уволено из Вооруженных Сил РФ по состоянию здоровья;</w:t>
      </w:r>
    </w:p>
    <w:p w14:paraId="2B91796A" w14:textId="77777777" w:rsidR="00D17938" w:rsidRPr="000D6B05" w:rsidRDefault="00D17938" w:rsidP="00461C70">
      <w:pPr>
        <w:pStyle w:val="affff2"/>
        <w:numPr>
          <w:ilvl w:val="2"/>
          <w:numId w:val="284"/>
        </w:numPr>
        <w:spacing w:after="160" w:line="360" w:lineRule="auto"/>
      </w:pPr>
      <w:r w:rsidRPr="000D6B05">
        <w:rPr>
          <w:rFonts w:ascii="Times New Roman" w:hAnsi="Times New Roman"/>
          <w:sz w:val="24"/>
          <w:szCs w:val="24"/>
        </w:rPr>
        <w:t>Умерло (в части и вне части).</w:t>
      </w:r>
    </w:p>
    <w:p w14:paraId="4F9FDC58" w14:textId="07BF74BC" w:rsidR="00B1288B" w:rsidRPr="000D6B05" w:rsidRDefault="00B1288B" w:rsidP="00B1288B">
      <w:pPr>
        <w:pStyle w:val="36"/>
        <w:rPr>
          <w:rFonts w:ascii="Times New Roman" w:hAnsi="Times New Roman"/>
          <w:sz w:val="24"/>
          <w:szCs w:val="24"/>
        </w:rPr>
      </w:pPr>
      <w:bookmarkStart w:id="1014" w:name="_Toc75778711"/>
      <w:bookmarkStart w:id="1015" w:name="_Toc76114368"/>
      <w:bookmarkStart w:id="1016" w:name="_Toc104208638"/>
      <w:bookmarkStart w:id="1017" w:name="_Toc95136283"/>
      <w:bookmarkStart w:id="1018" w:name="_Ref36803535"/>
      <w:bookmarkStart w:id="1019" w:name="_Toc118114558"/>
      <w:r w:rsidRPr="000D6B05">
        <w:rPr>
          <w:rFonts w:ascii="Times New Roman" w:hAnsi="Times New Roman"/>
          <w:sz w:val="24"/>
          <w:szCs w:val="24"/>
        </w:rPr>
        <w:t xml:space="preserve">Подсистема </w:t>
      </w:r>
      <w:r w:rsidR="00555630" w:rsidRPr="000D6B05">
        <w:rPr>
          <w:rFonts w:ascii="Times New Roman" w:hAnsi="Times New Roman"/>
          <w:sz w:val="24"/>
          <w:szCs w:val="24"/>
        </w:rPr>
        <w:t>"</w:t>
      </w:r>
      <w:r w:rsidRPr="000D6B05">
        <w:rPr>
          <w:rFonts w:ascii="Times New Roman" w:hAnsi="Times New Roman"/>
          <w:sz w:val="24"/>
          <w:szCs w:val="24"/>
        </w:rPr>
        <w:t>Лабораторная информационная система</w:t>
      </w:r>
      <w:r w:rsidR="00555630" w:rsidRPr="000D6B05">
        <w:rPr>
          <w:rFonts w:ascii="Times New Roman" w:hAnsi="Times New Roman"/>
          <w:sz w:val="24"/>
          <w:szCs w:val="24"/>
        </w:rPr>
        <w:t>"</w:t>
      </w:r>
      <w:bookmarkEnd w:id="1014"/>
      <w:bookmarkEnd w:id="1015"/>
      <w:bookmarkEnd w:id="1016"/>
      <w:bookmarkEnd w:id="1019"/>
    </w:p>
    <w:p w14:paraId="42D501B9" w14:textId="02252ADA" w:rsidR="00B1288B" w:rsidRPr="000D6B05" w:rsidRDefault="00B1288B" w:rsidP="00B1288B">
      <w:pPr>
        <w:pStyle w:val="44"/>
        <w:jc w:val="left"/>
      </w:pPr>
      <w:bookmarkStart w:id="1020" w:name="_Toc52444405"/>
      <w:bookmarkStart w:id="1021" w:name="_Toc73717422"/>
      <w:bookmarkStart w:id="1022" w:name="_Toc76114369"/>
      <w:bookmarkStart w:id="1023" w:name="_Hlk104206216"/>
      <w:r w:rsidRPr="000D6B05">
        <w:t xml:space="preserve">Модуль </w:t>
      </w:r>
      <w:r w:rsidR="00555630" w:rsidRPr="000D6B05">
        <w:t>"</w:t>
      </w:r>
      <w:r w:rsidRPr="000D6B05">
        <w:t>АРМ сотрудника пункта забора биоматериала</w:t>
      </w:r>
      <w:bookmarkEnd w:id="1020"/>
      <w:bookmarkEnd w:id="1021"/>
      <w:bookmarkEnd w:id="1022"/>
      <w:r w:rsidR="00555630" w:rsidRPr="000D6B05">
        <w:t>"</w:t>
      </w:r>
      <w:bookmarkEnd w:id="1023"/>
    </w:p>
    <w:p w14:paraId="00AFE350" w14:textId="77777777" w:rsidR="00B1288B" w:rsidRPr="000D6B05" w:rsidRDefault="00B1288B" w:rsidP="00B1288B">
      <w:pPr>
        <w:pStyle w:val="phNormal"/>
        <w:ind w:firstLine="709"/>
      </w:pPr>
      <w:r w:rsidRPr="000D6B05">
        <w:t>В ходе внедрения модуля должны быть реализованы следующие функции:</w:t>
      </w:r>
    </w:p>
    <w:p w14:paraId="76B02403" w14:textId="77777777" w:rsidR="00B1288B" w:rsidRPr="000D6B05" w:rsidRDefault="00B1288B" w:rsidP="00461C70">
      <w:pPr>
        <w:pStyle w:val="34fffb"/>
        <w:numPr>
          <w:ilvl w:val="0"/>
          <w:numId w:val="285"/>
        </w:numPr>
        <w:ind w:left="1440" w:hanging="360"/>
        <w:rPr>
          <w:szCs w:val="24"/>
        </w:rPr>
      </w:pPr>
      <w:r w:rsidRPr="000D6B05">
        <w:rPr>
          <w:szCs w:val="24"/>
        </w:rPr>
        <w:t>просмотр списка заявок на лабораторное исследование с отображением сведений:</w:t>
      </w:r>
    </w:p>
    <w:p w14:paraId="5E6290E2"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ID пациента;</w:t>
      </w:r>
    </w:p>
    <w:p w14:paraId="065D14FB"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lastRenderedPageBreak/>
        <w:t>Ф. И. О. пациента;</w:t>
      </w:r>
    </w:p>
    <w:p w14:paraId="3BFAA3B8"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отчество пациента;</w:t>
      </w:r>
    </w:p>
    <w:p w14:paraId="1967AF13"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дата и время записи в пункт забора;</w:t>
      </w:r>
    </w:p>
    <w:p w14:paraId="39B42E97"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название лаборатории;</w:t>
      </w:r>
    </w:p>
    <w:p w14:paraId="506C23A8"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срочность выполнения;</w:t>
      </w:r>
    </w:p>
    <w:p w14:paraId="5FA0C4D6"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перечень услуг;</w:t>
      </w:r>
    </w:p>
    <w:p w14:paraId="35AC39A8"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статус проб по заявке;</w:t>
      </w:r>
    </w:p>
    <w:p w14:paraId="2B2CBBCC"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номер пробы;</w:t>
      </w:r>
    </w:p>
    <w:p w14:paraId="6E2D4BCF"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количество тестов;</w:t>
      </w:r>
    </w:p>
    <w:p w14:paraId="5AC24812"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признак наличия отклонения результатов от норм;</w:t>
      </w:r>
    </w:p>
    <w:p w14:paraId="6A53CEC0"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номер штрих-кода;</w:t>
      </w:r>
    </w:p>
    <w:p w14:paraId="2C2F9164"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дата направления;</w:t>
      </w:r>
    </w:p>
    <w:p w14:paraId="37E9638C"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номер направления;</w:t>
      </w:r>
    </w:p>
    <w:p w14:paraId="0F9CD0DF"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направившее отделение;</w:t>
      </w:r>
    </w:p>
    <w:p w14:paraId="0E05BAC7" w14:textId="77777777" w:rsidR="00B1288B" w:rsidRPr="000D6B05" w:rsidRDefault="00B1288B" w:rsidP="00461C70">
      <w:pPr>
        <w:pStyle w:val="34fffb"/>
        <w:numPr>
          <w:ilvl w:val="0"/>
          <w:numId w:val="285"/>
        </w:numPr>
        <w:ind w:left="1440" w:hanging="360"/>
        <w:rPr>
          <w:szCs w:val="24"/>
        </w:rPr>
      </w:pPr>
      <w:r w:rsidRPr="000D6B05">
        <w:rPr>
          <w:szCs w:val="24"/>
        </w:rPr>
        <w:t>поиск заявок на лабораторное исследование по дате записи, ID пациента, ФИО пациента, лаборатории, услуге, штрих-коду, номеру направления, направившему отделению;</w:t>
      </w:r>
    </w:p>
    <w:p w14:paraId="0CDB2DE0" w14:textId="77777777" w:rsidR="00B1288B" w:rsidRPr="000D6B05" w:rsidRDefault="00B1288B" w:rsidP="00461C70">
      <w:pPr>
        <w:pStyle w:val="34fffb"/>
        <w:numPr>
          <w:ilvl w:val="0"/>
          <w:numId w:val="285"/>
        </w:numPr>
        <w:ind w:left="1440" w:hanging="360"/>
        <w:rPr>
          <w:szCs w:val="24"/>
        </w:rPr>
      </w:pPr>
      <w:r w:rsidRPr="000D6B05">
        <w:rPr>
          <w:szCs w:val="24"/>
        </w:rPr>
        <w:t>ввод данных о взятой пробе для выбранной в списке заявки на лабораторное исследование;</w:t>
      </w:r>
    </w:p>
    <w:p w14:paraId="4F7BAC16" w14:textId="77777777" w:rsidR="00B1288B" w:rsidRPr="000D6B05" w:rsidRDefault="00B1288B" w:rsidP="00461C70">
      <w:pPr>
        <w:pStyle w:val="34fffb"/>
        <w:numPr>
          <w:ilvl w:val="0"/>
          <w:numId w:val="285"/>
        </w:numPr>
        <w:ind w:left="1440" w:hanging="360"/>
        <w:rPr>
          <w:szCs w:val="24"/>
        </w:rPr>
      </w:pPr>
      <w:r w:rsidRPr="000D6B05">
        <w:rPr>
          <w:szCs w:val="24"/>
        </w:rPr>
        <w:t>автоматическая генерация штрих-кода и присваивание его пробе, печать штрих-кода, редактирование штрих-кода;</w:t>
      </w:r>
    </w:p>
    <w:p w14:paraId="5685AD4B" w14:textId="77777777" w:rsidR="00B1288B" w:rsidRPr="000D6B05" w:rsidRDefault="00B1288B" w:rsidP="00461C70">
      <w:pPr>
        <w:pStyle w:val="34fffb"/>
        <w:numPr>
          <w:ilvl w:val="0"/>
          <w:numId w:val="285"/>
        </w:numPr>
        <w:ind w:left="1440" w:hanging="360"/>
        <w:rPr>
          <w:szCs w:val="24"/>
        </w:rPr>
      </w:pPr>
      <w:r w:rsidRPr="000D6B05">
        <w:rPr>
          <w:szCs w:val="24"/>
        </w:rPr>
        <w:t>присвоение заявке штрих-кода, распечатанного ранее;</w:t>
      </w:r>
    </w:p>
    <w:p w14:paraId="61560643" w14:textId="77777777" w:rsidR="00B1288B" w:rsidRPr="000D6B05" w:rsidRDefault="00B1288B" w:rsidP="00461C70">
      <w:pPr>
        <w:pStyle w:val="34fffb"/>
        <w:numPr>
          <w:ilvl w:val="0"/>
          <w:numId w:val="285"/>
        </w:numPr>
        <w:ind w:left="1440" w:hanging="360"/>
        <w:rPr>
          <w:szCs w:val="24"/>
        </w:rPr>
      </w:pPr>
      <w:r w:rsidRPr="000D6B05">
        <w:rPr>
          <w:szCs w:val="24"/>
        </w:rPr>
        <w:t>учет одной и более проб в рамках одной заявки на исследование;</w:t>
      </w:r>
    </w:p>
    <w:p w14:paraId="3C3B2762" w14:textId="77777777" w:rsidR="00B1288B" w:rsidRPr="000D6B05" w:rsidRDefault="00B1288B" w:rsidP="00461C70">
      <w:pPr>
        <w:pStyle w:val="34fffb"/>
        <w:numPr>
          <w:ilvl w:val="0"/>
          <w:numId w:val="285"/>
        </w:numPr>
        <w:ind w:left="1440" w:hanging="360"/>
        <w:rPr>
          <w:szCs w:val="24"/>
        </w:rPr>
      </w:pPr>
      <w:r w:rsidRPr="000D6B05">
        <w:rPr>
          <w:szCs w:val="24"/>
        </w:rPr>
        <w:t>добавление исследований в заявку;</w:t>
      </w:r>
    </w:p>
    <w:p w14:paraId="4462BBC9" w14:textId="77777777" w:rsidR="00B1288B" w:rsidRPr="000D6B05" w:rsidRDefault="00B1288B" w:rsidP="00461C70">
      <w:pPr>
        <w:pStyle w:val="34fffb"/>
        <w:numPr>
          <w:ilvl w:val="0"/>
          <w:numId w:val="285"/>
        </w:numPr>
        <w:ind w:left="1440" w:hanging="360"/>
        <w:rPr>
          <w:szCs w:val="24"/>
        </w:rPr>
      </w:pPr>
      <w:r w:rsidRPr="000D6B05">
        <w:rPr>
          <w:szCs w:val="24"/>
        </w:rPr>
        <w:t>просмотр информации о пробах в составе заявки:</w:t>
      </w:r>
    </w:p>
    <w:p w14:paraId="1ACAD80D"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необходима одна проба;</w:t>
      </w:r>
    </w:p>
    <w:p w14:paraId="72CF2FE1"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необходимо две или более проб;</w:t>
      </w:r>
    </w:p>
    <w:p w14:paraId="116CBDAE"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взяты не все пробы;</w:t>
      </w:r>
    </w:p>
    <w:p w14:paraId="13B58844"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новая проба взята, но не отправлена на анализатор;</w:t>
      </w:r>
    </w:p>
    <w:p w14:paraId="36395A31"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проба отправлена на анализатор, результат пока не получен;</w:t>
      </w:r>
    </w:p>
    <w:p w14:paraId="5145DA33"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исследование пробы выполнено;</w:t>
      </w:r>
    </w:p>
    <w:p w14:paraId="7FD0AC8B"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проба частично одобрена;</w:t>
      </w:r>
    </w:p>
    <w:p w14:paraId="03783E6C"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проба полностью одобрена;</w:t>
      </w:r>
    </w:p>
    <w:p w14:paraId="36FF5455"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проба забракована;</w:t>
      </w:r>
    </w:p>
    <w:p w14:paraId="7C5302F6" w14:textId="77777777" w:rsidR="00B1288B" w:rsidRPr="000D6B05" w:rsidRDefault="00B1288B" w:rsidP="00461C70">
      <w:pPr>
        <w:pStyle w:val="34fffb"/>
        <w:numPr>
          <w:ilvl w:val="0"/>
          <w:numId w:val="285"/>
        </w:numPr>
        <w:ind w:left="1440" w:hanging="360"/>
        <w:rPr>
          <w:szCs w:val="24"/>
        </w:rPr>
      </w:pPr>
      <w:r w:rsidRPr="000D6B05">
        <w:rPr>
          <w:szCs w:val="24"/>
        </w:rPr>
        <w:lastRenderedPageBreak/>
        <w:t>направление заявки после взятия биоматериала в лабораторию для выполнения исследования по заявке или в регистрационную службу лаборатории;</w:t>
      </w:r>
    </w:p>
    <w:p w14:paraId="17A59F84" w14:textId="77777777" w:rsidR="00B1288B" w:rsidRPr="000D6B05" w:rsidRDefault="00B1288B" w:rsidP="00461C70">
      <w:pPr>
        <w:pStyle w:val="34fffb"/>
        <w:numPr>
          <w:ilvl w:val="0"/>
          <w:numId w:val="285"/>
        </w:numPr>
        <w:ind w:left="1440" w:hanging="360"/>
        <w:rPr>
          <w:szCs w:val="24"/>
        </w:rPr>
      </w:pPr>
      <w:r w:rsidRPr="000D6B05">
        <w:rPr>
          <w:szCs w:val="24"/>
        </w:rPr>
        <w:t>регистрация новой заявки на лабораторное исследование;</w:t>
      </w:r>
    </w:p>
    <w:p w14:paraId="47E54014" w14:textId="77777777" w:rsidR="00B1288B" w:rsidRPr="000D6B05" w:rsidRDefault="00B1288B" w:rsidP="00461C70">
      <w:pPr>
        <w:pStyle w:val="34fffb"/>
        <w:numPr>
          <w:ilvl w:val="0"/>
          <w:numId w:val="285"/>
        </w:numPr>
        <w:ind w:left="1440" w:hanging="360"/>
        <w:rPr>
          <w:szCs w:val="24"/>
        </w:rPr>
      </w:pPr>
      <w:r w:rsidRPr="000D6B05">
        <w:rPr>
          <w:szCs w:val="24"/>
        </w:rPr>
        <w:t>добавление внешнего направления;</w:t>
      </w:r>
    </w:p>
    <w:p w14:paraId="40D810CA" w14:textId="77777777" w:rsidR="00B1288B" w:rsidRPr="000D6B05" w:rsidRDefault="00B1288B" w:rsidP="00461C70">
      <w:pPr>
        <w:pStyle w:val="34fffb"/>
        <w:numPr>
          <w:ilvl w:val="0"/>
          <w:numId w:val="285"/>
        </w:numPr>
        <w:ind w:left="1440" w:hanging="360"/>
        <w:rPr>
          <w:szCs w:val="24"/>
        </w:rPr>
      </w:pPr>
      <w:r w:rsidRPr="000D6B05">
        <w:rPr>
          <w:szCs w:val="24"/>
        </w:rPr>
        <w:t>редактирование заявки на лабораторное исследование;</w:t>
      </w:r>
    </w:p>
    <w:p w14:paraId="3C08E0D6" w14:textId="77777777" w:rsidR="00B1288B" w:rsidRPr="000D6B05" w:rsidRDefault="00B1288B" w:rsidP="00461C70">
      <w:pPr>
        <w:pStyle w:val="34fffb"/>
        <w:numPr>
          <w:ilvl w:val="0"/>
          <w:numId w:val="285"/>
        </w:numPr>
        <w:ind w:left="1440" w:hanging="360"/>
        <w:rPr>
          <w:szCs w:val="24"/>
        </w:rPr>
      </w:pPr>
      <w:r w:rsidRPr="000D6B05">
        <w:rPr>
          <w:szCs w:val="24"/>
        </w:rPr>
        <w:t>отмена заявки с указанием причины отмены;</w:t>
      </w:r>
    </w:p>
    <w:p w14:paraId="3BA64836" w14:textId="77777777" w:rsidR="00B1288B" w:rsidRPr="000D6B05" w:rsidRDefault="00B1288B" w:rsidP="00461C70">
      <w:pPr>
        <w:pStyle w:val="34fffb"/>
        <w:numPr>
          <w:ilvl w:val="0"/>
          <w:numId w:val="285"/>
        </w:numPr>
        <w:ind w:left="1440" w:hanging="360"/>
        <w:rPr>
          <w:szCs w:val="24"/>
        </w:rPr>
      </w:pPr>
      <w:r w:rsidRPr="000D6B05">
        <w:rPr>
          <w:szCs w:val="24"/>
        </w:rPr>
        <w:t>печать протокола исследования выбранной в списке заявки;</w:t>
      </w:r>
    </w:p>
    <w:p w14:paraId="752D0A9E" w14:textId="77777777" w:rsidR="00B1288B" w:rsidRPr="000D6B05" w:rsidRDefault="00B1288B" w:rsidP="00461C70">
      <w:pPr>
        <w:pStyle w:val="34fffb"/>
        <w:numPr>
          <w:ilvl w:val="0"/>
          <w:numId w:val="285"/>
        </w:numPr>
        <w:ind w:left="1440" w:hanging="360"/>
        <w:rPr>
          <w:szCs w:val="24"/>
        </w:rPr>
      </w:pPr>
      <w:r w:rsidRPr="000D6B05">
        <w:rPr>
          <w:szCs w:val="24"/>
        </w:rPr>
        <w:t>печать списка заявок;</w:t>
      </w:r>
    </w:p>
    <w:p w14:paraId="5BFD48C8" w14:textId="77777777" w:rsidR="00B1288B" w:rsidRPr="000D6B05" w:rsidRDefault="00B1288B" w:rsidP="00461C70">
      <w:pPr>
        <w:pStyle w:val="34fffb"/>
        <w:numPr>
          <w:ilvl w:val="0"/>
          <w:numId w:val="285"/>
        </w:numPr>
        <w:ind w:left="1440" w:hanging="360"/>
        <w:rPr>
          <w:szCs w:val="24"/>
        </w:rPr>
      </w:pPr>
      <w:r w:rsidRPr="000D6B05">
        <w:rPr>
          <w:szCs w:val="24"/>
        </w:rPr>
        <w:t>печать штрих-кодов;</w:t>
      </w:r>
    </w:p>
    <w:p w14:paraId="1EDE0463" w14:textId="77777777" w:rsidR="00B1288B" w:rsidRPr="000D6B05" w:rsidRDefault="00B1288B" w:rsidP="00461C70">
      <w:pPr>
        <w:pStyle w:val="34fffb"/>
        <w:numPr>
          <w:ilvl w:val="0"/>
          <w:numId w:val="285"/>
        </w:numPr>
        <w:ind w:left="1440" w:hanging="360"/>
        <w:rPr>
          <w:szCs w:val="24"/>
        </w:rPr>
      </w:pPr>
      <w:r w:rsidRPr="000D6B05">
        <w:rPr>
          <w:szCs w:val="24"/>
        </w:rPr>
        <w:t>ведение расписания работы пункта забора биоматериала;</w:t>
      </w:r>
    </w:p>
    <w:p w14:paraId="465B1ABD" w14:textId="77777777" w:rsidR="00B1288B" w:rsidRPr="000D6B05" w:rsidRDefault="00B1288B" w:rsidP="00461C70">
      <w:pPr>
        <w:pStyle w:val="34fffb"/>
        <w:numPr>
          <w:ilvl w:val="0"/>
          <w:numId w:val="285"/>
        </w:numPr>
        <w:ind w:left="1440" w:hanging="360"/>
        <w:rPr>
          <w:szCs w:val="24"/>
        </w:rPr>
      </w:pPr>
      <w:r w:rsidRPr="000D6B05">
        <w:rPr>
          <w:szCs w:val="24"/>
        </w:rPr>
        <w:t>настройка перечня лабораторий, осуществляющих исследования биоматериала, взятого в данном пункте забора;</w:t>
      </w:r>
    </w:p>
    <w:p w14:paraId="301D9728" w14:textId="77777777" w:rsidR="00B1288B" w:rsidRPr="000D6B05" w:rsidRDefault="00B1288B" w:rsidP="00461C70">
      <w:pPr>
        <w:pStyle w:val="34fffb"/>
        <w:numPr>
          <w:ilvl w:val="0"/>
          <w:numId w:val="285"/>
        </w:numPr>
        <w:ind w:left="1440" w:hanging="360"/>
        <w:rPr>
          <w:szCs w:val="24"/>
        </w:rPr>
      </w:pPr>
      <w:r w:rsidRPr="000D6B05">
        <w:rPr>
          <w:szCs w:val="24"/>
        </w:rPr>
        <w:t>автоматический поиск заявки путем считывания штрих-кода сканером;</w:t>
      </w:r>
    </w:p>
    <w:p w14:paraId="7A3CB2D8" w14:textId="77777777" w:rsidR="00B1288B" w:rsidRPr="000D6B05" w:rsidRDefault="00B1288B" w:rsidP="00461C70">
      <w:pPr>
        <w:pStyle w:val="34fffb"/>
        <w:numPr>
          <w:ilvl w:val="0"/>
          <w:numId w:val="285"/>
        </w:numPr>
        <w:ind w:left="1440" w:hanging="360"/>
        <w:rPr>
          <w:szCs w:val="24"/>
        </w:rPr>
      </w:pPr>
      <w:r w:rsidRPr="000D6B05">
        <w:rPr>
          <w:szCs w:val="24"/>
        </w:rPr>
        <w:t>работа с журналом отбраковки;</w:t>
      </w:r>
    </w:p>
    <w:p w14:paraId="05A5F618" w14:textId="77777777" w:rsidR="00B1288B" w:rsidRPr="000D6B05" w:rsidRDefault="00B1288B" w:rsidP="00461C70">
      <w:pPr>
        <w:pStyle w:val="34fffb"/>
        <w:numPr>
          <w:ilvl w:val="0"/>
          <w:numId w:val="285"/>
        </w:numPr>
        <w:ind w:left="1440" w:hanging="360"/>
        <w:rPr>
          <w:szCs w:val="24"/>
        </w:rPr>
      </w:pPr>
      <w:r w:rsidRPr="000D6B05">
        <w:rPr>
          <w:szCs w:val="24"/>
        </w:rPr>
        <w:t xml:space="preserve">поиск </w:t>
      </w:r>
      <w:proofErr w:type="spellStart"/>
      <w:r w:rsidRPr="000D6B05">
        <w:rPr>
          <w:szCs w:val="24"/>
        </w:rPr>
        <w:t>параклинических</w:t>
      </w:r>
      <w:proofErr w:type="spellEnd"/>
      <w:r w:rsidRPr="000D6B05">
        <w:rPr>
          <w:szCs w:val="24"/>
        </w:rPr>
        <w:t xml:space="preserve"> услуг;</w:t>
      </w:r>
    </w:p>
    <w:p w14:paraId="4ADEA04E" w14:textId="77777777" w:rsidR="00B1288B" w:rsidRPr="000D6B05" w:rsidRDefault="00B1288B" w:rsidP="00461C70">
      <w:pPr>
        <w:pStyle w:val="34fffb"/>
        <w:numPr>
          <w:ilvl w:val="0"/>
          <w:numId w:val="285"/>
        </w:numPr>
        <w:ind w:left="1440" w:hanging="360"/>
      </w:pPr>
      <w:r w:rsidRPr="000D6B05">
        <w:t xml:space="preserve">поточный ввод </w:t>
      </w:r>
      <w:proofErr w:type="spellStart"/>
      <w:r w:rsidRPr="000D6B05">
        <w:t>параклинических</w:t>
      </w:r>
      <w:proofErr w:type="spellEnd"/>
      <w:r w:rsidRPr="000D6B05">
        <w:t xml:space="preserve"> услуг;</w:t>
      </w:r>
    </w:p>
    <w:p w14:paraId="59B8A2E8" w14:textId="28B21B98" w:rsidR="00B1288B" w:rsidRPr="000D6B05" w:rsidRDefault="00B1288B" w:rsidP="00461C70">
      <w:pPr>
        <w:pStyle w:val="34fffb"/>
        <w:numPr>
          <w:ilvl w:val="0"/>
          <w:numId w:val="285"/>
        </w:numPr>
        <w:ind w:left="1440" w:hanging="360"/>
        <w:rPr>
          <w:szCs w:val="24"/>
        </w:rPr>
      </w:pPr>
      <w:r w:rsidRPr="000D6B05">
        <w:rPr>
          <w:szCs w:val="24"/>
        </w:rPr>
        <w:t xml:space="preserve">доступ к модулю </w:t>
      </w:r>
      <w:r w:rsidR="00555630" w:rsidRPr="000D6B05">
        <w:rPr>
          <w:szCs w:val="24"/>
        </w:rPr>
        <w:t>"</w:t>
      </w:r>
      <w:r w:rsidRPr="000D6B05">
        <w:rPr>
          <w:szCs w:val="24"/>
        </w:rPr>
        <w:t>Обмен сообщениями</w:t>
      </w:r>
      <w:r w:rsidR="00555630" w:rsidRPr="000D6B05">
        <w:rPr>
          <w:szCs w:val="24"/>
        </w:rPr>
        <w:t>"</w:t>
      </w:r>
      <w:r w:rsidRPr="000D6B05">
        <w:rPr>
          <w:szCs w:val="24"/>
        </w:rPr>
        <w:t>:</w:t>
      </w:r>
    </w:p>
    <w:p w14:paraId="1B4E7E91"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создание сообщений;</w:t>
      </w:r>
    </w:p>
    <w:p w14:paraId="2D5A43D0"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просмотр сообщений; </w:t>
      </w:r>
    </w:p>
    <w:p w14:paraId="7AE852CF"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удаление сообщений; </w:t>
      </w:r>
    </w:p>
    <w:p w14:paraId="3DBDBDA5"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обозначение сообщения как важного; </w:t>
      </w:r>
    </w:p>
    <w:p w14:paraId="332132E4" w14:textId="57CC5FB3"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добавление отправителя письма в группу пользователей справочника </w:t>
      </w:r>
      <w:r w:rsidR="00555630" w:rsidRPr="000D6B05">
        <w:rPr>
          <w:rFonts w:ascii="Times New Roman" w:hAnsi="Times New Roman"/>
          <w:sz w:val="24"/>
          <w:szCs w:val="24"/>
          <w:lang w:eastAsia="x-none"/>
        </w:rPr>
        <w:t>"</w:t>
      </w:r>
      <w:r w:rsidRPr="000D6B05">
        <w:rPr>
          <w:rFonts w:ascii="Times New Roman" w:hAnsi="Times New Roman"/>
          <w:sz w:val="24"/>
          <w:szCs w:val="24"/>
          <w:lang w:eastAsia="x-none"/>
        </w:rPr>
        <w:t>Адресная книга</w:t>
      </w:r>
      <w:r w:rsidR="00555630" w:rsidRPr="000D6B05">
        <w:rPr>
          <w:rFonts w:ascii="Times New Roman" w:hAnsi="Times New Roman"/>
          <w:sz w:val="24"/>
          <w:szCs w:val="24"/>
          <w:lang w:eastAsia="x-none"/>
        </w:rPr>
        <w:t>"</w:t>
      </w:r>
      <w:r w:rsidRPr="000D6B05">
        <w:rPr>
          <w:rFonts w:ascii="Times New Roman" w:hAnsi="Times New Roman"/>
          <w:sz w:val="24"/>
          <w:szCs w:val="24"/>
          <w:lang w:eastAsia="x-none"/>
        </w:rPr>
        <w:t>;</w:t>
      </w:r>
    </w:p>
    <w:p w14:paraId="1BAA2767"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ответ на выбранное сообщение (если сообщение не автоматическое);</w:t>
      </w:r>
    </w:p>
    <w:p w14:paraId="69B65456"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фильтрация списка сообщений по различным параметрам;</w:t>
      </w:r>
    </w:p>
    <w:p w14:paraId="12CE50BF"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работа с адресной книгой.</w:t>
      </w:r>
    </w:p>
    <w:p w14:paraId="0FFC5946" w14:textId="0D9C9620" w:rsidR="00B1288B" w:rsidRPr="000D6B05" w:rsidRDefault="00B1288B" w:rsidP="00B1288B">
      <w:pPr>
        <w:pStyle w:val="44"/>
        <w:jc w:val="left"/>
        <w:rPr>
          <w:szCs w:val="24"/>
        </w:rPr>
      </w:pPr>
      <w:bookmarkStart w:id="1024" w:name="_Toc52444406"/>
      <w:bookmarkStart w:id="1025" w:name="_Toc73717423"/>
      <w:bookmarkStart w:id="1026" w:name="_Toc76114370"/>
      <w:r w:rsidRPr="000D6B05">
        <w:rPr>
          <w:szCs w:val="24"/>
        </w:rPr>
        <w:t xml:space="preserve">Модуль </w:t>
      </w:r>
      <w:r w:rsidR="00555630" w:rsidRPr="000D6B05">
        <w:rPr>
          <w:szCs w:val="24"/>
        </w:rPr>
        <w:t>"</w:t>
      </w:r>
      <w:r w:rsidRPr="000D6B05">
        <w:rPr>
          <w:szCs w:val="24"/>
        </w:rPr>
        <w:t>АРМ регистрационной службы лаборатории</w:t>
      </w:r>
      <w:bookmarkEnd w:id="1024"/>
      <w:bookmarkEnd w:id="1025"/>
      <w:bookmarkEnd w:id="1026"/>
      <w:r w:rsidR="00555630" w:rsidRPr="000D6B05">
        <w:rPr>
          <w:szCs w:val="24"/>
        </w:rPr>
        <w:t>"</w:t>
      </w:r>
    </w:p>
    <w:p w14:paraId="5EF99A82" w14:textId="77777777" w:rsidR="00B1288B" w:rsidRPr="000D6B05" w:rsidRDefault="00B1288B" w:rsidP="00B1288B">
      <w:pPr>
        <w:pStyle w:val="phNormal"/>
        <w:ind w:firstLine="709"/>
      </w:pPr>
      <w:r w:rsidRPr="000D6B05">
        <w:t>В ходе внедрения модуля должны быть реализованы следующие функции:</w:t>
      </w:r>
    </w:p>
    <w:p w14:paraId="28A96364" w14:textId="77777777" w:rsidR="00B1288B" w:rsidRPr="000D6B05" w:rsidRDefault="00B1288B" w:rsidP="00461C70">
      <w:pPr>
        <w:pStyle w:val="34fffb"/>
        <w:numPr>
          <w:ilvl w:val="0"/>
          <w:numId w:val="285"/>
        </w:numPr>
        <w:ind w:left="1440" w:hanging="360"/>
        <w:rPr>
          <w:szCs w:val="24"/>
        </w:rPr>
      </w:pPr>
      <w:r w:rsidRPr="000D6B05">
        <w:rPr>
          <w:szCs w:val="24"/>
        </w:rPr>
        <w:t>распределение лабораторных заказов между лабораторными подразделениями, включая внешние лаборатории и лабораторные системы;</w:t>
      </w:r>
    </w:p>
    <w:p w14:paraId="0556B7F7" w14:textId="77777777" w:rsidR="00B1288B" w:rsidRPr="000D6B05" w:rsidRDefault="00B1288B" w:rsidP="00461C70">
      <w:pPr>
        <w:pStyle w:val="34fffb"/>
        <w:numPr>
          <w:ilvl w:val="0"/>
          <w:numId w:val="285"/>
        </w:numPr>
        <w:ind w:left="1440" w:hanging="360"/>
        <w:rPr>
          <w:szCs w:val="24"/>
        </w:rPr>
      </w:pPr>
      <w:r w:rsidRPr="000D6B05">
        <w:rPr>
          <w:szCs w:val="24"/>
        </w:rPr>
        <w:t>просмотр списка заявок на лабораторное исследование с отображением сведений:</w:t>
      </w:r>
    </w:p>
    <w:p w14:paraId="6ADC40E4"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ID пациента;</w:t>
      </w:r>
    </w:p>
    <w:p w14:paraId="1EB25395"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Ф. И. О. пациента;</w:t>
      </w:r>
    </w:p>
    <w:p w14:paraId="3A3D2C35"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lastRenderedPageBreak/>
        <w:t>дата рождения пациента;</w:t>
      </w:r>
    </w:p>
    <w:p w14:paraId="57D5C61E"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дата и время записи в пункт забора;</w:t>
      </w:r>
    </w:p>
    <w:p w14:paraId="3F1E5712"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название лаборатории;</w:t>
      </w:r>
    </w:p>
    <w:p w14:paraId="09FF3625"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срочность выполнения;</w:t>
      </w:r>
    </w:p>
    <w:p w14:paraId="1ECCCC6F"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перечень услуг;</w:t>
      </w:r>
    </w:p>
    <w:p w14:paraId="31CB917F"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статус проб по заявке;</w:t>
      </w:r>
    </w:p>
    <w:p w14:paraId="69998070"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номер пробы;</w:t>
      </w:r>
    </w:p>
    <w:p w14:paraId="40E13795"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количество тестов;</w:t>
      </w:r>
    </w:p>
    <w:p w14:paraId="1B1E2260"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признак наличия отклонения результатов от норм;</w:t>
      </w:r>
    </w:p>
    <w:p w14:paraId="6E198F25"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номер штрих-кода;</w:t>
      </w:r>
    </w:p>
    <w:p w14:paraId="65956936"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дата направления;</w:t>
      </w:r>
    </w:p>
    <w:p w14:paraId="2FF236AD"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номер направления;</w:t>
      </w:r>
    </w:p>
    <w:p w14:paraId="7A286090"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направившее отделение;</w:t>
      </w:r>
    </w:p>
    <w:p w14:paraId="7A0D6CB8" w14:textId="77777777" w:rsidR="00B1288B" w:rsidRPr="000D6B05" w:rsidRDefault="00B1288B" w:rsidP="00461C70">
      <w:pPr>
        <w:pStyle w:val="34fffb"/>
        <w:numPr>
          <w:ilvl w:val="0"/>
          <w:numId w:val="285"/>
        </w:numPr>
        <w:ind w:left="1440" w:hanging="360"/>
        <w:rPr>
          <w:szCs w:val="24"/>
        </w:rPr>
      </w:pPr>
      <w:r w:rsidRPr="000D6B05">
        <w:rPr>
          <w:szCs w:val="24"/>
        </w:rPr>
        <w:t>группировка списка заявок по статусам: новые, в работе, с результатами, одобренные, забракованные;</w:t>
      </w:r>
    </w:p>
    <w:p w14:paraId="7010CB26" w14:textId="77777777" w:rsidR="00B1288B" w:rsidRPr="000D6B05" w:rsidRDefault="00B1288B" w:rsidP="00461C70">
      <w:pPr>
        <w:pStyle w:val="34fffb"/>
        <w:numPr>
          <w:ilvl w:val="0"/>
          <w:numId w:val="285"/>
        </w:numPr>
        <w:ind w:left="1440" w:hanging="360"/>
        <w:rPr>
          <w:szCs w:val="24"/>
        </w:rPr>
      </w:pPr>
      <w:r w:rsidRPr="000D6B05">
        <w:rPr>
          <w:szCs w:val="24"/>
        </w:rPr>
        <w:t>учет следующих статусов заявок:</w:t>
      </w:r>
    </w:p>
    <w:p w14:paraId="4F4E57D5"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необходима одна проба;</w:t>
      </w:r>
    </w:p>
    <w:p w14:paraId="0B8C56EE"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необходимо две или более проб;</w:t>
      </w:r>
    </w:p>
    <w:p w14:paraId="21EFA60E"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взяты не все пробы;</w:t>
      </w:r>
    </w:p>
    <w:p w14:paraId="01C22668"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новая проба взята, но не отправлена на анализатор;</w:t>
      </w:r>
    </w:p>
    <w:p w14:paraId="1048038E"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проба отправлена на анализатор, результат пока не получен;</w:t>
      </w:r>
    </w:p>
    <w:p w14:paraId="35BD12AA"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исследование пробы выполнено;</w:t>
      </w:r>
    </w:p>
    <w:p w14:paraId="3181D774"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проба частично одобрена;</w:t>
      </w:r>
    </w:p>
    <w:p w14:paraId="5D3352DB"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проба полностью одобрена;</w:t>
      </w:r>
    </w:p>
    <w:p w14:paraId="14FE93F9"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проба забракована;</w:t>
      </w:r>
    </w:p>
    <w:p w14:paraId="057F66F7" w14:textId="77777777" w:rsidR="00B1288B" w:rsidRPr="000D6B05" w:rsidRDefault="00B1288B" w:rsidP="00461C70">
      <w:pPr>
        <w:pStyle w:val="34fffb"/>
        <w:numPr>
          <w:ilvl w:val="0"/>
          <w:numId w:val="285"/>
        </w:numPr>
        <w:ind w:left="1440" w:hanging="360"/>
        <w:rPr>
          <w:szCs w:val="24"/>
        </w:rPr>
      </w:pPr>
      <w:r w:rsidRPr="000D6B05">
        <w:rPr>
          <w:szCs w:val="24"/>
        </w:rPr>
        <w:t>поиск заявок на лабораторное исследование по дате записи, ID пациента, ФИО пациента, лаборатории, услуге, штрих-коду, номеру направления, направившему отделению;</w:t>
      </w:r>
    </w:p>
    <w:p w14:paraId="039DCB5B" w14:textId="77777777" w:rsidR="00B1288B" w:rsidRPr="000D6B05" w:rsidRDefault="00B1288B" w:rsidP="00461C70">
      <w:pPr>
        <w:pStyle w:val="34fffb"/>
        <w:numPr>
          <w:ilvl w:val="0"/>
          <w:numId w:val="285"/>
        </w:numPr>
        <w:ind w:left="1440" w:hanging="360"/>
        <w:rPr>
          <w:szCs w:val="24"/>
        </w:rPr>
      </w:pPr>
      <w:r w:rsidRPr="000D6B05">
        <w:rPr>
          <w:szCs w:val="24"/>
        </w:rPr>
        <w:t>автоматический поиск заявки путем считывания штрих-кода сканером;</w:t>
      </w:r>
    </w:p>
    <w:p w14:paraId="578F0952" w14:textId="77777777" w:rsidR="00B1288B" w:rsidRPr="000D6B05" w:rsidRDefault="00B1288B" w:rsidP="00461C70">
      <w:pPr>
        <w:pStyle w:val="34fffb"/>
        <w:numPr>
          <w:ilvl w:val="0"/>
          <w:numId w:val="285"/>
        </w:numPr>
        <w:ind w:left="1440" w:hanging="360"/>
        <w:rPr>
          <w:szCs w:val="24"/>
        </w:rPr>
      </w:pPr>
      <w:r w:rsidRPr="000D6B05">
        <w:rPr>
          <w:szCs w:val="24"/>
        </w:rPr>
        <w:t>присвоение заявке штрих-кода, распечатанного ранее;</w:t>
      </w:r>
    </w:p>
    <w:p w14:paraId="25656F86" w14:textId="77777777" w:rsidR="00B1288B" w:rsidRPr="000D6B05" w:rsidRDefault="00B1288B" w:rsidP="00461C70">
      <w:pPr>
        <w:pStyle w:val="34fffb"/>
        <w:numPr>
          <w:ilvl w:val="0"/>
          <w:numId w:val="285"/>
        </w:numPr>
        <w:ind w:left="1440" w:hanging="360"/>
        <w:rPr>
          <w:szCs w:val="24"/>
        </w:rPr>
      </w:pPr>
      <w:r w:rsidRPr="000D6B05">
        <w:rPr>
          <w:szCs w:val="24"/>
        </w:rPr>
        <w:t>регистрация новой заявки на лабораторное исследование;</w:t>
      </w:r>
    </w:p>
    <w:p w14:paraId="3F742E43" w14:textId="77777777" w:rsidR="00B1288B" w:rsidRPr="000D6B05" w:rsidRDefault="00B1288B" w:rsidP="00461C70">
      <w:pPr>
        <w:pStyle w:val="34fffb"/>
        <w:numPr>
          <w:ilvl w:val="0"/>
          <w:numId w:val="285"/>
        </w:numPr>
        <w:ind w:left="1440" w:hanging="360"/>
        <w:rPr>
          <w:szCs w:val="24"/>
        </w:rPr>
      </w:pPr>
      <w:r w:rsidRPr="000D6B05">
        <w:rPr>
          <w:szCs w:val="24"/>
        </w:rPr>
        <w:t>добавление внешнего направления;</w:t>
      </w:r>
    </w:p>
    <w:p w14:paraId="671F9E39" w14:textId="77777777" w:rsidR="00B1288B" w:rsidRPr="000D6B05" w:rsidRDefault="00B1288B" w:rsidP="00461C70">
      <w:pPr>
        <w:pStyle w:val="34fffb"/>
        <w:numPr>
          <w:ilvl w:val="0"/>
          <w:numId w:val="285"/>
        </w:numPr>
        <w:ind w:left="1440" w:hanging="360"/>
        <w:rPr>
          <w:szCs w:val="24"/>
        </w:rPr>
      </w:pPr>
      <w:r w:rsidRPr="000D6B05">
        <w:rPr>
          <w:szCs w:val="24"/>
        </w:rPr>
        <w:t>редактирование заявки на лабораторное исследование;</w:t>
      </w:r>
    </w:p>
    <w:p w14:paraId="4305E166" w14:textId="77777777" w:rsidR="00B1288B" w:rsidRPr="000D6B05" w:rsidRDefault="00B1288B" w:rsidP="00461C70">
      <w:pPr>
        <w:pStyle w:val="34fffb"/>
        <w:numPr>
          <w:ilvl w:val="0"/>
          <w:numId w:val="285"/>
        </w:numPr>
        <w:ind w:left="1440" w:hanging="360"/>
        <w:rPr>
          <w:szCs w:val="24"/>
        </w:rPr>
      </w:pPr>
      <w:r w:rsidRPr="000D6B05">
        <w:rPr>
          <w:szCs w:val="24"/>
        </w:rPr>
        <w:t>объединение назначений на лабораторную диагностику;</w:t>
      </w:r>
    </w:p>
    <w:p w14:paraId="53A4E716" w14:textId="77777777" w:rsidR="00B1288B" w:rsidRPr="000D6B05" w:rsidRDefault="00B1288B" w:rsidP="00461C70">
      <w:pPr>
        <w:pStyle w:val="34fffb"/>
        <w:numPr>
          <w:ilvl w:val="0"/>
          <w:numId w:val="285"/>
        </w:numPr>
        <w:ind w:left="1440" w:hanging="360"/>
        <w:rPr>
          <w:szCs w:val="24"/>
        </w:rPr>
      </w:pPr>
      <w:r w:rsidRPr="000D6B05">
        <w:rPr>
          <w:szCs w:val="24"/>
        </w:rPr>
        <w:lastRenderedPageBreak/>
        <w:t>отмена заявки с указанием причины отмены;</w:t>
      </w:r>
    </w:p>
    <w:p w14:paraId="78421972" w14:textId="77777777" w:rsidR="00B1288B" w:rsidRPr="000D6B05" w:rsidRDefault="00B1288B" w:rsidP="00461C70">
      <w:pPr>
        <w:pStyle w:val="34fffb"/>
        <w:numPr>
          <w:ilvl w:val="0"/>
          <w:numId w:val="285"/>
        </w:numPr>
        <w:ind w:left="1440" w:hanging="360"/>
        <w:rPr>
          <w:szCs w:val="24"/>
        </w:rPr>
      </w:pPr>
      <w:r w:rsidRPr="000D6B05">
        <w:rPr>
          <w:szCs w:val="24"/>
        </w:rPr>
        <w:t>просмотр списка проб по всем заявкам на лабораторное исследование с отображением сведений:</w:t>
      </w:r>
    </w:p>
    <w:p w14:paraId="1AD71E2E"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номер пробы;</w:t>
      </w:r>
    </w:p>
    <w:p w14:paraId="49AD969D"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статус пробы;</w:t>
      </w:r>
    </w:p>
    <w:p w14:paraId="2377DEF4"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срочность выполнения;</w:t>
      </w:r>
    </w:p>
    <w:p w14:paraId="48B0E8EB"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биоматериал;</w:t>
      </w:r>
    </w:p>
    <w:p w14:paraId="45E454A4"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номер штрих-кода;</w:t>
      </w:r>
    </w:p>
    <w:p w14:paraId="638FE62D"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время взятия пробы;</w:t>
      </w:r>
    </w:p>
    <w:p w14:paraId="227E3AF2"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тесты;</w:t>
      </w:r>
    </w:p>
    <w:p w14:paraId="5FA80D49"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признак наличия отклонения результатов от норм;</w:t>
      </w:r>
    </w:p>
    <w:p w14:paraId="4D128C46"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номер направления;</w:t>
      </w:r>
    </w:p>
    <w:p w14:paraId="5B9C42B4"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анализатор;</w:t>
      </w:r>
    </w:p>
    <w:p w14:paraId="14B7D51A" w14:textId="77777777" w:rsidR="00B1288B" w:rsidRPr="000D6B05" w:rsidRDefault="00B1288B" w:rsidP="00461C70">
      <w:pPr>
        <w:pStyle w:val="34fffb"/>
        <w:numPr>
          <w:ilvl w:val="0"/>
          <w:numId w:val="285"/>
        </w:numPr>
        <w:ind w:left="1440" w:hanging="360"/>
        <w:rPr>
          <w:szCs w:val="24"/>
        </w:rPr>
      </w:pPr>
      <w:r w:rsidRPr="000D6B05">
        <w:rPr>
          <w:szCs w:val="24"/>
        </w:rPr>
        <w:t>ввод данных о взятой пробе для выбранной в списке заявки на лабораторное исследование;</w:t>
      </w:r>
    </w:p>
    <w:p w14:paraId="6B76F486" w14:textId="77777777" w:rsidR="00B1288B" w:rsidRPr="000D6B05" w:rsidRDefault="00B1288B" w:rsidP="00461C70">
      <w:pPr>
        <w:pStyle w:val="34fffb"/>
        <w:numPr>
          <w:ilvl w:val="0"/>
          <w:numId w:val="285"/>
        </w:numPr>
        <w:ind w:left="1440" w:hanging="360"/>
        <w:rPr>
          <w:szCs w:val="24"/>
        </w:rPr>
      </w:pPr>
      <w:r w:rsidRPr="000D6B05">
        <w:rPr>
          <w:szCs w:val="24"/>
        </w:rPr>
        <w:t>автоматическая генерация штрих-кода и присваивание его пробе, печать штрих-кода, редактирование штрих-кода;</w:t>
      </w:r>
    </w:p>
    <w:p w14:paraId="4D8FADB8" w14:textId="77777777" w:rsidR="00B1288B" w:rsidRPr="000D6B05" w:rsidRDefault="00B1288B" w:rsidP="00461C70">
      <w:pPr>
        <w:pStyle w:val="34fffb"/>
        <w:numPr>
          <w:ilvl w:val="0"/>
          <w:numId w:val="285"/>
        </w:numPr>
        <w:ind w:left="1440" w:hanging="360"/>
        <w:rPr>
          <w:szCs w:val="24"/>
        </w:rPr>
      </w:pPr>
      <w:r w:rsidRPr="000D6B05">
        <w:rPr>
          <w:szCs w:val="24"/>
        </w:rPr>
        <w:t>учет одной и более проб в рамках одной заявки на исследование;</w:t>
      </w:r>
    </w:p>
    <w:p w14:paraId="1C083B32" w14:textId="77777777" w:rsidR="00B1288B" w:rsidRPr="000D6B05" w:rsidRDefault="00B1288B" w:rsidP="00461C70">
      <w:pPr>
        <w:pStyle w:val="34fffb"/>
        <w:numPr>
          <w:ilvl w:val="0"/>
          <w:numId w:val="285"/>
        </w:numPr>
        <w:ind w:left="1440" w:hanging="360"/>
        <w:rPr>
          <w:szCs w:val="24"/>
        </w:rPr>
      </w:pPr>
      <w:r w:rsidRPr="000D6B05">
        <w:rPr>
          <w:szCs w:val="24"/>
        </w:rPr>
        <w:t>группировка списка проб по статусам: новые, в работе, с результатами, одобренные, забракованные;</w:t>
      </w:r>
    </w:p>
    <w:p w14:paraId="02D3AE5B" w14:textId="77777777" w:rsidR="00B1288B" w:rsidRPr="000D6B05" w:rsidRDefault="00B1288B" w:rsidP="00461C70">
      <w:pPr>
        <w:pStyle w:val="34fffb"/>
        <w:numPr>
          <w:ilvl w:val="0"/>
          <w:numId w:val="285"/>
        </w:numPr>
        <w:ind w:left="1440" w:hanging="360"/>
        <w:rPr>
          <w:szCs w:val="24"/>
        </w:rPr>
      </w:pPr>
      <w:r w:rsidRPr="000D6B05">
        <w:rPr>
          <w:szCs w:val="24"/>
        </w:rPr>
        <w:t>просмотр параметров пробы;</w:t>
      </w:r>
    </w:p>
    <w:p w14:paraId="0DD48D96" w14:textId="77777777" w:rsidR="00B1288B" w:rsidRPr="000D6B05" w:rsidRDefault="00B1288B" w:rsidP="00461C70">
      <w:pPr>
        <w:pStyle w:val="34fffb"/>
        <w:numPr>
          <w:ilvl w:val="0"/>
          <w:numId w:val="285"/>
        </w:numPr>
        <w:ind w:left="1440" w:hanging="360"/>
        <w:rPr>
          <w:szCs w:val="24"/>
        </w:rPr>
      </w:pPr>
      <w:r w:rsidRPr="000D6B05">
        <w:rPr>
          <w:szCs w:val="24"/>
        </w:rPr>
        <w:t>просмотр набора тестов по выбранной пробе;</w:t>
      </w:r>
    </w:p>
    <w:p w14:paraId="2E4873A2" w14:textId="77777777" w:rsidR="00B1288B" w:rsidRPr="000D6B05" w:rsidRDefault="00B1288B" w:rsidP="00461C70">
      <w:pPr>
        <w:pStyle w:val="34fffb"/>
        <w:numPr>
          <w:ilvl w:val="0"/>
          <w:numId w:val="285"/>
        </w:numPr>
        <w:ind w:left="1440" w:hanging="360"/>
        <w:rPr>
          <w:szCs w:val="24"/>
        </w:rPr>
      </w:pPr>
      <w:r w:rsidRPr="000D6B05">
        <w:rPr>
          <w:szCs w:val="24"/>
        </w:rPr>
        <w:t>подбор перечня проб и направление их в лабораторию для выполнения исследования;</w:t>
      </w:r>
    </w:p>
    <w:p w14:paraId="2C88EAEA" w14:textId="77777777" w:rsidR="00B1288B" w:rsidRPr="000D6B05" w:rsidRDefault="00B1288B" w:rsidP="00461C70">
      <w:pPr>
        <w:pStyle w:val="34fffb"/>
        <w:numPr>
          <w:ilvl w:val="0"/>
          <w:numId w:val="285"/>
        </w:numPr>
        <w:ind w:left="1440" w:hanging="360"/>
        <w:rPr>
          <w:szCs w:val="24"/>
        </w:rPr>
      </w:pPr>
      <w:r w:rsidRPr="000D6B05">
        <w:rPr>
          <w:szCs w:val="24"/>
        </w:rPr>
        <w:t>отмена пробы;</w:t>
      </w:r>
    </w:p>
    <w:p w14:paraId="1BA8DD6A" w14:textId="77777777" w:rsidR="00B1288B" w:rsidRPr="000D6B05" w:rsidRDefault="00B1288B" w:rsidP="00461C70">
      <w:pPr>
        <w:pStyle w:val="34fffb"/>
        <w:numPr>
          <w:ilvl w:val="0"/>
          <w:numId w:val="285"/>
        </w:numPr>
        <w:ind w:left="1440" w:hanging="360"/>
        <w:rPr>
          <w:szCs w:val="24"/>
        </w:rPr>
      </w:pPr>
      <w:r w:rsidRPr="000D6B05">
        <w:rPr>
          <w:szCs w:val="24"/>
        </w:rPr>
        <w:t>печать штрих-кодов без привязки к заявке / пробе;</w:t>
      </w:r>
    </w:p>
    <w:p w14:paraId="3842ED25" w14:textId="77777777" w:rsidR="00B1288B" w:rsidRPr="000D6B05" w:rsidRDefault="00B1288B" w:rsidP="00461C70">
      <w:pPr>
        <w:pStyle w:val="34fffb"/>
        <w:numPr>
          <w:ilvl w:val="0"/>
          <w:numId w:val="285"/>
        </w:numPr>
        <w:ind w:left="1440" w:hanging="360"/>
        <w:rPr>
          <w:szCs w:val="24"/>
        </w:rPr>
      </w:pPr>
      <w:r w:rsidRPr="000D6B05">
        <w:rPr>
          <w:szCs w:val="24"/>
        </w:rPr>
        <w:t>ведение расписания работы пункта забора биоматериала;</w:t>
      </w:r>
    </w:p>
    <w:p w14:paraId="7A9082C6" w14:textId="77777777" w:rsidR="00B1288B" w:rsidRPr="000D6B05" w:rsidRDefault="00B1288B" w:rsidP="00461C70">
      <w:pPr>
        <w:pStyle w:val="34fffb"/>
        <w:numPr>
          <w:ilvl w:val="0"/>
          <w:numId w:val="285"/>
        </w:numPr>
        <w:ind w:left="1440" w:hanging="360"/>
        <w:rPr>
          <w:szCs w:val="24"/>
        </w:rPr>
      </w:pPr>
      <w:r w:rsidRPr="000D6B05">
        <w:rPr>
          <w:szCs w:val="24"/>
        </w:rPr>
        <w:t>настройка перечня лабораторий, осуществляющих исследования биоматериала, регистрируемого в данной регистрационной службе;</w:t>
      </w:r>
    </w:p>
    <w:p w14:paraId="14F5DA12" w14:textId="77777777" w:rsidR="00B1288B" w:rsidRPr="000D6B05" w:rsidRDefault="00B1288B" w:rsidP="00461C70">
      <w:pPr>
        <w:pStyle w:val="34fffb"/>
        <w:numPr>
          <w:ilvl w:val="0"/>
          <w:numId w:val="285"/>
        </w:numPr>
        <w:ind w:left="1440" w:hanging="360"/>
        <w:rPr>
          <w:szCs w:val="24"/>
        </w:rPr>
      </w:pPr>
      <w:r w:rsidRPr="000D6B05">
        <w:rPr>
          <w:szCs w:val="24"/>
        </w:rPr>
        <w:t>работа с журналом отбраковки:</w:t>
      </w:r>
    </w:p>
    <w:p w14:paraId="36BBACFF"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просмотр записей об отбракованных лабораторных пробах по месту работы пользователя поликлиники;</w:t>
      </w:r>
    </w:p>
    <w:p w14:paraId="58E87EEA"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поиск записей по биоматериалу, исследованию, причине отбраковки, срочности; </w:t>
      </w:r>
    </w:p>
    <w:p w14:paraId="6A59AD66"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lastRenderedPageBreak/>
        <w:t>ввод (регистрация), редактирование, просмотр данных отбраковки лабораторных проб для проведения клинических анализов;</w:t>
      </w:r>
    </w:p>
    <w:p w14:paraId="0D5E0C75"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указание причины;</w:t>
      </w:r>
    </w:p>
    <w:p w14:paraId="6C109548" w14:textId="418A96DD"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синхронизация данных с Подсистемой </w:t>
      </w:r>
      <w:r w:rsidR="00555630" w:rsidRPr="000D6B05">
        <w:rPr>
          <w:rFonts w:ascii="Times New Roman" w:hAnsi="Times New Roman"/>
          <w:sz w:val="24"/>
          <w:szCs w:val="24"/>
          <w:lang w:eastAsia="x-none"/>
        </w:rPr>
        <w:t>"</w:t>
      </w:r>
      <w:r w:rsidRPr="000D6B05">
        <w:rPr>
          <w:rFonts w:ascii="Times New Roman" w:hAnsi="Times New Roman"/>
          <w:sz w:val="24"/>
          <w:szCs w:val="24"/>
          <w:lang w:eastAsia="x-none"/>
        </w:rPr>
        <w:t>ЛИС</w:t>
      </w:r>
      <w:r w:rsidR="00555630" w:rsidRPr="000D6B05">
        <w:rPr>
          <w:rFonts w:ascii="Times New Roman" w:hAnsi="Times New Roman"/>
          <w:sz w:val="24"/>
          <w:szCs w:val="24"/>
          <w:lang w:eastAsia="x-none"/>
        </w:rPr>
        <w:t>"</w:t>
      </w:r>
      <w:r w:rsidRPr="000D6B05">
        <w:rPr>
          <w:rFonts w:ascii="Times New Roman" w:hAnsi="Times New Roman"/>
          <w:sz w:val="24"/>
          <w:szCs w:val="24"/>
          <w:lang w:eastAsia="x-none"/>
        </w:rPr>
        <w:t>.</w:t>
      </w:r>
    </w:p>
    <w:p w14:paraId="533BCE83" w14:textId="77777777" w:rsidR="00B1288B" w:rsidRPr="000D6B05" w:rsidRDefault="00B1288B" w:rsidP="00461C70">
      <w:pPr>
        <w:pStyle w:val="34fffb"/>
        <w:numPr>
          <w:ilvl w:val="0"/>
          <w:numId w:val="285"/>
        </w:numPr>
        <w:ind w:left="1440" w:hanging="360"/>
        <w:rPr>
          <w:szCs w:val="24"/>
        </w:rPr>
      </w:pPr>
      <w:r w:rsidRPr="000D6B05">
        <w:rPr>
          <w:szCs w:val="24"/>
        </w:rPr>
        <w:t>работа с журналом регистрации анализов и их результатов;</w:t>
      </w:r>
    </w:p>
    <w:p w14:paraId="386E4C09" w14:textId="77777777" w:rsidR="00B1288B" w:rsidRPr="000D6B05" w:rsidRDefault="00B1288B" w:rsidP="00461C70">
      <w:pPr>
        <w:pStyle w:val="34fffb"/>
        <w:numPr>
          <w:ilvl w:val="0"/>
          <w:numId w:val="285"/>
        </w:numPr>
        <w:ind w:left="1440" w:hanging="360"/>
        <w:rPr>
          <w:szCs w:val="24"/>
        </w:rPr>
      </w:pPr>
      <w:r w:rsidRPr="000D6B05">
        <w:rPr>
          <w:szCs w:val="24"/>
        </w:rPr>
        <w:t>возможность ручного ввода результатов выполнения исследования;</w:t>
      </w:r>
    </w:p>
    <w:p w14:paraId="7A67C3F1" w14:textId="77777777" w:rsidR="00B1288B" w:rsidRPr="000D6B05" w:rsidRDefault="00B1288B" w:rsidP="00461C70">
      <w:pPr>
        <w:pStyle w:val="34fffb"/>
        <w:numPr>
          <w:ilvl w:val="0"/>
          <w:numId w:val="285"/>
        </w:numPr>
        <w:ind w:left="1440" w:hanging="360"/>
        <w:rPr>
          <w:szCs w:val="24"/>
        </w:rPr>
      </w:pPr>
      <w:r w:rsidRPr="000D6B05">
        <w:rPr>
          <w:szCs w:val="24"/>
        </w:rPr>
        <w:t>обеспечение технологии электронной подписи при добавлении и модификации документов ЭМК, включая технологию подписи документов несколькими электронными подписями;</w:t>
      </w:r>
    </w:p>
    <w:p w14:paraId="79D4EA1C" w14:textId="77777777" w:rsidR="00B1288B" w:rsidRPr="000D6B05" w:rsidRDefault="00B1288B" w:rsidP="00461C70">
      <w:pPr>
        <w:pStyle w:val="34fffb"/>
        <w:numPr>
          <w:ilvl w:val="0"/>
          <w:numId w:val="285"/>
        </w:numPr>
        <w:ind w:left="1440" w:hanging="360"/>
        <w:rPr>
          <w:szCs w:val="24"/>
        </w:rPr>
      </w:pPr>
      <w:r w:rsidRPr="000D6B05">
        <w:rPr>
          <w:szCs w:val="24"/>
        </w:rPr>
        <w:t>одобрение результатов теста;</w:t>
      </w:r>
    </w:p>
    <w:p w14:paraId="78263439" w14:textId="77777777" w:rsidR="00B1288B" w:rsidRPr="000D6B05" w:rsidRDefault="00B1288B" w:rsidP="00461C70">
      <w:pPr>
        <w:pStyle w:val="34fffb"/>
        <w:numPr>
          <w:ilvl w:val="0"/>
          <w:numId w:val="285"/>
        </w:numPr>
        <w:ind w:left="1440" w:hanging="360"/>
        <w:rPr>
          <w:szCs w:val="24"/>
        </w:rPr>
      </w:pPr>
      <w:r w:rsidRPr="000D6B05">
        <w:rPr>
          <w:szCs w:val="24"/>
        </w:rPr>
        <w:t>одобрение только результатов без патологии;</w:t>
      </w:r>
    </w:p>
    <w:p w14:paraId="6CAE58E1" w14:textId="77777777" w:rsidR="00B1288B" w:rsidRPr="000D6B05" w:rsidRDefault="00B1288B" w:rsidP="00461C70">
      <w:pPr>
        <w:pStyle w:val="34fffb"/>
        <w:numPr>
          <w:ilvl w:val="0"/>
          <w:numId w:val="285"/>
        </w:numPr>
        <w:ind w:left="1440" w:hanging="360"/>
        <w:rPr>
          <w:szCs w:val="24"/>
        </w:rPr>
      </w:pPr>
      <w:r w:rsidRPr="000D6B05">
        <w:rPr>
          <w:szCs w:val="24"/>
        </w:rPr>
        <w:t>отмена одобрения результатов теста;</w:t>
      </w:r>
    </w:p>
    <w:p w14:paraId="77949869" w14:textId="77777777" w:rsidR="00B1288B" w:rsidRPr="000D6B05" w:rsidRDefault="00B1288B" w:rsidP="00461C70">
      <w:pPr>
        <w:pStyle w:val="34fffb"/>
        <w:numPr>
          <w:ilvl w:val="0"/>
          <w:numId w:val="285"/>
        </w:numPr>
        <w:ind w:left="1440" w:hanging="360"/>
        <w:rPr>
          <w:szCs w:val="24"/>
        </w:rPr>
      </w:pPr>
      <w:r w:rsidRPr="000D6B05">
        <w:rPr>
          <w:szCs w:val="24"/>
        </w:rPr>
        <w:t>подтверждение результатов заявки;</w:t>
      </w:r>
    </w:p>
    <w:p w14:paraId="1AA7EAE9" w14:textId="77777777" w:rsidR="00B1288B" w:rsidRPr="000D6B05" w:rsidRDefault="00B1288B" w:rsidP="00461C70">
      <w:pPr>
        <w:pStyle w:val="34fffb"/>
        <w:numPr>
          <w:ilvl w:val="0"/>
          <w:numId w:val="285"/>
        </w:numPr>
        <w:ind w:left="1440" w:hanging="360"/>
        <w:rPr>
          <w:szCs w:val="24"/>
        </w:rPr>
      </w:pPr>
      <w:r w:rsidRPr="000D6B05">
        <w:rPr>
          <w:szCs w:val="24"/>
        </w:rPr>
        <w:t>контроль качества;</w:t>
      </w:r>
    </w:p>
    <w:p w14:paraId="36EB9C60" w14:textId="77777777" w:rsidR="00B1288B" w:rsidRPr="000D6B05" w:rsidRDefault="00B1288B" w:rsidP="00461C70">
      <w:pPr>
        <w:pStyle w:val="34fffb"/>
        <w:numPr>
          <w:ilvl w:val="0"/>
          <w:numId w:val="285"/>
        </w:numPr>
        <w:ind w:left="1440" w:hanging="360"/>
        <w:rPr>
          <w:szCs w:val="24"/>
        </w:rPr>
      </w:pPr>
      <w:r w:rsidRPr="000D6B05">
        <w:rPr>
          <w:szCs w:val="24"/>
        </w:rPr>
        <w:t>печать:</w:t>
      </w:r>
    </w:p>
    <w:p w14:paraId="07DADD67"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протокола исследования выбранной в списке заявки;</w:t>
      </w:r>
    </w:p>
    <w:p w14:paraId="726C79AE"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списка заявок;</w:t>
      </w:r>
    </w:p>
    <w:p w14:paraId="4684EA11"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списка проб;</w:t>
      </w:r>
    </w:p>
    <w:p w14:paraId="741470B4"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rPr>
        <w:t>штрих-кодов;</w:t>
      </w:r>
    </w:p>
    <w:p w14:paraId="4F34A41F" w14:textId="7C876DC9" w:rsidR="00B1288B" w:rsidRPr="000D6B05" w:rsidRDefault="00B1288B" w:rsidP="00461C70">
      <w:pPr>
        <w:pStyle w:val="34fffb"/>
        <w:numPr>
          <w:ilvl w:val="0"/>
          <w:numId w:val="285"/>
        </w:numPr>
        <w:ind w:left="1440" w:hanging="360"/>
        <w:rPr>
          <w:szCs w:val="24"/>
        </w:rPr>
      </w:pPr>
      <w:r w:rsidRPr="000D6B05">
        <w:rPr>
          <w:szCs w:val="24"/>
        </w:rPr>
        <w:t xml:space="preserve">доступ к модулю </w:t>
      </w:r>
      <w:r w:rsidR="00555630" w:rsidRPr="000D6B05">
        <w:rPr>
          <w:szCs w:val="24"/>
        </w:rPr>
        <w:t>"</w:t>
      </w:r>
      <w:r w:rsidRPr="000D6B05">
        <w:rPr>
          <w:szCs w:val="24"/>
        </w:rPr>
        <w:t>Обмен сообщениями</w:t>
      </w:r>
      <w:r w:rsidR="00555630" w:rsidRPr="000D6B05">
        <w:rPr>
          <w:szCs w:val="24"/>
        </w:rPr>
        <w:t>"</w:t>
      </w:r>
      <w:r w:rsidRPr="000D6B05">
        <w:rPr>
          <w:szCs w:val="24"/>
        </w:rPr>
        <w:t>:</w:t>
      </w:r>
    </w:p>
    <w:p w14:paraId="3189277C"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создание сообщений;</w:t>
      </w:r>
    </w:p>
    <w:p w14:paraId="75BC7AF0"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просмотр сообщений; </w:t>
      </w:r>
    </w:p>
    <w:p w14:paraId="5AC5408C"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удаление сообщений; </w:t>
      </w:r>
    </w:p>
    <w:p w14:paraId="5C4A2255"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обозначение сообщения как важного; </w:t>
      </w:r>
    </w:p>
    <w:p w14:paraId="2314112A" w14:textId="772C9D2C"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добавление отправителя письма в группу пользователей справочника </w:t>
      </w:r>
      <w:r w:rsidR="00555630" w:rsidRPr="000D6B05">
        <w:rPr>
          <w:rFonts w:ascii="Times New Roman" w:hAnsi="Times New Roman"/>
          <w:sz w:val="24"/>
          <w:szCs w:val="24"/>
          <w:lang w:eastAsia="x-none"/>
        </w:rPr>
        <w:t>"</w:t>
      </w:r>
      <w:r w:rsidRPr="000D6B05">
        <w:rPr>
          <w:rFonts w:ascii="Times New Roman" w:hAnsi="Times New Roman"/>
          <w:sz w:val="24"/>
          <w:szCs w:val="24"/>
          <w:lang w:eastAsia="x-none"/>
        </w:rPr>
        <w:t>Адресная книга</w:t>
      </w:r>
      <w:r w:rsidR="00555630" w:rsidRPr="000D6B05">
        <w:rPr>
          <w:rFonts w:ascii="Times New Roman" w:hAnsi="Times New Roman"/>
          <w:sz w:val="24"/>
          <w:szCs w:val="24"/>
          <w:lang w:eastAsia="x-none"/>
        </w:rPr>
        <w:t>"</w:t>
      </w:r>
      <w:r w:rsidRPr="000D6B05">
        <w:rPr>
          <w:rFonts w:ascii="Times New Roman" w:hAnsi="Times New Roman"/>
          <w:sz w:val="24"/>
          <w:szCs w:val="24"/>
          <w:lang w:eastAsia="x-none"/>
        </w:rPr>
        <w:t>;</w:t>
      </w:r>
    </w:p>
    <w:p w14:paraId="53E33C84"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ответ на выбранное сообщение (если сообщение не автоматическое);</w:t>
      </w:r>
    </w:p>
    <w:p w14:paraId="4F958000"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фильтрация списка сообщений по различным параметрам;</w:t>
      </w:r>
    </w:p>
    <w:p w14:paraId="355C56FE"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работа с адресной книгой;</w:t>
      </w:r>
    </w:p>
    <w:p w14:paraId="328223B1" w14:textId="7DC10B0B" w:rsidR="00B1288B" w:rsidRPr="000D6B05" w:rsidRDefault="00B1288B" w:rsidP="00B1288B">
      <w:pPr>
        <w:pStyle w:val="affff2"/>
        <w:numPr>
          <w:ilvl w:val="1"/>
          <w:numId w:val="22"/>
        </w:numPr>
        <w:spacing w:line="360" w:lineRule="auto"/>
        <w:jc w:val="both"/>
        <w:rPr>
          <w:rFonts w:ascii="Times New Roman" w:hAnsi="Times New Roman"/>
          <w:sz w:val="24"/>
          <w:szCs w:val="24"/>
          <w:lang w:eastAsia="x-none"/>
        </w:rPr>
      </w:pPr>
      <w:r w:rsidRPr="000D6B05">
        <w:rPr>
          <w:rFonts w:ascii="Times New Roman" w:hAnsi="Times New Roman"/>
          <w:sz w:val="24"/>
          <w:szCs w:val="24"/>
          <w:lang w:eastAsia="x-none"/>
        </w:rPr>
        <w:t xml:space="preserve">доступ к функциям модуля </w:t>
      </w:r>
      <w:r w:rsidR="00555630" w:rsidRPr="000D6B05">
        <w:rPr>
          <w:rFonts w:ascii="Times New Roman" w:hAnsi="Times New Roman"/>
          <w:sz w:val="24"/>
          <w:szCs w:val="24"/>
          <w:lang w:eastAsia="x-none"/>
        </w:rPr>
        <w:t>"</w:t>
      </w:r>
      <w:r w:rsidRPr="000D6B05">
        <w:rPr>
          <w:rFonts w:ascii="Times New Roman" w:hAnsi="Times New Roman"/>
          <w:sz w:val="24"/>
          <w:szCs w:val="24"/>
          <w:lang w:eastAsia="x-none"/>
        </w:rPr>
        <w:t>Отчеты</w:t>
      </w:r>
      <w:r w:rsidR="00555630" w:rsidRPr="000D6B05">
        <w:rPr>
          <w:rFonts w:ascii="Times New Roman" w:hAnsi="Times New Roman"/>
          <w:sz w:val="24"/>
          <w:szCs w:val="24"/>
          <w:lang w:eastAsia="x-none"/>
        </w:rPr>
        <w:t>"</w:t>
      </w:r>
      <w:r w:rsidRPr="000D6B05">
        <w:rPr>
          <w:rFonts w:ascii="Times New Roman" w:hAnsi="Times New Roman"/>
          <w:sz w:val="24"/>
          <w:szCs w:val="24"/>
          <w:lang w:eastAsia="x-none"/>
        </w:rPr>
        <w:t>. Возможность формирования статистических отчетов по данным Подсистемы;</w:t>
      </w:r>
    </w:p>
    <w:p w14:paraId="45A019D6" w14:textId="13D7FA8C" w:rsidR="00B1288B" w:rsidRPr="000D6B05" w:rsidRDefault="00B1288B" w:rsidP="00B1288B">
      <w:pPr>
        <w:pStyle w:val="44"/>
        <w:jc w:val="left"/>
        <w:rPr>
          <w:szCs w:val="24"/>
        </w:rPr>
      </w:pPr>
      <w:bookmarkStart w:id="1027" w:name="_Toc52444407"/>
      <w:bookmarkStart w:id="1028" w:name="_Toc73717424"/>
      <w:bookmarkStart w:id="1029" w:name="_Toc76114371"/>
      <w:r w:rsidRPr="000D6B05">
        <w:rPr>
          <w:szCs w:val="24"/>
        </w:rPr>
        <w:t xml:space="preserve">Модуль </w:t>
      </w:r>
      <w:r w:rsidR="00555630" w:rsidRPr="000D6B05">
        <w:rPr>
          <w:szCs w:val="24"/>
        </w:rPr>
        <w:t>"</w:t>
      </w:r>
      <w:r w:rsidRPr="000D6B05">
        <w:rPr>
          <w:szCs w:val="24"/>
        </w:rPr>
        <w:t>АРМ лаборанта</w:t>
      </w:r>
      <w:bookmarkEnd w:id="1027"/>
      <w:bookmarkEnd w:id="1028"/>
      <w:bookmarkEnd w:id="1029"/>
      <w:r w:rsidR="00555630" w:rsidRPr="000D6B05">
        <w:rPr>
          <w:szCs w:val="24"/>
        </w:rPr>
        <w:t>"</w:t>
      </w:r>
    </w:p>
    <w:p w14:paraId="2A0C0D19" w14:textId="77777777" w:rsidR="00B1288B" w:rsidRPr="000D6B05" w:rsidRDefault="00B1288B" w:rsidP="00B1288B">
      <w:pPr>
        <w:pStyle w:val="phNormal"/>
        <w:ind w:firstLine="709"/>
      </w:pPr>
      <w:r w:rsidRPr="000D6B05">
        <w:t>В ходе внедрения модуля должны быть реализованы следующие функции:</w:t>
      </w:r>
    </w:p>
    <w:p w14:paraId="2B5F3034" w14:textId="77777777" w:rsidR="00B1288B" w:rsidRPr="000D6B05" w:rsidRDefault="00B1288B" w:rsidP="00461C70">
      <w:pPr>
        <w:pStyle w:val="34fffb"/>
        <w:numPr>
          <w:ilvl w:val="0"/>
          <w:numId w:val="285"/>
        </w:numPr>
        <w:ind w:left="1440" w:hanging="360"/>
        <w:rPr>
          <w:szCs w:val="24"/>
        </w:rPr>
      </w:pPr>
      <w:r w:rsidRPr="000D6B05">
        <w:rPr>
          <w:szCs w:val="24"/>
        </w:rPr>
        <w:lastRenderedPageBreak/>
        <w:t>просмотр списка заявок на лабораторное исследование с отображением сведений:</w:t>
      </w:r>
    </w:p>
    <w:p w14:paraId="7DC91699" w14:textId="77777777" w:rsidR="00B1288B" w:rsidRPr="000D6B05" w:rsidRDefault="00B1288B" w:rsidP="00B1288B">
      <w:pPr>
        <w:pStyle w:val="34fffb"/>
        <w:numPr>
          <w:ilvl w:val="1"/>
          <w:numId w:val="22"/>
        </w:numPr>
        <w:ind w:left="2127" w:hanging="567"/>
        <w:rPr>
          <w:szCs w:val="24"/>
        </w:rPr>
      </w:pPr>
      <w:r w:rsidRPr="000D6B05">
        <w:rPr>
          <w:szCs w:val="24"/>
        </w:rPr>
        <w:t>ID пациента;</w:t>
      </w:r>
    </w:p>
    <w:p w14:paraId="2674F860" w14:textId="77777777" w:rsidR="00B1288B" w:rsidRPr="000D6B05" w:rsidRDefault="00B1288B" w:rsidP="00B1288B">
      <w:pPr>
        <w:pStyle w:val="34fffb"/>
        <w:numPr>
          <w:ilvl w:val="1"/>
          <w:numId w:val="22"/>
        </w:numPr>
        <w:ind w:left="2127" w:hanging="567"/>
        <w:rPr>
          <w:szCs w:val="24"/>
        </w:rPr>
      </w:pPr>
      <w:r w:rsidRPr="000D6B05">
        <w:rPr>
          <w:szCs w:val="24"/>
        </w:rPr>
        <w:t>Ф. И. О. пациента;</w:t>
      </w:r>
    </w:p>
    <w:p w14:paraId="70693A09" w14:textId="77777777" w:rsidR="00B1288B" w:rsidRPr="000D6B05" w:rsidRDefault="00B1288B" w:rsidP="00B1288B">
      <w:pPr>
        <w:pStyle w:val="34fffb"/>
        <w:numPr>
          <w:ilvl w:val="1"/>
          <w:numId w:val="22"/>
        </w:numPr>
        <w:ind w:left="2127" w:hanging="567"/>
        <w:rPr>
          <w:szCs w:val="24"/>
        </w:rPr>
      </w:pPr>
      <w:r w:rsidRPr="000D6B05">
        <w:rPr>
          <w:szCs w:val="24"/>
        </w:rPr>
        <w:t>дата рождения пациента;</w:t>
      </w:r>
    </w:p>
    <w:p w14:paraId="0FE47032" w14:textId="77777777" w:rsidR="00B1288B" w:rsidRPr="000D6B05" w:rsidRDefault="00B1288B" w:rsidP="00B1288B">
      <w:pPr>
        <w:pStyle w:val="34fffb"/>
        <w:numPr>
          <w:ilvl w:val="1"/>
          <w:numId w:val="22"/>
        </w:numPr>
        <w:ind w:left="2127" w:hanging="567"/>
        <w:rPr>
          <w:szCs w:val="24"/>
        </w:rPr>
      </w:pPr>
      <w:r w:rsidRPr="000D6B05">
        <w:rPr>
          <w:szCs w:val="24"/>
        </w:rPr>
        <w:t>дата и время записи в пункт забора;</w:t>
      </w:r>
    </w:p>
    <w:p w14:paraId="49B0EAA2" w14:textId="77777777" w:rsidR="00B1288B" w:rsidRPr="000D6B05" w:rsidRDefault="00B1288B" w:rsidP="00B1288B">
      <w:pPr>
        <w:pStyle w:val="34fffb"/>
        <w:numPr>
          <w:ilvl w:val="1"/>
          <w:numId w:val="22"/>
        </w:numPr>
        <w:ind w:left="2127" w:hanging="567"/>
        <w:rPr>
          <w:szCs w:val="24"/>
        </w:rPr>
      </w:pPr>
      <w:r w:rsidRPr="000D6B05">
        <w:rPr>
          <w:szCs w:val="24"/>
        </w:rPr>
        <w:t>название лаборатории;</w:t>
      </w:r>
    </w:p>
    <w:p w14:paraId="232612BC" w14:textId="77777777" w:rsidR="00B1288B" w:rsidRPr="000D6B05" w:rsidRDefault="00B1288B" w:rsidP="00B1288B">
      <w:pPr>
        <w:pStyle w:val="34fffb"/>
        <w:numPr>
          <w:ilvl w:val="1"/>
          <w:numId w:val="22"/>
        </w:numPr>
        <w:ind w:left="2127" w:hanging="567"/>
        <w:rPr>
          <w:szCs w:val="24"/>
        </w:rPr>
      </w:pPr>
      <w:r w:rsidRPr="000D6B05">
        <w:rPr>
          <w:szCs w:val="24"/>
        </w:rPr>
        <w:t>срочность выполнения;</w:t>
      </w:r>
    </w:p>
    <w:p w14:paraId="06A96D86" w14:textId="77777777" w:rsidR="00B1288B" w:rsidRPr="000D6B05" w:rsidRDefault="00B1288B" w:rsidP="00B1288B">
      <w:pPr>
        <w:pStyle w:val="34fffb"/>
        <w:numPr>
          <w:ilvl w:val="1"/>
          <w:numId w:val="22"/>
        </w:numPr>
        <w:ind w:left="2127" w:hanging="567"/>
        <w:rPr>
          <w:szCs w:val="24"/>
        </w:rPr>
      </w:pPr>
      <w:r w:rsidRPr="000D6B05">
        <w:rPr>
          <w:szCs w:val="24"/>
        </w:rPr>
        <w:t>перечень услуг;</w:t>
      </w:r>
    </w:p>
    <w:p w14:paraId="2CDB5C23" w14:textId="77777777" w:rsidR="00B1288B" w:rsidRPr="000D6B05" w:rsidRDefault="00B1288B" w:rsidP="00B1288B">
      <w:pPr>
        <w:pStyle w:val="34fffb"/>
        <w:numPr>
          <w:ilvl w:val="1"/>
          <w:numId w:val="22"/>
        </w:numPr>
        <w:ind w:left="2127" w:hanging="567"/>
        <w:rPr>
          <w:szCs w:val="24"/>
        </w:rPr>
      </w:pPr>
      <w:r w:rsidRPr="000D6B05">
        <w:rPr>
          <w:szCs w:val="24"/>
        </w:rPr>
        <w:t>статус проб по заявке;</w:t>
      </w:r>
    </w:p>
    <w:p w14:paraId="766A75DD" w14:textId="77777777" w:rsidR="00B1288B" w:rsidRPr="000D6B05" w:rsidRDefault="00B1288B" w:rsidP="00B1288B">
      <w:pPr>
        <w:pStyle w:val="34fffb"/>
        <w:numPr>
          <w:ilvl w:val="1"/>
          <w:numId w:val="22"/>
        </w:numPr>
        <w:ind w:left="2127" w:hanging="567"/>
        <w:rPr>
          <w:szCs w:val="24"/>
        </w:rPr>
      </w:pPr>
      <w:r w:rsidRPr="000D6B05">
        <w:rPr>
          <w:szCs w:val="24"/>
        </w:rPr>
        <w:t>номер пробы;</w:t>
      </w:r>
    </w:p>
    <w:p w14:paraId="6D38A69A" w14:textId="77777777" w:rsidR="00B1288B" w:rsidRPr="000D6B05" w:rsidRDefault="00B1288B" w:rsidP="00B1288B">
      <w:pPr>
        <w:pStyle w:val="34fffb"/>
        <w:numPr>
          <w:ilvl w:val="1"/>
          <w:numId w:val="22"/>
        </w:numPr>
        <w:ind w:left="2127" w:hanging="567"/>
        <w:rPr>
          <w:szCs w:val="24"/>
        </w:rPr>
      </w:pPr>
      <w:r w:rsidRPr="000D6B05">
        <w:rPr>
          <w:szCs w:val="24"/>
        </w:rPr>
        <w:t>количество тестов;</w:t>
      </w:r>
    </w:p>
    <w:p w14:paraId="315C63F2" w14:textId="77777777" w:rsidR="00B1288B" w:rsidRPr="000D6B05" w:rsidRDefault="00B1288B" w:rsidP="00B1288B">
      <w:pPr>
        <w:pStyle w:val="34fffb"/>
        <w:numPr>
          <w:ilvl w:val="1"/>
          <w:numId w:val="22"/>
        </w:numPr>
        <w:ind w:left="2127" w:hanging="567"/>
        <w:rPr>
          <w:szCs w:val="24"/>
        </w:rPr>
      </w:pPr>
      <w:r w:rsidRPr="000D6B05">
        <w:rPr>
          <w:szCs w:val="24"/>
        </w:rPr>
        <w:t>признак наличия отклонения результатов от норм;</w:t>
      </w:r>
    </w:p>
    <w:p w14:paraId="40731A73" w14:textId="77777777" w:rsidR="00B1288B" w:rsidRPr="000D6B05" w:rsidRDefault="00B1288B" w:rsidP="00B1288B">
      <w:pPr>
        <w:pStyle w:val="34fffb"/>
        <w:numPr>
          <w:ilvl w:val="1"/>
          <w:numId w:val="22"/>
        </w:numPr>
        <w:ind w:left="2127" w:hanging="567"/>
        <w:rPr>
          <w:szCs w:val="24"/>
        </w:rPr>
      </w:pPr>
      <w:r w:rsidRPr="000D6B05">
        <w:rPr>
          <w:szCs w:val="24"/>
        </w:rPr>
        <w:t>номер штрих-кода;</w:t>
      </w:r>
    </w:p>
    <w:p w14:paraId="1ACA77F5" w14:textId="77777777" w:rsidR="00B1288B" w:rsidRPr="000D6B05" w:rsidRDefault="00B1288B" w:rsidP="00B1288B">
      <w:pPr>
        <w:pStyle w:val="34fffb"/>
        <w:numPr>
          <w:ilvl w:val="1"/>
          <w:numId w:val="22"/>
        </w:numPr>
        <w:ind w:left="2127" w:hanging="567"/>
        <w:rPr>
          <w:szCs w:val="24"/>
        </w:rPr>
      </w:pPr>
      <w:r w:rsidRPr="000D6B05">
        <w:rPr>
          <w:szCs w:val="24"/>
        </w:rPr>
        <w:t>дата направления;</w:t>
      </w:r>
    </w:p>
    <w:p w14:paraId="6468C519" w14:textId="77777777" w:rsidR="00B1288B" w:rsidRPr="000D6B05" w:rsidRDefault="00B1288B" w:rsidP="00B1288B">
      <w:pPr>
        <w:pStyle w:val="34fffb"/>
        <w:numPr>
          <w:ilvl w:val="1"/>
          <w:numId w:val="22"/>
        </w:numPr>
        <w:ind w:left="2127" w:hanging="567"/>
        <w:rPr>
          <w:szCs w:val="24"/>
        </w:rPr>
      </w:pPr>
      <w:r w:rsidRPr="000D6B05">
        <w:rPr>
          <w:szCs w:val="24"/>
        </w:rPr>
        <w:t>номер направления;</w:t>
      </w:r>
    </w:p>
    <w:p w14:paraId="225E3AC8" w14:textId="77777777" w:rsidR="00B1288B" w:rsidRPr="000D6B05" w:rsidRDefault="00B1288B" w:rsidP="00B1288B">
      <w:pPr>
        <w:pStyle w:val="34fffb"/>
        <w:numPr>
          <w:ilvl w:val="1"/>
          <w:numId w:val="22"/>
        </w:numPr>
        <w:ind w:left="2127" w:hanging="567"/>
        <w:rPr>
          <w:szCs w:val="24"/>
        </w:rPr>
      </w:pPr>
      <w:r w:rsidRPr="000D6B05">
        <w:rPr>
          <w:szCs w:val="24"/>
        </w:rPr>
        <w:t>направившее отделение;</w:t>
      </w:r>
    </w:p>
    <w:p w14:paraId="1401D750" w14:textId="77777777" w:rsidR="00B1288B" w:rsidRPr="000D6B05" w:rsidRDefault="00B1288B" w:rsidP="00461C70">
      <w:pPr>
        <w:pStyle w:val="34fffb"/>
        <w:numPr>
          <w:ilvl w:val="0"/>
          <w:numId w:val="285"/>
        </w:numPr>
        <w:ind w:left="1440" w:hanging="360"/>
        <w:rPr>
          <w:szCs w:val="24"/>
        </w:rPr>
      </w:pPr>
      <w:r w:rsidRPr="000D6B05">
        <w:rPr>
          <w:szCs w:val="24"/>
        </w:rPr>
        <w:t>поиск заявок на лабораторное исследование по дате записи, ID пациента, ФИО пациента, лаборатории, услуге, штрих-коду, номеру направления, направившему отделению;</w:t>
      </w:r>
    </w:p>
    <w:p w14:paraId="25ADC492" w14:textId="77777777" w:rsidR="00B1288B" w:rsidRPr="000D6B05" w:rsidRDefault="00B1288B" w:rsidP="00461C70">
      <w:pPr>
        <w:pStyle w:val="34fffb"/>
        <w:numPr>
          <w:ilvl w:val="0"/>
          <w:numId w:val="285"/>
        </w:numPr>
        <w:ind w:left="1440" w:hanging="360"/>
        <w:rPr>
          <w:szCs w:val="24"/>
        </w:rPr>
      </w:pPr>
      <w:r w:rsidRPr="000D6B05">
        <w:rPr>
          <w:szCs w:val="24"/>
        </w:rPr>
        <w:t>автоматический поиск заявки путем считывания штрих-кода сканером;</w:t>
      </w:r>
    </w:p>
    <w:p w14:paraId="165AEAD6" w14:textId="77777777" w:rsidR="00B1288B" w:rsidRPr="000D6B05" w:rsidRDefault="00B1288B" w:rsidP="00461C70">
      <w:pPr>
        <w:pStyle w:val="34fffb"/>
        <w:numPr>
          <w:ilvl w:val="0"/>
          <w:numId w:val="285"/>
        </w:numPr>
        <w:ind w:left="1440" w:hanging="360"/>
        <w:rPr>
          <w:szCs w:val="24"/>
        </w:rPr>
      </w:pPr>
      <w:r w:rsidRPr="000D6B05">
        <w:rPr>
          <w:szCs w:val="24"/>
        </w:rPr>
        <w:t>группировка списка заявок по статусам: новые, в работе, с результатами, одобренные, невыполненные;</w:t>
      </w:r>
    </w:p>
    <w:p w14:paraId="38EFC665" w14:textId="77777777" w:rsidR="00B1288B" w:rsidRPr="000D6B05" w:rsidRDefault="00B1288B" w:rsidP="00461C70">
      <w:pPr>
        <w:pStyle w:val="34fffb"/>
        <w:numPr>
          <w:ilvl w:val="0"/>
          <w:numId w:val="285"/>
        </w:numPr>
        <w:ind w:left="1440" w:hanging="360"/>
        <w:rPr>
          <w:szCs w:val="24"/>
        </w:rPr>
      </w:pPr>
      <w:r w:rsidRPr="000D6B05">
        <w:rPr>
          <w:szCs w:val="24"/>
        </w:rPr>
        <w:t>регистрация новой заявки на лабораторное исследование;</w:t>
      </w:r>
    </w:p>
    <w:p w14:paraId="619AE270" w14:textId="77777777" w:rsidR="00B1288B" w:rsidRPr="000D6B05" w:rsidRDefault="00B1288B" w:rsidP="00461C70">
      <w:pPr>
        <w:pStyle w:val="34fffb"/>
        <w:numPr>
          <w:ilvl w:val="0"/>
          <w:numId w:val="285"/>
        </w:numPr>
        <w:ind w:left="1440" w:hanging="360"/>
        <w:rPr>
          <w:szCs w:val="24"/>
        </w:rPr>
      </w:pPr>
      <w:r w:rsidRPr="000D6B05">
        <w:rPr>
          <w:szCs w:val="24"/>
        </w:rPr>
        <w:t>редактирование заявки на лабораторное исследование;</w:t>
      </w:r>
    </w:p>
    <w:p w14:paraId="0DEDC30C" w14:textId="77777777" w:rsidR="00B1288B" w:rsidRPr="000D6B05" w:rsidRDefault="00B1288B" w:rsidP="00461C70">
      <w:pPr>
        <w:pStyle w:val="34fffb"/>
        <w:numPr>
          <w:ilvl w:val="0"/>
          <w:numId w:val="285"/>
        </w:numPr>
        <w:ind w:left="1440" w:hanging="360"/>
        <w:rPr>
          <w:szCs w:val="24"/>
        </w:rPr>
      </w:pPr>
      <w:r w:rsidRPr="000D6B05">
        <w:rPr>
          <w:szCs w:val="24"/>
        </w:rPr>
        <w:t>отмена заявки с указанием причины отмены;</w:t>
      </w:r>
    </w:p>
    <w:p w14:paraId="75606D76" w14:textId="77777777" w:rsidR="00B1288B" w:rsidRPr="000D6B05" w:rsidRDefault="00B1288B" w:rsidP="00461C70">
      <w:pPr>
        <w:pStyle w:val="34fffb"/>
        <w:numPr>
          <w:ilvl w:val="0"/>
          <w:numId w:val="285"/>
        </w:numPr>
        <w:ind w:left="1440" w:hanging="360"/>
        <w:rPr>
          <w:szCs w:val="24"/>
        </w:rPr>
      </w:pPr>
      <w:r w:rsidRPr="000D6B05">
        <w:rPr>
          <w:szCs w:val="24"/>
        </w:rPr>
        <w:t>учет следующих статусов заявок:</w:t>
      </w:r>
    </w:p>
    <w:p w14:paraId="0F543A5C" w14:textId="77777777" w:rsidR="00B1288B" w:rsidRPr="000D6B05" w:rsidRDefault="00B1288B" w:rsidP="00B1288B">
      <w:pPr>
        <w:pStyle w:val="34fffb"/>
        <w:numPr>
          <w:ilvl w:val="1"/>
          <w:numId w:val="22"/>
        </w:numPr>
        <w:ind w:left="2127" w:hanging="567"/>
        <w:rPr>
          <w:szCs w:val="24"/>
        </w:rPr>
      </w:pPr>
      <w:r w:rsidRPr="000D6B05">
        <w:rPr>
          <w:szCs w:val="24"/>
        </w:rPr>
        <w:t>необходима одна проба;</w:t>
      </w:r>
    </w:p>
    <w:p w14:paraId="2D4FA3E1" w14:textId="77777777" w:rsidR="00B1288B" w:rsidRPr="000D6B05" w:rsidRDefault="00B1288B" w:rsidP="00B1288B">
      <w:pPr>
        <w:pStyle w:val="34fffb"/>
        <w:numPr>
          <w:ilvl w:val="1"/>
          <w:numId w:val="22"/>
        </w:numPr>
        <w:ind w:left="2127" w:hanging="567"/>
        <w:rPr>
          <w:szCs w:val="24"/>
        </w:rPr>
      </w:pPr>
      <w:r w:rsidRPr="000D6B05">
        <w:rPr>
          <w:szCs w:val="24"/>
        </w:rPr>
        <w:t>необходимо две или более проб;</w:t>
      </w:r>
    </w:p>
    <w:p w14:paraId="634EBB03" w14:textId="77777777" w:rsidR="00B1288B" w:rsidRPr="000D6B05" w:rsidRDefault="00B1288B" w:rsidP="00B1288B">
      <w:pPr>
        <w:pStyle w:val="34fffb"/>
        <w:numPr>
          <w:ilvl w:val="1"/>
          <w:numId w:val="22"/>
        </w:numPr>
        <w:ind w:left="2127" w:hanging="567"/>
        <w:rPr>
          <w:szCs w:val="24"/>
        </w:rPr>
      </w:pPr>
      <w:r w:rsidRPr="000D6B05">
        <w:rPr>
          <w:szCs w:val="24"/>
        </w:rPr>
        <w:t>взяты не все пробы;</w:t>
      </w:r>
    </w:p>
    <w:p w14:paraId="5E695ED8" w14:textId="77777777" w:rsidR="00B1288B" w:rsidRPr="000D6B05" w:rsidRDefault="00B1288B" w:rsidP="00B1288B">
      <w:pPr>
        <w:pStyle w:val="34fffb"/>
        <w:numPr>
          <w:ilvl w:val="1"/>
          <w:numId w:val="22"/>
        </w:numPr>
        <w:ind w:left="2127" w:hanging="567"/>
        <w:rPr>
          <w:szCs w:val="24"/>
        </w:rPr>
      </w:pPr>
      <w:r w:rsidRPr="000D6B05">
        <w:rPr>
          <w:szCs w:val="24"/>
        </w:rPr>
        <w:t>новая проба взята, но не отправлена на анализатор;</w:t>
      </w:r>
    </w:p>
    <w:p w14:paraId="0B686EDF" w14:textId="77777777" w:rsidR="00B1288B" w:rsidRPr="000D6B05" w:rsidRDefault="00B1288B" w:rsidP="00B1288B">
      <w:pPr>
        <w:pStyle w:val="34fffb"/>
        <w:numPr>
          <w:ilvl w:val="1"/>
          <w:numId w:val="22"/>
        </w:numPr>
        <w:ind w:left="2127" w:hanging="567"/>
        <w:rPr>
          <w:szCs w:val="24"/>
        </w:rPr>
      </w:pPr>
      <w:r w:rsidRPr="000D6B05">
        <w:rPr>
          <w:szCs w:val="24"/>
        </w:rPr>
        <w:t>проба отправлена на анализатор, результат пока не получен;</w:t>
      </w:r>
    </w:p>
    <w:p w14:paraId="407211CA" w14:textId="77777777" w:rsidR="00B1288B" w:rsidRPr="000D6B05" w:rsidRDefault="00B1288B" w:rsidP="00B1288B">
      <w:pPr>
        <w:pStyle w:val="34fffb"/>
        <w:numPr>
          <w:ilvl w:val="1"/>
          <w:numId w:val="22"/>
        </w:numPr>
        <w:ind w:left="2127" w:hanging="567"/>
        <w:rPr>
          <w:szCs w:val="24"/>
        </w:rPr>
      </w:pPr>
      <w:r w:rsidRPr="000D6B05">
        <w:rPr>
          <w:szCs w:val="24"/>
        </w:rPr>
        <w:t>исследование пробы выполнено;</w:t>
      </w:r>
    </w:p>
    <w:p w14:paraId="732155BC" w14:textId="77777777" w:rsidR="00B1288B" w:rsidRPr="000D6B05" w:rsidRDefault="00B1288B" w:rsidP="00B1288B">
      <w:pPr>
        <w:pStyle w:val="34fffb"/>
        <w:numPr>
          <w:ilvl w:val="1"/>
          <w:numId w:val="22"/>
        </w:numPr>
        <w:ind w:left="2127" w:hanging="567"/>
        <w:rPr>
          <w:szCs w:val="24"/>
        </w:rPr>
      </w:pPr>
      <w:r w:rsidRPr="000D6B05">
        <w:rPr>
          <w:szCs w:val="24"/>
        </w:rPr>
        <w:t>проба частично одобрена;</w:t>
      </w:r>
    </w:p>
    <w:p w14:paraId="60E307F4" w14:textId="77777777" w:rsidR="00B1288B" w:rsidRPr="000D6B05" w:rsidRDefault="00B1288B" w:rsidP="00B1288B">
      <w:pPr>
        <w:pStyle w:val="34fffb"/>
        <w:numPr>
          <w:ilvl w:val="1"/>
          <w:numId w:val="22"/>
        </w:numPr>
        <w:ind w:left="2127" w:hanging="567"/>
        <w:rPr>
          <w:szCs w:val="24"/>
        </w:rPr>
      </w:pPr>
      <w:r w:rsidRPr="000D6B05">
        <w:rPr>
          <w:szCs w:val="24"/>
        </w:rPr>
        <w:t>проба полностью одобрена;</w:t>
      </w:r>
    </w:p>
    <w:p w14:paraId="00B502D2" w14:textId="77777777" w:rsidR="00B1288B" w:rsidRPr="000D6B05" w:rsidRDefault="00B1288B" w:rsidP="00B1288B">
      <w:pPr>
        <w:pStyle w:val="34fffb"/>
        <w:numPr>
          <w:ilvl w:val="1"/>
          <w:numId w:val="22"/>
        </w:numPr>
        <w:ind w:left="2127" w:hanging="567"/>
        <w:rPr>
          <w:szCs w:val="24"/>
        </w:rPr>
      </w:pPr>
      <w:r w:rsidRPr="000D6B05">
        <w:rPr>
          <w:szCs w:val="24"/>
        </w:rPr>
        <w:lastRenderedPageBreak/>
        <w:t>проба забракована;</w:t>
      </w:r>
    </w:p>
    <w:p w14:paraId="3B39EA56" w14:textId="77777777" w:rsidR="00B1288B" w:rsidRPr="000D6B05" w:rsidRDefault="00B1288B" w:rsidP="00461C70">
      <w:pPr>
        <w:pStyle w:val="34fffb"/>
        <w:numPr>
          <w:ilvl w:val="0"/>
          <w:numId w:val="285"/>
        </w:numPr>
        <w:ind w:left="1440" w:hanging="360"/>
        <w:rPr>
          <w:szCs w:val="24"/>
        </w:rPr>
      </w:pPr>
      <w:r w:rsidRPr="000D6B05">
        <w:rPr>
          <w:szCs w:val="24"/>
        </w:rPr>
        <w:t>ввод данных о взятой пробе для выбранной в списке заявки на лабораторное исследование;</w:t>
      </w:r>
    </w:p>
    <w:p w14:paraId="37DFB9FD" w14:textId="77777777" w:rsidR="00B1288B" w:rsidRPr="000D6B05" w:rsidRDefault="00B1288B" w:rsidP="00461C70">
      <w:pPr>
        <w:pStyle w:val="34fffb"/>
        <w:numPr>
          <w:ilvl w:val="0"/>
          <w:numId w:val="285"/>
        </w:numPr>
        <w:ind w:left="1440" w:hanging="360"/>
        <w:rPr>
          <w:szCs w:val="24"/>
        </w:rPr>
      </w:pPr>
      <w:r w:rsidRPr="000D6B05">
        <w:rPr>
          <w:szCs w:val="24"/>
        </w:rPr>
        <w:t>автоматическая генерация штрих-кода и присваивание его пробе, печать штрих-кода, редактирование штрих-кода;</w:t>
      </w:r>
    </w:p>
    <w:p w14:paraId="1CEEEE90" w14:textId="77777777" w:rsidR="00B1288B" w:rsidRPr="000D6B05" w:rsidRDefault="00B1288B" w:rsidP="00461C70">
      <w:pPr>
        <w:pStyle w:val="34fffb"/>
        <w:numPr>
          <w:ilvl w:val="0"/>
          <w:numId w:val="285"/>
        </w:numPr>
        <w:ind w:left="1440" w:hanging="360"/>
        <w:rPr>
          <w:szCs w:val="24"/>
        </w:rPr>
      </w:pPr>
      <w:r w:rsidRPr="000D6B05">
        <w:rPr>
          <w:szCs w:val="24"/>
        </w:rPr>
        <w:t>присвоение заявке штрих-кода, распечатанного ранее;</w:t>
      </w:r>
    </w:p>
    <w:p w14:paraId="1542C103" w14:textId="77777777" w:rsidR="00B1288B" w:rsidRPr="000D6B05" w:rsidRDefault="00B1288B" w:rsidP="00461C70">
      <w:pPr>
        <w:pStyle w:val="34fffb"/>
        <w:numPr>
          <w:ilvl w:val="0"/>
          <w:numId w:val="285"/>
        </w:numPr>
        <w:ind w:left="1440" w:hanging="360"/>
        <w:rPr>
          <w:szCs w:val="24"/>
        </w:rPr>
      </w:pPr>
      <w:r w:rsidRPr="000D6B05">
        <w:rPr>
          <w:szCs w:val="24"/>
        </w:rPr>
        <w:t>учет одной и более проб в рамках одной заявки на исследование;</w:t>
      </w:r>
    </w:p>
    <w:p w14:paraId="3CF35A7F" w14:textId="77777777" w:rsidR="00B1288B" w:rsidRPr="000D6B05" w:rsidRDefault="00B1288B" w:rsidP="00461C70">
      <w:pPr>
        <w:pStyle w:val="34fffb"/>
        <w:numPr>
          <w:ilvl w:val="0"/>
          <w:numId w:val="285"/>
        </w:numPr>
        <w:ind w:left="1440" w:hanging="360"/>
        <w:rPr>
          <w:szCs w:val="24"/>
        </w:rPr>
      </w:pPr>
      <w:r w:rsidRPr="000D6B05">
        <w:rPr>
          <w:szCs w:val="24"/>
        </w:rPr>
        <w:t>просмотр списка проб по всем заявкам на лабораторное исследование с отображением сведений:</w:t>
      </w:r>
    </w:p>
    <w:p w14:paraId="5EE37BC6" w14:textId="77777777" w:rsidR="00B1288B" w:rsidRPr="000D6B05" w:rsidRDefault="00B1288B" w:rsidP="00B1288B">
      <w:pPr>
        <w:pStyle w:val="34fffb"/>
        <w:numPr>
          <w:ilvl w:val="1"/>
          <w:numId w:val="22"/>
        </w:numPr>
        <w:ind w:left="2127" w:hanging="567"/>
        <w:rPr>
          <w:szCs w:val="24"/>
        </w:rPr>
      </w:pPr>
      <w:r w:rsidRPr="000D6B05">
        <w:rPr>
          <w:szCs w:val="24"/>
        </w:rPr>
        <w:t>номер пробы;</w:t>
      </w:r>
    </w:p>
    <w:p w14:paraId="58103943" w14:textId="77777777" w:rsidR="00B1288B" w:rsidRPr="000D6B05" w:rsidRDefault="00B1288B" w:rsidP="00B1288B">
      <w:pPr>
        <w:pStyle w:val="34fffb"/>
        <w:numPr>
          <w:ilvl w:val="1"/>
          <w:numId w:val="22"/>
        </w:numPr>
        <w:ind w:left="2127" w:hanging="567"/>
        <w:rPr>
          <w:szCs w:val="24"/>
        </w:rPr>
      </w:pPr>
      <w:r w:rsidRPr="000D6B05">
        <w:rPr>
          <w:szCs w:val="24"/>
        </w:rPr>
        <w:t>статус пробы;</w:t>
      </w:r>
    </w:p>
    <w:p w14:paraId="0171B37C" w14:textId="77777777" w:rsidR="00B1288B" w:rsidRPr="000D6B05" w:rsidRDefault="00B1288B" w:rsidP="00B1288B">
      <w:pPr>
        <w:pStyle w:val="34fffb"/>
        <w:numPr>
          <w:ilvl w:val="1"/>
          <w:numId w:val="22"/>
        </w:numPr>
        <w:ind w:left="2127" w:hanging="567"/>
        <w:rPr>
          <w:szCs w:val="24"/>
        </w:rPr>
      </w:pPr>
      <w:r w:rsidRPr="000D6B05">
        <w:rPr>
          <w:szCs w:val="24"/>
        </w:rPr>
        <w:t>срочность выполнения;</w:t>
      </w:r>
    </w:p>
    <w:p w14:paraId="01FF3DFE" w14:textId="77777777" w:rsidR="00B1288B" w:rsidRPr="000D6B05" w:rsidRDefault="00B1288B" w:rsidP="00B1288B">
      <w:pPr>
        <w:pStyle w:val="34fffb"/>
        <w:numPr>
          <w:ilvl w:val="1"/>
          <w:numId w:val="22"/>
        </w:numPr>
        <w:ind w:left="2127" w:hanging="567"/>
        <w:rPr>
          <w:szCs w:val="24"/>
        </w:rPr>
      </w:pPr>
      <w:r w:rsidRPr="000D6B05">
        <w:rPr>
          <w:szCs w:val="24"/>
        </w:rPr>
        <w:t>биоматериал;</w:t>
      </w:r>
    </w:p>
    <w:p w14:paraId="37F9F79E" w14:textId="77777777" w:rsidR="00B1288B" w:rsidRPr="000D6B05" w:rsidRDefault="00B1288B" w:rsidP="00B1288B">
      <w:pPr>
        <w:pStyle w:val="34fffb"/>
        <w:numPr>
          <w:ilvl w:val="1"/>
          <w:numId w:val="22"/>
        </w:numPr>
        <w:ind w:left="2127" w:hanging="567"/>
        <w:rPr>
          <w:szCs w:val="24"/>
        </w:rPr>
      </w:pPr>
      <w:r w:rsidRPr="000D6B05">
        <w:rPr>
          <w:szCs w:val="24"/>
        </w:rPr>
        <w:t>номер штрих-кода;</w:t>
      </w:r>
    </w:p>
    <w:p w14:paraId="0B9D2C2C" w14:textId="77777777" w:rsidR="00B1288B" w:rsidRPr="000D6B05" w:rsidRDefault="00B1288B" w:rsidP="00B1288B">
      <w:pPr>
        <w:pStyle w:val="34fffb"/>
        <w:numPr>
          <w:ilvl w:val="1"/>
          <w:numId w:val="22"/>
        </w:numPr>
        <w:ind w:left="2127" w:hanging="567"/>
        <w:rPr>
          <w:szCs w:val="24"/>
        </w:rPr>
      </w:pPr>
      <w:r w:rsidRPr="000D6B05">
        <w:rPr>
          <w:szCs w:val="24"/>
        </w:rPr>
        <w:t>время взятия пробы;</w:t>
      </w:r>
    </w:p>
    <w:p w14:paraId="27B44EF4" w14:textId="77777777" w:rsidR="00B1288B" w:rsidRPr="000D6B05" w:rsidRDefault="00B1288B" w:rsidP="00B1288B">
      <w:pPr>
        <w:pStyle w:val="34fffb"/>
        <w:numPr>
          <w:ilvl w:val="1"/>
          <w:numId w:val="22"/>
        </w:numPr>
        <w:ind w:left="2127" w:hanging="567"/>
        <w:rPr>
          <w:szCs w:val="24"/>
        </w:rPr>
      </w:pPr>
      <w:r w:rsidRPr="000D6B05">
        <w:rPr>
          <w:szCs w:val="24"/>
        </w:rPr>
        <w:t>тесты;</w:t>
      </w:r>
    </w:p>
    <w:p w14:paraId="4B45BE9B" w14:textId="77777777" w:rsidR="00B1288B" w:rsidRPr="000D6B05" w:rsidRDefault="00B1288B" w:rsidP="00B1288B">
      <w:pPr>
        <w:pStyle w:val="34fffb"/>
        <w:numPr>
          <w:ilvl w:val="1"/>
          <w:numId w:val="22"/>
        </w:numPr>
        <w:ind w:left="2127" w:hanging="567"/>
        <w:rPr>
          <w:szCs w:val="24"/>
        </w:rPr>
      </w:pPr>
      <w:r w:rsidRPr="000D6B05">
        <w:rPr>
          <w:szCs w:val="24"/>
        </w:rPr>
        <w:t>признак наличия отклонения результатов от норм;</w:t>
      </w:r>
    </w:p>
    <w:p w14:paraId="4DAE2397" w14:textId="77777777" w:rsidR="00B1288B" w:rsidRPr="000D6B05" w:rsidRDefault="00B1288B" w:rsidP="00B1288B">
      <w:pPr>
        <w:pStyle w:val="34fffb"/>
        <w:numPr>
          <w:ilvl w:val="1"/>
          <w:numId w:val="22"/>
        </w:numPr>
        <w:ind w:left="2127" w:hanging="567"/>
        <w:rPr>
          <w:szCs w:val="24"/>
        </w:rPr>
      </w:pPr>
      <w:r w:rsidRPr="000D6B05">
        <w:rPr>
          <w:szCs w:val="24"/>
        </w:rPr>
        <w:t>номер направления;</w:t>
      </w:r>
    </w:p>
    <w:p w14:paraId="2C98252F" w14:textId="77777777" w:rsidR="00B1288B" w:rsidRPr="000D6B05" w:rsidRDefault="00B1288B" w:rsidP="00B1288B">
      <w:pPr>
        <w:pStyle w:val="34fffb"/>
        <w:numPr>
          <w:ilvl w:val="1"/>
          <w:numId w:val="22"/>
        </w:numPr>
        <w:ind w:left="2127" w:hanging="567"/>
        <w:rPr>
          <w:szCs w:val="24"/>
        </w:rPr>
      </w:pPr>
      <w:r w:rsidRPr="000D6B05">
        <w:rPr>
          <w:szCs w:val="24"/>
        </w:rPr>
        <w:t>анализатор;</w:t>
      </w:r>
    </w:p>
    <w:p w14:paraId="63D740EE" w14:textId="77777777" w:rsidR="00B1288B" w:rsidRPr="000D6B05" w:rsidRDefault="00B1288B" w:rsidP="00461C70">
      <w:pPr>
        <w:pStyle w:val="34fffb"/>
        <w:numPr>
          <w:ilvl w:val="0"/>
          <w:numId w:val="285"/>
        </w:numPr>
        <w:ind w:left="1440" w:hanging="360"/>
        <w:rPr>
          <w:szCs w:val="24"/>
        </w:rPr>
      </w:pPr>
      <w:r w:rsidRPr="000D6B05">
        <w:rPr>
          <w:szCs w:val="24"/>
        </w:rPr>
        <w:t>просмотр набора тестов по выбранной пробе;</w:t>
      </w:r>
    </w:p>
    <w:p w14:paraId="53E2E7E4" w14:textId="77777777" w:rsidR="00B1288B" w:rsidRPr="000D6B05" w:rsidRDefault="00B1288B" w:rsidP="00461C70">
      <w:pPr>
        <w:pStyle w:val="34fffb"/>
        <w:numPr>
          <w:ilvl w:val="0"/>
          <w:numId w:val="285"/>
        </w:numPr>
        <w:ind w:left="1440" w:hanging="360"/>
        <w:rPr>
          <w:szCs w:val="24"/>
        </w:rPr>
      </w:pPr>
      <w:r w:rsidRPr="000D6B05">
        <w:rPr>
          <w:szCs w:val="24"/>
        </w:rPr>
        <w:t>назначение тестов в пробу для исследования;</w:t>
      </w:r>
    </w:p>
    <w:p w14:paraId="42E6F237" w14:textId="77777777" w:rsidR="00B1288B" w:rsidRPr="000D6B05" w:rsidRDefault="00B1288B" w:rsidP="00461C70">
      <w:pPr>
        <w:pStyle w:val="34fffb"/>
        <w:numPr>
          <w:ilvl w:val="0"/>
          <w:numId w:val="285"/>
        </w:numPr>
        <w:ind w:left="1440" w:hanging="360"/>
        <w:rPr>
          <w:szCs w:val="24"/>
        </w:rPr>
      </w:pPr>
      <w:r w:rsidRPr="000D6B05">
        <w:rPr>
          <w:szCs w:val="24"/>
        </w:rPr>
        <w:t>отмена пробы;</w:t>
      </w:r>
    </w:p>
    <w:p w14:paraId="30E70066" w14:textId="77777777" w:rsidR="00B1288B" w:rsidRPr="000D6B05" w:rsidRDefault="00B1288B" w:rsidP="00461C70">
      <w:pPr>
        <w:pStyle w:val="34fffb"/>
        <w:numPr>
          <w:ilvl w:val="0"/>
          <w:numId w:val="285"/>
        </w:numPr>
        <w:ind w:left="1440" w:hanging="360"/>
        <w:rPr>
          <w:szCs w:val="24"/>
        </w:rPr>
      </w:pPr>
      <w:r w:rsidRPr="000D6B05">
        <w:rPr>
          <w:szCs w:val="24"/>
        </w:rPr>
        <w:t>группировка списка проб по статусам: новые, в работе, с результатами, одобренные, забракованные;</w:t>
      </w:r>
    </w:p>
    <w:p w14:paraId="2907096B" w14:textId="77777777" w:rsidR="00B1288B" w:rsidRPr="000D6B05" w:rsidRDefault="00B1288B" w:rsidP="00461C70">
      <w:pPr>
        <w:pStyle w:val="34fffb"/>
        <w:numPr>
          <w:ilvl w:val="0"/>
          <w:numId w:val="285"/>
        </w:numPr>
        <w:ind w:left="1440" w:hanging="360"/>
        <w:rPr>
          <w:szCs w:val="24"/>
        </w:rPr>
      </w:pPr>
      <w:r w:rsidRPr="000D6B05">
        <w:rPr>
          <w:szCs w:val="24"/>
        </w:rPr>
        <w:t>отправка выбранных проб на анализатор;</w:t>
      </w:r>
    </w:p>
    <w:p w14:paraId="0E0128D6" w14:textId="77777777" w:rsidR="00B1288B" w:rsidRPr="000D6B05" w:rsidRDefault="00B1288B" w:rsidP="00461C70">
      <w:pPr>
        <w:pStyle w:val="34fffb"/>
        <w:numPr>
          <w:ilvl w:val="0"/>
          <w:numId w:val="285"/>
        </w:numPr>
        <w:ind w:left="1440" w:hanging="360"/>
        <w:rPr>
          <w:szCs w:val="24"/>
        </w:rPr>
      </w:pPr>
      <w:r w:rsidRPr="000D6B05">
        <w:rPr>
          <w:szCs w:val="24"/>
        </w:rPr>
        <w:t>обеспечение получения результатов исследований от автоматических и полуавтоматических анализаторов, обеспечивающих поддержку однонаправленного и двунаправленного режимов обмена данными, включая файловый обмен;</w:t>
      </w:r>
    </w:p>
    <w:p w14:paraId="5D8860D9" w14:textId="77777777" w:rsidR="00B1288B" w:rsidRPr="000D6B05" w:rsidRDefault="00B1288B" w:rsidP="00461C70">
      <w:pPr>
        <w:pStyle w:val="34fffb"/>
        <w:numPr>
          <w:ilvl w:val="0"/>
          <w:numId w:val="285"/>
        </w:numPr>
        <w:ind w:left="1440" w:hanging="360"/>
        <w:rPr>
          <w:szCs w:val="24"/>
        </w:rPr>
      </w:pPr>
      <w:r w:rsidRPr="000D6B05">
        <w:rPr>
          <w:szCs w:val="24"/>
        </w:rPr>
        <w:t>ручной ввод результатов выполнения исследования;</w:t>
      </w:r>
    </w:p>
    <w:p w14:paraId="53F84D22" w14:textId="77777777" w:rsidR="00B1288B" w:rsidRPr="000D6B05" w:rsidRDefault="00B1288B" w:rsidP="00461C70">
      <w:pPr>
        <w:pStyle w:val="34fffb"/>
        <w:numPr>
          <w:ilvl w:val="0"/>
          <w:numId w:val="285"/>
        </w:numPr>
        <w:ind w:left="1440" w:hanging="360"/>
        <w:rPr>
          <w:szCs w:val="24"/>
        </w:rPr>
      </w:pPr>
      <w:r w:rsidRPr="000D6B05">
        <w:rPr>
          <w:szCs w:val="24"/>
        </w:rPr>
        <w:t>ввод исследований и тестов, выполняемых на анализаторе;</w:t>
      </w:r>
    </w:p>
    <w:p w14:paraId="77B3E531" w14:textId="77777777" w:rsidR="00B1288B" w:rsidRPr="000D6B05" w:rsidRDefault="00B1288B" w:rsidP="00461C70">
      <w:pPr>
        <w:pStyle w:val="34fffb"/>
        <w:numPr>
          <w:ilvl w:val="0"/>
          <w:numId w:val="285"/>
        </w:numPr>
        <w:ind w:left="1440" w:hanging="360"/>
        <w:rPr>
          <w:szCs w:val="24"/>
        </w:rPr>
      </w:pPr>
      <w:r w:rsidRPr="000D6B05">
        <w:rPr>
          <w:szCs w:val="24"/>
        </w:rPr>
        <w:t>учет количественных и качественных тестов, выполняемых на анализаторе;</w:t>
      </w:r>
    </w:p>
    <w:p w14:paraId="4B6C92D1" w14:textId="77777777" w:rsidR="00B1288B" w:rsidRPr="000D6B05" w:rsidRDefault="00B1288B" w:rsidP="00461C70">
      <w:pPr>
        <w:pStyle w:val="34fffb"/>
        <w:numPr>
          <w:ilvl w:val="0"/>
          <w:numId w:val="285"/>
        </w:numPr>
        <w:ind w:left="1440" w:hanging="360"/>
        <w:rPr>
          <w:szCs w:val="24"/>
        </w:rPr>
      </w:pPr>
      <w:r w:rsidRPr="000D6B05">
        <w:rPr>
          <w:szCs w:val="24"/>
        </w:rPr>
        <w:t>подтверждение результата исследования (контрольная проверка лаборантом);</w:t>
      </w:r>
    </w:p>
    <w:p w14:paraId="1F494C3F" w14:textId="77777777" w:rsidR="00B1288B" w:rsidRPr="000D6B05" w:rsidRDefault="00B1288B" w:rsidP="00461C70">
      <w:pPr>
        <w:pStyle w:val="34fffb"/>
        <w:numPr>
          <w:ilvl w:val="0"/>
          <w:numId w:val="285"/>
        </w:numPr>
        <w:ind w:left="1440" w:hanging="360"/>
        <w:rPr>
          <w:szCs w:val="24"/>
        </w:rPr>
      </w:pPr>
      <w:r w:rsidRPr="000D6B05">
        <w:rPr>
          <w:szCs w:val="24"/>
        </w:rPr>
        <w:lastRenderedPageBreak/>
        <w:t>использование шаблонов протоколов исследований для описания результатов исследований;</w:t>
      </w:r>
    </w:p>
    <w:p w14:paraId="59FECB13" w14:textId="77777777" w:rsidR="00B1288B" w:rsidRPr="000D6B05" w:rsidRDefault="00B1288B" w:rsidP="00461C70">
      <w:pPr>
        <w:pStyle w:val="34fffb"/>
        <w:numPr>
          <w:ilvl w:val="0"/>
          <w:numId w:val="285"/>
        </w:numPr>
        <w:ind w:left="1440" w:hanging="360"/>
        <w:rPr>
          <w:szCs w:val="24"/>
        </w:rPr>
      </w:pPr>
      <w:r w:rsidRPr="000D6B05">
        <w:rPr>
          <w:szCs w:val="24"/>
        </w:rPr>
        <w:t>отображение результатов тестов с выделением диапазонов нормы, патологий и опасных границ; с указанием, на каком оборудовании и когда был получен результат (диапазоны нормальных значений, по которым верифицируются результаты исследования, должны устанавливаться автоматически в соответствии с половыми, возрастными и физиологическими характеристиками пациента);</w:t>
      </w:r>
    </w:p>
    <w:p w14:paraId="1EC18EF7" w14:textId="77777777" w:rsidR="00B1288B" w:rsidRPr="000D6B05" w:rsidRDefault="00B1288B" w:rsidP="00461C70">
      <w:pPr>
        <w:pStyle w:val="34fffb"/>
        <w:numPr>
          <w:ilvl w:val="0"/>
          <w:numId w:val="285"/>
        </w:numPr>
        <w:ind w:left="1440" w:hanging="360"/>
        <w:rPr>
          <w:szCs w:val="24"/>
        </w:rPr>
      </w:pPr>
      <w:r w:rsidRPr="000D6B05">
        <w:rPr>
          <w:szCs w:val="24"/>
        </w:rPr>
        <w:t>одобрение только результатов без патологии;</w:t>
      </w:r>
    </w:p>
    <w:p w14:paraId="02966543" w14:textId="77777777" w:rsidR="00B1288B" w:rsidRPr="000D6B05" w:rsidRDefault="00B1288B" w:rsidP="00461C70">
      <w:pPr>
        <w:pStyle w:val="34fffb"/>
        <w:numPr>
          <w:ilvl w:val="0"/>
          <w:numId w:val="285"/>
        </w:numPr>
        <w:ind w:left="1440" w:hanging="360"/>
        <w:rPr>
          <w:szCs w:val="24"/>
        </w:rPr>
      </w:pPr>
      <w:r w:rsidRPr="000D6B05">
        <w:rPr>
          <w:szCs w:val="24"/>
        </w:rPr>
        <w:t>просмотр истории исследований для одобренных проб.</w:t>
      </w:r>
    </w:p>
    <w:p w14:paraId="5EB77269" w14:textId="77777777" w:rsidR="00B1288B" w:rsidRPr="000D6B05" w:rsidRDefault="00B1288B" w:rsidP="00461C70">
      <w:pPr>
        <w:pStyle w:val="34fffb"/>
        <w:numPr>
          <w:ilvl w:val="0"/>
          <w:numId w:val="285"/>
        </w:numPr>
        <w:ind w:left="1440" w:hanging="360"/>
        <w:rPr>
          <w:szCs w:val="24"/>
        </w:rPr>
      </w:pPr>
      <w:r w:rsidRPr="000D6B05">
        <w:rPr>
          <w:szCs w:val="24"/>
        </w:rPr>
        <w:t>печать:</w:t>
      </w:r>
    </w:p>
    <w:p w14:paraId="3EAD1365" w14:textId="77777777" w:rsidR="00B1288B" w:rsidRPr="000D6B05" w:rsidRDefault="00B1288B" w:rsidP="00B1288B">
      <w:pPr>
        <w:pStyle w:val="34fffb"/>
        <w:numPr>
          <w:ilvl w:val="1"/>
          <w:numId w:val="22"/>
        </w:numPr>
        <w:ind w:left="2127" w:hanging="567"/>
        <w:rPr>
          <w:szCs w:val="24"/>
        </w:rPr>
      </w:pPr>
      <w:r w:rsidRPr="000D6B05">
        <w:rPr>
          <w:szCs w:val="24"/>
        </w:rPr>
        <w:t>протокола исследования выбранной в списке заявки;</w:t>
      </w:r>
    </w:p>
    <w:p w14:paraId="10CDCDBB" w14:textId="77777777" w:rsidR="00B1288B" w:rsidRPr="000D6B05" w:rsidRDefault="00B1288B" w:rsidP="00B1288B">
      <w:pPr>
        <w:pStyle w:val="34fffb"/>
        <w:numPr>
          <w:ilvl w:val="1"/>
          <w:numId w:val="22"/>
        </w:numPr>
        <w:ind w:left="2127" w:hanging="567"/>
        <w:rPr>
          <w:szCs w:val="24"/>
        </w:rPr>
      </w:pPr>
      <w:r w:rsidRPr="000D6B05">
        <w:rPr>
          <w:szCs w:val="24"/>
        </w:rPr>
        <w:t>списка заявок;</w:t>
      </w:r>
    </w:p>
    <w:p w14:paraId="425A2FB6" w14:textId="77777777" w:rsidR="00B1288B" w:rsidRPr="000D6B05" w:rsidRDefault="00B1288B" w:rsidP="00B1288B">
      <w:pPr>
        <w:pStyle w:val="34fffb"/>
        <w:numPr>
          <w:ilvl w:val="1"/>
          <w:numId w:val="22"/>
        </w:numPr>
        <w:ind w:left="2127" w:hanging="567"/>
        <w:rPr>
          <w:szCs w:val="24"/>
        </w:rPr>
      </w:pPr>
      <w:r w:rsidRPr="000D6B05">
        <w:rPr>
          <w:szCs w:val="24"/>
        </w:rPr>
        <w:t>штрих-кодов;</w:t>
      </w:r>
    </w:p>
    <w:p w14:paraId="18E53C7A" w14:textId="77777777" w:rsidR="00B1288B" w:rsidRPr="000D6B05" w:rsidRDefault="00B1288B" w:rsidP="00461C70">
      <w:pPr>
        <w:pStyle w:val="34fffb"/>
        <w:numPr>
          <w:ilvl w:val="0"/>
          <w:numId w:val="285"/>
        </w:numPr>
        <w:ind w:left="1440" w:hanging="360"/>
        <w:rPr>
          <w:szCs w:val="24"/>
        </w:rPr>
      </w:pPr>
      <w:r w:rsidRPr="000D6B05">
        <w:rPr>
          <w:szCs w:val="24"/>
        </w:rPr>
        <w:t>работа с журналом отбраковки:</w:t>
      </w:r>
    </w:p>
    <w:p w14:paraId="2D4DC241" w14:textId="77777777" w:rsidR="00B1288B" w:rsidRPr="000D6B05" w:rsidRDefault="00B1288B" w:rsidP="00B1288B">
      <w:pPr>
        <w:pStyle w:val="34fffb"/>
        <w:numPr>
          <w:ilvl w:val="1"/>
          <w:numId w:val="22"/>
        </w:numPr>
        <w:ind w:left="2127" w:hanging="567"/>
        <w:rPr>
          <w:szCs w:val="24"/>
        </w:rPr>
      </w:pPr>
      <w:r w:rsidRPr="000D6B05">
        <w:rPr>
          <w:szCs w:val="24"/>
        </w:rPr>
        <w:t>просмотр записей об отбракованных лабораторных пробах по месту работы пользователя поликлиники;</w:t>
      </w:r>
    </w:p>
    <w:p w14:paraId="1B21F85B" w14:textId="77777777" w:rsidR="00B1288B" w:rsidRPr="000D6B05" w:rsidRDefault="00B1288B" w:rsidP="00B1288B">
      <w:pPr>
        <w:pStyle w:val="34fffb"/>
        <w:numPr>
          <w:ilvl w:val="1"/>
          <w:numId w:val="22"/>
        </w:numPr>
        <w:ind w:left="2127" w:hanging="567"/>
        <w:rPr>
          <w:szCs w:val="24"/>
        </w:rPr>
      </w:pPr>
      <w:r w:rsidRPr="000D6B05">
        <w:rPr>
          <w:szCs w:val="24"/>
        </w:rPr>
        <w:t xml:space="preserve">поиск записей по биоматериалу, исследованию, причине отбраковки, срочности; </w:t>
      </w:r>
    </w:p>
    <w:p w14:paraId="01416C24" w14:textId="77777777" w:rsidR="00B1288B" w:rsidRPr="000D6B05" w:rsidRDefault="00B1288B" w:rsidP="00B1288B">
      <w:pPr>
        <w:pStyle w:val="34fffb"/>
        <w:numPr>
          <w:ilvl w:val="1"/>
          <w:numId w:val="22"/>
        </w:numPr>
        <w:ind w:left="2127" w:hanging="567"/>
        <w:rPr>
          <w:szCs w:val="24"/>
        </w:rPr>
      </w:pPr>
      <w:r w:rsidRPr="000D6B05">
        <w:rPr>
          <w:szCs w:val="24"/>
        </w:rPr>
        <w:t>ввод (регистрация), редактирование, просмотр данных отбраковки лабораторных проб для проведения клинических анализов;</w:t>
      </w:r>
    </w:p>
    <w:p w14:paraId="45DE5394" w14:textId="77777777" w:rsidR="00B1288B" w:rsidRPr="000D6B05" w:rsidRDefault="00B1288B" w:rsidP="00B1288B">
      <w:pPr>
        <w:pStyle w:val="34fffb"/>
        <w:numPr>
          <w:ilvl w:val="1"/>
          <w:numId w:val="22"/>
        </w:numPr>
        <w:ind w:left="2127" w:hanging="567"/>
        <w:rPr>
          <w:szCs w:val="24"/>
        </w:rPr>
      </w:pPr>
      <w:r w:rsidRPr="000D6B05">
        <w:rPr>
          <w:szCs w:val="24"/>
        </w:rPr>
        <w:t>указание причины;</w:t>
      </w:r>
    </w:p>
    <w:p w14:paraId="7D393EF0" w14:textId="08710553" w:rsidR="00B1288B" w:rsidRPr="000D6B05" w:rsidRDefault="00B1288B" w:rsidP="00B1288B">
      <w:pPr>
        <w:pStyle w:val="34fffb"/>
        <w:numPr>
          <w:ilvl w:val="1"/>
          <w:numId w:val="22"/>
        </w:numPr>
        <w:ind w:left="2127" w:hanging="567"/>
        <w:rPr>
          <w:szCs w:val="24"/>
        </w:rPr>
      </w:pPr>
      <w:r w:rsidRPr="000D6B05">
        <w:rPr>
          <w:szCs w:val="24"/>
        </w:rPr>
        <w:t xml:space="preserve">синхронизация данных с Подсистемой </w:t>
      </w:r>
      <w:r w:rsidR="00555630" w:rsidRPr="000D6B05">
        <w:rPr>
          <w:szCs w:val="24"/>
        </w:rPr>
        <w:t>"</w:t>
      </w:r>
      <w:r w:rsidRPr="000D6B05">
        <w:rPr>
          <w:szCs w:val="24"/>
        </w:rPr>
        <w:t>ЛИС</w:t>
      </w:r>
      <w:r w:rsidR="00555630" w:rsidRPr="000D6B05">
        <w:rPr>
          <w:szCs w:val="24"/>
        </w:rPr>
        <w:t>"</w:t>
      </w:r>
      <w:r w:rsidRPr="000D6B05">
        <w:rPr>
          <w:szCs w:val="24"/>
        </w:rPr>
        <w:t>;</w:t>
      </w:r>
    </w:p>
    <w:p w14:paraId="18307141" w14:textId="77777777" w:rsidR="00B1288B" w:rsidRPr="000D6B05" w:rsidRDefault="00B1288B" w:rsidP="00461C70">
      <w:pPr>
        <w:pStyle w:val="34fffb"/>
        <w:numPr>
          <w:ilvl w:val="0"/>
          <w:numId w:val="285"/>
        </w:numPr>
        <w:ind w:left="1440" w:hanging="360"/>
        <w:rPr>
          <w:szCs w:val="24"/>
        </w:rPr>
      </w:pPr>
      <w:r w:rsidRPr="000D6B05">
        <w:rPr>
          <w:szCs w:val="24"/>
        </w:rPr>
        <w:t>работа с журналом регистрации анализов и их результатов;</w:t>
      </w:r>
    </w:p>
    <w:p w14:paraId="15758C07" w14:textId="77777777" w:rsidR="00B1288B" w:rsidRPr="000D6B05" w:rsidRDefault="00B1288B" w:rsidP="00461C70">
      <w:pPr>
        <w:pStyle w:val="34fffb"/>
        <w:numPr>
          <w:ilvl w:val="0"/>
          <w:numId w:val="285"/>
        </w:numPr>
        <w:ind w:left="1440" w:hanging="360"/>
        <w:rPr>
          <w:szCs w:val="24"/>
        </w:rPr>
      </w:pPr>
      <w:r w:rsidRPr="000D6B05">
        <w:rPr>
          <w:szCs w:val="24"/>
        </w:rPr>
        <w:t xml:space="preserve">поиск </w:t>
      </w:r>
      <w:proofErr w:type="spellStart"/>
      <w:r w:rsidRPr="000D6B05">
        <w:rPr>
          <w:szCs w:val="24"/>
        </w:rPr>
        <w:t>параклинических</w:t>
      </w:r>
      <w:proofErr w:type="spellEnd"/>
      <w:r w:rsidRPr="000D6B05">
        <w:rPr>
          <w:szCs w:val="24"/>
        </w:rPr>
        <w:t xml:space="preserve"> услуг;</w:t>
      </w:r>
    </w:p>
    <w:p w14:paraId="5989B1F9" w14:textId="77777777" w:rsidR="00B1288B" w:rsidRPr="000D6B05" w:rsidRDefault="00B1288B" w:rsidP="00461C70">
      <w:pPr>
        <w:pStyle w:val="34fffb"/>
        <w:numPr>
          <w:ilvl w:val="0"/>
          <w:numId w:val="285"/>
        </w:numPr>
        <w:ind w:left="1440" w:hanging="360"/>
        <w:rPr>
          <w:szCs w:val="24"/>
        </w:rPr>
      </w:pPr>
      <w:r w:rsidRPr="000D6B05">
        <w:rPr>
          <w:szCs w:val="24"/>
        </w:rPr>
        <w:t xml:space="preserve">поточный ввод </w:t>
      </w:r>
      <w:proofErr w:type="spellStart"/>
      <w:r w:rsidRPr="000D6B05">
        <w:rPr>
          <w:szCs w:val="24"/>
        </w:rPr>
        <w:t>параклинических</w:t>
      </w:r>
      <w:proofErr w:type="spellEnd"/>
      <w:r w:rsidRPr="000D6B05">
        <w:rPr>
          <w:szCs w:val="24"/>
        </w:rPr>
        <w:t xml:space="preserve"> услуг;</w:t>
      </w:r>
    </w:p>
    <w:p w14:paraId="127D7799" w14:textId="77777777" w:rsidR="00B1288B" w:rsidRPr="000D6B05" w:rsidRDefault="00B1288B" w:rsidP="00461C70">
      <w:pPr>
        <w:pStyle w:val="34fffb"/>
        <w:numPr>
          <w:ilvl w:val="0"/>
          <w:numId w:val="285"/>
        </w:numPr>
        <w:ind w:left="1440" w:hanging="360"/>
        <w:rPr>
          <w:szCs w:val="24"/>
        </w:rPr>
      </w:pPr>
      <w:r w:rsidRPr="000D6B05">
        <w:rPr>
          <w:szCs w:val="24"/>
        </w:rPr>
        <w:t>работа с журналом направлений и записей;</w:t>
      </w:r>
    </w:p>
    <w:p w14:paraId="7261EFC3" w14:textId="77777777" w:rsidR="00B1288B" w:rsidRPr="000D6B05" w:rsidRDefault="00B1288B" w:rsidP="00461C70">
      <w:pPr>
        <w:pStyle w:val="34fffb"/>
        <w:numPr>
          <w:ilvl w:val="0"/>
          <w:numId w:val="285"/>
        </w:numPr>
        <w:ind w:left="1440" w:hanging="360"/>
        <w:rPr>
          <w:szCs w:val="24"/>
        </w:rPr>
      </w:pPr>
      <w:r w:rsidRPr="000D6B05">
        <w:rPr>
          <w:szCs w:val="24"/>
        </w:rPr>
        <w:t>работа со справочниками услуг, медикаментов, системы учета медикаментов;</w:t>
      </w:r>
    </w:p>
    <w:p w14:paraId="3237FB1C" w14:textId="77777777" w:rsidR="00B1288B" w:rsidRPr="000D6B05" w:rsidRDefault="00B1288B" w:rsidP="00461C70">
      <w:pPr>
        <w:pStyle w:val="34fffb"/>
        <w:numPr>
          <w:ilvl w:val="0"/>
          <w:numId w:val="285"/>
        </w:numPr>
        <w:ind w:left="1440" w:hanging="360"/>
        <w:rPr>
          <w:szCs w:val="24"/>
        </w:rPr>
      </w:pPr>
      <w:r w:rsidRPr="000D6B05">
        <w:rPr>
          <w:szCs w:val="24"/>
        </w:rPr>
        <w:t>обеспечение технологии электронной подписи при добавлении и модификации документов ЭМК, включая технологию подписи документов несколькими электронными подписями;</w:t>
      </w:r>
    </w:p>
    <w:p w14:paraId="28A930F9" w14:textId="77777777" w:rsidR="00B1288B" w:rsidRPr="000D6B05" w:rsidRDefault="00B1288B" w:rsidP="00461C70">
      <w:pPr>
        <w:pStyle w:val="34fffb"/>
        <w:numPr>
          <w:ilvl w:val="0"/>
          <w:numId w:val="285"/>
        </w:numPr>
        <w:ind w:left="1440" w:hanging="360"/>
        <w:rPr>
          <w:szCs w:val="24"/>
        </w:rPr>
      </w:pPr>
      <w:r w:rsidRPr="000D6B05">
        <w:rPr>
          <w:szCs w:val="24"/>
        </w:rPr>
        <w:t>настройка параметров подключения к анализаторам;</w:t>
      </w:r>
    </w:p>
    <w:p w14:paraId="7DC88517" w14:textId="77777777" w:rsidR="00B1288B" w:rsidRPr="000D6B05" w:rsidRDefault="00B1288B" w:rsidP="00461C70">
      <w:pPr>
        <w:pStyle w:val="34fffb"/>
        <w:numPr>
          <w:ilvl w:val="0"/>
          <w:numId w:val="285"/>
        </w:numPr>
        <w:ind w:left="1440" w:hanging="360"/>
        <w:rPr>
          <w:szCs w:val="24"/>
        </w:rPr>
      </w:pPr>
      <w:r w:rsidRPr="000D6B05">
        <w:rPr>
          <w:szCs w:val="24"/>
        </w:rPr>
        <w:t>работа со справочниками:</w:t>
      </w:r>
    </w:p>
    <w:p w14:paraId="10A6ABE2" w14:textId="77777777" w:rsidR="00B1288B" w:rsidRPr="000D6B05" w:rsidRDefault="00B1288B" w:rsidP="00B1288B">
      <w:pPr>
        <w:pStyle w:val="34fffb"/>
        <w:numPr>
          <w:ilvl w:val="1"/>
          <w:numId w:val="22"/>
        </w:numPr>
        <w:ind w:left="2127" w:hanging="567"/>
        <w:rPr>
          <w:szCs w:val="24"/>
        </w:rPr>
      </w:pPr>
      <w:r w:rsidRPr="000D6B05">
        <w:rPr>
          <w:szCs w:val="24"/>
        </w:rPr>
        <w:t>ведение справочника анализаторов в лаборатории;</w:t>
      </w:r>
    </w:p>
    <w:p w14:paraId="651CBF90" w14:textId="77777777" w:rsidR="00B1288B" w:rsidRPr="000D6B05" w:rsidRDefault="00B1288B" w:rsidP="00B1288B">
      <w:pPr>
        <w:pStyle w:val="34fffb"/>
        <w:numPr>
          <w:ilvl w:val="1"/>
          <w:numId w:val="22"/>
        </w:numPr>
        <w:ind w:left="2127" w:hanging="567"/>
        <w:rPr>
          <w:szCs w:val="24"/>
        </w:rPr>
      </w:pPr>
      <w:r w:rsidRPr="000D6B05">
        <w:rPr>
          <w:szCs w:val="24"/>
        </w:rPr>
        <w:t>ведение справочника результатов для качественных тестов;</w:t>
      </w:r>
    </w:p>
    <w:p w14:paraId="1AEDD593" w14:textId="77777777" w:rsidR="00B1288B" w:rsidRPr="000D6B05" w:rsidRDefault="00B1288B" w:rsidP="00B1288B">
      <w:pPr>
        <w:pStyle w:val="34fffb"/>
        <w:numPr>
          <w:ilvl w:val="1"/>
          <w:numId w:val="22"/>
        </w:numPr>
        <w:ind w:left="2127" w:hanging="567"/>
        <w:rPr>
          <w:szCs w:val="24"/>
        </w:rPr>
      </w:pPr>
      <w:r w:rsidRPr="000D6B05">
        <w:rPr>
          <w:szCs w:val="24"/>
        </w:rPr>
        <w:lastRenderedPageBreak/>
        <w:t xml:space="preserve">указание единиц измерений и </w:t>
      </w:r>
      <w:proofErr w:type="spellStart"/>
      <w:r w:rsidRPr="000D6B05">
        <w:rPr>
          <w:szCs w:val="24"/>
        </w:rPr>
        <w:t>референсных</w:t>
      </w:r>
      <w:proofErr w:type="spellEnd"/>
      <w:r w:rsidRPr="000D6B05">
        <w:rPr>
          <w:szCs w:val="24"/>
        </w:rPr>
        <w:t xml:space="preserve"> значений для количественных тестов;</w:t>
      </w:r>
    </w:p>
    <w:p w14:paraId="31272F36" w14:textId="77777777" w:rsidR="00B1288B" w:rsidRPr="000D6B05" w:rsidRDefault="00B1288B" w:rsidP="00B1288B">
      <w:pPr>
        <w:pStyle w:val="34fffb"/>
        <w:numPr>
          <w:ilvl w:val="1"/>
          <w:numId w:val="22"/>
        </w:numPr>
        <w:ind w:left="2127" w:hanging="567"/>
        <w:rPr>
          <w:szCs w:val="24"/>
        </w:rPr>
      </w:pPr>
      <w:r w:rsidRPr="000D6B05">
        <w:rPr>
          <w:szCs w:val="24"/>
        </w:rPr>
        <w:t xml:space="preserve">указание нормальных и критических </w:t>
      </w:r>
      <w:proofErr w:type="spellStart"/>
      <w:r w:rsidRPr="000D6B05">
        <w:rPr>
          <w:szCs w:val="24"/>
        </w:rPr>
        <w:t>референсных</w:t>
      </w:r>
      <w:proofErr w:type="spellEnd"/>
      <w:r w:rsidRPr="000D6B05">
        <w:rPr>
          <w:szCs w:val="24"/>
        </w:rPr>
        <w:t xml:space="preserve"> значений;</w:t>
      </w:r>
    </w:p>
    <w:p w14:paraId="474AF70B" w14:textId="77777777" w:rsidR="00B1288B" w:rsidRPr="000D6B05" w:rsidRDefault="00B1288B" w:rsidP="00B1288B">
      <w:pPr>
        <w:pStyle w:val="34fffb"/>
        <w:numPr>
          <w:ilvl w:val="1"/>
          <w:numId w:val="22"/>
        </w:numPr>
        <w:ind w:left="2127" w:hanging="567"/>
        <w:rPr>
          <w:szCs w:val="24"/>
        </w:rPr>
      </w:pPr>
      <w:r w:rsidRPr="000D6B05">
        <w:rPr>
          <w:szCs w:val="24"/>
        </w:rPr>
        <w:t>ведение справочника нормативов расхода реактивов для различных анализаторов и видов исследований;</w:t>
      </w:r>
    </w:p>
    <w:p w14:paraId="21F44554" w14:textId="77777777" w:rsidR="00B1288B" w:rsidRPr="000D6B05" w:rsidRDefault="00B1288B" w:rsidP="00461C70">
      <w:pPr>
        <w:pStyle w:val="34fffb"/>
        <w:numPr>
          <w:ilvl w:val="0"/>
          <w:numId w:val="285"/>
        </w:numPr>
        <w:ind w:left="1440" w:hanging="360"/>
        <w:rPr>
          <w:szCs w:val="24"/>
        </w:rPr>
      </w:pPr>
      <w:r w:rsidRPr="000D6B05">
        <w:rPr>
          <w:szCs w:val="24"/>
        </w:rPr>
        <w:t>просмотр текущих остатков реактивов;</w:t>
      </w:r>
    </w:p>
    <w:p w14:paraId="3314634F" w14:textId="77777777" w:rsidR="00B1288B" w:rsidRPr="000D6B05" w:rsidRDefault="00B1288B" w:rsidP="00461C70">
      <w:pPr>
        <w:pStyle w:val="34fffb"/>
        <w:numPr>
          <w:ilvl w:val="0"/>
          <w:numId w:val="285"/>
        </w:numPr>
        <w:ind w:left="1440" w:hanging="360"/>
        <w:rPr>
          <w:szCs w:val="24"/>
        </w:rPr>
      </w:pPr>
      <w:r w:rsidRPr="000D6B05">
        <w:rPr>
          <w:szCs w:val="24"/>
        </w:rPr>
        <w:t>ведение журнала реактивов;</w:t>
      </w:r>
    </w:p>
    <w:p w14:paraId="3032A597" w14:textId="77777777" w:rsidR="00B1288B" w:rsidRPr="000D6B05" w:rsidRDefault="00B1288B" w:rsidP="00461C70">
      <w:pPr>
        <w:pStyle w:val="34fffb"/>
        <w:numPr>
          <w:ilvl w:val="0"/>
          <w:numId w:val="285"/>
        </w:numPr>
        <w:ind w:left="1440" w:hanging="360"/>
        <w:rPr>
          <w:szCs w:val="24"/>
        </w:rPr>
      </w:pPr>
      <w:r w:rsidRPr="000D6B05">
        <w:rPr>
          <w:szCs w:val="24"/>
        </w:rPr>
        <w:t>просмотр статистики расхода реактивов;</w:t>
      </w:r>
    </w:p>
    <w:p w14:paraId="22076E2B" w14:textId="77777777" w:rsidR="00B1288B" w:rsidRPr="000D6B05" w:rsidRDefault="00B1288B" w:rsidP="00461C70">
      <w:pPr>
        <w:pStyle w:val="34fffb"/>
        <w:numPr>
          <w:ilvl w:val="0"/>
          <w:numId w:val="285"/>
        </w:numPr>
        <w:ind w:left="1440" w:hanging="360"/>
        <w:rPr>
          <w:szCs w:val="24"/>
        </w:rPr>
      </w:pPr>
      <w:r w:rsidRPr="000D6B05">
        <w:rPr>
          <w:szCs w:val="24"/>
        </w:rPr>
        <w:t>доступ к функциям АРМ лаборанта ИФА:</w:t>
      </w:r>
    </w:p>
    <w:p w14:paraId="121A3912" w14:textId="77777777" w:rsidR="00B1288B" w:rsidRPr="000D6B05" w:rsidRDefault="00B1288B" w:rsidP="00461C70">
      <w:pPr>
        <w:pStyle w:val="34fffb"/>
        <w:numPr>
          <w:ilvl w:val="0"/>
          <w:numId w:val="285"/>
        </w:numPr>
        <w:ind w:left="1985" w:hanging="360"/>
        <w:rPr>
          <w:szCs w:val="24"/>
        </w:rPr>
      </w:pPr>
      <w:r w:rsidRPr="000D6B05">
        <w:rPr>
          <w:szCs w:val="24"/>
        </w:rPr>
        <w:t>просмотр данных о планшетке;</w:t>
      </w:r>
    </w:p>
    <w:p w14:paraId="130C2C07" w14:textId="77777777" w:rsidR="00B1288B" w:rsidRPr="000D6B05" w:rsidRDefault="00B1288B" w:rsidP="00461C70">
      <w:pPr>
        <w:pStyle w:val="34fffb"/>
        <w:numPr>
          <w:ilvl w:val="0"/>
          <w:numId w:val="285"/>
        </w:numPr>
        <w:ind w:left="1985" w:hanging="360"/>
        <w:rPr>
          <w:szCs w:val="24"/>
        </w:rPr>
      </w:pPr>
      <w:r w:rsidRPr="000D6B05">
        <w:rPr>
          <w:szCs w:val="24"/>
        </w:rPr>
        <w:t>резервирование лунок под контрольные исследования;</w:t>
      </w:r>
    </w:p>
    <w:p w14:paraId="5501BCC4" w14:textId="77777777" w:rsidR="00B1288B" w:rsidRPr="000D6B05" w:rsidRDefault="00B1288B" w:rsidP="00461C70">
      <w:pPr>
        <w:pStyle w:val="34fffb"/>
        <w:numPr>
          <w:ilvl w:val="0"/>
          <w:numId w:val="285"/>
        </w:numPr>
        <w:ind w:left="1985" w:hanging="360"/>
        <w:rPr>
          <w:szCs w:val="24"/>
        </w:rPr>
      </w:pPr>
      <w:r w:rsidRPr="000D6B05">
        <w:rPr>
          <w:szCs w:val="24"/>
        </w:rPr>
        <w:t>назначение штрих-кода пробы лунке;</w:t>
      </w:r>
    </w:p>
    <w:p w14:paraId="3EB39C32" w14:textId="77777777" w:rsidR="00B1288B" w:rsidRPr="000D6B05" w:rsidRDefault="00B1288B" w:rsidP="00461C70">
      <w:pPr>
        <w:pStyle w:val="34fffb"/>
        <w:numPr>
          <w:ilvl w:val="0"/>
          <w:numId w:val="285"/>
        </w:numPr>
        <w:ind w:left="1985" w:hanging="360"/>
      </w:pPr>
      <w:r w:rsidRPr="000D6B05">
        <w:t>просмотр результатов исследований, полученных с анализаторов;</w:t>
      </w:r>
    </w:p>
    <w:p w14:paraId="0B7C00B6" w14:textId="7D8737E5" w:rsidR="00B1288B" w:rsidRPr="000D6B05" w:rsidRDefault="00B1288B" w:rsidP="00461C70">
      <w:pPr>
        <w:pStyle w:val="34fffb"/>
        <w:numPr>
          <w:ilvl w:val="0"/>
          <w:numId w:val="285"/>
        </w:numPr>
        <w:ind w:left="1440" w:hanging="360"/>
        <w:rPr>
          <w:szCs w:val="24"/>
        </w:rPr>
      </w:pPr>
      <w:r w:rsidRPr="000D6B05">
        <w:rPr>
          <w:szCs w:val="24"/>
        </w:rPr>
        <w:t xml:space="preserve">доступ к модулю </w:t>
      </w:r>
      <w:r w:rsidR="00555630" w:rsidRPr="000D6B05">
        <w:rPr>
          <w:szCs w:val="24"/>
        </w:rPr>
        <w:t>"</w:t>
      </w:r>
      <w:r w:rsidRPr="000D6B05">
        <w:rPr>
          <w:szCs w:val="24"/>
        </w:rPr>
        <w:t>Обмен сообщениями</w:t>
      </w:r>
      <w:r w:rsidR="00555630" w:rsidRPr="000D6B05">
        <w:rPr>
          <w:szCs w:val="24"/>
        </w:rPr>
        <w:t>"</w:t>
      </w:r>
      <w:r w:rsidRPr="000D6B05">
        <w:rPr>
          <w:szCs w:val="24"/>
        </w:rPr>
        <w:t>:</w:t>
      </w:r>
    </w:p>
    <w:p w14:paraId="2F33F1BA"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создание сообщений;</w:t>
      </w:r>
    </w:p>
    <w:p w14:paraId="76CD3B77"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просмотр сообщений; </w:t>
      </w:r>
    </w:p>
    <w:p w14:paraId="3A6F4EB3"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удаление сообщений; </w:t>
      </w:r>
    </w:p>
    <w:p w14:paraId="5B2AF647"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обозначение сообщения как важного; </w:t>
      </w:r>
    </w:p>
    <w:p w14:paraId="1A36E60D" w14:textId="6C3D1A44"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 xml:space="preserve">добавление отправителя письма в группу пользователей справочника </w:t>
      </w:r>
      <w:r w:rsidR="00555630" w:rsidRPr="000D6B05">
        <w:rPr>
          <w:rFonts w:ascii="Times New Roman" w:hAnsi="Times New Roman"/>
          <w:sz w:val="24"/>
          <w:szCs w:val="24"/>
          <w:lang w:eastAsia="x-none"/>
        </w:rPr>
        <w:t>"</w:t>
      </w:r>
      <w:r w:rsidRPr="000D6B05">
        <w:rPr>
          <w:rFonts w:ascii="Times New Roman" w:hAnsi="Times New Roman"/>
          <w:sz w:val="24"/>
          <w:szCs w:val="24"/>
          <w:lang w:eastAsia="x-none"/>
        </w:rPr>
        <w:t>Адресная книга</w:t>
      </w:r>
      <w:r w:rsidR="00555630" w:rsidRPr="000D6B05">
        <w:rPr>
          <w:rFonts w:ascii="Times New Roman" w:hAnsi="Times New Roman"/>
          <w:sz w:val="24"/>
          <w:szCs w:val="24"/>
          <w:lang w:eastAsia="x-none"/>
        </w:rPr>
        <w:t>"</w:t>
      </w:r>
      <w:r w:rsidRPr="000D6B05">
        <w:rPr>
          <w:rFonts w:ascii="Times New Roman" w:hAnsi="Times New Roman"/>
          <w:sz w:val="24"/>
          <w:szCs w:val="24"/>
          <w:lang w:eastAsia="x-none"/>
        </w:rPr>
        <w:t>;</w:t>
      </w:r>
    </w:p>
    <w:p w14:paraId="4724358C"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ответ на выбранное сообщение (если сообщение не автоматическое);</w:t>
      </w:r>
    </w:p>
    <w:p w14:paraId="532717DF"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фильтрация списка сообщений по различным параметрам;</w:t>
      </w:r>
    </w:p>
    <w:p w14:paraId="1DCBA1F3" w14:textId="77777777" w:rsidR="00B1288B" w:rsidRPr="000D6B05" w:rsidRDefault="00B1288B" w:rsidP="00B1288B">
      <w:pPr>
        <w:pStyle w:val="affff2"/>
        <w:numPr>
          <w:ilvl w:val="1"/>
          <w:numId w:val="22"/>
        </w:numPr>
        <w:tabs>
          <w:tab w:val="left" w:pos="1985"/>
        </w:tabs>
        <w:spacing w:after="0" w:line="360" w:lineRule="auto"/>
        <w:ind w:left="1985" w:hanging="567"/>
        <w:jc w:val="both"/>
        <w:rPr>
          <w:rFonts w:ascii="Times New Roman" w:hAnsi="Times New Roman"/>
          <w:sz w:val="24"/>
          <w:szCs w:val="24"/>
          <w:lang w:eastAsia="x-none"/>
        </w:rPr>
      </w:pPr>
      <w:r w:rsidRPr="000D6B05">
        <w:rPr>
          <w:rFonts w:ascii="Times New Roman" w:hAnsi="Times New Roman"/>
          <w:sz w:val="24"/>
          <w:szCs w:val="24"/>
          <w:lang w:eastAsia="x-none"/>
        </w:rPr>
        <w:t>работа с адресной книгой;</w:t>
      </w:r>
    </w:p>
    <w:p w14:paraId="2810BC3F" w14:textId="5E133C34" w:rsidR="00B1288B" w:rsidRPr="000D6B05" w:rsidRDefault="00B1288B" w:rsidP="00B1288B">
      <w:pPr>
        <w:pStyle w:val="affff2"/>
        <w:numPr>
          <w:ilvl w:val="1"/>
          <w:numId w:val="22"/>
        </w:numPr>
        <w:spacing w:line="360" w:lineRule="auto"/>
        <w:jc w:val="both"/>
        <w:rPr>
          <w:rFonts w:ascii="Times New Roman" w:hAnsi="Times New Roman"/>
          <w:sz w:val="24"/>
          <w:szCs w:val="24"/>
          <w:lang w:eastAsia="x-none"/>
        </w:rPr>
      </w:pPr>
      <w:r w:rsidRPr="000D6B05">
        <w:rPr>
          <w:rFonts w:ascii="Times New Roman" w:hAnsi="Times New Roman"/>
          <w:sz w:val="24"/>
          <w:szCs w:val="24"/>
          <w:lang w:eastAsia="x-none"/>
        </w:rPr>
        <w:t xml:space="preserve">доступ к функциям модуля </w:t>
      </w:r>
      <w:r w:rsidR="00555630" w:rsidRPr="000D6B05">
        <w:rPr>
          <w:rFonts w:ascii="Times New Roman" w:hAnsi="Times New Roman"/>
          <w:sz w:val="24"/>
          <w:szCs w:val="24"/>
          <w:lang w:eastAsia="x-none"/>
        </w:rPr>
        <w:t>"</w:t>
      </w:r>
      <w:r w:rsidRPr="000D6B05">
        <w:rPr>
          <w:rFonts w:ascii="Times New Roman" w:hAnsi="Times New Roman"/>
          <w:sz w:val="24"/>
          <w:szCs w:val="24"/>
          <w:lang w:eastAsia="x-none"/>
        </w:rPr>
        <w:t>Отчеты</w:t>
      </w:r>
      <w:r w:rsidR="00555630" w:rsidRPr="000D6B05">
        <w:rPr>
          <w:rFonts w:ascii="Times New Roman" w:hAnsi="Times New Roman"/>
          <w:sz w:val="24"/>
          <w:szCs w:val="24"/>
          <w:lang w:eastAsia="x-none"/>
        </w:rPr>
        <w:t>"</w:t>
      </w:r>
      <w:r w:rsidRPr="000D6B05">
        <w:rPr>
          <w:rFonts w:ascii="Times New Roman" w:hAnsi="Times New Roman"/>
          <w:sz w:val="24"/>
          <w:szCs w:val="24"/>
          <w:lang w:eastAsia="x-none"/>
        </w:rPr>
        <w:t>. Возможность формирования статистических отчетов по данным Подсистемы;</w:t>
      </w:r>
    </w:p>
    <w:p w14:paraId="251295FA" w14:textId="78DD05A1" w:rsidR="00B1288B" w:rsidRPr="000D6B05" w:rsidRDefault="00B1288B" w:rsidP="00B1288B">
      <w:pPr>
        <w:pStyle w:val="44"/>
        <w:jc w:val="left"/>
        <w:rPr>
          <w:szCs w:val="24"/>
        </w:rPr>
      </w:pPr>
      <w:bookmarkStart w:id="1030" w:name="_Toc52444409"/>
      <w:bookmarkStart w:id="1031" w:name="_Toc73717426"/>
      <w:bookmarkStart w:id="1032" w:name="_Toc76114373"/>
      <w:bookmarkStart w:id="1033" w:name="_Hlk104206281"/>
      <w:r w:rsidRPr="000D6B05">
        <w:rPr>
          <w:szCs w:val="24"/>
        </w:rPr>
        <w:t xml:space="preserve">Модуль </w:t>
      </w:r>
      <w:r w:rsidR="00555630" w:rsidRPr="000D6B05">
        <w:rPr>
          <w:szCs w:val="24"/>
        </w:rPr>
        <w:t>"</w:t>
      </w:r>
      <w:r w:rsidRPr="000D6B05">
        <w:rPr>
          <w:szCs w:val="24"/>
        </w:rPr>
        <w:t>АРМ администратора МО</w:t>
      </w:r>
      <w:bookmarkEnd w:id="1030"/>
      <w:bookmarkEnd w:id="1031"/>
      <w:r w:rsidR="00555630" w:rsidRPr="000D6B05">
        <w:rPr>
          <w:szCs w:val="24"/>
        </w:rPr>
        <w:t>"</w:t>
      </w:r>
      <w:r w:rsidRPr="000D6B05">
        <w:rPr>
          <w:szCs w:val="24"/>
        </w:rPr>
        <w:t xml:space="preserve"> в части внедрения функциональности подсистемы </w:t>
      </w:r>
      <w:r w:rsidR="00555630" w:rsidRPr="000D6B05">
        <w:rPr>
          <w:szCs w:val="24"/>
        </w:rPr>
        <w:t>"</w:t>
      </w:r>
      <w:r w:rsidRPr="000D6B05">
        <w:rPr>
          <w:szCs w:val="24"/>
        </w:rPr>
        <w:t>Лабораторная информационная система</w:t>
      </w:r>
      <w:r w:rsidR="00555630" w:rsidRPr="000D6B05">
        <w:rPr>
          <w:szCs w:val="24"/>
        </w:rPr>
        <w:t>"</w:t>
      </w:r>
      <w:bookmarkEnd w:id="1032"/>
    </w:p>
    <w:bookmarkEnd w:id="1033"/>
    <w:p w14:paraId="55107089" w14:textId="77777777" w:rsidR="00B1288B" w:rsidRPr="000D6B05" w:rsidRDefault="00B1288B" w:rsidP="00B1288B">
      <w:pPr>
        <w:pStyle w:val="PlainText"/>
        <w:ind w:firstLine="709"/>
      </w:pPr>
      <w:r w:rsidRPr="000D6B05">
        <w:t>Функции АРМ администратора МО должны соответствовать требованиям и функциональным характеристикам АРМ администратора МО, имеющегося у Заказчика, с их развитием в части функционирования в ЛИС.</w:t>
      </w:r>
    </w:p>
    <w:p w14:paraId="72BA1401" w14:textId="77777777" w:rsidR="00B1288B" w:rsidRPr="000D6B05" w:rsidRDefault="00B1288B" w:rsidP="00B1288B">
      <w:pPr>
        <w:pStyle w:val="PlainText"/>
        <w:ind w:firstLine="709"/>
      </w:pPr>
      <w:r w:rsidRPr="000D6B05">
        <w:t>Функции, которые необходимо доработать в указанном АРМ:</w:t>
      </w:r>
    </w:p>
    <w:p w14:paraId="679E5B34" w14:textId="77777777" w:rsidR="00B1288B" w:rsidRPr="000D6B05" w:rsidRDefault="00B1288B" w:rsidP="00461C70">
      <w:pPr>
        <w:pStyle w:val="34fffb"/>
        <w:numPr>
          <w:ilvl w:val="0"/>
          <w:numId w:val="285"/>
        </w:numPr>
        <w:ind w:left="1440" w:hanging="360"/>
      </w:pPr>
      <w:r w:rsidRPr="000D6B05">
        <w:t>ведение справочника анализаторов в лаборатории;</w:t>
      </w:r>
    </w:p>
    <w:p w14:paraId="411DC902" w14:textId="77777777" w:rsidR="00B1288B" w:rsidRPr="000D6B05" w:rsidRDefault="00B1288B" w:rsidP="00461C70">
      <w:pPr>
        <w:pStyle w:val="34fffb"/>
        <w:numPr>
          <w:ilvl w:val="0"/>
          <w:numId w:val="285"/>
        </w:numPr>
        <w:ind w:left="1440" w:hanging="360"/>
      </w:pPr>
      <w:r w:rsidRPr="000D6B05">
        <w:t>ведение справочника моделей анализаторов;</w:t>
      </w:r>
    </w:p>
    <w:p w14:paraId="2EB539E1" w14:textId="77777777" w:rsidR="00B1288B" w:rsidRPr="000D6B05" w:rsidRDefault="00B1288B" w:rsidP="00461C70">
      <w:pPr>
        <w:pStyle w:val="34fffb"/>
        <w:numPr>
          <w:ilvl w:val="0"/>
          <w:numId w:val="285"/>
        </w:numPr>
        <w:ind w:left="1440" w:hanging="360"/>
      </w:pPr>
      <w:r w:rsidRPr="000D6B05">
        <w:lastRenderedPageBreak/>
        <w:t>ввод исследований и тестов, выполняемых на анализаторе;</w:t>
      </w:r>
    </w:p>
    <w:p w14:paraId="797A32A5" w14:textId="77777777" w:rsidR="00B1288B" w:rsidRPr="000D6B05" w:rsidRDefault="00B1288B" w:rsidP="00461C70">
      <w:pPr>
        <w:pStyle w:val="34fffb"/>
        <w:numPr>
          <w:ilvl w:val="0"/>
          <w:numId w:val="285"/>
        </w:numPr>
        <w:ind w:left="1440" w:hanging="360"/>
      </w:pPr>
      <w:r w:rsidRPr="000D6B05">
        <w:t>ведение справочника результатов для качественных тестов;</w:t>
      </w:r>
    </w:p>
    <w:p w14:paraId="5FF5CFD6" w14:textId="77777777" w:rsidR="00B1288B" w:rsidRPr="000D6B05" w:rsidRDefault="00B1288B" w:rsidP="00461C70">
      <w:pPr>
        <w:pStyle w:val="34fffb"/>
        <w:numPr>
          <w:ilvl w:val="0"/>
          <w:numId w:val="285"/>
        </w:numPr>
        <w:ind w:left="1440" w:hanging="360"/>
      </w:pPr>
      <w:r w:rsidRPr="000D6B05">
        <w:t xml:space="preserve">указание единиц измерений и </w:t>
      </w:r>
      <w:proofErr w:type="spellStart"/>
      <w:r w:rsidRPr="000D6B05">
        <w:t>референсных</w:t>
      </w:r>
      <w:proofErr w:type="spellEnd"/>
      <w:r w:rsidRPr="000D6B05">
        <w:t xml:space="preserve"> значений для количественных тестов;</w:t>
      </w:r>
    </w:p>
    <w:p w14:paraId="74333428" w14:textId="77777777" w:rsidR="00B1288B" w:rsidRPr="000D6B05" w:rsidRDefault="00B1288B" w:rsidP="00461C70">
      <w:pPr>
        <w:pStyle w:val="34fffb"/>
        <w:numPr>
          <w:ilvl w:val="0"/>
          <w:numId w:val="285"/>
        </w:numPr>
        <w:ind w:left="1440" w:hanging="360"/>
      </w:pPr>
      <w:r w:rsidRPr="000D6B05">
        <w:t xml:space="preserve">указание нормальных и критических </w:t>
      </w:r>
      <w:proofErr w:type="spellStart"/>
      <w:r w:rsidRPr="000D6B05">
        <w:t>референсных</w:t>
      </w:r>
      <w:proofErr w:type="spellEnd"/>
      <w:r w:rsidRPr="000D6B05">
        <w:t xml:space="preserve"> значений; </w:t>
      </w:r>
    </w:p>
    <w:p w14:paraId="6B64E68D" w14:textId="77777777" w:rsidR="00B1288B" w:rsidRPr="000D6B05" w:rsidRDefault="00B1288B" w:rsidP="00461C70">
      <w:pPr>
        <w:pStyle w:val="34fffb"/>
        <w:numPr>
          <w:ilvl w:val="0"/>
          <w:numId w:val="285"/>
        </w:numPr>
        <w:ind w:left="1440" w:hanging="360"/>
      </w:pPr>
      <w:r w:rsidRPr="000D6B05">
        <w:t>смена настроек тестов/исследований в рамках Подсистемы.</w:t>
      </w:r>
    </w:p>
    <w:p w14:paraId="18EDB187" w14:textId="43FA8EF3" w:rsidR="00B1288B" w:rsidRPr="000D6B05" w:rsidRDefault="00B1288B" w:rsidP="00B1288B">
      <w:pPr>
        <w:pStyle w:val="44"/>
        <w:jc w:val="left"/>
        <w:rPr>
          <w:szCs w:val="24"/>
        </w:rPr>
      </w:pPr>
      <w:bookmarkStart w:id="1034" w:name="_Toc52444410"/>
      <w:bookmarkStart w:id="1035" w:name="_Toc73717427"/>
      <w:bookmarkStart w:id="1036" w:name="_Toc76114374"/>
      <w:bookmarkStart w:id="1037" w:name="_Hlk104206299"/>
      <w:r w:rsidRPr="000D6B05">
        <w:rPr>
          <w:szCs w:val="24"/>
        </w:rPr>
        <w:t xml:space="preserve">Модуль </w:t>
      </w:r>
      <w:r w:rsidR="00555630" w:rsidRPr="000D6B05">
        <w:rPr>
          <w:szCs w:val="24"/>
        </w:rPr>
        <w:t>"</w:t>
      </w:r>
      <w:r w:rsidRPr="000D6B05">
        <w:rPr>
          <w:szCs w:val="24"/>
        </w:rPr>
        <w:t>Лабораторные исследования</w:t>
      </w:r>
      <w:r w:rsidR="00555630" w:rsidRPr="000D6B05">
        <w:rPr>
          <w:szCs w:val="24"/>
        </w:rPr>
        <w:t>"</w:t>
      </w:r>
      <w:bookmarkEnd w:id="1034"/>
      <w:bookmarkEnd w:id="1035"/>
      <w:bookmarkEnd w:id="1036"/>
    </w:p>
    <w:bookmarkEnd w:id="1037"/>
    <w:p w14:paraId="71C036B8" w14:textId="77777777" w:rsidR="00B1288B" w:rsidRPr="000D6B05" w:rsidRDefault="00B1288B" w:rsidP="00B1288B">
      <w:pPr>
        <w:pStyle w:val="phNormal"/>
        <w:ind w:firstLine="709"/>
      </w:pPr>
      <w:r w:rsidRPr="000D6B05">
        <w:t>В ходе внедрения модуля должны быть реализованы следующие функции:</w:t>
      </w:r>
    </w:p>
    <w:p w14:paraId="76003743" w14:textId="77777777" w:rsidR="00B1288B" w:rsidRPr="000D6B05" w:rsidRDefault="00B1288B" w:rsidP="00461C70">
      <w:pPr>
        <w:pStyle w:val="34fffb"/>
        <w:numPr>
          <w:ilvl w:val="0"/>
          <w:numId w:val="285"/>
        </w:numPr>
        <w:ind w:left="1440" w:hanging="360"/>
      </w:pPr>
      <w:r w:rsidRPr="000D6B05">
        <w:t>возможность указания направившей организации, направившего подразделения (отделения) организации и направившего врача (специалиста) при регистрации направлений;</w:t>
      </w:r>
    </w:p>
    <w:p w14:paraId="01550074" w14:textId="77777777" w:rsidR="00B1288B" w:rsidRPr="000D6B05" w:rsidRDefault="00B1288B" w:rsidP="00461C70">
      <w:pPr>
        <w:pStyle w:val="34fffb"/>
        <w:numPr>
          <w:ilvl w:val="0"/>
          <w:numId w:val="285"/>
        </w:numPr>
        <w:ind w:left="1440" w:hanging="360"/>
        <w:rPr>
          <w:szCs w:val="24"/>
        </w:rPr>
      </w:pPr>
      <w:r w:rsidRPr="000D6B05">
        <w:rPr>
          <w:szCs w:val="24"/>
        </w:rPr>
        <w:t>возможность поиска пациента в Подсистеме и перехода к формированию направления на лабораторные исследования. В этом случае данные пациента, хранящиеся в Подсистеме, должны автоматически подставляться в направление;</w:t>
      </w:r>
    </w:p>
    <w:p w14:paraId="34FF000A" w14:textId="77777777" w:rsidR="00B1288B" w:rsidRPr="000D6B05" w:rsidRDefault="00B1288B" w:rsidP="00461C70">
      <w:pPr>
        <w:pStyle w:val="34fffb"/>
        <w:numPr>
          <w:ilvl w:val="0"/>
          <w:numId w:val="285"/>
        </w:numPr>
        <w:ind w:left="1440" w:hanging="360"/>
        <w:rPr>
          <w:szCs w:val="24"/>
        </w:rPr>
      </w:pPr>
      <w:r w:rsidRPr="000D6B05">
        <w:rPr>
          <w:szCs w:val="24"/>
        </w:rPr>
        <w:t xml:space="preserve">в направлении должна предоставляться возможность задать список услуг лаборатории, на которые направляется пациент. Должна предоставляться возможность заказать набор услуг – комплексную услугу. В одно направление должно быть добавлено любое количество услуг и комплексных услуг выбором из списка услуг. В направлении должна быть возможность указать цели исследования (например, определение чувствительности микроорганизмов к антибиотикам). Модуль должен контролировать заказ </w:t>
      </w:r>
      <w:proofErr w:type="spellStart"/>
      <w:r w:rsidRPr="000D6B05">
        <w:rPr>
          <w:szCs w:val="24"/>
        </w:rPr>
        <w:t>дублирующихся</w:t>
      </w:r>
      <w:proofErr w:type="spellEnd"/>
      <w:r w:rsidRPr="000D6B05">
        <w:rPr>
          <w:szCs w:val="24"/>
        </w:rPr>
        <w:t xml:space="preserve"> услуг, в том числе и в рамках комплексных услуг. После регистрации направления информация должна автоматически поступать в процедурные кабинеты или на пункты приема материала и отображаться в рабочих листах взятия/получения материала в зависимости от настроек рабочих мест;</w:t>
      </w:r>
    </w:p>
    <w:p w14:paraId="35B14551" w14:textId="77777777" w:rsidR="00B1288B" w:rsidRPr="000D6B05" w:rsidRDefault="00B1288B" w:rsidP="00461C70">
      <w:pPr>
        <w:pStyle w:val="34fffb"/>
        <w:numPr>
          <w:ilvl w:val="0"/>
          <w:numId w:val="285"/>
        </w:numPr>
        <w:ind w:left="1440" w:hanging="360"/>
        <w:rPr>
          <w:szCs w:val="24"/>
        </w:rPr>
      </w:pPr>
      <w:r w:rsidRPr="000D6B05">
        <w:rPr>
          <w:szCs w:val="24"/>
        </w:rPr>
        <w:t>возможность добавления комментария к направлению в целом и к заказанным услугам;</w:t>
      </w:r>
    </w:p>
    <w:p w14:paraId="6CBD16EB" w14:textId="77777777" w:rsidR="00B1288B" w:rsidRPr="000D6B05" w:rsidRDefault="00B1288B" w:rsidP="00461C70">
      <w:pPr>
        <w:pStyle w:val="34fffb"/>
        <w:numPr>
          <w:ilvl w:val="0"/>
          <w:numId w:val="285"/>
        </w:numPr>
        <w:ind w:left="1440" w:hanging="360"/>
        <w:rPr>
          <w:szCs w:val="24"/>
        </w:rPr>
      </w:pPr>
      <w:r w:rsidRPr="000D6B05">
        <w:rPr>
          <w:szCs w:val="24"/>
        </w:rPr>
        <w:t>возможность заказа срочных услуг (CITO);</w:t>
      </w:r>
    </w:p>
    <w:p w14:paraId="2D25197A" w14:textId="77777777" w:rsidR="00B1288B" w:rsidRPr="000D6B05" w:rsidRDefault="00B1288B" w:rsidP="00461C70">
      <w:pPr>
        <w:pStyle w:val="34fffb"/>
        <w:numPr>
          <w:ilvl w:val="0"/>
          <w:numId w:val="285"/>
        </w:numPr>
        <w:ind w:left="1440" w:hanging="360"/>
        <w:rPr>
          <w:szCs w:val="24"/>
        </w:rPr>
      </w:pPr>
      <w:r w:rsidRPr="000D6B05">
        <w:rPr>
          <w:szCs w:val="24"/>
        </w:rPr>
        <w:t>возможность поиска направлений в списке зарегистрированных направлений, их изменения и удаления. Изменение и удаление направлений возможно только в случае, если биоматериал по направлению не забран;</w:t>
      </w:r>
    </w:p>
    <w:p w14:paraId="034F2A93" w14:textId="77777777" w:rsidR="00B1288B" w:rsidRPr="000D6B05" w:rsidRDefault="00B1288B" w:rsidP="00461C70">
      <w:pPr>
        <w:pStyle w:val="34fffb"/>
        <w:numPr>
          <w:ilvl w:val="0"/>
          <w:numId w:val="285"/>
        </w:numPr>
        <w:ind w:left="1440" w:hanging="360"/>
      </w:pPr>
      <w:r w:rsidRPr="000D6B05">
        <w:t xml:space="preserve">возможность указания значения характеристик пациента, влияющих на определения нормальных и патологических значений в заказанных услугах, при регистрации направления. На основании заказанных услуг модуль должен </w:t>
      </w:r>
      <w:r w:rsidRPr="000D6B05">
        <w:lastRenderedPageBreak/>
        <w:t>автоматически определять список таких характеристик, а значения характеристик пол и возраст должны подставляться автоматически на основании данных о пациенте в Подсистеме;</w:t>
      </w:r>
    </w:p>
    <w:p w14:paraId="0F21074C" w14:textId="4323F7CF" w:rsidR="00B1288B" w:rsidRDefault="00B1288B" w:rsidP="00461C70">
      <w:pPr>
        <w:pStyle w:val="34fffb"/>
        <w:numPr>
          <w:ilvl w:val="0"/>
          <w:numId w:val="285"/>
        </w:numPr>
        <w:ind w:left="1440" w:hanging="360"/>
        <w:rPr>
          <w:szCs w:val="24"/>
        </w:rPr>
      </w:pPr>
      <w:r w:rsidRPr="000D6B05">
        <w:rPr>
          <w:szCs w:val="24"/>
        </w:rPr>
        <w:t xml:space="preserve">возможность редактирования направления. До момента взятия материала модуль должен предоставлять возможность добавления услуг в направление. </w:t>
      </w:r>
    </w:p>
    <w:p w14:paraId="1E3095E9" w14:textId="0F9EC617" w:rsidR="00B9455F" w:rsidRPr="007C6703" w:rsidRDefault="00B9455F" w:rsidP="00B9455F">
      <w:pPr>
        <w:pStyle w:val="44"/>
        <w:jc w:val="left"/>
        <w:rPr>
          <w:szCs w:val="24"/>
        </w:rPr>
      </w:pPr>
      <w:bookmarkStart w:id="1038" w:name="_Toc52444411"/>
      <w:bookmarkStart w:id="1039" w:name="_Toc73717428"/>
      <w:bookmarkStart w:id="1040" w:name="_Toc76114375"/>
      <w:r>
        <w:rPr>
          <w:szCs w:val="24"/>
        </w:rPr>
        <w:t>М</w:t>
      </w:r>
      <w:r w:rsidRPr="007C6703">
        <w:rPr>
          <w:szCs w:val="24"/>
        </w:rPr>
        <w:t xml:space="preserve">одуль </w:t>
      </w:r>
      <w:r w:rsidR="003E046B">
        <w:rPr>
          <w:szCs w:val="24"/>
        </w:rPr>
        <w:t>"</w:t>
      </w:r>
      <w:r w:rsidRPr="007C6703">
        <w:rPr>
          <w:szCs w:val="24"/>
        </w:rPr>
        <w:t>Учет реагентов и расходных материалов</w:t>
      </w:r>
      <w:r w:rsidR="003E046B">
        <w:rPr>
          <w:szCs w:val="24"/>
        </w:rPr>
        <w:t>"</w:t>
      </w:r>
      <w:bookmarkEnd w:id="1038"/>
      <w:bookmarkEnd w:id="1039"/>
      <w:bookmarkEnd w:id="1040"/>
    </w:p>
    <w:p w14:paraId="3AFE2113" w14:textId="6A29F772" w:rsidR="00B9455F" w:rsidRPr="00B550F6" w:rsidRDefault="00B9455F" w:rsidP="00B9455F">
      <w:pPr>
        <w:spacing w:line="360" w:lineRule="auto"/>
        <w:ind w:firstLine="851"/>
        <w:rPr>
          <w:rFonts w:eastAsia="Arial"/>
        </w:rPr>
      </w:pPr>
      <w:r w:rsidRPr="00B550F6">
        <w:rPr>
          <w:rFonts w:eastAsia="Arial"/>
          <w:szCs w:val="24"/>
          <w:lang w:eastAsia="en-US"/>
        </w:rPr>
        <w:t>В ходе</w:t>
      </w:r>
      <w:r w:rsidRPr="00B550F6">
        <w:rPr>
          <w:rFonts w:eastAsia="Arial"/>
          <w:szCs w:val="24"/>
        </w:rPr>
        <w:t xml:space="preserve"> внедрения </w:t>
      </w:r>
      <w:r>
        <w:rPr>
          <w:rFonts w:eastAsia="Arial"/>
        </w:rPr>
        <w:t>модуля</w:t>
      </w:r>
      <w:r w:rsidRPr="00B550F6">
        <w:rPr>
          <w:rFonts w:eastAsia="Arial"/>
        </w:rPr>
        <w:t xml:space="preserve"> должны быть реализованы следующие функции:</w:t>
      </w:r>
    </w:p>
    <w:p w14:paraId="42479A89" w14:textId="77777777" w:rsidR="00B9455F" w:rsidRPr="00B550F6" w:rsidRDefault="00B9455F" w:rsidP="00B9455F">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B550F6">
        <w:rPr>
          <w:rFonts w:ascii="Times New Roman" w:eastAsia="Arial" w:hAnsi="Times New Roman"/>
          <w:sz w:val="24"/>
          <w:szCs w:val="24"/>
        </w:rPr>
        <w:t>Ведение учета материалов и реагентов, используемых при проведении лабораторных исследований:</w:t>
      </w:r>
    </w:p>
    <w:p w14:paraId="5000624B" w14:textId="77777777" w:rsidR="00B9455F" w:rsidRPr="00B550F6" w:rsidRDefault="00B9455F" w:rsidP="00B9455F">
      <w:pPr>
        <w:numPr>
          <w:ilvl w:val="1"/>
          <w:numId w:val="236"/>
        </w:numPr>
        <w:spacing w:line="360" w:lineRule="auto"/>
        <w:rPr>
          <w:rFonts w:eastAsia="Arial"/>
          <w:szCs w:val="24"/>
        </w:rPr>
      </w:pPr>
      <w:r w:rsidRPr="00B550F6">
        <w:rPr>
          <w:rFonts w:eastAsia="Arial"/>
          <w:szCs w:val="24"/>
        </w:rPr>
        <w:t>Указание материалов и реагентов, хранящихся в конкретной лаборатории;</w:t>
      </w:r>
    </w:p>
    <w:p w14:paraId="39C7BFFF" w14:textId="77777777" w:rsidR="00B9455F" w:rsidRPr="00B550F6" w:rsidRDefault="00B9455F" w:rsidP="00B9455F">
      <w:pPr>
        <w:numPr>
          <w:ilvl w:val="1"/>
          <w:numId w:val="236"/>
        </w:numPr>
        <w:spacing w:line="360" w:lineRule="auto"/>
        <w:rPr>
          <w:rFonts w:eastAsia="Arial"/>
          <w:szCs w:val="24"/>
        </w:rPr>
      </w:pPr>
      <w:r w:rsidRPr="00B550F6">
        <w:rPr>
          <w:rFonts w:eastAsia="Arial"/>
          <w:szCs w:val="24"/>
        </w:rPr>
        <w:t>Учет поступления реагентов и материалов в лабораторию;</w:t>
      </w:r>
    </w:p>
    <w:p w14:paraId="3F1D70EE" w14:textId="77777777" w:rsidR="00B9455F" w:rsidRPr="00B550F6" w:rsidRDefault="00B9455F" w:rsidP="00B9455F">
      <w:pPr>
        <w:numPr>
          <w:ilvl w:val="1"/>
          <w:numId w:val="236"/>
        </w:numPr>
        <w:spacing w:line="360" w:lineRule="auto"/>
        <w:rPr>
          <w:rFonts w:eastAsia="Arial"/>
          <w:szCs w:val="24"/>
        </w:rPr>
      </w:pPr>
      <w:r w:rsidRPr="00B550F6">
        <w:rPr>
          <w:rFonts w:eastAsia="Arial"/>
          <w:szCs w:val="24"/>
        </w:rPr>
        <w:t>Учет сроков хранения материалов и реагентов;</w:t>
      </w:r>
    </w:p>
    <w:p w14:paraId="67822563" w14:textId="77777777" w:rsidR="00B9455F" w:rsidRPr="00B550F6" w:rsidRDefault="00B9455F" w:rsidP="00B9455F">
      <w:pPr>
        <w:numPr>
          <w:ilvl w:val="1"/>
          <w:numId w:val="236"/>
        </w:numPr>
        <w:spacing w:line="360" w:lineRule="auto"/>
        <w:rPr>
          <w:rFonts w:eastAsia="Arial"/>
          <w:szCs w:val="24"/>
        </w:rPr>
      </w:pPr>
      <w:r w:rsidRPr="00B550F6">
        <w:rPr>
          <w:rFonts w:eastAsia="Arial"/>
          <w:szCs w:val="24"/>
        </w:rPr>
        <w:t>Прогнозирование заполняемости склада.</w:t>
      </w:r>
    </w:p>
    <w:p w14:paraId="06E13962" w14:textId="77777777" w:rsidR="00B9455F" w:rsidRPr="00B550F6" w:rsidRDefault="00B9455F" w:rsidP="00B9455F">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B550F6">
        <w:rPr>
          <w:rFonts w:ascii="Times New Roman" w:eastAsia="Arial" w:hAnsi="Times New Roman"/>
          <w:sz w:val="24"/>
          <w:szCs w:val="24"/>
        </w:rPr>
        <w:t>Ведение технологических карт на выполняемые исследования:</w:t>
      </w:r>
    </w:p>
    <w:p w14:paraId="09632618" w14:textId="77777777" w:rsidR="00B9455F" w:rsidRPr="00B550F6" w:rsidRDefault="00B9455F" w:rsidP="00B9455F">
      <w:pPr>
        <w:numPr>
          <w:ilvl w:val="1"/>
          <w:numId w:val="236"/>
        </w:numPr>
        <w:spacing w:line="360" w:lineRule="auto"/>
        <w:rPr>
          <w:rFonts w:eastAsia="Arial"/>
          <w:szCs w:val="24"/>
        </w:rPr>
      </w:pPr>
      <w:r w:rsidRPr="00B550F6">
        <w:rPr>
          <w:rFonts w:eastAsia="Arial"/>
          <w:szCs w:val="24"/>
        </w:rPr>
        <w:t>Составление технологических карт по используемым реагентам и материалам в ходе проведения лабораторного исследования;</w:t>
      </w:r>
    </w:p>
    <w:p w14:paraId="3BB910C1" w14:textId="77777777" w:rsidR="00B9455F" w:rsidRPr="00B550F6" w:rsidRDefault="00B9455F" w:rsidP="00B9455F">
      <w:pPr>
        <w:numPr>
          <w:ilvl w:val="1"/>
          <w:numId w:val="236"/>
        </w:numPr>
        <w:spacing w:line="360" w:lineRule="auto"/>
        <w:rPr>
          <w:rFonts w:eastAsia="Arial"/>
          <w:szCs w:val="24"/>
        </w:rPr>
      </w:pPr>
      <w:r w:rsidRPr="00B550F6">
        <w:rPr>
          <w:rFonts w:eastAsia="Arial"/>
          <w:szCs w:val="24"/>
        </w:rPr>
        <w:t>Учет операций по каждой схеме;</w:t>
      </w:r>
    </w:p>
    <w:p w14:paraId="45C49222" w14:textId="77777777" w:rsidR="00B9455F" w:rsidRPr="00B550F6" w:rsidRDefault="00B9455F" w:rsidP="00B9455F">
      <w:pPr>
        <w:numPr>
          <w:ilvl w:val="1"/>
          <w:numId w:val="236"/>
        </w:numPr>
        <w:spacing w:line="360" w:lineRule="auto"/>
        <w:rPr>
          <w:rFonts w:eastAsia="Arial"/>
          <w:szCs w:val="24"/>
        </w:rPr>
      </w:pPr>
      <w:r w:rsidRPr="00B550F6">
        <w:rPr>
          <w:rFonts w:eastAsia="Arial"/>
          <w:szCs w:val="24"/>
        </w:rPr>
        <w:t>Редактирование технологических карт;</w:t>
      </w:r>
    </w:p>
    <w:p w14:paraId="2126E9E9" w14:textId="77777777" w:rsidR="00B9455F" w:rsidRPr="00B550F6" w:rsidRDefault="00B9455F" w:rsidP="00B9455F">
      <w:pPr>
        <w:numPr>
          <w:ilvl w:val="1"/>
          <w:numId w:val="236"/>
        </w:numPr>
        <w:spacing w:line="360" w:lineRule="auto"/>
        <w:rPr>
          <w:rFonts w:eastAsia="Arial"/>
          <w:szCs w:val="24"/>
        </w:rPr>
      </w:pPr>
      <w:r w:rsidRPr="00B550F6">
        <w:rPr>
          <w:rFonts w:eastAsia="Arial"/>
          <w:szCs w:val="24"/>
        </w:rPr>
        <w:t>Удаление технологических карт.</w:t>
      </w:r>
    </w:p>
    <w:p w14:paraId="6CE85507" w14:textId="77777777" w:rsidR="00B9455F" w:rsidRPr="00B550F6" w:rsidRDefault="00B9455F" w:rsidP="00B9455F">
      <w:pPr>
        <w:pStyle w:val="affff2"/>
        <w:numPr>
          <w:ilvl w:val="0"/>
          <w:numId w:val="236"/>
        </w:numPr>
        <w:tabs>
          <w:tab w:val="left" w:pos="454"/>
        </w:tabs>
        <w:spacing w:before="120" w:after="0" w:line="360" w:lineRule="auto"/>
        <w:jc w:val="both"/>
        <w:rPr>
          <w:rFonts w:ascii="Times New Roman" w:eastAsia="Arial" w:hAnsi="Times New Roman"/>
          <w:sz w:val="24"/>
          <w:szCs w:val="24"/>
        </w:rPr>
      </w:pPr>
      <w:r w:rsidRPr="00B550F6">
        <w:rPr>
          <w:rFonts w:ascii="Times New Roman" w:eastAsia="Arial" w:hAnsi="Times New Roman"/>
          <w:sz w:val="24"/>
          <w:szCs w:val="24"/>
        </w:rPr>
        <w:t>Списание реагентов и материалов в ходе выполнения лабораторного исследования:</w:t>
      </w:r>
    </w:p>
    <w:p w14:paraId="2812CF07" w14:textId="77777777" w:rsidR="00B9455F" w:rsidRPr="00B550F6" w:rsidRDefault="00B9455F" w:rsidP="00B9455F">
      <w:pPr>
        <w:numPr>
          <w:ilvl w:val="1"/>
          <w:numId w:val="236"/>
        </w:numPr>
        <w:spacing w:line="360" w:lineRule="auto"/>
        <w:rPr>
          <w:rFonts w:eastAsia="Arial"/>
          <w:szCs w:val="24"/>
        </w:rPr>
      </w:pPr>
      <w:r w:rsidRPr="00B550F6">
        <w:rPr>
          <w:rFonts w:eastAsia="Arial"/>
          <w:szCs w:val="24"/>
        </w:rPr>
        <w:t>Списание должно производиться по технологической карте, заведенной для исследования;</w:t>
      </w:r>
    </w:p>
    <w:p w14:paraId="55E69D09" w14:textId="4193EC8E" w:rsidR="00B9455F" w:rsidRPr="00B9455F" w:rsidRDefault="00B9455F" w:rsidP="00B9455F">
      <w:pPr>
        <w:numPr>
          <w:ilvl w:val="1"/>
          <w:numId w:val="236"/>
        </w:numPr>
        <w:spacing w:line="360" w:lineRule="auto"/>
        <w:rPr>
          <w:rFonts w:eastAsia="Arial"/>
          <w:szCs w:val="24"/>
        </w:rPr>
      </w:pPr>
      <w:r w:rsidRPr="00B550F6">
        <w:rPr>
          <w:rFonts w:eastAsia="Arial"/>
          <w:szCs w:val="24"/>
        </w:rPr>
        <w:t>Должно быть реализовано уведомление о необходимости повторного списания материалов и реагентов в рамках повторного проведения тестов.</w:t>
      </w:r>
    </w:p>
    <w:p w14:paraId="0121A371" w14:textId="420BF5E2" w:rsidR="00B1288B" w:rsidRPr="000D6B05" w:rsidRDefault="00B1288B" w:rsidP="00B1288B">
      <w:pPr>
        <w:pStyle w:val="44"/>
        <w:jc w:val="left"/>
        <w:rPr>
          <w:szCs w:val="24"/>
        </w:rPr>
      </w:pPr>
      <w:r w:rsidRPr="000D6B05">
        <w:rPr>
          <w:szCs w:val="24"/>
        </w:rPr>
        <w:t xml:space="preserve">Модуль </w:t>
      </w:r>
      <w:r w:rsidR="00555630" w:rsidRPr="000D6B05">
        <w:rPr>
          <w:szCs w:val="24"/>
        </w:rPr>
        <w:t>"</w:t>
      </w:r>
      <w:r w:rsidR="00B9455F">
        <w:rPr>
          <w:szCs w:val="24"/>
        </w:rPr>
        <w:t>Бактериология</w:t>
      </w:r>
      <w:r w:rsidR="00555630" w:rsidRPr="000D6B05">
        <w:rPr>
          <w:szCs w:val="24"/>
        </w:rPr>
        <w:t>"</w:t>
      </w:r>
    </w:p>
    <w:p w14:paraId="0287CC58" w14:textId="77777777" w:rsidR="00B1288B" w:rsidRPr="000D6B05" w:rsidRDefault="00B1288B" w:rsidP="00B1288B">
      <w:pPr>
        <w:pStyle w:val="PlainText"/>
        <w:ind w:firstLine="709"/>
      </w:pPr>
      <w:r w:rsidRPr="000D6B05">
        <w:t>Целью внедрения модуля является обеспечение сохранения информации о проведенных бактериологом исследованиях с последующей возможностью использования результатов в Подсистеме.</w:t>
      </w:r>
    </w:p>
    <w:p w14:paraId="2EB6F87B" w14:textId="77777777" w:rsidR="00B1288B" w:rsidRPr="000D6B05" w:rsidRDefault="00B1288B" w:rsidP="00B1288B">
      <w:pPr>
        <w:pStyle w:val="PlainText"/>
        <w:ind w:firstLine="709"/>
      </w:pPr>
      <w:r w:rsidRPr="000D6B05">
        <w:t>В ходе внедрения модуля должны быть реализованы следующие функции:</w:t>
      </w:r>
    </w:p>
    <w:p w14:paraId="3C67419D" w14:textId="77777777" w:rsidR="00B1288B" w:rsidRPr="000D6B05" w:rsidRDefault="00B1288B" w:rsidP="00461C70">
      <w:pPr>
        <w:pStyle w:val="34fffb"/>
        <w:numPr>
          <w:ilvl w:val="0"/>
          <w:numId w:val="285"/>
        </w:numPr>
        <w:ind w:left="1440" w:hanging="360"/>
        <w:rPr>
          <w:szCs w:val="24"/>
        </w:rPr>
      </w:pPr>
      <w:r w:rsidRPr="000D6B05">
        <w:rPr>
          <w:szCs w:val="24"/>
        </w:rPr>
        <w:t>добавление заявки на исследование;</w:t>
      </w:r>
    </w:p>
    <w:p w14:paraId="604CF4B2" w14:textId="77777777" w:rsidR="00B1288B" w:rsidRPr="000D6B05" w:rsidRDefault="00B1288B" w:rsidP="00461C70">
      <w:pPr>
        <w:pStyle w:val="34fffb"/>
        <w:numPr>
          <w:ilvl w:val="0"/>
          <w:numId w:val="285"/>
        </w:numPr>
        <w:ind w:left="1440" w:hanging="360"/>
        <w:rPr>
          <w:szCs w:val="24"/>
        </w:rPr>
      </w:pPr>
      <w:r w:rsidRPr="000D6B05">
        <w:rPr>
          <w:szCs w:val="24"/>
        </w:rPr>
        <w:t>изменение заявки на исследование;</w:t>
      </w:r>
    </w:p>
    <w:p w14:paraId="03542BEE" w14:textId="77777777" w:rsidR="00B1288B" w:rsidRPr="000D6B05" w:rsidRDefault="00B1288B" w:rsidP="00461C70">
      <w:pPr>
        <w:pStyle w:val="34fffb"/>
        <w:numPr>
          <w:ilvl w:val="0"/>
          <w:numId w:val="285"/>
        </w:numPr>
        <w:ind w:left="1440" w:hanging="360"/>
        <w:rPr>
          <w:szCs w:val="24"/>
        </w:rPr>
      </w:pPr>
      <w:r w:rsidRPr="000D6B05">
        <w:rPr>
          <w:szCs w:val="24"/>
        </w:rPr>
        <w:lastRenderedPageBreak/>
        <w:t>взятие проб;</w:t>
      </w:r>
    </w:p>
    <w:p w14:paraId="4F260614" w14:textId="77777777" w:rsidR="00B1288B" w:rsidRPr="000D6B05" w:rsidRDefault="00B1288B" w:rsidP="00461C70">
      <w:pPr>
        <w:pStyle w:val="34fffb"/>
        <w:numPr>
          <w:ilvl w:val="0"/>
          <w:numId w:val="285"/>
        </w:numPr>
        <w:ind w:left="1440" w:hanging="360"/>
        <w:rPr>
          <w:szCs w:val="24"/>
        </w:rPr>
      </w:pPr>
      <w:r w:rsidRPr="000D6B05">
        <w:rPr>
          <w:szCs w:val="24"/>
        </w:rPr>
        <w:t>отмена взятия проб;</w:t>
      </w:r>
    </w:p>
    <w:p w14:paraId="00C40517" w14:textId="77777777" w:rsidR="00B1288B" w:rsidRPr="000D6B05" w:rsidRDefault="00B1288B" w:rsidP="00461C70">
      <w:pPr>
        <w:pStyle w:val="34fffb"/>
        <w:numPr>
          <w:ilvl w:val="0"/>
          <w:numId w:val="285"/>
        </w:numPr>
        <w:ind w:left="1440" w:hanging="360"/>
        <w:rPr>
          <w:szCs w:val="24"/>
        </w:rPr>
      </w:pPr>
      <w:r w:rsidRPr="000D6B05">
        <w:rPr>
          <w:szCs w:val="24"/>
        </w:rPr>
        <w:t>ввод и одобрение результатов исследований;</w:t>
      </w:r>
    </w:p>
    <w:p w14:paraId="7B03E2F9" w14:textId="77777777" w:rsidR="00B1288B" w:rsidRPr="000D6B05" w:rsidRDefault="00B1288B" w:rsidP="00461C70">
      <w:pPr>
        <w:pStyle w:val="34fffb"/>
        <w:numPr>
          <w:ilvl w:val="0"/>
          <w:numId w:val="285"/>
        </w:numPr>
        <w:ind w:left="1440" w:hanging="360"/>
        <w:rPr>
          <w:szCs w:val="24"/>
        </w:rPr>
      </w:pPr>
      <w:r w:rsidRPr="000D6B05">
        <w:rPr>
          <w:szCs w:val="24"/>
        </w:rPr>
        <w:t>отклонение направления, если работы по нему еще не начаты;</w:t>
      </w:r>
    </w:p>
    <w:p w14:paraId="5F275D52" w14:textId="77777777" w:rsidR="00B1288B" w:rsidRPr="000D6B05" w:rsidRDefault="00B1288B" w:rsidP="00461C70">
      <w:pPr>
        <w:pStyle w:val="34fffb"/>
        <w:numPr>
          <w:ilvl w:val="0"/>
          <w:numId w:val="285"/>
        </w:numPr>
        <w:ind w:left="1440" w:hanging="360"/>
        <w:rPr>
          <w:szCs w:val="24"/>
        </w:rPr>
      </w:pPr>
      <w:r w:rsidRPr="000D6B05">
        <w:rPr>
          <w:szCs w:val="24"/>
        </w:rPr>
        <w:t>печать списка выбранных заявок;</w:t>
      </w:r>
    </w:p>
    <w:p w14:paraId="043409B4" w14:textId="77777777" w:rsidR="00B1288B" w:rsidRPr="000D6B05" w:rsidRDefault="00B1288B" w:rsidP="00461C70">
      <w:pPr>
        <w:pStyle w:val="34fffb"/>
        <w:numPr>
          <w:ilvl w:val="0"/>
          <w:numId w:val="285"/>
        </w:numPr>
        <w:ind w:left="1440" w:hanging="360"/>
        <w:rPr>
          <w:szCs w:val="24"/>
        </w:rPr>
      </w:pPr>
      <w:r w:rsidRPr="000D6B05">
        <w:rPr>
          <w:szCs w:val="24"/>
        </w:rPr>
        <w:t>печать протоколов исследований;</w:t>
      </w:r>
    </w:p>
    <w:p w14:paraId="5B64FBFB" w14:textId="77777777" w:rsidR="00B1288B" w:rsidRPr="000D6B05" w:rsidRDefault="00B1288B" w:rsidP="00461C70">
      <w:pPr>
        <w:pStyle w:val="34fffb"/>
        <w:numPr>
          <w:ilvl w:val="0"/>
          <w:numId w:val="285"/>
        </w:numPr>
        <w:ind w:left="1440" w:hanging="360"/>
        <w:rPr>
          <w:szCs w:val="24"/>
        </w:rPr>
      </w:pPr>
      <w:r w:rsidRPr="000D6B05">
        <w:rPr>
          <w:szCs w:val="24"/>
        </w:rPr>
        <w:t>печать штрих-кодов с привязкой к заявке;</w:t>
      </w:r>
    </w:p>
    <w:p w14:paraId="4C23B1DC" w14:textId="77777777" w:rsidR="00B1288B" w:rsidRPr="000D6B05" w:rsidRDefault="00B1288B" w:rsidP="00461C70">
      <w:pPr>
        <w:pStyle w:val="34fffb"/>
        <w:numPr>
          <w:ilvl w:val="0"/>
          <w:numId w:val="285"/>
        </w:numPr>
        <w:ind w:left="1440" w:hanging="360"/>
        <w:rPr>
          <w:szCs w:val="24"/>
        </w:rPr>
      </w:pPr>
      <w:r w:rsidRPr="000D6B05">
        <w:rPr>
          <w:szCs w:val="24"/>
        </w:rPr>
        <w:t>просмотр списка отбраковки;</w:t>
      </w:r>
    </w:p>
    <w:p w14:paraId="106B316C" w14:textId="77777777" w:rsidR="00B1288B" w:rsidRPr="000D6B05" w:rsidRDefault="00B1288B" w:rsidP="00461C70">
      <w:pPr>
        <w:pStyle w:val="34fffb"/>
        <w:numPr>
          <w:ilvl w:val="0"/>
          <w:numId w:val="285"/>
        </w:numPr>
        <w:ind w:left="1440" w:hanging="360"/>
        <w:rPr>
          <w:szCs w:val="24"/>
        </w:rPr>
      </w:pPr>
      <w:r w:rsidRPr="000D6B05">
        <w:rPr>
          <w:szCs w:val="24"/>
        </w:rPr>
        <w:t>просмотр справочника антибиотиков;</w:t>
      </w:r>
    </w:p>
    <w:p w14:paraId="7B53B04E" w14:textId="77777777" w:rsidR="00B1288B" w:rsidRPr="000D6B05" w:rsidRDefault="00B1288B" w:rsidP="00461C70">
      <w:pPr>
        <w:pStyle w:val="34fffb"/>
        <w:numPr>
          <w:ilvl w:val="0"/>
          <w:numId w:val="285"/>
        </w:numPr>
        <w:ind w:left="1440" w:hanging="360"/>
        <w:rPr>
          <w:szCs w:val="24"/>
        </w:rPr>
      </w:pPr>
      <w:r w:rsidRPr="000D6B05">
        <w:rPr>
          <w:szCs w:val="24"/>
        </w:rPr>
        <w:t>просмотр справочника выделенных микроорганизмов;</w:t>
      </w:r>
    </w:p>
    <w:p w14:paraId="549FA9C1" w14:textId="77777777" w:rsidR="00B1288B" w:rsidRPr="000D6B05" w:rsidRDefault="00B1288B" w:rsidP="00461C70">
      <w:pPr>
        <w:pStyle w:val="34fffb"/>
        <w:numPr>
          <w:ilvl w:val="0"/>
          <w:numId w:val="285"/>
        </w:numPr>
        <w:ind w:left="1440" w:hanging="360"/>
        <w:rPr>
          <w:szCs w:val="24"/>
        </w:rPr>
      </w:pPr>
      <w:r w:rsidRPr="000D6B05">
        <w:rPr>
          <w:szCs w:val="24"/>
        </w:rPr>
        <w:t>просмотр, создание, изменение причины отбраковки;</w:t>
      </w:r>
    </w:p>
    <w:p w14:paraId="0C40300D" w14:textId="77777777" w:rsidR="00B1288B" w:rsidRPr="000D6B05" w:rsidRDefault="00B1288B" w:rsidP="00461C70">
      <w:pPr>
        <w:pStyle w:val="34fffb"/>
        <w:numPr>
          <w:ilvl w:val="0"/>
          <w:numId w:val="285"/>
        </w:numPr>
        <w:ind w:left="1440" w:hanging="360"/>
        <w:rPr>
          <w:szCs w:val="24"/>
        </w:rPr>
      </w:pPr>
      <w:r w:rsidRPr="000D6B05">
        <w:rPr>
          <w:szCs w:val="24"/>
        </w:rPr>
        <w:t>просмотр журнала отбраковки;</w:t>
      </w:r>
    </w:p>
    <w:p w14:paraId="15801B85" w14:textId="77777777" w:rsidR="00B1288B" w:rsidRPr="000D6B05" w:rsidRDefault="00B1288B" w:rsidP="00461C70">
      <w:pPr>
        <w:pStyle w:val="34fffb"/>
        <w:numPr>
          <w:ilvl w:val="0"/>
          <w:numId w:val="285"/>
        </w:numPr>
        <w:ind w:left="1440" w:hanging="360"/>
        <w:rPr>
          <w:szCs w:val="24"/>
        </w:rPr>
      </w:pPr>
      <w:r w:rsidRPr="000D6B05">
        <w:rPr>
          <w:szCs w:val="24"/>
        </w:rPr>
        <w:t>настройка связи между службами;</w:t>
      </w:r>
    </w:p>
    <w:p w14:paraId="6EAC8B04" w14:textId="77777777" w:rsidR="00B1288B" w:rsidRPr="000D6B05" w:rsidRDefault="00B1288B" w:rsidP="00461C70">
      <w:pPr>
        <w:pStyle w:val="34fffb"/>
        <w:numPr>
          <w:ilvl w:val="0"/>
          <w:numId w:val="285"/>
        </w:numPr>
        <w:ind w:left="1440" w:hanging="360"/>
        <w:rPr>
          <w:szCs w:val="24"/>
        </w:rPr>
      </w:pPr>
      <w:r w:rsidRPr="000D6B05">
        <w:rPr>
          <w:szCs w:val="24"/>
        </w:rPr>
        <w:t>ввод исследований по шаблону;</w:t>
      </w:r>
    </w:p>
    <w:p w14:paraId="6C5E0027" w14:textId="77777777" w:rsidR="00B1288B" w:rsidRPr="000D6B05" w:rsidRDefault="00B1288B" w:rsidP="00461C70">
      <w:pPr>
        <w:pStyle w:val="34fffb"/>
        <w:numPr>
          <w:ilvl w:val="0"/>
          <w:numId w:val="285"/>
        </w:numPr>
        <w:ind w:left="1440" w:hanging="360"/>
        <w:rPr>
          <w:szCs w:val="24"/>
        </w:rPr>
      </w:pPr>
      <w:r w:rsidRPr="000D6B05">
        <w:rPr>
          <w:szCs w:val="24"/>
        </w:rPr>
        <w:t>ведение микробиологических журналов, описание этапов процесса выполнения анализа;</w:t>
      </w:r>
    </w:p>
    <w:p w14:paraId="6D38C0FD" w14:textId="77777777" w:rsidR="00B1288B" w:rsidRPr="000D6B05" w:rsidRDefault="00B1288B" w:rsidP="00461C70">
      <w:pPr>
        <w:pStyle w:val="34fffb"/>
        <w:numPr>
          <w:ilvl w:val="0"/>
          <w:numId w:val="285"/>
        </w:numPr>
        <w:ind w:left="1440" w:hanging="360"/>
        <w:rPr>
          <w:szCs w:val="24"/>
        </w:rPr>
      </w:pPr>
      <w:r w:rsidRPr="000D6B05">
        <w:rPr>
          <w:szCs w:val="24"/>
        </w:rPr>
        <w:t xml:space="preserve">ручной ввод результатов посева, определения роста микроорганизмов и </w:t>
      </w:r>
      <w:proofErr w:type="spellStart"/>
      <w:r w:rsidRPr="000D6B05">
        <w:rPr>
          <w:szCs w:val="24"/>
        </w:rPr>
        <w:t>антибиотикограммы</w:t>
      </w:r>
      <w:proofErr w:type="spellEnd"/>
      <w:r w:rsidRPr="000D6B05">
        <w:rPr>
          <w:szCs w:val="24"/>
        </w:rPr>
        <w:t>;</w:t>
      </w:r>
    </w:p>
    <w:p w14:paraId="3550AE9C" w14:textId="77777777" w:rsidR="00B1288B" w:rsidRPr="000D6B05" w:rsidRDefault="00B1288B" w:rsidP="00461C70">
      <w:pPr>
        <w:pStyle w:val="34fffb"/>
        <w:numPr>
          <w:ilvl w:val="0"/>
          <w:numId w:val="285"/>
        </w:numPr>
        <w:ind w:left="1440" w:hanging="360"/>
        <w:rPr>
          <w:szCs w:val="24"/>
        </w:rPr>
      </w:pPr>
      <w:r w:rsidRPr="000D6B05">
        <w:rPr>
          <w:szCs w:val="24"/>
        </w:rPr>
        <w:t>возможность пользователю самостоятельно дополнять в протокол исследований такие разделы, как: антибиотики, диагнозы, биоматериалы, микроорганизмы на основе  имеющихся справочников;</w:t>
      </w:r>
    </w:p>
    <w:p w14:paraId="73476485" w14:textId="4BE7BB6C" w:rsidR="00B1288B" w:rsidRPr="000D6B05" w:rsidRDefault="00B1288B" w:rsidP="00461C70">
      <w:pPr>
        <w:pStyle w:val="34fffb"/>
        <w:numPr>
          <w:ilvl w:val="0"/>
          <w:numId w:val="285"/>
        </w:numPr>
        <w:ind w:left="1440" w:hanging="360"/>
        <w:rPr>
          <w:szCs w:val="24"/>
        </w:rPr>
      </w:pPr>
      <w:r w:rsidRPr="000D6B05">
        <w:rPr>
          <w:szCs w:val="24"/>
        </w:rPr>
        <w:t xml:space="preserve">должен использоваться список антибактериальных препаратов по международной классификации, перечень таксонов — по последнему изданию </w:t>
      </w:r>
      <w:r w:rsidR="00555630" w:rsidRPr="000D6B05">
        <w:rPr>
          <w:szCs w:val="24"/>
        </w:rPr>
        <w:t>"</w:t>
      </w:r>
      <w:r w:rsidRPr="000D6B05">
        <w:rPr>
          <w:szCs w:val="24"/>
        </w:rPr>
        <w:t xml:space="preserve">Определитель бактерий </w:t>
      </w:r>
      <w:proofErr w:type="spellStart"/>
      <w:r w:rsidRPr="000D6B05">
        <w:rPr>
          <w:szCs w:val="24"/>
        </w:rPr>
        <w:t>Берджи</w:t>
      </w:r>
      <w:proofErr w:type="spellEnd"/>
      <w:r w:rsidR="00555630" w:rsidRPr="000D6B05">
        <w:rPr>
          <w:szCs w:val="24"/>
        </w:rPr>
        <w:t>"</w:t>
      </w:r>
      <w:r w:rsidRPr="000D6B05">
        <w:rPr>
          <w:szCs w:val="24"/>
        </w:rPr>
        <w:t>;</w:t>
      </w:r>
    </w:p>
    <w:p w14:paraId="14E837F5" w14:textId="77777777" w:rsidR="00B1288B" w:rsidRPr="000D6B05" w:rsidRDefault="00B1288B" w:rsidP="00461C70">
      <w:pPr>
        <w:pStyle w:val="34fffb"/>
        <w:numPr>
          <w:ilvl w:val="0"/>
          <w:numId w:val="285"/>
        </w:numPr>
        <w:ind w:left="1440" w:hanging="360"/>
        <w:rPr>
          <w:szCs w:val="24"/>
        </w:rPr>
      </w:pPr>
      <w:r w:rsidRPr="000D6B05">
        <w:rPr>
          <w:szCs w:val="24"/>
        </w:rPr>
        <w:t>возможность группировки данных в статистический и эпидемиологический отчеты за необходимый период по всему стационару или конкретному отделению.</w:t>
      </w:r>
    </w:p>
    <w:p w14:paraId="2BB76C60" w14:textId="77777777" w:rsidR="00B1288B" w:rsidRPr="000D6B05" w:rsidRDefault="00B1288B" w:rsidP="00B1288B">
      <w:pPr>
        <w:spacing w:line="360" w:lineRule="auto"/>
        <w:ind w:firstLine="851"/>
        <w:rPr>
          <w:szCs w:val="24"/>
        </w:rPr>
      </w:pPr>
      <w:r w:rsidRPr="000D6B05">
        <w:rPr>
          <w:szCs w:val="24"/>
        </w:rPr>
        <w:t>С целью реализации возможности описания проведения процедур при исследовании должны быть созданы справочники:</w:t>
      </w:r>
    </w:p>
    <w:p w14:paraId="36C56575" w14:textId="77777777" w:rsidR="00B1288B" w:rsidRPr="000D6B05" w:rsidRDefault="00B1288B"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справочник используемых в лабораторной службе видов питательных сред с указанием:</w:t>
      </w:r>
    </w:p>
    <w:p w14:paraId="4DD21763"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наименования питательной среды;</w:t>
      </w:r>
    </w:p>
    <w:p w14:paraId="0FD821A9"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rPr>
      </w:pPr>
      <w:r w:rsidRPr="000D6B05">
        <w:rPr>
          <w:rFonts w:ascii="Times New Roman" w:eastAsia="Times New Roman" w:hAnsi="Times New Roman"/>
          <w:sz w:val="24"/>
          <w:szCs w:val="24"/>
        </w:rPr>
        <w:t>справочник используемых при проведении исследований контейнеров с указанием:</w:t>
      </w:r>
    </w:p>
    <w:p w14:paraId="71900B10"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наименования контейнера;</w:t>
      </w:r>
    </w:p>
    <w:p w14:paraId="3E054745"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rPr>
      </w:pPr>
      <w:r w:rsidRPr="000D6B05">
        <w:rPr>
          <w:rFonts w:ascii="Times New Roman" w:hAnsi="Times New Roman"/>
          <w:sz w:val="24"/>
          <w:szCs w:val="24"/>
        </w:rPr>
        <w:t>наименова</w:t>
      </w:r>
      <w:r w:rsidRPr="000D6B05">
        <w:rPr>
          <w:rFonts w:ascii="Times New Roman" w:eastAsia="Times New Roman" w:hAnsi="Times New Roman"/>
          <w:sz w:val="24"/>
          <w:szCs w:val="24"/>
        </w:rPr>
        <w:t>ния исследований, для которых может использоваться контейнер;</w:t>
      </w:r>
    </w:p>
    <w:p w14:paraId="6B8BEF9D"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rPr>
      </w:pPr>
      <w:r w:rsidRPr="000D6B05">
        <w:rPr>
          <w:rFonts w:ascii="Times New Roman" w:eastAsia="Times New Roman" w:hAnsi="Times New Roman"/>
          <w:sz w:val="24"/>
          <w:szCs w:val="24"/>
        </w:rPr>
        <w:t>справочник внешних свойств колоний с указанием видов признаков по параметрам:</w:t>
      </w:r>
    </w:p>
    <w:p w14:paraId="72745A29"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форма колонии;</w:t>
      </w:r>
    </w:p>
    <w:p w14:paraId="74B3C81C"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поверхность;</w:t>
      </w:r>
    </w:p>
    <w:p w14:paraId="3010C5B2"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профиль;</w:t>
      </w:r>
    </w:p>
    <w:p w14:paraId="0E7D0A52"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блеск и прозрачность;</w:t>
      </w:r>
    </w:p>
    <w:p w14:paraId="6E01984B"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размер;</w:t>
      </w:r>
    </w:p>
    <w:p w14:paraId="4E3C7167"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край;</w:t>
      </w:r>
    </w:p>
    <w:p w14:paraId="7FD75581"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структура;</w:t>
      </w:r>
    </w:p>
    <w:p w14:paraId="02F834F2"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консистенция;</w:t>
      </w:r>
    </w:p>
    <w:p w14:paraId="0713DDCB"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размещение.</w:t>
      </w:r>
    </w:p>
    <w:p w14:paraId="203058DE" w14:textId="77777777" w:rsidR="00B1288B" w:rsidRPr="000D6B05" w:rsidRDefault="00B1288B" w:rsidP="00B1288B">
      <w:pPr>
        <w:spacing w:line="360" w:lineRule="auto"/>
        <w:ind w:firstLine="851"/>
        <w:rPr>
          <w:szCs w:val="24"/>
        </w:rPr>
      </w:pPr>
      <w:r w:rsidRPr="000D6B05">
        <w:rPr>
          <w:szCs w:val="24"/>
        </w:rPr>
        <w:t>Должна быть реализована функция внесения и описания характеристик исследования с возможностью:</w:t>
      </w:r>
    </w:p>
    <w:p w14:paraId="79CDF5E2"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rPr>
      </w:pPr>
      <w:r w:rsidRPr="000D6B05">
        <w:rPr>
          <w:rFonts w:ascii="Times New Roman" w:eastAsia="Times New Roman" w:hAnsi="Times New Roman"/>
          <w:sz w:val="24"/>
          <w:szCs w:val="24"/>
        </w:rPr>
        <w:t>выбора и описания контейнера с указанием:</w:t>
      </w:r>
    </w:p>
    <w:p w14:paraId="6D5EC75D"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даты посева;</w:t>
      </w:r>
    </w:p>
    <w:p w14:paraId="68131E5D"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кода контейнера;</w:t>
      </w:r>
    </w:p>
    <w:p w14:paraId="4080BF0F"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наименования контейнера;</w:t>
      </w:r>
    </w:p>
    <w:p w14:paraId="262E8428"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rPr>
      </w:pPr>
      <w:r w:rsidRPr="000D6B05">
        <w:rPr>
          <w:rFonts w:ascii="Times New Roman" w:eastAsia="Times New Roman" w:hAnsi="Times New Roman"/>
          <w:sz w:val="24"/>
          <w:szCs w:val="24"/>
        </w:rPr>
        <w:t>указания:</w:t>
      </w:r>
    </w:p>
    <w:p w14:paraId="6190C6F9"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наименования биоматериала;</w:t>
      </w:r>
    </w:p>
    <w:p w14:paraId="0A2E3380"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наименования питательной среды;</w:t>
      </w:r>
    </w:p>
    <w:p w14:paraId="297A5E56"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описания колоний по параметрам:</w:t>
      </w:r>
    </w:p>
    <w:p w14:paraId="5681E2DB"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наличие роста;</w:t>
      </w:r>
    </w:p>
    <w:p w14:paraId="4FE8CEB0"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динамика роста.</w:t>
      </w:r>
    </w:p>
    <w:p w14:paraId="314E1BB1" w14:textId="7554D532" w:rsidR="00B1288B" w:rsidRPr="000D6B05" w:rsidRDefault="00B1288B" w:rsidP="00B1288B">
      <w:pPr>
        <w:pStyle w:val="44"/>
        <w:jc w:val="left"/>
        <w:rPr>
          <w:szCs w:val="24"/>
        </w:rPr>
      </w:pPr>
      <w:bookmarkStart w:id="1041" w:name="_Toc52444413"/>
      <w:bookmarkStart w:id="1042" w:name="_Toc73717430"/>
      <w:bookmarkStart w:id="1043" w:name="_Toc76114377"/>
      <w:r w:rsidRPr="000D6B05">
        <w:rPr>
          <w:szCs w:val="24"/>
        </w:rPr>
        <w:t xml:space="preserve">Модуль </w:t>
      </w:r>
      <w:r w:rsidR="00555630" w:rsidRPr="000D6B05">
        <w:rPr>
          <w:szCs w:val="24"/>
        </w:rPr>
        <w:t>"</w:t>
      </w:r>
      <w:r w:rsidRPr="000D6B05">
        <w:rPr>
          <w:szCs w:val="24"/>
        </w:rPr>
        <w:t xml:space="preserve">Взаимодействие с </w:t>
      </w:r>
      <w:proofErr w:type="spellStart"/>
      <w:r w:rsidRPr="000D6B05">
        <w:rPr>
          <w:szCs w:val="24"/>
        </w:rPr>
        <w:t>микропланшетными</w:t>
      </w:r>
      <w:proofErr w:type="spellEnd"/>
      <w:r w:rsidRPr="000D6B05">
        <w:rPr>
          <w:szCs w:val="24"/>
        </w:rPr>
        <w:t xml:space="preserve"> ридерами</w:t>
      </w:r>
      <w:r w:rsidR="00555630" w:rsidRPr="000D6B05">
        <w:rPr>
          <w:szCs w:val="24"/>
        </w:rPr>
        <w:t>"</w:t>
      </w:r>
      <w:bookmarkEnd w:id="1041"/>
      <w:bookmarkEnd w:id="1042"/>
      <w:bookmarkEnd w:id="1043"/>
    </w:p>
    <w:p w14:paraId="1C892268" w14:textId="77777777" w:rsidR="00B1288B" w:rsidRPr="000D6B05" w:rsidRDefault="00B1288B" w:rsidP="00B1288B">
      <w:pPr>
        <w:pStyle w:val="PlainText"/>
        <w:ind w:firstLine="709"/>
      </w:pPr>
      <w:r w:rsidRPr="000D6B05">
        <w:t>Модуль предназначен для обеспечения обмена информацией между Подсистемой и анализатором. Данная функция предназначена для улучшения взаимодействия модуля лаборанта со смежными системами для минимизации времени выполнения исследования.</w:t>
      </w:r>
    </w:p>
    <w:p w14:paraId="53F99FBC" w14:textId="77777777" w:rsidR="00B1288B" w:rsidRPr="000D6B05" w:rsidRDefault="00B1288B" w:rsidP="00B1288B">
      <w:pPr>
        <w:pStyle w:val="PlainText"/>
        <w:ind w:firstLine="709"/>
      </w:pPr>
      <w:r w:rsidRPr="000D6B05">
        <w:t>В ходе внедрения модуля должны быть реализованы следующие функции:</w:t>
      </w:r>
    </w:p>
    <w:p w14:paraId="2A71D2BA" w14:textId="77777777" w:rsidR="00B1288B" w:rsidRPr="000D6B05" w:rsidRDefault="00B1288B" w:rsidP="00461C70">
      <w:pPr>
        <w:pStyle w:val="34fffb"/>
        <w:numPr>
          <w:ilvl w:val="0"/>
          <w:numId w:val="285"/>
        </w:numPr>
        <w:ind w:left="1440" w:hanging="360"/>
        <w:rPr>
          <w:szCs w:val="24"/>
        </w:rPr>
      </w:pPr>
      <w:r w:rsidRPr="000D6B05">
        <w:rPr>
          <w:szCs w:val="24"/>
        </w:rPr>
        <w:t>просмотр данных о планшетке;</w:t>
      </w:r>
    </w:p>
    <w:p w14:paraId="6BAE04D5" w14:textId="77777777" w:rsidR="00B1288B" w:rsidRPr="000D6B05" w:rsidRDefault="00B1288B" w:rsidP="00461C70">
      <w:pPr>
        <w:pStyle w:val="34fffb"/>
        <w:numPr>
          <w:ilvl w:val="0"/>
          <w:numId w:val="285"/>
        </w:numPr>
        <w:ind w:left="1440" w:hanging="360"/>
        <w:rPr>
          <w:szCs w:val="24"/>
        </w:rPr>
      </w:pPr>
      <w:r w:rsidRPr="000D6B05">
        <w:rPr>
          <w:szCs w:val="24"/>
        </w:rPr>
        <w:t>резервирование лунок под контрольные исследования;</w:t>
      </w:r>
    </w:p>
    <w:p w14:paraId="0DFC425D" w14:textId="77777777" w:rsidR="00B1288B" w:rsidRPr="000D6B05" w:rsidRDefault="00B1288B" w:rsidP="00461C70">
      <w:pPr>
        <w:pStyle w:val="34fffb"/>
        <w:numPr>
          <w:ilvl w:val="0"/>
          <w:numId w:val="285"/>
        </w:numPr>
        <w:ind w:left="1440" w:hanging="360"/>
        <w:rPr>
          <w:szCs w:val="24"/>
        </w:rPr>
      </w:pPr>
      <w:r w:rsidRPr="000D6B05">
        <w:rPr>
          <w:szCs w:val="24"/>
        </w:rPr>
        <w:t>назначение штрих-кода пробы лунке;</w:t>
      </w:r>
    </w:p>
    <w:p w14:paraId="218A9B51" w14:textId="77777777" w:rsidR="00B1288B" w:rsidRPr="000D6B05" w:rsidRDefault="00B1288B" w:rsidP="00461C70">
      <w:pPr>
        <w:pStyle w:val="34fffb"/>
        <w:numPr>
          <w:ilvl w:val="0"/>
          <w:numId w:val="285"/>
        </w:numPr>
        <w:ind w:left="1440" w:hanging="360"/>
        <w:rPr>
          <w:szCs w:val="24"/>
        </w:rPr>
      </w:pPr>
      <w:r w:rsidRPr="000D6B05">
        <w:rPr>
          <w:szCs w:val="24"/>
        </w:rPr>
        <w:t>просмотр результатов исследований, полученных с анализатора;</w:t>
      </w:r>
    </w:p>
    <w:p w14:paraId="5D75285F" w14:textId="77777777" w:rsidR="00B1288B" w:rsidRPr="000D6B05" w:rsidRDefault="00B1288B" w:rsidP="00461C70">
      <w:pPr>
        <w:pStyle w:val="34fffb"/>
        <w:numPr>
          <w:ilvl w:val="0"/>
          <w:numId w:val="285"/>
        </w:numPr>
        <w:ind w:left="1440" w:hanging="360"/>
      </w:pPr>
      <w:r w:rsidRPr="000D6B05">
        <w:t>печать формы планшетки.</w:t>
      </w:r>
    </w:p>
    <w:p w14:paraId="2924D1E4" w14:textId="77777777" w:rsidR="00B9455F" w:rsidRPr="00B9455F" w:rsidRDefault="00B9455F" w:rsidP="00B9455F">
      <w:pPr>
        <w:pStyle w:val="34a"/>
        <w:rPr>
          <w:lang w:eastAsia="ru-RU"/>
        </w:rPr>
      </w:pPr>
      <w:bookmarkStart w:id="1044" w:name="_Hlk100131073"/>
      <w:bookmarkStart w:id="1045" w:name="_Hlk100131094"/>
      <w:bookmarkEnd w:id="1044"/>
      <w:bookmarkEnd w:id="1045"/>
    </w:p>
    <w:p w14:paraId="729ABC52" w14:textId="5FE4A71B" w:rsidR="00B1288B" w:rsidRPr="000D6B05" w:rsidRDefault="00B1288B" w:rsidP="00B1288B">
      <w:pPr>
        <w:pStyle w:val="44"/>
        <w:jc w:val="left"/>
      </w:pPr>
      <w:r w:rsidRPr="000D6B05">
        <w:lastRenderedPageBreak/>
        <w:t xml:space="preserve">Модуль </w:t>
      </w:r>
      <w:r w:rsidR="00555630" w:rsidRPr="000D6B05">
        <w:t>"</w:t>
      </w:r>
      <w:r w:rsidRPr="000D6B05">
        <w:t>Маршрутизация</w:t>
      </w:r>
      <w:r w:rsidR="00555630" w:rsidRPr="000D6B05">
        <w:t>"</w:t>
      </w:r>
    </w:p>
    <w:p w14:paraId="353780A3" w14:textId="77777777" w:rsidR="00B1288B" w:rsidRPr="000D6B05" w:rsidRDefault="00B1288B" w:rsidP="00B1288B">
      <w:pPr>
        <w:spacing w:line="360" w:lineRule="auto"/>
        <w:ind w:firstLine="851"/>
        <w:rPr>
          <w:szCs w:val="24"/>
        </w:rPr>
      </w:pPr>
      <w:r w:rsidRPr="000D6B05">
        <w:rPr>
          <w:szCs w:val="24"/>
        </w:rPr>
        <w:t xml:space="preserve">В ходе внедрения модуля маршрутизации с целью </w:t>
      </w:r>
      <w:bookmarkStart w:id="1046" w:name="_Hlk70081441"/>
      <w:r w:rsidRPr="000D6B05">
        <w:rPr>
          <w:szCs w:val="24"/>
        </w:rPr>
        <w:t xml:space="preserve">автоматизации распределения проб по анализаторам лаборатории </w:t>
      </w:r>
      <w:bookmarkEnd w:id="1046"/>
      <w:r w:rsidRPr="000D6B05">
        <w:rPr>
          <w:szCs w:val="24"/>
        </w:rPr>
        <w:t>должны быть реализованы следующие функции:</w:t>
      </w:r>
    </w:p>
    <w:p w14:paraId="2D4EC7F4"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rPr>
      </w:pPr>
      <w:r w:rsidRPr="000D6B05">
        <w:rPr>
          <w:rFonts w:ascii="Times New Roman" w:eastAsia="Times New Roman" w:hAnsi="Times New Roman"/>
          <w:sz w:val="24"/>
          <w:szCs w:val="24"/>
        </w:rPr>
        <w:t>возможность настройки пользователем приоритетности выбора анализатора для тестов, которые могут быть проведены на разных анализаторах службы. При определении приоритетности должны учитываться параметры исследования:</w:t>
      </w:r>
    </w:p>
    <w:p w14:paraId="4259B435" w14:textId="77777777" w:rsidR="00B1288B" w:rsidRPr="000D6B05" w:rsidRDefault="00B1288B" w:rsidP="00461C70">
      <w:pPr>
        <w:pStyle w:val="affff2"/>
        <w:numPr>
          <w:ilvl w:val="1"/>
          <w:numId w:val="286"/>
        </w:numPr>
        <w:spacing w:after="160" w:line="360" w:lineRule="auto"/>
        <w:rPr>
          <w:rFonts w:ascii="Times New Roman" w:hAnsi="Times New Roman"/>
          <w:sz w:val="24"/>
          <w:szCs w:val="24"/>
        </w:rPr>
      </w:pPr>
      <w:r w:rsidRPr="000D6B05">
        <w:rPr>
          <w:rFonts w:ascii="Times New Roman" w:hAnsi="Times New Roman"/>
          <w:sz w:val="24"/>
          <w:szCs w:val="24"/>
        </w:rPr>
        <w:t>форма оплаты;</w:t>
      </w:r>
    </w:p>
    <w:p w14:paraId="0663238F" w14:textId="77777777" w:rsidR="00B1288B" w:rsidRPr="000D6B05" w:rsidRDefault="00B1288B" w:rsidP="00461C70">
      <w:pPr>
        <w:pStyle w:val="affff2"/>
        <w:numPr>
          <w:ilvl w:val="1"/>
          <w:numId w:val="286"/>
        </w:numPr>
        <w:spacing w:after="160" w:line="360" w:lineRule="auto"/>
        <w:rPr>
          <w:rFonts w:ascii="Times New Roman" w:hAnsi="Times New Roman"/>
          <w:sz w:val="24"/>
          <w:szCs w:val="24"/>
        </w:rPr>
      </w:pPr>
      <w:r w:rsidRPr="000D6B05">
        <w:rPr>
          <w:rFonts w:ascii="Times New Roman" w:hAnsi="Times New Roman"/>
          <w:sz w:val="24"/>
          <w:szCs w:val="24"/>
        </w:rPr>
        <w:t>заказчик исследования;</w:t>
      </w:r>
    </w:p>
    <w:p w14:paraId="2457D14F" w14:textId="77777777" w:rsidR="00B1288B" w:rsidRPr="000D6B05" w:rsidRDefault="00B1288B" w:rsidP="00461C70">
      <w:pPr>
        <w:pStyle w:val="affff2"/>
        <w:numPr>
          <w:ilvl w:val="1"/>
          <w:numId w:val="286"/>
        </w:numPr>
        <w:spacing w:after="160" w:line="360" w:lineRule="auto"/>
        <w:rPr>
          <w:rFonts w:ascii="Times New Roman" w:hAnsi="Times New Roman"/>
          <w:sz w:val="24"/>
          <w:szCs w:val="24"/>
        </w:rPr>
      </w:pPr>
      <w:r w:rsidRPr="000D6B05">
        <w:rPr>
          <w:rFonts w:ascii="Times New Roman" w:hAnsi="Times New Roman"/>
          <w:sz w:val="24"/>
          <w:szCs w:val="24"/>
        </w:rPr>
        <w:t>срочность исследования;</w:t>
      </w:r>
    </w:p>
    <w:p w14:paraId="58058B8E" w14:textId="77777777" w:rsidR="00B1288B" w:rsidRPr="000D6B05" w:rsidRDefault="00B1288B" w:rsidP="00461C70">
      <w:pPr>
        <w:pStyle w:val="affff2"/>
        <w:numPr>
          <w:ilvl w:val="1"/>
          <w:numId w:val="286"/>
        </w:numPr>
        <w:spacing w:after="160" w:line="360" w:lineRule="auto"/>
        <w:rPr>
          <w:rFonts w:ascii="Times New Roman" w:hAnsi="Times New Roman"/>
          <w:sz w:val="24"/>
          <w:szCs w:val="24"/>
        </w:rPr>
      </w:pPr>
      <w:r w:rsidRPr="000D6B05">
        <w:rPr>
          <w:rFonts w:ascii="Times New Roman" w:hAnsi="Times New Roman"/>
          <w:sz w:val="24"/>
          <w:szCs w:val="24"/>
        </w:rPr>
        <w:t>возраст пациента;</w:t>
      </w:r>
    </w:p>
    <w:p w14:paraId="67C7A7D7" w14:textId="77777777" w:rsidR="00B1288B" w:rsidRPr="000D6B05" w:rsidRDefault="00B1288B" w:rsidP="00461C70">
      <w:pPr>
        <w:pStyle w:val="affff2"/>
        <w:numPr>
          <w:ilvl w:val="1"/>
          <w:numId w:val="286"/>
        </w:numPr>
        <w:spacing w:after="160" w:line="360" w:lineRule="auto"/>
        <w:rPr>
          <w:rFonts w:ascii="Times New Roman" w:hAnsi="Times New Roman"/>
          <w:sz w:val="24"/>
          <w:szCs w:val="24"/>
        </w:rPr>
      </w:pPr>
      <w:r w:rsidRPr="000D6B05">
        <w:rPr>
          <w:rFonts w:ascii="Times New Roman" w:hAnsi="Times New Roman"/>
          <w:sz w:val="24"/>
          <w:szCs w:val="24"/>
        </w:rPr>
        <w:t>нормативное время выполнения исследования;</w:t>
      </w:r>
    </w:p>
    <w:p w14:paraId="717EDA77" w14:textId="77777777" w:rsidR="00B1288B" w:rsidRPr="000D6B05" w:rsidRDefault="00B1288B" w:rsidP="00461C70">
      <w:pPr>
        <w:pStyle w:val="affff2"/>
        <w:numPr>
          <w:ilvl w:val="1"/>
          <w:numId w:val="286"/>
        </w:numPr>
        <w:spacing w:after="160" w:line="360" w:lineRule="auto"/>
        <w:rPr>
          <w:rFonts w:ascii="Times New Roman" w:hAnsi="Times New Roman"/>
          <w:sz w:val="24"/>
          <w:szCs w:val="24"/>
        </w:rPr>
      </w:pPr>
      <w:r w:rsidRPr="000D6B05">
        <w:rPr>
          <w:rFonts w:ascii="Times New Roman" w:hAnsi="Times New Roman"/>
          <w:sz w:val="24"/>
          <w:szCs w:val="24"/>
        </w:rPr>
        <w:t>срок хранения биоматериала;</w:t>
      </w:r>
    </w:p>
    <w:p w14:paraId="2A8FEEA2"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rPr>
      </w:pPr>
      <w:r w:rsidRPr="000D6B05">
        <w:rPr>
          <w:rFonts w:ascii="Times New Roman" w:eastAsia="Times New Roman" w:hAnsi="Times New Roman"/>
          <w:sz w:val="24"/>
          <w:szCs w:val="24"/>
        </w:rPr>
        <w:t>автоматический выбор приоритетного для пробы анализатора в соответствии с определенными пользователем настройками приоритетности;</w:t>
      </w:r>
    </w:p>
    <w:p w14:paraId="6EC289CD"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rPr>
      </w:pPr>
      <w:r w:rsidRPr="000D6B05">
        <w:rPr>
          <w:rFonts w:ascii="Times New Roman" w:eastAsia="Times New Roman" w:hAnsi="Times New Roman"/>
          <w:sz w:val="24"/>
          <w:szCs w:val="24"/>
        </w:rPr>
        <w:t>выбор пользователем условий маршрутизации проб в лаборатории:</w:t>
      </w:r>
    </w:p>
    <w:p w14:paraId="382D6C38"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автоматическое определение приоритетного для пробы анализатора;</w:t>
      </w:r>
    </w:p>
    <w:p w14:paraId="419D65CD"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rPr>
      </w:pPr>
      <w:r w:rsidRPr="000D6B05">
        <w:rPr>
          <w:rFonts w:ascii="Times New Roman" w:hAnsi="Times New Roman"/>
          <w:sz w:val="24"/>
          <w:szCs w:val="24"/>
        </w:rPr>
        <w:t>отображение пользователю подсказки о приоритетном анализаторе с возможностью выбора анализатора в ручном режиме;</w:t>
      </w:r>
    </w:p>
    <w:p w14:paraId="4E5751EC" w14:textId="77777777" w:rsidR="00B1288B" w:rsidRPr="000D6B05" w:rsidRDefault="00B1288B"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просмотр загруженности анализаторов. Должна быть реализована функция просмотра перечней тестов по параметрам: </w:t>
      </w:r>
    </w:p>
    <w:p w14:paraId="06EEAC85"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для подключенных к системе анализаторов с односторонним и двусторонним типом взаимодействия должен формироваться перечень назначенных на анализатор тестов в соответствии с определенными пользователем настройками приоритетности маршрутизации исследований в лаборатории;</w:t>
      </w:r>
    </w:p>
    <w:p w14:paraId="0D5D1F5E"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для подключенных к системе анализаторов с двусторонним типом взаимодействия должен формироваться перечень выполняемых на анализаторе тестов;</w:t>
      </w:r>
    </w:p>
    <w:p w14:paraId="488923B4"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для подключенных к системе анализаторов с односторонним и двусторонним типом взаимодействия должен формироваться перечень выполненных на анализаторе тестов;</w:t>
      </w:r>
    </w:p>
    <w:p w14:paraId="502B7FF7"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перечни должны формироваться с указанием параметров исследований и тестов: </w:t>
      </w:r>
    </w:p>
    <w:p w14:paraId="2FD8FCD3"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наименования тестов;</w:t>
      </w:r>
    </w:p>
    <w:p w14:paraId="3267F92E"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номера пробы;</w:t>
      </w:r>
    </w:p>
    <w:p w14:paraId="59CF1AF9"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даты взятия пробы;</w:t>
      </w:r>
    </w:p>
    <w:p w14:paraId="794AA44F"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планового времени выполнения исследования;</w:t>
      </w:r>
    </w:p>
    <w:p w14:paraId="3F8E7372"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общего количества тестов в перечне;</w:t>
      </w:r>
    </w:p>
    <w:p w14:paraId="56EFA2EC"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количества тестов с превышенным сроком выполнения;</w:t>
      </w:r>
    </w:p>
    <w:p w14:paraId="424A0EA7"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rPr>
      </w:pPr>
      <w:r w:rsidRPr="000D6B05">
        <w:rPr>
          <w:rFonts w:ascii="Times New Roman" w:eastAsia="Times New Roman" w:hAnsi="Times New Roman"/>
          <w:sz w:val="24"/>
          <w:szCs w:val="24"/>
        </w:rPr>
        <w:t>сортировка перечней по плановому времени выполнения исследований.</w:t>
      </w:r>
    </w:p>
    <w:p w14:paraId="2E20EB1F" w14:textId="552359F5" w:rsidR="00B1288B" w:rsidRPr="000D6B05" w:rsidRDefault="00B1288B" w:rsidP="00B1288B">
      <w:pPr>
        <w:pStyle w:val="44"/>
        <w:jc w:val="left"/>
      </w:pPr>
      <w:r w:rsidRPr="000D6B05">
        <w:rPr>
          <w:szCs w:val="24"/>
        </w:rPr>
        <w:t xml:space="preserve">Модуль </w:t>
      </w:r>
      <w:r w:rsidR="00555630" w:rsidRPr="000D6B05">
        <w:t>"</w:t>
      </w:r>
      <w:r w:rsidRPr="000D6B05">
        <w:t>Автоматическая валидация</w:t>
      </w:r>
      <w:r w:rsidR="00555630" w:rsidRPr="000D6B05">
        <w:t>"</w:t>
      </w:r>
    </w:p>
    <w:p w14:paraId="3FE8BE8E" w14:textId="77777777" w:rsidR="00B1288B" w:rsidRPr="000D6B05" w:rsidRDefault="00B1288B" w:rsidP="00B1288B">
      <w:pPr>
        <w:spacing w:line="360" w:lineRule="auto"/>
        <w:ind w:firstLine="851"/>
        <w:rPr>
          <w:szCs w:val="24"/>
        </w:rPr>
      </w:pPr>
      <w:r w:rsidRPr="000D6B05">
        <w:rPr>
          <w:szCs w:val="24"/>
        </w:rPr>
        <w:t xml:space="preserve">В ходе внедрения модуля с целью </w:t>
      </w:r>
      <w:bookmarkStart w:id="1047" w:name="_Hlk70081560"/>
      <w:r w:rsidRPr="000D6B05">
        <w:rPr>
          <w:szCs w:val="24"/>
        </w:rPr>
        <w:t>автоматизации процесса валидации результатов исследований</w:t>
      </w:r>
      <w:bookmarkEnd w:id="1047"/>
      <w:r w:rsidRPr="000D6B05">
        <w:rPr>
          <w:szCs w:val="24"/>
        </w:rPr>
        <w:t xml:space="preserve"> должны быть реализованы следующие функции:</w:t>
      </w:r>
    </w:p>
    <w:p w14:paraId="5EE33390" w14:textId="77777777" w:rsidR="00B1288B" w:rsidRPr="000D6B05" w:rsidRDefault="00B1288B"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настройка пользователем правил автоматической валидации для исследований по критериям:</w:t>
      </w:r>
    </w:p>
    <w:p w14:paraId="4D3DFD51"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для анализатора, на котором выполняется тест, пройден контроль качества в период выполнения теста;</w:t>
      </w:r>
    </w:p>
    <w:p w14:paraId="5E2BFCBE"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результат теста:</w:t>
      </w:r>
    </w:p>
    <w:p w14:paraId="588BE993"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попадает в границы нормы по </w:t>
      </w:r>
      <w:proofErr w:type="spellStart"/>
      <w:r w:rsidRPr="000D6B05">
        <w:rPr>
          <w:rFonts w:ascii="Times New Roman" w:hAnsi="Times New Roman"/>
          <w:sz w:val="24"/>
          <w:szCs w:val="24"/>
        </w:rPr>
        <w:t>референсным</w:t>
      </w:r>
      <w:proofErr w:type="spellEnd"/>
      <w:r w:rsidRPr="000D6B05">
        <w:rPr>
          <w:rFonts w:ascii="Times New Roman" w:hAnsi="Times New Roman"/>
          <w:sz w:val="24"/>
          <w:szCs w:val="24"/>
        </w:rPr>
        <w:t xml:space="preserve"> значениям;</w:t>
      </w:r>
    </w:p>
    <w:p w14:paraId="0A8CA378"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результаты тестов, аналогичных </w:t>
      </w:r>
      <w:proofErr w:type="spellStart"/>
      <w:r w:rsidRPr="000D6B05">
        <w:rPr>
          <w:rFonts w:ascii="Times New Roman" w:hAnsi="Times New Roman"/>
          <w:sz w:val="24"/>
          <w:szCs w:val="24"/>
        </w:rPr>
        <w:t>валидируемому</w:t>
      </w:r>
      <w:proofErr w:type="spellEnd"/>
      <w:r w:rsidRPr="000D6B05">
        <w:rPr>
          <w:rFonts w:ascii="Times New Roman" w:hAnsi="Times New Roman"/>
          <w:sz w:val="24"/>
          <w:szCs w:val="24"/>
        </w:rPr>
        <w:t xml:space="preserve"> тесту, проводившееся в данной лаборатории за период 1 месяц до даты валидации текущего теста, попадали в границы норм по </w:t>
      </w:r>
      <w:proofErr w:type="spellStart"/>
      <w:r w:rsidRPr="000D6B05">
        <w:rPr>
          <w:rFonts w:ascii="Times New Roman" w:hAnsi="Times New Roman"/>
          <w:sz w:val="24"/>
          <w:szCs w:val="24"/>
        </w:rPr>
        <w:t>референсным</w:t>
      </w:r>
      <w:proofErr w:type="spellEnd"/>
      <w:r w:rsidRPr="000D6B05">
        <w:rPr>
          <w:rFonts w:ascii="Times New Roman" w:hAnsi="Times New Roman"/>
          <w:sz w:val="24"/>
          <w:szCs w:val="24"/>
        </w:rPr>
        <w:t xml:space="preserve"> значениям;</w:t>
      </w:r>
    </w:p>
    <w:p w14:paraId="5067D7C2"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при использовании счетчика ФЭК для проведения исследований лейкоцитарной формулы сумма всех значений тестов в процентах равна 100;</w:t>
      </w:r>
    </w:p>
    <w:p w14:paraId="3ACD0AEA" w14:textId="77777777" w:rsidR="00B1288B" w:rsidRPr="000D6B05" w:rsidRDefault="00B1288B"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выбор нескольких правил для каждого исследования;</w:t>
      </w:r>
    </w:p>
    <w:p w14:paraId="672879E3" w14:textId="77777777" w:rsidR="00B1288B" w:rsidRPr="000D6B05" w:rsidRDefault="00B1288B"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проверка результатов тестов по настроенным правилам:</w:t>
      </w:r>
    </w:p>
    <w:p w14:paraId="16D8F33A"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при выборе нескольких правил для теста автоматическая валидация результата должна происходить только при выполнении всех настроенных правил автоматической валидации.</w:t>
      </w:r>
    </w:p>
    <w:p w14:paraId="1BF7B1EB" w14:textId="30F2F668" w:rsidR="00B1288B" w:rsidRPr="000D6B05" w:rsidRDefault="00B1288B" w:rsidP="00B1288B">
      <w:pPr>
        <w:pStyle w:val="44"/>
        <w:jc w:val="left"/>
      </w:pPr>
      <w:r w:rsidRPr="000D6B05">
        <w:rPr>
          <w:szCs w:val="24"/>
        </w:rPr>
        <w:t xml:space="preserve">Модуль </w:t>
      </w:r>
      <w:r w:rsidR="00555630" w:rsidRPr="000D6B05">
        <w:t>"</w:t>
      </w:r>
      <w:r w:rsidRPr="000D6B05">
        <w:t>Администрирование анализаторов</w:t>
      </w:r>
      <w:r w:rsidR="00555630" w:rsidRPr="000D6B05">
        <w:t>"</w:t>
      </w:r>
    </w:p>
    <w:p w14:paraId="0871408B" w14:textId="77777777" w:rsidR="00B1288B" w:rsidRPr="000D6B05" w:rsidRDefault="00B1288B" w:rsidP="00B1288B">
      <w:pPr>
        <w:spacing w:line="360" w:lineRule="auto"/>
        <w:ind w:firstLine="851"/>
        <w:jc w:val="both"/>
        <w:rPr>
          <w:szCs w:val="24"/>
        </w:rPr>
      </w:pPr>
      <w:r w:rsidRPr="000D6B05">
        <w:rPr>
          <w:szCs w:val="24"/>
        </w:rPr>
        <w:t xml:space="preserve">В ходе внедрения модуля с целью предоставления </w:t>
      </w:r>
      <w:bookmarkStart w:id="1048" w:name="_Hlk70081632"/>
      <w:r w:rsidRPr="000D6B05">
        <w:rPr>
          <w:szCs w:val="24"/>
        </w:rPr>
        <w:t xml:space="preserve">возможности поддержки процессов администрирования и просмотра данных о загруженности анализаторов и реализации взаимодействия с </w:t>
      </w:r>
      <w:proofErr w:type="spellStart"/>
      <w:r w:rsidRPr="000D6B05">
        <w:rPr>
          <w:szCs w:val="24"/>
        </w:rPr>
        <w:t>микропланшетными</w:t>
      </w:r>
      <w:proofErr w:type="spellEnd"/>
      <w:r w:rsidRPr="000D6B05">
        <w:rPr>
          <w:szCs w:val="24"/>
        </w:rPr>
        <w:t xml:space="preserve"> ридерами</w:t>
      </w:r>
      <w:bookmarkEnd w:id="1048"/>
      <w:r w:rsidRPr="000D6B05">
        <w:rPr>
          <w:szCs w:val="24"/>
        </w:rPr>
        <w:t xml:space="preserve"> в лаборатории должны быть реализованы следующие функции:</w:t>
      </w:r>
    </w:p>
    <w:p w14:paraId="7BC5C280"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hAnsi="Times New Roman"/>
          <w:sz w:val="24"/>
          <w:szCs w:val="24"/>
        </w:rPr>
        <w:t>администрирование работы анализаторов:</w:t>
      </w:r>
    </w:p>
    <w:p w14:paraId="6CC39691"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просмотр перечня занесенных в Систему анализаторов в лаборатории. В перечне должны указываться параметры:</w:t>
      </w:r>
    </w:p>
    <w:p w14:paraId="26743270"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общая информация. Должна быть реализована функция просмотра и редактирования общей информации о подключенных анализаторах:</w:t>
      </w:r>
    </w:p>
    <w:p w14:paraId="52BFAC9B"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наименование анализатора;</w:t>
      </w:r>
    </w:p>
    <w:p w14:paraId="1E4D9FCF"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модель анализатора;</w:t>
      </w:r>
    </w:p>
    <w:p w14:paraId="22F89873"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регистрационное удостоверение (при наличии);</w:t>
      </w:r>
    </w:p>
    <w:p w14:paraId="35FD3BDC"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тип взаимодействия;</w:t>
      </w:r>
    </w:p>
    <w:p w14:paraId="4EEE36B8"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даты открытия и закрытия анализатора;</w:t>
      </w:r>
    </w:p>
    <w:p w14:paraId="23B61BD8"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статус анализатора;</w:t>
      </w:r>
    </w:p>
    <w:p w14:paraId="1C56EFA2"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исследования анализатора. Должна быть реализована функция просмотра занесенных на анализатор исследований с указанием:</w:t>
      </w:r>
    </w:p>
    <w:p w14:paraId="4E33DC3D"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наименования исследований;</w:t>
      </w:r>
    </w:p>
    <w:p w14:paraId="3694E774"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параметров исследований:</w:t>
      </w:r>
    </w:p>
    <w:p w14:paraId="09801813" w14:textId="77777777" w:rsidR="00B1288B" w:rsidRPr="000D6B05" w:rsidRDefault="00B1288B" w:rsidP="00461C70">
      <w:pPr>
        <w:pStyle w:val="affff2"/>
        <w:numPr>
          <w:ilvl w:val="4"/>
          <w:numId w:val="284"/>
        </w:numPr>
        <w:spacing w:after="160" w:line="360" w:lineRule="auto"/>
        <w:rPr>
          <w:rFonts w:ascii="Times New Roman" w:hAnsi="Times New Roman"/>
          <w:sz w:val="24"/>
          <w:szCs w:val="24"/>
        </w:rPr>
      </w:pPr>
      <w:r w:rsidRPr="000D6B05">
        <w:rPr>
          <w:rFonts w:ascii="Times New Roman" w:hAnsi="Times New Roman"/>
          <w:sz w:val="24"/>
          <w:szCs w:val="24"/>
        </w:rPr>
        <w:t>дата открытия и закрытия исследований;</w:t>
      </w:r>
    </w:p>
    <w:p w14:paraId="12283698" w14:textId="77777777" w:rsidR="00B1288B" w:rsidRPr="000D6B05" w:rsidRDefault="00B1288B" w:rsidP="00461C70">
      <w:pPr>
        <w:pStyle w:val="affff2"/>
        <w:numPr>
          <w:ilvl w:val="4"/>
          <w:numId w:val="284"/>
        </w:numPr>
        <w:spacing w:after="160" w:line="360" w:lineRule="auto"/>
        <w:rPr>
          <w:rFonts w:ascii="Times New Roman" w:hAnsi="Times New Roman"/>
          <w:sz w:val="24"/>
          <w:szCs w:val="24"/>
        </w:rPr>
      </w:pPr>
      <w:r w:rsidRPr="000D6B05">
        <w:rPr>
          <w:rFonts w:ascii="Times New Roman" w:hAnsi="Times New Roman"/>
          <w:sz w:val="24"/>
          <w:szCs w:val="24"/>
        </w:rPr>
        <w:t>нормативное время выполнения;</w:t>
      </w:r>
    </w:p>
    <w:p w14:paraId="2BC326B5"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 xml:space="preserve">взаимодействие с </w:t>
      </w:r>
      <w:proofErr w:type="spellStart"/>
      <w:r w:rsidRPr="000D6B05">
        <w:rPr>
          <w:rFonts w:ascii="Times New Roman" w:eastAsia="Times New Roman" w:hAnsi="Times New Roman"/>
          <w:sz w:val="24"/>
          <w:szCs w:val="24"/>
          <w:lang w:eastAsia="ru-RU"/>
        </w:rPr>
        <w:t>микропланшетными</w:t>
      </w:r>
      <w:proofErr w:type="spellEnd"/>
      <w:r w:rsidRPr="000D6B05">
        <w:rPr>
          <w:rFonts w:ascii="Times New Roman" w:eastAsia="Times New Roman" w:hAnsi="Times New Roman"/>
          <w:sz w:val="24"/>
          <w:szCs w:val="24"/>
          <w:lang w:eastAsia="ru-RU"/>
        </w:rPr>
        <w:t xml:space="preserve"> ридерами:</w:t>
      </w:r>
    </w:p>
    <w:p w14:paraId="78B0BE26"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 xml:space="preserve">отправка штативов с образцами на </w:t>
      </w:r>
      <w:proofErr w:type="spellStart"/>
      <w:r w:rsidRPr="000D6B05">
        <w:rPr>
          <w:rFonts w:ascii="Times New Roman" w:eastAsia="Arial" w:hAnsi="Times New Roman"/>
          <w:sz w:val="24"/>
          <w:szCs w:val="24"/>
        </w:rPr>
        <w:t>микропланшетный</w:t>
      </w:r>
      <w:proofErr w:type="spellEnd"/>
      <w:r w:rsidRPr="000D6B05">
        <w:rPr>
          <w:rFonts w:ascii="Times New Roman" w:eastAsia="Arial" w:hAnsi="Times New Roman"/>
          <w:sz w:val="24"/>
          <w:szCs w:val="24"/>
        </w:rPr>
        <w:t xml:space="preserve"> ридер в ручном режиме;</w:t>
      </w:r>
    </w:p>
    <w:p w14:paraId="2F7BB430"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 xml:space="preserve">получение результатов исследований с </w:t>
      </w:r>
      <w:proofErr w:type="spellStart"/>
      <w:r w:rsidRPr="000D6B05">
        <w:rPr>
          <w:rFonts w:ascii="Times New Roman" w:eastAsia="Arial" w:hAnsi="Times New Roman"/>
          <w:sz w:val="24"/>
          <w:szCs w:val="24"/>
        </w:rPr>
        <w:t>микропланшетного</w:t>
      </w:r>
      <w:proofErr w:type="spellEnd"/>
      <w:r w:rsidRPr="000D6B05">
        <w:rPr>
          <w:rFonts w:ascii="Times New Roman" w:eastAsia="Arial" w:hAnsi="Times New Roman"/>
          <w:sz w:val="24"/>
          <w:szCs w:val="24"/>
        </w:rPr>
        <w:t xml:space="preserve"> ридера в ручном режиме;</w:t>
      </w:r>
    </w:p>
    <w:p w14:paraId="37BC5CFF"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сохранение полученных результатов в заявке на лабораторное исследования.</w:t>
      </w:r>
    </w:p>
    <w:p w14:paraId="50486805" w14:textId="05BE79A7" w:rsidR="00B1288B" w:rsidRPr="000D6B05" w:rsidRDefault="00B1288B" w:rsidP="00B1288B">
      <w:pPr>
        <w:pStyle w:val="44"/>
        <w:jc w:val="left"/>
      </w:pPr>
      <w:r w:rsidRPr="000D6B05">
        <w:rPr>
          <w:szCs w:val="24"/>
        </w:rPr>
        <w:t xml:space="preserve">Модуль </w:t>
      </w:r>
      <w:r w:rsidR="00555630" w:rsidRPr="000D6B05">
        <w:t>"</w:t>
      </w:r>
      <w:r w:rsidRPr="000D6B05">
        <w:t>Архив биоматериала</w:t>
      </w:r>
      <w:r w:rsidR="00555630" w:rsidRPr="000D6B05">
        <w:t>"</w:t>
      </w:r>
    </w:p>
    <w:p w14:paraId="04CB694D" w14:textId="77777777" w:rsidR="00B1288B" w:rsidRPr="000D6B05" w:rsidRDefault="00B1288B" w:rsidP="00B1288B">
      <w:pPr>
        <w:spacing w:line="360" w:lineRule="auto"/>
        <w:ind w:firstLine="851"/>
        <w:jc w:val="both"/>
        <w:rPr>
          <w:szCs w:val="24"/>
        </w:rPr>
      </w:pPr>
      <w:r w:rsidRPr="000D6B05">
        <w:rPr>
          <w:szCs w:val="24"/>
        </w:rPr>
        <w:t xml:space="preserve">В ходе внедрения модуля с целью реализации </w:t>
      </w:r>
      <w:bookmarkStart w:id="1049" w:name="_Hlk70081687"/>
      <w:r w:rsidRPr="000D6B05">
        <w:rPr>
          <w:szCs w:val="24"/>
        </w:rPr>
        <w:t xml:space="preserve">возможности проведения операций с полученным от заказчика биоматериалом </w:t>
      </w:r>
      <w:bookmarkEnd w:id="1049"/>
      <w:r w:rsidRPr="000D6B05">
        <w:rPr>
          <w:szCs w:val="24"/>
        </w:rPr>
        <w:t>должно быть реализовано:</w:t>
      </w:r>
    </w:p>
    <w:p w14:paraId="0A936E84"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автоматизация процесса хранения, поиска и учета хранящегося биоматериала;</w:t>
      </w:r>
    </w:p>
    <w:p w14:paraId="550372A0"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контроль срока хранения биоматериала;</w:t>
      </w:r>
    </w:p>
    <w:p w14:paraId="00515891"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заказ дополнительных исследований биоматериала из архива в пределах срока хранения;</w:t>
      </w:r>
    </w:p>
    <w:p w14:paraId="4BBF707E"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отправка биоматериала на утилизацию;</w:t>
      </w:r>
    </w:p>
    <w:p w14:paraId="0A4B65FF" w14:textId="77777777" w:rsidR="00B1288B" w:rsidRPr="000D6B05" w:rsidRDefault="00B1288B" w:rsidP="00B1288B">
      <w:pPr>
        <w:spacing w:line="360" w:lineRule="auto"/>
        <w:ind w:firstLine="851"/>
        <w:jc w:val="both"/>
        <w:rPr>
          <w:szCs w:val="24"/>
        </w:rPr>
      </w:pPr>
      <w:r w:rsidRPr="000D6B05">
        <w:rPr>
          <w:szCs w:val="24"/>
        </w:rPr>
        <w:t>В модуле должны быть реализованы следующие функции:</w:t>
      </w:r>
    </w:p>
    <w:p w14:paraId="0994AFCC"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 xml:space="preserve">справочник сроков хранения биоматериалов. </w:t>
      </w:r>
      <w:r w:rsidRPr="000D6B05">
        <w:rPr>
          <w:rFonts w:ascii="Times New Roman" w:hAnsi="Times New Roman"/>
          <w:sz w:val="24"/>
          <w:szCs w:val="24"/>
        </w:rPr>
        <w:t>В справочнике должны быть указаны:</w:t>
      </w:r>
    </w:p>
    <w:p w14:paraId="2828D584"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наименование биоматериалов;</w:t>
      </w:r>
    </w:p>
    <w:p w14:paraId="4193E977"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сроки хранения биоматериалов;</w:t>
      </w:r>
    </w:p>
    <w:p w14:paraId="62706321"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рекомендуемые условия хранения биоматериалов.</w:t>
      </w:r>
    </w:p>
    <w:p w14:paraId="0C97CE38"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eastAsia="Arial" w:hAnsi="Times New Roman"/>
          <w:sz w:val="24"/>
          <w:szCs w:val="24"/>
        </w:rPr>
        <w:t>должна</w:t>
      </w:r>
      <w:r w:rsidRPr="000D6B05">
        <w:rPr>
          <w:rFonts w:ascii="Times New Roman" w:hAnsi="Times New Roman"/>
          <w:sz w:val="24"/>
          <w:szCs w:val="24"/>
        </w:rPr>
        <w:t xml:space="preserve"> быть реализована функция редактирования срока хранения биоматериала в зависимости от оказываемой услуги;</w:t>
      </w:r>
    </w:p>
    <w:p w14:paraId="36CEFD08"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lastRenderedPageBreak/>
        <w:t>справочник адресов хранения биоматериалов. В справочнике должна быть указана иерархия мест хранения, содержащая не менее 4-х позиций: холодильник - полка - штатив - позиция;</w:t>
      </w:r>
    </w:p>
    <w:p w14:paraId="3DCDE8B5"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архив биоматериалов. Должна быть реализована функциональность создания и настройки архива биоматериалов:</w:t>
      </w:r>
    </w:p>
    <w:p w14:paraId="1F654890"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создание и настройка места хранения с указанием:</w:t>
      </w:r>
    </w:p>
    <w:p w14:paraId="0B9D89DE"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наименования позиции места хранения;</w:t>
      </w:r>
    </w:p>
    <w:p w14:paraId="35BEBD0D"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кода места хранения;</w:t>
      </w:r>
    </w:p>
    <w:p w14:paraId="7167666C"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физического расположения в лаборатории;</w:t>
      </w:r>
    </w:p>
    <w:p w14:paraId="26D1411C"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количества позиций мест хранения;</w:t>
      </w:r>
    </w:p>
    <w:p w14:paraId="44BB9D06"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температуры, поддерживаемой в месте хранения;</w:t>
      </w:r>
    </w:p>
    <w:p w14:paraId="6C83BE74"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работа с биоматериалами. С целью осуществления поддержки производственных процессов должны быть реализованы функции для проведения:</w:t>
      </w:r>
    </w:p>
    <w:p w14:paraId="152E48BA"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операций с биоматериалами для проведения исследований: </w:t>
      </w:r>
    </w:p>
    <w:p w14:paraId="2BA8C04B"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отправка биоматериала на хранение в архив биоматериалов с указанием данных биоматериала:</w:t>
      </w:r>
    </w:p>
    <w:p w14:paraId="03E5C3FB"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штрих-кода пробы;</w:t>
      </w:r>
    </w:p>
    <w:p w14:paraId="209C39A5"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номера заявки;</w:t>
      </w:r>
    </w:p>
    <w:p w14:paraId="245C3108"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даты и времени отправки на хранение;</w:t>
      </w:r>
    </w:p>
    <w:p w14:paraId="7FD1BB52"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наименования типа контейнера;</w:t>
      </w:r>
    </w:p>
    <w:p w14:paraId="2C0C3A91"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хранимого биоматериала;</w:t>
      </w:r>
    </w:p>
    <w:p w14:paraId="6C2F973A"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возврат биоматериалов с хранения в архиве биоматериалов для проведения дополнительных исследований;</w:t>
      </w:r>
    </w:p>
    <w:p w14:paraId="78C98201"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операций с хранящимися в архиве биоматериалами:</w:t>
      </w:r>
    </w:p>
    <w:p w14:paraId="658D5CF8"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просмотр хранящихся в архиве биоматериалов;</w:t>
      </w:r>
    </w:p>
    <w:p w14:paraId="7B3472A0"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проставление отметки об отправке биоматериала на утилизацию;</w:t>
      </w:r>
    </w:p>
    <w:p w14:paraId="261E70D8"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автоматических операций:</w:t>
      </w:r>
    </w:p>
    <w:p w14:paraId="78DBC6BD"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расчет планового срока истечения срока годности хранения биоматериалов;</w:t>
      </w:r>
    </w:p>
    <w:p w14:paraId="22642A50"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блокировка возможности возврата из архива биоматериалов для проведения дополнительных исследований после истечения срока хранения биоматериала;</w:t>
      </w:r>
    </w:p>
    <w:p w14:paraId="77B7F708"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уведомление пользователей об истечении сроков хранения биоматериалов;</w:t>
      </w:r>
    </w:p>
    <w:p w14:paraId="678CE20B"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отображение перечня биоматериалов с истекшим сроком хранения.</w:t>
      </w:r>
    </w:p>
    <w:p w14:paraId="22C8AED1" w14:textId="7A5BEF13" w:rsidR="00B1288B" w:rsidRPr="000D6B05" w:rsidRDefault="00B1288B" w:rsidP="00B1288B">
      <w:pPr>
        <w:pStyle w:val="44"/>
        <w:jc w:val="left"/>
      </w:pPr>
      <w:r w:rsidRPr="000D6B05">
        <w:rPr>
          <w:szCs w:val="24"/>
        </w:rPr>
        <w:lastRenderedPageBreak/>
        <w:t xml:space="preserve">Модуль </w:t>
      </w:r>
      <w:r w:rsidR="00555630" w:rsidRPr="000D6B05">
        <w:t>"</w:t>
      </w:r>
      <w:r w:rsidRPr="000D6B05">
        <w:t>Внешний контроль качества</w:t>
      </w:r>
      <w:r w:rsidR="00555630" w:rsidRPr="000D6B05">
        <w:t>"</w:t>
      </w:r>
    </w:p>
    <w:p w14:paraId="07E75435" w14:textId="77777777" w:rsidR="00B1288B" w:rsidRPr="000D6B05" w:rsidRDefault="00B1288B" w:rsidP="00B1288B">
      <w:pPr>
        <w:spacing w:line="360" w:lineRule="auto"/>
        <w:ind w:firstLine="851"/>
        <w:jc w:val="both"/>
        <w:rPr>
          <w:szCs w:val="24"/>
        </w:rPr>
      </w:pPr>
      <w:r w:rsidRPr="000D6B05">
        <w:rPr>
          <w:szCs w:val="24"/>
        </w:rPr>
        <w:t xml:space="preserve">В ходе внедрения модуля с целью реализации </w:t>
      </w:r>
      <w:bookmarkStart w:id="1050" w:name="_Hlk70081711"/>
      <w:r w:rsidRPr="000D6B05">
        <w:rPr>
          <w:szCs w:val="24"/>
        </w:rPr>
        <w:t>возможности указания результатов внешнего контроля качества</w:t>
      </w:r>
      <w:bookmarkEnd w:id="1050"/>
      <w:r w:rsidRPr="000D6B05">
        <w:rPr>
          <w:szCs w:val="24"/>
        </w:rPr>
        <w:t xml:space="preserve"> должны быть реализованы следующие функции:</w:t>
      </w:r>
    </w:p>
    <w:p w14:paraId="50962548"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указание признака проведения контроля качества для анализатора:</w:t>
      </w:r>
    </w:p>
    <w:p w14:paraId="2B21258E"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внешний контроль качества;</w:t>
      </w:r>
    </w:p>
    <w:p w14:paraId="31AA8FBB"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внутренний контроль качества;</w:t>
      </w:r>
    </w:p>
    <w:p w14:paraId="7758B5EC"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внесение данных проведенного внешнего контроля качества с указанием:</w:t>
      </w:r>
    </w:p>
    <w:p w14:paraId="21481965"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методики проведения контроля качества;</w:t>
      </w:r>
    </w:p>
    <w:p w14:paraId="6602F881"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результата проведения контроля качества;</w:t>
      </w:r>
    </w:p>
    <w:p w14:paraId="1B044B47"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Arial" w:hAnsi="Times New Roman"/>
          <w:sz w:val="24"/>
          <w:szCs w:val="24"/>
        </w:rPr>
        <w:t>правила</w:t>
      </w:r>
      <w:r w:rsidRPr="000D6B05">
        <w:rPr>
          <w:rFonts w:ascii="Times New Roman" w:eastAsia="Times New Roman" w:hAnsi="Times New Roman"/>
          <w:sz w:val="24"/>
          <w:szCs w:val="24"/>
          <w:lang w:eastAsia="ru-RU"/>
        </w:rPr>
        <w:t xml:space="preserve"> контроля качества;</w:t>
      </w:r>
    </w:p>
    <w:p w14:paraId="0EC8912D"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формирование сопроводительной документации:</w:t>
      </w:r>
    </w:p>
    <w:p w14:paraId="3F762F88" w14:textId="0D6DD0C4"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 xml:space="preserve">формирование и заполнение форм регистрации результатов, которые приведены в следующих приложениях к ГОСТ Р 53133.2-2008 </w:t>
      </w:r>
      <w:r w:rsidR="00555630" w:rsidRPr="000D6B05">
        <w:rPr>
          <w:rFonts w:ascii="Times New Roman" w:eastAsia="Arial" w:hAnsi="Times New Roman"/>
          <w:sz w:val="24"/>
          <w:szCs w:val="24"/>
        </w:rPr>
        <w:t>"</w:t>
      </w:r>
      <w:r w:rsidRPr="000D6B05">
        <w:rPr>
          <w:rFonts w:ascii="Times New Roman" w:eastAsia="Arial" w:hAnsi="Times New Roman"/>
          <w:sz w:val="24"/>
          <w:szCs w:val="24"/>
        </w:rPr>
        <w:t xml:space="preserve">Технологии лабораторные клинические. Контроль качества клинических лабораторных исследований. Часть 2. Правила проведения </w:t>
      </w:r>
      <w:proofErr w:type="spellStart"/>
      <w:r w:rsidRPr="000D6B05">
        <w:rPr>
          <w:rFonts w:ascii="Times New Roman" w:eastAsia="Arial" w:hAnsi="Times New Roman"/>
          <w:sz w:val="24"/>
          <w:szCs w:val="24"/>
        </w:rPr>
        <w:t>внутрилабораторного</w:t>
      </w:r>
      <w:proofErr w:type="spellEnd"/>
      <w:r w:rsidRPr="000D6B05">
        <w:rPr>
          <w:rFonts w:ascii="Times New Roman" w:eastAsia="Arial" w:hAnsi="Times New Roman"/>
          <w:sz w:val="24"/>
          <w:szCs w:val="24"/>
        </w:rPr>
        <w:t xml:space="preserve"> контроля качества количественных методов клинических лабораторных исследований с использованием контрольных материалов</w:t>
      </w:r>
      <w:r w:rsidR="00555630" w:rsidRPr="000D6B05">
        <w:rPr>
          <w:rFonts w:ascii="Times New Roman" w:eastAsia="Arial" w:hAnsi="Times New Roman"/>
          <w:sz w:val="24"/>
          <w:szCs w:val="24"/>
        </w:rPr>
        <w:t>"</w:t>
      </w:r>
      <w:r w:rsidRPr="000D6B05">
        <w:rPr>
          <w:rFonts w:ascii="Times New Roman" w:eastAsia="Arial" w:hAnsi="Times New Roman"/>
          <w:sz w:val="24"/>
          <w:szCs w:val="24"/>
        </w:rPr>
        <w:t>:</w:t>
      </w:r>
    </w:p>
    <w:p w14:paraId="340A597C"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Приложение Б (рекомендуемое). Форма регистрации результатов оценки повторяемости результатов измерения;</w:t>
      </w:r>
    </w:p>
    <w:p w14:paraId="0C17C52A"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Приложение В (рекомендуемое). Форма регистрации результатов установочных серий измерений показателя в контрольных материалах;</w:t>
      </w:r>
    </w:p>
    <w:p w14:paraId="06F38AF1"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Приложение Г (рекомендуемое). Форма регистрации отбракованных результатов </w:t>
      </w:r>
      <w:proofErr w:type="spellStart"/>
      <w:r w:rsidRPr="000D6B05">
        <w:rPr>
          <w:rFonts w:ascii="Times New Roman" w:hAnsi="Times New Roman"/>
          <w:sz w:val="24"/>
          <w:szCs w:val="24"/>
        </w:rPr>
        <w:t>внутрилабораторного</w:t>
      </w:r>
      <w:proofErr w:type="spellEnd"/>
      <w:r w:rsidRPr="000D6B05">
        <w:rPr>
          <w:rFonts w:ascii="Times New Roman" w:hAnsi="Times New Roman"/>
          <w:sz w:val="24"/>
          <w:szCs w:val="24"/>
        </w:rPr>
        <w:t xml:space="preserve"> контроля качества;</w:t>
      </w:r>
    </w:p>
    <w:p w14:paraId="4825F93F"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для сформированных форм должна быть реализована возможность вывода на печать.</w:t>
      </w:r>
    </w:p>
    <w:p w14:paraId="73D7BA7A" w14:textId="051D67CF" w:rsidR="00B1288B" w:rsidRPr="000D6B05" w:rsidRDefault="00B1288B" w:rsidP="00B1288B">
      <w:pPr>
        <w:pStyle w:val="44"/>
        <w:jc w:val="left"/>
      </w:pPr>
      <w:r w:rsidRPr="000D6B05">
        <w:rPr>
          <w:szCs w:val="24"/>
        </w:rPr>
        <w:t xml:space="preserve">Модуль </w:t>
      </w:r>
      <w:r w:rsidR="00555630" w:rsidRPr="000D6B05">
        <w:t>"</w:t>
      </w:r>
      <w:r w:rsidRPr="000D6B05">
        <w:t>Выбраковка пробы</w:t>
      </w:r>
      <w:r w:rsidR="00555630" w:rsidRPr="000D6B05">
        <w:t>"</w:t>
      </w:r>
    </w:p>
    <w:p w14:paraId="3619DD4C" w14:textId="77777777" w:rsidR="00B1288B" w:rsidRPr="000D6B05" w:rsidRDefault="00B1288B" w:rsidP="00B1288B">
      <w:pPr>
        <w:spacing w:line="360" w:lineRule="auto"/>
        <w:ind w:firstLine="851"/>
        <w:jc w:val="both"/>
        <w:rPr>
          <w:szCs w:val="24"/>
        </w:rPr>
      </w:pPr>
      <w:r w:rsidRPr="000D6B05">
        <w:rPr>
          <w:szCs w:val="24"/>
        </w:rPr>
        <w:t xml:space="preserve">В ходе внедрения модуля с целью реализации </w:t>
      </w:r>
      <w:bookmarkStart w:id="1051" w:name="_Hlk70081749"/>
      <w:r w:rsidRPr="000D6B05">
        <w:rPr>
          <w:szCs w:val="24"/>
        </w:rPr>
        <w:t xml:space="preserve">возможности выбора действий после выбраковки пробы </w:t>
      </w:r>
      <w:bookmarkEnd w:id="1051"/>
      <w:r w:rsidRPr="000D6B05">
        <w:rPr>
          <w:szCs w:val="24"/>
        </w:rPr>
        <w:t>должны быть реализованы функции:</w:t>
      </w:r>
    </w:p>
    <w:p w14:paraId="194B7392"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указание комментария к причине выбраковки;</w:t>
      </w:r>
    </w:p>
    <w:p w14:paraId="7E9D5C09" w14:textId="0BC6BB03"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 xml:space="preserve">выбор действия после простановки признака </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Брак пробы</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w:t>
      </w:r>
    </w:p>
    <w:p w14:paraId="75E0C7B7"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отказ в проведении исследований - при выборе причины в ЭМК пациента в существующем направлении должна отображаться причина брака;</w:t>
      </w:r>
    </w:p>
    <w:p w14:paraId="4B5AC0D3"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уведомление врача о браке - при выборе причины:</w:t>
      </w:r>
    </w:p>
    <w:p w14:paraId="73A4368A"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в ЭМК пациента в существующем направлении должна отображаться причина брака;</w:t>
      </w:r>
    </w:p>
    <w:p w14:paraId="7DCD4ECE"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должно быть отправлено уведомление врачу, направившему пациента на исследование, о необходимости повторного взятия материала;</w:t>
      </w:r>
    </w:p>
    <w:p w14:paraId="48552CA5"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поиск подходящей пробы - при выборе данного действия должен быть осуществлены:</w:t>
      </w:r>
    </w:p>
    <w:p w14:paraId="069EA0DE"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поиск подходящих проб пациента, пригодных для переноса тестов из выбраковываемой пробы по параметрам:</w:t>
      </w:r>
    </w:p>
    <w:p w14:paraId="0E8E1FD8"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данные пациента;</w:t>
      </w:r>
    </w:p>
    <w:p w14:paraId="7D6867F9"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биоматериал;</w:t>
      </w:r>
    </w:p>
    <w:p w14:paraId="2969B8BD"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лаборатория, выполняющая исследование;</w:t>
      </w:r>
    </w:p>
    <w:p w14:paraId="57E0F91C" w14:textId="77777777" w:rsidR="00B1288B" w:rsidRPr="000D6B05" w:rsidRDefault="00B1288B" w:rsidP="00461C70">
      <w:pPr>
        <w:pStyle w:val="affff2"/>
        <w:numPr>
          <w:ilvl w:val="3"/>
          <w:numId w:val="284"/>
        </w:numPr>
        <w:spacing w:after="160" w:line="360" w:lineRule="auto"/>
        <w:rPr>
          <w:rFonts w:ascii="Times New Roman" w:hAnsi="Times New Roman"/>
          <w:sz w:val="24"/>
          <w:szCs w:val="24"/>
        </w:rPr>
      </w:pPr>
      <w:r w:rsidRPr="000D6B05">
        <w:rPr>
          <w:rFonts w:ascii="Times New Roman" w:hAnsi="Times New Roman"/>
          <w:sz w:val="24"/>
          <w:szCs w:val="24"/>
        </w:rPr>
        <w:t>статус пробы (новая);</w:t>
      </w:r>
    </w:p>
    <w:p w14:paraId="6CC187D4" w14:textId="77777777" w:rsidR="00B1288B" w:rsidRPr="000D6B05" w:rsidRDefault="00B1288B" w:rsidP="00461C70">
      <w:pPr>
        <w:pStyle w:val="affff2"/>
        <w:numPr>
          <w:ilvl w:val="2"/>
          <w:numId w:val="284"/>
        </w:numPr>
        <w:spacing w:after="160" w:line="360" w:lineRule="auto"/>
        <w:rPr>
          <w:rFonts w:ascii="Times New Roman" w:hAnsi="Times New Roman"/>
          <w:sz w:val="24"/>
          <w:szCs w:val="24"/>
        </w:rPr>
      </w:pPr>
      <w:r w:rsidRPr="000D6B05">
        <w:rPr>
          <w:rFonts w:ascii="Times New Roman" w:hAnsi="Times New Roman"/>
          <w:sz w:val="24"/>
          <w:szCs w:val="24"/>
        </w:rPr>
        <w:t>перенос тестов в выбранную пользователем пробу, если таковая найдена.</w:t>
      </w:r>
    </w:p>
    <w:p w14:paraId="5784B5FE" w14:textId="5E744F8B" w:rsidR="00B1288B" w:rsidRPr="000D6B05" w:rsidRDefault="00B1288B" w:rsidP="00B1288B">
      <w:pPr>
        <w:pStyle w:val="44"/>
        <w:jc w:val="left"/>
      </w:pPr>
      <w:r w:rsidRPr="000D6B05">
        <w:t xml:space="preserve">Модуль </w:t>
      </w:r>
      <w:r w:rsidR="00555630" w:rsidRPr="000D6B05">
        <w:t>"</w:t>
      </w:r>
      <w:r w:rsidRPr="000D6B05">
        <w:t>Исследования</w:t>
      </w:r>
      <w:r w:rsidR="00555630" w:rsidRPr="000D6B05">
        <w:t>"</w:t>
      </w:r>
    </w:p>
    <w:p w14:paraId="1946B35B" w14:textId="77777777" w:rsidR="00B1288B" w:rsidRPr="000D6B05" w:rsidRDefault="00B1288B" w:rsidP="00B1288B">
      <w:pPr>
        <w:spacing w:line="360" w:lineRule="auto"/>
        <w:ind w:firstLine="851"/>
        <w:jc w:val="both"/>
        <w:rPr>
          <w:szCs w:val="24"/>
        </w:rPr>
      </w:pPr>
      <w:r w:rsidRPr="000D6B05">
        <w:rPr>
          <w:szCs w:val="24"/>
        </w:rPr>
        <w:t>В ходе внедрения функционального блока с целью ограничения возможности дублирования заявок, контроля проводимых операций и расширения перечня возможных действий с заявками на лабораторные исследования должны быть реализованы следующие функции:</w:t>
      </w:r>
    </w:p>
    <w:p w14:paraId="485B7AFB"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bookmarkStart w:id="1052" w:name="_Hlk85113992"/>
      <w:r w:rsidRPr="000D6B05">
        <w:rPr>
          <w:rFonts w:ascii="Times New Roman" w:eastAsia="Times New Roman" w:hAnsi="Times New Roman"/>
          <w:sz w:val="24"/>
          <w:szCs w:val="24"/>
          <w:lang w:eastAsia="ru-RU"/>
        </w:rPr>
        <w:t>контроль добавления в заявку на лабораторное исследование дублирующих услуг:</w:t>
      </w:r>
    </w:p>
    <w:p w14:paraId="7889CF9D"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при добавлении услуг должна быть реализована проверка на наличие аналогичных исследований и тестов в других невыполненных заявках на лабораторное исследование для данного пациента;</w:t>
      </w:r>
    </w:p>
    <w:p w14:paraId="59EEB178"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добавление не найденных услуг в существующие невыполненные заявки данного пациента;</w:t>
      </w:r>
    </w:p>
    <w:p w14:paraId="351B371D"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уведомление пользователя о:</w:t>
      </w:r>
    </w:p>
    <w:p w14:paraId="701E2A4D"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наличии в редактируемой заявке на лабораторное исследование аналогичных услуг;</w:t>
      </w:r>
    </w:p>
    <w:p w14:paraId="5049B2D9" w14:textId="77777777" w:rsidR="00B1288B" w:rsidRPr="000D6B05" w:rsidRDefault="00B1288B" w:rsidP="00461C70">
      <w:pPr>
        <w:pStyle w:val="affff2"/>
        <w:numPr>
          <w:ilvl w:val="2"/>
          <w:numId w:val="287"/>
        </w:numPr>
        <w:spacing w:after="160" w:line="360" w:lineRule="auto"/>
        <w:rPr>
          <w:rFonts w:ascii="Times New Roman" w:eastAsia="Arial" w:hAnsi="Times New Roman"/>
          <w:sz w:val="24"/>
          <w:szCs w:val="24"/>
        </w:rPr>
      </w:pPr>
      <w:r w:rsidRPr="000D6B05">
        <w:rPr>
          <w:rFonts w:ascii="Times New Roman" w:hAnsi="Times New Roman"/>
          <w:sz w:val="24"/>
          <w:szCs w:val="24"/>
        </w:rPr>
        <w:t>наличии услуг, аналогичных добавляемым, в других заявках на лабораторное исследование данного</w:t>
      </w:r>
      <w:r w:rsidRPr="000D6B05">
        <w:rPr>
          <w:rFonts w:ascii="Times New Roman" w:eastAsia="Arial" w:hAnsi="Times New Roman"/>
          <w:sz w:val="24"/>
          <w:szCs w:val="24"/>
        </w:rPr>
        <w:t xml:space="preserve"> пациента;</w:t>
      </w:r>
    </w:p>
    <w:p w14:paraId="365F17CF"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контроль добавления в пробу тестов в составе исследований:</w:t>
      </w:r>
    </w:p>
    <w:p w14:paraId="79212607"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t>проверка совпадения добавляемых тестов и взятых проб по параметрам:</w:t>
      </w:r>
    </w:p>
    <w:p w14:paraId="07BCE5D7"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биоматериал;</w:t>
      </w:r>
    </w:p>
    <w:p w14:paraId="74CA0FFE"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тип контейнера.</w:t>
      </w:r>
    </w:p>
    <w:p w14:paraId="06D46788" w14:textId="77777777" w:rsidR="00B1288B" w:rsidRPr="000D6B05" w:rsidRDefault="00B1288B" w:rsidP="00461C70">
      <w:pPr>
        <w:pStyle w:val="affff2"/>
        <w:numPr>
          <w:ilvl w:val="1"/>
          <w:numId w:val="284"/>
        </w:numPr>
        <w:spacing w:after="160" w:line="360" w:lineRule="auto"/>
        <w:rPr>
          <w:rFonts w:ascii="Times New Roman" w:hAnsi="Times New Roman"/>
          <w:sz w:val="24"/>
          <w:szCs w:val="24"/>
        </w:rPr>
      </w:pPr>
      <w:r w:rsidRPr="000D6B05">
        <w:rPr>
          <w:rFonts w:ascii="Times New Roman" w:hAnsi="Times New Roman"/>
          <w:sz w:val="24"/>
          <w:szCs w:val="24"/>
        </w:rPr>
        <w:lastRenderedPageBreak/>
        <w:t>ограничение добавления тестов в пробу при несовпадении параметров тестов и проб;</w:t>
      </w:r>
    </w:p>
    <w:p w14:paraId="1D948162"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выбор доступных пользователю действий после отмены одобрения результатов тестов в заявке на лабораторное исследование:</w:t>
      </w:r>
    </w:p>
    <w:p w14:paraId="6534502F"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отправка пробы на повторное исследование;</w:t>
      </w:r>
    </w:p>
    <w:p w14:paraId="22F51522"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отправка уведомления врачу, назначившего исследование, о:</w:t>
      </w:r>
    </w:p>
    <w:p w14:paraId="2F388F12"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некорректности результатов исследований;</w:t>
      </w:r>
    </w:p>
    <w:p w14:paraId="27D57796"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необходимости повторного забора биоматериала;</w:t>
      </w:r>
    </w:p>
    <w:p w14:paraId="43598B5C"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проведении повторного исследования;</w:t>
      </w:r>
    </w:p>
    <w:p w14:paraId="5D442867"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ограничение функции добавления исследований в пробы после одобрения результатов всех тестов, назначенных в данную пробу, ограничение должно регулироваться ролевой моделью.</w:t>
      </w:r>
    </w:p>
    <w:bookmarkEnd w:id="1052"/>
    <w:p w14:paraId="1ACEEB69" w14:textId="737D9BFB" w:rsidR="00B1288B" w:rsidRPr="000D6B05" w:rsidRDefault="00B1288B" w:rsidP="00B1288B">
      <w:pPr>
        <w:pStyle w:val="44"/>
        <w:jc w:val="left"/>
      </w:pPr>
      <w:r w:rsidRPr="000D6B05">
        <w:rPr>
          <w:szCs w:val="24"/>
        </w:rPr>
        <w:t xml:space="preserve">Модуль </w:t>
      </w:r>
      <w:r w:rsidR="00555630" w:rsidRPr="000D6B05">
        <w:t>"</w:t>
      </w:r>
      <w:r w:rsidRPr="000D6B05">
        <w:t>Ожидаемые пробы</w:t>
      </w:r>
      <w:r w:rsidR="00555630" w:rsidRPr="000D6B05">
        <w:t>"</w:t>
      </w:r>
    </w:p>
    <w:p w14:paraId="0F29D584" w14:textId="77777777" w:rsidR="00B1288B" w:rsidRPr="000D6B05" w:rsidRDefault="00B1288B" w:rsidP="00B1288B">
      <w:pPr>
        <w:spacing w:line="360" w:lineRule="auto"/>
        <w:ind w:firstLine="851"/>
        <w:jc w:val="both"/>
        <w:rPr>
          <w:szCs w:val="24"/>
        </w:rPr>
      </w:pPr>
      <w:r w:rsidRPr="000D6B05">
        <w:rPr>
          <w:szCs w:val="24"/>
        </w:rPr>
        <w:t>В ходе внедрения модуля с целью реализации возможности планирования загрузки работы лаборатории для всех образцов, взятых за пределами лаборатории, должна быть реализована функция регистрации поступления проб в лабораторию:</w:t>
      </w:r>
    </w:p>
    <w:p w14:paraId="52F0EF89"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формирование перечня проб, забранных вне лаборатории, поступление которых ожидается в лабораторию, с указанием параметров проб:</w:t>
      </w:r>
    </w:p>
    <w:p w14:paraId="002238A9"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наименование лаборатории, в которую направлена проба;</w:t>
      </w:r>
    </w:p>
    <w:p w14:paraId="3BE44F5C"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наименование пункта забора, в котором взята проба;</w:t>
      </w:r>
    </w:p>
    <w:p w14:paraId="40C55D75"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номер пробы;</w:t>
      </w:r>
    </w:p>
    <w:p w14:paraId="6E9F1BFB"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 xml:space="preserve">признак </w:t>
      </w:r>
      <w:proofErr w:type="spellStart"/>
      <w:r w:rsidRPr="000D6B05">
        <w:rPr>
          <w:rFonts w:ascii="Times New Roman" w:eastAsia="Arial" w:hAnsi="Times New Roman"/>
          <w:sz w:val="24"/>
          <w:szCs w:val="24"/>
        </w:rPr>
        <w:t>cito</w:t>
      </w:r>
      <w:proofErr w:type="spellEnd"/>
      <w:r w:rsidRPr="000D6B05">
        <w:rPr>
          <w:rFonts w:ascii="Times New Roman" w:eastAsia="Arial" w:hAnsi="Times New Roman"/>
          <w:sz w:val="24"/>
          <w:szCs w:val="24"/>
        </w:rPr>
        <w:t>;</w:t>
      </w:r>
    </w:p>
    <w:p w14:paraId="69015B26"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биоматериал пробы, если указан;</w:t>
      </w:r>
    </w:p>
    <w:p w14:paraId="7412C174"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вид тары, если указан;</w:t>
      </w:r>
    </w:p>
    <w:p w14:paraId="0E947AA0"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штрих-код пробы;</w:t>
      </w:r>
    </w:p>
    <w:p w14:paraId="71310CC9"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дата и время взятия пробы;</w:t>
      </w:r>
    </w:p>
    <w:p w14:paraId="01C471DC"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наименование исследования;</w:t>
      </w:r>
    </w:p>
    <w:p w14:paraId="6850BBB1"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наименование направившей организации;</w:t>
      </w:r>
    </w:p>
    <w:p w14:paraId="7C3D6D09"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наименование отделения направления;</w:t>
      </w:r>
    </w:p>
    <w:p w14:paraId="5B8CED27"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Ф. И. О. пациента;</w:t>
      </w:r>
    </w:p>
    <w:p w14:paraId="4872C6D0"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функции осуществления операций с перечнем ожидаемых проб:</w:t>
      </w:r>
    </w:p>
    <w:p w14:paraId="7641E4A3"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подсчет количества ожидаемых проб по параметрам:</w:t>
      </w:r>
    </w:p>
    <w:p w14:paraId="58ED4191"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всего;</w:t>
      </w:r>
    </w:p>
    <w:p w14:paraId="20F9375D"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обработано;</w:t>
      </w:r>
    </w:p>
    <w:p w14:paraId="13CD9C8A"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lastRenderedPageBreak/>
        <w:t>фильтрации перечня по:</w:t>
      </w:r>
    </w:p>
    <w:p w14:paraId="51FB24FC"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направившей организации;</w:t>
      </w:r>
    </w:p>
    <w:p w14:paraId="2AC6C2FF"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направившему отделению;</w:t>
      </w:r>
    </w:p>
    <w:p w14:paraId="2633763F"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наименованию исследования;</w:t>
      </w:r>
    </w:p>
    <w:p w14:paraId="1F4C1EEA"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признаку </w:t>
      </w:r>
      <w:proofErr w:type="spellStart"/>
      <w:r w:rsidRPr="000D6B05">
        <w:rPr>
          <w:rFonts w:ascii="Times New Roman" w:hAnsi="Times New Roman"/>
          <w:sz w:val="24"/>
          <w:szCs w:val="24"/>
        </w:rPr>
        <w:t>cito</w:t>
      </w:r>
      <w:proofErr w:type="spellEnd"/>
      <w:r w:rsidRPr="000D6B05">
        <w:rPr>
          <w:rFonts w:ascii="Times New Roman" w:hAnsi="Times New Roman"/>
          <w:sz w:val="24"/>
          <w:szCs w:val="24"/>
        </w:rPr>
        <w:t>;</w:t>
      </w:r>
    </w:p>
    <w:p w14:paraId="464AAA2F"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автоматическое сохранение времени поступления пробы в лабораторию;</w:t>
      </w:r>
    </w:p>
    <w:p w14:paraId="396FA93D"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проверка уникальности штрих-кода пробы по установленным правилам:</w:t>
      </w:r>
    </w:p>
    <w:p w14:paraId="0BBC4CAD"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проставление времени доставки пробы в лабораторию;</w:t>
      </w:r>
    </w:p>
    <w:p w14:paraId="51D62F36"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проставление времени доставки в лабораторию путем считывания штрих-кода;</w:t>
      </w:r>
    </w:p>
    <w:p w14:paraId="20DE0475" w14:textId="77777777" w:rsidR="00B1288B" w:rsidRPr="000D6B05" w:rsidRDefault="00B1288B" w:rsidP="00461C70">
      <w:pPr>
        <w:pStyle w:val="affff2"/>
        <w:numPr>
          <w:ilvl w:val="1"/>
          <w:numId w:val="284"/>
        </w:numPr>
        <w:spacing w:after="160" w:line="360" w:lineRule="auto"/>
        <w:rPr>
          <w:rFonts w:ascii="Times New Roman" w:eastAsia="Arial" w:hAnsi="Times New Roman"/>
          <w:sz w:val="24"/>
          <w:szCs w:val="24"/>
        </w:rPr>
      </w:pPr>
      <w:r w:rsidRPr="000D6B05">
        <w:rPr>
          <w:rFonts w:ascii="Times New Roman" w:eastAsia="Arial" w:hAnsi="Times New Roman"/>
          <w:sz w:val="24"/>
          <w:szCs w:val="24"/>
        </w:rPr>
        <w:t>печать сформированного перечня проб.</w:t>
      </w:r>
    </w:p>
    <w:p w14:paraId="005DCE2E" w14:textId="0EF6F6FD" w:rsidR="00B1288B" w:rsidRPr="000D6B05" w:rsidRDefault="00B1288B" w:rsidP="00B1288B">
      <w:pPr>
        <w:pStyle w:val="44"/>
        <w:jc w:val="left"/>
      </w:pPr>
      <w:bookmarkStart w:id="1053" w:name="_Hlk115706829"/>
      <w:r w:rsidRPr="000D6B05">
        <w:t xml:space="preserve">Модуль </w:t>
      </w:r>
      <w:r w:rsidR="00555630" w:rsidRPr="000D6B05">
        <w:t>"</w:t>
      </w:r>
      <w:r w:rsidRPr="000D6B05">
        <w:t>Права пользователей</w:t>
      </w:r>
      <w:r w:rsidR="00555630" w:rsidRPr="000D6B05">
        <w:t>"</w:t>
      </w:r>
    </w:p>
    <w:p w14:paraId="29BB6DBD" w14:textId="77777777" w:rsidR="00B1288B" w:rsidRPr="000D6B05" w:rsidRDefault="00B1288B" w:rsidP="00B1288B">
      <w:pPr>
        <w:spacing w:line="360" w:lineRule="auto"/>
        <w:ind w:firstLine="851"/>
        <w:jc w:val="both"/>
        <w:rPr>
          <w:szCs w:val="24"/>
        </w:rPr>
      </w:pPr>
      <w:r w:rsidRPr="000D6B05">
        <w:rPr>
          <w:szCs w:val="24"/>
        </w:rPr>
        <w:t>В ходе внедрения модуля должны быть реализованы следующие функции:</w:t>
      </w:r>
    </w:p>
    <w:p w14:paraId="166DB9E4"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ролевая модель сотрудников лаборатории:</w:t>
      </w:r>
    </w:p>
    <w:p w14:paraId="0A81139B"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назначение роли сотрудникам лаборатории:</w:t>
      </w:r>
    </w:p>
    <w:p w14:paraId="14D9E87E"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заведующий лаборатории;</w:t>
      </w:r>
    </w:p>
    <w:p w14:paraId="06B8F2AF"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администратор;</w:t>
      </w:r>
    </w:p>
    <w:p w14:paraId="0042CCF0"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врач-лаборант;</w:t>
      </w:r>
    </w:p>
    <w:p w14:paraId="1DBCD0DB"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лаборант/фельдшер;</w:t>
      </w:r>
    </w:p>
    <w:p w14:paraId="6FA527D7"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регистратор;</w:t>
      </w:r>
    </w:p>
    <w:p w14:paraId="2DF659DE"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hAnsi="Times New Roman"/>
          <w:sz w:val="24"/>
          <w:szCs w:val="24"/>
        </w:rPr>
        <w:t>п</w:t>
      </w:r>
      <w:r w:rsidRPr="000D6B05">
        <w:rPr>
          <w:rFonts w:ascii="Times New Roman" w:eastAsia="Times New Roman" w:hAnsi="Times New Roman"/>
          <w:sz w:val="24"/>
          <w:szCs w:val="24"/>
          <w:lang w:eastAsia="ru-RU"/>
        </w:rPr>
        <w:t>росмотр иерархии доступных для роли действий в системе, сгруппированных по ролям и разделам системы:</w:t>
      </w:r>
    </w:p>
    <w:p w14:paraId="5EE26FBD" w14:textId="1BB10964"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 xml:space="preserve">роль </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Администратор</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 Доступные разделы и действия:</w:t>
      </w:r>
    </w:p>
    <w:p w14:paraId="2FE59A8D" w14:textId="3C180F22"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Настройка/Настройка лаборатории</w:t>
      </w:r>
      <w:r w:rsidR="00555630" w:rsidRPr="000D6B05">
        <w:rPr>
          <w:rFonts w:ascii="Times New Roman" w:hAnsi="Times New Roman"/>
          <w:sz w:val="24"/>
          <w:szCs w:val="24"/>
        </w:rPr>
        <w:t>"</w:t>
      </w:r>
      <w:r w:rsidRPr="000D6B05">
        <w:rPr>
          <w:rFonts w:ascii="Times New Roman" w:hAnsi="Times New Roman"/>
          <w:sz w:val="24"/>
          <w:szCs w:val="24"/>
        </w:rPr>
        <w:t>:</w:t>
      </w:r>
    </w:p>
    <w:p w14:paraId="1666D47D"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настройка проб и контейнеров;</w:t>
      </w:r>
    </w:p>
    <w:p w14:paraId="01F27AE8"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настройка связи между службами;</w:t>
      </w:r>
    </w:p>
    <w:p w14:paraId="4E61D24C"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настройка доступных для пунктов забора исследований;</w:t>
      </w:r>
    </w:p>
    <w:p w14:paraId="19CD9A69"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настройка расписания службы;</w:t>
      </w:r>
    </w:p>
    <w:p w14:paraId="7FA96EBB"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настройка адресов хранения в архиве биоматериалов;</w:t>
      </w:r>
    </w:p>
    <w:p w14:paraId="2209EBCE"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hAnsi="Times New Roman"/>
          <w:sz w:val="24"/>
          <w:szCs w:val="24"/>
        </w:rPr>
        <w:t>настройка принтеров для печати</w:t>
      </w:r>
      <w:r w:rsidRPr="000D6B05">
        <w:rPr>
          <w:rFonts w:ascii="Times New Roman" w:eastAsia="Times New Roman" w:hAnsi="Times New Roman"/>
          <w:sz w:val="24"/>
          <w:szCs w:val="24"/>
          <w:lang w:eastAsia="ru-RU"/>
        </w:rPr>
        <w:t xml:space="preserve"> штрих-кодов;</w:t>
      </w:r>
    </w:p>
    <w:p w14:paraId="71A7F8A7" w14:textId="3D2B5E18"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Настройка/Настройка справочников</w:t>
      </w:r>
      <w:r w:rsidR="00555630" w:rsidRPr="000D6B05">
        <w:rPr>
          <w:rFonts w:ascii="Times New Roman" w:hAnsi="Times New Roman"/>
          <w:sz w:val="24"/>
          <w:szCs w:val="24"/>
        </w:rPr>
        <w:t>"</w:t>
      </w:r>
      <w:r w:rsidRPr="000D6B05">
        <w:rPr>
          <w:rFonts w:ascii="Times New Roman" w:hAnsi="Times New Roman"/>
          <w:sz w:val="24"/>
          <w:szCs w:val="24"/>
        </w:rPr>
        <w:t>:</w:t>
      </w:r>
    </w:p>
    <w:p w14:paraId="53FB0F0F"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настройка анализаторов;</w:t>
      </w:r>
    </w:p>
    <w:p w14:paraId="617D9DF8"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настройка исследований и тестов на анализаторах;</w:t>
      </w:r>
    </w:p>
    <w:p w14:paraId="2B222609"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администрирование анализаторов;</w:t>
      </w:r>
    </w:p>
    <w:p w14:paraId="5819F32C" w14:textId="0E74CEE3"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lastRenderedPageBreak/>
        <w:t xml:space="preserve">раздел </w:t>
      </w:r>
      <w:r w:rsidR="00555630" w:rsidRPr="000D6B05">
        <w:rPr>
          <w:rFonts w:ascii="Times New Roman" w:hAnsi="Times New Roman"/>
          <w:sz w:val="24"/>
          <w:szCs w:val="24"/>
        </w:rPr>
        <w:t>"</w:t>
      </w:r>
      <w:r w:rsidRPr="000D6B05">
        <w:rPr>
          <w:rFonts w:ascii="Times New Roman" w:hAnsi="Times New Roman"/>
          <w:sz w:val="24"/>
          <w:szCs w:val="24"/>
        </w:rPr>
        <w:t>Настройка/Настройка доступов</w:t>
      </w:r>
      <w:r w:rsidR="00555630" w:rsidRPr="000D6B05">
        <w:rPr>
          <w:rFonts w:ascii="Times New Roman" w:hAnsi="Times New Roman"/>
          <w:sz w:val="24"/>
          <w:szCs w:val="24"/>
        </w:rPr>
        <w:t>"</w:t>
      </w:r>
      <w:r w:rsidRPr="000D6B05">
        <w:rPr>
          <w:rFonts w:ascii="Times New Roman" w:hAnsi="Times New Roman"/>
          <w:sz w:val="24"/>
          <w:szCs w:val="24"/>
        </w:rPr>
        <w:t>:</w:t>
      </w:r>
    </w:p>
    <w:p w14:paraId="7692B8E5"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настройка доступов пользователей;</w:t>
      </w:r>
    </w:p>
    <w:p w14:paraId="75CC2831"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настройка доступных пользователю групп исследований;</w:t>
      </w:r>
    </w:p>
    <w:p w14:paraId="342EDB82" w14:textId="31EE4A6C"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настройка доступа к модулю </w:t>
      </w:r>
      <w:r w:rsidR="00555630" w:rsidRPr="000D6B05">
        <w:rPr>
          <w:rFonts w:ascii="Times New Roman" w:hAnsi="Times New Roman"/>
          <w:sz w:val="24"/>
          <w:szCs w:val="24"/>
        </w:rPr>
        <w:t>"</w:t>
      </w:r>
      <w:r w:rsidRPr="000D6B05">
        <w:rPr>
          <w:rFonts w:ascii="Times New Roman" w:hAnsi="Times New Roman"/>
          <w:sz w:val="24"/>
          <w:szCs w:val="24"/>
        </w:rPr>
        <w:t>Лаборатория ИФА</w:t>
      </w:r>
      <w:r w:rsidR="00555630" w:rsidRPr="000D6B05">
        <w:rPr>
          <w:rFonts w:ascii="Times New Roman" w:hAnsi="Times New Roman"/>
          <w:sz w:val="24"/>
          <w:szCs w:val="24"/>
        </w:rPr>
        <w:t>"</w:t>
      </w:r>
      <w:r w:rsidRPr="000D6B05">
        <w:rPr>
          <w:rFonts w:ascii="Times New Roman" w:hAnsi="Times New Roman"/>
          <w:sz w:val="24"/>
          <w:szCs w:val="24"/>
        </w:rPr>
        <w:t>;</w:t>
      </w:r>
    </w:p>
    <w:p w14:paraId="04A7DFE0" w14:textId="199AF5DD"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hAnsi="Times New Roman"/>
          <w:sz w:val="24"/>
          <w:szCs w:val="24"/>
        </w:rPr>
        <w:t xml:space="preserve">настройка доступа к модулю </w:t>
      </w:r>
      <w:r w:rsidR="00555630" w:rsidRPr="000D6B05">
        <w:rPr>
          <w:rFonts w:ascii="Times New Roman" w:hAnsi="Times New Roman"/>
          <w:sz w:val="24"/>
          <w:szCs w:val="24"/>
        </w:rPr>
        <w:t>"</w:t>
      </w:r>
      <w:r w:rsidRPr="000D6B05">
        <w:rPr>
          <w:rFonts w:ascii="Times New Roman" w:hAnsi="Times New Roman"/>
          <w:sz w:val="24"/>
          <w:szCs w:val="24"/>
        </w:rPr>
        <w:t>Бактериология</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w:t>
      </w:r>
    </w:p>
    <w:p w14:paraId="37443917"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настройка доступа к регистрации заявок;</w:t>
      </w:r>
    </w:p>
    <w:p w14:paraId="4F4F0158" w14:textId="157CE7B6"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 xml:space="preserve">роль </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Заведующий лабораторией</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 Доступные разделы и действия: </w:t>
      </w:r>
    </w:p>
    <w:p w14:paraId="24F36C94" w14:textId="5843B57B"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Настройка/Настройка справочников</w:t>
      </w:r>
      <w:r w:rsidR="00555630" w:rsidRPr="000D6B05">
        <w:rPr>
          <w:rFonts w:ascii="Times New Roman" w:hAnsi="Times New Roman"/>
          <w:sz w:val="24"/>
          <w:szCs w:val="24"/>
        </w:rPr>
        <w:t>"</w:t>
      </w:r>
      <w:r w:rsidRPr="000D6B05">
        <w:rPr>
          <w:rFonts w:ascii="Times New Roman" w:hAnsi="Times New Roman"/>
          <w:sz w:val="24"/>
          <w:szCs w:val="24"/>
        </w:rPr>
        <w:t>:</w:t>
      </w:r>
    </w:p>
    <w:p w14:paraId="29993AEA"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введение нормативных сроков выполнения исследований;</w:t>
      </w:r>
    </w:p>
    <w:p w14:paraId="7675F1FB"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введение нормативных сроков хранения биоматериалов;</w:t>
      </w:r>
    </w:p>
    <w:p w14:paraId="25D11542"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введение вариантов ответов;</w:t>
      </w:r>
    </w:p>
    <w:p w14:paraId="61294E2E"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введение вариантов комментариев к результатам;</w:t>
      </w:r>
    </w:p>
    <w:p w14:paraId="08A92650"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введение формул расчета конечных показателей;</w:t>
      </w:r>
    </w:p>
    <w:p w14:paraId="5C2F783E"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введение </w:t>
      </w:r>
      <w:proofErr w:type="spellStart"/>
      <w:r w:rsidRPr="000D6B05">
        <w:rPr>
          <w:rFonts w:ascii="Times New Roman" w:hAnsi="Times New Roman"/>
          <w:sz w:val="24"/>
          <w:szCs w:val="24"/>
        </w:rPr>
        <w:t>референсных</w:t>
      </w:r>
      <w:proofErr w:type="spellEnd"/>
      <w:r w:rsidRPr="000D6B05">
        <w:rPr>
          <w:rFonts w:ascii="Times New Roman" w:hAnsi="Times New Roman"/>
          <w:sz w:val="24"/>
          <w:szCs w:val="24"/>
        </w:rPr>
        <w:t xml:space="preserve"> значений;</w:t>
      </w:r>
    </w:p>
    <w:p w14:paraId="2424D0AC"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выбор умолчаний для результатов тестов;</w:t>
      </w:r>
    </w:p>
    <w:p w14:paraId="33660A69" w14:textId="721D0723"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Обеспечение и работа лаборатории/Статистика и прогнозирование</w:t>
      </w:r>
      <w:r w:rsidR="00555630" w:rsidRPr="000D6B05">
        <w:rPr>
          <w:rFonts w:ascii="Times New Roman" w:hAnsi="Times New Roman"/>
          <w:sz w:val="24"/>
          <w:szCs w:val="24"/>
        </w:rPr>
        <w:t>"</w:t>
      </w:r>
      <w:r w:rsidRPr="000D6B05">
        <w:rPr>
          <w:rFonts w:ascii="Times New Roman" w:hAnsi="Times New Roman"/>
          <w:sz w:val="24"/>
          <w:szCs w:val="24"/>
        </w:rPr>
        <w:t>:</w:t>
      </w:r>
    </w:p>
    <w:p w14:paraId="6CAA3343"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просмотр данных;</w:t>
      </w:r>
    </w:p>
    <w:p w14:paraId="587D785D" w14:textId="6575D411"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Обеспечение и работа лаборатории/Журналы и отчеты</w:t>
      </w:r>
      <w:r w:rsidR="00555630" w:rsidRPr="000D6B05">
        <w:rPr>
          <w:rFonts w:ascii="Times New Roman" w:hAnsi="Times New Roman"/>
          <w:sz w:val="24"/>
          <w:szCs w:val="24"/>
        </w:rPr>
        <w:t>"</w:t>
      </w:r>
      <w:r w:rsidRPr="000D6B05">
        <w:rPr>
          <w:rFonts w:ascii="Times New Roman" w:hAnsi="Times New Roman"/>
          <w:sz w:val="24"/>
          <w:szCs w:val="24"/>
        </w:rPr>
        <w:t>:</w:t>
      </w:r>
    </w:p>
    <w:p w14:paraId="607F7EB2"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просмотр и формирование отчетов;</w:t>
      </w:r>
    </w:p>
    <w:p w14:paraId="162C569F"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просмотр и редактирование журналов:</w:t>
      </w:r>
    </w:p>
    <w:p w14:paraId="3E03D114"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отклоненных заявок;</w:t>
      </w:r>
    </w:p>
    <w:p w14:paraId="3378B266"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отбраковки;</w:t>
      </w:r>
    </w:p>
    <w:p w14:paraId="3860CD7E"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регистрации анализов и их результатов;</w:t>
      </w:r>
    </w:p>
    <w:p w14:paraId="74B83DD3"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записей и направлений;</w:t>
      </w:r>
    </w:p>
    <w:p w14:paraId="5B28CCCC"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направлений во внешние лаборатории по КВИ;</w:t>
      </w:r>
    </w:p>
    <w:p w14:paraId="4745A5C5"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нарушений сроков выполнения исследований;</w:t>
      </w:r>
    </w:p>
    <w:p w14:paraId="55F5537A" w14:textId="0C74C5C2"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Обеспечение и работа лаборатории/Реактивы и списание</w:t>
      </w:r>
      <w:r w:rsidR="00555630" w:rsidRPr="000D6B05">
        <w:rPr>
          <w:rFonts w:ascii="Times New Roman" w:hAnsi="Times New Roman"/>
          <w:sz w:val="24"/>
          <w:szCs w:val="24"/>
        </w:rPr>
        <w:t>"</w:t>
      </w:r>
      <w:r w:rsidRPr="000D6B05">
        <w:rPr>
          <w:rFonts w:ascii="Times New Roman" w:hAnsi="Times New Roman"/>
          <w:sz w:val="24"/>
          <w:szCs w:val="24"/>
        </w:rPr>
        <w:t>:</w:t>
      </w:r>
    </w:p>
    <w:p w14:paraId="3F905227"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просмотр остатков на складах лаборатории;</w:t>
      </w:r>
    </w:p>
    <w:p w14:paraId="1EAC6C0D"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формирование документов на списание;</w:t>
      </w:r>
    </w:p>
    <w:p w14:paraId="57B9E5F2"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внесение нормативов расходов реактивов;</w:t>
      </w:r>
    </w:p>
    <w:p w14:paraId="11B749BC" w14:textId="23F8291C"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Обеспечение и работа лаборатории/Архив биоматериалов</w:t>
      </w:r>
      <w:r w:rsidR="00555630" w:rsidRPr="000D6B05">
        <w:rPr>
          <w:rFonts w:ascii="Times New Roman" w:hAnsi="Times New Roman"/>
          <w:sz w:val="24"/>
          <w:szCs w:val="24"/>
        </w:rPr>
        <w:t>"</w:t>
      </w:r>
      <w:r w:rsidRPr="000D6B05">
        <w:rPr>
          <w:rFonts w:ascii="Times New Roman" w:hAnsi="Times New Roman"/>
          <w:sz w:val="24"/>
          <w:szCs w:val="24"/>
        </w:rPr>
        <w:t>:</w:t>
      </w:r>
    </w:p>
    <w:p w14:paraId="3F947C73"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просмотр перечня хранящихся в архиве биоматериалов;</w:t>
      </w:r>
    </w:p>
    <w:p w14:paraId="3E7728BC"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операции с биоматериалами на складе (постановка на хранение, возврат на исследования, утилизация);</w:t>
      </w:r>
    </w:p>
    <w:p w14:paraId="7C628FC8" w14:textId="7F190051"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Обеспечение и работа лаборатории/Контроль качества</w:t>
      </w:r>
      <w:r w:rsidR="00555630" w:rsidRPr="000D6B05">
        <w:rPr>
          <w:rFonts w:ascii="Times New Roman" w:hAnsi="Times New Roman"/>
          <w:sz w:val="24"/>
          <w:szCs w:val="24"/>
        </w:rPr>
        <w:t>"</w:t>
      </w:r>
      <w:r w:rsidRPr="000D6B05">
        <w:rPr>
          <w:rFonts w:ascii="Times New Roman" w:hAnsi="Times New Roman"/>
          <w:sz w:val="24"/>
          <w:szCs w:val="24"/>
        </w:rPr>
        <w:t>:</w:t>
      </w:r>
    </w:p>
    <w:p w14:paraId="6C32E38A"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lastRenderedPageBreak/>
        <w:t>внесение и получение данных по контролю качества c приборов;</w:t>
      </w:r>
    </w:p>
    <w:p w14:paraId="775016F2"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регистрация внешнего контроля качества;</w:t>
      </w:r>
    </w:p>
    <w:p w14:paraId="568D3ED2" w14:textId="6C2596AA"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Заявки/Регистрация заявок</w:t>
      </w:r>
      <w:r w:rsidR="00555630" w:rsidRPr="000D6B05">
        <w:rPr>
          <w:rFonts w:ascii="Times New Roman" w:hAnsi="Times New Roman"/>
          <w:sz w:val="24"/>
          <w:szCs w:val="24"/>
        </w:rPr>
        <w:t>"</w:t>
      </w:r>
      <w:r w:rsidRPr="000D6B05">
        <w:rPr>
          <w:rFonts w:ascii="Times New Roman" w:hAnsi="Times New Roman"/>
          <w:sz w:val="24"/>
          <w:szCs w:val="24"/>
        </w:rPr>
        <w:t>:</w:t>
      </w:r>
    </w:p>
    <w:p w14:paraId="03AFD057"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регистрация заявок;</w:t>
      </w:r>
    </w:p>
    <w:p w14:paraId="0AD8491D" w14:textId="3E320ED8"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Заявки/Работа с заявками</w:t>
      </w:r>
      <w:r w:rsidR="00555630" w:rsidRPr="000D6B05">
        <w:rPr>
          <w:rFonts w:ascii="Times New Roman" w:hAnsi="Times New Roman"/>
          <w:sz w:val="24"/>
          <w:szCs w:val="24"/>
        </w:rPr>
        <w:t>"</w:t>
      </w:r>
      <w:r w:rsidRPr="000D6B05">
        <w:rPr>
          <w:rFonts w:ascii="Times New Roman" w:hAnsi="Times New Roman"/>
          <w:sz w:val="24"/>
          <w:szCs w:val="24"/>
        </w:rPr>
        <w:t>:</w:t>
      </w:r>
    </w:p>
    <w:p w14:paraId="26799728"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корректировка и отклонение заявок;</w:t>
      </w:r>
    </w:p>
    <w:p w14:paraId="21A8A729"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фиксация забора биоматериала;</w:t>
      </w:r>
    </w:p>
    <w:p w14:paraId="5E218A43"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редактирование и удаление проб</w:t>
      </w:r>
    </w:p>
    <w:p w14:paraId="47C21949"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внесение и изменение результатов исследований;</w:t>
      </w:r>
    </w:p>
    <w:p w14:paraId="7C50E367"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одобрение;</w:t>
      </w:r>
    </w:p>
    <w:p w14:paraId="4630D71C"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снятие одобрения;</w:t>
      </w:r>
    </w:p>
    <w:p w14:paraId="5AB92E34"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подпись протоколов исследований;</w:t>
      </w:r>
    </w:p>
    <w:p w14:paraId="0D2E635A"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печать штрих-кодов;</w:t>
      </w:r>
    </w:p>
    <w:p w14:paraId="47A61ABC"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печать протоколов исследований;</w:t>
      </w:r>
    </w:p>
    <w:p w14:paraId="4A5C6A20" w14:textId="6AA19394"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Заявки/Технологические карты</w:t>
      </w:r>
      <w:r w:rsidR="00555630" w:rsidRPr="000D6B05">
        <w:rPr>
          <w:rFonts w:ascii="Times New Roman" w:hAnsi="Times New Roman"/>
          <w:sz w:val="24"/>
          <w:szCs w:val="24"/>
        </w:rPr>
        <w:t>"</w:t>
      </w:r>
      <w:r w:rsidRPr="000D6B05">
        <w:rPr>
          <w:rFonts w:ascii="Times New Roman" w:hAnsi="Times New Roman"/>
          <w:sz w:val="24"/>
          <w:szCs w:val="24"/>
        </w:rPr>
        <w:t>:</w:t>
      </w:r>
    </w:p>
    <w:p w14:paraId="56602092"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просмотр данных;</w:t>
      </w:r>
    </w:p>
    <w:p w14:paraId="40CE5DCD" w14:textId="5CC619E3"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 xml:space="preserve">роль </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Врач-лаборант</w:t>
      </w:r>
      <w:r w:rsidR="00555630" w:rsidRPr="000D6B05">
        <w:rPr>
          <w:rFonts w:ascii="Times New Roman" w:hAnsi="Times New Roman"/>
          <w:sz w:val="24"/>
          <w:szCs w:val="24"/>
        </w:rPr>
        <w:t>"</w:t>
      </w:r>
      <w:r w:rsidRPr="000D6B05">
        <w:rPr>
          <w:rFonts w:ascii="Times New Roman" w:eastAsia="Times New Roman" w:hAnsi="Times New Roman"/>
          <w:sz w:val="24"/>
          <w:szCs w:val="24"/>
          <w:lang w:eastAsia="ru-RU"/>
        </w:rPr>
        <w:t>, доступные разделы и действия:</w:t>
      </w:r>
    </w:p>
    <w:p w14:paraId="47F1565E" w14:textId="33059B7C"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Заявки/Регистрация заявок</w:t>
      </w:r>
      <w:r w:rsidR="00555630" w:rsidRPr="000D6B05">
        <w:rPr>
          <w:rFonts w:ascii="Times New Roman" w:hAnsi="Times New Roman"/>
          <w:sz w:val="24"/>
          <w:szCs w:val="24"/>
        </w:rPr>
        <w:t>"</w:t>
      </w:r>
      <w:r w:rsidRPr="000D6B05">
        <w:rPr>
          <w:rFonts w:ascii="Times New Roman" w:hAnsi="Times New Roman"/>
          <w:sz w:val="24"/>
          <w:szCs w:val="24"/>
        </w:rPr>
        <w:t>:</w:t>
      </w:r>
    </w:p>
    <w:p w14:paraId="108B2646"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регистрация заявок;</w:t>
      </w:r>
    </w:p>
    <w:p w14:paraId="454801E7"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просмотр перечня заявок и проб;</w:t>
      </w:r>
    </w:p>
    <w:p w14:paraId="767DD6C7" w14:textId="78C6337F"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Заявки/Работа с заявками</w:t>
      </w:r>
      <w:r w:rsidR="00555630" w:rsidRPr="000D6B05">
        <w:rPr>
          <w:rFonts w:ascii="Times New Roman" w:hAnsi="Times New Roman"/>
          <w:sz w:val="24"/>
          <w:szCs w:val="24"/>
        </w:rPr>
        <w:t>"</w:t>
      </w:r>
      <w:r w:rsidRPr="000D6B05">
        <w:rPr>
          <w:rFonts w:ascii="Times New Roman" w:hAnsi="Times New Roman"/>
          <w:sz w:val="24"/>
          <w:szCs w:val="24"/>
        </w:rPr>
        <w:t>:</w:t>
      </w:r>
    </w:p>
    <w:p w14:paraId="54A584A8"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корректировка и отклонение заявок;</w:t>
      </w:r>
    </w:p>
    <w:p w14:paraId="6CDEFE51"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фиксация забора биоматериала;</w:t>
      </w:r>
    </w:p>
    <w:p w14:paraId="41CF48BC"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редактирование и удаление проб;</w:t>
      </w:r>
    </w:p>
    <w:p w14:paraId="48262FEF"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внесение и изменение результатов исследований;</w:t>
      </w:r>
    </w:p>
    <w:p w14:paraId="7C09C348"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одобрение;</w:t>
      </w:r>
    </w:p>
    <w:p w14:paraId="1D958ABC"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снятие одобрения;</w:t>
      </w:r>
    </w:p>
    <w:p w14:paraId="0CF7FF3A"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подпись протоколов исследований;</w:t>
      </w:r>
    </w:p>
    <w:p w14:paraId="21071F00"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печать штрих-кодов;</w:t>
      </w:r>
    </w:p>
    <w:p w14:paraId="293D0F0E"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печать протоколов исследований;</w:t>
      </w:r>
    </w:p>
    <w:p w14:paraId="26774D93" w14:textId="67497B5B"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Заявки/Технологические карты</w:t>
      </w:r>
      <w:r w:rsidR="00555630" w:rsidRPr="000D6B05">
        <w:rPr>
          <w:rFonts w:ascii="Times New Roman" w:hAnsi="Times New Roman"/>
          <w:sz w:val="24"/>
          <w:szCs w:val="24"/>
        </w:rPr>
        <w:t>"</w:t>
      </w:r>
      <w:r w:rsidRPr="000D6B05">
        <w:rPr>
          <w:rFonts w:ascii="Times New Roman" w:hAnsi="Times New Roman"/>
          <w:sz w:val="24"/>
          <w:szCs w:val="24"/>
        </w:rPr>
        <w:t>:</w:t>
      </w:r>
    </w:p>
    <w:p w14:paraId="49E7D0CD"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просмотр данных;</w:t>
      </w:r>
    </w:p>
    <w:p w14:paraId="5D421E7D" w14:textId="02E463A2"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Обеспечение и работа лаборатории/Журналы и отчеты</w:t>
      </w:r>
      <w:r w:rsidR="00555630" w:rsidRPr="000D6B05">
        <w:rPr>
          <w:rFonts w:ascii="Times New Roman" w:hAnsi="Times New Roman"/>
          <w:sz w:val="24"/>
          <w:szCs w:val="24"/>
        </w:rPr>
        <w:t>"</w:t>
      </w:r>
      <w:r w:rsidRPr="000D6B05">
        <w:rPr>
          <w:rFonts w:ascii="Times New Roman" w:hAnsi="Times New Roman"/>
          <w:sz w:val="24"/>
          <w:szCs w:val="24"/>
        </w:rPr>
        <w:t>:</w:t>
      </w:r>
    </w:p>
    <w:p w14:paraId="4C988F54"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просмотр и формирование отчетов;</w:t>
      </w:r>
    </w:p>
    <w:p w14:paraId="13BF7544"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просмотр и редактирование журналов:</w:t>
      </w:r>
    </w:p>
    <w:p w14:paraId="33026CD3"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отклоненных заявок;</w:t>
      </w:r>
    </w:p>
    <w:p w14:paraId="7F159A30"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lastRenderedPageBreak/>
        <w:t>журнал отбраковки;</w:t>
      </w:r>
    </w:p>
    <w:p w14:paraId="7AC924D6"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регистрации анализов и их результатов.</w:t>
      </w:r>
    </w:p>
    <w:p w14:paraId="11971A42"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записей и направлений;</w:t>
      </w:r>
    </w:p>
    <w:p w14:paraId="6CD71AD5"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направлений во внешние лаборатории по КВИ;</w:t>
      </w:r>
    </w:p>
    <w:p w14:paraId="132D5AD0"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нарушений сроков выполнения исследований;</w:t>
      </w:r>
    </w:p>
    <w:p w14:paraId="4E0193BC" w14:textId="31AE707B"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Обеспечение и работа лаборатории/Архив биоматериалов</w:t>
      </w:r>
      <w:r w:rsidR="00555630" w:rsidRPr="000D6B05">
        <w:rPr>
          <w:rFonts w:ascii="Times New Roman" w:hAnsi="Times New Roman"/>
          <w:sz w:val="24"/>
          <w:szCs w:val="24"/>
        </w:rPr>
        <w:t>"</w:t>
      </w:r>
      <w:r w:rsidRPr="000D6B05">
        <w:rPr>
          <w:rFonts w:ascii="Times New Roman" w:hAnsi="Times New Roman"/>
          <w:sz w:val="24"/>
          <w:szCs w:val="24"/>
        </w:rPr>
        <w:t>:</w:t>
      </w:r>
    </w:p>
    <w:p w14:paraId="2D8D79A6"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просмотр перечня хранящихся в архиве биоматериалов;</w:t>
      </w:r>
    </w:p>
    <w:p w14:paraId="2780B3CB"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операции с биоматериалами на складе (постановка на хранение, возврат на исследования, утилизация);</w:t>
      </w:r>
    </w:p>
    <w:p w14:paraId="0F7E2819" w14:textId="7089EFC0"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Обеспечение и работа лаборатории/Контроль качества</w:t>
      </w:r>
      <w:r w:rsidR="00555630" w:rsidRPr="000D6B05">
        <w:rPr>
          <w:rFonts w:ascii="Times New Roman" w:hAnsi="Times New Roman"/>
          <w:sz w:val="24"/>
          <w:szCs w:val="24"/>
        </w:rPr>
        <w:t>"</w:t>
      </w:r>
      <w:r w:rsidRPr="000D6B05">
        <w:rPr>
          <w:rFonts w:ascii="Times New Roman" w:hAnsi="Times New Roman"/>
          <w:sz w:val="24"/>
          <w:szCs w:val="24"/>
        </w:rPr>
        <w:t>:</w:t>
      </w:r>
    </w:p>
    <w:p w14:paraId="75D50725"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внесение и получение данных по контролю качества с приборов;</w:t>
      </w:r>
    </w:p>
    <w:p w14:paraId="087FFBE6"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регистрация внешнего контроля качества;</w:t>
      </w:r>
    </w:p>
    <w:p w14:paraId="30EF57EF" w14:textId="2F7E18D6"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 xml:space="preserve">роль </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Лаборант, доступные разделы и действия</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 </w:t>
      </w:r>
    </w:p>
    <w:p w14:paraId="690D3A32" w14:textId="6E62E48F"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Заявки/Регистрация заявок</w:t>
      </w:r>
      <w:r w:rsidR="00555630" w:rsidRPr="000D6B05">
        <w:rPr>
          <w:rFonts w:ascii="Times New Roman" w:hAnsi="Times New Roman"/>
          <w:sz w:val="24"/>
          <w:szCs w:val="24"/>
        </w:rPr>
        <w:t>"</w:t>
      </w:r>
      <w:r w:rsidRPr="000D6B05">
        <w:rPr>
          <w:rFonts w:ascii="Times New Roman" w:hAnsi="Times New Roman"/>
          <w:sz w:val="24"/>
          <w:szCs w:val="24"/>
        </w:rPr>
        <w:t>:</w:t>
      </w:r>
    </w:p>
    <w:p w14:paraId="3B7E9038"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регистрация заявок</w:t>
      </w:r>
    </w:p>
    <w:p w14:paraId="016F7815"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просмотр перечня заявок и проб;</w:t>
      </w:r>
    </w:p>
    <w:p w14:paraId="2C5E78E6" w14:textId="59A0096B"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Заявки/Работа с заявками</w:t>
      </w:r>
      <w:r w:rsidR="00555630" w:rsidRPr="000D6B05">
        <w:rPr>
          <w:rFonts w:ascii="Times New Roman" w:hAnsi="Times New Roman"/>
          <w:sz w:val="24"/>
          <w:szCs w:val="24"/>
        </w:rPr>
        <w:t>"</w:t>
      </w:r>
      <w:r w:rsidRPr="000D6B05">
        <w:rPr>
          <w:rFonts w:ascii="Times New Roman" w:hAnsi="Times New Roman"/>
          <w:sz w:val="24"/>
          <w:szCs w:val="24"/>
        </w:rPr>
        <w:t>:</w:t>
      </w:r>
    </w:p>
    <w:p w14:paraId="3F50DD08"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фиксация забора биоматериала;</w:t>
      </w:r>
    </w:p>
    <w:p w14:paraId="1C3C5A35"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печать штрих-кодов;</w:t>
      </w:r>
    </w:p>
    <w:p w14:paraId="525D5A66"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печать протоколов исследований;</w:t>
      </w:r>
    </w:p>
    <w:p w14:paraId="6261EF44" w14:textId="7C588D72"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Заявки/Технологические карты</w:t>
      </w:r>
      <w:r w:rsidR="00555630" w:rsidRPr="000D6B05">
        <w:rPr>
          <w:rFonts w:ascii="Times New Roman" w:hAnsi="Times New Roman"/>
          <w:sz w:val="24"/>
          <w:szCs w:val="24"/>
        </w:rPr>
        <w:t>"</w:t>
      </w:r>
      <w:r w:rsidRPr="000D6B05">
        <w:rPr>
          <w:rFonts w:ascii="Times New Roman" w:hAnsi="Times New Roman"/>
          <w:sz w:val="24"/>
          <w:szCs w:val="24"/>
        </w:rPr>
        <w:t>:</w:t>
      </w:r>
    </w:p>
    <w:p w14:paraId="6224F957"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просмотр данных;</w:t>
      </w:r>
    </w:p>
    <w:p w14:paraId="3F7E5F30" w14:textId="2256C38F"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Обеспечение и работа лаборатории/Архив биоматериалов</w:t>
      </w:r>
      <w:r w:rsidR="00555630" w:rsidRPr="000D6B05">
        <w:rPr>
          <w:rFonts w:ascii="Times New Roman" w:hAnsi="Times New Roman"/>
          <w:sz w:val="24"/>
          <w:szCs w:val="24"/>
        </w:rPr>
        <w:t>"</w:t>
      </w:r>
      <w:r w:rsidRPr="000D6B05">
        <w:rPr>
          <w:rFonts w:ascii="Times New Roman" w:hAnsi="Times New Roman"/>
          <w:sz w:val="24"/>
          <w:szCs w:val="24"/>
        </w:rPr>
        <w:t>:</w:t>
      </w:r>
    </w:p>
    <w:p w14:paraId="6E169372"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просмотр перечня хранящихся в архиве биоматериалов;</w:t>
      </w:r>
    </w:p>
    <w:p w14:paraId="7323628A"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операции с биоматериалами на складе (постановка на хранение, возврат на исследования, утилизация);</w:t>
      </w:r>
    </w:p>
    <w:p w14:paraId="2F883827" w14:textId="0BBB1A0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Обеспечение и работа лаборатории/Контроль качества</w:t>
      </w:r>
      <w:r w:rsidR="00555630" w:rsidRPr="000D6B05">
        <w:rPr>
          <w:rFonts w:ascii="Times New Roman" w:hAnsi="Times New Roman"/>
          <w:sz w:val="24"/>
          <w:szCs w:val="24"/>
        </w:rPr>
        <w:t>"</w:t>
      </w:r>
      <w:r w:rsidRPr="000D6B05">
        <w:rPr>
          <w:rFonts w:ascii="Times New Roman" w:hAnsi="Times New Roman"/>
          <w:sz w:val="24"/>
          <w:szCs w:val="24"/>
        </w:rPr>
        <w:t>:</w:t>
      </w:r>
    </w:p>
    <w:p w14:paraId="17DEF8ED"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внесение и получение данных по контролю качества с приборов;</w:t>
      </w:r>
    </w:p>
    <w:p w14:paraId="60005DE2"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регистрация внешнего контроля качества;</w:t>
      </w:r>
    </w:p>
    <w:p w14:paraId="091E9360" w14:textId="37F637DE"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 xml:space="preserve">роль </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Регистратор, доступные разделы и действия</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w:t>
      </w:r>
    </w:p>
    <w:p w14:paraId="75088F68" w14:textId="1323E361"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Заявки/Регистрация заявок</w:t>
      </w:r>
      <w:r w:rsidR="00555630" w:rsidRPr="000D6B05">
        <w:rPr>
          <w:rFonts w:ascii="Times New Roman" w:hAnsi="Times New Roman"/>
          <w:sz w:val="24"/>
          <w:szCs w:val="24"/>
        </w:rPr>
        <w:t>"</w:t>
      </w:r>
      <w:r w:rsidRPr="000D6B05">
        <w:rPr>
          <w:rFonts w:ascii="Times New Roman" w:hAnsi="Times New Roman"/>
          <w:sz w:val="24"/>
          <w:szCs w:val="24"/>
        </w:rPr>
        <w:t>:</w:t>
      </w:r>
    </w:p>
    <w:p w14:paraId="64727833"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регистрация заявок;</w:t>
      </w:r>
    </w:p>
    <w:p w14:paraId="167A1A44" w14:textId="62154103"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 xml:space="preserve">раздел </w:t>
      </w:r>
      <w:r w:rsidR="00555630" w:rsidRPr="000D6B05">
        <w:rPr>
          <w:rFonts w:ascii="Times New Roman" w:hAnsi="Times New Roman"/>
          <w:sz w:val="24"/>
          <w:szCs w:val="24"/>
        </w:rPr>
        <w:t>"</w:t>
      </w:r>
      <w:r w:rsidRPr="000D6B05">
        <w:rPr>
          <w:rFonts w:ascii="Times New Roman" w:hAnsi="Times New Roman"/>
          <w:sz w:val="24"/>
          <w:szCs w:val="24"/>
        </w:rPr>
        <w:t>Заявки/Работа с заявками</w:t>
      </w:r>
      <w:r w:rsidR="00555630" w:rsidRPr="000D6B05">
        <w:rPr>
          <w:rFonts w:ascii="Times New Roman" w:hAnsi="Times New Roman"/>
          <w:sz w:val="24"/>
          <w:szCs w:val="24"/>
        </w:rPr>
        <w:t>"</w:t>
      </w:r>
      <w:r w:rsidRPr="000D6B05">
        <w:rPr>
          <w:rFonts w:ascii="Times New Roman" w:hAnsi="Times New Roman"/>
          <w:sz w:val="24"/>
          <w:szCs w:val="24"/>
        </w:rPr>
        <w:t>:</w:t>
      </w:r>
    </w:p>
    <w:p w14:paraId="654E5F18" w14:textId="77777777" w:rsidR="00B1288B" w:rsidRPr="000D6B05" w:rsidRDefault="00B1288B" w:rsidP="00461C70">
      <w:pPr>
        <w:pStyle w:val="affff2"/>
        <w:numPr>
          <w:ilvl w:val="3"/>
          <w:numId w:val="287"/>
        </w:numPr>
        <w:spacing w:after="160" w:line="360" w:lineRule="auto"/>
        <w:rPr>
          <w:rFonts w:ascii="Times New Roman" w:eastAsiaTheme="minorEastAsia" w:hAnsi="Times New Roman"/>
          <w:sz w:val="24"/>
          <w:szCs w:val="24"/>
          <w:lang w:eastAsia="ru-RU"/>
        </w:rPr>
      </w:pPr>
      <w:r w:rsidRPr="000D6B05">
        <w:rPr>
          <w:rFonts w:ascii="Times New Roman" w:eastAsia="Times New Roman" w:hAnsi="Times New Roman"/>
          <w:sz w:val="24"/>
          <w:szCs w:val="24"/>
          <w:lang w:eastAsia="ru-RU"/>
        </w:rPr>
        <w:t>печать штрих-кодов;</w:t>
      </w:r>
    </w:p>
    <w:p w14:paraId="0AA304FF"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раздел: Обеспечение и работа лаборатории/Журналы и отчеты</w:t>
      </w:r>
    </w:p>
    <w:p w14:paraId="2B0365FB"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просмотр и формирование отчетов;</w:t>
      </w:r>
    </w:p>
    <w:p w14:paraId="3C6C22A1" w14:textId="77777777" w:rsidR="00B1288B" w:rsidRPr="000D6B05" w:rsidRDefault="00B1288B" w:rsidP="00461C70">
      <w:pPr>
        <w:pStyle w:val="affff2"/>
        <w:numPr>
          <w:ilvl w:val="3"/>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lastRenderedPageBreak/>
        <w:t>просмотр и редактирование журналов:</w:t>
      </w:r>
    </w:p>
    <w:p w14:paraId="1B79492A"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отклоненных заявок;</w:t>
      </w:r>
    </w:p>
    <w:p w14:paraId="16F89F76"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отбраковки;</w:t>
      </w:r>
    </w:p>
    <w:p w14:paraId="5B0A251E"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регистрации анализов и их результатов;</w:t>
      </w:r>
    </w:p>
    <w:p w14:paraId="2F3ED308"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записей и направлений;</w:t>
      </w:r>
    </w:p>
    <w:p w14:paraId="1832994C"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направлений во внешние лаборатории по КВИ;</w:t>
      </w:r>
    </w:p>
    <w:p w14:paraId="682FC5B5" w14:textId="77777777" w:rsidR="00B1288B" w:rsidRPr="000D6B05" w:rsidRDefault="00B1288B" w:rsidP="00461C70">
      <w:pPr>
        <w:pStyle w:val="affff2"/>
        <w:numPr>
          <w:ilvl w:val="4"/>
          <w:numId w:val="287"/>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журнал нарушений сроков выполнения исследований;</w:t>
      </w:r>
    </w:p>
    <w:p w14:paraId="0BC0AD70" w14:textId="77777777" w:rsidR="00B1288B" w:rsidRPr="000D6B05" w:rsidRDefault="00B1288B" w:rsidP="00461C70">
      <w:pPr>
        <w:pStyle w:val="affff2"/>
        <w:numPr>
          <w:ilvl w:val="0"/>
          <w:numId w:val="284"/>
        </w:numPr>
        <w:spacing w:after="160" w:line="360" w:lineRule="auto"/>
        <w:rPr>
          <w:rFonts w:ascii="Times New Roman" w:eastAsiaTheme="minorEastAsia" w:hAnsi="Times New Roman"/>
          <w:sz w:val="24"/>
          <w:szCs w:val="24"/>
        </w:rPr>
      </w:pPr>
      <w:r w:rsidRPr="000D6B05">
        <w:rPr>
          <w:rFonts w:ascii="Times New Roman" w:hAnsi="Times New Roman"/>
          <w:sz w:val="24"/>
          <w:szCs w:val="24"/>
        </w:rPr>
        <w:t>функция настройки:</w:t>
      </w:r>
    </w:p>
    <w:p w14:paraId="79CA5EC0"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доступных для роли действий в системе;</w:t>
      </w:r>
    </w:p>
    <w:p w14:paraId="63A1ED60"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доступных для роли разделов системы;</w:t>
      </w:r>
    </w:p>
    <w:p w14:paraId="561C5F01" w14:textId="77777777" w:rsidR="00B1288B" w:rsidRPr="000D6B05" w:rsidRDefault="00B1288B"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функция предоставления пользователю доступа к разделам Системы в рамках назначенной для него роли;</w:t>
      </w:r>
    </w:p>
    <w:p w14:paraId="19758F1E" w14:textId="77777777" w:rsidR="00B1288B" w:rsidRPr="000D6B05" w:rsidRDefault="00B1288B"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функция предоставления пользователю возможности проведения действий в рамках назначенной для него роли;</w:t>
      </w:r>
    </w:p>
    <w:p w14:paraId="4E003F00" w14:textId="77777777" w:rsidR="00B1288B" w:rsidRPr="000D6B05" w:rsidRDefault="00B1288B"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функция предоставления пользователю возможности просмотра и редактирования журналов проб и заявок в рамках доступных ему групп исследований.</w:t>
      </w:r>
    </w:p>
    <w:bookmarkEnd w:id="1053"/>
    <w:p w14:paraId="7A7DB950" w14:textId="1E24BCAA" w:rsidR="00B1288B" w:rsidRPr="000D6B05" w:rsidRDefault="00B1288B" w:rsidP="00B1288B">
      <w:pPr>
        <w:pStyle w:val="44"/>
        <w:jc w:val="left"/>
      </w:pPr>
      <w:r w:rsidRPr="000D6B05">
        <w:rPr>
          <w:szCs w:val="24"/>
        </w:rPr>
        <w:t xml:space="preserve">Модуль </w:t>
      </w:r>
      <w:r w:rsidR="00555630" w:rsidRPr="000D6B05">
        <w:t>"</w:t>
      </w:r>
      <w:r w:rsidRPr="000D6B05">
        <w:t>Расчет конечных показателей</w:t>
      </w:r>
      <w:r w:rsidR="00555630" w:rsidRPr="000D6B05">
        <w:t>"</w:t>
      </w:r>
    </w:p>
    <w:p w14:paraId="443B3BDB" w14:textId="77777777" w:rsidR="00B1288B" w:rsidRPr="000D6B05" w:rsidRDefault="00B1288B" w:rsidP="00B1288B">
      <w:pPr>
        <w:spacing w:line="360" w:lineRule="auto"/>
        <w:ind w:firstLine="851"/>
        <w:jc w:val="both"/>
        <w:rPr>
          <w:szCs w:val="24"/>
        </w:rPr>
      </w:pPr>
      <w:r w:rsidRPr="000D6B05">
        <w:rPr>
          <w:szCs w:val="24"/>
        </w:rPr>
        <w:t>В ходе внедрения модуля с целью автоматизации работы сотрудников лаборатории и облегчения занесения результатов проведенных исследований должна быть реализована функция расчета конечных показателей.</w:t>
      </w:r>
    </w:p>
    <w:p w14:paraId="2F741BE6" w14:textId="77777777" w:rsidR="00B1288B" w:rsidRPr="000D6B05" w:rsidRDefault="00B1288B"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Для проведения операций по предварительной настройке лабораторной информационной системы для работы с вычисляемыми результатами должна быть реализована функция настройки формул расчета результатов тестов с использованием:</w:t>
      </w:r>
    </w:p>
    <w:p w14:paraId="145F0A25"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результатов других тестов;</w:t>
      </w:r>
    </w:p>
    <w:p w14:paraId="1D14DAC7"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постоянных значений, задаваемых пользователем в ручном режиме, в том числе:</w:t>
      </w:r>
    </w:p>
    <w:p w14:paraId="4419B3A6"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значений калибраторов, полученных с измерительных приборов;</w:t>
      </w:r>
    </w:p>
    <w:p w14:paraId="290DB95A"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значений контрольных образцов, указанных на образцах;</w:t>
      </w:r>
    </w:p>
    <w:p w14:paraId="0E8C8791"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значений характеристик пациентов;</w:t>
      </w:r>
    </w:p>
    <w:p w14:paraId="40397F4C" w14:textId="77777777" w:rsidR="00B1288B" w:rsidRPr="000D6B05" w:rsidRDefault="00B1288B"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должны быть реализованы функции:</w:t>
      </w:r>
    </w:p>
    <w:p w14:paraId="78D5543B"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сохранения формул;</w:t>
      </w:r>
    </w:p>
    <w:p w14:paraId="2B0D6288"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редактирования формул;</w:t>
      </w:r>
    </w:p>
    <w:p w14:paraId="3B89C210"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должны поддерживаться математические действия:</w:t>
      </w:r>
    </w:p>
    <w:p w14:paraId="2EE6C4AB"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сложение;</w:t>
      </w:r>
    </w:p>
    <w:p w14:paraId="66139A54"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lastRenderedPageBreak/>
        <w:t>вычитание;</w:t>
      </w:r>
    </w:p>
    <w:p w14:paraId="191469ED"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умножение;</w:t>
      </w:r>
    </w:p>
    <w:p w14:paraId="3F3061AB"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деление;</w:t>
      </w:r>
    </w:p>
    <w:p w14:paraId="3E1FBC48" w14:textId="77777777" w:rsidR="00B1288B" w:rsidRPr="000D6B05" w:rsidRDefault="00B1288B"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 xml:space="preserve">для автоматизации работы на этапе обработки полученных результатов подсчетов должна быть реализована функция автоматического подсчета результатов с учетом </w:t>
      </w:r>
      <w:proofErr w:type="spellStart"/>
      <w:r w:rsidRPr="000D6B05">
        <w:rPr>
          <w:rFonts w:ascii="Times New Roman" w:hAnsi="Times New Roman"/>
          <w:sz w:val="24"/>
          <w:szCs w:val="24"/>
        </w:rPr>
        <w:t>референсных</w:t>
      </w:r>
      <w:proofErr w:type="spellEnd"/>
      <w:r w:rsidRPr="000D6B05">
        <w:rPr>
          <w:rFonts w:ascii="Times New Roman" w:hAnsi="Times New Roman"/>
          <w:sz w:val="24"/>
          <w:szCs w:val="24"/>
        </w:rPr>
        <w:t xml:space="preserve"> значений.</w:t>
      </w:r>
    </w:p>
    <w:p w14:paraId="6286E3DB" w14:textId="7CCC4611" w:rsidR="00B1288B" w:rsidRPr="000D6B05" w:rsidRDefault="00B1288B" w:rsidP="00B1288B">
      <w:pPr>
        <w:pStyle w:val="44"/>
        <w:jc w:val="left"/>
      </w:pPr>
      <w:r w:rsidRPr="000D6B05">
        <w:t xml:space="preserve">Модуль </w:t>
      </w:r>
      <w:r w:rsidR="00555630" w:rsidRPr="000D6B05">
        <w:t>"</w:t>
      </w:r>
      <w:r w:rsidRPr="000D6B05">
        <w:t>Результаты исследований</w:t>
      </w:r>
      <w:r w:rsidR="00555630" w:rsidRPr="000D6B05">
        <w:t>"</w:t>
      </w:r>
    </w:p>
    <w:p w14:paraId="6BE03042" w14:textId="77777777" w:rsidR="00B1288B" w:rsidRPr="000D6B05" w:rsidRDefault="00B1288B" w:rsidP="00B1288B">
      <w:pPr>
        <w:spacing w:line="360" w:lineRule="auto"/>
        <w:ind w:firstLine="851"/>
        <w:rPr>
          <w:szCs w:val="24"/>
        </w:rPr>
      </w:pPr>
      <w:bookmarkStart w:id="1054" w:name="_Hlk85114403"/>
      <w:r w:rsidRPr="000D6B05">
        <w:rPr>
          <w:szCs w:val="24"/>
        </w:rPr>
        <w:t>В ходе внедрения модуля с целью увеличения функциональности тестов должны быть реализованы следующие функции:</w:t>
      </w:r>
    </w:p>
    <w:p w14:paraId="12A83CCE" w14:textId="77777777" w:rsidR="00B1288B" w:rsidRPr="000D6B05" w:rsidRDefault="00B1288B" w:rsidP="00461C70">
      <w:pPr>
        <w:pStyle w:val="affff2"/>
        <w:numPr>
          <w:ilvl w:val="0"/>
          <w:numId w:val="284"/>
        </w:numPr>
        <w:spacing w:after="160" w:line="360" w:lineRule="auto"/>
        <w:rPr>
          <w:rFonts w:ascii="Times New Roman" w:hAnsi="Times New Roman"/>
          <w:sz w:val="24"/>
          <w:szCs w:val="24"/>
        </w:rPr>
      </w:pPr>
      <w:r w:rsidRPr="000D6B05">
        <w:rPr>
          <w:rFonts w:ascii="Times New Roman" w:hAnsi="Times New Roman"/>
          <w:sz w:val="24"/>
          <w:szCs w:val="24"/>
        </w:rPr>
        <w:t>функция добавления типов тестов:</w:t>
      </w:r>
    </w:p>
    <w:p w14:paraId="5B3162CE"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полуколичественный;</w:t>
      </w:r>
    </w:p>
    <w:p w14:paraId="10A86CFA"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титриметрический;</w:t>
      </w:r>
    </w:p>
    <w:p w14:paraId="28697B21" w14:textId="77777777" w:rsidR="00B1288B" w:rsidRPr="000D6B05" w:rsidRDefault="00B1288B" w:rsidP="00461C70">
      <w:pPr>
        <w:pStyle w:val="affff2"/>
        <w:numPr>
          <w:ilvl w:val="0"/>
          <w:numId w:val="284"/>
        </w:numPr>
        <w:spacing w:after="160" w:line="360" w:lineRule="auto"/>
        <w:rPr>
          <w:rFonts w:ascii="Times New Roman" w:eastAsiaTheme="minorEastAsia" w:hAnsi="Times New Roman"/>
          <w:color w:val="172B4D"/>
          <w:sz w:val="24"/>
          <w:szCs w:val="24"/>
        </w:rPr>
      </w:pPr>
      <w:r w:rsidRPr="000D6B05">
        <w:rPr>
          <w:rFonts w:ascii="Times New Roman" w:eastAsia="Times New Roman" w:hAnsi="Times New Roman"/>
          <w:sz w:val="24"/>
          <w:szCs w:val="24"/>
          <w:lang w:eastAsia="ru-RU"/>
        </w:rPr>
        <w:t>функция введения результатов тестов:</w:t>
      </w:r>
    </w:p>
    <w:p w14:paraId="71A55F53"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числовые результаты в виде соотношения,</w:t>
      </w:r>
    </w:p>
    <w:p w14:paraId="7046F826" w14:textId="77777777" w:rsidR="00B1288B" w:rsidRPr="000D6B05" w:rsidRDefault="00B1288B" w:rsidP="00461C70">
      <w:pPr>
        <w:pStyle w:val="affff2"/>
        <w:numPr>
          <w:ilvl w:val="1"/>
          <w:numId w:val="284"/>
        </w:numPr>
        <w:spacing w:after="160" w:line="360" w:lineRule="auto"/>
        <w:rPr>
          <w:rFonts w:ascii="Times New Roman" w:hAnsi="Times New Roman"/>
          <w:color w:val="172B4D"/>
          <w:sz w:val="24"/>
          <w:szCs w:val="24"/>
        </w:rPr>
      </w:pPr>
      <w:r w:rsidRPr="000D6B05">
        <w:rPr>
          <w:rFonts w:ascii="Times New Roman" w:eastAsia="Times New Roman" w:hAnsi="Times New Roman"/>
          <w:sz w:val="24"/>
          <w:szCs w:val="24"/>
          <w:lang w:eastAsia="ru-RU"/>
        </w:rPr>
        <w:t xml:space="preserve">текстовая интерпретация числового результата для полуколичественного и титриметрического типов тестов; </w:t>
      </w:r>
    </w:p>
    <w:p w14:paraId="6DAAB387" w14:textId="77777777" w:rsidR="00B1288B" w:rsidRPr="000D6B05" w:rsidRDefault="00B1288B" w:rsidP="00461C70">
      <w:pPr>
        <w:pStyle w:val="affff2"/>
        <w:numPr>
          <w:ilvl w:val="0"/>
          <w:numId w:val="284"/>
        </w:numPr>
        <w:spacing w:after="160" w:line="360" w:lineRule="auto"/>
        <w:rPr>
          <w:rFonts w:ascii="Times New Roman" w:eastAsiaTheme="minorEastAsia" w:hAnsi="Times New Roman"/>
          <w:color w:val="172B4D"/>
          <w:sz w:val="24"/>
          <w:szCs w:val="24"/>
          <w:lang w:eastAsia="ru-RU"/>
        </w:rPr>
      </w:pPr>
      <w:r w:rsidRPr="000D6B05">
        <w:rPr>
          <w:rFonts w:ascii="Times New Roman" w:eastAsia="Times New Roman" w:hAnsi="Times New Roman"/>
          <w:sz w:val="24"/>
          <w:szCs w:val="24"/>
          <w:lang w:eastAsia="ru-RU"/>
        </w:rPr>
        <w:t xml:space="preserve">функция настройки пользователем </w:t>
      </w:r>
      <w:proofErr w:type="spellStart"/>
      <w:r w:rsidRPr="000D6B05">
        <w:rPr>
          <w:rFonts w:ascii="Times New Roman" w:eastAsia="Times New Roman" w:hAnsi="Times New Roman"/>
          <w:sz w:val="24"/>
          <w:szCs w:val="24"/>
          <w:lang w:eastAsia="ru-RU"/>
        </w:rPr>
        <w:t>референсных</w:t>
      </w:r>
      <w:proofErr w:type="spellEnd"/>
      <w:r w:rsidRPr="000D6B05">
        <w:rPr>
          <w:rFonts w:ascii="Times New Roman" w:eastAsia="Times New Roman" w:hAnsi="Times New Roman"/>
          <w:sz w:val="24"/>
          <w:szCs w:val="24"/>
          <w:lang w:eastAsia="ru-RU"/>
        </w:rPr>
        <w:t xml:space="preserve"> значений результатов:</w:t>
      </w:r>
    </w:p>
    <w:p w14:paraId="48B62745"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для полуколичественных тестов с использованием функции введения:</w:t>
      </w:r>
    </w:p>
    <w:p w14:paraId="0F0D6B32"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знаков сравнения;</w:t>
      </w:r>
    </w:p>
    <w:p w14:paraId="10D60A93"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тестового результата;</w:t>
      </w:r>
    </w:p>
    <w:p w14:paraId="7E605FB9" w14:textId="77777777" w:rsidR="00B1288B" w:rsidRPr="000D6B05" w:rsidRDefault="00B1288B" w:rsidP="00461C70">
      <w:pPr>
        <w:pStyle w:val="affff2"/>
        <w:numPr>
          <w:ilvl w:val="2"/>
          <w:numId w:val="287"/>
        </w:numPr>
        <w:spacing w:after="160" w:line="360" w:lineRule="auto"/>
        <w:rPr>
          <w:rFonts w:ascii="Times New Roman" w:eastAsia="Times New Roman" w:hAnsi="Times New Roman"/>
          <w:sz w:val="24"/>
          <w:szCs w:val="24"/>
          <w:lang w:eastAsia="ru-RU"/>
        </w:rPr>
      </w:pPr>
      <w:r w:rsidRPr="000D6B05">
        <w:rPr>
          <w:rFonts w:ascii="Times New Roman" w:hAnsi="Times New Roman"/>
          <w:sz w:val="24"/>
          <w:szCs w:val="24"/>
        </w:rPr>
        <w:t>числового</w:t>
      </w:r>
      <w:r w:rsidRPr="000D6B05">
        <w:rPr>
          <w:rFonts w:ascii="Times New Roman" w:eastAsia="Times New Roman" w:hAnsi="Times New Roman"/>
          <w:sz w:val="24"/>
          <w:szCs w:val="24"/>
          <w:lang w:eastAsia="ru-RU"/>
        </w:rPr>
        <w:t xml:space="preserve"> результата;</w:t>
      </w:r>
    </w:p>
    <w:p w14:paraId="5245307F" w14:textId="77777777" w:rsidR="00B1288B" w:rsidRPr="000D6B05" w:rsidRDefault="00B1288B" w:rsidP="00461C70">
      <w:pPr>
        <w:pStyle w:val="affff2"/>
        <w:numPr>
          <w:ilvl w:val="1"/>
          <w:numId w:val="284"/>
        </w:numPr>
        <w:spacing w:after="160" w:line="360" w:lineRule="auto"/>
        <w:rPr>
          <w:rFonts w:ascii="Times New Roman" w:eastAsiaTheme="minorEastAsia" w:hAnsi="Times New Roman"/>
          <w:color w:val="172B4D"/>
          <w:sz w:val="24"/>
          <w:szCs w:val="24"/>
          <w:lang w:eastAsia="ru-RU"/>
        </w:rPr>
      </w:pPr>
      <w:r w:rsidRPr="000D6B05">
        <w:rPr>
          <w:rFonts w:ascii="Times New Roman" w:eastAsia="Times New Roman" w:hAnsi="Times New Roman"/>
          <w:sz w:val="24"/>
          <w:szCs w:val="24"/>
          <w:lang w:eastAsia="ru-RU"/>
        </w:rPr>
        <w:t>для титриметрических тестов с использованием функции создания вариантов ответов, введенных по маске числового соотношения;</w:t>
      </w:r>
    </w:p>
    <w:p w14:paraId="43624E61"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 xml:space="preserve">функция автоматического сопоставления результатов полуколичественных и титриметрических тестов с настроенными </w:t>
      </w:r>
      <w:proofErr w:type="spellStart"/>
      <w:r w:rsidRPr="000D6B05">
        <w:rPr>
          <w:rFonts w:ascii="Times New Roman" w:eastAsia="Times New Roman" w:hAnsi="Times New Roman"/>
          <w:sz w:val="24"/>
          <w:szCs w:val="24"/>
          <w:lang w:eastAsia="ru-RU"/>
        </w:rPr>
        <w:t>референсными</w:t>
      </w:r>
      <w:proofErr w:type="spellEnd"/>
      <w:r w:rsidRPr="000D6B05">
        <w:rPr>
          <w:rFonts w:ascii="Times New Roman" w:eastAsia="Times New Roman" w:hAnsi="Times New Roman"/>
          <w:sz w:val="24"/>
          <w:szCs w:val="24"/>
          <w:lang w:eastAsia="ru-RU"/>
        </w:rPr>
        <w:t xml:space="preserve"> значениями для данных тестов;</w:t>
      </w:r>
    </w:p>
    <w:p w14:paraId="2D65BBB4"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функция указания пользователем пределов допустимых значений для количественных тестов:</w:t>
      </w:r>
    </w:p>
    <w:p w14:paraId="32DEA16A"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минимально допустимое значение результата;</w:t>
      </w:r>
    </w:p>
    <w:p w14:paraId="21E31BC1"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максимально допустимое значение результата;</w:t>
      </w:r>
    </w:p>
    <w:p w14:paraId="20AC7017" w14:textId="42A8E36F" w:rsidR="00B1288B" w:rsidRPr="000D6B05" w:rsidRDefault="00B1288B" w:rsidP="00461C70">
      <w:pPr>
        <w:pStyle w:val="affff2"/>
        <w:numPr>
          <w:ilvl w:val="0"/>
          <w:numId w:val="284"/>
        </w:numPr>
        <w:spacing w:after="160" w:line="360" w:lineRule="auto"/>
        <w:rPr>
          <w:rFonts w:ascii="Times New Roman" w:hAnsi="Times New Roman"/>
          <w:color w:val="172B4D"/>
          <w:sz w:val="24"/>
          <w:szCs w:val="24"/>
          <w:lang w:eastAsia="ru-RU"/>
        </w:rPr>
      </w:pPr>
      <w:r w:rsidRPr="000D6B05">
        <w:rPr>
          <w:rFonts w:ascii="Times New Roman" w:eastAsia="Times New Roman" w:hAnsi="Times New Roman"/>
          <w:sz w:val="24"/>
          <w:szCs w:val="24"/>
          <w:lang w:eastAsia="ru-RU"/>
        </w:rPr>
        <w:t xml:space="preserve">функция указания признака </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По умолчанию</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 xml:space="preserve"> для:</w:t>
      </w:r>
    </w:p>
    <w:p w14:paraId="1254E5F2"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значения результата для количественного теста;</w:t>
      </w:r>
    </w:p>
    <w:p w14:paraId="5E06223F"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варианта ответа для качественного и титриметрического типов тестов;</w:t>
      </w:r>
    </w:p>
    <w:p w14:paraId="2C5CA09B"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комментария к результатам тестов;</w:t>
      </w:r>
    </w:p>
    <w:p w14:paraId="788A2C5A" w14:textId="77777777" w:rsidR="00B1288B" w:rsidRPr="000D6B05" w:rsidRDefault="00B1288B" w:rsidP="00461C70">
      <w:pPr>
        <w:pStyle w:val="affff2"/>
        <w:numPr>
          <w:ilvl w:val="0"/>
          <w:numId w:val="284"/>
        </w:numPr>
        <w:spacing w:after="160" w:line="360" w:lineRule="auto"/>
        <w:rPr>
          <w:rFonts w:ascii="Times New Roman" w:hAnsi="Times New Roman"/>
          <w:sz w:val="24"/>
          <w:szCs w:val="24"/>
          <w:lang w:eastAsia="ru-RU"/>
        </w:rPr>
      </w:pPr>
      <w:r w:rsidRPr="000D6B05">
        <w:rPr>
          <w:rFonts w:ascii="Times New Roman" w:eastAsia="Times New Roman" w:hAnsi="Times New Roman"/>
          <w:sz w:val="24"/>
          <w:szCs w:val="24"/>
          <w:lang w:eastAsia="ru-RU"/>
        </w:rPr>
        <w:t>функции для работы с комментариями к результатам тестов:</w:t>
      </w:r>
    </w:p>
    <w:p w14:paraId="67D474ED"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lastRenderedPageBreak/>
        <w:t>ввод и хранение вариантов комментариев к результатам тестов;</w:t>
      </w:r>
    </w:p>
    <w:p w14:paraId="5C96883B"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указание необходимости вывода комментария на печать в протоколе исследований;</w:t>
      </w:r>
    </w:p>
    <w:p w14:paraId="15F51B00"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автоматическая подстановка вариантов комментариев в результаты тестов;</w:t>
      </w:r>
    </w:p>
    <w:p w14:paraId="77198120" w14:textId="38038833"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 xml:space="preserve">редактирование текста комментариев на форме </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Заявка на лабораторное исследование</w:t>
      </w:r>
      <w:r w:rsidR="00555630" w:rsidRPr="000D6B05">
        <w:rPr>
          <w:rFonts w:ascii="Times New Roman" w:eastAsia="Times New Roman" w:hAnsi="Times New Roman"/>
          <w:sz w:val="24"/>
          <w:szCs w:val="24"/>
          <w:lang w:eastAsia="ru-RU"/>
        </w:rPr>
        <w:t>"</w:t>
      </w:r>
      <w:r w:rsidRPr="000D6B05">
        <w:rPr>
          <w:rFonts w:ascii="Times New Roman" w:eastAsia="Times New Roman" w:hAnsi="Times New Roman"/>
          <w:sz w:val="24"/>
          <w:szCs w:val="24"/>
          <w:lang w:eastAsia="ru-RU"/>
        </w:rPr>
        <w:t>;</w:t>
      </w:r>
    </w:p>
    <w:p w14:paraId="287B9652" w14:textId="77777777" w:rsidR="00B1288B" w:rsidRPr="000D6B05" w:rsidRDefault="00B1288B" w:rsidP="00461C70">
      <w:pPr>
        <w:pStyle w:val="affff2"/>
        <w:numPr>
          <w:ilvl w:val="0"/>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модернизация функции формирования протокола лабораторного исследования:</w:t>
      </w:r>
    </w:p>
    <w:p w14:paraId="28429EA2"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должна быть реализована функция создания шаблона протокола лабораторного исследования с возможностью:</w:t>
      </w:r>
    </w:p>
    <w:p w14:paraId="1ECC7456"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указания исследований, для которых используется шаблон;</w:t>
      </w:r>
    </w:p>
    <w:p w14:paraId="2497C5A9" w14:textId="77777777" w:rsidR="00B1288B" w:rsidRPr="000D6B05" w:rsidRDefault="00B1288B" w:rsidP="00461C70">
      <w:pPr>
        <w:pStyle w:val="affff2"/>
        <w:numPr>
          <w:ilvl w:val="2"/>
          <w:numId w:val="287"/>
        </w:numPr>
        <w:spacing w:after="160" w:line="360" w:lineRule="auto"/>
        <w:rPr>
          <w:rFonts w:ascii="Times New Roman" w:hAnsi="Times New Roman"/>
          <w:sz w:val="24"/>
          <w:szCs w:val="24"/>
        </w:rPr>
      </w:pPr>
      <w:r w:rsidRPr="000D6B05">
        <w:rPr>
          <w:rFonts w:ascii="Times New Roman" w:hAnsi="Times New Roman"/>
          <w:sz w:val="24"/>
          <w:szCs w:val="24"/>
        </w:rPr>
        <w:t>создания структуры протокола, содержащей следующие элементы:</w:t>
      </w:r>
    </w:p>
    <w:p w14:paraId="6D86A3A2"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результат исследования;</w:t>
      </w:r>
    </w:p>
    <w:p w14:paraId="61406361" w14:textId="77777777" w:rsidR="00B1288B" w:rsidRPr="000D6B05" w:rsidRDefault="00B1288B" w:rsidP="00461C70">
      <w:pPr>
        <w:pStyle w:val="affff2"/>
        <w:numPr>
          <w:ilvl w:val="3"/>
          <w:numId w:val="287"/>
        </w:numPr>
        <w:spacing w:after="160" w:line="360" w:lineRule="auto"/>
        <w:rPr>
          <w:rFonts w:ascii="Times New Roman" w:hAnsi="Times New Roman"/>
          <w:sz w:val="24"/>
          <w:szCs w:val="24"/>
        </w:rPr>
      </w:pPr>
      <w:r w:rsidRPr="000D6B05">
        <w:rPr>
          <w:rFonts w:ascii="Times New Roman" w:hAnsi="Times New Roman"/>
          <w:sz w:val="24"/>
          <w:szCs w:val="24"/>
        </w:rPr>
        <w:t>текстовые блоки;</w:t>
      </w:r>
    </w:p>
    <w:p w14:paraId="7E315EDF" w14:textId="77777777" w:rsidR="00B1288B" w:rsidRPr="000D6B05" w:rsidRDefault="00B1288B" w:rsidP="00461C70">
      <w:pPr>
        <w:pStyle w:val="affff2"/>
        <w:numPr>
          <w:ilvl w:val="1"/>
          <w:numId w:val="284"/>
        </w:numPr>
        <w:spacing w:after="160" w:line="360" w:lineRule="auto"/>
        <w:rPr>
          <w:rFonts w:ascii="Times New Roman" w:eastAsia="Times New Roman" w:hAnsi="Times New Roman"/>
          <w:sz w:val="24"/>
          <w:szCs w:val="24"/>
          <w:lang w:eastAsia="ru-RU"/>
        </w:rPr>
      </w:pPr>
      <w:r w:rsidRPr="000D6B05">
        <w:rPr>
          <w:rFonts w:ascii="Times New Roman" w:eastAsia="Times New Roman" w:hAnsi="Times New Roman"/>
          <w:sz w:val="24"/>
          <w:szCs w:val="24"/>
          <w:lang w:eastAsia="ru-RU"/>
        </w:rPr>
        <w:t>должна быть реализована функция печати протокола лабораторного исследования на основе созданного пользователем шаблона</w:t>
      </w:r>
      <w:bookmarkEnd w:id="1054"/>
      <w:r w:rsidRPr="000D6B05">
        <w:rPr>
          <w:rFonts w:ascii="Times New Roman" w:eastAsia="Times New Roman" w:hAnsi="Times New Roman"/>
          <w:sz w:val="24"/>
          <w:szCs w:val="24"/>
          <w:lang w:eastAsia="ru-RU"/>
        </w:rPr>
        <w:t>.</w:t>
      </w:r>
    </w:p>
    <w:p w14:paraId="61A2CE48" w14:textId="77777777" w:rsidR="005E2343" w:rsidRPr="000D6B05" w:rsidRDefault="005E2343" w:rsidP="005E2343">
      <w:pPr>
        <w:pStyle w:val="1f"/>
        <w:rPr>
          <w:sz w:val="24"/>
          <w:szCs w:val="24"/>
          <w:lang w:val="ru-RU"/>
        </w:rPr>
      </w:pPr>
      <w:bookmarkStart w:id="1055" w:name="_Toc118114559"/>
      <w:r w:rsidRPr="000D6B05">
        <w:rPr>
          <w:sz w:val="24"/>
          <w:szCs w:val="24"/>
          <w:lang w:val="ru-RU"/>
        </w:rPr>
        <w:lastRenderedPageBreak/>
        <w:t>Требования к выполнению Работ</w:t>
      </w:r>
      <w:bookmarkEnd w:id="1017"/>
      <w:bookmarkEnd w:id="1055"/>
    </w:p>
    <w:p w14:paraId="3DD085E9" w14:textId="77777777" w:rsidR="005E2343" w:rsidRPr="000D6B05" w:rsidRDefault="005E2343" w:rsidP="005E2343">
      <w:pPr>
        <w:pStyle w:val="29"/>
        <w:tabs>
          <w:tab w:val="clear" w:pos="1321"/>
          <w:tab w:val="num" w:pos="1322"/>
        </w:tabs>
        <w:rPr>
          <w:sz w:val="24"/>
          <w:szCs w:val="24"/>
        </w:rPr>
      </w:pPr>
      <w:bookmarkStart w:id="1056" w:name="_Ref67579879"/>
      <w:bookmarkStart w:id="1057" w:name="_Toc95136284"/>
      <w:bookmarkStart w:id="1058" w:name="_Toc34328584"/>
      <w:bookmarkStart w:id="1059" w:name="_Toc34824599"/>
      <w:bookmarkStart w:id="1060" w:name="_Toc37147059"/>
      <w:bookmarkStart w:id="1061" w:name="_Toc118114560"/>
      <w:r w:rsidRPr="000D6B05">
        <w:rPr>
          <w:sz w:val="24"/>
          <w:szCs w:val="24"/>
        </w:rPr>
        <w:t>Состав и этапы выполнения Работ</w:t>
      </w:r>
      <w:bookmarkEnd w:id="1056"/>
      <w:bookmarkEnd w:id="1057"/>
      <w:bookmarkEnd w:id="1061"/>
    </w:p>
    <w:p w14:paraId="03AE08C0" w14:textId="20B97FF6" w:rsidR="005E2343" w:rsidRPr="000D6B05" w:rsidRDefault="005E2343" w:rsidP="005E2343">
      <w:pPr>
        <w:spacing w:line="360" w:lineRule="auto"/>
        <w:ind w:firstLine="851"/>
        <w:jc w:val="both"/>
      </w:pPr>
      <w:r w:rsidRPr="000D6B05">
        <w:t xml:space="preserve">В соответствии с требованиями настоящего Технического задания Исполнитель обязан выполнить Работы, перечисленные таблице </w:t>
      </w:r>
      <w:r w:rsidRPr="000D6B05">
        <w:fldChar w:fldCharType="begin"/>
      </w:r>
      <w:r w:rsidRPr="000D6B05">
        <w:instrText xml:space="preserve"> REF _Ref101718807 \h  \* MERGEFORMAT </w:instrText>
      </w:r>
      <w:r w:rsidRPr="000D6B05">
        <w:fldChar w:fldCharType="separate"/>
      </w:r>
      <w:r w:rsidR="00135583" w:rsidRPr="00135583">
        <w:rPr>
          <w:vanish/>
        </w:rPr>
        <w:t xml:space="preserve">Таблица </w:t>
      </w:r>
      <w:r w:rsidR="00135583" w:rsidRPr="00135583">
        <w:rPr>
          <w:noProof/>
        </w:rPr>
        <w:t>1</w:t>
      </w:r>
      <w:r w:rsidRPr="000D6B05">
        <w:fldChar w:fldCharType="end"/>
      </w:r>
      <w:r w:rsidRPr="000D6B05">
        <w:t>, и передать права использования на СПО.</w:t>
      </w:r>
    </w:p>
    <w:p w14:paraId="46925DB4" w14:textId="37EF6D33" w:rsidR="005E2343" w:rsidRPr="000D6B05" w:rsidRDefault="005E2343" w:rsidP="005E2343">
      <w:pPr>
        <w:spacing w:before="240" w:after="120" w:line="360" w:lineRule="auto"/>
        <w:ind w:firstLine="851"/>
        <w:jc w:val="both"/>
      </w:pPr>
      <w:r w:rsidRPr="000D6B05">
        <w:t xml:space="preserve">Сдача-приемка выполняется поэтапно. Содержание этапов определяется Исполнителем и в итоговом составе всех должно соответствовать функциональности, перечисленной в разделе </w:t>
      </w:r>
      <w:r w:rsidR="008339A8" w:rsidRPr="000D6B05">
        <w:fldChar w:fldCharType="begin"/>
      </w:r>
      <w:r w:rsidR="008339A8" w:rsidRPr="000D6B05">
        <w:instrText xml:space="preserve"> REF _Ref104292397 \n \h </w:instrText>
      </w:r>
      <w:r w:rsidR="000D6B05">
        <w:instrText xml:space="preserve"> \* MERGEFORMAT </w:instrText>
      </w:r>
      <w:r w:rsidR="008339A8" w:rsidRPr="000D6B05">
        <w:fldChar w:fldCharType="separate"/>
      </w:r>
      <w:r w:rsidR="00135583">
        <w:t>3.2</w:t>
      </w:r>
      <w:r w:rsidR="008339A8" w:rsidRPr="000D6B05">
        <w:fldChar w:fldCharType="end"/>
      </w:r>
      <w:r w:rsidRPr="000D6B05">
        <w:t xml:space="preserve">Список этапов представлен в Приложении </w:t>
      </w:r>
      <w:r w:rsidRPr="000D6B05">
        <w:fldChar w:fldCharType="begin"/>
      </w:r>
      <w:r w:rsidRPr="000D6B05">
        <w:instrText xml:space="preserve"> REF _Ref102570651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t>.</w:t>
      </w:r>
    </w:p>
    <w:p w14:paraId="7821A5D1" w14:textId="0D9EAD62" w:rsidR="005E2343" w:rsidRPr="000D6B05" w:rsidRDefault="005E2343" w:rsidP="005E2343">
      <w:pPr>
        <w:spacing w:line="360" w:lineRule="auto"/>
        <w:ind w:firstLine="851"/>
        <w:jc w:val="both"/>
      </w:pPr>
      <w:r w:rsidRPr="000D6B05">
        <w:t xml:space="preserve">Допускается досрочная передача прав и выполнение Работ по этапам, указанным в Приложении Б. Допускается параллельное выполнение этапов, указанных в Приложении </w:t>
      </w:r>
      <w:r w:rsidRPr="000D6B05">
        <w:fldChar w:fldCharType="begin"/>
      </w:r>
      <w:r w:rsidRPr="000D6B05">
        <w:instrText xml:space="preserve"> REF _Ref102570651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t xml:space="preserve">. Допускается объединение нескольких этапов, указанных в Приложении </w:t>
      </w:r>
      <w:r w:rsidRPr="000D6B05">
        <w:fldChar w:fldCharType="begin"/>
      </w:r>
      <w:r w:rsidRPr="000D6B05">
        <w:instrText xml:space="preserve"> REF _Ref102570651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t xml:space="preserve">, в один. В этом случае Исполнитель должен подготовить один комплект отчетной документации, указанный в таблице </w:t>
      </w:r>
      <w:r w:rsidRPr="000D6B05">
        <w:fldChar w:fldCharType="begin"/>
      </w:r>
      <w:r w:rsidRPr="000D6B05">
        <w:instrText xml:space="preserve"> REF _Ref101718807 \h  \* MERGEFORMAT </w:instrText>
      </w:r>
      <w:r w:rsidRPr="000D6B05">
        <w:fldChar w:fldCharType="separate"/>
      </w:r>
      <w:r w:rsidR="00135583" w:rsidRPr="00135583">
        <w:rPr>
          <w:vanish/>
        </w:rPr>
        <w:t xml:space="preserve">Таблица </w:t>
      </w:r>
      <w:r w:rsidR="00135583" w:rsidRPr="00135583">
        <w:rPr>
          <w:noProof/>
        </w:rPr>
        <w:t>1</w:t>
      </w:r>
      <w:r w:rsidRPr="000D6B05">
        <w:fldChar w:fldCharType="end"/>
      </w:r>
      <w:r w:rsidRPr="000D6B05">
        <w:t>, на всю сдаваемую по этапу функциональность.</w:t>
      </w:r>
    </w:p>
    <w:p w14:paraId="3DE3448D" w14:textId="77777777" w:rsidR="005E2343" w:rsidRPr="000D6B05" w:rsidRDefault="005E2343" w:rsidP="005E2343">
      <w:pPr>
        <w:spacing w:before="240" w:after="120" w:line="360" w:lineRule="auto"/>
        <w:ind w:firstLine="851"/>
        <w:jc w:val="both"/>
      </w:pPr>
      <w:r w:rsidRPr="000D6B05">
        <w:t xml:space="preserve">Оплата прав и работ проводится по мере сдачи этапов согласно Контракту/Договору. </w:t>
      </w:r>
    </w:p>
    <w:p w14:paraId="52C9B85A" w14:textId="70179085" w:rsidR="005E2343" w:rsidRPr="000D6B05" w:rsidRDefault="005E2343" w:rsidP="005E2343">
      <w:pPr>
        <w:spacing w:before="240" w:after="120" w:line="360" w:lineRule="auto"/>
        <w:ind w:firstLine="851"/>
        <w:jc w:val="both"/>
      </w:pPr>
      <w:r w:rsidRPr="000D6B05">
        <w:t xml:space="preserve">Порядок контроля и приемки, а также сроки сдачи этапов определены в разделе </w:t>
      </w:r>
      <w:r w:rsidRPr="000D6B05">
        <w:fldChar w:fldCharType="begin"/>
      </w:r>
      <w:r w:rsidRPr="000D6B05">
        <w:instrText xml:space="preserve"> REF _Ref101717307 \n \h </w:instrText>
      </w:r>
      <w:r w:rsidR="000D6B05">
        <w:instrText xml:space="preserve"> \* MERGEFORMAT </w:instrText>
      </w:r>
      <w:r w:rsidRPr="000D6B05">
        <w:fldChar w:fldCharType="separate"/>
      </w:r>
      <w:r w:rsidR="00135583">
        <w:t>4.3</w:t>
      </w:r>
      <w:r w:rsidRPr="000D6B05">
        <w:fldChar w:fldCharType="end"/>
      </w:r>
      <w:r w:rsidRPr="000D6B05">
        <w:t>.</w:t>
      </w:r>
    </w:p>
    <w:p w14:paraId="1FB23A73" w14:textId="6A7C025E" w:rsidR="005E2343" w:rsidRPr="000D6B05" w:rsidRDefault="005E2343" w:rsidP="005E2343">
      <w:pPr>
        <w:spacing w:before="240" w:after="120" w:line="360" w:lineRule="auto"/>
        <w:ind w:firstLine="851"/>
        <w:jc w:val="both"/>
      </w:pPr>
      <w:r w:rsidRPr="000D6B05">
        <w:t xml:space="preserve">Состав работ для каждого из этапов, перечисленных в Приложении </w:t>
      </w:r>
      <w:r w:rsidRPr="000D6B05">
        <w:fldChar w:fldCharType="begin"/>
      </w:r>
      <w:r w:rsidRPr="000D6B05">
        <w:instrText xml:space="preserve"> REF _Ref102570651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t xml:space="preserve">, и результаты их выполнения, представлены в таблице </w:t>
      </w:r>
      <w:r w:rsidRPr="000D6B05">
        <w:fldChar w:fldCharType="begin"/>
      </w:r>
      <w:r w:rsidRPr="000D6B05">
        <w:instrText xml:space="preserve"> REF _Ref101718807 \h  \* MERGEFORMAT </w:instrText>
      </w:r>
      <w:r w:rsidRPr="000D6B05">
        <w:fldChar w:fldCharType="separate"/>
      </w:r>
      <w:r w:rsidR="00135583" w:rsidRPr="00135583">
        <w:rPr>
          <w:vanish/>
        </w:rPr>
        <w:t xml:space="preserve">Таблица </w:t>
      </w:r>
      <w:r w:rsidR="00135583" w:rsidRPr="00135583">
        <w:rPr>
          <w:noProof/>
        </w:rPr>
        <w:t>1</w:t>
      </w:r>
      <w:r w:rsidRPr="000D6B05">
        <w:fldChar w:fldCharType="end"/>
      </w:r>
      <w:r w:rsidRPr="000D6B05">
        <w:t>.</w:t>
      </w:r>
    </w:p>
    <w:p w14:paraId="13791AE2" w14:textId="7FDDE182" w:rsidR="005E2343" w:rsidRPr="000D6B05" w:rsidRDefault="005E2343" w:rsidP="005E2343">
      <w:pPr>
        <w:pBdr>
          <w:top w:val="nil"/>
          <w:left w:val="nil"/>
          <w:bottom w:val="nil"/>
          <w:right w:val="nil"/>
          <w:between w:val="nil"/>
        </w:pBdr>
        <w:spacing w:line="360" w:lineRule="auto"/>
        <w:jc w:val="both"/>
      </w:pPr>
      <w:bookmarkStart w:id="1062" w:name="_Ref101718807"/>
      <w:r w:rsidRPr="000D6B05">
        <w:rPr>
          <w:b/>
        </w:rPr>
        <w:t xml:space="preserve">Таблица </w:t>
      </w:r>
      <w:r w:rsidRPr="000D6B05">
        <w:rPr>
          <w:b/>
        </w:rPr>
        <w:fldChar w:fldCharType="begin"/>
      </w:r>
      <w:r w:rsidRPr="000D6B05">
        <w:rPr>
          <w:b/>
        </w:rPr>
        <w:instrText>SEQ Таблица \* ARABIC</w:instrText>
      </w:r>
      <w:r w:rsidRPr="000D6B05">
        <w:rPr>
          <w:b/>
        </w:rPr>
        <w:fldChar w:fldCharType="separate"/>
      </w:r>
      <w:r w:rsidR="00135583">
        <w:rPr>
          <w:b/>
          <w:noProof/>
        </w:rPr>
        <w:t>1</w:t>
      </w:r>
      <w:r w:rsidRPr="000D6B05">
        <w:rPr>
          <w:b/>
        </w:rPr>
        <w:fldChar w:fldCharType="end"/>
      </w:r>
      <w:bookmarkEnd w:id="1062"/>
      <w:r w:rsidRPr="000D6B05">
        <w:rPr>
          <w:b/>
        </w:rPr>
        <w:t xml:space="preserve"> –</w:t>
      </w:r>
      <w:r w:rsidRPr="000D6B05">
        <w:t xml:space="preserve"> </w:t>
      </w:r>
      <w:r w:rsidRPr="000D6B05">
        <w:rPr>
          <w:b/>
          <w:color w:val="000000"/>
        </w:rPr>
        <w:t>Состав передаваемых прав и выполняемых Работ для каждого этапа из Приложения 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574"/>
        <w:gridCol w:w="2203"/>
        <w:gridCol w:w="3356"/>
        <w:gridCol w:w="3778"/>
      </w:tblGrid>
      <w:tr w:rsidR="005E2343" w:rsidRPr="000D6B05" w14:paraId="551EFBEC" w14:textId="77777777" w:rsidTr="009C3797">
        <w:trPr>
          <w:tblHeader/>
        </w:trPr>
        <w:tc>
          <w:tcPr>
            <w:tcW w:w="286" w:type="pct"/>
            <w:tcBorders>
              <w:top w:val="double" w:sz="4" w:space="0" w:color="auto"/>
            </w:tcBorders>
            <w:shd w:val="clear" w:color="auto" w:fill="auto"/>
          </w:tcPr>
          <w:p w14:paraId="2809000F" w14:textId="77777777" w:rsidR="005E2343" w:rsidRPr="000D6B05" w:rsidRDefault="005E2343" w:rsidP="009C3797">
            <w:pPr>
              <w:jc w:val="center"/>
              <w:rPr>
                <w:b/>
                <w:color w:val="000000"/>
              </w:rPr>
            </w:pPr>
            <w:r w:rsidRPr="000D6B05">
              <w:rPr>
                <w:b/>
                <w:color w:val="212121"/>
              </w:rPr>
              <w:t>№ п/п</w:t>
            </w:r>
          </w:p>
        </w:tc>
        <w:tc>
          <w:tcPr>
            <w:tcW w:w="1113" w:type="pct"/>
            <w:tcBorders>
              <w:top w:val="double" w:sz="4" w:space="0" w:color="auto"/>
            </w:tcBorders>
            <w:shd w:val="clear" w:color="auto" w:fill="auto"/>
            <w:vAlign w:val="center"/>
          </w:tcPr>
          <w:p w14:paraId="7C53FC83" w14:textId="77777777" w:rsidR="005E2343" w:rsidRPr="000D6B05" w:rsidRDefault="005E2343" w:rsidP="009C3797">
            <w:pPr>
              <w:jc w:val="center"/>
              <w:rPr>
                <w:b/>
                <w:color w:val="000000"/>
              </w:rPr>
            </w:pPr>
            <w:r w:rsidRPr="000D6B05">
              <w:rPr>
                <w:b/>
                <w:color w:val="000000"/>
              </w:rPr>
              <w:t>Наименование Работ</w:t>
            </w:r>
          </w:p>
        </w:tc>
        <w:tc>
          <w:tcPr>
            <w:tcW w:w="1694" w:type="pct"/>
            <w:tcBorders>
              <w:top w:val="double" w:sz="4" w:space="0" w:color="auto"/>
            </w:tcBorders>
            <w:shd w:val="clear" w:color="auto" w:fill="auto"/>
            <w:vAlign w:val="center"/>
          </w:tcPr>
          <w:p w14:paraId="3D0B2F37" w14:textId="77777777" w:rsidR="005E2343" w:rsidRPr="000D6B05" w:rsidRDefault="005E2343" w:rsidP="009C3797">
            <w:pPr>
              <w:jc w:val="center"/>
              <w:rPr>
                <w:b/>
                <w:color w:val="000000"/>
              </w:rPr>
            </w:pPr>
            <w:r w:rsidRPr="000D6B05">
              <w:rPr>
                <w:b/>
                <w:color w:val="000000"/>
              </w:rPr>
              <w:t>Состав Работ</w:t>
            </w:r>
          </w:p>
        </w:tc>
        <w:tc>
          <w:tcPr>
            <w:tcW w:w="1907" w:type="pct"/>
            <w:tcBorders>
              <w:top w:val="double" w:sz="4" w:space="0" w:color="auto"/>
            </w:tcBorders>
            <w:vAlign w:val="center"/>
          </w:tcPr>
          <w:p w14:paraId="711F341C" w14:textId="77777777" w:rsidR="005E2343" w:rsidRPr="000D6B05" w:rsidRDefault="005E2343" w:rsidP="009C3797">
            <w:pPr>
              <w:jc w:val="center"/>
              <w:rPr>
                <w:b/>
                <w:color w:val="000000"/>
              </w:rPr>
            </w:pPr>
            <w:r w:rsidRPr="000D6B05">
              <w:rPr>
                <w:b/>
              </w:rPr>
              <w:t>Результат этапа оформляется документами</w:t>
            </w:r>
            <w:r w:rsidRPr="000D6B05">
              <w:rPr>
                <w:b/>
                <w:color w:val="000000"/>
              </w:rPr>
              <w:t xml:space="preserve"> </w:t>
            </w:r>
          </w:p>
        </w:tc>
      </w:tr>
      <w:tr w:rsidR="005E2343" w:rsidRPr="000D6B05" w14:paraId="1B3593D5" w14:textId="77777777" w:rsidTr="009C3797">
        <w:tc>
          <w:tcPr>
            <w:tcW w:w="286" w:type="pct"/>
            <w:shd w:val="clear" w:color="auto" w:fill="auto"/>
          </w:tcPr>
          <w:p w14:paraId="20B3805A" w14:textId="77777777" w:rsidR="005E2343" w:rsidRPr="000D6B05" w:rsidRDefault="005E2343" w:rsidP="00461C70">
            <w:pPr>
              <w:numPr>
                <w:ilvl w:val="0"/>
                <w:numId w:val="256"/>
              </w:numPr>
              <w:pBdr>
                <w:top w:val="nil"/>
                <w:left w:val="nil"/>
                <w:bottom w:val="nil"/>
                <w:right w:val="nil"/>
                <w:between w:val="nil"/>
              </w:pBdr>
              <w:tabs>
                <w:tab w:val="left" w:pos="313"/>
              </w:tabs>
              <w:ind w:left="0" w:firstLine="0"/>
              <w:jc w:val="center"/>
              <w:rPr>
                <w:color w:val="000000"/>
              </w:rPr>
            </w:pPr>
          </w:p>
        </w:tc>
        <w:tc>
          <w:tcPr>
            <w:tcW w:w="1113" w:type="pct"/>
            <w:shd w:val="clear" w:color="auto" w:fill="auto"/>
          </w:tcPr>
          <w:p w14:paraId="214FBA97" w14:textId="77777777" w:rsidR="005E2343" w:rsidRPr="000D6B05" w:rsidRDefault="005E2343" w:rsidP="009C3797">
            <w:pPr>
              <w:pBdr>
                <w:top w:val="nil"/>
                <w:left w:val="nil"/>
                <w:bottom w:val="nil"/>
                <w:right w:val="nil"/>
                <w:between w:val="nil"/>
              </w:pBdr>
              <w:rPr>
                <w:color w:val="000000"/>
              </w:rPr>
            </w:pPr>
            <w:r w:rsidRPr="000D6B05">
              <w:rPr>
                <w:color w:val="000000"/>
              </w:rPr>
              <w:t>Внедрение СПО</w:t>
            </w:r>
          </w:p>
        </w:tc>
        <w:tc>
          <w:tcPr>
            <w:tcW w:w="1694" w:type="pct"/>
            <w:shd w:val="clear" w:color="auto" w:fill="auto"/>
          </w:tcPr>
          <w:p w14:paraId="0AB5E7AF" w14:textId="4BABDFAE" w:rsidR="005E2343" w:rsidRPr="000D6B05" w:rsidRDefault="005E2343" w:rsidP="009C3797">
            <w:pPr>
              <w:pBdr>
                <w:top w:val="nil"/>
                <w:left w:val="nil"/>
                <w:bottom w:val="nil"/>
                <w:right w:val="nil"/>
                <w:between w:val="nil"/>
              </w:pBdr>
              <w:rPr>
                <w:color w:val="000000"/>
              </w:rPr>
            </w:pPr>
            <w:r w:rsidRPr="000D6B05">
              <w:rPr>
                <w:color w:val="000000"/>
              </w:rPr>
              <w:t xml:space="preserve">Внедрение СПО в объеме функциональности этапов в соответствии с Приложением </w:t>
            </w:r>
            <w:r w:rsidRPr="000D6B05">
              <w:fldChar w:fldCharType="begin"/>
            </w:r>
            <w:r w:rsidRPr="000D6B05">
              <w:instrText xml:space="preserve"> REF _Ref102570651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rPr>
                <w:color w:val="000000"/>
              </w:rPr>
              <w:t>:</w:t>
            </w:r>
          </w:p>
          <w:p w14:paraId="7F85DA38" w14:textId="77777777" w:rsidR="005E2343" w:rsidRPr="000D6B05" w:rsidRDefault="005E2343" w:rsidP="00461C70">
            <w:pPr>
              <w:numPr>
                <w:ilvl w:val="0"/>
                <w:numId w:val="257"/>
              </w:numPr>
              <w:pBdr>
                <w:top w:val="nil"/>
                <w:left w:val="nil"/>
                <w:bottom w:val="nil"/>
                <w:right w:val="nil"/>
                <w:between w:val="nil"/>
              </w:pBdr>
              <w:rPr>
                <w:color w:val="000000"/>
              </w:rPr>
            </w:pPr>
            <w:r w:rsidRPr="000D6B05">
              <w:rPr>
                <w:color w:val="000000"/>
              </w:rPr>
              <w:t xml:space="preserve">Установка СПО на стенд. </w:t>
            </w:r>
          </w:p>
          <w:p w14:paraId="4D1198A5" w14:textId="77777777" w:rsidR="005E2343" w:rsidRPr="000D6B05" w:rsidRDefault="005E2343" w:rsidP="00461C70">
            <w:pPr>
              <w:numPr>
                <w:ilvl w:val="0"/>
                <w:numId w:val="257"/>
              </w:numPr>
              <w:pBdr>
                <w:top w:val="nil"/>
                <w:left w:val="nil"/>
                <w:bottom w:val="nil"/>
                <w:right w:val="nil"/>
                <w:between w:val="nil"/>
              </w:pBdr>
              <w:rPr>
                <w:strike/>
                <w:color w:val="000000"/>
              </w:rPr>
            </w:pPr>
            <w:r w:rsidRPr="000D6B05">
              <w:rPr>
                <w:color w:val="000000"/>
              </w:rPr>
              <w:t xml:space="preserve">Проведение демонстрационных испытаний СПО для демонстрации работоспособности Системы. </w:t>
            </w:r>
          </w:p>
          <w:p w14:paraId="3719C6FC" w14:textId="77777777" w:rsidR="005E2343" w:rsidRPr="000D6B05" w:rsidRDefault="005E2343" w:rsidP="00461C70">
            <w:pPr>
              <w:numPr>
                <w:ilvl w:val="0"/>
                <w:numId w:val="257"/>
              </w:numPr>
              <w:pBdr>
                <w:top w:val="nil"/>
                <w:left w:val="nil"/>
                <w:bottom w:val="nil"/>
                <w:right w:val="nil"/>
                <w:between w:val="nil"/>
              </w:pBdr>
              <w:rPr>
                <w:strike/>
                <w:color w:val="000000"/>
              </w:rPr>
            </w:pPr>
            <w:r w:rsidRPr="000D6B05">
              <w:rPr>
                <w:color w:val="000000"/>
              </w:rPr>
              <w:t>Подготовка протокола о проведении демонстрационных испытаний СПО.</w:t>
            </w:r>
          </w:p>
          <w:p w14:paraId="72F3919A" w14:textId="77777777" w:rsidR="005E2343" w:rsidRPr="000D6B05" w:rsidRDefault="005E2343" w:rsidP="00461C70">
            <w:pPr>
              <w:numPr>
                <w:ilvl w:val="0"/>
                <w:numId w:val="257"/>
              </w:numPr>
              <w:pBdr>
                <w:top w:val="nil"/>
                <w:left w:val="nil"/>
                <w:bottom w:val="nil"/>
                <w:right w:val="nil"/>
                <w:between w:val="nil"/>
              </w:pBdr>
            </w:pPr>
            <w:r w:rsidRPr="000D6B05">
              <w:rPr>
                <w:color w:val="000000"/>
              </w:rPr>
              <w:lastRenderedPageBreak/>
              <w:t>Сбор информации по составу персонала, подлежащего инструктажу.</w:t>
            </w:r>
          </w:p>
          <w:p w14:paraId="0525BBE8" w14:textId="77777777" w:rsidR="005E2343" w:rsidRPr="000D6B05" w:rsidRDefault="005E2343" w:rsidP="00461C70">
            <w:pPr>
              <w:numPr>
                <w:ilvl w:val="0"/>
                <w:numId w:val="257"/>
              </w:numPr>
              <w:pBdr>
                <w:top w:val="nil"/>
                <w:left w:val="nil"/>
                <w:bottom w:val="nil"/>
                <w:right w:val="nil"/>
                <w:between w:val="nil"/>
              </w:pBdr>
              <w:rPr>
                <w:color w:val="000000"/>
              </w:rPr>
            </w:pPr>
            <w:r w:rsidRPr="000D6B05">
              <w:rPr>
                <w:color w:val="000000"/>
              </w:rPr>
              <w:t>Подготовка эксплуатационной документации для текущего этапа внедрения СПО:</w:t>
            </w:r>
          </w:p>
          <w:p w14:paraId="13A6699B" w14:textId="77777777" w:rsidR="005E2343" w:rsidRPr="000D6B05" w:rsidRDefault="005E2343" w:rsidP="00461C70">
            <w:pPr>
              <w:numPr>
                <w:ilvl w:val="1"/>
                <w:numId w:val="258"/>
              </w:numPr>
              <w:pBdr>
                <w:top w:val="nil"/>
                <w:left w:val="nil"/>
                <w:bottom w:val="nil"/>
                <w:right w:val="nil"/>
                <w:between w:val="nil"/>
              </w:pBdr>
              <w:rPr>
                <w:color w:val="000000"/>
              </w:rPr>
            </w:pPr>
            <w:r w:rsidRPr="000D6B05">
              <w:rPr>
                <w:color w:val="000000"/>
              </w:rPr>
              <w:t>Руководство пользователя СПО;</w:t>
            </w:r>
          </w:p>
          <w:p w14:paraId="722E2D3B" w14:textId="77777777" w:rsidR="005E2343" w:rsidRPr="000D6B05" w:rsidRDefault="005E2343" w:rsidP="00461C70">
            <w:pPr>
              <w:numPr>
                <w:ilvl w:val="1"/>
                <w:numId w:val="258"/>
              </w:numPr>
              <w:pBdr>
                <w:top w:val="nil"/>
                <w:left w:val="nil"/>
                <w:bottom w:val="nil"/>
                <w:right w:val="nil"/>
                <w:between w:val="nil"/>
              </w:pBdr>
            </w:pPr>
            <w:r w:rsidRPr="000D6B05">
              <w:rPr>
                <w:color w:val="000000"/>
              </w:rPr>
              <w:t xml:space="preserve">Руководство администратора СПО. </w:t>
            </w:r>
          </w:p>
          <w:p w14:paraId="708A2D09" w14:textId="77777777" w:rsidR="005E2343" w:rsidRPr="000D6B05" w:rsidRDefault="005E2343" w:rsidP="00461C70">
            <w:pPr>
              <w:numPr>
                <w:ilvl w:val="0"/>
                <w:numId w:val="257"/>
              </w:numPr>
              <w:pBdr>
                <w:top w:val="nil"/>
                <w:left w:val="nil"/>
                <w:bottom w:val="nil"/>
                <w:right w:val="nil"/>
                <w:between w:val="nil"/>
              </w:pBdr>
              <w:rPr>
                <w:color w:val="000000"/>
              </w:rPr>
            </w:pPr>
            <w:r w:rsidRPr="000D6B05">
              <w:rPr>
                <w:color w:val="000000"/>
              </w:rPr>
              <w:t>Проведение инструктажа сотрудников Заказчика.</w:t>
            </w:r>
          </w:p>
          <w:p w14:paraId="7FEEB52A" w14:textId="77777777" w:rsidR="005E2343" w:rsidRPr="000D6B05" w:rsidRDefault="005E2343" w:rsidP="00461C70">
            <w:pPr>
              <w:numPr>
                <w:ilvl w:val="0"/>
                <w:numId w:val="257"/>
              </w:numPr>
              <w:pBdr>
                <w:top w:val="nil"/>
                <w:left w:val="nil"/>
                <w:bottom w:val="nil"/>
                <w:right w:val="nil"/>
                <w:between w:val="nil"/>
              </w:pBdr>
              <w:rPr>
                <w:color w:val="000000"/>
              </w:rPr>
            </w:pPr>
            <w:r w:rsidRPr="000D6B05">
              <w:rPr>
                <w:color w:val="000000"/>
              </w:rPr>
              <w:t>Подготовка отчета о проведении инструктажа персонала заказчика.</w:t>
            </w:r>
          </w:p>
          <w:p w14:paraId="03A9190D" w14:textId="77777777" w:rsidR="005E2343" w:rsidRPr="000D6B05" w:rsidRDefault="005E2343" w:rsidP="00461C70">
            <w:pPr>
              <w:numPr>
                <w:ilvl w:val="0"/>
                <w:numId w:val="257"/>
              </w:numPr>
              <w:pBdr>
                <w:top w:val="nil"/>
                <w:left w:val="nil"/>
                <w:bottom w:val="nil"/>
                <w:right w:val="nil"/>
                <w:between w:val="nil"/>
              </w:pBdr>
              <w:rPr>
                <w:color w:val="000000"/>
              </w:rPr>
            </w:pPr>
            <w:r w:rsidRPr="000D6B05">
              <w:rPr>
                <w:color w:val="000000"/>
              </w:rPr>
              <w:t>Опытная эксплуатация СПО.</w:t>
            </w:r>
          </w:p>
          <w:p w14:paraId="0932C6E4" w14:textId="77777777" w:rsidR="005E2343" w:rsidRPr="000D6B05" w:rsidRDefault="005E2343" w:rsidP="00461C70">
            <w:pPr>
              <w:numPr>
                <w:ilvl w:val="0"/>
                <w:numId w:val="257"/>
              </w:numPr>
              <w:pBdr>
                <w:top w:val="nil"/>
                <w:left w:val="nil"/>
                <w:bottom w:val="nil"/>
                <w:right w:val="nil"/>
                <w:between w:val="nil"/>
              </w:pBdr>
              <w:rPr>
                <w:color w:val="000000"/>
              </w:rPr>
            </w:pPr>
            <w:r w:rsidRPr="000D6B05">
              <w:rPr>
                <w:color w:val="000000"/>
              </w:rPr>
              <w:t>Исправление ошибок по результатам опытной эксплуатации СПО.</w:t>
            </w:r>
          </w:p>
          <w:p w14:paraId="7C04D105" w14:textId="77777777" w:rsidR="005E2343" w:rsidRPr="000D6B05" w:rsidRDefault="005E2343" w:rsidP="00461C70">
            <w:pPr>
              <w:numPr>
                <w:ilvl w:val="0"/>
                <w:numId w:val="257"/>
              </w:numPr>
              <w:pBdr>
                <w:top w:val="nil"/>
                <w:left w:val="nil"/>
                <w:bottom w:val="nil"/>
                <w:right w:val="nil"/>
                <w:between w:val="nil"/>
              </w:pBdr>
              <w:rPr>
                <w:color w:val="000000"/>
              </w:rPr>
            </w:pPr>
            <w:r w:rsidRPr="000D6B05">
              <w:rPr>
                <w:color w:val="000000"/>
              </w:rPr>
              <w:t>Подготовка протокола по результатам опытной эксплуатации.</w:t>
            </w:r>
          </w:p>
          <w:p w14:paraId="5FD3B5DC" w14:textId="77777777" w:rsidR="005E2343" w:rsidRPr="000D6B05" w:rsidRDefault="005E2343" w:rsidP="00461C70">
            <w:pPr>
              <w:numPr>
                <w:ilvl w:val="0"/>
                <w:numId w:val="257"/>
              </w:numPr>
              <w:pBdr>
                <w:top w:val="nil"/>
                <w:left w:val="nil"/>
                <w:bottom w:val="nil"/>
                <w:right w:val="nil"/>
                <w:between w:val="nil"/>
              </w:pBdr>
              <w:rPr>
                <w:color w:val="000000"/>
              </w:rPr>
            </w:pPr>
            <w:r w:rsidRPr="000D6B05">
              <w:rPr>
                <w:color w:val="000000"/>
              </w:rPr>
              <w:t>Подготовка и согласование Акта сдачи-приемки выполненных работ по этапу</w:t>
            </w:r>
          </w:p>
        </w:tc>
        <w:tc>
          <w:tcPr>
            <w:tcW w:w="1907" w:type="pct"/>
          </w:tcPr>
          <w:p w14:paraId="57F49B4D" w14:textId="77777777" w:rsidR="005E2343" w:rsidRPr="000D6B05" w:rsidRDefault="005E2343" w:rsidP="00461C70">
            <w:pPr>
              <w:numPr>
                <w:ilvl w:val="0"/>
                <w:numId w:val="259"/>
              </w:numPr>
              <w:pBdr>
                <w:top w:val="nil"/>
                <w:left w:val="nil"/>
                <w:bottom w:val="nil"/>
                <w:right w:val="nil"/>
                <w:between w:val="nil"/>
              </w:pBdr>
              <w:rPr>
                <w:color w:val="000000"/>
              </w:rPr>
            </w:pPr>
            <w:r w:rsidRPr="000D6B05">
              <w:rPr>
                <w:color w:val="000000"/>
              </w:rPr>
              <w:lastRenderedPageBreak/>
              <w:t>Отчет о проведении инструктажа сотрудников Заказчика;</w:t>
            </w:r>
          </w:p>
          <w:p w14:paraId="5DF6C5C4" w14:textId="77777777" w:rsidR="005E2343" w:rsidRPr="000D6B05" w:rsidRDefault="00FB29C9" w:rsidP="00461C70">
            <w:pPr>
              <w:numPr>
                <w:ilvl w:val="0"/>
                <w:numId w:val="259"/>
              </w:numPr>
              <w:pBdr>
                <w:top w:val="nil"/>
                <w:left w:val="nil"/>
                <w:bottom w:val="nil"/>
                <w:right w:val="nil"/>
                <w:between w:val="nil"/>
              </w:pBdr>
              <w:rPr>
                <w:color w:val="000000"/>
              </w:rPr>
            </w:pPr>
            <w:sdt>
              <w:sdtPr>
                <w:tag w:val="goog_rdk_270"/>
                <w:id w:val="1255091397"/>
              </w:sdtPr>
              <w:sdtContent/>
            </w:sdt>
            <w:sdt>
              <w:sdtPr>
                <w:tag w:val="goog_rdk_271"/>
                <w:id w:val="-787118165"/>
              </w:sdtPr>
              <w:sdtContent/>
            </w:sdt>
            <w:r w:rsidR="005E2343" w:rsidRPr="000D6B05">
              <w:rPr>
                <w:color w:val="000000"/>
              </w:rPr>
              <w:t>Программа и методика испытаний;</w:t>
            </w:r>
          </w:p>
          <w:p w14:paraId="5F0DE683" w14:textId="77777777" w:rsidR="005E2343" w:rsidRPr="000D6B05" w:rsidRDefault="005E2343" w:rsidP="00461C70">
            <w:pPr>
              <w:numPr>
                <w:ilvl w:val="0"/>
                <w:numId w:val="259"/>
              </w:numPr>
              <w:pBdr>
                <w:top w:val="nil"/>
                <w:left w:val="nil"/>
                <w:bottom w:val="nil"/>
                <w:right w:val="nil"/>
                <w:between w:val="nil"/>
              </w:pBdr>
              <w:rPr>
                <w:color w:val="000000"/>
              </w:rPr>
            </w:pPr>
            <w:r w:rsidRPr="000D6B05">
              <w:rPr>
                <w:color w:val="000000"/>
              </w:rPr>
              <w:t>Протокол проведения демонстрационных испытаний СПО;</w:t>
            </w:r>
          </w:p>
          <w:p w14:paraId="33512886" w14:textId="77777777" w:rsidR="005E2343" w:rsidRPr="000D6B05" w:rsidRDefault="005E2343" w:rsidP="00461C70">
            <w:pPr>
              <w:numPr>
                <w:ilvl w:val="0"/>
                <w:numId w:val="259"/>
              </w:numPr>
              <w:pBdr>
                <w:top w:val="nil"/>
                <w:left w:val="nil"/>
                <w:bottom w:val="nil"/>
                <w:right w:val="nil"/>
                <w:between w:val="nil"/>
              </w:pBdr>
              <w:rPr>
                <w:color w:val="000000"/>
              </w:rPr>
            </w:pPr>
            <w:r w:rsidRPr="000D6B05">
              <w:rPr>
                <w:color w:val="000000"/>
              </w:rPr>
              <w:t>Протокол опытной эксплуатации;</w:t>
            </w:r>
          </w:p>
          <w:p w14:paraId="4B8C7CF6" w14:textId="77777777" w:rsidR="005E2343" w:rsidRPr="000D6B05" w:rsidRDefault="005E2343" w:rsidP="00461C70">
            <w:pPr>
              <w:numPr>
                <w:ilvl w:val="0"/>
                <w:numId w:val="259"/>
              </w:numPr>
              <w:pBdr>
                <w:top w:val="nil"/>
                <w:left w:val="nil"/>
                <w:bottom w:val="nil"/>
                <w:right w:val="nil"/>
                <w:between w:val="nil"/>
              </w:pBdr>
              <w:rPr>
                <w:color w:val="000000"/>
              </w:rPr>
            </w:pPr>
            <w:r w:rsidRPr="000D6B05">
              <w:rPr>
                <w:color w:val="000000"/>
              </w:rPr>
              <w:t>Руководство пользователя СПО;</w:t>
            </w:r>
          </w:p>
          <w:p w14:paraId="67A2D2DD" w14:textId="77777777" w:rsidR="005E2343" w:rsidRPr="000D6B05" w:rsidRDefault="005E2343" w:rsidP="00461C70">
            <w:pPr>
              <w:numPr>
                <w:ilvl w:val="0"/>
                <w:numId w:val="259"/>
              </w:numPr>
              <w:pBdr>
                <w:top w:val="nil"/>
                <w:left w:val="nil"/>
                <w:bottom w:val="nil"/>
                <w:right w:val="nil"/>
                <w:between w:val="nil"/>
              </w:pBdr>
              <w:rPr>
                <w:color w:val="000000"/>
              </w:rPr>
            </w:pPr>
            <w:r w:rsidRPr="000D6B05">
              <w:rPr>
                <w:color w:val="000000"/>
              </w:rPr>
              <w:t>Руководство администратора СПО;</w:t>
            </w:r>
          </w:p>
          <w:p w14:paraId="6C805EE5" w14:textId="77777777" w:rsidR="005E2343" w:rsidRPr="000D6B05" w:rsidRDefault="005E2343" w:rsidP="00461C70">
            <w:pPr>
              <w:numPr>
                <w:ilvl w:val="0"/>
                <w:numId w:val="259"/>
              </w:numPr>
              <w:pBdr>
                <w:top w:val="nil"/>
                <w:left w:val="nil"/>
                <w:bottom w:val="nil"/>
                <w:right w:val="nil"/>
                <w:between w:val="nil"/>
              </w:pBdr>
              <w:rPr>
                <w:color w:val="000000"/>
              </w:rPr>
            </w:pPr>
            <w:r w:rsidRPr="000D6B05">
              <w:rPr>
                <w:color w:val="000000"/>
              </w:rPr>
              <w:t>Акт сдачи-приемки выполненных Работ по этапу;</w:t>
            </w:r>
          </w:p>
          <w:p w14:paraId="13C565A4" w14:textId="77777777" w:rsidR="005E2343" w:rsidRPr="000D6B05" w:rsidRDefault="005E2343" w:rsidP="00461C70">
            <w:pPr>
              <w:numPr>
                <w:ilvl w:val="0"/>
                <w:numId w:val="259"/>
              </w:numPr>
              <w:pBdr>
                <w:top w:val="nil"/>
                <w:left w:val="nil"/>
                <w:bottom w:val="nil"/>
                <w:right w:val="nil"/>
                <w:between w:val="nil"/>
              </w:pBdr>
              <w:rPr>
                <w:color w:val="000000"/>
              </w:rPr>
            </w:pPr>
            <w:r w:rsidRPr="000D6B05">
              <w:rPr>
                <w:color w:val="000000"/>
              </w:rPr>
              <w:t>Счет;</w:t>
            </w:r>
          </w:p>
          <w:p w14:paraId="16D8EE2B" w14:textId="77777777" w:rsidR="005E2343" w:rsidRPr="000D6B05" w:rsidRDefault="005E2343" w:rsidP="00461C70">
            <w:pPr>
              <w:numPr>
                <w:ilvl w:val="0"/>
                <w:numId w:val="259"/>
              </w:numPr>
              <w:pBdr>
                <w:top w:val="nil"/>
                <w:left w:val="nil"/>
                <w:bottom w:val="nil"/>
                <w:right w:val="nil"/>
                <w:between w:val="nil"/>
              </w:pBdr>
              <w:rPr>
                <w:color w:val="000000"/>
              </w:rPr>
            </w:pPr>
            <w:r w:rsidRPr="000D6B05">
              <w:rPr>
                <w:color w:val="000000"/>
              </w:rPr>
              <w:lastRenderedPageBreak/>
              <w:t>Счет-фактура</w:t>
            </w:r>
          </w:p>
        </w:tc>
      </w:tr>
      <w:tr w:rsidR="005E2343" w:rsidRPr="000D6B05" w14:paraId="3F33BA35" w14:textId="77777777" w:rsidTr="009C3797">
        <w:tc>
          <w:tcPr>
            <w:tcW w:w="286" w:type="pct"/>
            <w:shd w:val="clear" w:color="auto" w:fill="auto"/>
          </w:tcPr>
          <w:p w14:paraId="71750C4C" w14:textId="77777777" w:rsidR="005E2343" w:rsidRPr="000D6B05" w:rsidRDefault="005E2343" w:rsidP="00461C70">
            <w:pPr>
              <w:numPr>
                <w:ilvl w:val="0"/>
                <w:numId w:val="256"/>
              </w:numPr>
              <w:pBdr>
                <w:top w:val="nil"/>
                <w:left w:val="nil"/>
                <w:bottom w:val="nil"/>
                <w:right w:val="nil"/>
                <w:between w:val="nil"/>
              </w:pBdr>
              <w:tabs>
                <w:tab w:val="left" w:pos="313"/>
              </w:tabs>
              <w:ind w:left="0" w:firstLine="0"/>
              <w:jc w:val="center"/>
              <w:rPr>
                <w:color w:val="000000"/>
              </w:rPr>
            </w:pPr>
          </w:p>
        </w:tc>
        <w:tc>
          <w:tcPr>
            <w:tcW w:w="1113" w:type="pct"/>
            <w:shd w:val="clear" w:color="auto" w:fill="auto"/>
          </w:tcPr>
          <w:p w14:paraId="3265A91C" w14:textId="77777777" w:rsidR="005E2343" w:rsidRPr="000D6B05" w:rsidRDefault="005E2343" w:rsidP="009C3797">
            <w:pPr>
              <w:pBdr>
                <w:top w:val="nil"/>
                <w:left w:val="nil"/>
                <w:bottom w:val="nil"/>
                <w:right w:val="nil"/>
                <w:between w:val="nil"/>
              </w:pBdr>
              <w:rPr>
                <w:color w:val="000000"/>
              </w:rPr>
            </w:pPr>
            <w:r w:rsidRPr="000D6B05">
              <w:rPr>
                <w:color w:val="000000"/>
              </w:rPr>
              <w:t xml:space="preserve">Передача прав использования СПО, внедряемого на этапе </w:t>
            </w:r>
          </w:p>
        </w:tc>
        <w:tc>
          <w:tcPr>
            <w:tcW w:w="1694" w:type="pct"/>
            <w:shd w:val="clear" w:color="auto" w:fill="auto"/>
          </w:tcPr>
          <w:p w14:paraId="0115676D" w14:textId="77777777" w:rsidR="005E2343" w:rsidRPr="000D6B05" w:rsidRDefault="005E2343" w:rsidP="009C3797">
            <w:pPr>
              <w:pBdr>
                <w:top w:val="nil"/>
                <w:left w:val="nil"/>
                <w:bottom w:val="nil"/>
                <w:right w:val="nil"/>
                <w:between w:val="nil"/>
              </w:pBdr>
              <w:rPr>
                <w:color w:val="000000"/>
              </w:rPr>
            </w:pPr>
            <w:r w:rsidRPr="000D6B05">
              <w:rPr>
                <w:color w:val="000000"/>
              </w:rPr>
              <w:t xml:space="preserve">Передача прав использования СПО </w:t>
            </w:r>
          </w:p>
        </w:tc>
        <w:tc>
          <w:tcPr>
            <w:tcW w:w="1907" w:type="pct"/>
          </w:tcPr>
          <w:p w14:paraId="2D2D6251" w14:textId="77777777" w:rsidR="005E2343" w:rsidRPr="000D6B05" w:rsidRDefault="005E2343" w:rsidP="00461C70">
            <w:pPr>
              <w:numPr>
                <w:ilvl w:val="0"/>
                <w:numId w:val="257"/>
              </w:numPr>
              <w:pBdr>
                <w:top w:val="nil"/>
                <w:left w:val="nil"/>
                <w:bottom w:val="nil"/>
                <w:right w:val="nil"/>
                <w:between w:val="nil"/>
              </w:pBdr>
              <w:rPr>
                <w:color w:val="000000"/>
              </w:rPr>
            </w:pPr>
            <w:r w:rsidRPr="000D6B05">
              <w:rPr>
                <w:color w:val="000000"/>
              </w:rPr>
              <w:t>Акт приема-передачи прав использования Программы для ЭВМ;</w:t>
            </w:r>
          </w:p>
          <w:p w14:paraId="41218D3A" w14:textId="77777777" w:rsidR="005E2343" w:rsidRPr="000D6B05" w:rsidRDefault="005E2343" w:rsidP="00461C70">
            <w:pPr>
              <w:numPr>
                <w:ilvl w:val="0"/>
                <w:numId w:val="257"/>
              </w:numPr>
              <w:pBdr>
                <w:top w:val="nil"/>
                <w:left w:val="nil"/>
                <w:bottom w:val="nil"/>
                <w:right w:val="nil"/>
                <w:between w:val="nil"/>
              </w:pBdr>
              <w:rPr>
                <w:color w:val="000000"/>
              </w:rPr>
            </w:pPr>
            <w:r w:rsidRPr="000D6B05">
              <w:rPr>
                <w:color w:val="000000"/>
              </w:rPr>
              <w:t>Счет</w:t>
            </w:r>
          </w:p>
        </w:tc>
      </w:tr>
    </w:tbl>
    <w:p w14:paraId="3E7B5407" w14:textId="77777777" w:rsidR="005E2343" w:rsidRPr="000D6B05" w:rsidRDefault="005E2343" w:rsidP="005E2343">
      <w:pPr>
        <w:pStyle w:val="34a"/>
        <w:rPr>
          <w:lang w:eastAsia="ru-RU"/>
        </w:rPr>
      </w:pPr>
    </w:p>
    <w:p w14:paraId="1C53630B" w14:textId="77777777" w:rsidR="005E2343" w:rsidRPr="000D6B05" w:rsidRDefault="005E2343" w:rsidP="005E2343">
      <w:pPr>
        <w:pStyle w:val="29"/>
        <w:rPr>
          <w:sz w:val="24"/>
        </w:rPr>
      </w:pPr>
      <w:bookmarkStart w:id="1063" w:name="_yqrvtwkbnbe2"/>
      <w:bookmarkStart w:id="1064" w:name="_3z7bk57"/>
      <w:bookmarkStart w:id="1065" w:name="_Toc67493059"/>
      <w:bookmarkStart w:id="1066" w:name="_Toc67493368"/>
      <w:bookmarkStart w:id="1067" w:name="_Toc67493677"/>
      <w:bookmarkStart w:id="1068" w:name="_Toc67491644"/>
      <w:bookmarkStart w:id="1069" w:name="_Toc67491950"/>
      <w:bookmarkStart w:id="1070" w:name="_Toc67493060"/>
      <w:bookmarkStart w:id="1071" w:name="_Toc67493369"/>
      <w:bookmarkStart w:id="1072" w:name="_Toc67493678"/>
      <w:bookmarkStart w:id="1073" w:name="_Toc67491645"/>
      <w:bookmarkStart w:id="1074" w:name="_Toc67491951"/>
      <w:bookmarkStart w:id="1075" w:name="_Toc67493061"/>
      <w:bookmarkStart w:id="1076" w:name="_Toc67493370"/>
      <w:bookmarkStart w:id="1077" w:name="_Toc67493679"/>
      <w:bookmarkStart w:id="1078" w:name="49gfa85"/>
      <w:bookmarkStart w:id="1079" w:name="_zbmernmfie"/>
      <w:bookmarkStart w:id="1080" w:name="_Toc67491646"/>
      <w:bookmarkStart w:id="1081" w:name="_Toc67491952"/>
      <w:bookmarkStart w:id="1082" w:name="_Toc67493062"/>
      <w:bookmarkStart w:id="1083" w:name="_Toc67493371"/>
      <w:bookmarkStart w:id="1084" w:name="_Toc67493680"/>
      <w:bookmarkStart w:id="1085" w:name="_Toc67491647"/>
      <w:bookmarkStart w:id="1086" w:name="_Toc67491953"/>
      <w:bookmarkStart w:id="1087" w:name="_Toc67493063"/>
      <w:bookmarkStart w:id="1088" w:name="_Toc67493372"/>
      <w:bookmarkStart w:id="1089" w:name="_Toc67493681"/>
      <w:bookmarkStart w:id="1090" w:name="_Toc67491648"/>
      <w:bookmarkStart w:id="1091" w:name="_Toc67491954"/>
      <w:bookmarkStart w:id="1092" w:name="_Toc67493064"/>
      <w:bookmarkStart w:id="1093" w:name="_Toc67493373"/>
      <w:bookmarkStart w:id="1094" w:name="_Toc67493682"/>
      <w:bookmarkStart w:id="1095" w:name="13qzunr"/>
      <w:bookmarkStart w:id="1096" w:name="_4upha49l1rj7"/>
      <w:bookmarkStart w:id="1097" w:name="_3eb41vpj587q"/>
      <w:bookmarkStart w:id="1098" w:name="_Toc67491649"/>
      <w:bookmarkStart w:id="1099" w:name="_Toc67491955"/>
      <w:bookmarkStart w:id="1100" w:name="_Toc67493065"/>
      <w:bookmarkStart w:id="1101" w:name="_Toc67493374"/>
      <w:bookmarkStart w:id="1102" w:name="_Toc67493683"/>
      <w:bookmarkStart w:id="1103" w:name="_Toc67491650"/>
      <w:bookmarkStart w:id="1104" w:name="_Toc67491956"/>
      <w:bookmarkStart w:id="1105" w:name="_Toc67493066"/>
      <w:bookmarkStart w:id="1106" w:name="_Toc67493375"/>
      <w:bookmarkStart w:id="1107" w:name="_Toc67493684"/>
      <w:bookmarkStart w:id="1108" w:name="_Toc67491651"/>
      <w:bookmarkStart w:id="1109" w:name="_Toc67491957"/>
      <w:bookmarkStart w:id="1110" w:name="_Toc67493067"/>
      <w:bookmarkStart w:id="1111" w:name="_Toc67493376"/>
      <w:bookmarkStart w:id="1112" w:name="_Toc67493685"/>
      <w:bookmarkStart w:id="1113" w:name="_Toc67491652"/>
      <w:bookmarkStart w:id="1114" w:name="_Toc67491958"/>
      <w:bookmarkStart w:id="1115" w:name="_Toc67493068"/>
      <w:bookmarkStart w:id="1116" w:name="_Toc67493377"/>
      <w:bookmarkStart w:id="1117" w:name="_Toc67493686"/>
      <w:bookmarkStart w:id="1118" w:name="_Toc67491653"/>
      <w:bookmarkStart w:id="1119" w:name="_Toc67491959"/>
      <w:bookmarkStart w:id="1120" w:name="_Toc67493069"/>
      <w:bookmarkStart w:id="1121" w:name="_Toc67493378"/>
      <w:bookmarkStart w:id="1122" w:name="_Toc67493687"/>
      <w:bookmarkStart w:id="1123" w:name="_Toc67491654"/>
      <w:bookmarkStart w:id="1124" w:name="_Toc67491960"/>
      <w:bookmarkStart w:id="1125" w:name="_Toc67493070"/>
      <w:bookmarkStart w:id="1126" w:name="_Toc67493379"/>
      <w:bookmarkStart w:id="1127" w:name="_Toc67493688"/>
      <w:bookmarkStart w:id="1128" w:name="_Toc67491655"/>
      <w:bookmarkStart w:id="1129" w:name="_Toc67491961"/>
      <w:bookmarkStart w:id="1130" w:name="_Toc67493071"/>
      <w:bookmarkStart w:id="1131" w:name="_Toc67493380"/>
      <w:bookmarkStart w:id="1132" w:name="_Toc67493689"/>
      <w:bookmarkStart w:id="1133" w:name="_Toc67491656"/>
      <w:bookmarkStart w:id="1134" w:name="_Toc67491962"/>
      <w:bookmarkStart w:id="1135" w:name="_Toc67493072"/>
      <w:bookmarkStart w:id="1136" w:name="_Toc67493381"/>
      <w:bookmarkStart w:id="1137" w:name="_Toc67493690"/>
      <w:bookmarkStart w:id="1138" w:name="_Toc67491657"/>
      <w:bookmarkStart w:id="1139" w:name="_Toc67491963"/>
      <w:bookmarkStart w:id="1140" w:name="_Toc67493073"/>
      <w:bookmarkStart w:id="1141" w:name="_Toc67493382"/>
      <w:bookmarkStart w:id="1142" w:name="_Toc67493691"/>
      <w:bookmarkStart w:id="1143" w:name="_Toc67491658"/>
      <w:bookmarkStart w:id="1144" w:name="_Toc67491964"/>
      <w:bookmarkStart w:id="1145" w:name="_Toc67493074"/>
      <w:bookmarkStart w:id="1146" w:name="_Toc67493383"/>
      <w:bookmarkStart w:id="1147" w:name="_Toc67493692"/>
      <w:bookmarkStart w:id="1148" w:name="_Toc67491659"/>
      <w:bookmarkStart w:id="1149" w:name="_Toc67491965"/>
      <w:bookmarkStart w:id="1150" w:name="_Toc67493075"/>
      <w:bookmarkStart w:id="1151" w:name="_Toc67493384"/>
      <w:bookmarkStart w:id="1152" w:name="_Toc67493693"/>
      <w:bookmarkStart w:id="1153" w:name="_Toc67491660"/>
      <w:bookmarkStart w:id="1154" w:name="_Toc67491966"/>
      <w:bookmarkStart w:id="1155" w:name="_Toc67493076"/>
      <w:bookmarkStart w:id="1156" w:name="_Toc67493385"/>
      <w:bookmarkStart w:id="1157" w:name="_Toc67493694"/>
      <w:bookmarkStart w:id="1158" w:name="_Toc67491661"/>
      <w:bookmarkStart w:id="1159" w:name="_Toc67491967"/>
      <w:bookmarkStart w:id="1160" w:name="_Toc67493077"/>
      <w:bookmarkStart w:id="1161" w:name="_Toc67493386"/>
      <w:bookmarkStart w:id="1162" w:name="_Toc67493695"/>
      <w:bookmarkStart w:id="1163" w:name="_Toc67491662"/>
      <w:bookmarkStart w:id="1164" w:name="_Toc67491968"/>
      <w:bookmarkStart w:id="1165" w:name="_Toc67493078"/>
      <w:bookmarkStart w:id="1166" w:name="_Toc67493387"/>
      <w:bookmarkStart w:id="1167" w:name="_Toc67493696"/>
      <w:bookmarkStart w:id="1168" w:name="_Toc67491663"/>
      <w:bookmarkStart w:id="1169" w:name="_Toc67491969"/>
      <w:bookmarkStart w:id="1170" w:name="_Toc67493079"/>
      <w:bookmarkStart w:id="1171" w:name="_Toc67493388"/>
      <w:bookmarkStart w:id="1172" w:name="_Toc67493697"/>
      <w:bookmarkStart w:id="1173" w:name="_Toc67491664"/>
      <w:bookmarkStart w:id="1174" w:name="_Toc67491970"/>
      <w:bookmarkStart w:id="1175" w:name="_Toc67493080"/>
      <w:bookmarkStart w:id="1176" w:name="_Toc67493389"/>
      <w:bookmarkStart w:id="1177" w:name="_Toc67493698"/>
      <w:bookmarkStart w:id="1178" w:name="_Toc67491665"/>
      <w:bookmarkStart w:id="1179" w:name="_Toc67491971"/>
      <w:bookmarkStart w:id="1180" w:name="_Toc67493081"/>
      <w:bookmarkStart w:id="1181" w:name="_Toc67493390"/>
      <w:bookmarkStart w:id="1182" w:name="_Toc67493699"/>
      <w:bookmarkStart w:id="1183" w:name="_Toc67491666"/>
      <w:bookmarkStart w:id="1184" w:name="_Toc67491972"/>
      <w:bookmarkStart w:id="1185" w:name="_Toc67493082"/>
      <w:bookmarkStart w:id="1186" w:name="_Toc67493391"/>
      <w:bookmarkStart w:id="1187" w:name="_Toc67493700"/>
      <w:bookmarkStart w:id="1188" w:name="_Toc67491667"/>
      <w:bookmarkStart w:id="1189" w:name="_Toc67491973"/>
      <w:bookmarkStart w:id="1190" w:name="_Toc67493083"/>
      <w:bookmarkStart w:id="1191" w:name="_Toc67493392"/>
      <w:bookmarkStart w:id="1192" w:name="_Toc67493701"/>
      <w:bookmarkStart w:id="1193" w:name="_Toc67491668"/>
      <w:bookmarkStart w:id="1194" w:name="_Toc67491974"/>
      <w:bookmarkStart w:id="1195" w:name="_Toc67493084"/>
      <w:bookmarkStart w:id="1196" w:name="_Toc67493393"/>
      <w:bookmarkStart w:id="1197" w:name="_Toc67493702"/>
      <w:bookmarkStart w:id="1198" w:name="_Toc67491669"/>
      <w:bookmarkStart w:id="1199" w:name="_Toc67491975"/>
      <w:bookmarkStart w:id="1200" w:name="_Toc67493085"/>
      <w:bookmarkStart w:id="1201" w:name="_Toc67493394"/>
      <w:bookmarkStart w:id="1202" w:name="_Toc67493703"/>
      <w:bookmarkStart w:id="1203" w:name="_Toc67491670"/>
      <w:bookmarkStart w:id="1204" w:name="_Toc67491976"/>
      <w:bookmarkStart w:id="1205" w:name="_Toc67493086"/>
      <w:bookmarkStart w:id="1206" w:name="_Toc67493395"/>
      <w:bookmarkStart w:id="1207" w:name="_Toc67493704"/>
      <w:bookmarkStart w:id="1208" w:name="_Toc67491671"/>
      <w:bookmarkStart w:id="1209" w:name="_Toc67491977"/>
      <w:bookmarkStart w:id="1210" w:name="_Toc67493087"/>
      <w:bookmarkStart w:id="1211" w:name="_Toc67493396"/>
      <w:bookmarkStart w:id="1212" w:name="_Toc67493705"/>
      <w:bookmarkStart w:id="1213" w:name="_Toc67491672"/>
      <w:bookmarkStart w:id="1214" w:name="_Toc67491978"/>
      <w:bookmarkStart w:id="1215" w:name="_Toc67493088"/>
      <w:bookmarkStart w:id="1216" w:name="_Toc67493397"/>
      <w:bookmarkStart w:id="1217" w:name="_Toc67493706"/>
      <w:bookmarkStart w:id="1218" w:name="_Toc67491673"/>
      <w:bookmarkStart w:id="1219" w:name="_Toc67491979"/>
      <w:bookmarkStart w:id="1220" w:name="_Toc67493089"/>
      <w:bookmarkStart w:id="1221" w:name="_Toc67493398"/>
      <w:bookmarkStart w:id="1222" w:name="_Toc67493707"/>
      <w:bookmarkStart w:id="1223" w:name="_Toc67491674"/>
      <w:bookmarkStart w:id="1224" w:name="_Toc67491980"/>
      <w:bookmarkStart w:id="1225" w:name="_Toc67493090"/>
      <w:bookmarkStart w:id="1226" w:name="_Toc67493399"/>
      <w:bookmarkStart w:id="1227" w:name="_Toc67493708"/>
      <w:bookmarkStart w:id="1228" w:name="_Toc67491675"/>
      <w:bookmarkStart w:id="1229" w:name="_Toc67491981"/>
      <w:bookmarkStart w:id="1230" w:name="_Toc67493091"/>
      <w:bookmarkStart w:id="1231" w:name="_Toc67493400"/>
      <w:bookmarkStart w:id="1232" w:name="_Toc67493709"/>
      <w:bookmarkStart w:id="1233" w:name="_Toc67491676"/>
      <w:bookmarkStart w:id="1234" w:name="_Toc67491982"/>
      <w:bookmarkStart w:id="1235" w:name="_Toc67493092"/>
      <w:bookmarkStart w:id="1236" w:name="_Toc67493401"/>
      <w:bookmarkStart w:id="1237" w:name="_Toc67493710"/>
      <w:bookmarkStart w:id="1238" w:name="_Toc67491677"/>
      <w:bookmarkStart w:id="1239" w:name="_Toc67491983"/>
      <w:bookmarkStart w:id="1240" w:name="_Toc67493093"/>
      <w:bookmarkStart w:id="1241" w:name="_Toc67493402"/>
      <w:bookmarkStart w:id="1242" w:name="_Toc67493711"/>
      <w:bookmarkStart w:id="1243" w:name="_Toc67491678"/>
      <w:bookmarkStart w:id="1244" w:name="_Toc67491984"/>
      <w:bookmarkStart w:id="1245" w:name="_Toc67493094"/>
      <w:bookmarkStart w:id="1246" w:name="_Toc67493403"/>
      <w:bookmarkStart w:id="1247" w:name="_Toc67493712"/>
      <w:bookmarkStart w:id="1248" w:name="_Toc67491679"/>
      <w:bookmarkStart w:id="1249" w:name="_Toc67491985"/>
      <w:bookmarkStart w:id="1250" w:name="_Toc67493095"/>
      <w:bookmarkStart w:id="1251" w:name="_Toc67493404"/>
      <w:bookmarkStart w:id="1252" w:name="_Toc67493713"/>
      <w:bookmarkStart w:id="1253" w:name="_Ref102035021"/>
      <w:bookmarkStart w:id="1254" w:name="_Toc103935150"/>
      <w:bookmarkStart w:id="1255" w:name="_Ref74864116"/>
      <w:bookmarkStart w:id="1256" w:name="_Toc95136289"/>
      <w:bookmarkStart w:id="1257" w:name="_Hlk40443987"/>
      <w:bookmarkStart w:id="1258" w:name="_Toc118114561"/>
      <w:bookmarkEnd w:id="1058"/>
      <w:bookmarkEnd w:id="1059"/>
      <w:bookmarkEnd w:id="1060"/>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0D6B05">
        <w:rPr>
          <w:sz w:val="24"/>
        </w:rPr>
        <w:t>Условия выполнения обязательств Исполнителем</w:t>
      </w:r>
      <w:bookmarkEnd w:id="1253"/>
      <w:bookmarkEnd w:id="1254"/>
      <w:bookmarkEnd w:id="1258"/>
    </w:p>
    <w:p w14:paraId="460B4FF3" w14:textId="77777777" w:rsidR="005E2343" w:rsidRPr="000D6B05" w:rsidRDefault="005E2343" w:rsidP="005E2343">
      <w:pPr>
        <w:spacing w:line="360" w:lineRule="auto"/>
        <w:ind w:firstLine="851"/>
        <w:jc w:val="both"/>
      </w:pPr>
      <w:r w:rsidRPr="000D6B05">
        <w:t>Для выполнения Исполнителем требований настоящего Технического задания Заказчик не позднее 10 (десяти) рабочих дней с момента заключения Контракта/Договора:</w:t>
      </w:r>
    </w:p>
    <w:p w14:paraId="3B06E489" w14:textId="77777777" w:rsidR="005E2343" w:rsidRPr="000D6B05" w:rsidRDefault="005E2343" w:rsidP="00461C70">
      <w:pPr>
        <w:numPr>
          <w:ilvl w:val="0"/>
          <w:numId w:val="260"/>
        </w:numPr>
        <w:pBdr>
          <w:top w:val="nil"/>
          <w:left w:val="nil"/>
          <w:bottom w:val="nil"/>
          <w:right w:val="nil"/>
          <w:between w:val="nil"/>
        </w:pBdr>
        <w:spacing w:line="360" w:lineRule="auto"/>
        <w:ind w:left="1440"/>
        <w:jc w:val="both"/>
        <w:rPr>
          <w:color w:val="000000"/>
        </w:rPr>
      </w:pPr>
      <w:r w:rsidRPr="000D6B05">
        <w:rPr>
          <w:color w:val="000000"/>
        </w:rPr>
        <w:lastRenderedPageBreak/>
        <w:t>назначает лиц, отвечающих за обеспечение информационной безопасности и эксплуатацию системы на каждом объекте автоматизации;</w:t>
      </w:r>
    </w:p>
    <w:p w14:paraId="127A2BA5" w14:textId="77777777" w:rsidR="005E2343" w:rsidRPr="000D6B05" w:rsidRDefault="005E2343" w:rsidP="00461C70">
      <w:pPr>
        <w:numPr>
          <w:ilvl w:val="0"/>
          <w:numId w:val="260"/>
        </w:numPr>
        <w:pBdr>
          <w:top w:val="nil"/>
          <w:left w:val="nil"/>
          <w:bottom w:val="nil"/>
          <w:right w:val="nil"/>
          <w:between w:val="nil"/>
        </w:pBdr>
        <w:spacing w:line="360" w:lineRule="auto"/>
        <w:ind w:left="1440"/>
        <w:jc w:val="both"/>
        <w:rPr>
          <w:color w:val="000000"/>
        </w:rPr>
      </w:pPr>
      <w:r w:rsidRPr="000D6B05">
        <w:rPr>
          <w:color w:val="000000"/>
        </w:rPr>
        <w:t>обеспечивает защиту каналов передачи данных до подразделений МО;</w:t>
      </w:r>
    </w:p>
    <w:p w14:paraId="73E9248B" w14:textId="77777777" w:rsidR="005E2343" w:rsidRPr="000D6B05" w:rsidRDefault="00FB29C9" w:rsidP="00461C70">
      <w:pPr>
        <w:numPr>
          <w:ilvl w:val="0"/>
          <w:numId w:val="260"/>
        </w:numPr>
        <w:pBdr>
          <w:top w:val="nil"/>
          <w:left w:val="nil"/>
          <w:bottom w:val="nil"/>
          <w:right w:val="nil"/>
          <w:between w:val="nil"/>
        </w:pBdr>
        <w:spacing w:line="360" w:lineRule="auto"/>
        <w:ind w:left="1440"/>
        <w:jc w:val="both"/>
        <w:rPr>
          <w:color w:val="000000"/>
        </w:rPr>
      </w:pPr>
      <w:sdt>
        <w:sdtPr>
          <w:tag w:val="goog_rdk_284"/>
          <w:id w:val="-1039659659"/>
        </w:sdtPr>
        <w:sdtContent/>
      </w:sdt>
      <w:r w:rsidR="005E2343" w:rsidRPr="000D6B05">
        <w:rPr>
          <w:color w:val="000000"/>
        </w:rPr>
        <w:t>осуществляет планирование, реализацию комплекса мероприятий, выбор и внедрение средств защиты информации в соответствии с требованиями нормативных документов по обеспечению информационной безопасности и модели угроз, разработанной и утвержденной Заказчиком;</w:t>
      </w:r>
    </w:p>
    <w:p w14:paraId="522BCCE6" w14:textId="77777777" w:rsidR="005E2343" w:rsidRPr="000D6B05" w:rsidRDefault="00FB29C9" w:rsidP="00461C70">
      <w:pPr>
        <w:numPr>
          <w:ilvl w:val="0"/>
          <w:numId w:val="260"/>
        </w:numPr>
        <w:pBdr>
          <w:top w:val="nil"/>
          <w:left w:val="nil"/>
          <w:bottom w:val="nil"/>
          <w:right w:val="nil"/>
          <w:between w:val="nil"/>
        </w:pBdr>
        <w:spacing w:line="360" w:lineRule="auto"/>
        <w:ind w:left="1440"/>
        <w:jc w:val="both"/>
        <w:rPr>
          <w:color w:val="000000"/>
        </w:rPr>
      </w:pPr>
      <w:sdt>
        <w:sdtPr>
          <w:tag w:val="goog_rdk_285"/>
          <w:id w:val="-282349355"/>
        </w:sdtPr>
        <w:sdtContent/>
      </w:sdt>
      <w:r w:rsidR="005E2343" w:rsidRPr="000D6B05">
        <w:rPr>
          <w:color w:val="000000"/>
        </w:rPr>
        <w:t>предоставляет криптографические средства для подписания электронных документов с использованием ЭП;</w:t>
      </w:r>
    </w:p>
    <w:p w14:paraId="75607CAD" w14:textId="77777777" w:rsidR="005E2343" w:rsidRPr="000D6B05" w:rsidRDefault="005E2343" w:rsidP="00461C70">
      <w:pPr>
        <w:numPr>
          <w:ilvl w:val="0"/>
          <w:numId w:val="260"/>
        </w:numPr>
        <w:pBdr>
          <w:top w:val="nil"/>
          <w:left w:val="nil"/>
          <w:bottom w:val="nil"/>
          <w:right w:val="nil"/>
          <w:between w:val="nil"/>
        </w:pBdr>
        <w:spacing w:line="360" w:lineRule="auto"/>
        <w:ind w:left="1440"/>
        <w:jc w:val="both"/>
        <w:rPr>
          <w:color w:val="000000"/>
        </w:rPr>
      </w:pPr>
      <w:r w:rsidRPr="000D6B05">
        <w:rPr>
          <w:color w:val="000000"/>
        </w:rPr>
        <w:t>обеспечивает готовность серверного оборудования и программного обеспечения, в том числе и в части наличия лицензий на такое ПО;</w:t>
      </w:r>
    </w:p>
    <w:p w14:paraId="119BF2FC" w14:textId="77777777" w:rsidR="005E2343" w:rsidRPr="000D6B05" w:rsidRDefault="005E2343" w:rsidP="00461C70">
      <w:pPr>
        <w:numPr>
          <w:ilvl w:val="0"/>
          <w:numId w:val="260"/>
        </w:numPr>
        <w:pBdr>
          <w:top w:val="nil"/>
          <w:left w:val="nil"/>
          <w:bottom w:val="nil"/>
          <w:right w:val="nil"/>
          <w:between w:val="nil"/>
        </w:pBdr>
        <w:spacing w:line="360" w:lineRule="auto"/>
        <w:ind w:left="1440"/>
        <w:jc w:val="both"/>
        <w:rPr>
          <w:color w:val="000000"/>
        </w:rPr>
      </w:pPr>
      <w:r w:rsidRPr="000D6B05">
        <w:rPr>
          <w:color w:val="000000"/>
        </w:rPr>
        <w:t>предоставляет стенды для проведения опытной эксплуатации;</w:t>
      </w:r>
    </w:p>
    <w:p w14:paraId="26C56406" w14:textId="77777777" w:rsidR="005E2343" w:rsidRPr="000D6B05" w:rsidRDefault="005E2343" w:rsidP="00461C70">
      <w:pPr>
        <w:numPr>
          <w:ilvl w:val="0"/>
          <w:numId w:val="260"/>
        </w:numPr>
        <w:pBdr>
          <w:top w:val="nil"/>
          <w:left w:val="nil"/>
          <w:bottom w:val="nil"/>
          <w:right w:val="nil"/>
          <w:between w:val="nil"/>
        </w:pBdr>
        <w:spacing w:line="360" w:lineRule="auto"/>
        <w:ind w:left="1440"/>
        <w:jc w:val="both"/>
        <w:rPr>
          <w:color w:val="000000"/>
        </w:rPr>
      </w:pPr>
      <w:r w:rsidRPr="000D6B05">
        <w:rPr>
          <w:color w:val="000000"/>
        </w:rPr>
        <w:t>обеспечивает готовность рабочих мест объектов автоматизации;</w:t>
      </w:r>
    </w:p>
    <w:p w14:paraId="7D9AEFAD" w14:textId="77777777" w:rsidR="005E2343" w:rsidRPr="000D6B05" w:rsidRDefault="005E2343" w:rsidP="00461C70">
      <w:pPr>
        <w:numPr>
          <w:ilvl w:val="0"/>
          <w:numId w:val="260"/>
        </w:numPr>
        <w:pBdr>
          <w:top w:val="nil"/>
          <w:left w:val="nil"/>
          <w:bottom w:val="nil"/>
          <w:right w:val="nil"/>
          <w:between w:val="nil"/>
        </w:pBdr>
        <w:spacing w:line="360" w:lineRule="auto"/>
        <w:ind w:left="1440"/>
        <w:jc w:val="both"/>
        <w:rPr>
          <w:color w:val="000000"/>
        </w:rPr>
      </w:pPr>
      <w:r w:rsidRPr="000D6B05">
        <w:rPr>
          <w:color w:val="000000"/>
        </w:rPr>
        <w:t>обеспечивает формирование в Системе структуры медицинских организаций (подразделения МО, отделения, участки, штатное расписание);</w:t>
      </w:r>
    </w:p>
    <w:p w14:paraId="3BE9B436" w14:textId="6E35318C" w:rsidR="005E2343" w:rsidRPr="000D6B05" w:rsidRDefault="005E2343" w:rsidP="00461C70">
      <w:pPr>
        <w:numPr>
          <w:ilvl w:val="0"/>
          <w:numId w:val="260"/>
        </w:numPr>
        <w:pBdr>
          <w:top w:val="nil"/>
          <w:left w:val="nil"/>
          <w:bottom w:val="nil"/>
          <w:right w:val="nil"/>
          <w:between w:val="nil"/>
        </w:pBdr>
        <w:spacing w:line="360" w:lineRule="auto"/>
        <w:ind w:left="1440"/>
        <w:jc w:val="both"/>
        <w:rPr>
          <w:color w:val="000000"/>
        </w:rPr>
      </w:pPr>
      <w:r w:rsidRPr="000D6B05">
        <w:rPr>
          <w:color w:val="000000"/>
        </w:rPr>
        <w:t>высвобождает для инструктажа на рабочих местах персонал согласно разделу</w:t>
      </w:r>
      <w:r w:rsidR="00407334" w:rsidRPr="000D6B05">
        <w:rPr>
          <w:color w:val="000000"/>
        </w:rPr>
        <w:t xml:space="preserve"> </w:t>
      </w:r>
      <w:r w:rsidR="00407334" w:rsidRPr="000D6B05">
        <w:rPr>
          <w:color w:val="000000"/>
        </w:rPr>
        <w:fldChar w:fldCharType="begin"/>
      </w:r>
      <w:r w:rsidR="00407334" w:rsidRPr="000D6B05">
        <w:rPr>
          <w:color w:val="000000"/>
        </w:rPr>
        <w:instrText xml:space="preserve"> REF _Ref104292782 \n \h </w:instrText>
      </w:r>
      <w:r w:rsidR="000D6B05">
        <w:rPr>
          <w:color w:val="000000"/>
        </w:rPr>
        <w:instrText xml:space="preserve"> \* MERGEFORMAT </w:instrText>
      </w:r>
      <w:r w:rsidR="00407334" w:rsidRPr="000D6B05">
        <w:rPr>
          <w:color w:val="000000"/>
        </w:rPr>
      </w:r>
      <w:r w:rsidR="00407334" w:rsidRPr="000D6B05">
        <w:rPr>
          <w:color w:val="000000"/>
        </w:rPr>
        <w:fldChar w:fldCharType="separate"/>
      </w:r>
      <w:r w:rsidR="00135583">
        <w:rPr>
          <w:color w:val="000000"/>
        </w:rPr>
        <w:t>4.10</w:t>
      </w:r>
      <w:r w:rsidR="00407334" w:rsidRPr="000D6B05">
        <w:rPr>
          <w:color w:val="000000"/>
        </w:rPr>
        <w:fldChar w:fldCharType="end"/>
      </w:r>
      <w:r w:rsidRPr="000D6B05">
        <w:rPr>
          <w:color w:val="000000"/>
        </w:rPr>
        <w:t>;</w:t>
      </w:r>
    </w:p>
    <w:p w14:paraId="0FB358E8" w14:textId="77777777" w:rsidR="005E2343" w:rsidRPr="000D6B05" w:rsidRDefault="005E2343" w:rsidP="00461C70">
      <w:pPr>
        <w:numPr>
          <w:ilvl w:val="0"/>
          <w:numId w:val="260"/>
        </w:numPr>
        <w:pBdr>
          <w:top w:val="nil"/>
          <w:left w:val="nil"/>
          <w:bottom w:val="nil"/>
          <w:right w:val="nil"/>
          <w:between w:val="nil"/>
        </w:pBdr>
        <w:spacing w:line="360" w:lineRule="auto"/>
        <w:ind w:left="1440"/>
        <w:jc w:val="both"/>
        <w:rPr>
          <w:color w:val="000000"/>
        </w:rPr>
      </w:pPr>
      <w:r w:rsidRPr="000D6B05">
        <w:rPr>
          <w:color w:val="000000"/>
        </w:rPr>
        <w:t>обеспечивает коммуникации и взаимодействие с ответственными специалистами МО региона;</w:t>
      </w:r>
    </w:p>
    <w:p w14:paraId="6BAC0DB5" w14:textId="5B71F863" w:rsidR="005E2343" w:rsidRPr="000D6B05" w:rsidRDefault="005E2343" w:rsidP="005E2343">
      <w:pPr>
        <w:spacing w:line="360" w:lineRule="auto"/>
        <w:ind w:firstLine="851"/>
        <w:jc w:val="both"/>
      </w:pPr>
      <w:r w:rsidRPr="000D6B05">
        <w:t xml:space="preserve">Способ и объем реализации функциональности, не детализированной </w:t>
      </w:r>
      <w:proofErr w:type="gramStart"/>
      <w:r w:rsidRPr="000D6B05">
        <w:t>в требованиях</w:t>
      </w:r>
      <w:proofErr w:type="gramEnd"/>
      <w:r w:rsidRPr="000D6B05">
        <w:t xml:space="preserve"> раздела</w:t>
      </w:r>
      <w:r w:rsidR="001E50FB" w:rsidRPr="000D6B05">
        <w:t xml:space="preserve"> </w:t>
      </w:r>
      <w:r w:rsidR="001E50FB" w:rsidRPr="000D6B05">
        <w:fldChar w:fldCharType="begin"/>
      </w:r>
      <w:r w:rsidR="001E50FB" w:rsidRPr="000D6B05">
        <w:instrText xml:space="preserve"> REF _Ref104292397 \n \h </w:instrText>
      </w:r>
      <w:r w:rsidR="000D6B05">
        <w:instrText xml:space="preserve"> \* MERGEFORMAT </w:instrText>
      </w:r>
      <w:r w:rsidR="001E50FB" w:rsidRPr="000D6B05">
        <w:fldChar w:fldCharType="separate"/>
      </w:r>
      <w:r w:rsidR="00135583">
        <w:t>3.2</w:t>
      </w:r>
      <w:r w:rsidR="001E50FB" w:rsidRPr="000D6B05">
        <w:fldChar w:fldCharType="end"/>
      </w:r>
      <w:r w:rsidRPr="000D6B05">
        <w:t>, определяет Исполнитель.</w:t>
      </w:r>
    </w:p>
    <w:p w14:paraId="4296B84A" w14:textId="77777777" w:rsidR="005E2343" w:rsidRPr="000D6B05" w:rsidRDefault="005E2343" w:rsidP="00144D05">
      <w:pPr>
        <w:pStyle w:val="36"/>
        <w:rPr>
          <w:rFonts w:ascii="Times New Roman" w:hAnsi="Times New Roman"/>
          <w:sz w:val="24"/>
          <w:szCs w:val="24"/>
        </w:rPr>
      </w:pPr>
      <w:bookmarkStart w:id="1259" w:name="_Ref101716601"/>
      <w:bookmarkStart w:id="1260" w:name="_Toc103935151"/>
      <w:bookmarkStart w:id="1261" w:name="_Toc118114562"/>
      <w:r w:rsidRPr="000D6B05">
        <w:rPr>
          <w:rFonts w:ascii="Times New Roman" w:hAnsi="Times New Roman"/>
          <w:sz w:val="24"/>
          <w:szCs w:val="24"/>
        </w:rPr>
        <w:t>Требования к организации взаимодействия внедряемых подсистем с внешними информационными системами</w:t>
      </w:r>
      <w:bookmarkEnd w:id="1259"/>
      <w:bookmarkEnd w:id="1260"/>
      <w:bookmarkEnd w:id="1261"/>
    </w:p>
    <w:p w14:paraId="2B28B923" w14:textId="4F019526" w:rsidR="005E2343" w:rsidRPr="000D6B05" w:rsidRDefault="005E2343" w:rsidP="005E2343">
      <w:pPr>
        <w:spacing w:line="360" w:lineRule="auto"/>
        <w:ind w:firstLine="851"/>
        <w:jc w:val="both"/>
      </w:pPr>
      <w:r w:rsidRPr="000D6B05">
        <w:t xml:space="preserve">При организации взаимодействия Системы с внешними информационными системами </w:t>
      </w:r>
      <w:r w:rsidRPr="000D6B05">
        <w:rPr>
          <w:color w:val="000000"/>
        </w:rPr>
        <w:t>(в рамках функциональности, описанной в разделе</w:t>
      </w:r>
      <w:r w:rsidR="00407334" w:rsidRPr="000D6B05">
        <w:rPr>
          <w:color w:val="000000"/>
        </w:rPr>
        <w:t xml:space="preserve"> </w:t>
      </w:r>
      <w:r w:rsidR="00407334" w:rsidRPr="000D6B05">
        <w:rPr>
          <w:color w:val="000000"/>
        </w:rPr>
        <w:fldChar w:fldCharType="begin"/>
      </w:r>
      <w:r w:rsidR="00407334" w:rsidRPr="000D6B05">
        <w:rPr>
          <w:color w:val="000000"/>
        </w:rPr>
        <w:instrText xml:space="preserve"> REF _Ref104292397 \n \h </w:instrText>
      </w:r>
      <w:r w:rsidR="000D6B05">
        <w:rPr>
          <w:color w:val="000000"/>
        </w:rPr>
        <w:instrText xml:space="preserve"> \* MERGEFORMAT </w:instrText>
      </w:r>
      <w:r w:rsidR="00407334" w:rsidRPr="000D6B05">
        <w:rPr>
          <w:color w:val="000000"/>
        </w:rPr>
      </w:r>
      <w:r w:rsidR="00407334" w:rsidRPr="000D6B05">
        <w:rPr>
          <w:color w:val="000000"/>
        </w:rPr>
        <w:fldChar w:fldCharType="separate"/>
      </w:r>
      <w:r w:rsidR="00135583">
        <w:rPr>
          <w:color w:val="000000"/>
        </w:rPr>
        <w:t>3.2</w:t>
      </w:r>
      <w:r w:rsidR="00407334" w:rsidRPr="000D6B05">
        <w:rPr>
          <w:color w:val="000000"/>
        </w:rPr>
        <w:fldChar w:fldCharType="end"/>
      </w:r>
      <w:r w:rsidRPr="000D6B05">
        <w:rPr>
          <w:color w:val="000000"/>
        </w:rPr>
        <w:t xml:space="preserve">) </w:t>
      </w:r>
      <w:r w:rsidRPr="000D6B05">
        <w:t xml:space="preserve">должны использоваться регламенты информационного взаимодействия, актуальные на дату заключения ГК. </w:t>
      </w:r>
      <w:r w:rsidRPr="000D6B05">
        <w:rPr>
          <w:color w:val="000000"/>
        </w:rPr>
        <w:t>В случае изменения регламентов информационного взаимодействия Заказчик обязан уведомить об этом Исполнителя в течение 5 (пяти) рабочих дней с момента получения Заказчиком такой информации. Работы по актуализации сервисов интеграционного взаимодействия могут быть выполнены Исполнителем в разумные сроки по согласованию с Заказчиком</w:t>
      </w:r>
      <w:r w:rsidRPr="000D6B05">
        <w:t>. Актуализация сервисов интеграционного взаимодействия не должна являться препятствием для приемки Заказчиком работ от Исполнителя. Сдача работ в этом случае регламентируется разделом</w:t>
      </w:r>
      <w:r w:rsidR="00407334" w:rsidRPr="000D6B05">
        <w:t xml:space="preserve"> </w:t>
      </w:r>
      <w:r w:rsidR="00407334" w:rsidRPr="000D6B05">
        <w:fldChar w:fldCharType="begin"/>
      </w:r>
      <w:r w:rsidR="00407334" w:rsidRPr="000D6B05">
        <w:instrText xml:space="preserve"> REF _Ref104292814 \n \h </w:instrText>
      </w:r>
      <w:r w:rsidR="000D6B05">
        <w:instrText xml:space="preserve"> \* MERGEFORMAT </w:instrText>
      </w:r>
      <w:r w:rsidR="00407334" w:rsidRPr="000D6B05">
        <w:fldChar w:fldCharType="separate"/>
      </w:r>
      <w:r w:rsidR="00135583">
        <w:t>4.7</w:t>
      </w:r>
      <w:r w:rsidR="00407334" w:rsidRPr="000D6B05">
        <w:fldChar w:fldCharType="end"/>
      </w:r>
      <w:r w:rsidRPr="000D6B05">
        <w:t>.</w:t>
      </w:r>
    </w:p>
    <w:p w14:paraId="54534DC7" w14:textId="115295A4" w:rsidR="005E2343" w:rsidRPr="000D6B05" w:rsidRDefault="005E2343" w:rsidP="005E2343">
      <w:pPr>
        <w:spacing w:line="360" w:lineRule="auto"/>
        <w:ind w:firstLine="851"/>
        <w:jc w:val="both"/>
      </w:pPr>
      <w:r w:rsidRPr="000D6B05">
        <w:t xml:space="preserve">Если продуктивная площадка внешней информационной системы не развернута на момент проведения демонстрационных испытаний Системы, Исполнитель имеет право провести испытания взаимодействия Системы с тестовой площадкой внешней ИС при ее наличии. В </w:t>
      </w:r>
      <w:r w:rsidRPr="000D6B05">
        <w:lastRenderedPageBreak/>
        <w:t xml:space="preserve">случае отсутствия тестовой площадки испытания Исполнитель имеет право провести испытания взаимодействия Системы с помощью </w:t>
      </w:r>
      <w:r w:rsidRPr="000D6B05">
        <w:rPr>
          <w:color w:val="000000"/>
        </w:rPr>
        <w:t>транзакционных инструментов в формате запрос-ответ</w:t>
      </w:r>
      <w:r w:rsidRPr="000D6B05">
        <w:t xml:space="preserve">. Отсутствие реализации функциональности на стороне внешней ИС не должно являться препятствием для приемки Заказчиком работ от Исполнителя. Сдача работ в этом случае регламентируется </w:t>
      </w:r>
      <w:r w:rsidR="00407334" w:rsidRPr="000D6B05">
        <w:t xml:space="preserve">разделом </w:t>
      </w:r>
      <w:r w:rsidR="00407334" w:rsidRPr="000D6B05">
        <w:fldChar w:fldCharType="begin"/>
      </w:r>
      <w:r w:rsidR="00407334" w:rsidRPr="000D6B05">
        <w:instrText xml:space="preserve"> REF _Ref104292814 \n \h </w:instrText>
      </w:r>
      <w:r w:rsidR="000D6B05">
        <w:instrText xml:space="preserve"> \* MERGEFORMAT </w:instrText>
      </w:r>
      <w:r w:rsidR="00407334" w:rsidRPr="000D6B05">
        <w:fldChar w:fldCharType="separate"/>
      </w:r>
      <w:r w:rsidR="00135583">
        <w:t>4.7</w:t>
      </w:r>
      <w:r w:rsidR="00407334" w:rsidRPr="000D6B05">
        <w:fldChar w:fldCharType="end"/>
      </w:r>
      <w:r w:rsidR="00407334" w:rsidRPr="000D6B05">
        <w:t>.</w:t>
      </w:r>
    </w:p>
    <w:p w14:paraId="1ADBB1DF" w14:textId="77777777" w:rsidR="005E2343" w:rsidRPr="000D6B05" w:rsidRDefault="005E2343" w:rsidP="00144D05">
      <w:pPr>
        <w:pStyle w:val="36"/>
        <w:rPr>
          <w:rFonts w:ascii="Times New Roman" w:hAnsi="Times New Roman"/>
          <w:sz w:val="24"/>
          <w:szCs w:val="24"/>
        </w:rPr>
      </w:pPr>
      <w:bookmarkStart w:id="1262" w:name="_Toc103935152"/>
      <w:bookmarkStart w:id="1263" w:name="_Ref104293696"/>
      <w:bookmarkStart w:id="1264" w:name="_Hlk104205307"/>
      <w:bookmarkStart w:id="1265" w:name="_Toc118114563"/>
      <w:r w:rsidRPr="000D6B05">
        <w:rPr>
          <w:rFonts w:ascii="Times New Roman" w:hAnsi="Times New Roman"/>
          <w:sz w:val="24"/>
          <w:szCs w:val="24"/>
        </w:rPr>
        <w:t>Требования к программному и техническому обеспечению</w:t>
      </w:r>
      <w:bookmarkEnd w:id="1262"/>
      <w:bookmarkEnd w:id="1263"/>
      <w:bookmarkEnd w:id="1265"/>
    </w:p>
    <w:p w14:paraId="79438509" w14:textId="77777777" w:rsidR="005E2343" w:rsidRPr="000D6B05" w:rsidRDefault="005E2343" w:rsidP="005E2343">
      <w:pPr>
        <w:pStyle w:val="44"/>
        <w:jc w:val="left"/>
      </w:pPr>
      <w:bookmarkStart w:id="1266" w:name="_Ref34896305"/>
      <w:bookmarkStart w:id="1267" w:name="_Ref34896569"/>
      <w:bookmarkStart w:id="1268" w:name="_Ref34896654"/>
      <w:bookmarkStart w:id="1269" w:name="_Toc37147053"/>
      <w:bookmarkStart w:id="1270" w:name="_Toc64306904"/>
      <w:bookmarkStart w:id="1271" w:name="_Hlk64721510"/>
      <w:r w:rsidRPr="000D6B05">
        <w:t>Требования к программному обеспечению</w:t>
      </w:r>
      <w:bookmarkEnd w:id="1266"/>
      <w:bookmarkEnd w:id="1267"/>
      <w:bookmarkEnd w:id="1268"/>
      <w:bookmarkEnd w:id="1269"/>
      <w:bookmarkEnd w:id="1270"/>
    </w:p>
    <w:p w14:paraId="2E539FFC" w14:textId="77777777" w:rsidR="005E2343" w:rsidRPr="000D6B05" w:rsidRDefault="005E2343" w:rsidP="005E2343">
      <w:pPr>
        <w:pStyle w:val="34a"/>
      </w:pPr>
      <w:r w:rsidRPr="000D6B05">
        <w:t>Внедряемое СПО должно быть совместимо для работы со следующим программным обеспечением:</w:t>
      </w:r>
    </w:p>
    <w:p w14:paraId="592D47CF" w14:textId="13F849C2" w:rsidR="005E2343" w:rsidRPr="000D6B05" w:rsidRDefault="005E2343" w:rsidP="005E2343">
      <w:pPr>
        <w:pBdr>
          <w:top w:val="nil"/>
          <w:left w:val="nil"/>
          <w:bottom w:val="nil"/>
          <w:right w:val="nil"/>
          <w:between w:val="nil"/>
        </w:pBdr>
        <w:spacing w:line="360" w:lineRule="auto"/>
        <w:jc w:val="both"/>
        <w:rPr>
          <w:b/>
          <w:bCs/>
        </w:rPr>
      </w:pPr>
      <w:r w:rsidRPr="000D6B05">
        <w:rPr>
          <w:b/>
          <w:bCs/>
        </w:rPr>
        <w:t xml:space="preserve">Таблица </w:t>
      </w:r>
      <w:r w:rsidRPr="000D6B05">
        <w:rPr>
          <w:b/>
          <w:bCs/>
        </w:rPr>
        <w:fldChar w:fldCharType="begin"/>
      </w:r>
      <w:r w:rsidRPr="000D6B05">
        <w:rPr>
          <w:b/>
          <w:bCs/>
        </w:rPr>
        <w:instrText xml:space="preserve"> SEQ Таблица \* ARABIC </w:instrText>
      </w:r>
      <w:r w:rsidRPr="000D6B05">
        <w:rPr>
          <w:b/>
          <w:bCs/>
        </w:rPr>
        <w:fldChar w:fldCharType="separate"/>
      </w:r>
      <w:r w:rsidR="00135583">
        <w:rPr>
          <w:b/>
          <w:bCs/>
          <w:noProof/>
        </w:rPr>
        <w:t>2</w:t>
      </w:r>
      <w:r w:rsidRPr="000D6B05">
        <w:rPr>
          <w:b/>
          <w:bCs/>
        </w:rPr>
        <w:fldChar w:fldCharType="end"/>
      </w:r>
      <w:r w:rsidRPr="000D6B05">
        <w:rPr>
          <w:b/>
          <w:bCs/>
        </w:rPr>
        <w:t xml:space="preserve"> – Минимальные требования к программному обеспечению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139"/>
        <w:gridCol w:w="4487"/>
        <w:gridCol w:w="3275"/>
      </w:tblGrid>
      <w:tr w:rsidR="005E2343" w:rsidRPr="000D6B05" w14:paraId="37F3E37E" w14:textId="77777777" w:rsidTr="009C3797">
        <w:trPr>
          <w:trHeight w:val="800"/>
          <w:jc w:val="center"/>
        </w:trPr>
        <w:tc>
          <w:tcPr>
            <w:tcW w:w="1080" w:type="pct"/>
            <w:tcBorders>
              <w:top w:val="doub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28B20E" w14:textId="77777777" w:rsidR="005E2343" w:rsidRPr="000D6B05" w:rsidRDefault="005E2343" w:rsidP="009C3797">
            <w:pPr>
              <w:jc w:val="center"/>
              <w:rPr>
                <w:b/>
                <w:bCs/>
              </w:rPr>
            </w:pPr>
            <w:r w:rsidRPr="000D6B05">
              <w:rPr>
                <w:b/>
                <w:bCs/>
              </w:rPr>
              <w:t>Тип ПО</w:t>
            </w:r>
          </w:p>
        </w:tc>
        <w:tc>
          <w:tcPr>
            <w:tcW w:w="2266" w:type="pct"/>
            <w:tcBorders>
              <w:top w:val="double" w:sz="4" w:space="0" w:color="auto"/>
              <w:bottom w:val="single" w:sz="8" w:space="0" w:color="000000" w:themeColor="text1"/>
              <w:right w:val="single" w:sz="8" w:space="0" w:color="000000" w:themeColor="text1"/>
            </w:tcBorders>
            <w:tcMar>
              <w:top w:w="100" w:type="dxa"/>
              <w:left w:w="100" w:type="dxa"/>
              <w:bottom w:w="100" w:type="dxa"/>
              <w:right w:w="100" w:type="dxa"/>
            </w:tcMar>
          </w:tcPr>
          <w:p w14:paraId="6943A577" w14:textId="77777777" w:rsidR="005E2343" w:rsidRPr="000D6B05" w:rsidRDefault="005E2343" w:rsidP="009C3797">
            <w:pPr>
              <w:jc w:val="center"/>
              <w:rPr>
                <w:b/>
                <w:bCs/>
              </w:rPr>
            </w:pPr>
            <w:r w:rsidRPr="000D6B05">
              <w:rPr>
                <w:b/>
                <w:bCs/>
              </w:rPr>
              <w:t>Операционные системы (минимально допустимые версии)</w:t>
            </w:r>
          </w:p>
        </w:tc>
        <w:tc>
          <w:tcPr>
            <w:tcW w:w="1654" w:type="pct"/>
            <w:tcBorders>
              <w:top w:val="double" w:sz="4" w:space="0" w:color="auto"/>
              <w:bottom w:val="single" w:sz="8" w:space="0" w:color="000000" w:themeColor="text1"/>
              <w:right w:val="single" w:sz="8" w:space="0" w:color="000000" w:themeColor="text1"/>
            </w:tcBorders>
            <w:tcMar>
              <w:top w:w="100" w:type="dxa"/>
              <w:left w:w="100" w:type="dxa"/>
              <w:bottom w:w="100" w:type="dxa"/>
              <w:right w:w="100" w:type="dxa"/>
            </w:tcMar>
          </w:tcPr>
          <w:p w14:paraId="632FB306" w14:textId="77777777" w:rsidR="005E2343" w:rsidRPr="000D6B05" w:rsidRDefault="005E2343" w:rsidP="009C3797">
            <w:pPr>
              <w:jc w:val="center"/>
              <w:rPr>
                <w:b/>
                <w:bCs/>
              </w:rPr>
            </w:pPr>
            <w:r w:rsidRPr="000D6B05">
              <w:rPr>
                <w:b/>
                <w:bCs/>
              </w:rPr>
              <w:t>Программное обеспечение (минимально допустимые версии)</w:t>
            </w:r>
          </w:p>
        </w:tc>
      </w:tr>
      <w:tr w:rsidR="005E2343" w:rsidRPr="000D6B05" w14:paraId="154C7D00" w14:textId="77777777" w:rsidTr="009C3797">
        <w:trPr>
          <w:trHeight w:val="520"/>
          <w:jc w:val="center"/>
        </w:trPr>
        <w:tc>
          <w:tcPr>
            <w:tcW w:w="108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6B2B59" w14:textId="77777777" w:rsidR="005E2343" w:rsidRPr="000D6B05" w:rsidRDefault="005E2343" w:rsidP="009C3797">
            <w:pPr>
              <w:jc w:val="both"/>
            </w:pPr>
            <w:r w:rsidRPr="000D6B05">
              <w:t>Серверы баз данных</w:t>
            </w:r>
          </w:p>
        </w:tc>
        <w:tc>
          <w:tcPr>
            <w:tcW w:w="2266" w:type="pct"/>
            <w:tcBorders>
              <w:bottom w:val="single" w:sz="8" w:space="0" w:color="000000" w:themeColor="text1"/>
              <w:right w:val="single" w:sz="8" w:space="0" w:color="000000" w:themeColor="text1"/>
            </w:tcBorders>
            <w:tcMar>
              <w:top w:w="100" w:type="dxa"/>
              <w:left w:w="100" w:type="dxa"/>
              <w:bottom w:w="100" w:type="dxa"/>
              <w:right w:w="100" w:type="dxa"/>
            </w:tcMar>
          </w:tcPr>
          <w:p w14:paraId="046AAF41" w14:textId="50D3B3F4" w:rsidR="005E2343" w:rsidRPr="000D6B05" w:rsidRDefault="005E2343" w:rsidP="009C3797">
            <w:pPr>
              <w:jc w:val="both"/>
            </w:pPr>
            <w:proofErr w:type="spellStart"/>
            <w:r w:rsidRPr="000D6B05">
              <w:t>Cent</w:t>
            </w:r>
            <w:proofErr w:type="spellEnd"/>
            <w:r w:rsidRPr="000D6B05">
              <w:rPr>
                <w:lang w:val="en-US"/>
              </w:rPr>
              <w:t>O</w:t>
            </w:r>
            <w:r w:rsidRPr="000D6B05">
              <w:t xml:space="preserve">S </w:t>
            </w:r>
            <w:r w:rsidR="00AC35D9" w:rsidRPr="000D6B05">
              <w:t>7, РЕД ОС 7.3 МУРОМ</w:t>
            </w:r>
          </w:p>
        </w:tc>
        <w:tc>
          <w:tcPr>
            <w:tcW w:w="1654" w:type="pct"/>
            <w:tcBorders>
              <w:bottom w:val="single" w:sz="8" w:space="0" w:color="000000" w:themeColor="text1"/>
              <w:right w:val="single" w:sz="8" w:space="0" w:color="000000" w:themeColor="text1"/>
            </w:tcBorders>
            <w:tcMar>
              <w:top w:w="100" w:type="dxa"/>
              <w:left w:w="100" w:type="dxa"/>
              <w:bottom w:w="100" w:type="dxa"/>
              <w:right w:w="100" w:type="dxa"/>
            </w:tcMar>
          </w:tcPr>
          <w:p w14:paraId="0BD213C1" w14:textId="77777777" w:rsidR="005E2343" w:rsidRPr="000D6B05" w:rsidRDefault="005E2343" w:rsidP="009C3797">
            <w:pPr>
              <w:jc w:val="both"/>
            </w:pPr>
            <w:r w:rsidRPr="000D6B05">
              <w:rPr>
                <w:lang w:val="en-US"/>
              </w:rPr>
              <w:t>PostgreSQL 11, MongoDB 4.</w:t>
            </w:r>
            <w:r w:rsidRPr="000D6B05">
              <w:t>2</w:t>
            </w:r>
          </w:p>
        </w:tc>
      </w:tr>
      <w:tr w:rsidR="005E2343" w:rsidRPr="00FB29C9" w14:paraId="43E941BE" w14:textId="77777777" w:rsidTr="009C3797">
        <w:trPr>
          <w:trHeight w:val="800"/>
          <w:jc w:val="center"/>
        </w:trPr>
        <w:tc>
          <w:tcPr>
            <w:tcW w:w="108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643115" w14:textId="77777777" w:rsidR="005E2343" w:rsidRPr="000D6B05" w:rsidRDefault="005E2343" w:rsidP="009C3797">
            <w:pPr>
              <w:jc w:val="both"/>
            </w:pPr>
            <w:r w:rsidRPr="000D6B05">
              <w:t>Серверы приложений</w:t>
            </w:r>
          </w:p>
        </w:tc>
        <w:tc>
          <w:tcPr>
            <w:tcW w:w="2266" w:type="pct"/>
            <w:tcBorders>
              <w:bottom w:val="single" w:sz="8" w:space="0" w:color="000000" w:themeColor="text1"/>
              <w:right w:val="single" w:sz="8" w:space="0" w:color="000000" w:themeColor="text1"/>
            </w:tcBorders>
            <w:tcMar>
              <w:top w:w="100" w:type="dxa"/>
              <w:left w:w="100" w:type="dxa"/>
              <w:bottom w:w="100" w:type="dxa"/>
              <w:right w:w="100" w:type="dxa"/>
            </w:tcMar>
          </w:tcPr>
          <w:p w14:paraId="48BBC26D" w14:textId="64AB7FA4" w:rsidR="005E2343" w:rsidRPr="000D6B05" w:rsidRDefault="005E2343" w:rsidP="009C3797">
            <w:pPr>
              <w:jc w:val="both"/>
            </w:pPr>
            <w:proofErr w:type="spellStart"/>
            <w:r w:rsidRPr="000D6B05">
              <w:t>Cent</w:t>
            </w:r>
            <w:proofErr w:type="spellEnd"/>
            <w:r w:rsidRPr="000D6B05">
              <w:rPr>
                <w:lang w:val="en-US"/>
              </w:rPr>
              <w:t>O</w:t>
            </w:r>
            <w:r w:rsidRPr="000D6B05">
              <w:t xml:space="preserve">S </w:t>
            </w:r>
            <w:r w:rsidR="00AC35D9" w:rsidRPr="000D6B05">
              <w:t>7, РЕД ОС 7.3 МУРОМ</w:t>
            </w:r>
          </w:p>
        </w:tc>
        <w:tc>
          <w:tcPr>
            <w:tcW w:w="1654" w:type="pct"/>
            <w:tcBorders>
              <w:bottom w:val="single" w:sz="8" w:space="0" w:color="000000" w:themeColor="text1"/>
              <w:right w:val="single" w:sz="8" w:space="0" w:color="000000" w:themeColor="text1"/>
            </w:tcBorders>
            <w:tcMar>
              <w:top w:w="100" w:type="dxa"/>
              <w:left w:w="100" w:type="dxa"/>
              <w:bottom w:w="100" w:type="dxa"/>
              <w:right w:w="100" w:type="dxa"/>
            </w:tcMar>
          </w:tcPr>
          <w:p w14:paraId="661EBA98" w14:textId="77777777" w:rsidR="005E2343" w:rsidRPr="000D6B05" w:rsidRDefault="005E2343" w:rsidP="009C3797">
            <w:pPr>
              <w:jc w:val="both"/>
              <w:rPr>
                <w:lang w:val="en-US"/>
              </w:rPr>
            </w:pPr>
            <w:proofErr w:type="spellStart"/>
            <w:r w:rsidRPr="000D6B05">
              <w:rPr>
                <w:lang w:val="en-US"/>
              </w:rPr>
              <w:t>nginx</w:t>
            </w:r>
            <w:proofErr w:type="spellEnd"/>
            <w:r w:rsidRPr="000D6B05">
              <w:rPr>
                <w:lang w:val="en-US"/>
              </w:rPr>
              <w:t xml:space="preserve"> 1.17, PHP 7.2, OpenSSL 1.1.1, Apache 2.4, Node.js 10.16</w:t>
            </w:r>
          </w:p>
        </w:tc>
      </w:tr>
      <w:tr w:rsidR="00EC05FB" w:rsidRPr="00FB29C9" w14:paraId="49C6EB44" w14:textId="77777777" w:rsidTr="00EC05FB">
        <w:trPr>
          <w:trHeight w:val="968"/>
          <w:jc w:val="center"/>
        </w:trPr>
        <w:tc>
          <w:tcPr>
            <w:tcW w:w="108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8BFEC5" w14:textId="77777777" w:rsidR="00EC05FB" w:rsidRPr="000D6B05" w:rsidRDefault="00EC05FB" w:rsidP="009C3797">
            <w:pPr>
              <w:jc w:val="both"/>
            </w:pPr>
            <w:r w:rsidRPr="000D6B05">
              <w:t>Иные серверы</w:t>
            </w:r>
          </w:p>
        </w:tc>
        <w:tc>
          <w:tcPr>
            <w:tcW w:w="2266" w:type="pct"/>
            <w:tcBorders>
              <w:right w:val="single" w:sz="8" w:space="0" w:color="000000" w:themeColor="text1"/>
            </w:tcBorders>
            <w:tcMar>
              <w:top w:w="100" w:type="dxa"/>
              <w:left w:w="100" w:type="dxa"/>
              <w:bottom w:w="100" w:type="dxa"/>
              <w:right w:w="100" w:type="dxa"/>
            </w:tcMar>
          </w:tcPr>
          <w:p w14:paraId="23B9C939" w14:textId="224C94EA" w:rsidR="00EC05FB" w:rsidRPr="000D6B05" w:rsidRDefault="00EC05FB" w:rsidP="009C3797">
            <w:pPr>
              <w:jc w:val="both"/>
            </w:pPr>
            <w:proofErr w:type="spellStart"/>
            <w:r w:rsidRPr="000D6B05">
              <w:t>Cent</w:t>
            </w:r>
            <w:proofErr w:type="spellEnd"/>
            <w:r w:rsidRPr="000D6B05">
              <w:rPr>
                <w:lang w:val="en-US"/>
              </w:rPr>
              <w:t>O</w:t>
            </w:r>
            <w:r w:rsidRPr="000D6B05">
              <w:t>S 7, РЕД ОС 7.3 МУРОМ</w:t>
            </w:r>
          </w:p>
        </w:tc>
        <w:tc>
          <w:tcPr>
            <w:tcW w:w="1654" w:type="pct"/>
            <w:vMerge w:val="restart"/>
            <w:tcBorders>
              <w:right w:val="single" w:sz="8" w:space="0" w:color="000000" w:themeColor="text1"/>
            </w:tcBorders>
            <w:tcMar>
              <w:top w:w="100" w:type="dxa"/>
              <w:left w:w="100" w:type="dxa"/>
              <w:bottom w:w="100" w:type="dxa"/>
              <w:right w:w="100" w:type="dxa"/>
            </w:tcMar>
          </w:tcPr>
          <w:p w14:paraId="29695AA3" w14:textId="77777777" w:rsidR="00EC05FB" w:rsidRPr="000D6B05" w:rsidRDefault="00EC05FB" w:rsidP="009C3797">
            <w:pPr>
              <w:jc w:val="both"/>
              <w:rPr>
                <w:lang w:val="en-US"/>
              </w:rPr>
            </w:pPr>
            <w:r w:rsidRPr="000D6B05">
              <w:rPr>
                <w:lang w:val="en-US"/>
              </w:rPr>
              <w:t xml:space="preserve">Java 8, ActiveMQ 5.15.1, </w:t>
            </w:r>
            <w:proofErr w:type="spellStart"/>
            <w:r w:rsidRPr="000D6B05">
              <w:rPr>
                <w:lang w:val="en-US"/>
              </w:rPr>
              <w:t>TomEE</w:t>
            </w:r>
            <w:proofErr w:type="spellEnd"/>
            <w:r w:rsidRPr="000D6B05">
              <w:rPr>
                <w:lang w:val="en-US"/>
              </w:rPr>
              <w:t xml:space="preserve"> Plus 1.7.4, Crypto Pro JCP 2.0.40035, Docker 18.03.1, BIRT Viewer 4.8, Tomcat 9, Java 7 OPENDJ 2.6, Node JS 10.16, TURN server 4.5, Zabbix 4, Elasticsearch 7</w:t>
            </w:r>
          </w:p>
        </w:tc>
      </w:tr>
      <w:tr w:rsidR="00EC05FB" w:rsidRPr="000D6B05" w14:paraId="633A4128" w14:textId="77777777" w:rsidTr="009C3797">
        <w:trPr>
          <w:trHeight w:val="967"/>
          <w:jc w:val="center"/>
        </w:trPr>
        <w:tc>
          <w:tcPr>
            <w:tcW w:w="108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517EB5" w14:textId="0ADB2323" w:rsidR="00EC05FB" w:rsidRPr="000D6B05" w:rsidRDefault="00245CD1" w:rsidP="009C3797">
            <w:pPr>
              <w:jc w:val="both"/>
            </w:pPr>
            <w:r w:rsidRPr="000D6B05">
              <w:t xml:space="preserve">Конфигурация </w:t>
            </w:r>
            <w:r w:rsidR="00312BB4" w:rsidRPr="000D6B05">
              <w:t>"</w:t>
            </w:r>
            <w:r w:rsidRPr="000D6B05">
              <w:t>Медицина. Больничная аптека</w:t>
            </w:r>
            <w:r w:rsidR="00312BB4" w:rsidRPr="000D6B05">
              <w:t>"</w:t>
            </w:r>
            <w:r w:rsidRPr="000D6B05">
              <w:t>, редакция 2.2, платформа 1С Предприятие 8.3</w:t>
            </w:r>
          </w:p>
        </w:tc>
        <w:tc>
          <w:tcPr>
            <w:tcW w:w="2266" w:type="pct"/>
            <w:tcBorders>
              <w:bottom w:val="single" w:sz="8" w:space="0" w:color="000000" w:themeColor="text1"/>
              <w:right w:val="single" w:sz="8" w:space="0" w:color="000000" w:themeColor="text1"/>
            </w:tcBorders>
            <w:tcMar>
              <w:top w:w="100" w:type="dxa"/>
              <w:left w:w="100" w:type="dxa"/>
              <w:bottom w:w="100" w:type="dxa"/>
              <w:right w:w="100" w:type="dxa"/>
            </w:tcMar>
          </w:tcPr>
          <w:p w14:paraId="3176C67D" w14:textId="0AECA2BD" w:rsidR="00EC05FB" w:rsidRPr="000D6B05" w:rsidRDefault="00325405" w:rsidP="009C3797">
            <w:pPr>
              <w:jc w:val="both"/>
            </w:pPr>
            <w:proofErr w:type="spellStart"/>
            <w:r w:rsidRPr="000D6B05">
              <w:t>Ubuntu</w:t>
            </w:r>
            <w:proofErr w:type="spellEnd"/>
            <w:r w:rsidRPr="000D6B05">
              <w:t xml:space="preserve"> 20, РЕД ОС 7.3 МУРОМ</w:t>
            </w:r>
          </w:p>
        </w:tc>
        <w:tc>
          <w:tcPr>
            <w:tcW w:w="1654" w:type="pct"/>
            <w:vMerge/>
            <w:tcBorders>
              <w:bottom w:val="single" w:sz="8" w:space="0" w:color="000000" w:themeColor="text1"/>
              <w:right w:val="single" w:sz="8" w:space="0" w:color="000000" w:themeColor="text1"/>
            </w:tcBorders>
            <w:tcMar>
              <w:top w:w="100" w:type="dxa"/>
              <w:left w:w="100" w:type="dxa"/>
              <w:bottom w:w="100" w:type="dxa"/>
              <w:right w:w="100" w:type="dxa"/>
            </w:tcMar>
          </w:tcPr>
          <w:p w14:paraId="34A96FFE" w14:textId="77777777" w:rsidR="00EC05FB" w:rsidRPr="000D6B05" w:rsidRDefault="00EC05FB" w:rsidP="009C3797">
            <w:pPr>
              <w:jc w:val="both"/>
            </w:pPr>
          </w:p>
        </w:tc>
      </w:tr>
      <w:tr w:rsidR="005E2343" w:rsidRPr="000D6B05" w14:paraId="1F22592E" w14:textId="77777777" w:rsidTr="009C3797">
        <w:trPr>
          <w:trHeight w:val="1580"/>
          <w:jc w:val="center"/>
        </w:trPr>
        <w:tc>
          <w:tcPr>
            <w:tcW w:w="1080"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3C778D" w14:textId="77777777" w:rsidR="005E2343" w:rsidRPr="000D6B05" w:rsidRDefault="005E2343" w:rsidP="009C3797">
            <w:pPr>
              <w:jc w:val="both"/>
            </w:pPr>
            <w:r w:rsidRPr="000D6B05">
              <w:t>Программное обеспечение рабочей станции (клиента)</w:t>
            </w:r>
          </w:p>
        </w:tc>
        <w:tc>
          <w:tcPr>
            <w:tcW w:w="2266" w:type="pct"/>
            <w:tcBorders>
              <w:bottom w:val="single" w:sz="8" w:space="0" w:color="000000" w:themeColor="text1"/>
              <w:right w:val="single" w:sz="8" w:space="0" w:color="000000" w:themeColor="text1"/>
            </w:tcBorders>
            <w:tcMar>
              <w:top w:w="100" w:type="dxa"/>
              <w:left w:w="100" w:type="dxa"/>
              <w:bottom w:w="100" w:type="dxa"/>
              <w:right w:w="100" w:type="dxa"/>
            </w:tcMar>
          </w:tcPr>
          <w:p w14:paraId="7DC352FB" w14:textId="77777777" w:rsidR="005E2343" w:rsidRPr="000D6B05" w:rsidRDefault="005E2343" w:rsidP="009C3797">
            <w:pPr>
              <w:jc w:val="both"/>
              <w:rPr>
                <w:lang w:val="en-US"/>
              </w:rPr>
            </w:pPr>
            <w:r w:rsidRPr="000D6B05">
              <w:rPr>
                <w:lang w:val="en-US"/>
              </w:rPr>
              <w:t xml:space="preserve">Ubuntu 18.04, CentOS 8, Microsoft Windows 10, </w:t>
            </w:r>
            <w:r w:rsidRPr="000D6B05">
              <w:t>РЕД</w:t>
            </w:r>
            <w:r w:rsidRPr="000D6B05">
              <w:rPr>
                <w:lang w:val="en-US"/>
              </w:rPr>
              <w:t xml:space="preserve"> </w:t>
            </w:r>
            <w:r w:rsidRPr="000D6B05">
              <w:t>ОС</w:t>
            </w:r>
            <w:r w:rsidRPr="000D6B05">
              <w:rPr>
                <w:lang w:val="en-US"/>
              </w:rPr>
              <w:t xml:space="preserve"> 7.3 </w:t>
            </w:r>
            <w:r w:rsidRPr="000D6B05">
              <w:t>МУРОМ</w:t>
            </w:r>
            <w:r w:rsidRPr="000D6B05">
              <w:rPr>
                <w:lang w:val="en-US"/>
              </w:rPr>
              <w:t>, Astra Linux Common Edition "</w:t>
            </w:r>
            <w:proofErr w:type="spellStart"/>
            <w:r w:rsidRPr="000D6B05">
              <w:rPr>
                <w:lang w:val="en-US"/>
              </w:rPr>
              <w:t>Орел</w:t>
            </w:r>
            <w:proofErr w:type="spellEnd"/>
            <w:r w:rsidRPr="000D6B05">
              <w:rPr>
                <w:lang w:val="en-US"/>
              </w:rPr>
              <w:t>" 2.12, Astra Linux Special Edition "</w:t>
            </w:r>
            <w:r w:rsidRPr="000D6B05">
              <w:t>Смоленск</w:t>
            </w:r>
            <w:r w:rsidRPr="000D6B05">
              <w:rPr>
                <w:lang w:val="en-US"/>
              </w:rPr>
              <w:t>" 1.6</w:t>
            </w:r>
          </w:p>
        </w:tc>
        <w:tc>
          <w:tcPr>
            <w:tcW w:w="1654" w:type="pct"/>
            <w:tcBorders>
              <w:bottom w:val="single" w:sz="8" w:space="0" w:color="000000" w:themeColor="text1"/>
              <w:right w:val="single" w:sz="8" w:space="0" w:color="000000" w:themeColor="text1"/>
            </w:tcBorders>
            <w:tcMar>
              <w:top w:w="100" w:type="dxa"/>
              <w:left w:w="100" w:type="dxa"/>
              <w:bottom w:w="100" w:type="dxa"/>
              <w:right w:w="100" w:type="dxa"/>
            </w:tcMar>
          </w:tcPr>
          <w:p w14:paraId="495363A4" w14:textId="77777777" w:rsidR="005E2343" w:rsidRPr="000D6B05" w:rsidRDefault="005E2343" w:rsidP="009C3797">
            <w:pPr>
              <w:jc w:val="both"/>
            </w:pPr>
            <w:r w:rsidRPr="000D6B05">
              <w:t xml:space="preserve">Веб-браузеры </w:t>
            </w:r>
            <w:proofErr w:type="spellStart"/>
            <w:r w:rsidRPr="000D6B05">
              <w:t>Mozilla</w:t>
            </w:r>
            <w:proofErr w:type="spellEnd"/>
            <w:r w:rsidRPr="000D6B05">
              <w:t xml:space="preserve"> </w:t>
            </w:r>
            <w:proofErr w:type="spellStart"/>
            <w:r w:rsidRPr="000D6B05">
              <w:t>Firefox</w:t>
            </w:r>
            <w:proofErr w:type="spellEnd"/>
            <w:r w:rsidRPr="000D6B05">
              <w:t xml:space="preserve">, </w:t>
            </w:r>
            <w:proofErr w:type="spellStart"/>
            <w:r w:rsidRPr="000D6B05">
              <w:t>Google</w:t>
            </w:r>
            <w:proofErr w:type="spellEnd"/>
            <w:r w:rsidRPr="000D6B05">
              <w:t xml:space="preserve"> </w:t>
            </w:r>
            <w:proofErr w:type="spellStart"/>
            <w:r w:rsidRPr="000D6B05">
              <w:t>Chrome</w:t>
            </w:r>
            <w:proofErr w:type="spellEnd"/>
            <w:r w:rsidRPr="000D6B05">
              <w:t xml:space="preserve"> или </w:t>
            </w:r>
            <w:proofErr w:type="spellStart"/>
            <w:r w:rsidRPr="000D6B05">
              <w:t>Яндекс.Браузер</w:t>
            </w:r>
            <w:proofErr w:type="spellEnd"/>
            <w:r w:rsidRPr="000D6B05">
              <w:t xml:space="preserve"> не старше 6 месяцев со времени выпуска релиза.</w:t>
            </w:r>
          </w:p>
        </w:tc>
      </w:tr>
    </w:tbl>
    <w:p w14:paraId="03C401F2" w14:textId="77777777" w:rsidR="005E2343" w:rsidRPr="000D6B05" w:rsidRDefault="005E2343" w:rsidP="005E2343">
      <w:pPr>
        <w:pStyle w:val="44"/>
        <w:jc w:val="left"/>
      </w:pPr>
      <w:bookmarkStart w:id="1272" w:name="_Ref34896312"/>
      <w:bookmarkStart w:id="1273" w:name="_Ref34896576"/>
      <w:bookmarkStart w:id="1274" w:name="_Toc37147054"/>
      <w:bookmarkStart w:id="1275" w:name="_Ref38927820"/>
      <w:bookmarkStart w:id="1276" w:name="_Toc64306905"/>
      <w:bookmarkEnd w:id="1271"/>
      <w:r w:rsidRPr="000D6B05">
        <w:lastRenderedPageBreak/>
        <w:t>Требования к техническому обеспечению</w:t>
      </w:r>
      <w:bookmarkEnd w:id="1272"/>
      <w:bookmarkEnd w:id="1273"/>
      <w:bookmarkEnd w:id="1274"/>
      <w:bookmarkEnd w:id="1275"/>
      <w:bookmarkEnd w:id="1276"/>
    </w:p>
    <w:p w14:paraId="118B584A" w14:textId="3A5A9F53" w:rsidR="005E2343" w:rsidRPr="000D6B05" w:rsidRDefault="005E2343" w:rsidP="005E2343">
      <w:pPr>
        <w:spacing w:before="240" w:after="120" w:line="360" w:lineRule="auto"/>
        <w:ind w:firstLine="851"/>
        <w:jc w:val="both"/>
      </w:pPr>
      <w:r w:rsidRPr="000D6B05">
        <w:t xml:space="preserve">СПО должно отвечать требованиям к техническому обеспечению, предъявляемым к существующей Системе, и должна отвечать характеристикам, приведенным в разделах </w:t>
      </w:r>
      <w:r w:rsidRPr="000D6B05">
        <w:fldChar w:fldCharType="begin"/>
      </w:r>
      <w:r w:rsidRPr="000D6B05">
        <w:instrText xml:space="preserve"> REF _Ref101719150 \n \h </w:instrText>
      </w:r>
      <w:r w:rsidR="000D6B05">
        <w:instrText xml:space="preserve"> \* MERGEFORMAT </w:instrText>
      </w:r>
      <w:r w:rsidRPr="000D6B05">
        <w:fldChar w:fldCharType="separate"/>
      </w:r>
      <w:r w:rsidR="00135583">
        <w:t>4.2.2.2.1</w:t>
      </w:r>
      <w:r w:rsidRPr="000D6B05">
        <w:fldChar w:fldCharType="end"/>
      </w:r>
      <w:r w:rsidRPr="000D6B05">
        <w:t>-</w:t>
      </w:r>
      <w:r w:rsidRPr="000D6B05">
        <w:fldChar w:fldCharType="begin"/>
      </w:r>
      <w:r w:rsidRPr="000D6B05">
        <w:instrText xml:space="preserve"> REF _Ref101719163 \n \h </w:instrText>
      </w:r>
      <w:r w:rsidR="000D6B05">
        <w:instrText xml:space="preserve"> \* MERGEFORMAT </w:instrText>
      </w:r>
      <w:r w:rsidRPr="000D6B05">
        <w:fldChar w:fldCharType="separate"/>
      </w:r>
      <w:r w:rsidR="00135583">
        <w:t>4.2.2.2.4</w:t>
      </w:r>
      <w:r w:rsidRPr="000D6B05">
        <w:fldChar w:fldCharType="end"/>
      </w:r>
      <w:r w:rsidRPr="000D6B05">
        <w:t xml:space="preserve">. </w:t>
      </w:r>
    </w:p>
    <w:p w14:paraId="29C6CB47" w14:textId="77777777" w:rsidR="005E2343" w:rsidRPr="000D6B05" w:rsidRDefault="005E2343" w:rsidP="005E2343">
      <w:pPr>
        <w:pStyle w:val="5"/>
      </w:pPr>
      <w:bookmarkStart w:id="1277" w:name="_Toc16063939"/>
      <w:bookmarkStart w:id="1278" w:name="_Ref101719150"/>
      <w:bookmarkStart w:id="1279" w:name="_Hlk64721626"/>
      <w:r w:rsidRPr="000D6B05">
        <w:t>Техническое обеспечение серверов</w:t>
      </w:r>
      <w:bookmarkEnd w:id="1277"/>
      <w:bookmarkEnd w:id="1278"/>
    </w:p>
    <w:p w14:paraId="4A7125B4" w14:textId="37337B14" w:rsidR="005E2343" w:rsidRPr="000D6B05" w:rsidRDefault="005E2343" w:rsidP="005E2343">
      <w:pPr>
        <w:spacing w:before="240" w:after="120" w:line="360" w:lineRule="auto"/>
        <w:ind w:firstLine="851"/>
        <w:jc w:val="both"/>
      </w:pPr>
      <w:r w:rsidRPr="000D6B05">
        <w:t xml:space="preserve">Для обеспечения нормальной эксплуатации СПО Заказчиком должны быть выполнены минимальные требования к техническому обеспечению серверов, указанные в таблице </w:t>
      </w:r>
      <w:r w:rsidRPr="000D6B05">
        <w:fldChar w:fldCharType="begin"/>
      </w:r>
      <w:r w:rsidRPr="000D6B05">
        <w:instrText xml:space="preserve"> REF _Ref15904836 \h  \* MERGEFORMAT </w:instrText>
      </w:r>
      <w:r w:rsidRPr="000D6B05">
        <w:fldChar w:fldCharType="separate"/>
      </w:r>
      <w:r w:rsidR="00135583" w:rsidRPr="00135583">
        <w:rPr>
          <w:vanish/>
        </w:rPr>
        <w:t xml:space="preserve">Таблица </w:t>
      </w:r>
      <w:r w:rsidR="00135583" w:rsidRPr="00135583">
        <w:rPr>
          <w:noProof/>
        </w:rPr>
        <w:t>3</w:t>
      </w:r>
      <w:r w:rsidRPr="000D6B05">
        <w:fldChar w:fldCharType="end"/>
      </w:r>
      <w:r w:rsidRPr="000D6B05">
        <w:t>.</w:t>
      </w:r>
    </w:p>
    <w:p w14:paraId="71C04C18" w14:textId="0E467D94" w:rsidR="005E2343" w:rsidRPr="000D6B05" w:rsidRDefault="005E2343" w:rsidP="005E2343">
      <w:pPr>
        <w:pBdr>
          <w:top w:val="nil"/>
          <w:left w:val="nil"/>
          <w:bottom w:val="nil"/>
          <w:right w:val="nil"/>
          <w:between w:val="nil"/>
        </w:pBdr>
        <w:spacing w:line="360" w:lineRule="auto"/>
        <w:jc w:val="both"/>
        <w:rPr>
          <w:b/>
        </w:rPr>
      </w:pPr>
      <w:bookmarkStart w:id="1280" w:name="_Ref15904836"/>
      <w:r w:rsidRPr="000D6B05">
        <w:rPr>
          <w:b/>
        </w:rPr>
        <w:t xml:space="preserve">Таблица </w:t>
      </w:r>
      <w:r w:rsidRPr="000D6B05">
        <w:rPr>
          <w:b/>
        </w:rPr>
        <w:fldChar w:fldCharType="begin"/>
      </w:r>
      <w:r w:rsidRPr="000D6B05">
        <w:rPr>
          <w:b/>
        </w:rPr>
        <w:instrText>SEQ Таблица \* ARABIC</w:instrText>
      </w:r>
      <w:r w:rsidRPr="000D6B05">
        <w:rPr>
          <w:b/>
        </w:rPr>
        <w:fldChar w:fldCharType="separate"/>
      </w:r>
      <w:r w:rsidR="00135583">
        <w:rPr>
          <w:b/>
          <w:noProof/>
        </w:rPr>
        <w:t>3</w:t>
      </w:r>
      <w:r w:rsidRPr="000D6B05">
        <w:rPr>
          <w:b/>
        </w:rPr>
        <w:fldChar w:fldCharType="end"/>
      </w:r>
      <w:bookmarkEnd w:id="1280"/>
      <w:r w:rsidRPr="000D6B05">
        <w:rPr>
          <w:b/>
        </w:rPr>
        <w:t xml:space="preserve"> – Минимальные требования к техническому обеспечению серверов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3"/>
        <w:gridCol w:w="959"/>
        <w:gridCol w:w="1037"/>
        <w:gridCol w:w="1501"/>
        <w:gridCol w:w="1286"/>
        <w:gridCol w:w="1290"/>
        <w:gridCol w:w="1352"/>
        <w:gridCol w:w="1203"/>
      </w:tblGrid>
      <w:tr w:rsidR="005E2343" w:rsidRPr="000D6B05" w14:paraId="1A99D85A" w14:textId="77777777" w:rsidTr="009C3797">
        <w:trPr>
          <w:tblHeader/>
          <w:jc w:val="center"/>
        </w:trPr>
        <w:tc>
          <w:tcPr>
            <w:tcW w:w="647" w:type="pct"/>
            <w:tcBorders>
              <w:top w:val="double" w:sz="4" w:space="0" w:color="auto"/>
            </w:tcBorders>
            <w:shd w:val="clear" w:color="auto" w:fill="auto"/>
            <w:tcMar>
              <w:top w:w="105" w:type="dxa"/>
              <w:left w:w="150" w:type="dxa"/>
              <w:bottom w:w="105" w:type="dxa"/>
              <w:right w:w="225" w:type="dxa"/>
            </w:tcMar>
            <w:vAlign w:val="center"/>
            <w:hideMark/>
          </w:tcPr>
          <w:p w14:paraId="79342F86" w14:textId="77777777" w:rsidR="005E2343" w:rsidRPr="000D6B05" w:rsidRDefault="005E2343" w:rsidP="009C3797">
            <w:pPr>
              <w:jc w:val="center"/>
              <w:rPr>
                <w:b/>
                <w:bCs/>
                <w:sz w:val="22"/>
                <w:szCs w:val="22"/>
              </w:rPr>
            </w:pPr>
            <w:r w:rsidRPr="000D6B05">
              <w:rPr>
                <w:b/>
                <w:bCs/>
                <w:sz w:val="22"/>
                <w:szCs w:val="22"/>
              </w:rPr>
              <w:t>OS</w:t>
            </w:r>
          </w:p>
        </w:tc>
        <w:tc>
          <w:tcPr>
            <w:tcW w:w="484" w:type="pct"/>
            <w:tcBorders>
              <w:top w:val="double" w:sz="4" w:space="0" w:color="auto"/>
            </w:tcBorders>
            <w:shd w:val="clear" w:color="auto" w:fill="auto"/>
            <w:tcMar>
              <w:top w:w="105" w:type="dxa"/>
              <w:left w:w="150" w:type="dxa"/>
              <w:bottom w:w="105" w:type="dxa"/>
              <w:right w:w="225" w:type="dxa"/>
            </w:tcMar>
            <w:vAlign w:val="center"/>
            <w:hideMark/>
          </w:tcPr>
          <w:p w14:paraId="62101CCA" w14:textId="77777777" w:rsidR="005E2343" w:rsidRPr="000D6B05" w:rsidRDefault="005E2343" w:rsidP="009C3797">
            <w:pPr>
              <w:jc w:val="center"/>
              <w:rPr>
                <w:b/>
                <w:sz w:val="22"/>
                <w:szCs w:val="22"/>
              </w:rPr>
            </w:pPr>
            <w:r w:rsidRPr="000D6B05">
              <w:rPr>
                <w:b/>
                <w:sz w:val="22"/>
                <w:szCs w:val="22"/>
              </w:rPr>
              <w:t xml:space="preserve">CPU, </w:t>
            </w:r>
            <w:proofErr w:type="spellStart"/>
            <w:r w:rsidRPr="000D6B05">
              <w:rPr>
                <w:b/>
                <w:sz w:val="22"/>
                <w:szCs w:val="22"/>
              </w:rPr>
              <w:t>шт</w:t>
            </w:r>
            <w:proofErr w:type="spellEnd"/>
          </w:p>
        </w:tc>
        <w:tc>
          <w:tcPr>
            <w:tcW w:w="523" w:type="pct"/>
            <w:tcBorders>
              <w:top w:val="double" w:sz="4" w:space="0" w:color="auto"/>
            </w:tcBorders>
            <w:shd w:val="clear" w:color="auto" w:fill="auto"/>
            <w:tcMar>
              <w:top w:w="105" w:type="dxa"/>
              <w:left w:w="150" w:type="dxa"/>
              <w:bottom w:w="105" w:type="dxa"/>
              <w:right w:w="225" w:type="dxa"/>
            </w:tcMar>
            <w:vAlign w:val="center"/>
            <w:hideMark/>
          </w:tcPr>
          <w:p w14:paraId="1F2D6DFE" w14:textId="77777777" w:rsidR="005E2343" w:rsidRPr="000D6B05" w:rsidRDefault="005E2343" w:rsidP="009C3797">
            <w:pPr>
              <w:jc w:val="center"/>
              <w:rPr>
                <w:b/>
                <w:sz w:val="22"/>
                <w:szCs w:val="22"/>
              </w:rPr>
            </w:pPr>
            <w:r w:rsidRPr="000D6B05">
              <w:rPr>
                <w:b/>
                <w:sz w:val="22"/>
                <w:szCs w:val="22"/>
              </w:rPr>
              <w:t xml:space="preserve">RAM, </w:t>
            </w:r>
            <w:proofErr w:type="spellStart"/>
            <w:r w:rsidRPr="000D6B05">
              <w:rPr>
                <w:b/>
                <w:sz w:val="22"/>
                <w:szCs w:val="22"/>
              </w:rPr>
              <w:t>Gb</w:t>
            </w:r>
            <w:proofErr w:type="spellEnd"/>
          </w:p>
        </w:tc>
        <w:tc>
          <w:tcPr>
            <w:tcW w:w="757" w:type="pct"/>
            <w:tcBorders>
              <w:top w:val="double" w:sz="4" w:space="0" w:color="auto"/>
            </w:tcBorders>
            <w:shd w:val="clear" w:color="auto" w:fill="auto"/>
            <w:tcMar>
              <w:top w:w="105" w:type="dxa"/>
              <w:left w:w="150" w:type="dxa"/>
              <w:bottom w:w="105" w:type="dxa"/>
              <w:right w:w="225" w:type="dxa"/>
            </w:tcMar>
            <w:vAlign w:val="center"/>
            <w:hideMark/>
          </w:tcPr>
          <w:p w14:paraId="2CE15F60" w14:textId="77777777" w:rsidR="005E2343" w:rsidRPr="000D6B05" w:rsidRDefault="005E2343" w:rsidP="009C3797">
            <w:pPr>
              <w:jc w:val="center"/>
              <w:rPr>
                <w:b/>
                <w:sz w:val="22"/>
                <w:szCs w:val="22"/>
              </w:rPr>
            </w:pPr>
            <w:r w:rsidRPr="000D6B05">
              <w:rPr>
                <w:b/>
                <w:sz w:val="22"/>
                <w:szCs w:val="22"/>
              </w:rPr>
              <w:t xml:space="preserve">HDD SATA, </w:t>
            </w:r>
            <w:proofErr w:type="spellStart"/>
            <w:r w:rsidRPr="000D6B05">
              <w:rPr>
                <w:b/>
                <w:sz w:val="22"/>
                <w:szCs w:val="22"/>
              </w:rPr>
              <w:t>Gb</w:t>
            </w:r>
            <w:proofErr w:type="spellEnd"/>
          </w:p>
        </w:tc>
        <w:tc>
          <w:tcPr>
            <w:tcW w:w="649" w:type="pct"/>
            <w:tcBorders>
              <w:top w:val="double" w:sz="4" w:space="0" w:color="auto"/>
            </w:tcBorders>
            <w:shd w:val="clear" w:color="auto" w:fill="auto"/>
            <w:tcMar>
              <w:top w:w="105" w:type="dxa"/>
              <w:left w:w="150" w:type="dxa"/>
              <w:bottom w:w="105" w:type="dxa"/>
              <w:right w:w="225" w:type="dxa"/>
            </w:tcMar>
            <w:vAlign w:val="center"/>
            <w:hideMark/>
          </w:tcPr>
          <w:p w14:paraId="5D149EE5" w14:textId="77777777" w:rsidR="005E2343" w:rsidRPr="000D6B05" w:rsidRDefault="005E2343" w:rsidP="009C3797">
            <w:pPr>
              <w:jc w:val="center"/>
              <w:rPr>
                <w:b/>
                <w:sz w:val="22"/>
                <w:szCs w:val="22"/>
              </w:rPr>
            </w:pPr>
            <w:r w:rsidRPr="000D6B05">
              <w:rPr>
                <w:b/>
                <w:sz w:val="22"/>
                <w:szCs w:val="22"/>
              </w:rPr>
              <w:t xml:space="preserve">HDD SAS, </w:t>
            </w:r>
            <w:proofErr w:type="spellStart"/>
            <w:r w:rsidRPr="000D6B05">
              <w:rPr>
                <w:b/>
                <w:sz w:val="22"/>
                <w:szCs w:val="22"/>
              </w:rPr>
              <w:t>Gb</w:t>
            </w:r>
            <w:proofErr w:type="spellEnd"/>
          </w:p>
        </w:tc>
        <w:tc>
          <w:tcPr>
            <w:tcW w:w="651" w:type="pct"/>
            <w:tcBorders>
              <w:top w:val="double" w:sz="4" w:space="0" w:color="auto"/>
            </w:tcBorders>
            <w:shd w:val="clear" w:color="auto" w:fill="auto"/>
            <w:tcMar>
              <w:top w:w="105" w:type="dxa"/>
              <w:left w:w="150" w:type="dxa"/>
              <w:bottom w:w="105" w:type="dxa"/>
              <w:right w:w="225" w:type="dxa"/>
            </w:tcMar>
            <w:vAlign w:val="center"/>
            <w:hideMark/>
          </w:tcPr>
          <w:p w14:paraId="7B2099CB" w14:textId="77777777" w:rsidR="005E2343" w:rsidRPr="000D6B05" w:rsidRDefault="005E2343" w:rsidP="009C3797">
            <w:pPr>
              <w:jc w:val="center"/>
              <w:rPr>
                <w:b/>
                <w:sz w:val="22"/>
                <w:szCs w:val="22"/>
              </w:rPr>
            </w:pPr>
            <w:r w:rsidRPr="000D6B05">
              <w:rPr>
                <w:b/>
                <w:sz w:val="22"/>
                <w:szCs w:val="22"/>
              </w:rPr>
              <w:t xml:space="preserve">HDD SSD, </w:t>
            </w:r>
            <w:proofErr w:type="spellStart"/>
            <w:r w:rsidRPr="000D6B05">
              <w:rPr>
                <w:b/>
                <w:sz w:val="22"/>
                <w:szCs w:val="22"/>
              </w:rPr>
              <w:t>Gb</w:t>
            </w:r>
            <w:proofErr w:type="spellEnd"/>
          </w:p>
        </w:tc>
        <w:tc>
          <w:tcPr>
            <w:tcW w:w="682" w:type="pct"/>
            <w:tcBorders>
              <w:top w:val="double" w:sz="4" w:space="0" w:color="auto"/>
            </w:tcBorders>
            <w:shd w:val="clear" w:color="auto" w:fill="auto"/>
            <w:tcMar>
              <w:top w:w="105" w:type="dxa"/>
              <w:left w:w="150" w:type="dxa"/>
              <w:bottom w:w="105" w:type="dxa"/>
              <w:right w:w="225" w:type="dxa"/>
            </w:tcMar>
            <w:vAlign w:val="center"/>
            <w:hideMark/>
          </w:tcPr>
          <w:p w14:paraId="2CB90273" w14:textId="77777777" w:rsidR="005E2343" w:rsidRPr="000D6B05" w:rsidRDefault="005E2343" w:rsidP="009C3797">
            <w:pPr>
              <w:jc w:val="center"/>
              <w:rPr>
                <w:b/>
                <w:sz w:val="22"/>
                <w:szCs w:val="22"/>
              </w:rPr>
            </w:pPr>
            <w:r w:rsidRPr="000D6B05">
              <w:rPr>
                <w:b/>
                <w:sz w:val="22"/>
                <w:szCs w:val="22"/>
              </w:rPr>
              <w:t xml:space="preserve">HDD SSD, </w:t>
            </w:r>
            <w:proofErr w:type="spellStart"/>
            <w:r w:rsidRPr="000D6B05">
              <w:rPr>
                <w:b/>
                <w:sz w:val="22"/>
                <w:szCs w:val="22"/>
              </w:rPr>
              <w:t>iops</w:t>
            </w:r>
            <w:proofErr w:type="spellEnd"/>
          </w:p>
        </w:tc>
        <w:tc>
          <w:tcPr>
            <w:tcW w:w="607" w:type="pct"/>
            <w:tcBorders>
              <w:top w:val="double" w:sz="4" w:space="0" w:color="auto"/>
            </w:tcBorders>
            <w:shd w:val="clear" w:color="auto" w:fill="auto"/>
            <w:tcMar>
              <w:top w:w="105" w:type="dxa"/>
              <w:left w:w="150" w:type="dxa"/>
              <w:bottom w:w="105" w:type="dxa"/>
              <w:right w:w="225" w:type="dxa"/>
            </w:tcMar>
            <w:vAlign w:val="center"/>
            <w:hideMark/>
          </w:tcPr>
          <w:p w14:paraId="509FB970" w14:textId="77777777" w:rsidR="005E2343" w:rsidRPr="000D6B05" w:rsidRDefault="005E2343" w:rsidP="009C3797">
            <w:pPr>
              <w:jc w:val="center"/>
              <w:rPr>
                <w:b/>
                <w:sz w:val="22"/>
                <w:szCs w:val="22"/>
              </w:rPr>
            </w:pPr>
            <w:r w:rsidRPr="000D6B05">
              <w:rPr>
                <w:b/>
                <w:sz w:val="22"/>
                <w:szCs w:val="22"/>
              </w:rPr>
              <w:t>Роль</w:t>
            </w:r>
          </w:p>
        </w:tc>
      </w:tr>
      <w:tr w:rsidR="005E2343" w:rsidRPr="000D6B05" w14:paraId="4D19C5BB" w14:textId="77777777" w:rsidTr="009C3797">
        <w:trPr>
          <w:jc w:val="center"/>
        </w:trPr>
        <w:tc>
          <w:tcPr>
            <w:tcW w:w="647" w:type="pct"/>
            <w:tcMar>
              <w:top w:w="105" w:type="dxa"/>
              <w:left w:w="150" w:type="dxa"/>
              <w:bottom w:w="105" w:type="dxa"/>
              <w:right w:w="150" w:type="dxa"/>
            </w:tcMar>
          </w:tcPr>
          <w:p w14:paraId="1B0DC64B" w14:textId="77777777" w:rsidR="005E2343" w:rsidRPr="000D6B05" w:rsidRDefault="005E2343" w:rsidP="009C3797">
            <w:pPr>
              <w:rPr>
                <w:sz w:val="22"/>
                <w:szCs w:val="22"/>
              </w:rPr>
            </w:pPr>
          </w:p>
        </w:tc>
        <w:tc>
          <w:tcPr>
            <w:tcW w:w="484" w:type="pct"/>
            <w:tcMar>
              <w:top w:w="105" w:type="dxa"/>
              <w:left w:w="150" w:type="dxa"/>
              <w:bottom w:w="105" w:type="dxa"/>
              <w:right w:w="150" w:type="dxa"/>
            </w:tcMar>
          </w:tcPr>
          <w:p w14:paraId="7A7CFDAA" w14:textId="77777777" w:rsidR="005E2343" w:rsidRPr="000D6B05" w:rsidRDefault="005E2343" w:rsidP="009C3797">
            <w:pPr>
              <w:rPr>
                <w:sz w:val="22"/>
                <w:szCs w:val="22"/>
              </w:rPr>
            </w:pPr>
          </w:p>
        </w:tc>
        <w:tc>
          <w:tcPr>
            <w:tcW w:w="523" w:type="pct"/>
            <w:tcMar>
              <w:top w:w="105" w:type="dxa"/>
              <w:left w:w="150" w:type="dxa"/>
              <w:bottom w:w="105" w:type="dxa"/>
              <w:right w:w="150" w:type="dxa"/>
            </w:tcMar>
          </w:tcPr>
          <w:p w14:paraId="281C5B78" w14:textId="77777777" w:rsidR="005E2343" w:rsidRPr="000D6B05" w:rsidRDefault="005E2343" w:rsidP="009C3797">
            <w:pPr>
              <w:rPr>
                <w:sz w:val="22"/>
                <w:szCs w:val="22"/>
              </w:rPr>
            </w:pPr>
          </w:p>
        </w:tc>
        <w:tc>
          <w:tcPr>
            <w:tcW w:w="757" w:type="pct"/>
            <w:tcMar>
              <w:top w:w="105" w:type="dxa"/>
              <w:left w:w="150" w:type="dxa"/>
              <w:bottom w:w="105" w:type="dxa"/>
              <w:right w:w="150" w:type="dxa"/>
            </w:tcMar>
          </w:tcPr>
          <w:p w14:paraId="62EDD60B" w14:textId="77777777" w:rsidR="005E2343" w:rsidRPr="000D6B05" w:rsidRDefault="005E2343" w:rsidP="009C3797">
            <w:pPr>
              <w:rPr>
                <w:sz w:val="22"/>
                <w:szCs w:val="22"/>
              </w:rPr>
            </w:pPr>
          </w:p>
        </w:tc>
        <w:tc>
          <w:tcPr>
            <w:tcW w:w="649" w:type="pct"/>
            <w:tcMar>
              <w:top w:w="105" w:type="dxa"/>
              <w:left w:w="150" w:type="dxa"/>
              <w:bottom w:w="105" w:type="dxa"/>
              <w:right w:w="150" w:type="dxa"/>
            </w:tcMar>
          </w:tcPr>
          <w:p w14:paraId="593960D3" w14:textId="77777777" w:rsidR="005E2343" w:rsidRPr="000D6B05" w:rsidRDefault="005E2343" w:rsidP="009C3797">
            <w:pPr>
              <w:rPr>
                <w:sz w:val="22"/>
                <w:szCs w:val="22"/>
              </w:rPr>
            </w:pPr>
          </w:p>
        </w:tc>
        <w:tc>
          <w:tcPr>
            <w:tcW w:w="651" w:type="pct"/>
            <w:tcMar>
              <w:top w:w="105" w:type="dxa"/>
              <w:left w:w="150" w:type="dxa"/>
              <w:bottom w:w="105" w:type="dxa"/>
              <w:right w:w="150" w:type="dxa"/>
            </w:tcMar>
          </w:tcPr>
          <w:p w14:paraId="09447006" w14:textId="77777777" w:rsidR="005E2343" w:rsidRPr="000D6B05" w:rsidRDefault="005E2343" w:rsidP="009C3797">
            <w:pPr>
              <w:rPr>
                <w:sz w:val="22"/>
                <w:szCs w:val="22"/>
              </w:rPr>
            </w:pPr>
          </w:p>
        </w:tc>
        <w:tc>
          <w:tcPr>
            <w:tcW w:w="682" w:type="pct"/>
            <w:tcMar>
              <w:top w:w="105" w:type="dxa"/>
              <w:left w:w="150" w:type="dxa"/>
              <w:bottom w:w="105" w:type="dxa"/>
              <w:right w:w="150" w:type="dxa"/>
            </w:tcMar>
          </w:tcPr>
          <w:p w14:paraId="218A42D7" w14:textId="77777777" w:rsidR="005E2343" w:rsidRPr="000D6B05" w:rsidRDefault="005E2343" w:rsidP="009C3797">
            <w:pPr>
              <w:rPr>
                <w:sz w:val="22"/>
                <w:szCs w:val="22"/>
              </w:rPr>
            </w:pPr>
          </w:p>
        </w:tc>
        <w:tc>
          <w:tcPr>
            <w:tcW w:w="607" w:type="pct"/>
            <w:tcMar>
              <w:top w:w="105" w:type="dxa"/>
              <w:left w:w="150" w:type="dxa"/>
              <w:bottom w:w="105" w:type="dxa"/>
              <w:right w:w="150" w:type="dxa"/>
            </w:tcMar>
          </w:tcPr>
          <w:p w14:paraId="5032EF79" w14:textId="77777777" w:rsidR="005E2343" w:rsidRPr="000D6B05" w:rsidRDefault="005E2343" w:rsidP="009C3797">
            <w:pPr>
              <w:rPr>
                <w:sz w:val="22"/>
                <w:szCs w:val="22"/>
              </w:rPr>
            </w:pPr>
          </w:p>
        </w:tc>
      </w:tr>
    </w:tbl>
    <w:p w14:paraId="70C3696D" w14:textId="77777777" w:rsidR="005E2343" w:rsidRPr="000D6B05" w:rsidRDefault="005E2343" w:rsidP="005E2343">
      <w:pPr>
        <w:spacing w:before="240" w:after="120" w:line="360" w:lineRule="auto"/>
        <w:ind w:firstLine="851"/>
        <w:jc w:val="both"/>
      </w:pPr>
      <w:r w:rsidRPr="000D6B05">
        <w:t xml:space="preserve">Дополнительные требования: </w:t>
      </w:r>
    </w:p>
    <w:p w14:paraId="13B07A47" w14:textId="77777777" w:rsidR="005E2343" w:rsidRPr="000D6B05" w:rsidRDefault="005E2343" w:rsidP="005E2343">
      <w:pPr>
        <w:spacing w:before="120" w:after="120" w:line="360" w:lineRule="auto"/>
        <w:ind w:left="720"/>
        <w:jc w:val="both"/>
      </w:pPr>
      <w:r w:rsidRPr="000D6B05">
        <w:t>Требования к организации сети ЦОД:</w:t>
      </w:r>
    </w:p>
    <w:p w14:paraId="744FBD0C" w14:textId="658E84A5"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 xml:space="preserve">Необходимы 2 внешних выделенных канала связи. Требования к каналам связи указаны в разделе </w:t>
      </w:r>
      <w:r w:rsidRPr="000D6B05">
        <w:rPr>
          <w:rFonts w:ascii="Times New Roman" w:eastAsia="Times New Roman" w:hAnsi="Times New Roman"/>
          <w:sz w:val="24"/>
          <w:szCs w:val="24"/>
        </w:rPr>
        <w:fldChar w:fldCharType="begin"/>
      </w:r>
      <w:r w:rsidRPr="000D6B05">
        <w:rPr>
          <w:rFonts w:ascii="Times New Roman" w:eastAsia="Times New Roman" w:hAnsi="Times New Roman"/>
          <w:sz w:val="24"/>
          <w:szCs w:val="24"/>
        </w:rPr>
        <w:instrText xml:space="preserve"> REF _Ref101719221 \n \h </w:instrText>
      </w:r>
      <w:r w:rsidR="000D6B05">
        <w:rPr>
          <w:rFonts w:ascii="Times New Roman" w:eastAsia="Times New Roman" w:hAnsi="Times New Roman"/>
          <w:sz w:val="24"/>
          <w:szCs w:val="24"/>
        </w:rPr>
        <w:instrText xml:space="preserve"> \* MERGEFORMAT </w:instrText>
      </w:r>
      <w:r w:rsidRPr="000D6B05">
        <w:rPr>
          <w:rFonts w:ascii="Times New Roman" w:eastAsia="Times New Roman" w:hAnsi="Times New Roman"/>
          <w:sz w:val="24"/>
          <w:szCs w:val="24"/>
        </w:rPr>
      </w:r>
      <w:r w:rsidRPr="000D6B05">
        <w:rPr>
          <w:rFonts w:ascii="Times New Roman" w:eastAsia="Times New Roman" w:hAnsi="Times New Roman"/>
          <w:sz w:val="24"/>
          <w:szCs w:val="24"/>
        </w:rPr>
        <w:fldChar w:fldCharType="separate"/>
      </w:r>
      <w:r w:rsidR="00135583">
        <w:rPr>
          <w:rFonts w:ascii="Times New Roman" w:eastAsia="Times New Roman" w:hAnsi="Times New Roman"/>
          <w:sz w:val="24"/>
          <w:szCs w:val="24"/>
        </w:rPr>
        <w:t>4.2.2.2.3</w:t>
      </w:r>
      <w:r w:rsidRPr="000D6B05">
        <w:rPr>
          <w:rFonts w:ascii="Times New Roman" w:eastAsia="Times New Roman" w:hAnsi="Times New Roman"/>
          <w:sz w:val="24"/>
          <w:szCs w:val="24"/>
        </w:rPr>
        <w:fldChar w:fldCharType="end"/>
      </w:r>
      <w:r w:rsidRPr="000D6B05">
        <w:rPr>
          <w:rFonts w:ascii="Times New Roman" w:eastAsia="Times New Roman" w:hAnsi="Times New Roman"/>
          <w:sz w:val="24"/>
          <w:szCs w:val="24"/>
        </w:rPr>
        <w:t xml:space="preserve"> настоящего Технического задания.</w:t>
      </w:r>
    </w:p>
    <w:p w14:paraId="32146B99"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 xml:space="preserve">Внутри локальной сети пропускная способность каналов связи между серверами должна составлять минимум 10 </w:t>
      </w:r>
      <w:proofErr w:type="spellStart"/>
      <w:r w:rsidRPr="000D6B05">
        <w:rPr>
          <w:rFonts w:ascii="Times New Roman" w:eastAsia="Times New Roman" w:hAnsi="Times New Roman"/>
          <w:sz w:val="24"/>
          <w:szCs w:val="24"/>
        </w:rPr>
        <w:t>ГБит</w:t>
      </w:r>
      <w:proofErr w:type="spellEnd"/>
      <w:r w:rsidRPr="000D6B05">
        <w:rPr>
          <w:rFonts w:ascii="Times New Roman" w:eastAsia="Times New Roman" w:hAnsi="Times New Roman"/>
          <w:sz w:val="24"/>
          <w:szCs w:val="24"/>
        </w:rPr>
        <w:t>/с.</w:t>
      </w:r>
    </w:p>
    <w:p w14:paraId="54709855"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Размещение виртуальной машины информационной системы должно осуществляться в выделенном сегменте сети (</w:t>
      </w:r>
      <w:proofErr w:type="spellStart"/>
      <w:r w:rsidRPr="000D6B05">
        <w:rPr>
          <w:rFonts w:ascii="Times New Roman" w:eastAsia="Times New Roman" w:hAnsi="Times New Roman"/>
          <w:sz w:val="24"/>
          <w:szCs w:val="24"/>
        </w:rPr>
        <w:t>vlan</w:t>
      </w:r>
      <w:proofErr w:type="spellEnd"/>
      <w:r w:rsidRPr="000D6B05">
        <w:rPr>
          <w:rFonts w:ascii="Times New Roman" w:eastAsia="Times New Roman" w:hAnsi="Times New Roman"/>
          <w:sz w:val="24"/>
          <w:szCs w:val="24"/>
        </w:rPr>
        <w:t>), отделенном от инфраструктуры управления ЦОД.</w:t>
      </w:r>
    </w:p>
    <w:p w14:paraId="7E90E737"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Должна быть обеспечена возможность сетевого взаимодействия серверов Системы с сервисами ФГИС и технологическими ресурсами Исполнителя (средства мониторинга и автоматизации) с использованием ЗСПД (стыковая сеть на УД региона 10.41.ХХ.64/28).</w:t>
      </w:r>
    </w:p>
    <w:p w14:paraId="1803303B"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Для интеграции с федеральными сервисами ЕГИСЗ (КУ ФЭР, РЭМД и т.д.) в тестовом окружении необходим белый IP-адрес в сети Интернет;</w:t>
      </w:r>
    </w:p>
    <w:p w14:paraId="4D5DF5AA"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Для интеграции с сервисами ФСС в тестовом и продуктивном окружениях, интеграции с федеральными сервисами ЕГИСЗ в тестовом окружении, а также выполнения пусконаладочных работ должен быть обеспечен доступ с серверов Системы к сети Интернет.</w:t>
      </w:r>
    </w:p>
    <w:p w14:paraId="28A6575F" w14:textId="77777777" w:rsidR="005E2343" w:rsidRPr="000D6B05" w:rsidRDefault="005E2343" w:rsidP="005E2343">
      <w:pPr>
        <w:spacing w:line="360" w:lineRule="auto"/>
        <w:ind w:left="1080"/>
        <w:jc w:val="both"/>
      </w:pPr>
      <w:r w:rsidRPr="000D6B05">
        <w:lastRenderedPageBreak/>
        <w:t>Требования к выделению вычислительных ресурсов:</w:t>
      </w:r>
    </w:p>
    <w:p w14:paraId="10729E79"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Размещение серверов БД должно выполняться на выделенных физических серверах. Допускается размещение серверов БД в среде виртуализации при условии отсутствия переподписки выделяемых вычислительных ресурсов.</w:t>
      </w:r>
    </w:p>
    <w:p w14:paraId="18363BF6"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Количество физических серверов виртуализации не должно быть менее 3 шт.</w:t>
      </w:r>
    </w:p>
    <w:p w14:paraId="73A70217"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При создании ВМ должны быть выделены дисковые ресурсы в виде двух раздельных физических устройств с целью обеспечения раздельного хранения системных данных ОС и бизнес-данных Системы.</w:t>
      </w:r>
    </w:p>
    <w:p w14:paraId="69080F42"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При размещении серверов приложений в среде виртуализации коэффициент переподписки по CPU не должен превышать 1, переподписка на ресурсы RAM не допускается.</w:t>
      </w:r>
    </w:p>
    <w:p w14:paraId="753E4E2F"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Производительность ЦПУ на серверах виртуализации в расчете на 1 ядра ЦПУ и составляет 4 UE согласно ЦПУ 2017, 40 UE ЦПУ 2006.</w:t>
      </w:r>
    </w:p>
    <w:p w14:paraId="724A60E6" w14:textId="77777777" w:rsidR="005E2343" w:rsidRPr="000D6B05" w:rsidRDefault="005E2343" w:rsidP="005E2343">
      <w:pPr>
        <w:spacing w:line="360" w:lineRule="auto"/>
        <w:ind w:left="1080"/>
        <w:jc w:val="both"/>
      </w:pPr>
      <w:r w:rsidRPr="000D6B05">
        <w:t>Требования к дисковой подсистеме:</w:t>
      </w:r>
    </w:p>
    <w:p w14:paraId="2A745343" w14:textId="77777777" w:rsidR="005E2343" w:rsidRPr="000D6B05" w:rsidRDefault="005E2343" w:rsidP="00461C70">
      <w:pPr>
        <w:pStyle w:val="affff2"/>
        <w:numPr>
          <w:ilvl w:val="1"/>
          <w:numId w:val="261"/>
        </w:numPr>
        <w:spacing w:line="360" w:lineRule="auto"/>
        <w:jc w:val="both"/>
        <w:rPr>
          <w:szCs w:val="24"/>
        </w:rPr>
      </w:pPr>
      <w:r w:rsidRPr="000D6B05">
        <w:rPr>
          <w:rFonts w:ascii="Times New Roman" w:eastAsia="Times New Roman" w:hAnsi="Times New Roman"/>
          <w:sz w:val="24"/>
          <w:szCs w:val="24"/>
        </w:rPr>
        <w:t>Для серверов БД необходимо использовать SSD c рейтингом износоустойчивости 3 DWPD или более. Минимальная производительность на 1 ТБ составляет 10000 IOP</w:t>
      </w:r>
    </w:p>
    <w:p w14:paraId="4BAB06FC" w14:textId="77777777" w:rsidR="005E2343" w:rsidRPr="000D6B05" w:rsidRDefault="005E2343" w:rsidP="00461C70">
      <w:pPr>
        <w:pStyle w:val="affff2"/>
        <w:numPr>
          <w:ilvl w:val="1"/>
          <w:numId w:val="261"/>
        </w:numPr>
        <w:spacing w:line="360" w:lineRule="auto"/>
        <w:jc w:val="both"/>
        <w:rPr>
          <w:szCs w:val="24"/>
        </w:rPr>
      </w:pPr>
      <w:r w:rsidRPr="000D6B05">
        <w:rPr>
          <w:rFonts w:ascii="Times New Roman" w:eastAsia="Times New Roman" w:hAnsi="Times New Roman"/>
          <w:sz w:val="24"/>
          <w:szCs w:val="24"/>
        </w:rPr>
        <w:t xml:space="preserve">Для хранения </w:t>
      </w:r>
      <w:proofErr w:type="spellStart"/>
      <w:r w:rsidRPr="000D6B05">
        <w:rPr>
          <w:rFonts w:ascii="Times New Roman" w:eastAsia="Times New Roman" w:hAnsi="Times New Roman"/>
          <w:sz w:val="24"/>
          <w:szCs w:val="24"/>
        </w:rPr>
        <w:t>бэкапов</w:t>
      </w:r>
      <w:proofErr w:type="spellEnd"/>
      <w:r w:rsidRPr="000D6B05">
        <w:rPr>
          <w:rFonts w:ascii="Times New Roman" w:eastAsia="Times New Roman" w:hAnsi="Times New Roman"/>
          <w:sz w:val="24"/>
          <w:szCs w:val="24"/>
        </w:rPr>
        <w:t xml:space="preserve"> предпочтительно использовать диски большого объема, возможно, SATA 7,2к. Диски должны быть объединены в RAID группу обеспечивающую высокую отказоустойчивость и надежность хранения данных.</w:t>
      </w:r>
    </w:p>
    <w:p w14:paraId="7B37BC9F" w14:textId="77777777" w:rsidR="005E2343" w:rsidRPr="000D6B05" w:rsidRDefault="005E2343" w:rsidP="00461C70">
      <w:pPr>
        <w:pStyle w:val="affff2"/>
        <w:numPr>
          <w:ilvl w:val="1"/>
          <w:numId w:val="261"/>
        </w:numPr>
        <w:spacing w:line="360" w:lineRule="auto"/>
        <w:jc w:val="both"/>
        <w:rPr>
          <w:szCs w:val="24"/>
        </w:rPr>
      </w:pPr>
      <w:r w:rsidRPr="000D6B05">
        <w:rPr>
          <w:rFonts w:ascii="Times New Roman" w:eastAsia="Times New Roman" w:hAnsi="Times New Roman"/>
          <w:sz w:val="24"/>
          <w:szCs w:val="24"/>
        </w:rPr>
        <w:t>Хранение резервных копий должно осуществляться на отдельных от бизнес-данных физических носителях, рекомендуется использование отдельной СХД</w:t>
      </w:r>
    </w:p>
    <w:p w14:paraId="244C201E" w14:textId="77777777" w:rsidR="005E2343" w:rsidRPr="000D6B05" w:rsidRDefault="005E2343" w:rsidP="00461C70">
      <w:pPr>
        <w:pStyle w:val="affff2"/>
        <w:numPr>
          <w:ilvl w:val="1"/>
          <w:numId w:val="261"/>
        </w:numPr>
        <w:spacing w:line="360" w:lineRule="auto"/>
        <w:jc w:val="both"/>
        <w:rPr>
          <w:szCs w:val="24"/>
        </w:rPr>
      </w:pPr>
      <w:r w:rsidRPr="000D6B05">
        <w:rPr>
          <w:rFonts w:ascii="Times New Roman" w:eastAsia="Times New Roman" w:hAnsi="Times New Roman"/>
          <w:sz w:val="24"/>
          <w:szCs w:val="24"/>
        </w:rPr>
        <w:t>Для всех остальных серверов необходимо использовать HDD накопители 10К или 15К или SSD c рейтингом износоустойчивости 1 DWPD или более. Минимальная производительность на 1 ТБ составляет 200 IOPS.</w:t>
      </w:r>
    </w:p>
    <w:p w14:paraId="1778D839" w14:textId="77777777" w:rsidR="005E2343" w:rsidRPr="000D6B05" w:rsidRDefault="005E2343" w:rsidP="005E2343">
      <w:pPr>
        <w:spacing w:line="360" w:lineRule="auto"/>
        <w:ind w:left="1080"/>
        <w:jc w:val="both"/>
      </w:pPr>
      <w:r w:rsidRPr="000D6B05">
        <w:t>Общие требования:</w:t>
      </w:r>
    </w:p>
    <w:p w14:paraId="120BB476"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bookmarkStart w:id="1281" w:name="_Toc16063943"/>
      <w:bookmarkStart w:id="1282" w:name="_Hlk64721673"/>
      <w:bookmarkStart w:id="1283" w:name="_Toc16063941"/>
      <w:bookmarkEnd w:id="1279"/>
      <w:r w:rsidRPr="000D6B05">
        <w:rPr>
          <w:rFonts w:ascii="Times New Roman" w:eastAsia="Times New Roman" w:hAnsi="Times New Roman"/>
          <w:sz w:val="24"/>
          <w:szCs w:val="24"/>
        </w:rPr>
        <w:t>Заказчиком должны быть выполнены мероприятия по защите информации в ЦОД в соответствии с требованиями законодательства РФ.</w:t>
      </w:r>
    </w:p>
    <w:p w14:paraId="6616DDB8"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Должна быть обеспечена возможность круглосуточного подключения к серверам для технических специалистов Исполнителя</w:t>
      </w:r>
    </w:p>
    <w:p w14:paraId="1644C74B"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Заказчиком должен быть организован мониторинг физического оборудования и среды виртуализации ЦОД. Данные мониторинга должны быть доступны специалистам Исполнителя на чтение либо предоставляться Заказчиком по запросу.</w:t>
      </w:r>
    </w:p>
    <w:p w14:paraId="679E4DDA" w14:textId="77777777" w:rsidR="005E2343" w:rsidRPr="000D6B05" w:rsidRDefault="005E2343" w:rsidP="005E2343">
      <w:pPr>
        <w:pStyle w:val="5"/>
      </w:pPr>
      <w:r w:rsidRPr="000D6B05">
        <w:lastRenderedPageBreak/>
        <w:t>Требования к техническому обеспечению клиентских рабочих мест</w:t>
      </w:r>
      <w:bookmarkEnd w:id="1281"/>
    </w:p>
    <w:bookmarkEnd w:id="1282"/>
    <w:p w14:paraId="3F1D9A95" w14:textId="77777777" w:rsidR="005E2343" w:rsidRPr="000D6B05" w:rsidRDefault="005E2343" w:rsidP="005E2343">
      <w:pPr>
        <w:spacing w:before="240" w:after="120" w:line="360" w:lineRule="auto"/>
        <w:ind w:firstLine="851"/>
        <w:jc w:val="both"/>
      </w:pPr>
      <w:r w:rsidRPr="000D6B05">
        <w:t>Для обеспечения нормальной эксплуатации модернизируемой Системы Заказчиком должны быть выполнены минимальные требования к техническому обеспечению рабочей станции:</w:t>
      </w:r>
    </w:p>
    <w:p w14:paraId="6DC01FAA"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Процессор c тактовой частотой не менее 3,5 ГГц, количеством ядер не менее 2-х, максимальным числом потоков не менее 4-х;</w:t>
      </w:r>
    </w:p>
    <w:p w14:paraId="7E8BBF48"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ОЗУ – не менее 8 ГБ;</w:t>
      </w:r>
    </w:p>
    <w:p w14:paraId="5236172E"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SSD-накопитель;</w:t>
      </w:r>
    </w:p>
    <w:p w14:paraId="00241A74"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Сетевой интерфейс с пропускной способностью не ниже 100 Мбит/с;</w:t>
      </w:r>
    </w:p>
    <w:p w14:paraId="04178659"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bookmarkStart w:id="1284" w:name="_Toc16063942"/>
      <w:bookmarkEnd w:id="1283"/>
      <w:r w:rsidRPr="000D6B05">
        <w:rPr>
          <w:rFonts w:ascii="Times New Roman" w:eastAsia="Times New Roman" w:hAnsi="Times New Roman"/>
          <w:sz w:val="24"/>
          <w:szCs w:val="24"/>
        </w:rPr>
        <w:t>Манипулятор типа мышь;</w:t>
      </w:r>
    </w:p>
    <w:p w14:paraId="1589AC46"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Клавиатура;</w:t>
      </w:r>
    </w:p>
    <w:p w14:paraId="5DA2B428"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Монитор. Рекомендуемые требования: диагональ – 24", разрешение – не менее 1920 x 1080 пикселей;</w:t>
      </w:r>
    </w:p>
    <w:p w14:paraId="45E65B6E"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Принтер лазерный или струйный формата А4 (опционально);</w:t>
      </w:r>
    </w:p>
    <w:p w14:paraId="314E548B"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Считыватель ключа электронной подписи (опционально).</w:t>
      </w:r>
    </w:p>
    <w:p w14:paraId="250E1A36" w14:textId="77777777" w:rsidR="005E2343" w:rsidRPr="000D6B05" w:rsidRDefault="005E2343" w:rsidP="005E2343">
      <w:pPr>
        <w:pStyle w:val="5"/>
      </w:pPr>
      <w:bookmarkStart w:id="1285" w:name="_Ref101719221"/>
      <w:bookmarkStart w:id="1286" w:name="_Hlk64721729"/>
      <w:r w:rsidRPr="000D6B05">
        <w:t xml:space="preserve">Требования к внутренней ИТ-инфраструктуре медицинских </w:t>
      </w:r>
      <w:bookmarkStart w:id="1287" w:name="_Hlk64721718"/>
      <w:r w:rsidRPr="000D6B05">
        <w:t xml:space="preserve">организаций для обеспечения нормальной работоспособности </w:t>
      </w:r>
      <w:bookmarkEnd w:id="1284"/>
      <w:bookmarkEnd w:id="1285"/>
      <w:r w:rsidRPr="000D6B05">
        <w:t>СПО</w:t>
      </w:r>
    </w:p>
    <w:bookmarkEnd w:id="1286"/>
    <w:bookmarkEnd w:id="1287"/>
    <w:p w14:paraId="2910488F" w14:textId="77777777" w:rsidR="005E2343" w:rsidRPr="000D6B05" w:rsidRDefault="005E2343" w:rsidP="005E2343">
      <w:pPr>
        <w:spacing w:before="240" w:after="120" w:line="360" w:lineRule="auto"/>
        <w:ind w:firstLine="851"/>
        <w:jc w:val="both"/>
      </w:pPr>
      <w:r w:rsidRPr="000D6B05">
        <w:t>Выбор скорости внешнего канала связи для подключения к СПО должен осуществляться в соответствии со следующими минимальными требованиями:</w:t>
      </w:r>
    </w:p>
    <w:p w14:paraId="70BC5F9A"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50 Мбит/сек. при работе более чем с 200 рабочих станций;</w:t>
      </w:r>
    </w:p>
    <w:p w14:paraId="05AC85FE"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30 Мбит/сек. при работе более чем со 100 рабочих станций;</w:t>
      </w:r>
    </w:p>
    <w:p w14:paraId="469D1C3E"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20 Мбит/сек. при работе не более чем со 100 рабочих станций;</w:t>
      </w:r>
    </w:p>
    <w:p w14:paraId="14514E7E"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10 Мбит/сек. при работе не более чем с 50 рабочих станций;</w:t>
      </w:r>
    </w:p>
    <w:p w14:paraId="0E3CF4B2"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5 Мбит/сек. при работе не более чем с 20 рабочих станций;</w:t>
      </w:r>
    </w:p>
    <w:p w14:paraId="5383F7A0"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3 Мбит/сек. при работе не более чем с 5 рабочих станций;</w:t>
      </w:r>
    </w:p>
    <w:p w14:paraId="08BFA05A"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1 Мбит/сек. при работе с 1 рабочей станции.</w:t>
      </w:r>
    </w:p>
    <w:p w14:paraId="3A774D66" w14:textId="77777777" w:rsidR="005E2343" w:rsidRPr="000D6B05" w:rsidRDefault="005E2343" w:rsidP="005E2343">
      <w:pPr>
        <w:spacing w:before="240" w:after="120" w:line="360" w:lineRule="auto"/>
        <w:ind w:firstLine="851"/>
        <w:jc w:val="both"/>
      </w:pPr>
      <w:bookmarkStart w:id="1288" w:name="_Hlk64721739"/>
      <w:r w:rsidRPr="000D6B05">
        <w:t>При количестве рабочих станций более 50 должен быть подключен дополнительный выделенный канал интернет.</w:t>
      </w:r>
    </w:p>
    <w:bookmarkEnd w:id="1288"/>
    <w:p w14:paraId="0DE11E72" w14:textId="77777777" w:rsidR="005E2343" w:rsidRPr="000D6B05" w:rsidRDefault="005E2343" w:rsidP="005E2343">
      <w:pPr>
        <w:spacing w:before="240" w:after="120" w:line="360" w:lineRule="auto"/>
        <w:ind w:firstLine="851"/>
        <w:jc w:val="both"/>
      </w:pPr>
      <w:r w:rsidRPr="000D6B05">
        <w:t>Для обеспечения нормальной доступности СПО должен быть предусмотрен второй резервный канал связи аналогичной пропускной способности.</w:t>
      </w:r>
    </w:p>
    <w:p w14:paraId="1059AD78" w14:textId="77777777" w:rsidR="005E2343" w:rsidRPr="000D6B05" w:rsidRDefault="005E2343" w:rsidP="005E2343">
      <w:pPr>
        <w:spacing w:before="240" w:after="120" w:line="360" w:lineRule="auto"/>
        <w:ind w:firstLine="851"/>
        <w:jc w:val="both"/>
      </w:pPr>
      <w:r w:rsidRPr="000D6B05">
        <w:lastRenderedPageBreak/>
        <w:t>При использовании телемедицины необходимо предусмотреть дополнительно не менее 1 Мбит/с к ширине канала на каждого дополнительного пользователя.</w:t>
      </w:r>
    </w:p>
    <w:p w14:paraId="5B6094F5" w14:textId="77777777" w:rsidR="005E2343" w:rsidRPr="000D6B05" w:rsidRDefault="005E2343" w:rsidP="005E2343">
      <w:pPr>
        <w:spacing w:before="240" w:after="120" w:line="360" w:lineRule="auto"/>
        <w:ind w:firstLine="851"/>
        <w:jc w:val="both"/>
      </w:pPr>
      <w:r w:rsidRPr="000D6B05">
        <w:t xml:space="preserve">Время ответа в результате выполнения команды </w:t>
      </w:r>
      <w:proofErr w:type="spellStart"/>
      <w:r w:rsidRPr="000D6B05">
        <w:t>ping</w:t>
      </w:r>
      <w:proofErr w:type="spellEnd"/>
      <w:r w:rsidRPr="000D6B05">
        <w:t xml:space="preserve"> с компьютера из локальной вычислительной сети (далее - ЛВС) медицинской организации (далее - МО) до серверов Системы должно быть не более 45 </w:t>
      </w:r>
      <w:proofErr w:type="spellStart"/>
      <w:r w:rsidRPr="000D6B05">
        <w:t>мс</w:t>
      </w:r>
      <w:proofErr w:type="spellEnd"/>
      <w:r w:rsidRPr="000D6B05">
        <w:t>, без потерь пакетов.</w:t>
      </w:r>
    </w:p>
    <w:p w14:paraId="233F55F8" w14:textId="77777777" w:rsidR="005E2343" w:rsidRPr="000D6B05" w:rsidRDefault="005E2343" w:rsidP="005E2343">
      <w:pPr>
        <w:pStyle w:val="5"/>
      </w:pPr>
      <w:bookmarkStart w:id="1289" w:name="_Toc16063944"/>
      <w:bookmarkStart w:id="1290" w:name="_Ref101719163"/>
      <w:r w:rsidRPr="000D6B05">
        <w:t>Требования к техническому обеспечению для работы с электронной подписью в Системе</w:t>
      </w:r>
      <w:bookmarkEnd w:id="1289"/>
      <w:bookmarkEnd w:id="1290"/>
    </w:p>
    <w:p w14:paraId="4FD1D233" w14:textId="77777777" w:rsidR="005E2343" w:rsidRPr="000D6B05" w:rsidRDefault="005E2343" w:rsidP="00461C70">
      <w:pPr>
        <w:numPr>
          <w:ilvl w:val="0"/>
          <w:numId w:val="262"/>
        </w:numPr>
        <w:pBdr>
          <w:top w:val="nil"/>
          <w:left w:val="nil"/>
          <w:bottom w:val="nil"/>
          <w:right w:val="nil"/>
          <w:between w:val="nil"/>
        </w:pBdr>
        <w:spacing w:line="360" w:lineRule="auto"/>
        <w:ind w:firstLine="349"/>
      </w:pPr>
      <w:r w:rsidRPr="000D6B05">
        <w:t>Общие требования:</w:t>
      </w:r>
    </w:p>
    <w:p w14:paraId="3F79D6D4"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 xml:space="preserve">операционная система: </w:t>
      </w:r>
      <w:proofErr w:type="spellStart"/>
      <w:r w:rsidRPr="000D6B05">
        <w:rPr>
          <w:rFonts w:ascii="Times New Roman" w:eastAsia="Times New Roman" w:hAnsi="Times New Roman"/>
          <w:sz w:val="24"/>
          <w:szCs w:val="24"/>
        </w:rPr>
        <w:t>Micrsoft</w:t>
      </w:r>
      <w:proofErr w:type="spellEnd"/>
      <w:r w:rsidRPr="000D6B05">
        <w:rPr>
          <w:rFonts w:ascii="Times New Roman" w:eastAsia="Times New Roman" w:hAnsi="Times New Roman"/>
          <w:sz w:val="24"/>
          <w:szCs w:val="24"/>
        </w:rPr>
        <w:t xml:space="preserve"> </w:t>
      </w:r>
      <w:proofErr w:type="spellStart"/>
      <w:r w:rsidRPr="000D6B05">
        <w:rPr>
          <w:rFonts w:ascii="Times New Roman" w:eastAsia="Times New Roman" w:hAnsi="Times New Roman"/>
          <w:sz w:val="24"/>
          <w:szCs w:val="24"/>
        </w:rPr>
        <w:t>Windows</w:t>
      </w:r>
      <w:proofErr w:type="spellEnd"/>
      <w:r w:rsidRPr="000D6B05">
        <w:rPr>
          <w:rFonts w:ascii="Times New Roman" w:eastAsia="Times New Roman" w:hAnsi="Times New Roman"/>
          <w:sz w:val="24"/>
          <w:szCs w:val="24"/>
        </w:rPr>
        <w:t xml:space="preserve"> или </w:t>
      </w:r>
      <w:proofErr w:type="spellStart"/>
      <w:r w:rsidRPr="000D6B05">
        <w:rPr>
          <w:rFonts w:ascii="Times New Roman" w:eastAsia="Times New Roman" w:hAnsi="Times New Roman"/>
          <w:sz w:val="24"/>
          <w:szCs w:val="24"/>
        </w:rPr>
        <w:t>Linux</w:t>
      </w:r>
      <w:proofErr w:type="spellEnd"/>
      <w:r w:rsidRPr="000D6B05">
        <w:rPr>
          <w:rFonts w:ascii="Times New Roman" w:eastAsia="Times New Roman" w:hAnsi="Times New Roman"/>
          <w:sz w:val="24"/>
          <w:szCs w:val="24"/>
        </w:rPr>
        <w:t xml:space="preserve"> (версия дистрибутива должна позволять установить КриптоПро CSP или </w:t>
      </w:r>
      <w:proofErr w:type="spellStart"/>
      <w:r w:rsidRPr="000D6B05">
        <w:rPr>
          <w:rFonts w:ascii="Times New Roman" w:eastAsia="Times New Roman" w:hAnsi="Times New Roman"/>
          <w:sz w:val="24"/>
          <w:szCs w:val="24"/>
        </w:rPr>
        <w:t>ViPNet</w:t>
      </w:r>
      <w:proofErr w:type="spellEnd"/>
      <w:r w:rsidRPr="000D6B05">
        <w:rPr>
          <w:rFonts w:ascii="Times New Roman" w:eastAsia="Times New Roman" w:hAnsi="Times New Roman"/>
          <w:sz w:val="24"/>
          <w:szCs w:val="24"/>
        </w:rPr>
        <w:t xml:space="preserve"> CSP);</w:t>
      </w:r>
    </w:p>
    <w:p w14:paraId="403356DC"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bookmarkStart w:id="1291" w:name="_Hlk39677751"/>
      <w:r w:rsidRPr="000D6B05">
        <w:rPr>
          <w:rFonts w:ascii="Times New Roman" w:eastAsia="Times New Roman" w:hAnsi="Times New Roman"/>
          <w:sz w:val="24"/>
          <w:szCs w:val="24"/>
        </w:rPr>
        <w:t xml:space="preserve">браузер </w:t>
      </w:r>
      <w:proofErr w:type="spellStart"/>
      <w:r w:rsidRPr="000D6B05">
        <w:rPr>
          <w:rFonts w:ascii="Times New Roman" w:eastAsia="Times New Roman" w:hAnsi="Times New Roman"/>
          <w:sz w:val="24"/>
          <w:szCs w:val="24"/>
        </w:rPr>
        <w:t>Mozilla</w:t>
      </w:r>
      <w:proofErr w:type="spellEnd"/>
      <w:r w:rsidRPr="000D6B05">
        <w:rPr>
          <w:rFonts w:ascii="Times New Roman" w:eastAsia="Times New Roman" w:hAnsi="Times New Roman"/>
          <w:sz w:val="24"/>
          <w:szCs w:val="24"/>
        </w:rPr>
        <w:t xml:space="preserve"> </w:t>
      </w:r>
      <w:proofErr w:type="spellStart"/>
      <w:r w:rsidRPr="000D6B05">
        <w:rPr>
          <w:rFonts w:ascii="Times New Roman" w:eastAsia="Times New Roman" w:hAnsi="Times New Roman"/>
          <w:sz w:val="24"/>
          <w:szCs w:val="24"/>
        </w:rPr>
        <w:t>Firefox</w:t>
      </w:r>
      <w:proofErr w:type="spellEnd"/>
      <w:r w:rsidRPr="000D6B05">
        <w:rPr>
          <w:rFonts w:ascii="Times New Roman" w:eastAsia="Times New Roman" w:hAnsi="Times New Roman"/>
          <w:sz w:val="24"/>
          <w:szCs w:val="24"/>
        </w:rPr>
        <w:t xml:space="preserve"> или </w:t>
      </w:r>
      <w:proofErr w:type="spellStart"/>
      <w:r w:rsidRPr="000D6B05">
        <w:rPr>
          <w:rFonts w:ascii="Times New Roman" w:eastAsia="Times New Roman" w:hAnsi="Times New Roman"/>
          <w:sz w:val="24"/>
          <w:szCs w:val="24"/>
        </w:rPr>
        <w:t>Google</w:t>
      </w:r>
      <w:proofErr w:type="spellEnd"/>
      <w:r w:rsidRPr="000D6B05">
        <w:rPr>
          <w:rFonts w:ascii="Times New Roman" w:eastAsia="Times New Roman" w:hAnsi="Times New Roman"/>
          <w:sz w:val="24"/>
          <w:szCs w:val="24"/>
        </w:rPr>
        <w:t xml:space="preserve"> </w:t>
      </w:r>
      <w:proofErr w:type="spellStart"/>
      <w:r w:rsidRPr="000D6B05">
        <w:rPr>
          <w:rFonts w:ascii="Times New Roman" w:eastAsia="Times New Roman" w:hAnsi="Times New Roman"/>
          <w:sz w:val="24"/>
          <w:szCs w:val="24"/>
        </w:rPr>
        <w:t>Chrome</w:t>
      </w:r>
      <w:proofErr w:type="spellEnd"/>
      <w:r w:rsidRPr="000D6B05">
        <w:rPr>
          <w:rFonts w:ascii="Times New Roman" w:eastAsia="Times New Roman" w:hAnsi="Times New Roman"/>
          <w:sz w:val="24"/>
          <w:szCs w:val="24"/>
        </w:rPr>
        <w:t xml:space="preserve"> не старше 6 месяцев со времени выпуска релиза;</w:t>
      </w:r>
    </w:p>
    <w:bookmarkEnd w:id="1291"/>
    <w:p w14:paraId="0C981994"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наличие свободного USB-порта для использования токена;</w:t>
      </w:r>
    </w:p>
    <w:p w14:paraId="421A0C92"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r w:rsidRPr="000D6B05">
        <w:rPr>
          <w:rFonts w:ascii="Times New Roman" w:eastAsia="Times New Roman" w:hAnsi="Times New Roman"/>
          <w:sz w:val="24"/>
          <w:szCs w:val="24"/>
        </w:rPr>
        <w:t>усиленная квалифицированная электронная подпись (выданная аккредитованным УЦ), сформированная по алгоритму ГОСТ Р 34.10-2012 или ГОСТ Р 34.10-2001.</w:t>
      </w:r>
    </w:p>
    <w:p w14:paraId="7C6113A7" w14:textId="77777777" w:rsidR="005E2343" w:rsidRPr="000D6B05" w:rsidRDefault="005E2343" w:rsidP="00461C70">
      <w:pPr>
        <w:numPr>
          <w:ilvl w:val="0"/>
          <w:numId w:val="262"/>
        </w:numPr>
        <w:pBdr>
          <w:top w:val="nil"/>
          <w:left w:val="nil"/>
          <w:bottom w:val="nil"/>
          <w:right w:val="nil"/>
          <w:between w:val="nil"/>
        </w:pBdr>
        <w:spacing w:line="360" w:lineRule="auto"/>
        <w:ind w:left="0" w:firstLine="709"/>
      </w:pPr>
      <w:r w:rsidRPr="000D6B05">
        <w:t xml:space="preserve">Должна обеспечиваться работа с носителями ЭП: </w:t>
      </w:r>
    </w:p>
    <w:p w14:paraId="333BECF9"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bookmarkStart w:id="1292" w:name="_Hlk39677790"/>
      <w:r w:rsidRPr="000D6B05">
        <w:rPr>
          <w:rFonts w:ascii="Times New Roman" w:eastAsia="Times New Roman" w:hAnsi="Times New Roman"/>
          <w:sz w:val="24"/>
          <w:szCs w:val="24"/>
        </w:rPr>
        <w:t xml:space="preserve">смарт-карты и USB-токены </w:t>
      </w:r>
      <w:proofErr w:type="spellStart"/>
      <w:r w:rsidRPr="000D6B05">
        <w:rPr>
          <w:rFonts w:ascii="Times New Roman" w:eastAsia="Times New Roman" w:hAnsi="Times New Roman"/>
          <w:sz w:val="24"/>
          <w:szCs w:val="24"/>
        </w:rPr>
        <w:t>JaCarta</w:t>
      </w:r>
      <w:proofErr w:type="spellEnd"/>
      <w:r w:rsidRPr="000D6B05">
        <w:rPr>
          <w:rFonts w:ascii="Times New Roman" w:eastAsia="Times New Roman" w:hAnsi="Times New Roman"/>
          <w:sz w:val="24"/>
          <w:szCs w:val="24"/>
        </w:rPr>
        <w:t xml:space="preserve"> ГОСТ, </w:t>
      </w:r>
      <w:proofErr w:type="spellStart"/>
      <w:r w:rsidRPr="000D6B05">
        <w:rPr>
          <w:rFonts w:ascii="Times New Roman" w:eastAsia="Times New Roman" w:hAnsi="Times New Roman"/>
          <w:sz w:val="24"/>
          <w:szCs w:val="24"/>
        </w:rPr>
        <w:t>JaCarta</w:t>
      </w:r>
      <w:proofErr w:type="spellEnd"/>
      <w:r w:rsidRPr="000D6B05">
        <w:rPr>
          <w:rFonts w:ascii="Times New Roman" w:eastAsia="Times New Roman" w:hAnsi="Times New Roman"/>
          <w:sz w:val="24"/>
          <w:szCs w:val="24"/>
        </w:rPr>
        <w:t xml:space="preserve"> 2, </w:t>
      </w:r>
      <w:proofErr w:type="spellStart"/>
      <w:r w:rsidRPr="000D6B05">
        <w:rPr>
          <w:rFonts w:ascii="Times New Roman" w:eastAsia="Times New Roman" w:hAnsi="Times New Roman"/>
          <w:sz w:val="24"/>
          <w:szCs w:val="24"/>
        </w:rPr>
        <w:t>eToken</w:t>
      </w:r>
      <w:proofErr w:type="spellEnd"/>
      <w:r w:rsidRPr="000D6B05">
        <w:rPr>
          <w:rFonts w:ascii="Times New Roman" w:eastAsia="Times New Roman" w:hAnsi="Times New Roman"/>
          <w:sz w:val="24"/>
          <w:szCs w:val="24"/>
        </w:rPr>
        <w:t xml:space="preserve"> PRO (</w:t>
      </w:r>
      <w:proofErr w:type="spellStart"/>
      <w:r w:rsidRPr="000D6B05">
        <w:rPr>
          <w:rFonts w:ascii="Times New Roman" w:eastAsia="Times New Roman" w:hAnsi="Times New Roman"/>
          <w:sz w:val="24"/>
          <w:szCs w:val="24"/>
        </w:rPr>
        <w:t>Java</w:t>
      </w:r>
      <w:proofErr w:type="spellEnd"/>
      <w:r w:rsidRPr="000D6B05">
        <w:rPr>
          <w:rFonts w:ascii="Times New Roman" w:eastAsia="Times New Roman" w:hAnsi="Times New Roman"/>
          <w:sz w:val="24"/>
          <w:szCs w:val="24"/>
        </w:rPr>
        <w:t xml:space="preserve">) и </w:t>
      </w:r>
      <w:proofErr w:type="spellStart"/>
      <w:r w:rsidRPr="000D6B05">
        <w:rPr>
          <w:rFonts w:ascii="Times New Roman" w:eastAsia="Times New Roman" w:hAnsi="Times New Roman"/>
          <w:sz w:val="24"/>
          <w:szCs w:val="24"/>
        </w:rPr>
        <w:t>eToken</w:t>
      </w:r>
      <w:proofErr w:type="spellEnd"/>
      <w:r w:rsidRPr="000D6B05">
        <w:rPr>
          <w:rFonts w:ascii="Times New Roman" w:eastAsia="Times New Roman" w:hAnsi="Times New Roman"/>
          <w:sz w:val="24"/>
          <w:szCs w:val="24"/>
        </w:rPr>
        <w:t xml:space="preserve"> ГОСТ, </w:t>
      </w:r>
      <w:proofErr w:type="spellStart"/>
      <w:r w:rsidRPr="000D6B05">
        <w:rPr>
          <w:rFonts w:ascii="Times New Roman" w:eastAsia="Times New Roman" w:hAnsi="Times New Roman"/>
          <w:sz w:val="24"/>
          <w:szCs w:val="24"/>
        </w:rPr>
        <w:t>Рутокен</w:t>
      </w:r>
      <w:proofErr w:type="spellEnd"/>
      <w:r w:rsidRPr="000D6B05">
        <w:rPr>
          <w:rFonts w:ascii="Times New Roman" w:eastAsia="Times New Roman" w:hAnsi="Times New Roman"/>
          <w:sz w:val="24"/>
          <w:szCs w:val="24"/>
        </w:rPr>
        <w:t xml:space="preserve"> ЭЦП 2.0;</w:t>
      </w:r>
    </w:p>
    <w:p w14:paraId="1CFED750" w14:textId="77777777" w:rsidR="005E2343" w:rsidRPr="000D6B05" w:rsidRDefault="005E2343" w:rsidP="00461C70">
      <w:pPr>
        <w:pStyle w:val="affff2"/>
        <w:numPr>
          <w:ilvl w:val="1"/>
          <w:numId w:val="261"/>
        </w:numPr>
        <w:spacing w:line="360" w:lineRule="auto"/>
        <w:jc w:val="both"/>
        <w:rPr>
          <w:rFonts w:ascii="Times New Roman" w:eastAsia="Times New Roman" w:hAnsi="Times New Roman"/>
          <w:sz w:val="24"/>
          <w:szCs w:val="24"/>
        </w:rPr>
      </w:pPr>
      <w:bookmarkStart w:id="1293" w:name="_Hlk39677805"/>
      <w:bookmarkEnd w:id="1292"/>
      <w:r w:rsidRPr="000D6B05">
        <w:rPr>
          <w:rFonts w:ascii="Times New Roman" w:eastAsia="Times New Roman" w:hAnsi="Times New Roman"/>
          <w:sz w:val="24"/>
          <w:szCs w:val="24"/>
        </w:rPr>
        <w:t xml:space="preserve">электронные ключи </w:t>
      </w:r>
      <w:proofErr w:type="spellStart"/>
      <w:r w:rsidRPr="000D6B05">
        <w:rPr>
          <w:rFonts w:ascii="Times New Roman" w:eastAsia="Times New Roman" w:hAnsi="Times New Roman"/>
          <w:sz w:val="24"/>
          <w:szCs w:val="24"/>
        </w:rPr>
        <w:t>JaCarta</w:t>
      </w:r>
      <w:proofErr w:type="spellEnd"/>
      <w:r w:rsidRPr="000D6B05">
        <w:rPr>
          <w:rFonts w:ascii="Times New Roman" w:eastAsia="Times New Roman" w:hAnsi="Times New Roman"/>
          <w:sz w:val="24"/>
          <w:szCs w:val="24"/>
        </w:rPr>
        <w:t xml:space="preserve"> ГОСТ/</w:t>
      </w:r>
      <w:proofErr w:type="spellStart"/>
      <w:r w:rsidRPr="000D6B05">
        <w:rPr>
          <w:rFonts w:ascii="Times New Roman" w:eastAsia="Times New Roman" w:hAnsi="Times New Roman"/>
          <w:sz w:val="24"/>
          <w:szCs w:val="24"/>
        </w:rPr>
        <w:t>Flash</w:t>
      </w:r>
      <w:proofErr w:type="spellEnd"/>
      <w:r w:rsidRPr="000D6B05">
        <w:rPr>
          <w:rFonts w:ascii="Times New Roman" w:eastAsia="Times New Roman" w:hAnsi="Times New Roman"/>
          <w:sz w:val="24"/>
          <w:szCs w:val="24"/>
        </w:rPr>
        <w:t xml:space="preserve">, </w:t>
      </w:r>
      <w:proofErr w:type="spellStart"/>
      <w:r w:rsidRPr="000D6B05">
        <w:rPr>
          <w:rFonts w:ascii="Times New Roman" w:eastAsia="Times New Roman" w:hAnsi="Times New Roman"/>
          <w:sz w:val="24"/>
          <w:szCs w:val="24"/>
        </w:rPr>
        <w:t>JaCarta</w:t>
      </w:r>
      <w:proofErr w:type="spellEnd"/>
      <w:r w:rsidRPr="000D6B05">
        <w:rPr>
          <w:rFonts w:ascii="Times New Roman" w:eastAsia="Times New Roman" w:hAnsi="Times New Roman"/>
          <w:sz w:val="24"/>
          <w:szCs w:val="24"/>
        </w:rPr>
        <w:t xml:space="preserve"> PKI/ГОСТ, </w:t>
      </w:r>
      <w:proofErr w:type="spellStart"/>
      <w:r w:rsidRPr="000D6B05">
        <w:rPr>
          <w:rFonts w:ascii="Times New Roman" w:eastAsia="Times New Roman" w:hAnsi="Times New Roman"/>
          <w:sz w:val="24"/>
          <w:szCs w:val="24"/>
        </w:rPr>
        <w:t>JaCarta</w:t>
      </w:r>
      <w:proofErr w:type="spellEnd"/>
      <w:r w:rsidRPr="000D6B05">
        <w:rPr>
          <w:rFonts w:ascii="Times New Roman" w:eastAsia="Times New Roman" w:hAnsi="Times New Roman"/>
          <w:sz w:val="24"/>
          <w:szCs w:val="24"/>
        </w:rPr>
        <w:t xml:space="preserve"> PKI/ГОСТ/</w:t>
      </w:r>
      <w:proofErr w:type="spellStart"/>
      <w:r w:rsidRPr="000D6B05">
        <w:rPr>
          <w:rFonts w:ascii="Times New Roman" w:eastAsia="Times New Roman" w:hAnsi="Times New Roman"/>
          <w:sz w:val="24"/>
          <w:szCs w:val="24"/>
        </w:rPr>
        <w:t>Flash</w:t>
      </w:r>
      <w:proofErr w:type="spellEnd"/>
      <w:r w:rsidRPr="000D6B05">
        <w:rPr>
          <w:rFonts w:ascii="Times New Roman" w:eastAsia="Times New Roman" w:hAnsi="Times New Roman"/>
          <w:sz w:val="24"/>
          <w:szCs w:val="24"/>
        </w:rPr>
        <w:t>.</w:t>
      </w:r>
      <w:bookmarkEnd w:id="1293"/>
    </w:p>
    <w:p w14:paraId="7796DD25" w14:textId="77777777" w:rsidR="005E2343" w:rsidRPr="000D6B05" w:rsidRDefault="005E2343" w:rsidP="005E2343">
      <w:pPr>
        <w:pStyle w:val="29"/>
        <w:rPr>
          <w:sz w:val="24"/>
        </w:rPr>
      </w:pPr>
      <w:bookmarkStart w:id="1294" w:name="_Ref101717307"/>
      <w:bookmarkStart w:id="1295" w:name="_Toc103935153"/>
      <w:bookmarkStart w:id="1296" w:name="_Hlk104205759"/>
      <w:bookmarkStart w:id="1297" w:name="_Toc118114564"/>
      <w:bookmarkEnd w:id="1264"/>
      <w:r w:rsidRPr="000D6B05">
        <w:rPr>
          <w:sz w:val="24"/>
        </w:rPr>
        <w:t>Порядок контроля и приемки переданных прав и выполненных работ</w:t>
      </w:r>
      <w:bookmarkEnd w:id="1294"/>
      <w:bookmarkEnd w:id="1295"/>
      <w:bookmarkEnd w:id="1297"/>
    </w:p>
    <w:p w14:paraId="71AEC069" w14:textId="77777777" w:rsidR="005E2343" w:rsidRPr="000D6B05" w:rsidRDefault="005E2343" w:rsidP="005E2343">
      <w:pPr>
        <w:spacing w:before="240" w:after="120" w:line="360" w:lineRule="auto"/>
        <w:ind w:firstLine="851"/>
        <w:jc w:val="both"/>
      </w:pPr>
      <w:r w:rsidRPr="000D6B05">
        <w:t xml:space="preserve">Приемку, оценку результатов, контроль качества </w:t>
      </w:r>
      <w:r w:rsidRPr="000D6B05">
        <w:rPr>
          <w:color w:val="000000"/>
        </w:rPr>
        <w:t>переданных прав</w:t>
      </w:r>
      <w:r w:rsidRPr="000D6B05">
        <w:t xml:space="preserve">  и выполненных работ осуществляет Заказчик.</w:t>
      </w:r>
    </w:p>
    <w:p w14:paraId="5818729B" w14:textId="32849F5B" w:rsidR="005E2343" w:rsidRPr="000D6B05" w:rsidRDefault="005E2343" w:rsidP="005E2343">
      <w:pPr>
        <w:spacing w:before="240" w:after="120" w:line="360" w:lineRule="auto"/>
        <w:ind w:firstLine="851"/>
        <w:jc w:val="both"/>
      </w:pPr>
      <w:r w:rsidRPr="000D6B05">
        <w:t xml:space="preserve">Сдача-приемка выполняется поэтапно (вне зависимости от нумерации этапов) в соответствии с Приложением </w:t>
      </w:r>
      <w:r w:rsidRPr="000D6B05">
        <w:fldChar w:fldCharType="begin"/>
      </w:r>
      <w:r w:rsidRPr="000D6B05">
        <w:instrText xml:space="preserve"> REF _Ref102579739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t xml:space="preserve">. Исполнитель должен уведомить Заказчика о готовности к сдаче-приемке каждого этапа в срок, не превышающий 3 (трех) рабочих дней до планируемой даты сдачи. Требования к демонстрационным испытаниям приведены в разделе </w:t>
      </w:r>
      <w:r w:rsidR="00407334" w:rsidRPr="000D6B05">
        <w:fldChar w:fldCharType="begin"/>
      </w:r>
      <w:r w:rsidR="00407334" w:rsidRPr="000D6B05">
        <w:instrText xml:space="preserve"> REF _Ref102557425 \n \h </w:instrText>
      </w:r>
      <w:r w:rsidR="000D6B05">
        <w:instrText xml:space="preserve"> \* MERGEFORMAT </w:instrText>
      </w:r>
      <w:r w:rsidR="00407334" w:rsidRPr="000D6B05">
        <w:fldChar w:fldCharType="separate"/>
      </w:r>
      <w:r w:rsidR="00135583">
        <w:t>4.5</w:t>
      </w:r>
      <w:r w:rsidR="00407334" w:rsidRPr="000D6B05">
        <w:fldChar w:fldCharType="end"/>
      </w:r>
      <w:r w:rsidRPr="000D6B05">
        <w:fldChar w:fldCharType="begin"/>
      </w:r>
      <w:r w:rsidRPr="000D6B05">
        <w:instrText xml:space="preserve"> REF _Ref102582593 \n \h </w:instrText>
      </w:r>
      <w:r w:rsidR="000D6B05">
        <w:instrText xml:space="preserve"> \* MERGEFORMAT </w:instrText>
      </w:r>
      <w:r w:rsidRPr="000D6B05">
        <w:fldChar w:fldCharType="separate"/>
      </w:r>
      <w:r w:rsidR="00135583">
        <w:t>4.5</w:t>
      </w:r>
      <w:r w:rsidRPr="000D6B05">
        <w:fldChar w:fldCharType="end"/>
      </w:r>
      <w:r w:rsidRPr="000D6B05">
        <w:t>.</w:t>
      </w:r>
    </w:p>
    <w:p w14:paraId="3CF184E4" w14:textId="77777777" w:rsidR="005E2343" w:rsidRPr="000D6B05" w:rsidRDefault="005E2343" w:rsidP="005E2343">
      <w:pPr>
        <w:spacing w:line="360" w:lineRule="auto"/>
        <w:ind w:firstLine="851"/>
        <w:jc w:val="both"/>
      </w:pPr>
      <w:r w:rsidRPr="000D6B05">
        <w:lastRenderedPageBreak/>
        <w:t xml:space="preserve">Оплата работ заказчиком за этап предусматривается в случае сдачи работ на основании предоставленного </w:t>
      </w:r>
      <w:r w:rsidRPr="000D6B05">
        <w:rPr>
          <w:bCs/>
        </w:rPr>
        <w:t xml:space="preserve">Акта сдачи-приемки выполненных Работ по этапу, </w:t>
      </w:r>
      <w:r w:rsidRPr="000D6B05">
        <w:rPr>
          <w:color w:val="000000"/>
        </w:rPr>
        <w:t>Акта приема-передачи прав использования Программы для ЭВМ</w:t>
      </w:r>
      <w:r w:rsidRPr="000D6B05">
        <w:rPr>
          <w:bCs/>
        </w:rPr>
        <w:t>.</w:t>
      </w:r>
    </w:p>
    <w:p w14:paraId="1883FDD7" w14:textId="77777777" w:rsidR="005E2343" w:rsidRPr="000D6B05" w:rsidRDefault="005E2343" w:rsidP="005E2343">
      <w:pPr>
        <w:spacing w:before="240" w:after="120" w:line="360" w:lineRule="auto"/>
        <w:ind w:firstLine="851"/>
        <w:jc w:val="both"/>
      </w:pPr>
      <w:r w:rsidRPr="000D6B05">
        <w:t>Для приемки работ Исполнителем не позднее 3 (трех) рабочих дней с даты сдачи этапа должны быть представлены следующие отчетные документы:</w:t>
      </w:r>
    </w:p>
    <w:p w14:paraId="1AADE0DF" w14:textId="77777777" w:rsidR="005E2343" w:rsidRPr="000D6B05" w:rsidRDefault="005E2343" w:rsidP="00461C70">
      <w:pPr>
        <w:pStyle w:val="affff2"/>
        <w:numPr>
          <w:ilvl w:val="0"/>
          <w:numId w:val="263"/>
        </w:numPr>
        <w:spacing w:line="360" w:lineRule="auto"/>
        <w:jc w:val="both"/>
        <w:rPr>
          <w:rFonts w:ascii="Times New Roman" w:hAnsi="Times New Roman"/>
          <w:bCs/>
          <w:sz w:val="24"/>
          <w:szCs w:val="24"/>
        </w:rPr>
      </w:pPr>
      <w:r w:rsidRPr="000D6B05">
        <w:rPr>
          <w:rFonts w:ascii="Times New Roman" w:hAnsi="Times New Roman"/>
          <w:bCs/>
          <w:sz w:val="24"/>
          <w:szCs w:val="24"/>
        </w:rPr>
        <w:t>Акт сдачи-приемки выполненных Работ по этапу.</w:t>
      </w:r>
    </w:p>
    <w:p w14:paraId="1B989498" w14:textId="77777777" w:rsidR="005E2343" w:rsidRPr="000D6B05" w:rsidRDefault="005E2343" w:rsidP="005E2343">
      <w:pPr>
        <w:spacing w:before="240" w:after="120" w:line="360" w:lineRule="auto"/>
        <w:ind w:firstLine="851"/>
        <w:jc w:val="both"/>
      </w:pPr>
      <w:r w:rsidRPr="000D6B05">
        <w:t xml:space="preserve">Для приемки прав по этапу Исполнитель не позднее 3 (трех) рабочих дней с даты сдачи функциональности по этапу направляет Заказчику </w:t>
      </w:r>
      <w:r w:rsidRPr="000D6B05">
        <w:rPr>
          <w:bCs/>
        </w:rPr>
        <w:t>Акт приема-передачи прав использования Программы для ЭВМ по этапу</w:t>
      </w:r>
      <w:r w:rsidRPr="000D6B05">
        <w:t xml:space="preserve">. Заказчик в срок не более 3 (трех) рабочих дней с момента получения указанного акта должен подписать </w:t>
      </w:r>
      <w:r w:rsidRPr="000D6B05">
        <w:rPr>
          <w:bCs/>
        </w:rPr>
        <w:t>Акт приема-передачи прав использования Программы для ЭВМ</w:t>
      </w:r>
      <w:r w:rsidRPr="000D6B05">
        <w:t xml:space="preserve"> и направить его Исполнителю, либо направить Исполнителю в указанный срок мотивированный отказ. Повторная приемка прав должна осуществляться в порядке, определенном настоящим разделом.</w:t>
      </w:r>
    </w:p>
    <w:p w14:paraId="47894CEE" w14:textId="77777777" w:rsidR="005E2343" w:rsidRPr="000D6B05" w:rsidRDefault="005E2343" w:rsidP="005E2343">
      <w:pPr>
        <w:spacing w:before="240" w:after="120" w:line="360" w:lineRule="auto"/>
        <w:ind w:firstLine="851"/>
        <w:jc w:val="both"/>
      </w:pPr>
      <w:r w:rsidRPr="000D6B05">
        <w:t>Мотивированным отказом не являются:</w:t>
      </w:r>
    </w:p>
    <w:p w14:paraId="79592BC3" w14:textId="77777777" w:rsidR="005E2343" w:rsidRPr="000D6B05" w:rsidRDefault="005E2343" w:rsidP="00461C70">
      <w:pPr>
        <w:numPr>
          <w:ilvl w:val="0"/>
          <w:numId w:val="260"/>
        </w:numPr>
        <w:pBdr>
          <w:top w:val="nil"/>
          <w:left w:val="nil"/>
          <w:bottom w:val="nil"/>
          <w:right w:val="nil"/>
          <w:between w:val="nil"/>
        </w:pBdr>
        <w:spacing w:line="360" w:lineRule="auto"/>
        <w:ind w:left="1440"/>
        <w:jc w:val="both"/>
        <w:rPr>
          <w:color w:val="000000"/>
        </w:rPr>
      </w:pPr>
      <w:r w:rsidRPr="000D6B05">
        <w:rPr>
          <w:color w:val="000000"/>
        </w:rPr>
        <w:t>требования Заказчика по устранению недостатков в работе СПО, вызванных неисправностью, низкими техническими возможностями и (или) отсутствием коммуникационных сетей и (или) доступа к ним, а также коммуникационного оборудования Заказчика и каналов связи;</w:t>
      </w:r>
    </w:p>
    <w:p w14:paraId="6CF0C7DB" w14:textId="77777777" w:rsidR="005E2343" w:rsidRPr="000D6B05" w:rsidRDefault="005E2343" w:rsidP="00461C70">
      <w:pPr>
        <w:numPr>
          <w:ilvl w:val="0"/>
          <w:numId w:val="260"/>
        </w:numPr>
        <w:pBdr>
          <w:top w:val="nil"/>
          <w:left w:val="nil"/>
          <w:bottom w:val="nil"/>
          <w:right w:val="nil"/>
          <w:between w:val="nil"/>
        </w:pBdr>
        <w:spacing w:line="360" w:lineRule="auto"/>
        <w:ind w:left="1440"/>
        <w:jc w:val="both"/>
        <w:rPr>
          <w:color w:val="000000"/>
        </w:rPr>
      </w:pPr>
      <w:r w:rsidRPr="000D6B05">
        <w:rPr>
          <w:color w:val="000000"/>
        </w:rPr>
        <w:t>требования Заказчика к работам, которые не соответствуют Техническому заданию и (или) связаны с непредставлением либо предоставлением Исполнителю неполной или неточной (недостоверной) исходной информации.</w:t>
      </w:r>
    </w:p>
    <w:p w14:paraId="6C300BAD" w14:textId="77777777" w:rsidR="005E2343" w:rsidRPr="000D6B05" w:rsidRDefault="005E2343" w:rsidP="005E2343">
      <w:pPr>
        <w:spacing w:before="240" w:after="120" w:line="360" w:lineRule="auto"/>
        <w:ind w:firstLine="851"/>
        <w:jc w:val="both"/>
      </w:pPr>
      <w:r w:rsidRPr="000D6B05">
        <w:t xml:space="preserve">Оплата работ Заказчиком за этап предусматривается в случае передачи прав на основании предоставленного Акта </w:t>
      </w:r>
      <w:r w:rsidRPr="000D6B05">
        <w:rPr>
          <w:bCs/>
        </w:rPr>
        <w:t>приема-передачи прав использования Программы для ЭВМ по этапу.</w:t>
      </w:r>
    </w:p>
    <w:p w14:paraId="0A3CD414" w14:textId="77777777" w:rsidR="005E2343" w:rsidRPr="000D6B05" w:rsidRDefault="005E2343" w:rsidP="005E2343">
      <w:pPr>
        <w:pStyle w:val="29"/>
        <w:rPr>
          <w:sz w:val="24"/>
        </w:rPr>
      </w:pPr>
      <w:bookmarkStart w:id="1298" w:name="_Toc103935154"/>
      <w:bookmarkStart w:id="1299" w:name="_Toc118114565"/>
      <w:r w:rsidRPr="000D6B05">
        <w:rPr>
          <w:sz w:val="24"/>
        </w:rPr>
        <w:t>Установка СПО</w:t>
      </w:r>
      <w:bookmarkEnd w:id="1298"/>
      <w:bookmarkEnd w:id="1299"/>
    </w:p>
    <w:p w14:paraId="5AA0A9DA" w14:textId="7C56B28D" w:rsidR="005E2343" w:rsidRPr="000D6B05" w:rsidRDefault="005E2343" w:rsidP="005E2343">
      <w:pPr>
        <w:spacing w:line="360" w:lineRule="auto"/>
        <w:ind w:firstLine="851"/>
        <w:jc w:val="both"/>
      </w:pPr>
      <w:r w:rsidRPr="000D6B05">
        <w:t xml:space="preserve">Исполнитель устанавливает СПО на стенд. Заказчик предоставляет стенд (в случае установки СПО на стенд Заказчика), </w:t>
      </w:r>
      <w:r w:rsidRPr="000D6B05">
        <w:rPr>
          <w:color w:val="000000"/>
        </w:rPr>
        <w:t xml:space="preserve">на каждом этапе, указанном в Приложении </w:t>
      </w:r>
      <w:r w:rsidRPr="000D6B05">
        <w:fldChar w:fldCharType="begin"/>
      </w:r>
      <w:r w:rsidRPr="000D6B05">
        <w:instrText xml:space="preserve"> REF _Ref102570651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t xml:space="preserve">. В случае, если стенд не будет предоставлен к началу выполнения работ по внедрению СПО, Исполнитель вправе приостановить работы до предоставления стенда Заказчиком или продолжить остальные виды работ по внедрению СПО, указанные в таблице </w:t>
      </w:r>
      <w:r w:rsidRPr="000D6B05">
        <w:fldChar w:fldCharType="begin"/>
      </w:r>
      <w:r w:rsidRPr="000D6B05">
        <w:instrText xml:space="preserve"> REF _Ref101718807 \h  \* MERGEFORMAT </w:instrText>
      </w:r>
      <w:r w:rsidRPr="000D6B05">
        <w:fldChar w:fldCharType="separate"/>
      </w:r>
      <w:r w:rsidR="00135583" w:rsidRPr="00135583">
        <w:rPr>
          <w:vanish/>
        </w:rPr>
        <w:t xml:space="preserve">Таблица </w:t>
      </w:r>
      <w:r w:rsidR="00135583" w:rsidRPr="00135583">
        <w:rPr>
          <w:noProof/>
        </w:rPr>
        <w:t>1</w:t>
      </w:r>
      <w:r w:rsidRPr="000D6B05">
        <w:fldChar w:fldCharType="end"/>
      </w:r>
      <w:r w:rsidRPr="000D6B05">
        <w:t>, на ином стенде.</w:t>
      </w:r>
    </w:p>
    <w:p w14:paraId="60A0FEF0" w14:textId="77777777" w:rsidR="005E2343" w:rsidRPr="000D6B05" w:rsidRDefault="005E2343" w:rsidP="005E2343">
      <w:pPr>
        <w:spacing w:line="360" w:lineRule="auto"/>
        <w:ind w:left="1080"/>
        <w:jc w:val="both"/>
        <w:rPr>
          <w:szCs w:val="24"/>
        </w:rPr>
      </w:pPr>
    </w:p>
    <w:p w14:paraId="1B6128DD" w14:textId="77777777" w:rsidR="005E2343" w:rsidRPr="000D6B05" w:rsidRDefault="005E2343" w:rsidP="005E2343">
      <w:pPr>
        <w:pStyle w:val="29"/>
        <w:rPr>
          <w:sz w:val="24"/>
        </w:rPr>
      </w:pPr>
      <w:bookmarkStart w:id="1300" w:name="_Ref102557425"/>
      <w:bookmarkStart w:id="1301" w:name="_Ref102582593"/>
      <w:bookmarkStart w:id="1302" w:name="_Toc103935155"/>
      <w:bookmarkStart w:id="1303" w:name="_Ref67580246"/>
      <w:bookmarkStart w:id="1304" w:name="_Toc95136292"/>
      <w:bookmarkStart w:id="1305" w:name="_Hlk74906383"/>
      <w:bookmarkStart w:id="1306" w:name="_Toc118114566"/>
      <w:bookmarkEnd w:id="1255"/>
      <w:bookmarkEnd w:id="1256"/>
      <w:r w:rsidRPr="000D6B05">
        <w:rPr>
          <w:sz w:val="24"/>
        </w:rPr>
        <w:t>Порядок проведения демонстрационных испытаний</w:t>
      </w:r>
      <w:bookmarkEnd w:id="1300"/>
      <w:bookmarkEnd w:id="1301"/>
      <w:bookmarkEnd w:id="1302"/>
      <w:bookmarkEnd w:id="1306"/>
    </w:p>
    <w:p w14:paraId="79695A6F" w14:textId="77777777" w:rsidR="005E2343" w:rsidRPr="000D6B05" w:rsidRDefault="005E2343" w:rsidP="00144D05">
      <w:pPr>
        <w:pStyle w:val="36"/>
        <w:rPr>
          <w:rFonts w:ascii="Times New Roman" w:hAnsi="Times New Roman"/>
          <w:sz w:val="24"/>
          <w:szCs w:val="24"/>
        </w:rPr>
      </w:pPr>
      <w:bookmarkStart w:id="1307" w:name="_Toc103935156"/>
      <w:bookmarkStart w:id="1308" w:name="_Toc118114567"/>
      <w:r w:rsidRPr="000D6B05">
        <w:rPr>
          <w:rFonts w:ascii="Times New Roman" w:hAnsi="Times New Roman"/>
          <w:sz w:val="24"/>
          <w:szCs w:val="24"/>
        </w:rPr>
        <w:t>Порядок проведения демонстрационных испытаний</w:t>
      </w:r>
      <w:bookmarkEnd w:id="1307"/>
      <w:bookmarkEnd w:id="1308"/>
    </w:p>
    <w:p w14:paraId="59BF3E59" w14:textId="77777777" w:rsidR="005E2343" w:rsidRPr="000D6B05" w:rsidRDefault="005E2343" w:rsidP="005E2343">
      <w:pPr>
        <w:spacing w:line="360" w:lineRule="auto"/>
        <w:ind w:firstLine="851"/>
        <w:jc w:val="both"/>
      </w:pPr>
      <w:r w:rsidRPr="000D6B05">
        <w:t>Время и место проведения демонстрационных испытаний определяется для каждого этапа внедрения СПО.</w:t>
      </w:r>
    </w:p>
    <w:p w14:paraId="18C7B713" w14:textId="77777777" w:rsidR="005E2343" w:rsidRPr="000D6B05" w:rsidRDefault="005E2343" w:rsidP="005E2343">
      <w:pPr>
        <w:spacing w:line="360" w:lineRule="auto"/>
        <w:ind w:firstLine="851"/>
        <w:jc w:val="both"/>
      </w:pPr>
      <w:r w:rsidRPr="000D6B05">
        <w:t>Демонстрационные испытания проводятся Исполнителем. Стенд и тип стенда определяется Исполнителем.</w:t>
      </w:r>
    </w:p>
    <w:p w14:paraId="40C7061B" w14:textId="77777777" w:rsidR="005E2343" w:rsidRPr="000D6B05" w:rsidRDefault="005E2343" w:rsidP="005E2343">
      <w:pPr>
        <w:spacing w:line="360" w:lineRule="auto"/>
        <w:ind w:firstLine="851"/>
        <w:jc w:val="both"/>
      </w:pPr>
      <w:r w:rsidRPr="000D6B05">
        <w:t>Для проведения демонстрационных испытаний должна быть сформирована рабочая группа, состоящая из представителей Заказчика и Исполнителя. После получения уведомления о готовности к проведению демонстрационных испытаний Заказчик формирует рабочую группу и обеспечивает ее явку на испытания.</w:t>
      </w:r>
    </w:p>
    <w:p w14:paraId="2E42081C" w14:textId="77777777" w:rsidR="005E2343" w:rsidRPr="000D6B05" w:rsidRDefault="005E2343" w:rsidP="005E2343">
      <w:pPr>
        <w:spacing w:line="360" w:lineRule="auto"/>
        <w:ind w:firstLine="851"/>
        <w:jc w:val="both"/>
      </w:pPr>
      <w:r w:rsidRPr="000D6B05">
        <w:t>Допускается проведение демонстрационных испытаний параллельно с инструктажем и опытной эксплуатацией.</w:t>
      </w:r>
    </w:p>
    <w:p w14:paraId="363DECE5" w14:textId="77777777" w:rsidR="005E2343" w:rsidRPr="000D6B05" w:rsidRDefault="005E2343" w:rsidP="005E2343">
      <w:pPr>
        <w:spacing w:line="360" w:lineRule="auto"/>
        <w:ind w:firstLine="851"/>
        <w:jc w:val="both"/>
      </w:pPr>
      <w:r w:rsidRPr="000D6B05">
        <w:t>Исполнитель должен передать проект Протокола проведения демонстрационных испытаний СПО Заказчику не менее чем за 2 (два) календарных до планируемой даты проведения демонстрационных испытаний.</w:t>
      </w:r>
    </w:p>
    <w:p w14:paraId="00B5D50D" w14:textId="77777777" w:rsidR="005E2343" w:rsidRPr="000D6B05" w:rsidRDefault="005E2343" w:rsidP="005E2343">
      <w:pPr>
        <w:spacing w:line="360" w:lineRule="auto"/>
        <w:ind w:firstLine="851"/>
        <w:jc w:val="both"/>
      </w:pPr>
      <w:r w:rsidRPr="000D6B05">
        <w:t xml:space="preserve">Ошибки, выявленные в ходе демонстрационных испытаний, </w:t>
      </w:r>
      <w:sdt>
        <w:sdtPr>
          <w:tag w:val="goog_rdk_301"/>
          <w:id w:val="-1811934604"/>
        </w:sdtPr>
        <w:sdtContent/>
      </w:sdt>
      <w:r w:rsidRPr="000D6B05">
        <w:t>фиксируются Исполнителем в Протоколе проведения демонстрационных испытаний СПО с указанием информации об устранении, либо сроке устранения Исполнителем. Повторная демонстрация проводится только в объеме выявленных замечаний.</w:t>
      </w:r>
    </w:p>
    <w:p w14:paraId="5ABB0E9D" w14:textId="77777777" w:rsidR="005E2343" w:rsidRPr="000D6B05" w:rsidRDefault="005E2343" w:rsidP="005E2343">
      <w:pPr>
        <w:spacing w:line="360" w:lineRule="auto"/>
        <w:ind w:firstLine="851"/>
        <w:jc w:val="both"/>
      </w:pPr>
      <w:r w:rsidRPr="000D6B05">
        <w:t>Заказчик формирует и передаёт Исполнителю подписанный Протокол проведения демонстрационных испытаний СПО не позднее, чем через 3 (три) рабочих дня с момента завершения демонстрационных испытаний по электронной почте или иным способом доставки, в противном случае протокол считается согласованным, и Исполнитель вправе переходить к следующему этапу работ.</w:t>
      </w:r>
    </w:p>
    <w:p w14:paraId="552C9465" w14:textId="77777777" w:rsidR="005E2343" w:rsidRPr="000D6B05" w:rsidRDefault="005E2343" w:rsidP="00144D05">
      <w:pPr>
        <w:pStyle w:val="36"/>
        <w:rPr>
          <w:rFonts w:ascii="Times New Roman" w:hAnsi="Times New Roman"/>
          <w:sz w:val="24"/>
          <w:szCs w:val="24"/>
        </w:rPr>
      </w:pPr>
      <w:bookmarkStart w:id="1309" w:name="_Ref101716619"/>
      <w:bookmarkStart w:id="1310" w:name="_Toc103935157"/>
      <w:bookmarkStart w:id="1311" w:name="_Toc118114568"/>
      <w:r w:rsidRPr="000D6B05">
        <w:rPr>
          <w:rFonts w:ascii="Times New Roman" w:hAnsi="Times New Roman"/>
          <w:sz w:val="24"/>
          <w:szCs w:val="24"/>
        </w:rPr>
        <w:t>Порядок проведения демонстрационных испытаний</w:t>
      </w:r>
      <w:bookmarkEnd w:id="1309"/>
      <w:bookmarkEnd w:id="1310"/>
      <w:bookmarkEnd w:id="1311"/>
    </w:p>
    <w:p w14:paraId="2A45D98F" w14:textId="77777777" w:rsidR="005E2343" w:rsidRPr="000D6B05" w:rsidRDefault="005E2343" w:rsidP="005E2343">
      <w:pPr>
        <w:spacing w:line="360" w:lineRule="auto"/>
        <w:ind w:firstLine="851"/>
        <w:jc w:val="both"/>
      </w:pPr>
      <w:r w:rsidRPr="000D6B05">
        <w:t>Время и место проведения демонстрационных испытаний определяется для каждого этапа внедрения СПО.</w:t>
      </w:r>
    </w:p>
    <w:p w14:paraId="54B807E2" w14:textId="77777777" w:rsidR="005E2343" w:rsidRPr="000D6B05" w:rsidRDefault="005E2343" w:rsidP="005E2343">
      <w:pPr>
        <w:spacing w:line="360" w:lineRule="auto"/>
        <w:ind w:firstLine="851"/>
        <w:jc w:val="both"/>
      </w:pPr>
      <w:r w:rsidRPr="000D6B05">
        <w:t>Допускается проведение демонстрационных испытаний параллельно с инструктажем и опытной эксплуатацией.</w:t>
      </w:r>
    </w:p>
    <w:p w14:paraId="33134723" w14:textId="77777777" w:rsidR="005E2343" w:rsidRPr="000D6B05" w:rsidRDefault="005E2343" w:rsidP="005E2343">
      <w:pPr>
        <w:spacing w:line="360" w:lineRule="auto"/>
        <w:ind w:firstLine="851"/>
        <w:jc w:val="both"/>
      </w:pPr>
      <w:r w:rsidRPr="000D6B05">
        <w:lastRenderedPageBreak/>
        <w:t>Демонстрация должна проводиться с целью ознакомления Заказчика с функциональными возможностями СПО.</w:t>
      </w:r>
    </w:p>
    <w:p w14:paraId="059CE1FC" w14:textId="77777777" w:rsidR="005E2343" w:rsidRPr="000D6B05" w:rsidRDefault="005E2343" w:rsidP="005E2343">
      <w:pPr>
        <w:spacing w:line="360" w:lineRule="auto"/>
        <w:ind w:firstLine="851"/>
        <w:jc w:val="both"/>
      </w:pPr>
      <w:r w:rsidRPr="000D6B05">
        <w:t>Демонстрационные испытания проводятся Исполнителем. Стенд и тип стенда определяется Исполнителем.</w:t>
      </w:r>
    </w:p>
    <w:p w14:paraId="6E9632F9" w14:textId="77777777" w:rsidR="005E2343" w:rsidRPr="000D6B05" w:rsidRDefault="005E2343" w:rsidP="005E2343">
      <w:pPr>
        <w:spacing w:line="360" w:lineRule="auto"/>
        <w:ind w:firstLine="851"/>
        <w:jc w:val="both"/>
      </w:pPr>
      <w:r w:rsidRPr="000D6B05">
        <w:t>Для проведения демонстрационных испытаний должна быть сформирована рабочая группа, состоящая из представителей Заказчика и Исполнителя. После получения уведомления о готовности к проведению демонстрационных испытаний Заказчик формирует рабочую группу и обеспечивает ее явку на испытания.</w:t>
      </w:r>
    </w:p>
    <w:p w14:paraId="132E5DAA" w14:textId="77777777" w:rsidR="005E2343" w:rsidRPr="000D6B05" w:rsidRDefault="00FB29C9" w:rsidP="005E2343">
      <w:pPr>
        <w:spacing w:line="360" w:lineRule="auto"/>
        <w:ind w:firstLine="851"/>
        <w:jc w:val="both"/>
      </w:pPr>
      <w:sdt>
        <w:sdtPr>
          <w:tag w:val="goog_rdk_297"/>
          <w:id w:val="725413534"/>
        </w:sdtPr>
        <w:sdtContent/>
      </w:sdt>
      <w:r w:rsidR="005E2343" w:rsidRPr="000D6B05">
        <w:t>Требования и порядок проведения демонстрационных испытаний должен быть описан Исполнителем в Программе и методике испытаний (далее – ПМИ).</w:t>
      </w:r>
    </w:p>
    <w:p w14:paraId="74CC091D" w14:textId="75C05519" w:rsidR="005E2343" w:rsidRPr="000D6B05" w:rsidRDefault="005E2343" w:rsidP="005E2343">
      <w:pPr>
        <w:spacing w:line="360" w:lineRule="auto"/>
        <w:ind w:firstLine="851"/>
        <w:jc w:val="both"/>
      </w:pPr>
      <w:r w:rsidRPr="000D6B05">
        <w:t xml:space="preserve">ПМИ должна разрабатываться Исполнителем на основании настоящего Технического задания в соответствии с этапами, указанными в Приложении </w:t>
      </w:r>
      <w:r w:rsidRPr="000D6B05">
        <w:fldChar w:fldCharType="begin"/>
      </w:r>
      <w:r w:rsidRPr="000D6B05">
        <w:instrText xml:space="preserve"> REF _Ref102570651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t>, и включать в себя перечень функциональных требований и тестовых сценариев.</w:t>
      </w:r>
    </w:p>
    <w:p w14:paraId="52868CE1" w14:textId="77777777" w:rsidR="005E2343" w:rsidRPr="000D6B05" w:rsidRDefault="005E2343" w:rsidP="005E2343">
      <w:pPr>
        <w:spacing w:before="240" w:after="120" w:line="360" w:lineRule="auto"/>
        <w:ind w:firstLine="851"/>
        <w:jc w:val="both"/>
      </w:pPr>
      <w:r w:rsidRPr="000D6B05">
        <w:t xml:space="preserve">Исполнитель должен передать Программу и методику испытаний на рассмотрение Заказчику не менее чем за 3 (три) рабочих дня до планируемой даты проведения демонстрационных испытаний. Заказчик согласовывает представленный документ в течение </w:t>
      </w:r>
      <w:bookmarkStart w:id="1312" w:name="_Hlk40450417"/>
      <w:r w:rsidRPr="000D6B05">
        <w:t xml:space="preserve">3 (трех) </w:t>
      </w:r>
      <w:bookmarkEnd w:id="1312"/>
      <w:r w:rsidRPr="000D6B05">
        <w:t xml:space="preserve">рабочих дней. </w:t>
      </w:r>
    </w:p>
    <w:p w14:paraId="0ED76A95" w14:textId="77777777" w:rsidR="005E2343" w:rsidRPr="000D6B05" w:rsidRDefault="005E2343" w:rsidP="005E2343">
      <w:pPr>
        <w:spacing w:before="240" w:after="120" w:line="360" w:lineRule="auto"/>
        <w:ind w:firstLine="851"/>
        <w:jc w:val="both"/>
      </w:pPr>
      <w:r w:rsidRPr="000D6B05">
        <w:t>В случае наличия мотивированных замечаний Заказчик оформляет перечень замечаний и направляет их Исполнителю официальным письмом. Если официальное письмо содержит замечания к одному или нескольким разделам ПМИ, то разделы, к которым замечания отсутствуют, считаются согласованными.</w:t>
      </w:r>
    </w:p>
    <w:p w14:paraId="79209D9B" w14:textId="77777777" w:rsidR="005E2343" w:rsidRPr="000D6B05" w:rsidRDefault="005E2343" w:rsidP="005E2343">
      <w:pPr>
        <w:spacing w:before="240" w:after="120" w:line="360" w:lineRule="auto"/>
        <w:ind w:firstLine="851"/>
        <w:jc w:val="both"/>
      </w:pPr>
      <w:r w:rsidRPr="000D6B05">
        <w:t>Мотивированными замечаниями не являются:</w:t>
      </w:r>
    </w:p>
    <w:p w14:paraId="734B4E73" w14:textId="77777777" w:rsidR="005E2343" w:rsidRPr="000D6B05" w:rsidRDefault="005E2343" w:rsidP="00461C70">
      <w:pPr>
        <w:numPr>
          <w:ilvl w:val="0"/>
          <w:numId w:val="260"/>
        </w:numPr>
        <w:pBdr>
          <w:top w:val="nil"/>
          <w:left w:val="nil"/>
          <w:bottom w:val="nil"/>
          <w:right w:val="nil"/>
          <w:between w:val="nil"/>
        </w:pBdr>
        <w:spacing w:line="360" w:lineRule="auto"/>
        <w:ind w:left="1440"/>
        <w:jc w:val="both"/>
        <w:rPr>
          <w:color w:val="000000"/>
        </w:rPr>
      </w:pPr>
      <w:r w:rsidRPr="000D6B05">
        <w:rPr>
          <w:color w:val="000000"/>
        </w:rPr>
        <w:t>требования Заказчика по устранению недостатков в работе СПО, вызванных неисправностью, низкими техническими возможностями и (или) отсутствием коммуникационных сетей и (или) доступа к ним, а также коммуникационного оборудования Заказчика и каналов связи;</w:t>
      </w:r>
    </w:p>
    <w:p w14:paraId="2B0D7775" w14:textId="77777777" w:rsidR="005E2343" w:rsidRPr="000D6B05" w:rsidRDefault="005E2343" w:rsidP="00461C70">
      <w:pPr>
        <w:numPr>
          <w:ilvl w:val="0"/>
          <w:numId w:val="260"/>
        </w:numPr>
        <w:pBdr>
          <w:top w:val="nil"/>
          <w:left w:val="nil"/>
          <w:bottom w:val="nil"/>
          <w:right w:val="nil"/>
          <w:between w:val="nil"/>
        </w:pBdr>
        <w:spacing w:line="360" w:lineRule="auto"/>
        <w:ind w:left="1440"/>
        <w:jc w:val="both"/>
        <w:rPr>
          <w:color w:val="000000"/>
        </w:rPr>
      </w:pPr>
      <w:r w:rsidRPr="000D6B05">
        <w:rPr>
          <w:color w:val="000000"/>
        </w:rPr>
        <w:t>требования Заказчика к работам, которые не соответствуют Техническому заданию и (или) связаны с непредставлением либо предоставлением Исполнителю неполной или неточной (недостоверной) исходной информации.</w:t>
      </w:r>
    </w:p>
    <w:p w14:paraId="3EAC89B6" w14:textId="77777777" w:rsidR="005E2343" w:rsidRPr="000D6B05" w:rsidRDefault="005E2343" w:rsidP="005E2343">
      <w:pPr>
        <w:spacing w:before="240" w:after="120" w:line="360" w:lineRule="auto"/>
        <w:ind w:firstLine="851"/>
        <w:jc w:val="both"/>
      </w:pPr>
      <w:r w:rsidRPr="000D6B05">
        <w:t>В случае наличия замечаний от Заказчика Исполнитель осуществляет актуализацию технической документации и повторное проведение процедуры согласования. При отсутствии замечаний ПМИ считается согласованной, претензий по ней Исполнителем не принимается. Допускается не более 2 (двух) циклов согласования.</w:t>
      </w:r>
    </w:p>
    <w:p w14:paraId="7C2BEC85" w14:textId="77777777" w:rsidR="005E2343" w:rsidRPr="000D6B05" w:rsidRDefault="005E2343" w:rsidP="005E2343">
      <w:pPr>
        <w:spacing w:line="360" w:lineRule="auto"/>
        <w:ind w:firstLine="851"/>
        <w:jc w:val="both"/>
      </w:pPr>
      <w:r w:rsidRPr="000D6B05">
        <w:lastRenderedPageBreak/>
        <w:t xml:space="preserve">Ошибки, выявленные в ходе демонстрационных испытаний, </w:t>
      </w:r>
      <w:sdt>
        <w:sdtPr>
          <w:tag w:val="goog_rdk_301"/>
          <w:id w:val="-1552686257"/>
        </w:sdtPr>
        <w:sdtContent/>
      </w:sdt>
      <w:r w:rsidRPr="000D6B05">
        <w:t>фиксируются Исполнителем в Протоколе проведения демонстрационных испытаний СПО с указанием информации об устранении, либо сроке устранения Исполнителем. Повторная демонстрация проводится только в объеме выявленных замечаний.</w:t>
      </w:r>
    </w:p>
    <w:p w14:paraId="3C1DAF9D" w14:textId="77777777" w:rsidR="005E2343" w:rsidRPr="000D6B05" w:rsidRDefault="005E2343" w:rsidP="005E2343">
      <w:pPr>
        <w:spacing w:line="360" w:lineRule="auto"/>
        <w:ind w:firstLine="851"/>
        <w:jc w:val="both"/>
      </w:pPr>
      <w:r w:rsidRPr="000D6B05">
        <w:t>Исполнитель должен передать проект Протокола проведения демонстрационных испытаний СПО Заказчику не менее чем за 2 (два) календарных до планируемой даты проведения демонстрационных испытаний.</w:t>
      </w:r>
    </w:p>
    <w:p w14:paraId="59E6F945" w14:textId="77777777" w:rsidR="005E2343" w:rsidRPr="000D6B05" w:rsidRDefault="005E2343" w:rsidP="005E2343">
      <w:pPr>
        <w:spacing w:line="360" w:lineRule="auto"/>
        <w:ind w:firstLine="851"/>
        <w:jc w:val="both"/>
      </w:pPr>
      <w:r w:rsidRPr="000D6B05">
        <w:t>Заказчик формирует и передаёт Исполнителю подписанный Протокол проведения демонстрационных испытаний СПО не позднее, чем через 3 (три) рабочих дня с момента завершения демонстрационных испытаний по электронной почте или иным способом доставки, в противном случае протокол считается согласованным, и Исполнитель вправе переходить к следующему этапу работ.</w:t>
      </w:r>
    </w:p>
    <w:p w14:paraId="0CF5A0BD" w14:textId="77777777" w:rsidR="005E2343" w:rsidRPr="000D6B05" w:rsidRDefault="005E2343" w:rsidP="005E2343">
      <w:pPr>
        <w:pStyle w:val="29"/>
        <w:rPr>
          <w:sz w:val="24"/>
        </w:rPr>
      </w:pPr>
      <w:bookmarkStart w:id="1313" w:name="_Toc103935158"/>
      <w:bookmarkStart w:id="1314" w:name="_Toc118114569"/>
      <w:r w:rsidRPr="000D6B05">
        <w:rPr>
          <w:sz w:val="24"/>
        </w:rPr>
        <w:t>Порядок проведения опытной эксплуатации Системы</w:t>
      </w:r>
      <w:bookmarkEnd w:id="1313"/>
      <w:bookmarkEnd w:id="1314"/>
    </w:p>
    <w:p w14:paraId="46242FE0" w14:textId="2BC0E26E" w:rsidR="005E2343" w:rsidRPr="000D6B05" w:rsidRDefault="005E2343" w:rsidP="005E2343">
      <w:pPr>
        <w:spacing w:line="360" w:lineRule="auto"/>
        <w:ind w:firstLine="851"/>
        <w:jc w:val="both"/>
      </w:pPr>
      <w:r w:rsidRPr="000D6B05">
        <w:t xml:space="preserve">Опытная эксплуатация проводится с целью проверки работоспособности функций СПО, внедряемых на каждом этапе (см. Приложение </w:t>
      </w:r>
      <w:r w:rsidRPr="000D6B05">
        <w:fldChar w:fldCharType="begin"/>
      </w:r>
      <w:r w:rsidRPr="000D6B05">
        <w:instrText xml:space="preserve"> REF _Ref102570651 \h  \* MERGEFORMAT </w:instrText>
      </w:r>
      <w:r w:rsidRPr="000D6B05">
        <w:fldChar w:fldCharType="separate"/>
      </w:r>
      <w:proofErr w:type="spellStart"/>
      <w:r w:rsidR="00135583" w:rsidRPr="00135583">
        <w:rPr>
          <w:vanish/>
        </w:rPr>
        <w:t>Приложение</w:t>
      </w:r>
      <w:proofErr w:type="spellEnd"/>
      <w:r w:rsidR="00135583" w:rsidRPr="00135583">
        <w:rPr>
          <w:vanish/>
        </w:rPr>
        <w:t xml:space="preserve"> </w:t>
      </w:r>
      <w:r w:rsidR="00135583" w:rsidRPr="00135583">
        <w:t>Б</w:t>
      </w:r>
      <w:r w:rsidRPr="000D6B05">
        <w:fldChar w:fldCharType="end"/>
      </w:r>
      <w:r w:rsidRPr="000D6B05">
        <w:t>), на выбранных объектах выполнения Работ, для выявления ошибок в работе СПО, не выявленных на этапе демонстрационных испытаний, и их устранения.</w:t>
      </w:r>
    </w:p>
    <w:p w14:paraId="754D8D92" w14:textId="2E1BE463" w:rsidR="005E2343" w:rsidRPr="000D6B05" w:rsidRDefault="005E2343" w:rsidP="005E2343">
      <w:pPr>
        <w:spacing w:line="360" w:lineRule="auto"/>
        <w:ind w:firstLine="851"/>
        <w:jc w:val="both"/>
      </w:pPr>
      <w:r w:rsidRPr="000D6B05">
        <w:rPr>
          <w:color w:val="000000"/>
        </w:rPr>
        <w:t xml:space="preserve">Заказчик предоставляет стенды для проведения опытной эксплуатации в соответствии с требованиями, указанными в разделе </w:t>
      </w:r>
      <w:r w:rsidR="00407334" w:rsidRPr="000D6B05">
        <w:rPr>
          <w:color w:val="000000"/>
        </w:rPr>
        <w:fldChar w:fldCharType="begin"/>
      </w:r>
      <w:r w:rsidR="00407334" w:rsidRPr="000D6B05">
        <w:rPr>
          <w:color w:val="000000"/>
        </w:rPr>
        <w:instrText xml:space="preserve"> REF _Ref102035021 \n \h </w:instrText>
      </w:r>
      <w:r w:rsidR="000D6B05">
        <w:rPr>
          <w:color w:val="000000"/>
        </w:rPr>
        <w:instrText xml:space="preserve"> \* MERGEFORMAT </w:instrText>
      </w:r>
      <w:r w:rsidR="00407334" w:rsidRPr="000D6B05">
        <w:rPr>
          <w:color w:val="000000"/>
        </w:rPr>
      </w:r>
      <w:r w:rsidR="00407334" w:rsidRPr="000D6B05">
        <w:rPr>
          <w:color w:val="000000"/>
        </w:rPr>
        <w:fldChar w:fldCharType="separate"/>
      </w:r>
      <w:r w:rsidR="00135583">
        <w:rPr>
          <w:color w:val="000000"/>
        </w:rPr>
        <w:t>4.2</w:t>
      </w:r>
      <w:r w:rsidR="00407334" w:rsidRPr="000D6B05">
        <w:rPr>
          <w:color w:val="000000"/>
        </w:rPr>
        <w:fldChar w:fldCharType="end"/>
      </w:r>
      <w:r w:rsidR="00407334" w:rsidRPr="000D6B05">
        <w:rPr>
          <w:color w:val="000000"/>
        </w:rPr>
        <w:t>.</w:t>
      </w:r>
    </w:p>
    <w:p w14:paraId="3B3D1B24" w14:textId="77777777" w:rsidR="005E2343" w:rsidRPr="000D6B05" w:rsidRDefault="005E2343" w:rsidP="005E2343">
      <w:pPr>
        <w:spacing w:line="360" w:lineRule="auto"/>
        <w:ind w:firstLine="851"/>
        <w:jc w:val="both"/>
      </w:pPr>
      <w:r w:rsidRPr="000D6B05">
        <w:t xml:space="preserve">Количество объектов выполнения Работ для опытной эксплуатации определяется совместно Заказчиком и Исполнителем (не более 3 (трех) МО). </w:t>
      </w:r>
    </w:p>
    <w:p w14:paraId="32470CB8" w14:textId="77777777" w:rsidR="005E2343" w:rsidRPr="000D6B05" w:rsidRDefault="005E2343" w:rsidP="005E2343">
      <w:pPr>
        <w:spacing w:line="360" w:lineRule="auto"/>
        <w:ind w:firstLine="851"/>
        <w:jc w:val="both"/>
      </w:pPr>
      <w:r w:rsidRPr="000D6B05">
        <w:t>Начало и длительность проведения опытной эксплуатации СПО на выбранных объектах выполнения работ определяется совместно Заказчиком и Исполнителем. При этом длительность опытной эксплуатации не может превышать 10 рабочих дней.</w:t>
      </w:r>
    </w:p>
    <w:p w14:paraId="6ABFC41C" w14:textId="77777777" w:rsidR="005E2343" w:rsidRPr="000D6B05" w:rsidRDefault="005E2343" w:rsidP="005E2343">
      <w:pPr>
        <w:spacing w:line="360" w:lineRule="auto"/>
        <w:ind w:firstLine="851"/>
        <w:jc w:val="both"/>
      </w:pPr>
      <w:r w:rsidRPr="000D6B05">
        <w:t xml:space="preserve">Ошибки, выявленные в ходе опытной эксплуатации, </w:t>
      </w:r>
      <w:sdt>
        <w:sdtPr>
          <w:tag w:val="goog_rdk_301"/>
          <w:id w:val="1984505754"/>
        </w:sdtPr>
        <w:sdtContent/>
      </w:sdt>
      <w:r w:rsidRPr="000D6B05">
        <w:t>фиксируются Исполнителем в Протоколе опытной эксплуатации с указанием информации об устранении, либо сроке устранения Исполнителем.</w:t>
      </w:r>
    </w:p>
    <w:p w14:paraId="59D35B22" w14:textId="77777777" w:rsidR="005E2343" w:rsidRPr="000D6B05" w:rsidRDefault="005E2343" w:rsidP="005E2343">
      <w:pPr>
        <w:spacing w:line="360" w:lineRule="auto"/>
        <w:ind w:firstLine="851"/>
        <w:jc w:val="both"/>
      </w:pPr>
      <w:r w:rsidRPr="000D6B05">
        <w:t>Допускается параллельное проведение опытной эксплуатации с инструктажем и демонстрационными испытаниями.</w:t>
      </w:r>
    </w:p>
    <w:p w14:paraId="1C5C15F3" w14:textId="77777777" w:rsidR="005E2343" w:rsidRPr="000D6B05" w:rsidRDefault="005E2343" w:rsidP="005E2343">
      <w:pPr>
        <w:spacing w:line="360" w:lineRule="auto"/>
        <w:ind w:firstLine="851"/>
        <w:jc w:val="both"/>
      </w:pPr>
      <w:bookmarkStart w:id="1315" w:name="_Hlk102598305"/>
      <w:r w:rsidRPr="000D6B05">
        <w:t>Исполнитель должен передать Протокол опытной эксплуатации Заказчику в течение 3 (трех) рабочих с момента завершения опытной эксплуатации.</w:t>
      </w:r>
      <w:bookmarkEnd w:id="1315"/>
      <w:r w:rsidRPr="000D6B05">
        <w:t xml:space="preserve"> Заказчик передаёт Исполнителю подписанный экземпляр не позднее, чем через 3 (три) рабочих дня с момента получения протокола от Исполнителя, в противном случае протокол считается согласованным, и Исполнитель вправе переходить к следующему этапу работ.</w:t>
      </w:r>
    </w:p>
    <w:p w14:paraId="13C2C2A7" w14:textId="77777777" w:rsidR="005E2343" w:rsidRPr="000D6B05" w:rsidRDefault="005E2343" w:rsidP="005E2343">
      <w:pPr>
        <w:spacing w:line="360" w:lineRule="auto"/>
        <w:ind w:firstLine="851"/>
        <w:jc w:val="both"/>
      </w:pPr>
    </w:p>
    <w:p w14:paraId="31B23D10" w14:textId="77777777" w:rsidR="005E2343" w:rsidRPr="000D6B05" w:rsidRDefault="005E2343" w:rsidP="005E2343">
      <w:pPr>
        <w:pStyle w:val="29"/>
        <w:rPr>
          <w:sz w:val="24"/>
          <w:szCs w:val="24"/>
        </w:rPr>
      </w:pPr>
      <w:bookmarkStart w:id="1316" w:name="_Ref104292814"/>
      <w:bookmarkStart w:id="1317" w:name="_Toc118114570"/>
      <w:r w:rsidRPr="000D6B05">
        <w:rPr>
          <w:sz w:val="24"/>
          <w:szCs w:val="24"/>
        </w:rPr>
        <w:t xml:space="preserve">Порядок контроля и приемки </w:t>
      </w:r>
      <w:bookmarkEnd w:id="1303"/>
      <w:bookmarkEnd w:id="1304"/>
      <w:r w:rsidRPr="000D6B05">
        <w:rPr>
          <w:sz w:val="24"/>
          <w:szCs w:val="24"/>
        </w:rPr>
        <w:t>интеграции с внешними информационными системами</w:t>
      </w:r>
      <w:bookmarkEnd w:id="1316"/>
      <w:bookmarkEnd w:id="1317"/>
    </w:p>
    <w:p w14:paraId="1DDD51BA" w14:textId="77777777" w:rsidR="005E2343" w:rsidRPr="000D6B05" w:rsidRDefault="005E2343" w:rsidP="005E2343">
      <w:pPr>
        <w:spacing w:line="360" w:lineRule="auto"/>
        <w:ind w:firstLine="851"/>
        <w:jc w:val="both"/>
      </w:pPr>
      <w:bookmarkStart w:id="1318" w:name="_Toc95136293"/>
      <w:bookmarkStart w:id="1319" w:name="_Toc398683346"/>
      <w:bookmarkStart w:id="1320" w:name="_Toc37147063"/>
      <w:bookmarkEnd w:id="1257"/>
      <w:bookmarkEnd w:id="1305"/>
      <w:r w:rsidRPr="000D6B05">
        <w:t>Порядок сдачи-приемки интеграционных сервисов определяется успешностью интеграции внешних ИС с Системой.</w:t>
      </w:r>
    </w:p>
    <w:p w14:paraId="4E9507EA" w14:textId="77777777" w:rsidR="005E2343" w:rsidRPr="000D6B05" w:rsidRDefault="005E2343" w:rsidP="00461C70">
      <w:pPr>
        <w:numPr>
          <w:ilvl w:val="1"/>
          <w:numId w:val="264"/>
        </w:numPr>
        <w:pBdr>
          <w:top w:val="nil"/>
          <w:left w:val="nil"/>
          <w:bottom w:val="nil"/>
          <w:right w:val="nil"/>
          <w:between w:val="nil"/>
        </w:pBdr>
        <w:spacing w:line="360" w:lineRule="auto"/>
        <w:jc w:val="both"/>
        <w:rPr>
          <w:color w:val="000000"/>
        </w:rPr>
      </w:pPr>
      <w:r w:rsidRPr="000D6B05">
        <w:rPr>
          <w:color w:val="000000"/>
        </w:rPr>
        <w:t>В случае если со стороны внешней ИС не обеспечена возможность приема данных от Системы, то подтверждение работоспособности интеграционных сервисов осуществляется посредством специализированных транзакционных инструментов в форме запрос-ответ и не может являться причиной отказа в приемке работ.</w:t>
      </w:r>
    </w:p>
    <w:p w14:paraId="465D7074" w14:textId="77777777" w:rsidR="005E2343" w:rsidRPr="000D6B05" w:rsidRDefault="005E2343" w:rsidP="00461C70">
      <w:pPr>
        <w:numPr>
          <w:ilvl w:val="1"/>
          <w:numId w:val="264"/>
        </w:numPr>
        <w:pBdr>
          <w:top w:val="nil"/>
          <w:left w:val="nil"/>
          <w:bottom w:val="nil"/>
          <w:right w:val="nil"/>
          <w:between w:val="nil"/>
        </w:pBdr>
        <w:spacing w:line="360" w:lineRule="auto"/>
        <w:jc w:val="both"/>
        <w:rPr>
          <w:color w:val="000000"/>
        </w:rPr>
      </w:pPr>
      <w:r w:rsidRPr="000D6B05">
        <w:rPr>
          <w:color w:val="000000"/>
        </w:rPr>
        <w:t>В случае отсутствия необязательных для формирования СЭМД данных в Системе в соответствии с руководством по реализации, опубликованном на федеральном портале https://portal.egisz.rosminzdrav.ru/materials, допускается не передавать ряд сведений. Сформированный СЭМД, содержащий все обязательные данные, считается достаточным для регистрации с РЭМД ЕГИСЗ.</w:t>
      </w:r>
    </w:p>
    <w:p w14:paraId="09AFE0D2" w14:textId="7774073F" w:rsidR="005E2343" w:rsidRPr="000D6B05" w:rsidRDefault="005E2343" w:rsidP="00461C70">
      <w:pPr>
        <w:numPr>
          <w:ilvl w:val="1"/>
          <w:numId w:val="264"/>
        </w:numPr>
        <w:pBdr>
          <w:top w:val="nil"/>
          <w:left w:val="nil"/>
          <w:bottom w:val="nil"/>
          <w:right w:val="nil"/>
          <w:between w:val="nil"/>
        </w:pBdr>
        <w:spacing w:line="360" w:lineRule="auto"/>
        <w:jc w:val="both"/>
        <w:rPr>
          <w:color w:val="000000"/>
        </w:rPr>
      </w:pPr>
      <w:r w:rsidRPr="000D6B05">
        <w:rPr>
          <w:color w:val="000000"/>
        </w:rPr>
        <w:t xml:space="preserve">Способ и объем реализации функциональности, не детализированной </w:t>
      </w:r>
      <w:proofErr w:type="gramStart"/>
      <w:r w:rsidRPr="000D6B05">
        <w:rPr>
          <w:color w:val="000000"/>
        </w:rPr>
        <w:t>в требованиях</w:t>
      </w:r>
      <w:proofErr w:type="gramEnd"/>
      <w:r w:rsidRPr="000D6B05">
        <w:rPr>
          <w:color w:val="000000"/>
        </w:rPr>
        <w:t xml:space="preserve"> раздела</w:t>
      </w:r>
      <w:r w:rsidR="00144D05" w:rsidRPr="000D6B05">
        <w:rPr>
          <w:color w:val="000000"/>
        </w:rPr>
        <w:t xml:space="preserve"> </w:t>
      </w:r>
      <w:r w:rsidR="00144D05" w:rsidRPr="000D6B05">
        <w:rPr>
          <w:color w:val="000000"/>
        </w:rPr>
        <w:fldChar w:fldCharType="begin"/>
      </w:r>
      <w:r w:rsidR="00144D05" w:rsidRPr="000D6B05">
        <w:rPr>
          <w:color w:val="000000"/>
        </w:rPr>
        <w:instrText xml:space="preserve"> REF _Ref104292397 \n \h </w:instrText>
      </w:r>
      <w:r w:rsidR="000D6B05">
        <w:rPr>
          <w:color w:val="000000"/>
        </w:rPr>
        <w:instrText xml:space="preserve"> \* MERGEFORMAT </w:instrText>
      </w:r>
      <w:r w:rsidR="00144D05" w:rsidRPr="000D6B05">
        <w:rPr>
          <w:color w:val="000000"/>
        </w:rPr>
      </w:r>
      <w:r w:rsidR="00144D05" w:rsidRPr="000D6B05">
        <w:rPr>
          <w:color w:val="000000"/>
        </w:rPr>
        <w:fldChar w:fldCharType="separate"/>
      </w:r>
      <w:r w:rsidR="00135583">
        <w:rPr>
          <w:color w:val="000000"/>
        </w:rPr>
        <w:t>3.2</w:t>
      </w:r>
      <w:r w:rsidR="00144D05" w:rsidRPr="000D6B05">
        <w:rPr>
          <w:color w:val="000000"/>
        </w:rPr>
        <w:fldChar w:fldCharType="end"/>
      </w:r>
      <w:r w:rsidRPr="000D6B05">
        <w:rPr>
          <w:color w:val="000000"/>
        </w:rPr>
        <w:t>, определяет Исполнитель.</w:t>
      </w:r>
    </w:p>
    <w:p w14:paraId="3B508120" w14:textId="77777777" w:rsidR="005E2343" w:rsidRPr="000D6B05" w:rsidRDefault="005E2343" w:rsidP="005E2343">
      <w:pPr>
        <w:pStyle w:val="29"/>
        <w:rPr>
          <w:sz w:val="24"/>
          <w:szCs w:val="24"/>
        </w:rPr>
      </w:pPr>
      <w:bookmarkStart w:id="1321" w:name="_Toc118114571"/>
      <w:r w:rsidRPr="000D6B05">
        <w:rPr>
          <w:sz w:val="24"/>
          <w:szCs w:val="24"/>
        </w:rPr>
        <w:t>Требования к патентной чистоте</w:t>
      </w:r>
      <w:bookmarkEnd w:id="1318"/>
      <w:bookmarkEnd w:id="1321"/>
    </w:p>
    <w:p w14:paraId="1A76823E" w14:textId="71F45F1A" w:rsidR="005E2343" w:rsidRPr="000D6B05" w:rsidRDefault="005E2343" w:rsidP="005E2343">
      <w:pPr>
        <w:pBdr>
          <w:top w:val="nil"/>
          <w:left w:val="nil"/>
          <w:bottom w:val="nil"/>
          <w:right w:val="nil"/>
          <w:between w:val="nil"/>
        </w:pBdr>
        <w:spacing w:line="360" w:lineRule="auto"/>
        <w:ind w:firstLine="851"/>
        <w:jc w:val="both"/>
        <w:rPr>
          <w:color w:val="000000"/>
        </w:rPr>
      </w:pPr>
      <w:bookmarkStart w:id="1322" w:name="_Ref75877997"/>
      <w:bookmarkStart w:id="1323" w:name="_Toc95136294"/>
      <w:r w:rsidRPr="000D6B05">
        <w:rPr>
          <w:color w:val="000000"/>
        </w:rPr>
        <w:t xml:space="preserve">Исполнитель гарантирует наличие соглашений с Правообладателем, предоставляющим Исполнителю права </w:t>
      </w:r>
      <w:sdt>
        <w:sdtPr>
          <w:tag w:val="goog_rdk_305"/>
          <w:id w:val="481126142"/>
        </w:sdtPr>
        <w:sdtContent/>
      </w:sdt>
      <w:r w:rsidRPr="000D6B05">
        <w:rPr>
          <w:color w:val="000000"/>
        </w:rPr>
        <w:t xml:space="preserve">на эксплуатируемое прикладное ПО Системы, перечисленное в разделе </w:t>
      </w:r>
      <w:r w:rsidR="001E50FB" w:rsidRPr="000D6B05">
        <w:rPr>
          <w:color w:val="000000"/>
        </w:rPr>
        <w:fldChar w:fldCharType="begin"/>
      </w:r>
      <w:r w:rsidR="001E50FB" w:rsidRPr="000D6B05">
        <w:rPr>
          <w:color w:val="000000"/>
        </w:rPr>
        <w:instrText xml:space="preserve"> REF _Ref104200209 \n \h </w:instrText>
      </w:r>
      <w:r w:rsidR="000D6B05">
        <w:rPr>
          <w:color w:val="000000"/>
        </w:rPr>
        <w:instrText xml:space="preserve"> \* MERGEFORMAT </w:instrText>
      </w:r>
      <w:r w:rsidR="001E50FB" w:rsidRPr="000D6B05">
        <w:rPr>
          <w:color w:val="000000"/>
        </w:rPr>
      </w:r>
      <w:r w:rsidR="001E50FB" w:rsidRPr="000D6B05">
        <w:rPr>
          <w:color w:val="000000"/>
        </w:rPr>
        <w:fldChar w:fldCharType="separate"/>
      </w:r>
      <w:r w:rsidR="00135583">
        <w:rPr>
          <w:color w:val="000000"/>
        </w:rPr>
        <w:t>2.2</w:t>
      </w:r>
      <w:r w:rsidR="001E50FB" w:rsidRPr="000D6B05">
        <w:rPr>
          <w:color w:val="000000"/>
        </w:rPr>
        <w:fldChar w:fldCharType="end"/>
      </w:r>
      <w:r w:rsidR="001E50FB" w:rsidRPr="000D6B05">
        <w:rPr>
          <w:color w:val="000000"/>
        </w:rPr>
        <w:t xml:space="preserve"> </w:t>
      </w:r>
      <w:r w:rsidRPr="000D6B05">
        <w:rPr>
          <w:color w:val="000000"/>
        </w:rPr>
        <w:t>настоящего Технического задания (с правом воспроизведения, доработки, переработки, включая действия с исходным кодом), и обязан подтвердить их наличие до подписания Контракта/Договора путем предоставления копии договора с подрядчиком (субподрядчиком), которому принадлежит либо предоставлено правообладателем такое право, либо иным документом, подтверждающим предоставление прав на прикладное ПО в соответствии с законодательством РФ.</w:t>
      </w:r>
    </w:p>
    <w:p w14:paraId="4F6F414A" w14:textId="77777777" w:rsidR="005E2343" w:rsidRPr="000D6B05" w:rsidRDefault="005E2343" w:rsidP="005E2343">
      <w:pPr>
        <w:pBdr>
          <w:top w:val="nil"/>
          <w:left w:val="nil"/>
          <w:bottom w:val="nil"/>
          <w:right w:val="nil"/>
          <w:between w:val="nil"/>
        </w:pBdr>
        <w:spacing w:line="360" w:lineRule="auto"/>
        <w:ind w:firstLine="851"/>
        <w:jc w:val="both"/>
        <w:rPr>
          <w:color w:val="000000"/>
        </w:rPr>
      </w:pPr>
      <w:r w:rsidRPr="000D6B05">
        <w:rPr>
          <w:color w:val="000000"/>
        </w:rPr>
        <w:t>Реализация технических, программных и иных решений, предусмотренных настоящим техническим заданием, не должна приводить к нарушению авторских и смежных прав третьих лиц.</w:t>
      </w:r>
    </w:p>
    <w:p w14:paraId="7A2899A2" w14:textId="48AD944D" w:rsidR="005E2343" w:rsidRPr="000D6B05" w:rsidRDefault="005E2343" w:rsidP="005E2343">
      <w:pPr>
        <w:pBdr>
          <w:top w:val="nil"/>
          <w:left w:val="nil"/>
          <w:bottom w:val="nil"/>
          <w:right w:val="nil"/>
          <w:between w:val="nil"/>
        </w:pBdr>
        <w:spacing w:line="360" w:lineRule="auto"/>
        <w:ind w:firstLine="851"/>
        <w:jc w:val="both"/>
        <w:rPr>
          <w:color w:val="000000"/>
        </w:rPr>
      </w:pPr>
      <w:r w:rsidRPr="000D6B05">
        <w:rPr>
          <w:color w:val="000000"/>
        </w:rPr>
        <w:t xml:space="preserve">Установка Системы в целом, как и установка отдельных частей Системы не должна предъявлять дополнительных требований к покупке лицензий на программное обеспечение сторонних производителей, кроме программного обеспечения, указанного в разделах. </w:t>
      </w:r>
      <w:r w:rsidR="001E50FB" w:rsidRPr="000D6B05">
        <w:rPr>
          <w:color w:val="000000"/>
        </w:rPr>
        <w:fldChar w:fldCharType="begin"/>
      </w:r>
      <w:r w:rsidR="001E50FB" w:rsidRPr="000D6B05">
        <w:rPr>
          <w:color w:val="000000"/>
        </w:rPr>
        <w:instrText xml:space="preserve"> REF _Ref104200209 \n \h </w:instrText>
      </w:r>
      <w:r w:rsidR="000D6B05">
        <w:rPr>
          <w:color w:val="000000"/>
        </w:rPr>
        <w:instrText xml:space="preserve"> \* MERGEFORMAT </w:instrText>
      </w:r>
      <w:r w:rsidR="001E50FB" w:rsidRPr="000D6B05">
        <w:rPr>
          <w:color w:val="000000"/>
        </w:rPr>
      </w:r>
      <w:r w:rsidR="001E50FB" w:rsidRPr="000D6B05">
        <w:rPr>
          <w:color w:val="000000"/>
        </w:rPr>
        <w:fldChar w:fldCharType="separate"/>
      </w:r>
      <w:r w:rsidR="00135583">
        <w:rPr>
          <w:color w:val="000000"/>
        </w:rPr>
        <w:t>2.2</w:t>
      </w:r>
      <w:r w:rsidR="001E50FB" w:rsidRPr="000D6B05">
        <w:rPr>
          <w:color w:val="000000"/>
        </w:rPr>
        <w:fldChar w:fldCharType="end"/>
      </w:r>
      <w:r w:rsidR="001E50FB" w:rsidRPr="000D6B05">
        <w:rPr>
          <w:color w:val="000000"/>
        </w:rPr>
        <w:t xml:space="preserve"> </w:t>
      </w:r>
      <w:r w:rsidRPr="000D6B05">
        <w:rPr>
          <w:color w:val="000000"/>
        </w:rPr>
        <w:t xml:space="preserve">и </w:t>
      </w:r>
      <w:r w:rsidR="0011316A" w:rsidRPr="000D6B05">
        <w:rPr>
          <w:color w:val="000000"/>
        </w:rPr>
        <w:fldChar w:fldCharType="begin"/>
      </w:r>
      <w:r w:rsidR="0011316A" w:rsidRPr="000D6B05">
        <w:rPr>
          <w:color w:val="000000"/>
        </w:rPr>
        <w:instrText xml:space="preserve"> REF _Ref104293696 \n \h </w:instrText>
      </w:r>
      <w:r w:rsidR="000D6B05">
        <w:rPr>
          <w:color w:val="000000"/>
        </w:rPr>
        <w:instrText xml:space="preserve"> \* MERGEFORMAT </w:instrText>
      </w:r>
      <w:r w:rsidR="0011316A" w:rsidRPr="000D6B05">
        <w:rPr>
          <w:color w:val="000000"/>
        </w:rPr>
      </w:r>
      <w:r w:rsidR="0011316A" w:rsidRPr="000D6B05">
        <w:rPr>
          <w:color w:val="000000"/>
        </w:rPr>
        <w:fldChar w:fldCharType="separate"/>
      </w:r>
      <w:r w:rsidR="00135583">
        <w:rPr>
          <w:color w:val="000000"/>
        </w:rPr>
        <w:t>4.2.2</w:t>
      </w:r>
      <w:r w:rsidR="0011316A" w:rsidRPr="000D6B05">
        <w:rPr>
          <w:color w:val="000000"/>
        </w:rPr>
        <w:fldChar w:fldCharType="end"/>
      </w:r>
      <w:r w:rsidR="00144D05" w:rsidRPr="000D6B05">
        <w:rPr>
          <w:color w:val="000000"/>
        </w:rPr>
        <w:t xml:space="preserve"> </w:t>
      </w:r>
      <w:r w:rsidRPr="000D6B05">
        <w:rPr>
          <w:color w:val="000000"/>
        </w:rPr>
        <w:lastRenderedPageBreak/>
        <w:t>настоящего Технического задания.</w:t>
      </w:r>
      <w:r w:rsidRPr="000D6B05">
        <w:t xml:space="preserve"> Л</w:t>
      </w:r>
      <w:r w:rsidRPr="000D6B05">
        <w:rPr>
          <w:color w:val="000000"/>
        </w:rPr>
        <w:t>ицензии, которые не являются составной частью СПО, закупаются Заказчиком самостоятельно.</w:t>
      </w:r>
    </w:p>
    <w:p w14:paraId="029ACF52" w14:textId="77777777" w:rsidR="005E2343" w:rsidRPr="000D6B05" w:rsidRDefault="005E2343" w:rsidP="005E2343">
      <w:pPr>
        <w:pStyle w:val="29"/>
        <w:rPr>
          <w:sz w:val="24"/>
          <w:szCs w:val="24"/>
        </w:rPr>
      </w:pPr>
      <w:bookmarkStart w:id="1324" w:name="_Toc118114572"/>
      <w:r w:rsidRPr="000D6B05">
        <w:rPr>
          <w:sz w:val="24"/>
          <w:szCs w:val="24"/>
        </w:rPr>
        <w:t>Требования к передаче прав Заказчику</w:t>
      </w:r>
      <w:bookmarkEnd w:id="1322"/>
      <w:bookmarkEnd w:id="1323"/>
      <w:bookmarkEnd w:id="1324"/>
    </w:p>
    <w:p w14:paraId="08102CD2" w14:textId="344A081B" w:rsidR="005E2343" w:rsidRPr="000D6B05" w:rsidRDefault="005E2343" w:rsidP="005E2343">
      <w:pPr>
        <w:pBdr>
          <w:top w:val="nil"/>
          <w:left w:val="nil"/>
          <w:bottom w:val="nil"/>
          <w:right w:val="nil"/>
          <w:between w:val="nil"/>
        </w:pBdr>
        <w:spacing w:line="360" w:lineRule="auto"/>
        <w:ind w:firstLine="851"/>
        <w:jc w:val="both"/>
        <w:rPr>
          <w:color w:val="000000"/>
        </w:rPr>
      </w:pPr>
      <w:bookmarkStart w:id="1325" w:name="_Ref67488571"/>
      <w:bookmarkStart w:id="1326" w:name="_Ref74865213"/>
      <w:bookmarkStart w:id="1327" w:name="_Toc95136295"/>
      <w:r w:rsidRPr="000D6B05">
        <w:rPr>
          <w:color w:val="000000"/>
        </w:rPr>
        <w:t xml:space="preserve">Исполнитель обязуется передать Заказчику права на использование охраняемых результатов интеллектуальной деятельности, права на которые принадлежат или предоставлены Исполнителю и которые использовались при выполнении Работ по Контракту/Договору. Права использования передаются на специализированное программное обеспечение (СПО), содержащее функциональность, обеспечивающую развитие Системы и указанную в разделе </w:t>
      </w:r>
      <w:r w:rsidR="00144D05" w:rsidRPr="000D6B05">
        <w:rPr>
          <w:color w:val="000000"/>
        </w:rPr>
        <w:fldChar w:fldCharType="begin"/>
      </w:r>
      <w:r w:rsidR="00144D05" w:rsidRPr="000D6B05">
        <w:rPr>
          <w:color w:val="000000"/>
        </w:rPr>
        <w:instrText xml:space="preserve"> REF _Ref104292397 \n \h </w:instrText>
      </w:r>
      <w:r w:rsidR="000D6B05">
        <w:rPr>
          <w:color w:val="000000"/>
        </w:rPr>
        <w:instrText xml:space="preserve"> \* MERGEFORMAT </w:instrText>
      </w:r>
      <w:r w:rsidR="00144D05" w:rsidRPr="000D6B05">
        <w:rPr>
          <w:color w:val="000000"/>
        </w:rPr>
      </w:r>
      <w:r w:rsidR="00144D05" w:rsidRPr="000D6B05">
        <w:rPr>
          <w:color w:val="000000"/>
        </w:rPr>
        <w:fldChar w:fldCharType="separate"/>
      </w:r>
      <w:r w:rsidR="00135583">
        <w:rPr>
          <w:color w:val="000000"/>
        </w:rPr>
        <w:t>3.2</w:t>
      </w:r>
      <w:r w:rsidR="00144D05" w:rsidRPr="000D6B05">
        <w:rPr>
          <w:color w:val="000000"/>
        </w:rPr>
        <w:fldChar w:fldCharType="end"/>
      </w:r>
      <w:r w:rsidRPr="000D6B05">
        <w:rPr>
          <w:color w:val="000000"/>
        </w:rPr>
        <w:t xml:space="preserve"> настоящего Технического задания.</w:t>
      </w:r>
    </w:p>
    <w:p w14:paraId="6F943853" w14:textId="70C411B6" w:rsidR="005E2343" w:rsidRPr="000D6B05" w:rsidRDefault="005E2343" w:rsidP="005E2343">
      <w:pPr>
        <w:pBdr>
          <w:top w:val="nil"/>
          <w:left w:val="nil"/>
          <w:bottom w:val="nil"/>
          <w:right w:val="nil"/>
          <w:between w:val="nil"/>
        </w:pBdr>
        <w:spacing w:line="360" w:lineRule="auto"/>
        <w:ind w:firstLine="851"/>
        <w:jc w:val="both"/>
        <w:rPr>
          <w:color w:val="000000"/>
        </w:rPr>
      </w:pPr>
      <w:bookmarkStart w:id="1328" w:name="bookmark=id.xvir7l" w:colFirst="0" w:colLast="0"/>
      <w:bookmarkEnd w:id="1328"/>
      <w:r w:rsidRPr="000D6B05">
        <w:rPr>
          <w:color w:val="000000"/>
        </w:rPr>
        <w:t xml:space="preserve">Исполнитель передает Заказчику права на использование специализированного программного обеспечения включая права на воспроизведение указанных в Приложении </w:t>
      </w:r>
      <w:r w:rsidRPr="000D6B05">
        <w:fldChar w:fldCharType="begin"/>
      </w:r>
      <w:r w:rsidRPr="000D6B05">
        <w:instrText xml:space="preserve"> REF _Ref102570651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rPr>
          <w:color w:val="000000"/>
        </w:rPr>
        <w:t xml:space="preserve"> модулей, путем их установки (загрузки в память ЭВМ) и эксплуатации в соответствии с техническими возможностями программы для ЭВМ. Территория действия простой (неисключительной) лицензии, передаваемой по настоящему техническому заданию, ограничена пределами </w:t>
      </w:r>
      <w:sdt>
        <w:sdtPr>
          <w:tag w:val="goog_rdk_308"/>
          <w:id w:val="818545933"/>
        </w:sdtPr>
        <w:sdtContent/>
      </w:sdt>
      <w:r w:rsidRPr="000D6B05">
        <w:rPr>
          <w:color w:val="000000"/>
        </w:rPr>
        <w:t>_____________. Срок, на который передаются права, ограничен сроком действия исключительных прав на ПО. Передача указанных прав осуществляется на условиях лицензионного (</w:t>
      </w:r>
      <w:proofErr w:type="spellStart"/>
      <w:r w:rsidRPr="000D6B05">
        <w:rPr>
          <w:color w:val="000000"/>
        </w:rPr>
        <w:t>сублицензионного</w:t>
      </w:r>
      <w:proofErr w:type="spellEnd"/>
      <w:r w:rsidRPr="000D6B05">
        <w:rPr>
          <w:color w:val="000000"/>
        </w:rPr>
        <w:t xml:space="preserve">) </w:t>
      </w:r>
      <w:sdt>
        <w:sdtPr>
          <w:tag w:val="goog_rdk_309"/>
          <w:id w:val="-460111293"/>
        </w:sdtPr>
        <w:sdtContent/>
      </w:sdt>
      <w:r w:rsidRPr="000D6B05">
        <w:rPr>
          <w:color w:val="000000"/>
        </w:rPr>
        <w:t xml:space="preserve">договора, подписанного Сторонами вместе с подписанием </w:t>
      </w:r>
      <w:r w:rsidRPr="000D6B05">
        <w:rPr>
          <w:color w:val="000000"/>
          <w:shd w:val="clear" w:color="auto" w:fill="FFFF00"/>
        </w:rPr>
        <w:t>Контракта/Договора</w:t>
      </w:r>
      <w:r w:rsidRPr="000D6B05">
        <w:rPr>
          <w:color w:val="000000"/>
        </w:rPr>
        <w:t xml:space="preserve"> (</w:t>
      </w:r>
      <w:r w:rsidR="00323862" w:rsidRPr="000D6B05">
        <w:rPr>
          <w:color w:val="000000"/>
        </w:rPr>
        <w:fldChar w:fldCharType="begin"/>
      </w:r>
      <w:r w:rsidR="00323862" w:rsidRPr="000D6B05">
        <w:rPr>
          <w:color w:val="000000"/>
        </w:rPr>
        <w:instrText xml:space="preserve"> REF _Ref108602076 \h </w:instrText>
      </w:r>
      <w:r w:rsidR="000D6B05">
        <w:rPr>
          <w:color w:val="000000"/>
        </w:rPr>
        <w:instrText xml:space="preserve"> \* MERGEFORMAT </w:instrText>
      </w:r>
      <w:r w:rsidR="00323862" w:rsidRPr="000D6B05">
        <w:rPr>
          <w:color w:val="000000"/>
        </w:rPr>
      </w:r>
      <w:r w:rsidR="00323862" w:rsidRPr="000D6B05">
        <w:rPr>
          <w:color w:val="000000"/>
        </w:rPr>
        <w:fldChar w:fldCharType="separate"/>
      </w:r>
      <w:r w:rsidR="00135583" w:rsidRPr="000D6B05">
        <w:rPr>
          <w:szCs w:val="24"/>
        </w:rPr>
        <w:t>Приложение Г</w:t>
      </w:r>
      <w:r w:rsidR="00323862" w:rsidRPr="000D6B05">
        <w:rPr>
          <w:color w:val="000000"/>
        </w:rPr>
        <w:fldChar w:fldCharType="end"/>
      </w:r>
      <w:r w:rsidRPr="000D6B05">
        <w:rPr>
          <w:color w:val="000000"/>
        </w:rPr>
        <w:t>).</w:t>
      </w:r>
    </w:p>
    <w:p w14:paraId="2441B64A" w14:textId="77777777" w:rsidR="005E2343" w:rsidRPr="000D6B05" w:rsidRDefault="005E2343" w:rsidP="005E2343">
      <w:pPr>
        <w:pStyle w:val="29"/>
        <w:rPr>
          <w:sz w:val="24"/>
          <w:szCs w:val="24"/>
        </w:rPr>
      </w:pPr>
      <w:bookmarkStart w:id="1329" w:name="_Ref104292782"/>
      <w:bookmarkStart w:id="1330" w:name="_Toc118114573"/>
      <w:r w:rsidRPr="000D6B05">
        <w:rPr>
          <w:sz w:val="24"/>
          <w:szCs w:val="24"/>
        </w:rPr>
        <w:t>Требования к инструктажу персонала Заказчика</w:t>
      </w:r>
      <w:bookmarkEnd w:id="1325"/>
      <w:bookmarkEnd w:id="1326"/>
      <w:bookmarkEnd w:id="1327"/>
      <w:bookmarkEnd w:id="1329"/>
      <w:bookmarkEnd w:id="1330"/>
    </w:p>
    <w:p w14:paraId="07FB000A" w14:textId="77777777" w:rsidR="005E2343" w:rsidRPr="000D6B05" w:rsidRDefault="005E2343" w:rsidP="005E2343">
      <w:pPr>
        <w:spacing w:line="360" w:lineRule="auto"/>
        <w:ind w:firstLine="851"/>
        <w:jc w:val="both"/>
      </w:pPr>
      <w:bookmarkStart w:id="1331" w:name="_Toc95136296"/>
      <w:r w:rsidRPr="000D6B05">
        <w:t>По итогам выполнения Работ по внедрению Системы Исполнитель должен провести инструктаж персонала Заказчика в сроки, определенные настоящим Техническим заданием.</w:t>
      </w:r>
    </w:p>
    <w:p w14:paraId="433D3A3A" w14:textId="77777777" w:rsidR="005E2343" w:rsidRPr="000D6B05" w:rsidRDefault="005E2343" w:rsidP="005E2343">
      <w:pPr>
        <w:spacing w:line="360" w:lineRule="auto"/>
        <w:ind w:firstLine="851"/>
        <w:jc w:val="both"/>
      </w:pPr>
      <w:r w:rsidRPr="000D6B05">
        <w:t>Обеспечение присутствия персонала на инструктаже находится в зоне ответственности Заказчика.</w:t>
      </w:r>
    </w:p>
    <w:p w14:paraId="1EEF9E8F" w14:textId="3B8D983C" w:rsidR="005E2343" w:rsidRPr="000D6B05" w:rsidRDefault="005E2343" w:rsidP="005E2343">
      <w:pPr>
        <w:spacing w:line="360" w:lineRule="auto"/>
        <w:ind w:firstLine="851"/>
        <w:jc w:val="both"/>
      </w:pPr>
      <w:r w:rsidRPr="000D6B05">
        <w:t xml:space="preserve">Инструктаж пользователей осуществляется на каждом этапе выполнения работ по внедрению СПО, указанном в Приложении </w:t>
      </w:r>
      <w:r w:rsidRPr="000D6B05">
        <w:fldChar w:fldCharType="begin"/>
      </w:r>
      <w:r w:rsidRPr="000D6B05">
        <w:instrText xml:space="preserve"> REF _Ref102570651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t>. Допускается проведение не более одного инструктажа на каждый этап. Инструктаж должен проводиться в дистанционной форме. Инструктаж проводится в группах. Количество сотрудников в группе должно составлять не более 50 человек. Программное обеспечение для проведения инструктажа определяется Исполнителем и согласовывается с Заказчиком.</w:t>
      </w:r>
    </w:p>
    <w:p w14:paraId="69A2A578" w14:textId="77777777" w:rsidR="005E2343" w:rsidRPr="000D6B05" w:rsidRDefault="005E2343" w:rsidP="005E2343">
      <w:pPr>
        <w:spacing w:line="360" w:lineRule="auto"/>
        <w:ind w:firstLine="851"/>
        <w:jc w:val="both"/>
      </w:pPr>
      <w:r w:rsidRPr="000D6B05">
        <w:t xml:space="preserve">Заказчик готовит список сотрудников в двух экземплярах для проведения инструктажа и передает Исполнителю. Заказчик обеспечивает присутствие на инструктаже сотрудников, </w:t>
      </w:r>
      <w:r w:rsidRPr="000D6B05">
        <w:lastRenderedPageBreak/>
        <w:t>включенных в список, и представителя Заказчика. В случае невозможности подключения сотрудника(-</w:t>
      </w:r>
      <w:proofErr w:type="spellStart"/>
      <w:r w:rsidRPr="000D6B05">
        <w:t>ов</w:t>
      </w:r>
      <w:proofErr w:type="spellEnd"/>
      <w:r w:rsidRPr="000D6B05">
        <w:t>) к инструктажу Исполнитель предоставляет видеозапись инструктажа.</w:t>
      </w:r>
    </w:p>
    <w:p w14:paraId="1FB2DE6A" w14:textId="32DE6768" w:rsidR="005E2343" w:rsidRPr="000D6B05" w:rsidRDefault="005E2343" w:rsidP="005E2343">
      <w:pPr>
        <w:spacing w:line="360" w:lineRule="auto"/>
        <w:ind w:firstLine="851"/>
        <w:jc w:val="both"/>
      </w:pPr>
      <w:r w:rsidRPr="000D6B05">
        <w:t xml:space="preserve">На инструктаже персоналу должна быть предоставлена эксплуатационная документация на функциональность, представленную в Приложении </w:t>
      </w:r>
      <w:r w:rsidRPr="000D6B05">
        <w:fldChar w:fldCharType="begin"/>
      </w:r>
      <w:r w:rsidRPr="000D6B05">
        <w:instrText xml:space="preserve"> REF _Ref102570651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t>: Руководство пользователя СПО и Руководство администратора СПО (в электронном виде).</w:t>
      </w:r>
    </w:p>
    <w:p w14:paraId="2C0B389D" w14:textId="77777777" w:rsidR="005E2343" w:rsidRPr="000D6B05" w:rsidRDefault="005E2343" w:rsidP="005E2343">
      <w:pPr>
        <w:spacing w:line="360" w:lineRule="auto"/>
        <w:ind w:firstLine="851"/>
        <w:jc w:val="both"/>
      </w:pPr>
      <w:r w:rsidRPr="000D6B05">
        <w:t>Допускается проведение инструктажа параллельно с демонстрационными испытаниями и опытной эксплуатацией.</w:t>
      </w:r>
    </w:p>
    <w:p w14:paraId="4587AA0A" w14:textId="77777777" w:rsidR="005E2343" w:rsidRPr="000D6B05" w:rsidRDefault="005E2343" w:rsidP="005E2343">
      <w:pPr>
        <w:pBdr>
          <w:top w:val="nil"/>
          <w:left w:val="nil"/>
          <w:bottom w:val="nil"/>
          <w:right w:val="nil"/>
          <w:between w:val="nil"/>
        </w:pBdr>
        <w:spacing w:line="360" w:lineRule="auto"/>
        <w:ind w:firstLine="851"/>
        <w:jc w:val="both"/>
      </w:pPr>
      <w:r w:rsidRPr="000D6B05">
        <w:t>Исполнитель направляет Заказчику проект Отчета о проведении инструктажа сотрудников Заказчика не менее чем за 2 (два) календарных дней до планируемой даты проведения инструктажа. По завершении инструктажа представитель Заказчика подписывает Отчет и направляет его Исполнителю не позднее, чем через 3 (три) рабочих дня с момента завершения инструктажа.</w:t>
      </w:r>
    </w:p>
    <w:p w14:paraId="009314A8" w14:textId="77777777" w:rsidR="005E2343" w:rsidRPr="000D6B05" w:rsidRDefault="005E2343" w:rsidP="005E2343">
      <w:pPr>
        <w:spacing w:line="360" w:lineRule="auto"/>
        <w:ind w:firstLine="851"/>
        <w:jc w:val="both"/>
      </w:pPr>
      <w:r w:rsidRPr="000D6B05">
        <w:t>Тестирование знаний слушателей не предусмотрено.</w:t>
      </w:r>
    </w:p>
    <w:p w14:paraId="258C2E66" w14:textId="77777777" w:rsidR="005E2343" w:rsidRPr="000D6B05" w:rsidRDefault="005E2343" w:rsidP="005E2343">
      <w:pPr>
        <w:spacing w:line="360" w:lineRule="auto"/>
        <w:ind w:firstLine="851"/>
        <w:jc w:val="both"/>
      </w:pPr>
      <w:r w:rsidRPr="000D6B05">
        <w:t>Язык проведения курса инструктажа: русский.</w:t>
      </w:r>
    </w:p>
    <w:p w14:paraId="0DDCCFD5" w14:textId="77777777" w:rsidR="005E2343" w:rsidRPr="000D6B05" w:rsidRDefault="00FB29C9" w:rsidP="005E2343">
      <w:pPr>
        <w:spacing w:line="360" w:lineRule="auto"/>
        <w:ind w:firstLine="851"/>
        <w:jc w:val="both"/>
      </w:pPr>
      <w:sdt>
        <w:sdtPr>
          <w:tag w:val="goog_rdk_316"/>
          <w:id w:val="-1783103361"/>
        </w:sdtPr>
        <w:sdtContent/>
      </w:sdt>
      <w:r w:rsidR="005E2343" w:rsidRPr="000D6B05">
        <w:t>Общее количество подготовленных сотрудников Заказчика должно составлять не более ____ человек.</w:t>
      </w:r>
    </w:p>
    <w:p w14:paraId="6B1DD603" w14:textId="77777777" w:rsidR="005E2343" w:rsidRPr="000D6B05" w:rsidRDefault="005E2343" w:rsidP="005E2343">
      <w:pPr>
        <w:pStyle w:val="29"/>
        <w:rPr>
          <w:sz w:val="24"/>
          <w:szCs w:val="24"/>
        </w:rPr>
      </w:pPr>
      <w:bookmarkStart w:id="1332" w:name="_Ref104292610"/>
      <w:bookmarkStart w:id="1333" w:name="_Hlk104205800"/>
      <w:bookmarkStart w:id="1334" w:name="_Toc118114574"/>
      <w:bookmarkEnd w:id="1296"/>
      <w:r w:rsidRPr="000D6B05">
        <w:rPr>
          <w:sz w:val="24"/>
          <w:szCs w:val="24"/>
        </w:rPr>
        <w:t>Требования к документированию</w:t>
      </w:r>
      <w:bookmarkEnd w:id="1319"/>
      <w:bookmarkEnd w:id="1320"/>
      <w:bookmarkEnd w:id="1331"/>
      <w:bookmarkEnd w:id="1332"/>
      <w:bookmarkEnd w:id="1334"/>
    </w:p>
    <w:p w14:paraId="72A8190D" w14:textId="51803419" w:rsidR="005E2343" w:rsidRPr="000D6B05" w:rsidRDefault="005E2343" w:rsidP="005E2343">
      <w:pPr>
        <w:spacing w:line="360" w:lineRule="auto"/>
        <w:ind w:firstLine="851"/>
        <w:jc w:val="both"/>
      </w:pPr>
      <w:r w:rsidRPr="000D6B05">
        <w:t xml:space="preserve">Исполнитель передает Заказчику отчетные документы, указанные в таблице </w:t>
      </w:r>
      <w:r w:rsidRPr="000D6B05">
        <w:fldChar w:fldCharType="begin"/>
      </w:r>
      <w:r w:rsidRPr="000D6B05">
        <w:instrText xml:space="preserve"> REF _Ref101717465 \h  \* MERGEFORMAT </w:instrText>
      </w:r>
      <w:r w:rsidRPr="000D6B05">
        <w:fldChar w:fldCharType="separate"/>
      </w:r>
      <w:r w:rsidR="00135583" w:rsidRPr="00135583">
        <w:rPr>
          <w:vanish/>
        </w:rPr>
        <w:t xml:space="preserve">Таблица </w:t>
      </w:r>
      <w:r w:rsidR="00135583" w:rsidRPr="00135583">
        <w:rPr>
          <w:noProof/>
        </w:rPr>
        <w:t>4</w:t>
      </w:r>
      <w:r w:rsidRPr="000D6B05">
        <w:fldChar w:fldCharType="end"/>
      </w:r>
      <w:r w:rsidRPr="000D6B05">
        <w:t>.</w:t>
      </w:r>
    </w:p>
    <w:p w14:paraId="35D5F5CB" w14:textId="394695D9" w:rsidR="005E2343" w:rsidRPr="000D6B05" w:rsidRDefault="005E2343" w:rsidP="005E2343">
      <w:pPr>
        <w:pBdr>
          <w:top w:val="nil"/>
          <w:left w:val="nil"/>
          <w:bottom w:val="nil"/>
          <w:right w:val="nil"/>
          <w:between w:val="nil"/>
        </w:pBdr>
        <w:spacing w:line="360" w:lineRule="auto"/>
        <w:jc w:val="both"/>
        <w:rPr>
          <w:b/>
        </w:rPr>
      </w:pPr>
      <w:bookmarkStart w:id="1335" w:name="_Ref101717465"/>
      <w:r w:rsidRPr="000D6B05">
        <w:rPr>
          <w:b/>
        </w:rPr>
        <w:t xml:space="preserve">Таблица </w:t>
      </w:r>
      <w:r w:rsidRPr="000D6B05">
        <w:rPr>
          <w:b/>
        </w:rPr>
        <w:fldChar w:fldCharType="begin"/>
      </w:r>
      <w:r w:rsidRPr="000D6B05">
        <w:rPr>
          <w:b/>
        </w:rPr>
        <w:instrText>SEQ Таблица \* ARABIC</w:instrText>
      </w:r>
      <w:r w:rsidRPr="000D6B05">
        <w:rPr>
          <w:b/>
        </w:rPr>
        <w:fldChar w:fldCharType="separate"/>
      </w:r>
      <w:r w:rsidR="00135583">
        <w:rPr>
          <w:b/>
          <w:noProof/>
        </w:rPr>
        <w:t>4</w:t>
      </w:r>
      <w:r w:rsidRPr="000D6B05">
        <w:rPr>
          <w:b/>
        </w:rPr>
        <w:fldChar w:fldCharType="end"/>
      </w:r>
      <w:bookmarkEnd w:id="1335"/>
      <w:r w:rsidRPr="000D6B05">
        <w:rPr>
          <w:b/>
        </w:rPr>
        <w:t xml:space="preserve"> – </w:t>
      </w:r>
      <w:r w:rsidRPr="000D6B05">
        <w:rPr>
          <w:b/>
          <w:color w:val="000000"/>
        </w:rPr>
        <w:t>Перечень отчетных документов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735"/>
        <w:gridCol w:w="9176"/>
      </w:tblGrid>
      <w:tr w:rsidR="005E2343" w:rsidRPr="000D6B05" w14:paraId="0E06240E" w14:textId="77777777" w:rsidTr="009C3797">
        <w:trPr>
          <w:trHeight w:val="567"/>
          <w:jc w:val="center"/>
        </w:trPr>
        <w:tc>
          <w:tcPr>
            <w:tcW w:w="371" w:type="pct"/>
            <w:tcBorders>
              <w:top w:val="single" w:sz="4" w:space="0" w:color="000000"/>
              <w:left w:val="single" w:sz="4" w:space="0" w:color="000000"/>
              <w:right w:val="single" w:sz="4" w:space="0" w:color="000000"/>
            </w:tcBorders>
          </w:tcPr>
          <w:p w14:paraId="6C434024" w14:textId="77777777" w:rsidR="005E2343" w:rsidRPr="000D6B05" w:rsidRDefault="005E2343" w:rsidP="009C3797">
            <w:pPr>
              <w:jc w:val="center"/>
              <w:rPr>
                <w:b/>
              </w:rPr>
            </w:pPr>
            <w:r w:rsidRPr="000D6B05">
              <w:rPr>
                <w:b/>
              </w:rPr>
              <w:t>№</w:t>
            </w:r>
          </w:p>
        </w:tc>
        <w:tc>
          <w:tcPr>
            <w:tcW w:w="4629" w:type="pct"/>
            <w:tcBorders>
              <w:top w:val="single" w:sz="4" w:space="0" w:color="000000"/>
              <w:left w:val="single" w:sz="4" w:space="0" w:color="000000"/>
              <w:right w:val="single" w:sz="4" w:space="0" w:color="000000"/>
            </w:tcBorders>
          </w:tcPr>
          <w:p w14:paraId="6B008549" w14:textId="77777777" w:rsidR="005E2343" w:rsidRPr="000D6B05" w:rsidRDefault="005E2343" w:rsidP="009C3797">
            <w:pPr>
              <w:jc w:val="center"/>
              <w:rPr>
                <w:b/>
              </w:rPr>
            </w:pPr>
            <w:r w:rsidRPr="000D6B05">
              <w:rPr>
                <w:b/>
              </w:rPr>
              <w:t>Отчетные документы</w:t>
            </w:r>
          </w:p>
        </w:tc>
      </w:tr>
      <w:tr w:rsidR="005E2343" w:rsidRPr="000D6B05" w14:paraId="2B5A65CF" w14:textId="77777777" w:rsidTr="009C3797">
        <w:trPr>
          <w:trHeight w:val="304"/>
          <w:jc w:val="center"/>
        </w:trPr>
        <w:tc>
          <w:tcPr>
            <w:tcW w:w="371" w:type="pct"/>
            <w:tcBorders>
              <w:left w:val="single" w:sz="4" w:space="0" w:color="000000"/>
              <w:right w:val="single" w:sz="4" w:space="0" w:color="000000"/>
            </w:tcBorders>
          </w:tcPr>
          <w:p w14:paraId="1CA1DB2B" w14:textId="77777777" w:rsidR="005E2343" w:rsidRPr="000D6B05" w:rsidRDefault="005E2343" w:rsidP="00461C70">
            <w:pPr>
              <w:numPr>
                <w:ilvl w:val="0"/>
                <w:numId w:val="265"/>
              </w:numPr>
              <w:pBdr>
                <w:top w:val="nil"/>
                <w:left w:val="nil"/>
                <w:bottom w:val="nil"/>
                <w:right w:val="nil"/>
                <w:between w:val="nil"/>
              </w:pBdr>
              <w:ind w:left="0" w:firstLine="0"/>
              <w:rPr>
                <w:color w:val="000000"/>
              </w:rPr>
            </w:pPr>
          </w:p>
        </w:tc>
        <w:tc>
          <w:tcPr>
            <w:tcW w:w="4629" w:type="pct"/>
            <w:tcBorders>
              <w:left w:val="single" w:sz="4" w:space="0" w:color="000000"/>
              <w:right w:val="single" w:sz="4" w:space="0" w:color="000000"/>
            </w:tcBorders>
          </w:tcPr>
          <w:p w14:paraId="0861CF4D" w14:textId="77777777" w:rsidR="005E2343" w:rsidRPr="000D6B05" w:rsidRDefault="005E2343" w:rsidP="009C3797">
            <w:pPr>
              <w:pBdr>
                <w:top w:val="nil"/>
                <w:left w:val="nil"/>
                <w:bottom w:val="nil"/>
                <w:right w:val="nil"/>
                <w:between w:val="nil"/>
              </w:pBdr>
              <w:rPr>
                <w:color w:val="000000"/>
              </w:rPr>
            </w:pPr>
            <w:r w:rsidRPr="000D6B05">
              <w:rPr>
                <w:color w:val="000000"/>
              </w:rPr>
              <w:t>Акт приема-передачи прав использования Программы для ЭВМ</w:t>
            </w:r>
          </w:p>
        </w:tc>
      </w:tr>
      <w:tr w:rsidR="005E2343" w:rsidRPr="000D6B05" w14:paraId="153FC90E" w14:textId="77777777" w:rsidTr="009C3797">
        <w:trPr>
          <w:trHeight w:val="304"/>
          <w:jc w:val="center"/>
        </w:trPr>
        <w:tc>
          <w:tcPr>
            <w:tcW w:w="371" w:type="pct"/>
            <w:tcBorders>
              <w:left w:val="single" w:sz="4" w:space="0" w:color="000000"/>
              <w:right w:val="single" w:sz="4" w:space="0" w:color="000000"/>
            </w:tcBorders>
          </w:tcPr>
          <w:p w14:paraId="46008FD0" w14:textId="77777777" w:rsidR="005E2343" w:rsidRPr="000D6B05" w:rsidRDefault="005E2343" w:rsidP="00461C70">
            <w:pPr>
              <w:numPr>
                <w:ilvl w:val="0"/>
                <w:numId w:val="265"/>
              </w:numPr>
              <w:pBdr>
                <w:top w:val="nil"/>
                <w:left w:val="nil"/>
                <w:bottom w:val="nil"/>
                <w:right w:val="nil"/>
                <w:between w:val="nil"/>
              </w:pBdr>
              <w:ind w:left="0" w:firstLine="0"/>
              <w:rPr>
                <w:color w:val="000000"/>
              </w:rPr>
            </w:pPr>
          </w:p>
        </w:tc>
        <w:tc>
          <w:tcPr>
            <w:tcW w:w="4629" w:type="pct"/>
            <w:tcBorders>
              <w:left w:val="single" w:sz="4" w:space="0" w:color="000000"/>
              <w:right w:val="single" w:sz="4" w:space="0" w:color="000000"/>
            </w:tcBorders>
          </w:tcPr>
          <w:p w14:paraId="1E9A01B2" w14:textId="77777777" w:rsidR="005E2343" w:rsidRPr="000D6B05" w:rsidRDefault="005E2343" w:rsidP="009C3797">
            <w:r w:rsidRPr="000D6B05">
              <w:t>Руководство пользователя СПО</w:t>
            </w:r>
          </w:p>
        </w:tc>
      </w:tr>
      <w:tr w:rsidR="005E2343" w:rsidRPr="000D6B05" w14:paraId="2D41DD8B" w14:textId="77777777" w:rsidTr="009C3797">
        <w:trPr>
          <w:trHeight w:val="304"/>
          <w:jc w:val="center"/>
        </w:trPr>
        <w:tc>
          <w:tcPr>
            <w:tcW w:w="371" w:type="pct"/>
            <w:tcBorders>
              <w:left w:val="single" w:sz="4" w:space="0" w:color="000000"/>
              <w:right w:val="single" w:sz="4" w:space="0" w:color="000000"/>
            </w:tcBorders>
          </w:tcPr>
          <w:p w14:paraId="4B10EB30" w14:textId="77777777" w:rsidR="005E2343" w:rsidRPr="000D6B05" w:rsidRDefault="005E2343" w:rsidP="00461C70">
            <w:pPr>
              <w:numPr>
                <w:ilvl w:val="0"/>
                <w:numId w:val="265"/>
              </w:numPr>
              <w:pBdr>
                <w:top w:val="nil"/>
                <w:left w:val="nil"/>
                <w:bottom w:val="nil"/>
                <w:right w:val="nil"/>
                <w:between w:val="nil"/>
              </w:pBdr>
              <w:ind w:left="0" w:firstLine="0"/>
              <w:rPr>
                <w:color w:val="000000"/>
              </w:rPr>
            </w:pPr>
          </w:p>
        </w:tc>
        <w:tc>
          <w:tcPr>
            <w:tcW w:w="4629" w:type="pct"/>
            <w:tcBorders>
              <w:left w:val="single" w:sz="4" w:space="0" w:color="000000"/>
              <w:right w:val="single" w:sz="4" w:space="0" w:color="000000"/>
            </w:tcBorders>
          </w:tcPr>
          <w:p w14:paraId="631B66C1" w14:textId="77777777" w:rsidR="005E2343" w:rsidRPr="000D6B05" w:rsidRDefault="005E2343" w:rsidP="009C3797">
            <w:r w:rsidRPr="000D6B05">
              <w:t>Руководство администратора СПО</w:t>
            </w:r>
          </w:p>
        </w:tc>
      </w:tr>
      <w:tr w:rsidR="005E2343" w:rsidRPr="000D6B05" w14:paraId="6E511951" w14:textId="77777777" w:rsidTr="009C3797">
        <w:trPr>
          <w:trHeight w:val="304"/>
          <w:jc w:val="center"/>
        </w:trPr>
        <w:tc>
          <w:tcPr>
            <w:tcW w:w="371" w:type="pct"/>
            <w:tcBorders>
              <w:left w:val="single" w:sz="4" w:space="0" w:color="000000"/>
              <w:right w:val="single" w:sz="4" w:space="0" w:color="000000"/>
            </w:tcBorders>
          </w:tcPr>
          <w:p w14:paraId="52DCF8C2" w14:textId="77777777" w:rsidR="005E2343" w:rsidRPr="000D6B05" w:rsidRDefault="005E2343" w:rsidP="00461C70">
            <w:pPr>
              <w:numPr>
                <w:ilvl w:val="0"/>
                <w:numId w:val="265"/>
              </w:numPr>
              <w:pBdr>
                <w:top w:val="nil"/>
                <w:left w:val="nil"/>
                <w:bottom w:val="nil"/>
                <w:right w:val="nil"/>
                <w:between w:val="nil"/>
              </w:pBdr>
              <w:ind w:left="0" w:firstLine="0"/>
              <w:rPr>
                <w:color w:val="000000"/>
              </w:rPr>
            </w:pPr>
          </w:p>
        </w:tc>
        <w:tc>
          <w:tcPr>
            <w:tcW w:w="4629" w:type="pct"/>
            <w:tcBorders>
              <w:left w:val="single" w:sz="4" w:space="0" w:color="000000"/>
              <w:right w:val="single" w:sz="4" w:space="0" w:color="000000"/>
            </w:tcBorders>
          </w:tcPr>
          <w:p w14:paraId="02400D76" w14:textId="77777777" w:rsidR="005E2343" w:rsidRPr="000D6B05" w:rsidRDefault="005E2343" w:rsidP="009C3797">
            <w:r w:rsidRPr="000D6B05">
              <w:t>Отчет о проведении инструктажа сотрудников Заказчика</w:t>
            </w:r>
          </w:p>
        </w:tc>
      </w:tr>
      <w:tr w:rsidR="005E2343" w:rsidRPr="000D6B05" w14:paraId="2F0D8724" w14:textId="77777777" w:rsidTr="009C3797">
        <w:trPr>
          <w:trHeight w:val="304"/>
          <w:jc w:val="center"/>
        </w:trPr>
        <w:tc>
          <w:tcPr>
            <w:tcW w:w="371" w:type="pct"/>
            <w:tcBorders>
              <w:left w:val="single" w:sz="4" w:space="0" w:color="000000"/>
              <w:right w:val="single" w:sz="4" w:space="0" w:color="000000"/>
            </w:tcBorders>
          </w:tcPr>
          <w:p w14:paraId="38453423" w14:textId="77777777" w:rsidR="005E2343" w:rsidRPr="000D6B05" w:rsidRDefault="005E2343" w:rsidP="00461C70">
            <w:pPr>
              <w:numPr>
                <w:ilvl w:val="0"/>
                <w:numId w:val="265"/>
              </w:numPr>
              <w:pBdr>
                <w:top w:val="nil"/>
                <w:left w:val="nil"/>
                <w:bottom w:val="nil"/>
                <w:right w:val="nil"/>
                <w:between w:val="nil"/>
              </w:pBdr>
              <w:ind w:left="0" w:firstLine="0"/>
              <w:rPr>
                <w:color w:val="000000"/>
              </w:rPr>
            </w:pPr>
          </w:p>
        </w:tc>
        <w:tc>
          <w:tcPr>
            <w:tcW w:w="4629" w:type="pct"/>
            <w:tcBorders>
              <w:left w:val="single" w:sz="4" w:space="0" w:color="000000"/>
              <w:right w:val="single" w:sz="4" w:space="0" w:color="000000"/>
            </w:tcBorders>
          </w:tcPr>
          <w:p w14:paraId="51EDE8EC" w14:textId="77777777" w:rsidR="005E2343" w:rsidRPr="000D6B05" w:rsidRDefault="005E2343" w:rsidP="009C3797">
            <w:r w:rsidRPr="000D6B05">
              <w:t>Программа и методика испытаний</w:t>
            </w:r>
          </w:p>
        </w:tc>
      </w:tr>
      <w:tr w:rsidR="005E2343" w:rsidRPr="000D6B05" w14:paraId="246035F4" w14:textId="77777777" w:rsidTr="009C3797">
        <w:trPr>
          <w:trHeight w:val="304"/>
          <w:jc w:val="center"/>
        </w:trPr>
        <w:tc>
          <w:tcPr>
            <w:tcW w:w="371" w:type="pct"/>
            <w:tcBorders>
              <w:left w:val="single" w:sz="4" w:space="0" w:color="000000"/>
              <w:right w:val="single" w:sz="4" w:space="0" w:color="000000"/>
            </w:tcBorders>
          </w:tcPr>
          <w:p w14:paraId="35064F03" w14:textId="77777777" w:rsidR="005E2343" w:rsidRPr="000D6B05" w:rsidRDefault="005E2343" w:rsidP="00461C70">
            <w:pPr>
              <w:numPr>
                <w:ilvl w:val="0"/>
                <w:numId w:val="265"/>
              </w:numPr>
              <w:pBdr>
                <w:top w:val="nil"/>
                <w:left w:val="nil"/>
                <w:bottom w:val="nil"/>
                <w:right w:val="nil"/>
                <w:between w:val="nil"/>
              </w:pBdr>
              <w:ind w:left="0" w:firstLine="0"/>
              <w:rPr>
                <w:color w:val="000000"/>
              </w:rPr>
            </w:pPr>
          </w:p>
        </w:tc>
        <w:tc>
          <w:tcPr>
            <w:tcW w:w="4629" w:type="pct"/>
            <w:tcBorders>
              <w:left w:val="single" w:sz="4" w:space="0" w:color="000000"/>
              <w:right w:val="single" w:sz="4" w:space="0" w:color="000000"/>
            </w:tcBorders>
          </w:tcPr>
          <w:p w14:paraId="4E120540" w14:textId="77777777" w:rsidR="005E2343" w:rsidRPr="000D6B05" w:rsidRDefault="005E2343" w:rsidP="009C3797">
            <w:r w:rsidRPr="000D6B05">
              <w:t>Протокол проведения демонстрационных испытаний СПО</w:t>
            </w:r>
          </w:p>
        </w:tc>
      </w:tr>
      <w:tr w:rsidR="005E2343" w:rsidRPr="000D6B05" w14:paraId="365ABD34" w14:textId="77777777" w:rsidTr="009C3797">
        <w:trPr>
          <w:trHeight w:val="304"/>
          <w:jc w:val="center"/>
        </w:trPr>
        <w:tc>
          <w:tcPr>
            <w:tcW w:w="371" w:type="pct"/>
            <w:tcBorders>
              <w:left w:val="single" w:sz="4" w:space="0" w:color="000000"/>
              <w:right w:val="single" w:sz="4" w:space="0" w:color="000000"/>
            </w:tcBorders>
          </w:tcPr>
          <w:p w14:paraId="1A0292FB" w14:textId="77777777" w:rsidR="005E2343" w:rsidRPr="000D6B05" w:rsidRDefault="005E2343" w:rsidP="00461C70">
            <w:pPr>
              <w:numPr>
                <w:ilvl w:val="0"/>
                <w:numId w:val="265"/>
              </w:numPr>
              <w:pBdr>
                <w:top w:val="nil"/>
                <w:left w:val="nil"/>
                <w:bottom w:val="nil"/>
                <w:right w:val="nil"/>
                <w:between w:val="nil"/>
              </w:pBdr>
              <w:ind w:left="0" w:firstLine="0"/>
              <w:rPr>
                <w:color w:val="000000"/>
              </w:rPr>
            </w:pPr>
          </w:p>
        </w:tc>
        <w:tc>
          <w:tcPr>
            <w:tcW w:w="4629" w:type="pct"/>
            <w:tcBorders>
              <w:left w:val="single" w:sz="4" w:space="0" w:color="000000"/>
              <w:right w:val="single" w:sz="4" w:space="0" w:color="000000"/>
            </w:tcBorders>
          </w:tcPr>
          <w:p w14:paraId="6FCD69A4" w14:textId="77777777" w:rsidR="005E2343" w:rsidRPr="000D6B05" w:rsidRDefault="005E2343" w:rsidP="009C3797">
            <w:r w:rsidRPr="000D6B05">
              <w:t>Протокол опытной эксплуатации</w:t>
            </w:r>
          </w:p>
        </w:tc>
      </w:tr>
      <w:tr w:rsidR="005E2343" w:rsidRPr="000D6B05" w14:paraId="124A6741" w14:textId="77777777" w:rsidTr="009C3797">
        <w:trPr>
          <w:trHeight w:val="304"/>
          <w:jc w:val="center"/>
        </w:trPr>
        <w:tc>
          <w:tcPr>
            <w:tcW w:w="371" w:type="pct"/>
            <w:tcBorders>
              <w:left w:val="single" w:sz="4" w:space="0" w:color="000000"/>
              <w:right w:val="single" w:sz="4" w:space="0" w:color="000000"/>
            </w:tcBorders>
          </w:tcPr>
          <w:p w14:paraId="52193AD9" w14:textId="77777777" w:rsidR="005E2343" w:rsidRPr="000D6B05" w:rsidRDefault="005E2343" w:rsidP="00461C70">
            <w:pPr>
              <w:numPr>
                <w:ilvl w:val="0"/>
                <w:numId w:val="265"/>
              </w:numPr>
              <w:pBdr>
                <w:top w:val="nil"/>
                <w:left w:val="nil"/>
                <w:bottom w:val="nil"/>
                <w:right w:val="nil"/>
                <w:between w:val="nil"/>
              </w:pBdr>
              <w:ind w:left="0" w:firstLine="0"/>
              <w:rPr>
                <w:color w:val="000000"/>
              </w:rPr>
            </w:pPr>
          </w:p>
        </w:tc>
        <w:tc>
          <w:tcPr>
            <w:tcW w:w="4629" w:type="pct"/>
            <w:tcBorders>
              <w:left w:val="single" w:sz="4" w:space="0" w:color="000000"/>
              <w:right w:val="single" w:sz="4" w:space="0" w:color="000000"/>
            </w:tcBorders>
          </w:tcPr>
          <w:p w14:paraId="2CF37132" w14:textId="77777777" w:rsidR="005E2343" w:rsidRPr="000D6B05" w:rsidRDefault="005E2343" w:rsidP="009C3797">
            <w:r w:rsidRPr="000D6B05">
              <w:t>Акт сдачи-приемки выполненных Работ по этапу</w:t>
            </w:r>
          </w:p>
        </w:tc>
      </w:tr>
    </w:tbl>
    <w:p w14:paraId="4B67E528" w14:textId="77777777" w:rsidR="005E2343" w:rsidRPr="000D6B05" w:rsidRDefault="005E2343" w:rsidP="005E2343">
      <w:pPr>
        <w:spacing w:line="360" w:lineRule="auto"/>
        <w:ind w:firstLine="851"/>
        <w:jc w:val="both"/>
      </w:pPr>
    </w:p>
    <w:p w14:paraId="6BCF0060" w14:textId="418688C5" w:rsidR="005E2343" w:rsidRPr="000D6B05" w:rsidRDefault="005E2343" w:rsidP="005E2343">
      <w:pPr>
        <w:spacing w:line="360" w:lineRule="auto"/>
        <w:ind w:firstLine="851"/>
        <w:jc w:val="both"/>
      </w:pPr>
      <w:r w:rsidRPr="000D6B05">
        <w:t xml:space="preserve">Отчетные документы, указанные в таблице, передаются Исполнителем Заказчику на каждом сдаваемом этапе, перечисленном в Приложении </w:t>
      </w:r>
      <w:r w:rsidRPr="000D6B05">
        <w:fldChar w:fldCharType="begin"/>
      </w:r>
      <w:r w:rsidRPr="000D6B05">
        <w:instrText xml:space="preserve"> REF _Ref102570651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t xml:space="preserve">, в рамках выполнения работ по внедрению СПО. </w:t>
      </w:r>
      <w:r w:rsidRPr="000D6B05">
        <w:rPr>
          <w:color w:val="000000"/>
        </w:rPr>
        <w:t xml:space="preserve">Акт приема-передачи прав использования Программы для ЭВМ передается Исполнителем Заказчику в рамках передачи прав использования СПО, внедряемого на каждом этапе, перечисленном в Приложении </w:t>
      </w:r>
      <w:r w:rsidRPr="000D6B05">
        <w:fldChar w:fldCharType="begin"/>
      </w:r>
      <w:r w:rsidRPr="000D6B05">
        <w:instrText xml:space="preserve"> REF _Ref102570651 \h  \* MERGEFORMAT </w:instrText>
      </w:r>
      <w:r w:rsidRPr="000D6B05">
        <w:fldChar w:fldCharType="separate"/>
      </w:r>
      <w:r w:rsidR="00135583" w:rsidRPr="00135583">
        <w:rPr>
          <w:vanish/>
        </w:rPr>
        <w:t xml:space="preserve">Приложение </w:t>
      </w:r>
      <w:r w:rsidR="00135583" w:rsidRPr="00135583">
        <w:t>Б</w:t>
      </w:r>
      <w:r w:rsidRPr="000D6B05">
        <w:fldChar w:fldCharType="end"/>
      </w:r>
      <w:r w:rsidRPr="000D6B05">
        <w:rPr>
          <w:color w:val="000000"/>
        </w:rPr>
        <w:t>.</w:t>
      </w:r>
    </w:p>
    <w:p w14:paraId="7F4E62B3" w14:textId="77777777" w:rsidR="005E2343" w:rsidRPr="000D6B05" w:rsidRDefault="005E2343" w:rsidP="005E2343">
      <w:pPr>
        <w:spacing w:line="360" w:lineRule="auto"/>
        <w:ind w:firstLine="851"/>
        <w:jc w:val="both"/>
      </w:pPr>
      <w:r w:rsidRPr="000D6B05">
        <w:lastRenderedPageBreak/>
        <w:t>Состав и содержание документации должны соответствовать настоящему Техническому заданию, Контракту/Договору на выполнение Работ.</w:t>
      </w:r>
    </w:p>
    <w:p w14:paraId="7D2D68BB" w14:textId="77777777" w:rsidR="005E2343" w:rsidRPr="000D6B05" w:rsidRDefault="005E2343" w:rsidP="005E2343">
      <w:pPr>
        <w:pBdr>
          <w:top w:val="nil"/>
          <w:left w:val="nil"/>
          <w:bottom w:val="nil"/>
          <w:right w:val="nil"/>
          <w:between w:val="nil"/>
        </w:pBdr>
        <w:spacing w:line="360" w:lineRule="auto"/>
        <w:ind w:firstLine="720"/>
        <w:jc w:val="both"/>
      </w:pPr>
      <w:r w:rsidRPr="000D6B05">
        <w:t xml:space="preserve">Итоговые документы и материалы должны быть представлены Исполнителем </w:t>
      </w:r>
      <w:sdt>
        <w:sdtPr>
          <w:tag w:val="goog_rdk_324"/>
          <w:id w:val="861399052"/>
        </w:sdtPr>
        <w:sdtContent>
          <w:r w:rsidRPr="000D6B05">
            <w:t xml:space="preserve">в </w:t>
          </w:r>
        </w:sdtContent>
      </w:sdt>
      <w:r w:rsidRPr="000D6B05">
        <w:t>электронном виде.</w:t>
      </w:r>
    </w:p>
    <w:p w14:paraId="5217C9F0" w14:textId="77777777" w:rsidR="005E2343" w:rsidRPr="000D6B05" w:rsidRDefault="005E2343" w:rsidP="005E2343">
      <w:pPr>
        <w:spacing w:line="360" w:lineRule="auto"/>
        <w:ind w:firstLine="720"/>
        <w:jc w:val="both"/>
      </w:pPr>
      <w:r w:rsidRPr="000D6B05">
        <w:t>Документы и материалы на электронном носителе должны быть подписаны электронной подписью Заказчика и Исполнителя. Заказчик передаёт Исполнителю подписанные экземпляры документов и материалов не позднее, чем через 5 (пять) рабочих дней с момента получения документации от Исполнителя.</w:t>
      </w:r>
    </w:p>
    <w:p w14:paraId="75AAEDB3" w14:textId="77777777" w:rsidR="005E2343" w:rsidRPr="000D6B05" w:rsidRDefault="005E2343" w:rsidP="005E2343">
      <w:pPr>
        <w:spacing w:line="360" w:lineRule="auto"/>
        <w:ind w:firstLine="720"/>
        <w:jc w:val="both"/>
      </w:pPr>
      <w:r w:rsidRPr="000D6B05">
        <w:t>Язык документов и материалов – русский.</w:t>
      </w:r>
    </w:p>
    <w:p w14:paraId="396DF359" w14:textId="77777777" w:rsidR="005E2343" w:rsidRPr="000D6B05" w:rsidRDefault="005E2343" w:rsidP="005E2343">
      <w:pPr>
        <w:pStyle w:val="29"/>
        <w:rPr>
          <w:sz w:val="24"/>
          <w:szCs w:val="24"/>
        </w:rPr>
      </w:pPr>
      <w:bookmarkStart w:id="1336" w:name="_Toc37147064"/>
      <w:bookmarkStart w:id="1337" w:name="_Toc51835457"/>
      <w:bookmarkStart w:id="1338" w:name="_Toc95136297"/>
      <w:bookmarkStart w:id="1339" w:name="_Toc118114575"/>
      <w:bookmarkEnd w:id="1333"/>
      <w:r w:rsidRPr="000D6B05">
        <w:rPr>
          <w:sz w:val="24"/>
          <w:szCs w:val="24"/>
        </w:rPr>
        <w:t>Гарантийное обслуживание</w:t>
      </w:r>
      <w:bookmarkEnd w:id="1336"/>
      <w:bookmarkEnd w:id="1337"/>
      <w:bookmarkEnd w:id="1338"/>
      <w:bookmarkEnd w:id="1339"/>
    </w:p>
    <w:p w14:paraId="4A1D78F8" w14:textId="77777777" w:rsidR="005E2343" w:rsidRPr="000D6B05" w:rsidRDefault="005E2343" w:rsidP="005E2343">
      <w:pPr>
        <w:spacing w:line="360" w:lineRule="auto"/>
        <w:ind w:firstLine="851"/>
        <w:jc w:val="both"/>
      </w:pPr>
      <w:bookmarkStart w:id="1340" w:name="_Hlk104205830"/>
      <w:r w:rsidRPr="000D6B05">
        <w:t xml:space="preserve">Гарантийное обслуживание должно проводиться Исполнителем в течение 12 месяцев со дня подписания Акта </w:t>
      </w:r>
      <w:r w:rsidRPr="000D6B05">
        <w:rPr>
          <w:color w:val="000000"/>
        </w:rPr>
        <w:t xml:space="preserve">сдачи-приемки </w:t>
      </w:r>
      <w:r w:rsidRPr="000D6B05">
        <w:t xml:space="preserve">выполненных Работ </w:t>
      </w:r>
      <w:r w:rsidRPr="000D6B05">
        <w:rPr>
          <w:color w:val="000000"/>
        </w:rPr>
        <w:t>по этапу к Контракту/Договору</w:t>
      </w:r>
      <w:r w:rsidRPr="000D6B05">
        <w:t>.</w:t>
      </w:r>
    </w:p>
    <w:p w14:paraId="67B6A18D" w14:textId="77777777" w:rsidR="005E2343" w:rsidRPr="000D6B05" w:rsidRDefault="005E2343" w:rsidP="005E2343">
      <w:pPr>
        <w:spacing w:line="360" w:lineRule="auto"/>
        <w:ind w:firstLine="851"/>
        <w:jc w:val="both"/>
      </w:pPr>
      <w:r w:rsidRPr="000D6B05">
        <w:t>В рамках гарантийного обслуживания Исполнитель должен устранять выявленные недостатки СПО, приводящие к ошибкам, сбоям и отказам в работе СПО в части требований настоящего технического задания.</w:t>
      </w:r>
    </w:p>
    <w:p w14:paraId="646087CB" w14:textId="77777777" w:rsidR="005E2343" w:rsidRPr="000D6B05" w:rsidRDefault="00FB29C9" w:rsidP="005E2343">
      <w:pPr>
        <w:spacing w:line="360" w:lineRule="auto"/>
        <w:ind w:firstLine="851"/>
        <w:jc w:val="both"/>
      </w:pPr>
      <w:sdt>
        <w:sdtPr>
          <w:tag w:val="goog_rdk_327"/>
          <w:id w:val="906889813"/>
        </w:sdtPr>
        <w:sdtContent/>
      </w:sdt>
      <w:r w:rsidR="005E2343" w:rsidRPr="000D6B05">
        <w:t>Ошибками не являются:</w:t>
      </w:r>
    </w:p>
    <w:p w14:paraId="66467453" w14:textId="77777777" w:rsidR="005E2343" w:rsidRPr="000D6B05" w:rsidRDefault="005E2343" w:rsidP="00461C70">
      <w:pPr>
        <w:numPr>
          <w:ilvl w:val="0"/>
          <w:numId w:val="266"/>
        </w:numPr>
        <w:pBdr>
          <w:top w:val="nil"/>
          <w:left w:val="nil"/>
          <w:bottom w:val="nil"/>
          <w:right w:val="nil"/>
          <w:between w:val="nil"/>
        </w:pBdr>
        <w:spacing w:line="360" w:lineRule="auto"/>
        <w:jc w:val="both"/>
        <w:rPr>
          <w:color w:val="000000"/>
        </w:rPr>
      </w:pPr>
      <w:r w:rsidRPr="000D6B05">
        <w:rPr>
          <w:color w:val="000000"/>
        </w:rPr>
        <w:t>ситуации, вызванные неверным функционированием оборудования, операционной системы, системного программного обеспечения, которые влияют на функционирование системы;</w:t>
      </w:r>
    </w:p>
    <w:p w14:paraId="37E97E7A" w14:textId="77777777" w:rsidR="005E2343" w:rsidRPr="000D6B05" w:rsidRDefault="005E2343" w:rsidP="00461C70">
      <w:pPr>
        <w:numPr>
          <w:ilvl w:val="0"/>
          <w:numId w:val="266"/>
        </w:numPr>
        <w:pBdr>
          <w:top w:val="nil"/>
          <w:left w:val="nil"/>
          <w:bottom w:val="nil"/>
          <w:right w:val="nil"/>
          <w:between w:val="nil"/>
        </w:pBdr>
        <w:spacing w:line="360" w:lineRule="auto"/>
        <w:jc w:val="both"/>
        <w:rPr>
          <w:color w:val="000000"/>
        </w:rPr>
      </w:pPr>
      <w:r w:rsidRPr="000D6B05">
        <w:rPr>
          <w:color w:val="000000"/>
        </w:rPr>
        <w:t>ситуации, связанные с неверным функционированием системы при несоблюдении пользователями технических требований;</w:t>
      </w:r>
    </w:p>
    <w:p w14:paraId="13A5DE7F" w14:textId="77777777" w:rsidR="005E2343" w:rsidRPr="000D6B05" w:rsidRDefault="005E2343" w:rsidP="00461C70">
      <w:pPr>
        <w:numPr>
          <w:ilvl w:val="0"/>
          <w:numId w:val="266"/>
        </w:numPr>
        <w:pBdr>
          <w:top w:val="nil"/>
          <w:left w:val="nil"/>
          <w:bottom w:val="nil"/>
          <w:right w:val="nil"/>
          <w:between w:val="nil"/>
        </w:pBdr>
        <w:spacing w:line="360" w:lineRule="auto"/>
        <w:jc w:val="both"/>
        <w:rPr>
          <w:color w:val="000000"/>
        </w:rPr>
      </w:pPr>
      <w:r w:rsidRPr="000D6B05">
        <w:rPr>
          <w:color w:val="000000"/>
        </w:rPr>
        <w:t>ситуации, связанные с неверным функционированием системы, возникшие в результате самостоятельного вмешательства пользователей в устройство программного обеспечения или неверной его настройкой;</w:t>
      </w:r>
    </w:p>
    <w:p w14:paraId="5D556F3F" w14:textId="77777777" w:rsidR="005E2343" w:rsidRPr="000D6B05" w:rsidRDefault="005E2343" w:rsidP="00461C70">
      <w:pPr>
        <w:numPr>
          <w:ilvl w:val="0"/>
          <w:numId w:val="266"/>
        </w:numPr>
        <w:pBdr>
          <w:top w:val="nil"/>
          <w:left w:val="nil"/>
          <w:bottom w:val="nil"/>
          <w:right w:val="nil"/>
          <w:between w:val="nil"/>
        </w:pBdr>
        <w:spacing w:line="360" w:lineRule="auto"/>
        <w:jc w:val="both"/>
      </w:pPr>
      <w:r w:rsidRPr="000D6B05">
        <w:rPr>
          <w:color w:val="000000"/>
        </w:rPr>
        <w:t>несоответствия</w:t>
      </w:r>
      <w:r w:rsidRPr="000D6B05">
        <w:t xml:space="preserve"> реализованной функциональности, возникшие вследствие изменений в спецификациях по интеграции с внешними системами.</w:t>
      </w:r>
    </w:p>
    <w:p w14:paraId="3199BE2C" w14:textId="77777777" w:rsidR="005E2343" w:rsidRPr="000D6B05" w:rsidRDefault="005E2343" w:rsidP="005E2343">
      <w:pPr>
        <w:spacing w:line="360" w:lineRule="auto"/>
        <w:ind w:firstLine="851"/>
        <w:jc w:val="both"/>
      </w:pPr>
      <w:r w:rsidRPr="000D6B05">
        <w:t>Гарантийные обязательства распространяются на функции, предусмотренные настоящим ТЗ. В рамках гарантийной поддержки Исполнитель должен устранять зафиксированные и подтвержденные ошибки в программном обеспечении, выявленные после сдачи-приемки выполненных Работ.</w:t>
      </w:r>
    </w:p>
    <w:p w14:paraId="7221623E" w14:textId="77777777" w:rsidR="005E2343" w:rsidRPr="000D6B05" w:rsidRDefault="005E2343" w:rsidP="005E2343">
      <w:pPr>
        <w:spacing w:line="360" w:lineRule="auto"/>
        <w:ind w:firstLine="851"/>
        <w:jc w:val="both"/>
      </w:pPr>
      <w:r w:rsidRPr="000D6B05">
        <w:t>Порядок приема обращений, сроки и порядок устранения определяется Исполнителем.</w:t>
      </w:r>
    </w:p>
    <w:p w14:paraId="3DD1C5B7" w14:textId="77777777" w:rsidR="005E2343" w:rsidRPr="000D6B05" w:rsidRDefault="005E2343" w:rsidP="005E2343">
      <w:pPr>
        <w:pStyle w:val="1f"/>
        <w:numPr>
          <w:ilvl w:val="0"/>
          <w:numId w:val="0"/>
        </w:numPr>
        <w:ind w:left="994"/>
        <w:jc w:val="center"/>
        <w:rPr>
          <w:sz w:val="24"/>
          <w:szCs w:val="24"/>
        </w:rPr>
      </w:pPr>
      <w:bookmarkStart w:id="1341" w:name="_Ref101718593"/>
      <w:bookmarkStart w:id="1342" w:name="_Ref101718694"/>
      <w:bookmarkStart w:id="1343" w:name="_Toc103935165"/>
      <w:bookmarkStart w:id="1344" w:name="prilb"/>
      <w:bookmarkStart w:id="1345" w:name="_Ref67489650"/>
      <w:bookmarkStart w:id="1346" w:name="_Toc118114576"/>
      <w:bookmarkEnd w:id="1018"/>
      <w:bookmarkEnd w:id="1340"/>
      <w:r w:rsidRPr="000D6B05">
        <w:rPr>
          <w:sz w:val="24"/>
          <w:szCs w:val="24"/>
        </w:rPr>
        <w:lastRenderedPageBreak/>
        <w:t>Приложение А</w:t>
      </w:r>
      <w:bookmarkEnd w:id="1341"/>
      <w:bookmarkEnd w:id="1342"/>
      <w:bookmarkEnd w:id="1343"/>
      <w:bookmarkEnd w:id="1346"/>
    </w:p>
    <w:p w14:paraId="339AE1E3" w14:textId="77777777" w:rsidR="005E2343" w:rsidRPr="000D6B05" w:rsidRDefault="005E2343" w:rsidP="005E2343">
      <w:pPr>
        <w:keepNext/>
        <w:keepLines/>
        <w:pBdr>
          <w:top w:val="nil"/>
          <w:left w:val="nil"/>
          <w:bottom w:val="nil"/>
          <w:right w:val="nil"/>
          <w:between w:val="nil"/>
        </w:pBdr>
        <w:spacing w:after="240" w:line="360" w:lineRule="auto"/>
        <w:jc w:val="center"/>
        <w:rPr>
          <w:b/>
          <w:color w:val="000000"/>
        </w:rPr>
      </w:pPr>
      <w:r w:rsidRPr="000D6B05">
        <w:rPr>
          <w:b/>
          <w:color w:val="000000"/>
        </w:rPr>
        <w:t>Объекты выполнения Работ</w:t>
      </w:r>
    </w:p>
    <w:tbl>
      <w:tblPr>
        <w:tblStyle w:val="3fa"/>
        <w:tblW w:w="9911" w:type="dxa"/>
        <w:tblLayout w:type="fixed"/>
        <w:tblLook w:val="0400" w:firstRow="0" w:lastRow="0" w:firstColumn="0" w:lastColumn="0" w:noHBand="0" w:noVBand="1"/>
      </w:tblPr>
      <w:tblGrid>
        <w:gridCol w:w="667"/>
        <w:gridCol w:w="5945"/>
        <w:gridCol w:w="3299"/>
      </w:tblGrid>
      <w:tr w:rsidR="005E2343" w:rsidRPr="000D6B05" w14:paraId="7836B5AB" w14:textId="77777777" w:rsidTr="009C3797">
        <w:tc>
          <w:tcPr>
            <w:tcW w:w="667" w:type="dxa"/>
          </w:tcPr>
          <w:p w14:paraId="57D8843A" w14:textId="77777777" w:rsidR="005E2343" w:rsidRPr="000D6B05" w:rsidRDefault="005E2343" w:rsidP="009C3797">
            <w:pPr>
              <w:jc w:val="center"/>
              <w:rPr>
                <w:b/>
              </w:rPr>
            </w:pPr>
            <w:r w:rsidRPr="000D6B05">
              <w:rPr>
                <w:b/>
              </w:rPr>
              <w:t>№</w:t>
            </w:r>
          </w:p>
        </w:tc>
        <w:tc>
          <w:tcPr>
            <w:tcW w:w="5945" w:type="dxa"/>
          </w:tcPr>
          <w:p w14:paraId="285578D8" w14:textId="77777777" w:rsidR="005E2343" w:rsidRPr="000D6B05" w:rsidRDefault="005E2343" w:rsidP="009C3797">
            <w:pPr>
              <w:jc w:val="center"/>
              <w:rPr>
                <w:b/>
              </w:rPr>
            </w:pPr>
            <w:r w:rsidRPr="000D6B05">
              <w:rPr>
                <w:b/>
              </w:rPr>
              <w:t>Наименование МО</w:t>
            </w:r>
          </w:p>
        </w:tc>
        <w:tc>
          <w:tcPr>
            <w:tcW w:w="3299" w:type="dxa"/>
          </w:tcPr>
          <w:p w14:paraId="7209ACCA" w14:textId="77777777" w:rsidR="005E2343" w:rsidRPr="000D6B05" w:rsidRDefault="005E2343" w:rsidP="009C3797">
            <w:pPr>
              <w:jc w:val="center"/>
              <w:rPr>
                <w:b/>
              </w:rPr>
            </w:pPr>
            <w:r w:rsidRPr="000D6B05">
              <w:rPr>
                <w:b/>
              </w:rPr>
              <w:t>Адрес</w:t>
            </w:r>
          </w:p>
        </w:tc>
      </w:tr>
      <w:tr w:rsidR="005E2343" w:rsidRPr="000D6B05" w14:paraId="2B0C5A61" w14:textId="77777777" w:rsidTr="009C3797">
        <w:tc>
          <w:tcPr>
            <w:tcW w:w="667" w:type="dxa"/>
          </w:tcPr>
          <w:p w14:paraId="65E45DBA" w14:textId="77777777" w:rsidR="005E2343" w:rsidRPr="000D6B05" w:rsidRDefault="005E2343" w:rsidP="009C3797"/>
        </w:tc>
        <w:tc>
          <w:tcPr>
            <w:tcW w:w="5945" w:type="dxa"/>
          </w:tcPr>
          <w:p w14:paraId="04EC851C" w14:textId="77777777" w:rsidR="005E2343" w:rsidRPr="000D6B05" w:rsidRDefault="005E2343" w:rsidP="009C3797"/>
        </w:tc>
        <w:tc>
          <w:tcPr>
            <w:tcW w:w="3299" w:type="dxa"/>
          </w:tcPr>
          <w:p w14:paraId="00BB432A" w14:textId="77777777" w:rsidR="005E2343" w:rsidRPr="000D6B05" w:rsidRDefault="005E2343" w:rsidP="009C3797"/>
        </w:tc>
      </w:tr>
    </w:tbl>
    <w:p w14:paraId="13F416F4" w14:textId="77777777" w:rsidR="005E2343" w:rsidRPr="000D6B05" w:rsidRDefault="005E2343" w:rsidP="005E2343">
      <w:pPr>
        <w:keepNext/>
        <w:keepLines/>
        <w:pBdr>
          <w:top w:val="nil"/>
          <w:left w:val="nil"/>
          <w:bottom w:val="nil"/>
          <w:right w:val="nil"/>
          <w:between w:val="nil"/>
        </w:pBdr>
        <w:spacing w:after="240" w:line="360" w:lineRule="auto"/>
        <w:jc w:val="center"/>
        <w:rPr>
          <w:b/>
          <w:color w:val="000000"/>
        </w:rPr>
        <w:sectPr w:rsidR="005E2343" w:rsidRPr="000D6B05">
          <w:pgSz w:w="11906" w:h="16838"/>
          <w:pgMar w:top="1134" w:right="567" w:bottom="851" w:left="1418" w:header="454" w:footer="340" w:gutter="0"/>
          <w:cols w:space="720"/>
        </w:sectPr>
      </w:pPr>
    </w:p>
    <w:p w14:paraId="45C2EE97" w14:textId="77777777" w:rsidR="005E2343" w:rsidRPr="000D6B05" w:rsidRDefault="005E2343" w:rsidP="005E2343">
      <w:pPr>
        <w:pStyle w:val="1f"/>
        <w:numPr>
          <w:ilvl w:val="0"/>
          <w:numId w:val="0"/>
        </w:numPr>
        <w:ind w:left="994"/>
        <w:jc w:val="center"/>
        <w:rPr>
          <w:sz w:val="24"/>
          <w:szCs w:val="24"/>
        </w:rPr>
      </w:pPr>
      <w:bookmarkStart w:id="1347" w:name="_Ref102570651"/>
      <w:bookmarkStart w:id="1348" w:name="_Ref102579739"/>
      <w:bookmarkStart w:id="1349" w:name="_Toc103935166"/>
      <w:bookmarkStart w:id="1350" w:name="_Toc118114577"/>
      <w:bookmarkEnd w:id="1344"/>
      <w:bookmarkEnd w:id="1345"/>
      <w:r w:rsidRPr="000D6B05">
        <w:rPr>
          <w:sz w:val="24"/>
          <w:szCs w:val="24"/>
        </w:rPr>
        <w:lastRenderedPageBreak/>
        <w:t>Приложение Б</w:t>
      </w:r>
      <w:bookmarkEnd w:id="1347"/>
      <w:bookmarkEnd w:id="1348"/>
      <w:bookmarkEnd w:id="1349"/>
      <w:bookmarkEnd w:id="1350"/>
    </w:p>
    <w:p w14:paraId="624802E6" w14:textId="77777777" w:rsidR="005E2343" w:rsidRPr="000D6B05" w:rsidRDefault="00FB29C9" w:rsidP="005E2343">
      <w:pPr>
        <w:keepNext/>
        <w:keepLines/>
        <w:pBdr>
          <w:top w:val="nil"/>
          <w:left w:val="nil"/>
          <w:bottom w:val="nil"/>
          <w:right w:val="nil"/>
          <w:between w:val="nil"/>
        </w:pBdr>
        <w:spacing w:after="240" w:line="360" w:lineRule="auto"/>
        <w:jc w:val="center"/>
        <w:rPr>
          <w:b/>
          <w:color w:val="000000"/>
        </w:rPr>
      </w:pPr>
      <w:sdt>
        <w:sdtPr>
          <w:tag w:val="goog_rdk_328"/>
          <w:id w:val="-1377538676"/>
        </w:sdtPr>
        <w:sdtContent/>
      </w:sdt>
      <w:r w:rsidR="005E2343" w:rsidRPr="000D6B05">
        <w:rPr>
          <w:b/>
          <w:color w:val="000000"/>
        </w:rPr>
        <w:t>Состав функциональных компонентов СПО для поэтапного внедрения</w:t>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17"/>
        <w:gridCol w:w="9094"/>
      </w:tblGrid>
      <w:tr w:rsidR="005E2343" w:rsidRPr="000D6B05" w14:paraId="51C62059" w14:textId="77777777" w:rsidTr="009C3797">
        <w:trPr>
          <w:trHeight w:val="390"/>
          <w:tblHeader/>
        </w:trPr>
        <w:tc>
          <w:tcPr>
            <w:tcW w:w="817" w:type="dxa"/>
            <w:tcBorders>
              <w:top w:val="double" w:sz="4" w:space="0" w:color="auto"/>
            </w:tcBorders>
            <w:shd w:val="clear" w:color="auto" w:fill="auto"/>
          </w:tcPr>
          <w:p w14:paraId="7FA42EE8" w14:textId="77777777" w:rsidR="005E2343" w:rsidRPr="000D6B05" w:rsidRDefault="005E2343" w:rsidP="009C3797">
            <w:pPr>
              <w:jc w:val="center"/>
              <w:rPr>
                <w:b/>
                <w:color w:val="000000"/>
              </w:rPr>
            </w:pPr>
            <w:r w:rsidRPr="000D6B05">
              <w:rPr>
                <w:b/>
                <w:color w:val="212121"/>
              </w:rPr>
              <w:t>№ этапа</w:t>
            </w:r>
          </w:p>
        </w:tc>
        <w:tc>
          <w:tcPr>
            <w:tcW w:w="9094" w:type="dxa"/>
            <w:tcBorders>
              <w:top w:val="double" w:sz="4" w:space="0" w:color="auto"/>
            </w:tcBorders>
            <w:shd w:val="clear" w:color="auto" w:fill="auto"/>
            <w:vAlign w:val="center"/>
          </w:tcPr>
          <w:p w14:paraId="58A87610" w14:textId="77777777" w:rsidR="005E2343" w:rsidRPr="000D6B05" w:rsidRDefault="005E2343" w:rsidP="009C3797">
            <w:pPr>
              <w:jc w:val="center"/>
              <w:rPr>
                <w:b/>
                <w:color w:val="000000"/>
              </w:rPr>
            </w:pPr>
            <w:r w:rsidRPr="000D6B05">
              <w:rPr>
                <w:b/>
                <w:color w:val="000000"/>
              </w:rPr>
              <w:t>Наименование компонента</w:t>
            </w:r>
          </w:p>
        </w:tc>
      </w:tr>
      <w:tr w:rsidR="005E2343" w:rsidRPr="000D6B05" w14:paraId="71968F29" w14:textId="77777777" w:rsidTr="009C3797">
        <w:trPr>
          <w:trHeight w:val="373"/>
        </w:trPr>
        <w:tc>
          <w:tcPr>
            <w:tcW w:w="817" w:type="dxa"/>
            <w:shd w:val="clear" w:color="auto" w:fill="auto"/>
          </w:tcPr>
          <w:p w14:paraId="38D3DCAF" w14:textId="77777777" w:rsidR="005E2343" w:rsidRPr="000D6B05" w:rsidRDefault="005E2343" w:rsidP="009C3797">
            <w:r w:rsidRPr="000D6B05">
              <w:t>1</w:t>
            </w:r>
          </w:p>
        </w:tc>
        <w:tc>
          <w:tcPr>
            <w:tcW w:w="9094" w:type="dxa"/>
            <w:shd w:val="clear" w:color="auto" w:fill="auto"/>
          </w:tcPr>
          <w:p w14:paraId="32C6040F" w14:textId="08B4F418" w:rsidR="005E2343" w:rsidRPr="000D6B05" w:rsidRDefault="005E2343" w:rsidP="009C3797">
            <w:pPr>
              <w:ind w:left="360"/>
              <w:rPr>
                <w:color w:val="000000"/>
                <w:shd w:val="clear" w:color="auto" w:fill="FFFFFF"/>
              </w:rPr>
            </w:pPr>
            <w:r w:rsidRPr="000D6B05">
              <w:rPr>
                <w:szCs w:val="24"/>
              </w:rPr>
              <w:t xml:space="preserve">3.2.1 Подсистема </w:t>
            </w:r>
            <w:r w:rsidR="00312BB4" w:rsidRPr="000D6B05">
              <w:rPr>
                <w:szCs w:val="24"/>
              </w:rPr>
              <w:t>"</w:t>
            </w:r>
            <w:r w:rsidRPr="000D6B05">
              <w:rPr>
                <w:szCs w:val="24"/>
              </w:rPr>
              <w:t>Картотека пациентов</w:t>
            </w:r>
            <w:r w:rsidR="00312BB4" w:rsidRPr="000D6B05">
              <w:rPr>
                <w:szCs w:val="24"/>
              </w:rPr>
              <w:t>"</w:t>
            </w:r>
          </w:p>
        </w:tc>
      </w:tr>
      <w:tr w:rsidR="005E2343" w:rsidRPr="000D6B05" w14:paraId="6AF482FC" w14:textId="77777777" w:rsidTr="009C3797">
        <w:tc>
          <w:tcPr>
            <w:tcW w:w="817" w:type="dxa"/>
            <w:shd w:val="clear" w:color="auto" w:fill="auto"/>
          </w:tcPr>
          <w:p w14:paraId="37FEFE53" w14:textId="77777777" w:rsidR="005E2343" w:rsidRPr="000D6B05" w:rsidRDefault="005E2343" w:rsidP="009C3797">
            <w:r w:rsidRPr="000D6B05">
              <w:t>2</w:t>
            </w:r>
          </w:p>
        </w:tc>
        <w:tc>
          <w:tcPr>
            <w:tcW w:w="9094" w:type="dxa"/>
            <w:shd w:val="clear" w:color="auto" w:fill="auto"/>
          </w:tcPr>
          <w:p w14:paraId="4C6F7551" w14:textId="55ECBAEC" w:rsidR="005E2343" w:rsidRPr="000D6B05" w:rsidRDefault="005E2343" w:rsidP="009C3797">
            <w:pPr>
              <w:ind w:left="360"/>
              <w:rPr>
                <w:color w:val="000000"/>
                <w:shd w:val="clear" w:color="auto" w:fill="FFFFFF"/>
              </w:rPr>
            </w:pPr>
            <w:r w:rsidRPr="000D6B05">
              <w:rPr>
                <w:szCs w:val="24"/>
              </w:rPr>
              <w:t xml:space="preserve">3.2.2 Подсистема </w:t>
            </w:r>
            <w:r w:rsidR="00312BB4" w:rsidRPr="000D6B05">
              <w:rPr>
                <w:szCs w:val="24"/>
              </w:rPr>
              <w:t>"</w:t>
            </w:r>
            <w:r w:rsidRPr="000D6B05">
              <w:rPr>
                <w:szCs w:val="24"/>
              </w:rPr>
              <w:t>Электронная медицинская карта</w:t>
            </w:r>
            <w:r w:rsidR="00312BB4" w:rsidRPr="000D6B05">
              <w:rPr>
                <w:szCs w:val="24"/>
              </w:rPr>
              <w:t>"</w:t>
            </w:r>
          </w:p>
        </w:tc>
      </w:tr>
      <w:tr w:rsidR="005E2343" w:rsidRPr="000D6B05" w14:paraId="016F6F94" w14:textId="77777777" w:rsidTr="009C3797">
        <w:tc>
          <w:tcPr>
            <w:tcW w:w="817" w:type="dxa"/>
            <w:shd w:val="clear" w:color="auto" w:fill="auto"/>
          </w:tcPr>
          <w:p w14:paraId="4151E03A" w14:textId="77777777" w:rsidR="005E2343" w:rsidRPr="000D6B05" w:rsidRDefault="005E2343" w:rsidP="009C3797">
            <w:r w:rsidRPr="000D6B05">
              <w:t>3</w:t>
            </w:r>
          </w:p>
        </w:tc>
        <w:tc>
          <w:tcPr>
            <w:tcW w:w="9094" w:type="dxa"/>
            <w:shd w:val="clear" w:color="auto" w:fill="auto"/>
          </w:tcPr>
          <w:p w14:paraId="7D13F373" w14:textId="2576E449" w:rsidR="005E2343" w:rsidRPr="000D6B05" w:rsidRDefault="005E2343" w:rsidP="009C3797">
            <w:pPr>
              <w:ind w:left="360"/>
              <w:rPr>
                <w:color w:val="000000"/>
                <w:shd w:val="clear" w:color="auto" w:fill="FFFFFF"/>
              </w:rPr>
            </w:pPr>
            <w:r w:rsidRPr="000D6B05">
              <w:rPr>
                <w:szCs w:val="24"/>
              </w:rPr>
              <w:t xml:space="preserve">3.2.3 Подсистема </w:t>
            </w:r>
            <w:r w:rsidR="00312BB4" w:rsidRPr="000D6B05">
              <w:rPr>
                <w:szCs w:val="24"/>
              </w:rPr>
              <w:t>"</w:t>
            </w:r>
            <w:r w:rsidRPr="000D6B05">
              <w:rPr>
                <w:szCs w:val="24"/>
              </w:rPr>
              <w:t>Регистратура</w:t>
            </w:r>
            <w:r w:rsidR="00312BB4" w:rsidRPr="000D6B05">
              <w:rPr>
                <w:szCs w:val="24"/>
              </w:rPr>
              <w:t>"</w:t>
            </w:r>
          </w:p>
        </w:tc>
      </w:tr>
      <w:tr w:rsidR="005E2343" w:rsidRPr="000D6B05" w14:paraId="5E5AC97C" w14:textId="77777777" w:rsidTr="009C3797">
        <w:tc>
          <w:tcPr>
            <w:tcW w:w="817" w:type="dxa"/>
            <w:shd w:val="clear" w:color="auto" w:fill="auto"/>
          </w:tcPr>
          <w:p w14:paraId="2B182A5A" w14:textId="77777777" w:rsidR="005E2343" w:rsidRPr="000D6B05" w:rsidRDefault="005E2343" w:rsidP="009C3797">
            <w:r w:rsidRPr="000D6B05">
              <w:t>4</w:t>
            </w:r>
          </w:p>
        </w:tc>
        <w:tc>
          <w:tcPr>
            <w:tcW w:w="9094" w:type="dxa"/>
            <w:shd w:val="clear" w:color="auto" w:fill="auto"/>
          </w:tcPr>
          <w:p w14:paraId="591D9144" w14:textId="4282B97B" w:rsidR="005E2343" w:rsidRPr="000D6B05" w:rsidRDefault="005E2343" w:rsidP="009C3797">
            <w:pPr>
              <w:ind w:left="360"/>
              <w:rPr>
                <w:color w:val="000000"/>
                <w:shd w:val="clear" w:color="auto" w:fill="FFFFFF"/>
              </w:rPr>
            </w:pPr>
            <w:r w:rsidRPr="000D6B05">
              <w:rPr>
                <w:szCs w:val="24"/>
              </w:rPr>
              <w:t xml:space="preserve">3.2.4 Подсистема </w:t>
            </w:r>
            <w:r w:rsidR="00312BB4" w:rsidRPr="000D6B05">
              <w:rPr>
                <w:szCs w:val="24"/>
              </w:rPr>
              <w:t>"</w:t>
            </w:r>
            <w:r w:rsidRPr="000D6B05">
              <w:rPr>
                <w:szCs w:val="24"/>
              </w:rPr>
              <w:t>Поликлиника</w:t>
            </w:r>
            <w:r w:rsidR="00312BB4" w:rsidRPr="000D6B05">
              <w:rPr>
                <w:szCs w:val="24"/>
              </w:rPr>
              <w:t>"</w:t>
            </w:r>
          </w:p>
        </w:tc>
      </w:tr>
      <w:tr w:rsidR="007B6013" w:rsidRPr="000D6B05" w14:paraId="57CA4BA8" w14:textId="77777777" w:rsidTr="009C3797">
        <w:tc>
          <w:tcPr>
            <w:tcW w:w="817" w:type="dxa"/>
            <w:shd w:val="clear" w:color="auto" w:fill="auto"/>
          </w:tcPr>
          <w:p w14:paraId="7AD6F4A9" w14:textId="14EE8BA2" w:rsidR="007B6013" w:rsidRPr="000D6B05" w:rsidRDefault="007B6013" w:rsidP="007B6013">
            <w:r w:rsidRPr="000D6B05">
              <w:t>5</w:t>
            </w:r>
          </w:p>
        </w:tc>
        <w:tc>
          <w:tcPr>
            <w:tcW w:w="9094" w:type="dxa"/>
            <w:shd w:val="clear" w:color="auto" w:fill="auto"/>
          </w:tcPr>
          <w:p w14:paraId="2374ED8F" w14:textId="44D0B0D7" w:rsidR="007B6013" w:rsidRPr="000D6B05" w:rsidRDefault="007B6013" w:rsidP="007B6013">
            <w:pPr>
              <w:ind w:left="360"/>
              <w:rPr>
                <w:szCs w:val="24"/>
              </w:rPr>
            </w:pPr>
            <w:r w:rsidRPr="000D6B05">
              <w:rPr>
                <w:szCs w:val="24"/>
              </w:rPr>
              <w:t xml:space="preserve">3.2.5 </w:t>
            </w:r>
            <w:r w:rsidRPr="00DE16A7">
              <w:rPr>
                <w:szCs w:val="24"/>
              </w:rPr>
              <w:t>Подсистема "Иммунопрофилактика"</w:t>
            </w:r>
          </w:p>
        </w:tc>
      </w:tr>
      <w:tr w:rsidR="007B6013" w:rsidRPr="000D6B05" w14:paraId="65F0A6D2" w14:textId="77777777" w:rsidTr="009C3797">
        <w:tc>
          <w:tcPr>
            <w:tcW w:w="817" w:type="dxa"/>
            <w:shd w:val="clear" w:color="auto" w:fill="auto"/>
          </w:tcPr>
          <w:p w14:paraId="5BF0923B" w14:textId="1E6F89AA" w:rsidR="007B6013" w:rsidRPr="000D6B05" w:rsidRDefault="007B6013" w:rsidP="007B6013">
            <w:r w:rsidRPr="000D6B05">
              <w:t>6</w:t>
            </w:r>
          </w:p>
        </w:tc>
        <w:tc>
          <w:tcPr>
            <w:tcW w:w="9094" w:type="dxa"/>
            <w:shd w:val="clear" w:color="auto" w:fill="auto"/>
          </w:tcPr>
          <w:p w14:paraId="3726C8C3" w14:textId="4FB876A0" w:rsidR="007B6013" w:rsidRPr="000D6B05" w:rsidRDefault="007B6013" w:rsidP="007B6013">
            <w:pPr>
              <w:ind w:left="360"/>
              <w:rPr>
                <w:color w:val="000000"/>
                <w:shd w:val="clear" w:color="auto" w:fill="FFFFFF"/>
              </w:rPr>
            </w:pPr>
            <w:r w:rsidRPr="000D6B05">
              <w:rPr>
                <w:szCs w:val="24"/>
              </w:rPr>
              <w:t>3.2.6 Подсистема "Дистанционный мониторинг"</w:t>
            </w:r>
          </w:p>
        </w:tc>
      </w:tr>
      <w:tr w:rsidR="007B6013" w:rsidRPr="000D6B05" w14:paraId="73EDC5C5" w14:textId="77777777" w:rsidTr="009C3797">
        <w:tc>
          <w:tcPr>
            <w:tcW w:w="817" w:type="dxa"/>
            <w:shd w:val="clear" w:color="auto" w:fill="auto"/>
          </w:tcPr>
          <w:p w14:paraId="5539C7F8" w14:textId="380100FF" w:rsidR="007B6013" w:rsidRPr="000D6B05" w:rsidRDefault="007B6013" w:rsidP="007B6013">
            <w:r w:rsidRPr="000D6B05">
              <w:t>7</w:t>
            </w:r>
          </w:p>
        </w:tc>
        <w:tc>
          <w:tcPr>
            <w:tcW w:w="9094" w:type="dxa"/>
            <w:shd w:val="clear" w:color="auto" w:fill="auto"/>
          </w:tcPr>
          <w:p w14:paraId="24B94DE3" w14:textId="531A6FBC" w:rsidR="007B6013" w:rsidRPr="000D6B05" w:rsidRDefault="007B6013" w:rsidP="007B6013">
            <w:pPr>
              <w:ind w:left="360"/>
              <w:rPr>
                <w:color w:val="000000"/>
                <w:shd w:val="clear" w:color="auto" w:fill="FFFFFF"/>
              </w:rPr>
            </w:pPr>
            <w:r w:rsidRPr="000D6B05">
              <w:rPr>
                <w:szCs w:val="24"/>
              </w:rPr>
              <w:t xml:space="preserve">3.2.7 </w:t>
            </w:r>
            <w:r>
              <w:rPr>
                <w:szCs w:val="24"/>
              </w:rPr>
              <w:t>П</w:t>
            </w:r>
            <w:r w:rsidRPr="000D6B05">
              <w:rPr>
                <w:szCs w:val="24"/>
              </w:rPr>
              <w:t xml:space="preserve">одсистема </w:t>
            </w:r>
            <w:r w:rsidRPr="00DE16A7">
              <w:rPr>
                <w:szCs w:val="24"/>
              </w:rPr>
              <w:t>ведения диспансеризации и медицинских осмотров</w:t>
            </w:r>
          </w:p>
        </w:tc>
      </w:tr>
      <w:tr w:rsidR="007B6013" w:rsidRPr="000D6B05" w14:paraId="039010AE" w14:textId="77777777" w:rsidTr="009C3797">
        <w:tc>
          <w:tcPr>
            <w:tcW w:w="817" w:type="dxa"/>
            <w:shd w:val="clear" w:color="auto" w:fill="auto"/>
          </w:tcPr>
          <w:p w14:paraId="03C8FB46" w14:textId="198FFFFF" w:rsidR="007B6013" w:rsidRPr="000D6B05" w:rsidRDefault="007B6013" w:rsidP="007B6013">
            <w:r w:rsidRPr="000D6B05">
              <w:t>8</w:t>
            </w:r>
          </w:p>
        </w:tc>
        <w:tc>
          <w:tcPr>
            <w:tcW w:w="9094" w:type="dxa"/>
            <w:shd w:val="clear" w:color="auto" w:fill="auto"/>
          </w:tcPr>
          <w:p w14:paraId="505C64B3" w14:textId="408A9990" w:rsidR="007B6013" w:rsidRPr="000D6B05" w:rsidRDefault="007B6013" w:rsidP="007B6013">
            <w:pPr>
              <w:ind w:left="360"/>
              <w:rPr>
                <w:color w:val="000000"/>
                <w:shd w:val="clear" w:color="auto" w:fill="FFFFFF"/>
              </w:rPr>
            </w:pPr>
            <w:r w:rsidRPr="000D6B05">
              <w:rPr>
                <w:szCs w:val="24"/>
              </w:rPr>
              <w:t>3.2.8 Подсистема "Стоматология"</w:t>
            </w:r>
          </w:p>
        </w:tc>
      </w:tr>
      <w:tr w:rsidR="007B6013" w:rsidRPr="000D6B05" w14:paraId="3F8ACAB8" w14:textId="77777777" w:rsidTr="009C3797">
        <w:tc>
          <w:tcPr>
            <w:tcW w:w="817" w:type="dxa"/>
            <w:shd w:val="clear" w:color="auto" w:fill="auto"/>
          </w:tcPr>
          <w:p w14:paraId="48DC9B08" w14:textId="445C8672" w:rsidR="007B6013" w:rsidRPr="000D6B05" w:rsidRDefault="007B6013" w:rsidP="007B6013">
            <w:r w:rsidRPr="000D6B05">
              <w:t>9</w:t>
            </w:r>
          </w:p>
        </w:tc>
        <w:tc>
          <w:tcPr>
            <w:tcW w:w="9094" w:type="dxa"/>
            <w:shd w:val="clear" w:color="auto" w:fill="auto"/>
          </w:tcPr>
          <w:p w14:paraId="5234681C" w14:textId="1511CD19" w:rsidR="007B6013" w:rsidRPr="000D6B05" w:rsidRDefault="007B6013" w:rsidP="007B6013">
            <w:pPr>
              <w:ind w:left="360"/>
              <w:rPr>
                <w:color w:val="000000"/>
                <w:shd w:val="clear" w:color="auto" w:fill="FFFFFF"/>
              </w:rPr>
            </w:pPr>
            <w:r w:rsidRPr="000D6B05">
              <w:rPr>
                <w:szCs w:val="24"/>
              </w:rPr>
              <w:t>3.2.9 Подсистема "Стационар"</w:t>
            </w:r>
          </w:p>
        </w:tc>
      </w:tr>
      <w:tr w:rsidR="007B6013" w:rsidRPr="000D6B05" w14:paraId="5307DE84" w14:textId="77777777" w:rsidTr="009C3797">
        <w:tc>
          <w:tcPr>
            <w:tcW w:w="817" w:type="dxa"/>
            <w:shd w:val="clear" w:color="auto" w:fill="auto"/>
          </w:tcPr>
          <w:p w14:paraId="4A8FD8CC" w14:textId="2C9E8EB8" w:rsidR="007B6013" w:rsidRPr="000D6B05" w:rsidRDefault="007B6013" w:rsidP="007B6013">
            <w:r w:rsidRPr="000D6B05">
              <w:t>10</w:t>
            </w:r>
          </w:p>
        </w:tc>
        <w:tc>
          <w:tcPr>
            <w:tcW w:w="9094" w:type="dxa"/>
            <w:shd w:val="clear" w:color="auto" w:fill="auto"/>
          </w:tcPr>
          <w:p w14:paraId="0B7CEFCA" w14:textId="5273E4EA" w:rsidR="007B6013" w:rsidRPr="000D6B05" w:rsidRDefault="007B6013" w:rsidP="007B6013">
            <w:pPr>
              <w:ind w:left="360"/>
              <w:rPr>
                <w:color w:val="000000"/>
                <w:shd w:val="clear" w:color="auto" w:fill="FFFFFF"/>
              </w:rPr>
            </w:pPr>
            <w:r w:rsidRPr="000D6B05">
              <w:rPr>
                <w:szCs w:val="24"/>
              </w:rPr>
              <w:t>3.2.10 Подсистема "Оказание высокотехнологичной медицинской помощи"</w:t>
            </w:r>
          </w:p>
        </w:tc>
      </w:tr>
      <w:tr w:rsidR="007B6013" w:rsidRPr="000D6B05" w14:paraId="1826198A" w14:textId="77777777" w:rsidTr="009C3797">
        <w:tc>
          <w:tcPr>
            <w:tcW w:w="817" w:type="dxa"/>
            <w:shd w:val="clear" w:color="auto" w:fill="auto"/>
          </w:tcPr>
          <w:p w14:paraId="6FF04864" w14:textId="59D5F160" w:rsidR="007B6013" w:rsidRPr="000D6B05" w:rsidRDefault="007B6013" w:rsidP="007B6013">
            <w:r w:rsidRPr="000D6B05">
              <w:t>11</w:t>
            </w:r>
          </w:p>
        </w:tc>
        <w:tc>
          <w:tcPr>
            <w:tcW w:w="9094" w:type="dxa"/>
            <w:shd w:val="clear" w:color="auto" w:fill="auto"/>
          </w:tcPr>
          <w:p w14:paraId="70160761" w14:textId="6167FC37" w:rsidR="007B6013" w:rsidRPr="000D6B05" w:rsidRDefault="007B6013" w:rsidP="007B6013">
            <w:pPr>
              <w:ind w:left="360"/>
              <w:rPr>
                <w:color w:val="000000"/>
                <w:shd w:val="clear" w:color="auto" w:fill="FFFFFF"/>
              </w:rPr>
            </w:pPr>
            <w:r w:rsidRPr="000D6B05">
              <w:rPr>
                <w:szCs w:val="24"/>
              </w:rPr>
              <w:t>3.2.11 Подсистема "</w:t>
            </w:r>
            <w:proofErr w:type="spellStart"/>
            <w:r w:rsidRPr="000D6B05">
              <w:rPr>
                <w:szCs w:val="24"/>
              </w:rPr>
              <w:t>Параклиника</w:t>
            </w:r>
            <w:proofErr w:type="spellEnd"/>
            <w:r w:rsidRPr="000D6B05">
              <w:rPr>
                <w:szCs w:val="24"/>
              </w:rPr>
              <w:t>"</w:t>
            </w:r>
          </w:p>
        </w:tc>
      </w:tr>
      <w:tr w:rsidR="007B6013" w:rsidRPr="000D6B05" w14:paraId="0292A17D" w14:textId="77777777" w:rsidTr="009C3797">
        <w:tc>
          <w:tcPr>
            <w:tcW w:w="817" w:type="dxa"/>
            <w:shd w:val="clear" w:color="auto" w:fill="auto"/>
          </w:tcPr>
          <w:p w14:paraId="08AE7C02" w14:textId="7F99C31E" w:rsidR="007B6013" w:rsidRPr="000D6B05" w:rsidRDefault="007B6013" w:rsidP="007B6013">
            <w:r w:rsidRPr="000D6B05">
              <w:t>12</w:t>
            </w:r>
          </w:p>
        </w:tc>
        <w:tc>
          <w:tcPr>
            <w:tcW w:w="9094" w:type="dxa"/>
            <w:shd w:val="clear" w:color="auto" w:fill="auto"/>
          </w:tcPr>
          <w:p w14:paraId="28D80709" w14:textId="4A479B73" w:rsidR="007B6013" w:rsidRPr="000D6B05" w:rsidRDefault="007B6013" w:rsidP="007B6013">
            <w:pPr>
              <w:ind w:left="360"/>
              <w:rPr>
                <w:color w:val="000000"/>
                <w:shd w:val="clear" w:color="auto" w:fill="FFFFFF"/>
              </w:rPr>
            </w:pPr>
            <w:r w:rsidRPr="000D6B05">
              <w:rPr>
                <w:szCs w:val="24"/>
              </w:rPr>
              <w:t>3.2.12 Подсистема "Регистры пациентов"</w:t>
            </w:r>
          </w:p>
        </w:tc>
      </w:tr>
      <w:tr w:rsidR="007B6013" w:rsidRPr="000D6B05" w14:paraId="1CC53BB2" w14:textId="77777777" w:rsidTr="009C3797">
        <w:tc>
          <w:tcPr>
            <w:tcW w:w="817" w:type="dxa"/>
            <w:shd w:val="clear" w:color="auto" w:fill="auto"/>
          </w:tcPr>
          <w:p w14:paraId="4E49FB3F" w14:textId="48DF4E88" w:rsidR="007B6013" w:rsidRPr="000D6B05" w:rsidRDefault="007B6013" w:rsidP="007B6013">
            <w:r w:rsidRPr="000D6B05">
              <w:t>13</w:t>
            </w:r>
          </w:p>
        </w:tc>
        <w:tc>
          <w:tcPr>
            <w:tcW w:w="9094" w:type="dxa"/>
            <w:shd w:val="clear" w:color="auto" w:fill="auto"/>
          </w:tcPr>
          <w:p w14:paraId="07387AA2" w14:textId="218DDD16" w:rsidR="007B6013" w:rsidRPr="000D6B05" w:rsidRDefault="007B6013" w:rsidP="007B6013">
            <w:pPr>
              <w:ind w:left="360"/>
              <w:rPr>
                <w:color w:val="000000"/>
                <w:shd w:val="clear" w:color="auto" w:fill="FFFFFF"/>
              </w:rPr>
            </w:pPr>
            <w:r w:rsidRPr="000D6B05">
              <w:rPr>
                <w:szCs w:val="24"/>
              </w:rPr>
              <w:t>3.2. 13 Подсистема "Телемедицина"</w:t>
            </w:r>
          </w:p>
        </w:tc>
      </w:tr>
      <w:tr w:rsidR="007B6013" w:rsidRPr="000D6B05" w14:paraId="06B7CC3B" w14:textId="77777777" w:rsidTr="009C3797">
        <w:tc>
          <w:tcPr>
            <w:tcW w:w="817" w:type="dxa"/>
            <w:shd w:val="clear" w:color="auto" w:fill="auto"/>
          </w:tcPr>
          <w:p w14:paraId="558FE0E6" w14:textId="39D4A254" w:rsidR="007B6013" w:rsidRPr="000D6B05" w:rsidRDefault="007B6013" w:rsidP="007B6013">
            <w:r w:rsidRPr="000D6B05">
              <w:t>14</w:t>
            </w:r>
          </w:p>
        </w:tc>
        <w:tc>
          <w:tcPr>
            <w:tcW w:w="9094" w:type="dxa"/>
            <w:shd w:val="clear" w:color="auto" w:fill="auto"/>
          </w:tcPr>
          <w:p w14:paraId="0BB3AB1A" w14:textId="6F86BA38" w:rsidR="007B6013" w:rsidRPr="000D6B05" w:rsidRDefault="007B6013" w:rsidP="007B6013">
            <w:pPr>
              <w:ind w:left="360"/>
              <w:rPr>
                <w:color w:val="000000"/>
                <w:shd w:val="clear" w:color="auto" w:fill="FFFFFF"/>
              </w:rPr>
            </w:pPr>
            <w:r w:rsidRPr="000D6B05">
              <w:rPr>
                <w:szCs w:val="24"/>
              </w:rPr>
              <w:t>3.2.14 Подсистема "Паспорт и структура организаций"</w:t>
            </w:r>
          </w:p>
        </w:tc>
      </w:tr>
      <w:tr w:rsidR="007B6013" w:rsidRPr="000D6B05" w14:paraId="01C72828" w14:textId="77777777" w:rsidTr="009C3797">
        <w:tc>
          <w:tcPr>
            <w:tcW w:w="817" w:type="dxa"/>
            <w:shd w:val="clear" w:color="auto" w:fill="auto"/>
          </w:tcPr>
          <w:p w14:paraId="1F15675F" w14:textId="2D645213" w:rsidR="007B6013" w:rsidRPr="000D6B05" w:rsidRDefault="007B6013" w:rsidP="007B6013">
            <w:r w:rsidRPr="000D6B05">
              <w:t>15</w:t>
            </w:r>
          </w:p>
        </w:tc>
        <w:tc>
          <w:tcPr>
            <w:tcW w:w="9094" w:type="dxa"/>
            <w:shd w:val="clear" w:color="auto" w:fill="auto"/>
          </w:tcPr>
          <w:p w14:paraId="132B5E23" w14:textId="582C1D73" w:rsidR="007B6013" w:rsidRPr="000D6B05" w:rsidRDefault="007B6013" w:rsidP="007B6013">
            <w:pPr>
              <w:ind w:left="360"/>
              <w:rPr>
                <w:color w:val="000000"/>
                <w:shd w:val="clear" w:color="auto" w:fill="FFFFFF"/>
              </w:rPr>
            </w:pPr>
            <w:r w:rsidRPr="000D6B05">
              <w:rPr>
                <w:szCs w:val="24"/>
              </w:rPr>
              <w:t>3.2.15 Подсистема "Администрирование"</w:t>
            </w:r>
          </w:p>
        </w:tc>
      </w:tr>
      <w:tr w:rsidR="007B6013" w:rsidRPr="000D6B05" w14:paraId="02AE4802" w14:textId="77777777" w:rsidTr="009C3797">
        <w:tc>
          <w:tcPr>
            <w:tcW w:w="817" w:type="dxa"/>
            <w:shd w:val="clear" w:color="auto" w:fill="auto"/>
          </w:tcPr>
          <w:p w14:paraId="627EF393" w14:textId="7CAD6968" w:rsidR="007B6013" w:rsidRPr="000D6B05" w:rsidRDefault="007B6013" w:rsidP="007B6013">
            <w:r w:rsidRPr="000D6B05">
              <w:t>16</w:t>
            </w:r>
          </w:p>
        </w:tc>
        <w:tc>
          <w:tcPr>
            <w:tcW w:w="9094" w:type="dxa"/>
            <w:shd w:val="clear" w:color="auto" w:fill="auto"/>
          </w:tcPr>
          <w:p w14:paraId="3B533894" w14:textId="27E14548" w:rsidR="007B6013" w:rsidRPr="000D6B05" w:rsidRDefault="007B6013" w:rsidP="007B6013">
            <w:pPr>
              <w:ind w:left="360"/>
              <w:rPr>
                <w:szCs w:val="24"/>
              </w:rPr>
            </w:pPr>
            <w:r w:rsidRPr="000D6B05">
              <w:rPr>
                <w:szCs w:val="24"/>
              </w:rPr>
              <w:t>3.2.16</w:t>
            </w:r>
            <w:r>
              <w:rPr>
                <w:szCs w:val="24"/>
              </w:rPr>
              <w:t xml:space="preserve"> Подсистема "Обращения граждан"</w:t>
            </w:r>
          </w:p>
        </w:tc>
      </w:tr>
      <w:tr w:rsidR="007B6013" w:rsidRPr="000D6B05" w14:paraId="64D8CEBF" w14:textId="77777777" w:rsidTr="009C3797">
        <w:tc>
          <w:tcPr>
            <w:tcW w:w="817" w:type="dxa"/>
            <w:shd w:val="clear" w:color="auto" w:fill="auto"/>
          </w:tcPr>
          <w:p w14:paraId="505C25ED" w14:textId="23B1B810" w:rsidR="007B6013" w:rsidRPr="000D6B05" w:rsidRDefault="007B6013" w:rsidP="007B6013">
            <w:r w:rsidRPr="000D6B05">
              <w:t>17</w:t>
            </w:r>
          </w:p>
        </w:tc>
        <w:tc>
          <w:tcPr>
            <w:tcW w:w="9094" w:type="dxa"/>
            <w:shd w:val="clear" w:color="auto" w:fill="auto"/>
          </w:tcPr>
          <w:p w14:paraId="7A27D30F" w14:textId="733E2905" w:rsidR="007B6013" w:rsidRPr="000D6B05" w:rsidRDefault="007B6013" w:rsidP="007B6013">
            <w:pPr>
              <w:ind w:left="360"/>
              <w:rPr>
                <w:color w:val="000000"/>
                <w:shd w:val="clear" w:color="auto" w:fill="FFFFFF"/>
              </w:rPr>
            </w:pPr>
            <w:r w:rsidRPr="000D6B05">
              <w:rPr>
                <w:szCs w:val="24"/>
              </w:rPr>
              <w:t>3.2.17 Подсистема "Эпидемиология"</w:t>
            </w:r>
          </w:p>
        </w:tc>
      </w:tr>
      <w:tr w:rsidR="007B6013" w:rsidRPr="000D6B05" w14:paraId="16294455" w14:textId="77777777" w:rsidTr="009C3797">
        <w:tc>
          <w:tcPr>
            <w:tcW w:w="817" w:type="dxa"/>
            <w:shd w:val="clear" w:color="auto" w:fill="auto"/>
          </w:tcPr>
          <w:p w14:paraId="6C806F98" w14:textId="73EF0C42" w:rsidR="007B6013" w:rsidRPr="000D6B05" w:rsidRDefault="007B6013" w:rsidP="007B6013">
            <w:r w:rsidRPr="000D6B05">
              <w:t>18</w:t>
            </w:r>
          </w:p>
        </w:tc>
        <w:tc>
          <w:tcPr>
            <w:tcW w:w="9094" w:type="dxa"/>
            <w:shd w:val="clear" w:color="auto" w:fill="auto"/>
          </w:tcPr>
          <w:p w14:paraId="1645FDE0" w14:textId="61D00E3A" w:rsidR="007B6013" w:rsidRPr="000D6B05" w:rsidRDefault="007B6013" w:rsidP="007B6013">
            <w:pPr>
              <w:ind w:left="360"/>
              <w:rPr>
                <w:color w:val="000000"/>
                <w:shd w:val="clear" w:color="auto" w:fill="FFFFFF"/>
              </w:rPr>
            </w:pPr>
            <w:r w:rsidRPr="000D6B05">
              <w:rPr>
                <w:szCs w:val="24"/>
              </w:rPr>
              <w:t>3.2.18 Подсистема "Медико-социальная экспертиза и врачебная комиссия"</w:t>
            </w:r>
          </w:p>
        </w:tc>
      </w:tr>
      <w:tr w:rsidR="007B6013" w:rsidRPr="000D6B05" w14:paraId="50E96DB0" w14:textId="77777777" w:rsidTr="009C3797">
        <w:tc>
          <w:tcPr>
            <w:tcW w:w="817" w:type="dxa"/>
            <w:shd w:val="clear" w:color="auto" w:fill="auto"/>
          </w:tcPr>
          <w:p w14:paraId="482F2F12" w14:textId="34B64700" w:rsidR="007B6013" w:rsidRPr="000D6B05" w:rsidRDefault="007B6013" w:rsidP="007B6013">
            <w:r w:rsidRPr="000D6B05">
              <w:t>19</w:t>
            </w:r>
          </w:p>
        </w:tc>
        <w:tc>
          <w:tcPr>
            <w:tcW w:w="9094" w:type="dxa"/>
            <w:shd w:val="clear" w:color="auto" w:fill="auto"/>
          </w:tcPr>
          <w:p w14:paraId="552D963C" w14:textId="0B1C12ED" w:rsidR="007B6013" w:rsidRPr="000D6B05" w:rsidRDefault="007B6013" w:rsidP="007B6013">
            <w:pPr>
              <w:ind w:left="360"/>
              <w:rPr>
                <w:color w:val="000000"/>
                <w:shd w:val="clear" w:color="auto" w:fill="FFFFFF"/>
              </w:rPr>
            </w:pPr>
            <w:r w:rsidRPr="000D6B05">
              <w:rPr>
                <w:szCs w:val="24"/>
              </w:rPr>
              <w:t>3.2.19 Подсистема "</w:t>
            </w:r>
            <w:proofErr w:type="spellStart"/>
            <w:r w:rsidRPr="000D6B05">
              <w:rPr>
                <w:szCs w:val="24"/>
              </w:rPr>
              <w:t>Патоморфология</w:t>
            </w:r>
            <w:proofErr w:type="spellEnd"/>
            <w:r w:rsidRPr="000D6B05">
              <w:rPr>
                <w:szCs w:val="24"/>
              </w:rPr>
              <w:t>"</w:t>
            </w:r>
          </w:p>
        </w:tc>
      </w:tr>
      <w:tr w:rsidR="007B6013" w:rsidRPr="000D6B05" w14:paraId="730502D0" w14:textId="77777777" w:rsidTr="009C3797">
        <w:tc>
          <w:tcPr>
            <w:tcW w:w="817" w:type="dxa"/>
            <w:shd w:val="clear" w:color="auto" w:fill="auto"/>
          </w:tcPr>
          <w:p w14:paraId="63D44DF6" w14:textId="4FCE8AC3" w:rsidR="007B6013" w:rsidRPr="000D6B05" w:rsidRDefault="007B6013" w:rsidP="007B6013">
            <w:r w:rsidRPr="000D6B05">
              <w:t>20</w:t>
            </w:r>
          </w:p>
        </w:tc>
        <w:tc>
          <w:tcPr>
            <w:tcW w:w="9094" w:type="dxa"/>
            <w:shd w:val="clear" w:color="auto" w:fill="auto"/>
          </w:tcPr>
          <w:p w14:paraId="62BFCC14" w14:textId="3924592A" w:rsidR="007B6013" w:rsidRPr="000D6B05" w:rsidRDefault="007B6013" w:rsidP="007B6013">
            <w:pPr>
              <w:ind w:left="360"/>
              <w:rPr>
                <w:szCs w:val="24"/>
              </w:rPr>
            </w:pPr>
            <w:r w:rsidRPr="000D6B05">
              <w:rPr>
                <w:szCs w:val="24"/>
              </w:rPr>
              <w:t>3.2.20</w:t>
            </w:r>
            <w:r>
              <w:rPr>
                <w:szCs w:val="24"/>
              </w:rPr>
              <w:t xml:space="preserve"> Подсистема "Платные услуги"</w:t>
            </w:r>
          </w:p>
        </w:tc>
      </w:tr>
      <w:tr w:rsidR="007B6013" w:rsidRPr="000D6B05" w14:paraId="4D2B30A2" w14:textId="77777777" w:rsidTr="009C3797">
        <w:tc>
          <w:tcPr>
            <w:tcW w:w="817" w:type="dxa"/>
            <w:shd w:val="clear" w:color="auto" w:fill="auto"/>
          </w:tcPr>
          <w:p w14:paraId="2DD5DB4C" w14:textId="41AE4AC8" w:rsidR="007B6013" w:rsidRPr="000D6B05" w:rsidRDefault="007B6013" w:rsidP="007B6013">
            <w:r w:rsidRPr="000D6B05">
              <w:t>21</w:t>
            </w:r>
          </w:p>
        </w:tc>
        <w:tc>
          <w:tcPr>
            <w:tcW w:w="9094" w:type="dxa"/>
            <w:shd w:val="clear" w:color="auto" w:fill="auto"/>
          </w:tcPr>
          <w:p w14:paraId="004AB5C0" w14:textId="5E3CA477" w:rsidR="007B6013" w:rsidRPr="000D6B05" w:rsidRDefault="007B6013" w:rsidP="007B6013">
            <w:pPr>
              <w:ind w:left="360"/>
              <w:rPr>
                <w:color w:val="000000"/>
                <w:shd w:val="clear" w:color="auto" w:fill="FFFFFF"/>
              </w:rPr>
            </w:pPr>
            <w:r w:rsidRPr="000D6B05">
              <w:rPr>
                <w:szCs w:val="24"/>
              </w:rPr>
              <w:t>3.2.21 Подсистема "Документ о временной нетрудоспособности"</w:t>
            </w:r>
          </w:p>
        </w:tc>
      </w:tr>
      <w:tr w:rsidR="007B6013" w:rsidRPr="000D6B05" w14:paraId="2F507BF3" w14:textId="77777777" w:rsidTr="009C3797">
        <w:tc>
          <w:tcPr>
            <w:tcW w:w="817" w:type="dxa"/>
            <w:shd w:val="clear" w:color="auto" w:fill="auto"/>
          </w:tcPr>
          <w:p w14:paraId="0CF5A54D" w14:textId="5677C2BB" w:rsidR="007B6013" w:rsidRPr="000D6B05" w:rsidRDefault="007B6013" w:rsidP="007B6013">
            <w:r w:rsidRPr="000D6B05">
              <w:t>22</w:t>
            </w:r>
          </w:p>
        </w:tc>
        <w:tc>
          <w:tcPr>
            <w:tcW w:w="9094" w:type="dxa"/>
            <w:shd w:val="clear" w:color="auto" w:fill="auto"/>
          </w:tcPr>
          <w:p w14:paraId="46D332CB" w14:textId="3BEB8113" w:rsidR="007B6013" w:rsidRPr="000D6B05" w:rsidRDefault="007B6013" w:rsidP="007B6013">
            <w:pPr>
              <w:ind w:left="360"/>
              <w:rPr>
                <w:color w:val="000000"/>
                <w:shd w:val="clear" w:color="auto" w:fill="FFFFFF"/>
              </w:rPr>
            </w:pPr>
            <w:r w:rsidRPr="000D6B05">
              <w:rPr>
                <w:szCs w:val="24"/>
              </w:rPr>
              <w:t>3.2.22 Централизованная подсистема "Организация оказания медицинской помощи больным онкологическими заболеваниями"</w:t>
            </w:r>
          </w:p>
        </w:tc>
      </w:tr>
      <w:tr w:rsidR="007B6013" w:rsidRPr="000D6B05" w14:paraId="3ABE4AFD" w14:textId="77777777" w:rsidTr="009C3797">
        <w:tc>
          <w:tcPr>
            <w:tcW w:w="817" w:type="dxa"/>
            <w:shd w:val="clear" w:color="auto" w:fill="auto"/>
          </w:tcPr>
          <w:p w14:paraId="3DAFE9D3" w14:textId="4B76653C" w:rsidR="007B6013" w:rsidRPr="000D6B05" w:rsidRDefault="007B6013" w:rsidP="007B6013">
            <w:r w:rsidRPr="000D6B05">
              <w:t>23</w:t>
            </w:r>
          </w:p>
        </w:tc>
        <w:tc>
          <w:tcPr>
            <w:tcW w:w="9094" w:type="dxa"/>
            <w:shd w:val="clear" w:color="auto" w:fill="auto"/>
          </w:tcPr>
          <w:p w14:paraId="20AA279C" w14:textId="6CEB57CC" w:rsidR="007B6013" w:rsidRPr="000D6B05" w:rsidRDefault="007B6013" w:rsidP="007B6013">
            <w:pPr>
              <w:ind w:left="360"/>
              <w:rPr>
                <w:color w:val="000000"/>
                <w:shd w:val="clear" w:color="auto" w:fill="FFFFFF"/>
              </w:rPr>
            </w:pPr>
            <w:r w:rsidRPr="000D6B05">
              <w:rPr>
                <w:szCs w:val="24"/>
              </w:rPr>
              <w:t xml:space="preserve">3.2.23 </w:t>
            </w:r>
            <w:r>
              <w:rPr>
                <w:szCs w:val="24"/>
              </w:rPr>
              <w:t>П</w:t>
            </w:r>
            <w:r w:rsidRPr="000D6B05">
              <w:rPr>
                <w:szCs w:val="24"/>
              </w:rPr>
              <w:t xml:space="preserve">одсистема </w:t>
            </w:r>
            <w:r w:rsidRPr="00EF3D56">
              <w:rPr>
                <w:szCs w:val="24"/>
              </w:rPr>
              <w:t xml:space="preserve">организации оказания медицинской помощи по профилям </w:t>
            </w:r>
            <w:r>
              <w:rPr>
                <w:szCs w:val="24"/>
              </w:rPr>
              <w:t>"</w:t>
            </w:r>
            <w:r w:rsidRPr="00EF3D56">
              <w:rPr>
                <w:szCs w:val="24"/>
              </w:rPr>
              <w:t>акушерско-гинекологический</w:t>
            </w:r>
            <w:r>
              <w:rPr>
                <w:szCs w:val="24"/>
              </w:rPr>
              <w:t>"</w:t>
            </w:r>
            <w:r w:rsidRPr="00EF3D56">
              <w:rPr>
                <w:szCs w:val="24"/>
              </w:rPr>
              <w:t xml:space="preserve"> и </w:t>
            </w:r>
            <w:r>
              <w:rPr>
                <w:szCs w:val="24"/>
              </w:rPr>
              <w:t>"</w:t>
            </w:r>
            <w:proofErr w:type="spellStart"/>
            <w:r w:rsidRPr="00EF3D56">
              <w:rPr>
                <w:szCs w:val="24"/>
              </w:rPr>
              <w:t>неонатологический</w:t>
            </w:r>
            <w:proofErr w:type="spellEnd"/>
            <w:r>
              <w:rPr>
                <w:szCs w:val="24"/>
              </w:rPr>
              <w:t>"</w:t>
            </w:r>
            <w:r w:rsidRPr="00EF3D56">
              <w:rPr>
                <w:szCs w:val="24"/>
              </w:rPr>
              <w:t xml:space="preserve"> (Мониторинг беременных)</w:t>
            </w:r>
          </w:p>
        </w:tc>
      </w:tr>
      <w:tr w:rsidR="007B6013" w:rsidRPr="000D6B05" w14:paraId="7AA5A760" w14:textId="77777777" w:rsidTr="009C3797">
        <w:tc>
          <w:tcPr>
            <w:tcW w:w="817" w:type="dxa"/>
            <w:shd w:val="clear" w:color="auto" w:fill="auto"/>
          </w:tcPr>
          <w:p w14:paraId="314F920B" w14:textId="18169ED1" w:rsidR="007B6013" w:rsidRPr="000D6B05" w:rsidRDefault="007B6013" w:rsidP="007B6013">
            <w:r w:rsidRPr="000D6B05">
              <w:t>24</w:t>
            </w:r>
          </w:p>
        </w:tc>
        <w:tc>
          <w:tcPr>
            <w:tcW w:w="9094" w:type="dxa"/>
            <w:shd w:val="clear" w:color="auto" w:fill="auto"/>
          </w:tcPr>
          <w:p w14:paraId="54A28A6F" w14:textId="6748B0CC" w:rsidR="007B6013" w:rsidRPr="000D6B05" w:rsidRDefault="007B6013" w:rsidP="007B6013">
            <w:pPr>
              <w:ind w:left="360"/>
              <w:rPr>
                <w:color w:val="000000"/>
                <w:shd w:val="clear" w:color="auto" w:fill="FFFFFF"/>
              </w:rPr>
            </w:pPr>
            <w:r w:rsidRPr="000D6B05">
              <w:rPr>
                <w:szCs w:val="24"/>
              </w:rPr>
              <w:t>3.2.24 Подсистема "Электронная подпись"</w:t>
            </w:r>
          </w:p>
        </w:tc>
      </w:tr>
      <w:tr w:rsidR="007B6013" w:rsidRPr="000D6B05" w14:paraId="09458B3C" w14:textId="77777777" w:rsidTr="009C3797">
        <w:tc>
          <w:tcPr>
            <w:tcW w:w="817" w:type="dxa"/>
            <w:shd w:val="clear" w:color="auto" w:fill="auto"/>
          </w:tcPr>
          <w:p w14:paraId="40131306" w14:textId="36D7809B" w:rsidR="007B6013" w:rsidRPr="000D6B05" w:rsidRDefault="007B6013" w:rsidP="007B6013">
            <w:r w:rsidRPr="000D6B05">
              <w:t>25</w:t>
            </w:r>
          </w:p>
        </w:tc>
        <w:tc>
          <w:tcPr>
            <w:tcW w:w="9094" w:type="dxa"/>
            <w:shd w:val="clear" w:color="auto" w:fill="auto"/>
          </w:tcPr>
          <w:p w14:paraId="36CD9E7A" w14:textId="1F28B78A" w:rsidR="007B6013" w:rsidRPr="000D6B05" w:rsidRDefault="007B6013" w:rsidP="007B6013">
            <w:pPr>
              <w:ind w:left="360"/>
              <w:rPr>
                <w:color w:val="000000"/>
                <w:shd w:val="clear" w:color="auto" w:fill="FFFFFF"/>
              </w:rPr>
            </w:pPr>
            <w:r w:rsidRPr="000D6B05">
              <w:rPr>
                <w:szCs w:val="24"/>
              </w:rPr>
              <w:t>3.2.25</w:t>
            </w:r>
            <w:r>
              <w:rPr>
                <w:szCs w:val="24"/>
              </w:rPr>
              <w:t xml:space="preserve"> </w:t>
            </w:r>
            <w:r w:rsidRPr="000D6B05">
              <w:rPr>
                <w:szCs w:val="24"/>
              </w:rPr>
              <w:t>Подсистема "Отчеты"</w:t>
            </w:r>
          </w:p>
        </w:tc>
      </w:tr>
      <w:tr w:rsidR="007B6013" w:rsidRPr="000D6B05" w14:paraId="2EB35678" w14:textId="77777777" w:rsidTr="009C3797">
        <w:tc>
          <w:tcPr>
            <w:tcW w:w="817" w:type="dxa"/>
            <w:shd w:val="clear" w:color="auto" w:fill="auto"/>
          </w:tcPr>
          <w:p w14:paraId="47320471" w14:textId="046D9B7F" w:rsidR="007B6013" w:rsidRPr="000D6B05" w:rsidRDefault="007B6013" w:rsidP="007B6013">
            <w:r w:rsidRPr="000D6B05">
              <w:t>26</w:t>
            </w:r>
          </w:p>
        </w:tc>
        <w:tc>
          <w:tcPr>
            <w:tcW w:w="9094" w:type="dxa"/>
            <w:shd w:val="clear" w:color="auto" w:fill="auto"/>
          </w:tcPr>
          <w:p w14:paraId="64E134CC" w14:textId="00497D22" w:rsidR="007B6013" w:rsidRPr="000D6B05" w:rsidRDefault="007B6013" w:rsidP="007B6013">
            <w:pPr>
              <w:ind w:left="360"/>
              <w:rPr>
                <w:szCs w:val="24"/>
              </w:rPr>
            </w:pPr>
            <w:r w:rsidRPr="000D6B05">
              <w:rPr>
                <w:color w:val="000000"/>
                <w:shd w:val="clear" w:color="auto" w:fill="FFFFFF"/>
              </w:rPr>
              <w:t>3.2.26</w:t>
            </w:r>
            <w:r>
              <w:rPr>
                <w:color w:val="000000"/>
                <w:shd w:val="clear" w:color="auto" w:fill="FFFFFF"/>
              </w:rPr>
              <w:t xml:space="preserve"> Подсистема "Диагностическая информационная система"</w:t>
            </w:r>
          </w:p>
        </w:tc>
      </w:tr>
      <w:tr w:rsidR="007B6013" w:rsidRPr="000D6B05" w14:paraId="2024D47A" w14:textId="77777777" w:rsidTr="009C3797">
        <w:tc>
          <w:tcPr>
            <w:tcW w:w="817" w:type="dxa"/>
            <w:shd w:val="clear" w:color="auto" w:fill="auto"/>
          </w:tcPr>
          <w:p w14:paraId="2D437560" w14:textId="7BF2FACD" w:rsidR="007B6013" w:rsidRPr="000D6B05" w:rsidRDefault="007B6013" w:rsidP="007B6013">
            <w:r w:rsidRPr="000D6B05">
              <w:t>27</w:t>
            </w:r>
          </w:p>
        </w:tc>
        <w:tc>
          <w:tcPr>
            <w:tcW w:w="9094" w:type="dxa"/>
            <w:shd w:val="clear" w:color="auto" w:fill="auto"/>
          </w:tcPr>
          <w:p w14:paraId="0FFAB600" w14:textId="2C459F8A" w:rsidR="007B6013" w:rsidRPr="000D6B05" w:rsidRDefault="007B6013" w:rsidP="007B6013">
            <w:pPr>
              <w:ind w:left="360"/>
              <w:rPr>
                <w:color w:val="000000"/>
                <w:shd w:val="clear" w:color="auto" w:fill="FFFFFF"/>
              </w:rPr>
            </w:pPr>
            <w:r w:rsidRPr="000D6B05">
              <w:rPr>
                <w:color w:val="000000"/>
                <w:shd w:val="clear" w:color="auto" w:fill="FFFFFF"/>
              </w:rPr>
              <w:t xml:space="preserve">3.2.27 </w:t>
            </w:r>
            <w:r w:rsidRPr="000D6B05">
              <w:rPr>
                <w:szCs w:val="24"/>
              </w:rPr>
              <w:t>Подсистема "</w:t>
            </w:r>
            <w:r>
              <w:rPr>
                <w:szCs w:val="24"/>
              </w:rPr>
              <w:t>Л</w:t>
            </w:r>
            <w:r w:rsidRPr="000D6B05">
              <w:rPr>
                <w:szCs w:val="24"/>
              </w:rPr>
              <w:t>ьготн</w:t>
            </w:r>
            <w:r>
              <w:rPr>
                <w:szCs w:val="24"/>
              </w:rPr>
              <w:t>ое</w:t>
            </w:r>
            <w:r w:rsidRPr="000D6B05">
              <w:rPr>
                <w:szCs w:val="24"/>
              </w:rPr>
              <w:t xml:space="preserve"> лекарственн</w:t>
            </w:r>
            <w:r>
              <w:rPr>
                <w:szCs w:val="24"/>
              </w:rPr>
              <w:t>ое</w:t>
            </w:r>
            <w:r w:rsidRPr="000D6B05">
              <w:rPr>
                <w:szCs w:val="24"/>
              </w:rPr>
              <w:t xml:space="preserve"> обеспечение"</w:t>
            </w:r>
          </w:p>
        </w:tc>
      </w:tr>
      <w:tr w:rsidR="007B6013" w:rsidRPr="000D6B05" w14:paraId="1E072B19" w14:textId="77777777" w:rsidTr="009C3797">
        <w:tc>
          <w:tcPr>
            <w:tcW w:w="817" w:type="dxa"/>
            <w:shd w:val="clear" w:color="auto" w:fill="auto"/>
          </w:tcPr>
          <w:p w14:paraId="3FF801D2" w14:textId="338C75FF" w:rsidR="007B6013" w:rsidRPr="000D6B05" w:rsidRDefault="007B6013" w:rsidP="007B6013">
            <w:r>
              <w:t>28</w:t>
            </w:r>
          </w:p>
        </w:tc>
        <w:tc>
          <w:tcPr>
            <w:tcW w:w="9094" w:type="dxa"/>
            <w:shd w:val="clear" w:color="auto" w:fill="auto"/>
          </w:tcPr>
          <w:p w14:paraId="286AA34B" w14:textId="60815162" w:rsidR="007B6013" w:rsidRPr="000D6B05" w:rsidRDefault="007B6013" w:rsidP="007B6013">
            <w:pPr>
              <w:ind w:left="360"/>
              <w:rPr>
                <w:color w:val="000000"/>
                <w:shd w:val="clear" w:color="auto" w:fill="FFFFFF"/>
              </w:rPr>
            </w:pPr>
            <w:r>
              <w:rPr>
                <w:szCs w:val="24"/>
              </w:rPr>
              <w:t xml:space="preserve">3.2.28 </w:t>
            </w:r>
            <w:r w:rsidRPr="000D6B05">
              <w:rPr>
                <w:szCs w:val="24"/>
              </w:rPr>
              <w:t>Подсистема "Управление аптечной деятельностью"</w:t>
            </w:r>
          </w:p>
        </w:tc>
      </w:tr>
      <w:tr w:rsidR="007B6013" w:rsidRPr="000D6B05" w14:paraId="1C8F0BBB" w14:textId="77777777" w:rsidTr="009C3797">
        <w:tc>
          <w:tcPr>
            <w:tcW w:w="817" w:type="dxa"/>
            <w:shd w:val="clear" w:color="auto" w:fill="auto"/>
          </w:tcPr>
          <w:p w14:paraId="5B0D0756" w14:textId="2E97844A" w:rsidR="007B6013" w:rsidRPr="000D6B05" w:rsidRDefault="007B6013" w:rsidP="007B6013">
            <w:r>
              <w:t>29</w:t>
            </w:r>
          </w:p>
        </w:tc>
        <w:tc>
          <w:tcPr>
            <w:tcW w:w="9094" w:type="dxa"/>
            <w:shd w:val="clear" w:color="auto" w:fill="auto"/>
          </w:tcPr>
          <w:p w14:paraId="1DDF5A11" w14:textId="2E177281" w:rsidR="007B6013" w:rsidRPr="000D6B05" w:rsidRDefault="007B6013" w:rsidP="007B6013">
            <w:pPr>
              <w:ind w:left="360"/>
              <w:rPr>
                <w:color w:val="000000"/>
                <w:shd w:val="clear" w:color="auto" w:fill="FFFFFF"/>
              </w:rPr>
            </w:pPr>
            <w:r>
              <w:rPr>
                <w:szCs w:val="24"/>
              </w:rPr>
              <w:t xml:space="preserve">3.2.29 </w:t>
            </w:r>
            <w:r w:rsidRPr="000D6B05">
              <w:rPr>
                <w:szCs w:val="24"/>
              </w:rPr>
              <w:t>Подсистема "Общесистемные компоненты"</w:t>
            </w:r>
          </w:p>
        </w:tc>
      </w:tr>
      <w:tr w:rsidR="007B6013" w:rsidRPr="000D6B05" w14:paraId="0E24726E" w14:textId="77777777" w:rsidTr="007B6013">
        <w:trPr>
          <w:trHeight w:val="70"/>
        </w:trPr>
        <w:tc>
          <w:tcPr>
            <w:tcW w:w="817" w:type="dxa"/>
            <w:shd w:val="clear" w:color="auto" w:fill="auto"/>
          </w:tcPr>
          <w:p w14:paraId="36C1B856" w14:textId="05BADDC2" w:rsidR="007B6013" w:rsidRPr="000D6B05" w:rsidRDefault="007B6013" w:rsidP="007B6013">
            <w:r>
              <w:t>30</w:t>
            </w:r>
          </w:p>
        </w:tc>
        <w:tc>
          <w:tcPr>
            <w:tcW w:w="9094" w:type="dxa"/>
            <w:shd w:val="clear" w:color="auto" w:fill="auto"/>
          </w:tcPr>
          <w:p w14:paraId="40C985F2" w14:textId="7987F789" w:rsidR="007B6013" w:rsidRPr="000D6B05" w:rsidRDefault="007B6013" w:rsidP="007B6013">
            <w:pPr>
              <w:ind w:left="360"/>
              <w:rPr>
                <w:color w:val="000000"/>
                <w:shd w:val="clear" w:color="auto" w:fill="FFFFFF"/>
              </w:rPr>
            </w:pPr>
            <w:r>
              <w:rPr>
                <w:color w:val="000000"/>
                <w:shd w:val="clear" w:color="auto" w:fill="FFFFFF"/>
              </w:rPr>
              <w:t xml:space="preserve">3.2.30 </w:t>
            </w:r>
            <w:r w:rsidRPr="000D6B05">
              <w:rPr>
                <w:color w:val="000000"/>
                <w:shd w:val="clear" w:color="auto" w:fill="FFFFFF"/>
              </w:rPr>
              <w:t>Подсистема бизнес-аналитики (BI)</w:t>
            </w:r>
          </w:p>
        </w:tc>
      </w:tr>
      <w:tr w:rsidR="007B6013" w:rsidRPr="000D6B05" w14:paraId="60C82435" w14:textId="77777777" w:rsidTr="009C3797">
        <w:tc>
          <w:tcPr>
            <w:tcW w:w="817" w:type="dxa"/>
            <w:shd w:val="clear" w:color="auto" w:fill="auto"/>
          </w:tcPr>
          <w:p w14:paraId="689AEB78" w14:textId="03E13F4D" w:rsidR="007B6013" w:rsidRPr="000D6B05" w:rsidRDefault="007B6013" w:rsidP="007B6013">
            <w:r>
              <w:t>31</w:t>
            </w:r>
          </w:p>
        </w:tc>
        <w:tc>
          <w:tcPr>
            <w:tcW w:w="9094" w:type="dxa"/>
            <w:shd w:val="clear" w:color="auto" w:fill="auto"/>
          </w:tcPr>
          <w:p w14:paraId="1A483FE6" w14:textId="0E517344" w:rsidR="007B6013" w:rsidRPr="000D6B05" w:rsidRDefault="007B6013" w:rsidP="007B6013">
            <w:pPr>
              <w:ind w:left="360"/>
              <w:rPr>
                <w:color w:val="000000"/>
                <w:shd w:val="clear" w:color="auto" w:fill="FFFFFF"/>
              </w:rPr>
            </w:pPr>
            <w:r>
              <w:rPr>
                <w:color w:val="000000"/>
                <w:shd w:val="clear" w:color="auto" w:fill="FFFFFF"/>
              </w:rPr>
              <w:t xml:space="preserve">3.2.31 </w:t>
            </w:r>
            <w:r w:rsidRPr="000D6B05">
              <w:rPr>
                <w:color w:val="000000"/>
                <w:shd w:val="clear" w:color="auto" w:fill="FFFFFF"/>
              </w:rPr>
              <w:t>Подсистема "Лабораторная информационная система"</w:t>
            </w:r>
          </w:p>
        </w:tc>
      </w:tr>
    </w:tbl>
    <w:p w14:paraId="7921F44B" w14:textId="77777777" w:rsidR="005E2343" w:rsidRPr="000D6B05" w:rsidRDefault="005E2343" w:rsidP="005E2343">
      <w:pPr>
        <w:rPr>
          <w:szCs w:val="24"/>
        </w:rPr>
      </w:pPr>
      <w:r w:rsidRPr="000D6B05">
        <w:rPr>
          <w:szCs w:val="24"/>
        </w:rPr>
        <w:br w:type="page"/>
      </w:r>
    </w:p>
    <w:p w14:paraId="3BDDB053" w14:textId="77777777" w:rsidR="005E2343" w:rsidRPr="000D6B05" w:rsidRDefault="005E2343" w:rsidP="005E2343">
      <w:pPr>
        <w:pStyle w:val="1f"/>
        <w:numPr>
          <w:ilvl w:val="0"/>
          <w:numId w:val="0"/>
        </w:numPr>
        <w:ind w:left="994"/>
        <w:jc w:val="center"/>
        <w:rPr>
          <w:sz w:val="24"/>
          <w:szCs w:val="24"/>
        </w:rPr>
      </w:pPr>
      <w:bookmarkStart w:id="1351" w:name="_Toc103935167"/>
      <w:bookmarkStart w:id="1352" w:name="_Toc118114578"/>
      <w:r w:rsidRPr="000D6B05">
        <w:rPr>
          <w:sz w:val="24"/>
          <w:szCs w:val="24"/>
        </w:rPr>
        <w:lastRenderedPageBreak/>
        <w:t>Приложение В</w:t>
      </w:r>
      <w:bookmarkEnd w:id="1351"/>
      <w:bookmarkEnd w:id="1352"/>
    </w:p>
    <w:p w14:paraId="42C243BB" w14:textId="77777777" w:rsidR="005E2343" w:rsidRPr="000D6B05" w:rsidRDefault="005E2343" w:rsidP="005E2343">
      <w:pPr>
        <w:keepNext/>
        <w:keepLines/>
        <w:pBdr>
          <w:top w:val="nil"/>
          <w:left w:val="nil"/>
          <w:bottom w:val="nil"/>
          <w:right w:val="nil"/>
          <w:between w:val="nil"/>
        </w:pBdr>
        <w:spacing w:after="240" w:line="360" w:lineRule="auto"/>
        <w:jc w:val="center"/>
        <w:rPr>
          <w:b/>
          <w:color w:val="000000"/>
        </w:rPr>
      </w:pPr>
      <w:r w:rsidRPr="000D6B05">
        <w:rPr>
          <w:b/>
          <w:color w:val="000000"/>
        </w:rPr>
        <w:t xml:space="preserve">Спецификация </w:t>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46"/>
        <w:gridCol w:w="6238"/>
        <w:gridCol w:w="2827"/>
      </w:tblGrid>
      <w:tr w:rsidR="005E2343" w:rsidRPr="000D6B05" w14:paraId="32A83709" w14:textId="77777777" w:rsidTr="009C3797">
        <w:trPr>
          <w:tblHeader/>
        </w:trPr>
        <w:tc>
          <w:tcPr>
            <w:tcW w:w="846" w:type="dxa"/>
            <w:shd w:val="clear" w:color="auto" w:fill="auto"/>
            <w:vAlign w:val="center"/>
          </w:tcPr>
          <w:p w14:paraId="31AD4622" w14:textId="77777777" w:rsidR="005E2343" w:rsidRPr="000D6B05" w:rsidRDefault="005E2343" w:rsidP="009C3797">
            <w:pPr>
              <w:jc w:val="center"/>
            </w:pPr>
            <w:r w:rsidRPr="000D6B05">
              <w:rPr>
                <w:b/>
                <w:color w:val="212121"/>
              </w:rPr>
              <w:t>№ этапа</w:t>
            </w:r>
          </w:p>
        </w:tc>
        <w:tc>
          <w:tcPr>
            <w:tcW w:w="6238" w:type="dxa"/>
            <w:shd w:val="clear" w:color="auto" w:fill="auto"/>
            <w:vAlign w:val="center"/>
          </w:tcPr>
          <w:p w14:paraId="5F686117" w14:textId="77777777" w:rsidR="005E2343" w:rsidRPr="000D6B05" w:rsidRDefault="005E2343" w:rsidP="009C3797">
            <w:pPr>
              <w:jc w:val="center"/>
            </w:pPr>
            <w:r w:rsidRPr="000D6B05">
              <w:rPr>
                <w:b/>
                <w:color w:val="000000"/>
              </w:rPr>
              <w:t>Наименование компонента</w:t>
            </w:r>
          </w:p>
        </w:tc>
        <w:tc>
          <w:tcPr>
            <w:tcW w:w="2827" w:type="dxa"/>
            <w:shd w:val="clear" w:color="auto" w:fill="auto"/>
            <w:vAlign w:val="center"/>
          </w:tcPr>
          <w:p w14:paraId="426187EC" w14:textId="77777777" w:rsidR="005E2343" w:rsidRPr="000D6B05" w:rsidRDefault="005E2343" w:rsidP="009C3797">
            <w:pPr>
              <w:jc w:val="center"/>
            </w:pPr>
            <w:r w:rsidRPr="000D6B05">
              <w:rPr>
                <w:b/>
                <w:color w:val="000000"/>
              </w:rPr>
              <w:t>Стоимость</w:t>
            </w:r>
          </w:p>
        </w:tc>
      </w:tr>
      <w:tr w:rsidR="007B6013" w:rsidRPr="000D6B05" w14:paraId="159D1EC2" w14:textId="77777777" w:rsidTr="009C3797">
        <w:tc>
          <w:tcPr>
            <w:tcW w:w="846" w:type="dxa"/>
            <w:shd w:val="clear" w:color="auto" w:fill="auto"/>
          </w:tcPr>
          <w:p w14:paraId="7A5426FD" w14:textId="53E5D8FF" w:rsidR="007B6013" w:rsidRPr="000D6B05" w:rsidRDefault="007B6013" w:rsidP="007B6013">
            <w:r w:rsidRPr="000D6B05">
              <w:t>1</w:t>
            </w:r>
          </w:p>
        </w:tc>
        <w:tc>
          <w:tcPr>
            <w:tcW w:w="6238" w:type="dxa"/>
            <w:shd w:val="clear" w:color="auto" w:fill="auto"/>
          </w:tcPr>
          <w:p w14:paraId="0968A622" w14:textId="33C28ED9" w:rsidR="007B6013" w:rsidRPr="000D6B05" w:rsidRDefault="007B6013" w:rsidP="007B6013">
            <w:pPr>
              <w:rPr>
                <w:szCs w:val="24"/>
              </w:rPr>
            </w:pPr>
            <w:r w:rsidRPr="000D6B05">
              <w:rPr>
                <w:szCs w:val="24"/>
              </w:rPr>
              <w:t>3.2.1 Подсистема "Картотека пациентов"</w:t>
            </w:r>
          </w:p>
        </w:tc>
        <w:tc>
          <w:tcPr>
            <w:tcW w:w="2827" w:type="dxa"/>
            <w:shd w:val="clear" w:color="auto" w:fill="auto"/>
          </w:tcPr>
          <w:p w14:paraId="0EBA2153" w14:textId="77777777" w:rsidR="007B6013" w:rsidRPr="000D6B05" w:rsidRDefault="007B6013" w:rsidP="007B6013"/>
        </w:tc>
      </w:tr>
      <w:tr w:rsidR="007B6013" w:rsidRPr="000D6B05" w14:paraId="54A7B0EA" w14:textId="77777777" w:rsidTr="009C3797">
        <w:tc>
          <w:tcPr>
            <w:tcW w:w="846" w:type="dxa"/>
            <w:shd w:val="clear" w:color="auto" w:fill="auto"/>
          </w:tcPr>
          <w:p w14:paraId="47B1B565" w14:textId="49EED700" w:rsidR="007B6013" w:rsidRPr="000D6B05" w:rsidRDefault="007B6013" w:rsidP="007B6013">
            <w:r w:rsidRPr="000D6B05">
              <w:t>2</w:t>
            </w:r>
          </w:p>
        </w:tc>
        <w:tc>
          <w:tcPr>
            <w:tcW w:w="6238" w:type="dxa"/>
            <w:shd w:val="clear" w:color="auto" w:fill="auto"/>
          </w:tcPr>
          <w:p w14:paraId="0788B105" w14:textId="6ABAEF5E" w:rsidR="007B6013" w:rsidRPr="000D6B05" w:rsidRDefault="007B6013" w:rsidP="007B6013">
            <w:r w:rsidRPr="000D6B05">
              <w:rPr>
                <w:szCs w:val="24"/>
              </w:rPr>
              <w:t>3.2.2 Подсистема "Электронная медицинская карта"</w:t>
            </w:r>
          </w:p>
        </w:tc>
        <w:tc>
          <w:tcPr>
            <w:tcW w:w="2827" w:type="dxa"/>
            <w:shd w:val="clear" w:color="auto" w:fill="auto"/>
          </w:tcPr>
          <w:p w14:paraId="21FBD1AD" w14:textId="77777777" w:rsidR="007B6013" w:rsidRPr="000D6B05" w:rsidRDefault="007B6013" w:rsidP="007B6013"/>
        </w:tc>
      </w:tr>
      <w:tr w:rsidR="007B6013" w:rsidRPr="000D6B05" w14:paraId="0F4AB0BC" w14:textId="77777777" w:rsidTr="009C3797">
        <w:tc>
          <w:tcPr>
            <w:tcW w:w="846" w:type="dxa"/>
            <w:shd w:val="clear" w:color="auto" w:fill="auto"/>
          </w:tcPr>
          <w:p w14:paraId="403ADD65" w14:textId="207DD738" w:rsidR="007B6013" w:rsidRPr="000D6B05" w:rsidRDefault="007B6013" w:rsidP="007B6013">
            <w:r w:rsidRPr="000D6B05">
              <w:t>3</w:t>
            </w:r>
          </w:p>
        </w:tc>
        <w:tc>
          <w:tcPr>
            <w:tcW w:w="6238" w:type="dxa"/>
            <w:shd w:val="clear" w:color="auto" w:fill="auto"/>
          </w:tcPr>
          <w:p w14:paraId="2D4C441C" w14:textId="16B652AB" w:rsidR="007B6013" w:rsidRPr="000D6B05" w:rsidRDefault="007B6013" w:rsidP="007B6013">
            <w:r w:rsidRPr="000D6B05">
              <w:rPr>
                <w:szCs w:val="24"/>
              </w:rPr>
              <w:t>3.2.3 Подсистема "Регистратура"</w:t>
            </w:r>
          </w:p>
        </w:tc>
        <w:tc>
          <w:tcPr>
            <w:tcW w:w="2827" w:type="dxa"/>
            <w:shd w:val="clear" w:color="auto" w:fill="auto"/>
          </w:tcPr>
          <w:p w14:paraId="61DDA689" w14:textId="77777777" w:rsidR="007B6013" w:rsidRPr="000D6B05" w:rsidRDefault="007B6013" w:rsidP="007B6013"/>
        </w:tc>
      </w:tr>
      <w:tr w:rsidR="007B6013" w:rsidRPr="000D6B05" w14:paraId="6DE20F98" w14:textId="77777777" w:rsidTr="009C3797">
        <w:tc>
          <w:tcPr>
            <w:tcW w:w="846" w:type="dxa"/>
            <w:shd w:val="clear" w:color="auto" w:fill="auto"/>
          </w:tcPr>
          <w:p w14:paraId="3F6AE367" w14:textId="6B8E1CFF" w:rsidR="007B6013" w:rsidRPr="000D6B05" w:rsidRDefault="007B6013" w:rsidP="007B6013">
            <w:r w:rsidRPr="000D6B05">
              <w:t>4</w:t>
            </w:r>
          </w:p>
        </w:tc>
        <w:tc>
          <w:tcPr>
            <w:tcW w:w="6238" w:type="dxa"/>
            <w:shd w:val="clear" w:color="auto" w:fill="auto"/>
          </w:tcPr>
          <w:p w14:paraId="02A2CEB9" w14:textId="45FB494A" w:rsidR="007B6013" w:rsidRPr="000D6B05" w:rsidRDefault="007B6013" w:rsidP="007B6013">
            <w:r w:rsidRPr="000D6B05">
              <w:rPr>
                <w:szCs w:val="24"/>
              </w:rPr>
              <w:t>3.2.4 Подсистема "Поликлиника"</w:t>
            </w:r>
          </w:p>
        </w:tc>
        <w:tc>
          <w:tcPr>
            <w:tcW w:w="2827" w:type="dxa"/>
            <w:shd w:val="clear" w:color="auto" w:fill="auto"/>
          </w:tcPr>
          <w:p w14:paraId="3AE13CB0" w14:textId="77777777" w:rsidR="007B6013" w:rsidRPr="000D6B05" w:rsidRDefault="007B6013" w:rsidP="007B6013"/>
        </w:tc>
      </w:tr>
      <w:tr w:rsidR="007B6013" w:rsidRPr="000D6B05" w14:paraId="63607AC0" w14:textId="77777777" w:rsidTr="009C3797">
        <w:tc>
          <w:tcPr>
            <w:tcW w:w="846" w:type="dxa"/>
            <w:shd w:val="clear" w:color="auto" w:fill="auto"/>
          </w:tcPr>
          <w:p w14:paraId="147D1B07" w14:textId="54377007" w:rsidR="007B6013" w:rsidRPr="000D6B05" w:rsidRDefault="007B6013" w:rsidP="007B6013">
            <w:r w:rsidRPr="000D6B05">
              <w:t>5</w:t>
            </w:r>
          </w:p>
        </w:tc>
        <w:tc>
          <w:tcPr>
            <w:tcW w:w="6238" w:type="dxa"/>
            <w:shd w:val="clear" w:color="auto" w:fill="auto"/>
          </w:tcPr>
          <w:p w14:paraId="1E82A919" w14:textId="6DD195B5" w:rsidR="007B6013" w:rsidRPr="000D6B05" w:rsidRDefault="007B6013" w:rsidP="007B6013">
            <w:r w:rsidRPr="000D6B05">
              <w:rPr>
                <w:szCs w:val="24"/>
              </w:rPr>
              <w:t xml:space="preserve">3.2.5 </w:t>
            </w:r>
            <w:r w:rsidRPr="00DE16A7">
              <w:rPr>
                <w:szCs w:val="24"/>
              </w:rPr>
              <w:t>Подсистема "Иммунопрофилактика"</w:t>
            </w:r>
          </w:p>
        </w:tc>
        <w:tc>
          <w:tcPr>
            <w:tcW w:w="2827" w:type="dxa"/>
            <w:shd w:val="clear" w:color="auto" w:fill="auto"/>
          </w:tcPr>
          <w:p w14:paraId="159DD77C" w14:textId="77777777" w:rsidR="007B6013" w:rsidRPr="000D6B05" w:rsidRDefault="007B6013" w:rsidP="007B6013"/>
        </w:tc>
      </w:tr>
      <w:tr w:rsidR="007B6013" w:rsidRPr="000D6B05" w14:paraId="549545A2" w14:textId="77777777" w:rsidTr="009C3797">
        <w:tc>
          <w:tcPr>
            <w:tcW w:w="846" w:type="dxa"/>
            <w:shd w:val="clear" w:color="auto" w:fill="auto"/>
          </w:tcPr>
          <w:p w14:paraId="0751F544" w14:textId="1C692071" w:rsidR="007B6013" w:rsidRPr="000D6B05" w:rsidRDefault="007B6013" w:rsidP="007B6013">
            <w:r w:rsidRPr="000D6B05">
              <w:t>6</w:t>
            </w:r>
          </w:p>
        </w:tc>
        <w:tc>
          <w:tcPr>
            <w:tcW w:w="6238" w:type="dxa"/>
            <w:shd w:val="clear" w:color="auto" w:fill="auto"/>
          </w:tcPr>
          <w:p w14:paraId="6E3AD930" w14:textId="080E40E2" w:rsidR="007B6013" w:rsidRPr="000D6B05" w:rsidRDefault="007B6013" w:rsidP="007B6013">
            <w:r w:rsidRPr="000D6B05">
              <w:rPr>
                <w:szCs w:val="24"/>
              </w:rPr>
              <w:t>3.2.6 Подсистема "Дистанционный мониторинг"</w:t>
            </w:r>
          </w:p>
        </w:tc>
        <w:tc>
          <w:tcPr>
            <w:tcW w:w="2827" w:type="dxa"/>
            <w:shd w:val="clear" w:color="auto" w:fill="auto"/>
          </w:tcPr>
          <w:p w14:paraId="62AAFC13" w14:textId="77777777" w:rsidR="007B6013" w:rsidRPr="000D6B05" w:rsidRDefault="007B6013" w:rsidP="007B6013"/>
        </w:tc>
      </w:tr>
      <w:tr w:rsidR="007B6013" w:rsidRPr="000D6B05" w14:paraId="22FB3FA3" w14:textId="77777777" w:rsidTr="009C3797">
        <w:tc>
          <w:tcPr>
            <w:tcW w:w="846" w:type="dxa"/>
            <w:shd w:val="clear" w:color="auto" w:fill="auto"/>
          </w:tcPr>
          <w:p w14:paraId="7D9D44CB" w14:textId="25DBC990" w:rsidR="007B6013" w:rsidRPr="000D6B05" w:rsidRDefault="007B6013" w:rsidP="007B6013">
            <w:r w:rsidRPr="000D6B05">
              <w:t>7</w:t>
            </w:r>
          </w:p>
        </w:tc>
        <w:tc>
          <w:tcPr>
            <w:tcW w:w="6238" w:type="dxa"/>
            <w:shd w:val="clear" w:color="auto" w:fill="auto"/>
          </w:tcPr>
          <w:p w14:paraId="156523FF" w14:textId="7BD05A46" w:rsidR="007B6013" w:rsidRPr="000D6B05" w:rsidRDefault="007B6013" w:rsidP="007B6013">
            <w:r w:rsidRPr="000D6B05">
              <w:rPr>
                <w:szCs w:val="24"/>
              </w:rPr>
              <w:t xml:space="preserve">3.2.7 </w:t>
            </w:r>
            <w:r>
              <w:rPr>
                <w:szCs w:val="24"/>
              </w:rPr>
              <w:t>П</w:t>
            </w:r>
            <w:r w:rsidRPr="000D6B05">
              <w:rPr>
                <w:szCs w:val="24"/>
              </w:rPr>
              <w:t xml:space="preserve">одсистема </w:t>
            </w:r>
            <w:r w:rsidRPr="00DE16A7">
              <w:rPr>
                <w:szCs w:val="24"/>
              </w:rPr>
              <w:t>ведения диспансеризации и медицинских осмотров</w:t>
            </w:r>
          </w:p>
        </w:tc>
        <w:tc>
          <w:tcPr>
            <w:tcW w:w="2827" w:type="dxa"/>
            <w:shd w:val="clear" w:color="auto" w:fill="auto"/>
          </w:tcPr>
          <w:p w14:paraId="6422B80A" w14:textId="77777777" w:rsidR="007B6013" w:rsidRPr="000D6B05" w:rsidRDefault="007B6013" w:rsidP="007B6013"/>
        </w:tc>
      </w:tr>
      <w:tr w:rsidR="007B6013" w:rsidRPr="000D6B05" w14:paraId="68AE624C" w14:textId="77777777" w:rsidTr="009C3797">
        <w:tc>
          <w:tcPr>
            <w:tcW w:w="846" w:type="dxa"/>
            <w:shd w:val="clear" w:color="auto" w:fill="auto"/>
          </w:tcPr>
          <w:p w14:paraId="1BC50830" w14:textId="03241BC8" w:rsidR="007B6013" w:rsidRPr="000D6B05" w:rsidRDefault="007B6013" w:rsidP="007B6013">
            <w:r w:rsidRPr="000D6B05">
              <w:t>8</w:t>
            </w:r>
          </w:p>
        </w:tc>
        <w:tc>
          <w:tcPr>
            <w:tcW w:w="6238" w:type="dxa"/>
            <w:shd w:val="clear" w:color="auto" w:fill="auto"/>
          </w:tcPr>
          <w:p w14:paraId="70D7E736" w14:textId="1B4A6DF2" w:rsidR="007B6013" w:rsidRPr="000D6B05" w:rsidRDefault="007B6013" w:rsidP="007B6013">
            <w:r w:rsidRPr="000D6B05">
              <w:rPr>
                <w:szCs w:val="24"/>
              </w:rPr>
              <w:t>3.2.8 Подсистема "Стоматология"</w:t>
            </w:r>
          </w:p>
        </w:tc>
        <w:tc>
          <w:tcPr>
            <w:tcW w:w="2827" w:type="dxa"/>
            <w:shd w:val="clear" w:color="auto" w:fill="auto"/>
          </w:tcPr>
          <w:p w14:paraId="25CDF14A" w14:textId="77777777" w:rsidR="007B6013" w:rsidRPr="000D6B05" w:rsidRDefault="007B6013" w:rsidP="007B6013"/>
        </w:tc>
      </w:tr>
      <w:tr w:rsidR="007B6013" w:rsidRPr="000D6B05" w14:paraId="3D0A78AE" w14:textId="77777777" w:rsidTr="009C3797">
        <w:tc>
          <w:tcPr>
            <w:tcW w:w="846" w:type="dxa"/>
            <w:shd w:val="clear" w:color="auto" w:fill="auto"/>
          </w:tcPr>
          <w:p w14:paraId="04FDE337" w14:textId="1168AFCA" w:rsidR="007B6013" w:rsidRPr="000D6B05" w:rsidRDefault="007B6013" w:rsidP="007B6013">
            <w:r w:rsidRPr="000D6B05">
              <w:t>9</w:t>
            </w:r>
          </w:p>
        </w:tc>
        <w:tc>
          <w:tcPr>
            <w:tcW w:w="6238" w:type="dxa"/>
            <w:shd w:val="clear" w:color="auto" w:fill="auto"/>
          </w:tcPr>
          <w:p w14:paraId="1B027426" w14:textId="782C9ED0" w:rsidR="007B6013" w:rsidRPr="000D6B05" w:rsidRDefault="007B6013" w:rsidP="007B6013">
            <w:r w:rsidRPr="000D6B05">
              <w:rPr>
                <w:szCs w:val="24"/>
              </w:rPr>
              <w:t>3.2.9 Подсистема "Стационар"</w:t>
            </w:r>
          </w:p>
        </w:tc>
        <w:tc>
          <w:tcPr>
            <w:tcW w:w="2827" w:type="dxa"/>
            <w:shd w:val="clear" w:color="auto" w:fill="auto"/>
          </w:tcPr>
          <w:p w14:paraId="482E8E00" w14:textId="77777777" w:rsidR="007B6013" w:rsidRPr="000D6B05" w:rsidRDefault="007B6013" w:rsidP="007B6013"/>
        </w:tc>
      </w:tr>
      <w:tr w:rsidR="007B6013" w:rsidRPr="000D6B05" w14:paraId="455C63EB" w14:textId="77777777" w:rsidTr="009C3797">
        <w:tc>
          <w:tcPr>
            <w:tcW w:w="846" w:type="dxa"/>
            <w:shd w:val="clear" w:color="auto" w:fill="auto"/>
          </w:tcPr>
          <w:p w14:paraId="55C48D84" w14:textId="62D587DF" w:rsidR="007B6013" w:rsidRPr="000D6B05" w:rsidRDefault="007B6013" w:rsidP="007B6013">
            <w:r w:rsidRPr="000D6B05">
              <w:t>10</w:t>
            </w:r>
          </w:p>
        </w:tc>
        <w:tc>
          <w:tcPr>
            <w:tcW w:w="6238" w:type="dxa"/>
            <w:shd w:val="clear" w:color="auto" w:fill="auto"/>
          </w:tcPr>
          <w:p w14:paraId="7075E6C7" w14:textId="34CA6F06" w:rsidR="007B6013" w:rsidRPr="000D6B05" w:rsidRDefault="007B6013" w:rsidP="007B6013">
            <w:r w:rsidRPr="000D6B05">
              <w:rPr>
                <w:szCs w:val="24"/>
              </w:rPr>
              <w:t>3.2.10 Подсистема "Оказание высокотехнологичной медицинской помощи"</w:t>
            </w:r>
          </w:p>
        </w:tc>
        <w:tc>
          <w:tcPr>
            <w:tcW w:w="2827" w:type="dxa"/>
            <w:shd w:val="clear" w:color="auto" w:fill="auto"/>
          </w:tcPr>
          <w:p w14:paraId="76235AB9" w14:textId="77777777" w:rsidR="007B6013" w:rsidRPr="000D6B05" w:rsidRDefault="007B6013" w:rsidP="007B6013"/>
        </w:tc>
      </w:tr>
      <w:tr w:rsidR="007B6013" w:rsidRPr="000D6B05" w14:paraId="56176DB9" w14:textId="77777777" w:rsidTr="009C3797">
        <w:tc>
          <w:tcPr>
            <w:tcW w:w="846" w:type="dxa"/>
            <w:shd w:val="clear" w:color="auto" w:fill="auto"/>
          </w:tcPr>
          <w:p w14:paraId="0471F9D4" w14:textId="5511FA11" w:rsidR="007B6013" w:rsidRPr="000D6B05" w:rsidRDefault="007B6013" w:rsidP="007B6013">
            <w:r w:rsidRPr="000D6B05">
              <w:t>11</w:t>
            </w:r>
          </w:p>
        </w:tc>
        <w:tc>
          <w:tcPr>
            <w:tcW w:w="6238" w:type="dxa"/>
            <w:shd w:val="clear" w:color="auto" w:fill="auto"/>
          </w:tcPr>
          <w:p w14:paraId="2389EA1F" w14:textId="2DB3438E" w:rsidR="007B6013" w:rsidRPr="000D6B05" w:rsidRDefault="007B6013" w:rsidP="007B6013">
            <w:r w:rsidRPr="000D6B05">
              <w:rPr>
                <w:szCs w:val="24"/>
              </w:rPr>
              <w:t>3.2.11 Подсистема "</w:t>
            </w:r>
            <w:proofErr w:type="spellStart"/>
            <w:r w:rsidRPr="000D6B05">
              <w:rPr>
                <w:szCs w:val="24"/>
              </w:rPr>
              <w:t>Параклиника</w:t>
            </w:r>
            <w:proofErr w:type="spellEnd"/>
            <w:r w:rsidRPr="000D6B05">
              <w:rPr>
                <w:szCs w:val="24"/>
              </w:rPr>
              <w:t>"</w:t>
            </w:r>
          </w:p>
        </w:tc>
        <w:tc>
          <w:tcPr>
            <w:tcW w:w="2827" w:type="dxa"/>
            <w:shd w:val="clear" w:color="auto" w:fill="auto"/>
          </w:tcPr>
          <w:p w14:paraId="7CE77243" w14:textId="07F906DA" w:rsidR="00FD4A7B" w:rsidRPr="000D6B05" w:rsidRDefault="00FD4A7B" w:rsidP="007B6013"/>
        </w:tc>
      </w:tr>
      <w:tr w:rsidR="007B6013" w:rsidRPr="000D6B05" w14:paraId="5D11D299" w14:textId="77777777" w:rsidTr="009C3797">
        <w:tc>
          <w:tcPr>
            <w:tcW w:w="846" w:type="dxa"/>
            <w:shd w:val="clear" w:color="auto" w:fill="auto"/>
          </w:tcPr>
          <w:p w14:paraId="5BD935EF" w14:textId="51336F35" w:rsidR="007B6013" w:rsidRPr="000D6B05" w:rsidRDefault="007B6013" w:rsidP="007B6013">
            <w:r w:rsidRPr="000D6B05">
              <w:t>12</w:t>
            </w:r>
          </w:p>
        </w:tc>
        <w:tc>
          <w:tcPr>
            <w:tcW w:w="6238" w:type="dxa"/>
            <w:shd w:val="clear" w:color="auto" w:fill="auto"/>
          </w:tcPr>
          <w:p w14:paraId="36F708F6" w14:textId="3D3E2F2D" w:rsidR="007B6013" w:rsidRPr="000D6B05" w:rsidRDefault="007B6013" w:rsidP="007B6013">
            <w:r w:rsidRPr="000D6B05">
              <w:rPr>
                <w:szCs w:val="24"/>
              </w:rPr>
              <w:t>3.2.12 Подсистема "Регистры пациентов"</w:t>
            </w:r>
          </w:p>
        </w:tc>
        <w:tc>
          <w:tcPr>
            <w:tcW w:w="2827" w:type="dxa"/>
            <w:shd w:val="clear" w:color="auto" w:fill="auto"/>
          </w:tcPr>
          <w:p w14:paraId="3E1F97DD" w14:textId="77777777" w:rsidR="007B6013" w:rsidRPr="000D6B05" w:rsidRDefault="007B6013" w:rsidP="007B6013"/>
        </w:tc>
      </w:tr>
      <w:tr w:rsidR="007B6013" w:rsidRPr="000D6B05" w14:paraId="0D6DA83E" w14:textId="77777777" w:rsidTr="009C3797">
        <w:tc>
          <w:tcPr>
            <w:tcW w:w="846" w:type="dxa"/>
            <w:shd w:val="clear" w:color="auto" w:fill="auto"/>
          </w:tcPr>
          <w:p w14:paraId="0FC92535" w14:textId="15A4B2E8" w:rsidR="007B6013" w:rsidRPr="000D6B05" w:rsidRDefault="007B6013" w:rsidP="007B6013">
            <w:r w:rsidRPr="000D6B05">
              <w:t>13</w:t>
            </w:r>
          </w:p>
        </w:tc>
        <w:tc>
          <w:tcPr>
            <w:tcW w:w="6238" w:type="dxa"/>
            <w:shd w:val="clear" w:color="auto" w:fill="auto"/>
          </w:tcPr>
          <w:p w14:paraId="32A50BC4" w14:textId="6A7034C9" w:rsidR="007B6013" w:rsidRPr="000D6B05" w:rsidRDefault="007B6013" w:rsidP="007B6013">
            <w:r w:rsidRPr="000D6B05">
              <w:rPr>
                <w:szCs w:val="24"/>
              </w:rPr>
              <w:t>3.2. 13 Подсистема "Телемедицина"</w:t>
            </w:r>
          </w:p>
        </w:tc>
        <w:tc>
          <w:tcPr>
            <w:tcW w:w="2827" w:type="dxa"/>
            <w:shd w:val="clear" w:color="auto" w:fill="auto"/>
          </w:tcPr>
          <w:p w14:paraId="00C129CF" w14:textId="77777777" w:rsidR="007B6013" w:rsidRPr="000D6B05" w:rsidRDefault="007B6013" w:rsidP="007B6013"/>
        </w:tc>
      </w:tr>
      <w:tr w:rsidR="007B6013" w:rsidRPr="000D6B05" w14:paraId="3B30513F" w14:textId="77777777" w:rsidTr="009C3797">
        <w:tc>
          <w:tcPr>
            <w:tcW w:w="846" w:type="dxa"/>
            <w:shd w:val="clear" w:color="auto" w:fill="auto"/>
          </w:tcPr>
          <w:p w14:paraId="42DC1549" w14:textId="6DA6004C" w:rsidR="007B6013" w:rsidRPr="000D6B05" w:rsidRDefault="007B6013" w:rsidP="007B6013">
            <w:r w:rsidRPr="000D6B05">
              <w:t>14</w:t>
            </w:r>
          </w:p>
        </w:tc>
        <w:tc>
          <w:tcPr>
            <w:tcW w:w="6238" w:type="dxa"/>
            <w:shd w:val="clear" w:color="auto" w:fill="auto"/>
          </w:tcPr>
          <w:p w14:paraId="102970CB" w14:textId="1466586D" w:rsidR="007B6013" w:rsidRPr="000D6B05" w:rsidRDefault="007B6013" w:rsidP="007B6013">
            <w:r w:rsidRPr="000D6B05">
              <w:rPr>
                <w:szCs w:val="24"/>
              </w:rPr>
              <w:t>3.2.14 Подсистема "Паспорт и структура организаций"</w:t>
            </w:r>
          </w:p>
        </w:tc>
        <w:tc>
          <w:tcPr>
            <w:tcW w:w="2827" w:type="dxa"/>
            <w:shd w:val="clear" w:color="auto" w:fill="auto"/>
          </w:tcPr>
          <w:p w14:paraId="20D8E0AF" w14:textId="77777777" w:rsidR="007B6013" w:rsidRPr="000D6B05" w:rsidRDefault="007B6013" w:rsidP="007B6013"/>
        </w:tc>
      </w:tr>
      <w:tr w:rsidR="007B6013" w:rsidRPr="000D6B05" w14:paraId="35128DFA" w14:textId="77777777" w:rsidTr="009C3797">
        <w:tc>
          <w:tcPr>
            <w:tcW w:w="846" w:type="dxa"/>
            <w:shd w:val="clear" w:color="auto" w:fill="auto"/>
          </w:tcPr>
          <w:p w14:paraId="47A9B627" w14:textId="355B07F8" w:rsidR="007B6013" w:rsidRPr="000D6B05" w:rsidRDefault="007B6013" w:rsidP="007B6013">
            <w:r w:rsidRPr="000D6B05">
              <w:t>15</w:t>
            </w:r>
          </w:p>
        </w:tc>
        <w:tc>
          <w:tcPr>
            <w:tcW w:w="6238" w:type="dxa"/>
            <w:shd w:val="clear" w:color="auto" w:fill="auto"/>
          </w:tcPr>
          <w:p w14:paraId="54BDCEF5" w14:textId="004D7BAE" w:rsidR="007B6013" w:rsidRPr="000D6B05" w:rsidRDefault="007B6013" w:rsidP="007B6013">
            <w:r w:rsidRPr="000D6B05">
              <w:rPr>
                <w:szCs w:val="24"/>
              </w:rPr>
              <w:t>3.2.15 Подсистема "Администрирование"</w:t>
            </w:r>
          </w:p>
        </w:tc>
        <w:tc>
          <w:tcPr>
            <w:tcW w:w="2827" w:type="dxa"/>
            <w:shd w:val="clear" w:color="auto" w:fill="auto"/>
          </w:tcPr>
          <w:p w14:paraId="10B97036" w14:textId="77777777" w:rsidR="007B6013" w:rsidRPr="00DA70CF" w:rsidRDefault="007B6013" w:rsidP="007B6013"/>
        </w:tc>
      </w:tr>
      <w:tr w:rsidR="007B6013" w:rsidRPr="000D6B05" w14:paraId="19457649" w14:textId="77777777" w:rsidTr="009C3797">
        <w:tc>
          <w:tcPr>
            <w:tcW w:w="846" w:type="dxa"/>
            <w:shd w:val="clear" w:color="auto" w:fill="auto"/>
          </w:tcPr>
          <w:p w14:paraId="23DD78CD" w14:textId="378E79BC" w:rsidR="007B6013" w:rsidRPr="000D6B05" w:rsidRDefault="007B6013" w:rsidP="007B6013">
            <w:r w:rsidRPr="000D6B05">
              <w:t>16</w:t>
            </w:r>
          </w:p>
        </w:tc>
        <w:tc>
          <w:tcPr>
            <w:tcW w:w="6238" w:type="dxa"/>
            <w:shd w:val="clear" w:color="auto" w:fill="auto"/>
          </w:tcPr>
          <w:p w14:paraId="0270272B" w14:textId="6FE0EBA0" w:rsidR="007B6013" w:rsidRPr="000D6B05" w:rsidRDefault="007B6013" w:rsidP="007B6013">
            <w:r w:rsidRPr="000D6B05">
              <w:rPr>
                <w:szCs w:val="24"/>
              </w:rPr>
              <w:t>3.2.16</w:t>
            </w:r>
            <w:r>
              <w:rPr>
                <w:szCs w:val="24"/>
              </w:rPr>
              <w:t xml:space="preserve"> Подсистема "Обращения граждан"</w:t>
            </w:r>
          </w:p>
        </w:tc>
        <w:tc>
          <w:tcPr>
            <w:tcW w:w="2827" w:type="dxa"/>
            <w:shd w:val="clear" w:color="auto" w:fill="auto"/>
          </w:tcPr>
          <w:p w14:paraId="239B562B" w14:textId="77777777" w:rsidR="007B6013" w:rsidRPr="000D6B05" w:rsidRDefault="007B6013" w:rsidP="007B6013"/>
        </w:tc>
      </w:tr>
      <w:tr w:rsidR="007B6013" w:rsidRPr="000D6B05" w14:paraId="09D4D1D3" w14:textId="77777777" w:rsidTr="009C3797">
        <w:tc>
          <w:tcPr>
            <w:tcW w:w="846" w:type="dxa"/>
            <w:shd w:val="clear" w:color="auto" w:fill="auto"/>
          </w:tcPr>
          <w:p w14:paraId="18D77DA7" w14:textId="22BC488C" w:rsidR="007B6013" w:rsidRPr="000D6B05" w:rsidRDefault="007B6013" w:rsidP="007B6013">
            <w:r w:rsidRPr="000D6B05">
              <w:t>17</w:t>
            </w:r>
          </w:p>
        </w:tc>
        <w:tc>
          <w:tcPr>
            <w:tcW w:w="6238" w:type="dxa"/>
            <w:shd w:val="clear" w:color="auto" w:fill="auto"/>
          </w:tcPr>
          <w:p w14:paraId="1DFC2CD0" w14:textId="2C37DA3C" w:rsidR="007B6013" w:rsidRPr="000D6B05" w:rsidRDefault="007B6013" w:rsidP="007B6013">
            <w:r w:rsidRPr="000D6B05">
              <w:rPr>
                <w:szCs w:val="24"/>
              </w:rPr>
              <w:t>3.2.17 Подсистема "Эпидемиология"</w:t>
            </w:r>
          </w:p>
        </w:tc>
        <w:tc>
          <w:tcPr>
            <w:tcW w:w="2827" w:type="dxa"/>
            <w:shd w:val="clear" w:color="auto" w:fill="auto"/>
          </w:tcPr>
          <w:p w14:paraId="6E4FE36D" w14:textId="77777777" w:rsidR="007B6013" w:rsidRPr="000D6B05" w:rsidRDefault="007B6013" w:rsidP="007B6013"/>
        </w:tc>
      </w:tr>
      <w:tr w:rsidR="007B6013" w:rsidRPr="000D6B05" w14:paraId="4046FB31" w14:textId="77777777" w:rsidTr="009C3797">
        <w:tc>
          <w:tcPr>
            <w:tcW w:w="846" w:type="dxa"/>
            <w:shd w:val="clear" w:color="auto" w:fill="auto"/>
          </w:tcPr>
          <w:p w14:paraId="44823DA1" w14:textId="75BBEC30" w:rsidR="007B6013" w:rsidRPr="000D6B05" w:rsidRDefault="007B6013" w:rsidP="007B6013">
            <w:r w:rsidRPr="000D6B05">
              <w:t>18</w:t>
            </w:r>
          </w:p>
        </w:tc>
        <w:tc>
          <w:tcPr>
            <w:tcW w:w="6238" w:type="dxa"/>
            <w:shd w:val="clear" w:color="auto" w:fill="auto"/>
          </w:tcPr>
          <w:p w14:paraId="5383293F" w14:textId="4560D6B6" w:rsidR="007B6013" w:rsidRPr="000D6B05" w:rsidRDefault="007B6013" w:rsidP="007B6013">
            <w:r w:rsidRPr="000D6B05">
              <w:rPr>
                <w:szCs w:val="24"/>
              </w:rPr>
              <w:t>3.2.18 Подсистема "Медико-социальная экспертиза и врачебная комиссия"</w:t>
            </w:r>
          </w:p>
        </w:tc>
        <w:tc>
          <w:tcPr>
            <w:tcW w:w="2827" w:type="dxa"/>
            <w:shd w:val="clear" w:color="auto" w:fill="auto"/>
          </w:tcPr>
          <w:p w14:paraId="69D234F8" w14:textId="77777777" w:rsidR="007B6013" w:rsidRPr="000D6B05" w:rsidRDefault="007B6013" w:rsidP="007B6013"/>
        </w:tc>
      </w:tr>
      <w:tr w:rsidR="007B6013" w:rsidRPr="000D6B05" w14:paraId="2666C765" w14:textId="77777777" w:rsidTr="009C3797">
        <w:tc>
          <w:tcPr>
            <w:tcW w:w="846" w:type="dxa"/>
            <w:shd w:val="clear" w:color="auto" w:fill="auto"/>
          </w:tcPr>
          <w:p w14:paraId="7E1F4C41" w14:textId="2F19E5E6" w:rsidR="007B6013" w:rsidRPr="000D6B05" w:rsidRDefault="007B6013" w:rsidP="007B6013">
            <w:r w:rsidRPr="000D6B05">
              <w:t>19</w:t>
            </w:r>
          </w:p>
        </w:tc>
        <w:tc>
          <w:tcPr>
            <w:tcW w:w="6238" w:type="dxa"/>
            <w:shd w:val="clear" w:color="auto" w:fill="auto"/>
          </w:tcPr>
          <w:p w14:paraId="11BD686E" w14:textId="0F9583F8" w:rsidR="007B6013" w:rsidRPr="000D6B05" w:rsidRDefault="007B6013" w:rsidP="007B6013">
            <w:r w:rsidRPr="000D6B05">
              <w:rPr>
                <w:szCs w:val="24"/>
              </w:rPr>
              <w:t>3.2.19 Подсистема "</w:t>
            </w:r>
            <w:proofErr w:type="spellStart"/>
            <w:r w:rsidRPr="000D6B05">
              <w:rPr>
                <w:szCs w:val="24"/>
              </w:rPr>
              <w:t>Патоморфология</w:t>
            </w:r>
            <w:proofErr w:type="spellEnd"/>
            <w:r w:rsidRPr="000D6B05">
              <w:rPr>
                <w:szCs w:val="24"/>
              </w:rPr>
              <w:t>"</w:t>
            </w:r>
          </w:p>
        </w:tc>
        <w:tc>
          <w:tcPr>
            <w:tcW w:w="2827" w:type="dxa"/>
            <w:shd w:val="clear" w:color="auto" w:fill="auto"/>
          </w:tcPr>
          <w:p w14:paraId="2A5BFF88" w14:textId="77777777" w:rsidR="007B6013" w:rsidRPr="000D6B05" w:rsidRDefault="007B6013" w:rsidP="007B6013"/>
        </w:tc>
      </w:tr>
      <w:tr w:rsidR="007B6013" w:rsidRPr="000D6B05" w14:paraId="477A8196" w14:textId="77777777" w:rsidTr="009C3797">
        <w:tc>
          <w:tcPr>
            <w:tcW w:w="846" w:type="dxa"/>
            <w:shd w:val="clear" w:color="auto" w:fill="auto"/>
          </w:tcPr>
          <w:p w14:paraId="4FFC3001" w14:textId="75F48BA5" w:rsidR="007B6013" w:rsidRPr="000D6B05" w:rsidRDefault="007B6013" w:rsidP="007B6013">
            <w:r w:rsidRPr="000D6B05">
              <w:t>20</w:t>
            </w:r>
          </w:p>
        </w:tc>
        <w:tc>
          <w:tcPr>
            <w:tcW w:w="6238" w:type="dxa"/>
            <w:shd w:val="clear" w:color="auto" w:fill="auto"/>
          </w:tcPr>
          <w:p w14:paraId="18CA66B0" w14:textId="419E2EE1" w:rsidR="007B6013" w:rsidRPr="000D6B05" w:rsidRDefault="007B6013" w:rsidP="007B6013">
            <w:r w:rsidRPr="000D6B05">
              <w:rPr>
                <w:szCs w:val="24"/>
              </w:rPr>
              <w:t>3.2.20</w:t>
            </w:r>
            <w:r>
              <w:rPr>
                <w:szCs w:val="24"/>
              </w:rPr>
              <w:t xml:space="preserve"> Подсистема "Платные услуги"</w:t>
            </w:r>
          </w:p>
        </w:tc>
        <w:tc>
          <w:tcPr>
            <w:tcW w:w="2827" w:type="dxa"/>
            <w:shd w:val="clear" w:color="auto" w:fill="auto"/>
          </w:tcPr>
          <w:p w14:paraId="27D23CFD" w14:textId="77777777" w:rsidR="007B6013" w:rsidRPr="000D6B05" w:rsidRDefault="007B6013" w:rsidP="007B6013"/>
        </w:tc>
      </w:tr>
      <w:tr w:rsidR="007B6013" w:rsidRPr="000D6B05" w14:paraId="3E7AE9B5" w14:textId="77777777" w:rsidTr="009C3797">
        <w:tc>
          <w:tcPr>
            <w:tcW w:w="846" w:type="dxa"/>
            <w:shd w:val="clear" w:color="auto" w:fill="auto"/>
          </w:tcPr>
          <w:p w14:paraId="41CA42DD" w14:textId="6C7943FA" w:rsidR="007B6013" w:rsidRPr="000D6B05" w:rsidRDefault="007B6013" w:rsidP="007B6013">
            <w:r w:rsidRPr="000D6B05">
              <w:t>21</w:t>
            </w:r>
          </w:p>
        </w:tc>
        <w:tc>
          <w:tcPr>
            <w:tcW w:w="6238" w:type="dxa"/>
            <w:shd w:val="clear" w:color="auto" w:fill="auto"/>
          </w:tcPr>
          <w:p w14:paraId="0773FD4B" w14:textId="3E201326" w:rsidR="007B6013" w:rsidRPr="000D6B05" w:rsidRDefault="007B6013" w:rsidP="007B6013">
            <w:r w:rsidRPr="000D6B05">
              <w:rPr>
                <w:szCs w:val="24"/>
              </w:rPr>
              <w:t>3.2.21 Подсистема "Документ о временной нетрудоспособности"</w:t>
            </w:r>
            <w:r w:rsidR="00DA70CF">
              <w:rPr>
                <w:szCs w:val="24"/>
              </w:rPr>
              <w:t xml:space="preserve">  </w:t>
            </w:r>
          </w:p>
        </w:tc>
        <w:tc>
          <w:tcPr>
            <w:tcW w:w="2827" w:type="dxa"/>
            <w:shd w:val="clear" w:color="auto" w:fill="auto"/>
          </w:tcPr>
          <w:p w14:paraId="07C8D408" w14:textId="77777777" w:rsidR="007B6013" w:rsidRPr="000D6B05" w:rsidRDefault="007B6013" w:rsidP="007B6013"/>
        </w:tc>
      </w:tr>
      <w:tr w:rsidR="007B6013" w:rsidRPr="000D6B05" w14:paraId="08938463" w14:textId="77777777" w:rsidTr="009C3797">
        <w:tc>
          <w:tcPr>
            <w:tcW w:w="846" w:type="dxa"/>
            <w:shd w:val="clear" w:color="auto" w:fill="auto"/>
          </w:tcPr>
          <w:p w14:paraId="0C64A471" w14:textId="291E297A" w:rsidR="007B6013" w:rsidRPr="000D6B05" w:rsidRDefault="007B6013" w:rsidP="007B6013">
            <w:r w:rsidRPr="000D6B05">
              <w:t>22</w:t>
            </w:r>
          </w:p>
        </w:tc>
        <w:tc>
          <w:tcPr>
            <w:tcW w:w="6238" w:type="dxa"/>
            <w:shd w:val="clear" w:color="auto" w:fill="auto"/>
          </w:tcPr>
          <w:p w14:paraId="0C0534CF" w14:textId="0529F781" w:rsidR="007B6013" w:rsidRPr="000D6B05" w:rsidRDefault="007B6013" w:rsidP="007B6013">
            <w:r w:rsidRPr="000D6B05">
              <w:rPr>
                <w:szCs w:val="24"/>
              </w:rPr>
              <w:t>3.2.22 Централизованная подсистема "Организация оказания медицинской помощи больным онкологическими заболеваниями"</w:t>
            </w:r>
          </w:p>
        </w:tc>
        <w:tc>
          <w:tcPr>
            <w:tcW w:w="2827" w:type="dxa"/>
            <w:shd w:val="clear" w:color="auto" w:fill="auto"/>
          </w:tcPr>
          <w:p w14:paraId="3EC78DB1" w14:textId="77777777" w:rsidR="007B6013" w:rsidRPr="000D6B05" w:rsidRDefault="007B6013" w:rsidP="007B6013"/>
        </w:tc>
      </w:tr>
      <w:tr w:rsidR="007B6013" w:rsidRPr="000D6B05" w14:paraId="6DE8C7E0" w14:textId="77777777" w:rsidTr="009C3797">
        <w:tc>
          <w:tcPr>
            <w:tcW w:w="846" w:type="dxa"/>
            <w:shd w:val="clear" w:color="auto" w:fill="auto"/>
          </w:tcPr>
          <w:p w14:paraId="1E4A8F93" w14:textId="3608D399" w:rsidR="007B6013" w:rsidRPr="000D6B05" w:rsidRDefault="007B6013" w:rsidP="007B6013">
            <w:r w:rsidRPr="000D6B05">
              <w:t>23</w:t>
            </w:r>
          </w:p>
        </w:tc>
        <w:tc>
          <w:tcPr>
            <w:tcW w:w="6238" w:type="dxa"/>
            <w:shd w:val="clear" w:color="auto" w:fill="auto"/>
          </w:tcPr>
          <w:p w14:paraId="2D72CA6D" w14:textId="0BAA7638" w:rsidR="007B6013" w:rsidRPr="000D6B05" w:rsidRDefault="007B6013" w:rsidP="007B6013">
            <w:r w:rsidRPr="000D6B05">
              <w:rPr>
                <w:szCs w:val="24"/>
              </w:rPr>
              <w:t xml:space="preserve">3.2.23 </w:t>
            </w:r>
            <w:r>
              <w:rPr>
                <w:szCs w:val="24"/>
              </w:rPr>
              <w:t>П</w:t>
            </w:r>
            <w:r w:rsidRPr="000D6B05">
              <w:rPr>
                <w:szCs w:val="24"/>
              </w:rPr>
              <w:t xml:space="preserve">одсистема </w:t>
            </w:r>
            <w:r w:rsidRPr="00EF3D56">
              <w:rPr>
                <w:szCs w:val="24"/>
              </w:rPr>
              <w:t xml:space="preserve">организации оказания медицинской помощи по профилям </w:t>
            </w:r>
            <w:r>
              <w:rPr>
                <w:szCs w:val="24"/>
              </w:rPr>
              <w:t>"</w:t>
            </w:r>
            <w:r w:rsidRPr="00EF3D56">
              <w:rPr>
                <w:szCs w:val="24"/>
              </w:rPr>
              <w:t>акушерско-гинекологический</w:t>
            </w:r>
            <w:r>
              <w:rPr>
                <w:szCs w:val="24"/>
              </w:rPr>
              <w:t>"</w:t>
            </w:r>
            <w:r w:rsidRPr="00EF3D56">
              <w:rPr>
                <w:szCs w:val="24"/>
              </w:rPr>
              <w:t xml:space="preserve"> и </w:t>
            </w:r>
            <w:r>
              <w:rPr>
                <w:szCs w:val="24"/>
              </w:rPr>
              <w:t>"</w:t>
            </w:r>
            <w:proofErr w:type="spellStart"/>
            <w:r w:rsidRPr="00EF3D56">
              <w:rPr>
                <w:szCs w:val="24"/>
              </w:rPr>
              <w:t>неонатологический</w:t>
            </w:r>
            <w:proofErr w:type="spellEnd"/>
            <w:r>
              <w:rPr>
                <w:szCs w:val="24"/>
              </w:rPr>
              <w:t>"</w:t>
            </w:r>
            <w:r w:rsidRPr="00EF3D56">
              <w:rPr>
                <w:szCs w:val="24"/>
              </w:rPr>
              <w:t xml:space="preserve"> (Мониторинг беременных)</w:t>
            </w:r>
          </w:p>
        </w:tc>
        <w:tc>
          <w:tcPr>
            <w:tcW w:w="2827" w:type="dxa"/>
            <w:shd w:val="clear" w:color="auto" w:fill="auto"/>
          </w:tcPr>
          <w:p w14:paraId="27CC9124" w14:textId="77777777" w:rsidR="007B6013" w:rsidRPr="000D6B05" w:rsidRDefault="007B6013" w:rsidP="007B6013"/>
        </w:tc>
      </w:tr>
      <w:tr w:rsidR="007B6013" w:rsidRPr="000D6B05" w14:paraId="075A37F6" w14:textId="77777777" w:rsidTr="009C3797">
        <w:tc>
          <w:tcPr>
            <w:tcW w:w="846" w:type="dxa"/>
            <w:shd w:val="clear" w:color="auto" w:fill="auto"/>
          </w:tcPr>
          <w:p w14:paraId="1648C640" w14:textId="2585E975" w:rsidR="007B6013" w:rsidRPr="000D6B05" w:rsidRDefault="007B6013" w:rsidP="007B6013">
            <w:r w:rsidRPr="000D6B05">
              <w:t>24</w:t>
            </w:r>
          </w:p>
        </w:tc>
        <w:tc>
          <w:tcPr>
            <w:tcW w:w="6238" w:type="dxa"/>
            <w:shd w:val="clear" w:color="auto" w:fill="auto"/>
          </w:tcPr>
          <w:p w14:paraId="00EA520E" w14:textId="1D5A004D" w:rsidR="007B6013" w:rsidRPr="000D6B05" w:rsidRDefault="007B6013" w:rsidP="007B6013">
            <w:r w:rsidRPr="000D6B05">
              <w:rPr>
                <w:szCs w:val="24"/>
              </w:rPr>
              <w:t>3.2.24 Подсистема "Электронная подпись"</w:t>
            </w:r>
          </w:p>
        </w:tc>
        <w:tc>
          <w:tcPr>
            <w:tcW w:w="2827" w:type="dxa"/>
            <w:shd w:val="clear" w:color="auto" w:fill="auto"/>
          </w:tcPr>
          <w:p w14:paraId="385A9D88" w14:textId="77777777" w:rsidR="007B6013" w:rsidRPr="000D6B05" w:rsidRDefault="007B6013" w:rsidP="007B6013"/>
        </w:tc>
      </w:tr>
      <w:tr w:rsidR="007B6013" w:rsidRPr="000D6B05" w14:paraId="3B6D55A4" w14:textId="77777777" w:rsidTr="009C3797">
        <w:tc>
          <w:tcPr>
            <w:tcW w:w="846" w:type="dxa"/>
            <w:shd w:val="clear" w:color="auto" w:fill="auto"/>
          </w:tcPr>
          <w:p w14:paraId="2B21973C" w14:textId="20CA58CD" w:rsidR="007B6013" w:rsidRPr="000D6B05" w:rsidRDefault="007B6013" w:rsidP="007B6013">
            <w:r w:rsidRPr="000D6B05">
              <w:t>25</w:t>
            </w:r>
          </w:p>
        </w:tc>
        <w:tc>
          <w:tcPr>
            <w:tcW w:w="6238" w:type="dxa"/>
            <w:shd w:val="clear" w:color="auto" w:fill="auto"/>
          </w:tcPr>
          <w:p w14:paraId="42B39B7C" w14:textId="0DBD6740" w:rsidR="007B6013" w:rsidRPr="000D6B05" w:rsidRDefault="007B6013" w:rsidP="007B6013">
            <w:r w:rsidRPr="000D6B05">
              <w:rPr>
                <w:szCs w:val="24"/>
              </w:rPr>
              <w:t>3.2.25</w:t>
            </w:r>
            <w:r>
              <w:rPr>
                <w:szCs w:val="24"/>
              </w:rPr>
              <w:t xml:space="preserve"> </w:t>
            </w:r>
            <w:r w:rsidRPr="000D6B05">
              <w:rPr>
                <w:szCs w:val="24"/>
              </w:rPr>
              <w:t>Подсистема "Отчеты"</w:t>
            </w:r>
          </w:p>
        </w:tc>
        <w:tc>
          <w:tcPr>
            <w:tcW w:w="2827" w:type="dxa"/>
            <w:shd w:val="clear" w:color="auto" w:fill="auto"/>
          </w:tcPr>
          <w:p w14:paraId="7F60B0D8" w14:textId="77777777" w:rsidR="007B6013" w:rsidRPr="000D6B05" w:rsidRDefault="007B6013" w:rsidP="007B6013"/>
        </w:tc>
      </w:tr>
      <w:tr w:rsidR="007B6013" w:rsidRPr="000D6B05" w14:paraId="532CBA2D" w14:textId="77777777" w:rsidTr="009C3797">
        <w:tc>
          <w:tcPr>
            <w:tcW w:w="846" w:type="dxa"/>
            <w:shd w:val="clear" w:color="auto" w:fill="auto"/>
          </w:tcPr>
          <w:p w14:paraId="6C7B4220" w14:textId="362EAD43" w:rsidR="007B6013" w:rsidRPr="000D6B05" w:rsidRDefault="007B6013" w:rsidP="007B6013">
            <w:r w:rsidRPr="000D6B05">
              <w:t>26</w:t>
            </w:r>
          </w:p>
        </w:tc>
        <w:tc>
          <w:tcPr>
            <w:tcW w:w="6238" w:type="dxa"/>
            <w:shd w:val="clear" w:color="auto" w:fill="auto"/>
          </w:tcPr>
          <w:p w14:paraId="4FA4C5C0" w14:textId="37B9A0DB" w:rsidR="007B6013" w:rsidRPr="000D6B05" w:rsidRDefault="007B6013" w:rsidP="007B6013">
            <w:r w:rsidRPr="000D6B05">
              <w:rPr>
                <w:color w:val="000000"/>
                <w:shd w:val="clear" w:color="auto" w:fill="FFFFFF"/>
              </w:rPr>
              <w:t>3.2.26</w:t>
            </w:r>
            <w:r>
              <w:rPr>
                <w:color w:val="000000"/>
                <w:shd w:val="clear" w:color="auto" w:fill="FFFFFF"/>
              </w:rPr>
              <w:t xml:space="preserve"> Подсистема "Диагностическая информационная система"</w:t>
            </w:r>
          </w:p>
        </w:tc>
        <w:tc>
          <w:tcPr>
            <w:tcW w:w="2827" w:type="dxa"/>
            <w:shd w:val="clear" w:color="auto" w:fill="auto"/>
          </w:tcPr>
          <w:p w14:paraId="7F4347F7" w14:textId="77777777" w:rsidR="007B6013" w:rsidRPr="000D6B05" w:rsidRDefault="007B6013" w:rsidP="007B6013"/>
        </w:tc>
      </w:tr>
      <w:tr w:rsidR="007B6013" w:rsidRPr="000D6B05" w14:paraId="2720BFD5" w14:textId="77777777" w:rsidTr="009C3797">
        <w:tc>
          <w:tcPr>
            <w:tcW w:w="846" w:type="dxa"/>
            <w:shd w:val="clear" w:color="auto" w:fill="auto"/>
          </w:tcPr>
          <w:p w14:paraId="75EF3C77" w14:textId="675CD044" w:rsidR="007B6013" w:rsidRPr="000D6B05" w:rsidRDefault="007B6013" w:rsidP="007B6013">
            <w:r w:rsidRPr="000D6B05">
              <w:t>27</w:t>
            </w:r>
          </w:p>
        </w:tc>
        <w:tc>
          <w:tcPr>
            <w:tcW w:w="6238" w:type="dxa"/>
            <w:shd w:val="clear" w:color="auto" w:fill="auto"/>
          </w:tcPr>
          <w:p w14:paraId="75EFA58D" w14:textId="6EAEB151" w:rsidR="007B6013" w:rsidRPr="000D6B05" w:rsidRDefault="007B6013" w:rsidP="007B6013">
            <w:r w:rsidRPr="000D6B05">
              <w:rPr>
                <w:color w:val="000000"/>
                <w:shd w:val="clear" w:color="auto" w:fill="FFFFFF"/>
              </w:rPr>
              <w:t xml:space="preserve">3.2.27 </w:t>
            </w:r>
            <w:r w:rsidRPr="000D6B05">
              <w:rPr>
                <w:szCs w:val="24"/>
              </w:rPr>
              <w:t>Подсистема "</w:t>
            </w:r>
            <w:r>
              <w:rPr>
                <w:szCs w:val="24"/>
              </w:rPr>
              <w:t>Л</w:t>
            </w:r>
            <w:r w:rsidRPr="000D6B05">
              <w:rPr>
                <w:szCs w:val="24"/>
              </w:rPr>
              <w:t>ьготн</w:t>
            </w:r>
            <w:r>
              <w:rPr>
                <w:szCs w:val="24"/>
              </w:rPr>
              <w:t>ое</w:t>
            </w:r>
            <w:r w:rsidRPr="000D6B05">
              <w:rPr>
                <w:szCs w:val="24"/>
              </w:rPr>
              <w:t xml:space="preserve"> лекарственн</w:t>
            </w:r>
            <w:r>
              <w:rPr>
                <w:szCs w:val="24"/>
              </w:rPr>
              <w:t>ое</w:t>
            </w:r>
            <w:r w:rsidRPr="000D6B05">
              <w:rPr>
                <w:szCs w:val="24"/>
              </w:rPr>
              <w:t xml:space="preserve"> обеспечение"</w:t>
            </w:r>
          </w:p>
        </w:tc>
        <w:tc>
          <w:tcPr>
            <w:tcW w:w="2827" w:type="dxa"/>
            <w:shd w:val="clear" w:color="auto" w:fill="auto"/>
          </w:tcPr>
          <w:p w14:paraId="05AF0A09" w14:textId="77777777" w:rsidR="007B6013" w:rsidRPr="000D6B05" w:rsidRDefault="007B6013" w:rsidP="007B6013"/>
        </w:tc>
      </w:tr>
      <w:tr w:rsidR="007B6013" w:rsidRPr="000D6B05" w14:paraId="070C58C6" w14:textId="77777777" w:rsidTr="009C3797">
        <w:tc>
          <w:tcPr>
            <w:tcW w:w="846" w:type="dxa"/>
            <w:shd w:val="clear" w:color="auto" w:fill="auto"/>
          </w:tcPr>
          <w:p w14:paraId="764B7FA6" w14:textId="3ED570DA" w:rsidR="007B6013" w:rsidRPr="000D6B05" w:rsidRDefault="007B6013" w:rsidP="007B6013">
            <w:r>
              <w:t>28</w:t>
            </w:r>
          </w:p>
        </w:tc>
        <w:tc>
          <w:tcPr>
            <w:tcW w:w="6238" w:type="dxa"/>
            <w:shd w:val="clear" w:color="auto" w:fill="auto"/>
          </w:tcPr>
          <w:p w14:paraId="496CEA2E" w14:textId="1D5741ED" w:rsidR="007B6013" w:rsidRPr="000D6B05" w:rsidRDefault="007B6013" w:rsidP="007B6013">
            <w:r>
              <w:rPr>
                <w:szCs w:val="24"/>
              </w:rPr>
              <w:t xml:space="preserve">3.2.28 </w:t>
            </w:r>
            <w:r w:rsidRPr="000D6B05">
              <w:rPr>
                <w:szCs w:val="24"/>
              </w:rPr>
              <w:t>Подсистема "Управление аптечной деятельностью"</w:t>
            </w:r>
          </w:p>
        </w:tc>
        <w:tc>
          <w:tcPr>
            <w:tcW w:w="2827" w:type="dxa"/>
            <w:shd w:val="clear" w:color="auto" w:fill="auto"/>
          </w:tcPr>
          <w:p w14:paraId="7260CFAF" w14:textId="77777777" w:rsidR="007B6013" w:rsidRPr="000D6B05" w:rsidRDefault="007B6013" w:rsidP="007B6013"/>
        </w:tc>
      </w:tr>
      <w:tr w:rsidR="007B6013" w:rsidRPr="000D6B05" w14:paraId="4078877A" w14:textId="77777777" w:rsidTr="009C3797">
        <w:tc>
          <w:tcPr>
            <w:tcW w:w="846" w:type="dxa"/>
            <w:shd w:val="clear" w:color="auto" w:fill="auto"/>
          </w:tcPr>
          <w:p w14:paraId="528C4179" w14:textId="3788D5B3" w:rsidR="007B6013" w:rsidRPr="000D6B05" w:rsidRDefault="007B6013" w:rsidP="007B6013">
            <w:r>
              <w:t>29</w:t>
            </w:r>
          </w:p>
        </w:tc>
        <w:tc>
          <w:tcPr>
            <w:tcW w:w="6238" w:type="dxa"/>
            <w:shd w:val="clear" w:color="auto" w:fill="auto"/>
          </w:tcPr>
          <w:p w14:paraId="69B88EE7" w14:textId="177AFB23" w:rsidR="007B6013" w:rsidRPr="000D6B05" w:rsidRDefault="007B6013" w:rsidP="007B6013">
            <w:r>
              <w:rPr>
                <w:szCs w:val="24"/>
              </w:rPr>
              <w:t xml:space="preserve">3.2.29 </w:t>
            </w:r>
            <w:r w:rsidRPr="000D6B05">
              <w:rPr>
                <w:szCs w:val="24"/>
              </w:rPr>
              <w:t>Подсистема "Общесистемные компоненты"</w:t>
            </w:r>
          </w:p>
        </w:tc>
        <w:tc>
          <w:tcPr>
            <w:tcW w:w="2827" w:type="dxa"/>
            <w:shd w:val="clear" w:color="auto" w:fill="auto"/>
          </w:tcPr>
          <w:p w14:paraId="684F2CDA" w14:textId="77777777" w:rsidR="007B6013" w:rsidRPr="000D6B05" w:rsidRDefault="007B6013" w:rsidP="007B6013"/>
        </w:tc>
      </w:tr>
      <w:tr w:rsidR="007B6013" w:rsidRPr="000D6B05" w14:paraId="5ED5FA9F" w14:textId="77777777" w:rsidTr="009C3797">
        <w:tc>
          <w:tcPr>
            <w:tcW w:w="846" w:type="dxa"/>
            <w:shd w:val="clear" w:color="auto" w:fill="auto"/>
          </w:tcPr>
          <w:p w14:paraId="6D7149F8" w14:textId="64012FA6" w:rsidR="007B6013" w:rsidRPr="000D6B05" w:rsidRDefault="007B6013" w:rsidP="007B6013">
            <w:r>
              <w:t>30</w:t>
            </w:r>
          </w:p>
        </w:tc>
        <w:tc>
          <w:tcPr>
            <w:tcW w:w="6238" w:type="dxa"/>
            <w:shd w:val="clear" w:color="auto" w:fill="auto"/>
          </w:tcPr>
          <w:p w14:paraId="2E2F972C" w14:textId="1C8DED84" w:rsidR="007B6013" w:rsidRPr="000D6B05" w:rsidRDefault="007B6013" w:rsidP="007B6013">
            <w:r>
              <w:rPr>
                <w:color w:val="000000"/>
                <w:shd w:val="clear" w:color="auto" w:fill="FFFFFF"/>
              </w:rPr>
              <w:t xml:space="preserve">3.2.30 </w:t>
            </w:r>
            <w:r w:rsidRPr="000D6B05">
              <w:rPr>
                <w:color w:val="000000"/>
                <w:shd w:val="clear" w:color="auto" w:fill="FFFFFF"/>
              </w:rPr>
              <w:t>Подсистема бизнес-аналитики (BI)</w:t>
            </w:r>
          </w:p>
        </w:tc>
        <w:tc>
          <w:tcPr>
            <w:tcW w:w="2827" w:type="dxa"/>
            <w:shd w:val="clear" w:color="auto" w:fill="auto"/>
          </w:tcPr>
          <w:p w14:paraId="72C731FF" w14:textId="77777777" w:rsidR="007B6013" w:rsidRPr="000D6B05" w:rsidRDefault="007B6013" w:rsidP="007B6013"/>
        </w:tc>
      </w:tr>
      <w:tr w:rsidR="007B6013" w:rsidRPr="000D6B05" w14:paraId="1519DB2D" w14:textId="77777777" w:rsidTr="009C3797">
        <w:tc>
          <w:tcPr>
            <w:tcW w:w="846" w:type="dxa"/>
            <w:shd w:val="clear" w:color="auto" w:fill="auto"/>
          </w:tcPr>
          <w:p w14:paraId="4A5145C5" w14:textId="0BDD9E3F" w:rsidR="007B6013" w:rsidRPr="000D6B05" w:rsidRDefault="007B6013" w:rsidP="007B6013">
            <w:r>
              <w:t>31</w:t>
            </w:r>
          </w:p>
        </w:tc>
        <w:tc>
          <w:tcPr>
            <w:tcW w:w="6238" w:type="dxa"/>
            <w:shd w:val="clear" w:color="auto" w:fill="auto"/>
          </w:tcPr>
          <w:p w14:paraId="2AEE7414" w14:textId="500CA0B1" w:rsidR="007B6013" w:rsidRPr="000D6B05" w:rsidRDefault="007B6013" w:rsidP="007B6013">
            <w:r>
              <w:rPr>
                <w:color w:val="000000"/>
                <w:shd w:val="clear" w:color="auto" w:fill="FFFFFF"/>
              </w:rPr>
              <w:t xml:space="preserve">3.2.31 </w:t>
            </w:r>
            <w:r w:rsidRPr="000D6B05">
              <w:rPr>
                <w:color w:val="000000"/>
                <w:shd w:val="clear" w:color="auto" w:fill="FFFFFF"/>
              </w:rPr>
              <w:t>Подсистема "Лабораторная информационная система"</w:t>
            </w:r>
          </w:p>
        </w:tc>
        <w:tc>
          <w:tcPr>
            <w:tcW w:w="2827" w:type="dxa"/>
            <w:shd w:val="clear" w:color="auto" w:fill="auto"/>
          </w:tcPr>
          <w:p w14:paraId="18E7F11E" w14:textId="77777777" w:rsidR="007B6013" w:rsidRPr="000D6B05" w:rsidRDefault="007B6013" w:rsidP="007B6013"/>
        </w:tc>
      </w:tr>
    </w:tbl>
    <w:p w14:paraId="6EE1680E" w14:textId="77777777" w:rsidR="005E2343" w:rsidRPr="000D6B05" w:rsidRDefault="005E2343" w:rsidP="005E2343">
      <w:pPr>
        <w:rPr>
          <w:szCs w:val="24"/>
        </w:rPr>
      </w:pPr>
      <w:r w:rsidRPr="000D6B05">
        <w:rPr>
          <w:szCs w:val="24"/>
        </w:rPr>
        <w:br w:type="page"/>
      </w:r>
    </w:p>
    <w:p w14:paraId="3ACD3228" w14:textId="1236EB12" w:rsidR="005E2343" w:rsidRPr="000D6B05" w:rsidRDefault="005E2343" w:rsidP="005E2343">
      <w:pPr>
        <w:pStyle w:val="1f"/>
        <w:numPr>
          <w:ilvl w:val="0"/>
          <w:numId w:val="0"/>
        </w:numPr>
        <w:ind w:left="994"/>
        <w:jc w:val="center"/>
        <w:rPr>
          <w:sz w:val="24"/>
          <w:szCs w:val="24"/>
          <w:lang w:val="ru-RU"/>
        </w:rPr>
      </w:pPr>
      <w:bookmarkStart w:id="1353" w:name="_Ref102570787"/>
      <w:bookmarkStart w:id="1354" w:name="_Toc103935169"/>
      <w:bookmarkStart w:id="1355" w:name="_Ref108602076"/>
      <w:bookmarkStart w:id="1356" w:name="_Toc95136304"/>
      <w:bookmarkStart w:id="1357" w:name="_Toc118114579"/>
      <w:r w:rsidRPr="000D6B05">
        <w:rPr>
          <w:sz w:val="24"/>
          <w:szCs w:val="24"/>
        </w:rPr>
        <w:lastRenderedPageBreak/>
        <w:t xml:space="preserve">Приложение </w:t>
      </w:r>
      <w:bookmarkEnd w:id="1353"/>
      <w:bookmarkEnd w:id="1354"/>
      <w:r w:rsidRPr="000D6B05">
        <w:rPr>
          <w:sz w:val="24"/>
          <w:szCs w:val="24"/>
          <w:lang w:val="ru-RU"/>
        </w:rPr>
        <w:t>Г</w:t>
      </w:r>
      <w:bookmarkEnd w:id="1355"/>
      <w:bookmarkEnd w:id="1357"/>
    </w:p>
    <w:p w14:paraId="6D0A0AFC" w14:textId="77777777" w:rsidR="005E2343" w:rsidRPr="000D6B05" w:rsidRDefault="005E2343" w:rsidP="005E2343">
      <w:pPr>
        <w:spacing w:line="360" w:lineRule="auto"/>
        <w:jc w:val="right"/>
      </w:pPr>
    </w:p>
    <w:p w14:paraId="35545950" w14:textId="77777777" w:rsidR="005E2343" w:rsidRPr="000D6B05" w:rsidRDefault="00FB29C9" w:rsidP="005E2343">
      <w:pPr>
        <w:spacing w:line="360" w:lineRule="auto"/>
        <w:jc w:val="center"/>
        <w:rPr>
          <w:b/>
        </w:rPr>
      </w:pPr>
      <w:sdt>
        <w:sdtPr>
          <w:tag w:val="goog_rdk_331"/>
          <w:id w:val="-697541194"/>
        </w:sdtPr>
        <w:sdtContent/>
      </w:sdt>
      <w:r w:rsidR="005E2343" w:rsidRPr="000D6B05">
        <w:rPr>
          <w:b/>
        </w:rPr>
        <w:t>ЛИЦЕНЗИОННОЕ (СУБЛИЦЕНЗИОННОЕ) СОГЛАШЕНИЕ №</w:t>
      </w:r>
      <w:r w:rsidR="005E2343" w:rsidRPr="000D6B05">
        <w:t>__________</w:t>
      </w:r>
    </w:p>
    <w:p w14:paraId="7FF31DF6" w14:textId="77777777" w:rsidR="005E2343" w:rsidRPr="000D6B05" w:rsidRDefault="005E2343" w:rsidP="005E2343">
      <w:pPr>
        <w:spacing w:line="360" w:lineRule="auto"/>
        <w:jc w:val="both"/>
        <w:rPr>
          <w:b/>
        </w:rPr>
      </w:pPr>
    </w:p>
    <w:p w14:paraId="2CD166A5" w14:textId="77777777" w:rsidR="005E2343" w:rsidRPr="000D6B05" w:rsidRDefault="005E2343" w:rsidP="005E2343">
      <w:pPr>
        <w:spacing w:line="360" w:lineRule="auto"/>
        <w:jc w:val="both"/>
      </w:pPr>
      <w:r w:rsidRPr="000D6B05">
        <w:t xml:space="preserve"> г.</w:t>
      </w:r>
      <w:r w:rsidRPr="000D6B05">
        <w:rPr>
          <w:b/>
        </w:rPr>
        <w:t xml:space="preserve"> _____________</w:t>
      </w:r>
      <w:r w:rsidRPr="000D6B05">
        <w:rPr>
          <w:b/>
        </w:rPr>
        <w:tab/>
      </w:r>
      <w:r w:rsidRPr="000D6B05">
        <w:tab/>
      </w:r>
      <w:r w:rsidRPr="000D6B05">
        <w:tab/>
      </w:r>
      <w:r w:rsidRPr="000D6B05">
        <w:tab/>
      </w:r>
      <w:r w:rsidRPr="000D6B05">
        <w:tab/>
        <w:t xml:space="preserve"> " __" __________ 2022 г.</w:t>
      </w:r>
    </w:p>
    <w:p w14:paraId="785BA094" w14:textId="77777777" w:rsidR="005E2343" w:rsidRPr="000D6B05" w:rsidRDefault="005E2343" w:rsidP="005E2343">
      <w:pPr>
        <w:spacing w:line="360" w:lineRule="auto"/>
        <w:jc w:val="both"/>
        <w:rPr>
          <w:b/>
        </w:rPr>
      </w:pPr>
    </w:p>
    <w:p w14:paraId="6E2C4965" w14:textId="77777777" w:rsidR="005E2343" w:rsidRPr="000D6B05" w:rsidRDefault="005E2343" w:rsidP="005E2343">
      <w:pPr>
        <w:spacing w:line="360" w:lineRule="auto"/>
        <w:jc w:val="both"/>
      </w:pPr>
      <w:r w:rsidRPr="000D6B05">
        <w:t>(наименование юридического лица)</w:t>
      </w:r>
    </w:p>
    <w:p w14:paraId="34089CCE" w14:textId="77777777" w:rsidR="005E2343" w:rsidRPr="000D6B05" w:rsidRDefault="005E2343" w:rsidP="005E2343">
      <w:pPr>
        <w:spacing w:line="360" w:lineRule="auto"/>
        <w:jc w:val="both"/>
      </w:pPr>
      <w:r w:rsidRPr="000D6B05">
        <w:t xml:space="preserve">именуемое в дальнейшем "Лицензиар" (далее, если договор заключает не правообладатель, то "Лицензиат") в лице __________________________________, действующего на основании ____________________, с одной стороны, и </w:t>
      </w:r>
      <w:r w:rsidRPr="000D6B05">
        <w:rPr>
          <w:b/>
        </w:rPr>
        <w:t>______________________</w:t>
      </w:r>
      <w:sdt>
        <w:sdtPr>
          <w:tag w:val="goog_rdk_332"/>
          <w:id w:val="-2009429522"/>
        </w:sdtPr>
        <w:sdtContent/>
      </w:sdt>
      <w:r w:rsidRPr="000D6B05">
        <w:rPr>
          <w:b/>
        </w:rPr>
        <w:t>"</w:t>
      </w:r>
      <w:r w:rsidRPr="000D6B05">
        <w:t>, далее именуемое "Лицензиат" ((далее, если договор заключает не правообладатель, то "Сублицензиат"), в лице _______________________, действующего на основании _______, с другой стороны, вместе именуемые "Стороны", а индивидуально – "Сторона", заключили настоящее лицензионное соглашение (далее по тексту – "Соглашение") о нижеследующем:</w:t>
      </w:r>
    </w:p>
    <w:p w14:paraId="49746114" w14:textId="77777777" w:rsidR="005E2343" w:rsidRPr="000D6B05" w:rsidRDefault="005E2343" w:rsidP="005E2343">
      <w:pPr>
        <w:spacing w:line="360" w:lineRule="auto"/>
        <w:jc w:val="both"/>
      </w:pPr>
    </w:p>
    <w:p w14:paraId="10BD18BB" w14:textId="77777777" w:rsidR="005E2343" w:rsidRPr="000D6B05" w:rsidRDefault="005E2343" w:rsidP="005E2343">
      <w:pPr>
        <w:widowControl w:val="0"/>
        <w:spacing w:line="360" w:lineRule="auto"/>
        <w:ind w:firstLine="709"/>
        <w:jc w:val="center"/>
        <w:rPr>
          <w:b/>
        </w:rPr>
      </w:pPr>
      <w:r w:rsidRPr="000D6B05">
        <w:rPr>
          <w:b/>
        </w:rPr>
        <w:t>1. ПРЕДМЕТ СОГЛАШЕНИЯ</w:t>
      </w:r>
    </w:p>
    <w:p w14:paraId="416A76F4" w14:textId="77777777" w:rsidR="005E2343" w:rsidRPr="000D6B05" w:rsidRDefault="005E2343" w:rsidP="005E2343">
      <w:pPr>
        <w:spacing w:line="360" w:lineRule="auto"/>
        <w:ind w:firstLine="709"/>
        <w:jc w:val="both"/>
      </w:pPr>
      <w:r w:rsidRPr="000D6B05">
        <w:t>1.1. "Лицензиар" предоставляет (передаёт) "Лицензиату" право использования специализированного программного обеспечения (далее – Программа для ЭВМ</w:t>
      </w:r>
      <w:sdt>
        <w:sdtPr>
          <w:tag w:val="goog_rdk_333"/>
          <w:id w:val="670766653"/>
        </w:sdtPr>
        <w:sdtContent/>
      </w:sdt>
      <w:r w:rsidRPr="000D6B05">
        <w:t>), на базе которого осуществляется___________________(модернизация и развитие) регионального сегмента Единой государственной информационной системы в сфере здравоохранения ____________ (наименование МИС в регионе</w:t>
      </w:r>
      <w:sdt>
        <w:sdtPr>
          <w:tag w:val="goog_rdk_334"/>
          <w:id w:val="549424345"/>
        </w:sdtPr>
        <w:sdtContent/>
      </w:sdt>
      <w:r w:rsidRPr="000D6B05">
        <w:t>).</w:t>
      </w:r>
    </w:p>
    <w:p w14:paraId="2C62513F" w14:textId="77777777" w:rsidR="005E2343" w:rsidRPr="000D6B05" w:rsidRDefault="005E2343" w:rsidP="005E2343">
      <w:pPr>
        <w:spacing w:line="360" w:lineRule="auto"/>
        <w:ind w:firstLine="709"/>
        <w:jc w:val="both"/>
      </w:pPr>
      <w:r w:rsidRPr="000D6B05">
        <w:t>Настоящее соглашение заключено в целях выполнения обязательств по Контракту/Договору №___ от _____, заключенному Сторонами (далее – Контракт/Договор).</w:t>
      </w:r>
    </w:p>
    <w:p w14:paraId="52D3B939" w14:textId="77777777" w:rsidR="005E2343" w:rsidRPr="000D6B05" w:rsidRDefault="005E2343" w:rsidP="005E2343">
      <w:pPr>
        <w:spacing w:line="360" w:lineRule="auto"/>
        <w:ind w:firstLine="709"/>
        <w:jc w:val="both"/>
        <w:rPr>
          <w:color w:val="000000"/>
        </w:rPr>
      </w:pPr>
      <w:r w:rsidRPr="000D6B05">
        <w:rPr>
          <w:color w:val="000000"/>
        </w:rPr>
        <w:t xml:space="preserve">Наименование Программы для ЭВМ, размер вознаграждения за передаваемые права, описание Программы для ЭВМ, а также иные условия указываются сторонами в Контракте/Договоре и в Акте приема-передачи прав. </w:t>
      </w:r>
    </w:p>
    <w:p w14:paraId="1F75A9A8" w14:textId="77777777" w:rsidR="005E2343" w:rsidRPr="000D6B05" w:rsidRDefault="005E2343" w:rsidP="00461C70">
      <w:pPr>
        <w:numPr>
          <w:ilvl w:val="1"/>
          <w:numId w:val="270"/>
        </w:numPr>
        <w:pBdr>
          <w:top w:val="nil"/>
          <w:left w:val="nil"/>
          <w:bottom w:val="nil"/>
          <w:right w:val="nil"/>
          <w:between w:val="nil"/>
        </w:pBdr>
        <w:spacing w:line="360" w:lineRule="auto"/>
        <w:ind w:left="0" w:firstLine="709"/>
        <w:jc w:val="both"/>
        <w:rPr>
          <w:color w:val="000000"/>
        </w:rPr>
      </w:pPr>
      <w:r w:rsidRPr="000D6B05">
        <w:rPr>
          <w:color w:val="000000"/>
        </w:rPr>
        <w:t xml:space="preserve"> "Лицензиар" заверяет, что у него есть все необходимые права и полномочия на заключение Соглашения с "Лицензиатом". </w:t>
      </w:r>
    </w:p>
    <w:p w14:paraId="7FFA65B9" w14:textId="77777777" w:rsidR="005E2343" w:rsidRPr="000D6B05" w:rsidRDefault="005E2343" w:rsidP="00461C70">
      <w:pPr>
        <w:numPr>
          <w:ilvl w:val="1"/>
          <w:numId w:val="270"/>
        </w:numPr>
        <w:pBdr>
          <w:top w:val="nil"/>
          <w:left w:val="nil"/>
          <w:bottom w:val="nil"/>
          <w:right w:val="nil"/>
          <w:between w:val="nil"/>
        </w:pBdr>
        <w:spacing w:line="360" w:lineRule="auto"/>
        <w:ind w:left="0" w:firstLine="709"/>
        <w:jc w:val="both"/>
        <w:rPr>
          <w:color w:val="000000"/>
        </w:rPr>
      </w:pPr>
      <w:r w:rsidRPr="000D6B05">
        <w:rPr>
          <w:color w:val="000000"/>
        </w:rPr>
        <w:t>"Лицензиату" предоставляется право использовать Программы для ЭВМ следующими способами и в следующих пределах (далее – "Права использования ПО"):</w:t>
      </w:r>
    </w:p>
    <w:p w14:paraId="441D664A" w14:textId="77777777" w:rsidR="005E2343" w:rsidRPr="000D6B05" w:rsidRDefault="005E2343" w:rsidP="005E2343">
      <w:pPr>
        <w:spacing w:line="360" w:lineRule="auto"/>
        <w:ind w:firstLine="709"/>
        <w:jc w:val="both"/>
      </w:pPr>
      <w:r w:rsidRPr="000D6B05">
        <w:t>- право воспроизведения, включая право установки Программы для ЭВМ в память ЭВМ, его запуска и использования (в том числе с помощью технологий удаленного доступа</w:t>
      </w:r>
      <w:sdt>
        <w:sdtPr>
          <w:tag w:val="goog_rdk_335"/>
          <w:id w:val="-745183627"/>
        </w:sdtPr>
        <w:sdtContent/>
      </w:sdt>
      <w:r w:rsidRPr="000D6B05">
        <w:t>);</w:t>
      </w:r>
    </w:p>
    <w:p w14:paraId="36E9F6EE" w14:textId="77777777" w:rsidR="005E2343" w:rsidRPr="000D6B05" w:rsidRDefault="005E2343" w:rsidP="005E2343">
      <w:pPr>
        <w:spacing w:line="360" w:lineRule="auto"/>
        <w:ind w:firstLine="709"/>
        <w:jc w:val="both"/>
      </w:pPr>
      <w:r w:rsidRPr="000D6B05">
        <w:t>- право на изготовление надлежащего количества копий с целью восстановления после отказа, резервного копирования и архивирования;</w:t>
      </w:r>
    </w:p>
    <w:p w14:paraId="48B2DE54" w14:textId="77777777" w:rsidR="005E2343" w:rsidRPr="000D6B05" w:rsidRDefault="005E2343" w:rsidP="005E2343">
      <w:pPr>
        <w:spacing w:line="360" w:lineRule="auto"/>
        <w:ind w:firstLine="709"/>
        <w:jc w:val="both"/>
      </w:pPr>
      <w:r w:rsidRPr="000D6B05">
        <w:lastRenderedPageBreak/>
        <w:t>- право предоставления "Лицензиатом" прав использования Программы для ЭВМ (сублицензий) бюджетным медицинским организациям, расположенным на территории действия настоящего Соглашения, если конкретные медицинские организации не указаны в Контракте/Договоре</w:t>
      </w:r>
      <w:sdt>
        <w:sdtPr>
          <w:tag w:val="goog_rdk_336"/>
          <w:id w:val="-1483932938"/>
        </w:sdtPr>
        <w:sdtContent/>
      </w:sdt>
      <w:r w:rsidRPr="000D6B05">
        <w:t>.</w:t>
      </w:r>
    </w:p>
    <w:p w14:paraId="11081C81" w14:textId="77777777" w:rsidR="005E2343" w:rsidRPr="000D6B05" w:rsidRDefault="005E2343" w:rsidP="00461C70">
      <w:pPr>
        <w:numPr>
          <w:ilvl w:val="1"/>
          <w:numId w:val="270"/>
        </w:numPr>
        <w:pBdr>
          <w:top w:val="nil"/>
          <w:left w:val="nil"/>
          <w:bottom w:val="nil"/>
          <w:right w:val="nil"/>
          <w:between w:val="nil"/>
        </w:pBdr>
        <w:spacing w:line="360" w:lineRule="auto"/>
        <w:jc w:val="both"/>
        <w:rPr>
          <w:color w:val="000000"/>
        </w:rPr>
      </w:pPr>
      <w:r w:rsidRPr="000D6B05">
        <w:rPr>
          <w:color w:val="000000"/>
        </w:rPr>
        <w:t xml:space="preserve"> "Лицензиат" не имеет права: </w:t>
      </w:r>
    </w:p>
    <w:p w14:paraId="7F3A281F" w14:textId="77777777" w:rsidR="005E2343" w:rsidRPr="000D6B05" w:rsidRDefault="005E2343" w:rsidP="005E2343">
      <w:pPr>
        <w:spacing w:line="360" w:lineRule="auto"/>
        <w:ind w:firstLine="709"/>
        <w:jc w:val="both"/>
      </w:pPr>
      <w:r w:rsidRPr="000D6B05">
        <w:t>- публиковать Программу для ЭВМ, предоставляя другим лицам возможность ее копировать;</w:t>
      </w:r>
    </w:p>
    <w:p w14:paraId="7522345B" w14:textId="77777777" w:rsidR="005E2343" w:rsidRPr="000D6B05" w:rsidRDefault="005E2343" w:rsidP="005E2343">
      <w:pPr>
        <w:spacing w:line="360" w:lineRule="auto"/>
        <w:ind w:firstLine="709"/>
        <w:jc w:val="both"/>
      </w:pPr>
      <w:r w:rsidRPr="000D6B05">
        <w:t xml:space="preserve">- использовать Программу для ЭВМ способами, не указанными в настоящем Соглашении. </w:t>
      </w:r>
    </w:p>
    <w:p w14:paraId="3C3F7414" w14:textId="77777777" w:rsidR="005E2343" w:rsidRPr="000D6B05" w:rsidRDefault="005E2343" w:rsidP="005E2343">
      <w:pPr>
        <w:spacing w:line="360" w:lineRule="auto"/>
        <w:ind w:firstLine="709"/>
        <w:jc w:val="both"/>
      </w:pPr>
      <w:r w:rsidRPr="000D6B05">
        <w:t xml:space="preserve">1.5. Территория, на которой допускается использование Программы для ЭВМ </w:t>
      </w:r>
      <w:r w:rsidRPr="000D6B05">
        <w:rPr>
          <w:i/>
        </w:rPr>
        <w:t xml:space="preserve">– </w:t>
      </w:r>
      <w:sdt>
        <w:sdtPr>
          <w:tag w:val="goog_rdk_337"/>
          <w:id w:val="1203909213"/>
        </w:sdtPr>
        <w:sdtContent/>
      </w:sdt>
      <w:r w:rsidRPr="000D6B05">
        <w:t>_________.</w:t>
      </w:r>
    </w:p>
    <w:p w14:paraId="69550831" w14:textId="77777777" w:rsidR="005E2343" w:rsidRPr="000D6B05" w:rsidRDefault="005E2343" w:rsidP="005E2343">
      <w:pPr>
        <w:spacing w:line="360" w:lineRule="auto"/>
        <w:ind w:firstLine="709"/>
        <w:jc w:val="both"/>
      </w:pPr>
      <w:r w:rsidRPr="000D6B05">
        <w:t>1.6. Лицензиат не несёт обязанность по предоставлению Лицензиару и/или Правообладателю отчетов об использовании Программы для ЭВМ.</w:t>
      </w:r>
    </w:p>
    <w:p w14:paraId="7E283356" w14:textId="77777777" w:rsidR="005E2343" w:rsidRPr="000D6B05" w:rsidRDefault="005E2343" w:rsidP="005E2343">
      <w:pPr>
        <w:spacing w:line="360" w:lineRule="auto"/>
        <w:jc w:val="both"/>
      </w:pPr>
    </w:p>
    <w:p w14:paraId="67466DE4" w14:textId="77777777" w:rsidR="005E2343" w:rsidRPr="000D6B05" w:rsidRDefault="005E2343" w:rsidP="005E2343">
      <w:pPr>
        <w:widowControl w:val="0"/>
        <w:spacing w:line="360" w:lineRule="auto"/>
        <w:ind w:firstLine="709"/>
        <w:jc w:val="center"/>
        <w:rPr>
          <w:b/>
        </w:rPr>
      </w:pPr>
      <w:r w:rsidRPr="000D6B05">
        <w:rPr>
          <w:b/>
        </w:rPr>
        <w:t>2. СРОК ДЕЙСТВИЯ ПРАВ</w:t>
      </w:r>
    </w:p>
    <w:p w14:paraId="13F2A337" w14:textId="77777777" w:rsidR="005E2343" w:rsidRPr="000D6B05" w:rsidRDefault="005E2343" w:rsidP="005E2343">
      <w:pPr>
        <w:spacing w:line="360" w:lineRule="auto"/>
        <w:ind w:firstLine="709"/>
        <w:jc w:val="both"/>
        <w:rPr>
          <w:i/>
        </w:rPr>
      </w:pPr>
      <w:r w:rsidRPr="000D6B05">
        <w:t>2.1. Срок действия прав на использование Программы для ЭВМ – срок действия исключительных прав на передаваемую Программу для ЭВМ</w:t>
      </w:r>
      <w:r w:rsidRPr="000D6B05">
        <w:rPr>
          <w:i/>
        </w:rPr>
        <w:t>.</w:t>
      </w:r>
    </w:p>
    <w:p w14:paraId="5E6C3139" w14:textId="77777777" w:rsidR="005E2343" w:rsidRPr="000D6B05" w:rsidRDefault="005E2343" w:rsidP="005E2343">
      <w:pPr>
        <w:spacing w:line="360" w:lineRule="auto"/>
        <w:ind w:firstLine="709"/>
        <w:jc w:val="both"/>
      </w:pPr>
    </w:p>
    <w:p w14:paraId="77A9330B" w14:textId="77777777" w:rsidR="005E2343" w:rsidRPr="000D6B05" w:rsidRDefault="005E2343" w:rsidP="005E2343">
      <w:pPr>
        <w:widowControl w:val="0"/>
        <w:spacing w:line="360" w:lineRule="auto"/>
        <w:ind w:firstLine="709"/>
        <w:jc w:val="center"/>
        <w:rPr>
          <w:b/>
        </w:rPr>
      </w:pPr>
      <w:r w:rsidRPr="000D6B05">
        <w:rPr>
          <w:b/>
        </w:rPr>
        <w:t>3. ПРАВА И ОБЯЗАННОСТИ СТОРОН</w:t>
      </w:r>
    </w:p>
    <w:p w14:paraId="311816F2" w14:textId="77777777" w:rsidR="005E2343" w:rsidRPr="000D6B05" w:rsidRDefault="005E2343" w:rsidP="00461C70">
      <w:pPr>
        <w:numPr>
          <w:ilvl w:val="0"/>
          <w:numId w:val="277"/>
        </w:numPr>
        <w:spacing w:line="360" w:lineRule="auto"/>
        <w:ind w:firstLine="709"/>
        <w:jc w:val="both"/>
      </w:pPr>
      <w:r w:rsidRPr="000D6B05">
        <w:t>"Лицензиар" обязуется:</w:t>
      </w:r>
    </w:p>
    <w:p w14:paraId="043515C3" w14:textId="77777777" w:rsidR="005E2343" w:rsidRPr="000D6B05" w:rsidRDefault="005E2343" w:rsidP="00461C70">
      <w:pPr>
        <w:numPr>
          <w:ilvl w:val="3"/>
          <w:numId w:val="277"/>
        </w:numPr>
        <w:spacing w:line="360" w:lineRule="auto"/>
        <w:ind w:left="0" w:firstLine="709"/>
        <w:jc w:val="both"/>
      </w:pPr>
      <w:r w:rsidRPr="000D6B05">
        <w:t>Предоставить (передать) "Лицензиату" право использования Программы для ЭВМ в порядке и на условиях Соглашения.</w:t>
      </w:r>
    </w:p>
    <w:p w14:paraId="03909723" w14:textId="77777777" w:rsidR="005E2343" w:rsidRPr="000D6B05" w:rsidRDefault="005E2343" w:rsidP="00461C70">
      <w:pPr>
        <w:numPr>
          <w:ilvl w:val="3"/>
          <w:numId w:val="277"/>
        </w:numPr>
        <w:spacing w:line="360" w:lineRule="auto"/>
        <w:ind w:left="0" w:firstLine="709"/>
        <w:jc w:val="both"/>
      </w:pPr>
      <w:r w:rsidRPr="000D6B05">
        <w:t>Воздерживаться от каких-либо действий, способных затруднить осуществление "Лицензиатом" предоставленного ему права использования Программы для ЭВМ в установленных Соглашением пределах.</w:t>
      </w:r>
    </w:p>
    <w:p w14:paraId="5D02BD28" w14:textId="77777777" w:rsidR="005E2343" w:rsidRPr="000D6B05" w:rsidRDefault="005E2343" w:rsidP="00461C70">
      <w:pPr>
        <w:numPr>
          <w:ilvl w:val="0"/>
          <w:numId w:val="277"/>
        </w:numPr>
        <w:spacing w:line="360" w:lineRule="auto"/>
        <w:ind w:firstLine="709"/>
        <w:jc w:val="both"/>
      </w:pPr>
      <w:r w:rsidRPr="000D6B05">
        <w:t xml:space="preserve"> "Лицензиат" обязуется:</w:t>
      </w:r>
    </w:p>
    <w:p w14:paraId="4D1F7E26" w14:textId="77777777" w:rsidR="005E2343" w:rsidRPr="000D6B05" w:rsidRDefault="005E2343" w:rsidP="00461C70">
      <w:pPr>
        <w:numPr>
          <w:ilvl w:val="3"/>
          <w:numId w:val="279"/>
        </w:numPr>
        <w:spacing w:line="360" w:lineRule="auto"/>
        <w:ind w:left="0" w:firstLine="709"/>
        <w:jc w:val="both"/>
      </w:pPr>
      <w:r w:rsidRPr="000D6B05">
        <w:t>Строго придерживаться и не нарушать условий Соглашения, а также обеспечить конфиденциальность полученной при сотрудничестве с "Лицензиаром" коммерческой и технической информации.</w:t>
      </w:r>
    </w:p>
    <w:p w14:paraId="4C3750BF" w14:textId="77777777" w:rsidR="005E2343" w:rsidRPr="000D6B05" w:rsidRDefault="005E2343" w:rsidP="00461C70">
      <w:pPr>
        <w:numPr>
          <w:ilvl w:val="0"/>
          <w:numId w:val="279"/>
        </w:numPr>
        <w:spacing w:line="360" w:lineRule="auto"/>
        <w:ind w:firstLine="709"/>
        <w:jc w:val="both"/>
      </w:pPr>
      <w:r w:rsidRPr="000D6B05">
        <w:t xml:space="preserve"> "Лицензиар" вправе:</w:t>
      </w:r>
    </w:p>
    <w:p w14:paraId="01217A2B" w14:textId="77777777" w:rsidR="005E2343" w:rsidRPr="000D6B05" w:rsidRDefault="005E2343" w:rsidP="00461C70">
      <w:pPr>
        <w:numPr>
          <w:ilvl w:val="3"/>
          <w:numId w:val="278"/>
        </w:numPr>
        <w:spacing w:line="360" w:lineRule="auto"/>
        <w:ind w:left="0" w:firstLine="709"/>
        <w:jc w:val="both"/>
      </w:pPr>
      <w:r w:rsidRPr="000D6B05">
        <w:t>В случае нарушения "Лицензиатом" условий (способов) использования прав на Программу для ЭВМ по Соглашению, лишить "Лицензиата" прав использования Программы для ЭВМ. Нарушение пределов использования Программы для ЭВМ может также повлечь гражданско-правовую, административную и уголовную ответственность в соответствии с законодательством.</w:t>
      </w:r>
    </w:p>
    <w:p w14:paraId="7C5881BC" w14:textId="77777777" w:rsidR="005E2343" w:rsidRPr="000D6B05" w:rsidRDefault="005E2343" w:rsidP="00461C70">
      <w:pPr>
        <w:numPr>
          <w:ilvl w:val="0"/>
          <w:numId w:val="278"/>
        </w:numPr>
        <w:spacing w:line="360" w:lineRule="auto"/>
        <w:ind w:firstLine="709"/>
        <w:jc w:val="both"/>
      </w:pPr>
      <w:r w:rsidRPr="000D6B05">
        <w:t>"Лицензиат" вправе:</w:t>
      </w:r>
    </w:p>
    <w:p w14:paraId="6A75F963" w14:textId="77777777" w:rsidR="005E2343" w:rsidRPr="000D6B05" w:rsidRDefault="005E2343" w:rsidP="00461C70">
      <w:pPr>
        <w:numPr>
          <w:ilvl w:val="3"/>
          <w:numId w:val="274"/>
        </w:numPr>
        <w:spacing w:line="360" w:lineRule="auto"/>
        <w:ind w:left="0" w:firstLine="709"/>
        <w:jc w:val="both"/>
      </w:pPr>
      <w:r w:rsidRPr="000D6B05">
        <w:lastRenderedPageBreak/>
        <w:t xml:space="preserve">Использовать Программу для ЭВМ в соответствии с ее функциональным назначением. </w:t>
      </w:r>
    </w:p>
    <w:p w14:paraId="4AED4C84" w14:textId="77777777" w:rsidR="005E2343" w:rsidRPr="000D6B05" w:rsidRDefault="005E2343" w:rsidP="005E2343">
      <w:pPr>
        <w:spacing w:line="360" w:lineRule="auto"/>
        <w:jc w:val="both"/>
      </w:pPr>
    </w:p>
    <w:p w14:paraId="0C9D3FF8" w14:textId="77777777" w:rsidR="005E2343" w:rsidRPr="000D6B05" w:rsidRDefault="005E2343" w:rsidP="005E2343">
      <w:pPr>
        <w:widowControl w:val="0"/>
        <w:spacing w:line="360" w:lineRule="auto"/>
        <w:ind w:firstLine="709"/>
        <w:jc w:val="center"/>
        <w:rPr>
          <w:b/>
        </w:rPr>
      </w:pPr>
      <w:r w:rsidRPr="000D6B05">
        <w:rPr>
          <w:b/>
        </w:rPr>
        <w:t>4. ПЕРЕДАЧА ПРАВ НА ПРОГРАММНОЕ ОБЕСПЕЧЕНИЕ</w:t>
      </w:r>
    </w:p>
    <w:p w14:paraId="07ABC2AC" w14:textId="77777777" w:rsidR="005E2343" w:rsidRPr="000D6B05" w:rsidRDefault="005E2343" w:rsidP="00461C70">
      <w:pPr>
        <w:numPr>
          <w:ilvl w:val="1"/>
          <w:numId w:val="267"/>
        </w:numPr>
        <w:pBdr>
          <w:top w:val="nil"/>
          <w:left w:val="nil"/>
          <w:bottom w:val="nil"/>
          <w:right w:val="nil"/>
          <w:between w:val="nil"/>
        </w:pBdr>
        <w:spacing w:line="360" w:lineRule="auto"/>
        <w:ind w:left="0" w:firstLine="709"/>
        <w:jc w:val="both"/>
      </w:pPr>
      <w:r w:rsidRPr="000D6B05">
        <w:rPr>
          <w:color w:val="000000"/>
        </w:rPr>
        <w:t>Лицензиар обязуется передать Лицензиату Программу для ЭВМ посредством электронных каналов связи.</w:t>
      </w:r>
    </w:p>
    <w:p w14:paraId="6357EF17" w14:textId="77777777" w:rsidR="005E2343" w:rsidRPr="000D6B05" w:rsidRDefault="005E2343" w:rsidP="00461C70">
      <w:pPr>
        <w:numPr>
          <w:ilvl w:val="1"/>
          <w:numId w:val="267"/>
        </w:numPr>
        <w:pBdr>
          <w:top w:val="nil"/>
          <w:left w:val="nil"/>
          <w:bottom w:val="nil"/>
          <w:right w:val="nil"/>
          <w:between w:val="nil"/>
        </w:pBdr>
        <w:spacing w:line="360" w:lineRule="auto"/>
        <w:ind w:left="0" w:firstLine="709"/>
        <w:jc w:val="both"/>
      </w:pPr>
      <w:r w:rsidRPr="000D6B05">
        <w:rPr>
          <w:color w:val="000000"/>
        </w:rPr>
        <w:t>В рамках исполнения своих обязательств по этапу Контракта/Договора Лицензиар передаёт Лицензиату Акт приема-передачи прав использования Программы для ЭВМ (далее – Акт) на внедренную функциональность, составленный по форме, предусмотренной Приложением № 1 к Соглашению, и подписанный Лицензиаром в двух экземплярах. В течение 5 (пяти) рабочих дней с даты получения Акта Лицензиат либо подписывает его и передаёт один подписанный экземпляр Лицензиару, либо направляет Лицензиару письменный мотивированный отказ от приёмки прав на Программу для ЭВМ.</w:t>
      </w:r>
    </w:p>
    <w:p w14:paraId="3F7C1E72" w14:textId="77777777" w:rsidR="005E2343" w:rsidRPr="000D6B05" w:rsidRDefault="005E2343" w:rsidP="00461C70">
      <w:pPr>
        <w:numPr>
          <w:ilvl w:val="1"/>
          <w:numId w:val="267"/>
        </w:numPr>
        <w:pBdr>
          <w:top w:val="nil"/>
          <w:left w:val="nil"/>
          <w:bottom w:val="nil"/>
          <w:right w:val="nil"/>
          <w:between w:val="nil"/>
        </w:pBdr>
        <w:spacing w:line="360" w:lineRule="auto"/>
        <w:ind w:left="0" w:firstLine="709"/>
        <w:jc w:val="both"/>
      </w:pPr>
      <w:r w:rsidRPr="000D6B05">
        <w:rPr>
          <w:color w:val="000000"/>
        </w:rPr>
        <w:t>Лицензиар устраняет указанные в мотивированном отказе от приёмки прав на Программу для ЭВМ недостатки своими силами и за свой счёт в срок, указанный Лицензиатом.</w:t>
      </w:r>
    </w:p>
    <w:p w14:paraId="17A8D422" w14:textId="77777777" w:rsidR="005E2343" w:rsidRPr="000D6B05" w:rsidRDefault="005E2343" w:rsidP="00461C70">
      <w:pPr>
        <w:numPr>
          <w:ilvl w:val="1"/>
          <w:numId w:val="267"/>
        </w:numPr>
        <w:pBdr>
          <w:top w:val="nil"/>
          <w:left w:val="nil"/>
          <w:bottom w:val="nil"/>
          <w:right w:val="nil"/>
          <w:between w:val="nil"/>
        </w:pBdr>
        <w:spacing w:line="360" w:lineRule="auto"/>
        <w:ind w:left="0" w:firstLine="709"/>
        <w:jc w:val="both"/>
      </w:pPr>
      <w:r w:rsidRPr="000D6B05">
        <w:rPr>
          <w:color w:val="000000"/>
        </w:rPr>
        <w:t>Датой выполнения обязательств Лицензиаром по предоставлению Программы для ЭВМ по Соглашению считается дата подписания Лицензиатом Акта.</w:t>
      </w:r>
    </w:p>
    <w:p w14:paraId="42DED23A" w14:textId="77777777" w:rsidR="005E2343" w:rsidRPr="000D6B05" w:rsidRDefault="005E2343" w:rsidP="005E2343">
      <w:pPr>
        <w:widowControl w:val="0"/>
        <w:spacing w:line="360" w:lineRule="auto"/>
        <w:ind w:firstLine="709"/>
        <w:jc w:val="both"/>
        <w:rPr>
          <w:b/>
        </w:rPr>
      </w:pPr>
      <w:r w:rsidRPr="000D6B05">
        <w:rPr>
          <w:b/>
        </w:rPr>
        <w:t>5. ГАРАНТИИ ПРАВ ИСПОЛЬЗОВАНИЯ ПРОГРАММНОГО ОБЕСПЕЧЕНИЯ</w:t>
      </w:r>
    </w:p>
    <w:p w14:paraId="7933C58C" w14:textId="77777777" w:rsidR="005E2343" w:rsidRPr="000D6B05" w:rsidRDefault="005E2343" w:rsidP="00461C70">
      <w:pPr>
        <w:numPr>
          <w:ilvl w:val="0"/>
          <w:numId w:val="273"/>
        </w:numPr>
        <w:spacing w:line="360" w:lineRule="auto"/>
        <w:ind w:firstLine="709"/>
        <w:jc w:val="both"/>
      </w:pPr>
      <w:r w:rsidRPr="000D6B05">
        <w:t>"Лицензиар" заверяет, что Программа для ЭВМ, права использования которой передаются по Соглашению, правомерно введена в гражданский оборот на территории Российской Федерации.</w:t>
      </w:r>
    </w:p>
    <w:p w14:paraId="522E7AD4" w14:textId="77777777" w:rsidR="005E2343" w:rsidRPr="000D6B05" w:rsidRDefault="005E2343" w:rsidP="00461C70">
      <w:pPr>
        <w:numPr>
          <w:ilvl w:val="0"/>
          <w:numId w:val="273"/>
        </w:numPr>
        <w:spacing w:line="360" w:lineRule="auto"/>
        <w:ind w:firstLine="709"/>
        <w:jc w:val="both"/>
      </w:pPr>
      <w:r w:rsidRPr="000D6B05">
        <w:t>"Лицензиар" заявляет, что на момент подписания Соглашения, права на Программу для ЭВМ, предоставляемые по Соглашению, не являются предметом залога или спора, не арестованы, не нарушают каких-либо авторских прав, неимущественных и/или имущественных прав любых третьих лиц.</w:t>
      </w:r>
    </w:p>
    <w:p w14:paraId="5C2AF14E" w14:textId="77777777" w:rsidR="005E2343" w:rsidRPr="000D6B05" w:rsidRDefault="005E2343" w:rsidP="00461C70">
      <w:pPr>
        <w:numPr>
          <w:ilvl w:val="0"/>
          <w:numId w:val="273"/>
        </w:numPr>
        <w:spacing w:line="360" w:lineRule="auto"/>
        <w:ind w:firstLine="709"/>
        <w:jc w:val="both"/>
      </w:pPr>
      <w:r w:rsidRPr="000D6B05">
        <w:t>"Лицензиар" гарантирует, что Программа для ЭВМ соответствуют тому объему функциональных возможностей, который описан в Техническом задании к Контракту/Договору.</w:t>
      </w:r>
    </w:p>
    <w:p w14:paraId="76781274" w14:textId="77777777" w:rsidR="005E2343" w:rsidRPr="000D6B05" w:rsidRDefault="005E2343" w:rsidP="00461C70">
      <w:pPr>
        <w:numPr>
          <w:ilvl w:val="0"/>
          <w:numId w:val="273"/>
        </w:numPr>
        <w:spacing w:line="360" w:lineRule="auto"/>
        <w:ind w:firstLine="709"/>
        <w:jc w:val="both"/>
      </w:pPr>
      <w:r w:rsidRPr="000D6B05">
        <w:t>"Лицензиар" не несет ответственности и не возмещает убытки "Лицензиата", вызванные нарушениями и/или ошибками при эксплуатации Программы для ЭВМ, возникшие в результате неправомерных действий персонала "Лицензиата", либо третьих лиц, а также неполадок технических средств, общесистемного программного обеспечения, сбоев электрооборудования.</w:t>
      </w:r>
    </w:p>
    <w:p w14:paraId="7768D32A" w14:textId="77777777" w:rsidR="005E2343" w:rsidRPr="000D6B05" w:rsidRDefault="005E2343" w:rsidP="00461C70">
      <w:pPr>
        <w:numPr>
          <w:ilvl w:val="0"/>
          <w:numId w:val="273"/>
        </w:numPr>
        <w:spacing w:line="360" w:lineRule="auto"/>
        <w:ind w:firstLine="709"/>
        <w:jc w:val="both"/>
      </w:pPr>
      <w:r w:rsidRPr="000D6B05">
        <w:t xml:space="preserve">В случае если в отношении "Лицензиата" будут предъявлены какие-либо претензий/иски со стороны третьих лиц, связанных с нарушением исключительных прав или прав использования Программы для ЭВМ, "Лицензиар" по требованию "Лицензиата" обязуется урегулировать все такие претензии/иски В случае возникновения таких претензий/исков, </w:t>
      </w:r>
      <w:r w:rsidRPr="000D6B05">
        <w:lastRenderedPageBreak/>
        <w:t>"Лицензиат" должен незамедлительно информировать "Лицензиара" обо всех таких претензиях\исках, предъявленных третьим лицом, и предоставить всю необходимую информацию, касающуюся этого спора.</w:t>
      </w:r>
    </w:p>
    <w:p w14:paraId="0B79E92C" w14:textId="77777777" w:rsidR="005E2343" w:rsidRPr="000D6B05" w:rsidRDefault="005E2343" w:rsidP="00461C70">
      <w:pPr>
        <w:numPr>
          <w:ilvl w:val="0"/>
          <w:numId w:val="273"/>
        </w:numPr>
        <w:spacing w:line="360" w:lineRule="auto"/>
        <w:ind w:firstLine="709"/>
        <w:jc w:val="both"/>
      </w:pPr>
      <w:r w:rsidRPr="000D6B05">
        <w:t xml:space="preserve">"Лицензиат" должен понимать, что несет полную ответственность за возможные негативные последствия, вызванные несовместимостью или конфликтами Программы для ЭВМ с другими программными продуктами, установленными на технических средствах "Лицензиата". </w:t>
      </w:r>
    </w:p>
    <w:p w14:paraId="5EF2FAA6" w14:textId="77777777" w:rsidR="005E2343" w:rsidRPr="000D6B05" w:rsidRDefault="005E2343" w:rsidP="005E2343">
      <w:pPr>
        <w:widowControl w:val="0"/>
        <w:spacing w:line="360" w:lineRule="auto"/>
        <w:ind w:firstLine="709"/>
        <w:jc w:val="center"/>
        <w:rPr>
          <w:b/>
        </w:rPr>
      </w:pPr>
      <w:r w:rsidRPr="000D6B05">
        <w:rPr>
          <w:b/>
        </w:rPr>
        <w:t>6. РАЗМЕР ВОЗНАГРАЖДЕНИЯ, ПОРЯДОК И СРОКИ ЕГО ВЫПЛАТЫ</w:t>
      </w:r>
    </w:p>
    <w:p w14:paraId="2A869EF4" w14:textId="77777777" w:rsidR="005E2343" w:rsidRPr="000D6B05" w:rsidRDefault="005E2343" w:rsidP="00461C70">
      <w:pPr>
        <w:numPr>
          <w:ilvl w:val="0"/>
          <w:numId w:val="276"/>
        </w:numPr>
        <w:spacing w:line="360" w:lineRule="auto"/>
        <w:ind w:firstLine="709"/>
        <w:jc w:val="both"/>
      </w:pPr>
      <w:r w:rsidRPr="000D6B05">
        <w:t>Размер вознаграждения "Лицензиара" за предоставление "Лицензиату" прав на использование Программы для ЭВМ указывается в Контракте/Договоре.</w:t>
      </w:r>
    </w:p>
    <w:p w14:paraId="098CB8A8" w14:textId="77777777" w:rsidR="005E2343" w:rsidRPr="000D6B05" w:rsidRDefault="005E2343" w:rsidP="00461C70">
      <w:pPr>
        <w:numPr>
          <w:ilvl w:val="0"/>
          <w:numId w:val="276"/>
        </w:numPr>
        <w:spacing w:line="360" w:lineRule="auto"/>
        <w:ind w:firstLine="709"/>
        <w:jc w:val="both"/>
      </w:pPr>
      <w:r w:rsidRPr="000D6B05">
        <w:t>Оплата суммы вознаграждения, осуществляется "Лицензиатом" за каждый этап на основании подписанного сторонами Акта в сроки, установленные Контрактом/Договором.</w:t>
      </w:r>
    </w:p>
    <w:p w14:paraId="7694B97A" w14:textId="77777777" w:rsidR="005E2343" w:rsidRPr="000D6B05" w:rsidRDefault="005E2343" w:rsidP="005E2343">
      <w:pPr>
        <w:widowControl w:val="0"/>
        <w:spacing w:line="360" w:lineRule="auto"/>
        <w:ind w:firstLine="709"/>
        <w:jc w:val="center"/>
        <w:rPr>
          <w:b/>
        </w:rPr>
      </w:pPr>
      <w:r w:rsidRPr="000D6B05">
        <w:rPr>
          <w:b/>
        </w:rPr>
        <w:t>7. ОТВЕТСТВЕННОСТЬ СТОРОН</w:t>
      </w:r>
    </w:p>
    <w:p w14:paraId="429C8338" w14:textId="77777777" w:rsidR="005E2343" w:rsidRPr="000D6B05" w:rsidRDefault="005E2343" w:rsidP="00461C70">
      <w:pPr>
        <w:numPr>
          <w:ilvl w:val="1"/>
          <w:numId w:val="268"/>
        </w:numPr>
        <w:spacing w:line="360" w:lineRule="auto"/>
        <w:ind w:left="0" w:firstLine="709"/>
        <w:jc w:val="both"/>
      </w:pPr>
      <w:r w:rsidRPr="000D6B05">
        <w:t xml:space="preserve"> "Стороны" несут ответственность за неисполнение или ненадлежащее исполнение своих обязательств в соответствии с действующим законодательством.</w:t>
      </w:r>
    </w:p>
    <w:p w14:paraId="0962C59A" w14:textId="77777777" w:rsidR="005E2343" w:rsidRPr="000D6B05" w:rsidRDefault="00FB29C9" w:rsidP="00461C70">
      <w:pPr>
        <w:numPr>
          <w:ilvl w:val="0"/>
          <w:numId w:val="268"/>
        </w:numPr>
        <w:pBdr>
          <w:top w:val="nil"/>
          <w:left w:val="nil"/>
          <w:bottom w:val="nil"/>
          <w:right w:val="nil"/>
          <w:between w:val="nil"/>
        </w:pBdr>
        <w:spacing w:line="360" w:lineRule="auto"/>
        <w:ind w:left="0" w:firstLine="709"/>
        <w:jc w:val="both"/>
        <w:rPr>
          <w:color w:val="000000"/>
        </w:rPr>
      </w:pPr>
      <w:sdt>
        <w:sdtPr>
          <w:tag w:val="goog_rdk_338"/>
          <w:id w:val="-1681191822"/>
        </w:sdtPr>
        <w:sdtContent/>
      </w:sdt>
      <w:r w:rsidR="005E2343" w:rsidRPr="000D6B05">
        <w:rPr>
          <w:b/>
          <w:color w:val="000000"/>
        </w:rPr>
        <w:t>ОСНОВАНИЯ И ПОРЯДОК РАСТОРЖЕНИЯ СОГЛАШЕНИЯ</w:t>
      </w:r>
    </w:p>
    <w:p w14:paraId="2D4358A6" w14:textId="77777777" w:rsidR="005E2343" w:rsidRPr="000D6B05" w:rsidRDefault="005E2343" w:rsidP="00461C70">
      <w:pPr>
        <w:numPr>
          <w:ilvl w:val="1"/>
          <w:numId w:val="268"/>
        </w:numPr>
        <w:pBdr>
          <w:top w:val="nil"/>
          <w:left w:val="nil"/>
          <w:bottom w:val="nil"/>
          <w:right w:val="nil"/>
          <w:between w:val="nil"/>
        </w:pBdr>
        <w:spacing w:line="360" w:lineRule="auto"/>
        <w:ind w:left="0" w:firstLine="709"/>
        <w:jc w:val="both"/>
        <w:rPr>
          <w:color w:val="000000"/>
        </w:rPr>
      </w:pPr>
      <w:r w:rsidRPr="000D6B05">
        <w:rPr>
          <w:color w:val="000000"/>
        </w:rPr>
        <w:t>Соглашение может быть расторгнуто по основаниям, указанным в Контракте/Договоре.</w:t>
      </w:r>
    </w:p>
    <w:p w14:paraId="0BAC9886" w14:textId="77777777" w:rsidR="005E2343" w:rsidRPr="000D6B05" w:rsidRDefault="005E2343" w:rsidP="00461C70">
      <w:pPr>
        <w:numPr>
          <w:ilvl w:val="1"/>
          <w:numId w:val="268"/>
        </w:numPr>
        <w:spacing w:line="360" w:lineRule="auto"/>
        <w:ind w:left="0" w:firstLine="709"/>
        <w:jc w:val="both"/>
      </w:pPr>
      <w:r w:rsidRPr="000D6B05">
        <w:rPr>
          <w:color w:val="000000"/>
        </w:rPr>
        <w:t>Действие предоставляемых Лицензиату прав использование Программы для ЭВМ прекращается при досрочном расторжении Соглашения</w:t>
      </w:r>
      <w:r w:rsidRPr="000D6B05">
        <w:t>.</w:t>
      </w:r>
    </w:p>
    <w:p w14:paraId="7763F357" w14:textId="77777777" w:rsidR="005E2343" w:rsidRPr="000D6B05" w:rsidRDefault="005E2343" w:rsidP="00461C70">
      <w:pPr>
        <w:numPr>
          <w:ilvl w:val="0"/>
          <w:numId w:val="275"/>
        </w:numPr>
        <w:pBdr>
          <w:top w:val="nil"/>
          <w:left w:val="nil"/>
          <w:bottom w:val="nil"/>
          <w:right w:val="nil"/>
          <w:between w:val="nil"/>
        </w:pBdr>
        <w:spacing w:line="360" w:lineRule="auto"/>
        <w:ind w:left="0" w:firstLine="709"/>
        <w:jc w:val="center"/>
        <w:rPr>
          <w:color w:val="000000"/>
        </w:rPr>
      </w:pPr>
      <w:r w:rsidRPr="000D6B05">
        <w:rPr>
          <w:b/>
          <w:color w:val="000000"/>
        </w:rPr>
        <w:t>РАЗРЕШЕНИЕ СПОРОВ ИЗ СОГЛАШЕНИЯ</w:t>
      </w:r>
    </w:p>
    <w:p w14:paraId="507B4651" w14:textId="77777777" w:rsidR="005E2343" w:rsidRPr="000D6B05" w:rsidRDefault="005E2343" w:rsidP="00461C70">
      <w:pPr>
        <w:numPr>
          <w:ilvl w:val="1"/>
          <w:numId w:val="275"/>
        </w:numPr>
        <w:spacing w:line="360" w:lineRule="auto"/>
        <w:ind w:left="0" w:firstLine="709"/>
        <w:jc w:val="both"/>
      </w:pPr>
      <w:r w:rsidRPr="000D6B05">
        <w:t>Все споры и разногласия, которые могут возникнуть из Соглашения или в связи с ним, разрешаются Сторонами путем переговоров.</w:t>
      </w:r>
    </w:p>
    <w:p w14:paraId="2445790E" w14:textId="77777777" w:rsidR="005E2343" w:rsidRPr="000D6B05" w:rsidRDefault="005E2343" w:rsidP="00461C70">
      <w:pPr>
        <w:numPr>
          <w:ilvl w:val="1"/>
          <w:numId w:val="275"/>
        </w:numPr>
        <w:spacing w:line="360" w:lineRule="auto"/>
        <w:ind w:left="0" w:firstLine="709"/>
        <w:jc w:val="both"/>
      </w:pPr>
      <w:r w:rsidRPr="000D6B05">
        <w:t>В случае недостижения согласия, Сторона, права которой нарушены, обязана направить в адрес другой стороны претензию. Срок рассмотрения претензии – 10 (десять) рабочих дней.</w:t>
      </w:r>
    </w:p>
    <w:p w14:paraId="1841C995" w14:textId="77777777" w:rsidR="005E2343" w:rsidRPr="000D6B05" w:rsidRDefault="005E2343" w:rsidP="00461C70">
      <w:pPr>
        <w:numPr>
          <w:ilvl w:val="1"/>
          <w:numId w:val="275"/>
        </w:numPr>
        <w:spacing w:line="360" w:lineRule="auto"/>
        <w:ind w:left="0" w:firstLine="709"/>
        <w:jc w:val="both"/>
      </w:pPr>
      <w:r w:rsidRPr="000D6B05">
        <w:t xml:space="preserve">В случае неурегулирования разногласий, стороны вправе обратиться в суд по месту нахождения ответчика. </w:t>
      </w:r>
    </w:p>
    <w:p w14:paraId="2EDF1526" w14:textId="77777777" w:rsidR="005E2343" w:rsidRPr="000D6B05" w:rsidRDefault="005E2343" w:rsidP="00461C70">
      <w:pPr>
        <w:widowControl w:val="0"/>
        <w:numPr>
          <w:ilvl w:val="0"/>
          <w:numId w:val="269"/>
        </w:numPr>
        <w:spacing w:line="360" w:lineRule="auto"/>
        <w:ind w:left="0" w:firstLine="709"/>
        <w:jc w:val="center"/>
        <w:rPr>
          <w:b/>
        </w:rPr>
      </w:pPr>
      <w:r w:rsidRPr="000D6B05">
        <w:rPr>
          <w:b/>
        </w:rPr>
        <w:t>ФОРС-МАЖОР</w:t>
      </w:r>
    </w:p>
    <w:p w14:paraId="3F3B193D" w14:textId="77777777" w:rsidR="005E2343" w:rsidRPr="000D6B05" w:rsidRDefault="005E2343" w:rsidP="00461C70">
      <w:pPr>
        <w:numPr>
          <w:ilvl w:val="1"/>
          <w:numId w:val="271"/>
        </w:numPr>
        <w:spacing w:line="360" w:lineRule="auto"/>
        <w:ind w:left="0" w:firstLine="709"/>
        <w:jc w:val="both"/>
      </w:pPr>
      <w:r w:rsidRPr="000D6B05">
        <w:t>"Стороны" освобождаются от ответственности за полное или частичное неисполнение обязательств по Соглашению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5944091C" w14:textId="77777777" w:rsidR="005E2343" w:rsidRPr="000D6B05" w:rsidRDefault="005E2343" w:rsidP="00461C70">
      <w:pPr>
        <w:numPr>
          <w:ilvl w:val="1"/>
          <w:numId w:val="271"/>
        </w:numPr>
        <w:spacing w:line="360" w:lineRule="auto"/>
        <w:ind w:left="0" w:firstLine="709"/>
        <w:jc w:val="both"/>
      </w:pPr>
      <w:r w:rsidRPr="000D6B05">
        <w:t>Если любое из таких обстоятельств непосредственно повлекло неисполнение обязательств в сроки, установленные Соглашением, то эти сроки соразмерно продлеваются на время действия соответствующих обстоятельств.</w:t>
      </w:r>
    </w:p>
    <w:p w14:paraId="221E49BF" w14:textId="77777777" w:rsidR="005E2343" w:rsidRPr="000D6B05" w:rsidRDefault="005E2343" w:rsidP="00461C70">
      <w:pPr>
        <w:numPr>
          <w:ilvl w:val="1"/>
          <w:numId w:val="271"/>
        </w:numPr>
        <w:spacing w:line="360" w:lineRule="auto"/>
        <w:ind w:left="0" w:firstLine="709"/>
        <w:jc w:val="both"/>
      </w:pPr>
      <w:r w:rsidRPr="000D6B05">
        <w:lastRenderedPageBreak/>
        <w:t>Если эти обстоятельства будут длиться более 1 (одного) календарного месяца, то каждая из "Сторон" будет вправе выступить с инициативой о расторжении Соглашения в связи с невозможностью его исполнения. В случае принятия "Сторонами" решения о расторжении Соглашения по названному основанию ни одна из "Сторон" не будет иметь права на возмещение возможных убытков.</w:t>
      </w:r>
    </w:p>
    <w:p w14:paraId="7EFFDE4E" w14:textId="77777777" w:rsidR="005E2343" w:rsidRPr="000D6B05" w:rsidRDefault="005E2343" w:rsidP="00461C70">
      <w:pPr>
        <w:numPr>
          <w:ilvl w:val="1"/>
          <w:numId w:val="271"/>
        </w:numPr>
        <w:spacing w:line="360" w:lineRule="auto"/>
        <w:ind w:left="0" w:firstLine="709"/>
        <w:jc w:val="both"/>
      </w:pPr>
      <w:r w:rsidRPr="000D6B05">
        <w:t>"Сторона", которая не может выполнить обязательства по Соглашению, должна своевременно, но не позднее 5 (пяти)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39003FD6" w14:textId="77777777" w:rsidR="005E2343" w:rsidRPr="000D6B05" w:rsidRDefault="005E2343" w:rsidP="00461C70">
      <w:pPr>
        <w:numPr>
          <w:ilvl w:val="1"/>
          <w:numId w:val="271"/>
        </w:numPr>
        <w:spacing w:line="360" w:lineRule="auto"/>
        <w:ind w:left="0" w:firstLine="709"/>
        <w:jc w:val="both"/>
      </w:pPr>
      <w:proofErr w:type="spellStart"/>
      <w:r w:rsidRPr="000D6B05">
        <w:t>Неуведомление</w:t>
      </w:r>
      <w:proofErr w:type="spellEnd"/>
      <w:r w:rsidRPr="000D6B05">
        <w:t xml:space="preserve"> или несвоевременное уведомление о возникновении форс-мажорных обстоятельств, лишают "Сторону" права ссылаться на любые вышеуказанные обстоятельства, как на основание, освобождающее от ответственности за неисполнение обязательств.</w:t>
      </w:r>
    </w:p>
    <w:p w14:paraId="599DC4FD" w14:textId="77777777" w:rsidR="005E2343" w:rsidRPr="000D6B05" w:rsidRDefault="005E2343" w:rsidP="00461C70">
      <w:pPr>
        <w:numPr>
          <w:ilvl w:val="1"/>
          <w:numId w:val="271"/>
        </w:numPr>
        <w:spacing w:line="360" w:lineRule="auto"/>
        <w:ind w:left="0" w:firstLine="709"/>
        <w:jc w:val="both"/>
      </w:pPr>
      <w:r w:rsidRPr="000D6B05">
        <w:t>"Стороны" признают, что неплатежеспособность "Сторон" не является форс-мажорным обстоятельством.</w:t>
      </w:r>
    </w:p>
    <w:p w14:paraId="149B0C5C" w14:textId="77777777" w:rsidR="005E2343" w:rsidRPr="000D6B05" w:rsidRDefault="005E2343" w:rsidP="00461C70">
      <w:pPr>
        <w:widowControl w:val="0"/>
        <w:numPr>
          <w:ilvl w:val="0"/>
          <w:numId w:val="271"/>
        </w:numPr>
        <w:spacing w:line="360" w:lineRule="auto"/>
        <w:ind w:left="0" w:firstLine="709"/>
        <w:jc w:val="center"/>
      </w:pPr>
      <w:r w:rsidRPr="000D6B05">
        <w:rPr>
          <w:b/>
        </w:rPr>
        <w:t>ПРОЧИЕ УСЛОВИЯ</w:t>
      </w:r>
    </w:p>
    <w:p w14:paraId="1B35CEDC" w14:textId="77777777" w:rsidR="005E2343" w:rsidRPr="000D6B05" w:rsidRDefault="005E2343" w:rsidP="00461C70">
      <w:pPr>
        <w:numPr>
          <w:ilvl w:val="1"/>
          <w:numId w:val="271"/>
        </w:numPr>
        <w:spacing w:line="360" w:lineRule="auto"/>
        <w:ind w:left="0" w:firstLine="709"/>
        <w:jc w:val="both"/>
      </w:pPr>
      <w:r w:rsidRPr="000D6B05">
        <w:t>Все интеллектуальные права "Лицензиара" защищены законодательством РФ.</w:t>
      </w:r>
    </w:p>
    <w:p w14:paraId="7A4D928E" w14:textId="77777777" w:rsidR="005E2343" w:rsidRPr="000D6B05" w:rsidRDefault="005E2343" w:rsidP="00461C70">
      <w:pPr>
        <w:numPr>
          <w:ilvl w:val="1"/>
          <w:numId w:val="271"/>
        </w:numPr>
        <w:spacing w:line="360" w:lineRule="auto"/>
        <w:ind w:left="0" w:firstLine="709"/>
        <w:jc w:val="both"/>
      </w:pPr>
      <w:r w:rsidRPr="000D6B05">
        <w:t>"Стороны" не имеют никаких сопутствующих устных договоренностей. Содержание текста Соглашения полностью соответствует действительному волеизъявлению "Сторон".</w:t>
      </w:r>
    </w:p>
    <w:p w14:paraId="0CFC3A1D" w14:textId="77777777" w:rsidR="005E2343" w:rsidRPr="000D6B05" w:rsidRDefault="005E2343" w:rsidP="00461C70">
      <w:pPr>
        <w:numPr>
          <w:ilvl w:val="1"/>
          <w:numId w:val="271"/>
        </w:numPr>
        <w:spacing w:line="360" w:lineRule="auto"/>
        <w:ind w:left="0" w:firstLine="709"/>
        <w:jc w:val="both"/>
      </w:pPr>
      <w:r w:rsidRPr="000D6B05">
        <w:t>Соглашение составлено в 2 (двух) подлинных экземплярах на русском языке по одному для каждой из "Сторон".</w:t>
      </w:r>
    </w:p>
    <w:p w14:paraId="434E2CFF" w14:textId="77777777" w:rsidR="005E2343" w:rsidRPr="000D6B05" w:rsidRDefault="005E2343" w:rsidP="00461C70">
      <w:pPr>
        <w:numPr>
          <w:ilvl w:val="1"/>
          <w:numId w:val="271"/>
        </w:numPr>
        <w:spacing w:line="360" w:lineRule="auto"/>
        <w:ind w:left="0" w:firstLine="709"/>
        <w:jc w:val="both"/>
      </w:pPr>
      <w:r w:rsidRPr="000D6B05">
        <w:t>Приложения:</w:t>
      </w:r>
    </w:p>
    <w:p w14:paraId="292110E6" w14:textId="77777777" w:rsidR="005E2343" w:rsidRPr="000D6B05" w:rsidRDefault="005E2343" w:rsidP="005E2343">
      <w:pPr>
        <w:spacing w:line="360" w:lineRule="auto"/>
        <w:ind w:left="709"/>
        <w:jc w:val="both"/>
      </w:pPr>
      <w:r w:rsidRPr="000D6B05">
        <w:t>1. Форма Акта приема-передачи прав использования Программы для ЭВМ.</w:t>
      </w:r>
    </w:p>
    <w:p w14:paraId="74920E5C" w14:textId="77777777" w:rsidR="005E2343" w:rsidRPr="000D6B05" w:rsidRDefault="005E2343" w:rsidP="00461C70">
      <w:pPr>
        <w:widowControl w:val="0"/>
        <w:numPr>
          <w:ilvl w:val="0"/>
          <w:numId w:val="271"/>
        </w:numPr>
        <w:spacing w:before="180" w:line="360" w:lineRule="auto"/>
        <w:ind w:left="391" w:hanging="391"/>
        <w:jc w:val="center"/>
        <w:rPr>
          <w:b/>
        </w:rPr>
      </w:pPr>
      <w:r w:rsidRPr="000D6B05">
        <w:rPr>
          <w:b/>
        </w:rPr>
        <w:t>ПОДПИСИ СТОРОН</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847"/>
        <w:gridCol w:w="4724"/>
      </w:tblGrid>
      <w:tr w:rsidR="005E2343" w:rsidRPr="000D6B05" w14:paraId="5A9B856E" w14:textId="77777777" w:rsidTr="009C3797">
        <w:trPr>
          <w:trHeight w:val="615"/>
        </w:trPr>
        <w:tc>
          <w:tcPr>
            <w:tcW w:w="4847" w:type="dxa"/>
          </w:tcPr>
          <w:p w14:paraId="223DD237" w14:textId="77777777" w:rsidR="005E2343" w:rsidRPr="000D6B05" w:rsidRDefault="005E2343" w:rsidP="009C3797">
            <w:pPr>
              <w:pBdr>
                <w:top w:val="nil"/>
                <w:left w:val="nil"/>
                <w:bottom w:val="nil"/>
                <w:right w:val="nil"/>
                <w:between w:val="nil"/>
              </w:pBdr>
              <w:spacing w:line="360" w:lineRule="auto"/>
              <w:jc w:val="center"/>
              <w:rPr>
                <w:b/>
                <w:color w:val="000000"/>
              </w:rPr>
            </w:pPr>
            <w:r w:rsidRPr="000D6B05">
              <w:rPr>
                <w:b/>
                <w:color w:val="000000"/>
              </w:rPr>
              <w:t>ЛИЦЕНЗИАР:</w:t>
            </w:r>
          </w:p>
        </w:tc>
        <w:tc>
          <w:tcPr>
            <w:tcW w:w="4724" w:type="dxa"/>
          </w:tcPr>
          <w:p w14:paraId="38B645F2" w14:textId="77777777" w:rsidR="005E2343" w:rsidRPr="000D6B05" w:rsidRDefault="005E2343" w:rsidP="009C3797">
            <w:pPr>
              <w:spacing w:line="360" w:lineRule="auto"/>
              <w:jc w:val="center"/>
              <w:rPr>
                <w:b/>
              </w:rPr>
            </w:pPr>
            <w:r w:rsidRPr="000D6B05">
              <w:rPr>
                <w:b/>
              </w:rPr>
              <w:t>ЛИЦЕНЗИАТ:</w:t>
            </w:r>
          </w:p>
          <w:p w14:paraId="43A63712" w14:textId="77777777" w:rsidR="005E2343" w:rsidRPr="000D6B05" w:rsidRDefault="005E2343" w:rsidP="009C3797">
            <w:pPr>
              <w:spacing w:line="360" w:lineRule="auto"/>
            </w:pPr>
          </w:p>
        </w:tc>
      </w:tr>
      <w:tr w:rsidR="005E2343" w:rsidRPr="000D6B05" w14:paraId="682D8338" w14:textId="77777777" w:rsidTr="009C3797">
        <w:tc>
          <w:tcPr>
            <w:tcW w:w="4847" w:type="dxa"/>
          </w:tcPr>
          <w:p w14:paraId="1B5AA946" w14:textId="77777777" w:rsidR="005E2343" w:rsidRPr="000D6B05" w:rsidRDefault="005E2343" w:rsidP="009C3797">
            <w:pPr>
              <w:widowControl w:val="0"/>
              <w:pBdr>
                <w:top w:val="nil"/>
                <w:left w:val="nil"/>
                <w:bottom w:val="nil"/>
                <w:right w:val="nil"/>
                <w:between w:val="nil"/>
              </w:pBdr>
              <w:spacing w:before="120" w:after="120" w:line="360" w:lineRule="auto"/>
              <w:rPr>
                <w:color w:val="000000"/>
              </w:rPr>
            </w:pPr>
            <w:r w:rsidRPr="000D6B05">
              <w:rPr>
                <w:color w:val="000000"/>
                <w:u w:val="single"/>
              </w:rPr>
              <w:t xml:space="preserve"> (должность) (подпись) / (Ф.И.О.) /</w:t>
            </w:r>
            <w:r w:rsidRPr="000D6B05">
              <w:rPr>
                <w:color w:val="000000"/>
              </w:rPr>
              <w:br/>
              <w:t>М.П.</w:t>
            </w:r>
          </w:p>
        </w:tc>
        <w:tc>
          <w:tcPr>
            <w:tcW w:w="4724" w:type="dxa"/>
          </w:tcPr>
          <w:p w14:paraId="001CB3E2" w14:textId="77777777" w:rsidR="005E2343" w:rsidRPr="000D6B05" w:rsidRDefault="005E2343" w:rsidP="009C3797">
            <w:pPr>
              <w:widowControl w:val="0"/>
              <w:pBdr>
                <w:top w:val="nil"/>
                <w:left w:val="nil"/>
                <w:bottom w:val="nil"/>
                <w:right w:val="nil"/>
                <w:between w:val="nil"/>
              </w:pBdr>
              <w:spacing w:before="120" w:after="120" w:line="360" w:lineRule="auto"/>
              <w:rPr>
                <w:color w:val="000000"/>
              </w:rPr>
            </w:pPr>
            <w:r w:rsidRPr="000D6B05">
              <w:rPr>
                <w:color w:val="000000"/>
                <w:u w:val="single"/>
              </w:rPr>
              <w:t xml:space="preserve"> (должность) (подпись) / (Ф.И.О.) /</w:t>
            </w:r>
            <w:r w:rsidRPr="000D6B05">
              <w:rPr>
                <w:color w:val="000000"/>
              </w:rPr>
              <w:br/>
              <w:t>М.П.</w:t>
            </w:r>
          </w:p>
        </w:tc>
      </w:tr>
    </w:tbl>
    <w:p w14:paraId="350FFC4C" w14:textId="77777777" w:rsidR="005E2343" w:rsidRPr="000D6B05" w:rsidRDefault="005E2343" w:rsidP="005E2343">
      <w:pPr>
        <w:widowControl w:val="0"/>
        <w:spacing w:line="360" w:lineRule="auto"/>
      </w:pPr>
    </w:p>
    <w:p w14:paraId="414EC8A0" w14:textId="77777777" w:rsidR="005E2343" w:rsidRPr="000D6B05" w:rsidRDefault="005E2343" w:rsidP="005E2343">
      <w:pPr>
        <w:spacing w:line="360" w:lineRule="auto"/>
      </w:pPr>
      <w:r w:rsidRPr="000D6B05">
        <w:br w:type="page"/>
      </w:r>
    </w:p>
    <w:p w14:paraId="067373E0" w14:textId="77777777" w:rsidR="005E2343" w:rsidRPr="000D6B05" w:rsidRDefault="005E2343" w:rsidP="005E2343">
      <w:pPr>
        <w:widowControl w:val="0"/>
        <w:spacing w:line="360" w:lineRule="auto"/>
        <w:jc w:val="right"/>
        <w:rPr>
          <w:sz w:val="22"/>
          <w:szCs w:val="22"/>
        </w:rPr>
      </w:pPr>
      <w:r w:rsidRPr="000D6B05">
        <w:rPr>
          <w:sz w:val="22"/>
          <w:szCs w:val="22"/>
        </w:rPr>
        <w:lastRenderedPageBreak/>
        <w:t>Приложение № 1</w:t>
      </w:r>
    </w:p>
    <w:p w14:paraId="1631125F" w14:textId="77777777" w:rsidR="005E2343" w:rsidRPr="000D6B05" w:rsidRDefault="005E2343" w:rsidP="005E2343">
      <w:pPr>
        <w:pBdr>
          <w:top w:val="nil"/>
          <w:left w:val="nil"/>
          <w:bottom w:val="nil"/>
          <w:right w:val="nil"/>
          <w:between w:val="nil"/>
        </w:pBdr>
        <w:jc w:val="center"/>
        <w:rPr>
          <w:b/>
          <w:i/>
          <w:color w:val="000000"/>
        </w:rPr>
      </w:pPr>
      <w:r w:rsidRPr="000D6B05">
        <w:rPr>
          <w:b/>
          <w:i/>
          <w:color w:val="000000"/>
        </w:rPr>
        <w:t xml:space="preserve">ФОРМА </w:t>
      </w:r>
    </w:p>
    <w:p w14:paraId="739A909D" w14:textId="77777777" w:rsidR="005E2343" w:rsidRPr="000D6B05" w:rsidRDefault="005E2343" w:rsidP="005E2343">
      <w:pPr>
        <w:pBdr>
          <w:top w:val="nil"/>
          <w:left w:val="nil"/>
          <w:bottom w:val="nil"/>
          <w:right w:val="nil"/>
          <w:between w:val="nil"/>
        </w:pBdr>
        <w:jc w:val="center"/>
        <w:rPr>
          <w:b/>
          <w:i/>
          <w:color w:val="000000"/>
        </w:rPr>
      </w:pPr>
    </w:p>
    <w:p w14:paraId="0BAAC987" w14:textId="77777777" w:rsidR="005E2343" w:rsidRPr="000D6B05" w:rsidRDefault="005E2343" w:rsidP="005E2343">
      <w:pPr>
        <w:pBdr>
          <w:top w:val="nil"/>
          <w:left w:val="nil"/>
          <w:bottom w:val="nil"/>
          <w:right w:val="nil"/>
          <w:between w:val="nil"/>
        </w:pBdr>
        <w:jc w:val="center"/>
        <w:rPr>
          <w:b/>
          <w:i/>
          <w:color w:val="000000"/>
        </w:rPr>
      </w:pPr>
      <w:r w:rsidRPr="000D6B05">
        <w:rPr>
          <w:b/>
          <w:i/>
          <w:color w:val="000000"/>
        </w:rPr>
        <w:t>Акт приема-передачи прав использования Программы для ЭВМ</w:t>
      </w:r>
    </w:p>
    <w:p w14:paraId="32020880" w14:textId="77777777" w:rsidR="005E2343" w:rsidRPr="000D6B05" w:rsidRDefault="005E2343" w:rsidP="005E2343">
      <w:pPr>
        <w:pBdr>
          <w:top w:val="nil"/>
          <w:left w:val="nil"/>
          <w:bottom w:val="nil"/>
          <w:right w:val="nil"/>
          <w:between w:val="nil"/>
        </w:pBdr>
        <w:jc w:val="center"/>
        <w:rPr>
          <w:b/>
          <w:i/>
          <w:color w:val="000000"/>
        </w:rPr>
      </w:pPr>
      <w:r w:rsidRPr="000D6B05">
        <w:rPr>
          <w:b/>
          <w:i/>
          <w:color w:val="000000"/>
        </w:rPr>
        <w:t>к Контракту/Договору № ____ от ________</w:t>
      </w:r>
    </w:p>
    <w:p w14:paraId="130CE2C8" w14:textId="77777777" w:rsidR="005E2343" w:rsidRPr="000D6B05" w:rsidRDefault="005E2343" w:rsidP="005E2343">
      <w:pPr>
        <w:pBdr>
          <w:top w:val="nil"/>
          <w:left w:val="nil"/>
          <w:bottom w:val="nil"/>
          <w:right w:val="nil"/>
          <w:between w:val="nil"/>
        </w:pBdr>
        <w:rPr>
          <w:b/>
          <w:i/>
          <w:color w:val="000000"/>
        </w:rPr>
      </w:pPr>
    </w:p>
    <w:p w14:paraId="7064C2AF" w14:textId="77777777" w:rsidR="005E2343" w:rsidRPr="000D6B05" w:rsidRDefault="005E2343" w:rsidP="005E2343">
      <w:pPr>
        <w:pBdr>
          <w:top w:val="nil"/>
          <w:left w:val="nil"/>
          <w:bottom w:val="nil"/>
          <w:right w:val="nil"/>
          <w:between w:val="nil"/>
        </w:pBdr>
        <w:jc w:val="both"/>
        <w:rPr>
          <w:color w:val="000000"/>
          <w:sz w:val="22"/>
          <w:szCs w:val="22"/>
        </w:rPr>
      </w:pPr>
      <w:r w:rsidRPr="000D6B05">
        <w:rPr>
          <w:color w:val="000000"/>
          <w:sz w:val="22"/>
          <w:szCs w:val="22"/>
        </w:rPr>
        <w:t xml:space="preserve">г. ______ "____" ________ 20 ____ г. </w:t>
      </w:r>
    </w:p>
    <w:p w14:paraId="648D9DF8" w14:textId="77777777" w:rsidR="005E2343" w:rsidRPr="000D6B05" w:rsidRDefault="005E2343" w:rsidP="005E2343">
      <w:pPr>
        <w:pBdr>
          <w:top w:val="nil"/>
          <w:left w:val="nil"/>
          <w:bottom w:val="nil"/>
          <w:right w:val="nil"/>
          <w:between w:val="nil"/>
        </w:pBdr>
        <w:rPr>
          <w:color w:val="000000"/>
          <w:sz w:val="22"/>
          <w:szCs w:val="22"/>
        </w:rPr>
      </w:pPr>
    </w:p>
    <w:p w14:paraId="27F2309A" w14:textId="77777777" w:rsidR="005E2343" w:rsidRPr="000D6B05" w:rsidRDefault="005E2343" w:rsidP="005E2343">
      <w:pPr>
        <w:pBdr>
          <w:top w:val="nil"/>
          <w:left w:val="nil"/>
          <w:bottom w:val="nil"/>
          <w:right w:val="nil"/>
          <w:between w:val="nil"/>
        </w:pBdr>
        <w:jc w:val="both"/>
        <w:rPr>
          <w:color w:val="000000"/>
          <w:sz w:val="22"/>
          <w:szCs w:val="22"/>
        </w:rPr>
      </w:pPr>
      <w:r w:rsidRPr="000D6B05">
        <w:rPr>
          <w:color w:val="000000"/>
          <w:sz w:val="22"/>
          <w:szCs w:val="22"/>
        </w:rPr>
        <w:t xml:space="preserve">_______________, именуемое в дальнейшем "Лицензиар" ("Лицензиат"), в лице __________________, </w:t>
      </w:r>
      <w:proofErr w:type="spellStart"/>
      <w:r w:rsidRPr="000D6B05">
        <w:rPr>
          <w:color w:val="000000"/>
          <w:sz w:val="22"/>
          <w:szCs w:val="22"/>
        </w:rPr>
        <w:t>действующ</w:t>
      </w:r>
      <w:proofErr w:type="spellEnd"/>
      <w:r w:rsidRPr="000D6B05">
        <w:rPr>
          <w:color w:val="000000"/>
          <w:sz w:val="22"/>
          <w:szCs w:val="22"/>
        </w:rPr>
        <w:t xml:space="preserve">__ на основании __________, с одной стороны, и ________________, именуемое в дальнейшем "Лицензиат" ("Сублицензиат"), в лице ________, </w:t>
      </w:r>
      <w:proofErr w:type="spellStart"/>
      <w:r w:rsidRPr="000D6B05">
        <w:rPr>
          <w:color w:val="000000"/>
          <w:sz w:val="22"/>
          <w:szCs w:val="22"/>
        </w:rPr>
        <w:t>действующ</w:t>
      </w:r>
      <w:proofErr w:type="spellEnd"/>
      <w:r w:rsidRPr="000D6B05">
        <w:rPr>
          <w:color w:val="000000"/>
          <w:sz w:val="22"/>
          <w:szCs w:val="22"/>
        </w:rPr>
        <w:t xml:space="preserve">____ на основании ________, с другой стороны, совместно именуемые "Стороны", а по отдельности – "Сторона", составили настоящий Акт приёма-передачи (далее – "Акт") о нижеследующем. </w:t>
      </w:r>
    </w:p>
    <w:p w14:paraId="113F40F1" w14:textId="77777777" w:rsidR="005E2343" w:rsidRPr="000D6B05" w:rsidRDefault="005E2343" w:rsidP="005E2343">
      <w:pPr>
        <w:pBdr>
          <w:top w:val="nil"/>
          <w:left w:val="nil"/>
          <w:bottom w:val="nil"/>
          <w:right w:val="nil"/>
          <w:between w:val="nil"/>
        </w:pBdr>
        <w:rPr>
          <w:color w:val="000000"/>
          <w:sz w:val="22"/>
          <w:szCs w:val="22"/>
        </w:rPr>
      </w:pPr>
    </w:p>
    <w:p w14:paraId="42AB0B7B" w14:textId="77777777" w:rsidR="005E2343" w:rsidRPr="000D6B05" w:rsidRDefault="005E2343" w:rsidP="00461C70">
      <w:pPr>
        <w:numPr>
          <w:ilvl w:val="0"/>
          <w:numId w:val="272"/>
        </w:numPr>
        <w:pBdr>
          <w:top w:val="nil"/>
          <w:left w:val="nil"/>
          <w:bottom w:val="nil"/>
          <w:right w:val="nil"/>
          <w:between w:val="nil"/>
        </w:pBdr>
        <w:rPr>
          <w:color w:val="000000"/>
          <w:sz w:val="22"/>
          <w:szCs w:val="22"/>
        </w:rPr>
      </w:pPr>
      <w:r w:rsidRPr="000D6B05">
        <w:rPr>
          <w:color w:val="000000"/>
          <w:sz w:val="22"/>
          <w:szCs w:val="22"/>
        </w:rPr>
        <w:t>Лицензиар за вознаграждение предоставляет Лицензиату, а Лицензиат принимает Лицензию на следующую Программу для ЭВМ:</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461"/>
        <w:gridCol w:w="129"/>
        <w:gridCol w:w="991"/>
        <w:gridCol w:w="864"/>
        <w:gridCol w:w="1120"/>
        <w:gridCol w:w="4961"/>
      </w:tblGrid>
      <w:tr w:rsidR="005E2343" w:rsidRPr="000D6B05" w14:paraId="12CA6014" w14:textId="77777777" w:rsidTr="009C3797">
        <w:tc>
          <w:tcPr>
            <w:tcW w:w="1590" w:type="dxa"/>
            <w:gridSpan w:val="2"/>
            <w:shd w:val="clear" w:color="auto" w:fill="auto"/>
            <w:vAlign w:val="center"/>
          </w:tcPr>
          <w:p w14:paraId="36E454C9" w14:textId="77777777" w:rsidR="005E2343" w:rsidRPr="000D6B05" w:rsidRDefault="005E2343" w:rsidP="009C3797">
            <w:pPr>
              <w:pBdr>
                <w:top w:val="nil"/>
                <w:left w:val="nil"/>
                <w:bottom w:val="nil"/>
                <w:right w:val="nil"/>
                <w:between w:val="nil"/>
              </w:pBdr>
              <w:jc w:val="center"/>
              <w:rPr>
                <w:color w:val="000000"/>
                <w:sz w:val="20"/>
              </w:rPr>
            </w:pPr>
            <w:r w:rsidRPr="000D6B05">
              <w:rPr>
                <w:color w:val="000000"/>
                <w:sz w:val="20"/>
              </w:rPr>
              <w:t>Наименование Программы для ЭВМ</w:t>
            </w:r>
          </w:p>
          <w:p w14:paraId="70957A75" w14:textId="77777777" w:rsidR="005E2343" w:rsidRPr="000D6B05" w:rsidRDefault="005E2343" w:rsidP="009C3797">
            <w:pPr>
              <w:pBdr>
                <w:top w:val="nil"/>
                <w:left w:val="nil"/>
                <w:bottom w:val="nil"/>
                <w:right w:val="nil"/>
                <w:between w:val="nil"/>
              </w:pBdr>
              <w:jc w:val="center"/>
              <w:rPr>
                <w:color w:val="000000"/>
                <w:sz w:val="20"/>
              </w:rPr>
            </w:pPr>
          </w:p>
        </w:tc>
        <w:tc>
          <w:tcPr>
            <w:tcW w:w="1855" w:type="dxa"/>
            <w:gridSpan w:val="2"/>
            <w:shd w:val="clear" w:color="auto" w:fill="auto"/>
            <w:vAlign w:val="center"/>
          </w:tcPr>
          <w:p w14:paraId="3187D9BC" w14:textId="77777777" w:rsidR="005E2343" w:rsidRPr="000D6B05" w:rsidRDefault="005E2343" w:rsidP="009C3797">
            <w:pPr>
              <w:pBdr>
                <w:top w:val="nil"/>
                <w:left w:val="nil"/>
                <w:bottom w:val="nil"/>
                <w:right w:val="nil"/>
                <w:between w:val="nil"/>
              </w:pBdr>
              <w:jc w:val="center"/>
              <w:rPr>
                <w:color w:val="000000"/>
                <w:sz w:val="20"/>
              </w:rPr>
            </w:pPr>
            <w:r w:rsidRPr="000D6B05">
              <w:rPr>
                <w:color w:val="000000"/>
                <w:sz w:val="20"/>
              </w:rPr>
              <w:t>Лицензионное вознаграждение, за ед., рублей</w:t>
            </w:r>
          </w:p>
        </w:tc>
        <w:tc>
          <w:tcPr>
            <w:tcW w:w="1120" w:type="dxa"/>
            <w:shd w:val="clear" w:color="auto" w:fill="auto"/>
            <w:vAlign w:val="center"/>
          </w:tcPr>
          <w:p w14:paraId="43B8C542" w14:textId="77777777" w:rsidR="005E2343" w:rsidRPr="000D6B05" w:rsidRDefault="005E2343" w:rsidP="009C3797">
            <w:pPr>
              <w:pBdr>
                <w:top w:val="nil"/>
                <w:left w:val="nil"/>
                <w:bottom w:val="nil"/>
                <w:right w:val="nil"/>
                <w:between w:val="nil"/>
              </w:pBdr>
              <w:jc w:val="center"/>
              <w:rPr>
                <w:color w:val="000000"/>
                <w:sz w:val="20"/>
              </w:rPr>
            </w:pPr>
            <w:r w:rsidRPr="000D6B05">
              <w:rPr>
                <w:color w:val="000000"/>
                <w:sz w:val="20"/>
              </w:rPr>
              <w:t>Кол-во</w:t>
            </w:r>
          </w:p>
        </w:tc>
        <w:tc>
          <w:tcPr>
            <w:tcW w:w="4961" w:type="dxa"/>
            <w:shd w:val="clear" w:color="auto" w:fill="auto"/>
            <w:vAlign w:val="center"/>
          </w:tcPr>
          <w:p w14:paraId="22744527" w14:textId="77777777" w:rsidR="005E2343" w:rsidRPr="000D6B05" w:rsidRDefault="005E2343" w:rsidP="009C3797">
            <w:pPr>
              <w:pBdr>
                <w:top w:val="nil"/>
                <w:left w:val="nil"/>
                <w:bottom w:val="nil"/>
                <w:right w:val="nil"/>
                <w:between w:val="nil"/>
              </w:pBdr>
              <w:jc w:val="center"/>
              <w:rPr>
                <w:color w:val="000000"/>
                <w:sz w:val="20"/>
              </w:rPr>
            </w:pPr>
            <w:r w:rsidRPr="000D6B05">
              <w:rPr>
                <w:color w:val="000000"/>
                <w:sz w:val="20"/>
              </w:rPr>
              <w:t>Лицензионное вознаграждение, руб.,</w:t>
            </w:r>
          </w:p>
          <w:p w14:paraId="618DAA47" w14:textId="77777777" w:rsidR="005E2343" w:rsidRPr="000D6B05" w:rsidRDefault="005E2343" w:rsidP="009C3797">
            <w:pPr>
              <w:jc w:val="center"/>
              <w:rPr>
                <w:sz w:val="22"/>
                <w:szCs w:val="22"/>
              </w:rPr>
            </w:pPr>
            <w:r w:rsidRPr="000D6B05">
              <w:rPr>
                <w:i/>
                <w:sz w:val="22"/>
                <w:szCs w:val="22"/>
              </w:rPr>
              <w:t>[выбрать необходимое]</w:t>
            </w:r>
            <w:r w:rsidRPr="000D6B05">
              <w:rPr>
                <w:sz w:val="22"/>
                <w:szCs w:val="22"/>
              </w:rPr>
              <w:t xml:space="preserve"> кроме того НДС в соответствии с действующим законодательством РФ _______________рублей _копеек/НДС не облагается согласно п. 26 ч. 2 ст. 149 НК РФ (ПО зарегистрировано в Едином реестре российских программ для электронных вычислительных машин и баз данных (далее – Реестр) - п.___ Приказа Минкомсвязи России от ___ №___)</w:t>
            </w:r>
          </w:p>
        </w:tc>
      </w:tr>
      <w:tr w:rsidR="005E2343" w:rsidRPr="000D6B05" w14:paraId="3122825B" w14:textId="77777777" w:rsidTr="009C3797">
        <w:tc>
          <w:tcPr>
            <w:tcW w:w="1590" w:type="dxa"/>
            <w:gridSpan w:val="2"/>
            <w:shd w:val="clear" w:color="auto" w:fill="auto"/>
          </w:tcPr>
          <w:p w14:paraId="78D4A386" w14:textId="77777777" w:rsidR="005E2343" w:rsidRPr="000D6B05" w:rsidRDefault="005E2343" w:rsidP="009C3797">
            <w:pPr>
              <w:rPr>
                <w:sz w:val="22"/>
                <w:szCs w:val="22"/>
              </w:rPr>
            </w:pPr>
          </w:p>
        </w:tc>
        <w:tc>
          <w:tcPr>
            <w:tcW w:w="991" w:type="dxa"/>
          </w:tcPr>
          <w:p w14:paraId="109237BB" w14:textId="77777777" w:rsidR="005E2343" w:rsidRPr="000D6B05" w:rsidRDefault="005E2343" w:rsidP="009C3797">
            <w:pPr>
              <w:rPr>
                <w:sz w:val="22"/>
                <w:szCs w:val="22"/>
              </w:rPr>
            </w:pPr>
          </w:p>
        </w:tc>
        <w:tc>
          <w:tcPr>
            <w:tcW w:w="864" w:type="dxa"/>
            <w:shd w:val="clear" w:color="auto" w:fill="auto"/>
          </w:tcPr>
          <w:p w14:paraId="5470B1B6" w14:textId="77777777" w:rsidR="005E2343" w:rsidRPr="000D6B05" w:rsidRDefault="005E2343" w:rsidP="009C3797">
            <w:pPr>
              <w:rPr>
                <w:sz w:val="22"/>
                <w:szCs w:val="22"/>
              </w:rPr>
            </w:pPr>
          </w:p>
        </w:tc>
        <w:tc>
          <w:tcPr>
            <w:tcW w:w="1120" w:type="dxa"/>
            <w:shd w:val="clear" w:color="auto" w:fill="auto"/>
          </w:tcPr>
          <w:p w14:paraId="025E767A" w14:textId="77777777" w:rsidR="005E2343" w:rsidRPr="000D6B05" w:rsidRDefault="005E2343" w:rsidP="009C3797">
            <w:pPr>
              <w:rPr>
                <w:sz w:val="22"/>
                <w:szCs w:val="22"/>
              </w:rPr>
            </w:pPr>
          </w:p>
        </w:tc>
        <w:tc>
          <w:tcPr>
            <w:tcW w:w="4961" w:type="dxa"/>
            <w:shd w:val="clear" w:color="auto" w:fill="auto"/>
          </w:tcPr>
          <w:p w14:paraId="7CF3D43F" w14:textId="77777777" w:rsidR="005E2343" w:rsidRPr="000D6B05" w:rsidRDefault="005E2343" w:rsidP="009C3797">
            <w:pPr>
              <w:rPr>
                <w:sz w:val="22"/>
                <w:szCs w:val="22"/>
              </w:rPr>
            </w:pPr>
          </w:p>
        </w:tc>
      </w:tr>
      <w:tr w:rsidR="005E2343" w:rsidRPr="000D6B05" w14:paraId="7DF78E50" w14:textId="77777777" w:rsidTr="009C3797">
        <w:tc>
          <w:tcPr>
            <w:tcW w:w="1461" w:type="dxa"/>
          </w:tcPr>
          <w:p w14:paraId="13EFA538" w14:textId="77777777" w:rsidR="005E2343" w:rsidRPr="000D6B05" w:rsidRDefault="005E2343" w:rsidP="009C3797">
            <w:pPr>
              <w:pBdr>
                <w:top w:val="nil"/>
                <w:left w:val="nil"/>
                <w:bottom w:val="nil"/>
                <w:right w:val="nil"/>
                <w:between w:val="nil"/>
              </w:pBdr>
              <w:rPr>
                <w:color w:val="000000"/>
                <w:sz w:val="22"/>
                <w:szCs w:val="22"/>
              </w:rPr>
            </w:pPr>
          </w:p>
        </w:tc>
        <w:tc>
          <w:tcPr>
            <w:tcW w:w="3104" w:type="dxa"/>
            <w:gridSpan w:val="4"/>
            <w:shd w:val="clear" w:color="auto" w:fill="auto"/>
          </w:tcPr>
          <w:p w14:paraId="6BA205BF" w14:textId="77777777" w:rsidR="005E2343" w:rsidRPr="000D6B05" w:rsidRDefault="005E2343" w:rsidP="009C3797">
            <w:pPr>
              <w:pBdr>
                <w:top w:val="nil"/>
                <w:left w:val="nil"/>
                <w:bottom w:val="nil"/>
                <w:right w:val="nil"/>
                <w:between w:val="nil"/>
              </w:pBdr>
              <w:rPr>
                <w:color w:val="000000"/>
                <w:sz w:val="22"/>
                <w:szCs w:val="22"/>
              </w:rPr>
            </w:pPr>
            <w:r w:rsidRPr="000D6B05">
              <w:rPr>
                <w:color w:val="000000"/>
                <w:sz w:val="22"/>
                <w:szCs w:val="22"/>
              </w:rPr>
              <w:t>ИТОГО:</w:t>
            </w:r>
          </w:p>
        </w:tc>
        <w:tc>
          <w:tcPr>
            <w:tcW w:w="4961" w:type="dxa"/>
            <w:shd w:val="clear" w:color="auto" w:fill="auto"/>
          </w:tcPr>
          <w:p w14:paraId="41C35743" w14:textId="77777777" w:rsidR="005E2343" w:rsidRPr="000D6B05" w:rsidRDefault="005E2343" w:rsidP="009C3797">
            <w:pPr>
              <w:rPr>
                <w:sz w:val="22"/>
                <w:szCs w:val="22"/>
              </w:rPr>
            </w:pPr>
          </w:p>
        </w:tc>
      </w:tr>
    </w:tbl>
    <w:p w14:paraId="1D1B7F43" w14:textId="77777777" w:rsidR="005E2343" w:rsidRPr="000D6B05" w:rsidRDefault="005E2343" w:rsidP="005E2343">
      <w:pPr>
        <w:pBdr>
          <w:top w:val="nil"/>
          <w:left w:val="nil"/>
          <w:bottom w:val="nil"/>
          <w:right w:val="nil"/>
          <w:between w:val="nil"/>
        </w:pBdr>
        <w:rPr>
          <w:color w:val="000000"/>
          <w:sz w:val="22"/>
          <w:szCs w:val="22"/>
        </w:rPr>
      </w:pPr>
    </w:p>
    <w:p w14:paraId="42EDEBE8" w14:textId="77777777" w:rsidR="005E2343" w:rsidRPr="000D6B05" w:rsidRDefault="005E2343" w:rsidP="00461C70">
      <w:pPr>
        <w:numPr>
          <w:ilvl w:val="0"/>
          <w:numId w:val="272"/>
        </w:numPr>
        <w:pBdr>
          <w:top w:val="nil"/>
          <w:left w:val="nil"/>
          <w:bottom w:val="nil"/>
          <w:right w:val="nil"/>
          <w:between w:val="nil"/>
        </w:pBdr>
        <w:rPr>
          <w:color w:val="000000"/>
          <w:sz w:val="22"/>
          <w:szCs w:val="22"/>
        </w:rPr>
      </w:pPr>
      <w:r w:rsidRPr="000D6B05">
        <w:rPr>
          <w:color w:val="000000"/>
          <w:sz w:val="22"/>
          <w:szCs w:val="22"/>
        </w:rPr>
        <w:t xml:space="preserve">Лицензиар передал, а Лицензиат принял экземпляр Программы для ЭВМ, Документацию и ключи на Программу для ЭВМ (при наличии). </w:t>
      </w:r>
    </w:p>
    <w:p w14:paraId="3C7FF075" w14:textId="77777777" w:rsidR="005E2343" w:rsidRPr="000D6B05" w:rsidRDefault="005E2343" w:rsidP="00461C70">
      <w:pPr>
        <w:numPr>
          <w:ilvl w:val="0"/>
          <w:numId w:val="272"/>
        </w:numPr>
        <w:pBdr>
          <w:top w:val="nil"/>
          <w:left w:val="nil"/>
          <w:bottom w:val="nil"/>
          <w:right w:val="nil"/>
          <w:between w:val="nil"/>
        </w:pBdr>
        <w:rPr>
          <w:color w:val="000000"/>
          <w:sz w:val="22"/>
          <w:szCs w:val="22"/>
        </w:rPr>
      </w:pPr>
      <w:r w:rsidRPr="000D6B05">
        <w:rPr>
          <w:color w:val="000000"/>
          <w:sz w:val="22"/>
          <w:szCs w:val="22"/>
        </w:rPr>
        <w:t xml:space="preserve">Программа для ЭВМ передается в рамках исполнения обязательств Лицензиара по этапу </w:t>
      </w:r>
      <w:sdt>
        <w:sdtPr>
          <w:tag w:val="goog_rdk_339"/>
          <w:id w:val="229122671"/>
        </w:sdtPr>
        <w:sdtContent/>
      </w:sdt>
      <w:r w:rsidRPr="000D6B05">
        <w:rPr>
          <w:color w:val="000000"/>
          <w:sz w:val="22"/>
          <w:szCs w:val="22"/>
        </w:rPr>
        <w:t>__ Контракта/Договора.</w:t>
      </w:r>
    </w:p>
    <w:p w14:paraId="133895CB" w14:textId="77777777" w:rsidR="005E2343" w:rsidRPr="000D6B05" w:rsidRDefault="005E2343" w:rsidP="00461C70">
      <w:pPr>
        <w:numPr>
          <w:ilvl w:val="0"/>
          <w:numId w:val="272"/>
        </w:numPr>
        <w:pBdr>
          <w:top w:val="nil"/>
          <w:left w:val="nil"/>
          <w:bottom w:val="nil"/>
          <w:right w:val="nil"/>
          <w:between w:val="nil"/>
        </w:pBdr>
        <w:rPr>
          <w:color w:val="000000"/>
          <w:sz w:val="22"/>
          <w:szCs w:val="22"/>
        </w:rPr>
      </w:pPr>
      <w:r w:rsidRPr="000D6B05">
        <w:rPr>
          <w:color w:val="000000"/>
          <w:sz w:val="22"/>
          <w:szCs w:val="22"/>
        </w:rPr>
        <w:t>Настоящий Акт составлен в двух оригинальных экземплярах, по одному для каждой из Сторон и вступает в действие с даты его подписания.</w:t>
      </w:r>
    </w:p>
    <w:p w14:paraId="7CD745B0" w14:textId="77777777" w:rsidR="005E2343" w:rsidRPr="000D6B05" w:rsidRDefault="005E2343" w:rsidP="005E2343">
      <w:pPr>
        <w:ind w:firstLine="709"/>
        <w:rPr>
          <w:sz w:val="22"/>
          <w:szCs w:val="22"/>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27"/>
        <w:gridCol w:w="4618"/>
      </w:tblGrid>
      <w:tr w:rsidR="005E2343" w:rsidRPr="000D6B05" w14:paraId="7C4EC362" w14:textId="77777777" w:rsidTr="009C3797">
        <w:trPr>
          <w:trHeight w:val="615"/>
        </w:trPr>
        <w:tc>
          <w:tcPr>
            <w:tcW w:w="4727" w:type="dxa"/>
          </w:tcPr>
          <w:p w14:paraId="699972F0" w14:textId="77777777" w:rsidR="005E2343" w:rsidRPr="000D6B05" w:rsidRDefault="005E2343" w:rsidP="009C3797">
            <w:pPr>
              <w:pBdr>
                <w:top w:val="nil"/>
                <w:left w:val="nil"/>
                <w:bottom w:val="nil"/>
                <w:right w:val="nil"/>
                <w:between w:val="nil"/>
              </w:pBdr>
              <w:jc w:val="center"/>
              <w:rPr>
                <w:b/>
                <w:color w:val="000000"/>
                <w:sz w:val="22"/>
                <w:szCs w:val="22"/>
              </w:rPr>
            </w:pPr>
            <w:r w:rsidRPr="000D6B05">
              <w:rPr>
                <w:b/>
                <w:color w:val="000000"/>
                <w:sz w:val="22"/>
                <w:szCs w:val="22"/>
              </w:rPr>
              <w:t>ЛИЦЕНЗИАР:</w:t>
            </w:r>
          </w:p>
        </w:tc>
        <w:tc>
          <w:tcPr>
            <w:tcW w:w="4618" w:type="dxa"/>
          </w:tcPr>
          <w:p w14:paraId="3EDB40B9" w14:textId="77777777" w:rsidR="005E2343" w:rsidRPr="000D6B05" w:rsidRDefault="005E2343" w:rsidP="009C3797">
            <w:pPr>
              <w:jc w:val="center"/>
              <w:rPr>
                <w:sz w:val="22"/>
                <w:szCs w:val="22"/>
              </w:rPr>
            </w:pPr>
            <w:r w:rsidRPr="000D6B05">
              <w:rPr>
                <w:b/>
                <w:sz w:val="22"/>
                <w:szCs w:val="22"/>
              </w:rPr>
              <w:t>ЛИЦЕНЗИАТ:</w:t>
            </w:r>
          </w:p>
        </w:tc>
      </w:tr>
      <w:tr w:rsidR="005E2343" w:rsidRPr="000D6B05" w14:paraId="2A322067" w14:textId="77777777" w:rsidTr="009C3797">
        <w:tc>
          <w:tcPr>
            <w:tcW w:w="4727" w:type="dxa"/>
          </w:tcPr>
          <w:p w14:paraId="74AA800F" w14:textId="77777777" w:rsidR="005E2343" w:rsidRPr="000D6B05" w:rsidRDefault="005E2343" w:rsidP="009C3797">
            <w:pPr>
              <w:widowControl w:val="0"/>
              <w:pBdr>
                <w:top w:val="nil"/>
                <w:left w:val="nil"/>
                <w:bottom w:val="nil"/>
                <w:right w:val="nil"/>
                <w:between w:val="nil"/>
              </w:pBdr>
              <w:rPr>
                <w:color w:val="000000"/>
                <w:sz w:val="20"/>
              </w:rPr>
            </w:pPr>
            <w:r w:rsidRPr="000D6B05">
              <w:rPr>
                <w:color w:val="000000"/>
                <w:sz w:val="20"/>
                <w:u w:val="single"/>
              </w:rPr>
              <w:t>(должность) (подпись) / (Ф.И.О.) /</w:t>
            </w:r>
            <w:r w:rsidRPr="000D6B05">
              <w:rPr>
                <w:color w:val="000000"/>
                <w:sz w:val="20"/>
              </w:rPr>
              <w:br/>
              <w:t>М.П.</w:t>
            </w:r>
          </w:p>
        </w:tc>
        <w:tc>
          <w:tcPr>
            <w:tcW w:w="4618" w:type="dxa"/>
          </w:tcPr>
          <w:p w14:paraId="4BFFAA39" w14:textId="77777777" w:rsidR="005E2343" w:rsidRPr="000D6B05" w:rsidRDefault="005E2343" w:rsidP="009C3797">
            <w:pPr>
              <w:widowControl w:val="0"/>
              <w:pBdr>
                <w:top w:val="nil"/>
                <w:left w:val="nil"/>
                <w:bottom w:val="nil"/>
                <w:right w:val="nil"/>
                <w:between w:val="nil"/>
              </w:pBdr>
              <w:rPr>
                <w:color w:val="000000"/>
                <w:sz w:val="20"/>
              </w:rPr>
            </w:pPr>
            <w:r w:rsidRPr="000D6B05">
              <w:rPr>
                <w:color w:val="000000"/>
                <w:sz w:val="20"/>
                <w:u w:val="single"/>
              </w:rPr>
              <w:t>(должность) (подпись) / (Ф.И.О.) /</w:t>
            </w:r>
            <w:r w:rsidRPr="000D6B05">
              <w:rPr>
                <w:color w:val="000000"/>
                <w:sz w:val="20"/>
              </w:rPr>
              <w:br/>
              <w:t>М.П.</w:t>
            </w:r>
          </w:p>
        </w:tc>
      </w:tr>
    </w:tbl>
    <w:p w14:paraId="6011E522" w14:textId="77777777" w:rsidR="005E2343" w:rsidRPr="000D6B05" w:rsidRDefault="005E2343" w:rsidP="005E2343">
      <w:pPr>
        <w:pBdr>
          <w:top w:val="nil"/>
          <w:left w:val="nil"/>
          <w:bottom w:val="nil"/>
          <w:right w:val="nil"/>
          <w:between w:val="nil"/>
        </w:pBdr>
        <w:jc w:val="center"/>
        <w:rPr>
          <w:color w:val="000000"/>
          <w:sz w:val="22"/>
          <w:szCs w:val="22"/>
        </w:rPr>
      </w:pPr>
      <w:r w:rsidRPr="000D6B05">
        <w:rPr>
          <w:color w:val="000000"/>
          <w:sz w:val="22"/>
          <w:szCs w:val="22"/>
        </w:rPr>
        <w:t>Окончание формы</w:t>
      </w:r>
    </w:p>
    <w:p w14:paraId="299041C3" w14:textId="77777777" w:rsidR="005E2343" w:rsidRPr="000D6B05" w:rsidRDefault="005E2343" w:rsidP="005E2343">
      <w:pPr>
        <w:pBdr>
          <w:top w:val="nil"/>
          <w:left w:val="nil"/>
          <w:bottom w:val="nil"/>
          <w:right w:val="nil"/>
          <w:between w:val="nil"/>
        </w:pBdr>
        <w:rPr>
          <w:b/>
          <w:color w:val="000000"/>
          <w:sz w:val="22"/>
          <w:szCs w:val="22"/>
        </w:rPr>
      </w:pPr>
    </w:p>
    <w:p w14:paraId="1E37ABB6" w14:textId="77777777" w:rsidR="005E2343" w:rsidRPr="000D6B05" w:rsidRDefault="005E2343" w:rsidP="005E2343">
      <w:pPr>
        <w:pBdr>
          <w:top w:val="nil"/>
          <w:left w:val="nil"/>
          <w:bottom w:val="nil"/>
          <w:right w:val="nil"/>
          <w:between w:val="nil"/>
        </w:pBdr>
        <w:jc w:val="center"/>
        <w:rPr>
          <w:b/>
          <w:color w:val="000000"/>
          <w:sz w:val="22"/>
          <w:szCs w:val="22"/>
        </w:rPr>
      </w:pPr>
      <w:r w:rsidRPr="000D6B05">
        <w:rPr>
          <w:b/>
          <w:color w:val="000000"/>
          <w:sz w:val="22"/>
          <w:szCs w:val="22"/>
        </w:rPr>
        <w:t>ФОРМА СОГЛАСОВАНА</w:t>
      </w:r>
    </w:p>
    <w:p w14:paraId="58C31EBC" w14:textId="77777777" w:rsidR="005E2343" w:rsidRPr="000D6B05" w:rsidRDefault="005E2343" w:rsidP="005E2343">
      <w:pPr>
        <w:ind w:firstLine="709"/>
        <w:rPr>
          <w:sz w:val="22"/>
          <w:szCs w:val="22"/>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27"/>
        <w:gridCol w:w="4618"/>
      </w:tblGrid>
      <w:tr w:rsidR="005E2343" w:rsidRPr="000D6B05" w14:paraId="70ED2731" w14:textId="77777777" w:rsidTr="009C3797">
        <w:trPr>
          <w:trHeight w:val="615"/>
        </w:trPr>
        <w:tc>
          <w:tcPr>
            <w:tcW w:w="4727" w:type="dxa"/>
          </w:tcPr>
          <w:p w14:paraId="507F0649" w14:textId="77777777" w:rsidR="005E2343" w:rsidRPr="000D6B05" w:rsidRDefault="005E2343" w:rsidP="009C3797">
            <w:pPr>
              <w:pBdr>
                <w:top w:val="nil"/>
                <w:left w:val="nil"/>
                <w:bottom w:val="nil"/>
                <w:right w:val="nil"/>
                <w:between w:val="nil"/>
              </w:pBdr>
              <w:jc w:val="center"/>
              <w:rPr>
                <w:b/>
                <w:color w:val="000000"/>
                <w:sz w:val="20"/>
              </w:rPr>
            </w:pPr>
            <w:r w:rsidRPr="000D6B05">
              <w:rPr>
                <w:b/>
                <w:color w:val="000000"/>
                <w:sz w:val="20"/>
              </w:rPr>
              <w:t>ЛИЦЕНЗИАР:</w:t>
            </w:r>
          </w:p>
        </w:tc>
        <w:tc>
          <w:tcPr>
            <w:tcW w:w="4618" w:type="dxa"/>
          </w:tcPr>
          <w:p w14:paraId="3420FF41" w14:textId="77777777" w:rsidR="005E2343" w:rsidRPr="000D6B05" w:rsidRDefault="005E2343" w:rsidP="009C3797">
            <w:pPr>
              <w:jc w:val="center"/>
              <w:rPr>
                <w:sz w:val="22"/>
                <w:szCs w:val="22"/>
              </w:rPr>
            </w:pPr>
            <w:r w:rsidRPr="000D6B05">
              <w:rPr>
                <w:b/>
                <w:sz w:val="22"/>
                <w:szCs w:val="22"/>
              </w:rPr>
              <w:t>ЛИЦЕНЗИАТ:</w:t>
            </w:r>
          </w:p>
        </w:tc>
      </w:tr>
      <w:tr w:rsidR="005E2343" w:rsidRPr="000D6B05" w14:paraId="2E7C5BA0" w14:textId="77777777" w:rsidTr="009C3797">
        <w:tc>
          <w:tcPr>
            <w:tcW w:w="4727" w:type="dxa"/>
          </w:tcPr>
          <w:p w14:paraId="5505870C" w14:textId="77777777" w:rsidR="005E2343" w:rsidRPr="000D6B05" w:rsidRDefault="005E2343" w:rsidP="009C3797">
            <w:pPr>
              <w:widowControl w:val="0"/>
              <w:pBdr>
                <w:top w:val="nil"/>
                <w:left w:val="nil"/>
                <w:bottom w:val="nil"/>
                <w:right w:val="nil"/>
                <w:between w:val="nil"/>
              </w:pBdr>
              <w:rPr>
                <w:color w:val="000000"/>
                <w:sz w:val="20"/>
              </w:rPr>
            </w:pPr>
            <w:r w:rsidRPr="000D6B05">
              <w:rPr>
                <w:color w:val="000000"/>
                <w:sz w:val="20"/>
                <w:u w:val="single"/>
              </w:rPr>
              <w:t>(должность) (подпись) / (Ф.И.О.) /</w:t>
            </w:r>
            <w:r w:rsidRPr="000D6B05">
              <w:rPr>
                <w:color w:val="000000"/>
                <w:sz w:val="20"/>
              </w:rPr>
              <w:br/>
              <w:t>М.П.</w:t>
            </w:r>
          </w:p>
        </w:tc>
        <w:tc>
          <w:tcPr>
            <w:tcW w:w="4618" w:type="dxa"/>
          </w:tcPr>
          <w:p w14:paraId="501AC820" w14:textId="77777777" w:rsidR="005E2343" w:rsidRPr="000D6B05" w:rsidRDefault="005E2343" w:rsidP="009C3797">
            <w:pPr>
              <w:widowControl w:val="0"/>
              <w:pBdr>
                <w:top w:val="nil"/>
                <w:left w:val="nil"/>
                <w:bottom w:val="nil"/>
                <w:right w:val="nil"/>
                <w:between w:val="nil"/>
              </w:pBdr>
              <w:rPr>
                <w:color w:val="000000"/>
                <w:sz w:val="20"/>
              </w:rPr>
            </w:pPr>
            <w:r w:rsidRPr="000D6B05">
              <w:rPr>
                <w:color w:val="000000"/>
                <w:sz w:val="20"/>
                <w:u w:val="single"/>
              </w:rPr>
              <w:t xml:space="preserve"> (должность) (подпись) / (Ф.И.О.) /</w:t>
            </w:r>
            <w:r w:rsidRPr="000D6B05">
              <w:rPr>
                <w:color w:val="000000"/>
                <w:sz w:val="20"/>
              </w:rPr>
              <w:br/>
              <w:t>М.П.</w:t>
            </w:r>
          </w:p>
        </w:tc>
      </w:tr>
    </w:tbl>
    <w:p w14:paraId="73D3E775" w14:textId="77777777" w:rsidR="005E2343" w:rsidRPr="000D6B05" w:rsidRDefault="005E2343" w:rsidP="005E2343">
      <w:pPr>
        <w:sectPr w:rsidR="005E2343" w:rsidRPr="000D6B05">
          <w:pgSz w:w="11906" w:h="16838"/>
          <w:pgMar w:top="1134" w:right="567" w:bottom="851" w:left="1418" w:header="454" w:footer="340" w:gutter="0"/>
          <w:cols w:space="720"/>
        </w:sectPr>
      </w:pPr>
    </w:p>
    <w:p w14:paraId="14741F32" w14:textId="537D28D7" w:rsidR="005E2343" w:rsidRPr="000D6B05" w:rsidRDefault="005E2343" w:rsidP="005E2343">
      <w:pPr>
        <w:pStyle w:val="1f"/>
        <w:numPr>
          <w:ilvl w:val="0"/>
          <w:numId w:val="0"/>
        </w:numPr>
        <w:ind w:left="994"/>
        <w:jc w:val="center"/>
        <w:rPr>
          <w:sz w:val="24"/>
          <w:szCs w:val="24"/>
          <w:lang w:val="ru-RU"/>
        </w:rPr>
      </w:pPr>
      <w:bookmarkStart w:id="1358" w:name="_Ref107416077"/>
      <w:bookmarkStart w:id="1359" w:name="_Toc118114580"/>
      <w:bookmarkEnd w:id="1356"/>
      <w:r w:rsidRPr="000D6B05">
        <w:rPr>
          <w:sz w:val="24"/>
          <w:szCs w:val="24"/>
        </w:rPr>
        <w:lastRenderedPageBreak/>
        <w:t>Приложение</w:t>
      </w:r>
      <w:r w:rsidRPr="000D6B05">
        <w:rPr>
          <w:sz w:val="24"/>
          <w:szCs w:val="24"/>
          <w:lang w:val="ru-RU"/>
        </w:rPr>
        <w:t xml:space="preserve"> </w:t>
      </w:r>
      <w:bookmarkEnd w:id="1358"/>
      <w:r w:rsidR="00E66A9B" w:rsidRPr="000D6B05">
        <w:rPr>
          <w:sz w:val="24"/>
          <w:szCs w:val="24"/>
          <w:lang w:val="ru-RU"/>
        </w:rPr>
        <w:t>Д</w:t>
      </w:r>
      <w:bookmarkEnd w:id="1359"/>
    </w:p>
    <w:p w14:paraId="45DD74A4" w14:textId="77777777" w:rsidR="005E2343" w:rsidRPr="000D6B05" w:rsidRDefault="005E2343" w:rsidP="005E2343">
      <w:pPr>
        <w:pStyle w:val="34d"/>
        <w:rPr>
          <w:rFonts w:ascii="Times New Roman" w:hAnsi="Times New Roman"/>
          <w:sz w:val="24"/>
          <w:szCs w:val="24"/>
        </w:rPr>
      </w:pPr>
      <w:r w:rsidRPr="000D6B05">
        <w:rPr>
          <w:rFonts w:ascii="Times New Roman" w:hAnsi="Times New Roman"/>
          <w:sz w:val="24"/>
          <w:szCs w:val="24"/>
        </w:rPr>
        <w:t>Анкета пациента, имеющего признаки нуждаемости в оказании паллиативной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884"/>
        <w:gridCol w:w="7186"/>
        <w:gridCol w:w="680"/>
        <w:gridCol w:w="171"/>
        <w:gridCol w:w="980"/>
      </w:tblGrid>
      <w:tr w:rsidR="005E2343" w:rsidRPr="000D6B05" w14:paraId="0A8E8498"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08940"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Раздел</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E35A3"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Признак</w:t>
            </w:r>
          </w:p>
        </w:tc>
        <w:tc>
          <w:tcPr>
            <w:tcW w:w="18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CA2CF"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Показатель (да/нет)</w:t>
            </w:r>
          </w:p>
        </w:tc>
      </w:tr>
      <w:tr w:rsidR="005E2343" w:rsidRPr="000D6B05" w14:paraId="4A8DA8C2" w14:textId="77777777" w:rsidTr="009C379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160D6" w14:textId="77777777" w:rsidR="005E2343" w:rsidRPr="000D6B05" w:rsidRDefault="005E2343" w:rsidP="009C3797">
            <w:pPr>
              <w:pStyle w:val="affff0"/>
              <w:shd w:val="clear" w:color="auto" w:fill="FFFFFF"/>
              <w:spacing w:before="0" w:beforeAutospacing="0" w:after="0" w:afterAutospacing="0"/>
              <w:jc w:val="both"/>
            </w:pPr>
            <w:r w:rsidRPr="000D6B05">
              <w:rPr>
                <w:b/>
                <w:bCs/>
                <w:shd w:val="clear" w:color="auto" w:fill="FFFFFF"/>
              </w:rPr>
              <w:t>I</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CAC43" w14:textId="77777777" w:rsidR="005E2343" w:rsidRPr="000D6B05" w:rsidRDefault="005E2343" w:rsidP="009C3797">
            <w:pPr>
              <w:pStyle w:val="affff0"/>
              <w:shd w:val="clear" w:color="auto" w:fill="FFFFFF"/>
              <w:spacing w:before="0" w:beforeAutospacing="0" w:after="0" w:afterAutospacing="0"/>
              <w:jc w:val="both"/>
            </w:pPr>
            <w:r w:rsidRPr="000D6B05">
              <w:rPr>
                <w:b/>
                <w:bCs/>
                <w:shd w:val="clear" w:color="auto" w:fill="FFFFFF"/>
              </w:rPr>
              <w:t>Наличие заболеваний (состояний)</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95ADD"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F7F91"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713C93EB" w14:textId="77777777" w:rsidTr="009C3797">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FE51B"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1.1.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5135A"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Различные формы злокачественных новообразований</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435AB"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BB005"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21BAA3BD" w14:textId="77777777" w:rsidTr="009C3797">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391FC"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1.2.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454E0"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Органная недостаточность в стадии декомпенсации, при невозможности достичь ремиссии заболевания или стабилизации состояния пациента</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8F787"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CF473"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6A498399" w14:textId="77777777" w:rsidTr="009C3797">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859D6"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1.3.</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B27DA"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Хроническое прогрессирующее заболевание терапевтического профиля в терминальной стадии развития</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4D07B"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EC2F2"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548B2721" w14:textId="77777777" w:rsidTr="009C3797">
        <w:trPr>
          <w:trHeight w:val="1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A7294"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1.4.</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A641E"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Тяжелые необратимые последствия нарушений мозгового кровообращения, требующие симптоматического лечения и обеспечения ухода при оказании медицинской помощи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FB042"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9BA40"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0DA53F15" w14:textId="77777777" w:rsidTr="009C3797">
        <w:trPr>
          <w:trHeight w:val="1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8FCD2"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1.5.</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7EA57"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Тяжелые необратимые последствия травм, в том числе черепно-мозговых, требующие симптоматической терапии и обеспечения ухода при оказании медицинской помощи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5F4BA"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A7DB5"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01DDB9D1"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1B032"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1.6.</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11E0A"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 xml:space="preserve">Дегенеративные и </w:t>
            </w:r>
            <w:proofErr w:type="spellStart"/>
            <w:r w:rsidRPr="000D6B05">
              <w:rPr>
                <w:shd w:val="clear" w:color="auto" w:fill="FFFFFF"/>
              </w:rPr>
              <w:t>демиелинизирующие</w:t>
            </w:r>
            <w:proofErr w:type="spellEnd"/>
            <w:r w:rsidRPr="000D6B05">
              <w:rPr>
                <w:shd w:val="clear" w:color="auto" w:fill="FFFFFF"/>
              </w:rPr>
              <w:t xml:space="preserve"> заболевания нервной системы на поздних стадиях развития</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A6876"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63009"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43D6B303"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E33A9"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1.7.</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09EBC"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Различные формы деменции, в том числе болезнь Альцгеймера, в терминальной стадии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64F97"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81DA9"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48917D93"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E5308" w14:textId="77777777" w:rsidR="005E2343" w:rsidRPr="000D6B05" w:rsidRDefault="005E2343" w:rsidP="009C3797">
            <w:pPr>
              <w:pStyle w:val="affff0"/>
              <w:shd w:val="clear" w:color="auto" w:fill="FFFFFF"/>
              <w:spacing w:before="0" w:beforeAutospacing="0" w:after="0" w:afterAutospacing="0"/>
              <w:jc w:val="both"/>
            </w:pPr>
            <w:r w:rsidRPr="000D6B05">
              <w:rPr>
                <w:b/>
                <w:bCs/>
                <w:shd w:val="clear" w:color="auto" w:fill="FFFFFF"/>
              </w:rPr>
              <w:t>II.</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424AF" w14:textId="77777777" w:rsidR="005E2343" w:rsidRPr="000D6B05" w:rsidRDefault="005E2343" w:rsidP="009C3797">
            <w:pPr>
              <w:pStyle w:val="affff0"/>
              <w:shd w:val="clear" w:color="auto" w:fill="FFFFFF"/>
              <w:spacing w:before="0" w:beforeAutospacing="0" w:after="0" w:afterAutospacing="0"/>
              <w:jc w:val="both"/>
            </w:pPr>
            <w:r w:rsidRPr="000D6B05">
              <w:rPr>
                <w:b/>
                <w:bCs/>
                <w:shd w:val="clear" w:color="auto" w:fill="FFFFFF"/>
              </w:rPr>
              <w:t>Общие критерии для оказания паллиативной медицинской помощи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0320D"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D0CD1"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00AF0A30" w14:textId="77777777" w:rsidTr="009C3797">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B4D77"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2.1.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798A2"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Ожидаемая продолжительность жизни менее года</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766DA"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19788"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116106AB"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67561"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2.2.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1EEF2"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Мнение лечащего врача о потребности в паллиативной помощи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87DA6"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92AF0"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4A0C96EC" w14:textId="77777777" w:rsidTr="009C3797">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97A8E"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lastRenderedPageBreak/>
              <w:t>2.3.</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F6869"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Средний и высокий суицидальный риск</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56147"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1D888"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2B991F70" w14:textId="77777777" w:rsidTr="009C379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6BA71" w14:textId="77777777" w:rsidR="005E2343" w:rsidRPr="000D6B05" w:rsidRDefault="005E2343" w:rsidP="009C3797">
            <w:pPr>
              <w:pStyle w:val="affff0"/>
              <w:shd w:val="clear" w:color="auto" w:fill="FFFFFF"/>
              <w:spacing w:before="0" w:beforeAutospacing="0" w:after="0" w:afterAutospacing="0"/>
              <w:jc w:val="both"/>
            </w:pPr>
            <w:r w:rsidRPr="000D6B05">
              <w:rPr>
                <w:b/>
                <w:bCs/>
                <w:shd w:val="clear" w:color="auto" w:fill="FFFFFF"/>
              </w:rPr>
              <w:t>III.</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B71AA" w14:textId="77777777" w:rsidR="005E2343" w:rsidRPr="000D6B05" w:rsidRDefault="005E2343" w:rsidP="009C3797">
            <w:pPr>
              <w:pStyle w:val="affff0"/>
              <w:shd w:val="clear" w:color="auto" w:fill="FFFFFF"/>
              <w:spacing w:before="0" w:beforeAutospacing="0" w:after="0" w:afterAutospacing="0"/>
              <w:jc w:val="both"/>
            </w:pPr>
            <w:r w:rsidRPr="000D6B05">
              <w:rPr>
                <w:b/>
                <w:bCs/>
                <w:shd w:val="clear" w:color="auto" w:fill="FFFFFF"/>
              </w:rPr>
              <w:t>Показатели тяжести заболевания</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48730"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2FCCD"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54BDB0AA"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7D2CC"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3.1.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E9E0C"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Концентрация альбумина в плазме крови &lt; 2,5 г/л, независимо от острых приступов декомпенсации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20634"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4DC8C"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11B8E0BF"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F4061"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3.2.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57BD2"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Потеря веса более 10 % в течение 6 месяцев, не связанное с сопутствующими заболеваниями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BCBB5"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29CDE"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3349A9B9"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2A8AB"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3.3.</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DAB8C"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Показатели функциональных нарушений (количество баллов) по индексу PPS &lt; 50</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AE46A"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98614"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2F8C9BC7" w14:textId="77777777" w:rsidTr="009C3797">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0ECBC"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3.4.</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6A98F"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Утрата способности выполнять два и более вида повседневной деятельности в течение 6 месяцев, несмотря на обеспечение соответствующей терапии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3B4CE"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C2539"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74BCF6BF" w14:textId="77777777" w:rsidTr="009C3797">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0F13E"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3.5.</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3AA19"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Устойчивые пролежни (стадии 3-4)</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13B00"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15880"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622E5600"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2EBD6"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3.6.</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E1A54"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Рецидивирующая инфекция (более одного раза в течение 6 месяцев)</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4DB15"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5BB46"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6996913C" w14:textId="77777777" w:rsidTr="009C3797">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63B95"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3.7.</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88717"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Делирий</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34D87"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21B85"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426B7F5F" w14:textId="77777777" w:rsidTr="009C3797">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E956B"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3.8.</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715EA"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Устойчивая дисфагия</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0AF5C"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45848"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1F44CDD2" w14:textId="77777777" w:rsidTr="009C3797">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248B6"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3.9.</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C48DB"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Наличие эмоционального расстройства с психологическими симптомами, не связанного с сопутствующими заболеваниями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3D220"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0E3ED"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29A28315" w14:textId="77777777" w:rsidTr="009C3797">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8B926"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3.10.</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3A1B2"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Две или более экстренных (незапланированных) госпитализации в связи с хроническим заболеванием за 12 месяцев</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F2106"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2CA94"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7F11410E"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B8515"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3.11.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D6945"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Потребность в комплексной/интенсивной непрерывной помощи в условиях медучреждения, либо на дому</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C5276"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43CE7"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562D5F61" w14:textId="77777777" w:rsidTr="009C3797">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9BFCE"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3.12.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01648"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Наличие двух и более сопутствующих заболеваний</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396D5"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E3894"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74BA82C7" w14:textId="77777777" w:rsidTr="009C379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0EF5F" w14:textId="77777777" w:rsidR="005E2343" w:rsidRPr="000D6B05" w:rsidRDefault="005E2343" w:rsidP="009C3797">
            <w:pPr>
              <w:pStyle w:val="affff0"/>
              <w:shd w:val="clear" w:color="auto" w:fill="FFFFFF"/>
              <w:spacing w:before="0" w:beforeAutospacing="0" w:after="0" w:afterAutospacing="0"/>
              <w:jc w:val="both"/>
            </w:pPr>
            <w:r w:rsidRPr="000D6B05">
              <w:rPr>
                <w:b/>
                <w:bCs/>
                <w:shd w:val="clear" w:color="auto" w:fill="FFFFFF"/>
              </w:rPr>
              <w:t>IV</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BCEE8" w14:textId="77777777" w:rsidR="005E2343" w:rsidRPr="000D6B05" w:rsidRDefault="005E2343" w:rsidP="009C3797">
            <w:pPr>
              <w:pStyle w:val="affff0"/>
              <w:shd w:val="clear" w:color="auto" w:fill="FFFFFF"/>
              <w:spacing w:before="0" w:beforeAutospacing="0" w:after="0" w:afterAutospacing="0"/>
            </w:pPr>
            <w:r w:rsidRPr="000D6B05">
              <w:rPr>
                <w:b/>
                <w:bCs/>
                <w:shd w:val="clear" w:color="auto" w:fill="FFFFFF"/>
              </w:rPr>
              <w:t>Критерии при отдельных заболеваниях</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D4104"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43322"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6C5ABEF6" w14:textId="77777777" w:rsidTr="009C379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80DFF"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lastRenderedPageBreak/>
              <w:t>4.1.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DB34C"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Злокачественное новообразование</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44547"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26008"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01B87017" w14:textId="77777777" w:rsidTr="009C3797">
        <w:trPr>
          <w:trHeight w:val="2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CDC13"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4.1.1.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3B6B8"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Подтвержден метастатический процесс (стадия 3-4) при незначительном ответе на специфическое лечение или наличии противопоказаний к специфической терапии, выраженное прогрессирование заболевания при лечении или метастатическое поражение жизненно важных органов (ЦНС, печени, наличие серьезного заболевания легких)</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58763"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7B2F0"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4962B273"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0E019"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4.1.2.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1EC55"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Серьезные функциональные нарушения (общее состояние по шкале PPS &lt; 50%)</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47423"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834EA"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5ED5C25B" w14:textId="77777777" w:rsidTr="009C3797">
        <w:trPr>
          <w:trHeight w:val="1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4BD84"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4.1.3.</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765B1"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Стойкие беспокоящие симптомы, несмотря на оптимальное лечение вызывающих их заболеваний, в том числе наличие болевого синдрома (более пяти баллов по шкале боли)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510FE"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9A403"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27555784" w14:textId="77777777" w:rsidTr="009C3797">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E10E6"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B1A59"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Хронические заболевания легких и иные расстройства дыхания, осложненные тяжелой хронической дыхательной недостаточностью</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EBD86"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97473"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099A4AB1"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B209F"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4.2.1.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F3A0C"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Одышка в состоянии покоя или при минимальной нагрузке вне обострения заболевания</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2A060"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F3753"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5B2182CD"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00C1D"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4.2.2.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DADFE"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Тяжелые соматические и психологические симптомы, несмотря на лечение основного заболевания</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8D40C"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BA40D"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2E998A90"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3EAE2"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4.2.3.</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6B5F8"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По результатам исследования функции внешнего дыхания FEV1 &lt;30% или CVF &lt; 40% , DLCO &lt; 40%</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FCB13"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E8BE5"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2C2679B5" w14:textId="77777777" w:rsidTr="009C3797">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57CE5"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4.2.4.</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53B13"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Необходимость контролировать газовый состав артериальной крови после завершения оксигенотерапии – клинические проявления сердечной недостаточности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83898"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00041"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3291998A"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7E227"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4.2.5.</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BE45C"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Повторные госпитализации (более трех госпитализаций в течение 12 месяцев в связи с обострениями ХОБЛ)</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4705F"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7A2E8"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2BDBE42C" w14:textId="77777777" w:rsidTr="009C379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C20DF"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4.3.</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5C767"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 xml:space="preserve">Заболевание органов кровообращения </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FA3B1"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79F01"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32E5B259" w14:textId="77777777" w:rsidTr="009C3797">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D3ABC"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4.3.1.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31477"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Сердечная недостаточность класса 3 или 4 (NYHA), тяжелое заболевание клапанов или неоперабельная коронарная недостаточность</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4EEB9"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712B7"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0B0D7E59"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7DF31"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lastRenderedPageBreak/>
              <w:t>4.3.2.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A32FE"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Затруднение дыхания в покое или при минимальной нагрузке</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30C18"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3DC0C"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701B5FE1"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4C279"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4.3.3.</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560E3"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Тяжелые соматические и психологические симптомы, несмотря на лечение основного заболевания</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2E8DE"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C3EA0"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747C987B" w14:textId="77777777" w:rsidTr="009C3797">
        <w:trPr>
          <w:trHeight w:val="1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A402F"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4.3.4.</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D3840"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 xml:space="preserve">Результаты эхокардиографии: выраженное снижение фракции выброса (менее 30%) или выраженная легочная гипертензия (давление в легочной артерии более 60 мм рт. </w:t>
            </w:r>
            <w:proofErr w:type="spellStart"/>
            <w:r w:rsidRPr="000D6B05">
              <w:rPr>
                <w:shd w:val="clear" w:color="auto" w:fill="FFFFFF"/>
              </w:rPr>
              <w:t>мт</w:t>
            </w:r>
            <w:proofErr w:type="spellEnd"/>
            <w:r w:rsidRPr="000D6B05">
              <w:rPr>
                <w:shd w:val="clear" w:color="auto" w:fill="FFFFFF"/>
              </w:rPr>
              <w:t>.)</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39551"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40265"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6CB39D64"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2A4EF"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4.3.5.</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E6792"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Почечная недостаточность (клубочковая фильтрация &lt; 30 л/мин.)</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84AE5"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DFA99"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182C7850"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9EF0D"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4.3.6.</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4AAF4"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Неоднократная госпитализация по причине сердечной недостаточности/ИБС (более трех раз за 12 месяцев)</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F1553"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20450"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3E170967" w14:textId="77777777" w:rsidTr="009C379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0434A"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4.4.</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270DB"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Хронические неврологические диагнозы: инсульт</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06EE1"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A882D"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568C86F0" w14:textId="77777777" w:rsidTr="009C3797">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09335"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4.4.1.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C031D"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Во время острой и подострой фаз (более трех месяцев после инсульта): устойчивое вегетативное состояние или минимальное сознание более трех дней</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0457B"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64045"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5E4DF88F" w14:textId="77777777" w:rsidTr="009C3797">
        <w:trPr>
          <w:trHeight w:val="2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176EF"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4.4.2.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C8F2E"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Во время хронической фазы (более трех месяцев после инсульта): неоднократные осложнения (аспирационная пневмония, несмотря на лечение дисфагии), пиелонефрит (более одного раза), неоднократные случаи лихорадки, несмотря на прием антибиотиков (наличие повышенной температуры после лечения антибиотиками в течение одной недели), пролежни 3-4 стадии или деменция с тяжелыми постинсультными симптомами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DC82E"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558D7"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00FEA9A5" w14:textId="77777777" w:rsidTr="009C3797">
        <w:trPr>
          <w:trHeight w:val="1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57896"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4.5.</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00F40"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 xml:space="preserve">Хронические неврологические диагнозы: БАС, рассеянный склероз и другие заболевания двигательных нейронов, дегенеративные заболевания экстрапирамидной моторной системы (болезнь Паркинсона) </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5CE5C"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A7D88"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306261DE" w14:textId="77777777" w:rsidTr="009C3797">
        <w:trPr>
          <w:trHeight w:val="1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ECD3F"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4.5.1.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4CD77"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Прогрессирующее ухудшение физиологических и психических функций, несмотря на лечение основного заболевания</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B42E6"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21DE9"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6C33D75A" w14:textId="77777777" w:rsidTr="009C3797">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13C8B"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4.5.2.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C717E"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Комплексные и тяжелые симптомы</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AD62D"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7494D"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53FCBF92"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9835F"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lastRenderedPageBreak/>
              <w:t>4.5.3.</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187BE"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Нарушение речевых навыков и прогрессирующее ухудшение способности к общению</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1284A"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3756D"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2CAE57CB" w14:textId="77777777" w:rsidTr="009C3797">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E303D"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4.5.4.</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D52BA"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Прогрессирующая дисфагия</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B76C0"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75AAC"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6BC63403"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AE262"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4.5.5.</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BA910"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Неоднократная аспирационная пневмония, затруднение дыхания или дыхательная недостаточность</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18E07"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25365"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12CCD9BD" w14:textId="77777777" w:rsidTr="009C379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64DA1"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4.6.</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CDAC1"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Тяжелая хроническая болезнь печени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0D99B"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8F1B0"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563F1E6F"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9D13F"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4.6.1.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D3074"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 xml:space="preserve">Прогрессирующий цирроз печени, стадия </w:t>
            </w:r>
            <w:proofErr w:type="spellStart"/>
            <w:r w:rsidRPr="000D6B05">
              <w:rPr>
                <w:shd w:val="clear" w:color="auto" w:fill="FFFFFF"/>
              </w:rPr>
              <w:t>Child</w:t>
            </w:r>
            <w:proofErr w:type="spellEnd"/>
            <w:r w:rsidRPr="000D6B05">
              <w:rPr>
                <w:shd w:val="clear" w:color="auto" w:fill="FFFFFF"/>
              </w:rPr>
              <w:t xml:space="preserve"> C (при</w:t>
            </w:r>
            <w:r w:rsidRPr="000D6B05">
              <w:rPr>
                <w:i/>
                <w:iCs/>
                <w:shd w:val="clear" w:color="auto" w:fill="FFFFFF"/>
              </w:rPr>
              <w:t xml:space="preserve"> </w:t>
            </w:r>
            <w:r w:rsidRPr="000D6B05">
              <w:rPr>
                <w:shd w:val="clear" w:color="auto" w:fill="FFFFFF"/>
              </w:rPr>
              <w:t>отсутствии осложнений)</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8D8CA"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18098"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734B6E2A" w14:textId="77777777" w:rsidTr="009C3797">
        <w:trPr>
          <w:trHeight w:val="2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F72A6"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4.6.2.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E1A7B"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Наличие одного из следующих клинических осложнений: устойчивый к диуретической терапии асцит, гепаторенальный синдром или кровотечение из верхних отделов желудочно-кишечного тракта в связи с портальной гипертензией, не отвечающее на фармакологическое и эндоскопическое лечение и с противопоказанием к трансплантации и ТИПС</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AA1CC"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DE308"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2D648C2E"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E2D4E"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4.6.3.</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CE07B"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 xml:space="preserve">Наличие злокачественной </w:t>
            </w:r>
            <w:proofErr w:type="spellStart"/>
            <w:r w:rsidRPr="000D6B05">
              <w:rPr>
                <w:shd w:val="clear" w:color="auto" w:fill="FFFFFF"/>
              </w:rPr>
              <w:t>гепатомы</w:t>
            </w:r>
            <w:proofErr w:type="spellEnd"/>
            <w:r w:rsidRPr="000D6B05">
              <w:rPr>
                <w:shd w:val="clear" w:color="auto" w:fill="FFFFFF"/>
              </w:rPr>
              <w:t xml:space="preserve"> в стадии C или D (по Барселонской классификации рака печени, BCLC)</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C8BAC"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74024"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2E084B01" w14:textId="77777777" w:rsidTr="009C379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29828"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4.7.</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3E909"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Тяжелая хроническая болезнь почек</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FC215"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561DE"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525CF44F"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23889"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4.7.1.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FAB13"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 xml:space="preserve">Тяжелая почечная недостаточность (уровень креатинина &gt; 120 </w:t>
            </w:r>
            <w:proofErr w:type="spellStart"/>
            <w:r w:rsidRPr="000D6B05">
              <w:rPr>
                <w:shd w:val="clear" w:color="auto" w:fill="FFFFFF"/>
              </w:rPr>
              <w:t>мкмоль</w:t>
            </w:r>
            <w:proofErr w:type="spellEnd"/>
            <w:r w:rsidRPr="000D6B05">
              <w:rPr>
                <w:shd w:val="clear" w:color="auto" w:fill="FFFFFF"/>
              </w:rPr>
              <w:t>/л )</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2C06F"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D3592"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2A02DAB4" w14:textId="77777777" w:rsidTr="009C379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56579"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4.7.2.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2A693"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Наличие противопоказаний к заместительной терапии и трансплантации</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D4A83"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08032"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18AE12A4" w14:textId="77777777" w:rsidTr="009C379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CEB61"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4.8.</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EC6BA"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Деменция</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A82EB"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D57CD"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r>
      <w:tr w:rsidR="005E2343" w:rsidRPr="000D6B05" w14:paraId="0E0D9D61" w14:textId="77777777" w:rsidTr="009C3797">
        <w:trPr>
          <w:trHeight w:val="1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DD5C6"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4.8.1.</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EEF9C"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Критерии оценки степени тяжести: неспособность одеваться, мыться или есть без посторонней помощи, недержание мочи и кала) или неспособность к разумной коммуникации: 6 или меньше разборчивых слов</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B15FA"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6FDA5"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7270B933" w14:textId="77777777" w:rsidTr="005E2343">
        <w:trPr>
          <w:trHeight w:val="17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B3E39"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lastRenderedPageBreak/>
              <w:t>4.8.2.</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EDC16"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 xml:space="preserve">Показатели прогрессирования: утрата способности к двум и более видам повседневной деятельности за последние 6 месяцев, несмотря на соответствующее лечение (исключением является острое состояние, связанное с другим заболеванием), затрудненное глотание, отказ от еды у пациентов, которые не могут получать питание </w:t>
            </w:r>
            <w:proofErr w:type="spellStart"/>
            <w:r w:rsidRPr="000D6B05">
              <w:rPr>
                <w:shd w:val="clear" w:color="auto" w:fill="FFFFFF"/>
              </w:rPr>
              <w:t>энтерально</w:t>
            </w:r>
            <w:proofErr w:type="spellEnd"/>
            <w:r w:rsidRPr="000D6B05">
              <w:rPr>
                <w:shd w:val="clear" w:color="auto" w:fill="FFFFFF"/>
              </w:rPr>
              <w:t xml:space="preserve"> или парентерально</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E077D"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23BE7"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66EDC7E5" w14:textId="77777777" w:rsidTr="005E2343">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DC0C7"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4.8.3.</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977D3"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Повторные госпитализации (более трех в течение 12 месяцев) в связи с сопутствующими патологиями, вызывающими функциональные или когнитивные ухудшения</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691D9"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61484"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3476AC98" w14:textId="77777777" w:rsidTr="009C3797">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A8205"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4.9.</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AE4E3" w14:textId="77777777" w:rsidR="005E2343" w:rsidRPr="000D6B05" w:rsidRDefault="005E2343" w:rsidP="009C3797">
            <w:pPr>
              <w:pStyle w:val="affff0"/>
              <w:shd w:val="clear" w:color="auto" w:fill="FFFFFF"/>
              <w:spacing w:before="0" w:beforeAutospacing="0" w:after="0" w:afterAutospacing="0"/>
              <w:jc w:val="both"/>
            </w:pPr>
            <w:r w:rsidRPr="000D6B05">
              <w:rPr>
                <w:shd w:val="clear" w:color="auto" w:fill="FFFFFF"/>
              </w:rPr>
              <w:t>Иные признаки (при наличии – указать)</w:t>
            </w:r>
          </w:p>
        </w:tc>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BC7F4"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да</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2E6A1" w14:textId="77777777" w:rsidR="005E2343" w:rsidRPr="000D6B05" w:rsidRDefault="005E2343" w:rsidP="009C3797">
            <w:pPr>
              <w:pStyle w:val="affff0"/>
              <w:shd w:val="clear" w:color="auto" w:fill="FFFFFF"/>
              <w:spacing w:before="0" w:beforeAutospacing="0" w:after="0" w:afterAutospacing="0"/>
              <w:jc w:val="center"/>
            </w:pPr>
            <w:r w:rsidRPr="000D6B05">
              <w:rPr>
                <w:rFonts w:ascii="Segoe UI Symbol" w:hAnsi="Segoe UI Symbol" w:cs="Segoe UI Symbol"/>
                <w:shd w:val="clear" w:color="auto" w:fill="FFFFFF"/>
              </w:rPr>
              <w:t>☐</w:t>
            </w:r>
            <w:r w:rsidRPr="000D6B05">
              <w:rPr>
                <w:shd w:val="clear" w:color="auto" w:fill="FFFFFF"/>
              </w:rPr>
              <w:t xml:space="preserve"> нет</w:t>
            </w:r>
          </w:p>
        </w:tc>
      </w:tr>
      <w:tr w:rsidR="005E2343" w:rsidRPr="000D6B05" w14:paraId="604530DB" w14:textId="77777777" w:rsidTr="009C379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811AB" w14:textId="77777777" w:rsidR="005E2343" w:rsidRPr="000D6B05" w:rsidRDefault="005E2343" w:rsidP="009C3797">
            <w:pPr>
              <w:pStyle w:val="affff0"/>
              <w:shd w:val="clear" w:color="auto" w:fill="FFFFFF"/>
              <w:spacing w:before="0" w:beforeAutospacing="0" w:after="0" w:afterAutospacing="0"/>
              <w:jc w:val="center"/>
            </w:pPr>
            <w:r w:rsidRPr="000D6B05">
              <w:rPr>
                <w:b/>
                <w:bCs/>
                <w:shd w:val="clear" w:color="auto" w:fill="FFFFFF"/>
              </w:rPr>
              <w:t>V</w:t>
            </w:r>
          </w:p>
        </w:tc>
        <w:tc>
          <w:tcPr>
            <w:tcW w:w="7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AADC7" w14:textId="1F2C3BA9" w:rsidR="005E2343" w:rsidRPr="000D6B05" w:rsidRDefault="005E2343" w:rsidP="009C3797">
            <w:pPr>
              <w:pStyle w:val="affff0"/>
              <w:shd w:val="clear" w:color="auto" w:fill="FFFFFF"/>
              <w:spacing w:before="0" w:beforeAutospacing="0" w:after="0" w:afterAutospacing="0"/>
              <w:jc w:val="both"/>
            </w:pPr>
            <w:r w:rsidRPr="000D6B05">
              <w:rPr>
                <w:b/>
                <w:bCs/>
                <w:shd w:val="clear" w:color="auto" w:fill="FFFFFF"/>
              </w:rPr>
              <w:t>Общее количество положительных ответов (</w:t>
            </w:r>
            <w:r w:rsidR="00312BB4" w:rsidRPr="000D6B05">
              <w:rPr>
                <w:b/>
                <w:bCs/>
                <w:shd w:val="clear" w:color="auto" w:fill="FFFFFF"/>
              </w:rPr>
              <w:t>"</w:t>
            </w:r>
            <w:r w:rsidRPr="000D6B05">
              <w:rPr>
                <w:b/>
                <w:bCs/>
                <w:shd w:val="clear" w:color="auto" w:fill="FFFFFF"/>
              </w:rPr>
              <w:t>да</w:t>
            </w:r>
            <w:r w:rsidR="00312BB4" w:rsidRPr="000D6B05">
              <w:rPr>
                <w:b/>
                <w:bCs/>
                <w:shd w:val="clear" w:color="auto" w:fill="FFFFFF"/>
              </w:rPr>
              <w:t>"</w:t>
            </w:r>
            <w:r w:rsidRPr="000D6B05">
              <w:rPr>
                <w:b/>
                <w:bCs/>
                <w:shd w:val="clear" w:color="auto" w:fill="FFFFFF"/>
              </w:rPr>
              <w:t>)</w:t>
            </w:r>
          </w:p>
        </w:tc>
        <w:tc>
          <w:tcPr>
            <w:tcW w:w="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99145" w14:textId="77777777" w:rsidR="005E2343" w:rsidRPr="000D6B05" w:rsidRDefault="005E2343" w:rsidP="009C3797">
            <w:pPr>
              <w:pStyle w:val="affff0"/>
              <w:shd w:val="clear" w:color="auto" w:fill="FFFFFF"/>
              <w:spacing w:before="0" w:beforeAutospacing="0" w:after="0" w:afterAutospacing="0"/>
              <w:jc w:val="center"/>
            </w:pPr>
            <w:r w:rsidRPr="000D6B05">
              <w:rPr>
                <w:shd w:val="clear" w:color="auto" w:fill="FFFFFF"/>
              </w:rPr>
              <w:t xml:space="preserve"> </w:t>
            </w:r>
          </w:p>
        </w:tc>
        <w:tc>
          <w:tcPr>
            <w:tcW w:w="0" w:type="auto"/>
            <w:gridSpan w:val="2"/>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14:paraId="45D6E613" w14:textId="77777777" w:rsidR="005E2343" w:rsidRPr="000D6B05" w:rsidRDefault="005E2343" w:rsidP="009C3797">
            <w:pPr>
              <w:pStyle w:val="affff0"/>
              <w:shd w:val="clear" w:color="auto" w:fill="FFFFFF"/>
              <w:spacing w:before="0" w:beforeAutospacing="0" w:after="0" w:afterAutospacing="0"/>
            </w:pPr>
            <w:r w:rsidRPr="000D6B05">
              <w:rPr>
                <w:shd w:val="clear" w:color="auto" w:fill="FFFFFF"/>
              </w:rPr>
              <w:t xml:space="preserve"> </w:t>
            </w:r>
          </w:p>
        </w:tc>
      </w:tr>
    </w:tbl>
    <w:p w14:paraId="7C96518F" w14:textId="5F39CCD3" w:rsidR="00DC7800" w:rsidRPr="000D6B05" w:rsidRDefault="00DC7800" w:rsidP="00DC7800">
      <w:pPr>
        <w:pStyle w:val="1f"/>
        <w:numPr>
          <w:ilvl w:val="0"/>
          <w:numId w:val="0"/>
        </w:numPr>
        <w:ind w:left="994"/>
        <w:jc w:val="center"/>
        <w:rPr>
          <w:sz w:val="24"/>
          <w:szCs w:val="24"/>
          <w:lang w:val="ru-RU"/>
        </w:rPr>
      </w:pPr>
      <w:bookmarkStart w:id="1360" w:name="_Ref104300719"/>
      <w:bookmarkStart w:id="1361" w:name="_Toc118114581"/>
      <w:r w:rsidRPr="000D6B05">
        <w:rPr>
          <w:sz w:val="24"/>
          <w:szCs w:val="24"/>
        </w:rPr>
        <w:lastRenderedPageBreak/>
        <w:t xml:space="preserve">Приложение </w:t>
      </w:r>
      <w:bookmarkEnd w:id="1360"/>
      <w:r w:rsidR="00323862" w:rsidRPr="000D6B05">
        <w:rPr>
          <w:sz w:val="24"/>
          <w:szCs w:val="24"/>
          <w:lang w:val="ru-RU"/>
        </w:rPr>
        <w:t>Е</w:t>
      </w:r>
      <w:bookmarkEnd w:id="1361"/>
    </w:p>
    <w:p w14:paraId="2DC3D72F" w14:textId="448D4DC7" w:rsidR="00DC7800" w:rsidRPr="000D6B05" w:rsidRDefault="00DC7800" w:rsidP="00DC7800">
      <w:pPr>
        <w:jc w:val="center"/>
        <w:rPr>
          <w:b/>
          <w:szCs w:val="24"/>
        </w:rPr>
      </w:pPr>
      <w:r w:rsidRPr="000D6B05">
        <w:rPr>
          <w:b/>
          <w:szCs w:val="24"/>
        </w:rPr>
        <w:t xml:space="preserve">Шаблон отчета </w:t>
      </w:r>
      <w:r w:rsidR="00312BB4" w:rsidRPr="000D6B05">
        <w:rPr>
          <w:b/>
          <w:szCs w:val="24"/>
        </w:rPr>
        <w:t>"</w:t>
      </w:r>
      <w:r w:rsidRPr="000D6B05">
        <w:rPr>
          <w:b/>
          <w:szCs w:val="24"/>
        </w:rPr>
        <w:t>Логирование доступа к ЭМК</w:t>
      </w:r>
      <w:r w:rsidR="00312BB4" w:rsidRPr="000D6B05">
        <w:rPr>
          <w:b/>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643"/>
        <w:gridCol w:w="1626"/>
        <w:gridCol w:w="1626"/>
        <w:gridCol w:w="2066"/>
        <w:gridCol w:w="2944"/>
      </w:tblGrid>
      <w:tr w:rsidR="00DC7800" w:rsidRPr="000D6B05" w14:paraId="4DF23D08" w14:textId="77777777" w:rsidTr="00DC7800">
        <w:trPr>
          <w:trHeight w:val="315"/>
        </w:trPr>
        <w:tc>
          <w:tcPr>
            <w:tcW w:w="5000" w:type="pct"/>
            <w:gridSpan w:val="5"/>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vAlign w:val="bottom"/>
          </w:tcPr>
          <w:p w14:paraId="4D22DFD8" w14:textId="77777777" w:rsidR="00DC7800" w:rsidRPr="000D6B05" w:rsidRDefault="00DC7800" w:rsidP="00DC7800">
            <w:pPr>
              <w:widowControl w:val="0"/>
              <w:rPr>
                <w:sz w:val="20"/>
              </w:rPr>
            </w:pPr>
          </w:p>
        </w:tc>
      </w:tr>
      <w:tr w:rsidR="00DC7800" w:rsidRPr="000D6B05" w14:paraId="6B990640" w14:textId="77777777" w:rsidTr="00DC7800">
        <w:trPr>
          <w:trHeight w:val="343"/>
        </w:trPr>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1C3465" w14:textId="77777777" w:rsidR="00DC7800" w:rsidRPr="000D6B05" w:rsidRDefault="00DC7800" w:rsidP="00DC7800">
            <w:pPr>
              <w:widowControl w:val="0"/>
              <w:jc w:val="center"/>
              <w:rPr>
                <w:sz w:val="20"/>
              </w:rPr>
            </w:pPr>
            <w:r w:rsidRPr="000D6B05">
              <w:rPr>
                <w:sz w:val="20"/>
              </w:rPr>
              <w:t>Дата</w:t>
            </w:r>
          </w:p>
        </w:tc>
        <w:tc>
          <w:tcPr>
            <w:tcW w:w="82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212F464" w14:textId="77777777" w:rsidR="00DC7800" w:rsidRPr="000D6B05" w:rsidRDefault="00DC7800" w:rsidP="00DC7800">
            <w:pPr>
              <w:widowControl w:val="0"/>
              <w:jc w:val="center"/>
              <w:rPr>
                <w:sz w:val="20"/>
              </w:rPr>
            </w:pPr>
            <w:r w:rsidRPr="000D6B05">
              <w:rPr>
                <w:sz w:val="20"/>
              </w:rPr>
              <w:t>Пациент</w:t>
            </w:r>
          </w:p>
        </w:tc>
        <w:tc>
          <w:tcPr>
            <w:tcW w:w="82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C3650CE" w14:textId="77777777" w:rsidR="00DC7800" w:rsidRPr="000D6B05" w:rsidRDefault="00DC7800" w:rsidP="00DC7800">
            <w:pPr>
              <w:widowControl w:val="0"/>
              <w:jc w:val="center"/>
              <w:rPr>
                <w:sz w:val="20"/>
              </w:rPr>
            </w:pPr>
            <w:r w:rsidRPr="000D6B05">
              <w:rPr>
                <w:sz w:val="20"/>
              </w:rPr>
              <w:t>Врач</w:t>
            </w:r>
          </w:p>
        </w:tc>
        <w:tc>
          <w:tcPr>
            <w:tcW w:w="104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AC6DCAE" w14:textId="77777777" w:rsidR="00DC7800" w:rsidRPr="000D6B05" w:rsidRDefault="00DC7800" w:rsidP="00DC7800">
            <w:pPr>
              <w:widowControl w:val="0"/>
              <w:jc w:val="center"/>
              <w:rPr>
                <w:sz w:val="20"/>
              </w:rPr>
            </w:pPr>
            <w:r w:rsidRPr="000D6B05">
              <w:rPr>
                <w:sz w:val="20"/>
              </w:rPr>
              <w:t>Место вызова</w:t>
            </w:r>
          </w:p>
        </w:tc>
        <w:tc>
          <w:tcPr>
            <w:tcW w:w="1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A0CE424" w14:textId="77777777" w:rsidR="00DC7800" w:rsidRPr="000D6B05" w:rsidRDefault="00DC7800" w:rsidP="00DC7800">
            <w:pPr>
              <w:widowControl w:val="0"/>
              <w:jc w:val="center"/>
              <w:rPr>
                <w:sz w:val="20"/>
              </w:rPr>
            </w:pPr>
            <w:r w:rsidRPr="000D6B05">
              <w:rPr>
                <w:sz w:val="20"/>
              </w:rPr>
              <w:t>Результат доступа</w:t>
            </w:r>
          </w:p>
        </w:tc>
      </w:tr>
      <w:tr w:rsidR="00DC7800" w:rsidRPr="000D6B05" w14:paraId="6B2CAE67" w14:textId="77777777" w:rsidTr="00DC7800">
        <w:trPr>
          <w:trHeight w:val="224"/>
        </w:trPr>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891C8E6" w14:textId="77777777" w:rsidR="00DC7800" w:rsidRPr="000D6B05" w:rsidRDefault="00DC7800" w:rsidP="00DC7800">
            <w:pPr>
              <w:widowControl w:val="0"/>
              <w:jc w:val="center"/>
              <w:rPr>
                <w:sz w:val="20"/>
              </w:rPr>
            </w:pPr>
            <w:r w:rsidRPr="000D6B05">
              <w:rPr>
                <w:sz w:val="20"/>
              </w:rPr>
              <w:t>1</w:t>
            </w:r>
          </w:p>
        </w:tc>
        <w:tc>
          <w:tcPr>
            <w:tcW w:w="82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BD4FEF0" w14:textId="77777777" w:rsidR="00DC7800" w:rsidRPr="000D6B05" w:rsidRDefault="00DC7800" w:rsidP="00DC7800">
            <w:pPr>
              <w:widowControl w:val="0"/>
              <w:jc w:val="center"/>
              <w:rPr>
                <w:sz w:val="20"/>
              </w:rPr>
            </w:pPr>
            <w:r w:rsidRPr="000D6B05">
              <w:rPr>
                <w:sz w:val="20"/>
              </w:rPr>
              <w:t>2</w:t>
            </w:r>
          </w:p>
        </w:tc>
        <w:tc>
          <w:tcPr>
            <w:tcW w:w="82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5451FCA" w14:textId="77777777" w:rsidR="00DC7800" w:rsidRPr="000D6B05" w:rsidRDefault="00DC7800" w:rsidP="00DC7800">
            <w:pPr>
              <w:widowControl w:val="0"/>
              <w:jc w:val="center"/>
              <w:rPr>
                <w:sz w:val="20"/>
              </w:rPr>
            </w:pPr>
            <w:r w:rsidRPr="000D6B05">
              <w:rPr>
                <w:sz w:val="20"/>
              </w:rPr>
              <w:t>3</w:t>
            </w:r>
          </w:p>
        </w:tc>
        <w:tc>
          <w:tcPr>
            <w:tcW w:w="104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7E18A15" w14:textId="77777777" w:rsidR="00DC7800" w:rsidRPr="000D6B05" w:rsidRDefault="00DC7800" w:rsidP="00DC7800">
            <w:pPr>
              <w:widowControl w:val="0"/>
              <w:jc w:val="center"/>
              <w:rPr>
                <w:sz w:val="20"/>
              </w:rPr>
            </w:pPr>
            <w:r w:rsidRPr="000D6B05">
              <w:rPr>
                <w:sz w:val="20"/>
              </w:rPr>
              <w:t>4</w:t>
            </w:r>
          </w:p>
        </w:tc>
        <w:tc>
          <w:tcPr>
            <w:tcW w:w="1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27B31A8" w14:textId="77777777" w:rsidR="00DC7800" w:rsidRPr="000D6B05" w:rsidRDefault="00DC7800" w:rsidP="00DC7800">
            <w:pPr>
              <w:widowControl w:val="0"/>
              <w:jc w:val="center"/>
              <w:rPr>
                <w:sz w:val="20"/>
              </w:rPr>
            </w:pPr>
            <w:r w:rsidRPr="000D6B05">
              <w:rPr>
                <w:sz w:val="20"/>
              </w:rPr>
              <w:t>5</w:t>
            </w:r>
          </w:p>
        </w:tc>
      </w:tr>
      <w:tr w:rsidR="00DC7800" w:rsidRPr="000D6B05" w14:paraId="214CB8C9" w14:textId="77777777" w:rsidTr="00DC7800">
        <w:trPr>
          <w:trHeight w:val="330"/>
        </w:trPr>
        <w:tc>
          <w:tcPr>
            <w:tcW w:w="5000" w:type="pct"/>
            <w:gridSpan w:val="5"/>
            <w:tcBorders>
              <w:top w:val="single" w:sz="6"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C2BA459" w14:textId="77777777" w:rsidR="00DC7800" w:rsidRPr="000D6B05" w:rsidRDefault="00DC7800" w:rsidP="00DC7800">
            <w:pPr>
              <w:widowControl w:val="0"/>
              <w:rPr>
                <w:sz w:val="20"/>
              </w:rPr>
            </w:pPr>
          </w:p>
        </w:tc>
      </w:tr>
    </w:tbl>
    <w:p w14:paraId="1759B151" w14:textId="77777777" w:rsidR="00DC7800" w:rsidRPr="000D6B05" w:rsidRDefault="00DC7800" w:rsidP="00DC7800"/>
    <w:p w14:paraId="66F4300A" w14:textId="1EF34CE0" w:rsidR="00DC7800" w:rsidRPr="000D6B05" w:rsidRDefault="00DC7800" w:rsidP="00DC7800">
      <w:r w:rsidRPr="000D6B05">
        <w:br w:type="page"/>
      </w:r>
    </w:p>
    <w:p w14:paraId="76D8E352" w14:textId="77777777" w:rsidR="00FE6DB8" w:rsidRPr="000D6B05" w:rsidRDefault="00FE6DB8" w:rsidP="00DC7800"/>
    <w:p w14:paraId="40E3D1A4" w14:textId="659D29C4" w:rsidR="00DC7800" w:rsidRPr="000D6B05" w:rsidRDefault="00DC7800" w:rsidP="00DC7800">
      <w:pPr>
        <w:jc w:val="center"/>
        <w:rPr>
          <w:szCs w:val="24"/>
        </w:rPr>
      </w:pPr>
      <w:r w:rsidRPr="000D6B05">
        <w:rPr>
          <w:b/>
          <w:szCs w:val="24"/>
        </w:rPr>
        <w:t xml:space="preserve">Шаблон отчета </w:t>
      </w:r>
      <w:r w:rsidR="00312BB4" w:rsidRPr="000D6B05">
        <w:rPr>
          <w:b/>
          <w:szCs w:val="24"/>
        </w:rPr>
        <w:t>"</w:t>
      </w:r>
      <w:r w:rsidRPr="000D6B05">
        <w:rPr>
          <w:b/>
          <w:szCs w:val="24"/>
        </w:rPr>
        <w:t>Отчёт по количеству записей в разрезе МО и профилей на период</w:t>
      </w:r>
      <w:r w:rsidR="00312BB4" w:rsidRPr="000D6B05">
        <w:rPr>
          <w:b/>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843"/>
        <w:gridCol w:w="414"/>
        <w:gridCol w:w="401"/>
        <w:gridCol w:w="671"/>
        <w:gridCol w:w="671"/>
        <w:gridCol w:w="671"/>
        <w:gridCol w:w="671"/>
        <w:gridCol w:w="754"/>
        <w:gridCol w:w="401"/>
        <w:gridCol w:w="732"/>
        <w:gridCol w:w="761"/>
        <w:gridCol w:w="666"/>
        <w:gridCol w:w="851"/>
        <w:gridCol w:w="699"/>
        <w:gridCol w:w="699"/>
      </w:tblGrid>
      <w:tr w:rsidR="00DC7800" w:rsidRPr="000D6B05" w14:paraId="16AE27F6" w14:textId="77777777" w:rsidTr="00DC7800">
        <w:trPr>
          <w:trHeight w:val="315"/>
        </w:trPr>
        <w:tc>
          <w:tcPr>
            <w:tcW w:w="5000" w:type="pct"/>
            <w:gridSpan w:val="15"/>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vAlign w:val="bottom"/>
          </w:tcPr>
          <w:p w14:paraId="7EEE4A87" w14:textId="77777777" w:rsidR="00DC7800" w:rsidRPr="000D6B05" w:rsidRDefault="00DC7800" w:rsidP="00DC7800">
            <w:pPr>
              <w:widowControl w:val="0"/>
              <w:rPr>
                <w:sz w:val="20"/>
              </w:rPr>
            </w:pPr>
          </w:p>
        </w:tc>
      </w:tr>
      <w:tr w:rsidR="00DC7800" w:rsidRPr="000D6B05" w14:paraId="1C0F764E" w14:textId="77777777" w:rsidTr="00DC7800">
        <w:trPr>
          <w:trHeight w:val="315"/>
        </w:trPr>
        <w:tc>
          <w:tcPr>
            <w:tcW w:w="33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3FD937" w14:textId="77777777" w:rsidR="00DC7800" w:rsidRPr="000D6B05" w:rsidRDefault="00DC7800" w:rsidP="00DC7800">
            <w:pPr>
              <w:widowControl w:val="0"/>
              <w:jc w:val="center"/>
              <w:rPr>
                <w:sz w:val="16"/>
                <w:szCs w:val="16"/>
              </w:rPr>
            </w:pPr>
            <w:r w:rsidRPr="000D6B05">
              <w:rPr>
                <w:sz w:val="16"/>
                <w:szCs w:val="16"/>
              </w:rPr>
              <w:t>Наименование МО</w:t>
            </w:r>
          </w:p>
        </w:tc>
        <w:tc>
          <w:tcPr>
            <w:tcW w:w="4334" w:type="pct"/>
            <w:gridSpan w:val="1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67CEC72" w14:textId="77777777" w:rsidR="00DC7800" w:rsidRPr="000D6B05" w:rsidRDefault="00DC7800" w:rsidP="00DC7800">
            <w:pPr>
              <w:widowControl w:val="0"/>
              <w:jc w:val="center"/>
              <w:rPr>
                <w:sz w:val="20"/>
              </w:rPr>
            </w:pPr>
            <w:r w:rsidRPr="000D6B05">
              <w:rPr>
                <w:sz w:val="16"/>
                <w:szCs w:val="16"/>
              </w:rPr>
              <w:t>Количество записей по бесплатным биркам</w:t>
            </w:r>
          </w:p>
        </w:tc>
        <w:tc>
          <w:tcPr>
            <w:tcW w:w="33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187A69C" w14:textId="77777777" w:rsidR="00DC7800" w:rsidRPr="000D6B05" w:rsidRDefault="00DC7800" w:rsidP="00DC7800">
            <w:pPr>
              <w:widowControl w:val="0"/>
              <w:jc w:val="center"/>
              <w:rPr>
                <w:sz w:val="16"/>
                <w:szCs w:val="16"/>
              </w:rPr>
            </w:pPr>
            <w:r w:rsidRPr="000D6B05">
              <w:rPr>
                <w:sz w:val="16"/>
                <w:szCs w:val="16"/>
              </w:rPr>
              <w:t>Количество записей по платным биркам</w:t>
            </w:r>
          </w:p>
        </w:tc>
      </w:tr>
      <w:tr w:rsidR="00DC7800" w:rsidRPr="000D6B05" w14:paraId="1AA12514" w14:textId="77777777" w:rsidTr="00DC7800">
        <w:trPr>
          <w:trHeight w:val="315"/>
        </w:trPr>
        <w:tc>
          <w:tcPr>
            <w:tcW w:w="33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3A5AB1" w14:textId="77777777" w:rsidR="00DC7800" w:rsidRPr="000D6B05" w:rsidRDefault="00DC7800" w:rsidP="00DC7800">
            <w:pPr>
              <w:widowControl w:val="0"/>
              <w:rPr>
                <w:sz w:val="20"/>
              </w:rPr>
            </w:pPr>
          </w:p>
        </w:tc>
        <w:tc>
          <w:tcPr>
            <w:tcW w:w="33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1B5EF4D" w14:textId="77777777" w:rsidR="00DC7800" w:rsidRPr="000D6B05" w:rsidRDefault="00DC7800" w:rsidP="00DC7800">
            <w:pPr>
              <w:widowControl w:val="0"/>
              <w:jc w:val="center"/>
              <w:rPr>
                <w:sz w:val="16"/>
                <w:szCs w:val="16"/>
              </w:rPr>
            </w:pPr>
            <w:r w:rsidRPr="000D6B05">
              <w:rPr>
                <w:sz w:val="16"/>
                <w:szCs w:val="16"/>
              </w:rPr>
              <w:t>Итого</w:t>
            </w:r>
          </w:p>
        </w:tc>
        <w:tc>
          <w:tcPr>
            <w:tcW w:w="1666" w:type="pct"/>
            <w:gridSpan w:val="5"/>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AA1CE4" w14:textId="77777777" w:rsidR="00DC7800" w:rsidRPr="000D6B05" w:rsidRDefault="00DC7800" w:rsidP="00DC7800">
            <w:pPr>
              <w:widowControl w:val="0"/>
              <w:jc w:val="center"/>
              <w:rPr>
                <w:sz w:val="20"/>
              </w:rPr>
            </w:pPr>
            <w:r w:rsidRPr="000D6B05">
              <w:rPr>
                <w:sz w:val="16"/>
                <w:szCs w:val="16"/>
              </w:rPr>
              <w:t>Запись сотрудниками МО</w:t>
            </w:r>
          </w:p>
        </w:tc>
        <w:tc>
          <w:tcPr>
            <w:tcW w:w="334"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82307FC" w14:textId="77777777" w:rsidR="00DC7800" w:rsidRPr="000D6B05" w:rsidRDefault="00DC7800" w:rsidP="00DC7800">
            <w:pPr>
              <w:widowControl w:val="0"/>
              <w:jc w:val="center"/>
              <w:rPr>
                <w:sz w:val="16"/>
                <w:szCs w:val="16"/>
              </w:rPr>
            </w:pPr>
            <w:r w:rsidRPr="000D6B05">
              <w:rPr>
                <w:sz w:val="16"/>
                <w:szCs w:val="16"/>
              </w:rPr>
              <w:t xml:space="preserve">Запись через </w:t>
            </w:r>
            <w:proofErr w:type="spellStart"/>
            <w:r w:rsidRPr="000D6B05">
              <w:rPr>
                <w:sz w:val="16"/>
                <w:szCs w:val="16"/>
              </w:rPr>
              <w:t>колл</w:t>
            </w:r>
            <w:proofErr w:type="spellEnd"/>
            <w:r w:rsidRPr="000D6B05">
              <w:rPr>
                <w:sz w:val="16"/>
                <w:szCs w:val="16"/>
              </w:rPr>
              <w:t>-центр</w:t>
            </w:r>
          </w:p>
          <w:p w14:paraId="12F60805" w14:textId="77777777" w:rsidR="00DC7800" w:rsidRPr="000D6B05" w:rsidRDefault="00DC7800" w:rsidP="00DC7800">
            <w:pPr>
              <w:widowControl w:val="0"/>
              <w:jc w:val="center"/>
              <w:rPr>
                <w:sz w:val="16"/>
                <w:szCs w:val="16"/>
              </w:rPr>
            </w:pPr>
          </w:p>
          <w:p w14:paraId="039E6782" w14:textId="77777777" w:rsidR="00DC7800" w:rsidRPr="000D6B05" w:rsidRDefault="00DC7800" w:rsidP="00DC7800">
            <w:pPr>
              <w:widowControl w:val="0"/>
              <w:jc w:val="center"/>
              <w:rPr>
                <w:sz w:val="16"/>
                <w:szCs w:val="16"/>
              </w:rPr>
            </w:pPr>
            <w:r w:rsidRPr="000D6B05">
              <w:rPr>
                <w:sz w:val="16"/>
                <w:szCs w:val="16"/>
              </w:rPr>
              <w:t xml:space="preserve">(Количество записей операторами </w:t>
            </w:r>
            <w:proofErr w:type="spellStart"/>
            <w:r w:rsidRPr="000D6B05">
              <w:rPr>
                <w:sz w:val="16"/>
                <w:szCs w:val="16"/>
              </w:rPr>
              <w:t>колл</w:t>
            </w:r>
            <w:proofErr w:type="spellEnd"/>
            <w:r w:rsidRPr="000D6B05">
              <w:rPr>
                <w:sz w:val="16"/>
                <w:szCs w:val="16"/>
              </w:rPr>
              <w:t>-центра)</w:t>
            </w:r>
          </w:p>
        </w:tc>
        <w:tc>
          <w:tcPr>
            <w:tcW w:w="1668" w:type="pct"/>
            <w:gridSpan w:val="5"/>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EF5A8D6" w14:textId="77777777" w:rsidR="00DC7800" w:rsidRPr="000D6B05" w:rsidRDefault="00DC7800" w:rsidP="00DC7800">
            <w:pPr>
              <w:widowControl w:val="0"/>
              <w:jc w:val="center"/>
              <w:rPr>
                <w:sz w:val="20"/>
              </w:rPr>
            </w:pPr>
            <w:r w:rsidRPr="000D6B05">
              <w:rPr>
                <w:sz w:val="16"/>
                <w:szCs w:val="16"/>
              </w:rPr>
              <w:t>Запись через портал</w:t>
            </w:r>
          </w:p>
        </w:tc>
        <w:tc>
          <w:tcPr>
            <w:tcW w:w="334"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5B05F0" w14:textId="77777777" w:rsidR="00DC7800" w:rsidRPr="000D6B05" w:rsidRDefault="00DC7800" w:rsidP="00DC7800">
            <w:pPr>
              <w:widowControl w:val="0"/>
              <w:jc w:val="center"/>
              <w:rPr>
                <w:sz w:val="16"/>
                <w:szCs w:val="16"/>
              </w:rPr>
            </w:pPr>
            <w:r w:rsidRPr="000D6B05">
              <w:rPr>
                <w:sz w:val="16"/>
                <w:szCs w:val="16"/>
              </w:rPr>
              <w:t>Количество ветеранов ВОВ</w:t>
            </w:r>
          </w:p>
        </w:tc>
        <w:tc>
          <w:tcPr>
            <w:tcW w:w="33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FFAD1D" w14:textId="77777777" w:rsidR="00DC7800" w:rsidRPr="000D6B05" w:rsidRDefault="00DC7800" w:rsidP="00DC7800">
            <w:pPr>
              <w:widowControl w:val="0"/>
              <w:rPr>
                <w:sz w:val="20"/>
              </w:rPr>
            </w:pPr>
          </w:p>
        </w:tc>
      </w:tr>
      <w:tr w:rsidR="00DC7800" w:rsidRPr="000D6B05" w14:paraId="5D515BE3" w14:textId="77777777" w:rsidTr="00DC7800">
        <w:trPr>
          <w:trHeight w:val="315"/>
        </w:trPr>
        <w:tc>
          <w:tcPr>
            <w:tcW w:w="33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3182757" w14:textId="77777777" w:rsidR="00DC7800" w:rsidRPr="000D6B05" w:rsidRDefault="00DC7800" w:rsidP="00DC7800">
            <w:pPr>
              <w:widowControl w:val="0"/>
              <w:jc w:val="center"/>
              <w:rPr>
                <w:sz w:val="16"/>
                <w:szCs w:val="16"/>
              </w:rPr>
            </w:pPr>
            <w:r w:rsidRPr="000D6B05">
              <w:rPr>
                <w:sz w:val="16"/>
                <w:szCs w:val="16"/>
              </w:rPr>
              <w:t>Профиль отделения</w:t>
            </w:r>
          </w:p>
        </w:tc>
        <w:tc>
          <w:tcPr>
            <w:tcW w:w="333"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0A9FB7D" w14:textId="77777777" w:rsidR="00DC7800" w:rsidRPr="000D6B05" w:rsidRDefault="00DC7800" w:rsidP="00DC7800">
            <w:pPr>
              <w:widowControl w:val="0"/>
              <w:rPr>
                <w:sz w:val="20"/>
              </w:rPr>
            </w:pPr>
          </w:p>
        </w:tc>
        <w:tc>
          <w:tcPr>
            <w:tcW w:w="333"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5421BDCE" w14:textId="77777777" w:rsidR="00DC7800" w:rsidRPr="000D6B05" w:rsidRDefault="00DC7800" w:rsidP="00DC7800">
            <w:pPr>
              <w:widowControl w:val="0"/>
              <w:jc w:val="center"/>
              <w:rPr>
                <w:sz w:val="16"/>
                <w:szCs w:val="16"/>
              </w:rPr>
            </w:pPr>
            <w:r w:rsidRPr="000D6B05">
              <w:rPr>
                <w:sz w:val="16"/>
                <w:szCs w:val="16"/>
              </w:rPr>
              <w:t>Всего</w:t>
            </w:r>
          </w:p>
        </w:tc>
        <w:tc>
          <w:tcPr>
            <w:tcW w:w="1333" w:type="pct"/>
            <w:gridSpan w:val="4"/>
            <w:tcBorders>
              <w:bottom w:val="single" w:sz="6" w:space="0" w:color="000000"/>
              <w:right w:val="single" w:sz="6" w:space="0" w:color="000000"/>
            </w:tcBorders>
            <w:shd w:val="clear" w:color="auto" w:fill="auto"/>
            <w:tcMar>
              <w:top w:w="40" w:type="dxa"/>
              <w:left w:w="40" w:type="dxa"/>
              <w:bottom w:w="40" w:type="dxa"/>
              <w:right w:w="40" w:type="dxa"/>
            </w:tcMar>
          </w:tcPr>
          <w:p w14:paraId="2D7B680C" w14:textId="77777777" w:rsidR="00DC7800" w:rsidRPr="000D6B05" w:rsidRDefault="00DC7800" w:rsidP="00DC7800">
            <w:pPr>
              <w:widowControl w:val="0"/>
              <w:jc w:val="center"/>
              <w:rPr>
                <w:sz w:val="20"/>
              </w:rPr>
            </w:pPr>
            <w:r w:rsidRPr="000D6B05">
              <w:rPr>
                <w:sz w:val="16"/>
                <w:szCs w:val="16"/>
              </w:rPr>
              <w:t>из них (гр.2):</w:t>
            </w:r>
          </w:p>
        </w:tc>
        <w:tc>
          <w:tcPr>
            <w:tcW w:w="33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2535086" w14:textId="77777777" w:rsidR="00DC7800" w:rsidRPr="000D6B05" w:rsidRDefault="00DC7800" w:rsidP="00DC7800">
            <w:pPr>
              <w:widowControl w:val="0"/>
              <w:rPr>
                <w:sz w:val="20"/>
              </w:rPr>
            </w:pPr>
          </w:p>
        </w:tc>
        <w:tc>
          <w:tcPr>
            <w:tcW w:w="33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01451F6B" w14:textId="77777777" w:rsidR="00DC7800" w:rsidRPr="000D6B05" w:rsidRDefault="00DC7800" w:rsidP="00DC7800">
            <w:pPr>
              <w:widowControl w:val="0"/>
              <w:jc w:val="center"/>
              <w:rPr>
                <w:sz w:val="16"/>
                <w:szCs w:val="16"/>
              </w:rPr>
            </w:pPr>
            <w:r w:rsidRPr="000D6B05">
              <w:rPr>
                <w:sz w:val="16"/>
                <w:szCs w:val="16"/>
              </w:rPr>
              <w:t>Всего</w:t>
            </w:r>
          </w:p>
        </w:tc>
        <w:tc>
          <w:tcPr>
            <w:tcW w:w="1334" w:type="pct"/>
            <w:gridSpan w:val="4"/>
            <w:tcBorders>
              <w:bottom w:val="single" w:sz="6" w:space="0" w:color="000000"/>
              <w:right w:val="single" w:sz="6" w:space="0" w:color="000000"/>
            </w:tcBorders>
            <w:shd w:val="clear" w:color="auto" w:fill="auto"/>
            <w:tcMar>
              <w:top w:w="40" w:type="dxa"/>
              <w:left w:w="40" w:type="dxa"/>
              <w:bottom w:w="40" w:type="dxa"/>
              <w:right w:w="40" w:type="dxa"/>
            </w:tcMar>
          </w:tcPr>
          <w:p w14:paraId="53D2ED5D" w14:textId="77777777" w:rsidR="00DC7800" w:rsidRPr="000D6B05" w:rsidRDefault="00DC7800" w:rsidP="00DC7800">
            <w:pPr>
              <w:widowControl w:val="0"/>
              <w:jc w:val="center"/>
              <w:rPr>
                <w:sz w:val="20"/>
              </w:rPr>
            </w:pPr>
            <w:r w:rsidRPr="000D6B05">
              <w:rPr>
                <w:sz w:val="16"/>
                <w:szCs w:val="16"/>
              </w:rPr>
              <w:t>из них (гр.8):</w:t>
            </w:r>
          </w:p>
        </w:tc>
        <w:tc>
          <w:tcPr>
            <w:tcW w:w="33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DE8EA0B" w14:textId="77777777" w:rsidR="00DC7800" w:rsidRPr="000D6B05" w:rsidRDefault="00DC7800" w:rsidP="00DC7800">
            <w:pPr>
              <w:widowControl w:val="0"/>
              <w:rPr>
                <w:sz w:val="20"/>
              </w:rPr>
            </w:pPr>
          </w:p>
        </w:tc>
        <w:tc>
          <w:tcPr>
            <w:tcW w:w="33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678475" w14:textId="77777777" w:rsidR="00DC7800" w:rsidRPr="000D6B05" w:rsidRDefault="00DC7800" w:rsidP="00DC7800">
            <w:pPr>
              <w:widowControl w:val="0"/>
              <w:rPr>
                <w:sz w:val="20"/>
              </w:rPr>
            </w:pPr>
          </w:p>
        </w:tc>
      </w:tr>
      <w:tr w:rsidR="00DC7800" w:rsidRPr="000D6B05" w14:paraId="2AF2C947" w14:textId="77777777" w:rsidTr="00DC7800">
        <w:trPr>
          <w:trHeight w:val="1290"/>
        </w:trPr>
        <w:tc>
          <w:tcPr>
            <w:tcW w:w="333"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53EF613" w14:textId="77777777" w:rsidR="00DC7800" w:rsidRPr="000D6B05" w:rsidRDefault="00DC7800" w:rsidP="00DC7800">
            <w:pPr>
              <w:widowControl w:val="0"/>
              <w:rPr>
                <w:sz w:val="20"/>
              </w:rPr>
            </w:pPr>
          </w:p>
        </w:tc>
        <w:tc>
          <w:tcPr>
            <w:tcW w:w="333"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B72EBE1" w14:textId="77777777" w:rsidR="00DC7800" w:rsidRPr="000D6B05" w:rsidRDefault="00DC7800" w:rsidP="00DC7800">
            <w:pPr>
              <w:widowControl w:val="0"/>
              <w:rPr>
                <w:sz w:val="20"/>
              </w:rPr>
            </w:pPr>
          </w:p>
        </w:tc>
        <w:tc>
          <w:tcPr>
            <w:tcW w:w="333"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2CFDA52" w14:textId="77777777" w:rsidR="00DC7800" w:rsidRPr="000D6B05" w:rsidRDefault="00DC7800" w:rsidP="00DC7800">
            <w:pPr>
              <w:widowControl w:val="0"/>
              <w:rPr>
                <w:sz w:val="20"/>
              </w:rPr>
            </w:pPr>
          </w:p>
        </w:tc>
        <w:tc>
          <w:tcPr>
            <w:tcW w:w="333" w:type="pct"/>
            <w:tcBorders>
              <w:bottom w:val="single" w:sz="6" w:space="0" w:color="000000"/>
              <w:right w:val="single" w:sz="6" w:space="0" w:color="000000"/>
            </w:tcBorders>
            <w:shd w:val="clear" w:color="auto" w:fill="auto"/>
            <w:tcMar>
              <w:top w:w="40" w:type="dxa"/>
              <w:left w:w="40" w:type="dxa"/>
              <w:bottom w:w="40" w:type="dxa"/>
              <w:right w:w="40" w:type="dxa"/>
            </w:tcMar>
          </w:tcPr>
          <w:p w14:paraId="2AF775D9" w14:textId="77777777" w:rsidR="00DC7800" w:rsidRPr="000D6B05" w:rsidRDefault="00DC7800" w:rsidP="00DC7800">
            <w:pPr>
              <w:widowControl w:val="0"/>
              <w:jc w:val="center"/>
              <w:rPr>
                <w:sz w:val="20"/>
              </w:rPr>
            </w:pPr>
            <w:r w:rsidRPr="000D6B05">
              <w:rPr>
                <w:sz w:val="16"/>
                <w:szCs w:val="16"/>
              </w:rPr>
              <w:t xml:space="preserve">Количество записанных </w:t>
            </w:r>
            <w:proofErr w:type="gramStart"/>
            <w:r w:rsidRPr="000D6B05">
              <w:rPr>
                <w:sz w:val="16"/>
                <w:szCs w:val="16"/>
              </w:rPr>
              <w:t>регистра-торами</w:t>
            </w:r>
            <w:proofErr w:type="gramEnd"/>
            <w:r w:rsidRPr="000D6B05">
              <w:rPr>
                <w:sz w:val="16"/>
                <w:szCs w:val="16"/>
              </w:rPr>
              <w:t xml:space="preserve"> своей МО</w:t>
            </w:r>
          </w:p>
        </w:tc>
        <w:tc>
          <w:tcPr>
            <w:tcW w:w="333" w:type="pct"/>
            <w:tcBorders>
              <w:bottom w:val="single" w:sz="6" w:space="0" w:color="000000"/>
              <w:right w:val="single" w:sz="6" w:space="0" w:color="000000"/>
            </w:tcBorders>
            <w:shd w:val="clear" w:color="auto" w:fill="auto"/>
            <w:tcMar>
              <w:top w:w="40" w:type="dxa"/>
              <w:left w:w="40" w:type="dxa"/>
              <w:bottom w:w="40" w:type="dxa"/>
              <w:right w:w="40" w:type="dxa"/>
            </w:tcMar>
          </w:tcPr>
          <w:p w14:paraId="7270DB9F" w14:textId="77777777" w:rsidR="00DC7800" w:rsidRPr="000D6B05" w:rsidRDefault="00DC7800" w:rsidP="00DC7800">
            <w:pPr>
              <w:widowControl w:val="0"/>
              <w:jc w:val="center"/>
              <w:rPr>
                <w:sz w:val="20"/>
              </w:rPr>
            </w:pPr>
            <w:r w:rsidRPr="000D6B05">
              <w:rPr>
                <w:sz w:val="16"/>
                <w:szCs w:val="16"/>
              </w:rPr>
              <w:t xml:space="preserve">Количество записанных </w:t>
            </w:r>
            <w:proofErr w:type="gramStart"/>
            <w:r w:rsidRPr="000D6B05">
              <w:rPr>
                <w:sz w:val="16"/>
                <w:szCs w:val="16"/>
              </w:rPr>
              <w:t>регистра-торами</w:t>
            </w:r>
            <w:proofErr w:type="gramEnd"/>
            <w:r w:rsidRPr="000D6B05">
              <w:rPr>
                <w:sz w:val="16"/>
                <w:szCs w:val="16"/>
              </w:rPr>
              <w:t xml:space="preserve"> других МО</w:t>
            </w: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tcPr>
          <w:p w14:paraId="6EA66223" w14:textId="77777777" w:rsidR="00DC7800" w:rsidRPr="000D6B05" w:rsidRDefault="00DC7800" w:rsidP="00DC7800">
            <w:pPr>
              <w:widowControl w:val="0"/>
              <w:jc w:val="center"/>
              <w:rPr>
                <w:sz w:val="20"/>
              </w:rPr>
            </w:pPr>
            <w:r w:rsidRPr="000D6B05">
              <w:rPr>
                <w:sz w:val="16"/>
                <w:szCs w:val="16"/>
              </w:rPr>
              <w:t>Количество записанных врачами своей МО</w:t>
            </w: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tcPr>
          <w:p w14:paraId="000FD0D4" w14:textId="77777777" w:rsidR="00DC7800" w:rsidRPr="000D6B05" w:rsidRDefault="00DC7800" w:rsidP="00DC7800">
            <w:pPr>
              <w:widowControl w:val="0"/>
              <w:jc w:val="center"/>
              <w:rPr>
                <w:sz w:val="20"/>
              </w:rPr>
            </w:pPr>
            <w:r w:rsidRPr="000D6B05">
              <w:rPr>
                <w:sz w:val="16"/>
                <w:szCs w:val="16"/>
              </w:rPr>
              <w:t>Количество записанных врачами других МО</w:t>
            </w:r>
          </w:p>
        </w:tc>
        <w:tc>
          <w:tcPr>
            <w:tcW w:w="33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9CB0F15" w14:textId="77777777" w:rsidR="00DC7800" w:rsidRPr="000D6B05" w:rsidRDefault="00DC7800" w:rsidP="00DC7800">
            <w:pPr>
              <w:widowControl w:val="0"/>
              <w:rPr>
                <w:sz w:val="20"/>
              </w:rPr>
            </w:pPr>
          </w:p>
        </w:tc>
        <w:tc>
          <w:tcPr>
            <w:tcW w:w="33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E0E9010" w14:textId="77777777" w:rsidR="00DC7800" w:rsidRPr="000D6B05" w:rsidRDefault="00DC7800" w:rsidP="00DC7800">
            <w:pPr>
              <w:widowControl w:val="0"/>
              <w:rPr>
                <w:sz w:val="20"/>
              </w:rPr>
            </w:pP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tcPr>
          <w:p w14:paraId="0FB9B1F9" w14:textId="77777777" w:rsidR="00DC7800" w:rsidRPr="000D6B05" w:rsidRDefault="00DC7800" w:rsidP="00DC7800">
            <w:pPr>
              <w:widowControl w:val="0"/>
              <w:jc w:val="center"/>
              <w:rPr>
                <w:sz w:val="20"/>
              </w:rPr>
            </w:pPr>
            <w:r w:rsidRPr="000D6B05">
              <w:rPr>
                <w:sz w:val="16"/>
                <w:szCs w:val="16"/>
              </w:rPr>
              <w:t>Количество записанных на сайте k-vrachu.ru (с учетом мобильного приложения)</w:t>
            </w: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tcPr>
          <w:p w14:paraId="61ED502F" w14:textId="77777777" w:rsidR="00DC7800" w:rsidRPr="000D6B05" w:rsidRDefault="00DC7800" w:rsidP="00DC7800">
            <w:pPr>
              <w:widowControl w:val="0"/>
              <w:jc w:val="center"/>
              <w:rPr>
                <w:sz w:val="20"/>
              </w:rPr>
            </w:pPr>
            <w:r w:rsidRPr="000D6B05">
              <w:rPr>
                <w:sz w:val="16"/>
                <w:szCs w:val="16"/>
              </w:rPr>
              <w:t xml:space="preserve">Количество записей на портале </w:t>
            </w:r>
            <w:proofErr w:type="spellStart"/>
            <w:r w:rsidRPr="000D6B05">
              <w:rPr>
                <w:sz w:val="16"/>
                <w:szCs w:val="16"/>
              </w:rPr>
              <w:t>Госуслуги.рф</w:t>
            </w:r>
            <w:proofErr w:type="spellEnd"/>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tcPr>
          <w:p w14:paraId="6829F3CA" w14:textId="77777777" w:rsidR="00DC7800" w:rsidRPr="000D6B05" w:rsidRDefault="00DC7800" w:rsidP="00DC7800">
            <w:pPr>
              <w:widowControl w:val="0"/>
              <w:jc w:val="center"/>
              <w:rPr>
                <w:sz w:val="20"/>
              </w:rPr>
            </w:pPr>
            <w:r w:rsidRPr="000D6B05">
              <w:rPr>
                <w:sz w:val="16"/>
                <w:szCs w:val="16"/>
              </w:rPr>
              <w:t xml:space="preserve">Количество записей через </w:t>
            </w:r>
            <w:proofErr w:type="spellStart"/>
            <w:r w:rsidRPr="000D6B05">
              <w:rPr>
                <w:sz w:val="16"/>
                <w:szCs w:val="16"/>
              </w:rPr>
              <w:t>инфомат</w:t>
            </w:r>
            <w:proofErr w:type="spellEnd"/>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tcPr>
          <w:p w14:paraId="2C7A689F" w14:textId="77777777" w:rsidR="00DC7800" w:rsidRPr="000D6B05" w:rsidRDefault="00DC7800" w:rsidP="00DC7800">
            <w:pPr>
              <w:widowControl w:val="0"/>
              <w:jc w:val="center"/>
              <w:rPr>
                <w:sz w:val="20"/>
              </w:rPr>
            </w:pPr>
            <w:r w:rsidRPr="000D6B05">
              <w:rPr>
                <w:sz w:val="16"/>
                <w:szCs w:val="16"/>
              </w:rPr>
              <w:t xml:space="preserve">Количество записей, произведенных </w:t>
            </w:r>
            <w:proofErr w:type="spellStart"/>
            <w:proofErr w:type="gramStart"/>
            <w:r w:rsidRPr="000D6B05">
              <w:rPr>
                <w:sz w:val="16"/>
                <w:szCs w:val="16"/>
              </w:rPr>
              <w:t>админист-ратором</w:t>
            </w:r>
            <w:proofErr w:type="spellEnd"/>
            <w:proofErr w:type="gramEnd"/>
            <w:r w:rsidRPr="000D6B05">
              <w:rPr>
                <w:sz w:val="16"/>
                <w:szCs w:val="16"/>
              </w:rPr>
              <w:t xml:space="preserve"> холла</w:t>
            </w:r>
          </w:p>
        </w:tc>
        <w:tc>
          <w:tcPr>
            <w:tcW w:w="33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F0C663D" w14:textId="77777777" w:rsidR="00DC7800" w:rsidRPr="000D6B05" w:rsidRDefault="00DC7800" w:rsidP="00DC7800">
            <w:pPr>
              <w:widowControl w:val="0"/>
              <w:rPr>
                <w:sz w:val="20"/>
              </w:rPr>
            </w:pPr>
          </w:p>
        </w:tc>
        <w:tc>
          <w:tcPr>
            <w:tcW w:w="33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BB2121" w14:textId="77777777" w:rsidR="00DC7800" w:rsidRPr="000D6B05" w:rsidRDefault="00DC7800" w:rsidP="00DC7800">
            <w:pPr>
              <w:widowControl w:val="0"/>
              <w:rPr>
                <w:sz w:val="20"/>
              </w:rPr>
            </w:pPr>
          </w:p>
        </w:tc>
      </w:tr>
      <w:tr w:rsidR="00DC7800" w:rsidRPr="000D6B05" w14:paraId="5027D800" w14:textId="77777777" w:rsidTr="00DC7800">
        <w:trPr>
          <w:trHeight w:val="315"/>
        </w:trPr>
        <w:tc>
          <w:tcPr>
            <w:tcW w:w="333"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F207DE9" w14:textId="77777777" w:rsidR="00DC7800" w:rsidRPr="000D6B05" w:rsidRDefault="00DC7800" w:rsidP="00DC7800">
            <w:pPr>
              <w:widowControl w:val="0"/>
              <w:rPr>
                <w:sz w:val="20"/>
              </w:rPr>
            </w:pPr>
          </w:p>
        </w:tc>
        <w:tc>
          <w:tcPr>
            <w:tcW w:w="333"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C8B3AAB" w14:textId="77777777" w:rsidR="00DC7800" w:rsidRPr="000D6B05" w:rsidRDefault="00DC7800" w:rsidP="00DC7800">
            <w:pPr>
              <w:widowControl w:val="0"/>
              <w:jc w:val="center"/>
              <w:rPr>
                <w:sz w:val="20"/>
              </w:rPr>
            </w:pPr>
            <w:r w:rsidRPr="000D6B05">
              <w:rPr>
                <w:sz w:val="16"/>
                <w:szCs w:val="16"/>
              </w:rPr>
              <w:t>1</w:t>
            </w:r>
          </w:p>
        </w:tc>
        <w:tc>
          <w:tcPr>
            <w:tcW w:w="333"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456A8F5" w14:textId="77777777" w:rsidR="00DC7800" w:rsidRPr="000D6B05" w:rsidRDefault="00DC7800" w:rsidP="00DC7800">
            <w:pPr>
              <w:widowControl w:val="0"/>
              <w:jc w:val="center"/>
              <w:rPr>
                <w:sz w:val="20"/>
              </w:rPr>
            </w:pPr>
            <w:r w:rsidRPr="000D6B05">
              <w:rPr>
                <w:sz w:val="16"/>
                <w:szCs w:val="16"/>
              </w:rPr>
              <w:t>2</w:t>
            </w:r>
          </w:p>
        </w:tc>
        <w:tc>
          <w:tcPr>
            <w:tcW w:w="333"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B9C9BFD" w14:textId="77777777" w:rsidR="00DC7800" w:rsidRPr="000D6B05" w:rsidRDefault="00DC7800" w:rsidP="00DC7800">
            <w:pPr>
              <w:widowControl w:val="0"/>
              <w:jc w:val="center"/>
              <w:rPr>
                <w:sz w:val="20"/>
              </w:rPr>
            </w:pPr>
            <w:r w:rsidRPr="000D6B05">
              <w:rPr>
                <w:sz w:val="16"/>
                <w:szCs w:val="16"/>
              </w:rPr>
              <w:t>3</w:t>
            </w:r>
          </w:p>
        </w:tc>
        <w:tc>
          <w:tcPr>
            <w:tcW w:w="333"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21922B5" w14:textId="77777777" w:rsidR="00DC7800" w:rsidRPr="000D6B05" w:rsidRDefault="00DC7800" w:rsidP="00DC7800">
            <w:pPr>
              <w:widowControl w:val="0"/>
              <w:jc w:val="center"/>
              <w:rPr>
                <w:sz w:val="20"/>
              </w:rPr>
            </w:pPr>
            <w:r w:rsidRPr="000D6B05">
              <w:rPr>
                <w:sz w:val="16"/>
                <w:szCs w:val="16"/>
              </w:rPr>
              <w:t>4</w:t>
            </w: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95565E0" w14:textId="77777777" w:rsidR="00DC7800" w:rsidRPr="000D6B05" w:rsidRDefault="00DC7800" w:rsidP="00DC7800">
            <w:pPr>
              <w:widowControl w:val="0"/>
              <w:jc w:val="center"/>
              <w:rPr>
                <w:sz w:val="20"/>
              </w:rPr>
            </w:pPr>
            <w:r w:rsidRPr="000D6B05">
              <w:rPr>
                <w:sz w:val="16"/>
                <w:szCs w:val="16"/>
              </w:rPr>
              <w:t>5</w:t>
            </w: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C322068" w14:textId="77777777" w:rsidR="00DC7800" w:rsidRPr="000D6B05" w:rsidRDefault="00DC7800" w:rsidP="00DC7800">
            <w:pPr>
              <w:widowControl w:val="0"/>
              <w:jc w:val="center"/>
              <w:rPr>
                <w:sz w:val="20"/>
              </w:rPr>
            </w:pPr>
            <w:r w:rsidRPr="000D6B05">
              <w:rPr>
                <w:sz w:val="16"/>
                <w:szCs w:val="16"/>
              </w:rPr>
              <w:t>6</w:t>
            </w: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A123469" w14:textId="77777777" w:rsidR="00DC7800" w:rsidRPr="000D6B05" w:rsidRDefault="00DC7800" w:rsidP="00DC7800">
            <w:pPr>
              <w:widowControl w:val="0"/>
              <w:jc w:val="center"/>
              <w:rPr>
                <w:sz w:val="20"/>
              </w:rPr>
            </w:pPr>
            <w:r w:rsidRPr="000D6B05">
              <w:rPr>
                <w:sz w:val="16"/>
                <w:szCs w:val="16"/>
              </w:rPr>
              <w:t>7</w:t>
            </w: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7717917" w14:textId="77777777" w:rsidR="00DC7800" w:rsidRPr="000D6B05" w:rsidRDefault="00DC7800" w:rsidP="00DC7800">
            <w:pPr>
              <w:widowControl w:val="0"/>
              <w:jc w:val="center"/>
              <w:rPr>
                <w:sz w:val="20"/>
              </w:rPr>
            </w:pPr>
            <w:r w:rsidRPr="000D6B05">
              <w:rPr>
                <w:sz w:val="16"/>
                <w:szCs w:val="16"/>
              </w:rPr>
              <w:t>8</w:t>
            </w: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73F0BC6" w14:textId="77777777" w:rsidR="00DC7800" w:rsidRPr="000D6B05" w:rsidRDefault="00DC7800" w:rsidP="00DC7800">
            <w:pPr>
              <w:widowControl w:val="0"/>
              <w:jc w:val="center"/>
              <w:rPr>
                <w:sz w:val="20"/>
              </w:rPr>
            </w:pPr>
            <w:r w:rsidRPr="000D6B05">
              <w:rPr>
                <w:sz w:val="16"/>
                <w:szCs w:val="16"/>
              </w:rPr>
              <w:t>9</w:t>
            </w: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8B3690C" w14:textId="77777777" w:rsidR="00DC7800" w:rsidRPr="000D6B05" w:rsidRDefault="00DC7800" w:rsidP="00DC7800">
            <w:pPr>
              <w:widowControl w:val="0"/>
              <w:jc w:val="center"/>
              <w:rPr>
                <w:sz w:val="20"/>
              </w:rPr>
            </w:pPr>
            <w:r w:rsidRPr="000D6B05">
              <w:rPr>
                <w:sz w:val="16"/>
                <w:szCs w:val="16"/>
              </w:rPr>
              <w:t>10</w:t>
            </w: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5D1BB16" w14:textId="77777777" w:rsidR="00DC7800" w:rsidRPr="000D6B05" w:rsidRDefault="00DC7800" w:rsidP="00DC7800">
            <w:pPr>
              <w:widowControl w:val="0"/>
              <w:jc w:val="center"/>
              <w:rPr>
                <w:sz w:val="20"/>
              </w:rPr>
            </w:pPr>
            <w:r w:rsidRPr="000D6B05">
              <w:rPr>
                <w:sz w:val="16"/>
                <w:szCs w:val="16"/>
              </w:rPr>
              <w:t>11</w:t>
            </w: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A033101" w14:textId="77777777" w:rsidR="00DC7800" w:rsidRPr="000D6B05" w:rsidRDefault="00DC7800" w:rsidP="00DC7800">
            <w:pPr>
              <w:widowControl w:val="0"/>
              <w:jc w:val="center"/>
              <w:rPr>
                <w:sz w:val="20"/>
              </w:rPr>
            </w:pPr>
            <w:r w:rsidRPr="000D6B05">
              <w:rPr>
                <w:sz w:val="16"/>
                <w:szCs w:val="16"/>
              </w:rPr>
              <w:t>12</w:t>
            </w:r>
          </w:p>
        </w:tc>
        <w:tc>
          <w:tcPr>
            <w:tcW w:w="33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77BD06D" w14:textId="77777777" w:rsidR="00DC7800" w:rsidRPr="000D6B05" w:rsidRDefault="00DC7800" w:rsidP="00DC7800">
            <w:pPr>
              <w:widowControl w:val="0"/>
              <w:jc w:val="center"/>
              <w:rPr>
                <w:sz w:val="20"/>
              </w:rPr>
            </w:pPr>
            <w:r w:rsidRPr="000D6B05">
              <w:rPr>
                <w:sz w:val="16"/>
                <w:szCs w:val="16"/>
              </w:rPr>
              <w:t>13</w:t>
            </w:r>
          </w:p>
        </w:tc>
        <w:tc>
          <w:tcPr>
            <w:tcW w:w="33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3F7B001" w14:textId="77777777" w:rsidR="00DC7800" w:rsidRPr="000D6B05" w:rsidRDefault="00DC7800" w:rsidP="00DC7800">
            <w:pPr>
              <w:widowControl w:val="0"/>
              <w:jc w:val="center"/>
              <w:rPr>
                <w:sz w:val="20"/>
              </w:rPr>
            </w:pPr>
            <w:r w:rsidRPr="000D6B05">
              <w:rPr>
                <w:sz w:val="16"/>
                <w:szCs w:val="16"/>
              </w:rPr>
              <w:t>14</w:t>
            </w:r>
          </w:p>
        </w:tc>
      </w:tr>
      <w:tr w:rsidR="00DC7800" w:rsidRPr="000D6B05" w14:paraId="597AEF04" w14:textId="77777777" w:rsidTr="00DC7800">
        <w:trPr>
          <w:trHeight w:val="315"/>
        </w:trPr>
        <w:tc>
          <w:tcPr>
            <w:tcW w:w="5000" w:type="pct"/>
            <w:gridSpan w:val="15"/>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3965656" w14:textId="77777777" w:rsidR="00DC7800" w:rsidRPr="000D6B05" w:rsidRDefault="00DC7800" w:rsidP="00DC7800">
            <w:pPr>
              <w:widowControl w:val="0"/>
              <w:rPr>
                <w:sz w:val="20"/>
              </w:rPr>
            </w:pPr>
            <w:r w:rsidRPr="000D6B05">
              <w:rPr>
                <w:sz w:val="16"/>
                <w:szCs w:val="16"/>
              </w:rPr>
              <w:t>МО ТЕСТ</w:t>
            </w:r>
          </w:p>
        </w:tc>
      </w:tr>
      <w:tr w:rsidR="00DC7800" w:rsidRPr="000D6B05" w14:paraId="017ADEC3" w14:textId="77777777" w:rsidTr="00DC7800">
        <w:trPr>
          <w:trHeight w:val="315"/>
        </w:trPr>
        <w:tc>
          <w:tcPr>
            <w:tcW w:w="33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C305B1F" w14:textId="77777777" w:rsidR="00DC7800" w:rsidRPr="000D6B05" w:rsidRDefault="00DC7800" w:rsidP="00DC7800">
            <w:pPr>
              <w:widowControl w:val="0"/>
              <w:rPr>
                <w:sz w:val="20"/>
              </w:rPr>
            </w:pPr>
            <w:r w:rsidRPr="000D6B05">
              <w:rPr>
                <w:sz w:val="16"/>
                <w:szCs w:val="16"/>
              </w:rPr>
              <w:t>ИТОГО</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62498F7" w14:textId="77777777" w:rsidR="00DC7800" w:rsidRPr="000D6B05" w:rsidRDefault="00DC7800" w:rsidP="00DC7800">
            <w:pPr>
              <w:widowControl w:val="0"/>
              <w:jc w:val="right"/>
              <w:rPr>
                <w:sz w:val="20"/>
              </w:rPr>
            </w:pPr>
            <w:r w:rsidRPr="000D6B05">
              <w:rPr>
                <w:sz w:val="16"/>
                <w:szCs w:val="16"/>
              </w:rPr>
              <w:t>0</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50D1A5E" w14:textId="77777777" w:rsidR="00DC7800" w:rsidRPr="000D6B05" w:rsidRDefault="00DC7800" w:rsidP="00DC7800">
            <w:pPr>
              <w:widowControl w:val="0"/>
              <w:jc w:val="right"/>
              <w:rPr>
                <w:sz w:val="20"/>
              </w:rPr>
            </w:pPr>
            <w:r w:rsidRPr="000D6B05">
              <w:rPr>
                <w:sz w:val="16"/>
                <w:szCs w:val="16"/>
              </w:rPr>
              <w:t>0</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2B94B6F" w14:textId="77777777" w:rsidR="00DC7800" w:rsidRPr="000D6B05" w:rsidRDefault="00DC7800" w:rsidP="00DC7800">
            <w:pPr>
              <w:widowControl w:val="0"/>
              <w:jc w:val="right"/>
              <w:rPr>
                <w:sz w:val="20"/>
              </w:rPr>
            </w:pPr>
            <w:r w:rsidRPr="000D6B05">
              <w:rPr>
                <w:sz w:val="16"/>
                <w:szCs w:val="16"/>
              </w:rPr>
              <w:t>0</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98FBF82" w14:textId="77777777" w:rsidR="00DC7800" w:rsidRPr="000D6B05" w:rsidRDefault="00DC7800" w:rsidP="00DC7800">
            <w:pPr>
              <w:widowControl w:val="0"/>
              <w:jc w:val="right"/>
              <w:rPr>
                <w:sz w:val="20"/>
              </w:rPr>
            </w:pPr>
            <w:r w:rsidRPr="000D6B05">
              <w:rPr>
                <w:sz w:val="16"/>
                <w:szCs w:val="16"/>
              </w:rPr>
              <w:t>0</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AB2C46E" w14:textId="77777777" w:rsidR="00DC7800" w:rsidRPr="000D6B05" w:rsidRDefault="00DC7800" w:rsidP="00DC7800">
            <w:pPr>
              <w:widowControl w:val="0"/>
              <w:jc w:val="right"/>
              <w:rPr>
                <w:sz w:val="20"/>
              </w:rPr>
            </w:pPr>
            <w:r w:rsidRPr="000D6B05">
              <w:rPr>
                <w:sz w:val="16"/>
                <w:szCs w:val="16"/>
              </w:rPr>
              <w:t>0</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7268082" w14:textId="77777777" w:rsidR="00DC7800" w:rsidRPr="000D6B05" w:rsidRDefault="00DC7800" w:rsidP="00DC7800">
            <w:pPr>
              <w:widowControl w:val="0"/>
              <w:jc w:val="right"/>
              <w:rPr>
                <w:sz w:val="20"/>
              </w:rPr>
            </w:pPr>
            <w:r w:rsidRPr="000D6B05">
              <w:rPr>
                <w:sz w:val="16"/>
                <w:szCs w:val="16"/>
              </w:rPr>
              <w:t>0</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B1CDF2D" w14:textId="77777777" w:rsidR="00DC7800" w:rsidRPr="000D6B05" w:rsidRDefault="00DC7800" w:rsidP="00DC7800">
            <w:pPr>
              <w:widowControl w:val="0"/>
              <w:jc w:val="right"/>
              <w:rPr>
                <w:sz w:val="20"/>
              </w:rPr>
            </w:pPr>
            <w:r w:rsidRPr="000D6B05">
              <w:rPr>
                <w:sz w:val="16"/>
                <w:szCs w:val="16"/>
              </w:rPr>
              <w:t>0</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DAACD64" w14:textId="77777777" w:rsidR="00DC7800" w:rsidRPr="000D6B05" w:rsidRDefault="00DC7800" w:rsidP="00DC7800">
            <w:pPr>
              <w:widowControl w:val="0"/>
              <w:jc w:val="right"/>
              <w:rPr>
                <w:sz w:val="20"/>
              </w:rPr>
            </w:pPr>
            <w:r w:rsidRPr="000D6B05">
              <w:rPr>
                <w:sz w:val="16"/>
                <w:szCs w:val="16"/>
              </w:rPr>
              <w:t>0</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C963B89" w14:textId="77777777" w:rsidR="00DC7800" w:rsidRPr="000D6B05" w:rsidRDefault="00DC7800" w:rsidP="00DC7800">
            <w:pPr>
              <w:widowControl w:val="0"/>
              <w:jc w:val="right"/>
              <w:rPr>
                <w:sz w:val="20"/>
              </w:rPr>
            </w:pPr>
            <w:r w:rsidRPr="000D6B05">
              <w:rPr>
                <w:sz w:val="16"/>
                <w:szCs w:val="16"/>
              </w:rPr>
              <w:t>0</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A76D82D" w14:textId="77777777" w:rsidR="00DC7800" w:rsidRPr="000D6B05" w:rsidRDefault="00DC7800" w:rsidP="00DC7800">
            <w:pPr>
              <w:widowControl w:val="0"/>
              <w:jc w:val="right"/>
              <w:rPr>
                <w:sz w:val="20"/>
              </w:rPr>
            </w:pPr>
            <w:r w:rsidRPr="000D6B05">
              <w:rPr>
                <w:sz w:val="16"/>
                <w:szCs w:val="16"/>
              </w:rPr>
              <w:t>0</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C501548" w14:textId="77777777" w:rsidR="00DC7800" w:rsidRPr="000D6B05" w:rsidRDefault="00DC7800" w:rsidP="00DC7800">
            <w:pPr>
              <w:widowControl w:val="0"/>
              <w:jc w:val="right"/>
              <w:rPr>
                <w:sz w:val="20"/>
              </w:rPr>
            </w:pPr>
            <w:r w:rsidRPr="000D6B05">
              <w:rPr>
                <w:sz w:val="16"/>
                <w:szCs w:val="16"/>
              </w:rPr>
              <w:t>0</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74D4A50" w14:textId="77777777" w:rsidR="00DC7800" w:rsidRPr="000D6B05" w:rsidRDefault="00DC7800" w:rsidP="00DC7800">
            <w:pPr>
              <w:widowControl w:val="0"/>
              <w:jc w:val="right"/>
              <w:rPr>
                <w:sz w:val="20"/>
              </w:rPr>
            </w:pPr>
            <w:r w:rsidRPr="000D6B05">
              <w:rPr>
                <w:sz w:val="16"/>
                <w:szCs w:val="16"/>
              </w:rPr>
              <w:t>0</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B28D347" w14:textId="77777777" w:rsidR="00DC7800" w:rsidRPr="000D6B05" w:rsidRDefault="00DC7800" w:rsidP="00DC7800">
            <w:pPr>
              <w:widowControl w:val="0"/>
              <w:jc w:val="right"/>
              <w:rPr>
                <w:sz w:val="20"/>
              </w:rPr>
            </w:pPr>
            <w:r w:rsidRPr="000D6B05">
              <w:rPr>
                <w:sz w:val="16"/>
                <w:szCs w:val="16"/>
              </w:rPr>
              <w:t>0</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83E1A10" w14:textId="77777777" w:rsidR="00DC7800" w:rsidRPr="000D6B05" w:rsidRDefault="00DC7800" w:rsidP="00DC7800">
            <w:pPr>
              <w:widowControl w:val="0"/>
              <w:jc w:val="right"/>
              <w:rPr>
                <w:sz w:val="20"/>
              </w:rPr>
            </w:pPr>
            <w:r w:rsidRPr="000D6B05">
              <w:rPr>
                <w:sz w:val="16"/>
                <w:szCs w:val="16"/>
              </w:rPr>
              <w:t>0</w:t>
            </w:r>
          </w:p>
        </w:tc>
      </w:tr>
    </w:tbl>
    <w:p w14:paraId="61C0978F" w14:textId="77777777" w:rsidR="00DC7800" w:rsidRPr="000D6B05" w:rsidRDefault="00DC7800" w:rsidP="00DC7800">
      <w:r w:rsidRPr="000D6B05">
        <w:br w:type="page"/>
      </w:r>
    </w:p>
    <w:p w14:paraId="3483360C" w14:textId="25DE4E27" w:rsidR="00DC7800" w:rsidRPr="000D6B05" w:rsidRDefault="00DC7800" w:rsidP="00DC7800">
      <w:pPr>
        <w:jc w:val="center"/>
        <w:rPr>
          <w:szCs w:val="24"/>
        </w:rPr>
      </w:pPr>
      <w:r w:rsidRPr="000D6B05">
        <w:rPr>
          <w:b/>
          <w:szCs w:val="24"/>
        </w:rPr>
        <w:lastRenderedPageBreak/>
        <w:t xml:space="preserve">Шаблон отчета </w:t>
      </w:r>
      <w:r w:rsidR="00312BB4" w:rsidRPr="000D6B05">
        <w:rPr>
          <w:b/>
          <w:szCs w:val="24"/>
        </w:rPr>
        <w:t>"</w:t>
      </w:r>
      <w:r w:rsidRPr="000D6B05">
        <w:rPr>
          <w:b/>
          <w:szCs w:val="24"/>
        </w:rPr>
        <w:t>Отчёт по количеству записей в разрезе МО и профилей за период</w:t>
      </w:r>
      <w:r w:rsidR="00312BB4" w:rsidRPr="000D6B05">
        <w:rPr>
          <w:b/>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20"/>
        <w:gridCol w:w="579"/>
        <w:gridCol w:w="595"/>
        <w:gridCol w:w="370"/>
        <w:gridCol w:w="549"/>
        <w:gridCol w:w="549"/>
        <w:gridCol w:w="549"/>
        <w:gridCol w:w="549"/>
        <w:gridCol w:w="589"/>
        <w:gridCol w:w="639"/>
        <w:gridCol w:w="597"/>
        <w:gridCol w:w="620"/>
        <w:gridCol w:w="545"/>
        <w:gridCol w:w="595"/>
        <w:gridCol w:w="595"/>
        <w:gridCol w:w="595"/>
        <w:gridCol w:w="670"/>
      </w:tblGrid>
      <w:tr w:rsidR="00DC7800" w:rsidRPr="000D6B05" w14:paraId="7E981996" w14:textId="77777777" w:rsidTr="00DC7800">
        <w:trPr>
          <w:trHeight w:val="315"/>
        </w:trPr>
        <w:tc>
          <w:tcPr>
            <w:tcW w:w="5000" w:type="pct"/>
            <w:gridSpan w:val="17"/>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vAlign w:val="bottom"/>
          </w:tcPr>
          <w:p w14:paraId="28BD3B49" w14:textId="77777777" w:rsidR="00DC7800" w:rsidRPr="000D6B05" w:rsidRDefault="00DC7800" w:rsidP="00DC7800">
            <w:pPr>
              <w:widowControl w:val="0"/>
              <w:rPr>
                <w:sz w:val="20"/>
              </w:rPr>
            </w:pPr>
          </w:p>
        </w:tc>
      </w:tr>
      <w:tr w:rsidR="00DC7800" w:rsidRPr="000D6B05" w14:paraId="5EF6645E" w14:textId="77777777" w:rsidTr="00DC7800">
        <w:trPr>
          <w:trHeight w:val="315"/>
        </w:trPr>
        <w:tc>
          <w:tcPr>
            <w:tcW w:w="44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C1A86EE" w14:textId="77777777" w:rsidR="00DC7800" w:rsidRPr="000D6B05" w:rsidRDefault="00DC7800" w:rsidP="00DC7800">
            <w:pPr>
              <w:widowControl w:val="0"/>
              <w:jc w:val="center"/>
              <w:rPr>
                <w:sz w:val="16"/>
                <w:szCs w:val="16"/>
              </w:rPr>
            </w:pPr>
            <w:r w:rsidRPr="000D6B05">
              <w:rPr>
                <w:sz w:val="16"/>
                <w:szCs w:val="16"/>
              </w:rPr>
              <w:t>Наименование МО</w:t>
            </w:r>
          </w:p>
        </w:tc>
        <w:tc>
          <w:tcPr>
            <w:tcW w:w="28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0B7209F" w14:textId="77777777" w:rsidR="00DC7800" w:rsidRPr="000D6B05" w:rsidRDefault="00DC7800" w:rsidP="00DC7800">
            <w:pPr>
              <w:widowControl w:val="0"/>
              <w:jc w:val="center"/>
              <w:rPr>
                <w:sz w:val="16"/>
                <w:szCs w:val="16"/>
              </w:rPr>
            </w:pPr>
            <w:r w:rsidRPr="000D6B05">
              <w:rPr>
                <w:sz w:val="16"/>
                <w:szCs w:val="16"/>
              </w:rPr>
              <w:t>Общее количество врачей</w:t>
            </w:r>
          </w:p>
        </w:tc>
        <w:tc>
          <w:tcPr>
            <w:tcW w:w="28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C6B242A" w14:textId="77777777" w:rsidR="00DC7800" w:rsidRPr="000D6B05" w:rsidRDefault="00DC7800" w:rsidP="00DC7800">
            <w:pPr>
              <w:widowControl w:val="0"/>
              <w:jc w:val="center"/>
              <w:rPr>
                <w:sz w:val="16"/>
                <w:szCs w:val="16"/>
              </w:rPr>
            </w:pPr>
            <w:r w:rsidRPr="000D6B05">
              <w:rPr>
                <w:sz w:val="16"/>
                <w:szCs w:val="16"/>
              </w:rPr>
              <w:t>Количество врачей, которым доступна запись на прием</w:t>
            </w:r>
          </w:p>
        </w:tc>
        <w:tc>
          <w:tcPr>
            <w:tcW w:w="3129" w:type="pct"/>
            <w:gridSpan w:val="11"/>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574623" w14:textId="77777777" w:rsidR="00DC7800" w:rsidRPr="000D6B05" w:rsidRDefault="00DC7800" w:rsidP="00DC7800">
            <w:pPr>
              <w:widowControl w:val="0"/>
              <w:jc w:val="center"/>
              <w:rPr>
                <w:sz w:val="20"/>
              </w:rPr>
            </w:pPr>
            <w:r w:rsidRPr="000D6B05">
              <w:rPr>
                <w:sz w:val="16"/>
                <w:szCs w:val="16"/>
              </w:rPr>
              <w:t>Количество записей по бесплатным биркам</w:t>
            </w:r>
          </w:p>
        </w:tc>
        <w:tc>
          <w:tcPr>
            <w:tcW w:w="28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02A6F40" w14:textId="77777777" w:rsidR="00DC7800" w:rsidRPr="000D6B05" w:rsidRDefault="00DC7800" w:rsidP="00DC7800">
            <w:pPr>
              <w:widowControl w:val="0"/>
              <w:jc w:val="center"/>
              <w:rPr>
                <w:sz w:val="16"/>
                <w:szCs w:val="16"/>
              </w:rPr>
            </w:pPr>
            <w:r w:rsidRPr="000D6B05">
              <w:rPr>
                <w:sz w:val="16"/>
                <w:szCs w:val="16"/>
              </w:rPr>
              <w:t>Количество записей по платным биркам</w:t>
            </w:r>
          </w:p>
        </w:tc>
        <w:tc>
          <w:tcPr>
            <w:tcW w:w="569"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6FACF7B" w14:textId="77777777" w:rsidR="00DC7800" w:rsidRPr="000D6B05" w:rsidRDefault="00DC7800" w:rsidP="00DC7800">
            <w:pPr>
              <w:widowControl w:val="0"/>
              <w:jc w:val="center"/>
              <w:rPr>
                <w:sz w:val="20"/>
              </w:rPr>
            </w:pPr>
            <w:r w:rsidRPr="000D6B05">
              <w:rPr>
                <w:sz w:val="16"/>
                <w:szCs w:val="16"/>
              </w:rPr>
              <w:t>Вызов врача на дом</w:t>
            </w:r>
          </w:p>
        </w:tc>
      </w:tr>
      <w:tr w:rsidR="00DC7800" w:rsidRPr="000D6B05" w14:paraId="175A6F3F" w14:textId="77777777" w:rsidTr="00DC7800">
        <w:trPr>
          <w:trHeight w:val="315"/>
        </w:trPr>
        <w:tc>
          <w:tcPr>
            <w:tcW w:w="44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755D51" w14:textId="77777777" w:rsidR="00DC7800" w:rsidRPr="000D6B05" w:rsidRDefault="00DC7800" w:rsidP="00DC7800">
            <w:pPr>
              <w:widowControl w:val="0"/>
              <w:rPr>
                <w:sz w:val="20"/>
              </w:rPr>
            </w:pPr>
          </w:p>
        </w:tc>
        <w:tc>
          <w:tcPr>
            <w:tcW w:w="28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89A6E0" w14:textId="77777777" w:rsidR="00DC7800" w:rsidRPr="000D6B05" w:rsidRDefault="00DC7800" w:rsidP="00DC7800">
            <w:pPr>
              <w:widowControl w:val="0"/>
              <w:rPr>
                <w:sz w:val="20"/>
              </w:rPr>
            </w:pPr>
          </w:p>
        </w:tc>
        <w:tc>
          <w:tcPr>
            <w:tcW w:w="28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D38690" w14:textId="77777777" w:rsidR="00DC7800" w:rsidRPr="000D6B05" w:rsidRDefault="00DC7800" w:rsidP="00DC7800">
            <w:pPr>
              <w:widowControl w:val="0"/>
              <w:rPr>
                <w:sz w:val="20"/>
              </w:rPr>
            </w:pPr>
          </w:p>
        </w:tc>
        <w:tc>
          <w:tcPr>
            <w:tcW w:w="28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6DE1C14" w14:textId="77777777" w:rsidR="00DC7800" w:rsidRPr="000D6B05" w:rsidRDefault="00DC7800" w:rsidP="00DC7800">
            <w:pPr>
              <w:widowControl w:val="0"/>
              <w:jc w:val="center"/>
              <w:rPr>
                <w:sz w:val="16"/>
                <w:szCs w:val="16"/>
              </w:rPr>
            </w:pPr>
            <w:r w:rsidRPr="000D6B05">
              <w:rPr>
                <w:sz w:val="16"/>
                <w:szCs w:val="16"/>
              </w:rPr>
              <w:t>Итого</w:t>
            </w:r>
          </w:p>
        </w:tc>
        <w:tc>
          <w:tcPr>
            <w:tcW w:w="1138" w:type="pct"/>
            <w:gridSpan w:val="4"/>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E7F5F8" w14:textId="77777777" w:rsidR="00DC7800" w:rsidRPr="000D6B05" w:rsidRDefault="00DC7800" w:rsidP="00DC7800">
            <w:pPr>
              <w:widowControl w:val="0"/>
              <w:jc w:val="center"/>
              <w:rPr>
                <w:sz w:val="20"/>
              </w:rPr>
            </w:pPr>
            <w:r w:rsidRPr="000D6B05">
              <w:rPr>
                <w:sz w:val="16"/>
                <w:szCs w:val="16"/>
              </w:rPr>
              <w:t>Запись сотрудниками МО</w:t>
            </w:r>
          </w:p>
        </w:tc>
        <w:tc>
          <w:tcPr>
            <w:tcW w:w="569"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AD4089B" w14:textId="77777777" w:rsidR="00DC7800" w:rsidRPr="000D6B05" w:rsidRDefault="00DC7800" w:rsidP="00DC7800">
            <w:pPr>
              <w:widowControl w:val="0"/>
              <w:jc w:val="center"/>
              <w:rPr>
                <w:sz w:val="20"/>
              </w:rPr>
            </w:pPr>
            <w:r w:rsidRPr="000D6B05">
              <w:rPr>
                <w:sz w:val="16"/>
                <w:szCs w:val="16"/>
              </w:rPr>
              <w:t xml:space="preserve">Запись через </w:t>
            </w:r>
            <w:proofErr w:type="spellStart"/>
            <w:r w:rsidRPr="000D6B05">
              <w:rPr>
                <w:sz w:val="16"/>
                <w:szCs w:val="16"/>
              </w:rPr>
              <w:t>колл</w:t>
            </w:r>
            <w:proofErr w:type="spellEnd"/>
            <w:r w:rsidRPr="000D6B05">
              <w:rPr>
                <w:sz w:val="16"/>
                <w:szCs w:val="16"/>
              </w:rPr>
              <w:t>-центр</w:t>
            </w:r>
          </w:p>
        </w:tc>
        <w:tc>
          <w:tcPr>
            <w:tcW w:w="569"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35AF029" w14:textId="77777777" w:rsidR="00DC7800" w:rsidRPr="000D6B05" w:rsidRDefault="00DC7800" w:rsidP="00DC7800">
            <w:pPr>
              <w:widowControl w:val="0"/>
              <w:jc w:val="center"/>
              <w:rPr>
                <w:sz w:val="20"/>
              </w:rPr>
            </w:pPr>
            <w:r w:rsidRPr="000D6B05">
              <w:rPr>
                <w:sz w:val="16"/>
                <w:szCs w:val="16"/>
              </w:rPr>
              <w:t>Запись через портал</w:t>
            </w:r>
          </w:p>
        </w:tc>
        <w:tc>
          <w:tcPr>
            <w:tcW w:w="28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2BC242B" w14:textId="77777777" w:rsidR="00DC7800" w:rsidRPr="000D6B05" w:rsidRDefault="00DC7800" w:rsidP="00DC7800">
            <w:pPr>
              <w:widowControl w:val="0"/>
              <w:rPr>
                <w:sz w:val="20"/>
              </w:rPr>
            </w:pPr>
          </w:p>
        </w:tc>
        <w:tc>
          <w:tcPr>
            <w:tcW w:w="284"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6C46634" w14:textId="77777777" w:rsidR="00DC7800" w:rsidRPr="000D6B05" w:rsidRDefault="00DC7800" w:rsidP="00DC7800">
            <w:pPr>
              <w:widowControl w:val="0"/>
              <w:jc w:val="center"/>
              <w:rPr>
                <w:sz w:val="16"/>
                <w:szCs w:val="16"/>
              </w:rPr>
            </w:pPr>
            <w:r w:rsidRPr="000D6B05">
              <w:rPr>
                <w:sz w:val="16"/>
                <w:szCs w:val="16"/>
              </w:rPr>
              <w:t>Количество ветеранов ВОВ</w:t>
            </w:r>
          </w:p>
        </w:tc>
        <w:tc>
          <w:tcPr>
            <w:tcW w:w="28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91B7E7" w14:textId="77777777" w:rsidR="00DC7800" w:rsidRPr="000D6B05" w:rsidRDefault="00DC7800" w:rsidP="00DC7800">
            <w:pPr>
              <w:widowControl w:val="0"/>
              <w:rPr>
                <w:sz w:val="20"/>
              </w:rPr>
            </w:pPr>
          </w:p>
        </w:tc>
        <w:tc>
          <w:tcPr>
            <w:tcW w:w="28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C48D8AE" w14:textId="77777777" w:rsidR="00DC7800" w:rsidRPr="000D6B05" w:rsidRDefault="00DC7800" w:rsidP="00DC7800">
            <w:pPr>
              <w:widowControl w:val="0"/>
              <w:jc w:val="center"/>
              <w:rPr>
                <w:sz w:val="16"/>
                <w:szCs w:val="16"/>
              </w:rPr>
            </w:pPr>
            <w:r w:rsidRPr="000D6B05">
              <w:rPr>
                <w:sz w:val="16"/>
                <w:szCs w:val="16"/>
              </w:rPr>
              <w:t>Количество вызовов на дом</w:t>
            </w:r>
          </w:p>
        </w:tc>
        <w:tc>
          <w:tcPr>
            <w:tcW w:w="284"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1AD7B28" w14:textId="77777777" w:rsidR="00DC7800" w:rsidRPr="000D6B05" w:rsidRDefault="00DC7800" w:rsidP="00DC7800">
            <w:pPr>
              <w:widowControl w:val="0"/>
              <w:jc w:val="center"/>
              <w:rPr>
                <w:sz w:val="16"/>
                <w:szCs w:val="16"/>
              </w:rPr>
            </w:pPr>
            <w:r w:rsidRPr="000D6B05">
              <w:rPr>
                <w:sz w:val="16"/>
                <w:szCs w:val="16"/>
              </w:rPr>
              <w:t xml:space="preserve">Количество </w:t>
            </w:r>
            <w:proofErr w:type="gramStart"/>
            <w:r w:rsidRPr="000D6B05">
              <w:rPr>
                <w:sz w:val="16"/>
                <w:szCs w:val="16"/>
              </w:rPr>
              <w:t>во вызовов</w:t>
            </w:r>
            <w:proofErr w:type="gramEnd"/>
            <w:r w:rsidRPr="000D6B05">
              <w:rPr>
                <w:sz w:val="16"/>
                <w:szCs w:val="16"/>
              </w:rPr>
              <w:t xml:space="preserve"> на дом через </w:t>
            </w:r>
            <w:proofErr w:type="spellStart"/>
            <w:r w:rsidRPr="000D6B05">
              <w:rPr>
                <w:sz w:val="16"/>
                <w:szCs w:val="16"/>
              </w:rPr>
              <w:t>Госуслуги.рф</w:t>
            </w:r>
            <w:proofErr w:type="spellEnd"/>
          </w:p>
        </w:tc>
      </w:tr>
      <w:tr w:rsidR="00DC7800" w:rsidRPr="000D6B05" w14:paraId="6D7BBD34" w14:textId="77777777" w:rsidTr="00DC7800">
        <w:trPr>
          <w:trHeight w:val="1485"/>
        </w:trPr>
        <w:tc>
          <w:tcPr>
            <w:tcW w:w="44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6A82D5" w14:textId="77777777" w:rsidR="00DC7800" w:rsidRPr="000D6B05" w:rsidRDefault="00DC7800" w:rsidP="00DC7800">
            <w:pPr>
              <w:widowControl w:val="0"/>
              <w:jc w:val="center"/>
              <w:rPr>
                <w:sz w:val="20"/>
              </w:rPr>
            </w:pPr>
            <w:r w:rsidRPr="000D6B05">
              <w:rPr>
                <w:sz w:val="16"/>
                <w:szCs w:val="16"/>
              </w:rPr>
              <w:t>Профиль отделения</w:t>
            </w:r>
          </w:p>
        </w:tc>
        <w:tc>
          <w:tcPr>
            <w:tcW w:w="28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29C8AC" w14:textId="77777777" w:rsidR="00DC7800" w:rsidRPr="000D6B05" w:rsidRDefault="00DC7800" w:rsidP="00DC7800">
            <w:pPr>
              <w:widowControl w:val="0"/>
              <w:rPr>
                <w:sz w:val="20"/>
              </w:rPr>
            </w:pPr>
          </w:p>
        </w:tc>
        <w:tc>
          <w:tcPr>
            <w:tcW w:w="28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04372A" w14:textId="77777777" w:rsidR="00DC7800" w:rsidRPr="000D6B05" w:rsidRDefault="00DC7800" w:rsidP="00DC7800">
            <w:pPr>
              <w:widowControl w:val="0"/>
              <w:rPr>
                <w:sz w:val="20"/>
              </w:rPr>
            </w:pPr>
          </w:p>
        </w:tc>
        <w:tc>
          <w:tcPr>
            <w:tcW w:w="284"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C52771" w14:textId="77777777" w:rsidR="00DC7800" w:rsidRPr="000D6B05" w:rsidRDefault="00DC7800" w:rsidP="00DC7800">
            <w:pPr>
              <w:widowControl w:val="0"/>
              <w:rPr>
                <w:sz w:val="20"/>
              </w:rPr>
            </w:pP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0886E415" w14:textId="77777777" w:rsidR="00DC7800" w:rsidRPr="000D6B05" w:rsidRDefault="00DC7800" w:rsidP="00DC7800">
            <w:pPr>
              <w:widowControl w:val="0"/>
              <w:jc w:val="center"/>
              <w:rPr>
                <w:sz w:val="16"/>
                <w:szCs w:val="16"/>
              </w:rPr>
            </w:pPr>
            <w:r w:rsidRPr="000D6B05">
              <w:rPr>
                <w:sz w:val="16"/>
                <w:szCs w:val="16"/>
              </w:rPr>
              <w:t>Количество</w:t>
            </w:r>
          </w:p>
          <w:p w14:paraId="39E8BECA" w14:textId="77777777" w:rsidR="00DC7800" w:rsidRPr="000D6B05" w:rsidRDefault="00DC7800" w:rsidP="00DC7800">
            <w:pPr>
              <w:widowControl w:val="0"/>
              <w:jc w:val="center"/>
              <w:rPr>
                <w:sz w:val="16"/>
                <w:szCs w:val="16"/>
              </w:rPr>
            </w:pPr>
            <w:r w:rsidRPr="000D6B05">
              <w:rPr>
                <w:sz w:val="16"/>
                <w:szCs w:val="16"/>
              </w:rPr>
              <w:t>записанных</w:t>
            </w:r>
          </w:p>
          <w:p w14:paraId="30EC17F6" w14:textId="77777777" w:rsidR="00DC7800" w:rsidRPr="000D6B05" w:rsidRDefault="00DC7800" w:rsidP="00DC7800">
            <w:pPr>
              <w:widowControl w:val="0"/>
              <w:jc w:val="center"/>
              <w:rPr>
                <w:sz w:val="16"/>
                <w:szCs w:val="16"/>
              </w:rPr>
            </w:pPr>
            <w:proofErr w:type="spellStart"/>
            <w:r w:rsidRPr="000D6B05">
              <w:rPr>
                <w:sz w:val="16"/>
                <w:szCs w:val="16"/>
              </w:rPr>
              <w:t>регистрато</w:t>
            </w:r>
            <w:proofErr w:type="spellEnd"/>
            <w:r w:rsidRPr="000D6B05">
              <w:rPr>
                <w:sz w:val="16"/>
                <w:szCs w:val="16"/>
              </w:rPr>
              <w:t>-</w:t>
            </w:r>
          </w:p>
          <w:p w14:paraId="6C600444" w14:textId="77777777" w:rsidR="00DC7800" w:rsidRPr="000D6B05" w:rsidRDefault="00DC7800" w:rsidP="00DC7800">
            <w:pPr>
              <w:widowControl w:val="0"/>
              <w:jc w:val="center"/>
              <w:rPr>
                <w:sz w:val="16"/>
                <w:szCs w:val="16"/>
              </w:rPr>
            </w:pPr>
            <w:r w:rsidRPr="000D6B05">
              <w:rPr>
                <w:sz w:val="16"/>
                <w:szCs w:val="16"/>
              </w:rPr>
              <w:t>рами в</w:t>
            </w:r>
          </w:p>
          <w:p w14:paraId="3A90A4FB" w14:textId="77777777" w:rsidR="00DC7800" w:rsidRPr="000D6B05" w:rsidRDefault="00DC7800" w:rsidP="00DC7800">
            <w:pPr>
              <w:widowControl w:val="0"/>
              <w:jc w:val="center"/>
              <w:rPr>
                <w:sz w:val="20"/>
              </w:rPr>
            </w:pPr>
            <w:r w:rsidRPr="000D6B05">
              <w:rPr>
                <w:sz w:val="16"/>
                <w:szCs w:val="16"/>
              </w:rPr>
              <w:t>свою МО</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5A1609D3" w14:textId="77777777" w:rsidR="00DC7800" w:rsidRPr="000D6B05" w:rsidRDefault="00DC7800" w:rsidP="00DC7800">
            <w:pPr>
              <w:widowControl w:val="0"/>
              <w:jc w:val="center"/>
              <w:rPr>
                <w:sz w:val="16"/>
                <w:szCs w:val="16"/>
              </w:rPr>
            </w:pPr>
            <w:r w:rsidRPr="000D6B05">
              <w:rPr>
                <w:sz w:val="16"/>
                <w:szCs w:val="16"/>
              </w:rPr>
              <w:t>Количество</w:t>
            </w:r>
          </w:p>
          <w:p w14:paraId="1A83B8EC" w14:textId="77777777" w:rsidR="00DC7800" w:rsidRPr="000D6B05" w:rsidRDefault="00DC7800" w:rsidP="00DC7800">
            <w:pPr>
              <w:widowControl w:val="0"/>
              <w:jc w:val="center"/>
              <w:rPr>
                <w:sz w:val="16"/>
                <w:szCs w:val="16"/>
              </w:rPr>
            </w:pPr>
            <w:r w:rsidRPr="000D6B05">
              <w:rPr>
                <w:sz w:val="16"/>
                <w:szCs w:val="16"/>
              </w:rPr>
              <w:t>записанных</w:t>
            </w:r>
          </w:p>
          <w:p w14:paraId="4A5A0455" w14:textId="77777777" w:rsidR="00DC7800" w:rsidRPr="000D6B05" w:rsidRDefault="00DC7800" w:rsidP="00DC7800">
            <w:pPr>
              <w:widowControl w:val="0"/>
              <w:jc w:val="center"/>
              <w:rPr>
                <w:sz w:val="16"/>
                <w:szCs w:val="16"/>
              </w:rPr>
            </w:pPr>
            <w:proofErr w:type="spellStart"/>
            <w:r w:rsidRPr="000D6B05">
              <w:rPr>
                <w:sz w:val="16"/>
                <w:szCs w:val="16"/>
              </w:rPr>
              <w:t>регистрато</w:t>
            </w:r>
            <w:proofErr w:type="spellEnd"/>
            <w:r w:rsidRPr="000D6B05">
              <w:rPr>
                <w:sz w:val="16"/>
                <w:szCs w:val="16"/>
              </w:rPr>
              <w:t>-</w:t>
            </w:r>
          </w:p>
          <w:p w14:paraId="7A651F78" w14:textId="77777777" w:rsidR="00DC7800" w:rsidRPr="000D6B05" w:rsidRDefault="00DC7800" w:rsidP="00DC7800">
            <w:pPr>
              <w:widowControl w:val="0"/>
              <w:jc w:val="center"/>
              <w:rPr>
                <w:sz w:val="16"/>
                <w:szCs w:val="16"/>
              </w:rPr>
            </w:pPr>
            <w:r w:rsidRPr="000D6B05">
              <w:rPr>
                <w:sz w:val="16"/>
                <w:szCs w:val="16"/>
              </w:rPr>
              <w:t>рами в</w:t>
            </w:r>
          </w:p>
          <w:p w14:paraId="147542B2" w14:textId="77777777" w:rsidR="00DC7800" w:rsidRPr="000D6B05" w:rsidRDefault="00DC7800" w:rsidP="00DC7800">
            <w:pPr>
              <w:widowControl w:val="0"/>
              <w:jc w:val="center"/>
              <w:rPr>
                <w:sz w:val="16"/>
                <w:szCs w:val="16"/>
              </w:rPr>
            </w:pPr>
            <w:r w:rsidRPr="000D6B05">
              <w:rPr>
                <w:sz w:val="16"/>
                <w:szCs w:val="16"/>
              </w:rPr>
              <w:t>другую МО</w:t>
            </w:r>
          </w:p>
          <w:p w14:paraId="718C6321" w14:textId="77777777" w:rsidR="00DC7800" w:rsidRPr="000D6B05" w:rsidRDefault="00DC7800" w:rsidP="00DC7800">
            <w:pPr>
              <w:widowControl w:val="0"/>
              <w:jc w:val="center"/>
              <w:rPr>
                <w:sz w:val="20"/>
              </w:rPr>
            </w:pPr>
            <w:r w:rsidRPr="000D6B05">
              <w:rPr>
                <w:sz w:val="16"/>
                <w:szCs w:val="16"/>
              </w:rPr>
              <w:t>по ЭН</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31C3D93B" w14:textId="77777777" w:rsidR="00DC7800" w:rsidRPr="000D6B05" w:rsidRDefault="00DC7800" w:rsidP="00DC7800">
            <w:pPr>
              <w:widowControl w:val="0"/>
              <w:jc w:val="center"/>
              <w:rPr>
                <w:sz w:val="20"/>
              </w:rPr>
            </w:pPr>
            <w:r w:rsidRPr="000D6B05">
              <w:rPr>
                <w:sz w:val="16"/>
                <w:szCs w:val="16"/>
              </w:rPr>
              <w:t>Количество записанных врачами в свою МО</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41718A2B" w14:textId="77777777" w:rsidR="00DC7800" w:rsidRPr="000D6B05" w:rsidRDefault="00DC7800" w:rsidP="00DC7800">
            <w:pPr>
              <w:widowControl w:val="0"/>
              <w:jc w:val="center"/>
              <w:rPr>
                <w:sz w:val="20"/>
              </w:rPr>
            </w:pPr>
            <w:r w:rsidRPr="000D6B05">
              <w:rPr>
                <w:sz w:val="16"/>
                <w:szCs w:val="16"/>
              </w:rPr>
              <w:t>Количество записанных врачами в другую МО по ЭН</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3BCE7661" w14:textId="77777777" w:rsidR="00DC7800" w:rsidRPr="000D6B05" w:rsidRDefault="00DC7800" w:rsidP="00DC7800">
            <w:pPr>
              <w:widowControl w:val="0"/>
              <w:jc w:val="center"/>
              <w:rPr>
                <w:sz w:val="16"/>
                <w:szCs w:val="16"/>
              </w:rPr>
            </w:pPr>
            <w:r w:rsidRPr="000D6B05">
              <w:rPr>
                <w:sz w:val="16"/>
                <w:szCs w:val="16"/>
              </w:rPr>
              <w:t>Количество записей</w:t>
            </w:r>
          </w:p>
          <w:p w14:paraId="7AA02A25" w14:textId="77777777" w:rsidR="00DC7800" w:rsidRPr="000D6B05" w:rsidRDefault="00DC7800" w:rsidP="00DC7800">
            <w:pPr>
              <w:widowControl w:val="0"/>
              <w:jc w:val="center"/>
              <w:rPr>
                <w:sz w:val="16"/>
                <w:szCs w:val="16"/>
              </w:rPr>
            </w:pPr>
            <w:r w:rsidRPr="000D6B05">
              <w:rPr>
                <w:sz w:val="16"/>
                <w:szCs w:val="16"/>
              </w:rPr>
              <w:t>операторами</w:t>
            </w:r>
          </w:p>
          <w:p w14:paraId="6D7DD582" w14:textId="77777777" w:rsidR="00DC7800" w:rsidRPr="000D6B05" w:rsidRDefault="00DC7800" w:rsidP="00DC7800">
            <w:pPr>
              <w:widowControl w:val="0"/>
              <w:jc w:val="center"/>
              <w:rPr>
                <w:sz w:val="20"/>
              </w:rPr>
            </w:pPr>
            <w:proofErr w:type="spellStart"/>
            <w:r w:rsidRPr="000D6B05">
              <w:rPr>
                <w:sz w:val="16"/>
                <w:szCs w:val="16"/>
              </w:rPr>
              <w:t>колл</w:t>
            </w:r>
            <w:proofErr w:type="spellEnd"/>
            <w:r w:rsidRPr="000D6B05">
              <w:rPr>
                <w:sz w:val="16"/>
                <w:szCs w:val="16"/>
              </w:rPr>
              <w:t>-центра</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0F74D70A" w14:textId="77777777" w:rsidR="00DC7800" w:rsidRPr="000D6B05" w:rsidRDefault="00DC7800" w:rsidP="00DC7800">
            <w:pPr>
              <w:widowControl w:val="0"/>
              <w:jc w:val="center"/>
              <w:rPr>
                <w:sz w:val="20"/>
              </w:rPr>
            </w:pPr>
            <w:r w:rsidRPr="000D6B05">
              <w:rPr>
                <w:sz w:val="16"/>
                <w:szCs w:val="16"/>
              </w:rPr>
              <w:t xml:space="preserve">Количество поставленных в очередь операторами </w:t>
            </w:r>
            <w:proofErr w:type="spellStart"/>
            <w:r w:rsidRPr="000D6B05">
              <w:rPr>
                <w:sz w:val="16"/>
                <w:szCs w:val="16"/>
              </w:rPr>
              <w:t>колл</w:t>
            </w:r>
            <w:proofErr w:type="spellEnd"/>
            <w:r w:rsidRPr="000D6B05">
              <w:rPr>
                <w:sz w:val="16"/>
                <w:szCs w:val="16"/>
              </w:rPr>
              <w:t>-центра</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106A4306" w14:textId="77777777" w:rsidR="00DC7800" w:rsidRPr="000D6B05" w:rsidRDefault="00DC7800" w:rsidP="00DC7800">
            <w:pPr>
              <w:widowControl w:val="0"/>
              <w:jc w:val="center"/>
              <w:rPr>
                <w:sz w:val="16"/>
                <w:szCs w:val="16"/>
              </w:rPr>
            </w:pPr>
            <w:r w:rsidRPr="000D6B05">
              <w:rPr>
                <w:sz w:val="16"/>
                <w:szCs w:val="16"/>
              </w:rPr>
              <w:t>Количество записанных на сайте</w:t>
            </w:r>
          </w:p>
          <w:p w14:paraId="5799ECFC" w14:textId="77777777" w:rsidR="00DC7800" w:rsidRPr="000D6B05" w:rsidRDefault="00DC7800" w:rsidP="00DC7800">
            <w:pPr>
              <w:widowControl w:val="0"/>
              <w:jc w:val="center"/>
              <w:rPr>
                <w:sz w:val="16"/>
                <w:szCs w:val="16"/>
              </w:rPr>
            </w:pPr>
            <w:r w:rsidRPr="000D6B05">
              <w:rPr>
                <w:sz w:val="16"/>
                <w:szCs w:val="16"/>
              </w:rPr>
              <w:t>k-vrachu.ru</w:t>
            </w:r>
          </w:p>
          <w:p w14:paraId="4725550A" w14:textId="77777777" w:rsidR="00DC7800" w:rsidRPr="000D6B05" w:rsidRDefault="00DC7800" w:rsidP="00DC7800">
            <w:pPr>
              <w:widowControl w:val="0"/>
              <w:jc w:val="center"/>
              <w:rPr>
                <w:sz w:val="16"/>
                <w:szCs w:val="16"/>
              </w:rPr>
            </w:pPr>
            <w:r w:rsidRPr="000D6B05">
              <w:rPr>
                <w:sz w:val="16"/>
                <w:szCs w:val="16"/>
              </w:rPr>
              <w:t>(с учетом</w:t>
            </w:r>
          </w:p>
          <w:p w14:paraId="7E3C4422" w14:textId="77777777" w:rsidR="00DC7800" w:rsidRPr="000D6B05" w:rsidRDefault="00DC7800" w:rsidP="00DC7800">
            <w:pPr>
              <w:widowControl w:val="0"/>
              <w:jc w:val="center"/>
              <w:rPr>
                <w:sz w:val="16"/>
                <w:szCs w:val="16"/>
              </w:rPr>
            </w:pPr>
            <w:r w:rsidRPr="000D6B05">
              <w:rPr>
                <w:sz w:val="16"/>
                <w:szCs w:val="16"/>
              </w:rPr>
              <w:t>мобильного</w:t>
            </w:r>
          </w:p>
          <w:p w14:paraId="690ED4F2" w14:textId="77777777" w:rsidR="00DC7800" w:rsidRPr="000D6B05" w:rsidRDefault="00DC7800" w:rsidP="00DC7800">
            <w:pPr>
              <w:widowControl w:val="0"/>
              <w:jc w:val="center"/>
              <w:rPr>
                <w:sz w:val="20"/>
              </w:rPr>
            </w:pPr>
            <w:r w:rsidRPr="000D6B05">
              <w:rPr>
                <w:sz w:val="16"/>
                <w:szCs w:val="16"/>
              </w:rPr>
              <w:t>приложения)</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790C26D8" w14:textId="77777777" w:rsidR="00DC7800" w:rsidRPr="000D6B05" w:rsidRDefault="00DC7800" w:rsidP="00DC7800">
            <w:pPr>
              <w:widowControl w:val="0"/>
              <w:jc w:val="center"/>
              <w:rPr>
                <w:sz w:val="20"/>
              </w:rPr>
            </w:pPr>
            <w:r w:rsidRPr="000D6B05">
              <w:rPr>
                <w:sz w:val="16"/>
                <w:szCs w:val="16"/>
              </w:rPr>
              <w:t xml:space="preserve">Количество записей на портале </w:t>
            </w:r>
            <w:proofErr w:type="spellStart"/>
            <w:r w:rsidRPr="000D6B05">
              <w:rPr>
                <w:sz w:val="16"/>
                <w:szCs w:val="16"/>
              </w:rPr>
              <w:t>Госуслуги.рф</w:t>
            </w:r>
            <w:proofErr w:type="spellEnd"/>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623B31FD" w14:textId="77777777" w:rsidR="00DC7800" w:rsidRPr="000D6B05" w:rsidRDefault="00DC7800" w:rsidP="00DC7800">
            <w:pPr>
              <w:widowControl w:val="0"/>
              <w:jc w:val="center"/>
              <w:rPr>
                <w:sz w:val="20"/>
              </w:rPr>
            </w:pPr>
            <w:r w:rsidRPr="000D6B05">
              <w:rPr>
                <w:sz w:val="16"/>
                <w:szCs w:val="16"/>
              </w:rPr>
              <w:t xml:space="preserve">Количество записей через </w:t>
            </w:r>
            <w:proofErr w:type="spellStart"/>
            <w:r w:rsidRPr="000D6B05">
              <w:rPr>
                <w:sz w:val="16"/>
                <w:szCs w:val="16"/>
              </w:rPr>
              <w:t>инфомат</w:t>
            </w:r>
            <w:proofErr w:type="spellEnd"/>
          </w:p>
        </w:tc>
        <w:tc>
          <w:tcPr>
            <w:tcW w:w="28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3F9AB20" w14:textId="77777777" w:rsidR="00DC7800" w:rsidRPr="000D6B05" w:rsidRDefault="00DC7800" w:rsidP="00DC7800">
            <w:pPr>
              <w:widowControl w:val="0"/>
              <w:rPr>
                <w:sz w:val="20"/>
              </w:rPr>
            </w:pPr>
          </w:p>
        </w:tc>
        <w:tc>
          <w:tcPr>
            <w:tcW w:w="28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26B9E6" w14:textId="77777777" w:rsidR="00DC7800" w:rsidRPr="000D6B05" w:rsidRDefault="00DC7800" w:rsidP="00DC7800">
            <w:pPr>
              <w:widowControl w:val="0"/>
              <w:rPr>
                <w:sz w:val="20"/>
              </w:rPr>
            </w:pPr>
          </w:p>
        </w:tc>
        <w:tc>
          <w:tcPr>
            <w:tcW w:w="284"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B68D24" w14:textId="77777777" w:rsidR="00DC7800" w:rsidRPr="000D6B05" w:rsidRDefault="00DC7800" w:rsidP="00DC7800">
            <w:pPr>
              <w:widowControl w:val="0"/>
              <w:rPr>
                <w:sz w:val="20"/>
              </w:rPr>
            </w:pPr>
          </w:p>
        </w:tc>
        <w:tc>
          <w:tcPr>
            <w:tcW w:w="28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A5156CD" w14:textId="77777777" w:rsidR="00DC7800" w:rsidRPr="000D6B05" w:rsidRDefault="00DC7800" w:rsidP="00DC7800">
            <w:pPr>
              <w:widowControl w:val="0"/>
              <w:rPr>
                <w:sz w:val="20"/>
              </w:rPr>
            </w:pPr>
          </w:p>
        </w:tc>
      </w:tr>
      <w:tr w:rsidR="00DC7800" w:rsidRPr="000D6B05" w14:paraId="2A0BDC22" w14:textId="77777777" w:rsidTr="00DC7800">
        <w:trPr>
          <w:trHeight w:val="315"/>
        </w:trPr>
        <w:tc>
          <w:tcPr>
            <w:tcW w:w="44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165FB6" w14:textId="77777777" w:rsidR="00DC7800" w:rsidRPr="000D6B05" w:rsidRDefault="00DC7800" w:rsidP="00DC7800">
            <w:pPr>
              <w:widowControl w:val="0"/>
              <w:jc w:val="center"/>
              <w:rPr>
                <w:sz w:val="20"/>
              </w:rPr>
            </w:pPr>
            <w:r w:rsidRPr="000D6B05">
              <w:rPr>
                <w:sz w:val="16"/>
                <w:szCs w:val="16"/>
              </w:rPr>
              <w:t>1</w:t>
            </w:r>
          </w:p>
        </w:tc>
        <w:tc>
          <w:tcPr>
            <w:tcW w:w="28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862B1A4" w14:textId="77777777" w:rsidR="00DC7800" w:rsidRPr="000D6B05" w:rsidRDefault="00DC7800" w:rsidP="00DC7800">
            <w:pPr>
              <w:widowControl w:val="0"/>
              <w:jc w:val="center"/>
              <w:rPr>
                <w:sz w:val="20"/>
              </w:rPr>
            </w:pPr>
            <w:r w:rsidRPr="000D6B05">
              <w:rPr>
                <w:sz w:val="16"/>
                <w:szCs w:val="16"/>
              </w:rPr>
              <w:t>2</w:t>
            </w:r>
          </w:p>
        </w:tc>
        <w:tc>
          <w:tcPr>
            <w:tcW w:w="28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45C954" w14:textId="77777777" w:rsidR="00DC7800" w:rsidRPr="000D6B05" w:rsidRDefault="00DC7800" w:rsidP="00DC7800">
            <w:pPr>
              <w:widowControl w:val="0"/>
              <w:jc w:val="center"/>
              <w:rPr>
                <w:sz w:val="20"/>
              </w:rPr>
            </w:pPr>
            <w:r w:rsidRPr="000D6B05">
              <w:rPr>
                <w:sz w:val="16"/>
                <w:szCs w:val="16"/>
              </w:rPr>
              <w:t>3</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594972CE" w14:textId="77777777" w:rsidR="00DC7800" w:rsidRPr="000D6B05" w:rsidRDefault="00DC7800" w:rsidP="00DC7800">
            <w:pPr>
              <w:widowControl w:val="0"/>
              <w:jc w:val="center"/>
              <w:rPr>
                <w:sz w:val="20"/>
              </w:rPr>
            </w:pPr>
            <w:r w:rsidRPr="000D6B05">
              <w:rPr>
                <w:sz w:val="16"/>
                <w:szCs w:val="16"/>
              </w:rPr>
              <w:t>4</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71C63A20" w14:textId="77777777" w:rsidR="00DC7800" w:rsidRPr="000D6B05" w:rsidRDefault="00DC7800" w:rsidP="00DC7800">
            <w:pPr>
              <w:widowControl w:val="0"/>
              <w:jc w:val="center"/>
              <w:rPr>
                <w:sz w:val="20"/>
              </w:rPr>
            </w:pPr>
            <w:r w:rsidRPr="000D6B05">
              <w:rPr>
                <w:sz w:val="16"/>
                <w:szCs w:val="16"/>
              </w:rPr>
              <w:t>5</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5CB0D00A" w14:textId="77777777" w:rsidR="00DC7800" w:rsidRPr="000D6B05" w:rsidRDefault="00DC7800" w:rsidP="00DC7800">
            <w:pPr>
              <w:widowControl w:val="0"/>
              <w:jc w:val="center"/>
              <w:rPr>
                <w:sz w:val="20"/>
              </w:rPr>
            </w:pPr>
            <w:r w:rsidRPr="000D6B05">
              <w:rPr>
                <w:sz w:val="16"/>
                <w:szCs w:val="16"/>
              </w:rPr>
              <w:t>6</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0629F790" w14:textId="77777777" w:rsidR="00DC7800" w:rsidRPr="000D6B05" w:rsidRDefault="00DC7800" w:rsidP="00DC7800">
            <w:pPr>
              <w:widowControl w:val="0"/>
              <w:jc w:val="center"/>
              <w:rPr>
                <w:sz w:val="20"/>
              </w:rPr>
            </w:pPr>
            <w:r w:rsidRPr="000D6B05">
              <w:rPr>
                <w:sz w:val="16"/>
                <w:szCs w:val="16"/>
              </w:rPr>
              <w:t>7</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130B0052" w14:textId="77777777" w:rsidR="00DC7800" w:rsidRPr="000D6B05" w:rsidRDefault="00DC7800" w:rsidP="00DC7800">
            <w:pPr>
              <w:widowControl w:val="0"/>
              <w:jc w:val="center"/>
              <w:rPr>
                <w:sz w:val="20"/>
              </w:rPr>
            </w:pPr>
            <w:r w:rsidRPr="000D6B05">
              <w:rPr>
                <w:sz w:val="16"/>
                <w:szCs w:val="16"/>
              </w:rPr>
              <w:t>8</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2817F553" w14:textId="77777777" w:rsidR="00DC7800" w:rsidRPr="000D6B05" w:rsidRDefault="00DC7800" w:rsidP="00DC7800">
            <w:pPr>
              <w:widowControl w:val="0"/>
              <w:jc w:val="center"/>
              <w:rPr>
                <w:sz w:val="20"/>
              </w:rPr>
            </w:pPr>
            <w:r w:rsidRPr="000D6B05">
              <w:rPr>
                <w:sz w:val="16"/>
                <w:szCs w:val="16"/>
              </w:rPr>
              <w:t>9</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3A2B3916" w14:textId="77777777" w:rsidR="00DC7800" w:rsidRPr="000D6B05" w:rsidRDefault="00DC7800" w:rsidP="00DC7800">
            <w:pPr>
              <w:widowControl w:val="0"/>
              <w:jc w:val="center"/>
              <w:rPr>
                <w:sz w:val="20"/>
              </w:rPr>
            </w:pPr>
            <w:r w:rsidRPr="000D6B05">
              <w:rPr>
                <w:sz w:val="16"/>
                <w:szCs w:val="16"/>
              </w:rPr>
              <w:t>10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2739C2DB" w14:textId="77777777" w:rsidR="00DC7800" w:rsidRPr="000D6B05" w:rsidRDefault="00DC7800" w:rsidP="00DC7800">
            <w:pPr>
              <w:widowControl w:val="0"/>
              <w:jc w:val="center"/>
              <w:rPr>
                <w:sz w:val="20"/>
              </w:rPr>
            </w:pPr>
            <w:r w:rsidRPr="000D6B05">
              <w:rPr>
                <w:sz w:val="16"/>
                <w:szCs w:val="16"/>
              </w:rPr>
              <w:t>11</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6DF5186F" w14:textId="77777777" w:rsidR="00DC7800" w:rsidRPr="000D6B05" w:rsidRDefault="00DC7800" w:rsidP="00DC7800">
            <w:pPr>
              <w:widowControl w:val="0"/>
              <w:jc w:val="center"/>
              <w:rPr>
                <w:sz w:val="20"/>
              </w:rPr>
            </w:pPr>
            <w:r w:rsidRPr="000D6B05">
              <w:rPr>
                <w:sz w:val="16"/>
                <w:szCs w:val="16"/>
              </w:rPr>
              <w:t>12</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6EB74219" w14:textId="77777777" w:rsidR="00DC7800" w:rsidRPr="000D6B05" w:rsidRDefault="00DC7800" w:rsidP="00DC7800">
            <w:pPr>
              <w:widowControl w:val="0"/>
              <w:jc w:val="center"/>
              <w:rPr>
                <w:sz w:val="20"/>
              </w:rPr>
            </w:pPr>
            <w:r w:rsidRPr="000D6B05">
              <w:rPr>
                <w:sz w:val="16"/>
                <w:szCs w:val="16"/>
              </w:rPr>
              <w:t>13</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076FA8F4" w14:textId="77777777" w:rsidR="00DC7800" w:rsidRPr="000D6B05" w:rsidRDefault="00DC7800" w:rsidP="00DC7800">
            <w:pPr>
              <w:widowControl w:val="0"/>
              <w:jc w:val="center"/>
              <w:rPr>
                <w:sz w:val="20"/>
              </w:rPr>
            </w:pPr>
            <w:r w:rsidRPr="000D6B05">
              <w:rPr>
                <w:sz w:val="16"/>
                <w:szCs w:val="16"/>
              </w:rPr>
              <w:t>14</w:t>
            </w:r>
          </w:p>
        </w:tc>
        <w:tc>
          <w:tcPr>
            <w:tcW w:w="28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B15375" w14:textId="77777777" w:rsidR="00DC7800" w:rsidRPr="000D6B05" w:rsidRDefault="00DC7800" w:rsidP="00DC7800">
            <w:pPr>
              <w:widowControl w:val="0"/>
              <w:jc w:val="center"/>
              <w:rPr>
                <w:sz w:val="20"/>
              </w:rPr>
            </w:pPr>
            <w:r w:rsidRPr="000D6B05">
              <w:rPr>
                <w:sz w:val="16"/>
                <w:szCs w:val="16"/>
              </w:rPr>
              <w:t>15</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6ADB9FE5" w14:textId="77777777" w:rsidR="00DC7800" w:rsidRPr="000D6B05" w:rsidRDefault="00DC7800" w:rsidP="00DC7800">
            <w:pPr>
              <w:widowControl w:val="0"/>
              <w:jc w:val="center"/>
              <w:rPr>
                <w:sz w:val="20"/>
              </w:rPr>
            </w:pPr>
            <w:r w:rsidRPr="000D6B05">
              <w:rPr>
                <w:sz w:val="16"/>
                <w:szCs w:val="16"/>
              </w:rPr>
              <w:t>16</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0691FFB8" w14:textId="77777777" w:rsidR="00DC7800" w:rsidRPr="000D6B05" w:rsidRDefault="00DC7800" w:rsidP="00DC7800">
            <w:pPr>
              <w:widowControl w:val="0"/>
              <w:jc w:val="center"/>
              <w:rPr>
                <w:sz w:val="20"/>
              </w:rPr>
            </w:pPr>
            <w:r w:rsidRPr="000D6B05">
              <w:rPr>
                <w:sz w:val="16"/>
                <w:szCs w:val="16"/>
              </w:rPr>
              <w:t>17</w:t>
            </w:r>
          </w:p>
        </w:tc>
      </w:tr>
      <w:tr w:rsidR="00DC7800" w:rsidRPr="000D6B05" w14:paraId="02357B81" w14:textId="77777777" w:rsidTr="00DC7800">
        <w:trPr>
          <w:trHeight w:val="315"/>
        </w:trPr>
        <w:tc>
          <w:tcPr>
            <w:tcW w:w="5000" w:type="pct"/>
            <w:gridSpan w:val="17"/>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408D739" w14:textId="77777777" w:rsidR="00DC7800" w:rsidRPr="000D6B05" w:rsidRDefault="00DC7800" w:rsidP="00DC7800">
            <w:pPr>
              <w:widowControl w:val="0"/>
              <w:rPr>
                <w:sz w:val="20"/>
              </w:rPr>
            </w:pPr>
            <w:r w:rsidRPr="000D6B05">
              <w:rPr>
                <w:rFonts w:eastAsia="Verdana"/>
                <w:sz w:val="14"/>
                <w:szCs w:val="14"/>
              </w:rPr>
              <w:t>МО ТЕСТ</w:t>
            </w:r>
          </w:p>
        </w:tc>
      </w:tr>
      <w:tr w:rsidR="00DC7800" w:rsidRPr="000D6B05" w14:paraId="53EC78DE" w14:textId="77777777" w:rsidTr="00DC7800">
        <w:trPr>
          <w:trHeight w:val="315"/>
        </w:trPr>
        <w:tc>
          <w:tcPr>
            <w:tcW w:w="44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8CFB683" w14:textId="77777777" w:rsidR="00DC7800" w:rsidRPr="000D6B05" w:rsidRDefault="00DC7800" w:rsidP="00DC7800">
            <w:pPr>
              <w:widowControl w:val="0"/>
              <w:rPr>
                <w:sz w:val="20"/>
              </w:rPr>
            </w:pPr>
            <w:r w:rsidRPr="000D6B05">
              <w:rPr>
                <w:rFonts w:eastAsia="Verdana"/>
                <w:sz w:val="14"/>
                <w:szCs w:val="14"/>
              </w:rPr>
              <w:t>Эндокринологии</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3399B7B4" w14:textId="77777777" w:rsidR="00DC7800" w:rsidRPr="000D6B05" w:rsidRDefault="00DC7800" w:rsidP="00DC7800">
            <w:pPr>
              <w:widowControl w:val="0"/>
              <w:jc w:val="right"/>
              <w:rPr>
                <w:sz w:val="20"/>
              </w:rPr>
            </w:pPr>
            <w:r w:rsidRPr="000D6B05">
              <w:rPr>
                <w:sz w:val="16"/>
                <w:szCs w:val="16"/>
              </w:rPr>
              <w:t>3</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2B294564"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6957CE5D"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6894B919"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2C8DE2D4"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5A43A453"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7003DEAA"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5F8209C8"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1ABE1866"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09BAB343"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5A7BB946"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577FAB83"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57E3AECF"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54B61C75"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696E8580" w14:textId="77777777" w:rsidR="00DC7800" w:rsidRPr="000D6B05" w:rsidRDefault="00DC7800" w:rsidP="00DC7800">
            <w:pPr>
              <w:widowControl w:val="0"/>
              <w:jc w:val="right"/>
              <w:rPr>
                <w:sz w:val="20"/>
              </w:rPr>
            </w:pPr>
            <w:r w:rsidRPr="000D6B05">
              <w:rPr>
                <w:sz w:val="16"/>
                <w:szCs w:val="16"/>
              </w:rPr>
              <w:t>0</w:t>
            </w:r>
          </w:p>
        </w:tc>
        <w:tc>
          <w:tcPr>
            <w:tcW w:w="284" w:type="pct"/>
            <w:tcBorders>
              <w:bottom w:val="single" w:sz="6" w:space="0" w:color="000000"/>
              <w:right w:val="single" w:sz="6" w:space="0" w:color="000000"/>
            </w:tcBorders>
            <w:shd w:val="clear" w:color="auto" w:fill="auto"/>
            <w:tcMar>
              <w:top w:w="40" w:type="dxa"/>
              <w:left w:w="40" w:type="dxa"/>
              <w:bottom w:w="40" w:type="dxa"/>
              <w:right w:w="40" w:type="dxa"/>
            </w:tcMar>
          </w:tcPr>
          <w:p w14:paraId="500466E6" w14:textId="77777777" w:rsidR="00DC7800" w:rsidRPr="000D6B05" w:rsidRDefault="00DC7800" w:rsidP="00DC7800">
            <w:pPr>
              <w:widowControl w:val="0"/>
              <w:jc w:val="right"/>
              <w:rPr>
                <w:sz w:val="20"/>
              </w:rPr>
            </w:pPr>
            <w:r w:rsidRPr="000D6B05">
              <w:rPr>
                <w:sz w:val="16"/>
                <w:szCs w:val="16"/>
              </w:rPr>
              <w:t>0</w:t>
            </w:r>
          </w:p>
        </w:tc>
      </w:tr>
      <w:tr w:rsidR="00DC7800" w:rsidRPr="000D6B05" w14:paraId="5E4975A4" w14:textId="77777777" w:rsidTr="00DC7800">
        <w:trPr>
          <w:trHeight w:val="315"/>
        </w:trPr>
        <w:tc>
          <w:tcPr>
            <w:tcW w:w="44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1E5CB65" w14:textId="77777777" w:rsidR="00DC7800" w:rsidRPr="000D6B05" w:rsidRDefault="00DC7800" w:rsidP="00DC7800">
            <w:pPr>
              <w:widowControl w:val="0"/>
              <w:rPr>
                <w:sz w:val="20"/>
              </w:rPr>
            </w:pPr>
            <w:r w:rsidRPr="000D6B05">
              <w:rPr>
                <w:rFonts w:eastAsia="Verdana"/>
                <w:sz w:val="14"/>
                <w:szCs w:val="14"/>
              </w:rPr>
              <w:t>Итого</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7B8A700" w14:textId="77777777" w:rsidR="00DC7800" w:rsidRPr="000D6B05" w:rsidRDefault="00DC7800" w:rsidP="00DC7800">
            <w:pPr>
              <w:widowControl w:val="0"/>
              <w:jc w:val="right"/>
              <w:rPr>
                <w:sz w:val="20"/>
              </w:rPr>
            </w:pPr>
            <w:r w:rsidRPr="000D6B05">
              <w:rPr>
                <w:sz w:val="16"/>
                <w:szCs w:val="16"/>
              </w:rPr>
              <w:t>3</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EB8583"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36DDC9E"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8B54DB3"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E729D9F"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E15D58C"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6AE2E34"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32F72A2"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E4D805B"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41CBD2"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D3509EF"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6CAFD14"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45BA748"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B2D45C8"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DACE37" w14:textId="77777777" w:rsidR="00DC7800" w:rsidRPr="000D6B05" w:rsidRDefault="00DC7800" w:rsidP="00DC7800">
            <w:pPr>
              <w:widowControl w:val="0"/>
              <w:jc w:val="right"/>
              <w:rPr>
                <w:sz w:val="20"/>
              </w:rPr>
            </w:pPr>
            <w:r w:rsidRPr="000D6B05">
              <w:rPr>
                <w:sz w:val="16"/>
                <w:szCs w:val="16"/>
              </w:rPr>
              <w:t>0</w:t>
            </w:r>
          </w:p>
        </w:tc>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F25F58A" w14:textId="77777777" w:rsidR="00DC7800" w:rsidRPr="000D6B05" w:rsidRDefault="00DC7800" w:rsidP="00DC7800">
            <w:pPr>
              <w:widowControl w:val="0"/>
              <w:jc w:val="right"/>
              <w:rPr>
                <w:sz w:val="20"/>
              </w:rPr>
            </w:pPr>
            <w:r w:rsidRPr="000D6B05">
              <w:rPr>
                <w:sz w:val="16"/>
                <w:szCs w:val="16"/>
              </w:rPr>
              <w:t>0</w:t>
            </w:r>
          </w:p>
        </w:tc>
      </w:tr>
      <w:tr w:rsidR="00DC7800" w:rsidRPr="000D6B05" w14:paraId="13813597" w14:textId="77777777" w:rsidTr="00DC7800">
        <w:trPr>
          <w:trHeight w:val="330"/>
        </w:trPr>
        <w:tc>
          <w:tcPr>
            <w:tcW w:w="5000" w:type="pct"/>
            <w:gridSpan w:val="17"/>
            <w:tcBorders>
              <w:top w:val="single" w:sz="6"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332EB7F" w14:textId="77777777" w:rsidR="00DC7800" w:rsidRPr="000D6B05" w:rsidRDefault="00DC7800" w:rsidP="00DC7800">
            <w:pPr>
              <w:widowControl w:val="0"/>
              <w:rPr>
                <w:sz w:val="20"/>
              </w:rPr>
            </w:pPr>
          </w:p>
        </w:tc>
      </w:tr>
    </w:tbl>
    <w:p w14:paraId="5EF19C26" w14:textId="77777777" w:rsidR="00DC7800" w:rsidRPr="000D6B05" w:rsidRDefault="00DC7800" w:rsidP="00DC7800">
      <w:r w:rsidRPr="000D6B05">
        <w:br w:type="page"/>
      </w:r>
    </w:p>
    <w:p w14:paraId="760043C7" w14:textId="3F350226" w:rsidR="00DC7800" w:rsidRPr="000D6B05" w:rsidRDefault="00DC7800" w:rsidP="00DC7800">
      <w:pPr>
        <w:jc w:val="center"/>
      </w:pPr>
      <w:r w:rsidRPr="000D6B05">
        <w:rPr>
          <w:b/>
          <w:szCs w:val="24"/>
        </w:rPr>
        <w:lastRenderedPageBreak/>
        <w:t xml:space="preserve">Шаблон отчета </w:t>
      </w:r>
      <w:r w:rsidR="00312BB4" w:rsidRPr="000D6B05">
        <w:rPr>
          <w:b/>
          <w:szCs w:val="24"/>
        </w:rPr>
        <w:t>"</w:t>
      </w:r>
      <w:r w:rsidRPr="000D6B05">
        <w:rPr>
          <w:b/>
        </w:rPr>
        <w:t>Отчёт о снятых из очереди</w:t>
      </w:r>
      <w:r w:rsidR="00312BB4" w:rsidRPr="000D6B05">
        <w:rPr>
          <w:b/>
        </w:rPr>
        <w:t>"</w:t>
      </w:r>
    </w:p>
    <w:p w14:paraId="033531AB" w14:textId="77777777" w:rsidR="00DC7800" w:rsidRPr="000D6B05" w:rsidRDefault="00DC7800" w:rsidP="00DC780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66"/>
        <w:gridCol w:w="489"/>
        <w:gridCol w:w="659"/>
        <w:gridCol w:w="675"/>
        <w:gridCol w:w="729"/>
        <w:gridCol w:w="467"/>
        <w:gridCol w:w="446"/>
        <w:gridCol w:w="498"/>
        <w:gridCol w:w="342"/>
        <w:gridCol w:w="449"/>
        <w:gridCol w:w="407"/>
        <w:gridCol w:w="431"/>
        <w:gridCol w:w="363"/>
        <w:gridCol w:w="645"/>
        <w:gridCol w:w="475"/>
        <w:gridCol w:w="579"/>
        <w:gridCol w:w="370"/>
        <w:gridCol w:w="368"/>
        <w:gridCol w:w="458"/>
        <w:gridCol w:w="489"/>
      </w:tblGrid>
      <w:tr w:rsidR="00DC7800" w:rsidRPr="000D6B05" w14:paraId="63C21854" w14:textId="77777777" w:rsidTr="00DC7800">
        <w:trPr>
          <w:trHeight w:val="585"/>
        </w:trPr>
        <w:tc>
          <w:tcPr>
            <w:tcW w:w="27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BF10B7" w14:textId="77777777" w:rsidR="00DC7800" w:rsidRPr="000D6B05" w:rsidRDefault="00DC7800" w:rsidP="00DC7800">
            <w:pPr>
              <w:widowControl w:val="0"/>
              <w:jc w:val="center"/>
              <w:rPr>
                <w:sz w:val="16"/>
                <w:szCs w:val="16"/>
              </w:rPr>
            </w:pPr>
            <w:r w:rsidRPr="000D6B05">
              <w:rPr>
                <w:sz w:val="16"/>
                <w:szCs w:val="16"/>
              </w:rPr>
              <w:t>Дата помещения</w:t>
            </w:r>
          </w:p>
          <w:p w14:paraId="7EF0FAAB" w14:textId="77777777" w:rsidR="00DC7800" w:rsidRPr="000D6B05" w:rsidRDefault="00DC7800" w:rsidP="00DC7800">
            <w:pPr>
              <w:widowControl w:val="0"/>
              <w:jc w:val="center"/>
              <w:rPr>
                <w:sz w:val="16"/>
                <w:szCs w:val="16"/>
              </w:rPr>
            </w:pPr>
            <w:r w:rsidRPr="000D6B05">
              <w:rPr>
                <w:sz w:val="16"/>
                <w:szCs w:val="16"/>
              </w:rPr>
              <w:t>в очередь</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DCD802F" w14:textId="77777777" w:rsidR="00DC7800" w:rsidRPr="000D6B05" w:rsidRDefault="00DC7800" w:rsidP="00DC7800">
            <w:pPr>
              <w:widowControl w:val="0"/>
              <w:jc w:val="center"/>
              <w:rPr>
                <w:sz w:val="16"/>
                <w:szCs w:val="16"/>
              </w:rPr>
            </w:pPr>
            <w:r w:rsidRPr="000D6B05">
              <w:rPr>
                <w:sz w:val="16"/>
                <w:szCs w:val="16"/>
              </w:rPr>
              <w:t>Оператор</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FBB73E6" w14:textId="77777777" w:rsidR="00DC7800" w:rsidRPr="000D6B05" w:rsidRDefault="00DC7800" w:rsidP="00DC7800">
            <w:pPr>
              <w:widowControl w:val="0"/>
              <w:jc w:val="center"/>
              <w:rPr>
                <w:sz w:val="16"/>
                <w:szCs w:val="16"/>
              </w:rPr>
            </w:pPr>
            <w:r w:rsidRPr="000D6B05">
              <w:rPr>
                <w:sz w:val="16"/>
                <w:szCs w:val="16"/>
              </w:rPr>
              <w:t>Направившее МО</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55A1CE3" w14:textId="77777777" w:rsidR="00DC7800" w:rsidRPr="000D6B05" w:rsidRDefault="00DC7800" w:rsidP="00DC7800">
            <w:pPr>
              <w:widowControl w:val="0"/>
              <w:jc w:val="center"/>
              <w:rPr>
                <w:sz w:val="16"/>
                <w:szCs w:val="16"/>
              </w:rPr>
            </w:pPr>
            <w:r w:rsidRPr="000D6B05">
              <w:rPr>
                <w:sz w:val="16"/>
                <w:szCs w:val="16"/>
              </w:rPr>
              <w:t xml:space="preserve">МО </w:t>
            </w:r>
            <w:proofErr w:type="spellStart"/>
            <w:r w:rsidRPr="000D6B05">
              <w:rPr>
                <w:sz w:val="16"/>
                <w:szCs w:val="16"/>
              </w:rPr>
              <w:t>напрнавления</w:t>
            </w:r>
            <w:proofErr w:type="spellEnd"/>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D13249A" w14:textId="77777777" w:rsidR="00DC7800" w:rsidRPr="000D6B05" w:rsidRDefault="00DC7800" w:rsidP="00DC7800">
            <w:pPr>
              <w:widowControl w:val="0"/>
              <w:jc w:val="center"/>
              <w:rPr>
                <w:sz w:val="16"/>
                <w:szCs w:val="16"/>
              </w:rPr>
            </w:pPr>
            <w:r w:rsidRPr="000D6B05">
              <w:rPr>
                <w:sz w:val="16"/>
                <w:szCs w:val="16"/>
              </w:rPr>
              <w:t>Подразделение</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270169D" w14:textId="77777777" w:rsidR="00DC7800" w:rsidRPr="000D6B05" w:rsidRDefault="00DC7800" w:rsidP="00DC7800">
            <w:pPr>
              <w:widowControl w:val="0"/>
              <w:jc w:val="center"/>
              <w:rPr>
                <w:sz w:val="16"/>
                <w:szCs w:val="16"/>
              </w:rPr>
            </w:pPr>
            <w:r w:rsidRPr="000D6B05">
              <w:rPr>
                <w:sz w:val="16"/>
                <w:szCs w:val="16"/>
              </w:rPr>
              <w:t>Профиль</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2069BD" w14:textId="77777777" w:rsidR="00DC7800" w:rsidRPr="000D6B05" w:rsidRDefault="00DC7800" w:rsidP="00DC7800">
            <w:pPr>
              <w:widowControl w:val="0"/>
              <w:jc w:val="center"/>
              <w:rPr>
                <w:sz w:val="16"/>
                <w:szCs w:val="16"/>
              </w:rPr>
            </w:pPr>
            <w:r w:rsidRPr="000D6B05">
              <w:rPr>
                <w:sz w:val="16"/>
                <w:szCs w:val="16"/>
              </w:rPr>
              <w:t>Пациент</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385564B" w14:textId="77777777" w:rsidR="00DC7800" w:rsidRPr="000D6B05" w:rsidRDefault="00DC7800" w:rsidP="00DC7800">
            <w:pPr>
              <w:widowControl w:val="0"/>
              <w:jc w:val="center"/>
              <w:rPr>
                <w:sz w:val="16"/>
                <w:szCs w:val="16"/>
              </w:rPr>
            </w:pPr>
            <w:r w:rsidRPr="000D6B05">
              <w:rPr>
                <w:sz w:val="16"/>
                <w:szCs w:val="16"/>
              </w:rPr>
              <w:t>Дата рождения</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4C64E6" w14:textId="77777777" w:rsidR="00DC7800" w:rsidRPr="000D6B05" w:rsidRDefault="00DC7800" w:rsidP="00DC7800">
            <w:pPr>
              <w:widowControl w:val="0"/>
              <w:jc w:val="center"/>
              <w:rPr>
                <w:sz w:val="16"/>
                <w:szCs w:val="16"/>
              </w:rPr>
            </w:pPr>
            <w:r w:rsidRPr="000D6B05">
              <w:rPr>
                <w:sz w:val="16"/>
                <w:szCs w:val="16"/>
              </w:rPr>
              <w:t>Адрес</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6C78360" w14:textId="77777777" w:rsidR="00DC7800" w:rsidRPr="000D6B05" w:rsidRDefault="00DC7800" w:rsidP="00DC7800">
            <w:pPr>
              <w:widowControl w:val="0"/>
              <w:jc w:val="center"/>
              <w:rPr>
                <w:sz w:val="16"/>
                <w:szCs w:val="16"/>
              </w:rPr>
            </w:pPr>
            <w:r w:rsidRPr="000D6B05">
              <w:rPr>
                <w:sz w:val="16"/>
                <w:szCs w:val="16"/>
              </w:rPr>
              <w:t>Телефон</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F07E013" w14:textId="77777777" w:rsidR="00DC7800" w:rsidRPr="000D6B05" w:rsidRDefault="00DC7800" w:rsidP="00DC7800">
            <w:pPr>
              <w:widowControl w:val="0"/>
              <w:jc w:val="center"/>
              <w:rPr>
                <w:sz w:val="16"/>
                <w:szCs w:val="16"/>
              </w:rPr>
            </w:pPr>
            <w:r w:rsidRPr="000D6B05">
              <w:rPr>
                <w:sz w:val="16"/>
                <w:szCs w:val="16"/>
              </w:rPr>
              <w:t>№</w:t>
            </w:r>
          </w:p>
          <w:p w14:paraId="1C2C2FD1" w14:textId="77777777" w:rsidR="00DC7800" w:rsidRPr="000D6B05" w:rsidRDefault="00DC7800" w:rsidP="00DC7800">
            <w:pPr>
              <w:widowControl w:val="0"/>
              <w:jc w:val="center"/>
              <w:rPr>
                <w:sz w:val="16"/>
                <w:szCs w:val="16"/>
              </w:rPr>
            </w:pPr>
            <w:proofErr w:type="spellStart"/>
            <w:r w:rsidRPr="000D6B05">
              <w:rPr>
                <w:sz w:val="16"/>
                <w:szCs w:val="16"/>
              </w:rPr>
              <w:t>направ</w:t>
            </w:r>
            <w:proofErr w:type="spellEnd"/>
            <w:r w:rsidRPr="000D6B05">
              <w:rPr>
                <w:sz w:val="16"/>
                <w:szCs w:val="16"/>
              </w:rPr>
              <w:t>-</w:t>
            </w:r>
          </w:p>
          <w:p w14:paraId="66332297" w14:textId="77777777" w:rsidR="00DC7800" w:rsidRPr="000D6B05" w:rsidRDefault="00DC7800" w:rsidP="00DC7800">
            <w:pPr>
              <w:widowControl w:val="0"/>
              <w:jc w:val="center"/>
              <w:rPr>
                <w:sz w:val="16"/>
                <w:szCs w:val="16"/>
              </w:rPr>
            </w:pPr>
            <w:proofErr w:type="spellStart"/>
            <w:r w:rsidRPr="000D6B05">
              <w:rPr>
                <w:sz w:val="16"/>
                <w:szCs w:val="16"/>
              </w:rPr>
              <w:t>ления</w:t>
            </w:r>
            <w:proofErr w:type="spellEnd"/>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C2E780" w14:textId="77777777" w:rsidR="00DC7800" w:rsidRPr="000D6B05" w:rsidRDefault="00DC7800" w:rsidP="00DC7800">
            <w:pPr>
              <w:widowControl w:val="0"/>
              <w:jc w:val="center"/>
              <w:rPr>
                <w:sz w:val="16"/>
                <w:szCs w:val="16"/>
              </w:rPr>
            </w:pPr>
            <w:r w:rsidRPr="000D6B05">
              <w:rPr>
                <w:sz w:val="16"/>
                <w:szCs w:val="16"/>
              </w:rPr>
              <w:t>Диагноз</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A3801E1" w14:textId="77777777" w:rsidR="00DC7800" w:rsidRPr="000D6B05" w:rsidRDefault="00DC7800" w:rsidP="00DC7800">
            <w:pPr>
              <w:widowControl w:val="0"/>
              <w:jc w:val="center"/>
              <w:rPr>
                <w:sz w:val="16"/>
                <w:szCs w:val="16"/>
              </w:rPr>
            </w:pPr>
            <w:r w:rsidRPr="000D6B05">
              <w:rPr>
                <w:sz w:val="16"/>
                <w:szCs w:val="16"/>
              </w:rPr>
              <w:t xml:space="preserve">Тип </w:t>
            </w:r>
            <w:proofErr w:type="spellStart"/>
            <w:r w:rsidRPr="000D6B05">
              <w:rPr>
                <w:sz w:val="16"/>
                <w:szCs w:val="16"/>
              </w:rPr>
              <w:t>напрв</w:t>
            </w:r>
            <w:proofErr w:type="spellEnd"/>
            <w:r w:rsidRPr="000D6B05">
              <w:rPr>
                <w:sz w:val="16"/>
                <w:szCs w:val="16"/>
              </w:rPr>
              <w:t>-</w:t>
            </w:r>
          </w:p>
          <w:p w14:paraId="71ACC92F" w14:textId="77777777" w:rsidR="00DC7800" w:rsidRPr="000D6B05" w:rsidRDefault="00DC7800" w:rsidP="00DC7800">
            <w:pPr>
              <w:widowControl w:val="0"/>
              <w:jc w:val="center"/>
              <w:rPr>
                <w:sz w:val="16"/>
                <w:szCs w:val="16"/>
              </w:rPr>
            </w:pPr>
            <w:proofErr w:type="spellStart"/>
            <w:r w:rsidRPr="000D6B05">
              <w:rPr>
                <w:sz w:val="16"/>
                <w:szCs w:val="16"/>
              </w:rPr>
              <w:t>ления</w:t>
            </w:r>
            <w:proofErr w:type="spellEnd"/>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CAF15F9" w14:textId="77777777" w:rsidR="00DC7800" w:rsidRPr="000D6B05" w:rsidRDefault="00DC7800" w:rsidP="00DC7800">
            <w:pPr>
              <w:widowControl w:val="0"/>
              <w:jc w:val="center"/>
              <w:rPr>
                <w:sz w:val="16"/>
                <w:szCs w:val="16"/>
              </w:rPr>
            </w:pPr>
            <w:r w:rsidRPr="000D6B05">
              <w:rPr>
                <w:sz w:val="16"/>
                <w:szCs w:val="16"/>
              </w:rPr>
              <w:t>Обоснование</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3EABBB6" w14:textId="77777777" w:rsidR="00DC7800" w:rsidRPr="000D6B05" w:rsidRDefault="00DC7800" w:rsidP="00DC7800">
            <w:pPr>
              <w:widowControl w:val="0"/>
              <w:jc w:val="center"/>
              <w:rPr>
                <w:sz w:val="16"/>
                <w:szCs w:val="16"/>
              </w:rPr>
            </w:pPr>
            <w:r w:rsidRPr="000D6B05">
              <w:rPr>
                <w:sz w:val="16"/>
                <w:szCs w:val="16"/>
              </w:rPr>
              <w:t>Мед. работник</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F300F2E" w14:textId="77777777" w:rsidR="00DC7800" w:rsidRPr="000D6B05" w:rsidRDefault="00DC7800" w:rsidP="00DC7800">
            <w:pPr>
              <w:widowControl w:val="0"/>
              <w:jc w:val="center"/>
              <w:rPr>
                <w:sz w:val="16"/>
                <w:szCs w:val="16"/>
              </w:rPr>
            </w:pPr>
            <w:r w:rsidRPr="000D6B05">
              <w:rPr>
                <w:sz w:val="16"/>
                <w:szCs w:val="16"/>
              </w:rPr>
              <w:t>Зав. отделением</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1C33E4B" w14:textId="77777777" w:rsidR="00DC7800" w:rsidRPr="000D6B05" w:rsidRDefault="00DC7800" w:rsidP="00DC7800">
            <w:pPr>
              <w:widowControl w:val="0"/>
              <w:jc w:val="center"/>
              <w:rPr>
                <w:sz w:val="16"/>
                <w:szCs w:val="16"/>
              </w:rPr>
            </w:pPr>
            <w:r w:rsidRPr="000D6B05">
              <w:rPr>
                <w:sz w:val="16"/>
                <w:szCs w:val="16"/>
              </w:rPr>
              <w:t>Дата</w:t>
            </w:r>
          </w:p>
          <w:p w14:paraId="3A3969E9" w14:textId="77777777" w:rsidR="00DC7800" w:rsidRPr="000D6B05" w:rsidRDefault="00DC7800" w:rsidP="00DC7800">
            <w:pPr>
              <w:widowControl w:val="0"/>
              <w:jc w:val="center"/>
              <w:rPr>
                <w:sz w:val="16"/>
                <w:szCs w:val="16"/>
              </w:rPr>
            </w:pPr>
            <w:r w:rsidRPr="000D6B05">
              <w:rPr>
                <w:sz w:val="16"/>
                <w:szCs w:val="16"/>
              </w:rPr>
              <w:t>записи</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7A0DEFF" w14:textId="77777777" w:rsidR="00DC7800" w:rsidRPr="000D6B05" w:rsidRDefault="00DC7800" w:rsidP="00DC7800">
            <w:pPr>
              <w:widowControl w:val="0"/>
              <w:jc w:val="center"/>
              <w:rPr>
                <w:sz w:val="16"/>
                <w:szCs w:val="16"/>
              </w:rPr>
            </w:pPr>
            <w:r w:rsidRPr="000D6B05">
              <w:rPr>
                <w:sz w:val="16"/>
                <w:szCs w:val="16"/>
              </w:rPr>
              <w:t>Дата</w:t>
            </w:r>
          </w:p>
          <w:p w14:paraId="0197B4D5" w14:textId="77777777" w:rsidR="00DC7800" w:rsidRPr="000D6B05" w:rsidRDefault="00DC7800" w:rsidP="00DC7800">
            <w:pPr>
              <w:widowControl w:val="0"/>
              <w:jc w:val="center"/>
              <w:rPr>
                <w:sz w:val="16"/>
                <w:szCs w:val="16"/>
              </w:rPr>
            </w:pPr>
            <w:r w:rsidRPr="000D6B05">
              <w:rPr>
                <w:sz w:val="16"/>
                <w:szCs w:val="16"/>
              </w:rPr>
              <w:t>снятия</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400FAD7" w14:textId="77777777" w:rsidR="00DC7800" w:rsidRPr="000D6B05" w:rsidRDefault="00DC7800" w:rsidP="00DC7800">
            <w:pPr>
              <w:widowControl w:val="0"/>
              <w:jc w:val="center"/>
              <w:rPr>
                <w:sz w:val="16"/>
                <w:szCs w:val="16"/>
              </w:rPr>
            </w:pPr>
            <w:r w:rsidRPr="000D6B05">
              <w:rPr>
                <w:sz w:val="16"/>
                <w:szCs w:val="16"/>
              </w:rPr>
              <w:t>Причина</w:t>
            </w:r>
          </w:p>
          <w:p w14:paraId="24A3CB12" w14:textId="77777777" w:rsidR="00DC7800" w:rsidRPr="000D6B05" w:rsidRDefault="00DC7800" w:rsidP="00DC7800">
            <w:pPr>
              <w:widowControl w:val="0"/>
              <w:jc w:val="center"/>
              <w:rPr>
                <w:sz w:val="16"/>
                <w:szCs w:val="16"/>
              </w:rPr>
            </w:pPr>
            <w:r w:rsidRPr="000D6B05">
              <w:rPr>
                <w:sz w:val="16"/>
                <w:szCs w:val="16"/>
              </w:rPr>
              <w:t>снятия</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AB24306" w14:textId="77777777" w:rsidR="00DC7800" w:rsidRPr="000D6B05" w:rsidRDefault="00DC7800" w:rsidP="00DC7800">
            <w:pPr>
              <w:widowControl w:val="0"/>
              <w:jc w:val="center"/>
              <w:rPr>
                <w:sz w:val="16"/>
                <w:szCs w:val="16"/>
              </w:rPr>
            </w:pPr>
            <w:r w:rsidRPr="000D6B05">
              <w:rPr>
                <w:sz w:val="16"/>
                <w:szCs w:val="16"/>
              </w:rPr>
              <w:t>Оператор</w:t>
            </w:r>
          </w:p>
        </w:tc>
      </w:tr>
      <w:tr w:rsidR="00DC7800" w:rsidRPr="000D6B05" w14:paraId="3C8CB5AD" w14:textId="77777777" w:rsidTr="00DC7800">
        <w:trPr>
          <w:trHeight w:val="315"/>
        </w:trPr>
        <w:tc>
          <w:tcPr>
            <w:tcW w:w="27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82C3A44" w14:textId="77777777" w:rsidR="00DC7800" w:rsidRPr="000D6B05" w:rsidRDefault="00DC7800" w:rsidP="00DC7800">
            <w:pPr>
              <w:widowControl w:val="0"/>
              <w:jc w:val="center"/>
              <w:rPr>
                <w:sz w:val="20"/>
              </w:rPr>
            </w:pPr>
            <w:r w:rsidRPr="000D6B05">
              <w:rPr>
                <w:sz w:val="16"/>
                <w:szCs w:val="16"/>
              </w:rPr>
              <w:t>1</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3C3FDD2" w14:textId="77777777" w:rsidR="00DC7800" w:rsidRPr="000D6B05" w:rsidRDefault="00DC7800" w:rsidP="00DC7800">
            <w:pPr>
              <w:widowControl w:val="0"/>
              <w:jc w:val="center"/>
              <w:rPr>
                <w:sz w:val="20"/>
              </w:rPr>
            </w:pPr>
            <w:r w:rsidRPr="000D6B05">
              <w:rPr>
                <w:sz w:val="16"/>
                <w:szCs w:val="16"/>
              </w:rPr>
              <w:t>2</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0ED4731" w14:textId="77777777" w:rsidR="00DC7800" w:rsidRPr="000D6B05" w:rsidRDefault="00DC7800" w:rsidP="00DC7800">
            <w:pPr>
              <w:widowControl w:val="0"/>
              <w:jc w:val="center"/>
              <w:rPr>
                <w:sz w:val="20"/>
              </w:rPr>
            </w:pPr>
            <w:r w:rsidRPr="000D6B05">
              <w:rPr>
                <w:sz w:val="16"/>
                <w:szCs w:val="16"/>
              </w:rPr>
              <w:t>3</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9D0FDD7" w14:textId="77777777" w:rsidR="00DC7800" w:rsidRPr="000D6B05" w:rsidRDefault="00DC7800" w:rsidP="00DC7800">
            <w:pPr>
              <w:widowControl w:val="0"/>
              <w:jc w:val="center"/>
              <w:rPr>
                <w:sz w:val="20"/>
              </w:rPr>
            </w:pPr>
            <w:r w:rsidRPr="000D6B05">
              <w:rPr>
                <w:sz w:val="16"/>
                <w:szCs w:val="16"/>
              </w:rPr>
              <w:t>4</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1A6EF2F" w14:textId="77777777" w:rsidR="00DC7800" w:rsidRPr="000D6B05" w:rsidRDefault="00DC7800" w:rsidP="00DC7800">
            <w:pPr>
              <w:widowControl w:val="0"/>
              <w:jc w:val="center"/>
              <w:rPr>
                <w:sz w:val="20"/>
              </w:rPr>
            </w:pPr>
            <w:r w:rsidRPr="000D6B05">
              <w:rPr>
                <w:sz w:val="16"/>
                <w:szCs w:val="16"/>
              </w:rPr>
              <w:t>5</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C329BE4" w14:textId="77777777" w:rsidR="00DC7800" w:rsidRPr="000D6B05" w:rsidRDefault="00DC7800" w:rsidP="00DC7800">
            <w:pPr>
              <w:widowControl w:val="0"/>
              <w:jc w:val="center"/>
              <w:rPr>
                <w:sz w:val="20"/>
              </w:rPr>
            </w:pPr>
            <w:r w:rsidRPr="000D6B05">
              <w:rPr>
                <w:sz w:val="16"/>
                <w:szCs w:val="16"/>
              </w:rPr>
              <w:t>6</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C934E0C" w14:textId="77777777" w:rsidR="00DC7800" w:rsidRPr="000D6B05" w:rsidRDefault="00DC7800" w:rsidP="00DC7800">
            <w:pPr>
              <w:widowControl w:val="0"/>
              <w:jc w:val="center"/>
              <w:rPr>
                <w:sz w:val="20"/>
              </w:rPr>
            </w:pPr>
            <w:r w:rsidRPr="000D6B05">
              <w:rPr>
                <w:sz w:val="16"/>
                <w:szCs w:val="16"/>
              </w:rPr>
              <w:t>7</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A26027F" w14:textId="77777777" w:rsidR="00DC7800" w:rsidRPr="000D6B05" w:rsidRDefault="00DC7800" w:rsidP="00DC7800">
            <w:pPr>
              <w:widowControl w:val="0"/>
              <w:jc w:val="center"/>
              <w:rPr>
                <w:sz w:val="20"/>
              </w:rPr>
            </w:pPr>
            <w:r w:rsidRPr="000D6B05">
              <w:rPr>
                <w:sz w:val="16"/>
                <w:szCs w:val="16"/>
              </w:rPr>
              <w:t>8</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3A7756" w14:textId="77777777" w:rsidR="00DC7800" w:rsidRPr="000D6B05" w:rsidRDefault="00DC7800" w:rsidP="00DC7800">
            <w:pPr>
              <w:widowControl w:val="0"/>
              <w:jc w:val="center"/>
              <w:rPr>
                <w:sz w:val="20"/>
              </w:rPr>
            </w:pPr>
            <w:r w:rsidRPr="000D6B05">
              <w:rPr>
                <w:sz w:val="16"/>
                <w:szCs w:val="16"/>
              </w:rPr>
              <w:t>9</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100F6BC" w14:textId="77777777" w:rsidR="00DC7800" w:rsidRPr="000D6B05" w:rsidRDefault="00DC7800" w:rsidP="00DC7800">
            <w:pPr>
              <w:widowControl w:val="0"/>
              <w:jc w:val="center"/>
              <w:rPr>
                <w:sz w:val="20"/>
              </w:rPr>
            </w:pPr>
            <w:r w:rsidRPr="000D6B05">
              <w:rPr>
                <w:sz w:val="16"/>
                <w:szCs w:val="16"/>
              </w:rPr>
              <w:t>10</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0651A1" w14:textId="77777777" w:rsidR="00DC7800" w:rsidRPr="000D6B05" w:rsidRDefault="00DC7800" w:rsidP="00DC7800">
            <w:pPr>
              <w:widowControl w:val="0"/>
              <w:jc w:val="center"/>
              <w:rPr>
                <w:sz w:val="20"/>
              </w:rPr>
            </w:pPr>
            <w:r w:rsidRPr="000D6B05">
              <w:rPr>
                <w:sz w:val="16"/>
                <w:szCs w:val="16"/>
              </w:rPr>
              <w:t>11</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6766454" w14:textId="77777777" w:rsidR="00DC7800" w:rsidRPr="000D6B05" w:rsidRDefault="00DC7800" w:rsidP="00DC7800">
            <w:pPr>
              <w:widowControl w:val="0"/>
              <w:jc w:val="center"/>
              <w:rPr>
                <w:sz w:val="20"/>
              </w:rPr>
            </w:pPr>
            <w:r w:rsidRPr="000D6B05">
              <w:rPr>
                <w:sz w:val="16"/>
                <w:szCs w:val="16"/>
              </w:rPr>
              <w:t>12</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6F3D85D" w14:textId="77777777" w:rsidR="00DC7800" w:rsidRPr="000D6B05" w:rsidRDefault="00DC7800" w:rsidP="00DC7800">
            <w:pPr>
              <w:widowControl w:val="0"/>
              <w:jc w:val="center"/>
              <w:rPr>
                <w:sz w:val="20"/>
              </w:rPr>
            </w:pPr>
            <w:r w:rsidRPr="000D6B05">
              <w:rPr>
                <w:sz w:val="16"/>
                <w:szCs w:val="16"/>
              </w:rPr>
              <w:t>13</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3C02634" w14:textId="77777777" w:rsidR="00DC7800" w:rsidRPr="000D6B05" w:rsidRDefault="00DC7800" w:rsidP="00DC7800">
            <w:pPr>
              <w:widowControl w:val="0"/>
              <w:jc w:val="center"/>
              <w:rPr>
                <w:sz w:val="20"/>
              </w:rPr>
            </w:pPr>
            <w:r w:rsidRPr="000D6B05">
              <w:rPr>
                <w:sz w:val="16"/>
                <w:szCs w:val="16"/>
              </w:rPr>
              <w:t>14</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D865822" w14:textId="77777777" w:rsidR="00DC7800" w:rsidRPr="000D6B05" w:rsidRDefault="00DC7800" w:rsidP="00DC7800">
            <w:pPr>
              <w:widowControl w:val="0"/>
              <w:rPr>
                <w:sz w:val="20"/>
              </w:rPr>
            </w:pPr>
            <w:r w:rsidRPr="000D6B05">
              <w:rPr>
                <w:sz w:val="20"/>
              </w:rPr>
              <w:t>15</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5EFCF84" w14:textId="77777777" w:rsidR="00DC7800" w:rsidRPr="000D6B05" w:rsidRDefault="00DC7800" w:rsidP="00DC7800">
            <w:pPr>
              <w:widowControl w:val="0"/>
              <w:rPr>
                <w:sz w:val="20"/>
              </w:rPr>
            </w:pPr>
            <w:r w:rsidRPr="000D6B05">
              <w:rPr>
                <w:sz w:val="20"/>
              </w:rPr>
              <w:t>15</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BF8D984" w14:textId="77777777" w:rsidR="00DC7800" w:rsidRPr="000D6B05" w:rsidRDefault="00DC7800" w:rsidP="00DC7800">
            <w:pPr>
              <w:widowControl w:val="0"/>
              <w:rPr>
                <w:sz w:val="20"/>
              </w:rPr>
            </w:pPr>
            <w:r w:rsidRPr="000D6B05">
              <w:rPr>
                <w:sz w:val="20"/>
              </w:rPr>
              <w:t>17</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4BD5945" w14:textId="77777777" w:rsidR="00DC7800" w:rsidRPr="000D6B05" w:rsidRDefault="00DC7800" w:rsidP="00DC7800">
            <w:pPr>
              <w:widowControl w:val="0"/>
              <w:rPr>
                <w:sz w:val="20"/>
              </w:rPr>
            </w:pPr>
            <w:r w:rsidRPr="000D6B05">
              <w:rPr>
                <w:sz w:val="20"/>
              </w:rPr>
              <w:t>18</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168E5F" w14:textId="77777777" w:rsidR="00DC7800" w:rsidRPr="000D6B05" w:rsidRDefault="00DC7800" w:rsidP="00DC7800">
            <w:pPr>
              <w:widowControl w:val="0"/>
              <w:rPr>
                <w:sz w:val="20"/>
              </w:rPr>
            </w:pPr>
            <w:r w:rsidRPr="000D6B05">
              <w:rPr>
                <w:sz w:val="20"/>
              </w:rPr>
              <w:t>19</w:t>
            </w:r>
          </w:p>
        </w:tc>
        <w:tc>
          <w:tcPr>
            <w:tcW w:w="2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60B856" w14:textId="77777777" w:rsidR="00DC7800" w:rsidRPr="000D6B05" w:rsidRDefault="00DC7800" w:rsidP="00DC7800">
            <w:pPr>
              <w:widowControl w:val="0"/>
              <w:rPr>
                <w:sz w:val="20"/>
              </w:rPr>
            </w:pPr>
            <w:r w:rsidRPr="000D6B05">
              <w:rPr>
                <w:sz w:val="20"/>
              </w:rPr>
              <w:t>20</w:t>
            </w:r>
          </w:p>
        </w:tc>
      </w:tr>
      <w:tr w:rsidR="00DC7800" w:rsidRPr="000D6B05" w14:paraId="2F9CC98B" w14:textId="77777777" w:rsidTr="00DC7800">
        <w:trPr>
          <w:trHeight w:val="330"/>
        </w:trPr>
        <w:tc>
          <w:tcPr>
            <w:tcW w:w="5000" w:type="pct"/>
            <w:gridSpan w:val="20"/>
            <w:tcBorders>
              <w:top w:val="single" w:sz="6"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D228031" w14:textId="77777777" w:rsidR="00DC7800" w:rsidRPr="000D6B05" w:rsidRDefault="00DC7800" w:rsidP="00DC7800">
            <w:pPr>
              <w:widowControl w:val="0"/>
              <w:rPr>
                <w:sz w:val="20"/>
              </w:rPr>
            </w:pPr>
          </w:p>
        </w:tc>
      </w:tr>
    </w:tbl>
    <w:p w14:paraId="2CECA925" w14:textId="77777777" w:rsidR="00DC7800" w:rsidRPr="000D6B05" w:rsidRDefault="00DC7800" w:rsidP="00DC7800">
      <w:r w:rsidRPr="000D6B05">
        <w:br w:type="page"/>
      </w:r>
    </w:p>
    <w:p w14:paraId="0E21CD81" w14:textId="706935F5"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Среднее время ожидания</w:t>
      </w:r>
      <w:r w:rsidR="00312BB4" w:rsidRPr="000D6B05">
        <w:rPr>
          <w:b/>
          <w:szCs w:val="24"/>
        </w:rPr>
        <w:t>"</w:t>
      </w:r>
    </w:p>
    <w:p w14:paraId="41D59844" w14:textId="77777777" w:rsidR="00DC7800" w:rsidRPr="000D6B05" w:rsidRDefault="00DC7800" w:rsidP="00DC780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940"/>
        <w:gridCol w:w="3324"/>
        <w:gridCol w:w="4641"/>
      </w:tblGrid>
      <w:tr w:rsidR="00DC7800" w:rsidRPr="000D6B05" w14:paraId="314E56A4" w14:textId="77777777" w:rsidTr="00DC7800">
        <w:trPr>
          <w:trHeight w:val="323"/>
        </w:trPr>
        <w:tc>
          <w:tcPr>
            <w:tcW w:w="9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A3F50B4" w14:textId="77777777" w:rsidR="00DC7800" w:rsidRPr="000D6B05" w:rsidRDefault="00DC7800" w:rsidP="00DC7800">
            <w:pPr>
              <w:widowControl w:val="0"/>
              <w:jc w:val="center"/>
              <w:rPr>
                <w:sz w:val="20"/>
              </w:rPr>
            </w:pPr>
            <w:r w:rsidRPr="000D6B05">
              <w:rPr>
                <w:sz w:val="20"/>
              </w:rPr>
              <w:t>МО</w:t>
            </w:r>
          </w:p>
        </w:tc>
        <w:tc>
          <w:tcPr>
            <w:tcW w:w="16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07E7BA" w14:textId="77777777" w:rsidR="00DC7800" w:rsidRPr="000D6B05" w:rsidRDefault="00DC7800" w:rsidP="00DC7800">
            <w:pPr>
              <w:widowControl w:val="0"/>
              <w:jc w:val="center"/>
              <w:rPr>
                <w:sz w:val="20"/>
              </w:rPr>
            </w:pPr>
            <w:r w:rsidRPr="000D6B05">
              <w:rPr>
                <w:sz w:val="20"/>
              </w:rPr>
              <w:t>Профиль</w:t>
            </w:r>
          </w:p>
        </w:tc>
        <w:tc>
          <w:tcPr>
            <w:tcW w:w="234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C519859" w14:textId="77777777" w:rsidR="00DC7800" w:rsidRPr="000D6B05" w:rsidRDefault="00DC7800" w:rsidP="00DC7800">
            <w:pPr>
              <w:widowControl w:val="0"/>
              <w:jc w:val="center"/>
              <w:rPr>
                <w:sz w:val="20"/>
              </w:rPr>
            </w:pPr>
            <w:r w:rsidRPr="000D6B05">
              <w:rPr>
                <w:sz w:val="20"/>
              </w:rPr>
              <w:t>Среднее время ожидания (дней)</w:t>
            </w:r>
          </w:p>
        </w:tc>
      </w:tr>
      <w:tr w:rsidR="00DC7800" w:rsidRPr="000D6B05" w14:paraId="19BC3247" w14:textId="77777777" w:rsidTr="00DC7800">
        <w:trPr>
          <w:trHeight w:val="150"/>
        </w:trPr>
        <w:tc>
          <w:tcPr>
            <w:tcW w:w="9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55E8FEC" w14:textId="77777777" w:rsidR="00DC7800" w:rsidRPr="000D6B05" w:rsidRDefault="00DC7800" w:rsidP="00DC7800">
            <w:pPr>
              <w:widowControl w:val="0"/>
              <w:jc w:val="center"/>
              <w:rPr>
                <w:sz w:val="20"/>
              </w:rPr>
            </w:pPr>
            <w:r w:rsidRPr="000D6B05">
              <w:rPr>
                <w:sz w:val="20"/>
              </w:rPr>
              <w:t>1</w:t>
            </w:r>
          </w:p>
        </w:tc>
        <w:tc>
          <w:tcPr>
            <w:tcW w:w="16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7C40902" w14:textId="77777777" w:rsidR="00DC7800" w:rsidRPr="000D6B05" w:rsidRDefault="00DC7800" w:rsidP="00DC7800">
            <w:pPr>
              <w:widowControl w:val="0"/>
              <w:jc w:val="center"/>
              <w:rPr>
                <w:sz w:val="20"/>
              </w:rPr>
            </w:pPr>
            <w:r w:rsidRPr="000D6B05">
              <w:rPr>
                <w:sz w:val="20"/>
              </w:rPr>
              <w:t>2</w:t>
            </w:r>
          </w:p>
        </w:tc>
        <w:tc>
          <w:tcPr>
            <w:tcW w:w="234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69A5502" w14:textId="77777777" w:rsidR="00DC7800" w:rsidRPr="000D6B05" w:rsidRDefault="00DC7800" w:rsidP="00DC7800">
            <w:pPr>
              <w:widowControl w:val="0"/>
              <w:jc w:val="center"/>
              <w:rPr>
                <w:sz w:val="20"/>
              </w:rPr>
            </w:pPr>
            <w:r w:rsidRPr="000D6B05">
              <w:rPr>
                <w:sz w:val="20"/>
              </w:rPr>
              <w:t>3</w:t>
            </w:r>
          </w:p>
        </w:tc>
      </w:tr>
      <w:tr w:rsidR="00DC7800" w:rsidRPr="000D6B05" w14:paraId="5F063045" w14:textId="77777777" w:rsidTr="00DC7800">
        <w:trPr>
          <w:trHeight w:val="330"/>
        </w:trPr>
        <w:tc>
          <w:tcPr>
            <w:tcW w:w="5000" w:type="pct"/>
            <w:gridSpan w:val="3"/>
            <w:tcBorders>
              <w:top w:val="single" w:sz="6"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3E18DB4" w14:textId="77777777" w:rsidR="00DC7800" w:rsidRPr="000D6B05" w:rsidRDefault="00DC7800" w:rsidP="00DC7800">
            <w:pPr>
              <w:widowControl w:val="0"/>
              <w:rPr>
                <w:sz w:val="20"/>
              </w:rPr>
            </w:pPr>
          </w:p>
        </w:tc>
      </w:tr>
    </w:tbl>
    <w:p w14:paraId="0B76A6E7" w14:textId="77777777" w:rsidR="00DC7800" w:rsidRPr="000D6B05" w:rsidRDefault="00DC7800" w:rsidP="00DC7800"/>
    <w:p w14:paraId="61EDAB9B" w14:textId="77777777" w:rsidR="00DC7800" w:rsidRPr="000D6B05" w:rsidRDefault="00DC7800" w:rsidP="00DC7800">
      <w:r w:rsidRPr="000D6B05">
        <w:br w:type="page"/>
      </w:r>
    </w:p>
    <w:p w14:paraId="75DD4248" w14:textId="7DF1820A" w:rsidR="00DC7800" w:rsidRPr="000D6B05" w:rsidRDefault="00DC7800" w:rsidP="00DC7800">
      <w:pPr>
        <w:jc w:val="center"/>
        <w:rPr>
          <w:szCs w:val="24"/>
        </w:rPr>
      </w:pPr>
      <w:r w:rsidRPr="000D6B05">
        <w:rPr>
          <w:b/>
          <w:szCs w:val="24"/>
        </w:rPr>
        <w:lastRenderedPageBreak/>
        <w:t xml:space="preserve">Шаблон отчета </w:t>
      </w:r>
      <w:r w:rsidR="00312BB4" w:rsidRPr="000D6B05">
        <w:rPr>
          <w:b/>
          <w:szCs w:val="24"/>
        </w:rPr>
        <w:t>"</w:t>
      </w:r>
      <w:r w:rsidRPr="000D6B05">
        <w:rPr>
          <w:b/>
          <w:szCs w:val="24"/>
        </w:rPr>
        <w:t>Среднее время ожидания приема</w:t>
      </w:r>
      <w:r w:rsidR="00312BB4" w:rsidRPr="000D6B05">
        <w:rPr>
          <w:b/>
          <w:szCs w:val="24"/>
        </w:rPr>
        <w:t>"</w:t>
      </w:r>
    </w:p>
    <w:p w14:paraId="4444B05A" w14:textId="77777777" w:rsidR="00DC7800" w:rsidRPr="000D6B05" w:rsidRDefault="00DC7800" w:rsidP="00DC780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329"/>
        <w:gridCol w:w="1285"/>
        <w:gridCol w:w="1299"/>
        <w:gridCol w:w="1716"/>
        <w:gridCol w:w="2855"/>
        <w:gridCol w:w="1421"/>
      </w:tblGrid>
      <w:tr w:rsidR="00DC7800" w:rsidRPr="000D6B05" w14:paraId="6B64D591" w14:textId="77777777" w:rsidTr="00DC7800">
        <w:trPr>
          <w:trHeight w:val="1080"/>
        </w:trPr>
        <w:tc>
          <w:tcPr>
            <w:tcW w:w="72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A2E51A0" w14:textId="77777777" w:rsidR="00DC7800" w:rsidRPr="000D6B05" w:rsidRDefault="00DC7800" w:rsidP="00DC7800">
            <w:pPr>
              <w:widowControl w:val="0"/>
              <w:jc w:val="center"/>
              <w:rPr>
                <w:sz w:val="20"/>
              </w:rPr>
            </w:pPr>
            <w:r w:rsidRPr="000D6B05">
              <w:rPr>
                <w:sz w:val="20"/>
              </w:rPr>
              <w:t>Наименование МО</w:t>
            </w:r>
          </w:p>
        </w:tc>
        <w:tc>
          <w:tcPr>
            <w:tcW w:w="71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DFE344C" w14:textId="77777777" w:rsidR="00DC7800" w:rsidRPr="000D6B05" w:rsidRDefault="00DC7800" w:rsidP="00DC7800">
            <w:pPr>
              <w:widowControl w:val="0"/>
              <w:jc w:val="center"/>
              <w:rPr>
                <w:sz w:val="20"/>
              </w:rPr>
            </w:pPr>
            <w:r w:rsidRPr="000D6B05">
              <w:rPr>
                <w:sz w:val="20"/>
              </w:rPr>
              <w:t>Профиль</w:t>
            </w:r>
          </w:p>
        </w:tc>
        <w:tc>
          <w:tcPr>
            <w:tcW w:w="71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C294B43" w14:textId="77777777" w:rsidR="00DC7800" w:rsidRPr="000D6B05" w:rsidRDefault="00DC7800" w:rsidP="00DC7800">
            <w:pPr>
              <w:widowControl w:val="0"/>
              <w:jc w:val="center"/>
              <w:rPr>
                <w:sz w:val="20"/>
              </w:rPr>
            </w:pPr>
            <w:r w:rsidRPr="000D6B05">
              <w:rPr>
                <w:sz w:val="20"/>
              </w:rPr>
              <w:t>Код</w:t>
            </w:r>
          </w:p>
          <w:p w14:paraId="7739025B" w14:textId="77777777" w:rsidR="00DC7800" w:rsidRPr="000D6B05" w:rsidRDefault="00DC7800" w:rsidP="00DC7800">
            <w:pPr>
              <w:widowControl w:val="0"/>
              <w:jc w:val="center"/>
              <w:rPr>
                <w:sz w:val="20"/>
              </w:rPr>
            </w:pPr>
            <w:proofErr w:type="spellStart"/>
            <w:r w:rsidRPr="000D6B05">
              <w:rPr>
                <w:sz w:val="20"/>
              </w:rPr>
              <w:t>отде</w:t>
            </w:r>
            <w:proofErr w:type="spellEnd"/>
            <w:r w:rsidRPr="000D6B05">
              <w:rPr>
                <w:sz w:val="20"/>
              </w:rPr>
              <w:t>-</w:t>
            </w:r>
          </w:p>
          <w:p w14:paraId="611C6607" w14:textId="77777777" w:rsidR="00DC7800" w:rsidRPr="000D6B05" w:rsidRDefault="00DC7800" w:rsidP="00DC7800">
            <w:pPr>
              <w:widowControl w:val="0"/>
              <w:jc w:val="center"/>
              <w:rPr>
                <w:sz w:val="20"/>
              </w:rPr>
            </w:pPr>
            <w:proofErr w:type="spellStart"/>
            <w:r w:rsidRPr="000D6B05">
              <w:rPr>
                <w:sz w:val="20"/>
              </w:rPr>
              <w:t>ления</w:t>
            </w:r>
            <w:proofErr w:type="spellEnd"/>
          </w:p>
        </w:tc>
        <w:tc>
          <w:tcPr>
            <w:tcW w:w="71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982F5E2" w14:textId="77777777" w:rsidR="00DC7800" w:rsidRPr="000D6B05" w:rsidRDefault="00DC7800" w:rsidP="00DC7800">
            <w:pPr>
              <w:widowControl w:val="0"/>
              <w:jc w:val="center"/>
              <w:rPr>
                <w:sz w:val="20"/>
              </w:rPr>
            </w:pPr>
            <w:r w:rsidRPr="000D6B05">
              <w:rPr>
                <w:sz w:val="20"/>
              </w:rPr>
              <w:t>Наименование отделения/Службы</w:t>
            </w:r>
          </w:p>
        </w:tc>
        <w:tc>
          <w:tcPr>
            <w:tcW w:w="133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01FA2B0" w14:textId="77777777" w:rsidR="00DC7800" w:rsidRPr="000D6B05" w:rsidRDefault="00DC7800" w:rsidP="00DC7800">
            <w:pPr>
              <w:widowControl w:val="0"/>
              <w:jc w:val="center"/>
              <w:rPr>
                <w:sz w:val="20"/>
              </w:rPr>
            </w:pPr>
            <w:r w:rsidRPr="000D6B05">
              <w:rPr>
                <w:sz w:val="20"/>
              </w:rPr>
              <w:t>ФИО врача/фельдшера/Наименование Ресурса</w:t>
            </w:r>
          </w:p>
        </w:tc>
        <w:tc>
          <w:tcPr>
            <w:tcW w:w="78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8B10DA1" w14:textId="77777777" w:rsidR="00DC7800" w:rsidRPr="000D6B05" w:rsidRDefault="00DC7800" w:rsidP="00DC7800">
            <w:pPr>
              <w:widowControl w:val="0"/>
              <w:jc w:val="center"/>
              <w:rPr>
                <w:sz w:val="20"/>
              </w:rPr>
            </w:pPr>
            <w:r w:rsidRPr="000D6B05">
              <w:rPr>
                <w:sz w:val="20"/>
              </w:rPr>
              <w:t>Среднее время ожидания приема (дней)</w:t>
            </w:r>
          </w:p>
        </w:tc>
      </w:tr>
      <w:tr w:rsidR="00DC7800" w:rsidRPr="000D6B05" w14:paraId="21EBC410" w14:textId="77777777" w:rsidTr="00DC7800">
        <w:trPr>
          <w:trHeight w:val="282"/>
        </w:trPr>
        <w:tc>
          <w:tcPr>
            <w:tcW w:w="72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6621417" w14:textId="77777777" w:rsidR="00DC7800" w:rsidRPr="000D6B05" w:rsidRDefault="00DC7800" w:rsidP="00DC7800">
            <w:pPr>
              <w:widowControl w:val="0"/>
              <w:jc w:val="center"/>
              <w:rPr>
                <w:sz w:val="20"/>
              </w:rPr>
            </w:pPr>
            <w:r w:rsidRPr="000D6B05">
              <w:rPr>
                <w:sz w:val="20"/>
              </w:rPr>
              <w:t>1</w:t>
            </w:r>
          </w:p>
        </w:tc>
        <w:tc>
          <w:tcPr>
            <w:tcW w:w="71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A965EF" w14:textId="77777777" w:rsidR="00DC7800" w:rsidRPr="000D6B05" w:rsidRDefault="00DC7800" w:rsidP="00DC7800">
            <w:pPr>
              <w:widowControl w:val="0"/>
              <w:jc w:val="center"/>
              <w:rPr>
                <w:sz w:val="20"/>
              </w:rPr>
            </w:pPr>
            <w:r w:rsidRPr="000D6B05">
              <w:rPr>
                <w:sz w:val="20"/>
              </w:rPr>
              <w:t>2</w:t>
            </w:r>
          </w:p>
        </w:tc>
        <w:tc>
          <w:tcPr>
            <w:tcW w:w="71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CB868C7" w14:textId="77777777" w:rsidR="00DC7800" w:rsidRPr="000D6B05" w:rsidRDefault="00DC7800" w:rsidP="00DC7800">
            <w:pPr>
              <w:widowControl w:val="0"/>
              <w:jc w:val="center"/>
              <w:rPr>
                <w:sz w:val="20"/>
              </w:rPr>
            </w:pPr>
            <w:r w:rsidRPr="000D6B05">
              <w:rPr>
                <w:sz w:val="20"/>
              </w:rPr>
              <w:t>3</w:t>
            </w:r>
          </w:p>
        </w:tc>
        <w:tc>
          <w:tcPr>
            <w:tcW w:w="71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99863CD" w14:textId="77777777" w:rsidR="00DC7800" w:rsidRPr="000D6B05" w:rsidRDefault="00DC7800" w:rsidP="00DC7800">
            <w:pPr>
              <w:widowControl w:val="0"/>
              <w:jc w:val="center"/>
              <w:rPr>
                <w:sz w:val="20"/>
              </w:rPr>
            </w:pPr>
            <w:r w:rsidRPr="000D6B05">
              <w:rPr>
                <w:sz w:val="20"/>
              </w:rPr>
              <w:t>4</w:t>
            </w:r>
          </w:p>
        </w:tc>
        <w:tc>
          <w:tcPr>
            <w:tcW w:w="133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6396A38" w14:textId="77777777" w:rsidR="00DC7800" w:rsidRPr="000D6B05" w:rsidRDefault="00DC7800" w:rsidP="00DC7800">
            <w:pPr>
              <w:widowControl w:val="0"/>
              <w:jc w:val="center"/>
              <w:rPr>
                <w:sz w:val="20"/>
              </w:rPr>
            </w:pPr>
            <w:r w:rsidRPr="000D6B05">
              <w:rPr>
                <w:sz w:val="20"/>
              </w:rPr>
              <w:t>5</w:t>
            </w:r>
          </w:p>
        </w:tc>
        <w:tc>
          <w:tcPr>
            <w:tcW w:w="78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3ACA967" w14:textId="77777777" w:rsidR="00DC7800" w:rsidRPr="000D6B05" w:rsidRDefault="00DC7800" w:rsidP="00DC7800">
            <w:pPr>
              <w:widowControl w:val="0"/>
              <w:jc w:val="center"/>
              <w:rPr>
                <w:sz w:val="20"/>
              </w:rPr>
            </w:pPr>
            <w:r w:rsidRPr="000D6B05">
              <w:rPr>
                <w:sz w:val="20"/>
              </w:rPr>
              <w:t>6</w:t>
            </w:r>
          </w:p>
        </w:tc>
      </w:tr>
    </w:tbl>
    <w:p w14:paraId="6CCD6603" w14:textId="77777777" w:rsidR="00DC7800" w:rsidRPr="000D6B05" w:rsidRDefault="00DC7800" w:rsidP="00DC7800"/>
    <w:p w14:paraId="1ECF76E1" w14:textId="77777777" w:rsidR="00DC7800" w:rsidRPr="000D6B05" w:rsidRDefault="00DC7800" w:rsidP="00DC7800">
      <w:r w:rsidRPr="000D6B05">
        <w:br w:type="page"/>
      </w:r>
    </w:p>
    <w:p w14:paraId="18105DE6" w14:textId="42490AE8" w:rsidR="00DC7800" w:rsidRPr="000D6B05" w:rsidRDefault="00DC7800" w:rsidP="00DC7800">
      <w:pPr>
        <w:jc w:val="center"/>
        <w:rPr>
          <w:szCs w:val="24"/>
        </w:rPr>
      </w:pPr>
      <w:r w:rsidRPr="000D6B05">
        <w:rPr>
          <w:b/>
          <w:szCs w:val="24"/>
        </w:rPr>
        <w:lastRenderedPageBreak/>
        <w:t xml:space="preserve">Шаблон отчета </w:t>
      </w:r>
      <w:r w:rsidR="00312BB4" w:rsidRPr="000D6B05">
        <w:rPr>
          <w:b/>
          <w:szCs w:val="24"/>
        </w:rPr>
        <w:t>"</w:t>
      </w:r>
      <w:r w:rsidRPr="000D6B05">
        <w:rPr>
          <w:b/>
          <w:szCs w:val="24"/>
        </w:rPr>
        <w:t>Список пациентов, поступивших в приёмное отделение</w:t>
      </w:r>
      <w:r w:rsidR="00312BB4" w:rsidRPr="000D6B05">
        <w:rPr>
          <w:b/>
          <w:szCs w:val="24"/>
        </w:rPr>
        <w:t>"</w:t>
      </w:r>
    </w:p>
    <w:p w14:paraId="46EEF0F5" w14:textId="77777777" w:rsidR="00DC7800" w:rsidRPr="000D6B05" w:rsidRDefault="00DC7800" w:rsidP="00DC780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1"/>
        <w:gridCol w:w="267"/>
        <w:gridCol w:w="300"/>
        <w:gridCol w:w="300"/>
        <w:gridCol w:w="400"/>
        <w:gridCol w:w="341"/>
        <w:gridCol w:w="359"/>
        <w:gridCol w:w="306"/>
        <w:gridCol w:w="314"/>
        <w:gridCol w:w="278"/>
        <w:gridCol w:w="278"/>
        <w:gridCol w:w="376"/>
        <w:gridCol w:w="482"/>
        <w:gridCol w:w="436"/>
        <w:gridCol w:w="428"/>
        <w:gridCol w:w="285"/>
        <w:gridCol w:w="326"/>
        <w:gridCol w:w="375"/>
        <w:gridCol w:w="336"/>
        <w:gridCol w:w="485"/>
        <w:gridCol w:w="387"/>
        <w:gridCol w:w="251"/>
        <w:gridCol w:w="397"/>
        <w:gridCol w:w="375"/>
        <w:gridCol w:w="332"/>
        <w:gridCol w:w="429"/>
        <w:gridCol w:w="425"/>
        <w:gridCol w:w="466"/>
      </w:tblGrid>
      <w:tr w:rsidR="00DC7800" w:rsidRPr="000D6B05" w14:paraId="2A07BBA1" w14:textId="77777777" w:rsidTr="00DC7800">
        <w:trPr>
          <w:trHeight w:val="945"/>
        </w:trPr>
        <w:tc>
          <w:tcPr>
            <w:tcW w:w="17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79ECDE1" w14:textId="77777777" w:rsidR="00DC7800" w:rsidRPr="000D6B05" w:rsidRDefault="00DC7800" w:rsidP="00DC7800">
            <w:pPr>
              <w:widowControl w:val="0"/>
              <w:jc w:val="center"/>
              <w:rPr>
                <w:sz w:val="20"/>
              </w:rPr>
            </w:pPr>
            <w:r w:rsidRPr="000D6B05">
              <w:rPr>
                <w:sz w:val="18"/>
                <w:szCs w:val="18"/>
              </w:rPr>
              <w:t>№ п/п</w:t>
            </w:r>
          </w:p>
        </w:tc>
        <w:tc>
          <w:tcPr>
            <w:tcW w:w="17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24D19A4" w14:textId="77777777" w:rsidR="00DC7800" w:rsidRPr="000D6B05" w:rsidRDefault="00DC7800" w:rsidP="00DC7800">
            <w:pPr>
              <w:widowControl w:val="0"/>
              <w:jc w:val="center"/>
              <w:rPr>
                <w:sz w:val="20"/>
              </w:rPr>
            </w:pPr>
            <w:r w:rsidRPr="000D6B05">
              <w:rPr>
                <w:sz w:val="18"/>
                <w:szCs w:val="18"/>
              </w:rPr>
              <w:t>Номер карты</w:t>
            </w:r>
          </w:p>
        </w:tc>
        <w:tc>
          <w:tcPr>
            <w:tcW w:w="17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2DD6771" w14:textId="77777777" w:rsidR="00DC7800" w:rsidRPr="000D6B05" w:rsidRDefault="00DC7800" w:rsidP="00DC7800">
            <w:pPr>
              <w:widowControl w:val="0"/>
              <w:jc w:val="center"/>
              <w:rPr>
                <w:sz w:val="18"/>
                <w:szCs w:val="18"/>
              </w:rPr>
            </w:pPr>
            <w:r w:rsidRPr="000D6B05">
              <w:rPr>
                <w:sz w:val="18"/>
                <w:szCs w:val="18"/>
              </w:rPr>
              <w:t xml:space="preserve">Дата </w:t>
            </w:r>
            <w:proofErr w:type="spellStart"/>
            <w:r w:rsidRPr="000D6B05">
              <w:rPr>
                <w:sz w:val="18"/>
                <w:szCs w:val="18"/>
              </w:rPr>
              <w:t>поступ</w:t>
            </w:r>
            <w:proofErr w:type="spellEnd"/>
            <w:r w:rsidRPr="000D6B05">
              <w:rPr>
                <w:sz w:val="18"/>
                <w:szCs w:val="18"/>
              </w:rPr>
              <w:t>-</w:t>
            </w:r>
          </w:p>
          <w:p w14:paraId="62D6431A" w14:textId="77777777" w:rsidR="00DC7800" w:rsidRPr="000D6B05" w:rsidRDefault="00DC7800" w:rsidP="00DC7800">
            <w:pPr>
              <w:widowControl w:val="0"/>
              <w:jc w:val="center"/>
              <w:rPr>
                <w:sz w:val="20"/>
              </w:rPr>
            </w:pPr>
            <w:proofErr w:type="spellStart"/>
            <w:r w:rsidRPr="000D6B05">
              <w:rPr>
                <w:sz w:val="18"/>
                <w:szCs w:val="18"/>
              </w:rPr>
              <w:t>ления</w:t>
            </w:r>
            <w:proofErr w:type="spellEnd"/>
          </w:p>
        </w:tc>
        <w:tc>
          <w:tcPr>
            <w:tcW w:w="17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0D92040" w14:textId="77777777" w:rsidR="00DC7800" w:rsidRPr="000D6B05" w:rsidRDefault="00DC7800" w:rsidP="00DC7800">
            <w:pPr>
              <w:widowControl w:val="0"/>
              <w:jc w:val="center"/>
              <w:rPr>
                <w:sz w:val="18"/>
                <w:szCs w:val="18"/>
              </w:rPr>
            </w:pPr>
            <w:r w:rsidRPr="000D6B05">
              <w:rPr>
                <w:sz w:val="18"/>
                <w:szCs w:val="18"/>
              </w:rPr>
              <w:t xml:space="preserve">Время </w:t>
            </w:r>
            <w:proofErr w:type="spellStart"/>
            <w:r w:rsidRPr="000D6B05">
              <w:rPr>
                <w:sz w:val="18"/>
                <w:szCs w:val="18"/>
              </w:rPr>
              <w:t>поступ</w:t>
            </w:r>
            <w:proofErr w:type="spellEnd"/>
            <w:r w:rsidRPr="000D6B05">
              <w:rPr>
                <w:sz w:val="18"/>
                <w:szCs w:val="18"/>
              </w:rPr>
              <w:t>-</w:t>
            </w:r>
          </w:p>
          <w:p w14:paraId="34B70EFE" w14:textId="77777777" w:rsidR="00DC7800" w:rsidRPr="000D6B05" w:rsidRDefault="00DC7800" w:rsidP="00DC7800">
            <w:pPr>
              <w:widowControl w:val="0"/>
              <w:jc w:val="center"/>
              <w:rPr>
                <w:sz w:val="20"/>
              </w:rPr>
            </w:pPr>
            <w:proofErr w:type="spellStart"/>
            <w:r w:rsidRPr="000D6B05">
              <w:rPr>
                <w:sz w:val="18"/>
                <w:szCs w:val="18"/>
              </w:rPr>
              <w:t>ления</w:t>
            </w:r>
            <w:proofErr w:type="spellEnd"/>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DC6F4A5" w14:textId="77777777" w:rsidR="00DC7800" w:rsidRPr="000D6B05" w:rsidRDefault="00DC7800" w:rsidP="00DC7800">
            <w:pPr>
              <w:widowControl w:val="0"/>
              <w:jc w:val="center"/>
              <w:rPr>
                <w:sz w:val="20"/>
              </w:rPr>
            </w:pPr>
            <w:r w:rsidRPr="000D6B05">
              <w:rPr>
                <w:sz w:val="18"/>
                <w:szCs w:val="18"/>
              </w:rPr>
              <w:t xml:space="preserve">Приёмное </w:t>
            </w:r>
            <w:proofErr w:type="spellStart"/>
            <w:r w:rsidRPr="000D6B05">
              <w:rPr>
                <w:sz w:val="18"/>
                <w:szCs w:val="18"/>
              </w:rPr>
              <w:t>отеделение</w:t>
            </w:r>
            <w:proofErr w:type="spellEnd"/>
          </w:p>
        </w:tc>
        <w:tc>
          <w:tcPr>
            <w:tcW w:w="17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4A45DFF" w14:textId="77777777" w:rsidR="00DC7800" w:rsidRPr="000D6B05" w:rsidRDefault="00DC7800" w:rsidP="00DC7800">
            <w:pPr>
              <w:widowControl w:val="0"/>
              <w:jc w:val="center"/>
              <w:rPr>
                <w:sz w:val="20"/>
              </w:rPr>
            </w:pPr>
            <w:r w:rsidRPr="000D6B05">
              <w:rPr>
                <w:sz w:val="18"/>
                <w:szCs w:val="18"/>
              </w:rPr>
              <w:t>ФИО пациента</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B6C373" w14:textId="77777777" w:rsidR="00DC7800" w:rsidRPr="000D6B05" w:rsidRDefault="00DC7800" w:rsidP="00DC7800">
            <w:pPr>
              <w:widowControl w:val="0"/>
              <w:jc w:val="center"/>
              <w:rPr>
                <w:sz w:val="20"/>
              </w:rPr>
            </w:pPr>
            <w:r w:rsidRPr="000D6B05">
              <w:rPr>
                <w:sz w:val="18"/>
                <w:szCs w:val="18"/>
              </w:rPr>
              <w:t>Дата рождения</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E74D503" w14:textId="77777777" w:rsidR="00DC7800" w:rsidRPr="000D6B05" w:rsidRDefault="00DC7800" w:rsidP="00DC7800">
            <w:pPr>
              <w:widowControl w:val="0"/>
              <w:jc w:val="center"/>
              <w:rPr>
                <w:sz w:val="20"/>
              </w:rPr>
            </w:pPr>
            <w:r w:rsidRPr="000D6B05">
              <w:rPr>
                <w:sz w:val="18"/>
                <w:szCs w:val="18"/>
              </w:rPr>
              <w:t>Возраст</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31CC3D0" w14:textId="77777777" w:rsidR="00DC7800" w:rsidRPr="000D6B05" w:rsidRDefault="00DC7800" w:rsidP="00DC7800">
            <w:pPr>
              <w:widowControl w:val="0"/>
              <w:jc w:val="center"/>
              <w:rPr>
                <w:sz w:val="18"/>
                <w:szCs w:val="18"/>
              </w:rPr>
            </w:pPr>
            <w:proofErr w:type="spellStart"/>
            <w:r w:rsidRPr="000D6B05">
              <w:rPr>
                <w:sz w:val="18"/>
                <w:szCs w:val="18"/>
              </w:rPr>
              <w:t>Гражда</w:t>
            </w:r>
            <w:proofErr w:type="spellEnd"/>
            <w:r w:rsidRPr="000D6B05">
              <w:rPr>
                <w:sz w:val="18"/>
                <w:szCs w:val="18"/>
              </w:rPr>
              <w:t>-</w:t>
            </w:r>
          </w:p>
          <w:p w14:paraId="5190AF72" w14:textId="77777777" w:rsidR="00DC7800" w:rsidRPr="000D6B05" w:rsidRDefault="00DC7800" w:rsidP="00DC7800">
            <w:pPr>
              <w:widowControl w:val="0"/>
              <w:jc w:val="center"/>
              <w:rPr>
                <w:sz w:val="20"/>
              </w:rPr>
            </w:pPr>
            <w:proofErr w:type="spellStart"/>
            <w:r w:rsidRPr="000D6B05">
              <w:rPr>
                <w:sz w:val="18"/>
                <w:szCs w:val="18"/>
              </w:rPr>
              <w:t>нство</w:t>
            </w:r>
            <w:proofErr w:type="spellEnd"/>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6A77AB0" w14:textId="77777777" w:rsidR="00DC7800" w:rsidRPr="000D6B05" w:rsidRDefault="00DC7800" w:rsidP="00DC7800">
            <w:pPr>
              <w:widowControl w:val="0"/>
              <w:jc w:val="center"/>
              <w:rPr>
                <w:sz w:val="20"/>
              </w:rPr>
            </w:pPr>
            <w:r w:rsidRPr="000D6B05">
              <w:rPr>
                <w:sz w:val="18"/>
                <w:szCs w:val="18"/>
              </w:rPr>
              <w:t>Серия полиса</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1A7659" w14:textId="77777777" w:rsidR="00DC7800" w:rsidRPr="000D6B05" w:rsidRDefault="00DC7800" w:rsidP="00DC7800">
            <w:pPr>
              <w:widowControl w:val="0"/>
              <w:jc w:val="center"/>
              <w:rPr>
                <w:sz w:val="20"/>
              </w:rPr>
            </w:pPr>
            <w:r w:rsidRPr="000D6B05">
              <w:rPr>
                <w:sz w:val="18"/>
                <w:szCs w:val="18"/>
              </w:rPr>
              <w:t>Номер полиса</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C3B07F3" w14:textId="77777777" w:rsidR="00DC7800" w:rsidRPr="000D6B05" w:rsidRDefault="00DC7800" w:rsidP="00DC7800">
            <w:pPr>
              <w:widowControl w:val="0"/>
              <w:jc w:val="center"/>
              <w:rPr>
                <w:sz w:val="20"/>
              </w:rPr>
            </w:pPr>
            <w:r w:rsidRPr="000D6B05">
              <w:rPr>
                <w:sz w:val="18"/>
                <w:szCs w:val="18"/>
              </w:rPr>
              <w:t>Страховая компания</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ACEA63" w14:textId="77777777" w:rsidR="00DC7800" w:rsidRPr="000D6B05" w:rsidRDefault="00DC7800" w:rsidP="00DC7800">
            <w:pPr>
              <w:widowControl w:val="0"/>
              <w:jc w:val="center"/>
              <w:rPr>
                <w:sz w:val="20"/>
              </w:rPr>
            </w:pPr>
            <w:r w:rsidRPr="000D6B05">
              <w:rPr>
                <w:sz w:val="18"/>
                <w:szCs w:val="18"/>
              </w:rPr>
              <w:t>МО прикрепления</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A8D480" w14:textId="77777777" w:rsidR="00DC7800" w:rsidRPr="000D6B05" w:rsidRDefault="00DC7800" w:rsidP="00DC7800">
            <w:pPr>
              <w:widowControl w:val="0"/>
              <w:jc w:val="center"/>
              <w:rPr>
                <w:sz w:val="20"/>
              </w:rPr>
            </w:pPr>
            <w:r w:rsidRPr="000D6B05">
              <w:rPr>
                <w:sz w:val="18"/>
                <w:szCs w:val="18"/>
              </w:rPr>
              <w:t>Адрес регистрации</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2ECE1A1" w14:textId="77777777" w:rsidR="00DC7800" w:rsidRPr="000D6B05" w:rsidRDefault="00DC7800" w:rsidP="00DC7800">
            <w:pPr>
              <w:widowControl w:val="0"/>
              <w:jc w:val="center"/>
              <w:rPr>
                <w:sz w:val="20"/>
              </w:rPr>
            </w:pPr>
            <w:r w:rsidRPr="000D6B05">
              <w:rPr>
                <w:sz w:val="18"/>
                <w:szCs w:val="18"/>
              </w:rPr>
              <w:t>Адрес проживания</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498C0FF" w14:textId="77777777" w:rsidR="00DC7800" w:rsidRPr="000D6B05" w:rsidRDefault="00DC7800" w:rsidP="00DC7800">
            <w:pPr>
              <w:widowControl w:val="0"/>
              <w:jc w:val="center"/>
              <w:rPr>
                <w:sz w:val="20"/>
              </w:rPr>
            </w:pPr>
            <w:r w:rsidRPr="000D6B05">
              <w:rPr>
                <w:sz w:val="18"/>
                <w:szCs w:val="18"/>
              </w:rPr>
              <w:t>Место работы</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330B280" w14:textId="77777777" w:rsidR="00DC7800" w:rsidRPr="000D6B05" w:rsidRDefault="00DC7800" w:rsidP="00DC7800">
            <w:pPr>
              <w:widowControl w:val="0"/>
              <w:jc w:val="center"/>
              <w:rPr>
                <w:sz w:val="20"/>
              </w:rPr>
            </w:pPr>
            <w:r w:rsidRPr="000D6B05">
              <w:rPr>
                <w:sz w:val="18"/>
                <w:szCs w:val="18"/>
              </w:rPr>
              <w:t>Телефон</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E3CDDB9" w14:textId="77777777" w:rsidR="00DC7800" w:rsidRPr="000D6B05" w:rsidRDefault="00DC7800" w:rsidP="00DC7800">
            <w:pPr>
              <w:widowControl w:val="0"/>
              <w:jc w:val="center"/>
              <w:rPr>
                <w:sz w:val="20"/>
              </w:rPr>
            </w:pPr>
            <w:r w:rsidRPr="000D6B05">
              <w:rPr>
                <w:sz w:val="18"/>
                <w:szCs w:val="18"/>
              </w:rPr>
              <w:t>Кем направлен</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012DA8B" w14:textId="77777777" w:rsidR="00DC7800" w:rsidRPr="000D6B05" w:rsidRDefault="00DC7800" w:rsidP="00DC7800">
            <w:pPr>
              <w:widowControl w:val="0"/>
              <w:jc w:val="center"/>
              <w:rPr>
                <w:sz w:val="20"/>
              </w:rPr>
            </w:pPr>
            <w:r w:rsidRPr="000D6B05">
              <w:rPr>
                <w:sz w:val="18"/>
                <w:szCs w:val="18"/>
              </w:rPr>
              <w:t>Способ доставки</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570C9F" w14:textId="77777777" w:rsidR="00DC7800" w:rsidRPr="000D6B05" w:rsidRDefault="00DC7800" w:rsidP="00DC7800">
            <w:pPr>
              <w:widowControl w:val="0"/>
              <w:jc w:val="center"/>
              <w:rPr>
                <w:sz w:val="20"/>
              </w:rPr>
            </w:pPr>
            <w:r w:rsidRPr="000D6B05">
              <w:rPr>
                <w:sz w:val="18"/>
                <w:szCs w:val="18"/>
              </w:rPr>
              <w:t>Диагноз направившего учреждения</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C8BE8A3" w14:textId="77777777" w:rsidR="00DC7800" w:rsidRPr="000D6B05" w:rsidRDefault="00DC7800" w:rsidP="00DC7800">
            <w:pPr>
              <w:widowControl w:val="0"/>
              <w:jc w:val="center"/>
              <w:rPr>
                <w:sz w:val="20"/>
              </w:rPr>
            </w:pPr>
            <w:r w:rsidRPr="000D6B05">
              <w:rPr>
                <w:sz w:val="18"/>
                <w:szCs w:val="18"/>
              </w:rPr>
              <w:t>Диагноз приемного отделения</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E686385" w14:textId="77777777" w:rsidR="00DC7800" w:rsidRPr="000D6B05" w:rsidRDefault="00DC7800" w:rsidP="00DC7800">
            <w:pPr>
              <w:widowControl w:val="0"/>
              <w:jc w:val="center"/>
              <w:rPr>
                <w:sz w:val="20"/>
              </w:rPr>
            </w:pPr>
            <w:r w:rsidRPr="000D6B05">
              <w:rPr>
                <w:sz w:val="18"/>
                <w:szCs w:val="18"/>
              </w:rPr>
              <w:t>ФИО Врача</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5BEC8E6" w14:textId="77777777" w:rsidR="00DC7800" w:rsidRPr="000D6B05" w:rsidRDefault="00DC7800" w:rsidP="00DC7800">
            <w:pPr>
              <w:widowControl w:val="0"/>
              <w:jc w:val="center"/>
              <w:rPr>
                <w:sz w:val="20"/>
              </w:rPr>
            </w:pPr>
            <w:r w:rsidRPr="000D6B05">
              <w:rPr>
                <w:sz w:val="18"/>
                <w:szCs w:val="18"/>
              </w:rPr>
              <w:t>Должность врача</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32DE276" w14:textId="77777777" w:rsidR="00DC7800" w:rsidRPr="000D6B05" w:rsidRDefault="00DC7800" w:rsidP="00DC7800">
            <w:pPr>
              <w:widowControl w:val="0"/>
              <w:jc w:val="center"/>
              <w:rPr>
                <w:sz w:val="18"/>
                <w:szCs w:val="18"/>
              </w:rPr>
            </w:pPr>
            <w:proofErr w:type="spellStart"/>
            <w:r w:rsidRPr="000D6B05">
              <w:rPr>
                <w:sz w:val="18"/>
                <w:szCs w:val="18"/>
              </w:rPr>
              <w:t>Госпита</w:t>
            </w:r>
            <w:proofErr w:type="spellEnd"/>
            <w:r w:rsidRPr="000D6B05">
              <w:rPr>
                <w:sz w:val="18"/>
                <w:szCs w:val="18"/>
              </w:rPr>
              <w:t>-</w:t>
            </w:r>
          </w:p>
          <w:p w14:paraId="4255D0F0" w14:textId="77777777" w:rsidR="00DC7800" w:rsidRPr="000D6B05" w:rsidRDefault="00DC7800" w:rsidP="00DC7800">
            <w:pPr>
              <w:widowControl w:val="0"/>
              <w:jc w:val="center"/>
              <w:rPr>
                <w:sz w:val="18"/>
                <w:szCs w:val="18"/>
              </w:rPr>
            </w:pPr>
            <w:proofErr w:type="spellStart"/>
            <w:r w:rsidRPr="000D6B05">
              <w:rPr>
                <w:sz w:val="18"/>
                <w:szCs w:val="18"/>
              </w:rPr>
              <w:t>лизирован</w:t>
            </w:r>
            <w:proofErr w:type="spellEnd"/>
            <w:r w:rsidRPr="000D6B05">
              <w:rPr>
                <w:sz w:val="18"/>
                <w:szCs w:val="18"/>
              </w:rPr>
              <w:t xml:space="preserve"> в</w:t>
            </w:r>
          </w:p>
          <w:p w14:paraId="713D5BA1" w14:textId="77777777" w:rsidR="00DC7800" w:rsidRPr="000D6B05" w:rsidRDefault="00DC7800" w:rsidP="00DC7800">
            <w:pPr>
              <w:widowControl w:val="0"/>
              <w:jc w:val="center"/>
              <w:rPr>
                <w:sz w:val="20"/>
              </w:rPr>
            </w:pPr>
            <w:r w:rsidRPr="000D6B05">
              <w:rPr>
                <w:sz w:val="18"/>
                <w:szCs w:val="18"/>
              </w:rPr>
              <w:t>отделение</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9F12486" w14:textId="77777777" w:rsidR="00DC7800" w:rsidRPr="000D6B05" w:rsidRDefault="00DC7800" w:rsidP="00DC7800">
            <w:pPr>
              <w:widowControl w:val="0"/>
              <w:jc w:val="center"/>
              <w:rPr>
                <w:sz w:val="20"/>
              </w:rPr>
            </w:pPr>
            <w:r w:rsidRPr="000D6B05">
              <w:rPr>
                <w:sz w:val="18"/>
                <w:szCs w:val="18"/>
              </w:rPr>
              <w:t>Причина отказа</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3131E65" w14:textId="77777777" w:rsidR="00DC7800" w:rsidRPr="000D6B05" w:rsidRDefault="00DC7800" w:rsidP="00DC7800">
            <w:pPr>
              <w:widowControl w:val="0"/>
              <w:jc w:val="center"/>
              <w:rPr>
                <w:sz w:val="20"/>
              </w:rPr>
            </w:pPr>
            <w:r w:rsidRPr="000D6B05">
              <w:rPr>
                <w:sz w:val="18"/>
                <w:szCs w:val="18"/>
              </w:rPr>
              <w:t>Дата и время окончания наблюдения</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81C9E1" w14:textId="77777777" w:rsidR="00DC7800" w:rsidRPr="000D6B05" w:rsidRDefault="00DC7800" w:rsidP="00DC7800">
            <w:pPr>
              <w:widowControl w:val="0"/>
              <w:jc w:val="center"/>
              <w:rPr>
                <w:sz w:val="20"/>
              </w:rPr>
            </w:pPr>
            <w:r w:rsidRPr="000D6B05">
              <w:rPr>
                <w:sz w:val="18"/>
                <w:szCs w:val="18"/>
              </w:rPr>
              <w:t>Время нахождения в приёмном отделении</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12A97A1" w14:textId="77777777" w:rsidR="00DC7800" w:rsidRPr="000D6B05" w:rsidRDefault="00DC7800" w:rsidP="00DC7800">
            <w:pPr>
              <w:widowControl w:val="0"/>
              <w:jc w:val="center"/>
              <w:rPr>
                <w:sz w:val="20"/>
              </w:rPr>
            </w:pPr>
            <w:r w:rsidRPr="000D6B05">
              <w:rPr>
                <w:sz w:val="18"/>
                <w:szCs w:val="18"/>
              </w:rPr>
              <w:t>Состояние пациента при поступлении:</w:t>
            </w:r>
          </w:p>
        </w:tc>
      </w:tr>
      <w:tr w:rsidR="00DC7800" w:rsidRPr="000D6B05" w14:paraId="4EDC2602" w14:textId="77777777" w:rsidTr="00DC7800">
        <w:trPr>
          <w:trHeight w:val="315"/>
        </w:trPr>
        <w:tc>
          <w:tcPr>
            <w:tcW w:w="17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B5D58D" w14:textId="77777777" w:rsidR="00DC7800" w:rsidRPr="000D6B05" w:rsidRDefault="00DC7800" w:rsidP="00DC7800">
            <w:pPr>
              <w:widowControl w:val="0"/>
              <w:jc w:val="center"/>
              <w:rPr>
                <w:sz w:val="20"/>
              </w:rPr>
            </w:pPr>
            <w:r w:rsidRPr="000D6B05">
              <w:rPr>
                <w:sz w:val="16"/>
                <w:szCs w:val="16"/>
              </w:rPr>
              <w:t>1</w:t>
            </w:r>
          </w:p>
        </w:tc>
        <w:tc>
          <w:tcPr>
            <w:tcW w:w="17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BCE2F55" w14:textId="77777777" w:rsidR="00DC7800" w:rsidRPr="000D6B05" w:rsidRDefault="00DC7800" w:rsidP="00DC7800">
            <w:pPr>
              <w:widowControl w:val="0"/>
              <w:jc w:val="center"/>
              <w:rPr>
                <w:sz w:val="20"/>
              </w:rPr>
            </w:pPr>
            <w:r w:rsidRPr="000D6B05">
              <w:rPr>
                <w:sz w:val="16"/>
                <w:szCs w:val="16"/>
              </w:rPr>
              <w:t>2</w:t>
            </w:r>
          </w:p>
        </w:tc>
        <w:tc>
          <w:tcPr>
            <w:tcW w:w="17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FFA90B2" w14:textId="77777777" w:rsidR="00DC7800" w:rsidRPr="000D6B05" w:rsidRDefault="00DC7800" w:rsidP="00DC7800">
            <w:pPr>
              <w:widowControl w:val="0"/>
              <w:jc w:val="center"/>
              <w:rPr>
                <w:sz w:val="20"/>
              </w:rPr>
            </w:pPr>
            <w:r w:rsidRPr="000D6B05">
              <w:rPr>
                <w:sz w:val="16"/>
                <w:szCs w:val="16"/>
              </w:rPr>
              <w:t>3</w:t>
            </w:r>
          </w:p>
        </w:tc>
        <w:tc>
          <w:tcPr>
            <w:tcW w:w="17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A8DB4B5" w14:textId="77777777" w:rsidR="00DC7800" w:rsidRPr="000D6B05" w:rsidRDefault="00DC7800" w:rsidP="00DC7800">
            <w:pPr>
              <w:widowControl w:val="0"/>
              <w:jc w:val="center"/>
              <w:rPr>
                <w:sz w:val="20"/>
              </w:rPr>
            </w:pPr>
            <w:r w:rsidRPr="000D6B05">
              <w:rPr>
                <w:sz w:val="16"/>
                <w:szCs w:val="16"/>
              </w:rPr>
              <w:t>4</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95A7EDC" w14:textId="77777777" w:rsidR="00DC7800" w:rsidRPr="000D6B05" w:rsidRDefault="00DC7800" w:rsidP="00DC7800">
            <w:pPr>
              <w:widowControl w:val="0"/>
              <w:jc w:val="center"/>
              <w:rPr>
                <w:sz w:val="20"/>
              </w:rPr>
            </w:pPr>
            <w:r w:rsidRPr="000D6B05">
              <w:rPr>
                <w:sz w:val="16"/>
                <w:szCs w:val="16"/>
              </w:rPr>
              <w:t>5</w:t>
            </w:r>
          </w:p>
        </w:tc>
        <w:tc>
          <w:tcPr>
            <w:tcW w:w="17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C1A877" w14:textId="77777777" w:rsidR="00DC7800" w:rsidRPr="000D6B05" w:rsidRDefault="00DC7800" w:rsidP="00DC7800">
            <w:pPr>
              <w:widowControl w:val="0"/>
              <w:jc w:val="center"/>
              <w:rPr>
                <w:sz w:val="20"/>
              </w:rPr>
            </w:pPr>
            <w:r w:rsidRPr="000D6B05">
              <w:rPr>
                <w:sz w:val="16"/>
                <w:szCs w:val="16"/>
              </w:rPr>
              <w:t>6</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368E8AC" w14:textId="77777777" w:rsidR="00DC7800" w:rsidRPr="000D6B05" w:rsidRDefault="00DC7800" w:rsidP="00DC7800">
            <w:pPr>
              <w:widowControl w:val="0"/>
              <w:jc w:val="center"/>
              <w:rPr>
                <w:sz w:val="20"/>
              </w:rPr>
            </w:pPr>
            <w:r w:rsidRPr="000D6B05">
              <w:rPr>
                <w:sz w:val="16"/>
                <w:szCs w:val="16"/>
              </w:rPr>
              <w:t>7</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B2E9AC" w14:textId="77777777" w:rsidR="00DC7800" w:rsidRPr="000D6B05" w:rsidRDefault="00DC7800" w:rsidP="00DC7800">
            <w:pPr>
              <w:widowControl w:val="0"/>
              <w:jc w:val="center"/>
              <w:rPr>
                <w:sz w:val="20"/>
              </w:rPr>
            </w:pPr>
            <w:r w:rsidRPr="000D6B05">
              <w:rPr>
                <w:sz w:val="16"/>
                <w:szCs w:val="16"/>
              </w:rPr>
              <w:t>8</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CBB477F" w14:textId="77777777" w:rsidR="00DC7800" w:rsidRPr="000D6B05" w:rsidRDefault="00DC7800" w:rsidP="00DC7800">
            <w:pPr>
              <w:widowControl w:val="0"/>
              <w:jc w:val="center"/>
              <w:rPr>
                <w:sz w:val="20"/>
              </w:rPr>
            </w:pPr>
            <w:r w:rsidRPr="000D6B05">
              <w:rPr>
                <w:sz w:val="16"/>
                <w:szCs w:val="16"/>
              </w:rPr>
              <w:t>9</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7B2AF13" w14:textId="77777777" w:rsidR="00DC7800" w:rsidRPr="000D6B05" w:rsidRDefault="00DC7800" w:rsidP="00DC7800">
            <w:pPr>
              <w:widowControl w:val="0"/>
              <w:jc w:val="center"/>
              <w:rPr>
                <w:sz w:val="20"/>
              </w:rPr>
            </w:pPr>
            <w:r w:rsidRPr="000D6B05">
              <w:rPr>
                <w:sz w:val="16"/>
                <w:szCs w:val="16"/>
              </w:rPr>
              <w:t>10</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CF340E0" w14:textId="77777777" w:rsidR="00DC7800" w:rsidRPr="000D6B05" w:rsidRDefault="00DC7800" w:rsidP="00DC7800">
            <w:pPr>
              <w:widowControl w:val="0"/>
              <w:jc w:val="center"/>
              <w:rPr>
                <w:sz w:val="20"/>
              </w:rPr>
            </w:pPr>
            <w:r w:rsidRPr="000D6B05">
              <w:rPr>
                <w:sz w:val="16"/>
                <w:szCs w:val="16"/>
              </w:rPr>
              <w:t>11</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B0C8419" w14:textId="77777777" w:rsidR="00DC7800" w:rsidRPr="000D6B05" w:rsidRDefault="00DC7800" w:rsidP="00DC7800">
            <w:pPr>
              <w:widowControl w:val="0"/>
              <w:jc w:val="center"/>
              <w:rPr>
                <w:sz w:val="20"/>
              </w:rPr>
            </w:pPr>
            <w:r w:rsidRPr="000D6B05">
              <w:rPr>
                <w:sz w:val="16"/>
                <w:szCs w:val="16"/>
              </w:rPr>
              <w:t>12</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A34B229" w14:textId="77777777" w:rsidR="00DC7800" w:rsidRPr="000D6B05" w:rsidRDefault="00DC7800" w:rsidP="00DC7800">
            <w:pPr>
              <w:widowControl w:val="0"/>
              <w:jc w:val="center"/>
              <w:rPr>
                <w:sz w:val="20"/>
              </w:rPr>
            </w:pPr>
            <w:r w:rsidRPr="000D6B05">
              <w:rPr>
                <w:sz w:val="16"/>
                <w:szCs w:val="16"/>
              </w:rPr>
              <w:t>13</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A3AB22" w14:textId="77777777" w:rsidR="00DC7800" w:rsidRPr="000D6B05" w:rsidRDefault="00DC7800" w:rsidP="00DC7800">
            <w:pPr>
              <w:widowControl w:val="0"/>
              <w:jc w:val="center"/>
              <w:rPr>
                <w:sz w:val="20"/>
              </w:rPr>
            </w:pPr>
            <w:r w:rsidRPr="000D6B05">
              <w:rPr>
                <w:sz w:val="16"/>
                <w:szCs w:val="16"/>
              </w:rPr>
              <w:t>14</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E901D4" w14:textId="77777777" w:rsidR="00DC7800" w:rsidRPr="000D6B05" w:rsidRDefault="00DC7800" w:rsidP="00DC7800">
            <w:pPr>
              <w:widowControl w:val="0"/>
              <w:jc w:val="center"/>
              <w:rPr>
                <w:sz w:val="20"/>
              </w:rPr>
            </w:pPr>
            <w:r w:rsidRPr="000D6B05">
              <w:rPr>
                <w:sz w:val="16"/>
                <w:szCs w:val="16"/>
              </w:rPr>
              <w:t>15</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4F810FC" w14:textId="77777777" w:rsidR="00DC7800" w:rsidRPr="000D6B05" w:rsidRDefault="00DC7800" w:rsidP="00DC7800">
            <w:pPr>
              <w:widowControl w:val="0"/>
              <w:jc w:val="center"/>
              <w:rPr>
                <w:sz w:val="20"/>
              </w:rPr>
            </w:pPr>
            <w:r w:rsidRPr="000D6B05">
              <w:rPr>
                <w:sz w:val="16"/>
                <w:szCs w:val="16"/>
              </w:rPr>
              <w:t>16</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BB06DC2" w14:textId="77777777" w:rsidR="00DC7800" w:rsidRPr="000D6B05" w:rsidRDefault="00DC7800" w:rsidP="00DC7800">
            <w:pPr>
              <w:widowControl w:val="0"/>
              <w:jc w:val="center"/>
              <w:rPr>
                <w:sz w:val="20"/>
              </w:rPr>
            </w:pPr>
            <w:r w:rsidRPr="000D6B05">
              <w:rPr>
                <w:sz w:val="16"/>
                <w:szCs w:val="16"/>
              </w:rPr>
              <w:t>17</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A6F9FFE" w14:textId="77777777" w:rsidR="00DC7800" w:rsidRPr="000D6B05" w:rsidRDefault="00DC7800" w:rsidP="00DC7800">
            <w:pPr>
              <w:widowControl w:val="0"/>
              <w:jc w:val="center"/>
              <w:rPr>
                <w:sz w:val="20"/>
              </w:rPr>
            </w:pPr>
            <w:r w:rsidRPr="000D6B05">
              <w:rPr>
                <w:sz w:val="16"/>
                <w:szCs w:val="16"/>
              </w:rPr>
              <w:t>18</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7599821" w14:textId="77777777" w:rsidR="00DC7800" w:rsidRPr="000D6B05" w:rsidRDefault="00DC7800" w:rsidP="00DC7800">
            <w:pPr>
              <w:widowControl w:val="0"/>
              <w:jc w:val="center"/>
              <w:rPr>
                <w:sz w:val="20"/>
              </w:rPr>
            </w:pPr>
            <w:r w:rsidRPr="000D6B05">
              <w:rPr>
                <w:sz w:val="16"/>
                <w:szCs w:val="16"/>
              </w:rPr>
              <w:t>19</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32E276A" w14:textId="77777777" w:rsidR="00DC7800" w:rsidRPr="000D6B05" w:rsidRDefault="00DC7800" w:rsidP="00DC7800">
            <w:pPr>
              <w:widowControl w:val="0"/>
              <w:jc w:val="center"/>
              <w:rPr>
                <w:sz w:val="20"/>
              </w:rPr>
            </w:pPr>
            <w:r w:rsidRPr="000D6B05">
              <w:rPr>
                <w:sz w:val="16"/>
                <w:szCs w:val="16"/>
              </w:rPr>
              <w:t>20</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CAB1042" w14:textId="77777777" w:rsidR="00DC7800" w:rsidRPr="000D6B05" w:rsidRDefault="00DC7800" w:rsidP="00DC7800">
            <w:pPr>
              <w:widowControl w:val="0"/>
              <w:jc w:val="center"/>
              <w:rPr>
                <w:sz w:val="20"/>
              </w:rPr>
            </w:pPr>
            <w:r w:rsidRPr="000D6B05">
              <w:rPr>
                <w:sz w:val="16"/>
                <w:szCs w:val="16"/>
              </w:rPr>
              <w:t>21</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99B8C77" w14:textId="77777777" w:rsidR="00DC7800" w:rsidRPr="000D6B05" w:rsidRDefault="00DC7800" w:rsidP="00DC7800">
            <w:pPr>
              <w:widowControl w:val="0"/>
              <w:jc w:val="center"/>
              <w:rPr>
                <w:sz w:val="20"/>
              </w:rPr>
            </w:pPr>
            <w:r w:rsidRPr="000D6B05">
              <w:rPr>
                <w:sz w:val="16"/>
                <w:szCs w:val="16"/>
              </w:rPr>
              <w:t>22</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689EED" w14:textId="77777777" w:rsidR="00DC7800" w:rsidRPr="000D6B05" w:rsidRDefault="00DC7800" w:rsidP="00DC7800">
            <w:pPr>
              <w:widowControl w:val="0"/>
              <w:jc w:val="center"/>
              <w:rPr>
                <w:sz w:val="20"/>
              </w:rPr>
            </w:pPr>
            <w:r w:rsidRPr="000D6B05">
              <w:rPr>
                <w:sz w:val="16"/>
                <w:szCs w:val="16"/>
              </w:rPr>
              <w:t>23</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BA5C0F1" w14:textId="77777777" w:rsidR="00DC7800" w:rsidRPr="000D6B05" w:rsidRDefault="00DC7800" w:rsidP="00DC7800">
            <w:pPr>
              <w:widowControl w:val="0"/>
              <w:jc w:val="center"/>
              <w:rPr>
                <w:sz w:val="20"/>
              </w:rPr>
            </w:pPr>
            <w:r w:rsidRPr="000D6B05">
              <w:rPr>
                <w:sz w:val="16"/>
                <w:szCs w:val="16"/>
              </w:rPr>
              <w:t>24</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0E7A509" w14:textId="77777777" w:rsidR="00DC7800" w:rsidRPr="000D6B05" w:rsidRDefault="00DC7800" w:rsidP="00DC7800">
            <w:pPr>
              <w:widowControl w:val="0"/>
              <w:jc w:val="center"/>
              <w:rPr>
                <w:sz w:val="20"/>
              </w:rPr>
            </w:pPr>
            <w:r w:rsidRPr="000D6B05">
              <w:rPr>
                <w:sz w:val="16"/>
                <w:szCs w:val="16"/>
              </w:rPr>
              <w:t>25</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1B308B0" w14:textId="77777777" w:rsidR="00DC7800" w:rsidRPr="000D6B05" w:rsidRDefault="00DC7800" w:rsidP="00DC7800">
            <w:pPr>
              <w:widowControl w:val="0"/>
              <w:jc w:val="center"/>
              <w:rPr>
                <w:sz w:val="20"/>
              </w:rPr>
            </w:pPr>
            <w:r w:rsidRPr="000D6B05">
              <w:rPr>
                <w:sz w:val="16"/>
                <w:szCs w:val="16"/>
              </w:rPr>
              <w:t>26</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C61072D" w14:textId="77777777" w:rsidR="00DC7800" w:rsidRPr="000D6B05" w:rsidRDefault="00DC7800" w:rsidP="00DC7800">
            <w:pPr>
              <w:widowControl w:val="0"/>
              <w:jc w:val="center"/>
              <w:rPr>
                <w:sz w:val="20"/>
              </w:rPr>
            </w:pPr>
            <w:r w:rsidRPr="000D6B05">
              <w:rPr>
                <w:sz w:val="16"/>
                <w:szCs w:val="16"/>
              </w:rPr>
              <w:t>27</w:t>
            </w:r>
          </w:p>
        </w:tc>
        <w:tc>
          <w:tcPr>
            <w:tcW w:w="1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5D2EE0" w14:textId="77777777" w:rsidR="00DC7800" w:rsidRPr="000D6B05" w:rsidRDefault="00DC7800" w:rsidP="00DC7800">
            <w:pPr>
              <w:widowControl w:val="0"/>
              <w:jc w:val="center"/>
              <w:rPr>
                <w:sz w:val="20"/>
              </w:rPr>
            </w:pPr>
            <w:r w:rsidRPr="000D6B05">
              <w:rPr>
                <w:sz w:val="16"/>
                <w:szCs w:val="16"/>
              </w:rPr>
              <w:t>28</w:t>
            </w:r>
          </w:p>
        </w:tc>
      </w:tr>
    </w:tbl>
    <w:p w14:paraId="6EAB045F" w14:textId="77777777" w:rsidR="00DC7800" w:rsidRPr="000D6B05" w:rsidRDefault="00DC7800" w:rsidP="00DC7800"/>
    <w:p w14:paraId="31D3B510" w14:textId="77777777" w:rsidR="00DC7800" w:rsidRPr="000D6B05" w:rsidRDefault="00DC7800" w:rsidP="00DC7800">
      <w:r w:rsidRPr="000D6B05">
        <w:br w:type="page"/>
      </w:r>
    </w:p>
    <w:p w14:paraId="21D5E6BA" w14:textId="7C8F3FC8" w:rsidR="00DC7800" w:rsidRPr="000D6B05" w:rsidRDefault="00DC7800" w:rsidP="00DC7800">
      <w:pPr>
        <w:jc w:val="center"/>
        <w:rPr>
          <w:szCs w:val="24"/>
        </w:rPr>
      </w:pPr>
      <w:r w:rsidRPr="000D6B05">
        <w:rPr>
          <w:b/>
          <w:szCs w:val="24"/>
        </w:rPr>
        <w:lastRenderedPageBreak/>
        <w:t xml:space="preserve">Шаблон отчета </w:t>
      </w:r>
      <w:r w:rsidR="00312BB4" w:rsidRPr="000D6B05">
        <w:rPr>
          <w:b/>
          <w:szCs w:val="24"/>
        </w:rPr>
        <w:t>"</w:t>
      </w:r>
      <w:r w:rsidRPr="000D6B05">
        <w:rPr>
          <w:b/>
          <w:szCs w:val="24"/>
        </w:rPr>
        <w:t>Сводный отчет по среднему времени пребывания в приемном отделении в разрезе отделений госпитализации</w:t>
      </w:r>
      <w:r w:rsidR="00312BB4" w:rsidRPr="000D6B05">
        <w:rPr>
          <w:b/>
          <w:szCs w:val="24"/>
        </w:rPr>
        <w:t>"</w:t>
      </w:r>
    </w:p>
    <w:p w14:paraId="26014517" w14:textId="77777777" w:rsidR="00DC7800" w:rsidRPr="000D6B05" w:rsidRDefault="00DC7800" w:rsidP="00DC780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911"/>
        <w:gridCol w:w="813"/>
        <w:gridCol w:w="852"/>
        <w:gridCol w:w="613"/>
        <w:gridCol w:w="569"/>
        <w:gridCol w:w="380"/>
        <w:gridCol w:w="428"/>
        <w:gridCol w:w="510"/>
        <w:gridCol w:w="731"/>
        <w:gridCol w:w="380"/>
        <w:gridCol w:w="428"/>
        <w:gridCol w:w="510"/>
        <w:gridCol w:w="731"/>
        <w:gridCol w:w="380"/>
        <w:gridCol w:w="428"/>
        <w:gridCol w:w="510"/>
        <w:gridCol w:w="731"/>
      </w:tblGrid>
      <w:tr w:rsidR="00DC7800" w:rsidRPr="000D6B05" w14:paraId="05569BFE" w14:textId="77777777" w:rsidTr="00DC7800">
        <w:trPr>
          <w:trHeight w:val="315"/>
        </w:trPr>
        <w:tc>
          <w:tcPr>
            <w:tcW w:w="26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9C43CD4" w14:textId="77777777" w:rsidR="00DC7800" w:rsidRPr="000D6B05" w:rsidRDefault="00DC7800" w:rsidP="00DC7800">
            <w:pPr>
              <w:widowControl w:val="0"/>
              <w:jc w:val="center"/>
              <w:rPr>
                <w:sz w:val="18"/>
                <w:szCs w:val="18"/>
              </w:rPr>
            </w:pPr>
            <w:r w:rsidRPr="000D6B05">
              <w:rPr>
                <w:sz w:val="18"/>
                <w:szCs w:val="18"/>
              </w:rPr>
              <w:t>МО</w:t>
            </w:r>
          </w:p>
        </w:tc>
        <w:tc>
          <w:tcPr>
            <w:tcW w:w="29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85E50B5" w14:textId="77777777" w:rsidR="00DC7800" w:rsidRPr="000D6B05" w:rsidRDefault="00DC7800" w:rsidP="00DC7800">
            <w:pPr>
              <w:widowControl w:val="0"/>
              <w:jc w:val="center"/>
              <w:rPr>
                <w:sz w:val="18"/>
                <w:szCs w:val="18"/>
              </w:rPr>
            </w:pPr>
            <w:r w:rsidRPr="000D6B05">
              <w:rPr>
                <w:sz w:val="18"/>
                <w:szCs w:val="18"/>
              </w:rPr>
              <w:t>Подразделение</w:t>
            </w:r>
          </w:p>
        </w:tc>
        <w:tc>
          <w:tcPr>
            <w:tcW w:w="29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54AF25D" w14:textId="77777777" w:rsidR="00DC7800" w:rsidRPr="000D6B05" w:rsidRDefault="00DC7800" w:rsidP="00DC7800">
            <w:pPr>
              <w:widowControl w:val="0"/>
              <w:jc w:val="center"/>
              <w:rPr>
                <w:sz w:val="18"/>
                <w:szCs w:val="18"/>
              </w:rPr>
            </w:pPr>
            <w:r w:rsidRPr="000D6B05">
              <w:rPr>
                <w:sz w:val="18"/>
                <w:szCs w:val="18"/>
              </w:rPr>
              <w:t>Группа отделений</w:t>
            </w:r>
          </w:p>
        </w:tc>
        <w:tc>
          <w:tcPr>
            <w:tcW w:w="29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740C5FB" w14:textId="77777777" w:rsidR="00DC7800" w:rsidRPr="000D6B05" w:rsidRDefault="00DC7800" w:rsidP="00DC7800">
            <w:pPr>
              <w:widowControl w:val="0"/>
              <w:jc w:val="center"/>
              <w:rPr>
                <w:sz w:val="18"/>
                <w:szCs w:val="18"/>
              </w:rPr>
            </w:pPr>
            <w:r w:rsidRPr="000D6B05">
              <w:rPr>
                <w:sz w:val="18"/>
                <w:szCs w:val="18"/>
              </w:rPr>
              <w:t>Отделение</w:t>
            </w:r>
          </w:p>
        </w:tc>
        <w:tc>
          <w:tcPr>
            <w:tcW w:w="336"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AF8131C" w14:textId="77777777" w:rsidR="00DC7800" w:rsidRPr="000D6B05" w:rsidRDefault="00DC7800" w:rsidP="00DC7800">
            <w:pPr>
              <w:widowControl w:val="0"/>
              <w:jc w:val="center"/>
              <w:rPr>
                <w:sz w:val="18"/>
                <w:szCs w:val="18"/>
              </w:rPr>
            </w:pPr>
            <w:r w:rsidRPr="000D6B05">
              <w:rPr>
                <w:sz w:val="18"/>
                <w:szCs w:val="18"/>
              </w:rPr>
              <w:t>Профиль отделения</w:t>
            </w:r>
          </w:p>
        </w:tc>
        <w:tc>
          <w:tcPr>
            <w:tcW w:w="1174" w:type="pct"/>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A020CB6" w14:textId="77777777" w:rsidR="00DC7800" w:rsidRPr="000D6B05" w:rsidRDefault="00DC7800" w:rsidP="00DC7800">
            <w:pPr>
              <w:widowControl w:val="0"/>
              <w:jc w:val="center"/>
              <w:rPr>
                <w:sz w:val="20"/>
              </w:rPr>
            </w:pPr>
            <w:r w:rsidRPr="000D6B05">
              <w:rPr>
                <w:sz w:val="18"/>
                <w:szCs w:val="18"/>
              </w:rPr>
              <w:t>Количество поступивших пациентов</w:t>
            </w:r>
          </w:p>
        </w:tc>
        <w:tc>
          <w:tcPr>
            <w:tcW w:w="1174" w:type="pct"/>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AE7F8D" w14:textId="77777777" w:rsidR="00DC7800" w:rsidRPr="000D6B05" w:rsidRDefault="00DC7800" w:rsidP="00DC7800">
            <w:pPr>
              <w:widowControl w:val="0"/>
              <w:jc w:val="center"/>
              <w:rPr>
                <w:sz w:val="20"/>
              </w:rPr>
            </w:pPr>
            <w:r w:rsidRPr="000D6B05">
              <w:rPr>
                <w:sz w:val="18"/>
                <w:szCs w:val="18"/>
              </w:rPr>
              <w:t>Время пребывания в приемном покое</w:t>
            </w:r>
          </w:p>
        </w:tc>
        <w:tc>
          <w:tcPr>
            <w:tcW w:w="1174" w:type="pct"/>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0603179" w14:textId="77777777" w:rsidR="00DC7800" w:rsidRPr="000D6B05" w:rsidRDefault="00DC7800" w:rsidP="00DC7800">
            <w:pPr>
              <w:widowControl w:val="0"/>
              <w:jc w:val="center"/>
              <w:rPr>
                <w:sz w:val="20"/>
              </w:rPr>
            </w:pPr>
            <w:r w:rsidRPr="000D6B05">
              <w:rPr>
                <w:sz w:val="18"/>
                <w:szCs w:val="18"/>
              </w:rPr>
              <w:t>Среднее время пребывания в приемном покое</w:t>
            </w:r>
          </w:p>
        </w:tc>
      </w:tr>
      <w:tr w:rsidR="00DC7800" w:rsidRPr="000D6B05" w14:paraId="3D575304" w14:textId="77777777" w:rsidTr="00DC7800">
        <w:trPr>
          <w:trHeight w:val="315"/>
        </w:trPr>
        <w:tc>
          <w:tcPr>
            <w:tcW w:w="26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AB191E" w14:textId="77777777" w:rsidR="00DC7800" w:rsidRPr="000D6B05" w:rsidRDefault="00DC7800" w:rsidP="00DC7800">
            <w:pPr>
              <w:widowControl w:val="0"/>
              <w:rPr>
                <w:sz w:val="20"/>
              </w:rPr>
            </w:pPr>
          </w:p>
        </w:tc>
        <w:tc>
          <w:tcPr>
            <w:tcW w:w="29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EF84CD" w14:textId="77777777" w:rsidR="00DC7800" w:rsidRPr="000D6B05" w:rsidRDefault="00DC7800" w:rsidP="00DC7800">
            <w:pPr>
              <w:widowControl w:val="0"/>
              <w:rPr>
                <w:sz w:val="20"/>
              </w:rPr>
            </w:pPr>
          </w:p>
        </w:tc>
        <w:tc>
          <w:tcPr>
            <w:tcW w:w="29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C68B8F" w14:textId="77777777" w:rsidR="00DC7800" w:rsidRPr="000D6B05" w:rsidRDefault="00DC7800" w:rsidP="00DC7800">
            <w:pPr>
              <w:widowControl w:val="0"/>
              <w:rPr>
                <w:sz w:val="20"/>
              </w:rPr>
            </w:pPr>
          </w:p>
        </w:tc>
        <w:tc>
          <w:tcPr>
            <w:tcW w:w="29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E4B3AF" w14:textId="77777777" w:rsidR="00DC7800" w:rsidRPr="000D6B05" w:rsidRDefault="00DC7800" w:rsidP="00DC7800">
            <w:pPr>
              <w:widowControl w:val="0"/>
              <w:rPr>
                <w:sz w:val="20"/>
              </w:rPr>
            </w:pPr>
          </w:p>
        </w:tc>
        <w:tc>
          <w:tcPr>
            <w:tcW w:w="33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CE0609" w14:textId="77777777" w:rsidR="00DC7800" w:rsidRPr="000D6B05" w:rsidRDefault="00DC7800" w:rsidP="00DC7800">
            <w:pPr>
              <w:widowControl w:val="0"/>
              <w:rPr>
                <w:sz w:val="20"/>
              </w:rPr>
            </w:pPr>
          </w:p>
        </w:tc>
        <w:tc>
          <w:tcPr>
            <w:tcW w:w="29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CA495B" w14:textId="77777777" w:rsidR="00DC7800" w:rsidRPr="000D6B05" w:rsidRDefault="00DC7800" w:rsidP="00DC7800">
            <w:pPr>
              <w:widowControl w:val="0"/>
              <w:jc w:val="center"/>
              <w:rPr>
                <w:sz w:val="18"/>
                <w:szCs w:val="18"/>
              </w:rPr>
            </w:pPr>
            <w:r w:rsidRPr="000D6B05">
              <w:rPr>
                <w:sz w:val="18"/>
                <w:szCs w:val="18"/>
              </w:rPr>
              <w:t>Всего</w:t>
            </w:r>
          </w:p>
        </w:tc>
        <w:tc>
          <w:tcPr>
            <w:tcW w:w="881" w:type="pct"/>
            <w:gridSpan w:val="3"/>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F6D09D6" w14:textId="77777777" w:rsidR="00DC7800" w:rsidRPr="000D6B05" w:rsidRDefault="00DC7800" w:rsidP="00DC7800">
            <w:pPr>
              <w:widowControl w:val="0"/>
              <w:jc w:val="center"/>
              <w:rPr>
                <w:sz w:val="20"/>
              </w:rPr>
            </w:pPr>
            <w:r w:rsidRPr="000D6B05">
              <w:rPr>
                <w:sz w:val="18"/>
                <w:szCs w:val="18"/>
              </w:rPr>
              <w:t>из них с типом госпитализации:</w:t>
            </w:r>
          </w:p>
        </w:tc>
        <w:tc>
          <w:tcPr>
            <w:tcW w:w="294"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51F5885" w14:textId="77777777" w:rsidR="00DC7800" w:rsidRPr="000D6B05" w:rsidRDefault="00DC7800" w:rsidP="00DC7800">
            <w:pPr>
              <w:widowControl w:val="0"/>
              <w:jc w:val="center"/>
              <w:rPr>
                <w:sz w:val="18"/>
                <w:szCs w:val="18"/>
              </w:rPr>
            </w:pPr>
            <w:r w:rsidRPr="000D6B05">
              <w:rPr>
                <w:sz w:val="18"/>
                <w:szCs w:val="18"/>
              </w:rPr>
              <w:t>Всего</w:t>
            </w:r>
          </w:p>
        </w:tc>
        <w:tc>
          <w:tcPr>
            <w:tcW w:w="881" w:type="pct"/>
            <w:gridSpan w:val="3"/>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E93B0DE" w14:textId="77777777" w:rsidR="00DC7800" w:rsidRPr="000D6B05" w:rsidRDefault="00DC7800" w:rsidP="00DC7800">
            <w:pPr>
              <w:widowControl w:val="0"/>
              <w:jc w:val="center"/>
              <w:rPr>
                <w:sz w:val="20"/>
              </w:rPr>
            </w:pPr>
            <w:r w:rsidRPr="000D6B05">
              <w:rPr>
                <w:sz w:val="18"/>
                <w:szCs w:val="18"/>
              </w:rPr>
              <w:t>из них с типом госпитализации:</w:t>
            </w:r>
          </w:p>
        </w:tc>
        <w:tc>
          <w:tcPr>
            <w:tcW w:w="294"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2F52A95" w14:textId="77777777" w:rsidR="00DC7800" w:rsidRPr="000D6B05" w:rsidRDefault="00DC7800" w:rsidP="00DC7800">
            <w:pPr>
              <w:widowControl w:val="0"/>
              <w:jc w:val="center"/>
              <w:rPr>
                <w:sz w:val="18"/>
                <w:szCs w:val="18"/>
              </w:rPr>
            </w:pPr>
            <w:r w:rsidRPr="000D6B05">
              <w:rPr>
                <w:sz w:val="18"/>
                <w:szCs w:val="18"/>
              </w:rPr>
              <w:t>Всего</w:t>
            </w:r>
          </w:p>
        </w:tc>
        <w:tc>
          <w:tcPr>
            <w:tcW w:w="881" w:type="pct"/>
            <w:gridSpan w:val="3"/>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26F9295" w14:textId="77777777" w:rsidR="00DC7800" w:rsidRPr="000D6B05" w:rsidRDefault="00DC7800" w:rsidP="00DC7800">
            <w:pPr>
              <w:widowControl w:val="0"/>
              <w:jc w:val="center"/>
              <w:rPr>
                <w:sz w:val="20"/>
              </w:rPr>
            </w:pPr>
            <w:r w:rsidRPr="000D6B05">
              <w:rPr>
                <w:sz w:val="18"/>
                <w:szCs w:val="18"/>
              </w:rPr>
              <w:t>из них с типом госпитализации:</w:t>
            </w:r>
          </w:p>
        </w:tc>
      </w:tr>
      <w:tr w:rsidR="00DC7800" w:rsidRPr="000D6B05" w14:paraId="7D2AFB29" w14:textId="77777777" w:rsidTr="00DC7800">
        <w:trPr>
          <w:trHeight w:val="945"/>
        </w:trPr>
        <w:tc>
          <w:tcPr>
            <w:tcW w:w="26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18A814" w14:textId="77777777" w:rsidR="00DC7800" w:rsidRPr="000D6B05" w:rsidRDefault="00DC7800" w:rsidP="00DC7800">
            <w:pPr>
              <w:widowControl w:val="0"/>
              <w:rPr>
                <w:sz w:val="20"/>
              </w:rPr>
            </w:pPr>
          </w:p>
        </w:tc>
        <w:tc>
          <w:tcPr>
            <w:tcW w:w="29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F4E91E" w14:textId="77777777" w:rsidR="00DC7800" w:rsidRPr="000D6B05" w:rsidRDefault="00DC7800" w:rsidP="00DC7800">
            <w:pPr>
              <w:widowControl w:val="0"/>
              <w:rPr>
                <w:sz w:val="20"/>
              </w:rPr>
            </w:pPr>
          </w:p>
        </w:tc>
        <w:tc>
          <w:tcPr>
            <w:tcW w:w="29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A02CA5" w14:textId="77777777" w:rsidR="00DC7800" w:rsidRPr="000D6B05" w:rsidRDefault="00DC7800" w:rsidP="00DC7800">
            <w:pPr>
              <w:widowControl w:val="0"/>
              <w:rPr>
                <w:sz w:val="20"/>
              </w:rPr>
            </w:pPr>
          </w:p>
        </w:tc>
        <w:tc>
          <w:tcPr>
            <w:tcW w:w="29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DD7C73" w14:textId="77777777" w:rsidR="00DC7800" w:rsidRPr="000D6B05" w:rsidRDefault="00DC7800" w:rsidP="00DC7800">
            <w:pPr>
              <w:widowControl w:val="0"/>
              <w:rPr>
                <w:sz w:val="20"/>
              </w:rPr>
            </w:pPr>
          </w:p>
        </w:tc>
        <w:tc>
          <w:tcPr>
            <w:tcW w:w="33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FC1EB2" w14:textId="77777777" w:rsidR="00DC7800" w:rsidRPr="000D6B05" w:rsidRDefault="00DC7800" w:rsidP="00DC7800">
            <w:pPr>
              <w:widowControl w:val="0"/>
              <w:rPr>
                <w:sz w:val="20"/>
              </w:rPr>
            </w:pPr>
          </w:p>
        </w:tc>
        <w:tc>
          <w:tcPr>
            <w:tcW w:w="294"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32611D" w14:textId="77777777" w:rsidR="00DC7800" w:rsidRPr="000D6B05" w:rsidRDefault="00DC7800" w:rsidP="00DC7800">
            <w:pPr>
              <w:widowControl w:val="0"/>
              <w:rPr>
                <w:sz w:val="20"/>
              </w:rPr>
            </w:pP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5CC47631" w14:textId="77777777" w:rsidR="00DC7800" w:rsidRPr="000D6B05" w:rsidRDefault="00DC7800" w:rsidP="00DC7800">
            <w:pPr>
              <w:widowControl w:val="0"/>
              <w:jc w:val="center"/>
              <w:rPr>
                <w:sz w:val="20"/>
              </w:rPr>
            </w:pPr>
            <w:proofErr w:type="spellStart"/>
            <w:r w:rsidRPr="000D6B05">
              <w:rPr>
                <w:sz w:val="18"/>
                <w:szCs w:val="18"/>
              </w:rPr>
              <w:t>планово</w:t>
            </w:r>
            <w:proofErr w:type="spellEnd"/>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77F71BC6" w14:textId="77777777" w:rsidR="00DC7800" w:rsidRPr="000D6B05" w:rsidRDefault="00DC7800" w:rsidP="00DC7800">
            <w:pPr>
              <w:widowControl w:val="0"/>
              <w:jc w:val="center"/>
              <w:rPr>
                <w:sz w:val="20"/>
              </w:rPr>
            </w:pPr>
            <w:r w:rsidRPr="000D6B05">
              <w:rPr>
                <w:sz w:val="18"/>
                <w:szCs w:val="18"/>
              </w:rPr>
              <w:t>экстренно</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5DF1834C" w14:textId="77777777" w:rsidR="00DC7800" w:rsidRPr="000D6B05" w:rsidRDefault="00DC7800" w:rsidP="00DC7800">
            <w:pPr>
              <w:widowControl w:val="0"/>
              <w:jc w:val="center"/>
              <w:rPr>
                <w:sz w:val="18"/>
                <w:szCs w:val="18"/>
              </w:rPr>
            </w:pPr>
            <w:r w:rsidRPr="000D6B05">
              <w:rPr>
                <w:sz w:val="18"/>
                <w:szCs w:val="18"/>
              </w:rPr>
              <w:t>экстренно</w:t>
            </w:r>
          </w:p>
          <w:p w14:paraId="1546EAEE" w14:textId="77777777" w:rsidR="00DC7800" w:rsidRPr="000D6B05" w:rsidRDefault="00DC7800" w:rsidP="00DC7800">
            <w:pPr>
              <w:widowControl w:val="0"/>
              <w:jc w:val="center"/>
              <w:rPr>
                <w:sz w:val="18"/>
                <w:szCs w:val="18"/>
              </w:rPr>
            </w:pPr>
            <w:r w:rsidRPr="000D6B05">
              <w:rPr>
                <w:sz w:val="18"/>
                <w:szCs w:val="18"/>
              </w:rPr>
              <w:t>по хирургическим</w:t>
            </w:r>
          </w:p>
          <w:p w14:paraId="5CAF6AA6" w14:textId="77777777" w:rsidR="00DC7800" w:rsidRPr="000D6B05" w:rsidRDefault="00DC7800" w:rsidP="00DC7800">
            <w:pPr>
              <w:widowControl w:val="0"/>
              <w:jc w:val="center"/>
              <w:rPr>
                <w:sz w:val="20"/>
              </w:rPr>
            </w:pPr>
            <w:r w:rsidRPr="000D6B05">
              <w:rPr>
                <w:sz w:val="18"/>
                <w:szCs w:val="18"/>
              </w:rPr>
              <w:t>показаниям</w:t>
            </w:r>
          </w:p>
        </w:tc>
        <w:tc>
          <w:tcPr>
            <w:tcW w:w="29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09B595D" w14:textId="77777777" w:rsidR="00DC7800" w:rsidRPr="000D6B05" w:rsidRDefault="00DC7800" w:rsidP="00DC7800">
            <w:pPr>
              <w:widowControl w:val="0"/>
              <w:rPr>
                <w:sz w:val="20"/>
              </w:rPr>
            </w:pP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72C036AC" w14:textId="77777777" w:rsidR="00DC7800" w:rsidRPr="000D6B05" w:rsidRDefault="00DC7800" w:rsidP="00DC7800">
            <w:pPr>
              <w:widowControl w:val="0"/>
              <w:jc w:val="center"/>
              <w:rPr>
                <w:sz w:val="20"/>
              </w:rPr>
            </w:pPr>
            <w:proofErr w:type="spellStart"/>
            <w:r w:rsidRPr="000D6B05">
              <w:rPr>
                <w:sz w:val="18"/>
                <w:szCs w:val="18"/>
              </w:rPr>
              <w:t>планово</w:t>
            </w:r>
            <w:proofErr w:type="spellEnd"/>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52FE6848" w14:textId="77777777" w:rsidR="00DC7800" w:rsidRPr="000D6B05" w:rsidRDefault="00DC7800" w:rsidP="00DC7800">
            <w:pPr>
              <w:widowControl w:val="0"/>
              <w:jc w:val="center"/>
              <w:rPr>
                <w:sz w:val="20"/>
              </w:rPr>
            </w:pPr>
            <w:r w:rsidRPr="000D6B05">
              <w:rPr>
                <w:sz w:val="18"/>
                <w:szCs w:val="18"/>
              </w:rPr>
              <w:t>экстренно</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04F37F7B" w14:textId="77777777" w:rsidR="00DC7800" w:rsidRPr="000D6B05" w:rsidRDefault="00DC7800" w:rsidP="00DC7800">
            <w:pPr>
              <w:widowControl w:val="0"/>
              <w:jc w:val="center"/>
              <w:rPr>
                <w:sz w:val="18"/>
                <w:szCs w:val="18"/>
              </w:rPr>
            </w:pPr>
            <w:r w:rsidRPr="000D6B05">
              <w:rPr>
                <w:sz w:val="18"/>
                <w:szCs w:val="18"/>
              </w:rPr>
              <w:t>экстренно</w:t>
            </w:r>
          </w:p>
          <w:p w14:paraId="0C6E45B0" w14:textId="77777777" w:rsidR="00DC7800" w:rsidRPr="000D6B05" w:rsidRDefault="00DC7800" w:rsidP="00DC7800">
            <w:pPr>
              <w:widowControl w:val="0"/>
              <w:jc w:val="center"/>
              <w:rPr>
                <w:sz w:val="18"/>
                <w:szCs w:val="18"/>
              </w:rPr>
            </w:pPr>
            <w:r w:rsidRPr="000D6B05">
              <w:rPr>
                <w:sz w:val="18"/>
                <w:szCs w:val="18"/>
              </w:rPr>
              <w:t>по хирургическим</w:t>
            </w:r>
          </w:p>
          <w:p w14:paraId="7D7426A8" w14:textId="77777777" w:rsidR="00DC7800" w:rsidRPr="000D6B05" w:rsidRDefault="00DC7800" w:rsidP="00DC7800">
            <w:pPr>
              <w:widowControl w:val="0"/>
              <w:jc w:val="center"/>
              <w:rPr>
                <w:sz w:val="20"/>
              </w:rPr>
            </w:pPr>
            <w:r w:rsidRPr="000D6B05">
              <w:rPr>
                <w:sz w:val="18"/>
                <w:szCs w:val="18"/>
              </w:rPr>
              <w:t>показаниям</w:t>
            </w:r>
          </w:p>
        </w:tc>
        <w:tc>
          <w:tcPr>
            <w:tcW w:w="29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BFC044C" w14:textId="77777777" w:rsidR="00DC7800" w:rsidRPr="000D6B05" w:rsidRDefault="00DC7800" w:rsidP="00DC7800">
            <w:pPr>
              <w:widowControl w:val="0"/>
              <w:rPr>
                <w:sz w:val="20"/>
              </w:rPr>
            </w:pP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3E3DCED2" w14:textId="77777777" w:rsidR="00DC7800" w:rsidRPr="000D6B05" w:rsidRDefault="00DC7800" w:rsidP="00DC7800">
            <w:pPr>
              <w:widowControl w:val="0"/>
              <w:jc w:val="center"/>
              <w:rPr>
                <w:sz w:val="20"/>
              </w:rPr>
            </w:pPr>
            <w:proofErr w:type="spellStart"/>
            <w:r w:rsidRPr="000D6B05">
              <w:rPr>
                <w:sz w:val="18"/>
                <w:szCs w:val="18"/>
              </w:rPr>
              <w:t>планово</w:t>
            </w:r>
            <w:proofErr w:type="spellEnd"/>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643427D4" w14:textId="77777777" w:rsidR="00DC7800" w:rsidRPr="000D6B05" w:rsidRDefault="00DC7800" w:rsidP="00DC7800">
            <w:pPr>
              <w:widowControl w:val="0"/>
              <w:jc w:val="center"/>
              <w:rPr>
                <w:sz w:val="20"/>
              </w:rPr>
            </w:pPr>
            <w:r w:rsidRPr="000D6B05">
              <w:rPr>
                <w:sz w:val="18"/>
                <w:szCs w:val="18"/>
              </w:rPr>
              <w:t>экстренно</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3FE8CC2E" w14:textId="77777777" w:rsidR="00DC7800" w:rsidRPr="000D6B05" w:rsidRDefault="00DC7800" w:rsidP="00DC7800">
            <w:pPr>
              <w:widowControl w:val="0"/>
              <w:jc w:val="center"/>
              <w:rPr>
                <w:sz w:val="18"/>
                <w:szCs w:val="18"/>
              </w:rPr>
            </w:pPr>
            <w:r w:rsidRPr="000D6B05">
              <w:rPr>
                <w:sz w:val="18"/>
                <w:szCs w:val="18"/>
              </w:rPr>
              <w:t>экстренно</w:t>
            </w:r>
          </w:p>
          <w:p w14:paraId="60EDC438" w14:textId="77777777" w:rsidR="00DC7800" w:rsidRPr="000D6B05" w:rsidRDefault="00DC7800" w:rsidP="00DC7800">
            <w:pPr>
              <w:widowControl w:val="0"/>
              <w:jc w:val="center"/>
              <w:rPr>
                <w:sz w:val="18"/>
                <w:szCs w:val="18"/>
              </w:rPr>
            </w:pPr>
            <w:r w:rsidRPr="000D6B05">
              <w:rPr>
                <w:sz w:val="18"/>
                <w:szCs w:val="18"/>
              </w:rPr>
              <w:t>по хирургическим</w:t>
            </w:r>
          </w:p>
          <w:p w14:paraId="1C8D8B70" w14:textId="77777777" w:rsidR="00DC7800" w:rsidRPr="000D6B05" w:rsidRDefault="00DC7800" w:rsidP="00DC7800">
            <w:pPr>
              <w:widowControl w:val="0"/>
              <w:jc w:val="center"/>
              <w:rPr>
                <w:sz w:val="20"/>
              </w:rPr>
            </w:pPr>
            <w:r w:rsidRPr="000D6B05">
              <w:rPr>
                <w:sz w:val="18"/>
                <w:szCs w:val="18"/>
              </w:rPr>
              <w:t>показаниям</w:t>
            </w:r>
          </w:p>
        </w:tc>
      </w:tr>
      <w:tr w:rsidR="00DC7800" w:rsidRPr="000D6B05" w14:paraId="34500999" w14:textId="77777777" w:rsidTr="00DC7800">
        <w:trPr>
          <w:trHeight w:val="315"/>
        </w:trPr>
        <w:tc>
          <w:tcPr>
            <w:tcW w:w="26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4F24BED" w14:textId="77777777" w:rsidR="00DC7800" w:rsidRPr="000D6B05" w:rsidRDefault="00DC7800" w:rsidP="00DC7800">
            <w:pPr>
              <w:widowControl w:val="0"/>
              <w:jc w:val="center"/>
              <w:rPr>
                <w:sz w:val="20"/>
              </w:rPr>
            </w:pPr>
            <w:r w:rsidRPr="000D6B05">
              <w:rPr>
                <w:sz w:val="16"/>
                <w:szCs w:val="16"/>
              </w:rPr>
              <w:t>1</w:t>
            </w:r>
          </w:p>
        </w:tc>
        <w:tc>
          <w:tcPr>
            <w:tcW w:w="29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E57C301" w14:textId="77777777" w:rsidR="00DC7800" w:rsidRPr="000D6B05" w:rsidRDefault="00DC7800" w:rsidP="00DC7800">
            <w:pPr>
              <w:widowControl w:val="0"/>
              <w:jc w:val="center"/>
              <w:rPr>
                <w:sz w:val="20"/>
              </w:rPr>
            </w:pPr>
            <w:r w:rsidRPr="000D6B05">
              <w:rPr>
                <w:sz w:val="16"/>
                <w:szCs w:val="16"/>
              </w:rPr>
              <w:t>2</w:t>
            </w:r>
          </w:p>
        </w:tc>
        <w:tc>
          <w:tcPr>
            <w:tcW w:w="29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7E0B33C" w14:textId="77777777" w:rsidR="00DC7800" w:rsidRPr="000D6B05" w:rsidRDefault="00DC7800" w:rsidP="00DC7800">
            <w:pPr>
              <w:widowControl w:val="0"/>
              <w:jc w:val="center"/>
              <w:rPr>
                <w:sz w:val="20"/>
              </w:rPr>
            </w:pPr>
            <w:r w:rsidRPr="000D6B05">
              <w:rPr>
                <w:sz w:val="16"/>
                <w:szCs w:val="16"/>
              </w:rPr>
              <w:t>3</w:t>
            </w:r>
          </w:p>
        </w:tc>
        <w:tc>
          <w:tcPr>
            <w:tcW w:w="29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248F5A3" w14:textId="77777777" w:rsidR="00DC7800" w:rsidRPr="000D6B05" w:rsidRDefault="00DC7800" w:rsidP="00DC7800">
            <w:pPr>
              <w:widowControl w:val="0"/>
              <w:jc w:val="center"/>
              <w:rPr>
                <w:sz w:val="20"/>
              </w:rPr>
            </w:pPr>
            <w:r w:rsidRPr="000D6B05">
              <w:rPr>
                <w:sz w:val="16"/>
                <w:szCs w:val="16"/>
              </w:rPr>
              <w:t>4</w:t>
            </w:r>
          </w:p>
        </w:tc>
        <w:tc>
          <w:tcPr>
            <w:tcW w:w="336"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4045D30" w14:textId="77777777" w:rsidR="00DC7800" w:rsidRPr="000D6B05" w:rsidRDefault="00DC7800" w:rsidP="00DC7800">
            <w:pPr>
              <w:widowControl w:val="0"/>
              <w:jc w:val="center"/>
              <w:rPr>
                <w:sz w:val="20"/>
              </w:rPr>
            </w:pPr>
            <w:r w:rsidRPr="000D6B05">
              <w:rPr>
                <w:sz w:val="16"/>
                <w:szCs w:val="16"/>
              </w:rPr>
              <w:t>5</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677AE49" w14:textId="77777777" w:rsidR="00DC7800" w:rsidRPr="000D6B05" w:rsidRDefault="00DC7800" w:rsidP="00DC7800">
            <w:pPr>
              <w:widowControl w:val="0"/>
              <w:jc w:val="center"/>
              <w:rPr>
                <w:sz w:val="20"/>
              </w:rPr>
            </w:pPr>
            <w:r w:rsidRPr="000D6B05">
              <w:rPr>
                <w:sz w:val="16"/>
                <w:szCs w:val="16"/>
              </w:rPr>
              <w:t>6</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48661B08" w14:textId="77777777" w:rsidR="00DC7800" w:rsidRPr="000D6B05" w:rsidRDefault="00DC7800" w:rsidP="00DC7800">
            <w:pPr>
              <w:widowControl w:val="0"/>
              <w:jc w:val="center"/>
              <w:rPr>
                <w:sz w:val="20"/>
              </w:rPr>
            </w:pPr>
            <w:r w:rsidRPr="000D6B05">
              <w:rPr>
                <w:sz w:val="16"/>
                <w:szCs w:val="16"/>
              </w:rPr>
              <w:t>7</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1027ED0F" w14:textId="77777777" w:rsidR="00DC7800" w:rsidRPr="000D6B05" w:rsidRDefault="00DC7800" w:rsidP="00DC7800">
            <w:pPr>
              <w:widowControl w:val="0"/>
              <w:jc w:val="center"/>
              <w:rPr>
                <w:sz w:val="20"/>
              </w:rPr>
            </w:pPr>
            <w:r w:rsidRPr="000D6B05">
              <w:rPr>
                <w:sz w:val="16"/>
                <w:szCs w:val="16"/>
              </w:rPr>
              <w:t>8</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66BE022F" w14:textId="77777777" w:rsidR="00DC7800" w:rsidRPr="000D6B05" w:rsidRDefault="00DC7800" w:rsidP="00DC7800">
            <w:pPr>
              <w:widowControl w:val="0"/>
              <w:jc w:val="center"/>
              <w:rPr>
                <w:sz w:val="20"/>
              </w:rPr>
            </w:pPr>
            <w:r w:rsidRPr="000D6B05">
              <w:rPr>
                <w:sz w:val="16"/>
                <w:szCs w:val="16"/>
              </w:rPr>
              <w:t>9</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2266A596" w14:textId="77777777" w:rsidR="00DC7800" w:rsidRPr="000D6B05" w:rsidRDefault="00DC7800" w:rsidP="00DC7800">
            <w:pPr>
              <w:widowControl w:val="0"/>
              <w:jc w:val="center"/>
              <w:rPr>
                <w:sz w:val="20"/>
              </w:rPr>
            </w:pPr>
            <w:r w:rsidRPr="000D6B05">
              <w:rPr>
                <w:sz w:val="16"/>
                <w:szCs w:val="16"/>
              </w:rPr>
              <w:t>10</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56EB1D2B" w14:textId="77777777" w:rsidR="00DC7800" w:rsidRPr="000D6B05" w:rsidRDefault="00DC7800" w:rsidP="00DC7800">
            <w:pPr>
              <w:widowControl w:val="0"/>
              <w:jc w:val="center"/>
              <w:rPr>
                <w:sz w:val="20"/>
              </w:rPr>
            </w:pPr>
            <w:r w:rsidRPr="000D6B05">
              <w:rPr>
                <w:sz w:val="16"/>
                <w:szCs w:val="16"/>
              </w:rPr>
              <w:t>11</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14CAE4DF" w14:textId="77777777" w:rsidR="00DC7800" w:rsidRPr="000D6B05" w:rsidRDefault="00DC7800" w:rsidP="00DC7800">
            <w:pPr>
              <w:widowControl w:val="0"/>
              <w:jc w:val="center"/>
              <w:rPr>
                <w:sz w:val="20"/>
              </w:rPr>
            </w:pPr>
            <w:r w:rsidRPr="000D6B05">
              <w:rPr>
                <w:sz w:val="16"/>
                <w:szCs w:val="16"/>
              </w:rPr>
              <w:t>12</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46BB0837" w14:textId="77777777" w:rsidR="00DC7800" w:rsidRPr="000D6B05" w:rsidRDefault="00DC7800" w:rsidP="00DC7800">
            <w:pPr>
              <w:widowControl w:val="0"/>
              <w:jc w:val="center"/>
              <w:rPr>
                <w:sz w:val="20"/>
              </w:rPr>
            </w:pPr>
            <w:r w:rsidRPr="000D6B05">
              <w:rPr>
                <w:sz w:val="16"/>
                <w:szCs w:val="16"/>
              </w:rPr>
              <w:t>13</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10371195" w14:textId="77777777" w:rsidR="00DC7800" w:rsidRPr="000D6B05" w:rsidRDefault="00DC7800" w:rsidP="00DC7800">
            <w:pPr>
              <w:widowControl w:val="0"/>
              <w:jc w:val="center"/>
              <w:rPr>
                <w:sz w:val="20"/>
              </w:rPr>
            </w:pPr>
            <w:r w:rsidRPr="000D6B05">
              <w:rPr>
                <w:sz w:val="16"/>
                <w:szCs w:val="16"/>
              </w:rPr>
              <w:t>14</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2BAA2E50" w14:textId="77777777" w:rsidR="00DC7800" w:rsidRPr="000D6B05" w:rsidRDefault="00DC7800" w:rsidP="00DC7800">
            <w:pPr>
              <w:widowControl w:val="0"/>
              <w:jc w:val="center"/>
              <w:rPr>
                <w:sz w:val="20"/>
              </w:rPr>
            </w:pPr>
            <w:r w:rsidRPr="000D6B05">
              <w:rPr>
                <w:sz w:val="16"/>
                <w:szCs w:val="16"/>
              </w:rPr>
              <w:t>15</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3ABF7AD8" w14:textId="77777777" w:rsidR="00DC7800" w:rsidRPr="000D6B05" w:rsidRDefault="00DC7800" w:rsidP="00DC7800">
            <w:pPr>
              <w:widowControl w:val="0"/>
              <w:jc w:val="center"/>
              <w:rPr>
                <w:sz w:val="20"/>
              </w:rPr>
            </w:pPr>
            <w:r w:rsidRPr="000D6B05">
              <w:rPr>
                <w:sz w:val="16"/>
                <w:szCs w:val="16"/>
              </w:rPr>
              <w:t>16</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5ED88AC1" w14:textId="77777777" w:rsidR="00DC7800" w:rsidRPr="000D6B05" w:rsidRDefault="00DC7800" w:rsidP="00DC7800">
            <w:pPr>
              <w:widowControl w:val="0"/>
              <w:jc w:val="center"/>
              <w:rPr>
                <w:sz w:val="20"/>
              </w:rPr>
            </w:pPr>
            <w:r w:rsidRPr="000D6B05">
              <w:rPr>
                <w:sz w:val="16"/>
                <w:szCs w:val="16"/>
              </w:rPr>
              <w:t>17</w:t>
            </w:r>
          </w:p>
        </w:tc>
      </w:tr>
      <w:tr w:rsidR="00DC7800" w:rsidRPr="000D6B05" w14:paraId="51704CF8" w14:textId="77777777" w:rsidTr="00DC7800">
        <w:trPr>
          <w:trHeight w:val="330"/>
        </w:trPr>
        <w:tc>
          <w:tcPr>
            <w:tcW w:w="260"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D8CF33E" w14:textId="77777777" w:rsidR="00DC7800" w:rsidRPr="000D6B05" w:rsidRDefault="00DC7800" w:rsidP="00DC7800">
            <w:pPr>
              <w:widowControl w:val="0"/>
              <w:rPr>
                <w:sz w:val="20"/>
              </w:rPr>
            </w:pPr>
          </w:p>
        </w:tc>
        <w:tc>
          <w:tcPr>
            <w:tcW w:w="1216" w:type="pct"/>
            <w:gridSpan w:val="4"/>
            <w:tcBorders>
              <w:bottom w:val="single" w:sz="6" w:space="0" w:color="000000"/>
              <w:right w:val="single" w:sz="6" w:space="0" w:color="000000"/>
            </w:tcBorders>
            <w:shd w:val="clear" w:color="auto" w:fill="auto"/>
            <w:tcMar>
              <w:top w:w="40" w:type="dxa"/>
              <w:left w:w="40" w:type="dxa"/>
              <w:bottom w:w="40" w:type="dxa"/>
              <w:right w:w="40" w:type="dxa"/>
            </w:tcMar>
          </w:tcPr>
          <w:p w14:paraId="235C885D" w14:textId="77777777" w:rsidR="00DC7800" w:rsidRPr="000D6B05" w:rsidRDefault="00DC7800" w:rsidP="00DC7800">
            <w:pPr>
              <w:widowControl w:val="0"/>
              <w:jc w:val="right"/>
              <w:rPr>
                <w:sz w:val="20"/>
              </w:rPr>
            </w:pPr>
            <w:r w:rsidRPr="000D6B05">
              <w:rPr>
                <w:sz w:val="20"/>
              </w:rPr>
              <w:t>ИТОГО</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2FE80E8F" w14:textId="77777777" w:rsidR="00DC7800" w:rsidRPr="000D6B05" w:rsidRDefault="00DC7800" w:rsidP="00DC7800">
            <w:pPr>
              <w:widowControl w:val="0"/>
              <w:jc w:val="center"/>
              <w:rPr>
                <w:sz w:val="20"/>
              </w:rPr>
            </w:pPr>
            <w:r w:rsidRPr="000D6B05">
              <w:rPr>
                <w:sz w:val="18"/>
                <w:szCs w:val="18"/>
              </w:rPr>
              <w:t>1</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74835552" w14:textId="77777777" w:rsidR="00DC7800" w:rsidRPr="000D6B05" w:rsidRDefault="00DC7800" w:rsidP="00DC7800">
            <w:pPr>
              <w:widowControl w:val="0"/>
              <w:jc w:val="center"/>
              <w:rPr>
                <w:sz w:val="20"/>
              </w:rPr>
            </w:pPr>
            <w:r w:rsidRPr="000D6B05">
              <w:rPr>
                <w:sz w:val="18"/>
                <w:szCs w:val="18"/>
              </w:rPr>
              <w:t>1</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6D6D0EAB" w14:textId="77777777" w:rsidR="00DC7800" w:rsidRPr="000D6B05" w:rsidRDefault="00DC7800" w:rsidP="00DC7800">
            <w:pPr>
              <w:widowControl w:val="0"/>
              <w:jc w:val="center"/>
              <w:rPr>
                <w:sz w:val="20"/>
              </w:rPr>
            </w:pPr>
            <w:r w:rsidRPr="000D6B05">
              <w:rPr>
                <w:sz w:val="18"/>
                <w:szCs w:val="18"/>
              </w:rPr>
              <w:t>0</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0BD894E9" w14:textId="77777777" w:rsidR="00DC7800" w:rsidRPr="000D6B05" w:rsidRDefault="00DC7800" w:rsidP="00DC7800">
            <w:pPr>
              <w:widowControl w:val="0"/>
              <w:jc w:val="center"/>
              <w:rPr>
                <w:sz w:val="20"/>
              </w:rPr>
            </w:pPr>
            <w:r w:rsidRPr="000D6B05">
              <w:rPr>
                <w:sz w:val="18"/>
                <w:szCs w:val="18"/>
              </w:rPr>
              <w:t>0</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0ED55995" w14:textId="77777777" w:rsidR="00DC7800" w:rsidRPr="000D6B05" w:rsidRDefault="00DC7800" w:rsidP="00DC7800">
            <w:pPr>
              <w:widowControl w:val="0"/>
              <w:jc w:val="center"/>
              <w:rPr>
                <w:sz w:val="20"/>
              </w:rPr>
            </w:pPr>
            <w:r w:rsidRPr="000D6B05">
              <w:rPr>
                <w:sz w:val="18"/>
                <w:szCs w:val="18"/>
              </w:rPr>
              <w:t>0 ч 00 мин</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29DA5FAE" w14:textId="77777777" w:rsidR="00DC7800" w:rsidRPr="000D6B05" w:rsidRDefault="00DC7800" w:rsidP="00DC7800">
            <w:pPr>
              <w:widowControl w:val="0"/>
              <w:jc w:val="center"/>
              <w:rPr>
                <w:sz w:val="20"/>
              </w:rPr>
            </w:pPr>
            <w:r w:rsidRPr="000D6B05">
              <w:rPr>
                <w:sz w:val="18"/>
                <w:szCs w:val="18"/>
              </w:rPr>
              <w:t>0 ч 00 мин</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399552AE" w14:textId="77777777" w:rsidR="00DC7800" w:rsidRPr="000D6B05" w:rsidRDefault="00DC7800" w:rsidP="00DC7800">
            <w:pPr>
              <w:widowControl w:val="0"/>
              <w:jc w:val="center"/>
              <w:rPr>
                <w:sz w:val="20"/>
              </w:rPr>
            </w:pPr>
            <w:r w:rsidRPr="000D6B05">
              <w:rPr>
                <w:sz w:val="18"/>
                <w:szCs w:val="18"/>
              </w:rPr>
              <w:t>0 мин</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3091A717" w14:textId="77777777" w:rsidR="00DC7800" w:rsidRPr="000D6B05" w:rsidRDefault="00DC7800" w:rsidP="00DC7800">
            <w:pPr>
              <w:widowControl w:val="0"/>
              <w:jc w:val="center"/>
              <w:rPr>
                <w:sz w:val="20"/>
              </w:rPr>
            </w:pPr>
            <w:r w:rsidRPr="000D6B05">
              <w:rPr>
                <w:sz w:val="18"/>
                <w:szCs w:val="18"/>
              </w:rPr>
              <w:t>0 мин</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5EC3FAF0" w14:textId="77777777" w:rsidR="00DC7800" w:rsidRPr="000D6B05" w:rsidRDefault="00DC7800" w:rsidP="00DC7800">
            <w:pPr>
              <w:widowControl w:val="0"/>
              <w:jc w:val="center"/>
              <w:rPr>
                <w:sz w:val="20"/>
              </w:rPr>
            </w:pPr>
            <w:r w:rsidRPr="000D6B05">
              <w:rPr>
                <w:sz w:val="18"/>
                <w:szCs w:val="18"/>
              </w:rPr>
              <w:t>0 ч 00 мин</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1F7EC45F" w14:textId="77777777" w:rsidR="00DC7800" w:rsidRPr="000D6B05" w:rsidRDefault="00DC7800" w:rsidP="00DC7800">
            <w:pPr>
              <w:widowControl w:val="0"/>
              <w:jc w:val="center"/>
              <w:rPr>
                <w:sz w:val="20"/>
              </w:rPr>
            </w:pPr>
            <w:r w:rsidRPr="000D6B05">
              <w:rPr>
                <w:sz w:val="18"/>
                <w:szCs w:val="18"/>
              </w:rPr>
              <w:t>0 ч 00 мин</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5D403BAA" w14:textId="77777777" w:rsidR="00DC7800" w:rsidRPr="000D6B05" w:rsidRDefault="00DC7800" w:rsidP="00DC7800">
            <w:pPr>
              <w:widowControl w:val="0"/>
              <w:jc w:val="center"/>
              <w:rPr>
                <w:sz w:val="20"/>
              </w:rPr>
            </w:pPr>
            <w:r w:rsidRPr="000D6B05">
              <w:rPr>
                <w:sz w:val="18"/>
                <w:szCs w:val="18"/>
              </w:rPr>
              <w:t>0 мин</w:t>
            </w:r>
          </w:p>
        </w:tc>
        <w:tc>
          <w:tcPr>
            <w:tcW w:w="294" w:type="pct"/>
            <w:tcBorders>
              <w:bottom w:val="single" w:sz="6" w:space="0" w:color="000000"/>
              <w:right w:val="single" w:sz="6" w:space="0" w:color="000000"/>
            </w:tcBorders>
            <w:shd w:val="clear" w:color="auto" w:fill="auto"/>
            <w:tcMar>
              <w:top w:w="40" w:type="dxa"/>
              <w:left w:w="40" w:type="dxa"/>
              <w:bottom w:w="40" w:type="dxa"/>
              <w:right w:w="40" w:type="dxa"/>
            </w:tcMar>
          </w:tcPr>
          <w:p w14:paraId="043DC9B8" w14:textId="77777777" w:rsidR="00DC7800" w:rsidRPr="000D6B05" w:rsidRDefault="00DC7800" w:rsidP="00DC7800">
            <w:pPr>
              <w:widowControl w:val="0"/>
              <w:jc w:val="center"/>
              <w:rPr>
                <w:sz w:val="20"/>
              </w:rPr>
            </w:pPr>
            <w:r w:rsidRPr="000D6B05">
              <w:rPr>
                <w:sz w:val="18"/>
                <w:szCs w:val="18"/>
              </w:rPr>
              <w:t>0 мин</w:t>
            </w:r>
          </w:p>
        </w:tc>
      </w:tr>
      <w:tr w:rsidR="00DC7800" w:rsidRPr="000D6B05" w14:paraId="40798C86" w14:textId="77777777" w:rsidTr="00DC7800">
        <w:trPr>
          <w:trHeight w:val="735"/>
        </w:trPr>
        <w:tc>
          <w:tcPr>
            <w:tcW w:w="26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C45979D" w14:textId="77777777" w:rsidR="00DC7800" w:rsidRPr="000D6B05" w:rsidRDefault="00DC7800" w:rsidP="00DC7800">
            <w:pPr>
              <w:widowControl w:val="0"/>
              <w:jc w:val="center"/>
              <w:rPr>
                <w:sz w:val="18"/>
                <w:szCs w:val="18"/>
              </w:rPr>
            </w:pPr>
            <w:r w:rsidRPr="000D6B05">
              <w:rPr>
                <w:sz w:val="18"/>
                <w:szCs w:val="18"/>
              </w:rPr>
              <w:t>МЕДИЦИНСКАЯ ОРГАНИЗАЦИЯ</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4D653D9" w14:textId="77777777" w:rsidR="00DC7800" w:rsidRPr="000D6B05" w:rsidRDefault="00DC7800" w:rsidP="00DC7800">
            <w:pPr>
              <w:widowControl w:val="0"/>
              <w:rPr>
                <w:sz w:val="20"/>
              </w:rPr>
            </w:pPr>
            <w:r w:rsidRPr="000D6B05">
              <w:rPr>
                <w:sz w:val="18"/>
                <w:szCs w:val="18"/>
              </w:rPr>
              <w:t>!Подразделение на М. Рыбалко</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5BA8A9" w14:textId="77777777" w:rsidR="00DC7800" w:rsidRPr="000D6B05" w:rsidRDefault="00DC7800" w:rsidP="00DC7800">
            <w:pPr>
              <w:widowControl w:val="0"/>
              <w:rPr>
                <w:sz w:val="20"/>
              </w:rPr>
            </w:pPr>
            <w:r w:rsidRPr="000D6B05">
              <w:rPr>
                <w:sz w:val="18"/>
                <w:szCs w:val="18"/>
              </w:rPr>
              <w:t xml:space="preserve">Круглосуточный стационар на </w:t>
            </w:r>
            <w:proofErr w:type="spellStart"/>
            <w:r w:rsidRPr="000D6B05">
              <w:rPr>
                <w:sz w:val="18"/>
                <w:szCs w:val="18"/>
              </w:rPr>
              <w:t>М.Рыбалко</w:t>
            </w:r>
            <w:proofErr w:type="spellEnd"/>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0624CEA" w14:textId="77777777" w:rsidR="00DC7800" w:rsidRPr="000D6B05" w:rsidRDefault="00DC7800" w:rsidP="00DC7800">
            <w:pPr>
              <w:widowControl w:val="0"/>
              <w:rPr>
                <w:sz w:val="20"/>
              </w:rPr>
            </w:pPr>
            <w:r w:rsidRPr="000D6B05">
              <w:rPr>
                <w:sz w:val="18"/>
                <w:szCs w:val="18"/>
              </w:rPr>
              <w:t xml:space="preserve">3 Хирургия на </w:t>
            </w:r>
            <w:proofErr w:type="spellStart"/>
            <w:r w:rsidRPr="000D6B05">
              <w:rPr>
                <w:sz w:val="18"/>
                <w:szCs w:val="18"/>
              </w:rPr>
              <w:t>М.Рыбалко</w:t>
            </w:r>
            <w:proofErr w:type="spellEnd"/>
          </w:p>
        </w:tc>
        <w:tc>
          <w:tcPr>
            <w:tcW w:w="33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62D6799" w14:textId="77777777" w:rsidR="00DC7800" w:rsidRPr="000D6B05" w:rsidRDefault="00DC7800" w:rsidP="00DC7800">
            <w:pPr>
              <w:widowControl w:val="0"/>
              <w:rPr>
                <w:sz w:val="20"/>
              </w:rPr>
            </w:pPr>
            <w:r w:rsidRPr="000D6B05">
              <w:rPr>
                <w:sz w:val="18"/>
                <w:szCs w:val="18"/>
              </w:rPr>
              <w:t>хирургии</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6EC5A6F" w14:textId="77777777" w:rsidR="00DC7800" w:rsidRPr="000D6B05" w:rsidRDefault="00DC7800" w:rsidP="00DC7800">
            <w:pPr>
              <w:widowControl w:val="0"/>
              <w:jc w:val="center"/>
              <w:rPr>
                <w:sz w:val="20"/>
              </w:rPr>
            </w:pPr>
            <w:r w:rsidRPr="000D6B05">
              <w:rPr>
                <w:sz w:val="18"/>
                <w:szCs w:val="18"/>
              </w:rPr>
              <w:t>1</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45625EB" w14:textId="77777777" w:rsidR="00DC7800" w:rsidRPr="000D6B05" w:rsidRDefault="00DC7800" w:rsidP="00DC7800">
            <w:pPr>
              <w:widowControl w:val="0"/>
              <w:jc w:val="center"/>
              <w:rPr>
                <w:sz w:val="20"/>
              </w:rPr>
            </w:pPr>
            <w:r w:rsidRPr="000D6B05">
              <w:rPr>
                <w:sz w:val="18"/>
                <w:szCs w:val="18"/>
              </w:rPr>
              <w:t>1</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7F9A128" w14:textId="77777777" w:rsidR="00DC7800" w:rsidRPr="000D6B05" w:rsidRDefault="00DC7800" w:rsidP="00DC7800">
            <w:pPr>
              <w:widowControl w:val="0"/>
              <w:jc w:val="center"/>
              <w:rPr>
                <w:sz w:val="20"/>
              </w:rPr>
            </w:pPr>
            <w:r w:rsidRPr="000D6B05">
              <w:rPr>
                <w:sz w:val="18"/>
                <w:szCs w:val="18"/>
              </w:rPr>
              <w:t>0</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EA84DE1" w14:textId="77777777" w:rsidR="00DC7800" w:rsidRPr="000D6B05" w:rsidRDefault="00DC7800" w:rsidP="00DC7800">
            <w:pPr>
              <w:widowControl w:val="0"/>
              <w:jc w:val="center"/>
              <w:rPr>
                <w:sz w:val="20"/>
              </w:rPr>
            </w:pPr>
            <w:r w:rsidRPr="000D6B05">
              <w:rPr>
                <w:sz w:val="18"/>
                <w:szCs w:val="18"/>
              </w:rPr>
              <w:t>0</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9C07C1F" w14:textId="77777777" w:rsidR="00DC7800" w:rsidRPr="000D6B05" w:rsidRDefault="00DC7800" w:rsidP="00DC7800">
            <w:pPr>
              <w:widowControl w:val="0"/>
              <w:jc w:val="center"/>
              <w:rPr>
                <w:sz w:val="20"/>
              </w:rPr>
            </w:pPr>
            <w:r w:rsidRPr="000D6B05">
              <w:rPr>
                <w:sz w:val="18"/>
                <w:szCs w:val="18"/>
              </w:rPr>
              <w:t>0 ч 00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8665A66" w14:textId="77777777" w:rsidR="00DC7800" w:rsidRPr="000D6B05" w:rsidRDefault="00DC7800" w:rsidP="00DC7800">
            <w:pPr>
              <w:widowControl w:val="0"/>
              <w:jc w:val="center"/>
              <w:rPr>
                <w:sz w:val="20"/>
              </w:rPr>
            </w:pPr>
            <w:r w:rsidRPr="000D6B05">
              <w:rPr>
                <w:sz w:val="18"/>
                <w:szCs w:val="18"/>
              </w:rPr>
              <w:t>0 ч 00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9A6CA2E" w14:textId="77777777" w:rsidR="00DC7800" w:rsidRPr="000D6B05" w:rsidRDefault="00DC7800" w:rsidP="00DC7800">
            <w:pPr>
              <w:widowControl w:val="0"/>
              <w:jc w:val="center"/>
              <w:rPr>
                <w:sz w:val="20"/>
              </w:rPr>
            </w:pPr>
            <w:r w:rsidRPr="000D6B05">
              <w:rPr>
                <w:sz w:val="18"/>
                <w:szCs w:val="18"/>
              </w:rPr>
              <w:t>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A7195C" w14:textId="77777777" w:rsidR="00DC7800" w:rsidRPr="000D6B05" w:rsidRDefault="00DC7800" w:rsidP="00DC7800">
            <w:pPr>
              <w:widowControl w:val="0"/>
              <w:jc w:val="center"/>
              <w:rPr>
                <w:sz w:val="20"/>
              </w:rPr>
            </w:pPr>
            <w:r w:rsidRPr="000D6B05">
              <w:rPr>
                <w:sz w:val="18"/>
                <w:szCs w:val="18"/>
              </w:rPr>
              <w:t>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849F50" w14:textId="77777777" w:rsidR="00DC7800" w:rsidRPr="000D6B05" w:rsidRDefault="00DC7800" w:rsidP="00DC7800">
            <w:pPr>
              <w:widowControl w:val="0"/>
              <w:jc w:val="center"/>
              <w:rPr>
                <w:sz w:val="20"/>
              </w:rPr>
            </w:pPr>
            <w:r w:rsidRPr="000D6B05">
              <w:rPr>
                <w:sz w:val="18"/>
                <w:szCs w:val="18"/>
              </w:rPr>
              <w:t>0 ч 00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9E07F13" w14:textId="77777777" w:rsidR="00DC7800" w:rsidRPr="000D6B05" w:rsidRDefault="00DC7800" w:rsidP="00DC7800">
            <w:pPr>
              <w:widowControl w:val="0"/>
              <w:jc w:val="center"/>
              <w:rPr>
                <w:sz w:val="20"/>
              </w:rPr>
            </w:pPr>
            <w:r w:rsidRPr="000D6B05">
              <w:rPr>
                <w:sz w:val="18"/>
                <w:szCs w:val="18"/>
              </w:rPr>
              <w:t>0 ч 00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477F2E4" w14:textId="77777777" w:rsidR="00DC7800" w:rsidRPr="000D6B05" w:rsidRDefault="00DC7800" w:rsidP="00DC7800">
            <w:pPr>
              <w:widowControl w:val="0"/>
              <w:jc w:val="center"/>
              <w:rPr>
                <w:sz w:val="20"/>
              </w:rPr>
            </w:pPr>
            <w:r w:rsidRPr="000D6B05">
              <w:rPr>
                <w:sz w:val="18"/>
                <w:szCs w:val="18"/>
              </w:rPr>
              <w:t>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8ADD962" w14:textId="77777777" w:rsidR="00DC7800" w:rsidRPr="000D6B05" w:rsidRDefault="00DC7800" w:rsidP="00DC7800">
            <w:pPr>
              <w:widowControl w:val="0"/>
              <w:jc w:val="center"/>
              <w:rPr>
                <w:sz w:val="20"/>
              </w:rPr>
            </w:pPr>
            <w:r w:rsidRPr="000D6B05">
              <w:rPr>
                <w:sz w:val="18"/>
                <w:szCs w:val="18"/>
              </w:rPr>
              <w:t>0 мин</w:t>
            </w:r>
          </w:p>
        </w:tc>
      </w:tr>
      <w:tr w:rsidR="00DC7800" w:rsidRPr="000D6B05" w14:paraId="474FE70E" w14:textId="77777777" w:rsidTr="00DC7800">
        <w:trPr>
          <w:trHeight w:val="330"/>
        </w:trPr>
        <w:tc>
          <w:tcPr>
            <w:tcW w:w="26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10B757" w14:textId="77777777" w:rsidR="00DC7800" w:rsidRPr="000D6B05" w:rsidRDefault="00DC7800" w:rsidP="00DC7800">
            <w:pPr>
              <w:widowControl w:val="0"/>
              <w:rPr>
                <w:sz w:val="20"/>
              </w:rPr>
            </w:pPr>
          </w:p>
        </w:tc>
        <w:tc>
          <w:tcPr>
            <w:tcW w:w="1216" w:type="pct"/>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6564319" w14:textId="77777777" w:rsidR="00DC7800" w:rsidRPr="000D6B05" w:rsidRDefault="00DC7800" w:rsidP="00DC7800">
            <w:pPr>
              <w:widowControl w:val="0"/>
              <w:jc w:val="right"/>
              <w:rPr>
                <w:sz w:val="20"/>
              </w:rPr>
            </w:pPr>
            <w:r w:rsidRPr="000D6B05">
              <w:rPr>
                <w:sz w:val="20"/>
              </w:rPr>
              <w:t>ИТОГО ПО МЕДИЦИНСКАЯ ОРГАНИЗАЦИЯ</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658DC4A" w14:textId="77777777" w:rsidR="00DC7800" w:rsidRPr="000D6B05" w:rsidRDefault="00DC7800" w:rsidP="00DC7800">
            <w:pPr>
              <w:widowControl w:val="0"/>
              <w:jc w:val="center"/>
              <w:rPr>
                <w:sz w:val="20"/>
              </w:rPr>
            </w:pPr>
            <w:r w:rsidRPr="000D6B05">
              <w:rPr>
                <w:sz w:val="18"/>
                <w:szCs w:val="18"/>
              </w:rPr>
              <w:t>1</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07E44B" w14:textId="77777777" w:rsidR="00DC7800" w:rsidRPr="000D6B05" w:rsidRDefault="00DC7800" w:rsidP="00DC7800">
            <w:pPr>
              <w:widowControl w:val="0"/>
              <w:jc w:val="center"/>
              <w:rPr>
                <w:sz w:val="20"/>
              </w:rPr>
            </w:pPr>
            <w:r w:rsidRPr="000D6B05">
              <w:rPr>
                <w:sz w:val="18"/>
                <w:szCs w:val="18"/>
              </w:rPr>
              <w:t>1</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CDC9D2" w14:textId="77777777" w:rsidR="00DC7800" w:rsidRPr="000D6B05" w:rsidRDefault="00DC7800" w:rsidP="00DC7800">
            <w:pPr>
              <w:widowControl w:val="0"/>
              <w:jc w:val="center"/>
              <w:rPr>
                <w:sz w:val="20"/>
              </w:rPr>
            </w:pPr>
            <w:r w:rsidRPr="000D6B05">
              <w:rPr>
                <w:sz w:val="18"/>
                <w:szCs w:val="18"/>
              </w:rPr>
              <w:t>0</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0C43615" w14:textId="77777777" w:rsidR="00DC7800" w:rsidRPr="000D6B05" w:rsidRDefault="00DC7800" w:rsidP="00DC7800">
            <w:pPr>
              <w:widowControl w:val="0"/>
              <w:jc w:val="center"/>
              <w:rPr>
                <w:sz w:val="20"/>
              </w:rPr>
            </w:pPr>
            <w:r w:rsidRPr="000D6B05">
              <w:rPr>
                <w:sz w:val="18"/>
                <w:szCs w:val="18"/>
              </w:rPr>
              <w:t>0</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5BB7B2" w14:textId="77777777" w:rsidR="00DC7800" w:rsidRPr="000D6B05" w:rsidRDefault="00DC7800" w:rsidP="00DC7800">
            <w:pPr>
              <w:widowControl w:val="0"/>
              <w:jc w:val="center"/>
              <w:rPr>
                <w:sz w:val="20"/>
              </w:rPr>
            </w:pPr>
            <w:r w:rsidRPr="000D6B05">
              <w:rPr>
                <w:sz w:val="18"/>
                <w:szCs w:val="18"/>
              </w:rPr>
              <w:t>0 ч 00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A2E915" w14:textId="77777777" w:rsidR="00DC7800" w:rsidRPr="000D6B05" w:rsidRDefault="00DC7800" w:rsidP="00DC7800">
            <w:pPr>
              <w:widowControl w:val="0"/>
              <w:jc w:val="center"/>
              <w:rPr>
                <w:sz w:val="20"/>
              </w:rPr>
            </w:pPr>
            <w:r w:rsidRPr="000D6B05">
              <w:rPr>
                <w:sz w:val="18"/>
                <w:szCs w:val="18"/>
              </w:rPr>
              <w:t>0 ч 00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BD46DB3" w14:textId="77777777" w:rsidR="00DC7800" w:rsidRPr="000D6B05" w:rsidRDefault="00DC7800" w:rsidP="00DC7800">
            <w:pPr>
              <w:widowControl w:val="0"/>
              <w:jc w:val="center"/>
              <w:rPr>
                <w:sz w:val="20"/>
              </w:rPr>
            </w:pPr>
            <w:r w:rsidRPr="000D6B05">
              <w:rPr>
                <w:sz w:val="18"/>
                <w:szCs w:val="18"/>
              </w:rPr>
              <w:t>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811FCE" w14:textId="77777777" w:rsidR="00DC7800" w:rsidRPr="000D6B05" w:rsidRDefault="00DC7800" w:rsidP="00DC7800">
            <w:pPr>
              <w:widowControl w:val="0"/>
              <w:jc w:val="center"/>
              <w:rPr>
                <w:sz w:val="20"/>
              </w:rPr>
            </w:pPr>
            <w:r w:rsidRPr="000D6B05">
              <w:rPr>
                <w:sz w:val="18"/>
                <w:szCs w:val="18"/>
              </w:rPr>
              <w:t>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7ADE904" w14:textId="77777777" w:rsidR="00DC7800" w:rsidRPr="000D6B05" w:rsidRDefault="00DC7800" w:rsidP="00DC7800">
            <w:pPr>
              <w:widowControl w:val="0"/>
              <w:jc w:val="center"/>
              <w:rPr>
                <w:sz w:val="20"/>
              </w:rPr>
            </w:pPr>
            <w:r w:rsidRPr="000D6B05">
              <w:rPr>
                <w:sz w:val="18"/>
                <w:szCs w:val="18"/>
              </w:rPr>
              <w:t>0 ч 00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5D12DB9" w14:textId="77777777" w:rsidR="00DC7800" w:rsidRPr="000D6B05" w:rsidRDefault="00DC7800" w:rsidP="00DC7800">
            <w:pPr>
              <w:widowControl w:val="0"/>
              <w:jc w:val="center"/>
              <w:rPr>
                <w:sz w:val="20"/>
              </w:rPr>
            </w:pPr>
            <w:r w:rsidRPr="000D6B05">
              <w:rPr>
                <w:sz w:val="18"/>
                <w:szCs w:val="18"/>
              </w:rPr>
              <w:t>0 ч 00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4D3E1EF" w14:textId="77777777" w:rsidR="00DC7800" w:rsidRPr="000D6B05" w:rsidRDefault="00DC7800" w:rsidP="00DC7800">
            <w:pPr>
              <w:widowControl w:val="0"/>
              <w:jc w:val="center"/>
              <w:rPr>
                <w:sz w:val="20"/>
              </w:rPr>
            </w:pPr>
            <w:r w:rsidRPr="000D6B05">
              <w:rPr>
                <w:sz w:val="18"/>
                <w:szCs w:val="18"/>
              </w:rPr>
              <w:t>0 мин</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F8F4B7D" w14:textId="77777777" w:rsidR="00DC7800" w:rsidRPr="000D6B05" w:rsidRDefault="00DC7800" w:rsidP="00DC7800">
            <w:pPr>
              <w:widowControl w:val="0"/>
              <w:jc w:val="center"/>
              <w:rPr>
                <w:sz w:val="20"/>
              </w:rPr>
            </w:pPr>
            <w:r w:rsidRPr="000D6B05">
              <w:rPr>
                <w:sz w:val="18"/>
                <w:szCs w:val="18"/>
              </w:rPr>
              <w:t>0 мин</w:t>
            </w:r>
          </w:p>
        </w:tc>
      </w:tr>
      <w:tr w:rsidR="00DC7800" w:rsidRPr="000D6B05" w14:paraId="7DFF45AD" w14:textId="77777777" w:rsidTr="00DC7800">
        <w:trPr>
          <w:trHeight w:val="315"/>
        </w:trPr>
        <w:tc>
          <w:tcPr>
            <w:tcW w:w="5000" w:type="pct"/>
            <w:gridSpan w:val="17"/>
            <w:tcBorders>
              <w:top w:val="single" w:sz="6"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F5FEC76" w14:textId="77777777" w:rsidR="00DC7800" w:rsidRPr="000D6B05" w:rsidRDefault="00DC7800" w:rsidP="00DC7800">
            <w:pPr>
              <w:widowControl w:val="0"/>
              <w:rPr>
                <w:sz w:val="20"/>
              </w:rPr>
            </w:pPr>
            <w:r w:rsidRPr="000D6B05">
              <w:rPr>
                <w:sz w:val="20"/>
              </w:rPr>
              <w:t>дата/время формирования</w:t>
            </w:r>
          </w:p>
        </w:tc>
      </w:tr>
    </w:tbl>
    <w:p w14:paraId="452103BF" w14:textId="77777777" w:rsidR="00DC7800" w:rsidRPr="000D6B05" w:rsidRDefault="00DC7800" w:rsidP="00DC7800">
      <w:r w:rsidRPr="000D6B05">
        <w:br w:type="page"/>
      </w:r>
    </w:p>
    <w:p w14:paraId="1E9980A5" w14:textId="6833C880" w:rsidR="00DC7800" w:rsidRPr="000D6B05" w:rsidRDefault="00DC7800" w:rsidP="00DC7800">
      <w:pPr>
        <w:jc w:val="center"/>
        <w:rPr>
          <w:szCs w:val="24"/>
        </w:rPr>
      </w:pPr>
      <w:r w:rsidRPr="000D6B05">
        <w:rPr>
          <w:b/>
          <w:szCs w:val="24"/>
        </w:rPr>
        <w:lastRenderedPageBreak/>
        <w:t xml:space="preserve">Шаблон отчета </w:t>
      </w:r>
      <w:r w:rsidR="00312BB4" w:rsidRPr="000D6B05">
        <w:rPr>
          <w:b/>
          <w:szCs w:val="24"/>
        </w:rPr>
        <w:t>"</w:t>
      </w:r>
      <w:r w:rsidRPr="000D6B05">
        <w:rPr>
          <w:b/>
          <w:szCs w:val="24"/>
        </w:rPr>
        <w:t>Список прооперированных пациентов с указанием категории сложности и осложнений</w:t>
      </w:r>
      <w:r w:rsidR="00312BB4" w:rsidRPr="000D6B05">
        <w:rPr>
          <w:b/>
          <w:szCs w:val="24"/>
        </w:rPr>
        <w:t>"</w:t>
      </w:r>
    </w:p>
    <w:p w14:paraId="01E8EDA5" w14:textId="77777777" w:rsidR="00DC7800" w:rsidRPr="000D6B05" w:rsidRDefault="00DC7800" w:rsidP="00DC780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7"/>
        <w:gridCol w:w="493"/>
        <w:gridCol w:w="324"/>
        <w:gridCol w:w="428"/>
        <w:gridCol w:w="491"/>
        <w:gridCol w:w="525"/>
        <w:gridCol w:w="517"/>
        <w:gridCol w:w="421"/>
        <w:gridCol w:w="555"/>
        <w:gridCol w:w="530"/>
        <w:gridCol w:w="784"/>
        <w:gridCol w:w="443"/>
        <w:gridCol w:w="463"/>
        <w:gridCol w:w="402"/>
        <w:gridCol w:w="411"/>
        <w:gridCol w:w="540"/>
        <w:gridCol w:w="209"/>
        <w:gridCol w:w="559"/>
        <w:gridCol w:w="494"/>
        <w:gridCol w:w="526"/>
        <w:gridCol w:w="543"/>
      </w:tblGrid>
      <w:tr w:rsidR="00DC7800" w:rsidRPr="000D6B05" w14:paraId="49B56F88" w14:textId="77777777" w:rsidTr="00DC7800">
        <w:trPr>
          <w:trHeight w:val="315"/>
        </w:trPr>
        <w:tc>
          <w:tcPr>
            <w:tcW w:w="12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F19327" w14:textId="77777777" w:rsidR="00DC7800" w:rsidRPr="000D6B05" w:rsidRDefault="00DC7800" w:rsidP="00DC7800">
            <w:pPr>
              <w:widowControl w:val="0"/>
              <w:jc w:val="center"/>
              <w:rPr>
                <w:sz w:val="16"/>
                <w:szCs w:val="16"/>
              </w:rPr>
            </w:pPr>
            <w:r w:rsidRPr="000D6B05">
              <w:rPr>
                <w:sz w:val="16"/>
                <w:szCs w:val="16"/>
              </w:rPr>
              <w:t>№ п/п</w:t>
            </w:r>
          </w:p>
        </w:tc>
        <w:tc>
          <w:tcPr>
            <w:tcW w:w="24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A7328F" w14:textId="77777777" w:rsidR="00DC7800" w:rsidRPr="000D6B05" w:rsidRDefault="00DC7800" w:rsidP="00DC7800">
            <w:pPr>
              <w:widowControl w:val="0"/>
              <w:jc w:val="center"/>
              <w:rPr>
                <w:sz w:val="16"/>
                <w:szCs w:val="16"/>
              </w:rPr>
            </w:pPr>
            <w:r w:rsidRPr="000D6B05">
              <w:rPr>
                <w:sz w:val="16"/>
                <w:szCs w:val="16"/>
              </w:rPr>
              <w:t>Отделение</w:t>
            </w:r>
          </w:p>
        </w:tc>
        <w:tc>
          <w:tcPr>
            <w:tcW w:w="16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64B7E4E" w14:textId="77777777" w:rsidR="00DC7800" w:rsidRPr="000D6B05" w:rsidRDefault="00DC7800" w:rsidP="00DC7800">
            <w:pPr>
              <w:widowControl w:val="0"/>
              <w:jc w:val="center"/>
              <w:rPr>
                <w:sz w:val="16"/>
                <w:szCs w:val="16"/>
              </w:rPr>
            </w:pPr>
            <w:r w:rsidRPr="000D6B05">
              <w:rPr>
                <w:sz w:val="16"/>
                <w:szCs w:val="16"/>
              </w:rPr>
              <w:t>ФИО врача</w:t>
            </w:r>
          </w:p>
        </w:tc>
        <w:tc>
          <w:tcPr>
            <w:tcW w:w="2146" w:type="pct"/>
            <w:gridSpan w:val="8"/>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9392E74" w14:textId="77777777" w:rsidR="00DC7800" w:rsidRPr="000D6B05" w:rsidRDefault="00DC7800" w:rsidP="00DC7800">
            <w:pPr>
              <w:widowControl w:val="0"/>
              <w:jc w:val="center"/>
              <w:rPr>
                <w:sz w:val="16"/>
                <w:szCs w:val="16"/>
              </w:rPr>
            </w:pPr>
            <w:r w:rsidRPr="000D6B05">
              <w:rPr>
                <w:sz w:val="16"/>
                <w:szCs w:val="16"/>
              </w:rPr>
              <w:t>Операционная бригада</w:t>
            </w:r>
          </w:p>
        </w:tc>
        <w:tc>
          <w:tcPr>
            <w:tcW w:w="22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B81A37" w14:textId="77777777" w:rsidR="00DC7800" w:rsidRPr="000D6B05" w:rsidRDefault="00DC7800" w:rsidP="00DC7800">
            <w:pPr>
              <w:widowControl w:val="0"/>
              <w:jc w:val="center"/>
              <w:rPr>
                <w:sz w:val="16"/>
                <w:szCs w:val="16"/>
              </w:rPr>
            </w:pPr>
            <w:r w:rsidRPr="000D6B05">
              <w:rPr>
                <w:sz w:val="16"/>
                <w:szCs w:val="16"/>
              </w:rPr>
              <w:t>ФИО пациента</w:t>
            </w:r>
          </w:p>
        </w:tc>
        <w:tc>
          <w:tcPr>
            <w:tcW w:w="23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D29669" w14:textId="77777777" w:rsidR="00DC7800" w:rsidRPr="000D6B05" w:rsidRDefault="00DC7800" w:rsidP="00DC7800">
            <w:pPr>
              <w:widowControl w:val="0"/>
              <w:jc w:val="center"/>
              <w:rPr>
                <w:sz w:val="16"/>
                <w:szCs w:val="16"/>
              </w:rPr>
            </w:pPr>
            <w:r w:rsidRPr="000D6B05">
              <w:rPr>
                <w:sz w:val="16"/>
                <w:szCs w:val="16"/>
              </w:rPr>
              <w:t>Дата рождения</w:t>
            </w:r>
          </w:p>
        </w:tc>
        <w:tc>
          <w:tcPr>
            <w:tcW w:w="20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E0F93D" w14:textId="77777777" w:rsidR="00DC7800" w:rsidRPr="000D6B05" w:rsidRDefault="00DC7800" w:rsidP="00DC7800">
            <w:pPr>
              <w:widowControl w:val="0"/>
              <w:jc w:val="center"/>
              <w:rPr>
                <w:sz w:val="16"/>
                <w:szCs w:val="16"/>
              </w:rPr>
            </w:pPr>
            <w:r w:rsidRPr="000D6B05">
              <w:rPr>
                <w:sz w:val="16"/>
                <w:szCs w:val="16"/>
              </w:rPr>
              <w:t>Возраст</w:t>
            </w:r>
          </w:p>
        </w:tc>
        <w:tc>
          <w:tcPr>
            <w:tcW w:w="207"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4C64A63" w14:textId="77777777" w:rsidR="00DC7800" w:rsidRPr="000D6B05" w:rsidRDefault="00DC7800" w:rsidP="00DC7800">
            <w:pPr>
              <w:widowControl w:val="0"/>
              <w:jc w:val="center"/>
              <w:rPr>
                <w:sz w:val="16"/>
                <w:szCs w:val="16"/>
              </w:rPr>
            </w:pPr>
            <w:r w:rsidRPr="000D6B05">
              <w:rPr>
                <w:sz w:val="16"/>
                <w:szCs w:val="16"/>
              </w:rPr>
              <w:t>Диагноз</w:t>
            </w:r>
          </w:p>
        </w:tc>
        <w:tc>
          <w:tcPr>
            <w:tcW w:w="27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6209EC5" w14:textId="77777777" w:rsidR="00DC7800" w:rsidRPr="000D6B05" w:rsidRDefault="00DC7800" w:rsidP="00DC7800">
            <w:pPr>
              <w:widowControl w:val="0"/>
              <w:jc w:val="center"/>
              <w:rPr>
                <w:sz w:val="16"/>
                <w:szCs w:val="16"/>
              </w:rPr>
            </w:pPr>
            <w:r w:rsidRPr="000D6B05">
              <w:rPr>
                <w:sz w:val="16"/>
                <w:szCs w:val="16"/>
              </w:rPr>
              <w:t>Дата выполнения услуги</w:t>
            </w:r>
          </w:p>
        </w:tc>
        <w:tc>
          <w:tcPr>
            <w:tcW w:w="388"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C77A723" w14:textId="77777777" w:rsidR="00DC7800" w:rsidRPr="000D6B05" w:rsidRDefault="00DC7800" w:rsidP="00DC7800">
            <w:pPr>
              <w:widowControl w:val="0"/>
              <w:jc w:val="center"/>
              <w:rPr>
                <w:sz w:val="16"/>
                <w:szCs w:val="16"/>
              </w:rPr>
            </w:pPr>
            <w:r w:rsidRPr="000D6B05">
              <w:rPr>
                <w:sz w:val="16"/>
                <w:szCs w:val="16"/>
              </w:rPr>
              <w:t>Операция (услуга)</w:t>
            </w:r>
          </w:p>
        </w:tc>
        <w:tc>
          <w:tcPr>
            <w:tcW w:w="24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53ACB4" w14:textId="77777777" w:rsidR="00DC7800" w:rsidRPr="000D6B05" w:rsidRDefault="00DC7800" w:rsidP="00DC7800">
            <w:pPr>
              <w:widowControl w:val="0"/>
              <w:jc w:val="center"/>
              <w:rPr>
                <w:sz w:val="16"/>
                <w:szCs w:val="16"/>
              </w:rPr>
            </w:pPr>
            <w:r w:rsidRPr="000D6B05">
              <w:rPr>
                <w:sz w:val="16"/>
                <w:szCs w:val="16"/>
              </w:rPr>
              <w:t>Уровень категории сложности</w:t>
            </w:r>
          </w:p>
        </w:tc>
        <w:tc>
          <w:tcPr>
            <w:tcW w:w="266"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61537B3" w14:textId="77777777" w:rsidR="00DC7800" w:rsidRPr="000D6B05" w:rsidRDefault="00DC7800" w:rsidP="00DC7800">
            <w:pPr>
              <w:widowControl w:val="0"/>
              <w:jc w:val="center"/>
              <w:rPr>
                <w:sz w:val="16"/>
                <w:szCs w:val="16"/>
              </w:rPr>
            </w:pPr>
            <w:r w:rsidRPr="000D6B05">
              <w:rPr>
                <w:sz w:val="16"/>
                <w:szCs w:val="16"/>
              </w:rPr>
              <w:t>Количество операций</w:t>
            </w:r>
          </w:p>
        </w:tc>
        <w:tc>
          <w:tcPr>
            <w:tcW w:w="27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706C4B7" w14:textId="77777777" w:rsidR="00DC7800" w:rsidRPr="000D6B05" w:rsidRDefault="00DC7800" w:rsidP="00DC7800">
            <w:pPr>
              <w:widowControl w:val="0"/>
              <w:jc w:val="center"/>
              <w:rPr>
                <w:sz w:val="16"/>
                <w:szCs w:val="16"/>
              </w:rPr>
            </w:pPr>
            <w:r w:rsidRPr="000D6B05">
              <w:rPr>
                <w:sz w:val="16"/>
                <w:szCs w:val="16"/>
              </w:rPr>
              <w:t>Количество осложнений</w:t>
            </w:r>
          </w:p>
        </w:tc>
      </w:tr>
      <w:tr w:rsidR="00DC7800" w:rsidRPr="000D6B05" w14:paraId="6C8C5CEA" w14:textId="77777777" w:rsidTr="00DC7800">
        <w:trPr>
          <w:trHeight w:val="510"/>
        </w:trPr>
        <w:tc>
          <w:tcPr>
            <w:tcW w:w="12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848015" w14:textId="77777777" w:rsidR="00DC7800" w:rsidRPr="000D6B05" w:rsidRDefault="00DC7800" w:rsidP="00DC7800">
            <w:pPr>
              <w:widowControl w:val="0"/>
              <w:rPr>
                <w:sz w:val="16"/>
                <w:szCs w:val="16"/>
              </w:rPr>
            </w:pPr>
          </w:p>
        </w:tc>
        <w:tc>
          <w:tcPr>
            <w:tcW w:w="24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329101" w14:textId="77777777" w:rsidR="00DC7800" w:rsidRPr="000D6B05" w:rsidRDefault="00DC7800" w:rsidP="00DC7800">
            <w:pPr>
              <w:widowControl w:val="0"/>
              <w:rPr>
                <w:sz w:val="16"/>
                <w:szCs w:val="16"/>
              </w:rPr>
            </w:pPr>
          </w:p>
        </w:tc>
        <w:tc>
          <w:tcPr>
            <w:tcW w:w="16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F19200" w14:textId="77777777" w:rsidR="00DC7800" w:rsidRPr="000D6B05" w:rsidRDefault="00DC7800" w:rsidP="00DC7800">
            <w:pPr>
              <w:widowControl w:val="0"/>
              <w:rPr>
                <w:sz w:val="16"/>
                <w:szCs w:val="16"/>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A7B0482" w14:textId="77777777" w:rsidR="00DC7800" w:rsidRPr="000D6B05" w:rsidRDefault="00DC7800" w:rsidP="00DC7800">
            <w:pPr>
              <w:widowControl w:val="0"/>
              <w:jc w:val="center"/>
              <w:rPr>
                <w:sz w:val="16"/>
                <w:szCs w:val="16"/>
              </w:rPr>
            </w:pPr>
            <w:r w:rsidRPr="000D6B05">
              <w:rPr>
                <w:sz w:val="16"/>
                <w:szCs w:val="16"/>
              </w:rPr>
              <w:t>Хирург (оператор)</w:t>
            </w:r>
          </w:p>
        </w:tc>
        <w:tc>
          <w:tcPr>
            <w:tcW w:w="24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C68C865" w14:textId="77777777" w:rsidR="00DC7800" w:rsidRPr="000D6B05" w:rsidRDefault="00DC7800" w:rsidP="00DC7800">
            <w:pPr>
              <w:widowControl w:val="0"/>
              <w:jc w:val="center"/>
              <w:rPr>
                <w:sz w:val="16"/>
                <w:szCs w:val="16"/>
              </w:rPr>
            </w:pPr>
            <w:r w:rsidRPr="000D6B05">
              <w:rPr>
                <w:sz w:val="16"/>
                <w:szCs w:val="16"/>
              </w:rPr>
              <w:t>Врач-эндоскопист</w:t>
            </w:r>
          </w:p>
        </w:tc>
        <w:tc>
          <w:tcPr>
            <w:tcW w:w="265"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ADC8402" w14:textId="77777777" w:rsidR="00DC7800" w:rsidRPr="000D6B05" w:rsidRDefault="00DC7800" w:rsidP="00DC7800">
            <w:pPr>
              <w:widowControl w:val="0"/>
              <w:jc w:val="center"/>
              <w:rPr>
                <w:sz w:val="16"/>
                <w:szCs w:val="16"/>
              </w:rPr>
            </w:pPr>
            <w:r w:rsidRPr="000D6B05">
              <w:rPr>
                <w:sz w:val="16"/>
                <w:szCs w:val="16"/>
              </w:rPr>
              <w:t>Медсестра эндоскописта</w:t>
            </w:r>
          </w:p>
        </w:tc>
        <w:tc>
          <w:tcPr>
            <w:tcW w:w="261"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8C13F34" w14:textId="77777777" w:rsidR="00DC7800" w:rsidRPr="000D6B05" w:rsidRDefault="00DC7800" w:rsidP="00DC7800">
            <w:pPr>
              <w:widowControl w:val="0"/>
              <w:jc w:val="center"/>
              <w:rPr>
                <w:sz w:val="16"/>
                <w:szCs w:val="16"/>
              </w:rPr>
            </w:pPr>
            <w:r w:rsidRPr="000D6B05">
              <w:rPr>
                <w:sz w:val="16"/>
                <w:szCs w:val="16"/>
              </w:rPr>
              <w:t>Медсестра перевязочная</w:t>
            </w:r>
          </w:p>
        </w:tc>
        <w:tc>
          <w:tcPr>
            <w:tcW w:w="213"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8A29F1C" w14:textId="77777777" w:rsidR="00DC7800" w:rsidRPr="000D6B05" w:rsidRDefault="00DC7800" w:rsidP="00DC7800">
            <w:pPr>
              <w:widowControl w:val="0"/>
              <w:jc w:val="center"/>
              <w:rPr>
                <w:sz w:val="16"/>
                <w:szCs w:val="16"/>
              </w:rPr>
            </w:pPr>
            <w:r w:rsidRPr="000D6B05">
              <w:rPr>
                <w:sz w:val="16"/>
                <w:szCs w:val="16"/>
              </w:rPr>
              <w:t>Ассистент</w:t>
            </w:r>
          </w:p>
        </w:tc>
        <w:tc>
          <w:tcPr>
            <w:tcW w:w="28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1BEBA56" w14:textId="77777777" w:rsidR="00DC7800" w:rsidRPr="000D6B05" w:rsidRDefault="00DC7800" w:rsidP="00DC7800">
            <w:pPr>
              <w:widowControl w:val="0"/>
              <w:jc w:val="center"/>
              <w:rPr>
                <w:sz w:val="16"/>
                <w:szCs w:val="16"/>
              </w:rPr>
            </w:pPr>
            <w:r w:rsidRPr="000D6B05">
              <w:rPr>
                <w:sz w:val="16"/>
                <w:szCs w:val="16"/>
              </w:rPr>
              <w:t>Операционная медсестра</w:t>
            </w:r>
          </w:p>
        </w:tc>
        <w:tc>
          <w:tcPr>
            <w:tcW w:w="26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CFF1B76" w14:textId="77777777" w:rsidR="00DC7800" w:rsidRPr="000D6B05" w:rsidRDefault="00DC7800" w:rsidP="00DC7800">
            <w:pPr>
              <w:widowControl w:val="0"/>
              <w:jc w:val="center"/>
              <w:rPr>
                <w:sz w:val="16"/>
                <w:szCs w:val="16"/>
              </w:rPr>
            </w:pPr>
            <w:r w:rsidRPr="000D6B05">
              <w:rPr>
                <w:sz w:val="16"/>
                <w:szCs w:val="16"/>
              </w:rPr>
              <w:t>Анестезиолог</w:t>
            </w:r>
          </w:p>
        </w:tc>
        <w:tc>
          <w:tcPr>
            <w:tcW w:w="396"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1CD2369" w14:textId="77777777" w:rsidR="00DC7800" w:rsidRPr="000D6B05" w:rsidRDefault="00DC7800" w:rsidP="00DC7800">
            <w:pPr>
              <w:widowControl w:val="0"/>
              <w:jc w:val="center"/>
              <w:rPr>
                <w:sz w:val="16"/>
                <w:szCs w:val="16"/>
              </w:rPr>
            </w:pPr>
            <w:r w:rsidRPr="000D6B05">
              <w:rPr>
                <w:sz w:val="16"/>
                <w:szCs w:val="16"/>
              </w:rPr>
              <w:t>Анестезиологическая медсестра</w:t>
            </w:r>
          </w:p>
        </w:tc>
        <w:tc>
          <w:tcPr>
            <w:tcW w:w="22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D43DB1" w14:textId="77777777" w:rsidR="00DC7800" w:rsidRPr="000D6B05" w:rsidRDefault="00DC7800" w:rsidP="00DC7800">
            <w:pPr>
              <w:widowControl w:val="0"/>
              <w:rPr>
                <w:sz w:val="16"/>
                <w:szCs w:val="16"/>
              </w:rPr>
            </w:pPr>
          </w:p>
        </w:tc>
        <w:tc>
          <w:tcPr>
            <w:tcW w:w="23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4F6FA0" w14:textId="77777777" w:rsidR="00DC7800" w:rsidRPr="000D6B05" w:rsidRDefault="00DC7800" w:rsidP="00DC7800">
            <w:pPr>
              <w:widowControl w:val="0"/>
              <w:rPr>
                <w:sz w:val="16"/>
                <w:szCs w:val="16"/>
              </w:rPr>
            </w:pPr>
          </w:p>
        </w:tc>
        <w:tc>
          <w:tcPr>
            <w:tcW w:w="20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7A37C9" w14:textId="77777777" w:rsidR="00DC7800" w:rsidRPr="000D6B05" w:rsidRDefault="00DC7800" w:rsidP="00DC7800">
            <w:pPr>
              <w:widowControl w:val="0"/>
              <w:rPr>
                <w:sz w:val="16"/>
                <w:szCs w:val="16"/>
              </w:rPr>
            </w:pPr>
          </w:p>
        </w:tc>
        <w:tc>
          <w:tcPr>
            <w:tcW w:w="20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BAF655" w14:textId="77777777" w:rsidR="00DC7800" w:rsidRPr="000D6B05" w:rsidRDefault="00DC7800" w:rsidP="00DC7800">
            <w:pPr>
              <w:widowControl w:val="0"/>
              <w:rPr>
                <w:sz w:val="16"/>
                <w:szCs w:val="16"/>
              </w:rPr>
            </w:pPr>
          </w:p>
        </w:tc>
        <w:tc>
          <w:tcPr>
            <w:tcW w:w="27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88EC53" w14:textId="77777777" w:rsidR="00DC7800" w:rsidRPr="000D6B05" w:rsidRDefault="00DC7800" w:rsidP="00DC7800">
            <w:pPr>
              <w:widowControl w:val="0"/>
              <w:rPr>
                <w:sz w:val="16"/>
                <w:szCs w:val="16"/>
              </w:rPr>
            </w:pPr>
          </w:p>
        </w:tc>
        <w:tc>
          <w:tcPr>
            <w:tcW w:w="10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9DF16FF" w14:textId="77777777" w:rsidR="00DC7800" w:rsidRPr="000D6B05" w:rsidRDefault="00DC7800" w:rsidP="00DC7800">
            <w:pPr>
              <w:widowControl w:val="0"/>
              <w:jc w:val="center"/>
              <w:rPr>
                <w:sz w:val="16"/>
                <w:szCs w:val="16"/>
              </w:rPr>
            </w:pPr>
            <w:r w:rsidRPr="000D6B05">
              <w:rPr>
                <w:sz w:val="16"/>
                <w:szCs w:val="16"/>
              </w:rPr>
              <w:t>Код</w:t>
            </w:r>
          </w:p>
        </w:tc>
        <w:tc>
          <w:tcPr>
            <w:tcW w:w="28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E823597" w14:textId="77777777" w:rsidR="00DC7800" w:rsidRPr="000D6B05" w:rsidRDefault="00DC7800" w:rsidP="00DC7800">
            <w:pPr>
              <w:widowControl w:val="0"/>
              <w:jc w:val="center"/>
              <w:rPr>
                <w:sz w:val="16"/>
                <w:szCs w:val="16"/>
              </w:rPr>
            </w:pPr>
            <w:r w:rsidRPr="000D6B05">
              <w:rPr>
                <w:sz w:val="16"/>
                <w:szCs w:val="16"/>
              </w:rPr>
              <w:t>Наименование</w:t>
            </w:r>
          </w:p>
        </w:tc>
        <w:tc>
          <w:tcPr>
            <w:tcW w:w="24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4EAC7C" w14:textId="77777777" w:rsidR="00DC7800" w:rsidRPr="000D6B05" w:rsidRDefault="00DC7800" w:rsidP="00DC7800">
            <w:pPr>
              <w:widowControl w:val="0"/>
              <w:rPr>
                <w:sz w:val="16"/>
                <w:szCs w:val="16"/>
              </w:rPr>
            </w:pPr>
          </w:p>
        </w:tc>
        <w:tc>
          <w:tcPr>
            <w:tcW w:w="26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3BE796" w14:textId="77777777" w:rsidR="00DC7800" w:rsidRPr="000D6B05" w:rsidRDefault="00DC7800" w:rsidP="00DC7800">
            <w:pPr>
              <w:widowControl w:val="0"/>
              <w:rPr>
                <w:sz w:val="16"/>
                <w:szCs w:val="16"/>
              </w:rPr>
            </w:pPr>
          </w:p>
        </w:tc>
        <w:tc>
          <w:tcPr>
            <w:tcW w:w="27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305DD4" w14:textId="77777777" w:rsidR="00DC7800" w:rsidRPr="000D6B05" w:rsidRDefault="00DC7800" w:rsidP="00DC7800">
            <w:pPr>
              <w:widowControl w:val="0"/>
              <w:rPr>
                <w:sz w:val="16"/>
                <w:szCs w:val="16"/>
              </w:rPr>
            </w:pPr>
          </w:p>
        </w:tc>
      </w:tr>
      <w:tr w:rsidR="00DC7800" w:rsidRPr="000D6B05" w14:paraId="1AC945E7" w14:textId="77777777" w:rsidTr="00DC7800">
        <w:trPr>
          <w:trHeight w:val="315"/>
        </w:trPr>
        <w:tc>
          <w:tcPr>
            <w:tcW w:w="12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D5611C" w14:textId="77777777" w:rsidR="00DC7800" w:rsidRPr="000D6B05" w:rsidRDefault="00DC7800" w:rsidP="00DC7800">
            <w:pPr>
              <w:widowControl w:val="0"/>
              <w:jc w:val="center"/>
              <w:rPr>
                <w:sz w:val="16"/>
                <w:szCs w:val="16"/>
              </w:rPr>
            </w:pPr>
            <w:r w:rsidRPr="000D6B05">
              <w:rPr>
                <w:sz w:val="16"/>
                <w:szCs w:val="16"/>
              </w:rPr>
              <w:t>1</w:t>
            </w:r>
          </w:p>
        </w:tc>
        <w:tc>
          <w:tcPr>
            <w:tcW w:w="24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7FB62CA" w14:textId="77777777" w:rsidR="00DC7800" w:rsidRPr="000D6B05" w:rsidRDefault="00DC7800" w:rsidP="00DC7800">
            <w:pPr>
              <w:widowControl w:val="0"/>
              <w:jc w:val="center"/>
              <w:rPr>
                <w:sz w:val="16"/>
                <w:szCs w:val="16"/>
              </w:rPr>
            </w:pPr>
            <w:r w:rsidRPr="000D6B05">
              <w:rPr>
                <w:sz w:val="16"/>
                <w:szCs w:val="16"/>
              </w:rPr>
              <w:t>2</w:t>
            </w:r>
          </w:p>
        </w:tc>
        <w:tc>
          <w:tcPr>
            <w:tcW w:w="16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2099D47" w14:textId="77777777" w:rsidR="00DC7800" w:rsidRPr="000D6B05" w:rsidRDefault="00DC7800" w:rsidP="00DC7800">
            <w:pPr>
              <w:widowControl w:val="0"/>
              <w:jc w:val="center"/>
              <w:rPr>
                <w:sz w:val="16"/>
                <w:szCs w:val="16"/>
              </w:rPr>
            </w:pPr>
            <w:r w:rsidRPr="000D6B05">
              <w:rPr>
                <w:sz w:val="16"/>
                <w:szCs w:val="16"/>
              </w:rPr>
              <w:t>3</w:t>
            </w:r>
          </w:p>
        </w:tc>
        <w:tc>
          <w:tcPr>
            <w:tcW w:w="216" w:type="pct"/>
            <w:tcBorders>
              <w:bottom w:val="single" w:sz="6" w:space="0" w:color="000000"/>
              <w:right w:val="single" w:sz="6" w:space="0" w:color="000000"/>
            </w:tcBorders>
            <w:shd w:val="clear" w:color="auto" w:fill="auto"/>
            <w:tcMar>
              <w:top w:w="40" w:type="dxa"/>
              <w:left w:w="40" w:type="dxa"/>
              <w:bottom w:w="40" w:type="dxa"/>
              <w:right w:w="40" w:type="dxa"/>
            </w:tcMar>
          </w:tcPr>
          <w:p w14:paraId="65E3619E" w14:textId="77777777" w:rsidR="00DC7800" w:rsidRPr="000D6B05" w:rsidRDefault="00DC7800" w:rsidP="00DC7800">
            <w:pPr>
              <w:widowControl w:val="0"/>
              <w:jc w:val="center"/>
              <w:rPr>
                <w:sz w:val="16"/>
                <w:szCs w:val="16"/>
              </w:rPr>
            </w:pPr>
            <w:r w:rsidRPr="000D6B05">
              <w:rPr>
                <w:sz w:val="16"/>
                <w:szCs w:val="16"/>
              </w:rPr>
              <w:t>4</w:t>
            </w:r>
          </w:p>
        </w:tc>
        <w:tc>
          <w:tcPr>
            <w:tcW w:w="248" w:type="pct"/>
            <w:tcBorders>
              <w:bottom w:val="single" w:sz="6" w:space="0" w:color="000000"/>
              <w:right w:val="single" w:sz="6" w:space="0" w:color="000000"/>
            </w:tcBorders>
            <w:shd w:val="clear" w:color="auto" w:fill="auto"/>
            <w:tcMar>
              <w:top w:w="40" w:type="dxa"/>
              <w:left w:w="40" w:type="dxa"/>
              <w:bottom w:w="40" w:type="dxa"/>
              <w:right w:w="40" w:type="dxa"/>
            </w:tcMar>
          </w:tcPr>
          <w:p w14:paraId="5F24C669" w14:textId="77777777" w:rsidR="00DC7800" w:rsidRPr="000D6B05" w:rsidRDefault="00DC7800" w:rsidP="00DC7800">
            <w:pPr>
              <w:widowControl w:val="0"/>
              <w:jc w:val="center"/>
              <w:rPr>
                <w:sz w:val="16"/>
                <w:szCs w:val="16"/>
              </w:rPr>
            </w:pPr>
            <w:r w:rsidRPr="000D6B05">
              <w:rPr>
                <w:sz w:val="16"/>
                <w:szCs w:val="16"/>
              </w:rPr>
              <w:t>5</w:t>
            </w:r>
          </w:p>
        </w:tc>
        <w:tc>
          <w:tcPr>
            <w:tcW w:w="265" w:type="pct"/>
            <w:tcBorders>
              <w:bottom w:val="single" w:sz="6" w:space="0" w:color="000000"/>
              <w:right w:val="single" w:sz="6" w:space="0" w:color="000000"/>
            </w:tcBorders>
            <w:shd w:val="clear" w:color="auto" w:fill="auto"/>
            <w:tcMar>
              <w:top w:w="40" w:type="dxa"/>
              <w:left w:w="40" w:type="dxa"/>
              <w:bottom w:w="40" w:type="dxa"/>
              <w:right w:w="40" w:type="dxa"/>
            </w:tcMar>
          </w:tcPr>
          <w:p w14:paraId="20DC8615" w14:textId="77777777" w:rsidR="00DC7800" w:rsidRPr="000D6B05" w:rsidRDefault="00DC7800" w:rsidP="00DC7800">
            <w:pPr>
              <w:widowControl w:val="0"/>
              <w:jc w:val="center"/>
              <w:rPr>
                <w:sz w:val="16"/>
                <w:szCs w:val="16"/>
              </w:rPr>
            </w:pPr>
            <w:r w:rsidRPr="000D6B05">
              <w:rPr>
                <w:sz w:val="16"/>
                <w:szCs w:val="16"/>
              </w:rPr>
              <w:t>6</w:t>
            </w:r>
          </w:p>
        </w:tc>
        <w:tc>
          <w:tcPr>
            <w:tcW w:w="261" w:type="pct"/>
            <w:tcBorders>
              <w:bottom w:val="single" w:sz="6" w:space="0" w:color="000000"/>
              <w:right w:val="single" w:sz="6" w:space="0" w:color="000000"/>
            </w:tcBorders>
            <w:shd w:val="clear" w:color="auto" w:fill="auto"/>
            <w:tcMar>
              <w:top w:w="40" w:type="dxa"/>
              <w:left w:w="40" w:type="dxa"/>
              <w:bottom w:w="40" w:type="dxa"/>
              <w:right w:w="40" w:type="dxa"/>
            </w:tcMar>
          </w:tcPr>
          <w:p w14:paraId="4710A899" w14:textId="77777777" w:rsidR="00DC7800" w:rsidRPr="000D6B05" w:rsidRDefault="00DC7800" w:rsidP="00DC7800">
            <w:pPr>
              <w:widowControl w:val="0"/>
              <w:jc w:val="center"/>
              <w:rPr>
                <w:sz w:val="16"/>
                <w:szCs w:val="16"/>
              </w:rPr>
            </w:pPr>
            <w:r w:rsidRPr="000D6B05">
              <w:rPr>
                <w:sz w:val="16"/>
                <w:szCs w:val="16"/>
              </w:rPr>
              <w:t>7</w:t>
            </w:r>
          </w:p>
        </w:tc>
        <w:tc>
          <w:tcPr>
            <w:tcW w:w="213" w:type="pct"/>
            <w:tcBorders>
              <w:bottom w:val="single" w:sz="6" w:space="0" w:color="000000"/>
              <w:right w:val="single" w:sz="6" w:space="0" w:color="000000"/>
            </w:tcBorders>
            <w:shd w:val="clear" w:color="auto" w:fill="auto"/>
            <w:tcMar>
              <w:top w:w="40" w:type="dxa"/>
              <w:left w:w="40" w:type="dxa"/>
              <w:bottom w:w="40" w:type="dxa"/>
              <w:right w:w="40" w:type="dxa"/>
            </w:tcMar>
          </w:tcPr>
          <w:p w14:paraId="6520CEAB" w14:textId="77777777" w:rsidR="00DC7800" w:rsidRPr="000D6B05" w:rsidRDefault="00DC7800" w:rsidP="00DC7800">
            <w:pPr>
              <w:widowControl w:val="0"/>
              <w:jc w:val="center"/>
              <w:rPr>
                <w:sz w:val="16"/>
                <w:szCs w:val="16"/>
              </w:rPr>
            </w:pPr>
            <w:r w:rsidRPr="000D6B05">
              <w:rPr>
                <w:sz w:val="16"/>
                <w:szCs w:val="16"/>
              </w:rPr>
              <w:t>8</w:t>
            </w:r>
          </w:p>
        </w:tc>
        <w:tc>
          <w:tcPr>
            <w:tcW w:w="280" w:type="pct"/>
            <w:tcBorders>
              <w:bottom w:val="single" w:sz="6" w:space="0" w:color="000000"/>
              <w:right w:val="single" w:sz="6" w:space="0" w:color="000000"/>
            </w:tcBorders>
            <w:shd w:val="clear" w:color="auto" w:fill="auto"/>
            <w:tcMar>
              <w:top w:w="40" w:type="dxa"/>
              <w:left w:w="40" w:type="dxa"/>
              <w:bottom w:w="40" w:type="dxa"/>
              <w:right w:w="40" w:type="dxa"/>
            </w:tcMar>
          </w:tcPr>
          <w:p w14:paraId="36A57533" w14:textId="77777777" w:rsidR="00DC7800" w:rsidRPr="000D6B05" w:rsidRDefault="00DC7800" w:rsidP="00DC7800">
            <w:pPr>
              <w:widowControl w:val="0"/>
              <w:jc w:val="center"/>
              <w:rPr>
                <w:sz w:val="16"/>
                <w:szCs w:val="16"/>
              </w:rPr>
            </w:pPr>
            <w:r w:rsidRPr="000D6B05">
              <w:rPr>
                <w:sz w:val="16"/>
                <w:szCs w:val="16"/>
              </w:rPr>
              <w:t>9</w:t>
            </w:r>
          </w:p>
        </w:tc>
        <w:tc>
          <w:tcPr>
            <w:tcW w:w="268" w:type="pct"/>
            <w:tcBorders>
              <w:bottom w:val="single" w:sz="6" w:space="0" w:color="000000"/>
              <w:right w:val="single" w:sz="6" w:space="0" w:color="000000"/>
            </w:tcBorders>
            <w:shd w:val="clear" w:color="auto" w:fill="auto"/>
            <w:tcMar>
              <w:top w:w="40" w:type="dxa"/>
              <w:left w:w="40" w:type="dxa"/>
              <w:bottom w:w="40" w:type="dxa"/>
              <w:right w:w="40" w:type="dxa"/>
            </w:tcMar>
          </w:tcPr>
          <w:p w14:paraId="048E01C5" w14:textId="77777777" w:rsidR="00DC7800" w:rsidRPr="000D6B05" w:rsidRDefault="00DC7800" w:rsidP="00DC7800">
            <w:pPr>
              <w:widowControl w:val="0"/>
              <w:jc w:val="center"/>
              <w:rPr>
                <w:sz w:val="16"/>
                <w:szCs w:val="16"/>
              </w:rPr>
            </w:pPr>
            <w:r w:rsidRPr="000D6B05">
              <w:rPr>
                <w:sz w:val="16"/>
                <w:szCs w:val="16"/>
              </w:rPr>
              <w:t>10</w:t>
            </w:r>
          </w:p>
        </w:tc>
        <w:tc>
          <w:tcPr>
            <w:tcW w:w="396" w:type="pct"/>
            <w:tcBorders>
              <w:bottom w:val="single" w:sz="6" w:space="0" w:color="000000"/>
              <w:right w:val="single" w:sz="6" w:space="0" w:color="000000"/>
            </w:tcBorders>
            <w:shd w:val="clear" w:color="auto" w:fill="auto"/>
            <w:tcMar>
              <w:top w:w="40" w:type="dxa"/>
              <w:left w:w="40" w:type="dxa"/>
              <w:bottom w:w="40" w:type="dxa"/>
              <w:right w:w="40" w:type="dxa"/>
            </w:tcMar>
          </w:tcPr>
          <w:p w14:paraId="56E686AE" w14:textId="77777777" w:rsidR="00DC7800" w:rsidRPr="000D6B05" w:rsidRDefault="00DC7800" w:rsidP="00DC7800">
            <w:pPr>
              <w:widowControl w:val="0"/>
              <w:jc w:val="center"/>
              <w:rPr>
                <w:sz w:val="16"/>
                <w:szCs w:val="16"/>
              </w:rPr>
            </w:pPr>
            <w:r w:rsidRPr="000D6B05">
              <w:rPr>
                <w:sz w:val="16"/>
                <w:szCs w:val="16"/>
              </w:rPr>
              <w:t>11</w:t>
            </w:r>
          </w:p>
        </w:tc>
        <w:tc>
          <w:tcPr>
            <w:tcW w:w="22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4C9B02E" w14:textId="77777777" w:rsidR="00DC7800" w:rsidRPr="000D6B05" w:rsidRDefault="00DC7800" w:rsidP="00DC7800">
            <w:pPr>
              <w:widowControl w:val="0"/>
              <w:jc w:val="center"/>
              <w:rPr>
                <w:sz w:val="16"/>
                <w:szCs w:val="16"/>
              </w:rPr>
            </w:pPr>
            <w:r w:rsidRPr="000D6B05">
              <w:rPr>
                <w:sz w:val="16"/>
                <w:szCs w:val="16"/>
              </w:rPr>
              <w:t>12</w:t>
            </w:r>
          </w:p>
        </w:tc>
        <w:tc>
          <w:tcPr>
            <w:tcW w:w="23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878AEED" w14:textId="77777777" w:rsidR="00DC7800" w:rsidRPr="000D6B05" w:rsidRDefault="00DC7800" w:rsidP="00DC7800">
            <w:pPr>
              <w:widowControl w:val="0"/>
              <w:jc w:val="center"/>
              <w:rPr>
                <w:sz w:val="16"/>
                <w:szCs w:val="16"/>
              </w:rPr>
            </w:pPr>
            <w:r w:rsidRPr="000D6B05">
              <w:rPr>
                <w:sz w:val="16"/>
                <w:szCs w:val="16"/>
              </w:rPr>
              <w:t>13</w:t>
            </w:r>
          </w:p>
        </w:tc>
        <w:tc>
          <w:tcPr>
            <w:tcW w:w="203"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8DB8840" w14:textId="77777777" w:rsidR="00DC7800" w:rsidRPr="000D6B05" w:rsidRDefault="00DC7800" w:rsidP="00DC7800">
            <w:pPr>
              <w:widowControl w:val="0"/>
              <w:jc w:val="center"/>
              <w:rPr>
                <w:sz w:val="16"/>
                <w:szCs w:val="16"/>
              </w:rPr>
            </w:pPr>
            <w:r w:rsidRPr="000D6B05">
              <w:rPr>
                <w:sz w:val="16"/>
                <w:szCs w:val="16"/>
              </w:rPr>
              <w:t>14</w:t>
            </w:r>
          </w:p>
        </w:tc>
        <w:tc>
          <w:tcPr>
            <w:tcW w:w="207"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906C408" w14:textId="77777777" w:rsidR="00DC7800" w:rsidRPr="000D6B05" w:rsidRDefault="00DC7800" w:rsidP="00DC7800">
            <w:pPr>
              <w:widowControl w:val="0"/>
              <w:jc w:val="center"/>
              <w:rPr>
                <w:sz w:val="16"/>
                <w:szCs w:val="16"/>
              </w:rPr>
            </w:pPr>
            <w:r w:rsidRPr="000D6B05">
              <w:rPr>
                <w:sz w:val="16"/>
                <w:szCs w:val="16"/>
              </w:rPr>
              <w:t>15</w:t>
            </w:r>
          </w:p>
        </w:tc>
        <w:tc>
          <w:tcPr>
            <w:tcW w:w="273"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39B5D5D" w14:textId="77777777" w:rsidR="00DC7800" w:rsidRPr="000D6B05" w:rsidRDefault="00DC7800" w:rsidP="00DC7800">
            <w:pPr>
              <w:widowControl w:val="0"/>
              <w:jc w:val="center"/>
              <w:rPr>
                <w:sz w:val="16"/>
                <w:szCs w:val="16"/>
              </w:rPr>
            </w:pPr>
            <w:r w:rsidRPr="000D6B05">
              <w:rPr>
                <w:sz w:val="16"/>
                <w:szCs w:val="16"/>
              </w:rPr>
              <w:t>16</w:t>
            </w:r>
          </w:p>
        </w:tc>
        <w:tc>
          <w:tcPr>
            <w:tcW w:w="106" w:type="pct"/>
            <w:tcBorders>
              <w:bottom w:val="single" w:sz="6" w:space="0" w:color="000000"/>
              <w:right w:val="single" w:sz="6" w:space="0" w:color="000000"/>
            </w:tcBorders>
            <w:shd w:val="clear" w:color="auto" w:fill="auto"/>
            <w:tcMar>
              <w:top w:w="40" w:type="dxa"/>
              <w:left w:w="40" w:type="dxa"/>
              <w:bottom w:w="40" w:type="dxa"/>
              <w:right w:w="40" w:type="dxa"/>
            </w:tcMar>
          </w:tcPr>
          <w:p w14:paraId="2A59BFA8" w14:textId="77777777" w:rsidR="00DC7800" w:rsidRPr="000D6B05" w:rsidRDefault="00DC7800" w:rsidP="00DC7800">
            <w:pPr>
              <w:widowControl w:val="0"/>
              <w:jc w:val="center"/>
              <w:rPr>
                <w:sz w:val="16"/>
                <w:szCs w:val="16"/>
              </w:rPr>
            </w:pPr>
            <w:r w:rsidRPr="000D6B05">
              <w:rPr>
                <w:sz w:val="16"/>
                <w:szCs w:val="16"/>
              </w:rPr>
              <w:t>17</w:t>
            </w:r>
          </w:p>
        </w:tc>
        <w:tc>
          <w:tcPr>
            <w:tcW w:w="282" w:type="pct"/>
            <w:tcBorders>
              <w:bottom w:val="single" w:sz="6" w:space="0" w:color="000000"/>
              <w:right w:val="single" w:sz="6" w:space="0" w:color="000000"/>
            </w:tcBorders>
            <w:shd w:val="clear" w:color="auto" w:fill="auto"/>
            <w:tcMar>
              <w:top w:w="40" w:type="dxa"/>
              <w:left w:w="40" w:type="dxa"/>
              <w:bottom w:w="40" w:type="dxa"/>
              <w:right w:w="40" w:type="dxa"/>
            </w:tcMar>
          </w:tcPr>
          <w:p w14:paraId="501A6812" w14:textId="77777777" w:rsidR="00DC7800" w:rsidRPr="000D6B05" w:rsidRDefault="00DC7800" w:rsidP="00DC7800">
            <w:pPr>
              <w:widowControl w:val="0"/>
              <w:jc w:val="center"/>
              <w:rPr>
                <w:sz w:val="16"/>
                <w:szCs w:val="16"/>
              </w:rPr>
            </w:pPr>
            <w:r w:rsidRPr="000D6B05">
              <w:rPr>
                <w:sz w:val="16"/>
                <w:szCs w:val="16"/>
              </w:rPr>
              <w:t>18</w:t>
            </w:r>
          </w:p>
        </w:tc>
        <w:tc>
          <w:tcPr>
            <w:tcW w:w="24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01764CA" w14:textId="77777777" w:rsidR="00DC7800" w:rsidRPr="000D6B05" w:rsidRDefault="00DC7800" w:rsidP="00DC7800">
            <w:pPr>
              <w:widowControl w:val="0"/>
              <w:jc w:val="center"/>
              <w:rPr>
                <w:sz w:val="16"/>
                <w:szCs w:val="16"/>
              </w:rPr>
            </w:pPr>
            <w:r w:rsidRPr="000D6B05">
              <w:rPr>
                <w:sz w:val="16"/>
                <w:szCs w:val="16"/>
              </w:rPr>
              <w:t>19</w:t>
            </w:r>
          </w:p>
        </w:tc>
        <w:tc>
          <w:tcPr>
            <w:tcW w:w="266"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C826297" w14:textId="77777777" w:rsidR="00DC7800" w:rsidRPr="000D6B05" w:rsidRDefault="00DC7800" w:rsidP="00DC7800">
            <w:pPr>
              <w:widowControl w:val="0"/>
              <w:jc w:val="center"/>
              <w:rPr>
                <w:sz w:val="16"/>
                <w:szCs w:val="16"/>
              </w:rPr>
            </w:pPr>
            <w:r w:rsidRPr="000D6B05">
              <w:rPr>
                <w:sz w:val="16"/>
                <w:szCs w:val="16"/>
              </w:rPr>
              <w:t>20</w:t>
            </w:r>
          </w:p>
        </w:tc>
        <w:tc>
          <w:tcPr>
            <w:tcW w:w="27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10D0016" w14:textId="77777777" w:rsidR="00DC7800" w:rsidRPr="000D6B05" w:rsidRDefault="00DC7800" w:rsidP="00DC7800">
            <w:pPr>
              <w:widowControl w:val="0"/>
              <w:jc w:val="center"/>
              <w:rPr>
                <w:sz w:val="16"/>
                <w:szCs w:val="16"/>
              </w:rPr>
            </w:pPr>
            <w:r w:rsidRPr="000D6B05">
              <w:rPr>
                <w:sz w:val="16"/>
                <w:szCs w:val="16"/>
              </w:rPr>
              <w:t>21</w:t>
            </w:r>
          </w:p>
        </w:tc>
      </w:tr>
      <w:tr w:rsidR="00DC7800" w:rsidRPr="000D6B05" w14:paraId="221946BA" w14:textId="77777777" w:rsidTr="00DC7800">
        <w:trPr>
          <w:trHeight w:val="315"/>
        </w:trPr>
        <w:tc>
          <w:tcPr>
            <w:tcW w:w="4460" w:type="pct"/>
            <w:gridSpan w:val="19"/>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68B76C6" w14:textId="77777777" w:rsidR="00DC7800" w:rsidRPr="000D6B05" w:rsidRDefault="00DC7800" w:rsidP="00DC7800">
            <w:pPr>
              <w:widowControl w:val="0"/>
              <w:rPr>
                <w:sz w:val="16"/>
                <w:szCs w:val="16"/>
              </w:rPr>
            </w:pPr>
            <w:r w:rsidRPr="000D6B05">
              <w:rPr>
                <w:rFonts w:eastAsia="Verdana"/>
                <w:sz w:val="16"/>
                <w:szCs w:val="16"/>
              </w:rPr>
              <w:t>ИТОГО:</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F586B30" w14:textId="77777777" w:rsidR="00DC7800" w:rsidRPr="000D6B05" w:rsidRDefault="00DC7800" w:rsidP="00DC7800">
            <w:pPr>
              <w:widowControl w:val="0"/>
              <w:rPr>
                <w:sz w:val="16"/>
                <w:szCs w:val="16"/>
              </w:rPr>
            </w:pP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14E170" w14:textId="77777777" w:rsidR="00DC7800" w:rsidRPr="000D6B05" w:rsidRDefault="00DC7800" w:rsidP="00DC7800">
            <w:pPr>
              <w:widowControl w:val="0"/>
              <w:rPr>
                <w:sz w:val="16"/>
                <w:szCs w:val="16"/>
              </w:rPr>
            </w:pPr>
          </w:p>
        </w:tc>
      </w:tr>
      <w:tr w:rsidR="00DC7800" w:rsidRPr="000D6B05" w14:paraId="2AF54F10" w14:textId="77777777" w:rsidTr="00DC7800">
        <w:trPr>
          <w:trHeight w:val="330"/>
        </w:trPr>
        <w:tc>
          <w:tcPr>
            <w:tcW w:w="5000" w:type="pct"/>
            <w:gridSpan w:val="21"/>
            <w:tcBorders>
              <w:top w:val="single" w:sz="6"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EBB1A86" w14:textId="77777777" w:rsidR="00DC7800" w:rsidRPr="000D6B05" w:rsidRDefault="00DC7800" w:rsidP="00DC7800">
            <w:pPr>
              <w:widowControl w:val="0"/>
              <w:rPr>
                <w:sz w:val="16"/>
                <w:szCs w:val="16"/>
              </w:rPr>
            </w:pPr>
          </w:p>
        </w:tc>
      </w:tr>
    </w:tbl>
    <w:p w14:paraId="1FE6DE20" w14:textId="77777777" w:rsidR="00DC7800" w:rsidRPr="000D6B05" w:rsidRDefault="00DC7800" w:rsidP="00DC7800">
      <w:r w:rsidRPr="000D6B05">
        <w:br w:type="page"/>
      </w:r>
    </w:p>
    <w:p w14:paraId="76E425C6" w14:textId="7B64DDF4" w:rsidR="00DC7800" w:rsidRPr="000D6B05" w:rsidRDefault="00DC7800" w:rsidP="00DC7800">
      <w:pPr>
        <w:jc w:val="center"/>
        <w:rPr>
          <w:szCs w:val="24"/>
        </w:rPr>
      </w:pPr>
      <w:r w:rsidRPr="000D6B05">
        <w:rPr>
          <w:b/>
          <w:szCs w:val="24"/>
        </w:rPr>
        <w:lastRenderedPageBreak/>
        <w:t xml:space="preserve">Шаблон отчета </w:t>
      </w:r>
      <w:r w:rsidR="00312BB4" w:rsidRPr="000D6B05">
        <w:rPr>
          <w:b/>
          <w:szCs w:val="24"/>
        </w:rPr>
        <w:t>"</w:t>
      </w:r>
      <w:r w:rsidRPr="000D6B05">
        <w:rPr>
          <w:b/>
          <w:szCs w:val="24"/>
        </w:rPr>
        <w:t>Список пациентов с послеоперационными осложнениями</w:t>
      </w:r>
      <w:r w:rsidR="00312BB4" w:rsidRPr="000D6B05">
        <w:rPr>
          <w:b/>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6"/>
        <w:gridCol w:w="903"/>
        <w:gridCol w:w="868"/>
        <w:gridCol w:w="706"/>
        <w:gridCol w:w="3570"/>
        <w:gridCol w:w="903"/>
        <w:gridCol w:w="419"/>
        <w:gridCol w:w="812"/>
        <w:gridCol w:w="349"/>
        <w:gridCol w:w="1079"/>
      </w:tblGrid>
      <w:tr w:rsidR="00DC7800" w:rsidRPr="000D6B05" w14:paraId="2F399961" w14:textId="77777777" w:rsidTr="00DC7800">
        <w:trPr>
          <w:trHeight w:val="315"/>
        </w:trPr>
        <w:tc>
          <w:tcPr>
            <w:tcW w:w="5000" w:type="pct"/>
            <w:gridSpan w:val="10"/>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vAlign w:val="bottom"/>
          </w:tcPr>
          <w:p w14:paraId="298A06F4" w14:textId="77777777" w:rsidR="00DC7800" w:rsidRPr="000D6B05" w:rsidRDefault="00DC7800" w:rsidP="00DC7800">
            <w:pPr>
              <w:widowControl w:val="0"/>
              <w:rPr>
                <w:sz w:val="20"/>
              </w:rPr>
            </w:pPr>
          </w:p>
        </w:tc>
      </w:tr>
      <w:tr w:rsidR="00DC7800" w:rsidRPr="000D6B05" w14:paraId="40B450F8" w14:textId="77777777" w:rsidTr="00DC7800">
        <w:trPr>
          <w:trHeight w:val="315"/>
        </w:trPr>
        <w:tc>
          <w:tcPr>
            <w:tcW w:w="262"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FBDF6CE" w14:textId="77777777" w:rsidR="00DC7800" w:rsidRPr="000D6B05" w:rsidRDefault="00DC7800" w:rsidP="00DC7800">
            <w:pPr>
              <w:widowControl w:val="0"/>
              <w:jc w:val="center"/>
              <w:rPr>
                <w:sz w:val="16"/>
                <w:szCs w:val="16"/>
              </w:rPr>
            </w:pPr>
            <w:r w:rsidRPr="000D6B05">
              <w:rPr>
                <w:sz w:val="16"/>
                <w:szCs w:val="16"/>
              </w:rPr>
              <w:t>№ п/п</w:t>
            </w:r>
          </w:p>
        </w:tc>
        <w:tc>
          <w:tcPr>
            <w:tcW w:w="262"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5B20B23" w14:textId="77777777" w:rsidR="00DC7800" w:rsidRPr="000D6B05" w:rsidRDefault="00DC7800" w:rsidP="00DC7800">
            <w:pPr>
              <w:widowControl w:val="0"/>
              <w:jc w:val="center"/>
              <w:rPr>
                <w:sz w:val="16"/>
                <w:szCs w:val="16"/>
              </w:rPr>
            </w:pPr>
            <w:r w:rsidRPr="000D6B05">
              <w:rPr>
                <w:sz w:val="16"/>
                <w:szCs w:val="16"/>
              </w:rPr>
              <w:t>Дата осложнения</w:t>
            </w:r>
          </w:p>
        </w:tc>
        <w:tc>
          <w:tcPr>
            <w:tcW w:w="262"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A62106F" w14:textId="77777777" w:rsidR="00DC7800" w:rsidRPr="000D6B05" w:rsidRDefault="00DC7800" w:rsidP="00DC7800">
            <w:pPr>
              <w:widowControl w:val="0"/>
              <w:jc w:val="center"/>
              <w:rPr>
                <w:sz w:val="16"/>
                <w:szCs w:val="16"/>
              </w:rPr>
            </w:pPr>
            <w:r w:rsidRPr="000D6B05">
              <w:rPr>
                <w:sz w:val="16"/>
                <w:szCs w:val="16"/>
              </w:rPr>
              <w:t>№ карты выбывшего</w:t>
            </w:r>
          </w:p>
        </w:tc>
        <w:tc>
          <w:tcPr>
            <w:tcW w:w="261"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1D608A" w14:textId="77777777" w:rsidR="00DC7800" w:rsidRPr="000D6B05" w:rsidRDefault="00DC7800" w:rsidP="00DC7800">
            <w:pPr>
              <w:widowControl w:val="0"/>
              <w:jc w:val="center"/>
              <w:rPr>
                <w:sz w:val="16"/>
                <w:szCs w:val="16"/>
              </w:rPr>
            </w:pPr>
            <w:r w:rsidRPr="000D6B05">
              <w:rPr>
                <w:sz w:val="16"/>
                <w:szCs w:val="16"/>
              </w:rPr>
              <w:t>ФИО пациента</w:t>
            </w:r>
          </w:p>
        </w:tc>
        <w:tc>
          <w:tcPr>
            <w:tcW w:w="212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50D95C1" w14:textId="77777777" w:rsidR="00DC7800" w:rsidRPr="000D6B05" w:rsidRDefault="00DC7800" w:rsidP="00DC7800">
            <w:pPr>
              <w:widowControl w:val="0"/>
              <w:jc w:val="center"/>
              <w:rPr>
                <w:sz w:val="16"/>
                <w:szCs w:val="16"/>
              </w:rPr>
            </w:pPr>
            <w:r w:rsidRPr="000D6B05">
              <w:rPr>
                <w:sz w:val="16"/>
                <w:szCs w:val="16"/>
              </w:rPr>
              <w:t>Дата рождения</w:t>
            </w:r>
          </w:p>
        </w:tc>
        <w:tc>
          <w:tcPr>
            <w:tcW w:w="261"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36DE43" w14:textId="77777777" w:rsidR="00DC7800" w:rsidRPr="000D6B05" w:rsidRDefault="00DC7800" w:rsidP="00DC7800">
            <w:pPr>
              <w:widowControl w:val="0"/>
              <w:jc w:val="center"/>
              <w:rPr>
                <w:sz w:val="16"/>
                <w:szCs w:val="16"/>
              </w:rPr>
            </w:pPr>
            <w:r w:rsidRPr="000D6B05">
              <w:rPr>
                <w:sz w:val="16"/>
                <w:szCs w:val="16"/>
              </w:rPr>
              <w:t>Вид осложнения</w:t>
            </w:r>
          </w:p>
        </w:tc>
        <w:tc>
          <w:tcPr>
            <w:tcW w:w="261"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4F97F50" w14:textId="77777777" w:rsidR="00DC7800" w:rsidRPr="000D6B05" w:rsidRDefault="00DC7800" w:rsidP="00DC7800">
            <w:pPr>
              <w:widowControl w:val="0"/>
              <w:jc w:val="center"/>
              <w:rPr>
                <w:sz w:val="16"/>
                <w:szCs w:val="16"/>
              </w:rPr>
            </w:pPr>
            <w:r w:rsidRPr="000D6B05">
              <w:rPr>
                <w:sz w:val="16"/>
                <w:szCs w:val="16"/>
              </w:rPr>
              <w:t>Врач</w:t>
            </w:r>
          </w:p>
        </w:tc>
        <w:tc>
          <w:tcPr>
            <w:tcW w:w="261"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2960B23" w14:textId="77777777" w:rsidR="00DC7800" w:rsidRPr="000D6B05" w:rsidRDefault="00DC7800" w:rsidP="00DC7800">
            <w:pPr>
              <w:widowControl w:val="0"/>
              <w:jc w:val="center"/>
              <w:rPr>
                <w:sz w:val="16"/>
                <w:szCs w:val="16"/>
              </w:rPr>
            </w:pPr>
            <w:r w:rsidRPr="000D6B05">
              <w:rPr>
                <w:sz w:val="16"/>
                <w:szCs w:val="16"/>
              </w:rPr>
              <w:t>Отделение</w:t>
            </w:r>
          </w:p>
        </w:tc>
        <w:tc>
          <w:tcPr>
            <w:tcW w:w="1045"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13606EB" w14:textId="77777777" w:rsidR="00DC7800" w:rsidRPr="000D6B05" w:rsidRDefault="00DC7800" w:rsidP="00DC7800">
            <w:pPr>
              <w:widowControl w:val="0"/>
              <w:jc w:val="center"/>
              <w:rPr>
                <w:sz w:val="20"/>
              </w:rPr>
            </w:pPr>
            <w:r w:rsidRPr="000D6B05">
              <w:rPr>
                <w:sz w:val="16"/>
                <w:szCs w:val="16"/>
              </w:rPr>
              <w:t>Операция (услуга)</w:t>
            </w:r>
          </w:p>
        </w:tc>
      </w:tr>
      <w:tr w:rsidR="00DC7800" w:rsidRPr="000D6B05" w14:paraId="66F12059" w14:textId="77777777" w:rsidTr="00DC7800">
        <w:trPr>
          <w:trHeight w:val="315"/>
        </w:trPr>
        <w:tc>
          <w:tcPr>
            <w:tcW w:w="262"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930DA3" w14:textId="77777777" w:rsidR="00DC7800" w:rsidRPr="000D6B05" w:rsidRDefault="00DC7800" w:rsidP="00DC7800">
            <w:pPr>
              <w:widowControl w:val="0"/>
              <w:rPr>
                <w:sz w:val="20"/>
              </w:rPr>
            </w:pPr>
          </w:p>
        </w:tc>
        <w:tc>
          <w:tcPr>
            <w:tcW w:w="262"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7F145D" w14:textId="77777777" w:rsidR="00DC7800" w:rsidRPr="000D6B05" w:rsidRDefault="00DC7800" w:rsidP="00DC7800">
            <w:pPr>
              <w:widowControl w:val="0"/>
              <w:rPr>
                <w:sz w:val="20"/>
              </w:rPr>
            </w:pPr>
          </w:p>
        </w:tc>
        <w:tc>
          <w:tcPr>
            <w:tcW w:w="262"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3CE7B7" w14:textId="77777777" w:rsidR="00DC7800" w:rsidRPr="000D6B05" w:rsidRDefault="00DC7800" w:rsidP="00DC7800">
            <w:pPr>
              <w:widowControl w:val="0"/>
              <w:rPr>
                <w:sz w:val="20"/>
              </w:rPr>
            </w:pPr>
          </w:p>
        </w:tc>
        <w:tc>
          <w:tcPr>
            <w:tcW w:w="26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92063D" w14:textId="77777777" w:rsidR="00DC7800" w:rsidRPr="000D6B05" w:rsidRDefault="00DC7800" w:rsidP="00DC7800">
            <w:pPr>
              <w:widowControl w:val="0"/>
              <w:rPr>
                <w:sz w:val="20"/>
              </w:rPr>
            </w:pPr>
          </w:p>
        </w:tc>
        <w:tc>
          <w:tcPr>
            <w:tcW w:w="212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0612D2" w14:textId="77777777" w:rsidR="00DC7800" w:rsidRPr="000D6B05" w:rsidRDefault="00DC7800" w:rsidP="00DC7800">
            <w:pPr>
              <w:widowControl w:val="0"/>
              <w:rPr>
                <w:sz w:val="20"/>
              </w:rPr>
            </w:pPr>
          </w:p>
        </w:tc>
        <w:tc>
          <w:tcPr>
            <w:tcW w:w="26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0CF920" w14:textId="77777777" w:rsidR="00DC7800" w:rsidRPr="000D6B05" w:rsidRDefault="00DC7800" w:rsidP="00DC7800">
            <w:pPr>
              <w:widowControl w:val="0"/>
              <w:rPr>
                <w:sz w:val="20"/>
              </w:rPr>
            </w:pPr>
          </w:p>
        </w:tc>
        <w:tc>
          <w:tcPr>
            <w:tcW w:w="26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BE1D9D" w14:textId="77777777" w:rsidR="00DC7800" w:rsidRPr="000D6B05" w:rsidRDefault="00DC7800" w:rsidP="00DC7800">
            <w:pPr>
              <w:widowControl w:val="0"/>
              <w:rPr>
                <w:sz w:val="20"/>
              </w:rPr>
            </w:pPr>
          </w:p>
        </w:tc>
        <w:tc>
          <w:tcPr>
            <w:tcW w:w="26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82D378" w14:textId="77777777" w:rsidR="00DC7800" w:rsidRPr="000D6B05" w:rsidRDefault="00DC7800" w:rsidP="00DC7800">
            <w:pPr>
              <w:widowControl w:val="0"/>
              <w:rPr>
                <w:sz w:val="20"/>
              </w:rPr>
            </w:pPr>
          </w:p>
        </w:tc>
        <w:tc>
          <w:tcPr>
            <w:tcW w:w="26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3F78EB8" w14:textId="77777777" w:rsidR="00DC7800" w:rsidRPr="000D6B05" w:rsidRDefault="00DC7800" w:rsidP="00DC7800">
            <w:pPr>
              <w:widowControl w:val="0"/>
              <w:jc w:val="center"/>
              <w:rPr>
                <w:sz w:val="20"/>
              </w:rPr>
            </w:pPr>
            <w:r w:rsidRPr="000D6B05">
              <w:rPr>
                <w:sz w:val="16"/>
                <w:szCs w:val="16"/>
              </w:rPr>
              <w:t>Код</w:t>
            </w:r>
          </w:p>
        </w:tc>
        <w:tc>
          <w:tcPr>
            <w:tcW w:w="7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B2AE070" w14:textId="77777777" w:rsidR="00DC7800" w:rsidRPr="000D6B05" w:rsidRDefault="00DC7800" w:rsidP="00DC7800">
            <w:pPr>
              <w:widowControl w:val="0"/>
              <w:jc w:val="center"/>
              <w:rPr>
                <w:sz w:val="20"/>
              </w:rPr>
            </w:pPr>
            <w:r w:rsidRPr="000D6B05">
              <w:rPr>
                <w:sz w:val="16"/>
                <w:szCs w:val="16"/>
              </w:rPr>
              <w:t>Наименование</w:t>
            </w:r>
          </w:p>
        </w:tc>
      </w:tr>
      <w:tr w:rsidR="00DC7800" w:rsidRPr="000D6B05" w14:paraId="46E3EB16" w14:textId="77777777" w:rsidTr="00DC7800">
        <w:trPr>
          <w:trHeight w:val="315"/>
        </w:trPr>
        <w:tc>
          <w:tcPr>
            <w:tcW w:w="26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72D351" w14:textId="77777777" w:rsidR="00DC7800" w:rsidRPr="000D6B05" w:rsidRDefault="00DC7800" w:rsidP="00DC7800">
            <w:pPr>
              <w:widowControl w:val="0"/>
              <w:jc w:val="center"/>
              <w:rPr>
                <w:sz w:val="20"/>
              </w:rPr>
            </w:pPr>
            <w:r w:rsidRPr="000D6B05">
              <w:rPr>
                <w:sz w:val="16"/>
                <w:szCs w:val="16"/>
              </w:rPr>
              <w:t>1</w:t>
            </w:r>
          </w:p>
        </w:tc>
        <w:tc>
          <w:tcPr>
            <w:tcW w:w="26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21B43A" w14:textId="77777777" w:rsidR="00DC7800" w:rsidRPr="000D6B05" w:rsidRDefault="00DC7800" w:rsidP="00DC7800">
            <w:pPr>
              <w:widowControl w:val="0"/>
              <w:jc w:val="center"/>
              <w:rPr>
                <w:sz w:val="20"/>
              </w:rPr>
            </w:pPr>
            <w:r w:rsidRPr="000D6B05">
              <w:rPr>
                <w:sz w:val="16"/>
                <w:szCs w:val="16"/>
              </w:rPr>
              <w:t>2</w:t>
            </w:r>
          </w:p>
        </w:tc>
        <w:tc>
          <w:tcPr>
            <w:tcW w:w="26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B0BDAD5" w14:textId="77777777" w:rsidR="00DC7800" w:rsidRPr="000D6B05" w:rsidRDefault="00DC7800" w:rsidP="00DC7800">
            <w:pPr>
              <w:widowControl w:val="0"/>
              <w:jc w:val="center"/>
              <w:rPr>
                <w:sz w:val="20"/>
              </w:rPr>
            </w:pPr>
            <w:r w:rsidRPr="000D6B05">
              <w:rPr>
                <w:sz w:val="16"/>
                <w:szCs w:val="16"/>
              </w:rPr>
              <w:t>3</w:t>
            </w:r>
          </w:p>
        </w:tc>
        <w:tc>
          <w:tcPr>
            <w:tcW w:w="261"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D6D4FA" w14:textId="77777777" w:rsidR="00DC7800" w:rsidRPr="000D6B05" w:rsidRDefault="00DC7800" w:rsidP="00DC7800">
            <w:pPr>
              <w:widowControl w:val="0"/>
              <w:jc w:val="center"/>
              <w:rPr>
                <w:sz w:val="20"/>
              </w:rPr>
            </w:pPr>
            <w:r w:rsidRPr="000D6B05">
              <w:rPr>
                <w:sz w:val="16"/>
                <w:szCs w:val="16"/>
              </w:rPr>
              <w:t>4</w:t>
            </w:r>
          </w:p>
        </w:tc>
        <w:tc>
          <w:tcPr>
            <w:tcW w:w="2125"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CB54C1E" w14:textId="77777777" w:rsidR="00DC7800" w:rsidRPr="000D6B05" w:rsidRDefault="00DC7800" w:rsidP="00DC7800">
            <w:pPr>
              <w:widowControl w:val="0"/>
              <w:jc w:val="center"/>
              <w:rPr>
                <w:sz w:val="20"/>
              </w:rPr>
            </w:pPr>
            <w:r w:rsidRPr="000D6B05">
              <w:rPr>
                <w:sz w:val="16"/>
                <w:szCs w:val="16"/>
              </w:rPr>
              <w:t>5</w:t>
            </w:r>
          </w:p>
        </w:tc>
        <w:tc>
          <w:tcPr>
            <w:tcW w:w="261"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235F7D0" w14:textId="77777777" w:rsidR="00DC7800" w:rsidRPr="000D6B05" w:rsidRDefault="00DC7800" w:rsidP="00DC7800">
            <w:pPr>
              <w:widowControl w:val="0"/>
              <w:jc w:val="center"/>
              <w:rPr>
                <w:sz w:val="20"/>
              </w:rPr>
            </w:pPr>
            <w:r w:rsidRPr="000D6B05">
              <w:rPr>
                <w:sz w:val="16"/>
                <w:szCs w:val="16"/>
              </w:rPr>
              <w:t>6</w:t>
            </w:r>
          </w:p>
        </w:tc>
        <w:tc>
          <w:tcPr>
            <w:tcW w:w="261"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B70A308" w14:textId="77777777" w:rsidR="00DC7800" w:rsidRPr="000D6B05" w:rsidRDefault="00DC7800" w:rsidP="00DC7800">
            <w:pPr>
              <w:widowControl w:val="0"/>
              <w:jc w:val="center"/>
              <w:rPr>
                <w:sz w:val="20"/>
              </w:rPr>
            </w:pPr>
            <w:r w:rsidRPr="000D6B05">
              <w:rPr>
                <w:sz w:val="16"/>
                <w:szCs w:val="16"/>
              </w:rPr>
              <w:t>7</w:t>
            </w:r>
          </w:p>
        </w:tc>
        <w:tc>
          <w:tcPr>
            <w:tcW w:w="261"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B2B33C9" w14:textId="77777777" w:rsidR="00DC7800" w:rsidRPr="000D6B05" w:rsidRDefault="00DC7800" w:rsidP="00DC7800">
            <w:pPr>
              <w:widowControl w:val="0"/>
              <w:jc w:val="center"/>
              <w:rPr>
                <w:sz w:val="20"/>
              </w:rPr>
            </w:pPr>
            <w:r w:rsidRPr="000D6B05">
              <w:rPr>
                <w:sz w:val="16"/>
                <w:szCs w:val="16"/>
              </w:rPr>
              <w:t>8</w:t>
            </w:r>
          </w:p>
        </w:tc>
        <w:tc>
          <w:tcPr>
            <w:tcW w:w="261"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36E839A" w14:textId="77777777" w:rsidR="00DC7800" w:rsidRPr="000D6B05" w:rsidRDefault="00DC7800" w:rsidP="00DC7800">
            <w:pPr>
              <w:widowControl w:val="0"/>
              <w:jc w:val="center"/>
              <w:rPr>
                <w:sz w:val="20"/>
              </w:rPr>
            </w:pPr>
            <w:r w:rsidRPr="000D6B05">
              <w:rPr>
                <w:sz w:val="16"/>
                <w:szCs w:val="16"/>
              </w:rPr>
              <w:t>9</w:t>
            </w:r>
          </w:p>
        </w:tc>
        <w:tc>
          <w:tcPr>
            <w:tcW w:w="783"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1BBA633" w14:textId="77777777" w:rsidR="00DC7800" w:rsidRPr="000D6B05" w:rsidRDefault="00DC7800" w:rsidP="00DC7800">
            <w:pPr>
              <w:widowControl w:val="0"/>
              <w:jc w:val="center"/>
              <w:rPr>
                <w:sz w:val="20"/>
              </w:rPr>
            </w:pPr>
            <w:r w:rsidRPr="000D6B05">
              <w:rPr>
                <w:sz w:val="16"/>
                <w:szCs w:val="16"/>
              </w:rPr>
              <w:t>10</w:t>
            </w:r>
          </w:p>
        </w:tc>
      </w:tr>
    </w:tbl>
    <w:p w14:paraId="30BE8EDF" w14:textId="77777777" w:rsidR="00DC7800" w:rsidRPr="000D6B05" w:rsidRDefault="00DC7800" w:rsidP="00DC7800">
      <w:r w:rsidRPr="000D6B05">
        <w:br w:type="page"/>
      </w:r>
    </w:p>
    <w:p w14:paraId="197BDFB9" w14:textId="1378EA30" w:rsidR="00DC7800" w:rsidRPr="000D6B05" w:rsidRDefault="00DC7800" w:rsidP="00DC7800">
      <w:pPr>
        <w:jc w:val="center"/>
      </w:pPr>
      <w:r w:rsidRPr="000D6B05">
        <w:rPr>
          <w:b/>
          <w:szCs w:val="24"/>
        </w:rPr>
        <w:lastRenderedPageBreak/>
        <w:t xml:space="preserve">Шаблон отчета </w:t>
      </w:r>
      <w:r w:rsidR="00312BB4" w:rsidRPr="000D6B05">
        <w:rPr>
          <w:b/>
          <w:szCs w:val="24"/>
        </w:rPr>
        <w:t>"</w:t>
      </w:r>
      <w:r w:rsidRPr="000D6B05">
        <w:rPr>
          <w:b/>
        </w:rPr>
        <w:t>Показатели хирургической работы по МО</w:t>
      </w:r>
      <w:r w:rsidR="00312BB4" w:rsidRPr="000D6B05">
        <w:rPr>
          <w:b/>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39"/>
        <w:gridCol w:w="287"/>
        <w:gridCol w:w="678"/>
        <w:gridCol w:w="378"/>
        <w:gridCol w:w="296"/>
        <w:gridCol w:w="323"/>
        <w:gridCol w:w="499"/>
        <w:gridCol w:w="340"/>
        <w:gridCol w:w="238"/>
        <w:gridCol w:w="536"/>
        <w:gridCol w:w="536"/>
        <w:gridCol w:w="536"/>
        <w:gridCol w:w="536"/>
        <w:gridCol w:w="536"/>
        <w:gridCol w:w="536"/>
        <w:gridCol w:w="488"/>
        <w:gridCol w:w="354"/>
        <w:gridCol w:w="354"/>
        <w:gridCol w:w="572"/>
        <w:gridCol w:w="488"/>
        <w:gridCol w:w="655"/>
      </w:tblGrid>
      <w:tr w:rsidR="00DC7800" w:rsidRPr="000D6B05" w14:paraId="08A12F0B" w14:textId="77777777" w:rsidTr="00DC7800">
        <w:trPr>
          <w:trHeight w:val="315"/>
        </w:trPr>
        <w:tc>
          <w:tcPr>
            <w:tcW w:w="1774" w:type="pct"/>
            <w:gridSpan w:val="8"/>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vAlign w:val="bottom"/>
          </w:tcPr>
          <w:p w14:paraId="40428676" w14:textId="77777777" w:rsidR="00DC7800" w:rsidRPr="000D6B05" w:rsidRDefault="00DC7800" w:rsidP="00DC7800">
            <w:pPr>
              <w:rPr>
                <w:sz w:val="20"/>
              </w:rPr>
            </w:pPr>
          </w:p>
        </w:tc>
        <w:tc>
          <w:tcPr>
            <w:tcW w:w="3226" w:type="pct"/>
            <w:gridSpan w:val="13"/>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vAlign w:val="bottom"/>
          </w:tcPr>
          <w:p w14:paraId="532D36EE" w14:textId="77777777" w:rsidR="00DC7800" w:rsidRPr="000D6B05" w:rsidRDefault="00DC7800" w:rsidP="00DC7800">
            <w:pPr>
              <w:widowControl w:val="0"/>
              <w:rPr>
                <w:sz w:val="20"/>
              </w:rPr>
            </w:pPr>
          </w:p>
        </w:tc>
      </w:tr>
      <w:tr w:rsidR="00DC7800" w:rsidRPr="000D6B05" w14:paraId="1BEE6D68" w14:textId="77777777" w:rsidTr="00DC7800">
        <w:trPr>
          <w:trHeight w:val="330"/>
        </w:trPr>
        <w:tc>
          <w:tcPr>
            <w:tcW w:w="37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965FA9" w14:textId="77777777" w:rsidR="00DC7800" w:rsidRPr="000D6B05" w:rsidRDefault="00DC7800" w:rsidP="00DC7800">
            <w:pPr>
              <w:widowControl w:val="0"/>
              <w:jc w:val="center"/>
              <w:rPr>
                <w:sz w:val="18"/>
                <w:szCs w:val="18"/>
              </w:rPr>
            </w:pPr>
            <w:r w:rsidRPr="000D6B05">
              <w:rPr>
                <w:sz w:val="18"/>
                <w:szCs w:val="18"/>
              </w:rPr>
              <w:t>Отделение/Врач</w:t>
            </w: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5E0A5BE" w14:textId="77777777" w:rsidR="00DC7800" w:rsidRPr="000D6B05" w:rsidRDefault="00DC7800" w:rsidP="00DC7800">
            <w:pPr>
              <w:widowControl w:val="0"/>
              <w:jc w:val="center"/>
              <w:rPr>
                <w:sz w:val="20"/>
              </w:rPr>
            </w:pPr>
            <w:r w:rsidRPr="000D6B05">
              <w:rPr>
                <w:sz w:val="18"/>
                <w:szCs w:val="18"/>
              </w:rPr>
              <w:t>Услуга:</w:t>
            </w:r>
          </w:p>
        </w:tc>
        <w:tc>
          <w:tcPr>
            <w:tcW w:w="503"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6435192" w14:textId="77777777" w:rsidR="00DC7800" w:rsidRPr="000D6B05" w:rsidRDefault="00DC7800" w:rsidP="00DC7800">
            <w:pPr>
              <w:widowControl w:val="0"/>
              <w:jc w:val="center"/>
              <w:rPr>
                <w:sz w:val="20"/>
              </w:rPr>
            </w:pPr>
            <w:r w:rsidRPr="000D6B05">
              <w:rPr>
                <w:sz w:val="20"/>
              </w:rPr>
              <w:t>Произведено операций</w:t>
            </w:r>
          </w:p>
        </w:tc>
        <w:tc>
          <w:tcPr>
            <w:tcW w:w="252"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9D4F4B" w14:textId="77777777" w:rsidR="00DC7800" w:rsidRPr="000D6B05" w:rsidRDefault="00DC7800" w:rsidP="00DC7800">
            <w:pPr>
              <w:widowControl w:val="0"/>
              <w:jc w:val="center"/>
              <w:rPr>
                <w:sz w:val="18"/>
                <w:szCs w:val="18"/>
              </w:rPr>
            </w:pPr>
            <w:r w:rsidRPr="000D6B05">
              <w:rPr>
                <w:sz w:val="18"/>
                <w:szCs w:val="18"/>
              </w:rPr>
              <w:t>% плановых операций</w:t>
            </w:r>
          </w:p>
        </w:tc>
        <w:tc>
          <w:tcPr>
            <w:tcW w:w="1915" w:type="pct"/>
            <w:gridSpan w:val="8"/>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0F7B076" w14:textId="77777777" w:rsidR="00DC7800" w:rsidRPr="000D6B05" w:rsidRDefault="00DC7800" w:rsidP="00DC7800">
            <w:pPr>
              <w:widowControl w:val="0"/>
              <w:jc w:val="center"/>
              <w:rPr>
                <w:sz w:val="20"/>
              </w:rPr>
            </w:pPr>
            <w:r w:rsidRPr="000D6B05">
              <w:rPr>
                <w:sz w:val="18"/>
                <w:szCs w:val="18"/>
              </w:rPr>
              <w:t>Количество операций по категориям сложности</w:t>
            </w:r>
          </w:p>
        </w:tc>
        <w:tc>
          <w:tcPr>
            <w:tcW w:w="246"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9396BE4" w14:textId="77777777" w:rsidR="00DC7800" w:rsidRPr="000D6B05" w:rsidRDefault="00DC7800" w:rsidP="00DC7800">
            <w:pPr>
              <w:widowControl w:val="0"/>
              <w:jc w:val="center"/>
              <w:rPr>
                <w:sz w:val="18"/>
                <w:szCs w:val="18"/>
              </w:rPr>
            </w:pPr>
            <w:proofErr w:type="gramStart"/>
            <w:r w:rsidRPr="000D6B05">
              <w:rPr>
                <w:sz w:val="18"/>
                <w:szCs w:val="18"/>
              </w:rPr>
              <w:t>Коли-</w:t>
            </w:r>
            <w:proofErr w:type="spellStart"/>
            <w:r w:rsidRPr="000D6B05">
              <w:rPr>
                <w:sz w:val="18"/>
                <w:szCs w:val="18"/>
              </w:rPr>
              <w:t>чество</w:t>
            </w:r>
            <w:proofErr w:type="spellEnd"/>
            <w:proofErr w:type="gramEnd"/>
            <w:r w:rsidRPr="000D6B05">
              <w:rPr>
                <w:sz w:val="18"/>
                <w:szCs w:val="18"/>
              </w:rPr>
              <w:t xml:space="preserve"> операций с </w:t>
            </w:r>
            <w:proofErr w:type="spellStart"/>
            <w:r w:rsidRPr="000D6B05">
              <w:rPr>
                <w:sz w:val="18"/>
                <w:szCs w:val="18"/>
              </w:rPr>
              <w:t>примене-нием</w:t>
            </w:r>
            <w:proofErr w:type="spellEnd"/>
            <w:r w:rsidRPr="000D6B05">
              <w:rPr>
                <w:sz w:val="18"/>
                <w:szCs w:val="18"/>
              </w:rPr>
              <w:t xml:space="preserve"> ВМТ</w:t>
            </w:r>
          </w:p>
        </w:tc>
        <w:tc>
          <w:tcPr>
            <w:tcW w:w="357"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AECFF8B" w14:textId="77777777" w:rsidR="00DC7800" w:rsidRPr="000D6B05" w:rsidRDefault="00DC7800" w:rsidP="00DC7800">
            <w:pPr>
              <w:widowControl w:val="0"/>
              <w:jc w:val="center"/>
              <w:rPr>
                <w:sz w:val="20"/>
              </w:rPr>
            </w:pPr>
            <w:r w:rsidRPr="000D6B05">
              <w:rPr>
                <w:sz w:val="18"/>
                <w:szCs w:val="18"/>
              </w:rPr>
              <w:t>Осложнения</w:t>
            </w:r>
          </w:p>
        </w:tc>
        <w:tc>
          <w:tcPr>
            <w:tcW w:w="28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11438AF" w14:textId="77777777" w:rsidR="00DC7800" w:rsidRPr="000D6B05" w:rsidRDefault="00DC7800" w:rsidP="00DC7800">
            <w:pPr>
              <w:widowControl w:val="0"/>
              <w:jc w:val="center"/>
              <w:rPr>
                <w:sz w:val="18"/>
                <w:szCs w:val="18"/>
              </w:rPr>
            </w:pPr>
            <w:r w:rsidRPr="000D6B05">
              <w:rPr>
                <w:sz w:val="18"/>
                <w:szCs w:val="18"/>
              </w:rPr>
              <w:t>Количество пациентов</w:t>
            </w:r>
          </w:p>
        </w:tc>
        <w:tc>
          <w:tcPr>
            <w:tcW w:w="246"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CF6C76" w14:textId="77777777" w:rsidR="00DC7800" w:rsidRPr="000D6B05" w:rsidRDefault="00DC7800" w:rsidP="00DC7800">
            <w:pPr>
              <w:widowControl w:val="0"/>
              <w:jc w:val="center"/>
              <w:rPr>
                <w:sz w:val="18"/>
                <w:szCs w:val="18"/>
              </w:rPr>
            </w:pPr>
            <w:r w:rsidRPr="000D6B05">
              <w:rPr>
                <w:sz w:val="18"/>
                <w:szCs w:val="18"/>
              </w:rPr>
              <w:t>Число умерших после операции</w:t>
            </w:r>
          </w:p>
        </w:tc>
        <w:tc>
          <w:tcPr>
            <w:tcW w:w="331"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380D15F" w14:textId="77777777" w:rsidR="00DC7800" w:rsidRPr="000D6B05" w:rsidRDefault="00DC7800" w:rsidP="00DC7800">
            <w:pPr>
              <w:widowControl w:val="0"/>
              <w:jc w:val="center"/>
              <w:rPr>
                <w:sz w:val="18"/>
                <w:szCs w:val="18"/>
              </w:rPr>
            </w:pPr>
            <w:r w:rsidRPr="000D6B05">
              <w:rPr>
                <w:sz w:val="18"/>
                <w:szCs w:val="18"/>
              </w:rPr>
              <w:t>После-</w:t>
            </w:r>
          </w:p>
          <w:p w14:paraId="4FECEF92" w14:textId="77777777" w:rsidR="00DC7800" w:rsidRPr="000D6B05" w:rsidRDefault="00DC7800" w:rsidP="00DC7800">
            <w:pPr>
              <w:widowControl w:val="0"/>
              <w:jc w:val="center"/>
              <w:rPr>
                <w:sz w:val="18"/>
                <w:szCs w:val="18"/>
              </w:rPr>
            </w:pPr>
            <w:r w:rsidRPr="000D6B05">
              <w:rPr>
                <w:sz w:val="18"/>
                <w:szCs w:val="18"/>
              </w:rPr>
              <w:t>операционная</w:t>
            </w:r>
          </w:p>
          <w:p w14:paraId="4FAF8782" w14:textId="77777777" w:rsidR="00DC7800" w:rsidRPr="000D6B05" w:rsidRDefault="00DC7800" w:rsidP="00DC7800">
            <w:pPr>
              <w:widowControl w:val="0"/>
              <w:jc w:val="center"/>
              <w:rPr>
                <w:sz w:val="18"/>
                <w:szCs w:val="18"/>
              </w:rPr>
            </w:pPr>
            <w:r w:rsidRPr="000D6B05">
              <w:rPr>
                <w:sz w:val="18"/>
                <w:szCs w:val="18"/>
              </w:rPr>
              <w:t>летальность, %</w:t>
            </w:r>
          </w:p>
        </w:tc>
      </w:tr>
      <w:tr w:rsidR="00DC7800" w:rsidRPr="000D6B05" w14:paraId="1A0C5CC6" w14:textId="77777777" w:rsidTr="00DC7800">
        <w:trPr>
          <w:trHeight w:val="360"/>
        </w:trPr>
        <w:tc>
          <w:tcPr>
            <w:tcW w:w="37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E7E6D4" w14:textId="77777777" w:rsidR="00DC7800" w:rsidRPr="000D6B05" w:rsidRDefault="00DC7800" w:rsidP="00DC7800">
            <w:pPr>
              <w:widowControl w:val="0"/>
              <w:rPr>
                <w:sz w:val="20"/>
              </w:rPr>
            </w:pPr>
          </w:p>
        </w:tc>
        <w:tc>
          <w:tcPr>
            <w:tcW w:w="14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F8F27C2" w14:textId="77777777" w:rsidR="00DC7800" w:rsidRPr="000D6B05" w:rsidRDefault="00DC7800" w:rsidP="00DC7800">
            <w:pPr>
              <w:widowControl w:val="0"/>
              <w:jc w:val="center"/>
              <w:rPr>
                <w:sz w:val="18"/>
                <w:szCs w:val="18"/>
              </w:rPr>
            </w:pPr>
            <w:r w:rsidRPr="000D6B05">
              <w:rPr>
                <w:sz w:val="18"/>
                <w:szCs w:val="18"/>
              </w:rPr>
              <w:t>Код</w:t>
            </w:r>
          </w:p>
        </w:tc>
        <w:tc>
          <w:tcPr>
            <w:tcW w:w="342"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F52806" w14:textId="77777777" w:rsidR="00DC7800" w:rsidRPr="000D6B05" w:rsidRDefault="00DC7800" w:rsidP="00DC7800">
            <w:pPr>
              <w:widowControl w:val="0"/>
              <w:jc w:val="center"/>
              <w:rPr>
                <w:sz w:val="18"/>
                <w:szCs w:val="18"/>
              </w:rPr>
            </w:pPr>
            <w:r w:rsidRPr="000D6B05">
              <w:rPr>
                <w:sz w:val="18"/>
                <w:szCs w:val="18"/>
              </w:rPr>
              <w:t>Наименование</w:t>
            </w:r>
          </w:p>
        </w:tc>
        <w:tc>
          <w:tcPr>
            <w:tcW w:w="191"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0D5369" w14:textId="77777777" w:rsidR="00DC7800" w:rsidRPr="000D6B05" w:rsidRDefault="00DC7800" w:rsidP="00DC7800">
            <w:pPr>
              <w:widowControl w:val="0"/>
              <w:jc w:val="center"/>
              <w:rPr>
                <w:sz w:val="20"/>
              </w:rPr>
            </w:pPr>
            <w:r w:rsidRPr="000D6B05">
              <w:rPr>
                <w:sz w:val="20"/>
              </w:rPr>
              <w:t>Всего</w:t>
            </w:r>
          </w:p>
        </w:tc>
        <w:tc>
          <w:tcPr>
            <w:tcW w:w="312"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B45A5D5" w14:textId="77777777" w:rsidR="00DC7800" w:rsidRPr="000D6B05" w:rsidRDefault="00DC7800" w:rsidP="00DC7800">
            <w:pPr>
              <w:widowControl w:val="0"/>
              <w:jc w:val="center"/>
              <w:rPr>
                <w:sz w:val="20"/>
              </w:rPr>
            </w:pPr>
            <w:r w:rsidRPr="000D6B05">
              <w:rPr>
                <w:sz w:val="20"/>
              </w:rPr>
              <w:t>в том числе</w:t>
            </w:r>
          </w:p>
        </w:tc>
        <w:tc>
          <w:tcPr>
            <w:tcW w:w="252"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F7A92D" w14:textId="77777777" w:rsidR="00DC7800" w:rsidRPr="000D6B05" w:rsidRDefault="00DC7800" w:rsidP="00DC7800">
            <w:pPr>
              <w:widowControl w:val="0"/>
              <w:rPr>
                <w:sz w:val="20"/>
              </w:rPr>
            </w:pPr>
          </w:p>
        </w:tc>
        <w:tc>
          <w:tcPr>
            <w:tcW w:w="292"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D222A85" w14:textId="77777777" w:rsidR="00DC7800" w:rsidRPr="000D6B05" w:rsidRDefault="00DC7800" w:rsidP="00DC7800">
            <w:pPr>
              <w:widowControl w:val="0"/>
              <w:jc w:val="center"/>
              <w:rPr>
                <w:sz w:val="18"/>
                <w:szCs w:val="18"/>
              </w:rPr>
            </w:pPr>
            <w:r w:rsidRPr="000D6B05">
              <w:rPr>
                <w:sz w:val="18"/>
                <w:szCs w:val="18"/>
              </w:rPr>
              <w:t>0</w:t>
            </w:r>
          </w:p>
          <w:p w14:paraId="12C5FDDF" w14:textId="77777777" w:rsidR="00DC7800" w:rsidRPr="000D6B05" w:rsidRDefault="00DC7800" w:rsidP="00DC7800">
            <w:pPr>
              <w:widowControl w:val="0"/>
              <w:jc w:val="center"/>
              <w:rPr>
                <w:sz w:val="18"/>
                <w:szCs w:val="18"/>
              </w:rPr>
            </w:pPr>
            <w:r w:rsidRPr="000D6B05">
              <w:rPr>
                <w:sz w:val="18"/>
                <w:szCs w:val="18"/>
              </w:rPr>
              <w:t>(категория сложности не указана)</w:t>
            </w:r>
          </w:p>
        </w:tc>
        <w:tc>
          <w:tcPr>
            <w:tcW w:w="271"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0A90769" w14:textId="77777777" w:rsidR="00DC7800" w:rsidRPr="000D6B05" w:rsidRDefault="00DC7800" w:rsidP="00DC7800">
            <w:pPr>
              <w:widowControl w:val="0"/>
              <w:jc w:val="center"/>
              <w:rPr>
                <w:sz w:val="18"/>
                <w:szCs w:val="18"/>
              </w:rPr>
            </w:pPr>
            <w:r w:rsidRPr="000D6B05">
              <w:rPr>
                <w:sz w:val="18"/>
                <w:szCs w:val="18"/>
              </w:rPr>
              <w:t>I</w:t>
            </w:r>
          </w:p>
          <w:p w14:paraId="7F8E3835" w14:textId="77777777" w:rsidR="00DC7800" w:rsidRPr="000D6B05" w:rsidRDefault="00DC7800" w:rsidP="00DC7800">
            <w:pPr>
              <w:widowControl w:val="0"/>
              <w:jc w:val="center"/>
              <w:rPr>
                <w:sz w:val="18"/>
                <w:szCs w:val="18"/>
              </w:rPr>
            </w:pPr>
            <w:r w:rsidRPr="000D6B05">
              <w:rPr>
                <w:sz w:val="18"/>
                <w:szCs w:val="18"/>
              </w:rPr>
              <w:t>категории сложности</w:t>
            </w:r>
          </w:p>
        </w:tc>
        <w:tc>
          <w:tcPr>
            <w:tcW w:w="271"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E0F4D22" w14:textId="77777777" w:rsidR="00DC7800" w:rsidRPr="000D6B05" w:rsidRDefault="00DC7800" w:rsidP="00DC7800">
            <w:pPr>
              <w:widowControl w:val="0"/>
              <w:jc w:val="center"/>
              <w:rPr>
                <w:sz w:val="18"/>
                <w:szCs w:val="18"/>
              </w:rPr>
            </w:pPr>
            <w:r w:rsidRPr="000D6B05">
              <w:rPr>
                <w:sz w:val="18"/>
                <w:szCs w:val="18"/>
              </w:rPr>
              <w:t>II</w:t>
            </w:r>
          </w:p>
          <w:p w14:paraId="7C0EB8D6" w14:textId="77777777" w:rsidR="00DC7800" w:rsidRPr="000D6B05" w:rsidRDefault="00DC7800" w:rsidP="00DC7800">
            <w:pPr>
              <w:widowControl w:val="0"/>
              <w:jc w:val="center"/>
              <w:rPr>
                <w:sz w:val="18"/>
                <w:szCs w:val="18"/>
              </w:rPr>
            </w:pPr>
            <w:r w:rsidRPr="000D6B05">
              <w:rPr>
                <w:sz w:val="18"/>
                <w:szCs w:val="18"/>
              </w:rPr>
              <w:t>категории сложности</w:t>
            </w:r>
          </w:p>
        </w:tc>
        <w:tc>
          <w:tcPr>
            <w:tcW w:w="271"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BD5DF61" w14:textId="77777777" w:rsidR="00DC7800" w:rsidRPr="000D6B05" w:rsidRDefault="00DC7800" w:rsidP="00DC7800">
            <w:pPr>
              <w:widowControl w:val="0"/>
              <w:jc w:val="center"/>
              <w:rPr>
                <w:sz w:val="18"/>
                <w:szCs w:val="18"/>
              </w:rPr>
            </w:pPr>
            <w:r w:rsidRPr="000D6B05">
              <w:rPr>
                <w:sz w:val="18"/>
                <w:szCs w:val="18"/>
              </w:rPr>
              <w:t>III</w:t>
            </w:r>
          </w:p>
          <w:p w14:paraId="36E76CF9" w14:textId="77777777" w:rsidR="00DC7800" w:rsidRPr="000D6B05" w:rsidRDefault="00DC7800" w:rsidP="00DC7800">
            <w:pPr>
              <w:widowControl w:val="0"/>
              <w:jc w:val="center"/>
              <w:rPr>
                <w:sz w:val="18"/>
                <w:szCs w:val="18"/>
              </w:rPr>
            </w:pPr>
            <w:r w:rsidRPr="000D6B05">
              <w:rPr>
                <w:sz w:val="18"/>
                <w:szCs w:val="18"/>
              </w:rPr>
              <w:t>категории сложности</w:t>
            </w:r>
          </w:p>
        </w:tc>
        <w:tc>
          <w:tcPr>
            <w:tcW w:w="271"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74C530A" w14:textId="77777777" w:rsidR="00DC7800" w:rsidRPr="000D6B05" w:rsidRDefault="00DC7800" w:rsidP="00DC7800">
            <w:pPr>
              <w:widowControl w:val="0"/>
              <w:jc w:val="center"/>
              <w:rPr>
                <w:sz w:val="18"/>
                <w:szCs w:val="18"/>
              </w:rPr>
            </w:pPr>
            <w:r w:rsidRPr="000D6B05">
              <w:rPr>
                <w:sz w:val="18"/>
                <w:szCs w:val="18"/>
              </w:rPr>
              <w:t>IV</w:t>
            </w:r>
          </w:p>
          <w:p w14:paraId="761A8484" w14:textId="77777777" w:rsidR="00DC7800" w:rsidRPr="000D6B05" w:rsidRDefault="00DC7800" w:rsidP="00DC7800">
            <w:pPr>
              <w:widowControl w:val="0"/>
              <w:jc w:val="center"/>
              <w:rPr>
                <w:sz w:val="18"/>
                <w:szCs w:val="18"/>
              </w:rPr>
            </w:pPr>
            <w:r w:rsidRPr="000D6B05">
              <w:rPr>
                <w:sz w:val="18"/>
                <w:szCs w:val="18"/>
              </w:rPr>
              <w:t>категории сложности</w:t>
            </w:r>
          </w:p>
        </w:tc>
        <w:tc>
          <w:tcPr>
            <w:tcW w:w="271"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25AACA4" w14:textId="77777777" w:rsidR="00DC7800" w:rsidRPr="000D6B05" w:rsidRDefault="00DC7800" w:rsidP="00DC7800">
            <w:pPr>
              <w:widowControl w:val="0"/>
              <w:jc w:val="center"/>
              <w:rPr>
                <w:sz w:val="18"/>
                <w:szCs w:val="18"/>
              </w:rPr>
            </w:pPr>
            <w:r w:rsidRPr="000D6B05">
              <w:rPr>
                <w:sz w:val="18"/>
                <w:szCs w:val="18"/>
              </w:rPr>
              <w:t>V</w:t>
            </w:r>
          </w:p>
          <w:p w14:paraId="1B9E16FA" w14:textId="77777777" w:rsidR="00DC7800" w:rsidRPr="000D6B05" w:rsidRDefault="00DC7800" w:rsidP="00DC7800">
            <w:pPr>
              <w:widowControl w:val="0"/>
              <w:jc w:val="center"/>
              <w:rPr>
                <w:sz w:val="18"/>
                <w:szCs w:val="18"/>
              </w:rPr>
            </w:pPr>
            <w:r w:rsidRPr="000D6B05">
              <w:rPr>
                <w:sz w:val="18"/>
                <w:szCs w:val="18"/>
              </w:rPr>
              <w:t>категории сложности</w:t>
            </w:r>
          </w:p>
        </w:tc>
        <w:tc>
          <w:tcPr>
            <w:tcW w:w="271"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AE430FE" w14:textId="77777777" w:rsidR="00DC7800" w:rsidRPr="000D6B05" w:rsidRDefault="00DC7800" w:rsidP="00DC7800">
            <w:pPr>
              <w:widowControl w:val="0"/>
              <w:jc w:val="center"/>
              <w:rPr>
                <w:sz w:val="18"/>
                <w:szCs w:val="18"/>
              </w:rPr>
            </w:pPr>
            <w:r w:rsidRPr="000D6B05">
              <w:rPr>
                <w:sz w:val="18"/>
                <w:szCs w:val="18"/>
              </w:rPr>
              <w:t>VI</w:t>
            </w:r>
          </w:p>
          <w:p w14:paraId="3F382E48" w14:textId="77777777" w:rsidR="00DC7800" w:rsidRPr="000D6B05" w:rsidRDefault="00DC7800" w:rsidP="00DC7800">
            <w:pPr>
              <w:widowControl w:val="0"/>
              <w:jc w:val="center"/>
              <w:rPr>
                <w:sz w:val="18"/>
                <w:szCs w:val="18"/>
              </w:rPr>
            </w:pPr>
            <w:r w:rsidRPr="000D6B05">
              <w:rPr>
                <w:sz w:val="18"/>
                <w:szCs w:val="18"/>
              </w:rPr>
              <w:t>категории сложности</w:t>
            </w:r>
          </w:p>
        </w:tc>
        <w:tc>
          <w:tcPr>
            <w:tcW w:w="24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5447DC" w14:textId="77777777" w:rsidR="00DC7800" w:rsidRPr="000D6B05" w:rsidRDefault="00DC7800" w:rsidP="00DC7800">
            <w:pPr>
              <w:widowControl w:val="0"/>
              <w:rPr>
                <w:sz w:val="20"/>
              </w:rPr>
            </w:pPr>
          </w:p>
        </w:tc>
        <w:tc>
          <w:tcPr>
            <w:tcW w:w="17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55BC9B" w14:textId="77777777" w:rsidR="00DC7800" w:rsidRPr="000D6B05" w:rsidRDefault="00DC7800" w:rsidP="00DC7800">
            <w:pPr>
              <w:widowControl w:val="0"/>
              <w:jc w:val="center"/>
              <w:rPr>
                <w:sz w:val="18"/>
                <w:szCs w:val="18"/>
              </w:rPr>
            </w:pPr>
            <w:r w:rsidRPr="000D6B05">
              <w:rPr>
                <w:sz w:val="18"/>
                <w:szCs w:val="18"/>
              </w:rPr>
              <w:t>при опер.</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1315F8D" w14:textId="77777777" w:rsidR="00DC7800" w:rsidRPr="000D6B05" w:rsidRDefault="00DC7800" w:rsidP="00DC7800">
            <w:pPr>
              <w:widowControl w:val="0"/>
              <w:jc w:val="center"/>
              <w:rPr>
                <w:sz w:val="18"/>
                <w:szCs w:val="18"/>
              </w:rPr>
            </w:pPr>
            <w:r w:rsidRPr="000D6B05">
              <w:rPr>
                <w:sz w:val="18"/>
                <w:szCs w:val="18"/>
              </w:rPr>
              <w:t>после опер.</w:t>
            </w:r>
          </w:p>
        </w:tc>
        <w:tc>
          <w:tcPr>
            <w:tcW w:w="28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2B6483" w14:textId="77777777" w:rsidR="00DC7800" w:rsidRPr="000D6B05" w:rsidRDefault="00DC7800" w:rsidP="00DC7800">
            <w:pPr>
              <w:widowControl w:val="0"/>
              <w:rPr>
                <w:sz w:val="20"/>
              </w:rPr>
            </w:pPr>
          </w:p>
        </w:tc>
        <w:tc>
          <w:tcPr>
            <w:tcW w:w="24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BBC995" w14:textId="77777777" w:rsidR="00DC7800" w:rsidRPr="000D6B05" w:rsidRDefault="00DC7800" w:rsidP="00DC7800">
            <w:pPr>
              <w:widowControl w:val="0"/>
              <w:rPr>
                <w:sz w:val="20"/>
              </w:rPr>
            </w:pPr>
          </w:p>
        </w:tc>
        <w:tc>
          <w:tcPr>
            <w:tcW w:w="33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314AB8" w14:textId="77777777" w:rsidR="00DC7800" w:rsidRPr="000D6B05" w:rsidRDefault="00DC7800" w:rsidP="00DC7800">
            <w:pPr>
              <w:widowControl w:val="0"/>
              <w:rPr>
                <w:sz w:val="20"/>
              </w:rPr>
            </w:pPr>
          </w:p>
        </w:tc>
      </w:tr>
      <w:tr w:rsidR="00DC7800" w:rsidRPr="000D6B05" w14:paraId="0AE0ACBD" w14:textId="77777777" w:rsidTr="00DC7800">
        <w:trPr>
          <w:trHeight w:val="360"/>
        </w:trPr>
        <w:tc>
          <w:tcPr>
            <w:tcW w:w="37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4FC8EE" w14:textId="77777777" w:rsidR="00DC7800" w:rsidRPr="000D6B05" w:rsidRDefault="00DC7800" w:rsidP="00DC7800">
            <w:pPr>
              <w:widowControl w:val="0"/>
              <w:rPr>
                <w:sz w:val="20"/>
              </w:rPr>
            </w:pPr>
          </w:p>
        </w:tc>
        <w:tc>
          <w:tcPr>
            <w:tcW w:w="145"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DC4AB8" w14:textId="77777777" w:rsidR="00DC7800" w:rsidRPr="000D6B05" w:rsidRDefault="00DC7800" w:rsidP="00DC7800">
            <w:pPr>
              <w:widowControl w:val="0"/>
              <w:rPr>
                <w:sz w:val="20"/>
              </w:rPr>
            </w:pPr>
          </w:p>
        </w:tc>
        <w:tc>
          <w:tcPr>
            <w:tcW w:w="34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02B6323" w14:textId="77777777" w:rsidR="00DC7800" w:rsidRPr="000D6B05" w:rsidRDefault="00DC7800" w:rsidP="00DC7800">
            <w:pPr>
              <w:widowControl w:val="0"/>
              <w:rPr>
                <w:sz w:val="20"/>
              </w:rPr>
            </w:pPr>
          </w:p>
        </w:tc>
        <w:tc>
          <w:tcPr>
            <w:tcW w:w="191"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B871DF1" w14:textId="77777777" w:rsidR="00DC7800" w:rsidRPr="000D6B05" w:rsidRDefault="00DC7800" w:rsidP="00DC7800">
            <w:pPr>
              <w:widowControl w:val="0"/>
              <w:rPr>
                <w:sz w:val="20"/>
              </w:rPr>
            </w:pPr>
          </w:p>
        </w:tc>
        <w:tc>
          <w:tcPr>
            <w:tcW w:w="149" w:type="pct"/>
            <w:tcBorders>
              <w:bottom w:val="single" w:sz="6" w:space="0" w:color="000000"/>
              <w:right w:val="single" w:sz="6" w:space="0" w:color="000000"/>
            </w:tcBorders>
            <w:shd w:val="clear" w:color="auto" w:fill="auto"/>
            <w:tcMar>
              <w:top w:w="40" w:type="dxa"/>
              <w:left w:w="40" w:type="dxa"/>
              <w:bottom w:w="40" w:type="dxa"/>
              <w:right w:w="40" w:type="dxa"/>
            </w:tcMar>
          </w:tcPr>
          <w:p w14:paraId="19947381" w14:textId="77777777" w:rsidR="00DC7800" w:rsidRPr="000D6B05" w:rsidRDefault="00DC7800" w:rsidP="00DC7800">
            <w:pPr>
              <w:widowControl w:val="0"/>
              <w:jc w:val="center"/>
              <w:rPr>
                <w:sz w:val="20"/>
              </w:rPr>
            </w:pPr>
            <w:r w:rsidRPr="000D6B05">
              <w:rPr>
                <w:sz w:val="20"/>
              </w:rPr>
              <w:t>план.</w:t>
            </w:r>
          </w:p>
        </w:tc>
        <w:tc>
          <w:tcPr>
            <w:tcW w:w="163" w:type="pct"/>
            <w:tcBorders>
              <w:bottom w:val="single" w:sz="6" w:space="0" w:color="000000"/>
              <w:right w:val="single" w:sz="6" w:space="0" w:color="000000"/>
            </w:tcBorders>
            <w:shd w:val="clear" w:color="auto" w:fill="auto"/>
            <w:tcMar>
              <w:top w:w="40" w:type="dxa"/>
              <w:left w:w="40" w:type="dxa"/>
              <w:bottom w:w="40" w:type="dxa"/>
              <w:right w:w="40" w:type="dxa"/>
            </w:tcMar>
          </w:tcPr>
          <w:p w14:paraId="6F1FE43E" w14:textId="77777777" w:rsidR="00DC7800" w:rsidRPr="000D6B05" w:rsidRDefault="00DC7800" w:rsidP="00DC7800">
            <w:pPr>
              <w:widowControl w:val="0"/>
              <w:jc w:val="center"/>
              <w:rPr>
                <w:sz w:val="20"/>
              </w:rPr>
            </w:pPr>
            <w:r w:rsidRPr="000D6B05">
              <w:rPr>
                <w:sz w:val="20"/>
              </w:rPr>
              <w:t>экстр.</w:t>
            </w:r>
          </w:p>
        </w:tc>
        <w:tc>
          <w:tcPr>
            <w:tcW w:w="252"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840A32" w14:textId="77777777" w:rsidR="00DC7800" w:rsidRPr="000D6B05" w:rsidRDefault="00DC7800" w:rsidP="00DC7800">
            <w:pPr>
              <w:widowControl w:val="0"/>
              <w:rPr>
                <w:sz w:val="20"/>
              </w:rPr>
            </w:pPr>
          </w:p>
        </w:tc>
        <w:tc>
          <w:tcPr>
            <w:tcW w:w="292" w:type="pct"/>
            <w:gridSpan w:val="2"/>
            <w:vMerge/>
            <w:tcBorders>
              <w:left w:val="single" w:sz="6" w:space="0" w:color="000000"/>
              <w:bottom w:val="single" w:sz="6" w:space="0" w:color="000000"/>
            </w:tcBorders>
            <w:shd w:val="clear" w:color="auto" w:fill="auto"/>
            <w:tcMar>
              <w:top w:w="100" w:type="dxa"/>
              <w:left w:w="100" w:type="dxa"/>
              <w:bottom w:w="100" w:type="dxa"/>
              <w:right w:w="100" w:type="dxa"/>
            </w:tcMar>
          </w:tcPr>
          <w:p w14:paraId="2587FAC1" w14:textId="77777777" w:rsidR="00DC7800" w:rsidRPr="000D6B05" w:rsidRDefault="00DC7800" w:rsidP="00DC7800">
            <w:pPr>
              <w:widowControl w:val="0"/>
              <w:rPr>
                <w:sz w:val="20"/>
              </w:rPr>
            </w:pPr>
          </w:p>
        </w:tc>
        <w:tc>
          <w:tcPr>
            <w:tcW w:w="271"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CAB88BD" w14:textId="77777777" w:rsidR="00DC7800" w:rsidRPr="000D6B05" w:rsidRDefault="00DC7800" w:rsidP="00DC7800">
            <w:pPr>
              <w:widowControl w:val="0"/>
              <w:rPr>
                <w:sz w:val="20"/>
              </w:rPr>
            </w:pPr>
          </w:p>
        </w:tc>
        <w:tc>
          <w:tcPr>
            <w:tcW w:w="271"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BA9B792" w14:textId="77777777" w:rsidR="00DC7800" w:rsidRPr="000D6B05" w:rsidRDefault="00DC7800" w:rsidP="00DC7800">
            <w:pPr>
              <w:widowControl w:val="0"/>
              <w:rPr>
                <w:sz w:val="20"/>
              </w:rPr>
            </w:pPr>
          </w:p>
        </w:tc>
        <w:tc>
          <w:tcPr>
            <w:tcW w:w="271"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8F407BA" w14:textId="77777777" w:rsidR="00DC7800" w:rsidRPr="000D6B05" w:rsidRDefault="00DC7800" w:rsidP="00DC7800">
            <w:pPr>
              <w:widowControl w:val="0"/>
              <w:rPr>
                <w:sz w:val="20"/>
              </w:rPr>
            </w:pPr>
          </w:p>
        </w:tc>
        <w:tc>
          <w:tcPr>
            <w:tcW w:w="271"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4D91A14" w14:textId="77777777" w:rsidR="00DC7800" w:rsidRPr="000D6B05" w:rsidRDefault="00DC7800" w:rsidP="00DC7800">
            <w:pPr>
              <w:widowControl w:val="0"/>
              <w:rPr>
                <w:sz w:val="20"/>
              </w:rPr>
            </w:pPr>
          </w:p>
        </w:tc>
        <w:tc>
          <w:tcPr>
            <w:tcW w:w="271"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7CA2AE2" w14:textId="77777777" w:rsidR="00DC7800" w:rsidRPr="000D6B05" w:rsidRDefault="00DC7800" w:rsidP="00DC7800">
            <w:pPr>
              <w:widowControl w:val="0"/>
              <w:rPr>
                <w:sz w:val="20"/>
              </w:rPr>
            </w:pPr>
          </w:p>
        </w:tc>
        <w:tc>
          <w:tcPr>
            <w:tcW w:w="271"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1DC1417" w14:textId="77777777" w:rsidR="00DC7800" w:rsidRPr="000D6B05" w:rsidRDefault="00DC7800" w:rsidP="00DC7800">
            <w:pPr>
              <w:widowControl w:val="0"/>
              <w:rPr>
                <w:sz w:val="20"/>
              </w:rPr>
            </w:pPr>
          </w:p>
        </w:tc>
        <w:tc>
          <w:tcPr>
            <w:tcW w:w="24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FB9718" w14:textId="77777777" w:rsidR="00DC7800" w:rsidRPr="000D6B05" w:rsidRDefault="00DC7800" w:rsidP="00DC7800">
            <w:pPr>
              <w:widowControl w:val="0"/>
              <w:rPr>
                <w:sz w:val="20"/>
              </w:rPr>
            </w:pPr>
          </w:p>
        </w:tc>
        <w:tc>
          <w:tcPr>
            <w:tcW w:w="179"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E013F1" w14:textId="77777777" w:rsidR="00DC7800" w:rsidRPr="000D6B05" w:rsidRDefault="00DC7800" w:rsidP="00DC7800">
            <w:pPr>
              <w:widowControl w:val="0"/>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769BC14" w14:textId="77777777" w:rsidR="00DC7800" w:rsidRPr="000D6B05" w:rsidRDefault="00DC7800" w:rsidP="00DC7800">
            <w:pPr>
              <w:widowControl w:val="0"/>
              <w:rPr>
                <w:sz w:val="20"/>
              </w:rPr>
            </w:pPr>
          </w:p>
        </w:tc>
        <w:tc>
          <w:tcPr>
            <w:tcW w:w="28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610639" w14:textId="77777777" w:rsidR="00DC7800" w:rsidRPr="000D6B05" w:rsidRDefault="00DC7800" w:rsidP="00DC7800">
            <w:pPr>
              <w:widowControl w:val="0"/>
              <w:rPr>
                <w:sz w:val="20"/>
              </w:rPr>
            </w:pPr>
          </w:p>
        </w:tc>
        <w:tc>
          <w:tcPr>
            <w:tcW w:w="24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38A7C9" w14:textId="77777777" w:rsidR="00DC7800" w:rsidRPr="000D6B05" w:rsidRDefault="00DC7800" w:rsidP="00DC7800">
            <w:pPr>
              <w:widowControl w:val="0"/>
              <w:rPr>
                <w:sz w:val="20"/>
              </w:rPr>
            </w:pPr>
          </w:p>
        </w:tc>
        <w:tc>
          <w:tcPr>
            <w:tcW w:w="33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89C1E8" w14:textId="77777777" w:rsidR="00DC7800" w:rsidRPr="000D6B05" w:rsidRDefault="00DC7800" w:rsidP="00DC7800">
            <w:pPr>
              <w:widowControl w:val="0"/>
              <w:rPr>
                <w:sz w:val="20"/>
              </w:rPr>
            </w:pPr>
          </w:p>
        </w:tc>
      </w:tr>
      <w:tr w:rsidR="00DC7800" w:rsidRPr="000D6B05" w14:paraId="4F483BE5" w14:textId="77777777" w:rsidTr="00DC7800">
        <w:trPr>
          <w:trHeight w:val="315"/>
        </w:trPr>
        <w:tc>
          <w:tcPr>
            <w:tcW w:w="37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84F7EC3" w14:textId="77777777" w:rsidR="00DC7800" w:rsidRPr="000D6B05" w:rsidRDefault="00DC7800" w:rsidP="00DC7800">
            <w:pPr>
              <w:widowControl w:val="0"/>
              <w:jc w:val="center"/>
              <w:rPr>
                <w:sz w:val="20"/>
              </w:rPr>
            </w:pPr>
            <w:r w:rsidRPr="000D6B05">
              <w:rPr>
                <w:sz w:val="16"/>
                <w:szCs w:val="16"/>
              </w:rPr>
              <w:t>1</w:t>
            </w:r>
          </w:p>
        </w:tc>
        <w:tc>
          <w:tcPr>
            <w:tcW w:w="14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CBEF035" w14:textId="77777777" w:rsidR="00DC7800" w:rsidRPr="000D6B05" w:rsidRDefault="00DC7800" w:rsidP="00DC7800">
            <w:pPr>
              <w:widowControl w:val="0"/>
              <w:jc w:val="center"/>
              <w:rPr>
                <w:sz w:val="20"/>
              </w:rPr>
            </w:pPr>
            <w:r w:rsidRPr="000D6B05">
              <w:rPr>
                <w:sz w:val="16"/>
                <w:szCs w:val="16"/>
              </w:rPr>
              <w:t>2</w:t>
            </w:r>
          </w:p>
        </w:tc>
        <w:tc>
          <w:tcPr>
            <w:tcW w:w="34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11F446" w14:textId="77777777" w:rsidR="00DC7800" w:rsidRPr="000D6B05" w:rsidRDefault="00DC7800" w:rsidP="00DC7800">
            <w:pPr>
              <w:widowControl w:val="0"/>
              <w:jc w:val="center"/>
              <w:rPr>
                <w:sz w:val="20"/>
              </w:rPr>
            </w:pPr>
            <w:r w:rsidRPr="000D6B05">
              <w:rPr>
                <w:sz w:val="16"/>
                <w:szCs w:val="16"/>
              </w:rPr>
              <w:t>3</w:t>
            </w:r>
          </w:p>
        </w:tc>
        <w:tc>
          <w:tcPr>
            <w:tcW w:w="19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FD50529" w14:textId="77777777" w:rsidR="00DC7800" w:rsidRPr="000D6B05" w:rsidRDefault="00DC7800" w:rsidP="00DC7800">
            <w:pPr>
              <w:widowControl w:val="0"/>
              <w:jc w:val="center"/>
              <w:rPr>
                <w:sz w:val="20"/>
              </w:rPr>
            </w:pPr>
            <w:r w:rsidRPr="000D6B05">
              <w:rPr>
                <w:sz w:val="16"/>
                <w:szCs w:val="16"/>
              </w:rPr>
              <w:t>4</w:t>
            </w:r>
          </w:p>
        </w:tc>
        <w:tc>
          <w:tcPr>
            <w:tcW w:w="14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A33C6AB" w14:textId="77777777" w:rsidR="00DC7800" w:rsidRPr="000D6B05" w:rsidRDefault="00DC7800" w:rsidP="00DC7800">
            <w:pPr>
              <w:widowControl w:val="0"/>
              <w:jc w:val="center"/>
              <w:rPr>
                <w:sz w:val="20"/>
              </w:rPr>
            </w:pPr>
            <w:r w:rsidRPr="000D6B05">
              <w:rPr>
                <w:sz w:val="16"/>
                <w:szCs w:val="16"/>
              </w:rPr>
              <w:t>5</w:t>
            </w:r>
          </w:p>
        </w:tc>
        <w:tc>
          <w:tcPr>
            <w:tcW w:w="16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F59609D" w14:textId="77777777" w:rsidR="00DC7800" w:rsidRPr="000D6B05" w:rsidRDefault="00DC7800" w:rsidP="00DC7800">
            <w:pPr>
              <w:widowControl w:val="0"/>
              <w:jc w:val="center"/>
              <w:rPr>
                <w:sz w:val="20"/>
              </w:rPr>
            </w:pPr>
            <w:r w:rsidRPr="000D6B05">
              <w:rPr>
                <w:sz w:val="16"/>
                <w:szCs w:val="16"/>
              </w:rPr>
              <w:t>6</w:t>
            </w:r>
          </w:p>
        </w:tc>
        <w:tc>
          <w:tcPr>
            <w:tcW w:w="25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DC66B6" w14:textId="77777777" w:rsidR="00DC7800" w:rsidRPr="000D6B05" w:rsidRDefault="00DC7800" w:rsidP="00DC7800">
            <w:pPr>
              <w:widowControl w:val="0"/>
              <w:jc w:val="center"/>
              <w:rPr>
                <w:sz w:val="20"/>
              </w:rPr>
            </w:pPr>
            <w:r w:rsidRPr="000D6B05">
              <w:rPr>
                <w:sz w:val="16"/>
                <w:szCs w:val="16"/>
              </w:rPr>
              <w:t>7</w:t>
            </w:r>
          </w:p>
        </w:tc>
        <w:tc>
          <w:tcPr>
            <w:tcW w:w="292"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C5D41BC" w14:textId="77777777" w:rsidR="00DC7800" w:rsidRPr="000D6B05" w:rsidRDefault="00DC7800" w:rsidP="00DC7800">
            <w:pPr>
              <w:widowControl w:val="0"/>
              <w:jc w:val="center"/>
              <w:rPr>
                <w:sz w:val="20"/>
              </w:rPr>
            </w:pPr>
            <w:r w:rsidRPr="000D6B05">
              <w:rPr>
                <w:sz w:val="16"/>
                <w:szCs w:val="16"/>
              </w:rPr>
              <w:t>8</w:t>
            </w:r>
          </w:p>
        </w:tc>
        <w:tc>
          <w:tcPr>
            <w:tcW w:w="27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0AFBF88" w14:textId="77777777" w:rsidR="00DC7800" w:rsidRPr="000D6B05" w:rsidRDefault="00DC7800" w:rsidP="00DC7800">
            <w:pPr>
              <w:widowControl w:val="0"/>
              <w:jc w:val="center"/>
              <w:rPr>
                <w:sz w:val="20"/>
              </w:rPr>
            </w:pPr>
            <w:r w:rsidRPr="000D6B05">
              <w:rPr>
                <w:sz w:val="16"/>
                <w:szCs w:val="16"/>
              </w:rPr>
              <w:t>9</w:t>
            </w:r>
          </w:p>
        </w:tc>
        <w:tc>
          <w:tcPr>
            <w:tcW w:w="27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153B687" w14:textId="77777777" w:rsidR="00DC7800" w:rsidRPr="000D6B05" w:rsidRDefault="00DC7800" w:rsidP="00DC7800">
            <w:pPr>
              <w:widowControl w:val="0"/>
              <w:jc w:val="center"/>
              <w:rPr>
                <w:sz w:val="20"/>
              </w:rPr>
            </w:pPr>
            <w:r w:rsidRPr="000D6B05">
              <w:rPr>
                <w:sz w:val="16"/>
                <w:szCs w:val="16"/>
              </w:rPr>
              <w:t>10</w:t>
            </w:r>
          </w:p>
        </w:tc>
        <w:tc>
          <w:tcPr>
            <w:tcW w:w="27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8DFEA9" w14:textId="77777777" w:rsidR="00DC7800" w:rsidRPr="000D6B05" w:rsidRDefault="00DC7800" w:rsidP="00DC7800">
            <w:pPr>
              <w:widowControl w:val="0"/>
              <w:jc w:val="center"/>
              <w:rPr>
                <w:sz w:val="20"/>
              </w:rPr>
            </w:pPr>
            <w:r w:rsidRPr="000D6B05">
              <w:rPr>
                <w:sz w:val="16"/>
                <w:szCs w:val="16"/>
              </w:rPr>
              <w:t>11</w:t>
            </w:r>
          </w:p>
        </w:tc>
        <w:tc>
          <w:tcPr>
            <w:tcW w:w="27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96F53E9" w14:textId="77777777" w:rsidR="00DC7800" w:rsidRPr="000D6B05" w:rsidRDefault="00DC7800" w:rsidP="00DC7800">
            <w:pPr>
              <w:widowControl w:val="0"/>
              <w:jc w:val="center"/>
              <w:rPr>
                <w:sz w:val="20"/>
              </w:rPr>
            </w:pPr>
            <w:r w:rsidRPr="000D6B05">
              <w:rPr>
                <w:sz w:val="16"/>
                <w:szCs w:val="16"/>
              </w:rPr>
              <w:t>12</w:t>
            </w:r>
          </w:p>
        </w:tc>
        <w:tc>
          <w:tcPr>
            <w:tcW w:w="27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EF31806" w14:textId="77777777" w:rsidR="00DC7800" w:rsidRPr="000D6B05" w:rsidRDefault="00DC7800" w:rsidP="00DC7800">
            <w:pPr>
              <w:widowControl w:val="0"/>
              <w:jc w:val="center"/>
              <w:rPr>
                <w:sz w:val="20"/>
              </w:rPr>
            </w:pPr>
            <w:r w:rsidRPr="000D6B05">
              <w:rPr>
                <w:sz w:val="16"/>
                <w:szCs w:val="16"/>
              </w:rPr>
              <w:t>13</w:t>
            </w:r>
          </w:p>
        </w:tc>
        <w:tc>
          <w:tcPr>
            <w:tcW w:w="27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EED7ADF" w14:textId="77777777" w:rsidR="00DC7800" w:rsidRPr="000D6B05" w:rsidRDefault="00DC7800" w:rsidP="00DC7800">
            <w:pPr>
              <w:widowControl w:val="0"/>
              <w:jc w:val="center"/>
              <w:rPr>
                <w:sz w:val="20"/>
              </w:rPr>
            </w:pPr>
            <w:r w:rsidRPr="000D6B05">
              <w:rPr>
                <w:sz w:val="16"/>
                <w:szCs w:val="16"/>
              </w:rPr>
              <w:t>14</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78F6493" w14:textId="77777777" w:rsidR="00DC7800" w:rsidRPr="000D6B05" w:rsidRDefault="00DC7800" w:rsidP="00DC7800">
            <w:pPr>
              <w:widowControl w:val="0"/>
              <w:jc w:val="center"/>
              <w:rPr>
                <w:sz w:val="20"/>
              </w:rPr>
            </w:pPr>
            <w:r w:rsidRPr="000D6B05">
              <w:rPr>
                <w:sz w:val="16"/>
                <w:szCs w:val="16"/>
              </w:rPr>
              <w:t>15</w:t>
            </w:r>
          </w:p>
        </w:tc>
        <w:tc>
          <w:tcPr>
            <w:tcW w:w="1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31231A5" w14:textId="77777777" w:rsidR="00DC7800" w:rsidRPr="000D6B05" w:rsidRDefault="00DC7800" w:rsidP="00DC7800">
            <w:pPr>
              <w:widowControl w:val="0"/>
              <w:jc w:val="center"/>
              <w:rPr>
                <w:sz w:val="20"/>
              </w:rPr>
            </w:pPr>
            <w:r w:rsidRPr="000D6B05">
              <w:rPr>
                <w:sz w:val="16"/>
                <w:szCs w:val="16"/>
              </w:rPr>
              <w:t>16</w:t>
            </w:r>
          </w:p>
        </w:tc>
        <w:tc>
          <w:tcPr>
            <w:tcW w:w="1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C076367" w14:textId="77777777" w:rsidR="00DC7800" w:rsidRPr="000D6B05" w:rsidRDefault="00DC7800" w:rsidP="00DC7800">
            <w:pPr>
              <w:widowControl w:val="0"/>
              <w:jc w:val="center"/>
              <w:rPr>
                <w:sz w:val="20"/>
              </w:rPr>
            </w:pPr>
            <w:r w:rsidRPr="000D6B05">
              <w:rPr>
                <w:sz w:val="16"/>
                <w:szCs w:val="16"/>
              </w:rPr>
              <w:t>17</w:t>
            </w:r>
          </w:p>
        </w:tc>
        <w:tc>
          <w:tcPr>
            <w:tcW w:w="28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7D45CD" w14:textId="77777777" w:rsidR="00DC7800" w:rsidRPr="000D6B05" w:rsidRDefault="00DC7800" w:rsidP="00DC7800">
            <w:pPr>
              <w:widowControl w:val="0"/>
              <w:jc w:val="center"/>
              <w:rPr>
                <w:sz w:val="20"/>
              </w:rPr>
            </w:pPr>
            <w:r w:rsidRPr="000D6B05">
              <w:rPr>
                <w:sz w:val="16"/>
                <w:szCs w:val="16"/>
              </w:rPr>
              <w:t>18</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EBAC14" w14:textId="77777777" w:rsidR="00DC7800" w:rsidRPr="000D6B05" w:rsidRDefault="00DC7800" w:rsidP="00DC7800">
            <w:pPr>
              <w:widowControl w:val="0"/>
              <w:jc w:val="center"/>
              <w:rPr>
                <w:sz w:val="20"/>
              </w:rPr>
            </w:pPr>
            <w:r w:rsidRPr="000D6B05">
              <w:rPr>
                <w:sz w:val="16"/>
                <w:szCs w:val="16"/>
              </w:rPr>
              <w:t>19</w:t>
            </w:r>
          </w:p>
        </w:tc>
        <w:tc>
          <w:tcPr>
            <w:tcW w:w="33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E35569B" w14:textId="77777777" w:rsidR="00DC7800" w:rsidRPr="000D6B05" w:rsidRDefault="00DC7800" w:rsidP="00DC7800">
            <w:pPr>
              <w:widowControl w:val="0"/>
              <w:jc w:val="center"/>
              <w:rPr>
                <w:sz w:val="20"/>
              </w:rPr>
            </w:pPr>
            <w:r w:rsidRPr="000D6B05">
              <w:rPr>
                <w:sz w:val="16"/>
                <w:szCs w:val="16"/>
              </w:rPr>
              <w:t>20</w:t>
            </w:r>
          </w:p>
        </w:tc>
      </w:tr>
    </w:tbl>
    <w:p w14:paraId="212E93E3" w14:textId="77777777" w:rsidR="00DC7800" w:rsidRPr="000D6B05" w:rsidRDefault="00DC7800" w:rsidP="00DC7800">
      <w:r w:rsidRPr="000D6B05">
        <w:br w:type="page"/>
      </w:r>
    </w:p>
    <w:p w14:paraId="12EC4130" w14:textId="0AF904EA" w:rsidR="00DC7800" w:rsidRPr="000D6B05" w:rsidRDefault="00DC7800" w:rsidP="00DC7800">
      <w:pPr>
        <w:jc w:val="center"/>
        <w:rPr>
          <w:szCs w:val="24"/>
        </w:rPr>
      </w:pPr>
      <w:r w:rsidRPr="000D6B05">
        <w:rPr>
          <w:b/>
          <w:szCs w:val="24"/>
        </w:rPr>
        <w:lastRenderedPageBreak/>
        <w:t xml:space="preserve">Шаблон отчета </w:t>
      </w:r>
      <w:r w:rsidR="00312BB4" w:rsidRPr="000D6B05">
        <w:rPr>
          <w:b/>
          <w:szCs w:val="24"/>
        </w:rPr>
        <w:t>"</w:t>
      </w:r>
      <w:r w:rsidRPr="000D6B05">
        <w:rPr>
          <w:b/>
          <w:szCs w:val="24"/>
        </w:rPr>
        <w:t>Сведения о случаях оказания стационарной помощи гражданам, пострадавшим в результате противоправных действий</w:t>
      </w:r>
      <w:r w:rsidR="00312BB4" w:rsidRPr="000D6B05">
        <w:rPr>
          <w:b/>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8"/>
        <w:gridCol w:w="962"/>
        <w:gridCol w:w="963"/>
        <w:gridCol w:w="963"/>
        <w:gridCol w:w="1094"/>
        <w:gridCol w:w="963"/>
        <w:gridCol w:w="963"/>
        <w:gridCol w:w="963"/>
        <w:gridCol w:w="963"/>
        <w:gridCol w:w="963"/>
      </w:tblGrid>
      <w:tr w:rsidR="00DC7800" w:rsidRPr="000D6B05" w14:paraId="2A92CD22" w14:textId="77777777" w:rsidTr="00DC7800">
        <w:trPr>
          <w:trHeight w:val="315"/>
        </w:trPr>
        <w:tc>
          <w:tcPr>
            <w:tcW w:w="5000" w:type="pct"/>
            <w:gridSpan w:val="10"/>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vAlign w:val="bottom"/>
          </w:tcPr>
          <w:p w14:paraId="0C8D7A20" w14:textId="77777777" w:rsidR="00DC7800" w:rsidRPr="000D6B05" w:rsidRDefault="00DC7800" w:rsidP="00DC7800">
            <w:pPr>
              <w:rPr>
                <w:sz w:val="20"/>
              </w:rPr>
            </w:pPr>
          </w:p>
        </w:tc>
      </w:tr>
      <w:tr w:rsidR="00DC7800" w:rsidRPr="000D6B05" w14:paraId="68A7947E" w14:textId="77777777" w:rsidTr="00DC7800">
        <w:trPr>
          <w:trHeight w:val="510"/>
        </w:trPr>
        <w:tc>
          <w:tcPr>
            <w:tcW w:w="56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CD44AF8" w14:textId="77777777" w:rsidR="00DC7800" w:rsidRPr="000D6B05" w:rsidRDefault="00DC7800" w:rsidP="00DC7800">
            <w:pPr>
              <w:widowControl w:val="0"/>
              <w:jc w:val="center"/>
              <w:rPr>
                <w:sz w:val="20"/>
              </w:rPr>
            </w:pPr>
            <w:r w:rsidRPr="000D6B05">
              <w:rPr>
                <w:sz w:val="18"/>
                <w:szCs w:val="18"/>
              </w:rPr>
              <w:t>№</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74D0015" w14:textId="77777777" w:rsidR="00DC7800" w:rsidRPr="000D6B05" w:rsidRDefault="00DC7800" w:rsidP="00DC7800">
            <w:pPr>
              <w:widowControl w:val="0"/>
              <w:jc w:val="center"/>
              <w:rPr>
                <w:sz w:val="20"/>
              </w:rPr>
            </w:pPr>
            <w:r w:rsidRPr="000D6B05">
              <w:rPr>
                <w:sz w:val="18"/>
                <w:szCs w:val="18"/>
              </w:rPr>
              <w:t>ФИО</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009065D" w14:textId="77777777" w:rsidR="00DC7800" w:rsidRPr="000D6B05" w:rsidRDefault="00DC7800" w:rsidP="00DC7800">
            <w:pPr>
              <w:widowControl w:val="0"/>
              <w:jc w:val="center"/>
              <w:rPr>
                <w:sz w:val="20"/>
              </w:rPr>
            </w:pPr>
            <w:r w:rsidRPr="000D6B05">
              <w:rPr>
                <w:sz w:val="18"/>
                <w:szCs w:val="18"/>
              </w:rPr>
              <w:t>Д/р</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545E45E" w14:textId="77777777" w:rsidR="00DC7800" w:rsidRPr="000D6B05" w:rsidRDefault="00DC7800" w:rsidP="00DC7800">
            <w:pPr>
              <w:widowControl w:val="0"/>
              <w:jc w:val="center"/>
              <w:rPr>
                <w:sz w:val="20"/>
              </w:rPr>
            </w:pPr>
            <w:r w:rsidRPr="000D6B05">
              <w:rPr>
                <w:sz w:val="18"/>
                <w:szCs w:val="18"/>
              </w:rPr>
              <w:t>Адрес</w:t>
            </w:r>
          </w:p>
        </w:tc>
        <w:tc>
          <w:tcPr>
            <w:tcW w:w="55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556C808" w14:textId="77777777" w:rsidR="00DC7800" w:rsidRPr="000D6B05" w:rsidRDefault="00DC7800" w:rsidP="00DC7800">
            <w:pPr>
              <w:widowControl w:val="0"/>
              <w:jc w:val="center"/>
              <w:rPr>
                <w:sz w:val="20"/>
              </w:rPr>
            </w:pPr>
            <w:r w:rsidRPr="000D6B05">
              <w:rPr>
                <w:sz w:val="18"/>
                <w:szCs w:val="18"/>
              </w:rPr>
              <w:t>Травма</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D44CB98" w14:textId="77777777" w:rsidR="00DC7800" w:rsidRPr="000D6B05" w:rsidRDefault="00DC7800" w:rsidP="00DC7800">
            <w:pPr>
              <w:widowControl w:val="0"/>
              <w:jc w:val="center"/>
              <w:rPr>
                <w:sz w:val="20"/>
              </w:rPr>
            </w:pPr>
            <w:r w:rsidRPr="000D6B05">
              <w:rPr>
                <w:sz w:val="18"/>
                <w:szCs w:val="18"/>
              </w:rPr>
              <w:t>Диагноз</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3438D9D" w14:textId="77777777" w:rsidR="00DC7800" w:rsidRPr="000D6B05" w:rsidRDefault="00DC7800" w:rsidP="00DC7800">
            <w:pPr>
              <w:widowControl w:val="0"/>
              <w:jc w:val="center"/>
              <w:rPr>
                <w:sz w:val="20"/>
              </w:rPr>
            </w:pPr>
            <w:r w:rsidRPr="000D6B05">
              <w:rPr>
                <w:sz w:val="18"/>
                <w:szCs w:val="18"/>
              </w:rPr>
              <w:t>Дата начала</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9CA290" w14:textId="77777777" w:rsidR="00DC7800" w:rsidRPr="000D6B05" w:rsidRDefault="00DC7800" w:rsidP="00DC7800">
            <w:pPr>
              <w:widowControl w:val="0"/>
              <w:jc w:val="center"/>
              <w:rPr>
                <w:sz w:val="20"/>
              </w:rPr>
            </w:pPr>
            <w:r w:rsidRPr="000D6B05">
              <w:rPr>
                <w:sz w:val="18"/>
                <w:szCs w:val="18"/>
              </w:rPr>
              <w:t>Дата окончания</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15690B" w14:textId="77777777" w:rsidR="00DC7800" w:rsidRPr="000D6B05" w:rsidRDefault="00DC7800" w:rsidP="00DC7800">
            <w:pPr>
              <w:widowControl w:val="0"/>
              <w:jc w:val="center"/>
              <w:rPr>
                <w:sz w:val="20"/>
              </w:rPr>
            </w:pPr>
            <w:r w:rsidRPr="000D6B05">
              <w:rPr>
                <w:sz w:val="18"/>
                <w:szCs w:val="18"/>
              </w:rPr>
              <w:t>Кол-во койко-дней</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D6BB911" w14:textId="77777777" w:rsidR="00DC7800" w:rsidRPr="000D6B05" w:rsidRDefault="00DC7800" w:rsidP="00DC7800">
            <w:pPr>
              <w:widowControl w:val="0"/>
              <w:jc w:val="center"/>
              <w:rPr>
                <w:sz w:val="20"/>
              </w:rPr>
            </w:pPr>
            <w:r w:rsidRPr="000D6B05">
              <w:rPr>
                <w:sz w:val="18"/>
                <w:szCs w:val="18"/>
              </w:rPr>
              <w:t>Сумма к оплате</w:t>
            </w:r>
          </w:p>
        </w:tc>
      </w:tr>
      <w:tr w:rsidR="00DC7800" w:rsidRPr="000D6B05" w14:paraId="54122B0F" w14:textId="77777777" w:rsidTr="00DC7800">
        <w:trPr>
          <w:trHeight w:val="315"/>
        </w:trPr>
        <w:tc>
          <w:tcPr>
            <w:tcW w:w="56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F8A55F" w14:textId="77777777" w:rsidR="00DC7800" w:rsidRPr="000D6B05" w:rsidRDefault="00DC7800" w:rsidP="00DC7800">
            <w:pPr>
              <w:widowControl w:val="0"/>
              <w:jc w:val="center"/>
              <w:rPr>
                <w:sz w:val="20"/>
              </w:rPr>
            </w:pPr>
            <w:r w:rsidRPr="000D6B05">
              <w:rPr>
                <w:sz w:val="14"/>
                <w:szCs w:val="14"/>
              </w:rPr>
              <w:t>1</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0ED3A88" w14:textId="77777777" w:rsidR="00DC7800" w:rsidRPr="000D6B05" w:rsidRDefault="00DC7800" w:rsidP="00DC7800">
            <w:pPr>
              <w:widowControl w:val="0"/>
              <w:jc w:val="center"/>
              <w:rPr>
                <w:sz w:val="20"/>
              </w:rPr>
            </w:pPr>
            <w:r w:rsidRPr="000D6B05">
              <w:rPr>
                <w:sz w:val="14"/>
                <w:szCs w:val="14"/>
              </w:rPr>
              <w:t>2</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7EB2130" w14:textId="77777777" w:rsidR="00DC7800" w:rsidRPr="000D6B05" w:rsidRDefault="00DC7800" w:rsidP="00DC7800">
            <w:pPr>
              <w:widowControl w:val="0"/>
              <w:jc w:val="center"/>
              <w:rPr>
                <w:sz w:val="20"/>
              </w:rPr>
            </w:pPr>
            <w:r w:rsidRPr="000D6B05">
              <w:rPr>
                <w:sz w:val="14"/>
                <w:szCs w:val="14"/>
              </w:rPr>
              <w:t>3</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265079C" w14:textId="77777777" w:rsidR="00DC7800" w:rsidRPr="000D6B05" w:rsidRDefault="00DC7800" w:rsidP="00DC7800">
            <w:pPr>
              <w:widowControl w:val="0"/>
              <w:jc w:val="center"/>
              <w:rPr>
                <w:sz w:val="20"/>
              </w:rPr>
            </w:pPr>
            <w:r w:rsidRPr="000D6B05">
              <w:rPr>
                <w:sz w:val="14"/>
                <w:szCs w:val="14"/>
              </w:rPr>
              <w:t>4</w:t>
            </w:r>
          </w:p>
        </w:tc>
        <w:tc>
          <w:tcPr>
            <w:tcW w:w="55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8E18A21" w14:textId="77777777" w:rsidR="00DC7800" w:rsidRPr="000D6B05" w:rsidRDefault="00DC7800" w:rsidP="00DC7800">
            <w:pPr>
              <w:widowControl w:val="0"/>
              <w:jc w:val="center"/>
              <w:rPr>
                <w:sz w:val="20"/>
              </w:rPr>
            </w:pPr>
            <w:r w:rsidRPr="000D6B05">
              <w:rPr>
                <w:sz w:val="14"/>
                <w:szCs w:val="14"/>
              </w:rPr>
              <w:t>5</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7CFAC0" w14:textId="77777777" w:rsidR="00DC7800" w:rsidRPr="000D6B05" w:rsidRDefault="00DC7800" w:rsidP="00DC7800">
            <w:pPr>
              <w:widowControl w:val="0"/>
              <w:jc w:val="center"/>
              <w:rPr>
                <w:sz w:val="20"/>
              </w:rPr>
            </w:pPr>
            <w:r w:rsidRPr="000D6B05">
              <w:rPr>
                <w:sz w:val="14"/>
                <w:szCs w:val="14"/>
              </w:rPr>
              <w:t>6</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8ACA07E" w14:textId="77777777" w:rsidR="00DC7800" w:rsidRPr="000D6B05" w:rsidRDefault="00DC7800" w:rsidP="00DC7800">
            <w:pPr>
              <w:widowControl w:val="0"/>
              <w:jc w:val="center"/>
              <w:rPr>
                <w:sz w:val="20"/>
              </w:rPr>
            </w:pPr>
            <w:r w:rsidRPr="000D6B05">
              <w:rPr>
                <w:sz w:val="14"/>
                <w:szCs w:val="14"/>
              </w:rPr>
              <w:t>7</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195EEA6" w14:textId="77777777" w:rsidR="00DC7800" w:rsidRPr="000D6B05" w:rsidRDefault="00DC7800" w:rsidP="00DC7800">
            <w:pPr>
              <w:widowControl w:val="0"/>
              <w:jc w:val="center"/>
              <w:rPr>
                <w:sz w:val="20"/>
              </w:rPr>
            </w:pPr>
            <w:r w:rsidRPr="000D6B05">
              <w:rPr>
                <w:sz w:val="14"/>
                <w:szCs w:val="14"/>
              </w:rPr>
              <w:t>8</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F106EF" w14:textId="77777777" w:rsidR="00DC7800" w:rsidRPr="000D6B05" w:rsidRDefault="00DC7800" w:rsidP="00DC7800">
            <w:pPr>
              <w:widowControl w:val="0"/>
              <w:jc w:val="center"/>
              <w:rPr>
                <w:sz w:val="20"/>
              </w:rPr>
            </w:pPr>
            <w:r w:rsidRPr="000D6B05">
              <w:rPr>
                <w:sz w:val="14"/>
                <w:szCs w:val="14"/>
              </w:rPr>
              <w:t>9</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CA3D43F" w14:textId="77777777" w:rsidR="00DC7800" w:rsidRPr="000D6B05" w:rsidRDefault="00DC7800" w:rsidP="00DC7800">
            <w:pPr>
              <w:widowControl w:val="0"/>
              <w:jc w:val="center"/>
              <w:rPr>
                <w:sz w:val="20"/>
              </w:rPr>
            </w:pPr>
            <w:r w:rsidRPr="000D6B05">
              <w:rPr>
                <w:sz w:val="14"/>
                <w:szCs w:val="14"/>
              </w:rPr>
              <w:t>10</w:t>
            </w:r>
          </w:p>
        </w:tc>
      </w:tr>
      <w:tr w:rsidR="00DC7800" w:rsidRPr="000D6B05" w14:paraId="09791EEC" w14:textId="77777777" w:rsidTr="00DC7800">
        <w:trPr>
          <w:trHeight w:val="315"/>
        </w:trPr>
        <w:tc>
          <w:tcPr>
            <w:tcW w:w="56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80AC4CD" w14:textId="77777777" w:rsidR="00DC7800" w:rsidRPr="000D6B05" w:rsidRDefault="00DC7800" w:rsidP="00DC7800">
            <w:pPr>
              <w:widowControl w:val="0"/>
              <w:rPr>
                <w:sz w:val="20"/>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2CCAF5" w14:textId="77777777" w:rsidR="00DC7800" w:rsidRPr="000D6B05" w:rsidRDefault="00DC7800" w:rsidP="00DC7800">
            <w:pPr>
              <w:widowControl w:val="0"/>
              <w:rPr>
                <w:sz w:val="20"/>
              </w:rPr>
            </w:pPr>
            <w:r w:rsidRPr="000D6B05">
              <w:rPr>
                <w:sz w:val="18"/>
                <w:szCs w:val="18"/>
              </w:rPr>
              <w:t>ИТОГО:</w:t>
            </w: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172F4B7" w14:textId="77777777" w:rsidR="00DC7800" w:rsidRPr="000D6B05" w:rsidRDefault="00DC7800" w:rsidP="00DC7800">
            <w:pPr>
              <w:widowControl w:val="0"/>
              <w:rPr>
                <w:sz w:val="20"/>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222F6E8" w14:textId="77777777" w:rsidR="00DC7800" w:rsidRPr="000D6B05" w:rsidRDefault="00DC7800" w:rsidP="00DC7800">
            <w:pPr>
              <w:widowControl w:val="0"/>
              <w:rPr>
                <w:sz w:val="20"/>
              </w:rPr>
            </w:pPr>
          </w:p>
        </w:tc>
        <w:tc>
          <w:tcPr>
            <w:tcW w:w="55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26707BC" w14:textId="77777777" w:rsidR="00DC7800" w:rsidRPr="000D6B05" w:rsidRDefault="00DC7800" w:rsidP="00DC7800">
            <w:pPr>
              <w:widowControl w:val="0"/>
              <w:rPr>
                <w:sz w:val="20"/>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A08F0B" w14:textId="77777777" w:rsidR="00DC7800" w:rsidRPr="000D6B05" w:rsidRDefault="00DC7800" w:rsidP="00DC7800">
            <w:pPr>
              <w:widowControl w:val="0"/>
              <w:rPr>
                <w:sz w:val="20"/>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B9C4101" w14:textId="77777777" w:rsidR="00DC7800" w:rsidRPr="000D6B05" w:rsidRDefault="00DC7800" w:rsidP="00DC7800">
            <w:pPr>
              <w:widowControl w:val="0"/>
              <w:rPr>
                <w:sz w:val="20"/>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476C36B" w14:textId="77777777" w:rsidR="00DC7800" w:rsidRPr="000D6B05" w:rsidRDefault="00DC7800" w:rsidP="00DC7800">
            <w:pPr>
              <w:widowControl w:val="0"/>
              <w:rPr>
                <w:sz w:val="20"/>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33A3AE" w14:textId="77777777" w:rsidR="00DC7800" w:rsidRPr="000D6B05" w:rsidRDefault="00DC7800" w:rsidP="00DC7800">
            <w:pPr>
              <w:widowControl w:val="0"/>
              <w:rPr>
                <w:sz w:val="20"/>
              </w:rPr>
            </w:pPr>
          </w:p>
        </w:tc>
        <w:tc>
          <w:tcPr>
            <w:tcW w:w="4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71B32D0" w14:textId="77777777" w:rsidR="00DC7800" w:rsidRPr="000D6B05" w:rsidRDefault="00DC7800" w:rsidP="00DC7800">
            <w:pPr>
              <w:widowControl w:val="0"/>
              <w:rPr>
                <w:sz w:val="20"/>
              </w:rPr>
            </w:pPr>
          </w:p>
        </w:tc>
      </w:tr>
    </w:tbl>
    <w:p w14:paraId="06A3F08C" w14:textId="77777777" w:rsidR="00DC7800" w:rsidRPr="000D6B05" w:rsidRDefault="00DC7800" w:rsidP="00DC7800"/>
    <w:p w14:paraId="5A4FCFCC" w14:textId="77777777" w:rsidR="00DC7800" w:rsidRPr="000D6B05" w:rsidRDefault="00DC7800" w:rsidP="00DC7800">
      <w:r w:rsidRPr="000D6B05">
        <w:br w:type="page"/>
      </w:r>
    </w:p>
    <w:p w14:paraId="42E3B401" w14:textId="054310A0"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Отчет об оказании паллиативной медицинской помощи в амбулаторных условиях в отделении выездной патронажной службы</w:t>
      </w:r>
      <w:r w:rsidR="00312BB4" w:rsidRPr="000D6B05">
        <w:rPr>
          <w:b/>
          <w:szCs w:val="24"/>
        </w:rPr>
        <w:t>"</w:t>
      </w:r>
    </w:p>
    <w:p w14:paraId="347D5D9C" w14:textId="77777777" w:rsidR="00DC7800" w:rsidRPr="000D6B05" w:rsidRDefault="00DC7800" w:rsidP="00DC7800">
      <w:pPr>
        <w:rPr>
          <w:b/>
          <w:sz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415"/>
        <w:gridCol w:w="6335"/>
        <w:gridCol w:w="2155"/>
      </w:tblGrid>
      <w:tr w:rsidR="00DC7800" w:rsidRPr="000D6B05" w14:paraId="273A00AE" w14:textId="77777777" w:rsidTr="00DC7800">
        <w:trPr>
          <w:trHeight w:val="330"/>
        </w:trPr>
        <w:tc>
          <w:tcPr>
            <w:tcW w:w="7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87CFBF1" w14:textId="77777777" w:rsidR="00DC7800" w:rsidRPr="000D6B05" w:rsidRDefault="00DC7800" w:rsidP="00DC7800">
            <w:pPr>
              <w:widowControl w:val="0"/>
              <w:jc w:val="center"/>
              <w:rPr>
                <w:sz w:val="20"/>
              </w:rPr>
            </w:pPr>
            <w:r w:rsidRPr="000D6B05">
              <w:rPr>
                <w:sz w:val="20"/>
              </w:rPr>
              <w:t>№ п/п</w:t>
            </w:r>
          </w:p>
        </w:tc>
        <w:tc>
          <w:tcPr>
            <w:tcW w:w="319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DDA3752" w14:textId="77777777" w:rsidR="00DC7800" w:rsidRPr="000D6B05" w:rsidRDefault="00DC7800" w:rsidP="00DC7800">
            <w:pPr>
              <w:widowControl w:val="0"/>
              <w:jc w:val="center"/>
              <w:rPr>
                <w:sz w:val="20"/>
              </w:rPr>
            </w:pPr>
            <w:r w:rsidRPr="000D6B05">
              <w:rPr>
                <w:sz w:val="20"/>
              </w:rPr>
              <w:t>Показатель</w:t>
            </w:r>
          </w:p>
        </w:tc>
        <w:tc>
          <w:tcPr>
            <w:tcW w:w="108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7893EC6" w14:textId="77777777" w:rsidR="00DC7800" w:rsidRPr="000D6B05" w:rsidRDefault="00DC7800" w:rsidP="00DC7800">
            <w:pPr>
              <w:widowControl w:val="0"/>
              <w:jc w:val="center"/>
              <w:rPr>
                <w:sz w:val="20"/>
              </w:rPr>
            </w:pPr>
            <w:r w:rsidRPr="000D6B05">
              <w:rPr>
                <w:sz w:val="20"/>
              </w:rPr>
              <w:t>Значение</w:t>
            </w:r>
          </w:p>
        </w:tc>
      </w:tr>
      <w:tr w:rsidR="00DC7800" w:rsidRPr="000D6B05" w14:paraId="7F9A8AC9" w14:textId="77777777" w:rsidTr="00DC7800">
        <w:trPr>
          <w:trHeight w:val="585"/>
        </w:trPr>
        <w:tc>
          <w:tcPr>
            <w:tcW w:w="7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738E960" w14:textId="77777777" w:rsidR="00DC7800" w:rsidRPr="000D6B05" w:rsidRDefault="00DC7800" w:rsidP="00DC7800">
            <w:pPr>
              <w:widowControl w:val="0"/>
              <w:rPr>
                <w:sz w:val="20"/>
              </w:rPr>
            </w:pPr>
            <w:r w:rsidRPr="000D6B05">
              <w:rPr>
                <w:sz w:val="20"/>
              </w:rPr>
              <w:t>1</w:t>
            </w:r>
          </w:p>
        </w:tc>
        <w:tc>
          <w:tcPr>
            <w:tcW w:w="319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D5E03BB" w14:textId="77777777" w:rsidR="00DC7800" w:rsidRPr="000D6B05" w:rsidRDefault="00DC7800" w:rsidP="00DC7800">
            <w:pPr>
              <w:widowControl w:val="0"/>
              <w:rPr>
                <w:sz w:val="20"/>
              </w:rPr>
            </w:pPr>
            <w:r w:rsidRPr="000D6B05">
              <w:rPr>
                <w:sz w:val="20"/>
              </w:rPr>
              <w:t>Количество пациентов, поставленных на учет отделения выездной патронажной службы (далее – отделение ВПС):</w:t>
            </w:r>
          </w:p>
        </w:tc>
        <w:tc>
          <w:tcPr>
            <w:tcW w:w="108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AC20083" w14:textId="77777777" w:rsidR="00DC7800" w:rsidRPr="000D6B05" w:rsidRDefault="00DC7800" w:rsidP="00DC7800">
            <w:pPr>
              <w:widowControl w:val="0"/>
              <w:rPr>
                <w:sz w:val="20"/>
              </w:rPr>
            </w:pPr>
          </w:p>
        </w:tc>
      </w:tr>
      <w:tr w:rsidR="00DC7800" w:rsidRPr="000D6B05" w14:paraId="26EF360A"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6CB421E" w14:textId="77777777" w:rsidR="00DC7800" w:rsidRPr="000D6B05" w:rsidRDefault="00DC7800" w:rsidP="00DC7800">
            <w:pPr>
              <w:widowControl w:val="0"/>
              <w:rPr>
                <w:sz w:val="20"/>
              </w:rPr>
            </w:pPr>
            <w:r w:rsidRPr="000D6B05">
              <w:rPr>
                <w:sz w:val="20"/>
              </w:rPr>
              <w:t>1.1.</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EB477E7" w14:textId="77777777" w:rsidR="00DC7800" w:rsidRPr="000D6B05" w:rsidRDefault="00DC7800" w:rsidP="00DC7800">
            <w:pPr>
              <w:widowControl w:val="0"/>
              <w:rPr>
                <w:sz w:val="20"/>
              </w:rPr>
            </w:pPr>
            <w:r w:rsidRPr="000D6B05">
              <w:rPr>
                <w:sz w:val="20"/>
              </w:rPr>
              <w:t>всего,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C68AE31" w14:textId="77777777" w:rsidR="00DC7800" w:rsidRPr="000D6B05" w:rsidRDefault="00DC7800" w:rsidP="00DC7800">
            <w:pPr>
              <w:widowControl w:val="0"/>
              <w:jc w:val="center"/>
              <w:rPr>
                <w:sz w:val="20"/>
              </w:rPr>
            </w:pPr>
            <w:r w:rsidRPr="000D6B05">
              <w:rPr>
                <w:sz w:val="20"/>
              </w:rPr>
              <w:t>0</w:t>
            </w:r>
          </w:p>
        </w:tc>
      </w:tr>
      <w:tr w:rsidR="00DC7800" w:rsidRPr="000D6B05" w14:paraId="3F0DF950"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1F8E5DD" w14:textId="77777777" w:rsidR="00DC7800" w:rsidRPr="000D6B05" w:rsidRDefault="00DC7800" w:rsidP="00DC7800">
            <w:pPr>
              <w:widowControl w:val="0"/>
              <w:rPr>
                <w:sz w:val="20"/>
              </w:rPr>
            </w:pP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4972D06" w14:textId="77777777" w:rsidR="00DC7800" w:rsidRPr="000D6B05" w:rsidRDefault="00DC7800" w:rsidP="00DC7800">
            <w:pPr>
              <w:widowControl w:val="0"/>
              <w:rPr>
                <w:sz w:val="20"/>
              </w:rPr>
            </w:pPr>
            <w:r w:rsidRPr="000D6B05">
              <w:rPr>
                <w:sz w:val="20"/>
              </w:rPr>
              <w:t>в том числе:</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6A6FB93" w14:textId="77777777" w:rsidR="00DC7800" w:rsidRPr="000D6B05" w:rsidRDefault="00DC7800" w:rsidP="00DC7800">
            <w:pPr>
              <w:widowControl w:val="0"/>
              <w:rPr>
                <w:sz w:val="20"/>
              </w:rPr>
            </w:pPr>
          </w:p>
        </w:tc>
      </w:tr>
      <w:tr w:rsidR="00DC7800" w:rsidRPr="000D6B05" w14:paraId="4DD71467"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62253C6" w14:textId="77777777" w:rsidR="00DC7800" w:rsidRPr="000D6B05" w:rsidRDefault="00DC7800" w:rsidP="00DC7800">
            <w:pPr>
              <w:widowControl w:val="0"/>
              <w:rPr>
                <w:sz w:val="20"/>
              </w:rPr>
            </w:pPr>
            <w:r w:rsidRPr="000D6B05">
              <w:rPr>
                <w:sz w:val="20"/>
              </w:rPr>
              <w:t>1.2.</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DF48103" w14:textId="77777777" w:rsidR="00DC7800" w:rsidRPr="000D6B05" w:rsidRDefault="00DC7800" w:rsidP="00DC7800">
            <w:pPr>
              <w:widowControl w:val="0"/>
              <w:rPr>
                <w:sz w:val="20"/>
              </w:rPr>
            </w:pPr>
            <w:r w:rsidRPr="000D6B05">
              <w:rPr>
                <w:sz w:val="20"/>
              </w:rPr>
              <w:t>направленных в отделение ВПС по решению врачебной комиссии,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8061EC3" w14:textId="77777777" w:rsidR="00DC7800" w:rsidRPr="000D6B05" w:rsidRDefault="00DC7800" w:rsidP="00DC7800">
            <w:pPr>
              <w:widowControl w:val="0"/>
              <w:jc w:val="center"/>
              <w:rPr>
                <w:sz w:val="20"/>
              </w:rPr>
            </w:pPr>
            <w:r w:rsidRPr="000D6B05">
              <w:rPr>
                <w:sz w:val="20"/>
              </w:rPr>
              <w:t>0</w:t>
            </w:r>
          </w:p>
        </w:tc>
      </w:tr>
      <w:tr w:rsidR="00DC7800" w:rsidRPr="000D6B05" w14:paraId="7C1A9D6D"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F368D08" w14:textId="77777777" w:rsidR="00DC7800" w:rsidRPr="000D6B05" w:rsidRDefault="00DC7800" w:rsidP="00DC7800">
            <w:pPr>
              <w:widowControl w:val="0"/>
              <w:rPr>
                <w:sz w:val="20"/>
              </w:rPr>
            </w:pPr>
            <w:r w:rsidRPr="000D6B05">
              <w:rPr>
                <w:sz w:val="20"/>
              </w:rPr>
              <w:t>1.3.</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ACD4F08" w14:textId="77777777" w:rsidR="00DC7800" w:rsidRPr="000D6B05" w:rsidRDefault="00DC7800" w:rsidP="00DC7800">
            <w:pPr>
              <w:widowControl w:val="0"/>
              <w:rPr>
                <w:sz w:val="20"/>
              </w:rPr>
            </w:pPr>
            <w:r w:rsidRPr="000D6B05">
              <w:rPr>
                <w:sz w:val="20"/>
              </w:rPr>
              <w:t>направленных в отделение ВПС по решению врача кабинета ПМП,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15DF206" w14:textId="77777777" w:rsidR="00DC7800" w:rsidRPr="000D6B05" w:rsidRDefault="00DC7800" w:rsidP="00DC7800">
            <w:pPr>
              <w:widowControl w:val="0"/>
              <w:jc w:val="center"/>
              <w:rPr>
                <w:sz w:val="20"/>
              </w:rPr>
            </w:pPr>
            <w:r w:rsidRPr="000D6B05">
              <w:rPr>
                <w:sz w:val="20"/>
              </w:rPr>
              <w:t>0</w:t>
            </w:r>
          </w:p>
        </w:tc>
      </w:tr>
      <w:tr w:rsidR="00DC7800" w:rsidRPr="000D6B05" w14:paraId="6AA09D91" w14:textId="77777777" w:rsidTr="00DC7800">
        <w:trPr>
          <w:trHeight w:val="585"/>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4166938" w14:textId="77777777" w:rsidR="00DC7800" w:rsidRPr="000D6B05" w:rsidRDefault="00DC7800" w:rsidP="00DC7800">
            <w:pPr>
              <w:widowControl w:val="0"/>
              <w:rPr>
                <w:sz w:val="20"/>
              </w:rPr>
            </w:pPr>
            <w:r w:rsidRPr="000D6B05">
              <w:rPr>
                <w:sz w:val="20"/>
              </w:rPr>
              <w:t>1.4.</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ACF3E52" w14:textId="77777777" w:rsidR="00DC7800" w:rsidRPr="000D6B05" w:rsidRDefault="00DC7800" w:rsidP="00DC7800">
            <w:pPr>
              <w:widowControl w:val="0"/>
              <w:rPr>
                <w:sz w:val="20"/>
              </w:rPr>
            </w:pPr>
            <w:r w:rsidRPr="000D6B05">
              <w:rPr>
                <w:sz w:val="20"/>
              </w:rPr>
              <w:t>ранее получавших паллиативную медицинскую помощь в стационарных условиях и переведённых в отделение ВПС,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B969360" w14:textId="77777777" w:rsidR="00DC7800" w:rsidRPr="000D6B05" w:rsidRDefault="00DC7800" w:rsidP="00DC7800">
            <w:pPr>
              <w:widowControl w:val="0"/>
              <w:jc w:val="center"/>
              <w:rPr>
                <w:sz w:val="20"/>
              </w:rPr>
            </w:pPr>
            <w:r w:rsidRPr="000D6B05">
              <w:rPr>
                <w:sz w:val="20"/>
              </w:rPr>
              <w:t>0</w:t>
            </w:r>
          </w:p>
        </w:tc>
      </w:tr>
      <w:tr w:rsidR="00DC7800" w:rsidRPr="000D6B05" w14:paraId="2A339BD8" w14:textId="77777777" w:rsidTr="00DC7800">
        <w:trPr>
          <w:trHeight w:val="159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EC9BFC2" w14:textId="77777777" w:rsidR="00DC7800" w:rsidRPr="000D6B05" w:rsidRDefault="00DC7800" w:rsidP="00DC7800">
            <w:pPr>
              <w:widowControl w:val="0"/>
              <w:rPr>
                <w:sz w:val="20"/>
              </w:rPr>
            </w:pPr>
            <w:r w:rsidRPr="000D6B05">
              <w:rPr>
                <w:sz w:val="20"/>
              </w:rPr>
              <w:t>1.5.</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CCE4787" w14:textId="77777777" w:rsidR="00DC7800" w:rsidRPr="000D6B05" w:rsidRDefault="00DC7800" w:rsidP="00DC7800">
            <w:pPr>
              <w:widowControl w:val="0"/>
              <w:rPr>
                <w:sz w:val="20"/>
              </w:rPr>
            </w:pPr>
            <w:r w:rsidRPr="000D6B05">
              <w:rPr>
                <w:sz w:val="20"/>
              </w:rPr>
              <w:t xml:space="preserve">направленных в отделение ВПС с нарушением требований о признании пациента имеющим показания к паллиативной медицинской помощи (отсутствует гистологически верифицированный диагноз у онкобольного, заключение врача-онколога об </w:t>
            </w:r>
            <w:proofErr w:type="spellStart"/>
            <w:r w:rsidRPr="000D6B05">
              <w:rPr>
                <w:sz w:val="20"/>
              </w:rPr>
              <w:t>инкурабельности</w:t>
            </w:r>
            <w:proofErr w:type="spellEnd"/>
            <w:r w:rsidRPr="000D6B05">
              <w:rPr>
                <w:sz w:val="20"/>
              </w:rPr>
              <w:t xml:space="preserve"> заболевания, заключение врачебной комиссии о наличии показаний к паллиативной медицинской помощи),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09AB58C" w14:textId="77777777" w:rsidR="00DC7800" w:rsidRPr="000D6B05" w:rsidRDefault="00DC7800" w:rsidP="00DC7800">
            <w:pPr>
              <w:widowControl w:val="0"/>
              <w:jc w:val="center"/>
              <w:rPr>
                <w:sz w:val="20"/>
              </w:rPr>
            </w:pPr>
            <w:r w:rsidRPr="000D6B05">
              <w:rPr>
                <w:sz w:val="20"/>
              </w:rPr>
              <w:t>0</w:t>
            </w:r>
          </w:p>
        </w:tc>
      </w:tr>
      <w:tr w:rsidR="00DC7800" w:rsidRPr="000D6B05" w14:paraId="4D118717" w14:textId="77777777" w:rsidTr="00DC7800">
        <w:trPr>
          <w:trHeight w:val="585"/>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8EE7B19" w14:textId="77777777" w:rsidR="00DC7800" w:rsidRPr="000D6B05" w:rsidRDefault="00DC7800" w:rsidP="00DC7800">
            <w:pPr>
              <w:widowControl w:val="0"/>
              <w:rPr>
                <w:sz w:val="20"/>
              </w:rPr>
            </w:pPr>
            <w:r w:rsidRPr="000D6B05">
              <w:rPr>
                <w:sz w:val="20"/>
              </w:rPr>
              <w:t>1.6.</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FF52874" w14:textId="77777777" w:rsidR="00DC7800" w:rsidRPr="000D6B05" w:rsidRDefault="00DC7800" w:rsidP="00DC7800">
            <w:pPr>
              <w:widowControl w:val="0"/>
              <w:rPr>
                <w:sz w:val="20"/>
              </w:rPr>
            </w:pPr>
            <w:r w:rsidRPr="000D6B05">
              <w:rPr>
                <w:sz w:val="20"/>
              </w:rPr>
              <w:t>которым паллиативная медицинская помощь может оказываться амбулаторно в кабинете ПМП,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B1DB0B9" w14:textId="77777777" w:rsidR="00DC7800" w:rsidRPr="000D6B05" w:rsidRDefault="00DC7800" w:rsidP="00DC7800">
            <w:pPr>
              <w:widowControl w:val="0"/>
              <w:jc w:val="center"/>
              <w:rPr>
                <w:sz w:val="20"/>
              </w:rPr>
            </w:pPr>
            <w:r w:rsidRPr="000D6B05">
              <w:rPr>
                <w:sz w:val="20"/>
              </w:rPr>
              <w:t>0</w:t>
            </w:r>
          </w:p>
        </w:tc>
      </w:tr>
      <w:tr w:rsidR="00DC7800" w:rsidRPr="000D6B05" w14:paraId="04C78D6D" w14:textId="77777777" w:rsidTr="00DC7800">
        <w:trPr>
          <w:trHeight w:val="585"/>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4786E0C" w14:textId="77777777" w:rsidR="00DC7800" w:rsidRPr="000D6B05" w:rsidRDefault="00DC7800" w:rsidP="00DC7800">
            <w:pPr>
              <w:widowControl w:val="0"/>
              <w:rPr>
                <w:sz w:val="20"/>
              </w:rPr>
            </w:pPr>
            <w:r w:rsidRPr="000D6B05">
              <w:rPr>
                <w:sz w:val="20"/>
              </w:rPr>
              <w:t>2</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B22A365" w14:textId="77777777" w:rsidR="00DC7800" w:rsidRPr="000D6B05" w:rsidRDefault="00DC7800" w:rsidP="00DC7800">
            <w:pPr>
              <w:widowControl w:val="0"/>
              <w:rPr>
                <w:sz w:val="20"/>
              </w:rPr>
            </w:pPr>
            <w:r w:rsidRPr="000D6B05">
              <w:rPr>
                <w:sz w:val="20"/>
              </w:rPr>
              <w:t>Количество пациентов, получивших паллиативную медицинскую помощь в отделении ВПС:</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AE315C9" w14:textId="77777777" w:rsidR="00DC7800" w:rsidRPr="000D6B05" w:rsidRDefault="00DC7800" w:rsidP="00DC7800">
            <w:pPr>
              <w:widowControl w:val="0"/>
              <w:rPr>
                <w:sz w:val="20"/>
              </w:rPr>
            </w:pPr>
          </w:p>
        </w:tc>
      </w:tr>
      <w:tr w:rsidR="00DC7800" w:rsidRPr="000D6B05" w14:paraId="5367A7EC"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689340F" w14:textId="77777777" w:rsidR="00DC7800" w:rsidRPr="000D6B05" w:rsidRDefault="00DC7800" w:rsidP="00DC7800">
            <w:pPr>
              <w:widowControl w:val="0"/>
              <w:rPr>
                <w:sz w:val="20"/>
              </w:rPr>
            </w:pPr>
            <w:r w:rsidRPr="000D6B05">
              <w:rPr>
                <w:sz w:val="20"/>
              </w:rPr>
              <w:t>2.1.</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89F1CC3" w14:textId="77777777" w:rsidR="00DC7800" w:rsidRPr="000D6B05" w:rsidRDefault="00DC7800" w:rsidP="00DC7800">
            <w:pPr>
              <w:widowControl w:val="0"/>
              <w:rPr>
                <w:sz w:val="20"/>
              </w:rPr>
            </w:pPr>
            <w:r w:rsidRPr="000D6B05">
              <w:rPr>
                <w:sz w:val="20"/>
              </w:rPr>
              <w:t>всего,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B1F1B50" w14:textId="77777777" w:rsidR="00DC7800" w:rsidRPr="000D6B05" w:rsidRDefault="00DC7800" w:rsidP="00DC7800">
            <w:pPr>
              <w:widowControl w:val="0"/>
              <w:jc w:val="center"/>
              <w:rPr>
                <w:sz w:val="20"/>
              </w:rPr>
            </w:pPr>
            <w:r w:rsidRPr="000D6B05">
              <w:rPr>
                <w:sz w:val="20"/>
              </w:rPr>
              <w:t>0</w:t>
            </w:r>
          </w:p>
        </w:tc>
      </w:tr>
      <w:tr w:rsidR="00DC7800" w:rsidRPr="000D6B05" w14:paraId="7709683F"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AA1FD19" w14:textId="77777777" w:rsidR="00DC7800" w:rsidRPr="000D6B05" w:rsidRDefault="00DC7800" w:rsidP="00DC7800">
            <w:pPr>
              <w:widowControl w:val="0"/>
              <w:rPr>
                <w:sz w:val="20"/>
              </w:rPr>
            </w:pP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377854B" w14:textId="77777777" w:rsidR="00DC7800" w:rsidRPr="000D6B05" w:rsidRDefault="00DC7800" w:rsidP="00DC7800">
            <w:pPr>
              <w:widowControl w:val="0"/>
              <w:rPr>
                <w:sz w:val="20"/>
              </w:rPr>
            </w:pPr>
            <w:r w:rsidRPr="000D6B05">
              <w:rPr>
                <w:sz w:val="20"/>
              </w:rPr>
              <w:t>в том числе:</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B416696" w14:textId="77777777" w:rsidR="00DC7800" w:rsidRPr="000D6B05" w:rsidRDefault="00DC7800" w:rsidP="00DC7800">
            <w:pPr>
              <w:widowControl w:val="0"/>
              <w:rPr>
                <w:sz w:val="20"/>
              </w:rPr>
            </w:pPr>
          </w:p>
        </w:tc>
      </w:tr>
      <w:tr w:rsidR="00DC7800" w:rsidRPr="000D6B05" w14:paraId="7C96A921"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EF13E56" w14:textId="77777777" w:rsidR="00DC7800" w:rsidRPr="000D6B05" w:rsidRDefault="00DC7800" w:rsidP="00DC7800">
            <w:pPr>
              <w:widowControl w:val="0"/>
              <w:rPr>
                <w:sz w:val="20"/>
              </w:rPr>
            </w:pPr>
            <w:r w:rsidRPr="000D6B05">
              <w:rPr>
                <w:sz w:val="20"/>
              </w:rPr>
              <w:t>2.2.</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7F1300D" w14:textId="77777777" w:rsidR="00DC7800" w:rsidRPr="000D6B05" w:rsidRDefault="00DC7800" w:rsidP="00DC7800">
            <w:pPr>
              <w:widowControl w:val="0"/>
              <w:rPr>
                <w:sz w:val="20"/>
              </w:rPr>
            </w:pPr>
            <w:r w:rsidRPr="000D6B05">
              <w:rPr>
                <w:sz w:val="20"/>
              </w:rPr>
              <w:t xml:space="preserve">количество пациентов со </w:t>
            </w:r>
            <w:proofErr w:type="spellStart"/>
            <w:r w:rsidRPr="000D6B05">
              <w:rPr>
                <w:sz w:val="20"/>
              </w:rPr>
              <w:t>стомами</w:t>
            </w:r>
            <w:proofErr w:type="spellEnd"/>
            <w:r w:rsidRPr="000D6B05">
              <w:rPr>
                <w:sz w:val="20"/>
              </w:rPr>
              <w:t>,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ACD2F27" w14:textId="77777777" w:rsidR="00DC7800" w:rsidRPr="000D6B05" w:rsidRDefault="00DC7800" w:rsidP="00DC7800">
            <w:pPr>
              <w:widowControl w:val="0"/>
              <w:jc w:val="center"/>
              <w:rPr>
                <w:sz w:val="20"/>
              </w:rPr>
            </w:pPr>
            <w:r w:rsidRPr="000D6B05">
              <w:rPr>
                <w:sz w:val="20"/>
              </w:rPr>
              <w:t>0</w:t>
            </w:r>
          </w:p>
        </w:tc>
      </w:tr>
      <w:tr w:rsidR="00DC7800" w:rsidRPr="000D6B05" w14:paraId="0CC2D1D9"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AE35F82" w14:textId="77777777" w:rsidR="00DC7800" w:rsidRPr="000D6B05" w:rsidRDefault="00DC7800" w:rsidP="00DC7800">
            <w:pPr>
              <w:widowControl w:val="0"/>
              <w:rPr>
                <w:sz w:val="20"/>
              </w:rPr>
            </w:pPr>
            <w:r w:rsidRPr="000D6B05">
              <w:rPr>
                <w:sz w:val="20"/>
              </w:rPr>
              <w:t>2.3.</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FD3D645" w14:textId="77777777" w:rsidR="00DC7800" w:rsidRPr="000D6B05" w:rsidRDefault="00DC7800" w:rsidP="00DC7800">
            <w:pPr>
              <w:widowControl w:val="0"/>
              <w:rPr>
                <w:sz w:val="20"/>
              </w:rPr>
            </w:pPr>
            <w:r w:rsidRPr="000D6B05">
              <w:rPr>
                <w:sz w:val="20"/>
              </w:rPr>
              <w:t>количество одиноких пациентов,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CCFD8F4" w14:textId="77777777" w:rsidR="00DC7800" w:rsidRPr="000D6B05" w:rsidRDefault="00DC7800" w:rsidP="00DC7800">
            <w:pPr>
              <w:widowControl w:val="0"/>
              <w:jc w:val="center"/>
              <w:rPr>
                <w:sz w:val="20"/>
              </w:rPr>
            </w:pPr>
            <w:r w:rsidRPr="000D6B05">
              <w:rPr>
                <w:sz w:val="20"/>
              </w:rPr>
              <w:t>0</w:t>
            </w:r>
          </w:p>
        </w:tc>
      </w:tr>
      <w:tr w:rsidR="00DC7800" w:rsidRPr="000D6B05" w14:paraId="49F3EE59"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8F93711" w14:textId="77777777" w:rsidR="00DC7800" w:rsidRPr="000D6B05" w:rsidRDefault="00DC7800" w:rsidP="00DC7800">
            <w:pPr>
              <w:widowControl w:val="0"/>
              <w:rPr>
                <w:sz w:val="20"/>
              </w:rPr>
            </w:pPr>
            <w:r w:rsidRPr="000D6B05">
              <w:rPr>
                <w:sz w:val="20"/>
              </w:rPr>
              <w:t>2.4.</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BC25AB8" w14:textId="77777777" w:rsidR="00DC7800" w:rsidRPr="000D6B05" w:rsidRDefault="00DC7800" w:rsidP="00DC7800">
            <w:pPr>
              <w:widowControl w:val="0"/>
              <w:rPr>
                <w:sz w:val="20"/>
              </w:rPr>
            </w:pPr>
            <w:r w:rsidRPr="000D6B05">
              <w:rPr>
                <w:sz w:val="20"/>
              </w:rPr>
              <w:t>количество пациентов, нуждающихся в социальной помощи,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A1F32FC" w14:textId="77777777" w:rsidR="00DC7800" w:rsidRPr="000D6B05" w:rsidRDefault="00DC7800" w:rsidP="00DC7800">
            <w:pPr>
              <w:widowControl w:val="0"/>
              <w:jc w:val="center"/>
              <w:rPr>
                <w:sz w:val="20"/>
              </w:rPr>
            </w:pPr>
            <w:r w:rsidRPr="000D6B05">
              <w:rPr>
                <w:sz w:val="20"/>
              </w:rPr>
              <w:t>0</w:t>
            </w:r>
          </w:p>
        </w:tc>
      </w:tr>
      <w:tr w:rsidR="00DC7800" w:rsidRPr="000D6B05" w14:paraId="72286366" w14:textId="77777777" w:rsidTr="00DC7800">
        <w:trPr>
          <w:trHeight w:val="108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E0BAF63" w14:textId="77777777" w:rsidR="00DC7800" w:rsidRPr="000D6B05" w:rsidRDefault="00DC7800" w:rsidP="00DC7800">
            <w:pPr>
              <w:widowControl w:val="0"/>
              <w:rPr>
                <w:sz w:val="20"/>
              </w:rPr>
            </w:pPr>
            <w:r w:rsidRPr="000D6B05">
              <w:rPr>
                <w:sz w:val="20"/>
              </w:rPr>
              <w:t>3</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15447C1" w14:textId="77777777" w:rsidR="00DC7800" w:rsidRPr="000D6B05" w:rsidRDefault="00DC7800" w:rsidP="00DC7800">
            <w:pPr>
              <w:widowControl w:val="0"/>
              <w:rPr>
                <w:sz w:val="20"/>
              </w:rPr>
            </w:pPr>
            <w:r w:rsidRPr="000D6B05">
              <w:rPr>
                <w:sz w:val="20"/>
              </w:rPr>
              <w:t>Количество пациентов, признанных на основании решения врачебной комиссии, проведенной по инициативе медицинских работников отделения ВПС, не имеющими показаний к паллиативной медицинской помощи,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95161F8" w14:textId="77777777" w:rsidR="00DC7800" w:rsidRPr="000D6B05" w:rsidRDefault="00DC7800" w:rsidP="00DC7800">
            <w:pPr>
              <w:widowControl w:val="0"/>
              <w:jc w:val="center"/>
              <w:rPr>
                <w:sz w:val="20"/>
              </w:rPr>
            </w:pPr>
            <w:r w:rsidRPr="000D6B05">
              <w:rPr>
                <w:sz w:val="20"/>
              </w:rPr>
              <w:t>0</w:t>
            </w:r>
          </w:p>
        </w:tc>
      </w:tr>
      <w:tr w:rsidR="00DC7800" w:rsidRPr="000D6B05" w14:paraId="48414C7D" w14:textId="77777777" w:rsidTr="00DC7800">
        <w:trPr>
          <w:trHeight w:val="585"/>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27A2702" w14:textId="77777777" w:rsidR="00DC7800" w:rsidRPr="000D6B05" w:rsidRDefault="00DC7800" w:rsidP="00DC7800">
            <w:pPr>
              <w:widowControl w:val="0"/>
              <w:rPr>
                <w:sz w:val="20"/>
              </w:rPr>
            </w:pPr>
            <w:r w:rsidRPr="000D6B05">
              <w:rPr>
                <w:sz w:val="20"/>
              </w:rPr>
              <w:t>4</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3374161" w14:textId="77777777" w:rsidR="00DC7800" w:rsidRPr="000D6B05" w:rsidRDefault="00DC7800" w:rsidP="00DC7800">
            <w:pPr>
              <w:widowControl w:val="0"/>
              <w:rPr>
                <w:sz w:val="20"/>
              </w:rPr>
            </w:pPr>
            <w:r w:rsidRPr="000D6B05">
              <w:rPr>
                <w:sz w:val="20"/>
              </w:rPr>
              <w:t>Количество посещений пациентов, получающих паллиативную медицинскую помощь в отделении ВПС:</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9D41549" w14:textId="77777777" w:rsidR="00DC7800" w:rsidRPr="000D6B05" w:rsidRDefault="00DC7800" w:rsidP="00DC7800">
            <w:pPr>
              <w:widowControl w:val="0"/>
              <w:rPr>
                <w:sz w:val="20"/>
              </w:rPr>
            </w:pPr>
          </w:p>
        </w:tc>
      </w:tr>
      <w:tr w:rsidR="00DC7800" w:rsidRPr="000D6B05" w14:paraId="7E945CC7"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C202F61" w14:textId="77777777" w:rsidR="00DC7800" w:rsidRPr="000D6B05" w:rsidRDefault="00DC7800" w:rsidP="00DC7800">
            <w:pPr>
              <w:widowControl w:val="0"/>
              <w:rPr>
                <w:sz w:val="20"/>
              </w:rPr>
            </w:pPr>
            <w:r w:rsidRPr="000D6B05">
              <w:rPr>
                <w:sz w:val="20"/>
              </w:rPr>
              <w:t>4.1.</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9C65928" w14:textId="77777777" w:rsidR="00DC7800" w:rsidRPr="000D6B05" w:rsidRDefault="00DC7800" w:rsidP="00DC7800">
            <w:pPr>
              <w:widowControl w:val="0"/>
              <w:rPr>
                <w:sz w:val="20"/>
              </w:rPr>
            </w:pPr>
            <w:r w:rsidRPr="000D6B05">
              <w:rPr>
                <w:sz w:val="20"/>
              </w:rPr>
              <w:t>всего посещений, шт.</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95720DB" w14:textId="77777777" w:rsidR="00DC7800" w:rsidRPr="000D6B05" w:rsidRDefault="00DC7800" w:rsidP="00DC7800">
            <w:pPr>
              <w:widowControl w:val="0"/>
              <w:jc w:val="center"/>
              <w:rPr>
                <w:sz w:val="20"/>
              </w:rPr>
            </w:pPr>
            <w:r w:rsidRPr="000D6B05">
              <w:rPr>
                <w:sz w:val="20"/>
              </w:rPr>
              <w:t>0</w:t>
            </w:r>
          </w:p>
        </w:tc>
      </w:tr>
      <w:tr w:rsidR="00DC7800" w:rsidRPr="000D6B05" w14:paraId="2FCBE85C"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CB83BBA" w14:textId="77777777" w:rsidR="00DC7800" w:rsidRPr="000D6B05" w:rsidRDefault="00DC7800" w:rsidP="00DC7800">
            <w:pPr>
              <w:widowControl w:val="0"/>
              <w:rPr>
                <w:sz w:val="20"/>
              </w:rPr>
            </w:pP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2D804BE" w14:textId="77777777" w:rsidR="00DC7800" w:rsidRPr="000D6B05" w:rsidRDefault="00DC7800" w:rsidP="00DC7800">
            <w:pPr>
              <w:widowControl w:val="0"/>
              <w:rPr>
                <w:sz w:val="20"/>
              </w:rPr>
            </w:pPr>
            <w:r w:rsidRPr="000D6B05">
              <w:rPr>
                <w:sz w:val="20"/>
              </w:rPr>
              <w:t>в том числе:</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43AD361" w14:textId="77777777" w:rsidR="00DC7800" w:rsidRPr="000D6B05" w:rsidRDefault="00DC7800" w:rsidP="00DC7800">
            <w:pPr>
              <w:widowControl w:val="0"/>
              <w:rPr>
                <w:sz w:val="20"/>
              </w:rPr>
            </w:pPr>
          </w:p>
        </w:tc>
      </w:tr>
      <w:tr w:rsidR="00DC7800" w:rsidRPr="000D6B05" w14:paraId="43BC00FA"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C9DED22" w14:textId="77777777" w:rsidR="00DC7800" w:rsidRPr="000D6B05" w:rsidRDefault="00DC7800" w:rsidP="00DC7800">
            <w:pPr>
              <w:widowControl w:val="0"/>
              <w:rPr>
                <w:sz w:val="20"/>
              </w:rPr>
            </w:pPr>
            <w:r w:rsidRPr="000D6B05">
              <w:rPr>
                <w:sz w:val="20"/>
              </w:rPr>
              <w:t>4.2.</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19F17C8" w14:textId="77777777" w:rsidR="00DC7800" w:rsidRPr="000D6B05" w:rsidRDefault="00DC7800" w:rsidP="00DC7800">
            <w:pPr>
              <w:widowControl w:val="0"/>
              <w:rPr>
                <w:sz w:val="20"/>
              </w:rPr>
            </w:pPr>
            <w:r w:rsidRPr="000D6B05">
              <w:rPr>
                <w:sz w:val="20"/>
              </w:rPr>
              <w:t>врачом по паллиативной медицинской помощи отделения ВПС, шт.</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F6012C0" w14:textId="77777777" w:rsidR="00DC7800" w:rsidRPr="000D6B05" w:rsidRDefault="00DC7800" w:rsidP="00DC7800">
            <w:pPr>
              <w:widowControl w:val="0"/>
              <w:jc w:val="center"/>
              <w:rPr>
                <w:sz w:val="20"/>
              </w:rPr>
            </w:pPr>
            <w:r w:rsidRPr="000D6B05">
              <w:rPr>
                <w:sz w:val="20"/>
              </w:rPr>
              <w:t>0</w:t>
            </w:r>
          </w:p>
        </w:tc>
      </w:tr>
      <w:tr w:rsidR="00DC7800" w:rsidRPr="000D6B05" w14:paraId="3F860A21"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E7E5DA0" w14:textId="77777777" w:rsidR="00DC7800" w:rsidRPr="000D6B05" w:rsidRDefault="00DC7800" w:rsidP="00DC7800">
            <w:pPr>
              <w:widowControl w:val="0"/>
              <w:rPr>
                <w:sz w:val="20"/>
              </w:rPr>
            </w:pPr>
            <w:r w:rsidRPr="000D6B05">
              <w:rPr>
                <w:sz w:val="20"/>
              </w:rPr>
              <w:t>4.3.</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0DA7EB1" w14:textId="77777777" w:rsidR="00DC7800" w:rsidRPr="000D6B05" w:rsidRDefault="00DC7800" w:rsidP="00DC7800">
            <w:pPr>
              <w:widowControl w:val="0"/>
              <w:rPr>
                <w:sz w:val="20"/>
              </w:rPr>
            </w:pPr>
            <w:r w:rsidRPr="000D6B05">
              <w:rPr>
                <w:sz w:val="20"/>
              </w:rPr>
              <w:t>в том числе врачами-специалистами, шт.</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93B35A7" w14:textId="77777777" w:rsidR="00DC7800" w:rsidRPr="000D6B05" w:rsidRDefault="00DC7800" w:rsidP="00DC7800">
            <w:pPr>
              <w:widowControl w:val="0"/>
              <w:jc w:val="center"/>
              <w:rPr>
                <w:sz w:val="20"/>
              </w:rPr>
            </w:pPr>
            <w:r w:rsidRPr="000D6B05">
              <w:rPr>
                <w:sz w:val="20"/>
              </w:rPr>
              <w:t>0</w:t>
            </w:r>
          </w:p>
        </w:tc>
      </w:tr>
      <w:tr w:rsidR="00DC7800" w:rsidRPr="000D6B05" w14:paraId="018A7CB5"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43F7240" w14:textId="77777777" w:rsidR="00DC7800" w:rsidRPr="000D6B05" w:rsidRDefault="00DC7800" w:rsidP="00DC7800">
            <w:pPr>
              <w:widowControl w:val="0"/>
              <w:rPr>
                <w:sz w:val="20"/>
              </w:rPr>
            </w:pPr>
            <w:r w:rsidRPr="000D6B05">
              <w:rPr>
                <w:sz w:val="20"/>
              </w:rPr>
              <w:t>4.4.</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10EC80E" w14:textId="77777777" w:rsidR="00DC7800" w:rsidRPr="000D6B05" w:rsidRDefault="00DC7800" w:rsidP="00DC7800">
            <w:pPr>
              <w:widowControl w:val="0"/>
              <w:rPr>
                <w:sz w:val="20"/>
              </w:rPr>
            </w:pPr>
            <w:r w:rsidRPr="000D6B05">
              <w:rPr>
                <w:sz w:val="20"/>
              </w:rPr>
              <w:t>в том числе средним медицинским персоналом отделения ВПС, шт.</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F1DB3E1" w14:textId="77777777" w:rsidR="00DC7800" w:rsidRPr="000D6B05" w:rsidRDefault="00DC7800" w:rsidP="00DC7800">
            <w:pPr>
              <w:widowControl w:val="0"/>
              <w:jc w:val="center"/>
              <w:rPr>
                <w:sz w:val="20"/>
              </w:rPr>
            </w:pPr>
            <w:r w:rsidRPr="000D6B05">
              <w:rPr>
                <w:sz w:val="20"/>
              </w:rPr>
              <w:t>0</w:t>
            </w:r>
          </w:p>
        </w:tc>
      </w:tr>
      <w:tr w:rsidR="00DC7800" w:rsidRPr="000D6B05" w14:paraId="425D4279"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8DEE78C" w14:textId="77777777" w:rsidR="00DC7800" w:rsidRPr="000D6B05" w:rsidRDefault="00DC7800" w:rsidP="00DC7800">
            <w:pPr>
              <w:widowControl w:val="0"/>
              <w:rPr>
                <w:sz w:val="20"/>
              </w:rPr>
            </w:pPr>
            <w:r w:rsidRPr="000D6B05">
              <w:rPr>
                <w:sz w:val="20"/>
              </w:rPr>
              <w:t>4.5.</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A65BDC0" w14:textId="77777777" w:rsidR="00DC7800" w:rsidRPr="000D6B05" w:rsidRDefault="00DC7800" w:rsidP="00DC7800">
            <w:pPr>
              <w:widowControl w:val="0"/>
              <w:rPr>
                <w:sz w:val="20"/>
              </w:rPr>
            </w:pPr>
            <w:r w:rsidRPr="000D6B05">
              <w:rPr>
                <w:sz w:val="20"/>
              </w:rPr>
              <w:t>Среднее количество посещений к одному пациенту, шт.</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C2D5687" w14:textId="77777777" w:rsidR="00DC7800" w:rsidRPr="000D6B05" w:rsidRDefault="00DC7800" w:rsidP="00DC7800">
            <w:pPr>
              <w:widowControl w:val="0"/>
              <w:jc w:val="center"/>
              <w:rPr>
                <w:sz w:val="20"/>
              </w:rPr>
            </w:pPr>
            <w:r w:rsidRPr="000D6B05">
              <w:rPr>
                <w:sz w:val="20"/>
              </w:rPr>
              <w:t>0</w:t>
            </w:r>
          </w:p>
        </w:tc>
      </w:tr>
      <w:tr w:rsidR="00DC7800" w:rsidRPr="000D6B05" w14:paraId="2C85A966" w14:textId="77777777" w:rsidTr="00DC7800">
        <w:trPr>
          <w:trHeight w:val="585"/>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ECBF619" w14:textId="77777777" w:rsidR="00DC7800" w:rsidRPr="000D6B05" w:rsidRDefault="00DC7800" w:rsidP="00DC7800">
            <w:pPr>
              <w:widowControl w:val="0"/>
              <w:rPr>
                <w:sz w:val="20"/>
              </w:rPr>
            </w:pPr>
            <w:r w:rsidRPr="000D6B05">
              <w:rPr>
                <w:sz w:val="20"/>
              </w:rPr>
              <w:t>5</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1ACE444" w14:textId="77777777" w:rsidR="00DC7800" w:rsidRPr="000D6B05" w:rsidRDefault="00DC7800" w:rsidP="00DC7800">
            <w:pPr>
              <w:widowControl w:val="0"/>
              <w:rPr>
                <w:sz w:val="20"/>
              </w:rPr>
            </w:pPr>
            <w:r w:rsidRPr="000D6B05">
              <w:rPr>
                <w:sz w:val="20"/>
              </w:rPr>
              <w:t>Количество пациентов, получающих наркотические средства и психотропные вещества,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0BDCD9C" w14:textId="77777777" w:rsidR="00DC7800" w:rsidRPr="000D6B05" w:rsidRDefault="00DC7800" w:rsidP="00DC7800">
            <w:pPr>
              <w:widowControl w:val="0"/>
              <w:jc w:val="center"/>
              <w:rPr>
                <w:sz w:val="20"/>
              </w:rPr>
            </w:pPr>
            <w:r w:rsidRPr="000D6B05">
              <w:rPr>
                <w:sz w:val="20"/>
              </w:rPr>
              <w:t>0</w:t>
            </w:r>
          </w:p>
        </w:tc>
      </w:tr>
      <w:tr w:rsidR="00DC7800" w:rsidRPr="000D6B05" w14:paraId="3FC3FED5" w14:textId="77777777" w:rsidTr="00DC7800">
        <w:trPr>
          <w:trHeight w:val="585"/>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EC06BB9" w14:textId="77777777" w:rsidR="00DC7800" w:rsidRPr="000D6B05" w:rsidRDefault="00DC7800" w:rsidP="00DC7800">
            <w:pPr>
              <w:widowControl w:val="0"/>
              <w:rPr>
                <w:sz w:val="20"/>
              </w:rPr>
            </w:pPr>
            <w:r w:rsidRPr="000D6B05">
              <w:rPr>
                <w:sz w:val="20"/>
              </w:rPr>
              <w:lastRenderedPageBreak/>
              <w:t>6</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6F15E7D" w14:textId="77777777" w:rsidR="00DC7800" w:rsidRPr="000D6B05" w:rsidRDefault="00DC7800" w:rsidP="00DC7800">
            <w:pPr>
              <w:widowControl w:val="0"/>
              <w:rPr>
                <w:sz w:val="20"/>
              </w:rPr>
            </w:pPr>
            <w:r w:rsidRPr="000D6B05">
              <w:rPr>
                <w:sz w:val="20"/>
              </w:rPr>
              <w:t>Количество умерших пациентов, находившихся под наблюдением отделения ВПС:</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4C2C9CA" w14:textId="77777777" w:rsidR="00DC7800" w:rsidRPr="000D6B05" w:rsidRDefault="00DC7800" w:rsidP="00DC7800">
            <w:pPr>
              <w:widowControl w:val="0"/>
              <w:rPr>
                <w:sz w:val="20"/>
              </w:rPr>
            </w:pPr>
          </w:p>
        </w:tc>
      </w:tr>
      <w:tr w:rsidR="00DC7800" w:rsidRPr="000D6B05" w14:paraId="2A25031B"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D1410E9" w14:textId="77777777" w:rsidR="00DC7800" w:rsidRPr="000D6B05" w:rsidRDefault="00DC7800" w:rsidP="00DC7800">
            <w:pPr>
              <w:widowControl w:val="0"/>
              <w:rPr>
                <w:sz w:val="20"/>
              </w:rPr>
            </w:pPr>
            <w:r w:rsidRPr="000D6B05">
              <w:rPr>
                <w:sz w:val="20"/>
              </w:rPr>
              <w:t>6.1.</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5D9AB2F" w14:textId="77777777" w:rsidR="00DC7800" w:rsidRPr="000D6B05" w:rsidRDefault="00DC7800" w:rsidP="00DC7800">
            <w:pPr>
              <w:widowControl w:val="0"/>
              <w:rPr>
                <w:sz w:val="20"/>
              </w:rPr>
            </w:pPr>
            <w:r w:rsidRPr="000D6B05">
              <w:rPr>
                <w:sz w:val="20"/>
              </w:rPr>
              <w:t>всего, чел.</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A892388" w14:textId="77777777" w:rsidR="00DC7800" w:rsidRPr="000D6B05" w:rsidRDefault="00DC7800" w:rsidP="00DC7800">
            <w:pPr>
              <w:widowControl w:val="0"/>
              <w:jc w:val="center"/>
              <w:rPr>
                <w:sz w:val="20"/>
              </w:rPr>
            </w:pPr>
            <w:r w:rsidRPr="000D6B05">
              <w:rPr>
                <w:sz w:val="20"/>
              </w:rPr>
              <w:t>0</w:t>
            </w:r>
          </w:p>
        </w:tc>
      </w:tr>
      <w:tr w:rsidR="00DC7800" w:rsidRPr="000D6B05" w14:paraId="08B2B729"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8F4EF75" w14:textId="77777777" w:rsidR="00DC7800" w:rsidRPr="000D6B05" w:rsidRDefault="00DC7800" w:rsidP="00DC7800">
            <w:pPr>
              <w:widowControl w:val="0"/>
              <w:rPr>
                <w:sz w:val="20"/>
              </w:rPr>
            </w:pPr>
            <w:r w:rsidRPr="000D6B05">
              <w:rPr>
                <w:sz w:val="20"/>
              </w:rPr>
              <w:t>6.2.</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79354BE" w14:textId="77777777" w:rsidR="00DC7800" w:rsidRPr="000D6B05" w:rsidRDefault="00DC7800" w:rsidP="00DC7800">
            <w:pPr>
              <w:widowControl w:val="0"/>
              <w:rPr>
                <w:sz w:val="20"/>
              </w:rPr>
            </w:pPr>
            <w:r w:rsidRPr="000D6B05">
              <w:rPr>
                <w:sz w:val="20"/>
              </w:rPr>
              <w:t>в том числе количество случаев, рассмотренных на КИЛИ, шт.</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A26AC75" w14:textId="77777777" w:rsidR="00DC7800" w:rsidRPr="000D6B05" w:rsidRDefault="00DC7800" w:rsidP="00DC7800">
            <w:pPr>
              <w:widowControl w:val="0"/>
              <w:rPr>
                <w:sz w:val="20"/>
              </w:rPr>
            </w:pPr>
          </w:p>
        </w:tc>
      </w:tr>
      <w:tr w:rsidR="00DC7800" w:rsidRPr="000D6B05" w14:paraId="5E393E8E"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B294B47" w14:textId="77777777" w:rsidR="00DC7800" w:rsidRPr="000D6B05" w:rsidRDefault="00DC7800" w:rsidP="00DC7800">
            <w:pPr>
              <w:widowControl w:val="0"/>
              <w:rPr>
                <w:sz w:val="20"/>
              </w:rPr>
            </w:pPr>
            <w:r w:rsidRPr="000D6B05">
              <w:rPr>
                <w:sz w:val="20"/>
              </w:rPr>
              <w:t>6.3.</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A39C328" w14:textId="77777777" w:rsidR="00DC7800" w:rsidRPr="000D6B05" w:rsidRDefault="00DC7800" w:rsidP="00DC7800">
            <w:pPr>
              <w:widowControl w:val="0"/>
              <w:rPr>
                <w:sz w:val="20"/>
              </w:rPr>
            </w:pPr>
            <w:r w:rsidRPr="000D6B05">
              <w:rPr>
                <w:sz w:val="20"/>
              </w:rPr>
              <w:t>расхождение диагнозов, шт.</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5007945" w14:textId="77777777" w:rsidR="00DC7800" w:rsidRPr="000D6B05" w:rsidRDefault="00DC7800" w:rsidP="00DC7800">
            <w:pPr>
              <w:widowControl w:val="0"/>
              <w:jc w:val="center"/>
              <w:rPr>
                <w:sz w:val="20"/>
              </w:rPr>
            </w:pPr>
            <w:r w:rsidRPr="000D6B05">
              <w:rPr>
                <w:sz w:val="20"/>
              </w:rPr>
              <w:t>0</w:t>
            </w:r>
          </w:p>
        </w:tc>
      </w:tr>
      <w:tr w:rsidR="00DC7800" w:rsidRPr="000D6B05" w14:paraId="00F16182" w14:textId="77777777" w:rsidTr="00DC7800">
        <w:trPr>
          <w:trHeight w:val="585"/>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521BC67" w14:textId="77777777" w:rsidR="00DC7800" w:rsidRPr="000D6B05" w:rsidRDefault="00DC7800" w:rsidP="00DC7800">
            <w:pPr>
              <w:widowControl w:val="0"/>
              <w:rPr>
                <w:sz w:val="20"/>
              </w:rPr>
            </w:pPr>
            <w:r w:rsidRPr="000D6B05">
              <w:rPr>
                <w:sz w:val="20"/>
              </w:rPr>
              <w:t>7</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A45AE10" w14:textId="77777777" w:rsidR="00DC7800" w:rsidRPr="000D6B05" w:rsidRDefault="00DC7800" w:rsidP="00DC7800">
            <w:pPr>
              <w:widowControl w:val="0"/>
              <w:rPr>
                <w:sz w:val="20"/>
              </w:rPr>
            </w:pPr>
            <w:r w:rsidRPr="000D6B05">
              <w:rPr>
                <w:sz w:val="20"/>
              </w:rPr>
              <w:t>Средний срок нахождения на учете в отделении ВПС пациентов, умерших в отчетный период, дней</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E334BD8" w14:textId="77777777" w:rsidR="00DC7800" w:rsidRPr="000D6B05" w:rsidRDefault="00DC7800" w:rsidP="00DC7800">
            <w:pPr>
              <w:widowControl w:val="0"/>
              <w:jc w:val="center"/>
              <w:rPr>
                <w:sz w:val="20"/>
              </w:rPr>
            </w:pPr>
            <w:r w:rsidRPr="000D6B05">
              <w:rPr>
                <w:sz w:val="20"/>
              </w:rPr>
              <w:t>0</w:t>
            </w:r>
          </w:p>
        </w:tc>
      </w:tr>
      <w:tr w:rsidR="00DC7800" w:rsidRPr="000D6B05" w14:paraId="7EBA7B07"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7366901" w14:textId="77777777" w:rsidR="00DC7800" w:rsidRPr="000D6B05" w:rsidRDefault="00DC7800" w:rsidP="00DC7800">
            <w:pPr>
              <w:widowControl w:val="0"/>
              <w:rPr>
                <w:sz w:val="20"/>
              </w:rPr>
            </w:pPr>
            <w:r w:rsidRPr="000D6B05">
              <w:rPr>
                <w:sz w:val="20"/>
              </w:rPr>
              <w:t>8</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D672EB9" w14:textId="77777777" w:rsidR="00DC7800" w:rsidRPr="000D6B05" w:rsidRDefault="00DC7800" w:rsidP="00DC7800">
            <w:pPr>
              <w:widowControl w:val="0"/>
              <w:rPr>
                <w:sz w:val="20"/>
              </w:rPr>
            </w:pPr>
            <w:r w:rsidRPr="000D6B05">
              <w:rPr>
                <w:sz w:val="20"/>
              </w:rPr>
              <w:t>Количество жалоб, поступивших от пациентов, родственников:</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A78289A" w14:textId="77777777" w:rsidR="00DC7800" w:rsidRPr="000D6B05" w:rsidRDefault="00DC7800" w:rsidP="00DC7800">
            <w:pPr>
              <w:widowControl w:val="0"/>
              <w:rPr>
                <w:sz w:val="20"/>
              </w:rPr>
            </w:pPr>
          </w:p>
        </w:tc>
      </w:tr>
      <w:tr w:rsidR="00DC7800" w:rsidRPr="000D6B05" w14:paraId="618D3AC6"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30EA8A3" w14:textId="77777777" w:rsidR="00DC7800" w:rsidRPr="000D6B05" w:rsidRDefault="00DC7800" w:rsidP="00DC7800">
            <w:pPr>
              <w:widowControl w:val="0"/>
              <w:rPr>
                <w:sz w:val="20"/>
              </w:rPr>
            </w:pPr>
            <w:r w:rsidRPr="000D6B05">
              <w:rPr>
                <w:sz w:val="20"/>
              </w:rPr>
              <w:t>8.1.</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4686109" w14:textId="77777777" w:rsidR="00DC7800" w:rsidRPr="000D6B05" w:rsidRDefault="00DC7800" w:rsidP="00DC7800">
            <w:pPr>
              <w:widowControl w:val="0"/>
              <w:rPr>
                <w:sz w:val="20"/>
              </w:rPr>
            </w:pPr>
            <w:r w:rsidRPr="000D6B05">
              <w:rPr>
                <w:sz w:val="20"/>
              </w:rPr>
              <w:t>всего, шт.</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35F7EB8" w14:textId="77777777" w:rsidR="00DC7800" w:rsidRPr="000D6B05" w:rsidRDefault="00DC7800" w:rsidP="00DC7800">
            <w:pPr>
              <w:widowControl w:val="0"/>
              <w:rPr>
                <w:sz w:val="20"/>
              </w:rPr>
            </w:pPr>
          </w:p>
        </w:tc>
      </w:tr>
      <w:tr w:rsidR="00DC7800" w:rsidRPr="000D6B05" w14:paraId="753A0B7F" w14:textId="77777777" w:rsidTr="00DC7800">
        <w:trPr>
          <w:trHeight w:val="330"/>
        </w:trPr>
        <w:tc>
          <w:tcPr>
            <w:tcW w:w="71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214A748" w14:textId="77777777" w:rsidR="00DC7800" w:rsidRPr="000D6B05" w:rsidRDefault="00DC7800" w:rsidP="00DC7800">
            <w:pPr>
              <w:widowControl w:val="0"/>
              <w:rPr>
                <w:sz w:val="20"/>
              </w:rPr>
            </w:pPr>
            <w:r w:rsidRPr="000D6B05">
              <w:rPr>
                <w:sz w:val="20"/>
              </w:rPr>
              <w:t>8.2.</w:t>
            </w:r>
          </w:p>
        </w:tc>
        <w:tc>
          <w:tcPr>
            <w:tcW w:w="319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D623777" w14:textId="77777777" w:rsidR="00DC7800" w:rsidRPr="000D6B05" w:rsidRDefault="00DC7800" w:rsidP="00DC7800">
            <w:pPr>
              <w:widowControl w:val="0"/>
              <w:rPr>
                <w:sz w:val="20"/>
              </w:rPr>
            </w:pPr>
            <w:r w:rsidRPr="000D6B05">
              <w:rPr>
                <w:sz w:val="20"/>
              </w:rPr>
              <w:t>из них рассмотрено на заседании врачебной комиссии, шт.,</w:t>
            </w:r>
          </w:p>
        </w:tc>
        <w:tc>
          <w:tcPr>
            <w:tcW w:w="108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BF6C6EB" w14:textId="77777777" w:rsidR="00DC7800" w:rsidRPr="000D6B05" w:rsidRDefault="00DC7800" w:rsidP="00DC7800">
            <w:pPr>
              <w:widowControl w:val="0"/>
              <w:jc w:val="center"/>
              <w:rPr>
                <w:sz w:val="20"/>
              </w:rPr>
            </w:pPr>
            <w:r w:rsidRPr="000D6B05">
              <w:rPr>
                <w:sz w:val="20"/>
              </w:rPr>
              <w:t>0</w:t>
            </w:r>
          </w:p>
        </w:tc>
      </w:tr>
      <w:tr w:rsidR="00DC7800" w:rsidRPr="000D6B05" w14:paraId="6CB91664" w14:textId="77777777" w:rsidTr="00DC7800">
        <w:trPr>
          <w:trHeight w:val="330"/>
        </w:trPr>
        <w:tc>
          <w:tcPr>
            <w:tcW w:w="7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ED7F727" w14:textId="77777777" w:rsidR="00DC7800" w:rsidRPr="000D6B05" w:rsidRDefault="00DC7800" w:rsidP="00DC7800">
            <w:pPr>
              <w:widowControl w:val="0"/>
              <w:rPr>
                <w:sz w:val="20"/>
              </w:rPr>
            </w:pPr>
            <w:r w:rsidRPr="000D6B05">
              <w:rPr>
                <w:sz w:val="20"/>
              </w:rPr>
              <w:t>8.3</w:t>
            </w:r>
          </w:p>
        </w:tc>
        <w:tc>
          <w:tcPr>
            <w:tcW w:w="319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E318249" w14:textId="77777777" w:rsidR="00DC7800" w:rsidRPr="000D6B05" w:rsidRDefault="00DC7800" w:rsidP="00DC7800">
            <w:pPr>
              <w:widowControl w:val="0"/>
              <w:rPr>
                <w:sz w:val="20"/>
              </w:rPr>
            </w:pPr>
            <w:r w:rsidRPr="000D6B05">
              <w:rPr>
                <w:sz w:val="20"/>
              </w:rPr>
              <w:t>из них признано обоснованными</w:t>
            </w:r>
          </w:p>
        </w:tc>
        <w:tc>
          <w:tcPr>
            <w:tcW w:w="108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C6012AB" w14:textId="77777777" w:rsidR="00DC7800" w:rsidRPr="000D6B05" w:rsidRDefault="00DC7800" w:rsidP="00DC7800">
            <w:pPr>
              <w:widowControl w:val="0"/>
              <w:rPr>
                <w:sz w:val="20"/>
              </w:rPr>
            </w:pPr>
          </w:p>
        </w:tc>
      </w:tr>
    </w:tbl>
    <w:p w14:paraId="139CE63A" w14:textId="77777777" w:rsidR="00DC7800" w:rsidRPr="000D6B05" w:rsidRDefault="00DC7800" w:rsidP="00DC7800">
      <w:pPr>
        <w:rPr>
          <w:b/>
          <w:sz w:val="20"/>
        </w:rPr>
      </w:pPr>
    </w:p>
    <w:p w14:paraId="05390821" w14:textId="77777777" w:rsidR="00DC7800" w:rsidRPr="000D6B05" w:rsidRDefault="00DC7800" w:rsidP="00DC7800">
      <w:pPr>
        <w:rPr>
          <w:b/>
          <w:sz w:val="20"/>
        </w:rPr>
      </w:pPr>
      <w:r w:rsidRPr="000D6B05">
        <w:rPr>
          <w:b/>
          <w:sz w:val="20"/>
        </w:rPr>
        <w:br w:type="page"/>
      </w:r>
    </w:p>
    <w:p w14:paraId="77F99148" w14:textId="7F375C1F"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Отчет об оказании паллиативной медицинской помощи в амбулаторных условиях в кабинете паллиативной медицинской помощи</w:t>
      </w:r>
      <w:r w:rsidR="00312BB4" w:rsidRPr="000D6B05">
        <w:rPr>
          <w:b/>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304"/>
        <w:gridCol w:w="6521"/>
        <w:gridCol w:w="2080"/>
      </w:tblGrid>
      <w:tr w:rsidR="00DC7800" w:rsidRPr="000D6B05" w14:paraId="1D0592CF" w14:textId="77777777" w:rsidTr="00DC7800">
        <w:trPr>
          <w:trHeight w:val="315"/>
        </w:trPr>
        <w:tc>
          <w:tcPr>
            <w:tcW w:w="5000" w:type="pct"/>
            <w:gridSpan w:val="3"/>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vAlign w:val="bottom"/>
          </w:tcPr>
          <w:p w14:paraId="3C47794F" w14:textId="77777777" w:rsidR="00DC7800" w:rsidRPr="000D6B05" w:rsidRDefault="00DC7800" w:rsidP="00DC7800">
            <w:pPr>
              <w:widowControl w:val="0"/>
              <w:rPr>
                <w:sz w:val="20"/>
              </w:rPr>
            </w:pPr>
          </w:p>
        </w:tc>
      </w:tr>
      <w:tr w:rsidR="00DC7800" w:rsidRPr="000D6B05" w14:paraId="04BB87FD" w14:textId="77777777" w:rsidTr="00DC7800">
        <w:trPr>
          <w:trHeight w:val="315"/>
        </w:trPr>
        <w:tc>
          <w:tcPr>
            <w:tcW w:w="65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9DDD122" w14:textId="77777777" w:rsidR="00DC7800" w:rsidRPr="000D6B05" w:rsidRDefault="00DC7800" w:rsidP="00DC7800">
            <w:pPr>
              <w:widowControl w:val="0"/>
              <w:jc w:val="center"/>
              <w:rPr>
                <w:sz w:val="20"/>
              </w:rPr>
            </w:pPr>
            <w:r w:rsidRPr="000D6B05">
              <w:rPr>
                <w:sz w:val="20"/>
              </w:rPr>
              <w:t>№ п/п</w:t>
            </w:r>
          </w:p>
        </w:tc>
        <w:tc>
          <w:tcPr>
            <w:tcW w:w="329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DACFF8F" w14:textId="77777777" w:rsidR="00DC7800" w:rsidRPr="000D6B05" w:rsidRDefault="00DC7800" w:rsidP="00DC7800">
            <w:pPr>
              <w:widowControl w:val="0"/>
              <w:jc w:val="center"/>
              <w:rPr>
                <w:sz w:val="20"/>
              </w:rPr>
            </w:pPr>
            <w:r w:rsidRPr="000D6B05">
              <w:rPr>
                <w:sz w:val="20"/>
              </w:rPr>
              <w:t>Показатель</w:t>
            </w:r>
          </w:p>
        </w:tc>
        <w:tc>
          <w:tcPr>
            <w:tcW w:w="105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0D4F4AF" w14:textId="77777777" w:rsidR="00DC7800" w:rsidRPr="000D6B05" w:rsidRDefault="00DC7800" w:rsidP="00DC7800">
            <w:pPr>
              <w:widowControl w:val="0"/>
              <w:jc w:val="center"/>
              <w:rPr>
                <w:sz w:val="20"/>
              </w:rPr>
            </w:pPr>
            <w:r w:rsidRPr="000D6B05">
              <w:rPr>
                <w:sz w:val="20"/>
              </w:rPr>
              <w:t>Значение</w:t>
            </w:r>
          </w:p>
        </w:tc>
      </w:tr>
      <w:tr w:rsidR="00DC7800" w:rsidRPr="000D6B05" w14:paraId="4B3FB753" w14:textId="77777777" w:rsidTr="00DC7800">
        <w:trPr>
          <w:trHeight w:val="315"/>
        </w:trPr>
        <w:tc>
          <w:tcPr>
            <w:tcW w:w="65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95CA10C" w14:textId="77777777" w:rsidR="00DC7800" w:rsidRPr="000D6B05" w:rsidRDefault="00DC7800" w:rsidP="00DC7800">
            <w:pPr>
              <w:widowControl w:val="0"/>
              <w:rPr>
                <w:sz w:val="20"/>
              </w:rPr>
            </w:pPr>
            <w:r w:rsidRPr="000D6B05">
              <w:rPr>
                <w:sz w:val="20"/>
              </w:rPr>
              <w:t>1</w:t>
            </w:r>
          </w:p>
        </w:tc>
        <w:tc>
          <w:tcPr>
            <w:tcW w:w="329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9B07CE" w14:textId="77777777" w:rsidR="00DC7800" w:rsidRPr="000D6B05" w:rsidRDefault="00DC7800" w:rsidP="00DC7800">
            <w:pPr>
              <w:widowControl w:val="0"/>
              <w:rPr>
                <w:sz w:val="20"/>
              </w:rPr>
            </w:pPr>
            <w:r w:rsidRPr="000D6B05">
              <w:rPr>
                <w:sz w:val="20"/>
              </w:rPr>
              <w:t>Количество пациентов, признанных имеющими показания к оказанию паллиативной медицинской помощи:</w:t>
            </w:r>
          </w:p>
        </w:tc>
        <w:tc>
          <w:tcPr>
            <w:tcW w:w="105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3875E77" w14:textId="77777777" w:rsidR="00DC7800" w:rsidRPr="000D6B05" w:rsidRDefault="00DC7800" w:rsidP="00DC7800">
            <w:pPr>
              <w:widowControl w:val="0"/>
              <w:rPr>
                <w:sz w:val="20"/>
              </w:rPr>
            </w:pPr>
          </w:p>
        </w:tc>
      </w:tr>
      <w:tr w:rsidR="00DC7800" w:rsidRPr="000D6B05" w14:paraId="51FD82E7"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668B88D" w14:textId="77777777" w:rsidR="00DC7800" w:rsidRPr="000D6B05" w:rsidRDefault="00DC7800" w:rsidP="00DC7800">
            <w:pPr>
              <w:widowControl w:val="0"/>
              <w:rPr>
                <w:sz w:val="20"/>
              </w:rPr>
            </w:pPr>
            <w:r w:rsidRPr="000D6B05">
              <w:rPr>
                <w:sz w:val="20"/>
              </w:rPr>
              <w:t>1.1.</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5A7CEB69" w14:textId="77777777" w:rsidR="00DC7800" w:rsidRPr="000D6B05" w:rsidRDefault="00DC7800" w:rsidP="00DC7800">
            <w:pPr>
              <w:widowControl w:val="0"/>
              <w:rPr>
                <w:sz w:val="20"/>
              </w:rPr>
            </w:pPr>
            <w:r w:rsidRPr="000D6B05">
              <w:rPr>
                <w:sz w:val="20"/>
              </w:rPr>
              <w:t>всего, чел.</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05601475" w14:textId="77777777" w:rsidR="00DC7800" w:rsidRPr="000D6B05" w:rsidRDefault="00DC7800" w:rsidP="00DC7800">
            <w:pPr>
              <w:widowControl w:val="0"/>
              <w:jc w:val="center"/>
              <w:rPr>
                <w:sz w:val="20"/>
              </w:rPr>
            </w:pPr>
            <w:r w:rsidRPr="000D6B05">
              <w:rPr>
                <w:sz w:val="20"/>
              </w:rPr>
              <w:t>0</w:t>
            </w:r>
          </w:p>
        </w:tc>
      </w:tr>
      <w:tr w:rsidR="00DC7800" w:rsidRPr="000D6B05" w14:paraId="16289702"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93ACD1" w14:textId="77777777" w:rsidR="00DC7800" w:rsidRPr="000D6B05" w:rsidRDefault="00DC7800" w:rsidP="00DC7800">
            <w:pPr>
              <w:widowControl w:val="0"/>
              <w:rPr>
                <w:sz w:val="20"/>
              </w:rPr>
            </w:pP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0D5979B0" w14:textId="77777777" w:rsidR="00DC7800" w:rsidRPr="000D6B05" w:rsidRDefault="00DC7800" w:rsidP="00DC7800">
            <w:pPr>
              <w:widowControl w:val="0"/>
              <w:rPr>
                <w:sz w:val="20"/>
              </w:rPr>
            </w:pPr>
            <w:r w:rsidRPr="000D6B05">
              <w:rPr>
                <w:sz w:val="20"/>
              </w:rPr>
              <w:t>в том числе:</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3C9E0B69" w14:textId="77777777" w:rsidR="00DC7800" w:rsidRPr="000D6B05" w:rsidRDefault="00DC7800" w:rsidP="00DC7800">
            <w:pPr>
              <w:widowControl w:val="0"/>
              <w:rPr>
                <w:sz w:val="20"/>
              </w:rPr>
            </w:pPr>
          </w:p>
        </w:tc>
      </w:tr>
      <w:tr w:rsidR="00DC7800" w:rsidRPr="000D6B05" w14:paraId="7BDE0B64"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E35F5BA" w14:textId="77777777" w:rsidR="00DC7800" w:rsidRPr="000D6B05" w:rsidRDefault="00DC7800" w:rsidP="00DC7800">
            <w:pPr>
              <w:widowControl w:val="0"/>
              <w:rPr>
                <w:sz w:val="20"/>
              </w:rPr>
            </w:pPr>
            <w:r w:rsidRPr="000D6B05">
              <w:rPr>
                <w:sz w:val="20"/>
              </w:rPr>
              <w:t>1.2.</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6720BDC7" w14:textId="77777777" w:rsidR="00DC7800" w:rsidRPr="000D6B05" w:rsidRDefault="00DC7800" w:rsidP="00DC7800">
            <w:pPr>
              <w:widowControl w:val="0"/>
              <w:rPr>
                <w:sz w:val="20"/>
              </w:rPr>
            </w:pPr>
            <w:r w:rsidRPr="000D6B05">
              <w:rPr>
                <w:sz w:val="20"/>
              </w:rPr>
              <w:t>по решению врачебной комиссии, чел.</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6E1D79FF" w14:textId="77777777" w:rsidR="00DC7800" w:rsidRPr="000D6B05" w:rsidRDefault="00DC7800" w:rsidP="00DC7800">
            <w:pPr>
              <w:widowControl w:val="0"/>
              <w:jc w:val="center"/>
              <w:rPr>
                <w:sz w:val="20"/>
              </w:rPr>
            </w:pPr>
            <w:r w:rsidRPr="000D6B05">
              <w:rPr>
                <w:sz w:val="20"/>
              </w:rPr>
              <w:t>0</w:t>
            </w:r>
          </w:p>
        </w:tc>
      </w:tr>
      <w:tr w:rsidR="00DC7800" w:rsidRPr="000D6B05" w14:paraId="718C5DBF" w14:textId="77777777" w:rsidTr="00DC7800">
        <w:trPr>
          <w:trHeight w:val="480"/>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06800EE" w14:textId="77777777" w:rsidR="00DC7800" w:rsidRPr="000D6B05" w:rsidRDefault="00DC7800" w:rsidP="00DC7800">
            <w:pPr>
              <w:widowControl w:val="0"/>
              <w:rPr>
                <w:sz w:val="20"/>
              </w:rPr>
            </w:pPr>
            <w:r w:rsidRPr="000D6B05">
              <w:rPr>
                <w:sz w:val="20"/>
              </w:rPr>
              <w:t>1.3.</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00F858D9" w14:textId="77777777" w:rsidR="00DC7800" w:rsidRPr="000D6B05" w:rsidRDefault="00DC7800" w:rsidP="00DC7800">
            <w:pPr>
              <w:widowControl w:val="0"/>
              <w:rPr>
                <w:sz w:val="20"/>
              </w:rPr>
            </w:pPr>
            <w:r w:rsidRPr="000D6B05">
              <w:rPr>
                <w:sz w:val="20"/>
              </w:rPr>
              <w:t>направленных в кабинет паллиативной медицинской помощи (далее – кабинет ПМП), чел.</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52751AA7" w14:textId="77777777" w:rsidR="00DC7800" w:rsidRPr="000D6B05" w:rsidRDefault="00DC7800" w:rsidP="00DC7800">
            <w:pPr>
              <w:widowControl w:val="0"/>
              <w:jc w:val="center"/>
              <w:rPr>
                <w:sz w:val="20"/>
              </w:rPr>
            </w:pPr>
            <w:r w:rsidRPr="000D6B05">
              <w:rPr>
                <w:sz w:val="20"/>
              </w:rPr>
              <w:t>0</w:t>
            </w:r>
          </w:p>
        </w:tc>
      </w:tr>
      <w:tr w:rsidR="00DC7800" w:rsidRPr="000D6B05" w14:paraId="53768318"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F54EF7" w14:textId="77777777" w:rsidR="00DC7800" w:rsidRPr="000D6B05" w:rsidRDefault="00DC7800" w:rsidP="00DC7800">
            <w:pPr>
              <w:widowControl w:val="0"/>
              <w:rPr>
                <w:sz w:val="20"/>
              </w:rPr>
            </w:pPr>
            <w:r w:rsidRPr="000D6B05">
              <w:rPr>
                <w:sz w:val="20"/>
              </w:rPr>
              <w:t>1.4.</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4DE326D5" w14:textId="77777777" w:rsidR="00DC7800" w:rsidRPr="000D6B05" w:rsidRDefault="00DC7800" w:rsidP="00DC7800">
            <w:pPr>
              <w:widowControl w:val="0"/>
              <w:rPr>
                <w:sz w:val="20"/>
              </w:rPr>
            </w:pPr>
            <w:r w:rsidRPr="000D6B05">
              <w:rPr>
                <w:sz w:val="20"/>
              </w:rPr>
              <w:t>направленных в отделение выездной патронажной службы, чел.</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1E558FB3" w14:textId="77777777" w:rsidR="00DC7800" w:rsidRPr="000D6B05" w:rsidRDefault="00DC7800" w:rsidP="00DC7800">
            <w:pPr>
              <w:widowControl w:val="0"/>
              <w:jc w:val="center"/>
              <w:rPr>
                <w:sz w:val="20"/>
              </w:rPr>
            </w:pPr>
            <w:r w:rsidRPr="000D6B05">
              <w:rPr>
                <w:sz w:val="20"/>
              </w:rPr>
              <w:t>0</w:t>
            </w:r>
          </w:p>
        </w:tc>
      </w:tr>
      <w:tr w:rsidR="00DC7800" w:rsidRPr="000D6B05" w14:paraId="47FC173F" w14:textId="77777777" w:rsidTr="00DC7800">
        <w:trPr>
          <w:trHeight w:val="480"/>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4900AFC" w14:textId="77777777" w:rsidR="00DC7800" w:rsidRPr="000D6B05" w:rsidRDefault="00DC7800" w:rsidP="00DC7800">
            <w:pPr>
              <w:widowControl w:val="0"/>
              <w:rPr>
                <w:sz w:val="20"/>
              </w:rPr>
            </w:pPr>
            <w:r w:rsidRPr="000D6B05">
              <w:rPr>
                <w:sz w:val="20"/>
              </w:rPr>
              <w:t>1.5.</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2502222A" w14:textId="77777777" w:rsidR="00DC7800" w:rsidRPr="000D6B05" w:rsidRDefault="00DC7800" w:rsidP="00DC7800">
            <w:pPr>
              <w:widowControl w:val="0"/>
              <w:rPr>
                <w:sz w:val="20"/>
              </w:rPr>
            </w:pPr>
            <w:r w:rsidRPr="000D6B05">
              <w:rPr>
                <w:sz w:val="20"/>
              </w:rPr>
              <w:t>направленных для получения паллиативной медицинской помощи в стационарных условиях, чел.</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5DE57D13" w14:textId="77777777" w:rsidR="00DC7800" w:rsidRPr="000D6B05" w:rsidRDefault="00DC7800" w:rsidP="00DC7800">
            <w:pPr>
              <w:widowControl w:val="0"/>
              <w:jc w:val="center"/>
              <w:rPr>
                <w:sz w:val="20"/>
              </w:rPr>
            </w:pPr>
            <w:r w:rsidRPr="000D6B05">
              <w:rPr>
                <w:sz w:val="20"/>
              </w:rPr>
              <w:t>0</w:t>
            </w:r>
          </w:p>
        </w:tc>
      </w:tr>
      <w:tr w:rsidR="00DC7800" w:rsidRPr="000D6B05" w14:paraId="6D5DECAC"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D14A175" w14:textId="77777777" w:rsidR="00DC7800" w:rsidRPr="000D6B05" w:rsidRDefault="00DC7800" w:rsidP="00DC7800">
            <w:pPr>
              <w:widowControl w:val="0"/>
              <w:rPr>
                <w:sz w:val="20"/>
              </w:rPr>
            </w:pPr>
            <w:r w:rsidRPr="000D6B05">
              <w:rPr>
                <w:sz w:val="20"/>
              </w:rPr>
              <w:t>2</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0B82C99E" w14:textId="77777777" w:rsidR="00DC7800" w:rsidRPr="000D6B05" w:rsidRDefault="00DC7800" w:rsidP="00DC7800">
            <w:pPr>
              <w:widowControl w:val="0"/>
              <w:rPr>
                <w:sz w:val="20"/>
              </w:rPr>
            </w:pPr>
            <w:r w:rsidRPr="000D6B05">
              <w:rPr>
                <w:sz w:val="20"/>
              </w:rPr>
              <w:t>Количество пациентов, получивших паллиативную медицинскую помощь в кабинете ПМП</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337D6A25" w14:textId="77777777" w:rsidR="00DC7800" w:rsidRPr="000D6B05" w:rsidRDefault="00DC7800" w:rsidP="00DC7800">
            <w:pPr>
              <w:widowControl w:val="0"/>
              <w:rPr>
                <w:sz w:val="20"/>
              </w:rPr>
            </w:pPr>
          </w:p>
        </w:tc>
      </w:tr>
      <w:tr w:rsidR="00DC7800" w:rsidRPr="000D6B05" w14:paraId="38D57ED5"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74D7D84" w14:textId="77777777" w:rsidR="00DC7800" w:rsidRPr="000D6B05" w:rsidRDefault="00DC7800" w:rsidP="00DC7800">
            <w:pPr>
              <w:widowControl w:val="0"/>
              <w:rPr>
                <w:sz w:val="20"/>
              </w:rPr>
            </w:pPr>
            <w:r w:rsidRPr="000D6B05">
              <w:rPr>
                <w:sz w:val="20"/>
              </w:rPr>
              <w:t>2.1.</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02D514B0" w14:textId="77777777" w:rsidR="00DC7800" w:rsidRPr="000D6B05" w:rsidRDefault="00DC7800" w:rsidP="00DC7800">
            <w:pPr>
              <w:widowControl w:val="0"/>
              <w:rPr>
                <w:sz w:val="20"/>
              </w:rPr>
            </w:pPr>
            <w:r w:rsidRPr="000D6B05">
              <w:rPr>
                <w:sz w:val="20"/>
              </w:rPr>
              <w:t>всего, чел.</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43874E59" w14:textId="77777777" w:rsidR="00DC7800" w:rsidRPr="000D6B05" w:rsidRDefault="00DC7800" w:rsidP="00DC7800">
            <w:pPr>
              <w:widowControl w:val="0"/>
              <w:jc w:val="center"/>
              <w:rPr>
                <w:sz w:val="20"/>
              </w:rPr>
            </w:pPr>
            <w:r w:rsidRPr="000D6B05">
              <w:rPr>
                <w:sz w:val="20"/>
              </w:rPr>
              <w:t>0</w:t>
            </w:r>
          </w:p>
        </w:tc>
      </w:tr>
      <w:tr w:rsidR="00DC7800" w:rsidRPr="000D6B05" w14:paraId="561A0873"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16F7B55" w14:textId="77777777" w:rsidR="00DC7800" w:rsidRPr="000D6B05" w:rsidRDefault="00DC7800" w:rsidP="00DC7800">
            <w:pPr>
              <w:widowControl w:val="0"/>
              <w:rPr>
                <w:sz w:val="20"/>
              </w:rPr>
            </w:pP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5CDB506E" w14:textId="77777777" w:rsidR="00DC7800" w:rsidRPr="000D6B05" w:rsidRDefault="00DC7800" w:rsidP="00DC7800">
            <w:pPr>
              <w:widowControl w:val="0"/>
              <w:rPr>
                <w:sz w:val="20"/>
              </w:rPr>
            </w:pPr>
            <w:r w:rsidRPr="000D6B05">
              <w:rPr>
                <w:sz w:val="20"/>
              </w:rPr>
              <w:t>в том числе:</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64A9832C" w14:textId="77777777" w:rsidR="00DC7800" w:rsidRPr="000D6B05" w:rsidRDefault="00DC7800" w:rsidP="00DC7800">
            <w:pPr>
              <w:widowControl w:val="0"/>
              <w:rPr>
                <w:sz w:val="20"/>
              </w:rPr>
            </w:pPr>
          </w:p>
        </w:tc>
      </w:tr>
      <w:tr w:rsidR="00DC7800" w:rsidRPr="000D6B05" w14:paraId="0FDE331E"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C2F8F9" w14:textId="77777777" w:rsidR="00DC7800" w:rsidRPr="000D6B05" w:rsidRDefault="00DC7800" w:rsidP="00DC7800">
            <w:pPr>
              <w:widowControl w:val="0"/>
              <w:rPr>
                <w:sz w:val="20"/>
              </w:rPr>
            </w:pPr>
            <w:r w:rsidRPr="000D6B05">
              <w:rPr>
                <w:sz w:val="20"/>
              </w:rPr>
              <w:t>2.2.</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35D63017" w14:textId="77777777" w:rsidR="00DC7800" w:rsidRPr="000D6B05" w:rsidRDefault="00DC7800" w:rsidP="00DC7800">
            <w:pPr>
              <w:widowControl w:val="0"/>
              <w:rPr>
                <w:sz w:val="20"/>
              </w:rPr>
            </w:pPr>
            <w:r w:rsidRPr="000D6B05">
              <w:rPr>
                <w:sz w:val="20"/>
              </w:rPr>
              <w:t xml:space="preserve">количество пациентов со </w:t>
            </w:r>
            <w:proofErr w:type="spellStart"/>
            <w:r w:rsidRPr="000D6B05">
              <w:rPr>
                <w:sz w:val="20"/>
              </w:rPr>
              <w:t>стомами</w:t>
            </w:r>
            <w:proofErr w:type="spellEnd"/>
            <w:r w:rsidRPr="000D6B05">
              <w:rPr>
                <w:sz w:val="20"/>
              </w:rPr>
              <w:t>, чел.</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74FFAEB4" w14:textId="77777777" w:rsidR="00DC7800" w:rsidRPr="000D6B05" w:rsidRDefault="00DC7800" w:rsidP="00DC7800">
            <w:pPr>
              <w:widowControl w:val="0"/>
              <w:jc w:val="center"/>
              <w:rPr>
                <w:sz w:val="20"/>
              </w:rPr>
            </w:pPr>
            <w:r w:rsidRPr="000D6B05">
              <w:rPr>
                <w:sz w:val="20"/>
              </w:rPr>
              <w:t>0</w:t>
            </w:r>
          </w:p>
        </w:tc>
      </w:tr>
      <w:tr w:rsidR="00DC7800" w:rsidRPr="000D6B05" w14:paraId="36FF7C8A"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A5BC5F6" w14:textId="77777777" w:rsidR="00DC7800" w:rsidRPr="000D6B05" w:rsidRDefault="00DC7800" w:rsidP="00DC7800">
            <w:pPr>
              <w:widowControl w:val="0"/>
              <w:rPr>
                <w:sz w:val="20"/>
              </w:rPr>
            </w:pPr>
            <w:r w:rsidRPr="000D6B05">
              <w:rPr>
                <w:sz w:val="20"/>
              </w:rPr>
              <w:t>2.3.</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0DC653D3" w14:textId="77777777" w:rsidR="00DC7800" w:rsidRPr="000D6B05" w:rsidRDefault="00DC7800" w:rsidP="00DC7800">
            <w:pPr>
              <w:widowControl w:val="0"/>
              <w:rPr>
                <w:sz w:val="20"/>
              </w:rPr>
            </w:pPr>
            <w:r w:rsidRPr="000D6B05">
              <w:rPr>
                <w:sz w:val="20"/>
              </w:rPr>
              <w:t>количество одиноких пациентов, чел.</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0C8A76E2" w14:textId="77777777" w:rsidR="00DC7800" w:rsidRPr="000D6B05" w:rsidRDefault="00DC7800" w:rsidP="00DC7800">
            <w:pPr>
              <w:widowControl w:val="0"/>
              <w:jc w:val="center"/>
              <w:rPr>
                <w:sz w:val="20"/>
              </w:rPr>
            </w:pPr>
            <w:r w:rsidRPr="000D6B05">
              <w:rPr>
                <w:sz w:val="20"/>
              </w:rPr>
              <w:t>0</w:t>
            </w:r>
          </w:p>
        </w:tc>
      </w:tr>
      <w:tr w:rsidR="00DC7800" w:rsidRPr="000D6B05" w14:paraId="63F4945D"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2599C11" w14:textId="77777777" w:rsidR="00DC7800" w:rsidRPr="000D6B05" w:rsidRDefault="00DC7800" w:rsidP="00DC7800">
            <w:pPr>
              <w:widowControl w:val="0"/>
              <w:rPr>
                <w:sz w:val="20"/>
              </w:rPr>
            </w:pPr>
            <w:r w:rsidRPr="000D6B05">
              <w:rPr>
                <w:sz w:val="20"/>
              </w:rPr>
              <w:t>2.4.</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42C4FB29" w14:textId="77777777" w:rsidR="00DC7800" w:rsidRPr="000D6B05" w:rsidRDefault="00DC7800" w:rsidP="00DC7800">
            <w:pPr>
              <w:widowControl w:val="0"/>
              <w:rPr>
                <w:sz w:val="20"/>
              </w:rPr>
            </w:pPr>
            <w:r w:rsidRPr="000D6B05">
              <w:rPr>
                <w:sz w:val="20"/>
              </w:rPr>
              <w:t>количество пациентов, нуждающихся в социальной помощи, чел.</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19E43C93" w14:textId="77777777" w:rsidR="00DC7800" w:rsidRPr="000D6B05" w:rsidRDefault="00DC7800" w:rsidP="00DC7800">
            <w:pPr>
              <w:widowControl w:val="0"/>
              <w:jc w:val="center"/>
              <w:rPr>
                <w:sz w:val="20"/>
              </w:rPr>
            </w:pPr>
            <w:r w:rsidRPr="000D6B05">
              <w:rPr>
                <w:sz w:val="20"/>
              </w:rPr>
              <w:t>0</w:t>
            </w:r>
          </w:p>
        </w:tc>
      </w:tr>
      <w:tr w:rsidR="00DC7800" w:rsidRPr="000D6B05" w14:paraId="2AF261CF"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8ECA022" w14:textId="77777777" w:rsidR="00DC7800" w:rsidRPr="000D6B05" w:rsidRDefault="00DC7800" w:rsidP="00DC7800">
            <w:pPr>
              <w:widowControl w:val="0"/>
              <w:rPr>
                <w:sz w:val="20"/>
              </w:rPr>
            </w:pPr>
            <w:r w:rsidRPr="000D6B05">
              <w:rPr>
                <w:sz w:val="20"/>
              </w:rPr>
              <w:t>3</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68C804DA" w14:textId="77777777" w:rsidR="00DC7800" w:rsidRPr="000D6B05" w:rsidRDefault="00DC7800" w:rsidP="00DC7800">
            <w:pPr>
              <w:widowControl w:val="0"/>
              <w:rPr>
                <w:sz w:val="20"/>
              </w:rPr>
            </w:pPr>
            <w:r w:rsidRPr="000D6B05">
              <w:rPr>
                <w:sz w:val="20"/>
              </w:rPr>
              <w:t>Количество пациентов, признанных на основании решения врачебной комиссии не имеющими показаний к паллиативной медицинской помощи</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5C6F0A7E" w14:textId="77777777" w:rsidR="00DC7800" w:rsidRPr="000D6B05" w:rsidRDefault="00DC7800" w:rsidP="00DC7800">
            <w:pPr>
              <w:widowControl w:val="0"/>
              <w:rPr>
                <w:sz w:val="20"/>
              </w:rPr>
            </w:pPr>
          </w:p>
        </w:tc>
      </w:tr>
      <w:tr w:rsidR="00DC7800" w:rsidRPr="000D6B05" w14:paraId="612C0389"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F9F1A77" w14:textId="77777777" w:rsidR="00DC7800" w:rsidRPr="000D6B05" w:rsidRDefault="00DC7800" w:rsidP="00DC7800">
            <w:pPr>
              <w:widowControl w:val="0"/>
              <w:rPr>
                <w:sz w:val="20"/>
              </w:rPr>
            </w:pPr>
            <w:r w:rsidRPr="000D6B05">
              <w:rPr>
                <w:sz w:val="20"/>
              </w:rPr>
              <w:t>3.1.</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05C72006" w14:textId="77777777" w:rsidR="00DC7800" w:rsidRPr="000D6B05" w:rsidRDefault="00DC7800" w:rsidP="00DC7800">
            <w:pPr>
              <w:widowControl w:val="0"/>
              <w:rPr>
                <w:sz w:val="20"/>
              </w:rPr>
            </w:pPr>
            <w:r w:rsidRPr="000D6B05">
              <w:rPr>
                <w:sz w:val="20"/>
              </w:rPr>
              <w:t>всего, чел.</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43244306" w14:textId="77777777" w:rsidR="00DC7800" w:rsidRPr="000D6B05" w:rsidRDefault="00DC7800" w:rsidP="00DC7800">
            <w:pPr>
              <w:widowControl w:val="0"/>
              <w:jc w:val="center"/>
              <w:rPr>
                <w:sz w:val="20"/>
              </w:rPr>
            </w:pPr>
            <w:r w:rsidRPr="000D6B05">
              <w:rPr>
                <w:sz w:val="20"/>
              </w:rPr>
              <w:t>0</w:t>
            </w:r>
          </w:p>
        </w:tc>
      </w:tr>
      <w:tr w:rsidR="00DC7800" w:rsidRPr="000D6B05" w14:paraId="525E40C9" w14:textId="77777777" w:rsidTr="00DC7800">
        <w:trPr>
          <w:trHeight w:val="67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0908E1C" w14:textId="77777777" w:rsidR="00DC7800" w:rsidRPr="000D6B05" w:rsidRDefault="00DC7800" w:rsidP="00DC7800">
            <w:pPr>
              <w:widowControl w:val="0"/>
              <w:rPr>
                <w:sz w:val="20"/>
              </w:rPr>
            </w:pPr>
            <w:r w:rsidRPr="000D6B05">
              <w:rPr>
                <w:sz w:val="20"/>
              </w:rPr>
              <w:t>3.2.</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74A8C539" w14:textId="77777777" w:rsidR="00DC7800" w:rsidRPr="000D6B05" w:rsidRDefault="00DC7800" w:rsidP="00DC7800">
            <w:pPr>
              <w:widowControl w:val="0"/>
              <w:rPr>
                <w:sz w:val="20"/>
              </w:rPr>
            </w:pPr>
            <w:r w:rsidRPr="000D6B05">
              <w:rPr>
                <w:sz w:val="20"/>
              </w:rPr>
              <w:t>в том числе на основании повторной врачебной комиссии, проведенной по инициативе врача кабинета ПМП или иных врачей-специалистов</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09A3220F" w14:textId="77777777" w:rsidR="00DC7800" w:rsidRPr="000D6B05" w:rsidRDefault="00DC7800" w:rsidP="00DC7800">
            <w:pPr>
              <w:widowControl w:val="0"/>
              <w:jc w:val="center"/>
              <w:rPr>
                <w:sz w:val="20"/>
              </w:rPr>
            </w:pPr>
            <w:r w:rsidRPr="000D6B05">
              <w:rPr>
                <w:sz w:val="20"/>
              </w:rPr>
              <w:t>0</w:t>
            </w:r>
          </w:p>
        </w:tc>
      </w:tr>
      <w:tr w:rsidR="00DC7800" w:rsidRPr="000D6B05" w14:paraId="6A9C2D68"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4E846B9" w14:textId="77777777" w:rsidR="00DC7800" w:rsidRPr="000D6B05" w:rsidRDefault="00DC7800" w:rsidP="00DC7800">
            <w:pPr>
              <w:widowControl w:val="0"/>
              <w:rPr>
                <w:sz w:val="20"/>
              </w:rPr>
            </w:pPr>
            <w:r w:rsidRPr="000D6B05">
              <w:rPr>
                <w:sz w:val="20"/>
              </w:rPr>
              <w:t>4</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5DEDE9AB" w14:textId="77777777" w:rsidR="00DC7800" w:rsidRPr="000D6B05" w:rsidRDefault="00DC7800" w:rsidP="00DC7800">
            <w:pPr>
              <w:widowControl w:val="0"/>
              <w:rPr>
                <w:sz w:val="20"/>
              </w:rPr>
            </w:pPr>
            <w:r w:rsidRPr="000D6B05">
              <w:rPr>
                <w:sz w:val="20"/>
              </w:rPr>
              <w:t>Количество посещений пациентов, получающих паллиативную медицинскую помощь в кабинете ПМП:</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0B2A2362" w14:textId="77777777" w:rsidR="00DC7800" w:rsidRPr="000D6B05" w:rsidRDefault="00DC7800" w:rsidP="00DC7800">
            <w:pPr>
              <w:widowControl w:val="0"/>
              <w:rPr>
                <w:sz w:val="20"/>
              </w:rPr>
            </w:pPr>
          </w:p>
        </w:tc>
      </w:tr>
      <w:tr w:rsidR="00DC7800" w:rsidRPr="000D6B05" w14:paraId="52DCB23A"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486E193" w14:textId="77777777" w:rsidR="00DC7800" w:rsidRPr="000D6B05" w:rsidRDefault="00DC7800" w:rsidP="00DC7800">
            <w:pPr>
              <w:widowControl w:val="0"/>
              <w:rPr>
                <w:sz w:val="20"/>
              </w:rPr>
            </w:pPr>
            <w:r w:rsidRPr="000D6B05">
              <w:rPr>
                <w:sz w:val="20"/>
              </w:rPr>
              <w:t>4.1.</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4588825E" w14:textId="77777777" w:rsidR="00DC7800" w:rsidRPr="000D6B05" w:rsidRDefault="00DC7800" w:rsidP="00DC7800">
            <w:pPr>
              <w:widowControl w:val="0"/>
              <w:rPr>
                <w:sz w:val="20"/>
              </w:rPr>
            </w:pPr>
            <w:r w:rsidRPr="000D6B05">
              <w:rPr>
                <w:sz w:val="20"/>
              </w:rPr>
              <w:t>всего посещений, шт.</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20FE324F" w14:textId="77777777" w:rsidR="00DC7800" w:rsidRPr="000D6B05" w:rsidRDefault="00DC7800" w:rsidP="00DC7800">
            <w:pPr>
              <w:widowControl w:val="0"/>
              <w:jc w:val="center"/>
              <w:rPr>
                <w:sz w:val="20"/>
              </w:rPr>
            </w:pPr>
            <w:r w:rsidRPr="000D6B05">
              <w:rPr>
                <w:sz w:val="20"/>
              </w:rPr>
              <w:t>0</w:t>
            </w:r>
          </w:p>
        </w:tc>
      </w:tr>
      <w:tr w:rsidR="00DC7800" w:rsidRPr="000D6B05" w14:paraId="3ACE82CA"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7AE3761" w14:textId="77777777" w:rsidR="00DC7800" w:rsidRPr="000D6B05" w:rsidRDefault="00DC7800" w:rsidP="00DC7800">
            <w:pPr>
              <w:widowControl w:val="0"/>
              <w:rPr>
                <w:sz w:val="20"/>
              </w:rPr>
            </w:pP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718F7C0C" w14:textId="77777777" w:rsidR="00DC7800" w:rsidRPr="000D6B05" w:rsidRDefault="00DC7800" w:rsidP="00DC7800">
            <w:pPr>
              <w:widowControl w:val="0"/>
              <w:rPr>
                <w:sz w:val="20"/>
              </w:rPr>
            </w:pPr>
            <w:r w:rsidRPr="000D6B05">
              <w:rPr>
                <w:sz w:val="20"/>
              </w:rPr>
              <w:t>в том числе:</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2896C349" w14:textId="77777777" w:rsidR="00DC7800" w:rsidRPr="000D6B05" w:rsidRDefault="00DC7800" w:rsidP="00DC7800">
            <w:pPr>
              <w:widowControl w:val="0"/>
              <w:rPr>
                <w:sz w:val="20"/>
              </w:rPr>
            </w:pPr>
          </w:p>
        </w:tc>
      </w:tr>
      <w:tr w:rsidR="00DC7800" w:rsidRPr="000D6B05" w14:paraId="2F1AD042"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F7C4CDC" w14:textId="77777777" w:rsidR="00DC7800" w:rsidRPr="000D6B05" w:rsidRDefault="00DC7800" w:rsidP="00DC7800">
            <w:pPr>
              <w:widowControl w:val="0"/>
              <w:rPr>
                <w:sz w:val="20"/>
              </w:rPr>
            </w:pPr>
            <w:r w:rsidRPr="000D6B05">
              <w:rPr>
                <w:sz w:val="20"/>
              </w:rPr>
              <w:t>4.2.</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7E9D66B7" w14:textId="77777777" w:rsidR="00DC7800" w:rsidRPr="000D6B05" w:rsidRDefault="00DC7800" w:rsidP="00DC7800">
            <w:pPr>
              <w:widowControl w:val="0"/>
              <w:rPr>
                <w:sz w:val="20"/>
              </w:rPr>
            </w:pPr>
            <w:r w:rsidRPr="000D6B05">
              <w:rPr>
                <w:sz w:val="20"/>
              </w:rPr>
              <w:t>врачом по паллиативной медицинской помощи кабинета ПМП, шт.</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777A6FAA" w14:textId="77777777" w:rsidR="00DC7800" w:rsidRPr="000D6B05" w:rsidRDefault="00DC7800" w:rsidP="00DC7800">
            <w:pPr>
              <w:widowControl w:val="0"/>
              <w:jc w:val="center"/>
              <w:rPr>
                <w:sz w:val="20"/>
              </w:rPr>
            </w:pPr>
            <w:r w:rsidRPr="000D6B05">
              <w:rPr>
                <w:sz w:val="20"/>
              </w:rPr>
              <w:t>0</w:t>
            </w:r>
          </w:p>
        </w:tc>
      </w:tr>
      <w:tr w:rsidR="00DC7800" w:rsidRPr="000D6B05" w14:paraId="2E5DF1F9" w14:textId="77777777" w:rsidTr="00DC7800">
        <w:trPr>
          <w:trHeight w:val="480"/>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B4456D" w14:textId="77777777" w:rsidR="00DC7800" w:rsidRPr="000D6B05" w:rsidRDefault="00DC7800" w:rsidP="00DC7800">
            <w:pPr>
              <w:widowControl w:val="0"/>
              <w:rPr>
                <w:sz w:val="20"/>
              </w:rPr>
            </w:pPr>
            <w:r w:rsidRPr="000D6B05">
              <w:rPr>
                <w:sz w:val="20"/>
              </w:rPr>
              <w:t>4.3.</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48D82B15" w14:textId="77777777" w:rsidR="00DC7800" w:rsidRPr="000D6B05" w:rsidRDefault="00DC7800" w:rsidP="00DC7800">
            <w:pPr>
              <w:widowControl w:val="0"/>
              <w:rPr>
                <w:sz w:val="20"/>
              </w:rPr>
            </w:pPr>
            <w:r w:rsidRPr="000D6B05">
              <w:rPr>
                <w:sz w:val="20"/>
              </w:rPr>
              <w:t>врачами-терапевтами, врачами-терапевтами участковыми, врачами общей практики (семейными врачами), шт.</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27F99F38" w14:textId="77777777" w:rsidR="00DC7800" w:rsidRPr="000D6B05" w:rsidRDefault="00DC7800" w:rsidP="00DC7800">
            <w:pPr>
              <w:widowControl w:val="0"/>
              <w:jc w:val="center"/>
              <w:rPr>
                <w:sz w:val="20"/>
              </w:rPr>
            </w:pPr>
            <w:r w:rsidRPr="000D6B05">
              <w:rPr>
                <w:sz w:val="20"/>
              </w:rPr>
              <w:t>0</w:t>
            </w:r>
          </w:p>
        </w:tc>
      </w:tr>
      <w:tr w:rsidR="00DC7800" w:rsidRPr="000D6B05" w14:paraId="3162673D"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518B3FF" w14:textId="77777777" w:rsidR="00DC7800" w:rsidRPr="000D6B05" w:rsidRDefault="00DC7800" w:rsidP="00DC7800">
            <w:pPr>
              <w:widowControl w:val="0"/>
              <w:rPr>
                <w:sz w:val="20"/>
              </w:rPr>
            </w:pPr>
            <w:r w:rsidRPr="000D6B05">
              <w:rPr>
                <w:sz w:val="20"/>
              </w:rPr>
              <w:t>4.4.</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7FBE35F8" w14:textId="77777777" w:rsidR="00DC7800" w:rsidRPr="000D6B05" w:rsidRDefault="00DC7800" w:rsidP="00DC7800">
            <w:pPr>
              <w:widowControl w:val="0"/>
              <w:rPr>
                <w:sz w:val="20"/>
              </w:rPr>
            </w:pPr>
            <w:r w:rsidRPr="000D6B05">
              <w:rPr>
                <w:sz w:val="20"/>
              </w:rPr>
              <w:t>врачами-специалистами, шт.</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3F29605B" w14:textId="77777777" w:rsidR="00DC7800" w:rsidRPr="000D6B05" w:rsidRDefault="00DC7800" w:rsidP="00DC7800">
            <w:pPr>
              <w:widowControl w:val="0"/>
              <w:jc w:val="center"/>
              <w:rPr>
                <w:sz w:val="20"/>
              </w:rPr>
            </w:pPr>
            <w:r w:rsidRPr="000D6B05">
              <w:rPr>
                <w:sz w:val="20"/>
              </w:rPr>
              <w:t>0</w:t>
            </w:r>
          </w:p>
        </w:tc>
      </w:tr>
      <w:tr w:rsidR="00DC7800" w:rsidRPr="000D6B05" w14:paraId="3776C98B"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71F6362" w14:textId="77777777" w:rsidR="00DC7800" w:rsidRPr="000D6B05" w:rsidRDefault="00DC7800" w:rsidP="00DC7800">
            <w:pPr>
              <w:widowControl w:val="0"/>
              <w:rPr>
                <w:sz w:val="20"/>
              </w:rPr>
            </w:pPr>
            <w:r w:rsidRPr="000D6B05">
              <w:rPr>
                <w:sz w:val="20"/>
              </w:rPr>
              <w:t>4.5.</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7A34605E" w14:textId="77777777" w:rsidR="00DC7800" w:rsidRPr="000D6B05" w:rsidRDefault="00DC7800" w:rsidP="00DC7800">
            <w:pPr>
              <w:widowControl w:val="0"/>
              <w:rPr>
                <w:sz w:val="20"/>
              </w:rPr>
            </w:pPr>
            <w:r w:rsidRPr="000D6B05">
              <w:rPr>
                <w:sz w:val="20"/>
              </w:rPr>
              <w:t>средним медицинским персоналом:</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4661F813" w14:textId="77777777" w:rsidR="00DC7800" w:rsidRPr="000D6B05" w:rsidRDefault="00DC7800" w:rsidP="00DC7800">
            <w:pPr>
              <w:widowControl w:val="0"/>
              <w:jc w:val="center"/>
              <w:rPr>
                <w:sz w:val="20"/>
              </w:rPr>
            </w:pPr>
            <w:r w:rsidRPr="000D6B05">
              <w:rPr>
                <w:sz w:val="20"/>
              </w:rPr>
              <w:t>0</w:t>
            </w:r>
          </w:p>
        </w:tc>
      </w:tr>
      <w:tr w:rsidR="00DC7800" w:rsidRPr="000D6B05" w14:paraId="5094CFE9"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31EAEC3" w14:textId="77777777" w:rsidR="00DC7800" w:rsidRPr="000D6B05" w:rsidRDefault="00DC7800" w:rsidP="00DC7800">
            <w:pPr>
              <w:widowControl w:val="0"/>
              <w:rPr>
                <w:sz w:val="20"/>
              </w:rPr>
            </w:pPr>
            <w:r w:rsidRPr="000D6B05">
              <w:rPr>
                <w:sz w:val="20"/>
              </w:rPr>
              <w:t>4.6.</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2B2363CE" w14:textId="77777777" w:rsidR="00DC7800" w:rsidRPr="000D6B05" w:rsidRDefault="00DC7800" w:rsidP="00DC7800">
            <w:pPr>
              <w:widowControl w:val="0"/>
              <w:rPr>
                <w:sz w:val="20"/>
              </w:rPr>
            </w:pPr>
            <w:r w:rsidRPr="000D6B05">
              <w:rPr>
                <w:sz w:val="20"/>
              </w:rPr>
              <w:t>всего посещений средним медицинским персоналом, шт.</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07B89E12" w14:textId="77777777" w:rsidR="00DC7800" w:rsidRPr="000D6B05" w:rsidRDefault="00DC7800" w:rsidP="00DC7800">
            <w:pPr>
              <w:widowControl w:val="0"/>
              <w:jc w:val="center"/>
              <w:rPr>
                <w:sz w:val="20"/>
              </w:rPr>
            </w:pPr>
            <w:r w:rsidRPr="000D6B05">
              <w:rPr>
                <w:sz w:val="20"/>
              </w:rPr>
              <w:t>0</w:t>
            </w:r>
          </w:p>
        </w:tc>
      </w:tr>
      <w:tr w:rsidR="00DC7800" w:rsidRPr="000D6B05" w14:paraId="03131907"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7F90066" w14:textId="77777777" w:rsidR="00DC7800" w:rsidRPr="000D6B05" w:rsidRDefault="00DC7800" w:rsidP="00DC7800">
            <w:pPr>
              <w:widowControl w:val="0"/>
              <w:rPr>
                <w:sz w:val="20"/>
              </w:rPr>
            </w:pPr>
            <w:r w:rsidRPr="000D6B05">
              <w:rPr>
                <w:sz w:val="20"/>
              </w:rPr>
              <w:t>4.7.</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26913255" w14:textId="77777777" w:rsidR="00DC7800" w:rsidRPr="000D6B05" w:rsidRDefault="00DC7800" w:rsidP="00DC7800">
            <w:pPr>
              <w:widowControl w:val="0"/>
              <w:rPr>
                <w:sz w:val="20"/>
              </w:rPr>
            </w:pPr>
            <w:r w:rsidRPr="000D6B05">
              <w:rPr>
                <w:sz w:val="20"/>
              </w:rPr>
              <w:t>в том числе медицинской сестрой кабинета ПМП, шт.</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2B44A24C" w14:textId="77777777" w:rsidR="00DC7800" w:rsidRPr="000D6B05" w:rsidRDefault="00DC7800" w:rsidP="00DC7800">
            <w:pPr>
              <w:widowControl w:val="0"/>
              <w:rPr>
                <w:sz w:val="20"/>
              </w:rPr>
            </w:pPr>
          </w:p>
        </w:tc>
      </w:tr>
      <w:tr w:rsidR="00DC7800" w:rsidRPr="000D6B05" w14:paraId="4FDDDBA1"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EB3C5BD" w14:textId="77777777" w:rsidR="00DC7800" w:rsidRPr="000D6B05" w:rsidRDefault="00DC7800" w:rsidP="00DC7800">
            <w:pPr>
              <w:widowControl w:val="0"/>
              <w:rPr>
                <w:sz w:val="20"/>
              </w:rPr>
            </w:pPr>
            <w:r w:rsidRPr="000D6B05">
              <w:rPr>
                <w:sz w:val="20"/>
              </w:rPr>
              <w:t>4.8.</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21B58CE0" w14:textId="77777777" w:rsidR="00DC7800" w:rsidRPr="000D6B05" w:rsidRDefault="00DC7800" w:rsidP="00DC7800">
            <w:pPr>
              <w:widowControl w:val="0"/>
              <w:rPr>
                <w:sz w:val="20"/>
              </w:rPr>
            </w:pPr>
            <w:r w:rsidRPr="000D6B05">
              <w:rPr>
                <w:sz w:val="20"/>
              </w:rPr>
              <w:t>Среднее количество посещений к одному пациенту, шт.</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4CEA341B" w14:textId="77777777" w:rsidR="00DC7800" w:rsidRPr="000D6B05" w:rsidRDefault="00DC7800" w:rsidP="00DC7800">
            <w:pPr>
              <w:widowControl w:val="0"/>
              <w:jc w:val="center"/>
              <w:rPr>
                <w:sz w:val="20"/>
              </w:rPr>
            </w:pPr>
            <w:r w:rsidRPr="000D6B05">
              <w:rPr>
                <w:sz w:val="20"/>
              </w:rPr>
              <w:t>0</w:t>
            </w:r>
          </w:p>
        </w:tc>
      </w:tr>
      <w:tr w:rsidR="00DC7800" w:rsidRPr="000D6B05" w14:paraId="5F11A1C7" w14:textId="77777777" w:rsidTr="00DC7800">
        <w:trPr>
          <w:trHeight w:val="480"/>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3F97F1" w14:textId="77777777" w:rsidR="00DC7800" w:rsidRPr="000D6B05" w:rsidRDefault="00DC7800" w:rsidP="00DC7800">
            <w:pPr>
              <w:widowControl w:val="0"/>
              <w:rPr>
                <w:sz w:val="20"/>
              </w:rPr>
            </w:pPr>
            <w:r w:rsidRPr="000D6B05">
              <w:rPr>
                <w:sz w:val="20"/>
              </w:rPr>
              <w:t>5</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5BB4B3F8" w14:textId="77777777" w:rsidR="00DC7800" w:rsidRPr="000D6B05" w:rsidRDefault="00DC7800" w:rsidP="00DC7800">
            <w:pPr>
              <w:widowControl w:val="0"/>
              <w:rPr>
                <w:sz w:val="20"/>
              </w:rPr>
            </w:pPr>
            <w:r w:rsidRPr="000D6B05">
              <w:rPr>
                <w:sz w:val="20"/>
              </w:rPr>
              <w:t>Количество пациентов, получающих наркотические средства и психотропные вещества, чел.</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3E690C82" w14:textId="77777777" w:rsidR="00DC7800" w:rsidRPr="000D6B05" w:rsidRDefault="00DC7800" w:rsidP="00DC7800">
            <w:pPr>
              <w:widowControl w:val="0"/>
              <w:jc w:val="center"/>
              <w:rPr>
                <w:sz w:val="20"/>
              </w:rPr>
            </w:pPr>
            <w:r w:rsidRPr="000D6B05">
              <w:rPr>
                <w:sz w:val="20"/>
              </w:rPr>
              <w:t>0</w:t>
            </w:r>
          </w:p>
        </w:tc>
      </w:tr>
      <w:tr w:rsidR="00DC7800" w:rsidRPr="000D6B05" w14:paraId="5678154D"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278453B" w14:textId="77777777" w:rsidR="00DC7800" w:rsidRPr="000D6B05" w:rsidRDefault="00DC7800" w:rsidP="00DC7800">
            <w:pPr>
              <w:widowControl w:val="0"/>
              <w:rPr>
                <w:sz w:val="20"/>
              </w:rPr>
            </w:pPr>
            <w:r w:rsidRPr="000D6B05">
              <w:rPr>
                <w:sz w:val="20"/>
              </w:rPr>
              <w:t>6</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1B04BE87" w14:textId="77777777" w:rsidR="00DC7800" w:rsidRPr="000D6B05" w:rsidRDefault="00DC7800" w:rsidP="00DC7800">
            <w:pPr>
              <w:widowControl w:val="0"/>
              <w:rPr>
                <w:sz w:val="20"/>
              </w:rPr>
            </w:pPr>
            <w:r w:rsidRPr="000D6B05">
              <w:rPr>
                <w:sz w:val="20"/>
              </w:rPr>
              <w:t>Количество умерших пациентов, находившихся под наблюдением кабинета ПМП</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200E0F92" w14:textId="77777777" w:rsidR="00DC7800" w:rsidRPr="000D6B05" w:rsidRDefault="00DC7800" w:rsidP="00DC7800">
            <w:pPr>
              <w:widowControl w:val="0"/>
              <w:rPr>
                <w:sz w:val="20"/>
              </w:rPr>
            </w:pPr>
          </w:p>
        </w:tc>
      </w:tr>
      <w:tr w:rsidR="00DC7800" w:rsidRPr="000D6B05" w14:paraId="5973595B"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7D60CD4" w14:textId="77777777" w:rsidR="00DC7800" w:rsidRPr="000D6B05" w:rsidRDefault="00DC7800" w:rsidP="00DC7800">
            <w:pPr>
              <w:widowControl w:val="0"/>
              <w:rPr>
                <w:sz w:val="20"/>
              </w:rPr>
            </w:pPr>
            <w:r w:rsidRPr="000D6B05">
              <w:rPr>
                <w:sz w:val="20"/>
              </w:rPr>
              <w:lastRenderedPageBreak/>
              <w:t>6.1.</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49B70365" w14:textId="77777777" w:rsidR="00DC7800" w:rsidRPr="000D6B05" w:rsidRDefault="00DC7800" w:rsidP="00DC7800">
            <w:pPr>
              <w:widowControl w:val="0"/>
              <w:rPr>
                <w:sz w:val="20"/>
              </w:rPr>
            </w:pPr>
            <w:r w:rsidRPr="000D6B05">
              <w:rPr>
                <w:sz w:val="20"/>
              </w:rPr>
              <w:t>всего, чел.</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0D0A267E" w14:textId="77777777" w:rsidR="00DC7800" w:rsidRPr="000D6B05" w:rsidRDefault="00DC7800" w:rsidP="00DC7800">
            <w:pPr>
              <w:widowControl w:val="0"/>
              <w:jc w:val="center"/>
              <w:rPr>
                <w:sz w:val="20"/>
              </w:rPr>
            </w:pPr>
            <w:r w:rsidRPr="000D6B05">
              <w:rPr>
                <w:sz w:val="20"/>
              </w:rPr>
              <w:t>0</w:t>
            </w:r>
          </w:p>
        </w:tc>
      </w:tr>
      <w:tr w:rsidR="00DC7800" w:rsidRPr="000D6B05" w14:paraId="3188093E"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937F0FE" w14:textId="77777777" w:rsidR="00DC7800" w:rsidRPr="000D6B05" w:rsidRDefault="00DC7800" w:rsidP="00DC7800">
            <w:pPr>
              <w:widowControl w:val="0"/>
              <w:rPr>
                <w:sz w:val="20"/>
              </w:rPr>
            </w:pPr>
            <w:r w:rsidRPr="000D6B05">
              <w:rPr>
                <w:sz w:val="20"/>
              </w:rPr>
              <w:t>6.2.</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3225208F" w14:textId="77777777" w:rsidR="00DC7800" w:rsidRPr="000D6B05" w:rsidRDefault="00DC7800" w:rsidP="00DC7800">
            <w:pPr>
              <w:widowControl w:val="0"/>
              <w:rPr>
                <w:sz w:val="20"/>
              </w:rPr>
            </w:pPr>
            <w:r w:rsidRPr="000D6B05">
              <w:rPr>
                <w:sz w:val="20"/>
              </w:rPr>
              <w:t>в том числе количество случаев, рассмотренных на КИЛИ, шт.</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555ED116" w14:textId="77777777" w:rsidR="00DC7800" w:rsidRPr="000D6B05" w:rsidRDefault="00DC7800" w:rsidP="00DC7800">
            <w:pPr>
              <w:widowControl w:val="0"/>
              <w:rPr>
                <w:sz w:val="20"/>
              </w:rPr>
            </w:pPr>
          </w:p>
        </w:tc>
      </w:tr>
      <w:tr w:rsidR="00DC7800" w:rsidRPr="000D6B05" w14:paraId="3CB3B25D"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AD7579B" w14:textId="77777777" w:rsidR="00DC7800" w:rsidRPr="000D6B05" w:rsidRDefault="00DC7800" w:rsidP="00DC7800">
            <w:pPr>
              <w:widowControl w:val="0"/>
              <w:rPr>
                <w:sz w:val="20"/>
              </w:rPr>
            </w:pPr>
            <w:r w:rsidRPr="000D6B05">
              <w:rPr>
                <w:sz w:val="20"/>
              </w:rPr>
              <w:t>6.3.</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4248A51B" w14:textId="77777777" w:rsidR="00DC7800" w:rsidRPr="000D6B05" w:rsidRDefault="00DC7800" w:rsidP="00DC7800">
            <w:pPr>
              <w:widowControl w:val="0"/>
              <w:rPr>
                <w:sz w:val="20"/>
              </w:rPr>
            </w:pPr>
            <w:r w:rsidRPr="000D6B05">
              <w:rPr>
                <w:sz w:val="20"/>
              </w:rPr>
              <w:t>расхождение диагнозов, шт.</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77F2E7CE" w14:textId="77777777" w:rsidR="00DC7800" w:rsidRPr="000D6B05" w:rsidRDefault="00DC7800" w:rsidP="00DC7800">
            <w:pPr>
              <w:widowControl w:val="0"/>
              <w:jc w:val="center"/>
              <w:rPr>
                <w:sz w:val="20"/>
              </w:rPr>
            </w:pPr>
            <w:r w:rsidRPr="000D6B05">
              <w:rPr>
                <w:sz w:val="20"/>
              </w:rPr>
              <w:t>0</w:t>
            </w:r>
          </w:p>
        </w:tc>
      </w:tr>
      <w:tr w:rsidR="00DC7800" w:rsidRPr="000D6B05" w14:paraId="1068BE77" w14:textId="77777777" w:rsidTr="00DC7800">
        <w:trPr>
          <w:trHeight w:val="480"/>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CE5C3F" w14:textId="77777777" w:rsidR="00DC7800" w:rsidRPr="000D6B05" w:rsidRDefault="00DC7800" w:rsidP="00DC7800">
            <w:pPr>
              <w:widowControl w:val="0"/>
              <w:rPr>
                <w:sz w:val="20"/>
              </w:rPr>
            </w:pPr>
            <w:r w:rsidRPr="000D6B05">
              <w:rPr>
                <w:sz w:val="20"/>
              </w:rPr>
              <w:t>7</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0BB5BB26" w14:textId="77777777" w:rsidR="00DC7800" w:rsidRPr="000D6B05" w:rsidRDefault="00DC7800" w:rsidP="00DC7800">
            <w:pPr>
              <w:widowControl w:val="0"/>
              <w:rPr>
                <w:sz w:val="20"/>
              </w:rPr>
            </w:pPr>
            <w:r w:rsidRPr="000D6B05">
              <w:rPr>
                <w:sz w:val="20"/>
              </w:rPr>
              <w:t>Средний срок нахождения на учете в кабинете ПМП пациентов, умерших в отчетный период, дней</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55D9679C" w14:textId="77777777" w:rsidR="00DC7800" w:rsidRPr="000D6B05" w:rsidRDefault="00DC7800" w:rsidP="00DC7800">
            <w:pPr>
              <w:widowControl w:val="0"/>
              <w:jc w:val="center"/>
              <w:rPr>
                <w:sz w:val="20"/>
              </w:rPr>
            </w:pPr>
            <w:r w:rsidRPr="000D6B05">
              <w:rPr>
                <w:sz w:val="20"/>
              </w:rPr>
              <w:t>0</w:t>
            </w:r>
          </w:p>
        </w:tc>
      </w:tr>
      <w:tr w:rsidR="00DC7800" w:rsidRPr="000D6B05" w14:paraId="79734998"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D5F9933" w14:textId="77777777" w:rsidR="00DC7800" w:rsidRPr="000D6B05" w:rsidRDefault="00DC7800" w:rsidP="00DC7800">
            <w:pPr>
              <w:widowControl w:val="0"/>
              <w:rPr>
                <w:sz w:val="20"/>
              </w:rPr>
            </w:pPr>
            <w:r w:rsidRPr="000D6B05">
              <w:rPr>
                <w:sz w:val="20"/>
              </w:rPr>
              <w:t>8</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7784F551" w14:textId="77777777" w:rsidR="00DC7800" w:rsidRPr="000D6B05" w:rsidRDefault="00DC7800" w:rsidP="00DC7800">
            <w:pPr>
              <w:widowControl w:val="0"/>
              <w:rPr>
                <w:sz w:val="20"/>
              </w:rPr>
            </w:pPr>
            <w:r w:rsidRPr="000D6B05">
              <w:rPr>
                <w:sz w:val="20"/>
              </w:rPr>
              <w:t>Количество жалоб, поступивших от пациентов, родственников:</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42C422AE" w14:textId="77777777" w:rsidR="00DC7800" w:rsidRPr="000D6B05" w:rsidRDefault="00DC7800" w:rsidP="00DC7800">
            <w:pPr>
              <w:widowControl w:val="0"/>
              <w:rPr>
                <w:sz w:val="20"/>
              </w:rPr>
            </w:pPr>
          </w:p>
        </w:tc>
      </w:tr>
      <w:tr w:rsidR="00DC7800" w:rsidRPr="000D6B05" w14:paraId="2A8425DC"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6DB4AFF" w14:textId="77777777" w:rsidR="00DC7800" w:rsidRPr="000D6B05" w:rsidRDefault="00DC7800" w:rsidP="00DC7800">
            <w:pPr>
              <w:widowControl w:val="0"/>
              <w:rPr>
                <w:sz w:val="20"/>
              </w:rPr>
            </w:pPr>
            <w:r w:rsidRPr="000D6B05">
              <w:rPr>
                <w:sz w:val="20"/>
              </w:rPr>
              <w:t>8.1.</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35D8FF5D" w14:textId="77777777" w:rsidR="00DC7800" w:rsidRPr="000D6B05" w:rsidRDefault="00DC7800" w:rsidP="00DC7800">
            <w:pPr>
              <w:widowControl w:val="0"/>
              <w:rPr>
                <w:sz w:val="20"/>
              </w:rPr>
            </w:pPr>
            <w:r w:rsidRPr="000D6B05">
              <w:rPr>
                <w:sz w:val="20"/>
              </w:rPr>
              <w:t>всего, шт.</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60C96DBF" w14:textId="77777777" w:rsidR="00DC7800" w:rsidRPr="000D6B05" w:rsidRDefault="00DC7800" w:rsidP="00DC7800">
            <w:pPr>
              <w:widowControl w:val="0"/>
              <w:rPr>
                <w:sz w:val="20"/>
              </w:rPr>
            </w:pPr>
          </w:p>
        </w:tc>
      </w:tr>
      <w:tr w:rsidR="00DC7800" w:rsidRPr="000D6B05" w14:paraId="1658F0BB" w14:textId="77777777" w:rsidTr="00DC7800">
        <w:trPr>
          <w:trHeight w:val="315"/>
        </w:trPr>
        <w:tc>
          <w:tcPr>
            <w:tcW w:w="65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AD2ADC" w14:textId="77777777" w:rsidR="00DC7800" w:rsidRPr="000D6B05" w:rsidRDefault="00DC7800" w:rsidP="00DC7800">
            <w:pPr>
              <w:widowControl w:val="0"/>
              <w:rPr>
                <w:sz w:val="20"/>
              </w:rPr>
            </w:pPr>
            <w:r w:rsidRPr="000D6B05">
              <w:rPr>
                <w:sz w:val="20"/>
              </w:rPr>
              <w:t>8.2.</w:t>
            </w:r>
          </w:p>
        </w:tc>
        <w:tc>
          <w:tcPr>
            <w:tcW w:w="3292" w:type="pct"/>
            <w:tcBorders>
              <w:bottom w:val="single" w:sz="6" w:space="0" w:color="000000"/>
              <w:right w:val="single" w:sz="6" w:space="0" w:color="000000"/>
            </w:tcBorders>
            <w:shd w:val="clear" w:color="auto" w:fill="auto"/>
            <w:tcMar>
              <w:top w:w="40" w:type="dxa"/>
              <w:left w:w="40" w:type="dxa"/>
              <w:bottom w:w="40" w:type="dxa"/>
              <w:right w:w="40" w:type="dxa"/>
            </w:tcMar>
          </w:tcPr>
          <w:p w14:paraId="50520DC4" w14:textId="77777777" w:rsidR="00DC7800" w:rsidRPr="000D6B05" w:rsidRDefault="00DC7800" w:rsidP="00DC7800">
            <w:pPr>
              <w:widowControl w:val="0"/>
              <w:rPr>
                <w:sz w:val="20"/>
              </w:rPr>
            </w:pPr>
            <w:r w:rsidRPr="000D6B05">
              <w:rPr>
                <w:sz w:val="20"/>
              </w:rPr>
              <w:t>из них рассмотрено на заседании врачебной комиссии, шт.,</w:t>
            </w:r>
          </w:p>
        </w:tc>
        <w:tc>
          <w:tcPr>
            <w:tcW w:w="1050" w:type="pct"/>
            <w:tcBorders>
              <w:bottom w:val="single" w:sz="6" w:space="0" w:color="000000"/>
              <w:right w:val="single" w:sz="6" w:space="0" w:color="000000"/>
            </w:tcBorders>
            <w:shd w:val="clear" w:color="auto" w:fill="auto"/>
            <w:tcMar>
              <w:top w:w="40" w:type="dxa"/>
              <w:left w:w="40" w:type="dxa"/>
              <w:bottom w:w="40" w:type="dxa"/>
              <w:right w:w="40" w:type="dxa"/>
            </w:tcMar>
          </w:tcPr>
          <w:p w14:paraId="76E6FBDB" w14:textId="77777777" w:rsidR="00DC7800" w:rsidRPr="000D6B05" w:rsidRDefault="00DC7800" w:rsidP="00DC7800">
            <w:pPr>
              <w:widowControl w:val="0"/>
              <w:jc w:val="center"/>
              <w:rPr>
                <w:sz w:val="20"/>
              </w:rPr>
            </w:pPr>
            <w:r w:rsidRPr="000D6B05">
              <w:rPr>
                <w:sz w:val="20"/>
              </w:rPr>
              <w:t>0</w:t>
            </w:r>
          </w:p>
        </w:tc>
      </w:tr>
      <w:tr w:rsidR="00DC7800" w:rsidRPr="000D6B05" w14:paraId="6904AA22" w14:textId="77777777" w:rsidTr="00DC7800">
        <w:trPr>
          <w:trHeight w:val="315"/>
        </w:trPr>
        <w:tc>
          <w:tcPr>
            <w:tcW w:w="65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D17E643" w14:textId="77777777" w:rsidR="00DC7800" w:rsidRPr="000D6B05" w:rsidRDefault="00DC7800" w:rsidP="00DC7800">
            <w:pPr>
              <w:widowControl w:val="0"/>
              <w:rPr>
                <w:sz w:val="20"/>
              </w:rPr>
            </w:pPr>
            <w:r w:rsidRPr="000D6B05">
              <w:rPr>
                <w:sz w:val="20"/>
              </w:rPr>
              <w:t>8.3.</w:t>
            </w:r>
          </w:p>
        </w:tc>
        <w:tc>
          <w:tcPr>
            <w:tcW w:w="329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8E9783F" w14:textId="77777777" w:rsidR="00DC7800" w:rsidRPr="000D6B05" w:rsidRDefault="00DC7800" w:rsidP="00DC7800">
            <w:pPr>
              <w:widowControl w:val="0"/>
              <w:rPr>
                <w:sz w:val="20"/>
              </w:rPr>
            </w:pPr>
            <w:r w:rsidRPr="000D6B05">
              <w:rPr>
                <w:sz w:val="20"/>
              </w:rPr>
              <w:t>из них признано обоснованными, шт.</w:t>
            </w:r>
          </w:p>
        </w:tc>
        <w:tc>
          <w:tcPr>
            <w:tcW w:w="105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B6F5E8" w14:textId="77777777" w:rsidR="00DC7800" w:rsidRPr="000D6B05" w:rsidRDefault="00DC7800" w:rsidP="00DC7800">
            <w:pPr>
              <w:widowControl w:val="0"/>
              <w:rPr>
                <w:sz w:val="20"/>
              </w:rPr>
            </w:pPr>
          </w:p>
        </w:tc>
      </w:tr>
      <w:tr w:rsidR="00DC7800" w:rsidRPr="000D6B05" w14:paraId="597F2D24" w14:textId="77777777" w:rsidTr="00DC7800">
        <w:trPr>
          <w:trHeight w:val="330"/>
        </w:trPr>
        <w:tc>
          <w:tcPr>
            <w:tcW w:w="5000" w:type="pct"/>
            <w:gridSpan w:val="3"/>
            <w:tcBorders>
              <w:top w:val="single" w:sz="6"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2FFC6EB" w14:textId="77777777" w:rsidR="00DC7800" w:rsidRPr="000D6B05" w:rsidRDefault="00DC7800" w:rsidP="00DC7800">
            <w:pPr>
              <w:widowControl w:val="0"/>
              <w:jc w:val="right"/>
              <w:rPr>
                <w:sz w:val="20"/>
              </w:rPr>
            </w:pPr>
          </w:p>
        </w:tc>
      </w:tr>
    </w:tbl>
    <w:p w14:paraId="7EF39D02" w14:textId="77777777" w:rsidR="00DC7800" w:rsidRPr="000D6B05" w:rsidRDefault="00DC7800" w:rsidP="00DC7800">
      <w:pPr>
        <w:rPr>
          <w:b/>
          <w:sz w:val="20"/>
        </w:rPr>
      </w:pPr>
      <w:r w:rsidRPr="000D6B05">
        <w:rPr>
          <w:b/>
          <w:sz w:val="20"/>
        </w:rPr>
        <w:br w:type="page"/>
      </w:r>
    </w:p>
    <w:p w14:paraId="62DB5B3F" w14:textId="186D753B" w:rsidR="00DC7800" w:rsidRPr="000D6B05" w:rsidRDefault="00DC7800" w:rsidP="00DC7800">
      <w:pPr>
        <w:pBdr>
          <w:top w:val="nil"/>
          <w:left w:val="nil"/>
          <w:bottom w:val="nil"/>
          <w:right w:val="nil"/>
          <w:between w:val="nil"/>
        </w:pBdr>
        <w:jc w:val="center"/>
        <w:rPr>
          <w:b/>
        </w:rPr>
      </w:pPr>
      <w:r w:rsidRPr="000D6B05">
        <w:rPr>
          <w:b/>
          <w:szCs w:val="24"/>
        </w:rPr>
        <w:lastRenderedPageBreak/>
        <w:t xml:space="preserve">Шаблон отчета </w:t>
      </w:r>
      <w:r w:rsidR="00312BB4" w:rsidRPr="000D6B05">
        <w:rPr>
          <w:b/>
          <w:szCs w:val="24"/>
        </w:rPr>
        <w:t>"</w:t>
      </w:r>
      <w:r w:rsidRPr="000D6B05">
        <w:rPr>
          <w:b/>
        </w:rPr>
        <w:t>Отчет об оказании паллиативной медицинской помощи</w:t>
      </w:r>
    </w:p>
    <w:p w14:paraId="1448741A" w14:textId="7246AC8C" w:rsidR="00DC7800" w:rsidRPr="000D6B05" w:rsidRDefault="00DC7800" w:rsidP="00DC7800">
      <w:pPr>
        <w:pBdr>
          <w:top w:val="nil"/>
          <w:left w:val="nil"/>
          <w:bottom w:val="nil"/>
          <w:right w:val="nil"/>
          <w:between w:val="nil"/>
        </w:pBdr>
        <w:jc w:val="center"/>
        <w:rPr>
          <w:b/>
        </w:rPr>
      </w:pPr>
      <w:r w:rsidRPr="000D6B05">
        <w:rPr>
          <w:b/>
        </w:rPr>
        <w:t>в стационарных условиях</w:t>
      </w:r>
      <w:r w:rsidR="00312BB4" w:rsidRPr="000D6B05">
        <w:rPr>
          <w:b/>
        </w:rPr>
        <w:t>"</w:t>
      </w:r>
    </w:p>
    <w:p w14:paraId="3A9AD8B8" w14:textId="77777777" w:rsidR="00DC7800" w:rsidRPr="000D6B05" w:rsidRDefault="00DC7800" w:rsidP="00DC7800">
      <w:pPr>
        <w:pBdr>
          <w:top w:val="nil"/>
          <w:left w:val="nil"/>
          <w:bottom w:val="nil"/>
          <w:right w:val="nil"/>
          <w:between w:val="nil"/>
        </w:pBd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359"/>
        <w:gridCol w:w="6377"/>
        <w:gridCol w:w="2169"/>
      </w:tblGrid>
      <w:tr w:rsidR="00DC7800" w:rsidRPr="000D6B05" w14:paraId="09439D58" w14:textId="77777777" w:rsidTr="00DC7800">
        <w:trPr>
          <w:trHeight w:val="345"/>
        </w:trPr>
        <w:tc>
          <w:tcPr>
            <w:tcW w:w="6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78EB6D" w14:textId="77777777" w:rsidR="00DC7800" w:rsidRPr="000D6B05" w:rsidRDefault="00DC7800" w:rsidP="00DC7800">
            <w:pPr>
              <w:widowControl w:val="0"/>
              <w:jc w:val="center"/>
              <w:rPr>
                <w:sz w:val="20"/>
              </w:rPr>
            </w:pPr>
            <w:r w:rsidRPr="000D6B05">
              <w:t>№ п/п</w:t>
            </w:r>
          </w:p>
        </w:tc>
        <w:tc>
          <w:tcPr>
            <w:tcW w:w="321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6EC939B" w14:textId="77777777" w:rsidR="00DC7800" w:rsidRPr="000D6B05" w:rsidRDefault="00DC7800" w:rsidP="00DC7800">
            <w:pPr>
              <w:widowControl w:val="0"/>
              <w:jc w:val="center"/>
              <w:rPr>
                <w:sz w:val="20"/>
              </w:rPr>
            </w:pPr>
            <w:r w:rsidRPr="000D6B05">
              <w:t>Показатель</w:t>
            </w:r>
          </w:p>
        </w:tc>
        <w:tc>
          <w:tcPr>
            <w:tcW w:w="109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CE7876F" w14:textId="77777777" w:rsidR="00DC7800" w:rsidRPr="000D6B05" w:rsidRDefault="00DC7800" w:rsidP="00DC7800">
            <w:pPr>
              <w:widowControl w:val="0"/>
              <w:jc w:val="center"/>
              <w:rPr>
                <w:sz w:val="20"/>
              </w:rPr>
            </w:pPr>
            <w:r w:rsidRPr="000D6B05">
              <w:t>Значение</w:t>
            </w:r>
          </w:p>
        </w:tc>
      </w:tr>
      <w:tr w:rsidR="00DC7800" w:rsidRPr="000D6B05" w14:paraId="735CFA6A" w14:textId="77777777" w:rsidTr="00DC7800">
        <w:trPr>
          <w:trHeight w:val="345"/>
        </w:trPr>
        <w:tc>
          <w:tcPr>
            <w:tcW w:w="6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1F801BA" w14:textId="77777777" w:rsidR="00DC7800" w:rsidRPr="000D6B05" w:rsidRDefault="00DC7800" w:rsidP="00DC7800">
            <w:pPr>
              <w:widowControl w:val="0"/>
              <w:rPr>
                <w:sz w:val="20"/>
              </w:rPr>
            </w:pPr>
            <w:r w:rsidRPr="000D6B05">
              <w:t>1</w:t>
            </w:r>
          </w:p>
        </w:tc>
        <w:tc>
          <w:tcPr>
            <w:tcW w:w="321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266FE5C" w14:textId="77777777" w:rsidR="00DC7800" w:rsidRPr="000D6B05" w:rsidRDefault="00DC7800" w:rsidP="00DC7800">
            <w:pPr>
              <w:widowControl w:val="0"/>
              <w:rPr>
                <w:sz w:val="20"/>
              </w:rPr>
            </w:pPr>
            <w:r w:rsidRPr="000D6B05">
              <w:t>Количество госпитализированных пациентов</w:t>
            </w:r>
          </w:p>
        </w:tc>
        <w:tc>
          <w:tcPr>
            <w:tcW w:w="1095"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438D555" w14:textId="77777777" w:rsidR="00DC7800" w:rsidRPr="000D6B05" w:rsidRDefault="00DC7800" w:rsidP="00DC7800">
            <w:pPr>
              <w:widowControl w:val="0"/>
              <w:rPr>
                <w:sz w:val="20"/>
              </w:rPr>
            </w:pPr>
          </w:p>
        </w:tc>
      </w:tr>
      <w:tr w:rsidR="00DC7800" w:rsidRPr="000D6B05" w14:paraId="1510B122"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0FF9ADC" w14:textId="77777777" w:rsidR="00DC7800" w:rsidRPr="000D6B05" w:rsidRDefault="00DC7800" w:rsidP="00DC7800">
            <w:pPr>
              <w:widowControl w:val="0"/>
              <w:rPr>
                <w:sz w:val="20"/>
              </w:rPr>
            </w:pPr>
            <w:r w:rsidRPr="000D6B05">
              <w:t>1.1.</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78E4C88E" w14:textId="77777777" w:rsidR="00DC7800" w:rsidRPr="000D6B05" w:rsidRDefault="00DC7800" w:rsidP="00DC7800">
            <w:pPr>
              <w:widowControl w:val="0"/>
              <w:rPr>
                <w:sz w:val="20"/>
              </w:rPr>
            </w:pPr>
            <w:r w:rsidRPr="000D6B05">
              <w:t>всего,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7BEED93B" w14:textId="77777777" w:rsidR="00DC7800" w:rsidRPr="000D6B05" w:rsidRDefault="00DC7800" w:rsidP="00DC7800">
            <w:pPr>
              <w:widowControl w:val="0"/>
              <w:jc w:val="center"/>
              <w:rPr>
                <w:sz w:val="20"/>
              </w:rPr>
            </w:pPr>
            <w:r w:rsidRPr="000D6B05">
              <w:rPr>
                <w:sz w:val="20"/>
              </w:rPr>
              <w:t>0</w:t>
            </w:r>
          </w:p>
        </w:tc>
      </w:tr>
      <w:tr w:rsidR="00DC7800" w:rsidRPr="000D6B05" w14:paraId="47459F1D"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C683334" w14:textId="77777777" w:rsidR="00DC7800" w:rsidRPr="000D6B05" w:rsidRDefault="00DC7800" w:rsidP="00DC7800">
            <w:pPr>
              <w:widowControl w:val="0"/>
              <w:rPr>
                <w:sz w:val="20"/>
              </w:rPr>
            </w:pP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0481212B" w14:textId="77777777" w:rsidR="00DC7800" w:rsidRPr="000D6B05" w:rsidRDefault="00DC7800" w:rsidP="00DC7800">
            <w:pPr>
              <w:widowControl w:val="0"/>
              <w:rPr>
                <w:sz w:val="20"/>
              </w:rPr>
            </w:pPr>
            <w:r w:rsidRPr="000D6B05">
              <w:t>в том числе:</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68E228D7" w14:textId="77777777" w:rsidR="00DC7800" w:rsidRPr="000D6B05" w:rsidRDefault="00DC7800" w:rsidP="00DC7800">
            <w:pPr>
              <w:widowControl w:val="0"/>
              <w:rPr>
                <w:sz w:val="20"/>
              </w:rPr>
            </w:pPr>
          </w:p>
        </w:tc>
      </w:tr>
      <w:tr w:rsidR="00DC7800" w:rsidRPr="000D6B05" w14:paraId="01B167CF"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F601A9" w14:textId="77777777" w:rsidR="00DC7800" w:rsidRPr="000D6B05" w:rsidRDefault="00DC7800" w:rsidP="00DC7800">
            <w:pPr>
              <w:widowControl w:val="0"/>
              <w:rPr>
                <w:sz w:val="20"/>
              </w:rPr>
            </w:pPr>
            <w:r w:rsidRPr="000D6B05">
              <w:t>1.2.</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7CAAA056" w14:textId="77777777" w:rsidR="00DC7800" w:rsidRPr="000D6B05" w:rsidRDefault="00DC7800" w:rsidP="00DC7800">
            <w:pPr>
              <w:widowControl w:val="0"/>
              <w:rPr>
                <w:sz w:val="20"/>
              </w:rPr>
            </w:pPr>
            <w:r w:rsidRPr="000D6B05">
              <w:t>госпитализированных по решению врачебной комиссии,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38D5EB51" w14:textId="77777777" w:rsidR="00DC7800" w:rsidRPr="000D6B05" w:rsidRDefault="00DC7800" w:rsidP="00DC7800">
            <w:pPr>
              <w:widowControl w:val="0"/>
              <w:jc w:val="center"/>
              <w:rPr>
                <w:sz w:val="20"/>
              </w:rPr>
            </w:pPr>
            <w:r w:rsidRPr="000D6B05">
              <w:rPr>
                <w:sz w:val="20"/>
              </w:rPr>
              <w:t>0</w:t>
            </w:r>
          </w:p>
        </w:tc>
      </w:tr>
      <w:tr w:rsidR="00DC7800" w:rsidRPr="000D6B05" w14:paraId="68F40555"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E81A76" w14:textId="77777777" w:rsidR="00DC7800" w:rsidRPr="000D6B05" w:rsidRDefault="00DC7800" w:rsidP="00DC7800">
            <w:pPr>
              <w:widowControl w:val="0"/>
              <w:rPr>
                <w:sz w:val="20"/>
              </w:rPr>
            </w:pPr>
            <w:r w:rsidRPr="000D6B05">
              <w:t>1.3.</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1C4BE56E" w14:textId="77777777" w:rsidR="00DC7800" w:rsidRPr="000D6B05" w:rsidRDefault="00DC7800" w:rsidP="00DC7800">
            <w:pPr>
              <w:widowControl w:val="0"/>
              <w:rPr>
                <w:sz w:val="20"/>
              </w:rPr>
            </w:pPr>
            <w:r w:rsidRPr="000D6B05">
              <w:t>госпитализированных по направлению врача кабинета ПМП,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26AD7F29" w14:textId="77777777" w:rsidR="00DC7800" w:rsidRPr="000D6B05" w:rsidRDefault="00DC7800" w:rsidP="00DC7800">
            <w:pPr>
              <w:widowControl w:val="0"/>
              <w:jc w:val="center"/>
              <w:rPr>
                <w:sz w:val="20"/>
              </w:rPr>
            </w:pPr>
            <w:r w:rsidRPr="000D6B05">
              <w:rPr>
                <w:sz w:val="20"/>
              </w:rPr>
              <w:t>0</w:t>
            </w:r>
          </w:p>
        </w:tc>
      </w:tr>
      <w:tr w:rsidR="00DC7800" w:rsidRPr="000D6B05" w14:paraId="6E9D6412"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47D8BFB" w14:textId="77777777" w:rsidR="00DC7800" w:rsidRPr="000D6B05" w:rsidRDefault="00DC7800" w:rsidP="00DC7800">
            <w:pPr>
              <w:widowControl w:val="0"/>
              <w:rPr>
                <w:sz w:val="20"/>
              </w:rPr>
            </w:pPr>
            <w:r w:rsidRPr="000D6B05">
              <w:t>1.4.</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0F7010ED" w14:textId="77777777" w:rsidR="00DC7800" w:rsidRPr="000D6B05" w:rsidRDefault="00DC7800" w:rsidP="00DC7800">
            <w:pPr>
              <w:widowControl w:val="0"/>
              <w:rPr>
                <w:sz w:val="20"/>
              </w:rPr>
            </w:pPr>
            <w:r w:rsidRPr="000D6B05">
              <w:t>госпитализированных по направлению врача отделения ВПС,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59460792" w14:textId="77777777" w:rsidR="00DC7800" w:rsidRPr="000D6B05" w:rsidRDefault="00DC7800" w:rsidP="00DC7800">
            <w:pPr>
              <w:widowControl w:val="0"/>
              <w:jc w:val="center"/>
              <w:rPr>
                <w:sz w:val="20"/>
              </w:rPr>
            </w:pPr>
            <w:r w:rsidRPr="000D6B05">
              <w:rPr>
                <w:sz w:val="20"/>
              </w:rPr>
              <w:t>0</w:t>
            </w:r>
          </w:p>
        </w:tc>
      </w:tr>
      <w:tr w:rsidR="00DC7800" w:rsidRPr="000D6B05" w14:paraId="57F155FC" w14:textId="77777777" w:rsidTr="00DC7800">
        <w:trPr>
          <w:trHeight w:val="88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715064B" w14:textId="77777777" w:rsidR="00DC7800" w:rsidRPr="000D6B05" w:rsidRDefault="00DC7800" w:rsidP="00DC7800">
            <w:pPr>
              <w:widowControl w:val="0"/>
              <w:rPr>
                <w:sz w:val="20"/>
              </w:rPr>
            </w:pPr>
            <w:r w:rsidRPr="000D6B05">
              <w:t>1.5.</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6C9F398B" w14:textId="77777777" w:rsidR="00DC7800" w:rsidRPr="000D6B05" w:rsidRDefault="00DC7800" w:rsidP="00DC7800">
            <w:pPr>
              <w:widowControl w:val="0"/>
              <w:rPr>
                <w:sz w:val="20"/>
              </w:rPr>
            </w:pPr>
            <w:r w:rsidRPr="000D6B05">
              <w:t>Переведенных из медицинских организаций государственной системы здравоохранения, оказывающих медицинскую помощь в стационарных условиях,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336F8295" w14:textId="77777777" w:rsidR="00DC7800" w:rsidRPr="000D6B05" w:rsidRDefault="00DC7800" w:rsidP="00DC7800">
            <w:pPr>
              <w:widowControl w:val="0"/>
              <w:jc w:val="center"/>
              <w:rPr>
                <w:sz w:val="20"/>
              </w:rPr>
            </w:pPr>
            <w:r w:rsidRPr="000D6B05">
              <w:rPr>
                <w:sz w:val="20"/>
              </w:rPr>
              <w:t>0</w:t>
            </w:r>
          </w:p>
        </w:tc>
      </w:tr>
      <w:tr w:rsidR="00DC7800" w:rsidRPr="000D6B05" w14:paraId="11750F9C" w14:textId="77777777" w:rsidTr="00DC7800">
        <w:trPr>
          <w:trHeight w:val="1680"/>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07C85CD" w14:textId="77777777" w:rsidR="00DC7800" w:rsidRPr="000D6B05" w:rsidRDefault="00DC7800" w:rsidP="00DC7800">
            <w:pPr>
              <w:widowControl w:val="0"/>
              <w:rPr>
                <w:sz w:val="20"/>
              </w:rPr>
            </w:pPr>
            <w:r w:rsidRPr="000D6B05">
              <w:t>1.6.</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242600D6" w14:textId="77777777" w:rsidR="00DC7800" w:rsidRPr="000D6B05" w:rsidRDefault="00DC7800" w:rsidP="00DC7800">
            <w:pPr>
              <w:widowControl w:val="0"/>
              <w:rPr>
                <w:sz w:val="20"/>
              </w:rPr>
            </w:pPr>
            <w:r w:rsidRPr="000D6B05">
              <w:t xml:space="preserve">Госпитализированных с нарушением требований о признании пациента имеющим показания к паллиативной медицинской помощи (отсутствует гистологически верифицированный диагноз у онкобольного, заключение врача-онколога об </w:t>
            </w:r>
            <w:proofErr w:type="spellStart"/>
            <w:r w:rsidRPr="000D6B05">
              <w:t>инкурабельности</w:t>
            </w:r>
            <w:proofErr w:type="spellEnd"/>
            <w:r w:rsidRPr="000D6B05">
              <w:t xml:space="preserve"> заболевания, заключение врачебной комиссии о наличии показаний к паллиативной медицинской помощи),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60FAD2C7" w14:textId="77777777" w:rsidR="00DC7800" w:rsidRPr="000D6B05" w:rsidRDefault="00DC7800" w:rsidP="00DC7800">
            <w:pPr>
              <w:widowControl w:val="0"/>
              <w:jc w:val="center"/>
              <w:rPr>
                <w:sz w:val="20"/>
              </w:rPr>
            </w:pPr>
            <w:r w:rsidRPr="000D6B05">
              <w:rPr>
                <w:sz w:val="20"/>
              </w:rPr>
              <w:t>0</w:t>
            </w:r>
          </w:p>
        </w:tc>
      </w:tr>
      <w:tr w:rsidR="00DC7800" w:rsidRPr="000D6B05" w14:paraId="42B6F7EA" w14:textId="77777777" w:rsidTr="00DC7800">
        <w:trPr>
          <w:trHeight w:val="61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E49C0D" w14:textId="77777777" w:rsidR="00DC7800" w:rsidRPr="000D6B05" w:rsidRDefault="00DC7800" w:rsidP="00DC7800">
            <w:pPr>
              <w:widowControl w:val="0"/>
              <w:rPr>
                <w:sz w:val="20"/>
              </w:rPr>
            </w:pPr>
            <w:r w:rsidRPr="000D6B05">
              <w:t>1.7.</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27438A65" w14:textId="77777777" w:rsidR="00DC7800" w:rsidRPr="000D6B05" w:rsidRDefault="00DC7800" w:rsidP="00DC7800">
            <w:pPr>
              <w:widowControl w:val="0"/>
              <w:rPr>
                <w:sz w:val="20"/>
              </w:rPr>
            </w:pPr>
            <w:r w:rsidRPr="000D6B05">
              <w:t>которым паллиативная медицинская помощь может оказываться амбулаторно в кабинете ПМП,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65211F34" w14:textId="77777777" w:rsidR="00DC7800" w:rsidRPr="000D6B05" w:rsidRDefault="00DC7800" w:rsidP="00DC7800">
            <w:pPr>
              <w:widowControl w:val="0"/>
              <w:jc w:val="center"/>
              <w:rPr>
                <w:sz w:val="20"/>
              </w:rPr>
            </w:pPr>
            <w:r w:rsidRPr="000D6B05">
              <w:rPr>
                <w:sz w:val="20"/>
              </w:rPr>
              <w:t>0</w:t>
            </w:r>
          </w:p>
        </w:tc>
      </w:tr>
      <w:tr w:rsidR="00DC7800" w:rsidRPr="000D6B05" w14:paraId="23798175" w14:textId="77777777" w:rsidTr="00DC7800">
        <w:trPr>
          <w:trHeight w:val="61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051A6AD" w14:textId="77777777" w:rsidR="00DC7800" w:rsidRPr="000D6B05" w:rsidRDefault="00DC7800" w:rsidP="00DC7800">
            <w:pPr>
              <w:widowControl w:val="0"/>
              <w:rPr>
                <w:sz w:val="20"/>
              </w:rPr>
            </w:pPr>
            <w:r w:rsidRPr="000D6B05">
              <w:t>1.8.</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5773E615" w14:textId="77777777" w:rsidR="00DC7800" w:rsidRPr="000D6B05" w:rsidRDefault="00DC7800" w:rsidP="00DC7800">
            <w:pPr>
              <w:widowControl w:val="0"/>
              <w:rPr>
                <w:sz w:val="20"/>
              </w:rPr>
            </w:pPr>
            <w:r w:rsidRPr="000D6B05">
              <w:t>которым паллиативная медицинская помощь может оказываться амбулаторно в отделении ВПС,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144E860E" w14:textId="77777777" w:rsidR="00DC7800" w:rsidRPr="000D6B05" w:rsidRDefault="00DC7800" w:rsidP="00DC7800">
            <w:pPr>
              <w:widowControl w:val="0"/>
              <w:jc w:val="center"/>
              <w:rPr>
                <w:sz w:val="20"/>
              </w:rPr>
            </w:pPr>
            <w:r w:rsidRPr="000D6B05">
              <w:rPr>
                <w:sz w:val="20"/>
              </w:rPr>
              <w:t>0</w:t>
            </w:r>
          </w:p>
        </w:tc>
      </w:tr>
      <w:tr w:rsidR="00DC7800" w:rsidRPr="000D6B05" w14:paraId="729EB435"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682C17" w14:textId="77777777" w:rsidR="00DC7800" w:rsidRPr="000D6B05" w:rsidRDefault="00DC7800" w:rsidP="00DC7800">
            <w:pPr>
              <w:widowControl w:val="0"/>
              <w:rPr>
                <w:sz w:val="20"/>
              </w:rPr>
            </w:pPr>
            <w:r w:rsidRPr="000D6B05">
              <w:t>2</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427025E1" w14:textId="77777777" w:rsidR="00DC7800" w:rsidRPr="000D6B05" w:rsidRDefault="00DC7800" w:rsidP="00DC7800">
            <w:pPr>
              <w:widowControl w:val="0"/>
            </w:pPr>
            <w:r w:rsidRPr="000D6B05">
              <w:t>Количество пациентов, получивших паллиативную медицинскую помощь в стационарных условиях:</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6369F311" w14:textId="77777777" w:rsidR="00DC7800" w:rsidRPr="000D6B05" w:rsidRDefault="00DC7800" w:rsidP="00DC7800">
            <w:pPr>
              <w:widowControl w:val="0"/>
              <w:rPr>
                <w:sz w:val="20"/>
              </w:rPr>
            </w:pPr>
          </w:p>
        </w:tc>
      </w:tr>
      <w:tr w:rsidR="00DC7800" w:rsidRPr="000D6B05" w14:paraId="66D9C251"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D7437B6" w14:textId="77777777" w:rsidR="00DC7800" w:rsidRPr="000D6B05" w:rsidRDefault="00DC7800" w:rsidP="00DC7800">
            <w:pPr>
              <w:widowControl w:val="0"/>
              <w:rPr>
                <w:sz w:val="20"/>
              </w:rPr>
            </w:pPr>
            <w:r w:rsidRPr="000D6B05">
              <w:t>2.1.</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7E8A0EAA" w14:textId="77777777" w:rsidR="00DC7800" w:rsidRPr="000D6B05" w:rsidRDefault="00DC7800" w:rsidP="00DC7800">
            <w:pPr>
              <w:widowControl w:val="0"/>
              <w:rPr>
                <w:sz w:val="20"/>
              </w:rPr>
            </w:pPr>
            <w:r w:rsidRPr="000D6B05">
              <w:t>всего,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11618FE3" w14:textId="77777777" w:rsidR="00DC7800" w:rsidRPr="000D6B05" w:rsidRDefault="00DC7800" w:rsidP="00DC7800">
            <w:pPr>
              <w:widowControl w:val="0"/>
              <w:jc w:val="center"/>
              <w:rPr>
                <w:sz w:val="20"/>
              </w:rPr>
            </w:pPr>
            <w:r w:rsidRPr="000D6B05">
              <w:rPr>
                <w:sz w:val="20"/>
              </w:rPr>
              <w:t>0</w:t>
            </w:r>
          </w:p>
        </w:tc>
      </w:tr>
      <w:tr w:rsidR="00DC7800" w:rsidRPr="000D6B05" w14:paraId="2E764F94"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0088DF" w14:textId="77777777" w:rsidR="00DC7800" w:rsidRPr="000D6B05" w:rsidRDefault="00DC7800" w:rsidP="00DC7800">
            <w:pPr>
              <w:widowControl w:val="0"/>
              <w:rPr>
                <w:sz w:val="20"/>
              </w:rPr>
            </w:pP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6E8FBEFB" w14:textId="77777777" w:rsidR="00DC7800" w:rsidRPr="000D6B05" w:rsidRDefault="00DC7800" w:rsidP="00DC7800">
            <w:pPr>
              <w:widowControl w:val="0"/>
              <w:rPr>
                <w:sz w:val="20"/>
              </w:rPr>
            </w:pPr>
            <w:r w:rsidRPr="000D6B05">
              <w:t>в том числе:</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1B9E9993" w14:textId="77777777" w:rsidR="00DC7800" w:rsidRPr="000D6B05" w:rsidRDefault="00DC7800" w:rsidP="00DC7800">
            <w:pPr>
              <w:widowControl w:val="0"/>
              <w:rPr>
                <w:sz w:val="20"/>
              </w:rPr>
            </w:pPr>
          </w:p>
        </w:tc>
      </w:tr>
      <w:tr w:rsidR="00DC7800" w:rsidRPr="000D6B05" w14:paraId="132BAEEB"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D7BCEE" w14:textId="77777777" w:rsidR="00DC7800" w:rsidRPr="000D6B05" w:rsidRDefault="00DC7800" w:rsidP="00DC7800">
            <w:pPr>
              <w:widowControl w:val="0"/>
              <w:rPr>
                <w:sz w:val="20"/>
              </w:rPr>
            </w:pPr>
            <w:r w:rsidRPr="000D6B05">
              <w:t>2.2.</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6E77B9F8" w14:textId="77777777" w:rsidR="00DC7800" w:rsidRPr="000D6B05" w:rsidRDefault="00DC7800" w:rsidP="00DC7800">
            <w:pPr>
              <w:widowControl w:val="0"/>
              <w:rPr>
                <w:sz w:val="20"/>
              </w:rPr>
            </w:pPr>
            <w:r w:rsidRPr="000D6B05">
              <w:t xml:space="preserve">количество пациентов со </w:t>
            </w:r>
            <w:proofErr w:type="spellStart"/>
            <w:r w:rsidRPr="000D6B05">
              <w:t>стомами</w:t>
            </w:r>
            <w:proofErr w:type="spellEnd"/>
            <w:r w:rsidRPr="000D6B05">
              <w:t>,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02265230" w14:textId="77777777" w:rsidR="00DC7800" w:rsidRPr="000D6B05" w:rsidRDefault="00DC7800" w:rsidP="00DC7800">
            <w:pPr>
              <w:widowControl w:val="0"/>
              <w:jc w:val="center"/>
              <w:rPr>
                <w:sz w:val="20"/>
              </w:rPr>
            </w:pPr>
            <w:r w:rsidRPr="000D6B05">
              <w:rPr>
                <w:sz w:val="20"/>
              </w:rPr>
              <w:t>0</w:t>
            </w:r>
          </w:p>
        </w:tc>
      </w:tr>
      <w:tr w:rsidR="00DC7800" w:rsidRPr="000D6B05" w14:paraId="5B0F3E2B"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E218AF" w14:textId="77777777" w:rsidR="00DC7800" w:rsidRPr="000D6B05" w:rsidRDefault="00DC7800" w:rsidP="00DC7800">
            <w:pPr>
              <w:widowControl w:val="0"/>
              <w:rPr>
                <w:sz w:val="20"/>
              </w:rPr>
            </w:pPr>
            <w:r w:rsidRPr="000D6B05">
              <w:t>2.3.</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35D9BB9B" w14:textId="77777777" w:rsidR="00DC7800" w:rsidRPr="000D6B05" w:rsidRDefault="00DC7800" w:rsidP="00DC7800">
            <w:pPr>
              <w:widowControl w:val="0"/>
              <w:rPr>
                <w:sz w:val="20"/>
              </w:rPr>
            </w:pPr>
            <w:r w:rsidRPr="000D6B05">
              <w:t>количество одиноких пациентов,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7CFEEE77" w14:textId="77777777" w:rsidR="00DC7800" w:rsidRPr="000D6B05" w:rsidRDefault="00DC7800" w:rsidP="00DC7800">
            <w:pPr>
              <w:widowControl w:val="0"/>
              <w:jc w:val="center"/>
              <w:rPr>
                <w:sz w:val="20"/>
              </w:rPr>
            </w:pPr>
            <w:r w:rsidRPr="000D6B05">
              <w:rPr>
                <w:sz w:val="20"/>
              </w:rPr>
              <w:t>0</w:t>
            </w:r>
          </w:p>
        </w:tc>
      </w:tr>
      <w:tr w:rsidR="00DC7800" w:rsidRPr="000D6B05" w14:paraId="1DF40528"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2D0EA09" w14:textId="77777777" w:rsidR="00DC7800" w:rsidRPr="000D6B05" w:rsidRDefault="00DC7800" w:rsidP="00DC7800">
            <w:pPr>
              <w:widowControl w:val="0"/>
              <w:rPr>
                <w:sz w:val="20"/>
              </w:rPr>
            </w:pPr>
            <w:r w:rsidRPr="000D6B05">
              <w:t>2.4.</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53AF431F" w14:textId="77777777" w:rsidR="00DC7800" w:rsidRPr="000D6B05" w:rsidRDefault="00DC7800" w:rsidP="00DC7800">
            <w:pPr>
              <w:widowControl w:val="0"/>
              <w:rPr>
                <w:sz w:val="20"/>
              </w:rPr>
            </w:pPr>
            <w:r w:rsidRPr="000D6B05">
              <w:t>количество пациентов, нуждающихся в социальной помощи,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05AECCD0" w14:textId="77777777" w:rsidR="00DC7800" w:rsidRPr="000D6B05" w:rsidRDefault="00DC7800" w:rsidP="00DC7800">
            <w:pPr>
              <w:widowControl w:val="0"/>
              <w:jc w:val="center"/>
              <w:rPr>
                <w:sz w:val="20"/>
              </w:rPr>
            </w:pPr>
            <w:r w:rsidRPr="000D6B05">
              <w:rPr>
                <w:sz w:val="20"/>
              </w:rPr>
              <w:t>0</w:t>
            </w:r>
          </w:p>
        </w:tc>
      </w:tr>
      <w:tr w:rsidR="00DC7800" w:rsidRPr="000D6B05" w14:paraId="1396DAAE" w14:textId="77777777" w:rsidTr="00DC7800">
        <w:trPr>
          <w:trHeight w:val="115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5768ED9" w14:textId="77777777" w:rsidR="00DC7800" w:rsidRPr="000D6B05" w:rsidRDefault="00DC7800" w:rsidP="00DC7800">
            <w:pPr>
              <w:widowControl w:val="0"/>
              <w:rPr>
                <w:sz w:val="20"/>
              </w:rPr>
            </w:pPr>
            <w:r w:rsidRPr="000D6B05">
              <w:t>3</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2052E0F8" w14:textId="77777777" w:rsidR="00DC7800" w:rsidRPr="000D6B05" w:rsidRDefault="00DC7800" w:rsidP="00DC7800">
            <w:pPr>
              <w:widowControl w:val="0"/>
              <w:rPr>
                <w:sz w:val="20"/>
              </w:rPr>
            </w:pPr>
            <w:r w:rsidRPr="000D6B05">
              <w:t>Количество пациентов, признанных на основании решения врачебной комиссии, проведенной по инициативе медицинской организации, не имеющими показаний к паллиативной медицинской помощи (</w:t>
            </w:r>
            <w:proofErr w:type="spellStart"/>
            <w:r w:rsidRPr="000D6B05">
              <w:t>курабельными</w:t>
            </w:r>
            <w:proofErr w:type="spellEnd"/>
            <w:r w:rsidRPr="000D6B05">
              <w:t>),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268D3E2C" w14:textId="77777777" w:rsidR="00DC7800" w:rsidRPr="000D6B05" w:rsidRDefault="00DC7800" w:rsidP="00DC7800">
            <w:pPr>
              <w:widowControl w:val="0"/>
              <w:jc w:val="center"/>
              <w:rPr>
                <w:sz w:val="20"/>
              </w:rPr>
            </w:pPr>
            <w:r w:rsidRPr="000D6B05">
              <w:rPr>
                <w:sz w:val="20"/>
              </w:rPr>
              <w:t>0</w:t>
            </w:r>
          </w:p>
        </w:tc>
      </w:tr>
      <w:tr w:rsidR="00DC7800" w:rsidRPr="000D6B05" w14:paraId="75C3446B" w14:textId="77777777" w:rsidTr="00DC7800">
        <w:trPr>
          <w:trHeight w:val="61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D4FFDA2" w14:textId="77777777" w:rsidR="00DC7800" w:rsidRPr="000D6B05" w:rsidRDefault="00DC7800" w:rsidP="00DC7800">
            <w:pPr>
              <w:widowControl w:val="0"/>
              <w:rPr>
                <w:sz w:val="20"/>
              </w:rPr>
            </w:pPr>
            <w:r w:rsidRPr="000D6B05">
              <w:t>4</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20C20113" w14:textId="77777777" w:rsidR="00DC7800" w:rsidRPr="000D6B05" w:rsidRDefault="00DC7800" w:rsidP="00DC7800">
            <w:pPr>
              <w:widowControl w:val="0"/>
              <w:rPr>
                <w:sz w:val="20"/>
              </w:rPr>
            </w:pPr>
            <w:r w:rsidRPr="000D6B05">
              <w:t>Количество пациентов, получающих наркотические средства и психотропные вещества,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4DB00BD8" w14:textId="77777777" w:rsidR="00DC7800" w:rsidRPr="000D6B05" w:rsidRDefault="00DC7800" w:rsidP="00DC7800">
            <w:pPr>
              <w:widowControl w:val="0"/>
              <w:jc w:val="center"/>
              <w:rPr>
                <w:sz w:val="20"/>
              </w:rPr>
            </w:pPr>
            <w:r w:rsidRPr="000D6B05">
              <w:rPr>
                <w:sz w:val="20"/>
              </w:rPr>
              <w:t>0</w:t>
            </w:r>
          </w:p>
        </w:tc>
      </w:tr>
      <w:tr w:rsidR="00DC7800" w:rsidRPr="000D6B05" w14:paraId="3F8EE2A9"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24ACBD" w14:textId="77777777" w:rsidR="00DC7800" w:rsidRPr="000D6B05" w:rsidRDefault="00DC7800" w:rsidP="00DC7800">
            <w:pPr>
              <w:widowControl w:val="0"/>
              <w:rPr>
                <w:sz w:val="20"/>
              </w:rPr>
            </w:pPr>
            <w:r w:rsidRPr="000D6B05">
              <w:t>5</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1D03AFD8" w14:textId="77777777" w:rsidR="00DC7800" w:rsidRPr="000D6B05" w:rsidRDefault="00DC7800" w:rsidP="00DC7800">
            <w:pPr>
              <w:widowControl w:val="0"/>
              <w:rPr>
                <w:sz w:val="20"/>
              </w:rPr>
            </w:pPr>
            <w:r w:rsidRPr="000D6B05">
              <w:t>Количество выписанных пациентов:</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317DBB80" w14:textId="77777777" w:rsidR="00DC7800" w:rsidRPr="000D6B05" w:rsidRDefault="00DC7800" w:rsidP="00DC7800">
            <w:pPr>
              <w:widowControl w:val="0"/>
              <w:rPr>
                <w:sz w:val="20"/>
              </w:rPr>
            </w:pPr>
          </w:p>
        </w:tc>
      </w:tr>
      <w:tr w:rsidR="00DC7800" w:rsidRPr="000D6B05" w14:paraId="22880BE2"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79A39F8" w14:textId="77777777" w:rsidR="00DC7800" w:rsidRPr="000D6B05" w:rsidRDefault="00DC7800" w:rsidP="00DC7800">
            <w:pPr>
              <w:widowControl w:val="0"/>
              <w:rPr>
                <w:sz w:val="20"/>
              </w:rPr>
            </w:pPr>
            <w:r w:rsidRPr="000D6B05">
              <w:t>5.1.</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22AED15D" w14:textId="77777777" w:rsidR="00DC7800" w:rsidRPr="000D6B05" w:rsidRDefault="00DC7800" w:rsidP="00DC7800">
            <w:pPr>
              <w:widowControl w:val="0"/>
              <w:rPr>
                <w:sz w:val="20"/>
              </w:rPr>
            </w:pPr>
            <w:r w:rsidRPr="000D6B05">
              <w:t>Всего,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27A29056" w14:textId="77777777" w:rsidR="00DC7800" w:rsidRPr="000D6B05" w:rsidRDefault="00DC7800" w:rsidP="00DC7800">
            <w:pPr>
              <w:widowControl w:val="0"/>
              <w:jc w:val="center"/>
              <w:rPr>
                <w:sz w:val="20"/>
              </w:rPr>
            </w:pPr>
            <w:r w:rsidRPr="000D6B05">
              <w:rPr>
                <w:sz w:val="20"/>
              </w:rPr>
              <w:t>0</w:t>
            </w:r>
          </w:p>
        </w:tc>
      </w:tr>
      <w:tr w:rsidR="00DC7800" w:rsidRPr="000D6B05" w14:paraId="49BCF9F0"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83CB25E" w14:textId="77777777" w:rsidR="00DC7800" w:rsidRPr="000D6B05" w:rsidRDefault="00DC7800" w:rsidP="00DC7800">
            <w:pPr>
              <w:widowControl w:val="0"/>
              <w:rPr>
                <w:sz w:val="20"/>
              </w:rPr>
            </w:pP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2B93B51D" w14:textId="77777777" w:rsidR="00DC7800" w:rsidRPr="000D6B05" w:rsidRDefault="00DC7800" w:rsidP="00DC7800">
            <w:pPr>
              <w:widowControl w:val="0"/>
              <w:rPr>
                <w:sz w:val="20"/>
              </w:rPr>
            </w:pPr>
            <w:r w:rsidRPr="000D6B05">
              <w:t>в том числе:</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5C97E1C4" w14:textId="77777777" w:rsidR="00DC7800" w:rsidRPr="000D6B05" w:rsidRDefault="00DC7800" w:rsidP="00DC7800">
            <w:pPr>
              <w:widowControl w:val="0"/>
              <w:rPr>
                <w:sz w:val="20"/>
              </w:rPr>
            </w:pPr>
          </w:p>
        </w:tc>
      </w:tr>
      <w:tr w:rsidR="00DC7800" w:rsidRPr="000D6B05" w14:paraId="022639D1"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1CD4EF1" w14:textId="77777777" w:rsidR="00DC7800" w:rsidRPr="000D6B05" w:rsidRDefault="00DC7800" w:rsidP="00DC7800">
            <w:pPr>
              <w:widowControl w:val="0"/>
              <w:rPr>
                <w:sz w:val="20"/>
              </w:rPr>
            </w:pPr>
            <w:r w:rsidRPr="000D6B05">
              <w:t>5.2.</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6C5A5CD3" w14:textId="77777777" w:rsidR="00DC7800" w:rsidRPr="000D6B05" w:rsidRDefault="00DC7800" w:rsidP="00DC7800">
            <w:pPr>
              <w:widowControl w:val="0"/>
              <w:rPr>
                <w:sz w:val="20"/>
              </w:rPr>
            </w:pPr>
            <w:r w:rsidRPr="000D6B05">
              <w:t>для дальнейшего наблюдения в кабинет ПМП</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61A7EC6F" w14:textId="77777777" w:rsidR="00DC7800" w:rsidRPr="000D6B05" w:rsidRDefault="00DC7800" w:rsidP="00DC7800">
            <w:pPr>
              <w:widowControl w:val="0"/>
              <w:jc w:val="center"/>
              <w:rPr>
                <w:sz w:val="20"/>
              </w:rPr>
            </w:pPr>
            <w:r w:rsidRPr="000D6B05">
              <w:rPr>
                <w:sz w:val="20"/>
              </w:rPr>
              <w:t>0</w:t>
            </w:r>
          </w:p>
        </w:tc>
      </w:tr>
      <w:tr w:rsidR="00DC7800" w:rsidRPr="000D6B05" w14:paraId="61A6097A"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84B216" w14:textId="77777777" w:rsidR="00DC7800" w:rsidRPr="000D6B05" w:rsidRDefault="00DC7800" w:rsidP="00DC7800">
            <w:pPr>
              <w:widowControl w:val="0"/>
              <w:rPr>
                <w:sz w:val="20"/>
              </w:rPr>
            </w:pPr>
            <w:r w:rsidRPr="000D6B05">
              <w:t>5.3.</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70B0C172" w14:textId="77777777" w:rsidR="00DC7800" w:rsidRPr="000D6B05" w:rsidRDefault="00DC7800" w:rsidP="00DC7800">
            <w:pPr>
              <w:widowControl w:val="0"/>
              <w:rPr>
                <w:sz w:val="20"/>
              </w:rPr>
            </w:pPr>
            <w:r w:rsidRPr="000D6B05">
              <w:t>для дальнейшего наблюдения в отделении ВПС</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47FA1FE2" w14:textId="77777777" w:rsidR="00DC7800" w:rsidRPr="000D6B05" w:rsidRDefault="00DC7800" w:rsidP="00DC7800">
            <w:pPr>
              <w:widowControl w:val="0"/>
              <w:jc w:val="center"/>
              <w:rPr>
                <w:sz w:val="20"/>
              </w:rPr>
            </w:pPr>
            <w:r w:rsidRPr="000D6B05">
              <w:rPr>
                <w:sz w:val="20"/>
              </w:rPr>
              <w:t>0</w:t>
            </w:r>
          </w:p>
        </w:tc>
      </w:tr>
      <w:tr w:rsidR="00DC7800" w:rsidRPr="000D6B05" w14:paraId="15505A0A" w14:textId="77777777" w:rsidTr="00DC7800">
        <w:trPr>
          <w:trHeight w:val="88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9C66822" w14:textId="77777777" w:rsidR="00DC7800" w:rsidRPr="000D6B05" w:rsidRDefault="00DC7800" w:rsidP="00DC7800">
            <w:pPr>
              <w:widowControl w:val="0"/>
              <w:rPr>
                <w:sz w:val="20"/>
              </w:rPr>
            </w:pPr>
            <w:r w:rsidRPr="000D6B05">
              <w:t>5.4.</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0B95BFE3" w14:textId="77777777" w:rsidR="00DC7800" w:rsidRPr="000D6B05" w:rsidRDefault="00DC7800" w:rsidP="00DC7800">
            <w:pPr>
              <w:widowControl w:val="0"/>
              <w:rPr>
                <w:sz w:val="20"/>
              </w:rPr>
            </w:pPr>
            <w:r w:rsidRPr="000D6B05">
              <w:t>для дальнейшего получения паллиативной медицинской помощи в другой медицинской организации, оказывающей паллиативную медицинскую помощь в стационарных условиях</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0AEF31A6" w14:textId="77777777" w:rsidR="00DC7800" w:rsidRPr="000D6B05" w:rsidRDefault="00DC7800" w:rsidP="00DC7800">
            <w:pPr>
              <w:widowControl w:val="0"/>
              <w:jc w:val="center"/>
              <w:rPr>
                <w:sz w:val="20"/>
              </w:rPr>
            </w:pPr>
            <w:r w:rsidRPr="000D6B05">
              <w:rPr>
                <w:sz w:val="20"/>
              </w:rPr>
              <w:t>0</w:t>
            </w:r>
          </w:p>
        </w:tc>
      </w:tr>
      <w:tr w:rsidR="00DC7800" w:rsidRPr="000D6B05" w14:paraId="465812C5"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69AF5F8" w14:textId="77777777" w:rsidR="00DC7800" w:rsidRPr="000D6B05" w:rsidRDefault="00DC7800" w:rsidP="00DC7800">
            <w:pPr>
              <w:widowControl w:val="0"/>
              <w:rPr>
                <w:sz w:val="20"/>
              </w:rPr>
            </w:pPr>
            <w:r w:rsidRPr="000D6B05">
              <w:t>5.5.</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41DAF7BF" w14:textId="77777777" w:rsidR="00DC7800" w:rsidRPr="000D6B05" w:rsidRDefault="00DC7800" w:rsidP="00DC7800">
            <w:pPr>
              <w:widowControl w:val="0"/>
              <w:rPr>
                <w:sz w:val="20"/>
              </w:rPr>
            </w:pPr>
            <w:r w:rsidRPr="000D6B05">
              <w:t>Переведенных в учреждения социальной защиты населения.</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085F2D43" w14:textId="77777777" w:rsidR="00DC7800" w:rsidRPr="000D6B05" w:rsidRDefault="00DC7800" w:rsidP="00DC7800">
            <w:pPr>
              <w:widowControl w:val="0"/>
              <w:jc w:val="center"/>
              <w:rPr>
                <w:sz w:val="20"/>
              </w:rPr>
            </w:pPr>
            <w:r w:rsidRPr="000D6B05">
              <w:rPr>
                <w:sz w:val="20"/>
              </w:rPr>
              <w:t>0</w:t>
            </w:r>
          </w:p>
        </w:tc>
      </w:tr>
      <w:tr w:rsidR="00DC7800" w:rsidRPr="000D6B05" w14:paraId="741F988C"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BD4E895" w14:textId="77777777" w:rsidR="00DC7800" w:rsidRPr="000D6B05" w:rsidRDefault="00DC7800" w:rsidP="00DC7800">
            <w:pPr>
              <w:widowControl w:val="0"/>
              <w:rPr>
                <w:sz w:val="20"/>
              </w:rPr>
            </w:pPr>
            <w:r w:rsidRPr="000D6B05">
              <w:t>6</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71EB6DDF" w14:textId="77777777" w:rsidR="00DC7800" w:rsidRPr="000D6B05" w:rsidRDefault="00DC7800" w:rsidP="00DC7800">
            <w:pPr>
              <w:widowControl w:val="0"/>
              <w:rPr>
                <w:sz w:val="20"/>
              </w:rPr>
            </w:pPr>
            <w:r w:rsidRPr="000D6B05">
              <w:t>Количество пациентов, умерших в стационаре:</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6FE30ABB" w14:textId="77777777" w:rsidR="00DC7800" w:rsidRPr="000D6B05" w:rsidRDefault="00DC7800" w:rsidP="00DC7800">
            <w:pPr>
              <w:widowControl w:val="0"/>
              <w:rPr>
                <w:sz w:val="20"/>
              </w:rPr>
            </w:pPr>
          </w:p>
        </w:tc>
      </w:tr>
      <w:tr w:rsidR="00DC7800" w:rsidRPr="000D6B05" w14:paraId="1799457D"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B2C335C" w14:textId="77777777" w:rsidR="00DC7800" w:rsidRPr="000D6B05" w:rsidRDefault="00DC7800" w:rsidP="00DC7800">
            <w:pPr>
              <w:widowControl w:val="0"/>
              <w:rPr>
                <w:sz w:val="20"/>
              </w:rPr>
            </w:pPr>
            <w:r w:rsidRPr="000D6B05">
              <w:t>6.1.</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69BB3E0A" w14:textId="77777777" w:rsidR="00DC7800" w:rsidRPr="000D6B05" w:rsidRDefault="00DC7800" w:rsidP="00DC7800">
            <w:pPr>
              <w:widowControl w:val="0"/>
              <w:rPr>
                <w:sz w:val="20"/>
              </w:rPr>
            </w:pPr>
            <w:r w:rsidRPr="000D6B05">
              <w:t>всего, чел.</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4F47FBF2" w14:textId="77777777" w:rsidR="00DC7800" w:rsidRPr="000D6B05" w:rsidRDefault="00DC7800" w:rsidP="00DC7800">
            <w:pPr>
              <w:widowControl w:val="0"/>
              <w:jc w:val="center"/>
              <w:rPr>
                <w:sz w:val="20"/>
              </w:rPr>
            </w:pPr>
            <w:r w:rsidRPr="000D6B05">
              <w:rPr>
                <w:sz w:val="20"/>
              </w:rPr>
              <w:t>0</w:t>
            </w:r>
          </w:p>
        </w:tc>
      </w:tr>
      <w:tr w:rsidR="00DC7800" w:rsidRPr="000D6B05" w14:paraId="200C0479"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E0B8654" w14:textId="77777777" w:rsidR="00DC7800" w:rsidRPr="000D6B05" w:rsidRDefault="00DC7800" w:rsidP="00DC7800">
            <w:pPr>
              <w:widowControl w:val="0"/>
              <w:rPr>
                <w:sz w:val="20"/>
              </w:rPr>
            </w:pPr>
            <w:r w:rsidRPr="000D6B05">
              <w:t>6.2.</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4B2D2E04" w14:textId="77777777" w:rsidR="00DC7800" w:rsidRPr="000D6B05" w:rsidRDefault="00DC7800" w:rsidP="00DC7800">
            <w:pPr>
              <w:widowControl w:val="0"/>
              <w:rPr>
                <w:sz w:val="20"/>
              </w:rPr>
            </w:pPr>
            <w:r w:rsidRPr="000D6B05">
              <w:t>в том числе количество случаев, рассмотренных на КИЛИ, шт.</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1F4B1FB4" w14:textId="77777777" w:rsidR="00DC7800" w:rsidRPr="000D6B05" w:rsidRDefault="00DC7800" w:rsidP="00DC7800">
            <w:pPr>
              <w:widowControl w:val="0"/>
              <w:rPr>
                <w:sz w:val="20"/>
              </w:rPr>
            </w:pPr>
          </w:p>
        </w:tc>
      </w:tr>
      <w:tr w:rsidR="00DC7800" w:rsidRPr="000D6B05" w14:paraId="711CCF69"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81465C2" w14:textId="77777777" w:rsidR="00DC7800" w:rsidRPr="000D6B05" w:rsidRDefault="00DC7800" w:rsidP="00DC7800">
            <w:pPr>
              <w:widowControl w:val="0"/>
              <w:rPr>
                <w:sz w:val="20"/>
              </w:rPr>
            </w:pPr>
            <w:r w:rsidRPr="000D6B05">
              <w:t>6.3.</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1190881D" w14:textId="77777777" w:rsidR="00DC7800" w:rsidRPr="000D6B05" w:rsidRDefault="00DC7800" w:rsidP="00DC7800">
            <w:pPr>
              <w:widowControl w:val="0"/>
              <w:rPr>
                <w:sz w:val="20"/>
              </w:rPr>
            </w:pPr>
            <w:r w:rsidRPr="000D6B05">
              <w:t>расхождение диагнозов, шт.</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70C282B2" w14:textId="77777777" w:rsidR="00DC7800" w:rsidRPr="000D6B05" w:rsidRDefault="00DC7800" w:rsidP="00DC7800">
            <w:pPr>
              <w:widowControl w:val="0"/>
              <w:jc w:val="center"/>
              <w:rPr>
                <w:sz w:val="20"/>
              </w:rPr>
            </w:pPr>
            <w:r w:rsidRPr="000D6B05">
              <w:rPr>
                <w:sz w:val="20"/>
              </w:rPr>
              <w:t>0</w:t>
            </w:r>
          </w:p>
        </w:tc>
      </w:tr>
      <w:tr w:rsidR="00DC7800" w:rsidRPr="000D6B05" w14:paraId="0ECAB39D" w14:textId="77777777" w:rsidTr="00DC7800">
        <w:trPr>
          <w:trHeight w:val="61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94DECF2" w14:textId="77777777" w:rsidR="00DC7800" w:rsidRPr="000D6B05" w:rsidRDefault="00DC7800" w:rsidP="00DC7800">
            <w:pPr>
              <w:widowControl w:val="0"/>
              <w:rPr>
                <w:sz w:val="20"/>
              </w:rPr>
            </w:pPr>
            <w:r w:rsidRPr="000D6B05">
              <w:t>7</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3D87FF38" w14:textId="77777777" w:rsidR="00DC7800" w:rsidRPr="000D6B05" w:rsidRDefault="00DC7800" w:rsidP="00DC7800">
            <w:pPr>
              <w:widowControl w:val="0"/>
              <w:rPr>
                <w:sz w:val="20"/>
              </w:rPr>
            </w:pPr>
            <w:r w:rsidRPr="000D6B05">
              <w:t>Средний срок нахождения в стационаре пациентов, умерших в отчетный период, дней</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2556D233" w14:textId="77777777" w:rsidR="00DC7800" w:rsidRPr="000D6B05" w:rsidRDefault="00DC7800" w:rsidP="00DC7800">
            <w:pPr>
              <w:widowControl w:val="0"/>
              <w:jc w:val="center"/>
              <w:rPr>
                <w:sz w:val="20"/>
              </w:rPr>
            </w:pPr>
            <w:r w:rsidRPr="000D6B05">
              <w:rPr>
                <w:sz w:val="20"/>
              </w:rPr>
              <w:t>0</w:t>
            </w:r>
          </w:p>
        </w:tc>
      </w:tr>
      <w:tr w:rsidR="00DC7800" w:rsidRPr="000D6B05" w14:paraId="2936AC3B"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15953A6" w14:textId="77777777" w:rsidR="00DC7800" w:rsidRPr="000D6B05" w:rsidRDefault="00DC7800" w:rsidP="00DC7800">
            <w:pPr>
              <w:widowControl w:val="0"/>
              <w:rPr>
                <w:sz w:val="20"/>
              </w:rPr>
            </w:pPr>
            <w:r w:rsidRPr="000D6B05">
              <w:t>8</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2AEAB0F7" w14:textId="77777777" w:rsidR="00DC7800" w:rsidRPr="000D6B05" w:rsidRDefault="00DC7800" w:rsidP="00DC7800">
            <w:pPr>
              <w:widowControl w:val="0"/>
              <w:rPr>
                <w:sz w:val="20"/>
              </w:rPr>
            </w:pPr>
            <w:r w:rsidRPr="000D6B05">
              <w:t>Количество жалоб, поступивших от пациентов, родственников:</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0893CD46" w14:textId="77777777" w:rsidR="00DC7800" w:rsidRPr="000D6B05" w:rsidRDefault="00DC7800" w:rsidP="00DC7800">
            <w:pPr>
              <w:widowControl w:val="0"/>
              <w:rPr>
                <w:sz w:val="20"/>
              </w:rPr>
            </w:pPr>
          </w:p>
        </w:tc>
      </w:tr>
      <w:tr w:rsidR="00DC7800" w:rsidRPr="000D6B05" w14:paraId="02CB718C"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17A16F2" w14:textId="77777777" w:rsidR="00DC7800" w:rsidRPr="000D6B05" w:rsidRDefault="00DC7800" w:rsidP="00DC7800">
            <w:pPr>
              <w:widowControl w:val="0"/>
              <w:rPr>
                <w:sz w:val="20"/>
              </w:rPr>
            </w:pPr>
            <w:r w:rsidRPr="000D6B05">
              <w:t>8.1.</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33CF0EA4" w14:textId="77777777" w:rsidR="00DC7800" w:rsidRPr="000D6B05" w:rsidRDefault="00DC7800" w:rsidP="00DC7800">
            <w:pPr>
              <w:widowControl w:val="0"/>
              <w:rPr>
                <w:sz w:val="20"/>
              </w:rPr>
            </w:pPr>
            <w:r w:rsidRPr="000D6B05">
              <w:t>всего, шт.</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2971836B" w14:textId="77777777" w:rsidR="00DC7800" w:rsidRPr="000D6B05" w:rsidRDefault="00DC7800" w:rsidP="00DC7800">
            <w:pPr>
              <w:widowControl w:val="0"/>
              <w:rPr>
                <w:sz w:val="20"/>
              </w:rPr>
            </w:pPr>
          </w:p>
        </w:tc>
      </w:tr>
      <w:tr w:rsidR="00DC7800" w:rsidRPr="000D6B05" w14:paraId="1921AB5D" w14:textId="77777777" w:rsidTr="00DC7800">
        <w:trPr>
          <w:trHeight w:val="345"/>
        </w:trPr>
        <w:tc>
          <w:tcPr>
            <w:tcW w:w="68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CFBAE3" w14:textId="77777777" w:rsidR="00DC7800" w:rsidRPr="000D6B05" w:rsidRDefault="00DC7800" w:rsidP="00DC7800">
            <w:pPr>
              <w:widowControl w:val="0"/>
              <w:rPr>
                <w:sz w:val="20"/>
              </w:rPr>
            </w:pPr>
            <w:r w:rsidRPr="000D6B05">
              <w:t>8.2.</w:t>
            </w:r>
          </w:p>
        </w:tc>
        <w:tc>
          <w:tcPr>
            <w:tcW w:w="3219" w:type="pct"/>
            <w:tcBorders>
              <w:bottom w:val="single" w:sz="6" w:space="0" w:color="000000"/>
              <w:right w:val="single" w:sz="6" w:space="0" w:color="000000"/>
            </w:tcBorders>
            <w:shd w:val="clear" w:color="auto" w:fill="auto"/>
            <w:tcMar>
              <w:top w:w="40" w:type="dxa"/>
              <w:left w:w="40" w:type="dxa"/>
              <w:bottom w:w="40" w:type="dxa"/>
              <w:right w:w="40" w:type="dxa"/>
            </w:tcMar>
          </w:tcPr>
          <w:p w14:paraId="294164B2" w14:textId="77777777" w:rsidR="00DC7800" w:rsidRPr="000D6B05" w:rsidRDefault="00DC7800" w:rsidP="00DC7800">
            <w:pPr>
              <w:widowControl w:val="0"/>
              <w:rPr>
                <w:sz w:val="20"/>
              </w:rPr>
            </w:pPr>
            <w:r w:rsidRPr="000D6B05">
              <w:t>из них рассмотрено на заседании врачебной комиссии, шт.</w:t>
            </w:r>
          </w:p>
        </w:tc>
        <w:tc>
          <w:tcPr>
            <w:tcW w:w="1095" w:type="pct"/>
            <w:tcBorders>
              <w:bottom w:val="single" w:sz="6" w:space="0" w:color="000000"/>
              <w:right w:val="single" w:sz="6" w:space="0" w:color="000000"/>
            </w:tcBorders>
            <w:shd w:val="clear" w:color="auto" w:fill="auto"/>
            <w:tcMar>
              <w:top w:w="40" w:type="dxa"/>
              <w:left w:w="40" w:type="dxa"/>
              <w:bottom w:w="40" w:type="dxa"/>
              <w:right w:w="40" w:type="dxa"/>
            </w:tcMar>
          </w:tcPr>
          <w:p w14:paraId="4CC0BD0E" w14:textId="77777777" w:rsidR="00DC7800" w:rsidRPr="000D6B05" w:rsidRDefault="00DC7800" w:rsidP="00DC7800">
            <w:pPr>
              <w:widowControl w:val="0"/>
              <w:jc w:val="center"/>
              <w:rPr>
                <w:sz w:val="20"/>
              </w:rPr>
            </w:pPr>
            <w:r w:rsidRPr="000D6B05">
              <w:rPr>
                <w:sz w:val="20"/>
              </w:rPr>
              <w:t>0</w:t>
            </w:r>
          </w:p>
        </w:tc>
      </w:tr>
      <w:tr w:rsidR="00DC7800" w:rsidRPr="000D6B05" w14:paraId="2C0E4433" w14:textId="77777777" w:rsidTr="00DC7800">
        <w:trPr>
          <w:trHeight w:val="345"/>
        </w:trPr>
        <w:tc>
          <w:tcPr>
            <w:tcW w:w="6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BB7CA21" w14:textId="77777777" w:rsidR="00DC7800" w:rsidRPr="000D6B05" w:rsidRDefault="00DC7800" w:rsidP="00DC7800">
            <w:pPr>
              <w:widowControl w:val="0"/>
              <w:rPr>
                <w:sz w:val="20"/>
              </w:rPr>
            </w:pPr>
            <w:r w:rsidRPr="000D6B05">
              <w:t>8.3.</w:t>
            </w:r>
          </w:p>
        </w:tc>
        <w:tc>
          <w:tcPr>
            <w:tcW w:w="321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4D2286F" w14:textId="77777777" w:rsidR="00DC7800" w:rsidRPr="000D6B05" w:rsidRDefault="00DC7800" w:rsidP="00DC7800">
            <w:pPr>
              <w:widowControl w:val="0"/>
              <w:rPr>
                <w:sz w:val="20"/>
              </w:rPr>
            </w:pPr>
            <w:r w:rsidRPr="000D6B05">
              <w:t>из них признано обоснованными, шт.</w:t>
            </w:r>
          </w:p>
        </w:tc>
        <w:tc>
          <w:tcPr>
            <w:tcW w:w="109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65F8FF" w14:textId="77777777" w:rsidR="00DC7800" w:rsidRPr="000D6B05" w:rsidRDefault="00DC7800" w:rsidP="00DC7800">
            <w:pPr>
              <w:widowControl w:val="0"/>
              <w:rPr>
                <w:sz w:val="20"/>
              </w:rPr>
            </w:pPr>
          </w:p>
        </w:tc>
      </w:tr>
    </w:tbl>
    <w:p w14:paraId="3A5B3224" w14:textId="77777777" w:rsidR="00DC7800" w:rsidRPr="000D6B05" w:rsidRDefault="00DC7800" w:rsidP="00DC7800"/>
    <w:p w14:paraId="579F7235" w14:textId="77777777" w:rsidR="00DC7800" w:rsidRPr="000D6B05" w:rsidRDefault="00DC7800" w:rsidP="00DC7800">
      <w:r w:rsidRPr="000D6B05">
        <w:br w:type="page"/>
      </w:r>
    </w:p>
    <w:p w14:paraId="1AED4102" w14:textId="39B86E4A" w:rsidR="00DC7800" w:rsidRPr="000D6B05" w:rsidRDefault="00DC7800" w:rsidP="00DC7800">
      <w:pPr>
        <w:pBdr>
          <w:top w:val="nil"/>
          <w:left w:val="nil"/>
          <w:bottom w:val="nil"/>
          <w:right w:val="nil"/>
          <w:between w:val="nil"/>
        </w:pBd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Зоны и границы обслуживания врачебных участков</w:t>
      </w:r>
      <w:r w:rsidR="00312BB4" w:rsidRPr="000D6B05">
        <w:rPr>
          <w:b/>
          <w:szCs w:val="24"/>
        </w:rPr>
        <w:t>"</w:t>
      </w:r>
    </w:p>
    <w:p w14:paraId="1AE3B6D5" w14:textId="77777777" w:rsidR="00DC7800" w:rsidRPr="000D6B05" w:rsidRDefault="00DC7800" w:rsidP="00DC7800"/>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02"/>
        <w:gridCol w:w="3281"/>
        <w:gridCol w:w="3522"/>
      </w:tblGrid>
      <w:tr w:rsidR="00DC7800" w:rsidRPr="000D6B05" w14:paraId="23C74A59" w14:textId="77777777" w:rsidTr="00DC7800">
        <w:trPr>
          <w:trHeight w:val="330"/>
        </w:trPr>
        <w:tc>
          <w:tcPr>
            <w:tcW w:w="156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CE9B956" w14:textId="77777777" w:rsidR="00DC7800" w:rsidRPr="000D6B05" w:rsidRDefault="00DC7800" w:rsidP="00DC7800">
            <w:pPr>
              <w:widowControl w:val="0"/>
              <w:rPr>
                <w:sz w:val="20"/>
              </w:rPr>
            </w:pPr>
            <w:r w:rsidRPr="000D6B05">
              <w:rPr>
                <w:rFonts w:eastAsia="Verdana"/>
                <w:sz w:val="20"/>
              </w:rPr>
              <w:t xml:space="preserve">МО: </w:t>
            </w:r>
          </w:p>
        </w:tc>
        <w:tc>
          <w:tcPr>
            <w:tcW w:w="165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D77D550" w14:textId="77777777" w:rsidR="00DC7800" w:rsidRPr="000D6B05" w:rsidRDefault="00DC7800" w:rsidP="00DC7800">
            <w:pPr>
              <w:widowControl w:val="0"/>
              <w:rPr>
                <w:sz w:val="20"/>
              </w:rPr>
            </w:pPr>
          </w:p>
        </w:tc>
        <w:tc>
          <w:tcPr>
            <w:tcW w:w="177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93F12F7" w14:textId="77777777" w:rsidR="00DC7800" w:rsidRPr="000D6B05" w:rsidRDefault="00DC7800" w:rsidP="00DC7800">
            <w:pPr>
              <w:widowControl w:val="0"/>
              <w:jc w:val="center"/>
              <w:rPr>
                <w:sz w:val="20"/>
              </w:rPr>
            </w:pPr>
            <w:r w:rsidRPr="000D6B05">
              <w:rPr>
                <w:rFonts w:eastAsia="Verdana"/>
                <w:sz w:val="20"/>
              </w:rPr>
              <w:t>Адреса прикрепления</w:t>
            </w:r>
          </w:p>
        </w:tc>
      </w:tr>
      <w:tr w:rsidR="00DC7800" w:rsidRPr="000D6B05" w14:paraId="630380FC" w14:textId="77777777" w:rsidTr="00DC7800">
        <w:trPr>
          <w:trHeight w:val="1080"/>
        </w:trPr>
        <w:tc>
          <w:tcPr>
            <w:tcW w:w="156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F7C1026" w14:textId="77777777" w:rsidR="00DC7800" w:rsidRPr="000D6B05" w:rsidRDefault="00DC7800" w:rsidP="00DC7800">
            <w:pPr>
              <w:widowControl w:val="0"/>
              <w:rPr>
                <w:sz w:val="20"/>
              </w:rPr>
            </w:pPr>
            <w:r w:rsidRPr="000D6B05">
              <w:rPr>
                <w:sz w:val="20"/>
              </w:rPr>
              <w:t>1 Терапевтический</w:t>
            </w:r>
          </w:p>
        </w:tc>
        <w:tc>
          <w:tcPr>
            <w:tcW w:w="1656"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5845726" w14:textId="77777777" w:rsidR="00DC7800" w:rsidRPr="000D6B05" w:rsidRDefault="00DC7800" w:rsidP="00DC7800">
            <w:pPr>
              <w:widowControl w:val="0"/>
              <w:rPr>
                <w:sz w:val="20"/>
              </w:rPr>
            </w:pPr>
          </w:p>
        </w:tc>
        <w:tc>
          <w:tcPr>
            <w:tcW w:w="177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1102261" w14:textId="77777777" w:rsidR="00DC7800" w:rsidRPr="000D6B05" w:rsidRDefault="00DC7800" w:rsidP="00DC7800">
            <w:pPr>
              <w:widowControl w:val="0"/>
              <w:rPr>
                <w:sz w:val="20"/>
              </w:rPr>
            </w:pPr>
          </w:p>
        </w:tc>
      </w:tr>
      <w:tr w:rsidR="00DC7800" w:rsidRPr="000D6B05" w14:paraId="28274B5D" w14:textId="77777777" w:rsidTr="00DC7800">
        <w:trPr>
          <w:trHeight w:val="1080"/>
        </w:trPr>
        <w:tc>
          <w:tcPr>
            <w:tcW w:w="156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87821A9" w14:textId="77777777" w:rsidR="00DC7800" w:rsidRPr="000D6B05" w:rsidRDefault="00DC7800" w:rsidP="00DC7800">
            <w:pPr>
              <w:widowControl w:val="0"/>
              <w:rPr>
                <w:sz w:val="20"/>
              </w:rPr>
            </w:pPr>
            <w:r w:rsidRPr="000D6B05">
              <w:rPr>
                <w:sz w:val="20"/>
              </w:rPr>
              <w:t xml:space="preserve">Описание: </w:t>
            </w:r>
          </w:p>
        </w:tc>
        <w:tc>
          <w:tcPr>
            <w:tcW w:w="1656" w:type="pct"/>
            <w:tcBorders>
              <w:bottom w:val="single" w:sz="6" w:space="0" w:color="000000"/>
              <w:right w:val="single" w:sz="6" w:space="0" w:color="000000"/>
            </w:tcBorders>
            <w:shd w:val="clear" w:color="auto" w:fill="auto"/>
            <w:tcMar>
              <w:top w:w="40" w:type="dxa"/>
              <w:left w:w="40" w:type="dxa"/>
              <w:bottom w:w="40" w:type="dxa"/>
              <w:right w:w="40" w:type="dxa"/>
            </w:tcMar>
          </w:tcPr>
          <w:p w14:paraId="53B014BA" w14:textId="77777777" w:rsidR="00DC7800" w:rsidRPr="000D6B05" w:rsidRDefault="00DC7800" w:rsidP="00DC7800">
            <w:pPr>
              <w:widowControl w:val="0"/>
              <w:rPr>
                <w:sz w:val="20"/>
              </w:rPr>
            </w:pPr>
          </w:p>
        </w:tc>
        <w:tc>
          <w:tcPr>
            <w:tcW w:w="1778" w:type="pct"/>
            <w:shd w:val="clear" w:color="auto" w:fill="auto"/>
            <w:tcMar>
              <w:top w:w="40" w:type="dxa"/>
              <w:left w:w="40" w:type="dxa"/>
              <w:bottom w:w="40" w:type="dxa"/>
              <w:right w:w="40" w:type="dxa"/>
            </w:tcMar>
            <w:vAlign w:val="bottom"/>
          </w:tcPr>
          <w:p w14:paraId="25181696" w14:textId="77777777" w:rsidR="00DC7800" w:rsidRPr="000D6B05" w:rsidRDefault="00DC7800" w:rsidP="00DC7800">
            <w:pPr>
              <w:widowControl w:val="0"/>
              <w:rPr>
                <w:sz w:val="20"/>
              </w:rPr>
            </w:pPr>
          </w:p>
        </w:tc>
      </w:tr>
      <w:tr w:rsidR="00DC7800" w:rsidRPr="000D6B05" w14:paraId="3F407BDA" w14:textId="77777777" w:rsidTr="00DC7800">
        <w:trPr>
          <w:trHeight w:val="330"/>
        </w:trPr>
        <w:tc>
          <w:tcPr>
            <w:tcW w:w="156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6830495" w14:textId="77777777" w:rsidR="00DC7800" w:rsidRPr="000D6B05" w:rsidRDefault="00DC7800" w:rsidP="00DC7800">
            <w:pPr>
              <w:widowControl w:val="0"/>
              <w:rPr>
                <w:sz w:val="20"/>
              </w:rPr>
            </w:pPr>
            <w:r w:rsidRPr="000D6B05">
              <w:rPr>
                <w:sz w:val="20"/>
              </w:rPr>
              <w:t>ФИО врача:</w:t>
            </w:r>
          </w:p>
        </w:tc>
        <w:tc>
          <w:tcPr>
            <w:tcW w:w="1656"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6B537AC7" w14:textId="77777777" w:rsidR="00DC7800" w:rsidRPr="000D6B05" w:rsidRDefault="00DC7800" w:rsidP="00DC7800">
            <w:pPr>
              <w:widowControl w:val="0"/>
              <w:rPr>
                <w:sz w:val="20"/>
              </w:rPr>
            </w:pPr>
          </w:p>
        </w:tc>
        <w:tc>
          <w:tcPr>
            <w:tcW w:w="1778" w:type="pct"/>
            <w:vMerge w:val="restart"/>
            <w:shd w:val="clear" w:color="auto" w:fill="auto"/>
            <w:tcMar>
              <w:top w:w="40" w:type="dxa"/>
              <w:left w:w="40" w:type="dxa"/>
              <w:bottom w:w="40" w:type="dxa"/>
              <w:right w:w="40" w:type="dxa"/>
            </w:tcMar>
            <w:vAlign w:val="bottom"/>
          </w:tcPr>
          <w:p w14:paraId="7C9A1C66" w14:textId="77777777" w:rsidR="00DC7800" w:rsidRPr="000D6B05" w:rsidRDefault="00DC7800" w:rsidP="00DC7800">
            <w:pPr>
              <w:widowControl w:val="0"/>
              <w:rPr>
                <w:sz w:val="20"/>
              </w:rPr>
            </w:pPr>
          </w:p>
        </w:tc>
      </w:tr>
      <w:tr w:rsidR="00DC7800" w:rsidRPr="000D6B05" w14:paraId="76F7F041" w14:textId="77777777" w:rsidTr="00DC7800">
        <w:trPr>
          <w:trHeight w:val="330"/>
        </w:trPr>
        <w:tc>
          <w:tcPr>
            <w:tcW w:w="156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7DC2B58" w14:textId="77777777" w:rsidR="00DC7800" w:rsidRPr="000D6B05" w:rsidRDefault="00DC7800" w:rsidP="00DC7800">
            <w:pPr>
              <w:widowControl w:val="0"/>
              <w:rPr>
                <w:sz w:val="20"/>
              </w:rPr>
            </w:pPr>
            <w:r w:rsidRPr="000D6B05">
              <w:rPr>
                <w:sz w:val="20"/>
              </w:rPr>
              <w:t>Дата начала работы на участке:</w:t>
            </w:r>
          </w:p>
        </w:tc>
        <w:tc>
          <w:tcPr>
            <w:tcW w:w="165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4779DF1" w14:textId="77777777" w:rsidR="00DC7800" w:rsidRPr="000D6B05" w:rsidRDefault="00DC7800" w:rsidP="00DC7800">
            <w:pPr>
              <w:widowControl w:val="0"/>
              <w:rPr>
                <w:sz w:val="20"/>
              </w:rPr>
            </w:pPr>
          </w:p>
        </w:tc>
        <w:tc>
          <w:tcPr>
            <w:tcW w:w="1778" w:type="pct"/>
            <w:vMerge/>
            <w:shd w:val="clear" w:color="auto" w:fill="auto"/>
            <w:tcMar>
              <w:top w:w="100" w:type="dxa"/>
              <w:left w:w="100" w:type="dxa"/>
              <w:bottom w:w="100" w:type="dxa"/>
              <w:right w:w="100" w:type="dxa"/>
            </w:tcMar>
          </w:tcPr>
          <w:p w14:paraId="3BF311A0" w14:textId="77777777" w:rsidR="00DC7800" w:rsidRPr="000D6B05" w:rsidRDefault="00DC7800" w:rsidP="00DC7800">
            <w:pPr>
              <w:widowControl w:val="0"/>
              <w:rPr>
                <w:sz w:val="20"/>
              </w:rPr>
            </w:pPr>
          </w:p>
        </w:tc>
      </w:tr>
      <w:tr w:rsidR="00DC7800" w:rsidRPr="000D6B05" w14:paraId="73BB47F4" w14:textId="77777777" w:rsidTr="00DC7800">
        <w:trPr>
          <w:trHeight w:val="330"/>
        </w:trPr>
        <w:tc>
          <w:tcPr>
            <w:tcW w:w="156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0C8D23F" w14:textId="77777777" w:rsidR="00DC7800" w:rsidRPr="000D6B05" w:rsidRDefault="00DC7800" w:rsidP="00DC7800">
            <w:pPr>
              <w:widowControl w:val="0"/>
              <w:rPr>
                <w:sz w:val="20"/>
              </w:rPr>
            </w:pPr>
            <w:r w:rsidRPr="000D6B05">
              <w:rPr>
                <w:sz w:val="20"/>
              </w:rPr>
              <w:t xml:space="preserve">Количество прикрепленного населения: </w:t>
            </w:r>
          </w:p>
        </w:tc>
        <w:tc>
          <w:tcPr>
            <w:tcW w:w="1656" w:type="pct"/>
            <w:tcBorders>
              <w:bottom w:val="single" w:sz="6" w:space="0" w:color="000000"/>
              <w:right w:val="single" w:sz="6" w:space="0" w:color="000000"/>
            </w:tcBorders>
            <w:shd w:val="clear" w:color="auto" w:fill="auto"/>
            <w:tcMar>
              <w:top w:w="40" w:type="dxa"/>
              <w:left w:w="40" w:type="dxa"/>
              <w:bottom w:w="40" w:type="dxa"/>
              <w:right w:w="40" w:type="dxa"/>
            </w:tcMar>
          </w:tcPr>
          <w:p w14:paraId="53366C43" w14:textId="77777777" w:rsidR="00DC7800" w:rsidRPr="000D6B05" w:rsidRDefault="00DC7800" w:rsidP="00DC7800">
            <w:pPr>
              <w:widowControl w:val="0"/>
              <w:rPr>
                <w:sz w:val="20"/>
              </w:rPr>
            </w:pPr>
          </w:p>
        </w:tc>
        <w:tc>
          <w:tcPr>
            <w:tcW w:w="177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9E43B13" w14:textId="77777777" w:rsidR="00DC7800" w:rsidRPr="000D6B05" w:rsidRDefault="00DC7800" w:rsidP="00DC7800">
            <w:pPr>
              <w:widowControl w:val="0"/>
              <w:rPr>
                <w:sz w:val="20"/>
              </w:rPr>
            </w:pPr>
          </w:p>
        </w:tc>
      </w:tr>
      <w:tr w:rsidR="00DC7800" w:rsidRPr="000D6B05" w14:paraId="01DE3AF4" w14:textId="77777777" w:rsidTr="00DC7800">
        <w:trPr>
          <w:trHeight w:val="585"/>
        </w:trPr>
        <w:tc>
          <w:tcPr>
            <w:tcW w:w="1566"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2C445BC" w14:textId="77777777" w:rsidR="00DC7800" w:rsidRPr="000D6B05" w:rsidRDefault="00DC7800" w:rsidP="00DC7800">
            <w:pPr>
              <w:widowControl w:val="0"/>
              <w:rPr>
                <w:sz w:val="20"/>
              </w:rPr>
            </w:pPr>
          </w:p>
        </w:tc>
        <w:tc>
          <w:tcPr>
            <w:tcW w:w="1656" w:type="pct"/>
            <w:tcBorders>
              <w:bottom w:val="single" w:sz="6" w:space="0" w:color="000000"/>
              <w:right w:val="single" w:sz="6" w:space="0" w:color="000000"/>
            </w:tcBorders>
            <w:shd w:val="clear" w:color="auto" w:fill="auto"/>
            <w:tcMar>
              <w:top w:w="40" w:type="dxa"/>
              <w:left w:w="40" w:type="dxa"/>
              <w:bottom w:w="40" w:type="dxa"/>
              <w:right w:w="40" w:type="dxa"/>
            </w:tcMar>
          </w:tcPr>
          <w:p w14:paraId="6EB4454A" w14:textId="77777777" w:rsidR="00DC7800" w:rsidRPr="000D6B05" w:rsidRDefault="00DC7800" w:rsidP="00DC7800">
            <w:pPr>
              <w:widowControl w:val="0"/>
              <w:rPr>
                <w:sz w:val="20"/>
              </w:rPr>
            </w:pPr>
          </w:p>
        </w:tc>
        <w:tc>
          <w:tcPr>
            <w:tcW w:w="1778" w:type="pct"/>
            <w:tcBorders>
              <w:bottom w:val="single" w:sz="6" w:space="0" w:color="000000"/>
              <w:right w:val="single" w:sz="6" w:space="0" w:color="000000"/>
            </w:tcBorders>
            <w:shd w:val="clear" w:color="auto" w:fill="auto"/>
            <w:tcMar>
              <w:top w:w="40" w:type="dxa"/>
              <w:left w:w="40" w:type="dxa"/>
              <w:bottom w:w="40" w:type="dxa"/>
              <w:right w:w="40" w:type="dxa"/>
            </w:tcMar>
          </w:tcPr>
          <w:p w14:paraId="14D31BCD" w14:textId="77777777" w:rsidR="00DC7800" w:rsidRPr="000D6B05" w:rsidRDefault="00DC7800" w:rsidP="00DC7800">
            <w:pPr>
              <w:widowControl w:val="0"/>
              <w:rPr>
                <w:sz w:val="20"/>
              </w:rPr>
            </w:pPr>
          </w:p>
        </w:tc>
      </w:tr>
      <w:tr w:rsidR="00DC7800" w:rsidRPr="000D6B05" w14:paraId="33CCAC62" w14:textId="77777777" w:rsidTr="00DC7800">
        <w:trPr>
          <w:trHeight w:val="585"/>
        </w:trPr>
        <w:tc>
          <w:tcPr>
            <w:tcW w:w="156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5884DF3" w14:textId="77777777" w:rsidR="00DC7800" w:rsidRPr="000D6B05" w:rsidRDefault="00DC7800" w:rsidP="00DC7800">
            <w:pPr>
              <w:widowControl w:val="0"/>
              <w:rPr>
                <w:sz w:val="20"/>
              </w:rPr>
            </w:pPr>
            <w:r w:rsidRPr="000D6B05">
              <w:rPr>
                <w:sz w:val="20"/>
              </w:rPr>
              <w:t>34 Врач общей практики</w:t>
            </w:r>
          </w:p>
        </w:tc>
        <w:tc>
          <w:tcPr>
            <w:tcW w:w="1656" w:type="pct"/>
            <w:tcBorders>
              <w:bottom w:val="single" w:sz="6" w:space="0" w:color="000000"/>
              <w:right w:val="single" w:sz="6" w:space="0" w:color="000000"/>
            </w:tcBorders>
            <w:shd w:val="clear" w:color="auto" w:fill="auto"/>
            <w:tcMar>
              <w:top w:w="40" w:type="dxa"/>
              <w:left w:w="40" w:type="dxa"/>
              <w:bottom w:w="40" w:type="dxa"/>
              <w:right w:w="40" w:type="dxa"/>
            </w:tcMar>
          </w:tcPr>
          <w:p w14:paraId="19233CAC" w14:textId="77777777" w:rsidR="00DC7800" w:rsidRPr="000D6B05" w:rsidRDefault="00DC7800" w:rsidP="00DC7800">
            <w:pPr>
              <w:widowControl w:val="0"/>
              <w:rPr>
                <w:sz w:val="20"/>
              </w:rPr>
            </w:pPr>
          </w:p>
        </w:tc>
        <w:tc>
          <w:tcPr>
            <w:tcW w:w="177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7DB5159" w14:textId="77777777" w:rsidR="00DC7800" w:rsidRPr="000D6B05" w:rsidRDefault="00DC7800" w:rsidP="00DC7800">
            <w:pPr>
              <w:widowControl w:val="0"/>
              <w:rPr>
                <w:sz w:val="20"/>
              </w:rPr>
            </w:pPr>
          </w:p>
        </w:tc>
      </w:tr>
      <w:tr w:rsidR="00DC7800" w:rsidRPr="000D6B05" w14:paraId="6140BBEE" w14:textId="77777777" w:rsidTr="00DC7800">
        <w:trPr>
          <w:trHeight w:val="825"/>
        </w:trPr>
        <w:tc>
          <w:tcPr>
            <w:tcW w:w="156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DFDF88D" w14:textId="77777777" w:rsidR="00DC7800" w:rsidRPr="000D6B05" w:rsidRDefault="00DC7800" w:rsidP="00DC7800">
            <w:pPr>
              <w:widowControl w:val="0"/>
              <w:rPr>
                <w:sz w:val="20"/>
              </w:rPr>
            </w:pPr>
            <w:r w:rsidRPr="000D6B05">
              <w:rPr>
                <w:sz w:val="20"/>
              </w:rPr>
              <w:t xml:space="preserve">Описание: </w:t>
            </w:r>
          </w:p>
        </w:tc>
        <w:tc>
          <w:tcPr>
            <w:tcW w:w="1656" w:type="pct"/>
            <w:tcBorders>
              <w:bottom w:val="single" w:sz="6" w:space="0" w:color="000000"/>
              <w:right w:val="single" w:sz="6" w:space="0" w:color="000000"/>
            </w:tcBorders>
            <w:shd w:val="clear" w:color="auto" w:fill="auto"/>
            <w:tcMar>
              <w:top w:w="40" w:type="dxa"/>
              <w:left w:w="40" w:type="dxa"/>
              <w:bottom w:w="40" w:type="dxa"/>
              <w:right w:w="40" w:type="dxa"/>
            </w:tcMar>
          </w:tcPr>
          <w:p w14:paraId="233527F8" w14:textId="77777777" w:rsidR="00DC7800" w:rsidRPr="000D6B05" w:rsidRDefault="00DC7800" w:rsidP="00DC7800">
            <w:pPr>
              <w:widowControl w:val="0"/>
              <w:rPr>
                <w:sz w:val="20"/>
              </w:rPr>
            </w:pPr>
          </w:p>
        </w:tc>
        <w:tc>
          <w:tcPr>
            <w:tcW w:w="1778" w:type="pct"/>
            <w:shd w:val="clear" w:color="auto" w:fill="auto"/>
            <w:tcMar>
              <w:top w:w="40" w:type="dxa"/>
              <w:left w:w="40" w:type="dxa"/>
              <w:bottom w:w="40" w:type="dxa"/>
              <w:right w:w="40" w:type="dxa"/>
            </w:tcMar>
            <w:vAlign w:val="bottom"/>
          </w:tcPr>
          <w:p w14:paraId="494B1A67" w14:textId="77777777" w:rsidR="00DC7800" w:rsidRPr="000D6B05" w:rsidRDefault="00DC7800" w:rsidP="00DC7800">
            <w:pPr>
              <w:widowControl w:val="0"/>
              <w:rPr>
                <w:sz w:val="20"/>
              </w:rPr>
            </w:pPr>
          </w:p>
        </w:tc>
      </w:tr>
      <w:tr w:rsidR="00DC7800" w:rsidRPr="000D6B05" w14:paraId="066C4FE8" w14:textId="77777777" w:rsidTr="00DC7800">
        <w:trPr>
          <w:trHeight w:val="330"/>
        </w:trPr>
        <w:tc>
          <w:tcPr>
            <w:tcW w:w="156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76837D" w14:textId="77777777" w:rsidR="00DC7800" w:rsidRPr="000D6B05" w:rsidRDefault="00DC7800" w:rsidP="00DC7800">
            <w:pPr>
              <w:widowControl w:val="0"/>
              <w:rPr>
                <w:sz w:val="20"/>
              </w:rPr>
            </w:pPr>
            <w:r w:rsidRPr="000D6B05">
              <w:rPr>
                <w:sz w:val="20"/>
              </w:rPr>
              <w:t>ФИО врача:</w:t>
            </w:r>
          </w:p>
        </w:tc>
        <w:tc>
          <w:tcPr>
            <w:tcW w:w="1656"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5C9F06B5" w14:textId="77777777" w:rsidR="00DC7800" w:rsidRPr="000D6B05" w:rsidRDefault="00DC7800" w:rsidP="00DC7800">
            <w:pPr>
              <w:widowControl w:val="0"/>
              <w:rPr>
                <w:sz w:val="20"/>
              </w:rPr>
            </w:pPr>
          </w:p>
        </w:tc>
        <w:tc>
          <w:tcPr>
            <w:tcW w:w="1778" w:type="pct"/>
            <w:vMerge w:val="restart"/>
            <w:shd w:val="clear" w:color="auto" w:fill="auto"/>
            <w:tcMar>
              <w:top w:w="40" w:type="dxa"/>
              <w:left w:w="40" w:type="dxa"/>
              <w:bottom w:w="40" w:type="dxa"/>
              <w:right w:w="40" w:type="dxa"/>
            </w:tcMar>
            <w:vAlign w:val="bottom"/>
          </w:tcPr>
          <w:p w14:paraId="5BD145B6" w14:textId="77777777" w:rsidR="00DC7800" w:rsidRPr="000D6B05" w:rsidRDefault="00DC7800" w:rsidP="00DC7800">
            <w:pPr>
              <w:widowControl w:val="0"/>
              <w:rPr>
                <w:sz w:val="20"/>
              </w:rPr>
            </w:pPr>
          </w:p>
        </w:tc>
      </w:tr>
      <w:tr w:rsidR="00DC7800" w:rsidRPr="000D6B05" w14:paraId="28F64D30" w14:textId="77777777" w:rsidTr="00DC7800">
        <w:trPr>
          <w:trHeight w:val="330"/>
        </w:trPr>
        <w:tc>
          <w:tcPr>
            <w:tcW w:w="156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4422345" w14:textId="77777777" w:rsidR="00DC7800" w:rsidRPr="000D6B05" w:rsidRDefault="00DC7800" w:rsidP="00DC7800">
            <w:pPr>
              <w:widowControl w:val="0"/>
              <w:rPr>
                <w:sz w:val="20"/>
              </w:rPr>
            </w:pPr>
            <w:r w:rsidRPr="000D6B05">
              <w:rPr>
                <w:sz w:val="20"/>
              </w:rPr>
              <w:t>Дата начала работы на участке:</w:t>
            </w:r>
          </w:p>
        </w:tc>
        <w:tc>
          <w:tcPr>
            <w:tcW w:w="165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84FB314" w14:textId="77777777" w:rsidR="00DC7800" w:rsidRPr="000D6B05" w:rsidRDefault="00DC7800" w:rsidP="00DC7800">
            <w:pPr>
              <w:widowControl w:val="0"/>
              <w:rPr>
                <w:sz w:val="20"/>
              </w:rPr>
            </w:pPr>
          </w:p>
        </w:tc>
        <w:tc>
          <w:tcPr>
            <w:tcW w:w="1778" w:type="pct"/>
            <w:vMerge/>
            <w:shd w:val="clear" w:color="auto" w:fill="auto"/>
            <w:tcMar>
              <w:top w:w="100" w:type="dxa"/>
              <w:left w:w="100" w:type="dxa"/>
              <w:bottom w:w="100" w:type="dxa"/>
              <w:right w:w="100" w:type="dxa"/>
            </w:tcMar>
          </w:tcPr>
          <w:p w14:paraId="2495FC21" w14:textId="77777777" w:rsidR="00DC7800" w:rsidRPr="000D6B05" w:rsidRDefault="00DC7800" w:rsidP="00DC7800">
            <w:pPr>
              <w:widowControl w:val="0"/>
              <w:rPr>
                <w:sz w:val="20"/>
              </w:rPr>
            </w:pPr>
          </w:p>
        </w:tc>
      </w:tr>
      <w:tr w:rsidR="00DC7800" w:rsidRPr="000D6B05" w14:paraId="4610D861" w14:textId="77777777" w:rsidTr="00DC7800">
        <w:trPr>
          <w:trHeight w:val="330"/>
        </w:trPr>
        <w:tc>
          <w:tcPr>
            <w:tcW w:w="1566"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FC040E" w14:textId="77777777" w:rsidR="00DC7800" w:rsidRPr="000D6B05" w:rsidRDefault="00DC7800" w:rsidP="00DC7800">
            <w:pPr>
              <w:widowControl w:val="0"/>
              <w:rPr>
                <w:sz w:val="20"/>
              </w:rPr>
            </w:pPr>
            <w:r w:rsidRPr="000D6B05">
              <w:rPr>
                <w:sz w:val="20"/>
              </w:rPr>
              <w:t xml:space="preserve">Количество прикрепленного населения: </w:t>
            </w:r>
          </w:p>
        </w:tc>
        <w:tc>
          <w:tcPr>
            <w:tcW w:w="1656" w:type="pct"/>
            <w:tcBorders>
              <w:bottom w:val="single" w:sz="6" w:space="0" w:color="000000"/>
              <w:right w:val="single" w:sz="6" w:space="0" w:color="000000"/>
            </w:tcBorders>
            <w:shd w:val="clear" w:color="auto" w:fill="auto"/>
            <w:tcMar>
              <w:top w:w="40" w:type="dxa"/>
              <w:left w:w="40" w:type="dxa"/>
              <w:bottom w:w="40" w:type="dxa"/>
              <w:right w:w="40" w:type="dxa"/>
            </w:tcMar>
          </w:tcPr>
          <w:p w14:paraId="5E3449DA" w14:textId="77777777" w:rsidR="00DC7800" w:rsidRPr="000D6B05" w:rsidRDefault="00DC7800" w:rsidP="00DC7800">
            <w:pPr>
              <w:widowControl w:val="0"/>
              <w:rPr>
                <w:sz w:val="20"/>
              </w:rPr>
            </w:pPr>
          </w:p>
        </w:tc>
        <w:tc>
          <w:tcPr>
            <w:tcW w:w="177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70215F3" w14:textId="77777777" w:rsidR="00DC7800" w:rsidRPr="000D6B05" w:rsidRDefault="00DC7800" w:rsidP="00DC7800">
            <w:pPr>
              <w:widowControl w:val="0"/>
              <w:rPr>
                <w:sz w:val="20"/>
              </w:rPr>
            </w:pPr>
          </w:p>
        </w:tc>
      </w:tr>
      <w:tr w:rsidR="00DC7800" w:rsidRPr="000D6B05" w14:paraId="3C3F6976" w14:textId="77777777" w:rsidTr="00DC7800">
        <w:trPr>
          <w:trHeight w:val="585"/>
        </w:trPr>
        <w:tc>
          <w:tcPr>
            <w:tcW w:w="1566"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F49D78F" w14:textId="77777777" w:rsidR="00DC7800" w:rsidRPr="000D6B05" w:rsidRDefault="00DC7800" w:rsidP="00DC7800">
            <w:pPr>
              <w:widowControl w:val="0"/>
              <w:rPr>
                <w:sz w:val="20"/>
              </w:rPr>
            </w:pPr>
          </w:p>
        </w:tc>
        <w:tc>
          <w:tcPr>
            <w:tcW w:w="1656" w:type="pct"/>
            <w:tcBorders>
              <w:bottom w:val="single" w:sz="6" w:space="0" w:color="000000"/>
              <w:right w:val="single" w:sz="6" w:space="0" w:color="000000"/>
            </w:tcBorders>
            <w:shd w:val="clear" w:color="auto" w:fill="auto"/>
            <w:tcMar>
              <w:top w:w="40" w:type="dxa"/>
              <w:left w:w="40" w:type="dxa"/>
              <w:bottom w:w="40" w:type="dxa"/>
              <w:right w:w="40" w:type="dxa"/>
            </w:tcMar>
          </w:tcPr>
          <w:p w14:paraId="1EDF4605" w14:textId="77777777" w:rsidR="00DC7800" w:rsidRPr="000D6B05" w:rsidRDefault="00DC7800" w:rsidP="00DC7800">
            <w:pPr>
              <w:widowControl w:val="0"/>
              <w:rPr>
                <w:sz w:val="20"/>
              </w:rPr>
            </w:pPr>
          </w:p>
        </w:tc>
        <w:tc>
          <w:tcPr>
            <w:tcW w:w="1778" w:type="pct"/>
            <w:tcBorders>
              <w:bottom w:val="single" w:sz="6" w:space="0" w:color="000000"/>
              <w:right w:val="single" w:sz="6" w:space="0" w:color="000000"/>
            </w:tcBorders>
            <w:shd w:val="clear" w:color="auto" w:fill="auto"/>
            <w:tcMar>
              <w:top w:w="40" w:type="dxa"/>
              <w:left w:w="40" w:type="dxa"/>
              <w:bottom w:w="40" w:type="dxa"/>
              <w:right w:w="40" w:type="dxa"/>
            </w:tcMar>
          </w:tcPr>
          <w:p w14:paraId="768DE2B6" w14:textId="77777777" w:rsidR="00DC7800" w:rsidRPr="000D6B05" w:rsidRDefault="00DC7800" w:rsidP="00DC7800">
            <w:pPr>
              <w:widowControl w:val="0"/>
              <w:rPr>
                <w:sz w:val="20"/>
              </w:rPr>
            </w:pPr>
          </w:p>
        </w:tc>
      </w:tr>
    </w:tbl>
    <w:p w14:paraId="67BDABC2" w14:textId="77777777" w:rsidR="00DC7800" w:rsidRPr="000D6B05" w:rsidRDefault="00DC7800" w:rsidP="00DC7800"/>
    <w:p w14:paraId="72730DC9" w14:textId="77777777" w:rsidR="00DC7800" w:rsidRPr="000D6B05" w:rsidRDefault="00DC7800" w:rsidP="00DC7800">
      <w:r w:rsidRPr="000D6B05">
        <w:br w:type="page"/>
      </w:r>
    </w:p>
    <w:p w14:paraId="42E4CFD4" w14:textId="0DFAB352"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 xml:space="preserve">Регистр по </w:t>
      </w:r>
      <w:proofErr w:type="spellStart"/>
      <w:r w:rsidRPr="000D6B05">
        <w:rPr>
          <w:b/>
          <w:szCs w:val="24"/>
        </w:rPr>
        <w:t>орфанным</w:t>
      </w:r>
      <w:proofErr w:type="spellEnd"/>
      <w:r w:rsidRPr="000D6B05">
        <w:rPr>
          <w:b/>
          <w:szCs w:val="24"/>
        </w:rPr>
        <w:t>. Рецепты</w:t>
      </w:r>
      <w:r w:rsidR="00312BB4" w:rsidRPr="000D6B05">
        <w:rPr>
          <w:b/>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19"/>
        <w:gridCol w:w="1637"/>
        <w:gridCol w:w="477"/>
        <w:gridCol w:w="740"/>
        <w:gridCol w:w="1006"/>
        <w:gridCol w:w="986"/>
        <w:gridCol w:w="1054"/>
        <w:gridCol w:w="740"/>
        <w:gridCol w:w="873"/>
        <w:gridCol w:w="944"/>
        <w:gridCol w:w="1029"/>
      </w:tblGrid>
      <w:tr w:rsidR="00DC7800" w:rsidRPr="000D6B05" w14:paraId="4D704FE5" w14:textId="77777777" w:rsidTr="00DC7800">
        <w:trPr>
          <w:trHeight w:val="825"/>
        </w:trPr>
        <w:tc>
          <w:tcPr>
            <w:tcW w:w="5000" w:type="pct"/>
            <w:gridSpan w:val="11"/>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tcPr>
          <w:p w14:paraId="5F05E2F0" w14:textId="77777777" w:rsidR="00DC7800" w:rsidRPr="000D6B05" w:rsidRDefault="00DC7800" w:rsidP="00DC7800">
            <w:pPr>
              <w:widowControl w:val="0"/>
              <w:jc w:val="center"/>
              <w:rPr>
                <w:sz w:val="20"/>
              </w:rPr>
            </w:pPr>
            <w:proofErr w:type="gramStart"/>
            <w:r w:rsidRPr="000D6B05">
              <w:rPr>
                <w:sz w:val="20"/>
              </w:rPr>
              <w:t>Количество граждан</w:t>
            </w:r>
            <w:proofErr w:type="gramEnd"/>
            <w:r w:rsidRPr="000D6B05">
              <w:rPr>
                <w:sz w:val="20"/>
              </w:rPr>
              <w:t xml:space="preserve"> включенных в региональный сегмент Федерального регистра</w:t>
            </w:r>
          </w:p>
          <w:p w14:paraId="7FDFF2BE" w14:textId="77777777" w:rsidR="00DC7800" w:rsidRPr="000D6B05" w:rsidRDefault="00DC7800" w:rsidP="00DC7800">
            <w:pPr>
              <w:widowControl w:val="0"/>
              <w:jc w:val="center"/>
              <w:rPr>
                <w:sz w:val="20"/>
              </w:rPr>
            </w:pPr>
            <w:r w:rsidRPr="000D6B05">
              <w:rPr>
                <w:sz w:val="20"/>
              </w:rPr>
              <w:t xml:space="preserve">лиц, страдающих </w:t>
            </w:r>
            <w:proofErr w:type="spellStart"/>
            <w:r w:rsidRPr="000D6B05">
              <w:rPr>
                <w:sz w:val="20"/>
              </w:rPr>
              <w:t>жизнеугрожающими</w:t>
            </w:r>
            <w:proofErr w:type="spellEnd"/>
            <w:r w:rsidRPr="000D6B05">
              <w:rPr>
                <w:sz w:val="20"/>
              </w:rPr>
              <w:t xml:space="preserve"> и хроническими прогрессирующими редкими (</w:t>
            </w:r>
            <w:proofErr w:type="spellStart"/>
            <w:r w:rsidRPr="000D6B05">
              <w:rPr>
                <w:sz w:val="20"/>
              </w:rPr>
              <w:t>орфанными</w:t>
            </w:r>
            <w:proofErr w:type="spellEnd"/>
            <w:r w:rsidRPr="000D6B05">
              <w:rPr>
                <w:sz w:val="20"/>
              </w:rPr>
              <w:t>) заболеваниями, приводящими к сокращению продолжительности жизни граждан или их инвалидности (в соответствии с постановлением Правительства Российской Федерации от 26 апреля 2012 г. № 403)</w:t>
            </w:r>
          </w:p>
        </w:tc>
      </w:tr>
      <w:tr w:rsidR="00DC7800" w:rsidRPr="000D6B05" w14:paraId="23A66F7F" w14:textId="77777777" w:rsidTr="00DC7800">
        <w:trPr>
          <w:trHeight w:val="330"/>
        </w:trPr>
        <w:tc>
          <w:tcPr>
            <w:tcW w:w="5000" w:type="pct"/>
            <w:gridSpan w:val="11"/>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68B5DB2E" w14:textId="77777777" w:rsidR="00DC7800" w:rsidRPr="000D6B05" w:rsidRDefault="00DC7800" w:rsidP="00DC7800">
            <w:pPr>
              <w:widowControl w:val="0"/>
              <w:rPr>
                <w:sz w:val="20"/>
              </w:rPr>
            </w:pPr>
          </w:p>
        </w:tc>
      </w:tr>
      <w:tr w:rsidR="00DC7800" w:rsidRPr="000D6B05" w14:paraId="0C0A7074" w14:textId="77777777" w:rsidTr="00DC7800">
        <w:trPr>
          <w:trHeight w:val="315"/>
        </w:trPr>
        <w:tc>
          <w:tcPr>
            <w:tcW w:w="212"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310114F" w14:textId="77777777" w:rsidR="00DC7800" w:rsidRPr="000D6B05" w:rsidRDefault="00DC7800" w:rsidP="00DC7800">
            <w:pPr>
              <w:widowControl w:val="0"/>
              <w:jc w:val="center"/>
              <w:rPr>
                <w:sz w:val="16"/>
                <w:szCs w:val="16"/>
              </w:rPr>
            </w:pPr>
            <w:r w:rsidRPr="000D6B05">
              <w:rPr>
                <w:sz w:val="16"/>
                <w:szCs w:val="16"/>
              </w:rPr>
              <w:t>Год</w:t>
            </w:r>
          </w:p>
        </w:tc>
        <w:tc>
          <w:tcPr>
            <w:tcW w:w="826"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A74EA0D" w14:textId="77777777" w:rsidR="00DC7800" w:rsidRPr="000D6B05" w:rsidRDefault="00DC7800" w:rsidP="00DC7800">
            <w:pPr>
              <w:widowControl w:val="0"/>
              <w:jc w:val="center"/>
              <w:rPr>
                <w:sz w:val="16"/>
                <w:szCs w:val="16"/>
              </w:rPr>
            </w:pPr>
            <w:r w:rsidRPr="000D6B05">
              <w:rPr>
                <w:sz w:val="16"/>
                <w:szCs w:val="16"/>
              </w:rPr>
              <w:t>Название заболевания по МКБ-10</w:t>
            </w:r>
          </w:p>
        </w:tc>
        <w:tc>
          <w:tcPr>
            <w:tcW w:w="241"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43D335" w14:textId="77777777" w:rsidR="00DC7800" w:rsidRPr="000D6B05" w:rsidRDefault="00DC7800" w:rsidP="00DC7800">
            <w:pPr>
              <w:widowControl w:val="0"/>
              <w:jc w:val="center"/>
              <w:rPr>
                <w:sz w:val="16"/>
                <w:szCs w:val="16"/>
              </w:rPr>
            </w:pPr>
            <w:r w:rsidRPr="000D6B05">
              <w:rPr>
                <w:sz w:val="16"/>
                <w:szCs w:val="16"/>
              </w:rPr>
              <w:t>Код по МКБ 10</w:t>
            </w:r>
          </w:p>
        </w:tc>
        <w:tc>
          <w:tcPr>
            <w:tcW w:w="37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0A73F8" w14:textId="77777777" w:rsidR="00DC7800" w:rsidRPr="000D6B05" w:rsidRDefault="00DC7800" w:rsidP="00DC7800">
            <w:pPr>
              <w:widowControl w:val="0"/>
              <w:jc w:val="center"/>
              <w:rPr>
                <w:sz w:val="16"/>
                <w:szCs w:val="16"/>
              </w:rPr>
            </w:pPr>
            <w:r w:rsidRPr="000D6B05">
              <w:rPr>
                <w:sz w:val="16"/>
                <w:szCs w:val="16"/>
              </w:rPr>
              <w:t>Кол-во пациентов</w:t>
            </w:r>
          </w:p>
        </w:tc>
        <w:tc>
          <w:tcPr>
            <w:tcW w:w="1538"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F0FB129" w14:textId="77777777" w:rsidR="00DC7800" w:rsidRPr="000D6B05" w:rsidRDefault="00DC7800" w:rsidP="00DC7800">
            <w:pPr>
              <w:widowControl w:val="0"/>
              <w:jc w:val="center"/>
              <w:rPr>
                <w:sz w:val="20"/>
              </w:rPr>
            </w:pPr>
            <w:r w:rsidRPr="000D6B05">
              <w:rPr>
                <w:sz w:val="16"/>
                <w:szCs w:val="16"/>
              </w:rPr>
              <w:t>в том числе</w:t>
            </w:r>
          </w:p>
        </w:tc>
        <w:tc>
          <w:tcPr>
            <w:tcW w:w="37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80C30FC" w14:textId="77777777" w:rsidR="00DC7800" w:rsidRPr="000D6B05" w:rsidRDefault="00DC7800" w:rsidP="00DC7800">
            <w:pPr>
              <w:widowControl w:val="0"/>
              <w:jc w:val="center"/>
              <w:rPr>
                <w:sz w:val="16"/>
                <w:szCs w:val="16"/>
              </w:rPr>
            </w:pPr>
            <w:proofErr w:type="gramStart"/>
            <w:r w:rsidRPr="000D6B05">
              <w:rPr>
                <w:sz w:val="16"/>
                <w:szCs w:val="16"/>
              </w:rPr>
              <w:t>Кол-во пациентов</w:t>
            </w:r>
            <w:proofErr w:type="gramEnd"/>
            <w:r w:rsidRPr="000D6B05">
              <w:rPr>
                <w:sz w:val="16"/>
                <w:szCs w:val="16"/>
              </w:rPr>
              <w:t xml:space="preserve"> которым выписаны рецепты</w:t>
            </w:r>
          </w:p>
        </w:tc>
        <w:tc>
          <w:tcPr>
            <w:tcW w:w="441"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6C00B23" w14:textId="77777777" w:rsidR="00DC7800" w:rsidRPr="000D6B05" w:rsidRDefault="00DC7800" w:rsidP="00DC7800">
            <w:pPr>
              <w:widowControl w:val="0"/>
              <w:jc w:val="center"/>
              <w:rPr>
                <w:sz w:val="16"/>
                <w:szCs w:val="16"/>
              </w:rPr>
            </w:pPr>
            <w:r w:rsidRPr="000D6B05">
              <w:rPr>
                <w:sz w:val="16"/>
                <w:szCs w:val="16"/>
              </w:rPr>
              <w:t>Кол-во выписанных рецептов</w:t>
            </w:r>
          </w:p>
        </w:tc>
        <w:tc>
          <w:tcPr>
            <w:tcW w:w="477"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0782484" w14:textId="77777777" w:rsidR="00DC7800" w:rsidRPr="000D6B05" w:rsidRDefault="00DC7800" w:rsidP="00DC7800">
            <w:pPr>
              <w:widowControl w:val="0"/>
              <w:jc w:val="center"/>
              <w:rPr>
                <w:sz w:val="16"/>
                <w:szCs w:val="16"/>
              </w:rPr>
            </w:pPr>
            <w:r w:rsidRPr="000D6B05">
              <w:rPr>
                <w:sz w:val="16"/>
                <w:szCs w:val="16"/>
              </w:rPr>
              <w:t>Количество обслуженных рецептов</w:t>
            </w:r>
          </w:p>
        </w:tc>
        <w:tc>
          <w:tcPr>
            <w:tcW w:w="51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C1DBDE3" w14:textId="77777777" w:rsidR="00DC7800" w:rsidRPr="000D6B05" w:rsidRDefault="00DC7800" w:rsidP="00DC7800">
            <w:pPr>
              <w:widowControl w:val="0"/>
              <w:jc w:val="center"/>
              <w:rPr>
                <w:sz w:val="16"/>
                <w:szCs w:val="16"/>
              </w:rPr>
            </w:pPr>
            <w:r w:rsidRPr="000D6B05">
              <w:rPr>
                <w:sz w:val="16"/>
                <w:szCs w:val="16"/>
              </w:rPr>
              <w:t>Стоимость отпущенных лекарственных средств (</w:t>
            </w:r>
            <w:proofErr w:type="spellStart"/>
            <w:r w:rsidRPr="000D6B05">
              <w:rPr>
                <w:sz w:val="16"/>
                <w:szCs w:val="16"/>
              </w:rPr>
              <w:t>тыс.руб</w:t>
            </w:r>
            <w:proofErr w:type="spellEnd"/>
            <w:r w:rsidRPr="000D6B05">
              <w:rPr>
                <w:sz w:val="16"/>
                <w:szCs w:val="16"/>
              </w:rPr>
              <w:t>.)</w:t>
            </w:r>
          </w:p>
        </w:tc>
      </w:tr>
      <w:tr w:rsidR="00DC7800" w:rsidRPr="000D6B05" w14:paraId="5FCAA201" w14:textId="77777777" w:rsidTr="00DC7800">
        <w:trPr>
          <w:trHeight w:val="1485"/>
        </w:trPr>
        <w:tc>
          <w:tcPr>
            <w:tcW w:w="212"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88D475" w14:textId="77777777" w:rsidR="00DC7800" w:rsidRPr="000D6B05" w:rsidRDefault="00DC7800" w:rsidP="00DC7800">
            <w:pPr>
              <w:widowControl w:val="0"/>
              <w:rPr>
                <w:sz w:val="20"/>
              </w:rPr>
            </w:pPr>
          </w:p>
        </w:tc>
        <w:tc>
          <w:tcPr>
            <w:tcW w:w="82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4B3677" w14:textId="77777777" w:rsidR="00DC7800" w:rsidRPr="000D6B05" w:rsidRDefault="00DC7800" w:rsidP="00DC7800">
            <w:pPr>
              <w:widowControl w:val="0"/>
              <w:rPr>
                <w:sz w:val="20"/>
              </w:rPr>
            </w:pPr>
          </w:p>
        </w:tc>
        <w:tc>
          <w:tcPr>
            <w:tcW w:w="24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754249" w14:textId="77777777" w:rsidR="00DC7800" w:rsidRPr="000D6B05" w:rsidRDefault="00DC7800" w:rsidP="00DC7800">
            <w:pPr>
              <w:widowControl w:val="0"/>
              <w:rPr>
                <w:sz w:val="20"/>
              </w:rPr>
            </w:pPr>
          </w:p>
        </w:tc>
        <w:tc>
          <w:tcPr>
            <w:tcW w:w="37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7C8FD6" w14:textId="77777777" w:rsidR="00DC7800" w:rsidRPr="000D6B05" w:rsidRDefault="00DC7800" w:rsidP="00DC7800">
            <w:pPr>
              <w:widowControl w:val="0"/>
              <w:rPr>
                <w:sz w:val="20"/>
              </w:rPr>
            </w:pP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1A6C9C0" w14:textId="77777777" w:rsidR="00DC7800" w:rsidRPr="000D6B05" w:rsidRDefault="00DC7800" w:rsidP="00DC7800">
            <w:pPr>
              <w:widowControl w:val="0"/>
              <w:jc w:val="center"/>
              <w:rPr>
                <w:sz w:val="20"/>
              </w:rPr>
            </w:pPr>
            <w:r w:rsidRPr="000D6B05">
              <w:rPr>
                <w:sz w:val="16"/>
                <w:szCs w:val="16"/>
              </w:rPr>
              <w:t xml:space="preserve">относящихся к группам </w:t>
            </w:r>
            <w:proofErr w:type="gramStart"/>
            <w:r w:rsidRPr="000D6B05">
              <w:rPr>
                <w:sz w:val="16"/>
                <w:szCs w:val="16"/>
              </w:rPr>
              <w:t>населения</w:t>
            </w:r>
            <w:proofErr w:type="gramEnd"/>
            <w:r w:rsidRPr="000D6B05">
              <w:rPr>
                <w:sz w:val="16"/>
                <w:szCs w:val="16"/>
              </w:rPr>
              <w:t xml:space="preserve"> имеющим право на лекарственное обеспечение (890 постановление Правительства РФ)</w:t>
            </w:r>
          </w:p>
        </w:tc>
        <w:tc>
          <w:tcPr>
            <w:tcW w:w="49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696AFC1" w14:textId="77777777" w:rsidR="00DC7800" w:rsidRPr="000D6B05" w:rsidRDefault="00DC7800" w:rsidP="00DC7800">
            <w:pPr>
              <w:widowControl w:val="0"/>
              <w:jc w:val="center"/>
              <w:rPr>
                <w:sz w:val="20"/>
              </w:rPr>
            </w:pPr>
            <w:r w:rsidRPr="000D6B05">
              <w:rPr>
                <w:sz w:val="16"/>
                <w:szCs w:val="16"/>
              </w:rPr>
              <w:t>относящихся к категориям граждан имеющим право на лекарственное обеспечение (178-ФЗ)</w:t>
            </w:r>
          </w:p>
        </w:tc>
        <w:tc>
          <w:tcPr>
            <w:tcW w:w="53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DE15342" w14:textId="77777777" w:rsidR="00DC7800" w:rsidRPr="000D6B05" w:rsidRDefault="00DC7800" w:rsidP="00DC7800">
            <w:pPr>
              <w:widowControl w:val="0"/>
              <w:jc w:val="center"/>
              <w:rPr>
                <w:sz w:val="20"/>
              </w:rPr>
            </w:pPr>
            <w:r w:rsidRPr="000D6B05">
              <w:rPr>
                <w:sz w:val="16"/>
                <w:szCs w:val="16"/>
              </w:rPr>
              <w:t>из них не отказались от НСУ в части лекарственного обеспечения (178 ФЗ)</w:t>
            </w:r>
          </w:p>
        </w:tc>
        <w:tc>
          <w:tcPr>
            <w:tcW w:w="37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43E424" w14:textId="77777777" w:rsidR="00DC7800" w:rsidRPr="000D6B05" w:rsidRDefault="00DC7800" w:rsidP="00DC7800">
            <w:pPr>
              <w:widowControl w:val="0"/>
              <w:rPr>
                <w:sz w:val="20"/>
              </w:rPr>
            </w:pPr>
          </w:p>
        </w:tc>
        <w:tc>
          <w:tcPr>
            <w:tcW w:w="44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9418C3" w14:textId="77777777" w:rsidR="00DC7800" w:rsidRPr="000D6B05" w:rsidRDefault="00DC7800" w:rsidP="00DC7800">
            <w:pPr>
              <w:widowControl w:val="0"/>
              <w:rPr>
                <w:sz w:val="20"/>
              </w:rPr>
            </w:pPr>
          </w:p>
        </w:tc>
        <w:tc>
          <w:tcPr>
            <w:tcW w:w="47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86C8F5" w14:textId="77777777" w:rsidR="00DC7800" w:rsidRPr="000D6B05" w:rsidRDefault="00DC7800" w:rsidP="00DC7800">
            <w:pPr>
              <w:widowControl w:val="0"/>
              <w:rPr>
                <w:sz w:val="20"/>
              </w:rPr>
            </w:pPr>
          </w:p>
        </w:tc>
        <w:tc>
          <w:tcPr>
            <w:tcW w:w="51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D829DB" w14:textId="77777777" w:rsidR="00DC7800" w:rsidRPr="000D6B05" w:rsidRDefault="00DC7800" w:rsidP="00DC7800">
            <w:pPr>
              <w:widowControl w:val="0"/>
              <w:rPr>
                <w:sz w:val="20"/>
              </w:rPr>
            </w:pPr>
          </w:p>
        </w:tc>
      </w:tr>
      <w:tr w:rsidR="00DC7800" w:rsidRPr="000D6B05" w14:paraId="3DA523DC" w14:textId="77777777" w:rsidTr="00DC7800">
        <w:trPr>
          <w:trHeight w:val="315"/>
        </w:trPr>
        <w:tc>
          <w:tcPr>
            <w:tcW w:w="21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BB5EC55" w14:textId="77777777" w:rsidR="00DC7800" w:rsidRPr="000D6B05" w:rsidRDefault="00DC7800" w:rsidP="00DC7800">
            <w:pPr>
              <w:widowControl w:val="0"/>
              <w:jc w:val="center"/>
              <w:rPr>
                <w:sz w:val="20"/>
              </w:rPr>
            </w:pPr>
            <w:r w:rsidRPr="000D6B05">
              <w:rPr>
                <w:sz w:val="14"/>
                <w:szCs w:val="14"/>
              </w:rPr>
              <w:t>1</w:t>
            </w:r>
          </w:p>
        </w:tc>
        <w:tc>
          <w:tcPr>
            <w:tcW w:w="826"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386F45" w14:textId="77777777" w:rsidR="00DC7800" w:rsidRPr="000D6B05" w:rsidRDefault="00DC7800" w:rsidP="00DC7800">
            <w:pPr>
              <w:widowControl w:val="0"/>
              <w:jc w:val="center"/>
              <w:rPr>
                <w:sz w:val="20"/>
              </w:rPr>
            </w:pPr>
            <w:r w:rsidRPr="000D6B05">
              <w:rPr>
                <w:sz w:val="14"/>
                <w:szCs w:val="14"/>
              </w:rPr>
              <w:t>2</w:t>
            </w:r>
          </w:p>
        </w:tc>
        <w:tc>
          <w:tcPr>
            <w:tcW w:w="241"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9115D3E" w14:textId="77777777" w:rsidR="00DC7800" w:rsidRPr="000D6B05" w:rsidRDefault="00DC7800" w:rsidP="00DC7800">
            <w:pPr>
              <w:widowControl w:val="0"/>
              <w:jc w:val="center"/>
              <w:rPr>
                <w:sz w:val="20"/>
              </w:rPr>
            </w:pPr>
            <w:r w:rsidRPr="000D6B05">
              <w:rPr>
                <w:sz w:val="14"/>
                <w:szCs w:val="14"/>
              </w:rPr>
              <w:t>3</w:t>
            </w:r>
          </w:p>
        </w:tc>
        <w:tc>
          <w:tcPr>
            <w:tcW w:w="37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A32EFB0" w14:textId="77777777" w:rsidR="00DC7800" w:rsidRPr="000D6B05" w:rsidRDefault="00DC7800" w:rsidP="00DC7800">
            <w:pPr>
              <w:widowControl w:val="0"/>
              <w:jc w:val="center"/>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4F21F673" w14:textId="77777777" w:rsidR="00DC7800" w:rsidRPr="000D6B05" w:rsidRDefault="00DC7800" w:rsidP="00DC7800">
            <w:pPr>
              <w:widowControl w:val="0"/>
              <w:jc w:val="center"/>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64F86681" w14:textId="77777777" w:rsidR="00DC7800" w:rsidRPr="000D6B05" w:rsidRDefault="00DC7800" w:rsidP="00DC7800">
            <w:pPr>
              <w:widowControl w:val="0"/>
              <w:jc w:val="center"/>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28813CB4" w14:textId="77777777" w:rsidR="00DC7800" w:rsidRPr="000D6B05" w:rsidRDefault="00DC7800" w:rsidP="00DC7800">
            <w:pPr>
              <w:widowControl w:val="0"/>
              <w:jc w:val="center"/>
              <w:rPr>
                <w:sz w:val="20"/>
              </w:rPr>
            </w:pPr>
          </w:p>
        </w:tc>
        <w:tc>
          <w:tcPr>
            <w:tcW w:w="37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1029711" w14:textId="77777777" w:rsidR="00DC7800" w:rsidRPr="000D6B05" w:rsidRDefault="00DC7800" w:rsidP="00DC7800">
            <w:pPr>
              <w:widowControl w:val="0"/>
              <w:jc w:val="center"/>
              <w:rPr>
                <w:sz w:val="20"/>
              </w:rPr>
            </w:pPr>
          </w:p>
        </w:tc>
        <w:tc>
          <w:tcPr>
            <w:tcW w:w="441"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B6A1A33" w14:textId="77777777" w:rsidR="00DC7800" w:rsidRPr="000D6B05" w:rsidRDefault="00DC7800" w:rsidP="00DC7800">
            <w:pPr>
              <w:widowControl w:val="0"/>
              <w:jc w:val="center"/>
              <w:rPr>
                <w:sz w:val="20"/>
              </w:rPr>
            </w:pPr>
          </w:p>
        </w:tc>
        <w:tc>
          <w:tcPr>
            <w:tcW w:w="477"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07C0B1F" w14:textId="77777777" w:rsidR="00DC7800" w:rsidRPr="000D6B05" w:rsidRDefault="00DC7800" w:rsidP="00DC7800">
            <w:pPr>
              <w:widowControl w:val="0"/>
              <w:jc w:val="center"/>
              <w:rPr>
                <w:sz w:val="20"/>
              </w:rPr>
            </w:pPr>
          </w:p>
        </w:tc>
        <w:tc>
          <w:tcPr>
            <w:tcW w:w="51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1C3551E" w14:textId="77777777" w:rsidR="00DC7800" w:rsidRPr="000D6B05" w:rsidRDefault="00DC7800" w:rsidP="00DC7800">
            <w:pPr>
              <w:widowControl w:val="0"/>
              <w:jc w:val="center"/>
              <w:rPr>
                <w:sz w:val="20"/>
              </w:rPr>
            </w:pPr>
          </w:p>
        </w:tc>
      </w:tr>
      <w:tr w:rsidR="00DC7800" w:rsidRPr="000D6B05" w14:paraId="103223A6" w14:textId="77777777" w:rsidTr="00DC7800">
        <w:trPr>
          <w:trHeight w:val="315"/>
        </w:trPr>
        <w:tc>
          <w:tcPr>
            <w:tcW w:w="212"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5D7F1A" w14:textId="77777777" w:rsidR="00DC7800" w:rsidRPr="000D6B05" w:rsidRDefault="00DC7800" w:rsidP="00DC7800">
            <w:pPr>
              <w:widowControl w:val="0"/>
              <w:jc w:val="center"/>
              <w:rPr>
                <w:sz w:val="16"/>
                <w:szCs w:val="16"/>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34E1BA33" w14:textId="77777777" w:rsidR="00DC7800" w:rsidRPr="000D6B05" w:rsidRDefault="00DC7800" w:rsidP="00DC7800">
            <w:pPr>
              <w:widowControl w:val="0"/>
              <w:rPr>
                <w:sz w:val="20"/>
              </w:rPr>
            </w:pPr>
            <w:proofErr w:type="spellStart"/>
            <w:r w:rsidRPr="000D6B05">
              <w:rPr>
                <w:sz w:val="16"/>
                <w:szCs w:val="16"/>
              </w:rPr>
              <w:t>Гемолитико</w:t>
            </w:r>
            <w:proofErr w:type="spellEnd"/>
            <w:r w:rsidRPr="000D6B05">
              <w:rPr>
                <w:sz w:val="16"/>
                <w:szCs w:val="16"/>
              </w:rPr>
              <w:t>-уремический синдром</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52B10161" w14:textId="77777777" w:rsidR="00DC7800" w:rsidRPr="000D6B05" w:rsidRDefault="00DC7800" w:rsidP="00DC7800">
            <w:pPr>
              <w:widowControl w:val="0"/>
              <w:jc w:val="center"/>
              <w:rPr>
                <w:sz w:val="20"/>
              </w:rPr>
            </w:pPr>
            <w:r w:rsidRPr="000D6B05">
              <w:rPr>
                <w:sz w:val="16"/>
                <w:szCs w:val="16"/>
              </w:rPr>
              <w:t>D59.3</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6B8ED1AF"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610F128B"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1A4754F6"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3D931B83"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4F9348A1"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605632BC"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65E545DD"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27B61AE2" w14:textId="77777777" w:rsidR="00DC7800" w:rsidRPr="000D6B05" w:rsidRDefault="00DC7800" w:rsidP="00DC7800">
            <w:pPr>
              <w:widowControl w:val="0"/>
              <w:jc w:val="right"/>
              <w:rPr>
                <w:sz w:val="20"/>
              </w:rPr>
            </w:pPr>
          </w:p>
        </w:tc>
      </w:tr>
      <w:tr w:rsidR="00DC7800" w:rsidRPr="000D6B05" w14:paraId="4D057E95"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E8E5F15"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66E2A947" w14:textId="77777777" w:rsidR="00DC7800" w:rsidRPr="000D6B05" w:rsidRDefault="00DC7800" w:rsidP="00DC7800">
            <w:pPr>
              <w:widowControl w:val="0"/>
              <w:rPr>
                <w:sz w:val="20"/>
              </w:rPr>
            </w:pPr>
            <w:r w:rsidRPr="000D6B05">
              <w:rPr>
                <w:sz w:val="16"/>
                <w:szCs w:val="16"/>
              </w:rPr>
              <w:t>Пароксизмальная ночная гемоглобинурия [</w:t>
            </w:r>
            <w:proofErr w:type="spellStart"/>
            <w:r w:rsidRPr="000D6B05">
              <w:rPr>
                <w:sz w:val="16"/>
                <w:szCs w:val="16"/>
              </w:rPr>
              <w:t>Маркиафавы-Микели</w:t>
            </w:r>
            <w:proofErr w:type="spellEnd"/>
            <w:r w:rsidRPr="000D6B05">
              <w:rPr>
                <w:sz w:val="16"/>
                <w:szCs w:val="16"/>
              </w:rPr>
              <w:t>]</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2085045A" w14:textId="77777777" w:rsidR="00DC7800" w:rsidRPr="000D6B05" w:rsidRDefault="00DC7800" w:rsidP="00DC7800">
            <w:pPr>
              <w:widowControl w:val="0"/>
              <w:jc w:val="center"/>
              <w:rPr>
                <w:sz w:val="20"/>
              </w:rPr>
            </w:pPr>
            <w:r w:rsidRPr="000D6B05">
              <w:rPr>
                <w:sz w:val="16"/>
                <w:szCs w:val="16"/>
              </w:rPr>
              <w:t>D59.5</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2A04B854"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12203ADF"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797F3402"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1FFB1702"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7EAE58F3"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01976F72"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299B23FC"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3FC03D89" w14:textId="77777777" w:rsidR="00DC7800" w:rsidRPr="000D6B05" w:rsidRDefault="00DC7800" w:rsidP="00DC7800">
            <w:pPr>
              <w:widowControl w:val="0"/>
              <w:jc w:val="right"/>
              <w:rPr>
                <w:sz w:val="20"/>
              </w:rPr>
            </w:pPr>
          </w:p>
        </w:tc>
      </w:tr>
      <w:tr w:rsidR="00DC7800" w:rsidRPr="000D6B05" w14:paraId="65ACD7D2"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6D5F923"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39C399D8" w14:textId="77777777" w:rsidR="00DC7800" w:rsidRPr="000D6B05" w:rsidRDefault="00DC7800" w:rsidP="00DC7800">
            <w:pPr>
              <w:widowControl w:val="0"/>
              <w:rPr>
                <w:sz w:val="20"/>
              </w:rPr>
            </w:pPr>
            <w:proofErr w:type="spellStart"/>
            <w:r w:rsidRPr="000D6B05">
              <w:rPr>
                <w:sz w:val="16"/>
                <w:szCs w:val="16"/>
              </w:rPr>
              <w:t>Апластическая</w:t>
            </w:r>
            <w:proofErr w:type="spellEnd"/>
            <w:r w:rsidRPr="000D6B05">
              <w:rPr>
                <w:sz w:val="16"/>
                <w:szCs w:val="16"/>
              </w:rPr>
              <w:t xml:space="preserve"> анемия неуточненная</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1FF1BD0D" w14:textId="77777777" w:rsidR="00DC7800" w:rsidRPr="000D6B05" w:rsidRDefault="00DC7800" w:rsidP="00DC7800">
            <w:pPr>
              <w:widowControl w:val="0"/>
              <w:jc w:val="center"/>
              <w:rPr>
                <w:sz w:val="20"/>
              </w:rPr>
            </w:pPr>
            <w:r w:rsidRPr="000D6B05">
              <w:rPr>
                <w:sz w:val="16"/>
                <w:szCs w:val="16"/>
              </w:rPr>
              <w:t>D61.9</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17EE5D70"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2E8350A1"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7EB8FA24"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19612620"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3F005498"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0ABA2330"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21E4A55B"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5BA86162" w14:textId="77777777" w:rsidR="00DC7800" w:rsidRPr="000D6B05" w:rsidRDefault="00DC7800" w:rsidP="00DC7800">
            <w:pPr>
              <w:widowControl w:val="0"/>
              <w:jc w:val="right"/>
              <w:rPr>
                <w:sz w:val="20"/>
              </w:rPr>
            </w:pPr>
          </w:p>
        </w:tc>
      </w:tr>
      <w:tr w:rsidR="00DC7800" w:rsidRPr="000D6B05" w14:paraId="51437DB1"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2E090B8"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6C1CBF3A" w14:textId="77777777" w:rsidR="00DC7800" w:rsidRPr="000D6B05" w:rsidRDefault="00DC7800" w:rsidP="00DC7800">
            <w:pPr>
              <w:widowControl w:val="0"/>
              <w:rPr>
                <w:sz w:val="20"/>
              </w:rPr>
            </w:pPr>
            <w:r w:rsidRPr="000D6B05">
              <w:rPr>
                <w:sz w:val="16"/>
                <w:szCs w:val="16"/>
              </w:rPr>
              <w:t>Наследственный дефицит других факторов свертывания</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25E112DA" w14:textId="77777777" w:rsidR="00DC7800" w:rsidRPr="000D6B05" w:rsidRDefault="00DC7800" w:rsidP="00DC7800">
            <w:pPr>
              <w:widowControl w:val="0"/>
              <w:jc w:val="center"/>
              <w:rPr>
                <w:sz w:val="20"/>
              </w:rPr>
            </w:pPr>
            <w:r w:rsidRPr="000D6B05">
              <w:rPr>
                <w:sz w:val="16"/>
                <w:szCs w:val="16"/>
              </w:rPr>
              <w:t>D68.2</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469CF58F"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0E8549EA"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2A715D1E"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5A0E09D6"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679C2A96"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6D1AA025"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317E9B9C"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6124865D" w14:textId="77777777" w:rsidR="00DC7800" w:rsidRPr="000D6B05" w:rsidRDefault="00DC7800" w:rsidP="00DC7800">
            <w:pPr>
              <w:widowControl w:val="0"/>
              <w:jc w:val="right"/>
              <w:rPr>
                <w:sz w:val="20"/>
              </w:rPr>
            </w:pPr>
          </w:p>
        </w:tc>
      </w:tr>
      <w:tr w:rsidR="00DC7800" w:rsidRPr="000D6B05" w14:paraId="6244A5D5"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539DC53"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37C61AA5" w14:textId="77777777" w:rsidR="00DC7800" w:rsidRPr="000D6B05" w:rsidRDefault="00DC7800" w:rsidP="00DC7800">
            <w:pPr>
              <w:widowControl w:val="0"/>
              <w:rPr>
                <w:sz w:val="20"/>
              </w:rPr>
            </w:pPr>
            <w:r w:rsidRPr="000D6B05">
              <w:rPr>
                <w:sz w:val="16"/>
                <w:szCs w:val="16"/>
              </w:rPr>
              <w:t>Идиопатическая тромбоцитопеническая пурпура</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45F8F226" w14:textId="77777777" w:rsidR="00DC7800" w:rsidRPr="000D6B05" w:rsidRDefault="00DC7800" w:rsidP="00DC7800">
            <w:pPr>
              <w:widowControl w:val="0"/>
              <w:jc w:val="center"/>
              <w:rPr>
                <w:sz w:val="20"/>
              </w:rPr>
            </w:pPr>
            <w:r w:rsidRPr="000D6B05">
              <w:rPr>
                <w:sz w:val="16"/>
                <w:szCs w:val="16"/>
              </w:rPr>
              <w:t>D69.3</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7A6E7D35"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7BC65F8C"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044C8376"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065BF440"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10B5FF70"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31152A67"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14088C89"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27041274" w14:textId="77777777" w:rsidR="00DC7800" w:rsidRPr="000D6B05" w:rsidRDefault="00DC7800" w:rsidP="00DC7800">
            <w:pPr>
              <w:widowControl w:val="0"/>
              <w:jc w:val="right"/>
              <w:rPr>
                <w:sz w:val="20"/>
              </w:rPr>
            </w:pPr>
          </w:p>
        </w:tc>
      </w:tr>
      <w:tr w:rsidR="00DC7800" w:rsidRPr="000D6B05" w14:paraId="7576B7AD"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E9AD755"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1543DADB" w14:textId="77777777" w:rsidR="00DC7800" w:rsidRPr="000D6B05" w:rsidRDefault="00DC7800" w:rsidP="00DC7800">
            <w:pPr>
              <w:widowControl w:val="0"/>
              <w:rPr>
                <w:sz w:val="20"/>
              </w:rPr>
            </w:pPr>
            <w:r w:rsidRPr="000D6B05">
              <w:rPr>
                <w:sz w:val="16"/>
                <w:szCs w:val="16"/>
              </w:rPr>
              <w:t>Дефект в системе комплемента</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672FCA83" w14:textId="77777777" w:rsidR="00DC7800" w:rsidRPr="000D6B05" w:rsidRDefault="00DC7800" w:rsidP="00DC7800">
            <w:pPr>
              <w:widowControl w:val="0"/>
              <w:jc w:val="center"/>
              <w:rPr>
                <w:sz w:val="20"/>
              </w:rPr>
            </w:pPr>
            <w:r w:rsidRPr="000D6B05">
              <w:rPr>
                <w:sz w:val="16"/>
                <w:szCs w:val="16"/>
              </w:rPr>
              <w:t>D84.1</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2F790451"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50A77383"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43074B7F"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09E817FD"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27ECF803"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48F36048"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3BC19827"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0CF6DC86" w14:textId="77777777" w:rsidR="00DC7800" w:rsidRPr="000D6B05" w:rsidRDefault="00DC7800" w:rsidP="00DC7800">
            <w:pPr>
              <w:widowControl w:val="0"/>
              <w:jc w:val="right"/>
              <w:rPr>
                <w:sz w:val="20"/>
              </w:rPr>
            </w:pPr>
          </w:p>
        </w:tc>
      </w:tr>
      <w:tr w:rsidR="00DC7800" w:rsidRPr="000D6B05" w14:paraId="4CDDF576"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6714E1F"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23CEF938" w14:textId="77777777" w:rsidR="00DC7800" w:rsidRPr="000D6B05" w:rsidRDefault="00DC7800" w:rsidP="00DC7800">
            <w:pPr>
              <w:widowControl w:val="0"/>
              <w:rPr>
                <w:sz w:val="20"/>
              </w:rPr>
            </w:pPr>
            <w:r w:rsidRPr="000D6B05">
              <w:rPr>
                <w:sz w:val="16"/>
                <w:szCs w:val="16"/>
              </w:rPr>
              <w:t>Другие состояния гиперфункции гипофиза</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563B99C8" w14:textId="77777777" w:rsidR="00DC7800" w:rsidRPr="000D6B05" w:rsidRDefault="00DC7800" w:rsidP="00DC7800">
            <w:pPr>
              <w:widowControl w:val="0"/>
              <w:jc w:val="center"/>
              <w:rPr>
                <w:sz w:val="20"/>
              </w:rPr>
            </w:pPr>
            <w:r w:rsidRPr="000D6B05">
              <w:rPr>
                <w:sz w:val="16"/>
                <w:szCs w:val="16"/>
              </w:rPr>
              <w:t>E22.8</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47876F96"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31D0B6D8"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2F033EC8"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2A8C4EFB"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63BEC23B"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282E437A"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11DF6455"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4218CF85" w14:textId="77777777" w:rsidR="00DC7800" w:rsidRPr="000D6B05" w:rsidRDefault="00DC7800" w:rsidP="00DC7800">
            <w:pPr>
              <w:widowControl w:val="0"/>
              <w:jc w:val="right"/>
              <w:rPr>
                <w:sz w:val="20"/>
              </w:rPr>
            </w:pPr>
          </w:p>
        </w:tc>
      </w:tr>
      <w:tr w:rsidR="00DC7800" w:rsidRPr="000D6B05" w14:paraId="7863D690" w14:textId="77777777" w:rsidTr="00DC7800">
        <w:trPr>
          <w:trHeight w:val="480"/>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A1E8907"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007BD798" w14:textId="77777777" w:rsidR="00DC7800" w:rsidRPr="000D6B05" w:rsidRDefault="00DC7800" w:rsidP="00DC7800">
            <w:pPr>
              <w:widowControl w:val="0"/>
              <w:rPr>
                <w:sz w:val="20"/>
              </w:rPr>
            </w:pPr>
            <w:r w:rsidRPr="000D6B05">
              <w:rPr>
                <w:sz w:val="16"/>
                <w:szCs w:val="16"/>
              </w:rPr>
              <w:t xml:space="preserve">Нарушения обмена ароматических аминокислот (классическая фенилкетонурия, другие виды </w:t>
            </w:r>
            <w:proofErr w:type="spellStart"/>
            <w:r w:rsidRPr="000D6B05">
              <w:rPr>
                <w:sz w:val="16"/>
                <w:szCs w:val="16"/>
              </w:rPr>
              <w:t>гиперфенилаланинемии</w:t>
            </w:r>
            <w:proofErr w:type="spellEnd"/>
            <w:r w:rsidRPr="000D6B05">
              <w:rPr>
                <w:sz w:val="16"/>
                <w:szCs w:val="16"/>
              </w:rPr>
              <w:t>)</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2A0A940C" w14:textId="77777777" w:rsidR="00DC7800" w:rsidRPr="000D6B05" w:rsidRDefault="00DC7800" w:rsidP="00DC7800">
            <w:pPr>
              <w:widowControl w:val="0"/>
              <w:jc w:val="center"/>
              <w:rPr>
                <w:sz w:val="20"/>
              </w:rPr>
            </w:pPr>
            <w:r w:rsidRPr="000D6B05">
              <w:rPr>
                <w:sz w:val="16"/>
                <w:szCs w:val="16"/>
              </w:rPr>
              <w:t>E70.0, E70.1</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72DE622E"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5869718A"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60358FE0"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01DD6EED"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26F538D1"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28915EAE"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6BE9FEE4"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0AE46E30" w14:textId="77777777" w:rsidR="00DC7800" w:rsidRPr="000D6B05" w:rsidRDefault="00DC7800" w:rsidP="00DC7800">
            <w:pPr>
              <w:widowControl w:val="0"/>
              <w:jc w:val="right"/>
              <w:rPr>
                <w:sz w:val="20"/>
              </w:rPr>
            </w:pPr>
          </w:p>
        </w:tc>
      </w:tr>
      <w:tr w:rsidR="00DC7800" w:rsidRPr="000D6B05" w14:paraId="314394DC"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92B5C2F"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7F7C32F0" w14:textId="77777777" w:rsidR="00DC7800" w:rsidRPr="000D6B05" w:rsidRDefault="00DC7800" w:rsidP="00DC7800">
            <w:pPr>
              <w:widowControl w:val="0"/>
              <w:rPr>
                <w:sz w:val="20"/>
              </w:rPr>
            </w:pPr>
            <w:r w:rsidRPr="000D6B05">
              <w:rPr>
                <w:sz w:val="16"/>
                <w:szCs w:val="16"/>
              </w:rPr>
              <w:t>Нарушения обмена тирозина</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5ABB2669" w14:textId="77777777" w:rsidR="00DC7800" w:rsidRPr="000D6B05" w:rsidRDefault="00DC7800" w:rsidP="00DC7800">
            <w:pPr>
              <w:widowControl w:val="0"/>
              <w:jc w:val="center"/>
              <w:rPr>
                <w:sz w:val="20"/>
              </w:rPr>
            </w:pPr>
            <w:r w:rsidRPr="000D6B05">
              <w:rPr>
                <w:sz w:val="16"/>
                <w:szCs w:val="16"/>
              </w:rPr>
              <w:t>E70.2</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58BD627C"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74780ECD"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3CDCD3EC"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7EBACB8A"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5F1F5FEC"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51AFC510"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5F27D8F8"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16BB79FD" w14:textId="77777777" w:rsidR="00DC7800" w:rsidRPr="000D6B05" w:rsidRDefault="00DC7800" w:rsidP="00DC7800">
            <w:pPr>
              <w:widowControl w:val="0"/>
              <w:jc w:val="right"/>
              <w:rPr>
                <w:sz w:val="20"/>
              </w:rPr>
            </w:pPr>
          </w:p>
        </w:tc>
      </w:tr>
      <w:tr w:rsidR="00DC7800" w:rsidRPr="000D6B05" w14:paraId="79F8980A"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8B28D5F"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44E639FF" w14:textId="77777777" w:rsidR="00DC7800" w:rsidRPr="000D6B05" w:rsidRDefault="00DC7800" w:rsidP="00DC7800">
            <w:pPr>
              <w:widowControl w:val="0"/>
              <w:rPr>
                <w:sz w:val="20"/>
              </w:rPr>
            </w:pPr>
            <w:r w:rsidRPr="000D6B05">
              <w:rPr>
                <w:sz w:val="16"/>
                <w:szCs w:val="16"/>
              </w:rPr>
              <w:t>Болезнь "кленового сиропа"</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4F4BC639" w14:textId="77777777" w:rsidR="00DC7800" w:rsidRPr="000D6B05" w:rsidRDefault="00DC7800" w:rsidP="00DC7800">
            <w:pPr>
              <w:widowControl w:val="0"/>
              <w:jc w:val="center"/>
              <w:rPr>
                <w:sz w:val="20"/>
              </w:rPr>
            </w:pPr>
            <w:r w:rsidRPr="000D6B05">
              <w:rPr>
                <w:sz w:val="16"/>
                <w:szCs w:val="16"/>
              </w:rPr>
              <w:t>E71.0</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290069B3"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0FE3CE93"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31788903"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782D06FC"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7271FC03"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19DDF2B5"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72B4C7B8"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1C5EC001" w14:textId="77777777" w:rsidR="00DC7800" w:rsidRPr="000D6B05" w:rsidRDefault="00DC7800" w:rsidP="00DC7800">
            <w:pPr>
              <w:widowControl w:val="0"/>
              <w:jc w:val="right"/>
              <w:rPr>
                <w:sz w:val="20"/>
              </w:rPr>
            </w:pPr>
          </w:p>
        </w:tc>
      </w:tr>
      <w:tr w:rsidR="00DC7800" w:rsidRPr="000D6B05" w14:paraId="1ADF2944"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0EDA1E1"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47682475" w14:textId="77777777" w:rsidR="00DC7800" w:rsidRPr="000D6B05" w:rsidRDefault="00DC7800" w:rsidP="00DC7800">
            <w:pPr>
              <w:widowControl w:val="0"/>
              <w:rPr>
                <w:sz w:val="20"/>
              </w:rPr>
            </w:pPr>
            <w:r w:rsidRPr="000D6B05">
              <w:rPr>
                <w:sz w:val="16"/>
                <w:szCs w:val="16"/>
              </w:rPr>
              <w:t>Другие виды нарушений обмена аминокислот с разветвленной цепью</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014B6FAE" w14:textId="77777777" w:rsidR="00DC7800" w:rsidRPr="000D6B05" w:rsidRDefault="00DC7800" w:rsidP="00DC7800">
            <w:pPr>
              <w:widowControl w:val="0"/>
              <w:jc w:val="center"/>
              <w:rPr>
                <w:sz w:val="20"/>
              </w:rPr>
            </w:pPr>
            <w:r w:rsidRPr="000D6B05">
              <w:rPr>
                <w:sz w:val="16"/>
                <w:szCs w:val="16"/>
              </w:rPr>
              <w:t>E71.1</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46080B27"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3DA09FB3"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561B74BC"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765A40E9"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7F792B11"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66763844"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605963BD"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60543E19" w14:textId="77777777" w:rsidR="00DC7800" w:rsidRPr="000D6B05" w:rsidRDefault="00DC7800" w:rsidP="00DC7800">
            <w:pPr>
              <w:widowControl w:val="0"/>
              <w:jc w:val="right"/>
              <w:rPr>
                <w:sz w:val="20"/>
              </w:rPr>
            </w:pPr>
          </w:p>
        </w:tc>
      </w:tr>
      <w:tr w:rsidR="00DC7800" w:rsidRPr="000D6B05" w14:paraId="6F67C855"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E3EC38E"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48E12515" w14:textId="77777777" w:rsidR="00DC7800" w:rsidRPr="000D6B05" w:rsidRDefault="00DC7800" w:rsidP="00DC7800">
            <w:pPr>
              <w:widowControl w:val="0"/>
              <w:rPr>
                <w:sz w:val="20"/>
              </w:rPr>
            </w:pPr>
            <w:r w:rsidRPr="000D6B05">
              <w:rPr>
                <w:sz w:val="16"/>
                <w:szCs w:val="16"/>
              </w:rPr>
              <w:t>Нарушения обмена жирных кислот</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00587245" w14:textId="77777777" w:rsidR="00DC7800" w:rsidRPr="000D6B05" w:rsidRDefault="00DC7800" w:rsidP="00DC7800">
            <w:pPr>
              <w:widowControl w:val="0"/>
              <w:jc w:val="center"/>
              <w:rPr>
                <w:sz w:val="20"/>
              </w:rPr>
            </w:pPr>
            <w:r w:rsidRPr="000D6B05">
              <w:rPr>
                <w:sz w:val="16"/>
                <w:szCs w:val="16"/>
              </w:rPr>
              <w:t>E71.3</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5C247A29"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7E6F6077"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11D4C133"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2A0480B2"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09C9E4DD"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215DAE9B"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22002C41"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7BAE7913" w14:textId="77777777" w:rsidR="00DC7800" w:rsidRPr="000D6B05" w:rsidRDefault="00DC7800" w:rsidP="00DC7800">
            <w:pPr>
              <w:widowControl w:val="0"/>
              <w:jc w:val="right"/>
              <w:rPr>
                <w:sz w:val="20"/>
              </w:rPr>
            </w:pPr>
          </w:p>
        </w:tc>
      </w:tr>
      <w:tr w:rsidR="00DC7800" w:rsidRPr="000D6B05" w14:paraId="7BE61023"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B7D5D96"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137C3550" w14:textId="77777777" w:rsidR="00DC7800" w:rsidRPr="000D6B05" w:rsidRDefault="00DC7800" w:rsidP="00DC7800">
            <w:pPr>
              <w:widowControl w:val="0"/>
              <w:rPr>
                <w:sz w:val="20"/>
              </w:rPr>
            </w:pPr>
            <w:r w:rsidRPr="000D6B05">
              <w:rPr>
                <w:sz w:val="16"/>
                <w:szCs w:val="16"/>
              </w:rPr>
              <w:t>Нарушения обмена серосодержащих аминокислот</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1F15EE3E" w14:textId="77777777" w:rsidR="00DC7800" w:rsidRPr="000D6B05" w:rsidRDefault="00DC7800" w:rsidP="00DC7800">
            <w:pPr>
              <w:widowControl w:val="0"/>
              <w:jc w:val="center"/>
              <w:rPr>
                <w:sz w:val="20"/>
              </w:rPr>
            </w:pPr>
            <w:r w:rsidRPr="000D6B05">
              <w:rPr>
                <w:sz w:val="16"/>
                <w:szCs w:val="16"/>
              </w:rPr>
              <w:t>E72.1</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2761927F"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653DE109"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11EEFA60"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18080221"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064669E2"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5658B7ED"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2494DB1D"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7DA69D1B" w14:textId="77777777" w:rsidR="00DC7800" w:rsidRPr="000D6B05" w:rsidRDefault="00DC7800" w:rsidP="00DC7800">
            <w:pPr>
              <w:widowControl w:val="0"/>
              <w:jc w:val="right"/>
              <w:rPr>
                <w:sz w:val="20"/>
              </w:rPr>
            </w:pPr>
          </w:p>
        </w:tc>
      </w:tr>
      <w:tr w:rsidR="00DC7800" w:rsidRPr="000D6B05" w14:paraId="734437B4"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4060E51"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37602027" w14:textId="77777777" w:rsidR="00DC7800" w:rsidRPr="000D6B05" w:rsidRDefault="00DC7800" w:rsidP="00DC7800">
            <w:pPr>
              <w:widowControl w:val="0"/>
              <w:rPr>
                <w:sz w:val="20"/>
              </w:rPr>
            </w:pPr>
            <w:r w:rsidRPr="000D6B05">
              <w:rPr>
                <w:sz w:val="16"/>
                <w:szCs w:val="16"/>
              </w:rPr>
              <w:t xml:space="preserve">Нарушения обмена лизина и </w:t>
            </w:r>
            <w:proofErr w:type="spellStart"/>
            <w:r w:rsidRPr="000D6B05">
              <w:rPr>
                <w:sz w:val="16"/>
                <w:szCs w:val="16"/>
              </w:rPr>
              <w:t>гидроксилизина</w:t>
            </w:r>
            <w:proofErr w:type="spellEnd"/>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7DBE5321" w14:textId="77777777" w:rsidR="00DC7800" w:rsidRPr="000D6B05" w:rsidRDefault="00DC7800" w:rsidP="00DC7800">
            <w:pPr>
              <w:widowControl w:val="0"/>
              <w:jc w:val="center"/>
              <w:rPr>
                <w:sz w:val="20"/>
              </w:rPr>
            </w:pPr>
            <w:r w:rsidRPr="000D6B05">
              <w:rPr>
                <w:sz w:val="16"/>
                <w:szCs w:val="16"/>
              </w:rPr>
              <w:t>E72.3</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09880676"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426C9EE1"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5C17F88D"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1EA718C2"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0B6D94A9"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05ECC421"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672CEA52"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41263ECE" w14:textId="77777777" w:rsidR="00DC7800" w:rsidRPr="000D6B05" w:rsidRDefault="00DC7800" w:rsidP="00DC7800">
            <w:pPr>
              <w:widowControl w:val="0"/>
              <w:jc w:val="right"/>
              <w:rPr>
                <w:sz w:val="20"/>
              </w:rPr>
            </w:pPr>
          </w:p>
        </w:tc>
      </w:tr>
      <w:tr w:rsidR="00DC7800" w:rsidRPr="000D6B05" w14:paraId="461BDA01"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B19F08D"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4D2E03F3" w14:textId="77777777" w:rsidR="00DC7800" w:rsidRPr="000D6B05" w:rsidRDefault="00DC7800" w:rsidP="00DC7800">
            <w:pPr>
              <w:widowControl w:val="0"/>
              <w:rPr>
                <w:sz w:val="20"/>
              </w:rPr>
            </w:pPr>
            <w:r w:rsidRPr="000D6B05">
              <w:rPr>
                <w:sz w:val="16"/>
                <w:szCs w:val="16"/>
              </w:rPr>
              <w:t>Нарушения обмена галактозы</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795A59FD" w14:textId="77777777" w:rsidR="00DC7800" w:rsidRPr="000D6B05" w:rsidRDefault="00DC7800" w:rsidP="00DC7800">
            <w:pPr>
              <w:widowControl w:val="0"/>
              <w:jc w:val="center"/>
              <w:rPr>
                <w:sz w:val="20"/>
              </w:rPr>
            </w:pPr>
            <w:r w:rsidRPr="000D6B05">
              <w:rPr>
                <w:sz w:val="16"/>
                <w:szCs w:val="16"/>
              </w:rPr>
              <w:t>E74.2</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1A3B4183"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6E4D0924"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1C64A005"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5B5B8FB2"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62A47C20"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5B3AB702"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768BAA54"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67125A37" w14:textId="77777777" w:rsidR="00DC7800" w:rsidRPr="000D6B05" w:rsidRDefault="00DC7800" w:rsidP="00DC7800">
            <w:pPr>
              <w:widowControl w:val="0"/>
              <w:jc w:val="right"/>
              <w:rPr>
                <w:sz w:val="20"/>
              </w:rPr>
            </w:pPr>
          </w:p>
        </w:tc>
      </w:tr>
      <w:tr w:rsidR="00DC7800" w:rsidRPr="000D6B05" w14:paraId="65754F89"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5873307"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1EBD6524" w14:textId="77777777" w:rsidR="00DC7800" w:rsidRPr="000D6B05" w:rsidRDefault="00DC7800" w:rsidP="00DC7800">
            <w:pPr>
              <w:widowControl w:val="0"/>
              <w:rPr>
                <w:sz w:val="20"/>
              </w:rPr>
            </w:pPr>
            <w:r w:rsidRPr="000D6B05">
              <w:rPr>
                <w:sz w:val="16"/>
                <w:szCs w:val="16"/>
              </w:rPr>
              <w:t xml:space="preserve">Другие </w:t>
            </w:r>
            <w:proofErr w:type="spellStart"/>
            <w:r w:rsidRPr="000D6B05">
              <w:rPr>
                <w:sz w:val="16"/>
                <w:szCs w:val="16"/>
              </w:rPr>
              <w:t>сфинголипидозы</w:t>
            </w:r>
            <w:proofErr w:type="spellEnd"/>
            <w:r w:rsidRPr="000D6B05">
              <w:rPr>
                <w:sz w:val="16"/>
                <w:szCs w:val="16"/>
              </w:rPr>
              <w:t xml:space="preserve">: болезнь Фабри (Фабри-Андерсона), </w:t>
            </w:r>
            <w:proofErr w:type="spellStart"/>
            <w:r w:rsidRPr="000D6B05">
              <w:rPr>
                <w:sz w:val="16"/>
                <w:szCs w:val="16"/>
              </w:rPr>
              <w:t>Нимана</w:t>
            </w:r>
            <w:proofErr w:type="spellEnd"/>
            <w:r w:rsidRPr="000D6B05">
              <w:rPr>
                <w:sz w:val="16"/>
                <w:szCs w:val="16"/>
              </w:rPr>
              <w:t>-Пика</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62DDE87F" w14:textId="77777777" w:rsidR="00DC7800" w:rsidRPr="000D6B05" w:rsidRDefault="00DC7800" w:rsidP="00DC7800">
            <w:pPr>
              <w:widowControl w:val="0"/>
              <w:jc w:val="center"/>
              <w:rPr>
                <w:sz w:val="20"/>
              </w:rPr>
            </w:pPr>
            <w:r w:rsidRPr="000D6B05">
              <w:rPr>
                <w:sz w:val="16"/>
                <w:szCs w:val="16"/>
              </w:rPr>
              <w:t>E75.2</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762D48D8"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42507836"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24207F45"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0DBF30C4"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7ABE999B"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7D17B74E"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11E03009"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609F971E" w14:textId="77777777" w:rsidR="00DC7800" w:rsidRPr="000D6B05" w:rsidRDefault="00DC7800" w:rsidP="00DC7800">
            <w:pPr>
              <w:widowControl w:val="0"/>
              <w:jc w:val="right"/>
              <w:rPr>
                <w:sz w:val="20"/>
              </w:rPr>
            </w:pPr>
          </w:p>
        </w:tc>
      </w:tr>
      <w:tr w:rsidR="00DC7800" w:rsidRPr="000D6B05" w14:paraId="7E95B873"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0791B5A"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211B2AB5" w14:textId="77777777" w:rsidR="00DC7800" w:rsidRPr="000D6B05" w:rsidRDefault="00DC7800" w:rsidP="00DC7800">
            <w:pPr>
              <w:widowControl w:val="0"/>
              <w:rPr>
                <w:sz w:val="20"/>
              </w:rPr>
            </w:pPr>
            <w:proofErr w:type="spellStart"/>
            <w:r w:rsidRPr="000D6B05">
              <w:rPr>
                <w:sz w:val="16"/>
                <w:szCs w:val="16"/>
              </w:rPr>
              <w:t>Мукополисахаридоз</w:t>
            </w:r>
            <w:proofErr w:type="spellEnd"/>
            <w:r w:rsidRPr="000D6B05">
              <w:rPr>
                <w:sz w:val="16"/>
                <w:szCs w:val="16"/>
              </w:rPr>
              <w:t>, тип I</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2A422185" w14:textId="77777777" w:rsidR="00DC7800" w:rsidRPr="000D6B05" w:rsidRDefault="00DC7800" w:rsidP="00DC7800">
            <w:pPr>
              <w:widowControl w:val="0"/>
              <w:jc w:val="center"/>
              <w:rPr>
                <w:sz w:val="20"/>
              </w:rPr>
            </w:pPr>
            <w:r w:rsidRPr="000D6B05">
              <w:rPr>
                <w:sz w:val="16"/>
                <w:szCs w:val="16"/>
              </w:rPr>
              <w:t>E76.0</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460CB4E5"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70849D44"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2A921F02"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42BC5962"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4EBDCD48"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62792456"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5C73E7A2"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658A1D5F" w14:textId="77777777" w:rsidR="00DC7800" w:rsidRPr="000D6B05" w:rsidRDefault="00DC7800" w:rsidP="00DC7800">
            <w:pPr>
              <w:widowControl w:val="0"/>
              <w:jc w:val="right"/>
              <w:rPr>
                <w:sz w:val="20"/>
              </w:rPr>
            </w:pPr>
          </w:p>
        </w:tc>
      </w:tr>
      <w:tr w:rsidR="00DC7800" w:rsidRPr="000D6B05" w14:paraId="0F2FFEA9"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0D2060B"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243EADFD" w14:textId="77777777" w:rsidR="00DC7800" w:rsidRPr="000D6B05" w:rsidRDefault="00DC7800" w:rsidP="00DC7800">
            <w:pPr>
              <w:widowControl w:val="0"/>
              <w:rPr>
                <w:sz w:val="20"/>
              </w:rPr>
            </w:pPr>
            <w:proofErr w:type="spellStart"/>
            <w:r w:rsidRPr="000D6B05">
              <w:rPr>
                <w:sz w:val="16"/>
                <w:szCs w:val="16"/>
              </w:rPr>
              <w:t>Мукополисахаридоз</w:t>
            </w:r>
            <w:proofErr w:type="spellEnd"/>
            <w:r w:rsidRPr="000D6B05">
              <w:rPr>
                <w:sz w:val="16"/>
                <w:szCs w:val="16"/>
              </w:rPr>
              <w:t>, тип II</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13A57C29" w14:textId="77777777" w:rsidR="00DC7800" w:rsidRPr="000D6B05" w:rsidRDefault="00DC7800" w:rsidP="00DC7800">
            <w:pPr>
              <w:widowControl w:val="0"/>
              <w:jc w:val="center"/>
              <w:rPr>
                <w:sz w:val="20"/>
              </w:rPr>
            </w:pPr>
            <w:r w:rsidRPr="000D6B05">
              <w:rPr>
                <w:sz w:val="16"/>
                <w:szCs w:val="16"/>
              </w:rPr>
              <w:t>E76.1</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4E98DBAE"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5930712F"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32730326"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014C91F0"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71876273"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71D8D3CE"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26427F26"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60148B47" w14:textId="77777777" w:rsidR="00DC7800" w:rsidRPr="000D6B05" w:rsidRDefault="00DC7800" w:rsidP="00DC7800">
            <w:pPr>
              <w:widowControl w:val="0"/>
              <w:jc w:val="right"/>
              <w:rPr>
                <w:sz w:val="20"/>
              </w:rPr>
            </w:pPr>
          </w:p>
        </w:tc>
      </w:tr>
      <w:tr w:rsidR="00DC7800" w:rsidRPr="000D6B05" w14:paraId="19173A8D"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F494108"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7850AD1D" w14:textId="77777777" w:rsidR="00DC7800" w:rsidRPr="000D6B05" w:rsidRDefault="00DC7800" w:rsidP="00DC7800">
            <w:pPr>
              <w:widowControl w:val="0"/>
              <w:rPr>
                <w:sz w:val="20"/>
              </w:rPr>
            </w:pPr>
            <w:proofErr w:type="spellStart"/>
            <w:r w:rsidRPr="000D6B05">
              <w:rPr>
                <w:sz w:val="16"/>
                <w:szCs w:val="16"/>
              </w:rPr>
              <w:t>Мукополисахаридоз</w:t>
            </w:r>
            <w:proofErr w:type="spellEnd"/>
            <w:r w:rsidRPr="000D6B05">
              <w:rPr>
                <w:sz w:val="16"/>
                <w:szCs w:val="16"/>
              </w:rPr>
              <w:t>, тип VI</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4A0E303D" w14:textId="77777777" w:rsidR="00DC7800" w:rsidRPr="000D6B05" w:rsidRDefault="00DC7800" w:rsidP="00DC7800">
            <w:pPr>
              <w:widowControl w:val="0"/>
              <w:jc w:val="center"/>
              <w:rPr>
                <w:sz w:val="20"/>
              </w:rPr>
            </w:pPr>
            <w:r w:rsidRPr="000D6B05">
              <w:rPr>
                <w:sz w:val="16"/>
                <w:szCs w:val="16"/>
              </w:rPr>
              <w:t>E76.2</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1D5D73FF"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2537BD54"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66670220"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18C971D3"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03206A39"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0D97B386"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0FCED29C"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0C725443" w14:textId="77777777" w:rsidR="00DC7800" w:rsidRPr="000D6B05" w:rsidRDefault="00DC7800" w:rsidP="00DC7800">
            <w:pPr>
              <w:widowControl w:val="0"/>
              <w:jc w:val="right"/>
              <w:rPr>
                <w:sz w:val="20"/>
              </w:rPr>
            </w:pPr>
          </w:p>
        </w:tc>
      </w:tr>
      <w:tr w:rsidR="00DC7800" w:rsidRPr="000D6B05" w14:paraId="33B61582"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B2DED25"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1BEF6794" w14:textId="77777777" w:rsidR="00DC7800" w:rsidRPr="000D6B05" w:rsidRDefault="00DC7800" w:rsidP="00DC7800">
            <w:pPr>
              <w:widowControl w:val="0"/>
              <w:rPr>
                <w:sz w:val="20"/>
              </w:rPr>
            </w:pPr>
            <w:r w:rsidRPr="000D6B05">
              <w:rPr>
                <w:sz w:val="16"/>
                <w:szCs w:val="16"/>
              </w:rPr>
              <w:t>Острая перемежающая (печеночная) порфирия</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4A656903" w14:textId="77777777" w:rsidR="00DC7800" w:rsidRPr="000D6B05" w:rsidRDefault="00DC7800" w:rsidP="00DC7800">
            <w:pPr>
              <w:widowControl w:val="0"/>
              <w:jc w:val="center"/>
              <w:rPr>
                <w:sz w:val="20"/>
              </w:rPr>
            </w:pPr>
            <w:r w:rsidRPr="000D6B05">
              <w:rPr>
                <w:sz w:val="16"/>
                <w:szCs w:val="16"/>
              </w:rPr>
              <w:t>E80.2</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2F7A8689"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0A880592"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1F4A76AD"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06B78D03"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4AA96E7A"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6100159C"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5B49F2F6"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3EFAB9C8" w14:textId="77777777" w:rsidR="00DC7800" w:rsidRPr="000D6B05" w:rsidRDefault="00DC7800" w:rsidP="00DC7800">
            <w:pPr>
              <w:widowControl w:val="0"/>
              <w:jc w:val="right"/>
              <w:rPr>
                <w:sz w:val="20"/>
              </w:rPr>
            </w:pPr>
          </w:p>
        </w:tc>
      </w:tr>
      <w:tr w:rsidR="00DC7800" w:rsidRPr="000D6B05" w14:paraId="71F0F6A1"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B63EC9F"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73798C24" w14:textId="77777777" w:rsidR="00DC7800" w:rsidRPr="000D6B05" w:rsidRDefault="00DC7800" w:rsidP="00DC7800">
            <w:pPr>
              <w:widowControl w:val="0"/>
              <w:rPr>
                <w:sz w:val="20"/>
              </w:rPr>
            </w:pPr>
            <w:r w:rsidRPr="000D6B05">
              <w:rPr>
                <w:sz w:val="16"/>
                <w:szCs w:val="16"/>
              </w:rPr>
              <w:t>Нарушения обмена меди</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19022F00" w14:textId="77777777" w:rsidR="00DC7800" w:rsidRPr="000D6B05" w:rsidRDefault="00DC7800" w:rsidP="00DC7800">
            <w:pPr>
              <w:widowControl w:val="0"/>
              <w:jc w:val="center"/>
              <w:rPr>
                <w:sz w:val="20"/>
              </w:rPr>
            </w:pPr>
            <w:r w:rsidRPr="000D6B05">
              <w:rPr>
                <w:sz w:val="16"/>
                <w:szCs w:val="16"/>
              </w:rPr>
              <w:t>E83.0</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03D1D876"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2469E8F5"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0E1ABA6D"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326E9CA6"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587C56DB"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351D057F"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3568AF3B"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0C1738F6" w14:textId="77777777" w:rsidR="00DC7800" w:rsidRPr="000D6B05" w:rsidRDefault="00DC7800" w:rsidP="00DC7800">
            <w:pPr>
              <w:widowControl w:val="0"/>
              <w:jc w:val="right"/>
              <w:rPr>
                <w:sz w:val="20"/>
              </w:rPr>
            </w:pPr>
          </w:p>
        </w:tc>
      </w:tr>
      <w:tr w:rsidR="00DC7800" w:rsidRPr="000D6B05" w14:paraId="29E1AF40"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4326058"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5BA6F280" w14:textId="77777777" w:rsidR="00DC7800" w:rsidRPr="000D6B05" w:rsidRDefault="00DC7800" w:rsidP="00DC7800">
            <w:pPr>
              <w:widowControl w:val="0"/>
              <w:rPr>
                <w:sz w:val="20"/>
              </w:rPr>
            </w:pPr>
            <w:r w:rsidRPr="000D6B05">
              <w:rPr>
                <w:sz w:val="16"/>
                <w:szCs w:val="16"/>
              </w:rPr>
              <w:t>Незавершенный остеогенез</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2EB1ECDF" w14:textId="77777777" w:rsidR="00DC7800" w:rsidRPr="000D6B05" w:rsidRDefault="00DC7800" w:rsidP="00DC7800">
            <w:pPr>
              <w:widowControl w:val="0"/>
              <w:jc w:val="center"/>
              <w:rPr>
                <w:sz w:val="20"/>
              </w:rPr>
            </w:pPr>
            <w:r w:rsidRPr="000D6B05">
              <w:rPr>
                <w:sz w:val="16"/>
                <w:szCs w:val="16"/>
              </w:rPr>
              <w:t>Q78.0</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7AD8EEB7"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6F4ADC29"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25ED1080"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129EBEDE"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6F0CFF3F"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60A9015B"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4EA5E86F"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4DD2C523" w14:textId="77777777" w:rsidR="00DC7800" w:rsidRPr="000D6B05" w:rsidRDefault="00DC7800" w:rsidP="00DC7800">
            <w:pPr>
              <w:widowControl w:val="0"/>
              <w:jc w:val="right"/>
              <w:rPr>
                <w:sz w:val="20"/>
              </w:rPr>
            </w:pPr>
          </w:p>
        </w:tc>
      </w:tr>
      <w:tr w:rsidR="00DC7800" w:rsidRPr="000D6B05" w14:paraId="33830C5E"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20CF46E"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5609F30E" w14:textId="77777777" w:rsidR="00DC7800" w:rsidRPr="000D6B05" w:rsidRDefault="00DC7800" w:rsidP="00DC7800">
            <w:pPr>
              <w:widowControl w:val="0"/>
              <w:rPr>
                <w:sz w:val="20"/>
              </w:rPr>
            </w:pPr>
            <w:r w:rsidRPr="000D6B05">
              <w:rPr>
                <w:sz w:val="16"/>
                <w:szCs w:val="16"/>
              </w:rPr>
              <w:t>Первичная легочная гипертензия</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56BE4AC8" w14:textId="77777777" w:rsidR="00DC7800" w:rsidRPr="000D6B05" w:rsidRDefault="00DC7800" w:rsidP="00DC7800">
            <w:pPr>
              <w:widowControl w:val="0"/>
              <w:jc w:val="center"/>
              <w:rPr>
                <w:sz w:val="20"/>
              </w:rPr>
            </w:pPr>
            <w:r w:rsidRPr="000D6B05">
              <w:rPr>
                <w:sz w:val="16"/>
                <w:szCs w:val="16"/>
              </w:rPr>
              <w:t>I27.0</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5D47CDAB"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26AA125B"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658F02D9"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3A6D3E36"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0BF86F5E"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54D52324"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0FB20C8C"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3C9822FD" w14:textId="77777777" w:rsidR="00DC7800" w:rsidRPr="000D6B05" w:rsidRDefault="00DC7800" w:rsidP="00DC7800">
            <w:pPr>
              <w:widowControl w:val="0"/>
              <w:jc w:val="right"/>
              <w:rPr>
                <w:sz w:val="20"/>
              </w:rPr>
            </w:pPr>
          </w:p>
        </w:tc>
      </w:tr>
      <w:tr w:rsidR="00DC7800" w:rsidRPr="000D6B05" w14:paraId="5D6EDB45" w14:textId="77777777" w:rsidTr="00DC7800">
        <w:trPr>
          <w:trHeight w:val="315"/>
        </w:trPr>
        <w:tc>
          <w:tcPr>
            <w:tcW w:w="21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57E3E6D" w14:textId="77777777" w:rsidR="00DC7800" w:rsidRPr="000D6B05" w:rsidRDefault="00DC7800" w:rsidP="00DC7800">
            <w:pPr>
              <w:widowControl w:val="0"/>
              <w:rPr>
                <w:sz w:val="20"/>
              </w:rPr>
            </w:pP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172DB1FE" w14:textId="77777777" w:rsidR="00DC7800" w:rsidRPr="000D6B05" w:rsidRDefault="00DC7800" w:rsidP="00DC7800">
            <w:pPr>
              <w:widowControl w:val="0"/>
              <w:rPr>
                <w:sz w:val="20"/>
              </w:rPr>
            </w:pPr>
            <w:r w:rsidRPr="000D6B05">
              <w:rPr>
                <w:sz w:val="16"/>
                <w:szCs w:val="16"/>
              </w:rPr>
              <w:t>Юношеский артрит с системным началом</w:t>
            </w: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4F12214F" w14:textId="77777777" w:rsidR="00DC7800" w:rsidRPr="000D6B05" w:rsidRDefault="00DC7800" w:rsidP="00DC7800">
            <w:pPr>
              <w:widowControl w:val="0"/>
              <w:jc w:val="center"/>
              <w:rPr>
                <w:sz w:val="20"/>
              </w:rPr>
            </w:pPr>
            <w:r w:rsidRPr="000D6B05">
              <w:rPr>
                <w:sz w:val="16"/>
                <w:szCs w:val="16"/>
              </w:rPr>
              <w:t>M08.2</w:t>
            </w: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0594AAD8"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336ADD76"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25BECC2A"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23AB27FF"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782A3913"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06DC8D22"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561F154F"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01816E3D" w14:textId="77777777" w:rsidR="00DC7800" w:rsidRPr="000D6B05" w:rsidRDefault="00DC7800" w:rsidP="00DC7800">
            <w:pPr>
              <w:widowControl w:val="0"/>
              <w:jc w:val="right"/>
              <w:rPr>
                <w:sz w:val="20"/>
              </w:rPr>
            </w:pPr>
          </w:p>
        </w:tc>
      </w:tr>
      <w:tr w:rsidR="00DC7800" w:rsidRPr="000D6B05" w14:paraId="760C65B2" w14:textId="77777777" w:rsidTr="00DC7800">
        <w:trPr>
          <w:trHeight w:val="315"/>
        </w:trPr>
        <w:tc>
          <w:tcPr>
            <w:tcW w:w="212"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0DEE05B" w14:textId="77777777" w:rsidR="00DC7800" w:rsidRPr="000D6B05" w:rsidRDefault="00DC7800" w:rsidP="00DC7800">
            <w:pPr>
              <w:widowControl w:val="0"/>
              <w:rPr>
                <w:sz w:val="20"/>
              </w:rPr>
            </w:pPr>
            <w:r w:rsidRPr="000D6B05">
              <w:rPr>
                <w:sz w:val="14"/>
                <w:szCs w:val="14"/>
              </w:rPr>
              <w:t>Итого</w:t>
            </w:r>
          </w:p>
        </w:tc>
        <w:tc>
          <w:tcPr>
            <w:tcW w:w="826" w:type="pct"/>
            <w:tcBorders>
              <w:bottom w:val="single" w:sz="6" w:space="0" w:color="000000"/>
              <w:right w:val="single" w:sz="6" w:space="0" w:color="000000"/>
            </w:tcBorders>
            <w:shd w:val="clear" w:color="auto" w:fill="auto"/>
            <w:tcMar>
              <w:top w:w="40" w:type="dxa"/>
              <w:left w:w="40" w:type="dxa"/>
              <w:bottom w:w="40" w:type="dxa"/>
              <w:right w:w="40" w:type="dxa"/>
            </w:tcMar>
          </w:tcPr>
          <w:p w14:paraId="0151AC6C" w14:textId="77777777" w:rsidR="00DC7800" w:rsidRPr="000D6B05" w:rsidRDefault="00DC7800" w:rsidP="00DC7800">
            <w:pPr>
              <w:widowControl w:val="0"/>
              <w:rPr>
                <w:sz w:val="20"/>
              </w:rPr>
            </w:pPr>
          </w:p>
        </w:tc>
        <w:tc>
          <w:tcPr>
            <w:tcW w:w="241" w:type="pct"/>
            <w:tcBorders>
              <w:bottom w:val="single" w:sz="6" w:space="0" w:color="000000"/>
              <w:right w:val="single" w:sz="6" w:space="0" w:color="000000"/>
            </w:tcBorders>
            <w:shd w:val="clear" w:color="auto" w:fill="auto"/>
            <w:tcMar>
              <w:top w:w="40" w:type="dxa"/>
              <w:left w:w="40" w:type="dxa"/>
              <w:bottom w:w="40" w:type="dxa"/>
              <w:right w:w="40" w:type="dxa"/>
            </w:tcMar>
          </w:tcPr>
          <w:p w14:paraId="355068E7" w14:textId="77777777" w:rsidR="00DC7800" w:rsidRPr="000D6B05" w:rsidRDefault="00DC7800" w:rsidP="00DC7800">
            <w:pPr>
              <w:widowControl w:val="0"/>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68D537B3" w14:textId="77777777" w:rsidR="00DC7800" w:rsidRPr="000D6B05" w:rsidRDefault="00DC7800" w:rsidP="00DC7800">
            <w:pPr>
              <w:widowControl w:val="0"/>
              <w:jc w:val="right"/>
              <w:rPr>
                <w:sz w:val="20"/>
              </w:rPr>
            </w:pPr>
          </w:p>
        </w:tc>
        <w:tc>
          <w:tcPr>
            <w:tcW w:w="508" w:type="pct"/>
            <w:tcBorders>
              <w:bottom w:val="single" w:sz="6" w:space="0" w:color="000000"/>
              <w:right w:val="single" w:sz="6" w:space="0" w:color="000000"/>
            </w:tcBorders>
            <w:shd w:val="clear" w:color="auto" w:fill="auto"/>
            <w:tcMar>
              <w:top w:w="40" w:type="dxa"/>
              <w:left w:w="40" w:type="dxa"/>
              <w:bottom w:w="40" w:type="dxa"/>
              <w:right w:w="40" w:type="dxa"/>
            </w:tcMar>
          </w:tcPr>
          <w:p w14:paraId="56C6AE0C" w14:textId="77777777" w:rsidR="00DC7800" w:rsidRPr="000D6B05" w:rsidRDefault="00DC7800" w:rsidP="00DC7800">
            <w:pPr>
              <w:widowControl w:val="0"/>
              <w:jc w:val="right"/>
              <w:rPr>
                <w:sz w:val="20"/>
              </w:rPr>
            </w:pPr>
          </w:p>
        </w:tc>
        <w:tc>
          <w:tcPr>
            <w:tcW w:w="498" w:type="pct"/>
            <w:tcBorders>
              <w:bottom w:val="single" w:sz="6" w:space="0" w:color="000000"/>
              <w:right w:val="single" w:sz="6" w:space="0" w:color="000000"/>
            </w:tcBorders>
            <w:shd w:val="clear" w:color="auto" w:fill="auto"/>
            <w:tcMar>
              <w:top w:w="40" w:type="dxa"/>
              <w:left w:w="40" w:type="dxa"/>
              <w:bottom w:w="40" w:type="dxa"/>
              <w:right w:w="40" w:type="dxa"/>
            </w:tcMar>
          </w:tcPr>
          <w:p w14:paraId="1F0FE69E" w14:textId="77777777" w:rsidR="00DC7800" w:rsidRPr="000D6B05" w:rsidRDefault="00DC7800" w:rsidP="00DC7800">
            <w:pPr>
              <w:widowControl w:val="0"/>
              <w:jc w:val="right"/>
              <w:rPr>
                <w:sz w:val="20"/>
              </w:rPr>
            </w:pPr>
          </w:p>
        </w:tc>
        <w:tc>
          <w:tcPr>
            <w:tcW w:w="532" w:type="pct"/>
            <w:tcBorders>
              <w:bottom w:val="single" w:sz="6" w:space="0" w:color="000000"/>
              <w:right w:val="single" w:sz="6" w:space="0" w:color="000000"/>
            </w:tcBorders>
            <w:shd w:val="clear" w:color="auto" w:fill="auto"/>
            <w:tcMar>
              <w:top w:w="40" w:type="dxa"/>
              <w:left w:w="40" w:type="dxa"/>
              <w:bottom w:w="40" w:type="dxa"/>
              <w:right w:w="40" w:type="dxa"/>
            </w:tcMar>
          </w:tcPr>
          <w:p w14:paraId="400EF039" w14:textId="77777777" w:rsidR="00DC7800" w:rsidRPr="000D6B05" w:rsidRDefault="00DC7800" w:rsidP="00DC7800">
            <w:pPr>
              <w:widowControl w:val="0"/>
              <w:jc w:val="right"/>
              <w:rPr>
                <w:sz w:val="20"/>
              </w:rPr>
            </w:pPr>
          </w:p>
        </w:tc>
        <w:tc>
          <w:tcPr>
            <w:tcW w:w="374" w:type="pct"/>
            <w:tcBorders>
              <w:bottom w:val="single" w:sz="6" w:space="0" w:color="000000"/>
              <w:right w:val="single" w:sz="6" w:space="0" w:color="000000"/>
            </w:tcBorders>
            <w:shd w:val="clear" w:color="auto" w:fill="auto"/>
            <w:tcMar>
              <w:top w:w="40" w:type="dxa"/>
              <w:left w:w="40" w:type="dxa"/>
              <w:bottom w:w="40" w:type="dxa"/>
              <w:right w:w="40" w:type="dxa"/>
            </w:tcMar>
          </w:tcPr>
          <w:p w14:paraId="182296B9" w14:textId="77777777" w:rsidR="00DC7800" w:rsidRPr="000D6B05" w:rsidRDefault="00DC7800" w:rsidP="00DC7800">
            <w:pPr>
              <w:widowControl w:val="0"/>
              <w:jc w:val="right"/>
              <w:rPr>
                <w:sz w:val="20"/>
              </w:rPr>
            </w:pPr>
          </w:p>
        </w:tc>
        <w:tc>
          <w:tcPr>
            <w:tcW w:w="441" w:type="pct"/>
            <w:tcBorders>
              <w:bottom w:val="single" w:sz="6" w:space="0" w:color="000000"/>
              <w:right w:val="single" w:sz="6" w:space="0" w:color="000000"/>
            </w:tcBorders>
            <w:shd w:val="clear" w:color="auto" w:fill="auto"/>
            <w:tcMar>
              <w:top w:w="40" w:type="dxa"/>
              <w:left w:w="40" w:type="dxa"/>
              <w:bottom w:w="40" w:type="dxa"/>
              <w:right w:w="40" w:type="dxa"/>
            </w:tcMar>
          </w:tcPr>
          <w:p w14:paraId="01FCECC9" w14:textId="77777777" w:rsidR="00DC7800" w:rsidRPr="000D6B05" w:rsidRDefault="00DC7800" w:rsidP="00DC7800">
            <w:pPr>
              <w:widowControl w:val="0"/>
              <w:jc w:val="right"/>
              <w:rPr>
                <w:sz w:val="20"/>
              </w:rPr>
            </w:pPr>
          </w:p>
        </w:tc>
        <w:tc>
          <w:tcPr>
            <w:tcW w:w="477" w:type="pct"/>
            <w:tcBorders>
              <w:bottom w:val="single" w:sz="6" w:space="0" w:color="000000"/>
              <w:right w:val="single" w:sz="6" w:space="0" w:color="000000"/>
            </w:tcBorders>
            <w:shd w:val="clear" w:color="auto" w:fill="auto"/>
            <w:tcMar>
              <w:top w:w="40" w:type="dxa"/>
              <w:left w:w="40" w:type="dxa"/>
              <w:bottom w:w="40" w:type="dxa"/>
              <w:right w:w="40" w:type="dxa"/>
            </w:tcMar>
          </w:tcPr>
          <w:p w14:paraId="5F1489A0" w14:textId="77777777" w:rsidR="00DC7800" w:rsidRPr="000D6B05" w:rsidRDefault="00DC7800" w:rsidP="00DC7800">
            <w:pPr>
              <w:widowControl w:val="0"/>
              <w:jc w:val="right"/>
              <w:rPr>
                <w:sz w:val="20"/>
              </w:rPr>
            </w:pPr>
          </w:p>
        </w:tc>
        <w:tc>
          <w:tcPr>
            <w:tcW w:w="519" w:type="pct"/>
            <w:tcBorders>
              <w:bottom w:val="single" w:sz="6" w:space="0" w:color="000000"/>
              <w:right w:val="single" w:sz="6" w:space="0" w:color="000000"/>
            </w:tcBorders>
            <w:shd w:val="clear" w:color="auto" w:fill="auto"/>
            <w:tcMar>
              <w:top w:w="40" w:type="dxa"/>
              <w:left w:w="40" w:type="dxa"/>
              <w:bottom w:w="40" w:type="dxa"/>
              <w:right w:w="40" w:type="dxa"/>
            </w:tcMar>
          </w:tcPr>
          <w:p w14:paraId="31F09838" w14:textId="77777777" w:rsidR="00DC7800" w:rsidRPr="000D6B05" w:rsidRDefault="00DC7800" w:rsidP="00DC7800">
            <w:pPr>
              <w:widowControl w:val="0"/>
              <w:jc w:val="right"/>
              <w:rPr>
                <w:sz w:val="20"/>
              </w:rPr>
            </w:pPr>
          </w:p>
        </w:tc>
      </w:tr>
    </w:tbl>
    <w:p w14:paraId="54A65732" w14:textId="77777777" w:rsidR="00DC7800" w:rsidRPr="000D6B05" w:rsidRDefault="00DC7800" w:rsidP="00DC7800">
      <w:pPr>
        <w:rPr>
          <w:b/>
        </w:rPr>
      </w:pPr>
      <w:r w:rsidRPr="000D6B05">
        <w:rPr>
          <w:b/>
        </w:rPr>
        <w:br w:type="page"/>
      </w:r>
    </w:p>
    <w:p w14:paraId="0C6C0AFC" w14:textId="47D89DCE"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Регистр по ВЗН. Рецепты</w:t>
      </w:r>
      <w:r w:rsidR="00312BB4" w:rsidRPr="000D6B05">
        <w:rPr>
          <w:b/>
          <w:szCs w:val="24"/>
        </w:rPr>
        <w:t>"</w:t>
      </w:r>
    </w:p>
    <w:p w14:paraId="27EE15A7" w14:textId="77777777" w:rsidR="00DC7800" w:rsidRPr="000D6B05" w:rsidRDefault="00DC7800" w:rsidP="00DC780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326"/>
        <w:gridCol w:w="1241"/>
        <w:gridCol w:w="419"/>
        <w:gridCol w:w="627"/>
        <w:gridCol w:w="812"/>
        <w:gridCol w:w="796"/>
        <w:gridCol w:w="850"/>
        <w:gridCol w:w="627"/>
        <w:gridCol w:w="732"/>
        <w:gridCol w:w="788"/>
        <w:gridCol w:w="855"/>
        <w:gridCol w:w="832"/>
      </w:tblGrid>
      <w:tr w:rsidR="00DC7800" w:rsidRPr="000D6B05" w14:paraId="74E84F97" w14:textId="77777777" w:rsidTr="00DC7800">
        <w:trPr>
          <w:trHeight w:val="750"/>
        </w:trPr>
        <w:tc>
          <w:tcPr>
            <w:tcW w:w="4691" w:type="pct"/>
            <w:gridSpan w:val="11"/>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tcPr>
          <w:p w14:paraId="73C172AB" w14:textId="77777777" w:rsidR="00DC7800" w:rsidRPr="000D6B05" w:rsidRDefault="00DC7800" w:rsidP="00DC7800">
            <w:pPr>
              <w:jc w:val="center"/>
              <w:rPr>
                <w:sz w:val="20"/>
              </w:rPr>
            </w:pPr>
            <w:r w:rsidRPr="000D6B05">
              <w:rPr>
                <w:sz w:val="16"/>
                <w:szCs w:val="16"/>
              </w:rPr>
              <w:t xml:space="preserve">СВЕДЕНИЯ о выписке и обслуживании рецептов лицам, больным гемофилией, муковисцидозом, гипофизарным нанизмом, болезнью Гоше, </w:t>
            </w:r>
            <w:proofErr w:type="spellStart"/>
            <w:r w:rsidRPr="000D6B05">
              <w:rPr>
                <w:sz w:val="16"/>
                <w:szCs w:val="16"/>
              </w:rPr>
              <w:t>миелолейкозом</w:t>
            </w:r>
            <w:proofErr w:type="spellEnd"/>
            <w:r w:rsidRPr="000D6B05">
              <w:rPr>
                <w:sz w:val="16"/>
                <w:szCs w:val="16"/>
              </w:rPr>
              <w:t>, рассеянным склерозом, лицам после трансплантации органов и (или) тканей, лекарственными средствами, поступившими на основании разнарядки Федерального агентства по здравоохранению и социальному развитию</w:t>
            </w:r>
          </w:p>
        </w:tc>
        <w:tc>
          <w:tcPr>
            <w:tcW w:w="309" w:type="pct"/>
            <w:tcBorders>
              <w:top w:val="single" w:sz="6" w:space="0" w:color="FFFFFF"/>
              <w:left w:val="single" w:sz="6" w:space="0" w:color="FFFFFF"/>
              <w:bottom w:val="single" w:sz="6" w:space="0" w:color="FFFFFF"/>
              <w:right w:val="single" w:sz="6" w:space="0" w:color="FFFFFF"/>
            </w:tcBorders>
            <w:shd w:val="clear" w:color="auto" w:fill="FFFFFF"/>
            <w:tcMar>
              <w:top w:w="40" w:type="dxa"/>
              <w:left w:w="40" w:type="dxa"/>
              <w:bottom w:w="40" w:type="dxa"/>
              <w:right w:w="40" w:type="dxa"/>
            </w:tcMar>
          </w:tcPr>
          <w:p w14:paraId="5F590381" w14:textId="77777777" w:rsidR="00DC7800" w:rsidRPr="000D6B05" w:rsidRDefault="00DC7800" w:rsidP="00DC7800">
            <w:pPr>
              <w:rPr>
                <w:sz w:val="20"/>
              </w:rPr>
            </w:pPr>
          </w:p>
        </w:tc>
      </w:tr>
      <w:tr w:rsidR="00DC7800" w:rsidRPr="000D6B05" w14:paraId="0D1BE30C" w14:textId="77777777" w:rsidTr="00DC7800">
        <w:trPr>
          <w:trHeight w:val="315"/>
        </w:trPr>
        <w:tc>
          <w:tcPr>
            <w:tcW w:w="30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424AFF" w14:textId="77777777" w:rsidR="00DC7800" w:rsidRPr="000D6B05" w:rsidRDefault="00DC7800" w:rsidP="00DC7800">
            <w:pPr>
              <w:jc w:val="center"/>
              <w:rPr>
                <w:sz w:val="16"/>
                <w:szCs w:val="16"/>
              </w:rPr>
            </w:pPr>
            <w:r w:rsidRPr="000D6B05">
              <w:rPr>
                <w:sz w:val="16"/>
                <w:szCs w:val="16"/>
              </w:rPr>
              <w:t>Заболевания (состояние)</w:t>
            </w:r>
          </w:p>
        </w:tc>
        <w:tc>
          <w:tcPr>
            <w:tcW w:w="1397"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D43C4EA" w14:textId="77777777" w:rsidR="00DC7800" w:rsidRPr="000D6B05" w:rsidRDefault="00DC7800" w:rsidP="00DC7800">
            <w:pPr>
              <w:jc w:val="center"/>
              <w:rPr>
                <w:sz w:val="16"/>
                <w:szCs w:val="16"/>
              </w:rPr>
            </w:pPr>
            <w:r w:rsidRPr="000D6B05">
              <w:rPr>
                <w:sz w:val="16"/>
                <w:szCs w:val="16"/>
              </w:rPr>
              <w:t>Название заболевания по МКБ-10</w:t>
            </w:r>
          </w:p>
        </w:tc>
        <w:tc>
          <w:tcPr>
            <w:tcW w:w="476"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BE652A0" w14:textId="77777777" w:rsidR="00DC7800" w:rsidRPr="000D6B05" w:rsidRDefault="00DC7800" w:rsidP="00DC7800">
            <w:pPr>
              <w:jc w:val="center"/>
              <w:rPr>
                <w:sz w:val="16"/>
                <w:szCs w:val="16"/>
              </w:rPr>
            </w:pPr>
            <w:r w:rsidRPr="000D6B05">
              <w:rPr>
                <w:sz w:val="16"/>
                <w:szCs w:val="16"/>
              </w:rPr>
              <w:t>Код по МКБ 10</w:t>
            </w:r>
          </w:p>
        </w:tc>
        <w:tc>
          <w:tcPr>
            <w:tcW w:w="30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DFC834A" w14:textId="77777777" w:rsidR="00DC7800" w:rsidRPr="000D6B05" w:rsidRDefault="00DC7800" w:rsidP="00DC7800">
            <w:pPr>
              <w:jc w:val="center"/>
              <w:rPr>
                <w:sz w:val="16"/>
                <w:szCs w:val="16"/>
              </w:rPr>
            </w:pPr>
            <w:r w:rsidRPr="000D6B05">
              <w:rPr>
                <w:sz w:val="16"/>
                <w:szCs w:val="16"/>
              </w:rPr>
              <w:t>Кол-во пациентов</w:t>
            </w:r>
          </w:p>
        </w:tc>
        <w:tc>
          <w:tcPr>
            <w:tcW w:w="966"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B458C72" w14:textId="77777777" w:rsidR="00DC7800" w:rsidRPr="000D6B05" w:rsidRDefault="00DC7800" w:rsidP="00DC7800">
            <w:pPr>
              <w:jc w:val="center"/>
              <w:rPr>
                <w:sz w:val="20"/>
              </w:rPr>
            </w:pPr>
            <w:r w:rsidRPr="000D6B05">
              <w:rPr>
                <w:sz w:val="16"/>
                <w:szCs w:val="16"/>
              </w:rPr>
              <w:t>в том числе</w:t>
            </w:r>
          </w:p>
        </w:tc>
        <w:tc>
          <w:tcPr>
            <w:tcW w:w="30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629ADBB" w14:textId="77777777" w:rsidR="00DC7800" w:rsidRPr="000D6B05" w:rsidRDefault="00DC7800" w:rsidP="00DC7800">
            <w:pPr>
              <w:jc w:val="center"/>
              <w:rPr>
                <w:sz w:val="16"/>
                <w:szCs w:val="16"/>
              </w:rPr>
            </w:pPr>
            <w:proofErr w:type="gramStart"/>
            <w:r w:rsidRPr="000D6B05">
              <w:rPr>
                <w:sz w:val="16"/>
                <w:szCs w:val="16"/>
              </w:rPr>
              <w:t>Кол-во пациентов</w:t>
            </w:r>
            <w:proofErr w:type="gramEnd"/>
            <w:r w:rsidRPr="000D6B05">
              <w:rPr>
                <w:sz w:val="16"/>
                <w:szCs w:val="16"/>
              </w:rPr>
              <w:t xml:space="preserve"> которым выписаны рецепты</w:t>
            </w:r>
          </w:p>
        </w:tc>
        <w:tc>
          <w:tcPr>
            <w:tcW w:w="30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7FAC13E" w14:textId="77777777" w:rsidR="00DC7800" w:rsidRPr="000D6B05" w:rsidRDefault="00DC7800" w:rsidP="00DC7800">
            <w:pPr>
              <w:jc w:val="center"/>
              <w:rPr>
                <w:sz w:val="16"/>
                <w:szCs w:val="16"/>
              </w:rPr>
            </w:pPr>
            <w:r w:rsidRPr="000D6B05">
              <w:rPr>
                <w:sz w:val="16"/>
                <w:szCs w:val="16"/>
              </w:rPr>
              <w:t>Кол-во выписанных рецептов</w:t>
            </w:r>
          </w:p>
        </w:tc>
        <w:tc>
          <w:tcPr>
            <w:tcW w:w="30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9D426FE" w14:textId="77777777" w:rsidR="00DC7800" w:rsidRPr="000D6B05" w:rsidRDefault="00DC7800" w:rsidP="00DC7800">
            <w:pPr>
              <w:jc w:val="center"/>
              <w:rPr>
                <w:sz w:val="16"/>
                <w:szCs w:val="16"/>
              </w:rPr>
            </w:pPr>
            <w:r w:rsidRPr="000D6B05">
              <w:rPr>
                <w:sz w:val="16"/>
                <w:szCs w:val="16"/>
              </w:rPr>
              <w:t>Количество обслуженных рецептов</w:t>
            </w:r>
          </w:p>
        </w:tc>
        <w:tc>
          <w:tcPr>
            <w:tcW w:w="30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E88BFB" w14:textId="77777777" w:rsidR="00DC7800" w:rsidRPr="000D6B05" w:rsidRDefault="00DC7800" w:rsidP="00DC7800">
            <w:pPr>
              <w:jc w:val="center"/>
              <w:rPr>
                <w:sz w:val="16"/>
                <w:szCs w:val="16"/>
              </w:rPr>
            </w:pPr>
            <w:r w:rsidRPr="000D6B05">
              <w:rPr>
                <w:sz w:val="16"/>
                <w:szCs w:val="16"/>
              </w:rPr>
              <w:t>Стоимость отпущенных лекарственных средств (</w:t>
            </w:r>
            <w:proofErr w:type="spellStart"/>
            <w:r w:rsidRPr="000D6B05">
              <w:rPr>
                <w:sz w:val="16"/>
                <w:szCs w:val="16"/>
              </w:rPr>
              <w:t>тыс.руб</w:t>
            </w:r>
            <w:proofErr w:type="spellEnd"/>
            <w:r w:rsidRPr="000D6B05">
              <w:rPr>
                <w:sz w:val="16"/>
                <w:szCs w:val="16"/>
              </w:rPr>
              <w:t>.)</w:t>
            </w:r>
          </w:p>
        </w:tc>
        <w:tc>
          <w:tcPr>
            <w:tcW w:w="30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64EEE61" w14:textId="77777777" w:rsidR="00DC7800" w:rsidRPr="000D6B05" w:rsidRDefault="00DC7800" w:rsidP="00DC7800">
            <w:pPr>
              <w:jc w:val="center"/>
              <w:rPr>
                <w:sz w:val="16"/>
                <w:szCs w:val="16"/>
              </w:rPr>
            </w:pPr>
            <w:r w:rsidRPr="000D6B05">
              <w:rPr>
                <w:sz w:val="16"/>
                <w:szCs w:val="16"/>
              </w:rPr>
              <w:t>Поставленных рецептов на гарантию (отсрочку)</w:t>
            </w:r>
          </w:p>
        </w:tc>
      </w:tr>
      <w:tr w:rsidR="00DC7800" w:rsidRPr="000D6B05" w14:paraId="7305FAF6" w14:textId="77777777" w:rsidTr="00DC7800">
        <w:trPr>
          <w:trHeight w:val="1485"/>
        </w:trPr>
        <w:tc>
          <w:tcPr>
            <w:tcW w:w="3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E1F4BE" w14:textId="77777777" w:rsidR="00DC7800" w:rsidRPr="000D6B05" w:rsidRDefault="00DC7800" w:rsidP="00DC7800">
            <w:pPr>
              <w:rPr>
                <w:sz w:val="20"/>
              </w:rPr>
            </w:pPr>
          </w:p>
        </w:tc>
        <w:tc>
          <w:tcPr>
            <w:tcW w:w="139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76C509" w14:textId="77777777" w:rsidR="00DC7800" w:rsidRPr="000D6B05" w:rsidRDefault="00DC7800" w:rsidP="00DC7800">
            <w:pPr>
              <w:rPr>
                <w:sz w:val="20"/>
              </w:rPr>
            </w:pPr>
          </w:p>
        </w:tc>
        <w:tc>
          <w:tcPr>
            <w:tcW w:w="47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71C3F5" w14:textId="77777777" w:rsidR="00DC7800" w:rsidRPr="000D6B05" w:rsidRDefault="00DC7800" w:rsidP="00DC7800">
            <w:pPr>
              <w:rPr>
                <w:sz w:val="20"/>
              </w:rPr>
            </w:pPr>
          </w:p>
        </w:tc>
        <w:tc>
          <w:tcPr>
            <w:tcW w:w="3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778F1C" w14:textId="77777777" w:rsidR="00DC7800" w:rsidRPr="000D6B05" w:rsidRDefault="00DC7800" w:rsidP="00DC7800">
            <w:pPr>
              <w:rPr>
                <w:sz w:val="20"/>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3B9D773" w14:textId="77777777" w:rsidR="00DC7800" w:rsidRPr="000D6B05" w:rsidRDefault="00DC7800" w:rsidP="00DC7800">
            <w:pPr>
              <w:jc w:val="center"/>
              <w:rPr>
                <w:sz w:val="20"/>
              </w:rPr>
            </w:pPr>
            <w:r w:rsidRPr="000D6B05">
              <w:rPr>
                <w:sz w:val="16"/>
                <w:szCs w:val="16"/>
              </w:rPr>
              <w:t xml:space="preserve">относящихся к группам </w:t>
            </w:r>
            <w:proofErr w:type="gramStart"/>
            <w:r w:rsidRPr="000D6B05">
              <w:rPr>
                <w:sz w:val="16"/>
                <w:szCs w:val="16"/>
              </w:rPr>
              <w:t>населения</w:t>
            </w:r>
            <w:proofErr w:type="gramEnd"/>
            <w:r w:rsidRPr="000D6B05">
              <w:rPr>
                <w:sz w:val="16"/>
                <w:szCs w:val="16"/>
              </w:rPr>
              <w:t xml:space="preserve"> имеющим право на лекарственное обеспечение (890 постановление Правительства РФ)</w:t>
            </w:r>
          </w:p>
        </w:tc>
        <w:tc>
          <w:tcPr>
            <w:tcW w:w="30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B8B2C0B" w14:textId="77777777" w:rsidR="00DC7800" w:rsidRPr="000D6B05" w:rsidRDefault="00DC7800" w:rsidP="00DC7800">
            <w:pPr>
              <w:jc w:val="center"/>
              <w:rPr>
                <w:sz w:val="20"/>
              </w:rPr>
            </w:pPr>
            <w:r w:rsidRPr="000D6B05">
              <w:rPr>
                <w:sz w:val="16"/>
                <w:szCs w:val="16"/>
              </w:rPr>
              <w:t>относящихся к категориям граждан имеющим право на лекарственное обеспечение (178-ФЗ)</w:t>
            </w:r>
          </w:p>
        </w:tc>
        <w:tc>
          <w:tcPr>
            <w:tcW w:w="30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52596F6" w14:textId="77777777" w:rsidR="00DC7800" w:rsidRPr="000D6B05" w:rsidRDefault="00DC7800" w:rsidP="00DC7800">
            <w:pPr>
              <w:jc w:val="center"/>
              <w:rPr>
                <w:sz w:val="20"/>
              </w:rPr>
            </w:pPr>
            <w:r w:rsidRPr="000D6B05">
              <w:rPr>
                <w:sz w:val="16"/>
                <w:szCs w:val="16"/>
              </w:rPr>
              <w:t>из них не отказались от НСУ в части лекарственного обеспечения (178 ФЗ)</w:t>
            </w:r>
          </w:p>
        </w:tc>
        <w:tc>
          <w:tcPr>
            <w:tcW w:w="3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1D23AD" w14:textId="77777777" w:rsidR="00DC7800" w:rsidRPr="000D6B05" w:rsidRDefault="00DC7800" w:rsidP="00DC7800">
            <w:pPr>
              <w:rPr>
                <w:sz w:val="20"/>
              </w:rPr>
            </w:pPr>
          </w:p>
        </w:tc>
        <w:tc>
          <w:tcPr>
            <w:tcW w:w="3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EE6230" w14:textId="77777777" w:rsidR="00DC7800" w:rsidRPr="000D6B05" w:rsidRDefault="00DC7800" w:rsidP="00DC7800">
            <w:pPr>
              <w:rPr>
                <w:sz w:val="20"/>
              </w:rPr>
            </w:pPr>
          </w:p>
        </w:tc>
        <w:tc>
          <w:tcPr>
            <w:tcW w:w="3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39AA13" w14:textId="77777777" w:rsidR="00DC7800" w:rsidRPr="000D6B05" w:rsidRDefault="00DC7800" w:rsidP="00DC7800">
            <w:pPr>
              <w:rPr>
                <w:sz w:val="20"/>
              </w:rPr>
            </w:pPr>
          </w:p>
        </w:tc>
        <w:tc>
          <w:tcPr>
            <w:tcW w:w="3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3E5E30" w14:textId="77777777" w:rsidR="00DC7800" w:rsidRPr="000D6B05" w:rsidRDefault="00DC7800" w:rsidP="00DC7800">
            <w:pPr>
              <w:rPr>
                <w:sz w:val="20"/>
              </w:rPr>
            </w:pPr>
          </w:p>
        </w:tc>
        <w:tc>
          <w:tcPr>
            <w:tcW w:w="3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B035A0" w14:textId="77777777" w:rsidR="00DC7800" w:rsidRPr="000D6B05" w:rsidRDefault="00DC7800" w:rsidP="00DC7800">
            <w:pPr>
              <w:rPr>
                <w:sz w:val="20"/>
              </w:rPr>
            </w:pPr>
          </w:p>
        </w:tc>
      </w:tr>
      <w:tr w:rsidR="00DC7800" w:rsidRPr="000D6B05" w14:paraId="00705AFE" w14:textId="77777777" w:rsidTr="00DC7800">
        <w:trPr>
          <w:trHeight w:val="315"/>
        </w:trPr>
        <w:tc>
          <w:tcPr>
            <w:tcW w:w="30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779A647" w14:textId="77777777" w:rsidR="00DC7800" w:rsidRPr="000D6B05" w:rsidRDefault="00DC7800" w:rsidP="00DC7800">
            <w:pPr>
              <w:jc w:val="center"/>
              <w:rPr>
                <w:sz w:val="20"/>
              </w:rPr>
            </w:pPr>
            <w:r w:rsidRPr="000D6B05">
              <w:rPr>
                <w:sz w:val="16"/>
                <w:szCs w:val="16"/>
              </w:rPr>
              <w:t>1</w:t>
            </w:r>
          </w:p>
        </w:tc>
        <w:tc>
          <w:tcPr>
            <w:tcW w:w="1397"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0ECD5D3" w14:textId="77777777" w:rsidR="00DC7800" w:rsidRPr="000D6B05" w:rsidRDefault="00DC7800" w:rsidP="00DC7800">
            <w:pPr>
              <w:jc w:val="center"/>
              <w:rPr>
                <w:sz w:val="20"/>
              </w:rPr>
            </w:pPr>
            <w:r w:rsidRPr="000D6B05">
              <w:rPr>
                <w:sz w:val="16"/>
                <w:szCs w:val="16"/>
              </w:rPr>
              <w:t>2</w:t>
            </w:r>
          </w:p>
        </w:tc>
        <w:tc>
          <w:tcPr>
            <w:tcW w:w="476"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8D3C5F0" w14:textId="77777777" w:rsidR="00DC7800" w:rsidRPr="000D6B05" w:rsidRDefault="00DC7800" w:rsidP="00DC7800">
            <w:pPr>
              <w:jc w:val="center"/>
              <w:rPr>
                <w:sz w:val="20"/>
              </w:rPr>
            </w:pPr>
            <w:r w:rsidRPr="000D6B05">
              <w:rPr>
                <w:sz w:val="16"/>
                <w:szCs w:val="16"/>
              </w:rPr>
              <w:t>3</w:t>
            </w:r>
          </w:p>
        </w:tc>
        <w:tc>
          <w:tcPr>
            <w:tcW w:w="30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F5D4A33" w14:textId="77777777" w:rsidR="00DC7800" w:rsidRPr="000D6B05" w:rsidRDefault="00DC7800" w:rsidP="00DC7800">
            <w:pPr>
              <w:jc w:val="center"/>
              <w:rPr>
                <w:sz w:val="20"/>
              </w:rPr>
            </w:pPr>
            <w:r w:rsidRPr="000D6B05">
              <w:rPr>
                <w:sz w:val="16"/>
                <w:szCs w:val="16"/>
              </w:rPr>
              <w:t>4</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28F46158" w14:textId="77777777" w:rsidR="00DC7800" w:rsidRPr="000D6B05" w:rsidRDefault="00DC7800" w:rsidP="00DC7800">
            <w:pPr>
              <w:jc w:val="center"/>
              <w:rPr>
                <w:sz w:val="20"/>
              </w:rPr>
            </w:pPr>
            <w:r w:rsidRPr="000D6B05">
              <w:rPr>
                <w:sz w:val="16"/>
                <w:szCs w:val="16"/>
              </w:rPr>
              <w:t>5</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2472624" w14:textId="77777777" w:rsidR="00DC7800" w:rsidRPr="000D6B05" w:rsidRDefault="00DC7800" w:rsidP="00DC7800">
            <w:pPr>
              <w:jc w:val="center"/>
              <w:rPr>
                <w:sz w:val="20"/>
              </w:rPr>
            </w:pPr>
            <w:r w:rsidRPr="000D6B05">
              <w:rPr>
                <w:sz w:val="16"/>
                <w:szCs w:val="16"/>
              </w:rPr>
              <w:t>6</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E8EFD42" w14:textId="77777777" w:rsidR="00DC7800" w:rsidRPr="000D6B05" w:rsidRDefault="00DC7800" w:rsidP="00DC7800">
            <w:pPr>
              <w:jc w:val="center"/>
              <w:rPr>
                <w:sz w:val="20"/>
              </w:rPr>
            </w:pPr>
            <w:r w:rsidRPr="000D6B05">
              <w:rPr>
                <w:sz w:val="16"/>
                <w:szCs w:val="16"/>
              </w:rPr>
              <w:t>7</w:t>
            </w:r>
          </w:p>
        </w:tc>
        <w:tc>
          <w:tcPr>
            <w:tcW w:w="30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E96A013" w14:textId="77777777" w:rsidR="00DC7800" w:rsidRPr="000D6B05" w:rsidRDefault="00DC7800" w:rsidP="00DC7800">
            <w:pPr>
              <w:jc w:val="center"/>
              <w:rPr>
                <w:sz w:val="20"/>
              </w:rPr>
            </w:pPr>
            <w:r w:rsidRPr="000D6B05">
              <w:rPr>
                <w:sz w:val="16"/>
                <w:szCs w:val="16"/>
              </w:rPr>
              <w:t>8</w:t>
            </w:r>
          </w:p>
        </w:tc>
        <w:tc>
          <w:tcPr>
            <w:tcW w:w="30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387BD3D" w14:textId="77777777" w:rsidR="00DC7800" w:rsidRPr="000D6B05" w:rsidRDefault="00DC7800" w:rsidP="00DC7800">
            <w:pPr>
              <w:jc w:val="center"/>
              <w:rPr>
                <w:sz w:val="20"/>
              </w:rPr>
            </w:pPr>
            <w:r w:rsidRPr="000D6B05">
              <w:rPr>
                <w:sz w:val="16"/>
                <w:szCs w:val="16"/>
              </w:rPr>
              <w:t>9</w:t>
            </w:r>
          </w:p>
        </w:tc>
        <w:tc>
          <w:tcPr>
            <w:tcW w:w="30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97399D0" w14:textId="77777777" w:rsidR="00DC7800" w:rsidRPr="000D6B05" w:rsidRDefault="00DC7800" w:rsidP="00DC7800">
            <w:pPr>
              <w:jc w:val="center"/>
              <w:rPr>
                <w:sz w:val="20"/>
              </w:rPr>
            </w:pPr>
            <w:r w:rsidRPr="000D6B05">
              <w:rPr>
                <w:sz w:val="16"/>
                <w:szCs w:val="16"/>
              </w:rPr>
              <w:t>10</w:t>
            </w:r>
          </w:p>
        </w:tc>
        <w:tc>
          <w:tcPr>
            <w:tcW w:w="30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2E0936E" w14:textId="77777777" w:rsidR="00DC7800" w:rsidRPr="000D6B05" w:rsidRDefault="00DC7800" w:rsidP="00DC7800">
            <w:pPr>
              <w:jc w:val="center"/>
              <w:rPr>
                <w:sz w:val="20"/>
              </w:rPr>
            </w:pPr>
            <w:r w:rsidRPr="000D6B05">
              <w:rPr>
                <w:sz w:val="16"/>
                <w:szCs w:val="16"/>
              </w:rPr>
              <w:t>11</w:t>
            </w:r>
          </w:p>
        </w:tc>
        <w:tc>
          <w:tcPr>
            <w:tcW w:w="30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C84DF1E" w14:textId="77777777" w:rsidR="00DC7800" w:rsidRPr="000D6B05" w:rsidRDefault="00DC7800" w:rsidP="00DC7800">
            <w:pPr>
              <w:jc w:val="center"/>
              <w:rPr>
                <w:sz w:val="20"/>
              </w:rPr>
            </w:pPr>
            <w:r w:rsidRPr="000D6B05">
              <w:rPr>
                <w:sz w:val="16"/>
                <w:szCs w:val="16"/>
              </w:rPr>
              <w:t>12</w:t>
            </w:r>
          </w:p>
        </w:tc>
      </w:tr>
      <w:tr w:rsidR="00DC7800" w:rsidRPr="000D6B05" w14:paraId="5FA2FC59" w14:textId="77777777" w:rsidTr="00DC7800">
        <w:trPr>
          <w:trHeight w:val="31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15F749F" w14:textId="77777777" w:rsidR="00DC7800" w:rsidRPr="000D6B05" w:rsidRDefault="00DC7800" w:rsidP="00DC7800">
            <w:pPr>
              <w:rPr>
                <w:sz w:val="16"/>
                <w:szCs w:val="16"/>
              </w:rPr>
            </w:pPr>
            <w:proofErr w:type="spellStart"/>
            <w:r w:rsidRPr="000D6B05">
              <w:rPr>
                <w:sz w:val="16"/>
                <w:szCs w:val="16"/>
              </w:rPr>
              <w:t>Злокачественне</w:t>
            </w:r>
            <w:proofErr w:type="spellEnd"/>
            <w:r w:rsidRPr="000D6B05">
              <w:rPr>
                <w:sz w:val="16"/>
                <w:szCs w:val="16"/>
              </w:rPr>
              <w:t xml:space="preserve"> новообразования лимфоидной, кроветворной и родственных им тканей</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7609FA5C" w14:textId="77777777" w:rsidR="00DC7800" w:rsidRPr="000D6B05" w:rsidRDefault="00DC7800" w:rsidP="00DC7800">
            <w:pPr>
              <w:rPr>
                <w:sz w:val="20"/>
              </w:rPr>
            </w:pPr>
            <w:r w:rsidRPr="000D6B05">
              <w:rPr>
                <w:sz w:val="16"/>
                <w:szCs w:val="16"/>
              </w:rPr>
              <w:t xml:space="preserve">Лимфоидное преобладание при болезни </w:t>
            </w:r>
            <w:proofErr w:type="spellStart"/>
            <w:r w:rsidRPr="000D6B05">
              <w:rPr>
                <w:sz w:val="16"/>
                <w:szCs w:val="16"/>
              </w:rPr>
              <w:t>Ходжкина</w:t>
            </w:r>
            <w:proofErr w:type="spellEnd"/>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77D697E0" w14:textId="77777777" w:rsidR="00DC7800" w:rsidRPr="000D6B05" w:rsidRDefault="00DC7800" w:rsidP="00DC7800">
            <w:pPr>
              <w:jc w:val="center"/>
              <w:rPr>
                <w:sz w:val="20"/>
              </w:rPr>
            </w:pPr>
            <w:r w:rsidRPr="000D6B05">
              <w:rPr>
                <w:sz w:val="16"/>
                <w:szCs w:val="16"/>
              </w:rPr>
              <w:t>C81.0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E8D6156"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10DC0EE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534E56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95245D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44E084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0A01DA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99D65C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657722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3C2B4E9" w14:textId="77777777" w:rsidR="00DC7800" w:rsidRPr="000D6B05" w:rsidRDefault="00DC7800" w:rsidP="00DC7800">
            <w:pPr>
              <w:jc w:val="right"/>
              <w:rPr>
                <w:sz w:val="20"/>
              </w:rPr>
            </w:pPr>
            <w:r w:rsidRPr="000D6B05">
              <w:rPr>
                <w:sz w:val="16"/>
                <w:szCs w:val="16"/>
              </w:rPr>
              <w:t>0</w:t>
            </w:r>
          </w:p>
        </w:tc>
      </w:tr>
      <w:tr w:rsidR="00DC7800" w:rsidRPr="000D6B05" w14:paraId="0B439CBB"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AB7DAE5"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4A5540A2" w14:textId="77777777" w:rsidR="00DC7800" w:rsidRPr="000D6B05" w:rsidRDefault="00DC7800" w:rsidP="00DC7800">
            <w:pPr>
              <w:rPr>
                <w:sz w:val="20"/>
              </w:rPr>
            </w:pPr>
            <w:r w:rsidRPr="000D6B05">
              <w:rPr>
                <w:sz w:val="16"/>
                <w:szCs w:val="16"/>
              </w:rPr>
              <w:t xml:space="preserve">Мелкоклеточная с расщепленными ядрами, фолликулярная </w:t>
            </w:r>
            <w:proofErr w:type="spellStart"/>
            <w:r w:rsidRPr="000D6B05">
              <w:rPr>
                <w:sz w:val="16"/>
                <w:szCs w:val="16"/>
              </w:rPr>
              <w:t>неходжкинская</w:t>
            </w:r>
            <w:proofErr w:type="spellEnd"/>
            <w:r w:rsidRPr="000D6B05">
              <w:rPr>
                <w:sz w:val="16"/>
                <w:szCs w:val="16"/>
              </w:rPr>
              <w:t xml:space="preserve"> лимфома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439D5E98" w14:textId="77777777" w:rsidR="00DC7800" w:rsidRPr="000D6B05" w:rsidRDefault="00DC7800" w:rsidP="00DC7800">
            <w:pPr>
              <w:jc w:val="center"/>
              <w:rPr>
                <w:sz w:val="20"/>
              </w:rPr>
            </w:pPr>
            <w:r w:rsidRPr="000D6B05">
              <w:rPr>
                <w:sz w:val="16"/>
                <w:szCs w:val="16"/>
              </w:rPr>
              <w:t>C82.0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742BB99"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26238FE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D54A16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2BFE7D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72F237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671455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27E90D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C869D5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34EA603" w14:textId="77777777" w:rsidR="00DC7800" w:rsidRPr="000D6B05" w:rsidRDefault="00DC7800" w:rsidP="00DC7800">
            <w:pPr>
              <w:jc w:val="right"/>
              <w:rPr>
                <w:sz w:val="20"/>
              </w:rPr>
            </w:pPr>
            <w:r w:rsidRPr="000D6B05">
              <w:rPr>
                <w:sz w:val="16"/>
                <w:szCs w:val="16"/>
              </w:rPr>
              <w:t>0</w:t>
            </w:r>
          </w:p>
        </w:tc>
      </w:tr>
      <w:tr w:rsidR="00DC7800" w:rsidRPr="000D6B05" w14:paraId="7B7F28F2" w14:textId="77777777" w:rsidTr="00DC7800">
        <w:trPr>
          <w:trHeight w:val="480"/>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BE06B08"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2B76D51E" w14:textId="77777777" w:rsidR="00DC7800" w:rsidRPr="000D6B05" w:rsidRDefault="00DC7800" w:rsidP="00DC7800">
            <w:pPr>
              <w:rPr>
                <w:sz w:val="20"/>
              </w:rPr>
            </w:pPr>
            <w:r w:rsidRPr="000D6B05">
              <w:rPr>
                <w:sz w:val="16"/>
                <w:szCs w:val="16"/>
              </w:rPr>
              <w:t xml:space="preserve">Смешанная, мелкоклеточная с расщепленными ядрами и крупноклеточная, фолликулярная </w:t>
            </w:r>
            <w:proofErr w:type="spellStart"/>
            <w:r w:rsidRPr="000D6B05">
              <w:rPr>
                <w:sz w:val="16"/>
                <w:szCs w:val="16"/>
              </w:rPr>
              <w:t>неходжкинская</w:t>
            </w:r>
            <w:proofErr w:type="spellEnd"/>
            <w:r w:rsidRPr="000D6B05">
              <w:rPr>
                <w:sz w:val="16"/>
                <w:szCs w:val="16"/>
              </w:rPr>
              <w:t xml:space="preserve"> лимфома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08DAB71E" w14:textId="77777777" w:rsidR="00DC7800" w:rsidRPr="000D6B05" w:rsidRDefault="00DC7800" w:rsidP="00DC7800">
            <w:pPr>
              <w:jc w:val="center"/>
              <w:rPr>
                <w:sz w:val="20"/>
              </w:rPr>
            </w:pPr>
            <w:r w:rsidRPr="000D6B05">
              <w:rPr>
                <w:sz w:val="16"/>
                <w:szCs w:val="16"/>
              </w:rPr>
              <w:t>C82.1</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9AFBDDC"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7613711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2E68D3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1C38B2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5BE6F2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5B9E02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6DA68C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3F378E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E714C0C" w14:textId="77777777" w:rsidR="00DC7800" w:rsidRPr="000D6B05" w:rsidRDefault="00DC7800" w:rsidP="00DC7800">
            <w:pPr>
              <w:jc w:val="right"/>
              <w:rPr>
                <w:sz w:val="20"/>
              </w:rPr>
            </w:pPr>
            <w:r w:rsidRPr="000D6B05">
              <w:rPr>
                <w:sz w:val="16"/>
                <w:szCs w:val="16"/>
              </w:rPr>
              <w:t>0</w:t>
            </w:r>
          </w:p>
        </w:tc>
      </w:tr>
      <w:tr w:rsidR="00DC7800" w:rsidRPr="000D6B05" w14:paraId="444106F4"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852BBC8"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78FAC8D6" w14:textId="77777777" w:rsidR="00DC7800" w:rsidRPr="000D6B05" w:rsidRDefault="00DC7800" w:rsidP="00DC7800">
            <w:pPr>
              <w:rPr>
                <w:sz w:val="20"/>
              </w:rPr>
            </w:pPr>
            <w:r w:rsidRPr="000D6B05">
              <w:rPr>
                <w:sz w:val="16"/>
                <w:szCs w:val="16"/>
              </w:rPr>
              <w:t xml:space="preserve">Крупноклеточная, фолликулярная </w:t>
            </w:r>
            <w:proofErr w:type="spellStart"/>
            <w:r w:rsidRPr="000D6B05">
              <w:rPr>
                <w:sz w:val="16"/>
                <w:szCs w:val="16"/>
              </w:rPr>
              <w:t>неходжкинская</w:t>
            </w:r>
            <w:proofErr w:type="spellEnd"/>
            <w:r w:rsidRPr="000D6B05">
              <w:rPr>
                <w:sz w:val="16"/>
                <w:szCs w:val="16"/>
              </w:rPr>
              <w:t xml:space="preserve"> лимфома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47F7AA22" w14:textId="77777777" w:rsidR="00DC7800" w:rsidRPr="000D6B05" w:rsidRDefault="00DC7800" w:rsidP="00DC7800">
            <w:pPr>
              <w:jc w:val="center"/>
              <w:rPr>
                <w:sz w:val="20"/>
              </w:rPr>
            </w:pPr>
            <w:r w:rsidRPr="000D6B05">
              <w:rPr>
                <w:sz w:val="16"/>
                <w:szCs w:val="16"/>
              </w:rPr>
              <w:t>C82.2</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346C5E1"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4D21EEF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9D8D28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E120F6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5E6251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9296CD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542837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3BA985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8732437" w14:textId="77777777" w:rsidR="00DC7800" w:rsidRPr="000D6B05" w:rsidRDefault="00DC7800" w:rsidP="00DC7800">
            <w:pPr>
              <w:jc w:val="right"/>
              <w:rPr>
                <w:sz w:val="20"/>
              </w:rPr>
            </w:pPr>
            <w:r w:rsidRPr="000D6B05">
              <w:rPr>
                <w:sz w:val="16"/>
                <w:szCs w:val="16"/>
              </w:rPr>
              <w:t>0</w:t>
            </w:r>
          </w:p>
        </w:tc>
      </w:tr>
      <w:tr w:rsidR="00DC7800" w:rsidRPr="000D6B05" w14:paraId="01E54111"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DB4A898"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66B47C8C" w14:textId="77777777" w:rsidR="00DC7800" w:rsidRPr="000D6B05" w:rsidRDefault="00DC7800" w:rsidP="00DC7800">
            <w:pPr>
              <w:rPr>
                <w:sz w:val="20"/>
              </w:rPr>
            </w:pPr>
            <w:r w:rsidRPr="000D6B05">
              <w:rPr>
                <w:sz w:val="16"/>
                <w:szCs w:val="16"/>
              </w:rPr>
              <w:t xml:space="preserve">Фолликулярная лимфома </w:t>
            </w:r>
            <w:proofErr w:type="spellStart"/>
            <w:r w:rsidRPr="000D6B05">
              <w:rPr>
                <w:sz w:val="16"/>
                <w:szCs w:val="16"/>
              </w:rPr>
              <w:t>IIIa</w:t>
            </w:r>
            <w:proofErr w:type="spellEnd"/>
            <w:r w:rsidRPr="000D6B05">
              <w:rPr>
                <w:sz w:val="16"/>
                <w:szCs w:val="16"/>
              </w:rPr>
              <w:t xml:space="preserve"> степени</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351B02F1" w14:textId="77777777" w:rsidR="00DC7800" w:rsidRPr="000D6B05" w:rsidRDefault="00DC7800" w:rsidP="00DC7800">
            <w:pPr>
              <w:jc w:val="center"/>
              <w:rPr>
                <w:sz w:val="20"/>
              </w:rPr>
            </w:pPr>
            <w:r w:rsidRPr="000D6B05">
              <w:rPr>
                <w:sz w:val="16"/>
                <w:szCs w:val="16"/>
              </w:rPr>
              <w:t>C82.3</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84CA998"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6013287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A03A3C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8AE3D7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F78DEF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B0E705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3F78AF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A9A569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DF95958" w14:textId="77777777" w:rsidR="00DC7800" w:rsidRPr="000D6B05" w:rsidRDefault="00DC7800" w:rsidP="00DC7800">
            <w:pPr>
              <w:jc w:val="right"/>
              <w:rPr>
                <w:sz w:val="20"/>
              </w:rPr>
            </w:pPr>
            <w:r w:rsidRPr="000D6B05">
              <w:rPr>
                <w:sz w:val="16"/>
                <w:szCs w:val="16"/>
              </w:rPr>
              <w:t>0</w:t>
            </w:r>
          </w:p>
        </w:tc>
      </w:tr>
      <w:tr w:rsidR="00DC7800" w:rsidRPr="000D6B05" w14:paraId="38EDBA36"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2FDD036"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6E2999CF" w14:textId="77777777" w:rsidR="00DC7800" w:rsidRPr="000D6B05" w:rsidRDefault="00DC7800" w:rsidP="00DC7800">
            <w:pPr>
              <w:rPr>
                <w:sz w:val="20"/>
              </w:rPr>
            </w:pPr>
            <w:r w:rsidRPr="000D6B05">
              <w:rPr>
                <w:sz w:val="16"/>
                <w:szCs w:val="16"/>
              </w:rPr>
              <w:t xml:space="preserve">Фолликулярная лимфома </w:t>
            </w:r>
            <w:proofErr w:type="spellStart"/>
            <w:r w:rsidRPr="000D6B05">
              <w:rPr>
                <w:sz w:val="16"/>
                <w:szCs w:val="16"/>
              </w:rPr>
              <w:t>IIIb</w:t>
            </w:r>
            <w:proofErr w:type="spellEnd"/>
            <w:r w:rsidRPr="000D6B05">
              <w:rPr>
                <w:sz w:val="16"/>
                <w:szCs w:val="16"/>
              </w:rPr>
              <w:t xml:space="preserve"> степени</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4CFE8426" w14:textId="77777777" w:rsidR="00DC7800" w:rsidRPr="000D6B05" w:rsidRDefault="00DC7800" w:rsidP="00DC7800">
            <w:pPr>
              <w:jc w:val="center"/>
              <w:rPr>
                <w:sz w:val="20"/>
              </w:rPr>
            </w:pPr>
            <w:r w:rsidRPr="000D6B05">
              <w:rPr>
                <w:sz w:val="16"/>
                <w:szCs w:val="16"/>
              </w:rPr>
              <w:t>C82.4</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B2079A6"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07E7B8F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FAF7F2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AAE919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61499E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F60643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FF2830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598871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783735E" w14:textId="77777777" w:rsidR="00DC7800" w:rsidRPr="000D6B05" w:rsidRDefault="00DC7800" w:rsidP="00DC7800">
            <w:pPr>
              <w:jc w:val="right"/>
              <w:rPr>
                <w:sz w:val="20"/>
              </w:rPr>
            </w:pPr>
            <w:r w:rsidRPr="000D6B05">
              <w:rPr>
                <w:sz w:val="16"/>
                <w:szCs w:val="16"/>
              </w:rPr>
              <w:t>0</w:t>
            </w:r>
          </w:p>
        </w:tc>
      </w:tr>
      <w:tr w:rsidR="00DC7800" w:rsidRPr="000D6B05" w14:paraId="00244B53"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30D7406"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0628CBD2" w14:textId="77777777" w:rsidR="00DC7800" w:rsidRPr="000D6B05" w:rsidRDefault="00DC7800" w:rsidP="00DC7800">
            <w:pPr>
              <w:rPr>
                <w:sz w:val="20"/>
              </w:rPr>
            </w:pPr>
            <w:r w:rsidRPr="000D6B05">
              <w:rPr>
                <w:sz w:val="16"/>
                <w:szCs w:val="16"/>
              </w:rPr>
              <w:t xml:space="preserve">Диффузная </w:t>
            </w:r>
            <w:proofErr w:type="spellStart"/>
            <w:r w:rsidRPr="000D6B05">
              <w:rPr>
                <w:sz w:val="16"/>
                <w:szCs w:val="16"/>
              </w:rPr>
              <w:t>центрофолликулярная</w:t>
            </w:r>
            <w:proofErr w:type="spellEnd"/>
            <w:r w:rsidRPr="000D6B05">
              <w:rPr>
                <w:sz w:val="16"/>
                <w:szCs w:val="16"/>
              </w:rPr>
              <w:t xml:space="preserve"> лимфома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661FEF42" w14:textId="77777777" w:rsidR="00DC7800" w:rsidRPr="000D6B05" w:rsidRDefault="00DC7800" w:rsidP="00DC7800">
            <w:pPr>
              <w:jc w:val="center"/>
              <w:rPr>
                <w:sz w:val="20"/>
              </w:rPr>
            </w:pPr>
            <w:r w:rsidRPr="000D6B05">
              <w:rPr>
                <w:sz w:val="16"/>
                <w:szCs w:val="16"/>
              </w:rPr>
              <w:t>C82.5</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22AAB1D"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69F3663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9A4BDA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00D2EB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4C654B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7AD8ED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84E57E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08EC8E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0BDE5C4" w14:textId="77777777" w:rsidR="00DC7800" w:rsidRPr="000D6B05" w:rsidRDefault="00DC7800" w:rsidP="00DC7800">
            <w:pPr>
              <w:jc w:val="right"/>
              <w:rPr>
                <w:sz w:val="20"/>
              </w:rPr>
            </w:pPr>
            <w:r w:rsidRPr="000D6B05">
              <w:rPr>
                <w:sz w:val="16"/>
                <w:szCs w:val="16"/>
              </w:rPr>
              <w:t>0</w:t>
            </w:r>
          </w:p>
        </w:tc>
      </w:tr>
      <w:tr w:rsidR="00DC7800" w:rsidRPr="000D6B05" w14:paraId="456BD169"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B6A6EB2"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0D255758" w14:textId="77777777" w:rsidR="00DC7800" w:rsidRPr="000D6B05" w:rsidRDefault="00DC7800" w:rsidP="00DC7800">
            <w:pPr>
              <w:rPr>
                <w:sz w:val="20"/>
              </w:rPr>
            </w:pPr>
            <w:r w:rsidRPr="000D6B05">
              <w:rPr>
                <w:sz w:val="16"/>
                <w:szCs w:val="16"/>
              </w:rPr>
              <w:t xml:space="preserve">Кожная </w:t>
            </w:r>
            <w:proofErr w:type="spellStart"/>
            <w:r w:rsidRPr="000D6B05">
              <w:rPr>
                <w:sz w:val="16"/>
                <w:szCs w:val="16"/>
              </w:rPr>
              <w:t>центрофолликулярная</w:t>
            </w:r>
            <w:proofErr w:type="spellEnd"/>
            <w:r w:rsidRPr="000D6B05">
              <w:rPr>
                <w:sz w:val="16"/>
                <w:szCs w:val="16"/>
              </w:rPr>
              <w:t xml:space="preserve"> лимфома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6C94810E" w14:textId="77777777" w:rsidR="00DC7800" w:rsidRPr="000D6B05" w:rsidRDefault="00DC7800" w:rsidP="00DC7800">
            <w:pPr>
              <w:jc w:val="center"/>
              <w:rPr>
                <w:sz w:val="20"/>
              </w:rPr>
            </w:pPr>
            <w:r w:rsidRPr="000D6B05">
              <w:rPr>
                <w:sz w:val="16"/>
                <w:szCs w:val="16"/>
              </w:rPr>
              <w:t>C82.6</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827EC94"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4EABAB5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AD88CE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0A18BF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084A3E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B91C9A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2F331D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6CAE05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00D3309" w14:textId="77777777" w:rsidR="00DC7800" w:rsidRPr="000D6B05" w:rsidRDefault="00DC7800" w:rsidP="00DC7800">
            <w:pPr>
              <w:jc w:val="right"/>
              <w:rPr>
                <w:sz w:val="20"/>
              </w:rPr>
            </w:pPr>
            <w:r w:rsidRPr="000D6B05">
              <w:rPr>
                <w:sz w:val="16"/>
                <w:szCs w:val="16"/>
              </w:rPr>
              <w:t>0</w:t>
            </w:r>
          </w:p>
        </w:tc>
      </w:tr>
      <w:tr w:rsidR="00DC7800" w:rsidRPr="000D6B05" w14:paraId="6B8755B3"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44D8DC6"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3E44BC99" w14:textId="77777777" w:rsidR="00DC7800" w:rsidRPr="000D6B05" w:rsidRDefault="00DC7800" w:rsidP="00DC7800">
            <w:pPr>
              <w:rPr>
                <w:sz w:val="20"/>
              </w:rPr>
            </w:pPr>
            <w:r w:rsidRPr="000D6B05">
              <w:rPr>
                <w:sz w:val="16"/>
                <w:szCs w:val="16"/>
              </w:rPr>
              <w:t xml:space="preserve">Другие типы фолликулярной </w:t>
            </w:r>
            <w:proofErr w:type="spellStart"/>
            <w:r w:rsidRPr="000D6B05">
              <w:rPr>
                <w:sz w:val="16"/>
                <w:szCs w:val="16"/>
              </w:rPr>
              <w:t>неходжкинской</w:t>
            </w:r>
            <w:proofErr w:type="spellEnd"/>
            <w:r w:rsidRPr="000D6B05">
              <w:rPr>
                <w:sz w:val="16"/>
                <w:szCs w:val="16"/>
              </w:rPr>
              <w:t xml:space="preserve"> лимфомы</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6E0400FC" w14:textId="77777777" w:rsidR="00DC7800" w:rsidRPr="000D6B05" w:rsidRDefault="00DC7800" w:rsidP="00DC7800">
            <w:pPr>
              <w:jc w:val="center"/>
              <w:rPr>
                <w:sz w:val="20"/>
              </w:rPr>
            </w:pPr>
            <w:r w:rsidRPr="000D6B05">
              <w:rPr>
                <w:sz w:val="16"/>
                <w:szCs w:val="16"/>
              </w:rPr>
              <w:t>C82.7</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AA6C7B9"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5B48C79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21CEAD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A69A91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288F50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B2C07C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333EE3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A45491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F117376" w14:textId="77777777" w:rsidR="00DC7800" w:rsidRPr="000D6B05" w:rsidRDefault="00DC7800" w:rsidP="00DC7800">
            <w:pPr>
              <w:jc w:val="right"/>
              <w:rPr>
                <w:sz w:val="20"/>
              </w:rPr>
            </w:pPr>
            <w:r w:rsidRPr="000D6B05">
              <w:rPr>
                <w:sz w:val="16"/>
                <w:szCs w:val="16"/>
              </w:rPr>
              <w:t>0</w:t>
            </w:r>
          </w:p>
        </w:tc>
      </w:tr>
      <w:tr w:rsidR="00DC7800" w:rsidRPr="000D6B05" w14:paraId="7DDD4C0C"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1EF9A14"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1FF6DA64" w14:textId="77777777" w:rsidR="00DC7800" w:rsidRPr="000D6B05" w:rsidRDefault="00DC7800" w:rsidP="00DC7800">
            <w:pPr>
              <w:rPr>
                <w:sz w:val="20"/>
              </w:rPr>
            </w:pPr>
            <w:r w:rsidRPr="000D6B05">
              <w:rPr>
                <w:sz w:val="16"/>
                <w:szCs w:val="16"/>
              </w:rPr>
              <w:t xml:space="preserve">Фолликулярная </w:t>
            </w:r>
            <w:proofErr w:type="spellStart"/>
            <w:r w:rsidRPr="000D6B05">
              <w:rPr>
                <w:sz w:val="16"/>
                <w:szCs w:val="16"/>
              </w:rPr>
              <w:t>неходжкинская</w:t>
            </w:r>
            <w:proofErr w:type="spellEnd"/>
            <w:r w:rsidRPr="000D6B05">
              <w:rPr>
                <w:sz w:val="16"/>
                <w:szCs w:val="16"/>
              </w:rPr>
              <w:t xml:space="preserve"> лимфома неуточненная</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5C250219" w14:textId="77777777" w:rsidR="00DC7800" w:rsidRPr="000D6B05" w:rsidRDefault="00DC7800" w:rsidP="00DC7800">
            <w:pPr>
              <w:jc w:val="center"/>
              <w:rPr>
                <w:sz w:val="20"/>
              </w:rPr>
            </w:pPr>
            <w:r w:rsidRPr="000D6B05">
              <w:rPr>
                <w:sz w:val="16"/>
                <w:szCs w:val="16"/>
              </w:rPr>
              <w:t>C82.9</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2CE55C5"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10BD347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5939C0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AD521E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D82ED6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2D9F7E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F09672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6C779D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D9A272A" w14:textId="77777777" w:rsidR="00DC7800" w:rsidRPr="000D6B05" w:rsidRDefault="00DC7800" w:rsidP="00DC7800">
            <w:pPr>
              <w:jc w:val="right"/>
              <w:rPr>
                <w:sz w:val="20"/>
              </w:rPr>
            </w:pPr>
            <w:r w:rsidRPr="000D6B05">
              <w:rPr>
                <w:sz w:val="16"/>
                <w:szCs w:val="16"/>
              </w:rPr>
              <w:t>0</w:t>
            </w:r>
          </w:p>
        </w:tc>
      </w:tr>
      <w:tr w:rsidR="00DC7800" w:rsidRPr="000D6B05" w14:paraId="1B75AABE"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DBB67BD"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09878F69" w14:textId="77777777" w:rsidR="00DC7800" w:rsidRPr="000D6B05" w:rsidRDefault="00DC7800" w:rsidP="00DC7800">
            <w:pPr>
              <w:rPr>
                <w:sz w:val="20"/>
              </w:rPr>
            </w:pPr>
            <w:r w:rsidRPr="000D6B05">
              <w:rPr>
                <w:sz w:val="16"/>
                <w:szCs w:val="16"/>
              </w:rPr>
              <w:t xml:space="preserve">Мелкоклеточная (диффузная) </w:t>
            </w:r>
            <w:proofErr w:type="spellStart"/>
            <w:r w:rsidRPr="000D6B05">
              <w:rPr>
                <w:sz w:val="16"/>
                <w:szCs w:val="16"/>
              </w:rPr>
              <w:t>неходжкинская</w:t>
            </w:r>
            <w:proofErr w:type="spellEnd"/>
            <w:r w:rsidRPr="000D6B05">
              <w:rPr>
                <w:sz w:val="16"/>
                <w:szCs w:val="16"/>
              </w:rPr>
              <w:t xml:space="preserve"> лимфома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30956924" w14:textId="77777777" w:rsidR="00DC7800" w:rsidRPr="000D6B05" w:rsidRDefault="00DC7800" w:rsidP="00DC7800">
            <w:pPr>
              <w:jc w:val="center"/>
              <w:rPr>
                <w:sz w:val="20"/>
              </w:rPr>
            </w:pPr>
            <w:r w:rsidRPr="000D6B05">
              <w:rPr>
                <w:sz w:val="16"/>
                <w:szCs w:val="16"/>
              </w:rPr>
              <w:t>C83.0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EEF542E"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6E7D5B3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A20A25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100FCA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DEAA2F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D79911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BC069F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FADE23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CCBA495" w14:textId="77777777" w:rsidR="00DC7800" w:rsidRPr="000D6B05" w:rsidRDefault="00DC7800" w:rsidP="00DC7800">
            <w:pPr>
              <w:jc w:val="right"/>
              <w:rPr>
                <w:sz w:val="20"/>
              </w:rPr>
            </w:pPr>
            <w:r w:rsidRPr="000D6B05">
              <w:rPr>
                <w:sz w:val="16"/>
                <w:szCs w:val="16"/>
              </w:rPr>
              <w:t>0</w:t>
            </w:r>
          </w:p>
        </w:tc>
      </w:tr>
      <w:tr w:rsidR="00DC7800" w:rsidRPr="000D6B05" w14:paraId="1AFECE0D"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C2400DC"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5C41B67C" w14:textId="77777777" w:rsidR="00DC7800" w:rsidRPr="000D6B05" w:rsidRDefault="00DC7800" w:rsidP="00DC7800">
            <w:pPr>
              <w:rPr>
                <w:sz w:val="20"/>
              </w:rPr>
            </w:pPr>
            <w:r w:rsidRPr="000D6B05">
              <w:rPr>
                <w:sz w:val="16"/>
                <w:szCs w:val="16"/>
              </w:rPr>
              <w:t xml:space="preserve">Мелкоклеточная с расщепленными ядрами (диффузная) </w:t>
            </w:r>
            <w:proofErr w:type="spellStart"/>
            <w:r w:rsidRPr="000D6B05">
              <w:rPr>
                <w:sz w:val="16"/>
                <w:szCs w:val="16"/>
              </w:rPr>
              <w:t>неходжкинская</w:t>
            </w:r>
            <w:proofErr w:type="spellEnd"/>
            <w:r w:rsidRPr="000D6B05">
              <w:rPr>
                <w:sz w:val="16"/>
                <w:szCs w:val="16"/>
              </w:rPr>
              <w:t xml:space="preserve"> лимфома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6002A696" w14:textId="77777777" w:rsidR="00DC7800" w:rsidRPr="000D6B05" w:rsidRDefault="00DC7800" w:rsidP="00DC7800">
            <w:pPr>
              <w:jc w:val="center"/>
              <w:rPr>
                <w:sz w:val="20"/>
              </w:rPr>
            </w:pPr>
            <w:r w:rsidRPr="000D6B05">
              <w:rPr>
                <w:sz w:val="16"/>
                <w:szCs w:val="16"/>
              </w:rPr>
              <w:t>C83.1</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0BDA5C7"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668DA29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2A3C99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079389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57CBC1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D47AF6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22079A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2E7CBD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183DE94" w14:textId="77777777" w:rsidR="00DC7800" w:rsidRPr="000D6B05" w:rsidRDefault="00DC7800" w:rsidP="00DC7800">
            <w:pPr>
              <w:jc w:val="right"/>
              <w:rPr>
                <w:sz w:val="20"/>
              </w:rPr>
            </w:pPr>
            <w:r w:rsidRPr="000D6B05">
              <w:rPr>
                <w:sz w:val="16"/>
                <w:szCs w:val="16"/>
              </w:rPr>
              <w:t>0</w:t>
            </w:r>
          </w:p>
        </w:tc>
      </w:tr>
      <w:tr w:rsidR="00DC7800" w:rsidRPr="000D6B05" w14:paraId="1B00D551"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C338CFC"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20B4653C" w14:textId="77777777" w:rsidR="00DC7800" w:rsidRPr="000D6B05" w:rsidRDefault="00DC7800" w:rsidP="00DC7800">
            <w:pPr>
              <w:rPr>
                <w:sz w:val="20"/>
              </w:rPr>
            </w:pPr>
            <w:r w:rsidRPr="000D6B05">
              <w:rPr>
                <w:sz w:val="16"/>
                <w:szCs w:val="16"/>
              </w:rPr>
              <w:t xml:space="preserve">Крупноклеточная (диффузная) </w:t>
            </w:r>
            <w:proofErr w:type="spellStart"/>
            <w:r w:rsidRPr="000D6B05">
              <w:rPr>
                <w:sz w:val="16"/>
                <w:szCs w:val="16"/>
              </w:rPr>
              <w:t>неходжкинская</w:t>
            </w:r>
            <w:proofErr w:type="spellEnd"/>
            <w:r w:rsidRPr="000D6B05">
              <w:rPr>
                <w:sz w:val="16"/>
                <w:szCs w:val="16"/>
              </w:rPr>
              <w:t xml:space="preserve"> лимфома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439C5F6D" w14:textId="77777777" w:rsidR="00DC7800" w:rsidRPr="000D6B05" w:rsidRDefault="00DC7800" w:rsidP="00DC7800">
            <w:pPr>
              <w:jc w:val="center"/>
              <w:rPr>
                <w:sz w:val="20"/>
              </w:rPr>
            </w:pPr>
            <w:r w:rsidRPr="000D6B05">
              <w:rPr>
                <w:sz w:val="16"/>
                <w:szCs w:val="16"/>
              </w:rPr>
              <w:t>C83.3</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105AE04"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31F1ABF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F5FEF4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E6ABBD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FB4695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73AFB3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CC42C1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CDB862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CB586CA" w14:textId="77777777" w:rsidR="00DC7800" w:rsidRPr="000D6B05" w:rsidRDefault="00DC7800" w:rsidP="00DC7800">
            <w:pPr>
              <w:jc w:val="right"/>
              <w:rPr>
                <w:sz w:val="20"/>
              </w:rPr>
            </w:pPr>
            <w:r w:rsidRPr="000D6B05">
              <w:rPr>
                <w:sz w:val="16"/>
                <w:szCs w:val="16"/>
              </w:rPr>
              <w:t>0</w:t>
            </w:r>
          </w:p>
        </w:tc>
      </w:tr>
      <w:tr w:rsidR="00DC7800" w:rsidRPr="000D6B05" w14:paraId="174133A8"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A04476A"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61346FD1" w14:textId="77777777" w:rsidR="00DC7800" w:rsidRPr="000D6B05" w:rsidRDefault="00DC7800" w:rsidP="00DC7800">
            <w:pPr>
              <w:rPr>
                <w:sz w:val="20"/>
              </w:rPr>
            </w:pPr>
            <w:proofErr w:type="spellStart"/>
            <w:r w:rsidRPr="000D6B05">
              <w:rPr>
                <w:sz w:val="16"/>
                <w:szCs w:val="16"/>
              </w:rPr>
              <w:t>Иммунобластная</w:t>
            </w:r>
            <w:proofErr w:type="spellEnd"/>
            <w:r w:rsidRPr="000D6B05">
              <w:rPr>
                <w:sz w:val="16"/>
                <w:szCs w:val="16"/>
              </w:rPr>
              <w:t xml:space="preserve"> (диффузная) </w:t>
            </w:r>
            <w:proofErr w:type="spellStart"/>
            <w:r w:rsidRPr="000D6B05">
              <w:rPr>
                <w:sz w:val="16"/>
                <w:szCs w:val="16"/>
              </w:rPr>
              <w:t>неходжкинская</w:t>
            </w:r>
            <w:proofErr w:type="spellEnd"/>
            <w:r w:rsidRPr="000D6B05">
              <w:rPr>
                <w:sz w:val="16"/>
                <w:szCs w:val="16"/>
              </w:rPr>
              <w:t xml:space="preserve"> лимфома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33B29B9D" w14:textId="77777777" w:rsidR="00DC7800" w:rsidRPr="000D6B05" w:rsidRDefault="00DC7800" w:rsidP="00DC7800">
            <w:pPr>
              <w:jc w:val="center"/>
              <w:rPr>
                <w:sz w:val="20"/>
              </w:rPr>
            </w:pPr>
            <w:r w:rsidRPr="000D6B05">
              <w:rPr>
                <w:sz w:val="16"/>
                <w:szCs w:val="16"/>
              </w:rPr>
              <w:t>C83.4</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608A515"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74B208A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D03737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8728DD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DB8BF6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392EE9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6D8D8F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8089D6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D8C37B0" w14:textId="77777777" w:rsidR="00DC7800" w:rsidRPr="000D6B05" w:rsidRDefault="00DC7800" w:rsidP="00DC7800">
            <w:pPr>
              <w:jc w:val="right"/>
              <w:rPr>
                <w:sz w:val="20"/>
              </w:rPr>
            </w:pPr>
            <w:r w:rsidRPr="000D6B05">
              <w:rPr>
                <w:sz w:val="16"/>
                <w:szCs w:val="16"/>
              </w:rPr>
              <w:t>0</w:t>
            </w:r>
          </w:p>
        </w:tc>
      </w:tr>
      <w:tr w:rsidR="00DC7800" w:rsidRPr="000D6B05" w14:paraId="7B988619"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B6769E8"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0956B3C3" w14:textId="77777777" w:rsidR="00DC7800" w:rsidRPr="000D6B05" w:rsidRDefault="00DC7800" w:rsidP="00DC7800">
            <w:pPr>
              <w:rPr>
                <w:sz w:val="20"/>
              </w:rPr>
            </w:pPr>
            <w:r w:rsidRPr="000D6B05">
              <w:rPr>
                <w:sz w:val="16"/>
                <w:szCs w:val="16"/>
              </w:rPr>
              <w:t xml:space="preserve">Другие типы диффузных </w:t>
            </w:r>
            <w:proofErr w:type="spellStart"/>
            <w:r w:rsidRPr="000D6B05">
              <w:rPr>
                <w:sz w:val="16"/>
                <w:szCs w:val="16"/>
              </w:rPr>
              <w:t>неходжкинских</w:t>
            </w:r>
            <w:proofErr w:type="spellEnd"/>
            <w:r w:rsidRPr="000D6B05">
              <w:rPr>
                <w:sz w:val="16"/>
                <w:szCs w:val="16"/>
              </w:rPr>
              <w:t xml:space="preserve"> лимфом</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5E3B0872" w14:textId="77777777" w:rsidR="00DC7800" w:rsidRPr="000D6B05" w:rsidRDefault="00DC7800" w:rsidP="00DC7800">
            <w:pPr>
              <w:jc w:val="center"/>
              <w:rPr>
                <w:sz w:val="20"/>
              </w:rPr>
            </w:pPr>
            <w:r w:rsidRPr="000D6B05">
              <w:rPr>
                <w:sz w:val="16"/>
                <w:szCs w:val="16"/>
              </w:rPr>
              <w:t>C83.8</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9BFD7A1"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6FC009A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53E9D5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E27C90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758265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BC41A7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D393EC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829F41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C85FF1B" w14:textId="77777777" w:rsidR="00DC7800" w:rsidRPr="000D6B05" w:rsidRDefault="00DC7800" w:rsidP="00DC7800">
            <w:pPr>
              <w:jc w:val="right"/>
              <w:rPr>
                <w:sz w:val="20"/>
              </w:rPr>
            </w:pPr>
            <w:r w:rsidRPr="000D6B05">
              <w:rPr>
                <w:sz w:val="16"/>
                <w:szCs w:val="16"/>
              </w:rPr>
              <w:t>0</w:t>
            </w:r>
          </w:p>
        </w:tc>
      </w:tr>
      <w:tr w:rsidR="00DC7800" w:rsidRPr="000D6B05" w14:paraId="266F9965"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55D5E60"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09FA54EE" w14:textId="77777777" w:rsidR="00DC7800" w:rsidRPr="000D6B05" w:rsidRDefault="00DC7800" w:rsidP="00DC7800">
            <w:pPr>
              <w:rPr>
                <w:sz w:val="20"/>
              </w:rPr>
            </w:pPr>
            <w:r w:rsidRPr="000D6B05">
              <w:rPr>
                <w:sz w:val="16"/>
                <w:szCs w:val="16"/>
              </w:rPr>
              <w:t xml:space="preserve">Диффузная </w:t>
            </w:r>
            <w:proofErr w:type="spellStart"/>
            <w:r w:rsidRPr="000D6B05">
              <w:rPr>
                <w:sz w:val="16"/>
                <w:szCs w:val="16"/>
              </w:rPr>
              <w:t>неходжкинская</w:t>
            </w:r>
            <w:proofErr w:type="spellEnd"/>
            <w:r w:rsidRPr="000D6B05">
              <w:rPr>
                <w:sz w:val="16"/>
                <w:szCs w:val="16"/>
              </w:rPr>
              <w:t xml:space="preserve"> лимфома неуточненная</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6398EFF2" w14:textId="77777777" w:rsidR="00DC7800" w:rsidRPr="000D6B05" w:rsidRDefault="00DC7800" w:rsidP="00DC7800">
            <w:pPr>
              <w:jc w:val="center"/>
              <w:rPr>
                <w:sz w:val="20"/>
              </w:rPr>
            </w:pPr>
            <w:r w:rsidRPr="000D6B05">
              <w:rPr>
                <w:sz w:val="16"/>
                <w:szCs w:val="16"/>
              </w:rPr>
              <w:t>C83.9</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D3A0DAC"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372B7BD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A3BBB3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089A5A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BA43FB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72C759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FA7222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9D704C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8DECD1C" w14:textId="77777777" w:rsidR="00DC7800" w:rsidRPr="000D6B05" w:rsidRDefault="00DC7800" w:rsidP="00DC7800">
            <w:pPr>
              <w:jc w:val="right"/>
              <w:rPr>
                <w:sz w:val="20"/>
              </w:rPr>
            </w:pPr>
            <w:r w:rsidRPr="000D6B05">
              <w:rPr>
                <w:sz w:val="16"/>
                <w:szCs w:val="16"/>
              </w:rPr>
              <w:t>0</w:t>
            </w:r>
          </w:p>
        </w:tc>
      </w:tr>
      <w:tr w:rsidR="00DC7800" w:rsidRPr="000D6B05" w14:paraId="6604BF4E"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25C7296"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4FA4B57D" w14:textId="77777777" w:rsidR="00DC7800" w:rsidRPr="000D6B05" w:rsidRDefault="00DC7800" w:rsidP="00DC7800">
            <w:pPr>
              <w:rPr>
                <w:sz w:val="20"/>
              </w:rPr>
            </w:pPr>
            <w:proofErr w:type="spellStart"/>
            <w:r w:rsidRPr="000D6B05">
              <w:rPr>
                <w:sz w:val="16"/>
                <w:szCs w:val="16"/>
              </w:rPr>
              <w:t>Лимфосаркома</w:t>
            </w:r>
            <w:proofErr w:type="spellEnd"/>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7CD363CF" w14:textId="77777777" w:rsidR="00DC7800" w:rsidRPr="000D6B05" w:rsidRDefault="00DC7800" w:rsidP="00DC7800">
            <w:pPr>
              <w:jc w:val="center"/>
              <w:rPr>
                <w:sz w:val="20"/>
              </w:rPr>
            </w:pPr>
            <w:r w:rsidRPr="000D6B05">
              <w:rPr>
                <w:sz w:val="16"/>
                <w:szCs w:val="16"/>
              </w:rPr>
              <w:t>C85.0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4A8EF83"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6FF9636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D677F6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69028C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3792C4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AA3FB9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FF8270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DFEEAF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78936B5" w14:textId="77777777" w:rsidR="00DC7800" w:rsidRPr="000D6B05" w:rsidRDefault="00DC7800" w:rsidP="00DC7800">
            <w:pPr>
              <w:jc w:val="right"/>
              <w:rPr>
                <w:sz w:val="20"/>
              </w:rPr>
            </w:pPr>
            <w:r w:rsidRPr="000D6B05">
              <w:rPr>
                <w:sz w:val="16"/>
                <w:szCs w:val="16"/>
              </w:rPr>
              <w:t>0</w:t>
            </w:r>
          </w:p>
        </w:tc>
      </w:tr>
      <w:tr w:rsidR="00DC7800" w:rsidRPr="000D6B05" w14:paraId="606A377C"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F2BEF6C"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338CE524" w14:textId="77777777" w:rsidR="00DC7800" w:rsidRPr="000D6B05" w:rsidRDefault="00DC7800" w:rsidP="00DC7800">
            <w:pPr>
              <w:rPr>
                <w:sz w:val="20"/>
              </w:rPr>
            </w:pPr>
            <w:r w:rsidRPr="000D6B05">
              <w:rPr>
                <w:sz w:val="16"/>
                <w:szCs w:val="16"/>
              </w:rPr>
              <w:t>B-клеточная лимфома неуточненная</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3F3F66ED" w14:textId="77777777" w:rsidR="00DC7800" w:rsidRPr="000D6B05" w:rsidRDefault="00DC7800" w:rsidP="00DC7800">
            <w:pPr>
              <w:jc w:val="center"/>
              <w:rPr>
                <w:sz w:val="20"/>
              </w:rPr>
            </w:pPr>
            <w:r w:rsidRPr="000D6B05">
              <w:rPr>
                <w:sz w:val="16"/>
                <w:szCs w:val="16"/>
              </w:rPr>
              <w:t>C85.1</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E5C6B8F"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3A97488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8C56AE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8A4262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C5832A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E9D23D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D75A94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5EBFA6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8F16986" w14:textId="77777777" w:rsidR="00DC7800" w:rsidRPr="000D6B05" w:rsidRDefault="00DC7800" w:rsidP="00DC7800">
            <w:pPr>
              <w:jc w:val="right"/>
              <w:rPr>
                <w:sz w:val="20"/>
              </w:rPr>
            </w:pPr>
            <w:r w:rsidRPr="000D6B05">
              <w:rPr>
                <w:sz w:val="16"/>
                <w:szCs w:val="16"/>
              </w:rPr>
              <w:t>0</w:t>
            </w:r>
          </w:p>
        </w:tc>
      </w:tr>
      <w:tr w:rsidR="00DC7800" w:rsidRPr="000D6B05" w14:paraId="2778703D"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5DF68FC"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46CB7CB0" w14:textId="77777777" w:rsidR="00DC7800" w:rsidRPr="000D6B05" w:rsidRDefault="00DC7800" w:rsidP="00DC7800">
            <w:pPr>
              <w:rPr>
                <w:sz w:val="20"/>
              </w:rPr>
            </w:pPr>
            <w:r w:rsidRPr="000D6B05">
              <w:rPr>
                <w:sz w:val="16"/>
                <w:szCs w:val="16"/>
              </w:rPr>
              <w:t>Средостенная (</w:t>
            </w:r>
            <w:proofErr w:type="spellStart"/>
            <w:r w:rsidRPr="000D6B05">
              <w:rPr>
                <w:sz w:val="16"/>
                <w:szCs w:val="16"/>
              </w:rPr>
              <w:t>тимусная</w:t>
            </w:r>
            <w:proofErr w:type="spellEnd"/>
            <w:r w:rsidRPr="000D6B05">
              <w:rPr>
                <w:sz w:val="16"/>
                <w:szCs w:val="16"/>
              </w:rPr>
              <w:t>) большая B-клеточная лимфома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077B506C" w14:textId="77777777" w:rsidR="00DC7800" w:rsidRPr="000D6B05" w:rsidRDefault="00DC7800" w:rsidP="00DC7800">
            <w:pPr>
              <w:jc w:val="center"/>
              <w:rPr>
                <w:sz w:val="20"/>
              </w:rPr>
            </w:pPr>
            <w:r w:rsidRPr="000D6B05">
              <w:rPr>
                <w:sz w:val="16"/>
                <w:szCs w:val="16"/>
              </w:rPr>
              <w:t>C85.2</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0C8E29A"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55A9FD9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5728D4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6A2CD8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EB4CF0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976FE7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50DA4B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774561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516D1B9" w14:textId="77777777" w:rsidR="00DC7800" w:rsidRPr="000D6B05" w:rsidRDefault="00DC7800" w:rsidP="00DC7800">
            <w:pPr>
              <w:jc w:val="right"/>
              <w:rPr>
                <w:sz w:val="20"/>
              </w:rPr>
            </w:pPr>
            <w:r w:rsidRPr="000D6B05">
              <w:rPr>
                <w:sz w:val="16"/>
                <w:szCs w:val="16"/>
              </w:rPr>
              <w:t>0</w:t>
            </w:r>
          </w:p>
        </w:tc>
      </w:tr>
      <w:tr w:rsidR="00DC7800" w:rsidRPr="000D6B05" w14:paraId="3173EC77"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2769951"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2AE4AB5E" w14:textId="77777777" w:rsidR="00DC7800" w:rsidRPr="000D6B05" w:rsidRDefault="00DC7800" w:rsidP="00DC7800">
            <w:pPr>
              <w:rPr>
                <w:sz w:val="20"/>
              </w:rPr>
            </w:pPr>
            <w:r w:rsidRPr="000D6B05">
              <w:rPr>
                <w:sz w:val="16"/>
                <w:szCs w:val="16"/>
              </w:rPr>
              <w:t xml:space="preserve">Другие уточненные типы </w:t>
            </w:r>
            <w:proofErr w:type="spellStart"/>
            <w:r w:rsidRPr="000D6B05">
              <w:rPr>
                <w:sz w:val="16"/>
                <w:szCs w:val="16"/>
              </w:rPr>
              <w:t>неходжкинской</w:t>
            </w:r>
            <w:proofErr w:type="spellEnd"/>
            <w:r w:rsidRPr="000D6B05">
              <w:rPr>
                <w:sz w:val="16"/>
                <w:szCs w:val="16"/>
              </w:rPr>
              <w:t xml:space="preserve"> лимфомы</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218F010E" w14:textId="77777777" w:rsidR="00DC7800" w:rsidRPr="000D6B05" w:rsidRDefault="00DC7800" w:rsidP="00DC7800">
            <w:pPr>
              <w:jc w:val="center"/>
              <w:rPr>
                <w:sz w:val="20"/>
              </w:rPr>
            </w:pPr>
            <w:r w:rsidRPr="000D6B05">
              <w:rPr>
                <w:sz w:val="16"/>
                <w:szCs w:val="16"/>
              </w:rPr>
              <w:t>C85.7</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62829A4"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4DD22AD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2C2E8D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A6ADB9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07804A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756723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A68D77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31EB32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BCB4DC9" w14:textId="77777777" w:rsidR="00DC7800" w:rsidRPr="000D6B05" w:rsidRDefault="00DC7800" w:rsidP="00DC7800">
            <w:pPr>
              <w:jc w:val="right"/>
              <w:rPr>
                <w:sz w:val="20"/>
              </w:rPr>
            </w:pPr>
            <w:r w:rsidRPr="000D6B05">
              <w:rPr>
                <w:sz w:val="16"/>
                <w:szCs w:val="16"/>
              </w:rPr>
              <w:t>0</w:t>
            </w:r>
          </w:p>
        </w:tc>
      </w:tr>
      <w:tr w:rsidR="00DC7800" w:rsidRPr="000D6B05" w14:paraId="79B95EC7"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7435FE8"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7EC3167A" w14:textId="77777777" w:rsidR="00DC7800" w:rsidRPr="000D6B05" w:rsidRDefault="00DC7800" w:rsidP="00DC7800">
            <w:pPr>
              <w:rPr>
                <w:sz w:val="20"/>
              </w:rPr>
            </w:pPr>
            <w:proofErr w:type="spellStart"/>
            <w:r w:rsidRPr="000D6B05">
              <w:rPr>
                <w:sz w:val="16"/>
                <w:szCs w:val="16"/>
              </w:rPr>
              <w:t>Неходжкинская</w:t>
            </w:r>
            <w:proofErr w:type="spellEnd"/>
            <w:r w:rsidRPr="000D6B05">
              <w:rPr>
                <w:sz w:val="16"/>
                <w:szCs w:val="16"/>
              </w:rPr>
              <w:t xml:space="preserve"> лимфома неуточненного типа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1D42464D" w14:textId="77777777" w:rsidR="00DC7800" w:rsidRPr="000D6B05" w:rsidRDefault="00DC7800" w:rsidP="00DC7800">
            <w:pPr>
              <w:jc w:val="center"/>
              <w:rPr>
                <w:sz w:val="20"/>
              </w:rPr>
            </w:pPr>
            <w:r w:rsidRPr="000D6B05">
              <w:rPr>
                <w:sz w:val="16"/>
                <w:szCs w:val="16"/>
              </w:rPr>
              <w:t>C85.9</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28FB4BE"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2E159C6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E1E5B9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DAD45F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B62DE5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AF88AD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BF449A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5B97D4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808EEAE" w14:textId="77777777" w:rsidR="00DC7800" w:rsidRPr="000D6B05" w:rsidRDefault="00DC7800" w:rsidP="00DC7800">
            <w:pPr>
              <w:jc w:val="right"/>
              <w:rPr>
                <w:sz w:val="20"/>
              </w:rPr>
            </w:pPr>
            <w:r w:rsidRPr="000D6B05">
              <w:rPr>
                <w:sz w:val="16"/>
                <w:szCs w:val="16"/>
              </w:rPr>
              <w:t>0</w:t>
            </w:r>
          </w:p>
        </w:tc>
      </w:tr>
      <w:tr w:rsidR="00DC7800" w:rsidRPr="000D6B05" w14:paraId="2E04EBA4"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775E2C4"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60895763" w14:textId="77777777" w:rsidR="00DC7800" w:rsidRPr="000D6B05" w:rsidRDefault="00DC7800" w:rsidP="00DC7800">
            <w:pPr>
              <w:rPr>
                <w:sz w:val="20"/>
              </w:rPr>
            </w:pPr>
            <w:proofErr w:type="spellStart"/>
            <w:r w:rsidRPr="000D6B05">
              <w:rPr>
                <w:sz w:val="16"/>
                <w:szCs w:val="16"/>
              </w:rPr>
              <w:t>Макроглобулинемия</w:t>
            </w:r>
            <w:proofErr w:type="spellEnd"/>
            <w:r w:rsidRPr="000D6B05">
              <w:rPr>
                <w:sz w:val="16"/>
                <w:szCs w:val="16"/>
              </w:rPr>
              <w:t xml:space="preserve"> </w:t>
            </w:r>
            <w:proofErr w:type="spellStart"/>
            <w:r w:rsidRPr="000D6B05">
              <w:rPr>
                <w:sz w:val="16"/>
                <w:szCs w:val="16"/>
              </w:rPr>
              <w:t>Вальденстрема</w:t>
            </w:r>
            <w:proofErr w:type="spellEnd"/>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0FEA572C" w14:textId="77777777" w:rsidR="00DC7800" w:rsidRPr="000D6B05" w:rsidRDefault="00DC7800" w:rsidP="00DC7800">
            <w:pPr>
              <w:jc w:val="center"/>
              <w:rPr>
                <w:sz w:val="20"/>
              </w:rPr>
            </w:pPr>
            <w:r w:rsidRPr="000D6B05">
              <w:rPr>
                <w:sz w:val="16"/>
                <w:szCs w:val="16"/>
              </w:rPr>
              <w:t>C88.0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C1EDD2C"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37179E9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02B531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91F12C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81F9D4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FE18FD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B5856C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7057C7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883A95B" w14:textId="77777777" w:rsidR="00DC7800" w:rsidRPr="000D6B05" w:rsidRDefault="00DC7800" w:rsidP="00DC7800">
            <w:pPr>
              <w:jc w:val="right"/>
              <w:rPr>
                <w:sz w:val="20"/>
              </w:rPr>
            </w:pPr>
            <w:r w:rsidRPr="000D6B05">
              <w:rPr>
                <w:sz w:val="16"/>
                <w:szCs w:val="16"/>
              </w:rPr>
              <w:t>0</w:t>
            </w:r>
          </w:p>
        </w:tc>
      </w:tr>
      <w:tr w:rsidR="00DC7800" w:rsidRPr="000D6B05" w14:paraId="3CC5CC06"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DD0B56B"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1ACC7E40" w14:textId="77777777" w:rsidR="00DC7800" w:rsidRPr="000D6B05" w:rsidRDefault="00DC7800" w:rsidP="00DC7800">
            <w:pPr>
              <w:rPr>
                <w:sz w:val="20"/>
              </w:rPr>
            </w:pPr>
            <w:r w:rsidRPr="000D6B05">
              <w:rPr>
                <w:sz w:val="16"/>
                <w:szCs w:val="16"/>
              </w:rPr>
              <w:t>Множественная миелома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32140F74" w14:textId="77777777" w:rsidR="00DC7800" w:rsidRPr="000D6B05" w:rsidRDefault="00DC7800" w:rsidP="00DC7800">
            <w:pPr>
              <w:jc w:val="center"/>
              <w:rPr>
                <w:sz w:val="20"/>
              </w:rPr>
            </w:pPr>
            <w:r w:rsidRPr="000D6B05">
              <w:rPr>
                <w:sz w:val="16"/>
                <w:szCs w:val="16"/>
              </w:rPr>
              <w:t>C90.0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6A1A371"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4207F8C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6DF8BC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9027F4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FD997C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9A107C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1B476F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344F6D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7BE5B6A" w14:textId="77777777" w:rsidR="00DC7800" w:rsidRPr="000D6B05" w:rsidRDefault="00DC7800" w:rsidP="00DC7800">
            <w:pPr>
              <w:jc w:val="right"/>
              <w:rPr>
                <w:sz w:val="20"/>
              </w:rPr>
            </w:pPr>
            <w:r w:rsidRPr="000D6B05">
              <w:rPr>
                <w:sz w:val="16"/>
                <w:szCs w:val="16"/>
              </w:rPr>
              <w:t>0</w:t>
            </w:r>
          </w:p>
        </w:tc>
      </w:tr>
      <w:tr w:rsidR="00DC7800" w:rsidRPr="000D6B05" w14:paraId="20DEF943"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B30C5D8"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6922A3C4" w14:textId="77777777" w:rsidR="00DC7800" w:rsidRPr="000D6B05" w:rsidRDefault="00DC7800" w:rsidP="00DC7800">
            <w:pPr>
              <w:rPr>
                <w:sz w:val="20"/>
              </w:rPr>
            </w:pPr>
            <w:r w:rsidRPr="000D6B05">
              <w:rPr>
                <w:sz w:val="16"/>
                <w:szCs w:val="16"/>
              </w:rPr>
              <w:t xml:space="preserve">Хронический </w:t>
            </w:r>
            <w:proofErr w:type="spellStart"/>
            <w:r w:rsidRPr="000D6B05">
              <w:rPr>
                <w:sz w:val="16"/>
                <w:szCs w:val="16"/>
              </w:rPr>
              <w:t>лимфоцитарный</w:t>
            </w:r>
            <w:proofErr w:type="spellEnd"/>
            <w:r w:rsidRPr="000D6B05">
              <w:rPr>
                <w:sz w:val="16"/>
                <w:szCs w:val="16"/>
              </w:rPr>
              <w:t xml:space="preserve"> лейкоз</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70F18E29" w14:textId="77777777" w:rsidR="00DC7800" w:rsidRPr="000D6B05" w:rsidRDefault="00DC7800" w:rsidP="00DC7800">
            <w:pPr>
              <w:jc w:val="center"/>
              <w:rPr>
                <w:sz w:val="20"/>
              </w:rPr>
            </w:pPr>
            <w:r w:rsidRPr="000D6B05">
              <w:rPr>
                <w:sz w:val="16"/>
                <w:szCs w:val="16"/>
              </w:rPr>
              <w:t>C91.1</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DE7B3AD"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3CE4EC8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553F56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0FA46E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C7E3D7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208F7B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D1305A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DCC0AD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7C9B985" w14:textId="77777777" w:rsidR="00DC7800" w:rsidRPr="000D6B05" w:rsidRDefault="00DC7800" w:rsidP="00DC7800">
            <w:pPr>
              <w:jc w:val="right"/>
              <w:rPr>
                <w:sz w:val="20"/>
              </w:rPr>
            </w:pPr>
            <w:r w:rsidRPr="000D6B05">
              <w:rPr>
                <w:sz w:val="16"/>
                <w:szCs w:val="16"/>
              </w:rPr>
              <w:t>0</w:t>
            </w:r>
          </w:p>
        </w:tc>
      </w:tr>
      <w:tr w:rsidR="00DC7800" w:rsidRPr="000D6B05" w14:paraId="1EE73327"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50D3FEE"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085A56F8" w14:textId="77777777" w:rsidR="00DC7800" w:rsidRPr="000D6B05" w:rsidRDefault="00DC7800" w:rsidP="00DC7800">
            <w:pPr>
              <w:rPr>
                <w:sz w:val="20"/>
              </w:rPr>
            </w:pPr>
            <w:r w:rsidRPr="000D6B05">
              <w:rPr>
                <w:sz w:val="16"/>
                <w:szCs w:val="16"/>
              </w:rPr>
              <w:t>Хронический миелоидный лейкоз</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0CC722D7" w14:textId="77777777" w:rsidR="00DC7800" w:rsidRPr="000D6B05" w:rsidRDefault="00DC7800" w:rsidP="00DC7800">
            <w:pPr>
              <w:jc w:val="center"/>
              <w:rPr>
                <w:sz w:val="20"/>
              </w:rPr>
            </w:pPr>
            <w:r w:rsidRPr="000D6B05">
              <w:rPr>
                <w:sz w:val="16"/>
                <w:szCs w:val="16"/>
              </w:rPr>
              <w:t>C92.1</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E90552A"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12201BE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4DB391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92B29B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7EB0D1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F62287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3B803E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57B5DB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8C6D507" w14:textId="77777777" w:rsidR="00DC7800" w:rsidRPr="000D6B05" w:rsidRDefault="00DC7800" w:rsidP="00DC7800">
            <w:pPr>
              <w:jc w:val="right"/>
              <w:rPr>
                <w:sz w:val="20"/>
              </w:rPr>
            </w:pPr>
            <w:r w:rsidRPr="000D6B05">
              <w:rPr>
                <w:sz w:val="16"/>
                <w:szCs w:val="16"/>
              </w:rPr>
              <w:t>0</w:t>
            </w:r>
          </w:p>
        </w:tc>
      </w:tr>
      <w:tr w:rsidR="00DC7800" w:rsidRPr="000D6B05" w14:paraId="646F22E8"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6A22F31"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36F94457" w14:textId="77777777" w:rsidR="00DC7800" w:rsidRPr="000D6B05" w:rsidRDefault="00DC7800" w:rsidP="00DC7800">
            <w:pPr>
              <w:rPr>
                <w:sz w:val="20"/>
              </w:rPr>
            </w:pPr>
            <w:r w:rsidRPr="000D6B05">
              <w:rPr>
                <w:sz w:val="16"/>
                <w:szCs w:val="16"/>
              </w:rPr>
              <w:t xml:space="preserve">ИТОГО по </w:t>
            </w:r>
            <w:proofErr w:type="spellStart"/>
            <w:r w:rsidRPr="000D6B05">
              <w:rPr>
                <w:sz w:val="16"/>
                <w:szCs w:val="16"/>
              </w:rPr>
              <w:t>Злокачественне</w:t>
            </w:r>
            <w:proofErr w:type="spellEnd"/>
            <w:r w:rsidRPr="000D6B05">
              <w:rPr>
                <w:sz w:val="16"/>
                <w:szCs w:val="16"/>
              </w:rPr>
              <w:t xml:space="preserve"> новообразования лимфоидной, кроветворной и родственных им тканей</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3BF99C5"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387ADE1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CA671F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86FF71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A67E53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ED0FBC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25876F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6D96C1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E14F105" w14:textId="77777777" w:rsidR="00DC7800" w:rsidRPr="000D6B05" w:rsidRDefault="00DC7800" w:rsidP="00DC7800">
            <w:pPr>
              <w:jc w:val="right"/>
              <w:rPr>
                <w:sz w:val="20"/>
              </w:rPr>
            </w:pPr>
            <w:r w:rsidRPr="000D6B05">
              <w:rPr>
                <w:sz w:val="16"/>
                <w:szCs w:val="16"/>
              </w:rPr>
              <w:t>0</w:t>
            </w:r>
          </w:p>
        </w:tc>
      </w:tr>
      <w:tr w:rsidR="00DC7800" w:rsidRPr="000D6B05" w14:paraId="0790AA1A" w14:textId="77777777" w:rsidTr="00DC7800">
        <w:trPr>
          <w:trHeight w:val="34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69B132C" w14:textId="77777777" w:rsidR="00DC7800" w:rsidRPr="000D6B05" w:rsidRDefault="00DC7800" w:rsidP="00DC7800">
            <w:pPr>
              <w:rPr>
                <w:sz w:val="16"/>
                <w:szCs w:val="16"/>
              </w:rPr>
            </w:pPr>
            <w:proofErr w:type="spellStart"/>
            <w:r w:rsidRPr="000D6B05">
              <w:rPr>
                <w:sz w:val="16"/>
                <w:szCs w:val="16"/>
              </w:rPr>
              <w:t>Гемолитико</w:t>
            </w:r>
            <w:proofErr w:type="spellEnd"/>
            <w:r w:rsidRPr="000D6B05">
              <w:rPr>
                <w:sz w:val="16"/>
                <w:szCs w:val="16"/>
              </w:rPr>
              <w:t>-уремический синдром</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563B403F" w14:textId="77777777" w:rsidR="00DC7800" w:rsidRPr="000D6B05" w:rsidRDefault="00DC7800" w:rsidP="00DC7800">
            <w:pPr>
              <w:rPr>
                <w:sz w:val="20"/>
              </w:rPr>
            </w:pPr>
            <w:proofErr w:type="spellStart"/>
            <w:r w:rsidRPr="000D6B05">
              <w:rPr>
                <w:sz w:val="16"/>
                <w:szCs w:val="16"/>
              </w:rPr>
              <w:t>Гемолитико</w:t>
            </w:r>
            <w:proofErr w:type="spellEnd"/>
            <w:r w:rsidRPr="000D6B05">
              <w:rPr>
                <w:sz w:val="16"/>
                <w:szCs w:val="16"/>
              </w:rPr>
              <w:t>-уремический синдром</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3A1C92BE" w14:textId="77777777" w:rsidR="00DC7800" w:rsidRPr="000D6B05" w:rsidRDefault="00DC7800" w:rsidP="00DC7800">
            <w:pPr>
              <w:jc w:val="center"/>
              <w:rPr>
                <w:sz w:val="20"/>
              </w:rPr>
            </w:pPr>
            <w:r w:rsidRPr="000D6B05">
              <w:rPr>
                <w:sz w:val="16"/>
                <w:szCs w:val="16"/>
              </w:rPr>
              <w:t>D59.3</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5366567"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42DD0D3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550C6E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6EC6B0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6D2F23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5A2050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3A71B4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CCF69A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C1548A4" w14:textId="77777777" w:rsidR="00DC7800" w:rsidRPr="000D6B05" w:rsidRDefault="00DC7800" w:rsidP="00DC7800">
            <w:pPr>
              <w:jc w:val="right"/>
              <w:rPr>
                <w:sz w:val="20"/>
              </w:rPr>
            </w:pPr>
            <w:r w:rsidRPr="000D6B05">
              <w:rPr>
                <w:sz w:val="16"/>
                <w:szCs w:val="16"/>
              </w:rPr>
              <w:t>0</w:t>
            </w:r>
          </w:p>
        </w:tc>
      </w:tr>
      <w:tr w:rsidR="00DC7800" w:rsidRPr="000D6B05" w14:paraId="02F0EC92" w14:textId="77777777" w:rsidTr="00DC7800">
        <w:trPr>
          <w:trHeight w:val="34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3DA57EC"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7A6BE693" w14:textId="77777777" w:rsidR="00DC7800" w:rsidRPr="000D6B05" w:rsidRDefault="00DC7800" w:rsidP="00DC7800">
            <w:pPr>
              <w:rPr>
                <w:sz w:val="20"/>
              </w:rPr>
            </w:pPr>
            <w:r w:rsidRPr="000D6B05">
              <w:rPr>
                <w:sz w:val="16"/>
                <w:szCs w:val="16"/>
              </w:rPr>
              <w:t xml:space="preserve">ИТОГО по </w:t>
            </w:r>
            <w:proofErr w:type="spellStart"/>
            <w:r w:rsidRPr="000D6B05">
              <w:rPr>
                <w:sz w:val="16"/>
                <w:szCs w:val="16"/>
              </w:rPr>
              <w:t>Гемолитико</w:t>
            </w:r>
            <w:proofErr w:type="spellEnd"/>
            <w:r w:rsidRPr="000D6B05">
              <w:rPr>
                <w:sz w:val="16"/>
                <w:szCs w:val="16"/>
              </w:rPr>
              <w:t>-уремический синдром</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879A08C"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0D10DA2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A8EB67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FFB672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AAFF35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B16493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1036DD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B99A70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0AA5E4F" w14:textId="77777777" w:rsidR="00DC7800" w:rsidRPr="000D6B05" w:rsidRDefault="00DC7800" w:rsidP="00DC7800">
            <w:pPr>
              <w:jc w:val="right"/>
              <w:rPr>
                <w:sz w:val="20"/>
              </w:rPr>
            </w:pPr>
            <w:r w:rsidRPr="000D6B05">
              <w:rPr>
                <w:sz w:val="16"/>
                <w:szCs w:val="16"/>
              </w:rPr>
              <w:t>0</w:t>
            </w:r>
          </w:p>
        </w:tc>
      </w:tr>
      <w:tr w:rsidR="00DC7800" w:rsidRPr="000D6B05" w14:paraId="4BEEF295" w14:textId="77777777" w:rsidTr="00DC7800">
        <w:trPr>
          <w:trHeight w:val="34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FB057C8" w14:textId="77777777" w:rsidR="00DC7800" w:rsidRPr="000D6B05" w:rsidRDefault="00DC7800" w:rsidP="00DC7800">
            <w:pPr>
              <w:rPr>
                <w:sz w:val="16"/>
                <w:szCs w:val="16"/>
              </w:rPr>
            </w:pPr>
            <w:proofErr w:type="spellStart"/>
            <w:r w:rsidRPr="000D6B05">
              <w:rPr>
                <w:sz w:val="16"/>
                <w:szCs w:val="16"/>
              </w:rPr>
              <w:t>Апластическая</w:t>
            </w:r>
            <w:proofErr w:type="spellEnd"/>
            <w:r w:rsidRPr="000D6B05">
              <w:rPr>
                <w:sz w:val="16"/>
                <w:szCs w:val="16"/>
              </w:rPr>
              <w:t xml:space="preserve"> анемия неуточненная</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5B247D15" w14:textId="77777777" w:rsidR="00DC7800" w:rsidRPr="000D6B05" w:rsidRDefault="00DC7800" w:rsidP="00DC7800">
            <w:pPr>
              <w:rPr>
                <w:sz w:val="20"/>
              </w:rPr>
            </w:pPr>
            <w:proofErr w:type="spellStart"/>
            <w:r w:rsidRPr="000D6B05">
              <w:rPr>
                <w:sz w:val="16"/>
                <w:szCs w:val="16"/>
              </w:rPr>
              <w:t>Апластическая</w:t>
            </w:r>
            <w:proofErr w:type="spellEnd"/>
            <w:r w:rsidRPr="000D6B05">
              <w:rPr>
                <w:sz w:val="16"/>
                <w:szCs w:val="16"/>
              </w:rPr>
              <w:t xml:space="preserve"> анемия неуточненная</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21DF6EEA" w14:textId="77777777" w:rsidR="00DC7800" w:rsidRPr="000D6B05" w:rsidRDefault="00DC7800" w:rsidP="00DC7800">
            <w:pPr>
              <w:jc w:val="center"/>
              <w:rPr>
                <w:sz w:val="20"/>
              </w:rPr>
            </w:pPr>
            <w:r w:rsidRPr="000D6B05">
              <w:rPr>
                <w:sz w:val="16"/>
                <w:szCs w:val="16"/>
              </w:rPr>
              <w:t>D61.9</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3AECA26"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338DBDB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FB2F76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FC93A6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5D2460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ED6493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DC4DEA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49DEA8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93A4827" w14:textId="77777777" w:rsidR="00DC7800" w:rsidRPr="000D6B05" w:rsidRDefault="00DC7800" w:rsidP="00DC7800">
            <w:pPr>
              <w:jc w:val="right"/>
              <w:rPr>
                <w:sz w:val="20"/>
              </w:rPr>
            </w:pPr>
            <w:r w:rsidRPr="000D6B05">
              <w:rPr>
                <w:sz w:val="16"/>
                <w:szCs w:val="16"/>
              </w:rPr>
              <w:t>0</w:t>
            </w:r>
          </w:p>
        </w:tc>
      </w:tr>
      <w:tr w:rsidR="00DC7800" w:rsidRPr="000D6B05" w14:paraId="3281A115" w14:textId="77777777" w:rsidTr="00DC7800">
        <w:trPr>
          <w:trHeight w:val="34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8DD260E"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4709BE74" w14:textId="77777777" w:rsidR="00DC7800" w:rsidRPr="000D6B05" w:rsidRDefault="00DC7800" w:rsidP="00DC7800">
            <w:pPr>
              <w:rPr>
                <w:sz w:val="20"/>
              </w:rPr>
            </w:pPr>
            <w:r w:rsidRPr="000D6B05">
              <w:rPr>
                <w:sz w:val="16"/>
                <w:szCs w:val="16"/>
              </w:rPr>
              <w:t xml:space="preserve">ИТОГО по </w:t>
            </w:r>
            <w:proofErr w:type="spellStart"/>
            <w:r w:rsidRPr="000D6B05">
              <w:rPr>
                <w:sz w:val="16"/>
                <w:szCs w:val="16"/>
              </w:rPr>
              <w:t>Апластическая</w:t>
            </w:r>
            <w:proofErr w:type="spellEnd"/>
            <w:r w:rsidRPr="000D6B05">
              <w:rPr>
                <w:sz w:val="16"/>
                <w:szCs w:val="16"/>
              </w:rPr>
              <w:t xml:space="preserve"> анемия неуточненная</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BDC3A09"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2AAB599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A97D18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D4E680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3F8FC8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1FBAA5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EC3B94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5A6DC0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D5434FD" w14:textId="77777777" w:rsidR="00DC7800" w:rsidRPr="000D6B05" w:rsidRDefault="00DC7800" w:rsidP="00DC7800">
            <w:pPr>
              <w:jc w:val="right"/>
              <w:rPr>
                <w:sz w:val="20"/>
              </w:rPr>
            </w:pPr>
            <w:r w:rsidRPr="000D6B05">
              <w:rPr>
                <w:sz w:val="16"/>
                <w:szCs w:val="16"/>
              </w:rPr>
              <w:t>0</w:t>
            </w:r>
          </w:p>
        </w:tc>
      </w:tr>
      <w:tr w:rsidR="00DC7800" w:rsidRPr="000D6B05" w14:paraId="2AB078A2" w14:textId="77777777" w:rsidTr="00DC7800">
        <w:trPr>
          <w:trHeight w:val="31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0D6DEF" w14:textId="77777777" w:rsidR="00DC7800" w:rsidRPr="000D6B05" w:rsidRDefault="00DC7800" w:rsidP="00DC7800">
            <w:pPr>
              <w:rPr>
                <w:sz w:val="16"/>
                <w:szCs w:val="16"/>
              </w:rPr>
            </w:pPr>
            <w:r w:rsidRPr="000D6B05">
              <w:rPr>
                <w:sz w:val="16"/>
                <w:szCs w:val="16"/>
              </w:rPr>
              <w:t>Гемофилия</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483F325B" w14:textId="77777777" w:rsidR="00DC7800" w:rsidRPr="000D6B05" w:rsidRDefault="00DC7800" w:rsidP="00DC7800">
            <w:pPr>
              <w:rPr>
                <w:sz w:val="20"/>
              </w:rPr>
            </w:pPr>
            <w:r w:rsidRPr="000D6B05">
              <w:rPr>
                <w:sz w:val="16"/>
                <w:szCs w:val="16"/>
              </w:rPr>
              <w:t>Наследственный дефицит фактора VIII</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3B7BA04E" w14:textId="77777777" w:rsidR="00DC7800" w:rsidRPr="000D6B05" w:rsidRDefault="00DC7800" w:rsidP="00DC7800">
            <w:pPr>
              <w:jc w:val="center"/>
              <w:rPr>
                <w:sz w:val="20"/>
              </w:rPr>
            </w:pPr>
            <w:r w:rsidRPr="000D6B05">
              <w:rPr>
                <w:sz w:val="16"/>
                <w:szCs w:val="16"/>
              </w:rPr>
              <w:t>D66.</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0C1A29C"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6F87FF1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F519C4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8E4120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093602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0DD271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F32670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BA7CCD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F6B1925" w14:textId="77777777" w:rsidR="00DC7800" w:rsidRPr="000D6B05" w:rsidRDefault="00DC7800" w:rsidP="00DC7800">
            <w:pPr>
              <w:jc w:val="right"/>
              <w:rPr>
                <w:sz w:val="20"/>
              </w:rPr>
            </w:pPr>
            <w:r w:rsidRPr="000D6B05">
              <w:rPr>
                <w:sz w:val="16"/>
                <w:szCs w:val="16"/>
              </w:rPr>
              <w:t>0</w:t>
            </w:r>
          </w:p>
        </w:tc>
      </w:tr>
      <w:tr w:rsidR="00DC7800" w:rsidRPr="000D6B05" w14:paraId="32CD69FE"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F10B0AC"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4E569DCF" w14:textId="77777777" w:rsidR="00DC7800" w:rsidRPr="000D6B05" w:rsidRDefault="00DC7800" w:rsidP="00DC7800">
            <w:pPr>
              <w:rPr>
                <w:sz w:val="20"/>
              </w:rPr>
            </w:pPr>
            <w:r w:rsidRPr="000D6B05">
              <w:rPr>
                <w:sz w:val="16"/>
                <w:szCs w:val="16"/>
              </w:rPr>
              <w:t>Наследственный дефицит фактора IX</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6BF0FA8B" w14:textId="77777777" w:rsidR="00DC7800" w:rsidRPr="000D6B05" w:rsidRDefault="00DC7800" w:rsidP="00DC7800">
            <w:pPr>
              <w:jc w:val="center"/>
              <w:rPr>
                <w:sz w:val="20"/>
              </w:rPr>
            </w:pPr>
            <w:r w:rsidRPr="000D6B05">
              <w:rPr>
                <w:sz w:val="16"/>
                <w:szCs w:val="16"/>
              </w:rPr>
              <w:t>D67.</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6C8995D"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28B049C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E0BD5C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713FAE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48CFC5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FBA0EE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FDA26E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F126EB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12E2851" w14:textId="77777777" w:rsidR="00DC7800" w:rsidRPr="000D6B05" w:rsidRDefault="00DC7800" w:rsidP="00DC7800">
            <w:pPr>
              <w:jc w:val="right"/>
              <w:rPr>
                <w:sz w:val="20"/>
              </w:rPr>
            </w:pPr>
            <w:r w:rsidRPr="000D6B05">
              <w:rPr>
                <w:sz w:val="16"/>
                <w:szCs w:val="16"/>
              </w:rPr>
              <w:t>0</w:t>
            </w:r>
          </w:p>
        </w:tc>
      </w:tr>
      <w:tr w:rsidR="00DC7800" w:rsidRPr="000D6B05" w14:paraId="70EDCBDA"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D680274"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6A32D310" w14:textId="77777777" w:rsidR="00DC7800" w:rsidRPr="000D6B05" w:rsidRDefault="00DC7800" w:rsidP="00DC7800">
            <w:pPr>
              <w:rPr>
                <w:sz w:val="20"/>
              </w:rPr>
            </w:pPr>
            <w:r w:rsidRPr="000D6B05">
              <w:rPr>
                <w:sz w:val="16"/>
                <w:szCs w:val="16"/>
              </w:rPr>
              <w:t xml:space="preserve">Болезнь </w:t>
            </w:r>
            <w:proofErr w:type="spellStart"/>
            <w:r w:rsidRPr="000D6B05">
              <w:rPr>
                <w:sz w:val="16"/>
                <w:szCs w:val="16"/>
              </w:rPr>
              <w:t>Виллебранда</w:t>
            </w:r>
            <w:proofErr w:type="spellEnd"/>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3AD7EC1F" w14:textId="77777777" w:rsidR="00DC7800" w:rsidRPr="000D6B05" w:rsidRDefault="00DC7800" w:rsidP="00DC7800">
            <w:pPr>
              <w:jc w:val="center"/>
              <w:rPr>
                <w:sz w:val="20"/>
              </w:rPr>
            </w:pPr>
            <w:r w:rsidRPr="000D6B05">
              <w:rPr>
                <w:sz w:val="16"/>
                <w:szCs w:val="16"/>
              </w:rPr>
              <w:t>D68.0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88A3CE7"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3A4F230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8FF13A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CA237F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64A35C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7FE09D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7CBF17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5FC42B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9976AEC" w14:textId="77777777" w:rsidR="00DC7800" w:rsidRPr="000D6B05" w:rsidRDefault="00DC7800" w:rsidP="00DC7800">
            <w:pPr>
              <w:jc w:val="right"/>
              <w:rPr>
                <w:sz w:val="20"/>
              </w:rPr>
            </w:pPr>
            <w:r w:rsidRPr="000D6B05">
              <w:rPr>
                <w:sz w:val="16"/>
                <w:szCs w:val="16"/>
              </w:rPr>
              <w:t>0</w:t>
            </w:r>
          </w:p>
        </w:tc>
      </w:tr>
      <w:tr w:rsidR="00DC7800" w:rsidRPr="000D6B05" w14:paraId="11F5531C"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DB26E84"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7146B5C3" w14:textId="77777777" w:rsidR="00DC7800" w:rsidRPr="000D6B05" w:rsidRDefault="00DC7800" w:rsidP="00DC7800">
            <w:pPr>
              <w:rPr>
                <w:sz w:val="20"/>
              </w:rPr>
            </w:pPr>
            <w:r w:rsidRPr="000D6B05">
              <w:rPr>
                <w:sz w:val="16"/>
                <w:szCs w:val="16"/>
              </w:rPr>
              <w:t>ИТОГО по Гемофилия</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0B7E4C3"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69CFEE7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8FC656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5CC261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3DF421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6F7232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20B7A6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D64DF2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1D27592" w14:textId="77777777" w:rsidR="00DC7800" w:rsidRPr="000D6B05" w:rsidRDefault="00DC7800" w:rsidP="00DC7800">
            <w:pPr>
              <w:jc w:val="right"/>
              <w:rPr>
                <w:sz w:val="20"/>
              </w:rPr>
            </w:pPr>
            <w:r w:rsidRPr="000D6B05">
              <w:rPr>
                <w:sz w:val="16"/>
                <w:szCs w:val="16"/>
              </w:rPr>
              <w:t>0</w:t>
            </w:r>
          </w:p>
        </w:tc>
      </w:tr>
      <w:tr w:rsidR="00DC7800" w:rsidRPr="000D6B05" w14:paraId="66F45547" w14:textId="77777777" w:rsidTr="00DC7800">
        <w:trPr>
          <w:trHeight w:val="360"/>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821053" w14:textId="77777777" w:rsidR="00DC7800" w:rsidRPr="000D6B05" w:rsidRDefault="00DC7800" w:rsidP="00DC7800">
            <w:pPr>
              <w:rPr>
                <w:sz w:val="16"/>
                <w:szCs w:val="16"/>
              </w:rPr>
            </w:pPr>
            <w:r w:rsidRPr="000D6B05">
              <w:rPr>
                <w:sz w:val="16"/>
                <w:szCs w:val="16"/>
              </w:rPr>
              <w:t>Наследственный дефицит факторов II (фибриногена), VII (лабильного), X (Стюарта-</w:t>
            </w:r>
            <w:proofErr w:type="spellStart"/>
            <w:r w:rsidRPr="000D6B05">
              <w:rPr>
                <w:sz w:val="16"/>
                <w:szCs w:val="16"/>
              </w:rPr>
              <w:t>Прауэра</w:t>
            </w:r>
            <w:proofErr w:type="spellEnd"/>
            <w:r w:rsidRPr="000D6B05">
              <w:rPr>
                <w:sz w:val="16"/>
                <w:szCs w:val="16"/>
              </w:rPr>
              <w:t>)</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17B8E7A4" w14:textId="77777777" w:rsidR="00DC7800" w:rsidRPr="000D6B05" w:rsidRDefault="00DC7800" w:rsidP="00DC7800">
            <w:pPr>
              <w:rPr>
                <w:sz w:val="20"/>
              </w:rPr>
            </w:pPr>
            <w:r w:rsidRPr="000D6B05">
              <w:rPr>
                <w:sz w:val="16"/>
                <w:szCs w:val="16"/>
              </w:rPr>
              <w:t>Наследственный дефицит других факторов свертывания</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2B9B4DDB" w14:textId="77777777" w:rsidR="00DC7800" w:rsidRPr="000D6B05" w:rsidRDefault="00DC7800" w:rsidP="00DC7800">
            <w:pPr>
              <w:jc w:val="center"/>
              <w:rPr>
                <w:sz w:val="20"/>
              </w:rPr>
            </w:pPr>
            <w:r w:rsidRPr="000D6B05">
              <w:rPr>
                <w:sz w:val="16"/>
                <w:szCs w:val="16"/>
              </w:rPr>
              <w:t>D68.2</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00684C8"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1520A54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072611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F03F9A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68E6AA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09EEF8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C57B38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B8E552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E6655BE" w14:textId="77777777" w:rsidR="00DC7800" w:rsidRPr="000D6B05" w:rsidRDefault="00DC7800" w:rsidP="00DC7800">
            <w:pPr>
              <w:jc w:val="right"/>
              <w:rPr>
                <w:sz w:val="20"/>
              </w:rPr>
            </w:pPr>
            <w:r w:rsidRPr="000D6B05">
              <w:rPr>
                <w:sz w:val="16"/>
                <w:szCs w:val="16"/>
              </w:rPr>
              <w:t>0</w:t>
            </w:r>
          </w:p>
        </w:tc>
      </w:tr>
      <w:tr w:rsidR="00DC7800" w:rsidRPr="000D6B05" w14:paraId="2B7B22D9" w14:textId="77777777" w:rsidTr="00DC7800">
        <w:trPr>
          <w:trHeight w:val="360"/>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6787D5A"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176DC981" w14:textId="77777777" w:rsidR="00DC7800" w:rsidRPr="000D6B05" w:rsidRDefault="00DC7800" w:rsidP="00DC7800">
            <w:pPr>
              <w:rPr>
                <w:sz w:val="20"/>
              </w:rPr>
            </w:pPr>
            <w:r w:rsidRPr="000D6B05">
              <w:rPr>
                <w:sz w:val="16"/>
                <w:szCs w:val="16"/>
              </w:rPr>
              <w:t>ИТОГО по Наследственный дефицит факторов II (фибриногена), VII (лабильного), X (Стюарта-</w:t>
            </w:r>
            <w:proofErr w:type="spellStart"/>
            <w:r w:rsidRPr="000D6B05">
              <w:rPr>
                <w:sz w:val="16"/>
                <w:szCs w:val="16"/>
              </w:rPr>
              <w:t>Прауэра</w:t>
            </w:r>
            <w:proofErr w:type="spellEnd"/>
            <w:r w:rsidRPr="000D6B05">
              <w:rPr>
                <w:sz w:val="16"/>
                <w:szCs w:val="16"/>
              </w:rPr>
              <w:t>)</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9D80B3D"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203417E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985AC3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82DB09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BDDA56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11EE12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8B1016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99034B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C426DCD" w14:textId="77777777" w:rsidR="00DC7800" w:rsidRPr="000D6B05" w:rsidRDefault="00DC7800" w:rsidP="00DC7800">
            <w:pPr>
              <w:jc w:val="right"/>
              <w:rPr>
                <w:sz w:val="20"/>
              </w:rPr>
            </w:pPr>
            <w:r w:rsidRPr="000D6B05">
              <w:rPr>
                <w:sz w:val="16"/>
                <w:szCs w:val="16"/>
              </w:rPr>
              <w:t>0</w:t>
            </w:r>
          </w:p>
        </w:tc>
      </w:tr>
      <w:tr w:rsidR="00DC7800" w:rsidRPr="000D6B05" w14:paraId="1F5F0F56" w14:textId="77777777" w:rsidTr="00DC7800">
        <w:trPr>
          <w:trHeight w:val="31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DF49C59" w14:textId="77777777" w:rsidR="00DC7800" w:rsidRPr="000D6B05" w:rsidRDefault="00DC7800" w:rsidP="00DC7800">
            <w:pPr>
              <w:rPr>
                <w:sz w:val="16"/>
                <w:szCs w:val="16"/>
              </w:rPr>
            </w:pPr>
            <w:proofErr w:type="spellStart"/>
            <w:r w:rsidRPr="000D6B05">
              <w:rPr>
                <w:sz w:val="16"/>
                <w:szCs w:val="16"/>
              </w:rPr>
              <w:t>ГипофизарныЙ</w:t>
            </w:r>
            <w:proofErr w:type="spellEnd"/>
            <w:r w:rsidRPr="000D6B05">
              <w:rPr>
                <w:sz w:val="16"/>
                <w:szCs w:val="16"/>
              </w:rPr>
              <w:t xml:space="preserve"> нанизм</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1C1EE10B" w14:textId="77777777" w:rsidR="00DC7800" w:rsidRPr="000D6B05" w:rsidRDefault="00DC7800" w:rsidP="00DC7800">
            <w:pPr>
              <w:rPr>
                <w:sz w:val="20"/>
              </w:rPr>
            </w:pPr>
            <w:proofErr w:type="spellStart"/>
            <w:r w:rsidRPr="000D6B05">
              <w:rPr>
                <w:sz w:val="16"/>
                <w:szCs w:val="16"/>
              </w:rPr>
              <w:t>Гипопитуитаризм</w:t>
            </w:r>
            <w:proofErr w:type="spellEnd"/>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67AC2D3F" w14:textId="77777777" w:rsidR="00DC7800" w:rsidRPr="000D6B05" w:rsidRDefault="00DC7800" w:rsidP="00DC7800">
            <w:pPr>
              <w:jc w:val="center"/>
              <w:rPr>
                <w:sz w:val="20"/>
              </w:rPr>
            </w:pPr>
            <w:r w:rsidRPr="000D6B05">
              <w:rPr>
                <w:sz w:val="16"/>
                <w:szCs w:val="16"/>
              </w:rPr>
              <w:t>E23.0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350CA50"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5D6E45A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A72719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37D16A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0DB129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F64B90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61AB4F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99CE11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272F648" w14:textId="77777777" w:rsidR="00DC7800" w:rsidRPr="000D6B05" w:rsidRDefault="00DC7800" w:rsidP="00DC7800">
            <w:pPr>
              <w:jc w:val="right"/>
              <w:rPr>
                <w:sz w:val="20"/>
              </w:rPr>
            </w:pPr>
            <w:r w:rsidRPr="000D6B05">
              <w:rPr>
                <w:sz w:val="16"/>
                <w:szCs w:val="16"/>
              </w:rPr>
              <w:t>0</w:t>
            </w:r>
          </w:p>
        </w:tc>
      </w:tr>
      <w:tr w:rsidR="00DC7800" w:rsidRPr="000D6B05" w14:paraId="7221034C"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CDC0E4B"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411D01A1" w14:textId="77777777" w:rsidR="00DC7800" w:rsidRPr="000D6B05" w:rsidRDefault="00DC7800" w:rsidP="00DC7800">
            <w:pPr>
              <w:rPr>
                <w:sz w:val="20"/>
              </w:rPr>
            </w:pPr>
            <w:r w:rsidRPr="000D6B05">
              <w:rPr>
                <w:sz w:val="16"/>
                <w:szCs w:val="16"/>
              </w:rPr>
              <w:t xml:space="preserve">ИТОГО по </w:t>
            </w:r>
            <w:proofErr w:type="spellStart"/>
            <w:r w:rsidRPr="000D6B05">
              <w:rPr>
                <w:sz w:val="16"/>
                <w:szCs w:val="16"/>
              </w:rPr>
              <w:t>ГипофизарныЙ</w:t>
            </w:r>
            <w:proofErr w:type="spellEnd"/>
            <w:r w:rsidRPr="000D6B05">
              <w:rPr>
                <w:sz w:val="16"/>
                <w:szCs w:val="16"/>
              </w:rPr>
              <w:t xml:space="preserve"> нанизм</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0D441AD"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39E8489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F34976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FA205A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5BF44A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5B8F5C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3BAE2D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39C0C8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49924AE" w14:textId="77777777" w:rsidR="00DC7800" w:rsidRPr="000D6B05" w:rsidRDefault="00DC7800" w:rsidP="00DC7800">
            <w:pPr>
              <w:jc w:val="right"/>
              <w:rPr>
                <w:sz w:val="20"/>
              </w:rPr>
            </w:pPr>
            <w:r w:rsidRPr="000D6B05">
              <w:rPr>
                <w:sz w:val="16"/>
                <w:szCs w:val="16"/>
              </w:rPr>
              <w:t>0</w:t>
            </w:r>
          </w:p>
        </w:tc>
      </w:tr>
      <w:tr w:rsidR="00DC7800" w:rsidRPr="000D6B05" w14:paraId="7E062187" w14:textId="77777777" w:rsidTr="00DC7800">
        <w:trPr>
          <w:trHeight w:val="31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7885D83" w14:textId="77777777" w:rsidR="00DC7800" w:rsidRPr="000D6B05" w:rsidRDefault="00DC7800" w:rsidP="00DC7800">
            <w:pPr>
              <w:rPr>
                <w:sz w:val="16"/>
                <w:szCs w:val="16"/>
              </w:rPr>
            </w:pPr>
            <w:r w:rsidRPr="000D6B05">
              <w:rPr>
                <w:sz w:val="16"/>
                <w:szCs w:val="16"/>
              </w:rPr>
              <w:t>Болезнью Гоше</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457861CD" w14:textId="77777777" w:rsidR="00DC7800" w:rsidRPr="000D6B05" w:rsidRDefault="00DC7800" w:rsidP="00DC7800">
            <w:pPr>
              <w:rPr>
                <w:sz w:val="20"/>
              </w:rPr>
            </w:pPr>
            <w:r w:rsidRPr="000D6B05">
              <w:rPr>
                <w:sz w:val="16"/>
                <w:szCs w:val="16"/>
              </w:rPr>
              <w:t xml:space="preserve">Другие </w:t>
            </w:r>
            <w:proofErr w:type="spellStart"/>
            <w:r w:rsidRPr="000D6B05">
              <w:rPr>
                <w:sz w:val="16"/>
                <w:szCs w:val="16"/>
              </w:rPr>
              <w:t>сфинголипидозы</w:t>
            </w:r>
            <w:proofErr w:type="spellEnd"/>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364CCF03" w14:textId="77777777" w:rsidR="00DC7800" w:rsidRPr="000D6B05" w:rsidRDefault="00DC7800" w:rsidP="00DC7800">
            <w:pPr>
              <w:jc w:val="center"/>
              <w:rPr>
                <w:sz w:val="20"/>
              </w:rPr>
            </w:pPr>
            <w:r w:rsidRPr="000D6B05">
              <w:rPr>
                <w:sz w:val="16"/>
                <w:szCs w:val="16"/>
              </w:rPr>
              <w:t>E75.2</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BAE8241"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30C7BB2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962875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3EF618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17D968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A04264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C3E952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7ED5EC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858B434" w14:textId="77777777" w:rsidR="00DC7800" w:rsidRPr="000D6B05" w:rsidRDefault="00DC7800" w:rsidP="00DC7800">
            <w:pPr>
              <w:jc w:val="right"/>
              <w:rPr>
                <w:sz w:val="20"/>
              </w:rPr>
            </w:pPr>
            <w:r w:rsidRPr="000D6B05">
              <w:rPr>
                <w:sz w:val="16"/>
                <w:szCs w:val="16"/>
              </w:rPr>
              <w:t>0</w:t>
            </w:r>
          </w:p>
        </w:tc>
      </w:tr>
      <w:tr w:rsidR="00DC7800" w:rsidRPr="000D6B05" w14:paraId="49C5E37D"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C4134F3"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7C992052" w14:textId="77777777" w:rsidR="00DC7800" w:rsidRPr="000D6B05" w:rsidRDefault="00DC7800" w:rsidP="00DC7800">
            <w:pPr>
              <w:rPr>
                <w:sz w:val="20"/>
              </w:rPr>
            </w:pPr>
            <w:r w:rsidRPr="000D6B05">
              <w:rPr>
                <w:sz w:val="16"/>
                <w:szCs w:val="16"/>
              </w:rPr>
              <w:t>Другие нарушения накопления липидов</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1979E606" w14:textId="77777777" w:rsidR="00DC7800" w:rsidRPr="000D6B05" w:rsidRDefault="00DC7800" w:rsidP="00DC7800">
            <w:pPr>
              <w:jc w:val="center"/>
              <w:rPr>
                <w:sz w:val="20"/>
              </w:rPr>
            </w:pPr>
            <w:r w:rsidRPr="000D6B05">
              <w:rPr>
                <w:sz w:val="16"/>
                <w:szCs w:val="16"/>
              </w:rPr>
              <w:t>E75.5</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47A2DF2"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0E419ED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67776C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01352A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056C5A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BE8A01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652235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823898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6605C68" w14:textId="77777777" w:rsidR="00DC7800" w:rsidRPr="000D6B05" w:rsidRDefault="00DC7800" w:rsidP="00DC7800">
            <w:pPr>
              <w:jc w:val="right"/>
              <w:rPr>
                <w:sz w:val="20"/>
              </w:rPr>
            </w:pPr>
            <w:r w:rsidRPr="000D6B05">
              <w:rPr>
                <w:sz w:val="16"/>
                <w:szCs w:val="16"/>
              </w:rPr>
              <w:t>0</w:t>
            </w:r>
          </w:p>
        </w:tc>
      </w:tr>
      <w:tr w:rsidR="00DC7800" w:rsidRPr="000D6B05" w14:paraId="689D30FF"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7B506DB"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06D4CE3D" w14:textId="77777777" w:rsidR="00DC7800" w:rsidRPr="000D6B05" w:rsidRDefault="00DC7800" w:rsidP="00DC7800">
            <w:pPr>
              <w:rPr>
                <w:sz w:val="20"/>
              </w:rPr>
            </w:pPr>
            <w:r w:rsidRPr="000D6B05">
              <w:rPr>
                <w:sz w:val="16"/>
                <w:szCs w:val="16"/>
              </w:rPr>
              <w:t>ИТОГО по Болезнью Гоше</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CF8A2FF"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5991EA4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DD47C6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BB47AF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5DF2F6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E294C4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15FB71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000379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36158ED" w14:textId="77777777" w:rsidR="00DC7800" w:rsidRPr="000D6B05" w:rsidRDefault="00DC7800" w:rsidP="00DC7800">
            <w:pPr>
              <w:jc w:val="right"/>
              <w:rPr>
                <w:sz w:val="20"/>
              </w:rPr>
            </w:pPr>
            <w:r w:rsidRPr="000D6B05">
              <w:rPr>
                <w:sz w:val="16"/>
                <w:szCs w:val="16"/>
              </w:rPr>
              <w:t>0</w:t>
            </w:r>
          </w:p>
        </w:tc>
      </w:tr>
      <w:tr w:rsidR="00DC7800" w:rsidRPr="000D6B05" w14:paraId="071F700F" w14:textId="77777777" w:rsidTr="00DC7800">
        <w:trPr>
          <w:trHeight w:val="31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16D9767" w14:textId="77777777" w:rsidR="00DC7800" w:rsidRPr="000D6B05" w:rsidRDefault="00DC7800" w:rsidP="00DC7800">
            <w:pPr>
              <w:rPr>
                <w:sz w:val="16"/>
                <w:szCs w:val="16"/>
              </w:rPr>
            </w:pPr>
            <w:proofErr w:type="spellStart"/>
            <w:r w:rsidRPr="000D6B05">
              <w:rPr>
                <w:sz w:val="16"/>
                <w:szCs w:val="16"/>
              </w:rPr>
              <w:t>Мукополисахаридоз,тип</w:t>
            </w:r>
            <w:proofErr w:type="spellEnd"/>
            <w:r w:rsidRPr="000D6B05">
              <w:rPr>
                <w:sz w:val="16"/>
                <w:szCs w:val="16"/>
              </w:rPr>
              <w:t xml:space="preserve"> I</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1456326C" w14:textId="77777777" w:rsidR="00DC7800" w:rsidRPr="000D6B05" w:rsidRDefault="00DC7800" w:rsidP="00DC7800">
            <w:pPr>
              <w:rPr>
                <w:sz w:val="20"/>
              </w:rPr>
            </w:pPr>
            <w:proofErr w:type="spellStart"/>
            <w:r w:rsidRPr="000D6B05">
              <w:rPr>
                <w:sz w:val="16"/>
                <w:szCs w:val="16"/>
              </w:rPr>
              <w:t>Мукополисахаридоз</w:t>
            </w:r>
            <w:proofErr w:type="spellEnd"/>
            <w:r w:rsidRPr="000D6B05">
              <w:rPr>
                <w:sz w:val="16"/>
                <w:szCs w:val="16"/>
              </w:rPr>
              <w:t>, тип I</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49D91135" w14:textId="77777777" w:rsidR="00DC7800" w:rsidRPr="000D6B05" w:rsidRDefault="00DC7800" w:rsidP="00DC7800">
            <w:pPr>
              <w:jc w:val="center"/>
              <w:rPr>
                <w:sz w:val="20"/>
              </w:rPr>
            </w:pPr>
            <w:r w:rsidRPr="000D6B05">
              <w:rPr>
                <w:sz w:val="16"/>
                <w:szCs w:val="16"/>
              </w:rPr>
              <w:t>E76.0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775EC08"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71ECB73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13D775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E17636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24E0FE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7C42F4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C56E9C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D540EA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CC1EFF6" w14:textId="77777777" w:rsidR="00DC7800" w:rsidRPr="000D6B05" w:rsidRDefault="00DC7800" w:rsidP="00DC7800">
            <w:pPr>
              <w:jc w:val="right"/>
              <w:rPr>
                <w:sz w:val="20"/>
              </w:rPr>
            </w:pPr>
            <w:r w:rsidRPr="000D6B05">
              <w:rPr>
                <w:sz w:val="16"/>
                <w:szCs w:val="16"/>
              </w:rPr>
              <w:t>0</w:t>
            </w:r>
          </w:p>
        </w:tc>
      </w:tr>
      <w:tr w:rsidR="00DC7800" w:rsidRPr="000D6B05" w14:paraId="1B3CE10D"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C1AB20F"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072DD5A6" w14:textId="77777777" w:rsidR="00DC7800" w:rsidRPr="000D6B05" w:rsidRDefault="00DC7800" w:rsidP="00DC7800">
            <w:pPr>
              <w:rPr>
                <w:sz w:val="20"/>
              </w:rPr>
            </w:pPr>
            <w:r w:rsidRPr="000D6B05">
              <w:rPr>
                <w:sz w:val="16"/>
                <w:szCs w:val="16"/>
              </w:rPr>
              <w:t xml:space="preserve">ИТОГО по </w:t>
            </w:r>
            <w:proofErr w:type="spellStart"/>
            <w:r w:rsidRPr="000D6B05">
              <w:rPr>
                <w:sz w:val="16"/>
                <w:szCs w:val="16"/>
              </w:rPr>
              <w:t>Мукополисахаридоз,тип</w:t>
            </w:r>
            <w:proofErr w:type="spellEnd"/>
            <w:r w:rsidRPr="000D6B05">
              <w:rPr>
                <w:sz w:val="16"/>
                <w:szCs w:val="16"/>
              </w:rPr>
              <w:t xml:space="preserve"> I</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469FFE0"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7189DB2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0AA9DB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C71A19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E51007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48B8A3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841D6E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0DEA9A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91FFD15" w14:textId="77777777" w:rsidR="00DC7800" w:rsidRPr="000D6B05" w:rsidRDefault="00DC7800" w:rsidP="00DC7800">
            <w:pPr>
              <w:jc w:val="right"/>
              <w:rPr>
                <w:sz w:val="20"/>
              </w:rPr>
            </w:pPr>
            <w:r w:rsidRPr="000D6B05">
              <w:rPr>
                <w:sz w:val="16"/>
                <w:szCs w:val="16"/>
              </w:rPr>
              <w:t>0</w:t>
            </w:r>
          </w:p>
        </w:tc>
      </w:tr>
      <w:tr w:rsidR="00DC7800" w:rsidRPr="000D6B05" w14:paraId="09B8F403" w14:textId="77777777" w:rsidTr="00DC7800">
        <w:trPr>
          <w:trHeight w:val="31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9928213" w14:textId="77777777" w:rsidR="00DC7800" w:rsidRPr="000D6B05" w:rsidRDefault="00DC7800" w:rsidP="00DC7800">
            <w:pPr>
              <w:rPr>
                <w:sz w:val="16"/>
                <w:szCs w:val="16"/>
              </w:rPr>
            </w:pPr>
            <w:proofErr w:type="spellStart"/>
            <w:r w:rsidRPr="000D6B05">
              <w:rPr>
                <w:sz w:val="16"/>
                <w:szCs w:val="16"/>
              </w:rPr>
              <w:t>Мукополисахаридоз,тип</w:t>
            </w:r>
            <w:proofErr w:type="spellEnd"/>
            <w:r w:rsidRPr="000D6B05">
              <w:rPr>
                <w:sz w:val="16"/>
                <w:szCs w:val="16"/>
              </w:rPr>
              <w:t xml:space="preserve"> II</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5494B7EA" w14:textId="77777777" w:rsidR="00DC7800" w:rsidRPr="000D6B05" w:rsidRDefault="00DC7800" w:rsidP="00DC7800">
            <w:pPr>
              <w:rPr>
                <w:sz w:val="20"/>
              </w:rPr>
            </w:pPr>
            <w:proofErr w:type="spellStart"/>
            <w:r w:rsidRPr="000D6B05">
              <w:rPr>
                <w:sz w:val="16"/>
                <w:szCs w:val="16"/>
              </w:rPr>
              <w:t>Мукополисахаридоз</w:t>
            </w:r>
            <w:proofErr w:type="spellEnd"/>
            <w:r w:rsidRPr="000D6B05">
              <w:rPr>
                <w:sz w:val="16"/>
                <w:szCs w:val="16"/>
              </w:rPr>
              <w:t>, тип II</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686081DE" w14:textId="77777777" w:rsidR="00DC7800" w:rsidRPr="000D6B05" w:rsidRDefault="00DC7800" w:rsidP="00DC7800">
            <w:pPr>
              <w:jc w:val="center"/>
              <w:rPr>
                <w:sz w:val="20"/>
              </w:rPr>
            </w:pPr>
            <w:r w:rsidRPr="000D6B05">
              <w:rPr>
                <w:sz w:val="16"/>
                <w:szCs w:val="16"/>
              </w:rPr>
              <w:t>E76.1</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9631723"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497B6C5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EF8ECA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E9C67D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14959E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60B043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FAD207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FC2A24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8D8A183" w14:textId="77777777" w:rsidR="00DC7800" w:rsidRPr="000D6B05" w:rsidRDefault="00DC7800" w:rsidP="00DC7800">
            <w:pPr>
              <w:jc w:val="right"/>
              <w:rPr>
                <w:sz w:val="20"/>
              </w:rPr>
            </w:pPr>
            <w:r w:rsidRPr="000D6B05">
              <w:rPr>
                <w:sz w:val="16"/>
                <w:szCs w:val="16"/>
              </w:rPr>
              <w:t>0</w:t>
            </w:r>
          </w:p>
        </w:tc>
      </w:tr>
      <w:tr w:rsidR="00DC7800" w:rsidRPr="000D6B05" w14:paraId="72E0FC78"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775CD44"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1D5069B2" w14:textId="77777777" w:rsidR="00DC7800" w:rsidRPr="000D6B05" w:rsidRDefault="00DC7800" w:rsidP="00DC7800">
            <w:pPr>
              <w:rPr>
                <w:sz w:val="20"/>
              </w:rPr>
            </w:pPr>
            <w:r w:rsidRPr="000D6B05">
              <w:rPr>
                <w:sz w:val="16"/>
                <w:szCs w:val="16"/>
              </w:rPr>
              <w:t xml:space="preserve">ИТОГО по </w:t>
            </w:r>
            <w:proofErr w:type="spellStart"/>
            <w:r w:rsidRPr="000D6B05">
              <w:rPr>
                <w:sz w:val="16"/>
                <w:szCs w:val="16"/>
              </w:rPr>
              <w:t>Мукополисахаридоз,тип</w:t>
            </w:r>
            <w:proofErr w:type="spellEnd"/>
            <w:r w:rsidRPr="000D6B05">
              <w:rPr>
                <w:sz w:val="16"/>
                <w:szCs w:val="16"/>
              </w:rPr>
              <w:t xml:space="preserve"> II</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0F389C9"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09F9BFB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D3D4F5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41A61E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329A5F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FD0DB8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A82D25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7CC169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B8B87AE" w14:textId="77777777" w:rsidR="00DC7800" w:rsidRPr="000D6B05" w:rsidRDefault="00DC7800" w:rsidP="00DC7800">
            <w:pPr>
              <w:jc w:val="right"/>
              <w:rPr>
                <w:sz w:val="20"/>
              </w:rPr>
            </w:pPr>
            <w:r w:rsidRPr="000D6B05">
              <w:rPr>
                <w:sz w:val="16"/>
                <w:szCs w:val="16"/>
              </w:rPr>
              <w:t>0</w:t>
            </w:r>
          </w:p>
        </w:tc>
      </w:tr>
      <w:tr w:rsidR="00DC7800" w:rsidRPr="000D6B05" w14:paraId="61DAC65B" w14:textId="77777777" w:rsidTr="00DC7800">
        <w:trPr>
          <w:trHeight w:val="31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C4274C4" w14:textId="77777777" w:rsidR="00DC7800" w:rsidRPr="000D6B05" w:rsidRDefault="00DC7800" w:rsidP="00DC7800">
            <w:pPr>
              <w:rPr>
                <w:sz w:val="16"/>
                <w:szCs w:val="16"/>
              </w:rPr>
            </w:pPr>
            <w:proofErr w:type="spellStart"/>
            <w:r w:rsidRPr="000D6B05">
              <w:rPr>
                <w:sz w:val="16"/>
                <w:szCs w:val="16"/>
              </w:rPr>
              <w:lastRenderedPageBreak/>
              <w:t>Мукополисахаридоз,тип</w:t>
            </w:r>
            <w:proofErr w:type="spellEnd"/>
            <w:r w:rsidRPr="000D6B05">
              <w:rPr>
                <w:sz w:val="16"/>
                <w:szCs w:val="16"/>
              </w:rPr>
              <w:t xml:space="preserve"> VI</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5C864FB4" w14:textId="77777777" w:rsidR="00DC7800" w:rsidRPr="000D6B05" w:rsidRDefault="00DC7800" w:rsidP="00DC7800">
            <w:pPr>
              <w:rPr>
                <w:sz w:val="20"/>
              </w:rPr>
            </w:pPr>
            <w:r w:rsidRPr="000D6B05">
              <w:rPr>
                <w:sz w:val="16"/>
                <w:szCs w:val="16"/>
              </w:rPr>
              <w:t xml:space="preserve">Другие </w:t>
            </w:r>
            <w:proofErr w:type="spellStart"/>
            <w:r w:rsidRPr="000D6B05">
              <w:rPr>
                <w:sz w:val="16"/>
                <w:szCs w:val="16"/>
              </w:rPr>
              <w:t>мукополисахаридозы</w:t>
            </w:r>
            <w:proofErr w:type="spellEnd"/>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27AC97B1" w14:textId="77777777" w:rsidR="00DC7800" w:rsidRPr="000D6B05" w:rsidRDefault="00DC7800" w:rsidP="00DC7800">
            <w:pPr>
              <w:jc w:val="center"/>
              <w:rPr>
                <w:sz w:val="20"/>
              </w:rPr>
            </w:pPr>
            <w:r w:rsidRPr="000D6B05">
              <w:rPr>
                <w:sz w:val="16"/>
                <w:szCs w:val="16"/>
              </w:rPr>
              <w:t>E76.2</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34418F9"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067EE0B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C7FF1F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373A6D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6D472D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F45F7F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A47C85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EDD1E7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3E7E220" w14:textId="77777777" w:rsidR="00DC7800" w:rsidRPr="000D6B05" w:rsidRDefault="00DC7800" w:rsidP="00DC7800">
            <w:pPr>
              <w:jc w:val="right"/>
              <w:rPr>
                <w:sz w:val="20"/>
              </w:rPr>
            </w:pPr>
            <w:r w:rsidRPr="000D6B05">
              <w:rPr>
                <w:sz w:val="16"/>
                <w:szCs w:val="16"/>
              </w:rPr>
              <w:t>0</w:t>
            </w:r>
          </w:p>
        </w:tc>
      </w:tr>
      <w:tr w:rsidR="00DC7800" w:rsidRPr="000D6B05" w14:paraId="744CB2B7"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0F87E02"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7806CA3F" w14:textId="77777777" w:rsidR="00DC7800" w:rsidRPr="000D6B05" w:rsidRDefault="00DC7800" w:rsidP="00DC7800">
            <w:pPr>
              <w:rPr>
                <w:sz w:val="20"/>
              </w:rPr>
            </w:pPr>
            <w:r w:rsidRPr="000D6B05">
              <w:rPr>
                <w:sz w:val="16"/>
                <w:szCs w:val="16"/>
              </w:rPr>
              <w:t xml:space="preserve">ИТОГО по </w:t>
            </w:r>
            <w:proofErr w:type="spellStart"/>
            <w:r w:rsidRPr="000D6B05">
              <w:rPr>
                <w:sz w:val="16"/>
                <w:szCs w:val="16"/>
              </w:rPr>
              <w:t>Мукополисахаридоз,тип</w:t>
            </w:r>
            <w:proofErr w:type="spellEnd"/>
            <w:r w:rsidRPr="000D6B05">
              <w:rPr>
                <w:sz w:val="16"/>
                <w:szCs w:val="16"/>
              </w:rPr>
              <w:t xml:space="preserve"> VI</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789C394"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3B20E5C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81CA59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E08791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619C02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4EE0B9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B403F4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AC87E4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8A24563" w14:textId="77777777" w:rsidR="00DC7800" w:rsidRPr="000D6B05" w:rsidRDefault="00DC7800" w:rsidP="00DC7800">
            <w:pPr>
              <w:jc w:val="right"/>
              <w:rPr>
                <w:sz w:val="20"/>
              </w:rPr>
            </w:pPr>
            <w:r w:rsidRPr="000D6B05">
              <w:rPr>
                <w:sz w:val="16"/>
                <w:szCs w:val="16"/>
              </w:rPr>
              <w:t>0</w:t>
            </w:r>
          </w:p>
        </w:tc>
      </w:tr>
      <w:tr w:rsidR="00DC7800" w:rsidRPr="000D6B05" w14:paraId="3BD61BA7" w14:textId="77777777" w:rsidTr="00DC7800">
        <w:trPr>
          <w:trHeight w:val="31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D7108D2" w14:textId="77777777" w:rsidR="00DC7800" w:rsidRPr="000D6B05" w:rsidRDefault="00DC7800" w:rsidP="00DC7800">
            <w:pPr>
              <w:rPr>
                <w:sz w:val="16"/>
                <w:szCs w:val="16"/>
              </w:rPr>
            </w:pPr>
            <w:r w:rsidRPr="000D6B05">
              <w:rPr>
                <w:sz w:val="16"/>
                <w:szCs w:val="16"/>
              </w:rPr>
              <w:t>Муковисцидоз</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346C4152" w14:textId="77777777" w:rsidR="00DC7800" w:rsidRPr="000D6B05" w:rsidRDefault="00DC7800" w:rsidP="00DC7800">
            <w:pPr>
              <w:rPr>
                <w:sz w:val="20"/>
              </w:rPr>
            </w:pPr>
            <w:r w:rsidRPr="000D6B05">
              <w:rPr>
                <w:sz w:val="16"/>
                <w:szCs w:val="16"/>
              </w:rPr>
              <w:t>Кистозный фиброз с легочными проявлениями</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3812C93F" w14:textId="77777777" w:rsidR="00DC7800" w:rsidRPr="000D6B05" w:rsidRDefault="00DC7800" w:rsidP="00DC7800">
            <w:pPr>
              <w:jc w:val="center"/>
              <w:rPr>
                <w:sz w:val="20"/>
              </w:rPr>
            </w:pPr>
            <w:r w:rsidRPr="000D6B05">
              <w:rPr>
                <w:sz w:val="16"/>
                <w:szCs w:val="16"/>
              </w:rPr>
              <w:t>E84.0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3BF434A"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1B8539B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103CE1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A05189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08C944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C21F9B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E7657C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D11FC6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60DD5F6" w14:textId="77777777" w:rsidR="00DC7800" w:rsidRPr="000D6B05" w:rsidRDefault="00DC7800" w:rsidP="00DC7800">
            <w:pPr>
              <w:jc w:val="right"/>
              <w:rPr>
                <w:sz w:val="20"/>
              </w:rPr>
            </w:pPr>
            <w:r w:rsidRPr="000D6B05">
              <w:rPr>
                <w:sz w:val="16"/>
                <w:szCs w:val="16"/>
              </w:rPr>
              <w:t>0</w:t>
            </w:r>
          </w:p>
        </w:tc>
      </w:tr>
      <w:tr w:rsidR="00DC7800" w:rsidRPr="000D6B05" w14:paraId="43F9D427"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FEFB4FB"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49FEB675" w14:textId="77777777" w:rsidR="00DC7800" w:rsidRPr="000D6B05" w:rsidRDefault="00DC7800" w:rsidP="00DC7800">
            <w:pPr>
              <w:rPr>
                <w:sz w:val="20"/>
              </w:rPr>
            </w:pPr>
            <w:r w:rsidRPr="000D6B05">
              <w:rPr>
                <w:sz w:val="16"/>
                <w:szCs w:val="16"/>
              </w:rPr>
              <w:t>Кистозный фиброз с кишечными проявлениями</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4BAA85F6" w14:textId="77777777" w:rsidR="00DC7800" w:rsidRPr="000D6B05" w:rsidRDefault="00DC7800" w:rsidP="00DC7800">
            <w:pPr>
              <w:jc w:val="center"/>
              <w:rPr>
                <w:sz w:val="20"/>
              </w:rPr>
            </w:pPr>
            <w:r w:rsidRPr="000D6B05">
              <w:rPr>
                <w:sz w:val="16"/>
                <w:szCs w:val="16"/>
              </w:rPr>
              <w:t>E84.1</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7E217F0"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67BD4FC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4A9FC8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849973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A3B007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48D5C6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E1F85D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A5F0EA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BC3073F" w14:textId="77777777" w:rsidR="00DC7800" w:rsidRPr="000D6B05" w:rsidRDefault="00DC7800" w:rsidP="00DC7800">
            <w:pPr>
              <w:jc w:val="right"/>
              <w:rPr>
                <w:sz w:val="20"/>
              </w:rPr>
            </w:pPr>
            <w:r w:rsidRPr="000D6B05">
              <w:rPr>
                <w:sz w:val="16"/>
                <w:szCs w:val="16"/>
              </w:rPr>
              <w:t>0</w:t>
            </w:r>
          </w:p>
        </w:tc>
      </w:tr>
      <w:tr w:rsidR="00DC7800" w:rsidRPr="000D6B05" w14:paraId="6F9AC1BA"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24CB4F5"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33C6FE36" w14:textId="77777777" w:rsidR="00DC7800" w:rsidRPr="000D6B05" w:rsidRDefault="00DC7800" w:rsidP="00DC7800">
            <w:pPr>
              <w:rPr>
                <w:sz w:val="20"/>
              </w:rPr>
            </w:pPr>
            <w:r w:rsidRPr="000D6B05">
              <w:rPr>
                <w:sz w:val="16"/>
                <w:szCs w:val="16"/>
              </w:rPr>
              <w:t>Кистозный фиброз с другими проявлениями</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741323F9" w14:textId="77777777" w:rsidR="00DC7800" w:rsidRPr="000D6B05" w:rsidRDefault="00DC7800" w:rsidP="00DC7800">
            <w:pPr>
              <w:jc w:val="center"/>
              <w:rPr>
                <w:sz w:val="20"/>
              </w:rPr>
            </w:pPr>
            <w:r w:rsidRPr="000D6B05">
              <w:rPr>
                <w:sz w:val="16"/>
                <w:szCs w:val="16"/>
              </w:rPr>
              <w:t>E84.8</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D57F6CE"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52A3ED5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5D403E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1A6C00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522E52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6BCE91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84824B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2B4CA1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CB96669" w14:textId="77777777" w:rsidR="00DC7800" w:rsidRPr="000D6B05" w:rsidRDefault="00DC7800" w:rsidP="00DC7800">
            <w:pPr>
              <w:jc w:val="right"/>
              <w:rPr>
                <w:sz w:val="20"/>
              </w:rPr>
            </w:pPr>
            <w:r w:rsidRPr="000D6B05">
              <w:rPr>
                <w:sz w:val="16"/>
                <w:szCs w:val="16"/>
              </w:rPr>
              <w:t>0</w:t>
            </w:r>
          </w:p>
        </w:tc>
      </w:tr>
      <w:tr w:rsidR="00DC7800" w:rsidRPr="000D6B05" w14:paraId="4D1C174B"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F06F8E1"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69869066" w14:textId="77777777" w:rsidR="00DC7800" w:rsidRPr="000D6B05" w:rsidRDefault="00DC7800" w:rsidP="00DC7800">
            <w:pPr>
              <w:rPr>
                <w:sz w:val="20"/>
              </w:rPr>
            </w:pPr>
            <w:r w:rsidRPr="000D6B05">
              <w:rPr>
                <w:sz w:val="16"/>
                <w:szCs w:val="16"/>
              </w:rPr>
              <w:t>Кистозный фиброз неуточненный</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6A5E8FE4" w14:textId="77777777" w:rsidR="00DC7800" w:rsidRPr="000D6B05" w:rsidRDefault="00DC7800" w:rsidP="00DC7800">
            <w:pPr>
              <w:jc w:val="center"/>
              <w:rPr>
                <w:sz w:val="20"/>
              </w:rPr>
            </w:pPr>
            <w:r w:rsidRPr="000D6B05">
              <w:rPr>
                <w:sz w:val="16"/>
                <w:szCs w:val="16"/>
              </w:rPr>
              <w:t>E84.9</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8C2FAD0"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7B1CE75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EE4A08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3EFD28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26C83A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804364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4A2FEA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C0F799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8B7C562" w14:textId="77777777" w:rsidR="00DC7800" w:rsidRPr="000D6B05" w:rsidRDefault="00DC7800" w:rsidP="00DC7800">
            <w:pPr>
              <w:jc w:val="right"/>
              <w:rPr>
                <w:sz w:val="20"/>
              </w:rPr>
            </w:pPr>
            <w:r w:rsidRPr="000D6B05">
              <w:rPr>
                <w:sz w:val="16"/>
                <w:szCs w:val="16"/>
              </w:rPr>
              <w:t>0</w:t>
            </w:r>
          </w:p>
        </w:tc>
      </w:tr>
      <w:tr w:rsidR="00DC7800" w:rsidRPr="000D6B05" w14:paraId="54485BA7"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9B67827"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782C5D2F" w14:textId="77777777" w:rsidR="00DC7800" w:rsidRPr="000D6B05" w:rsidRDefault="00DC7800" w:rsidP="00DC7800">
            <w:pPr>
              <w:rPr>
                <w:sz w:val="20"/>
              </w:rPr>
            </w:pPr>
            <w:r w:rsidRPr="000D6B05">
              <w:rPr>
                <w:sz w:val="16"/>
                <w:szCs w:val="16"/>
              </w:rPr>
              <w:t>ИТОГО по Муковисцидоз</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8FFDF4A"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6B26069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CD8314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CE7BAB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0F3390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DE08CA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A80AFD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5E6CEE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29C612A" w14:textId="77777777" w:rsidR="00DC7800" w:rsidRPr="000D6B05" w:rsidRDefault="00DC7800" w:rsidP="00DC7800">
            <w:pPr>
              <w:jc w:val="right"/>
              <w:rPr>
                <w:sz w:val="20"/>
              </w:rPr>
            </w:pPr>
            <w:r w:rsidRPr="000D6B05">
              <w:rPr>
                <w:sz w:val="16"/>
                <w:szCs w:val="16"/>
              </w:rPr>
              <w:t>0</w:t>
            </w:r>
          </w:p>
        </w:tc>
      </w:tr>
      <w:tr w:rsidR="00DC7800" w:rsidRPr="000D6B05" w14:paraId="2B7E865F" w14:textId="77777777" w:rsidTr="00DC7800">
        <w:trPr>
          <w:trHeight w:val="31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6F0F5DF" w14:textId="77777777" w:rsidR="00DC7800" w:rsidRPr="000D6B05" w:rsidRDefault="00DC7800" w:rsidP="00DC7800">
            <w:pPr>
              <w:rPr>
                <w:sz w:val="16"/>
                <w:szCs w:val="16"/>
              </w:rPr>
            </w:pPr>
            <w:r w:rsidRPr="000D6B05">
              <w:rPr>
                <w:sz w:val="16"/>
                <w:szCs w:val="16"/>
              </w:rPr>
              <w:t>Рассеянный склероз</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151574E9" w14:textId="77777777" w:rsidR="00DC7800" w:rsidRPr="000D6B05" w:rsidRDefault="00DC7800" w:rsidP="00DC7800">
            <w:pPr>
              <w:rPr>
                <w:sz w:val="20"/>
              </w:rPr>
            </w:pPr>
            <w:r w:rsidRPr="000D6B05">
              <w:rPr>
                <w:sz w:val="16"/>
                <w:szCs w:val="16"/>
              </w:rPr>
              <w:t>Рассеянный склероз</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7332BCB9" w14:textId="77777777" w:rsidR="00DC7800" w:rsidRPr="000D6B05" w:rsidRDefault="00DC7800" w:rsidP="00DC7800">
            <w:pPr>
              <w:jc w:val="center"/>
              <w:rPr>
                <w:sz w:val="20"/>
              </w:rPr>
            </w:pPr>
            <w:r w:rsidRPr="000D6B05">
              <w:rPr>
                <w:sz w:val="16"/>
                <w:szCs w:val="16"/>
              </w:rPr>
              <w:t>G35.</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C7EFA3E"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2E53123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3EF6F6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392641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216A8B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A54211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88665A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6F723B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2211DBB" w14:textId="77777777" w:rsidR="00DC7800" w:rsidRPr="000D6B05" w:rsidRDefault="00DC7800" w:rsidP="00DC7800">
            <w:pPr>
              <w:jc w:val="right"/>
              <w:rPr>
                <w:sz w:val="20"/>
              </w:rPr>
            </w:pPr>
            <w:r w:rsidRPr="000D6B05">
              <w:rPr>
                <w:sz w:val="16"/>
                <w:szCs w:val="16"/>
              </w:rPr>
              <w:t>0</w:t>
            </w:r>
          </w:p>
        </w:tc>
      </w:tr>
      <w:tr w:rsidR="00DC7800" w:rsidRPr="000D6B05" w14:paraId="50CDE26D"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FF5B285"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7FCE6125" w14:textId="77777777" w:rsidR="00DC7800" w:rsidRPr="000D6B05" w:rsidRDefault="00DC7800" w:rsidP="00DC7800">
            <w:pPr>
              <w:rPr>
                <w:sz w:val="20"/>
              </w:rPr>
            </w:pPr>
            <w:r w:rsidRPr="000D6B05">
              <w:rPr>
                <w:sz w:val="16"/>
                <w:szCs w:val="16"/>
              </w:rPr>
              <w:t>ИТОГО по Рассеянный склероз</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B71B790"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449BD12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8B4783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E750A7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B20007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5BF227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099D00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7CF4BC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69AEEF5" w14:textId="77777777" w:rsidR="00DC7800" w:rsidRPr="000D6B05" w:rsidRDefault="00DC7800" w:rsidP="00DC7800">
            <w:pPr>
              <w:jc w:val="right"/>
              <w:rPr>
                <w:sz w:val="20"/>
              </w:rPr>
            </w:pPr>
            <w:r w:rsidRPr="000D6B05">
              <w:rPr>
                <w:sz w:val="16"/>
                <w:szCs w:val="16"/>
              </w:rPr>
              <w:t>0</w:t>
            </w:r>
          </w:p>
        </w:tc>
      </w:tr>
      <w:tr w:rsidR="00DC7800" w:rsidRPr="000D6B05" w14:paraId="76ACE614" w14:textId="77777777" w:rsidTr="00DC7800">
        <w:trPr>
          <w:trHeight w:val="34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745CFF" w14:textId="77777777" w:rsidR="00DC7800" w:rsidRPr="000D6B05" w:rsidRDefault="00DC7800" w:rsidP="00DC7800">
            <w:pPr>
              <w:rPr>
                <w:sz w:val="16"/>
                <w:szCs w:val="16"/>
              </w:rPr>
            </w:pPr>
            <w:r w:rsidRPr="000D6B05">
              <w:rPr>
                <w:sz w:val="16"/>
                <w:szCs w:val="16"/>
              </w:rPr>
              <w:t>Юношеский артрит с системным началом</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5C205D9B" w14:textId="77777777" w:rsidR="00DC7800" w:rsidRPr="000D6B05" w:rsidRDefault="00DC7800" w:rsidP="00DC7800">
            <w:pPr>
              <w:rPr>
                <w:sz w:val="20"/>
              </w:rPr>
            </w:pPr>
            <w:r w:rsidRPr="000D6B05">
              <w:rPr>
                <w:sz w:val="16"/>
                <w:szCs w:val="16"/>
              </w:rPr>
              <w:t>Юношеский артрит с системным началом</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60B3DB46" w14:textId="77777777" w:rsidR="00DC7800" w:rsidRPr="000D6B05" w:rsidRDefault="00DC7800" w:rsidP="00DC7800">
            <w:pPr>
              <w:jc w:val="center"/>
              <w:rPr>
                <w:sz w:val="20"/>
              </w:rPr>
            </w:pPr>
            <w:r w:rsidRPr="000D6B05">
              <w:rPr>
                <w:sz w:val="16"/>
                <w:szCs w:val="16"/>
              </w:rPr>
              <w:t>M08.2</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EEFEFB5"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05CBE67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A54684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3311C8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E1F10A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8CF7CD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AF4FC3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37D18C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12C9716" w14:textId="77777777" w:rsidR="00DC7800" w:rsidRPr="000D6B05" w:rsidRDefault="00DC7800" w:rsidP="00DC7800">
            <w:pPr>
              <w:jc w:val="right"/>
              <w:rPr>
                <w:sz w:val="20"/>
              </w:rPr>
            </w:pPr>
            <w:r w:rsidRPr="000D6B05">
              <w:rPr>
                <w:sz w:val="16"/>
                <w:szCs w:val="16"/>
              </w:rPr>
              <w:t>0</w:t>
            </w:r>
          </w:p>
        </w:tc>
      </w:tr>
      <w:tr w:rsidR="00DC7800" w:rsidRPr="000D6B05" w14:paraId="6FB94229" w14:textId="77777777" w:rsidTr="00DC7800">
        <w:trPr>
          <w:trHeight w:val="34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2038B38"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3D00CA39" w14:textId="77777777" w:rsidR="00DC7800" w:rsidRPr="000D6B05" w:rsidRDefault="00DC7800" w:rsidP="00DC7800">
            <w:pPr>
              <w:rPr>
                <w:sz w:val="20"/>
              </w:rPr>
            </w:pPr>
            <w:r w:rsidRPr="000D6B05">
              <w:rPr>
                <w:sz w:val="16"/>
                <w:szCs w:val="16"/>
              </w:rPr>
              <w:t>ИТОГО по Юношеский артрит с системным началом</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25AAF3E"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4C01C2C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A9928C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0BF0D4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C6D175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0242C9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6CF25C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3E8E80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9196EB7" w14:textId="77777777" w:rsidR="00DC7800" w:rsidRPr="000D6B05" w:rsidRDefault="00DC7800" w:rsidP="00DC7800">
            <w:pPr>
              <w:jc w:val="right"/>
              <w:rPr>
                <w:sz w:val="20"/>
              </w:rPr>
            </w:pPr>
            <w:r w:rsidRPr="000D6B05">
              <w:rPr>
                <w:sz w:val="16"/>
                <w:szCs w:val="16"/>
              </w:rPr>
              <w:t>0</w:t>
            </w:r>
          </w:p>
        </w:tc>
      </w:tr>
      <w:tr w:rsidR="00DC7800" w:rsidRPr="000D6B05" w14:paraId="49180459" w14:textId="77777777" w:rsidTr="00DC7800">
        <w:trPr>
          <w:trHeight w:val="315"/>
        </w:trPr>
        <w:tc>
          <w:tcPr>
            <w:tcW w:w="309"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12C1D60" w14:textId="77777777" w:rsidR="00DC7800" w:rsidRPr="000D6B05" w:rsidRDefault="00DC7800" w:rsidP="00DC7800">
            <w:pPr>
              <w:rPr>
                <w:sz w:val="16"/>
                <w:szCs w:val="16"/>
              </w:rPr>
            </w:pPr>
            <w:r w:rsidRPr="000D6B05">
              <w:rPr>
                <w:sz w:val="16"/>
                <w:szCs w:val="16"/>
              </w:rPr>
              <w:t>Состояния после трансплантации органов и(или) тканей</w:t>
            </w: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046FB6BB" w14:textId="77777777" w:rsidR="00DC7800" w:rsidRPr="000D6B05" w:rsidRDefault="00DC7800" w:rsidP="00DC7800">
            <w:pPr>
              <w:rPr>
                <w:sz w:val="20"/>
              </w:rPr>
            </w:pPr>
            <w:r w:rsidRPr="000D6B05">
              <w:rPr>
                <w:sz w:val="16"/>
                <w:szCs w:val="16"/>
              </w:rPr>
              <w:t>Наличие трансплантированной почки</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4CC1E904" w14:textId="77777777" w:rsidR="00DC7800" w:rsidRPr="000D6B05" w:rsidRDefault="00DC7800" w:rsidP="00DC7800">
            <w:pPr>
              <w:jc w:val="center"/>
              <w:rPr>
                <w:sz w:val="20"/>
              </w:rPr>
            </w:pPr>
            <w:r w:rsidRPr="000D6B05">
              <w:rPr>
                <w:sz w:val="16"/>
                <w:szCs w:val="16"/>
              </w:rPr>
              <w:t>Z94.0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6152A6D"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3509679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4D9184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7861E2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F3EE83A"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B5FC5C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433FCF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97BC7F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CB28EAA" w14:textId="77777777" w:rsidR="00DC7800" w:rsidRPr="000D6B05" w:rsidRDefault="00DC7800" w:rsidP="00DC7800">
            <w:pPr>
              <w:jc w:val="right"/>
              <w:rPr>
                <w:sz w:val="20"/>
              </w:rPr>
            </w:pPr>
            <w:r w:rsidRPr="000D6B05">
              <w:rPr>
                <w:sz w:val="16"/>
                <w:szCs w:val="16"/>
              </w:rPr>
              <w:t>0</w:t>
            </w:r>
          </w:p>
        </w:tc>
      </w:tr>
      <w:tr w:rsidR="00DC7800" w:rsidRPr="000D6B05" w14:paraId="40653856"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96B9616"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6F6995F8" w14:textId="77777777" w:rsidR="00DC7800" w:rsidRPr="000D6B05" w:rsidRDefault="00DC7800" w:rsidP="00DC7800">
            <w:pPr>
              <w:rPr>
                <w:sz w:val="20"/>
              </w:rPr>
            </w:pPr>
            <w:r w:rsidRPr="000D6B05">
              <w:rPr>
                <w:sz w:val="16"/>
                <w:szCs w:val="16"/>
              </w:rPr>
              <w:t>Наличие трансплантированного сердца</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40AB2BFA" w14:textId="77777777" w:rsidR="00DC7800" w:rsidRPr="000D6B05" w:rsidRDefault="00DC7800" w:rsidP="00DC7800">
            <w:pPr>
              <w:jc w:val="center"/>
              <w:rPr>
                <w:sz w:val="20"/>
              </w:rPr>
            </w:pPr>
            <w:r w:rsidRPr="000D6B05">
              <w:rPr>
                <w:sz w:val="16"/>
                <w:szCs w:val="16"/>
              </w:rPr>
              <w:t>Z94.1</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1C2EA6B"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2DA7C11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7A8893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7A51AB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3FE8B23"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72CA17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63A633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8FBFAE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5D67C23" w14:textId="77777777" w:rsidR="00DC7800" w:rsidRPr="000D6B05" w:rsidRDefault="00DC7800" w:rsidP="00DC7800">
            <w:pPr>
              <w:jc w:val="right"/>
              <w:rPr>
                <w:sz w:val="20"/>
              </w:rPr>
            </w:pPr>
            <w:r w:rsidRPr="000D6B05">
              <w:rPr>
                <w:sz w:val="16"/>
                <w:szCs w:val="16"/>
              </w:rPr>
              <w:t>0</w:t>
            </w:r>
          </w:p>
        </w:tc>
      </w:tr>
      <w:tr w:rsidR="00DC7800" w:rsidRPr="000D6B05" w14:paraId="1034BA01"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62F0B32"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55CD295F" w14:textId="77777777" w:rsidR="00DC7800" w:rsidRPr="000D6B05" w:rsidRDefault="00DC7800" w:rsidP="00DC7800">
            <w:pPr>
              <w:rPr>
                <w:sz w:val="20"/>
              </w:rPr>
            </w:pPr>
            <w:r w:rsidRPr="000D6B05">
              <w:rPr>
                <w:sz w:val="16"/>
                <w:szCs w:val="16"/>
              </w:rPr>
              <w:t>Наличие трансплантированной печени</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3AB901CC" w14:textId="77777777" w:rsidR="00DC7800" w:rsidRPr="000D6B05" w:rsidRDefault="00DC7800" w:rsidP="00DC7800">
            <w:pPr>
              <w:jc w:val="center"/>
              <w:rPr>
                <w:sz w:val="20"/>
              </w:rPr>
            </w:pPr>
            <w:r w:rsidRPr="000D6B05">
              <w:rPr>
                <w:sz w:val="16"/>
                <w:szCs w:val="16"/>
              </w:rPr>
              <w:t>Z94.4</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686B23E"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5870EB22"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EF965C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0C312E9"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6B9395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ADA213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D381310"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B404AD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C840807" w14:textId="77777777" w:rsidR="00DC7800" w:rsidRPr="000D6B05" w:rsidRDefault="00DC7800" w:rsidP="00DC7800">
            <w:pPr>
              <w:jc w:val="right"/>
              <w:rPr>
                <w:sz w:val="20"/>
              </w:rPr>
            </w:pPr>
            <w:r w:rsidRPr="000D6B05">
              <w:rPr>
                <w:sz w:val="16"/>
                <w:szCs w:val="16"/>
              </w:rPr>
              <w:t>0</w:t>
            </w:r>
          </w:p>
        </w:tc>
      </w:tr>
      <w:tr w:rsidR="00DC7800" w:rsidRPr="000D6B05" w14:paraId="72E8D2D0"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1D07A73" w14:textId="77777777" w:rsidR="00DC7800" w:rsidRPr="000D6B05" w:rsidRDefault="00DC7800" w:rsidP="00DC7800">
            <w:pPr>
              <w:rPr>
                <w:sz w:val="20"/>
              </w:rPr>
            </w:pPr>
          </w:p>
        </w:tc>
        <w:tc>
          <w:tcPr>
            <w:tcW w:w="1397" w:type="pct"/>
            <w:tcBorders>
              <w:bottom w:val="single" w:sz="6" w:space="0" w:color="000000"/>
              <w:right w:val="single" w:sz="6" w:space="0" w:color="000000"/>
            </w:tcBorders>
            <w:shd w:val="clear" w:color="auto" w:fill="auto"/>
            <w:tcMar>
              <w:top w:w="40" w:type="dxa"/>
              <w:left w:w="40" w:type="dxa"/>
              <w:bottom w:w="40" w:type="dxa"/>
              <w:right w:w="40" w:type="dxa"/>
            </w:tcMar>
          </w:tcPr>
          <w:p w14:paraId="45F66F8F" w14:textId="77777777" w:rsidR="00DC7800" w:rsidRPr="000D6B05" w:rsidRDefault="00DC7800" w:rsidP="00DC7800">
            <w:pPr>
              <w:rPr>
                <w:sz w:val="20"/>
              </w:rPr>
            </w:pPr>
            <w:r w:rsidRPr="000D6B05">
              <w:rPr>
                <w:sz w:val="16"/>
                <w:szCs w:val="16"/>
              </w:rPr>
              <w:t>Наличие других трансплантированных органов и тканей</w:t>
            </w:r>
          </w:p>
        </w:tc>
        <w:tc>
          <w:tcPr>
            <w:tcW w:w="476" w:type="pct"/>
            <w:tcBorders>
              <w:bottom w:val="single" w:sz="6" w:space="0" w:color="000000"/>
              <w:right w:val="single" w:sz="6" w:space="0" w:color="000000"/>
            </w:tcBorders>
            <w:shd w:val="clear" w:color="auto" w:fill="auto"/>
            <w:tcMar>
              <w:top w:w="40" w:type="dxa"/>
              <w:left w:w="40" w:type="dxa"/>
              <w:bottom w:w="40" w:type="dxa"/>
              <w:right w:w="40" w:type="dxa"/>
            </w:tcMar>
          </w:tcPr>
          <w:p w14:paraId="1A229C5D" w14:textId="77777777" w:rsidR="00DC7800" w:rsidRPr="000D6B05" w:rsidRDefault="00DC7800" w:rsidP="00DC7800">
            <w:pPr>
              <w:jc w:val="center"/>
              <w:rPr>
                <w:sz w:val="20"/>
              </w:rPr>
            </w:pPr>
            <w:r w:rsidRPr="000D6B05">
              <w:rPr>
                <w:sz w:val="16"/>
                <w:szCs w:val="16"/>
              </w:rPr>
              <w:t>Z94.8</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CD56657"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61C3E72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388A5CE"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C4D9E5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8C1170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29E093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3D4655D"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641673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6219F4B" w14:textId="77777777" w:rsidR="00DC7800" w:rsidRPr="000D6B05" w:rsidRDefault="00DC7800" w:rsidP="00DC7800">
            <w:pPr>
              <w:jc w:val="right"/>
              <w:rPr>
                <w:sz w:val="20"/>
              </w:rPr>
            </w:pPr>
            <w:r w:rsidRPr="000D6B05">
              <w:rPr>
                <w:sz w:val="16"/>
                <w:szCs w:val="16"/>
              </w:rPr>
              <w:t>0</w:t>
            </w:r>
          </w:p>
        </w:tc>
      </w:tr>
      <w:tr w:rsidR="00DC7800" w:rsidRPr="000D6B05" w14:paraId="42F34EF8" w14:textId="77777777" w:rsidTr="00DC7800">
        <w:trPr>
          <w:trHeight w:val="315"/>
        </w:trPr>
        <w:tc>
          <w:tcPr>
            <w:tcW w:w="30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8EC7C35" w14:textId="77777777" w:rsidR="00DC7800" w:rsidRPr="000D6B05" w:rsidRDefault="00DC7800" w:rsidP="00DC7800">
            <w:pPr>
              <w:rPr>
                <w:sz w:val="20"/>
              </w:rPr>
            </w:pPr>
          </w:p>
        </w:tc>
        <w:tc>
          <w:tcPr>
            <w:tcW w:w="187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5365E6D4" w14:textId="77777777" w:rsidR="00DC7800" w:rsidRPr="000D6B05" w:rsidRDefault="00DC7800" w:rsidP="00DC7800">
            <w:pPr>
              <w:rPr>
                <w:sz w:val="20"/>
              </w:rPr>
            </w:pPr>
            <w:r w:rsidRPr="000D6B05">
              <w:rPr>
                <w:sz w:val="16"/>
                <w:szCs w:val="16"/>
              </w:rPr>
              <w:t>ИТОГО по Состояния после трансплантации органов и(или) тканей</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7552A3C"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694203C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2496F9A7"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EF43CC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0ACC989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66062A06"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587143B"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A1FCC0F"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0E4573B" w14:textId="77777777" w:rsidR="00DC7800" w:rsidRPr="000D6B05" w:rsidRDefault="00DC7800" w:rsidP="00DC7800">
            <w:pPr>
              <w:jc w:val="right"/>
              <w:rPr>
                <w:sz w:val="20"/>
              </w:rPr>
            </w:pPr>
            <w:r w:rsidRPr="000D6B05">
              <w:rPr>
                <w:sz w:val="16"/>
                <w:szCs w:val="16"/>
              </w:rPr>
              <w:t>0</w:t>
            </w:r>
          </w:p>
        </w:tc>
      </w:tr>
      <w:tr w:rsidR="00DC7800" w:rsidRPr="000D6B05" w14:paraId="025E1AF8" w14:textId="77777777" w:rsidTr="00DC7800">
        <w:trPr>
          <w:trHeight w:val="315"/>
        </w:trPr>
        <w:tc>
          <w:tcPr>
            <w:tcW w:w="2183" w:type="pct"/>
            <w:gridSpan w:val="3"/>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296673" w14:textId="77777777" w:rsidR="00DC7800" w:rsidRPr="000D6B05" w:rsidRDefault="00DC7800" w:rsidP="00DC7800">
            <w:pPr>
              <w:jc w:val="right"/>
              <w:rPr>
                <w:sz w:val="20"/>
              </w:rPr>
            </w:pPr>
            <w:r w:rsidRPr="000D6B05">
              <w:rPr>
                <w:sz w:val="16"/>
                <w:szCs w:val="16"/>
              </w:rPr>
              <w:t>ОБЩИЙ ИТОГ</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4E4C01E6" w14:textId="77777777" w:rsidR="00DC7800" w:rsidRPr="000D6B05" w:rsidRDefault="00DC7800" w:rsidP="00DC7800">
            <w:pPr>
              <w:jc w:val="right"/>
              <w:rPr>
                <w:sz w:val="20"/>
              </w:rPr>
            </w:pPr>
            <w:r w:rsidRPr="000D6B05">
              <w:rPr>
                <w:sz w:val="16"/>
                <w:szCs w:val="16"/>
              </w:rPr>
              <w:t>0</w:t>
            </w:r>
          </w:p>
        </w:tc>
        <w:tc>
          <w:tcPr>
            <w:tcW w:w="348" w:type="pct"/>
            <w:tcBorders>
              <w:bottom w:val="single" w:sz="6" w:space="0" w:color="000000"/>
              <w:right w:val="single" w:sz="6" w:space="0" w:color="000000"/>
            </w:tcBorders>
            <w:shd w:val="clear" w:color="auto" w:fill="auto"/>
            <w:tcMar>
              <w:top w:w="40" w:type="dxa"/>
              <w:left w:w="40" w:type="dxa"/>
              <w:bottom w:w="40" w:type="dxa"/>
              <w:right w:w="40" w:type="dxa"/>
            </w:tcMar>
          </w:tcPr>
          <w:p w14:paraId="54F1B044"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704072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092627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AD760A5"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53A35A61"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3CCF1D2C"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709EE3F8" w14:textId="77777777" w:rsidR="00DC7800" w:rsidRPr="000D6B05" w:rsidRDefault="00DC7800" w:rsidP="00DC7800">
            <w:pPr>
              <w:jc w:val="right"/>
              <w:rPr>
                <w:sz w:val="20"/>
              </w:rPr>
            </w:pPr>
            <w:r w:rsidRPr="000D6B05">
              <w:rPr>
                <w:sz w:val="16"/>
                <w:szCs w:val="16"/>
              </w:rPr>
              <w:t>0</w:t>
            </w:r>
          </w:p>
        </w:tc>
        <w:tc>
          <w:tcPr>
            <w:tcW w:w="309" w:type="pct"/>
            <w:tcBorders>
              <w:bottom w:val="single" w:sz="6" w:space="0" w:color="000000"/>
              <w:right w:val="single" w:sz="6" w:space="0" w:color="000000"/>
            </w:tcBorders>
            <w:shd w:val="clear" w:color="auto" w:fill="auto"/>
            <w:tcMar>
              <w:top w:w="40" w:type="dxa"/>
              <w:left w:w="40" w:type="dxa"/>
              <w:bottom w:w="40" w:type="dxa"/>
              <w:right w:w="40" w:type="dxa"/>
            </w:tcMar>
          </w:tcPr>
          <w:p w14:paraId="1A9C89C5" w14:textId="77777777" w:rsidR="00DC7800" w:rsidRPr="000D6B05" w:rsidRDefault="00DC7800" w:rsidP="00DC7800">
            <w:pPr>
              <w:jc w:val="right"/>
              <w:rPr>
                <w:sz w:val="20"/>
              </w:rPr>
            </w:pPr>
            <w:r w:rsidRPr="000D6B05">
              <w:rPr>
                <w:sz w:val="16"/>
                <w:szCs w:val="16"/>
              </w:rPr>
              <w:t>0</w:t>
            </w:r>
          </w:p>
        </w:tc>
      </w:tr>
    </w:tbl>
    <w:p w14:paraId="6F3D4BBF" w14:textId="77777777" w:rsidR="00DC7800" w:rsidRPr="000D6B05" w:rsidRDefault="00DC7800" w:rsidP="00DC7800">
      <w:pPr>
        <w:rPr>
          <w:b/>
        </w:rPr>
      </w:pPr>
    </w:p>
    <w:p w14:paraId="1D8FCC50" w14:textId="77777777" w:rsidR="00DC7800" w:rsidRPr="000D6B05" w:rsidRDefault="00DC7800" w:rsidP="00DC7800">
      <w:pPr>
        <w:rPr>
          <w:b/>
        </w:rPr>
      </w:pPr>
      <w:r w:rsidRPr="000D6B05">
        <w:rPr>
          <w:b/>
        </w:rPr>
        <w:br w:type="page"/>
      </w:r>
    </w:p>
    <w:p w14:paraId="309DCF16" w14:textId="6CE7F774"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Отчёт по заболеваемости и диспансерному наблюдению при ко-инфекциях</w:t>
      </w:r>
      <w:r w:rsidR="00312BB4" w:rsidRPr="000D6B05">
        <w:rPr>
          <w:b/>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57"/>
        <w:gridCol w:w="1555"/>
        <w:gridCol w:w="1190"/>
        <w:gridCol w:w="695"/>
        <w:gridCol w:w="771"/>
        <w:gridCol w:w="771"/>
        <w:gridCol w:w="913"/>
        <w:gridCol w:w="887"/>
        <w:gridCol w:w="328"/>
        <w:gridCol w:w="752"/>
        <w:gridCol w:w="477"/>
        <w:gridCol w:w="396"/>
        <w:gridCol w:w="913"/>
      </w:tblGrid>
      <w:tr w:rsidR="00DC7800" w:rsidRPr="000D6B05" w14:paraId="76106C0E" w14:textId="77777777" w:rsidTr="00DC7800">
        <w:trPr>
          <w:trHeight w:val="330"/>
        </w:trPr>
        <w:tc>
          <w:tcPr>
            <w:tcW w:w="4005" w:type="pct"/>
            <w:gridSpan w:val="9"/>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311E5769" w14:textId="77777777" w:rsidR="00DC7800" w:rsidRPr="000D6B05" w:rsidRDefault="00DC7800" w:rsidP="00DC7800">
            <w:pPr>
              <w:rPr>
                <w:b/>
                <w:sz w:val="20"/>
              </w:rPr>
            </w:pPr>
          </w:p>
        </w:tc>
        <w:tc>
          <w:tcPr>
            <w:tcW w:w="656" w:type="pct"/>
            <w:gridSpan w:val="3"/>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vAlign w:val="bottom"/>
          </w:tcPr>
          <w:p w14:paraId="740C1781" w14:textId="77777777" w:rsidR="00DC7800" w:rsidRPr="000D6B05" w:rsidRDefault="00DC7800" w:rsidP="00DC7800">
            <w:pPr>
              <w:rPr>
                <w:b/>
                <w:sz w:val="20"/>
              </w:rPr>
            </w:pPr>
          </w:p>
        </w:tc>
        <w:tc>
          <w:tcPr>
            <w:tcW w:w="339" w:type="pct"/>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vAlign w:val="bottom"/>
          </w:tcPr>
          <w:p w14:paraId="0EEEB131" w14:textId="77777777" w:rsidR="00DC7800" w:rsidRPr="000D6B05" w:rsidRDefault="00DC7800" w:rsidP="00DC7800">
            <w:pPr>
              <w:rPr>
                <w:b/>
                <w:sz w:val="20"/>
              </w:rPr>
            </w:pPr>
          </w:p>
        </w:tc>
      </w:tr>
      <w:tr w:rsidR="00DC7800" w:rsidRPr="000D6B05" w14:paraId="10D0C520" w14:textId="77777777" w:rsidTr="00DC7800">
        <w:trPr>
          <w:trHeight w:val="345"/>
        </w:trPr>
        <w:tc>
          <w:tcPr>
            <w:tcW w:w="23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F0E4B52" w14:textId="77777777" w:rsidR="00DC7800" w:rsidRPr="000D6B05" w:rsidRDefault="00DC7800" w:rsidP="00DC7800">
            <w:pPr>
              <w:jc w:val="center"/>
              <w:rPr>
                <w:rFonts w:eastAsia="Verdana"/>
                <w:sz w:val="14"/>
                <w:szCs w:val="14"/>
              </w:rPr>
            </w:pPr>
            <w:r w:rsidRPr="000D6B05">
              <w:rPr>
                <w:rFonts w:eastAsia="Arial Unicode MS"/>
                <w:sz w:val="14"/>
                <w:szCs w:val="14"/>
              </w:rPr>
              <w:t>№ п/п</w:t>
            </w:r>
          </w:p>
        </w:tc>
        <w:tc>
          <w:tcPr>
            <w:tcW w:w="48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26C7AE8" w14:textId="77777777" w:rsidR="00DC7800" w:rsidRPr="000D6B05" w:rsidRDefault="00DC7800" w:rsidP="00DC7800">
            <w:pPr>
              <w:jc w:val="center"/>
              <w:rPr>
                <w:rFonts w:eastAsia="Verdana"/>
                <w:sz w:val="16"/>
                <w:szCs w:val="16"/>
              </w:rPr>
            </w:pPr>
            <w:r w:rsidRPr="000D6B05">
              <w:rPr>
                <w:rFonts w:eastAsia="Verdana"/>
                <w:sz w:val="16"/>
                <w:szCs w:val="16"/>
              </w:rPr>
              <w:t>МКБ-10</w:t>
            </w:r>
          </w:p>
        </w:tc>
        <w:tc>
          <w:tcPr>
            <w:tcW w:w="1802"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6B3E255" w14:textId="77777777" w:rsidR="00DC7800" w:rsidRPr="000D6B05" w:rsidRDefault="00DC7800" w:rsidP="00DC7800">
            <w:pPr>
              <w:jc w:val="center"/>
              <w:rPr>
                <w:rFonts w:eastAsia="Verdana"/>
                <w:sz w:val="16"/>
                <w:szCs w:val="16"/>
              </w:rPr>
            </w:pPr>
            <w:r w:rsidRPr="000D6B05">
              <w:rPr>
                <w:rFonts w:eastAsia="Verdana"/>
                <w:sz w:val="16"/>
                <w:szCs w:val="16"/>
              </w:rPr>
              <w:t>Нозология</w:t>
            </w:r>
          </w:p>
        </w:tc>
        <w:tc>
          <w:tcPr>
            <w:tcW w:w="271"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DFEBEBB" w14:textId="77777777" w:rsidR="00DC7800" w:rsidRPr="000D6B05" w:rsidRDefault="00DC7800" w:rsidP="00DC7800">
            <w:pPr>
              <w:jc w:val="center"/>
              <w:rPr>
                <w:rFonts w:eastAsia="Verdana"/>
                <w:sz w:val="16"/>
                <w:szCs w:val="16"/>
              </w:rPr>
            </w:pPr>
            <w:r w:rsidRPr="000D6B05">
              <w:rPr>
                <w:rFonts w:eastAsia="Verdana"/>
                <w:sz w:val="16"/>
                <w:szCs w:val="16"/>
              </w:rPr>
              <w:t>Всего пациентов</w:t>
            </w:r>
          </w:p>
        </w:tc>
        <w:tc>
          <w:tcPr>
            <w:tcW w:w="151"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0E7DC55" w14:textId="77777777" w:rsidR="00DC7800" w:rsidRPr="000D6B05" w:rsidRDefault="00DC7800" w:rsidP="00DC7800">
            <w:pPr>
              <w:jc w:val="center"/>
              <w:rPr>
                <w:rFonts w:eastAsia="Verdana"/>
                <w:sz w:val="16"/>
                <w:szCs w:val="16"/>
              </w:rPr>
            </w:pPr>
            <w:r w:rsidRPr="000D6B05">
              <w:rPr>
                <w:rFonts w:eastAsia="Verdana"/>
                <w:sz w:val="16"/>
                <w:szCs w:val="16"/>
              </w:rPr>
              <w:t>Количество обращений</w:t>
            </w:r>
          </w:p>
        </w:tc>
        <w:tc>
          <w:tcPr>
            <w:tcW w:w="32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9FC7EE5" w14:textId="77777777" w:rsidR="00DC7800" w:rsidRPr="000D6B05" w:rsidRDefault="00DC7800" w:rsidP="00DC7800">
            <w:pPr>
              <w:jc w:val="center"/>
              <w:rPr>
                <w:rFonts w:eastAsia="Verdana"/>
                <w:sz w:val="16"/>
                <w:szCs w:val="16"/>
              </w:rPr>
            </w:pPr>
            <w:r w:rsidRPr="000D6B05">
              <w:rPr>
                <w:rFonts w:eastAsia="Verdana"/>
                <w:sz w:val="16"/>
                <w:szCs w:val="16"/>
              </w:rPr>
              <w:t>Количество посещений</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69D051D" w14:textId="77777777" w:rsidR="00DC7800" w:rsidRPr="000D6B05" w:rsidRDefault="00DC7800" w:rsidP="00DC7800">
            <w:pPr>
              <w:jc w:val="center"/>
              <w:rPr>
                <w:rFonts w:eastAsia="Verdana"/>
                <w:sz w:val="16"/>
                <w:szCs w:val="16"/>
              </w:rPr>
            </w:pPr>
            <w:r w:rsidRPr="000D6B05">
              <w:rPr>
                <w:rFonts w:eastAsia="Verdana"/>
                <w:sz w:val="16"/>
                <w:szCs w:val="16"/>
              </w:rPr>
              <w:t>Состоит на диспансерном наблюдении на начало периода</w:t>
            </w:r>
          </w:p>
        </w:tc>
        <w:tc>
          <w:tcPr>
            <w:tcW w:w="226"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0D9EEEC" w14:textId="77777777" w:rsidR="00DC7800" w:rsidRPr="000D6B05" w:rsidRDefault="00DC7800" w:rsidP="00DC7800">
            <w:pPr>
              <w:jc w:val="center"/>
              <w:rPr>
                <w:rFonts w:eastAsia="Verdana"/>
                <w:sz w:val="16"/>
                <w:szCs w:val="16"/>
              </w:rPr>
            </w:pPr>
            <w:r w:rsidRPr="000D6B05">
              <w:rPr>
                <w:rFonts w:eastAsia="Verdana"/>
                <w:sz w:val="16"/>
                <w:szCs w:val="16"/>
              </w:rPr>
              <w:t>Взято на диспансерное наблюдение</w:t>
            </w:r>
          </w:p>
        </w:tc>
        <w:tc>
          <w:tcPr>
            <w:tcW w:w="890" w:type="pct"/>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3AF8EDA" w14:textId="77777777" w:rsidR="00DC7800" w:rsidRPr="000D6B05" w:rsidRDefault="00DC7800" w:rsidP="00DC7800">
            <w:pPr>
              <w:jc w:val="center"/>
              <w:rPr>
                <w:b/>
                <w:sz w:val="16"/>
                <w:szCs w:val="16"/>
              </w:rPr>
            </w:pPr>
            <w:r w:rsidRPr="000D6B05">
              <w:rPr>
                <w:rFonts w:eastAsia="Verdana"/>
                <w:sz w:val="16"/>
                <w:szCs w:val="16"/>
              </w:rPr>
              <w:t>Снято с диспансерного наблюдения</w:t>
            </w:r>
          </w:p>
        </w:tc>
        <w:tc>
          <w:tcPr>
            <w:tcW w:w="33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082719" w14:textId="77777777" w:rsidR="00DC7800" w:rsidRPr="000D6B05" w:rsidRDefault="00DC7800" w:rsidP="00DC7800">
            <w:pPr>
              <w:jc w:val="center"/>
              <w:rPr>
                <w:rFonts w:eastAsia="Verdana"/>
                <w:sz w:val="16"/>
                <w:szCs w:val="16"/>
              </w:rPr>
            </w:pPr>
            <w:r w:rsidRPr="000D6B05">
              <w:rPr>
                <w:rFonts w:eastAsia="Verdana"/>
                <w:sz w:val="16"/>
                <w:szCs w:val="16"/>
              </w:rPr>
              <w:t>Состоит на диспансерном наблюдении на конец периода</w:t>
            </w:r>
          </w:p>
        </w:tc>
      </w:tr>
      <w:tr w:rsidR="00DC7800" w:rsidRPr="000D6B05" w14:paraId="31CF2481" w14:textId="77777777" w:rsidTr="00DC7800">
        <w:trPr>
          <w:trHeight w:val="345"/>
        </w:trPr>
        <w:tc>
          <w:tcPr>
            <w:tcW w:w="23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270457" w14:textId="77777777" w:rsidR="00DC7800" w:rsidRPr="000D6B05" w:rsidRDefault="00DC7800" w:rsidP="00DC7800">
            <w:pPr>
              <w:rPr>
                <w:b/>
                <w:sz w:val="20"/>
              </w:rPr>
            </w:pPr>
          </w:p>
        </w:tc>
        <w:tc>
          <w:tcPr>
            <w:tcW w:w="48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DE3B6C" w14:textId="77777777" w:rsidR="00DC7800" w:rsidRPr="000D6B05" w:rsidRDefault="00DC7800" w:rsidP="00DC7800">
            <w:pPr>
              <w:rPr>
                <w:b/>
                <w:sz w:val="20"/>
              </w:rPr>
            </w:pPr>
          </w:p>
        </w:tc>
        <w:tc>
          <w:tcPr>
            <w:tcW w:w="1802"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9A7275" w14:textId="77777777" w:rsidR="00DC7800" w:rsidRPr="000D6B05" w:rsidRDefault="00DC7800" w:rsidP="00DC7800">
            <w:pPr>
              <w:rPr>
                <w:b/>
                <w:sz w:val="20"/>
              </w:rPr>
            </w:pPr>
          </w:p>
        </w:tc>
        <w:tc>
          <w:tcPr>
            <w:tcW w:w="27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25AC46" w14:textId="77777777" w:rsidR="00DC7800" w:rsidRPr="000D6B05" w:rsidRDefault="00DC7800" w:rsidP="00DC7800">
            <w:pPr>
              <w:rPr>
                <w:b/>
                <w:sz w:val="20"/>
              </w:rPr>
            </w:pPr>
          </w:p>
        </w:tc>
        <w:tc>
          <w:tcPr>
            <w:tcW w:w="15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4ED4FE" w14:textId="77777777" w:rsidR="00DC7800" w:rsidRPr="000D6B05" w:rsidRDefault="00DC7800" w:rsidP="00DC7800">
            <w:pPr>
              <w:rPr>
                <w:b/>
                <w:sz w:val="20"/>
              </w:rPr>
            </w:pPr>
          </w:p>
        </w:tc>
        <w:tc>
          <w:tcPr>
            <w:tcW w:w="32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4DECC3" w14:textId="77777777" w:rsidR="00DC7800" w:rsidRPr="000D6B05" w:rsidRDefault="00DC7800" w:rsidP="00DC7800">
            <w:pPr>
              <w:rPr>
                <w:b/>
                <w:sz w:val="2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80E28A" w14:textId="77777777" w:rsidR="00DC7800" w:rsidRPr="000D6B05" w:rsidRDefault="00DC7800" w:rsidP="00DC7800">
            <w:pPr>
              <w:rPr>
                <w:b/>
                <w:sz w:val="20"/>
              </w:rPr>
            </w:pPr>
          </w:p>
        </w:tc>
        <w:tc>
          <w:tcPr>
            <w:tcW w:w="22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7F789C" w14:textId="77777777" w:rsidR="00DC7800" w:rsidRPr="000D6B05" w:rsidRDefault="00DC7800" w:rsidP="00DC7800">
            <w:pPr>
              <w:rPr>
                <w:b/>
                <w:sz w:val="20"/>
              </w:rPr>
            </w:pPr>
          </w:p>
        </w:tc>
        <w:tc>
          <w:tcPr>
            <w:tcW w:w="2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E42E683" w14:textId="77777777" w:rsidR="00DC7800" w:rsidRPr="000D6B05" w:rsidRDefault="00DC7800" w:rsidP="00DC7800">
            <w:pPr>
              <w:jc w:val="center"/>
              <w:rPr>
                <w:b/>
                <w:sz w:val="20"/>
              </w:rPr>
            </w:pPr>
            <w:r w:rsidRPr="000D6B05">
              <w:rPr>
                <w:rFonts w:eastAsia="Verdana"/>
                <w:sz w:val="12"/>
                <w:szCs w:val="12"/>
              </w:rPr>
              <w:t>Всего</w:t>
            </w:r>
          </w:p>
        </w:tc>
        <w:tc>
          <w:tcPr>
            <w:tcW w:w="18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7923ABB" w14:textId="77777777" w:rsidR="00DC7800" w:rsidRPr="000D6B05" w:rsidRDefault="00DC7800" w:rsidP="00DC7800">
            <w:pPr>
              <w:jc w:val="center"/>
              <w:rPr>
                <w:b/>
                <w:sz w:val="20"/>
              </w:rPr>
            </w:pPr>
            <w:r w:rsidRPr="000D6B05">
              <w:rPr>
                <w:rFonts w:eastAsia="Verdana"/>
                <w:sz w:val="12"/>
                <w:szCs w:val="12"/>
              </w:rPr>
              <w:t>Выздоровление</w:t>
            </w:r>
          </w:p>
        </w:tc>
        <w:tc>
          <w:tcPr>
            <w:tcW w:w="26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FE3FD9C" w14:textId="77777777" w:rsidR="00DC7800" w:rsidRPr="000D6B05" w:rsidRDefault="00DC7800" w:rsidP="00DC7800">
            <w:pPr>
              <w:jc w:val="center"/>
              <w:rPr>
                <w:b/>
                <w:sz w:val="20"/>
              </w:rPr>
            </w:pPr>
            <w:r w:rsidRPr="000D6B05">
              <w:rPr>
                <w:rFonts w:eastAsia="Verdana"/>
                <w:sz w:val="12"/>
                <w:szCs w:val="12"/>
              </w:rPr>
              <w:t>Выбытие</w:t>
            </w:r>
          </w:p>
        </w:tc>
        <w:tc>
          <w:tcPr>
            <w:tcW w:w="20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885362C" w14:textId="77777777" w:rsidR="00DC7800" w:rsidRPr="000D6B05" w:rsidRDefault="00DC7800" w:rsidP="00DC7800">
            <w:pPr>
              <w:jc w:val="center"/>
              <w:rPr>
                <w:b/>
                <w:sz w:val="20"/>
              </w:rPr>
            </w:pPr>
            <w:r w:rsidRPr="000D6B05">
              <w:rPr>
                <w:rFonts w:eastAsia="Verdana"/>
                <w:sz w:val="12"/>
                <w:szCs w:val="12"/>
              </w:rPr>
              <w:t>Смерть</w:t>
            </w:r>
          </w:p>
        </w:tc>
        <w:tc>
          <w:tcPr>
            <w:tcW w:w="33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7BEA0F" w14:textId="77777777" w:rsidR="00DC7800" w:rsidRPr="000D6B05" w:rsidRDefault="00DC7800" w:rsidP="00DC7800">
            <w:pPr>
              <w:rPr>
                <w:b/>
                <w:sz w:val="20"/>
              </w:rPr>
            </w:pPr>
          </w:p>
        </w:tc>
      </w:tr>
      <w:tr w:rsidR="00DC7800" w:rsidRPr="000D6B05" w14:paraId="7463B584" w14:textId="77777777" w:rsidTr="00DC7800">
        <w:trPr>
          <w:trHeight w:val="315"/>
        </w:trPr>
        <w:tc>
          <w:tcPr>
            <w:tcW w:w="2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2B847A5" w14:textId="77777777" w:rsidR="00DC7800" w:rsidRPr="000D6B05" w:rsidRDefault="00DC7800" w:rsidP="00DC7800">
            <w:pPr>
              <w:jc w:val="center"/>
              <w:rPr>
                <w:b/>
                <w:sz w:val="20"/>
              </w:rPr>
            </w:pPr>
            <w:r w:rsidRPr="000D6B05">
              <w:rPr>
                <w:rFonts w:eastAsia="Verdana"/>
                <w:sz w:val="12"/>
                <w:szCs w:val="12"/>
              </w:rPr>
              <w:t>1</w:t>
            </w:r>
          </w:p>
        </w:tc>
        <w:tc>
          <w:tcPr>
            <w:tcW w:w="483"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2A17C87" w14:textId="77777777" w:rsidR="00DC7800" w:rsidRPr="000D6B05" w:rsidRDefault="00DC7800" w:rsidP="00DC7800">
            <w:pPr>
              <w:jc w:val="center"/>
              <w:rPr>
                <w:b/>
                <w:sz w:val="20"/>
              </w:rPr>
            </w:pPr>
            <w:r w:rsidRPr="000D6B05">
              <w:rPr>
                <w:rFonts w:eastAsia="Verdana"/>
                <w:sz w:val="12"/>
                <w:szCs w:val="12"/>
              </w:rPr>
              <w:t>2</w:t>
            </w:r>
          </w:p>
        </w:tc>
        <w:tc>
          <w:tcPr>
            <w:tcW w:w="180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8331CFD" w14:textId="77777777" w:rsidR="00DC7800" w:rsidRPr="000D6B05" w:rsidRDefault="00DC7800" w:rsidP="00DC7800">
            <w:pPr>
              <w:jc w:val="center"/>
              <w:rPr>
                <w:b/>
                <w:sz w:val="20"/>
              </w:rPr>
            </w:pPr>
            <w:r w:rsidRPr="000D6B05">
              <w:rPr>
                <w:rFonts w:eastAsia="Verdana"/>
                <w:sz w:val="12"/>
                <w:szCs w:val="12"/>
              </w:rPr>
              <w:t>3</w:t>
            </w:r>
          </w:p>
        </w:tc>
        <w:tc>
          <w:tcPr>
            <w:tcW w:w="271"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EBD67F" w14:textId="77777777" w:rsidR="00DC7800" w:rsidRPr="000D6B05" w:rsidRDefault="00DC7800" w:rsidP="00DC7800">
            <w:pPr>
              <w:jc w:val="center"/>
              <w:rPr>
                <w:b/>
                <w:sz w:val="20"/>
              </w:rPr>
            </w:pPr>
            <w:r w:rsidRPr="000D6B05">
              <w:rPr>
                <w:rFonts w:eastAsia="Verdana"/>
                <w:sz w:val="12"/>
                <w:szCs w:val="12"/>
              </w:rPr>
              <w:t>4</w:t>
            </w:r>
          </w:p>
        </w:tc>
        <w:tc>
          <w:tcPr>
            <w:tcW w:w="151"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190B602" w14:textId="77777777" w:rsidR="00DC7800" w:rsidRPr="000D6B05" w:rsidRDefault="00DC7800" w:rsidP="00DC7800">
            <w:pPr>
              <w:jc w:val="center"/>
              <w:rPr>
                <w:b/>
                <w:sz w:val="20"/>
              </w:rPr>
            </w:pPr>
            <w:r w:rsidRPr="000D6B05">
              <w:rPr>
                <w:rFonts w:eastAsia="Verdana"/>
                <w:sz w:val="12"/>
                <w:szCs w:val="12"/>
              </w:rPr>
              <w:t>5</w:t>
            </w:r>
          </w:p>
        </w:tc>
        <w:tc>
          <w:tcPr>
            <w:tcW w:w="32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7A32579" w14:textId="77777777" w:rsidR="00DC7800" w:rsidRPr="000D6B05" w:rsidRDefault="00DC7800" w:rsidP="00DC7800">
            <w:pPr>
              <w:jc w:val="center"/>
              <w:rPr>
                <w:b/>
                <w:sz w:val="20"/>
              </w:rPr>
            </w:pPr>
            <w:r w:rsidRPr="000D6B05">
              <w:rPr>
                <w:rFonts w:eastAsia="Verdana"/>
                <w:sz w:val="12"/>
                <w:szCs w:val="12"/>
              </w:rPr>
              <w:t>6</w:t>
            </w:r>
          </w:p>
        </w:tc>
        <w:tc>
          <w:tcPr>
            <w:tcW w:w="27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8E15604" w14:textId="77777777" w:rsidR="00DC7800" w:rsidRPr="000D6B05" w:rsidRDefault="00DC7800" w:rsidP="00DC7800">
            <w:pPr>
              <w:jc w:val="center"/>
              <w:rPr>
                <w:b/>
                <w:sz w:val="20"/>
              </w:rPr>
            </w:pPr>
            <w:r w:rsidRPr="000D6B05">
              <w:rPr>
                <w:rFonts w:eastAsia="Verdana"/>
                <w:sz w:val="12"/>
                <w:szCs w:val="12"/>
              </w:rPr>
              <w:t>7</w:t>
            </w:r>
          </w:p>
        </w:tc>
        <w:tc>
          <w:tcPr>
            <w:tcW w:w="226"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7ADC719" w14:textId="77777777" w:rsidR="00DC7800" w:rsidRPr="000D6B05" w:rsidRDefault="00DC7800" w:rsidP="00DC7800">
            <w:pPr>
              <w:jc w:val="center"/>
              <w:rPr>
                <w:b/>
                <w:sz w:val="20"/>
              </w:rPr>
            </w:pPr>
            <w:r w:rsidRPr="000D6B05">
              <w:rPr>
                <w:rFonts w:eastAsia="Verdana"/>
                <w:sz w:val="12"/>
                <w:szCs w:val="12"/>
              </w:rPr>
              <w:t>8</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50BBD649" w14:textId="77777777" w:rsidR="00DC7800" w:rsidRPr="000D6B05" w:rsidRDefault="00DC7800" w:rsidP="00DC7800">
            <w:pPr>
              <w:jc w:val="center"/>
              <w:rPr>
                <w:b/>
                <w:sz w:val="20"/>
              </w:rPr>
            </w:pPr>
            <w:r w:rsidRPr="000D6B05">
              <w:rPr>
                <w:rFonts w:eastAsia="Verdana"/>
                <w:sz w:val="12"/>
                <w:szCs w:val="12"/>
              </w:rPr>
              <w:t>9</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51187DF1" w14:textId="77777777" w:rsidR="00DC7800" w:rsidRPr="000D6B05" w:rsidRDefault="00DC7800" w:rsidP="00DC7800">
            <w:pPr>
              <w:jc w:val="center"/>
              <w:rPr>
                <w:b/>
                <w:sz w:val="20"/>
              </w:rPr>
            </w:pPr>
            <w:r w:rsidRPr="000D6B05">
              <w:rPr>
                <w:rFonts w:eastAsia="Verdana"/>
                <w:sz w:val="12"/>
                <w:szCs w:val="12"/>
              </w:rPr>
              <w:t>10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33A47512" w14:textId="77777777" w:rsidR="00DC7800" w:rsidRPr="000D6B05" w:rsidRDefault="00DC7800" w:rsidP="00DC7800">
            <w:pPr>
              <w:jc w:val="center"/>
              <w:rPr>
                <w:b/>
                <w:sz w:val="20"/>
              </w:rPr>
            </w:pPr>
            <w:r w:rsidRPr="000D6B05">
              <w:rPr>
                <w:rFonts w:eastAsia="Verdana"/>
                <w:sz w:val="12"/>
                <w:szCs w:val="12"/>
              </w:rPr>
              <w:t>11</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472C0A4E" w14:textId="77777777" w:rsidR="00DC7800" w:rsidRPr="000D6B05" w:rsidRDefault="00DC7800" w:rsidP="00DC7800">
            <w:pPr>
              <w:jc w:val="center"/>
              <w:rPr>
                <w:b/>
                <w:sz w:val="20"/>
              </w:rPr>
            </w:pPr>
            <w:r w:rsidRPr="000D6B05">
              <w:rPr>
                <w:rFonts w:eastAsia="Verdana"/>
                <w:sz w:val="12"/>
                <w:szCs w:val="12"/>
              </w:rPr>
              <w:t>12</w:t>
            </w:r>
          </w:p>
        </w:tc>
        <w:tc>
          <w:tcPr>
            <w:tcW w:w="33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943935" w14:textId="77777777" w:rsidR="00DC7800" w:rsidRPr="000D6B05" w:rsidRDefault="00DC7800" w:rsidP="00DC7800">
            <w:pPr>
              <w:jc w:val="center"/>
              <w:rPr>
                <w:b/>
                <w:sz w:val="20"/>
              </w:rPr>
            </w:pPr>
            <w:r w:rsidRPr="000D6B05">
              <w:rPr>
                <w:rFonts w:eastAsia="Verdana"/>
                <w:sz w:val="12"/>
                <w:szCs w:val="12"/>
              </w:rPr>
              <w:t>13</w:t>
            </w:r>
          </w:p>
        </w:tc>
      </w:tr>
      <w:tr w:rsidR="00DC7800" w:rsidRPr="000D6B05" w14:paraId="43F623DA" w14:textId="77777777" w:rsidTr="00DC7800">
        <w:trPr>
          <w:trHeight w:val="37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376E2F" w14:textId="77777777" w:rsidR="00DC7800" w:rsidRPr="000D6B05" w:rsidRDefault="00DC7800" w:rsidP="00DC7800">
            <w:pPr>
              <w:jc w:val="center"/>
              <w:rPr>
                <w:b/>
                <w:sz w:val="20"/>
              </w:rPr>
            </w:pPr>
            <w:r w:rsidRPr="000D6B05">
              <w:rPr>
                <w:rFonts w:eastAsia="Verdana"/>
                <w:sz w:val="12"/>
                <w:szCs w:val="12"/>
              </w:rPr>
              <w:t>1</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598AC3D6" w14:textId="77777777" w:rsidR="00DC7800" w:rsidRPr="000D6B05" w:rsidRDefault="00DC7800" w:rsidP="00DC7800">
            <w:pPr>
              <w:jc w:val="center"/>
              <w:rPr>
                <w:b/>
                <w:sz w:val="16"/>
                <w:szCs w:val="16"/>
              </w:rPr>
            </w:pPr>
            <w:r w:rsidRPr="000D6B05">
              <w:rPr>
                <w:rFonts w:eastAsia="Verdana"/>
                <w:sz w:val="16"/>
                <w:szCs w:val="16"/>
              </w:rPr>
              <w:t>B18.0 + B18.1 + B18.2</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3B87BC83" w14:textId="77777777" w:rsidR="00DC7800" w:rsidRPr="000D6B05" w:rsidRDefault="00DC7800" w:rsidP="00DC7800">
            <w:pPr>
              <w:rPr>
                <w:b/>
                <w:sz w:val="16"/>
                <w:szCs w:val="16"/>
              </w:rPr>
            </w:pPr>
            <w:r w:rsidRPr="000D6B05">
              <w:rPr>
                <w:rFonts w:eastAsia="Verdana"/>
                <w:sz w:val="16"/>
                <w:szCs w:val="16"/>
              </w:rPr>
              <w:t>Хронический вирусный гепатит В с дельта-агентом + Хронический вирусный гепатит В без дельта-агента + Хронический вирусный гепатит С</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6157CA46"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7FF7D3B7"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61821016"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55AFF887" w14:textId="77777777" w:rsidR="00DC7800" w:rsidRPr="000D6B05" w:rsidRDefault="00DC7800" w:rsidP="00DC7800">
            <w:pPr>
              <w:jc w:val="right"/>
              <w:rPr>
                <w:b/>
                <w:sz w:val="20"/>
              </w:rPr>
            </w:pPr>
            <w:r w:rsidRPr="000D6B05">
              <w:rPr>
                <w:rFonts w:eastAsia="Verdana"/>
                <w:sz w:val="12"/>
                <w:szCs w:val="12"/>
              </w:rPr>
              <w:t>0</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5ADE3965"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1A4CB62E"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0BF5B810"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6CA2FDE0"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43F25FD4"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44531FC2" w14:textId="77777777" w:rsidR="00DC7800" w:rsidRPr="000D6B05" w:rsidRDefault="00DC7800" w:rsidP="00DC7800">
            <w:pPr>
              <w:jc w:val="right"/>
              <w:rPr>
                <w:b/>
                <w:sz w:val="20"/>
              </w:rPr>
            </w:pPr>
            <w:r w:rsidRPr="000D6B05">
              <w:rPr>
                <w:rFonts w:eastAsia="Verdana"/>
                <w:sz w:val="12"/>
                <w:szCs w:val="12"/>
              </w:rPr>
              <w:t>0</w:t>
            </w:r>
          </w:p>
        </w:tc>
      </w:tr>
      <w:tr w:rsidR="00DC7800" w:rsidRPr="000D6B05" w14:paraId="56DF9408" w14:textId="77777777" w:rsidTr="00DC7800">
        <w:trPr>
          <w:trHeight w:val="31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CA3BE2" w14:textId="77777777" w:rsidR="00DC7800" w:rsidRPr="000D6B05" w:rsidRDefault="00DC7800" w:rsidP="00DC7800">
            <w:pPr>
              <w:jc w:val="center"/>
              <w:rPr>
                <w:b/>
                <w:sz w:val="20"/>
              </w:rPr>
            </w:pPr>
            <w:r w:rsidRPr="000D6B05">
              <w:rPr>
                <w:rFonts w:eastAsia="Verdana"/>
                <w:sz w:val="12"/>
                <w:szCs w:val="12"/>
              </w:rPr>
              <w:t>2</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6D683733" w14:textId="77777777" w:rsidR="00DC7800" w:rsidRPr="000D6B05" w:rsidRDefault="00DC7800" w:rsidP="00DC7800">
            <w:pPr>
              <w:jc w:val="center"/>
              <w:rPr>
                <w:b/>
                <w:sz w:val="16"/>
                <w:szCs w:val="16"/>
              </w:rPr>
            </w:pPr>
            <w:r w:rsidRPr="000D6B05">
              <w:rPr>
                <w:rFonts w:eastAsia="Verdana"/>
                <w:sz w:val="16"/>
                <w:szCs w:val="16"/>
              </w:rPr>
              <w:t>B18.1 + B18.2</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521A8128" w14:textId="77777777" w:rsidR="00DC7800" w:rsidRPr="000D6B05" w:rsidRDefault="00DC7800" w:rsidP="00DC7800">
            <w:pPr>
              <w:rPr>
                <w:b/>
                <w:sz w:val="16"/>
                <w:szCs w:val="16"/>
              </w:rPr>
            </w:pPr>
            <w:r w:rsidRPr="000D6B05">
              <w:rPr>
                <w:rFonts w:eastAsia="Verdana"/>
                <w:sz w:val="16"/>
                <w:szCs w:val="16"/>
              </w:rPr>
              <w:t>Хронический вирусный гепатит В без дельта-агента + Хронический вирусный гепатит С</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5DD9CF72"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07F8222F"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5544096A"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2E2A0505" w14:textId="77777777" w:rsidR="00DC7800" w:rsidRPr="000D6B05" w:rsidRDefault="00DC7800" w:rsidP="00DC7800">
            <w:pPr>
              <w:jc w:val="right"/>
              <w:rPr>
                <w:b/>
                <w:sz w:val="20"/>
              </w:rPr>
            </w:pPr>
            <w:r w:rsidRPr="000D6B05">
              <w:rPr>
                <w:rFonts w:eastAsia="Verdana"/>
                <w:sz w:val="12"/>
                <w:szCs w:val="12"/>
              </w:rPr>
              <w:t>0</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1D0F5EAB"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71AF9564"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78032445"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2B937084"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52503EC2"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6B848B44" w14:textId="77777777" w:rsidR="00DC7800" w:rsidRPr="000D6B05" w:rsidRDefault="00DC7800" w:rsidP="00DC7800">
            <w:pPr>
              <w:jc w:val="right"/>
              <w:rPr>
                <w:b/>
                <w:sz w:val="20"/>
              </w:rPr>
            </w:pPr>
            <w:r w:rsidRPr="000D6B05">
              <w:rPr>
                <w:rFonts w:eastAsia="Verdana"/>
                <w:sz w:val="12"/>
                <w:szCs w:val="12"/>
              </w:rPr>
              <w:t>0</w:t>
            </w:r>
          </w:p>
        </w:tc>
      </w:tr>
      <w:tr w:rsidR="00DC7800" w:rsidRPr="000D6B05" w14:paraId="6AC647B3" w14:textId="77777777" w:rsidTr="00DC7800">
        <w:trPr>
          <w:trHeight w:val="31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A3ED923" w14:textId="77777777" w:rsidR="00DC7800" w:rsidRPr="000D6B05" w:rsidRDefault="00DC7800" w:rsidP="00DC7800">
            <w:pPr>
              <w:jc w:val="center"/>
              <w:rPr>
                <w:b/>
                <w:sz w:val="20"/>
              </w:rPr>
            </w:pPr>
            <w:r w:rsidRPr="000D6B05">
              <w:rPr>
                <w:rFonts w:eastAsia="Verdana"/>
                <w:sz w:val="12"/>
                <w:szCs w:val="12"/>
              </w:rPr>
              <w:t>3</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381CF293" w14:textId="77777777" w:rsidR="00DC7800" w:rsidRPr="000D6B05" w:rsidRDefault="00DC7800" w:rsidP="00DC7800">
            <w:pPr>
              <w:jc w:val="center"/>
              <w:rPr>
                <w:b/>
                <w:sz w:val="16"/>
                <w:szCs w:val="16"/>
              </w:rPr>
            </w:pPr>
            <w:r w:rsidRPr="000D6B05">
              <w:rPr>
                <w:rFonts w:eastAsia="Verdana"/>
                <w:sz w:val="16"/>
                <w:szCs w:val="16"/>
              </w:rPr>
              <w:t>B18.1 + K74.0</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4992C998" w14:textId="77777777" w:rsidR="00DC7800" w:rsidRPr="000D6B05" w:rsidRDefault="00DC7800" w:rsidP="00DC7800">
            <w:pPr>
              <w:rPr>
                <w:b/>
                <w:sz w:val="16"/>
                <w:szCs w:val="16"/>
              </w:rPr>
            </w:pPr>
            <w:r w:rsidRPr="000D6B05">
              <w:rPr>
                <w:rFonts w:eastAsia="Verdana"/>
                <w:sz w:val="16"/>
                <w:szCs w:val="16"/>
              </w:rPr>
              <w:t>Хронический вирусный гепатит В без дельта-агента + Фиброз печени</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1F4C9E0B"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5957CCF5"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185EBF5A"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05DFAC33" w14:textId="77777777" w:rsidR="00DC7800" w:rsidRPr="000D6B05" w:rsidRDefault="00DC7800" w:rsidP="00DC7800">
            <w:pPr>
              <w:jc w:val="right"/>
              <w:rPr>
                <w:b/>
                <w:sz w:val="20"/>
              </w:rPr>
            </w:pPr>
            <w:r w:rsidRPr="000D6B05">
              <w:rPr>
                <w:rFonts w:eastAsia="Verdana"/>
                <w:sz w:val="12"/>
                <w:szCs w:val="12"/>
              </w:rPr>
              <w:t>0</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70DDE575"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0BB8BDE8"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495A1F42"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216E06BD"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15053962"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04772B56" w14:textId="77777777" w:rsidR="00DC7800" w:rsidRPr="000D6B05" w:rsidRDefault="00DC7800" w:rsidP="00DC7800">
            <w:pPr>
              <w:jc w:val="right"/>
              <w:rPr>
                <w:b/>
                <w:sz w:val="20"/>
              </w:rPr>
            </w:pPr>
            <w:r w:rsidRPr="000D6B05">
              <w:rPr>
                <w:rFonts w:eastAsia="Verdana"/>
                <w:sz w:val="12"/>
                <w:szCs w:val="12"/>
              </w:rPr>
              <w:t>0</w:t>
            </w:r>
          </w:p>
        </w:tc>
      </w:tr>
      <w:tr w:rsidR="00DC7800" w:rsidRPr="000D6B05" w14:paraId="662A4959" w14:textId="77777777" w:rsidTr="00DC7800">
        <w:trPr>
          <w:trHeight w:val="31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3B9867A" w14:textId="77777777" w:rsidR="00DC7800" w:rsidRPr="000D6B05" w:rsidRDefault="00DC7800" w:rsidP="00DC7800">
            <w:pPr>
              <w:jc w:val="center"/>
              <w:rPr>
                <w:b/>
                <w:sz w:val="20"/>
              </w:rPr>
            </w:pPr>
            <w:r w:rsidRPr="000D6B05">
              <w:rPr>
                <w:rFonts w:eastAsia="Verdana"/>
                <w:sz w:val="12"/>
                <w:szCs w:val="12"/>
              </w:rPr>
              <w:t>4</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0F68D841" w14:textId="77777777" w:rsidR="00DC7800" w:rsidRPr="000D6B05" w:rsidRDefault="00DC7800" w:rsidP="00DC7800">
            <w:pPr>
              <w:jc w:val="center"/>
              <w:rPr>
                <w:b/>
                <w:sz w:val="16"/>
                <w:szCs w:val="16"/>
              </w:rPr>
            </w:pPr>
            <w:r w:rsidRPr="000D6B05">
              <w:rPr>
                <w:rFonts w:eastAsia="Verdana"/>
                <w:sz w:val="16"/>
                <w:szCs w:val="16"/>
              </w:rPr>
              <w:t>B18.0 + K74.0</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443CF899" w14:textId="77777777" w:rsidR="00DC7800" w:rsidRPr="000D6B05" w:rsidRDefault="00DC7800" w:rsidP="00DC7800">
            <w:pPr>
              <w:rPr>
                <w:b/>
                <w:sz w:val="16"/>
                <w:szCs w:val="16"/>
              </w:rPr>
            </w:pPr>
            <w:r w:rsidRPr="000D6B05">
              <w:rPr>
                <w:rFonts w:eastAsia="Verdana"/>
                <w:sz w:val="16"/>
                <w:szCs w:val="16"/>
              </w:rPr>
              <w:t>Хронический вирусный гепатит В с дельта-агентом + Фиброз печени</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7219EE41"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67D62A4C"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1E219B06"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0A4500DC" w14:textId="77777777" w:rsidR="00DC7800" w:rsidRPr="000D6B05" w:rsidRDefault="00DC7800" w:rsidP="00DC7800">
            <w:pPr>
              <w:jc w:val="right"/>
              <w:rPr>
                <w:b/>
                <w:sz w:val="20"/>
              </w:rPr>
            </w:pPr>
            <w:r w:rsidRPr="000D6B05">
              <w:rPr>
                <w:rFonts w:eastAsia="Verdana"/>
                <w:sz w:val="12"/>
                <w:szCs w:val="12"/>
              </w:rPr>
              <w:t>0</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143EBCEF"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45E2DB77"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2B0A3860"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4221940A"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1D392352"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340CB28B" w14:textId="77777777" w:rsidR="00DC7800" w:rsidRPr="000D6B05" w:rsidRDefault="00DC7800" w:rsidP="00DC7800">
            <w:pPr>
              <w:jc w:val="right"/>
              <w:rPr>
                <w:b/>
                <w:sz w:val="20"/>
              </w:rPr>
            </w:pPr>
            <w:r w:rsidRPr="000D6B05">
              <w:rPr>
                <w:rFonts w:eastAsia="Verdana"/>
                <w:sz w:val="12"/>
                <w:szCs w:val="12"/>
              </w:rPr>
              <w:t>0</w:t>
            </w:r>
          </w:p>
        </w:tc>
      </w:tr>
      <w:tr w:rsidR="00DC7800" w:rsidRPr="000D6B05" w14:paraId="27871B33" w14:textId="77777777" w:rsidTr="00DC7800">
        <w:trPr>
          <w:trHeight w:val="31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4CC6C7" w14:textId="77777777" w:rsidR="00DC7800" w:rsidRPr="000D6B05" w:rsidRDefault="00DC7800" w:rsidP="00DC7800">
            <w:pPr>
              <w:jc w:val="center"/>
              <w:rPr>
                <w:b/>
                <w:sz w:val="20"/>
              </w:rPr>
            </w:pPr>
            <w:r w:rsidRPr="000D6B05">
              <w:rPr>
                <w:rFonts w:eastAsia="Verdana"/>
                <w:sz w:val="12"/>
                <w:szCs w:val="12"/>
              </w:rPr>
              <w:t>5</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3F72AC44" w14:textId="77777777" w:rsidR="00DC7800" w:rsidRPr="000D6B05" w:rsidRDefault="00DC7800" w:rsidP="00DC7800">
            <w:pPr>
              <w:jc w:val="center"/>
              <w:rPr>
                <w:b/>
                <w:sz w:val="16"/>
                <w:szCs w:val="16"/>
              </w:rPr>
            </w:pPr>
            <w:r w:rsidRPr="000D6B05">
              <w:rPr>
                <w:rFonts w:eastAsia="Verdana"/>
                <w:sz w:val="16"/>
                <w:szCs w:val="16"/>
              </w:rPr>
              <w:t>B18.2 + K74.0</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2D477CCE" w14:textId="77777777" w:rsidR="00DC7800" w:rsidRPr="000D6B05" w:rsidRDefault="00DC7800" w:rsidP="00DC7800">
            <w:pPr>
              <w:rPr>
                <w:b/>
                <w:sz w:val="16"/>
                <w:szCs w:val="16"/>
              </w:rPr>
            </w:pPr>
            <w:r w:rsidRPr="000D6B05">
              <w:rPr>
                <w:rFonts w:eastAsia="Verdana"/>
                <w:sz w:val="16"/>
                <w:szCs w:val="16"/>
              </w:rPr>
              <w:t>Хронический вирусный гепатит С + Фиброз печени</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2A8BA4FB"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4A450939"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557FB9F4"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200DB536" w14:textId="77777777" w:rsidR="00DC7800" w:rsidRPr="000D6B05" w:rsidRDefault="00DC7800" w:rsidP="00DC7800">
            <w:pPr>
              <w:jc w:val="right"/>
              <w:rPr>
                <w:b/>
                <w:sz w:val="20"/>
              </w:rPr>
            </w:pPr>
            <w:r w:rsidRPr="000D6B05">
              <w:rPr>
                <w:rFonts w:eastAsia="Verdana"/>
                <w:sz w:val="12"/>
                <w:szCs w:val="12"/>
              </w:rPr>
              <w:t>0</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48ED9DDA"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5ECD87BD"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0DDD4BCF"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7DB1F81F"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2F88B8BF"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2B24380D" w14:textId="77777777" w:rsidR="00DC7800" w:rsidRPr="000D6B05" w:rsidRDefault="00DC7800" w:rsidP="00DC7800">
            <w:pPr>
              <w:jc w:val="right"/>
              <w:rPr>
                <w:b/>
                <w:sz w:val="20"/>
              </w:rPr>
            </w:pPr>
            <w:r w:rsidRPr="000D6B05">
              <w:rPr>
                <w:rFonts w:eastAsia="Verdana"/>
                <w:sz w:val="12"/>
                <w:szCs w:val="12"/>
              </w:rPr>
              <w:t>0</w:t>
            </w:r>
          </w:p>
        </w:tc>
      </w:tr>
      <w:tr w:rsidR="00DC7800" w:rsidRPr="000D6B05" w14:paraId="09A9F3ED" w14:textId="77777777" w:rsidTr="00DC7800">
        <w:trPr>
          <w:trHeight w:val="31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2B2A27" w14:textId="77777777" w:rsidR="00DC7800" w:rsidRPr="000D6B05" w:rsidRDefault="00DC7800" w:rsidP="00DC7800">
            <w:pPr>
              <w:jc w:val="center"/>
              <w:rPr>
                <w:b/>
                <w:sz w:val="20"/>
              </w:rPr>
            </w:pPr>
            <w:r w:rsidRPr="000D6B05">
              <w:rPr>
                <w:rFonts w:eastAsia="Verdana"/>
                <w:sz w:val="12"/>
                <w:szCs w:val="12"/>
              </w:rPr>
              <w:t>6</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63FCDD9A" w14:textId="77777777" w:rsidR="00DC7800" w:rsidRPr="000D6B05" w:rsidRDefault="00DC7800" w:rsidP="00DC7800">
            <w:pPr>
              <w:jc w:val="center"/>
              <w:rPr>
                <w:b/>
                <w:sz w:val="16"/>
                <w:szCs w:val="16"/>
              </w:rPr>
            </w:pPr>
            <w:r w:rsidRPr="000D6B05">
              <w:rPr>
                <w:rFonts w:eastAsia="Verdana"/>
                <w:sz w:val="16"/>
                <w:szCs w:val="16"/>
              </w:rPr>
              <w:t>B18.1 + B18.2 + K74.0</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76CE4910" w14:textId="77777777" w:rsidR="00DC7800" w:rsidRPr="000D6B05" w:rsidRDefault="00DC7800" w:rsidP="00DC7800">
            <w:pPr>
              <w:rPr>
                <w:b/>
                <w:sz w:val="16"/>
                <w:szCs w:val="16"/>
              </w:rPr>
            </w:pPr>
            <w:r w:rsidRPr="000D6B05">
              <w:rPr>
                <w:rFonts w:eastAsia="Verdana"/>
                <w:sz w:val="16"/>
                <w:szCs w:val="16"/>
              </w:rPr>
              <w:t>Хронический вирусный гепатит В без дельта-агента + Хронический вирусный гепатит С + Фиброз печени</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62D5EF22"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4443E329"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7B6E86BD"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5A34019C" w14:textId="77777777" w:rsidR="00DC7800" w:rsidRPr="000D6B05" w:rsidRDefault="00DC7800" w:rsidP="00DC7800">
            <w:pPr>
              <w:jc w:val="right"/>
              <w:rPr>
                <w:b/>
                <w:sz w:val="20"/>
              </w:rPr>
            </w:pPr>
            <w:r w:rsidRPr="000D6B05">
              <w:rPr>
                <w:rFonts w:eastAsia="Verdana"/>
                <w:sz w:val="12"/>
                <w:szCs w:val="12"/>
              </w:rPr>
              <w:t>1</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182EAEBE"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51F2662B"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5B4673D5"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38D6A804"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1DF8820A"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61A17247" w14:textId="77777777" w:rsidR="00DC7800" w:rsidRPr="000D6B05" w:rsidRDefault="00DC7800" w:rsidP="00DC7800">
            <w:pPr>
              <w:jc w:val="right"/>
              <w:rPr>
                <w:b/>
                <w:sz w:val="20"/>
              </w:rPr>
            </w:pPr>
            <w:r w:rsidRPr="000D6B05">
              <w:rPr>
                <w:rFonts w:eastAsia="Verdana"/>
                <w:sz w:val="12"/>
                <w:szCs w:val="12"/>
              </w:rPr>
              <w:t>1</w:t>
            </w:r>
          </w:p>
        </w:tc>
      </w:tr>
      <w:tr w:rsidR="00DC7800" w:rsidRPr="000D6B05" w14:paraId="49C671BA" w14:textId="77777777" w:rsidTr="00DC7800">
        <w:trPr>
          <w:trHeight w:val="31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7FF6E50" w14:textId="77777777" w:rsidR="00DC7800" w:rsidRPr="000D6B05" w:rsidRDefault="00DC7800" w:rsidP="00DC7800">
            <w:pPr>
              <w:jc w:val="center"/>
              <w:rPr>
                <w:b/>
                <w:sz w:val="20"/>
              </w:rPr>
            </w:pPr>
            <w:r w:rsidRPr="000D6B05">
              <w:rPr>
                <w:rFonts w:eastAsia="Verdana"/>
                <w:sz w:val="12"/>
                <w:szCs w:val="12"/>
              </w:rPr>
              <w:t>7</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7D37DB22" w14:textId="77777777" w:rsidR="00DC7800" w:rsidRPr="000D6B05" w:rsidRDefault="00DC7800" w:rsidP="00DC7800">
            <w:pPr>
              <w:jc w:val="center"/>
              <w:rPr>
                <w:b/>
                <w:sz w:val="16"/>
                <w:szCs w:val="16"/>
              </w:rPr>
            </w:pPr>
            <w:r w:rsidRPr="000D6B05">
              <w:rPr>
                <w:rFonts w:eastAsia="Verdana"/>
                <w:sz w:val="16"/>
                <w:szCs w:val="16"/>
              </w:rPr>
              <w:t>B18.0 + B18.2 + K74.0</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62DEB304" w14:textId="77777777" w:rsidR="00DC7800" w:rsidRPr="000D6B05" w:rsidRDefault="00DC7800" w:rsidP="00DC7800">
            <w:pPr>
              <w:rPr>
                <w:b/>
                <w:sz w:val="16"/>
                <w:szCs w:val="16"/>
              </w:rPr>
            </w:pPr>
            <w:r w:rsidRPr="000D6B05">
              <w:rPr>
                <w:rFonts w:eastAsia="Verdana"/>
                <w:sz w:val="16"/>
                <w:szCs w:val="16"/>
              </w:rPr>
              <w:t>Хронический вирусный гепатит В с дельта-агентом + Хронический вирусный гепатит С + Фиброз печени</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14869079"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09613AA4"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72136065"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6C65F315" w14:textId="77777777" w:rsidR="00DC7800" w:rsidRPr="000D6B05" w:rsidRDefault="00DC7800" w:rsidP="00DC7800">
            <w:pPr>
              <w:jc w:val="right"/>
              <w:rPr>
                <w:b/>
                <w:sz w:val="20"/>
              </w:rPr>
            </w:pPr>
            <w:r w:rsidRPr="000D6B05">
              <w:rPr>
                <w:rFonts w:eastAsia="Verdana"/>
                <w:sz w:val="12"/>
                <w:szCs w:val="12"/>
              </w:rPr>
              <w:t>0</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1E2B5827"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7FE19CD1"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0D49F72A"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699BB5D6"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159BB9B2"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122FAB2C" w14:textId="77777777" w:rsidR="00DC7800" w:rsidRPr="000D6B05" w:rsidRDefault="00DC7800" w:rsidP="00DC7800">
            <w:pPr>
              <w:jc w:val="right"/>
              <w:rPr>
                <w:b/>
                <w:sz w:val="20"/>
              </w:rPr>
            </w:pPr>
            <w:r w:rsidRPr="000D6B05">
              <w:rPr>
                <w:rFonts w:eastAsia="Verdana"/>
                <w:sz w:val="12"/>
                <w:szCs w:val="12"/>
              </w:rPr>
              <w:t>0</w:t>
            </w:r>
          </w:p>
        </w:tc>
      </w:tr>
      <w:tr w:rsidR="00DC7800" w:rsidRPr="000D6B05" w14:paraId="2B11026A" w14:textId="77777777" w:rsidTr="00DC7800">
        <w:trPr>
          <w:trHeight w:val="37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05D5FE" w14:textId="77777777" w:rsidR="00DC7800" w:rsidRPr="000D6B05" w:rsidRDefault="00DC7800" w:rsidP="00DC7800">
            <w:pPr>
              <w:jc w:val="center"/>
              <w:rPr>
                <w:b/>
                <w:sz w:val="20"/>
              </w:rPr>
            </w:pPr>
            <w:r w:rsidRPr="000D6B05">
              <w:rPr>
                <w:rFonts w:eastAsia="Verdana"/>
                <w:sz w:val="12"/>
                <w:szCs w:val="12"/>
              </w:rPr>
              <w:t>8</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43EF60EB" w14:textId="77777777" w:rsidR="00DC7800" w:rsidRPr="000D6B05" w:rsidRDefault="00DC7800" w:rsidP="00DC7800">
            <w:pPr>
              <w:jc w:val="center"/>
              <w:rPr>
                <w:b/>
                <w:sz w:val="16"/>
                <w:szCs w:val="16"/>
              </w:rPr>
            </w:pPr>
            <w:r w:rsidRPr="000D6B05">
              <w:rPr>
                <w:rFonts w:eastAsia="Verdana"/>
                <w:sz w:val="16"/>
                <w:szCs w:val="16"/>
              </w:rPr>
              <w:t>B18.0 + B18.1 + B18.2 + K74.0</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5165E393" w14:textId="77777777" w:rsidR="00DC7800" w:rsidRPr="000D6B05" w:rsidRDefault="00DC7800" w:rsidP="00DC7800">
            <w:pPr>
              <w:rPr>
                <w:b/>
                <w:sz w:val="16"/>
                <w:szCs w:val="16"/>
              </w:rPr>
            </w:pPr>
            <w:r w:rsidRPr="000D6B05">
              <w:rPr>
                <w:rFonts w:eastAsia="Verdana"/>
                <w:sz w:val="16"/>
                <w:szCs w:val="16"/>
              </w:rPr>
              <w:t>Хронический вирусный гепатит В с дельта-агентом + Хронический вирусный гепатит В без дельта-агента + Хронический вирусный гепатит С + Фиброз печени</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4CD84DD3"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212E862C"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10DE1CC1"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3401D8A1" w14:textId="77777777" w:rsidR="00DC7800" w:rsidRPr="000D6B05" w:rsidRDefault="00DC7800" w:rsidP="00DC7800">
            <w:pPr>
              <w:jc w:val="right"/>
              <w:rPr>
                <w:b/>
                <w:sz w:val="20"/>
              </w:rPr>
            </w:pPr>
            <w:r w:rsidRPr="000D6B05">
              <w:rPr>
                <w:rFonts w:eastAsia="Verdana"/>
                <w:sz w:val="12"/>
                <w:szCs w:val="12"/>
              </w:rPr>
              <w:t>0</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45E05B06"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4B10DA68"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6097B0D4"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3667A82E"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41ABCD85"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76F834DD" w14:textId="77777777" w:rsidR="00DC7800" w:rsidRPr="000D6B05" w:rsidRDefault="00DC7800" w:rsidP="00DC7800">
            <w:pPr>
              <w:jc w:val="right"/>
              <w:rPr>
                <w:b/>
                <w:sz w:val="20"/>
              </w:rPr>
            </w:pPr>
            <w:r w:rsidRPr="000D6B05">
              <w:rPr>
                <w:rFonts w:eastAsia="Verdana"/>
                <w:sz w:val="12"/>
                <w:szCs w:val="12"/>
              </w:rPr>
              <w:t>0</w:t>
            </w:r>
          </w:p>
        </w:tc>
      </w:tr>
      <w:tr w:rsidR="00DC7800" w:rsidRPr="000D6B05" w14:paraId="0036D9CA" w14:textId="77777777" w:rsidTr="00DC7800">
        <w:trPr>
          <w:trHeight w:val="31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696675C" w14:textId="77777777" w:rsidR="00DC7800" w:rsidRPr="000D6B05" w:rsidRDefault="00DC7800" w:rsidP="00DC7800">
            <w:pPr>
              <w:jc w:val="center"/>
              <w:rPr>
                <w:b/>
                <w:sz w:val="20"/>
              </w:rPr>
            </w:pPr>
            <w:r w:rsidRPr="000D6B05">
              <w:rPr>
                <w:rFonts w:eastAsia="Verdana"/>
                <w:sz w:val="12"/>
                <w:szCs w:val="12"/>
              </w:rPr>
              <w:lastRenderedPageBreak/>
              <w:t>9</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13081FDF" w14:textId="77777777" w:rsidR="00DC7800" w:rsidRPr="000D6B05" w:rsidRDefault="00DC7800" w:rsidP="00DC7800">
            <w:pPr>
              <w:jc w:val="center"/>
              <w:rPr>
                <w:b/>
                <w:sz w:val="16"/>
                <w:szCs w:val="16"/>
              </w:rPr>
            </w:pPr>
            <w:r w:rsidRPr="000D6B05">
              <w:rPr>
                <w:rFonts w:eastAsia="Verdana"/>
                <w:sz w:val="16"/>
                <w:szCs w:val="16"/>
              </w:rPr>
              <w:t>Один из диагнозов в диапазоне В20.0-В24.+В18.1</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39BB739F" w14:textId="77777777" w:rsidR="00DC7800" w:rsidRPr="000D6B05" w:rsidRDefault="00DC7800" w:rsidP="00DC7800">
            <w:pPr>
              <w:rPr>
                <w:b/>
                <w:sz w:val="16"/>
                <w:szCs w:val="16"/>
              </w:rPr>
            </w:pPr>
            <w:r w:rsidRPr="000D6B05">
              <w:rPr>
                <w:rFonts w:eastAsia="Verdana"/>
                <w:sz w:val="16"/>
                <w:szCs w:val="16"/>
              </w:rPr>
              <w:t>Болезнь, вызванная вирусом иммунодефицита человека [ВИЧ] + Хронический вирусный гепатит В без дельта-агента</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674F6AC8"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6CC07A8E"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2F2A9C1D"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10B3C833" w14:textId="77777777" w:rsidR="00DC7800" w:rsidRPr="000D6B05" w:rsidRDefault="00DC7800" w:rsidP="00DC7800">
            <w:pPr>
              <w:jc w:val="right"/>
              <w:rPr>
                <w:b/>
                <w:sz w:val="20"/>
              </w:rPr>
            </w:pPr>
            <w:r w:rsidRPr="000D6B05">
              <w:rPr>
                <w:rFonts w:eastAsia="Verdana"/>
                <w:sz w:val="12"/>
                <w:szCs w:val="12"/>
              </w:rPr>
              <w:t>1</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5C1400D3"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0670969E"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284ED775"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73AC75D9"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3A31F793"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29F3920E" w14:textId="77777777" w:rsidR="00DC7800" w:rsidRPr="000D6B05" w:rsidRDefault="00DC7800" w:rsidP="00DC7800">
            <w:pPr>
              <w:jc w:val="right"/>
              <w:rPr>
                <w:b/>
                <w:sz w:val="20"/>
              </w:rPr>
            </w:pPr>
            <w:r w:rsidRPr="000D6B05">
              <w:rPr>
                <w:rFonts w:eastAsia="Verdana"/>
                <w:sz w:val="12"/>
                <w:szCs w:val="12"/>
              </w:rPr>
              <w:t>1</w:t>
            </w:r>
          </w:p>
        </w:tc>
      </w:tr>
      <w:tr w:rsidR="00DC7800" w:rsidRPr="000D6B05" w14:paraId="0820BFDD" w14:textId="77777777" w:rsidTr="00DC7800">
        <w:trPr>
          <w:trHeight w:val="31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34DBE6C" w14:textId="77777777" w:rsidR="00DC7800" w:rsidRPr="000D6B05" w:rsidRDefault="00DC7800" w:rsidP="00DC7800">
            <w:pPr>
              <w:jc w:val="center"/>
              <w:rPr>
                <w:b/>
                <w:sz w:val="20"/>
              </w:rPr>
            </w:pPr>
            <w:r w:rsidRPr="000D6B05">
              <w:rPr>
                <w:rFonts w:eastAsia="Verdana"/>
                <w:sz w:val="12"/>
                <w:szCs w:val="12"/>
              </w:rPr>
              <w:t>10</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688F1D3C" w14:textId="77777777" w:rsidR="00DC7800" w:rsidRPr="000D6B05" w:rsidRDefault="00DC7800" w:rsidP="00DC7800">
            <w:pPr>
              <w:jc w:val="center"/>
              <w:rPr>
                <w:b/>
                <w:sz w:val="16"/>
                <w:szCs w:val="16"/>
              </w:rPr>
            </w:pPr>
            <w:r w:rsidRPr="000D6B05">
              <w:rPr>
                <w:rFonts w:eastAsia="Verdana"/>
                <w:sz w:val="16"/>
                <w:szCs w:val="16"/>
              </w:rPr>
              <w:t>Один из диагнозов в диапазоне В20.0-В24.+В18.2</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55617384" w14:textId="77777777" w:rsidR="00DC7800" w:rsidRPr="000D6B05" w:rsidRDefault="00DC7800" w:rsidP="00DC7800">
            <w:pPr>
              <w:rPr>
                <w:b/>
                <w:sz w:val="16"/>
                <w:szCs w:val="16"/>
              </w:rPr>
            </w:pPr>
            <w:r w:rsidRPr="000D6B05">
              <w:rPr>
                <w:rFonts w:eastAsia="Verdana"/>
                <w:sz w:val="16"/>
                <w:szCs w:val="16"/>
              </w:rPr>
              <w:t>Болезнь, вызванная вирусом иммунодефицита человека [ВИЧ] +Хронический вирусный гепатит С</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16997E4D"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198F004E"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1E0B69E2"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36E9C9C3" w14:textId="77777777" w:rsidR="00DC7800" w:rsidRPr="000D6B05" w:rsidRDefault="00DC7800" w:rsidP="00DC7800">
            <w:pPr>
              <w:jc w:val="right"/>
              <w:rPr>
                <w:b/>
                <w:sz w:val="20"/>
              </w:rPr>
            </w:pPr>
            <w:r w:rsidRPr="000D6B05">
              <w:rPr>
                <w:rFonts w:eastAsia="Verdana"/>
                <w:sz w:val="12"/>
                <w:szCs w:val="12"/>
              </w:rPr>
              <w:t>0</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41EDFC55"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61F60F16"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37ADA066"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1AEF47FE"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68A99411"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4CA2443D" w14:textId="77777777" w:rsidR="00DC7800" w:rsidRPr="000D6B05" w:rsidRDefault="00DC7800" w:rsidP="00DC7800">
            <w:pPr>
              <w:jc w:val="right"/>
              <w:rPr>
                <w:b/>
                <w:sz w:val="20"/>
              </w:rPr>
            </w:pPr>
            <w:r w:rsidRPr="000D6B05">
              <w:rPr>
                <w:rFonts w:eastAsia="Verdana"/>
                <w:sz w:val="12"/>
                <w:szCs w:val="12"/>
              </w:rPr>
              <w:t>0</w:t>
            </w:r>
          </w:p>
        </w:tc>
      </w:tr>
      <w:tr w:rsidR="00DC7800" w:rsidRPr="000D6B05" w14:paraId="20AA97B2" w14:textId="77777777" w:rsidTr="00DC7800">
        <w:trPr>
          <w:trHeight w:val="37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B6D43BF" w14:textId="77777777" w:rsidR="00DC7800" w:rsidRPr="000D6B05" w:rsidRDefault="00DC7800" w:rsidP="00DC7800">
            <w:pPr>
              <w:jc w:val="center"/>
              <w:rPr>
                <w:b/>
                <w:sz w:val="20"/>
              </w:rPr>
            </w:pPr>
            <w:r w:rsidRPr="000D6B05">
              <w:rPr>
                <w:rFonts w:eastAsia="Verdana"/>
                <w:sz w:val="12"/>
                <w:szCs w:val="12"/>
              </w:rPr>
              <w:t>11</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59CCD4A5" w14:textId="77777777" w:rsidR="00DC7800" w:rsidRPr="000D6B05" w:rsidRDefault="00DC7800" w:rsidP="00DC7800">
            <w:pPr>
              <w:jc w:val="center"/>
              <w:rPr>
                <w:b/>
                <w:sz w:val="16"/>
                <w:szCs w:val="16"/>
              </w:rPr>
            </w:pPr>
            <w:r w:rsidRPr="000D6B05">
              <w:rPr>
                <w:rFonts w:eastAsia="Verdana"/>
                <w:sz w:val="16"/>
                <w:szCs w:val="16"/>
              </w:rPr>
              <w:t>Один из диагнозов в диапазоне В20.0-В24.+В18.1+В18.2</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2206AB44" w14:textId="77777777" w:rsidR="00DC7800" w:rsidRPr="000D6B05" w:rsidRDefault="00DC7800" w:rsidP="00DC7800">
            <w:pPr>
              <w:rPr>
                <w:b/>
                <w:sz w:val="16"/>
                <w:szCs w:val="16"/>
              </w:rPr>
            </w:pPr>
            <w:r w:rsidRPr="000D6B05">
              <w:rPr>
                <w:rFonts w:eastAsia="Verdana"/>
                <w:sz w:val="16"/>
                <w:szCs w:val="16"/>
              </w:rPr>
              <w:t>Болезнь, вызванная вирусом иммунодефицита человека [ВИЧ] + Хронический вирусный гепатит В без дельта-агента + Хронический вирусный гепатит С</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74E503B3"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10CBEC7B"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7A3BE74C"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67254CC9" w14:textId="77777777" w:rsidR="00DC7800" w:rsidRPr="000D6B05" w:rsidRDefault="00DC7800" w:rsidP="00DC7800">
            <w:pPr>
              <w:jc w:val="right"/>
              <w:rPr>
                <w:b/>
                <w:sz w:val="20"/>
              </w:rPr>
            </w:pPr>
            <w:r w:rsidRPr="000D6B05">
              <w:rPr>
                <w:rFonts w:eastAsia="Verdana"/>
                <w:sz w:val="12"/>
                <w:szCs w:val="12"/>
              </w:rPr>
              <w:t>1</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1CFFB6BB"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1911D324"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5BDDD030"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67889F8C"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7F5D9D17"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45607663" w14:textId="77777777" w:rsidR="00DC7800" w:rsidRPr="000D6B05" w:rsidRDefault="00DC7800" w:rsidP="00DC7800">
            <w:pPr>
              <w:jc w:val="right"/>
              <w:rPr>
                <w:b/>
                <w:sz w:val="20"/>
              </w:rPr>
            </w:pPr>
            <w:r w:rsidRPr="000D6B05">
              <w:rPr>
                <w:rFonts w:eastAsia="Verdana"/>
                <w:sz w:val="12"/>
                <w:szCs w:val="12"/>
              </w:rPr>
              <w:t>1</w:t>
            </w:r>
          </w:p>
        </w:tc>
      </w:tr>
      <w:tr w:rsidR="00DC7800" w:rsidRPr="000D6B05" w14:paraId="3CD05D6D" w14:textId="77777777" w:rsidTr="00DC7800">
        <w:trPr>
          <w:trHeight w:val="37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8A5870" w14:textId="77777777" w:rsidR="00DC7800" w:rsidRPr="000D6B05" w:rsidRDefault="00DC7800" w:rsidP="00DC7800">
            <w:pPr>
              <w:jc w:val="center"/>
              <w:rPr>
                <w:b/>
                <w:sz w:val="20"/>
              </w:rPr>
            </w:pPr>
            <w:r w:rsidRPr="000D6B05">
              <w:rPr>
                <w:rFonts w:eastAsia="Verdana"/>
                <w:sz w:val="12"/>
                <w:szCs w:val="12"/>
              </w:rPr>
              <w:t>12</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156F9330" w14:textId="77777777" w:rsidR="00DC7800" w:rsidRPr="000D6B05" w:rsidRDefault="00DC7800" w:rsidP="00DC7800">
            <w:pPr>
              <w:jc w:val="center"/>
              <w:rPr>
                <w:b/>
                <w:sz w:val="16"/>
                <w:szCs w:val="16"/>
              </w:rPr>
            </w:pPr>
            <w:r w:rsidRPr="000D6B05">
              <w:rPr>
                <w:rFonts w:eastAsia="Verdana"/>
                <w:sz w:val="16"/>
                <w:szCs w:val="16"/>
              </w:rPr>
              <w:t>Один из диагнозов в диапазоне В20.0-В24.+В18.0+В18.1+В18.2</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746E4B63" w14:textId="77777777" w:rsidR="00DC7800" w:rsidRPr="000D6B05" w:rsidRDefault="00DC7800" w:rsidP="00DC7800">
            <w:pPr>
              <w:rPr>
                <w:b/>
                <w:sz w:val="16"/>
                <w:szCs w:val="16"/>
              </w:rPr>
            </w:pPr>
            <w:r w:rsidRPr="000D6B05">
              <w:rPr>
                <w:rFonts w:eastAsia="Verdana"/>
                <w:sz w:val="16"/>
                <w:szCs w:val="16"/>
              </w:rPr>
              <w:t>Болезнь, вызванная вирусом иммунодефицита человека [ВИЧ] + Хронический вирусный гепатит В с дельта-агентом + Хронический вирусный гепатит В без дельта-агента + Хронический вирусный гепатит С</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464F0296"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60230470"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3A6E359F"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310BF50C" w14:textId="77777777" w:rsidR="00DC7800" w:rsidRPr="000D6B05" w:rsidRDefault="00DC7800" w:rsidP="00DC7800">
            <w:pPr>
              <w:jc w:val="right"/>
              <w:rPr>
                <w:b/>
                <w:sz w:val="20"/>
              </w:rPr>
            </w:pPr>
            <w:r w:rsidRPr="000D6B05">
              <w:rPr>
                <w:rFonts w:eastAsia="Verdana"/>
                <w:sz w:val="12"/>
                <w:szCs w:val="12"/>
              </w:rPr>
              <w:t>1</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32C4907F"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39E82863"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1A62260C"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425A6A28"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21A76B88"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2ED50292" w14:textId="77777777" w:rsidR="00DC7800" w:rsidRPr="000D6B05" w:rsidRDefault="00DC7800" w:rsidP="00DC7800">
            <w:pPr>
              <w:jc w:val="right"/>
              <w:rPr>
                <w:b/>
                <w:sz w:val="20"/>
              </w:rPr>
            </w:pPr>
            <w:r w:rsidRPr="000D6B05">
              <w:rPr>
                <w:rFonts w:eastAsia="Verdana"/>
                <w:sz w:val="12"/>
                <w:szCs w:val="12"/>
              </w:rPr>
              <w:t>1</w:t>
            </w:r>
          </w:p>
        </w:tc>
      </w:tr>
      <w:tr w:rsidR="00DC7800" w:rsidRPr="000D6B05" w14:paraId="39C07B92" w14:textId="77777777" w:rsidTr="00DC7800">
        <w:trPr>
          <w:trHeight w:val="31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09CF5E4" w14:textId="77777777" w:rsidR="00DC7800" w:rsidRPr="000D6B05" w:rsidRDefault="00DC7800" w:rsidP="00DC7800">
            <w:pPr>
              <w:jc w:val="center"/>
              <w:rPr>
                <w:b/>
                <w:sz w:val="20"/>
              </w:rPr>
            </w:pPr>
            <w:r w:rsidRPr="000D6B05">
              <w:rPr>
                <w:rFonts w:eastAsia="Verdana"/>
                <w:sz w:val="12"/>
                <w:szCs w:val="12"/>
              </w:rPr>
              <w:t>13</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4091F6C2" w14:textId="77777777" w:rsidR="00DC7800" w:rsidRPr="000D6B05" w:rsidRDefault="00DC7800" w:rsidP="00DC7800">
            <w:pPr>
              <w:jc w:val="center"/>
              <w:rPr>
                <w:b/>
                <w:sz w:val="16"/>
                <w:szCs w:val="16"/>
              </w:rPr>
            </w:pPr>
            <w:r w:rsidRPr="000D6B05">
              <w:rPr>
                <w:rFonts w:eastAsia="Verdana"/>
                <w:sz w:val="16"/>
                <w:szCs w:val="16"/>
              </w:rPr>
              <w:t>B18.1</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3AB43C88" w14:textId="77777777" w:rsidR="00DC7800" w:rsidRPr="000D6B05" w:rsidRDefault="00DC7800" w:rsidP="00DC7800">
            <w:pPr>
              <w:rPr>
                <w:b/>
                <w:sz w:val="16"/>
                <w:szCs w:val="16"/>
              </w:rPr>
            </w:pPr>
            <w:r w:rsidRPr="000D6B05">
              <w:rPr>
                <w:rFonts w:eastAsia="Verdana"/>
                <w:sz w:val="16"/>
                <w:szCs w:val="16"/>
              </w:rPr>
              <w:t>Хронический вирусный гепатит В без дельта-агента</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2F82EEE5"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4D139797"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03AB51E1"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5E70C5EE" w14:textId="77777777" w:rsidR="00DC7800" w:rsidRPr="000D6B05" w:rsidRDefault="00DC7800" w:rsidP="00DC7800">
            <w:pPr>
              <w:jc w:val="right"/>
              <w:rPr>
                <w:b/>
                <w:sz w:val="20"/>
              </w:rPr>
            </w:pPr>
            <w:r w:rsidRPr="000D6B05">
              <w:rPr>
                <w:rFonts w:eastAsia="Verdana"/>
                <w:sz w:val="12"/>
                <w:szCs w:val="12"/>
              </w:rPr>
              <w:t>3</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27662736"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14FAFDBD"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7BE4FB32"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1A85AE91"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1586BED4"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6D538FCC" w14:textId="77777777" w:rsidR="00DC7800" w:rsidRPr="000D6B05" w:rsidRDefault="00DC7800" w:rsidP="00DC7800">
            <w:pPr>
              <w:jc w:val="right"/>
              <w:rPr>
                <w:b/>
                <w:sz w:val="20"/>
              </w:rPr>
            </w:pPr>
            <w:r w:rsidRPr="000D6B05">
              <w:rPr>
                <w:rFonts w:eastAsia="Verdana"/>
                <w:sz w:val="12"/>
                <w:szCs w:val="12"/>
              </w:rPr>
              <w:t>3</w:t>
            </w:r>
          </w:p>
        </w:tc>
      </w:tr>
      <w:tr w:rsidR="00DC7800" w:rsidRPr="000D6B05" w14:paraId="74E32F69" w14:textId="77777777" w:rsidTr="00DC7800">
        <w:trPr>
          <w:trHeight w:val="31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85170A0" w14:textId="77777777" w:rsidR="00DC7800" w:rsidRPr="000D6B05" w:rsidRDefault="00DC7800" w:rsidP="00DC7800">
            <w:pPr>
              <w:jc w:val="center"/>
              <w:rPr>
                <w:b/>
                <w:sz w:val="20"/>
              </w:rPr>
            </w:pPr>
            <w:r w:rsidRPr="000D6B05">
              <w:rPr>
                <w:rFonts w:eastAsia="Verdana"/>
                <w:sz w:val="12"/>
                <w:szCs w:val="12"/>
              </w:rPr>
              <w:t>14</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575A62C5" w14:textId="77777777" w:rsidR="00DC7800" w:rsidRPr="000D6B05" w:rsidRDefault="00DC7800" w:rsidP="00DC7800">
            <w:pPr>
              <w:jc w:val="center"/>
              <w:rPr>
                <w:b/>
                <w:sz w:val="16"/>
                <w:szCs w:val="16"/>
              </w:rPr>
            </w:pPr>
            <w:r w:rsidRPr="000D6B05">
              <w:rPr>
                <w:rFonts w:eastAsia="Verdana"/>
                <w:sz w:val="16"/>
                <w:szCs w:val="16"/>
              </w:rPr>
              <w:t>B18.2</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418C05B2" w14:textId="77777777" w:rsidR="00DC7800" w:rsidRPr="000D6B05" w:rsidRDefault="00DC7800" w:rsidP="00DC7800">
            <w:pPr>
              <w:rPr>
                <w:b/>
                <w:sz w:val="16"/>
                <w:szCs w:val="16"/>
              </w:rPr>
            </w:pPr>
            <w:r w:rsidRPr="000D6B05">
              <w:rPr>
                <w:rFonts w:eastAsia="Verdana"/>
                <w:sz w:val="16"/>
                <w:szCs w:val="16"/>
              </w:rPr>
              <w:t>Хронический вирусный гепатит С</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33C3473F"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6590FD99"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065DBBE4"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54FDBD1E" w14:textId="77777777" w:rsidR="00DC7800" w:rsidRPr="000D6B05" w:rsidRDefault="00DC7800" w:rsidP="00DC7800">
            <w:pPr>
              <w:jc w:val="right"/>
              <w:rPr>
                <w:b/>
                <w:sz w:val="20"/>
              </w:rPr>
            </w:pPr>
            <w:r w:rsidRPr="000D6B05">
              <w:rPr>
                <w:rFonts w:eastAsia="Verdana"/>
                <w:sz w:val="12"/>
                <w:szCs w:val="12"/>
              </w:rPr>
              <w:t>3</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254D16F2"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1975FCBC"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5E6D8253"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2A2D95AD"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31D3DA6D"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276F5380" w14:textId="77777777" w:rsidR="00DC7800" w:rsidRPr="000D6B05" w:rsidRDefault="00DC7800" w:rsidP="00DC7800">
            <w:pPr>
              <w:jc w:val="right"/>
              <w:rPr>
                <w:b/>
                <w:sz w:val="20"/>
              </w:rPr>
            </w:pPr>
            <w:r w:rsidRPr="000D6B05">
              <w:rPr>
                <w:rFonts w:eastAsia="Verdana"/>
                <w:sz w:val="12"/>
                <w:szCs w:val="12"/>
              </w:rPr>
              <w:t>3</w:t>
            </w:r>
          </w:p>
        </w:tc>
      </w:tr>
      <w:tr w:rsidR="00DC7800" w:rsidRPr="000D6B05" w14:paraId="1B1CC856" w14:textId="77777777" w:rsidTr="00DC7800">
        <w:trPr>
          <w:trHeight w:val="31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A9ECE26" w14:textId="77777777" w:rsidR="00DC7800" w:rsidRPr="000D6B05" w:rsidRDefault="00DC7800" w:rsidP="00DC7800">
            <w:pPr>
              <w:jc w:val="center"/>
              <w:rPr>
                <w:b/>
                <w:sz w:val="20"/>
              </w:rPr>
            </w:pPr>
            <w:r w:rsidRPr="000D6B05">
              <w:rPr>
                <w:rFonts w:eastAsia="Verdana"/>
                <w:sz w:val="12"/>
                <w:szCs w:val="12"/>
              </w:rPr>
              <w:t>15</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49575D26" w14:textId="77777777" w:rsidR="00DC7800" w:rsidRPr="000D6B05" w:rsidRDefault="00DC7800" w:rsidP="00DC7800">
            <w:pPr>
              <w:jc w:val="center"/>
              <w:rPr>
                <w:b/>
                <w:sz w:val="16"/>
                <w:szCs w:val="16"/>
              </w:rPr>
            </w:pPr>
            <w:r w:rsidRPr="000D6B05">
              <w:rPr>
                <w:rFonts w:eastAsia="Verdana"/>
                <w:sz w:val="16"/>
                <w:szCs w:val="16"/>
              </w:rPr>
              <w:t>B18.2 + Z54.7</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379D5060" w14:textId="77777777" w:rsidR="00DC7800" w:rsidRPr="000D6B05" w:rsidRDefault="00DC7800" w:rsidP="00DC7800">
            <w:pPr>
              <w:rPr>
                <w:b/>
                <w:sz w:val="16"/>
                <w:szCs w:val="16"/>
              </w:rPr>
            </w:pPr>
            <w:r w:rsidRPr="000D6B05">
              <w:rPr>
                <w:rFonts w:eastAsia="Verdana"/>
                <w:sz w:val="16"/>
                <w:szCs w:val="16"/>
              </w:rPr>
              <w:t>Хронический вирусный гепатит С + Состояние выздоровления после комбинированного лечения</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292136FD"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7A473FA7"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1A61EF45"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3A24D873" w14:textId="77777777" w:rsidR="00DC7800" w:rsidRPr="000D6B05" w:rsidRDefault="00DC7800" w:rsidP="00DC7800">
            <w:pPr>
              <w:jc w:val="right"/>
              <w:rPr>
                <w:b/>
                <w:sz w:val="20"/>
              </w:rPr>
            </w:pPr>
            <w:r w:rsidRPr="000D6B05">
              <w:rPr>
                <w:rFonts w:eastAsia="Verdana"/>
                <w:sz w:val="12"/>
                <w:szCs w:val="12"/>
              </w:rPr>
              <w:t>1</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329077F7"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6B56FD71"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0345D988"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29B6E517"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687F5D0D"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7921A751" w14:textId="77777777" w:rsidR="00DC7800" w:rsidRPr="000D6B05" w:rsidRDefault="00DC7800" w:rsidP="00DC7800">
            <w:pPr>
              <w:jc w:val="right"/>
              <w:rPr>
                <w:b/>
                <w:sz w:val="20"/>
              </w:rPr>
            </w:pPr>
            <w:r w:rsidRPr="000D6B05">
              <w:rPr>
                <w:rFonts w:eastAsia="Verdana"/>
                <w:sz w:val="12"/>
                <w:szCs w:val="12"/>
              </w:rPr>
              <w:t>1</w:t>
            </w:r>
          </w:p>
        </w:tc>
      </w:tr>
      <w:tr w:rsidR="00DC7800" w:rsidRPr="000D6B05" w14:paraId="124ECA31" w14:textId="77777777" w:rsidTr="00DC7800">
        <w:trPr>
          <w:trHeight w:val="37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A3E5319" w14:textId="77777777" w:rsidR="00DC7800" w:rsidRPr="000D6B05" w:rsidRDefault="00DC7800" w:rsidP="00DC7800">
            <w:pPr>
              <w:jc w:val="center"/>
              <w:rPr>
                <w:b/>
                <w:sz w:val="20"/>
              </w:rPr>
            </w:pPr>
            <w:r w:rsidRPr="000D6B05">
              <w:rPr>
                <w:rFonts w:eastAsia="Verdana"/>
                <w:sz w:val="12"/>
                <w:szCs w:val="12"/>
              </w:rPr>
              <w:t>16</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0406C758" w14:textId="77777777" w:rsidR="00DC7800" w:rsidRPr="000D6B05" w:rsidRDefault="00DC7800" w:rsidP="00DC7800">
            <w:pPr>
              <w:jc w:val="center"/>
              <w:rPr>
                <w:b/>
                <w:sz w:val="16"/>
                <w:szCs w:val="16"/>
              </w:rPr>
            </w:pPr>
            <w:r w:rsidRPr="000D6B05">
              <w:rPr>
                <w:rFonts w:eastAsia="Verdana"/>
                <w:sz w:val="16"/>
                <w:szCs w:val="16"/>
              </w:rPr>
              <w:t>B18.1 + K74.0 + D01.5</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131A259B" w14:textId="77777777" w:rsidR="00DC7800" w:rsidRPr="000D6B05" w:rsidRDefault="00DC7800" w:rsidP="00DC7800">
            <w:pPr>
              <w:rPr>
                <w:b/>
                <w:sz w:val="16"/>
                <w:szCs w:val="16"/>
              </w:rPr>
            </w:pPr>
            <w:r w:rsidRPr="000D6B05">
              <w:rPr>
                <w:rFonts w:eastAsia="Verdana"/>
                <w:sz w:val="16"/>
                <w:szCs w:val="16"/>
              </w:rPr>
              <w:t xml:space="preserve">Хронический вирусный гепатит В без дельта-агента + Фиброз печени + Карцинома </w:t>
            </w:r>
            <w:proofErr w:type="spellStart"/>
            <w:r w:rsidRPr="000D6B05">
              <w:rPr>
                <w:rFonts w:eastAsia="Verdana"/>
                <w:sz w:val="16"/>
                <w:szCs w:val="16"/>
              </w:rPr>
              <w:t>in</w:t>
            </w:r>
            <w:proofErr w:type="spellEnd"/>
            <w:r w:rsidRPr="000D6B05">
              <w:rPr>
                <w:rFonts w:eastAsia="Verdana"/>
                <w:sz w:val="16"/>
                <w:szCs w:val="16"/>
              </w:rPr>
              <w:t xml:space="preserve"> </w:t>
            </w:r>
            <w:proofErr w:type="spellStart"/>
            <w:r w:rsidRPr="000D6B05">
              <w:rPr>
                <w:rFonts w:eastAsia="Verdana"/>
                <w:sz w:val="16"/>
                <w:szCs w:val="16"/>
              </w:rPr>
              <w:t>situ</w:t>
            </w:r>
            <w:proofErr w:type="spellEnd"/>
            <w:r w:rsidRPr="000D6B05">
              <w:rPr>
                <w:rFonts w:eastAsia="Verdana"/>
                <w:sz w:val="16"/>
                <w:szCs w:val="16"/>
              </w:rPr>
              <w:t xml:space="preserve"> печени, желчного пузыря и желчных протоков</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6D216C58"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36465F49"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44C23BFA"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6A83B218" w14:textId="77777777" w:rsidR="00DC7800" w:rsidRPr="000D6B05" w:rsidRDefault="00DC7800" w:rsidP="00DC7800">
            <w:pPr>
              <w:jc w:val="right"/>
              <w:rPr>
                <w:b/>
                <w:sz w:val="20"/>
              </w:rPr>
            </w:pPr>
            <w:r w:rsidRPr="000D6B05">
              <w:rPr>
                <w:rFonts w:eastAsia="Verdana"/>
                <w:sz w:val="12"/>
                <w:szCs w:val="12"/>
              </w:rPr>
              <w:t>1</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59543F79"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1013EF5C"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67D24D33"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09E880E3"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37A53266"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578B33CB" w14:textId="77777777" w:rsidR="00DC7800" w:rsidRPr="000D6B05" w:rsidRDefault="00DC7800" w:rsidP="00DC7800">
            <w:pPr>
              <w:jc w:val="right"/>
              <w:rPr>
                <w:b/>
                <w:sz w:val="20"/>
              </w:rPr>
            </w:pPr>
            <w:r w:rsidRPr="000D6B05">
              <w:rPr>
                <w:rFonts w:eastAsia="Verdana"/>
                <w:sz w:val="12"/>
                <w:szCs w:val="12"/>
              </w:rPr>
              <w:t>1</w:t>
            </w:r>
          </w:p>
        </w:tc>
      </w:tr>
      <w:tr w:rsidR="00DC7800" w:rsidRPr="000D6B05" w14:paraId="29BE23BB" w14:textId="77777777" w:rsidTr="00DC7800">
        <w:trPr>
          <w:trHeight w:val="37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3AF6C4D" w14:textId="77777777" w:rsidR="00DC7800" w:rsidRPr="000D6B05" w:rsidRDefault="00DC7800" w:rsidP="00DC7800">
            <w:pPr>
              <w:jc w:val="center"/>
              <w:rPr>
                <w:b/>
                <w:sz w:val="20"/>
              </w:rPr>
            </w:pPr>
            <w:r w:rsidRPr="000D6B05">
              <w:rPr>
                <w:rFonts w:eastAsia="Verdana"/>
                <w:sz w:val="12"/>
                <w:szCs w:val="12"/>
              </w:rPr>
              <w:lastRenderedPageBreak/>
              <w:t>17</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2BDAB026" w14:textId="77777777" w:rsidR="00DC7800" w:rsidRPr="000D6B05" w:rsidRDefault="00DC7800" w:rsidP="00DC7800">
            <w:pPr>
              <w:jc w:val="center"/>
              <w:rPr>
                <w:b/>
                <w:sz w:val="16"/>
                <w:szCs w:val="16"/>
              </w:rPr>
            </w:pPr>
            <w:r w:rsidRPr="000D6B05">
              <w:rPr>
                <w:rFonts w:eastAsia="Verdana"/>
                <w:sz w:val="16"/>
                <w:szCs w:val="16"/>
              </w:rPr>
              <w:t>В18.0 + К74.0 + D01.5</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7FA4641D" w14:textId="77777777" w:rsidR="00DC7800" w:rsidRPr="000D6B05" w:rsidRDefault="00DC7800" w:rsidP="00DC7800">
            <w:pPr>
              <w:rPr>
                <w:b/>
                <w:sz w:val="16"/>
                <w:szCs w:val="16"/>
              </w:rPr>
            </w:pPr>
            <w:r w:rsidRPr="000D6B05">
              <w:rPr>
                <w:rFonts w:eastAsia="Verdana"/>
                <w:sz w:val="16"/>
                <w:szCs w:val="16"/>
              </w:rPr>
              <w:t xml:space="preserve">Хронический вирусный гепатит В с дельта-агентом + Фиброз печени + Карцинома </w:t>
            </w:r>
            <w:proofErr w:type="spellStart"/>
            <w:r w:rsidRPr="000D6B05">
              <w:rPr>
                <w:rFonts w:eastAsia="Verdana"/>
                <w:sz w:val="16"/>
                <w:szCs w:val="16"/>
              </w:rPr>
              <w:t>in</w:t>
            </w:r>
            <w:proofErr w:type="spellEnd"/>
            <w:r w:rsidRPr="000D6B05">
              <w:rPr>
                <w:rFonts w:eastAsia="Verdana"/>
                <w:sz w:val="16"/>
                <w:szCs w:val="16"/>
              </w:rPr>
              <w:t xml:space="preserve"> </w:t>
            </w:r>
            <w:proofErr w:type="spellStart"/>
            <w:r w:rsidRPr="000D6B05">
              <w:rPr>
                <w:rFonts w:eastAsia="Verdana"/>
                <w:sz w:val="16"/>
                <w:szCs w:val="16"/>
              </w:rPr>
              <w:t>situ</w:t>
            </w:r>
            <w:proofErr w:type="spellEnd"/>
            <w:r w:rsidRPr="000D6B05">
              <w:rPr>
                <w:rFonts w:eastAsia="Verdana"/>
                <w:sz w:val="16"/>
                <w:szCs w:val="16"/>
              </w:rPr>
              <w:t xml:space="preserve"> печени, желчного пузыря и желчных протоков</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60A1A338"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33FF90C2"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6E612E27"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2134798B" w14:textId="77777777" w:rsidR="00DC7800" w:rsidRPr="000D6B05" w:rsidRDefault="00DC7800" w:rsidP="00DC7800">
            <w:pPr>
              <w:jc w:val="right"/>
              <w:rPr>
                <w:b/>
                <w:sz w:val="20"/>
              </w:rPr>
            </w:pPr>
            <w:r w:rsidRPr="000D6B05">
              <w:rPr>
                <w:rFonts w:eastAsia="Verdana"/>
                <w:sz w:val="12"/>
                <w:szCs w:val="12"/>
              </w:rPr>
              <w:t>1</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75278835"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08A15ABC"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31228CFA"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158732E2"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7EB7B654"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68DAB77D" w14:textId="77777777" w:rsidR="00DC7800" w:rsidRPr="000D6B05" w:rsidRDefault="00DC7800" w:rsidP="00DC7800">
            <w:pPr>
              <w:jc w:val="right"/>
              <w:rPr>
                <w:b/>
                <w:sz w:val="20"/>
              </w:rPr>
            </w:pPr>
            <w:r w:rsidRPr="000D6B05">
              <w:rPr>
                <w:rFonts w:eastAsia="Verdana"/>
                <w:sz w:val="12"/>
                <w:szCs w:val="12"/>
              </w:rPr>
              <w:t>1</w:t>
            </w:r>
          </w:p>
        </w:tc>
      </w:tr>
      <w:tr w:rsidR="00DC7800" w:rsidRPr="000D6B05" w14:paraId="23B26904" w14:textId="77777777" w:rsidTr="00DC7800">
        <w:trPr>
          <w:trHeight w:val="37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E6D974B" w14:textId="77777777" w:rsidR="00DC7800" w:rsidRPr="000D6B05" w:rsidRDefault="00DC7800" w:rsidP="00DC7800">
            <w:pPr>
              <w:jc w:val="center"/>
              <w:rPr>
                <w:b/>
                <w:sz w:val="20"/>
              </w:rPr>
            </w:pPr>
            <w:r w:rsidRPr="000D6B05">
              <w:rPr>
                <w:rFonts w:eastAsia="Verdana"/>
                <w:sz w:val="12"/>
                <w:szCs w:val="12"/>
              </w:rPr>
              <w:t>18</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4D521AB2" w14:textId="77777777" w:rsidR="00DC7800" w:rsidRPr="000D6B05" w:rsidRDefault="00DC7800" w:rsidP="00DC7800">
            <w:pPr>
              <w:jc w:val="center"/>
              <w:rPr>
                <w:b/>
                <w:sz w:val="16"/>
                <w:szCs w:val="16"/>
              </w:rPr>
            </w:pPr>
            <w:r w:rsidRPr="000D6B05">
              <w:rPr>
                <w:rFonts w:eastAsia="Verdana"/>
                <w:sz w:val="16"/>
                <w:szCs w:val="16"/>
              </w:rPr>
              <w:t>В18.0 + В18.2 + К74.0 + D01.5</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61D701A5" w14:textId="77777777" w:rsidR="00DC7800" w:rsidRPr="000D6B05" w:rsidRDefault="00DC7800" w:rsidP="00DC7800">
            <w:pPr>
              <w:rPr>
                <w:b/>
                <w:sz w:val="16"/>
                <w:szCs w:val="16"/>
              </w:rPr>
            </w:pPr>
            <w:r w:rsidRPr="000D6B05">
              <w:rPr>
                <w:rFonts w:eastAsia="Verdana"/>
                <w:sz w:val="16"/>
                <w:szCs w:val="16"/>
              </w:rPr>
              <w:t xml:space="preserve">Хронический вирусный гепатит В с дельта-агентом + Хронический вирусный гепатит С + Фиброз печени + Карцинома </w:t>
            </w:r>
            <w:proofErr w:type="spellStart"/>
            <w:r w:rsidRPr="000D6B05">
              <w:rPr>
                <w:rFonts w:eastAsia="Verdana"/>
                <w:sz w:val="16"/>
                <w:szCs w:val="16"/>
              </w:rPr>
              <w:t>in</w:t>
            </w:r>
            <w:proofErr w:type="spellEnd"/>
            <w:r w:rsidRPr="000D6B05">
              <w:rPr>
                <w:rFonts w:eastAsia="Verdana"/>
                <w:sz w:val="16"/>
                <w:szCs w:val="16"/>
              </w:rPr>
              <w:t xml:space="preserve"> </w:t>
            </w:r>
            <w:proofErr w:type="spellStart"/>
            <w:r w:rsidRPr="000D6B05">
              <w:rPr>
                <w:rFonts w:eastAsia="Verdana"/>
                <w:sz w:val="16"/>
                <w:szCs w:val="16"/>
              </w:rPr>
              <w:t>situ</w:t>
            </w:r>
            <w:proofErr w:type="spellEnd"/>
            <w:r w:rsidRPr="000D6B05">
              <w:rPr>
                <w:rFonts w:eastAsia="Verdana"/>
                <w:sz w:val="16"/>
                <w:szCs w:val="16"/>
              </w:rPr>
              <w:t xml:space="preserve"> печени, желчного пузыря и желчных протоков</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1066EEC3"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57E25DD2"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223616DC"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1017BA09" w14:textId="77777777" w:rsidR="00DC7800" w:rsidRPr="000D6B05" w:rsidRDefault="00DC7800" w:rsidP="00DC7800">
            <w:pPr>
              <w:jc w:val="right"/>
              <w:rPr>
                <w:b/>
                <w:sz w:val="20"/>
              </w:rPr>
            </w:pPr>
            <w:r w:rsidRPr="000D6B05">
              <w:rPr>
                <w:rFonts w:eastAsia="Verdana"/>
                <w:sz w:val="12"/>
                <w:szCs w:val="12"/>
              </w:rPr>
              <w:t>1</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7948A303"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72A2AFAF"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663AC7AE"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780B48D5"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63F5FF6C"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6F54CFBD" w14:textId="77777777" w:rsidR="00DC7800" w:rsidRPr="000D6B05" w:rsidRDefault="00DC7800" w:rsidP="00DC7800">
            <w:pPr>
              <w:jc w:val="right"/>
              <w:rPr>
                <w:b/>
                <w:sz w:val="20"/>
              </w:rPr>
            </w:pPr>
            <w:r w:rsidRPr="000D6B05">
              <w:rPr>
                <w:rFonts w:eastAsia="Verdana"/>
                <w:sz w:val="12"/>
                <w:szCs w:val="12"/>
              </w:rPr>
              <w:t>1</w:t>
            </w:r>
          </w:p>
        </w:tc>
      </w:tr>
      <w:tr w:rsidR="00DC7800" w:rsidRPr="000D6B05" w14:paraId="70B72F5D" w14:textId="77777777" w:rsidTr="00DC7800">
        <w:trPr>
          <w:trHeight w:val="37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E7392E7" w14:textId="77777777" w:rsidR="00DC7800" w:rsidRPr="000D6B05" w:rsidRDefault="00DC7800" w:rsidP="00DC7800">
            <w:pPr>
              <w:jc w:val="center"/>
              <w:rPr>
                <w:b/>
                <w:sz w:val="20"/>
              </w:rPr>
            </w:pPr>
            <w:r w:rsidRPr="000D6B05">
              <w:rPr>
                <w:rFonts w:eastAsia="Verdana"/>
                <w:sz w:val="12"/>
                <w:szCs w:val="12"/>
              </w:rPr>
              <w:t>19</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02D7503C" w14:textId="77777777" w:rsidR="00DC7800" w:rsidRPr="000D6B05" w:rsidRDefault="00DC7800" w:rsidP="00DC7800">
            <w:pPr>
              <w:jc w:val="center"/>
              <w:rPr>
                <w:b/>
                <w:sz w:val="16"/>
                <w:szCs w:val="16"/>
              </w:rPr>
            </w:pPr>
            <w:r w:rsidRPr="000D6B05">
              <w:rPr>
                <w:rFonts w:eastAsia="Verdana"/>
                <w:sz w:val="16"/>
                <w:szCs w:val="16"/>
              </w:rPr>
              <w:t>В18.2 + К74.0 + D01.5</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192DB6A3" w14:textId="77777777" w:rsidR="00DC7800" w:rsidRPr="000D6B05" w:rsidRDefault="00DC7800" w:rsidP="00DC7800">
            <w:pPr>
              <w:rPr>
                <w:b/>
                <w:sz w:val="16"/>
                <w:szCs w:val="16"/>
              </w:rPr>
            </w:pPr>
            <w:r w:rsidRPr="000D6B05">
              <w:rPr>
                <w:rFonts w:eastAsia="Verdana"/>
                <w:sz w:val="16"/>
                <w:szCs w:val="16"/>
              </w:rPr>
              <w:t xml:space="preserve">Хронический вирусный гепатит С + Фиброз печени + Карцинома </w:t>
            </w:r>
            <w:proofErr w:type="spellStart"/>
            <w:r w:rsidRPr="000D6B05">
              <w:rPr>
                <w:rFonts w:eastAsia="Verdana"/>
                <w:sz w:val="16"/>
                <w:szCs w:val="16"/>
              </w:rPr>
              <w:t>in</w:t>
            </w:r>
            <w:proofErr w:type="spellEnd"/>
            <w:r w:rsidRPr="000D6B05">
              <w:rPr>
                <w:rFonts w:eastAsia="Verdana"/>
                <w:sz w:val="16"/>
                <w:szCs w:val="16"/>
              </w:rPr>
              <w:t xml:space="preserve"> </w:t>
            </w:r>
            <w:proofErr w:type="spellStart"/>
            <w:r w:rsidRPr="000D6B05">
              <w:rPr>
                <w:rFonts w:eastAsia="Verdana"/>
                <w:sz w:val="16"/>
                <w:szCs w:val="16"/>
              </w:rPr>
              <w:t>situ</w:t>
            </w:r>
            <w:proofErr w:type="spellEnd"/>
            <w:r w:rsidRPr="000D6B05">
              <w:rPr>
                <w:rFonts w:eastAsia="Verdana"/>
                <w:sz w:val="16"/>
                <w:szCs w:val="16"/>
              </w:rPr>
              <w:t xml:space="preserve"> печени, желчного пузыря и желчных протоков</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09C43E79"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489D555D"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56E0AD78"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046BC8E3" w14:textId="77777777" w:rsidR="00DC7800" w:rsidRPr="000D6B05" w:rsidRDefault="00DC7800" w:rsidP="00DC7800">
            <w:pPr>
              <w:jc w:val="right"/>
              <w:rPr>
                <w:b/>
                <w:sz w:val="20"/>
              </w:rPr>
            </w:pPr>
            <w:r w:rsidRPr="000D6B05">
              <w:rPr>
                <w:rFonts w:eastAsia="Verdana"/>
                <w:sz w:val="12"/>
                <w:szCs w:val="12"/>
              </w:rPr>
              <w:t>0</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36065C58"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2D11786F"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1245F359"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20955994"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1C9A37BE"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6359379B" w14:textId="77777777" w:rsidR="00DC7800" w:rsidRPr="000D6B05" w:rsidRDefault="00DC7800" w:rsidP="00DC7800">
            <w:pPr>
              <w:jc w:val="right"/>
              <w:rPr>
                <w:b/>
                <w:sz w:val="20"/>
              </w:rPr>
            </w:pPr>
            <w:r w:rsidRPr="000D6B05">
              <w:rPr>
                <w:rFonts w:eastAsia="Verdana"/>
                <w:sz w:val="12"/>
                <w:szCs w:val="12"/>
              </w:rPr>
              <w:t>0</w:t>
            </w:r>
          </w:p>
        </w:tc>
      </w:tr>
      <w:tr w:rsidR="00DC7800" w:rsidRPr="000D6B05" w14:paraId="5D764D2E" w14:textId="77777777" w:rsidTr="00DC7800">
        <w:trPr>
          <w:trHeight w:val="375"/>
        </w:trPr>
        <w:tc>
          <w:tcPr>
            <w:tcW w:w="23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EA0FEDE" w14:textId="77777777" w:rsidR="00DC7800" w:rsidRPr="000D6B05" w:rsidRDefault="00DC7800" w:rsidP="00DC7800">
            <w:pPr>
              <w:jc w:val="center"/>
              <w:rPr>
                <w:b/>
                <w:sz w:val="20"/>
              </w:rPr>
            </w:pPr>
            <w:r w:rsidRPr="000D6B05">
              <w:rPr>
                <w:rFonts w:eastAsia="Verdana"/>
                <w:sz w:val="12"/>
                <w:szCs w:val="12"/>
              </w:rPr>
              <w:t>20</w:t>
            </w:r>
          </w:p>
        </w:tc>
        <w:tc>
          <w:tcPr>
            <w:tcW w:w="483" w:type="pct"/>
            <w:tcBorders>
              <w:bottom w:val="single" w:sz="6" w:space="0" w:color="000000"/>
              <w:right w:val="single" w:sz="6" w:space="0" w:color="000000"/>
            </w:tcBorders>
            <w:shd w:val="clear" w:color="auto" w:fill="auto"/>
            <w:tcMar>
              <w:top w:w="40" w:type="dxa"/>
              <w:left w:w="40" w:type="dxa"/>
              <w:bottom w:w="40" w:type="dxa"/>
              <w:right w:w="40" w:type="dxa"/>
            </w:tcMar>
          </w:tcPr>
          <w:p w14:paraId="415E5CB2" w14:textId="77777777" w:rsidR="00DC7800" w:rsidRPr="000D6B05" w:rsidRDefault="00DC7800" w:rsidP="00DC7800">
            <w:pPr>
              <w:jc w:val="center"/>
              <w:rPr>
                <w:b/>
                <w:sz w:val="16"/>
                <w:szCs w:val="16"/>
              </w:rPr>
            </w:pPr>
            <w:r w:rsidRPr="000D6B05">
              <w:rPr>
                <w:rFonts w:eastAsia="Verdana"/>
                <w:sz w:val="16"/>
                <w:szCs w:val="16"/>
              </w:rPr>
              <w:t>В18.1 + В18.2 + К74.0 + D01.5</w:t>
            </w:r>
          </w:p>
        </w:tc>
        <w:tc>
          <w:tcPr>
            <w:tcW w:w="1802" w:type="pct"/>
            <w:tcBorders>
              <w:bottom w:val="single" w:sz="6" w:space="0" w:color="000000"/>
              <w:right w:val="single" w:sz="6" w:space="0" w:color="000000"/>
            </w:tcBorders>
            <w:shd w:val="clear" w:color="auto" w:fill="auto"/>
            <w:tcMar>
              <w:top w:w="40" w:type="dxa"/>
              <w:left w:w="40" w:type="dxa"/>
              <w:bottom w:w="40" w:type="dxa"/>
              <w:right w:w="40" w:type="dxa"/>
            </w:tcMar>
          </w:tcPr>
          <w:p w14:paraId="5C16EE88" w14:textId="77777777" w:rsidR="00DC7800" w:rsidRPr="000D6B05" w:rsidRDefault="00DC7800" w:rsidP="00DC7800">
            <w:pPr>
              <w:rPr>
                <w:b/>
                <w:sz w:val="16"/>
                <w:szCs w:val="16"/>
              </w:rPr>
            </w:pPr>
            <w:r w:rsidRPr="000D6B05">
              <w:rPr>
                <w:rFonts w:eastAsia="Verdana"/>
                <w:sz w:val="16"/>
                <w:szCs w:val="16"/>
              </w:rPr>
              <w:t xml:space="preserve">Хронический вирусный гепатит В без дельта-агента + Хронический вирусный гепатит С + Фиброз печени + Карцинома </w:t>
            </w:r>
            <w:proofErr w:type="spellStart"/>
            <w:r w:rsidRPr="000D6B05">
              <w:rPr>
                <w:rFonts w:eastAsia="Verdana"/>
                <w:sz w:val="16"/>
                <w:szCs w:val="16"/>
              </w:rPr>
              <w:t>in</w:t>
            </w:r>
            <w:proofErr w:type="spellEnd"/>
            <w:r w:rsidRPr="000D6B05">
              <w:rPr>
                <w:rFonts w:eastAsia="Verdana"/>
                <w:sz w:val="16"/>
                <w:szCs w:val="16"/>
              </w:rPr>
              <w:t xml:space="preserve"> </w:t>
            </w:r>
            <w:proofErr w:type="spellStart"/>
            <w:r w:rsidRPr="000D6B05">
              <w:rPr>
                <w:rFonts w:eastAsia="Verdana"/>
                <w:sz w:val="16"/>
                <w:szCs w:val="16"/>
              </w:rPr>
              <w:t>situ</w:t>
            </w:r>
            <w:proofErr w:type="spellEnd"/>
            <w:r w:rsidRPr="000D6B05">
              <w:rPr>
                <w:rFonts w:eastAsia="Verdana"/>
                <w:sz w:val="16"/>
                <w:szCs w:val="16"/>
              </w:rPr>
              <w:t xml:space="preserve"> печени, желчного пузыря и желчных протоков</w:t>
            </w:r>
          </w:p>
        </w:tc>
        <w:tc>
          <w:tcPr>
            <w:tcW w:w="271" w:type="pct"/>
            <w:tcBorders>
              <w:bottom w:val="single" w:sz="6" w:space="0" w:color="000000"/>
              <w:right w:val="single" w:sz="6" w:space="0" w:color="000000"/>
            </w:tcBorders>
            <w:shd w:val="clear" w:color="auto" w:fill="auto"/>
            <w:tcMar>
              <w:top w:w="40" w:type="dxa"/>
              <w:left w:w="40" w:type="dxa"/>
              <w:bottom w:w="40" w:type="dxa"/>
              <w:right w:w="40" w:type="dxa"/>
            </w:tcMar>
          </w:tcPr>
          <w:p w14:paraId="76C9B763" w14:textId="77777777" w:rsidR="00DC7800" w:rsidRPr="000D6B05" w:rsidRDefault="00DC7800" w:rsidP="00DC7800">
            <w:pPr>
              <w:jc w:val="right"/>
              <w:rPr>
                <w:b/>
                <w:sz w:val="20"/>
              </w:rPr>
            </w:pPr>
            <w:r w:rsidRPr="000D6B05">
              <w:rPr>
                <w:rFonts w:eastAsia="Verdana"/>
                <w:sz w:val="12"/>
                <w:szCs w:val="12"/>
              </w:rPr>
              <w:t>0</w:t>
            </w:r>
          </w:p>
        </w:tc>
        <w:tc>
          <w:tcPr>
            <w:tcW w:w="151" w:type="pct"/>
            <w:tcBorders>
              <w:bottom w:val="single" w:sz="6" w:space="0" w:color="000000"/>
              <w:right w:val="single" w:sz="6" w:space="0" w:color="000000"/>
            </w:tcBorders>
            <w:shd w:val="clear" w:color="auto" w:fill="auto"/>
            <w:tcMar>
              <w:top w:w="40" w:type="dxa"/>
              <w:left w:w="40" w:type="dxa"/>
              <w:bottom w:w="40" w:type="dxa"/>
              <w:right w:w="40" w:type="dxa"/>
            </w:tcMar>
          </w:tcPr>
          <w:p w14:paraId="338D44F4" w14:textId="77777777" w:rsidR="00DC7800" w:rsidRPr="000D6B05" w:rsidRDefault="00DC7800" w:rsidP="00DC7800">
            <w:pPr>
              <w:jc w:val="right"/>
              <w:rPr>
                <w:b/>
                <w:sz w:val="20"/>
              </w:rPr>
            </w:pPr>
            <w:r w:rsidRPr="000D6B05">
              <w:rPr>
                <w:rFonts w:eastAsia="Verdana"/>
                <w:sz w:val="12"/>
                <w:szCs w:val="12"/>
              </w:rPr>
              <w:t>0</w:t>
            </w:r>
          </w:p>
        </w:tc>
        <w:tc>
          <w:tcPr>
            <w:tcW w:w="324" w:type="pct"/>
            <w:tcBorders>
              <w:bottom w:val="single" w:sz="6" w:space="0" w:color="000000"/>
              <w:right w:val="single" w:sz="6" w:space="0" w:color="000000"/>
            </w:tcBorders>
            <w:shd w:val="clear" w:color="auto" w:fill="auto"/>
            <w:tcMar>
              <w:top w:w="40" w:type="dxa"/>
              <w:left w:w="40" w:type="dxa"/>
              <w:bottom w:w="40" w:type="dxa"/>
              <w:right w:w="40" w:type="dxa"/>
            </w:tcMar>
          </w:tcPr>
          <w:p w14:paraId="4D9B255F" w14:textId="77777777" w:rsidR="00DC7800" w:rsidRPr="000D6B05" w:rsidRDefault="00DC7800" w:rsidP="00DC7800">
            <w:pPr>
              <w:jc w:val="right"/>
              <w:rPr>
                <w:b/>
                <w:sz w:val="20"/>
              </w:rPr>
            </w:pPr>
            <w:r w:rsidRPr="000D6B05">
              <w:rPr>
                <w:rFonts w:eastAsia="Verdana"/>
                <w:sz w:val="12"/>
                <w:szCs w:val="12"/>
              </w:rPr>
              <w:t>0</w:t>
            </w:r>
          </w:p>
        </w:tc>
        <w:tc>
          <w:tcPr>
            <w:tcW w:w="279" w:type="pct"/>
            <w:tcBorders>
              <w:bottom w:val="single" w:sz="6" w:space="0" w:color="000000"/>
              <w:right w:val="single" w:sz="6" w:space="0" w:color="000000"/>
            </w:tcBorders>
            <w:shd w:val="clear" w:color="auto" w:fill="auto"/>
            <w:tcMar>
              <w:top w:w="40" w:type="dxa"/>
              <w:left w:w="40" w:type="dxa"/>
              <w:bottom w:w="40" w:type="dxa"/>
              <w:right w:w="40" w:type="dxa"/>
            </w:tcMar>
          </w:tcPr>
          <w:p w14:paraId="53F59A75" w14:textId="77777777" w:rsidR="00DC7800" w:rsidRPr="000D6B05" w:rsidRDefault="00DC7800" w:rsidP="00DC7800">
            <w:pPr>
              <w:jc w:val="right"/>
              <w:rPr>
                <w:b/>
                <w:sz w:val="20"/>
              </w:rPr>
            </w:pPr>
            <w:r w:rsidRPr="000D6B05">
              <w:rPr>
                <w:rFonts w:eastAsia="Verdana"/>
                <w:sz w:val="12"/>
                <w:szCs w:val="12"/>
              </w:rPr>
              <w:t>1</w:t>
            </w:r>
          </w:p>
        </w:tc>
        <w:tc>
          <w:tcPr>
            <w:tcW w:w="226" w:type="pct"/>
            <w:tcBorders>
              <w:bottom w:val="single" w:sz="6" w:space="0" w:color="000000"/>
              <w:right w:val="single" w:sz="6" w:space="0" w:color="000000"/>
            </w:tcBorders>
            <w:shd w:val="clear" w:color="auto" w:fill="auto"/>
            <w:tcMar>
              <w:top w:w="40" w:type="dxa"/>
              <w:left w:w="40" w:type="dxa"/>
              <w:bottom w:w="40" w:type="dxa"/>
              <w:right w:w="40" w:type="dxa"/>
            </w:tcMar>
          </w:tcPr>
          <w:p w14:paraId="10335864" w14:textId="77777777" w:rsidR="00DC7800" w:rsidRPr="000D6B05" w:rsidRDefault="00DC7800" w:rsidP="00DC7800">
            <w:pPr>
              <w:jc w:val="right"/>
              <w:rPr>
                <w:b/>
                <w:sz w:val="20"/>
              </w:rPr>
            </w:pPr>
            <w:r w:rsidRPr="000D6B05">
              <w:rPr>
                <w:rFonts w:eastAsia="Verdana"/>
                <w:sz w:val="12"/>
                <w:szCs w:val="12"/>
              </w:rPr>
              <w:t>0</w:t>
            </w:r>
          </w:p>
        </w:tc>
        <w:tc>
          <w:tcPr>
            <w:tcW w:w="234" w:type="pct"/>
            <w:tcBorders>
              <w:bottom w:val="single" w:sz="6" w:space="0" w:color="000000"/>
              <w:right w:val="single" w:sz="6" w:space="0" w:color="000000"/>
            </w:tcBorders>
            <w:shd w:val="clear" w:color="auto" w:fill="auto"/>
            <w:tcMar>
              <w:top w:w="40" w:type="dxa"/>
              <w:left w:w="40" w:type="dxa"/>
              <w:bottom w:w="40" w:type="dxa"/>
              <w:right w:w="40" w:type="dxa"/>
            </w:tcMar>
          </w:tcPr>
          <w:p w14:paraId="1CD2BEA9" w14:textId="77777777" w:rsidR="00DC7800" w:rsidRPr="000D6B05" w:rsidRDefault="00DC7800" w:rsidP="00DC7800">
            <w:pPr>
              <w:jc w:val="right"/>
              <w:rPr>
                <w:b/>
                <w:sz w:val="20"/>
              </w:rPr>
            </w:pPr>
            <w:r w:rsidRPr="000D6B05">
              <w:rPr>
                <w:rFonts w:eastAsia="Verdana"/>
                <w:sz w:val="12"/>
                <w:szCs w:val="12"/>
              </w:rPr>
              <w:t>0</w:t>
            </w:r>
          </w:p>
        </w:tc>
        <w:tc>
          <w:tcPr>
            <w:tcW w:w="189" w:type="pct"/>
            <w:tcBorders>
              <w:bottom w:val="single" w:sz="6" w:space="0" w:color="000000"/>
              <w:right w:val="single" w:sz="6" w:space="0" w:color="000000"/>
            </w:tcBorders>
            <w:shd w:val="clear" w:color="auto" w:fill="auto"/>
            <w:tcMar>
              <w:top w:w="40" w:type="dxa"/>
              <w:left w:w="40" w:type="dxa"/>
              <w:bottom w:w="40" w:type="dxa"/>
              <w:right w:w="40" w:type="dxa"/>
            </w:tcMar>
          </w:tcPr>
          <w:p w14:paraId="5BE91410" w14:textId="77777777" w:rsidR="00DC7800" w:rsidRPr="000D6B05" w:rsidRDefault="00DC7800" w:rsidP="00DC7800">
            <w:pPr>
              <w:jc w:val="right"/>
              <w:rPr>
                <w:b/>
                <w:sz w:val="20"/>
              </w:rPr>
            </w:pPr>
            <w:r w:rsidRPr="000D6B05">
              <w:rPr>
                <w:rFonts w:eastAsia="Verdana"/>
                <w:sz w:val="12"/>
                <w:szCs w:val="12"/>
              </w:rPr>
              <w:t>0</w:t>
            </w:r>
          </w:p>
        </w:tc>
        <w:tc>
          <w:tcPr>
            <w:tcW w:w="264" w:type="pct"/>
            <w:tcBorders>
              <w:bottom w:val="single" w:sz="6" w:space="0" w:color="000000"/>
              <w:right w:val="single" w:sz="6" w:space="0" w:color="000000"/>
            </w:tcBorders>
            <w:shd w:val="clear" w:color="auto" w:fill="auto"/>
            <w:tcMar>
              <w:top w:w="40" w:type="dxa"/>
              <w:left w:w="40" w:type="dxa"/>
              <w:bottom w:w="40" w:type="dxa"/>
              <w:right w:w="40" w:type="dxa"/>
            </w:tcMar>
          </w:tcPr>
          <w:p w14:paraId="17B38C45" w14:textId="77777777" w:rsidR="00DC7800" w:rsidRPr="000D6B05" w:rsidRDefault="00DC7800" w:rsidP="00DC7800">
            <w:pPr>
              <w:jc w:val="right"/>
              <w:rPr>
                <w:b/>
                <w:sz w:val="20"/>
              </w:rPr>
            </w:pPr>
            <w:r w:rsidRPr="000D6B05">
              <w:rPr>
                <w:rFonts w:eastAsia="Verdana"/>
                <w:sz w:val="12"/>
                <w:szCs w:val="12"/>
              </w:rPr>
              <w:t>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5E190077" w14:textId="77777777" w:rsidR="00DC7800" w:rsidRPr="000D6B05" w:rsidRDefault="00DC7800" w:rsidP="00DC7800">
            <w:pPr>
              <w:jc w:val="right"/>
              <w:rPr>
                <w:b/>
                <w:sz w:val="20"/>
              </w:rPr>
            </w:pPr>
            <w:r w:rsidRPr="000D6B05">
              <w:rPr>
                <w:rFonts w:eastAsia="Verdana"/>
                <w:sz w:val="12"/>
                <w:szCs w:val="12"/>
              </w:rPr>
              <w:t>0</w:t>
            </w:r>
          </w:p>
        </w:tc>
        <w:tc>
          <w:tcPr>
            <w:tcW w:w="339" w:type="pct"/>
            <w:tcBorders>
              <w:bottom w:val="single" w:sz="6" w:space="0" w:color="000000"/>
              <w:right w:val="single" w:sz="6" w:space="0" w:color="000000"/>
            </w:tcBorders>
            <w:shd w:val="clear" w:color="auto" w:fill="auto"/>
            <w:tcMar>
              <w:top w:w="40" w:type="dxa"/>
              <w:left w:w="40" w:type="dxa"/>
              <w:bottom w:w="40" w:type="dxa"/>
              <w:right w:w="40" w:type="dxa"/>
            </w:tcMar>
          </w:tcPr>
          <w:p w14:paraId="0033C76D" w14:textId="77777777" w:rsidR="00DC7800" w:rsidRPr="000D6B05" w:rsidRDefault="00DC7800" w:rsidP="00DC7800">
            <w:pPr>
              <w:jc w:val="right"/>
              <w:rPr>
                <w:b/>
                <w:sz w:val="20"/>
              </w:rPr>
            </w:pPr>
            <w:r w:rsidRPr="000D6B05">
              <w:rPr>
                <w:rFonts w:eastAsia="Verdana"/>
                <w:sz w:val="12"/>
                <w:szCs w:val="12"/>
              </w:rPr>
              <w:t>1</w:t>
            </w:r>
          </w:p>
        </w:tc>
      </w:tr>
      <w:tr w:rsidR="00DC7800" w:rsidRPr="000D6B05" w14:paraId="381D367C" w14:textId="77777777" w:rsidTr="00DC7800">
        <w:trPr>
          <w:trHeight w:val="315"/>
        </w:trPr>
        <w:tc>
          <w:tcPr>
            <w:tcW w:w="2519"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7BBA7A" w14:textId="77777777" w:rsidR="00DC7800" w:rsidRPr="000D6B05" w:rsidRDefault="00DC7800" w:rsidP="00DC7800">
            <w:pPr>
              <w:jc w:val="right"/>
              <w:rPr>
                <w:b/>
                <w:sz w:val="20"/>
              </w:rPr>
            </w:pPr>
            <w:r w:rsidRPr="000D6B05">
              <w:rPr>
                <w:rFonts w:eastAsia="Verdana"/>
                <w:b/>
                <w:sz w:val="12"/>
                <w:szCs w:val="12"/>
              </w:rPr>
              <w:t>Итого:</w:t>
            </w:r>
          </w:p>
        </w:tc>
        <w:tc>
          <w:tcPr>
            <w:tcW w:w="27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AD973E" w14:textId="77777777" w:rsidR="00DC7800" w:rsidRPr="000D6B05" w:rsidRDefault="00DC7800" w:rsidP="00DC7800">
            <w:pPr>
              <w:jc w:val="right"/>
              <w:rPr>
                <w:b/>
                <w:sz w:val="20"/>
              </w:rPr>
            </w:pPr>
            <w:r w:rsidRPr="000D6B05">
              <w:rPr>
                <w:rFonts w:eastAsia="Verdana"/>
                <w:b/>
                <w:sz w:val="12"/>
                <w:szCs w:val="12"/>
              </w:rPr>
              <w:t>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D8FCC7D" w14:textId="77777777" w:rsidR="00DC7800" w:rsidRPr="000D6B05" w:rsidRDefault="00DC7800" w:rsidP="00DC7800">
            <w:pPr>
              <w:jc w:val="right"/>
              <w:rPr>
                <w:b/>
                <w:sz w:val="20"/>
              </w:rPr>
            </w:pPr>
            <w:r w:rsidRPr="000D6B05">
              <w:rPr>
                <w:rFonts w:eastAsia="Verdana"/>
                <w:b/>
                <w:sz w:val="12"/>
                <w:szCs w:val="12"/>
              </w:rPr>
              <w:t>0</w:t>
            </w:r>
          </w:p>
        </w:tc>
        <w:tc>
          <w:tcPr>
            <w:tcW w:w="32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A49C45" w14:textId="77777777" w:rsidR="00DC7800" w:rsidRPr="000D6B05" w:rsidRDefault="00DC7800" w:rsidP="00DC7800">
            <w:pPr>
              <w:jc w:val="right"/>
              <w:rPr>
                <w:b/>
                <w:sz w:val="20"/>
              </w:rPr>
            </w:pPr>
            <w:r w:rsidRPr="000D6B05">
              <w:rPr>
                <w:rFonts w:eastAsia="Verdana"/>
                <w:b/>
                <w:sz w:val="12"/>
                <w:szCs w:val="12"/>
              </w:rPr>
              <w:t>0</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60BDA22" w14:textId="77777777" w:rsidR="00DC7800" w:rsidRPr="000D6B05" w:rsidRDefault="00DC7800" w:rsidP="00DC7800">
            <w:pPr>
              <w:jc w:val="right"/>
              <w:rPr>
                <w:b/>
                <w:sz w:val="20"/>
              </w:rPr>
            </w:pPr>
            <w:r w:rsidRPr="000D6B05">
              <w:rPr>
                <w:rFonts w:eastAsia="Verdana"/>
                <w:b/>
                <w:sz w:val="12"/>
                <w:szCs w:val="12"/>
              </w:rPr>
              <w:t>15</w:t>
            </w:r>
          </w:p>
        </w:tc>
        <w:tc>
          <w:tcPr>
            <w:tcW w:w="22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BC26BC" w14:textId="77777777" w:rsidR="00DC7800" w:rsidRPr="000D6B05" w:rsidRDefault="00DC7800" w:rsidP="00DC7800">
            <w:pPr>
              <w:jc w:val="right"/>
              <w:rPr>
                <w:b/>
                <w:sz w:val="20"/>
              </w:rPr>
            </w:pPr>
            <w:r w:rsidRPr="000D6B05">
              <w:rPr>
                <w:rFonts w:eastAsia="Verdana"/>
                <w:b/>
                <w:sz w:val="12"/>
                <w:szCs w:val="12"/>
              </w:rPr>
              <w:t>0</w:t>
            </w:r>
          </w:p>
        </w:tc>
        <w:tc>
          <w:tcPr>
            <w:tcW w:w="2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026F913" w14:textId="77777777" w:rsidR="00DC7800" w:rsidRPr="000D6B05" w:rsidRDefault="00DC7800" w:rsidP="00DC7800">
            <w:pPr>
              <w:jc w:val="right"/>
              <w:rPr>
                <w:b/>
                <w:sz w:val="20"/>
              </w:rPr>
            </w:pPr>
            <w:r w:rsidRPr="000D6B05">
              <w:rPr>
                <w:rFonts w:eastAsia="Verdana"/>
                <w:b/>
                <w:sz w:val="12"/>
                <w:szCs w:val="12"/>
              </w:rPr>
              <w:t>0</w:t>
            </w:r>
          </w:p>
        </w:tc>
        <w:tc>
          <w:tcPr>
            <w:tcW w:w="18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22E34A2" w14:textId="77777777" w:rsidR="00DC7800" w:rsidRPr="000D6B05" w:rsidRDefault="00DC7800" w:rsidP="00DC7800">
            <w:pPr>
              <w:jc w:val="right"/>
              <w:rPr>
                <w:b/>
                <w:sz w:val="20"/>
              </w:rPr>
            </w:pPr>
            <w:r w:rsidRPr="000D6B05">
              <w:rPr>
                <w:rFonts w:eastAsia="Verdana"/>
                <w:b/>
                <w:sz w:val="12"/>
                <w:szCs w:val="12"/>
              </w:rPr>
              <w:t>0</w:t>
            </w:r>
          </w:p>
        </w:tc>
        <w:tc>
          <w:tcPr>
            <w:tcW w:w="26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A5DF86" w14:textId="77777777" w:rsidR="00DC7800" w:rsidRPr="000D6B05" w:rsidRDefault="00DC7800" w:rsidP="00DC7800">
            <w:pPr>
              <w:jc w:val="right"/>
              <w:rPr>
                <w:b/>
                <w:sz w:val="20"/>
              </w:rPr>
            </w:pPr>
            <w:r w:rsidRPr="000D6B05">
              <w:rPr>
                <w:rFonts w:eastAsia="Verdana"/>
                <w:b/>
                <w:sz w:val="12"/>
                <w:szCs w:val="12"/>
              </w:rPr>
              <w:t>0</w:t>
            </w:r>
          </w:p>
        </w:tc>
        <w:tc>
          <w:tcPr>
            <w:tcW w:w="20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37D0C1F" w14:textId="77777777" w:rsidR="00DC7800" w:rsidRPr="000D6B05" w:rsidRDefault="00DC7800" w:rsidP="00DC7800">
            <w:pPr>
              <w:jc w:val="right"/>
              <w:rPr>
                <w:b/>
                <w:sz w:val="20"/>
              </w:rPr>
            </w:pPr>
            <w:r w:rsidRPr="000D6B05">
              <w:rPr>
                <w:rFonts w:eastAsia="Verdana"/>
                <w:b/>
                <w:sz w:val="12"/>
                <w:szCs w:val="12"/>
              </w:rPr>
              <w:t>0</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46BF13" w14:textId="77777777" w:rsidR="00DC7800" w:rsidRPr="000D6B05" w:rsidRDefault="00DC7800" w:rsidP="00DC7800">
            <w:pPr>
              <w:jc w:val="right"/>
              <w:rPr>
                <w:b/>
                <w:sz w:val="20"/>
              </w:rPr>
            </w:pPr>
            <w:r w:rsidRPr="000D6B05">
              <w:rPr>
                <w:rFonts w:eastAsia="Verdana"/>
                <w:b/>
                <w:sz w:val="12"/>
                <w:szCs w:val="12"/>
              </w:rPr>
              <w:t>15</w:t>
            </w:r>
          </w:p>
        </w:tc>
      </w:tr>
    </w:tbl>
    <w:p w14:paraId="53C0132E" w14:textId="77777777" w:rsidR="00DC7800" w:rsidRPr="000D6B05" w:rsidRDefault="00DC7800" w:rsidP="00DC7800">
      <w:pPr>
        <w:rPr>
          <w:b/>
        </w:rPr>
      </w:pPr>
    </w:p>
    <w:p w14:paraId="0AACA747" w14:textId="77777777" w:rsidR="00DC7800" w:rsidRPr="000D6B05" w:rsidRDefault="00DC7800" w:rsidP="00DC7800">
      <w:pPr>
        <w:rPr>
          <w:b/>
        </w:rPr>
      </w:pPr>
      <w:r w:rsidRPr="000D6B05">
        <w:rPr>
          <w:b/>
        </w:rPr>
        <w:br w:type="page"/>
      </w:r>
    </w:p>
    <w:p w14:paraId="1C9A00EC" w14:textId="7F858041"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Срочное донесение о заболеваемости гриппом, ОРВИ и пневмонией</w:t>
      </w:r>
      <w:r w:rsidR="00312BB4" w:rsidRPr="000D6B05">
        <w:rPr>
          <w:b/>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43"/>
        <w:gridCol w:w="267"/>
        <w:gridCol w:w="249"/>
        <w:gridCol w:w="180"/>
        <w:gridCol w:w="162"/>
        <w:gridCol w:w="227"/>
        <w:gridCol w:w="301"/>
        <w:gridCol w:w="228"/>
        <w:gridCol w:w="250"/>
        <w:gridCol w:w="492"/>
        <w:gridCol w:w="302"/>
        <w:gridCol w:w="492"/>
        <w:gridCol w:w="268"/>
        <w:gridCol w:w="250"/>
        <w:gridCol w:w="181"/>
        <w:gridCol w:w="163"/>
        <w:gridCol w:w="228"/>
        <w:gridCol w:w="302"/>
        <w:gridCol w:w="228"/>
        <w:gridCol w:w="250"/>
        <w:gridCol w:w="492"/>
        <w:gridCol w:w="302"/>
        <w:gridCol w:w="492"/>
        <w:gridCol w:w="268"/>
        <w:gridCol w:w="250"/>
        <w:gridCol w:w="181"/>
        <w:gridCol w:w="163"/>
        <w:gridCol w:w="228"/>
        <w:gridCol w:w="302"/>
        <w:gridCol w:w="228"/>
        <w:gridCol w:w="250"/>
        <w:gridCol w:w="492"/>
        <w:gridCol w:w="302"/>
        <w:gridCol w:w="492"/>
      </w:tblGrid>
      <w:tr w:rsidR="00DC7800" w:rsidRPr="000D6B05" w14:paraId="21AB7F74" w14:textId="77777777" w:rsidTr="00DC7800">
        <w:trPr>
          <w:trHeight w:val="825"/>
        </w:trPr>
        <w:tc>
          <w:tcPr>
            <w:tcW w:w="1480" w:type="pct"/>
            <w:gridSpan w:val="8"/>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B222511" w14:textId="77777777" w:rsidR="00DC7800" w:rsidRPr="000D6B05" w:rsidRDefault="00DC7800" w:rsidP="00DC7800">
            <w:pPr>
              <w:rPr>
                <w:b/>
                <w:sz w:val="20"/>
              </w:rPr>
            </w:pPr>
          </w:p>
        </w:tc>
        <w:tc>
          <w:tcPr>
            <w:tcW w:w="2347" w:type="pct"/>
            <w:gridSpan w:val="19"/>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7F4D404" w14:textId="77777777" w:rsidR="00DC7800" w:rsidRPr="000D6B05" w:rsidRDefault="00DC7800" w:rsidP="00DC7800">
            <w:pPr>
              <w:jc w:val="center"/>
              <w:rPr>
                <w:sz w:val="20"/>
              </w:rPr>
            </w:pPr>
            <w:r w:rsidRPr="000D6B05">
              <w:rPr>
                <w:sz w:val="20"/>
              </w:rPr>
              <w:t>Срочное донесение</w:t>
            </w:r>
          </w:p>
          <w:p w14:paraId="16768B4D" w14:textId="77777777" w:rsidR="00DC7800" w:rsidRPr="000D6B05" w:rsidRDefault="00DC7800" w:rsidP="00DC7800">
            <w:pPr>
              <w:jc w:val="center"/>
              <w:rPr>
                <w:sz w:val="20"/>
              </w:rPr>
            </w:pPr>
            <w:r w:rsidRPr="000D6B05">
              <w:rPr>
                <w:sz w:val="20"/>
              </w:rPr>
              <w:t>о заболеваемости гриппом,</w:t>
            </w:r>
          </w:p>
          <w:p w14:paraId="5CCAC763" w14:textId="77777777" w:rsidR="00DC7800" w:rsidRPr="000D6B05" w:rsidRDefault="00DC7800" w:rsidP="00DC7800">
            <w:pPr>
              <w:jc w:val="center"/>
              <w:rPr>
                <w:b/>
                <w:sz w:val="20"/>
              </w:rPr>
            </w:pPr>
            <w:r w:rsidRPr="000D6B05">
              <w:rPr>
                <w:sz w:val="20"/>
              </w:rPr>
              <w:t>острыми респираторными вирусными инфекциями (ОРВИ) и пневмонией.</w:t>
            </w:r>
          </w:p>
        </w:tc>
        <w:tc>
          <w:tcPr>
            <w:tcW w:w="713" w:type="pct"/>
            <w:gridSpan w:val="5"/>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6A500691" w14:textId="77777777" w:rsidR="00DC7800" w:rsidRPr="000D6B05" w:rsidRDefault="00DC7800" w:rsidP="00DC7800">
            <w:pPr>
              <w:rPr>
                <w:b/>
                <w:sz w:val="20"/>
              </w:rPr>
            </w:pPr>
          </w:p>
        </w:tc>
        <w:tc>
          <w:tcPr>
            <w:tcW w:w="460" w:type="pct"/>
            <w:gridSpan w:val="2"/>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B18CE35" w14:textId="77777777" w:rsidR="00DC7800" w:rsidRPr="000D6B05" w:rsidRDefault="00DC7800" w:rsidP="00DC7800">
            <w:pPr>
              <w:rPr>
                <w:b/>
                <w:sz w:val="20"/>
              </w:rPr>
            </w:pPr>
          </w:p>
        </w:tc>
      </w:tr>
      <w:tr w:rsidR="00DC7800" w:rsidRPr="000D6B05" w14:paraId="2E825F3C" w14:textId="77777777" w:rsidTr="00DC7800">
        <w:trPr>
          <w:trHeight w:val="330"/>
        </w:trPr>
        <w:tc>
          <w:tcPr>
            <w:tcW w:w="1480" w:type="pct"/>
            <w:gridSpan w:val="8"/>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B454175" w14:textId="77777777" w:rsidR="00DC7800" w:rsidRPr="000D6B05" w:rsidRDefault="00DC7800" w:rsidP="00DC7800">
            <w:pPr>
              <w:rPr>
                <w:b/>
                <w:sz w:val="20"/>
              </w:rPr>
            </w:pPr>
          </w:p>
        </w:tc>
        <w:tc>
          <w:tcPr>
            <w:tcW w:w="2347" w:type="pct"/>
            <w:gridSpan w:val="19"/>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AED07CF" w14:textId="77777777" w:rsidR="00DC7800" w:rsidRPr="000D6B05" w:rsidRDefault="00DC7800" w:rsidP="00DC7800">
            <w:pPr>
              <w:jc w:val="center"/>
              <w:rPr>
                <w:b/>
                <w:sz w:val="20"/>
              </w:rPr>
            </w:pPr>
            <w:r w:rsidRPr="000D6B05">
              <w:rPr>
                <w:sz w:val="16"/>
                <w:szCs w:val="16"/>
              </w:rPr>
              <w:t>За период с __по __</w:t>
            </w:r>
          </w:p>
        </w:tc>
        <w:tc>
          <w:tcPr>
            <w:tcW w:w="713" w:type="pct"/>
            <w:gridSpan w:val="5"/>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2517607" w14:textId="77777777" w:rsidR="00DC7800" w:rsidRPr="000D6B05" w:rsidRDefault="00DC7800" w:rsidP="00DC7800">
            <w:pPr>
              <w:rPr>
                <w:b/>
                <w:sz w:val="20"/>
              </w:rPr>
            </w:pPr>
          </w:p>
        </w:tc>
        <w:tc>
          <w:tcPr>
            <w:tcW w:w="460" w:type="pct"/>
            <w:gridSpan w:val="2"/>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A29BE9C" w14:textId="77777777" w:rsidR="00DC7800" w:rsidRPr="000D6B05" w:rsidRDefault="00DC7800" w:rsidP="00DC7800">
            <w:pPr>
              <w:rPr>
                <w:b/>
                <w:sz w:val="20"/>
              </w:rPr>
            </w:pPr>
          </w:p>
        </w:tc>
      </w:tr>
      <w:tr w:rsidR="00DC7800" w:rsidRPr="000D6B05" w14:paraId="1348FD5C" w14:textId="77777777" w:rsidTr="00DC7800">
        <w:trPr>
          <w:trHeight w:val="330"/>
        </w:trPr>
        <w:tc>
          <w:tcPr>
            <w:tcW w:w="1480" w:type="pct"/>
            <w:gridSpan w:val="8"/>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5A8C3E50" w14:textId="77777777" w:rsidR="00DC7800" w:rsidRPr="000D6B05" w:rsidRDefault="00DC7800" w:rsidP="00DC7800">
            <w:pPr>
              <w:rPr>
                <w:b/>
                <w:sz w:val="20"/>
              </w:rPr>
            </w:pPr>
          </w:p>
        </w:tc>
        <w:tc>
          <w:tcPr>
            <w:tcW w:w="123" w:type="pct"/>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513F61C5" w14:textId="77777777" w:rsidR="00DC7800" w:rsidRPr="000D6B05" w:rsidRDefault="00DC7800" w:rsidP="00DC7800">
            <w:pPr>
              <w:rPr>
                <w:b/>
                <w:sz w:val="20"/>
              </w:rPr>
            </w:pPr>
          </w:p>
        </w:tc>
        <w:tc>
          <w:tcPr>
            <w:tcW w:w="330" w:type="pct"/>
            <w:gridSpan w:val="2"/>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0796B330" w14:textId="77777777" w:rsidR="00DC7800" w:rsidRPr="000D6B05" w:rsidRDefault="00DC7800" w:rsidP="00DC7800">
            <w:pPr>
              <w:rPr>
                <w:b/>
                <w:sz w:val="20"/>
              </w:rPr>
            </w:pPr>
          </w:p>
        </w:tc>
        <w:tc>
          <w:tcPr>
            <w:tcW w:w="1564" w:type="pct"/>
            <w:gridSpan w:val="13"/>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3B64EC23" w14:textId="77777777" w:rsidR="00DC7800" w:rsidRPr="000D6B05" w:rsidRDefault="00DC7800" w:rsidP="00DC7800">
            <w:pPr>
              <w:jc w:val="center"/>
              <w:rPr>
                <w:b/>
                <w:sz w:val="20"/>
              </w:rPr>
            </w:pPr>
            <w:r w:rsidRPr="000D6B05">
              <w:rPr>
                <w:sz w:val="16"/>
                <w:szCs w:val="16"/>
              </w:rPr>
              <w:t>МО ______________</w:t>
            </w:r>
          </w:p>
        </w:tc>
        <w:tc>
          <w:tcPr>
            <w:tcW w:w="92" w:type="pct"/>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29C3E14B" w14:textId="77777777" w:rsidR="00DC7800" w:rsidRPr="000D6B05" w:rsidRDefault="00DC7800" w:rsidP="00DC7800">
            <w:pPr>
              <w:rPr>
                <w:b/>
                <w:sz w:val="20"/>
              </w:rPr>
            </w:pPr>
          </w:p>
        </w:tc>
        <w:tc>
          <w:tcPr>
            <w:tcW w:w="238" w:type="pct"/>
            <w:gridSpan w:val="2"/>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5AA6C745" w14:textId="77777777" w:rsidR="00DC7800" w:rsidRPr="000D6B05" w:rsidRDefault="00DC7800" w:rsidP="00DC7800">
            <w:pPr>
              <w:rPr>
                <w:b/>
                <w:sz w:val="20"/>
              </w:rPr>
            </w:pPr>
          </w:p>
        </w:tc>
        <w:tc>
          <w:tcPr>
            <w:tcW w:w="713" w:type="pct"/>
            <w:gridSpan w:val="5"/>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4B3797C7" w14:textId="77777777" w:rsidR="00DC7800" w:rsidRPr="000D6B05" w:rsidRDefault="00DC7800" w:rsidP="00DC7800">
            <w:pPr>
              <w:rPr>
                <w:b/>
                <w:sz w:val="20"/>
              </w:rPr>
            </w:pPr>
          </w:p>
        </w:tc>
        <w:tc>
          <w:tcPr>
            <w:tcW w:w="460" w:type="pct"/>
            <w:gridSpan w:val="2"/>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2EC694D8" w14:textId="77777777" w:rsidR="00DC7800" w:rsidRPr="000D6B05" w:rsidRDefault="00DC7800" w:rsidP="00DC7800">
            <w:pPr>
              <w:rPr>
                <w:b/>
                <w:sz w:val="20"/>
              </w:rPr>
            </w:pPr>
          </w:p>
        </w:tc>
      </w:tr>
      <w:tr w:rsidR="00DC7800" w:rsidRPr="000D6B05" w14:paraId="41C7A0B9" w14:textId="77777777" w:rsidTr="00DC7800">
        <w:trPr>
          <w:trHeight w:val="330"/>
        </w:trPr>
        <w:tc>
          <w:tcPr>
            <w:tcW w:w="28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22C728F" w14:textId="77777777" w:rsidR="00DC7800" w:rsidRPr="000D6B05" w:rsidRDefault="00DC7800" w:rsidP="00DC7800">
            <w:pPr>
              <w:jc w:val="center"/>
              <w:rPr>
                <w:sz w:val="16"/>
                <w:szCs w:val="16"/>
              </w:rPr>
            </w:pPr>
            <w:r w:rsidRPr="000D6B05">
              <w:rPr>
                <w:sz w:val="16"/>
                <w:szCs w:val="16"/>
              </w:rPr>
              <w:t>Наименование болезни</w:t>
            </w:r>
          </w:p>
        </w:tc>
        <w:tc>
          <w:tcPr>
            <w:tcW w:w="1817" w:type="pct"/>
            <w:gridSpan w:val="11"/>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E33C45F" w14:textId="77777777" w:rsidR="00DC7800" w:rsidRPr="000D6B05" w:rsidRDefault="00DC7800" w:rsidP="00DC7800">
            <w:pPr>
              <w:jc w:val="center"/>
              <w:rPr>
                <w:b/>
                <w:sz w:val="20"/>
              </w:rPr>
            </w:pPr>
            <w:r w:rsidRPr="000D6B05">
              <w:rPr>
                <w:sz w:val="16"/>
                <w:szCs w:val="16"/>
              </w:rPr>
              <w:t>Зарегистрировано случаев заболевания</w:t>
            </w:r>
          </w:p>
        </w:tc>
        <w:tc>
          <w:tcPr>
            <w:tcW w:w="1288" w:type="pct"/>
            <w:gridSpan w:val="11"/>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301440F" w14:textId="77777777" w:rsidR="00DC7800" w:rsidRPr="000D6B05" w:rsidRDefault="00DC7800" w:rsidP="00DC7800">
            <w:pPr>
              <w:jc w:val="center"/>
              <w:rPr>
                <w:b/>
                <w:sz w:val="20"/>
              </w:rPr>
            </w:pPr>
            <w:r w:rsidRPr="000D6B05">
              <w:rPr>
                <w:sz w:val="16"/>
                <w:szCs w:val="16"/>
              </w:rPr>
              <w:t>Зарегистрировано случаев смерти</w:t>
            </w:r>
          </w:p>
        </w:tc>
        <w:tc>
          <w:tcPr>
            <w:tcW w:w="1610" w:type="pct"/>
            <w:gridSpan w:val="11"/>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9CBB3B" w14:textId="77777777" w:rsidR="00DC7800" w:rsidRPr="000D6B05" w:rsidRDefault="00DC7800" w:rsidP="00DC7800">
            <w:pPr>
              <w:jc w:val="center"/>
              <w:rPr>
                <w:b/>
                <w:sz w:val="20"/>
              </w:rPr>
            </w:pPr>
            <w:r w:rsidRPr="000D6B05">
              <w:rPr>
                <w:sz w:val="16"/>
                <w:szCs w:val="16"/>
              </w:rPr>
              <w:t>Госпитализировано</w:t>
            </w:r>
          </w:p>
        </w:tc>
      </w:tr>
      <w:tr w:rsidR="00DC7800" w:rsidRPr="000D6B05" w14:paraId="60C120CC" w14:textId="77777777" w:rsidTr="00DC7800">
        <w:trPr>
          <w:trHeight w:val="330"/>
        </w:trPr>
        <w:tc>
          <w:tcPr>
            <w:tcW w:w="28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6DAE54" w14:textId="77777777" w:rsidR="00DC7800" w:rsidRPr="000D6B05" w:rsidRDefault="00DC7800" w:rsidP="00DC7800">
            <w:pPr>
              <w:rPr>
                <w:b/>
                <w:sz w:val="20"/>
              </w:rPr>
            </w:pPr>
          </w:p>
        </w:tc>
        <w:tc>
          <w:tcPr>
            <w:tcW w:w="33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4C58D2D" w14:textId="77777777" w:rsidR="00DC7800" w:rsidRPr="000D6B05" w:rsidRDefault="00DC7800" w:rsidP="00DC7800">
            <w:pPr>
              <w:jc w:val="center"/>
              <w:rPr>
                <w:sz w:val="16"/>
                <w:szCs w:val="16"/>
              </w:rPr>
            </w:pPr>
            <w:r w:rsidRPr="000D6B05">
              <w:rPr>
                <w:sz w:val="16"/>
                <w:szCs w:val="16"/>
              </w:rPr>
              <w:t>всего</w:t>
            </w:r>
          </w:p>
        </w:tc>
        <w:tc>
          <w:tcPr>
            <w:tcW w:w="567" w:type="pct"/>
            <w:gridSpan w:val="4"/>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9C5EE30" w14:textId="77777777" w:rsidR="00DC7800" w:rsidRPr="000D6B05" w:rsidRDefault="00DC7800" w:rsidP="00DC7800">
            <w:pPr>
              <w:jc w:val="center"/>
              <w:rPr>
                <w:b/>
                <w:sz w:val="20"/>
              </w:rPr>
            </w:pPr>
            <w:r w:rsidRPr="000D6B05">
              <w:rPr>
                <w:sz w:val="16"/>
                <w:szCs w:val="16"/>
              </w:rPr>
              <w:t>в том числе у детей</w:t>
            </w:r>
          </w:p>
        </w:tc>
        <w:tc>
          <w:tcPr>
            <w:tcW w:w="146"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94F5E10" w14:textId="77777777" w:rsidR="00DC7800" w:rsidRPr="000D6B05" w:rsidRDefault="00DC7800" w:rsidP="00DC7800">
            <w:pPr>
              <w:jc w:val="center"/>
              <w:rPr>
                <w:sz w:val="16"/>
                <w:szCs w:val="16"/>
              </w:rPr>
            </w:pPr>
            <w:r w:rsidRPr="000D6B05">
              <w:rPr>
                <w:sz w:val="16"/>
                <w:szCs w:val="16"/>
              </w:rPr>
              <w:t>15 лет и старше</w:t>
            </w:r>
          </w:p>
        </w:tc>
        <w:tc>
          <w:tcPr>
            <w:tcW w:w="775" w:type="pct"/>
            <w:gridSpan w:val="5"/>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4D84F3F" w14:textId="77777777" w:rsidR="00DC7800" w:rsidRPr="000D6B05" w:rsidRDefault="00DC7800" w:rsidP="00DC7800">
            <w:pPr>
              <w:jc w:val="center"/>
              <w:rPr>
                <w:b/>
                <w:sz w:val="20"/>
              </w:rPr>
            </w:pPr>
            <w:r w:rsidRPr="000D6B05">
              <w:rPr>
                <w:sz w:val="16"/>
                <w:szCs w:val="16"/>
              </w:rPr>
              <w:t>из них:</w:t>
            </w:r>
          </w:p>
        </w:tc>
        <w:tc>
          <w:tcPr>
            <w:tcW w:w="92"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9651002" w14:textId="77777777" w:rsidR="00DC7800" w:rsidRPr="000D6B05" w:rsidRDefault="00DC7800" w:rsidP="00DC7800">
            <w:pPr>
              <w:jc w:val="center"/>
              <w:rPr>
                <w:sz w:val="16"/>
                <w:szCs w:val="16"/>
              </w:rPr>
            </w:pPr>
            <w:r w:rsidRPr="000D6B05">
              <w:rPr>
                <w:sz w:val="16"/>
                <w:szCs w:val="16"/>
              </w:rPr>
              <w:t>всего</w:t>
            </w:r>
          </w:p>
        </w:tc>
        <w:tc>
          <w:tcPr>
            <w:tcW w:w="429" w:type="pct"/>
            <w:gridSpan w:val="4"/>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523FAAF" w14:textId="77777777" w:rsidR="00DC7800" w:rsidRPr="000D6B05" w:rsidRDefault="00DC7800" w:rsidP="00DC7800">
            <w:pPr>
              <w:jc w:val="center"/>
              <w:rPr>
                <w:b/>
                <w:sz w:val="20"/>
              </w:rPr>
            </w:pPr>
            <w:r w:rsidRPr="000D6B05">
              <w:rPr>
                <w:sz w:val="16"/>
                <w:szCs w:val="16"/>
              </w:rPr>
              <w:t>в том числе у детей</w:t>
            </w:r>
          </w:p>
        </w:tc>
        <w:tc>
          <w:tcPr>
            <w:tcW w:w="115"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055033D" w14:textId="77777777" w:rsidR="00DC7800" w:rsidRPr="000D6B05" w:rsidRDefault="00DC7800" w:rsidP="00DC7800">
            <w:pPr>
              <w:jc w:val="center"/>
              <w:rPr>
                <w:sz w:val="16"/>
                <w:szCs w:val="16"/>
              </w:rPr>
            </w:pPr>
            <w:r w:rsidRPr="000D6B05">
              <w:rPr>
                <w:sz w:val="16"/>
                <w:szCs w:val="16"/>
              </w:rPr>
              <w:t>15 лет и старше</w:t>
            </w:r>
          </w:p>
        </w:tc>
        <w:tc>
          <w:tcPr>
            <w:tcW w:w="652" w:type="pct"/>
            <w:gridSpan w:val="5"/>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869F1C8" w14:textId="77777777" w:rsidR="00DC7800" w:rsidRPr="000D6B05" w:rsidRDefault="00DC7800" w:rsidP="00DC7800">
            <w:pPr>
              <w:jc w:val="center"/>
              <w:rPr>
                <w:b/>
                <w:sz w:val="20"/>
              </w:rPr>
            </w:pPr>
            <w:r w:rsidRPr="000D6B05">
              <w:rPr>
                <w:sz w:val="16"/>
                <w:szCs w:val="16"/>
              </w:rPr>
              <w:t>из них:</w:t>
            </w:r>
          </w:p>
        </w:tc>
        <w:tc>
          <w:tcPr>
            <w:tcW w:w="107"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36D6F74" w14:textId="77777777" w:rsidR="00DC7800" w:rsidRPr="000D6B05" w:rsidRDefault="00DC7800" w:rsidP="00DC7800">
            <w:pPr>
              <w:jc w:val="center"/>
              <w:rPr>
                <w:sz w:val="16"/>
                <w:szCs w:val="16"/>
              </w:rPr>
            </w:pPr>
            <w:r w:rsidRPr="000D6B05">
              <w:rPr>
                <w:sz w:val="16"/>
                <w:szCs w:val="16"/>
              </w:rPr>
              <w:t>всего</w:t>
            </w:r>
          </w:p>
        </w:tc>
        <w:tc>
          <w:tcPr>
            <w:tcW w:w="460" w:type="pct"/>
            <w:gridSpan w:val="4"/>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859AFA6" w14:textId="77777777" w:rsidR="00DC7800" w:rsidRPr="000D6B05" w:rsidRDefault="00DC7800" w:rsidP="00DC7800">
            <w:pPr>
              <w:jc w:val="center"/>
              <w:rPr>
                <w:b/>
                <w:sz w:val="20"/>
              </w:rPr>
            </w:pPr>
            <w:r w:rsidRPr="000D6B05">
              <w:rPr>
                <w:sz w:val="16"/>
                <w:szCs w:val="16"/>
              </w:rPr>
              <w:t>в том числе у детей</w:t>
            </w:r>
          </w:p>
        </w:tc>
        <w:tc>
          <w:tcPr>
            <w:tcW w:w="146"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3B44C8C" w14:textId="77777777" w:rsidR="00DC7800" w:rsidRPr="000D6B05" w:rsidRDefault="00DC7800" w:rsidP="00DC7800">
            <w:pPr>
              <w:jc w:val="center"/>
              <w:rPr>
                <w:sz w:val="16"/>
                <w:szCs w:val="16"/>
              </w:rPr>
            </w:pPr>
            <w:r w:rsidRPr="000D6B05">
              <w:rPr>
                <w:sz w:val="16"/>
                <w:szCs w:val="16"/>
              </w:rPr>
              <w:t>15 лет и старше</w:t>
            </w:r>
          </w:p>
        </w:tc>
        <w:tc>
          <w:tcPr>
            <w:tcW w:w="897" w:type="pct"/>
            <w:gridSpan w:val="5"/>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6E95726" w14:textId="77777777" w:rsidR="00DC7800" w:rsidRPr="000D6B05" w:rsidRDefault="00DC7800" w:rsidP="00DC7800">
            <w:pPr>
              <w:jc w:val="center"/>
              <w:rPr>
                <w:b/>
                <w:sz w:val="20"/>
              </w:rPr>
            </w:pPr>
            <w:r w:rsidRPr="000D6B05">
              <w:rPr>
                <w:sz w:val="16"/>
                <w:szCs w:val="16"/>
              </w:rPr>
              <w:t>из них:</w:t>
            </w:r>
          </w:p>
        </w:tc>
      </w:tr>
      <w:tr w:rsidR="00DC7800" w:rsidRPr="000D6B05" w14:paraId="2C2F52CB" w14:textId="77777777" w:rsidTr="00DC7800">
        <w:trPr>
          <w:trHeight w:val="345"/>
        </w:trPr>
        <w:tc>
          <w:tcPr>
            <w:tcW w:w="28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1423B3" w14:textId="77777777" w:rsidR="00DC7800" w:rsidRPr="000D6B05" w:rsidRDefault="00DC7800" w:rsidP="00DC7800">
            <w:pPr>
              <w:rPr>
                <w:b/>
                <w:sz w:val="20"/>
              </w:rPr>
            </w:pPr>
          </w:p>
        </w:tc>
        <w:tc>
          <w:tcPr>
            <w:tcW w:w="330"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AA71F4" w14:textId="77777777" w:rsidR="00DC7800" w:rsidRPr="000D6B05" w:rsidRDefault="00DC7800" w:rsidP="00DC7800">
            <w:pPr>
              <w:rPr>
                <w:b/>
                <w:sz w:val="20"/>
              </w:rPr>
            </w:pPr>
          </w:p>
        </w:tc>
        <w:tc>
          <w:tcPr>
            <w:tcW w:w="153"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34E27515" w14:textId="77777777" w:rsidR="00DC7800" w:rsidRPr="000D6B05" w:rsidRDefault="00DC7800" w:rsidP="00DC7800">
            <w:pPr>
              <w:jc w:val="center"/>
              <w:rPr>
                <w:sz w:val="16"/>
                <w:szCs w:val="16"/>
              </w:rPr>
            </w:pPr>
            <w:r w:rsidRPr="000D6B05">
              <w:rPr>
                <w:sz w:val="16"/>
                <w:szCs w:val="16"/>
              </w:rPr>
              <w:t>0-2 года</w:t>
            </w:r>
          </w:p>
        </w:tc>
        <w:tc>
          <w:tcPr>
            <w:tcW w:w="28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6EB27F7E" w14:textId="77777777" w:rsidR="00DC7800" w:rsidRPr="000D6B05" w:rsidRDefault="00DC7800" w:rsidP="00DC7800">
            <w:pPr>
              <w:jc w:val="center"/>
              <w:rPr>
                <w:b/>
                <w:sz w:val="20"/>
              </w:rPr>
            </w:pPr>
            <w:r w:rsidRPr="000D6B05">
              <w:rPr>
                <w:sz w:val="16"/>
                <w:szCs w:val="16"/>
              </w:rPr>
              <w:t>3-6 лет</w:t>
            </w:r>
          </w:p>
        </w:tc>
        <w:tc>
          <w:tcPr>
            <w:tcW w:w="130"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50D1EEF2" w14:textId="77777777" w:rsidR="00DC7800" w:rsidRPr="000D6B05" w:rsidRDefault="00DC7800" w:rsidP="00DC7800">
            <w:pPr>
              <w:jc w:val="center"/>
              <w:rPr>
                <w:sz w:val="16"/>
                <w:szCs w:val="16"/>
              </w:rPr>
            </w:pPr>
            <w:r w:rsidRPr="000D6B05">
              <w:rPr>
                <w:sz w:val="16"/>
                <w:szCs w:val="16"/>
              </w:rPr>
              <w:t>7-14 лет</w:t>
            </w:r>
          </w:p>
        </w:tc>
        <w:tc>
          <w:tcPr>
            <w:tcW w:w="14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0C8A297" w14:textId="77777777" w:rsidR="00DC7800" w:rsidRPr="000D6B05" w:rsidRDefault="00DC7800" w:rsidP="00DC7800">
            <w:pPr>
              <w:rPr>
                <w:b/>
                <w:sz w:val="20"/>
              </w:rPr>
            </w:pPr>
          </w:p>
        </w:tc>
        <w:tc>
          <w:tcPr>
            <w:tcW w:w="153"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4C124B2E" w14:textId="77777777" w:rsidR="00DC7800" w:rsidRPr="000D6B05" w:rsidRDefault="00DC7800" w:rsidP="00DC7800">
            <w:pPr>
              <w:jc w:val="center"/>
              <w:rPr>
                <w:sz w:val="16"/>
                <w:szCs w:val="16"/>
              </w:rPr>
            </w:pPr>
            <w:r w:rsidRPr="000D6B05">
              <w:rPr>
                <w:sz w:val="16"/>
                <w:szCs w:val="16"/>
              </w:rPr>
              <w:t>15-17 лет</w:t>
            </w:r>
          </w:p>
        </w:tc>
        <w:tc>
          <w:tcPr>
            <w:tcW w:w="123"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74DAF2C2" w14:textId="77777777" w:rsidR="00DC7800" w:rsidRPr="000D6B05" w:rsidRDefault="00DC7800" w:rsidP="00DC7800">
            <w:pPr>
              <w:jc w:val="center"/>
              <w:rPr>
                <w:sz w:val="16"/>
                <w:szCs w:val="16"/>
              </w:rPr>
            </w:pPr>
            <w:r w:rsidRPr="000D6B05">
              <w:rPr>
                <w:sz w:val="16"/>
                <w:szCs w:val="16"/>
              </w:rPr>
              <w:t>15-64 года</w:t>
            </w:r>
          </w:p>
        </w:tc>
        <w:tc>
          <w:tcPr>
            <w:tcW w:w="215"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0E9FEE85" w14:textId="77777777" w:rsidR="00DC7800" w:rsidRPr="000D6B05" w:rsidRDefault="00DC7800" w:rsidP="00DC7800">
            <w:pPr>
              <w:jc w:val="center"/>
              <w:rPr>
                <w:sz w:val="16"/>
                <w:szCs w:val="16"/>
              </w:rPr>
            </w:pPr>
            <w:r w:rsidRPr="000D6B05">
              <w:rPr>
                <w:sz w:val="16"/>
                <w:szCs w:val="16"/>
              </w:rPr>
              <w:t>трудоспособного возраста</w:t>
            </w:r>
          </w:p>
        </w:tc>
        <w:tc>
          <w:tcPr>
            <w:tcW w:w="115"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288E297A" w14:textId="77777777" w:rsidR="00DC7800" w:rsidRPr="000D6B05" w:rsidRDefault="00DC7800" w:rsidP="00DC7800">
            <w:pPr>
              <w:jc w:val="center"/>
              <w:rPr>
                <w:sz w:val="16"/>
                <w:szCs w:val="16"/>
              </w:rPr>
            </w:pPr>
            <w:r w:rsidRPr="000D6B05">
              <w:rPr>
                <w:sz w:val="16"/>
                <w:szCs w:val="16"/>
              </w:rPr>
              <w:t>65 лет и старше</w:t>
            </w:r>
          </w:p>
        </w:tc>
        <w:tc>
          <w:tcPr>
            <w:tcW w:w="169"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70D9F9E5" w14:textId="77777777" w:rsidR="00DC7800" w:rsidRPr="000D6B05" w:rsidRDefault="00DC7800" w:rsidP="00DC7800">
            <w:pPr>
              <w:jc w:val="center"/>
              <w:rPr>
                <w:sz w:val="16"/>
                <w:szCs w:val="16"/>
              </w:rPr>
            </w:pPr>
            <w:r w:rsidRPr="000D6B05">
              <w:rPr>
                <w:sz w:val="16"/>
                <w:szCs w:val="16"/>
              </w:rPr>
              <w:t>старше трудоспособного возраста</w:t>
            </w:r>
          </w:p>
        </w:tc>
        <w:tc>
          <w:tcPr>
            <w:tcW w:w="9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554B874" w14:textId="77777777" w:rsidR="00DC7800" w:rsidRPr="000D6B05" w:rsidRDefault="00DC7800" w:rsidP="00DC7800">
            <w:pPr>
              <w:rPr>
                <w:b/>
                <w:sz w:val="20"/>
              </w:rPr>
            </w:pPr>
          </w:p>
        </w:tc>
        <w:tc>
          <w:tcPr>
            <w:tcW w:w="8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4E353A7E" w14:textId="77777777" w:rsidR="00DC7800" w:rsidRPr="000D6B05" w:rsidRDefault="00DC7800" w:rsidP="00DC7800">
            <w:pPr>
              <w:jc w:val="center"/>
              <w:rPr>
                <w:sz w:val="16"/>
                <w:szCs w:val="16"/>
              </w:rPr>
            </w:pPr>
            <w:r w:rsidRPr="000D6B05">
              <w:rPr>
                <w:sz w:val="16"/>
                <w:szCs w:val="16"/>
              </w:rPr>
              <w:t>0-2 года</w:t>
            </w:r>
          </w:p>
        </w:tc>
        <w:tc>
          <w:tcPr>
            <w:tcW w:w="230"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6B11D374" w14:textId="77777777" w:rsidR="00DC7800" w:rsidRPr="000D6B05" w:rsidRDefault="00DC7800" w:rsidP="00DC7800">
            <w:pPr>
              <w:jc w:val="center"/>
              <w:rPr>
                <w:b/>
                <w:sz w:val="20"/>
              </w:rPr>
            </w:pPr>
            <w:r w:rsidRPr="000D6B05">
              <w:rPr>
                <w:sz w:val="16"/>
                <w:szCs w:val="16"/>
              </w:rPr>
              <w:t>3-6 лет</w:t>
            </w:r>
          </w:p>
        </w:tc>
        <w:tc>
          <w:tcPr>
            <w:tcW w:w="115"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25EA079F" w14:textId="77777777" w:rsidR="00DC7800" w:rsidRPr="000D6B05" w:rsidRDefault="00DC7800" w:rsidP="00DC7800">
            <w:pPr>
              <w:jc w:val="center"/>
              <w:rPr>
                <w:sz w:val="16"/>
                <w:szCs w:val="16"/>
              </w:rPr>
            </w:pPr>
            <w:r w:rsidRPr="000D6B05">
              <w:rPr>
                <w:sz w:val="16"/>
                <w:szCs w:val="16"/>
              </w:rPr>
              <w:t>7-14 лет</w:t>
            </w:r>
          </w:p>
        </w:tc>
        <w:tc>
          <w:tcPr>
            <w:tcW w:w="11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E33299E" w14:textId="77777777" w:rsidR="00DC7800" w:rsidRPr="000D6B05" w:rsidRDefault="00DC7800" w:rsidP="00DC7800">
            <w:pPr>
              <w:rPr>
                <w:b/>
                <w:sz w:val="20"/>
              </w:rPr>
            </w:pPr>
          </w:p>
        </w:tc>
        <w:tc>
          <w:tcPr>
            <w:tcW w:w="115"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2BD0577C" w14:textId="77777777" w:rsidR="00DC7800" w:rsidRPr="000D6B05" w:rsidRDefault="00DC7800" w:rsidP="00DC7800">
            <w:pPr>
              <w:jc w:val="center"/>
              <w:rPr>
                <w:sz w:val="16"/>
                <w:szCs w:val="16"/>
              </w:rPr>
            </w:pPr>
            <w:r w:rsidRPr="000D6B05">
              <w:rPr>
                <w:sz w:val="16"/>
                <w:szCs w:val="16"/>
              </w:rPr>
              <w:t>15-17 лет</w:t>
            </w:r>
          </w:p>
        </w:tc>
        <w:tc>
          <w:tcPr>
            <w:tcW w:w="115"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72B8F5A7" w14:textId="77777777" w:rsidR="00DC7800" w:rsidRPr="000D6B05" w:rsidRDefault="00DC7800" w:rsidP="00DC7800">
            <w:pPr>
              <w:jc w:val="center"/>
              <w:rPr>
                <w:sz w:val="16"/>
                <w:szCs w:val="16"/>
              </w:rPr>
            </w:pPr>
            <w:r w:rsidRPr="000D6B05">
              <w:rPr>
                <w:sz w:val="16"/>
                <w:szCs w:val="16"/>
              </w:rPr>
              <w:t>15-64 года</w:t>
            </w:r>
          </w:p>
        </w:tc>
        <w:tc>
          <w:tcPr>
            <w:tcW w:w="176"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3CB4FE0E" w14:textId="77777777" w:rsidR="00DC7800" w:rsidRPr="000D6B05" w:rsidRDefault="00DC7800" w:rsidP="00DC7800">
            <w:pPr>
              <w:jc w:val="center"/>
              <w:rPr>
                <w:sz w:val="16"/>
                <w:szCs w:val="16"/>
              </w:rPr>
            </w:pPr>
            <w:r w:rsidRPr="000D6B05">
              <w:rPr>
                <w:sz w:val="16"/>
                <w:szCs w:val="16"/>
              </w:rPr>
              <w:t>трудоспособного возраста</w:t>
            </w:r>
          </w:p>
        </w:tc>
        <w:tc>
          <w:tcPr>
            <w:tcW w:w="115"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068338A1" w14:textId="77777777" w:rsidR="00DC7800" w:rsidRPr="000D6B05" w:rsidRDefault="00DC7800" w:rsidP="00DC7800">
            <w:pPr>
              <w:jc w:val="center"/>
              <w:rPr>
                <w:sz w:val="16"/>
                <w:szCs w:val="16"/>
              </w:rPr>
            </w:pPr>
            <w:r w:rsidRPr="000D6B05">
              <w:rPr>
                <w:sz w:val="16"/>
                <w:szCs w:val="16"/>
              </w:rPr>
              <w:t>65 лет и старше</w:t>
            </w:r>
          </w:p>
        </w:tc>
        <w:tc>
          <w:tcPr>
            <w:tcW w:w="130"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73202E49" w14:textId="77777777" w:rsidR="00DC7800" w:rsidRPr="000D6B05" w:rsidRDefault="00DC7800" w:rsidP="00DC7800">
            <w:pPr>
              <w:jc w:val="center"/>
              <w:rPr>
                <w:sz w:val="16"/>
                <w:szCs w:val="16"/>
              </w:rPr>
            </w:pPr>
            <w:r w:rsidRPr="000D6B05">
              <w:rPr>
                <w:sz w:val="16"/>
                <w:szCs w:val="16"/>
              </w:rPr>
              <w:t>старше трудоспособного возраста</w:t>
            </w:r>
          </w:p>
        </w:tc>
        <w:tc>
          <w:tcPr>
            <w:tcW w:w="107"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49C9065" w14:textId="77777777" w:rsidR="00DC7800" w:rsidRPr="000D6B05" w:rsidRDefault="00DC7800" w:rsidP="00DC7800">
            <w:pPr>
              <w:rPr>
                <w:b/>
                <w:sz w:val="20"/>
              </w:rPr>
            </w:pPr>
          </w:p>
        </w:tc>
        <w:tc>
          <w:tcPr>
            <w:tcW w:w="92"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755C3F7D" w14:textId="77777777" w:rsidR="00DC7800" w:rsidRPr="000D6B05" w:rsidRDefault="00DC7800" w:rsidP="00DC7800">
            <w:pPr>
              <w:jc w:val="center"/>
              <w:rPr>
                <w:sz w:val="16"/>
                <w:szCs w:val="16"/>
              </w:rPr>
            </w:pPr>
            <w:r w:rsidRPr="000D6B05">
              <w:rPr>
                <w:sz w:val="16"/>
                <w:szCs w:val="16"/>
              </w:rPr>
              <w:t>0-2 года</w:t>
            </w:r>
          </w:p>
        </w:tc>
        <w:tc>
          <w:tcPr>
            <w:tcW w:w="238"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6EFCA594" w14:textId="77777777" w:rsidR="00DC7800" w:rsidRPr="000D6B05" w:rsidRDefault="00DC7800" w:rsidP="00DC7800">
            <w:pPr>
              <w:jc w:val="center"/>
              <w:rPr>
                <w:b/>
                <w:sz w:val="20"/>
              </w:rPr>
            </w:pPr>
            <w:r w:rsidRPr="000D6B05">
              <w:rPr>
                <w:sz w:val="16"/>
                <w:szCs w:val="16"/>
              </w:rPr>
              <w:t>3-6 лет</w:t>
            </w:r>
          </w:p>
        </w:tc>
        <w:tc>
          <w:tcPr>
            <w:tcW w:w="130"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6D6912AD" w14:textId="77777777" w:rsidR="00DC7800" w:rsidRPr="000D6B05" w:rsidRDefault="00DC7800" w:rsidP="00DC7800">
            <w:pPr>
              <w:jc w:val="center"/>
              <w:rPr>
                <w:sz w:val="16"/>
                <w:szCs w:val="16"/>
              </w:rPr>
            </w:pPr>
            <w:r w:rsidRPr="000D6B05">
              <w:rPr>
                <w:sz w:val="16"/>
                <w:szCs w:val="16"/>
              </w:rPr>
              <w:t>7-14 лет</w:t>
            </w:r>
          </w:p>
        </w:tc>
        <w:tc>
          <w:tcPr>
            <w:tcW w:w="14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2FE770C" w14:textId="77777777" w:rsidR="00DC7800" w:rsidRPr="000D6B05" w:rsidRDefault="00DC7800" w:rsidP="00DC7800">
            <w:pPr>
              <w:rPr>
                <w:b/>
                <w:sz w:val="20"/>
              </w:rPr>
            </w:pPr>
          </w:p>
        </w:tc>
        <w:tc>
          <w:tcPr>
            <w:tcW w:w="115"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2729FF79" w14:textId="77777777" w:rsidR="00DC7800" w:rsidRPr="000D6B05" w:rsidRDefault="00DC7800" w:rsidP="00DC7800">
            <w:pPr>
              <w:jc w:val="center"/>
              <w:rPr>
                <w:sz w:val="16"/>
                <w:szCs w:val="16"/>
              </w:rPr>
            </w:pPr>
            <w:r w:rsidRPr="000D6B05">
              <w:rPr>
                <w:sz w:val="16"/>
                <w:szCs w:val="16"/>
              </w:rPr>
              <w:t>15-17 лет</w:t>
            </w:r>
          </w:p>
        </w:tc>
        <w:tc>
          <w:tcPr>
            <w:tcW w:w="18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113A7F08" w14:textId="77777777" w:rsidR="00DC7800" w:rsidRPr="000D6B05" w:rsidRDefault="00DC7800" w:rsidP="00DC7800">
            <w:pPr>
              <w:jc w:val="center"/>
              <w:rPr>
                <w:sz w:val="16"/>
                <w:szCs w:val="16"/>
              </w:rPr>
            </w:pPr>
            <w:r w:rsidRPr="000D6B05">
              <w:rPr>
                <w:sz w:val="16"/>
                <w:szCs w:val="16"/>
              </w:rPr>
              <w:t>15-64 года</w:t>
            </w:r>
          </w:p>
        </w:tc>
        <w:tc>
          <w:tcPr>
            <w:tcW w:w="138"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0C28009E" w14:textId="77777777" w:rsidR="00DC7800" w:rsidRPr="000D6B05" w:rsidRDefault="00DC7800" w:rsidP="00DC7800">
            <w:pPr>
              <w:jc w:val="center"/>
              <w:rPr>
                <w:sz w:val="16"/>
                <w:szCs w:val="16"/>
              </w:rPr>
            </w:pPr>
            <w:r w:rsidRPr="000D6B05">
              <w:rPr>
                <w:sz w:val="16"/>
                <w:szCs w:val="16"/>
              </w:rPr>
              <w:t>трудоспособного возраста</w:t>
            </w:r>
          </w:p>
        </w:tc>
        <w:tc>
          <w:tcPr>
            <w:tcW w:w="161"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75AC7567" w14:textId="77777777" w:rsidR="00DC7800" w:rsidRPr="000D6B05" w:rsidRDefault="00DC7800" w:rsidP="00DC7800">
            <w:pPr>
              <w:jc w:val="center"/>
              <w:rPr>
                <w:sz w:val="16"/>
                <w:szCs w:val="16"/>
              </w:rPr>
            </w:pPr>
            <w:r w:rsidRPr="000D6B05">
              <w:rPr>
                <w:sz w:val="16"/>
                <w:szCs w:val="16"/>
              </w:rPr>
              <w:t>65 лет и старше</w:t>
            </w:r>
          </w:p>
        </w:tc>
        <w:tc>
          <w:tcPr>
            <w:tcW w:w="299"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7420DF9C" w14:textId="77777777" w:rsidR="00DC7800" w:rsidRPr="000D6B05" w:rsidRDefault="00DC7800" w:rsidP="00DC7800">
            <w:pPr>
              <w:jc w:val="center"/>
              <w:rPr>
                <w:sz w:val="16"/>
                <w:szCs w:val="16"/>
              </w:rPr>
            </w:pPr>
            <w:r w:rsidRPr="000D6B05">
              <w:rPr>
                <w:sz w:val="16"/>
                <w:szCs w:val="16"/>
              </w:rPr>
              <w:t>старше трудоспособного возраста</w:t>
            </w:r>
          </w:p>
        </w:tc>
      </w:tr>
      <w:tr w:rsidR="00DC7800" w:rsidRPr="000D6B05" w14:paraId="196C0160" w14:textId="77777777" w:rsidTr="00DC7800">
        <w:trPr>
          <w:trHeight w:val="345"/>
        </w:trPr>
        <w:tc>
          <w:tcPr>
            <w:tcW w:w="28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87F79C" w14:textId="77777777" w:rsidR="00DC7800" w:rsidRPr="000D6B05" w:rsidRDefault="00DC7800" w:rsidP="00DC7800">
            <w:pPr>
              <w:rPr>
                <w:b/>
                <w:sz w:val="20"/>
              </w:rPr>
            </w:pPr>
          </w:p>
        </w:tc>
        <w:tc>
          <w:tcPr>
            <w:tcW w:w="330"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32E88D" w14:textId="77777777" w:rsidR="00DC7800" w:rsidRPr="000D6B05" w:rsidRDefault="00DC7800" w:rsidP="00DC7800">
            <w:pPr>
              <w:rPr>
                <w:b/>
                <w:sz w:val="20"/>
              </w:rPr>
            </w:pPr>
          </w:p>
        </w:tc>
        <w:tc>
          <w:tcPr>
            <w:tcW w:w="153"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9102AA4" w14:textId="77777777" w:rsidR="00DC7800" w:rsidRPr="000D6B05" w:rsidRDefault="00DC7800" w:rsidP="00DC7800">
            <w:pPr>
              <w:rPr>
                <w:b/>
                <w:sz w:val="20"/>
              </w:rPr>
            </w:pPr>
          </w:p>
        </w:tc>
        <w:tc>
          <w:tcPr>
            <w:tcW w:w="138" w:type="pct"/>
            <w:tcBorders>
              <w:bottom w:val="single" w:sz="6" w:space="0" w:color="000000"/>
              <w:right w:val="single" w:sz="6" w:space="0" w:color="000000"/>
            </w:tcBorders>
            <w:shd w:val="clear" w:color="auto" w:fill="auto"/>
            <w:tcMar>
              <w:top w:w="40" w:type="dxa"/>
              <w:left w:w="40" w:type="dxa"/>
              <w:bottom w:w="40" w:type="dxa"/>
              <w:right w:w="40" w:type="dxa"/>
            </w:tcMar>
          </w:tcPr>
          <w:p w14:paraId="4C4078A5" w14:textId="77777777" w:rsidR="00DC7800" w:rsidRPr="000D6B05" w:rsidRDefault="00DC7800" w:rsidP="00DC7800">
            <w:pPr>
              <w:jc w:val="center"/>
              <w:rPr>
                <w:b/>
                <w:sz w:val="20"/>
              </w:rPr>
            </w:pPr>
            <w:r w:rsidRPr="000D6B05">
              <w:rPr>
                <w:sz w:val="16"/>
                <w:szCs w:val="16"/>
              </w:rPr>
              <w:t>всего</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60612C14" w14:textId="77777777" w:rsidR="00DC7800" w:rsidRPr="000D6B05" w:rsidRDefault="00DC7800" w:rsidP="00DC7800">
            <w:pPr>
              <w:jc w:val="center"/>
              <w:rPr>
                <w:b/>
                <w:sz w:val="20"/>
              </w:rPr>
            </w:pPr>
            <w:r w:rsidRPr="000D6B05">
              <w:rPr>
                <w:sz w:val="16"/>
                <w:szCs w:val="16"/>
              </w:rPr>
              <w:t>из них 3-4 года</w:t>
            </w:r>
          </w:p>
        </w:tc>
        <w:tc>
          <w:tcPr>
            <w:tcW w:w="13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AE4E8D0" w14:textId="77777777" w:rsidR="00DC7800" w:rsidRPr="000D6B05" w:rsidRDefault="00DC7800" w:rsidP="00DC7800">
            <w:pPr>
              <w:rPr>
                <w:b/>
                <w:sz w:val="20"/>
              </w:rPr>
            </w:pPr>
          </w:p>
        </w:tc>
        <w:tc>
          <w:tcPr>
            <w:tcW w:w="14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AC43C79" w14:textId="77777777" w:rsidR="00DC7800" w:rsidRPr="000D6B05" w:rsidRDefault="00DC7800" w:rsidP="00DC7800">
            <w:pPr>
              <w:rPr>
                <w:b/>
                <w:sz w:val="20"/>
              </w:rPr>
            </w:pPr>
          </w:p>
        </w:tc>
        <w:tc>
          <w:tcPr>
            <w:tcW w:w="153"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5509752" w14:textId="77777777" w:rsidR="00DC7800" w:rsidRPr="000D6B05" w:rsidRDefault="00DC7800" w:rsidP="00DC7800">
            <w:pPr>
              <w:rPr>
                <w:b/>
                <w:sz w:val="20"/>
              </w:rPr>
            </w:pPr>
          </w:p>
        </w:tc>
        <w:tc>
          <w:tcPr>
            <w:tcW w:w="123"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FC9E275" w14:textId="77777777" w:rsidR="00DC7800" w:rsidRPr="000D6B05" w:rsidRDefault="00DC7800" w:rsidP="00DC7800">
            <w:pPr>
              <w:rPr>
                <w:b/>
                <w:sz w:val="20"/>
              </w:rPr>
            </w:pPr>
          </w:p>
        </w:tc>
        <w:tc>
          <w:tcPr>
            <w:tcW w:w="21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F0168CA" w14:textId="77777777" w:rsidR="00DC7800" w:rsidRPr="000D6B05" w:rsidRDefault="00DC7800" w:rsidP="00DC7800">
            <w:pPr>
              <w:rPr>
                <w:b/>
                <w:sz w:val="20"/>
              </w:rPr>
            </w:pPr>
          </w:p>
        </w:tc>
        <w:tc>
          <w:tcPr>
            <w:tcW w:w="11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41DCF66" w14:textId="77777777" w:rsidR="00DC7800" w:rsidRPr="000D6B05" w:rsidRDefault="00DC7800" w:rsidP="00DC7800">
            <w:pPr>
              <w:rPr>
                <w:b/>
                <w:sz w:val="20"/>
              </w:rPr>
            </w:pPr>
          </w:p>
        </w:tc>
        <w:tc>
          <w:tcPr>
            <w:tcW w:w="16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6AA3081" w14:textId="77777777" w:rsidR="00DC7800" w:rsidRPr="000D6B05" w:rsidRDefault="00DC7800" w:rsidP="00DC7800">
            <w:pPr>
              <w:rPr>
                <w:b/>
                <w:sz w:val="20"/>
              </w:rPr>
            </w:pPr>
          </w:p>
        </w:tc>
        <w:tc>
          <w:tcPr>
            <w:tcW w:w="9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A13A465" w14:textId="77777777" w:rsidR="00DC7800" w:rsidRPr="000D6B05" w:rsidRDefault="00DC7800" w:rsidP="00DC7800">
            <w:pPr>
              <w:rPr>
                <w:b/>
                <w:sz w:val="20"/>
              </w:rPr>
            </w:pPr>
          </w:p>
        </w:tc>
        <w:tc>
          <w:tcPr>
            <w:tcW w:w="8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E96A73C" w14:textId="77777777" w:rsidR="00DC7800" w:rsidRPr="000D6B05" w:rsidRDefault="00DC7800" w:rsidP="00DC7800">
            <w:pPr>
              <w:rPr>
                <w:b/>
                <w:sz w:val="20"/>
              </w:rPr>
            </w:pP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349A7BE5" w14:textId="77777777" w:rsidR="00DC7800" w:rsidRPr="000D6B05" w:rsidRDefault="00DC7800" w:rsidP="00DC7800">
            <w:pPr>
              <w:jc w:val="center"/>
              <w:rPr>
                <w:b/>
                <w:sz w:val="20"/>
              </w:rPr>
            </w:pPr>
            <w:r w:rsidRPr="000D6B05">
              <w:rPr>
                <w:sz w:val="16"/>
                <w:szCs w:val="16"/>
              </w:rPr>
              <w:t>всего</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258FC487" w14:textId="77777777" w:rsidR="00DC7800" w:rsidRPr="000D6B05" w:rsidRDefault="00DC7800" w:rsidP="00DC7800">
            <w:pPr>
              <w:jc w:val="center"/>
              <w:rPr>
                <w:b/>
                <w:sz w:val="20"/>
              </w:rPr>
            </w:pPr>
            <w:r w:rsidRPr="000D6B05">
              <w:rPr>
                <w:sz w:val="16"/>
                <w:szCs w:val="16"/>
              </w:rPr>
              <w:t>из них 3-4 года</w:t>
            </w:r>
          </w:p>
        </w:tc>
        <w:tc>
          <w:tcPr>
            <w:tcW w:w="11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7733BB3" w14:textId="77777777" w:rsidR="00DC7800" w:rsidRPr="000D6B05" w:rsidRDefault="00DC7800" w:rsidP="00DC7800">
            <w:pPr>
              <w:rPr>
                <w:b/>
                <w:sz w:val="20"/>
              </w:rPr>
            </w:pPr>
          </w:p>
        </w:tc>
        <w:tc>
          <w:tcPr>
            <w:tcW w:w="11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AC5EE89" w14:textId="77777777" w:rsidR="00DC7800" w:rsidRPr="000D6B05" w:rsidRDefault="00DC7800" w:rsidP="00DC7800">
            <w:pPr>
              <w:rPr>
                <w:b/>
                <w:sz w:val="20"/>
              </w:rPr>
            </w:pPr>
          </w:p>
        </w:tc>
        <w:tc>
          <w:tcPr>
            <w:tcW w:w="11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65CD390" w14:textId="77777777" w:rsidR="00DC7800" w:rsidRPr="000D6B05" w:rsidRDefault="00DC7800" w:rsidP="00DC7800">
            <w:pPr>
              <w:rPr>
                <w:b/>
                <w:sz w:val="20"/>
              </w:rPr>
            </w:pPr>
          </w:p>
        </w:tc>
        <w:tc>
          <w:tcPr>
            <w:tcW w:w="11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22D1454" w14:textId="77777777" w:rsidR="00DC7800" w:rsidRPr="000D6B05" w:rsidRDefault="00DC7800" w:rsidP="00DC7800">
            <w:pPr>
              <w:rPr>
                <w:b/>
                <w:sz w:val="20"/>
              </w:rPr>
            </w:pPr>
          </w:p>
        </w:tc>
        <w:tc>
          <w:tcPr>
            <w:tcW w:w="17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671AC43" w14:textId="77777777" w:rsidR="00DC7800" w:rsidRPr="000D6B05" w:rsidRDefault="00DC7800" w:rsidP="00DC7800">
            <w:pPr>
              <w:rPr>
                <w:b/>
                <w:sz w:val="20"/>
              </w:rPr>
            </w:pPr>
          </w:p>
        </w:tc>
        <w:tc>
          <w:tcPr>
            <w:tcW w:w="11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1EA66B2" w14:textId="77777777" w:rsidR="00DC7800" w:rsidRPr="000D6B05" w:rsidRDefault="00DC7800" w:rsidP="00DC7800">
            <w:pPr>
              <w:rPr>
                <w:b/>
                <w:sz w:val="20"/>
              </w:rPr>
            </w:pPr>
          </w:p>
        </w:tc>
        <w:tc>
          <w:tcPr>
            <w:tcW w:w="13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872AB21" w14:textId="77777777" w:rsidR="00DC7800" w:rsidRPr="000D6B05" w:rsidRDefault="00DC7800" w:rsidP="00DC7800">
            <w:pPr>
              <w:rPr>
                <w:b/>
                <w:sz w:val="20"/>
              </w:rPr>
            </w:pPr>
          </w:p>
        </w:tc>
        <w:tc>
          <w:tcPr>
            <w:tcW w:w="107"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21C037A" w14:textId="77777777" w:rsidR="00DC7800" w:rsidRPr="000D6B05" w:rsidRDefault="00DC7800" w:rsidP="00DC7800">
            <w:pPr>
              <w:rPr>
                <w:b/>
                <w:sz w:val="20"/>
              </w:rPr>
            </w:pPr>
          </w:p>
        </w:tc>
        <w:tc>
          <w:tcPr>
            <w:tcW w:w="9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7BE4E23" w14:textId="77777777" w:rsidR="00DC7800" w:rsidRPr="000D6B05" w:rsidRDefault="00DC7800" w:rsidP="00DC7800">
            <w:pPr>
              <w:rPr>
                <w:b/>
                <w:sz w:val="20"/>
              </w:rPr>
            </w:pPr>
          </w:p>
        </w:tc>
        <w:tc>
          <w:tcPr>
            <w:tcW w:w="123" w:type="pct"/>
            <w:tcBorders>
              <w:bottom w:val="single" w:sz="6" w:space="0" w:color="000000"/>
              <w:right w:val="single" w:sz="6" w:space="0" w:color="000000"/>
            </w:tcBorders>
            <w:shd w:val="clear" w:color="auto" w:fill="auto"/>
            <w:tcMar>
              <w:top w:w="40" w:type="dxa"/>
              <w:left w:w="40" w:type="dxa"/>
              <w:bottom w:w="40" w:type="dxa"/>
              <w:right w:w="40" w:type="dxa"/>
            </w:tcMar>
          </w:tcPr>
          <w:p w14:paraId="0AC8875C" w14:textId="77777777" w:rsidR="00DC7800" w:rsidRPr="000D6B05" w:rsidRDefault="00DC7800" w:rsidP="00DC7800">
            <w:pPr>
              <w:jc w:val="center"/>
              <w:rPr>
                <w:b/>
                <w:sz w:val="20"/>
              </w:rPr>
            </w:pPr>
            <w:r w:rsidRPr="000D6B05">
              <w:rPr>
                <w:sz w:val="16"/>
                <w:szCs w:val="16"/>
              </w:rPr>
              <w:t>всего</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49FD8473" w14:textId="77777777" w:rsidR="00DC7800" w:rsidRPr="000D6B05" w:rsidRDefault="00DC7800" w:rsidP="00DC7800">
            <w:pPr>
              <w:jc w:val="center"/>
              <w:rPr>
                <w:b/>
                <w:sz w:val="20"/>
              </w:rPr>
            </w:pPr>
            <w:r w:rsidRPr="000D6B05">
              <w:rPr>
                <w:sz w:val="16"/>
                <w:szCs w:val="16"/>
              </w:rPr>
              <w:t>из них 3-4 года</w:t>
            </w:r>
          </w:p>
        </w:tc>
        <w:tc>
          <w:tcPr>
            <w:tcW w:w="13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DCF1A2E" w14:textId="77777777" w:rsidR="00DC7800" w:rsidRPr="000D6B05" w:rsidRDefault="00DC7800" w:rsidP="00DC7800">
            <w:pPr>
              <w:rPr>
                <w:b/>
                <w:sz w:val="20"/>
              </w:rPr>
            </w:pPr>
          </w:p>
        </w:tc>
        <w:tc>
          <w:tcPr>
            <w:tcW w:w="14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D2C077E" w14:textId="77777777" w:rsidR="00DC7800" w:rsidRPr="000D6B05" w:rsidRDefault="00DC7800" w:rsidP="00DC7800">
            <w:pPr>
              <w:rPr>
                <w:b/>
                <w:sz w:val="20"/>
              </w:rPr>
            </w:pPr>
          </w:p>
        </w:tc>
        <w:tc>
          <w:tcPr>
            <w:tcW w:w="11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D2829C5" w14:textId="77777777" w:rsidR="00DC7800" w:rsidRPr="000D6B05" w:rsidRDefault="00DC7800" w:rsidP="00DC7800">
            <w:pPr>
              <w:rPr>
                <w:b/>
                <w:sz w:val="20"/>
              </w:rPr>
            </w:pPr>
          </w:p>
        </w:tc>
        <w:tc>
          <w:tcPr>
            <w:tcW w:w="18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8D7187F" w14:textId="77777777" w:rsidR="00DC7800" w:rsidRPr="000D6B05" w:rsidRDefault="00DC7800" w:rsidP="00DC7800">
            <w:pPr>
              <w:rPr>
                <w:b/>
                <w:sz w:val="20"/>
              </w:rPr>
            </w:pPr>
          </w:p>
        </w:tc>
        <w:tc>
          <w:tcPr>
            <w:tcW w:w="138"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ED3A73D" w14:textId="77777777" w:rsidR="00DC7800" w:rsidRPr="000D6B05" w:rsidRDefault="00DC7800" w:rsidP="00DC7800">
            <w:pPr>
              <w:rPr>
                <w:b/>
                <w:sz w:val="20"/>
              </w:rPr>
            </w:pPr>
          </w:p>
        </w:tc>
        <w:tc>
          <w:tcPr>
            <w:tcW w:w="161"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8C3A69A" w14:textId="77777777" w:rsidR="00DC7800" w:rsidRPr="000D6B05" w:rsidRDefault="00DC7800" w:rsidP="00DC7800">
            <w:pPr>
              <w:rPr>
                <w:b/>
                <w:sz w:val="20"/>
              </w:rPr>
            </w:pPr>
          </w:p>
        </w:tc>
        <w:tc>
          <w:tcPr>
            <w:tcW w:w="29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4DB3ACF" w14:textId="77777777" w:rsidR="00DC7800" w:rsidRPr="000D6B05" w:rsidRDefault="00DC7800" w:rsidP="00DC7800">
            <w:pPr>
              <w:rPr>
                <w:b/>
                <w:sz w:val="20"/>
              </w:rPr>
            </w:pPr>
          </w:p>
        </w:tc>
      </w:tr>
      <w:tr w:rsidR="00DC7800" w:rsidRPr="000D6B05" w14:paraId="1F064569" w14:textId="77777777" w:rsidTr="00DC7800">
        <w:trPr>
          <w:trHeight w:val="330"/>
        </w:trPr>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7D822F" w14:textId="77777777" w:rsidR="00DC7800" w:rsidRPr="000D6B05" w:rsidRDefault="00DC7800" w:rsidP="00DC7800">
            <w:pPr>
              <w:jc w:val="center"/>
              <w:rPr>
                <w:b/>
                <w:sz w:val="20"/>
              </w:rPr>
            </w:pPr>
            <w:r w:rsidRPr="000D6B05">
              <w:rPr>
                <w:sz w:val="12"/>
                <w:szCs w:val="12"/>
              </w:rPr>
              <w:t>1</w:t>
            </w:r>
          </w:p>
        </w:tc>
        <w:tc>
          <w:tcPr>
            <w:tcW w:w="330" w:type="pct"/>
            <w:tcBorders>
              <w:bottom w:val="single" w:sz="6" w:space="0" w:color="000000"/>
              <w:right w:val="single" w:sz="6" w:space="0" w:color="000000"/>
            </w:tcBorders>
            <w:shd w:val="clear" w:color="auto" w:fill="auto"/>
            <w:tcMar>
              <w:top w:w="40" w:type="dxa"/>
              <w:left w:w="40" w:type="dxa"/>
              <w:bottom w:w="40" w:type="dxa"/>
              <w:right w:w="40" w:type="dxa"/>
            </w:tcMar>
          </w:tcPr>
          <w:p w14:paraId="6CF83BC2" w14:textId="77777777" w:rsidR="00DC7800" w:rsidRPr="000D6B05" w:rsidRDefault="00DC7800" w:rsidP="00DC7800">
            <w:pPr>
              <w:jc w:val="center"/>
              <w:rPr>
                <w:b/>
                <w:sz w:val="20"/>
              </w:rPr>
            </w:pPr>
            <w:r w:rsidRPr="000D6B05">
              <w:rPr>
                <w:sz w:val="12"/>
                <w:szCs w:val="12"/>
              </w:rPr>
              <w:t>2</w:t>
            </w:r>
          </w:p>
        </w:tc>
        <w:tc>
          <w:tcPr>
            <w:tcW w:w="153" w:type="pct"/>
            <w:tcBorders>
              <w:bottom w:val="single" w:sz="6" w:space="0" w:color="000000"/>
              <w:right w:val="single" w:sz="6" w:space="0" w:color="000000"/>
            </w:tcBorders>
            <w:shd w:val="clear" w:color="auto" w:fill="auto"/>
            <w:tcMar>
              <w:top w:w="40" w:type="dxa"/>
              <w:left w:w="40" w:type="dxa"/>
              <w:bottom w:w="40" w:type="dxa"/>
              <w:right w:w="40" w:type="dxa"/>
            </w:tcMar>
          </w:tcPr>
          <w:p w14:paraId="0A1976E5" w14:textId="77777777" w:rsidR="00DC7800" w:rsidRPr="000D6B05" w:rsidRDefault="00DC7800" w:rsidP="00DC7800">
            <w:pPr>
              <w:jc w:val="center"/>
              <w:rPr>
                <w:b/>
                <w:sz w:val="20"/>
              </w:rPr>
            </w:pPr>
            <w:r w:rsidRPr="000D6B05">
              <w:rPr>
                <w:sz w:val="12"/>
                <w:szCs w:val="12"/>
              </w:rPr>
              <w:t>3</w:t>
            </w:r>
          </w:p>
        </w:tc>
        <w:tc>
          <w:tcPr>
            <w:tcW w:w="138" w:type="pct"/>
            <w:tcBorders>
              <w:bottom w:val="single" w:sz="6" w:space="0" w:color="000000"/>
              <w:right w:val="single" w:sz="6" w:space="0" w:color="000000"/>
            </w:tcBorders>
            <w:shd w:val="clear" w:color="auto" w:fill="auto"/>
            <w:tcMar>
              <w:top w:w="40" w:type="dxa"/>
              <w:left w:w="40" w:type="dxa"/>
              <w:bottom w:w="40" w:type="dxa"/>
              <w:right w:w="40" w:type="dxa"/>
            </w:tcMar>
          </w:tcPr>
          <w:p w14:paraId="0DF2D496" w14:textId="77777777" w:rsidR="00DC7800" w:rsidRPr="000D6B05" w:rsidRDefault="00DC7800" w:rsidP="00DC7800">
            <w:pPr>
              <w:jc w:val="center"/>
              <w:rPr>
                <w:b/>
                <w:sz w:val="20"/>
              </w:rPr>
            </w:pPr>
            <w:r w:rsidRPr="000D6B05">
              <w:rPr>
                <w:sz w:val="12"/>
                <w:szCs w:val="12"/>
              </w:rPr>
              <w:t>4</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37D2241B" w14:textId="77777777" w:rsidR="00DC7800" w:rsidRPr="000D6B05" w:rsidRDefault="00DC7800" w:rsidP="00DC7800">
            <w:pPr>
              <w:jc w:val="center"/>
              <w:rPr>
                <w:b/>
                <w:sz w:val="20"/>
              </w:rPr>
            </w:pPr>
            <w:r w:rsidRPr="000D6B05">
              <w:rPr>
                <w:sz w:val="12"/>
                <w:szCs w:val="12"/>
              </w:rPr>
              <w:t>5</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13C000B2" w14:textId="77777777" w:rsidR="00DC7800" w:rsidRPr="000D6B05" w:rsidRDefault="00DC7800" w:rsidP="00DC7800">
            <w:pPr>
              <w:jc w:val="center"/>
              <w:rPr>
                <w:b/>
                <w:sz w:val="20"/>
              </w:rPr>
            </w:pPr>
            <w:r w:rsidRPr="000D6B05">
              <w:rPr>
                <w:sz w:val="12"/>
                <w:szCs w:val="12"/>
              </w:rPr>
              <w:t>6</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47E75AD2" w14:textId="77777777" w:rsidR="00DC7800" w:rsidRPr="000D6B05" w:rsidRDefault="00DC7800" w:rsidP="00DC7800">
            <w:pPr>
              <w:jc w:val="center"/>
              <w:rPr>
                <w:b/>
                <w:sz w:val="20"/>
              </w:rPr>
            </w:pPr>
            <w:r w:rsidRPr="000D6B05">
              <w:rPr>
                <w:sz w:val="12"/>
                <w:szCs w:val="12"/>
              </w:rPr>
              <w:t>7</w:t>
            </w:r>
          </w:p>
        </w:tc>
        <w:tc>
          <w:tcPr>
            <w:tcW w:w="153" w:type="pct"/>
            <w:tcBorders>
              <w:bottom w:val="single" w:sz="6" w:space="0" w:color="000000"/>
              <w:right w:val="single" w:sz="6" w:space="0" w:color="000000"/>
            </w:tcBorders>
            <w:shd w:val="clear" w:color="auto" w:fill="auto"/>
            <w:tcMar>
              <w:top w:w="40" w:type="dxa"/>
              <w:left w:w="40" w:type="dxa"/>
              <w:bottom w:w="40" w:type="dxa"/>
              <w:right w:w="40" w:type="dxa"/>
            </w:tcMar>
          </w:tcPr>
          <w:p w14:paraId="1193FFEF" w14:textId="77777777" w:rsidR="00DC7800" w:rsidRPr="000D6B05" w:rsidRDefault="00DC7800" w:rsidP="00DC7800">
            <w:pPr>
              <w:jc w:val="center"/>
              <w:rPr>
                <w:b/>
                <w:sz w:val="20"/>
              </w:rPr>
            </w:pPr>
            <w:r w:rsidRPr="000D6B05">
              <w:rPr>
                <w:sz w:val="12"/>
                <w:szCs w:val="12"/>
              </w:rPr>
              <w:t>8</w:t>
            </w:r>
          </w:p>
        </w:tc>
        <w:tc>
          <w:tcPr>
            <w:tcW w:w="123" w:type="pct"/>
            <w:tcBorders>
              <w:bottom w:val="single" w:sz="6" w:space="0" w:color="000000"/>
              <w:right w:val="single" w:sz="6" w:space="0" w:color="000000"/>
            </w:tcBorders>
            <w:shd w:val="clear" w:color="auto" w:fill="auto"/>
            <w:tcMar>
              <w:top w:w="40" w:type="dxa"/>
              <w:left w:w="40" w:type="dxa"/>
              <w:bottom w:w="40" w:type="dxa"/>
              <w:right w:w="40" w:type="dxa"/>
            </w:tcMar>
          </w:tcPr>
          <w:p w14:paraId="75CE3EE6" w14:textId="77777777" w:rsidR="00DC7800" w:rsidRPr="000D6B05" w:rsidRDefault="00DC7800" w:rsidP="00DC7800">
            <w:pPr>
              <w:jc w:val="center"/>
              <w:rPr>
                <w:b/>
                <w:sz w:val="20"/>
              </w:rPr>
            </w:pPr>
            <w:r w:rsidRPr="000D6B05">
              <w:rPr>
                <w:sz w:val="12"/>
                <w:szCs w:val="12"/>
              </w:rPr>
              <w:t>9</w:t>
            </w:r>
          </w:p>
        </w:tc>
        <w:tc>
          <w:tcPr>
            <w:tcW w:w="215" w:type="pct"/>
            <w:tcBorders>
              <w:bottom w:val="single" w:sz="6" w:space="0" w:color="000000"/>
              <w:right w:val="single" w:sz="6" w:space="0" w:color="000000"/>
            </w:tcBorders>
            <w:shd w:val="clear" w:color="auto" w:fill="auto"/>
            <w:tcMar>
              <w:top w:w="40" w:type="dxa"/>
              <w:left w:w="40" w:type="dxa"/>
              <w:bottom w:w="40" w:type="dxa"/>
              <w:right w:w="40" w:type="dxa"/>
            </w:tcMar>
          </w:tcPr>
          <w:p w14:paraId="044FFDE9" w14:textId="77777777" w:rsidR="00DC7800" w:rsidRPr="000D6B05" w:rsidRDefault="00DC7800" w:rsidP="00DC7800">
            <w:pPr>
              <w:jc w:val="center"/>
              <w:rPr>
                <w:b/>
                <w:sz w:val="20"/>
              </w:rPr>
            </w:pPr>
            <w:r w:rsidRPr="000D6B05">
              <w:rPr>
                <w:sz w:val="12"/>
                <w:szCs w:val="12"/>
              </w:rPr>
              <w:t>10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0BCC8CF8" w14:textId="77777777" w:rsidR="00DC7800" w:rsidRPr="000D6B05" w:rsidRDefault="00DC7800" w:rsidP="00DC7800">
            <w:pPr>
              <w:jc w:val="center"/>
              <w:rPr>
                <w:b/>
                <w:sz w:val="20"/>
              </w:rPr>
            </w:pPr>
            <w:r w:rsidRPr="000D6B05">
              <w:rPr>
                <w:sz w:val="12"/>
                <w:szCs w:val="12"/>
              </w:rPr>
              <w:t>11</w:t>
            </w:r>
          </w:p>
        </w:tc>
        <w:tc>
          <w:tcPr>
            <w:tcW w:w="169" w:type="pct"/>
            <w:tcBorders>
              <w:bottom w:val="single" w:sz="6" w:space="0" w:color="000000"/>
              <w:right w:val="single" w:sz="6" w:space="0" w:color="000000"/>
            </w:tcBorders>
            <w:shd w:val="clear" w:color="auto" w:fill="auto"/>
            <w:tcMar>
              <w:top w:w="40" w:type="dxa"/>
              <w:left w:w="40" w:type="dxa"/>
              <w:bottom w:w="40" w:type="dxa"/>
              <w:right w:w="40" w:type="dxa"/>
            </w:tcMar>
          </w:tcPr>
          <w:p w14:paraId="4148B7D9" w14:textId="77777777" w:rsidR="00DC7800" w:rsidRPr="000D6B05" w:rsidRDefault="00DC7800" w:rsidP="00DC7800">
            <w:pPr>
              <w:jc w:val="center"/>
              <w:rPr>
                <w:b/>
                <w:sz w:val="20"/>
              </w:rPr>
            </w:pPr>
            <w:r w:rsidRPr="000D6B05">
              <w:rPr>
                <w:sz w:val="12"/>
                <w:szCs w:val="12"/>
              </w:rPr>
              <w:t>12</w:t>
            </w:r>
          </w:p>
        </w:tc>
        <w:tc>
          <w:tcPr>
            <w:tcW w:w="92" w:type="pct"/>
            <w:tcBorders>
              <w:bottom w:val="single" w:sz="6" w:space="0" w:color="000000"/>
              <w:right w:val="single" w:sz="6" w:space="0" w:color="000000"/>
            </w:tcBorders>
            <w:shd w:val="clear" w:color="auto" w:fill="auto"/>
            <w:tcMar>
              <w:top w:w="40" w:type="dxa"/>
              <w:left w:w="40" w:type="dxa"/>
              <w:bottom w:w="40" w:type="dxa"/>
              <w:right w:w="40" w:type="dxa"/>
            </w:tcMar>
          </w:tcPr>
          <w:p w14:paraId="1DC1CAB0" w14:textId="77777777" w:rsidR="00DC7800" w:rsidRPr="000D6B05" w:rsidRDefault="00DC7800" w:rsidP="00DC7800">
            <w:pPr>
              <w:jc w:val="center"/>
              <w:rPr>
                <w:b/>
                <w:sz w:val="20"/>
              </w:rPr>
            </w:pPr>
            <w:r w:rsidRPr="000D6B05">
              <w:rPr>
                <w:sz w:val="12"/>
                <w:szCs w:val="12"/>
              </w:rPr>
              <w:t>13</w:t>
            </w:r>
          </w:p>
        </w:tc>
        <w:tc>
          <w:tcPr>
            <w:tcW w:w="84" w:type="pct"/>
            <w:tcBorders>
              <w:bottom w:val="single" w:sz="6" w:space="0" w:color="000000"/>
              <w:right w:val="single" w:sz="6" w:space="0" w:color="000000"/>
            </w:tcBorders>
            <w:shd w:val="clear" w:color="auto" w:fill="auto"/>
            <w:tcMar>
              <w:top w:w="40" w:type="dxa"/>
              <w:left w:w="40" w:type="dxa"/>
              <w:bottom w:w="40" w:type="dxa"/>
              <w:right w:w="40" w:type="dxa"/>
            </w:tcMar>
          </w:tcPr>
          <w:p w14:paraId="2E898706" w14:textId="77777777" w:rsidR="00DC7800" w:rsidRPr="000D6B05" w:rsidRDefault="00DC7800" w:rsidP="00DC7800">
            <w:pPr>
              <w:jc w:val="center"/>
              <w:rPr>
                <w:b/>
                <w:sz w:val="20"/>
              </w:rPr>
            </w:pPr>
            <w:r w:rsidRPr="000D6B05">
              <w:rPr>
                <w:sz w:val="12"/>
                <w:szCs w:val="12"/>
              </w:rPr>
              <w:t>14</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6D0DB6C9" w14:textId="77777777" w:rsidR="00DC7800" w:rsidRPr="000D6B05" w:rsidRDefault="00DC7800" w:rsidP="00DC7800">
            <w:pPr>
              <w:jc w:val="center"/>
              <w:rPr>
                <w:b/>
                <w:sz w:val="20"/>
              </w:rPr>
            </w:pPr>
            <w:r w:rsidRPr="000D6B05">
              <w:rPr>
                <w:sz w:val="12"/>
                <w:szCs w:val="12"/>
              </w:rPr>
              <w:t>15</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422A3368" w14:textId="77777777" w:rsidR="00DC7800" w:rsidRPr="000D6B05" w:rsidRDefault="00DC7800" w:rsidP="00DC7800">
            <w:pPr>
              <w:jc w:val="center"/>
              <w:rPr>
                <w:b/>
                <w:sz w:val="20"/>
              </w:rPr>
            </w:pPr>
            <w:r w:rsidRPr="000D6B05">
              <w:rPr>
                <w:sz w:val="12"/>
                <w:szCs w:val="12"/>
              </w:rPr>
              <w:t>16</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6802F652" w14:textId="77777777" w:rsidR="00DC7800" w:rsidRPr="000D6B05" w:rsidRDefault="00DC7800" w:rsidP="00DC7800">
            <w:pPr>
              <w:jc w:val="center"/>
              <w:rPr>
                <w:b/>
                <w:sz w:val="20"/>
              </w:rPr>
            </w:pPr>
            <w:r w:rsidRPr="000D6B05">
              <w:rPr>
                <w:sz w:val="12"/>
                <w:szCs w:val="12"/>
              </w:rPr>
              <w:t>17</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54B083F3" w14:textId="77777777" w:rsidR="00DC7800" w:rsidRPr="000D6B05" w:rsidRDefault="00DC7800" w:rsidP="00DC7800">
            <w:pPr>
              <w:jc w:val="center"/>
              <w:rPr>
                <w:b/>
                <w:sz w:val="20"/>
              </w:rPr>
            </w:pPr>
            <w:r w:rsidRPr="000D6B05">
              <w:rPr>
                <w:sz w:val="12"/>
                <w:szCs w:val="12"/>
              </w:rPr>
              <w:t>18</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12C2EB27" w14:textId="77777777" w:rsidR="00DC7800" w:rsidRPr="000D6B05" w:rsidRDefault="00DC7800" w:rsidP="00DC7800">
            <w:pPr>
              <w:jc w:val="center"/>
              <w:rPr>
                <w:b/>
                <w:sz w:val="20"/>
              </w:rPr>
            </w:pPr>
            <w:r w:rsidRPr="000D6B05">
              <w:rPr>
                <w:sz w:val="12"/>
                <w:szCs w:val="12"/>
              </w:rPr>
              <w:t>19</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5AC403E5" w14:textId="77777777" w:rsidR="00DC7800" w:rsidRPr="000D6B05" w:rsidRDefault="00DC7800" w:rsidP="00DC7800">
            <w:pPr>
              <w:jc w:val="center"/>
              <w:rPr>
                <w:b/>
                <w:sz w:val="20"/>
              </w:rPr>
            </w:pPr>
            <w:r w:rsidRPr="000D6B05">
              <w:rPr>
                <w:sz w:val="12"/>
                <w:szCs w:val="12"/>
              </w:rPr>
              <w:t>20</w:t>
            </w:r>
          </w:p>
        </w:tc>
        <w:tc>
          <w:tcPr>
            <w:tcW w:w="176" w:type="pct"/>
            <w:tcBorders>
              <w:bottom w:val="single" w:sz="6" w:space="0" w:color="000000"/>
              <w:right w:val="single" w:sz="6" w:space="0" w:color="000000"/>
            </w:tcBorders>
            <w:shd w:val="clear" w:color="auto" w:fill="auto"/>
            <w:tcMar>
              <w:top w:w="40" w:type="dxa"/>
              <w:left w:w="40" w:type="dxa"/>
              <w:bottom w:w="40" w:type="dxa"/>
              <w:right w:w="40" w:type="dxa"/>
            </w:tcMar>
          </w:tcPr>
          <w:p w14:paraId="2CD64208" w14:textId="77777777" w:rsidR="00DC7800" w:rsidRPr="000D6B05" w:rsidRDefault="00DC7800" w:rsidP="00DC7800">
            <w:pPr>
              <w:jc w:val="center"/>
              <w:rPr>
                <w:b/>
                <w:sz w:val="20"/>
              </w:rPr>
            </w:pPr>
            <w:r w:rsidRPr="000D6B05">
              <w:rPr>
                <w:sz w:val="12"/>
                <w:szCs w:val="12"/>
              </w:rPr>
              <w:t>21</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32AFFE94" w14:textId="77777777" w:rsidR="00DC7800" w:rsidRPr="000D6B05" w:rsidRDefault="00DC7800" w:rsidP="00DC7800">
            <w:pPr>
              <w:jc w:val="center"/>
              <w:rPr>
                <w:b/>
                <w:sz w:val="20"/>
              </w:rPr>
            </w:pPr>
            <w:r w:rsidRPr="000D6B05">
              <w:rPr>
                <w:sz w:val="12"/>
                <w:szCs w:val="12"/>
              </w:rPr>
              <w:t>22</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24C64D28" w14:textId="77777777" w:rsidR="00DC7800" w:rsidRPr="000D6B05" w:rsidRDefault="00DC7800" w:rsidP="00DC7800">
            <w:pPr>
              <w:jc w:val="center"/>
              <w:rPr>
                <w:b/>
                <w:sz w:val="20"/>
              </w:rPr>
            </w:pPr>
            <w:r w:rsidRPr="000D6B05">
              <w:rPr>
                <w:sz w:val="12"/>
                <w:szCs w:val="12"/>
              </w:rPr>
              <w:t>23</w:t>
            </w:r>
          </w:p>
        </w:tc>
        <w:tc>
          <w:tcPr>
            <w:tcW w:w="107" w:type="pct"/>
            <w:tcBorders>
              <w:bottom w:val="single" w:sz="6" w:space="0" w:color="000000"/>
              <w:right w:val="single" w:sz="6" w:space="0" w:color="000000"/>
            </w:tcBorders>
            <w:shd w:val="clear" w:color="auto" w:fill="auto"/>
            <w:tcMar>
              <w:top w:w="40" w:type="dxa"/>
              <w:left w:w="40" w:type="dxa"/>
              <w:bottom w:w="40" w:type="dxa"/>
              <w:right w:w="40" w:type="dxa"/>
            </w:tcMar>
          </w:tcPr>
          <w:p w14:paraId="668AC5C1" w14:textId="77777777" w:rsidR="00DC7800" w:rsidRPr="000D6B05" w:rsidRDefault="00DC7800" w:rsidP="00DC7800">
            <w:pPr>
              <w:jc w:val="center"/>
              <w:rPr>
                <w:b/>
                <w:sz w:val="20"/>
              </w:rPr>
            </w:pPr>
            <w:r w:rsidRPr="000D6B05">
              <w:rPr>
                <w:sz w:val="12"/>
                <w:szCs w:val="12"/>
              </w:rPr>
              <w:t>24</w:t>
            </w:r>
          </w:p>
        </w:tc>
        <w:tc>
          <w:tcPr>
            <w:tcW w:w="92" w:type="pct"/>
            <w:tcBorders>
              <w:bottom w:val="single" w:sz="6" w:space="0" w:color="000000"/>
              <w:right w:val="single" w:sz="6" w:space="0" w:color="000000"/>
            </w:tcBorders>
            <w:shd w:val="clear" w:color="auto" w:fill="auto"/>
            <w:tcMar>
              <w:top w:w="40" w:type="dxa"/>
              <w:left w:w="40" w:type="dxa"/>
              <w:bottom w:w="40" w:type="dxa"/>
              <w:right w:w="40" w:type="dxa"/>
            </w:tcMar>
          </w:tcPr>
          <w:p w14:paraId="74D16F3A" w14:textId="77777777" w:rsidR="00DC7800" w:rsidRPr="000D6B05" w:rsidRDefault="00DC7800" w:rsidP="00DC7800">
            <w:pPr>
              <w:jc w:val="center"/>
              <w:rPr>
                <w:b/>
                <w:sz w:val="20"/>
              </w:rPr>
            </w:pPr>
            <w:r w:rsidRPr="000D6B05">
              <w:rPr>
                <w:sz w:val="12"/>
                <w:szCs w:val="12"/>
              </w:rPr>
              <w:t>25</w:t>
            </w:r>
          </w:p>
        </w:tc>
        <w:tc>
          <w:tcPr>
            <w:tcW w:w="123" w:type="pct"/>
            <w:tcBorders>
              <w:bottom w:val="single" w:sz="6" w:space="0" w:color="000000"/>
              <w:right w:val="single" w:sz="6" w:space="0" w:color="000000"/>
            </w:tcBorders>
            <w:shd w:val="clear" w:color="auto" w:fill="auto"/>
            <w:tcMar>
              <w:top w:w="40" w:type="dxa"/>
              <w:left w:w="40" w:type="dxa"/>
              <w:bottom w:w="40" w:type="dxa"/>
              <w:right w:w="40" w:type="dxa"/>
            </w:tcMar>
          </w:tcPr>
          <w:p w14:paraId="21A4F66A" w14:textId="77777777" w:rsidR="00DC7800" w:rsidRPr="000D6B05" w:rsidRDefault="00DC7800" w:rsidP="00DC7800">
            <w:pPr>
              <w:jc w:val="center"/>
              <w:rPr>
                <w:b/>
                <w:sz w:val="20"/>
              </w:rPr>
            </w:pPr>
            <w:r w:rsidRPr="000D6B05">
              <w:rPr>
                <w:sz w:val="12"/>
                <w:szCs w:val="12"/>
              </w:rPr>
              <w:t>26</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508DFB2D" w14:textId="77777777" w:rsidR="00DC7800" w:rsidRPr="000D6B05" w:rsidRDefault="00DC7800" w:rsidP="00DC7800">
            <w:pPr>
              <w:jc w:val="center"/>
              <w:rPr>
                <w:b/>
                <w:sz w:val="20"/>
              </w:rPr>
            </w:pPr>
            <w:r w:rsidRPr="000D6B05">
              <w:rPr>
                <w:sz w:val="12"/>
                <w:szCs w:val="12"/>
              </w:rPr>
              <w:t>27</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71E9CFCD" w14:textId="77777777" w:rsidR="00DC7800" w:rsidRPr="000D6B05" w:rsidRDefault="00DC7800" w:rsidP="00DC7800">
            <w:pPr>
              <w:jc w:val="center"/>
              <w:rPr>
                <w:b/>
                <w:sz w:val="20"/>
              </w:rPr>
            </w:pPr>
            <w:r w:rsidRPr="000D6B05">
              <w:rPr>
                <w:sz w:val="12"/>
                <w:szCs w:val="12"/>
              </w:rPr>
              <w:t>28</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31D5DF3D" w14:textId="77777777" w:rsidR="00DC7800" w:rsidRPr="000D6B05" w:rsidRDefault="00DC7800" w:rsidP="00DC7800">
            <w:pPr>
              <w:jc w:val="center"/>
              <w:rPr>
                <w:b/>
                <w:sz w:val="20"/>
              </w:rPr>
            </w:pPr>
            <w:r w:rsidRPr="000D6B05">
              <w:rPr>
                <w:sz w:val="12"/>
                <w:szCs w:val="12"/>
              </w:rPr>
              <w:t>29</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74E1F30F" w14:textId="77777777" w:rsidR="00DC7800" w:rsidRPr="000D6B05" w:rsidRDefault="00DC7800" w:rsidP="00DC7800">
            <w:pPr>
              <w:jc w:val="center"/>
              <w:rPr>
                <w:b/>
                <w:sz w:val="20"/>
              </w:rPr>
            </w:pPr>
            <w:r w:rsidRPr="000D6B05">
              <w:rPr>
                <w:sz w:val="12"/>
                <w:szCs w:val="12"/>
              </w:rPr>
              <w:t>30</w:t>
            </w:r>
          </w:p>
        </w:tc>
        <w:tc>
          <w:tcPr>
            <w:tcW w:w="184" w:type="pct"/>
            <w:tcBorders>
              <w:bottom w:val="single" w:sz="6" w:space="0" w:color="000000"/>
              <w:right w:val="single" w:sz="6" w:space="0" w:color="000000"/>
            </w:tcBorders>
            <w:shd w:val="clear" w:color="auto" w:fill="auto"/>
            <w:tcMar>
              <w:top w:w="40" w:type="dxa"/>
              <w:left w:w="40" w:type="dxa"/>
              <w:bottom w:w="40" w:type="dxa"/>
              <w:right w:w="40" w:type="dxa"/>
            </w:tcMar>
          </w:tcPr>
          <w:p w14:paraId="1B3686BB" w14:textId="77777777" w:rsidR="00DC7800" w:rsidRPr="000D6B05" w:rsidRDefault="00DC7800" w:rsidP="00DC7800">
            <w:pPr>
              <w:jc w:val="center"/>
              <w:rPr>
                <w:b/>
                <w:sz w:val="20"/>
              </w:rPr>
            </w:pPr>
            <w:r w:rsidRPr="000D6B05">
              <w:rPr>
                <w:sz w:val="12"/>
                <w:szCs w:val="12"/>
              </w:rPr>
              <w:t>31</w:t>
            </w:r>
          </w:p>
        </w:tc>
        <w:tc>
          <w:tcPr>
            <w:tcW w:w="138" w:type="pct"/>
            <w:tcBorders>
              <w:bottom w:val="single" w:sz="6" w:space="0" w:color="000000"/>
              <w:right w:val="single" w:sz="6" w:space="0" w:color="000000"/>
            </w:tcBorders>
            <w:shd w:val="clear" w:color="auto" w:fill="auto"/>
            <w:tcMar>
              <w:top w:w="40" w:type="dxa"/>
              <w:left w:w="40" w:type="dxa"/>
              <w:bottom w:w="40" w:type="dxa"/>
              <w:right w:w="40" w:type="dxa"/>
            </w:tcMar>
          </w:tcPr>
          <w:p w14:paraId="15DB6637" w14:textId="77777777" w:rsidR="00DC7800" w:rsidRPr="000D6B05" w:rsidRDefault="00DC7800" w:rsidP="00DC7800">
            <w:pPr>
              <w:jc w:val="center"/>
              <w:rPr>
                <w:b/>
                <w:sz w:val="20"/>
              </w:rPr>
            </w:pPr>
            <w:r w:rsidRPr="000D6B05">
              <w:rPr>
                <w:sz w:val="12"/>
                <w:szCs w:val="12"/>
              </w:rPr>
              <w:t>32</w:t>
            </w:r>
          </w:p>
        </w:tc>
        <w:tc>
          <w:tcPr>
            <w:tcW w:w="161" w:type="pct"/>
            <w:tcBorders>
              <w:bottom w:val="single" w:sz="6" w:space="0" w:color="000000"/>
              <w:right w:val="single" w:sz="6" w:space="0" w:color="000000"/>
            </w:tcBorders>
            <w:shd w:val="clear" w:color="auto" w:fill="auto"/>
            <w:tcMar>
              <w:top w:w="40" w:type="dxa"/>
              <w:left w:w="40" w:type="dxa"/>
              <w:bottom w:w="40" w:type="dxa"/>
              <w:right w:w="40" w:type="dxa"/>
            </w:tcMar>
          </w:tcPr>
          <w:p w14:paraId="1CECFAE3" w14:textId="77777777" w:rsidR="00DC7800" w:rsidRPr="000D6B05" w:rsidRDefault="00DC7800" w:rsidP="00DC7800">
            <w:pPr>
              <w:jc w:val="center"/>
              <w:rPr>
                <w:b/>
                <w:sz w:val="20"/>
              </w:rPr>
            </w:pPr>
            <w:r w:rsidRPr="000D6B05">
              <w:rPr>
                <w:sz w:val="12"/>
                <w:szCs w:val="12"/>
              </w:rPr>
              <w:t>33</w:t>
            </w:r>
          </w:p>
        </w:tc>
        <w:tc>
          <w:tcPr>
            <w:tcW w:w="299" w:type="pct"/>
            <w:tcBorders>
              <w:bottom w:val="single" w:sz="6" w:space="0" w:color="000000"/>
              <w:right w:val="single" w:sz="6" w:space="0" w:color="000000"/>
            </w:tcBorders>
            <w:shd w:val="clear" w:color="auto" w:fill="auto"/>
            <w:tcMar>
              <w:top w:w="40" w:type="dxa"/>
              <w:left w:w="40" w:type="dxa"/>
              <w:bottom w:w="40" w:type="dxa"/>
              <w:right w:w="40" w:type="dxa"/>
            </w:tcMar>
          </w:tcPr>
          <w:p w14:paraId="4A61A510" w14:textId="77777777" w:rsidR="00DC7800" w:rsidRPr="000D6B05" w:rsidRDefault="00DC7800" w:rsidP="00DC7800">
            <w:pPr>
              <w:jc w:val="center"/>
              <w:rPr>
                <w:b/>
                <w:sz w:val="20"/>
              </w:rPr>
            </w:pPr>
            <w:r w:rsidRPr="000D6B05">
              <w:rPr>
                <w:sz w:val="12"/>
                <w:szCs w:val="12"/>
              </w:rPr>
              <w:t>34</w:t>
            </w:r>
          </w:p>
        </w:tc>
      </w:tr>
      <w:tr w:rsidR="00DC7800" w:rsidRPr="000D6B05" w14:paraId="719A8C54" w14:textId="77777777" w:rsidTr="00DC7800">
        <w:trPr>
          <w:trHeight w:val="330"/>
        </w:trPr>
        <w:tc>
          <w:tcPr>
            <w:tcW w:w="28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A18484" w14:textId="77777777" w:rsidR="00DC7800" w:rsidRPr="000D6B05" w:rsidRDefault="00DC7800" w:rsidP="00DC7800">
            <w:pPr>
              <w:rPr>
                <w:b/>
                <w:sz w:val="20"/>
              </w:rPr>
            </w:pPr>
            <w:r w:rsidRPr="000D6B05">
              <w:rPr>
                <w:sz w:val="12"/>
                <w:szCs w:val="12"/>
              </w:rPr>
              <w:t>Грипп</w:t>
            </w:r>
          </w:p>
        </w:tc>
        <w:tc>
          <w:tcPr>
            <w:tcW w:w="330" w:type="pct"/>
            <w:tcBorders>
              <w:bottom w:val="single" w:sz="6" w:space="0" w:color="000000"/>
              <w:right w:val="single" w:sz="6" w:space="0" w:color="000000"/>
            </w:tcBorders>
            <w:shd w:val="clear" w:color="auto" w:fill="auto"/>
            <w:tcMar>
              <w:top w:w="40" w:type="dxa"/>
              <w:left w:w="40" w:type="dxa"/>
              <w:bottom w:w="40" w:type="dxa"/>
              <w:right w:w="40" w:type="dxa"/>
            </w:tcMar>
          </w:tcPr>
          <w:p w14:paraId="25659EB6" w14:textId="77777777" w:rsidR="00DC7800" w:rsidRPr="000D6B05" w:rsidRDefault="00DC7800" w:rsidP="00DC7800">
            <w:pPr>
              <w:jc w:val="right"/>
              <w:rPr>
                <w:b/>
                <w:sz w:val="20"/>
              </w:rPr>
            </w:pPr>
            <w:r w:rsidRPr="000D6B05">
              <w:rPr>
                <w:sz w:val="12"/>
                <w:szCs w:val="12"/>
              </w:rPr>
              <w:t>0</w:t>
            </w:r>
          </w:p>
        </w:tc>
        <w:tc>
          <w:tcPr>
            <w:tcW w:w="153" w:type="pct"/>
            <w:tcBorders>
              <w:bottom w:val="single" w:sz="6" w:space="0" w:color="000000"/>
              <w:right w:val="single" w:sz="6" w:space="0" w:color="000000"/>
            </w:tcBorders>
            <w:shd w:val="clear" w:color="auto" w:fill="auto"/>
            <w:tcMar>
              <w:top w:w="40" w:type="dxa"/>
              <w:left w:w="40" w:type="dxa"/>
              <w:bottom w:w="40" w:type="dxa"/>
              <w:right w:w="40" w:type="dxa"/>
            </w:tcMar>
          </w:tcPr>
          <w:p w14:paraId="46866F07" w14:textId="77777777" w:rsidR="00DC7800" w:rsidRPr="000D6B05" w:rsidRDefault="00DC7800" w:rsidP="00DC7800">
            <w:pPr>
              <w:jc w:val="right"/>
              <w:rPr>
                <w:b/>
                <w:sz w:val="20"/>
              </w:rPr>
            </w:pPr>
            <w:r w:rsidRPr="000D6B05">
              <w:rPr>
                <w:sz w:val="12"/>
                <w:szCs w:val="12"/>
              </w:rPr>
              <w:t>0</w:t>
            </w:r>
          </w:p>
        </w:tc>
        <w:tc>
          <w:tcPr>
            <w:tcW w:w="138" w:type="pct"/>
            <w:tcBorders>
              <w:bottom w:val="single" w:sz="6" w:space="0" w:color="000000"/>
              <w:right w:val="single" w:sz="6" w:space="0" w:color="000000"/>
            </w:tcBorders>
            <w:shd w:val="clear" w:color="auto" w:fill="auto"/>
            <w:tcMar>
              <w:top w:w="40" w:type="dxa"/>
              <w:left w:w="40" w:type="dxa"/>
              <w:bottom w:w="40" w:type="dxa"/>
              <w:right w:w="40" w:type="dxa"/>
            </w:tcMar>
          </w:tcPr>
          <w:p w14:paraId="2E5E4140" w14:textId="77777777" w:rsidR="00DC7800" w:rsidRPr="000D6B05" w:rsidRDefault="00DC7800" w:rsidP="00DC7800">
            <w:pPr>
              <w:jc w:val="right"/>
              <w:rPr>
                <w:b/>
                <w:sz w:val="20"/>
              </w:rPr>
            </w:pPr>
            <w:r w:rsidRPr="000D6B05">
              <w:rPr>
                <w:sz w:val="12"/>
                <w:szCs w:val="12"/>
              </w:rPr>
              <w:t>0</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70FA08B1" w14:textId="77777777" w:rsidR="00DC7800" w:rsidRPr="000D6B05" w:rsidRDefault="00DC7800" w:rsidP="00DC7800">
            <w:pPr>
              <w:jc w:val="right"/>
              <w:rPr>
                <w:b/>
                <w:sz w:val="20"/>
              </w:rPr>
            </w:pPr>
            <w:r w:rsidRPr="000D6B05">
              <w:rPr>
                <w:sz w:val="12"/>
                <w:szCs w:val="12"/>
              </w:rPr>
              <w:t>0</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432C6357" w14:textId="77777777" w:rsidR="00DC7800" w:rsidRPr="000D6B05" w:rsidRDefault="00DC7800" w:rsidP="00DC7800">
            <w:pPr>
              <w:jc w:val="right"/>
              <w:rPr>
                <w:b/>
                <w:sz w:val="20"/>
              </w:rPr>
            </w:pPr>
            <w:r w:rsidRPr="000D6B05">
              <w:rPr>
                <w:sz w:val="12"/>
                <w:szCs w:val="12"/>
              </w:rPr>
              <w:t>0</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18EBCFF5" w14:textId="77777777" w:rsidR="00DC7800" w:rsidRPr="000D6B05" w:rsidRDefault="00DC7800" w:rsidP="00DC7800">
            <w:pPr>
              <w:jc w:val="right"/>
              <w:rPr>
                <w:b/>
                <w:sz w:val="20"/>
              </w:rPr>
            </w:pPr>
            <w:r w:rsidRPr="000D6B05">
              <w:rPr>
                <w:sz w:val="12"/>
                <w:szCs w:val="12"/>
              </w:rPr>
              <w:t>0</w:t>
            </w:r>
          </w:p>
        </w:tc>
        <w:tc>
          <w:tcPr>
            <w:tcW w:w="153" w:type="pct"/>
            <w:tcBorders>
              <w:bottom w:val="single" w:sz="6" w:space="0" w:color="000000"/>
              <w:right w:val="single" w:sz="6" w:space="0" w:color="000000"/>
            </w:tcBorders>
            <w:shd w:val="clear" w:color="auto" w:fill="auto"/>
            <w:tcMar>
              <w:top w:w="40" w:type="dxa"/>
              <w:left w:w="40" w:type="dxa"/>
              <w:bottom w:w="40" w:type="dxa"/>
              <w:right w:w="40" w:type="dxa"/>
            </w:tcMar>
          </w:tcPr>
          <w:p w14:paraId="2995AB31" w14:textId="77777777" w:rsidR="00DC7800" w:rsidRPr="000D6B05" w:rsidRDefault="00DC7800" w:rsidP="00DC7800">
            <w:pPr>
              <w:jc w:val="right"/>
              <w:rPr>
                <w:b/>
                <w:sz w:val="20"/>
              </w:rPr>
            </w:pPr>
            <w:r w:rsidRPr="000D6B05">
              <w:rPr>
                <w:sz w:val="12"/>
                <w:szCs w:val="12"/>
              </w:rPr>
              <w:t>0</w:t>
            </w:r>
          </w:p>
        </w:tc>
        <w:tc>
          <w:tcPr>
            <w:tcW w:w="123" w:type="pct"/>
            <w:tcBorders>
              <w:bottom w:val="single" w:sz="6" w:space="0" w:color="000000"/>
              <w:right w:val="single" w:sz="6" w:space="0" w:color="000000"/>
            </w:tcBorders>
            <w:shd w:val="clear" w:color="auto" w:fill="auto"/>
            <w:tcMar>
              <w:top w:w="40" w:type="dxa"/>
              <w:left w:w="40" w:type="dxa"/>
              <w:bottom w:w="40" w:type="dxa"/>
              <w:right w:w="40" w:type="dxa"/>
            </w:tcMar>
          </w:tcPr>
          <w:p w14:paraId="6DD551B0" w14:textId="77777777" w:rsidR="00DC7800" w:rsidRPr="000D6B05" w:rsidRDefault="00DC7800" w:rsidP="00DC7800">
            <w:pPr>
              <w:jc w:val="right"/>
              <w:rPr>
                <w:b/>
                <w:sz w:val="20"/>
              </w:rPr>
            </w:pPr>
            <w:r w:rsidRPr="000D6B05">
              <w:rPr>
                <w:sz w:val="12"/>
                <w:szCs w:val="12"/>
              </w:rPr>
              <w:t>0</w:t>
            </w:r>
          </w:p>
        </w:tc>
        <w:tc>
          <w:tcPr>
            <w:tcW w:w="215" w:type="pct"/>
            <w:tcBorders>
              <w:bottom w:val="single" w:sz="6" w:space="0" w:color="000000"/>
              <w:right w:val="single" w:sz="6" w:space="0" w:color="000000"/>
            </w:tcBorders>
            <w:shd w:val="clear" w:color="auto" w:fill="auto"/>
            <w:tcMar>
              <w:top w:w="40" w:type="dxa"/>
              <w:left w:w="40" w:type="dxa"/>
              <w:bottom w:w="40" w:type="dxa"/>
              <w:right w:w="40" w:type="dxa"/>
            </w:tcMar>
          </w:tcPr>
          <w:p w14:paraId="2BABB371"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750FBC1B" w14:textId="77777777" w:rsidR="00DC7800" w:rsidRPr="000D6B05" w:rsidRDefault="00DC7800" w:rsidP="00DC7800">
            <w:pPr>
              <w:jc w:val="right"/>
              <w:rPr>
                <w:b/>
                <w:sz w:val="20"/>
              </w:rPr>
            </w:pPr>
            <w:r w:rsidRPr="000D6B05">
              <w:rPr>
                <w:sz w:val="12"/>
                <w:szCs w:val="12"/>
              </w:rPr>
              <w:t>0</w:t>
            </w:r>
          </w:p>
        </w:tc>
        <w:tc>
          <w:tcPr>
            <w:tcW w:w="169" w:type="pct"/>
            <w:tcBorders>
              <w:bottom w:val="single" w:sz="6" w:space="0" w:color="000000"/>
              <w:right w:val="single" w:sz="6" w:space="0" w:color="000000"/>
            </w:tcBorders>
            <w:shd w:val="clear" w:color="auto" w:fill="auto"/>
            <w:tcMar>
              <w:top w:w="40" w:type="dxa"/>
              <w:left w:w="40" w:type="dxa"/>
              <w:bottom w:w="40" w:type="dxa"/>
              <w:right w:w="40" w:type="dxa"/>
            </w:tcMar>
          </w:tcPr>
          <w:p w14:paraId="77B051A4" w14:textId="77777777" w:rsidR="00DC7800" w:rsidRPr="000D6B05" w:rsidRDefault="00DC7800" w:rsidP="00DC7800">
            <w:pPr>
              <w:jc w:val="right"/>
              <w:rPr>
                <w:b/>
                <w:sz w:val="20"/>
              </w:rPr>
            </w:pPr>
            <w:r w:rsidRPr="000D6B05">
              <w:rPr>
                <w:sz w:val="12"/>
                <w:szCs w:val="12"/>
              </w:rPr>
              <w:t>0</w:t>
            </w:r>
          </w:p>
        </w:tc>
        <w:tc>
          <w:tcPr>
            <w:tcW w:w="92" w:type="pct"/>
            <w:tcBorders>
              <w:bottom w:val="single" w:sz="6" w:space="0" w:color="000000"/>
              <w:right w:val="single" w:sz="6" w:space="0" w:color="000000"/>
            </w:tcBorders>
            <w:shd w:val="clear" w:color="auto" w:fill="auto"/>
            <w:tcMar>
              <w:top w:w="40" w:type="dxa"/>
              <w:left w:w="40" w:type="dxa"/>
              <w:bottom w:w="40" w:type="dxa"/>
              <w:right w:w="40" w:type="dxa"/>
            </w:tcMar>
          </w:tcPr>
          <w:p w14:paraId="4238E7E8" w14:textId="77777777" w:rsidR="00DC7800" w:rsidRPr="000D6B05" w:rsidRDefault="00DC7800" w:rsidP="00DC7800">
            <w:pPr>
              <w:jc w:val="right"/>
              <w:rPr>
                <w:b/>
                <w:sz w:val="20"/>
              </w:rPr>
            </w:pPr>
            <w:r w:rsidRPr="000D6B05">
              <w:rPr>
                <w:sz w:val="12"/>
                <w:szCs w:val="12"/>
              </w:rPr>
              <w:t>0</w:t>
            </w:r>
          </w:p>
        </w:tc>
        <w:tc>
          <w:tcPr>
            <w:tcW w:w="84" w:type="pct"/>
            <w:tcBorders>
              <w:bottom w:val="single" w:sz="6" w:space="0" w:color="000000"/>
              <w:right w:val="single" w:sz="6" w:space="0" w:color="000000"/>
            </w:tcBorders>
            <w:shd w:val="clear" w:color="auto" w:fill="auto"/>
            <w:tcMar>
              <w:top w:w="40" w:type="dxa"/>
              <w:left w:w="40" w:type="dxa"/>
              <w:bottom w:w="40" w:type="dxa"/>
              <w:right w:w="40" w:type="dxa"/>
            </w:tcMar>
          </w:tcPr>
          <w:p w14:paraId="1C257557"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64135E13"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560CE614"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47E36BAD"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7AA6A097"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656BAB67"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6E9B73A5" w14:textId="77777777" w:rsidR="00DC7800" w:rsidRPr="000D6B05" w:rsidRDefault="00DC7800" w:rsidP="00DC7800">
            <w:pPr>
              <w:jc w:val="right"/>
              <w:rPr>
                <w:b/>
                <w:sz w:val="20"/>
              </w:rPr>
            </w:pPr>
            <w:r w:rsidRPr="000D6B05">
              <w:rPr>
                <w:sz w:val="12"/>
                <w:szCs w:val="12"/>
              </w:rPr>
              <w:t>0</w:t>
            </w:r>
          </w:p>
        </w:tc>
        <w:tc>
          <w:tcPr>
            <w:tcW w:w="176" w:type="pct"/>
            <w:tcBorders>
              <w:bottom w:val="single" w:sz="6" w:space="0" w:color="000000"/>
              <w:right w:val="single" w:sz="6" w:space="0" w:color="000000"/>
            </w:tcBorders>
            <w:shd w:val="clear" w:color="auto" w:fill="auto"/>
            <w:tcMar>
              <w:top w:w="40" w:type="dxa"/>
              <w:left w:w="40" w:type="dxa"/>
              <w:bottom w:w="40" w:type="dxa"/>
              <w:right w:w="40" w:type="dxa"/>
            </w:tcMar>
          </w:tcPr>
          <w:p w14:paraId="5CB069FD"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76DF0239" w14:textId="77777777" w:rsidR="00DC7800" w:rsidRPr="000D6B05" w:rsidRDefault="00DC7800" w:rsidP="00DC7800">
            <w:pPr>
              <w:jc w:val="right"/>
              <w:rPr>
                <w:b/>
                <w:sz w:val="20"/>
              </w:rPr>
            </w:pPr>
            <w:r w:rsidRPr="000D6B05">
              <w:rPr>
                <w:sz w:val="12"/>
                <w:szCs w:val="12"/>
              </w:rPr>
              <w:t>0</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64653373" w14:textId="77777777" w:rsidR="00DC7800" w:rsidRPr="000D6B05" w:rsidRDefault="00DC7800" w:rsidP="00DC7800">
            <w:pPr>
              <w:jc w:val="right"/>
              <w:rPr>
                <w:b/>
                <w:sz w:val="20"/>
              </w:rPr>
            </w:pPr>
            <w:r w:rsidRPr="000D6B05">
              <w:rPr>
                <w:sz w:val="12"/>
                <w:szCs w:val="12"/>
              </w:rPr>
              <w:t>0</w:t>
            </w:r>
          </w:p>
        </w:tc>
        <w:tc>
          <w:tcPr>
            <w:tcW w:w="107" w:type="pct"/>
            <w:tcBorders>
              <w:bottom w:val="single" w:sz="6" w:space="0" w:color="000000"/>
              <w:right w:val="single" w:sz="6" w:space="0" w:color="000000"/>
            </w:tcBorders>
            <w:shd w:val="clear" w:color="auto" w:fill="auto"/>
            <w:tcMar>
              <w:top w:w="40" w:type="dxa"/>
              <w:left w:w="40" w:type="dxa"/>
              <w:bottom w:w="40" w:type="dxa"/>
              <w:right w:w="40" w:type="dxa"/>
            </w:tcMar>
          </w:tcPr>
          <w:p w14:paraId="1973AE9A" w14:textId="77777777" w:rsidR="00DC7800" w:rsidRPr="000D6B05" w:rsidRDefault="00DC7800" w:rsidP="00DC7800">
            <w:pPr>
              <w:jc w:val="right"/>
              <w:rPr>
                <w:b/>
                <w:sz w:val="20"/>
              </w:rPr>
            </w:pPr>
            <w:r w:rsidRPr="000D6B05">
              <w:rPr>
                <w:sz w:val="12"/>
                <w:szCs w:val="12"/>
              </w:rPr>
              <w:t>0</w:t>
            </w:r>
          </w:p>
        </w:tc>
        <w:tc>
          <w:tcPr>
            <w:tcW w:w="92" w:type="pct"/>
            <w:tcBorders>
              <w:bottom w:val="single" w:sz="6" w:space="0" w:color="000000"/>
              <w:right w:val="single" w:sz="6" w:space="0" w:color="000000"/>
            </w:tcBorders>
            <w:shd w:val="clear" w:color="auto" w:fill="auto"/>
            <w:tcMar>
              <w:top w:w="40" w:type="dxa"/>
              <w:left w:w="40" w:type="dxa"/>
              <w:bottom w:w="40" w:type="dxa"/>
              <w:right w:w="40" w:type="dxa"/>
            </w:tcMar>
          </w:tcPr>
          <w:p w14:paraId="05FE0C09" w14:textId="77777777" w:rsidR="00DC7800" w:rsidRPr="000D6B05" w:rsidRDefault="00DC7800" w:rsidP="00DC7800">
            <w:pPr>
              <w:jc w:val="right"/>
              <w:rPr>
                <w:b/>
                <w:sz w:val="20"/>
              </w:rPr>
            </w:pPr>
            <w:r w:rsidRPr="000D6B05">
              <w:rPr>
                <w:sz w:val="12"/>
                <w:szCs w:val="12"/>
              </w:rPr>
              <w:t>0</w:t>
            </w:r>
          </w:p>
        </w:tc>
        <w:tc>
          <w:tcPr>
            <w:tcW w:w="123" w:type="pct"/>
            <w:tcBorders>
              <w:bottom w:val="single" w:sz="6" w:space="0" w:color="000000"/>
              <w:right w:val="single" w:sz="6" w:space="0" w:color="000000"/>
            </w:tcBorders>
            <w:shd w:val="clear" w:color="auto" w:fill="auto"/>
            <w:tcMar>
              <w:top w:w="40" w:type="dxa"/>
              <w:left w:w="40" w:type="dxa"/>
              <w:bottom w:w="40" w:type="dxa"/>
              <w:right w:w="40" w:type="dxa"/>
            </w:tcMar>
          </w:tcPr>
          <w:p w14:paraId="7E2070AF"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3D8FEB5A" w14:textId="77777777" w:rsidR="00DC7800" w:rsidRPr="000D6B05" w:rsidRDefault="00DC7800" w:rsidP="00DC7800">
            <w:pPr>
              <w:jc w:val="right"/>
              <w:rPr>
                <w:b/>
                <w:sz w:val="20"/>
              </w:rPr>
            </w:pPr>
            <w:r w:rsidRPr="000D6B05">
              <w:rPr>
                <w:sz w:val="12"/>
                <w:szCs w:val="12"/>
              </w:rPr>
              <w:t>0</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5544A63F" w14:textId="77777777" w:rsidR="00DC7800" w:rsidRPr="000D6B05" w:rsidRDefault="00DC7800" w:rsidP="00DC7800">
            <w:pPr>
              <w:jc w:val="right"/>
              <w:rPr>
                <w:b/>
                <w:sz w:val="20"/>
              </w:rPr>
            </w:pPr>
            <w:r w:rsidRPr="000D6B05">
              <w:rPr>
                <w:sz w:val="12"/>
                <w:szCs w:val="12"/>
              </w:rPr>
              <w:t>0</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45AAB4D3"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40E7D8BF" w14:textId="77777777" w:rsidR="00DC7800" w:rsidRPr="000D6B05" w:rsidRDefault="00DC7800" w:rsidP="00DC7800">
            <w:pPr>
              <w:jc w:val="right"/>
              <w:rPr>
                <w:b/>
                <w:sz w:val="20"/>
              </w:rPr>
            </w:pPr>
            <w:r w:rsidRPr="000D6B05">
              <w:rPr>
                <w:sz w:val="12"/>
                <w:szCs w:val="12"/>
              </w:rPr>
              <w:t>0</w:t>
            </w:r>
          </w:p>
        </w:tc>
        <w:tc>
          <w:tcPr>
            <w:tcW w:w="184" w:type="pct"/>
            <w:tcBorders>
              <w:bottom w:val="single" w:sz="6" w:space="0" w:color="000000"/>
              <w:right w:val="single" w:sz="6" w:space="0" w:color="000000"/>
            </w:tcBorders>
            <w:shd w:val="clear" w:color="auto" w:fill="auto"/>
            <w:tcMar>
              <w:top w:w="40" w:type="dxa"/>
              <w:left w:w="40" w:type="dxa"/>
              <w:bottom w:w="40" w:type="dxa"/>
              <w:right w:w="40" w:type="dxa"/>
            </w:tcMar>
          </w:tcPr>
          <w:p w14:paraId="1972E5EA" w14:textId="77777777" w:rsidR="00DC7800" w:rsidRPr="000D6B05" w:rsidRDefault="00DC7800" w:rsidP="00DC7800">
            <w:pPr>
              <w:jc w:val="right"/>
              <w:rPr>
                <w:b/>
                <w:sz w:val="20"/>
              </w:rPr>
            </w:pPr>
            <w:r w:rsidRPr="000D6B05">
              <w:rPr>
                <w:sz w:val="12"/>
                <w:szCs w:val="12"/>
              </w:rPr>
              <w:t>0</w:t>
            </w:r>
          </w:p>
        </w:tc>
        <w:tc>
          <w:tcPr>
            <w:tcW w:w="138" w:type="pct"/>
            <w:tcBorders>
              <w:bottom w:val="single" w:sz="6" w:space="0" w:color="000000"/>
              <w:right w:val="single" w:sz="6" w:space="0" w:color="000000"/>
            </w:tcBorders>
            <w:shd w:val="clear" w:color="auto" w:fill="auto"/>
            <w:tcMar>
              <w:top w:w="40" w:type="dxa"/>
              <w:left w:w="40" w:type="dxa"/>
              <w:bottom w:w="40" w:type="dxa"/>
              <w:right w:w="40" w:type="dxa"/>
            </w:tcMar>
          </w:tcPr>
          <w:p w14:paraId="67EB0345" w14:textId="77777777" w:rsidR="00DC7800" w:rsidRPr="000D6B05" w:rsidRDefault="00DC7800" w:rsidP="00DC7800">
            <w:pPr>
              <w:jc w:val="right"/>
              <w:rPr>
                <w:b/>
                <w:sz w:val="20"/>
              </w:rPr>
            </w:pPr>
            <w:r w:rsidRPr="000D6B05">
              <w:rPr>
                <w:sz w:val="12"/>
                <w:szCs w:val="12"/>
              </w:rPr>
              <w:t>0</w:t>
            </w:r>
          </w:p>
        </w:tc>
        <w:tc>
          <w:tcPr>
            <w:tcW w:w="161" w:type="pct"/>
            <w:tcBorders>
              <w:bottom w:val="single" w:sz="6" w:space="0" w:color="000000"/>
              <w:right w:val="single" w:sz="6" w:space="0" w:color="000000"/>
            </w:tcBorders>
            <w:shd w:val="clear" w:color="auto" w:fill="auto"/>
            <w:tcMar>
              <w:top w:w="40" w:type="dxa"/>
              <w:left w:w="40" w:type="dxa"/>
              <w:bottom w:w="40" w:type="dxa"/>
              <w:right w:w="40" w:type="dxa"/>
            </w:tcMar>
          </w:tcPr>
          <w:p w14:paraId="3DE94FEC" w14:textId="77777777" w:rsidR="00DC7800" w:rsidRPr="000D6B05" w:rsidRDefault="00DC7800" w:rsidP="00DC7800">
            <w:pPr>
              <w:jc w:val="right"/>
              <w:rPr>
                <w:b/>
                <w:sz w:val="20"/>
              </w:rPr>
            </w:pPr>
            <w:r w:rsidRPr="000D6B05">
              <w:rPr>
                <w:sz w:val="12"/>
                <w:szCs w:val="12"/>
              </w:rPr>
              <w:t>0</w:t>
            </w:r>
          </w:p>
        </w:tc>
        <w:tc>
          <w:tcPr>
            <w:tcW w:w="299" w:type="pct"/>
            <w:tcBorders>
              <w:bottom w:val="single" w:sz="6" w:space="0" w:color="000000"/>
              <w:right w:val="single" w:sz="6" w:space="0" w:color="000000"/>
            </w:tcBorders>
            <w:shd w:val="clear" w:color="auto" w:fill="auto"/>
            <w:tcMar>
              <w:top w:w="40" w:type="dxa"/>
              <w:left w:w="40" w:type="dxa"/>
              <w:bottom w:w="40" w:type="dxa"/>
              <w:right w:w="40" w:type="dxa"/>
            </w:tcMar>
          </w:tcPr>
          <w:p w14:paraId="3AABF31E" w14:textId="77777777" w:rsidR="00DC7800" w:rsidRPr="000D6B05" w:rsidRDefault="00DC7800" w:rsidP="00DC7800">
            <w:pPr>
              <w:jc w:val="right"/>
              <w:rPr>
                <w:b/>
                <w:sz w:val="20"/>
              </w:rPr>
            </w:pPr>
            <w:r w:rsidRPr="000D6B05">
              <w:rPr>
                <w:sz w:val="12"/>
                <w:szCs w:val="12"/>
              </w:rPr>
              <w:t>0</w:t>
            </w:r>
          </w:p>
        </w:tc>
      </w:tr>
      <w:tr w:rsidR="00DC7800" w:rsidRPr="000D6B05" w14:paraId="50DD0072" w14:textId="77777777" w:rsidTr="00DC7800">
        <w:trPr>
          <w:trHeight w:val="330"/>
        </w:trPr>
        <w:tc>
          <w:tcPr>
            <w:tcW w:w="28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0668D4" w14:textId="77777777" w:rsidR="00DC7800" w:rsidRPr="000D6B05" w:rsidRDefault="00DC7800" w:rsidP="00DC7800">
            <w:pPr>
              <w:rPr>
                <w:b/>
                <w:sz w:val="20"/>
              </w:rPr>
            </w:pPr>
            <w:r w:rsidRPr="000D6B05">
              <w:rPr>
                <w:sz w:val="12"/>
                <w:szCs w:val="12"/>
              </w:rPr>
              <w:t>ОРВИ</w:t>
            </w:r>
          </w:p>
        </w:tc>
        <w:tc>
          <w:tcPr>
            <w:tcW w:w="330" w:type="pct"/>
            <w:tcBorders>
              <w:bottom w:val="single" w:sz="6" w:space="0" w:color="000000"/>
              <w:right w:val="single" w:sz="6" w:space="0" w:color="000000"/>
            </w:tcBorders>
            <w:shd w:val="clear" w:color="auto" w:fill="auto"/>
            <w:tcMar>
              <w:top w:w="40" w:type="dxa"/>
              <w:left w:w="40" w:type="dxa"/>
              <w:bottom w:w="40" w:type="dxa"/>
              <w:right w:w="40" w:type="dxa"/>
            </w:tcMar>
          </w:tcPr>
          <w:p w14:paraId="7DF05FA8" w14:textId="77777777" w:rsidR="00DC7800" w:rsidRPr="000D6B05" w:rsidRDefault="00DC7800" w:rsidP="00DC7800">
            <w:pPr>
              <w:jc w:val="right"/>
              <w:rPr>
                <w:b/>
                <w:sz w:val="20"/>
              </w:rPr>
            </w:pPr>
            <w:r w:rsidRPr="000D6B05">
              <w:rPr>
                <w:sz w:val="12"/>
                <w:szCs w:val="12"/>
              </w:rPr>
              <w:t>0</w:t>
            </w:r>
          </w:p>
        </w:tc>
        <w:tc>
          <w:tcPr>
            <w:tcW w:w="153" w:type="pct"/>
            <w:tcBorders>
              <w:bottom w:val="single" w:sz="6" w:space="0" w:color="000000"/>
              <w:right w:val="single" w:sz="6" w:space="0" w:color="000000"/>
            </w:tcBorders>
            <w:shd w:val="clear" w:color="auto" w:fill="auto"/>
            <w:tcMar>
              <w:top w:w="40" w:type="dxa"/>
              <w:left w:w="40" w:type="dxa"/>
              <w:bottom w:w="40" w:type="dxa"/>
              <w:right w:w="40" w:type="dxa"/>
            </w:tcMar>
          </w:tcPr>
          <w:p w14:paraId="0992BDA6" w14:textId="77777777" w:rsidR="00DC7800" w:rsidRPr="000D6B05" w:rsidRDefault="00DC7800" w:rsidP="00DC7800">
            <w:pPr>
              <w:jc w:val="right"/>
              <w:rPr>
                <w:b/>
                <w:sz w:val="20"/>
              </w:rPr>
            </w:pPr>
            <w:r w:rsidRPr="000D6B05">
              <w:rPr>
                <w:sz w:val="12"/>
                <w:szCs w:val="12"/>
              </w:rPr>
              <w:t>0</w:t>
            </w:r>
          </w:p>
        </w:tc>
        <w:tc>
          <w:tcPr>
            <w:tcW w:w="138" w:type="pct"/>
            <w:tcBorders>
              <w:bottom w:val="single" w:sz="6" w:space="0" w:color="000000"/>
              <w:right w:val="single" w:sz="6" w:space="0" w:color="000000"/>
            </w:tcBorders>
            <w:shd w:val="clear" w:color="auto" w:fill="auto"/>
            <w:tcMar>
              <w:top w:w="40" w:type="dxa"/>
              <w:left w:w="40" w:type="dxa"/>
              <w:bottom w:w="40" w:type="dxa"/>
              <w:right w:w="40" w:type="dxa"/>
            </w:tcMar>
          </w:tcPr>
          <w:p w14:paraId="5D824878" w14:textId="77777777" w:rsidR="00DC7800" w:rsidRPr="000D6B05" w:rsidRDefault="00DC7800" w:rsidP="00DC7800">
            <w:pPr>
              <w:jc w:val="right"/>
              <w:rPr>
                <w:b/>
                <w:sz w:val="20"/>
              </w:rPr>
            </w:pPr>
            <w:r w:rsidRPr="000D6B05">
              <w:rPr>
                <w:sz w:val="12"/>
                <w:szCs w:val="12"/>
              </w:rPr>
              <w:t>0</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6A230227" w14:textId="77777777" w:rsidR="00DC7800" w:rsidRPr="000D6B05" w:rsidRDefault="00DC7800" w:rsidP="00DC7800">
            <w:pPr>
              <w:jc w:val="right"/>
              <w:rPr>
                <w:b/>
                <w:sz w:val="20"/>
              </w:rPr>
            </w:pPr>
            <w:r w:rsidRPr="000D6B05">
              <w:rPr>
                <w:sz w:val="12"/>
                <w:szCs w:val="12"/>
              </w:rPr>
              <w:t>0</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5C1674D9" w14:textId="77777777" w:rsidR="00DC7800" w:rsidRPr="000D6B05" w:rsidRDefault="00DC7800" w:rsidP="00DC7800">
            <w:pPr>
              <w:jc w:val="right"/>
              <w:rPr>
                <w:b/>
                <w:sz w:val="20"/>
              </w:rPr>
            </w:pPr>
            <w:r w:rsidRPr="000D6B05">
              <w:rPr>
                <w:sz w:val="12"/>
                <w:szCs w:val="12"/>
              </w:rPr>
              <w:t>0</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648D8B23" w14:textId="77777777" w:rsidR="00DC7800" w:rsidRPr="000D6B05" w:rsidRDefault="00DC7800" w:rsidP="00DC7800">
            <w:pPr>
              <w:jc w:val="right"/>
              <w:rPr>
                <w:b/>
                <w:sz w:val="20"/>
              </w:rPr>
            </w:pPr>
            <w:r w:rsidRPr="000D6B05">
              <w:rPr>
                <w:sz w:val="12"/>
                <w:szCs w:val="12"/>
              </w:rPr>
              <w:t>0</w:t>
            </w:r>
          </w:p>
        </w:tc>
        <w:tc>
          <w:tcPr>
            <w:tcW w:w="153" w:type="pct"/>
            <w:tcBorders>
              <w:bottom w:val="single" w:sz="6" w:space="0" w:color="000000"/>
              <w:right w:val="single" w:sz="6" w:space="0" w:color="000000"/>
            </w:tcBorders>
            <w:shd w:val="clear" w:color="auto" w:fill="auto"/>
            <w:tcMar>
              <w:top w:w="40" w:type="dxa"/>
              <w:left w:w="40" w:type="dxa"/>
              <w:bottom w:w="40" w:type="dxa"/>
              <w:right w:w="40" w:type="dxa"/>
            </w:tcMar>
          </w:tcPr>
          <w:p w14:paraId="251FA38B" w14:textId="77777777" w:rsidR="00DC7800" w:rsidRPr="000D6B05" w:rsidRDefault="00DC7800" w:rsidP="00DC7800">
            <w:pPr>
              <w:jc w:val="right"/>
              <w:rPr>
                <w:b/>
                <w:sz w:val="20"/>
              </w:rPr>
            </w:pPr>
            <w:r w:rsidRPr="000D6B05">
              <w:rPr>
                <w:sz w:val="12"/>
                <w:szCs w:val="12"/>
              </w:rPr>
              <w:t>0</w:t>
            </w:r>
          </w:p>
        </w:tc>
        <w:tc>
          <w:tcPr>
            <w:tcW w:w="123" w:type="pct"/>
            <w:tcBorders>
              <w:bottom w:val="single" w:sz="6" w:space="0" w:color="000000"/>
              <w:right w:val="single" w:sz="6" w:space="0" w:color="000000"/>
            </w:tcBorders>
            <w:shd w:val="clear" w:color="auto" w:fill="auto"/>
            <w:tcMar>
              <w:top w:w="40" w:type="dxa"/>
              <w:left w:w="40" w:type="dxa"/>
              <w:bottom w:w="40" w:type="dxa"/>
              <w:right w:w="40" w:type="dxa"/>
            </w:tcMar>
          </w:tcPr>
          <w:p w14:paraId="49D1DF91" w14:textId="77777777" w:rsidR="00DC7800" w:rsidRPr="000D6B05" w:rsidRDefault="00DC7800" w:rsidP="00DC7800">
            <w:pPr>
              <w:jc w:val="right"/>
              <w:rPr>
                <w:b/>
                <w:sz w:val="20"/>
              </w:rPr>
            </w:pPr>
            <w:r w:rsidRPr="000D6B05">
              <w:rPr>
                <w:sz w:val="12"/>
                <w:szCs w:val="12"/>
              </w:rPr>
              <w:t>0</w:t>
            </w:r>
          </w:p>
        </w:tc>
        <w:tc>
          <w:tcPr>
            <w:tcW w:w="215" w:type="pct"/>
            <w:tcBorders>
              <w:bottom w:val="single" w:sz="6" w:space="0" w:color="000000"/>
              <w:right w:val="single" w:sz="6" w:space="0" w:color="000000"/>
            </w:tcBorders>
            <w:shd w:val="clear" w:color="auto" w:fill="auto"/>
            <w:tcMar>
              <w:top w:w="40" w:type="dxa"/>
              <w:left w:w="40" w:type="dxa"/>
              <w:bottom w:w="40" w:type="dxa"/>
              <w:right w:w="40" w:type="dxa"/>
            </w:tcMar>
          </w:tcPr>
          <w:p w14:paraId="137A8FE0"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5FEE41D1" w14:textId="77777777" w:rsidR="00DC7800" w:rsidRPr="000D6B05" w:rsidRDefault="00DC7800" w:rsidP="00DC7800">
            <w:pPr>
              <w:jc w:val="right"/>
              <w:rPr>
                <w:b/>
                <w:sz w:val="20"/>
              </w:rPr>
            </w:pPr>
            <w:r w:rsidRPr="000D6B05">
              <w:rPr>
                <w:sz w:val="12"/>
                <w:szCs w:val="12"/>
              </w:rPr>
              <w:t>0</w:t>
            </w:r>
          </w:p>
        </w:tc>
        <w:tc>
          <w:tcPr>
            <w:tcW w:w="169" w:type="pct"/>
            <w:tcBorders>
              <w:bottom w:val="single" w:sz="6" w:space="0" w:color="000000"/>
              <w:right w:val="single" w:sz="6" w:space="0" w:color="000000"/>
            </w:tcBorders>
            <w:shd w:val="clear" w:color="auto" w:fill="auto"/>
            <w:tcMar>
              <w:top w:w="40" w:type="dxa"/>
              <w:left w:w="40" w:type="dxa"/>
              <w:bottom w:w="40" w:type="dxa"/>
              <w:right w:w="40" w:type="dxa"/>
            </w:tcMar>
          </w:tcPr>
          <w:p w14:paraId="525FC6AB" w14:textId="77777777" w:rsidR="00DC7800" w:rsidRPr="000D6B05" w:rsidRDefault="00DC7800" w:rsidP="00DC7800">
            <w:pPr>
              <w:jc w:val="right"/>
              <w:rPr>
                <w:b/>
                <w:sz w:val="20"/>
              </w:rPr>
            </w:pPr>
            <w:r w:rsidRPr="000D6B05">
              <w:rPr>
                <w:sz w:val="12"/>
                <w:szCs w:val="12"/>
              </w:rPr>
              <w:t>0</w:t>
            </w:r>
          </w:p>
        </w:tc>
        <w:tc>
          <w:tcPr>
            <w:tcW w:w="92" w:type="pct"/>
            <w:tcBorders>
              <w:bottom w:val="single" w:sz="6" w:space="0" w:color="000000"/>
              <w:right w:val="single" w:sz="6" w:space="0" w:color="000000"/>
            </w:tcBorders>
            <w:shd w:val="clear" w:color="auto" w:fill="auto"/>
            <w:tcMar>
              <w:top w:w="40" w:type="dxa"/>
              <w:left w:w="40" w:type="dxa"/>
              <w:bottom w:w="40" w:type="dxa"/>
              <w:right w:w="40" w:type="dxa"/>
            </w:tcMar>
          </w:tcPr>
          <w:p w14:paraId="3F555C7F" w14:textId="77777777" w:rsidR="00DC7800" w:rsidRPr="000D6B05" w:rsidRDefault="00DC7800" w:rsidP="00DC7800">
            <w:pPr>
              <w:jc w:val="right"/>
              <w:rPr>
                <w:b/>
                <w:sz w:val="20"/>
              </w:rPr>
            </w:pPr>
            <w:r w:rsidRPr="000D6B05">
              <w:rPr>
                <w:sz w:val="12"/>
                <w:szCs w:val="12"/>
              </w:rPr>
              <w:t>0</w:t>
            </w:r>
          </w:p>
        </w:tc>
        <w:tc>
          <w:tcPr>
            <w:tcW w:w="84" w:type="pct"/>
            <w:tcBorders>
              <w:bottom w:val="single" w:sz="6" w:space="0" w:color="000000"/>
              <w:right w:val="single" w:sz="6" w:space="0" w:color="000000"/>
            </w:tcBorders>
            <w:shd w:val="clear" w:color="auto" w:fill="auto"/>
            <w:tcMar>
              <w:top w:w="40" w:type="dxa"/>
              <w:left w:w="40" w:type="dxa"/>
              <w:bottom w:w="40" w:type="dxa"/>
              <w:right w:w="40" w:type="dxa"/>
            </w:tcMar>
          </w:tcPr>
          <w:p w14:paraId="48CA4DD3"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141881C1"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0B368463"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45817114"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11DBDF11"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3B0937A3"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6BA84559" w14:textId="77777777" w:rsidR="00DC7800" w:rsidRPr="000D6B05" w:rsidRDefault="00DC7800" w:rsidP="00DC7800">
            <w:pPr>
              <w:jc w:val="right"/>
              <w:rPr>
                <w:b/>
                <w:sz w:val="20"/>
              </w:rPr>
            </w:pPr>
            <w:r w:rsidRPr="000D6B05">
              <w:rPr>
                <w:sz w:val="12"/>
                <w:szCs w:val="12"/>
              </w:rPr>
              <w:t>0</w:t>
            </w:r>
          </w:p>
        </w:tc>
        <w:tc>
          <w:tcPr>
            <w:tcW w:w="176" w:type="pct"/>
            <w:tcBorders>
              <w:bottom w:val="single" w:sz="6" w:space="0" w:color="000000"/>
              <w:right w:val="single" w:sz="6" w:space="0" w:color="000000"/>
            </w:tcBorders>
            <w:shd w:val="clear" w:color="auto" w:fill="auto"/>
            <w:tcMar>
              <w:top w:w="40" w:type="dxa"/>
              <w:left w:w="40" w:type="dxa"/>
              <w:bottom w:w="40" w:type="dxa"/>
              <w:right w:w="40" w:type="dxa"/>
            </w:tcMar>
          </w:tcPr>
          <w:p w14:paraId="31795F12"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1840F335" w14:textId="77777777" w:rsidR="00DC7800" w:rsidRPr="000D6B05" w:rsidRDefault="00DC7800" w:rsidP="00DC7800">
            <w:pPr>
              <w:jc w:val="right"/>
              <w:rPr>
                <w:b/>
                <w:sz w:val="20"/>
              </w:rPr>
            </w:pPr>
            <w:r w:rsidRPr="000D6B05">
              <w:rPr>
                <w:sz w:val="12"/>
                <w:szCs w:val="12"/>
              </w:rPr>
              <w:t>0</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0EBEFE8A" w14:textId="77777777" w:rsidR="00DC7800" w:rsidRPr="000D6B05" w:rsidRDefault="00DC7800" w:rsidP="00DC7800">
            <w:pPr>
              <w:jc w:val="right"/>
              <w:rPr>
                <w:b/>
                <w:sz w:val="20"/>
              </w:rPr>
            </w:pPr>
            <w:r w:rsidRPr="000D6B05">
              <w:rPr>
                <w:sz w:val="12"/>
                <w:szCs w:val="12"/>
              </w:rPr>
              <w:t>0</w:t>
            </w:r>
          </w:p>
        </w:tc>
        <w:tc>
          <w:tcPr>
            <w:tcW w:w="107" w:type="pct"/>
            <w:tcBorders>
              <w:bottom w:val="single" w:sz="6" w:space="0" w:color="000000"/>
              <w:right w:val="single" w:sz="6" w:space="0" w:color="000000"/>
            </w:tcBorders>
            <w:shd w:val="clear" w:color="auto" w:fill="auto"/>
            <w:tcMar>
              <w:top w:w="40" w:type="dxa"/>
              <w:left w:w="40" w:type="dxa"/>
              <w:bottom w:w="40" w:type="dxa"/>
              <w:right w:w="40" w:type="dxa"/>
            </w:tcMar>
          </w:tcPr>
          <w:p w14:paraId="5037B625" w14:textId="77777777" w:rsidR="00DC7800" w:rsidRPr="000D6B05" w:rsidRDefault="00DC7800" w:rsidP="00DC7800">
            <w:pPr>
              <w:jc w:val="right"/>
              <w:rPr>
                <w:b/>
                <w:sz w:val="20"/>
              </w:rPr>
            </w:pPr>
            <w:r w:rsidRPr="000D6B05">
              <w:rPr>
                <w:sz w:val="12"/>
                <w:szCs w:val="12"/>
              </w:rPr>
              <w:t>0</w:t>
            </w:r>
          </w:p>
        </w:tc>
        <w:tc>
          <w:tcPr>
            <w:tcW w:w="92" w:type="pct"/>
            <w:tcBorders>
              <w:bottom w:val="single" w:sz="6" w:space="0" w:color="000000"/>
              <w:right w:val="single" w:sz="6" w:space="0" w:color="000000"/>
            </w:tcBorders>
            <w:shd w:val="clear" w:color="auto" w:fill="auto"/>
            <w:tcMar>
              <w:top w:w="40" w:type="dxa"/>
              <w:left w:w="40" w:type="dxa"/>
              <w:bottom w:w="40" w:type="dxa"/>
              <w:right w:w="40" w:type="dxa"/>
            </w:tcMar>
          </w:tcPr>
          <w:p w14:paraId="04538442" w14:textId="77777777" w:rsidR="00DC7800" w:rsidRPr="000D6B05" w:rsidRDefault="00DC7800" w:rsidP="00DC7800">
            <w:pPr>
              <w:jc w:val="right"/>
              <w:rPr>
                <w:b/>
                <w:sz w:val="20"/>
              </w:rPr>
            </w:pPr>
            <w:r w:rsidRPr="000D6B05">
              <w:rPr>
                <w:sz w:val="12"/>
                <w:szCs w:val="12"/>
              </w:rPr>
              <w:t>0</w:t>
            </w:r>
          </w:p>
        </w:tc>
        <w:tc>
          <w:tcPr>
            <w:tcW w:w="123" w:type="pct"/>
            <w:tcBorders>
              <w:bottom w:val="single" w:sz="6" w:space="0" w:color="000000"/>
              <w:right w:val="single" w:sz="6" w:space="0" w:color="000000"/>
            </w:tcBorders>
            <w:shd w:val="clear" w:color="auto" w:fill="auto"/>
            <w:tcMar>
              <w:top w:w="40" w:type="dxa"/>
              <w:left w:w="40" w:type="dxa"/>
              <w:bottom w:w="40" w:type="dxa"/>
              <w:right w:w="40" w:type="dxa"/>
            </w:tcMar>
          </w:tcPr>
          <w:p w14:paraId="13059126"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579E28FC" w14:textId="77777777" w:rsidR="00DC7800" w:rsidRPr="000D6B05" w:rsidRDefault="00DC7800" w:rsidP="00DC7800">
            <w:pPr>
              <w:jc w:val="right"/>
              <w:rPr>
                <w:b/>
                <w:sz w:val="20"/>
              </w:rPr>
            </w:pPr>
            <w:r w:rsidRPr="000D6B05">
              <w:rPr>
                <w:sz w:val="12"/>
                <w:szCs w:val="12"/>
              </w:rPr>
              <w:t>0</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69971EA4" w14:textId="77777777" w:rsidR="00DC7800" w:rsidRPr="000D6B05" w:rsidRDefault="00DC7800" w:rsidP="00DC7800">
            <w:pPr>
              <w:jc w:val="right"/>
              <w:rPr>
                <w:b/>
                <w:sz w:val="20"/>
              </w:rPr>
            </w:pPr>
            <w:r w:rsidRPr="000D6B05">
              <w:rPr>
                <w:sz w:val="12"/>
                <w:szCs w:val="12"/>
              </w:rPr>
              <w:t>0</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657F6446"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6336C471" w14:textId="77777777" w:rsidR="00DC7800" w:rsidRPr="000D6B05" w:rsidRDefault="00DC7800" w:rsidP="00DC7800">
            <w:pPr>
              <w:jc w:val="right"/>
              <w:rPr>
                <w:b/>
                <w:sz w:val="20"/>
              </w:rPr>
            </w:pPr>
            <w:r w:rsidRPr="000D6B05">
              <w:rPr>
                <w:sz w:val="12"/>
                <w:szCs w:val="12"/>
              </w:rPr>
              <w:t>0</w:t>
            </w:r>
          </w:p>
        </w:tc>
        <w:tc>
          <w:tcPr>
            <w:tcW w:w="184" w:type="pct"/>
            <w:tcBorders>
              <w:bottom w:val="single" w:sz="6" w:space="0" w:color="000000"/>
              <w:right w:val="single" w:sz="6" w:space="0" w:color="000000"/>
            </w:tcBorders>
            <w:shd w:val="clear" w:color="auto" w:fill="auto"/>
            <w:tcMar>
              <w:top w:w="40" w:type="dxa"/>
              <w:left w:w="40" w:type="dxa"/>
              <w:bottom w:w="40" w:type="dxa"/>
              <w:right w:w="40" w:type="dxa"/>
            </w:tcMar>
          </w:tcPr>
          <w:p w14:paraId="471B1C49" w14:textId="77777777" w:rsidR="00DC7800" w:rsidRPr="000D6B05" w:rsidRDefault="00DC7800" w:rsidP="00DC7800">
            <w:pPr>
              <w:jc w:val="right"/>
              <w:rPr>
                <w:b/>
                <w:sz w:val="20"/>
              </w:rPr>
            </w:pPr>
            <w:r w:rsidRPr="000D6B05">
              <w:rPr>
                <w:sz w:val="12"/>
                <w:szCs w:val="12"/>
              </w:rPr>
              <w:t>0</w:t>
            </w:r>
          </w:p>
        </w:tc>
        <w:tc>
          <w:tcPr>
            <w:tcW w:w="138" w:type="pct"/>
            <w:tcBorders>
              <w:bottom w:val="single" w:sz="6" w:space="0" w:color="000000"/>
              <w:right w:val="single" w:sz="6" w:space="0" w:color="000000"/>
            </w:tcBorders>
            <w:shd w:val="clear" w:color="auto" w:fill="auto"/>
            <w:tcMar>
              <w:top w:w="40" w:type="dxa"/>
              <w:left w:w="40" w:type="dxa"/>
              <w:bottom w:w="40" w:type="dxa"/>
              <w:right w:w="40" w:type="dxa"/>
            </w:tcMar>
          </w:tcPr>
          <w:p w14:paraId="7618F24F" w14:textId="77777777" w:rsidR="00DC7800" w:rsidRPr="000D6B05" w:rsidRDefault="00DC7800" w:rsidP="00DC7800">
            <w:pPr>
              <w:jc w:val="right"/>
              <w:rPr>
                <w:b/>
                <w:sz w:val="20"/>
              </w:rPr>
            </w:pPr>
            <w:r w:rsidRPr="000D6B05">
              <w:rPr>
                <w:sz w:val="12"/>
                <w:szCs w:val="12"/>
              </w:rPr>
              <w:t>0</w:t>
            </w:r>
          </w:p>
        </w:tc>
        <w:tc>
          <w:tcPr>
            <w:tcW w:w="161" w:type="pct"/>
            <w:tcBorders>
              <w:bottom w:val="single" w:sz="6" w:space="0" w:color="000000"/>
              <w:right w:val="single" w:sz="6" w:space="0" w:color="000000"/>
            </w:tcBorders>
            <w:shd w:val="clear" w:color="auto" w:fill="auto"/>
            <w:tcMar>
              <w:top w:w="40" w:type="dxa"/>
              <w:left w:w="40" w:type="dxa"/>
              <w:bottom w:w="40" w:type="dxa"/>
              <w:right w:w="40" w:type="dxa"/>
            </w:tcMar>
          </w:tcPr>
          <w:p w14:paraId="3614C014" w14:textId="77777777" w:rsidR="00DC7800" w:rsidRPr="000D6B05" w:rsidRDefault="00DC7800" w:rsidP="00DC7800">
            <w:pPr>
              <w:jc w:val="right"/>
              <w:rPr>
                <w:b/>
                <w:sz w:val="20"/>
              </w:rPr>
            </w:pPr>
            <w:r w:rsidRPr="000D6B05">
              <w:rPr>
                <w:sz w:val="12"/>
                <w:szCs w:val="12"/>
              </w:rPr>
              <w:t>0</w:t>
            </w:r>
          </w:p>
        </w:tc>
        <w:tc>
          <w:tcPr>
            <w:tcW w:w="299" w:type="pct"/>
            <w:tcBorders>
              <w:bottom w:val="single" w:sz="6" w:space="0" w:color="000000"/>
              <w:right w:val="single" w:sz="6" w:space="0" w:color="000000"/>
            </w:tcBorders>
            <w:shd w:val="clear" w:color="auto" w:fill="auto"/>
            <w:tcMar>
              <w:top w:w="40" w:type="dxa"/>
              <w:left w:w="40" w:type="dxa"/>
              <w:bottom w:w="40" w:type="dxa"/>
              <w:right w:w="40" w:type="dxa"/>
            </w:tcMar>
          </w:tcPr>
          <w:p w14:paraId="55199103" w14:textId="77777777" w:rsidR="00DC7800" w:rsidRPr="000D6B05" w:rsidRDefault="00DC7800" w:rsidP="00DC7800">
            <w:pPr>
              <w:jc w:val="right"/>
              <w:rPr>
                <w:b/>
                <w:sz w:val="20"/>
              </w:rPr>
            </w:pPr>
            <w:r w:rsidRPr="000D6B05">
              <w:rPr>
                <w:sz w:val="12"/>
                <w:szCs w:val="12"/>
              </w:rPr>
              <w:t>0</w:t>
            </w:r>
          </w:p>
        </w:tc>
      </w:tr>
      <w:tr w:rsidR="00DC7800" w:rsidRPr="000D6B05" w14:paraId="4B549C47" w14:textId="77777777" w:rsidTr="00DC7800">
        <w:trPr>
          <w:trHeight w:val="330"/>
        </w:trPr>
        <w:tc>
          <w:tcPr>
            <w:tcW w:w="28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96705E2" w14:textId="77777777" w:rsidR="00DC7800" w:rsidRPr="000D6B05" w:rsidRDefault="00DC7800" w:rsidP="00DC7800">
            <w:pPr>
              <w:rPr>
                <w:b/>
                <w:sz w:val="20"/>
              </w:rPr>
            </w:pPr>
            <w:r w:rsidRPr="000D6B05">
              <w:rPr>
                <w:sz w:val="12"/>
                <w:szCs w:val="12"/>
              </w:rPr>
              <w:t>Пневмония</w:t>
            </w:r>
          </w:p>
        </w:tc>
        <w:tc>
          <w:tcPr>
            <w:tcW w:w="330" w:type="pct"/>
            <w:tcBorders>
              <w:bottom w:val="single" w:sz="6" w:space="0" w:color="000000"/>
              <w:right w:val="single" w:sz="6" w:space="0" w:color="000000"/>
            </w:tcBorders>
            <w:shd w:val="clear" w:color="auto" w:fill="auto"/>
            <w:tcMar>
              <w:top w:w="40" w:type="dxa"/>
              <w:left w:w="40" w:type="dxa"/>
              <w:bottom w:w="40" w:type="dxa"/>
              <w:right w:w="40" w:type="dxa"/>
            </w:tcMar>
          </w:tcPr>
          <w:p w14:paraId="10597B3B" w14:textId="77777777" w:rsidR="00DC7800" w:rsidRPr="000D6B05" w:rsidRDefault="00DC7800" w:rsidP="00DC7800">
            <w:pPr>
              <w:jc w:val="right"/>
              <w:rPr>
                <w:b/>
                <w:sz w:val="20"/>
              </w:rPr>
            </w:pPr>
            <w:r w:rsidRPr="000D6B05">
              <w:rPr>
                <w:sz w:val="12"/>
                <w:szCs w:val="12"/>
              </w:rPr>
              <w:t>0</w:t>
            </w:r>
          </w:p>
        </w:tc>
        <w:tc>
          <w:tcPr>
            <w:tcW w:w="153" w:type="pct"/>
            <w:tcBorders>
              <w:bottom w:val="single" w:sz="6" w:space="0" w:color="000000"/>
              <w:right w:val="single" w:sz="6" w:space="0" w:color="000000"/>
            </w:tcBorders>
            <w:shd w:val="clear" w:color="auto" w:fill="auto"/>
            <w:tcMar>
              <w:top w:w="40" w:type="dxa"/>
              <w:left w:w="40" w:type="dxa"/>
              <w:bottom w:w="40" w:type="dxa"/>
              <w:right w:w="40" w:type="dxa"/>
            </w:tcMar>
          </w:tcPr>
          <w:p w14:paraId="53D94EE3" w14:textId="77777777" w:rsidR="00DC7800" w:rsidRPr="000D6B05" w:rsidRDefault="00DC7800" w:rsidP="00DC7800">
            <w:pPr>
              <w:jc w:val="right"/>
              <w:rPr>
                <w:b/>
                <w:sz w:val="20"/>
              </w:rPr>
            </w:pPr>
            <w:r w:rsidRPr="000D6B05">
              <w:rPr>
                <w:sz w:val="12"/>
                <w:szCs w:val="12"/>
              </w:rPr>
              <w:t>0</w:t>
            </w:r>
          </w:p>
        </w:tc>
        <w:tc>
          <w:tcPr>
            <w:tcW w:w="138" w:type="pct"/>
            <w:tcBorders>
              <w:bottom w:val="single" w:sz="6" w:space="0" w:color="000000"/>
              <w:right w:val="single" w:sz="6" w:space="0" w:color="000000"/>
            </w:tcBorders>
            <w:shd w:val="clear" w:color="auto" w:fill="auto"/>
            <w:tcMar>
              <w:top w:w="40" w:type="dxa"/>
              <w:left w:w="40" w:type="dxa"/>
              <w:bottom w:w="40" w:type="dxa"/>
              <w:right w:w="40" w:type="dxa"/>
            </w:tcMar>
          </w:tcPr>
          <w:p w14:paraId="52B44D1B" w14:textId="77777777" w:rsidR="00DC7800" w:rsidRPr="000D6B05" w:rsidRDefault="00DC7800" w:rsidP="00DC7800">
            <w:pPr>
              <w:jc w:val="right"/>
              <w:rPr>
                <w:b/>
                <w:sz w:val="20"/>
              </w:rPr>
            </w:pPr>
            <w:r w:rsidRPr="000D6B05">
              <w:rPr>
                <w:sz w:val="12"/>
                <w:szCs w:val="12"/>
              </w:rPr>
              <w:t>0</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69FEDB33" w14:textId="77777777" w:rsidR="00DC7800" w:rsidRPr="000D6B05" w:rsidRDefault="00DC7800" w:rsidP="00DC7800">
            <w:pPr>
              <w:jc w:val="right"/>
              <w:rPr>
                <w:b/>
                <w:sz w:val="20"/>
              </w:rPr>
            </w:pPr>
            <w:r w:rsidRPr="000D6B05">
              <w:rPr>
                <w:sz w:val="12"/>
                <w:szCs w:val="12"/>
              </w:rPr>
              <w:t>0</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712C1DEC" w14:textId="77777777" w:rsidR="00DC7800" w:rsidRPr="000D6B05" w:rsidRDefault="00DC7800" w:rsidP="00DC7800">
            <w:pPr>
              <w:jc w:val="right"/>
              <w:rPr>
                <w:b/>
                <w:sz w:val="20"/>
              </w:rPr>
            </w:pPr>
            <w:r w:rsidRPr="000D6B05">
              <w:rPr>
                <w:sz w:val="12"/>
                <w:szCs w:val="12"/>
              </w:rPr>
              <w:t>0</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4484E43D" w14:textId="77777777" w:rsidR="00DC7800" w:rsidRPr="000D6B05" w:rsidRDefault="00DC7800" w:rsidP="00DC7800">
            <w:pPr>
              <w:jc w:val="right"/>
              <w:rPr>
                <w:b/>
                <w:sz w:val="20"/>
              </w:rPr>
            </w:pPr>
            <w:r w:rsidRPr="000D6B05">
              <w:rPr>
                <w:sz w:val="12"/>
                <w:szCs w:val="12"/>
              </w:rPr>
              <w:t>0</w:t>
            </w:r>
          </w:p>
        </w:tc>
        <w:tc>
          <w:tcPr>
            <w:tcW w:w="153" w:type="pct"/>
            <w:tcBorders>
              <w:bottom w:val="single" w:sz="6" w:space="0" w:color="000000"/>
              <w:right w:val="single" w:sz="6" w:space="0" w:color="000000"/>
            </w:tcBorders>
            <w:shd w:val="clear" w:color="auto" w:fill="auto"/>
            <w:tcMar>
              <w:top w:w="40" w:type="dxa"/>
              <w:left w:w="40" w:type="dxa"/>
              <w:bottom w:w="40" w:type="dxa"/>
              <w:right w:w="40" w:type="dxa"/>
            </w:tcMar>
          </w:tcPr>
          <w:p w14:paraId="3934DB97" w14:textId="77777777" w:rsidR="00DC7800" w:rsidRPr="000D6B05" w:rsidRDefault="00DC7800" w:rsidP="00DC7800">
            <w:pPr>
              <w:jc w:val="right"/>
              <w:rPr>
                <w:b/>
                <w:sz w:val="20"/>
              </w:rPr>
            </w:pPr>
            <w:r w:rsidRPr="000D6B05">
              <w:rPr>
                <w:sz w:val="12"/>
                <w:szCs w:val="12"/>
              </w:rPr>
              <w:t>0</w:t>
            </w:r>
          </w:p>
        </w:tc>
        <w:tc>
          <w:tcPr>
            <w:tcW w:w="123" w:type="pct"/>
            <w:tcBorders>
              <w:bottom w:val="single" w:sz="6" w:space="0" w:color="000000"/>
              <w:right w:val="single" w:sz="6" w:space="0" w:color="000000"/>
            </w:tcBorders>
            <w:shd w:val="clear" w:color="auto" w:fill="auto"/>
            <w:tcMar>
              <w:top w:w="40" w:type="dxa"/>
              <w:left w:w="40" w:type="dxa"/>
              <w:bottom w:w="40" w:type="dxa"/>
              <w:right w:w="40" w:type="dxa"/>
            </w:tcMar>
          </w:tcPr>
          <w:p w14:paraId="3BD90B1E" w14:textId="77777777" w:rsidR="00DC7800" w:rsidRPr="000D6B05" w:rsidRDefault="00DC7800" w:rsidP="00DC7800">
            <w:pPr>
              <w:jc w:val="right"/>
              <w:rPr>
                <w:b/>
                <w:sz w:val="20"/>
              </w:rPr>
            </w:pPr>
            <w:r w:rsidRPr="000D6B05">
              <w:rPr>
                <w:sz w:val="12"/>
                <w:szCs w:val="12"/>
              </w:rPr>
              <w:t>0</w:t>
            </w:r>
          </w:p>
        </w:tc>
        <w:tc>
          <w:tcPr>
            <w:tcW w:w="215" w:type="pct"/>
            <w:tcBorders>
              <w:bottom w:val="single" w:sz="6" w:space="0" w:color="000000"/>
              <w:right w:val="single" w:sz="6" w:space="0" w:color="000000"/>
            </w:tcBorders>
            <w:shd w:val="clear" w:color="auto" w:fill="auto"/>
            <w:tcMar>
              <w:top w:w="40" w:type="dxa"/>
              <w:left w:w="40" w:type="dxa"/>
              <w:bottom w:w="40" w:type="dxa"/>
              <w:right w:w="40" w:type="dxa"/>
            </w:tcMar>
          </w:tcPr>
          <w:p w14:paraId="108C60E2"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746D6F8D" w14:textId="77777777" w:rsidR="00DC7800" w:rsidRPr="000D6B05" w:rsidRDefault="00DC7800" w:rsidP="00DC7800">
            <w:pPr>
              <w:jc w:val="right"/>
              <w:rPr>
                <w:b/>
                <w:sz w:val="20"/>
              </w:rPr>
            </w:pPr>
            <w:r w:rsidRPr="000D6B05">
              <w:rPr>
                <w:sz w:val="12"/>
                <w:szCs w:val="12"/>
              </w:rPr>
              <w:t>0</w:t>
            </w:r>
          </w:p>
        </w:tc>
        <w:tc>
          <w:tcPr>
            <w:tcW w:w="169" w:type="pct"/>
            <w:tcBorders>
              <w:bottom w:val="single" w:sz="6" w:space="0" w:color="000000"/>
              <w:right w:val="single" w:sz="6" w:space="0" w:color="000000"/>
            </w:tcBorders>
            <w:shd w:val="clear" w:color="auto" w:fill="auto"/>
            <w:tcMar>
              <w:top w:w="40" w:type="dxa"/>
              <w:left w:w="40" w:type="dxa"/>
              <w:bottom w:w="40" w:type="dxa"/>
              <w:right w:w="40" w:type="dxa"/>
            </w:tcMar>
          </w:tcPr>
          <w:p w14:paraId="255D6FEE" w14:textId="77777777" w:rsidR="00DC7800" w:rsidRPr="000D6B05" w:rsidRDefault="00DC7800" w:rsidP="00DC7800">
            <w:pPr>
              <w:jc w:val="right"/>
              <w:rPr>
                <w:b/>
                <w:sz w:val="20"/>
              </w:rPr>
            </w:pPr>
            <w:r w:rsidRPr="000D6B05">
              <w:rPr>
                <w:sz w:val="12"/>
                <w:szCs w:val="12"/>
              </w:rPr>
              <w:t>0</w:t>
            </w:r>
          </w:p>
        </w:tc>
        <w:tc>
          <w:tcPr>
            <w:tcW w:w="92" w:type="pct"/>
            <w:tcBorders>
              <w:bottom w:val="single" w:sz="6" w:space="0" w:color="000000"/>
              <w:right w:val="single" w:sz="6" w:space="0" w:color="000000"/>
            </w:tcBorders>
            <w:shd w:val="clear" w:color="auto" w:fill="auto"/>
            <w:tcMar>
              <w:top w:w="40" w:type="dxa"/>
              <w:left w:w="40" w:type="dxa"/>
              <w:bottom w:w="40" w:type="dxa"/>
              <w:right w:w="40" w:type="dxa"/>
            </w:tcMar>
          </w:tcPr>
          <w:p w14:paraId="0C9BD31C" w14:textId="77777777" w:rsidR="00DC7800" w:rsidRPr="000D6B05" w:rsidRDefault="00DC7800" w:rsidP="00DC7800">
            <w:pPr>
              <w:jc w:val="right"/>
              <w:rPr>
                <w:b/>
                <w:sz w:val="20"/>
              </w:rPr>
            </w:pPr>
            <w:r w:rsidRPr="000D6B05">
              <w:rPr>
                <w:sz w:val="12"/>
                <w:szCs w:val="12"/>
              </w:rPr>
              <w:t>0</w:t>
            </w:r>
          </w:p>
        </w:tc>
        <w:tc>
          <w:tcPr>
            <w:tcW w:w="84" w:type="pct"/>
            <w:tcBorders>
              <w:bottom w:val="single" w:sz="6" w:space="0" w:color="000000"/>
              <w:right w:val="single" w:sz="6" w:space="0" w:color="000000"/>
            </w:tcBorders>
            <w:shd w:val="clear" w:color="auto" w:fill="auto"/>
            <w:tcMar>
              <w:top w:w="40" w:type="dxa"/>
              <w:left w:w="40" w:type="dxa"/>
              <w:bottom w:w="40" w:type="dxa"/>
              <w:right w:w="40" w:type="dxa"/>
            </w:tcMar>
          </w:tcPr>
          <w:p w14:paraId="50FE7DE3"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4E304774"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2D320CC0"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741FF2E5"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08B63088"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50709644"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0A4185C6" w14:textId="77777777" w:rsidR="00DC7800" w:rsidRPr="000D6B05" w:rsidRDefault="00DC7800" w:rsidP="00DC7800">
            <w:pPr>
              <w:jc w:val="right"/>
              <w:rPr>
                <w:b/>
                <w:sz w:val="20"/>
              </w:rPr>
            </w:pPr>
            <w:r w:rsidRPr="000D6B05">
              <w:rPr>
                <w:sz w:val="12"/>
                <w:szCs w:val="12"/>
              </w:rPr>
              <w:t>0</w:t>
            </w:r>
          </w:p>
        </w:tc>
        <w:tc>
          <w:tcPr>
            <w:tcW w:w="176" w:type="pct"/>
            <w:tcBorders>
              <w:bottom w:val="single" w:sz="6" w:space="0" w:color="000000"/>
              <w:right w:val="single" w:sz="6" w:space="0" w:color="000000"/>
            </w:tcBorders>
            <w:shd w:val="clear" w:color="auto" w:fill="auto"/>
            <w:tcMar>
              <w:top w:w="40" w:type="dxa"/>
              <w:left w:w="40" w:type="dxa"/>
              <w:bottom w:w="40" w:type="dxa"/>
              <w:right w:w="40" w:type="dxa"/>
            </w:tcMar>
          </w:tcPr>
          <w:p w14:paraId="0EB5B2F5"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6B9F130E" w14:textId="77777777" w:rsidR="00DC7800" w:rsidRPr="000D6B05" w:rsidRDefault="00DC7800" w:rsidP="00DC7800">
            <w:pPr>
              <w:jc w:val="right"/>
              <w:rPr>
                <w:b/>
                <w:sz w:val="20"/>
              </w:rPr>
            </w:pPr>
            <w:r w:rsidRPr="000D6B05">
              <w:rPr>
                <w:sz w:val="12"/>
                <w:szCs w:val="12"/>
              </w:rPr>
              <w:t>0</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50AAE6D0" w14:textId="77777777" w:rsidR="00DC7800" w:rsidRPr="000D6B05" w:rsidRDefault="00DC7800" w:rsidP="00DC7800">
            <w:pPr>
              <w:jc w:val="right"/>
              <w:rPr>
                <w:b/>
                <w:sz w:val="20"/>
              </w:rPr>
            </w:pPr>
            <w:r w:rsidRPr="000D6B05">
              <w:rPr>
                <w:sz w:val="12"/>
                <w:szCs w:val="12"/>
              </w:rPr>
              <w:t>0</w:t>
            </w:r>
          </w:p>
        </w:tc>
        <w:tc>
          <w:tcPr>
            <w:tcW w:w="107" w:type="pct"/>
            <w:tcBorders>
              <w:bottom w:val="single" w:sz="6" w:space="0" w:color="000000"/>
              <w:right w:val="single" w:sz="6" w:space="0" w:color="000000"/>
            </w:tcBorders>
            <w:shd w:val="clear" w:color="auto" w:fill="auto"/>
            <w:tcMar>
              <w:top w:w="40" w:type="dxa"/>
              <w:left w:w="40" w:type="dxa"/>
              <w:bottom w:w="40" w:type="dxa"/>
              <w:right w:w="40" w:type="dxa"/>
            </w:tcMar>
          </w:tcPr>
          <w:p w14:paraId="4765949A" w14:textId="77777777" w:rsidR="00DC7800" w:rsidRPr="000D6B05" w:rsidRDefault="00DC7800" w:rsidP="00DC7800">
            <w:pPr>
              <w:jc w:val="right"/>
              <w:rPr>
                <w:b/>
                <w:sz w:val="20"/>
              </w:rPr>
            </w:pPr>
            <w:r w:rsidRPr="000D6B05">
              <w:rPr>
                <w:sz w:val="12"/>
                <w:szCs w:val="12"/>
              </w:rPr>
              <w:t>0</w:t>
            </w:r>
          </w:p>
        </w:tc>
        <w:tc>
          <w:tcPr>
            <w:tcW w:w="92" w:type="pct"/>
            <w:tcBorders>
              <w:bottom w:val="single" w:sz="6" w:space="0" w:color="000000"/>
              <w:right w:val="single" w:sz="6" w:space="0" w:color="000000"/>
            </w:tcBorders>
            <w:shd w:val="clear" w:color="auto" w:fill="auto"/>
            <w:tcMar>
              <w:top w:w="40" w:type="dxa"/>
              <w:left w:w="40" w:type="dxa"/>
              <w:bottom w:w="40" w:type="dxa"/>
              <w:right w:w="40" w:type="dxa"/>
            </w:tcMar>
          </w:tcPr>
          <w:p w14:paraId="1F02A606" w14:textId="77777777" w:rsidR="00DC7800" w:rsidRPr="000D6B05" w:rsidRDefault="00DC7800" w:rsidP="00DC7800">
            <w:pPr>
              <w:jc w:val="right"/>
              <w:rPr>
                <w:b/>
                <w:sz w:val="20"/>
              </w:rPr>
            </w:pPr>
            <w:r w:rsidRPr="000D6B05">
              <w:rPr>
                <w:sz w:val="12"/>
                <w:szCs w:val="12"/>
              </w:rPr>
              <w:t>0</w:t>
            </w:r>
          </w:p>
        </w:tc>
        <w:tc>
          <w:tcPr>
            <w:tcW w:w="123" w:type="pct"/>
            <w:tcBorders>
              <w:bottom w:val="single" w:sz="6" w:space="0" w:color="000000"/>
              <w:right w:val="single" w:sz="6" w:space="0" w:color="000000"/>
            </w:tcBorders>
            <w:shd w:val="clear" w:color="auto" w:fill="auto"/>
            <w:tcMar>
              <w:top w:w="40" w:type="dxa"/>
              <w:left w:w="40" w:type="dxa"/>
              <w:bottom w:w="40" w:type="dxa"/>
              <w:right w:w="40" w:type="dxa"/>
            </w:tcMar>
          </w:tcPr>
          <w:p w14:paraId="43A7F1FF"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1CFB97DC" w14:textId="77777777" w:rsidR="00DC7800" w:rsidRPr="000D6B05" w:rsidRDefault="00DC7800" w:rsidP="00DC7800">
            <w:pPr>
              <w:jc w:val="right"/>
              <w:rPr>
                <w:b/>
                <w:sz w:val="20"/>
              </w:rPr>
            </w:pPr>
            <w:r w:rsidRPr="000D6B05">
              <w:rPr>
                <w:sz w:val="12"/>
                <w:szCs w:val="12"/>
              </w:rPr>
              <w:t>0</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7AFD8CB0" w14:textId="77777777" w:rsidR="00DC7800" w:rsidRPr="000D6B05" w:rsidRDefault="00DC7800" w:rsidP="00DC7800">
            <w:pPr>
              <w:jc w:val="right"/>
              <w:rPr>
                <w:b/>
                <w:sz w:val="20"/>
              </w:rPr>
            </w:pPr>
            <w:r w:rsidRPr="000D6B05">
              <w:rPr>
                <w:sz w:val="12"/>
                <w:szCs w:val="12"/>
              </w:rPr>
              <w:t>0</w:t>
            </w:r>
          </w:p>
        </w:tc>
        <w:tc>
          <w:tcPr>
            <w:tcW w:w="146" w:type="pct"/>
            <w:tcBorders>
              <w:bottom w:val="single" w:sz="6" w:space="0" w:color="000000"/>
              <w:right w:val="single" w:sz="6" w:space="0" w:color="000000"/>
            </w:tcBorders>
            <w:shd w:val="clear" w:color="auto" w:fill="auto"/>
            <w:tcMar>
              <w:top w:w="40" w:type="dxa"/>
              <w:left w:w="40" w:type="dxa"/>
              <w:bottom w:w="40" w:type="dxa"/>
              <w:right w:w="40" w:type="dxa"/>
            </w:tcMar>
          </w:tcPr>
          <w:p w14:paraId="6C0B3DDC" w14:textId="77777777" w:rsidR="00DC7800" w:rsidRPr="000D6B05" w:rsidRDefault="00DC7800" w:rsidP="00DC7800">
            <w:pPr>
              <w:jc w:val="right"/>
              <w:rPr>
                <w:b/>
                <w:sz w:val="20"/>
              </w:rPr>
            </w:pPr>
            <w:r w:rsidRPr="000D6B05">
              <w:rPr>
                <w:sz w:val="12"/>
                <w:szCs w:val="12"/>
              </w:rPr>
              <w:t>0</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06511FEE" w14:textId="77777777" w:rsidR="00DC7800" w:rsidRPr="000D6B05" w:rsidRDefault="00DC7800" w:rsidP="00DC7800">
            <w:pPr>
              <w:jc w:val="right"/>
              <w:rPr>
                <w:b/>
                <w:sz w:val="20"/>
              </w:rPr>
            </w:pPr>
            <w:r w:rsidRPr="000D6B05">
              <w:rPr>
                <w:sz w:val="12"/>
                <w:szCs w:val="12"/>
              </w:rPr>
              <w:t>0</w:t>
            </w:r>
          </w:p>
        </w:tc>
        <w:tc>
          <w:tcPr>
            <w:tcW w:w="184" w:type="pct"/>
            <w:tcBorders>
              <w:bottom w:val="single" w:sz="6" w:space="0" w:color="000000"/>
              <w:right w:val="single" w:sz="6" w:space="0" w:color="000000"/>
            </w:tcBorders>
            <w:shd w:val="clear" w:color="auto" w:fill="auto"/>
            <w:tcMar>
              <w:top w:w="40" w:type="dxa"/>
              <w:left w:w="40" w:type="dxa"/>
              <w:bottom w:w="40" w:type="dxa"/>
              <w:right w:w="40" w:type="dxa"/>
            </w:tcMar>
          </w:tcPr>
          <w:p w14:paraId="71429C70" w14:textId="77777777" w:rsidR="00DC7800" w:rsidRPr="000D6B05" w:rsidRDefault="00DC7800" w:rsidP="00DC7800">
            <w:pPr>
              <w:jc w:val="right"/>
              <w:rPr>
                <w:b/>
                <w:sz w:val="20"/>
              </w:rPr>
            </w:pPr>
            <w:r w:rsidRPr="000D6B05">
              <w:rPr>
                <w:sz w:val="12"/>
                <w:szCs w:val="12"/>
              </w:rPr>
              <w:t>0</w:t>
            </w:r>
          </w:p>
        </w:tc>
        <w:tc>
          <w:tcPr>
            <w:tcW w:w="138" w:type="pct"/>
            <w:tcBorders>
              <w:bottom w:val="single" w:sz="6" w:space="0" w:color="000000"/>
              <w:right w:val="single" w:sz="6" w:space="0" w:color="000000"/>
            </w:tcBorders>
            <w:shd w:val="clear" w:color="auto" w:fill="auto"/>
            <w:tcMar>
              <w:top w:w="40" w:type="dxa"/>
              <w:left w:w="40" w:type="dxa"/>
              <w:bottom w:w="40" w:type="dxa"/>
              <w:right w:w="40" w:type="dxa"/>
            </w:tcMar>
          </w:tcPr>
          <w:p w14:paraId="2378709F" w14:textId="77777777" w:rsidR="00DC7800" w:rsidRPr="000D6B05" w:rsidRDefault="00DC7800" w:rsidP="00DC7800">
            <w:pPr>
              <w:jc w:val="right"/>
              <w:rPr>
                <w:b/>
                <w:sz w:val="20"/>
              </w:rPr>
            </w:pPr>
            <w:r w:rsidRPr="000D6B05">
              <w:rPr>
                <w:sz w:val="12"/>
                <w:szCs w:val="12"/>
              </w:rPr>
              <w:t>0</w:t>
            </w:r>
          </w:p>
        </w:tc>
        <w:tc>
          <w:tcPr>
            <w:tcW w:w="161" w:type="pct"/>
            <w:tcBorders>
              <w:bottom w:val="single" w:sz="6" w:space="0" w:color="000000"/>
              <w:right w:val="single" w:sz="6" w:space="0" w:color="000000"/>
            </w:tcBorders>
            <w:shd w:val="clear" w:color="auto" w:fill="auto"/>
            <w:tcMar>
              <w:top w:w="40" w:type="dxa"/>
              <w:left w:w="40" w:type="dxa"/>
              <w:bottom w:w="40" w:type="dxa"/>
              <w:right w:w="40" w:type="dxa"/>
            </w:tcMar>
          </w:tcPr>
          <w:p w14:paraId="5E854805" w14:textId="77777777" w:rsidR="00DC7800" w:rsidRPr="000D6B05" w:rsidRDefault="00DC7800" w:rsidP="00DC7800">
            <w:pPr>
              <w:jc w:val="right"/>
              <w:rPr>
                <w:b/>
                <w:sz w:val="20"/>
              </w:rPr>
            </w:pPr>
            <w:r w:rsidRPr="000D6B05">
              <w:rPr>
                <w:sz w:val="12"/>
                <w:szCs w:val="12"/>
              </w:rPr>
              <w:t>0</w:t>
            </w:r>
          </w:p>
        </w:tc>
        <w:tc>
          <w:tcPr>
            <w:tcW w:w="299" w:type="pct"/>
            <w:tcBorders>
              <w:bottom w:val="single" w:sz="6" w:space="0" w:color="000000"/>
              <w:right w:val="single" w:sz="6" w:space="0" w:color="000000"/>
            </w:tcBorders>
            <w:shd w:val="clear" w:color="auto" w:fill="auto"/>
            <w:tcMar>
              <w:top w:w="40" w:type="dxa"/>
              <w:left w:w="40" w:type="dxa"/>
              <w:bottom w:w="40" w:type="dxa"/>
              <w:right w:w="40" w:type="dxa"/>
            </w:tcMar>
          </w:tcPr>
          <w:p w14:paraId="3A28D3DD" w14:textId="77777777" w:rsidR="00DC7800" w:rsidRPr="000D6B05" w:rsidRDefault="00DC7800" w:rsidP="00DC7800">
            <w:pPr>
              <w:jc w:val="right"/>
              <w:rPr>
                <w:b/>
                <w:sz w:val="20"/>
              </w:rPr>
            </w:pPr>
            <w:r w:rsidRPr="000D6B05">
              <w:rPr>
                <w:sz w:val="12"/>
                <w:szCs w:val="12"/>
              </w:rPr>
              <w:t>0</w:t>
            </w:r>
          </w:p>
        </w:tc>
      </w:tr>
      <w:tr w:rsidR="00DC7800" w:rsidRPr="000D6B05" w14:paraId="6183C7C7" w14:textId="77777777" w:rsidTr="00DC7800">
        <w:trPr>
          <w:trHeight w:val="375"/>
        </w:trPr>
        <w:tc>
          <w:tcPr>
            <w:tcW w:w="2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FC2537" w14:textId="77777777" w:rsidR="00DC7800" w:rsidRPr="000D6B05" w:rsidRDefault="00DC7800" w:rsidP="00DC7800">
            <w:pPr>
              <w:rPr>
                <w:b/>
                <w:sz w:val="20"/>
              </w:rPr>
            </w:pPr>
            <w:r w:rsidRPr="000D6B05">
              <w:rPr>
                <w:sz w:val="12"/>
                <w:szCs w:val="12"/>
              </w:rPr>
              <w:t>Суммарно грипп, ОРВИ и пневмония</w:t>
            </w:r>
          </w:p>
        </w:tc>
        <w:tc>
          <w:tcPr>
            <w:tcW w:w="33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F2C6527" w14:textId="77777777" w:rsidR="00DC7800" w:rsidRPr="000D6B05" w:rsidRDefault="00DC7800" w:rsidP="00DC7800">
            <w:pPr>
              <w:jc w:val="right"/>
              <w:rPr>
                <w:b/>
                <w:sz w:val="20"/>
              </w:rPr>
            </w:pPr>
            <w:r w:rsidRPr="000D6B05">
              <w:rPr>
                <w:sz w:val="12"/>
                <w:szCs w:val="12"/>
              </w:rPr>
              <w:t>0</w:t>
            </w:r>
          </w:p>
        </w:tc>
        <w:tc>
          <w:tcPr>
            <w:tcW w:w="1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316F86" w14:textId="77777777" w:rsidR="00DC7800" w:rsidRPr="000D6B05" w:rsidRDefault="00DC7800" w:rsidP="00DC7800">
            <w:pPr>
              <w:jc w:val="right"/>
              <w:rPr>
                <w:b/>
                <w:sz w:val="20"/>
              </w:rPr>
            </w:pPr>
            <w:r w:rsidRPr="000D6B05">
              <w:rPr>
                <w:sz w:val="12"/>
                <w:szCs w:val="12"/>
              </w:rPr>
              <w:t>0</w:t>
            </w:r>
          </w:p>
        </w:tc>
        <w:tc>
          <w:tcPr>
            <w:tcW w:w="13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4901FF4" w14:textId="77777777" w:rsidR="00DC7800" w:rsidRPr="000D6B05" w:rsidRDefault="00DC7800" w:rsidP="00DC7800">
            <w:pPr>
              <w:jc w:val="right"/>
              <w:rPr>
                <w:b/>
                <w:sz w:val="20"/>
              </w:rPr>
            </w:pPr>
            <w:r w:rsidRPr="000D6B05">
              <w:rPr>
                <w:sz w:val="12"/>
                <w:szCs w:val="12"/>
              </w:rPr>
              <w:t>0</w:t>
            </w:r>
          </w:p>
        </w:tc>
        <w:tc>
          <w:tcPr>
            <w:tcW w:w="1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82696ED" w14:textId="77777777" w:rsidR="00DC7800" w:rsidRPr="000D6B05" w:rsidRDefault="00DC7800" w:rsidP="00DC7800">
            <w:pPr>
              <w:jc w:val="right"/>
              <w:rPr>
                <w:b/>
                <w:sz w:val="20"/>
              </w:rPr>
            </w:pPr>
            <w:r w:rsidRPr="000D6B05">
              <w:rPr>
                <w:sz w:val="12"/>
                <w:szCs w:val="12"/>
              </w:rPr>
              <w:t>0</w:t>
            </w:r>
          </w:p>
        </w:tc>
        <w:tc>
          <w:tcPr>
            <w:tcW w:w="13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78E049" w14:textId="77777777" w:rsidR="00DC7800" w:rsidRPr="000D6B05" w:rsidRDefault="00DC7800" w:rsidP="00DC7800">
            <w:pPr>
              <w:jc w:val="right"/>
              <w:rPr>
                <w:b/>
                <w:sz w:val="20"/>
              </w:rPr>
            </w:pPr>
            <w:r w:rsidRPr="000D6B05">
              <w:rPr>
                <w:sz w:val="12"/>
                <w:szCs w:val="12"/>
              </w:rPr>
              <w:t>0</w:t>
            </w:r>
          </w:p>
        </w:tc>
        <w:tc>
          <w:tcPr>
            <w:tcW w:w="1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741105C" w14:textId="77777777" w:rsidR="00DC7800" w:rsidRPr="000D6B05" w:rsidRDefault="00DC7800" w:rsidP="00DC7800">
            <w:pPr>
              <w:jc w:val="right"/>
              <w:rPr>
                <w:b/>
                <w:sz w:val="20"/>
              </w:rPr>
            </w:pPr>
            <w:r w:rsidRPr="000D6B05">
              <w:rPr>
                <w:sz w:val="12"/>
                <w:szCs w:val="12"/>
              </w:rPr>
              <w:t>0</w:t>
            </w:r>
          </w:p>
        </w:tc>
        <w:tc>
          <w:tcPr>
            <w:tcW w:w="1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61D69F8" w14:textId="77777777" w:rsidR="00DC7800" w:rsidRPr="000D6B05" w:rsidRDefault="00DC7800" w:rsidP="00DC7800">
            <w:pPr>
              <w:jc w:val="right"/>
              <w:rPr>
                <w:b/>
                <w:sz w:val="20"/>
              </w:rPr>
            </w:pPr>
            <w:r w:rsidRPr="000D6B05">
              <w:rPr>
                <w:sz w:val="12"/>
                <w:szCs w:val="12"/>
              </w:rPr>
              <w:t>0</w:t>
            </w:r>
          </w:p>
        </w:tc>
        <w:tc>
          <w:tcPr>
            <w:tcW w:w="12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177330C" w14:textId="77777777" w:rsidR="00DC7800" w:rsidRPr="000D6B05" w:rsidRDefault="00DC7800" w:rsidP="00DC7800">
            <w:pPr>
              <w:jc w:val="right"/>
              <w:rPr>
                <w:b/>
                <w:sz w:val="20"/>
              </w:rPr>
            </w:pPr>
            <w:r w:rsidRPr="000D6B05">
              <w:rPr>
                <w:sz w:val="12"/>
                <w:szCs w:val="12"/>
              </w:rPr>
              <w:t>0</w:t>
            </w:r>
          </w:p>
        </w:tc>
        <w:tc>
          <w:tcPr>
            <w:tcW w:w="21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4EE390A" w14:textId="77777777" w:rsidR="00DC7800" w:rsidRPr="000D6B05" w:rsidRDefault="00DC7800" w:rsidP="00DC7800">
            <w:pPr>
              <w:jc w:val="right"/>
              <w:rPr>
                <w:b/>
                <w:sz w:val="20"/>
              </w:rPr>
            </w:pPr>
            <w:r w:rsidRPr="000D6B05">
              <w:rPr>
                <w:sz w:val="12"/>
                <w:szCs w:val="12"/>
              </w:rPr>
              <w:t>0</w:t>
            </w:r>
          </w:p>
        </w:tc>
        <w:tc>
          <w:tcPr>
            <w:tcW w:w="11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20EFAC5" w14:textId="77777777" w:rsidR="00DC7800" w:rsidRPr="000D6B05" w:rsidRDefault="00DC7800" w:rsidP="00DC7800">
            <w:pPr>
              <w:jc w:val="right"/>
              <w:rPr>
                <w:b/>
                <w:sz w:val="20"/>
              </w:rPr>
            </w:pPr>
            <w:r w:rsidRPr="000D6B05">
              <w:rPr>
                <w:sz w:val="12"/>
                <w:szCs w:val="12"/>
              </w:rPr>
              <w:t>0</w:t>
            </w:r>
          </w:p>
        </w:tc>
        <w:tc>
          <w:tcPr>
            <w:tcW w:w="16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3B70BA4" w14:textId="77777777" w:rsidR="00DC7800" w:rsidRPr="000D6B05" w:rsidRDefault="00DC7800" w:rsidP="00DC7800">
            <w:pPr>
              <w:jc w:val="right"/>
              <w:rPr>
                <w:b/>
                <w:sz w:val="20"/>
              </w:rPr>
            </w:pPr>
            <w:r w:rsidRPr="000D6B05">
              <w:rPr>
                <w:sz w:val="12"/>
                <w:szCs w:val="12"/>
              </w:rPr>
              <w:t>0</w:t>
            </w:r>
          </w:p>
        </w:tc>
        <w:tc>
          <w:tcPr>
            <w:tcW w:w="9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04675A3" w14:textId="77777777" w:rsidR="00DC7800" w:rsidRPr="000D6B05" w:rsidRDefault="00DC7800" w:rsidP="00DC7800">
            <w:pPr>
              <w:jc w:val="right"/>
              <w:rPr>
                <w:b/>
                <w:sz w:val="20"/>
              </w:rPr>
            </w:pPr>
            <w:r w:rsidRPr="000D6B05">
              <w:rPr>
                <w:sz w:val="12"/>
                <w:szCs w:val="12"/>
              </w:rPr>
              <w:t>0</w:t>
            </w:r>
          </w:p>
        </w:tc>
        <w:tc>
          <w:tcPr>
            <w:tcW w:w="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1BA6A3" w14:textId="77777777" w:rsidR="00DC7800" w:rsidRPr="000D6B05" w:rsidRDefault="00DC7800" w:rsidP="00DC7800">
            <w:pPr>
              <w:jc w:val="right"/>
              <w:rPr>
                <w:b/>
                <w:sz w:val="20"/>
              </w:rPr>
            </w:pPr>
            <w:r w:rsidRPr="000D6B05">
              <w:rPr>
                <w:sz w:val="12"/>
                <w:szCs w:val="12"/>
              </w:rPr>
              <w:t>0</w:t>
            </w:r>
          </w:p>
        </w:tc>
        <w:tc>
          <w:tcPr>
            <w:tcW w:w="11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1D48C71" w14:textId="77777777" w:rsidR="00DC7800" w:rsidRPr="000D6B05" w:rsidRDefault="00DC7800" w:rsidP="00DC7800">
            <w:pPr>
              <w:jc w:val="right"/>
              <w:rPr>
                <w:b/>
                <w:sz w:val="20"/>
              </w:rPr>
            </w:pPr>
            <w:r w:rsidRPr="000D6B05">
              <w:rPr>
                <w:sz w:val="12"/>
                <w:szCs w:val="12"/>
              </w:rPr>
              <w:t>0</w:t>
            </w:r>
          </w:p>
        </w:tc>
        <w:tc>
          <w:tcPr>
            <w:tcW w:w="11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1C8904" w14:textId="77777777" w:rsidR="00DC7800" w:rsidRPr="000D6B05" w:rsidRDefault="00DC7800" w:rsidP="00DC7800">
            <w:pPr>
              <w:jc w:val="right"/>
              <w:rPr>
                <w:b/>
                <w:sz w:val="20"/>
              </w:rPr>
            </w:pPr>
            <w:r w:rsidRPr="000D6B05">
              <w:rPr>
                <w:sz w:val="12"/>
                <w:szCs w:val="12"/>
              </w:rPr>
              <w:t>0</w:t>
            </w:r>
          </w:p>
        </w:tc>
        <w:tc>
          <w:tcPr>
            <w:tcW w:w="11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BC1409D" w14:textId="77777777" w:rsidR="00DC7800" w:rsidRPr="000D6B05" w:rsidRDefault="00DC7800" w:rsidP="00DC7800">
            <w:pPr>
              <w:jc w:val="right"/>
              <w:rPr>
                <w:b/>
                <w:sz w:val="20"/>
              </w:rPr>
            </w:pPr>
            <w:r w:rsidRPr="000D6B05">
              <w:rPr>
                <w:sz w:val="12"/>
                <w:szCs w:val="12"/>
              </w:rPr>
              <w:t>0</w:t>
            </w:r>
          </w:p>
        </w:tc>
        <w:tc>
          <w:tcPr>
            <w:tcW w:w="11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FD88F91" w14:textId="77777777" w:rsidR="00DC7800" w:rsidRPr="000D6B05" w:rsidRDefault="00DC7800" w:rsidP="00DC7800">
            <w:pPr>
              <w:jc w:val="right"/>
              <w:rPr>
                <w:b/>
                <w:sz w:val="20"/>
              </w:rPr>
            </w:pPr>
            <w:r w:rsidRPr="000D6B05">
              <w:rPr>
                <w:sz w:val="12"/>
                <w:szCs w:val="12"/>
              </w:rPr>
              <w:t>0</w:t>
            </w:r>
          </w:p>
        </w:tc>
        <w:tc>
          <w:tcPr>
            <w:tcW w:w="11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20880EC" w14:textId="77777777" w:rsidR="00DC7800" w:rsidRPr="000D6B05" w:rsidRDefault="00DC7800" w:rsidP="00DC7800">
            <w:pPr>
              <w:jc w:val="right"/>
              <w:rPr>
                <w:b/>
                <w:sz w:val="20"/>
              </w:rPr>
            </w:pPr>
            <w:r w:rsidRPr="000D6B05">
              <w:rPr>
                <w:sz w:val="12"/>
                <w:szCs w:val="12"/>
              </w:rPr>
              <w:t>0</w:t>
            </w:r>
          </w:p>
        </w:tc>
        <w:tc>
          <w:tcPr>
            <w:tcW w:w="11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B46B002" w14:textId="77777777" w:rsidR="00DC7800" w:rsidRPr="000D6B05" w:rsidRDefault="00DC7800" w:rsidP="00DC7800">
            <w:pPr>
              <w:jc w:val="right"/>
              <w:rPr>
                <w:b/>
                <w:sz w:val="20"/>
              </w:rPr>
            </w:pPr>
            <w:r w:rsidRPr="000D6B05">
              <w:rPr>
                <w:sz w:val="12"/>
                <w:szCs w:val="12"/>
              </w:rPr>
              <w:t>0</w:t>
            </w:r>
          </w:p>
        </w:tc>
        <w:tc>
          <w:tcPr>
            <w:tcW w:w="17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1DB0123" w14:textId="77777777" w:rsidR="00DC7800" w:rsidRPr="000D6B05" w:rsidRDefault="00DC7800" w:rsidP="00DC7800">
            <w:pPr>
              <w:jc w:val="right"/>
              <w:rPr>
                <w:b/>
                <w:sz w:val="20"/>
              </w:rPr>
            </w:pPr>
            <w:r w:rsidRPr="000D6B05">
              <w:rPr>
                <w:sz w:val="12"/>
                <w:szCs w:val="12"/>
              </w:rPr>
              <w:t>0</w:t>
            </w:r>
          </w:p>
        </w:tc>
        <w:tc>
          <w:tcPr>
            <w:tcW w:w="11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9C76F55" w14:textId="77777777" w:rsidR="00DC7800" w:rsidRPr="000D6B05" w:rsidRDefault="00DC7800" w:rsidP="00DC7800">
            <w:pPr>
              <w:jc w:val="right"/>
              <w:rPr>
                <w:b/>
                <w:sz w:val="20"/>
              </w:rPr>
            </w:pPr>
            <w:r w:rsidRPr="000D6B05">
              <w:rPr>
                <w:sz w:val="12"/>
                <w:szCs w:val="12"/>
              </w:rPr>
              <w:t>0</w:t>
            </w:r>
          </w:p>
        </w:tc>
        <w:tc>
          <w:tcPr>
            <w:tcW w:w="13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30704FE" w14:textId="77777777" w:rsidR="00DC7800" w:rsidRPr="000D6B05" w:rsidRDefault="00DC7800" w:rsidP="00DC7800">
            <w:pPr>
              <w:jc w:val="right"/>
              <w:rPr>
                <w:b/>
                <w:sz w:val="20"/>
              </w:rPr>
            </w:pPr>
            <w:r w:rsidRPr="000D6B05">
              <w:rPr>
                <w:sz w:val="12"/>
                <w:szCs w:val="12"/>
              </w:rPr>
              <w:t>0</w:t>
            </w:r>
          </w:p>
        </w:tc>
        <w:tc>
          <w:tcPr>
            <w:tcW w:w="10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575A70" w14:textId="77777777" w:rsidR="00DC7800" w:rsidRPr="000D6B05" w:rsidRDefault="00DC7800" w:rsidP="00DC7800">
            <w:pPr>
              <w:jc w:val="right"/>
              <w:rPr>
                <w:b/>
                <w:sz w:val="20"/>
              </w:rPr>
            </w:pPr>
            <w:r w:rsidRPr="000D6B05">
              <w:rPr>
                <w:sz w:val="12"/>
                <w:szCs w:val="12"/>
              </w:rPr>
              <w:t>0</w:t>
            </w:r>
          </w:p>
        </w:tc>
        <w:tc>
          <w:tcPr>
            <w:tcW w:w="9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535768C" w14:textId="77777777" w:rsidR="00DC7800" w:rsidRPr="000D6B05" w:rsidRDefault="00DC7800" w:rsidP="00DC7800">
            <w:pPr>
              <w:jc w:val="right"/>
              <w:rPr>
                <w:b/>
                <w:sz w:val="20"/>
              </w:rPr>
            </w:pPr>
            <w:r w:rsidRPr="000D6B05">
              <w:rPr>
                <w:sz w:val="12"/>
                <w:szCs w:val="12"/>
              </w:rPr>
              <w:t>0</w:t>
            </w:r>
          </w:p>
        </w:tc>
        <w:tc>
          <w:tcPr>
            <w:tcW w:w="12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119600" w14:textId="77777777" w:rsidR="00DC7800" w:rsidRPr="000D6B05" w:rsidRDefault="00DC7800" w:rsidP="00DC7800">
            <w:pPr>
              <w:jc w:val="right"/>
              <w:rPr>
                <w:b/>
                <w:sz w:val="20"/>
              </w:rPr>
            </w:pPr>
            <w:r w:rsidRPr="000D6B05">
              <w:rPr>
                <w:sz w:val="12"/>
                <w:szCs w:val="12"/>
              </w:rPr>
              <w:t>0</w:t>
            </w:r>
          </w:p>
        </w:tc>
        <w:tc>
          <w:tcPr>
            <w:tcW w:w="11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0B4603B" w14:textId="77777777" w:rsidR="00DC7800" w:rsidRPr="000D6B05" w:rsidRDefault="00DC7800" w:rsidP="00DC7800">
            <w:pPr>
              <w:jc w:val="right"/>
              <w:rPr>
                <w:b/>
                <w:sz w:val="20"/>
              </w:rPr>
            </w:pPr>
            <w:r w:rsidRPr="000D6B05">
              <w:rPr>
                <w:sz w:val="12"/>
                <w:szCs w:val="12"/>
              </w:rPr>
              <w:t>0</w:t>
            </w:r>
          </w:p>
        </w:tc>
        <w:tc>
          <w:tcPr>
            <w:tcW w:w="13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2DC964A" w14:textId="77777777" w:rsidR="00DC7800" w:rsidRPr="000D6B05" w:rsidRDefault="00DC7800" w:rsidP="00DC7800">
            <w:pPr>
              <w:jc w:val="right"/>
              <w:rPr>
                <w:b/>
                <w:sz w:val="20"/>
              </w:rPr>
            </w:pPr>
            <w:r w:rsidRPr="000D6B05">
              <w:rPr>
                <w:sz w:val="12"/>
                <w:szCs w:val="12"/>
              </w:rPr>
              <w:t>0</w:t>
            </w:r>
          </w:p>
        </w:tc>
        <w:tc>
          <w:tcPr>
            <w:tcW w:w="14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37E9370" w14:textId="77777777" w:rsidR="00DC7800" w:rsidRPr="000D6B05" w:rsidRDefault="00DC7800" w:rsidP="00DC7800">
            <w:pPr>
              <w:jc w:val="right"/>
              <w:rPr>
                <w:b/>
                <w:sz w:val="20"/>
              </w:rPr>
            </w:pPr>
            <w:r w:rsidRPr="000D6B05">
              <w:rPr>
                <w:sz w:val="12"/>
                <w:szCs w:val="12"/>
              </w:rPr>
              <w:t>0</w:t>
            </w:r>
          </w:p>
        </w:tc>
        <w:tc>
          <w:tcPr>
            <w:tcW w:w="11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9EB0182" w14:textId="77777777" w:rsidR="00DC7800" w:rsidRPr="000D6B05" w:rsidRDefault="00DC7800" w:rsidP="00DC7800">
            <w:pPr>
              <w:jc w:val="right"/>
              <w:rPr>
                <w:b/>
                <w:sz w:val="20"/>
              </w:rPr>
            </w:pPr>
            <w:r w:rsidRPr="000D6B05">
              <w:rPr>
                <w:sz w:val="12"/>
                <w:szCs w:val="12"/>
              </w:rPr>
              <w:t>0</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7A5BF8D" w14:textId="77777777" w:rsidR="00DC7800" w:rsidRPr="000D6B05" w:rsidRDefault="00DC7800" w:rsidP="00DC7800">
            <w:pPr>
              <w:jc w:val="right"/>
              <w:rPr>
                <w:b/>
                <w:sz w:val="20"/>
              </w:rPr>
            </w:pPr>
            <w:r w:rsidRPr="000D6B05">
              <w:rPr>
                <w:sz w:val="12"/>
                <w:szCs w:val="12"/>
              </w:rPr>
              <w:t>0</w:t>
            </w:r>
          </w:p>
        </w:tc>
        <w:tc>
          <w:tcPr>
            <w:tcW w:w="13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CB27092" w14:textId="77777777" w:rsidR="00DC7800" w:rsidRPr="000D6B05" w:rsidRDefault="00DC7800" w:rsidP="00DC7800">
            <w:pPr>
              <w:jc w:val="right"/>
              <w:rPr>
                <w:b/>
                <w:sz w:val="20"/>
              </w:rPr>
            </w:pPr>
            <w:r w:rsidRPr="000D6B05">
              <w:rPr>
                <w:sz w:val="12"/>
                <w:szCs w:val="12"/>
              </w:rPr>
              <w:t>0</w:t>
            </w:r>
          </w:p>
        </w:tc>
        <w:tc>
          <w:tcPr>
            <w:tcW w:w="16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955DB1" w14:textId="77777777" w:rsidR="00DC7800" w:rsidRPr="000D6B05" w:rsidRDefault="00DC7800" w:rsidP="00DC7800">
            <w:pPr>
              <w:jc w:val="right"/>
              <w:rPr>
                <w:b/>
                <w:sz w:val="20"/>
              </w:rPr>
            </w:pPr>
            <w:r w:rsidRPr="000D6B05">
              <w:rPr>
                <w:sz w:val="12"/>
                <w:szCs w:val="12"/>
              </w:rPr>
              <w:t>0</w:t>
            </w:r>
          </w:p>
        </w:tc>
        <w:tc>
          <w:tcPr>
            <w:tcW w:w="29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138222D" w14:textId="77777777" w:rsidR="00DC7800" w:rsidRPr="000D6B05" w:rsidRDefault="00DC7800" w:rsidP="00DC7800">
            <w:pPr>
              <w:jc w:val="right"/>
              <w:rPr>
                <w:b/>
                <w:sz w:val="20"/>
              </w:rPr>
            </w:pPr>
            <w:r w:rsidRPr="000D6B05">
              <w:rPr>
                <w:sz w:val="12"/>
                <w:szCs w:val="12"/>
              </w:rPr>
              <w:t>0</w:t>
            </w:r>
          </w:p>
        </w:tc>
      </w:tr>
      <w:tr w:rsidR="00DC7800" w:rsidRPr="000D6B05" w14:paraId="6784EFFC" w14:textId="77777777" w:rsidTr="00DC7800">
        <w:trPr>
          <w:trHeight w:val="330"/>
        </w:trPr>
        <w:tc>
          <w:tcPr>
            <w:tcW w:w="2738" w:type="pct"/>
            <w:gridSpan w:val="18"/>
            <w:tcBorders>
              <w:top w:val="single" w:sz="6"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793F650" w14:textId="77777777" w:rsidR="00DC7800" w:rsidRPr="000D6B05" w:rsidRDefault="00DC7800" w:rsidP="00DC7800">
            <w:pPr>
              <w:rPr>
                <w:b/>
                <w:sz w:val="20"/>
              </w:rPr>
            </w:pPr>
            <w:r w:rsidRPr="000D6B05">
              <w:rPr>
                <w:sz w:val="14"/>
                <w:szCs w:val="14"/>
              </w:rPr>
              <w:t>"____" ______________ 20 ___г.</w:t>
            </w:r>
          </w:p>
        </w:tc>
        <w:tc>
          <w:tcPr>
            <w:tcW w:w="2262" w:type="pct"/>
            <w:gridSpan w:val="16"/>
            <w:tcBorders>
              <w:top w:val="single" w:sz="6"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25D11EA" w14:textId="77777777" w:rsidR="00DC7800" w:rsidRPr="000D6B05" w:rsidRDefault="00DC7800" w:rsidP="00DC7800">
            <w:pPr>
              <w:rPr>
                <w:b/>
                <w:sz w:val="20"/>
              </w:rPr>
            </w:pPr>
          </w:p>
        </w:tc>
      </w:tr>
    </w:tbl>
    <w:p w14:paraId="71F7764D" w14:textId="77777777" w:rsidR="00DC7800" w:rsidRPr="000D6B05" w:rsidRDefault="00DC7800" w:rsidP="00DC7800">
      <w:pPr>
        <w:rPr>
          <w:b/>
        </w:rPr>
      </w:pPr>
    </w:p>
    <w:p w14:paraId="3D826D6C" w14:textId="77777777" w:rsidR="00DC7800" w:rsidRPr="000D6B05" w:rsidRDefault="00DC7800" w:rsidP="00DC7800">
      <w:pPr>
        <w:rPr>
          <w:b/>
        </w:rPr>
      </w:pPr>
      <w:r w:rsidRPr="000D6B05">
        <w:rPr>
          <w:b/>
        </w:rPr>
        <w:br w:type="page"/>
      </w:r>
    </w:p>
    <w:p w14:paraId="4FAC8F0A" w14:textId="7FC04443"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Вторичные заболевания у больных ВИЧ-инфекцией</w:t>
      </w:r>
      <w:r w:rsidR="00312BB4" w:rsidRPr="000D6B05">
        <w:rPr>
          <w:b/>
          <w:szCs w:val="24"/>
        </w:rPr>
        <w:t>"</w:t>
      </w:r>
    </w:p>
    <w:p w14:paraId="29F8656D" w14:textId="77777777" w:rsidR="00DC7800" w:rsidRPr="000D6B05" w:rsidRDefault="00DC7800" w:rsidP="00DC780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48"/>
        <w:gridCol w:w="808"/>
        <w:gridCol w:w="2274"/>
        <w:gridCol w:w="749"/>
        <w:gridCol w:w="844"/>
        <w:gridCol w:w="747"/>
        <w:gridCol w:w="749"/>
        <w:gridCol w:w="747"/>
        <w:gridCol w:w="747"/>
        <w:gridCol w:w="747"/>
        <w:gridCol w:w="745"/>
      </w:tblGrid>
      <w:tr w:rsidR="00DC7800" w:rsidRPr="000D6B05" w14:paraId="32562D63" w14:textId="77777777" w:rsidTr="00DC7800">
        <w:trPr>
          <w:trHeight w:val="315"/>
        </w:trPr>
        <w:tc>
          <w:tcPr>
            <w:tcW w:w="378" w:type="pct"/>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957C490" w14:textId="77777777" w:rsidR="00DC7800" w:rsidRPr="000D6B05" w:rsidRDefault="00DC7800" w:rsidP="00DC7800">
            <w:pPr>
              <w:widowControl w:val="0"/>
              <w:jc w:val="center"/>
              <w:rPr>
                <w:sz w:val="14"/>
                <w:szCs w:val="14"/>
              </w:rPr>
            </w:pPr>
            <w:r w:rsidRPr="000D6B05">
              <w:rPr>
                <w:sz w:val="14"/>
                <w:szCs w:val="14"/>
              </w:rPr>
              <w:t>№ п/п</w:t>
            </w:r>
          </w:p>
        </w:tc>
        <w:tc>
          <w:tcPr>
            <w:tcW w:w="408" w:type="pct"/>
            <w:vMerge w:val="restart"/>
            <w:tcBorders>
              <w:top w:val="single" w:sz="6" w:space="0" w:color="000000"/>
              <w:bottom w:val="single" w:sz="6" w:space="0" w:color="000000"/>
              <w:right w:val="single" w:sz="6" w:space="0" w:color="000000"/>
            </w:tcBorders>
            <w:tcMar>
              <w:top w:w="40" w:type="dxa"/>
              <w:left w:w="40" w:type="dxa"/>
              <w:bottom w:w="40" w:type="dxa"/>
              <w:right w:w="40" w:type="dxa"/>
            </w:tcMar>
          </w:tcPr>
          <w:p w14:paraId="771CAA77" w14:textId="77777777" w:rsidR="00DC7800" w:rsidRPr="000D6B05" w:rsidRDefault="00DC7800" w:rsidP="00DC7800">
            <w:pPr>
              <w:widowControl w:val="0"/>
              <w:jc w:val="center"/>
              <w:rPr>
                <w:sz w:val="14"/>
                <w:szCs w:val="14"/>
              </w:rPr>
            </w:pPr>
            <w:r w:rsidRPr="000D6B05">
              <w:rPr>
                <w:sz w:val="14"/>
                <w:szCs w:val="14"/>
              </w:rPr>
              <w:t>МКБ-10</w:t>
            </w:r>
          </w:p>
        </w:tc>
        <w:tc>
          <w:tcPr>
            <w:tcW w:w="1148" w:type="pct"/>
            <w:vMerge w:val="restart"/>
            <w:tcBorders>
              <w:top w:val="single" w:sz="6" w:space="0" w:color="000000"/>
              <w:bottom w:val="single" w:sz="6" w:space="0" w:color="000000"/>
              <w:right w:val="single" w:sz="6" w:space="0" w:color="000000"/>
            </w:tcBorders>
            <w:tcMar>
              <w:top w:w="40" w:type="dxa"/>
              <w:left w:w="40" w:type="dxa"/>
              <w:bottom w:w="40" w:type="dxa"/>
              <w:right w:w="40" w:type="dxa"/>
            </w:tcMar>
          </w:tcPr>
          <w:p w14:paraId="21C4957D" w14:textId="77777777" w:rsidR="00DC7800" w:rsidRPr="000D6B05" w:rsidRDefault="00DC7800" w:rsidP="00DC7800">
            <w:pPr>
              <w:widowControl w:val="0"/>
              <w:jc w:val="center"/>
              <w:rPr>
                <w:sz w:val="14"/>
                <w:szCs w:val="14"/>
              </w:rPr>
            </w:pPr>
            <w:r w:rsidRPr="000D6B05">
              <w:rPr>
                <w:sz w:val="14"/>
                <w:szCs w:val="14"/>
              </w:rPr>
              <w:t>Нозология</w:t>
            </w:r>
          </w:p>
        </w:tc>
        <w:tc>
          <w:tcPr>
            <w:tcW w:w="1558" w:type="pct"/>
            <w:gridSpan w:val="4"/>
            <w:tcBorders>
              <w:top w:val="single" w:sz="6" w:space="0" w:color="000000"/>
              <w:bottom w:val="single" w:sz="6" w:space="0" w:color="000000"/>
              <w:right w:val="single" w:sz="6" w:space="0" w:color="000000"/>
            </w:tcBorders>
            <w:tcMar>
              <w:top w:w="40" w:type="dxa"/>
              <w:left w:w="40" w:type="dxa"/>
              <w:bottom w:w="40" w:type="dxa"/>
              <w:right w:w="40" w:type="dxa"/>
            </w:tcMar>
          </w:tcPr>
          <w:p w14:paraId="0DA79270" w14:textId="77777777" w:rsidR="00DC7800" w:rsidRPr="000D6B05" w:rsidRDefault="00DC7800" w:rsidP="00DC7800">
            <w:pPr>
              <w:widowControl w:val="0"/>
              <w:jc w:val="center"/>
              <w:rPr>
                <w:sz w:val="20"/>
              </w:rPr>
            </w:pPr>
            <w:r w:rsidRPr="000D6B05">
              <w:rPr>
                <w:sz w:val="14"/>
                <w:szCs w:val="14"/>
              </w:rPr>
              <w:t>Всего заболеваний</w:t>
            </w:r>
          </w:p>
        </w:tc>
        <w:tc>
          <w:tcPr>
            <w:tcW w:w="1509" w:type="pct"/>
            <w:gridSpan w:val="4"/>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0A984BD" w14:textId="77777777" w:rsidR="00DC7800" w:rsidRPr="000D6B05" w:rsidRDefault="00DC7800" w:rsidP="00DC7800">
            <w:pPr>
              <w:widowControl w:val="0"/>
              <w:jc w:val="center"/>
              <w:rPr>
                <w:sz w:val="20"/>
              </w:rPr>
            </w:pPr>
            <w:r w:rsidRPr="000D6B05">
              <w:rPr>
                <w:sz w:val="14"/>
                <w:szCs w:val="14"/>
              </w:rPr>
              <w:t xml:space="preserve">Всего заболеваний </w:t>
            </w:r>
            <w:proofErr w:type="gramStart"/>
            <w:r w:rsidRPr="000D6B05">
              <w:rPr>
                <w:sz w:val="14"/>
                <w:szCs w:val="14"/>
              </w:rPr>
              <w:t>у лиц</w:t>
            </w:r>
            <w:proofErr w:type="gramEnd"/>
            <w:r w:rsidRPr="000D6B05">
              <w:rPr>
                <w:sz w:val="14"/>
                <w:szCs w:val="14"/>
              </w:rPr>
              <w:t xml:space="preserve"> состоящих под наблюдением</w:t>
            </w:r>
          </w:p>
        </w:tc>
      </w:tr>
      <w:tr w:rsidR="00DC7800" w:rsidRPr="000D6B05" w14:paraId="37A106E4" w14:textId="77777777" w:rsidTr="00DC7800">
        <w:trPr>
          <w:trHeight w:val="315"/>
        </w:trPr>
        <w:tc>
          <w:tcPr>
            <w:tcW w:w="378"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F180A01" w14:textId="77777777" w:rsidR="00DC7800" w:rsidRPr="000D6B05" w:rsidRDefault="00DC7800" w:rsidP="00DC7800">
            <w:pPr>
              <w:widowControl w:val="0"/>
              <w:rPr>
                <w:sz w:val="20"/>
              </w:rPr>
            </w:pPr>
          </w:p>
        </w:tc>
        <w:tc>
          <w:tcPr>
            <w:tcW w:w="408"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8449670" w14:textId="77777777" w:rsidR="00DC7800" w:rsidRPr="000D6B05" w:rsidRDefault="00DC7800" w:rsidP="00DC7800">
            <w:pPr>
              <w:widowControl w:val="0"/>
              <w:rPr>
                <w:sz w:val="20"/>
              </w:rPr>
            </w:pPr>
          </w:p>
        </w:tc>
        <w:tc>
          <w:tcPr>
            <w:tcW w:w="1148"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A4C2ADF" w14:textId="77777777" w:rsidR="00DC7800" w:rsidRPr="000D6B05" w:rsidRDefault="00DC7800" w:rsidP="00DC7800">
            <w:pPr>
              <w:widowControl w:val="0"/>
              <w:rPr>
                <w:sz w:val="20"/>
              </w:rPr>
            </w:pPr>
          </w:p>
        </w:tc>
        <w:tc>
          <w:tcPr>
            <w:tcW w:w="378"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27155ADF" w14:textId="77777777" w:rsidR="00DC7800" w:rsidRPr="000D6B05" w:rsidRDefault="00DC7800" w:rsidP="00DC7800">
            <w:pPr>
              <w:widowControl w:val="0"/>
              <w:jc w:val="center"/>
              <w:rPr>
                <w:sz w:val="14"/>
                <w:szCs w:val="14"/>
              </w:rPr>
            </w:pPr>
            <w:r w:rsidRPr="000D6B05">
              <w:rPr>
                <w:sz w:val="14"/>
                <w:szCs w:val="14"/>
              </w:rPr>
              <w:t>Всего</w:t>
            </w:r>
          </w:p>
        </w:tc>
        <w:tc>
          <w:tcPr>
            <w:tcW w:w="1181" w:type="pct"/>
            <w:gridSpan w:val="3"/>
            <w:tcBorders>
              <w:bottom w:val="single" w:sz="6" w:space="0" w:color="000000"/>
              <w:right w:val="single" w:sz="6" w:space="0" w:color="000000"/>
            </w:tcBorders>
            <w:shd w:val="clear" w:color="auto" w:fill="auto"/>
            <w:tcMar>
              <w:top w:w="40" w:type="dxa"/>
              <w:left w:w="40" w:type="dxa"/>
              <w:bottom w:w="40" w:type="dxa"/>
              <w:right w:w="40" w:type="dxa"/>
            </w:tcMar>
          </w:tcPr>
          <w:p w14:paraId="794BD6C7" w14:textId="77777777" w:rsidR="00DC7800" w:rsidRPr="000D6B05" w:rsidRDefault="00DC7800" w:rsidP="00DC7800">
            <w:pPr>
              <w:widowControl w:val="0"/>
              <w:jc w:val="center"/>
              <w:rPr>
                <w:sz w:val="20"/>
              </w:rPr>
            </w:pPr>
            <w:r w:rsidRPr="000D6B05">
              <w:rPr>
                <w:sz w:val="14"/>
                <w:szCs w:val="14"/>
              </w:rPr>
              <w:t>Из них детей в возрасте</w:t>
            </w:r>
          </w:p>
        </w:tc>
        <w:tc>
          <w:tcPr>
            <w:tcW w:w="377"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6D7B9237" w14:textId="77777777" w:rsidR="00DC7800" w:rsidRPr="000D6B05" w:rsidRDefault="00DC7800" w:rsidP="00DC7800">
            <w:pPr>
              <w:widowControl w:val="0"/>
              <w:jc w:val="center"/>
              <w:rPr>
                <w:sz w:val="14"/>
                <w:szCs w:val="14"/>
              </w:rPr>
            </w:pPr>
            <w:r w:rsidRPr="000D6B05">
              <w:rPr>
                <w:sz w:val="14"/>
                <w:szCs w:val="14"/>
              </w:rPr>
              <w:t>Всего</w:t>
            </w:r>
          </w:p>
        </w:tc>
        <w:tc>
          <w:tcPr>
            <w:tcW w:w="1131" w:type="pct"/>
            <w:gridSpan w:val="3"/>
            <w:tcBorders>
              <w:bottom w:val="single" w:sz="6" w:space="0" w:color="000000"/>
              <w:right w:val="single" w:sz="6" w:space="0" w:color="000000"/>
            </w:tcBorders>
            <w:shd w:val="clear" w:color="auto" w:fill="auto"/>
            <w:tcMar>
              <w:top w:w="40" w:type="dxa"/>
              <w:left w:w="40" w:type="dxa"/>
              <w:bottom w:w="40" w:type="dxa"/>
              <w:right w:w="40" w:type="dxa"/>
            </w:tcMar>
          </w:tcPr>
          <w:p w14:paraId="38A546FC" w14:textId="77777777" w:rsidR="00DC7800" w:rsidRPr="000D6B05" w:rsidRDefault="00DC7800" w:rsidP="00DC7800">
            <w:pPr>
              <w:widowControl w:val="0"/>
              <w:jc w:val="center"/>
              <w:rPr>
                <w:sz w:val="20"/>
              </w:rPr>
            </w:pPr>
            <w:r w:rsidRPr="000D6B05">
              <w:rPr>
                <w:sz w:val="14"/>
                <w:szCs w:val="14"/>
              </w:rPr>
              <w:t>Из них детей в возрасте</w:t>
            </w:r>
          </w:p>
        </w:tc>
      </w:tr>
      <w:tr w:rsidR="00DC7800" w:rsidRPr="000D6B05" w14:paraId="38D478E8" w14:textId="77777777" w:rsidTr="00DC7800">
        <w:trPr>
          <w:trHeight w:val="315"/>
        </w:trPr>
        <w:tc>
          <w:tcPr>
            <w:tcW w:w="378"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7922E66" w14:textId="77777777" w:rsidR="00DC7800" w:rsidRPr="000D6B05" w:rsidRDefault="00DC7800" w:rsidP="00DC7800">
            <w:pPr>
              <w:widowControl w:val="0"/>
              <w:rPr>
                <w:sz w:val="20"/>
              </w:rPr>
            </w:pPr>
          </w:p>
        </w:tc>
        <w:tc>
          <w:tcPr>
            <w:tcW w:w="408"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E0AC329" w14:textId="77777777" w:rsidR="00DC7800" w:rsidRPr="000D6B05" w:rsidRDefault="00DC7800" w:rsidP="00DC7800">
            <w:pPr>
              <w:widowControl w:val="0"/>
              <w:rPr>
                <w:sz w:val="20"/>
              </w:rPr>
            </w:pPr>
          </w:p>
        </w:tc>
        <w:tc>
          <w:tcPr>
            <w:tcW w:w="1148"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DEE005D" w14:textId="77777777" w:rsidR="00DC7800" w:rsidRPr="000D6B05" w:rsidRDefault="00DC7800" w:rsidP="00DC7800">
            <w:pPr>
              <w:widowControl w:val="0"/>
              <w:rPr>
                <w:sz w:val="20"/>
              </w:rPr>
            </w:pPr>
          </w:p>
        </w:tc>
        <w:tc>
          <w:tcPr>
            <w:tcW w:w="378"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E90F562" w14:textId="77777777" w:rsidR="00DC7800" w:rsidRPr="000D6B05" w:rsidRDefault="00DC7800" w:rsidP="00DC7800">
            <w:pPr>
              <w:widowControl w:val="0"/>
              <w:rPr>
                <w:sz w:val="20"/>
              </w:rPr>
            </w:pP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0A228559" w14:textId="77777777" w:rsidR="00DC7800" w:rsidRPr="000D6B05" w:rsidRDefault="00DC7800" w:rsidP="00DC7800">
            <w:pPr>
              <w:widowControl w:val="0"/>
              <w:jc w:val="center"/>
              <w:rPr>
                <w:sz w:val="20"/>
              </w:rPr>
            </w:pPr>
            <w:r w:rsidRPr="000D6B05">
              <w:rPr>
                <w:sz w:val="14"/>
                <w:szCs w:val="14"/>
              </w:rPr>
              <w:t>0-7 лет</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9626B84" w14:textId="77777777" w:rsidR="00DC7800" w:rsidRPr="000D6B05" w:rsidRDefault="00DC7800" w:rsidP="00DC7800">
            <w:pPr>
              <w:widowControl w:val="0"/>
              <w:jc w:val="center"/>
              <w:rPr>
                <w:sz w:val="20"/>
              </w:rPr>
            </w:pPr>
            <w:r w:rsidRPr="000D6B05">
              <w:rPr>
                <w:sz w:val="14"/>
                <w:szCs w:val="14"/>
              </w:rPr>
              <w:t>8-14 лет</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FC38C07" w14:textId="77777777" w:rsidR="00DC7800" w:rsidRPr="000D6B05" w:rsidRDefault="00DC7800" w:rsidP="00DC7800">
            <w:pPr>
              <w:widowControl w:val="0"/>
              <w:jc w:val="center"/>
              <w:rPr>
                <w:sz w:val="20"/>
              </w:rPr>
            </w:pPr>
            <w:r w:rsidRPr="000D6B05">
              <w:rPr>
                <w:sz w:val="14"/>
                <w:szCs w:val="14"/>
              </w:rPr>
              <w:t>15-17 лет</w:t>
            </w:r>
          </w:p>
        </w:tc>
        <w:tc>
          <w:tcPr>
            <w:tcW w:w="377"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BDFEA06" w14:textId="77777777" w:rsidR="00DC7800" w:rsidRPr="000D6B05" w:rsidRDefault="00DC7800" w:rsidP="00DC7800">
            <w:pPr>
              <w:widowControl w:val="0"/>
              <w:rPr>
                <w:sz w:val="20"/>
              </w:rPr>
            </w:pP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82196DD" w14:textId="77777777" w:rsidR="00DC7800" w:rsidRPr="000D6B05" w:rsidRDefault="00DC7800" w:rsidP="00DC7800">
            <w:pPr>
              <w:widowControl w:val="0"/>
              <w:jc w:val="center"/>
              <w:rPr>
                <w:sz w:val="20"/>
              </w:rPr>
            </w:pPr>
            <w:r w:rsidRPr="000D6B05">
              <w:rPr>
                <w:sz w:val="14"/>
                <w:szCs w:val="14"/>
              </w:rPr>
              <w:t>0-7 лет</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BA555FB" w14:textId="77777777" w:rsidR="00DC7800" w:rsidRPr="000D6B05" w:rsidRDefault="00DC7800" w:rsidP="00DC7800">
            <w:pPr>
              <w:widowControl w:val="0"/>
              <w:jc w:val="center"/>
              <w:rPr>
                <w:sz w:val="20"/>
              </w:rPr>
            </w:pPr>
            <w:r w:rsidRPr="000D6B05">
              <w:rPr>
                <w:sz w:val="14"/>
                <w:szCs w:val="14"/>
              </w:rPr>
              <w:t>8-14 лет</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0E052C8" w14:textId="77777777" w:rsidR="00DC7800" w:rsidRPr="000D6B05" w:rsidRDefault="00DC7800" w:rsidP="00DC7800">
            <w:pPr>
              <w:widowControl w:val="0"/>
              <w:jc w:val="center"/>
              <w:rPr>
                <w:sz w:val="20"/>
              </w:rPr>
            </w:pPr>
            <w:r w:rsidRPr="000D6B05">
              <w:rPr>
                <w:sz w:val="14"/>
                <w:szCs w:val="14"/>
              </w:rPr>
              <w:t>15-17 лет</w:t>
            </w:r>
          </w:p>
        </w:tc>
      </w:tr>
      <w:tr w:rsidR="00DC7800" w:rsidRPr="000D6B05" w14:paraId="451328D2"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A2F233D" w14:textId="77777777" w:rsidR="00DC7800" w:rsidRPr="000D6B05" w:rsidRDefault="00DC7800" w:rsidP="00DC7800">
            <w:pPr>
              <w:widowControl w:val="0"/>
              <w:jc w:val="center"/>
              <w:rPr>
                <w:sz w:val="20"/>
              </w:rPr>
            </w:pPr>
            <w:r w:rsidRPr="000D6B05">
              <w:rPr>
                <w:sz w:val="14"/>
                <w:szCs w:val="14"/>
              </w:rPr>
              <w:t>1</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0D67C0FE" w14:textId="77777777" w:rsidR="00DC7800" w:rsidRPr="000D6B05" w:rsidRDefault="00DC7800" w:rsidP="00DC7800">
            <w:pPr>
              <w:widowControl w:val="0"/>
              <w:jc w:val="center"/>
              <w:rPr>
                <w:sz w:val="20"/>
              </w:rPr>
            </w:pPr>
            <w:r w:rsidRPr="000D6B05">
              <w:rPr>
                <w:sz w:val="14"/>
                <w:szCs w:val="14"/>
              </w:rPr>
              <w:t>2</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60637DFA" w14:textId="77777777" w:rsidR="00DC7800" w:rsidRPr="000D6B05" w:rsidRDefault="00DC7800" w:rsidP="00DC7800">
            <w:pPr>
              <w:widowControl w:val="0"/>
              <w:jc w:val="center"/>
              <w:rPr>
                <w:sz w:val="20"/>
              </w:rPr>
            </w:pPr>
            <w:r w:rsidRPr="000D6B05">
              <w:rPr>
                <w:sz w:val="14"/>
                <w:szCs w:val="14"/>
              </w:rPr>
              <w:t>3</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63E4D861" w14:textId="77777777" w:rsidR="00DC7800" w:rsidRPr="000D6B05" w:rsidRDefault="00DC7800" w:rsidP="00DC7800">
            <w:pPr>
              <w:widowControl w:val="0"/>
              <w:jc w:val="center"/>
              <w:rPr>
                <w:sz w:val="20"/>
              </w:rPr>
            </w:pPr>
            <w:r w:rsidRPr="000D6B05">
              <w:rPr>
                <w:sz w:val="14"/>
                <w:szCs w:val="14"/>
              </w:rPr>
              <w:t>4</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5D4DE50B" w14:textId="77777777" w:rsidR="00DC7800" w:rsidRPr="000D6B05" w:rsidRDefault="00DC7800" w:rsidP="00DC7800">
            <w:pPr>
              <w:widowControl w:val="0"/>
              <w:jc w:val="center"/>
              <w:rPr>
                <w:sz w:val="20"/>
              </w:rPr>
            </w:pPr>
            <w:r w:rsidRPr="000D6B05">
              <w:rPr>
                <w:sz w:val="14"/>
                <w:szCs w:val="14"/>
              </w:rPr>
              <w:t>5</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058AEBE" w14:textId="77777777" w:rsidR="00DC7800" w:rsidRPr="000D6B05" w:rsidRDefault="00DC7800" w:rsidP="00DC7800">
            <w:pPr>
              <w:widowControl w:val="0"/>
              <w:jc w:val="center"/>
              <w:rPr>
                <w:sz w:val="20"/>
              </w:rPr>
            </w:pPr>
            <w:r w:rsidRPr="000D6B05">
              <w:rPr>
                <w:sz w:val="14"/>
                <w:szCs w:val="14"/>
              </w:rPr>
              <w:t>6</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5345709" w14:textId="77777777" w:rsidR="00DC7800" w:rsidRPr="000D6B05" w:rsidRDefault="00DC7800" w:rsidP="00DC7800">
            <w:pPr>
              <w:widowControl w:val="0"/>
              <w:jc w:val="center"/>
              <w:rPr>
                <w:sz w:val="20"/>
              </w:rPr>
            </w:pPr>
            <w:r w:rsidRPr="000D6B05">
              <w:rPr>
                <w:sz w:val="14"/>
                <w:szCs w:val="14"/>
              </w:rPr>
              <w:t>7</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3FBCDF6" w14:textId="77777777" w:rsidR="00DC7800" w:rsidRPr="000D6B05" w:rsidRDefault="00DC7800" w:rsidP="00DC7800">
            <w:pPr>
              <w:widowControl w:val="0"/>
              <w:jc w:val="center"/>
              <w:rPr>
                <w:sz w:val="20"/>
              </w:rPr>
            </w:pPr>
            <w:r w:rsidRPr="000D6B05">
              <w:rPr>
                <w:sz w:val="14"/>
                <w:szCs w:val="14"/>
              </w:rPr>
              <w:t>8</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E191A1A" w14:textId="77777777" w:rsidR="00DC7800" w:rsidRPr="000D6B05" w:rsidRDefault="00DC7800" w:rsidP="00DC7800">
            <w:pPr>
              <w:widowControl w:val="0"/>
              <w:jc w:val="center"/>
              <w:rPr>
                <w:sz w:val="20"/>
              </w:rPr>
            </w:pPr>
            <w:r w:rsidRPr="000D6B05">
              <w:rPr>
                <w:sz w:val="14"/>
                <w:szCs w:val="14"/>
              </w:rPr>
              <w:t>9</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40B3915" w14:textId="77777777" w:rsidR="00DC7800" w:rsidRPr="000D6B05" w:rsidRDefault="00DC7800" w:rsidP="00DC7800">
            <w:pPr>
              <w:widowControl w:val="0"/>
              <w:jc w:val="center"/>
              <w:rPr>
                <w:sz w:val="20"/>
              </w:rPr>
            </w:pPr>
            <w:r w:rsidRPr="000D6B05">
              <w:rPr>
                <w:sz w:val="14"/>
                <w:szCs w:val="14"/>
              </w:rPr>
              <w:t>10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D9981BE" w14:textId="77777777" w:rsidR="00DC7800" w:rsidRPr="000D6B05" w:rsidRDefault="00DC7800" w:rsidP="00DC7800">
            <w:pPr>
              <w:widowControl w:val="0"/>
              <w:jc w:val="center"/>
              <w:rPr>
                <w:sz w:val="20"/>
              </w:rPr>
            </w:pPr>
            <w:r w:rsidRPr="000D6B05">
              <w:rPr>
                <w:sz w:val="14"/>
                <w:szCs w:val="14"/>
              </w:rPr>
              <w:t>11</w:t>
            </w:r>
          </w:p>
        </w:tc>
      </w:tr>
      <w:tr w:rsidR="00DC7800" w:rsidRPr="000D6B05" w14:paraId="14BB8E77"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11CF1E" w14:textId="77777777" w:rsidR="00DC7800" w:rsidRPr="000D6B05" w:rsidRDefault="00DC7800" w:rsidP="00DC7800">
            <w:pPr>
              <w:widowControl w:val="0"/>
              <w:jc w:val="center"/>
              <w:rPr>
                <w:sz w:val="20"/>
              </w:rPr>
            </w:pPr>
            <w:r w:rsidRPr="000D6B05">
              <w:rPr>
                <w:sz w:val="14"/>
                <w:szCs w:val="14"/>
              </w:rPr>
              <w:t>1</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454368AC" w14:textId="77777777" w:rsidR="00DC7800" w:rsidRPr="000D6B05" w:rsidRDefault="00DC7800" w:rsidP="00DC7800">
            <w:pPr>
              <w:widowControl w:val="0"/>
              <w:jc w:val="center"/>
              <w:rPr>
                <w:sz w:val="16"/>
                <w:szCs w:val="16"/>
              </w:rPr>
            </w:pPr>
            <w:r w:rsidRPr="000D6B05">
              <w:rPr>
                <w:sz w:val="16"/>
                <w:szCs w:val="16"/>
              </w:rPr>
              <w:t>A07.2</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46135FDB" w14:textId="77777777" w:rsidR="00DC7800" w:rsidRPr="000D6B05" w:rsidRDefault="00DC7800" w:rsidP="00DC7800">
            <w:pPr>
              <w:widowControl w:val="0"/>
              <w:rPr>
                <w:sz w:val="16"/>
                <w:szCs w:val="16"/>
              </w:rPr>
            </w:pPr>
            <w:proofErr w:type="spellStart"/>
            <w:r w:rsidRPr="000D6B05">
              <w:rPr>
                <w:sz w:val="16"/>
                <w:szCs w:val="16"/>
              </w:rPr>
              <w:t>Криптоспоридиоз</w:t>
            </w:r>
            <w:proofErr w:type="spellEnd"/>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7051386F"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76EEFF65"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9C8B64F"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406CED7"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439D54B"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9B840CA"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C9A551B"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7BFD0D6" w14:textId="77777777" w:rsidR="00DC7800" w:rsidRPr="000D6B05" w:rsidRDefault="00DC7800" w:rsidP="00DC7800">
            <w:pPr>
              <w:widowControl w:val="0"/>
              <w:jc w:val="right"/>
              <w:rPr>
                <w:sz w:val="20"/>
              </w:rPr>
            </w:pPr>
            <w:r w:rsidRPr="000D6B05">
              <w:rPr>
                <w:sz w:val="14"/>
                <w:szCs w:val="14"/>
              </w:rPr>
              <w:t>0</w:t>
            </w:r>
          </w:p>
        </w:tc>
      </w:tr>
      <w:tr w:rsidR="00DC7800" w:rsidRPr="000D6B05" w14:paraId="719FDAAA" w14:textId="77777777" w:rsidTr="00DC7800">
        <w:trPr>
          <w:trHeight w:val="630"/>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A553448" w14:textId="77777777" w:rsidR="00DC7800" w:rsidRPr="000D6B05" w:rsidRDefault="00DC7800" w:rsidP="00DC7800">
            <w:pPr>
              <w:widowControl w:val="0"/>
              <w:jc w:val="center"/>
              <w:rPr>
                <w:sz w:val="20"/>
              </w:rPr>
            </w:pPr>
            <w:r w:rsidRPr="000D6B05">
              <w:rPr>
                <w:sz w:val="14"/>
                <w:szCs w:val="14"/>
              </w:rPr>
              <w:t>2</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31C3B22E" w14:textId="77777777" w:rsidR="00DC7800" w:rsidRPr="000D6B05" w:rsidRDefault="00DC7800" w:rsidP="00DC7800">
            <w:pPr>
              <w:widowControl w:val="0"/>
              <w:jc w:val="center"/>
              <w:rPr>
                <w:sz w:val="16"/>
                <w:szCs w:val="16"/>
              </w:rPr>
            </w:pPr>
            <w:r w:rsidRPr="000D6B05">
              <w:rPr>
                <w:sz w:val="16"/>
                <w:szCs w:val="16"/>
              </w:rPr>
              <w:t>A15.0</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3B976AA6" w14:textId="77777777" w:rsidR="00DC7800" w:rsidRPr="000D6B05" w:rsidRDefault="00DC7800" w:rsidP="00DC7800">
            <w:pPr>
              <w:widowControl w:val="0"/>
              <w:rPr>
                <w:sz w:val="16"/>
                <w:szCs w:val="16"/>
              </w:rPr>
            </w:pPr>
            <w:r w:rsidRPr="000D6B05">
              <w:rPr>
                <w:sz w:val="16"/>
                <w:szCs w:val="16"/>
              </w:rPr>
              <w:t xml:space="preserve">Туберкулез легких, подтвержденный </w:t>
            </w:r>
            <w:proofErr w:type="spellStart"/>
            <w:r w:rsidRPr="000D6B05">
              <w:rPr>
                <w:sz w:val="16"/>
                <w:szCs w:val="16"/>
              </w:rPr>
              <w:t>бактериоскопически</w:t>
            </w:r>
            <w:proofErr w:type="spellEnd"/>
            <w:r w:rsidRPr="000D6B05">
              <w:rPr>
                <w:sz w:val="16"/>
                <w:szCs w:val="16"/>
              </w:rPr>
              <w:t xml:space="preserve"> с наличием или отсутствием роста культуры</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3AE33746"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39CC5185"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E603407"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BB8F32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1549D0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617B24A"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61F779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03B6509" w14:textId="77777777" w:rsidR="00DC7800" w:rsidRPr="000D6B05" w:rsidRDefault="00DC7800" w:rsidP="00DC7800">
            <w:pPr>
              <w:widowControl w:val="0"/>
              <w:jc w:val="right"/>
              <w:rPr>
                <w:sz w:val="20"/>
              </w:rPr>
            </w:pPr>
            <w:r w:rsidRPr="000D6B05">
              <w:rPr>
                <w:sz w:val="14"/>
                <w:szCs w:val="14"/>
              </w:rPr>
              <w:t>0</w:t>
            </w:r>
          </w:p>
        </w:tc>
      </w:tr>
      <w:tr w:rsidR="00DC7800" w:rsidRPr="000D6B05" w14:paraId="44F8BF55" w14:textId="77777777" w:rsidTr="00DC7800">
        <w:trPr>
          <w:trHeight w:val="450"/>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C94A824" w14:textId="77777777" w:rsidR="00DC7800" w:rsidRPr="000D6B05" w:rsidRDefault="00DC7800" w:rsidP="00DC7800">
            <w:pPr>
              <w:widowControl w:val="0"/>
              <w:jc w:val="center"/>
              <w:rPr>
                <w:sz w:val="20"/>
              </w:rPr>
            </w:pPr>
            <w:r w:rsidRPr="000D6B05">
              <w:rPr>
                <w:sz w:val="14"/>
                <w:szCs w:val="14"/>
              </w:rPr>
              <w:t>3</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0E0334A3" w14:textId="77777777" w:rsidR="00DC7800" w:rsidRPr="000D6B05" w:rsidRDefault="00DC7800" w:rsidP="00DC7800">
            <w:pPr>
              <w:widowControl w:val="0"/>
              <w:jc w:val="center"/>
              <w:rPr>
                <w:sz w:val="16"/>
                <w:szCs w:val="16"/>
              </w:rPr>
            </w:pPr>
            <w:r w:rsidRPr="000D6B05">
              <w:rPr>
                <w:sz w:val="16"/>
                <w:szCs w:val="16"/>
              </w:rPr>
              <w:t>A15.1</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2C07169A" w14:textId="77777777" w:rsidR="00DC7800" w:rsidRPr="000D6B05" w:rsidRDefault="00DC7800" w:rsidP="00DC7800">
            <w:pPr>
              <w:widowControl w:val="0"/>
              <w:rPr>
                <w:sz w:val="16"/>
                <w:szCs w:val="16"/>
              </w:rPr>
            </w:pPr>
            <w:r w:rsidRPr="000D6B05">
              <w:rPr>
                <w:sz w:val="16"/>
                <w:szCs w:val="16"/>
              </w:rPr>
              <w:t>Туберкулез легких, подтвержденный только ростом культуры</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26FACD11"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7E99C4B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C1C7B8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BBB6B78"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0169F75"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EEFFC3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7AB59A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39ACEB4" w14:textId="77777777" w:rsidR="00DC7800" w:rsidRPr="000D6B05" w:rsidRDefault="00DC7800" w:rsidP="00DC7800">
            <w:pPr>
              <w:widowControl w:val="0"/>
              <w:jc w:val="right"/>
              <w:rPr>
                <w:sz w:val="20"/>
              </w:rPr>
            </w:pPr>
            <w:r w:rsidRPr="000D6B05">
              <w:rPr>
                <w:sz w:val="14"/>
                <w:szCs w:val="14"/>
              </w:rPr>
              <w:t>0</w:t>
            </w:r>
          </w:p>
        </w:tc>
      </w:tr>
      <w:tr w:rsidR="00DC7800" w:rsidRPr="000D6B05" w14:paraId="0932073B" w14:textId="77777777" w:rsidTr="00DC7800">
        <w:trPr>
          <w:trHeight w:val="810"/>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D107F5" w14:textId="77777777" w:rsidR="00DC7800" w:rsidRPr="000D6B05" w:rsidRDefault="00DC7800" w:rsidP="00DC7800">
            <w:pPr>
              <w:widowControl w:val="0"/>
              <w:jc w:val="center"/>
              <w:rPr>
                <w:sz w:val="20"/>
              </w:rPr>
            </w:pPr>
            <w:r w:rsidRPr="000D6B05">
              <w:rPr>
                <w:sz w:val="14"/>
                <w:szCs w:val="14"/>
              </w:rPr>
              <w:t>4</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0F2B00F2" w14:textId="77777777" w:rsidR="00DC7800" w:rsidRPr="000D6B05" w:rsidRDefault="00DC7800" w:rsidP="00DC7800">
            <w:pPr>
              <w:widowControl w:val="0"/>
              <w:jc w:val="center"/>
              <w:rPr>
                <w:sz w:val="16"/>
                <w:szCs w:val="16"/>
              </w:rPr>
            </w:pPr>
            <w:r w:rsidRPr="000D6B05">
              <w:rPr>
                <w:sz w:val="16"/>
                <w:szCs w:val="16"/>
              </w:rPr>
              <w:t>A15.4</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7FD00D91" w14:textId="77777777" w:rsidR="00DC7800" w:rsidRPr="000D6B05" w:rsidRDefault="00DC7800" w:rsidP="00DC7800">
            <w:pPr>
              <w:widowControl w:val="0"/>
              <w:rPr>
                <w:sz w:val="16"/>
                <w:szCs w:val="16"/>
              </w:rPr>
            </w:pPr>
            <w:r w:rsidRPr="000D6B05">
              <w:rPr>
                <w:sz w:val="16"/>
                <w:szCs w:val="16"/>
              </w:rPr>
              <w:t xml:space="preserve">Туберкулез внутригрудных лимфатических узлов, подтвержденных </w:t>
            </w:r>
            <w:proofErr w:type="spellStart"/>
            <w:r w:rsidRPr="000D6B05">
              <w:rPr>
                <w:sz w:val="16"/>
                <w:szCs w:val="16"/>
              </w:rPr>
              <w:t>бактериологически</w:t>
            </w:r>
            <w:proofErr w:type="spellEnd"/>
            <w:r w:rsidRPr="000D6B05">
              <w:rPr>
                <w:sz w:val="16"/>
                <w:szCs w:val="16"/>
              </w:rPr>
              <w:t xml:space="preserve"> и гистологически</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6BA562B8"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42C90E2D"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631AC6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AAF3C37"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FA5D33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7A39DAC"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AE4A308"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04F31B0" w14:textId="77777777" w:rsidR="00DC7800" w:rsidRPr="000D6B05" w:rsidRDefault="00DC7800" w:rsidP="00DC7800">
            <w:pPr>
              <w:widowControl w:val="0"/>
              <w:jc w:val="right"/>
              <w:rPr>
                <w:sz w:val="20"/>
              </w:rPr>
            </w:pPr>
            <w:r w:rsidRPr="000D6B05">
              <w:rPr>
                <w:sz w:val="14"/>
                <w:szCs w:val="14"/>
              </w:rPr>
              <w:t>0</w:t>
            </w:r>
          </w:p>
        </w:tc>
      </w:tr>
      <w:tr w:rsidR="00DC7800" w:rsidRPr="000D6B05" w14:paraId="17E3A2D7" w14:textId="77777777" w:rsidTr="00DC7800">
        <w:trPr>
          <w:trHeight w:val="810"/>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4C1130" w14:textId="77777777" w:rsidR="00DC7800" w:rsidRPr="000D6B05" w:rsidRDefault="00DC7800" w:rsidP="00DC7800">
            <w:pPr>
              <w:widowControl w:val="0"/>
              <w:jc w:val="center"/>
              <w:rPr>
                <w:sz w:val="20"/>
              </w:rPr>
            </w:pPr>
            <w:r w:rsidRPr="000D6B05">
              <w:rPr>
                <w:sz w:val="14"/>
                <w:szCs w:val="14"/>
              </w:rPr>
              <w:t>5</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043C4578" w14:textId="77777777" w:rsidR="00DC7800" w:rsidRPr="000D6B05" w:rsidRDefault="00DC7800" w:rsidP="00DC7800">
            <w:pPr>
              <w:widowControl w:val="0"/>
              <w:jc w:val="center"/>
              <w:rPr>
                <w:sz w:val="16"/>
                <w:szCs w:val="16"/>
              </w:rPr>
            </w:pPr>
            <w:r w:rsidRPr="000D6B05">
              <w:rPr>
                <w:sz w:val="16"/>
                <w:szCs w:val="16"/>
              </w:rPr>
              <w:t>A15.6</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1741B6B5" w14:textId="77777777" w:rsidR="00DC7800" w:rsidRPr="000D6B05" w:rsidRDefault="00DC7800" w:rsidP="00DC7800">
            <w:pPr>
              <w:widowControl w:val="0"/>
              <w:rPr>
                <w:sz w:val="16"/>
                <w:szCs w:val="16"/>
              </w:rPr>
            </w:pPr>
            <w:r w:rsidRPr="000D6B05">
              <w:rPr>
                <w:sz w:val="16"/>
                <w:szCs w:val="16"/>
              </w:rPr>
              <w:t xml:space="preserve">Туберкулезный плеврит, подтвержденный </w:t>
            </w:r>
            <w:proofErr w:type="spellStart"/>
            <w:r w:rsidRPr="000D6B05">
              <w:rPr>
                <w:sz w:val="16"/>
                <w:szCs w:val="16"/>
              </w:rPr>
              <w:t>бактериологически</w:t>
            </w:r>
            <w:proofErr w:type="spellEnd"/>
            <w:r w:rsidRPr="000D6B05">
              <w:rPr>
                <w:sz w:val="16"/>
                <w:szCs w:val="16"/>
              </w:rPr>
              <w:t xml:space="preserve"> и гистологически</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4F0AF460"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724DF0AC"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316E29B"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000325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298323B"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3CC009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43F5DC5"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DFD4242" w14:textId="77777777" w:rsidR="00DC7800" w:rsidRPr="000D6B05" w:rsidRDefault="00DC7800" w:rsidP="00DC7800">
            <w:pPr>
              <w:widowControl w:val="0"/>
              <w:jc w:val="right"/>
              <w:rPr>
                <w:sz w:val="20"/>
              </w:rPr>
            </w:pPr>
            <w:r w:rsidRPr="000D6B05">
              <w:rPr>
                <w:sz w:val="14"/>
                <w:szCs w:val="14"/>
              </w:rPr>
              <w:t>0</w:t>
            </w:r>
          </w:p>
        </w:tc>
      </w:tr>
      <w:tr w:rsidR="00DC7800" w:rsidRPr="000D6B05" w14:paraId="52B94F31" w14:textId="77777777" w:rsidTr="00DC7800">
        <w:trPr>
          <w:trHeight w:val="810"/>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2EAC2D0" w14:textId="77777777" w:rsidR="00DC7800" w:rsidRPr="000D6B05" w:rsidRDefault="00DC7800" w:rsidP="00DC7800">
            <w:pPr>
              <w:widowControl w:val="0"/>
              <w:jc w:val="center"/>
              <w:rPr>
                <w:sz w:val="20"/>
              </w:rPr>
            </w:pPr>
            <w:r w:rsidRPr="000D6B05">
              <w:rPr>
                <w:sz w:val="14"/>
                <w:szCs w:val="14"/>
              </w:rPr>
              <w:t>6</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53405B96" w14:textId="77777777" w:rsidR="00DC7800" w:rsidRPr="000D6B05" w:rsidRDefault="00DC7800" w:rsidP="00DC7800">
            <w:pPr>
              <w:widowControl w:val="0"/>
              <w:jc w:val="center"/>
              <w:rPr>
                <w:sz w:val="16"/>
                <w:szCs w:val="16"/>
              </w:rPr>
            </w:pPr>
            <w:r w:rsidRPr="000D6B05">
              <w:rPr>
                <w:sz w:val="16"/>
                <w:szCs w:val="16"/>
              </w:rPr>
              <w:t>A15.7</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670661E8" w14:textId="77777777" w:rsidR="00DC7800" w:rsidRPr="000D6B05" w:rsidRDefault="00DC7800" w:rsidP="00DC7800">
            <w:pPr>
              <w:widowControl w:val="0"/>
              <w:rPr>
                <w:sz w:val="16"/>
                <w:szCs w:val="16"/>
              </w:rPr>
            </w:pPr>
            <w:r w:rsidRPr="000D6B05">
              <w:rPr>
                <w:sz w:val="16"/>
                <w:szCs w:val="16"/>
              </w:rPr>
              <w:t xml:space="preserve">Первичный туберкулез органов дыхания, подтвержденный </w:t>
            </w:r>
            <w:proofErr w:type="spellStart"/>
            <w:r w:rsidRPr="000D6B05">
              <w:rPr>
                <w:sz w:val="16"/>
                <w:szCs w:val="16"/>
              </w:rPr>
              <w:t>бактериологически</w:t>
            </w:r>
            <w:proofErr w:type="spellEnd"/>
            <w:r w:rsidRPr="000D6B05">
              <w:rPr>
                <w:sz w:val="16"/>
                <w:szCs w:val="16"/>
              </w:rPr>
              <w:t xml:space="preserve"> и гистологически</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7AE6E801"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075F6FB1"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34CA08E"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DB85DD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4F4336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764E8C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5423B5B"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8EC0CF1" w14:textId="77777777" w:rsidR="00DC7800" w:rsidRPr="000D6B05" w:rsidRDefault="00DC7800" w:rsidP="00DC7800">
            <w:pPr>
              <w:widowControl w:val="0"/>
              <w:jc w:val="right"/>
              <w:rPr>
                <w:sz w:val="20"/>
              </w:rPr>
            </w:pPr>
            <w:r w:rsidRPr="000D6B05">
              <w:rPr>
                <w:sz w:val="14"/>
                <w:szCs w:val="14"/>
              </w:rPr>
              <w:t>0</w:t>
            </w:r>
          </w:p>
        </w:tc>
      </w:tr>
      <w:tr w:rsidR="00DC7800" w:rsidRPr="000D6B05" w14:paraId="577E46EA" w14:textId="77777777" w:rsidTr="00DC7800">
        <w:trPr>
          <w:trHeight w:val="810"/>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1FFC3E" w14:textId="77777777" w:rsidR="00DC7800" w:rsidRPr="000D6B05" w:rsidRDefault="00DC7800" w:rsidP="00DC7800">
            <w:pPr>
              <w:widowControl w:val="0"/>
              <w:jc w:val="center"/>
              <w:rPr>
                <w:sz w:val="20"/>
              </w:rPr>
            </w:pPr>
            <w:r w:rsidRPr="000D6B05">
              <w:rPr>
                <w:sz w:val="14"/>
                <w:szCs w:val="14"/>
              </w:rPr>
              <w:t>7</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281CB084" w14:textId="77777777" w:rsidR="00DC7800" w:rsidRPr="000D6B05" w:rsidRDefault="00DC7800" w:rsidP="00DC7800">
            <w:pPr>
              <w:widowControl w:val="0"/>
              <w:jc w:val="center"/>
              <w:rPr>
                <w:sz w:val="16"/>
                <w:szCs w:val="16"/>
              </w:rPr>
            </w:pPr>
            <w:r w:rsidRPr="000D6B05">
              <w:rPr>
                <w:sz w:val="16"/>
                <w:szCs w:val="16"/>
              </w:rPr>
              <w:t>A16.0</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6FAC7132" w14:textId="77777777" w:rsidR="00DC7800" w:rsidRPr="000D6B05" w:rsidRDefault="00DC7800" w:rsidP="00DC7800">
            <w:pPr>
              <w:widowControl w:val="0"/>
              <w:rPr>
                <w:sz w:val="16"/>
                <w:szCs w:val="16"/>
              </w:rPr>
            </w:pPr>
            <w:r w:rsidRPr="000D6B05">
              <w:rPr>
                <w:sz w:val="16"/>
                <w:szCs w:val="16"/>
              </w:rPr>
              <w:t>Туберкулез легких при отрицательных результатах бактериологических и гистологических исследований</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457F82AD"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47C4F5E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A1A443B"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CB876CF"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BB2A1D8"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EF7894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959356A"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E630332" w14:textId="77777777" w:rsidR="00DC7800" w:rsidRPr="000D6B05" w:rsidRDefault="00DC7800" w:rsidP="00DC7800">
            <w:pPr>
              <w:widowControl w:val="0"/>
              <w:jc w:val="right"/>
              <w:rPr>
                <w:sz w:val="20"/>
              </w:rPr>
            </w:pPr>
            <w:r w:rsidRPr="000D6B05">
              <w:rPr>
                <w:sz w:val="14"/>
                <w:szCs w:val="14"/>
              </w:rPr>
              <w:t>0</w:t>
            </w:r>
          </w:p>
        </w:tc>
      </w:tr>
      <w:tr w:rsidR="00DC7800" w:rsidRPr="000D6B05" w14:paraId="2D62BABE"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273703A" w14:textId="77777777" w:rsidR="00DC7800" w:rsidRPr="000D6B05" w:rsidRDefault="00DC7800" w:rsidP="00DC7800">
            <w:pPr>
              <w:widowControl w:val="0"/>
              <w:jc w:val="center"/>
              <w:rPr>
                <w:sz w:val="20"/>
              </w:rPr>
            </w:pPr>
            <w:r w:rsidRPr="000D6B05">
              <w:rPr>
                <w:sz w:val="14"/>
                <w:szCs w:val="14"/>
              </w:rPr>
              <w:t>8</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41A52628" w14:textId="77777777" w:rsidR="00DC7800" w:rsidRPr="000D6B05" w:rsidRDefault="00DC7800" w:rsidP="00DC7800">
            <w:pPr>
              <w:widowControl w:val="0"/>
              <w:jc w:val="center"/>
              <w:rPr>
                <w:sz w:val="16"/>
                <w:szCs w:val="16"/>
              </w:rPr>
            </w:pPr>
            <w:r w:rsidRPr="000D6B05">
              <w:rPr>
                <w:sz w:val="16"/>
                <w:szCs w:val="16"/>
              </w:rPr>
              <w:t>A17.0</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77B59223" w14:textId="77777777" w:rsidR="00DC7800" w:rsidRPr="000D6B05" w:rsidRDefault="00DC7800" w:rsidP="00DC7800">
            <w:pPr>
              <w:widowControl w:val="0"/>
              <w:rPr>
                <w:sz w:val="16"/>
                <w:szCs w:val="16"/>
              </w:rPr>
            </w:pPr>
            <w:r w:rsidRPr="000D6B05">
              <w:rPr>
                <w:sz w:val="16"/>
                <w:szCs w:val="16"/>
              </w:rPr>
              <w:t>Туберкулезный менингит</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0BB43F1B"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1CE5A1FD"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0841CB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74E35A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E6C2E3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735CDD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625C308"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1B810A1" w14:textId="77777777" w:rsidR="00DC7800" w:rsidRPr="000D6B05" w:rsidRDefault="00DC7800" w:rsidP="00DC7800">
            <w:pPr>
              <w:widowControl w:val="0"/>
              <w:jc w:val="right"/>
              <w:rPr>
                <w:sz w:val="20"/>
              </w:rPr>
            </w:pPr>
            <w:r w:rsidRPr="000D6B05">
              <w:rPr>
                <w:sz w:val="14"/>
                <w:szCs w:val="14"/>
              </w:rPr>
              <w:t>0</w:t>
            </w:r>
          </w:p>
        </w:tc>
      </w:tr>
      <w:tr w:rsidR="00DC7800" w:rsidRPr="000D6B05" w14:paraId="43743C59"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A2E516" w14:textId="77777777" w:rsidR="00DC7800" w:rsidRPr="000D6B05" w:rsidRDefault="00DC7800" w:rsidP="00DC7800">
            <w:pPr>
              <w:widowControl w:val="0"/>
              <w:jc w:val="center"/>
              <w:rPr>
                <w:sz w:val="20"/>
              </w:rPr>
            </w:pPr>
            <w:r w:rsidRPr="000D6B05">
              <w:rPr>
                <w:sz w:val="14"/>
                <w:szCs w:val="14"/>
              </w:rPr>
              <w:t>9</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673B6391" w14:textId="77777777" w:rsidR="00DC7800" w:rsidRPr="000D6B05" w:rsidRDefault="00DC7800" w:rsidP="00DC7800">
            <w:pPr>
              <w:widowControl w:val="0"/>
              <w:jc w:val="center"/>
              <w:rPr>
                <w:sz w:val="16"/>
                <w:szCs w:val="16"/>
              </w:rPr>
            </w:pPr>
            <w:r w:rsidRPr="000D6B05">
              <w:rPr>
                <w:sz w:val="16"/>
                <w:szCs w:val="16"/>
              </w:rPr>
              <w:t>A18.1</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6C67A510" w14:textId="77777777" w:rsidR="00DC7800" w:rsidRPr="000D6B05" w:rsidRDefault="00DC7800" w:rsidP="00DC7800">
            <w:pPr>
              <w:widowControl w:val="0"/>
              <w:rPr>
                <w:sz w:val="16"/>
                <w:szCs w:val="16"/>
              </w:rPr>
            </w:pPr>
            <w:r w:rsidRPr="000D6B05">
              <w:rPr>
                <w:sz w:val="16"/>
                <w:szCs w:val="16"/>
              </w:rPr>
              <w:t>Туберкулез мочеполовых органов</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5F344C86"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7468984D"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BA7CA31"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F049C55"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EEE3D5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4B367D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1A2FF37"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525BA97" w14:textId="77777777" w:rsidR="00DC7800" w:rsidRPr="000D6B05" w:rsidRDefault="00DC7800" w:rsidP="00DC7800">
            <w:pPr>
              <w:widowControl w:val="0"/>
              <w:jc w:val="right"/>
              <w:rPr>
                <w:sz w:val="20"/>
              </w:rPr>
            </w:pPr>
            <w:r w:rsidRPr="000D6B05">
              <w:rPr>
                <w:sz w:val="14"/>
                <w:szCs w:val="14"/>
              </w:rPr>
              <w:t>0</w:t>
            </w:r>
          </w:p>
        </w:tc>
      </w:tr>
      <w:tr w:rsidR="00DC7800" w:rsidRPr="000D6B05" w14:paraId="11425CA1" w14:textId="77777777" w:rsidTr="00DC7800">
        <w:trPr>
          <w:trHeight w:val="450"/>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3C0828" w14:textId="77777777" w:rsidR="00DC7800" w:rsidRPr="000D6B05" w:rsidRDefault="00DC7800" w:rsidP="00DC7800">
            <w:pPr>
              <w:widowControl w:val="0"/>
              <w:jc w:val="center"/>
              <w:rPr>
                <w:sz w:val="20"/>
              </w:rPr>
            </w:pPr>
            <w:r w:rsidRPr="000D6B05">
              <w:rPr>
                <w:sz w:val="14"/>
                <w:szCs w:val="14"/>
              </w:rPr>
              <w:t>10</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6311E0F6" w14:textId="77777777" w:rsidR="00DC7800" w:rsidRPr="000D6B05" w:rsidRDefault="00DC7800" w:rsidP="00DC7800">
            <w:pPr>
              <w:widowControl w:val="0"/>
              <w:jc w:val="center"/>
              <w:rPr>
                <w:sz w:val="16"/>
                <w:szCs w:val="16"/>
              </w:rPr>
            </w:pPr>
            <w:r w:rsidRPr="000D6B05">
              <w:rPr>
                <w:sz w:val="16"/>
                <w:szCs w:val="16"/>
              </w:rPr>
              <w:t>A19.1</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3FF035ED" w14:textId="77777777" w:rsidR="00DC7800" w:rsidRPr="000D6B05" w:rsidRDefault="00DC7800" w:rsidP="00DC7800">
            <w:pPr>
              <w:widowControl w:val="0"/>
              <w:rPr>
                <w:sz w:val="16"/>
                <w:szCs w:val="16"/>
              </w:rPr>
            </w:pPr>
            <w:r w:rsidRPr="000D6B05">
              <w:rPr>
                <w:sz w:val="16"/>
                <w:szCs w:val="16"/>
              </w:rPr>
              <w:t>Острый милиарный туберкулез множественной локализации</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7D51A8E6"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40C97DA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CE68AD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3696121"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CBFEE9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A316BF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507399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13960C7" w14:textId="77777777" w:rsidR="00DC7800" w:rsidRPr="000D6B05" w:rsidRDefault="00DC7800" w:rsidP="00DC7800">
            <w:pPr>
              <w:widowControl w:val="0"/>
              <w:jc w:val="right"/>
              <w:rPr>
                <w:sz w:val="20"/>
              </w:rPr>
            </w:pPr>
            <w:r w:rsidRPr="000D6B05">
              <w:rPr>
                <w:sz w:val="14"/>
                <w:szCs w:val="14"/>
              </w:rPr>
              <w:t>0</w:t>
            </w:r>
          </w:p>
        </w:tc>
      </w:tr>
      <w:tr w:rsidR="00DC7800" w:rsidRPr="000D6B05" w14:paraId="3F94FE13"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9E85805" w14:textId="77777777" w:rsidR="00DC7800" w:rsidRPr="000D6B05" w:rsidRDefault="00DC7800" w:rsidP="00DC7800">
            <w:pPr>
              <w:widowControl w:val="0"/>
              <w:jc w:val="center"/>
              <w:rPr>
                <w:sz w:val="20"/>
              </w:rPr>
            </w:pPr>
            <w:r w:rsidRPr="000D6B05">
              <w:rPr>
                <w:sz w:val="14"/>
                <w:szCs w:val="14"/>
              </w:rPr>
              <w:t>11</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21857A64" w14:textId="77777777" w:rsidR="00DC7800" w:rsidRPr="000D6B05" w:rsidRDefault="00DC7800" w:rsidP="00DC7800">
            <w:pPr>
              <w:widowControl w:val="0"/>
              <w:jc w:val="center"/>
              <w:rPr>
                <w:sz w:val="16"/>
                <w:szCs w:val="16"/>
              </w:rPr>
            </w:pPr>
            <w:r w:rsidRPr="000D6B05">
              <w:rPr>
                <w:sz w:val="16"/>
                <w:szCs w:val="16"/>
              </w:rPr>
              <w:t>B00.3</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18B523E6" w14:textId="77777777" w:rsidR="00DC7800" w:rsidRPr="000D6B05" w:rsidRDefault="00DC7800" w:rsidP="00DC7800">
            <w:pPr>
              <w:widowControl w:val="0"/>
              <w:rPr>
                <w:sz w:val="16"/>
                <w:szCs w:val="16"/>
              </w:rPr>
            </w:pPr>
            <w:r w:rsidRPr="000D6B05">
              <w:rPr>
                <w:sz w:val="16"/>
                <w:szCs w:val="16"/>
              </w:rPr>
              <w:t>Герпетический менингит</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782EF2A9"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3C2041DE"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C8BC0E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87372C5"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006D325"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0DF1BA5"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A343D5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12124FF" w14:textId="77777777" w:rsidR="00DC7800" w:rsidRPr="000D6B05" w:rsidRDefault="00DC7800" w:rsidP="00DC7800">
            <w:pPr>
              <w:widowControl w:val="0"/>
              <w:jc w:val="right"/>
              <w:rPr>
                <w:sz w:val="20"/>
              </w:rPr>
            </w:pPr>
            <w:r w:rsidRPr="000D6B05">
              <w:rPr>
                <w:sz w:val="14"/>
                <w:szCs w:val="14"/>
              </w:rPr>
              <w:t>0</w:t>
            </w:r>
          </w:p>
        </w:tc>
      </w:tr>
      <w:tr w:rsidR="00DC7800" w:rsidRPr="000D6B05" w14:paraId="4AD5E0B2"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E40045" w14:textId="77777777" w:rsidR="00DC7800" w:rsidRPr="000D6B05" w:rsidRDefault="00DC7800" w:rsidP="00DC7800">
            <w:pPr>
              <w:widowControl w:val="0"/>
              <w:jc w:val="center"/>
              <w:rPr>
                <w:sz w:val="20"/>
              </w:rPr>
            </w:pPr>
            <w:r w:rsidRPr="000D6B05">
              <w:rPr>
                <w:sz w:val="14"/>
                <w:szCs w:val="14"/>
              </w:rPr>
              <w:t>12</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32EB45A9" w14:textId="77777777" w:rsidR="00DC7800" w:rsidRPr="000D6B05" w:rsidRDefault="00DC7800" w:rsidP="00DC7800">
            <w:pPr>
              <w:widowControl w:val="0"/>
              <w:jc w:val="center"/>
              <w:rPr>
                <w:sz w:val="16"/>
                <w:szCs w:val="16"/>
              </w:rPr>
            </w:pPr>
            <w:r w:rsidRPr="000D6B05">
              <w:rPr>
                <w:sz w:val="16"/>
                <w:szCs w:val="16"/>
              </w:rPr>
              <w:t>B00.4</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06DC4222" w14:textId="77777777" w:rsidR="00DC7800" w:rsidRPr="000D6B05" w:rsidRDefault="00DC7800" w:rsidP="00DC7800">
            <w:pPr>
              <w:widowControl w:val="0"/>
              <w:rPr>
                <w:sz w:val="16"/>
                <w:szCs w:val="16"/>
              </w:rPr>
            </w:pPr>
            <w:r w:rsidRPr="000D6B05">
              <w:rPr>
                <w:sz w:val="16"/>
                <w:szCs w:val="16"/>
              </w:rPr>
              <w:t>Герпетический энцефалит</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4AE1CEBE"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53C5384C"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00D9D51"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55900DF"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28339B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F48E42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A64EC5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CCB35A5" w14:textId="77777777" w:rsidR="00DC7800" w:rsidRPr="000D6B05" w:rsidRDefault="00DC7800" w:rsidP="00DC7800">
            <w:pPr>
              <w:widowControl w:val="0"/>
              <w:jc w:val="right"/>
              <w:rPr>
                <w:sz w:val="20"/>
              </w:rPr>
            </w:pPr>
            <w:r w:rsidRPr="000D6B05">
              <w:rPr>
                <w:sz w:val="14"/>
                <w:szCs w:val="14"/>
              </w:rPr>
              <w:t>0</w:t>
            </w:r>
          </w:p>
        </w:tc>
      </w:tr>
      <w:tr w:rsidR="00DC7800" w:rsidRPr="000D6B05" w14:paraId="7D3749C4"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A19D9EB" w14:textId="77777777" w:rsidR="00DC7800" w:rsidRPr="000D6B05" w:rsidRDefault="00DC7800" w:rsidP="00DC7800">
            <w:pPr>
              <w:widowControl w:val="0"/>
              <w:jc w:val="center"/>
              <w:rPr>
                <w:sz w:val="20"/>
              </w:rPr>
            </w:pPr>
            <w:r w:rsidRPr="000D6B05">
              <w:rPr>
                <w:sz w:val="14"/>
                <w:szCs w:val="14"/>
              </w:rPr>
              <w:t>13</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1CC9CA44" w14:textId="77777777" w:rsidR="00DC7800" w:rsidRPr="000D6B05" w:rsidRDefault="00DC7800" w:rsidP="00DC7800">
            <w:pPr>
              <w:widowControl w:val="0"/>
              <w:jc w:val="center"/>
              <w:rPr>
                <w:sz w:val="16"/>
                <w:szCs w:val="16"/>
              </w:rPr>
            </w:pPr>
            <w:r w:rsidRPr="000D6B05">
              <w:rPr>
                <w:sz w:val="16"/>
                <w:szCs w:val="16"/>
              </w:rPr>
              <w:t>B25.0</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04614788" w14:textId="77777777" w:rsidR="00DC7800" w:rsidRPr="000D6B05" w:rsidRDefault="00DC7800" w:rsidP="00DC7800">
            <w:pPr>
              <w:widowControl w:val="0"/>
              <w:rPr>
                <w:sz w:val="16"/>
                <w:szCs w:val="16"/>
              </w:rPr>
            </w:pPr>
            <w:proofErr w:type="spellStart"/>
            <w:r w:rsidRPr="000D6B05">
              <w:rPr>
                <w:sz w:val="16"/>
                <w:szCs w:val="16"/>
              </w:rPr>
              <w:t>Цитомегаловирусная</w:t>
            </w:r>
            <w:proofErr w:type="spellEnd"/>
            <w:r w:rsidRPr="000D6B05">
              <w:rPr>
                <w:sz w:val="16"/>
                <w:szCs w:val="16"/>
              </w:rPr>
              <w:t xml:space="preserve"> пневмония</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2301E20F"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1A4A0F07"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62F2E2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B0A40E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36869E8"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7B3C58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6AD49CB"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0F4DFB6" w14:textId="77777777" w:rsidR="00DC7800" w:rsidRPr="000D6B05" w:rsidRDefault="00DC7800" w:rsidP="00DC7800">
            <w:pPr>
              <w:widowControl w:val="0"/>
              <w:jc w:val="right"/>
              <w:rPr>
                <w:sz w:val="20"/>
              </w:rPr>
            </w:pPr>
            <w:r w:rsidRPr="000D6B05">
              <w:rPr>
                <w:sz w:val="14"/>
                <w:szCs w:val="14"/>
              </w:rPr>
              <w:t>0</w:t>
            </w:r>
          </w:p>
        </w:tc>
      </w:tr>
      <w:tr w:rsidR="00DC7800" w:rsidRPr="000D6B05" w14:paraId="527885EC"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D15DFC2" w14:textId="77777777" w:rsidR="00DC7800" w:rsidRPr="000D6B05" w:rsidRDefault="00DC7800" w:rsidP="00DC7800">
            <w:pPr>
              <w:widowControl w:val="0"/>
              <w:jc w:val="center"/>
              <w:rPr>
                <w:sz w:val="20"/>
              </w:rPr>
            </w:pPr>
            <w:r w:rsidRPr="000D6B05">
              <w:rPr>
                <w:sz w:val="14"/>
                <w:szCs w:val="14"/>
              </w:rPr>
              <w:t>14</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5B36038B" w14:textId="77777777" w:rsidR="00DC7800" w:rsidRPr="000D6B05" w:rsidRDefault="00DC7800" w:rsidP="00DC7800">
            <w:pPr>
              <w:widowControl w:val="0"/>
              <w:jc w:val="center"/>
              <w:rPr>
                <w:sz w:val="16"/>
                <w:szCs w:val="16"/>
              </w:rPr>
            </w:pPr>
            <w:r w:rsidRPr="000D6B05">
              <w:rPr>
                <w:sz w:val="16"/>
                <w:szCs w:val="16"/>
              </w:rPr>
              <w:t>B25.1</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4232E52E" w14:textId="77777777" w:rsidR="00DC7800" w:rsidRPr="000D6B05" w:rsidRDefault="00DC7800" w:rsidP="00DC7800">
            <w:pPr>
              <w:widowControl w:val="0"/>
              <w:rPr>
                <w:sz w:val="16"/>
                <w:szCs w:val="16"/>
              </w:rPr>
            </w:pPr>
            <w:proofErr w:type="spellStart"/>
            <w:r w:rsidRPr="000D6B05">
              <w:rPr>
                <w:sz w:val="16"/>
                <w:szCs w:val="16"/>
              </w:rPr>
              <w:t>Цитомегаловирусный</w:t>
            </w:r>
            <w:proofErr w:type="spellEnd"/>
            <w:r w:rsidRPr="000D6B05">
              <w:rPr>
                <w:sz w:val="16"/>
                <w:szCs w:val="16"/>
              </w:rPr>
              <w:t xml:space="preserve"> гепатит</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358EEEF4"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4771C6EE"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2E96C7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FF28FBA"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780E0DD"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63F2F5D"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108DBA7"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BDF597A" w14:textId="77777777" w:rsidR="00DC7800" w:rsidRPr="000D6B05" w:rsidRDefault="00DC7800" w:rsidP="00DC7800">
            <w:pPr>
              <w:widowControl w:val="0"/>
              <w:jc w:val="right"/>
              <w:rPr>
                <w:sz w:val="20"/>
              </w:rPr>
            </w:pPr>
            <w:r w:rsidRPr="000D6B05">
              <w:rPr>
                <w:sz w:val="14"/>
                <w:szCs w:val="14"/>
              </w:rPr>
              <w:t>0</w:t>
            </w:r>
          </w:p>
        </w:tc>
      </w:tr>
      <w:tr w:rsidR="00DC7800" w:rsidRPr="000D6B05" w14:paraId="5F8B0DE3"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4B6838D" w14:textId="77777777" w:rsidR="00DC7800" w:rsidRPr="000D6B05" w:rsidRDefault="00DC7800" w:rsidP="00DC7800">
            <w:pPr>
              <w:widowControl w:val="0"/>
              <w:jc w:val="center"/>
              <w:rPr>
                <w:sz w:val="20"/>
              </w:rPr>
            </w:pPr>
            <w:r w:rsidRPr="000D6B05">
              <w:rPr>
                <w:sz w:val="14"/>
                <w:szCs w:val="14"/>
              </w:rPr>
              <w:t>15</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18E1A9BE" w14:textId="77777777" w:rsidR="00DC7800" w:rsidRPr="000D6B05" w:rsidRDefault="00DC7800" w:rsidP="00DC7800">
            <w:pPr>
              <w:widowControl w:val="0"/>
              <w:jc w:val="center"/>
              <w:rPr>
                <w:sz w:val="16"/>
                <w:szCs w:val="16"/>
              </w:rPr>
            </w:pPr>
            <w:r w:rsidRPr="000D6B05">
              <w:rPr>
                <w:sz w:val="16"/>
                <w:szCs w:val="16"/>
              </w:rPr>
              <w:t>B25.2</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243998B2" w14:textId="77777777" w:rsidR="00DC7800" w:rsidRPr="000D6B05" w:rsidRDefault="00DC7800" w:rsidP="00DC7800">
            <w:pPr>
              <w:widowControl w:val="0"/>
              <w:rPr>
                <w:sz w:val="16"/>
                <w:szCs w:val="16"/>
              </w:rPr>
            </w:pPr>
            <w:proofErr w:type="spellStart"/>
            <w:r w:rsidRPr="000D6B05">
              <w:rPr>
                <w:sz w:val="16"/>
                <w:szCs w:val="16"/>
              </w:rPr>
              <w:t>Цитомегаловирусный</w:t>
            </w:r>
            <w:proofErr w:type="spellEnd"/>
            <w:r w:rsidRPr="000D6B05">
              <w:rPr>
                <w:sz w:val="16"/>
                <w:szCs w:val="16"/>
              </w:rPr>
              <w:t xml:space="preserve"> панкреатит</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50A3A0C2"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305AFFE1"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E172691"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92F5B9F"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8DABF8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AF24C9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C707585"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1597285" w14:textId="77777777" w:rsidR="00DC7800" w:rsidRPr="000D6B05" w:rsidRDefault="00DC7800" w:rsidP="00DC7800">
            <w:pPr>
              <w:widowControl w:val="0"/>
              <w:jc w:val="right"/>
              <w:rPr>
                <w:sz w:val="20"/>
              </w:rPr>
            </w:pPr>
            <w:r w:rsidRPr="000D6B05">
              <w:rPr>
                <w:sz w:val="14"/>
                <w:szCs w:val="14"/>
              </w:rPr>
              <w:t>0</w:t>
            </w:r>
          </w:p>
        </w:tc>
      </w:tr>
      <w:tr w:rsidR="00DC7800" w:rsidRPr="000D6B05" w14:paraId="771A7D2D" w14:textId="77777777" w:rsidTr="00DC7800">
        <w:trPr>
          <w:trHeight w:val="450"/>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4A0B8CC" w14:textId="77777777" w:rsidR="00DC7800" w:rsidRPr="000D6B05" w:rsidRDefault="00DC7800" w:rsidP="00DC7800">
            <w:pPr>
              <w:widowControl w:val="0"/>
              <w:jc w:val="center"/>
              <w:rPr>
                <w:sz w:val="20"/>
              </w:rPr>
            </w:pPr>
            <w:r w:rsidRPr="000D6B05">
              <w:rPr>
                <w:sz w:val="14"/>
                <w:szCs w:val="14"/>
              </w:rPr>
              <w:t>16</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54DE4EAA" w14:textId="77777777" w:rsidR="00DC7800" w:rsidRPr="000D6B05" w:rsidRDefault="00DC7800" w:rsidP="00DC7800">
            <w:pPr>
              <w:widowControl w:val="0"/>
              <w:jc w:val="center"/>
              <w:rPr>
                <w:sz w:val="16"/>
                <w:szCs w:val="16"/>
              </w:rPr>
            </w:pPr>
            <w:r w:rsidRPr="000D6B05">
              <w:rPr>
                <w:sz w:val="16"/>
                <w:szCs w:val="16"/>
              </w:rPr>
              <w:t>B25.8</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6F7CA09A" w14:textId="77777777" w:rsidR="00DC7800" w:rsidRPr="000D6B05" w:rsidRDefault="00DC7800" w:rsidP="00DC7800">
            <w:pPr>
              <w:widowControl w:val="0"/>
              <w:rPr>
                <w:sz w:val="16"/>
                <w:szCs w:val="16"/>
              </w:rPr>
            </w:pPr>
            <w:r w:rsidRPr="000D6B05">
              <w:rPr>
                <w:sz w:val="16"/>
                <w:szCs w:val="16"/>
              </w:rPr>
              <w:t xml:space="preserve">Другие </w:t>
            </w:r>
            <w:proofErr w:type="spellStart"/>
            <w:r w:rsidRPr="000D6B05">
              <w:rPr>
                <w:sz w:val="16"/>
                <w:szCs w:val="16"/>
              </w:rPr>
              <w:t>цитомегаловирусные</w:t>
            </w:r>
            <w:proofErr w:type="spellEnd"/>
            <w:r w:rsidRPr="000D6B05">
              <w:rPr>
                <w:sz w:val="16"/>
                <w:szCs w:val="16"/>
              </w:rPr>
              <w:t xml:space="preserve"> болезни</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1B2A33C7"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3D11084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1773AFF"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61F331C"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5F89748"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CD0846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673C50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2594E37" w14:textId="77777777" w:rsidR="00DC7800" w:rsidRPr="000D6B05" w:rsidRDefault="00DC7800" w:rsidP="00DC7800">
            <w:pPr>
              <w:widowControl w:val="0"/>
              <w:jc w:val="right"/>
              <w:rPr>
                <w:sz w:val="20"/>
              </w:rPr>
            </w:pPr>
            <w:r w:rsidRPr="000D6B05">
              <w:rPr>
                <w:sz w:val="14"/>
                <w:szCs w:val="14"/>
              </w:rPr>
              <w:t>0</w:t>
            </w:r>
          </w:p>
        </w:tc>
      </w:tr>
      <w:tr w:rsidR="00DC7800" w:rsidRPr="000D6B05" w14:paraId="0A629D74" w14:textId="77777777" w:rsidTr="00DC7800">
        <w:trPr>
          <w:trHeight w:val="450"/>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412873" w14:textId="77777777" w:rsidR="00DC7800" w:rsidRPr="000D6B05" w:rsidRDefault="00DC7800" w:rsidP="00DC7800">
            <w:pPr>
              <w:widowControl w:val="0"/>
              <w:jc w:val="center"/>
              <w:rPr>
                <w:sz w:val="20"/>
              </w:rPr>
            </w:pPr>
            <w:r w:rsidRPr="000D6B05">
              <w:rPr>
                <w:sz w:val="14"/>
                <w:szCs w:val="14"/>
              </w:rPr>
              <w:t>17</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34B99C6B" w14:textId="77777777" w:rsidR="00DC7800" w:rsidRPr="000D6B05" w:rsidRDefault="00DC7800" w:rsidP="00DC7800">
            <w:pPr>
              <w:widowControl w:val="0"/>
              <w:jc w:val="center"/>
              <w:rPr>
                <w:sz w:val="16"/>
                <w:szCs w:val="16"/>
              </w:rPr>
            </w:pPr>
            <w:r w:rsidRPr="000D6B05">
              <w:rPr>
                <w:sz w:val="16"/>
                <w:szCs w:val="16"/>
              </w:rPr>
              <w:t>B25.9</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4FB28A24" w14:textId="77777777" w:rsidR="00DC7800" w:rsidRPr="000D6B05" w:rsidRDefault="00DC7800" w:rsidP="00DC7800">
            <w:pPr>
              <w:widowControl w:val="0"/>
              <w:rPr>
                <w:sz w:val="16"/>
                <w:szCs w:val="16"/>
              </w:rPr>
            </w:pPr>
            <w:proofErr w:type="spellStart"/>
            <w:r w:rsidRPr="000D6B05">
              <w:rPr>
                <w:sz w:val="16"/>
                <w:szCs w:val="16"/>
              </w:rPr>
              <w:t>Цитомегаловирусная</w:t>
            </w:r>
            <w:proofErr w:type="spellEnd"/>
            <w:r w:rsidRPr="000D6B05">
              <w:rPr>
                <w:sz w:val="16"/>
                <w:szCs w:val="16"/>
              </w:rPr>
              <w:t xml:space="preserve"> болезнь неуточненная</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0F6A55AE"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7D65BC7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2FB18C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5F2B9DA"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BD0AA1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F19787D"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F30283B"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5842A97" w14:textId="77777777" w:rsidR="00DC7800" w:rsidRPr="000D6B05" w:rsidRDefault="00DC7800" w:rsidP="00DC7800">
            <w:pPr>
              <w:widowControl w:val="0"/>
              <w:jc w:val="right"/>
              <w:rPr>
                <w:sz w:val="20"/>
              </w:rPr>
            </w:pPr>
            <w:r w:rsidRPr="000D6B05">
              <w:rPr>
                <w:sz w:val="14"/>
                <w:szCs w:val="14"/>
              </w:rPr>
              <w:t>0</w:t>
            </w:r>
          </w:p>
        </w:tc>
      </w:tr>
      <w:tr w:rsidR="00DC7800" w:rsidRPr="000D6B05" w14:paraId="05BEDD74"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43F2045" w14:textId="77777777" w:rsidR="00DC7800" w:rsidRPr="000D6B05" w:rsidRDefault="00DC7800" w:rsidP="00DC7800">
            <w:pPr>
              <w:widowControl w:val="0"/>
              <w:jc w:val="center"/>
              <w:rPr>
                <w:sz w:val="20"/>
              </w:rPr>
            </w:pPr>
            <w:r w:rsidRPr="000D6B05">
              <w:rPr>
                <w:sz w:val="14"/>
                <w:szCs w:val="14"/>
              </w:rPr>
              <w:t>18</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04C5A23B" w14:textId="77777777" w:rsidR="00DC7800" w:rsidRPr="000D6B05" w:rsidRDefault="00DC7800" w:rsidP="00DC7800">
            <w:pPr>
              <w:widowControl w:val="0"/>
              <w:jc w:val="center"/>
              <w:rPr>
                <w:sz w:val="16"/>
                <w:szCs w:val="16"/>
              </w:rPr>
            </w:pPr>
            <w:r w:rsidRPr="000D6B05">
              <w:rPr>
                <w:sz w:val="16"/>
                <w:szCs w:val="16"/>
              </w:rPr>
              <w:t>B37.6</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2CED5686" w14:textId="77777777" w:rsidR="00DC7800" w:rsidRPr="000D6B05" w:rsidRDefault="00DC7800" w:rsidP="00DC7800">
            <w:pPr>
              <w:widowControl w:val="0"/>
              <w:rPr>
                <w:sz w:val="16"/>
                <w:szCs w:val="16"/>
              </w:rPr>
            </w:pPr>
            <w:proofErr w:type="spellStart"/>
            <w:r w:rsidRPr="000D6B05">
              <w:rPr>
                <w:sz w:val="16"/>
                <w:szCs w:val="16"/>
              </w:rPr>
              <w:t>Кандидозный</w:t>
            </w:r>
            <w:proofErr w:type="spellEnd"/>
            <w:r w:rsidRPr="000D6B05">
              <w:rPr>
                <w:sz w:val="16"/>
                <w:szCs w:val="16"/>
              </w:rPr>
              <w:t xml:space="preserve"> эндокардит</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281D2926"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01C061D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C751538"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2BBE91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DE965AE"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DEE8DA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3BCA6B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754A806" w14:textId="77777777" w:rsidR="00DC7800" w:rsidRPr="000D6B05" w:rsidRDefault="00DC7800" w:rsidP="00DC7800">
            <w:pPr>
              <w:widowControl w:val="0"/>
              <w:jc w:val="right"/>
              <w:rPr>
                <w:sz w:val="20"/>
              </w:rPr>
            </w:pPr>
            <w:r w:rsidRPr="000D6B05">
              <w:rPr>
                <w:sz w:val="14"/>
                <w:szCs w:val="14"/>
              </w:rPr>
              <w:t>0</w:t>
            </w:r>
          </w:p>
        </w:tc>
      </w:tr>
      <w:tr w:rsidR="00DC7800" w:rsidRPr="000D6B05" w14:paraId="1A2C241B"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6425494" w14:textId="77777777" w:rsidR="00DC7800" w:rsidRPr="000D6B05" w:rsidRDefault="00DC7800" w:rsidP="00DC7800">
            <w:pPr>
              <w:widowControl w:val="0"/>
              <w:jc w:val="center"/>
              <w:rPr>
                <w:sz w:val="20"/>
              </w:rPr>
            </w:pPr>
            <w:r w:rsidRPr="000D6B05">
              <w:rPr>
                <w:sz w:val="14"/>
                <w:szCs w:val="14"/>
              </w:rPr>
              <w:t>19</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39B37667" w14:textId="77777777" w:rsidR="00DC7800" w:rsidRPr="000D6B05" w:rsidRDefault="00DC7800" w:rsidP="00DC7800">
            <w:pPr>
              <w:widowControl w:val="0"/>
              <w:jc w:val="center"/>
              <w:rPr>
                <w:sz w:val="16"/>
                <w:szCs w:val="16"/>
              </w:rPr>
            </w:pPr>
            <w:r w:rsidRPr="000D6B05">
              <w:rPr>
                <w:sz w:val="16"/>
                <w:szCs w:val="16"/>
              </w:rPr>
              <w:t>B37.5</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34D20F95" w14:textId="77777777" w:rsidR="00DC7800" w:rsidRPr="000D6B05" w:rsidRDefault="00DC7800" w:rsidP="00DC7800">
            <w:pPr>
              <w:widowControl w:val="0"/>
              <w:rPr>
                <w:sz w:val="16"/>
                <w:szCs w:val="16"/>
              </w:rPr>
            </w:pPr>
            <w:proofErr w:type="spellStart"/>
            <w:r w:rsidRPr="000D6B05">
              <w:rPr>
                <w:sz w:val="16"/>
                <w:szCs w:val="16"/>
              </w:rPr>
              <w:t>Кандидозный</w:t>
            </w:r>
            <w:proofErr w:type="spellEnd"/>
            <w:r w:rsidRPr="000D6B05">
              <w:rPr>
                <w:sz w:val="16"/>
                <w:szCs w:val="16"/>
              </w:rPr>
              <w:t xml:space="preserve"> менингит</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79AC8983"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6B24643E"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E268FE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86AF0EC"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9A9788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580E6D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D24E19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AEEE74C" w14:textId="77777777" w:rsidR="00DC7800" w:rsidRPr="000D6B05" w:rsidRDefault="00DC7800" w:rsidP="00DC7800">
            <w:pPr>
              <w:widowControl w:val="0"/>
              <w:jc w:val="right"/>
              <w:rPr>
                <w:sz w:val="20"/>
              </w:rPr>
            </w:pPr>
            <w:r w:rsidRPr="000D6B05">
              <w:rPr>
                <w:sz w:val="14"/>
                <w:szCs w:val="14"/>
              </w:rPr>
              <w:t>0</w:t>
            </w:r>
          </w:p>
        </w:tc>
      </w:tr>
      <w:tr w:rsidR="00DC7800" w:rsidRPr="000D6B05" w14:paraId="728A3D6C"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71DCF4" w14:textId="77777777" w:rsidR="00DC7800" w:rsidRPr="000D6B05" w:rsidRDefault="00DC7800" w:rsidP="00DC7800">
            <w:pPr>
              <w:widowControl w:val="0"/>
              <w:jc w:val="center"/>
              <w:rPr>
                <w:sz w:val="20"/>
              </w:rPr>
            </w:pPr>
            <w:r w:rsidRPr="000D6B05">
              <w:rPr>
                <w:sz w:val="14"/>
                <w:szCs w:val="14"/>
              </w:rPr>
              <w:t>20</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6D363882" w14:textId="77777777" w:rsidR="00DC7800" w:rsidRPr="000D6B05" w:rsidRDefault="00DC7800" w:rsidP="00DC7800">
            <w:pPr>
              <w:widowControl w:val="0"/>
              <w:jc w:val="center"/>
              <w:rPr>
                <w:sz w:val="16"/>
                <w:szCs w:val="16"/>
              </w:rPr>
            </w:pPr>
            <w:r w:rsidRPr="000D6B05">
              <w:rPr>
                <w:sz w:val="16"/>
                <w:szCs w:val="16"/>
              </w:rPr>
              <w:t>B37.7</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5422B216" w14:textId="77777777" w:rsidR="00DC7800" w:rsidRPr="000D6B05" w:rsidRDefault="00DC7800" w:rsidP="00DC7800">
            <w:pPr>
              <w:widowControl w:val="0"/>
              <w:rPr>
                <w:sz w:val="16"/>
                <w:szCs w:val="16"/>
              </w:rPr>
            </w:pPr>
            <w:proofErr w:type="spellStart"/>
            <w:r w:rsidRPr="000D6B05">
              <w:rPr>
                <w:sz w:val="16"/>
                <w:szCs w:val="16"/>
              </w:rPr>
              <w:t>Кандидозная</w:t>
            </w:r>
            <w:proofErr w:type="spellEnd"/>
            <w:r w:rsidRPr="000D6B05">
              <w:rPr>
                <w:sz w:val="16"/>
                <w:szCs w:val="16"/>
              </w:rPr>
              <w:t xml:space="preserve"> септицемия</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5216CE55"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4FF672A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C98B64D"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9966EB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B21DB37"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CE38F11"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0F460F5"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A38726B" w14:textId="77777777" w:rsidR="00DC7800" w:rsidRPr="000D6B05" w:rsidRDefault="00DC7800" w:rsidP="00DC7800">
            <w:pPr>
              <w:widowControl w:val="0"/>
              <w:jc w:val="right"/>
              <w:rPr>
                <w:sz w:val="20"/>
              </w:rPr>
            </w:pPr>
            <w:r w:rsidRPr="000D6B05">
              <w:rPr>
                <w:sz w:val="14"/>
                <w:szCs w:val="14"/>
              </w:rPr>
              <w:t>0</w:t>
            </w:r>
          </w:p>
        </w:tc>
      </w:tr>
      <w:tr w:rsidR="00DC7800" w:rsidRPr="000D6B05" w14:paraId="1D93D916"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C634E2C" w14:textId="77777777" w:rsidR="00DC7800" w:rsidRPr="000D6B05" w:rsidRDefault="00DC7800" w:rsidP="00DC7800">
            <w:pPr>
              <w:widowControl w:val="0"/>
              <w:jc w:val="center"/>
              <w:rPr>
                <w:sz w:val="20"/>
              </w:rPr>
            </w:pPr>
            <w:r w:rsidRPr="000D6B05">
              <w:rPr>
                <w:sz w:val="14"/>
                <w:szCs w:val="14"/>
              </w:rPr>
              <w:t>21</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48BAC43A" w14:textId="77777777" w:rsidR="00DC7800" w:rsidRPr="000D6B05" w:rsidRDefault="00DC7800" w:rsidP="00DC7800">
            <w:pPr>
              <w:widowControl w:val="0"/>
              <w:jc w:val="center"/>
              <w:rPr>
                <w:sz w:val="16"/>
                <w:szCs w:val="16"/>
              </w:rPr>
            </w:pPr>
            <w:r w:rsidRPr="000D6B05">
              <w:rPr>
                <w:sz w:val="16"/>
                <w:szCs w:val="16"/>
              </w:rPr>
              <w:t>B45.0</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4006C188" w14:textId="77777777" w:rsidR="00DC7800" w:rsidRPr="000D6B05" w:rsidRDefault="00DC7800" w:rsidP="00DC7800">
            <w:pPr>
              <w:widowControl w:val="0"/>
              <w:rPr>
                <w:sz w:val="16"/>
                <w:szCs w:val="16"/>
              </w:rPr>
            </w:pPr>
            <w:r w:rsidRPr="000D6B05">
              <w:rPr>
                <w:sz w:val="16"/>
                <w:szCs w:val="16"/>
              </w:rPr>
              <w:t xml:space="preserve">Легочный </w:t>
            </w:r>
            <w:proofErr w:type="spellStart"/>
            <w:r w:rsidRPr="000D6B05">
              <w:rPr>
                <w:sz w:val="16"/>
                <w:szCs w:val="16"/>
              </w:rPr>
              <w:t>криптококкоз</w:t>
            </w:r>
            <w:proofErr w:type="spellEnd"/>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5E3B5DCA"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2689F0FE"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4EEF54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E435BD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926F46F"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67C426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80C61D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E11D7E2" w14:textId="77777777" w:rsidR="00DC7800" w:rsidRPr="000D6B05" w:rsidRDefault="00DC7800" w:rsidP="00DC7800">
            <w:pPr>
              <w:widowControl w:val="0"/>
              <w:jc w:val="right"/>
              <w:rPr>
                <w:sz w:val="20"/>
              </w:rPr>
            </w:pPr>
            <w:r w:rsidRPr="000D6B05">
              <w:rPr>
                <w:sz w:val="14"/>
                <w:szCs w:val="14"/>
              </w:rPr>
              <w:t>0</w:t>
            </w:r>
          </w:p>
        </w:tc>
      </w:tr>
      <w:tr w:rsidR="00DC7800" w:rsidRPr="000D6B05" w14:paraId="524E08DB"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FBEE9E" w14:textId="77777777" w:rsidR="00DC7800" w:rsidRPr="000D6B05" w:rsidRDefault="00DC7800" w:rsidP="00DC7800">
            <w:pPr>
              <w:widowControl w:val="0"/>
              <w:jc w:val="center"/>
              <w:rPr>
                <w:sz w:val="20"/>
              </w:rPr>
            </w:pPr>
            <w:r w:rsidRPr="000D6B05">
              <w:rPr>
                <w:sz w:val="14"/>
                <w:szCs w:val="14"/>
              </w:rPr>
              <w:lastRenderedPageBreak/>
              <w:t>22</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1AFE0422" w14:textId="77777777" w:rsidR="00DC7800" w:rsidRPr="000D6B05" w:rsidRDefault="00DC7800" w:rsidP="00DC7800">
            <w:pPr>
              <w:widowControl w:val="0"/>
              <w:jc w:val="center"/>
              <w:rPr>
                <w:sz w:val="16"/>
                <w:szCs w:val="16"/>
              </w:rPr>
            </w:pPr>
            <w:r w:rsidRPr="000D6B05">
              <w:rPr>
                <w:sz w:val="16"/>
                <w:szCs w:val="16"/>
              </w:rPr>
              <w:t>B45.1</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1DF152F0" w14:textId="77777777" w:rsidR="00DC7800" w:rsidRPr="000D6B05" w:rsidRDefault="00DC7800" w:rsidP="00DC7800">
            <w:pPr>
              <w:widowControl w:val="0"/>
              <w:rPr>
                <w:sz w:val="16"/>
                <w:szCs w:val="16"/>
              </w:rPr>
            </w:pPr>
            <w:r w:rsidRPr="000D6B05">
              <w:rPr>
                <w:sz w:val="16"/>
                <w:szCs w:val="16"/>
              </w:rPr>
              <w:t xml:space="preserve">Церебральный </w:t>
            </w:r>
            <w:proofErr w:type="spellStart"/>
            <w:r w:rsidRPr="000D6B05">
              <w:rPr>
                <w:sz w:val="16"/>
                <w:szCs w:val="16"/>
              </w:rPr>
              <w:t>криптококкоз</w:t>
            </w:r>
            <w:proofErr w:type="spellEnd"/>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4E0778B5"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0FAEA87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A80FE7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1AE3DE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488616A"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F0DEB5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40A2C3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54E277E" w14:textId="77777777" w:rsidR="00DC7800" w:rsidRPr="000D6B05" w:rsidRDefault="00DC7800" w:rsidP="00DC7800">
            <w:pPr>
              <w:widowControl w:val="0"/>
              <w:jc w:val="right"/>
              <w:rPr>
                <w:sz w:val="20"/>
              </w:rPr>
            </w:pPr>
            <w:r w:rsidRPr="000D6B05">
              <w:rPr>
                <w:sz w:val="14"/>
                <w:szCs w:val="14"/>
              </w:rPr>
              <w:t>0</w:t>
            </w:r>
          </w:p>
        </w:tc>
      </w:tr>
      <w:tr w:rsidR="00DC7800" w:rsidRPr="000D6B05" w14:paraId="6ADE2FE4"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6B68B9C" w14:textId="77777777" w:rsidR="00DC7800" w:rsidRPr="000D6B05" w:rsidRDefault="00DC7800" w:rsidP="00DC7800">
            <w:pPr>
              <w:widowControl w:val="0"/>
              <w:jc w:val="center"/>
              <w:rPr>
                <w:sz w:val="20"/>
              </w:rPr>
            </w:pPr>
            <w:r w:rsidRPr="000D6B05">
              <w:rPr>
                <w:sz w:val="14"/>
                <w:szCs w:val="14"/>
              </w:rPr>
              <w:t>23</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74168F2C" w14:textId="77777777" w:rsidR="00DC7800" w:rsidRPr="000D6B05" w:rsidRDefault="00DC7800" w:rsidP="00DC7800">
            <w:pPr>
              <w:widowControl w:val="0"/>
              <w:jc w:val="center"/>
              <w:rPr>
                <w:sz w:val="16"/>
                <w:szCs w:val="16"/>
              </w:rPr>
            </w:pPr>
            <w:r w:rsidRPr="000D6B05">
              <w:rPr>
                <w:sz w:val="16"/>
                <w:szCs w:val="16"/>
              </w:rPr>
              <w:t>B45.2</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207F9155" w14:textId="77777777" w:rsidR="00DC7800" w:rsidRPr="000D6B05" w:rsidRDefault="00DC7800" w:rsidP="00DC7800">
            <w:pPr>
              <w:widowControl w:val="0"/>
              <w:rPr>
                <w:sz w:val="16"/>
                <w:szCs w:val="16"/>
              </w:rPr>
            </w:pPr>
            <w:r w:rsidRPr="000D6B05">
              <w:rPr>
                <w:sz w:val="16"/>
                <w:szCs w:val="16"/>
              </w:rPr>
              <w:t xml:space="preserve">Кожный </w:t>
            </w:r>
            <w:proofErr w:type="spellStart"/>
            <w:r w:rsidRPr="000D6B05">
              <w:rPr>
                <w:sz w:val="16"/>
                <w:szCs w:val="16"/>
              </w:rPr>
              <w:t>криптококкоз</w:t>
            </w:r>
            <w:proofErr w:type="spellEnd"/>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58F73794"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1F1C1078"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2B08E0F"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A468D5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FA9562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E5A6F81"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E748C3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83315F5" w14:textId="77777777" w:rsidR="00DC7800" w:rsidRPr="000D6B05" w:rsidRDefault="00DC7800" w:rsidP="00DC7800">
            <w:pPr>
              <w:widowControl w:val="0"/>
              <w:jc w:val="right"/>
              <w:rPr>
                <w:sz w:val="20"/>
              </w:rPr>
            </w:pPr>
            <w:r w:rsidRPr="000D6B05">
              <w:rPr>
                <w:sz w:val="14"/>
                <w:szCs w:val="14"/>
              </w:rPr>
              <w:t>0</w:t>
            </w:r>
          </w:p>
        </w:tc>
      </w:tr>
      <w:tr w:rsidR="00DC7800" w:rsidRPr="000D6B05" w14:paraId="08956643"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8E04080" w14:textId="77777777" w:rsidR="00DC7800" w:rsidRPr="000D6B05" w:rsidRDefault="00DC7800" w:rsidP="00DC7800">
            <w:pPr>
              <w:widowControl w:val="0"/>
              <w:jc w:val="center"/>
              <w:rPr>
                <w:sz w:val="20"/>
              </w:rPr>
            </w:pPr>
            <w:r w:rsidRPr="000D6B05">
              <w:rPr>
                <w:sz w:val="14"/>
                <w:szCs w:val="14"/>
              </w:rPr>
              <w:t>24</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7E17664F" w14:textId="77777777" w:rsidR="00DC7800" w:rsidRPr="000D6B05" w:rsidRDefault="00DC7800" w:rsidP="00DC7800">
            <w:pPr>
              <w:widowControl w:val="0"/>
              <w:jc w:val="center"/>
              <w:rPr>
                <w:sz w:val="16"/>
                <w:szCs w:val="16"/>
              </w:rPr>
            </w:pPr>
            <w:r w:rsidRPr="000D6B05">
              <w:rPr>
                <w:sz w:val="16"/>
                <w:szCs w:val="16"/>
              </w:rPr>
              <w:t>B45.3</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62BCCF8C" w14:textId="77777777" w:rsidR="00DC7800" w:rsidRPr="000D6B05" w:rsidRDefault="00DC7800" w:rsidP="00DC7800">
            <w:pPr>
              <w:widowControl w:val="0"/>
              <w:rPr>
                <w:sz w:val="16"/>
                <w:szCs w:val="16"/>
              </w:rPr>
            </w:pPr>
            <w:r w:rsidRPr="000D6B05">
              <w:rPr>
                <w:sz w:val="16"/>
                <w:szCs w:val="16"/>
              </w:rPr>
              <w:t xml:space="preserve">Костный </w:t>
            </w:r>
            <w:proofErr w:type="spellStart"/>
            <w:r w:rsidRPr="000D6B05">
              <w:rPr>
                <w:sz w:val="16"/>
                <w:szCs w:val="16"/>
              </w:rPr>
              <w:t>криптококкоз</w:t>
            </w:r>
            <w:proofErr w:type="spellEnd"/>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0073089A"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581DAE25"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5AEB61C"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A8D07FF"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F78817A"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D0BF5DE"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EE4299B"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21CDE9F" w14:textId="77777777" w:rsidR="00DC7800" w:rsidRPr="000D6B05" w:rsidRDefault="00DC7800" w:rsidP="00DC7800">
            <w:pPr>
              <w:widowControl w:val="0"/>
              <w:jc w:val="right"/>
              <w:rPr>
                <w:sz w:val="20"/>
              </w:rPr>
            </w:pPr>
            <w:r w:rsidRPr="000D6B05">
              <w:rPr>
                <w:sz w:val="14"/>
                <w:szCs w:val="14"/>
              </w:rPr>
              <w:t>0</w:t>
            </w:r>
          </w:p>
        </w:tc>
      </w:tr>
      <w:tr w:rsidR="00DC7800" w:rsidRPr="000D6B05" w14:paraId="1A26D8D2"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680CC6A" w14:textId="77777777" w:rsidR="00DC7800" w:rsidRPr="000D6B05" w:rsidRDefault="00DC7800" w:rsidP="00DC7800">
            <w:pPr>
              <w:widowControl w:val="0"/>
              <w:jc w:val="center"/>
              <w:rPr>
                <w:sz w:val="20"/>
              </w:rPr>
            </w:pPr>
            <w:r w:rsidRPr="000D6B05">
              <w:rPr>
                <w:sz w:val="14"/>
                <w:szCs w:val="14"/>
              </w:rPr>
              <w:t>25</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762EE18F" w14:textId="77777777" w:rsidR="00DC7800" w:rsidRPr="000D6B05" w:rsidRDefault="00DC7800" w:rsidP="00DC7800">
            <w:pPr>
              <w:widowControl w:val="0"/>
              <w:jc w:val="center"/>
              <w:rPr>
                <w:sz w:val="16"/>
                <w:szCs w:val="16"/>
              </w:rPr>
            </w:pPr>
            <w:r w:rsidRPr="000D6B05">
              <w:rPr>
                <w:sz w:val="16"/>
                <w:szCs w:val="16"/>
              </w:rPr>
              <w:t>B45.7</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7F903018" w14:textId="77777777" w:rsidR="00DC7800" w:rsidRPr="000D6B05" w:rsidRDefault="00DC7800" w:rsidP="00DC7800">
            <w:pPr>
              <w:widowControl w:val="0"/>
              <w:rPr>
                <w:sz w:val="16"/>
                <w:szCs w:val="16"/>
              </w:rPr>
            </w:pPr>
            <w:r w:rsidRPr="000D6B05">
              <w:rPr>
                <w:sz w:val="16"/>
                <w:szCs w:val="16"/>
              </w:rPr>
              <w:t xml:space="preserve">Диссеминированный </w:t>
            </w:r>
            <w:proofErr w:type="spellStart"/>
            <w:r w:rsidRPr="000D6B05">
              <w:rPr>
                <w:sz w:val="16"/>
                <w:szCs w:val="16"/>
              </w:rPr>
              <w:t>криптококкоз</w:t>
            </w:r>
            <w:proofErr w:type="spellEnd"/>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59920061"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5125663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2CF828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DCE7AFD"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550F38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D9A938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E1A5897"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3C57BB0" w14:textId="77777777" w:rsidR="00DC7800" w:rsidRPr="000D6B05" w:rsidRDefault="00DC7800" w:rsidP="00DC7800">
            <w:pPr>
              <w:widowControl w:val="0"/>
              <w:jc w:val="right"/>
              <w:rPr>
                <w:sz w:val="20"/>
              </w:rPr>
            </w:pPr>
            <w:r w:rsidRPr="000D6B05">
              <w:rPr>
                <w:sz w:val="14"/>
                <w:szCs w:val="14"/>
              </w:rPr>
              <w:t>0</w:t>
            </w:r>
          </w:p>
        </w:tc>
      </w:tr>
      <w:tr w:rsidR="00DC7800" w:rsidRPr="000D6B05" w14:paraId="4DF1D7B1"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58A782" w14:textId="77777777" w:rsidR="00DC7800" w:rsidRPr="000D6B05" w:rsidRDefault="00DC7800" w:rsidP="00DC7800">
            <w:pPr>
              <w:widowControl w:val="0"/>
              <w:jc w:val="center"/>
              <w:rPr>
                <w:sz w:val="20"/>
              </w:rPr>
            </w:pPr>
            <w:r w:rsidRPr="000D6B05">
              <w:rPr>
                <w:sz w:val="14"/>
                <w:szCs w:val="14"/>
              </w:rPr>
              <w:t>26</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671F2168" w14:textId="77777777" w:rsidR="00DC7800" w:rsidRPr="000D6B05" w:rsidRDefault="00DC7800" w:rsidP="00DC7800">
            <w:pPr>
              <w:widowControl w:val="0"/>
              <w:jc w:val="center"/>
              <w:rPr>
                <w:sz w:val="16"/>
                <w:szCs w:val="16"/>
              </w:rPr>
            </w:pPr>
            <w:r w:rsidRPr="000D6B05">
              <w:rPr>
                <w:sz w:val="16"/>
                <w:szCs w:val="16"/>
              </w:rPr>
              <w:t>B45.8</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3051844D" w14:textId="77777777" w:rsidR="00DC7800" w:rsidRPr="000D6B05" w:rsidRDefault="00DC7800" w:rsidP="00DC7800">
            <w:pPr>
              <w:widowControl w:val="0"/>
              <w:rPr>
                <w:sz w:val="16"/>
                <w:szCs w:val="16"/>
              </w:rPr>
            </w:pPr>
            <w:r w:rsidRPr="000D6B05">
              <w:rPr>
                <w:sz w:val="16"/>
                <w:szCs w:val="16"/>
              </w:rPr>
              <w:t xml:space="preserve">Другие виды </w:t>
            </w:r>
            <w:proofErr w:type="spellStart"/>
            <w:r w:rsidRPr="000D6B05">
              <w:rPr>
                <w:sz w:val="16"/>
                <w:szCs w:val="16"/>
              </w:rPr>
              <w:t>криптококкоза</w:t>
            </w:r>
            <w:proofErr w:type="spellEnd"/>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424D3891"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277FEE2A"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1E092C7"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F6BCE1C"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5CEDEB6"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C42E47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D430531"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F2AF47B" w14:textId="77777777" w:rsidR="00DC7800" w:rsidRPr="000D6B05" w:rsidRDefault="00DC7800" w:rsidP="00DC7800">
            <w:pPr>
              <w:widowControl w:val="0"/>
              <w:jc w:val="right"/>
              <w:rPr>
                <w:sz w:val="20"/>
              </w:rPr>
            </w:pPr>
            <w:r w:rsidRPr="000D6B05">
              <w:rPr>
                <w:sz w:val="14"/>
                <w:szCs w:val="14"/>
              </w:rPr>
              <w:t>0</w:t>
            </w:r>
          </w:p>
        </w:tc>
      </w:tr>
      <w:tr w:rsidR="00DC7800" w:rsidRPr="000D6B05" w14:paraId="6AB3DAD7"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EC864E" w14:textId="77777777" w:rsidR="00DC7800" w:rsidRPr="000D6B05" w:rsidRDefault="00DC7800" w:rsidP="00DC7800">
            <w:pPr>
              <w:widowControl w:val="0"/>
              <w:jc w:val="center"/>
              <w:rPr>
                <w:sz w:val="20"/>
              </w:rPr>
            </w:pPr>
            <w:r w:rsidRPr="000D6B05">
              <w:rPr>
                <w:sz w:val="14"/>
                <w:szCs w:val="14"/>
              </w:rPr>
              <w:t>27</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79E9327A" w14:textId="77777777" w:rsidR="00DC7800" w:rsidRPr="000D6B05" w:rsidRDefault="00DC7800" w:rsidP="00DC7800">
            <w:pPr>
              <w:widowControl w:val="0"/>
              <w:jc w:val="center"/>
              <w:rPr>
                <w:sz w:val="16"/>
                <w:szCs w:val="16"/>
              </w:rPr>
            </w:pPr>
            <w:r w:rsidRPr="000D6B05">
              <w:rPr>
                <w:sz w:val="16"/>
                <w:szCs w:val="16"/>
              </w:rPr>
              <w:t>B45.9</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024271DA" w14:textId="77777777" w:rsidR="00DC7800" w:rsidRPr="000D6B05" w:rsidRDefault="00DC7800" w:rsidP="00DC7800">
            <w:pPr>
              <w:widowControl w:val="0"/>
              <w:rPr>
                <w:sz w:val="16"/>
                <w:szCs w:val="16"/>
              </w:rPr>
            </w:pPr>
            <w:proofErr w:type="spellStart"/>
            <w:r w:rsidRPr="000D6B05">
              <w:rPr>
                <w:sz w:val="16"/>
                <w:szCs w:val="16"/>
              </w:rPr>
              <w:t>Криптококкоз</w:t>
            </w:r>
            <w:proofErr w:type="spellEnd"/>
            <w:r w:rsidRPr="000D6B05">
              <w:rPr>
                <w:sz w:val="16"/>
                <w:szCs w:val="16"/>
              </w:rPr>
              <w:t xml:space="preserve"> неуточненный</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4A1671AA"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5A136CD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642412D"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6CB3E7B"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E28B41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A910A01"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9399EAF"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2895CA5" w14:textId="77777777" w:rsidR="00DC7800" w:rsidRPr="000D6B05" w:rsidRDefault="00DC7800" w:rsidP="00DC7800">
            <w:pPr>
              <w:widowControl w:val="0"/>
              <w:jc w:val="right"/>
              <w:rPr>
                <w:sz w:val="20"/>
              </w:rPr>
            </w:pPr>
            <w:r w:rsidRPr="000D6B05">
              <w:rPr>
                <w:sz w:val="14"/>
                <w:szCs w:val="14"/>
              </w:rPr>
              <w:t>0</w:t>
            </w:r>
          </w:p>
        </w:tc>
      </w:tr>
      <w:tr w:rsidR="00DC7800" w:rsidRPr="000D6B05" w14:paraId="4460BBD3" w14:textId="77777777" w:rsidTr="00DC7800">
        <w:trPr>
          <w:trHeight w:val="450"/>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0DF4D17" w14:textId="77777777" w:rsidR="00DC7800" w:rsidRPr="000D6B05" w:rsidRDefault="00DC7800" w:rsidP="00DC7800">
            <w:pPr>
              <w:widowControl w:val="0"/>
              <w:jc w:val="center"/>
              <w:rPr>
                <w:sz w:val="20"/>
              </w:rPr>
            </w:pPr>
            <w:r w:rsidRPr="000D6B05">
              <w:rPr>
                <w:sz w:val="14"/>
                <w:szCs w:val="14"/>
              </w:rPr>
              <w:t>28</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619D33CF" w14:textId="77777777" w:rsidR="00DC7800" w:rsidRPr="000D6B05" w:rsidRDefault="00DC7800" w:rsidP="00DC7800">
            <w:pPr>
              <w:widowControl w:val="0"/>
              <w:jc w:val="center"/>
              <w:rPr>
                <w:sz w:val="16"/>
                <w:szCs w:val="16"/>
              </w:rPr>
            </w:pPr>
            <w:r w:rsidRPr="000D6B05">
              <w:rPr>
                <w:sz w:val="16"/>
                <w:szCs w:val="16"/>
              </w:rPr>
              <w:t>B58.2</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66D97ED6" w14:textId="77777777" w:rsidR="00DC7800" w:rsidRPr="000D6B05" w:rsidRDefault="00DC7800" w:rsidP="00DC7800">
            <w:pPr>
              <w:widowControl w:val="0"/>
              <w:rPr>
                <w:sz w:val="16"/>
                <w:szCs w:val="16"/>
              </w:rPr>
            </w:pPr>
            <w:proofErr w:type="spellStart"/>
            <w:r w:rsidRPr="000D6B05">
              <w:rPr>
                <w:sz w:val="16"/>
                <w:szCs w:val="16"/>
              </w:rPr>
              <w:t>Токсоплазмозный</w:t>
            </w:r>
            <w:proofErr w:type="spellEnd"/>
            <w:r w:rsidRPr="000D6B05">
              <w:rPr>
                <w:sz w:val="16"/>
                <w:szCs w:val="16"/>
              </w:rPr>
              <w:t xml:space="preserve"> </w:t>
            </w:r>
            <w:proofErr w:type="spellStart"/>
            <w:r w:rsidRPr="000D6B05">
              <w:rPr>
                <w:sz w:val="16"/>
                <w:szCs w:val="16"/>
              </w:rPr>
              <w:t>менингоэнцефалит</w:t>
            </w:r>
            <w:proofErr w:type="spellEnd"/>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40E3D480"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7F5BF688"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60DBCEA"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8151A1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C96262A"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742FC3C"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FD387FB"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114572A" w14:textId="77777777" w:rsidR="00DC7800" w:rsidRPr="000D6B05" w:rsidRDefault="00DC7800" w:rsidP="00DC7800">
            <w:pPr>
              <w:widowControl w:val="0"/>
              <w:jc w:val="right"/>
              <w:rPr>
                <w:sz w:val="20"/>
              </w:rPr>
            </w:pPr>
            <w:r w:rsidRPr="000D6B05">
              <w:rPr>
                <w:sz w:val="14"/>
                <w:szCs w:val="14"/>
              </w:rPr>
              <w:t>0</w:t>
            </w:r>
          </w:p>
        </w:tc>
      </w:tr>
      <w:tr w:rsidR="00DC7800" w:rsidRPr="000D6B05" w14:paraId="23FF6D26"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127820" w14:textId="77777777" w:rsidR="00DC7800" w:rsidRPr="000D6B05" w:rsidRDefault="00DC7800" w:rsidP="00DC7800">
            <w:pPr>
              <w:widowControl w:val="0"/>
              <w:jc w:val="center"/>
              <w:rPr>
                <w:sz w:val="20"/>
              </w:rPr>
            </w:pPr>
            <w:r w:rsidRPr="000D6B05">
              <w:rPr>
                <w:sz w:val="14"/>
                <w:szCs w:val="14"/>
              </w:rPr>
              <w:t>29</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359741BC" w14:textId="77777777" w:rsidR="00DC7800" w:rsidRPr="000D6B05" w:rsidRDefault="00DC7800" w:rsidP="00DC7800">
            <w:pPr>
              <w:widowControl w:val="0"/>
              <w:jc w:val="center"/>
              <w:rPr>
                <w:sz w:val="16"/>
                <w:szCs w:val="16"/>
              </w:rPr>
            </w:pPr>
            <w:r w:rsidRPr="000D6B05">
              <w:rPr>
                <w:sz w:val="16"/>
                <w:szCs w:val="16"/>
              </w:rPr>
              <w:t>B58.3</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06C1A889" w14:textId="77777777" w:rsidR="00DC7800" w:rsidRPr="000D6B05" w:rsidRDefault="00DC7800" w:rsidP="00DC7800">
            <w:pPr>
              <w:widowControl w:val="0"/>
              <w:rPr>
                <w:sz w:val="16"/>
                <w:szCs w:val="16"/>
              </w:rPr>
            </w:pPr>
            <w:r w:rsidRPr="000D6B05">
              <w:rPr>
                <w:sz w:val="16"/>
                <w:szCs w:val="16"/>
              </w:rPr>
              <w:t>Легочный токсоплазмоз</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4E6B3E13"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0339427C"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6B851E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82A25D8"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3FA98AC"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FBFEA1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083FB2D"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247B534" w14:textId="77777777" w:rsidR="00DC7800" w:rsidRPr="000D6B05" w:rsidRDefault="00DC7800" w:rsidP="00DC7800">
            <w:pPr>
              <w:widowControl w:val="0"/>
              <w:jc w:val="right"/>
              <w:rPr>
                <w:sz w:val="20"/>
              </w:rPr>
            </w:pPr>
            <w:r w:rsidRPr="000D6B05">
              <w:rPr>
                <w:sz w:val="14"/>
                <w:szCs w:val="14"/>
              </w:rPr>
              <w:t>0</w:t>
            </w:r>
          </w:p>
        </w:tc>
      </w:tr>
      <w:tr w:rsidR="00DC7800" w:rsidRPr="000D6B05" w14:paraId="3B522CC3" w14:textId="77777777" w:rsidTr="00DC7800">
        <w:trPr>
          <w:trHeight w:val="450"/>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90B1BCE" w14:textId="77777777" w:rsidR="00DC7800" w:rsidRPr="000D6B05" w:rsidRDefault="00DC7800" w:rsidP="00DC7800">
            <w:pPr>
              <w:widowControl w:val="0"/>
              <w:jc w:val="center"/>
              <w:rPr>
                <w:sz w:val="20"/>
              </w:rPr>
            </w:pPr>
            <w:r w:rsidRPr="000D6B05">
              <w:rPr>
                <w:sz w:val="14"/>
                <w:szCs w:val="14"/>
              </w:rPr>
              <w:t>30</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5A366EDF" w14:textId="77777777" w:rsidR="00DC7800" w:rsidRPr="000D6B05" w:rsidRDefault="00DC7800" w:rsidP="00DC7800">
            <w:pPr>
              <w:widowControl w:val="0"/>
              <w:jc w:val="center"/>
              <w:rPr>
                <w:sz w:val="16"/>
                <w:szCs w:val="16"/>
              </w:rPr>
            </w:pPr>
            <w:r w:rsidRPr="000D6B05">
              <w:rPr>
                <w:sz w:val="16"/>
                <w:szCs w:val="16"/>
              </w:rPr>
              <w:t>B58.8</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75485453" w14:textId="77777777" w:rsidR="00DC7800" w:rsidRPr="000D6B05" w:rsidRDefault="00DC7800" w:rsidP="00DC7800">
            <w:pPr>
              <w:widowControl w:val="0"/>
              <w:rPr>
                <w:sz w:val="16"/>
                <w:szCs w:val="16"/>
              </w:rPr>
            </w:pPr>
            <w:r w:rsidRPr="000D6B05">
              <w:rPr>
                <w:sz w:val="16"/>
                <w:szCs w:val="16"/>
              </w:rPr>
              <w:t>Токсоплазмоз с поражением других органов</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72D7E2E5"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5F28570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99EF69E"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267CDC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34E6F4F"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23111AFE"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2454E53"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7DAAE01" w14:textId="77777777" w:rsidR="00DC7800" w:rsidRPr="000D6B05" w:rsidRDefault="00DC7800" w:rsidP="00DC7800">
            <w:pPr>
              <w:widowControl w:val="0"/>
              <w:jc w:val="right"/>
              <w:rPr>
                <w:sz w:val="20"/>
              </w:rPr>
            </w:pPr>
            <w:r w:rsidRPr="000D6B05">
              <w:rPr>
                <w:sz w:val="14"/>
                <w:szCs w:val="14"/>
              </w:rPr>
              <w:t>0</w:t>
            </w:r>
          </w:p>
        </w:tc>
      </w:tr>
      <w:tr w:rsidR="00DC7800" w:rsidRPr="000D6B05" w14:paraId="42BD0952"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A8C0ADB" w14:textId="77777777" w:rsidR="00DC7800" w:rsidRPr="000D6B05" w:rsidRDefault="00DC7800" w:rsidP="00DC7800">
            <w:pPr>
              <w:widowControl w:val="0"/>
              <w:jc w:val="center"/>
              <w:rPr>
                <w:sz w:val="20"/>
              </w:rPr>
            </w:pPr>
            <w:r w:rsidRPr="000D6B05">
              <w:rPr>
                <w:sz w:val="14"/>
                <w:szCs w:val="14"/>
              </w:rPr>
              <w:t>31</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4989617A" w14:textId="77777777" w:rsidR="00DC7800" w:rsidRPr="000D6B05" w:rsidRDefault="00DC7800" w:rsidP="00DC7800">
            <w:pPr>
              <w:widowControl w:val="0"/>
              <w:jc w:val="center"/>
              <w:rPr>
                <w:sz w:val="16"/>
                <w:szCs w:val="16"/>
              </w:rPr>
            </w:pPr>
            <w:r w:rsidRPr="000D6B05">
              <w:rPr>
                <w:sz w:val="16"/>
                <w:szCs w:val="16"/>
              </w:rPr>
              <w:t>B58.9</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366D7111" w14:textId="77777777" w:rsidR="00DC7800" w:rsidRPr="000D6B05" w:rsidRDefault="00DC7800" w:rsidP="00DC7800">
            <w:pPr>
              <w:widowControl w:val="0"/>
              <w:rPr>
                <w:sz w:val="16"/>
                <w:szCs w:val="16"/>
              </w:rPr>
            </w:pPr>
            <w:r w:rsidRPr="000D6B05">
              <w:rPr>
                <w:sz w:val="16"/>
                <w:szCs w:val="16"/>
              </w:rPr>
              <w:t>Токсоплазмоз неуточненный</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1F977AA9"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114964F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7B1FFDD"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2B18F5D"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0D5A09A"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E7F082A"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4A691364"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3C19BEE4" w14:textId="77777777" w:rsidR="00DC7800" w:rsidRPr="000D6B05" w:rsidRDefault="00DC7800" w:rsidP="00DC7800">
            <w:pPr>
              <w:widowControl w:val="0"/>
              <w:jc w:val="right"/>
              <w:rPr>
                <w:sz w:val="20"/>
              </w:rPr>
            </w:pPr>
            <w:r w:rsidRPr="000D6B05">
              <w:rPr>
                <w:sz w:val="14"/>
                <w:szCs w:val="14"/>
              </w:rPr>
              <w:t>0</w:t>
            </w:r>
          </w:p>
        </w:tc>
      </w:tr>
      <w:tr w:rsidR="00DC7800" w:rsidRPr="000D6B05" w14:paraId="5C174EFE" w14:textId="77777777" w:rsidTr="00DC7800">
        <w:trPr>
          <w:trHeight w:val="315"/>
        </w:trPr>
        <w:tc>
          <w:tcPr>
            <w:tcW w:w="378"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91B561E" w14:textId="77777777" w:rsidR="00DC7800" w:rsidRPr="000D6B05" w:rsidRDefault="00DC7800" w:rsidP="00DC7800">
            <w:pPr>
              <w:widowControl w:val="0"/>
              <w:jc w:val="center"/>
              <w:rPr>
                <w:sz w:val="20"/>
              </w:rPr>
            </w:pPr>
            <w:r w:rsidRPr="000D6B05">
              <w:rPr>
                <w:sz w:val="14"/>
                <w:szCs w:val="14"/>
              </w:rPr>
              <w:t>32</w:t>
            </w:r>
          </w:p>
        </w:tc>
        <w:tc>
          <w:tcPr>
            <w:tcW w:w="408" w:type="pct"/>
            <w:tcBorders>
              <w:bottom w:val="single" w:sz="6" w:space="0" w:color="000000"/>
              <w:right w:val="single" w:sz="6" w:space="0" w:color="000000"/>
            </w:tcBorders>
            <w:shd w:val="clear" w:color="auto" w:fill="auto"/>
            <w:tcMar>
              <w:top w:w="40" w:type="dxa"/>
              <w:left w:w="40" w:type="dxa"/>
              <w:bottom w:w="40" w:type="dxa"/>
              <w:right w:w="40" w:type="dxa"/>
            </w:tcMar>
          </w:tcPr>
          <w:p w14:paraId="58C3BA1A" w14:textId="77777777" w:rsidR="00DC7800" w:rsidRPr="000D6B05" w:rsidRDefault="00DC7800" w:rsidP="00DC7800">
            <w:pPr>
              <w:widowControl w:val="0"/>
              <w:jc w:val="center"/>
              <w:rPr>
                <w:sz w:val="16"/>
                <w:szCs w:val="16"/>
              </w:rPr>
            </w:pPr>
            <w:r w:rsidRPr="000D6B05">
              <w:rPr>
                <w:sz w:val="16"/>
                <w:szCs w:val="16"/>
              </w:rPr>
              <w:t>B59</w:t>
            </w:r>
          </w:p>
        </w:tc>
        <w:tc>
          <w:tcPr>
            <w:tcW w:w="1148" w:type="pct"/>
            <w:tcBorders>
              <w:bottom w:val="single" w:sz="6" w:space="0" w:color="000000"/>
              <w:right w:val="single" w:sz="6" w:space="0" w:color="000000"/>
            </w:tcBorders>
            <w:shd w:val="clear" w:color="auto" w:fill="auto"/>
            <w:tcMar>
              <w:top w:w="40" w:type="dxa"/>
              <w:left w:w="40" w:type="dxa"/>
              <w:bottom w:w="40" w:type="dxa"/>
              <w:right w:w="40" w:type="dxa"/>
            </w:tcMar>
          </w:tcPr>
          <w:p w14:paraId="67C7654A" w14:textId="77777777" w:rsidR="00DC7800" w:rsidRPr="000D6B05" w:rsidRDefault="00DC7800" w:rsidP="00DC7800">
            <w:pPr>
              <w:widowControl w:val="0"/>
              <w:rPr>
                <w:sz w:val="16"/>
                <w:szCs w:val="16"/>
              </w:rPr>
            </w:pPr>
            <w:r w:rsidRPr="000D6B05">
              <w:rPr>
                <w:sz w:val="16"/>
                <w:szCs w:val="16"/>
              </w:rPr>
              <w:t>Пневмоцистоз</w:t>
            </w:r>
          </w:p>
        </w:tc>
        <w:tc>
          <w:tcPr>
            <w:tcW w:w="378" w:type="pct"/>
            <w:tcBorders>
              <w:bottom w:val="single" w:sz="6" w:space="0" w:color="000000"/>
              <w:right w:val="single" w:sz="6" w:space="0" w:color="000000"/>
            </w:tcBorders>
            <w:shd w:val="clear" w:color="auto" w:fill="auto"/>
            <w:tcMar>
              <w:top w:w="40" w:type="dxa"/>
              <w:left w:w="40" w:type="dxa"/>
              <w:bottom w:w="40" w:type="dxa"/>
              <w:right w:w="40" w:type="dxa"/>
            </w:tcMar>
          </w:tcPr>
          <w:p w14:paraId="6785ACA9" w14:textId="77777777" w:rsidR="00DC7800" w:rsidRPr="000D6B05" w:rsidRDefault="00DC7800" w:rsidP="00DC7800">
            <w:pPr>
              <w:widowControl w:val="0"/>
              <w:jc w:val="right"/>
              <w:rPr>
                <w:sz w:val="20"/>
              </w:rPr>
            </w:pPr>
            <w:r w:rsidRPr="000D6B05">
              <w:rPr>
                <w:sz w:val="14"/>
                <w:szCs w:val="14"/>
              </w:rPr>
              <w:t>0</w:t>
            </w:r>
          </w:p>
        </w:tc>
        <w:tc>
          <w:tcPr>
            <w:tcW w:w="426" w:type="pct"/>
            <w:tcBorders>
              <w:bottom w:val="single" w:sz="6" w:space="0" w:color="000000"/>
              <w:right w:val="single" w:sz="6" w:space="0" w:color="000000"/>
            </w:tcBorders>
            <w:shd w:val="clear" w:color="auto" w:fill="auto"/>
            <w:tcMar>
              <w:top w:w="40" w:type="dxa"/>
              <w:left w:w="40" w:type="dxa"/>
              <w:bottom w:w="40" w:type="dxa"/>
              <w:right w:w="40" w:type="dxa"/>
            </w:tcMar>
          </w:tcPr>
          <w:p w14:paraId="0E3DB500"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70558029"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B22A9D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1BD999C2"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05EC715C"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5AC58DA5" w14:textId="77777777" w:rsidR="00DC7800" w:rsidRPr="000D6B05" w:rsidRDefault="00DC7800" w:rsidP="00DC7800">
            <w:pPr>
              <w:widowControl w:val="0"/>
              <w:jc w:val="right"/>
              <w:rPr>
                <w:sz w:val="20"/>
              </w:rPr>
            </w:pPr>
            <w:r w:rsidRPr="000D6B05">
              <w:rPr>
                <w:sz w:val="14"/>
                <w:szCs w:val="14"/>
              </w:rPr>
              <w:t>0</w:t>
            </w:r>
          </w:p>
        </w:tc>
        <w:tc>
          <w:tcPr>
            <w:tcW w:w="377" w:type="pct"/>
            <w:tcBorders>
              <w:bottom w:val="single" w:sz="6" w:space="0" w:color="000000"/>
              <w:right w:val="single" w:sz="6" w:space="0" w:color="000000"/>
            </w:tcBorders>
            <w:shd w:val="clear" w:color="auto" w:fill="auto"/>
            <w:tcMar>
              <w:top w:w="40" w:type="dxa"/>
              <w:left w:w="40" w:type="dxa"/>
              <w:bottom w:w="40" w:type="dxa"/>
              <w:right w:w="40" w:type="dxa"/>
            </w:tcMar>
          </w:tcPr>
          <w:p w14:paraId="67D7C7C2" w14:textId="77777777" w:rsidR="00DC7800" w:rsidRPr="000D6B05" w:rsidRDefault="00DC7800" w:rsidP="00DC7800">
            <w:pPr>
              <w:widowControl w:val="0"/>
              <w:jc w:val="right"/>
              <w:rPr>
                <w:sz w:val="20"/>
              </w:rPr>
            </w:pPr>
            <w:r w:rsidRPr="000D6B05">
              <w:rPr>
                <w:sz w:val="14"/>
                <w:szCs w:val="14"/>
              </w:rPr>
              <w:t>0</w:t>
            </w:r>
          </w:p>
        </w:tc>
      </w:tr>
    </w:tbl>
    <w:p w14:paraId="053E473C" w14:textId="77777777" w:rsidR="00DC7800" w:rsidRPr="000D6B05" w:rsidRDefault="00DC7800" w:rsidP="00DC7800">
      <w:pPr>
        <w:rPr>
          <w:b/>
        </w:rPr>
      </w:pPr>
    </w:p>
    <w:p w14:paraId="413F7DEC" w14:textId="77777777" w:rsidR="00DC7800" w:rsidRPr="000D6B05" w:rsidRDefault="00DC7800" w:rsidP="00DC7800">
      <w:pPr>
        <w:rPr>
          <w:b/>
        </w:rPr>
      </w:pPr>
      <w:r w:rsidRPr="000D6B05">
        <w:rPr>
          <w:b/>
        </w:rPr>
        <w:br w:type="page"/>
      </w:r>
    </w:p>
    <w:p w14:paraId="3BCE9842" w14:textId="581D63BA"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Список пациентов со вторичными заболеваниями у больных ВИЧ-инфекцией</w:t>
      </w:r>
      <w:r w:rsidR="00312BB4" w:rsidRPr="000D6B05">
        <w:rPr>
          <w:b/>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79"/>
        <w:gridCol w:w="3942"/>
        <w:gridCol w:w="905"/>
        <w:gridCol w:w="1179"/>
        <w:gridCol w:w="2700"/>
      </w:tblGrid>
      <w:tr w:rsidR="00DC7800" w:rsidRPr="000D6B05" w14:paraId="33C23D6E" w14:textId="77777777" w:rsidTr="00DC7800">
        <w:trPr>
          <w:trHeight w:val="315"/>
        </w:trPr>
        <w:tc>
          <w:tcPr>
            <w:tcW w:w="5000" w:type="pct"/>
            <w:gridSpan w:val="5"/>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7FB3E76D" w14:textId="77777777" w:rsidR="00DC7800" w:rsidRPr="000D6B05" w:rsidRDefault="00DC7800" w:rsidP="00DC7800">
            <w:pPr>
              <w:rPr>
                <w:sz w:val="20"/>
              </w:rPr>
            </w:pPr>
          </w:p>
        </w:tc>
      </w:tr>
      <w:tr w:rsidR="00DC7800" w:rsidRPr="000D6B05" w14:paraId="0AC6DBFF" w14:textId="77777777" w:rsidTr="00DC7800">
        <w:trPr>
          <w:trHeight w:val="480"/>
        </w:trPr>
        <w:tc>
          <w:tcPr>
            <w:tcW w:w="59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DBB701D" w14:textId="77777777" w:rsidR="00DC7800" w:rsidRPr="000D6B05" w:rsidRDefault="00DC7800" w:rsidP="00DC7800">
            <w:pPr>
              <w:widowControl w:val="0"/>
              <w:jc w:val="center"/>
              <w:rPr>
                <w:rFonts w:eastAsia="Verdana"/>
                <w:sz w:val="16"/>
                <w:szCs w:val="16"/>
              </w:rPr>
            </w:pPr>
            <w:r w:rsidRPr="000D6B05">
              <w:rPr>
                <w:rFonts w:eastAsia="Arial Unicode MS"/>
                <w:sz w:val="16"/>
                <w:szCs w:val="16"/>
              </w:rPr>
              <w:t>№</w:t>
            </w:r>
          </w:p>
          <w:p w14:paraId="5AC8E97E" w14:textId="77777777" w:rsidR="00DC7800" w:rsidRPr="000D6B05" w:rsidRDefault="00DC7800" w:rsidP="00DC7800">
            <w:pPr>
              <w:widowControl w:val="0"/>
              <w:jc w:val="center"/>
              <w:rPr>
                <w:sz w:val="20"/>
              </w:rPr>
            </w:pPr>
            <w:r w:rsidRPr="000D6B05">
              <w:rPr>
                <w:rFonts w:eastAsia="Verdana"/>
                <w:sz w:val="16"/>
                <w:szCs w:val="16"/>
              </w:rPr>
              <w:t>п/п</w:t>
            </w:r>
          </w:p>
        </w:tc>
        <w:tc>
          <w:tcPr>
            <w:tcW w:w="19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8B26242" w14:textId="77777777" w:rsidR="00DC7800" w:rsidRPr="000D6B05" w:rsidRDefault="00DC7800" w:rsidP="00DC7800">
            <w:pPr>
              <w:widowControl w:val="0"/>
              <w:jc w:val="center"/>
              <w:rPr>
                <w:sz w:val="20"/>
              </w:rPr>
            </w:pPr>
            <w:r w:rsidRPr="000D6B05">
              <w:rPr>
                <w:rFonts w:eastAsia="Verdana"/>
                <w:sz w:val="16"/>
                <w:szCs w:val="16"/>
              </w:rPr>
              <w:t>ФИО пациента</w:t>
            </w:r>
          </w:p>
        </w:tc>
        <w:tc>
          <w:tcPr>
            <w:tcW w:w="45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7075DD" w14:textId="77777777" w:rsidR="00DC7800" w:rsidRPr="000D6B05" w:rsidRDefault="00DC7800" w:rsidP="00DC7800">
            <w:pPr>
              <w:widowControl w:val="0"/>
              <w:jc w:val="center"/>
              <w:rPr>
                <w:sz w:val="20"/>
              </w:rPr>
            </w:pPr>
            <w:r w:rsidRPr="000D6B05">
              <w:rPr>
                <w:rFonts w:eastAsia="Verdana"/>
                <w:sz w:val="16"/>
                <w:szCs w:val="16"/>
              </w:rPr>
              <w:t>Дата рождения</w:t>
            </w:r>
          </w:p>
        </w:tc>
        <w:tc>
          <w:tcPr>
            <w:tcW w:w="59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B666ABD" w14:textId="77777777" w:rsidR="00DC7800" w:rsidRPr="000D6B05" w:rsidRDefault="00DC7800" w:rsidP="00DC7800">
            <w:pPr>
              <w:widowControl w:val="0"/>
              <w:jc w:val="center"/>
              <w:rPr>
                <w:sz w:val="20"/>
              </w:rPr>
            </w:pPr>
            <w:r w:rsidRPr="000D6B05">
              <w:rPr>
                <w:rFonts w:eastAsia="Verdana"/>
                <w:sz w:val="16"/>
                <w:szCs w:val="16"/>
              </w:rPr>
              <w:t>КОД по МКБ-10</w:t>
            </w:r>
          </w:p>
        </w:tc>
        <w:tc>
          <w:tcPr>
            <w:tcW w:w="136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19AB22" w14:textId="77777777" w:rsidR="00DC7800" w:rsidRPr="000D6B05" w:rsidRDefault="00DC7800" w:rsidP="00DC7800">
            <w:pPr>
              <w:widowControl w:val="0"/>
              <w:jc w:val="center"/>
              <w:rPr>
                <w:sz w:val="20"/>
              </w:rPr>
            </w:pPr>
            <w:r w:rsidRPr="000D6B05">
              <w:rPr>
                <w:rFonts w:eastAsia="Verdana"/>
                <w:sz w:val="16"/>
                <w:szCs w:val="16"/>
              </w:rPr>
              <w:t>Нозология</w:t>
            </w:r>
          </w:p>
        </w:tc>
      </w:tr>
      <w:tr w:rsidR="00DC7800" w:rsidRPr="000D6B05" w14:paraId="35FA90F7" w14:textId="77777777" w:rsidTr="00DC7800">
        <w:trPr>
          <w:trHeight w:val="315"/>
        </w:trPr>
        <w:tc>
          <w:tcPr>
            <w:tcW w:w="59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9F2724D" w14:textId="77777777" w:rsidR="00DC7800" w:rsidRPr="000D6B05" w:rsidRDefault="00DC7800" w:rsidP="00DC7800">
            <w:pPr>
              <w:widowControl w:val="0"/>
              <w:jc w:val="center"/>
              <w:rPr>
                <w:sz w:val="20"/>
              </w:rPr>
            </w:pPr>
            <w:r w:rsidRPr="000D6B05">
              <w:rPr>
                <w:rFonts w:eastAsia="Verdana"/>
                <w:sz w:val="16"/>
                <w:szCs w:val="16"/>
              </w:rPr>
              <w:t>1</w:t>
            </w:r>
          </w:p>
        </w:tc>
        <w:tc>
          <w:tcPr>
            <w:tcW w:w="19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517A1F8" w14:textId="77777777" w:rsidR="00DC7800" w:rsidRPr="000D6B05" w:rsidRDefault="00DC7800" w:rsidP="00DC7800">
            <w:pPr>
              <w:widowControl w:val="0"/>
              <w:jc w:val="center"/>
              <w:rPr>
                <w:sz w:val="20"/>
              </w:rPr>
            </w:pPr>
            <w:r w:rsidRPr="000D6B05">
              <w:rPr>
                <w:rFonts w:eastAsia="Verdana"/>
                <w:sz w:val="16"/>
                <w:szCs w:val="16"/>
              </w:rPr>
              <w:t>2</w:t>
            </w:r>
          </w:p>
        </w:tc>
        <w:tc>
          <w:tcPr>
            <w:tcW w:w="45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6AD85E7" w14:textId="77777777" w:rsidR="00DC7800" w:rsidRPr="000D6B05" w:rsidRDefault="00DC7800" w:rsidP="00DC7800">
            <w:pPr>
              <w:widowControl w:val="0"/>
              <w:jc w:val="center"/>
              <w:rPr>
                <w:sz w:val="20"/>
              </w:rPr>
            </w:pPr>
            <w:r w:rsidRPr="000D6B05">
              <w:rPr>
                <w:rFonts w:eastAsia="Verdana"/>
                <w:sz w:val="16"/>
                <w:szCs w:val="16"/>
              </w:rPr>
              <w:t>3</w:t>
            </w:r>
          </w:p>
        </w:tc>
        <w:tc>
          <w:tcPr>
            <w:tcW w:w="59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9F6EDEC" w14:textId="77777777" w:rsidR="00DC7800" w:rsidRPr="000D6B05" w:rsidRDefault="00DC7800" w:rsidP="00DC7800">
            <w:pPr>
              <w:widowControl w:val="0"/>
              <w:jc w:val="center"/>
              <w:rPr>
                <w:sz w:val="20"/>
              </w:rPr>
            </w:pPr>
            <w:r w:rsidRPr="000D6B05">
              <w:rPr>
                <w:rFonts w:eastAsia="Verdana"/>
                <w:sz w:val="16"/>
                <w:szCs w:val="16"/>
              </w:rPr>
              <w:t>4</w:t>
            </w:r>
          </w:p>
        </w:tc>
        <w:tc>
          <w:tcPr>
            <w:tcW w:w="136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1124C02" w14:textId="77777777" w:rsidR="00DC7800" w:rsidRPr="000D6B05" w:rsidRDefault="00DC7800" w:rsidP="00DC7800">
            <w:pPr>
              <w:widowControl w:val="0"/>
              <w:jc w:val="center"/>
              <w:rPr>
                <w:sz w:val="20"/>
              </w:rPr>
            </w:pPr>
            <w:r w:rsidRPr="000D6B05">
              <w:rPr>
                <w:rFonts w:eastAsia="Verdana"/>
                <w:sz w:val="16"/>
                <w:szCs w:val="16"/>
              </w:rPr>
              <w:t>5</w:t>
            </w:r>
          </w:p>
        </w:tc>
      </w:tr>
    </w:tbl>
    <w:p w14:paraId="68981BF6" w14:textId="77777777" w:rsidR="00DC7800" w:rsidRPr="000D6B05" w:rsidRDefault="00DC7800" w:rsidP="00DC7800">
      <w:r w:rsidRPr="000D6B05">
        <w:br w:type="page"/>
      </w:r>
    </w:p>
    <w:p w14:paraId="2E759591" w14:textId="4159AB65"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Количество пациентов с впервые выявленными онкологическими заболеваниями</w:t>
      </w:r>
      <w:r w:rsidR="00312BB4" w:rsidRPr="000D6B05">
        <w:rPr>
          <w:b/>
          <w:szCs w:val="24"/>
        </w:rPr>
        <w:t>"</w:t>
      </w:r>
    </w:p>
    <w:p w14:paraId="6FF7B669" w14:textId="77777777" w:rsidR="00DC7800" w:rsidRPr="000D6B05" w:rsidRDefault="00DC7800" w:rsidP="00DC780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88"/>
        <w:gridCol w:w="567"/>
        <w:gridCol w:w="336"/>
        <w:gridCol w:w="583"/>
        <w:gridCol w:w="337"/>
        <w:gridCol w:w="255"/>
        <w:gridCol w:w="342"/>
        <w:gridCol w:w="409"/>
        <w:gridCol w:w="593"/>
        <w:gridCol w:w="286"/>
        <w:gridCol w:w="286"/>
        <w:gridCol w:w="392"/>
        <w:gridCol w:w="271"/>
        <w:gridCol w:w="258"/>
        <w:gridCol w:w="289"/>
        <w:gridCol w:w="315"/>
        <w:gridCol w:w="620"/>
        <w:gridCol w:w="618"/>
        <w:gridCol w:w="633"/>
        <w:gridCol w:w="343"/>
        <w:gridCol w:w="456"/>
        <w:gridCol w:w="234"/>
        <w:gridCol w:w="83"/>
        <w:gridCol w:w="395"/>
        <w:gridCol w:w="451"/>
        <w:gridCol w:w="265"/>
      </w:tblGrid>
      <w:tr w:rsidR="00DC7800" w:rsidRPr="000D6B05" w14:paraId="2E50929A" w14:textId="77777777" w:rsidTr="00DC7800">
        <w:trPr>
          <w:trHeight w:val="720"/>
        </w:trPr>
        <w:tc>
          <w:tcPr>
            <w:tcW w:w="32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1DD914" w14:textId="77777777" w:rsidR="00DC7800" w:rsidRPr="000D6B05" w:rsidRDefault="00DC7800" w:rsidP="00DC7800">
            <w:pPr>
              <w:jc w:val="center"/>
              <w:rPr>
                <w:sz w:val="18"/>
                <w:szCs w:val="18"/>
              </w:rPr>
            </w:pPr>
            <w:r w:rsidRPr="000D6B05">
              <w:rPr>
                <w:sz w:val="18"/>
                <w:szCs w:val="18"/>
              </w:rPr>
              <w:t>МО</w:t>
            </w:r>
          </w:p>
        </w:tc>
        <w:tc>
          <w:tcPr>
            <w:tcW w:w="26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D1D7C5A" w14:textId="77777777" w:rsidR="00DC7800" w:rsidRPr="000D6B05" w:rsidRDefault="00DC7800" w:rsidP="00DC7800">
            <w:pPr>
              <w:jc w:val="center"/>
              <w:rPr>
                <w:sz w:val="18"/>
                <w:szCs w:val="18"/>
              </w:rPr>
            </w:pPr>
            <w:r w:rsidRPr="000D6B05">
              <w:rPr>
                <w:sz w:val="18"/>
                <w:szCs w:val="18"/>
              </w:rPr>
              <w:t>Отделение</w:t>
            </w:r>
          </w:p>
        </w:tc>
        <w:tc>
          <w:tcPr>
            <w:tcW w:w="257"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386959" w14:textId="77777777" w:rsidR="00DC7800" w:rsidRPr="000D6B05" w:rsidRDefault="00DC7800" w:rsidP="00DC7800">
            <w:pPr>
              <w:jc w:val="center"/>
              <w:rPr>
                <w:sz w:val="18"/>
                <w:szCs w:val="18"/>
              </w:rPr>
            </w:pPr>
            <w:r w:rsidRPr="000D6B05">
              <w:rPr>
                <w:sz w:val="18"/>
                <w:szCs w:val="18"/>
              </w:rPr>
              <w:t>Врач</w:t>
            </w:r>
          </w:p>
        </w:tc>
        <w:tc>
          <w:tcPr>
            <w:tcW w:w="21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2E87AD" w14:textId="77777777" w:rsidR="00DC7800" w:rsidRPr="000D6B05" w:rsidRDefault="00DC7800" w:rsidP="00DC7800">
            <w:pPr>
              <w:jc w:val="center"/>
              <w:rPr>
                <w:sz w:val="18"/>
                <w:szCs w:val="18"/>
              </w:rPr>
            </w:pPr>
            <w:r w:rsidRPr="000D6B05">
              <w:rPr>
                <w:sz w:val="18"/>
                <w:szCs w:val="18"/>
              </w:rPr>
              <w:t>Должность врача</w:t>
            </w:r>
          </w:p>
        </w:tc>
        <w:tc>
          <w:tcPr>
            <w:tcW w:w="3940" w:type="pct"/>
            <w:gridSpan w:val="2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E17B391" w14:textId="77777777" w:rsidR="00DC7800" w:rsidRPr="000D6B05" w:rsidRDefault="00DC7800" w:rsidP="00DC7800">
            <w:pPr>
              <w:rPr>
                <w:sz w:val="20"/>
              </w:rPr>
            </w:pPr>
            <w:r w:rsidRPr="000D6B05">
              <w:rPr>
                <w:sz w:val="20"/>
              </w:rPr>
              <w:t>Количество пациентов с выявленными онкологическими заболеваниям</w:t>
            </w:r>
          </w:p>
        </w:tc>
      </w:tr>
      <w:tr w:rsidR="00DC7800" w:rsidRPr="000D6B05" w14:paraId="08414964" w14:textId="77777777" w:rsidTr="00DC7800">
        <w:trPr>
          <w:trHeight w:val="330"/>
        </w:trPr>
        <w:tc>
          <w:tcPr>
            <w:tcW w:w="32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14D803" w14:textId="77777777" w:rsidR="00DC7800" w:rsidRPr="000D6B05" w:rsidRDefault="00DC7800" w:rsidP="00DC7800">
            <w:pPr>
              <w:rPr>
                <w:sz w:val="20"/>
              </w:rPr>
            </w:pPr>
          </w:p>
        </w:tc>
        <w:tc>
          <w:tcPr>
            <w:tcW w:w="26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AFE287" w14:textId="77777777" w:rsidR="00DC7800" w:rsidRPr="000D6B05" w:rsidRDefault="00DC7800" w:rsidP="00DC7800">
            <w:pPr>
              <w:rPr>
                <w:sz w:val="20"/>
              </w:rPr>
            </w:pPr>
          </w:p>
        </w:tc>
        <w:tc>
          <w:tcPr>
            <w:tcW w:w="25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921D0D" w14:textId="77777777" w:rsidR="00DC7800" w:rsidRPr="000D6B05" w:rsidRDefault="00DC7800" w:rsidP="00DC7800">
            <w:pPr>
              <w:rPr>
                <w:sz w:val="20"/>
              </w:rPr>
            </w:pPr>
          </w:p>
        </w:tc>
        <w:tc>
          <w:tcPr>
            <w:tcW w:w="21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71448D" w14:textId="77777777" w:rsidR="00DC7800" w:rsidRPr="000D6B05" w:rsidRDefault="00DC7800" w:rsidP="00DC7800">
            <w:pPr>
              <w:rPr>
                <w:sz w:val="20"/>
              </w:rPr>
            </w:pPr>
          </w:p>
        </w:tc>
        <w:tc>
          <w:tcPr>
            <w:tcW w:w="290" w:type="pct"/>
            <w:vMerge w:val="restart"/>
            <w:tcBorders>
              <w:top w:val="single" w:sz="6" w:space="0" w:color="000000"/>
              <w:left w:val="single" w:sz="6" w:space="0" w:color="000000"/>
              <w:right w:val="single" w:sz="6" w:space="0" w:color="000000"/>
            </w:tcBorders>
            <w:shd w:val="clear" w:color="auto" w:fill="auto"/>
            <w:tcMar>
              <w:top w:w="40" w:type="dxa"/>
              <w:left w:w="40" w:type="dxa"/>
              <w:bottom w:w="40" w:type="dxa"/>
              <w:right w:w="40" w:type="dxa"/>
            </w:tcMar>
          </w:tcPr>
          <w:p w14:paraId="005FC458" w14:textId="77777777" w:rsidR="00DC7800" w:rsidRPr="000D6B05" w:rsidRDefault="00DC7800" w:rsidP="00DC7800">
            <w:pPr>
              <w:jc w:val="center"/>
              <w:rPr>
                <w:sz w:val="20"/>
              </w:rPr>
            </w:pPr>
            <w:r w:rsidRPr="000D6B05">
              <w:rPr>
                <w:sz w:val="20"/>
              </w:rPr>
              <w:t>Всего</w:t>
            </w:r>
          </w:p>
        </w:tc>
        <w:tc>
          <w:tcPr>
            <w:tcW w:w="3651" w:type="pct"/>
            <w:gridSpan w:val="21"/>
            <w:tcBorders>
              <w:top w:val="single" w:sz="6" w:space="0" w:color="000000"/>
              <w:bottom w:val="single" w:sz="6" w:space="0" w:color="000000"/>
            </w:tcBorders>
            <w:shd w:val="clear" w:color="auto" w:fill="auto"/>
            <w:tcMar>
              <w:top w:w="40" w:type="dxa"/>
              <w:left w:w="40" w:type="dxa"/>
              <w:bottom w:w="40" w:type="dxa"/>
              <w:right w:w="40" w:type="dxa"/>
            </w:tcMar>
          </w:tcPr>
          <w:p w14:paraId="74FC25C1" w14:textId="77777777" w:rsidR="00DC7800" w:rsidRPr="000D6B05" w:rsidRDefault="00DC7800" w:rsidP="00DC7800">
            <w:pPr>
              <w:rPr>
                <w:sz w:val="20"/>
              </w:rPr>
            </w:pPr>
            <w:r w:rsidRPr="000D6B05">
              <w:rPr>
                <w:sz w:val="20"/>
              </w:rPr>
              <w:t>В том числе:</w:t>
            </w:r>
          </w:p>
        </w:tc>
      </w:tr>
      <w:tr w:rsidR="00DC7800" w:rsidRPr="000D6B05" w14:paraId="023B497B" w14:textId="77777777" w:rsidTr="00DC7800">
        <w:trPr>
          <w:trHeight w:val="1080"/>
        </w:trPr>
        <w:tc>
          <w:tcPr>
            <w:tcW w:w="32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A92EF6" w14:textId="77777777" w:rsidR="00DC7800" w:rsidRPr="000D6B05" w:rsidRDefault="00DC7800" w:rsidP="00DC7800">
            <w:pPr>
              <w:rPr>
                <w:sz w:val="20"/>
              </w:rPr>
            </w:pPr>
          </w:p>
        </w:tc>
        <w:tc>
          <w:tcPr>
            <w:tcW w:w="26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7B5E99" w14:textId="77777777" w:rsidR="00DC7800" w:rsidRPr="000D6B05" w:rsidRDefault="00DC7800" w:rsidP="00DC7800">
            <w:pPr>
              <w:rPr>
                <w:sz w:val="20"/>
              </w:rPr>
            </w:pPr>
          </w:p>
        </w:tc>
        <w:tc>
          <w:tcPr>
            <w:tcW w:w="25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E8D524" w14:textId="77777777" w:rsidR="00DC7800" w:rsidRPr="000D6B05" w:rsidRDefault="00DC7800" w:rsidP="00DC7800">
            <w:pPr>
              <w:rPr>
                <w:sz w:val="20"/>
              </w:rPr>
            </w:pPr>
          </w:p>
        </w:tc>
        <w:tc>
          <w:tcPr>
            <w:tcW w:w="21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45C3CF" w14:textId="77777777" w:rsidR="00DC7800" w:rsidRPr="000D6B05" w:rsidRDefault="00DC7800" w:rsidP="00DC7800">
            <w:pPr>
              <w:rPr>
                <w:sz w:val="20"/>
              </w:rPr>
            </w:pPr>
          </w:p>
        </w:tc>
        <w:tc>
          <w:tcPr>
            <w:tcW w:w="290" w:type="pct"/>
            <w:vMerge/>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575AE3F"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4EAA7CC1" w14:textId="77777777" w:rsidR="00DC7800" w:rsidRPr="000D6B05" w:rsidRDefault="00DC7800" w:rsidP="00DC7800">
            <w:pPr>
              <w:jc w:val="center"/>
              <w:rPr>
                <w:sz w:val="16"/>
                <w:szCs w:val="16"/>
              </w:rPr>
            </w:pPr>
            <w:r w:rsidRPr="000D6B05">
              <w:rPr>
                <w:sz w:val="16"/>
                <w:szCs w:val="16"/>
              </w:rPr>
              <w:t>губы</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7D80D818" w14:textId="77777777" w:rsidR="00DC7800" w:rsidRPr="000D6B05" w:rsidRDefault="00DC7800" w:rsidP="00DC7800">
            <w:pPr>
              <w:jc w:val="center"/>
              <w:rPr>
                <w:sz w:val="16"/>
                <w:szCs w:val="16"/>
              </w:rPr>
            </w:pPr>
            <w:r w:rsidRPr="000D6B05">
              <w:rPr>
                <w:sz w:val="16"/>
                <w:szCs w:val="16"/>
              </w:rPr>
              <w:t>языка</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52EF04B5" w14:textId="77777777" w:rsidR="00DC7800" w:rsidRPr="000D6B05" w:rsidRDefault="00DC7800" w:rsidP="00DC7800">
            <w:pPr>
              <w:jc w:val="center"/>
              <w:rPr>
                <w:sz w:val="16"/>
                <w:szCs w:val="16"/>
              </w:rPr>
            </w:pPr>
            <w:r w:rsidRPr="000D6B05">
              <w:rPr>
                <w:sz w:val="16"/>
                <w:szCs w:val="16"/>
              </w:rPr>
              <w:t>больших слюнных желез</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3694747D" w14:textId="77777777" w:rsidR="00DC7800" w:rsidRPr="000D6B05" w:rsidRDefault="00DC7800" w:rsidP="00DC7800">
            <w:pPr>
              <w:jc w:val="center"/>
              <w:rPr>
                <w:sz w:val="16"/>
                <w:szCs w:val="16"/>
              </w:rPr>
            </w:pPr>
            <w:r w:rsidRPr="000D6B05">
              <w:rPr>
                <w:sz w:val="16"/>
                <w:szCs w:val="16"/>
              </w:rPr>
              <w:t>других и неуточненных частей полости рта</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7845A5FD" w14:textId="77777777" w:rsidR="00DC7800" w:rsidRPr="000D6B05" w:rsidRDefault="00DC7800" w:rsidP="00DC7800">
            <w:pPr>
              <w:jc w:val="center"/>
              <w:rPr>
                <w:sz w:val="16"/>
                <w:szCs w:val="16"/>
              </w:rPr>
            </w:pPr>
            <w:proofErr w:type="spellStart"/>
            <w:r w:rsidRPr="000D6B05">
              <w:rPr>
                <w:sz w:val="16"/>
                <w:szCs w:val="16"/>
              </w:rPr>
              <w:t>ротог</w:t>
            </w:r>
            <w:proofErr w:type="spellEnd"/>
          </w:p>
          <w:p w14:paraId="22FDDF29" w14:textId="77777777" w:rsidR="00DC7800" w:rsidRPr="000D6B05" w:rsidRDefault="00DC7800" w:rsidP="00DC7800">
            <w:pPr>
              <w:jc w:val="center"/>
              <w:rPr>
                <w:sz w:val="16"/>
                <w:szCs w:val="16"/>
              </w:rPr>
            </w:pPr>
            <w:r w:rsidRPr="000D6B05">
              <w:rPr>
                <w:sz w:val="16"/>
                <w:szCs w:val="16"/>
              </w:rPr>
              <w:t>лотки</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0066F24D" w14:textId="77777777" w:rsidR="00DC7800" w:rsidRPr="000D6B05" w:rsidRDefault="00DC7800" w:rsidP="00DC7800">
            <w:pPr>
              <w:jc w:val="center"/>
              <w:rPr>
                <w:sz w:val="16"/>
                <w:szCs w:val="16"/>
              </w:rPr>
            </w:pPr>
            <w:proofErr w:type="spellStart"/>
            <w:r w:rsidRPr="000D6B05">
              <w:rPr>
                <w:sz w:val="16"/>
                <w:szCs w:val="16"/>
              </w:rPr>
              <w:t>носог</w:t>
            </w:r>
            <w:proofErr w:type="spellEnd"/>
          </w:p>
          <w:p w14:paraId="086A359D" w14:textId="77777777" w:rsidR="00DC7800" w:rsidRPr="000D6B05" w:rsidRDefault="00DC7800" w:rsidP="00DC7800">
            <w:pPr>
              <w:jc w:val="center"/>
              <w:rPr>
                <w:sz w:val="16"/>
                <w:szCs w:val="16"/>
              </w:rPr>
            </w:pPr>
            <w:r w:rsidRPr="000D6B05">
              <w:rPr>
                <w:sz w:val="16"/>
                <w:szCs w:val="16"/>
              </w:rPr>
              <w:t>лотки</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6D978001" w14:textId="77777777" w:rsidR="00DC7800" w:rsidRPr="000D6B05" w:rsidRDefault="00DC7800" w:rsidP="00DC7800">
            <w:pPr>
              <w:jc w:val="center"/>
              <w:rPr>
                <w:sz w:val="16"/>
                <w:szCs w:val="16"/>
              </w:rPr>
            </w:pPr>
            <w:proofErr w:type="spellStart"/>
            <w:r w:rsidRPr="000D6B05">
              <w:rPr>
                <w:sz w:val="16"/>
                <w:szCs w:val="16"/>
              </w:rPr>
              <w:t>гортаног</w:t>
            </w:r>
            <w:proofErr w:type="spellEnd"/>
          </w:p>
          <w:p w14:paraId="6816A8E0" w14:textId="77777777" w:rsidR="00DC7800" w:rsidRPr="000D6B05" w:rsidRDefault="00DC7800" w:rsidP="00DC7800">
            <w:pPr>
              <w:jc w:val="center"/>
              <w:rPr>
                <w:sz w:val="16"/>
                <w:szCs w:val="16"/>
              </w:rPr>
            </w:pPr>
            <w:r w:rsidRPr="000D6B05">
              <w:rPr>
                <w:sz w:val="16"/>
                <w:szCs w:val="16"/>
              </w:rPr>
              <w:t>лотки</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48599A7A" w14:textId="77777777" w:rsidR="00DC7800" w:rsidRPr="000D6B05" w:rsidRDefault="00DC7800" w:rsidP="00DC7800">
            <w:pPr>
              <w:jc w:val="center"/>
              <w:rPr>
                <w:sz w:val="16"/>
                <w:szCs w:val="16"/>
              </w:rPr>
            </w:pPr>
            <w:r w:rsidRPr="000D6B05">
              <w:rPr>
                <w:sz w:val="16"/>
                <w:szCs w:val="16"/>
              </w:rPr>
              <w:t>пище</w:t>
            </w:r>
          </w:p>
          <w:p w14:paraId="308812E3" w14:textId="77777777" w:rsidR="00DC7800" w:rsidRPr="000D6B05" w:rsidRDefault="00DC7800" w:rsidP="00DC7800">
            <w:pPr>
              <w:jc w:val="center"/>
              <w:rPr>
                <w:sz w:val="16"/>
                <w:szCs w:val="16"/>
              </w:rPr>
            </w:pPr>
            <w:r w:rsidRPr="000D6B05">
              <w:rPr>
                <w:sz w:val="16"/>
                <w:szCs w:val="16"/>
              </w:rPr>
              <w:t>вода</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6F495CC3" w14:textId="77777777" w:rsidR="00DC7800" w:rsidRPr="000D6B05" w:rsidRDefault="00DC7800" w:rsidP="00DC7800">
            <w:pPr>
              <w:jc w:val="center"/>
              <w:rPr>
                <w:sz w:val="16"/>
                <w:szCs w:val="16"/>
              </w:rPr>
            </w:pPr>
            <w:proofErr w:type="spellStart"/>
            <w:r w:rsidRPr="000D6B05">
              <w:rPr>
                <w:sz w:val="16"/>
                <w:szCs w:val="16"/>
              </w:rPr>
              <w:t>желу</w:t>
            </w:r>
            <w:proofErr w:type="spellEnd"/>
          </w:p>
          <w:p w14:paraId="6C789DEC" w14:textId="77777777" w:rsidR="00DC7800" w:rsidRPr="000D6B05" w:rsidRDefault="00DC7800" w:rsidP="00DC7800">
            <w:pPr>
              <w:jc w:val="center"/>
              <w:rPr>
                <w:sz w:val="16"/>
                <w:szCs w:val="16"/>
              </w:rPr>
            </w:pPr>
            <w:proofErr w:type="spellStart"/>
            <w:r w:rsidRPr="000D6B05">
              <w:rPr>
                <w:sz w:val="16"/>
                <w:szCs w:val="16"/>
              </w:rPr>
              <w:t>дка</w:t>
            </w:r>
            <w:proofErr w:type="spellEnd"/>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6A4F54F4" w14:textId="77777777" w:rsidR="00DC7800" w:rsidRPr="000D6B05" w:rsidRDefault="00DC7800" w:rsidP="00DC7800">
            <w:pPr>
              <w:jc w:val="center"/>
              <w:rPr>
                <w:sz w:val="16"/>
                <w:szCs w:val="16"/>
              </w:rPr>
            </w:pPr>
            <w:proofErr w:type="spellStart"/>
            <w:r w:rsidRPr="000D6B05">
              <w:rPr>
                <w:sz w:val="16"/>
                <w:szCs w:val="16"/>
              </w:rPr>
              <w:t>тонк</w:t>
            </w:r>
            <w:proofErr w:type="spellEnd"/>
          </w:p>
          <w:p w14:paraId="007AF5FA" w14:textId="77777777" w:rsidR="00DC7800" w:rsidRPr="000D6B05" w:rsidRDefault="00DC7800" w:rsidP="00DC7800">
            <w:pPr>
              <w:jc w:val="center"/>
              <w:rPr>
                <w:sz w:val="16"/>
                <w:szCs w:val="16"/>
              </w:rPr>
            </w:pPr>
            <w:r w:rsidRPr="000D6B05">
              <w:rPr>
                <w:sz w:val="16"/>
                <w:szCs w:val="16"/>
              </w:rPr>
              <w:t>ого</w:t>
            </w:r>
          </w:p>
          <w:p w14:paraId="083B296D" w14:textId="77777777" w:rsidR="00DC7800" w:rsidRPr="000D6B05" w:rsidRDefault="00DC7800" w:rsidP="00DC7800">
            <w:pPr>
              <w:jc w:val="center"/>
              <w:rPr>
                <w:sz w:val="16"/>
                <w:szCs w:val="16"/>
              </w:rPr>
            </w:pPr>
            <w:proofErr w:type="spellStart"/>
            <w:r w:rsidRPr="000D6B05">
              <w:rPr>
                <w:sz w:val="16"/>
                <w:szCs w:val="16"/>
              </w:rPr>
              <w:t>кише</w:t>
            </w:r>
            <w:proofErr w:type="spellEnd"/>
          </w:p>
          <w:p w14:paraId="60B0F784" w14:textId="77777777" w:rsidR="00DC7800" w:rsidRPr="000D6B05" w:rsidRDefault="00DC7800" w:rsidP="00DC7800">
            <w:pPr>
              <w:jc w:val="center"/>
              <w:rPr>
                <w:sz w:val="16"/>
                <w:szCs w:val="16"/>
              </w:rPr>
            </w:pPr>
            <w:proofErr w:type="spellStart"/>
            <w:r w:rsidRPr="000D6B05">
              <w:rPr>
                <w:sz w:val="16"/>
                <w:szCs w:val="16"/>
              </w:rPr>
              <w:t>чника</w:t>
            </w:r>
            <w:proofErr w:type="spellEnd"/>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00145BC9" w14:textId="77777777" w:rsidR="00DC7800" w:rsidRPr="000D6B05" w:rsidRDefault="00DC7800" w:rsidP="00DC7800">
            <w:pPr>
              <w:jc w:val="center"/>
              <w:rPr>
                <w:sz w:val="16"/>
                <w:szCs w:val="16"/>
              </w:rPr>
            </w:pPr>
            <w:r w:rsidRPr="000D6B05">
              <w:rPr>
                <w:sz w:val="16"/>
                <w:szCs w:val="16"/>
              </w:rPr>
              <w:t>обод</w:t>
            </w:r>
          </w:p>
          <w:p w14:paraId="2811DB21" w14:textId="77777777" w:rsidR="00DC7800" w:rsidRPr="000D6B05" w:rsidRDefault="00DC7800" w:rsidP="00DC7800">
            <w:pPr>
              <w:jc w:val="center"/>
              <w:rPr>
                <w:sz w:val="16"/>
                <w:szCs w:val="16"/>
              </w:rPr>
            </w:pPr>
            <w:r w:rsidRPr="000D6B05">
              <w:rPr>
                <w:sz w:val="16"/>
                <w:szCs w:val="16"/>
              </w:rPr>
              <w:t>очной</w:t>
            </w:r>
          </w:p>
          <w:p w14:paraId="501041CD" w14:textId="77777777" w:rsidR="00DC7800" w:rsidRPr="000D6B05" w:rsidRDefault="00DC7800" w:rsidP="00DC7800">
            <w:pPr>
              <w:jc w:val="center"/>
              <w:rPr>
                <w:sz w:val="16"/>
                <w:szCs w:val="16"/>
              </w:rPr>
            </w:pPr>
            <w:r w:rsidRPr="000D6B05">
              <w:rPr>
                <w:sz w:val="16"/>
                <w:szCs w:val="16"/>
              </w:rPr>
              <w:t>кишки</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1AB94186" w14:textId="77777777" w:rsidR="00DC7800" w:rsidRPr="000D6B05" w:rsidRDefault="00DC7800" w:rsidP="00DC7800">
            <w:pPr>
              <w:jc w:val="center"/>
              <w:rPr>
                <w:sz w:val="16"/>
                <w:szCs w:val="16"/>
              </w:rPr>
            </w:pPr>
            <w:r w:rsidRPr="000D6B05">
              <w:rPr>
                <w:sz w:val="16"/>
                <w:szCs w:val="16"/>
              </w:rPr>
              <w:t>прямой кишки,</w:t>
            </w:r>
          </w:p>
          <w:p w14:paraId="5013624F" w14:textId="77777777" w:rsidR="00DC7800" w:rsidRPr="000D6B05" w:rsidRDefault="00DC7800" w:rsidP="00DC7800">
            <w:pPr>
              <w:jc w:val="center"/>
              <w:rPr>
                <w:sz w:val="16"/>
                <w:szCs w:val="16"/>
              </w:rPr>
            </w:pPr>
            <w:proofErr w:type="spellStart"/>
            <w:r w:rsidRPr="000D6B05">
              <w:rPr>
                <w:sz w:val="16"/>
                <w:szCs w:val="16"/>
              </w:rPr>
              <w:t>ректосигмоидн</w:t>
            </w:r>
            <w:proofErr w:type="spellEnd"/>
          </w:p>
          <w:p w14:paraId="12AF461F" w14:textId="77777777" w:rsidR="00DC7800" w:rsidRPr="000D6B05" w:rsidRDefault="00DC7800" w:rsidP="00DC7800">
            <w:pPr>
              <w:jc w:val="center"/>
              <w:rPr>
                <w:sz w:val="16"/>
                <w:szCs w:val="16"/>
              </w:rPr>
            </w:pPr>
            <w:r w:rsidRPr="000D6B05">
              <w:rPr>
                <w:sz w:val="16"/>
                <w:szCs w:val="16"/>
              </w:rPr>
              <w:t>ого</w:t>
            </w:r>
          </w:p>
          <w:p w14:paraId="6921C96F" w14:textId="77777777" w:rsidR="00DC7800" w:rsidRPr="000D6B05" w:rsidRDefault="00DC7800" w:rsidP="00DC7800">
            <w:pPr>
              <w:jc w:val="center"/>
              <w:rPr>
                <w:sz w:val="16"/>
                <w:szCs w:val="16"/>
              </w:rPr>
            </w:pPr>
            <w:r w:rsidRPr="000D6B05">
              <w:rPr>
                <w:sz w:val="16"/>
                <w:szCs w:val="16"/>
              </w:rPr>
              <w:t>соединения,</w:t>
            </w:r>
          </w:p>
          <w:p w14:paraId="50398DAD" w14:textId="77777777" w:rsidR="00DC7800" w:rsidRPr="000D6B05" w:rsidRDefault="00DC7800" w:rsidP="00DC7800">
            <w:pPr>
              <w:jc w:val="center"/>
              <w:rPr>
                <w:sz w:val="16"/>
                <w:szCs w:val="16"/>
              </w:rPr>
            </w:pPr>
            <w:r w:rsidRPr="000D6B05">
              <w:rPr>
                <w:sz w:val="16"/>
                <w:szCs w:val="16"/>
              </w:rPr>
              <w:t>ануса</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4AFD0455" w14:textId="77777777" w:rsidR="00DC7800" w:rsidRPr="000D6B05" w:rsidRDefault="00DC7800" w:rsidP="00DC7800">
            <w:pPr>
              <w:jc w:val="center"/>
              <w:rPr>
                <w:sz w:val="16"/>
                <w:szCs w:val="16"/>
              </w:rPr>
            </w:pPr>
            <w:r w:rsidRPr="000D6B05">
              <w:rPr>
                <w:sz w:val="16"/>
                <w:szCs w:val="16"/>
              </w:rPr>
              <w:t xml:space="preserve">печени и </w:t>
            </w:r>
            <w:proofErr w:type="spellStart"/>
            <w:r w:rsidRPr="000D6B05">
              <w:rPr>
                <w:sz w:val="16"/>
                <w:szCs w:val="16"/>
              </w:rPr>
              <w:t>внутрипеченоч</w:t>
            </w:r>
            <w:proofErr w:type="spellEnd"/>
          </w:p>
          <w:p w14:paraId="679C0C97" w14:textId="77777777" w:rsidR="00DC7800" w:rsidRPr="000D6B05" w:rsidRDefault="00DC7800" w:rsidP="00DC7800">
            <w:pPr>
              <w:jc w:val="center"/>
              <w:rPr>
                <w:sz w:val="16"/>
                <w:szCs w:val="16"/>
              </w:rPr>
            </w:pPr>
            <w:proofErr w:type="spellStart"/>
            <w:r w:rsidRPr="000D6B05">
              <w:rPr>
                <w:sz w:val="16"/>
                <w:szCs w:val="16"/>
              </w:rPr>
              <w:t>ных</w:t>
            </w:r>
            <w:proofErr w:type="spellEnd"/>
            <w:r w:rsidRPr="000D6B05">
              <w:rPr>
                <w:sz w:val="16"/>
                <w:szCs w:val="16"/>
              </w:rPr>
              <w:t xml:space="preserve"> желчных протоков</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689BE348" w14:textId="77777777" w:rsidR="00DC7800" w:rsidRPr="000D6B05" w:rsidRDefault="00DC7800" w:rsidP="00DC7800">
            <w:pPr>
              <w:jc w:val="center"/>
              <w:rPr>
                <w:sz w:val="16"/>
                <w:szCs w:val="16"/>
              </w:rPr>
            </w:pPr>
            <w:r w:rsidRPr="000D6B05">
              <w:rPr>
                <w:sz w:val="16"/>
                <w:szCs w:val="16"/>
              </w:rPr>
              <w:t>желчного</w:t>
            </w:r>
          </w:p>
          <w:p w14:paraId="3F6B269C" w14:textId="77777777" w:rsidR="00DC7800" w:rsidRPr="000D6B05" w:rsidRDefault="00DC7800" w:rsidP="00DC7800">
            <w:pPr>
              <w:jc w:val="center"/>
              <w:rPr>
                <w:sz w:val="16"/>
                <w:szCs w:val="16"/>
              </w:rPr>
            </w:pPr>
            <w:r w:rsidRPr="000D6B05">
              <w:rPr>
                <w:sz w:val="16"/>
                <w:szCs w:val="16"/>
              </w:rPr>
              <w:t>пузыря и</w:t>
            </w:r>
          </w:p>
          <w:p w14:paraId="0CB50644" w14:textId="77777777" w:rsidR="00DC7800" w:rsidRPr="000D6B05" w:rsidRDefault="00DC7800" w:rsidP="00DC7800">
            <w:pPr>
              <w:jc w:val="center"/>
              <w:rPr>
                <w:sz w:val="16"/>
                <w:szCs w:val="16"/>
              </w:rPr>
            </w:pPr>
            <w:r w:rsidRPr="000D6B05">
              <w:rPr>
                <w:sz w:val="16"/>
                <w:szCs w:val="16"/>
              </w:rPr>
              <w:t>внепеченочных</w:t>
            </w:r>
          </w:p>
          <w:p w14:paraId="17BE1F25" w14:textId="77777777" w:rsidR="00DC7800" w:rsidRPr="000D6B05" w:rsidRDefault="00DC7800" w:rsidP="00DC7800">
            <w:pPr>
              <w:jc w:val="center"/>
              <w:rPr>
                <w:sz w:val="16"/>
                <w:szCs w:val="16"/>
              </w:rPr>
            </w:pPr>
            <w:r w:rsidRPr="000D6B05">
              <w:rPr>
                <w:sz w:val="16"/>
                <w:szCs w:val="16"/>
              </w:rPr>
              <w:t>желчных</w:t>
            </w:r>
          </w:p>
          <w:p w14:paraId="73BD8A02" w14:textId="77777777" w:rsidR="00DC7800" w:rsidRPr="000D6B05" w:rsidRDefault="00DC7800" w:rsidP="00DC7800">
            <w:pPr>
              <w:jc w:val="center"/>
              <w:rPr>
                <w:sz w:val="16"/>
                <w:szCs w:val="16"/>
              </w:rPr>
            </w:pPr>
            <w:r w:rsidRPr="000D6B05">
              <w:rPr>
                <w:sz w:val="16"/>
                <w:szCs w:val="16"/>
              </w:rPr>
              <w:t>протоков</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49645813" w14:textId="77777777" w:rsidR="00DC7800" w:rsidRPr="000D6B05" w:rsidRDefault="00DC7800" w:rsidP="00DC7800">
            <w:pPr>
              <w:jc w:val="center"/>
              <w:rPr>
                <w:sz w:val="16"/>
                <w:szCs w:val="16"/>
              </w:rPr>
            </w:pPr>
            <w:proofErr w:type="spellStart"/>
            <w:r w:rsidRPr="000D6B05">
              <w:rPr>
                <w:sz w:val="16"/>
                <w:szCs w:val="16"/>
              </w:rPr>
              <w:t>подже</w:t>
            </w:r>
            <w:proofErr w:type="spellEnd"/>
          </w:p>
          <w:p w14:paraId="2993B9BB" w14:textId="77777777" w:rsidR="00DC7800" w:rsidRPr="000D6B05" w:rsidRDefault="00DC7800" w:rsidP="00DC7800">
            <w:pPr>
              <w:jc w:val="center"/>
              <w:rPr>
                <w:sz w:val="16"/>
                <w:szCs w:val="16"/>
              </w:rPr>
            </w:pPr>
            <w:proofErr w:type="spellStart"/>
            <w:r w:rsidRPr="000D6B05">
              <w:rPr>
                <w:sz w:val="16"/>
                <w:szCs w:val="16"/>
              </w:rPr>
              <w:t>лудочн</w:t>
            </w:r>
            <w:proofErr w:type="spellEnd"/>
          </w:p>
          <w:p w14:paraId="2348F2D5" w14:textId="77777777" w:rsidR="00DC7800" w:rsidRPr="000D6B05" w:rsidRDefault="00DC7800" w:rsidP="00DC7800">
            <w:pPr>
              <w:jc w:val="center"/>
              <w:rPr>
                <w:sz w:val="16"/>
                <w:szCs w:val="16"/>
              </w:rPr>
            </w:pPr>
            <w:r w:rsidRPr="000D6B05">
              <w:rPr>
                <w:sz w:val="16"/>
                <w:szCs w:val="16"/>
              </w:rPr>
              <w:t>ой</w:t>
            </w:r>
          </w:p>
          <w:p w14:paraId="40989C30" w14:textId="77777777" w:rsidR="00DC7800" w:rsidRPr="000D6B05" w:rsidRDefault="00DC7800" w:rsidP="00DC7800">
            <w:pPr>
              <w:jc w:val="center"/>
              <w:rPr>
                <w:sz w:val="16"/>
                <w:szCs w:val="16"/>
              </w:rPr>
            </w:pPr>
            <w:r w:rsidRPr="000D6B05">
              <w:rPr>
                <w:sz w:val="16"/>
                <w:szCs w:val="16"/>
              </w:rPr>
              <w:t>железы</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39ACA9DD" w14:textId="77777777" w:rsidR="00DC7800" w:rsidRPr="000D6B05" w:rsidRDefault="00DC7800" w:rsidP="00DC7800">
            <w:pPr>
              <w:jc w:val="center"/>
              <w:rPr>
                <w:sz w:val="16"/>
                <w:szCs w:val="16"/>
              </w:rPr>
            </w:pPr>
            <w:r w:rsidRPr="000D6B05">
              <w:rPr>
                <w:sz w:val="16"/>
                <w:szCs w:val="16"/>
              </w:rPr>
              <w:t>полости</w:t>
            </w:r>
          </w:p>
          <w:p w14:paraId="2FFD679E" w14:textId="77777777" w:rsidR="00DC7800" w:rsidRPr="000D6B05" w:rsidRDefault="00DC7800" w:rsidP="00DC7800">
            <w:pPr>
              <w:jc w:val="center"/>
              <w:rPr>
                <w:sz w:val="16"/>
                <w:szCs w:val="16"/>
              </w:rPr>
            </w:pPr>
            <w:r w:rsidRPr="000D6B05">
              <w:rPr>
                <w:sz w:val="16"/>
                <w:szCs w:val="16"/>
              </w:rPr>
              <w:t>носа,</w:t>
            </w:r>
          </w:p>
          <w:p w14:paraId="277CD431" w14:textId="77777777" w:rsidR="00DC7800" w:rsidRPr="000D6B05" w:rsidRDefault="00DC7800" w:rsidP="00DC7800">
            <w:pPr>
              <w:jc w:val="center"/>
              <w:rPr>
                <w:sz w:val="16"/>
                <w:szCs w:val="16"/>
              </w:rPr>
            </w:pPr>
            <w:r w:rsidRPr="000D6B05">
              <w:rPr>
                <w:sz w:val="16"/>
                <w:szCs w:val="16"/>
              </w:rPr>
              <w:t>среднего</w:t>
            </w:r>
          </w:p>
          <w:p w14:paraId="7AE533B0" w14:textId="77777777" w:rsidR="00DC7800" w:rsidRPr="000D6B05" w:rsidRDefault="00DC7800" w:rsidP="00DC7800">
            <w:pPr>
              <w:jc w:val="center"/>
              <w:rPr>
                <w:sz w:val="16"/>
                <w:szCs w:val="16"/>
              </w:rPr>
            </w:pPr>
            <w:r w:rsidRPr="000D6B05">
              <w:rPr>
                <w:sz w:val="16"/>
                <w:szCs w:val="16"/>
              </w:rPr>
              <w:t>уха,</w:t>
            </w:r>
          </w:p>
          <w:p w14:paraId="45FCE99D" w14:textId="77777777" w:rsidR="00DC7800" w:rsidRPr="000D6B05" w:rsidRDefault="00DC7800" w:rsidP="00DC7800">
            <w:pPr>
              <w:jc w:val="center"/>
              <w:rPr>
                <w:sz w:val="16"/>
                <w:szCs w:val="16"/>
              </w:rPr>
            </w:pPr>
            <w:proofErr w:type="spellStart"/>
            <w:r w:rsidRPr="000D6B05">
              <w:rPr>
                <w:sz w:val="16"/>
                <w:szCs w:val="16"/>
              </w:rPr>
              <w:t>придаточн</w:t>
            </w:r>
            <w:proofErr w:type="spellEnd"/>
          </w:p>
          <w:p w14:paraId="129AFD7C" w14:textId="77777777" w:rsidR="00DC7800" w:rsidRPr="000D6B05" w:rsidRDefault="00DC7800" w:rsidP="00DC7800">
            <w:pPr>
              <w:jc w:val="center"/>
              <w:rPr>
                <w:sz w:val="16"/>
                <w:szCs w:val="16"/>
              </w:rPr>
            </w:pPr>
            <w:proofErr w:type="spellStart"/>
            <w:r w:rsidRPr="000D6B05">
              <w:rPr>
                <w:sz w:val="16"/>
                <w:szCs w:val="16"/>
              </w:rPr>
              <w:t>ых</w:t>
            </w:r>
            <w:proofErr w:type="spellEnd"/>
            <w:r w:rsidRPr="000D6B05">
              <w:rPr>
                <w:sz w:val="16"/>
                <w:szCs w:val="16"/>
              </w:rPr>
              <w:t xml:space="preserve"> пазух</w:t>
            </w:r>
          </w:p>
        </w:tc>
        <w:tc>
          <w:tcPr>
            <w:tcW w:w="174" w:type="pct"/>
            <w:tcBorders>
              <w:bottom w:val="single" w:sz="6" w:space="0" w:color="000000"/>
            </w:tcBorders>
            <w:shd w:val="clear" w:color="auto" w:fill="auto"/>
            <w:tcMar>
              <w:top w:w="40" w:type="dxa"/>
              <w:left w:w="40" w:type="dxa"/>
              <w:bottom w:w="40" w:type="dxa"/>
              <w:right w:w="40" w:type="dxa"/>
            </w:tcMar>
          </w:tcPr>
          <w:p w14:paraId="5EFB4288" w14:textId="77777777" w:rsidR="00DC7800" w:rsidRPr="000D6B05" w:rsidRDefault="00DC7800" w:rsidP="00DC7800">
            <w:pPr>
              <w:jc w:val="center"/>
              <w:rPr>
                <w:sz w:val="16"/>
                <w:szCs w:val="16"/>
              </w:rPr>
            </w:pPr>
            <w:proofErr w:type="spellStart"/>
            <w:r w:rsidRPr="000D6B05">
              <w:rPr>
                <w:sz w:val="16"/>
                <w:szCs w:val="16"/>
              </w:rPr>
              <w:t>горт</w:t>
            </w:r>
            <w:proofErr w:type="spellEnd"/>
          </w:p>
          <w:p w14:paraId="683435FE" w14:textId="77777777" w:rsidR="00DC7800" w:rsidRPr="000D6B05" w:rsidRDefault="00DC7800" w:rsidP="00DC7800">
            <w:pPr>
              <w:jc w:val="center"/>
              <w:rPr>
                <w:sz w:val="16"/>
                <w:szCs w:val="16"/>
              </w:rPr>
            </w:pPr>
            <w:proofErr w:type="spellStart"/>
            <w:r w:rsidRPr="000D6B05">
              <w:rPr>
                <w:sz w:val="16"/>
                <w:szCs w:val="16"/>
              </w:rPr>
              <w:t>ани</w:t>
            </w:r>
            <w:proofErr w:type="spellEnd"/>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36084244" w14:textId="77777777" w:rsidR="00DC7800" w:rsidRPr="000D6B05" w:rsidRDefault="00DC7800" w:rsidP="00DC7800">
            <w:pPr>
              <w:rPr>
                <w:sz w:val="16"/>
                <w:szCs w:val="16"/>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75E3013E" w14:textId="77777777" w:rsidR="00DC7800" w:rsidRPr="000D6B05" w:rsidRDefault="00DC7800" w:rsidP="00DC7800">
            <w:pPr>
              <w:jc w:val="center"/>
              <w:rPr>
                <w:sz w:val="16"/>
                <w:szCs w:val="16"/>
              </w:rPr>
            </w:pPr>
            <w:r w:rsidRPr="000D6B05">
              <w:rPr>
                <w:sz w:val="16"/>
                <w:szCs w:val="16"/>
              </w:rPr>
              <w:t>трахеи,</w:t>
            </w:r>
          </w:p>
          <w:p w14:paraId="20B39FDC" w14:textId="77777777" w:rsidR="00DC7800" w:rsidRPr="000D6B05" w:rsidRDefault="00DC7800" w:rsidP="00DC7800">
            <w:pPr>
              <w:jc w:val="center"/>
              <w:rPr>
                <w:sz w:val="16"/>
                <w:szCs w:val="16"/>
              </w:rPr>
            </w:pPr>
            <w:r w:rsidRPr="000D6B05">
              <w:rPr>
                <w:sz w:val="16"/>
                <w:szCs w:val="16"/>
              </w:rPr>
              <w:t>бронхов,</w:t>
            </w:r>
          </w:p>
          <w:p w14:paraId="260889F9" w14:textId="77777777" w:rsidR="00DC7800" w:rsidRPr="000D6B05" w:rsidRDefault="00DC7800" w:rsidP="00DC7800">
            <w:pPr>
              <w:jc w:val="center"/>
              <w:rPr>
                <w:sz w:val="16"/>
                <w:szCs w:val="16"/>
              </w:rPr>
            </w:pPr>
            <w:r w:rsidRPr="000D6B05">
              <w:rPr>
                <w:sz w:val="16"/>
                <w:szCs w:val="16"/>
              </w:rPr>
              <w:t>легкого</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30A1E123" w14:textId="77777777" w:rsidR="00DC7800" w:rsidRPr="000D6B05" w:rsidRDefault="00DC7800" w:rsidP="00DC7800">
            <w:pPr>
              <w:jc w:val="center"/>
              <w:rPr>
                <w:sz w:val="16"/>
                <w:szCs w:val="16"/>
              </w:rPr>
            </w:pPr>
            <w:r w:rsidRPr="000D6B05">
              <w:rPr>
                <w:sz w:val="16"/>
                <w:szCs w:val="16"/>
              </w:rPr>
              <w:t>костей и</w:t>
            </w:r>
          </w:p>
          <w:p w14:paraId="4D46C0B9" w14:textId="77777777" w:rsidR="00DC7800" w:rsidRPr="000D6B05" w:rsidRDefault="00DC7800" w:rsidP="00DC7800">
            <w:pPr>
              <w:jc w:val="center"/>
              <w:rPr>
                <w:sz w:val="16"/>
                <w:szCs w:val="16"/>
              </w:rPr>
            </w:pPr>
            <w:r w:rsidRPr="000D6B05">
              <w:rPr>
                <w:sz w:val="16"/>
                <w:szCs w:val="16"/>
              </w:rPr>
              <w:t>суставных</w:t>
            </w:r>
          </w:p>
          <w:p w14:paraId="2E5C5E36" w14:textId="77777777" w:rsidR="00DC7800" w:rsidRPr="000D6B05" w:rsidRDefault="00DC7800" w:rsidP="00DC7800">
            <w:pPr>
              <w:jc w:val="center"/>
              <w:rPr>
                <w:sz w:val="16"/>
                <w:szCs w:val="16"/>
              </w:rPr>
            </w:pPr>
            <w:r w:rsidRPr="000D6B05">
              <w:rPr>
                <w:sz w:val="16"/>
                <w:szCs w:val="16"/>
              </w:rPr>
              <w:t>хрящей</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tcPr>
          <w:p w14:paraId="289711C3" w14:textId="77777777" w:rsidR="00DC7800" w:rsidRPr="000D6B05" w:rsidRDefault="00DC7800" w:rsidP="00DC7800">
            <w:pPr>
              <w:jc w:val="center"/>
              <w:rPr>
                <w:sz w:val="16"/>
                <w:szCs w:val="16"/>
              </w:rPr>
            </w:pPr>
            <w:r w:rsidRPr="000D6B05">
              <w:rPr>
                <w:sz w:val="16"/>
                <w:szCs w:val="16"/>
              </w:rPr>
              <w:t>мела</w:t>
            </w:r>
          </w:p>
          <w:p w14:paraId="46913F01" w14:textId="77777777" w:rsidR="00DC7800" w:rsidRPr="000D6B05" w:rsidRDefault="00DC7800" w:rsidP="00DC7800">
            <w:pPr>
              <w:jc w:val="center"/>
              <w:rPr>
                <w:sz w:val="16"/>
                <w:szCs w:val="16"/>
              </w:rPr>
            </w:pPr>
            <w:r w:rsidRPr="000D6B05">
              <w:rPr>
                <w:sz w:val="16"/>
                <w:szCs w:val="16"/>
              </w:rPr>
              <w:t>нома</w:t>
            </w:r>
          </w:p>
          <w:p w14:paraId="4D2AE90C" w14:textId="77777777" w:rsidR="00DC7800" w:rsidRPr="000D6B05" w:rsidRDefault="00DC7800" w:rsidP="00DC7800">
            <w:pPr>
              <w:jc w:val="center"/>
              <w:rPr>
                <w:sz w:val="16"/>
                <w:szCs w:val="16"/>
              </w:rPr>
            </w:pPr>
            <w:r w:rsidRPr="000D6B05">
              <w:rPr>
                <w:sz w:val="16"/>
                <w:szCs w:val="16"/>
              </w:rPr>
              <w:t>кожи</w:t>
            </w:r>
          </w:p>
        </w:tc>
      </w:tr>
      <w:tr w:rsidR="00DC7800" w:rsidRPr="000D6B05" w14:paraId="68B807FF" w14:textId="77777777" w:rsidTr="00DC7800">
        <w:trPr>
          <w:trHeight w:val="480"/>
        </w:trPr>
        <w:tc>
          <w:tcPr>
            <w:tcW w:w="32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7E982D" w14:textId="77777777" w:rsidR="00DC7800" w:rsidRPr="000D6B05" w:rsidRDefault="00DC7800" w:rsidP="00DC7800">
            <w:pPr>
              <w:rPr>
                <w:sz w:val="20"/>
              </w:rPr>
            </w:pPr>
          </w:p>
        </w:tc>
        <w:tc>
          <w:tcPr>
            <w:tcW w:w="26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A0BB70" w14:textId="77777777" w:rsidR="00DC7800" w:rsidRPr="000D6B05" w:rsidRDefault="00DC7800" w:rsidP="00DC7800">
            <w:pPr>
              <w:rPr>
                <w:sz w:val="20"/>
              </w:rPr>
            </w:pPr>
          </w:p>
        </w:tc>
        <w:tc>
          <w:tcPr>
            <w:tcW w:w="25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436DEF" w14:textId="77777777" w:rsidR="00DC7800" w:rsidRPr="000D6B05" w:rsidRDefault="00DC7800" w:rsidP="00DC7800">
            <w:pPr>
              <w:rPr>
                <w:sz w:val="20"/>
              </w:rPr>
            </w:pPr>
          </w:p>
        </w:tc>
        <w:tc>
          <w:tcPr>
            <w:tcW w:w="21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DD5726" w14:textId="77777777" w:rsidR="00DC7800" w:rsidRPr="000D6B05" w:rsidRDefault="00DC7800" w:rsidP="00DC7800">
            <w:pPr>
              <w:rPr>
                <w:sz w:val="20"/>
              </w:rPr>
            </w:pPr>
          </w:p>
        </w:tc>
        <w:tc>
          <w:tcPr>
            <w:tcW w:w="290"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66500CE" w14:textId="77777777" w:rsidR="00DC7800" w:rsidRPr="000D6B05" w:rsidRDefault="00DC7800" w:rsidP="00DC7800">
            <w:pPr>
              <w:jc w:val="center"/>
              <w:rPr>
                <w:sz w:val="20"/>
              </w:rPr>
            </w:pPr>
            <w:r w:rsidRPr="000D6B05">
              <w:rPr>
                <w:sz w:val="16"/>
                <w:szCs w:val="16"/>
              </w:rPr>
              <w:t>C00-D09, D21, D31-33, 35-48</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BDCBAED" w14:textId="77777777" w:rsidR="00DC7800" w:rsidRPr="000D6B05" w:rsidRDefault="00DC7800" w:rsidP="00DC7800">
            <w:pPr>
              <w:jc w:val="center"/>
              <w:rPr>
                <w:sz w:val="20"/>
              </w:rPr>
            </w:pPr>
            <w:r w:rsidRPr="000D6B05">
              <w:rPr>
                <w:sz w:val="14"/>
                <w:szCs w:val="14"/>
              </w:rPr>
              <w:t>C00</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DFBDE1A" w14:textId="77777777" w:rsidR="00DC7800" w:rsidRPr="000D6B05" w:rsidRDefault="00DC7800" w:rsidP="00DC7800">
            <w:pPr>
              <w:jc w:val="center"/>
              <w:rPr>
                <w:sz w:val="20"/>
              </w:rPr>
            </w:pPr>
            <w:r w:rsidRPr="000D6B05">
              <w:rPr>
                <w:sz w:val="14"/>
                <w:szCs w:val="14"/>
              </w:rPr>
              <w:t>C01,C02</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2847AA3" w14:textId="77777777" w:rsidR="00DC7800" w:rsidRPr="000D6B05" w:rsidRDefault="00DC7800" w:rsidP="00DC7800">
            <w:pPr>
              <w:jc w:val="center"/>
              <w:rPr>
                <w:sz w:val="20"/>
              </w:rPr>
            </w:pPr>
            <w:r w:rsidRPr="000D6B05">
              <w:rPr>
                <w:sz w:val="14"/>
                <w:szCs w:val="14"/>
              </w:rPr>
              <w:t>C07,C08</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F61AE55" w14:textId="77777777" w:rsidR="00DC7800" w:rsidRPr="000D6B05" w:rsidRDefault="00DC7800" w:rsidP="00DC7800">
            <w:pPr>
              <w:jc w:val="center"/>
              <w:rPr>
                <w:sz w:val="20"/>
              </w:rPr>
            </w:pPr>
            <w:r w:rsidRPr="000D6B05">
              <w:rPr>
                <w:sz w:val="14"/>
                <w:szCs w:val="14"/>
              </w:rPr>
              <w:t>C03-C06,C09</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169DB08" w14:textId="77777777" w:rsidR="00DC7800" w:rsidRPr="000D6B05" w:rsidRDefault="00DC7800" w:rsidP="00DC7800">
            <w:pPr>
              <w:jc w:val="center"/>
              <w:rPr>
                <w:sz w:val="20"/>
              </w:rPr>
            </w:pPr>
            <w:r w:rsidRPr="000D6B05">
              <w:rPr>
                <w:sz w:val="14"/>
                <w:szCs w:val="14"/>
              </w:rPr>
              <w:t>C10</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50487D0" w14:textId="77777777" w:rsidR="00DC7800" w:rsidRPr="000D6B05" w:rsidRDefault="00DC7800" w:rsidP="00DC7800">
            <w:pPr>
              <w:jc w:val="center"/>
              <w:rPr>
                <w:sz w:val="20"/>
              </w:rPr>
            </w:pPr>
            <w:r w:rsidRPr="000D6B05">
              <w:rPr>
                <w:sz w:val="14"/>
                <w:szCs w:val="14"/>
              </w:rPr>
              <w:t>C11</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9DB2275" w14:textId="77777777" w:rsidR="00DC7800" w:rsidRPr="000D6B05" w:rsidRDefault="00DC7800" w:rsidP="00DC7800">
            <w:pPr>
              <w:jc w:val="center"/>
              <w:rPr>
                <w:sz w:val="20"/>
              </w:rPr>
            </w:pPr>
            <w:r w:rsidRPr="000D6B05">
              <w:rPr>
                <w:sz w:val="14"/>
                <w:szCs w:val="14"/>
              </w:rPr>
              <w:t>C12,C13</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6C5D1EB" w14:textId="77777777" w:rsidR="00DC7800" w:rsidRPr="000D6B05" w:rsidRDefault="00DC7800" w:rsidP="00DC7800">
            <w:pPr>
              <w:jc w:val="center"/>
              <w:rPr>
                <w:sz w:val="20"/>
              </w:rPr>
            </w:pPr>
            <w:r w:rsidRPr="000D6B05">
              <w:rPr>
                <w:sz w:val="14"/>
                <w:szCs w:val="14"/>
              </w:rPr>
              <w:t>C15</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E132866" w14:textId="77777777" w:rsidR="00DC7800" w:rsidRPr="000D6B05" w:rsidRDefault="00DC7800" w:rsidP="00DC7800">
            <w:pPr>
              <w:jc w:val="center"/>
              <w:rPr>
                <w:sz w:val="20"/>
              </w:rPr>
            </w:pPr>
            <w:r w:rsidRPr="000D6B05">
              <w:rPr>
                <w:sz w:val="14"/>
                <w:szCs w:val="14"/>
              </w:rPr>
              <w:t>C16</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00186A0" w14:textId="77777777" w:rsidR="00DC7800" w:rsidRPr="000D6B05" w:rsidRDefault="00DC7800" w:rsidP="00DC7800">
            <w:pPr>
              <w:jc w:val="center"/>
              <w:rPr>
                <w:sz w:val="20"/>
              </w:rPr>
            </w:pPr>
            <w:r w:rsidRPr="000D6B05">
              <w:rPr>
                <w:sz w:val="14"/>
                <w:szCs w:val="14"/>
              </w:rPr>
              <w:t>C17</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596A375" w14:textId="77777777" w:rsidR="00DC7800" w:rsidRPr="000D6B05" w:rsidRDefault="00DC7800" w:rsidP="00DC7800">
            <w:pPr>
              <w:jc w:val="center"/>
              <w:rPr>
                <w:sz w:val="20"/>
              </w:rPr>
            </w:pPr>
            <w:r w:rsidRPr="000D6B05">
              <w:rPr>
                <w:sz w:val="14"/>
                <w:szCs w:val="14"/>
              </w:rPr>
              <w:t>C18</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F099897" w14:textId="77777777" w:rsidR="00DC7800" w:rsidRPr="000D6B05" w:rsidRDefault="00DC7800" w:rsidP="00DC7800">
            <w:pPr>
              <w:jc w:val="center"/>
              <w:rPr>
                <w:sz w:val="20"/>
              </w:rPr>
            </w:pPr>
            <w:r w:rsidRPr="000D6B05">
              <w:rPr>
                <w:sz w:val="14"/>
                <w:szCs w:val="14"/>
              </w:rPr>
              <w:t>C19-C21</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E2FD7EF" w14:textId="77777777" w:rsidR="00DC7800" w:rsidRPr="000D6B05" w:rsidRDefault="00DC7800" w:rsidP="00DC7800">
            <w:pPr>
              <w:jc w:val="center"/>
              <w:rPr>
                <w:sz w:val="20"/>
              </w:rPr>
            </w:pPr>
            <w:r w:rsidRPr="000D6B05">
              <w:rPr>
                <w:sz w:val="14"/>
                <w:szCs w:val="14"/>
              </w:rPr>
              <w:t>C22</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C7BC80F" w14:textId="77777777" w:rsidR="00DC7800" w:rsidRPr="000D6B05" w:rsidRDefault="00DC7800" w:rsidP="00DC7800">
            <w:pPr>
              <w:jc w:val="center"/>
              <w:rPr>
                <w:sz w:val="20"/>
              </w:rPr>
            </w:pPr>
            <w:r w:rsidRPr="000D6B05">
              <w:rPr>
                <w:sz w:val="14"/>
                <w:szCs w:val="14"/>
              </w:rPr>
              <w:t>C23,C24</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3B6D84A" w14:textId="77777777" w:rsidR="00DC7800" w:rsidRPr="000D6B05" w:rsidRDefault="00DC7800" w:rsidP="00DC7800">
            <w:pPr>
              <w:jc w:val="center"/>
              <w:rPr>
                <w:sz w:val="20"/>
              </w:rPr>
            </w:pPr>
            <w:r w:rsidRPr="000D6B05">
              <w:rPr>
                <w:sz w:val="14"/>
                <w:szCs w:val="14"/>
              </w:rPr>
              <w:t>C25</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8947E00" w14:textId="77777777" w:rsidR="00DC7800" w:rsidRPr="000D6B05" w:rsidRDefault="00DC7800" w:rsidP="00DC7800">
            <w:pPr>
              <w:jc w:val="center"/>
              <w:rPr>
                <w:sz w:val="20"/>
              </w:rPr>
            </w:pPr>
            <w:r w:rsidRPr="000D6B05">
              <w:rPr>
                <w:sz w:val="14"/>
                <w:szCs w:val="14"/>
              </w:rPr>
              <w:t>C30,C31</w:t>
            </w:r>
          </w:p>
        </w:tc>
        <w:tc>
          <w:tcPr>
            <w:tcW w:w="348" w:type="pct"/>
            <w:gridSpan w:val="2"/>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3B2AE26" w14:textId="77777777" w:rsidR="00DC7800" w:rsidRPr="000D6B05" w:rsidRDefault="00DC7800" w:rsidP="00DC7800">
            <w:pPr>
              <w:jc w:val="center"/>
              <w:rPr>
                <w:sz w:val="20"/>
              </w:rPr>
            </w:pPr>
            <w:r w:rsidRPr="000D6B05">
              <w:rPr>
                <w:sz w:val="14"/>
                <w:szCs w:val="14"/>
              </w:rPr>
              <w:t>C32</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8CFD43A" w14:textId="77777777" w:rsidR="00DC7800" w:rsidRPr="000D6B05" w:rsidRDefault="00DC7800" w:rsidP="00DC7800">
            <w:pPr>
              <w:jc w:val="center"/>
              <w:rPr>
                <w:sz w:val="20"/>
              </w:rPr>
            </w:pPr>
            <w:r w:rsidRPr="000D6B05">
              <w:rPr>
                <w:sz w:val="14"/>
                <w:szCs w:val="14"/>
              </w:rPr>
              <w:t>C33,C34</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80D889D" w14:textId="77777777" w:rsidR="00DC7800" w:rsidRPr="000D6B05" w:rsidRDefault="00DC7800" w:rsidP="00DC7800">
            <w:pPr>
              <w:jc w:val="center"/>
              <w:rPr>
                <w:sz w:val="20"/>
              </w:rPr>
            </w:pPr>
            <w:r w:rsidRPr="000D6B05">
              <w:rPr>
                <w:sz w:val="14"/>
                <w:szCs w:val="14"/>
              </w:rPr>
              <w:t>C40,C41</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A3EDD2E" w14:textId="77777777" w:rsidR="00DC7800" w:rsidRPr="000D6B05" w:rsidRDefault="00DC7800" w:rsidP="00DC7800">
            <w:pPr>
              <w:jc w:val="center"/>
              <w:rPr>
                <w:sz w:val="20"/>
              </w:rPr>
            </w:pPr>
            <w:r w:rsidRPr="000D6B05">
              <w:rPr>
                <w:sz w:val="14"/>
                <w:szCs w:val="14"/>
              </w:rPr>
              <w:t>C43</w:t>
            </w:r>
          </w:p>
        </w:tc>
      </w:tr>
      <w:tr w:rsidR="00DC7800" w:rsidRPr="000D6B05" w14:paraId="76079FFF" w14:textId="77777777" w:rsidTr="00DC7800">
        <w:trPr>
          <w:trHeight w:val="315"/>
        </w:trPr>
        <w:tc>
          <w:tcPr>
            <w:tcW w:w="32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717BD1E" w14:textId="77777777" w:rsidR="00DC7800" w:rsidRPr="000D6B05" w:rsidRDefault="00DC7800" w:rsidP="00DC7800">
            <w:pPr>
              <w:jc w:val="center"/>
              <w:rPr>
                <w:sz w:val="20"/>
              </w:rPr>
            </w:pPr>
            <w:r w:rsidRPr="000D6B05">
              <w:rPr>
                <w:sz w:val="16"/>
                <w:szCs w:val="16"/>
              </w:rPr>
              <w:t>1</w:t>
            </w:r>
          </w:p>
        </w:tc>
        <w:tc>
          <w:tcPr>
            <w:tcW w:w="265"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4BF0EEC" w14:textId="77777777" w:rsidR="00DC7800" w:rsidRPr="000D6B05" w:rsidRDefault="00DC7800" w:rsidP="00DC7800">
            <w:pPr>
              <w:jc w:val="center"/>
              <w:rPr>
                <w:sz w:val="20"/>
              </w:rPr>
            </w:pPr>
            <w:r w:rsidRPr="000D6B05">
              <w:rPr>
                <w:sz w:val="16"/>
                <w:szCs w:val="16"/>
              </w:rPr>
              <w:t>2</w:t>
            </w:r>
          </w:p>
        </w:tc>
        <w:tc>
          <w:tcPr>
            <w:tcW w:w="257"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0AC6AA6" w14:textId="77777777" w:rsidR="00DC7800" w:rsidRPr="000D6B05" w:rsidRDefault="00DC7800" w:rsidP="00DC7800">
            <w:pPr>
              <w:jc w:val="center"/>
              <w:rPr>
                <w:sz w:val="20"/>
              </w:rPr>
            </w:pPr>
            <w:r w:rsidRPr="000D6B05">
              <w:rPr>
                <w:sz w:val="16"/>
                <w:szCs w:val="16"/>
              </w:rPr>
              <w:t>3</w:t>
            </w:r>
          </w:p>
        </w:tc>
        <w:tc>
          <w:tcPr>
            <w:tcW w:w="215"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1841FE5" w14:textId="77777777" w:rsidR="00DC7800" w:rsidRPr="000D6B05" w:rsidRDefault="00DC7800" w:rsidP="00DC7800">
            <w:pPr>
              <w:jc w:val="center"/>
              <w:rPr>
                <w:sz w:val="20"/>
              </w:rPr>
            </w:pPr>
            <w:r w:rsidRPr="000D6B05">
              <w:rPr>
                <w:sz w:val="16"/>
                <w:szCs w:val="16"/>
              </w:rPr>
              <w:t>4</w:t>
            </w:r>
          </w:p>
        </w:tc>
        <w:tc>
          <w:tcPr>
            <w:tcW w:w="290"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4C879DF" w14:textId="77777777" w:rsidR="00DC7800" w:rsidRPr="000D6B05" w:rsidRDefault="00DC7800" w:rsidP="00DC7800">
            <w:pPr>
              <w:jc w:val="center"/>
              <w:rPr>
                <w:sz w:val="20"/>
              </w:rPr>
            </w:pPr>
            <w:r w:rsidRPr="000D6B05">
              <w:rPr>
                <w:sz w:val="16"/>
                <w:szCs w:val="16"/>
              </w:rPr>
              <w:t>5</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9F82626" w14:textId="77777777" w:rsidR="00DC7800" w:rsidRPr="000D6B05" w:rsidRDefault="00DC7800" w:rsidP="00DC7800">
            <w:pPr>
              <w:jc w:val="center"/>
              <w:rPr>
                <w:sz w:val="20"/>
              </w:rPr>
            </w:pPr>
            <w:r w:rsidRPr="000D6B05">
              <w:rPr>
                <w:sz w:val="16"/>
                <w:szCs w:val="16"/>
              </w:rPr>
              <w:t>6</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FDC33E1" w14:textId="77777777" w:rsidR="00DC7800" w:rsidRPr="000D6B05" w:rsidRDefault="00DC7800" w:rsidP="00DC7800">
            <w:pPr>
              <w:jc w:val="center"/>
              <w:rPr>
                <w:sz w:val="20"/>
              </w:rPr>
            </w:pPr>
            <w:r w:rsidRPr="000D6B05">
              <w:rPr>
                <w:sz w:val="16"/>
                <w:szCs w:val="16"/>
              </w:rPr>
              <w:t>7</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DBF21CC" w14:textId="77777777" w:rsidR="00DC7800" w:rsidRPr="000D6B05" w:rsidRDefault="00DC7800" w:rsidP="00DC7800">
            <w:pPr>
              <w:jc w:val="center"/>
              <w:rPr>
                <w:sz w:val="20"/>
              </w:rPr>
            </w:pPr>
            <w:r w:rsidRPr="000D6B05">
              <w:rPr>
                <w:sz w:val="16"/>
                <w:szCs w:val="16"/>
              </w:rPr>
              <w:t>8</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8804788" w14:textId="77777777" w:rsidR="00DC7800" w:rsidRPr="000D6B05" w:rsidRDefault="00DC7800" w:rsidP="00DC7800">
            <w:pPr>
              <w:jc w:val="center"/>
              <w:rPr>
                <w:sz w:val="20"/>
              </w:rPr>
            </w:pPr>
            <w:r w:rsidRPr="000D6B05">
              <w:rPr>
                <w:sz w:val="16"/>
                <w:szCs w:val="16"/>
              </w:rPr>
              <w:t>9</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C44FDA0" w14:textId="77777777" w:rsidR="00DC7800" w:rsidRPr="000D6B05" w:rsidRDefault="00DC7800" w:rsidP="00DC7800">
            <w:pPr>
              <w:jc w:val="center"/>
              <w:rPr>
                <w:sz w:val="20"/>
              </w:rPr>
            </w:pPr>
            <w:r w:rsidRPr="000D6B05">
              <w:rPr>
                <w:sz w:val="16"/>
                <w:szCs w:val="16"/>
              </w:rPr>
              <w:t>10</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DC2DF6D" w14:textId="77777777" w:rsidR="00DC7800" w:rsidRPr="000D6B05" w:rsidRDefault="00DC7800" w:rsidP="00DC7800">
            <w:pPr>
              <w:jc w:val="center"/>
              <w:rPr>
                <w:sz w:val="20"/>
              </w:rPr>
            </w:pPr>
            <w:r w:rsidRPr="000D6B05">
              <w:rPr>
                <w:sz w:val="16"/>
                <w:szCs w:val="16"/>
              </w:rPr>
              <w:t>11</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80265FD" w14:textId="77777777" w:rsidR="00DC7800" w:rsidRPr="000D6B05" w:rsidRDefault="00DC7800" w:rsidP="00DC7800">
            <w:pPr>
              <w:jc w:val="center"/>
              <w:rPr>
                <w:sz w:val="20"/>
              </w:rPr>
            </w:pPr>
            <w:r w:rsidRPr="000D6B05">
              <w:rPr>
                <w:sz w:val="16"/>
                <w:szCs w:val="16"/>
              </w:rPr>
              <w:t>12</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F0F6B75" w14:textId="77777777" w:rsidR="00DC7800" w:rsidRPr="000D6B05" w:rsidRDefault="00DC7800" w:rsidP="00DC7800">
            <w:pPr>
              <w:jc w:val="center"/>
              <w:rPr>
                <w:sz w:val="20"/>
              </w:rPr>
            </w:pPr>
            <w:r w:rsidRPr="000D6B05">
              <w:rPr>
                <w:sz w:val="16"/>
                <w:szCs w:val="16"/>
              </w:rPr>
              <w:t>13</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D9A4B76" w14:textId="77777777" w:rsidR="00DC7800" w:rsidRPr="000D6B05" w:rsidRDefault="00DC7800" w:rsidP="00DC7800">
            <w:pPr>
              <w:jc w:val="center"/>
              <w:rPr>
                <w:sz w:val="20"/>
              </w:rPr>
            </w:pPr>
            <w:r w:rsidRPr="000D6B05">
              <w:rPr>
                <w:sz w:val="16"/>
                <w:szCs w:val="16"/>
              </w:rPr>
              <w:t>14</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34DAD2F" w14:textId="77777777" w:rsidR="00DC7800" w:rsidRPr="000D6B05" w:rsidRDefault="00DC7800" w:rsidP="00DC7800">
            <w:pPr>
              <w:jc w:val="center"/>
              <w:rPr>
                <w:sz w:val="20"/>
              </w:rPr>
            </w:pPr>
            <w:r w:rsidRPr="000D6B05">
              <w:rPr>
                <w:sz w:val="16"/>
                <w:szCs w:val="16"/>
              </w:rPr>
              <w:t>15</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5F9AA36" w14:textId="77777777" w:rsidR="00DC7800" w:rsidRPr="000D6B05" w:rsidRDefault="00DC7800" w:rsidP="00DC7800">
            <w:pPr>
              <w:jc w:val="center"/>
              <w:rPr>
                <w:sz w:val="20"/>
              </w:rPr>
            </w:pPr>
            <w:r w:rsidRPr="000D6B05">
              <w:rPr>
                <w:sz w:val="16"/>
                <w:szCs w:val="16"/>
              </w:rPr>
              <w:t>16</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6038DB2" w14:textId="77777777" w:rsidR="00DC7800" w:rsidRPr="000D6B05" w:rsidRDefault="00DC7800" w:rsidP="00DC7800">
            <w:pPr>
              <w:jc w:val="center"/>
              <w:rPr>
                <w:sz w:val="20"/>
              </w:rPr>
            </w:pPr>
            <w:r w:rsidRPr="000D6B05">
              <w:rPr>
                <w:sz w:val="16"/>
                <w:szCs w:val="16"/>
              </w:rPr>
              <w:t>17</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15FA25A" w14:textId="77777777" w:rsidR="00DC7800" w:rsidRPr="000D6B05" w:rsidRDefault="00DC7800" w:rsidP="00DC7800">
            <w:pPr>
              <w:jc w:val="center"/>
              <w:rPr>
                <w:sz w:val="20"/>
              </w:rPr>
            </w:pPr>
            <w:r w:rsidRPr="000D6B05">
              <w:rPr>
                <w:sz w:val="16"/>
                <w:szCs w:val="16"/>
              </w:rPr>
              <w:t>18</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CE45BD7" w14:textId="77777777" w:rsidR="00DC7800" w:rsidRPr="000D6B05" w:rsidRDefault="00DC7800" w:rsidP="00DC7800">
            <w:pPr>
              <w:jc w:val="center"/>
              <w:rPr>
                <w:sz w:val="20"/>
              </w:rPr>
            </w:pPr>
            <w:r w:rsidRPr="000D6B05">
              <w:rPr>
                <w:sz w:val="16"/>
                <w:szCs w:val="16"/>
              </w:rPr>
              <w:t>19</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FA43EC4" w14:textId="77777777" w:rsidR="00DC7800" w:rsidRPr="000D6B05" w:rsidRDefault="00DC7800" w:rsidP="00DC7800">
            <w:pPr>
              <w:jc w:val="center"/>
              <w:rPr>
                <w:sz w:val="20"/>
              </w:rPr>
            </w:pPr>
            <w:r w:rsidRPr="000D6B05">
              <w:rPr>
                <w:sz w:val="16"/>
                <w:szCs w:val="16"/>
              </w:rPr>
              <w:t>20</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B08C231" w14:textId="77777777" w:rsidR="00DC7800" w:rsidRPr="000D6B05" w:rsidRDefault="00DC7800" w:rsidP="00DC7800">
            <w:pPr>
              <w:jc w:val="center"/>
              <w:rPr>
                <w:sz w:val="20"/>
              </w:rPr>
            </w:pPr>
            <w:r w:rsidRPr="000D6B05">
              <w:rPr>
                <w:sz w:val="16"/>
                <w:szCs w:val="16"/>
              </w:rPr>
              <w:t>21</w:t>
            </w:r>
          </w:p>
        </w:tc>
        <w:tc>
          <w:tcPr>
            <w:tcW w:w="348" w:type="pct"/>
            <w:gridSpan w:val="2"/>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A0E953C" w14:textId="77777777" w:rsidR="00DC7800" w:rsidRPr="000D6B05" w:rsidRDefault="00DC7800" w:rsidP="00DC7800">
            <w:pPr>
              <w:jc w:val="center"/>
              <w:rPr>
                <w:sz w:val="20"/>
              </w:rPr>
            </w:pPr>
            <w:r w:rsidRPr="000D6B05">
              <w:rPr>
                <w:sz w:val="16"/>
                <w:szCs w:val="16"/>
              </w:rPr>
              <w:t>22</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C800AEA" w14:textId="77777777" w:rsidR="00DC7800" w:rsidRPr="000D6B05" w:rsidRDefault="00DC7800" w:rsidP="00DC7800">
            <w:pPr>
              <w:jc w:val="center"/>
              <w:rPr>
                <w:sz w:val="20"/>
              </w:rPr>
            </w:pPr>
            <w:r w:rsidRPr="000D6B05">
              <w:rPr>
                <w:sz w:val="16"/>
                <w:szCs w:val="16"/>
              </w:rPr>
              <w:t>23</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72FB755" w14:textId="77777777" w:rsidR="00DC7800" w:rsidRPr="000D6B05" w:rsidRDefault="00DC7800" w:rsidP="00DC7800">
            <w:pPr>
              <w:jc w:val="center"/>
              <w:rPr>
                <w:sz w:val="20"/>
              </w:rPr>
            </w:pPr>
            <w:r w:rsidRPr="000D6B05">
              <w:rPr>
                <w:sz w:val="16"/>
                <w:szCs w:val="16"/>
              </w:rPr>
              <w:t>24</w:t>
            </w: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C990953" w14:textId="77777777" w:rsidR="00DC7800" w:rsidRPr="000D6B05" w:rsidRDefault="00DC7800" w:rsidP="00DC7800">
            <w:pPr>
              <w:jc w:val="center"/>
              <w:rPr>
                <w:sz w:val="20"/>
              </w:rPr>
            </w:pPr>
            <w:r w:rsidRPr="000D6B05">
              <w:rPr>
                <w:sz w:val="16"/>
                <w:szCs w:val="16"/>
              </w:rPr>
              <w:t>25</w:t>
            </w:r>
          </w:p>
        </w:tc>
      </w:tr>
      <w:tr w:rsidR="00DC7800" w:rsidRPr="000D6B05" w14:paraId="29D4186D" w14:textId="77777777" w:rsidTr="00DC7800">
        <w:trPr>
          <w:trHeight w:val="330"/>
        </w:trPr>
        <w:tc>
          <w:tcPr>
            <w:tcW w:w="1060" w:type="pct"/>
            <w:gridSpan w:val="4"/>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D91FA97" w14:textId="77777777" w:rsidR="00DC7800" w:rsidRPr="000D6B05" w:rsidRDefault="00DC7800" w:rsidP="00DC7800">
            <w:pPr>
              <w:rPr>
                <w:sz w:val="20"/>
              </w:rPr>
            </w:pPr>
            <w:r w:rsidRPr="000D6B05">
              <w:rPr>
                <w:sz w:val="14"/>
                <w:szCs w:val="14"/>
              </w:rPr>
              <w:t>ИТОГО</w:t>
            </w:r>
          </w:p>
        </w:tc>
        <w:tc>
          <w:tcPr>
            <w:tcW w:w="290"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4473D90"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C117476"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4ADA0B9"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3FB821F"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2BB997B"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1FBE2B1"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734866E"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515F38A"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62CDD35"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22F1F8F"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4DA7A9B"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C9E54FD"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12F4F18"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5EFA15D2"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B240BC8"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0E4C01C"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2AAE4D1" w14:textId="77777777" w:rsidR="00DC7800" w:rsidRPr="000D6B05" w:rsidRDefault="00DC7800" w:rsidP="00DC7800">
            <w:pPr>
              <w:rPr>
                <w:sz w:val="20"/>
              </w:rPr>
            </w:pPr>
          </w:p>
        </w:tc>
        <w:tc>
          <w:tcPr>
            <w:tcW w:w="348" w:type="pct"/>
            <w:gridSpan w:val="2"/>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118D61B"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0DA9BC7"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D97168F" w14:textId="77777777" w:rsidR="00DC7800" w:rsidRPr="000D6B05" w:rsidRDefault="00DC7800" w:rsidP="00DC7800">
            <w:pPr>
              <w:rPr>
                <w:sz w:val="20"/>
              </w:rPr>
            </w:pPr>
          </w:p>
        </w:tc>
        <w:tc>
          <w:tcPr>
            <w:tcW w:w="17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84929C3" w14:textId="77777777" w:rsidR="00DC7800" w:rsidRPr="000D6B05" w:rsidRDefault="00DC7800" w:rsidP="00DC7800">
            <w:pPr>
              <w:rPr>
                <w:sz w:val="20"/>
              </w:rPr>
            </w:pPr>
          </w:p>
        </w:tc>
      </w:tr>
    </w:tbl>
    <w:p w14:paraId="48B9C75E" w14:textId="77777777" w:rsidR="00DC7800" w:rsidRPr="000D6B05" w:rsidRDefault="00DC7800" w:rsidP="00DC7800">
      <w:pPr>
        <w:rPr>
          <w:b/>
        </w:rPr>
      </w:pPr>
    </w:p>
    <w:p w14:paraId="1A223CB7" w14:textId="77777777" w:rsidR="00DC7800" w:rsidRPr="000D6B05" w:rsidRDefault="00DC7800" w:rsidP="00DC7800">
      <w:pPr>
        <w:rPr>
          <w:b/>
        </w:rPr>
      </w:pPr>
    </w:p>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
        <w:gridCol w:w="285"/>
        <w:gridCol w:w="285"/>
        <w:gridCol w:w="285"/>
        <w:gridCol w:w="285"/>
        <w:gridCol w:w="285"/>
        <w:gridCol w:w="300"/>
        <w:gridCol w:w="300"/>
        <w:gridCol w:w="300"/>
        <w:gridCol w:w="300"/>
        <w:gridCol w:w="300"/>
        <w:gridCol w:w="300"/>
        <w:gridCol w:w="300"/>
        <w:gridCol w:w="315"/>
        <w:gridCol w:w="315"/>
        <w:gridCol w:w="315"/>
        <w:gridCol w:w="315"/>
        <w:gridCol w:w="315"/>
        <w:gridCol w:w="315"/>
        <w:gridCol w:w="315"/>
        <w:gridCol w:w="315"/>
        <w:gridCol w:w="300"/>
        <w:gridCol w:w="300"/>
        <w:gridCol w:w="300"/>
        <w:gridCol w:w="300"/>
        <w:gridCol w:w="300"/>
        <w:gridCol w:w="300"/>
        <w:gridCol w:w="300"/>
        <w:gridCol w:w="315"/>
        <w:gridCol w:w="315"/>
        <w:gridCol w:w="315"/>
        <w:gridCol w:w="540"/>
      </w:tblGrid>
      <w:tr w:rsidR="00DC7800" w:rsidRPr="000D6B05" w14:paraId="03FA5981" w14:textId="77777777" w:rsidTr="00DC7800">
        <w:trPr>
          <w:trHeight w:val="1245"/>
        </w:trPr>
        <w:tc>
          <w:tcPr>
            <w:tcW w:w="2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E7FEA9C" w14:textId="77777777" w:rsidR="00DC7800" w:rsidRPr="000D6B05" w:rsidRDefault="00DC7800" w:rsidP="00DC7800">
            <w:pPr>
              <w:widowControl w:val="0"/>
              <w:jc w:val="center"/>
              <w:rPr>
                <w:sz w:val="16"/>
                <w:szCs w:val="16"/>
              </w:rPr>
            </w:pPr>
            <w:r w:rsidRPr="000D6B05">
              <w:rPr>
                <w:sz w:val="16"/>
                <w:szCs w:val="16"/>
              </w:rPr>
              <w:t>других</w:t>
            </w:r>
          </w:p>
          <w:p w14:paraId="7C582A00" w14:textId="77777777" w:rsidR="00DC7800" w:rsidRPr="000D6B05" w:rsidRDefault="00DC7800" w:rsidP="00DC7800">
            <w:pPr>
              <w:widowControl w:val="0"/>
              <w:jc w:val="center"/>
              <w:rPr>
                <w:sz w:val="16"/>
                <w:szCs w:val="16"/>
              </w:rPr>
            </w:pPr>
            <w:proofErr w:type="spellStart"/>
            <w:r w:rsidRPr="000D6B05">
              <w:rPr>
                <w:sz w:val="16"/>
                <w:szCs w:val="16"/>
              </w:rPr>
              <w:t>новообр</w:t>
            </w:r>
            <w:proofErr w:type="spellEnd"/>
          </w:p>
          <w:p w14:paraId="5D503F34" w14:textId="77777777" w:rsidR="00DC7800" w:rsidRPr="000D6B05" w:rsidRDefault="00DC7800" w:rsidP="00DC7800">
            <w:pPr>
              <w:widowControl w:val="0"/>
              <w:jc w:val="center"/>
              <w:rPr>
                <w:sz w:val="16"/>
                <w:szCs w:val="16"/>
              </w:rPr>
            </w:pPr>
            <w:proofErr w:type="spellStart"/>
            <w:r w:rsidRPr="000D6B05">
              <w:rPr>
                <w:sz w:val="16"/>
                <w:szCs w:val="16"/>
              </w:rPr>
              <w:t>азований</w:t>
            </w:r>
            <w:proofErr w:type="spellEnd"/>
          </w:p>
          <w:p w14:paraId="6A959BCF" w14:textId="77777777" w:rsidR="00DC7800" w:rsidRPr="000D6B05" w:rsidRDefault="00DC7800" w:rsidP="00DC7800">
            <w:pPr>
              <w:widowControl w:val="0"/>
              <w:jc w:val="center"/>
              <w:rPr>
                <w:sz w:val="16"/>
                <w:szCs w:val="16"/>
              </w:rPr>
            </w:pPr>
            <w:r w:rsidRPr="000D6B05">
              <w:rPr>
                <w:sz w:val="16"/>
                <w:szCs w:val="16"/>
              </w:rPr>
              <w:t>кожи</w:t>
            </w:r>
          </w:p>
        </w:tc>
        <w:tc>
          <w:tcPr>
            <w:tcW w:w="285" w:type="dxa"/>
            <w:tcBorders>
              <w:top w:val="single" w:sz="6" w:space="0" w:color="000000"/>
              <w:bottom w:val="single" w:sz="6" w:space="0" w:color="000000"/>
              <w:right w:val="single" w:sz="6" w:space="0" w:color="000000"/>
            </w:tcBorders>
            <w:tcMar>
              <w:top w:w="40" w:type="dxa"/>
              <w:left w:w="40" w:type="dxa"/>
              <w:bottom w:w="40" w:type="dxa"/>
              <w:right w:w="40" w:type="dxa"/>
            </w:tcMar>
          </w:tcPr>
          <w:p w14:paraId="08873FF3" w14:textId="77777777" w:rsidR="00DC7800" w:rsidRPr="000D6B05" w:rsidRDefault="00DC7800" w:rsidP="00DC7800">
            <w:pPr>
              <w:widowControl w:val="0"/>
              <w:jc w:val="center"/>
              <w:rPr>
                <w:sz w:val="16"/>
                <w:szCs w:val="16"/>
              </w:rPr>
            </w:pPr>
            <w:r w:rsidRPr="000D6B05">
              <w:rPr>
                <w:sz w:val="16"/>
                <w:szCs w:val="16"/>
              </w:rPr>
              <w:t>соединит</w:t>
            </w:r>
          </w:p>
          <w:p w14:paraId="47AD0865" w14:textId="77777777" w:rsidR="00DC7800" w:rsidRPr="000D6B05" w:rsidRDefault="00DC7800" w:rsidP="00DC7800">
            <w:pPr>
              <w:widowControl w:val="0"/>
              <w:jc w:val="center"/>
              <w:rPr>
                <w:sz w:val="16"/>
                <w:szCs w:val="16"/>
              </w:rPr>
            </w:pPr>
            <w:proofErr w:type="spellStart"/>
            <w:r w:rsidRPr="000D6B05">
              <w:rPr>
                <w:sz w:val="16"/>
                <w:szCs w:val="16"/>
              </w:rPr>
              <w:t>ельной</w:t>
            </w:r>
            <w:proofErr w:type="spellEnd"/>
            <w:r w:rsidRPr="000D6B05">
              <w:rPr>
                <w:sz w:val="16"/>
                <w:szCs w:val="16"/>
              </w:rPr>
              <w:t xml:space="preserve"> и</w:t>
            </w:r>
          </w:p>
          <w:p w14:paraId="5427F098" w14:textId="77777777" w:rsidR="00DC7800" w:rsidRPr="000D6B05" w:rsidRDefault="00DC7800" w:rsidP="00DC7800">
            <w:pPr>
              <w:widowControl w:val="0"/>
              <w:jc w:val="center"/>
              <w:rPr>
                <w:sz w:val="16"/>
                <w:szCs w:val="16"/>
              </w:rPr>
            </w:pPr>
            <w:r w:rsidRPr="000D6B05">
              <w:rPr>
                <w:sz w:val="16"/>
                <w:szCs w:val="16"/>
              </w:rPr>
              <w:t>других</w:t>
            </w:r>
          </w:p>
          <w:p w14:paraId="1B45D242" w14:textId="77777777" w:rsidR="00DC7800" w:rsidRPr="000D6B05" w:rsidRDefault="00DC7800" w:rsidP="00DC7800">
            <w:pPr>
              <w:widowControl w:val="0"/>
              <w:jc w:val="center"/>
              <w:rPr>
                <w:sz w:val="16"/>
                <w:szCs w:val="16"/>
              </w:rPr>
            </w:pPr>
            <w:r w:rsidRPr="000D6B05">
              <w:rPr>
                <w:sz w:val="16"/>
                <w:szCs w:val="16"/>
              </w:rPr>
              <w:t>мягких</w:t>
            </w:r>
          </w:p>
          <w:p w14:paraId="609FFC0D" w14:textId="77777777" w:rsidR="00DC7800" w:rsidRPr="000D6B05" w:rsidRDefault="00DC7800" w:rsidP="00DC7800">
            <w:pPr>
              <w:widowControl w:val="0"/>
              <w:jc w:val="center"/>
              <w:rPr>
                <w:sz w:val="16"/>
                <w:szCs w:val="16"/>
              </w:rPr>
            </w:pPr>
            <w:r w:rsidRPr="000D6B05">
              <w:rPr>
                <w:sz w:val="16"/>
                <w:szCs w:val="16"/>
              </w:rPr>
              <w:t>тканей</w:t>
            </w:r>
          </w:p>
        </w:tc>
        <w:tc>
          <w:tcPr>
            <w:tcW w:w="285" w:type="dxa"/>
            <w:tcBorders>
              <w:top w:val="single" w:sz="6" w:space="0" w:color="000000"/>
              <w:bottom w:val="single" w:sz="6" w:space="0" w:color="000000"/>
              <w:right w:val="single" w:sz="6" w:space="0" w:color="000000"/>
            </w:tcBorders>
            <w:tcMar>
              <w:top w:w="40" w:type="dxa"/>
              <w:left w:w="40" w:type="dxa"/>
              <w:bottom w:w="40" w:type="dxa"/>
              <w:right w:w="40" w:type="dxa"/>
            </w:tcMar>
          </w:tcPr>
          <w:p w14:paraId="749562E6" w14:textId="77777777" w:rsidR="00DC7800" w:rsidRPr="000D6B05" w:rsidRDefault="00DC7800" w:rsidP="00DC7800">
            <w:pPr>
              <w:widowControl w:val="0"/>
              <w:jc w:val="center"/>
              <w:rPr>
                <w:sz w:val="16"/>
                <w:szCs w:val="16"/>
              </w:rPr>
            </w:pPr>
            <w:proofErr w:type="spellStart"/>
            <w:r w:rsidRPr="000D6B05">
              <w:rPr>
                <w:sz w:val="16"/>
                <w:szCs w:val="16"/>
              </w:rPr>
              <w:t>моло</w:t>
            </w:r>
            <w:proofErr w:type="spellEnd"/>
          </w:p>
          <w:p w14:paraId="22000C24" w14:textId="77777777" w:rsidR="00DC7800" w:rsidRPr="000D6B05" w:rsidRDefault="00DC7800" w:rsidP="00DC7800">
            <w:pPr>
              <w:widowControl w:val="0"/>
              <w:jc w:val="center"/>
              <w:rPr>
                <w:sz w:val="16"/>
                <w:szCs w:val="16"/>
              </w:rPr>
            </w:pPr>
            <w:proofErr w:type="spellStart"/>
            <w:r w:rsidRPr="000D6B05">
              <w:rPr>
                <w:sz w:val="16"/>
                <w:szCs w:val="16"/>
              </w:rPr>
              <w:t>чной</w:t>
            </w:r>
            <w:proofErr w:type="spellEnd"/>
          </w:p>
          <w:p w14:paraId="76DE7AD8" w14:textId="77777777" w:rsidR="00DC7800" w:rsidRPr="000D6B05" w:rsidRDefault="00DC7800" w:rsidP="00DC7800">
            <w:pPr>
              <w:widowControl w:val="0"/>
              <w:jc w:val="center"/>
              <w:rPr>
                <w:sz w:val="16"/>
                <w:szCs w:val="16"/>
              </w:rPr>
            </w:pPr>
            <w:r w:rsidRPr="000D6B05">
              <w:rPr>
                <w:sz w:val="16"/>
                <w:szCs w:val="16"/>
              </w:rPr>
              <w:t>желе</w:t>
            </w:r>
          </w:p>
          <w:p w14:paraId="501BB265" w14:textId="77777777" w:rsidR="00DC7800" w:rsidRPr="000D6B05" w:rsidRDefault="00DC7800" w:rsidP="00DC7800">
            <w:pPr>
              <w:widowControl w:val="0"/>
              <w:jc w:val="center"/>
              <w:rPr>
                <w:sz w:val="16"/>
                <w:szCs w:val="16"/>
              </w:rPr>
            </w:pPr>
            <w:proofErr w:type="spellStart"/>
            <w:r w:rsidRPr="000D6B05">
              <w:rPr>
                <w:sz w:val="16"/>
                <w:szCs w:val="16"/>
              </w:rPr>
              <w:t>зы</w:t>
            </w:r>
            <w:proofErr w:type="spellEnd"/>
          </w:p>
        </w:tc>
        <w:tc>
          <w:tcPr>
            <w:tcW w:w="285" w:type="dxa"/>
            <w:tcBorders>
              <w:top w:val="single" w:sz="6" w:space="0" w:color="000000"/>
              <w:bottom w:val="single" w:sz="6" w:space="0" w:color="000000"/>
              <w:right w:val="single" w:sz="6" w:space="0" w:color="000000"/>
            </w:tcBorders>
            <w:tcMar>
              <w:top w:w="40" w:type="dxa"/>
              <w:left w:w="40" w:type="dxa"/>
              <w:bottom w:w="40" w:type="dxa"/>
              <w:right w:w="40" w:type="dxa"/>
            </w:tcMar>
          </w:tcPr>
          <w:p w14:paraId="5197A555" w14:textId="77777777" w:rsidR="00DC7800" w:rsidRPr="000D6B05" w:rsidRDefault="00DC7800" w:rsidP="00DC7800">
            <w:pPr>
              <w:widowControl w:val="0"/>
              <w:jc w:val="center"/>
              <w:rPr>
                <w:sz w:val="16"/>
                <w:szCs w:val="16"/>
              </w:rPr>
            </w:pPr>
            <w:proofErr w:type="spellStart"/>
            <w:r w:rsidRPr="000D6B05">
              <w:rPr>
                <w:sz w:val="16"/>
                <w:szCs w:val="16"/>
              </w:rPr>
              <w:t>вуль</w:t>
            </w:r>
            <w:proofErr w:type="spellEnd"/>
          </w:p>
          <w:p w14:paraId="41AE8326" w14:textId="77777777" w:rsidR="00DC7800" w:rsidRPr="000D6B05" w:rsidRDefault="00DC7800" w:rsidP="00DC7800">
            <w:pPr>
              <w:widowControl w:val="0"/>
              <w:jc w:val="center"/>
              <w:rPr>
                <w:sz w:val="16"/>
                <w:szCs w:val="16"/>
              </w:rPr>
            </w:pPr>
            <w:r w:rsidRPr="000D6B05">
              <w:rPr>
                <w:sz w:val="16"/>
                <w:szCs w:val="16"/>
              </w:rPr>
              <w:t>вы</w:t>
            </w:r>
          </w:p>
        </w:tc>
        <w:tc>
          <w:tcPr>
            <w:tcW w:w="285" w:type="dxa"/>
            <w:tcBorders>
              <w:top w:val="single" w:sz="6" w:space="0" w:color="000000"/>
              <w:bottom w:val="single" w:sz="6" w:space="0" w:color="000000"/>
              <w:right w:val="single" w:sz="6" w:space="0" w:color="000000"/>
            </w:tcBorders>
            <w:tcMar>
              <w:top w:w="40" w:type="dxa"/>
              <w:left w:w="40" w:type="dxa"/>
              <w:bottom w:w="40" w:type="dxa"/>
              <w:right w:w="40" w:type="dxa"/>
            </w:tcMar>
          </w:tcPr>
          <w:p w14:paraId="5EEA1767" w14:textId="77777777" w:rsidR="00DC7800" w:rsidRPr="000D6B05" w:rsidRDefault="00DC7800" w:rsidP="00DC7800">
            <w:pPr>
              <w:widowControl w:val="0"/>
              <w:jc w:val="center"/>
              <w:rPr>
                <w:sz w:val="16"/>
                <w:szCs w:val="16"/>
              </w:rPr>
            </w:pPr>
            <w:r w:rsidRPr="000D6B05">
              <w:rPr>
                <w:sz w:val="16"/>
                <w:szCs w:val="16"/>
              </w:rPr>
              <w:t>влага</w:t>
            </w:r>
          </w:p>
          <w:p w14:paraId="5590B903" w14:textId="77777777" w:rsidR="00DC7800" w:rsidRPr="000D6B05" w:rsidRDefault="00DC7800" w:rsidP="00DC7800">
            <w:pPr>
              <w:widowControl w:val="0"/>
              <w:jc w:val="center"/>
              <w:rPr>
                <w:sz w:val="16"/>
                <w:szCs w:val="16"/>
              </w:rPr>
            </w:pPr>
            <w:proofErr w:type="spellStart"/>
            <w:r w:rsidRPr="000D6B05">
              <w:rPr>
                <w:sz w:val="16"/>
                <w:szCs w:val="16"/>
              </w:rPr>
              <w:t>лища</w:t>
            </w:r>
            <w:proofErr w:type="spellEnd"/>
          </w:p>
        </w:tc>
        <w:tc>
          <w:tcPr>
            <w:tcW w:w="285" w:type="dxa"/>
            <w:tcBorders>
              <w:top w:val="single" w:sz="6" w:space="0" w:color="000000"/>
              <w:bottom w:val="single" w:sz="6" w:space="0" w:color="000000"/>
              <w:right w:val="single" w:sz="6" w:space="0" w:color="000000"/>
            </w:tcBorders>
            <w:tcMar>
              <w:top w:w="40" w:type="dxa"/>
              <w:left w:w="40" w:type="dxa"/>
              <w:bottom w:w="40" w:type="dxa"/>
              <w:right w:w="40" w:type="dxa"/>
            </w:tcMar>
          </w:tcPr>
          <w:p w14:paraId="2C1685D4" w14:textId="77777777" w:rsidR="00DC7800" w:rsidRPr="000D6B05" w:rsidRDefault="00DC7800" w:rsidP="00DC7800">
            <w:pPr>
              <w:widowControl w:val="0"/>
              <w:jc w:val="center"/>
              <w:rPr>
                <w:sz w:val="16"/>
                <w:szCs w:val="16"/>
              </w:rPr>
            </w:pPr>
            <w:r w:rsidRPr="000D6B05">
              <w:rPr>
                <w:sz w:val="16"/>
                <w:szCs w:val="16"/>
              </w:rPr>
              <w:t>шейки</w:t>
            </w:r>
          </w:p>
          <w:p w14:paraId="7718D268" w14:textId="77777777" w:rsidR="00DC7800" w:rsidRPr="000D6B05" w:rsidRDefault="00DC7800" w:rsidP="00DC7800">
            <w:pPr>
              <w:widowControl w:val="0"/>
              <w:jc w:val="center"/>
              <w:rPr>
                <w:sz w:val="16"/>
                <w:szCs w:val="16"/>
              </w:rPr>
            </w:pPr>
            <w:r w:rsidRPr="000D6B05">
              <w:rPr>
                <w:sz w:val="16"/>
                <w:szCs w:val="16"/>
              </w:rPr>
              <w:t>матки</w:t>
            </w:r>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0E4CC90F" w14:textId="77777777" w:rsidR="00DC7800" w:rsidRPr="000D6B05" w:rsidRDefault="00DC7800" w:rsidP="00DC7800">
            <w:pPr>
              <w:widowControl w:val="0"/>
              <w:jc w:val="center"/>
              <w:rPr>
                <w:sz w:val="16"/>
                <w:szCs w:val="16"/>
              </w:rPr>
            </w:pPr>
            <w:r w:rsidRPr="000D6B05">
              <w:rPr>
                <w:sz w:val="16"/>
                <w:szCs w:val="16"/>
              </w:rPr>
              <w:t>тела</w:t>
            </w:r>
          </w:p>
          <w:p w14:paraId="32C9FFDE" w14:textId="77777777" w:rsidR="00DC7800" w:rsidRPr="000D6B05" w:rsidRDefault="00DC7800" w:rsidP="00DC7800">
            <w:pPr>
              <w:widowControl w:val="0"/>
              <w:jc w:val="center"/>
              <w:rPr>
                <w:sz w:val="16"/>
                <w:szCs w:val="16"/>
              </w:rPr>
            </w:pPr>
            <w:r w:rsidRPr="000D6B05">
              <w:rPr>
                <w:sz w:val="16"/>
                <w:szCs w:val="16"/>
              </w:rPr>
              <w:t>матки</w:t>
            </w:r>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0A69C311" w14:textId="77777777" w:rsidR="00DC7800" w:rsidRPr="000D6B05" w:rsidRDefault="00DC7800" w:rsidP="00DC7800">
            <w:pPr>
              <w:widowControl w:val="0"/>
              <w:jc w:val="center"/>
              <w:rPr>
                <w:sz w:val="16"/>
                <w:szCs w:val="16"/>
              </w:rPr>
            </w:pPr>
            <w:proofErr w:type="spellStart"/>
            <w:r w:rsidRPr="000D6B05">
              <w:rPr>
                <w:sz w:val="16"/>
                <w:szCs w:val="16"/>
              </w:rPr>
              <w:t>яични</w:t>
            </w:r>
            <w:proofErr w:type="spellEnd"/>
          </w:p>
          <w:p w14:paraId="166D075E" w14:textId="77777777" w:rsidR="00DC7800" w:rsidRPr="000D6B05" w:rsidRDefault="00DC7800" w:rsidP="00DC7800">
            <w:pPr>
              <w:widowControl w:val="0"/>
              <w:jc w:val="center"/>
              <w:rPr>
                <w:sz w:val="16"/>
                <w:szCs w:val="16"/>
              </w:rPr>
            </w:pPr>
            <w:r w:rsidRPr="000D6B05">
              <w:rPr>
                <w:sz w:val="16"/>
                <w:szCs w:val="16"/>
              </w:rPr>
              <w:t>ка</w:t>
            </w:r>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6FC070B8" w14:textId="77777777" w:rsidR="00DC7800" w:rsidRPr="000D6B05" w:rsidRDefault="00DC7800" w:rsidP="00DC7800">
            <w:pPr>
              <w:widowControl w:val="0"/>
              <w:jc w:val="center"/>
              <w:rPr>
                <w:sz w:val="16"/>
                <w:szCs w:val="16"/>
              </w:rPr>
            </w:pPr>
            <w:r w:rsidRPr="000D6B05">
              <w:rPr>
                <w:sz w:val="16"/>
                <w:szCs w:val="16"/>
              </w:rPr>
              <w:t>плац</w:t>
            </w:r>
          </w:p>
          <w:p w14:paraId="44B13F4D" w14:textId="77777777" w:rsidR="00DC7800" w:rsidRPr="000D6B05" w:rsidRDefault="00DC7800" w:rsidP="00DC7800">
            <w:pPr>
              <w:widowControl w:val="0"/>
              <w:jc w:val="center"/>
              <w:rPr>
                <w:sz w:val="16"/>
                <w:szCs w:val="16"/>
              </w:rPr>
            </w:pPr>
            <w:proofErr w:type="spellStart"/>
            <w:r w:rsidRPr="000D6B05">
              <w:rPr>
                <w:sz w:val="16"/>
                <w:szCs w:val="16"/>
              </w:rPr>
              <w:t>енты</w:t>
            </w:r>
            <w:proofErr w:type="spellEnd"/>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5ED63B92" w14:textId="77777777" w:rsidR="00DC7800" w:rsidRPr="000D6B05" w:rsidRDefault="00DC7800" w:rsidP="00DC7800">
            <w:pPr>
              <w:widowControl w:val="0"/>
              <w:jc w:val="center"/>
              <w:rPr>
                <w:sz w:val="16"/>
                <w:szCs w:val="16"/>
              </w:rPr>
            </w:pPr>
            <w:r w:rsidRPr="000D6B05">
              <w:rPr>
                <w:sz w:val="16"/>
                <w:szCs w:val="16"/>
              </w:rPr>
              <w:t>поло</w:t>
            </w:r>
          </w:p>
          <w:p w14:paraId="5BB83EA2" w14:textId="77777777" w:rsidR="00DC7800" w:rsidRPr="000D6B05" w:rsidRDefault="00DC7800" w:rsidP="00DC7800">
            <w:pPr>
              <w:widowControl w:val="0"/>
              <w:jc w:val="center"/>
              <w:rPr>
                <w:sz w:val="16"/>
                <w:szCs w:val="16"/>
              </w:rPr>
            </w:pPr>
            <w:proofErr w:type="spellStart"/>
            <w:r w:rsidRPr="000D6B05">
              <w:rPr>
                <w:sz w:val="16"/>
                <w:szCs w:val="16"/>
              </w:rPr>
              <w:t>вого</w:t>
            </w:r>
            <w:proofErr w:type="spellEnd"/>
          </w:p>
          <w:p w14:paraId="4647AA96" w14:textId="77777777" w:rsidR="00DC7800" w:rsidRPr="000D6B05" w:rsidRDefault="00DC7800" w:rsidP="00DC7800">
            <w:pPr>
              <w:widowControl w:val="0"/>
              <w:jc w:val="center"/>
              <w:rPr>
                <w:sz w:val="16"/>
                <w:szCs w:val="16"/>
              </w:rPr>
            </w:pPr>
            <w:r w:rsidRPr="000D6B05">
              <w:rPr>
                <w:sz w:val="16"/>
                <w:szCs w:val="16"/>
              </w:rPr>
              <w:t>члена</w:t>
            </w:r>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46681F3F" w14:textId="77777777" w:rsidR="00DC7800" w:rsidRPr="000D6B05" w:rsidRDefault="00DC7800" w:rsidP="00DC7800">
            <w:pPr>
              <w:widowControl w:val="0"/>
              <w:jc w:val="center"/>
              <w:rPr>
                <w:sz w:val="16"/>
                <w:szCs w:val="16"/>
              </w:rPr>
            </w:pPr>
            <w:proofErr w:type="spellStart"/>
            <w:r w:rsidRPr="000D6B05">
              <w:rPr>
                <w:sz w:val="16"/>
                <w:szCs w:val="16"/>
              </w:rPr>
              <w:t>предс</w:t>
            </w:r>
            <w:proofErr w:type="spellEnd"/>
          </w:p>
          <w:p w14:paraId="23839D2A" w14:textId="77777777" w:rsidR="00DC7800" w:rsidRPr="000D6B05" w:rsidRDefault="00DC7800" w:rsidP="00DC7800">
            <w:pPr>
              <w:widowControl w:val="0"/>
              <w:jc w:val="center"/>
              <w:rPr>
                <w:sz w:val="16"/>
                <w:szCs w:val="16"/>
              </w:rPr>
            </w:pPr>
            <w:proofErr w:type="spellStart"/>
            <w:r w:rsidRPr="000D6B05">
              <w:rPr>
                <w:sz w:val="16"/>
                <w:szCs w:val="16"/>
              </w:rPr>
              <w:t>татель</w:t>
            </w:r>
            <w:proofErr w:type="spellEnd"/>
          </w:p>
          <w:p w14:paraId="0B310F9B" w14:textId="77777777" w:rsidR="00DC7800" w:rsidRPr="000D6B05" w:rsidRDefault="00DC7800" w:rsidP="00DC7800">
            <w:pPr>
              <w:widowControl w:val="0"/>
              <w:jc w:val="center"/>
              <w:rPr>
                <w:sz w:val="16"/>
                <w:szCs w:val="16"/>
              </w:rPr>
            </w:pPr>
            <w:r w:rsidRPr="000D6B05">
              <w:rPr>
                <w:sz w:val="16"/>
                <w:szCs w:val="16"/>
              </w:rPr>
              <w:t>ной</w:t>
            </w:r>
          </w:p>
          <w:p w14:paraId="74305B63" w14:textId="77777777" w:rsidR="00DC7800" w:rsidRPr="000D6B05" w:rsidRDefault="00DC7800" w:rsidP="00DC7800">
            <w:pPr>
              <w:widowControl w:val="0"/>
              <w:jc w:val="center"/>
              <w:rPr>
                <w:sz w:val="16"/>
                <w:szCs w:val="16"/>
              </w:rPr>
            </w:pPr>
            <w:r w:rsidRPr="000D6B05">
              <w:rPr>
                <w:sz w:val="16"/>
                <w:szCs w:val="16"/>
              </w:rPr>
              <w:t>железы</w:t>
            </w:r>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7E2EDA00" w14:textId="77777777" w:rsidR="00DC7800" w:rsidRPr="000D6B05" w:rsidRDefault="00DC7800" w:rsidP="00DC7800">
            <w:pPr>
              <w:widowControl w:val="0"/>
              <w:jc w:val="center"/>
              <w:rPr>
                <w:sz w:val="16"/>
                <w:szCs w:val="16"/>
              </w:rPr>
            </w:pPr>
            <w:r w:rsidRPr="000D6B05">
              <w:rPr>
                <w:sz w:val="16"/>
                <w:szCs w:val="16"/>
              </w:rPr>
              <w:t>яичка</w:t>
            </w:r>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666E27B6" w14:textId="77777777" w:rsidR="00DC7800" w:rsidRPr="000D6B05" w:rsidRDefault="00DC7800" w:rsidP="00DC7800">
            <w:pPr>
              <w:widowControl w:val="0"/>
              <w:jc w:val="center"/>
              <w:rPr>
                <w:sz w:val="16"/>
                <w:szCs w:val="16"/>
              </w:rPr>
            </w:pPr>
            <w:r w:rsidRPr="000D6B05">
              <w:rPr>
                <w:sz w:val="16"/>
                <w:szCs w:val="16"/>
              </w:rPr>
              <w:t>почки</w:t>
            </w:r>
          </w:p>
        </w:tc>
        <w:tc>
          <w:tcPr>
            <w:tcW w:w="315" w:type="dxa"/>
            <w:tcBorders>
              <w:top w:val="single" w:sz="6" w:space="0" w:color="000000"/>
              <w:bottom w:val="single" w:sz="6" w:space="0" w:color="000000"/>
              <w:right w:val="single" w:sz="6" w:space="0" w:color="000000"/>
            </w:tcBorders>
            <w:tcMar>
              <w:top w:w="40" w:type="dxa"/>
              <w:left w:w="40" w:type="dxa"/>
              <w:bottom w:w="40" w:type="dxa"/>
              <w:right w:w="40" w:type="dxa"/>
            </w:tcMar>
          </w:tcPr>
          <w:p w14:paraId="2AF658BF" w14:textId="77777777" w:rsidR="00DC7800" w:rsidRPr="000D6B05" w:rsidRDefault="00DC7800" w:rsidP="00DC7800">
            <w:pPr>
              <w:widowControl w:val="0"/>
              <w:jc w:val="center"/>
              <w:rPr>
                <w:sz w:val="16"/>
                <w:szCs w:val="16"/>
              </w:rPr>
            </w:pPr>
            <w:r w:rsidRPr="000D6B05">
              <w:rPr>
                <w:sz w:val="16"/>
                <w:szCs w:val="16"/>
              </w:rPr>
              <w:t>моче</w:t>
            </w:r>
          </w:p>
          <w:p w14:paraId="47B752E1" w14:textId="77777777" w:rsidR="00DC7800" w:rsidRPr="000D6B05" w:rsidRDefault="00DC7800" w:rsidP="00DC7800">
            <w:pPr>
              <w:widowControl w:val="0"/>
              <w:jc w:val="center"/>
              <w:rPr>
                <w:sz w:val="16"/>
                <w:szCs w:val="16"/>
              </w:rPr>
            </w:pPr>
            <w:proofErr w:type="spellStart"/>
            <w:r w:rsidRPr="000D6B05">
              <w:rPr>
                <w:sz w:val="16"/>
                <w:szCs w:val="16"/>
              </w:rPr>
              <w:t>вого</w:t>
            </w:r>
            <w:proofErr w:type="spellEnd"/>
          </w:p>
          <w:p w14:paraId="5EF3641E" w14:textId="77777777" w:rsidR="00DC7800" w:rsidRPr="000D6B05" w:rsidRDefault="00DC7800" w:rsidP="00DC7800">
            <w:pPr>
              <w:widowControl w:val="0"/>
              <w:jc w:val="center"/>
              <w:rPr>
                <w:sz w:val="16"/>
                <w:szCs w:val="16"/>
              </w:rPr>
            </w:pPr>
            <w:proofErr w:type="spellStart"/>
            <w:r w:rsidRPr="000D6B05">
              <w:rPr>
                <w:sz w:val="16"/>
                <w:szCs w:val="16"/>
              </w:rPr>
              <w:t>пузы</w:t>
            </w:r>
            <w:proofErr w:type="spellEnd"/>
          </w:p>
          <w:p w14:paraId="3A54BFB2" w14:textId="77777777" w:rsidR="00DC7800" w:rsidRPr="000D6B05" w:rsidRDefault="00DC7800" w:rsidP="00DC7800">
            <w:pPr>
              <w:widowControl w:val="0"/>
              <w:jc w:val="center"/>
              <w:rPr>
                <w:sz w:val="16"/>
                <w:szCs w:val="16"/>
              </w:rPr>
            </w:pPr>
            <w:proofErr w:type="spellStart"/>
            <w:r w:rsidRPr="000D6B05">
              <w:rPr>
                <w:sz w:val="16"/>
                <w:szCs w:val="16"/>
              </w:rPr>
              <w:t>ря</w:t>
            </w:r>
            <w:proofErr w:type="spellEnd"/>
          </w:p>
        </w:tc>
        <w:tc>
          <w:tcPr>
            <w:tcW w:w="315" w:type="dxa"/>
            <w:tcBorders>
              <w:top w:val="single" w:sz="6" w:space="0" w:color="000000"/>
              <w:bottom w:val="single" w:sz="6" w:space="0" w:color="000000"/>
              <w:right w:val="single" w:sz="6" w:space="0" w:color="000000"/>
            </w:tcBorders>
            <w:tcMar>
              <w:top w:w="40" w:type="dxa"/>
              <w:left w:w="40" w:type="dxa"/>
              <w:bottom w:w="40" w:type="dxa"/>
              <w:right w:w="40" w:type="dxa"/>
            </w:tcMar>
          </w:tcPr>
          <w:p w14:paraId="604ADF9C" w14:textId="77777777" w:rsidR="00DC7800" w:rsidRPr="000D6B05" w:rsidRDefault="00DC7800" w:rsidP="00DC7800">
            <w:pPr>
              <w:widowControl w:val="0"/>
              <w:jc w:val="center"/>
              <w:rPr>
                <w:sz w:val="16"/>
                <w:szCs w:val="16"/>
              </w:rPr>
            </w:pPr>
            <w:r w:rsidRPr="000D6B05">
              <w:rPr>
                <w:sz w:val="16"/>
                <w:szCs w:val="16"/>
              </w:rPr>
              <w:t>глаза и</w:t>
            </w:r>
          </w:p>
          <w:p w14:paraId="33715C9B" w14:textId="77777777" w:rsidR="00DC7800" w:rsidRPr="000D6B05" w:rsidRDefault="00DC7800" w:rsidP="00DC7800">
            <w:pPr>
              <w:widowControl w:val="0"/>
              <w:jc w:val="center"/>
              <w:rPr>
                <w:sz w:val="16"/>
                <w:szCs w:val="16"/>
              </w:rPr>
            </w:pPr>
            <w:r w:rsidRPr="000D6B05">
              <w:rPr>
                <w:sz w:val="16"/>
                <w:szCs w:val="16"/>
              </w:rPr>
              <w:t>его</w:t>
            </w:r>
          </w:p>
          <w:p w14:paraId="1EFA8698" w14:textId="77777777" w:rsidR="00DC7800" w:rsidRPr="000D6B05" w:rsidRDefault="00DC7800" w:rsidP="00DC7800">
            <w:pPr>
              <w:widowControl w:val="0"/>
              <w:jc w:val="center"/>
              <w:rPr>
                <w:sz w:val="16"/>
                <w:szCs w:val="16"/>
              </w:rPr>
            </w:pPr>
            <w:proofErr w:type="spellStart"/>
            <w:r w:rsidRPr="000D6B05">
              <w:rPr>
                <w:sz w:val="16"/>
                <w:szCs w:val="16"/>
              </w:rPr>
              <w:t>придаточ</w:t>
            </w:r>
            <w:proofErr w:type="spellEnd"/>
          </w:p>
          <w:p w14:paraId="0C0A385C" w14:textId="77777777" w:rsidR="00DC7800" w:rsidRPr="000D6B05" w:rsidRDefault="00DC7800" w:rsidP="00DC7800">
            <w:pPr>
              <w:widowControl w:val="0"/>
              <w:jc w:val="center"/>
              <w:rPr>
                <w:sz w:val="16"/>
                <w:szCs w:val="16"/>
              </w:rPr>
            </w:pPr>
            <w:proofErr w:type="spellStart"/>
            <w:r w:rsidRPr="000D6B05">
              <w:rPr>
                <w:sz w:val="16"/>
                <w:szCs w:val="16"/>
              </w:rPr>
              <w:t>ного</w:t>
            </w:r>
            <w:proofErr w:type="spellEnd"/>
          </w:p>
          <w:p w14:paraId="7F20CB4E" w14:textId="77777777" w:rsidR="00DC7800" w:rsidRPr="000D6B05" w:rsidRDefault="00DC7800" w:rsidP="00DC7800">
            <w:pPr>
              <w:widowControl w:val="0"/>
              <w:jc w:val="center"/>
              <w:rPr>
                <w:sz w:val="16"/>
                <w:szCs w:val="16"/>
              </w:rPr>
            </w:pPr>
            <w:r w:rsidRPr="000D6B05">
              <w:rPr>
                <w:sz w:val="16"/>
                <w:szCs w:val="16"/>
              </w:rPr>
              <w:t>аппарата</w:t>
            </w:r>
          </w:p>
        </w:tc>
        <w:tc>
          <w:tcPr>
            <w:tcW w:w="315" w:type="dxa"/>
            <w:tcBorders>
              <w:top w:val="single" w:sz="6" w:space="0" w:color="000000"/>
              <w:bottom w:val="single" w:sz="6" w:space="0" w:color="000000"/>
              <w:right w:val="single" w:sz="6" w:space="0" w:color="000000"/>
            </w:tcBorders>
            <w:tcMar>
              <w:top w:w="40" w:type="dxa"/>
              <w:left w:w="40" w:type="dxa"/>
              <w:bottom w:w="40" w:type="dxa"/>
              <w:right w:w="40" w:type="dxa"/>
            </w:tcMar>
          </w:tcPr>
          <w:p w14:paraId="28245DC8" w14:textId="77777777" w:rsidR="00DC7800" w:rsidRPr="000D6B05" w:rsidRDefault="00DC7800" w:rsidP="00DC7800">
            <w:pPr>
              <w:widowControl w:val="0"/>
              <w:jc w:val="center"/>
              <w:rPr>
                <w:sz w:val="16"/>
                <w:szCs w:val="16"/>
              </w:rPr>
            </w:pPr>
            <w:r w:rsidRPr="000D6B05">
              <w:rPr>
                <w:sz w:val="16"/>
                <w:szCs w:val="16"/>
              </w:rPr>
              <w:t>головного</w:t>
            </w:r>
          </w:p>
          <w:p w14:paraId="162E919C" w14:textId="77777777" w:rsidR="00DC7800" w:rsidRPr="000D6B05" w:rsidRDefault="00DC7800" w:rsidP="00DC7800">
            <w:pPr>
              <w:widowControl w:val="0"/>
              <w:jc w:val="center"/>
              <w:rPr>
                <w:sz w:val="16"/>
                <w:szCs w:val="16"/>
              </w:rPr>
            </w:pPr>
            <w:r w:rsidRPr="000D6B05">
              <w:rPr>
                <w:sz w:val="16"/>
                <w:szCs w:val="16"/>
              </w:rPr>
              <w:t>мозга и</w:t>
            </w:r>
          </w:p>
          <w:p w14:paraId="1394B9E2" w14:textId="77777777" w:rsidR="00DC7800" w:rsidRPr="000D6B05" w:rsidRDefault="00DC7800" w:rsidP="00DC7800">
            <w:pPr>
              <w:widowControl w:val="0"/>
              <w:jc w:val="center"/>
              <w:rPr>
                <w:sz w:val="16"/>
                <w:szCs w:val="16"/>
              </w:rPr>
            </w:pPr>
            <w:r w:rsidRPr="000D6B05">
              <w:rPr>
                <w:sz w:val="16"/>
                <w:szCs w:val="16"/>
              </w:rPr>
              <w:t>других</w:t>
            </w:r>
          </w:p>
          <w:p w14:paraId="4BABCD05" w14:textId="77777777" w:rsidR="00DC7800" w:rsidRPr="000D6B05" w:rsidRDefault="00DC7800" w:rsidP="00DC7800">
            <w:pPr>
              <w:widowControl w:val="0"/>
              <w:jc w:val="center"/>
              <w:rPr>
                <w:sz w:val="16"/>
                <w:szCs w:val="16"/>
              </w:rPr>
            </w:pPr>
            <w:r w:rsidRPr="000D6B05">
              <w:rPr>
                <w:sz w:val="16"/>
                <w:szCs w:val="16"/>
              </w:rPr>
              <w:t>отделов</w:t>
            </w:r>
          </w:p>
          <w:p w14:paraId="18E52251" w14:textId="77777777" w:rsidR="00DC7800" w:rsidRPr="000D6B05" w:rsidRDefault="00DC7800" w:rsidP="00DC7800">
            <w:pPr>
              <w:widowControl w:val="0"/>
              <w:jc w:val="center"/>
              <w:rPr>
                <w:sz w:val="16"/>
                <w:szCs w:val="16"/>
              </w:rPr>
            </w:pPr>
            <w:r w:rsidRPr="000D6B05">
              <w:rPr>
                <w:sz w:val="16"/>
                <w:szCs w:val="16"/>
              </w:rPr>
              <w:t>центральной</w:t>
            </w:r>
          </w:p>
          <w:p w14:paraId="29624DAD" w14:textId="77777777" w:rsidR="00DC7800" w:rsidRPr="000D6B05" w:rsidRDefault="00DC7800" w:rsidP="00DC7800">
            <w:pPr>
              <w:widowControl w:val="0"/>
              <w:jc w:val="center"/>
              <w:rPr>
                <w:sz w:val="16"/>
                <w:szCs w:val="16"/>
              </w:rPr>
            </w:pPr>
            <w:r w:rsidRPr="000D6B05">
              <w:rPr>
                <w:sz w:val="16"/>
                <w:szCs w:val="16"/>
              </w:rPr>
              <w:t>нервной</w:t>
            </w:r>
          </w:p>
          <w:p w14:paraId="3B4AADEE" w14:textId="77777777" w:rsidR="00DC7800" w:rsidRPr="000D6B05" w:rsidRDefault="00DC7800" w:rsidP="00DC7800">
            <w:pPr>
              <w:widowControl w:val="0"/>
              <w:jc w:val="center"/>
              <w:rPr>
                <w:sz w:val="16"/>
                <w:szCs w:val="16"/>
              </w:rPr>
            </w:pPr>
            <w:r w:rsidRPr="000D6B05">
              <w:rPr>
                <w:sz w:val="16"/>
                <w:szCs w:val="16"/>
              </w:rPr>
              <w:t>системы</w:t>
            </w:r>
          </w:p>
        </w:tc>
        <w:tc>
          <w:tcPr>
            <w:tcW w:w="315" w:type="dxa"/>
            <w:tcBorders>
              <w:top w:val="single" w:sz="6" w:space="0" w:color="000000"/>
              <w:bottom w:val="single" w:sz="6" w:space="0" w:color="000000"/>
              <w:right w:val="single" w:sz="6" w:space="0" w:color="000000"/>
            </w:tcBorders>
            <w:tcMar>
              <w:top w:w="40" w:type="dxa"/>
              <w:left w:w="40" w:type="dxa"/>
              <w:bottom w:w="40" w:type="dxa"/>
              <w:right w:w="40" w:type="dxa"/>
            </w:tcMar>
          </w:tcPr>
          <w:p w14:paraId="3AFF5343" w14:textId="77777777" w:rsidR="00DC7800" w:rsidRPr="000D6B05" w:rsidRDefault="00DC7800" w:rsidP="00DC7800">
            <w:pPr>
              <w:widowControl w:val="0"/>
              <w:jc w:val="center"/>
              <w:rPr>
                <w:sz w:val="16"/>
                <w:szCs w:val="16"/>
              </w:rPr>
            </w:pPr>
            <w:proofErr w:type="spellStart"/>
            <w:r w:rsidRPr="000D6B05">
              <w:rPr>
                <w:sz w:val="16"/>
                <w:szCs w:val="16"/>
              </w:rPr>
              <w:t>щито</w:t>
            </w:r>
            <w:proofErr w:type="spellEnd"/>
          </w:p>
          <w:p w14:paraId="7029F5F9" w14:textId="77777777" w:rsidR="00DC7800" w:rsidRPr="000D6B05" w:rsidRDefault="00DC7800" w:rsidP="00DC7800">
            <w:pPr>
              <w:widowControl w:val="0"/>
              <w:jc w:val="center"/>
              <w:rPr>
                <w:sz w:val="16"/>
                <w:szCs w:val="16"/>
              </w:rPr>
            </w:pPr>
            <w:proofErr w:type="spellStart"/>
            <w:r w:rsidRPr="000D6B05">
              <w:rPr>
                <w:sz w:val="16"/>
                <w:szCs w:val="16"/>
              </w:rPr>
              <w:t>видн</w:t>
            </w:r>
            <w:proofErr w:type="spellEnd"/>
          </w:p>
          <w:p w14:paraId="14CE39FC" w14:textId="77777777" w:rsidR="00DC7800" w:rsidRPr="000D6B05" w:rsidRDefault="00DC7800" w:rsidP="00DC7800">
            <w:pPr>
              <w:widowControl w:val="0"/>
              <w:jc w:val="center"/>
              <w:rPr>
                <w:sz w:val="16"/>
                <w:szCs w:val="16"/>
              </w:rPr>
            </w:pPr>
            <w:r w:rsidRPr="000D6B05">
              <w:rPr>
                <w:sz w:val="16"/>
                <w:szCs w:val="16"/>
              </w:rPr>
              <w:t>ой</w:t>
            </w:r>
          </w:p>
          <w:p w14:paraId="46933B02" w14:textId="77777777" w:rsidR="00DC7800" w:rsidRPr="000D6B05" w:rsidRDefault="00DC7800" w:rsidP="00DC7800">
            <w:pPr>
              <w:widowControl w:val="0"/>
              <w:jc w:val="center"/>
              <w:rPr>
                <w:sz w:val="16"/>
                <w:szCs w:val="16"/>
              </w:rPr>
            </w:pPr>
            <w:r w:rsidRPr="000D6B05">
              <w:rPr>
                <w:sz w:val="16"/>
                <w:szCs w:val="16"/>
              </w:rPr>
              <w:t>желе</w:t>
            </w:r>
          </w:p>
          <w:p w14:paraId="194B99FD" w14:textId="77777777" w:rsidR="00DC7800" w:rsidRPr="000D6B05" w:rsidRDefault="00DC7800" w:rsidP="00DC7800">
            <w:pPr>
              <w:widowControl w:val="0"/>
              <w:jc w:val="center"/>
              <w:rPr>
                <w:sz w:val="16"/>
                <w:szCs w:val="16"/>
              </w:rPr>
            </w:pPr>
            <w:proofErr w:type="spellStart"/>
            <w:r w:rsidRPr="000D6B05">
              <w:rPr>
                <w:sz w:val="16"/>
                <w:szCs w:val="16"/>
              </w:rPr>
              <w:t>зы</w:t>
            </w:r>
            <w:proofErr w:type="spellEnd"/>
          </w:p>
        </w:tc>
        <w:tc>
          <w:tcPr>
            <w:tcW w:w="315" w:type="dxa"/>
            <w:tcBorders>
              <w:top w:val="single" w:sz="6" w:space="0" w:color="000000"/>
              <w:bottom w:val="single" w:sz="6" w:space="0" w:color="000000"/>
              <w:right w:val="single" w:sz="6" w:space="0" w:color="000000"/>
            </w:tcBorders>
            <w:tcMar>
              <w:top w:w="40" w:type="dxa"/>
              <w:left w:w="40" w:type="dxa"/>
              <w:bottom w:w="40" w:type="dxa"/>
              <w:right w:w="40" w:type="dxa"/>
            </w:tcMar>
          </w:tcPr>
          <w:p w14:paraId="045F45B9" w14:textId="77777777" w:rsidR="00DC7800" w:rsidRPr="000D6B05" w:rsidRDefault="00DC7800" w:rsidP="00DC7800">
            <w:pPr>
              <w:widowControl w:val="0"/>
              <w:jc w:val="center"/>
              <w:rPr>
                <w:sz w:val="16"/>
                <w:szCs w:val="16"/>
              </w:rPr>
            </w:pPr>
            <w:proofErr w:type="spellStart"/>
            <w:r w:rsidRPr="000D6B05">
              <w:rPr>
                <w:sz w:val="16"/>
                <w:szCs w:val="16"/>
              </w:rPr>
              <w:t>лимфатич</w:t>
            </w:r>
            <w:proofErr w:type="spellEnd"/>
          </w:p>
          <w:p w14:paraId="56027045" w14:textId="77777777" w:rsidR="00DC7800" w:rsidRPr="000D6B05" w:rsidRDefault="00DC7800" w:rsidP="00DC7800">
            <w:pPr>
              <w:widowControl w:val="0"/>
              <w:jc w:val="center"/>
              <w:rPr>
                <w:sz w:val="16"/>
                <w:szCs w:val="16"/>
              </w:rPr>
            </w:pPr>
            <w:proofErr w:type="spellStart"/>
            <w:r w:rsidRPr="000D6B05">
              <w:rPr>
                <w:sz w:val="16"/>
                <w:szCs w:val="16"/>
              </w:rPr>
              <w:t>еской</w:t>
            </w:r>
            <w:proofErr w:type="spellEnd"/>
            <w:r w:rsidRPr="000D6B05">
              <w:rPr>
                <w:sz w:val="16"/>
                <w:szCs w:val="16"/>
              </w:rPr>
              <w:t xml:space="preserve"> и</w:t>
            </w:r>
          </w:p>
          <w:p w14:paraId="3699EB65" w14:textId="77777777" w:rsidR="00DC7800" w:rsidRPr="000D6B05" w:rsidRDefault="00DC7800" w:rsidP="00DC7800">
            <w:pPr>
              <w:widowControl w:val="0"/>
              <w:jc w:val="center"/>
              <w:rPr>
                <w:sz w:val="16"/>
                <w:szCs w:val="16"/>
              </w:rPr>
            </w:pPr>
            <w:proofErr w:type="spellStart"/>
            <w:r w:rsidRPr="000D6B05">
              <w:rPr>
                <w:sz w:val="16"/>
                <w:szCs w:val="16"/>
              </w:rPr>
              <w:t>кроветвор</w:t>
            </w:r>
            <w:proofErr w:type="spellEnd"/>
          </w:p>
          <w:p w14:paraId="49E863D9" w14:textId="77777777" w:rsidR="00DC7800" w:rsidRPr="000D6B05" w:rsidRDefault="00DC7800" w:rsidP="00DC7800">
            <w:pPr>
              <w:widowControl w:val="0"/>
              <w:jc w:val="center"/>
              <w:rPr>
                <w:sz w:val="16"/>
                <w:szCs w:val="16"/>
              </w:rPr>
            </w:pPr>
            <w:r w:rsidRPr="000D6B05">
              <w:rPr>
                <w:sz w:val="16"/>
                <w:szCs w:val="16"/>
              </w:rPr>
              <w:t>ной ткани</w:t>
            </w:r>
          </w:p>
        </w:tc>
        <w:tc>
          <w:tcPr>
            <w:tcW w:w="315" w:type="dxa"/>
            <w:tcBorders>
              <w:top w:val="single" w:sz="6" w:space="0" w:color="000000"/>
              <w:bottom w:val="single" w:sz="6" w:space="0" w:color="000000"/>
              <w:right w:val="single" w:sz="6" w:space="0" w:color="000000"/>
            </w:tcBorders>
            <w:tcMar>
              <w:top w:w="40" w:type="dxa"/>
              <w:left w:w="40" w:type="dxa"/>
              <w:bottom w:w="40" w:type="dxa"/>
              <w:right w:w="40" w:type="dxa"/>
            </w:tcMar>
          </w:tcPr>
          <w:p w14:paraId="734B53B8" w14:textId="77777777" w:rsidR="00DC7800" w:rsidRPr="000D6B05" w:rsidRDefault="00DC7800" w:rsidP="00DC7800">
            <w:pPr>
              <w:widowControl w:val="0"/>
              <w:jc w:val="center"/>
              <w:rPr>
                <w:sz w:val="16"/>
                <w:szCs w:val="16"/>
              </w:rPr>
            </w:pPr>
            <w:r w:rsidRPr="000D6B05">
              <w:rPr>
                <w:sz w:val="16"/>
                <w:szCs w:val="16"/>
              </w:rPr>
              <w:t>в том</w:t>
            </w:r>
          </w:p>
          <w:p w14:paraId="2BD7BC85" w14:textId="77777777" w:rsidR="00DC7800" w:rsidRPr="000D6B05" w:rsidRDefault="00DC7800" w:rsidP="00DC7800">
            <w:pPr>
              <w:widowControl w:val="0"/>
              <w:jc w:val="center"/>
              <w:rPr>
                <w:sz w:val="16"/>
                <w:szCs w:val="16"/>
              </w:rPr>
            </w:pPr>
            <w:r w:rsidRPr="000D6B05">
              <w:rPr>
                <w:sz w:val="16"/>
                <w:szCs w:val="16"/>
              </w:rPr>
              <w:t>числе:</w:t>
            </w:r>
          </w:p>
          <w:p w14:paraId="0E680BC4" w14:textId="77777777" w:rsidR="00DC7800" w:rsidRPr="000D6B05" w:rsidRDefault="00DC7800" w:rsidP="00DC7800">
            <w:pPr>
              <w:widowControl w:val="0"/>
              <w:jc w:val="center"/>
              <w:rPr>
                <w:sz w:val="16"/>
                <w:szCs w:val="16"/>
              </w:rPr>
            </w:pPr>
            <w:r w:rsidRPr="000D6B05">
              <w:rPr>
                <w:sz w:val="16"/>
                <w:szCs w:val="16"/>
              </w:rPr>
              <w:t>лимфома</w:t>
            </w:r>
          </w:p>
          <w:p w14:paraId="489822B0" w14:textId="77777777" w:rsidR="00DC7800" w:rsidRPr="000D6B05" w:rsidRDefault="00DC7800" w:rsidP="00DC7800">
            <w:pPr>
              <w:widowControl w:val="0"/>
              <w:jc w:val="center"/>
              <w:rPr>
                <w:sz w:val="16"/>
                <w:szCs w:val="16"/>
              </w:rPr>
            </w:pPr>
            <w:proofErr w:type="spellStart"/>
            <w:r w:rsidRPr="000D6B05">
              <w:rPr>
                <w:sz w:val="16"/>
                <w:szCs w:val="16"/>
              </w:rPr>
              <w:t>Ходжкина</w:t>
            </w:r>
            <w:proofErr w:type="spellEnd"/>
          </w:p>
        </w:tc>
        <w:tc>
          <w:tcPr>
            <w:tcW w:w="315" w:type="dxa"/>
            <w:tcBorders>
              <w:top w:val="single" w:sz="6" w:space="0" w:color="000000"/>
              <w:bottom w:val="single" w:sz="6" w:space="0" w:color="000000"/>
              <w:right w:val="single" w:sz="6" w:space="0" w:color="000000"/>
            </w:tcBorders>
            <w:tcMar>
              <w:top w:w="40" w:type="dxa"/>
              <w:left w:w="40" w:type="dxa"/>
              <w:bottom w:w="40" w:type="dxa"/>
              <w:right w:w="40" w:type="dxa"/>
            </w:tcMar>
          </w:tcPr>
          <w:p w14:paraId="0F779487" w14:textId="77777777" w:rsidR="00DC7800" w:rsidRPr="000D6B05" w:rsidRDefault="00DC7800" w:rsidP="00DC7800">
            <w:pPr>
              <w:widowControl w:val="0"/>
              <w:jc w:val="center"/>
              <w:rPr>
                <w:sz w:val="16"/>
                <w:szCs w:val="16"/>
              </w:rPr>
            </w:pPr>
            <w:proofErr w:type="spellStart"/>
            <w:r w:rsidRPr="000D6B05">
              <w:rPr>
                <w:sz w:val="16"/>
                <w:szCs w:val="16"/>
              </w:rPr>
              <w:t>неходжкинская</w:t>
            </w:r>
            <w:proofErr w:type="spellEnd"/>
          </w:p>
          <w:p w14:paraId="7989C9AB" w14:textId="77777777" w:rsidR="00DC7800" w:rsidRPr="000D6B05" w:rsidRDefault="00DC7800" w:rsidP="00DC7800">
            <w:pPr>
              <w:widowControl w:val="0"/>
              <w:jc w:val="center"/>
              <w:rPr>
                <w:sz w:val="16"/>
                <w:szCs w:val="16"/>
              </w:rPr>
            </w:pPr>
            <w:r w:rsidRPr="000D6B05">
              <w:rPr>
                <w:sz w:val="16"/>
                <w:szCs w:val="16"/>
              </w:rPr>
              <w:t>лимфома,</w:t>
            </w:r>
          </w:p>
          <w:p w14:paraId="360AA207" w14:textId="77777777" w:rsidR="00DC7800" w:rsidRPr="000D6B05" w:rsidRDefault="00DC7800" w:rsidP="00DC7800">
            <w:pPr>
              <w:widowControl w:val="0"/>
              <w:jc w:val="center"/>
              <w:rPr>
                <w:sz w:val="16"/>
                <w:szCs w:val="16"/>
              </w:rPr>
            </w:pPr>
            <w:r w:rsidRPr="000D6B05">
              <w:rPr>
                <w:sz w:val="16"/>
                <w:szCs w:val="16"/>
              </w:rPr>
              <w:t>другие ЗНО</w:t>
            </w:r>
          </w:p>
          <w:p w14:paraId="50F6B897" w14:textId="77777777" w:rsidR="00DC7800" w:rsidRPr="000D6B05" w:rsidRDefault="00DC7800" w:rsidP="00DC7800">
            <w:pPr>
              <w:widowControl w:val="0"/>
              <w:jc w:val="center"/>
              <w:rPr>
                <w:sz w:val="16"/>
                <w:szCs w:val="16"/>
              </w:rPr>
            </w:pPr>
            <w:r w:rsidRPr="000D6B05">
              <w:rPr>
                <w:sz w:val="16"/>
                <w:szCs w:val="16"/>
              </w:rPr>
              <w:t>лимфоидной</w:t>
            </w:r>
          </w:p>
          <w:p w14:paraId="24144EBA" w14:textId="77777777" w:rsidR="00DC7800" w:rsidRPr="000D6B05" w:rsidRDefault="00DC7800" w:rsidP="00DC7800">
            <w:pPr>
              <w:widowControl w:val="0"/>
              <w:jc w:val="center"/>
              <w:rPr>
                <w:sz w:val="16"/>
                <w:szCs w:val="16"/>
              </w:rPr>
            </w:pPr>
            <w:r w:rsidRPr="000D6B05">
              <w:rPr>
                <w:sz w:val="16"/>
                <w:szCs w:val="16"/>
              </w:rPr>
              <w:t>ткани</w:t>
            </w:r>
          </w:p>
        </w:tc>
        <w:tc>
          <w:tcPr>
            <w:tcW w:w="315" w:type="dxa"/>
            <w:tcBorders>
              <w:top w:val="single" w:sz="6" w:space="0" w:color="000000"/>
              <w:bottom w:val="single" w:sz="6" w:space="0" w:color="000000"/>
              <w:right w:val="single" w:sz="6" w:space="0" w:color="000000"/>
            </w:tcBorders>
            <w:tcMar>
              <w:top w:w="40" w:type="dxa"/>
              <w:left w:w="40" w:type="dxa"/>
              <w:bottom w:w="40" w:type="dxa"/>
              <w:right w:w="40" w:type="dxa"/>
            </w:tcMar>
          </w:tcPr>
          <w:p w14:paraId="3A1CEF31" w14:textId="77777777" w:rsidR="00DC7800" w:rsidRPr="000D6B05" w:rsidRDefault="00DC7800" w:rsidP="00DC7800">
            <w:pPr>
              <w:widowControl w:val="0"/>
              <w:jc w:val="center"/>
              <w:rPr>
                <w:sz w:val="16"/>
                <w:szCs w:val="16"/>
              </w:rPr>
            </w:pPr>
            <w:r w:rsidRPr="000D6B05">
              <w:rPr>
                <w:sz w:val="16"/>
                <w:szCs w:val="16"/>
              </w:rPr>
              <w:t>множественная</w:t>
            </w:r>
          </w:p>
          <w:p w14:paraId="0310F86E" w14:textId="77777777" w:rsidR="00DC7800" w:rsidRPr="000D6B05" w:rsidRDefault="00DC7800" w:rsidP="00DC7800">
            <w:pPr>
              <w:widowControl w:val="0"/>
              <w:jc w:val="center"/>
              <w:rPr>
                <w:sz w:val="16"/>
                <w:szCs w:val="16"/>
              </w:rPr>
            </w:pPr>
            <w:r w:rsidRPr="000D6B05">
              <w:rPr>
                <w:sz w:val="16"/>
                <w:szCs w:val="16"/>
              </w:rPr>
              <w:t>миелома и</w:t>
            </w:r>
          </w:p>
          <w:p w14:paraId="3D174E55" w14:textId="77777777" w:rsidR="00DC7800" w:rsidRPr="000D6B05" w:rsidRDefault="00DC7800" w:rsidP="00DC7800">
            <w:pPr>
              <w:widowControl w:val="0"/>
              <w:jc w:val="center"/>
              <w:rPr>
                <w:sz w:val="16"/>
                <w:szCs w:val="16"/>
              </w:rPr>
            </w:pPr>
            <w:proofErr w:type="spellStart"/>
            <w:r w:rsidRPr="000D6B05">
              <w:rPr>
                <w:sz w:val="16"/>
                <w:szCs w:val="16"/>
              </w:rPr>
              <w:t>иммунопролифера</w:t>
            </w:r>
            <w:proofErr w:type="spellEnd"/>
          </w:p>
          <w:p w14:paraId="4224D977" w14:textId="77777777" w:rsidR="00DC7800" w:rsidRPr="000D6B05" w:rsidRDefault="00DC7800" w:rsidP="00DC7800">
            <w:pPr>
              <w:widowControl w:val="0"/>
              <w:jc w:val="center"/>
              <w:rPr>
                <w:sz w:val="16"/>
                <w:szCs w:val="16"/>
              </w:rPr>
            </w:pPr>
            <w:proofErr w:type="spellStart"/>
            <w:r w:rsidRPr="000D6B05">
              <w:rPr>
                <w:sz w:val="16"/>
                <w:szCs w:val="16"/>
              </w:rPr>
              <w:t>тивные</w:t>
            </w:r>
            <w:proofErr w:type="spellEnd"/>
          </w:p>
          <w:p w14:paraId="1AB778C2" w14:textId="77777777" w:rsidR="00DC7800" w:rsidRPr="000D6B05" w:rsidRDefault="00DC7800" w:rsidP="00DC7800">
            <w:pPr>
              <w:widowControl w:val="0"/>
              <w:jc w:val="center"/>
              <w:rPr>
                <w:sz w:val="16"/>
                <w:szCs w:val="16"/>
              </w:rPr>
            </w:pPr>
            <w:r w:rsidRPr="000D6B05">
              <w:rPr>
                <w:sz w:val="16"/>
                <w:szCs w:val="16"/>
              </w:rPr>
              <w:t>новообразования</w:t>
            </w:r>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0BA06BBE" w14:textId="77777777" w:rsidR="00DC7800" w:rsidRPr="000D6B05" w:rsidRDefault="00DC7800" w:rsidP="00DC7800">
            <w:pPr>
              <w:widowControl w:val="0"/>
              <w:jc w:val="center"/>
              <w:rPr>
                <w:sz w:val="16"/>
                <w:szCs w:val="16"/>
              </w:rPr>
            </w:pPr>
            <w:r w:rsidRPr="000D6B05">
              <w:rPr>
                <w:sz w:val="16"/>
                <w:szCs w:val="16"/>
              </w:rPr>
              <w:t>острый</w:t>
            </w:r>
          </w:p>
          <w:p w14:paraId="24521385" w14:textId="77777777" w:rsidR="00DC7800" w:rsidRPr="000D6B05" w:rsidRDefault="00DC7800" w:rsidP="00DC7800">
            <w:pPr>
              <w:widowControl w:val="0"/>
              <w:jc w:val="center"/>
              <w:rPr>
                <w:sz w:val="16"/>
                <w:szCs w:val="16"/>
              </w:rPr>
            </w:pPr>
            <w:proofErr w:type="spellStart"/>
            <w:r w:rsidRPr="000D6B05">
              <w:rPr>
                <w:sz w:val="16"/>
                <w:szCs w:val="16"/>
              </w:rPr>
              <w:t>лимфол</w:t>
            </w:r>
            <w:proofErr w:type="spellEnd"/>
          </w:p>
          <w:p w14:paraId="7BC39155" w14:textId="77777777" w:rsidR="00DC7800" w:rsidRPr="000D6B05" w:rsidRDefault="00DC7800" w:rsidP="00DC7800">
            <w:pPr>
              <w:widowControl w:val="0"/>
              <w:jc w:val="center"/>
              <w:rPr>
                <w:sz w:val="16"/>
                <w:szCs w:val="16"/>
              </w:rPr>
            </w:pPr>
            <w:proofErr w:type="spellStart"/>
            <w:r w:rsidRPr="000D6B05">
              <w:rPr>
                <w:sz w:val="16"/>
                <w:szCs w:val="16"/>
              </w:rPr>
              <w:t>ейкоз</w:t>
            </w:r>
            <w:proofErr w:type="spellEnd"/>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18AB56AD" w14:textId="77777777" w:rsidR="00DC7800" w:rsidRPr="000D6B05" w:rsidRDefault="00DC7800" w:rsidP="00DC7800">
            <w:pPr>
              <w:widowControl w:val="0"/>
              <w:jc w:val="center"/>
              <w:rPr>
                <w:sz w:val="16"/>
                <w:szCs w:val="16"/>
              </w:rPr>
            </w:pPr>
            <w:r w:rsidRPr="000D6B05">
              <w:rPr>
                <w:sz w:val="16"/>
                <w:szCs w:val="16"/>
              </w:rPr>
              <w:t>другие</w:t>
            </w:r>
          </w:p>
          <w:p w14:paraId="0028FACD" w14:textId="77777777" w:rsidR="00DC7800" w:rsidRPr="000D6B05" w:rsidRDefault="00DC7800" w:rsidP="00DC7800">
            <w:pPr>
              <w:widowControl w:val="0"/>
              <w:jc w:val="center"/>
              <w:rPr>
                <w:sz w:val="16"/>
                <w:szCs w:val="16"/>
              </w:rPr>
            </w:pPr>
            <w:proofErr w:type="spellStart"/>
            <w:r w:rsidRPr="000D6B05">
              <w:rPr>
                <w:sz w:val="16"/>
                <w:szCs w:val="16"/>
              </w:rPr>
              <w:t>лимфол</w:t>
            </w:r>
            <w:proofErr w:type="spellEnd"/>
          </w:p>
          <w:p w14:paraId="3F2A36AE" w14:textId="77777777" w:rsidR="00DC7800" w:rsidRPr="000D6B05" w:rsidRDefault="00DC7800" w:rsidP="00DC7800">
            <w:pPr>
              <w:widowControl w:val="0"/>
              <w:jc w:val="center"/>
              <w:rPr>
                <w:sz w:val="16"/>
                <w:szCs w:val="16"/>
              </w:rPr>
            </w:pPr>
            <w:proofErr w:type="spellStart"/>
            <w:r w:rsidRPr="000D6B05">
              <w:rPr>
                <w:sz w:val="16"/>
                <w:szCs w:val="16"/>
              </w:rPr>
              <w:t>ейкозы</w:t>
            </w:r>
            <w:proofErr w:type="spellEnd"/>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5180917F" w14:textId="77777777" w:rsidR="00DC7800" w:rsidRPr="000D6B05" w:rsidRDefault="00DC7800" w:rsidP="00DC7800">
            <w:pPr>
              <w:widowControl w:val="0"/>
              <w:jc w:val="center"/>
              <w:rPr>
                <w:sz w:val="16"/>
                <w:szCs w:val="16"/>
              </w:rPr>
            </w:pPr>
            <w:r w:rsidRPr="000D6B05">
              <w:rPr>
                <w:sz w:val="16"/>
                <w:szCs w:val="16"/>
              </w:rPr>
              <w:t>острый</w:t>
            </w:r>
          </w:p>
          <w:p w14:paraId="4C5A86A9" w14:textId="77777777" w:rsidR="00DC7800" w:rsidRPr="000D6B05" w:rsidRDefault="00DC7800" w:rsidP="00DC7800">
            <w:pPr>
              <w:widowControl w:val="0"/>
              <w:jc w:val="center"/>
              <w:rPr>
                <w:sz w:val="16"/>
                <w:szCs w:val="16"/>
              </w:rPr>
            </w:pPr>
            <w:proofErr w:type="spellStart"/>
            <w:r w:rsidRPr="000D6B05">
              <w:rPr>
                <w:sz w:val="16"/>
                <w:szCs w:val="16"/>
              </w:rPr>
              <w:t>миелол</w:t>
            </w:r>
            <w:proofErr w:type="spellEnd"/>
          </w:p>
          <w:p w14:paraId="47ECCCD9" w14:textId="77777777" w:rsidR="00DC7800" w:rsidRPr="000D6B05" w:rsidRDefault="00DC7800" w:rsidP="00DC7800">
            <w:pPr>
              <w:widowControl w:val="0"/>
              <w:jc w:val="center"/>
              <w:rPr>
                <w:sz w:val="16"/>
                <w:szCs w:val="16"/>
              </w:rPr>
            </w:pPr>
            <w:proofErr w:type="spellStart"/>
            <w:r w:rsidRPr="000D6B05">
              <w:rPr>
                <w:sz w:val="16"/>
                <w:szCs w:val="16"/>
              </w:rPr>
              <w:t>ейкоз</w:t>
            </w:r>
            <w:proofErr w:type="spellEnd"/>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627B774C" w14:textId="77777777" w:rsidR="00DC7800" w:rsidRPr="000D6B05" w:rsidRDefault="00DC7800" w:rsidP="00DC7800">
            <w:pPr>
              <w:widowControl w:val="0"/>
              <w:jc w:val="center"/>
              <w:rPr>
                <w:sz w:val="16"/>
                <w:szCs w:val="16"/>
              </w:rPr>
            </w:pPr>
            <w:r w:rsidRPr="000D6B05">
              <w:rPr>
                <w:sz w:val="16"/>
                <w:szCs w:val="16"/>
              </w:rPr>
              <w:t>другие</w:t>
            </w:r>
          </w:p>
          <w:p w14:paraId="359C8FFA" w14:textId="77777777" w:rsidR="00DC7800" w:rsidRPr="000D6B05" w:rsidRDefault="00DC7800" w:rsidP="00DC7800">
            <w:pPr>
              <w:widowControl w:val="0"/>
              <w:jc w:val="center"/>
              <w:rPr>
                <w:sz w:val="16"/>
                <w:szCs w:val="16"/>
              </w:rPr>
            </w:pPr>
            <w:proofErr w:type="spellStart"/>
            <w:r w:rsidRPr="000D6B05">
              <w:rPr>
                <w:sz w:val="16"/>
                <w:szCs w:val="16"/>
              </w:rPr>
              <w:t>миелол</w:t>
            </w:r>
            <w:proofErr w:type="spellEnd"/>
          </w:p>
          <w:p w14:paraId="524C3CD7" w14:textId="77777777" w:rsidR="00DC7800" w:rsidRPr="000D6B05" w:rsidRDefault="00DC7800" w:rsidP="00DC7800">
            <w:pPr>
              <w:widowControl w:val="0"/>
              <w:jc w:val="center"/>
              <w:rPr>
                <w:sz w:val="16"/>
                <w:szCs w:val="16"/>
              </w:rPr>
            </w:pPr>
            <w:proofErr w:type="spellStart"/>
            <w:r w:rsidRPr="000D6B05">
              <w:rPr>
                <w:sz w:val="16"/>
                <w:szCs w:val="16"/>
              </w:rPr>
              <w:t>eйкозы</w:t>
            </w:r>
            <w:proofErr w:type="spellEnd"/>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51C6E7D6" w14:textId="77777777" w:rsidR="00DC7800" w:rsidRPr="000D6B05" w:rsidRDefault="00DC7800" w:rsidP="00DC7800">
            <w:pPr>
              <w:widowControl w:val="0"/>
              <w:jc w:val="center"/>
              <w:rPr>
                <w:sz w:val="16"/>
                <w:szCs w:val="16"/>
              </w:rPr>
            </w:pPr>
            <w:r w:rsidRPr="000D6B05">
              <w:rPr>
                <w:sz w:val="16"/>
                <w:szCs w:val="16"/>
              </w:rPr>
              <w:t>другие</w:t>
            </w:r>
          </w:p>
          <w:p w14:paraId="56B8CD84" w14:textId="77777777" w:rsidR="00DC7800" w:rsidRPr="000D6B05" w:rsidRDefault="00DC7800" w:rsidP="00DC7800">
            <w:pPr>
              <w:widowControl w:val="0"/>
              <w:jc w:val="center"/>
              <w:rPr>
                <w:sz w:val="16"/>
                <w:szCs w:val="16"/>
              </w:rPr>
            </w:pPr>
            <w:r w:rsidRPr="000D6B05">
              <w:rPr>
                <w:sz w:val="16"/>
                <w:szCs w:val="16"/>
              </w:rPr>
              <w:t>острые</w:t>
            </w:r>
          </w:p>
          <w:p w14:paraId="0AB11374" w14:textId="77777777" w:rsidR="00DC7800" w:rsidRPr="000D6B05" w:rsidRDefault="00DC7800" w:rsidP="00DC7800">
            <w:pPr>
              <w:widowControl w:val="0"/>
              <w:jc w:val="center"/>
              <w:rPr>
                <w:sz w:val="16"/>
                <w:szCs w:val="16"/>
              </w:rPr>
            </w:pPr>
            <w:r w:rsidRPr="000D6B05">
              <w:rPr>
                <w:sz w:val="16"/>
                <w:szCs w:val="16"/>
              </w:rPr>
              <w:t>лейкозы</w:t>
            </w:r>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4643FC18" w14:textId="77777777" w:rsidR="00DC7800" w:rsidRPr="000D6B05" w:rsidRDefault="00DC7800" w:rsidP="00DC7800">
            <w:pPr>
              <w:widowControl w:val="0"/>
              <w:jc w:val="center"/>
              <w:rPr>
                <w:sz w:val="16"/>
                <w:szCs w:val="16"/>
              </w:rPr>
            </w:pPr>
            <w:r w:rsidRPr="000D6B05">
              <w:rPr>
                <w:sz w:val="16"/>
                <w:szCs w:val="16"/>
              </w:rPr>
              <w:t>другие</w:t>
            </w:r>
          </w:p>
          <w:p w14:paraId="392AEBFA" w14:textId="77777777" w:rsidR="00DC7800" w:rsidRPr="000D6B05" w:rsidRDefault="00DC7800" w:rsidP="00DC7800">
            <w:pPr>
              <w:widowControl w:val="0"/>
              <w:jc w:val="center"/>
              <w:rPr>
                <w:sz w:val="16"/>
                <w:szCs w:val="16"/>
              </w:rPr>
            </w:pPr>
            <w:r w:rsidRPr="000D6B05">
              <w:rPr>
                <w:sz w:val="16"/>
                <w:szCs w:val="16"/>
              </w:rPr>
              <w:t>лейкозы</w:t>
            </w:r>
          </w:p>
        </w:tc>
        <w:tc>
          <w:tcPr>
            <w:tcW w:w="300" w:type="dxa"/>
            <w:tcBorders>
              <w:top w:val="single" w:sz="6" w:space="0" w:color="000000"/>
              <w:bottom w:val="single" w:sz="6" w:space="0" w:color="000000"/>
              <w:right w:val="single" w:sz="6" w:space="0" w:color="000000"/>
            </w:tcBorders>
            <w:tcMar>
              <w:top w:w="40" w:type="dxa"/>
              <w:left w:w="40" w:type="dxa"/>
              <w:bottom w:w="40" w:type="dxa"/>
              <w:right w:w="40" w:type="dxa"/>
            </w:tcMar>
          </w:tcPr>
          <w:p w14:paraId="3EABA5B2" w14:textId="77777777" w:rsidR="00DC7800" w:rsidRPr="000D6B05" w:rsidRDefault="00DC7800" w:rsidP="00DC7800">
            <w:pPr>
              <w:widowControl w:val="0"/>
              <w:jc w:val="center"/>
              <w:rPr>
                <w:sz w:val="16"/>
                <w:szCs w:val="16"/>
              </w:rPr>
            </w:pPr>
            <w:proofErr w:type="spellStart"/>
            <w:r w:rsidRPr="000D6B05">
              <w:rPr>
                <w:sz w:val="16"/>
                <w:szCs w:val="16"/>
              </w:rPr>
              <w:t>Новообразо</w:t>
            </w:r>
            <w:proofErr w:type="spellEnd"/>
          </w:p>
          <w:p w14:paraId="5A006944" w14:textId="77777777" w:rsidR="00DC7800" w:rsidRPr="000D6B05" w:rsidRDefault="00DC7800" w:rsidP="00DC7800">
            <w:pPr>
              <w:widowControl w:val="0"/>
              <w:jc w:val="center"/>
              <w:rPr>
                <w:sz w:val="16"/>
                <w:szCs w:val="16"/>
              </w:rPr>
            </w:pPr>
            <w:proofErr w:type="spellStart"/>
            <w:r w:rsidRPr="000D6B05">
              <w:rPr>
                <w:sz w:val="16"/>
                <w:szCs w:val="16"/>
              </w:rPr>
              <w:t>ваний</w:t>
            </w:r>
            <w:proofErr w:type="spellEnd"/>
            <w:r w:rsidRPr="000D6B05">
              <w:rPr>
                <w:sz w:val="16"/>
                <w:szCs w:val="16"/>
              </w:rPr>
              <w:t xml:space="preserve"> </w:t>
            </w:r>
            <w:proofErr w:type="spellStart"/>
            <w:r w:rsidRPr="000D6B05">
              <w:rPr>
                <w:sz w:val="16"/>
                <w:szCs w:val="16"/>
              </w:rPr>
              <w:t>in</w:t>
            </w:r>
            <w:proofErr w:type="spellEnd"/>
            <w:r w:rsidRPr="000D6B05">
              <w:rPr>
                <w:sz w:val="16"/>
                <w:szCs w:val="16"/>
              </w:rPr>
              <w:t xml:space="preserve"> </w:t>
            </w:r>
            <w:proofErr w:type="spellStart"/>
            <w:r w:rsidRPr="000D6B05">
              <w:rPr>
                <w:sz w:val="16"/>
                <w:szCs w:val="16"/>
              </w:rPr>
              <w:t>situ</w:t>
            </w:r>
            <w:proofErr w:type="spellEnd"/>
          </w:p>
        </w:tc>
        <w:tc>
          <w:tcPr>
            <w:tcW w:w="315" w:type="dxa"/>
            <w:tcBorders>
              <w:top w:val="single" w:sz="6" w:space="0" w:color="000000"/>
              <w:bottom w:val="single" w:sz="6" w:space="0" w:color="000000"/>
              <w:right w:val="single" w:sz="6" w:space="0" w:color="000000"/>
            </w:tcBorders>
            <w:tcMar>
              <w:top w:w="40" w:type="dxa"/>
              <w:left w:w="40" w:type="dxa"/>
              <w:bottom w:w="40" w:type="dxa"/>
              <w:right w:w="40" w:type="dxa"/>
            </w:tcMar>
          </w:tcPr>
          <w:p w14:paraId="5CD33A1B" w14:textId="77777777" w:rsidR="00DC7800" w:rsidRPr="000D6B05" w:rsidRDefault="00DC7800" w:rsidP="00DC7800">
            <w:pPr>
              <w:widowControl w:val="0"/>
              <w:jc w:val="center"/>
              <w:rPr>
                <w:sz w:val="16"/>
                <w:szCs w:val="16"/>
              </w:rPr>
            </w:pPr>
            <w:r w:rsidRPr="000D6B05">
              <w:rPr>
                <w:sz w:val="16"/>
                <w:szCs w:val="16"/>
              </w:rPr>
              <w:t>в том числе:</w:t>
            </w:r>
          </w:p>
          <w:p w14:paraId="2E6906EF" w14:textId="77777777" w:rsidR="00DC7800" w:rsidRPr="000D6B05" w:rsidRDefault="00DC7800" w:rsidP="00DC7800">
            <w:pPr>
              <w:widowControl w:val="0"/>
              <w:jc w:val="center"/>
              <w:rPr>
                <w:sz w:val="16"/>
                <w:szCs w:val="16"/>
              </w:rPr>
            </w:pPr>
            <w:r w:rsidRPr="000D6B05">
              <w:rPr>
                <w:sz w:val="16"/>
                <w:szCs w:val="16"/>
              </w:rPr>
              <w:t>молочной железы</w:t>
            </w:r>
          </w:p>
        </w:tc>
        <w:tc>
          <w:tcPr>
            <w:tcW w:w="315" w:type="dxa"/>
            <w:tcBorders>
              <w:top w:val="single" w:sz="6" w:space="0" w:color="000000"/>
              <w:bottom w:val="single" w:sz="6" w:space="0" w:color="000000"/>
              <w:right w:val="single" w:sz="6" w:space="0" w:color="000000"/>
            </w:tcBorders>
            <w:tcMar>
              <w:top w:w="40" w:type="dxa"/>
              <w:left w:w="40" w:type="dxa"/>
              <w:bottom w:w="40" w:type="dxa"/>
              <w:right w:w="40" w:type="dxa"/>
            </w:tcMar>
          </w:tcPr>
          <w:p w14:paraId="0E3BD299" w14:textId="77777777" w:rsidR="00DC7800" w:rsidRPr="000D6B05" w:rsidRDefault="00DC7800" w:rsidP="00DC7800">
            <w:pPr>
              <w:widowControl w:val="0"/>
              <w:jc w:val="center"/>
              <w:rPr>
                <w:sz w:val="16"/>
                <w:szCs w:val="16"/>
              </w:rPr>
            </w:pPr>
            <w:r w:rsidRPr="000D6B05">
              <w:rPr>
                <w:sz w:val="16"/>
                <w:szCs w:val="16"/>
              </w:rPr>
              <w:t>шейки матки</w:t>
            </w:r>
          </w:p>
        </w:tc>
        <w:tc>
          <w:tcPr>
            <w:tcW w:w="315" w:type="dxa"/>
            <w:tcBorders>
              <w:top w:val="single" w:sz="6" w:space="0" w:color="000000"/>
              <w:bottom w:val="single" w:sz="6" w:space="0" w:color="000000"/>
              <w:right w:val="single" w:sz="6" w:space="0" w:color="000000"/>
            </w:tcBorders>
            <w:tcMar>
              <w:top w:w="40" w:type="dxa"/>
              <w:left w:w="40" w:type="dxa"/>
              <w:bottom w:w="40" w:type="dxa"/>
              <w:right w:w="40" w:type="dxa"/>
            </w:tcMar>
          </w:tcPr>
          <w:p w14:paraId="280AEDE8" w14:textId="77777777" w:rsidR="00DC7800" w:rsidRPr="000D6B05" w:rsidRDefault="00DC7800" w:rsidP="00DC7800">
            <w:pPr>
              <w:widowControl w:val="0"/>
              <w:jc w:val="center"/>
              <w:rPr>
                <w:sz w:val="16"/>
                <w:szCs w:val="16"/>
              </w:rPr>
            </w:pPr>
            <w:proofErr w:type="spellStart"/>
            <w:r w:rsidRPr="000D6B05">
              <w:rPr>
                <w:sz w:val="16"/>
                <w:szCs w:val="16"/>
              </w:rPr>
              <w:t>новообразо</w:t>
            </w:r>
            <w:proofErr w:type="spellEnd"/>
          </w:p>
          <w:p w14:paraId="4655AB35" w14:textId="77777777" w:rsidR="00DC7800" w:rsidRPr="000D6B05" w:rsidRDefault="00DC7800" w:rsidP="00DC7800">
            <w:pPr>
              <w:widowControl w:val="0"/>
              <w:jc w:val="center"/>
              <w:rPr>
                <w:sz w:val="16"/>
                <w:szCs w:val="16"/>
              </w:rPr>
            </w:pPr>
            <w:proofErr w:type="spellStart"/>
            <w:r w:rsidRPr="000D6B05">
              <w:rPr>
                <w:sz w:val="16"/>
                <w:szCs w:val="16"/>
              </w:rPr>
              <w:t>вания</w:t>
            </w:r>
            <w:proofErr w:type="spellEnd"/>
            <w:r w:rsidRPr="000D6B05">
              <w:rPr>
                <w:sz w:val="16"/>
                <w:szCs w:val="16"/>
              </w:rPr>
              <w:t xml:space="preserve"> </w:t>
            </w:r>
            <w:proofErr w:type="spellStart"/>
            <w:r w:rsidRPr="000D6B05">
              <w:rPr>
                <w:sz w:val="16"/>
                <w:szCs w:val="16"/>
              </w:rPr>
              <w:t>соеди</w:t>
            </w:r>
            <w:proofErr w:type="spellEnd"/>
          </w:p>
          <w:p w14:paraId="5F95E67F" w14:textId="77777777" w:rsidR="00DC7800" w:rsidRPr="000D6B05" w:rsidRDefault="00DC7800" w:rsidP="00DC7800">
            <w:pPr>
              <w:widowControl w:val="0"/>
              <w:jc w:val="center"/>
              <w:rPr>
                <w:sz w:val="16"/>
                <w:szCs w:val="16"/>
              </w:rPr>
            </w:pPr>
            <w:proofErr w:type="spellStart"/>
            <w:r w:rsidRPr="000D6B05">
              <w:rPr>
                <w:sz w:val="16"/>
                <w:szCs w:val="16"/>
              </w:rPr>
              <w:t>нительной</w:t>
            </w:r>
            <w:proofErr w:type="spellEnd"/>
            <w:r w:rsidRPr="000D6B05">
              <w:rPr>
                <w:sz w:val="16"/>
                <w:szCs w:val="16"/>
              </w:rPr>
              <w:t xml:space="preserve"> и</w:t>
            </w:r>
          </w:p>
          <w:p w14:paraId="14B8729A" w14:textId="77777777" w:rsidR="00DC7800" w:rsidRPr="000D6B05" w:rsidRDefault="00DC7800" w:rsidP="00DC7800">
            <w:pPr>
              <w:widowControl w:val="0"/>
              <w:jc w:val="center"/>
              <w:rPr>
                <w:sz w:val="16"/>
                <w:szCs w:val="16"/>
              </w:rPr>
            </w:pPr>
            <w:r w:rsidRPr="000D6B05">
              <w:rPr>
                <w:sz w:val="16"/>
                <w:szCs w:val="16"/>
              </w:rPr>
              <w:t>др.</w:t>
            </w:r>
          </w:p>
          <w:p w14:paraId="031136F8" w14:textId="77777777" w:rsidR="00DC7800" w:rsidRPr="000D6B05" w:rsidRDefault="00DC7800" w:rsidP="00DC7800">
            <w:pPr>
              <w:widowControl w:val="0"/>
              <w:jc w:val="center"/>
              <w:rPr>
                <w:sz w:val="16"/>
                <w:szCs w:val="16"/>
              </w:rPr>
            </w:pPr>
            <w:r w:rsidRPr="000D6B05">
              <w:rPr>
                <w:sz w:val="16"/>
                <w:szCs w:val="16"/>
              </w:rPr>
              <w:t>мягких тканей</w:t>
            </w:r>
          </w:p>
        </w:tc>
        <w:tc>
          <w:tcPr>
            <w:tcW w:w="540" w:type="dxa"/>
            <w:tcBorders>
              <w:top w:val="single" w:sz="6" w:space="0" w:color="000000"/>
              <w:bottom w:val="single" w:sz="6" w:space="0" w:color="000000"/>
              <w:right w:val="single" w:sz="6" w:space="0" w:color="000000"/>
            </w:tcBorders>
            <w:tcMar>
              <w:top w:w="40" w:type="dxa"/>
              <w:left w:w="40" w:type="dxa"/>
              <w:bottom w:w="40" w:type="dxa"/>
              <w:right w:w="40" w:type="dxa"/>
            </w:tcMar>
          </w:tcPr>
          <w:p w14:paraId="46768456" w14:textId="77777777" w:rsidR="00DC7800" w:rsidRPr="000D6B05" w:rsidRDefault="00DC7800" w:rsidP="00DC7800">
            <w:pPr>
              <w:widowControl w:val="0"/>
              <w:jc w:val="center"/>
              <w:rPr>
                <w:sz w:val="16"/>
                <w:szCs w:val="16"/>
              </w:rPr>
            </w:pPr>
            <w:proofErr w:type="spellStart"/>
            <w:r w:rsidRPr="000D6B05">
              <w:rPr>
                <w:sz w:val="16"/>
                <w:szCs w:val="16"/>
              </w:rPr>
              <w:t>новообразова</w:t>
            </w:r>
            <w:proofErr w:type="spellEnd"/>
          </w:p>
          <w:p w14:paraId="4BBFB295" w14:textId="77777777" w:rsidR="00DC7800" w:rsidRPr="000D6B05" w:rsidRDefault="00DC7800" w:rsidP="00DC7800">
            <w:pPr>
              <w:widowControl w:val="0"/>
              <w:jc w:val="center"/>
              <w:rPr>
                <w:sz w:val="16"/>
                <w:szCs w:val="16"/>
              </w:rPr>
            </w:pPr>
            <w:proofErr w:type="spellStart"/>
            <w:r w:rsidRPr="000D6B05">
              <w:rPr>
                <w:sz w:val="16"/>
                <w:szCs w:val="16"/>
              </w:rPr>
              <w:t>ния</w:t>
            </w:r>
            <w:proofErr w:type="spellEnd"/>
            <w:r w:rsidRPr="000D6B05">
              <w:rPr>
                <w:sz w:val="16"/>
                <w:szCs w:val="16"/>
              </w:rPr>
              <w:t xml:space="preserve"> других и</w:t>
            </w:r>
          </w:p>
          <w:p w14:paraId="1432D8B8" w14:textId="77777777" w:rsidR="00DC7800" w:rsidRPr="000D6B05" w:rsidRDefault="00DC7800" w:rsidP="00DC7800">
            <w:pPr>
              <w:widowControl w:val="0"/>
              <w:jc w:val="center"/>
              <w:rPr>
                <w:sz w:val="16"/>
                <w:szCs w:val="16"/>
              </w:rPr>
            </w:pPr>
            <w:r w:rsidRPr="000D6B05">
              <w:rPr>
                <w:sz w:val="16"/>
                <w:szCs w:val="16"/>
              </w:rPr>
              <w:t>неуточненных</w:t>
            </w:r>
          </w:p>
          <w:p w14:paraId="7DB0D578" w14:textId="77777777" w:rsidR="00DC7800" w:rsidRPr="000D6B05" w:rsidRDefault="00DC7800" w:rsidP="00DC7800">
            <w:pPr>
              <w:widowControl w:val="0"/>
              <w:jc w:val="center"/>
              <w:rPr>
                <w:sz w:val="16"/>
                <w:szCs w:val="16"/>
              </w:rPr>
            </w:pPr>
            <w:r w:rsidRPr="000D6B05">
              <w:rPr>
                <w:sz w:val="16"/>
                <w:szCs w:val="16"/>
              </w:rPr>
              <w:t>локализаций</w:t>
            </w:r>
          </w:p>
        </w:tc>
      </w:tr>
      <w:tr w:rsidR="00DC7800" w:rsidRPr="000D6B05" w14:paraId="27681CA0" w14:textId="77777777" w:rsidTr="00DC7800">
        <w:trPr>
          <w:trHeight w:val="405"/>
        </w:trPr>
        <w:tc>
          <w:tcPr>
            <w:tcW w:w="28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648558C" w14:textId="77777777" w:rsidR="00DC7800" w:rsidRPr="000D6B05" w:rsidRDefault="00DC7800" w:rsidP="00DC7800">
            <w:pPr>
              <w:widowControl w:val="0"/>
              <w:jc w:val="center"/>
              <w:rPr>
                <w:sz w:val="20"/>
              </w:rPr>
            </w:pPr>
            <w:r w:rsidRPr="000D6B05">
              <w:rPr>
                <w:b/>
                <w:sz w:val="14"/>
                <w:szCs w:val="14"/>
              </w:rPr>
              <w:t>C44</w:t>
            </w:r>
          </w:p>
        </w:tc>
        <w:tc>
          <w:tcPr>
            <w:tcW w:w="285" w:type="dxa"/>
            <w:tcBorders>
              <w:bottom w:val="single" w:sz="6" w:space="0" w:color="000000"/>
              <w:right w:val="single" w:sz="6" w:space="0" w:color="000000"/>
            </w:tcBorders>
            <w:tcMar>
              <w:top w:w="40" w:type="dxa"/>
              <w:left w:w="40" w:type="dxa"/>
              <w:bottom w:w="40" w:type="dxa"/>
              <w:right w:w="40" w:type="dxa"/>
            </w:tcMar>
            <w:vAlign w:val="bottom"/>
          </w:tcPr>
          <w:p w14:paraId="1006B1BB" w14:textId="77777777" w:rsidR="00DC7800" w:rsidRPr="000D6B05" w:rsidRDefault="00DC7800" w:rsidP="00DC7800">
            <w:pPr>
              <w:widowControl w:val="0"/>
              <w:jc w:val="center"/>
              <w:rPr>
                <w:sz w:val="20"/>
              </w:rPr>
            </w:pPr>
            <w:r w:rsidRPr="000D6B05">
              <w:rPr>
                <w:b/>
                <w:sz w:val="14"/>
                <w:szCs w:val="14"/>
              </w:rPr>
              <w:t>C49</w:t>
            </w:r>
          </w:p>
        </w:tc>
        <w:tc>
          <w:tcPr>
            <w:tcW w:w="285" w:type="dxa"/>
            <w:tcBorders>
              <w:bottom w:val="single" w:sz="6" w:space="0" w:color="000000"/>
              <w:right w:val="single" w:sz="6" w:space="0" w:color="000000"/>
            </w:tcBorders>
            <w:tcMar>
              <w:top w:w="40" w:type="dxa"/>
              <w:left w:w="40" w:type="dxa"/>
              <w:bottom w:w="40" w:type="dxa"/>
              <w:right w:w="40" w:type="dxa"/>
            </w:tcMar>
            <w:vAlign w:val="bottom"/>
          </w:tcPr>
          <w:p w14:paraId="6BDD0C8D" w14:textId="77777777" w:rsidR="00DC7800" w:rsidRPr="000D6B05" w:rsidRDefault="00DC7800" w:rsidP="00DC7800">
            <w:pPr>
              <w:widowControl w:val="0"/>
              <w:jc w:val="center"/>
              <w:rPr>
                <w:sz w:val="20"/>
              </w:rPr>
            </w:pPr>
            <w:r w:rsidRPr="000D6B05">
              <w:rPr>
                <w:b/>
                <w:sz w:val="14"/>
                <w:szCs w:val="14"/>
              </w:rPr>
              <w:t>C50</w:t>
            </w:r>
          </w:p>
        </w:tc>
        <w:tc>
          <w:tcPr>
            <w:tcW w:w="285" w:type="dxa"/>
            <w:tcBorders>
              <w:bottom w:val="single" w:sz="6" w:space="0" w:color="000000"/>
              <w:right w:val="single" w:sz="6" w:space="0" w:color="000000"/>
            </w:tcBorders>
            <w:tcMar>
              <w:top w:w="40" w:type="dxa"/>
              <w:left w:w="40" w:type="dxa"/>
              <w:bottom w:w="40" w:type="dxa"/>
              <w:right w:w="40" w:type="dxa"/>
            </w:tcMar>
            <w:vAlign w:val="bottom"/>
          </w:tcPr>
          <w:p w14:paraId="1A377137" w14:textId="77777777" w:rsidR="00DC7800" w:rsidRPr="000D6B05" w:rsidRDefault="00DC7800" w:rsidP="00DC7800">
            <w:pPr>
              <w:widowControl w:val="0"/>
              <w:jc w:val="center"/>
              <w:rPr>
                <w:sz w:val="20"/>
              </w:rPr>
            </w:pPr>
            <w:r w:rsidRPr="000D6B05">
              <w:rPr>
                <w:b/>
                <w:sz w:val="14"/>
                <w:szCs w:val="14"/>
              </w:rPr>
              <w:t>C51</w:t>
            </w:r>
          </w:p>
        </w:tc>
        <w:tc>
          <w:tcPr>
            <w:tcW w:w="285" w:type="dxa"/>
            <w:tcBorders>
              <w:bottom w:val="single" w:sz="6" w:space="0" w:color="000000"/>
              <w:right w:val="single" w:sz="6" w:space="0" w:color="000000"/>
            </w:tcBorders>
            <w:tcMar>
              <w:top w:w="40" w:type="dxa"/>
              <w:left w:w="40" w:type="dxa"/>
              <w:bottom w:w="40" w:type="dxa"/>
              <w:right w:w="40" w:type="dxa"/>
            </w:tcMar>
            <w:vAlign w:val="bottom"/>
          </w:tcPr>
          <w:p w14:paraId="5BFF0559" w14:textId="77777777" w:rsidR="00DC7800" w:rsidRPr="000D6B05" w:rsidRDefault="00DC7800" w:rsidP="00DC7800">
            <w:pPr>
              <w:widowControl w:val="0"/>
              <w:jc w:val="center"/>
              <w:rPr>
                <w:sz w:val="20"/>
              </w:rPr>
            </w:pPr>
            <w:r w:rsidRPr="000D6B05">
              <w:rPr>
                <w:b/>
                <w:sz w:val="14"/>
                <w:szCs w:val="14"/>
              </w:rPr>
              <w:t>C52</w:t>
            </w:r>
          </w:p>
        </w:tc>
        <w:tc>
          <w:tcPr>
            <w:tcW w:w="285" w:type="dxa"/>
            <w:tcBorders>
              <w:bottom w:val="single" w:sz="6" w:space="0" w:color="000000"/>
              <w:right w:val="single" w:sz="6" w:space="0" w:color="000000"/>
            </w:tcBorders>
            <w:tcMar>
              <w:top w:w="40" w:type="dxa"/>
              <w:left w:w="40" w:type="dxa"/>
              <w:bottom w:w="40" w:type="dxa"/>
              <w:right w:w="40" w:type="dxa"/>
            </w:tcMar>
            <w:vAlign w:val="bottom"/>
          </w:tcPr>
          <w:p w14:paraId="617D1447" w14:textId="77777777" w:rsidR="00DC7800" w:rsidRPr="000D6B05" w:rsidRDefault="00DC7800" w:rsidP="00DC7800">
            <w:pPr>
              <w:widowControl w:val="0"/>
              <w:jc w:val="center"/>
              <w:rPr>
                <w:sz w:val="20"/>
              </w:rPr>
            </w:pPr>
            <w:r w:rsidRPr="000D6B05">
              <w:rPr>
                <w:b/>
                <w:sz w:val="14"/>
                <w:szCs w:val="14"/>
              </w:rPr>
              <w:t>C53</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167FC5AE" w14:textId="77777777" w:rsidR="00DC7800" w:rsidRPr="000D6B05" w:rsidRDefault="00DC7800" w:rsidP="00DC7800">
            <w:pPr>
              <w:widowControl w:val="0"/>
              <w:jc w:val="center"/>
              <w:rPr>
                <w:sz w:val="20"/>
              </w:rPr>
            </w:pPr>
            <w:r w:rsidRPr="000D6B05">
              <w:rPr>
                <w:b/>
                <w:sz w:val="14"/>
                <w:szCs w:val="14"/>
              </w:rPr>
              <w:t>C54</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3ECF6E8A" w14:textId="77777777" w:rsidR="00DC7800" w:rsidRPr="000D6B05" w:rsidRDefault="00DC7800" w:rsidP="00DC7800">
            <w:pPr>
              <w:widowControl w:val="0"/>
              <w:jc w:val="center"/>
              <w:rPr>
                <w:sz w:val="20"/>
              </w:rPr>
            </w:pPr>
            <w:r w:rsidRPr="000D6B05">
              <w:rPr>
                <w:b/>
                <w:sz w:val="14"/>
                <w:szCs w:val="14"/>
              </w:rPr>
              <w:t>C56</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36D0852A" w14:textId="77777777" w:rsidR="00DC7800" w:rsidRPr="000D6B05" w:rsidRDefault="00DC7800" w:rsidP="00DC7800">
            <w:pPr>
              <w:widowControl w:val="0"/>
              <w:jc w:val="center"/>
              <w:rPr>
                <w:sz w:val="20"/>
              </w:rPr>
            </w:pPr>
            <w:r w:rsidRPr="000D6B05">
              <w:rPr>
                <w:b/>
                <w:sz w:val="14"/>
                <w:szCs w:val="14"/>
              </w:rPr>
              <w:t>C58</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78917EB6" w14:textId="77777777" w:rsidR="00DC7800" w:rsidRPr="000D6B05" w:rsidRDefault="00DC7800" w:rsidP="00DC7800">
            <w:pPr>
              <w:widowControl w:val="0"/>
              <w:jc w:val="center"/>
              <w:rPr>
                <w:sz w:val="20"/>
              </w:rPr>
            </w:pPr>
            <w:r w:rsidRPr="000D6B05">
              <w:rPr>
                <w:b/>
                <w:sz w:val="14"/>
                <w:szCs w:val="14"/>
              </w:rPr>
              <w:t>C60</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00B6FFE3" w14:textId="77777777" w:rsidR="00DC7800" w:rsidRPr="000D6B05" w:rsidRDefault="00DC7800" w:rsidP="00DC7800">
            <w:pPr>
              <w:widowControl w:val="0"/>
              <w:jc w:val="center"/>
              <w:rPr>
                <w:sz w:val="20"/>
              </w:rPr>
            </w:pPr>
            <w:r w:rsidRPr="000D6B05">
              <w:rPr>
                <w:b/>
                <w:sz w:val="14"/>
                <w:szCs w:val="14"/>
              </w:rPr>
              <w:t>C61</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07834D02" w14:textId="77777777" w:rsidR="00DC7800" w:rsidRPr="000D6B05" w:rsidRDefault="00DC7800" w:rsidP="00DC7800">
            <w:pPr>
              <w:widowControl w:val="0"/>
              <w:jc w:val="center"/>
              <w:rPr>
                <w:sz w:val="20"/>
              </w:rPr>
            </w:pPr>
            <w:r w:rsidRPr="000D6B05">
              <w:rPr>
                <w:b/>
                <w:sz w:val="14"/>
                <w:szCs w:val="14"/>
              </w:rPr>
              <w:t>C62</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532DF947" w14:textId="77777777" w:rsidR="00DC7800" w:rsidRPr="000D6B05" w:rsidRDefault="00DC7800" w:rsidP="00DC7800">
            <w:pPr>
              <w:widowControl w:val="0"/>
              <w:jc w:val="center"/>
              <w:rPr>
                <w:sz w:val="20"/>
              </w:rPr>
            </w:pPr>
            <w:r w:rsidRPr="000D6B05">
              <w:rPr>
                <w:b/>
                <w:sz w:val="14"/>
                <w:szCs w:val="14"/>
              </w:rPr>
              <w:t>C64</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25C0FCF0" w14:textId="77777777" w:rsidR="00DC7800" w:rsidRPr="000D6B05" w:rsidRDefault="00DC7800" w:rsidP="00DC7800">
            <w:pPr>
              <w:widowControl w:val="0"/>
              <w:jc w:val="center"/>
              <w:rPr>
                <w:sz w:val="20"/>
              </w:rPr>
            </w:pPr>
            <w:r w:rsidRPr="000D6B05">
              <w:rPr>
                <w:b/>
                <w:sz w:val="14"/>
                <w:szCs w:val="14"/>
              </w:rPr>
              <w:t>C67</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77B440C7" w14:textId="77777777" w:rsidR="00DC7800" w:rsidRPr="000D6B05" w:rsidRDefault="00DC7800" w:rsidP="00DC7800">
            <w:pPr>
              <w:widowControl w:val="0"/>
              <w:jc w:val="center"/>
              <w:rPr>
                <w:sz w:val="20"/>
              </w:rPr>
            </w:pPr>
            <w:r w:rsidRPr="000D6B05">
              <w:rPr>
                <w:b/>
                <w:sz w:val="14"/>
                <w:szCs w:val="14"/>
              </w:rPr>
              <w:t>C69</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5925F7F8" w14:textId="77777777" w:rsidR="00DC7800" w:rsidRPr="000D6B05" w:rsidRDefault="00DC7800" w:rsidP="00DC7800">
            <w:pPr>
              <w:widowControl w:val="0"/>
              <w:jc w:val="center"/>
              <w:rPr>
                <w:sz w:val="20"/>
              </w:rPr>
            </w:pPr>
            <w:r w:rsidRPr="000D6B05">
              <w:rPr>
                <w:b/>
                <w:sz w:val="14"/>
                <w:szCs w:val="14"/>
              </w:rPr>
              <w:t>C70-C72</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20A6D1AB" w14:textId="77777777" w:rsidR="00DC7800" w:rsidRPr="000D6B05" w:rsidRDefault="00DC7800" w:rsidP="00DC7800">
            <w:pPr>
              <w:widowControl w:val="0"/>
              <w:jc w:val="center"/>
              <w:rPr>
                <w:sz w:val="20"/>
              </w:rPr>
            </w:pPr>
            <w:r w:rsidRPr="000D6B05">
              <w:rPr>
                <w:b/>
                <w:sz w:val="14"/>
                <w:szCs w:val="14"/>
              </w:rPr>
              <w:t>C73</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3AC6482A" w14:textId="77777777" w:rsidR="00DC7800" w:rsidRPr="000D6B05" w:rsidRDefault="00DC7800" w:rsidP="00DC7800">
            <w:pPr>
              <w:widowControl w:val="0"/>
              <w:jc w:val="center"/>
              <w:rPr>
                <w:sz w:val="20"/>
              </w:rPr>
            </w:pPr>
            <w:r w:rsidRPr="000D6B05">
              <w:rPr>
                <w:b/>
                <w:sz w:val="14"/>
                <w:szCs w:val="14"/>
              </w:rPr>
              <w:t>C81-C96</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63CB5231" w14:textId="77777777" w:rsidR="00DC7800" w:rsidRPr="000D6B05" w:rsidRDefault="00DC7800" w:rsidP="00DC7800">
            <w:pPr>
              <w:widowControl w:val="0"/>
              <w:jc w:val="center"/>
              <w:rPr>
                <w:sz w:val="20"/>
              </w:rPr>
            </w:pPr>
            <w:r w:rsidRPr="000D6B05">
              <w:rPr>
                <w:b/>
                <w:sz w:val="14"/>
                <w:szCs w:val="14"/>
              </w:rPr>
              <w:t>C81</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0A1D00F7" w14:textId="77777777" w:rsidR="00DC7800" w:rsidRPr="000D6B05" w:rsidRDefault="00DC7800" w:rsidP="00DC7800">
            <w:pPr>
              <w:widowControl w:val="0"/>
              <w:jc w:val="center"/>
              <w:rPr>
                <w:sz w:val="20"/>
              </w:rPr>
            </w:pPr>
            <w:r w:rsidRPr="000D6B05">
              <w:rPr>
                <w:b/>
                <w:sz w:val="14"/>
                <w:szCs w:val="14"/>
              </w:rPr>
              <w:t>C82-C86,C96</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15BAAB12" w14:textId="77777777" w:rsidR="00DC7800" w:rsidRPr="000D6B05" w:rsidRDefault="00DC7800" w:rsidP="00DC7800">
            <w:pPr>
              <w:widowControl w:val="0"/>
              <w:jc w:val="center"/>
              <w:rPr>
                <w:sz w:val="20"/>
              </w:rPr>
            </w:pPr>
            <w:r w:rsidRPr="000D6B05">
              <w:rPr>
                <w:b/>
                <w:sz w:val="14"/>
                <w:szCs w:val="14"/>
              </w:rPr>
              <w:t>C88,C90</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354192E1" w14:textId="77777777" w:rsidR="00DC7800" w:rsidRPr="000D6B05" w:rsidRDefault="00DC7800" w:rsidP="00DC7800">
            <w:pPr>
              <w:widowControl w:val="0"/>
              <w:jc w:val="center"/>
              <w:rPr>
                <w:sz w:val="20"/>
              </w:rPr>
            </w:pPr>
            <w:r w:rsidRPr="000D6B05">
              <w:rPr>
                <w:b/>
                <w:sz w:val="14"/>
                <w:szCs w:val="14"/>
              </w:rPr>
              <w:t>C91.0</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2FAC8433" w14:textId="77777777" w:rsidR="00DC7800" w:rsidRPr="000D6B05" w:rsidRDefault="00DC7800" w:rsidP="00DC7800">
            <w:pPr>
              <w:widowControl w:val="0"/>
              <w:jc w:val="center"/>
              <w:rPr>
                <w:sz w:val="20"/>
              </w:rPr>
            </w:pPr>
            <w:r w:rsidRPr="000D6B05">
              <w:rPr>
                <w:b/>
                <w:sz w:val="14"/>
                <w:szCs w:val="14"/>
              </w:rPr>
              <w:t>C91.1-9</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085876CA" w14:textId="77777777" w:rsidR="00DC7800" w:rsidRPr="000D6B05" w:rsidRDefault="00DC7800" w:rsidP="00DC7800">
            <w:pPr>
              <w:widowControl w:val="0"/>
              <w:jc w:val="center"/>
              <w:rPr>
                <w:sz w:val="20"/>
              </w:rPr>
            </w:pPr>
            <w:r w:rsidRPr="000D6B05">
              <w:rPr>
                <w:b/>
                <w:sz w:val="14"/>
                <w:szCs w:val="14"/>
              </w:rPr>
              <w:t>C92.0</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44D1EA31" w14:textId="77777777" w:rsidR="00DC7800" w:rsidRPr="000D6B05" w:rsidRDefault="00DC7800" w:rsidP="00DC7800">
            <w:pPr>
              <w:widowControl w:val="0"/>
              <w:jc w:val="center"/>
              <w:rPr>
                <w:sz w:val="20"/>
              </w:rPr>
            </w:pPr>
            <w:r w:rsidRPr="000D6B05">
              <w:rPr>
                <w:b/>
                <w:sz w:val="14"/>
                <w:szCs w:val="14"/>
              </w:rPr>
              <w:t>C92.1-9</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4412263A" w14:textId="77777777" w:rsidR="00DC7800" w:rsidRPr="000D6B05" w:rsidRDefault="00DC7800" w:rsidP="00DC7800">
            <w:pPr>
              <w:widowControl w:val="0"/>
              <w:jc w:val="center"/>
              <w:rPr>
                <w:sz w:val="20"/>
              </w:rPr>
            </w:pPr>
            <w:r w:rsidRPr="000D6B05">
              <w:rPr>
                <w:b/>
                <w:sz w:val="14"/>
                <w:szCs w:val="14"/>
              </w:rPr>
              <w:t>C93.0; C94.0,2,4, C95.0</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07516367" w14:textId="77777777" w:rsidR="00DC7800" w:rsidRPr="000D6B05" w:rsidRDefault="00DC7800" w:rsidP="00DC7800">
            <w:pPr>
              <w:widowControl w:val="0"/>
              <w:jc w:val="center"/>
              <w:rPr>
                <w:sz w:val="20"/>
              </w:rPr>
            </w:pPr>
            <w:r w:rsidRPr="000D6B05">
              <w:rPr>
                <w:b/>
                <w:sz w:val="14"/>
                <w:szCs w:val="14"/>
              </w:rPr>
              <w:t>C93.1-9; C94.3, 6, 7; C95.1</w:t>
            </w:r>
            <w:r w:rsidRPr="000D6B05">
              <w:rPr>
                <w:b/>
                <w:sz w:val="14"/>
                <w:szCs w:val="14"/>
              </w:rPr>
              <w:lastRenderedPageBreak/>
              <w:t>-9</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585F2236" w14:textId="77777777" w:rsidR="00DC7800" w:rsidRPr="000D6B05" w:rsidRDefault="00DC7800" w:rsidP="00DC7800">
            <w:pPr>
              <w:widowControl w:val="0"/>
              <w:jc w:val="center"/>
              <w:rPr>
                <w:sz w:val="20"/>
              </w:rPr>
            </w:pPr>
            <w:r w:rsidRPr="000D6B05">
              <w:rPr>
                <w:b/>
                <w:sz w:val="14"/>
                <w:szCs w:val="14"/>
              </w:rPr>
              <w:lastRenderedPageBreak/>
              <w:t>D00 - D09</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54B04982" w14:textId="77777777" w:rsidR="00DC7800" w:rsidRPr="000D6B05" w:rsidRDefault="00DC7800" w:rsidP="00DC7800">
            <w:pPr>
              <w:widowControl w:val="0"/>
              <w:jc w:val="center"/>
              <w:rPr>
                <w:sz w:val="20"/>
              </w:rPr>
            </w:pPr>
            <w:r w:rsidRPr="000D6B05">
              <w:rPr>
                <w:b/>
                <w:sz w:val="14"/>
                <w:szCs w:val="14"/>
              </w:rPr>
              <w:t>D05</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0A00DC8B" w14:textId="77777777" w:rsidR="00DC7800" w:rsidRPr="000D6B05" w:rsidRDefault="00DC7800" w:rsidP="00DC7800">
            <w:pPr>
              <w:widowControl w:val="0"/>
              <w:jc w:val="center"/>
              <w:rPr>
                <w:sz w:val="20"/>
              </w:rPr>
            </w:pPr>
            <w:r w:rsidRPr="000D6B05">
              <w:rPr>
                <w:b/>
                <w:sz w:val="14"/>
                <w:szCs w:val="14"/>
              </w:rPr>
              <w:t>D06</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5E196B94" w14:textId="77777777" w:rsidR="00DC7800" w:rsidRPr="000D6B05" w:rsidRDefault="00DC7800" w:rsidP="00DC7800">
            <w:pPr>
              <w:widowControl w:val="0"/>
              <w:jc w:val="center"/>
              <w:rPr>
                <w:sz w:val="20"/>
              </w:rPr>
            </w:pPr>
            <w:r w:rsidRPr="000D6B05">
              <w:rPr>
                <w:b/>
                <w:sz w:val="14"/>
                <w:szCs w:val="14"/>
              </w:rPr>
              <w:t>D21</w:t>
            </w:r>
          </w:p>
        </w:tc>
        <w:tc>
          <w:tcPr>
            <w:tcW w:w="540" w:type="dxa"/>
            <w:tcBorders>
              <w:bottom w:val="single" w:sz="6" w:space="0" w:color="000000"/>
              <w:right w:val="single" w:sz="6" w:space="0" w:color="000000"/>
            </w:tcBorders>
            <w:tcMar>
              <w:top w:w="40" w:type="dxa"/>
              <w:left w:w="40" w:type="dxa"/>
              <w:bottom w:w="40" w:type="dxa"/>
              <w:right w:w="40" w:type="dxa"/>
            </w:tcMar>
            <w:vAlign w:val="bottom"/>
          </w:tcPr>
          <w:p w14:paraId="1040F79E" w14:textId="77777777" w:rsidR="00DC7800" w:rsidRPr="000D6B05" w:rsidRDefault="00DC7800" w:rsidP="00DC7800">
            <w:pPr>
              <w:widowControl w:val="0"/>
              <w:jc w:val="center"/>
              <w:rPr>
                <w:sz w:val="20"/>
              </w:rPr>
            </w:pPr>
            <w:r w:rsidRPr="000D6B05">
              <w:rPr>
                <w:b/>
                <w:sz w:val="14"/>
                <w:szCs w:val="14"/>
              </w:rPr>
              <w:t>D31-33, 35-48</w:t>
            </w:r>
          </w:p>
        </w:tc>
      </w:tr>
      <w:tr w:rsidR="00DC7800" w:rsidRPr="000D6B05" w14:paraId="45623B6E" w14:textId="77777777" w:rsidTr="00DC7800">
        <w:trPr>
          <w:trHeight w:val="315"/>
        </w:trPr>
        <w:tc>
          <w:tcPr>
            <w:tcW w:w="28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01EF0C0" w14:textId="77777777" w:rsidR="00DC7800" w:rsidRPr="000D6B05" w:rsidRDefault="00DC7800" w:rsidP="00DC7800">
            <w:pPr>
              <w:widowControl w:val="0"/>
              <w:jc w:val="center"/>
              <w:rPr>
                <w:sz w:val="20"/>
              </w:rPr>
            </w:pPr>
            <w:r w:rsidRPr="000D6B05">
              <w:rPr>
                <w:sz w:val="16"/>
                <w:szCs w:val="16"/>
              </w:rPr>
              <w:t>26</w:t>
            </w:r>
          </w:p>
        </w:tc>
        <w:tc>
          <w:tcPr>
            <w:tcW w:w="285" w:type="dxa"/>
            <w:tcBorders>
              <w:bottom w:val="single" w:sz="6" w:space="0" w:color="000000"/>
              <w:right w:val="single" w:sz="6" w:space="0" w:color="000000"/>
            </w:tcBorders>
            <w:tcMar>
              <w:top w:w="40" w:type="dxa"/>
              <w:left w:w="40" w:type="dxa"/>
              <w:bottom w:w="40" w:type="dxa"/>
              <w:right w:w="40" w:type="dxa"/>
            </w:tcMar>
            <w:vAlign w:val="bottom"/>
          </w:tcPr>
          <w:p w14:paraId="1E06F2A8" w14:textId="77777777" w:rsidR="00DC7800" w:rsidRPr="000D6B05" w:rsidRDefault="00DC7800" w:rsidP="00DC7800">
            <w:pPr>
              <w:widowControl w:val="0"/>
              <w:jc w:val="center"/>
              <w:rPr>
                <w:sz w:val="20"/>
              </w:rPr>
            </w:pPr>
            <w:r w:rsidRPr="000D6B05">
              <w:rPr>
                <w:sz w:val="16"/>
                <w:szCs w:val="16"/>
              </w:rPr>
              <w:t>27</w:t>
            </w:r>
          </w:p>
        </w:tc>
        <w:tc>
          <w:tcPr>
            <w:tcW w:w="285" w:type="dxa"/>
            <w:tcBorders>
              <w:bottom w:val="single" w:sz="6" w:space="0" w:color="000000"/>
              <w:right w:val="single" w:sz="6" w:space="0" w:color="000000"/>
            </w:tcBorders>
            <w:tcMar>
              <w:top w:w="40" w:type="dxa"/>
              <w:left w:w="40" w:type="dxa"/>
              <w:bottom w:w="40" w:type="dxa"/>
              <w:right w:w="40" w:type="dxa"/>
            </w:tcMar>
            <w:vAlign w:val="bottom"/>
          </w:tcPr>
          <w:p w14:paraId="0B97E902" w14:textId="77777777" w:rsidR="00DC7800" w:rsidRPr="000D6B05" w:rsidRDefault="00DC7800" w:rsidP="00DC7800">
            <w:pPr>
              <w:widowControl w:val="0"/>
              <w:jc w:val="center"/>
              <w:rPr>
                <w:sz w:val="20"/>
              </w:rPr>
            </w:pPr>
            <w:r w:rsidRPr="000D6B05">
              <w:rPr>
                <w:sz w:val="16"/>
                <w:szCs w:val="16"/>
              </w:rPr>
              <w:t>28</w:t>
            </w:r>
          </w:p>
        </w:tc>
        <w:tc>
          <w:tcPr>
            <w:tcW w:w="285" w:type="dxa"/>
            <w:tcBorders>
              <w:bottom w:val="single" w:sz="6" w:space="0" w:color="000000"/>
              <w:right w:val="single" w:sz="6" w:space="0" w:color="000000"/>
            </w:tcBorders>
            <w:tcMar>
              <w:top w:w="40" w:type="dxa"/>
              <w:left w:w="40" w:type="dxa"/>
              <w:bottom w:w="40" w:type="dxa"/>
              <w:right w:w="40" w:type="dxa"/>
            </w:tcMar>
            <w:vAlign w:val="bottom"/>
          </w:tcPr>
          <w:p w14:paraId="5DD29A43" w14:textId="77777777" w:rsidR="00DC7800" w:rsidRPr="000D6B05" w:rsidRDefault="00DC7800" w:rsidP="00DC7800">
            <w:pPr>
              <w:widowControl w:val="0"/>
              <w:jc w:val="center"/>
              <w:rPr>
                <w:sz w:val="20"/>
              </w:rPr>
            </w:pPr>
            <w:r w:rsidRPr="000D6B05">
              <w:rPr>
                <w:sz w:val="16"/>
                <w:szCs w:val="16"/>
              </w:rPr>
              <w:t>29</w:t>
            </w:r>
          </w:p>
        </w:tc>
        <w:tc>
          <w:tcPr>
            <w:tcW w:w="285" w:type="dxa"/>
            <w:tcBorders>
              <w:bottom w:val="single" w:sz="6" w:space="0" w:color="000000"/>
              <w:right w:val="single" w:sz="6" w:space="0" w:color="000000"/>
            </w:tcBorders>
            <w:tcMar>
              <w:top w:w="40" w:type="dxa"/>
              <w:left w:w="40" w:type="dxa"/>
              <w:bottom w:w="40" w:type="dxa"/>
              <w:right w:w="40" w:type="dxa"/>
            </w:tcMar>
            <w:vAlign w:val="bottom"/>
          </w:tcPr>
          <w:p w14:paraId="7374E071" w14:textId="77777777" w:rsidR="00DC7800" w:rsidRPr="000D6B05" w:rsidRDefault="00DC7800" w:rsidP="00DC7800">
            <w:pPr>
              <w:widowControl w:val="0"/>
              <w:jc w:val="center"/>
              <w:rPr>
                <w:sz w:val="20"/>
              </w:rPr>
            </w:pPr>
            <w:r w:rsidRPr="000D6B05">
              <w:rPr>
                <w:sz w:val="16"/>
                <w:szCs w:val="16"/>
              </w:rPr>
              <w:t>30</w:t>
            </w:r>
          </w:p>
        </w:tc>
        <w:tc>
          <w:tcPr>
            <w:tcW w:w="285" w:type="dxa"/>
            <w:tcBorders>
              <w:bottom w:val="single" w:sz="6" w:space="0" w:color="000000"/>
              <w:right w:val="single" w:sz="6" w:space="0" w:color="000000"/>
            </w:tcBorders>
            <w:tcMar>
              <w:top w:w="40" w:type="dxa"/>
              <w:left w:w="40" w:type="dxa"/>
              <w:bottom w:w="40" w:type="dxa"/>
              <w:right w:w="40" w:type="dxa"/>
            </w:tcMar>
            <w:vAlign w:val="bottom"/>
          </w:tcPr>
          <w:p w14:paraId="65D342AA" w14:textId="77777777" w:rsidR="00DC7800" w:rsidRPr="000D6B05" w:rsidRDefault="00DC7800" w:rsidP="00DC7800">
            <w:pPr>
              <w:widowControl w:val="0"/>
              <w:jc w:val="center"/>
              <w:rPr>
                <w:sz w:val="20"/>
              </w:rPr>
            </w:pPr>
            <w:r w:rsidRPr="000D6B05">
              <w:rPr>
                <w:sz w:val="16"/>
                <w:szCs w:val="16"/>
              </w:rPr>
              <w:t>31</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74B15815" w14:textId="77777777" w:rsidR="00DC7800" w:rsidRPr="000D6B05" w:rsidRDefault="00DC7800" w:rsidP="00DC7800">
            <w:pPr>
              <w:widowControl w:val="0"/>
              <w:jc w:val="center"/>
              <w:rPr>
                <w:sz w:val="20"/>
              </w:rPr>
            </w:pPr>
            <w:r w:rsidRPr="000D6B05">
              <w:rPr>
                <w:sz w:val="16"/>
                <w:szCs w:val="16"/>
              </w:rPr>
              <w:t>32</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528D2626" w14:textId="77777777" w:rsidR="00DC7800" w:rsidRPr="000D6B05" w:rsidRDefault="00DC7800" w:rsidP="00DC7800">
            <w:pPr>
              <w:widowControl w:val="0"/>
              <w:jc w:val="center"/>
              <w:rPr>
                <w:sz w:val="20"/>
              </w:rPr>
            </w:pPr>
            <w:r w:rsidRPr="000D6B05">
              <w:rPr>
                <w:sz w:val="16"/>
                <w:szCs w:val="16"/>
              </w:rPr>
              <w:t>33</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0BFD57D9" w14:textId="77777777" w:rsidR="00DC7800" w:rsidRPr="000D6B05" w:rsidRDefault="00DC7800" w:rsidP="00DC7800">
            <w:pPr>
              <w:widowControl w:val="0"/>
              <w:jc w:val="center"/>
              <w:rPr>
                <w:sz w:val="20"/>
              </w:rPr>
            </w:pPr>
            <w:r w:rsidRPr="000D6B05">
              <w:rPr>
                <w:sz w:val="16"/>
                <w:szCs w:val="16"/>
              </w:rPr>
              <w:t>34</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111FE3B8" w14:textId="77777777" w:rsidR="00DC7800" w:rsidRPr="000D6B05" w:rsidRDefault="00DC7800" w:rsidP="00DC7800">
            <w:pPr>
              <w:widowControl w:val="0"/>
              <w:jc w:val="center"/>
              <w:rPr>
                <w:sz w:val="20"/>
              </w:rPr>
            </w:pPr>
            <w:r w:rsidRPr="000D6B05">
              <w:rPr>
                <w:sz w:val="16"/>
                <w:szCs w:val="16"/>
              </w:rPr>
              <w:t>35</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0F6FD30D" w14:textId="77777777" w:rsidR="00DC7800" w:rsidRPr="000D6B05" w:rsidRDefault="00DC7800" w:rsidP="00DC7800">
            <w:pPr>
              <w:widowControl w:val="0"/>
              <w:jc w:val="center"/>
              <w:rPr>
                <w:sz w:val="20"/>
              </w:rPr>
            </w:pPr>
            <w:r w:rsidRPr="000D6B05">
              <w:rPr>
                <w:sz w:val="16"/>
                <w:szCs w:val="16"/>
              </w:rPr>
              <w:t>36</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50005EF5" w14:textId="77777777" w:rsidR="00DC7800" w:rsidRPr="000D6B05" w:rsidRDefault="00DC7800" w:rsidP="00DC7800">
            <w:pPr>
              <w:widowControl w:val="0"/>
              <w:jc w:val="center"/>
              <w:rPr>
                <w:sz w:val="20"/>
              </w:rPr>
            </w:pPr>
            <w:r w:rsidRPr="000D6B05">
              <w:rPr>
                <w:sz w:val="16"/>
                <w:szCs w:val="16"/>
              </w:rPr>
              <w:t>37</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3947B08D" w14:textId="77777777" w:rsidR="00DC7800" w:rsidRPr="000D6B05" w:rsidRDefault="00DC7800" w:rsidP="00DC7800">
            <w:pPr>
              <w:widowControl w:val="0"/>
              <w:jc w:val="center"/>
              <w:rPr>
                <w:sz w:val="20"/>
              </w:rPr>
            </w:pPr>
            <w:r w:rsidRPr="000D6B05">
              <w:rPr>
                <w:sz w:val="16"/>
                <w:szCs w:val="16"/>
              </w:rPr>
              <w:t>38</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0E4CD902" w14:textId="77777777" w:rsidR="00DC7800" w:rsidRPr="000D6B05" w:rsidRDefault="00DC7800" w:rsidP="00DC7800">
            <w:pPr>
              <w:widowControl w:val="0"/>
              <w:jc w:val="center"/>
              <w:rPr>
                <w:sz w:val="20"/>
              </w:rPr>
            </w:pPr>
            <w:r w:rsidRPr="000D6B05">
              <w:rPr>
                <w:sz w:val="16"/>
                <w:szCs w:val="16"/>
              </w:rPr>
              <w:t>39</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352DD5A7" w14:textId="77777777" w:rsidR="00DC7800" w:rsidRPr="000D6B05" w:rsidRDefault="00DC7800" w:rsidP="00DC7800">
            <w:pPr>
              <w:widowControl w:val="0"/>
              <w:jc w:val="center"/>
              <w:rPr>
                <w:sz w:val="20"/>
              </w:rPr>
            </w:pPr>
            <w:r w:rsidRPr="000D6B05">
              <w:rPr>
                <w:sz w:val="16"/>
                <w:szCs w:val="16"/>
              </w:rPr>
              <w:t>40</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3A6A3CCA" w14:textId="77777777" w:rsidR="00DC7800" w:rsidRPr="000D6B05" w:rsidRDefault="00DC7800" w:rsidP="00DC7800">
            <w:pPr>
              <w:widowControl w:val="0"/>
              <w:jc w:val="center"/>
              <w:rPr>
                <w:sz w:val="20"/>
              </w:rPr>
            </w:pPr>
            <w:r w:rsidRPr="000D6B05">
              <w:rPr>
                <w:sz w:val="16"/>
                <w:szCs w:val="16"/>
              </w:rPr>
              <w:t>41</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18AAD20C" w14:textId="77777777" w:rsidR="00DC7800" w:rsidRPr="000D6B05" w:rsidRDefault="00DC7800" w:rsidP="00DC7800">
            <w:pPr>
              <w:widowControl w:val="0"/>
              <w:jc w:val="center"/>
              <w:rPr>
                <w:sz w:val="20"/>
              </w:rPr>
            </w:pPr>
            <w:r w:rsidRPr="000D6B05">
              <w:rPr>
                <w:sz w:val="16"/>
                <w:szCs w:val="16"/>
              </w:rPr>
              <w:t>42</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6C48E6D4" w14:textId="77777777" w:rsidR="00DC7800" w:rsidRPr="000D6B05" w:rsidRDefault="00DC7800" w:rsidP="00DC7800">
            <w:pPr>
              <w:widowControl w:val="0"/>
              <w:jc w:val="center"/>
              <w:rPr>
                <w:sz w:val="20"/>
              </w:rPr>
            </w:pPr>
            <w:r w:rsidRPr="000D6B05">
              <w:rPr>
                <w:sz w:val="16"/>
                <w:szCs w:val="16"/>
              </w:rPr>
              <w:t>43</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43CC565D" w14:textId="77777777" w:rsidR="00DC7800" w:rsidRPr="000D6B05" w:rsidRDefault="00DC7800" w:rsidP="00DC7800">
            <w:pPr>
              <w:widowControl w:val="0"/>
              <w:jc w:val="center"/>
              <w:rPr>
                <w:sz w:val="20"/>
              </w:rPr>
            </w:pPr>
            <w:r w:rsidRPr="000D6B05">
              <w:rPr>
                <w:sz w:val="16"/>
                <w:szCs w:val="16"/>
              </w:rPr>
              <w:t>44</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111A17A9" w14:textId="77777777" w:rsidR="00DC7800" w:rsidRPr="000D6B05" w:rsidRDefault="00DC7800" w:rsidP="00DC7800">
            <w:pPr>
              <w:widowControl w:val="0"/>
              <w:jc w:val="center"/>
              <w:rPr>
                <w:sz w:val="20"/>
              </w:rPr>
            </w:pPr>
            <w:r w:rsidRPr="000D6B05">
              <w:rPr>
                <w:sz w:val="16"/>
                <w:szCs w:val="16"/>
              </w:rPr>
              <w:t>45</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310A7B1F" w14:textId="77777777" w:rsidR="00DC7800" w:rsidRPr="000D6B05" w:rsidRDefault="00DC7800" w:rsidP="00DC7800">
            <w:pPr>
              <w:widowControl w:val="0"/>
              <w:jc w:val="center"/>
              <w:rPr>
                <w:sz w:val="20"/>
              </w:rPr>
            </w:pPr>
            <w:r w:rsidRPr="000D6B05">
              <w:rPr>
                <w:sz w:val="16"/>
                <w:szCs w:val="16"/>
              </w:rPr>
              <w:t>46</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7A222E19" w14:textId="77777777" w:rsidR="00DC7800" w:rsidRPr="000D6B05" w:rsidRDefault="00DC7800" w:rsidP="00DC7800">
            <w:pPr>
              <w:widowControl w:val="0"/>
              <w:jc w:val="center"/>
              <w:rPr>
                <w:sz w:val="20"/>
              </w:rPr>
            </w:pPr>
            <w:r w:rsidRPr="000D6B05">
              <w:rPr>
                <w:sz w:val="16"/>
                <w:szCs w:val="16"/>
              </w:rPr>
              <w:t>47</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0C4F6D1F" w14:textId="77777777" w:rsidR="00DC7800" w:rsidRPr="000D6B05" w:rsidRDefault="00DC7800" w:rsidP="00DC7800">
            <w:pPr>
              <w:widowControl w:val="0"/>
              <w:jc w:val="center"/>
              <w:rPr>
                <w:sz w:val="20"/>
              </w:rPr>
            </w:pPr>
            <w:r w:rsidRPr="000D6B05">
              <w:rPr>
                <w:sz w:val="16"/>
                <w:szCs w:val="16"/>
              </w:rPr>
              <w:t>48</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5E19F170" w14:textId="77777777" w:rsidR="00DC7800" w:rsidRPr="000D6B05" w:rsidRDefault="00DC7800" w:rsidP="00DC7800">
            <w:pPr>
              <w:widowControl w:val="0"/>
              <w:jc w:val="center"/>
              <w:rPr>
                <w:sz w:val="20"/>
              </w:rPr>
            </w:pPr>
            <w:r w:rsidRPr="000D6B05">
              <w:rPr>
                <w:sz w:val="16"/>
                <w:szCs w:val="16"/>
              </w:rPr>
              <w:t>49</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245031DA" w14:textId="77777777" w:rsidR="00DC7800" w:rsidRPr="000D6B05" w:rsidRDefault="00DC7800" w:rsidP="00DC7800">
            <w:pPr>
              <w:widowControl w:val="0"/>
              <w:jc w:val="center"/>
              <w:rPr>
                <w:sz w:val="20"/>
              </w:rPr>
            </w:pPr>
            <w:r w:rsidRPr="000D6B05">
              <w:rPr>
                <w:sz w:val="16"/>
                <w:szCs w:val="16"/>
              </w:rPr>
              <w:t>50</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33953BB5" w14:textId="77777777" w:rsidR="00DC7800" w:rsidRPr="000D6B05" w:rsidRDefault="00DC7800" w:rsidP="00DC7800">
            <w:pPr>
              <w:widowControl w:val="0"/>
              <w:jc w:val="center"/>
              <w:rPr>
                <w:sz w:val="20"/>
              </w:rPr>
            </w:pPr>
            <w:r w:rsidRPr="000D6B05">
              <w:rPr>
                <w:sz w:val="16"/>
                <w:szCs w:val="16"/>
              </w:rPr>
              <w:t>51</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7F205B7A" w14:textId="77777777" w:rsidR="00DC7800" w:rsidRPr="000D6B05" w:rsidRDefault="00DC7800" w:rsidP="00DC7800">
            <w:pPr>
              <w:widowControl w:val="0"/>
              <w:jc w:val="center"/>
              <w:rPr>
                <w:sz w:val="20"/>
              </w:rPr>
            </w:pPr>
            <w:r w:rsidRPr="000D6B05">
              <w:rPr>
                <w:sz w:val="16"/>
                <w:szCs w:val="16"/>
              </w:rPr>
              <w:t>52</w:t>
            </w:r>
          </w:p>
        </w:tc>
        <w:tc>
          <w:tcPr>
            <w:tcW w:w="300" w:type="dxa"/>
            <w:tcBorders>
              <w:bottom w:val="single" w:sz="6" w:space="0" w:color="000000"/>
              <w:right w:val="single" w:sz="6" w:space="0" w:color="000000"/>
            </w:tcBorders>
            <w:tcMar>
              <w:top w:w="40" w:type="dxa"/>
              <w:left w:w="40" w:type="dxa"/>
              <w:bottom w:w="40" w:type="dxa"/>
              <w:right w:w="40" w:type="dxa"/>
            </w:tcMar>
            <w:vAlign w:val="bottom"/>
          </w:tcPr>
          <w:p w14:paraId="17625787" w14:textId="77777777" w:rsidR="00DC7800" w:rsidRPr="000D6B05" w:rsidRDefault="00DC7800" w:rsidP="00DC7800">
            <w:pPr>
              <w:widowControl w:val="0"/>
              <w:jc w:val="center"/>
              <w:rPr>
                <w:sz w:val="20"/>
              </w:rPr>
            </w:pPr>
            <w:r w:rsidRPr="000D6B05">
              <w:rPr>
                <w:sz w:val="16"/>
                <w:szCs w:val="16"/>
              </w:rPr>
              <w:t>53</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32C4816D" w14:textId="77777777" w:rsidR="00DC7800" w:rsidRPr="000D6B05" w:rsidRDefault="00DC7800" w:rsidP="00DC7800">
            <w:pPr>
              <w:widowControl w:val="0"/>
              <w:jc w:val="center"/>
              <w:rPr>
                <w:sz w:val="20"/>
              </w:rPr>
            </w:pPr>
            <w:r w:rsidRPr="000D6B05">
              <w:rPr>
                <w:sz w:val="16"/>
                <w:szCs w:val="16"/>
              </w:rPr>
              <w:t>54</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37A612F5" w14:textId="77777777" w:rsidR="00DC7800" w:rsidRPr="000D6B05" w:rsidRDefault="00DC7800" w:rsidP="00DC7800">
            <w:pPr>
              <w:widowControl w:val="0"/>
              <w:jc w:val="center"/>
              <w:rPr>
                <w:sz w:val="20"/>
              </w:rPr>
            </w:pPr>
            <w:r w:rsidRPr="000D6B05">
              <w:rPr>
                <w:sz w:val="16"/>
                <w:szCs w:val="16"/>
              </w:rPr>
              <w:t>55</w:t>
            </w:r>
          </w:p>
        </w:tc>
        <w:tc>
          <w:tcPr>
            <w:tcW w:w="315" w:type="dxa"/>
            <w:tcBorders>
              <w:bottom w:val="single" w:sz="6" w:space="0" w:color="000000"/>
              <w:right w:val="single" w:sz="6" w:space="0" w:color="000000"/>
            </w:tcBorders>
            <w:tcMar>
              <w:top w:w="40" w:type="dxa"/>
              <w:left w:w="40" w:type="dxa"/>
              <w:bottom w:w="40" w:type="dxa"/>
              <w:right w:w="40" w:type="dxa"/>
            </w:tcMar>
            <w:vAlign w:val="bottom"/>
          </w:tcPr>
          <w:p w14:paraId="79320B1B" w14:textId="77777777" w:rsidR="00DC7800" w:rsidRPr="000D6B05" w:rsidRDefault="00DC7800" w:rsidP="00DC7800">
            <w:pPr>
              <w:widowControl w:val="0"/>
              <w:jc w:val="center"/>
              <w:rPr>
                <w:sz w:val="20"/>
              </w:rPr>
            </w:pPr>
            <w:r w:rsidRPr="000D6B05">
              <w:rPr>
                <w:sz w:val="16"/>
                <w:szCs w:val="16"/>
              </w:rPr>
              <w:t>56</w:t>
            </w:r>
          </w:p>
        </w:tc>
        <w:tc>
          <w:tcPr>
            <w:tcW w:w="540" w:type="dxa"/>
            <w:tcBorders>
              <w:bottom w:val="single" w:sz="6" w:space="0" w:color="000000"/>
              <w:right w:val="single" w:sz="6" w:space="0" w:color="000000"/>
            </w:tcBorders>
            <w:tcMar>
              <w:top w:w="40" w:type="dxa"/>
              <w:left w:w="40" w:type="dxa"/>
              <w:bottom w:w="40" w:type="dxa"/>
              <w:right w:w="40" w:type="dxa"/>
            </w:tcMar>
            <w:vAlign w:val="bottom"/>
          </w:tcPr>
          <w:p w14:paraId="0FE0FD4D" w14:textId="77777777" w:rsidR="00DC7800" w:rsidRPr="000D6B05" w:rsidRDefault="00DC7800" w:rsidP="00DC7800">
            <w:pPr>
              <w:widowControl w:val="0"/>
              <w:jc w:val="center"/>
              <w:rPr>
                <w:sz w:val="20"/>
              </w:rPr>
            </w:pPr>
            <w:r w:rsidRPr="000D6B05">
              <w:rPr>
                <w:sz w:val="16"/>
                <w:szCs w:val="16"/>
              </w:rPr>
              <w:t>57</w:t>
            </w:r>
          </w:p>
        </w:tc>
      </w:tr>
    </w:tbl>
    <w:p w14:paraId="648EB73C" w14:textId="77777777" w:rsidR="00DC7800" w:rsidRPr="000D6B05" w:rsidRDefault="00DC7800" w:rsidP="00DC7800">
      <w:pPr>
        <w:rPr>
          <w:b/>
        </w:rPr>
      </w:pPr>
    </w:p>
    <w:p w14:paraId="5218758D" w14:textId="77777777" w:rsidR="00DC7800" w:rsidRPr="000D6B05" w:rsidRDefault="00DC7800" w:rsidP="00DC7800">
      <w:pPr>
        <w:rPr>
          <w:b/>
        </w:rPr>
      </w:pPr>
      <w:r w:rsidRPr="000D6B05">
        <w:rPr>
          <w:b/>
        </w:rPr>
        <w:br w:type="page"/>
      </w:r>
    </w:p>
    <w:p w14:paraId="0F628CA0" w14:textId="34E6B03B"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Срок установления диспансерного наблюдения врачом-онкологом за пациентами с впервые выявленными онкологическими заболеваниями</w:t>
      </w:r>
      <w:r w:rsidR="00312BB4" w:rsidRPr="000D6B05">
        <w:rPr>
          <w:b/>
          <w:szCs w:val="24"/>
        </w:rPr>
        <w:t>"</w:t>
      </w:r>
    </w:p>
    <w:p w14:paraId="52B986E7" w14:textId="77777777" w:rsidR="00DC7800" w:rsidRPr="000D6B05" w:rsidRDefault="00DC7800" w:rsidP="00DC780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58"/>
        <w:gridCol w:w="747"/>
        <w:gridCol w:w="748"/>
        <w:gridCol w:w="655"/>
        <w:gridCol w:w="726"/>
        <w:gridCol w:w="510"/>
        <w:gridCol w:w="536"/>
        <w:gridCol w:w="459"/>
        <w:gridCol w:w="296"/>
        <w:gridCol w:w="638"/>
        <w:gridCol w:w="716"/>
        <w:gridCol w:w="245"/>
        <w:gridCol w:w="692"/>
        <w:gridCol w:w="696"/>
        <w:gridCol w:w="702"/>
        <w:gridCol w:w="696"/>
        <w:gridCol w:w="585"/>
      </w:tblGrid>
      <w:tr w:rsidR="00DC7800" w:rsidRPr="000D6B05" w14:paraId="30F006DE" w14:textId="77777777" w:rsidTr="00DC7800">
        <w:trPr>
          <w:trHeight w:val="345"/>
        </w:trPr>
        <w:tc>
          <w:tcPr>
            <w:tcW w:w="3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792F46" w14:textId="77777777" w:rsidR="00DC7800" w:rsidRPr="000D6B05" w:rsidRDefault="00DC7800" w:rsidP="00DC7800">
            <w:pPr>
              <w:widowControl w:val="0"/>
              <w:jc w:val="center"/>
              <w:rPr>
                <w:sz w:val="16"/>
                <w:szCs w:val="16"/>
              </w:rPr>
            </w:pPr>
            <w:r w:rsidRPr="000D6B05">
              <w:rPr>
                <w:sz w:val="16"/>
                <w:szCs w:val="16"/>
              </w:rPr>
              <w:t>№</w:t>
            </w:r>
          </w:p>
          <w:p w14:paraId="6E1764B9" w14:textId="77777777" w:rsidR="00DC7800" w:rsidRPr="000D6B05" w:rsidRDefault="00DC7800" w:rsidP="00DC7800">
            <w:pPr>
              <w:widowControl w:val="0"/>
              <w:jc w:val="center"/>
              <w:rPr>
                <w:sz w:val="16"/>
                <w:szCs w:val="16"/>
              </w:rPr>
            </w:pPr>
            <w:r w:rsidRPr="000D6B05">
              <w:rPr>
                <w:sz w:val="16"/>
                <w:szCs w:val="16"/>
              </w:rPr>
              <w:t>п/п</w:t>
            </w:r>
          </w:p>
        </w:tc>
        <w:tc>
          <w:tcPr>
            <w:tcW w:w="65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27FF450" w14:textId="77777777" w:rsidR="00DC7800" w:rsidRPr="000D6B05" w:rsidRDefault="00DC7800" w:rsidP="00DC7800">
            <w:pPr>
              <w:widowControl w:val="0"/>
              <w:jc w:val="center"/>
              <w:rPr>
                <w:sz w:val="16"/>
                <w:szCs w:val="16"/>
              </w:rPr>
            </w:pPr>
            <w:r w:rsidRPr="000D6B05">
              <w:rPr>
                <w:sz w:val="16"/>
                <w:szCs w:val="16"/>
              </w:rPr>
              <w:t>МО диспансерного наблюдения</w:t>
            </w:r>
          </w:p>
        </w:tc>
        <w:tc>
          <w:tcPr>
            <w:tcW w:w="39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CC5224" w14:textId="77777777" w:rsidR="00DC7800" w:rsidRPr="000D6B05" w:rsidRDefault="00DC7800" w:rsidP="00DC7800">
            <w:pPr>
              <w:widowControl w:val="0"/>
              <w:jc w:val="center"/>
              <w:rPr>
                <w:sz w:val="16"/>
                <w:szCs w:val="16"/>
              </w:rPr>
            </w:pPr>
            <w:r w:rsidRPr="000D6B05">
              <w:rPr>
                <w:sz w:val="16"/>
                <w:szCs w:val="16"/>
              </w:rPr>
              <w:t>Отделение диспансерного наблюдения</w:t>
            </w:r>
          </w:p>
        </w:tc>
        <w:tc>
          <w:tcPr>
            <w:tcW w:w="544"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67807F2" w14:textId="77777777" w:rsidR="00DC7800" w:rsidRPr="000D6B05" w:rsidRDefault="00DC7800" w:rsidP="00DC7800">
            <w:pPr>
              <w:widowControl w:val="0"/>
              <w:jc w:val="center"/>
              <w:rPr>
                <w:sz w:val="20"/>
              </w:rPr>
            </w:pPr>
            <w:r w:rsidRPr="000D6B05">
              <w:rPr>
                <w:sz w:val="16"/>
                <w:szCs w:val="16"/>
              </w:rPr>
              <w:t>врач ДН</w:t>
            </w:r>
          </w:p>
        </w:tc>
        <w:tc>
          <w:tcPr>
            <w:tcW w:w="25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5D592B9" w14:textId="77777777" w:rsidR="00DC7800" w:rsidRPr="000D6B05" w:rsidRDefault="00DC7800" w:rsidP="00DC7800">
            <w:pPr>
              <w:widowControl w:val="0"/>
              <w:jc w:val="center"/>
              <w:rPr>
                <w:sz w:val="16"/>
                <w:szCs w:val="16"/>
              </w:rPr>
            </w:pPr>
            <w:r w:rsidRPr="000D6B05">
              <w:rPr>
                <w:sz w:val="16"/>
                <w:szCs w:val="16"/>
              </w:rPr>
              <w:t>ФИО</w:t>
            </w:r>
          </w:p>
          <w:p w14:paraId="4D6AABCE" w14:textId="77777777" w:rsidR="00DC7800" w:rsidRPr="000D6B05" w:rsidRDefault="00DC7800" w:rsidP="00DC7800">
            <w:pPr>
              <w:widowControl w:val="0"/>
              <w:jc w:val="center"/>
              <w:rPr>
                <w:sz w:val="16"/>
                <w:szCs w:val="16"/>
              </w:rPr>
            </w:pPr>
            <w:r w:rsidRPr="000D6B05">
              <w:rPr>
                <w:sz w:val="16"/>
                <w:szCs w:val="16"/>
              </w:rPr>
              <w:t>пациента</w:t>
            </w:r>
          </w:p>
        </w:tc>
        <w:tc>
          <w:tcPr>
            <w:tcW w:w="25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04DED8F" w14:textId="77777777" w:rsidR="00DC7800" w:rsidRPr="000D6B05" w:rsidRDefault="00DC7800" w:rsidP="00DC7800">
            <w:pPr>
              <w:widowControl w:val="0"/>
              <w:jc w:val="center"/>
              <w:rPr>
                <w:sz w:val="16"/>
                <w:szCs w:val="16"/>
              </w:rPr>
            </w:pPr>
            <w:r w:rsidRPr="000D6B05">
              <w:rPr>
                <w:sz w:val="16"/>
                <w:szCs w:val="16"/>
              </w:rPr>
              <w:t>Дата рождения</w:t>
            </w:r>
          </w:p>
        </w:tc>
        <w:tc>
          <w:tcPr>
            <w:tcW w:w="25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89F33C2" w14:textId="77777777" w:rsidR="00DC7800" w:rsidRPr="000D6B05" w:rsidRDefault="00DC7800" w:rsidP="00DC7800">
            <w:pPr>
              <w:widowControl w:val="0"/>
              <w:jc w:val="center"/>
              <w:rPr>
                <w:sz w:val="16"/>
                <w:szCs w:val="16"/>
              </w:rPr>
            </w:pPr>
            <w:r w:rsidRPr="000D6B05">
              <w:rPr>
                <w:sz w:val="16"/>
                <w:szCs w:val="16"/>
              </w:rPr>
              <w:t>Возраст</w:t>
            </w:r>
          </w:p>
        </w:tc>
        <w:tc>
          <w:tcPr>
            <w:tcW w:w="25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E9164C8" w14:textId="77777777" w:rsidR="00DC7800" w:rsidRPr="000D6B05" w:rsidRDefault="00DC7800" w:rsidP="00DC7800">
            <w:pPr>
              <w:widowControl w:val="0"/>
              <w:jc w:val="center"/>
              <w:rPr>
                <w:sz w:val="16"/>
                <w:szCs w:val="16"/>
              </w:rPr>
            </w:pPr>
            <w:r w:rsidRPr="000D6B05">
              <w:rPr>
                <w:sz w:val="16"/>
                <w:szCs w:val="16"/>
              </w:rPr>
              <w:t>Пол</w:t>
            </w:r>
          </w:p>
        </w:tc>
        <w:tc>
          <w:tcPr>
            <w:tcW w:w="25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AD41530" w14:textId="77777777" w:rsidR="00DC7800" w:rsidRPr="000D6B05" w:rsidRDefault="00DC7800" w:rsidP="00DC7800">
            <w:pPr>
              <w:widowControl w:val="0"/>
              <w:jc w:val="center"/>
              <w:rPr>
                <w:sz w:val="16"/>
                <w:szCs w:val="16"/>
              </w:rPr>
            </w:pPr>
            <w:r w:rsidRPr="000D6B05">
              <w:rPr>
                <w:sz w:val="16"/>
                <w:szCs w:val="16"/>
              </w:rPr>
              <w:t>Адрес</w:t>
            </w:r>
          </w:p>
          <w:p w14:paraId="553DA5AF" w14:textId="77777777" w:rsidR="00DC7800" w:rsidRPr="000D6B05" w:rsidRDefault="00DC7800" w:rsidP="00DC7800">
            <w:pPr>
              <w:widowControl w:val="0"/>
              <w:jc w:val="center"/>
              <w:rPr>
                <w:sz w:val="16"/>
                <w:szCs w:val="16"/>
              </w:rPr>
            </w:pPr>
            <w:r w:rsidRPr="000D6B05">
              <w:rPr>
                <w:sz w:val="16"/>
                <w:szCs w:val="16"/>
              </w:rPr>
              <w:t>проживания</w:t>
            </w:r>
          </w:p>
        </w:tc>
        <w:tc>
          <w:tcPr>
            <w:tcW w:w="25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909FCD9" w14:textId="77777777" w:rsidR="00DC7800" w:rsidRPr="000D6B05" w:rsidRDefault="00DC7800" w:rsidP="00DC7800">
            <w:pPr>
              <w:widowControl w:val="0"/>
              <w:jc w:val="center"/>
              <w:rPr>
                <w:sz w:val="16"/>
                <w:szCs w:val="16"/>
              </w:rPr>
            </w:pPr>
            <w:r w:rsidRPr="000D6B05">
              <w:rPr>
                <w:sz w:val="16"/>
                <w:szCs w:val="16"/>
              </w:rPr>
              <w:t>МО</w:t>
            </w:r>
          </w:p>
          <w:p w14:paraId="4F35D53E" w14:textId="77777777" w:rsidR="00DC7800" w:rsidRPr="000D6B05" w:rsidRDefault="00DC7800" w:rsidP="00DC7800">
            <w:pPr>
              <w:widowControl w:val="0"/>
              <w:jc w:val="center"/>
              <w:rPr>
                <w:sz w:val="16"/>
                <w:szCs w:val="16"/>
              </w:rPr>
            </w:pPr>
            <w:r w:rsidRPr="000D6B05">
              <w:rPr>
                <w:sz w:val="16"/>
                <w:szCs w:val="16"/>
              </w:rPr>
              <w:t>прикрепления</w:t>
            </w:r>
          </w:p>
        </w:tc>
        <w:tc>
          <w:tcPr>
            <w:tcW w:w="511"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F427F24" w14:textId="77777777" w:rsidR="00DC7800" w:rsidRPr="000D6B05" w:rsidRDefault="00DC7800" w:rsidP="00DC7800">
            <w:pPr>
              <w:widowControl w:val="0"/>
              <w:jc w:val="center"/>
              <w:rPr>
                <w:sz w:val="20"/>
              </w:rPr>
            </w:pPr>
            <w:r w:rsidRPr="000D6B05">
              <w:rPr>
                <w:sz w:val="16"/>
                <w:szCs w:val="16"/>
              </w:rPr>
              <w:t>Диагноз</w:t>
            </w:r>
          </w:p>
        </w:tc>
        <w:tc>
          <w:tcPr>
            <w:tcW w:w="25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147D32" w14:textId="77777777" w:rsidR="00DC7800" w:rsidRPr="000D6B05" w:rsidRDefault="00DC7800" w:rsidP="00DC7800">
            <w:pPr>
              <w:widowControl w:val="0"/>
              <w:jc w:val="center"/>
              <w:rPr>
                <w:sz w:val="16"/>
                <w:szCs w:val="16"/>
              </w:rPr>
            </w:pPr>
            <w:r w:rsidRPr="000D6B05">
              <w:rPr>
                <w:sz w:val="16"/>
                <w:szCs w:val="16"/>
              </w:rPr>
              <w:t>Дата установления диагноза</w:t>
            </w:r>
          </w:p>
        </w:tc>
        <w:tc>
          <w:tcPr>
            <w:tcW w:w="25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1396F8" w14:textId="77777777" w:rsidR="00DC7800" w:rsidRPr="000D6B05" w:rsidRDefault="00DC7800" w:rsidP="00DC7800">
            <w:pPr>
              <w:widowControl w:val="0"/>
              <w:jc w:val="center"/>
              <w:rPr>
                <w:sz w:val="16"/>
                <w:szCs w:val="16"/>
              </w:rPr>
            </w:pPr>
            <w:r w:rsidRPr="000D6B05">
              <w:rPr>
                <w:sz w:val="16"/>
                <w:szCs w:val="16"/>
              </w:rPr>
              <w:t>Дата взятия под диспансерное наблюдение</w:t>
            </w:r>
          </w:p>
        </w:tc>
        <w:tc>
          <w:tcPr>
            <w:tcW w:w="25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0937D96" w14:textId="77777777" w:rsidR="00DC7800" w:rsidRPr="000D6B05" w:rsidRDefault="00DC7800" w:rsidP="00DC7800">
            <w:pPr>
              <w:widowControl w:val="0"/>
              <w:jc w:val="center"/>
              <w:rPr>
                <w:sz w:val="16"/>
                <w:szCs w:val="16"/>
              </w:rPr>
            </w:pPr>
            <w:r w:rsidRPr="000D6B05">
              <w:rPr>
                <w:sz w:val="16"/>
                <w:szCs w:val="16"/>
              </w:rPr>
              <w:t>Срок установления ДН (дней)</w:t>
            </w:r>
          </w:p>
        </w:tc>
        <w:tc>
          <w:tcPr>
            <w:tcW w:w="25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45C700" w14:textId="77777777" w:rsidR="00DC7800" w:rsidRPr="000D6B05" w:rsidRDefault="00DC7800" w:rsidP="00DC7800">
            <w:pPr>
              <w:widowControl w:val="0"/>
              <w:jc w:val="center"/>
              <w:rPr>
                <w:sz w:val="16"/>
                <w:szCs w:val="16"/>
              </w:rPr>
            </w:pPr>
            <w:r w:rsidRPr="000D6B05">
              <w:rPr>
                <w:sz w:val="16"/>
                <w:szCs w:val="16"/>
              </w:rPr>
              <w:t>Дата включения в Регистр по онкологии</w:t>
            </w:r>
          </w:p>
        </w:tc>
      </w:tr>
      <w:tr w:rsidR="00DC7800" w:rsidRPr="000D6B05" w14:paraId="5288C2BA" w14:textId="77777777" w:rsidTr="00DC7800">
        <w:trPr>
          <w:trHeight w:val="345"/>
        </w:trPr>
        <w:tc>
          <w:tcPr>
            <w:tcW w:w="3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445183" w14:textId="77777777" w:rsidR="00DC7800" w:rsidRPr="000D6B05" w:rsidRDefault="00DC7800" w:rsidP="00DC7800">
            <w:pPr>
              <w:widowControl w:val="0"/>
              <w:rPr>
                <w:sz w:val="20"/>
              </w:rPr>
            </w:pPr>
          </w:p>
        </w:tc>
        <w:tc>
          <w:tcPr>
            <w:tcW w:w="65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F7C06A" w14:textId="77777777" w:rsidR="00DC7800" w:rsidRPr="000D6B05" w:rsidRDefault="00DC7800" w:rsidP="00DC7800">
            <w:pPr>
              <w:widowControl w:val="0"/>
              <w:rPr>
                <w:sz w:val="20"/>
              </w:rPr>
            </w:pPr>
          </w:p>
        </w:tc>
        <w:tc>
          <w:tcPr>
            <w:tcW w:w="39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9D9AB2"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64476B5" w14:textId="77777777" w:rsidR="00DC7800" w:rsidRPr="000D6B05" w:rsidRDefault="00DC7800" w:rsidP="00DC7800">
            <w:pPr>
              <w:widowControl w:val="0"/>
              <w:jc w:val="center"/>
              <w:rPr>
                <w:sz w:val="20"/>
              </w:rPr>
            </w:pPr>
            <w:r w:rsidRPr="000D6B05">
              <w:rPr>
                <w:sz w:val="16"/>
                <w:szCs w:val="16"/>
              </w:rPr>
              <w:t>Поставивший</w:t>
            </w:r>
          </w:p>
        </w:tc>
        <w:tc>
          <w:tcPr>
            <w:tcW w:w="28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8AC1A4" w14:textId="77777777" w:rsidR="00DC7800" w:rsidRPr="000D6B05" w:rsidRDefault="00DC7800" w:rsidP="00DC7800">
            <w:pPr>
              <w:widowControl w:val="0"/>
              <w:jc w:val="center"/>
              <w:rPr>
                <w:sz w:val="20"/>
              </w:rPr>
            </w:pPr>
            <w:r w:rsidRPr="000D6B05">
              <w:rPr>
                <w:sz w:val="16"/>
                <w:szCs w:val="16"/>
              </w:rPr>
              <w:t>Ответственный</w:t>
            </w:r>
          </w:p>
        </w:tc>
        <w:tc>
          <w:tcPr>
            <w:tcW w:w="25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3379C8" w14:textId="77777777" w:rsidR="00DC7800" w:rsidRPr="000D6B05" w:rsidRDefault="00DC7800" w:rsidP="00DC7800">
            <w:pPr>
              <w:widowControl w:val="0"/>
              <w:rPr>
                <w:sz w:val="20"/>
              </w:rPr>
            </w:pPr>
          </w:p>
        </w:tc>
        <w:tc>
          <w:tcPr>
            <w:tcW w:w="25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D3D942" w14:textId="77777777" w:rsidR="00DC7800" w:rsidRPr="000D6B05" w:rsidRDefault="00DC7800" w:rsidP="00DC7800">
            <w:pPr>
              <w:widowControl w:val="0"/>
              <w:rPr>
                <w:sz w:val="20"/>
              </w:rPr>
            </w:pPr>
          </w:p>
        </w:tc>
        <w:tc>
          <w:tcPr>
            <w:tcW w:w="25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426629" w14:textId="77777777" w:rsidR="00DC7800" w:rsidRPr="000D6B05" w:rsidRDefault="00DC7800" w:rsidP="00DC7800">
            <w:pPr>
              <w:widowControl w:val="0"/>
              <w:rPr>
                <w:sz w:val="20"/>
              </w:rPr>
            </w:pPr>
          </w:p>
        </w:tc>
        <w:tc>
          <w:tcPr>
            <w:tcW w:w="25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55FAAD" w14:textId="77777777" w:rsidR="00DC7800" w:rsidRPr="000D6B05" w:rsidRDefault="00DC7800" w:rsidP="00DC7800">
            <w:pPr>
              <w:widowControl w:val="0"/>
              <w:rPr>
                <w:sz w:val="20"/>
              </w:rPr>
            </w:pPr>
          </w:p>
        </w:tc>
        <w:tc>
          <w:tcPr>
            <w:tcW w:w="25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7EB024" w14:textId="77777777" w:rsidR="00DC7800" w:rsidRPr="000D6B05" w:rsidRDefault="00DC7800" w:rsidP="00DC7800">
            <w:pPr>
              <w:widowControl w:val="0"/>
              <w:rPr>
                <w:sz w:val="20"/>
              </w:rPr>
            </w:pPr>
          </w:p>
        </w:tc>
        <w:tc>
          <w:tcPr>
            <w:tcW w:w="25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382121"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5BD6D7" w14:textId="77777777" w:rsidR="00DC7800" w:rsidRPr="000D6B05" w:rsidRDefault="00DC7800" w:rsidP="00DC7800">
            <w:pPr>
              <w:widowControl w:val="0"/>
              <w:jc w:val="center"/>
              <w:rPr>
                <w:sz w:val="20"/>
              </w:rPr>
            </w:pPr>
            <w:r w:rsidRPr="000D6B05">
              <w:rPr>
                <w:sz w:val="16"/>
                <w:szCs w:val="16"/>
              </w:rPr>
              <w:t>Код</w:t>
            </w:r>
          </w:p>
        </w:tc>
        <w:tc>
          <w:tcPr>
            <w:tcW w:w="255"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44DC681" w14:textId="77777777" w:rsidR="00DC7800" w:rsidRPr="000D6B05" w:rsidRDefault="00DC7800" w:rsidP="00DC7800">
            <w:pPr>
              <w:widowControl w:val="0"/>
              <w:jc w:val="center"/>
              <w:rPr>
                <w:sz w:val="20"/>
              </w:rPr>
            </w:pPr>
            <w:r w:rsidRPr="000D6B05">
              <w:rPr>
                <w:sz w:val="16"/>
                <w:szCs w:val="16"/>
              </w:rPr>
              <w:t>Наименование</w:t>
            </w:r>
          </w:p>
        </w:tc>
        <w:tc>
          <w:tcPr>
            <w:tcW w:w="25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C518E1" w14:textId="77777777" w:rsidR="00DC7800" w:rsidRPr="000D6B05" w:rsidRDefault="00DC7800" w:rsidP="00DC7800">
            <w:pPr>
              <w:widowControl w:val="0"/>
              <w:rPr>
                <w:sz w:val="20"/>
              </w:rPr>
            </w:pPr>
          </w:p>
        </w:tc>
        <w:tc>
          <w:tcPr>
            <w:tcW w:w="25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585DAA" w14:textId="77777777" w:rsidR="00DC7800" w:rsidRPr="000D6B05" w:rsidRDefault="00DC7800" w:rsidP="00DC7800">
            <w:pPr>
              <w:widowControl w:val="0"/>
              <w:rPr>
                <w:sz w:val="20"/>
              </w:rPr>
            </w:pPr>
          </w:p>
        </w:tc>
        <w:tc>
          <w:tcPr>
            <w:tcW w:w="25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DE1DB" w14:textId="77777777" w:rsidR="00DC7800" w:rsidRPr="000D6B05" w:rsidRDefault="00DC7800" w:rsidP="00DC7800">
            <w:pPr>
              <w:widowControl w:val="0"/>
              <w:rPr>
                <w:sz w:val="20"/>
              </w:rPr>
            </w:pPr>
          </w:p>
        </w:tc>
        <w:tc>
          <w:tcPr>
            <w:tcW w:w="25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9E50A7" w14:textId="77777777" w:rsidR="00DC7800" w:rsidRPr="000D6B05" w:rsidRDefault="00DC7800" w:rsidP="00DC7800">
            <w:pPr>
              <w:widowControl w:val="0"/>
              <w:rPr>
                <w:sz w:val="20"/>
              </w:rPr>
            </w:pPr>
          </w:p>
        </w:tc>
      </w:tr>
      <w:tr w:rsidR="00DC7800" w:rsidRPr="000D6B05" w14:paraId="687F6749" w14:textId="77777777" w:rsidTr="00DC7800">
        <w:trPr>
          <w:trHeight w:val="315"/>
        </w:trPr>
        <w:tc>
          <w:tcPr>
            <w:tcW w:w="33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3A32BEA" w14:textId="77777777" w:rsidR="00DC7800" w:rsidRPr="000D6B05" w:rsidRDefault="00DC7800" w:rsidP="00DC7800">
            <w:pPr>
              <w:widowControl w:val="0"/>
              <w:jc w:val="center"/>
              <w:rPr>
                <w:sz w:val="20"/>
              </w:rPr>
            </w:pPr>
            <w:r w:rsidRPr="000D6B05">
              <w:rPr>
                <w:sz w:val="14"/>
                <w:szCs w:val="14"/>
              </w:rPr>
              <w:t>1</w:t>
            </w:r>
          </w:p>
        </w:tc>
        <w:tc>
          <w:tcPr>
            <w:tcW w:w="65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D8A1C1" w14:textId="77777777" w:rsidR="00DC7800" w:rsidRPr="000D6B05" w:rsidRDefault="00DC7800" w:rsidP="00DC7800">
            <w:pPr>
              <w:widowControl w:val="0"/>
              <w:jc w:val="center"/>
              <w:rPr>
                <w:sz w:val="20"/>
              </w:rPr>
            </w:pPr>
            <w:r w:rsidRPr="000D6B05">
              <w:rPr>
                <w:sz w:val="14"/>
                <w:szCs w:val="14"/>
              </w:rPr>
              <w:t>2</w:t>
            </w:r>
          </w:p>
        </w:tc>
        <w:tc>
          <w:tcPr>
            <w:tcW w:w="39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2C2123F" w14:textId="77777777" w:rsidR="00DC7800" w:rsidRPr="000D6B05" w:rsidRDefault="00DC7800" w:rsidP="00DC7800">
            <w:pPr>
              <w:widowControl w:val="0"/>
              <w:jc w:val="center"/>
              <w:rPr>
                <w:sz w:val="20"/>
              </w:rPr>
            </w:pPr>
            <w:r w:rsidRPr="000D6B05">
              <w:rPr>
                <w:sz w:val="14"/>
                <w:szCs w:val="14"/>
              </w:rPr>
              <w:t>3</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A42F060" w14:textId="77777777" w:rsidR="00DC7800" w:rsidRPr="000D6B05" w:rsidRDefault="00DC7800" w:rsidP="00DC7800">
            <w:pPr>
              <w:widowControl w:val="0"/>
              <w:jc w:val="center"/>
              <w:rPr>
                <w:sz w:val="20"/>
              </w:rPr>
            </w:pPr>
            <w:r w:rsidRPr="000D6B05">
              <w:rPr>
                <w:sz w:val="14"/>
                <w:szCs w:val="14"/>
              </w:rPr>
              <w:t>4</w:t>
            </w:r>
          </w:p>
        </w:tc>
        <w:tc>
          <w:tcPr>
            <w:tcW w:w="28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0C6586" w14:textId="77777777" w:rsidR="00DC7800" w:rsidRPr="000D6B05" w:rsidRDefault="00DC7800" w:rsidP="00DC7800">
            <w:pPr>
              <w:widowControl w:val="0"/>
              <w:jc w:val="center"/>
              <w:rPr>
                <w:sz w:val="20"/>
              </w:rPr>
            </w:pPr>
            <w:r w:rsidRPr="000D6B05">
              <w:rPr>
                <w:sz w:val="14"/>
                <w:szCs w:val="14"/>
              </w:rPr>
              <w:t>5</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79F8691" w14:textId="77777777" w:rsidR="00DC7800" w:rsidRPr="000D6B05" w:rsidRDefault="00DC7800" w:rsidP="00DC7800">
            <w:pPr>
              <w:widowControl w:val="0"/>
              <w:jc w:val="center"/>
              <w:rPr>
                <w:sz w:val="20"/>
              </w:rPr>
            </w:pPr>
            <w:r w:rsidRPr="000D6B05">
              <w:rPr>
                <w:sz w:val="14"/>
                <w:szCs w:val="14"/>
              </w:rPr>
              <w:t>6</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DFA4E0E" w14:textId="77777777" w:rsidR="00DC7800" w:rsidRPr="000D6B05" w:rsidRDefault="00DC7800" w:rsidP="00DC7800">
            <w:pPr>
              <w:widowControl w:val="0"/>
              <w:jc w:val="center"/>
              <w:rPr>
                <w:sz w:val="20"/>
              </w:rPr>
            </w:pPr>
            <w:r w:rsidRPr="000D6B05">
              <w:rPr>
                <w:sz w:val="14"/>
                <w:szCs w:val="14"/>
              </w:rPr>
              <w:t>7</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6913FB6" w14:textId="77777777" w:rsidR="00DC7800" w:rsidRPr="000D6B05" w:rsidRDefault="00DC7800" w:rsidP="00DC7800">
            <w:pPr>
              <w:widowControl w:val="0"/>
              <w:jc w:val="center"/>
              <w:rPr>
                <w:sz w:val="20"/>
              </w:rPr>
            </w:pPr>
            <w:r w:rsidRPr="000D6B05">
              <w:rPr>
                <w:sz w:val="14"/>
                <w:szCs w:val="14"/>
              </w:rPr>
              <w:t>8</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45EDAD" w14:textId="77777777" w:rsidR="00DC7800" w:rsidRPr="000D6B05" w:rsidRDefault="00DC7800" w:rsidP="00DC7800">
            <w:pPr>
              <w:widowControl w:val="0"/>
              <w:jc w:val="center"/>
              <w:rPr>
                <w:sz w:val="20"/>
              </w:rPr>
            </w:pPr>
            <w:r w:rsidRPr="000D6B05">
              <w:rPr>
                <w:sz w:val="14"/>
                <w:szCs w:val="14"/>
              </w:rPr>
              <w:t>9</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EBBE767" w14:textId="77777777" w:rsidR="00DC7800" w:rsidRPr="000D6B05" w:rsidRDefault="00DC7800" w:rsidP="00DC7800">
            <w:pPr>
              <w:widowControl w:val="0"/>
              <w:jc w:val="center"/>
              <w:rPr>
                <w:sz w:val="20"/>
              </w:rPr>
            </w:pPr>
            <w:r w:rsidRPr="000D6B05">
              <w:rPr>
                <w:sz w:val="14"/>
                <w:szCs w:val="14"/>
              </w:rPr>
              <w:t>10</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9A94749" w14:textId="77777777" w:rsidR="00DC7800" w:rsidRPr="000D6B05" w:rsidRDefault="00DC7800" w:rsidP="00DC7800">
            <w:pPr>
              <w:widowControl w:val="0"/>
              <w:jc w:val="center"/>
              <w:rPr>
                <w:sz w:val="20"/>
              </w:rPr>
            </w:pPr>
            <w:r w:rsidRPr="000D6B05">
              <w:rPr>
                <w:sz w:val="14"/>
                <w:szCs w:val="14"/>
              </w:rPr>
              <w:t>11</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20B8CD" w14:textId="77777777" w:rsidR="00DC7800" w:rsidRPr="000D6B05" w:rsidRDefault="00DC7800" w:rsidP="00DC7800">
            <w:pPr>
              <w:widowControl w:val="0"/>
              <w:jc w:val="center"/>
              <w:rPr>
                <w:sz w:val="20"/>
              </w:rPr>
            </w:pPr>
            <w:r w:rsidRPr="000D6B05">
              <w:rPr>
                <w:sz w:val="14"/>
                <w:szCs w:val="14"/>
              </w:rPr>
              <w:t>12</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85E5EEC" w14:textId="77777777" w:rsidR="00DC7800" w:rsidRPr="000D6B05" w:rsidRDefault="00DC7800" w:rsidP="00DC7800">
            <w:pPr>
              <w:widowControl w:val="0"/>
              <w:jc w:val="center"/>
              <w:rPr>
                <w:sz w:val="20"/>
              </w:rPr>
            </w:pPr>
            <w:r w:rsidRPr="000D6B05">
              <w:rPr>
                <w:sz w:val="14"/>
                <w:szCs w:val="14"/>
              </w:rPr>
              <w:t>13</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6C6465" w14:textId="77777777" w:rsidR="00DC7800" w:rsidRPr="000D6B05" w:rsidRDefault="00DC7800" w:rsidP="00DC7800">
            <w:pPr>
              <w:widowControl w:val="0"/>
              <w:jc w:val="center"/>
              <w:rPr>
                <w:sz w:val="20"/>
              </w:rPr>
            </w:pPr>
            <w:r w:rsidRPr="000D6B05">
              <w:rPr>
                <w:sz w:val="14"/>
                <w:szCs w:val="14"/>
              </w:rPr>
              <w:t>14</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454364E" w14:textId="77777777" w:rsidR="00DC7800" w:rsidRPr="000D6B05" w:rsidRDefault="00DC7800" w:rsidP="00DC7800">
            <w:pPr>
              <w:widowControl w:val="0"/>
              <w:jc w:val="center"/>
              <w:rPr>
                <w:sz w:val="20"/>
              </w:rPr>
            </w:pPr>
            <w:r w:rsidRPr="000D6B05">
              <w:rPr>
                <w:sz w:val="14"/>
                <w:szCs w:val="14"/>
              </w:rPr>
              <w:t>15</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B43058" w14:textId="77777777" w:rsidR="00DC7800" w:rsidRPr="000D6B05" w:rsidRDefault="00DC7800" w:rsidP="00DC7800">
            <w:pPr>
              <w:widowControl w:val="0"/>
              <w:jc w:val="center"/>
              <w:rPr>
                <w:sz w:val="20"/>
              </w:rPr>
            </w:pPr>
            <w:r w:rsidRPr="000D6B05">
              <w:rPr>
                <w:sz w:val="14"/>
                <w:szCs w:val="14"/>
              </w:rPr>
              <w:t>16</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AF69EC" w14:textId="77777777" w:rsidR="00DC7800" w:rsidRPr="000D6B05" w:rsidRDefault="00DC7800" w:rsidP="00DC7800">
            <w:pPr>
              <w:widowControl w:val="0"/>
              <w:jc w:val="center"/>
              <w:rPr>
                <w:sz w:val="20"/>
              </w:rPr>
            </w:pPr>
            <w:r w:rsidRPr="000D6B05">
              <w:rPr>
                <w:sz w:val="14"/>
                <w:szCs w:val="14"/>
              </w:rPr>
              <w:t>17</w:t>
            </w:r>
          </w:p>
        </w:tc>
      </w:tr>
      <w:tr w:rsidR="00DC7800" w:rsidRPr="000D6B05" w14:paraId="5BA55B9E" w14:textId="77777777" w:rsidTr="00DC7800">
        <w:trPr>
          <w:trHeight w:val="315"/>
        </w:trPr>
        <w:tc>
          <w:tcPr>
            <w:tcW w:w="33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AAA5294" w14:textId="77777777" w:rsidR="00DC7800" w:rsidRPr="000D6B05" w:rsidRDefault="00DC7800" w:rsidP="00DC7800">
            <w:pPr>
              <w:widowControl w:val="0"/>
              <w:rPr>
                <w:sz w:val="20"/>
              </w:rPr>
            </w:pPr>
          </w:p>
        </w:tc>
        <w:tc>
          <w:tcPr>
            <w:tcW w:w="65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32EE9A7" w14:textId="77777777" w:rsidR="00DC7800" w:rsidRPr="000D6B05" w:rsidRDefault="00DC7800" w:rsidP="00DC7800">
            <w:pPr>
              <w:widowControl w:val="0"/>
              <w:jc w:val="center"/>
              <w:rPr>
                <w:sz w:val="20"/>
              </w:rPr>
            </w:pPr>
            <w:r w:rsidRPr="000D6B05">
              <w:rPr>
                <w:sz w:val="16"/>
                <w:szCs w:val="16"/>
              </w:rPr>
              <w:t>ИТОГО</w:t>
            </w:r>
          </w:p>
        </w:tc>
        <w:tc>
          <w:tcPr>
            <w:tcW w:w="39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9C6AF77"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646558E" w14:textId="77777777" w:rsidR="00DC7800" w:rsidRPr="000D6B05" w:rsidRDefault="00DC7800" w:rsidP="00DC7800">
            <w:pPr>
              <w:widowControl w:val="0"/>
              <w:rPr>
                <w:sz w:val="20"/>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34CDC96"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6B74294"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820AAB"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AE03955"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7044B6B"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ACE2409"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14930C8"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E13563"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DC9CA71"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6822B9"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308EC99"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86977CF" w14:textId="77777777" w:rsidR="00DC7800" w:rsidRPr="000D6B05" w:rsidRDefault="00DC7800" w:rsidP="00DC7800">
            <w:pPr>
              <w:widowControl w:val="0"/>
              <w:rPr>
                <w:sz w:val="20"/>
              </w:rPr>
            </w:pPr>
          </w:p>
        </w:tc>
        <w:tc>
          <w:tcPr>
            <w:tcW w:w="25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1260BF3" w14:textId="77777777" w:rsidR="00DC7800" w:rsidRPr="000D6B05" w:rsidRDefault="00DC7800" w:rsidP="00DC7800">
            <w:pPr>
              <w:widowControl w:val="0"/>
              <w:rPr>
                <w:sz w:val="20"/>
              </w:rPr>
            </w:pPr>
          </w:p>
        </w:tc>
      </w:tr>
    </w:tbl>
    <w:p w14:paraId="71B89D6E" w14:textId="77777777" w:rsidR="00DC7800" w:rsidRPr="000D6B05" w:rsidRDefault="00DC7800" w:rsidP="00DC7800">
      <w:pPr>
        <w:rPr>
          <w:b/>
        </w:rPr>
      </w:pPr>
    </w:p>
    <w:p w14:paraId="527C676A" w14:textId="77777777" w:rsidR="00DC7800" w:rsidRPr="000D6B05" w:rsidRDefault="00DC7800" w:rsidP="00DC7800">
      <w:pPr>
        <w:rPr>
          <w:b/>
        </w:rPr>
      </w:pPr>
      <w:r w:rsidRPr="000D6B05">
        <w:rPr>
          <w:b/>
        </w:rPr>
        <w:br w:type="page"/>
      </w:r>
    </w:p>
    <w:p w14:paraId="0998416D" w14:textId="5440413D"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Беременные, поступившие под наблюдение на раннем сроке (до 12 недель)</w:t>
      </w:r>
      <w:r w:rsidR="00312BB4" w:rsidRPr="000D6B05">
        <w:rPr>
          <w:b/>
          <w:szCs w:val="24"/>
        </w:rPr>
        <w:t>"</w:t>
      </w:r>
    </w:p>
    <w:p w14:paraId="3112A600" w14:textId="77777777" w:rsidR="00DC7800" w:rsidRPr="000D6B05" w:rsidRDefault="00DC7800" w:rsidP="00DC780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6"/>
        <w:gridCol w:w="963"/>
        <w:gridCol w:w="92"/>
        <w:gridCol w:w="1114"/>
        <w:gridCol w:w="528"/>
        <w:gridCol w:w="822"/>
        <w:gridCol w:w="130"/>
        <w:gridCol w:w="618"/>
        <w:gridCol w:w="587"/>
        <w:gridCol w:w="326"/>
        <w:gridCol w:w="641"/>
        <w:gridCol w:w="428"/>
        <w:gridCol w:w="235"/>
        <w:gridCol w:w="1259"/>
        <w:gridCol w:w="648"/>
        <w:gridCol w:w="185"/>
        <w:gridCol w:w="185"/>
        <w:gridCol w:w="848"/>
      </w:tblGrid>
      <w:tr w:rsidR="00DC7800" w:rsidRPr="000D6B05" w14:paraId="3519B8B9" w14:textId="77777777" w:rsidTr="00DC7800">
        <w:trPr>
          <w:trHeight w:val="330"/>
        </w:trPr>
        <w:tc>
          <w:tcPr>
            <w:tcW w:w="667"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37718B4" w14:textId="77777777" w:rsidR="00DC7800" w:rsidRPr="000D6B05" w:rsidRDefault="00DC7800" w:rsidP="00DC7800">
            <w:pPr>
              <w:widowControl w:val="0"/>
              <w:rPr>
                <w:sz w:val="20"/>
              </w:rPr>
            </w:pPr>
          </w:p>
        </w:tc>
        <w:tc>
          <w:tcPr>
            <w:tcW w:w="1411" w:type="pct"/>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AFB8EE6" w14:textId="77777777" w:rsidR="00DC7800" w:rsidRPr="000D6B05" w:rsidRDefault="00DC7800" w:rsidP="00DC7800">
            <w:pPr>
              <w:widowControl w:val="0"/>
              <w:jc w:val="center"/>
              <w:rPr>
                <w:sz w:val="20"/>
              </w:rPr>
            </w:pPr>
            <w:r w:rsidRPr="000D6B05">
              <w:rPr>
                <w:sz w:val="20"/>
              </w:rPr>
              <w:t>Медицинская организация</w:t>
            </w:r>
          </w:p>
        </w:tc>
        <w:tc>
          <w:tcPr>
            <w:tcW w:w="1310" w:type="pct"/>
            <w:gridSpan w:val="5"/>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FA601C5" w14:textId="77777777" w:rsidR="00DC7800" w:rsidRPr="000D6B05" w:rsidRDefault="00DC7800" w:rsidP="00DC7800">
            <w:pPr>
              <w:widowControl w:val="0"/>
              <w:jc w:val="center"/>
              <w:rPr>
                <w:sz w:val="20"/>
              </w:rPr>
            </w:pPr>
            <w:r w:rsidRPr="000D6B05">
              <w:rPr>
                <w:sz w:val="20"/>
              </w:rPr>
              <w:t>поступило под наблюдение консультации</w:t>
            </w:r>
          </w:p>
        </w:tc>
        <w:tc>
          <w:tcPr>
            <w:tcW w:w="907" w:type="pct"/>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E9EB1EA" w14:textId="77777777" w:rsidR="00DC7800" w:rsidRPr="000D6B05" w:rsidRDefault="00DC7800" w:rsidP="00DC7800">
            <w:pPr>
              <w:widowControl w:val="0"/>
              <w:jc w:val="center"/>
              <w:rPr>
                <w:sz w:val="20"/>
              </w:rPr>
            </w:pPr>
            <w:r w:rsidRPr="000D6B05">
              <w:rPr>
                <w:sz w:val="20"/>
              </w:rPr>
              <w:t>кроме того, поступили</w:t>
            </w:r>
          </w:p>
          <w:p w14:paraId="691C458E" w14:textId="77777777" w:rsidR="00DC7800" w:rsidRPr="000D6B05" w:rsidRDefault="00DC7800" w:rsidP="00DC7800">
            <w:pPr>
              <w:widowControl w:val="0"/>
              <w:jc w:val="center"/>
              <w:rPr>
                <w:sz w:val="20"/>
              </w:rPr>
            </w:pPr>
            <w:r w:rsidRPr="000D6B05">
              <w:rPr>
                <w:sz w:val="20"/>
              </w:rPr>
              <w:t>из числа наблюдавшихся</w:t>
            </w:r>
          </w:p>
          <w:p w14:paraId="7CA559D5" w14:textId="77777777" w:rsidR="00DC7800" w:rsidRPr="000D6B05" w:rsidRDefault="00DC7800" w:rsidP="00DC7800">
            <w:pPr>
              <w:widowControl w:val="0"/>
              <w:jc w:val="center"/>
              <w:rPr>
                <w:sz w:val="20"/>
              </w:rPr>
            </w:pPr>
            <w:r w:rsidRPr="000D6B05">
              <w:rPr>
                <w:sz w:val="20"/>
              </w:rPr>
              <w:t>другими организациями</w:t>
            </w:r>
          </w:p>
        </w:tc>
        <w:tc>
          <w:tcPr>
            <w:tcW w:w="132" w:type="pct"/>
            <w:vMerge w:val="restart"/>
            <w:tcBorders>
              <w:top w:val="single" w:sz="6" w:space="0" w:color="FFFFFF"/>
              <w:left w:val="single" w:sz="6" w:space="0" w:color="000000"/>
              <w:bottom w:val="single" w:sz="6" w:space="0" w:color="FFFFFF"/>
              <w:right w:val="single" w:sz="6" w:space="0" w:color="FFFFFF"/>
            </w:tcBorders>
            <w:shd w:val="clear" w:color="auto" w:fill="auto"/>
            <w:tcMar>
              <w:top w:w="40" w:type="dxa"/>
              <w:left w:w="40" w:type="dxa"/>
              <w:bottom w:w="40" w:type="dxa"/>
              <w:right w:w="40" w:type="dxa"/>
            </w:tcMar>
          </w:tcPr>
          <w:p w14:paraId="6E744D3E" w14:textId="77777777" w:rsidR="00DC7800" w:rsidRPr="000D6B05" w:rsidRDefault="00DC7800" w:rsidP="00DC7800">
            <w:pPr>
              <w:widowControl w:val="0"/>
              <w:rPr>
                <w:sz w:val="20"/>
              </w:rPr>
            </w:pPr>
          </w:p>
        </w:tc>
        <w:tc>
          <w:tcPr>
            <w:tcW w:w="132" w:type="pct"/>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7EC42FF1" w14:textId="77777777" w:rsidR="00DC7800" w:rsidRPr="000D6B05" w:rsidRDefault="00DC7800" w:rsidP="00DC7800">
            <w:pPr>
              <w:widowControl w:val="0"/>
              <w:rPr>
                <w:sz w:val="20"/>
              </w:rPr>
            </w:pPr>
          </w:p>
        </w:tc>
        <w:tc>
          <w:tcPr>
            <w:tcW w:w="442" w:type="pct"/>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7702A76" w14:textId="77777777" w:rsidR="00DC7800" w:rsidRPr="000D6B05" w:rsidRDefault="00DC7800" w:rsidP="00DC7800">
            <w:pPr>
              <w:widowControl w:val="0"/>
              <w:rPr>
                <w:sz w:val="20"/>
              </w:rPr>
            </w:pPr>
          </w:p>
        </w:tc>
      </w:tr>
      <w:tr w:rsidR="00DC7800" w:rsidRPr="000D6B05" w14:paraId="54A27966" w14:textId="77777777" w:rsidTr="00DC7800">
        <w:trPr>
          <w:trHeight w:val="585"/>
        </w:trPr>
        <w:tc>
          <w:tcPr>
            <w:tcW w:w="667"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D07277" w14:textId="77777777" w:rsidR="00DC7800" w:rsidRPr="000D6B05" w:rsidRDefault="00DC7800" w:rsidP="00DC7800">
            <w:pPr>
              <w:widowControl w:val="0"/>
              <w:rPr>
                <w:sz w:val="20"/>
              </w:rPr>
            </w:pPr>
          </w:p>
        </w:tc>
        <w:tc>
          <w:tcPr>
            <w:tcW w:w="1411" w:type="pct"/>
            <w:gridSpan w:val="5"/>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C4103A" w14:textId="77777777" w:rsidR="00DC7800" w:rsidRPr="000D6B05" w:rsidRDefault="00DC7800" w:rsidP="00DC7800">
            <w:pPr>
              <w:widowControl w:val="0"/>
              <w:rPr>
                <w:sz w:val="20"/>
              </w:rPr>
            </w:pPr>
          </w:p>
        </w:tc>
        <w:tc>
          <w:tcPr>
            <w:tcW w:w="527"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DAF6878" w14:textId="77777777" w:rsidR="00DC7800" w:rsidRPr="000D6B05" w:rsidRDefault="00DC7800" w:rsidP="00DC7800">
            <w:pPr>
              <w:widowControl w:val="0"/>
              <w:jc w:val="center"/>
              <w:rPr>
                <w:sz w:val="20"/>
              </w:rPr>
            </w:pPr>
            <w:r w:rsidRPr="000D6B05">
              <w:rPr>
                <w:sz w:val="20"/>
              </w:rPr>
              <w:t>Всего</w:t>
            </w:r>
          </w:p>
        </w:tc>
        <w:tc>
          <w:tcPr>
            <w:tcW w:w="783"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D47B6E8" w14:textId="77777777" w:rsidR="00DC7800" w:rsidRPr="000D6B05" w:rsidRDefault="00DC7800" w:rsidP="00DC7800">
            <w:pPr>
              <w:widowControl w:val="0"/>
              <w:jc w:val="center"/>
              <w:rPr>
                <w:sz w:val="20"/>
              </w:rPr>
            </w:pPr>
            <w:r w:rsidRPr="000D6B05">
              <w:rPr>
                <w:sz w:val="20"/>
              </w:rPr>
              <w:t>из них со сроком</w:t>
            </w:r>
          </w:p>
          <w:p w14:paraId="5340D119" w14:textId="77777777" w:rsidR="00DC7800" w:rsidRPr="000D6B05" w:rsidRDefault="00DC7800" w:rsidP="00DC7800">
            <w:pPr>
              <w:widowControl w:val="0"/>
              <w:jc w:val="center"/>
              <w:rPr>
                <w:sz w:val="20"/>
              </w:rPr>
            </w:pPr>
            <w:r w:rsidRPr="000D6B05">
              <w:rPr>
                <w:sz w:val="20"/>
              </w:rPr>
              <w:t>беременности до 12 недель</w:t>
            </w:r>
          </w:p>
        </w:tc>
        <w:tc>
          <w:tcPr>
            <w:tcW w:w="907" w:type="pct"/>
            <w:gridSpan w:val="3"/>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A29EB8" w14:textId="77777777" w:rsidR="00DC7800" w:rsidRPr="000D6B05" w:rsidRDefault="00DC7800" w:rsidP="00DC7800">
            <w:pPr>
              <w:widowControl w:val="0"/>
              <w:rPr>
                <w:sz w:val="20"/>
              </w:rPr>
            </w:pPr>
          </w:p>
        </w:tc>
        <w:tc>
          <w:tcPr>
            <w:tcW w:w="132" w:type="pct"/>
            <w:vMerge/>
            <w:tcBorders>
              <w:top w:val="single" w:sz="6" w:space="0" w:color="FFFFFF"/>
              <w:left w:val="single" w:sz="6" w:space="0" w:color="000000"/>
              <w:bottom w:val="single" w:sz="6" w:space="0" w:color="FFFFFF"/>
              <w:right w:val="single" w:sz="6" w:space="0" w:color="FFFFFF"/>
            </w:tcBorders>
            <w:shd w:val="clear" w:color="auto" w:fill="auto"/>
            <w:tcMar>
              <w:top w:w="100" w:type="dxa"/>
              <w:left w:w="100" w:type="dxa"/>
              <w:bottom w:w="100" w:type="dxa"/>
              <w:right w:w="100" w:type="dxa"/>
            </w:tcMar>
          </w:tcPr>
          <w:p w14:paraId="11AFF59A" w14:textId="77777777" w:rsidR="00DC7800" w:rsidRPr="000D6B05" w:rsidRDefault="00DC7800" w:rsidP="00DC7800">
            <w:pPr>
              <w:widowControl w:val="0"/>
              <w:rPr>
                <w:sz w:val="20"/>
              </w:rPr>
            </w:pPr>
          </w:p>
        </w:tc>
        <w:tc>
          <w:tcPr>
            <w:tcW w:w="132" w:type="pct"/>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266DD90F" w14:textId="77777777" w:rsidR="00DC7800" w:rsidRPr="000D6B05" w:rsidRDefault="00DC7800" w:rsidP="00DC7800">
            <w:pPr>
              <w:widowControl w:val="0"/>
              <w:rPr>
                <w:sz w:val="20"/>
              </w:rPr>
            </w:pPr>
          </w:p>
        </w:tc>
        <w:tc>
          <w:tcPr>
            <w:tcW w:w="442" w:type="pct"/>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F2CCC32" w14:textId="77777777" w:rsidR="00DC7800" w:rsidRPr="000D6B05" w:rsidRDefault="00DC7800" w:rsidP="00DC7800">
            <w:pPr>
              <w:widowControl w:val="0"/>
              <w:rPr>
                <w:sz w:val="20"/>
              </w:rPr>
            </w:pPr>
          </w:p>
        </w:tc>
      </w:tr>
      <w:tr w:rsidR="00DC7800" w:rsidRPr="000D6B05" w14:paraId="3D02D38C" w14:textId="77777777" w:rsidTr="00DC7800">
        <w:trPr>
          <w:trHeight w:val="330"/>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81812B8" w14:textId="77777777" w:rsidR="00DC7800" w:rsidRPr="000D6B05" w:rsidRDefault="00DC7800" w:rsidP="00DC7800">
            <w:pPr>
              <w:widowControl w:val="0"/>
              <w:jc w:val="center"/>
              <w:rPr>
                <w:sz w:val="20"/>
              </w:rPr>
            </w:pPr>
            <w:r w:rsidRPr="000D6B05">
              <w:rPr>
                <w:sz w:val="20"/>
              </w:rPr>
              <w:t>1</w:t>
            </w:r>
          </w:p>
        </w:tc>
        <w:tc>
          <w:tcPr>
            <w:tcW w:w="1411" w:type="pct"/>
            <w:gridSpan w:val="5"/>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9326C9" w14:textId="77777777" w:rsidR="00DC7800" w:rsidRPr="000D6B05" w:rsidRDefault="00DC7800" w:rsidP="00DC7800">
            <w:pPr>
              <w:widowControl w:val="0"/>
              <w:jc w:val="center"/>
              <w:rPr>
                <w:sz w:val="20"/>
              </w:rPr>
            </w:pPr>
            <w:r w:rsidRPr="000D6B05">
              <w:rPr>
                <w:sz w:val="20"/>
              </w:rPr>
              <w:t>2</w:t>
            </w:r>
          </w:p>
        </w:tc>
        <w:tc>
          <w:tcPr>
            <w:tcW w:w="527"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E43D64A" w14:textId="77777777" w:rsidR="00DC7800" w:rsidRPr="000D6B05" w:rsidRDefault="00DC7800" w:rsidP="00DC7800">
            <w:pPr>
              <w:widowControl w:val="0"/>
              <w:jc w:val="center"/>
              <w:rPr>
                <w:sz w:val="20"/>
              </w:rPr>
            </w:pPr>
            <w:r w:rsidRPr="000D6B05">
              <w:rPr>
                <w:sz w:val="20"/>
              </w:rPr>
              <w:t>3</w:t>
            </w:r>
          </w:p>
        </w:tc>
        <w:tc>
          <w:tcPr>
            <w:tcW w:w="783"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80DCF5" w14:textId="77777777" w:rsidR="00DC7800" w:rsidRPr="000D6B05" w:rsidRDefault="00DC7800" w:rsidP="00DC7800">
            <w:pPr>
              <w:widowControl w:val="0"/>
              <w:jc w:val="center"/>
              <w:rPr>
                <w:sz w:val="20"/>
              </w:rPr>
            </w:pPr>
            <w:r w:rsidRPr="000D6B05">
              <w:rPr>
                <w:sz w:val="20"/>
              </w:rPr>
              <w:t>4</w:t>
            </w:r>
          </w:p>
        </w:tc>
        <w:tc>
          <w:tcPr>
            <w:tcW w:w="907"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9A95115" w14:textId="77777777" w:rsidR="00DC7800" w:rsidRPr="000D6B05" w:rsidRDefault="00DC7800" w:rsidP="00DC7800">
            <w:pPr>
              <w:widowControl w:val="0"/>
              <w:jc w:val="center"/>
              <w:rPr>
                <w:sz w:val="20"/>
              </w:rPr>
            </w:pPr>
            <w:r w:rsidRPr="000D6B05">
              <w:rPr>
                <w:sz w:val="20"/>
              </w:rPr>
              <w:t>5</w:t>
            </w:r>
          </w:p>
        </w:tc>
        <w:tc>
          <w:tcPr>
            <w:tcW w:w="132" w:type="pct"/>
            <w:vMerge/>
            <w:tcBorders>
              <w:top w:val="single" w:sz="6" w:space="0" w:color="FFFFFF"/>
              <w:left w:val="single" w:sz="6" w:space="0" w:color="000000"/>
              <w:bottom w:val="single" w:sz="6" w:space="0" w:color="FFFFFF"/>
              <w:right w:val="single" w:sz="6" w:space="0" w:color="FFFFFF"/>
            </w:tcBorders>
            <w:shd w:val="clear" w:color="auto" w:fill="auto"/>
            <w:tcMar>
              <w:top w:w="100" w:type="dxa"/>
              <w:left w:w="100" w:type="dxa"/>
              <w:bottom w:w="100" w:type="dxa"/>
              <w:right w:w="100" w:type="dxa"/>
            </w:tcMar>
          </w:tcPr>
          <w:p w14:paraId="1F9887AB" w14:textId="77777777" w:rsidR="00DC7800" w:rsidRPr="000D6B05" w:rsidRDefault="00DC7800" w:rsidP="00DC7800">
            <w:pPr>
              <w:widowControl w:val="0"/>
              <w:rPr>
                <w:sz w:val="20"/>
              </w:rPr>
            </w:pPr>
          </w:p>
        </w:tc>
        <w:tc>
          <w:tcPr>
            <w:tcW w:w="132" w:type="pct"/>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39997A52" w14:textId="77777777" w:rsidR="00DC7800" w:rsidRPr="000D6B05" w:rsidRDefault="00DC7800" w:rsidP="00DC7800">
            <w:pPr>
              <w:widowControl w:val="0"/>
              <w:rPr>
                <w:sz w:val="20"/>
              </w:rPr>
            </w:pPr>
          </w:p>
        </w:tc>
        <w:tc>
          <w:tcPr>
            <w:tcW w:w="442" w:type="pct"/>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FF67567" w14:textId="77777777" w:rsidR="00DC7800" w:rsidRPr="000D6B05" w:rsidRDefault="00DC7800" w:rsidP="00DC7800">
            <w:pPr>
              <w:widowControl w:val="0"/>
              <w:rPr>
                <w:sz w:val="20"/>
              </w:rPr>
            </w:pPr>
          </w:p>
        </w:tc>
      </w:tr>
      <w:tr w:rsidR="00DC7800" w:rsidRPr="000D6B05" w14:paraId="135F51DB" w14:textId="77777777" w:rsidTr="00DC7800">
        <w:trPr>
          <w:trHeight w:val="330"/>
        </w:trPr>
        <w:tc>
          <w:tcPr>
            <w:tcW w:w="667"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7A879D" w14:textId="77777777" w:rsidR="00DC7800" w:rsidRPr="000D6B05" w:rsidRDefault="00DC7800" w:rsidP="00DC7800">
            <w:pPr>
              <w:widowControl w:val="0"/>
              <w:rPr>
                <w:sz w:val="20"/>
              </w:rPr>
            </w:pPr>
          </w:p>
        </w:tc>
        <w:tc>
          <w:tcPr>
            <w:tcW w:w="1411" w:type="pct"/>
            <w:gridSpan w:val="5"/>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7B15F22" w14:textId="77777777" w:rsidR="00DC7800" w:rsidRPr="000D6B05" w:rsidRDefault="00DC7800" w:rsidP="00DC7800">
            <w:pPr>
              <w:widowControl w:val="0"/>
              <w:rPr>
                <w:sz w:val="20"/>
              </w:rPr>
            </w:pPr>
            <w:r w:rsidRPr="000D6B05">
              <w:rPr>
                <w:sz w:val="20"/>
              </w:rPr>
              <w:t>Итого</w:t>
            </w:r>
          </w:p>
        </w:tc>
        <w:tc>
          <w:tcPr>
            <w:tcW w:w="527"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A9B9809" w14:textId="77777777" w:rsidR="00DC7800" w:rsidRPr="000D6B05" w:rsidRDefault="00DC7800" w:rsidP="00DC7800">
            <w:pPr>
              <w:widowControl w:val="0"/>
              <w:rPr>
                <w:sz w:val="20"/>
              </w:rPr>
            </w:pPr>
          </w:p>
        </w:tc>
        <w:tc>
          <w:tcPr>
            <w:tcW w:w="783"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E244E56" w14:textId="77777777" w:rsidR="00DC7800" w:rsidRPr="000D6B05" w:rsidRDefault="00DC7800" w:rsidP="00DC7800">
            <w:pPr>
              <w:widowControl w:val="0"/>
              <w:rPr>
                <w:sz w:val="20"/>
              </w:rPr>
            </w:pPr>
          </w:p>
        </w:tc>
        <w:tc>
          <w:tcPr>
            <w:tcW w:w="907"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1DE1482" w14:textId="77777777" w:rsidR="00DC7800" w:rsidRPr="000D6B05" w:rsidRDefault="00DC7800" w:rsidP="00DC7800">
            <w:pPr>
              <w:widowControl w:val="0"/>
              <w:rPr>
                <w:sz w:val="20"/>
              </w:rPr>
            </w:pPr>
          </w:p>
        </w:tc>
        <w:tc>
          <w:tcPr>
            <w:tcW w:w="132" w:type="pct"/>
            <w:vMerge/>
            <w:tcBorders>
              <w:top w:val="single" w:sz="6" w:space="0" w:color="FFFFFF"/>
              <w:left w:val="single" w:sz="6" w:space="0" w:color="000000"/>
              <w:bottom w:val="single" w:sz="6" w:space="0" w:color="FFFFFF"/>
              <w:right w:val="single" w:sz="6" w:space="0" w:color="FFFFFF"/>
            </w:tcBorders>
            <w:shd w:val="clear" w:color="auto" w:fill="auto"/>
            <w:tcMar>
              <w:top w:w="100" w:type="dxa"/>
              <w:left w:w="100" w:type="dxa"/>
              <w:bottom w:w="100" w:type="dxa"/>
              <w:right w:w="100" w:type="dxa"/>
            </w:tcMar>
          </w:tcPr>
          <w:p w14:paraId="2FC57BD8" w14:textId="77777777" w:rsidR="00DC7800" w:rsidRPr="000D6B05" w:rsidRDefault="00DC7800" w:rsidP="00DC7800">
            <w:pPr>
              <w:widowControl w:val="0"/>
              <w:rPr>
                <w:sz w:val="20"/>
              </w:rPr>
            </w:pPr>
          </w:p>
        </w:tc>
        <w:tc>
          <w:tcPr>
            <w:tcW w:w="132" w:type="pct"/>
            <w:tcBorders>
              <w:top w:val="single" w:sz="6" w:space="0" w:color="FFFFFF"/>
              <w:left w:val="single" w:sz="6" w:space="0" w:color="FFFFFF"/>
              <w:bottom w:val="nil"/>
              <w:right w:val="single" w:sz="6" w:space="0" w:color="FFFFFF"/>
            </w:tcBorders>
            <w:shd w:val="clear" w:color="auto" w:fill="auto"/>
            <w:tcMar>
              <w:top w:w="40" w:type="dxa"/>
              <w:left w:w="40" w:type="dxa"/>
              <w:bottom w:w="40" w:type="dxa"/>
              <w:right w:w="40" w:type="dxa"/>
            </w:tcMar>
          </w:tcPr>
          <w:p w14:paraId="462CE549" w14:textId="77777777" w:rsidR="00DC7800" w:rsidRPr="000D6B05" w:rsidRDefault="00DC7800" w:rsidP="00DC7800">
            <w:pPr>
              <w:widowControl w:val="0"/>
              <w:rPr>
                <w:sz w:val="20"/>
              </w:rPr>
            </w:pPr>
          </w:p>
        </w:tc>
        <w:tc>
          <w:tcPr>
            <w:tcW w:w="442" w:type="pct"/>
            <w:tcBorders>
              <w:top w:val="single" w:sz="6" w:space="0" w:color="FFFFFF"/>
              <w:left w:val="single" w:sz="6" w:space="0" w:color="FFFFFF"/>
              <w:bottom w:val="nil"/>
              <w:right w:val="single" w:sz="6" w:space="0" w:color="FFFFFF"/>
            </w:tcBorders>
            <w:shd w:val="clear" w:color="auto" w:fill="auto"/>
            <w:tcMar>
              <w:top w:w="40" w:type="dxa"/>
              <w:left w:w="40" w:type="dxa"/>
              <w:bottom w:w="40" w:type="dxa"/>
              <w:right w:w="40" w:type="dxa"/>
            </w:tcMar>
          </w:tcPr>
          <w:p w14:paraId="4364F6DD" w14:textId="77777777" w:rsidR="00DC7800" w:rsidRPr="000D6B05" w:rsidRDefault="00DC7800" w:rsidP="00DC7800">
            <w:pPr>
              <w:widowControl w:val="0"/>
              <w:rPr>
                <w:sz w:val="20"/>
              </w:rPr>
            </w:pPr>
          </w:p>
        </w:tc>
      </w:tr>
      <w:tr w:rsidR="00DC7800" w:rsidRPr="000D6B05" w14:paraId="4277383B" w14:textId="77777777" w:rsidTr="00DC7800">
        <w:trPr>
          <w:trHeight w:val="369"/>
        </w:trPr>
        <w:tc>
          <w:tcPr>
            <w:tcW w:w="5000" w:type="pct"/>
            <w:gridSpan w:val="18"/>
            <w:tcBorders>
              <w:top w:val="nil"/>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4AD402AB" w14:textId="77777777" w:rsidR="00DC7800" w:rsidRPr="000D6B05" w:rsidRDefault="00DC7800" w:rsidP="00DC7800">
            <w:pPr>
              <w:widowControl w:val="0"/>
              <w:rPr>
                <w:sz w:val="20"/>
              </w:rPr>
            </w:pPr>
          </w:p>
        </w:tc>
      </w:tr>
      <w:tr w:rsidR="00DC7800" w:rsidRPr="000D6B05" w14:paraId="27008ACB" w14:textId="77777777" w:rsidTr="00DC7800">
        <w:trPr>
          <w:trHeight w:val="330"/>
        </w:trPr>
        <w:tc>
          <w:tcPr>
            <w:tcW w:w="5000" w:type="pct"/>
            <w:gridSpan w:val="18"/>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72B50EAA" w14:textId="77777777" w:rsidR="00DC7800" w:rsidRPr="000D6B05" w:rsidRDefault="00DC7800" w:rsidP="00DC7800">
            <w:pPr>
              <w:widowControl w:val="0"/>
              <w:rPr>
                <w:sz w:val="20"/>
              </w:rPr>
            </w:pPr>
            <w:r w:rsidRPr="000D6B05">
              <w:rPr>
                <w:sz w:val="20"/>
              </w:rPr>
              <w:t>Печать списка: поставленных на учет</w:t>
            </w:r>
          </w:p>
        </w:tc>
      </w:tr>
      <w:tr w:rsidR="00DC7800" w:rsidRPr="000D6B05" w14:paraId="5D23684E" w14:textId="77777777" w:rsidTr="00DC7800">
        <w:trPr>
          <w:trHeight w:val="360"/>
        </w:trPr>
        <w:tc>
          <w:tcPr>
            <w:tcW w:w="5000" w:type="pct"/>
            <w:gridSpan w:val="18"/>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AD94B1C" w14:textId="77777777" w:rsidR="00DC7800" w:rsidRPr="000D6B05" w:rsidRDefault="00DC7800" w:rsidP="00DC7800">
            <w:pPr>
              <w:widowControl w:val="0"/>
              <w:rPr>
                <w:sz w:val="20"/>
              </w:rPr>
            </w:pPr>
            <w:r w:rsidRPr="000D6B05">
              <w:rPr>
                <w:szCs w:val="24"/>
              </w:rPr>
              <w:t>Список беременных, поступивших под наблюдение</w:t>
            </w:r>
          </w:p>
        </w:tc>
      </w:tr>
      <w:tr w:rsidR="00DC7800" w:rsidRPr="000D6B05" w14:paraId="0EBE45C8" w14:textId="77777777" w:rsidTr="00DC7800">
        <w:trPr>
          <w:trHeight w:val="675"/>
        </w:trPr>
        <w:tc>
          <w:tcPr>
            <w:tcW w:w="13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657132" w14:textId="77777777" w:rsidR="00DC7800" w:rsidRPr="000D6B05" w:rsidRDefault="00DC7800" w:rsidP="00DC7800">
            <w:pPr>
              <w:widowControl w:val="0"/>
              <w:jc w:val="center"/>
              <w:rPr>
                <w:sz w:val="16"/>
                <w:szCs w:val="16"/>
              </w:rPr>
            </w:pPr>
            <w:r w:rsidRPr="000D6B05">
              <w:rPr>
                <w:sz w:val="16"/>
                <w:szCs w:val="16"/>
              </w:rPr>
              <w:t>№</w:t>
            </w:r>
          </w:p>
          <w:p w14:paraId="78B4647A" w14:textId="77777777" w:rsidR="00DC7800" w:rsidRPr="000D6B05" w:rsidRDefault="00DC7800" w:rsidP="00DC7800">
            <w:pPr>
              <w:widowControl w:val="0"/>
              <w:jc w:val="center"/>
              <w:rPr>
                <w:sz w:val="20"/>
              </w:rPr>
            </w:pPr>
            <w:r w:rsidRPr="000D6B05">
              <w:rPr>
                <w:sz w:val="16"/>
                <w:szCs w:val="16"/>
              </w:rPr>
              <w:t>п/п</w:t>
            </w:r>
          </w:p>
        </w:tc>
        <w:tc>
          <w:tcPr>
            <w:tcW w:w="589"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B7F89F1" w14:textId="77777777" w:rsidR="00DC7800" w:rsidRPr="000D6B05" w:rsidRDefault="00DC7800" w:rsidP="00DC7800">
            <w:pPr>
              <w:widowControl w:val="0"/>
              <w:jc w:val="center"/>
              <w:rPr>
                <w:sz w:val="20"/>
              </w:rPr>
            </w:pPr>
            <w:r w:rsidRPr="000D6B05">
              <w:rPr>
                <w:sz w:val="16"/>
                <w:szCs w:val="16"/>
              </w:rPr>
              <w:t>Медицинская организация наблюдения</w:t>
            </w:r>
          </w:p>
        </w:tc>
        <w:tc>
          <w:tcPr>
            <w:tcW w:w="496"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6DBB280" w14:textId="77777777" w:rsidR="00DC7800" w:rsidRPr="000D6B05" w:rsidRDefault="00DC7800" w:rsidP="00DC7800">
            <w:pPr>
              <w:widowControl w:val="0"/>
              <w:jc w:val="center"/>
              <w:rPr>
                <w:sz w:val="20"/>
              </w:rPr>
            </w:pPr>
            <w:r w:rsidRPr="000D6B05">
              <w:rPr>
                <w:sz w:val="16"/>
                <w:szCs w:val="16"/>
              </w:rPr>
              <w:t>Наблюдающий врач</w:t>
            </w:r>
          </w:p>
        </w:tc>
        <w:tc>
          <w:tcPr>
            <w:tcW w:w="287"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55BAB12" w14:textId="77777777" w:rsidR="00DC7800" w:rsidRPr="000D6B05" w:rsidRDefault="00DC7800" w:rsidP="00DC7800">
            <w:pPr>
              <w:widowControl w:val="0"/>
              <w:jc w:val="center"/>
              <w:rPr>
                <w:sz w:val="20"/>
              </w:rPr>
            </w:pPr>
            <w:r w:rsidRPr="000D6B05">
              <w:rPr>
                <w:sz w:val="16"/>
                <w:szCs w:val="16"/>
              </w:rPr>
              <w:t>Номер карты</w:t>
            </w:r>
          </w:p>
        </w:tc>
        <w:tc>
          <w:tcPr>
            <w:tcW w:w="51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8BEB1D3" w14:textId="77777777" w:rsidR="00DC7800" w:rsidRPr="000D6B05" w:rsidRDefault="00DC7800" w:rsidP="00DC7800">
            <w:pPr>
              <w:widowControl w:val="0"/>
              <w:jc w:val="center"/>
              <w:rPr>
                <w:sz w:val="20"/>
              </w:rPr>
            </w:pPr>
            <w:r w:rsidRPr="000D6B05">
              <w:rPr>
                <w:sz w:val="16"/>
                <w:szCs w:val="16"/>
              </w:rPr>
              <w:t>ФИО</w:t>
            </w:r>
          </w:p>
        </w:tc>
        <w:tc>
          <w:tcPr>
            <w:tcW w:w="318"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6B8AECB" w14:textId="77777777" w:rsidR="00DC7800" w:rsidRPr="000D6B05" w:rsidRDefault="00DC7800" w:rsidP="00DC7800">
            <w:pPr>
              <w:widowControl w:val="0"/>
              <w:jc w:val="center"/>
              <w:rPr>
                <w:sz w:val="20"/>
              </w:rPr>
            </w:pPr>
            <w:r w:rsidRPr="000D6B05">
              <w:rPr>
                <w:sz w:val="16"/>
                <w:szCs w:val="16"/>
              </w:rPr>
              <w:t>Дата рождения</w:t>
            </w:r>
          </w:p>
        </w:tc>
        <w:tc>
          <w:tcPr>
            <w:tcW w:w="411"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6164BA1" w14:textId="77777777" w:rsidR="00DC7800" w:rsidRPr="000D6B05" w:rsidRDefault="00DC7800" w:rsidP="00DC7800">
            <w:pPr>
              <w:widowControl w:val="0"/>
              <w:jc w:val="center"/>
              <w:rPr>
                <w:sz w:val="20"/>
              </w:rPr>
            </w:pPr>
            <w:r w:rsidRPr="000D6B05">
              <w:rPr>
                <w:sz w:val="16"/>
                <w:szCs w:val="16"/>
              </w:rPr>
              <w:t>Возраст на дату постановки под наблюдение</w:t>
            </w:r>
          </w:p>
        </w:tc>
        <w:tc>
          <w:tcPr>
            <w:tcW w:w="37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0604DEF" w14:textId="77777777" w:rsidR="00DC7800" w:rsidRPr="000D6B05" w:rsidRDefault="00DC7800" w:rsidP="00DC7800">
            <w:pPr>
              <w:widowControl w:val="0"/>
              <w:jc w:val="center"/>
              <w:rPr>
                <w:sz w:val="20"/>
              </w:rPr>
            </w:pPr>
            <w:r w:rsidRPr="000D6B05">
              <w:rPr>
                <w:sz w:val="16"/>
                <w:szCs w:val="16"/>
              </w:rPr>
              <w:t>Единый номер полиса ОМС</w:t>
            </w:r>
          </w:p>
        </w:tc>
        <w:tc>
          <w:tcPr>
            <w:tcW w:w="411"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99A99C6" w14:textId="77777777" w:rsidR="00DC7800" w:rsidRPr="000D6B05" w:rsidRDefault="00DC7800" w:rsidP="00DC7800">
            <w:pPr>
              <w:widowControl w:val="0"/>
              <w:jc w:val="center"/>
              <w:rPr>
                <w:sz w:val="20"/>
              </w:rPr>
            </w:pPr>
            <w:r w:rsidRPr="000D6B05">
              <w:rPr>
                <w:sz w:val="16"/>
                <w:szCs w:val="16"/>
              </w:rPr>
              <w:t>СНИЛС</w:t>
            </w:r>
          </w:p>
        </w:tc>
        <w:tc>
          <w:tcPr>
            <w:tcW w:w="37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B0A1380" w14:textId="77777777" w:rsidR="00DC7800" w:rsidRPr="000D6B05" w:rsidRDefault="00DC7800" w:rsidP="00DC7800">
            <w:pPr>
              <w:widowControl w:val="0"/>
              <w:jc w:val="center"/>
              <w:rPr>
                <w:sz w:val="20"/>
              </w:rPr>
            </w:pPr>
            <w:r w:rsidRPr="000D6B05">
              <w:rPr>
                <w:sz w:val="16"/>
                <w:szCs w:val="16"/>
              </w:rPr>
              <w:t>Документ, удостоверяющий личность</w:t>
            </w:r>
          </w:p>
        </w:tc>
        <w:tc>
          <w:tcPr>
            <w:tcW w:w="651" w:type="pct"/>
            <w:gridSpan w:val="3"/>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C9AF5C9" w14:textId="77777777" w:rsidR="00DC7800" w:rsidRPr="000D6B05" w:rsidRDefault="00DC7800" w:rsidP="00DC7800">
            <w:pPr>
              <w:widowControl w:val="0"/>
              <w:jc w:val="center"/>
              <w:rPr>
                <w:sz w:val="20"/>
              </w:rPr>
            </w:pPr>
            <w:r w:rsidRPr="000D6B05">
              <w:rPr>
                <w:sz w:val="16"/>
                <w:szCs w:val="16"/>
              </w:rPr>
              <w:t>Адрес проживания</w:t>
            </w:r>
          </w:p>
        </w:tc>
        <w:tc>
          <w:tcPr>
            <w:tcW w:w="44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FD3E328" w14:textId="77777777" w:rsidR="00DC7800" w:rsidRPr="000D6B05" w:rsidRDefault="00DC7800" w:rsidP="00DC7800">
            <w:pPr>
              <w:widowControl w:val="0"/>
              <w:jc w:val="center"/>
              <w:rPr>
                <w:sz w:val="20"/>
              </w:rPr>
            </w:pPr>
            <w:r w:rsidRPr="000D6B05">
              <w:rPr>
                <w:sz w:val="16"/>
                <w:szCs w:val="16"/>
              </w:rPr>
              <w:t>Срок при постановке на учет (недель)</w:t>
            </w:r>
          </w:p>
        </w:tc>
      </w:tr>
      <w:tr w:rsidR="00DC7800" w:rsidRPr="000D6B05" w14:paraId="374E4C2F" w14:textId="77777777" w:rsidTr="00DC7800">
        <w:trPr>
          <w:trHeight w:val="315"/>
        </w:trPr>
        <w:tc>
          <w:tcPr>
            <w:tcW w:w="13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487D1BD" w14:textId="77777777" w:rsidR="00DC7800" w:rsidRPr="000D6B05" w:rsidRDefault="00DC7800" w:rsidP="00DC7800">
            <w:pPr>
              <w:widowControl w:val="0"/>
              <w:jc w:val="center"/>
              <w:rPr>
                <w:sz w:val="20"/>
              </w:rPr>
            </w:pPr>
            <w:r w:rsidRPr="000D6B05">
              <w:rPr>
                <w:sz w:val="16"/>
                <w:szCs w:val="16"/>
              </w:rPr>
              <w:t>1</w:t>
            </w:r>
          </w:p>
        </w:tc>
        <w:tc>
          <w:tcPr>
            <w:tcW w:w="589"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9860F75" w14:textId="77777777" w:rsidR="00DC7800" w:rsidRPr="000D6B05" w:rsidRDefault="00DC7800" w:rsidP="00DC7800">
            <w:pPr>
              <w:widowControl w:val="0"/>
              <w:jc w:val="center"/>
              <w:rPr>
                <w:sz w:val="20"/>
              </w:rPr>
            </w:pPr>
            <w:r w:rsidRPr="000D6B05">
              <w:rPr>
                <w:sz w:val="16"/>
                <w:szCs w:val="16"/>
              </w:rPr>
              <w:t>2</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0BE681" w14:textId="77777777" w:rsidR="00DC7800" w:rsidRPr="000D6B05" w:rsidRDefault="00DC7800" w:rsidP="00DC7800">
            <w:pPr>
              <w:widowControl w:val="0"/>
              <w:jc w:val="center"/>
              <w:rPr>
                <w:sz w:val="20"/>
              </w:rPr>
            </w:pPr>
            <w:r w:rsidRPr="000D6B05">
              <w:rPr>
                <w:sz w:val="16"/>
                <w:szCs w:val="16"/>
              </w:rPr>
              <w:t>3</w:t>
            </w:r>
          </w:p>
        </w:tc>
        <w:tc>
          <w:tcPr>
            <w:tcW w:w="28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E96A506" w14:textId="77777777" w:rsidR="00DC7800" w:rsidRPr="000D6B05" w:rsidRDefault="00DC7800" w:rsidP="00DC7800">
            <w:pPr>
              <w:widowControl w:val="0"/>
              <w:jc w:val="center"/>
              <w:rPr>
                <w:sz w:val="20"/>
              </w:rPr>
            </w:pPr>
            <w:r w:rsidRPr="000D6B05">
              <w:rPr>
                <w:sz w:val="16"/>
                <w:szCs w:val="16"/>
              </w:rPr>
              <w:t>4</w:t>
            </w:r>
          </w:p>
        </w:tc>
        <w:tc>
          <w:tcPr>
            <w:tcW w:w="51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445BFEE" w14:textId="77777777" w:rsidR="00DC7800" w:rsidRPr="000D6B05" w:rsidRDefault="00DC7800" w:rsidP="00DC7800">
            <w:pPr>
              <w:widowControl w:val="0"/>
              <w:jc w:val="center"/>
              <w:rPr>
                <w:sz w:val="20"/>
              </w:rPr>
            </w:pPr>
            <w:r w:rsidRPr="000D6B05">
              <w:rPr>
                <w:sz w:val="16"/>
                <w:szCs w:val="16"/>
              </w:rPr>
              <w:t>5</w:t>
            </w:r>
          </w:p>
        </w:tc>
        <w:tc>
          <w:tcPr>
            <w:tcW w:w="318"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2E0E4E8" w14:textId="77777777" w:rsidR="00DC7800" w:rsidRPr="000D6B05" w:rsidRDefault="00DC7800" w:rsidP="00DC7800">
            <w:pPr>
              <w:widowControl w:val="0"/>
              <w:jc w:val="center"/>
              <w:rPr>
                <w:sz w:val="20"/>
              </w:rPr>
            </w:pPr>
            <w:r w:rsidRPr="000D6B05">
              <w:rPr>
                <w:sz w:val="16"/>
                <w:szCs w:val="16"/>
              </w:rPr>
              <w:t>6</w:t>
            </w:r>
          </w:p>
        </w:tc>
        <w:tc>
          <w:tcPr>
            <w:tcW w:w="411"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8BA4AC9" w14:textId="77777777" w:rsidR="00DC7800" w:rsidRPr="000D6B05" w:rsidRDefault="00DC7800" w:rsidP="00DC7800">
            <w:pPr>
              <w:widowControl w:val="0"/>
              <w:jc w:val="center"/>
              <w:rPr>
                <w:sz w:val="20"/>
              </w:rPr>
            </w:pPr>
            <w:r w:rsidRPr="000D6B05">
              <w:rPr>
                <w:sz w:val="16"/>
                <w:szCs w:val="16"/>
              </w:rPr>
              <w:t>7</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D3C4D5" w14:textId="77777777" w:rsidR="00DC7800" w:rsidRPr="000D6B05" w:rsidRDefault="00DC7800" w:rsidP="00DC7800">
            <w:pPr>
              <w:widowControl w:val="0"/>
              <w:jc w:val="center"/>
              <w:rPr>
                <w:sz w:val="20"/>
              </w:rPr>
            </w:pPr>
            <w:r w:rsidRPr="000D6B05">
              <w:rPr>
                <w:sz w:val="16"/>
                <w:szCs w:val="16"/>
              </w:rPr>
              <w:t>8</w:t>
            </w:r>
          </w:p>
        </w:tc>
        <w:tc>
          <w:tcPr>
            <w:tcW w:w="411"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032E19E" w14:textId="77777777" w:rsidR="00DC7800" w:rsidRPr="000D6B05" w:rsidRDefault="00DC7800" w:rsidP="00DC7800">
            <w:pPr>
              <w:widowControl w:val="0"/>
              <w:jc w:val="center"/>
              <w:rPr>
                <w:sz w:val="20"/>
              </w:rPr>
            </w:pPr>
            <w:r w:rsidRPr="000D6B05">
              <w:rPr>
                <w:sz w:val="16"/>
                <w:szCs w:val="16"/>
              </w:rPr>
              <w:t>9</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0633C2" w14:textId="77777777" w:rsidR="00DC7800" w:rsidRPr="000D6B05" w:rsidRDefault="00DC7800" w:rsidP="00DC7800">
            <w:pPr>
              <w:widowControl w:val="0"/>
              <w:jc w:val="center"/>
              <w:rPr>
                <w:sz w:val="20"/>
              </w:rPr>
            </w:pPr>
            <w:r w:rsidRPr="000D6B05">
              <w:rPr>
                <w:sz w:val="16"/>
                <w:szCs w:val="16"/>
              </w:rPr>
              <w:t>10</w:t>
            </w:r>
          </w:p>
        </w:tc>
        <w:tc>
          <w:tcPr>
            <w:tcW w:w="651"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FC464A" w14:textId="77777777" w:rsidR="00DC7800" w:rsidRPr="000D6B05" w:rsidRDefault="00DC7800" w:rsidP="00DC7800">
            <w:pPr>
              <w:widowControl w:val="0"/>
              <w:jc w:val="center"/>
              <w:rPr>
                <w:sz w:val="20"/>
              </w:rPr>
            </w:pPr>
            <w:r w:rsidRPr="000D6B05">
              <w:rPr>
                <w:sz w:val="16"/>
                <w:szCs w:val="16"/>
              </w:rPr>
              <w:t>11</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42129D2" w14:textId="77777777" w:rsidR="00DC7800" w:rsidRPr="000D6B05" w:rsidRDefault="00DC7800" w:rsidP="00DC7800">
            <w:pPr>
              <w:widowControl w:val="0"/>
              <w:jc w:val="center"/>
              <w:rPr>
                <w:sz w:val="20"/>
              </w:rPr>
            </w:pPr>
            <w:r w:rsidRPr="000D6B05">
              <w:rPr>
                <w:sz w:val="16"/>
                <w:szCs w:val="16"/>
              </w:rPr>
              <w:t>12</w:t>
            </w:r>
          </w:p>
        </w:tc>
      </w:tr>
      <w:tr w:rsidR="00DC7800" w:rsidRPr="000D6B05" w14:paraId="52DA6E0F" w14:textId="77777777" w:rsidTr="00DC7800">
        <w:trPr>
          <w:trHeight w:val="168"/>
        </w:trPr>
        <w:tc>
          <w:tcPr>
            <w:tcW w:w="5000" w:type="pct"/>
            <w:gridSpan w:val="18"/>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51CD7A52" w14:textId="77777777" w:rsidR="00DC7800" w:rsidRPr="000D6B05" w:rsidRDefault="00DC7800" w:rsidP="00DC7800">
            <w:pPr>
              <w:widowControl w:val="0"/>
              <w:rPr>
                <w:sz w:val="20"/>
              </w:rPr>
            </w:pPr>
          </w:p>
        </w:tc>
      </w:tr>
    </w:tbl>
    <w:p w14:paraId="20BD2039" w14:textId="77777777" w:rsidR="00DC7800" w:rsidRPr="000D6B05" w:rsidRDefault="00DC7800" w:rsidP="00DC7800">
      <w:pPr>
        <w:rPr>
          <w:b/>
        </w:rPr>
      </w:pPr>
    </w:p>
    <w:p w14:paraId="1289FE55" w14:textId="77777777" w:rsidR="00DC7800" w:rsidRPr="000D6B05" w:rsidRDefault="00DC7800" w:rsidP="00DC7800">
      <w:pPr>
        <w:rPr>
          <w:b/>
        </w:rPr>
      </w:pPr>
      <w:r w:rsidRPr="000D6B05">
        <w:rPr>
          <w:b/>
        </w:rPr>
        <w:br w:type="page"/>
      </w:r>
    </w:p>
    <w:p w14:paraId="52EEAB44" w14:textId="4AFA6300" w:rsidR="00DC7800" w:rsidRPr="000D6B05" w:rsidRDefault="00DC7800" w:rsidP="00DC7800">
      <w:pPr>
        <w:jc w:val="center"/>
        <w:rPr>
          <w:b/>
        </w:rPr>
      </w:pPr>
      <w:r w:rsidRPr="000D6B05">
        <w:rPr>
          <w:b/>
          <w:szCs w:val="24"/>
        </w:rPr>
        <w:lastRenderedPageBreak/>
        <w:t xml:space="preserve">Шаблон отчета </w:t>
      </w:r>
      <w:r w:rsidR="00312BB4" w:rsidRPr="000D6B05">
        <w:rPr>
          <w:b/>
          <w:szCs w:val="24"/>
        </w:rPr>
        <w:t>"</w:t>
      </w:r>
      <w:r w:rsidRPr="000D6B05">
        <w:rPr>
          <w:b/>
        </w:rPr>
        <w:t>Пациентки, сгруппированные по исходам беременности</w:t>
      </w:r>
      <w:r w:rsidR="00312BB4" w:rsidRPr="000D6B05">
        <w:rPr>
          <w:b/>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91"/>
        <w:gridCol w:w="295"/>
        <w:gridCol w:w="289"/>
        <w:gridCol w:w="663"/>
        <w:gridCol w:w="559"/>
        <w:gridCol w:w="522"/>
        <w:gridCol w:w="296"/>
        <w:gridCol w:w="217"/>
        <w:gridCol w:w="591"/>
        <w:gridCol w:w="487"/>
        <w:gridCol w:w="449"/>
        <w:gridCol w:w="296"/>
        <w:gridCol w:w="217"/>
        <w:gridCol w:w="591"/>
        <w:gridCol w:w="487"/>
        <w:gridCol w:w="449"/>
        <w:gridCol w:w="296"/>
        <w:gridCol w:w="217"/>
        <w:gridCol w:w="591"/>
        <w:gridCol w:w="449"/>
        <w:gridCol w:w="296"/>
        <w:gridCol w:w="217"/>
        <w:gridCol w:w="591"/>
        <w:gridCol w:w="449"/>
      </w:tblGrid>
      <w:tr w:rsidR="00DC7800" w:rsidRPr="000D6B05" w14:paraId="4412B181" w14:textId="77777777" w:rsidTr="00DC7800">
        <w:trPr>
          <w:trHeight w:val="315"/>
        </w:trPr>
        <w:tc>
          <w:tcPr>
            <w:tcW w:w="5000" w:type="pct"/>
            <w:gridSpan w:val="24"/>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292D25DF" w14:textId="77777777" w:rsidR="00DC7800" w:rsidRPr="000D6B05" w:rsidRDefault="00DC7800" w:rsidP="00DC7800">
            <w:pPr>
              <w:widowControl w:val="0"/>
              <w:rPr>
                <w:sz w:val="20"/>
              </w:rPr>
            </w:pPr>
          </w:p>
        </w:tc>
      </w:tr>
      <w:tr w:rsidR="00DC7800" w:rsidRPr="000D6B05" w14:paraId="2400ED19" w14:textId="77777777" w:rsidTr="00DC7800">
        <w:trPr>
          <w:trHeight w:val="315"/>
        </w:trPr>
        <w:tc>
          <w:tcPr>
            <w:tcW w:w="366"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C30855F" w14:textId="77777777" w:rsidR="00DC7800" w:rsidRPr="000D6B05" w:rsidRDefault="00DC7800" w:rsidP="00DC7800">
            <w:pPr>
              <w:widowControl w:val="0"/>
              <w:jc w:val="center"/>
              <w:rPr>
                <w:rFonts w:eastAsia="Verdana"/>
                <w:sz w:val="16"/>
                <w:szCs w:val="16"/>
              </w:rPr>
            </w:pPr>
            <w:r w:rsidRPr="000D6B05">
              <w:rPr>
                <w:rFonts w:eastAsia="Verdana"/>
                <w:sz w:val="16"/>
                <w:szCs w:val="16"/>
              </w:rPr>
              <w:t>МО/врач</w:t>
            </w:r>
          </w:p>
        </w:tc>
        <w:tc>
          <w:tcPr>
            <w:tcW w:w="4634" w:type="pct"/>
            <w:gridSpan w:val="2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C794962" w14:textId="77777777" w:rsidR="00DC7800" w:rsidRPr="000D6B05" w:rsidRDefault="00DC7800" w:rsidP="00DC7800">
            <w:pPr>
              <w:widowControl w:val="0"/>
              <w:jc w:val="center"/>
              <w:rPr>
                <w:sz w:val="16"/>
                <w:szCs w:val="16"/>
              </w:rPr>
            </w:pPr>
            <w:r w:rsidRPr="000D6B05">
              <w:rPr>
                <w:rFonts w:eastAsia="Verdana"/>
                <w:sz w:val="16"/>
                <w:szCs w:val="16"/>
              </w:rPr>
              <w:t>Закончили беременность</w:t>
            </w:r>
          </w:p>
        </w:tc>
      </w:tr>
      <w:tr w:rsidR="00DC7800" w:rsidRPr="000D6B05" w14:paraId="20FD0241" w14:textId="77777777" w:rsidTr="00DC7800">
        <w:trPr>
          <w:trHeight w:val="315"/>
        </w:trPr>
        <w:tc>
          <w:tcPr>
            <w:tcW w:w="36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94B046" w14:textId="77777777" w:rsidR="00DC7800" w:rsidRPr="000D6B05" w:rsidRDefault="00DC7800" w:rsidP="00DC7800">
            <w:pPr>
              <w:widowControl w:val="0"/>
              <w:rPr>
                <w:sz w:val="20"/>
              </w:rPr>
            </w:pPr>
          </w:p>
        </w:tc>
        <w:tc>
          <w:tcPr>
            <w:tcW w:w="381"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D3B3F41" w14:textId="77777777" w:rsidR="00DC7800" w:rsidRPr="000D6B05" w:rsidRDefault="00DC7800" w:rsidP="00DC7800">
            <w:pPr>
              <w:widowControl w:val="0"/>
              <w:jc w:val="center"/>
              <w:rPr>
                <w:rFonts w:eastAsia="Verdana"/>
                <w:sz w:val="16"/>
                <w:szCs w:val="16"/>
              </w:rPr>
            </w:pPr>
            <w:r w:rsidRPr="000D6B05">
              <w:rPr>
                <w:rFonts w:eastAsia="Verdana"/>
                <w:sz w:val="16"/>
                <w:szCs w:val="16"/>
              </w:rPr>
              <w:t>всего</w:t>
            </w:r>
          </w:p>
        </w:tc>
        <w:tc>
          <w:tcPr>
            <w:tcW w:w="783" w:type="pct"/>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F66193" w14:textId="77777777" w:rsidR="00DC7800" w:rsidRPr="000D6B05" w:rsidRDefault="00DC7800" w:rsidP="00DC7800">
            <w:pPr>
              <w:widowControl w:val="0"/>
              <w:jc w:val="center"/>
              <w:rPr>
                <w:sz w:val="16"/>
                <w:szCs w:val="16"/>
              </w:rPr>
            </w:pPr>
            <w:r w:rsidRPr="000D6B05">
              <w:rPr>
                <w:rFonts w:eastAsia="Verdana"/>
                <w:sz w:val="16"/>
                <w:szCs w:val="16"/>
              </w:rPr>
              <w:t>из них с исходом беременности:</w:t>
            </w:r>
          </w:p>
        </w:tc>
        <w:tc>
          <w:tcPr>
            <w:tcW w:w="3470" w:type="pct"/>
            <w:gridSpan w:val="18"/>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0A30C1" w14:textId="77777777" w:rsidR="00DC7800" w:rsidRPr="000D6B05" w:rsidRDefault="00DC7800" w:rsidP="00DC7800">
            <w:pPr>
              <w:widowControl w:val="0"/>
              <w:jc w:val="center"/>
              <w:rPr>
                <w:sz w:val="16"/>
                <w:szCs w:val="16"/>
              </w:rPr>
            </w:pPr>
            <w:r w:rsidRPr="000D6B05">
              <w:rPr>
                <w:rFonts w:eastAsia="Verdana"/>
                <w:sz w:val="16"/>
                <w:szCs w:val="16"/>
              </w:rPr>
              <w:t>из них в сроке:</w:t>
            </w:r>
          </w:p>
        </w:tc>
      </w:tr>
      <w:tr w:rsidR="00DC7800" w:rsidRPr="000D6B05" w14:paraId="2E919270" w14:textId="77777777" w:rsidTr="00DC7800">
        <w:trPr>
          <w:trHeight w:val="315"/>
        </w:trPr>
        <w:tc>
          <w:tcPr>
            <w:tcW w:w="36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4C3C8D" w14:textId="77777777" w:rsidR="00DC7800" w:rsidRPr="000D6B05" w:rsidRDefault="00DC7800" w:rsidP="00DC7800">
            <w:pPr>
              <w:widowControl w:val="0"/>
              <w:rPr>
                <w:sz w:val="20"/>
              </w:rPr>
            </w:pPr>
          </w:p>
        </w:tc>
        <w:tc>
          <w:tcPr>
            <w:tcW w:w="38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BBA4E4" w14:textId="77777777" w:rsidR="00DC7800" w:rsidRPr="000D6B05" w:rsidRDefault="00DC7800" w:rsidP="00DC7800">
            <w:pPr>
              <w:widowControl w:val="0"/>
              <w:rPr>
                <w:sz w:val="20"/>
              </w:rPr>
            </w:pPr>
          </w:p>
        </w:tc>
        <w:tc>
          <w:tcPr>
            <w:tcW w:w="256"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B1BD75" w14:textId="77777777" w:rsidR="00DC7800" w:rsidRPr="000D6B05" w:rsidRDefault="00DC7800" w:rsidP="00DC7800">
            <w:pPr>
              <w:widowControl w:val="0"/>
              <w:jc w:val="center"/>
              <w:rPr>
                <w:rFonts w:eastAsia="Verdana"/>
                <w:sz w:val="16"/>
                <w:szCs w:val="16"/>
              </w:rPr>
            </w:pPr>
            <w:r w:rsidRPr="000D6B05">
              <w:rPr>
                <w:rFonts w:eastAsia="Verdana"/>
                <w:sz w:val="16"/>
                <w:szCs w:val="16"/>
              </w:rPr>
              <w:t>роды</w:t>
            </w:r>
          </w:p>
        </w:tc>
        <w:tc>
          <w:tcPr>
            <w:tcW w:w="16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BE0A72" w14:textId="77777777" w:rsidR="00DC7800" w:rsidRPr="000D6B05" w:rsidRDefault="00DC7800" w:rsidP="00DC7800">
            <w:pPr>
              <w:widowControl w:val="0"/>
              <w:jc w:val="center"/>
              <w:rPr>
                <w:rFonts w:eastAsia="Verdana"/>
                <w:sz w:val="16"/>
                <w:szCs w:val="16"/>
              </w:rPr>
            </w:pPr>
            <w:r w:rsidRPr="000D6B05">
              <w:rPr>
                <w:rFonts w:eastAsia="Verdana"/>
                <w:sz w:val="16"/>
                <w:szCs w:val="16"/>
              </w:rPr>
              <w:t>самопроизвольный аборт</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7A38231" w14:textId="77777777" w:rsidR="00DC7800" w:rsidRPr="000D6B05" w:rsidRDefault="00DC7800" w:rsidP="00DC7800">
            <w:pPr>
              <w:widowControl w:val="0"/>
              <w:jc w:val="center"/>
              <w:rPr>
                <w:rFonts w:eastAsia="Verdana"/>
                <w:sz w:val="16"/>
                <w:szCs w:val="16"/>
              </w:rPr>
            </w:pPr>
            <w:r w:rsidRPr="000D6B05">
              <w:rPr>
                <w:rFonts w:eastAsia="Verdana"/>
                <w:sz w:val="16"/>
                <w:szCs w:val="16"/>
              </w:rPr>
              <w:t>искусственный аборт</w:t>
            </w:r>
          </w:p>
        </w:tc>
        <w:tc>
          <w:tcPr>
            <w:tcW w:w="16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6C67648" w14:textId="77777777" w:rsidR="00DC7800" w:rsidRPr="000D6B05" w:rsidRDefault="00DC7800" w:rsidP="00DC7800">
            <w:pPr>
              <w:widowControl w:val="0"/>
              <w:jc w:val="center"/>
              <w:rPr>
                <w:rFonts w:eastAsia="Verdana"/>
                <w:sz w:val="16"/>
                <w:szCs w:val="16"/>
              </w:rPr>
            </w:pPr>
            <w:r w:rsidRPr="000D6B05">
              <w:rPr>
                <w:rFonts w:eastAsia="Verdana"/>
                <w:sz w:val="16"/>
                <w:szCs w:val="16"/>
              </w:rPr>
              <w:t>внематочная беременность</w:t>
            </w:r>
          </w:p>
        </w:tc>
        <w:tc>
          <w:tcPr>
            <w:tcW w:w="842" w:type="pct"/>
            <w:gridSpan w:val="5"/>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6B471E2" w14:textId="77777777" w:rsidR="00DC7800" w:rsidRPr="000D6B05" w:rsidRDefault="00DC7800" w:rsidP="00DC7800">
            <w:pPr>
              <w:widowControl w:val="0"/>
              <w:jc w:val="center"/>
              <w:rPr>
                <w:sz w:val="16"/>
                <w:szCs w:val="16"/>
              </w:rPr>
            </w:pPr>
            <w:r w:rsidRPr="000D6B05">
              <w:rPr>
                <w:rFonts w:eastAsia="Verdana"/>
                <w:sz w:val="16"/>
                <w:szCs w:val="16"/>
              </w:rPr>
              <w:t>до 22 недель</w:t>
            </w:r>
          </w:p>
        </w:tc>
        <w:tc>
          <w:tcPr>
            <w:tcW w:w="842" w:type="pct"/>
            <w:gridSpan w:val="5"/>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81E11E" w14:textId="77777777" w:rsidR="00DC7800" w:rsidRPr="000D6B05" w:rsidRDefault="00DC7800" w:rsidP="00DC7800">
            <w:pPr>
              <w:widowControl w:val="0"/>
              <w:jc w:val="center"/>
              <w:rPr>
                <w:sz w:val="16"/>
                <w:szCs w:val="16"/>
              </w:rPr>
            </w:pPr>
            <w:r w:rsidRPr="000D6B05">
              <w:rPr>
                <w:rFonts w:eastAsia="Verdana"/>
                <w:sz w:val="16"/>
                <w:szCs w:val="16"/>
              </w:rPr>
              <w:t>22-27 недель</w:t>
            </w:r>
          </w:p>
        </w:tc>
        <w:tc>
          <w:tcPr>
            <w:tcW w:w="805" w:type="pct"/>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8A5F2AC" w14:textId="77777777" w:rsidR="00DC7800" w:rsidRPr="000D6B05" w:rsidRDefault="00DC7800" w:rsidP="00DC7800">
            <w:pPr>
              <w:widowControl w:val="0"/>
              <w:jc w:val="center"/>
              <w:rPr>
                <w:sz w:val="16"/>
                <w:szCs w:val="16"/>
              </w:rPr>
            </w:pPr>
            <w:r w:rsidRPr="000D6B05">
              <w:rPr>
                <w:rFonts w:eastAsia="Verdana"/>
                <w:sz w:val="16"/>
                <w:szCs w:val="16"/>
              </w:rPr>
              <w:t>28-37 недель</w:t>
            </w:r>
          </w:p>
        </w:tc>
        <w:tc>
          <w:tcPr>
            <w:tcW w:w="981" w:type="pct"/>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15B81DC" w14:textId="77777777" w:rsidR="00DC7800" w:rsidRPr="000D6B05" w:rsidRDefault="00DC7800" w:rsidP="00DC7800">
            <w:pPr>
              <w:widowControl w:val="0"/>
              <w:jc w:val="center"/>
              <w:rPr>
                <w:sz w:val="16"/>
                <w:szCs w:val="16"/>
              </w:rPr>
            </w:pPr>
            <w:r w:rsidRPr="000D6B05">
              <w:rPr>
                <w:rFonts w:eastAsia="Verdana"/>
                <w:sz w:val="16"/>
                <w:szCs w:val="16"/>
              </w:rPr>
              <w:t>от 38 недель</w:t>
            </w:r>
          </w:p>
        </w:tc>
      </w:tr>
      <w:tr w:rsidR="00DC7800" w:rsidRPr="000D6B05" w14:paraId="4E910FCB" w14:textId="77777777" w:rsidTr="00DC7800">
        <w:trPr>
          <w:trHeight w:val="315"/>
        </w:trPr>
        <w:tc>
          <w:tcPr>
            <w:tcW w:w="36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ABB166" w14:textId="77777777" w:rsidR="00DC7800" w:rsidRPr="000D6B05" w:rsidRDefault="00DC7800" w:rsidP="00DC7800">
            <w:pPr>
              <w:widowControl w:val="0"/>
              <w:rPr>
                <w:sz w:val="20"/>
              </w:rPr>
            </w:pPr>
          </w:p>
        </w:tc>
        <w:tc>
          <w:tcPr>
            <w:tcW w:w="38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C16BCF" w14:textId="77777777" w:rsidR="00DC7800" w:rsidRPr="000D6B05" w:rsidRDefault="00DC7800" w:rsidP="00DC7800">
            <w:pPr>
              <w:widowControl w:val="0"/>
              <w:rPr>
                <w:sz w:val="20"/>
              </w:rPr>
            </w:pPr>
          </w:p>
        </w:tc>
        <w:tc>
          <w:tcPr>
            <w:tcW w:w="25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51CCE9" w14:textId="77777777" w:rsidR="00DC7800" w:rsidRPr="000D6B05" w:rsidRDefault="00DC7800" w:rsidP="00DC7800">
            <w:pPr>
              <w:widowControl w:val="0"/>
              <w:rPr>
                <w:sz w:val="20"/>
              </w:rPr>
            </w:pPr>
          </w:p>
        </w:tc>
        <w:tc>
          <w:tcPr>
            <w:tcW w:w="16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2EED99"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5DD017" w14:textId="77777777" w:rsidR="00DC7800" w:rsidRPr="000D6B05" w:rsidRDefault="00DC7800" w:rsidP="00DC7800">
            <w:pPr>
              <w:widowControl w:val="0"/>
              <w:rPr>
                <w:sz w:val="20"/>
              </w:rPr>
            </w:pPr>
          </w:p>
        </w:tc>
        <w:tc>
          <w:tcPr>
            <w:tcW w:w="16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04BD19" w14:textId="77777777" w:rsidR="00DC7800" w:rsidRPr="000D6B05" w:rsidRDefault="00DC7800" w:rsidP="00DC7800">
            <w:pPr>
              <w:widowControl w:val="0"/>
              <w:rPr>
                <w:sz w:val="20"/>
              </w:rPr>
            </w:pPr>
          </w:p>
        </w:tc>
        <w:tc>
          <w:tcPr>
            <w:tcW w:w="16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D75182" w14:textId="77777777" w:rsidR="00DC7800" w:rsidRPr="000D6B05" w:rsidRDefault="00DC7800" w:rsidP="00DC7800">
            <w:pPr>
              <w:widowControl w:val="0"/>
              <w:jc w:val="center"/>
              <w:rPr>
                <w:rFonts w:eastAsia="Verdana"/>
                <w:sz w:val="16"/>
                <w:szCs w:val="16"/>
              </w:rPr>
            </w:pPr>
            <w:r w:rsidRPr="000D6B05">
              <w:rPr>
                <w:rFonts w:eastAsia="Verdana"/>
                <w:sz w:val="16"/>
                <w:szCs w:val="16"/>
              </w:rPr>
              <w:t>всего</w:t>
            </w:r>
          </w:p>
        </w:tc>
        <w:tc>
          <w:tcPr>
            <w:tcW w:w="673" w:type="pct"/>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5EB181" w14:textId="77777777" w:rsidR="00DC7800" w:rsidRPr="000D6B05" w:rsidRDefault="00DC7800" w:rsidP="00DC7800">
            <w:pPr>
              <w:widowControl w:val="0"/>
              <w:jc w:val="center"/>
              <w:rPr>
                <w:sz w:val="16"/>
                <w:szCs w:val="16"/>
              </w:rPr>
            </w:pPr>
            <w:r w:rsidRPr="000D6B05">
              <w:rPr>
                <w:rFonts w:eastAsia="Verdana"/>
                <w:sz w:val="16"/>
                <w:szCs w:val="16"/>
              </w:rPr>
              <w:t>из них с исходом беременности:</w:t>
            </w:r>
          </w:p>
        </w:tc>
        <w:tc>
          <w:tcPr>
            <w:tcW w:w="16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CC946E" w14:textId="77777777" w:rsidR="00DC7800" w:rsidRPr="000D6B05" w:rsidRDefault="00DC7800" w:rsidP="00DC7800">
            <w:pPr>
              <w:widowControl w:val="0"/>
              <w:jc w:val="center"/>
              <w:rPr>
                <w:rFonts w:eastAsia="Verdana"/>
                <w:sz w:val="16"/>
                <w:szCs w:val="16"/>
              </w:rPr>
            </w:pPr>
            <w:r w:rsidRPr="000D6B05">
              <w:rPr>
                <w:rFonts w:eastAsia="Verdana"/>
                <w:sz w:val="16"/>
                <w:szCs w:val="16"/>
              </w:rPr>
              <w:t>всего</w:t>
            </w:r>
          </w:p>
        </w:tc>
        <w:tc>
          <w:tcPr>
            <w:tcW w:w="673" w:type="pct"/>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4670F62" w14:textId="77777777" w:rsidR="00DC7800" w:rsidRPr="000D6B05" w:rsidRDefault="00DC7800" w:rsidP="00DC7800">
            <w:pPr>
              <w:widowControl w:val="0"/>
              <w:jc w:val="center"/>
              <w:rPr>
                <w:sz w:val="16"/>
                <w:szCs w:val="16"/>
              </w:rPr>
            </w:pPr>
            <w:r w:rsidRPr="000D6B05">
              <w:rPr>
                <w:rFonts w:eastAsia="Verdana"/>
                <w:sz w:val="16"/>
                <w:szCs w:val="16"/>
              </w:rPr>
              <w:t>из них с исходом беременности:</w:t>
            </w:r>
          </w:p>
        </w:tc>
        <w:tc>
          <w:tcPr>
            <w:tcW w:w="16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0C6111E" w14:textId="77777777" w:rsidR="00DC7800" w:rsidRPr="000D6B05" w:rsidRDefault="00DC7800" w:rsidP="00DC7800">
            <w:pPr>
              <w:widowControl w:val="0"/>
              <w:jc w:val="center"/>
              <w:rPr>
                <w:rFonts w:eastAsia="Verdana"/>
                <w:sz w:val="16"/>
                <w:szCs w:val="16"/>
              </w:rPr>
            </w:pPr>
            <w:r w:rsidRPr="000D6B05">
              <w:rPr>
                <w:rFonts w:eastAsia="Verdana"/>
                <w:sz w:val="16"/>
                <w:szCs w:val="16"/>
              </w:rPr>
              <w:t>всего</w:t>
            </w:r>
          </w:p>
        </w:tc>
        <w:tc>
          <w:tcPr>
            <w:tcW w:w="637"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98BA908" w14:textId="77777777" w:rsidR="00DC7800" w:rsidRPr="000D6B05" w:rsidRDefault="00DC7800" w:rsidP="00DC7800">
            <w:pPr>
              <w:widowControl w:val="0"/>
              <w:jc w:val="center"/>
              <w:rPr>
                <w:sz w:val="16"/>
                <w:szCs w:val="16"/>
              </w:rPr>
            </w:pPr>
            <w:r w:rsidRPr="000D6B05">
              <w:rPr>
                <w:rFonts w:eastAsia="Verdana"/>
                <w:sz w:val="16"/>
                <w:szCs w:val="16"/>
              </w:rPr>
              <w:t>из них с исходом беременности:</w:t>
            </w:r>
          </w:p>
        </w:tc>
        <w:tc>
          <w:tcPr>
            <w:tcW w:w="227"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DE0586B" w14:textId="77777777" w:rsidR="00DC7800" w:rsidRPr="000D6B05" w:rsidRDefault="00DC7800" w:rsidP="00DC7800">
            <w:pPr>
              <w:widowControl w:val="0"/>
              <w:jc w:val="center"/>
              <w:rPr>
                <w:rFonts w:eastAsia="Verdana"/>
                <w:sz w:val="16"/>
                <w:szCs w:val="16"/>
              </w:rPr>
            </w:pPr>
            <w:r w:rsidRPr="000D6B05">
              <w:rPr>
                <w:rFonts w:eastAsia="Verdana"/>
                <w:sz w:val="16"/>
                <w:szCs w:val="16"/>
              </w:rPr>
              <w:t>всего</w:t>
            </w:r>
          </w:p>
        </w:tc>
        <w:tc>
          <w:tcPr>
            <w:tcW w:w="754"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ACE9C5" w14:textId="77777777" w:rsidR="00DC7800" w:rsidRPr="000D6B05" w:rsidRDefault="00DC7800" w:rsidP="00DC7800">
            <w:pPr>
              <w:widowControl w:val="0"/>
              <w:jc w:val="center"/>
              <w:rPr>
                <w:sz w:val="16"/>
                <w:szCs w:val="16"/>
              </w:rPr>
            </w:pPr>
            <w:r w:rsidRPr="000D6B05">
              <w:rPr>
                <w:rFonts w:eastAsia="Verdana"/>
                <w:sz w:val="16"/>
                <w:szCs w:val="16"/>
              </w:rPr>
              <w:t>из них с исходом беременности:</w:t>
            </w:r>
          </w:p>
        </w:tc>
      </w:tr>
      <w:tr w:rsidR="00DC7800" w:rsidRPr="000D6B05" w14:paraId="686E0816" w14:textId="77777777" w:rsidTr="00DC7800">
        <w:trPr>
          <w:trHeight w:val="405"/>
        </w:trPr>
        <w:tc>
          <w:tcPr>
            <w:tcW w:w="36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17C7CC" w14:textId="77777777" w:rsidR="00DC7800" w:rsidRPr="000D6B05" w:rsidRDefault="00DC7800" w:rsidP="00DC7800">
            <w:pPr>
              <w:widowControl w:val="0"/>
              <w:rPr>
                <w:sz w:val="20"/>
              </w:rPr>
            </w:pPr>
          </w:p>
        </w:tc>
        <w:tc>
          <w:tcPr>
            <w:tcW w:w="381"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58A9E9" w14:textId="77777777" w:rsidR="00DC7800" w:rsidRPr="000D6B05" w:rsidRDefault="00DC7800" w:rsidP="00DC7800">
            <w:pPr>
              <w:widowControl w:val="0"/>
              <w:rPr>
                <w:sz w:val="20"/>
              </w:rPr>
            </w:pPr>
          </w:p>
        </w:tc>
        <w:tc>
          <w:tcPr>
            <w:tcW w:w="25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7B3074" w14:textId="77777777" w:rsidR="00DC7800" w:rsidRPr="000D6B05" w:rsidRDefault="00DC7800" w:rsidP="00DC7800">
            <w:pPr>
              <w:widowControl w:val="0"/>
              <w:rPr>
                <w:sz w:val="20"/>
              </w:rPr>
            </w:pPr>
          </w:p>
        </w:tc>
        <w:tc>
          <w:tcPr>
            <w:tcW w:w="16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FE9FB2"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412310" w14:textId="77777777" w:rsidR="00DC7800" w:rsidRPr="000D6B05" w:rsidRDefault="00DC7800" w:rsidP="00DC7800">
            <w:pPr>
              <w:widowControl w:val="0"/>
              <w:rPr>
                <w:sz w:val="20"/>
              </w:rPr>
            </w:pPr>
          </w:p>
        </w:tc>
        <w:tc>
          <w:tcPr>
            <w:tcW w:w="16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EB0DE1" w14:textId="77777777" w:rsidR="00DC7800" w:rsidRPr="000D6B05" w:rsidRDefault="00DC7800" w:rsidP="00DC7800">
            <w:pPr>
              <w:widowControl w:val="0"/>
              <w:rPr>
                <w:sz w:val="20"/>
              </w:rPr>
            </w:pPr>
          </w:p>
        </w:tc>
        <w:tc>
          <w:tcPr>
            <w:tcW w:w="16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804E52"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A499AF9" w14:textId="77777777" w:rsidR="00DC7800" w:rsidRPr="000D6B05" w:rsidRDefault="00DC7800" w:rsidP="00DC7800">
            <w:pPr>
              <w:widowControl w:val="0"/>
              <w:jc w:val="center"/>
              <w:rPr>
                <w:sz w:val="16"/>
                <w:szCs w:val="16"/>
              </w:rPr>
            </w:pPr>
            <w:r w:rsidRPr="000D6B05">
              <w:rPr>
                <w:rFonts w:eastAsia="Verdana"/>
                <w:sz w:val="16"/>
                <w:szCs w:val="16"/>
              </w:rPr>
              <w:t>роды</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4CB0D9D" w14:textId="77777777" w:rsidR="00DC7800" w:rsidRPr="000D6B05" w:rsidRDefault="00DC7800" w:rsidP="00DC7800">
            <w:pPr>
              <w:widowControl w:val="0"/>
              <w:jc w:val="center"/>
              <w:rPr>
                <w:sz w:val="16"/>
                <w:szCs w:val="16"/>
              </w:rPr>
            </w:pPr>
            <w:r w:rsidRPr="000D6B05">
              <w:rPr>
                <w:rFonts w:eastAsia="Verdana"/>
                <w:sz w:val="16"/>
                <w:szCs w:val="16"/>
              </w:rPr>
              <w:t>самопроизвольный аборт</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CD5FAA0" w14:textId="77777777" w:rsidR="00DC7800" w:rsidRPr="000D6B05" w:rsidRDefault="00DC7800" w:rsidP="00DC7800">
            <w:pPr>
              <w:widowControl w:val="0"/>
              <w:jc w:val="center"/>
              <w:rPr>
                <w:sz w:val="16"/>
                <w:szCs w:val="16"/>
              </w:rPr>
            </w:pPr>
            <w:r w:rsidRPr="000D6B05">
              <w:rPr>
                <w:rFonts w:eastAsia="Verdana"/>
                <w:sz w:val="16"/>
                <w:szCs w:val="16"/>
              </w:rPr>
              <w:t>искусственный аборт</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7FCCDFA" w14:textId="77777777" w:rsidR="00DC7800" w:rsidRPr="000D6B05" w:rsidRDefault="00DC7800" w:rsidP="00DC7800">
            <w:pPr>
              <w:widowControl w:val="0"/>
              <w:jc w:val="center"/>
              <w:rPr>
                <w:sz w:val="16"/>
                <w:szCs w:val="16"/>
              </w:rPr>
            </w:pPr>
            <w:r w:rsidRPr="000D6B05">
              <w:rPr>
                <w:rFonts w:eastAsia="Verdana"/>
                <w:sz w:val="16"/>
                <w:szCs w:val="16"/>
              </w:rPr>
              <w:t>внематочная беременность</w:t>
            </w:r>
          </w:p>
        </w:tc>
        <w:tc>
          <w:tcPr>
            <w:tcW w:w="16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76C16A"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EE6F84A" w14:textId="77777777" w:rsidR="00DC7800" w:rsidRPr="000D6B05" w:rsidRDefault="00DC7800" w:rsidP="00DC7800">
            <w:pPr>
              <w:widowControl w:val="0"/>
              <w:jc w:val="center"/>
              <w:rPr>
                <w:sz w:val="16"/>
                <w:szCs w:val="16"/>
              </w:rPr>
            </w:pPr>
            <w:r w:rsidRPr="000D6B05">
              <w:rPr>
                <w:rFonts w:eastAsia="Verdana"/>
                <w:sz w:val="16"/>
                <w:szCs w:val="16"/>
              </w:rPr>
              <w:t>роды</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DD02797" w14:textId="77777777" w:rsidR="00DC7800" w:rsidRPr="000D6B05" w:rsidRDefault="00DC7800" w:rsidP="00DC7800">
            <w:pPr>
              <w:widowControl w:val="0"/>
              <w:jc w:val="center"/>
              <w:rPr>
                <w:sz w:val="16"/>
                <w:szCs w:val="16"/>
              </w:rPr>
            </w:pPr>
            <w:r w:rsidRPr="000D6B05">
              <w:rPr>
                <w:rFonts w:eastAsia="Verdana"/>
                <w:sz w:val="16"/>
                <w:szCs w:val="16"/>
              </w:rPr>
              <w:t>самопроизвольный аборт</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58BBDAC" w14:textId="77777777" w:rsidR="00DC7800" w:rsidRPr="000D6B05" w:rsidRDefault="00DC7800" w:rsidP="00DC7800">
            <w:pPr>
              <w:widowControl w:val="0"/>
              <w:jc w:val="center"/>
              <w:rPr>
                <w:sz w:val="16"/>
                <w:szCs w:val="16"/>
              </w:rPr>
            </w:pPr>
            <w:r w:rsidRPr="000D6B05">
              <w:rPr>
                <w:rFonts w:eastAsia="Verdana"/>
                <w:sz w:val="16"/>
                <w:szCs w:val="16"/>
              </w:rPr>
              <w:t>искусственный аборт</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CF84607" w14:textId="77777777" w:rsidR="00DC7800" w:rsidRPr="000D6B05" w:rsidRDefault="00DC7800" w:rsidP="00DC7800">
            <w:pPr>
              <w:widowControl w:val="0"/>
              <w:jc w:val="center"/>
              <w:rPr>
                <w:sz w:val="16"/>
                <w:szCs w:val="16"/>
              </w:rPr>
            </w:pPr>
            <w:r w:rsidRPr="000D6B05">
              <w:rPr>
                <w:rFonts w:eastAsia="Verdana"/>
                <w:sz w:val="16"/>
                <w:szCs w:val="16"/>
              </w:rPr>
              <w:t>внематочная беременность</w:t>
            </w:r>
          </w:p>
        </w:tc>
        <w:tc>
          <w:tcPr>
            <w:tcW w:w="16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A34C83"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2BB32DA" w14:textId="77777777" w:rsidR="00DC7800" w:rsidRPr="000D6B05" w:rsidRDefault="00DC7800" w:rsidP="00DC7800">
            <w:pPr>
              <w:widowControl w:val="0"/>
              <w:jc w:val="center"/>
              <w:rPr>
                <w:sz w:val="16"/>
                <w:szCs w:val="16"/>
              </w:rPr>
            </w:pPr>
            <w:r w:rsidRPr="000D6B05">
              <w:rPr>
                <w:rFonts w:eastAsia="Verdana"/>
                <w:sz w:val="16"/>
                <w:szCs w:val="16"/>
              </w:rPr>
              <w:t>роды</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29AB961" w14:textId="77777777" w:rsidR="00DC7800" w:rsidRPr="000D6B05" w:rsidRDefault="00DC7800" w:rsidP="00DC7800">
            <w:pPr>
              <w:widowControl w:val="0"/>
              <w:jc w:val="center"/>
              <w:rPr>
                <w:sz w:val="16"/>
                <w:szCs w:val="16"/>
              </w:rPr>
            </w:pPr>
            <w:r w:rsidRPr="000D6B05">
              <w:rPr>
                <w:rFonts w:eastAsia="Verdana"/>
                <w:sz w:val="16"/>
                <w:szCs w:val="16"/>
              </w:rPr>
              <w:t>самопроизвольный аборт</w:t>
            </w:r>
          </w:p>
        </w:tc>
        <w:tc>
          <w:tcPr>
            <w:tcW w:w="30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C66C2B" w14:textId="77777777" w:rsidR="00DC7800" w:rsidRPr="000D6B05" w:rsidRDefault="00DC7800" w:rsidP="00DC7800">
            <w:pPr>
              <w:widowControl w:val="0"/>
              <w:jc w:val="center"/>
              <w:rPr>
                <w:sz w:val="16"/>
                <w:szCs w:val="16"/>
              </w:rPr>
            </w:pPr>
            <w:r w:rsidRPr="000D6B05">
              <w:rPr>
                <w:rFonts w:eastAsia="Verdana"/>
                <w:sz w:val="16"/>
                <w:szCs w:val="16"/>
              </w:rPr>
              <w:t>внематочная беременность</w:t>
            </w:r>
          </w:p>
        </w:tc>
        <w:tc>
          <w:tcPr>
            <w:tcW w:w="22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3094B9" w14:textId="77777777" w:rsidR="00DC7800" w:rsidRPr="000D6B05" w:rsidRDefault="00DC7800" w:rsidP="00DC7800">
            <w:pPr>
              <w:widowControl w:val="0"/>
              <w:rPr>
                <w:sz w:val="20"/>
              </w:rPr>
            </w:pPr>
          </w:p>
        </w:tc>
        <w:tc>
          <w:tcPr>
            <w:tcW w:w="15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1C654A5" w14:textId="77777777" w:rsidR="00DC7800" w:rsidRPr="000D6B05" w:rsidRDefault="00DC7800" w:rsidP="00DC7800">
            <w:pPr>
              <w:widowControl w:val="0"/>
              <w:jc w:val="center"/>
              <w:rPr>
                <w:sz w:val="16"/>
                <w:szCs w:val="16"/>
              </w:rPr>
            </w:pPr>
            <w:r w:rsidRPr="000D6B05">
              <w:rPr>
                <w:rFonts w:eastAsia="Verdana"/>
                <w:sz w:val="16"/>
                <w:szCs w:val="16"/>
              </w:rPr>
              <w:t>роды</w:t>
            </w:r>
          </w:p>
        </w:tc>
        <w:tc>
          <w:tcPr>
            <w:tcW w:w="22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0AA3D2B" w14:textId="77777777" w:rsidR="00DC7800" w:rsidRPr="000D6B05" w:rsidRDefault="00DC7800" w:rsidP="00DC7800">
            <w:pPr>
              <w:widowControl w:val="0"/>
              <w:jc w:val="center"/>
              <w:rPr>
                <w:sz w:val="16"/>
                <w:szCs w:val="16"/>
              </w:rPr>
            </w:pPr>
            <w:r w:rsidRPr="000D6B05">
              <w:rPr>
                <w:rFonts w:eastAsia="Verdana"/>
                <w:sz w:val="16"/>
                <w:szCs w:val="16"/>
              </w:rPr>
              <w:t>самопроизвольный аборт</w:t>
            </w:r>
          </w:p>
        </w:tc>
        <w:tc>
          <w:tcPr>
            <w:tcW w:w="38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DF984F1" w14:textId="77777777" w:rsidR="00DC7800" w:rsidRPr="000D6B05" w:rsidRDefault="00DC7800" w:rsidP="00DC7800">
            <w:pPr>
              <w:widowControl w:val="0"/>
              <w:jc w:val="center"/>
              <w:rPr>
                <w:sz w:val="16"/>
                <w:szCs w:val="16"/>
              </w:rPr>
            </w:pPr>
            <w:r w:rsidRPr="000D6B05">
              <w:rPr>
                <w:rFonts w:eastAsia="Verdana"/>
                <w:sz w:val="16"/>
                <w:szCs w:val="16"/>
              </w:rPr>
              <w:t>внематочная беременность</w:t>
            </w:r>
          </w:p>
        </w:tc>
      </w:tr>
      <w:tr w:rsidR="00DC7800" w:rsidRPr="000D6B05" w14:paraId="74420F5C" w14:textId="77777777" w:rsidTr="00DC7800">
        <w:trPr>
          <w:trHeight w:val="315"/>
        </w:trPr>
        <w:tc>
          <w:tcPr>
            <w:tcW w:w="36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0391B9E" w14:textId="77777777" w:rsidR="00DC7800" w:rsidRPr="000D6B05" w:rsidRDefault="00DC7800" w:rsidP="00DC7800">
            <w:pPr>
              <w:widowControl w:val="0"/>
              <w:jc w:val="center"/>
              <w:rPr>
                <w:sz w:val="20"/>
              </w:rPr>
            </w:pPr>
            <w:r w:rsidRPr="000D6B05">
              <w:rPr>
                <w:rFonts w:eastAsia="Verdana"/>
                <w:sz w:val="14"/>
                <w:szCs w:val="14"/>
              </w:rPr>
              <w:t>1</w:t>
            </w:r>
          </w:p>
        </w:tc>
        <w:tc>
          <w:tcPr>
            <w:tcW w:w="38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9E55E42" w14:textId="77777777" w:rsidR="00DC7800" w:rsidRPr="000D6B05" w:rsidRDefault="00DC7800" w:rsidP="00DC7800">
            <w:pPr>
              <w:widowControl w:val="0"/>
              <w:jc w:val="center"/>
              <w:rPr>
                <w:sz w:val="20"/>
              </w:rPr>
            </w:pPr>
            <w:r w:rsidRPr="000D6B05">
              <w:rPr>
                <w:rFonts w:eastAsia="Verdana"/>
                <w:sz w:val="14"/>
                <w:szCs w:val="14"/>
              </w:rPr>
              <w:t>2</w:t>
            </w:r>
          </w:p>
        </w:tc>
        <w:tc>
          <w:tcPr>
            <w:tcW w:w="25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5DC5FF" w14:textId="77777777" w:rsidR="00DC7800" w:rsidRPr="000D6B05" w:rsidRDefault="00DC7800" w:rsidP="00DC7800">
            <w:pPr>
              <w:widowControl w:val="0"/>
              <w:jc w:val="center"/>
              <w:rPr>
                <w:sz w:val="20"/>
              </w:rPr>
            </w:pPr>
            <w:r w:rsidRPr="000D6B05">
              <w:rPr>
                <w:rFonts w:eastAsia="Verdana"/>
                <w:sz w:val="14"/>
                <w:szCs w:val="14"/>
              </w:rPr>
              <w:t>3</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818E13" w14:textId="77777777" w:rsidR="00DC7800" w:rsidRPr="000D6B05" w:rsidRDefault="00DC7800" w:rsidP="00DC7800">
            <w:pPr>
              <w:widowControl w:val="0"/>
              <w:jc w:val="center"/>
              <w:rPr>
                <w:sz w:val="20"/>
              </w:rPr>
            </w:pPr>
            <w:r w:rsidRPr="000D6B05">
              <w:rPr>
                <w:rFonts w:eastAsia="Verdana"/>
                <w:sz w:val="14"/>
                <w:szCs w:val="14"/>
              </w:rPr>
              <w:t>4</w:t>
            </w:r>
          </w:p>
        </w:tc>
        <w:tc>
          <w:tcPr>
            <w:tcW w:w="1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434187E" w14:textId="77777777" w:rsidR="00DC7800" w:rsidRPr="000D6B05" w:rsidRDefault="00DC7800" w:rsidP="00DC7800">
            <w:pPr>
              <w:widowControl w:val="0"/>
              <w:jc w:val="center"/>
              <w:rPr>
                <w:sz w:val="20"/>
              </w:rPr>
            </w:pPr>
            <w:r w:rsidRPr="000D6B05">
              <w:rPr>
                <w:rFonts w:eastAsia="Verdana"/>
                <w:sz w:val="14"/>
                <w:szCs w:val="14"/>
              </w:rPr>
              <w:t>5</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9C45FB" w14:textId="77777777" w:rsidR="00DC7800" w:rsidRPr="000D6B05" w:rsidRDefault="00DC7800" w:rsidP="00DC7800">
            <w:pPr>
              <w:widowControl w:val="0"/>
              <w:jc w:val="center"/>
              <w:rPr>
                <w:sz w:val="20"/>
              </w:rPr>
            </w:pPr>
            <w:r w:rsidRPr="000D6B05">
              <w:rPr>
                <w:rFonts w:eastAsia="Verdana"/>
                <w:sz w:val="14"/>
                <w:szCs w:val="14"/>
              </w:rPr>
              <w:t>6</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F358E77" w14:textId="77777777" w:rsidR="00DC7800" w:rsidRPr="000D6B05" w:rsidRDefault="00DC7800" w:rsidP="00DC7800">
            <w:pPr>
              <w:widowControl w:val="0"/>
              <w:jc w:val="center"/>
              <w:rPr>
                <w:sz w:val="20"/>
              </w:rPr>
            </w:pPr>
            <w:r w:rsidRPr="000D6B05">
              <w:rPr>
                <w:rFonts w:eastAsia="Verdana"/>
                <w:sz w:val="14"/>
                <w:szCs w:val="14"/>
              </w:rPr>
              <w:t>7</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A754BB" w14:textId="77777777" w:rsidR="00DC7800" w:rsidRPr="000D6B05" w:rsidRDefault="00DC7800" w:rsidP="00DC7800">
            <w:pPr>
              <w:widowControl w:val="0"/>
              <w:jc w:val="center"/>
              <w:rPr>
                <w:sz w:val="20"/>
              </w:rPr>
            </w:pPr>
            <w:r w:rsidRPr="000D6B05">
              <w:rPr>
                <w:rFonts w:eastAsia="Verdana"/>
                <w:sz w:val="14"/>
                <w:szCs w:val="14"/>
              </w:rPr>
              <w:t>8</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6A5A2F" w14:textId="77777777" w:rsidR="00DC7800" w:rsidRPr="000D6B05" w:rsidRDefault="00DC7800" w:rsidP="00DC7800">
            <w:pPr>
              <w:widowControl w:val="0"/>
              <w:jc w:val="center"/>
              <w:rPr>
                <w:sz w:val="20"/>
              </w:rPr>
            </w:pPr>
            <w:r w:rsidRPr="000D6B05">
              <w:rPr>
                <w:rFonts w:eastAsia="Verdana"/>
                <w:sz w:val="14"/>
                <w:szCs w:val="14"/>
              </w:rPr>
              <w:t>9</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5128528" w14:textId="77777777" w:rsidR="00DC7800" w:rsidRPr="000D6B05" w:rsidRDefault="00DC7800" w:rsidP="00DC7800">
            <w:pPr>
              <w:widowControl w:val="0"/>
              <w:jc w:val="center"/>
              <w:rPr>
                <w:sz w:val="20"/>
              </w:rPr>
            </w:pPr>
            <w:r w:rsidRPr="000D6B05">
              <w:rPr>
                <w:rFonts w:eastAsia="Verdana"/>
                <w:sz w:val="14"/>
                <w:szCs w:val="14"/>
              </w:rPr>
              <w:t>10</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28B1F55" w14:textId="77777777" w:rsidR="00DC7800" w:rsidRPr="000D6B05" w:rsidRDefault="00DC7800" w:rsidP="00DC7800">
            <w:pPr>
              <w:widowControl w:val="0"/>
              <w:jc w:val="center"/>
              <w:rPr>
                <w:sz w:val="20"/>
              </w:rPr>
            </w:pPr>
            <w:r w:rsidRPr="000D6B05">
              <w:rPr>
                <w:rFonts w:eastAsia="Verdana"/>
                <w:sz w:val="14"/>
                <w:szCs w:val="14"/>
              </w:rPr>
              <w:t>11</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3DC483" w14:textId="77777777" w:rsidR="00DC7800" w:rsidRPr="000D6B05" w:rsidRDefault="00DC7800" w:rsidP="00DC7800">
            <w:pPr>
              <w:widowControl w:val="0"/>
              <w:jc w:val="center"/>
              <w:rPr>
                <w:sz w:val="20"/>
              </w:rPr>
            </w:pPr>
            <w:r w:rsidRPr="000D6B05">
              <w:rPr>
                <w:rFonts w:eastAsia="Verdana"/>
                <w:sz w:val="14"/>
                <w:szCs w:val="14"/>
              </w:rPr>
              <w:t>12</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A8BE1E" w14:textId="77777777" w:rsidR="00DC7800" w:rsidRPr="000D6B05" w:rsidRDefault="00DC7800" w:rsidP="00DC7800">
            <w:pPr>
              <w:widowControl w:val="0"/>
              <w:jc w:val="center"/>
              <w:rPr>
                <w:sz w:val="20"/>
              </w:rPr>
            </w:pPr>
            <w:r w:rsidRPr="000D6B05">
              <w:rPr>
                <w:rFonts w:eastAsia="Verdana"/>
                <w:sz w:val="14"/>
                <w:szCs w:val="14"/>
              </w:rPr>
              <w:t>13</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E92474A" w14:textId="77777777" w:rsidR="00DC7800" w:rsidRPr="000D6B05" w:rsidRDefault="00DC7800" w:rsidP="00DC7800">
            <w:pPr>
              <w:widowControl w:val="0"/>
              <w:jc w:val="center"/>
              <w:rPr>
                <w:sz w:val="20"/>
              </w:rPr>
            </w:pPr>
            <w:r w:rsidRPr="000D6B05">
              <w:rPr>
                <w:rFonts w:eastAsia="Verdana"/>
                <w:sz w:val="14"/>
                <w:szCs w:val="14"/>
              </w:rPr>
              <w:t>14</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CC592D0" w14:textId="77777777" w:rsidR="00DC7800" w:rsidRPr="000D6B05" w:rsidRDefault="00DC7800" w:rsidP="00DC7800">
            <w:pPr>
              <w:widowControl w:val="0"/>
              <w:jc w:val="center"/>
              <w:rPr>
                <w:sz w:val="20"/>
              </w:rPr>
            </w:pPr>
            <w:r w:rsidRPr="000D6B05">
              <w:rPr>
                <w:rFonts w:eastAsia="Verdana"/>
                <w:sz w:val="14"/>
                <w:szCs w:val="14"/>
              </w:rPr>
              <w:t>15</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29E007D" w14:textId="77777777" w:rsidR="00DC7800" w:rsidRPr="000D6B05" w:rsidRDefault="00DC7800" w:rsidP="00DC7800">
            <w:pPr>
              <w:widowControl w:val="0"/>
              <w:jc w:val="center"/>
              <w:rPr>
                <w:sz w:val="20"/>
              </w:rPr>
            </w:pPr>
            <w:r w:rsidRPr="000D6B05">
              <w:rPr>
                <w:rFonts w:eastAsia="Verdana"/>
                <w:sz w:val="14"/>
                <w:szCs w:val="14"/>
              </w:rPr>
              <w:t>16</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285ADD3" w14:textId="77777777" w:rsidR="00DC7800" w:rsidRPr="000D6B05" w:rsidRDefault="00DC7800" w:rsidP="00DC7800">
            <w:pPr>
              <w:widowControl w:val="0"/>
              <w:jc w:val="center"/>
              <w:rPr>
                <w:sz w:val="20"/>
              </w:rPr>
            </w:pPr>
            <w:r w:rsidRPr="000D6B05">
              <w:rPr>
                <w:rFonts w:eastAsia="Verdana"/>
                <w:sz w:val="14"/>
                <w:szCs w:val="14"/>
              </w:rPr>
              <w:t>17</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D6A5F81" w14:textId="77777777" w:rsidR="00DC7800" w:rsidRPr="000D6B05" w:rsidRDefault="00DC7800" w:rsidP="00DC7800">
            <w:pPr>
              <w:widowControl w:val="0"/>
              <w:jc w:val="center"/>
              <w:rPr>
                <w:sz w:val="20"/>
              </w:rPr>
            </w:pPr>
            <w:r w:rsidRPr="000D6B05">
              <w:rPr>
                <w:rFonts w:eastAsia="Verdana"/>
                <w:sz w:val="14"/>
                <w:szCs w:val="14"/>
              </w:rPr>
              <w:t>18</w:t>
            </w: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4DEA843" w14:textId="77777777" w:rsidR="00DC7800" w:rsidRPr="000D6B05" w:rsidRDefault="00DC7800" w:rsidP="00DC7800">
            <w:pPr>
              <w:widowControl w:val="0"/>
              <w:jc w:val="center"/>
              <w:rPr>
                <w:sz w:val="20"/>
              </w:rPr>
            </w:pPr>
            <w:r w:rsidRPr="000D6B05">
              <w:rPr>
                <w:rFonts w:eastAsia="Verdana"/>
                <w:sz w:val="14"/>
                <w:szCs w:val="14"/>
              </w:rPr>
              <w:t>19</w:t>
            </w:r>
          </w:p>
        </w:tc>
        <w:tc>
          <w:tcPr>
            <w:tcW w:w="30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CE9E85B" w14:textId="77777777" w:rsidR="00DC7800" w:rsidRPr="000D6B05" w:rsidRDefault="00DC7800" w:rsidP="00DC7800">
            <w:pPr>
              <w:widowControl w:val="0"/>
              <w:jc w:val="center"/>
              <w:rPr>
                <w:sz w:val="20"/>
              </w:rPr>
            </w:pPr>
            <w:r w:rsidRPr="000D6B05">
              <w:rPr>
                <w:rFonts w:eastAsia="Verdana"/>
                <w:sz w:val="14"/>
                <w:szCs w:val="14"/>
              </w:rPr>
              <w:t>20</w:t>
            </w: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483D8FB" w14:textId="77777777" w:rsidR="00DC7800" w:rsidRPr="000D6B05" w:rsidRDefault="00DC7800" w:rsidP="00DC7800">
            <w:pPr>
              <w:widowControl w:val="0"/>
              <w:jc w:val="center"/>
              <w:rPr>
                <w:sz w:val="20"/>
              </w:rPr>
            </w:pPr>
            <w:r w:rsidRPr="000D6B05">
              <w:rPr>
                <w:rFonts w:eastAsia="Verdana"/>
                <w:sz w:val="14"/>
                <w:szCs w:val="14"/>
              </w:rPr>
              <w:t>21</w:t>
            </w:r>
          </w:p>
        </w:tc>
        <w:tc>
          <w:tcPr>
            <w:tcW w:w="15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127DA92" w14:textId="77777777" w:rsidR="00DC7800" w:rsidRPr="000D6B05" w:rsidRDefault="00DC7800" w:rsidP="00DC7800">
            <w:pPr>
              <w:widowControl w:val="0"/>
              <w:jc w:val="center"/>
              <w:rPr>
                <w:sz w:val="20"/>
              </w:rPr>
            </w:pPr>
            <w:r w:rsidRPr="000D6B05">
              <w:rPr>
                <w:rFonts w:eastAsia="Verdana"/>
                <w:sz w:val="14"/>
                <w:szCs w:val="14"/>
              </w:rPr>
              <w:t>22</w:t>
            </w:r>
          </w:p>
        </w:tc>
        <w:tc>
          <w:tcPr>
            <w:tcW w:w="22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0F8CE29" w14:textId="77777777" w:rsidR="00DC7800" w:rsidRPr="000D6B05" w:rsidRDefault="00DC7800" w:rsidP="00DC7800">
            <w:pPr>
              <w:widowControl w:val="0"/>
              <w:jc w:val="center"/>
              <w:rPr>
                <w:sz w:val="20"/>
              </w:rPr>
            </w:pPr>
            <w:r w:rsidRPr="000D6B05">
              <w:rPr>
                <w:rFonts w:eastAsia="Verdana"/>
                <w:sz w:val="14"/>
                <w:szCs w:val="14"/>
              </w:rPr>
              <w:t>23</w:t>
            </w:r>
          </w:p>
        </w:tc>
        <w:tc>
          <w:tcPr>
            <w:tcW w:w="38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409BA6F" w14:textId="77777777" w:rsidR="00DC7800" w:rsidRPr="000D6B05" w:rsidRDefault="00DC7800" w:rsidP="00DC7800">
            <w:pPr>
              <w:widowControl w:val="0"/>
              <w:jc w:val="center"/>
              <w:rPr>
                <w:sz w:val="20"/>
              </w:rPr>
            </w:pPr>
            <w:r w:rsidRPr="000D6B05">
              <w:rPr>
                <w:rFonts w:eastAsia="Verdana"/>
                <w:sz w:val="14"/>
                <w:szCs w:val="14"/>
              </w:rPr>
              <w:t>24</w:t>
            </w:r>
          </w:p>
        </w:tc>
      </w:tr>
      <w:tr w:rsidR="00DC7800" w:rsidRPr="000D6B05" w14:paraId="74CD95C1" w14:textId="77777777" w:rsidTr="00DC7800">
        <w:trPr>
          <w:trHeight w:val="315"/>
        </w:trPr>
        <w:tc>
          <w:tcPr>
            <w:tcW w:w="36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55430DD" w14:textId="77777777" w:rsidR="00DC7800" w:rsidRPr="000D6B05" w:rsidRDefault="00DC7800" w:rsidP="00DC7800">
            <w:pPr>
              <w:widowControl w:val="0"/>
              <w:rPr>
                <w:sz w:val="20"/>
              </w:rPr>
            </w:pPr>
            <w:r w:rsidRPr="000D6B05">
              <w:rPr>
                <w:rFonts w:eastAsia="Verdana"/>
                <w:sz w:val="14"/>
                <w:szCs w:val="14"/>
              </w:rPr>
              <w:t>ИТОГО</w:t>
            </w:r>
          </w:p>
        </w:tc>
        <w:tc>
          <w:tcPr>
            <w:tcW w:w="38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9E34C41" w14:textId="77777777" w:rsidR="00DC7800" w:rsidRPr="000D6B05" w:rsidRDefault="00DC7800" w:rsidP="00DC7800">
            <w:pPr>
              <w:widowControl w:val="0"/>
              <w:rPr>
                <w:sz w:val="20"/>
              </w:rPr>
            </w:pPr>
          </w:p>
        </w:tc>
        <w:tc>
          <w:tcPr>
            <w:tcW w:w="25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F11569"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ECF0EAC" w14:textId="77777777" w:rsidR="00DC7800" w:rsidRPr="000D6B05" w:rsidRDefault="00DC7800" w:rsidP="00DC7800">
            <w:pPr>
              <w:widowControl w:val="0"/>
              <w:rPr>
                <w:sz w:val="20"/>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872B8CB"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4283B8E"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681A16F"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61AF9EA"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3F250A4"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0C53C2"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DF60B73"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32209AE"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BDA15F3"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888FEE5"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A75529"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07AC1AF"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6554D4"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A742567" w14:textId="77777777" w:rsidR="00DC7800" w:rsidRPr="000D6B05" w:rsidRDefault="00DC7800" w:rsidP="00DC7800">
            <w:pPr>
              <w:widowControl w:val="0"/>
              <w:rPr>
                <w:sz w:val="20"/>
              </w:rPr>
            </w:pPr>
          </w:p>
        </w:tc>
        <w:tc>
          <w:tcPr>
            <w:tcW w:w="16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4CBB8D6" w14:textId="77777777" w:rsidR="00DC7800" w:rsidRPr="000D6B05" w:rsidRDefault="00DC7800" w:rsidP="00DC7800">
            <w:pPr>
              <w:widowControl w:val="0"/>
              <w:rPr>
                <w:sz w:val="20"/>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67EAA1B" w14:textId="77777777" w:rsidR="00DC7800" w:rsidRPr="000D6B05" w:rsidRDefault="00DC7800" w:rsidP="00DC7800">
            <w:pPr>
              <w:widowControl w:val="0"/>
              <w:rPr>
                <w:sz w:val="20"/>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450A8C6" w14:textId="77777777" w:rsidR="00DC7800" w:rsidRPr="000D6B05" w:rsidRDefault="00DC7800" w:rsidP="00DC7800">
            <w:pPr>
              <w:widowControl w:val="0"/>
              <w:rPr>
                <w:sz w:val="20"/>
              </w:rPr>
            </w:pPr>
          </w:p>
        </w:tc>
        <w:tc>
          <w:tcPr>
            <w:tcW w:w="15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5677B09" w14:textId="77777777" w:rsidR="00DC7800" w:rsidRPr="000D6B05" w:rsidRDefault="00DC7800" w:rsidP="00DC7800">
            <w:pPr>
              <w:widowControl w:val="0"/>
              <w:rPr>
                <w:sz w:val="20"/>
              </w:rPr>
            </w:pPr>
          </w:p>
        </w:tc>
        <w:tc>
          <w:tcPr>
            <w:tcW w:w="22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DE7F092" w14:textId="77777777" w:rsidR="00DC7800" w:rsidRPr="000D6B05" w:rsidRDefault="00DC7800" w:rsidP="00DC7800">
            <w:pPr>
              <w:widowControl w:val="0"/>
              <w:rPr>
                <w:sz w:val="20"/>
              </w:rPr>
            </w:pPr>
          </w:p>
        </w:tc>
        <w:tc>
          <w:tcPr>
            <w:tcW w:w="38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604E4E2" w14:textId="77777777" w:rsidR="00DC7800" w:rsidRPr="000D6B05" w:rsidRDefault="00DC7800" w:rsidP="00DC7800">
            <w:pPr>
              <w:widowControl w:val="0"/>
              <w:rPr>
                <w:sz w:val="20"/>
              </w:rPr>
            </w:pPr>
          </w:p>
        </w:tc>
      </w:tr>
      <w:tr w:rsidR="00DC7800" w:rsidRPr="000D6B05" w14:paraId="575F89D9" w14:textId="77777777" w:rsidTr="00DC7800">
        <w:trPr>
          <w:trHeight w:val="330"/>
        </w:trPr>
        <w:tc>
          <w:tcPr>
            <w:tcW w:w="5000" w:type="pct"/>
            <w:gridSpan w:val="24"/>
            <w:tcBorders>
              <w:top w:val="single" w:sz="6"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0DF6FD49" w14:textId="77777777" w:rsidR="00DC7800" w:rsidRPr="000D6B05" w:rsidRDefault="00DC7800" w:rsidP="00DC7800">
            <w:pPr>
              <w:widowControl w:val="0"/>
              <w:rPr>
                <w:sz w:val="20"/>
              </w:rPr>
            </w:pPr>
          </w:p>
        </w:tc>
      </w:tr>
    </w:tbl>
    <w:p w14:paraId="073829BE" w14:textId="77777777" w:rsidR="00DC7800" w:rsidRPr="000D6B05" w:rsidRDefault="00DC7800" w:rsidP="00DC7800">
      <w:pPr>
        <w:rPr>
          <w:b/>
        </w:rPr>
      </w:pPr>
      <w:r w:rsidRPr="000D6B05">
        <w:rPr>
          <w:b/>
        </w:rPr>
        <w:br w:type="page"/>
      </w:r>
    </w:p>
    <w:p w14:paraId="10A624AF" w14:textId="6D499EF3"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Сведения об абортах у женщин в разрезе возрастов</w:t>
      </w:r>
      <w:r w:rsidR="00312BB4" w:rsidRPr="000D6B05">
        <w:rPr>
          <w:b/>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91"/>
        <w:gridCol w:w="326"/>
        <w:gridCol w:w="937"/>
        <w:gridCol w:w="412"/>
        <w:gridCol w:w="860"/>
        <w:gridCol w:w="1189"/>
        <w:gridCol w:w="380"/>
        <w:gridCol w:w="1115"/>
        <w:gridCol w:w="1041"/>
        <w:gridCol w:w="1089"/>
        <w:gridCol w:w="889"/>
        <w:gridCol w:w="686"/>
        <w:gridCol w:w="690"/>
      </w:tblGrid>
      <w:tr w:rsidR="00DC7800" w:rsidRPr="000D6B05" w14:paraId="580DAE62" w14:textId="77777777" w:rsidTr="00DC7800">
        <w:trPr>
          <w:trHeight w:val="315"/>
        </w:trPr>
        <w:tc>
          <w:tcPr>
            <w:tcW w:w="5000" w:type="pct"/>
            <w:gridSpan w:val="13"/>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50DA0C10" w14:textId="77777777" w:rsidR="00DC7800" w:rsidRPr="000D6B05" w:rsidRDefault="00DC7800" w:rsidP="00DC7800">
            <w:pPr>
              <w:widowControl w:val="0"/>
              <w:rPr>
                <w:sz w:val="20"/>
              </w:rPr>
            </w:pPr>
          </w:p>
        </w:tc>
      </w:tr>
      <w:tr w:rsidR="00DC7800" w:rsidRPr="000D6B05" w14:paraId="6AB5FA0E" w14:textId="77777777" w:rsidTr="00DC7800">
        <w:trPr>
          <w:trHeight w:val="315"/>
        </w:trPr>
        <w:tc>
          <w:tcPr>
            <w:tcW w:w="287"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FE7C703" w14:textId="77777777" w:rsidR="00DC7800" w:rsidRPr="000D6B05" w:rsidRDefault="00DC7800" w:rsidP="00DC7800">
            <w:pPr>
              <w:widowControl w:val="0"/>
              <w:jc w:val="center"/>
              <w:rPr>
                <w:sz w:val="18"/>
                <w:szCs w:val="18"/>
              </w:rPr>
            </w:pPr>
            <w:r w:rsidRPr="000D6B05">
              <w:rPr>
                <w:sz w:val="18"/>
                <w:szCs w:val="18"/>
              </w:rPr>
              <w:t>№ п/п</w:t>
            </w:r>
          </w:p>
        </w:tc>
        <w:tc>
          <w:tcPr>
            <w:tcW w:w="85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9CA76AA" w14:textId="77777777" w:rsidR="00DC7800" w:rsidRPr="000D6B05" w:rsidRDefault="00DC7800" w:rsidP="00DC7800">
            <w:pPr>
              <w:widowControl w:val="0"/>
              <w:jc w:val="center"/>
              <w:rPr>
                <w:sz w:val="18"/>
                <w:szCs w:val="18"/>
              </w:rPr>
            </w:pPr>
            <w:r w:rsidRPr="000D6B05">
              <w:rPr>
                <w:sz w:val="18"/>
                <w:szCs w:val="18"/>
              </w:rPr>
              <w:t>МО</w:t>
            </w:r>
          </w:p>
        </w:tc>
        <w:tc>
          <w:tcPr>
            <w:tcW w:w="51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37108F" w14:textId="77777777" w:rsidR="00DC7800" w:rsidRPr="000D6B05" w:rsidRDefault="00DC7800" w:rsidP="00DC7800">
            <w:pPr>
              <w:widowControl w:val="0"/>
              <w:jc w:val="center"/>
              <w:rPr>
                <w:sz w:val="18"/>
                <w:szCs w:val="18"/>
              </w:rPr>
            </w:pPr>
            <w:r w:rsidRPr="000D6B05">
              <w:rPr>
                <w:sz w:val="18"/>
                <w:szCs w:val="18"/>
              </w:rPr>
              <w:t>Наименование</w:t>
            </w:r>
          </w:p>
        </w:tc>
        <w:tc>
          <w:tcPr>
            <w:tcW w:w="2356" w:type="pct"/>
            <w:gridSpan w:val="7"/>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682E549" w14:textId="77777777" w:rsidR="00DC7800" w:rsidRPr="000D6B05" w:rsidRDefault="00DC7800" w:rsidP="00DC7800">
            <w:pPr>
              <w:widowControl w:val="0"/>
              <w:jc w:val="center"/>
              <w:rPr>
                <w:sz w:val="20"/>
              </w:rPr>
            </w:pPr>
            <w:r w:rsidRPr="000D6B05">
              <w:rPr>
                <w:sz w:val="18"/>
                <w:szCs w:val="18"/>
              </w:rPr>
              <w:t>Число прерываний беременности</w:t>
            </w:r>
          </w:p>
        </w:tc>
        <w:tc>
          <w:tcPr>
            <w:tcW w:w="32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6A30938" w14:textId="77777777" w:rsidR="00DC7800" w:rsidRPr="000D6B05" w:rsidRDefault="00DC7800" w:rsidP="00DC7800">
            <w:pPr>
              <w:widowControl w:val="0"/>
              <w:jc w:val="center"/>
              <w:rPr>
                <w:sz w:val="18"/>
                <w:szCs w:val="18"/>
              </w:rPr>
            </w:pPr>
            <w:r w:rsidRPr="000D6B05">
              <w:rPr>
                <w:sz w:val="18"/>
                <w:szCs w:val="18"/>
              </w:rPr>
              <w:t>внематочная беременность</w:t>
            </w:r>
          </w:p>
        </w:tc>
        <w:tc>
          <w:tcPr>
            <w:tcW w:w="32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7A5922A" w14:textId="77777777" w:rsidR="00DC7800" w:rsidRPr="000D6B05" w:rsidRDefault="00DC7800" w:rsidP="00DC7800">
            <w:pPr>
              <w:widowControl w:val="0"/>
              <w:jc w:val="center"/>
              <w:rPr>
                <w:sz w:val="18"/>
                <w:szCs w:val="18"/>
              </w:rPr>
            </w:pPr>
            <w:r w:rsidRPr="000D6B05">
              <w:rPr>
                <w:sz w:val="18"/>
                <w:szCs w:val="18"/>
              </w:rPr>
              <w:t>пузырный занос</w:t>
            </w:r>
          </w:p>
        </w:tc>
        <w:tc>
          <w:tcPr>
            <w:tcW w:w="32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5E559E2" w14:textId="77777777" w:rsidR="00DC7800" w:rsidRPr="000D6B05" w:rsidRDefault="00DC7800" w:rsidP="00DC7800">
            <w:pPr>
              <w:widowControl w:val="0"/>
              <w:jc w:val="center"/>
              <w:rPr>
                <w:sz w:val="18"/>
                <w:szCs w:val="18"/>
              </w:rPr>
            </w:pPr>
            <w:r w:rsidRPr="000D6B05">
              <w:rPr>
                <w:sz w:val="18"/>
                <w:szCs w:val="18"/>
              </w:rPr>
              <w:t>неудачная попытка аборта</w:t>
            </w:r>
          </w:p>
        </w:tc>
      </w:tr>
      <w:tr w:rsidR="00DC7800" w:rsidRPr="000D6B05" w14:paraId="006F76A1" w14:textId="77777777" w:rsidTr="00DC7800">
        <w:trPr>
          <w:trHeight w:val="315"/>
        </w:trPr>
        <w:tc>
          <w:tcPr>
            <w:tcW w:w="28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46EBD0" w14:textId="77777777" w:rsidR="00DC7800" w:rsidRPr="000D6B05" w:rsidRDefault="00DC7800" w:rsidP="00DC7800">
            <w:pPr>
              <w:widowControl w:val="0"/>
              <w:rPr>
                <w:sz w:val="20"/>
              </w:rPr>
            </w:pPr>
          </w:p>
        </w:tc>
        <w:tc>
          <w:tcPr>
            <w:tcW w:w="85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D166A6" w14:textId="77777777" w:rsidR="00DC7800" w:rsidRPr="000D6B05" w:rsidRDefault="00DC7800" w:rsidP="00DC7800">
            <w:pPr>
              <w:widowControl w:val="0"/>
              <w:rPr>
                <w:sz w:val="20"/>
              </w:rPr>
            </w:pPr>
          </w:p>
        </w:tc>
        <w:tc>
          <w:tcPr>
            <w:tcW w:w="51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5BD135" w14:textId="77777777" w:rsidR="00DC7800" w:rsidRPr="000D6B05" w:rsidRDefault="00DC7800" w:rsidP="00DC7800">
            <w:pPr>
              <w:widowControl w:val="0"/>
              <w:rPr>
                <w:sz w:val="20"/>
              </w:rPr>
            </w:pPr>
          </w:p>
        </w:tc>
        <w:tc>
          <w:tcPr>
            <w:tcW w:w="32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675D577" w14:textId="77777777" w:rsidR="00DC7800" w:rsidRPr="000D6B05" w:rsidRDefault="00DC7800" w:rsidP="00DC7800">
            <w:pPr>
              <w:widowControl w:val="0"/>
              <w:jc w:val="center"/>
              <w:rPr>
                <w:sz w:val="18"/>
                <w:szCs w:val="18"/>
              </w:rPr>
            </w:pPr>
            <w:r w:rsidRPr="000D6B05">
              <w:rPr>
                <w:sz w:val="18"/>
                <w:szCs w:val="18"/>
              </w:rPr>
              <w:t>всего</w:t>
            </w:r>
          </w:p>
        </w:tc>
        <w:tc>
          <w:tcPr>
            <w:tcW w:w="2027" w:type="pct"/>
            <w:gridSpan w:val="6"/>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18B0FB3" w14:textId="77777777" w:rsidR="00DC7800" w:rsidRPr="000D6B05" w:rsidRDefault="00DC7800" w:rsidP="00DC7800">
            <w:pPr>
              <w:widowControl w:val="0"/>
              <w:jc w:val="center"/>
              <w:rPr>
                <w:sz w:val="20"/>
              </w:rPr>
            </w:pPr>
            <w:r w:rsidRPr="000D6B05">
              <w:rPr>
                <w:sz w:val="18"/>
                <w:szCs w:val="18"/>
              </w:rPr>
              <w:t>в том числе:</w:t>
            </w:r>
          </w:p>
        </w:tc>
        <w:tc>
          <w:tcPr>
            <w:tcW w:w="32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E5F4DC" w14:textId="77777777" w:rsidR="00DC7800" w:rsidRPr="000D6B05" w:rsidRDefault="00DC7800" w:rsidP="00DC7800">
            <w:pPr>
              <w:widowControl w:val="0"/>
              <w:rPr>
                <w:sz w:val="20"/>
              </w:rPr>
            </w:pPr>
          </w:p>
        </w:tc>
        <w:tc>
          <w:tcPr>
            <w:tcW w:w="32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EF638D" w14:textId="77777777" w:rsidR="00DC7800" w:rsidRPr="000D6B05" w:rsidRDefault="00DC7800" w:rsidP="00DC7800">
            <w:pPr>
              <w:widowControl w:val="0"/>
              <w:rPr>
                <w:sz w:val="20"/>
              </w:rPr>
            </w:pPr>
          </w:p>
        </w:tc>
        <w:tc>
          <w:tcPr>
            <w:tcW w:w="32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CB0AF0" w14:textId="77777777" w:rsidR="00DC7800" w:rsidRPr="000D6B05" w:rsidRDefault="00DC7800" w:rsidP="00DC7800">
            <w:pPr>
              <w:widowControl w:val="0"/>
              <w:rPr>
                <w:sz w:val="20"/>
              </w:rPr>
            </w:pPr>
          </w:p>
        </w:tc>
      </w:tr>
      <w:tr w:rsidR="00DC7800" w:rsidRPr="000D6B05" w14:paraId="6092A8F6" w14:textId="77777777" w:rsidTr="00DC7800">
        <w:trPr>
          <w:trHeight w:val="510"/>
        </w:trPr>
        <w:tc>
          <w:tcPr>
            <w:tcW w:w="28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269F02" w14:textId="77777777" w:rsidR="00DC7800" w:rsidRPr="000D6B05" w:rsidRDefault="00DC7800" w:rsidP="00DC7800">
            <w:pPr>
              <w:widowControl w:val="0"/>
              <w:rPr>
                <w:sz w:val="20"/>
              </w:rPr>
            </w:pPr>
          </w:p>
        </w:tc>
        <w:tc>
          <w:tcPr>
            <w:tcW w:w="85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AEE320" w14:textId="77777777" w:rsidR="00DC7800" w:rsidRPr="000D6B05" w:rsidRDefault="00DC7800" w:rsidP="00DC7800">
            <w:pPr>
              <w:widowControl w:val="0"/>
              <w:rPr>
                <w:sz w:val="20"/>
              </w:rPr>
            </w:pPr>
          </w:p>
        </w:tc>
        <w:tc>
          <w:tcPr>
            <w:tcW w:w="51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4C07EF" w14:textId="77777777" w:rsidR="00DC7800" w:rsidRPr="000D6B05" w:rsidRDefault="00DC7800" w:rsidP="00DC7800">
            <w:pPr>
              <w:widowControl w:val="0"/>
              <w:rPr>
                <w:sz w:val="20"/>
              </w:rPr>
            </w:pPr>
          </w:p>
        </w:tc>
        <w:tc>
          <w:tcPr>
            <w:tcW w:w="329"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D93657" w14:textId="77777777" w:rsidR="00DC7800" w:rsidRPr="000D6B05" w:rsidRDefault="00DC7800" w:rsidP="00DC7800">
            <w:pPr>
              <w:widowControl w:val="0"/>
              <w:rPr>
                <w:sz w:val="20"/>
              </w:rPr>
            </w:pPr>
          </w:p>
        </w:tc>
        <w:tc>
          <w:tcPr>
            <w:tcW w:w="380"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0E066B45" w14:textId="77777777" w:rsidR="00DC7800" w:rsidRPr="000D6B05" w:rsidRDefault="00DC7800" w:rsidP="00DC7800">
            <w:pPr>
              <w:widowControl w:val="0"/>
              <w:jc w:val="center"/>
              <w:rPr>
                <w:sz w:val="18"/>
                <w:szCs w:val="18"/>
              </w:rPr>
            </w:pPr>
            <w:r w:rsidRPr="000D6B05">
              <w:rPr>
                <w:sz w:val="18"/>
                <w:szCs w:val="18"/>
              </w:rPr>
              <w:t>другие анормальные продукты зачатия</w:t>
            </w:r>
          </w:p>
        </w:tc>
        <w:tc>
          <w:tcPr>
            <w:tcW w:w="329"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274DEA5E" w14:textId="77777777" w:rsidR="00DC7800" w:rsidRPr="000D6B05" w:rsidRDefault="00DC7800" w:rsidP="00DC7800">
            <w:pPr>
              <w:widowControl w:val="0"/>
              <w:jc w:val="center"/>
              <w:rPr>
                <w:sz w:val="18"/>
                <w:szCs w:val="18"/>
              </w:rPr>
            </w:pPr>
            <w:r w:rsidRPr="000D6B05">
              <w:rPr>
                <w:sz w:val="18"/>
                <w:szCs w:val="18"/>
              </w:rPr>
              <w:t>самопроизвольный аборт</w:t>
            </w:r>
          </w:p>
        </w:tc>
        <w:tc>
          <w:tcPr>
            <w:tcW w:w="659"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7324E9BE" w14:textId="77777777" w:rsidR="00DC7800" w:rsidRPr="000D6B05" w:rsidRDefault="00DC7800" w:rsidP="00DC7800">
            <w:pPr>
              <w:widowControl w:val="0"/>
              <w:jc w:val="center"/>
              <w:rPr>
                <w:sz w:val="20"/>
              </w:rPr>
            </w:pPr>
            <w:r w:rsidRPr="000D6B05">
              <w:rPr>
                <w:sz w:val="18"/>
                <w:szCs w:val="18"/>
              </w:rPr>
              <w:t>медицинский аборт по медицинским показаниям</w:t>
            </w:r>
          </w:p>
        </w:tc>
        <w:tc>
          <w:tcPr>
            <w:tcW w:w="329"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6A2816CE" w14:textId="77777777" w:rsidR="00DC7800" w:rsidRPr="000D6B05" w:rsidRDefault="00DC7800" w:rsidP="00DC7800">
            <w:pPr>
              <w:widowControl w:val="0"/>
              <w:jc w:val="center"/>
              <w:rPr>
                <w:sz w:val="18"/>
                <w:szCs w:val="18"/>
              </w:rPr>
            </w:pPr>
            <w:r w:rsidRPr="000D6B05">
              <w:rPr>
                <w:sz w:val="18"/>
                <w:szCs w:val="18"/>
              </w:rPr>
              <w:t>другие виды аборта (криминальный)</w:t>
            </w:r>
          </w:p>
        </w:tc>
        <w:tc>
          <w:tcPr>
            <w:tcW w:w="329"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1EFFD58C" w14:textId="77777777" w:rsidR="00DC7800" w:rsidRPr="000D6B05" w:rsidRDefault="00DC7800" w:rsidP="00DC7800">
            <w:pPr>
              <w:widowControl w:val="0"/>
              <w:jc w:val="center"/>
              <w:rPr>
                <w:sz w:val="18"/>
                <w:szCs w:val="18"/>
              </w:rPr>
            </w:pPr>
            <w:r w:rsidRPr="000D6B05">
              <w:rPr>
                <w:sz w:val="18"/>
                <w:szCs w:val="18"/>
              </w:rPr>
              <w:t>аборт неуточненный (внебольничный)</w:t>
            </w:r>
          </w:p>
        </w:tc>
        <w:tc>
          <w:tcPr>
            <w:tcW w:w="32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B0273C" w14:textId="77777777" w:rsidR="00DC7800" w:rsidRPr="000D6B05" w:rsidRDefault="00DC7800" w:rsidP="00DC7800">
            <w:pPr>
              <w:widowControl w:val="0"/>
              <w:rPr>
                <w:sz w:val="20"/>
              </w:rPr>
            </w:pPr>
          </w:p>
        </w:tc>
        <w:tc>
          <w:tcPr>
            <w:tcW w:w="32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DE1EA9" w14:textId="77777777" w:rsidR="00DC7800" w:rsidRPr="000D6B05" w:rsidRDefault="00DC7800" w:rsidP="00DC7800">
            <w:pPr>
              <w:widowControl w:val="0"/>
              <w:rPr>
                <w:sz w:val="20"/>
              </w:rPr>
            </w:pPr>
          </w:p>
        </w:tc>
        <w:tc>
          <w:tcPr>
            <w:tcW w:w="32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4B0885" w14:textId="77777777" w:rsidR="00DC7800" w:rsidRPr="000D6B05" w:rsidRDefault="00DC7800" w:rsidP="00DC7800">
            <w:pPr>
              <w:widowControl w:val="0"/>
              <w:rPr>
                <w:sz w:val="20"/>
              </w:rPr>
            </w:pPr>
          </w:p>
        </w:tc>
      </w:tr>
      <w:tr w:rsidR="00DC7800" w:rsidRPr="000D6B05" w14:paraId="23041173" w14:textId="77777777" w:rsidTr="00DC7800">
        <w:trPr>
          <w:trHeight w:val="735"/>
        </w:trPr>
        <w:tc>
          <w:tcPr>
            <w:tcW w:w="28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68CC9E" w14:textId="77777777" w:rsidR="00DC7800" w:rsidRPr="000D6B05" w:rsidRDefault="00DC7800" w:rsidP="00DC7800">
            <w:pPr>
              <w:widowControl w:val="0"/>
              <w:rPr>
                <w:sz w:val="20"/>
              </w:rPr>
            </w:pPr>
          </w:p>
        </w:tc>
        <w:tc>
          <w:tcPr>
            <w:tcW w:w="85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7EAEC7" w14:textId="77777777" w:rsidR="00DC7800" w:rsidRPr="000D6B05" w:rsidRDefault="00DC7800" w:rsidP="00DC7800">
            <w:pPr>
              <w:widowControl w:val="0"/>
              <w:rPr>
                <w:sz w:val="20"/>
              </w:rPr>
            </w:pPr>
          </w:p>
        </w:tc>
        <w:tc>
          <w:tcPr>
            <w:tcW w:w="51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03D8FE" w14:textId="77777777" w:rsidR="00DC7800" w:rsidRPr="000D6B05" w:rsidRDefault="00DC7800" w:rsidP="00DC7800">
            <w:pPr>
              <w:widowControl w:val="0"/>
              <w:rPr>
                <w:sz w:val="20"/>
              </w:rPr>
            </w:pPr>
          </w:p>
        </w:tc>
        <w:tc>
          <w:tcPr>
            <w:tcW w:w="329"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A853CD" w14:textId="77777777" w:rsidR="00DC7800" w:rsidRPr="000D6B05" w:rsidRDefault="00DC7800" w:rsidP="00DC7800">
            <w:pPr>
              <w:widowControl w:val="0"/>
              <w:rPr>
                <w:sz w:val="20"/>
              </w:rPr>
            </w:pPr>
          </w:p>
        </w:tc>
        <w:tc>
          <w:tcPr>
            <w:tcW w:w="38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9A3BCE9" w14:textId="77777777" w:rsidR="00DC7800" w:rsidRPr="000D6B05" w:rsidRDefault="00DC7800" w:rsidP="00DC7800">
            <w:pPr>
              <w:widowControl w:val="0"/>
              <w:rPr>
                <w:sz w:val="20"/>
              </w:rPr>
            </w:pPr>
          </w:p>
        </w:tc>
        <w:tc>
          <w:tcPr>
            <w:tcW w:w="32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992FD88" w14:textId="77777777" w:rsidR="00DC7800" w:rsidRPr="000D6B05" w:rsidRDefault="00DC7800" w:rsidP="00DC7800">
            <w:pPr>
              <w:widowControl w:val="0"/>
              <w:rPr>
                <w:sz w:val="20"/>
              </w:rPr>
            </w:pPr>
          </w:p>
        </w:tc>
        <w:tc>
          <w:tcPr>
            <w:tcW w:w="329" w:type="pct"/>
            <w:tcBorders>
              <w:bottom w:val="single" w:sz="6" w:space="0" w:color="000000"/>
              <w:right w:val="single" w:sz="6" w:space="0" w:color="000000"/>
            </w:tcBorders>
            <w:shd w:val="clear" w:color="auto" w:fill="auto"/>
            <w:tcMar>
              <w:top w:w="40" w:type="dxa"/>
              <w:left w:w="40" w:type="dxa"/>
              <w:bottom w:w="40" w:type="dxa"/>
              <w:right w:w="40" w:type="dxa"/>
            </w:tcMar>
          </w:tcPr>
          <w:p w14:paraId="6714F770" w14:textId="77777777" w:rsidR="00DC7800" w:rsidRPr="000D6B05" w:rsidRDefault="00DC7800" w:rsidP="00DC7800">
            <w:pPr>
              <w:widowControl w:val="0"/>
              <w:jc w:val="center"/>
              <w:rPr>
                <w:sz w:val="20"/>
              </w:rPr>
            </w:pPr>
            <w:r w:rsidRPr="000D6B05">
              <w:rPr>
                <w:sz w:val="18"/>
                <w:szCs w:val="18"/>
              </w:rPr>
              <w:t>всего</w:t>
            </w:r>
          </w:p>
        </w:tc>
        <w:tc>
          <w:tcPr>
            <w:tcW w:w="329" w:type="pct"/>
            <w:tcBorders>
              <w:bottom w:val="single" w:sz="6" w:space="0" w:color="000000"/>
              <w:right w:val="single" w:sz="6" w:space="0" w:color="000000"/>
            </w:tcBorders>
            <w:shd w:val="clear" w:color="auto" w:fill="auto"/>
            <w:tcMar>
              <w:top w:w="40" w:type="dxa"/>
              <w:left w:w="40" w:type="dxa"/>
              <w:bottom w:w="40" w:type="dxa"/>
              <w:right w:w="40" w:type="dxa"/>
            </w:tcMar>
          </w:tcPr>
          <w:p w14:paraId="2A6563E6" w14:textId="77777777" w:rsidR="00DC7800" w:rsidRPr="000D6B05" w:rsidRDefault="00DC7800" w:rsidP="00DC7800">
            <w:pPr>
              <w:widowControl w:val="0"/>
              <w:jc w:val="center"/>
              <w:rPr>
                <w:sz w:val="20"/>
              </w:rPr>
            </w:pPr>
            <w:r w:rsidRPr="000D6B05">
              <w:rPr>
                <w:sz w:val="18"/>
                <w:szCs w:val="18"/>
              </w:rPr>
              <w:t>из них медикаментозным методом</w:t>
            </w:r>
          </w:p>
        </w:tc>
        <w:tc>
          <w:tcPr>
            <w:tcW w:w="32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EB62ABA" w14:textId="77777777" w:rsidR="00DC7800" w:rsidRPr="000D6B05" w:rsidRDefault="00DC7800" w:rsidP="00DC7800">
            <w:pPr>
              <w:widowControl w:val="0"/>
              <w:rPr>
                <w:sz w:val="20"/>
              </w:rPr>
            </w:pPr>
          </w:p>
        </w:tc>
        <w:tc>
          <w:tcPr>
            <w:tcW w:w="32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D91CF93" w14:textId="77777777" w:rsidR="00DC7800" w:rsidRPr="000D6B05" w:rsidRDefault="00DC7800" w:rsidP="00DC7800">
            <w:pPr>
              <w:widowControl w:val="0"/>
              <w:rPr>
                <w:sz w:val="20"/>
              </w:rPr>
            </w:pPr>
          </w:p>
        </w:tc>
        <w:tc>
          <w:tcPr>
            <w:tcW w:w="32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D52878" w14:textId="77777777" w:rsidR="00DC7800" w:rsidRPr="000D6B05" w:rsidRDefault="00DC7800" w:rsidP="00DC7800">
            <w:pPr>
              <w:widowControl w:val="0"/>
              <w:rPr>
                <w:sz w:val="20"/>
              </w:rPr>
            </w:pPr>
          </w:p>
        </w:tc>
        <w:tc>
          <w:tcPr>
            <w:tcW w:w="32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7E7D5A" w14:textId="77777777" w:rsidR="00DC7800" w:rsidRPr="000D6B05" w:rsidRDefault="00DC7800" w:rsidP="00DC7800">
            <w:pPr>
              <w:widowControl w:val="0"/>
              <w:rPr>
                <w:sz w:val="20"/>
              </w:rPr>
            </w:pPr>
          </w:p>
        </w:tc>
        <w:tc>
          <w:tcPr>
            <w:tcW w:w="32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9BC5E7" w14:textId="77777777" w:rsidR="00DC7800" w:rsidRPr="000D6B05" w:rsidRDefault="00DC7800" w:rsidP="00DC7800">
            <w:pPr>
              <w:widowControl w:val="0"/>
              <w:rPr>
                <w:sz w:val="20"/>
              </w:rPr>
            </w:pPr>
          </w:p>
        </w:tc>
      </w:tr>
      <w:tr w:rsidR="00DC7800" w:rsidRPr="000D6B05" w14:paraId="01C098F0" w14:textId="77777777" w:rsidTr="00DC7800">
        <w:trPr>
          <w:trHeight w:val="315"/>
        </w:trPr>
        <w:tc>
          <w:tcPr>
            <w:tcW w:w="28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1E3D38" w14:textId="77777777" w:rsidR="00DC7800" w:rsidRPr="000D6B05" w:rsidRDefault="00DC7800" w:rsidP="00DC7800">
            <w:pPr>
              <w:widowControl w:val="0"/>
              <w:rPr>
                <w:sz w:val="20"/>
              </w:rPr>
            </w:pPr>
          </w:p>
        </w:tc>
        <w:tc>
          <w:tcPr>
            <w:tcW w:w="85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1F8262" w14:textId="77777777" w:rsidR="00DC7800" w:rsidRPr="000D6B05" w:rsidRDefault="00DC7800" w:rsidP="00DC7800">
            <w:pPr>
              <w:widowControl w:val="0"/>
              <w:rPr>
                <w:sz w:val="20"/>
              </w:rPr>
            </w:pPr>
          </w:p>
        </w:tc>
        <w:tc>
          <w:tcPr>
            <w:tcW w:w="51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D9B8F3" w14:textId="77777777" w:rsidR="00DC7800" w:rsidRPr="000D6B05" w:rsidRDefault="00DC7800" w:rsidP="00DC7800">
            <w:pPr>
              <w:widowControl w:val="0"/>
              <w:rPr>
                <w:sz w:val="20"/>
              </w:rPr>
            </w:pPr>
          </w:p>
        </w:tc>
        <w:tc>
          <w:tcPr>
            <w:tcW w:w="329"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9929D5" w14:textId="77777777" w:rsidR="00DC7800" w:rsidRPr="000D6B05" w:rsidRDefault="00DC7800" w:rsidP="00DC7800">
            <w:pPr>
              <w:widowControl w:val="0"/>
              <w:jc w:val="center"/>
              <w:rPr>
                <w:sz w:val="20"/>
              </w:rPr>
            </w:pPr>
            <w:r w:rsidRPr="000D6B05">
              <w:rPr>
                <w:sz w:val="18"/>
                <w:szCs w:val="18"/>
              </w:rPr>
              <w:t>О02-06</w:t>
            </w:r>
          </w:p>
        </w:tc>
        <w:tc>
          <w:tcPr>
            <w:tcW w:w="380" w:type="pct"/>
            <w:tcBorders>
              <w:bottom w:val="single" w:sz="6" w:space="0" w:color="000000"/>
              <w:right w:val="single" w:sz="6" w:space="0" w:color="000000"/>
            </w:tcBorders>
            <w:shd w:val="clear" w:color="auto" w:fill="auto"/>
            <w:tcMar>
              <w:top w:w="40" w:type="dxa"/>
              <w:left w:w="40" w:type="dxa"/>
              <w:bottom w:w="40" w:type="dxa"/>
              <w:right w:w="40" w:type="dxa"/>
            </w:tcMar>
          </w:tcPr>
          <w:p w14:paraId="25E684E8" w14:textId="77777777" w:rsidR="00DC7800" w:rsidRPr="000D6B05" w:rsidRDefault="00DC7800" w:rsidP="00DC7800">
            <w:pPr>
              <w:widowControl w:val="0"/>
              <w:jc w:val="center"/>
              <w:rPr>
                <w:sz w:val="20"/>
              </w:rPr>
            </w:pPr>
            <w:r w:rsidRPr="000D6B05">
              <w:rPr>
                <w:sz w:val="18"/>
                <w:szCs w:val="18"/>
              </w:rPr>
              <w:t>O02</w:t>
            </w:r>
          </w:p>
        </w:tc>
        <w:tc>
          <w:tcPr>
            <w:tcW w:w="329" w:type="pct"/>
            <w:tcBorders>
              <w:bottom w:val="single" w:sz="6" w:space="0" w:color="000000"/>
              <w:right w:val="single" w:sz="6" w:space="0" w:color="000000"/>
            </w:tcBorders>
            <w:shd w:val="clear" w:color="auto" w:fill="auto"/>
            <w:tcMar>
              <w:top w:w="40" w:type="dxa"/>
              <w:left w:w="40" w:type="dxa"/>
              <w:bottom w:w="40" w:type="dxa"/>
              <w:right w:w="40" w:type="dxa"/>
            </w:tcMar>
          </w:tcPr>
          <w:p w14:paraId="1785786C" w14:textId="77777777" w:rsidR="00DC7800" w:rsidRPr="000D6B05" w:rsidRDefault="00DC7800" w:rsidP="00DC7800">
            <w:pPr>
              <w:widowControl w:val="0"/>
              <w:jc w:val="center"/>
              <w:rPr>
                <w:sz w:val="20"/>
              </w:rPr>
            </w:pPr>
            <w:r w:rsidRPr="000D6B05">
              <w:rPr>
                <w:sz w:val="18"/>
                <w:szCs w:val="18"/>
              </w:rPr>
              <w:t>O03</w:t>
            </w:r>
          </w:p>
        </w:tc>
        <w:tc>
          <w:tcPr>
            <w:tcW w:w="659"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76698D4A" w14:textId="77777777" w:rsidR="00DC7800" w:rsidRPr="000D6B05" w:rsidRDefault="00DC7800" w:rsidP="00DC7800">
            <w:pPr>
              <w:widowControl w:val="0"/>
              <w:jc w:val="center"/>
              <w:rPr>
                <w:sz w:val="20"/>
              </w:rPr>
            </w:pPr>
            <w:r w:rsidRPr="000D6B05">
              <w:rPr>
                <w:sz w:val="18"/>
                <w:szCs w:val="18"/>
              </w:rPr>
              <w:t>O04</w:t>
            </w:r>
          </w:p>
        </w:tc>
        <w:tc>
          <w:tcPr>
            <w:tcW w:w="329" w:type="pct"/>
            <w:tcBorders>
              <w:bottom w:val="single" w:sz="6" w:space="0" w:color="000000"/>
              <w:right w:val="single" w:sz="6" w:space="0" w:color="000000"/>
            </w:tcBorders>
            <w:shd w:val="clear" w:color="auto" w:fill="auto"/>
            <w:tcMar>
              <w:top w:w="40" w:type="dxa"/>
              <w:left w:w="40" w:type="dxa"/>
              <w:bottom w:w="40" w:type="dxa"/>
              <w:right w:w="40" w:type="dxa"/>
            </w:tcMar>
          </w:tcPr>
          <w:p w14:paraId="4A5E49B7" w14:textId="77777777" w:rsidR="00DC7800" w:rsidRPr="000D6B05" w:rsidRDefault="00DC7800" w:rsidP="00DC7800">
            <w:pPr>
              <w:widowControl w:val="0"/>
              <w:jc w:val="center"/>
              <w:rPr>
                <w:sz w:val="20"/>
              </w:rPr>
            </w:pPr>
            <w:r w:rsidRPr="000D6B05">
              <w:rPr>
                <w:sz w:val="18"/>
                <w:szCs w:val="18"/>
              </w:rPr>
              <w:t>O05</w:t>
            </w:r>
          </w:p>
        </w:tc>
        <w:tc>
          <w:tcPr>
            <w:tcW w:w="329" w:type="pct"/>
            <w:tcBorders>
              <w:bottom w:val="single" w:sz="6" w:space="0" w:color="000000"/>
              <w:right w:val="single" w:sz="6" w:space="0" w:color="000000"/>
            </w:tcBorders>
            <w:shd w:val="clear" w:color="auto" w:fill="auto"/>
            <w:tcMar>
              <w:top w:w="40" w:type="dxa"/>
              <w:left w:w="40" w:type="dxa"/>
              <w:bottom w:w="40" w:type="dxa"/>
              <w:right w:w="40" w:type="dxa"/>
            </w:tcMar>
          </w:tcPr>
          <w:p w14:paraId="1E3ED8CF" w14:textId="77777777" w:rsidR="00DC7800" w:rsidRPr="000D6B05" w:rsidRDefault="00DC7800" w:rsidP="00DC7800">
            <w:pPr>
              <w:widowControl w:val="0"/>
              <w:jc w:val="center"/>
              <w:rPr>
                <w:sz w:val="20"/>
              </w:rPr>
            </w:pPr>
            <w:r w:rsidRPr="000D6B05">
              <w:rPr>
                <w:sz w:val="18"/>
                <w:szCs w:val="18"/>
              </w:rPr>
              <w:t>O06</w:t>
            </w:r>
          </w:p>
        </w:tc>
        <w:tc>
          <w:tcPr>
            <w:tcW w:w="32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C10432E" w14:textId="77777777" w:rsidR="00DC7800" w:rsidRPr="000D6B05" w:rsidRDefault="00DC7800" w:rsidP="00DC7800">
            <w:pPr>
              <w:widowControl w:val="0"/>
              <w:jc w:val="center"/>
              <w:rPr>
                <w:sz w:val="20"/>
              </w:rPr>
            </w:pPr>
            <w:r w:rsidRPr="000D6B05">
              <w:rPr>
                <w:sz w:val="18"/>
                <w:szCs w:val="18"/>
              </w:rPr>
              <w:t>О00</w:t>
            </w:r>
          </w:p>
        </w:tc>
        <w:tc>
          <w:tcPr>
            <w:tcW w:w="32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6EE2E93" w14:textId="77777777" w:rsidR="00DC7800" w:rsidRPr="000D6B05" w:rsidRDefault="00DC7800" w:rsidP="00DC7800">
            <w:pPr>
              <w:widowControl w:val="0"/>
              <w:jc w:val="center"/>
              <w:rPr>
                <w:sz w:val="20"/>
              </w:rPr>
            </w:pPr>
            <w:r w:rsidRPr="000D6B05">
              <w:rPr>
                <w:sz w:val="18"/>
                <w:szCs w:val="18"/>
              </w:rPr>
              <w:t>О01</w:t>
            </w:r>
          </w:p>
        </w:tc>
        <w:tc>
          <w:tcPr>
            <w:tcW w:w="32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A7DA8C6" w14:textId="77777777" w:rsidR="00DC7800" w:rsidRPr="000D6B05" w:rsidRDefault="00DC7800" w:rsidP="00DC7800">
            <w:pPr>
              <w:widowControl w:val="0"/>
              <w:jc w:val="center"/>
              <w:rPr>
                <w:sz w:val="20"/>
              </w:rPr>
            </w:pPr>
            <w:r w:rsidRPr="000D6B05">
              <w:rPr>
                <w:sz w:val="18"/>
                <w:szCs w:val="18"/>
              </w:rPr>
              <w:t>О07</w:t>
            </w:r>
          </w:p>
        </w:tc>
      </w:tr>
      <w:tr w:rsidR="00DC7800" w:rsidRPr="000D6B05" w14:paraId="55181A47" w14:textId="77777777" w:rsidTr="00DC7800">
        <w:trPr>
          <w:trHeight w:val="315"/>
        </w:trPr>
        <w:tc>
          <w:tcPr>
            <w:tcW w:w="28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B7DCF8" w14:textId="77777777" w:rsidR="00DC7800" w:rsidRPr="000D6B05" w:rsidRDefault="00DC7800" w:rsidP="00DC7800">
            <w:pPr>
              <w:widowControl w:val="0"/>
              <w:jc w:val="center"/>
              <w:rPr>
                <w:sz w:val="20"/>
              </w:rPr>
            </w:pPr>
            <w:r w:rsidRPr="000D6B05">
              <w:rPr>
                <w:sz w:val="18"/>
                <w:szCs w:val="18"/>
              </w:rPr>
              <w:t>1</w:t>
            </w:r>
          </w:p>
        </w:tc>
        <w:tc>
          <w:tcPr>
            <w:tcW w:w="85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CA4EF43" w14:textId="77777777" w:rsidR="00DC7800" w:rsidRPr="000D6B05" w:rsidRDefault="00DC7800" w:rsidP="00DC7800">
            <w:pPr>
              <w:widowControl w:val="0"/>
              <w:jc w:val="center"/>
              <w:rPr>
                <w:sz w:val="20"/>
              </w:rPr>
            </w:pPr>
            <w:r w:rsidRPr="000D6B05">
              <w:rPr>
                <w:sz w:val="18"/>
                <w:szCs w:val="18"/>
              </w:rPr>
              <w:t>2</w:t>
            </w:r>
          </w:p>
        </w:tc>
        <w:tc>
          <w:tcPr>
            <w:tcW w:w="51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7BADAA" w14:textId="77777777" w:rsidR="00DC7800" w:rsidRPr="000D6B05" w:rsidRDefault="00DC7800" w:rsidP="00DC7800">
            <w:pPr>
              <w:widowControl w:val="0"/>
              <w:jc w:val="center"/>
              <w:rPr>
                <w:sz w:val="20"/>
              </w:rPr>
            </w:pPr>
            <w:r w:rsidRPr="000D6B05">
              <w:rPr>
                <w:sz w:val="18"/>
                <w:szCs w:val="18"/>
              </w:rPr>
              <w:t>3</w:t>
            </w: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9C221CE" w14:textId="77777777" w:rsidR="00DC7800" w:rsidRPr="000D6B05" w:rsidRDefault="00DC7800" w:rsidP="00DC7800">
            <w:pPr>
              <w:widowControl w:val="0"/>
              <w:jc w:val="center"/>
              <w:rPr>
                <w:sz w:val="20"/>
              </w:rPr>
            </w:pPr>
            <w:r w:rsidRPr="000D6B05">
              <w:rPr>
                <w:sz w:val="18"/>
                <w:szCs w:val="18"/>
              </w:rPr>
              <w:t>4</w:t>
            </w:r>
          </w:p>
        </w:tc>
        <w:tc>
          <w:tcPr>
            <w:tcW w:w="38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797CDE1" w14:textId="77777777" w:rsidR="00DC7800" w:rsidRPr="000D6B05" w:rsidRDefault="00DC7800" w:rsidP="00DC7800">
            <w:pPr>
              <w:widowControl w:val="0"/>
              <w:jc w:val="center"/>
              <w:rPr>
                <w:sz w:val="20"/>
              </w:rPr>
            </w:pPr>
            <w:r w:rsidRPr="000D6B05">
              <w:rPr>
                <w:sz w:val="18"/>
                <w:szCs w:val="18"/>
              </w:rPr>
              <w:t>5</w:t>
            </w: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C1F5E7" w14:textId="77777777" w:rsidR="00DC7800" w:rsidRPr="000D6B05" w:rsidRDefault="00DC7800" w:rsidP="00DC7800">
            <w:pPr>
              <w:widowControl w:val="0"/>
              <w:jc w:val="center"/>
              <w:rPr>
                <w:sz w:val="20"/>
              </w:rPr>
            </w:pPr>
            <w:r w:rsidRPr="000D6B05">
              <w:rPr>
                <w:sz w:val="18"/>
                <w:szCs w:val="18"/>
              </w:rPr>
              <w:t>6</w:t>
            </w: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D034521" w14:textId="77777777" w:rsidR="00DC7800" w:rsidRPr="000D6B05" w:rsidRDefault="00DC7800" w:rsidP="00DC7800">
            <w:pPr>
              <w:widowControl w:val="0"/>
              <w:jc w:val="center"/>
              <w:rPr>
                <w:sz w:val="20"/>
              </w:rPr>
            </w:pPr>
            <w:r w:rsidRPr="000D6B05">
              <w:rPr>
                <w:sz w:val="18"/>
                <w:szCs w:val="18"/>
              </w:rPr>
              <w:t>7</w:t>
            </w: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17FF542" w14:textId="77777777" w:rsidR="00DC7800" w:rsidRPr="000D6B05" w:rsidRDefault="00DC7800" w:rsidP="00DC7800">
            <w:pPr>
              <w:widowControl w:val="0"/>
              <w:jc w:val="center"/>
              <w:rPr>
                <w:sz w:val="20"/>
              </w:rPr>
            </w:pPr>
            <w:r w:rsidRPr="000D6B05">
              <w:rPr>
                <w:sz w:val="18"/>
                <w:szCs w:val="18"/>
              </w:rPr>
              <w:t>8</w:t>
            </w: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4F0989B" w14:textId="77777777" w:rsidR="00DC7800" w:rsidRPr="000D6B05" w:rsidRDefault="00DC7800" w:rsidP="00DC7800">
            <w:pPr>
              <w:widowControl w:val="0"/>
              <w:jc w:val="center"/>
              <w:rPr>
                <w:sz w:val="20"/>
              </w:rPr>
            </w:pPr>
            <w:r w:rsidRPr="000D6B05">
              <w:rPr>
                <w:sz w:val="18"/>
                <w:szCs w:val="18"/>
              </w:rPr>
              <w:t>9</w:t>
            </w: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D1B2B8E" w14:textId="77777777" w:rsidR="00DC7800" w:rsidRPr="000D6B05" w:rsidRDefault="00DC7800" w:rsidP="00DC7800">
            <w:pPr>
              <w:widowControl w:val="0"/>
              <w:jc w:val="center"/>
              <w:rPr>
                <w:sz w:val="20"/>
              </w:rPr>
            </w:pPr>
            <w:r w:rsidRPr="000D6B05">
              <w:rPr>
                <w:sz w:val="18"/>
                <w:szCs w:val="18"/>
              </w:rPr>
              <w:t>10</w:t>
            </w: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662C33C" w14:textId="77777777" w:rsidR="00DC7800" w:rsidRPr="000D6B05" w:rsidRDefault="00DC7800" w:rsidP="00DC7800">
            <w:pPr>
              <w:widowControl w:val="0"/>
              <w:jc w:val="center"/>
              <w:rPr>
                <w:sz w:val="20"/>
              </w:rPr>
            </w:pPr>
            <w:r w:rsidRPr="000D6B05">
              <w:rPr>
                <w:sz w:val="18"/>
                <w:szCs w:val="18"/>
              </w:rPr>
              <w:t>11</w:t>
            </w: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5E8B276" w14:textId="77777777" w:rsidR="00DC7800" w:rsidRPr="000D6B05" w:rsidRDefault="00DC7800" w:rsidP="00DC7800">
            <w:pPr>
              <w:widowControl w:val="0"/>
              <w:jc w:val="center"/>
              <w:rPr>
                <w:sz w:val="20"/>
              </w:rPr>
            </w:pPr>
            <w:r w:rsidRPr="000D6B05">
              <w:rPr>
                <w:sz w:val="18"/>
                <w:szCs w:val="18"/>
              </w:rPr>
              <w:t>12</w:t>
            </w: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B130E4A" w14:textId="77777777" w:rsidR="00DC7800" w:rsidRPr="000D6B05" w:rsidRDefault="00DC7800" w:rsidP="00DC7800">
            <w:pPr>
              <w:widowControl w:val="0"/>
              <w:jc w:val="center"/>
              <w:rPr>
                <w:sz w:val="20"/>
              </w:rPr>
            </w:pPr>
            <w:r w:rsidRPr="000D6B05">
              <w:rPr>
                <w:sz w:val="18"/>
                <w:szCs w:val="18"/>
              </w:rPr>
              <w:t>13</w:t>
            </w:r>
          </w:p>
        </w:tc>
      </w:tr>
      <w:tr w:rsidR="00DC7800" w:rsidRPr="000D6B05" w14:paraId="71795E97" w14:textId="77777777" w:rsidTr="00DC7800">
        <w:trPr>
          <w:trHeight w:val="315"/>
        </w:trPr>
        <w:tc>
          <w:tcPr>
            <w:tcW w:w="5000" w:type="pct"/>
            <w:gridSpan w:val="13"/>
            <w:tcBorders>
              <w:top w:val="single" w:sz="6" w:space="0" w:color="000000"/>
              <w:left w:val="single" w:sz="6" w:space="0" w:color="FFFFFF"/>
              <w:bottom w:val="single" w:sz="6" w:space="0" w:color="FFFFFF"/>
              <w:right w:val="single" w:sz="6" w:space="0" w:color="FFFFFF"/>
            </w:tcBorders>
            <w:shd w:val="clear" w:color="auto" w:fill="auto"/>
            <w:tcMar>
              <w:top w:w="40" w:type="dxa"/>
              <w:left w:w="40" w:type="dxa"/>
              <w:bottom w:w="40" w:type="dxa"/>
              <w:right w:w="40" w:type="dxa"/>
            </w:tcMar>
          </w:tcPr>
          <w:p w14:paraId="18B4F721" w14:textId="77777777" w:rsidR="00DC7800" w:rsidRPr="000D6B05" w:rsidRDefault="00DC7800" w:rsidP="00DC7800">
            <w:pPr>
              <w:widowControl w:val="0"/>
              <w:rPr>
                <w:sz w:val="20"/>
              </w:rPr>
            </w:pPr>
          </w:p>
        </w:tc>
      </w:tr>
    </w:tbl>
    <w:p w14:paraId="582EAA22" w14:textId="77777777" w:rsidR="00DC7800" w:rsidRPr="000D6B05" w:rsidRDefault="00DC7800" w:rsidP="00DC7800">
      <w:pPr>
        <w:rPr>
          <w:b/>
        </w:rPr>
      </w:pPr>
      <w:r w:rsidRPr="000D6B05">
        <w:rPr>
          <w:b/>
        </w:rPr>
        <w:br w:type="page"/>
      </w:r>
    </w:p>
    <w:p w14:paraId="1141CE1E" w14:textId="5825D6B1"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Заболевания и патологические состояния, предшествовавшие или возникшие во время беременности</w:t>
      </w:r>
      <w:r w:rsidR="00312BB4" w:rsidRPr="000D6B05">
        <w:rPr>
          <w:b/>
          <w:szCs w:val="24"/>
        </w:rPr>
        <w:t>"</w:t>
      </w:r>
    </w:p>
    <w:p w14:paraId="248D20BA" w14:textId="77777777" w:rsidR="00DC7800" w:rsidRPr="000D6B05" w:rsidRDefault="00DC7800" w:rsidP="00DC780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86"/>
        <w:gridCol w:w="788"/>
        <w:gridCol w:w="863"/>
        <w:gridCol w:w="647"/>
        <w:gridCol w:w="371"/>
        <w:gridCol w:w="410"/>
        <w:gridCol w:w="718"/>
        <w:gridCol w:w="416"/>
        <w:gridCol w:w="438"/>
        <w:gridCol w:w="444"/>
        <w:gridCol w:w="406"/>
        <w:gridCol w:w="430"/>
        <w:gridCol w:w="444"/>
        <w:gridCol w:w="465"/>
        <w:gridCol w:w="460"/>
        <w:gridCol w:w="469"/>
        <w:gridCol w:w="447"/>
        <w:gridCol w:w="380"/>
        <w:gridCol w:w="585"/>
        <w:gridCol w:w="438"/>
      </w:tblGrid>
      <w:tr w:rsidR="00DC7800" w:rsidRPr="000D6B05" w14:paraId="39FE054A" w14:textId="77777777" w:rsidTr="00DC7800">
        <w:trPr>
          <w:trHeight w:val="330"/>
        </w:trPr>
        <w:tc>
          <w:tcPr>
            <w:tcW w:w="20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52D5284" w14:textId="77777777" w:rsidR="00DC7800" w:rsidRPr="000D6B05" w:rsidRDefault="00DC7800" w:rsidP="00DC7800">
            <w:pPr>
              <w:widowControl w:val="0"/>
              <w:jc w:val="center"/>
              <w:rPr>
                <w:sz w:val="20"/>
              </w:rPr>
            </w:pPr>
            <w:r w:rsidRPr="000D6B05">
              <w:rPr>
                <w:sz w:val="20"/>
              </w:rPr>
              <w:t>№ п/п</w:t>
            </w:r>
          </w:p>
        </w:tc>
        <w:tc>
          <w:tcPr>
            <w:tcW w:w="54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6C36EB7" w14:textId="77777777" w:rsidR="00DC7800" w:rsidRPr="000D6B05" w:rsidRDefault="00DC7800" w:rsidP="00DC7800">
            <w:pPr>
              <w:widowControl w:val="0"/>
              <w:jc w:val="center"/>
              <w:rPr>
                <w:sz w:val="20"/>
              </w:rPr>
            </w:pPr>
            <w:r w:rsidRPr="000D6B05">
              <w:rPr>
                <w:sz w:val="20"/>
              </w:rPr>
              <w:t>Медицинская организация</w:t>
            </w:r>
          </w:p>
        </w:tc>
        <w:tc>
          <w:tcPr>
            <w:tcW w:w="326"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7B3760" w14:textId="77777777" w:rsidR="00DC7800" w:rsidRPr="000D6B05" w:rsidRDefault="00DC7800" w:rsidP="00DC7800">
            <w:pPr>
              <w:widowControl w:val="0"/>
              <w:jc w:val="center"/>
              <w:rPr>
                <w:sz w:val="20"/>
              </w:rPr>
            </w:pPr>
            <w:r w:rsidRPr="000D6B05">
              <w:rPr>
                <w:sz w:val="20"/>
              </w:rPr>
              <w:t>Подразделение</w:t>
            </w:r>
          </w:p>
        </w:tc>
        <w:tc>
          <w:tcPr>
            <w:tcW w:w="20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C082FFF" w14:textId="77777777" w:rsidR="00DC7800" w:rsidRPr="000D6B05" w:rsidRDefault="00DC7800" w:rsidP="00DC7800">
            <w:pPr>
              <w:widowControl w:val="0"/>
              <w:jc w:val="center"/>
              <w:rPr>
                <w:sz w:val="20"/>
              </w:rPr>
            </w:pPr>
            <w:r w:rsidRPr="000D6B05">
              <w:rPr>
                <w:sz w:val="20"/>
              </w:rPr>
              <w:t>Отделение</w:t>
            </w:r>
          </w:p>
        </w:tc>
        <w:tc>
          <w:tcPr>
            <w:tcW w:w="24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1262679" w14:textId="77777777" w:rsidR="00DC7800" w:rsidRPr="000D6B05" w:rsidRDefault="00DC7800" w:rsidP="00DC7800">
            <w:pPr>
              <w:widowControl w:val="0"/>
              <w:jc w:val="center"/>
              <w:rPr>
                <w:sz w:val="20"/>
              </w:rPr>
            </w:pPr>
            <w:r w:rsidRPr="000D6B05">
              <w:rPr>
                <w:sz w:val="20"/>
              </w:rPr>
              <w:t>Врач</w:t>
            </w:r>
          </w:p>
        </w:tc>
        <w:tc>
          <w:tcPr>
            <w:tcW w:w="3473" w:type="pct"/>
            <w:gridSpan w:val="15"/>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F9ECBD1" w14:textId="77777777" w:rsidR="00DC7800" w:rsidRPr="000D6B05" w:rsidRDefault="00DC7800" w:rsidP="00DC7800">
            <w:pPr>
              <w:widowControl w:val="0"/>
              <w:jc w:val="center"/>
              <w:rPr>
                <w:sz w:val="20"/>
              </w:rPr>
            </w:pPr>
            <w:r w:rsidRPr="000D6B05">
              <w:rPr>
                <w:sz w:val="20"/>
              </w:rPr>
              <w:t>Число заболеваний (Код по МКБ-10: O00-48, 98-99)</w:t>
            </w:r>
          </w:p>
        </w:tc>
      </w:tr>
      <w:tr w:rsidR="00DC7800" w:rsidRPr="000D6B05" w14:paraId="7A7A3B0B" w14:textId="77777777" w:rsidTr="00DC7800">
        <w:trPr>
          <w:trHeight w:val="330"/>
        </w:trPr>
        <w:tc>
          <w:tcPr>
            <w:tcW w:w="2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1DC52B" w14:textId="77777777" w:rsidR="00DC7800" w:rsidRPr="000D6B05" w:rsidRDefault="00DC7800" w:rsidP="00DC7800">
            <w:pPr>
              <w:widowControl w:val="0"/>
              <w:rPr>
                <w:sz w:val="20"/>
              </w:rPr>
            </w:pPr>
          </w:p>
        </w:tc>
        <w:tc>
          <w:tcPr>
            <w:tcW w:w="54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21E1EE" w14:textId="77777777" w:rsidR="00DC7800" w:rsidRPr="000D6B05" w:rsidRDefault="00DC7800" w:rsidP="00DC7800">
            <w:pPr>
              <w:widowControl w:val="0"/>
              <w:rPr>
                <w:sz w:val="20"/>
              </w:rPr>
            </w:pPr>
          </w:p>
        </w:tc>
        <w:tc>
          <w:tcPr>
            <w:tcW w:w="32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E5431A" w14:textId="77777777" w:rsidR="00DC7800" w:rsidRPr="000D6B05" w:rsidRDefault="00DC7800" w:rsidP="00DC7800">
            <w:pPr>
              <w:widowControl w:val="0"/>
              <w:rPr>
                <w:sz w:val="20"/>
              </w:rPr>
            </w:pPr>
          </w:p>
        </w:tc>
        <w:tc>
          <w:tcPr>
            <w:tcW w:w="2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4BF58A" w14:textId="77777777" w:rsidR="00DC7800" w:rsidRPr="000D6B05" w:rsidRDefault="00DC7800" w:rsidP="00DC7800">
            <w:pPr>
              <w:widowControl w:val="0"/>
              <w:rPr>
                <w:sz w:val="20"/>
              </w:rPr>
            </w:pPr>
          </w:p>
        </w:tc>
        <w:tc>
          <w:tcPr>
            <w:tcW w:w="24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1798B4" w14:textId="77777777" w:rsidR="00DC7800" w:rsidRPr="000D6B05" w:rsidRDefault="00DC7800" w:rsidP="00DC7800">
            <w:pPr>
              <w:widowControl w:val="0"/>
              <w:rPr>
                <w:sz w:val="20"/>
              </w:rPr>
            </w:pPr>
          </w:p>
        </w:tc>
        <w:tc>
          <w:tcPr>
            <w:tcW w:w="20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74A2EF8" w14:textId="77777777" w:rsidR="00DC7800" w:rsidRPr="000D6B05" w:rsidRDefault="00DC7800" w:rsidP="00DC7800">
            <w:pPr>
              <w:widowControl w:val="0"/>
              <w:jc w:val="center"/>
              <w:rPr>
                <w:sz w:val="20"/>
              </w:rPr>
            </w:pPr>
            <w:r w:rsidRPr="000D6B05">
              <w:rPr>
                <w:sz w:val="20"/>
              </w:rPr>
              <w:t>Всего O00-48 98-99</w:t>
            </w:r>
          </w:p>
        </w:tc>
        <w:tc>
          <w:tcPr>
            <w:tcW w:w="3264" w:type="pct"/>
            <w:gridSpan w:val="1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F8CA6C" w14:textId="77777777" w:rsidR="00DC7800" w:rsidRPr="000D6B05" w:rsidRDefault="00DC7800" w:rsidP="00DC7800">
            <w:pPr>
              <w:widowControl w:val="0"/>
              <w:jc w:val="center"/>
              <w:rPr>
                <w:sz w:val="20"/>
              </w:rPr>
            </w:pPr>
            <w:r w:rsidRPr="000D6B05">
              <w:rPr>
                <w:sz w:val="20"/>
              </w:rPr>
              <w:t>в том числе:</w:t>
            </w:r>
          </w:p>
        </w:tc>
      </w:tr>
      <w:tr w:rsidR="00DC7800" w:rsidRPr="000D6B05" w14:paraId="11DF6C86" w14:textId="77777777" w:rsidTr="00DC7800">
        <w:trPr>
          <w:trHeight w:val="1890"/>
        </w:trPr>
        <w:tc>
          <w:tcPr>
            <w:tcW w:w="2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37FC79" w14:textId="77777777" w:rsidR="00DC7800" w:rsidRPr="000D6B05" w:rsidRDefault="00DC7800" w:rsidP="00DC7800">
            <w:pPr>
              <w:widowControl w:val="0"/>
              <w:rPr>
                <w:sz w:val="20"/>
              </w:rPr>
            </w:pPr>
          </w:p>
        </w:tc>
        <w:tc>
          <w:tcPr>
            <w:tcW w:w="54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DD81F5" w14:textId="77777777" w:rsidR="00DC7800" w:rsidRPr="000D6B05" w:rsidRDefault="00DC7800" w:rsidP="00DC7800">
            <w:pPr>
              <w:widowControl w:val="0"/>
              <w:rPr>
                <w:sz w:val="20"/>
              </w:rPr>
            </w:pPr>
          </w:p>
        </w:tc>
        <w:tc>
          <w:tcPr>
            <w:tcW w:w="32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CF38DE" w14:textId="77777777" w:rsidR="00DC7800" w:rsidRPr="000D6B05" w:rsidRDefault="00DC7800" w:rsidP="00DC7800">
            <w:pPr>
              <w:widowControl w:val="0"/>
              <w:rPr>
                <w:sz w:val="20"/>
              </w:rPr>
            </w:pPr>
          </w:p>
        </w:tc>
        <w:tc>
          <w:tcPr>
            <w:tcW w:w="2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C58492" w14:textId="77777777" w:rsidR="00DC7800" w:rsidRPr="000D6B05" w:rsidRDefault="00DC7800" w:rsidP="00DC7800">
            <w:pPr>
              <w:widowControl w:val="0"/>
              <w:rPr>
                <w:sz w:val="20"/>
              </w:rPr>
            </w:pPr>
          </w:p>
        </w:tc>
        <w:tc>
          <w:tcPr>
            <w:tcW w:w="24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7BD2C4" w14:textId="77777777" w:rsidR="00DC7800" w:rsidRPr="000D6B05" w:rsidRDefault="00DC7800" w:rsidP="00DC7800">
            <w:pPr>
              <w:widowControl w:val="0"/>
              <w:rPr>
                <w:sz w:val="20"/>
              </w:rPr>
            </w:pPr>
          </w:p>
        </w:tc>
        <w:tc>
          <w:tcPr>
            <w:tcW w:w="20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51A177" w14:textId="77777777" w:rsidR="00DC7800" w:rsidRPr="000D6B05" w:rsidRDefault="00DC7800" w:rsidP="00DC7800">
            <w:pPr>
              <w:widowControl w:val="0"/>
              <w:rPr>
                <w:sz w:val="20"/>
              </w:rPr>
            </w:pPr>
          </w:p>
        </w:tc>
        <w:tc>
          <w:tcPr>
            <w:tcW w:w="27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7AC1A3D" w14:textId="77777777" w:rsidR="00DC7800" w:rsidRPr="000D6B05" w:rsidRDefault="00DC7800" w:rsidP="00DC7800">
            <w:pPr>
              <w:widowControl w:val="0"/>
              <w:jc w:val="center"/>
              <w:rPr>
                <w:sz w:val="16"/>
                <w:szCs w:val="16"/>
              </w:rPr>
            </w:pPr>
            <w:r w:rsidRPr="000D6B05">
              <w:rPr>
                <w:sz w:val="16"/>
                <w:szCs w:val="16"/>
              </w:rPr>
              <w:t>существовавшая</w:t>
            </w:r>
          </w:p>
          <w:p w14:paraId="40775EFE" w14:textId="77777777" w:rsidR="00DC7800" w:rsidRPr="000D6B05" w:rsidRDefault="00DC7800" w:rsidP="00DC7800">
            <w:pPr>
              <w:widowControl w:val="0"/>
              <w:jc w:val="center"/>
              <w:rPr>
                <w:sz w:val="16"/>
                <w:szCs w:val="16"/>
              </w:rPr>
            </w:pPr>
            <w:r w:rsidRPr="000D6B05">
              <w:rPr>
                <w:sz w:val="16"/>
                <w:szCs w:val="16"/>
              </w:rPr>
              <w:t>ранее</w:t>
            </w:r>
          </w:p>
          <w:p w14:paraId="3E83FF07" w14:textId="77777777" w:rsidR="00DC7800" w:rsidRPr="000D6B05" w:rsidRDefault="00DC7800" w:rsidP="00DC7800">
            <w:pPr>
              <w:widowControl w:val="0"/>
              <w:jc w:val="center"/>
              <w:rPr>
                <w:sz w:val="20"/>
              </w:rPr>
            </w:pPr>
            <w:r w:rsidRPr="000D6B05">
              <w:rPr>
                <w:sz w:val="16"/>
                <w:szCs w:val="16"/>
              </w:rPr>
              <w:t>гипертензия, осложняющая беременность, роды и послеродовой период: O10.0-O10.4, О10.9</w:t>
            </w:r>
          </w:p>
        </w:tc>
        <w:tc>
          <w:tcPr>
            <w:tcW w:w="20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8DB97B1" w14:textId="77777777" w:rsidR="00DC7800" w:rsidRPr="000D6B05" w:rsidRDefault="00DC7800" w:rsidP="00DC7800">
            <w:pPr>
              <w:widowControl w:val="0"/>
              <w:jc w:val="center"/>
              <w:rPr>
                <w:sz w:val="16"/>
                <w:szCs w:val="16"/>
              </w:rPr>
            </w:pPr>
            <w:proofErr w:type="spellStart"/>
            <w:r w:rsidRPr="000D6B05">
              <w:rPr>
                <w:sz w:val="16"/>
                <w:szCs w:val="16"/>
              </w:rPr>
              <w:t>преэкла</w:t>
            </w:r>
            <w:proofErr w:type="spellEnd"/>
          </w:p>
          <w:p w14:paraId="4B574D92" w14:textId="77777777" w:rsidR="00DC7800" w:rsidRPr="000D6B05" w:rsidRDefault="00DC7800" w:rsidP="00DC7800">
            <w:pPr>
              <w:widowControl w:val="0"/>
              <w:jc w:val="center"/>
              <w:rPr>
                <w:sz w:val="20"/>
              </w:rPr>
            </w:pPr>
            <w:proofErr w:type="spellStart"/>
            <w:r w:rsidRPr="000D6B05">
              <w:rPr>
                <w:sz w:val="16"/>
                <w:szCs w:val="16"/>
              </w:rPr>
              <w:t>мпсия</w:t>
            </w:r>
            <w:proofErr w:type="spellEnd"/>
            <w:r w:rsidRPr="000D6B05">
              <w:rPr>
                <w:sz w:val="16"/>
                <w:szCs w:val="16"/>
              </w:rPr>
              <w:t xml:space="preserve"> средней тяжести: O14.0</w:t>
            </w:r>
          </w:p>
        </w:tc>
        <w:tc>
          <w:tcPr>
            <w:tcW w:w="233"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F47C5EF" w14:textId="77777777" w:rsidR="00DC7800" w:rsidRPr="000D6B05" w:rsidRDefault="00DC7800" w:rsidP="00DC7800">
            <w:pPr>
              <w:widowControl w:val="0"/>
              <w:jc w:val="center"/>
              <w:rPr>
                <w:sz w:val="16"/>
                <w:szCs w:val="16"/>
              </w:rPr>
            </w:pPr>
            <w:proofErr w:type="spellStart"/>
            <w:r w:rsidRPr="000D6B05">
              <w:rPr>
                <w:sz w:val="16"/>
                <w:szCs w:val="16"/>
              </w:rPr>
              <w:t>преэклам</w:t>
            </w:r>
            <w:proofErr w:type="spellEnd"/>
          </w:p>
          <w:p w14:paraId="2F81513E" w14:textId="77777777" w:rsidR="00DC7800" w:rsidRPr="000D6B05" w:rsidRDefault="00DC7800" w:rsidP="00DC7800">
            <w:pPr>
              <w:widowControl w:val="0"/>
              <w:jc w:val="center"/>
              <w:rPr>
                <w:sz w:val="20"/>
              </w:rPr>
            </w:pPr>
            <w:proofErr w:type="spellStart"/>
            <w:r w:rsidRPr="000D6B05">
              <w:rPr>
                <w:sz w:val="16"/>
                <w:szCs w:val="16"/>
              </w:rPr>
              <w:t>псия</w:t>
            </w:r>
            <w:proofErr w:type="spellEnd"/>
            <w:r w:rsidRPr="000D6B05">
              <w:rPr>
                <w:sz w:val="16"/>
                <w:szCs w:val="16"/>
              </w:rPr>
              <w:t xml:space="preserve"> тяжёлая: О14.1</w:t>
            </w:r>
          </w:p>
        </w:tc>
        <w:tc>
          <w:tcPr>
            <w:tcW w:w="217"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169543" w14:textId="77777777" w:rsidR="00DC7800" w:rsidRPr="000D6B05" w:rsidRDefault="00DC7800" w:rsidP="00DC7800">
            <w:pPr>
              <w:widowControl w:val="0"/>
              <w:jc w:val="center"/>
              <w:rPr>
                <w:sz w:val="16"/>
                <w:szCs w:val="16"/>
              </w:rPr>
            </w:pPr>
            <w:proofErr w:type="spellStart"/>
            <w:r w:rsidRPr="000D6B05">
              <w:rPr>
                <w:sz w:val="16"/>
                <w:szCs w:val="16"/>
              </w:rPr>
              <w:t>эклам</w:t>
            </w:r>
            <w:proofErr w:type="spellEnd"/>
          </w:p>
          <w:p w14:paraId="7068E7BB" w14:textId="77777777" w:rsidR="00DC7800" w:rsidRPr="000D6B05" w:rsidRDefault="00DC7800" w:rsidP="00DC7800">
            <w:pPr>
              <w:widowControl w:val="0"/>
              <w:jc w:val="center"/>
              <w:rPr>
                <w:sz w:val="16"/>
                <w:szCs w:val="16"/>
              </w:rPr>
            </w:pPr>
            <w:proofErr w:type="spellStart"/>
            <w:r w:rsidRPr="000D6B05">
              <w:rPr>
                <w:sz w:val="16"/>
                <w:szCs w:val="16"/>
              </w:rPr>
              <w:t>псия</w:t>
            </w:r>
            <w:proofErr w:type="spellEnd"/>
            <w:r w:rsidRPr="000D6B05">
              <w:rPr>
                <w:sz w:val="16"/>
                <w:szCs w:val="16"/>
              </w:rPr>
              <w:t xml:space="preserve"> </w:t>
            </w:r>
            <w:proofErr w:type="gramStart"/>
            <w:r w:rsidRPr="000D6B05">
              <w:rPr>
                <w:sz w:val="16"/>
                <w:szCs w:val="16"/>
              </w:rPr>
              <w:t>во время</w:t>
            </w:r>
            <w:proofErr w:type="gramEnd"/>
            <w:r w:rsidRPr="000D6B05">
              <w:rPr>
                <w:sz w:val="16"/>
                <w:szCs w:val="16"/>
              </w:rPr>
              <w:t xml:space="preserve"> </w:t>
            </w:r>
            <w:proofErr w:type="spellStart"/>
            <w:r w:rsidRPr="000D6B05">
              <w:rPr>
                <w:sz w:val="16"/>
                <w:szCs w:val="16"/>
              </w:rPr>
              <w:t>беременн</w:t>
            </w:r>
            <w:proofErr w:type="spellEnd"/>
          </w:p>
          <w:p w14:paraId="038EDA36" w14:textId="77777777" w:rsidR="00DC7800" w:rsidRPr="000D6B05" w:rsidRDefault="00DC7800" w:rsidP="00DC7800">
            <w:pPr>
              <w:widowControl w:val="0"/>
              <w:jc w:val="center"/>
              <w:rPr>
                <w:sz w:val="20"/>
              </w:rPr>
            </w:pPr>
            <w:r w:rsidRPr="000D6B05">
              <w:rPr>
                <w:sz w:val="16"/>
                <w:szCs w:val="16"/>
              </w:rPr>
              <w:t>ости: О15.0</w:t>
            </w:r>
          </w:p>
        </w:tc>
        <w:tc>
          <w:tcPr>
            <w:tcW w:w="186"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A56050A" w14:textId="77777777" w:rsidR="00DC7800" w:rsidRPr="000D6B05" w:rsidRDefault="00DC7800" w:rsidP="00DC7800">
            <w:pPr>
              <w:widowControl w:val="0"/>
              <w:jc w:val="center"/>
              <w:rPr>
                <w:sz w:val="16"/>
                <w:szCs w:val="16"/>
              </w:rPr>
            </w:pPr>
            <w:proofErr w:type="spellStart"/>
            <w:r w:rsidRPr="000D6B05">
              <w:rPr>
                <w:sz w:val="16"/>
                <w:szCs w:val="16"/>
              </w:rPr>
              <w:t>веноз</w:t>
            </w:r>
            <w:proofErr w:type="spellEnd"/>
          </w:p>
          <w:p w14:paraId="710C05AE" w14:textId="77777777" w:rsidR="00DC7800" w:rsidRPr="000D6B05" w:rsidRDefault="00DC7800" w:rsidP="00DC7800">
            <w:pPr>
              <w:widowControl w:val="0"/>
              <w:jc w:val="center"/>
              <w:rPr>
                <w:sz w:val="16"/>
                <w:szCs w:val="16"/>
              </w:rPr>
            </w:pPr>
            <w:proofErr w:type="spellStart"/>
            <w:r w:rsidRPr="000D6B05">
              <w:rPr>
                <w:sz w:val="16"/>
                <w:szCs w:val="16"/>
              </w:rPr>
              <w:t>ные</w:t>
            </w:r>
            <w:proofErr w:type="spellEnd"/>
            <w:r w:rsidRPr="000D6B05">
              <w:rPr>
                <w:sz w:val="16"/>
                <w:szCs w:val="16"/>
              </w:rPr>
              <w:t xml:space="preserve"> </w:t>
            </w:r>
            <w:proofErr w:type="spellStart"/>
            <w:r w:rsidRPr="000D6B05">
              <w:rPr>
                <w:sz w:val="16"/>
                <w:szCs w:val="16"/>
              </w:rPr>
              <w:t>осложне</w:t>
            </w:r>
            <w:proofErr w:type="spellEnd"/>
          </w:p>
          <w:p w14:paraId="7542D520" w14:textId="77777777" w:rsidR="00DC7800" w:rsidRPr="000D6B05" w:rsidRDefault="00DC7800" w:rsidP="00DC7800">
            <w:pPr>
              <w:widowControl w:val="0"/>
              <w:jc w:val="center"/>
              <w:rPr>
                <w:sz w:val="20"/>
              </w:rPr>
            </w:pPr>
            <w:proofErr w:type="spellStart"/>
            <w:r w:rsidRPr="000D6B05">
              <w:rPr>
                <w:sz w:val="16"/>
                <w:szCs w:val="16"/>
              </w:rPr>
              <w:t>ния</w:t>
            </w:r>
            <w:proofErr w:type="spellEnd"/>
            <w:r w:rsidRPr="000D6B05">
              <w:rPr>
                <w:sz w:val="16"/>
                <w:szCs w:val="16"/>
              </w:rPr>
              <w:t>: О22</w:t>
            </w:r>
          </w:p>
        </w:tc>
        <w:tc>
          <w:tcPr>
            <w:tcW w:w="225"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FF722A4" w14:textId="77777777" w:rsidR="00DC7800" w:rsidRPr="000D6B05" w:rsidRDefault="00DC7800" w:rsidP="00DC7800">
            <w:pPr>
              <w:widowControl w:val="0"/>
              <w:jc w:val="center"/>
              <w:rPr>
                <w:sz w:val="16"/>
                <w:szCs w:val="16"/>
              </w:rPr>
            </w:pPr>
            <w:proofErr w:type="spellStart"/>
            <w:r w:rsidRPr="000D6B05">
              <w:rPr>
                <w:sz w:val="16"/>
                <w:szCs w:val="16"/>
              </w:rPr>
              <w:t>болез</w:t>
            </w:r>
            <w:proofErr w:type="spellEnd"/>
          </w:p>
          <w:p w14:paraId="66F8A459" w14:textId="77777777" w:rsidR="00DC7800" w:rsidRPr="000D6B05" w:rsidRDefault="00DC7800" w:rsidP="00DC7800">
            <w:pPr>
              <w:widowControl w:val="0"/>
              <w:jc w:val="center"/>
              <w:rPr>
                <w:sz w:val="16"/>
                <w:szCs w:val="16"/>
              </w:rPr>
            </w:pPr>
            <w:r w:rsidRPr="000D6B05">
              <w:rPr>
                <w:sz w:val="16"/>
                <w:szCs w:val="16"/>
              </w:rPr>
              <w:t xml:space="preserve">ни </w:t>
            </w:r>
            <w:proofErr w:type="spellStart"/>
            <w:r w:rsidRPr="000D6B05">
              <w:rPr>
                <w:sz w:val="16"/>
                <w:szCs w:val="16"/>
              </w:rPr>
              <w:t>мочепо</w:t>
            </w:r>
            <w:proofErr w:type="spellEnd"/>
          </w:p>
          <w:p w14:paraId="6BC5E211" w14:textId="77777777" w:rsidR="00DC7800" w:rsidRPr="000D6B05" w:rsidRDefault="00DC7800" w:rsidP="00DC7800">
            <w:pPr>
              <w:widowControl w:val="0"/>
              <w:jc w:val="center"/>
              <w:rPr>
                <w:sz w:val="20"/>
              </w:rPr>
            </w:pPr>
            <w:proofErr w:type="spellStart"/>
            <w:r w:rsidRPr="000D6B05">
              <w:rPr>
                <w:sz w:val="16"/>
                <w:szCs w:val="16"/>
              </w:rPr>
              <w:t>ловой</w:t>
            </w:r>
            <w:proofErr w:type="spellEnd"/>
            <w:r w:rsidRPr="000D6B05">
              <w:rPr>
                <w:sz w:val="16"/>
                <w:szCs w:val="16"/>
              </w:rPr>
              <w:t xml:space="preserve"> системы: О23</w:t>
            </w:r>
          </w:p>
        </w:tc>
        <w:tc>
          <w:tcPr>
            <w:tcW w:w="19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17E8A0F" w14:textId="77777777" w:rsidR="00DC7800" w:rsidRPr="000D6B05" w:rsidRDefault="00DC7800" w:rsidP="00DC7800">
            <w:pPr>
              <w:widowControl w:val="0"/>
              <w:jc w:val="center"/>
              <w:rPr>
                <w:sz w:val="16"/>
                <w:szCs w:val="16"/>
              </w:rPr>
            </w:pPr>
            <w:r w:rsidRPr="000D6B05">
              <w:rPr>
                <w:sz w:val="16"/>
                <w:szCs w:val="16"/>
              </w:rPr>
              <w:t>угроза</w:t>
            </w:r>
          </w:p>
          <w:p w14:paraId="0E8319E0" w14:textId="77777777" w:rsidR="00DC7800" w:rsidRPr="000D6B05" w:rsidRDefault="00DC7800" w:rsidP="00DC7800">
            <w:pPr>
              <w:widowControl w:val="0"/>
              <w:jc w:val="center"/>
              <w:rPr>
                <w:sz w:val="16"/>
                <w:szCs w:val="16"/>
              </w:rPr>
            </w:pPr>
            <w:proofErr w:type="spellStart"/>
            <w:r w:rsidRPr="000D6B05">
              <w:rPr>
                <w:sz w:val="16"/>
                <w:szCs w:val="16"/>
              </w:rPr>
              <w:t>прерыва</w:t>
            </w:r>
            <w:proofErr w:type="spellEnd"/>
          </w:p>
          <w:p w14:paraId="5684513C" w14:textId="77777777" w:rsidR="00DC7800" w:rsidRPr="000D6B05" w:rsidRDefault="00DC7800" w:rsidP="00DC7800">
            <w:pPr>
              <w:widowControl w:val="0"/>
              <w:jc w:val="center"/>
              <w:rPr>
                <w:sz w:val="16"/>
                <w:szCs w:val="16"/>
              </w:rPr>
            </w:pPr>
            <w:proofErr w:type="spellStart"/>
            <w:r w:rsidRPr="000D6B05">
              <w:rPr>
                <w:sz w:val="16"/>
                <w:szCs w:val="16"/>
              </w:rPr>
              <w:t>ния</w:t>
            </w:r>
            <w:proofErr w:type="spellEnd"/>
            <w:r w:rsidRPr="000D6B05">
              <w:rPr>
                <w:sz w:val="16"/>
                <w:szCs w:val="16"/>
              </w:rPr>
              <w:t xml:space="preserve"> </w:t>
            </w:r>
            <w:proofErr w:type="spellStart"/>
            <w:r w:rsidRPr="000D6B05">
              <w:rPr>
                <w:sz w:val="16"/>
                <w:szCs w:val="16"/>
              </w:rPr>
              <w:t>беременн</w:t>
            </w:r>
            <w:proofErr w:type="spellEnd"/>
          </w:p>
          <w:p w14:paraId="2D2D40BE" w14:textId="77777777" w:rsidR="00DC7800" w:rsidRPr="000D6B05" w:rsidRDefault="00DC7800" w:rsidP="00DC7800">
            <w:pPr>
              <w:widowControl w:val="0"/>
              <w:jc w:val="center"/>
              <w:rPr>
                <w:sz w:val="20"/>
              </w:rPr>
            </w:pPr>
            <w:r w:rsidRPr="000D6B05">
              <w:rPr>
                <w:sz w:val="16"/>
                <w:szCs w:val="16"/>
              </w:rPr>
              <w:t>ости: O20.0</w:t>
            </w:r>
          </w:p>
        </w:tc>
        <w:tc>
          <w:tcPr>
            <w:tcW w:w="233"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C19799D" w14:textId="77777777" w:rsidR="00DC7800" w:rsidRPr="000D6B05" w:rsidRDefault="00DC7800" w:rsidP="00DC7800">
            <w:pPr>
              <w:widowControl w:val="0"/>
              <w:jc w:val="center"/>
              <w:rPr>
                <w:sz w:val="16"/>
                <w:szCs w:val="16"/>
              </w:rPr>
            </w:pPr>
            <w:r w:rsidRPr="000D6B05">
              <w:rPr>
                <w:sz w:val="16"/>
                <w:szCs w:val="16"/>
              </w:rPr>
              <w:t xml:space="preserve">угроза </w:t>
            </w:r>
            <w:proofErr w:type="spellStart"/>
            <w:r w:rsidRPr="000D6B05">
              <w:rPr>
                <w:sz w:val="16"/>
                <w:szCs w:val="16"/>
              </w:rPr>
              <w:t>преждев</w:t>
            </w:r>
            <w:proofErr w:type="spellEnd"/>
          </w:p>
          <w:p w14:paraId="385B458A" w14:textId="77777777" w:rsidR="00DC7800" w:rsidRPr="000D6B05" w:rsidRDefault="00DC7800" w:rsidP="00DC7800">
            <w:pPr>
              <w:widowControl w:val="0"/>
              <w:jc w:val="center"/>
              <w:rPr>
                <w:sz w:val="20"/>
              </w:rPr>
            </w:pPr>
            <w:r w:rsidRPr="000D6B05">
              <w:rPr>
                <w:sz w:val="16"/>
                <w:szCs w:val="16"/>
              </w:rPr>
              <w:t>ременных родов: O47.0</w:t>
            </w:r>
          </w:p>
        </w:tc>
        <w:tc>
          <w:tcPr>
            <w:tcW w:w="27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087A03E" w14:textId="77777777" w:rsidR="00DC7800" w:rsidRPr="000D6B05" w:rsidRDefault="00DC7800" w:rsidP="00DC7800">
            <w:pPr>
              <w:widowControl w:val="0"/>
              <w:jc w:val="center"/>
              <w:rPr>
                <w:sz w:val="16"/>
                <w:szCs w:val="16"/>
              </w:rPr>
            </w:pPr>
            <w:r w:rsidRPr="000D6B05">
              <w:rPr>
                <w:sz w:val="16"/>
                <w:szCs w:val="16"/>
              </w:rPr>
              <w:t>резус-</w:t>
            </w:r>
          </w:p>
          <w:p w14:paraId="0E1B2D96" w14:textId="77777777" w:rsidR="00DC7800" w:rsidRPr="000D6B05" w:rsidRDefault="00DC7800" w:rsidP="00DC7800">
            <w:pPr>
              <w:widowControl w:val="0"/>
              <w:jc w:val="center"/>
              <w:rPr>
                <w:sz w:val="16"/>
                <w:szCs w:val="16"/>
              </w:rPr>
            </w:pPr>
            <w:proofErr w:type="spellStart"/>
            <w:r w:rsidRPr="000D6B05">
              <w:rPr>
                <w:sz w:val="16"/>
                <w:szCs w:val="16"/>
              </w:rPr>
              <w:t>иммуниза</w:t>
            </w:r>
            <w:proofErr w:type="spellEnd"/>
          </w:p>
          <w:p w14:paraId="43B09CC6" w14:textId="77777777" w:rsidR="00DC7800" w:rsidRPr="000D6B05" w:rsidRDefault="00DC7800" w:rsidP="00DC7800">
            <w:pPr>
              <w:widowControl w:val="0"/>
              <w:jc w:val="center"/>
              <w:rPr>
                <w:sz w:val="16"/>
                <w:szCs w:val="16"/>
              </w:rPr>
            </w:pPr>
            <w:proofErr w:type="spellStart"/>
            <w:r w:rsidRPr="000D6B05">
              <w:rPr>
                <w:sz w:val="16"/>
                <w:szCs w:val="16"/>
              </w:rPr>
              <w:t>ция</w:t>
            </w:r>
            <w:proofErr w:type="spellEnd"/>
            <w:r w:rsidRPr="000D6B05">
              <w:rPr>
                <w:sz w:val="16"/>
                <w:szCs w:val="16"/>
              </w:rPr>
              <w:t xml:space="preserve"> и другие формы </w:t>
            </w:r>
            <w:proofErr w:type="spellStart"/>
            <w:r w:rsidRPr="000D6B05">
              <w:rPr>
                <w:sz w:val="16"/>
                <w:szCs w:val="16"/>
              </w:rPr>
              <w:t>изоимму</w:t>
            </w:r>
            <w:proofErr w:type="spellEnd"/>
          </w:p>
          <w:p w14:paraId="697B2421" w14:textId="77777777" w:rsidR="00DC7800" w:rsidRPr="000D6B05" w:rsidRDefault="00DC7800" w:rsidP="00DC7800">
            <w:pPr>
              <w:widowControl w:val="0"/>
              <w:jc w:val="center"/>
              <w:rPr>
                <w:sz w:val="20"/>
              </w:rPr>
            </w:pPr>
            <w:proofErr w:type="spellStart"/>
            <w:r w:rsidRPr="000D6B05">
              <w:rPr>
                <w:sz w:val="16"/>
                <w:szCs w:val="16"/>
              </w:rPr>
              <w:t>низации</w:t>
            </w:r>
            <w:proofErr w:type="spellEnd"/>
            <w:r w:rsidRPr="000D6B05">
              <w:rPr>
                <w:sz w:val="16"/>
                <w:szCs w:val="16"/>
              </w:rPr>
              <w:t>: O36.0 - O36.1</w:t>
            </w:r>
          </w:p>
        </w:tc>
        <w:tc>
          <w:tcPr>
            <w:tcW w:w="256"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425FBC7" w14:textId="77777777" w:rsidR="00DC7800" w:rsidRPr="000D6B05" w:rsidRDefault="00DC7800" w:rsidP="00DC7800">
            <w:pPr>
              <w:widowControl w:val="0"/>
              <w:jc w:val="center"/>
              <w:rPr>
                <w:sz w:val="16"/>
                <w:szCs w:val="16"/>
              </w:rPr>
            </w:pPr>
            <w:r w:rsidRPr="000D6B05">
              <w:rPr>
                <w:sz w:val="16"/>
                <w:szCs w:val="16"/>
              </w:rPr>
              <w:t>патологи</w:t>
            </w:r>
          </w:p>
          <w:p w14:paraId="3038C973" w14:textId="77777777" w:rsidR="00DC7800" w:rsidRPr="000D6B05" w:rsidRDefault="00DC7800" w:rsidP="00DC7800">
            <w:pPr>
              <w:widowControl w:val="0"/>
              <w:jc w:val="center"/>
              <w:rPr>
                <w:sz w:val="20"/>
              </w:rPr>
            </w:pPr>
            <w:proofErr w:type="spellStart"/>
            <w:r w:rsidRPr="000D6B05">
              <w:rPr>
                <w:sz w:val="16"/>
                <w:szCs w:val="16"/>
              </w:rPr>
              <w:t>ческие</w:t>
            </w:r>
            <w:proofErr w:type="spellEnd"/>
            <w:r w:rsidRPr="000D6B05">
              <w:rPr>
                <w:sz w:val="16"/>
                <w:szCs w:val="16"/>
              </w:rPr>
              <w:t xml:space="preserve"> состояния плода: O36.3; O36.5</w:t>
            </w:r>
          </w:p>
        </w:tc>
        <w:tc>
          <w:tcPr>
            <w:tcW w:w="20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95178C" w14:textId="77777777" w:rsidR="00DC7800" w:rsidRPr="000D6B05" w:rsidRDefault="00DC7800" w:rsidP="00DC7800">
            <w:pPr>
              <w:widowControl w:val="0"/>
              <w:jc w:val="center"/>
              <w:rPr>
                <w:sz w:val="20"/>
              </w:rPr>
            </w:pPr>
            <w:r w:rsidRPr="000D6B05">
              <w:rPr>
                <w:sz w:val="16"/>
                <w:szCs w:val="16"/>
              </w:rPr>
              <w:t>сахарный диабет: O24</w:t>
            </w:r>
          </w:p>
        </w:tc>
        <w:tc>
          <w:tcPr>
            <w:tcW w:w="225"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BB51660" w14:textId="77777777" w:rsidR="00DC7800" w:rsidRPr="000D6B05" w:rsidRDefault="00DC7800" w:rsidP="00DC7800">
            <w:pPr>
              <w:widowControl w:val="0"/>
              <w:jc w:val="center"/>
              <w:rPr>
                <w:sz w:val="20"/>
              </w:rPr>
            </w:pPr>
            <w:r w:rsidRPr="000D6B05">
              <w:rPr>
                <w:sz w:val="16"/>
                <w:szCs w:val="16"/>
              </w:rPr>
              <w:t>анемия: O99.0</w:t>
            </w:r>
          </w:p>
        </w:tc>
        <w:tc>
          <w:tcPr>
            <w:tcW w:w="19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282369" w14:textId="77777777" w:rsidR="00DC7800" w:rsidRPr="000D6B05" w:rsidRDefault="00DC7800" w:rsidP="00DC7800">
            <w:pPr>
              <w:widowControl w:val="0"/>
              <w:jc w:val="center"/>
              <w:rPr>
                <w:sz w:val="20"/>
              </w:rPr>
            </w:pPr>
            <w:r w:rsidRPr="000D6B05">
              <w:rPr>
                <w:sz w:val="16"/>
                <w:szCs w:val="16"/>
              </w:rPr>
              <w:t>болезни эндокринной системы: O99.2</w:t>
            </w:r>
          </w:p>
        </w:tc>
        <w:tc>
          <w:tcPr>
            <w:tcW w:w="333"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7E3585F" w14:textId="77777777" w:rsidR="00DC7800" w:rsidRPr="000D6B05" w:rsidRDefault="00DC7800" w:rsidP="00DC7800">
            <w:pPr>
              <w:widowControl w:val="0"/>
              <w:jc w:val="center"/>
              <w:rPr>
                <w:sz w:val="16"/>
                <w:szCs w:val="16"/>
              </w:rPr>
            </w:pPr>
            <w:r w:rsidRPr="000D6B05">
              <w:rPr>
                <w:sz w:val="16"/>
                <w:szCs w:val="16"/>
              </w:rPr>
              <w:t>болезни</w:t>
            </w:r>
          </w:p>
          <w:p w14:paraId="17C21D90" w14:textId="77777777" w:rsidR="00DC7800" w:rsidRPr="000D6B05" w:rsidRDefault="00DC7800" w:rsidP="00DC7800">
            <w:pPr>
              <w:widowControl w:val="0"/>
              <w:jc w:val="center"/>
              <w:rPr>
                <w:sz w:val="16"/>
                <w:szCs w:val="16"/>
              </w:rPr>
            </w:pPr>
            <w:r w:rsidRPr="000D6B05">
              <w:rPr>
                <w:sz w:val="16"/>
                <w:szCs w:val="16"/>
              </w:rPr>
              <w:t>системы</w:t>
            </w:r>
          </w:p>
          <w:p w14:paraId="0CF4EA1E" w14:textId="77777777" w:rsidR="00DC7800" w:rsidRPr="000D6B05" w:rsidRDefault="00DC7800" w:rsidP="00DC7800">
            <w:pPr>
              <w:widowControl w:val="0"/>
              <w:jc w:val="center"/>
              <w:rPr>
                <w:sz w:val="16"/>
                <w:szCs w:val="16"/>
              </w:rPr>
            </w:pPr>
            <w:proofErr w:type="spellStart"/>
            <w:r w:rsidRPr="000D6B05">
              <w:rPr>
                <w:sz w:val="16"/>
                <w:szCs w:val="16"/>
              </w:rPr>
              <w:t>кровооб</w:t>
            </w:r>
            <w:proofErr w:type="spellEnd"/>
          </w:p>
          <w:p w14:paraId="2AC63B58" w14:textId="77777777" w:rsidR="00DC7800" w:rsidRPr="000D6B05" w:rsidRDefault="00DC7800" w:rsidP="00DC7800">
            <w:pPr>
              <w:widowControl w:val="0"/>
              <w:jc w:val="center"/>
              <w:rPr>
                <w:sz w:val="20"/>
              </w:rPr>
            </w:pPr>
            <w:r w:rsidRPr="000D6B05">
              <w:rPr>
                <w:sz w:val="16"/>
                <w:szCs w:val="16"/>
              </w:rPr>
              <w:t>ращения: O99.4</w:t>
            </w:r>
          </w:p>
        </w:tc>
      </w:tr>
      <w:tr w:rsidR="00DC7800" w:rsidRPr="000D6B05" w14:paraId="3A25A9E1" w14:textId="77777777" w:rsidTr="00DC7800">
        <w:trPr>
          <w:trHeight w:val="330"/>
        </w:trPr>
        <w:tc>
          <w:tcPr>
            <w:tcW w:w="20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3530415" w14:textId="77777777" w:rsidR="00DC7800" w:rsidRPr="000D6B05" w:rsidRDefault="00DC7800" w:rsidP="00DC7800">
            <w:pPr>
              <w:widowControl w:val="0"/>
              <w:jc w:val="center"/>
              <w:rPr>
                <w:sz w:val="20"/>
              </w:rPr>
            </w:pPr>
            <w:r w:rsidRPr="000D6B05">
              <w:rPr>
                <w:sz w:val="20"/>
              </w:rPr>
              <w:t>1</w:t>
            </w:r>
          </w:p>
        </w:tc>
        <w:tc>
          <w:tcPr>
            <w:tcW w:w="54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2D06455" w14:textId="77777777" w:rsidR="00DC7800" w:rsidRPr="000D6B05" w:rsidRDefault="00DC7800" w:rsidP="00DC7800">
            <w:pPr>
              <w:widowControl w:val="0"/>
              <w:jc w:val="center"/>
              <w:rPr>
                <w:sz w:val="20"/>
              </w:rPr>
            </w:pPr>
            <w:r w:rsidRPr="000D6B05">
              <w:rPr>
                <w:sz w:val="20"/>
              </w:rPr>
              <w:t>2</w:t>
            </w: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FA5EE63" w14:textId="77777777" w:rsidR="00DC7800" w:rsidRPr="000D6B05" w:rsidRDefault="00DC7800" w:rsidP="00DC7800">
            <w:pPr>
              <w:widowControl w:val="0"/>
              <w:jc w:val="center"/>
              <w:rPr>
                <w:sz w:val="20"/>
              </w:rPr>
            </w:pPr>
            <w:r w:rsidRPr="000D6B05">
              <w:rPr>
                <w:sz w:val="20"/>
              </w:rPr>
              <w:t>2.1</w:t>
            </w:r>
          </w:p>
        </w:tc>
        <w:tc>
          <w:tcPr>
            <w:tcW w:w="20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B7402E" w14:textId="77777777" w:rsidR="00DC7800" w:rsidRPr="000D6B05" w:rsidRDefault="00DC7800" w:rsidP="00DC7800">
            <w:pPr>
              <w:widowControl w:val="0"/>
              <w:jc w:val="center"/>
              <w:rPr>
                <w:sz w:val="20"/>
              </w:rPr>
            </w:pPr>
            <w:r w:rsidRPr="000D6B05">
              <w:rPr>
                <w:sz w:val="20"/>
              </w:rPr>
              <w:t>2.2</w:t>
            </w:r>
          </w:p>
        </w:tc>
        <w:tc>
          <w:tcPr>
            <w:tcW w:w="24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025F40F" w14:textId="77777777" w:rsidR="00DC7800" w:rsidRPr="000D6B05" w:rsidRDefault="00DC7800" w:rsidP="00DC7800">
            <w:pPr>
              <w:widowControl w:val="0"/>
              <w:jc w:val="center"/>
              <w:rPr>
                <w:sz w:val="20"/>
              </w:rPr>
            </w:pPr>
            <w:r w:rsidRPr="000D6B05">
              <w:rPr>
                <w:sz w:val="20"/>
              </w:rPr>
              <w:t>2.3</w:t>
            </w:r>
          </w:p>
        </w:tc>
        <w:tc>
          <w:tcPr>
            <w:tcW w:w="20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B10CB00" w14:textId="77777777" w:rsidR="00DC7800" w:rsidRPr="000D6B05" w:rsidRDefault="00DC7800" w:rsidP="00DC7800">
            <w:pPr>
              <w:widowControl w:val="0"/>
              <w:jc w:val="center"/>
              <w:rPr>
                <w:sz w:val="20"/>
              </w:rPr>
            </w:pPr>
            <w:r w:rsidRPr="000D6B05">
              <w:rPr>
                <w:sz w:val="20"/>
              </w:rPr>
              <w:t>3</w:t>
            </w:r>
          </w:p>
        </w:tc>
        <w:tc>
          <w:tcPr>
            <w:tcW w:w="27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E4899E4" w14:textId="77777777" w:rsidR="00DC7800" w:rsidRPr="000D6B05" w:rsidRDefault="00DC7800" w:rsidP="00DC7800">
            <w:pPr>
              <w:widowControl w:val="0"/>
              <w:jc w:val="center"/>
              <w:rPr>
                <w:sz w:val="20"/>
              </w:rPr>
            </w:pPr>
            <w:r w:rsidRPr="000D6B05">
              <w:rPr>
                <w:sz w:val="20"/>
              </w:rPr>
              <w:t>4</w:t>
            </w:r>
          </w:p>
        </w:tc>
        <w:tc>
          <w:tcPr>
            <w:tcW w:w="20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447FF8" w14:textId="77777777" w:rsidR="00DC7800" w:rsidRPr="000D6B05" w:rsidRDefault="00DC7800" w:rsidP="00DC7800">
            <w:pPr>
              <w:widowControl w:val="0"/>
              <w:jc w:val="center"/>
              <w:rPr>
                <w:sz w:val="20"/>
              </w:rPr>
            </w:pPr>
            <w:r w:rsidRPr="000D6B05">
              <w:rPr>
                <w:sz w:val="20"/>
              </w:rPr>
              <w:t>5</w:t>
            </w:r>
          </w:p>
        </w:tc>
        <w:tc>
          <w:tcPr>
            <w:tcW w:w="23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8EE1328" w14:textId="77777777" w:rsidR="00DC7800" w:rsidRPr="000D6B05" w:rsidRDefault="00DC7800" w:rsidP="00DC7800">
            <w:pPr>
              <w:widowControl w:val="0"/>
              <w:jc w:val="center"/>
              <w:rPr>
                <w:sz w:val="20"/>
              </w:rPr>
            </w:pPr>
            <w:r w:rsidRPr="000D6B05">
              <w:rPr>
                <w:sz w:val="20"/>
              </w:rPr>
              <w:t>6</w:t>
            </w:r>
          </w:p>
        </w:tc>
        <w:tc>
          <w:tcPr>
            <w:tcW w:w="21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6192A4" w14:textId="77777777" w:rsidR="00DC7800" w:rsidRPr="000D6B05" w:rsidRDefault="00DC7800" w:rsidP="00DC7800">
            <w:pPr>
              <w:widowControl w:val="0"/>
              <w:jc w:val="center"/>
              <w:rPr>
                <w:sz w:val="20"/>
              </w:rPr>
            </w:pPr>
            <w:r w:rsidRPr="000D6B05">
              <w:rPr>
                <w:sz w:val="20"/>
              </w:rPr>
              <w:t>7</w:t>
            </w:r>
          </w:p>
        </w:tc>
        <w:tc>
          <w:tcPr>
            <w:tcW w:w="18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435E65" w14:textId="77777777" w:rsidR="00DC7800" w:rsidRPr="000D6B05" w:rsidRDefault="00DC7800" w:rsidP="00DC7800">
            <w:pPr>
              <w:widowControl w:val="0"/>
              <w:jc w:val="center"/>
              <w:rPr>
                <w:sz w:val="20"/>
              </w:rPr>
            </w:pPr>
            <w:r w:rsidRPr="000D6B05">
              <w:rPr>
                <w:sz w:val="20"/>
              </w:rPr>
              <w:t>8</w:t>
            </w:r>
          </w:p>
        </w:tc>
        <w:tc>
          <w:tcPr>
            <w:tcW w:w="22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58900BC" w14:textId="77777777" w:rsidR="00DC7800" w:rsidRPr="000D6B05" w:rsidRDefault="00DC7800" w:rsidP="00DC7800">
            <w:pPr>
              <w:widowControl w:val="0"/>
              <w:jc w:val="center"/>
              <w:rPr>
                <w:sz w:val="20"/>
              </w:rPr>
            </w:pPr>
            <w:r w:rsidRPr="000D6B05">
              <w:rPr>
                <w:sz w:val="20"/>
              </w:rPr>
              <w:t>9</w:t>
            </w:r>
          </w:p>
        </w:tc>
        <w:tc>
          <w:tcPr>
            <w:tcW w:w="1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3EE2768" w14:textId="77777777" w:rsidR="00DC7800" w:rsidRPr="000D6B05" w:rsidRDefault="00DC7800" w:rsidP="00DC7800">
            <w:pPr>
              <w:widowControl w:val="0"/>
              <w:jc w:val="center"/>
              <w:rPr>
                <w:sz w:val="20"/>
              </w:rPr>
            </w:pPr>
            <w:r w:rsidRPr="000D6B05">
              <w:rPr>
                <w:sz w:val="20"/>
              </w:rPr>
              <w:t>10</w:t>
            </w:r>
          </w:p>
        </w:tc>
        <w:tc>
          <w:tcPr>
            <w:tcW w:w="23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26A850C" w14:textId="77777777" w:rsidR="00DC7800" w:rsidRPr="000D6B05" w:rsidRDefault="00DC7800" w:rsidP="00DC7800">
            <w:pPr>
              <w:widowControl w:val="0"/>
              <w:jc w:val="center"/>
              <w:rPr>
                <w:sz w:val="20"/>
              </w:rPr>
            </w:pPr>
            <w:r w:rsidRPr="000D6B05">
              <w:rPr>
                <w:sz w:val="20"/>
              </w:rPr>
              <w:t>11</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7EBCAE" w14:textId="77777777" w:rsidR="00DC7800" w:rsidRPr="000D6B05" w:rsidRDefault="00DC7800" w:rsidP="00DC7800">
            <w:pPr>
              <w:widowControl w:val="0"/>
              <w:jc w:val="center"/>
              <w:rPr>
                <w:sz w:val="20"/>
              </w:rPr>
            </w:pPr>
            <w:r w:rsidRPr="000D6B05">
              <w:rPr>
                <w:sz w:val="20"/>
              </w:rPr>
              <w:t>12</w:t>
            </w:r>
          </w:p>
        </w:tc>
        <w:tc>
          <w:tcPr>
            <w:tcW w:w="25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8193634" w14:textId="77777777" w:rsidR="00DC7800" w:rsidRPr="000D6B05" w:rsidRDefault="00DC7800" w:rsidP="00DC7800">
            <w:pPr>
              <w:widowControl w:val="0"/>
              <w:jc w:val="center"/>
              <w:rPr>
                <w:sz w:val="20"/>
              </w:rPr>
            </w:pPr>
            <w:r w:rsidRPr="000D6B05">
              <w:rPr>
                <w:sz w:val="20"/>
              </w:rPr>
              <w:t>13</w:t>
            </w:r>
          </w:p>
        </w:tc>
        <w:tc>
          <w:tcPr>
            <w:tcW w:w="20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A415550" w14:textId="77777777" w:rsidR="00DC7800" w:rsidRPr="000D6B05" w:rsidRDefault="00DC7800" w:rsidP="00DC7800">
            <w:pPr>
              <w:widowControl w:val="0"/>
              <w:jc w:val="center"/>
              <w:rPr>
                <w:sz w:val="20"/>
              </w:rPr>
            </w:pPr>
            <w:r w:rsidRPr="000D6B05">
              <w:rPr>
                <w:sz w:val="20"/>
              </w:rPr>
              <w:t>14</w:t>
            </w:r>
          </w:p>
        </w:tc>
        <w:tc>
          <w:tcPr>
            <w:tcW w:w="22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772B189" w14:textId="77777777" w:rsidR="00DC7800" w:rsidRPr="000D6B05" w:rsidRDefault="00DC7800" w:rsidP="00DC7800">
            <w:pPr>
              <w:widowControl w:val="0"/>
              <w:jc w:val="center"/>
              <w:rPr>
                <w:sz w:val="20"/>
              </w:rPr>
            </w:pPr>
            <w:r w:rsidRPr="000D6B05">
              <w:rPr>
                <w:sz w:val="20"/>
              </w:rPr>
              <w:t>15</w:t>
            </w:r>
          </w:p>
        </w:tc>
        <w:tc>
          <w:tcPr>
            <w:tcW w:w="19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6119596" w14:textId="77777777" w:rsidR="00DC7800" w:rsidRPr="000D6B05" w:rsidRDefault="00DC7800" w:rsidP="00DC7800">
            <w:pPr>
              <w:widowControl w:val="0"/>
              <w:jc w:val="center"/>
              <w:rPr>
                <w:sz w:val="20"/>
              </w:rPr>
            </w:pPr>
            <w:r w:rsidRPr="000D6B05">
              <w:rPr>
                <w:sz w:val="20"/>
              </w:rPr>
              <w:t>16</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A4538B" w14:textId="77777777" w:rsidR="00DC7800" w:rsidRPr="000D6B05" w:rsidRDefault="00DC7800" w:rsidP="00DC7800">
            <w:pPr>
              <w:widowControl w:val="0"/>
              <w:jc w:val="center"/>
              <w:rPr>
                <w:sz w:val="20"/>
              </w:rPr>
            </w:pPr>
            <w:r w:rsidRPr="000D6B05">
              <w:rPr>
                <w:sz w:val="20"/>
              </w:rPr>
              <w:t>17</w:t>
            </w:r>
          </w:p>
        </w:tc>
      </w:tr>
    </w:tbl>
    <w:p w14:paraId="51F2E0EC" w14:textId="77777777" w:rsidR="00DC7800" w:rsidRPr="000D6B05" w:rsidRDefault="00DC7800" w:rsidP="00DC7800">
      <w:pPr>
        <w:rPr>
          <w:b/>
        </w:rPr>
      </w:pPr>
    </w:p>
    <w:p w14:paraId="6DABA2CF" w14:textId="77777777" w:rsidR="00DC7800" w:rsidRPr="000D6B05" w:rsidRDefault="00DC7800" w:rsidP="00DC7800">
      <w:pPr>
        <w:rPr>
          <w:b/>
        </w:rPr>
      </w:pPr>
      <w:r w:rsidRPr="000D6B05">
        <w:rPr>
          <w:b/>
        </w:rPr>
        <w:br w:type="page"/>
      </w:r>
    </w:p>
    <w:p w14:paraId="6C91E0AC" w14:textId="1FB7B83A"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Заболеваемость новорожденных</w:t>
      </w:r>
      <w:r w:rsidR="00312BB4" w:rsidRPr="000D6B05">
        <w:rPr>
          <w:b/>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46"/>
        <w:gridCol w:w="650"/>
        <w:gridCol w:w="385"/>
        <w:gridCol w:w="560"/>
        <w:gridCol w:w="483"/>
        <w:gridCol w:w="574"/>
        <w:gridCol w:w="361"/>
        <w:gridCol w:w="411"/>
        <w:gridCol w:w="346"/>
        <w:gridCol w:w="370"/>
        <w:gridCol w:w="370"/>
        <w:gridCol w:w="300"/>
        <w:gridCol w:w="346"/>
        <w:gridCol w:w="359"/>
        <w:gridCol w:w="358"/>
        <w:gridCol w:w="355"/>
        <w:gridCol w:w="355"/>
        <w:gridCol w:w="324"/>
        <w:gridCol w:w="462"/>
        <w:gridCol w:w="347"/>
        <w:gridCol w:w="415"/>
        <w:gridCol w:w="368"/>
        <w:gridCol w:w="346"/>
        <w:gridCol w:w="368"/>
        <w:gridCol w:w="346"/>
      </w:tblGrid>
      <w:tr w:rsidR="00DC7800" w:rsidRPr="000D6B05" w14:paraId="49D207F6" w14:textId="77777777" w:rsidTr="00DC7800">
        <w:trPr>
          <w:trHeight w:val="315"/>
        </w:trPr>
        <w:tc>
          <w:tcPr>
            <w:tcW w:w="5000" w:type="pct"/>
            <w:gridSpan w:val="25"/>
            <w:tcBorders>
              <w:top w:val="single" w:sz="6" w:space="0" w:color="FFFFFF"/>
              <w:left w:val="single" w:sz="6" w:space="0" w:color="FFFFFF"/>
              <w:bottom w:val="single" w:sz="6" w:space="0" w:color="000000"/>
              <w:right w:val="single" w:sz="6" w:space="0" w:color="FFFFFF"/>
            </w:tcBorders>
            <w:shd w:val="clear" w:color="auto" w:fill="auto"/>
            <w:tcMar>
              <w:top w:w="40" w:type="dxa"/>
              <w:left w:w="40" w:type="dxa"/>
              <w:bottom w:w="40" w:type="dxa"/>
              <w:right w:w="40" w:type="dxa"/>
            </w:tcMar>
          </w:tcPr>
          <w:p w14:paraId="336521E4" w14:textId="77777777" w:rsidR="00DC7800" w:rsidRPr="000D6B05" w:rsidRDefault="00DC7800" w:rsidP="00DC7800">
            <w:pPr>
              <w:rPr>
                <w:sz w:val="20"/>
              </w:rPr>
            </w:pPr>
          </w:p>
        </w:tc>
      </w:tr>
      <w:tr w:rsidR="00DC7800" w:rsidRPr="000D6B05" w14:paraId="1052D2FA" w14:textId="77777777" w:rsidTr="00DC7800">
        <w:trPr>
          <w:trHeight w:val="330"/>
        </w:trPr>
        <w:tc>
          <w:tcPr>
            <w:tcW w:w="167"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98843EF" w14:textId="77777777" w:rsidR="00DC7800" w:rsidRPr="000D6B05" w:rsidRDefault="00DC7800" w:rsidP="00DC7800">
            <w:pPr>
              <w:widowControl w:val="0"/>
              <w:jc w:val="center"/>
              <w:rPr>
                <w:sz w:val="20"/>
              </w:rPr>
            </w:pPr>
            <w:r w:rsidRPr="000D6B05">
              <w:rPr>
                <w:sz w:val="20"/>
              </w:rPr>
              <w:t>№п/п</w:t>
            </w:r>
          </w:p>
        </w:tc>
        <w:tc>
          <w:tcPr>
            <w:tcW w:w="47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BA2D9F4" w14:textId="77777777" w:rsidR="00DC7800" w:rsidRPr="000D6B05" w:rsidRDefault="00DC7800" w:rsidP="00DC7800">
            <w:pPr>
              <w:widowControl w:val="0"/>
              <w:jc w:val="center"/>
              <w:rPr>
                <w:sz w:val="20"/>
              </w:rPr>
            </w:pPr>
            <w:r w:rsidRPr="000D6B05">
              <w:rPr>
                <w:sz w:val="20"/>
              </w:rPr>
              <w:t>Медицинская организация</w:t>
            </w:r>
          </w:p>
        </w:tc>
        <w:tc>
          <w:tcPr>
            <w:tcW w:w="697"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902CF9" w14:textId="77777777" w:rsidR="00DC7800" w:rsidRPr="000D6B05" w:rsidRDefault="00DC7800" w:rsidP="00DC7800">
            <w:pPr>
              <w:widowControl w:val="0"/>
              <w:jc w:val="center"/>
              <w:rPr>
                <w:sz w:val="20"/>
              </w:rPr>
            </w:pPr>
            <w:r w:rsidRPr="000D6B05">
              <w:rPr>
                <w:sz w:val="20"/>
              </w:rPr>
              <w:t>Количество родившихся</w:t>
            </w:r>
          </w:p>
        </w:tc>
        <w:tc>
          <w:tcPr>
            <w:tcW w:w="25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31A234D" w14:textId="77777777" w:rsidR="00DC7800" w:rsidRPr="000D6B05" w:rsidRDefault="00DC7800" w:rsidP="00DC7800">
            <w:pPr>
              <w:widowControl w:val="0"/>
              <w:jc w:val="center"/>
              <w:rPr>
                <w:sz w:val="20"/>
              </w:rPr>
            </w:pPr>
            <w:proofErr w:type="spellStart"/>
            <w:r w:rsidRPr="000D6B05">
              <w:rPr>
                <w:sz w:val="20"/>
              </w:rPr>
              <w:t>Мертворож</w:t>
            </w:r>
            <w:proofErr w:type="spellEnd"/>
          </w:p>
          <w:p w14:paraId="3CC90874" w14:textId="77777777" w:rsidR="00DC7800" w:rsidRPr="000D6B05" w:rsidRDefault="00DC7800" w:rsidP="00DC7800">
            <w:pPr>
              <w:widowControl w:val="0"/>
              <w:jc w:val="center"/>
              <w:rPr>
                <w:sz w:val="20"/>
              </w:rPr>
            </w:pPr>
            <w:r w:rsidRPr="000D6B05">
              <w:rPr>
                <w:sz w:val="20"/>
              </w:rPr>
              <w:t>денных</w:t>
            </w:r>
          </w:p>
        </w:tc>
        <w:tc>
          <w:tcPr>
            <w:tcW w:w="3409" w:type="pct"/>
            <w:gridSpan w:val="19"/>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562EEC" w14:textId="77777777" w:rsidR="00DC7800" w:rsidRPr="000D6B05" w:rsidRDefault="00DC7800" w:rsidP="00DC7800">
            <w:pPr>
              <w:widowControl w:val="0"/>
              <w:jc w:val="center"/>
              <w:rPr>
                <w:sz w:val="20"/>
              </w:rPr>
            </w:pPr>
            <w:r w:rsidRPr="000D6B05">
              <w:rPr>
                <w:sz w:val="20"/>
              </w:rPr>
              <w:t>Число заболеваний</w:t>
            </w:r>
          </w:p>
        </w:tc>
      </w:tr>
      <w:tr w:rsidR="00DC7800" w:rsidRPr="000D6B05" w14:paraId="49911AB2" w14:textId="77777777" w:rsidTr="00DC7800">
        <w:trPr>
          <w:trHeight w:val="330"/>
        </w:trPr>
        <w:tc>
          <w:tcPr>
            <w:tcW w:w="16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747FFC" w14:textId="77777777" w:rsidR="00DC7800" w:rsidRPr="000D6B05" w:rsidRDefault="00DC7800" w:rsidP="00DC7800">
            <w:pPr>
              <w:widowControl w:val="0"/>
              <w:rPr>
                <w:sz w:val="20"/>
              </w:rPr>
            </w:pPr>
          </w:p>
        </w:tc>
        <w:tc>
          <w:tcPr>
            <w:tcW w:w="47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5EC51C" w14:textId="77777777" w:rsidR="00DC7800" w:rsidRPr="000D6B05" w:rsidRDefault="00DC7800" w:rsidP="00DC7800">
            <w:pPr>
              <w:widowControl w:val="0"/>
              <w:rPr>
                <w:sz w:val="20"/>
              </w:rPr>
            </w:pPr>
          </w:p>
        </w:tc>
        <w:tc>
          <w:tcPr>
            <w:tcW w:w="30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2BC7F7E" w14:textId="77777777" w:rsidR="00DC7800" w:rsidRPr="000D6B05" w:rsidRDefault="00DC7800" w:rsidP="00DC7800">
            <w:pPr>
              <w:widowControl w:val="0"/>
              <w:jc w:val="center"/>
              <w:rPr>
                <w:sz w:val="20"/>
              </w:rPr>
            </w:pPr>
            <w:r w:rsidRPr="000D6B05">
              <w:rPr>
                <w:sz w:val="20"/>
              </w:rPr>
              <w:t>Всего:</w:t>
            </w:r>
          </w:p>
        </w:tc>
        <w:tc>
          <w:tcPr>
            <w:tcW w:w="394"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473C0B7" w14:textId="77777777" w:rsidR="00DC7800" w:rsidRPr="000D6B05" w:rsidRDefault="00DC7800" w:rsidP="00DC7800">
            <w:pPr>
              <w:widowControl w:val="0"/>
              <w:jc w:val="center"/>
              <w:rPr>
                <w:sz w:val="20"/>
              </w:rPr>
            </w:pPr>
            <w:r w:rsidRPr="000D6B05">
              <w:rPr>
                <w:sz w:val="20"/>
              </w:rPr>
              <w:t>из них:</w:t>
            </w:r>
          </w:p>
        </w:tc>
        <w:tc>
          <w:tcPr>
            <w:tcW w:w="25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B5124F" w14:textId="77777777" w:rsidR="00DC7800" w:rsidRPr="000D6B05" w:rsidRDefault="00DC7800" w:rsidP="00DC7800">
            <w:pPr>
              <w:widowControl w:val="0"/>
              <w:rPr>
                <w:sz w:val="20"/>
              </w:rPr>
            </w:pPr>
          </w:p>
        </w:tc>
        <w:tc>
          <w:tcPr>
            <w:tcW w:w="167"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88C34C6" w14:textId="77777777" w:rsidR="00DC7800" w:rsidRPr="000D6B05" w:rsidRDefault="00DC7800" w:rsidP="00DC7800">
            <w:pPr>
              <w:widowControl w:val="0"/>
              <w:jc w:val="center"/>
              <w:rPr>
                <w:sz w:val="20"/>
              </w:rPr>
            </w:pPr>
            <w:r w:rsidRPr="000D6B05">
              <w:rPr>
                <w:sz w:val="20"/>
              </w:rPr>
              <w:t>Всего</w:t>
            </w:r>
          </w:p>
        </w:tc>
        <w:tc>
          <w:tcPr>
            <w:tcW w:w="333"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D13BC4" w14:textId="77777777" w:rsidR="00DC7800" w:rsidRPr="000D6B05" w:rsidRDefault="00DC7800" w:rsidP="00DC7800">
            <w:pPr>
              <w:widowControl w:val="0"/>
              <w:jc w:val="center"/>
              <w:rPr>
                <w:sz w:val="20"/>
              </w:rPr>
            </w:pPr>
            <w:r w:rsidRPr="000D6B05">
              <w:rPr>
                <w:sz w:val="20"/>
              </w:rPr>
              <w:t>отдельные</w:t>
            </w:r>
          </w:p>
          <w:p w14:paraId="46EE8BA5" w14:textId="77777777" w:rsidR="00DC7800" w:rsidRPr="000D6B05" w:rsidRDefault="00DC7800" w:rsidP="00DC7800">
            <w:pPr>
              <w:widowControl w:val="0"/>
              <w:jc w:val="center"/>
              <w:rPr>
                <w:sz w:val="20"/>
              </w:rPr>
            </w:pPr>
            <w:r w:rsidRPr="000D6B05">
              <w:rPr>
                <w:sz w:val="20"/>
              </w:rPr>
              <w:t>состояния,</w:t>
            </w:r>
          </w:p>
          <w:p w14:paraId="487010AF" w14:textId="77777777" w:rsidR="00DC7800" w:rsidRPr="000D6B05" w:rsidRDefault="00DC7800" w:rsidP="00DC7800">
            <w:pPr>
              <w:widowControl w:val="0"/>
              <w:jc w:val="center"/>
              <w:rPr>
                <w:sz w:val="20"/>
              </w:rPr>
            </w:pPr>
            <w:r w:rsidRPr="000D6B05">
              <w:rPr>
                <w:sz w:val="20"/>
              </w:rPr>
              <w:t>возникающие в</w:t>
            </w:r>
          </w:p>
          <w:p w14:paraId="0E3CD7F4" w14:textId="77777777" w:rsidR="00DC7800" w:rsidRPr="000D6B05" w:rsidRDefault="00DC7800" w:rsidP="00DC7800">
            <w:pPr>
              <w:widowControl w:val="0"/>
              <w:jc w:val="center"/>
              <w:rPr>
                <w:sz w:val="20"/>
              </w:rPr>
            </w:pPr>
            <w:r w:rsidRPr="000D6B05">
              <w:rPr>
                <w:sz w:val="20"/>
              </w:rPr>
              <w:t>перинатальном</w:t>
            </w:r>
          </w:p>
          <w:p w14:paraId="4F355EF7" w14:textId="77777777" w:rsidR="00DC7800" w:rsidRPr="000D6B05" w:rsidRDefault="00DC7800" w:rsidP="00DC7800">
            <w:pPr>
              <w:widowControl w:val="0"/>
              <w:jc w:val="center"/>
              <w:rPr>
                <w:sz w:val="20"/>
              </w:rPr>
            </w:pPr>
            <w:r w:rsidRPr="000D6B05">
              <w:rPr>
                <w:sz w:val="20"/>
              </w:rPr>
              <w:t>периоде:</w:t>
            </w:r>
          </w:p>
          <w:p w14:paraId="4D8913D4" w14:textId="77777777" w:rsidR="00DC7800" w:rsidRPr="000D6B05" w:rsidRDefault="00DC7800" w:rsidP="00DC7800">
            <w:pPr>
              <w:widowControl w:val="0"/>
              <w:jc w:val="center"/>
              <w:rPr>
                <w:sz w:val="20"/>
              </w:rPr>
            </w:pPr>
            <w:r w:rsidRPr="000D6B05">
              <w:rPr>
                <w:sz w:val="20"/>
              </w:rPr>
              <w:t>P00 - P96</w:t>
            </w:r>
          </w:p>
        </w:tc>
        <w:tc>
          <w:tcPr>
            <w:tcW w:w="2189" w:type="pct"/>
            <w:gridSpan w:val="1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CA8DA6" w14:textId="77777777" w:rsidR="00DC7800" w:rsidRPr="000D6B05" w:rsidRDefault="00DC7800" w:rsidP="00DC7800">
            <w:pPr>
              <w:widowControl w:val="0"/>
              <w:jc w:val="center"/>
              <w:rPr>
                <w:sz w:val="20"/>
              </w:rPr>
            </w:pPr>
            <w:r w:rsidRPr="000D6B05">
              <w:rPr>
                <w:sz w:val="20"/>
              </w:rPr>
              <w:t>в том числе:</w:t>
            </w:r>
          </w:p>
        </w:tc>
        <w:tc>
          <w:tcPr>
            <w:tcW w:w="348"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BA8E6C7" w14:textId="77777777" w:rsidR="00DC7800" w:rsidRPr="000D6B05" w:rsidRDefault="00DC7800" w:rsidP="00DC7800">
            <w:pPr>
              <w:widowControl w:val="0"/>
              <w:jc w:val="center"/>
              <w:rPr>
                <w:sz w:val="20"/>
              </w:rPr>
            </w:pPr>
            <w:r w:rsidRPr="000D6B05">
              <w:rPr>
                <w:sz w:val="20"/>
              </w:rPr>
              <w:t>врожденные</w:t>
            </w:r>
          </w:p>
          <w:p w14:paraId="79AA5973" w14:textId="77777777" w:rsidR="00DC7800" w:rsidRPr="000D6B05" w:rsidRDefault="00DC7800" w:rsidP="00DC7800">
            <w:pPr>
              <w:widowControl w:val="0"/>
              <w:jc w:val="center"/>
              <w:rPr>
                <w:sz w:val="20"/>
              </w:rPr>
            </w:pPr>
            <w:r w:rsidRPr="000D6B05">
              <w:rPr>
                <w:sz w:val="20"/>
              </w:rPr>
              <w:t>аномалии:</w:t>
            </w:r>
          </w:p>
          <w:p w14:paraId="173685F8" w14:textId="77777777" w:rsidR="00DC7800" w:rsidRPr="000D6B05" w:rsidRDefault="00DC7800" w:rsidP="00DC7800">
            <w:pPr>
              <w:widowControl w:val="0"/>
              <w:jc w:val="center"/>
              <w:rPr>
                <w:sz w:val="20"/>
              </w:rPr>
            </w:pPr>
            <w:r w:rsidRPr="000D6B05">
              <w:rPr>
                <w:sz w:val="20"/>
              </w:rPr>
              <w:t>Q00 - Q99</w:t>
            </w:r>
          </w:p>
        </w:tc>
        <w:tc>
          <w:tcPr>
            <w:tcW w:w="37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1BE31DE" w14:textId="77777777" w:rsidR="00DC7800" w:rsidRPr="000D6B05" w:rsidRDefault="00DC7800" w:rsidP="00DC7800">
            <w:pPr>
              <w:widowControl w:val="0"/>
              <w:jc w:val="center"/>
              <w:rPr>
                <w:sz w:val="20"/>
              </w:rPr>
            </w:pPr>
            <w:r w:rsidRPr="000D6B05">
              <w:rPr>
                <w:sz w:val="20"/>
              </w:rPr>
              <w:t>прочие</w:t>
            </w:r>
          </w:p>
          <w:p w14:paraId="188BE306" w14:textId="77777777" w:rsidR="00DC7800" w:rsidRPr="000D6B05" w:rsidRDefault="00DC7800" w:rsidP="00DC7800">
            <w:pPr>
              <w:widowControl w:val="0"/>
              <w:jc w:val="center"/>
              <w:rPr>
                <w:sz w:val="20"/>
              </w:rPr>
            </w:pPr>
            <w:r w:rsidRPr="000D6B05">
              <w:rPr>
                <w:sz w:val="20"/>
              </w:rPr>
              <w:t>заболевания</w:t>
            </w:r>
          </w:p>
        </w:tc>
      </w:tr>
      <w:tr w:rsidR="00DC7800" w:rsidRPr="000D6B05" w14:paraId="71279EAB" w14:textId="77777777" w:rsidTr="00DC7800">
        <w:trPr>
          <w:trHeight w:val="2340"/>
        </w:trPr>
        <w:tc>
          <w:tcPr>
            <w:tcW w:w="16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B9FD5F" w14:textId="77777777" w:rsidR="00DC7800" w:rsidRPr="000D6B05" w:rsidRDefault="00DC7800" w:rsidP="00DC7800">
            <w:pPr>
              <w:widowControl w:val="0"/>
              <w:rPr>
                <w:sz w:val="20"/>
              </w:rPr>
            </w:pPr>
          </w:p>
        </w:tc>
        <w:tc>
          <w:tcPr>
            <w:tcW w:w="47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3A1622" w14:textId="77777777" w:rsidR="00DC7800" w:rsidRPr="000D6B05" w:rsidRDefault="00DC7800" w:rsidP="00DC7800">
            <w:pPr>
              <w:widowControl w:val="0"/>
              <w:rPr>
                <w:sz w:val="20"/>
              </w:rPr>
            </w:pPr>
          </w:p>
        </w:tc>
        <w:tc>
          <w:tcPr>
            <w:tcW w:w="30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6FCA0D" w14:textId="77777777" w:rsidR="00DC7800" w:rsidRPr="000D6B05" w:rsidRDefault="00DC7800" w:rsidP="00DC7800">
            <w:pPr>
              <w:widowControl w:val="0"/>
              <w:rPr>
                <w:sz w:val="20"/>
              </w:rPr>
            </w:pPr>
          </w:p>
        </w:tc>
        <w:tc>
          <w:tcPr>
            <w:tcW w:w="23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EA73B4D" w14:textId="77777777" w:rsidR="00DC7800" w:rsidRPr="000D6B05" w:rsidRDefault="00DC7800" w:rsidP="00DC7800">
            <w:pPr>
              <w:widowControl w:val="0"/>
              <w:jc w:val="center"/>
              <w:rPr>
                <w:sz w:val="20"/>
              </w:rPr>
            </w:pPr>
            <w:proofErr w:type="spellStart"/>
            <w:r w:rsidRPr="000D6B05">
              <w:rPr>
                <w:sz w:val="20"/>
              </w:rPr>
              <w:t>недоношен</w:t>
            </w:r>
            <w:proofErr w:type="spellEnd"/>
          </w:p>
          <w:p w14:paraId="609AC612" w14:textId="77777777" w:rsidR="00DC7800" w:rsidRPr="000D6B05" w:rsidRDefault="00DC7800" w:rsidP="00DC7800">
            <w:pPr>
              <w:widowControl w:val="0"/>
              <w:jc w:val="center"/>
              <w:rPr>
                <w:sz w:val="20"/>
              </w:rPr>
            </w:pPr>
            <w:proofErr w:type="spellStart"/>
            <w:r w:rsidRPr="000D6B05">
              <w:rPr>
                <w:sz w:val="20"/>
              </w:rPr>
              <w:t>ных</w:t>
            </w:r>
            <w:proofErr w:type="spellEnd"/>
          </w:p>
        </w:tc>
        <w:tc>
          <w:tcPr>
            <w:tcW w:w="15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CAD9D39" w14:textId="77777777" w:rsidR="00DC7800" w:rsidRPr="000D6B05" w:rsidRDefault="00DC7800" w:rsidP="00DC7800">
            <w:pPr>
              <w:widowControl w:val="0"/>
              <w:jc w:val="center"/>
              <w:rPr>
                <w:sz w:val="20"/>
              </w:rPr>
            </w:pPr>
            <w:r w:rsidRPr="000D6B05">
              <w:rPr>
                <w:sz w:val="20"/>
              </w:rPr>
              <w:t>умерших</w:t>
            </w:r>
          </w:p>
        </w:tc>
        <w:tc>
          <w:tcPr>
            <w:tcW w:w="25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7550C7" w14:textId="77777777" w:rsidR="00DC7800" w:rsidRPr="000D6B05" w:rsidRDefault="00DC7800" w:rsidP="00DC7800">
            <w:pPr>
              <w:widowControl w:val="0"/>
              <w:rPr>
                <w:sz w:val="20"/>
              </w:rPr>
            </w:pPr>
          </w:p>
        </w:tc>
        <w:tc>
          <w:tcPr>
            <w:tcW w:w="16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A89730" w14:textId="77777777" w:rsidR="00DC7800" w:rsidRPr="000D6B05" w:rsidRDefault="00DC7800" w:rsidP="00DC7800">
            <w:pPr>
              <w:widowControl w:val="0"/>
              <w:rPr>
                <w:sz w:val="20"/>
              </w:rPr>
            </w:pPr>
          </w:p>
        </w:tc>
        <w:tc>
          <w:tcPr>
            <w:tcW w:w="333"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BD15C8" w14:textId="77777777" w:rsidR="00DC7800" w:rsidRPr="000D6B05" w:rsidRDefault="00DC7800" w:rsidP="00DC7800">
            <w:pPr>
              <w:widowControl w:val="0"/>
              <w:rPr>
                <w:sz w:val="20"/>
              </w:rPr>
            </w:pPr>
          </w:p>
        </w:tc>
        <w:tc>
          <w:tcPr>
            <w:tcW w:w="333"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4F9718D" w14:textId="77777777" w:rsidR="00DC7800" w:rsidRPr="000D6B05" w:rsidRDefault="00DC7800" w:rsidP="00DC7800">
            <w:pPr>
              <w:widowControl w:val="0"/>
              <w:jc w:val="center"/>
              <w:rPr>
                <w:sz w:val="20"/>
              </w:rPr>
            </w:pPr>
            <w:r w:rsidRPr="000D6B05">
              <w:rPr>
                <w:sz w:val="20"/>
              </w:rPr>
              <w:t>замедленный</w:t>
            </w:r>
          </w:p>
          <w:p w14:paraId="7085E42B" w14:textId="77777777" w:rsidR="00DC7800" w:rsidRPr="000D6B05" w:rsidRDefault="00DC7800" w:rsidP="00DC7800">
            <w:pPr>
              <w:widowControl w:val="0"/>
              <w:jc w:val="center"/>
              <w:rPr>
                <w:sz w:val="20"/>
              </w:rPr>
            </w:pPr>
            <w:r w:rsidRPr="000D6B05">
              <w:rPr>
                <w:sz w:val="20"/>
              </w:rPr>
              <w:t>рост и</w:t>
            </w:r>
          </w:p>
          <w:p w14:paraId="5B8F3D6E" w14:textId="77777777" w:rsidR="00DC7800" w:rsidRPr="000D6B05" w:rsidRDefault="00DC7800" w:rsidP="00DC7800">
            <w:pPr>
              <w:widowControl w:val="0"/>
              <w:jc w:val="center"/>
              <w:rPr>
                <w:sz w:val="20"/>
              </w:rPr>
            </w:pPr>
            <w:r w:rsidRPr="000D6B05">
              <w:rPr>
                <w:sz w:val="20"/>
              </w:rPr>
              <w:t>недостаточность</w:t>
            </w:r>
          </w:p>
          <w:p w14:paraId="21348FE3" w14:textId="77777777" w:rsidR="00DC7800" w:rsidRPr="000D6B05" w:rsidRDefault="00DC7800" w:rsidP="00DC7800">
            <w:pPr>
              <w:widowControl w:val="0"/>
              <w:jc w:val="center"/>
              <w:rPr>
                <w:sz w:val="20"/>
              </w:rPr>
            </w:pPr>
            <w:r w:rsidRPr="000D6B05">
              <w:rPr>
                <w:sz w:val="20"/>
              </w:rPr>
              <w:t>питания плода:</w:t>
            </w:r>
          </w:p>
          <w:p w14:paraId="7880B2A8" w14:textId="77777777" w:rsidR="00DC7800" w:rsidRPr="000D6B05" w:rsidRDefault="00DC7800" w:rsidP="00DC7800">
            <w:pPr>
              <w:widowControl w:val="0"/>
              <w:jc w:val="center"/>
              <w:rPr>
                <w:sz w:val="20"/>
              </w:rPr>
            </w:pPr>
            <w:r w:rsidRPr="000D6B05">
              <w:rPr>
                <w:sz w:val="20"/>
              </w:rPr>
              <w:t>P05</w:t>
            </w:r>
          </w:p>
        </w:tc>
        <w:tc>
          <w:tcPr>
            <w:tcW w:w="333"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C52C3E6" w14:textId="77777777" w:rsidR="00DC7800" w:rsidRPr="000D6B05" w:rsidRDefault="00DC7800" w:rsidP="00DC7800">
            <w:pPr>
              <w:widowControl w:val="0"/>
              <w:jc w:val="center"/>
              <w:rPr>
                <w:sz w:val="20"/>
              </w:rPr>
            </w:pPr>
            <w:r w:rsidRPr="000D6B05">
              <w:rPr>
                <w:sz w:val="20"/>
              </w:rPr>
              <w:t>родовая травма:</w:t>
            </w:r>
          </w:p>
          <w:p w14:paraId="0E324BEA" w14:textId="77777777" w:rsidR="00DC7800" w:rsidRPr="000D6B05" w:rsidRDefault="00DC7800" w:rsidP="00DC7800">
            <w:pPr>
              <w:widowControl w:val="0"/>
              <w:jc w:val="center"/>
              <w:rPr>
                <w:sz w:val="20"/>
              </w:rPr>
            </w:pPr>
            <w:r w:rsidRPr="000D6B05">
              <w:rPr>
                <w:sz w:val="20"/>
              </w:rPr>
              <w:t>P10-P15</w:t>
            </w:r>
          </w:p>
        </w:tc>
        <w:tc>
          <w:tcPr>
            <w:tcW w:w="333"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A96FF23" w14:textId="77777777" w:rsidR="00DC7800" w:rsidRPr="000D6B05" w:rsidRDefault="00DC7800" w:rsidP="00DC7800">
            <w:pPr>
              <w:widowControl w:val="0"/>
              <w:jc w:val="center"/>
              <w:rPr>
                <w:sz w:val="20"/>
              </w:rPr>
            </w:pPr>
            <w:r w:rsidRPr="000D6B05">
              <w:rPr>
                <w:sz w:val="20"/>
              </w:rPr>
              <w:t>внутриутробная</w:t>
            </w:r>
          </w:p>
          <w:p w14:paraId="4DC6C538" w14:textId="77777777" w:rsidR="00DC7800" w:rsidRPr="000D6B05" w:rsidRDefault="00DC7800" w:rsidP="00DC7800">
            <w:pPr>
              <w:widowControl w:val="0"/>
              <w:jc w:val="center"/>
              <w:rPr>
                <w:sz w:val="20"/>
              </w:rPr>
            </w:pPr>
            <w:r w:rsidRPr="000D6B05">
              <w:rPr>
                <w:sz w:val="20"/>
              </w:rPr>
              <w:t>гипоксия,</w:t>
            </w:r>
          </w:p>
          <w:p w14:paraId="5D88D793" w14:textId="77777777" w:rsidR="00DC7800" w:rsidRPr="000D6B05" w:rsidRDefault="00DC7800" w:rsidP="00DC7800">
            <w:pPr>
              <w:widowControl w:val="0"/>
              <w:jc w:val="center"/>
              <w:rPr>
                <w:sz w:val="20"/>
              </w:rPr>
            </w:pPr>
            <w:r w:rsidRPr="000D6B05">
              <w:rPr>
                <w:sz w:val="20"/>
              </w:rPr>
              <w:t>асфиксия</w:t>
            </w:r>
          </w:p>
          <w:p w14:paraId="65C30142" w14:textId="77777777" w:rsidR="00DC7800" w:rsidRPr="000D6B05" w:rsidRDefault="00DC7800" w:rsidP="00DC7800">
            <w:pPr>
              <w:widowControl w:val="0"/>
              <w:jc w:val="center"/>
              <w:rPr>
                <w:sz w:val="20"/>
              </w:rPr>
            </w:pPr>
            <w:r w:rsidRPr="000D6B05">
              <w:rPr>
                <w:sz w:val="20"/>
              </w:rPr>
              <w:t>при родах:</w:t>
            </w:r>
          </w:p>
          <w:p w14:paraId="05143F89" w14:textId="77777777" w:rsidR="00DC7800" w:rsidRPr="000D6B05" w:rsidRDefault="00DC7800" w:rsidP="00DC7800">
            <w:pPr>
              <w:widowControl w:val="0"/>
              <w:jc w:val="center"/>
              <w:rPr>
                <w:sz w:val="20"/>
              </w:rPr>
            </w:pPr>
            <w:r w:rsidRPr="000D6B05">
              <w:rPr>
                <w:sz w:val="20"/>
              </w:rPr>
              <w:t>P20, P21</w:t>
            </w:r>
          </w:p>
        </w:tc>
        <w:tc>
          <w:tcPr>
            <w:tcW w:w="333"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4D6163A" w14:textId="77777777" w:rsidR="00DC7800" w:rsidRPr="000D6B05" w:rsidRDefault="00DC7800" w:rsidP="00DC7800">
            <w:pPr>
              <w:widowControl w:val="0"/>
              <w:jc w:val="center"/>
              <w:rPr>
                <w:sz w:val="20"/>
              </w:rPr>
            </w:pPr>
            <w:r w:rsidRPr="000D6B05">
              <w:rPr>
                <w:sz w:val="20"/>
              </w:rPr>
              <w:t>инфекционные</w:t>
            </w:r>
          </w:p>
          <w:p w14:paraId="541F9665" w14:textId="77777777" w:rsidR="00DC7800" w:rsidRPr="000D6B05" w:rsidRDefault="00DC7800" w:rsidP="00DC7800">
            <w:pPr>
              <w:widowControl w:val="0"/>
              <w:jc w:val="center"/>
              <w:rPr>
                <w:sz w:val="20"/>
              </w:rPr>
            </w:pPr>
            <w:r w:rsidRPr="000D6B05">
              <w:rPr>
                <w:sz w:val="20"/>
              </w:rPr>
              <w:t>болезни,</w:t>
            </w:r>
          </w:p>
          <w:p w14:paraId="5AD98D1D" w14:textId="77777777" w:rsidR="00DC7800" w:rsidRPr="000D6B05" w:rsidRDefault="00DC7800" w:rsidP="00DC7800">
            <w:pPr>
              <w:widowControl w:val="0"/>
              <w:jc w:val="center"/>
              <w:rPr>
                <w:sz w:val="20"/>
              </w:rPr>
            </w:pPr>
            <w:r w:rsidRPr="000D6B05">
              <w:rPr>
                <w:sz w:val="20"/>
              </w:rPr>
              <w:t>специфичные для</w:t>
            </w:r>
          </w:p>
          <w:p w14:paraId="67076501" w14:textId="77777777" w:rsidR="00DC7800" w:rsidRPr="000D6B05" w:rsidRDefault="00DC7800" w:rsidP="00DC7800">
            <w:pPr>
              <w:widowControl w:val="0"/>
              <w:jc w:val="center"/>
              <w:rPr>
                <w:sz w:val="20"/>
              </w:rPr>
            </w:pPr>
            <w:r w:rsidRPr="000D6B05">
              <w:rPr>
                <w:sz w:val="20"/>
              </w:rPr>
              <w:t>перинатального</w:t>
            </w:r>
          </w:p>
          <w:p w14:paraId="21BABE8B" w14:textId="77777777" w:rsidR="00DC7800" w:rsidRPr="000D6B05" w:rsidRDefault="00DC7800" w:rsidP="00DC7800">
            <w:pPr>
              <w:widowControl w:val="0"/>
              <w:jc w:val="center"/>
              <w:rPr>
                <w:sz w:val="20"/>
              </w:rPr>
            </w:pPr>
            <w:r w:rsidRPr="000D6B05">
              <w:rPr>
                <w:sz w:val="20"/>
              </w:rPr>
              <w:t>периода:</w:t>
            </w:r>
          </w:p>
          <w:p w14:paraId="142C928C" w14:textId="77777777" w:rsidR="00DC7800" w:rsidRPr="000D6B05" w:rsidRDefault="00DC7800" w:rsidP="00DC7800">
            <w:pPr>
              <w:widowControl w:val="0"/>
              <w:jc w:val="center"/>
              <w:rPr>
                <w:sz w:val="20"/>
              </w:rPr>
            </w:pPr>
            <w:r w:rsidRPr="000D6B05">
              <w:rPr>
                <w:sz w:val="20"/>
              </w:rPr>
              <w:t>P35 - P39</w:t>
            </w:r>
          </w:p>
        </w:tc>
        <w:tc>
          <w:tcPr>
            <w:tcW w:w="417"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CFEB33E" w14:textId="77777777" w:rsidR="00DC7800" w:rsidRPr="000D6B05" w:rsidRDefault="00DC7800" w:rsidP="00DC7800">
            <w:pPr>
              <w:widowControl w:val="0"/>
              <w:jc w:val="center"/>
              <w:rPr>
                <w:sz w:val="20"/>
              </w:rPr>
            </w:pPr>
            <w:r w:rsidRPr="000D6B05">
              <w:rPr>
                <w:sz w:val="20"/>
              </w:rPr>
              <w:t>перинатальные</w:t>
            </w:r>
          </w:p>
          <w:p w14:paraId="222F15B6" w14:textId="77777777" w:rsidR="00DC7800" w:rsidRPr="000D6B05" w:rsidRDefault="00DC7800" w:rsidP="00DC7800">
            <w:pPr>
              <w:widowControl w:val="0"/>
              <w:jc w:val="center"/>
              <w:rPr>
                <w:sz w:val="20"/>
              </w:rPr>
            </w:pPr>
            <w:r w:rsidRPr="000D6B05">
              <w:rPr>
                <w:sz w:val="20"/>
              </w:rPr>
              <w:t>гематологические</w:t>
            </w:r>
          </w:p>
          <w:p w14:paraId="0360A5D6" w14:textId="77777777" w:rsidR="00DC7800" w:rsidRPr="000D6B05" w:rsidRDefault="00DC7800" w:rsidP="00DC7800">
            <w:pPr>
              <w:widowControl w:val="0"/>
              <w:jc w:val="center"/>
              <w:rPr>
                <w:sz w:val="20"/>
              </w:rPr>
            </w:pPr>
            <w:r w:rsidRPr="000D6B05">
              <w:rPr>
                <w:sz w:val="20"/>
              </w:rPr>
              <w:t>нарушения:</w:t>
            </w:r>
          </w:p>
          <w:p w14:paraId="2DC6B77E" w14:textId="77777777" w:rsidR="00DC7800" w:rsidRPr="000D6B05" w:rsidRDefault="00DC7800" w:rsidP="00DC7800">
            <w:pPr>
              <w:widowControl w:val="0"/>
              <w:jc w:val="center"/>
              <w:rPr>
                <w:sz w:val="20"/>
              </w:rPr>
            </w:pPr>
            <w:r w:rsidRPr="000D6B05">
              <w:rPr>
                <w:sz w:val="20"/>
              </w:rPr>
              <w:t>P53, P60, P61</w:t>
            </w:r>
          </w:p>
        </w:tc>
        <w:tc>
          <w:tcPr>
            <w:tcW w:w="439"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B7A31D1" w14:textId="77777777" w:rsidR="00DC7800" w:rsidRPr="000D6B05" w:rsidRDefault="00DC7800" w:rsidP="00DC7800">
            <w:pPr>
              <w:widowControl w:val="0"/>
              <w:jc w:val="center"/>
              <w:rPr>
                <w:sz w:val="20"/>
              </w:rPr>
            </w:pPr>
            <w:r w:rsidRPr="000D6B05">
              <w:rPr>
                <w:sz w:val="20"/>
              </w:rPr>
              <w:t>гемолитическая</w:t>
            </w:r>
          </w:p>
          <w:p w14:paraId="59D5FEFC" w14:textId="77777777" w:rsidR="00DC7800" w:rsidRPr="000D6B05" w:rsidRDefault="00DC7800" w:rsidP="00DC7800">
            <w:pPr>
              <w:widowControl w:val="0"/>
              <w:jc w:val="center"/>
              <w:rPr>
                <w:sz w:val="20"/>
              </w:rPr>
            </w:pPr>
            <w:r w:rsidRPr="000D6B05">
              <w:rPr>
                <w:sz w:val="20"/>
              </w:rPr>
              <w:t>болезнь плода и</w:t>
            </w:r>
          </w:p>
          <w:p w14:paraId="01A3DE25" w14:textId="77777777" w:rsidR="00DC7800" w:rsidRPr="000D6B05" w:rsidRDefault="00DC7800" w:rsidP="00DC7800">
            <w:pPr>
              <w:widowControl w:val="0"/>
              <w:jc w:val="center"/>
              <w:rPr>
                <w:sz w:val="20"/>
              </w:rPr>
            </w:pPr>
            <w:r w:rsidRPr="000D6B05">
              <w:rPr>
                <w:sz w:val="20"/>
              </w:rPr>
              <w:t>новорожденного,</w:t>
            </w:r>
          </w:p>
          <w:p w14:paraId="068DE7B1" w14:textId="77777777" w:rsidR="00DC7800" w:rsidRPr="000D6B05" w:rsidRDefault="00DC7800" w:rsidP="00DC7800">
            <w:pPr>
              <w:widowControl w:val="0"/>
              <w:jc w:val="center"/>
              <w:rPr>
                <w:sz w:val="20"/>
              </w:rPr>
            </w:pPr>
            <w:r w:rsidRPr="000D6B05">
              <w:rPr>
                <w:sz w:val="20"/>
              </w:rPr>
              <w:t>водянка плода,</w:t>
            </w:r>
          </w:p>
          <w:p w14:paraId="0CFE3843" w14:textId="77777777" w:rsidR="00DC7800" w:rsidRPr="000D6B05" w:rsidRDefault="00DC7800" w:rsidP="00DC7800">
            <w:pPr>
              <w:widowControl w:val="0"/>
              <w:jc w:val="center"/>
              <w:rPr>
                <w:sz w:val="20"/>
              </w:rPr>
            </w:pPr>
            <w:r w:rsidRPr="000D6B05">
              <w:rPr>
                <w:sz w:val="20"/>
              </w:rPr>
              <w:t>обусловленная</w:t>
            </w:r>
          </w:p>
          <w:p w14:paraId="0FC121D7" w14:textId="77777777" w:rsidR="00DC7800" w:rsidRPr="000D6B05" w:rsidRDefault="00DC7800" w:rsidP="00DC7800">
            <w:pPr>
              <w:widowControl w:val="0"/>
              <w:jc w:val="center"/>
              <w:rPr>
                <w:sz w:val="20"/>
              </w:rPr>
            </w:pPr>
            <w:r w:rsidRPr="000D6B05">
              <w:rPr>
                <w:sz w:val="20"/>
              </w:rPr>
              <w:t>гемолитической</w:t>
            </w:r>
          </w:p>
          <w:p w14:paraId="7F3BF1DA" w14:textId="77777777" w:rsidR="00DC7800" w:rsidRPr="000D6B05" w:rsidRDefault="00DC7800" w:rsidP="00DC7800">
            <w:pPr>
              <w:widowControl w:val="0"/>
              <w:jc w:val="center"/>
              <w:rPr>
                <w:sz w:val="20"/>
              </w:rPr>
            </w:pPr>
            <w:r w:rsidRPr="000D6B05">
              <w:rPr>
                <w:sz w:val="20"/>
              </w:rPr>
              <w:t>болезнью;</w:t>
            </w:r>
          </w:p>
          <w:p w14:paraId="39BA25CC" w14:textId="77777777" w:rsidR="00DC7800" w:rsidRPr="000D6B05" w:rsidRDefault="00DC7800" w:rsidP="00DC7800">
            <w:pPr>
              <w:widowControl w:val="0"/>
              <w:jc w:val="center"/>
              <w:rPr>
                <w:sz w:val="20"/>
              </w:rPr>
            </w:pPr>
            <w:r w:rsidRPr="000D6B05">
              <w:rPr>
                <w:sz w:val="20"/>
              </w:rPr>
              <w:t>ядерная желтуха:</w:t>
            </w:r>
          </w:p>
          <w:p w14:paraId="3548DADA" w14:textId="77777777" w:rsidR="00DC7800" w:rsidRPr="000D6B05" w:rsidRDefault="00DC7800" w:rsidP="00DC7800">
            <w:pPr>
              <w:widowControl w:val="0"/>
              <w:jc w:val="center"/>
              <w:rPr>
                <w:sz w:val="20"/>
              </w:rPr>
            </w:pPr>
            <w:r w:rsidRPr="000D6B05">
              <w:rPr>
                <w:sz w:val="20"/>
              </w:rPr>
              <w:t>P55 - P57</w:t>
            </w:r>
          </w:p>
        </w:tc>
        <w:tc>
          <w:tcPr>
            <w:tcW w:w="348"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00AB92" w14:textId="77777777" w:rsidR="00DC7800" w:rsidRPr="000D6B05" w:rsidRDefault="00DC7800" w:rsidP="00DC7800">
            <w:pPr>
              <w:widowControl w:val="0"/>
              <w:rPr>
                <w:sz w:val="20"/>
              </w:rPr>
            </w:pPr>
          </w:p>
        </w:tc>
        <w:tc>
          <w:tcPr>
            <w:tcW w:w="371"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C2D9BA" w14:textId="77777777" w:rsidR="00DC7800" w:rsidRPr="000D6B05" w:rsidRDefault="00DC7800" w:rsidP="00DC7800">
            <w:pPr>
              <w:widowControl w:val="0"/>
              <w:rPr>
                <w:sz w:val="20"/>
              </w:rPr>
            </w:pPr>
          </w:p>
        </w:tc>
      </w:tr>
      <w:tr w:rsidR="00DC7800" w:rsidRPr="000D6B05" w14:paraId="16EE3AE3" w14:textId="77777777" w:rsidTr="00DC7800">
        <w:trPr>
          <w:trHeight w:val="585"/>
        </w:trPr>
        <w:tc>
          <w:tcPr>
            <w:tcW w:w="16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FEE7C1" w14:textId="77777777" w:rsidR="00DC7800" w:rsidRPr="000D6B05" w:rsidRDefault="00DC7800" w:rsidP="00DC7800">
            <w:pPr>
              <w:widowControl w:val="0"/>
              <w:rPr>
                <w:sz w:val="20"/>
              </w:rPr>
            </w:pPr>
          </w:p>
        </w:tc>
        <w:tc>
          <w:tcPr>
            <w:tcW w:w="47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0DA4AA" w14:textId="77777777" w:rsidR="00DC7800" w:rsidRPr="000D6B05" w:rsidRDefault="00DC7800" w:rsidP="00DC7800">
            <w:pPr>
              <w:widowControl w:val="0"/>
              <w:rPr>
                <w:sz w:val="20"/>
              </w:rPr>
            </w:pPr>
          </w:p>
        </w:tc>
        <w:tc>
          <w:tcPr>
            <w:tcW w:w="30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72E787" w14:textId="77777777" w:rsidR="00DC7800" w:rsidRPr="000D6B05" w:rsidRDefault="00DC7800" w:rsidP="00DC7800">
            <w:pPr>
              <w:widowControl w:val="0"/>
              <w:rPr>
                <w:sz w:val="20"/>
              </w:rPr>
            </w:pPr>
          </w:p>
        </w:tc>
        <w:tc>
          <w:tcPr>
            <w:tcW w:w="235"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28CA62" w14:textId="77777777" w:rsidR="00DC7800" w:rsidRPr="000D6B05" w:rsidRDefault="00DC7800" w:rsidP="00DC7800">
            <w:pPr>
              <w:widowControl w:val="0"/>
              <w:rPr>
                <w:sz w:val="20"/>
              </w:rPr>
            </w:pPr>
          </w:p>
        </w:tc>
        <w:tc>
          <w:tcPr>
            <w:tcW w:w="15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1E8EF1E" w14:textId="77777777" w:rsidR="00DC7800" w:rsidRPr="000D6B05" w:rsidRDefault="00DC7800" w:rsidP="00DC7800">
            <w:pPr>
              <w:widowControl w:val="0"/>
              <w:rPr>
                <w:sz w:val="20"/>
              </w:rPr>
            </w:pPr>
          </w:p>
        </w:tc>
        <w:tc>
          <w:tcPr>
            <w:tcW w:w="25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29F962" w14:textId="77777777" w:rsidR="00DC7800" w:rsidRPr="000D6B05" w:rsidRDefault="00DC7800" w:rsidP="00DC7800">
            <w:pPr>
              <w:widowControl w:val="0"/>
              <w:rPr>
                <w:sz w:val="20"/>
              </w:rPr>
            </w:pPr>
          </w:p>
        </w:tc>
        <w:tc>
          <w:tcPr>
            <w:tcW w:w="167"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511A3E"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3688DBF" w14:textId="77777777" w:rsidR="00DC7800" w:rsidRPr="000D6B05" w:rsidRDefault="00DC7800" w:rsidP="00DC7800">
            <w:pPr>
              <w:widowControl w:val="0"/>
              <w:jc w:val="center"/>
              <w:rPr>
                <w:sz w:val="20"/>
              </w:rPr>
            </w:pPr>
            <w:r w:rsidRPr="000D6B05">
              <w:rPr>
                <w:sz w:val="20"/>
              </w:rPr>
              <w:t>всего:</w:t>
            </w:r>
          </w:p>
        </w:tc>
        <w:tc>
          <w:tcPr>
            <w:tcW w:w="167"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D12AE54" w14:textId="77777777" w:rsidR="00DC7800" w:rsidRPr="000D6B05" w:rsidRDefault="00DC7800" w:rsidP="00DC7800">
            <w:pPr>
              <w:widowControl w:val="0"/>
              <w:jc w:val="center"/>
              <w:rPr>
                <w:sz w:val="20"/>
              </w:rPr>
            </w:pPr>
            <w:r w:rsidRPr="000D6B05">
              <w:rPr>
                <w:sz w:val="20"/>
              </w:rPr>
              <w:t>из них:</w:t>
            </w:r>
          </w:p>
          <w:p w14:paraId="00B6B379" w14:textId="77777777" w:rsidR="00DC7800" w:rsidRPr="000D6B05" w:rsidRDefault="00DC7800" w:rsidP="00DC7800">
            <w:pPr>
              <w:widowControl w:val="0"/>
              <w:jc w:val="center"/>
              <w:rPr>
                <w:sz w:val="20"/>
              </w:rPr>
            </w:pPr>
            <w:r w:rsidRPr="000D6B05">
              <w:rPr>
                <w:sz w:val="20"/>
              </w:rPr>
              <w:t>умерло</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7C0FCC3F" w14:textId="77777777" w:rsidR="00DC7800" w:rsidRPr="000D6B05" w:rsidRDefault="00DC7800" w:rsidP="00DC7800">
            <w:pPr>
              <w:widowControl w:val="0"/>
              <w:jc w:val="center"/>
              <w:rPr>
                <w:sz w:val="20"/>
              </w:rPr>
            </w:pPr>
            <w:r w:rsidRPr="000D6B05">
              <w:rPr>
                <w:sz w:val="20"/>
              </w:rPr>
              <w:t>всего:</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051B7BEF" w14:textId="77777777" w:rsidR="00DC7800" w:rsidRPr="000D6B05" w:rsidRDefault="00DC7800" w:rsidP="00DC7800">
            <w:pPr>
              <w:widowControl w:val="0"/>
              <w:jc w:val="center"/>
              <w:rPr>
                <w:sz w:val="20"/>
              </w:rPr>
            </w:pPr>
            <w:r w:rsidRPr="000D6B05">
              <w:rPr>
                <w:sz w:val="20"/>
              </w:rPr>
              <w:t>из них:</w:t>
            </w:r>
          </w:p>
          <w:p w14:paraId="0A6E462F" w14:textId="77777777" w:rsidR="00DC7800" w:rsidRPr="000D6B05" w:rsidRDefault="00DC7800" w:rsidP="00DC7800">
            <w:pPr>
              <w:widowControl w:val="0"/>
              <w:jc w:val="center"/>
              <w:rPr>
                <w:sz w:val="20"/>
              </w:rPr>
            </w:pPr>
            <w:r w:rsidRPr="000D6B05">
              <w:rPr>
                <w:sz w:val="20"/>
              </w:rPr>
              <w:t>умерло</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4387420E" w14:textId="77777777" w:rsidR="00DC7800" w:rsidRPr="000D6B05" w:rsidRDefault="00DC7800" w:rsidP="00DC7800">
            <w:pPr>
              <w:widowControl w:val="0"/>
              <w:jc w:val="center"/>
              <w:rPr>
                <w:sz w:val="20"/>
              </w:rPr>
            </w:pPr>
            <w:r w:rsidRPr="000D6B05">
              <w:rPr>
                <w:sz w:val="20"/>
              </w:rPr>
              <w:t>всего:</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36FDE9C7" w14:textId="77777777" w:rsidR="00DC7800" w:rsidRPr="000D6B05" w:rsidRDefault="00DC7800" w:rsidP="00DC7800">
            <w:pPr>
              <w:widowControl w:val="0"/>
              <w:jc w:val="center"/>
              <w:rPr>
                <w:sz w:val="20"/>
              </w:rPr>
            </w:pPr>
            <w:r w:rsidRPr="000D6B05">
              <w:rPr>
                <w:sz w:val="20"/>
              </w:rPr>
              <w:t>из них:</w:t>
            </w:r>
          </w:p>
          <w:p w14:paraId="45FE5733" w14:textId="77777777" w:rsidR="00DC7800" w:rsidRPr="000D6B05" w:rsidRDefault="00DC7800" w:rsidP="00DC7800">
            <w:pPr>
              <w:widowControl w:val="0"/>
              <w:jc w:val="center"/>
              <w:rPr>
                <w:sz w:val="20"/>
              </w:rPr>
            </w:pPr>
            <w:r w:rsidRPr="000D6B05">
              <w:rPr>
                <w:sz w:val="20"/>
              </w:rPr>
              <w:t>умерло</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49642C8C" w14:textId="77777777" w:rsidR="00DC7800" w:rsidRPr="000D6B05" w:rsidRDefault="00DC7800" w:rsidP="00DC7800">
            <w:pPr>
              <w:widowControl w:val="0"/>
              <w:jc w:val="center"/>
              <w:rPr>
                <w:sz w:val="20"/>
              </w:rPr>
            </w:pPr>
            <w:r w:rsidRPr="000D6B05">
              <w:rPr>
                <w:sz w:val="20"/>
              </w:rPr>
              <w:t>всего:</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230DDBB7" w14:textId="77777777" w:rsidR="00DC7800" w:rsidRPr="000D6B05" w:rsidRDefault="00DC7800" w:rsidP="00DC7800">
            <w:pPr>
              <w:widowControl w:val="0"/>
              <w:jc w:val="center"/>
              <w:rPr>
                <w:sz w:val="20"/>
              </w:rPr>
            </w:pPr>
            <w:r w:rsidRPr="000D6B05">
              <w:rPr>
                <w:sz w:val="20"/>
              </w:rPr>
              <w:t>из них:</w:t>
            </w:r>
          </w:p>
          <w:p w14:paraId="65B2C1B0" w14:textId="77777777" w:rsidR="00DC7800" w:rsidRPr="000D6B05" w:rsidRDefault="00DC7800" w:rsidP="00DC7800">
            <w:pPr>
              <w:widowControl w:val="0"/>
              <w:jc w:val="center"/>
              <w:rPr>
                <w:sz w:val="20"/>
              </w:rPr>
            </w:pPr>
            <w:r w:rsidRPr="000D6B05">
              <w:rPr>
                <w:sz w:val="20"/>
              </w:rPr>
              <w:t>умерло</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15BD5E59" w14:textId="77777777" w:rsidR="00DC7800" w:rsidRPr="000D6B05" w:rsidRDefault="00DC7800" w:rsidP="00DC7800">
            <w:pPr>
              <w:widowControl w:val="0"/>
              <w:jc w:val="center"/>
              <w:rPr>
                <w:sz w:val="20"/>
              </w:rPr>
            </w:pPr>
            <w:r w:rsidRPr="000D6B05">
              <w:rPr>
                <w:sz w:val="20"/>
              </w:rPr>
              <w:t>всего:</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1CD934E8" w14:textId="77777777" w:rsidR="00DC7800" w:rsidRPr="000D6B05" w:rsidRDefault="00DC7800" w:rsidP="00DC7800">
            <w:pPr>
              <w:widowControl w:val="0"/>
              <w:jc w:val="center"/>
              <w:rPr>
                <w:sz w:val="20"/>
              </w:rPr>
            </w:pPr>
            <w:r w:rsidRPr="000D6B05">
              <w:rPr>
                <w:sz w:val="20"/>
              </w:rPr>
              <w:t>из них:</w:t>
            </w:r>
          </w:p>
          <w:p w14:paraId="53CF6113" w14:textId="77777777" w:rsidR="00DC7800" w:rsidRPr="000D6B05" w:rsidRDefault="00DC7800" w:rsidP="00DC7800">
            <w:pPr>
              <w:widowControl w:val="0"/>
              <w:jc w:val="center"/>
              <w:rPr>
                <w:sz w:val="20"/>
              </w:rPr>
            </w:pPr>
            <w:r w:rsidRPr="000D6B05">
              <w:rPr>
                <w:sz w:val="20"/>
              </w:rPr>
              <w:t>умерло</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55CC09F7" w14:textId="77777777" w:rsidR="00DC7800" w:rsidRPr="000D6B05" w:rsidRDefault="00DC7800" w:rsidP="00DC7800">
            <w:pPr>
              <w:widowControl w:val="0"/>
              <w:jc w:val="center"/>
              <w:rPr>
                <w:sz w:val="20"/>
              </w:rPr>
            </w:pPr>
            <w:r w:rsidRPr="000D6B05">
              <w:rPr>
                <w:sz w:val="20"/>
              </w:rPr>
              <w:t>всего:</w:t>
            </w:r>
          </w:p>
        </w:tc>
        <w:tc>
          <w:tcPr>
            <w:tcW w:w="250" w:type="pct"/>
            <w:tcBorders>
              <w:bottom w:val="single" w:sz="6" w:space="0" w:color="000000"/>
              <w:right w:val="single" w:sz="6" w:space="0" w:color="000000"/>
            </w:tcBorders>
            <w:shd w:val="clear" w:color="auto" w:fill="auto"/>
            <w:tcMar>
              <w:top w:w="40" w:type="dxa"/>
              <w:left w:w="40" w:type="dxa"/>
              <w:bottom w:w="40" w:type="dxa"/>
              <w:right w:w="40" w:type="dxa"/>
            </w:tcMar>
          </w:tcPr>
          <w:p w14:paraId="0FA7306F" w14:textId="77777777" w:rsidR="00DC7800" w:rsidRPr="000D6B05" w:rsidRDefault="00DC7800" w:rsidP="00DC7800">
            <w:pPr>
              <w:widowControl w:val="0"/>
              <w:jc w:val="center"/>
              <w:rPr>
                <w:sz w:val="20"/>
              </w:rPr>
            </w:pPr>
            <w:r w:rsidRPr="000D6B05">
              <w:rPr>
                <w:sz w:val="20"/>
              </w:rPr>
              <w:t>из них:</w:t>
            </w:r>
          </w:p>
          <w:p w14:paraId="1BF9D4CA" w14:textId="77777777" w:rsidR="00DC7800" w:rsidRPr="000D6B05" w:rsidRDefault="00DC7800" w:rsidP="00DC7800">
            <w:pPr>
              <w:widowControl w:val="0"/>
              <w:jc w:val="center"/>
              <w:rPr>
                <w:sz w:val="20"/>
              </w:rPr>
            </w:pPr>
            <w:r w:rsidRPr="000D6B05">
              <w:rPr>
                <w:sz w:val="20"/>
              </w:rPr>
              <w:t>умерло</w:t>
            </w:r>
          </w:p>
        </w:tc>
        <w:tc>
          <w:tcPr>
            <w:tcW w:w="197" w:type="pct"/>
            <w:tcBorders>
              <w:bottom w:val="single" w:sz="6" w:space="0" w:color="000000"/>
              <w:right w:val="single" w:sz="6" w:space="0" w:color="000000"/>
            </w:tcBorders>
            <w:shd w:val="clear" w:color="auto" w:fill="auto"/>
            <w:tcMar>
              <w:top w:w="40" w:type="dxa"/>
              <w:left w:w="40" w:type="dxa"/>
              <w:bottom w:w="40" w:type="dxa"/>
              <w:right w:w="40" w:type="dxa"/>
            </w:tcMar>
          </w:tcPr>
          <w:p w14:paraId="5A650147" w14:textId="77777777" w:rsidR="00DC7800" w:rsidRPr="000D6B05" w:rsidRDefault="00DC7800" w:rsidP="00DC7800">
            <w:pPr>
              <w:widowControl w:val="0"/>
              <w:jc w:val="center"/>
              <w:rPr>
                <w:sz w:val="20"/>
              </w:rPr>
            </w:pPr>
            <w:r w:rsidRPr="000D6B05">
              <w:rPr>
                <w:sz w:val="20"/>
              </w:rPr>
              <w:t>всего:</w:t>
            </w:r>
          </w:p>
        </w:tc>
        <w:tc>
          <w:tcPr>
            <w:tcW w:w="242" w:type="pct"/>
            <w:tcBorders>
              <w:bottom w:val="single" w:sz="6" w:space="0" w:color="000000"/>
              <w:right w:val="single" w:sz="6" w:space="0" w:color="000000"/>
            </w:tcBorders>
            <w:shd w:val="clear" w:color="auto" w:fill="auto"/>
            <w:tcMar>
              <w:top w:w="40" w:type="dxa"/>
              <w:left w:w="40" w:type="dxa"/>
              <w:bottom w:w="40" w:type="dxa"/>
              <w:right w:w="40" w:type="dxa"/>
            </w:tcMar>
          </w:tcPr>
          <w:p w14:paraId="6FEEEDF6" w14:textId="77777777" w:rsidR="00DC7800" w:rsidRPr="000D6B05" w:rsidRDefault="00DC7800" w:rsidP="00DC7800">
            <w:pPr>
              <w:widowControl w:val="0"/>
              <w:jc w:val="center"/>
              <w:rPr>
                <w:sz w:val="20"/>
              </w:rPr>
            </w:pPr>
            <w:r w:rsidRPr="000D6B05">
              <w:rPr>
                <w:sz w:val="20"/>
              </w:rPr>
              <w:t>из них:</w:t>
            </w:r>
          </w:p>
          <w:p w14:paraId="3C2BE928" w14:textId="77777777" w:rsidR="00DC7800" w:rsidRPr="000D6B05" w:rsidRDefault="00DC7800" w:rsidP="00DC7800">
            <w:pPr>
              <w:widowControl w:val="0"/>
              <w:jc w:val="center"/>
              <w:rPr>
                <w:sz w:val="20"/>
              </w:rPr>
            </w:pPr>
            <w:r w:rsidRPr="000D6B05">
              <w:rPr>
                <w:sz w:val="20"/>
              </w:rPr>
              <w:t>умерло</w:t>
            </w:r>
          </w:p>
        </w:tc>
        <w:tc>
          <w:tcPr>
            <w:tcW w:w="18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B9C87DB" w14:textId="77777777" w:rsidR="00DC7800" w:rsidRPr="000D6B05" w:rsidRDefault="00DC7800" w:rsidP="00DC7800">
            <w:pPr>
              <w:widowControl w:val="0"/>
              <w:jc w:val="center"/>
              <w:rPr>
                <w:sz w:val="20"/>
              </w:rPr>
            </w:pPr>
            <w:r w:rsidRPr="000D6B05">
              <w:rPr>
                <w:sz w:val="20"/>
              </w:rPr>
              <w:t>всего:</w:t>
            </w:r>
          </w:p>
        </w:tc>
        <w:tc>
          <w:tcPr>
            <w:tcW w:w="167"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14E514" w14:textId="77777777" w:rsidR="00DC7800" w:rsidRPr="000D6B05" w:rsidRDefault="00DC7800" w:rsidP="00DC7800">
            <w:pPr>
              <w:widowControl w:val="0"/>
              <w:jc w:val="center"/>
              <w:rPr>
                <w:sz w:val="20"/>
              </w:rPr>
            </w:pPr>
            <w:r w:rsidRPr="000D6B05">
              <w:rPr>
                <w:sz w:val="20"/>
              </w:rPr>
              <w:t>из них:</w:t>
            </w:r>
          </w:p>
          <w:p w14:paraId="1FA5084F" w14:textId="77777777" w:rsidR="00DC7800" w:rsidRPr="000D6B05" w:rsidRDefault="00DC7800" w:rsidP="00DC7800">
            <w:pPr>
              <w:widowControl w:val="0"/>
              <w:jc w:val="center"/>
              <w:rPr>
                <w:sz w:val="20"/>
              </w:rPr>
            </w:pPr>
            <w:r w:rsidRPr="000D6B05">
              <w:rPr>
                <w:sz w:val="20"/>
              </w:rPr>
              <w:t>умерло</w:t>
            </w:r>
          </w:p>
        </w:tc>
        <w:tc>
          <w:tcPr>
            <w:tcW w:w="15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93C8296" w14:textId="77777777" w:rsidR="00DC7800" w:rsidRPr="000D6B05" w:rsidRDefault="00DC7800" w:rsidP="00DC7800">
            <w:pPr>
              <w:widowControl w:val="0"/>
              <w:jc w:val="center"/>
              <w:rPr>
                <w:sz w:val="20"/>
              </w:rPr>
            </w:pPr>
            <w:r w:rsidRPr="000D6B05">
              <w:rPr>
                <w:sz w:val="20"/>
              </w:rPr>
              <w:t>всего:</w:t>
            </w:r>
          </w:p>
        </w:tc>
        <w:tc>
          <w:tcPr>
            <w:tcW w:w="22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16A7DB3" w14:textId="77777777" w:rsidR="00DC7800" w:rsidRPr="000D6B05" w:rsidRDefault="00DC7800" w:rsidP="00DC7800">
            <w:pPr>
              <w:widowControl w:val="0"/>
              <w:jc w:val="center"/>
              <w:rPr>
                <w:sz w:val="20"/>
              </w:rPr>
            </w:pPr>
            <w:r w:rsidRPr="000D6B05">
              <w:rPr>
                <w:sz w:val="20"/>
              </w:rPr>
              <w:t>из них:</w:t>
            </w:r>
          </w:p>
          <w:p w14:paraId="2D650143" w14:textId="77777777" w:rsidR="00DC7800" w:rsidRPr="000D6B05" w:rsidRDefault="00DC7800" w:rsidP="00DC7800">
            <w:pPr>
              <w:widowControl w:val="0"/>
              <w:jc w:val="center"/>
              <w:rPr>
                <w:sz w:val="20"/>
              </w:rPr>
            </w:pPr>
            <w:r w:rsidRPr="000D6B05">
              <w:rPr>
                <w:sz w:val="20"/>
              </w:rPr>
              <w:t>умерло</w:t>
            </w:r>
          </w:p>
        </w:tc>
      </w:tr>
      <w:tr w:rsidR="00DC7800" w:rsidRPr="000D6B05" w14:paraId="32BF21CE" w14:textId="77777777" w:rsidTr="00DC7800">
        <w:trPr>
          <w:trHeight w:val="330"/>
        </w:trPr>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C55DE3F" w14:textId="77777777" w:rsidR="00DC7800" w:rsidRPr="000D6B05" w:rsidRDefault="00DC7800" w:rsidP="00DC7800">
            <w:pPr>
              <w:widowControl w:val="0"/>
              <w:jc w:val="center"/>
              <w:rPr>
                <w:sz w:val="20"/>
              </w:rPr>
            </w:pPr>
            <w:r w:rsidRPr="000D6B05">
              <w:rPr>
                <w:sz w:val="20"/>
              </w:rPr>
              <w:t>1</w:t>
            </w:r>
          </w:p>
        </w:tc>
        <w:tc>
          <w:tcPr>
            <w:tcW w:w="47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3BF12E" w14:textId="77777777" w:rsidR="00DC7800" w:rsidRPr="000D6B05" w:rsidRDefault="00DC7800" w:rsidP="00DC7800">
            <w:pPr>
              <w:widowControl w:val="0"/>
              <w:jc w:val="center"/>
              <w:rPr>
                <w:sz w:val="20"/>
              </w:rPr>
            </w:pPr>
            <w:r w:rsidRPr="000D6B05">
              <w:rPr>
                <w:sz w:val="20"/>
              </w:rPr>
              <w:t>2</w:t>
            </w:r>
          </w:p>
        </w:tc>
        <w:tc>
          <w:tcPr>
            <w:tcW w:w="303"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7A02078" w14:textId="77777777" w:rsidR="00DC7800" w:rsidRPr="000D6B05" w:rsidRDefault="00DC7800" w:rsidP="00DC7800">
            <w:pPr>
              <w:widowControl w:val="0"/>
              <w:jc w:val="center"/>
              <w:rPr>
                <w:sz w:val="20"/>
              </w:rPr>
            </w:pPr>
            <w:r w:rsidRPr="000D6B05">
              <w:rPr>
                <w:sz w:val="20"/>
              </w:rPr>
              <w:t>3</w:t>
            </w:r>
          </w:p>
        </w:tc>
        <w:tc>
          <w:tcPr>
            <w:tcW w:w="235" w:type="pct"/>
            <w:tcBorders>
              <w:bottom w:val="single" w:sz="6" w:space="0" w:color="000000"/>
              <w:right w:val="single" w:sz="6" w:space="0" w:color="000000"/>
            </w:tcBorders>
            <w:shd w:val="clear" w:color="auto" w:fill="auto"/>
            <w:tcMar>
              <w:top w:w="40" w:type="dxa"/>
              <w:left w:w="40" w:type="dxa"/>
              <w:bottom w:w="40" w:type="dxa"/>
              <w:right w:w="40" w:type="dxa"/>
            </w:tcMar>
          </w:tcPr>
          <w:p w14:paraId="150A5C43" w14:textId="77777777" w:rsidR="00DC7800" w:rsidRPr="000D6B05" w:rsidRDefault="00DC7800" w:rsidP="00DC7800">
            <w:pPr>
              <w:widowControl w:val="0"/>
              <w:jc w:val="center"/>
              <w:rPr>
                <w:sz w:val="20"/>
              </w:rPr>
            </w:pPr>
            <w:r w:rsidRPr="000D6B05">
              <w:rPr>
                <w:sz w:val="20"/>
              </w:rPr>
              <w:t>4</w:t>
            </w:r>
          </w:p>
        </w:tc>
        <w:tc>
          <w:tcPr>
            <w:tcW w:w="159" w:type="pct"/>
            <w:tcBorders>
              <w:bottom w:val="single" w:sz="6" w:space="0" w:color="000000"/>
              <w:right w:val="single" w:sz="6" w:space="0" w:color="000000"/>
            </w:tcBorders>
            <w:shd w:val="clear" w:color="auto" w:fill="auto"/>
            <w:tcMar>
              <w:top w:w="40" w:type="dxa"/>
              <w:left w:w="40" w:type="dxa"/>
              <w:bottom w:w="40" w:type="dxa"/>
              <w:right w:w="40" w:type="dxa"/>
            </w:tcMar>
          </w:tcPr>
          <w:p w14:paraId="49822073" w14:textId="77777777" w:rsidR="00DC7800" w:rsidRPr="000D6B05" w:rsidRDefault="00DC7800" w:rsidP="00DC7800">
            <w:pPr>
              <w:widowControl w:val="0"/>
              <w:jc w:val="center"/>
              <w:rPr>
                <w:sz w:val="20"/>
              </w:rPr>
            </w:pPr>
            <w:r w:rsidRPr="000D6B05">
              <w:rPr>
                <w:sz w:val="20"/>
              </w:rPr>
              <w:t>5</w:t>
            </w:r>
          </w:p>
        </w:tc>
        <w:tc>
          <w:tcPr>
            <w:tcW w:w="25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023B8C4" w14:textId="77777777" w:rsidR="00DC7800" w:rsidRPr="000D6B05" w:rsidRDefault="00DC7800" w:rsidP="00DC7800">
            <w:pPr>
              <w:widowControl w:val="0"/>
              <w:jc w:val="center"/>
              <w:rPr>
                <w:sz w:val="20"/>
              </w:rPr>
            </w:pPr>
            <w:r w:rsidRPr="000D6B05">
              <w:rPr>
                <w:sz w:val="20"/>
              </w:rPr>
              <w:t>6</w:t>
            </w:r>
          </w:p>
        </w:tc>
        <w:tc>
          <w:tcPr>
            <w:tcW w:w="167"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73FAA4" w14:textId="77777777" w:rsidR="00DC7800" w:rsidRPr="000D6B05" w:rsidRDefault="00DC7800" w:rsidP="00DC7800">
            <w:pPr>
              <w:widowControl w:val="0"/>
              <w:jc w:val="center"/>
              <w:rPr>
                <w:sz w:val="20"/>
              </w:rPr>
            </w:pPr>
            <w:r w:rsidRPr="000D6B05">
              <w:rPr>
                <w:sz w:val="20"/>
              </w:rPr>
              <w:t>7</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1D632B57" w14:textId="77777777" w:rsidR="00DC7800" w:rsidRPr="000D6B05" w:rsidRDefault="00DC7800" w:rsidP="00DC7800">
            <w:pPr>
              <w:widowControl w:val="0"/>
              <w:jc w:val="center"/>
              <w:rPr>
                <w:sz w:val="20"/>
              </w:rPr>
            </w:pPr>
            <w:r w:rsidRPr="000D6B05">
              <w:rPr>
                <w:sz w:val="20"/>
              </w:rPr>
              <w:t>8</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00826035" w14:textId="77777777" w:rsidR="00DC7800" w:rsidRPr="000D6B05" w:rsidRDefault="00DC7800" w:rsidP="00DC7800">
            <w:pPr>
              <w:widowControl w:val="0"/>
              <w:jc w:val="center"/>
              <w:rPr>
                <w:sz w:val="20"/>
              </w:rPr>
            </w:pPr>
            <w:r w:rsidRPr="000D6B05">
              <w:rPr>
                <w:sz w:val="20"/>
              </w:rPr>
              <w:t>9</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24B17C31" w14:textId="77777777" w:rsidR="00DC7800" w:rsidRPr="000D6B05" w:rsidRDefault="00DC7800" w:rsidP="00DC7800">
            <w:pPr>
              <w:widowControl w:val="0"/>
              <w:jc w:val="center"/>
              <w:rPr>
                <w:sz w:val="20"/>
              </w:rPr>
            </w:pPr>
            <w:r w:rsidRPr="000D6B05">
              <w:rPr>
                <w:sz w:val="20"/>
              </w:rPr>
              <w:t>10</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47F61A59" w14:textId="77777777" w:rsidR="00DC7800" w:rsidRPr="000D6B05" w:rsidRDefault="00DC7800" w:rsidP="00DC7800">
            <w:pPr>
              <w:widowControl w:val="0"/>
              <w:jc w:val="center"/>
              <w:rPr>
                <w:sz w:val="20"/>
              </w:rPr>
            </w:pPr>
            <w:r w:rsidRPr="000D6B05">
              <w:rPr>
                <w:sz w:val="20"/>
              </w:rPr>
              <w:t>11</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475DB6AA" w14:textId="77777777" w:rsidR="00DC7800" w:rsidRPr="000D6B05" w:rsidRDefault="00DC7800" w:rsidP="00DC7800">
            <w:pPr>
              <w:widowControl w:val="0"/>
              <w:jc w:val="center"/>
              <w:rPr>
                <w:sz w:val="20"/>
              </w:rPr>
            </w:pPr>
            <w:r w:rsidRPr="000D6B05">
              <w:rPr>
                <w:sz w:val="20"/>
              </w:rPr>
              <w:t>12</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71357052" w14:textId="77777777" w:rsidR="00DC7800" w:rsidRPr="000D6B05" w:rsidRDefault="00DC7800" w:rsidP="00DC7800">
            <w:pPr>
              <w:widowControl w:val="0"/>
              <w:jc w:val="center"/>
              <w:rPr>
                <w:sz w:val="20"/>
              </w:rPr>
            </w:pPr>
            <w:r w:rsidRPr="000D6B05">
              <w:rPr>
                <w:sz w:val="20"/>
              </w:rPr>
              <w:t>13</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2A22EE74" w14:textId="77777777" w:rsidR="00DC7800" w:rsidRPr="000D6B05" w:rsidRDefault="00DC7800" w:rsidP="00DC7800">
            <w:pPr>
              <w:widowControl w:val="0"/>
              <w:jc w:val="center"/>
              <w:rPr>
                <w:sz w:val="20"/>
              </w:rPr>
            </w:pPr>
            <w:r w:rsidRPr="000D6B05">
              <w:rPr>
                <w:sz w:val="20"/>
              </w:rPr>
              <w:t>14</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1922AAF0" w14:textId="77777777" w:rsidR="00DC7800" w:rsidRPr="000D6B05" w:rsidRDefault="00DC7800" w:rsidP="00DC7800">
            <w:pPr>
              <w:widowControl w:val="0"/>
              <w:jc w:val="center"/>
              <w:rPr>
                <w:sz w:val="20"/>
              </w:rPr>
            </w:pPr>
            <w:r w:rsidRPr="000D6B05">
              <w:rPr>
                <w:sz w:val="20"/>
              </w:rPr>
              <w:t>15</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62048803" w14:textId="77777777" w:rsidR="00DC7800" w:rsidRPr="000D6B05" w:rsidRDefault="00DC7800" w:rsidP="00DC7800">
            <w:pPr>
              <w:widowControl w:val="0"/>
              <w:jc w:val="center"/>
              <w:rPr>
                <w:sz w:val="20"/>
              </w:rPr>
            </w:pPr>
            <w:r w:rsidRPr="000D6B05">
              <w:rPr>
                <w:sz w:val="20"/>
              </w:rPr>
              <w:t>16</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62E2B839" w14:textId="77777777" w:rsidR="00DC7800" w:rsidRPr="000D6B05" w:rsidRDefault="00DC7800" w:rsidP="00DC7800">
            <w:pPr>
              <w:widowControl w:val="0"/>
              <w:jc w:val="center"/>
              <w:rPr>
                <w:sz w:val="20"/>
              </w:rPr>
            </w:pPr>
            <w:r w:rsidRPr="000D6B05">
              <w:rPr>
                <w:sz w:val="20"/>
              </w:rPr>
              <w:t>17</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2EC25A72" w14:textId="77777777" w:rsidR="00DC7800" w:rsidRPr="000D6B05" w:rsidRDefault="00DC7800" w:rsidP="00DC7800">
            <w:pPr>
              <w:widowControl w:val="0"/>
              <w:jc w:val="center"/>
              <w:rPr>
                <w:sz w:val="20"/>
              </w:rPr>
            </w:pPr>
            <w:r w:rsidRPr="000D6B05">
              <w:rPr>
                <w:sz w:val="20"/>
              </w:rPr>
              <w:t>18</w:t>
            </w:r>
          </w:p>
        </w:tc>
        <w:tc>
          <w:tcPr>
            <w:tcW w:w="250" w:type="pct"/>
            <w:tcBorders>
              <w:bottom w:val="single" w:sz="6" w:space="0" w:color="000000"/>
              <w:right w:val="single" w:sz="6" w:space="0" w:color="000000"/>
            </w:tcBorders>
            <w:shd w:val="clear" w:color="auto" w:fill="auto"/>
            <w:tcMar>
              <w:top w:w="40" w:type="dxa"/>
              <w:left w:w="40" w:type="dxa"/>
              <w:bottom w:w="40" w:type="dxa"/>
              <w:right w:w="40" w:type="dxa"/>
            </w:tcMar>
          </w:tcPr>
          <w:p w14:paraId="711484ED" w14:textId="77777777" w:rsidR="00DC7800" w:rsidRPr="000D6B05" w:rsidRDefault="00DC7800" w:rsidP="00DC7800">
            <w:pPr>
              <w:widowControl w:val="0"/>
              <w:jc w:val="center"/>
              <w:rPr>
                <w:sz w:val="20"/>
              </w:rPr>
            </w:pPr>
            <w:r w:rsidRPr="000D6B05">
              <w:rPr>
                <w:sz w:val="20"/>
              </w:rPr>
              <w:t>19</w:t>
            </w:r>
          </w:p>
        </w:tc>
        <w:tc>
          <w:tcPr>
            <w:tcW w:w="197" w:type="pct"/>
            <w:tcBorders>
              <w:bottom w:val="single" w:sz="6" w:space="0" w:color="000000"/>
              <w:right w:val="single" w:sz="6" w:space="0" w:color="000000"/>
            </w:tcBorders>
            <w:shd w:val="clear" w:color="auto" w:fill="auto"/>
            <w:tcMar>
              <w:top w:w="40" w:type="dxa"/>
              <w:left w:w="40" w:type="dxa"/>
              <w:bottom w:w="40" w:type="dxa"/>
              <w:right w:w="40" w:type="dxa"/>
            </w:tcMar>
          </w:tcPr>
          <w:p w14:paraId="3B3C7D2C" w14:textId="77777777" w:rsidR="00DC7800" w:rsidRPr="000D6B05" w:rsidRDefault="00DC7800" w:rsidP="00DC7800">
            <w:pPr>
              <w:widowControl w:val="0"/>
              <w:jc w:val="center"/>
              <w:rPr>
                <w:sz w:val="20"/>
              </w:rPr>
            </w:pPr>
            <w:r w:rsidRPr="000D6B05">
              <w:rPr>
                <w:sz w:val="20"/>
              </w:rPr>
              <w:t>20</w:t>
            </w:r>
          </w:p>
        </w:tc>
        <w:tc>
          <w:tcPr>
            <w:tcW w:w="242" w:type="pct"/>
            <w:tcBorders>
              <w:bottom w:val="single" w:sz="6" w:space="0" w:color="000000"/>
              <w:right w:val="single" w:sz="6" w:space="0" w:color="000000"/>
            </w:tcBorders>
            <w:shd w:val="clear" w:color="auto" w:fill="auto"/>
            <w:tcMar>
              <w:top w:w="40" w:type="dxa"/>
              <w:left w:w="40" w:type="dxa"/>
              <w:bottom w:w="40" w:type="dxa"/>
              <w:right w:w="40" w:type="dxa"/>
            </w:tcMar>
          </w:tcPr>
          <w:p w14:paraId="1A9ACB3E" w14:textId="77777777" w:rsidR="00DC7800" w:rsidRPr="000D6B05" w:rsidRDefault="00DC7800" w:rsidP="00DC7800">
            <w:pPr>
              <w:widowControl w:val="0"/>
              <w:jc w:val="center"/>
              <w:rPr>
                <w:sz w:val="20"/>
              </w:rPr>
            </w:pPr>
            <w:r w:rsidRPr="000D6B05">
              <w:rPr>
                <w:sz w:val="20"/>
              </w:rPr>
              <w:t>21</w:t>
            </w:r>
          </w:p>
        </w:tc>
        <w:tc>
          <w:tcPr>
            <w:tcW w:w="182" w:type="pct"/>
            <w:tcBorders>
              <w:bottom w:val="single" w:sz="6" w:space="0" w:color="000000"/>
              <w:right w:val="single" w:sz="6" w:space="0" w:color="000000"/>
            </w:tcBorders>
            <w:shd w:val="clear" w:color="auto" w:fill="auto"/>
            <w:tcMar>
              <w:top w:w="40" w:type="dxa"/>
              <w:left w:w="40" w:type="dxa"/>
              <w:bottom w:w="40" w:type="dxa"/>
              <w:right w:w="40" w:type="dxa"/>
            </w:tcMar>
          </w:tcPr>
          <w:p w14:paraId="3F73BD39" w14:textId="77777777" w:rsidR="00DC7800" w:rsidRPr="000D6B05" w:rsidRDefault="00DC7800" w:rsidP="00DC7800">
            <w:pPr>
              <w:widowControl w:val="0"/>
              <w:jc w:val="center"/>
              <w:rPr>
                <w:sz w:val="20"/>
              </w:rPr>
            </w:pPr>
            <w:r w:rsidRPr="000D6B05">
              <w:rPr>
                <w:sz w:val="20"/>
              </w:rPr>
              <w:t>22</w:t>
            </w:r>
          </w:p>
        </w:tc>
        <w:tc>
          <w:tcPr>
            <w:tcW w:w="167" w:type="pct"/>
            <w:tcBorders>
              <w:bottom w:val="single" w:sz="6" w:space="0" w:color="000000"/>
              <w:right w:val="single" w:sz="6" w:space="0" w:color="000000"/>
            </w:tcBorders>
            <w:shd w:val="clear" w:color="auto" w:fill="auto"/>
            <w:tcMar>
              <w:top w:w="40" w:type="dxa"/>
              <w:left w:w="40" w:type="dxa"/>
              <w:bottom w:w="40" w:type="dxa"/>
              <w:right w:w="40" w:type="dxa"/>
            </w:tcMar>
          </w:tcPr>
          <w:p w14:paraId="562F1A48" w14:textId="77777777" w:rsidR="00DC7800" w:rsidRPr="000D6B05" w:rsidRDefault="00DC7800" w:rsidP="00DC7800">
            <w:pPr>
              <w:widowControl w:val="0"/>
              <w:jc w:val="center"/>
              <w:rPr>
                <w:sz w:val="20"/>
              </w:rPr>
            </w:pPr>
            <w:r w:rsidRPr="000D6B05">
              <w:rPr>
                <w:sz w:val="20"/>
              </w:rPr>
              <w:t>23</w:t>
            </w:r>
          </w:p>
        </w:tc>
        <w:tc>
          <w:tcPr>
            <w:tcW w:w="152" w:type="pct"/>
            <w:tcBorders>
              <w:bottom w:val="single" w:sz="6" w:space="0" w:color="000000"/>
              <w:right w:val="single" w:sz="6" w:space="0" w:color="000000"/>
            </w:tcBorders>
            <w:shd w:val="clear" w:color="auto" w:fill="auto"/>
            <w:tcMar>
              <w:top w:w="40" w:type="dxa"/>
              <w:left w:w="40" w:type="dxa"/>
              <w:bottom w:w="40" w:type="dxa"/>
              <w:right w:w="40" w:type="dxa"/>
            </w:tcMar>
          </w:tcPr>
          <w:p w14:paraId="68102F8B" w14:textId="77777777" w:rsidR="00DC7800" w:rsidRPr="000D6B05" w:rsidRDefault="00DC7800" w:rsidP="00DC7800">
            <w:pPr>
              <w:widowControl w:val="0"/>
              <w:jc w:val="center"/>
              <w:rPr>
                <w:sz w:val="20"/>
              </w:rPr>
            </w:pPr>
            <w:r w:rsidRPr="000D6B05">
              <w:rPr>
                <w:sz w:val="20"/>
              </w:rPr>
              <w:t>24</w:t>
            </w:r>
          </w:p>
        </w:tc>
        <w:tc>
          <w:tcPr>
            <w:tcW w:w="220" w:type="pct"/>
            <w:tcBorders>
              <w:bottom w:val="single" w:sz="6" w:space="0" w:color="000000"/>
              <w:right w:val="single" w:sz="6" w:space="0" w:color="000000"/>
            </w:tcBorders>
            <w:shd w:val="clear" w:color="auto" w:fill="auto"/>
            <w:tcMar>
              <w:top w:w="40" w:type="dxa"/>
              <w:left w:w="40" w:type="dxa"/>
              <w:bottom w:w="40" w:type="dxa"/>
              <w:right w:w="40" w:type="dxa"/>
            </w:tcMar>
          </w:tcPr>
          <w:p w14:paraId="4FFCDD35" w14:textId="77777777" w:rsidR="00DC7800" w:rsidRPr="000D6B05" w:rsidRDefault="00DC7800" w:rsidP="00DC7800">
            <w:pPr>
              <w:widowControl w:val="0"/>
              <w:jc w:val="center"/>
              <w:rPr>
                <w:sz w:val="20"/>
              </w:rPr>
            </w:pPr>
            <w:r w:rsidRPr="000D6B05">
              <w:rPr>
                <w:sz w:val="20"/>
              </w:rPr>
              <w:t>25</w:t>
            </w:r>
          </w:p>
        </w:tc>
      </w:tr>
      <w:tr w:rsidR="00DC7800" w:rsidRPr="000D6B05" w14:paraId="79E0BEAA" w14:textId="77777777" w:rsidTr="00DC7800">
        <w:trPr>
          <w:trHeight w:val="330"/>
        </w:trPr>
        <w:tc>
          <w:tcPr>
            <w:tcW w:w="636"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980B6B9" w14:textId="77777777" w:rsidR="00DC7800" w:rsidRPr="000D6B05" w:rsidRDefault="00DC7800" w:rsidP="00DC7800">
            <w:pPr>
              <w:widowControl w:val="0"/>
              <w:jc w:val="center"/>
              <w:rPr>
                <w:sz w:val="20"/>
              </w:rPr>
            </w:pPr>
            <w:r w:rsidRPr="000D6B05">
              <w:rPr>
                <w:sz w:val="20"/>
              </w:rPr>
              <w:t>Итого:</w:t>
            </w:r>
          </w:p>
        </w:tc>
        <w:tc>
          <w:tcPr>
            <w:tcW w:w="3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9EEBDB6" w14:textId="77777777" w:rsidR="00DC7800" w:rsidRPr="000D6B05" w:rsidRDefault="00DC7800" w:rsidP="00DC7800">
            <w:pPr>
              <w:widowControl w:val="0"/>
              <w:rPr>
                <w:sz w:val="20"/>
              </w:rPr>
            </w:pPr>
          </w:p>
        </w:tc>
        <w:tc>
          <w:tcPr>
            <w:tcW w:w="235"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6F0B52D" w14:textId="77777777" w:rsidR="00DC7800" w:rsidRPr="000D6B05" w:rsidRDefault="00DC7800" w:rsidP="00DC7800">
            <w:pPr>
              <w:widowControl w:val="0"/>
              <w:rPr>
                <w:sz w:val="20"/>
              </w:rPr>
            </w:pPr>
          </w:p>
        </w:tc>
        <w:tc>
          <w:tcPr>
            <w:tcW w:w="15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B6352D1" w14:textId="77777777" w:rsidR="00DC7800" w:rsidRPr="000D6B05" w:rsidRDefault="00DC7800" w:rsidP="00DC7800">
            <w:pPr>
              <w:widowControl w:val="0"/>
              <w:rPr>
                <w:sz w:val="20"/>
              </w:rPr>
            </w:pPr>
          </w:p>
        </w:tc>
        <w:tc>
          <w:tcPr>
            <w:tcW w:w="25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C6D031B"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D1CDAED"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07B82D"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315669"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5CCDF99"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FAAC82D"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5CE26C9"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0B2CEF4"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6BA29A1"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DBC7CD"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08CD3CB"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5A60828"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D93D8A6" w14:textId="77777777" w:rsidR="00DC7800" w:rsidRPr="000D6B05" w:rsidRDefault="00DC7800" w:rsidP="00DC7800">
            <w:pPr>
              <w:widowControl w:val="0"/>
              <w:rPr>
                <w:sz w:val="20"/>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BEB2449" w14:textId="77777777" w:rsidR="00DC7800" w:rsidRPr="000D6B05" w:rsidRDefault="00DC7800" w:rsidP="00DC7800">
            <w:pPr>
              <w:widowControl w:val="0"/>
              <w:rPr>
                <w:sz w:val="20"/>
              </w:rPr>
            </w:pPr>
          </w:p>
        </w:tc>
        <w:tc>
          <w:tcPr>
            <w:tcW w:w="19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6DBBF0A" w14:textId="77777777" w:rsidR="00DC7800" w:rsidRPr="000D6B05" w:rsidRDefault="00DC7800" w:rsidP="00DC7800">
            <w:pPr>
              <w:widowControl w:val="0"/>
              <w:rPr>
                <w:sz w:val="20"/>
              </w:rPr>
            </w:pPr>
          </w:p>
        </w:tc>
        <w:tc>
          <w:tcPr>
            <w:tcW w:w="24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73CB727" w14:textId="77777777" w:rsidR="00DC7800" w:rsidRPr="000D6B05" w:rsidRDefault="00DC7800" w:rsidP="00DC7800">
            <w:pPr>
              <w:widowControl w:val="0"/>
              <w:rPr>
                <w:sz w:val="20"/>
              </w:rPr>
            </w:pPr>
          </w:p>
        </w:tc>
        <w:tc>
          <w:tcPr>
            <w:tcW w:w="18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F4B28CF" w14:textId="77777777" w:rsidR="00DC7800" w:rsidRPr="000D6B05" w:rsidRDefault="00DC7800" w:rsidP="00DC7800">
            <w:pPr>
              <w:widowControl w:val="0"/>
              <w:rPr>
                <w:sz w:val="20"/>
              </w:rPr>
            </w:pPr>
          </w:p>
        </w:tc>
        <w:tc>
          <w:tcPr>
            <w:tcW w:w="1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1697EA5" w14:textId="77777777" w:rsidR="00DC7800" w:rsidRPr="000D6B05" w:rsidRDefault="00DC7800" w:rsidP="00DC7800">
            <w:pPr>
              <w:widowControl w:val="0"/>
              <w:rPr>
                <w:sz w:val="20"/>
              </w:rPr>
            </w:pPr>
          </w:p>
        </w:tc>
        <w:tc>
          <w:tcPr>
            <w:tcW w:w="152"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72C3392" w14:textId="77777777" w:rsidR="00DC7800" w:rsidRPr="000D6B05" w:rsidRDefault="00DC7800" w:rsidP="00DC7800">
            <w:pPr>
              <w:widowControl w:val="0"/>
              <w:rPr>
                <w:sz w:val="20"/>
              </w:rPr>
            </w:pPr>
          </w:p>
        </w:tc>
        <w:tc>
          <w:tcPr>
            <w:tcW w:w="22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C3214A" w14:textId="77777777" w:rsidR="00DC7800" w:rsidRPr="000D6B05" w:rsidRDefault="00DC7800" w:rsidP="00DC7800">
            <w:pPr>
              <w:widowControl w:val="0"/>
              <w:rPr>
                <w:sz w:val="20"/>
              </w:rPr>
            </w:pPr>
          </w:p>
        </w:tc>
      </w:tr>
    </w:tbl>
    <w:p w14:paraId="3DFF7519" w14:textId="77777777" w:rsidR="00DC7800" w:rsidRPr="000D6B05" w:rsidRDefault="00DC7800" w:rsidP="00DC7800">
      <w:pPr>
        <w:rPr>
          <w:b/>
        </w:rPr>
      </w:pPr>
    </w:p>
    <w:p w14:paraId="0C3C04F2" w14:textId="77777777" w:rsidR="00DC7800" w:rsidRPr="000D6B05" w:rsidRDefault="00DC7800" w:rsidP="00DC7800">
      <w:pPr>
        <w:rPr>
          <w:b/>
        </w:rPr>
      </w:pPr>
      <w:r w:rsidRPr="000D6B05">
        <w:rPr>
          <w:b/>
        </w:rPr>
        <w:br w:type="page"/>
      </w:r>
    </w:p>
    <w:p w14:paraId="7596689D" w14:textId="7226E966"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Список пациентов с выявленными ОНМК</w:t>
      </w:r>
      <w:r w:rsidR="00312BB4" w:rsidRPr="000D6B05">
        <w:rPr>
          <w:b/>
          <w:szCs w:val="24"/>
        </w:rPr>
        <w:t>"</w:t>
      </w:r>
    </w:p>
    <w:p w14:paraId="263851C9" w14:textId="77777777" w:rsidR="00DC7800" w:rsidRPr="000D6B05" w:rsidRDefault="00DC7800" w:rsidP="00DC780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0"/>
        <w:gridCol w:w="408"/>
        <w:gridCol w:w="425"/>
        <w:gridCol w:w="492"/>
        <w:gridCol w:w="264"/>
        <w:gridCol w:w="546"/>
        <w:gridCol w:w="365"/>
        <w:gridCol w:w="383"/>
        <w:gridCol w:w="494"/>
        <w:gridCol w:w="516"/>
        <w:gridCol w:w="597"/>
        <w:gridCol w:w="452"/>
        <w:gridCol w:w="597"/>
        <w:gridCol w:w="405"/>
        <w:gridCol w:w="290"/>
        <w:gridCol w:w="318"/>
        <w:gridCol w:w="179"/>
        <w:gridCol w:w="478"/>
        <w:gridCol w:w="467"/>
        <w:gridCol w:w="478"/>
        <w:gridCol w:w="508"/>
        <w:gridCol w:w="508"/>
        <w:gridCol w:w="495"/>
      </w:tblGrid>
      <w:tr w:rsidR="00DC7800" w:rsidRPr="000D6B05" w14:paraId="336D0995" w14:textId="77777777" w:rsidTr="00DC7800">
        <w:trPr>
          <w:trHeight w:val="315"/>
        </w:trPr>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9A66482" w14:textId="77777777" w:rsidR="00DC7800" w:rsidRPr="000D6B05" w:rsidRDefault="00DC7800" w:rsidP="00DC7800">
            <w:pPr>
              <w:widowControl w:val="0"/>
              <w:jc w:val="center"/>
              <w:rPr>
                <w:sz w:val="16"/>
                <w:szCs w:val="16"/>
              </w:rPr>
            </w:pPr>
            <w:r w:rsidRPr="000D6B05">
              <w:rPr>
                <w:sz w:val="16"/>
                <w:szCs w:val="16"/>
              </w:rPr>
              <w:t>№</w:t>
            </w:r>
          </w:p>
          <w:p w14:paraId="5F6ABCEC" w14:textId="77777777" w:rsidR="00DC7800" w:rsidRPr="000D6B05" w:rsidRDefault="00DC7800" w:rsidP="00DC7800">
            <w:pPr>
              <w:widowControl w:val="0"/>
              <w:jc w:val="center"/>
              <w:rPr>
                <w:sz w:val="16"/>
                <w:szCs w:val="16"/>
              </w:rPr>
            </w:pPr>
            <w:r w:rsidRPr="000D6B05">
              <w:rPr>
                <w:sz w:val="16"/>
                <w:szCs w:val="16"/>
              </w:rPr>
              <w:t>п/п</w:t>
            </w:r>
          </w:p>
        </w:tc>
        <w:tc>
          <w:tcPr>
            <w:tcW w:w="482"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CDE8094" w14:textId="77777777" w:rsidR="00DC7800" w:rsidRPr="000D6B05" w:rsidRDefault="00DC7800" w:rsidP="00DC7800">
            <w:pPr>
              <w:widowControl w:val="0"/>
              <w:jc w:val="center"/>
              <w:rPr>
                <w:sz w:val="16"/>
                <w:szCs w:val="16"/>
              </w:rPr>
            </w:pPr>
            <w:r w:rsidRPr="000D6B05">
              <w:rPr>
                <w:sz w:val="16"/>
                <w:szCs w:val="16"/>
              </w:rPr>
              <w:t>ФИО пациента</w:t>
            </w:r>
          </w:p>
        </w:tc>
        <w:tc>
          <w:tcPr>
            <w:tcW w:w="292"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F77540" w14:textId="77777777" w:rsidR="00DC7800" w:rsidRPr="000D6B05" w:rsidRDefault="00DC7800" w:rsidP="00DC7800">
            <w:pPr>
              <w:widowControl w:val="0"/>
              <w:jc w:val="center"/>
              <w:rPr>
                <w:sz w:val="16"/>
                <w:szCs w:val="16"/>
              </w:rPr>
            </w:pPr>
            <w:r w:rsidRPr="000D6B05">
              <w:rPr>
                <w:sz w:val="16"/>
                <w:szCs w:val="16"/>
              </w:rPr>
              <w:t>Дата рождения</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659D6AB" w14:textId="77777777" w:rsidR="00DC7800" w:rsidRPr="000D6B05" w:rsidRDefault="00DC7800" w:rsidP="00DC7800">
            <w:pPr>
              <w:widowControl w:val="0"/>
              <w:jc w:val="center"/>
              <w:rPr>
                <w:sz w:val="16"/>
                <w:szCs w:val="16"/>
              </w:rPr>
            </w:pPr>
            <w:r w:rsidRPr="000D6B05">
              <w:rPr>
                <w:sz w:val="16"/>
                <w:szCs w:val="16"/>
              </w:rPr>
              <w:t>Возраст на</w:t>
            </w:r>
          </w:p>
          <w:p w14:paraId="0F8D1D5D" w14:textId="77777777" w:rsidR="00DC7800" w:rsidRPr="000D6B05" w:rsidRDefault="00DC7800" w:rsidP="00DC7800">
            <w:pPr>
              <w:widowControl w:val="0"/>
              <w:jc w:val="center"/>
              <w:rPr>
                <w:sz w:val="16"/>
                <w:szCs w:val="16"/>
              </w:rPr>
            </w:pPr>
            <w:r w:rsidRPr="000D6B05">
              <w:rPr>
                <w:sz w:val="16"/>
                <w:szCs w:val="16"/>
              </w:rPr>
              <w:t>дату</w:t>
            </w:r>
          </w:p>
          <w:p w14:paraId="33AC37F3" w14:textId="77777777" w:rsidR="00DC7800" w:rsidRPr="000D6B05" w:rsidRDefault="00DC7800" w:rsidP="00DC7800">
            <w:pPr>
              <w:widowControl w:val="0"/>
              <w:jc w:val="center"/>
              <w:rPr>
                <w:sz w:val="16"/>
                <w:szCs w:val="16"/>
              </w:rPr>
            </w:pPr>
            <w:proofErr w:type="spellStart"/>
            <w:r w:rsidRPr="000D6B05">
              <w:rPr>
                <w:sz w:val="16"/>
                <w:szCs w:val="16"/>
              </w:rPr>
              <w:t>госпитализа</w:t>
            </w:r>
            <w:proofErr w:type="spellEnd"/>
          </w:p>
          <w:p w14:paraId="70EB43D6" w14:textId="77777777" w:rsidR="00DC7800" w:rsidRPr="000D6B05" w:rsidRDefault="00DC7800" w:rsidP="00DC7800">
            <w:pPr>
              <w:widowControl w:val="0"/>
              <w:jc w:val="center"/>
              <w:rPr>
                <w:sz w:val="16"/>
                <w:szCs w:val="16"/>
              </w:rPr>
            </w:pPr>
            <w:proofErr w:type="spellStart"/>
            <w:r w:rsidRPr="000D6B05">
              <w:rPr>
                <w:sz w:val="16"/>
                <w:szCs w:val="16"/>
              </w:rPr>
              <w:t>ции</w:t>
            </w:r>
            <w:proofErr w:type="spellEnd"/>
          </w:p>
        </w:tc>
        <w:tc>
          <w:tcPr>
            <w:tcW w:w="21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C964B6D" w14:textId="77777777" w:rsidR="00DC7800" w:rsidRPr="000D6B05" w:rsidRDefault="00DC7800" w:rsidP="00DC7800">
            <w:pPr>
              <w:widowControl w:val="0"/>
              <w:jc w:val="center"/>
              <w:rPr>
                <w:sz w:val="16"/>
                <w:szCs w:val="16"/>
              </w:rPr>
            </w:pPr>
            <w:r w:rsidRPr="000D6B05">
              <w:rPr>
                <w:sz w:val="16"/>
                <w:szCs w:val="16"/>
              </w:rPr>
              <w:t>Пол</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CD8509D" w14:textId="77777777" w:rsidR="00DC7800" w:rsidRPr="000D6B05" w:rsidRDefault="00DC7800" w:rsidP="00DC7800">
            <w:pPr>
              <w:widowControl w:val="0"/>
              <w:jc w:val="center"/>
              <w:rPr>
                <w:sz w:val="16"/>
                <w:szCs w:val="16"/>
              </w:rPr>
            </w:pPr>
            <w:r w:rsidRPr="000D6B05">
              <w:rPr>
                <w:sz w:val="16"/>
                <w:szCs w:val="16"/>
              </w:rPr>
              <w:t>МО прикрепления</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19983D6" w14:textId="77777777" w:rsidR="00DC7800" w:rsidRPr="000D6B05" w:rsidRDefault="00DC7800" w:rsidP="00DC7800">
            <w:pPr>
              <w:widowControl w:val="0"/>
              <w:jc w:val="center"/>
              <w:rPr>
                <w:sz w:val="16"/>
                <w:szCs w:val="16"/>
              </w:rPr>
            </w:pPr>
            <w:r w:rsidRPr="000D6B05">
              <w:rPr>
                <w:sz w:val="16"/>
                <w:szCs w:val="16"/>
              </w:rPr>
              <w:t>Тип участка</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9635254" w14:textId="77777777" w:rsidR="00DC7800" w:rsidRPr="000D6B05" w:rsidRDefault="00DC7800" w:rsidP="00DC7800">
            <w:pPr>
              <w:widowControl w:val="0"/>
              <w:jc w:val="center"/>
              <w:rPr>
                <w:sz w:val="16"/>
                <w:szCs w:val="16"/>
              </w:rPr>
            </w:pPr>
            <w:r w:rsidRPr="000D6B05">
              <w:rPr>
                <w:sz w:val="16"/>
                <w:szCs w:val="16"/>
              </w:rPr>
              <w:t>Участок</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25A3317" w14:textId="77777777" w:rsidR="00DC7800" w:rsidRPr="000D6B05" w:rsidRDefault="00DC7800" w:rsidP="00DC7800">
            <w:pPr>
              <w:widowControl w:val="0"/>
              <w:jc w:val="center"/>
              <w:rPr>
                <w:sz w:val="16"/>
                <w:szCs w:val="16"/>
              </w:rPr>
            </w:pPr>
            <w:r w:rsidRPr="000D6B05">
              <w:rPr>
                <w:sz w:val="16"/>
                <w:szCs w:val="16"/>
              </w:rPr>
              <w:t>Адрес проживания</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966B346" w14:textId="77777777" w:rsidR="00DC7800" w:rsidRPr="000D6B05" w:rsidRDefault="00DC7800" w:rsidP="00DC7800">
            <w:pPr>
              <w:widowControl w:val="0"/>
              <w:jc w:val="center"/>
              <w:rPr>
                <w:sz w:val="16"/>
                <w:szCs w:val="16"/>
              </w:rPr>
            </w:pPr>
            <w:r w:rsidRPr="000D6B05">
              <w:rPr>
                <w:sz w:val="16"/>
                <w:szCs w:val="16"/>
              </w:rPr>
              <w:t>Гражданство</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3F86DEE" w14:textId="77777777" w:rsidR="00DC7800" w:rsidRPr="000D6B05" w:rsidRDefault="00DC7800" w:rsidP="00DC7800">
            <w:pPr>
              <w:widowControl w:val="0"/>
              <w:jc w:val="center"/>
              <w:rPr>
                <w:sz w:val="16"/>
                <w:szCs w:val="16"/>
              </w:rPr>
            </w:pPr>
            <w:r w:rsidRPr="000D6B05">
              <w:rPr>
                <w:sz w:val="16"/>
                <w:szCs w:val="16"/>
              </w:rPr>
              <w:t>МО госпитализации</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C9E2AB5" w14:textId="77777777" w:rsidR="00DC7800" w:rsidRPr="000D6B05" w:rsidRDefault="00DC7800" w:rsidP="00DC7800">
            <w:pPr>
              <w:widowControl w:val="0"/>
              <w:jc w:val="center"/>
              <w:rPr>
                <w:sz w:val="16"/>
                <w:szCs w:val="16"/>
              </w:rPr>
            </w:pPr>
            <w:r w:rsidRPr="000D6B05">
              <w:rPr>
                <w:sz w:val="16"/>
                <w:szCs w:val="16"/>
              </w:rPr>
              <w:t>Отделение</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AD96D7E" w14:textId="77777777" w:rsidR="00DC7800" w:rsidRPr="000D6B05" w:rsidRDefault="00DC7800" w:rsidP="00DC7800">
            <w:pPr>
              <w:widowControl w:val="0"/>
              <w:jc w:val="center"/>
              <w:rPr>
                <w:sz w:val="16"/>
                <w:szCs w:val="16"/>
              </w:rPr>
            </w:pPr>
            <w:r w:rsidRPr="000D6B05">
              <w:rPr>
                <w:sz w:val="16"/>
                <w:szCs w:val="16"/>
              </w:rPr>
              <w:t>Тип МО</w:t>
            </w:r>
          </w:p>
          <w:p w14:paraId="624A71D5" w14:textId="77777777" w:rsidR="00DC7800" w:rsidRPr="000D6B05" w:rsidRDefault="00DC7800" w:rsidP="00DC7800">
            <w:pPr>
              <w:widowControl w:val="0"/>
              <w:jc w:val="center"/>
              <w:rPr>
                <w:sz w:val="16"/>
                <w:szCs w:val="16"/>
              </w:rPr>
            </w:pPr>
            <w:r w:rsidRPr="000D6B05">
              <w:rPr>
                <w:sz w:val="16"/>
                <w:szCs w:val="16"/>
              </w:rPr>
              <w:t>госпитализации</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CFDEA45" w14:textId="77777777" w:rsidR="00DC7800" w:rsidRPr="000D6B05" w:rsidRDefault="00DC7800" w:rsidP="00DC7800">
            <w:pPr>
              <w:widowControl w:val="0"/>
              <w:jc w:val="center"/>
              <w:rPr>
                <w:sz w:val="16"/>
                <w:szCs w:val="16"/>
              </w:rPr>
            </w:pPr>
            <w:r w:rsidRPr="000D6B05">
              <w:rPr>
                <w:sz w:val="16"/>
                <w:szCs w:val="16"/>
              </w:rPr>
              <w:t>Профиль коек</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4113681" w14:textId="77777777" w:rsidR="00DC7800" w:rsidRPr="000D6B05" w:rsidRDefault="00DC7800" w:rsidP="00DC7800">
            <w:pPr>
              <w:widowControl w:val="0"/>
              <w:jc w:val="center"/>
              <w:rPr>
                <w:sz w:val="16"/>
                <w:szCs w:val="16"/>
              </w:rPr>
            </w:pPr>
            <w:r w:rsidRPr="000D6B05">
              <w:rPr>
                <w:sz w:val="16"/>
                <w:szCs w:val="16"/>
              </w:rPr>
              <w:t>Врач</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364B9BE" w14:textId="77777777" w:rsidR="00DC7800" w:rsidRPr="000D6B05" w:rsidRDefault="00DC7800" w:rsidP="00DC7800">
            <w:pPr>
              <w:widowControl w:val="0"/>
              <w:jc w:val="center"/>
              <w:rPr>
                <w:sz w:val="16"/>
                <w:szCs w:val="16"/>
              </w:rPr>
            </w:pPr>
            <w:r w:rsidRPr="000D6B05">
              <w:rPr>
                <w:sz w:val="16"/>
                <w:szCs w:val="16"/>
              </w:rPr>
              <w:t>№ карты</w:t>
            </w:r>
          </w:p>
        </w:tc>
        <w:tc>
          <w:tcPr>
            <w:tcW w:w="758" w:type="pct"/>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A36A7C7" w14:textId="77777777" w:rsidR="00DC7800" w:rsidRPr="000D6B05" w:rsidRDefault="00DC7800" w:rsidP="00DC7800">
            <w:pPr>
              <w:widowControl w:val="0"/>
              <w:jc w:val="center"/>
              <w:rPr>
                <w:sz w:val="20"/>
              </w:rPr>
            </w:pPr>
            <w:r w:rsidRPr="000D6B05">
              <w:rPr>
                <w:sz w:val="16"/>
                <w:szCs w:val="16"/>
              </w:rPr>
              <w:t>Диагноз</w:t>
            </w:r>
          </w:p>
        </w:tc>
        <w:tc>
          <w:tcPr>
            <w:tcW w:w="1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DCF83F1" w14:textId="77777777" w:rsidR="00DC7800" w:rsidRPr="000D6B05" w:rsidRDefault="00DC7800" w:rsidP="00DC7800">
            <w:pPr>
              <w:widowControl w:val="0"/>
              <w:jc w:val="center"/>
              <w:rPr>
                <w:sz w:val="16"/>
                <w:szCs w:val="16"/>
              </w:rPr>
            </w:pPr>
            <w:r w:rsidRPr="000D6B05">
              <w:rPr>
                <w:sz w:val="16"/>
                <w:szCs w:val="16"/>
              </w:rPr>
              <w:t>Дата</w:t>
            </w:r>
          </w:p>
          <w:p w14:paraId="3D0577C3" w14:textId="77777777" w:rsidR="00DC7800" w:rsidRPr="000D6B05" w:rsidRDefault="00DC7800" w:rsidP="00DC7800">
            <w:pPr>
              <w:widowControl w:val="0"/>
              <w:jc w:val="center"/>
              <w:rPr>
                <w:sz w:val="16"/>
                <w:szCs w:val="16"/>
              </w:rPr>
            </w:pPr>
            <w:r w:rsidRPr="000D6B05">
              <w:rPr>
                <w:sz w:val="16"/>
                <w:szCs w:val="16"/>
              </w:rPr>
              <w:t>поступления</w:t>
            </w:r>
          </w:p>
        </w:tc>
        <w:tc>
          <w:tcPr>
            <w:tcW w:w="28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D04B0F" w14:textId="77777777" w:rsidR="00DC7800" w:rsidRPr="000D6B05" w:rsidRDefault="00DC7800" w:rsidP="00DC7800">
            <w:pPr>
              <w:widowControl w:val="0"/>
              <w:jc w:val="center"/>
              <w:rPr>
                <w:sz w:val="16"/>
                <w:szCs w:val="16"/>
              </w:rPr>
            </w:pPr>
            <w:r w:rsidRPr="000D6B05">
              <w:rPr>
                <w:sz w:val="16"/>
                <w:szCs w:val="16"/>
              </w:rPr>
              <w:t>Время</w:t>
            </w:r>
          </w:p>
          <w:p w14:paraId="72DC4268" w14:textId="77777777" w:rsidR="00DC7800" w:rsidRPr="000D6B05" w:rsidRDefault="00DC7800" w:rsidP="00DC7800">
            <w:pPr>
              <w:widowControl w:val="0"/>
              <w:jc w:val="center"/>
              <w:rPr>
                <w:sz w:val="16"/>
                <w:szCs w:val="16"/>
              </w:rPr>
            </w:pPr>
            <w:r w:rsidRPr="000D6B05">
              <w:rPr>
                <w:sz w:val="16"/>
                <w:szCs w:val="16"/>
              </w:rPr>
              <w:t>поступления</w:t>
            </w:r>
          </w:p>
        </w:tc>
        <w:tc>
          <w:tcPr>
            <w:tcW w:w="316"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6EC8652" w14:textId="77777777" w:rsidR="00DC7800" w:rsidRPr="000D6B05" w:rsidRDefault="00DC7800" w:rsidP="00DC7800">
            <w:pPr>
              <w:widowControl w:val="0"/>
              <w:jc w:val="center"/>
              <w:rPr>
                <w:sz w:val="16"/>
                <w:szCs w:val="16"/>
              </w:rPr>
            </w:pPr>
            <w:r w:rsidRPr="000D6B05">
              <w:rPr>
                <w:sz w:val="16"/>
                <w:szCs w:val="16"/>
              </w:rPr>
              <w:t>Время с начала</w:t>
            </w:r>
          </w:p>
          <w:p w14:paraId="3AE9B90D" w14:textId="77777777" w:rsidR="00DC7800" w:rsidRPr="000D6B05" w:rsidRDefault="00DC7800" w:rsidP="00DC7800">
            <w:pPr>
              <w:widowControl w:val="0"/>
              <w:jc w:val="center"/>
              <w:rPr>
                <w:sz w:val="16"/>
                <w:szCs w:val="16"/>
              </w:rPr>
            </w:pPr>
            <w:r w:rsidRPr="000D6B05">
              <w:rPr>
                <w:sz w:val="16"/>
                <w:szCs w:val="16"/>
              </w:rPr>
              <w:t>заболевания</w:t>
            </w:r>
          </w:p>
        </w:tc>
      </w:tr>
      <w:tr w:rsidR="00DC7800" w:rsidRPr="000D6B05" w14:paraId="08815B7E" w14:textId="77777777" w:rsidTr="00DC7800">
        <w:trPr>
          <w:trHeight w:val="315"/>
        </w:trPr>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155525" w14:textId="77777777" w:rsidR="00DC7800" w:rsidRPr="000D6B05" w:rsidRDefault="00DC7800" w:rsidP="00DC7800">
            <w:pPr>
              <w:widowControl w:val="0"/>
              <w:rPr>
                <w:sz w:val="20"/>
              </w:rPr>
            </w:pPr>
          </w:p>
        </w:tc>
        <w:tc>
          <w:tcPr>
            <w:tcW w:w="482"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70593D" w14:textId="77777777" w:rsidR="00DC7800" w:rsidRPr="000D6B05" w:rsidRDefault="00DC7800" w:rsidP="00DC7800">
            <w:pPr>
              <w:widowControl w:val="0"/>
              <w:rPr>
                <w:sz w:val="20"/>
              </w:rPr>
            </w:pPr>
          </w:p>
        </w:tc>
        <w:tc>
          <w:tcPr>
            <w:tcW w:w="292"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1C491B"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2D89BE" w14:textId="77777777" w:rsidR="00DC7800" w:rsidRPr="000D6B05" w:rsidRDefault="00DC7800" w:rsidP="00DC7800">
            <w:pPr>
              <w:widowControl w:val="0"/>
              <w:rPr>
                <w:sz w:val="20"/>
              </w:rPr>
            </w:pPr>
          </w:p>
        </w:tc>
        <w:tc>
          <w:tcPr>
            <w:tcW w:w="21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0A1E74"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3F3F94"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76D8C5"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66ECC2"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95BD98"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975872"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28DA4A"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4B30A9"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968CE5"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A834A9"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F920D1"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6CE1A4" w14:textId="77777777" w:rsidR="00DC7800" w:rsidRPr="000D6B05" w:rsidRDefault="00DC7800" w:rsidP="00DC7800">
            <w:pPr>
              <w:widowControl w:val="0"/>
              <w:rPr>
                <w:sz w:val="20"/>
              </w:rPr>
            </w:pPr>
          </w:p>
        </w:tc>
        <w:tc>
          <w:tcPr>
            <w:tcW w:w="379"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8194A1C" w14:textId="77777777" w:rsidR="00DC7800" w:rsidRPr="000D6B05" w:rsidRDefault="00DC7800" w:rsidP="00DC7800">
            <w:pPr>
              <w:widowControl w:val="0"/>
              <w:jc w:val="center"/>
              <w:rPr>
                <w:sz w:val="20"/>
              </w:rPr>
            </w:pPr>
            <w:r w:rsidRPr="000D6B05">
              <w:rPr>
                <w:sz w:val="16"/>
                <w:szCs w:val="16"/>
              </w:rPr>
              <w:t>основной</w:t>
            </w:r>
          </w:p>
        </w:tc>
        <w:tc>
          <w:tcPr>
            <w:tcW w:w="379"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3D05D6" w14:textId="77777777" w:rsidR="00DC7800" w:rsidRPr="000D6B05" w:rsidRDefault="00DC7800" w:rsidP="00DC7800">
            <w:pPr>
              <w:widowControl w:val="0"/>
              <w:jc w:val="center"/>
              <w:rPr>
                <w:sz w:val="20"/>
              </w:rPr>
            </w:pPr>
            <w:r w:rsidRPr="000D6B05">
              <w:rPr>
                <w:sz w:val="16"/>
                <w:szCs w:val="16"/>
              </w:rPr>
              <w:t>осложнение/сопутствующий</w:t>
            </w: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15D1A4" w14:textId="77777777" w:rsidR="00DC7800" w:rsidRPr="000D6B05" w:rsidRDefault="00DC7800" w:rsidP="00DC7800">
            <w:pPr>
              <w:widowControl w:val="0"/>
              <w:rPr>
                <w:sz w:val="20"/>
              </w:rPr>
            </w:pPr>
          </w:p>
        </w:tc>
        <w:tc>
          <w:tcPr>
            <w:tcW w:w="28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182D76" w14:textId="77777777" w:rsidR="00DC7800" w:rsidRPr="000D6B05" w:rsidRDefault="00DC7800" w:rsidP="00DC7800">
            <w:pPr>
              <w:widowControl w:val="0"/>
              <w:rPr>
                <w:sz w:val="20"/>
              </w:rPr>
            </w:pPr>
          </w:p>
        </w:tc>
        <w:tc>
          <w:tcPr>
            <w:tcW w:w="31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94DA24" w14:textId="77777777" w:rsidR="00DC7800" w:rsidRPr="000D6B05" w:rsidRDefault="00DC7800" w:rsidP="00DC7800">
            <w:pPr>
              <w:widowControl w:val="0"/>
              <w:rPr>
                <w:sz w:val="20"/>
              </w:rPr>
            </w:pPr>
          </w:p>
        </w:tc>
      </w:tr>
      <w:tr w:rsidR="00DC7800" w:rsidRPr="000D6B05" w14:paraId="0085301E" w14:textId="77777777" w:rsidTr="00DC7800">
        <w:trPr>
          <w:trHeight w:val="315"/>
        </w:trPr>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9F9E07" w14:textId="77777777" w:rsidR="00DC7800" w:rsidRPr="000D6B05" w:rsidRDefault="00DC7800" w:rsidP="00DC7800">
            <w:pPr>
              <w:widowControl w:val="0"/>
              <w:rPr>
                <w:sz w:val="20"/>
              </w:rPr>
            </w:pPr>
          </w:p>
        </w:tc>
        <w:tc>
          <w:tcPr>
            <w:tcW w:w="482"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7E67A8" w14:textId="77777777" w:rsidR="00DC7800" w:rsidRPr="000D6B05" w:rsidRDefault="00DC7800" w:rsidP="00DC7800">
            <w:pPr>
              <w:widowControl w:val="0"/>
              <w:rPr>
                <w:sz w:val="20"/>
              </w:rPr>
            </w:pPr>
          </w:p>
        </w:tc>
        <w:tc>
          <w:tcPr>
            <w:tcW w:w="292"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5B6E34"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9F7005" w14:textId="77777777" w:rsidR="00DC7800" w:rsidRPr="000D6B05" w:rsidRDefault="00DC7800" w:rsidP="00DC7800">
            <w:pPr>
              <w:widowControl w:val="0"/>
              <w:rPr>
                <w:sz w:val="20"/>
              </w:rPr>
            </w:pPr>
          </w:p>
        </w:tc>
        <w:tc>
          <w:tcPr>
            <w:tcW w:w="21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995352"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1E5306"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63C5AD"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A35609"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288F73"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143C77"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608DA7"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271337"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18ECC4"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3FCF21"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F9FA1C" w14:textId="77777777" w:rsidR="00DC7800" w:rsidRPr="000D6B05" w:rsidRDefault="00DC7800" w:rsidP="00DC7800">
            <w:pPr>
              <w:widowControl w:val="0"/>
              <w:rPr>
                <w:sz w:val="20"/>
              </w:rPr>
            </w:pP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FCC4D6" w14:textId="77777777" w:rsidR="00DC7800" w:rsidRPr="000D6B05" w:rsidRDefault="00DC7800" w:rsidP="00DC7800">
            <w:pPr>
              <w:widowControl w:val="0"/>
              <w:rPr>
                <w:sz w:val="20"/>
              </w:rPr>
            </w:pPr>
          </w:p>
        </w:tc>
        <w:tc>
          <w:tcPr>
            <w:tcW w:w="190"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A181637" w14:textId="77777777" w:rsidR="00DC7800" w:rsidRPr="000D6B05" w:rsidRDefault="00DC7800" w:rsidP="00DC7800">
            <w:pPr>
              <w:widowControl w:val="0"/>
              <w:jc w:val="center"/>
              <w:rPr>
                <w:sz w:val="20"/>
              </w:rPr>
            </w:pPr>
            <w:r w:rsidRPr="000D6B05">
              <w:rPr>
                <w:sz w:val="16"/>
                <w:szCs w:val="16"/>
              </w:rPr>
              <w:t>код</w:t>
            </w:r>
          </w:p>
        </w:tc>
        <w:tc>
          <w:tcPr>
            <w:tcW w:w="190" w:type="pct"/>
            <w:tcBorders>
              <w:bottom w:val="single" w:sz="6" w:space="0" w:color="000000"/>
              <w:right w:val="single" w:sz="6" w:space="0" w:color="000000"/>
            </w:tcBorders>
            <w:shd w:val="clear" w:color="auto" w:fill="auto"/>
            <w:tcMar>
              <w:top w:w="40" w:type="dxa"/>
              <w:left w:w="40" w:type="dxa"/>
              <w:bottom w:w="40" w:type="dxa"/>
              <w:right w:w="40" w:type="dxa"/>
            </w:tcMar>
          </w:tcPr>
          <w:p w14:paraId="391918F8" w14:textId="77777777" w:rsidR="00DC7800" w:rsidRPr="000D6B05" w:rsidRDefault="00DC7800" w:rsidP="00DC7800">
            <w:pPr>
              <w:widowControl w:val="0"/>
              <w:jc w:val="center"/>
              <w:rPr>
                <w:sz w:val="20"/>
              </w:rPr>
            </w:pPr>
            <w:r w:rsidRPr="000D6B05">
              <w:rPr>
                <w:sz w:val="16"/>
                <w:szCs w:val="16"/>
              </w:rPr>
              <w:t>наименование</w:t>
            </w:r>
          </w:p>
        </w:tc>
        <w:tc>
          <w:tcPr>
            <w:tcW w:w="190" w:type="pct"/>
            <w:tcBorders>
              <w:bottom w:val="single" w:sz="6" w:space="0" w:color="000000"/>
              <w:right w:val="single" w:sz="6" w:space="0" w:color="000000"/>
            </w:tcBorders>
            <w:shd w:val="clear" w:color="auto" w:fill="auto"/>
            <w:tcMar>
              <w:top w:w="40" w:type="dxa"/>
              <w:left w:w="40" w:type="dxa"/>
              <w:bottom w:w="40" w:type="dxa"/>
              <w:right w:w="40" w:type="dxa"/>
            </w:tcMar>
          </w:tcPr>
          <w:p w14:paraId="12DFA588" w14:textId="77777777" w:rsidR="00DC7800" w:rsidRPr="000D6B05" w:rsidRDefault="00DC7800" w:rsidP="00DC7800">
            <w:pPr>
              <w:widowControl w:val="0"/>
              <w:jc w:val="center"/>
              <w:rPr>
                <w:sz w:val="20"/>
              </w:rPr>
            </w:pPr>
            <w:r w:rsidRPr="000D6B05">
              <w:rPr>
                <w:sz w:val="16"/>
                <w:szCs w:val="16"/>
              </w:rPr>
              <w:t>код</w:t>
            </w:r>
          </w:p>
        </w:tc>
        <w:tc>
          <w:tcPr>
            <w:tcW w:w="190" w:type="pct"/>
            <w:tcBorders>
              <w:bottom w:val="single" w:sz="6" w:space="0" w:color="000000"/>
              <w:right w:val="single" w:sz="6" w:space="0" w:color="000000"/>
            </w:tcBorders>
            <w:shd w:val="clear" w:color="auto" w:fill="auto"/>
            <w:tcMar>
              <w:top w:w="40" w:type="dxa"/>
              <w:left w:w="40" w:type="dxa"/>
              <w:bottom w:w="40" w:type="dxa"/>
              <w:right w:w="40" w:type="dxa"/>
            </w:tcMar>
          </w:tcPr>
          <w:p w14:paraId="28DE182B" w14:textId="77777777" w:rsidR="00DC7800" w:rsidRPr="000D6B05" w:rsidRDefault="00DC7800" w:rsidP="00DC7800">
            <w:pPr>
              <w:widowControl w:val="0"/>
              <w:jc w:val="center"/>
              <w:rPr>
                <w:sz w:val="20"/>
              </w:rPr>
            </w:pPr>
            <w:r w:rsidRPr="000D6B05">
              <w:rPr>
                <w:sz w:val="16"/>
                <w:szCs w:val="16"/>
              </w:rPr>
              <w:t>наименование</w:t>
            </w:r>
          </w:p>
        </w:tc>
        <w:tc>
          <w:tcPr>
            <w:tcW w:w="1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51E137" w14:textId="77777777" w:rsidR="00DC7800" w:rsidRPr="000D6B05" w:rsidRDefault="00DC7800" w:rsidP="00DC7800">
            <w:pPr>
              <w:widowControl w:val="0"/>
              <w:rPr>
                <w:sz w:val="20"/>
              </w:rPr>
            </w:pPr>
          </w:p>
        </w:tc>
        <w:tc>
          <w:tcPr>
            <w:tcW w:w="28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39F2A4" w14:textId="77777777" w:rsidR="00DC7800" w:rsidRPr="000D6B05" w:rsidRDefault="00DC7800" w:rsidP="00DC7800">
            <w:pPr>
              <w:widowControl w:val="0"/>
              <w:rPr>
                <w:sz w:val="20"/>
              </w:rPr>
            </w:pPr>
          </w:p>
        </w:tc>
        <w:tc>
          <w:tcPr>
            <w:tcW w:w="31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1E5A91" w14:textId="77777777" w:rsidR="00DC7800" w:rsidRPr="000D6B05" w:rsidRDefault="00DC7800" w:rsidP="00DC7800">
            <w:pPr>
              <w:widowControl w:val="0"/>
              <w:rPr>
                <w:sz w:val="20"/>
              </w:rPr>
            </w:pPr>
          </w:p>
        </w:tc>
      </w:tr>
      <w:tr w:rsidR="00DC7800" w:rsidRPr="000D6B05" w14:paraId="2336122A" w14:textId="77777777" w:rsidTr="00DC7800">
        <w:trPr>
          <w:trHeight w:val="315"/>
        </w:trPr>
        <w:tc>
          <w:tcPr>
            <w:tcW w:w="1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0938E4C" w14:textId="77777777" w:rsidR="00DC7800" w:rsidRPr="000D6B05" w:rsidRDefault="00DC7800" w:rsidP="00DC7800">
            <w:pPr>
              <w:widowControl w:val="0"/>
              <w:jc w:val="center"/>
              <w:rPr>
                <w:sz w:val="20"/>
              </w:rPr>
            </w:pPr>
            <w:r w:rsidRPr="000D6B05">
              <w:rPr>
                <w:sz w:val="16"/>
                <w:szCs w:val="16"/>
              </w:rPr>
              <w:t>1</w:t>
            </w:r>
          </w:p>
        </w:tc>
        <w:tc>
          <w:tcPr>
            <w:tcW w:w="48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7C6B136" w14:textId="77777777" w:rsidR="00DC7800" w:rsidRPr="000D6B05" w:rsidRDefault="00DC7800" w:rsidP="00DC7800">
            <w:pPr>
              <w:widowControl w:val="0"/>
              <w:jc w:val="center"/>
              <w:rPr>
                <w:sz w:val="20"/>
              </w:rPr>
            </w:pPr>
            <w:r w:rsidRPr="000D6B05">
              <w:rPr>
                <w:sz w:val="16"/>
                <w:szCs w:val="16"/>
              </w:rPr>
              <w:t>2</w:t>
            </w:r>
          </w:p>
        </w:tc>
        <w:tc>
          <w:tcPr>
            <w:tcW w:w="292"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C891B0D" w14:textId="77777777" w:rsidR="00DC7800" w:rsidRPr="000D6B05" w:rsidRDefault="00DC7800" w:rsidP="00DC7800">
            <w:pPr>
              <w:widowControl w:val="0"/>
              <w:jc w:val="center"/>
              <w:rPr>
                <w:sz w:val="20"/>
              </w:rPr>
            </w:pPr>
            <w:r w:rsidRPr="000D6B05">
              <w:rPr>
                <w:sz w:val="16"/>
                <w:szCs w:val="16"/>
              </w:rPr>
              <w:t>3</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2DFAD48" w14:textId="77777777" w:rsidR="00DC7800" w:rsidRPr="000D6B05" w:rsidRDefault="00DC7800" w:rsidP="00DC7800">
            <w:pPr>
              <w:widowControl w:val="0"/>
              <w:jc w:val="center"/>
              <w:rPr>
                <w:sz w:val="20"/>
              </w:rPr>
            </w:pPr>
            <w:r w:rsidRPr="000D6B05">
              <w:rPr>
                <w:sz w:val="16"/>
                <w:szCs w:val="16"/>
              </w:rPr>
              <w:t>4</w:t>
            </w:r>
          </w:p>
        </w:tc>
        <w:tc>
          <w:tcPr>
            <w:tcW w:w="213"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A078670" w14:textId="77777777" w:rsidR="00DC7800" w:rsidRPr="000D6B05" w:rsidRDefault="00DC7800" w:rsidP="00DC7800">
            <w:pPr>
              <w:widowControl w:val="0"/>
              <w:jc w:val="center"/>
              <w:rPr>
                <w:sz w:val="20"/>
              </w:rPr>
            </w:pPr>
            <w:r w:rsidRPr="000D6B05">
              <w:rPr>
                <w:sz w:val="16"/>
                <w:szCs w:val="16"/>
              </w:rPr>
              <w:t>5</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DBD4403" w14:textId="77777777" w:rsidR="00DC7800" w:rsidRPr="000D6B05" w:rsidRDefault="00DC7800" w:rsidP="00DC7800">
            <w:pPr>
              <w:widowControl w:val="0"/>
              <w:jc w:val="center"/>
              <w:rPr>
                <w:sz w:val="20"/>
              </w:rPr>
            </w:pPr>
            <w:r w:rsidRPr="000D6B05">
              <w:rPr>
                <w:sz w:val="16"/>
                <w:szCs w:val="16"/>
              </w:rPr>
              <w:t>6</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0E7124F" w14:textId="77777777" w:rsidR="00DC7800" w:rsidRPr="000D6B05" w:rsidRDefault="00DC7800" w:rsidP="00DC7800">
            <w:pPr>
              <w:widowControl w:val="0"/>
              <w:jc w:val="center"/>
              <w:rPr>
                <w:sz w:val="20"/>
              </w:rPr>
            </w:pPr>
            <w:r w:rsidRPr="000D6B05">
              <w:rPr>
                <w:sz w:val="16"/>
                <w:szCs w:val="16"/>
              </w:rPr>
              <w:t>7</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BB65E20" w14:textId="77777777" w:rsidR="00DC7800" w:rsidRPr="000D6B05" w:rsidRDefault="00DC7800" w:rsidP="00DC7800">
            <w:pPr>
              <w:widowControl w:val="0"/>
              <w:jc w:val="center"/>
              <w:rPr>
                <w:sz w:val="20"/>
              </w:rPr>
            </w:pPr>
            <w:r w:rsidRPr="000D6B05">
              <w:rPr>
                <w:sz w:val="16"/>
                <w:szCs w:val="16"/>
              </w:rPr>
              <w:t>8</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E45F486" w14:textId="77777777" w:rsidR="00DC7800" w:rsidRPr="000D6B05" w:rsidRDefault="00DC7800" w:rsidP="00DC7800">
            <w:pPr>
              <w:widowControl w:val="0"/>
              <w:jc w:val="center"/>
              <w:rPr>
                <w:sz w:val="20"/>
              </w:rPr>
            </w:pPr>
            <w:r w:rsidRPr="000D6B05">
              <w:rPr>
                <w:sz w:val="16"/>
                <w:szCs w:val="16"/>
              </w:rPr>
              <w:t>9</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CC29F1B" w14:textId="77777777" w:rsidR="00DC7800" w:rsidRPr="000D6B05" w:rsidRDefault="00DC7800" w:rsidP="00DC7800">
            <w:pPr>
              <w:widowControl w:val="0"/>
              <w:jc w:val="center"/>
              <w:rPr>
                <w:sz w:val="20"/>
              </w:rPr>
            </w:pPr>
            <w:r w:rsidRPr="000D6B05">
              <w:rPr>
                <w:sz w:val="16"/>
                <w:szCs w:val="16"/>
              </w:rPr>
              <w:t>10</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15EB444" w14:textId="77777777" w:rsidR="00DC7800" w:rsidRPr="000D6B05" w:rsidRDefault="00DC7800" w:rsidP="00DC7800">
            <w:pPr>
              <w:widowControl w:val="0"/>
              <w:jc w:val="center"/>
              <w:rPr>
                <w:sz w:val="20"/>
              </w:rPr>
            </w:pPr>
            <w:r w:rsidRPr="000D6B05">
              <w:rPr>
                <w:sz w:val="16"/>
                <w:szCs w:val="16"/>
              </w:rPr>
              <w:t>11</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9364615" w14:textId="77777777" w:rsidR="00DC7800" w:rsidRPr="000D6B05" w:rsidRDefault="00DC7800" w:rsidP="00DC7800">
            <w:pPr>
              <w:widowControl w:val="0"/>
              <w:jc w:val="center"/>
              <w:rPr>
                <w:sz w:val="20"/>
              </w:rPr>
            </w:pPr>
            <w:r w:rsidRPr="000D6B05">
              <w:rPr>
                <w:sz w:val="16"/>
                <w:szCs w:val="16"/>
              </w:rPr>
              <w:t>12</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22B6202" w14:textId="77777777" w:rsidR="00DC7800" w:rsidRPr="000D6B05" w:rsidRDefault="00DC7800" w:rsidP="00DC7800">
            <w:pPr>
              <w:widowControl w:val="0"/>
              <w:jc w:val="center"/>
              <w:rPr>
                <w:sz w:val="20"/>
              </w:rPr>
            </w:pPr>
            <w:r w:rsidRPr="000D6B05">
              <w:rPr>
                <w:sz w:val="16"/>
                <w:szCs w:val="16"/>
              </w:rPr>
              <w:t>13</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755BA58D" w14:textId="77777777" w:rsidR="00DC7800" w:rsidRPr="000D6B05" w:rsidRDefault="00DC7800" w:rsidP="00DC7800">
            <w:pPr>
              <w:widowControl w:val="0"/>
              <w:jc w:val="center"/>
              <w:rPr>
                <w:sz w:val="20"/>
              </w:rPr>
            </w:pPr>
            <w:r w:rsidRPr="000D6B05">
              <w:rPr>
                <w:sz w:val="16"/>
                <w:szCs w:val="16"/>
              </w:rPr>
              <w:t>14</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57EB0AF8" w14:textId="77777777" w:rsidR="00DC7800" w:rsidRPr="000D6B05" w:rsidRDefault="00DC7800" w:rsidP="00DC7800">
            <w:pPr>
              <w:widowControl w:val="0"/>
              <w:jc w:val="center"/>
              <w:rPr>
                <w:sz w:val="20"/>
              </w:rPr>
            </w:pPr>
            <w:r w:rsidRPr="000D6B05">
              <w:rPr>
                <w:sz w:val="16"/>
                <w:szCs w:val="16"/>
              </w:rPr>
              <w:t>15</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F10AE2C" w14:textId="77777777" w:rsidR="00DC7800" w:rsidRPr="000D6B05" w:rsidRDefault="00DC7800" w:rsidP="00DC7800">
            <w:pPr>
              <w:widowControl w:val="0"/>
              <w:jc w:val="center"/>
              <w:rPr>
                <w:sz w:val="20"/>
              </w:rPr>
            </w:pPr>
            <w:r w:rsidRPr="000D6B05">
              <w:rPr>
                <w:sz w:val="16"/>
                <w:szCs w:val="16"/>
              </w:rPr>
              <w:t>16</w:t>
            </w:r>
          </w:p>
        </w:tc>
        <w:tc>
          <w:tcPr>
            <w:tcW w:w="190"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DF6C545" w14:textId="77777777" w:rsidR="00DC7800" w:rsidRPr="000D6B05" w:rsidRDefault="00DC7800" w:rsidP="00DC7800">
            <w:pPr>
              <w:widowControl w:val="0"/>
              <w:jc w:val="center"/>
              <w:rPr>
                <w:sz w:val="20"/>
              </w:rPr>
            </w:pPr>
            <w:r w:rsidRPr="000D6B05">
              <w:rPr>
                <w:sz w:val="16"/>
                <w:szCs w:val="16"/>
              </w:rPr>
              <w:t>17</w:t>
            </w:r>
          </w:p>
        </w:tc>
        <w:tc>
          <w:tcPr>
            <w:tcW w:w="190"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EFAC880" w14:textId="77777777" w:rsidR="00DC7800" w:rsidRPr="000D6B05" w:rsidRDefault="00DC7800" w:rsidP="00DC7800">
            <w:pPr>
              <w:widowControl w:val="0"/>
              <w:jc w:val="center"/>
              <w:rPr>
                <w:sz w:val="20"/>
              </w:rPr>
            </w:pPr>
            <w:r w:rsidRPr="000D6B05">
              <w:rPr>
                <w:sz w:val="16"/>
                <w:szCs w:val="16"/>
              </w:rPr>
              <w:t>18</w:t>
            </w:r>
          </w:p>
        </w:tc>
        <w:tc>
          <w:tcPr>
            <w:tcW w:w="190"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5EAA7A5" w14:textId="77777777" w:rsidR="00DC7800" w:rsidRPr="000D6B05" w:rsidRDefault="00DC7800" w:rsidP="00DC7800">
            <w:pPr>
              <w:widowControl w:val="0"/>
              <w:jc w:val="center"/>
              <w:rPr>
                <w:sz w:val="20"/>
              </w:rPr>
            </w:pPr>
            <w:r w:rsidRPr="000D6B05">
              <w:rPr>
                <w:sz w:val="16"/>
                <w:szCs w:val="16"/>
              </w:rPr>
              <w:t>19</w:t>
            </w:r>
          </w:p>
        </w:tc>
        <w:tc>
          <w:tcPr>
            <w:tcW w:w="190"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62E5A47" w14:textId="77777777" w:rsidR="00DC7800" w:rsidRPr="000D6B05" w:rsidRDefault="00DC7800" w:rsidP="00DC7800">
            <w:pPr>
              <w:widowControl w:val="0"/>
              <w:jc w:val="center"/>
              <w:rPr>
                <w:sz w:val="20"/>
              </w:rPr>
            </w:pPr>
            <w:r w:rsidRPr="000D6B05">
              <w:rPr>
                <w:sz w:val="16"/>
                <w:szCs w:val="16"/>
              </w:rPr>
              <w:t>20</w:t>
            </w:r>
          </w:p>
        </w:tc>
        <w:tc>
          <w:tcPr>
            <w:tcW w:w="190"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B4A40DD" w14:textId="77777777" w:rsidR="00DC7800" w:rsidRPr="000D6B05" w:rsidRDefault="00DC7800" w:rsidP="00DC7800">
            <w:pPr>
              <w:widowControl w:val="0"/>
              <w:jc w:val="center"/>
              <w:rPr>
                <w:sz w:val="20"/>
              </w:rPr>
            </w:pPr>
            <w:r w:rsidRPr="000D6B05">
              <w:rPr>
                <w:sz w:val="16"/>
                <w:szCs w:val="16"/>
              </w:rPr>
              <w:t>21</w:t>
            </w:r>
          </w:p>
        </w:tc>
        <w:tc>
          <w:tcPr>
            <w:tcW w:w="28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AA74DDB" w14:textId="77777777" w:rsidR="00DC7800" w:rsidRPr="000D6B05" w:rsidRDefault="00DC7800" w:rsidP="00DC7800">
            <w:pPr>
              <w:widowControl w:val="0"/>
              <w:jc w:val="center"/>
              <w:rPr>
                <w:sz w:val="20"/>
              </w:rPr>
            </w:pPr>
            <w:r w:rsidRPr="000D6B05">
              <w:rPr>
                <w:sz w:val="16"/>
                <w:szCs w:val="16"/>
              </w:rPr>
              <w:t>22</w:t>
            </w:r>
          </w:p>
        </w:tc>
        <w:tc>
          <w:tcPr>
            <w:tcW w:w="316"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F628FDF" w14:textId="77777777" w:rsidR="00DC7800" w:rsidRPr="000D6B05" w:rsidRDefault="00DC7800" w:rsidP="00DC7800">
            <w:pPr>
              <w:widowControl w:val="0"/>
              <w:jc w:val="center"/>
              <w:rPr>
                <w:sz w:val="20"/>
              </w:rPr>
            </w:pPr>
            <w:r w:rsidRPr="000D6B05">
              <w:rPr>
                <w:sz w:val="16"/>
                <w:szCs w:val="16"/>
              </w:rPr>
              <w:t>23</w:t>
            </w:r>
          </w:p>
        </w:tc>
      </w:tr>
    </w:tbl>
    <w:p w14:paraId="6C6398EA" w14:textId="77777777" w:rsidR="00DC7800" w:rsidRPr="000D6B05" w:rsidRDefault="00DC7800" w:rsidP="00DC7800">
      <w:pPr>
        <w:rPr>
          <w:b/>
        </w:rPr>
      </w:pPr>
    </w:p>
    <w:p w14:paraId="43EE4A09" w14:textId="77777777" w:rsidR="00DC7800" w:rsidRPr="000D6B05" w:rsidRDefault="00DC7800" w:rsidP="00DC780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23"/>
        <w:gridCol w:w="340"/>
        <w:gridCol w:w="340"/>
        <w:gridCol w:w="417"/>
        <w:gridCol w:w="429"/>
        <w:gridCol w:w="175"/>
        <w:gridCol w:w="463"/>
        <w:gridCol w:w="175"/>
        <w:gridCol w:w="463"/>
        <w:gridCol w:w="500"/>
        <w:gridCol w:w="500"/>
        <w:gridCol w:w="500"/>
        <w:gridCol w:w="465"/>
        <w:gridCol w:w="465"/>
        <w:gridCol w:w="465"/>
        <w:gridCol w:w="465"/>
        <w:gridCol w:w="465"/>
        <w:gridCol w:w="465"/>
        <w:gridCol w:w="385"/>
        <w:gridCol w:w="469"/>
        <w:gridCol w:w="582"/>
        <w:gridCol w:w="418"/>
        <w:gridCol w:w="536"/>
      </w:tblGrid>
      <w:tr w:rsidR="00DC7800" w:rsidRPr="000D6B05" w14:paraId="7D9F92AB" w14:textId="77777777" w:rsidTr="00DC7800">
        <w:trPr>
          <w:trHeight w:val="315"/>
        </w:trPr>
        <w:tc>
          <w:tcPr>
            <w:tcW w:w="204" w:type="pct"/>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79B0D05" w14:textId="77777777" w:rsidR="00DC7800" w:rsidRPr="000D6B05" w:rsidRDefault="00DC7800" w:rsidP="00DC7800">
            <w:pPr>
              <w:widowControl w:val="0"/>
              <w:jc w:val="center"/>
              <w:rPr>
                <w:sz w:val="16"/>
                <w:szCs w:val="16"/>
              </w:rPr>
            </w:pPr>
            <w:r w:rsidRPr="000D6B05">
              <w:rPr>
                <w:sz w:val="16"/>
                <w:szCs w:val="16"/>
              </w:rPr>
              <w:t>Кем доставлен</w:t>
            </w:r>
          </w:p>
        </w:tc>
        <w:tc>
          <w:tcPr>
            <w:tcW w:w="1635" w:type="pct"/>
            <w:gridSpan w:val="8"/>
            <w:tcBorders>
              <w:top w:val="single" w:sz="6" w:space="0" w:color="000000"/>
              <w:bottom w:val="single" w:sz="6" w:space="0" w:color="000000"/>
              <w:right w:val="single" w:sz="6" w:space="0" w:color="000000"/>
            </w:tcBorders>
            <w:tcMar>
              <w:top w:w="40" w:type="dxa"/>
              <w:left w:w="40" w:type="dxa"/>
              <w:bottom w:w="40" w:type="dxa"/>
              <w:right w:w="40" w:type="dxa"/>
            </w:tcMar>
          </w:tcPr>
          <w:p w14:paraId="024F32D1" w14:textId="77777777" w:rsidR="00DC7800" w:rsidRPr="000D6B05" w:rsidRDefault="00DC7800" w:rsidP="00DC7800">
            <w:pPr>
              <w:widowControl w:val="0"/>
              <w:jc w:val="center"/>
              <w:rPr>
                <w:sz w:val="20"/>
              </w:rPr>
            </w:pPr>
            <w:r w:rsidRPr="000D6B05">
              <w:rPr>
                <w:sz w:val="16"/>
                <w:szCs w:val="16"/>
              </w:rPr>
              <w:t>Медицинская помощь на этапе СМП</w:t>
            </w:r>
          </w:p>
        </w:tc>
        <w:tc>
          <w:tcPr>
            <w:tcW w:w="204"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35D1FAB" w14:textId="77777777" w:rsidR="00DC7800" w:rsidRPr="000D6B05" w:rsidRDefault="00DC7800" w:rsidP="00DC7800">
            <w:pPr>
              <w:widowControl w:val="0"/>
              <w:jc w:val="center"/>
              <w:rPr>
                <w:sz w:val="16"/>
                <w:szCs w:val="16"/>
              </w:rPr>
            </w:pPr>
            <w:r w:rsidRPr="000D6B05">
              <w:rPr>
                <w:sz w:val="16"/>
                <w:szCs w:val="16"/>
              </w:rPr>
              <w:t>Состояние при</w:t>
            </w:r>
          </w:p>
          <w:p w14:paraId="1694AF41" w14:textId="77777777" w:rsidR="00DC7800" w:rsidRPr="000D6B05" w:rsidRDefault="00DC7800" w:rsidP="00DC7800">
            <w:pPr>
              <w:widowControl w:val="0"/>
              <w:jc w:val="center"/>
              <w:rPr>
                <w:sz w:val="16"/>
                <w:szCs w:val="16"/>
              </w:rPr>
            </w:pPr>
            <w:r w:rsidRPr="000D6B05">
              <w:rPr>
                <w:sz w:val="16"/>
                <w:szCs w:val="16"/>
              </w:rPr>
              <w:t>поступлении</w:t>
            </w:r>
          </w:p>
        </w:tc>
        <w:tc>
          <w:tcPr>
            <w:tcW w:w="204"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1409B5" w14:textId="77777777" w:rsidR="00DC7800" w:rsidRPr="000D6B05" w:rsidRDefault="00DC7800" w:rsidP="00DC7800">
            <w:pPr>
              <w:widowControl w:val="0"/>
              <w:jc w:val="center"/>
              <w:rPr>
                <w:sz w:val="16"/>
                <w:szCs w:val="16"/>
              </w:rPr>
            </w:pPr>
            <w:r w:rsidRPr="000D6B05">
              <w:rPr>
                <w:sz w:val="16"/>
                <w:szCs w:val="16"/>
              </w:rPr>
              <w:t xml:space="preserve">Значение по шкале </w:t>
            </w:r>
            <w:proofErr w:type="spellStart"/>
            <w:r w:rsidRPr="000D6B05">
              <w:rPr>
                <w:sz w:val="16"/>
                <w:szCs w:val="16"/>
              </w:rPr>
              <w:t>Рэнкина</w:t>
            </w:r>
            <w:proofErr w:type="spellEnd"/>
            <w:r w:rsidRPr="000D6B05">
              <w:rPr>
                <w:sz w:val="16"/>
                <w:szCs w:val="16"/>
              </w:rPr>
              <w:t xml:space="preserve"> при</w:t>
            </w:r>
          </w:p>
          <w:p w14:paraId="58C54E54" w14:textId="77777777" w:rsidR="00DC7800" w:rsidRPr="000D6B05" w:rsidRDefault="00DC7800" w:rsidP="00DC7800">
            <w:pPr>
              <w:widowControl w:val="0"/>
              <w:jc w:val="center"/>
              <w:rPr>
                <w:sz w:val="16"/>
                <w:szCs w:val="16"/>
              </w:rPr>
            </w:pPr>
            <w:r w:rsidRPr="000D6B05">
              <w:rPr>
                <w:sz w:val="16"/>
                <w:szCs w:val="16"/>
              </w:rPr>
              <w:t>поступлении</w:t>
            </w:r>
          </w:p>
        </w:tc>
        <w:tc>
          <w:tcPr>
            <w:tcW w:w="204"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45AC3BC" w14:textId="77777777" w:rsidR="00DC7800" w:rsidRPr="000D6B05" w:rsidRDefault="00DC7800" w:rsidP="00DC7800">
            <w:pPr>
              <w:widowControl w:val="0"/>
              <w:jc w:val="center"/>
              <w:rPr>
                <w:sz w:val="16"/>
                <w:szCs w:val="16"/>
              </w:rPr>
            </w:pPr>
            <w:r w:rsidRPr="000D6B05">
              <w:rPr>
                <w:sz w:val="16"/>
                <w:szCs w:val="16"/>
              </w:rPr>
              <w:t>NIHSS при</w:t>
            </w:r>
          </w:p>
          <w:p w14:paraId="4913C742" w14:textId="77777777" w:rsidR="00DC7800" w:rsidRPr="000D6B05" w:rsidRDefault="00DC7800" w:rsidP="00DC7800">
            <w:pPr>
              <w:widowControl w:val="0"/>
              <w:jc w:val="center"/>
              <w:rPr>
                <w:sz w:val="16"/>
                <w:szCs w:val="16"/>
              </w:rPr>
            </w:pPr>
            <w:r w:rsidRPr="000D6B05">
              <w:rPr>
                <w:sz w:val="16"/>
                <w:szCs w:val="16"/>
              </w:rPr>
              <w:t>поступлении</w:t>
            </w:r>
          </w:p>
        </w:tc>
        <w:tc>
          <w:tcPr>
            <w:tcW w:w="409"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6CFFF27" w14:textId="77777777" w:rsidR="00DC7800" w:rsidRPr="000D6B05" w:rsidRDefault="00DC7800" w:rsidP="00DC7800">
            <w:pPr>
              <w:widowControl w:val="0"/>
              <w:jc w:val="center"/>
              <w:rPr>
                <w:sz w:val="20"/>
              </w:rPr>
            </w:pPr>
            <w:proofErr w:type="spellStart"/>
            <w:r w:rsidRPr="000D6B05">
              <w:rPr>
                <w:sz w:val="16"/>
                <w:szCs w:val="16"/>
              </w:rPr>
              <w:t>Тромболитическая</w:t>
            </w:r>
            <w:proofErr w:type="spellEnd"/>
            <w:r w:rsidRPr="000D6B05">
              <w:rPr>
                <w:sz w:val="16"/>
                <w:szCs w:val="16"/>
              </w:rPr>
              <w:t xml:space="preserve"> терапия</w:t>
            </w:r>
          </w:p>
        </w:tc>
        <w:tc>
          <w:tcPr>
            <w:tcW w:w="409"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47C3C48" w14:textId="77777777" w:rsidR="00DC7800" w:rsidRPr="000D6B05" w:rsidRDefault="00DC7800" w:rsidP="00DC7800">
            <w:pPr>
              <w:widowControl w:val="0"/>
              <w:jc w:val="center"/>
              <w:rPr>
                <w:sz w:val="20"/>
              </w:rPr>
            </w:pPr>
            <w:r w:rsidRPr="000D6B05">
              <w:rPr>
                <w:sz w:val="16"/>
                <w:szCs w:val="16"/>
              </w:rPr>
              <w:t>КТ</w:t>
            </w:r>
          </w:p>
        </w:tc>
        <w:tc>
          <w:tcPr>
            <w:tcW w:w="409"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D216A13" w14:textId="77777777" w:rsidR="00DC7800" w:rsidRPr="000D6B05" w:rsidRDefault="00DC7800" w:rsidP="00DC7800">
            <w:pPr>
              <w:widowControl w:val="0"/>
              <w:jc w:val="center"/>
              <w:rPr>
                <w:sz w:val="20"/>
              </w:rPr>
            </w:pPr>
            <w:r w:rsidRPr="000D6B05">
              <w:rPr>
                <w:sz w:val="16"/>
                <w:szCs w:val="16"/>
              </w:rPr>
              <w:t>МРТ</w:t>
            </w:r>
          </w:p>
        </w:tc>
        <w:tc>
          <w:tcPr>
            <w:tcW w:w="204"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5EF4587" w14:textId="77777777" w:rsidR="00DC7800" w:rsidRPr="000D6B05" w:rsidRDefault="00DC7800" w:rsidP="00DC7800">
            <w:pPr>
              <w:widowControl w:val="0"/>
              <w:jc w:val="center"/>
              <w:rPr>
                <w:sz w:val="16"/>
                <w:szCs w:val="16"/>
              </w:rPr>
            </w:pPr>
            <w:r w:rsidRPr="000D6B05">
              <w:rPr>
                <w:sz w:val="16"/>
                <w:szCs w:val="16"/>
              </w:rPr>
              <w:t>Дата выписки</w:t>
            </w:r>
          </w:p>
        </w:tc>
        <w:tc>
          <w:tcPr>
            <w:tcW w:w="204"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74B11CD" w14:textId="77777777" w:rsidR="00DC7800" w:rsidRPr="000D6B05" w:rsidRDefault="00DC7800" w:rsidP="00DC7800">
            <w:pPr>
              <w:widowControl w:val="0"/>
              <w:jc w:val="center"/>
              <w:rPr>
                <w:sz w:val="16"/>
                <w:szCs w:val="16"/>
              </w:rPr>
            </w:pPr>
            <w:r w:rsidRPr="000D6B05">
              <w:rPr>
                <w:sz w:val="16"/>
                <w:szCs w:val="16"/>
              </w:rPr>
              <w:t>Количество койко-дней</w:t>
            </w:r>
          </w:p>
        </w:tc>
        <w:tc>
          <w:tcPr>
            <w:tcW w:w="322"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5F6C36F" w14:textId="77777777" w:rsidR="00DC7800" w:rsidRPr="000D6B05" w:rsidRDefault="00DC7800" w:rsidP="00DC7800">
            <w:pPr>
              <w:widowControl w:val="0"/>
              <w:jc w:val="center"/>
              <w:rPr>
                <w:sz w:val="16"/>
                <w:szCs w:val="16"/>
              </w:rPr>
            </w:pPr>
            <w:r w:rsidRPr="000D6B05">
              <w:rPr>
                <w:sz w:val="16"/>
                <w:szCs w:val="16"/>
              </w:rPr>
              <w:t>Исход госпитализации</w:t>
            </w:r>
          </w:p>
        </w:tc>
        <w:tc>
          <w:tcPr>
            <w:tcW w:w="590" w:type="pct"/>
            <w:gridSpan w:val="2"/>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6B44A9E" w14:textId="77777777" w:rsidR="00DC7800" w:rsidRPr="000D6B05" w:rsidRDefault="00DC7800" w:rsidP="00DC7800">
            <w:pPr>
              <w:widowControl w:val="0"/>
              <w:jc w:val="center"/>
              <w:rPr>
                <w:sz w:val="20"/>
              </w:rPr>
            </w:pPr>
            <w:r w:rsidRPr="000D6B05">
              <w:rPr>
                <w:sz w:val="16"/>
                <w:szCs w:val="16"/>
              </w:rPr>
              <w:t>Патологоанатомический диагноз</w:t>
            </w:r>
          </w:p>
        </w:tc>
      </w:tr>
      <w:tr w:rsidR="00DC7800" w:rsidRPr="000D6B05" w14:paraId="200463D1" w14:textId="77777777" w:rsidTr="00DC7800">
        <w:trPr>
          <w:trHeight w:val="315"/>
        </w:trPr>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DCAB350" w14:textId="77777777" w:rsidR="00DC7800" w:rsidRPr="000D6B05" w:rsidRDefault="00DC7800" w:rsidP="00DC7800">
            <w:pPr>
              <w:widowControl w:val="0"/>
              <w:rPr>
                <w:sz w:val="20"/>
              </w:rPr>
            </w:pPr>
          </w:p>
        </w:tc>
        <w:tc>
          <w:tcPr>
            <w:tcW w:w="20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144DF462" w14:textId="77777777" w:rsidR="00DC7800" w:rsidRPr="000D6B05" w:rsidRDefault="00DC7800" w:rsidP="00DC7800">
            <w:pPr>
              <w:widowControl w:val="0"/>
              <w:jc w:val="center"/>
              <w:rPr>
                <w:sz w:val="16"/>
                <w:szCs w:val="16"/>
              </w:rPr>
            </w:pPr>
            <w:r w:rsidRPr="000D6B05">
              <w:rPr>
                <w:sz w:val="16"/>
                <w:szCs w:val="16"/>
              </w:rPr>
              <w:t>дата вызова</w:t>
            </w:r>
          </w:p>
        </w:tc>
        <w:tc>
          <w:tcPr>
            <w:tcW w:w="20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0DA511DF" w14:textId="77777777" w:rsidR="00DC7800" w:rsidRPr="000D6B05" w:rsidRDefault="00DC7800" w:rsidP="00DC7800">
            <w:pPr>
              <w:widowControl w:val="0"/>
              <w:jc w:val="center"/>
              <w:rPr>
                <w:sz w:val="16"/>
                <w:szCs w:val="16"/>
              </w:rPr>
            </w:pPr>
            <w:r w:rsidRPr="000D6B05">
              <w:rPr>
                <w:sz w:val="16"/>
                <w:szCs w:val="16"/>
              </w:rPr>
              <w:t>время вызова</w:t>
            </w:r>
          </w:p>
        </w:tc>
        <w:tc>
          <w:tcPr>
            <w:tcW w:w="20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10AB4951" w14:textId="77777777" w:rsidR="00DC7800" w:rsidRPr="000D6B05" w:rsidRDefault="00DC7800" w:rsidP="00DC7800">
            <w:pPr>
              <w:widowControl w:val="0"/>
              <w:jc w:val="center"/>
              <w:rPr>
                <w:sz w:val="16"/>
                <w:szCs w:val="16"/>
              </w:rPr>
            </w:pPr>
            <w:r w:rsidRPr="000D6B05">
              <w:rPr>
                <w:sz w:val="16"/>
                <w:szCs w:val="16"/>
              </w:rPr>
              <w:t>время прибытия на адрес</w:t>
            </w:r>
          </w:p>
        </w:tc>
        <w:tc>
          <w:tcPr>
            <w:tcW w:w="20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16286FD6" w14:textId="77777777" w:rsidR="00DC7800" w:rsidRPr="000D6B05" w:rsidRDefault="00DC7800" w:rsidP="00DC7800">
            <w:pPr>
              <w:widowControl w:val="0"/>
              <w:jc w:val="center"/>
              <w:rPr>
                <w:sz w:val="16"/>
                <w:szCs w:val="16"/>
              </w:rPr>
            </w:pPr>
            <w:r w:rsidRPr="000D6B05">
              <w:rPr>
                <w:sz w:val="16"/>
                <w:szCs w:val="16"/>
              </w:rPr>
              <w:t>время прибытия</w:t>
            </w:r>
          </w:p>
          <w:p w14:paraId="28571C31" w14:textId="77777777" w:rsidR="00DC7800" w:rsidRPr="000D6B05" w:rsidRDefault="00DC7800" w:rsidP="00DC7800">
            <w:pPr>
              <w:widowControl w:val="0"/>
              <w:jc w:val="center"/>
              <w:rPr>
                <w:sz w:val="16"/>
                <w:szCs w:val="16"/>
              </w:rPr>
            </w:pPr>
            <w:r w:rsidRPr="000D6B05">
              <w:rPr>
                <w:sz w:val="16"/>
                <w:szCs w:val="16"/>
              </w:rPr>
              <w:t>в стационар</w:t>
            </w:r>
          </w:p>
        </w:tc>
        <w:tc>
          <w:tcPr>
            <w:tcW w:w="409"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30E1472A" w14:textId="77777777" w:rsidR="00DC7800" w:rsidRPr="000D6B05" w:rsidRDefault="00DC7800" w:rsidP="00DC7800">
            <w:pPr>
              <w:widowControl w:val="0"/>
              <w:jc w:val="center"/>
              <w:rPr>
                <w:sz w:val="20"/>
              </w:rPr>
            </w:pPr>
            <w:r w:rsidRPr="000D6B05">
              <w:rPr>
                <w:sz w:val="16"/>
                <w:szCs w:val="16"/>
              </w:rPr>
              <w:t>диагноз</w:t>
            </w:r>
          </w:p>
        </w:tc>
        <w:tc>
          <w:tcPr>
            <w:tcW w:w="409"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4D73D50C" w14:textId="77777777" w:rsidR="00DC7800" w:rsidRPr="000D6B05" w:rsidRDefault="00DC7800" w:rsidP="00DC7800">
            <w:pPr>
              <w:widowControl w:val="0"/>
              <w:jc w:val="center"/>
              <w:rPr>
                <w:sz w:val="20"/>
              </w:rPr>
            </w:pPr>
            <w:r w:rsidRPr="000D6B05">
              <w:rPr>
                <w:sz w:val="16"/>
                <w:szCs w:val="16"/>
              </w:rPr>
              <w:t>Услуги на догоспитальном этапе</w:t>
            </w: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FC10F70"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C7A32F9"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7025AE3" w14:textId="77777777" w:rsidR="00DC7800" w:rsidRPr="000D6B05" w:rsidRDefault="00DC7800" w:rsidP="00DC7800">
            <w:pPr>
              <w:widowControl w:val="0"/>
              <w:rPr>
                <w:sz w:val="20"/>
              </w:rPr>
            </w:pPr>
          </w:p>
        </w:tc>
        <w:tc>
          <w:tcPr>
            <w:tcW w:w="20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1065ADE7" w14:textId="77777777" w:rsidR="00DC7800" w:rsidRPr="000D6B05" w:rsidRDefault="00DC7800" w:rsidP="00DC7800">
            <w:pPr>
              <w:widowControl w:val="0"/>
              <w:jc w:val="center"/>
              <w:rPr>
                <w:sz w:val="16"/>
                <w:szCs w:val="16"/>
              </w:rPr>
            </w:pPr>
            <w:r w:rsidRPr="000D6B05">
              <w:rPr>
                <w:sz w:val="16"/>
                <w:szCs w:val="16"/>
              </w:rPr>
              <w:t>дата</w:t>
            </w:r>
          </w:p>
          <w:p w14:paraId="27CD3EED" w14:textId="77777777" w:rsidR="00DC7800" w:rsidRPr="000D6B05" w:rsidRDefault="00DC7800" w:rsidP="00DC7800">
            <w:pPr>
              <w:widowControl w:val="0"/>
              <w:jc w:val="center"/>
              <w:rPr>
                <w:sz w:val="16"/>
                <w:szCs w:val="16"/>
              </w:rPr>
            </w:pPr>
            <w:r w:rsidRPr="000D6B05">
              <w:rPr>
                <w:sz w:val="16"/>
                <w:szCs w:val="16"/>
              </w:rPr>
              <w:t>проведения</w:t>
            </w:r>
          </w:p>
        </w:tc>
        <w:tc>
          <w:tcPr>
            <w:tcW w:w="20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07F3D2EF" w14:textId="77777777" w:rsidR="00DC7800" w:rsidRPr="000D6B05" w:rsidRDefault="00DC7800" w:rsidP="00DC7800">
            <w:pPr>
              <w:widowControl w:val="0"/>
              <w:jc w:val="center"/>
              <w:rPr>
                <w:sz w:val="16"/>
                <w:szCs w:val="16"/>
              </w:rPr>
            </w:pPr>
            <w:r w:rsidRPr="000D6B05">
              <w:rPr>
                <w:sz w:val="16"/>
                <w:szCs w:val="16"/>
              </w:rPr>
              <w:t>дата</w:t>
            </w:r>
          </w:p>
          <w:p w14:paraId="2FEFBD38" w14:textId="77777777" w:rsidR="00DC7800" w:rsidRPr="000D6B05" w:rsidRDefault="00DC7800" w:rsidP="00DC7800">
            <w:pPr>
              <w:widowControl w:val="0"/>
              <w:jc w:val="center"/>
              <w:rPr>
                <w:sz w:val="16"/>
                <w:szCs w:val="16"/>
              </w:rPr>
            </w:pPr>
            <w:r w:rsidRPr="000D6B05">
              <w:rPr>
                <w:sz w:val="16"/>
                <w:szCs w:val="16"/>
              </w:rPr>
              <w:t>проведения</w:t>
            </w:r>
          </w:p>
        </w:tc>
        <w:tc>
          <w:tcPr>
            <w:tcW w:w="20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1B3ACF22" w14:textId="77777777" w:rsidR="00DC7800" w:rsidRPr="000D6B05" w:rsidRDefault="00DC7800" w:rsidP="00DC7800">
            <w:pPr>
              <w:widowControl w:val="0"/>
              <w:jc w:val="center"/>
              <w:rPr>
                <w:sz w:val="16"/>
                <w:szCs w:val="16"/>
              </w:rPr>
            </w:pPr>
            <w:r w:rsidRPr="000D6B05">
              <w:rPr>
                <w:sz w:val="16"/>
                <w:szCs w:val="16"/>
              </w:rPr>
              <w:t>дата</w:t>
            </w:r>
          </w:p>
          <w:p w14:paraId="3A291143" w14:textId="77777777" w:rsidR="00DC7800" w:rsidRPr="000D6B05" w:rsidRDefault="00DC7800" w:rsidP="00DC7800">
            <w:pPr>
              <w:widowControl w:val="0"/>
              <w:jc w:val="center"/>
              <w:rPr>
                <w:sz w:val="16"/>
                <w:szCs w:val="16"/>
              </w:rPr>
            </w:pPr>
            <w:r w:rsidRPr="000D6B05">
              <w:rPr>
                <w:sz w:val="16"/>
                <w:szCs w:val="16"/>
              </w:rPr>
              <w:t>проведения</w:t>
            </w:r>
          </w:p>
        </w:tc>
        <w:tc>
          <w:tcPr>
            <w:tcW w:w="20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5487FCDF" w14:textId="77777777" w:rsidR="00DC7800" w:rsidRPr="000D6B05" w:rsidRDefault="00DC7800" w:rsidP="00DC7800">
            <w:pPr>
              <w:widowControl w:val="0"/>
              <w:jc w:val="center"/>
              <w:rPr>
                <w:sz w:val="16"/>
                <w:szCs w:val="16"/>
              </w:rPr>
            </w:pPr>
            <w:r w:rsidRPr="000D6B05">
              <w:rPr>
                <w:sz w:val="16"/>
                <w:szCs w:val="16"/>
              </w:rPr>
              <w:t>время проведения</w:t>
            </w:r>
          </w:p>
        </w:tc>
        <w:tc>
          <w:tcPr>
            <w:tcW w:w="20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7FFCE66D" w14:textId="77777777" w:rsidR="00DC7800" w:rsidRPr="000D6B05" w:rsidRDefault="00DC7800" w:rsidP="00DC7800">
            <w:pPr>
              <w:widowControl w:val="0"/>
              <w:jc w:val="center"/>
              <w:rPr>
                <w:sz w:val="16"/>
                <w:szCs w:val="16"/>
              </w:rPr>
            </w:pPr>
            <w:r w:rsidRPr="000D6B05">
              <w:rPr>
                <w:sz w:val="16"/>
                <w:szCs w:val="16"/>
              </w:rPr>
              <w:t>дата</w:t>
            </w:r>
          </w:p>
          <w:p w14:paraId="2420E7A0" w14:textId="77777777" w:rsidR="00DC7800" w:rsidRPr="000D6B05" w:rsidRDefault="00DC7800" w:rsidP="00DC7800">
            <w:pPr>
              <w:widowControl w:val="0"/>
              <w:jc w:val="center"/>
              <w:rPr>
                <w:sz w:val="16"/>
                <w:szCs w:val="16"/>
              </w:rPr>
            </w:pPr>
            <w:r w:rsidRPr="000D6B05">
              <w:rPr>
                <w:sz w:val="16"/>
                <w:szCs w:val="16"/>
              </w:rPr>
              <w:t>проведения</w:t>
            </w:r>
          </w:p>
        </w:tc>
        <w:tc>
          <w:tcPr>
            <w:tcW w:w="20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1D629AB3" w14:textId="77777777" w:rsidR="00DC7800" w:rsidRPr="000D6B05" w:rsidRDefault="00DC7800" w:rsidP="00DC7800">
            <w:pPr>
              <w:widowControl w:val="0"/>
              <w:jc w:val="center"/>
              <w:rPr>
                <w:sz w:val="16"/>
                <w:szCs w:val="16"/>
              </w:rPr>
            </w:pPr>
            <w:r w:rsidRPr="000D6B05">
              <w:rPr>
                <w:sz w:val="16"/>
                <w:szCs w:val="16"/>
              </w:rPr>
              <w:t>время проведения</w:t>
            </w: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AD599FE"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F81A4BB" w14:textId="77777777" w:rsidR="00DC7800" w:rsidRPr="000D6B05" w:rsidRDefault="00DC7800" w:rsidP="00DC7800">
            <w:pPr>
              <w:widowControl w:val="0"/>
              <w:rPr>
                <w:sz w:val="20"/>
              </w:rPr>
            </w:pPr>
          </w:p>
        </w:tc>
        <w:tc>
          <w:tcPr>
            <w:tcW w:w="32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B994C5C" w14:textId="77777777" w:rsidR="00DC7800" w:rsidRPr="000D6B05" w:rsidRDefault="00DC7800" w:rsidP="00DC7800">
            <w:pPr>
              <w:widowControl w:val="0"/>
              <w:rPr>
                <w:sz w:val="20"/>
              </w:rPr>
            </w:pPr>
          </w:p>
        </w:tc>
        <w:tc>
          <w:tcPr>
            <w:tcW w:w="252"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531348A0" w14:textId="77777777" w:rsidR="00DC7800" w:rsidRPr="000D6B05" w:rsidRDefault="00DC7800" w:rsidP="00DC7800">
            <w:pPr>
              <w:widowControl w:val="0"/>
              <w:jc w:val="center"/>
              <w:rPr>
                <w:sz w:val="16"/>
                <w:szCs w:val="16"/>
              </w:rPr>
            </w:pPr>
            <w:r w:rsidRPr="000D6B05">
              <w:rPr>
                <w:sz w:val="16"/>
                <w:szCs w:val="16"/>
              </w:rPr>
              <w:t>код</w:t>
            </w:r>
          </w:p>
        </w:tc>
        <w:tc>
          <w:tcPr>
            <w:tcW w:w="338"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25D60ED9" w14:textId="77777777" w:rsidR="00DC7800" w:rsidRPr="000D6B05" w:rsidRDefault="00DC7800" w:rsidP="00DC7800">
            <w:pPr>
              <w:widowControl w:val="0"/>
              <w:jc w:val="center"/>
              <w:rPr>
                <w:sz w:val="16"/>
                <w:szCs w:val="16"/>
              </w:rPr>
            </w:pPr>
            <w:r w:rsidRPr="000D6B05">
              <w:rPr>
                <w:sz w:val="16"/>
                <w:szCs w:val="16"/>
              </w:rPr>
              <w:t>наименование</w:t>
            </w:r>
          </w:p>
        </w:tc>
      </w:tr>
      <w:tr w:rsidR="00DC7800" w:rsidRPr="000D6B05" w14:paraId="78AC3D07" w14:textId="77777777" w:rsidTr="00DC7800">
        <w:trPr>
          <w:trHeight w:val="315"/>
        </w:trPr>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375F941"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FE81286"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51B6556"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70B7918"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E317A4B" w14:textId="77777777" w:rsidR="00DC7800" w:rsidRPr="000D6B05" w:rsidRDefault="00DC7800" w:rsidP="00DC7800">
            <w:pPr>
              <w:widowControl w:val="0"/>
              <w:rPr>
                <w:sz w:val="20"/>
              </w:rPr>
            </w:pP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6B2D4A4A" w14:textId="77777777" w:rsidR="00DC7800" w:rsidRPr="000D6B05" w:rsidRDefault="00DC7800" w:rsidP="00DC7800">
            <w:pPr>
              <w:widowControl w:val="0"/>
              <w:jc w:val="center"/>
              <w:rPr>
                <w:sz w:val="20"/>
              </w:rPr>
            </w:pPr>
            <w:r w:rsidRPr="000D6B05">
              <w:rPr>
                <w:sz w:val="16"/>
                <w:szCs w:val="16"/>
              </w:rPr>
              <w:t>код</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4387D7D1" w14:textId="77777777" w:rsidR="00DC7800" w:rsidRPr="000D6B05" w:rsidRDefault="00DC7800" w:rsidP="00DC7800">
            <w:pPr>
              <w:widowControl w:val="0"/>
              <w:jc w:val="center"/>
              <w:rPr>
                <w:sz w:val="20"/>
              </w:rPr>
            </w:pPr>
            <w:r w:rsidRPr="000D6B05">
              <w:rPr>
                <w:sz w:val="16"/>
                <w:szCs w:val="16"/>
              </w:rPr>
              <w:t>наименование</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4D6F4C29" w14:textId="77777777" w:rsidR="00DC7800" w:rsidRPr="000D6B05" w:rsidRDefault="00DC7800" w:rsidP="00DC7800">
            <w:pPr>
              <w:widowControl w:val="0"/>
              <w:jc w:val="center"/>
              <w:rPr>
                <w:sz w:val="20"/>
              </w:rPr>
            </w:pPr>
            <w:r w:rsidRPr="000D6B05">
              <w:rPr>
                <w:sz w:val="16"/>
                <w:szCs w:val="16"/>
              </w:rPr>
              <w:t>код</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tcPr>
          <w:p w14:paraId="41C99590" w14:textId="77777777" w:rsidR="00DC7800" w:rsidRPr="000D6B05" w:rsidRDefault="00DC7800" w:rsidP="00DC7800">
            <w:pPr>
              <w:widowControl w:val="0"/>
              <w:jc w:val="center"/>
              <w:rPr>
                <w:sz w:val="20"/>
              </w:rPr>
            </w:pPr>
            <w:r w:rsidRPr="000D6B05">
              <w:rPr>
                <w:sz w:val="16"/>
                <w:szCs w:val="16"/>
              </w:rPr>
              <w:t>наименование</w:t>
            </w: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D7B98E4"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9A54C07"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5628349"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F5339B8"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6DA3C82"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D501A05"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5032701"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4FC2E80"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990B5DF"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F9E0FE3" w14:textId="77777777" w:rsidR="00DC7800" w:rsidRPr="000D6B05" w:rsidRDefault="00DC7800" w:rsidP="00DC7800">
            <w:pPr>
              <w:widowControl w:val="0"/>
              <w:rPr>
                <w:sz w:val="20"/>
              </w:rPr>
            </w:pPr>
          </w:p>
        </w:tc>
        <w:tc>
          <w:tcPr>
            <w:tcW w:w="20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DD47C8A" w14:textId="77777777" w:rsidR="00DC7800" w:rsidRPr="000D6B05" w:rsidRDefault="00DC7800" w:rsidP="00DC7800">
            <w:pPr>
              <w:widowControl w:val="0"/>
              <w:rPr>
                <w:sz w:val="20"/>
              </w:rPr>
            </w:pPr>
          </w:p>
        </w:tc>
        <w:tc>
          <w:tcPr>
            <w:tcW w:w="32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BBA8462" w14:textId="77777777" w:rsidR="00DC7800" w:rsidRPr="000D6B05" w:rsidRDefault="00DC7800" w:rsidP="00DC7800">
            <w:pPr>
              <w:widowControl w:val="0"/>
              <w:rPr>
                <w:sz w:val="20"/>
              </w:rPr>
            </w:pPr>
          </w:p>
        </w:tc>
        <w:tc>
          <w:tcPr>
            <w:tcW w:w="25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D75A407" w14:textId="77777777" w:rsidR="00DC7800" w:rsidRPr="000D6B05" w:rsidRDefault="00DC7800" w:rsidP="00DC7800">
            <w:pPr>
              <w:widowControl w:val="0"/>
              <w:rPr>
                <w:sz w:val="20"/>
              </w:rPr>
            </w:pPr>
          </w:p>
        </w:tc>
        <w:tc>
          <w:tcPr>
            <w:tcW w:w="338"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5228745" w14:textId="77777777" w:rsidR="00DC7800" w:rsidRPr="000D6B05" w:rsidRDefault="00DC7800" w:rsidP="00DC7800">
            <w:pPr>
              <w:widowControl w:val="0"/>
              <w:rPr>
                <w:sz w:val="20"/>
              </w:rPr>
            </w:pPr>
          </w:p>
        </w:tc>
      </w:tr>
      <w:tr w:rsidR="00DC7800" w:rsidRPr="000D6B05" w14:paraId="24768A2C" w14:textId="77777777" w:rsidTr="00DC7800">
        <w:trPr>
          <w:trHeight w:val="315"/>
        </w:trPr>
        <w:tc>
          <w:tcPr>
            <w:tcW w:w="204"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2AE2304" w14:textId="77777777" w:rsidR="00DC7800" w:rsidRPr="000D6B05" w:rsidRDefault="00DC7800" w:rsidP="00DC7800">
            <w:pPr>
              <w:widowControl w:val="0"/>
              <w:jc w:val="center"/>
              <w:rPr>
                <w:sz w:val="20"/>
              </w:rPr>
            </w:pPr>
            <w:r w:rsidRPr="000D6B05">
              <w:rPr>
                <w:sz w:val="16"/>
                <w:szCs w:val="16"/>
              </w:rPr>
              <w:t>24</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D821276" w14:textId="77777777" w:rsidR="00DC7800" w:rsidRPr="000D6B05" w:rsidRDefault="00DC7800" w:rsidP="00DC7800">
            <w:pPr>
              <w:widowControl w:val="0"/>
              <w:jc w:val="center"/>
              <w:rPr>
                <w:sz w:val="20"/>
              </w:rPr>
            </w:pPr>
            <w:r w:rsidRPr="000D6B05">
              <w:rPr>
                <w:sz w:val="16"/>
                <w:szCs w:val="16"/>
              </w:rPr>
              <w:t>25</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320B3A0C" w14:textId="77777777" w:rsidR="00DC7800" w:rsidRPr="000D6B05" w:rsidRDefault="00DC7800" w:rsidP="00DC7800">
            <w:pPr>
              <w:widowControl w:val="0"/>
              <w:jc w:val="center"/>
              <w:rPr>
                <w:sz w:val="20"/>
              </w:rPr>
            </w:pPr>
            <w:r w:rsidRPr="000D6B05">
              <w:rPr>
                <w:sz w:val="16"/>
                <w:szCs w:val="16"/>
              </w:rPr>
              <w:t>26</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3BEAE9B" w14:textId="77777777" w:rsidR="00DC7800" w:rsidRPr="000D6B05" w:rsidRDefault="00DC7800" w:rsidP="00DC7800">
            <w:pPr>
              <w:widowControl w:val="0"/>
              <w:jc w:val="center"/>
              <w:rPr>
                <w:sz w:val="20"/>
              </w:rPr>
            </w:pPr>
            <w:r w:rsidRPr="000D6B05">
              <w:rPr>
                <w:sz w:val="16"/>
                <w:szCs w:val="16"/>
              </w:rPr>
              <w:t>27</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53D5EC0" w14:textId="77777777" w:rsidR="00DC7800" w:rsidRPr="000D6B05" w:rsidRDefault="00DC7800" w:rsidP="00DC7800">
            <w:pPr>
              <w:widowControl w:val="0"/>
              <w:jc w:val="center"/>
              <w:rPr>
                <w:sz w:val="20"/>
              </w:rPr>
            </w:pPr>
            <w:r w:rsidRPr="000D6B05">
              <w:rPr>
                <w:sz w:val="16"/>
                <w:szCs w:val="16"/>
              </w:rPr>
              <w:t>28</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E68E210" w14:textId="77777777" w:rsidR="00DC7800" w:rsidRPr="000D6B05" w:rsidRDefault="00DC7800" w:rsidP="00DC7800">
            <w:pPr>
              <w:widowControl w:val="0"/>
              <w:jc w:val="center"/>
              <w:rPr>
                <w:sz w:val="20"/>
              </w:rPr>
            </w:pPr>
            <w:r w:rsidRPr="000D6B05">
              <w:rPr>
                <w:sz w:val="16"/>
                <w:szCs w:val="16"/>
              </w:rPr>
              <w:t>29</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28B55276" w14:textId="77777777" w:rsidR="00DC7800" w:rsidRPr="000D6B05" w:rsidRDefault="00DC7800" w:rsidP="00DC7800">
            <w:pPr>
              <w:widowControl w:val="0"/>
              <w:jc w:val="center"/>
              <w:rPr>
                <w:sz w:val="20"/>
              </w:rPr>
            </w:pPr>
            <w:r w:rsidRPr="000D6B05">
              <w:rPr>
                <w:sz w:val="16"/>
                <w:szCs w:val="16"/>
              </w:rPr>
              <w:t>30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F2939C1" w14:textId="77777777" w:rsidR="00DC7800" w:rsidRPr="000D6B05" w:rsidRDefault="00DC7800" w:rsidP="00DC7800">
            <w:pPr>
              <w:widowControl w:val="0"/>
              <w:jc w:val="center"/>
              <w:rPr>
                <w:sz w:val="20"/>
              </w:rPr>
            </w:pPr>
            <w:r w:rsidRPr="000D6B05">
              <w:rPr>
                <w:sz w:val="16"/>
                <w:szCs w:val="16"/>
              </w:rPr>
              <w:t>31</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B99867D" w14:textId="77777777" w:rsidR="00DC7800" w:rsidRPr="000D6B05" w:rsidRDefault="00DC7800" w:rsidP="00DC7800">
            <w:pPr>
              <w:widowControl w:val="0"/>
              <w:jc w:val="center"/>
              <w:rPr>
                <w:sz w:val="20"/>
              </w:rPr>
            </w:pPr>
            <w:r w:rsidRPr="000D6B05">
              <w:rPr>
                <w:sz w:val="16"/>
                <w:szCs w:val="16"/>
              </w:rPr>
              <w:t>32</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BC96065" w14:textId="77777777" w:rsidR="00DC7800" w:rsidRPr="000D6B05" w:rsidRDefault="00DC7800" w:rsidP="00DC7800">
            <w:pPr>
              <w:widowControl w:val="0"/>
              <w:jc w:val="center"/>
              <w:rPr>
                <w:sz w:val="20"/>
              </w:rPr>
            </w:pPr>
            <w:r w:rsidRPr="000D6B05">
              <w:rPr>
                <w:sz w:val="16"/>
                <w:szCs w:val="16"/>
              </w:rPr>
              <w:t>33</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783ED9E" w14:textId="77777777" w:rsidR="00DC7800" w:rsidRPr="000D6B05" w:rsidRDefault="00DC7800" w:rsidP="00DC7800">
            <w:pPr>
              <w:widowControl w:val="0"/>
              <w:jc w:val="center"/>
              <w:rPr>
                <w:sz w:val="20"/>
              </w:rPr>
            </w:pPr>
            <w:r w:rsidRPr="000D6B05">
              <w:rPr>
                <w:sz w:val="16"/>
                <w:szCs w:val="16"/>
              </w:rPr>
              <w:t>34</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B3F8197" w14:textId="77777777" w:rsidR="00DC7800" w:rsidRPr="000D6B05" w:rsidRDefault="00DC7800" w:rsidP="00DC7800">
            <w:pPr>
              <w:widowControl w:val="0"/>
              <w:jc w:val="center"/>
              <w:rPr>
                <w:sz w:val="20"/>
              </w:rPr>
            </w:pPr>
            <w:r w:rsidRPr="000D6B05">
              <w:rPr>
                <w:sz w:val="16"/>
                <w:szCs w:val="16"/>
              </w:rPr>
              <w:t>35</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E5B6AB9" w14:textId="77777777" w:rsidR="00DC7800" w:rsidRPr="000D6B05" w:rsidRDefault="00DC7800" w:rsidP="00DC7800">
            <w:pPr>
              <w:widowControl w:val="0"/>
              <w:jc w:val="center"/>
              <w:rPr>
                <w:sz w:val="20"/>
              </w:rPr>
            </w:pPr>
            <w:r w:rsidRPr="000D6B05">
              <w:rPr>
                <w:sz w:val="16"/>
                <w:szCs w:val="16"/>
              </w:rPr>
              <w:t>36</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41A3891" w14:textId="77777777" w:rsidR="00DC7800" w:rsidRPr="000D6B05" w:rsidRDefault="00DC7800" w:rsidP="00DC7800">
            <w:pPr>
              <w:widowControl w:val="0"/>
              <w:jc w:val="center"/>
              <w:rPr>
                <w:sz w:val="20"/>
              </w:rPr>
            </w:pPr>
            <w:r w:rsidRPr="000D6B05">
              <w:rPr>
                <w:sz w:val="16"/>
                <w:szCs w:val="16"/>
              </w:rPr>
              <w:t>37</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CF8C1CE" w14:textId="77777777" w:rsidR="00DC7800" w:rsidRPr="000D6B05" w:rsidRDefault="00DC7800" w:rsidP="00DC7800">
            <w:pPr>
              <w:widowControl w:val="0"/>
              <w:jc w:val="center"/>
              <w:rPr>
                <w:sz w:val="20"/>
              </w:rPr>
            </w:pPr>
            <w:r w:rsidRPr="000D6B05">
              <w:rPr>
                <w:sz w:val="16"/>
                <w:szCs w:val="16"/>
              </w:rPr>
              <w:t>38</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E2FDF56" w14:textId="77777777" w:rsidR="00DC7800" w:rsidRPr="000D6B05" w:rsidRDefault="00DC7800" w:rsidP="00DC7800">
            <w:pPr>
              <w:widowControl w:val="0"/>
              <w:jc w:val="center"/>
              <w:rPr>
                <w:sz w:val="20"/>
              </w:rPr>
            </w:pPr>
            <w:r w:rsidRPr="000D6B05">
              <w:rPr>
                <w:sz w:val="16"/>
                <w:szCs w:val="16"/>
              </w:rPr>
              <w:t>39</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D97EED7" w14:textId="77777777" w:rsidR="00DC7800" w:rsidRPr="000D6B05" w:rsidRDefault="00DC7800" w:rsidP="00DC7800">
            <w:pPr>
              <w:widowControl w:val="0"/>
              <w:jc w:val="center"/>
              <w:rPr>
                <w:sz w:val="20"/>
              </w:rPr>
            </w:pPr>
            <w:r w:rsidRPr="000D6B05">
              <w:rPr>
                <w:sz w:val="16"/>
                <w:szCs w:val="16"/>
              </w:rPr>
              <w:t>40</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8B266AE" w14:textId="77777777" w:rsidR="00DC7800" w:rsidRPr="000D6B05" w:rsidRDefault="00DC7800" w:rsidP="00DC7800">
            <w:pPr>
              <w:widowControl w:val="0"/>
              <w:jc w:val="center"/>
              <w:rPr>
                <w:sz w:val="20"/>
              </w:rPr>
            </w:pPr>
            <w:r w:rsidRPr="000D6B05">
              <w:rPr>
                <w:sz w:val="16"/>
                <w:szCs w:val="16"/>
              </w:rPr>
              <w:t>41</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0F19DA03" w14:textId="77777777" w:rsidR="00DC7800" w:rsidRPr="000D6B05" w:rsidRDefault="00DC7800" w:rsidP="00DC7800">
            <w:pPr>
              <w:widowControl w:val="0"/>
              <w:jc w:val="center"/>
              <w:rPr>
                <w:sz w:val="20"/>
              </w:rPr>
            </w:pPr>
            <w:r w:rsidRPr="000D6B05">
              <w:rPr>
                <w:sz w:val="16"/>
                <w:szCs w:val="16"/>
              </w:rPr>
              <w:t>42</w:t>
            </w:r>
          </w:p>
        </w:tc>
        <w:tc>
          <w:tcPr>
            <w:tcW w:w="204"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6DCD4C6D" w14:textId="77777777" w:rsidR="00DC7800" w:rsidRPr="000D6B05" w:rsidRDefault="00DC7800" w:rsidP="00DC7800">
            <w:pPr>
              <w:widowControl w:val="0"/>
              <w:jc w:val="center"/>
              <w:rPr>
                <w:sz w:val="20"/>
              </w:rPr>
            </w:pPr>
            <w:r w:rsidRPr="000D6B05">
              <w:rPr>
                <w:sz w:val="16"/>
                <w:szCs w:val="16"/>
              </w:rPr>
              <w:t>43</w:t>
            </w:r>
          </w:p>
        </w:tc>
        <w:tc>
          <w:tcPr>
            <w:tcW w:w="322"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77F9D94C" w14:textId="77777777" w:rsidR="00DC7800" w:rsidRPr="000D6B05" w:rsidRDefault="00DC7800" w:rsidP="00DC7800">
            <w:pPr>
              <w:widowControl w:val="0"/>
              <w:jc w:val="center"/>
              <w:rPr>
                <w:sz w:val="20"/>
              </w:rPr>
            </w:pPr>
            <w:r w:rsidRPr="000D6B05">
              <w:rPr>
                <w:sz w:val="16"/>
                <w:szCs w:val="16"/>
              </w:rPr>
              <w:t>44</w:t>
            </w:r>
          </w:p>
        </w:tc>
        <w:tc>
          <w:tcPr>
            <w:tcW w:w="252"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4712216F" w14:textId="77777777" w:rsidR="00DC7800" w:rsidRPr="000D6B05" w:rsidRDefault="00DC7800" w:rsidP="00DC7800">
            <w:pPr>
              <w:widowControl w:val="0"/>
              <w:jc w:val="center"/>
              <w:rPr>
                <w:sz w:val="20"/>
              </w:rPr>
            </w:pPr>
            <w:r w:rsidRPr="000D6B05">
              <w:rPr>
                <w:sz w:val="16"/>
                <w:szCs w:val="16"/>
              </w:rPr>
              <w:t>45</w:t>
            </w:r>
          </w:p>
        </w:tc>
        <w:tc>
          <w:tcPr>
            <w:tcW w:w="338" w:type="pct"/>
            <w:tcBorders>
              <w:bottom w:val="single" w:sz="6" w:space="0" w:color="000000"/>
              <w:right w:val="single" w:sz="6" w:space="0" w:color="000000"/>
            </w:tcBorders>
            <w:shd w:val="clear" w:color="auto" w:fill="auto"/>
            <w:tcMar>
              <w:top w:w="40" w:type="dxa"/>
              <w:left w:w="40" w:type="dxa"/>
              <w:bottom w:w="40" w:type="dxa"/>
              <w:right w:w="40" w:type="dxa"/>
            </w:tcMar>
            <w:vAlign w:val="bottom"/>
          </w:tcPr>
          <w:p w14:paraId="1D997DA9" w14:textId="77777777" w:rsidR="00DC7800" w:rsidRPr="000D6B05" w:rsidRDefault="00DC7800" w:rsidP="00DC7800">
            <w:pPr>
              <w:widowControl w:val="0"/>
              <w:jc w:val="center"/>
              <w:rPr>
                <w:sz w:val="20"/>
              </w:rPr>
            </w:pPr>
            <w:r w:rsidRPr="000D6B05">
              <w:rPr>
                <w:sz w:val="16"/>
                <w:szCs w:val="16"/>
              </w:rPr>
              <w:t>46</w:t>
            </w:r>
          </w:p>
        </w:tc>
      </w:tr>
    </w:tbl>
    <w:p w14:paraId="729F824A" w14:textId="77777777" w:rsidR="00DC7800" w:rsidRPr="000D6B05" w:rsidRDefault="00DC7800" w:rsidP="00DC7800">
      <w:pPr>
        <w:rPr>
          <w:b/>
        </w:rPr>
      </w:pPr>
    </w:p>
    <w:p w14:paraId="6C563596" w14:textId="77777777" w:rsidR="00DC7800" w:rsidRPr="000D6B05" w:rsidRDefault="00DC7800" w:rsidP="00DC7800">
      <w:pPr>
        <w:rPr>
          <w:b/>
        </w:rPr>
      </w:pPr>
      <w:r w:rsidRPr="000D6B05">
        <w:rPr>
          <w:b/>
        </w:rPr>
        <w:br w:type="page"/>
      </w:r>
    </w:p>
    <w:p w14:paraId="42529A20" w14:textId="556F7235"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Список пациентов с выявленным инфарктом миокарда</w:t>
      </w:r>
      <w:r w:rsidR="00312BB4" w:rsidRPr="000D6B05">
        <w:rPr>
          <w:b/>
          <w:szCs w:val="24"/>
        </w:rPr>
        <w:t>"</w:t>
      </w:r>
    </w:p>
    <w:p w14:paraId="75EFA759" w14:textId="77777777" w:rsidR="00DC7800" w:rsidRPr="000D6B05" w:rsidRDefault="00DC7800" w:rsidP="00DC780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2"/>
        <w:gridCol w:w="295"/>
        <w:gridCol w:w="412"/>
        <w:gridCol w:w="363"/>
        <w:gridCol w:w="472"/>
        <w:gridCol w:w="520"/>
        <w:gridCol w:w="356"/>
        <w:gridCol w:w="371"/>
        <w:gridCol w:w="493"/>
        <w:gridCol w:w="417"/>
        <w:gridCol w:w="170"/>
        <w:gridCol w:w="443"/>
        <w:gridCol w:w="434"/>
        <w:gridCol w:w="443"/>
        <w:gridCol w:w="250"/>
        <w:gridCol w:w="443"/>
        <w:gridCol w:w="337"/>
        <w:gridCol w:w="411"/>
        <w:gridCol w:w="423"/>
        <w:gridCol w:w="567"/>
        <w:gridCol w:w="567"/>
        <w:gridCol w:w="512"/>
        <w:gridCol w:w="490"/>
        <w:gridCol w:w="474"/>
      </w:tblGrid>
      <w:tr w:rsidR="00DC7800" w:rsidRPr="000D6B05" w14:paraId="6F7EF6D8" w14:textId="77777777" w:rsidTr="00DC7800">
        <w:trPr>
          <w:trHeight w:val="330"/>
        </w:trPr>
        <w:tc>
          <w:tcPr>
            <w:tcW w:w="17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F3E67D" w14:textId="77777777" w:rsidR="00DC7800" w:rsidRPr="000D6B05" w:rsidRDefault="00DC7800" w:rsidP="00DC7800">
            <w:pPr>
              <w:jc w:val="center"/>
              <w:rPr>
                <w:sz w:val="18"/>
                <w:szCs w:val="18"/>
              </w:rPr>
            </w:pPr>
            <w:r w:rsidRPr="000D6B05">
              <w:rPr>
                <w:sz w:val="18"/>
                <w:szCs w:val="18"/>
              </w:rPr>
              <w:t>№</w:t>
            </w:r>
          </w:p>
          <w:p w14:paraId="78DE0546" w14:textId="77777777" w:rsidR="00DC7800" w:rsidRPr="000D6B05" w:rsidRDefault="00DC7800" w:rsidP="00DC7800">
            <w:pPr>
              <w:jc w:val="center"/>
              <w:rPr>
                <w:sz w:val="18"/>
                <w:szCs w:val="18"/>
              </w:rPr>
            </w:pPr>
            <w:r w:rsidRPr="000D6B05">
              <w:rPr>
                <w:sz w:val="18"/>
                <w:szCs w:val="18"/>
              </w:rPr>
              <w:t>п/п</w:t>
            </w:r>
          </w:p>
        </w:tc>
        <w:tc>
          <w:tcPr>
            <w:tcW w:w="1825" w:type="pct"/>
            <w:gridSpan w:val="8"/>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87D53A6" w14:textId="77777777" w:rsidR="00DC7800" w:rsidRPr="000D6B05" w:rsidRDefault="00DC7800" w:rsidP="00DC7800">
            <w:pPr>
              <w:jc w:val="center"/>
              <w:rPr>
                <w:sz w:val="18"/>
                <w:szCs w:val="18"/>
              </w:rPr>
            </w:pPr>
            <w:r w:rsidRPr="000D6B05">
              <w:rPr>
                <w:sz w:val="18"/>
                <w:szCs w:val="18"/>
              </w:rPr>
              <w:t>Данные пациента:</w:t>
            </w:r>
          </w:p>
        </w:tc>
        <w:tc>
          <w:tcPr>
            <w:tcW w:w="179"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AFF0601" w14:textId="77777777" w:rsidR="00DC7800" w:rsidRPr="000D6B05" w:rsidRDefault="00DC7800" w:rsidP="00DC7800">
            <w:pPr>
              <w:jc w:val="center"/>
              <w:rPr>
                <w:sz w:val="18"/>
                <w:szCs w:val="18"/>
              </w:rPr>
            </w:pPr>
            <w:r w:rsidRPr="000D6B05">
              <w:rPr>
                <w:sz w:val="18"/>
                <w:szCs w:val="18"/>
              </w:rPr>
              <w:t>Кем доставлен</w:t>
            </w:r>
          </w:p>
        </w:tc>
        <w:tc>
          <w:tcPr>
            <w:tcW w:w="1607" w:type="pct"/>
            <w:gridSpan w:val="9"/>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4965A90" w14:textId="77777777" w:rsidR="00DC7800" w:rsidRPr="000D6B05" w:rsidRDefault="00DC7800" w:rsidP="00DC7800">
            <w:pPr>
              <w:jc w:val="center"/>
              <w:rPr>
                <w:sz w:val="18"/>
                <w:szCs w:val="18"/>
              </w:rPr>
            </w:pPr>
            <w:r w:rsidRPr="000D6B05">
              <w:rPr>
                <w:sz w:val="18"/>
                <w:szCs w:val="18"/>
              </w:rPr>
              <w:t>Медицинская помощь на этапе СМП</w:t>
            </w:r>
          </w:p>
        </w:tc>
        <w:tc>
          <w:tcPr>
            <w:tcW w:w="1211" w:type="pct"/>
            <w:gridSpan w:val="5"/>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71D0614" w14:textId="77777777" w:rsidR="00DC7800" w:rsidRPr="000D6B05" w:rsidRDefault="00DC7800" w:rsidP="00DC7800">
            <w:pPr>
              <w:jc w:val="center"/>
              <w:rPr>
                <w:sz w:val="18"/>
                <w:szCs w:val="18"/>
              </w:rPr>
            </w:pPr>
            <w:r w:rsidRPr="000D6B05">
              <w:rPr>
                <w:sz w:val="18"/>
                <w:szCs w:val="18"/>
              </w:rPr>
              <w:t>Данные о госпитализации</w:t>
            </w:r>
          </w:p>
        </w:tc>
      </w:tr>
      <w:tr w:rsidR="00DC7800" w:rsidRPr="000D6B05" w14:paraId="2C55D8FF" w14:textId="77777777" w:rsidTr="00DC7800">
        <w:trPr>
          <w:trHeight w:val="330"/>
        </w:trPr>
        <w:tc>
          <w:tcPr>
            <w:tcW w:w="17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D0A48B" w14:textId="77777777" w:rsidR="00DC7800" w:rsidRPr="000D6B05" w:rsidRDefault="00DC7800" w:rsidP="00DC7800">
            <w:pPr>
              <w:rPr>
                <w:sz w:val="20"/>
              </w:rPr>
            </w:pPr>
          </w:p>
        </w:tc>
        <w:tc>
          <w:tcPr>
            <w:tcW w:w="45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454DE1" w14:textId="77777777" w:rsidR="00DC7800" w:rsidRPr="000D6B05" w:rsidRDefault="00DC7800" w:rsidP="00DC7800">
            <w:pPr>
              <w:jc w:val="center"/>
              <w:rPr>
                <w:sz w:val="18"/>
                <w:szCs w:val="18"/>
              </w:rPr>
            </w:pPr>
            <w:r w:rsidRPr="000D6B05">
              <w:rPr>
                <w:sz w:val="18"/>
                <w:szCs w:val="18"/>
              </w:rPr>
              <w:t>ФИО</w:t>
            </w:r>
          </w:p>
        </w:tc>
        <w:tc>
          <w:tcPr>
            <w:tcW w:w="272"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4C95B13" w14:textId="77777777" w:rsidR="00DC7800" w:rsidRPr="000D6B05" w:rsidRDefault="00DC7800" w:rsidP="00DC7800">
            <w:pPr>
              <w:jc w:val="center"/>
              <w:rPr>
                <w:sz w:val="18"/>
                <w:szCs w:val="18"/>
              </w:rPr>
            </w:pPr>
            <w:r w:rsidRPr="000D6B05">
              <w:rPr>
                <w:sz w:val="18"/>
                <w:szCs w:val="18"/>
              </w:rPr>
              <w:t>Дата рождения</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BB7B370" w14:textId="77777777" w:rsidR="00DC7800" w:rsidRPr="000D6B05" w:rsidRDefault="00DC7800" w:rsidP="00DC7800">
            <w:pPr>
              <w:jc w:val="center"/>
              <w:rPr>
                <w:sz w:val="18"/>
                <w:szCs w:val="18"/>
              </w:rPr>
            </w:pPr>
            <w:r w:rsidRPr="000D6B05">
              <w:rPr>
                <w:sz w:val="18"/>
                <w:szCs w:val="18"/>
              </w:rPr>
              <w:t>Возраст</w:t>
            </w:r>
          </w:p>
        </w:tc>
        <w:tc>
          <w:tcPr>
            <w:tcW w:w="202"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16B7767" w14:textId="77777777" w:rsidR="00DC7800" w:rsidRPr="000D6B05" w:rsidRDefault="00DC7800" w:rsidP="00DC7800">
            <w:pPr>
              <w:jc w:val="center"/>
              <w:rPr>
                <w:sz w:val="18"/>
                <w:szCs w:val="18"/>
              </w:rPr>
            </w:pPr>
            <w:r w:rsidRPr="000D6B05">
              <w:rPr>
                <w:sz w:val="18"/>
                <w:szCs w:val="18"/>
              </w:rPr>
              <w:t>Адрес проживания</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D0683C" w14:textId="77777777" w:rsidR="00DC7800" w:rsidRPr="000D6B05" w:rsidRDefault="00DC7800" w:rsidP="00DC7800">
            <w:pPr>
              <w:jc w:val="center"/>
              <w:rPr>
                <w:sz w:val="18"/>
                <w:szCs w:val="18"/>
              </w:rPr>
            </w:pPr>
            <w:r w:rsidRPr="000D6B05">
              <w:rPr>
                <w:sz w:val="18"/>
                <w:szCs w:val="18"/>
              </w:rPr>
              <w:t>МО прикрепления</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03B9A05" w14:textId="77777777" w:rsidR="00DC7800" w:rsidRPr="000D6B05" w:rsidRDefault="00DC7800" w:rsidP="00DC7800">
            <w:pPr>
              <w:jc w:val="center"/>
              <w:rPr>
                <w:sz w:val="18"/>
                <w:szCs w:val="18"/>
              </w:rPr>
            </w:pPr>
            <w:r w:rsidRPr="000D6B05">
              <w:rPr>
                <w:sz w:val="18"/>
                <w:szCs w:val="18"/>
              </w:rPr>
              <w:t>Тип участка</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9906B97" w14:textId="77777777" w:rsidR="00DC7800" w:rsidRPr="000D6B05" w:rsidRDefault="00DC7800" w:rsidP="00DC7800">
            <w:pPr>
              <w:jc w:val="center"/>
              <w:rPr>
                <w:sz w:val="18"/>
                <w:szCs w:val="18"/>
              </w:rPr>
            </w:pPr>
            <w:r w:rsidRPr="000D6B05">
              <w:rPr>
                <w:sz w:val="18"/>
                <w:szCs w:val="18"/>
              </w:rPr>
              <w:t>Участок</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47C350F" w14:textId="77777777" w:rsidR="00DC7800" w:rsidRPr="000D6B05" w:rsidRDefault="00DC7800" w:rsidP="00DC7800">
            <w:pPr>
              <w:jc w:val="center"/>
              <w:rPr>
                <w:sz w:val="18"/>
                <w:szCs w:val="18"/>
              </w:rPr>
            </w:pPr>
            <w:r w:rsidRPr="000D6B05">
              <w:rPr>
                <w:sz w:val="18"/>
                <w:szCs w:val="18"/>
              </w:rPr>
              <w:t>Гражданство</w:t>
            </w:r>
          </w:p>
        </w:tc>
        <w:tc>
          <w:tcPr>
            <w:tcW w:w="17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0C40F4" w14:textId="77777777" w:rsidR="00DC7800" w:rsidRPr="000D6B05" w:rsidRDefault="00DC7800" w:rsidP="00DC7800">
            <w:pPr>
              <w:rPr>
                <w:sz w:val="20"/>
              </w:rPr>
            </w:pPr>
          </w:p>
        </w:tc>
        <w:tc>
          <w:tcPr>
            <w:tcW w:w="714" w:type="pct"/>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D24AA48" w14:textId="77777777" w:rsidR="00DC7800" w:rsidRPr="000D6B05" w:rsidRDefault="00DC7800" w:rsidP="00DC7800">
            <w:pPr>
              <w:jc w:val="center"/>
              <w:rPr>
                <w:sz w:val="18"/>
                <w:szCs w:val="18"/>
              </w:rPr>
            </w:pPr>
            <w:r w:rsidRPr="000D6B05">
              <w:rPr>
                <w:sz w:val="18"/>
                <w:szCs w:val="18"/>
              </w:rPr>
              <w:t>Диагноз по МКБ</w:t>
            </w:r>
          </w:p>
        </w:tc>
        <w:tc>
          <w:tcPr>
            <w:tcW w:w="357" w:type="pct"/>
            <w:gridSpan w:val="2"/>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2A576B5" w14:textId="77777777" w:rsidR="00DC7800" w:rsidRPr="000D6B05" w:rsidRDefault="00DC7800" w:rsidP="00DC7800">
            <w:pPr>
              <w:jc w:val="center"/>
              <w:rPr>
                <w:sz w:val="18"/>
                <w:szCs w:val="18"/>
              </w:rPr>
            </w:pPr>
            <w:r w:rsidRPr="000D6B05">
              <w:rPr>
                <w:sz w:val="18"/>
                <w:szCs w:val="18"/>
              </w:rPr>
              <w:t>Услуги на догоспитальном этапе</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0C7BC9F" w14:textId="77777777" w:rsidR="00DC7800" w:rsidRPr="000D6B05" w:rsidRDefault="00DC7800" w:rsidP="00DC7800">
            <w:pPr>
              <w:jc w:val="center"/>
              <w:rPr>
                <w:sz w:val="18"/>
                <w:szCs w:val="18"/>
              </w:rPr>
            </w:pPr>
            <w:r w:rsidRPr="000D6B05">
              <w:rPr>
                <w:sz w:val="18"/>
                <w:szCs w:val="18"/>
              </w:rPr>
              <w:t>Дата и время вызова</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99BE272" w14:textId="77777777" w:rsidR="00DC7800" w:rsidRPr="000D6B05" w:rsidRDefault="00DC7800" w:rsidP="00DC7800">
            <w:pPr>
              <w:jc w:val="center"/>
              <w:rPr>
                <w:sz w:val="18"/>
                <w:szCs w:val="18"/>
              </w:rPr>
            </w:pPr>
            <w:r w:rsidRPr="000D6B05">
              <w:rPr>
                <w:sz w:val="18"/>
                <w:szCs w:val="18"/>
              </w:rPr>
              <w:t>Время прибытия на адрес</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C4B2294" w14:textId="77777777" w:rsidR="00DC7800" w:rsidRPr="000D6B05" w:rsidRDefault="00DC7800" w:rsidP="00DC7800">
            <w:pPr>
              <w:jc w:val="center"/>
              <w:rPr>
                <w:sz w:val="18"/>
                <w:szCs w:val="18"/>
              </w:rPr>
            </w:pPr>
            <w:r w:rsidRPr="000D6B05">
              <w:rPr>
                <w:sz w:val="18"/>
                <w:szCs w:val="18"/>
              </w:rPr>
              <w:t>Время прибытия в стационар</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97A6892" w14:textId="77777777" w:rsidR="00DC7800" w:rsidRPr="000D6B05" w:rsidRDefault="00DC7800" w:rsidP="00DC7800">
            <w:pPr>
              <w:jc w:val="center"/>
              <w:rPr>
                <w:sz w:val="18"/>
                <w:szCs w:val="18"/>
              </w:rPr>
            </w:pPr>
            <w:r w:rsidRPr="000D6B05">
              <w:rPr>
                <w:sz w:val="18"/>
                <w:szCs w:val="18"/>
              </w:rPr>
              <w:t>МО госпитализации</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80A9CF3" w14:textId="77777777" w:rsidR="00DC7800" w:rsidRPr="000D6B05" w:rsidRDefault="00DC7800" w:rsidP="00DC7800">
            <w:pPr>
              <w:jc w:val="center"/>
              <w:rPr>
                <w:sz w:val="18"/>
                <w:szCs w:val="18"/>
              </w:rPr>
            </w:pPr>
            <w:r w:rsidRPr="000D6B05">
              <w:rPr>
                <w:sz w:val="18"/>
                <w:szCs w:val="18"/>
              </w:rPr>
              <w:t>Тип МО госпитализации</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A34167A" w14:textId="77777777" w:rsidR="00DC7800" w:rsidRPr="000D6B05" w:rsidRDefault="00DC7800" w:rsidP="00DC7800">
            <w:pPr>
              <w:jc w:val="center"/>
              <w:rPr>
                <w:sz w:val="18"/>
                <w:szCs w:val="18"/>
              </w:rPr>
            </w:pPr>
            <w:r w:rsidRPr="000D6B05">
              <w:rPr>
                <w:sz w:val="18"/>
                <w:szCs w:val="18"/>
              </w:rPr>
              <w:t>Поступление:</w:t>
            </w:r>
          </w:p>
          <w:p w14:paraId="3B4F3E5B" w14:textId="77777777" w:rsidR="00DC7800" w:rsidRPr="000D6B05" w:rsidRDefault="00DC7800" w:rsidP="00DC7800">
            <w:pPr>
              <w:jc w:val="center"/>
              <w:rPr>
                <w:sz w:val="18"/>
                <w:szCs w:val="18"/>
              </w:rPr>
            </w:pPr>
            <w:r w:rsidRPr="000D6B05">
              <w:rPr>
                <w:sz w:val="18"/>
                <w:szCs w:val="18"/>
              </w:rPr>
              <w:t>дата / время</w:t>
            </w:r>
          </w:p>
        </w:tc>
        <w:tc>
          <w:tcPr>
            <w:tcW w:w="179"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A180298" w14:textId="77777777" w:rsidR="00DC7800" w:rsidRPr="000D6B05" w:rsidRDefault="00DC7800" w:rsidP="00DC7800">
            <w:pPr>
              <w:jc w:val="center"/>
              <w:rPr>
                <w:sz w:val="18"/>
                <w:szCs w:val="18"/>
              </w:rPr>
            </w:pPr>
            <w:r w:rsidRPr="000D6B05">
              <w:rPr>
                <w:sz w:val="18"/>
                <w:szCs w:val="18"/>
              </w:rPr>
              <w:t>Состояние при</w:t>
            </w:r>
          </w:p>
          <w:p w14:paraId="362883BF" w14:textId="77777777" w:rsidR="00DC7800" w:rsidRPr="000D6B05" w:rsidRDefault="00DC7800" w:rsidP="00DC7800">
            <w:pPr>
              <w:jc w:val="center"/>
              <w:rPr>
                <w:sz w:val="18"/>
                <w:szCs w:val="18"/>
              </w:rPr>
            </w:pPr>
            <w:r w:rsidRPr="000D6B05">
              <w:rPr>
                <w:sz w:val="18"/>
                <w:szCs w:val="18"/>
              </w:rPr>
              <w:t>поступлении</w:t>
            </w:r>
          </w:p>
        </w:tc>
        <w:tc>
          <w:tcPr>
            <w:tcW w:w="497"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52F9E6" w14:textId="77777777" w:rsidR="00DC7800" w:rsidRPr="000D6B05" w:rsidRDefault="00DC7800" w:rsidP="00DC7800">
            <w:pPr>
              <w:jc w:val="center"/>
              <w:rPr>
                <w:sz w:val="18"/>
                <w:szCs w:val="18"/>
              </w:rPr>
            </w:pPr>
            <w:r w:rsidRPr="000D6B05">
              <w:rPr>
                <w:sz w:val="18"/>
                <w:szCs w:val="18"/>
              </w:rPr>
              <w:t>Время с начала</w:t>
            </w:r>
          </w:p>
          <w:p w14:paraId="4949B948" w14:textId="77777777" w:rsidR="00DC7800" w:rsidRPr="000D6B05" w:rsidRDefault="00DC7800" w:rsidP="00DC7800">
            <w:pPr>
              <w:jc w:val="center"/>
              <w:rPr>
                <w:sz w:val="18"/>
                <w:szCs w:val="18"/>
              </w:rPr>
            </w:pPr>
            <w:r w:rsidRPr="000D6B05">
              <w:rPr>
                <w:sz w:val="18"/>
                <w:szCs w:val="18"/>
              </w:rPr>
              <w:t>заболевания</w:t>
            </w:r>
          </w:p>
        </w:tc>
      </w:tr>
      <w:tr w:rsidR="00DC7800" w:rsidRPr="000D6B05" w14:paraId="5C3239FF" w14:textId="77777777" w:rsidTr="00DC7800">
        <w:trPr>
          <w:trHeight w:val="330"/>
        </w:trPr>
        <w:tc>
          <w:tcPr>
            <w:tcW w:w="17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72804E" w14:textId="77777777" w:rsidR="00DC7800" w:rsidRPr="000D6B05" w:rsidRDefault="00DC7800" w:rsidP="00DC7800">
            <w:pPr>
              <w:rPr>
                <w:sz w:val="20"/>
              </w:rPr>
            </w:pPr>
          </w:p>
        </w:tc>
        <w:tc>
          <w:tcPr>
            <w:tcW w:w="458"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B13016" w14:textId="77777777" w:rsidR="00DC7800" w:rsidRPr="000D6B05" w:rsidRDefault="00DC7800" w:rsidP="00DC7800">
            <w:pPr>
              <w:rPr>
                <w:sz w:val="20"/>
              </w:rPr>
            </w:pPr>
          </w:p>
        </w:tc>
        <w:tc>
          <w:tcPr>
            <w:tcW w:w="27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38EB0A9"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41BEFC0" w14:textId="77777777" w:rsidR="00DC7800" w:rsidRPr="000D6B05" w:rsidRDefault="00DC7800" w:rsidP="00DC7800">
            <w:pPr>
              <w:rPr>
                <w:sz w:val="20"/>
              </w:rPr>
            </w:pPr>
          </w:p>
        </w:tc>
        <w:tc>
          <w:tcPr>
            <w:tcW w:w="20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EC986F9"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44BB95A"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81282B1"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92CA7B3"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12A7158" w14:textId="77777777" w:rsidR="00DC7800" w:rsidRPr="000D6B05" w:rsidRDefault="00DC7800" w:rsidP="00DC7800">
            <w:pPr>
              <w:rPr>
                <w:sz w:val="20"/>
              </w:rPr>
            </w:pPr>
          </w:p>
        </w:tc>
        <w:tc>
          <w:tcPr>
            <w:tcW w:w="17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4B0559" w14:textId="77777777" w:rsidR="00DC7800" w:rsidRPr="000D6B05" w:rsidRDefault="00DC7800" w:rsidP="00DC7800">
            <w:pPr>
              <w:rPr>
                <w:sz w:val="20"/>
              </w:rPr>
            </w:pPr>
          </w:p>
        </w:tc>
        <w:tc>
          <w:tcPr>
            <w:tcW w:w="357" w:type="pct"/>
            <w:gridSpan w:val="2"/>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D191300" w14:textId="77777777" w:rsidR="00DC7800" w:rsidRPr="000D6B05" w:rsidRDefault="00DC7800" w:rsidP="00DC7800">
            <w:pPr>
              <w:jc w:val="center"/>
              <w:rPr>
                <w:sz w:val="18"/>
                <w:szCs w:val="18"/>
              </w:rPr>
            </w:pPr>
            <w:r w:rsidRPr="000D6B05">
              <w:rPr>
                <w:sz w:val="18"/>
                <w:szCs w:val="18"/>
              </w:rPr>
              <w:t>основной</w:t>
            </w:r>
          </w:p>
        </w:tc>
        <w:tc>
          <w:tcPr>
            <w:tcW w:w="357"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45FAE7F4" w14:textId="77777777" w:rsidR="00DC7800" w:rsidRPr="000D6B05" w:rsidRDefault="00DC7800" w:rsidP="00DC7800">
            <w:pPr>
              <w:jc w:val="center"/>
              <w:rPr>
                <w:sz w:val="18"/>
                <w:szCs w:val="18"/>
              </w:rPr>
            </w:pPr>
            <w:r w:rsidRPr="000D6B05">
              <w:rPr>
                <w:sz w:val="18"/>
                <w:szCs w:val="18"/>
              </w:rPr>
              <w:t>осложнение/сопутствующий</w:t>
            </w:r>
          </w:p>
        </w:tc>
        <w:tc>
          <w:tcPr>
            <w:tcW w:w="357" w:type="pct"/>
            <w:gridSpan w:val="2"/>
            <w:vMerge/>
            <w:tcBorders>
              <w:bottom w:val="single" w:sz="6" w:space="0" w:color="000000"/>
            </w:tcBorders>
            <w:shd w:val="clear" w:color="auto" w:fill="auto"/>
            <w:tcMar>
              <w:top w:w="100" w:type="dxa"/>
              <w:left w:w="100" w:type="dxa"/>
              <w:bottom w:w="100" w:type="dxa"/>
              <w:right w:w="100" w:type="dxa"/>
            </w:tcMar>
          </w:tcPr>
          <w:p w14:paraId="45A14658"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7147B7A"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7D1EB89"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B45B60B"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C65A495"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267A0C7"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C8FB20E"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FAEB309" w14:textId="77777777" w:rsidR="00DC7800" w:rsidRPr="000D6B05" w:rsidRDefault="00DC7800" w:rsidP="00DC7800">
            <w:pPr>
              <w:rPr>
                <w:sz w:val="20"/>
              </w:rPr>
            </w:pPr>
          </w:p>
        </w:tc>
        <w:tc>
          <w:tcPr>
            <w:tcW w:w="497"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C17129F" w14:textId="77777777" w:rsidR="00DC7800" w:rsidRPr="000D6B05" w:rsidRDefault="00DC7800" w:rsidP="00DC7800">
            <w:pPr>
              <w:rPr>
                <w:sz w:val="20"/>
              </w:rPr>
            </w:pPr>
          </w:p>
        </w:tc>
      </w:tr>
      <w:tr w:rsidR="00DC7800" w:rsidRPr="000D6B05" w14:paraId="1C59EC5F" w14:textId="77777777" w:rsidTr="00DC7800">
        <w:trPr>
          <w:trHeight w:val="330"/>
        </w:trPr>
        <w:tc>
          <w:tcPr>
            <w:tcW w:w="17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E7DC7B" w14:textId="77777777" w:rsidR="00DC7800" w:rsidRPr="000D6B05" w:rsidRDefault="00DC7800" w:rsidP="00DC7800">
            <w:pPr>
              <w:rPr>
                <w:sz w:val="20"/>
              </w:rPr>
            </w:pPr>
          </w:p>
        </w:tc>
        <w:tc>
          <w:tcPr>
            <w:tcW w:w="458"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02234B" w14:textId="77777777" w:rsidR="00DC7800" w:rsidRPr="000D6B05" w:rsidRDefault="00DC7800" w:rsidP="00DC7800">
            <w:pPr>
              <w:rPr>
                <w:sz w:val="20"/>
              </w:rPr>
            </w:pPr>
          </w:p>
        </w:tc>
        <w:tc>
          <w:tcPr>
            <w:tcW w:w="27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410A818"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E0D953C" w14:textId="77777777" w:rsidR="00DC7800" w:rsidRPr="000D6B05" w:rsidRDefault="00DC7800" w:rsidP="00DC7800">
            <w:pPr>
              <w:rPr>
                <w:sz w:val="20"/>
              </w:rPr>
            </w:pPr>
          </w:p>
        </w:tc>
        <w:tc>
          <w:tcPr>
            <w:tcW w:w="202"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A22E396"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7819B39"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22CE094"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EB065CE"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03E7A15" w14:textId="77777777" w:rsidR="00DC7800" w:rsidRPr="000D6B05" w:rsidRDefault="00DC7800" w:rsidP="00DC7800">
            <w:pPr>
              <w:rPr>
                <w:sz w:val="20"/>
              </w:rPr>
            </w:pPr>
          </w:p>
        </w:tc>
        <w:tc>
          <w:tcPr>
            <w:tcW w:w="179"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DE6732" w14:textId="77777777" w:rsidR="00DC7800" w:rsidRPr="000D6B05" w:rsidRDefault="00DC7800" w:rsidP="00DC7800">
            <w:pPr>
              <w:rPr>
                <w:sz w:val="20"/>
              </w:rPr>
            </w:pPr>
          </w:p>
        </w:tc>
        <w:tc>
          <w:tcPr>
            <w:tcW w:w="179"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A29D4C4" w14:textId="77777777" w:rsidR="00DC7800" w:rsidRPr="000D6B05" w:rsidRDefault="00DC7800" w:rsidP="00DC7800">
            <w:pPr>
              <w:jc w:val="center"/>
              <w:rPr>
                <w:sz w:val="18"/>
                <w:szCs w:val="18"/>
              </w:rPr>
            </w:pPr>
            <w:r w:rsidRPr="000D6B05">
              <w:rPr>
                <w:sz w:val="18"/>
                <w:szCs w:val="18"/>
              </w:rPr>
              <w:t>код</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01D41064" w14:textId="77777777" w:rsidR="00DC7800" w:rsidRPr="000D6B05" w:rsidRDefault="00DC7800" w:rsidP="00DC7800">
            <w:pPr>
              <w:jc w:val="center"/>
              <w:rPr>
                <w:sz w:val="18"/>
                <w:szCs w:val="18"/>
              </w:rPr>
            </w:pPr>
            <w:r w:rsidRPr="000D6B05">
              <w:rPr>
                <w:sz w:val="18"/>
                <w:szCs w:val="18"/>
              </w:rPr>
              <w:t>наименование</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3F856DBF" w14:textId="77777777" w:rsidR="00DC7800" w:rsidRPr="000D6B05" w:rsidRDefault="00DC7800" w:rsidP="00DC7800">
            <w:pPr>
              <w:jc w:val="center"/>
              <w:rPr>
                <w:sz w:val="18"/>
                <w:szCs w:val="18"/>
              </w:rPr>
            </w:pPr>
            <w:r w:rsidRPr="000D6B05">
              <w:rPr>
                <w:sz w:val="18"/>
                <w:szCs w:val="18"/>
              </w:rPr>
              <w:t>код</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7CD012AD" w14:textId="77777777" w:rsidR="00DC7800" w:rsidRPr="000D6B05" w:rsidRDefault="00DC7800" w:rsidP="00DC7800">
            <w:pPr>
              <w:jc w:val="center"/>
              <w:rPr>
                <w:sz w:val="18"/>
                <w:szCs w:val="18"/>
              </w:rPr>
            </w:pPr>
            <w:r w:rsidRPr="000D6B05">
              <w:rPr>
                <w:sz w:val="18"/>
                <w:szCs w:val="18"/>
              </w:rPr>
              <w:t>наименование</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556962F8" w14:textId="77777777" w:rsidR="00DC7800" w:rsidRPr="000D6B05" w:rsidRDefault="00DC7800" w:rsidP="00DC7800">
            <w:pPr>
              <w:jc w:val="center"/>
              <w:rPr>
                <w:sz w:val="18"/>
                <w:szCs w:val="18"/>
              </w:rPr>
            </w:pPr>
            <w:r w:rsidRPr="000D6B05">
              <w:rPr>
                <w:sz w:val="18"/>
                <w:szCs w:val="18"/>
              </w:rPr>
              <w:t>код</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4706A221" w14:textId="77777777" w:rsidR="00DC7800" w:rsidRPr="000D6B05" w:rsidRDefault="00DC7800" w:rsidP="00DC7800">
            <w:pPr>
              <w:jc w:val="center"/>
              <w:rPr>
                <w:sz w:val="18"/>
                <w:szCs w:val="18"/>
              </w:rPr>
            </w:pPr>
            <w:r w:rsidRPr="000D6B05">
              <w:rPr>
                <w:sz w:val="18"/>
                <w:szCs w:val="18"/>
              </w:rPr>
              <w:t>наименование</w:t>
            </w: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486A440"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C582A68"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D5F949F"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6D5847B"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848521A"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9828D1A" w14:textId="77777777" w:rsidR="00DC7800" w:rsidRPr="000D6B05" w:rsidRDefault="00DC7800" w:rsidP="00DC7800">
            <w:pPr>
              <w:rPr>
                <w:sz w:val="20"/>
              </w:rPr>
            </w:pPr>
          </w:p>
        </w:tc>
        <w:tc>
          <w:tcPr>
            <w:tcW w:w="179"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06C2098" w14:textId="77777777" w:rsidR="00DC7800" w:rsidRPr="000D6B05" w:rsidRDefault="00DC7800" w:rsidP="00DC7800">
            <w:pPr>
              <w:rPr>
                <w:sz w:val="20"/>
              </w:rPr>
            </w:pPr>
          </w:p>
        </w:tc>
        <w:tc>
          <w:tcPr>
            <w:tcW w:w="497"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F2B549D" w14:textId="77777777" w:rsidR="00DC7800" w:rsidRPr="000D6B05" w:rsidRDefault="00DC7800" w:rsidP="00DC7800">
            <w:pPr>
              <w:rPr>
                <w:sz w:val="20"/>
              </w:rPr>
            </w:pPr>
          </w:p>
        </w:tc>
      </w:tr>
      <w:tr w:rsidR="00DC7800" w:rsidRPr="000D6B05" w14:paraId="76FD3E57" w14:textId="77777777" w:rsidTr="00DC7800">
        <w:trPr>
          <w:trHeight w:val="330"/>
        </w:trPr>
        <w:tc>
          <w:tcPr>
            <w:tcW w:w="1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0CDAA1D" w14:textId="77777777" w:rsidR="00DC7800" w:rsidRPr="000D6B05" w:rsidRDefault="00DC7800" w:rsidP="00DC7800">
            <w:pPr>
              <w:jc w:val="center"/>
              <w:rPr>
                <w:sz w:val="18"/>
                <w:szCs w:val="18"/>
              </w:rPr>
            </w:pPr>
            <w:r w:rsidRPr="000D6B05">
              <w:rPr>
                <w:sz w:val="18"/>
                <w:szCs w:val="18"/>
              </w:rPr>
              <w:t>1</w:t>
            </w:r>
          </w:p>
        </w:tc>
        <w:tc>
          <w:tcPr>
            <w:tcW w:w="458" w:type="pct"/>
            <w:tcBorders>
              <w:bottom w:val="single" w:sz="6" w:space="0" w:color="000000"/>
              <w:right w:val="single" w:sz="6" w:space="0" w:color="000000"/>
            </w:tcBorders>
            <w:shd w:val="clear" w:color="auto" w:fill="auto"/>
            <w:tcMar>
              <w:top w:w="40" w:type="dxa"/>
              <w:left w:w="40" w:type="dxa"/>
              <w:bottom w:w="40" w:type="dxa"/>
              <w:right w:w="40" w:type="dxa"/>
            </w:tcMar>
          </w:tcPr>
          <w:p w14:paraId="2D03FDD1" w14:textId="77777777" w:rsidR="00DC7800" w:rsidRPr="000D6B05" w:rsidRDefault="00DC7800" w:rsidP="00DC7800">
            <w:pPr>
              <w:jc w:val="center"/>
              <w:rPr>
                <w:sz w:val="18"/>
                <w:szCs w:val="18"/>
              </w:rPr>
            </w:pPr>
            <w:r w:rsidRPr="000D6B05">
              <w:rPr>
                <w:sz w:val="18"/>
                <w:szCs w:val="18"/>
              </w:rPr>
              <w:t>2</w:t>
            </w:r>
          </w:p>
        </w:tc>
        <w:tc>
          <w:tcPr>
            <w:tcW w:w="272" w:type="pct"/>
            <w:tcBorders>
              <w:bottom w:val="single" w:sz="6" w:space="0" w:color="000000"/>
              <w:right w:val="single" w:sz="6" w:space="0" w:color="000000"/>
            </w:tcBorders>
            <w:shd w:val="clear" w:color="auto" w:fill="auto"/>
            <w:tcMar>
              <w:top w:w="40" w:type="dxa"/>
              <w:left w:w="40" w:type="dxa"/>
              <w:bottom w:w="40" w:type="dxa"/>
              <w:right w:w="40" w:type="dxa"/>
            </w:tcMar>
          </w:tcPr>
          <w:p w14:paraId="0D2D0841" w14:textId="77777777" w:rsidR="00DC7800" w:rsidRPr="000D6B05" w:rsidRDefault="00DC7800" w:rsidP="00DC7800">
            <w:pPr>
              <w:jc w:val="center"/>
              <w:rPr>
                <w:sz w:val="18"/>
                <w:szCs w:val="18"/>
              </w:rPr>
            </w:pPr>
            <w:r w:rsidRPr="000D6B05">
              <w:rPr>
                <w:sz w:val="18"/>
                <w:szCs w:val="18"/>
              </w:rPr>
              <w:t>3</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13A26A7A" w14:textId="77777777" w:rsidR="00DC7800" w:rsidRPr="000D6B05" w:rsidRDefault="00DC7800" w:rsidP="00DC7800">
            <w:pPr>
              <w:jc w:val="center"/>
              <w:rPr>
                <w:sz w:val="18"/>
                <w:szCs w:val="18"/>
              </w:rPr>
            </w:pPr>
            <w:r w:rsidRPr="000D6B05">
              <w:rPr>
                <w:sz w:val="18"/>
                <w:szCs w:val="18"/>
              </w:rPr>
              <w:t>4</w:t>
            </w:r>
          </w:p>
        </w:tc>
        <w:tc>
          <w:tcPr>
            <w:tcW w:w="202" w:type="pct"/>
            <w:tcBorders>
              <w:bottom w:val="single" w:sz="6" w:space="0" w:color="000000"/>
              <w:right w:val="single" w:sz="6" w:space="0" w:color="000000"/>
            </w:tcBorders>
            <w:shd w:val="clear" w:color="auto" w:fill="auto"/>
            <w:tcMar>
              <w:top w:w="40" w:type="dxa"/>
              <w:left w:w="40" w:type="dxa"/>
              <w:bottom w:w="40" w:type="dxa"/>
              <w:right w:w="40" w:type="dxa"/>
            </w:tcMar>
          </w:tcPr>
          <w:p w14:paraId="58DB7B06" w14:textId="77777777" w:rsidR="00DC7800" w:rsidRPr="000D6B05" w:rsidRDefault="00DC7800" w:rsidP="00DC7800">
            <w:pPr>
              <w:jc w:val="center"/>
              <w:rPr>
                <w:sz w:val="18"/>
                <w:szCs w:val="18"/>
              </w:rPr>
            </w:pPr>
            <w:r w:rsidRPr="000D6B05">
              <w:rPr>
                <w:sz w:val="18"/>
                <w:szCs w:val="18"/>
              </w:rPr>
              <w:t>5</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770B7190" w14:textId="77777777" w:rsidR="00DC7800" w:rsidRPr="000D6B05" w:rsidRDefault="00DC7800" w:rsidP="00DC7800">
            <w:pPr>
              <w:jc w:val="center"/>
              <w:rPr>
                <w:sz w:val="18"/>
                <w:szCs w:val="18"/>
              </w:rPr>
            </w:pPr>
            <w:r w:rsidRPr="000D6B05">
              <w:rPr>
                <w:sz w:val="18"/>
                <w:szCs w:val="18"/>
              </w:rPr>
              <w:t>6</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0D10A018" w14:textId="77777777" w:rsidR="00DC7800" w:rsidRPr="000D6B05" w:rsidRDefault="00DC7800" w:rsidP="00DC7800">
            <w:pPr>
              <w:jc w:val="center"/>
              <w:rPr>
                <w:sz w:val="18"/>
                <w:szCs w:val="18"/>
              </w:rPr>
            </w:pPr>
            <w:r w:rsidRPr="000D6B05">
              <w:rPr>
                <w:sz w:val="18"/>
                <w:szCs w:val="18"/>
              </w:rPr>
              <w:t>7</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51DA7915" w14:textId="77777777" w:rsidR="00DC7800" w:rsidRPr="000D6B05" w:rsidRDefault="00DC7800" w:rsidP="00DC7800">
            <w:pPr>
              <w:jc w:val="center"/>
              <w:rPr>
                <w:sz w:val="18"/>
                <w:szCs w:val="18"/>
              </w:rPr>
            </w:pPr>
            <w:r w:rsidRPr="000D6B05">
              <w:rPr>
                <w:sz w:val="18"/>
                <w:szCs w:val="18"/>
              </w:rPr>
              <w:t>8</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4563F598" w14:textId="77777777" w:rsidR="00DC7800" w:rsidRPr="000D6B05" w:rsidRDefault="00DC7800" w:rsidP="00DC7800">
            <w:pPr>
              <w:jc w:val="center"/>
              <w:rPr>
                <w:sz w:val="18"/>
                <w:szCs w:val="18"/>
              </w:rPr>
            </w:pPr>
            <w:r w:rsidRPr="000D6B05">
              <w:rPr>
                <w:sz w:val="18"/>
                <w:szCs w:val="18"/>
              </w:rPr>
              <w:t>9</w:t>
            </w:r>
          </w:p>
        </w:tc>
        <w:tc>
          <w:tcPr>
            <w:tcW w:w="179"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6D18F54" w14:textId="77777777" w:rsidR="00DC7800" w:rsidRPr="000D6B05" w:rsidRDefault="00DC7800" w:rsidP="00DC7800">
            <w:pPr>
              <w:jc w:val="center"/>
              <w:rPr>
                <w:sz w:val="18"/>
                <w:szCs w:val="18"/>
              </w:rPr>
            </w:pPr>
            <w:r w:rsidRPr="000D6B05">
              <w:rPr>
                <w:sz w:val="18"/>
                <w:szCs w:val="18"/>
              </w:rPr>
              <w:t>10</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50744B74" w14:textId="77777777" w:rsidR="00DC7800" w:rsidRPr="000D6B05" w:rsidRDefault="00DC7800" w:rsidP="00DC7800">
            <w:pPr>
              <w:jc w:val="center"/>
              <w:rPr>
                <w:sz w:val="18"/>
                <w:szCs w:val="18"/>
              </w:rPr>
            </w:pPr>
            <w:r w:rsidRPr="000D6B05">
              <w:rPr>
                <w:sz w:val="18"/>
                <w:szCs w:val="18"/>
              </w:rPr>
              <w:t>11</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187F74FD" w14:textId="77777777" w:rsidR="00DC7800" w:rsidRPr="000D6B05" w:rsidRDefault="00DC7800" w:rsidP="00DC7800">
            <w:pPr>
              <w:jc w:val="center"/>
              <w:rPr>
                <w:sz w:val="18"/>
                <w:szCs w:val="18"/>
              </w:rPr>
            </w:pPr>
            <w:r w:rsidRPr="000D6B05">
              <w:rPr>
                <w:sz w:val="18"/>
                <w:szCs w:val="18"/>
              </w:rPr>
              <w:t>12</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6CB7CB33" w14:textId="77777777" w:rsidR="00DC7800" w:rsidRPr="000D6B05" w:rsidRDefault="00DC7800" w:rsidP="00DC7800">
            <w:pPr>
              <w:jc w:val="center"/>
              <w:rPr>
                <w:sz w:val="18"/>
                <w:szCs w:val="18"/>
              </w:rPr>
            </w:pPr>
            <w:r w:rsidRPr="000D6B05">
              <w:rPr>
                <w:sz w:val="18"/>
                <w:szCs w:val="18"/>
              </w:rPr>
              <w:t>13</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61FB53B1" w14:textId="77777777" w:rsidR="00DC7800" w:rsidRPr="000D6B05" w:rsidRDefault="00DC7800" w:rsidP="00DC7800">
            <w:pPr>
              <w:jc w:val="center"/>
              <w:rPr>
                <w:sz w:val="18"/>
                <w:szCs w:val="18"/>
              </w:rPr>
            </w:pPr>
            <w:r w:rsidRPr="000D6B05">
              <w:rPr>
                <w:sz w:val="18"/>
                <w:szCs w:val="18"/>
              </w:rPr>
              <w:t>14</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01C6AA5C" w14:textId="77777777" w:rsidR="00DC7800" w:rsidRPr="000D6B05" w:rsidRDefault="00DC7800" w:rsidP="00DC7800">
            <w:pPr>
              <w:jc w:val="center"/>
              <w:rPr>
                <w:sz w:val="18"/>
                <w:szCs w:val="18"/>
              </w:rPr>
            </w:pPr>
            <w:r w:rsidRPr="000D6B05">
              <w:rPr>
                <w:sz w:val="18"/>
                <w:szCs w:val="18"/>
              </w:rPr>
              <w:t>15</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3D8244F8" w14:textId="77777777" w:rsidR="00DC7800" w:rsidRPr="000D6B05" w:rsidRDefault="00DC7800" w:rsidP="00DC7800">
            <w:pPr>
              <w:jc w:val="center"/>
              <w:rPr>
                <w:sz w:val="18"/>
                <w:szCs w:val="18"/>
              </w:rPr>
            </w:pPr>
            <w:r w:rsidRPr="000D6B05">
              <w:rPr>
                <w:sz w:val="18"/>
                <w:szCs w:val="18"/>
              </w:rPr>
              <w:t>16</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499CA4C1" w14:textId="77777777" w:rsidR="00DC7800" w:rsidRPr="000D6B05" w:rsidRDefault="00DC7800" w:rsidP="00DC7800">
            <w:pPr>
              <w:jc w:val="center"/>
              <w:rPr>
                <w:sz w:val="18"/>
                <w:szCs w:val="18"/>
              </w:rPr>
            </w:pPr>
            <w:r w:rsidRPr="000D6B05">
              <w:rPr>
                <w:sz w:val="18"/>
                <w:szCs w:val="18"/>
              </w:rPr>
              <w:t>17</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1969559C" w14:textId="77777777" w:rsidR="00DC7800" w:rsidRPr="000D6B05" w:rsidRDefault="00DC7800" w:rsidP="00DC7800">
            <w:pPr>
              <w:jc w:val="center"/>
              <w:rPr>
                <w:sz w:val="18"/>
                <w:szCs w:val="18"/>
              </w:rPr>
            </w:pPr>
            <w:r w:rsidRPr="000D6B05">
              <w:rPr>
                <w:sz w:val="18"/>
                <w:szCs w:val="18"/>
              </w:rPr>
              <w:t>18</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7905FECF" w14:textId="77777777" w:rsidR="00DC7800" w:rsidRPr="000D6B05" w:rsidRDefault="00DC7800" w:rsidP="00DC7800">
            <w:pPr>
              <w:jc w:val="center"/>
              <w:rPr>
                <w:sz w:val="18"/>
                <w:szCs w:val="18"/>
              </w:rPr>
            </w:pPr>
            <w:r w:rsidRPr="000D6B05">
              <w:rPr>
                <w:sz w:val="18"/>
                <w:szCs w:val="18"/>
              </w:rPr>
              <w:t>19</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760D53CA" w14:textId="77777777" w:rsidR="00DC7800" w:rsidRPr="000D6B05" w:rsidRDefault="00DC7800" w:rsidP="00DC7800">
            <w:pPr>
              <w:jc w:val="center"/>
              <w:rPr>
                <w:sz w:val="18"/>
                <w:szCs w:val="18"/>
              </w:rPr>
            </w:pPr>
            <w:r w:rsidRPr="000D6B05">
              <w:rPr>
                <w:sz w:val="18"/>
                <w:szCs w:val="18"/>
              </w:rPr>
              <w:t>20</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785471AD" w14:textId="77777777" w:rsidR="00DC7800" w:rsidRPr="000D6B05" w:rsidRDefault="00DC7800" w:rsidP="00DC7800">
            <w:pPr>
              <w:jc w:val="center"/>
              <w:rPr>
                <w:sz w:val="18"/>
                <w:szCs w:val="18"/>
              </w:rPr>
            </w:pPr>
            <w:r w:rsidRPr="000D6B05">
              <w:rPr>
                <w:sz w:val="18"/>
                <w:szCs w:val="18"/>
              </w:rPr>
              <w:t>21</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5A99FF72" w14:textId="77777777" w:rsidR="00DC7800" w:rsidRPr="000D6B05" w:rsidRDefault="00DC7800" w:rsidP="00DC7800">
            <w:pPr>
              <w:jc w:val="center"/>
              <w:rPr>
                <w:sz w:val="18"/>
                <w:szCs w:val="18"/>
              </w:rPr>
            </w:pPr>
            <w:r w:rsidRPr="000D6B05">
              <w:rPr>
                <w:sz w:val="18"/>
                <w:szCs w:val="18"/>
              </w:rPr>
              <w:t>22</w:t>
            </w:r>
          </w:p>
        </w:tc>
        <w:tc>
          <w:tcPr>
            <w:tcW w:w="179" w:type="pct"/>
            <w:tcBorders>
              <w:bottom w:val="single" w:sz="6" w:space="0" w:color="000000"/>
              <w:right w:val="single" w:sz="6" w:space="0" w:color="000000"/>
            </w:tcBorders>
            <w:shd w:val="clear" w:color="auto" w:fill="auto"/>
            <w:tcMar>
              <w:top w:w="40" w:type="dxa"/>
              <w:left w:w="40" w:type="dxa"/>
              <w:bottom w:w="40" w:type="dxa"/>
              <w:right w:w="40" w:type="dxa"/>
            </w:tcMar>
          </w:tcPr>
          <w:p w14:paraId="60E98D28" w14:textId="77777777" w:rsidR="00DC7800" w:rsidRPr="000D6B05" w:rsidRDefault="00DC7800" w:rsidP="00DC7800">
            <w:pPr>
              <w:jc w:val="center"/>
              <w:rPr>
                <w:sz w:val="18"/>
                <w:szCs w:val="18"/>
              </w:rPr>
            </w:pPr>
            <w:r w:rsidRPr="000D6B05">
              <w:rPr>
                <w:sz w:val="18"/>
                <w:szCs w:val="18"/>
              </w:rPr>
              <w:t>23</w:t>
            </w:r>
          </w:p>
        </w:tc>
        <w:tc>
          <w:tcPr>
            <w:tcW w:w="497" w:type="pct"/>
            <w:tcBorders>
              <w:bottom w:val="single" w:sz="6" w:space="0" w:color="000000"/>
              <w:right w:val="single" w:sz="6" w:space="0" w:color="000000"/>
            </w:tcBorders>
            <w:shd w:val="clear" w:color="auto" w:fill="auto"/>
            <w:tcMar>
              <w:top w:w="40" w:type="dxa"/>
              <w:left w:w="40" w:type="dxa"/>
              <w:bottom w:w="40" w:type="dxa"/>
              <w:right w:w="40" w:type="dxa"/>
            </w:tcMar>
          </w:tcPr>
          <w:p w14:paraId="7AD92213" w14:textId="77777777" w:rsidR="00DC7800" w:rsidRPr="000D6B05" w:rsidRDefault="00DC7800" w:rsidP="00DC7800">
            <w:pPr>
              <w:jc w:val="center"/>
              <w:rPr>
                <w:sz w:val="18"/>
                <w:szCs w:val="18"/>
              </w:rPr>
            </w:pPr>
            <w:r w:rsidRPr="000D6B05">
              <w:rPr>
                <w:sz w:val="18"/>
                <w:szCs w:val="18"/>
              </w:rPr>
              <w:t>24</w:t>
            </w:r>
          </w:p>
        </w:tc>
      </w:tr>
    </w:tbl>
    <w:p w14:paraId="6C4D9127" w14:textId="77777777" w:rsidR="00DC7800" w:rsidRPr="000D6B05" w:rsidRDefault="00DC7800" w:rsidP="00DC780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75"/>
        <w:gridCol w:w="362"/>
        <w:gridCol w:w="358"/>
        <w:gridCol w:w="174"/>
        <w:gridCol w:w="461"/>
        <w:gridCol w:w="174"/>
        <w:gridCol w:w="461"/>
        <w:gridCol w:w="393"/>
        <w:gridCol w:w="463"/>
        <w:gridCol w:w="615"/>
        <w:gridCol w:w="609"/>
        <w:gridCol w:w="641"/>
        <w:gridCol w:w="247"/>
        <w:gridCol w:w="461"/>
        <w:gridCol w:w="413"/>
        <w:gridCol w:w="633"/>
        <w:gridCol w:w="507"/>
        <w:gridCol w:w="174"/>
        <w:gridCol w:w="461"/>
        <w:gridCol w:w="174"/>
        <w:gridCol w:w="461"/>
        <w:gridCol w:w="348"/>
        <w:gridCol w:w="259"/>
        <w:gridCol w:w="581"/>
      </w:tblGrid>
      <w:tr w:rsidR="00DC7800" w:rsidRPr="000D6B05" w14:paraId="714EB020" w14:textId="77777777" w:rsidTr="00DC7800">
        <w:trPr>
          <w:trHeight w:val="330"/>
        </w:trPr>
        <w:tc>
          <w:tcPr>
            <w:tcW w:w="4195" w:type="pct"/>
            <w:gridSpan w:val="21"/>
            <w:tcBorders>
              <w:top w:val="single" w:sz="6" w:space="0" w:color="000000"/>
              <w:bottom w:val="single" w:sz="6" w:space="0" w:color="000000"/>
              <w:right w:val="single" w:sz="6" w:space="0" w:color="000000"/>
            </w:tcBorders>
            <w:tcMar>
              <w:top w:w="40" w:type="dxa"/>
              <w:left w:w="40" w:type="dxa"/>
              <w:bottom w:w="40" w:type="dxa"/>
              <w:right w:w="40" w:type="dxa"/>
            </w:tcMar>
          </w:tcPr>
          <w:p w14:paraId="76C6879D" w14:textId="77777777" w:rsidR="00DC7800" w:rsidRPr="000D6B05" w:rsidRDefault="00DC7800" w:rsidP="00DC7800">
            <w:pPr>
              <w:widowControl w:val="0"/>
              <w:jc w:val="center"/>
              <w:rPr>
                <w:sz w:val="18"/>
                <w:szCs w:val="18"/>
              </w:rPr>
            </w:pPr>
            <w:r w:rsidRPr="000D6B05">
              <w:rPr>
                <w:sz w:val="18"/>
                <w:szCs w:val="18"/>
              </w:rPr>
              <w:t>Данные о госпитализации</w:t>
            </w:r>
          </w:p>
        </w:tc>
        <w:tc>
          <w:tcPr>
            <w:tcW w:w="805" w:type="pct"/>
            <w:gridSpan w:val="3"/>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94D9B61" w14:textId="77777777" w:rsidR="00DC7800" w:rsidRPr="000D6B05" w:rsidRDefault="00DC7800" w:rsidP="00DC7800">
            <w:pPr>
              <w:widowControl w:val="0"/>
              <w:jc w:val="center"/>
              <w:rPr>
                <w:sz w:val="18"/>
                <w:szCs w:val="18"/>
              </w:rPr>
            </w:pPr>
            <w:r w:rsidRPr="000D6B05">
              <w:rPr>
                <w:sz w:val="18"/>
                <w:szCs w:val="18"/>
              </w:rPr>
              <w:t>Диспансерное наблюдение:</w:t>
            </w:r>
          </w:p>
        </w:tc>
      </w:tr>
      <w:tr w:rsidR="00DC7800" w:rsidRPr="000D6B05" w14:paraId="62C8D3DA" w14:textId="77777777" w:rsidTr="00DC7800">
        <w:trPr>
          <w:trHeight w:val="345"/>
        </w:trPr>
        <w:tc>
          <w:tcPr>
            <w:tcW w:w="170" w:type="pct"/>
            <w:vMerge w:val="restar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2C7BE4C" w14:textId="77777777" w:rsidR="00DC7800" w:rsidRPr="000D6B05" w:rsidRDefault="00DC7800" w:rsidP="00DC7800">
            <w:pPr>
              <w:widowControl w:val="0"/>
              <w:jc w:val="center"/>
              <w:rPr>
                <w:sz w:val="18"/>
                <w:szCs w:val="18"/>
              </w:rPr>
            </w:pPr>
            <w:r w:rsidRPr="000D6B05">
              <w:rPr>
                <w:sz w:val="18"/>
                <w:szCs w:val="18"/>
              </w:rPr>
              <w:t>Отделение</w:t>
            </w:r>
          </w:p>
        </w:tc>
        <w:tc>
          <w:tcPr>
            <w:tcW w:w="170"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73DC616B" w14:textId="77777777" w:rsidR="00DC7800" w:rsidRPr="000D6B05" w:rsidRDefault="00DC7800" w:rsidP="00DC7800">
            <w:pPr>
              <w:widowControl w:val="0"/>
              <w:jc w:val="center"/>
              <w:rPr>
                <w:sz w:val="18"/>
                <w:szCs w:val="18"/>
              </w:rPr>
            </w:pPr>
            <w:r w:rsidRPr="000D6B05">
              <w:rPr>
                <w:sz w:val="18"/>
                <w:szCs w:val="18"/>
              </w:rPr>
              <w:t>№КВС</w:t>
            </w:r>
          </w:p>
        </w:tc>
        <w:tc>
          <w:tcPr>
            <w:tcW w:w="170"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689230CB" w14:textId="77777777" w:rsidR="00DC7800" w:rsidRPr="000D6B05" w:rsidRDefault="00DC7800" w:rsidP="00DC7800">
            <w:pPr>
              <w:widowControl w:val="0"/>
              <w:jc w:val="center"/>
              <w:rPr>
                <w:sz w:val="18"/>
                <w:szCs w:val="18"/>
              </w:rPr>
            </w:pPr>
            <w:r w:rsidRPr="000D6B05">
              <w:rPr>
                <w:sz w:val="18"/>
                <w:szCs w:val="18"/>
              </w:rPr>
              <w:t>Врач (ФИО)</w:t>
            </w:r>
          </w:p>
        </w:tc>
        <w:tc>
          <w:tcPr>
            <w:tcW w:w="712" w:type="pct"/>
            <w:gridSpan w:val="4"/>
            <w:tcBorders>
              <w:bottom w:val="single" w:sz="6" w:space="0" w:color="000000"/>
              <w:right w:val="single" w:sz="6" w:space="0" w:color="000000"/>
            </w:tcBorders>
            <w:shd w:val="clear" w:color="auto" w:fill="auto"/>
            <w:tcMar>
              <w:top w:w="40" w:type="dxa"/>
              <w:left w:w="40" w:type="dxa"/>
              <w:bottom w:w="40" w:type="dxa"/>
              <w:right w:w="40" w:type="dxa"/>
            </w:tcMar>
          </w:tcPr>
          <w:p w14:paraId="4B66BD61" w14:textId="77777777" w:rsidR="00DC7800" w:rsidRPr="000D6B05" w:rsidRDefault="00DC7800" w:rsidP="00DC7800">
            <w:pPr>
              <w:widowControl w:val="0"/>
              <w:jc w:val="center"/>
              <w:rPr>
                <w:sz w:val="18"/>
                <w:szCs w:val="18"/>
              </w:rPr>
            </w:pPr>
            <w:r w:rsidRPr="000D6B05">
              <w:rPr>
                <w:sz w:val="18"/>
                <w:szCs w:val="18"/>
              </w:rPr>
              <w:t>Диагноз по МКБ-10:</w:t>
            </w:r>
          </w:p>
        </w:tc>
        <w:tc>
          <w:tcPr>
            <w:tcW w:w="186"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3F7BFFB7" w14:textId="77777777" w:rsidR="00DC7800" w:rsidRPr="000D6B05" w:rsidRDefault="00DC7800" w:rsidP="00DC7800">
            <w:pPr>
              <w:widowControl w:val="0"/>
              <w:jc w:val="center"/>
              <w:rPr>
                <w:sz w:val="18"/>
                <w:szCs w:val="18"/>
              </w:rPr>
            </w:pPr>
            <w:r w:rsidRPr="000D6B05">
              <w:rPr>
                <w:sz w:val="18"/>
                <w:szCs w:val="18"/>
              </w:rPr>
              <w:t>Кол-во баллов</w:t>
            </w:r>
          </w:p>
          <w:p w14:paraId="130DE248" w14:textId="77777777" w:rsidR="00DC7800" w:rsidRPr="000D6B05" w:rsidRDefault="00DC7800" w:rsidP="00DC7800">
            <w:pPr>
              <w:widowControl w:val="0"/>
              <w:jc w:val="center"/>
              <w:rPr>
                <w:sz w:val="18"/>
                <w:szCs w:val="18"/>
              </w:rPr>
            </w:pPr>
            <w:r w:rsidRPr="000D6B05">
              <w:rPr>
                <w:sz w:val="18"/>
                <w:szCs w:val="18"/>
              </w:rPr>
              <w:t>по шкале GRACE</w:t>
            </w:r>
          </w:p>
        </w:tc>
        <w:tc>
          <w:tcPr>
            <w:tcW w:w="186"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16AE8C9F" w14:textId="77777777" w:rsidR="00DC7800" w:rsidRPr="000D6B05" w:rsidRDefault="00DC7800" w:rsidP="00DC7800">
            <w:pPr>
              <w:widowControl w:val="0"/>
              <w:jc w:val="center"/>
              <w:rPr>
                <w:sz w:val="18"/>
                <w:szCs w:val="18"/>
              </w:rPr>
            </w:pPr>
            <w:r w:rsidRPr="000D6B05">
              <w:rPr>
                <w:sz w:val="18"/>
                <w:szCs w:val="18"/>
              </w:rPr>
              <w:t>ТЛТ проведена в СМП</w:t>
            </w:r>
          </w:p>
        </w:tc>
        <w:tc>
          <w:tcPr>
            <w:tcW w:w="186"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41556689" w14:textId="77777777" w:rsidR="00DC7800" w:rsidRPr="000D6B05" w:rsidRDefault="00DC7800" w:rsidP="00DC7800">
            <w:pPr>
              <w:widowControl w:val="0"/>
              <w:jc w:val="center"/>
              <w:rPr>
                <w:sz w:val="18"/>
                <w:szCs w:val="18"/>
              </w:rPr>
            </w:pPr>
            <w:r w:rsidRPr="000D6B05">
              <w:rPr>
                <w:sz w:val="18"/>
                <w:szCs w:val="18"/>
              </w:rPr>
              <w:t>ТЛТ (</w:t>
            </w:r>
            <w:proofErr w:type="spellStart"/>
            <w:r w:rsidRPr="000D6B05">
              <w:rPr>
                <w:sz w:val="18"/>
                <w:szCs w:val="18"/>
              </w:rPr>
              <w:t>Тромболитиче</w:t>
            </w:r>
            <w:proofErr w:type="spellEnd"/>
          </w:p>
          <w:p w14:paraId="044B6725" w14:textId="77777777" w:rsidR="00DC7800" w:rsidRPr="000D6B05" w:rsidRDefault="00DC7800" w:rsidP="00DC7800">
            <w:pPr>
              <w:widowControl w:val="0"/>
              <w:jc w:val="center"/>
              <w:rPr>
                <w:sz w:val="18"/>
                <w:szCs w:val="18"/>
              </w:rPr>
            </w:pPr>
            <w:proofErr w:type="spellStart"/>
            <w:r w:rsidRPr="000D6B05">
              <w:rPr>
                <w:sz w:val="18"/>
                <w:szCs w:val="18"/>
              </w:rPr>
              <w:t>ская</w:t>
            </w:r>
            <w:proofErr w:type="spellEnd"/>
            <w:r w:rsidRPr="000D6B05">
              <w:rPr>
                <w:sz w:val="18"/>
                <w:szCs w:val="18"/>
              </w:rPr>
              <w:t xml:space="preserve"> терапия)</w:t>
            </w:r>
          </w:p>
        </w:tc>
        <w:tc>
          <w:tcPr>
            <w:tcW w:w="286"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5BC0B3F5" w14:textId="77777777" w:rsidR="00DC7800" w:rsidRPr="000D6B05" w:rsidRDefault="00DC7800" w:rsidP="00DC7800">
            <w:pPr>
              <w:widowControl w:val="0"/>
              <w:jc w:val="center"/>
              <w:rPr>
                <w:sz w:val="18"/>
                <w:szCs w:val="18"/>
              </w:rPr>
            </w:pPr>
            <w:r w:rsidRPr="000D6B05">
              <w:rPr>
                <w:sz w:val="18"/>
                <w:szCs w:val="18"/>
              </w:rPr>
              <w:t>ЧКВ (</w:t>
            </w:r>
            <w:proofErr w:type="spellStart"/>
            <w:r w:rsidRPr="000D6B05">
              <w:rPr>
                <w:sz w:val="18"/>
                <w:szCs w:val="18"/>
              </w:rPr>
              <w:t>Чрескожное</w:t>
            </w:r>
            <w:proofErr w:type="spellEnd"/>
            <w:r w:rsidRPr="000D6B05">
              <w:rPr>
                <w:sz w:val="18"/>
                <w:szCs w:val="18"/>
              </w:rPr>
              <w:t xml:space="preserve"> коронарное вмешательство</w:t>
            </w:r>
          </w:p>
        </w:tc>
        <w:tc>
          <w:tcPr>
            <w:tcW w:w="186"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0AC49CB8" w14:textId="77777777" w:rsidR="00DC7800" w:rsidRPr="000D6B05" w:rsidRDefault="00DC7800" w:rsidP="00DC7800">
            <w:pPr>
              <w:widowControl w:val="0"/>
              <w:jc w:val="center"/>
              <w:rPr>
                <w:sz w:val="18"/>
                <w:szCs w:val="18"/>
              </w:rPr>
            </w:pPr>
            <w:r w:rsidRPr="000D6B05">
              <w:rPr>
                <w:sz w:val="18"/>
                <w:szCs w:val="18"/>
              </w:rPr>
              <w:t>КАГ (</w:t>
            </w:r>
            <w:proofErr w:type="spellStart"/>
            <w:r w:rsidRPr="000D6B05">
              <w:rPr>
                <w:sz w:val="18"/>
                <w:szCs w:val="18"/>
              </w:rPr>
              <w:t>Коронароангио</w:t>
            </w:r>
            <w:proofErr w:type="spellEnd"/>
          </w:p>
          <w:p w14:paraId="33BCE2BC" w14:textId="77777777" w:rsidR="00DC7800" w:rsidRPr="000D6B05" w:rsidRDefault="00DC7800" w:rsidP="00DC7800">
            <w:pPr>
              <w:widowControl w:val="0"/>
              <w:jc w:val="center"/>
              <w:rPr>
                <w:sz w:val="18"/>
                <w:szCs w:val="18"/>
              </w:rPr>
            </w:pPr>
            <w:r w:rsidRPr="000D6B05">
              <w:rPr>
                <w:sz w:val="18"/>
                <w:szCs w:val="18"/>
              </w:rPr>
              <w:t>графия)</w:t>
            </w:r>
          </w:p>
        </w:tc>
        <w:tc>
          <w:tcPr>
            <w:tcW w:w="372" w:type="pct"/>
            <w:gridSpan w:val="2"/>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7053205C" w14:textId="77777777" w:rsidR="00DC7800" w:rsidRPr="000D6B05" w:rsidRDefault="00DC7800" w:rsidP="00DC7800">
            <w:pPr>
              <w:widowControl w:val="0"/>
              <w:jc w:val="center"/>
              <w:rPr>
                <w:sz w:val="18"/>
                <w:szCs w:val="18"/>
              </w:rPr>
            </w:pPr>
            <w:r w:rsidRPr="000D6B05">
              <w:rPr>
                <w:sz w:val="18"/>
                <w:szCs w:val="18"/>
              </w:rPr>
              <w:t>Оперативные услуги</w:t>
            </w:r>
          </w:p>
        </w:tc>
        <w:tc>
          <w:tcPr>
            <w:tcW w:w="201"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400D5000" w14:textId="77777777" w:rsidR="00DC7800" w:rsidRPr="000D6B05" w:rsidRDefault="00DC7800" w:rsidP="00DC7800">
            <w:pPr>
              <w:widowControl w:val="0"/>
              <w:jc w:val="center"/>
              <w:rPr>
                <w:sz w:val="18"/>
                <w:szCs w:val="18"/>
              </w:rPr>
            </w:pPr>
            <w:r w:rsidRPr="000D6B05">
              <w:rPr>
                <w:sz w:val="18"/>
                <w:szCs w:val="18"/>
              </w:rPr>
              <w:t>Дата выписки</w:t>
            </w:r>
          </w:p>
        </w:tc>
        <w:tc>
          <w:tcPr>
            <w:tcW w:w="147"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59C2DD1A" w14:textId="77777777" w:rsidR="00DC7800" w:rsidRPr="000D6B05" w:rsidRDefault="00DC7800" w:rsidP="00DC7800">
            <w:pPr>
              <w:widowControl w:val="0"/>
              <w:jc w:val="center"/>
              <w:rPr>
                <w:sz w:val="18"/>
                <w:szCs w:val="18"/>
              </w:rPr>
            </w:pPr>
            <w:r w:rsidRPr="000D6B05">
              <w:rPr>
                <w:sz w:val="18"/>
                <w:szCs w:val="18"/>
              </w:rPr>
              <w:t>Исход госпитализации</w:t>
            </w:r>
          </w:p>
        </w:tc>
        <w:tc>
          <w:tcPr>
            <w:tcW w:w="310"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23A904C4" w14:textId="77777777" w:rsidR="00DC7800" w:rsidRPr="000D6B05" w:rsidRDefault="00DC7800" w:rsidP="00DC7800">
            <w:pPr>
              <w:widowControl w:val="0"/>
              <w:jc w:val="center"/>
              <w:rPr>
                <w:sz w:val="18"/>
                <w:szCs w:val="18"/>
              </w:rPr>
            </w:pPr>
            <w:r w:rsidRPr="000D6B05">
              <w:rPr>
                <w:sz w:val="18"/>
                <w:szCs w:val="18"/>
              </w:rPr>
              <w:t>Количество</w:t>
            </w:r>
          </w:p>
          <w:p w14:paraId="26289046" w14:textId="77777777" w:rsidR="00DC7800" w:rsidRPr="000D6B05" w:rsidRDefault="00DC7800" w:rsidP="00DC7800">
            <w:pPr>
              <w:widowControl w:val="0"/>
              <w:jc w:val="center"/>
              <w:rPr>
                <w:sz w:val="18"/>
                <w:szCs w:val="18"/>
              </w:rPr>
            </w:pPr>
            <w:r w:rsidRPr="000D6B05">
              <w:rPr>
                <w:sz w:val="18"/>
                <w:szCs w:val="18"/>
              </w:rPr>
              <w:t>койко-дней</w:t>
            </w:r>
          </w:p>
        </w:tc>
        <w:tc>
          <w:tcPr>
            <w:tcW w:w="913" w:type="pct"/>
            <w:gridSpan w:val="4"/>
            <w:tcBorders>
              <w:bottom w:val="single" w:sz="6" w:space="0" w:color="000000"/>
              <w:right w:val="single" w:sz="6" w:space="0" w:color="000000"/>
            </w:tcBorders>
            <w:shd w:val="clear" w:color="auto" w:fill="auto"/>
            <w:tcMar>
              <w:top w:w="40" w:type="dxa"/>
              <w:left w:w="40" w:type="dxa"/>
              <w:bottom w:w="40" w:type="dxa"/>
              <w:right w:w="40" w:type="dxa"/>
            </w:tcMar>
          </w:tcPr>
          <w:p w14:paraId="7D338253" w14:textId="77777777" w:rsidR="00DC7800" w:rsidRPr="000D6B05" w:rsidRDefault="00DC7800" w:rsidP="00DC7800">
            <w:pPr>
              <w:widowControl w:val="0"/>
              <w:jc w:val="center"/>
              <w:rPr>
                <w:sz w:val="18"/>
                <w:szCs w:val="18"/>
              </w:rPr>
            </w:pPr>
            <w:r w:rsidRPr="000D6B05">
              <w:rPr>
                <w:sz w:val="18"/>
                <w:szCs w:val="18"/>
              </w:rPr>
              <w:t>Патологоанатомический диагноз</w:t>
            </w:r>
          </w:p>
        </w:tc>
        <w:tc>
          <w:tcPr>
            <w:tcW w:w="255"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3C1BB37F" w14:textId="77777777" w:rsidR="00DC7800" w:rsidRPr="000D6B05" w:rsidRDefault="00DC7800" w:rsidP="00DC7800">
            <w:pPr>
              <w:widowControl w:val="0"/>
              <w:jc w:val="center"/>
              <w:rPr>
                <w:sz w:val="18"/>
                <w:szCs w:val="18"/>
              </w:rPr>
            </w:pPr>
            <w:r w:rsidRPr="000D6B05">
              <w:rPr>
                <w:sz w:val="18"/>
                <w:szCs w:val="18"/>
              </w:rPr>
              <w:t>Дата взятия</w:t>
            </w:r>
          </w:p>
        </w:tc>
        <w:tc>
          <w:tcPr>
            <w:tcW w:w="550"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0DC1E708" w14:textId="77777777" w:rsidR="00DC7800" w:rsidRPr="000D6B05" w:rsidRDefault="00DC7800" w:rsidP="00DC7800">
            <w:pPr>
              <w:widowControl w:val="0"/>
              <w:jc w:val="center"/>
              <w:rPr>
                <w:sz w:val="18"/>
                <w:szCs w:val="18"/>
              </w:rPr>
            </w:pPr>
            <w:r w:rsidRPr="000D6B05">
              <w:rPr>
                <w:sz w:val="18"/>
                <w:szCs w:val="18"/>
              </w:rPr>
              <w:t>Диагноз по МКБ-10:</w:t>
            </w:r>
          </w:p>
        </w:tc>
      </w:tr>
      <w:tr w:rsidR="00DC7800" w:rsidRPr="000D6B05" w14:paraId="01256D16" w14:textId="77777777" w:rsidTr="00DC7800">
        <w:trPr>
          <w:trHeight w:val="1231"/>
        </w:trPr>
        <w:tc>
          <w:tcPr>
            <w:tcW w:w="17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D744A01" w14:textId="77777777" w:rsidR="00DC7800" w:rsidRPr="000D6B05" w:rsidRDefault="00DC7800" w:rsidP="00DC7800">
            <w:pPr>
              <w:widowControl w:val="0"/>
              <w:rPr>
                <w:sz w:val="20"/>
              </w:rPr>
            </w:pPr>
          </w:p>
        </w:tc>
        <w:tc>
          <w:tcPr>
            <w:tcW w:w="17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147F337" w14:textId="77777777" w:rsidR="00DC7800" w:rsidRPr="000D6B05" w:rsidRDefault="00DC7800" w:rsidP="00DC7800">
            <w:pPr>
              <w:widowControl w:val="0"/>
              <w:rPr>
                <w:sz w:val="20"/>
              </w:rPr>
            </w:pPr>
          </w:p>
        </w:tc>
        <w:tc>
          <w:tcPr>
            <w:tcW w:w="17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04A3935" w14:textId="77777777" w:rsidR="00DC7800" w:rsidRPr="000D6B05" w:rsidRDefault="00DC7800" w:rsidP="00DC7800">
            <w:pPr>
              <w:widowControl w:val="0"/>
              <w:rPr>
                <w:sz w:val="20"/>
              </w:rPr>
            </w:pPr>
          </w:p>
        </w:tc>
        <w:tc>
          <w:tcPr>
            <w:tcW w:w="348"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7A8170E1" w14:textId="77777777" w:rsidR="00DC7800" w:rsidRPr="000D6B05" w:rsidRDefault="00DC7800" w:rsidP="00DC7800">
            <w:pPr>
              <w:widowControl w:val="0"/>
              <w:jc w:val="center"/>
              <w:rPr>
                <w:sz w:val="18"/>
                <w:szCs w:val="18"/>
              </w:rPr>
            </w:pPr>
            <w:r w:rsidRPr="000D6B05">
              <w:rPr>
                <w:sz w:val="18"/>
                <w:szCs w:val="18"/>
              </w:rPr>
              <w:t>основной</w:t>
            </w:r>
          </w:p>
        </w:tc>
        <w:tc>
          <w:tcPr>
            <w:tcW w:w="364"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52D4701B" w14:textId="77777777" w:rsidR="00DC7800" w:rsidRPr="000D6B05" w:rsidRDefault="00DC7800" w:rsidP="00DC7800">
            <w:pPr>
              <w:widowControl w:val="0"/>
              <w:jc w:val="center"/>
              <w:rPr>
                <w:sz w:val="18"/>
                <w:szCs w:val="18"/>
              </w:rPr>
            </w:pPr>
            <w:r w:rsidRPr="000D6B05">
              <w:rPr>
                <w:sz w:val="18"/>
                <w:szCs w:val="18"/>
              </w:rPr>
              <w:t>осложнение / сопутствующий</w:t>
            </w:r>
          </w:p>
        </w:tc>
        <w:tc>
          <w:tcPr>
            <w:tcW w:w="18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ADDAC20" w14:textId="77777777" w:rsidR="00DC7800" w:rsidRPr="000D6B05" w:rsidRDefault="00DC7800" w:rsidP="00DC7800">
            <w:pPr>
              <w:widowControl w:val="0"/>
              <w:rPr>
                <w:sz w:val="20"/>
              </w:rPr>
            </w:pPr>
          </w:p>
        </w:tc>
        <w:tc>
          <w:tcPr>
            <w:tcW w:w="18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5212C2D" w14:textId="77777777" w:rsidR="00DC7800" w:rsidRPr="000D6B05" w:rsidRDefault="00DC7800" w:rsidP="00DC7800">
            <w:pPr>
              <w:widowControl w:val="0"/>
              <w:rPr>
                <w:sz w:val="20"/>
              </w:rPr>
            </w:pPr>
          </w:p>
        </w:tc>
        <w:tc>
          <w:tcPr>
            <w:tcW w:w="18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4A8B169" w14:textId="77777777" w:rsidR="00DC7800" w:rsidRPr="000D6B05" w:rsidRDefault="00DC7800" w:rsidP="00DC7800">
            <w:pPr>
              <w:widowControl w:val="0"/>
              <w:rPr>
                <w:sz w:val="20"/>
              </w:rPr>
            </w:pPr>
          </w:p>
        </w:tc>
        <w:tc>
          <w:tcPr>
            <w:tcW w:w="28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6AAD4AD" w14:textId="77777777" w:rsidR="00DC7800" w:rsidRPr="000D6B05" w:rsidRDefault="00DC7800" w:rsidP="00DC7800">
            <w:pPr>
              <w:widowControl w:val="0"/>
              <w:rPr>
                <w:sz w:val="20"/>
              </w:rPr>
            </w:pPr>
          </w:p>
        </w:tc>
        <w:tc>
          <w:tcPr>
            <w:tcW w:w="18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2ADA7EC" w14:textId="77777777" w:rsidR="00DC7800" w:rsidRPr="000D6B05" w:rsidRDefault="00DC7800" w:rsidP="00DC7800">
            <w:pPr>
              <w:widowControl w:val="0"/>
              <w:rPr>
                <w:sz w:val="20"/>
              </w:rPr>
            </w:pPr>
          </w:p>
        </w:tc>
        <w:tc>
          <w:tcPr>
            <w:tcW w:w="372" w:type="pct"/>
            <w:gridSpan w:val="2"/>
            <w:vMerge/>
            <w:tcBorders>
              <w:bottom w:val="single" w:sz="6" w:space="0" w:color="000000"/>
            </w:tcBorders>
            <w:shd w:val="clear" w:color="auto" w:fill="auto"/>
            <w:tcMar>
              <w:top w:w="100" w:type="dxa"/>
              <w:left w:w="100" w:type="dxa"/>
              <w:bottom w:w="100" w:type="dxa"/>
              <w:right w:w="100" w:type="dxa"/>
            </w:tcMar>
          </w:tcPr>
          <w:p w14:paraId="4B0FCF9E" w14:textId="77777777" w:rsidR="00DC7800" w:rsidRPr="000D6B05" w:rsidRDefault="00DC7800" w:rsidP="00DC7800">
            <w:pPr>
              <w:widowControl w:val="0"/>
              <w:rPr>
                <w:sz w:val="20"/>
              </w:rPr>
            </w:pPr>
          </w:p>
        </w:tc>
        <w:tc>
          <w:tcPr>
            <w:tcW w:w="201"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89CB3CB" w14:textId="77777777" w:rsidR="00DC7800" w:rsidRPr="000D6B05" w:rsidRDefault="00DC7800" w:rsidP="00DC7800">
            <w:pPr>
              <w:widowControl w:val="0"/>
              <w:rPr>
                <w:sz w:val="20"/>
              </w:rPr>
            </w:pPr>
          </w:p>
        </w:tc>
        <w:tc>
          <w:tcPr>
            <w:tcW w:w="147"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EAA52F4" w14:textId="77777777" w:rsidR="00DC7800" w:rsidRPr="000D6B05" w:rsidRDefault="00DC7800" w:rsidP="00DC7800">
            <w:pPr>
              <w:widowControl w:val="0"/>
              <w:rPr>
                <w:sz w:val="20"/>
              </w:rPr>
            </w:pPr>
          </w:p>
        </w:tc>
        <w:tc>
          <w:tcPr>
            <w:tcW w:w="31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73D3D2D" w14:textId="77777777" w:rsidR="00DC7800" w:rsidRPr="000D6B05" w:rsidRDefault="00DC7800" w:rsidP="00DC7800">
            <w:pPr>
              <w:widowControl w:val="0"/>
              <w:rPr>
                <w:sz w:val="20"/>
              </w:rPr>
            </w:pPr>
          </w:p>
        </w:tc>
        <w:tc>
          <w:tcPr>
            <w:tcW w:w="488"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2360956E" w14:textId="77777777" w:rsidR="00DC7800" w:rsidRPr="000D6B05" w:rsidRDefault="00DC7800" w:rsidP="00DC7800">
            <w:pPr>
              <w:widowControl w:val="0"/>
              <w:jc w:val="center"/>
              <w:rPr>
                <w:sz w:val="18"/>
                <w:szCs w:val="18"/>
              </w:rPr>
            </w:pPr>
            <w:r w:rsidRPr="000D6B05">
              <w:rPr>
                <w:sz w:val="18"/>
                <w:szCs w:val="18"/>
              </w:rPr>
              <w:t>основной</w:t>
            </w:r>
          </w:p>
        </w:tc>
        <w:tc>
          <w:tcPr>
            <w:tcW w:w="426" w:type="pct"/>
            <w:gridSpan w:val="2"/>
            <w:tcBorders>
              <w:bottom w:val="single" w:sz="6" w:space="0" w:color="000000"/>
              <w:right w:val="single" w:sz="6" w:space="0" w:color="000000"/>
            </w:tcBorders>
            <w:shd w:val="clear" w:color="auto" w:fill="auto"/>
            <w:tcMar>
              <w:top w:w="40" w:type="dxa"/>
              <w:left w:w="40" w:type="dxa"/>
              <w:bottom w:w="40" w:type="dxa"/>
              <w:right w:w="40" w:type="dxa"/>
            </w:tcMar>
          </w:tcPr>
          <w:p w14:paraId="4B516BA3" w14:textId="77777777" w:rsidR="00DC7800" w:rsidRPr="000D6B05" w:rsidRDefault="00DC7800" w:rsidP="00DC7800">
            <w:pPr>
              <w:widowControl w:val="0"/>
              <w:jc w:val="center"/>
              <w:rPr>
                <w:sz w:val="18"/>
                <w:szCs w:val="18"/>
              </w:rPr>
            </w:pPr>
            <w:r w:rsidRPr="000D6B05">
              <w:rPr>
                <w:sz w:val="18"/>
                <w:szCs w:val="18"/>
              </w:rPr>
              <w:t>осложнение / сопутствующий</w:t>
            </w:r>
          </w:p>
        </w:tc>
        <w:tc>
          <w:tcPr>
            <w:tcW w:w="25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D9B1B6B" w14:textId="77777777" w:rsidR="00DC7800" w:rsidRPr="000D6B05" w:rsidRDefault="00DC7800" w:rsidP="00DC7800">
            <w:pPr>
              <w:widowControl w:val="0"/>
              <w:rPr>
                <w:sz w:val="20"/>
              </w:rPr>
            </w:pPr>
          </w:p>
        </w:tc>
        <w:tc>
          <w:tcPr>
            <w:tcW w:w="224"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12778B20" w14:textId="77777777" w:rsidR="00DC7800" w:rsidRPr="000D6B05" w:rsidRDefault="00DC7800" w:rsidP="00DC7800">
            <w:pPr>
              <w:widowControl w:val="0"/>
              <w:jc w:val="center"/>
              <w:rPr>
                <w:sz w:val="18"/>
                <w:szCs w:val="18"/>
              </w:rPr>
            </w:pPr>
            <w:r w:rsidRPr="000D6B05">
              <w:rPr>
                <w:sz w:val="18"/>
                <w:szCs w:val="18"/>
              </w:rPr>
              <w:t>код</w:t>
            </w:r>
          </w:p>
        </w:tc>
        <w:tc>
          <w:tcPr>
            <w:tcW w:w="325" w:type="pct"/>
            <w:vMerge w:val="restart"/>
            <w:tcBorders>
              <w:bottom w:val="single" w:sz="6" w:space="0" w:color="000000"/>
              <w:right w:val="single" w:sz="6" w:space="0" w:color="000000"/>
            </w:tcBorders>
            <w:shd w:val="clear" w:color="auto" w:fill="auto"/>
            <w:tcMar>
              <w:top w:w="40" w:type="dxa"/>
              <w:left w:w="40" w:type="dxa"/>
              <w:bottom w:w="40" w:type="dxa"/>
              <w:right w:w="40" w:type="dxa"/>
            </w:tcMar>
          </w:tcPr>
          <w:p w14:paraId="0F210765" w14:textId="77777777" w:rsidR="00DC7800" w:rsidRPr="000D6B05" w:rsidRDefault="00DC7800" w:rsidP="00DC7800">
            <w:pPr>
              <w:widowControl w:val="0"/>
              <w:jc w:val="center"/>
              <w:rPr>
                <w:sz w:val="18"/>
                <w:szCs w:val="18"/>
              </w:rPr>
            </w:pPr>
            <w:r w:rsidRPr="000D6B05">
              <w:rPr>
                <w:sz w:val="18"/>
                <w:szCs w:val="18"/>
              </w:rPr>
              <w:t>наименование</w:t>
            </w:r>
          </w:p>
        </w:tc>
      </w:tr>
      <w:tr w:rsidR="00DC7800" w:rsidRPr="000D6B05" w14:paraId="0008B6EE" w14:textId="77777777" w:rsidTr="00DC7800">
        <w:trPr>
          <w:trHeight w:val="345"/>
        </w:trPr>
        <w:tc>
          <w:tcPr>
            <w:tcW w:w="17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3D68BBC" w14:textId="77777777" w:rsidR="00DC7800" w:rsidRPr="000D6B05" w:rsidRDefault="00DC7800" w:rsidP="00DC7800">
            <w:pPr>
              <w:widowControl w:val="0"/>
              <w:rPr>
                <w:sz w:val="20"/>
              </w:rPr>
            </w:pPr>
          </w:p>
        </w:tc>
        <w:tc>
          <w:tcPr>
            <w:tcW w:w="17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8BB5B41" w14:textId="77777777" w:rsidR="00DC7800" w:rsidRPr="000D6B05" w:rsidRDefault="00DC7800" w:rsidP="00DC7800">
            <w:pPr>
              <w:widowControl w:val="0"/>
              <w:rPr>
                <w:sz w:val="20"/>
              </w:rPr>
            </w:pPr>
          </w:p>
        </w:tc>
        <w:tc>
          <w:tcPr>
            <w:tcW w:w="17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36A8952F" w14:textId="77777777" w:rsidR="00DC7800" w:rsidRPr="000D6B05" w:rsidRDefault="00DC7800" w:rsidP="00DC7800">
            <w:pPr>
              <w:widowControl w:val="0"/>
              <w:rPr>
                <w:sz w:val="20"/>
              </w:rPr>
            </w:pPr>
          </w:p>
        </w:tc>
        <w:tc>
          <w:tcPr>
            <w:tcW w:w="170" w:type="pct"/>
            <w:tcBorders>
              <w:bottom w:val="single" w:sz="6" w:space="0" w:color="000000"/>
              <w:right w:val="single" w:sz="6" w:space="0" w:color="000000"/>
            </w:tcBorders>
            <w:shd w:val="clear" w:color="auto" w:fill="auto"/>
            <w:tcMar>
              <w:top w:w="40" w:type="dxa"/>
              <w:left w:w="40" w:type="dxa"/>
              <w:bottom w:w="40" w:type="dxa"/>
              <w:right w:w="40" w:type="dxa"/>
            </w:tcMar>
          </w:tcPr>
          <w:p w14:paraId="7C6FEF9E" w14:textId="77777777" w:rsidR="00DC7800" w:rsidRPr="000D6B05" w:rsidRDefault="00DC7800" w:rsidP="00DC7800">
            <w:pPr>
              <w:widowControl w:val="0"/>
              <w:jc w:val="center"/>
              <w:rPr>
                <w:sz w:val="16"/>
                <w:szCs w:val="16"/>
              </w:rPr>
            </w:pPr>
            <w:r w:rsidRPr="000D6B05">
              <w:rPr>
                <w:sz w:val="16"/>
                <w:szCs w:val="16"/>
              </w:rPr>
              <w:t>код</w:t>
            </w:r>
          </w:p>
        </w:tc>
        <w:tc>
          <w:tcPr>
            <w:tcW w:w="178" w:type="pct"/>
            <w:tcBorders>
              <w:bottom w:val="single" w:sz="6" w:space="0" w:color="000000"/>
              <w:right w:val="single" w:sz="6" w:space="0" w:color="000000"/>
            </w:tcBorders>
            <w:shd w:val="clear" w:color="auto" w:fill="auto"/>
            <w:tcMar>
              <w:top w:w="40" w:type="dxa"/>
              <w:left w:w="40" w:type="dxa"/>
              <w:bottom w:w="40" w:type="dxa"/>
              <w:right w:w="40" w:type="dxa"/>
            </w:tcMar>
          </w:tcPr>
          <w:p w14:paraId="6D488A1D" w14:textId="77777777" w:rsidR="00DC7800" w:rsidRPr="000D6B05" w:rsidRDefault="00DC7800" w:rsidP="00DC7800">
            <w:pPr>
              <w:widowControl w:val="0"/>
              <w:jc w:val="center"/>
              <w:rPr>
                <w:sz w:val="16"/>
                <w:szCs w:val="16"/>
              </w:rPr>
            </w:pPr>
            <w:r w:rsidRPr="000D6B05">
              <w:rPr>
                <w:sz w:val="16"/>
                <w:szCs w:val="16"/>
              </w:rPr>
              <w:t>наименование</w:t>
            </w:r>
          </w:p>
        </w:tc>
        <w:tc>
          <w:tcPr>
            <w:tcW w:w="178" w:type="pct"/>
            <w:tcBorders>
              <w:bottom w:val="single" w:sz="6" w:space="0" w:color="000000"/>
              <w:right w:val="single" w:sz="6" w:space="0" w:color="000000"/>
            </w:tcBorders>
            <w:shd w:val="clear" w:color="auto" w:fill="auto"/>
            <w:tcMar>
              <w:top w:w="40" w:type="dxa"/>
              <w:left w:w="40" w:type="dxa"/>
              <w:bottom w:w="40" w:type="dxa"/>
              <w:right w:w="40" w:type="dxa"/>
            </w:tcMar>
          </w:tcPr>
          <w:p w14:paraId="12E77559" w14:textId="77777777" w:rsidR="00DC7800" w:rsidRPr="000D6B05" w:rsidRDefault="00DC7800" w:rsidP="00DC7800">
            <w:pPr>
              <w:widowControl w:val="0"/>
              <w:jc w:val="center"/>
              <w:rPr>
                <w:sz w:val="16"/>
                <w:szCs w:val="16"/>
              </w:rPr>
            </w:pPr>
            <w:r w:rsidRPr="000D6B05">
              <w:rPr>
                <w:sz w:val="16"/>
                <w:szCs w:val="16"/>
              </w:rPr>
              <w:t>код</w:t>
            </w:r>
          </w:p>
        </w:tc>
        <w:tc>
          <w:tcPr>
            <w:tcW w:w="186" w:type="pct"/>
            <w:tcBorders>
              <w:bottom w:val="single" w:sz="6" w:space="0" w:color="000000"/>
              <w:right w:val="single" w:sz="6" w:space="0" w:color="000000"/>
            </w:tcBorders>
            <w:shd w:val="clear" w:color="auto" w:fill="auto"/>
            <w:tcMar>
              <w:top w:w="40" w:type="dxa"/>
              <w:left w:w="40" w:type="dxa"/>
              <w:bottom w:w="40" w:type="dxa"/>
              <w:right w:w="40" w:type="dxa"/>
            </w:tcMar>
          </w:tcPr>
          <w:p w14:paraId="548D7FB8" w14:textId="77777777" w:rsidR="00DC7800" w:rsidRPr="000D6B05" w:rsidRDefault="00DC7800" w:rsidP="00DC7800">
            <w:pPr>
              <w:widowControl w:val="0"/>
              <w:jc w:val="center"/>
              <w:rPr>
                <w:sz w:val="16"/>
                <w:szCs w:val="16"/>
              </w:rPr>
            </w:pPr>
            <w:r w:rsidRPr="000D6B05">
              <w:rPr>
                <w:sz w:val="16"/>
                <w:szCs w:val="16"/>
              </w:rPr>
              <w:t>наименование</w:t>
            </w:r>
          </w:p>
        </w:tc>
        <w:tc>
          <w:tcPr>
            <w:tcW w:w="18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3698C03" w14:textId="77777777" w:rsidR="00DC7800" w:rsidRPr="000D6B05" w:rsidRDefault="00DC7800" w:rsidP="00DC7800">
            <w:pPr>
              <w:widowControl w:val="0"/>
              <w:rPr>
                <w:sz w:val="20"/>
              </w:rPr>
            </w:pPr>
          </w:p>
        </w:tc>
        <w:tc>
          <w:tcPr>
            <w:tcW w:w="18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32D2496" w14:textId="77777777" w:rsidR="00DC7800" w:rsidRPr="000D6B05" w:rsidRDefault="00DC7800" w:rsidP="00DC7800">
            <w:pPr>
              <w:widowControl w:val="0"/>
              <w:rPr>
                <w:sz w:val="20"/>
              </w:rPr>
            </w:pPr>
          </w:p>
        </w:tc>
        <w:tc>
          <w:tcPr>
            <w:tcW w:w="18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45E14BA2" w14:textId="77777777" w:rsidR="00DC7800" w:rsidRPr="000D6B05" w:rsidRDefault="00DC7800" w:rsidP="00DC7800">
            <w:pPr>
              <w:widowControl w:val="0"/>
              <w:rPr>
                <w:sz w:val="20"/>
              </w:rPr>
            </w:pPr>
          </w:p>
        </w:tc>
        <w:tc>
          <w:tcPr>
            <w:tcW w:w="28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F1F6814" w14:textId="77777777" w:rsidR="00DC7800" w:rsidRPr="000D6B05" w:rsidRDefault="00DC7800" w:rsidP="00DC7800">
            <w:pPr>
              <w:widowControl w:val="0"/>
              <w:rPr>
                <w:sz w:val="20"/>
              </w:rPr>
            </w:pPr>
          </w:p>
        </w:tc>
        <w:tc>
          <w:tcPr>
            <w:tcW w:w="186"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2E8CC7E" w14:textId="77777777" w:rsidR="00DC7800" w:rsidRPr="000D6B05" w:rsidRDefault="00DC7800" w:rsidP="00DC7800">
            <w:pPr>
              <w:widowControl w:val="0"/>
              <w:rPr>
                <w:sz w:val="20"/>
              </w:rPr>
            </w:pPr>
          </w:p>
        </w:tc>
        <w:tc>
          <w:tcPr>
            <w:tcW w:w="224" w:type="pct"/>
            <w:tcBorders>
              <w:bottom w:val="single" w:sz="6" w:space="0" w:color="000000"/>
              <w:right w:val="single" w:sz="6" w:space="0" w:color="000000"/>
            </w:tcBorders>
            <w:shd w:val="clear" w:color="auto" w:fill="auto"/>
            <w:tcMar>
              <w:top w:w="40" w:type="dxa"/>
              <w:left w:w="40" w:type="dxa"/>
              <w:bottom w:w="40" w:type="dxa"/>
              <w:right w:w="40" w:type="dxa"/>
            </w:tcMar>
          </w:tcPr>
          <w:p w14:paraId="57F9AFC0" w14:textId="77777777" w:rsidR="00DC7800" w:rsidRPr="000D6B05" w:rsidRDefault="00DC7800" w:rsidP="00DC7800">
            <w:pPr>
              <w:widowControl w:val="0"/>
              <w:jc w:val="center"/>
              <w:rPr>
                <w:sz w:val="16"/>
                <w:szCs w:val="16"/>
              </w:rPr>
            </w:pPr>
            <w:r w:rsidRPr="000D6B05">
              <w:rPr>
                <w:sz w:val="16"/>
                <w:szCs w:val="16"/>
              </w:rPr>
              <w:t>код</w:t>
            </w:r>
          </w:p>
        </w:tc>
        <w:tc>
          <w:tcPr>
            <w:tcW w:w="147" w:type="pct"/>
            <w:tcBorders>
              <w:bottom w:val="single" w:sz="6" w:space="0" w:color="000000"/>
              <w:right w:val="single" w:sz="6" w:space="0" w:color="000000"/>
            </w:tcBorders>
            <w:shd w:val="clear" w:color="auto" w:fill="auto"/>
            <w:tcMar>
              <w:top w:w="40" w:type="dxa"/>
              <w:left w:w="40" w:type="dxa"/>
              <w:bottom w:w="40" w:type="dxa"/>
              <w:right w:w="40" w:type="dxa"/>
            </w:tcMar>
          </w:tcPr>
          <w:p w14:paraId="20D83883" w14:textId="77777777" w:rsidR="00DC7800" w:rsidRPr="000D6B05" w:rsidRDefault="00DC7800" w:rsidP="00DC7800">
            <w:pPr>
              <w:widowControl w:val="0"/>
              <w:jc w:val="center"/>
              <w:rPr>
                <w:sz w:val="16"/>
                <w:szCs w:val="16"/>
              </w:rPr>
            </w:pPr>
            <w:r w:rsidRPr="000D6B05">
              <w:rPr>
                <w:sz w:val="16"/>
                <w:szCs w:val="16"/>
              </w:rPr>
              <w:t>наименование</w:t>
            </w:r>
          </w:p>
        </w:tc>
        <w:tc>
          <w:tcPr>
            <w:tcW w:w="201"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1FCB250" w14:textId="77777777" w:rsidR="00DC7800" w:rsidRPr="000D6B05" w:rsidRDefault="00DC7800" w:rsidP="00DC7800">
            <w:pPr>
              <w:widowControl w:val="0"/>
              <w:rPr>
                <w:sz w:val="20"/>
              </w:rPr>
            </w:pPr>
          </w:p>
        </w:tc>
        <w:tc>
          <w:tcPr>
            <w:tcW w:w="147"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76516DCB" w14:textId="77777777" w:rsidR="00DC7800" w:rsidRPr="000D6B05" w:rsidRDefault="00DC7800" w:rsidP="00DC7800">
            <w:pPr>
              <w:widowControl w:val="0"/>
              <w:rPr>
                <w:sz w:val="20"/>
              </w:rPr>
            </w:pPr>
          </w:p>
        </w:tc>
        <w:tc>
          <w:tcPr>
            <w:tcW w:w="31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CEDF092" w14:textId="77777777" w:rsidR="00DC7800" w:rsidRPr="000D6B05" w:rsidRDefault="00DC7800" w:rsidP="00DC7800">
            <w:pPr>
              <w:widowControl w:val="0"/>
              <w:rPr>
                <w:sz w:val="20"/>
              </w:rPr>
            </w:pPr>
          </w:p>
        </w:tc>
        <w:tc>
          <w:tcPr>
            <w:tcW w:w="310" w:type="pct"/>
            <w:tcBorders>
              <w:bottom w:val="single" w:sz="6" w:space="0" w:color="000000"/>
              <w:right w:val="single" w:sz="6" w:space="0" w:color="000000"/>
            </w:tcBorders>
            <w:shd w:val="clear" w:color="auto" w:fill="auto"/>
            <w:tcMar>
              <w:top w:w="40" w:type="dxa"/>
              <w:left w:w="40" w:type="dxa"/>
              <w:bottom w:w="40" w:type="dxa"/>
              <w:right w:w="40" w:type="dxa"/>
            </w:tcMar>
          </w:tcPr>
          <w:p w14:paraId="3F32D333" w14:textId="77777777" w:rsidR="00DC7800" w:rsidRPr="000D6B05" w:rsidRDefault="00DC7800" w:rsidP="00DC7800">
            <w:pPr>
              <w:widowControl w:val="0"/>
              <w:jc w:val="center"/>
              <w:rPr>
                <w:sz w:val="16"/>
                <w:szCs w:val="16"/>
              </w:rPr>
            </w:pPr>
            <w:r w:rsidRPr="000D6B05">
              <w:rPr>
                <w:sz w:val="16"/>
                <w:szCs w:val="16"/>
              </w:rPr>
              <w:t>код</w:t>
            </w:r>
          </w:p>
        </w:tc>
        <w:tc>
          <w:tcPr>
            <w:tcW w:w="178" w:type="pct"/>
            <w:tcBorders>
              <w:bottom w:val="single" w:sz="6" w:space="0" w:color="000000"/>
              <w:right w:val="single" w:sz="6" w:space="0" w:color="000000"/>
            </w:tcBorders>
            <w:shd w:val="clear" w:color="auto" w:fill="auto"/>
            <w:tcMar>
              <w:top w:w="40" w:type="dxa"/>
              <w:left w:w="40" w:type="dxa"/>
              <w:bottom w:w="40" w:type="dxa"/>
              <w:right w:w="40" w:type="dxa"/>
            </w:tcMar>
          </w:tcPr>
          <w:p w14:paraId="1BDD3448" w14:textId="77777777" w:rsidR="00DC7800" w:rsidRPr="000D6B05" w:rsidRDefault="00DC7800" w:rsidP="00DC7800">
            <w:pPr>
              <w:widowControl w:val="0"/>
              <w:jc w:val="center"/>
              <w:rPr>
                <w:sz w:val="16"/>
                <w:szCs w:val="16"/>
              </w:rPr>
            </w:pPr>
            <w:r w:rsidRPr="000D6B05">
              <w:rPr>
                <w:sz w:val="16"/>
                <w:szCs w:val="16"/>
              </w:rPr>
              <w:t>наименование</w:t>
            </w:r>
          </w:p>
        </w:tc>
        <w:tc>
          <w:tcPr>
            <w:tcW w:w="170" w:type="pct"/>
            <w:tcBorders>
              <w:bottom w:val="single" w:sz="6" w:space="0" w:color="000000"/>
              <w:right w:val="single" w:sz="6" w:space="0" w:color="000000"/>
            </w:tcBorders>
            <w:shd w:val="clear" w:color="auto" w:fill="auto"/>
            <w:tcMar>
              <w:top w:w="40" w:type="dxa"/>
              <w:left w:w="40" w:type="dxa"/>
              <w:bottom w:w="40" w:type="dxa"/>
              <w:right w:w="40" w:type="dxa"/>
            </w:tcMar>
          </w:tcPr>
          <w:p w14:paraId="102B5F16" w14:textId="77777777" w:rsidR="00DC7800" w:rsidRPr="000D6B05" w:rsidRDefault="00DC7800" w:rsidP="00DC7800">
            <w:pPr>
              <w:widowControl w:val="0"/>
              <w:jc w:val="center"/>
              <w:rPr>
                <w:sz w:val="16"/>
                <w:szCs w:val="16"/>
              </w:rPr>
            </w:pPr>
            <w:r w:rsidRPr="000D6B05">
              <w:rPr>
                <w:sz w:val="16"/>
                <w:szCs w:val="16"/>
              </w:rPr>
              <w:t>код</w:t>
            </w:r>
          </w:p>
        </w:tc>
        <w:tc>
          <w:tcPr>
            <w:tcW w:w="255" w:type="pct"/>
            <w:tcBorders>
              <w:bottom w:val="single" w:sz="6" w:space="0" w:color="000000"/>
              <w:right w:val="single" w:sz="6" w:space="0" w:color="000000"/>
            </w:tcBorders>
            <w:shd w:val="clear" w:color="auto" w:fill="auto"/>
            <w:tcMar>
              <w:top w:w="40" w:type="dxa"/>
              <w:left w:w="40" w:type="dxa"/>
              <w:bottom w:w="40" w:type="dxa"/>
              <w:right w:w="40" w:type="dxa"/>
            </w:tcMar>
          </w:tcPr>
          <w:p w14:paraId="6AEB99EB" w14:textId="77777777" w:rsidR="00DC7800" w:rsidRPr="000D6B05" w:rsidRDefault="00DC7800" w:rsidP="00DC7800">
            <w:pPr>
              <w:widowControl w:val="0"/>
              <w:jc w:val="center"/>
              <w:rPr>
                <w:sz w:val="16"/>
                <w:szCs w:val="16"/>
              </w:rPr>
            </w:pPr>
            <w:r w:rsidRPr="000D6B05">
              <w:rPr>
                <w:sz w:val="16"/>
                <w:szCs w:val="16"/>
              </w:rPr>
              <w:t>наименование</w:t>
            </w:r>
          </w:p>
        </w:tc>
        <w:tc>
          <w:tcPr>
            <w:tcW w:w="25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B7CBEC9" w14:textId="77777777" w:rsidR="00DC7800" w:rsidRPr="000D6B05" w:rsidRDefault="00DC7800" w:rsidP="00DC7800">
            <w:pPr>
              <w:widowControl w:val="0"/>
              <w:rPr>
                <w:sz w:val="20"/>
              </w:rPr>
            </w:pPr>
          </w:p>
        </w:tc>
        <w:tc>
          <w:tcPr>
            <w:tcW w:w="224"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2BB00CF2" w14:textId="77777777" w:rsidR="00DC7800" w:rsidRPr="000D6B05" w:rsidRDefault="00DC7800" w:rsidP="00DC7800">
            <w:pPr>
              <w:widowControl w:val="0"/>
              <w:rPr>
                <w:sz w:val="20"/>
              </w:rPr>
            </w:pPr>
          </w:p>
        </w:tc>
        <w:tc>
          <w:tcPr>
            <w:tcW w:w="32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BED775C" w14:textId="77777777" w:rsidR="00DC7800" w:rsidRPr="000D6B05" w:rsidRDefault="00DC7800" w:rsidP="00DC7800">
            <w:pPr>
              <w:widowControl w:val="0"/>
              <w:rPr>
                <w:sz w:val="20"/>
              </w:rPr>
            </w:pPr>
          </w:p>
        </w:tc>
      </w:tr>
      <w:tr w:rsidR="00DC7800" w:rsidRPr="000D6B05" w14:paraId="00CB88CC" w14:textId="77777777" w:rsidTr="00DC7800">
        <w:trPr>
          <w:trHeight w:val="330"/>
        </w:trPr>
        <w:tc>
          <w:tcPr>
            <w:tcW w:w="170" w:type="pct"/>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95E65E8" w14:textId="77777777" w:rsidR="00DC7800" w:rsidRPr="000D6B05" w:rsidRDefault="00DC7800" w:rsidP="00DC7800">
            <w:pPr>
              <w:widowControl w:val="0"/>
              <w:jc w:val="center"/>
              <w:rPr>
                <w:sz w:val="16"/>
                <w:szCs w:val="16"/>
              </w:rPr>
            </w:pPr>
            <w:r w:rsidRPr="000D6B05">
              <w:rPr>
                <w:sz w:val="16"/>
                <w:szCs w:val="16"/>
              </w:rPr>
              <w:t>25</w:t>
            </w:r>
          </w:p>
        </w:tc>
        <w:tc>
          <w:tcPr>
            <w:tcW w:w="170" w:type="pct"/>
            <w:tcBorders>
              <w:bottom w:val="single" w:sz="6" w:space="0" w:color="000000"/>
              <w:right w:val="single" w:sz="6" w:space="0" w:color="000000"/>
            </w:tcBorders>
            <w:shd w:val="clear" w:color="auto" w:fill="auto"/>
            <w:tcMar>
              <w:top w:w="40" w:type="dxa"/>
              <w:left w:w="40" w:type="dxa"/>
              <w:bottom w:w="40" w:type="dxa"/>
              <w:right w:w="40" w:type="dxa"/>
            </w:tcMar>
          </w:tcPr>
          <w:p w14:paraId="65785DE1" w14:textId="77777777" w:rsidR="00DC7800" w:rsidRPr="000D6B05" w:rsidRDefault="00DC7800" w:rsidP="00DC7800">
            <w:pPr>
              <w:widowControl w:val="0"/>
              <w:jc w:val="center"/>
              <w:rPr>
                <w:sz w:val="16"/>
                <w:szCs w:val="16"/>
              </w:rPr>
            </w:pPr>
            <w:r w:rsidRPr="000D6B05">
              <w:rPr>
                <w:sz w:val="16"/>
                <w:szCs w:val="16"/>
              </w:rPr>
              <w:t>26</w:t>
            </w:r>
          </w:p>
        </w:tc>
        <w:tc>
          <w:tcPr>
            <w:tcW w:w="170" w:type="pct"/>
            <w:tcBorders>
              <w:bottom w:val="single" w:sz="6" w:space="0" w:color="000000"/>
              <w:right w:val="single" w:sz="6" w:space="0" w:color="000000"/>
            </w:tcBorders>
            <w:shd w:val="clear" w:color="auto" w:fill="auto"/>
            <w:tcMar>
              <w:top w:w="40" w:type="dxa"/>
              <w:left w:w="40" w:type="dxa"/>
              <w:bottom w:w="40" w:type="dxa"/>
              <w:right w:w="40" w:type="dxa"/>
            </w:tcMar>
          </w:tcPr>
          <w:p w14:paraId="55B67E18" w14:textId="77777777" w:rsidR="00DC7800" w:rsidRPr="000D6B05" w:rsidRDefault="00DC7800" w:rsidP="00DC7800">
            <w:pPr>
              <w:widowControl w:val="0"/>
              <w:jc w:val="center"/>
              <w:rPr>
                <w:sz w:val="16"/>
                <w:szCs w:val="16"/>
              </w:rPr>
            </w:pPr>
            <w:r w:rsidRPr="000D6B05">
              <w:rPr>
                <w:sz w:val="16"/>
                <w:szCs w:val="16"/>
              </w:rPr>
              <w:t>27</w:t>
            </w:r>
          </w:p>
        </w:tc>
        <w:tc>
          <w:tcPr>
            <w:tcW w:w="170" w:type="pct"/>
            <w:tcBorders>
              <w:bottom w:val="single" w:sz="6" w:space="0" w:color="000000"/>
              <w:right w:val="single" w:sz="6" w:space="0" w:color="000000"/>
            </w:tcBorders>
            <w:shd w:val="clear" w:color="auto" w:fill="auto"/>
            <w:tcMar>
              <w:top w:w="40" w:type="dxa"/>
              <w:left w:w="40" w:type="dxa"/>
              <w:bottom w:w="40" w:type="dxa"/>
              <w:right w:w="40" w:type="dxa"/>
            </w:tcMar>
          </w:tcPr>
          <w:p w14:paraId="55103423" w14:textId="77777777" w:rsidR="00DC7800" w:rsidRPr="000D6B05" w:rsidRDefault="00DC7800" w:rsidP="00DC7800">
            <w:pPr>
              <w:widowControl w:val="0"/>
              <w:jc w:val="center"/>
              <w:rPr>
                <w:sz w:val="16"/>
                <w:szCs w:val="16"/>
              </w:rPr>
            </w:pPr>
            <w:r w:rsidRPr="000D6B05">
              <w:rPr>
                <w:sz w:val="16"/>
                <w:szCs w:val="16"/>
              </w:rPr>
              <w:t>28</w:t>
            </w:r>
          </w:p>
        </w:tc>
        <w:tc>
          <w:tcPr>
            <w:tcW w:w="178" w:type="pct"/>
            <w:tcBorders>
              <w:bottom w:val="single" w:sz="6" w:space="0" w:color="000000"/>
              <w:right w:val="single" w:sz="6" w:space="0" w:color="000000"/>
            </w:tcBorders>
            <w:shd w:val="clear" w:color="auto" w:fill="auto"/>
            <w:tcMar>
              <w:top w:w="40" w:type="dxa"/>
              <w:left w:w="40" w:type="dxa"/>
              <w:bottom w:w="40" w:type="dxa"/>
              <w:right w:w="40" w:type="dxa"/>
            </w:tcMar>
          </w:tcPr>
          <w:p w14:paraId="69ACFF40" w14:textId="77777777" w:rsidR="00DC7800" w:rsidRPr="000D6B05" w:rsidRDefault="00DC7800" w:rsidP="00DC7800">
            <w:pPr>
              <w:widowControl w:val="0"/>
              <w:jc w:val="center"/>
              <w:rPr>
                <w:sz w:val="16"/>
                <w:szCs w:val="16"/>
              </w:rPr>
            </w:pPr>
            <w:r w:rsidRPr="000D6B05">
              <w:rPr>
                <w:sz w:val="16"/>
                <w:szCs w:val="16"/>
              </w:rPr>
              <w:t>29</w:t>
            </w:r>
          </w:p>
        </w:tc>
        <w:tc>
          <w:tcPr>
            <w:tcW w:w="178" w:type="pct"/>
            <w:tcBorders>
              <w:bottom w:val="single" w:sz="6" w:space="0" w:color="000000"/>
              <w:right w:val="single" w:sz="6" w:space="0" w:color="000000"/>
            </w:tcBorders>
            <w:shd w:val="clear" w:color="auto" w:fill="auto"/>
            <w:tcMar>
              <w:top w:w="40" w:type="dxa"/>
              <w:left w:w="40" w:type="dxa"/>
              <w:bottom w:w="40" w:type="dxa"/>
              <w:right w:w="40" w:type="dxa"/>
            </w:tcMar>
          </w:tcPr>
          <w:p w14:paraId="2CC9209B" w14:textId="77777777" w:rsidR="00DC7800" w:rsidRPr="000D6B05" w:rsidRDefault="00DC7800" w:rsidP="00DC7800">
            <w:pPr>
              <w:widowControl w:val="0"/>
              <w:jc w:val="center"/>
              <w:rPr>
                <w:sz w:val="16"/>
                <w:szCs w:val="16"/>
              </w:rPr>
            </w:pPr>
            <w:r w:rsidRPr="000D6B05">
              <w:rPr>
                <w:sz w:val="16"/>
                <w:szCs w:val="16"/>
              </w:rPr>
              <w:t>30</w:t>
            </w:r>
          </w:p>
        </w:tc>
        <w:tc>
          <w:tcPr>
            <w:tcW w:w="186" w:type="pct"/>
            <w:tcBorders>
              <w:bottom w:val="single" w:sz="6" w:space="0" w:color="000000"/>
              <w:right w:val="single" w:sz="6" w:space="0" w:color="000000"/>
            </w:tcBorders>
            <w:shd w:val="clear" w:color="auto" w:fill="auto"/>
            <w:tcMar>
              <w:top w:w="40" w:type="dxa"/>
              <w:left w:w="40" w:type="dxa"/>
              <w:bottom w:w="40" w:type="dxa"/>
              <w:right w:w="40" w:type="dxa"/>
            </w:tcMar>
          </w:tcPr>
          <w:p w14:paraId="3AF4926E" w14:textId="77777777" w:rsidR="00DC7800" w:rsidRPr="000D6B05" w:rsidRDefault="00DC7800" w:rsidP="00DC7800">
            <w:pPr>
              <w:widowControl w:val="0"/>
              <w:jc w:val="center"/>
              <w:rPr>
                <w:sz w:val="16"/>
                <w:szCs w:val="16"/>
              </w:rPr>
            </w:pPr>
            <w:r w:rsidRPr="000D6B05">
              <w:rPr>
                <w:sz w:val="16"/>
                <w:szCs w:val="16"/>
              </w:rPr>
              <w:t>31</w:t>
            </w:r>
          </w:p>
        </w:tc>
        <w:tc>
          <w:tcPr>
            <w:tcW w:w="186" w:type="pct"/>
            <w:tcBorders>
              <w:bottom w:val="single" w:sz="6" w:space="0" w:color="000000"/>
              <w:right w:val="single" w:sz="6" w:space="0" w:color="000000"/>
            </w:tcBorders>
            <w:shd w:val="clear" w:color="auto" w:fill="auto"/>
            <w:tcMar>
              <w:top w:w="40" w:type="dxa"/>
              <w:left w:w="40" w:type="dxa"/>
              <w:bottom w:w="40" w:type="dxa"/>
              <w:right w:w="40" w:type="dxa"/>
            </w:tcMar>
          </w:tcPr>
          <w:p w14:paraId="53A261AC" w14:textId="77777777" w:rsidR="00DC7800" w:rsidRPr="000D6B05" w:rsidRDefault="00DC7800" w:rsidP="00DC7800">
            <w:pPr>
              <w:widowControl w:val="0"/>
              <w:jc w:val="center"/>
              <w:rPr>
                <w:sz w:val="16"/>
                <w:szCs w:val="16"/>
              </w:rPr>
            </w:pPr>
            <w:r w:rsidRPr="000D6B05">
              <w:rPr>
                <w:sz w:val="16"/>
                <w:szCs w:val="16"/>
              </w:rPr>
              <w:t>32</w:t>
            </w:r>
          </w:p>
        </w:tc>
        <w:tc>
          <w:tcPr>
            <w:tcW w:w="186" w:type="pct"/>
            <w:tcBorders>
              <w:bottom w:val="single" w:sz="6" w:space="0" w:color="000000"/>
              <w:right w:val="single" w:sz="6" w:space="0" w:color="000000"/>
            </w:tcBorders>
            <w:shd w:val="clear" w:color="auto" w:fill="auto"/>
            <w:tcMar>
              <w:top w:w="40" w:type="dxa"/>
              <w:left w:w="40" w:type="dxa"/>
              <w:bottom w:w="40" w:type="dxa"/>
              <w:right w:w="40" w:type="dxa"/>
            </w:tcMar>
          </w:tcPr>
          <w:p w14:paraId="1789E9EA" w14:textId="77777777" w:rsidR="00DC7800" w:rsidRPr="000D6B05" w:rsidRDefault="00DC7800" w:rsidP="00DC7800">
            <w:pPr>
              <w:widowControl w:val="0"/>
              <w:jc w:val="center"/>
              <w:rPr>
                <w:sz w:val="16"/>
                <w:szCs w:val="16"/>
              </w:rPr>
            </w:pPr>
            <w:r w:rsidRPr="000D6B05">
              <w:rPr>
                <w:sz w:val="16"/>
                <w:szCs w:val="16"/>
              </w:rPr>
              <w:t>33</w:t>
            </w:r>
          </w:p>
        </w:tc>
        <w:tc>
          <w:tcPr>
            <w:tcW w:w="186" w:type="pct"/>
            <w:tcBorders>
              <w:bottom w:val="single" w:sz="6" w:space="0" w:color="000000"/>
              <w:right w:val="single" w:sz="6" w:space="0" w:color="000000"/>
            </w:tcBorders>
            <w:shd w:val="clear" w:color="auto" w:fill="auto"/>
            <w:tcMar>
              <w:top w:w="40" w:type="dxa"/>
              <w:left w:w="40" w:type="dxa"/>
              <w:bottom w:w="40" w:type="dxa"/>
              <w:right w:w="40" w:type="dxa"/>
            </w:tcMar>
          </w:tcPr>
          <w:p w14:paraId="20DF751A" w14:textId="77777777" w:rsidR="00DC7800" w:rsidRPr="000D6B05" w:rsidRDefault="00DC7800" w:rsidP="00DC7800">
            <w:pPr>
              <w:widowControl w:val="0"/>
              <w:jc w:val="center"/>
              <w:rPr>
                <w:sz w:val="16"/>
                <w:szCs w:val="16"/>
              </w:rPr>
            </w:pPr>
            <w:r w:rsidRPr="000D6B05">
              <w:rPr>
                <w:sz w:val="16"/>
                <w:szCs w:val="16"/>
              </w:rPr>
              <w:t>34</w:t>
            </w:r>
          </w:p>
        </w:tc>
        <w:tc>
          <w:tcPr>
            <w:tcW w:w="286" w:type="pct"/>
            <w:tcBorders>
              <w:bottom w:val="single" w:sz="6" w:space="0" w:color="000000"/>
              <w:right w:val="single" w:sz="6" w:space="0" w:color="000000"/>
            </w:tcBorders>
            <w:shd w:val="clear" w:color="auto" w:fill="auto"/>
            <w:tcMar>
              <w:top w:w="40" w:type="dxa"/>
              <w:left w:w="40" w:type="dxa"/>
              <w:bottom w:w="40" w:type="dxa"/>
              <w:right w:w="40" w:type="dxa"/>
            </w:tcMar>
          </w:tcPr>
          <w:p w14:paraId="379C17AD" w14:textId="77777777" w:rsidR="00DC7800" w:rsidRPr="000D6B05" w:rsidRDefault="00DC7800" w:rsidP="00DC7800">
            <w:pPr>
              <w:widowControl w:val="0"/>
              <w:jc w:val="center"/>
              <w:rPr>
                <w:sz w:val="16"/>
                <w:szCs w:val="16"/>
              </w:rPr>
            </w:pPr>
            <w:r w:rsidRPr="000D6B05">
              <w:rPr>
                <w:sz w:val="16"/>
                <w:szCs w:val="16"/>
              </w:rPr>
              <w:t>35</w:t>
            </w:r>
          </w:p>
        </w:tc>
        <w:tc>
          <w:tcPr>
            <w:tcW w:w="186" w:type="pct"/>
            <w:tcBorders>
              <w:bottom w:val="single" w:sz="6" w:space="0" w:color="000000"/>
              <w:right w:val="single" w:sz="6" w:space="0" w:color="000000"/>
            </w:tcBorders>
            <w:shd w:val="clear" w:color="auto" w:fill="auto"/>
            <w:tcMar>
              <w:top w:w="40" w:type="dxa"/>
              <w:left w:w="40" w:type="dxa"/>
              <w:bottom w:w="40" w:type="dxa"/>
              <w:right w:w="40" w:type="dxa"/>
            </w:tcMar>
          </w:tcPr>
          <w:p w14:paraId="7A450848" w14:textId="77777777" w:rsidR="00DC7800" w:rsidRPr="000D6B05" w:rsidRDefault="00DC7800" w:rsidP="00DC7800">
            <w:pPr>
              <w:widowControl w:val="0"/>
              <w:jc w:val="center"/>
              <w:rPr>
                <w:sz w:val="16"/>
                <w:szCs w:val="16"/>
              </w:rPr>
            </w:pPr>
            <w:r w:rsidRPr="000D6B05">
              <w:rPr>
                <w:sz w:val="16"/>
                <w:szCs w:val="16"/>
              </w:rPr>
              <w:t>36</w:t>
            </w:r>
          </w:p>
        </w:tc>
        <w:tc>
          <w:tcPr>
            <w:tcW w:w="224" w:type="pct"/>
            <w:tcBorders>
              <w:bottom w:val="single" w:sz="6" w:space="0" w:color="000000"/>
              <w:right w:val="single" w:sz="6" w:space="0" w:color="000000"/>
            </w:tcBorders>
            <w:shd w:val="clear" w:color="auto" w:fill="auto"/>
            <w:tcMar>
              <w:top w:w="40" w:type="dxa"/>
              <w:left w:w="40" w:type="dxa"/>
              <w:bottom w:w="40" w:type="dxa"/>
              <w:right w:w="40" w:type="dxa"/>
            </w:tcMar>
          </w:tcPr>
          <w:p w14:paraId="455BBA73" w14:textId="77777777" w:rsidR="00DC7800" w:rsidRPr="000D6B05" w:rsidRDefault="00DC7800" w:rsidP="00DC7800">
            <w:pPr>
              <w:widowControl w:val="0"/>
              <w:jc w:val="center"/>
              <w:rPr>
                <w:sz w:val="16"/>
                <w:szCs w:val="16"/>
              </w:rPr>
            </w:pPr>
            <w:r w:rsidRPr="000D6B05">
              <w:rPr>
                <w:sz w:val="16"/>
                <w:szCs w:val="16"/>
              </w:rPr>
              <w:t>37</w:t>
            </w:r>
          </w:p>
        </w:tc>
        <w:tc>
          <w:tcPr>
            <w:tcW w:w="147" w:type="pct"/>
            <w:tcBorders>
              <w:bottom w:val="single" w:sz="6" w:space="0" w:color="000000"/>
              <w:right w:val="single" w:sz="6" w:space="0" w:color="000000"/>
            </w:tcBorders>
            <w:shd w:val="clear" w:color="auto" w:fill="auto"/>
            <w:tcMar>
              <w:top w:w="40" w:type="dxa"/>
              <w:left w:w="40" w:type="dxa"/>
              <w:bottom w:w="40" w:type="dxa"/>
              <w:right w:w="40" w:type="dxa"/>
            </w:tcMar>
          </w:tcPr>
          <w:p w14:paraId="6B0CB733" w14:textId="77777777" w:rsidR="00DC7800" w:rsidRPr="000D6B05" w:rsidRDefault="00DC7800" w:rsidP="00DC7800">
            <w:pPr>
              <w:widowControl w:val="0"/>
              <w:jc w:val="center"/>
              <w:rPr>
                <w:sz w:val="16"/>
                <w:szCs w:val="16"/>
              </w:rPr>
            </w:pPr>
            <w:r w:rsidRPr="000D6B05">
              <w:rPr>
                <w:sz w:val="16"/>
                <w:szCs w:val="16"/>
              </w:rPr>
              <w:t>38</w:t>
            </w:r>
          </w:p>
        </w:tc>
        <w:tc>
          <w:tcPr>
            <w:tcW w:w="201" w:type="pct"/>
            <w:tcBorders>
              <w:bottom w:val="single" w:sz="6" w:space="0" w:color="000000"/>
              <w:right w:val="single" w:sz="6" w:space="0" w:color="000000"/>
            </w:tcBorders>
            <w:shd w:val="clear" w:color="auto" w:fill="auto"/>
            <w:tcMar>
              <w:top w:w="40" w:type="dxa"/>
              <w:left w:w="40" w:type="dxa"/>
              <w:bottom w:w="40" w:type="dxa"/>
              <w:right w:w="40" w:type="dxa"/>
            </w:tcMar>
          </w:tcPr>
          <w:p w14:paraId="61DD0F2B" w14:textId="77777777" w:rsidR="00DC7800" w:rsidRPr="000D6B05" w:rsidRDefault="00DC7800" w:rsidP="00DC7800">
            <w:pPr>
              <w:widowControl w:val="0"/>
              <w:jc w:val="center"/>
              <w:rPr>
                <w:sz w:val="16"/>
                <w:szCs w:val="16"/>
              </w:rPr>
            </w:pPr>
            <w:r w:rsidRPr="000D6B05">
              <w:rPr>
                <w:sz w:val="16"/>
                <w:szCs w:val="16"/>
              </w:rPr>
              <w:t>39</w:t>
            </w:r>
          </w:p>
        </w:tc>
        <w:tc>
          <w:tcPr>
            <w:tcW w:w="147" w:type="pct"/>
            <w:tcBorders>
              <w:bottom w:val="single" w:sz="6" w:space="0" w:color="000000"/>
              <w:right w:val="single" w:sz="6" w:space="0" w:color="000000"/>
            </w:tcBorders>
            <w:shd w:val="clear" w:color="auto" w:fill="auto"/>
            <w:tcMar>
              <w:top w:w="40" w:type="dxa"/>
              <w:left w:w="40" w:type="dxa"/>
              <w:bottom w:w="40" w:type="dxa"/>
              <w:right w:w="40" w:type="dxa"/>
            </w:tcMar>
          </w:tcPr>
          <w:p w14:paraId="789BD755" w14:textId="77777777" w:rsidR="00DC7800" w:rsidRPr="000D6B05" w:rsidRDefault="00DC7800" w:rsidP="00DC7800">
            <w:pPr>
              <w:widowControl w:val="0"/>
              <w:jc w:val="center"/>
              <w:rPr>
                <w:sz w:val="16"/>
                <w:szCs w:val="16"/>
              </w:rPr>
            </w:pPr>
            <w:r w:rsidRPr="000D6B05">
              <w:rPr>
                <w:sz w:val="16"/>
                <w:szCs w:val="16"/>
              </w:rPr>
              <w:t>40</w:t>
            </w:r>
          </w:p>
        </w:tc>
        <w:tc>
          <w:tcPr>
            <w:tcW w:w="310" w:type="pct"/>
            <w:tcBorders>
              <w:bottom w:val="single" w:sz="6" w:space="0" w:color="000000"/>
              <w:right w:val="single" w:sz="6" w:space="0" w:color="000000"/>
            </w:tcBorders>
            <w:shd w:val="clear" w:color="auto" w:fill="auto"/>
            <w:tcMar>
              <w:top w:w="40" w:type="dxa"/>
              <w:left w:w="40" w:type="dxa"/>
              <w:bottom w:w="40" w:type="dxa"/>
              <w:right w:w="40" w:type="dxa"/>
            </w:tcMar>
          </w:tcPr>
          <w:p w14:paraId="0DA0DB9B" w14:textId="77777777" w:rsidR="00DC7800" w:rsidRPr="000D6B05" w:rsidRDefault="00DC7800" w:rsidP="00DC7800">
            <w:pPr>
              <w:widowControl w:val="0"/>
              <w:jc w:val="center"/>
              <w:rPr>
                <w:sz w:val="16"/>
                <w:szCs w:val="16"/>
              </w:rPr>
            </w:pPr>
            <w:r w:rsidRPr="000D6B05">
              <w:rPr>
                <w:sz w:val="16"/>
                <w:szCs w:val="16"/>
              </w:rPr>
              <w:t>41</w:t>
            </w:r>
          </w:p>
        </w:tc>
        <w:tc>
          <w:tcPr>
            <w:tcW w:w="310" w:type="pct"/>
            <w:tcBorders>
              <w:bottom w:val="single" w:sz="6" w:space="0" w:color="000000"/>
              <w:right w:val="single" w:sz="6" w:space="0" w:color="000000"/>
            </w:tcBorders>
            <w:shd w:val="clear" w:color="auto" w:fill="auto"/>
            <w:tcMar>
              <w:top w:w="40" w:type="dxa"/>
              <w:left w:w="40" w:type="dxa"/>
              <w:bottom w:w="40" w:type="dxa"/>
              <w:right w:w="40" w:type="dxa"/>
            </w:tcMar>
          </w:tcPr>
          <w:p w14:paraId="6F15895F" w14:textId="77777777" w:rsidR="00DC7800" w:rsidRPr="000D6B05" w:rsidRDefault="00DC7800" w:rsidP="00DC7800">
            <w:pPr>
              <w:widowControl w:val="0"/>
              <w:jc w:val="center"/>
              <w:rPr>
                <w:sz w:val="16"/>
                <w:szCs w:val="16"/>
              </w:rPr>
            </w:pPr>
            <w:r w:rsidRPr="000D6B05">
              <w:rPr>
                <w:sz w:val="16"/>
                <w:szCs w:val="16"/>
              </w:rPr>
              <w:t>42</w:t>
            </w:r>
          </w:p>
        </w:tc>
        <w:tc>
          <w:tcPr>
            <w:tcW w:w="178" w:type="pct"/>
            <w:tcBorders>
              <w:bottom w:val="single" w:sz="6" w:space="0" w:color="000000"/>
              <w:right w:val="single" w:sz="6" w:space="0" w:color="000000"/>
            </w:tcBorders>
            <w:shd w:val="clear" w:color="auto" w:fill="auto"/>
            <w:tcMar>
              <w:top w:w="40" w:type="dxa"/>
              <w:left w:w="40" w:type="dxa"/>
              <w:bottom w:w="40" w:type="dxa"/>
              <w:right w:w="40" w:type="dxa"/>
            </w:tcMar>
          </w:tcPr>
          <w:p w14:paraId="2843E6F7" w14:textId="77777777" w:rsidR="00DC7800" w:rsidRPr="000D6B05" w:rsidRDefault="00DC7800" w:rsidP="00DC7800">
            <w:pPr>
              <w:widowControl w:val="0"/>
              <w:jc w:val="center"/>
              <w:rPr>
                <w:sz w:val="16"/>
                <w:szCs w:val="16"/>
              </w:rPr>
            </w:pPr>
            <w:r w:rsidRPr="000D6B05">
              <w:rPr>
                <w:sz w:val="16"/>
                <w:szCs w:val="16"/>
              </w:rPr>
              <w:t>43</w:t>
            </w:r>
          </w:p>
        </w:tc>
        <w:tc>
          <w:tcPr>
            <w:tcW w:w="170" w:type="pct"/>
            <w:tcBorders>
              <w:bottom w:val="single" w:sz="6" w:space="0" w:color="000000"/>
              <w:right w:val="single" w:sz="6" w:space="0" w:color="000000"/>
            </w:tcBorders>
            <w:shd w:val="clear" w:color="auto" w:fill="auto"/>
            <w:tcMar>
              <w:top w:w="40" w:type="dxa"/>
              <w:left w:w="40" w:type="dxa"/>
              <w:bottom w:w="40" w:type="dxa"/>
              <w:right w:w="40" w:type="dxa"/>
            </w:tcMar>
          </w:tcPr>
          <w:p w14:paraId="50006979" w14:textId="77777777" w:rsidR="00DC7800" w:rsidRPr="000D6B05" w:rsidRDefault="00DC7800" w:rsidP="00DC7800">
            <w:pPr>
              <w:widowControl w:val="0"/>
              <w:jc w:val="center"/>
              <w:rPr>
                <w:sz w:val="16"/>
                <w:szCs w:val="16"/>
              </w:rPr>
            </w:pPr>
            <w:r w:rsidRPr="000D6B05">
              <w:rPr>
                <w:sz w:val="16"/>
                <w:szCs w:val="16"/>
              </w:rPr>
              <w:t>44</w:t>
            </w:r>
          </w:p>
        </w:tc>
        <w:tc>
          <w:tcPr>
            <w:tcW w:w="255" w:type="pct"/>
            <w:tcBorders>
              <w:bottom w:val="single" w:sz="6" w:space="0" w:color="000000"/>
              <w:right w:val="single" w:sz="6" w:space="0" w:color="000000"/>
            </w:tcBorders>
            <w:shd w:val="clear" w:color="auto" w:fill="auto"/>
            <w:tcMar>
              <w:top w:w="40" w:type="dxa"/>
              <w:left w:w="40" w:type="dxa"/>
              <w:bottom w:w="40" w:type="dxa"/>
              <w:right w:w="40" w:type="dxa"/>
            </w:tcMar>
          </w:tcPr>
          <w:p w14:paraId="3ADB1555" w14:textId="77777777" w:rsidR="00DC7800" w:rsidRPr="000D6B05" w:rsidRDefault="00DC7800" w:rsidP="00DC7800">
            <w:pPr>
              <w:widowControl w:val="0"/>
              <w:jc w:val="center"/>
              <w:rPr>
                <w:sz w:val="16"/>
                <w:szCs w:val="16"/>
              </w:rPr>
            </w:pPr>
            <w:r w:rsidRPr="000D6B05">
              <w:rPr>
                <w:sz w:val="16"/>
                <w:szCs w:val="16"/>
              </w:rPr>
              <w:t>45</w:t>
            </w:r>
          </w:p>
        </w:tc>
        <w:tc>
          <w:tcPr>
            <w:tcW w:w="255" w:type="pct"/>
            <w:tcBorders>
              <w:bottom w:val="single" w:sz="6" w:space="0" w:color="000000"/>
              <w:right w:val="single" w:sz="6" w:space="0" w:color="000000"/>
            </w:tcBorders>
            <w:shd w:val="clear" w:color="auto" w:fill="auto"/>
            <w:tcMar>
              <w:top w:w="40" w:type="dxa"/>
              <w:left w:w="40" w:type="dxa"/>
              <w:bottom w:w="40" w:type="dxa"/>
              <w:right w:w="40" w:type="dxa"/>
            </w:tcMar>
          </w:tcPr>
          <w:p w14:paraId="01CE3792" w14:textId="77777777" w:rsidR="00DC7800" w:rsidRPr="000D6B05" w:rsidRDefault="00DC7800" w:rsidP="00DC7800">
            <w:pPr>
              <w:widowControl w:val="0"/>
              <w:jc w:val="center"/>
              <w:rPr>
                <w:sz w:val="16"/>
                <w:szCs w:val="16"/>
              </w:rPr>
            </w:pPr>
            <w:r w:rsidRPr="000D6B05">
              <w:rPr>
                <w:sz w:val="16"/>
                <w:szCs w:val="16"/>
              </w:rPr>
              <w:t>46</w:t>
            </w:r>
          </w:p>
        </w:tc>
        <w:tc>
          <w:tcPr>
            <w:tcW w:w="224" w:type="pct"/>
            <w:tcBorders>
              <w:bottom w:val="single" w:sz="6" w:space="0" w:color="000000"/>
              <w:right w:val="single" w:sz="6" w:space="0" w:color="000000"/>
            </w:tcBorders>
            <w:shd w:val="clear" w:color="auto" w:fill="auto"/>
            <w:tcMar>
              <w:top w:w="40" w:type="dxa"/>
              <w:left w:w="40" w:type="dxa"/>
              <w:bottom w:w="40" w:type="dxa"/>
              <w:right w:w="40" w:type="dxa"/>
            </w:tcMar>
          </w:tcPr>
          <w:p w14:paraId="5F369FC6" w14:textId="77777777" w:rsidR="00DC7800" w:rsidRPr="000D6B05" w:rsidRDefault="00DC7800" w:rsidP="00DC7800">
            <w:pPr>
              <w:widowControl w:val="0"/>
              <w:jc w:val="center"/>
              <w:rPr>
                <w:sz w:val="16"/>
                <w:szCs w:val="16"/>
              </w:rPr>
            </w:pPr>
            <w:r w:rsidRPr="000D6B05">
              <w:rPr>
                <w:sz w:val="16"/>
                <w:szCs w:val="16"/>
              </w:rPr>
              <w:t>47</w:t>
            </w:r>
          </w:p>
        </w:tc>
        <w:tc>
          <w:tcPr>
            <w:tcW w:w="325" w:type="pct"/>
            <w:tcBorders>
              <w:bottom w:val="single" w:sz="6" w:space="0" w:color="000000"/>
              <w:right w:val="single" w:sz="6" w:space="0" w:color="000000"/>
            </w:tcBorders>
            <w:shd w:val="clear" w:color="auto" w:fill="auto"/>
            <w:tcMar>
              <w:top w:w="40" w:type="dxa"/>
              <w:left w:w="40" w:type="dxa"/>
              <w:bottom w:w="40" w:type="dxa"/>
              <w:right w:w="40" w:type="dxa"/>
            </w:tcMar>
          </w:tcPr>
          <w:p w14:paraId="4D9C5090" w14:textId="77777777" w:rsidR="00DC7800" w:rsidRPr="000D6B05" w:rsidRDefault="00DC7800" w:rsidP="00DC7800">
            <w:pPr>
              <w:widowControl w:val="0"/>
              <w:jc w:val="center"/>
              <w:rPr>
                <w:sz w:val="16"/>
                <w:szCs w:val="16"/>
              </w:rPr>
            </w:pPr>
            <w:r w:rsidRPr="000D6B05">
              <w:rPr>
                <w:sz w:val="16"/>
                <w:szCs w:val="16"/>
              </w:rPr>
              <w:t>48</w:t>
            </w:r>
          </w:p>
        </w:tc>
      </w:tr>
    </w:tbl>
    <w:p w14:paraId="1B4B9D7A" w14:textId="77777777" w:rsidR="00DC7800" w:rsidRPr="000D6B05" w:rsidRDefault="00DC7800" w:rsidP="00DC7800"/>
    <w:p w14:paraId="3EE520F8" w14:textId="77777777" w:rsidR="00DC7800" w:rsidRPr="000D6B05" w:rsidRDefault="00DC7800" w:rsidP="00DC7800">
      <w:pPr>
        <w:rPr>
          <w:b/>
        </w:rPr>
      </w:pPr>
      <w:r w:rsidRPr="000D6B05">
        <w:rPr>
          <w:b/>
        </w:rPr>
        <w:br w:type="page"/>
      </w:r>
    </w:p>
    <w:p w14:paraId="772EB2A7" w14:textId="72E33A72" w:rsidR="00DC7800" w:rsidRPr="000D6B05" w:rsidRDefault="00DC7800" w:rsidP="00DC7800">
      <w:pPr>
        <w:jc w:val="center"/>
        <w:rPr>
          <w:b/>
          <w:szCs w:val="24"/>
        </w:rPr>
      </w:pPr>
      <w:r w:rsidRPr="000D6B05">
        <w:rPr>
          <w:b/>
          <w:szCs w:val="24"/>
        </w:rPr>
        <w:lastRenderedPageBreak/>
        <w:t xml:space="preserve">Шаблон отчета </w:t>
      </w:r>
      <w:r w:rsidR="00312BB4" w:rsidRPr="000D6B05">
        <w:rPr>
          <w:b/>
          <w:szCs w:val="24"/>
        </w:rPr>
        <w:t>"</w:t>
      </w:r>
      <w:r w:rsidRPr="000D6B05">
        <w:rPr>
          <w:b/>
          <w:szCs w:val="24"/>
        </w:rPr>
        <w:t>Список пациентов с выявленными ОНМК, госпитализированных в стационар в первые сутки от начала заболевания</w:t>
      </w:r>
      <w:r w:rsidR="00312BB4" w:rsidRPr="000D6B05">
        <w:rPr>
          <w:b/>
          <w:szCs w:val="24"/>
        </w:rPr>
        <w:t>"</w:t>
      </w:r>
    </w:p>
    <w:p w14:paraId="5588B00C" w14:textId="77777777" w:rsidR="00DC7800" w:rsidRPr="000D6B05" w:rsidRDefault="00DC7800" w:rsidP="00DC7800">
      <w:pPr>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19"/>
        <w:gridCol w:w="295"/>
        <w:gridCol w:w="303"/>
        <w:gridCol w:w="333"/>
        <w:gridCol w:w="229"/>
        <w:gridCol w:w="358"/>
        <w:gridCol w:w="275"/>
        <w:gridCol w:w="283"/>
        <w:gridCol w:w="334"/>
        <w:gridCol w:w="344"/>
        <w:gridCol w:w="381"/>
        <w:gridCol w:w="315"/>
        <w:gridCol w:w="381"/>
        <w:gridCol w:w="293"/>
        <w:gridCol w:w="241"/>
        <w:gridCol w:w="254"/>
        <w:gridCol w:w="222"/>
        <w:gridCol w:w="261"/>
        <w:gridCol w:w="340"/>
        <w:gridCol w:w="340"/>
        <w:gridCol w:w="334"/>
        <w:gridCol w:w="306"/>
        <w:gridCol w:w="342"/>
        <w:gridCol w:w="342"/>
        <w:gridCol w:w="342"/>
        <w:gridCol w:w="325"/>
        <w:gridCol w:w="325"/>
        <w:gridCol w:w="325"/>
        <w:gridCol w:w="325"/>
        <w:gridCol w:w="325"/>
        <w:gridCol w:w="325"/>
        <w:gridCol w:w="288"/>
      </w:tblGrid>
      <w:tr w:rsidR="00DC7800" w:rsidRPr="000D6B05" w14:paraId="5FB6D3F0" w14:textId="77777777" w:rsidTr="00DC7800">
        <w:trPr>
          <w:trHeight w:val="315"/>
        </w:trPr>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7D68E1A" w14:textId="77777777" w:rsidR="00DC7800" w:rsidRPr="000D6B05" w:rsidRDefault="00DC7800" w:rsidP="00DC7800">
            <w:pPr>
              <w:jc w:val="center"/>
              <w:rPr>
                <w:sz w:val="16"/>
                <w:szCs w:val="16"/>
              </w:rPr>
            </w:pPr>
            <w:r w:rsidRPr="000D6B05">
              <w:rPr>
                <w:sz w:val="16"/>
                <w:szCs w:val="16"/>
              </w:rPr>
              <w:t>№</w:t>
            </w:r>
          </w:p>
          <w:p w14:paraId="7D16822A" w14:textId="77777777" w:rsidR="00DC7800" w:rsidRPr="000D6B05" w:rsidRDefault="00DC7800" w:rsidP="00DC7800">
            <w:pPr>
              <w:jc w:val="center"/>
              <w:rPr>
                <w:sz w:val="16"/>
                <w:szCs w:val="16"/>
              </w:rPr>
            </w:pPr>
            <w:r w:rsidRPr="000D6B05">
              <w:rPr>
                <w:sz w:val="16"/>
                <w:szCs w:val="16"/>
              </w:rPr>
              <w:t>п/п</w:t>
            </w:r>
          </w:p>
        </w:tc>
        <w:tc>
          <w:tcPr>
            <w:tcW w:w="306"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38C75E0" w14:textId="77777777" w:rsidR="00DC7800" w:rsidRPr="000D6B05" w:rsidRDefault="00DC7800" w:rsidP="00DC7800">
            <w:pPr>
              <w:jc w:val="center"/>
              <w:rPr>
                <w:sz w:val="16"/>
                <w:szCs w:val="16"/>
              </w:rPr>
            </w:pPr>
            <w:r w:rsidRPr="000D6B05">
              <w:rPr>
                <w:sz w:val="16"/>
                <w:szCs w:val="16"/>
              </w:rPr>
              <w:t>ФИО пациента</w:t>
            </w:r>
          </w:p>
        </w:tc>
        <w:tc>
          <w:tcPr>
            <w:tcW w:w="245"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92EC84" w14:textId="77777777" w:rsidR="00DC7800" w:rsidRPr="000D6B05" w:rsidRDefault="00DC7800" w:rsidP="00DC7800">
            <w:pPr>
              <w:jc w:val="center"/>
              <w:rPr>
                <w:sz w:val="16"/>
                <w:szCs w:val="16"/>
              </w:rPr>
            </w:pPr>
            <w:r w:rsidRPr="000D6B05">
              <w:rPr>
                <w:sz w:val="16"/>
                <w:szCs w:val="16"/>
              </w:rPr>
              <w:t>Дата рождения пациента</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884B24" w14:textId="77777777" w:rsidR="00DC7800" w:rsidRPr="000D6B05" w:rsidRDefault="00DC7800" w:rsidP="00DC7800">
            <w:pPr>
              <w:jc w:val="center"/>
              <w:rPr>
                <w:sz w:val="16"/>
                <w:szCs w:val="16"/>
              </w:rPr>
            </w:pPr>
            <w:r w:rsidRPr="000D6B05">
              <w:rPr>
                <w:sz w:val="16"/>
                <w:szCs w:val="16"/>
              </w:rPr>
              <w:t>Возраст на</w:t>
            </w:r>
          </w:p>
          <w:p w14:paraId="58B7469E" w14:textId="77777777" w:rsidR="00DC7800" w:rsidRPr="000D6B05" w:rsidRDefault="00DC7800" w:rsidP="00DC7800">
            <w:pPr>
              <w:jc w:val="center"/>
              <w:rPr>
                <w:sz w:val="16"/>
                <w:szCs w:val="16"/>
              </w:rPr>
            </w:pPr>
            <w:r w:rsidRPr="000D6B05">
              <w:rPr>
                <w:sz w:val="16"/>
                <w:szCs w:val="16"/>
              </w:rPr>
              <w:t>дату</w:t>
            </w:r>
          </w:p>
          <w:p w14:paraId="0A1D117D" w14:textId="77777777" w:rsidR="00DC7800" w:rsidRPr="000D6B05" w:rsidRDefault="00DC7800" w:rsidP="00DC7800">
            <w:pPr>
              <w:jc w:val="center"/>
              <w:rPr>
                <w:sz w:val="16"/>
                <w:szCs w:val="16"/>
              </w:rPr>
            </w:pPr>
            <w:proofErr w:type="spellStart"/>
            <w:r w:rsidRPr="000D6B05">
              <w:rPr>
                <w:sz w:val="16"/>
                <w:szCs w:val="16"/>
              </w:rPr>
              <w:t>госпитализа</w:t>
            </w:r>
            <w:proofErr w:type="spellEnd"/>
          </w:p>
          <w:p w14:paraId="1834A614" w14:textId="77777777" w:rsidR="00DC7800" w:rsidRPr="000D6B05" w:rsidRDefault="00DC7800" w:rsidP="00DC7800">
            <w:pPr>
              <w:jc w:val="center"/>
              <w:rPr>
                <w:sz w:val="16"/>
                <w:szCs w:val="16"/>
              </w:rPr>
            </w:pPr>
            <w:proofErr w:type="spellStart"/>
            <w:r w:rsidRPr="000D6B05">
              <w:rPr>
                <w:sz w:val="16"/>
                <w:szCs w:val="16"/>
              </w:rPr>
              <w:t>ции</w:t>
            </w:r>
            <w:proofErr w:type="spellEnd"/>
          </w:p>
        </w:tc>
        <w:tc>
          <w:tcPr>
            <w:tcW w:w="15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6D4138D" w14:textId="77777777" w:rsidR="00DC7800" w:rsidRPr="000D6B05" w:rsidRDefault="00DC7800" w:rsidP="00DC7800">
            <w:pPr>
              <w:jc w:val="center"/>
              <w:rPr>
                <w:sz w:val="16"/>
                <w:szCs w:val="16"/>
              </w:rPr>
            </w:pPr>
            <w:r w:rsidRPr="000D6B05">
              <w:rPr>
                <w:sz w:val="16"/>
                <w:szCs w:val="16"/>
              </w:rPr>
              <w:t>Пол</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0FECA3D" w14:textId="77777777" w:rsidR="00DC7800" w:rsidRPr="000D6B05" w:rsidRDefault="00DC7800" w:rsidP="00DC7800">
            <w:pPr>
              <w:jc w:val="center"/>
              <w:rPr>
                <w:sz w:val="16"/>
                <w:szCs w:val="16"/>
              </w:rPr>
            </w:pPr>
            <w:r w:rsidRPr="000D6B05">
              <w:rPr>
                <w:sz w:val="16"/>
                <w:szCs w:val="16"/>
              </w:rPr>
              <w:t>МО прикрепления</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9A13A9C" w14:textId="77777777" w:rsidR="00DC7800" w:rsidRPr="000D6B05" w:rsidRDefault="00DC7800" w:rsidP="00DC7800">
            <w:pPr>
              <w:jc w:val="center"/>
              <w:rPr>
                <w:sz w:val="16"/>
                <w:szCs w:val="16"/>
              </w:rPr>
            </w:pPr>
            <w:r w:rsidRPr="000D6B05">
              <w:rPr>
                <w:sz w:val="16"/>
                <w:szCs w:val="16"/>
              </w:rPr>
              <w:t>Тип участка</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9525235" w14:textId="77777777" w:rsidR="00DC7800" w:rsidRPr="000D6B05" w:rsidRDefault="00DC7800" w:rsidP="00DC7800">
            <w:pPr>
              <w:jc w:val="center"/>
              <w:rPr>
                <w:sz w:val="16"/>
                <w:szCs w:val="16"/>
              </w:rPr>
            </w:pPr>
            <w:r w:rsidRPr="000D6B05">
              <w:rPr>
                <w:sz w:val="16"/>
                <w:szCs w:val="16"/>
              </w:rPr>
              <w:t>Участок</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62890E5" w14:textId="77777777" w:rsidR="00DC7800" w:rsidRPr="000D6B05" w:rsidRDefault="00DC7800" w:rsidP="00DC7800">
            <w:pPr>
              <w:jc w:val="center"/>
              <w:rPr>
                <w:sz w:val="16"/>
                <w:szCs w:val="16"/>
              </w:rPr>
            </w:pPr>
            <w:r w:rsidRPr="000D6B05">
              <w:rPr>
                <w:sz w:val="16"/>
                <w:szCs w:val="16"/>
              </w:rPr>
              <w:t>Адрес проживания</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4B92A3" w14:textId="77777777" w:rsidR="00DC7800" w:rsidRPr="000D6B05" w:rsidRDefault="00DC7800" w:rsidP="00DC7800">
            <w:pPr>
              <w:jc w:val="center"/>
              <w:rPr>
                <w:sz w:val="16"/>
                <w:szCs w:val="16"/>
              </w:rPr>
            </w:pPr>
            <w:r w:rsidRPr="000D6B05">
              <w:rPr>
                <w:sz w:val="16"/>
                <w:szCs w:val="16"/>
              </w:rPr>
              <w:t>Гражданство</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7452AFE" w14:textId="77777777" w:rsidR="00DC7800" w:rsidRPr="000D6B05" w:rsidRDefault="00DC7800" w:rsidP="00DC7800">
            <w:pPr>
              <w:jc w:val="center"/>
              <w:rPr>
                <w:sz w:val="16"/>
                <w:szCs w:val="16"/>
              </w:rPr>
            </w:pPr>
            <w:r w:rsidRPr="000D6B05">
              <w:rPr>
                <w:sz w:val="16"/>
                <w:szCs w:val="16"/>
              </w:rPr>
              <w:t>МО госпитализации</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38F1975" w14:textId="77777777" w:rsidR="00DC7800" w:rsidRPr="000D6B05" w:rsidRDefault="00DC7800" w:rsidP="00DC7800">
            <w:pPr>
              <w:jc w:val="center"/>
              <w:rPr>
                <w:sz w:val="16"/>
                <w:szCs w:val="16"/>
              </w:rPr>
            </w:pPr>
            <w:r w:rsidRPr="000D6B05">
              <w:rPr>
                <w:sz w:val="16"/>
                <w:szCs w:val="16"/>
              </w:rPr>
              <w:t>Отделение</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3D06669" w14:textId="77777777" w:rsidR="00DC7800" w:rsidRPr="000D6B05" w:rsidRDefault="00DC7800" w:rsidP="00DC7800">
            <w:pPr>
              <w:jc w:val="center"/>
              <w:rPr>
                <w:sz w:val="16"/>
                <w:szCs w:val="16"/>
              </w:rPr>
            </w:pPr>
            <w:r w:rsidRPr="000D6B05">
              <w:rPr>
                <w:sz w:val="16"/>
                <w:szCs w:val="16"/>
              </w:rPr>
              <w:t>Тип МО</w:t>
            </w:r>
          </w:p>
          <w:p w14:paraId="2CF599DF" w14:textId="77777777" w:rsidR="00DC7800" w:rsidRPr="000D6B05" w:rsidRDefault="00DC7800" w:rsidP="00DC7800">
            <w:pPr>
              <w:jc w:val="center"/>
              <w:rPr>
                <w:sz w:val="16"/>
                <w:szCs w:val="16"/>
              </w:rPr>
            </w:pPr>
            <w:r w:rsidRPr="000D6B05">
              <w:rPr>
                <w:sz w:val="16"/>
                <w:szCs w:val="16"/>
              </w:rPr>
              <w:t>госпитализации</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51CBDAD" w14:textId="77777777" w:rsidR="00DC7800" w:rsidRPr="000D6B05" w:rsidRDefault="00DC7800" w:rsidP="00DC7800">
            <w:pPr>
              <w:jc w:val="center"/>
              <w:rPr>
                <w:sz w:val="16"/>
                <w:szCs w:val="16"/>
              </w:rPr>
            </w:pPr>
            <w:r w:rsidRPr="000D6B05">
              <w:rPr>
                <w:sz w:val="16"/>
                <w:szCs w:val="16"/>
              </w:rPr>
              <w:t>Профиль коек</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AA5827F" w14:textId="77777777" w:rsidR="00DC7800" w:rsidRPr="000D6B05" w:rsidRDefault="00DC7800" w:rsidP="00DC7800">
            <w:pPr>
              <w:jc w:val="center"/>
              <w:rPr>
                <w:sz w:val="16"/>
                <w:szCs w:val="16"/>
              </w:rPr>
            </w:pPr>
            <w:r w:rsidRPr="000D6B05">
              <w:rPr>
                <w:sz w:val="16"/>
                <w:szCs w:val="16"/>
              </w:rPr>
              <w:t>Врач</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A8C0426" w14:textId="77777777" w:rsidR="00DC7800" w:rsidRPr="000D6B05" w:rsidRDefault="00DC7800" w:rsidP="00DC7800">
            <w:pPr>
              <w:jc w:val="center"/>
              <w:rPr>
                <w:sz w:val="16"/>
                <w:szCs w:val="16"/>
              </w:rPr>
            </w:pPr>
            <w:r w:rsidRPr="000D6B05">
              <w:rPr>
                <w:sz w:val="16"/>
                <w:szCs w:val="16"/>
              </w:rPr>
              <w:t>№ карты</w:t>
            </w:r>
          </w:p>
        </w:tc>
        <w:tc>
          <w:tcPr>
            <w:tcW w:w="276"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888009E" w14:textId="77777777" w:rsidR="00DC7800" w:rsidRPr="000D6B05" w:rsidRDefault="00DC7800" w:rsidP="00DC7800">
            <w:pPr>
              <w:jc w:val="center"/>
              <w:rPr>
                <w:sz w:val="16"/>
                <w:szCs w:val="16"/>
              </w:rPr>
            </w:pPr>
            <w:r w:rsidRPr="000D6B05">
              <w:rPr>
                <w:sz w:val="16"/>
                <w:szCs w:val="16"/>
              </w:rPr>
              <w:t>Диагноз</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48C8CEF" w14:textId="77777777" w:rsidR="00DC7800" w:rsidRPr="000D6B05" w:rsidRDefault="00DC7800" w:rsidP="00DC7800">
            <w:pPr>
              <w:jc w:val="center"/>
              <w:rPr>
                <w:sz w:val="16"/>
                <w:szCs w:val="16"/>
              </w:rPr>
            </w:pPr>
            <w:r w:rsidRPr="000D6B05">
              <w:rPr>
                <w:sz w:val="16"/>
                <w:szCs w:val="16"/>
              </w:rPr>
              <w:t>Дата</w:t>
            </w:r>
          </w:p>
          <w:p w14:paraId="3F077701" w14:textId="77777777" w:rsidR="00DC7800" w:rsidRPr="000D6B05" w:rsidRDefault="00DC7800" w:rsidP="00DC7800">
            <w:pPr>
              <w:jc w:val="center"/>
              <w:rPr>
                <w:sz w:val="16"/>
                <w:szCs w:val="16"/>
              </w:rPr>
            </w:pPr>
            <w:r w:rsidRPr="000D6B05">
              <w:rPr>
                <w:sz w:val="16"/>
                <w:szCs w:val="16"/>
              </w:rPr>
              <w:t>поступления</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C6D3476" w14:textId="77777777" w:rsidR="00DC7800" w:rsidRPr="000D6B05" w:rsidRDefault="00DC7800" w:rsidP="00DC7800">
            <w:pPr>
              <w:jc w:val="center"/>
              <w:rPr>
                <w:sz w:val="16"/>
                <w:szCs w:val="16"/>
              </w:rPr>
            </w:pPr>
            <w:r w:rsidRPr="000D6B05">
              <w:rPr>
                <w:sz w:val="16"/>
                <w:szCs w:val="16"/>
              </w:rPr>
              <w:t>Время</w:t>
            </w:r>
          </w:p>
          <w:p w14:paraId="24825734" w14:textId="77777777" w:rsidR="00DC7800" w:rsidRPr="000D6B05" w:rsidRDefault="00DC7800" w:rsidP="00DC7800">
            <w:pPr>
              <w:jc w:val="center"/>
              <w:rPr>
                <w:sz w:val="16"/>
                <w:szCs w:val="16"/>
              </w:rPr>
            </w:pPr>
            <w:r w:rsidRPr="000D6B05">
              <w:rPr>
                <w:sz w:val="16"/>
                <w:szCs w:val="16"/>
              </w:rPr>
              <w:t>поступления</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758328B" w14:textId="77777777" w:rsidR="00DC7800" w:rsidRPr="000D6B05" w:rsidRDefault="00DC7800" w:rsidP="00DC7800">
            <w:pPr>
              <w:jc w:val="center"/>
              <w:rPr>
                <w:sz w:val="16"/>
                <w:szCs w:val="16"/>
              </w:rPr>
            </w:pPr>
            <w:r w:rsidRPr="000D6B05">
              <w:rPr>
                <w:sz w:val="16"/>
                <w:szCs w:val="16"/>
              </w:rPr>
              <w:t>Время с начала</w:t>
            </w:r>
          </w:p>
          <w:p w14:paraId="4D97D15E" w14:textId="77777777" w:rsidR="00DC7800" w:rsidRPr="000D6B05" w:rsidRDefault="00DC7800" w:rsidP="00DC7800">
            <w:pPr>
              <w:jc w:val="center"/>
              <w:rPr>
                <w:sz w:val="16"/>
                <w:szCs w:val="16"/>
              </w:rPr>
            </w:pPr>
            <w:r w:rsidRPr="000D6B05">
              <w:rPr>
                <w:sz w:val="16"/>
                <w:szCs w:val="16"/>
              </w:rPr>
              <w:t>заболевания</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47D8F1" w14:textId="77777777" w:rsidR="00DC7800" w:rsidRPr="000D6B05" w:rsidRDefault="00DC7800" w:rsidP="00DC7800">
            <w:pPr>
              <w:jc w:val="center"/>
              <w:rPr>
                <w:sz w:val="16"/>
                <w:szCs w:val="16"/>
              </w:rPr>
            </w:pPr>
            <w:r w:rsidRPr="000D6B05">
              <w:rPr>
                <w:sz w:val="16"/>
                <w:szCs w:val="16"/>
              </w:rPr>
              <w:t>Кем доставлен</w:t>
            </w:r>
          </w:p>
        </w:tc>
        <w:tc>
          <w:tcPr>
            <w:tcW w:w="13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35A6E90" w14:textId="77777777" w:rsidR="00DC7800" w:rsidRPr="000D6B05" w:rsidRDefault="00DC7800" w:rsidP="00DC7800">
            <w:pPr>
              <w:jc w:val="center"/>
              <w:rPr>
                <w:sz w:val="16"/>
                <w:szCs w:val="16"/>
              </w:rPr>
            </w:pPr>
            <w:r w:rsidRPr="000D6B05">
              <w:rPr>
                <w:sz w:val="16"/>
                <w:szCs w:val="16"/>
              </w:rPr>
              <w:t>Состояние при</w:t>
            </w:r>
          </w:p>
          <w:p w14:paraId="1F50826D" w14:textId="77777777" w:rsidR="00DC7800" w:rsidRPr="000D6B05" w:rsidRDefault="00DC7800" w:rsidP="00DC7800">
            <w:pPr>
              <w:jc w:val="center"/>
              <w:rPr>
                <w:sz w:val="16"/>
                <w:szCs w:val="16"/>
              </w:rPr>
            </w:pPr>
            <w:r w:rsidRPr="000D6B05">
              <w:rPr>
                <w:sz w:val="16"/>
                <w:szCs w:val="16"/>
              </w:rPr>
              <w:t>поступлении</w:t>
            </w:r>
          </w:p>
        </w:tc>
        <w:tc>
          <w:tcPr>
            <w:tcW w:w="26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EA84997" w14:textId="77777777" w:rsidR="00DC7800" w:rsidRPr="000D6B05" w:rsidRDefault="00DC7800" w:rsidP="00DC7800">
            <w:pPr>
              <w:jc w:val="center"/>
              <w:rPr>
                <w:sz w:val="16"/>
                <w:szCs w:val="16"/>
              </w:rPr>
            </w:pPr>
            <w:r w:rsidRPr="000D6B05">
              <w:rPr>
                <w:sz w:val="16"/>
                <w:szCs w:val="16"/>
              </w:rPr>
              <w:t xml:space="preserve">Значение по шкале </w:t>
            </w:r>
            <w:proofErr w:type="spellStart"/>
            <w:r w:rsidRPr="000D6B05">
              <w:rPr>
                <w:sz w:val="16"/>
                <w:szCs w:val="16"/>
              </w:rPr>
              <w:t>Рэнкина</w:t>
            </w:r>
            <w:proofErr w:type="spellEnd"/>
            <w:r w:rsidRPr="000D6B05">
              <w:rPr>
                <w:sz w:val="16"/>
                <w:szCs w:val="16"/>
              </w:rPr>
              <w:t xml:space="preserve"> при</w:t>
            </w:r>
          </w:p>
          <w:p w14:paraId="491C1653" w14:textId="77777777" w:rsidR="00DC7800" w:rsidRPr="000D6B05" w:rsidRDefault="00DC7800" w:rsidP="00DC7800">
            <w:pPr>
              <w:jc w:val="center"/>
              <w:rPr>
                <w:sz w:val="16"/>
                <w:szCs w:val="16"/>
              </w:rPr>
            </w:pPr>
            <w:r w:rsidRPr="000D6B05">
              <w:rPr>
                <w:sz w:val="16"/>
                <w:szCs w:val="16"/>
              </w:rPr>
              <w:t>поступлении</w:t>
            </w:r>
          </w:p>
        </w:tc>
        <w:tc>
          <w:tcPr>
            <w:tcW w:w="153"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5913A5A" w14:textId="77777777" w:rsidR="00DC7800" w:rsidRPr="000D6B05" w:rsidRDefault="00DC7800" w:rsidP="00DC7800">
            <w:pPr>
              <w:jc w:val="center"/>
              <w:rPr>
                <w:sz w:val="16"/>
                <w:szCs w:val="16"/>
              </w:rPr>
            </w:pPr>
            <w:r w:rsidRPr="000D6B05">
              <w:rPr>
                <w:sz w:val="16"/>
                <w:szCs w:val="16"/>
              </w:rPr>
              <w:t>NIHSS при</w:t>
            </w:r>
          </w:p>
          <w:p w14:paraId="3F78847C" w14:textId="77777777" w:rsidR="00DC7800" w:rsidRPr="000D6B05" w:rsidRDefault="00DC7800" w:rsidP="00DC7800">
            <w:pPr>
              <w:jc w:val="center"/>
              <w:rPr>
                <w:sz w:val="16"/>
                <w:szCs w:val="16"/>
              </w:rPr>
            </w:pPr>
            <w:r w:rsidRPr="000D6B05">
              <w:rPr>
                <w:sz w:val="16"/>
                <w:szCs w:val="16"/>
              </w:rPr>
              <w:t>поступлении</w:t>
            </w:r>
          </w:p>
        </w:tc>
        <w:tc>
          <w:tcPr>
            <w:tcW w:w="299"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7F5135" w14:textId="77777777" w:rsidR="00DC7800" w:rsidRPr="000D6B05" w:rsidRDefault="00DC7800" w:rsidP="00DC7800">
            <w:pPr>
              <w:jc w:val="center"/>
              <w:rPr>
                <w:sz w:val="20"/>
              </w:rPr>
            </w:pPr>
            <w:proofErr w:type="spellStart"/>
            <w:r w:rsidRPr="000D6B05">
              <w:rPr>
                <w:sz w:val="16"/>
                <w:szCs w:val="16"/>
              </w:rPr>
              <w:t>Тромболитическая</w:t>
            </w:r>
            <w:proofErr w:type="spellEnd"/>
            <w:r w:rsidRPr="000D6B05">
              <w:rPr>
                <w:sz w:val="16"/>
                <w:szCs w:val="16"/>
              </w:rPr>
              <w:t xml:space="preserve"> терапия</w:t>
            </w:r>
          </w:p>
        </w:tc>
        <w:tc>
          <w:tcPr>
            <w:tcW w:w="253"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85B0EA8" w14:textId="77777777" w:rsidR="00DC7800" w:rsidRPr="000D6B05" w:rsidRDefault="00DC7800" w:rsidP="00DC7800">
            <w:pPr>
              <w:jc w:val="center"/>
              <w:rPr>
                <w:sz w:val="20"/>
              </w:rPr>
            </w:pPr>
            <w:r w:rsidRPr="000D6B05">
              <w:rPr>
                <w:sz w:val="16"/>
                <w:szCs w:val="16"/>
              </w:rPr>
              <w:t>КТ</w:t>
            </w:r>
          </w:p>
        </w:tc>
        <w:tc>
          <w:tcPr>
            <w:tcW w:w="352" w:type="pct"/>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84E29E9" w14:textId="77777777" w:rsidR="00DC7800" w:rsidRPr="000D6B05" w:rsidRDefault="00DC7800" w:rsidP="00DC7800">
            <w:pPr>
              <w:jc w:val="center"/>
              <w:rPr>
                <w:sz w:val="20"/>
              </w:rPr>
            </w:pPr>
            <w:r w:rsidRPr="000D6B05">
              <w:rPr>
                <w:sz w:val="16"/>
                <w:szCs w:val="16"/>
              </w:rPr>
              <w:t>МРТ</w:t>
            </w:r>
          </w:p>
        </w:tc>
        <w:tc>
          <w:tcPr>
            <w:tcW w:w="214"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9AA922E" w14:textId="77777777" w:rsidR="00DC7800" w:rsidRPr="000D6B05" w:rsidRDefault="00DC7800" w:rsidP="00DC7800">
            <w:pPr>
              <w:jc w:val="center"/>
              <w:rPr>
                <w:sz w:val="16"/>
                <w:szCs w:val="16"/>
              </w:rPr>
            </w:pPr>
            <w:r w:rsidRPr="000D6B05">
              <w:rPr>
                <w:sz w:val="16"/>
                <w:szCs w:val="16"/>
              </w:rPr>
              <w:t>Дата выписки</w:t>
            </w:r>
          </w:p>
        </w:tc>
      </w:tr>
      <w:tr w:rsidR="00DC7800" w:rsidRPr="000D6B05" w14:paraId="039EA47C" w14:textId="77777777" w:rsidTr="00DC7800">
        <w:trPr>
          <w:trHeight w:val="630"/>
        </w:trPr>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ED873E" w14:textId="77777777" w:rsidR="00DC7800" w:rsidRPr="000D6B05" w:rsidRDefault="00DC7800" w:rsidP="00DC7800">
            <w:pPr>
              <w:rPr>
                <w:sz w:val="20"/>
              </w:rPr>
            </w:pPr>
          </w:p>
        </w:tc>
        <w:tc>
          <w:tcPr>
            <w:tcW w:w="30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69FBF6" w14:textId="77777777" w:rsidR="00DC7800" w:rsidRPr="000D6B05" w:rsidRDefault="00DC7800" w:rsidP="00DC7800">
            <w:pPr>
              <w:rPr>
                <w:sz w:val="20"/>
              </w:rPr>
            </w:pPr>
          </w:p>
        </w:tc>
        <w:tc>
          <w:tcPr>
            <w:tcW w:w="24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F3ED2C"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DEA4E6" w14:textId="77777777" w:rsidR="00DC7800" w:rsidRPr="000D6B05" w:rsidRDefault="00DC7800" w:rsidP="00DC7800">
            <w:pPr>
              <w:rPr>
                <w:sz w:val="20"/>
              </w:rPr>
            </w:pPr>
          </w:p>
        </w:tc>
        <w:tc>
          <w:tcPr>
            <w:tcW w:w="15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68E551"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32457F"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A0D04A"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634E5F"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C261CA"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2E3C9A"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D7BEF4"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C57CC5"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505B26"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C58283"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2CE741"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B098A1" w14:textId="77777777" w:rsidR="00DC7800" w:rsidRPr="000D6B05" w:rsidRDefault="00DC7800" w:rsidP="00DC7800">
            <w:pPr>
              <w:rPr>
                <w:sz w:val="20"/>
              </w:rPr>
            </w:pPr>
          </w:p>
        </w:tc>
        <w:tc>
          <w:tcPr>
            <w:tcW w:w="276" w:type="pct"/>
            <w:gridSpan w:val="2"/>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DC4788"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B10DBD"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68E3A0"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F15468"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3FE71C"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91E208" w14:textId="77777777" w:rsidR="00DC7800" w:rsidRPr="000D6B05" w:rsidRDefault="00DC7800" w:rsidP="00DC7800">
            <w:pPr>
              <w:rPr>
                <w:sz w:val="20"/>
              </w:rPr>
            </w:pPr>
          </w:p>
        </w:tc>
        <w:tc>
          <w:tcPr>
            <w:tcW w:w="26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9923F9" w14:textId="77777777" w:rsidR="00DC7800" w:rsidRPr="000D6B05" w:rsidRDefault="00DC7800" w:rsidP="00DC7800">
            <w:pPr>
              <w:rPr>
                <w:sz w:val="20"/>
              </w:rPr>
            </w:pPr>
          </w:p>
        </w:tc>
        <w:tc>
          <w:tcPr>
            <w:tcW w:w="15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05E3D8" w14:textId="77777777" w:rsidR="00DC7800" w:rsidRPr="000D6B05" w:rsidRDefault="00DC7800" w:rsidP="00DC7800">
            <w:pPr>
              <w:rPr>
                <w:sz w:val="20"/>
              </w:rPr>
            </w:pPr>
          </w:p>
        </w:tc>
        <w:tc>
          <w:tcPr>
            <w:tcW w:w="168"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02ADE2" w14:textId="77777777" w:rsidR="00DC7800" w:rsidRPr="000D6B05" w:rsidRDefault="00DC7800" w:rsidP="00DC7800">
            <w:pPr>
              <w:jc w:val="center"/>
              <w:rPr>
                <w:sz w:val="16"/>
                <w:szCs w:val="16"/>
              </w:rPr>
            </w:pPr>
            <w:r w:rsidRPr="000D6B05">
              <w:rPr>
                <w:sz w:val="16"/>
                <w:szCs w:val="16"/>
              </w:rPr>
              <w:t>дата</w:t>
            </w:r>
          </w:p>
          <w:p w14:paraId="05D59DD5" w14:textId="77777777" w:rsidR="00DC7800" w:rsidRPr="000D6B05" w:rsidRDefault="00DC7800" w:rsidP="00DC7800">
            <w:pPr>
              <w:jc w:val="center"/>
              <w:rPr>
                <w:sz w:val="16"/>
                <w:szCs w:val="16"/>
              </w:rPr>
            </w:pPr>
            <w:r w:rsidRPr="000D6B05">
              <w:rPr>
                <w:sz w:val="16"/>
                <w:szCs w:val="16"/>
              </w:rPr>
              <w:t>проведения</w:t>
            </w:r>
          </w:p>
        </w:tc>
        <w:tc>
          <w:tcPr>
            <w:tcW w:w="130"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F14A8FA" w14:textId="77777777" w:rsidR="00DC7800" w:rsidRPr="000D6B05" w:rsidRDefault="00DC7800" w:rsidP="00DC7800">
            <w:pPr>
              <w:jc w:val="center"/>
              <w:rPr>
                <w:sz w:val="16"/>
                <w:szCs w:val="16"/>
              </w:rPr>
            </w:pPr>
            <w:r w:rsidRPr="000D6B05">
              <w:rPr>
                <w:sz w:val="16"/>
                <w:szCs w:val="16"/>
              </w:rPr>
              <w:t>время проведения</w:t>
            </w:r>
          </w:p>
        </w:tc>
        <w:tc>
          <w:tcPr>
            <w:tcW w:w="115"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6A36C4B" w14:textId="77777777" w:rsidR="00DC7800" w:rsidRPr="000D6B05" w:rsidRDefault="00DC7800" w:rsidP="00DC7800">
            <w:pPr>
              <w:jc w:val="center"/>
              <w:rPr>
                <w:sz w:val="16"/>
                <w:szCs w:val="16"/>
              </w:rPr>
            </w:pPr>
            <w:r w:rsidRPr="000D6B05">
              <w:rPr>
                <w:sz w:val="16"/>
                <w:szCs w:val="16"/>
              </w:rPr>
              <w:t>дата</w:t>
            </w:r>
          </w:p>
          <w:p w14:paraId="467E3B42" w14:textId="77777777" w:rsidR="00DC7800" w:rsidRPr="000D6B05" w:rsidRDefault="00DC7800" w:rsidP="00DC7800">
            <w:pPr>
              <w:jc w:val="center"/>
              <w:rPr>
                <w:sz w:val="16"/>
                <w:szCs w:val="16"/>
              </w:rPr>
            </w:pPr>
            <w:r w:rsidRPr="000D6B05">
              <w:rPr>
                <w:sz w:val="16"/>
                <w:szCs w:val="16"/>
              </w:rPr>
              <w:t>проведения</w:t>
            </w:r>
          </w:p>
        </w:tc>
        <w:tc>
          <w:tcPr>
            <w:tcW w:w="138"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3B42DC9" w14:textId="77777777" w:rsidR="00DC7800" w:rsidRPr="000D6B05" w:rsidRDefault="00DC7800" w:rsidP="00DC7800">
            <w:pPr>
              <w:jc w:val="center"/>
              <w:rPr>
                <w:sz w:val="16"/>
                <w:szCs w:val="16"/>
              </w:rPr>
            </w:pPr>
            <w:r w:rsidRPr="000D6B05">
              <w:rPr>
                <w:sz w:val="16"/>
                <w:szCs w:val="16"/>
              </w:rPr>
              <w:t>время проведения</w:t>
            </w:r>
          </w:p>
        </w:tc>
        <w:tc>
          <w:tcPr>
            <w:tcW w:w="191"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24D7DEA" w14:textId="77777777" w:rsidR="00DC7800" w:rsidRPr="000D6B05" w:rsidRDefault="00DC7800" w:rsidP="00DC7800">
            <w:pPr>
              <w:jc w:val="center"/>
              <w:rPr>
                <w:sz w:val="16"/>
                <w:szCs w:val="16"/>
              </w:rPr>
            </w:pPr>
            <w:r w:rsidRPr="000D6B05">
              <w:rPr>
                <w:sz w:val="16"/>
                <w:szCs w:val="16"/>
              </w:rPr>
              <w:t>дата</w:t>
            </w:r>
          </w:p>
          <w:p w14:paraId="51E46AA0" w14:textId="77777777" w:rsidR="00DC7800" w:rsidRPr="000D6B05" w:rsidRDefault="00DC7800" w:rsidP="00DC7800">
            <w:pPr>
              <w:jc w:val="center"/>
              <w:rPr>
                <w:sz w:val="16"/>
                <w:szCs w:val="16"/>
              </w:rPr>
            </w:pPr>
            <w:r w:rsidRPr="000D6B05">
              <w:rPr>
                <w:sz w:val="16"/>
                <w:szCs w:val="16"/>
              </w:rPr>
              <w:t>проведения</w:t>
            </w:r>
          </w:p>
        </w:tc>
        <w:tc>
          <w:tcPr>
            <w:tcW w:w="161" w:type="pct"/>
            <w:vMerge w:val="restar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2DB5630" w14:textId="77777777" w:rsidR="00DC7800" w:rsidRPr="000D6B05" w:rsidRDefault="00DC7800" w:rsidP="00DC7800">
            <w:pPr>
              <w:jc w:val="center"/>
              <w:rPr>
                <w:sz w:val="16"/>
                <w:szCs w:val="16"/>
              </w:rPr>
            </w:pPr>
            <w:r w:rsidRPr="000D6B05">
              <w:rPr>
                <w:sz w:val="16"/>
                <w:szCs w:val="16"/>
              </w:rPr>
              <w:t>время проведения</w:t>
            </w:r>
          </w:p>
        </w:tc>
        <w:tc>
          <w:tcPr>
            <w:tcW w:w="21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865603" w14:textId="77777777" w:rsidR="00DC7800" w:rsidRPr="000D6B05" w:rsidRDefault="00DC7800" w:rsidP="00DC7800">
            <w:pPr>
              <w:rPr>
                <w:sz w:val="20"/>
              </w:rPr>
            </w:pPr>
          </w:p>
        </w:tc>
      </w:tr>
      <w:tr w:rsidR="00DC7800" w:rsidRPr="000D6B05" w14:paraId="4307B685" w14:textId="77777777" w:rsidTr="00DC7800">
        <w:trPr>
          <w:trHeight w:val="315"/>
        </w:trPr>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18D208" w14:textId="77777777" w:rsidR="00DC7800" w:rsidRPr="000D6B05" w:rsidRDefault="00DC7800" w:rsidP="00DC7800">
            <w:pPr>
              <w:rPr>
                <w:sz w:val="20"/>
              </w:rPr>
            </w:pPr>
          </w:p>
        </w:tc>
        <w:tc>
          <w:tcPr>
            <w:tcW w:w="306"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3E6474" w14:textId="77777777" w:rsidR="00DC7800" w:rsidRPr="000D6B05" w:rsidRDefault="00DC7800" w:rsidP="00DC7800">
            <w:pPr>
              <w:rPr>
                <w:sz w:val="20"/>
              </w:rPr>
            </w:pPr>
          </w:p>
        </w:tc>
        <w:tc>
          <w:tcPr>
            <w:tcW w:w="245"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A0B78A"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AE1DA5" w14:textId="77777777" w:rsidR="00DC7800" w:rsidRPr="000D6B05" w:rsidRDefault="00DC7800" w:rsidP="00DC7800">
            <w:pPr>
              <w:rPr>
                <w:sz w:val="20"/>
              </w:rPr>
            </w:pPr>
          </w:p>
        </w:tc>
        <w:tc>
          <w:tcPr>
            <w:tcW w:w="15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B42E17"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58F875"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405AA6"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E26A59"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169C38"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73D98D"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6DBB74"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BD4B0C"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F4F993"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178419"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338B20"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6D0E83" w14:textId="77777777" w:rsidR="00DC7800" w:rsidRPr="000D6B05" w:rsidRDefault="00DC7800" w:rsidP="00DC7800">
            <w:pPr>
              <w:rPr>
                <w:sz w:val="20"/>
              </w:rPr>
            </w:pPr>
          </w:p>
        </w:tc>
        <w:tc>
          <w:tcPr>
            <w:tcW w:w="13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DD280CC" w14:textId="77777777" w:rsidR="00DC7800" w:rsidRPr="000D6B05" w:rsidRDefault="00DC7800" w:rsidP="00DC7800">
            <w:pPr>
              <w:jc w:val="center"/>
              <w:rPr>
                <w:sz w:val="20"/>
              </w:rPr>
            </w:pPr>
            <w:r w:rsidRPr="000D6B05">
              <w:rPr>
                <w:sz w:val="16"/>
                <w:szCs w:val="16"/>
              </w:rPr>
              <w:t>код</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FA3D758" w14:textId="77777777" w:rsidR="00DC7800" w:rsidRPr="000D6B05" w:rsidRDefault="00DC7800" w:rsidP="00DC7800">
            <w:pPr>
              <w:jc w:val="center"/>
              <w:rPr>
                <w:sz w:val="20"/>
              </w:rPr>
            </w:pPr>
            <w:r w:rsidRPr="000D6B05">
              <w:rPr>
                <w:sz w:val="16"/>
                <w:szCs w:val="16"/>
              </w:rPr>
              <w:t>наименование</w:t>
            </w: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891E83"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6475BC"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058796"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2F5A9D" w14:textId="77777777" w:rsidR="00DC7800" w:rsidRPr="000D6B05" w:rsidRDefault="00DC7800" w:rsidP="00DC7800">
            <w:pPr>
              <w:rPr>
                <w:sz w:val="20"/>
              </w:rPr>
            </w:pPr>
          </w:p>
        </w:tc>
        <w:tc>
          <w:tcPr>
            <w:tcW w:w="13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B3F9B3" w14:textId="77777777" w:rsidR="00DC7800" w:rsidRPr="000D6B05" w:rsidRDefault="00DC7800" w:rsidP="00DC7800">
            <w:pPr>
              <w:rPr>
                <w:sz w:val="20"/>
              </w:rPr>
            </w:pPr>
          </w:p>
        </w:tc>
        <w:tc>
          <w:tcPr>
            <w:tcW w:w="268"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7F1881" w14:textId="77777777" w:rsidR="00DC7800" w:rsidRPr="000D6B05" w:rsidRDefault="00DC7800" w:rsidP="00DC7800">
            <w:pPr>
              <w:rPr>
                <w:sz w:val="20"/>
              </w:rPr>
            </w:pPr>
          </w:p>
        </w:tc>
        <w:tc>
          <w:tcPr>
            <w:tcW w:w="153"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DBC37D" w14:textId="77777777" w:rsidR="00DC7800" w:rsidRPr="000D6B05" w:rsidRDefault="00DC7800" w:rsidP="00DC7800">
            <w:pPr>
              <w:rPr>
                <w:sz w:val="20"/>
              </w:rPr>
            </w:pPr>
          </w:p>
        </w:tc>
        <w:tc>
          <w:tcPr>
            <w:tcW w:w="168" w:type="pct"/>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E755D9" w14:textId="77777777" w:rsidR="00DC7800" w:rsidRPr="000D6B05" w:rsidRDefault="00DC7800" w:rsidP="00DC7800">
            <w:pPr>
              <w:rPr>
                <w:sz w:val="20"/>
              </w:rPr>
            </w:pPr>
          </w:p>
        </w:tc>
        <w:tc>
          <w:tcPr>
            <w:tcW w:w="130"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14D52B98" w14:textId="77777777" w:rsidR="00DC7800" w:rsidRPr="000D6B05" w:rsidRDefault="00DC7800" w:rsidP="00DC7800">
            <w:pPr>
              <w:rPr>
                <w:sz w:val="20"/>
              </w:rPr>
            </w:pPr>
          </w:p>
        </w:tc>
        <w:tc>
          <w:tcPr>
            <w:tcW w:w="115"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50F61DD1" w14:textId="77777777" w:rsidR="00DC7800" w:rsidRPr="000D6B05" w:rsidRDefault="00DC7800" w:rsidP="00DC7800">
            <w:pPr>
              <w:rPr>
                <w:sz w:val="20"/>
              </w:rPr>
            </w:pPr>
          </w:p>
        </w:tc>
        <w:tc>
          <w:tcPr>
            <w:tcW w:w="138"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0CE2AC3A" w14:textId="77777777" w:rsidR="00DC7800" w:rsidRPr="000D6B05" w:rsidRDefault="00DC7800" w:rsidP="00DC7800">
            <w:pPr>
              <w:rPr>
                <w:sz w:val="20"/>
              </w:rPr>
            </w:pPr>
          </w:p>
        </w:tc>
        <w:tc>
          <w:tcPr>
            <w:tcW w:w="191"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EF5E39E" w14:textId="77777777" w:rsidR="00DC7800" w:rsidRPr="000D6B05" w:rsidRDefault="00DC7800" w:rsidP="00DC7800">
            <w:pPr>
              <w:rPr>
                <w:sz w:val="20"/>
              </w:rPr>
            </w:pPr>
          </w:p>
        </w:tc>
        <w:tc>
          <w:tcPr>
            <w:tcW w:w="161" w:type="pct"/>
            <w:vMerge/>
            <w:tcBorders>
              <w:bottom w:val="single" w:sz="6" w:space="0" w:color="000000"/>
              <w:right w:val="single" w:sz="6" w:space="0" w:color="000000"/>
            </w:tcBorders>
            <w:shd w:val="clear" w:color="auto" w:fill="auto"/>
            <w:tcMar>
              <w:top w:w="100" w:type="dxa"/>
              <w:left w:w="100" w:type="dxa"/>
              <w:bottom w:w="100" w:type="dxa"/>
              <w:right w:w="100" w:type="dxa"/>
            </w:tcMar>
          </w:tcPr>
          <w:p w14:paraId="6A2A073A" w14:textId="77777777" w:rsidR="00DC7800" w:rsidRPr="000D6B05" w:rsidRDefault="00DC7800" w:rsidP="00DC7800">
            <w:pPr>
              <w:rPr>
                <w:sz w:val="20"/>
              </w:rPr>
            </w:pPr>
          </w:p>
        </w:tc>
        <w:tc>
          <w:tcPr>
            <w:tcW w:w="214"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642C63" w14:textId="77777777" w:rsidR="00DC7800" w:rsidRPr="000D6B05" w:rsidRDefault="00DC7800" w:rsidP="00DC7800">
            <w:pPr>
              <w:rPr>
                <w:sz w:val="20"/>
              </w:rPr>
            </w:pPr>
          </w:p>
        </w:tc>
      </w:tr>
      <w:tr w:rsidR="00DC7800" w:rsidRPr="001F042D" w14:paraId="356624B8" w14:textId="77777777" w:rsidTr="00DC7800">
        <w:trPr>
          <w:trHeight w:val="315"/>
        </w:trPr>
        <w:tc>
          <w:tcPr>
            <w:tcW w:w="138"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9F1DD04" w14:textId="77777777" w:rsidR="00DC7800" w:rsidRPr="000D6B05" w:rsidRDefault="00DC7800" w:rsidP="00DC7800">
            <w:pPr>
              <w:jc w:val="center"/>
              <w:rPr>
                <w:sz w:val="20"/>
              </w:rPr>
            </w:pPr>
            <w:r w:rsidRPr="000D6B05">
              <w:rPr>
                <w:sz w:val="16"/>
                <w:szCs w:val="16"/>
              </w:rPr>
              <w:t>1</w:t>
            </w:r>
          </w:p>
        </w:tc>
        <w:tc>
          <w:tcPr>
            <w:tcW w:w="306"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EB8ADFA" w14:textId="77777777" w:rsidR="00DC7800" w:rsidRPr="000D6B05" w:rsidRDefault="00DC7800" w:rsidP="00DC7800">
            <w:pPr>
              <w:jc w:val="center"/>
              <w:rPr>
                <w:sz w:val="20"/>
              </w:rPr>
            </w:pPr>
            <w:r w:rsidRPr="000D6B05">
              <w:rPr>
                <w:sz w:val="16"/>
                <w:szCs w:val="16"/>
              </w:rPr>
              <w:t>2</w:t>
            </w:r>
          </w:p>
        </w:tc>
        <w:tc>
          <w:tcPr>
            <w:tcW w:w="245"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DF7539F" w14:textId="77777777" w:rsidR="00DC7800" w:rsidRPr="000D6B05" w:rsidRDefault="00DC7800" w:rsidP="00DC7800">
            <w:pPr>
              <w:jc w:val="center"/>
              <w:rPr>
                <w:sz w:val="20"/>
              </w:rPr>
            </w:pPr>
            <w:r w:rsidRPr="000D6B05">
              <w:rPr>
                <w:sz w:val="16"/>
                <w:szCs w:val="16"/>
              </w:rPr>
              <w:t>3</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4FC1B8" w14:textId="77777777" w:rsidR="00DC7800" w:rsidRPr="000D6B05" w:rsidRDefault="00DC7800" w:rsidP="00DC7800">
            <w:pPr>
              <w:jc w:val="center"/>
              <w:rPr>
                <w:sz w:val="20"/>
              </w:rPr>
            </w:pPr>
            <w:r w:rsidRPr="000D6B05">
              <w:rPr>
                <w:sz w:val="16"/>
                <w:szCs w:val="16"/>
              </w:rPr>
              <w:t>4</w:t>
            </w:r>
          </w:p>
        </w:tc>
        <w:tc>
          <w:tcPr>
            <w:tcW w:w="153"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2C78A36" w14:textId="77777777" w:rsidR="00DC7800" w:rsidRPr="000D6B05" w:rsidRDefault="00DC7800" w:rsidP="00DC7800">
            <w:pPr>
              <w:jc w:val="center"/>
              <w:rPr>
                <w:sz w:val="20"/>
              </w:rPr>
            </w:pPr>
            <w:r w:rsidRPr="000D6B05">
              <w:rPr>
                <w:sz w:val="16"/>
                <w:szCs w:val="16"/>
              </w:rPr>
              <w:t>5</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C0DEF58" w14:textId="77777777" w:rsidR="00DC7800" w:rsidRPr="000D6B05" w:rsidRDefault="00DC7800" w:rsidP="00DC7800">
            <w:pPr>
              <w:jc w:val="center"/>
              <w:rPr>
                <w:sz w:val="20"/>
              </w:rPr>
            </w:pPr>
            <w:r w:rsidRPr="000D6B05">
              <w:rPr>
                <w:sz w:val="16"/>
                <w:szCs w:val="16"/>
              </w:rPr>
              <w:t>6</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DA3BF84" w14:textId="77777777" w:rsidR="00DC7800" w:rsidRPr="000D6B05" w:rsidRDefault="00DC7800" w:rsidP="00DC7800">
            <w:pPr>
              <w:jc w:val="center"/>
              <w:rPr>
                <w:sz w:val="20"/>
              </w:rPr>
            </w:pPr>
            <w:r w:rsidRPr="000D6B05">
              <w:rPr>
                <w:sz w:val="16"/>
                <w:szCs w:val="16"/>
              </w:rPr>
              <w:t>7</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F6D570" w14:textId="77777777" w:rsidR="00DC7800" w:rsidRPr="000D6B05" w:rsidRDefault="00DC7800" w:rsidP="00DC7800">
            <w:pPr>
              <w:jc w:val="center"/>
              <w:rPr>
                <w:sz w:val="20"/>
              </w:rPr>
            </w:pPr>
            <w:r w:rsidRPr="000D6B05">
              <w:rPr>
                <w:sz w:val="16"/>
                <w:szCs w:val="16"/>
              </w:rPr>
              <w:t>8</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670326" w14:textId="77777777" w:rsidR="00DC7800" w:rsidRPr="000D6B05" w:rsidRDefault="00DC7800" w:rsidP="00DC7800">
            <w:pPr>
              <w:jc w:val="center"/>
              <w:rPr>
                <w:sz w:val="20"/>
              </w:rPr>
            </w:pPr>
            <w:r w:rsidRPr="000D6B05">
              <w:rPr>
                <w:sz w:val="16"/>
                <w:szCs w:val="16"/>
              </w:rPr>
              <w:t>9</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7F0C45C" w14:textId="77777777" w:rsidR="00DC7800" w:rsidRPr="000D6B05" w:rsidRDefault="00DC7800" w:rsidP="00DC7800">
            <w:pPr>
              <w:jc w:val="center"/>
              <w:rPr>
                <w:sz w:val="20"/>
              </w:rPr>
            </w:pPr>
            <w:r w:rsidRPr="000D6B05">
              <w:rPr>
                <w:sz w:val="16"/>
                <w:szCs w:val="16"/>
              </w:rPr>
              <w:t>10</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AA9EB6A" w14:textId="77777777" w:rsidR="00DC7800" w:rsidRPr="000D6B05" w:rsidRDefault="00DC7800" w:rsidP="00DC7800">
            <w:pPr>
              <w:jc w:val="center"/>
              <w:rPr>
                <w:sz w:val="20"/>
              </w:rPr>
            </w:pPr>
            <w:r w:rsidRPr="000D6B05">
              <w:rPr>
                <w:sz w:val="16"/>
                <w:szCs w:val="16"/>
              </w:rPr>
              <w:t>11</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3B93439" w14:textId="77777777" w:rsidR="00DC7800" w:rsidRPr="000D6B05" w:rsidRDefault="00DC7800" w:rsidP="00DC7800">
            <w:pPr>
              <w:jc w:val="center"/>
              <w:rPr>
                <w:sz w:val="20"/>
              </w:rPr>
            </w:pPr>
            <w:r w:rsidRPr="000D6B05">
              <w:rPr>
                <w:sz w:val="16"/>
                <w:szCs w:val="16"/>
              </w:rPr>
              <w:t>12</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3154C24" w14:textId="77777777" w:rsidR="00DC7800" w:rsidRPr="000D6B05" w:rsidRDefault="00DC7800" w:rsidP="00DC7800">
            <w:pPr>
              <w:jc w:val="center"/>
              <w:rPr>
                <w:sz w:val="20"/>
              </w:rPr>
            </w:pPr>
            <w:r w:rsidRPr="000D6B05">
              <w:rPr>
                <w:sz w:val="16"/>
                <w:szCs w:val="16"/>
              </w:rPr>
              <w:t>13</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316EE52" w14:textId="77777777" w:rsidR="00DC7800" w:rsidRPr="000D6B05" w:rsidRDefault="00DC7800" w:rsidP="00DC7800">
            <w:pPr>
              <w:jc w:val="center"/>
              <w:rPr>
                <w:sz w:val="20"/>
              </w:rPr>
            </w:pPr>
            <w:r w:rsidRPr="000D6B05">
              <w:rPr>
                <w:sz w:val="16"/>
                <w:szCs w:val="16"/>
              </w:rPr>
              <w:t>14</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1C1B98C" w14:textId="77777777" w:rsidR="00DC7800" w:rsidRPr="000D6B05" w:rsidRDefault="00DC7800" w:rsidP="00DC7800">
            <w:pPr>
              <w:jc w:val="center"/>
              <w:rPr>
                <w:sz w:val="20"/>
              </w:rPr>
            </w:pPr>
            <w:r w:rsidRPr="000D6B05">
              <w:rPr>
                <w:sz w:val="16"/>
                <w:szCs w:val="16"/>
              </w:rPr>
              <w:t>15</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F81025" w14:textId="77777777" w:rsidR="00DC7800" w:rsidRPr="000D6B05" w:rsidRDefault="00DC7800" w:rsidP="00DC7800">
            <w:pPr>
              <w:jc w:val="center"/>
              <w:rPr>
                <w:sz w:val="20"/>
              </w:rPr>
            </w:pPr>
            <w:r w:rsidRPr="000D6B05">
              <w:rPr>
                <w:sz w:val="16"/>
                <w:szCs w:val="16"/>
              </w:rPr>
              <w:t>16</w:t>
            </w:r>
          </w:p>
        </w:tc>
        <w:tc>
          <w:tcPr>
            <w:tcW w:w="138" w:type="pct"/>
            <w:tcBorders>
              <w:bottom w:val="single" w:sz="6" w:space="0" w:color="000000"/>
              <w:right w:val="single" w:sz="6" w:space="0" w:color="000000"/>
            </w:tcBorders>
            <w:shd w:val="clear" w:color="auto" w:fill="auto"/>
            <w:tcMar>
              <w:top w:w="40" w:type="dxa"/>
              <w:left w:w="40" w:type="dxa"/>
              <w:bottom w:w="40" w:type="dxa"/>
              <w:right w:w="40" w:type="dxa"/>
            </w:tcMar>
          </w:tcPr>
          <w:p w14:paraId="3A901E94" w14:textId="77777777" w:rsidR="00DC7800" w:rsidRPr="000D6B05" w:rsidRDefault="00DC7800" w:rsidP="00DC7800">
            <w:pPr>
              <w:jc w:val="center"/>
              <w:rPr>
                <w:sz w:val="20"/>
              </w:rPr>
            </w:pPr>
            <w:r w:rsidRPr="000D6B05">
              <w:rPr>
                <w:sz w:val="16"/>
                <w:szCs w:val="16"/>
              </w:rPr>
              <w:t>17</w:t>
            </w:r>
          </w:p>
        </w:tc>
        <w:tc>
          <w:tcPr>
            <w:tcW w:w="138" w:type="pct"/>
            <w:tcBorders>
              <w:bottom w:val="single" w:sz="6" w:space="0" w:color="000000"/>
              <w:right w:val="single" w:sz="6" w:space="0" w:color="000000"/>
            </w:tcBorders>
            <w:shd w:val="clear" w:color="auto" w:fill="auto"/>
            <w:tcMar>
              <w:top w:w="40" w:type="dxa"/>
              <w:left w:w="40" w:type="dxa"/>
              <w:bottom w:w="40" w:type="dxa"/>
              <w:right w:w="40" w:type="dxa"/>
            </w:tcMar>
          </w:tcPr>
          <w:p w14:paraId="45F1E404" w14:textId="77777777" w:rsidR="00DC7800" w:rsidRPr="000D6B05" w:rsidRDefault="00DC7800" w:rsidP="00DC7800">
            <w:pPr>
              <w:jc w:val="center"/>
              <w:rPr>
                <w:sz w:val="20"/>
              </w:rPr>
            </w:pPr>
            <w:r w:rsidRPr="000D6B05">
              <w:rPr>
                <w:sz w:val="16"/>
                <w:szCs w:val="16"/>
              </w:rPr>
              <w:t>18</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BC53588" w14:textId="77777777" w:rsidR="00DC7800" w:rsidRPr="000D6B05" w:rsidRDefault="00DC7800" w:rsidP="00DC7800">
            <w:pPr>
              <w:jc w:val="center"/>
              <w:rPr>
                <w:sz w:val="20"/>
              </w:rPr>
            </w:pPr>
            <w:r w:rsidRPr="000D6B05">
              <w:rPr>
                <w:sz w:val="16"/>
                <w:szCs w:val="16"/>
              </w:rPr>
              <w:t>19</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A39892" w14:textId="77777777" w:rsidR="00DC7800" w:rsidRPr="000D6B05" w:rsidRDefault="00DC7800" w:rsidP="00DC7800">
            <w:pPr>
              <w:jc w:val="center"/>
              <w:rPr>
                <w:sz w:val="20"/>
              </w:rPr>
            </w:pPr>
            <w:r w:rsidRPr="000D6B05">
              <w:rPr>
                <w:sz w:val="16"/>
                <w:szCs w:val="16"/>
              </w:rPr>
              <w:t>20</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A20DDC0" w14:textId="77777777" w:rsidR="00DC7800" w:rsidRPr="000D6B05" w:rsidRDefault="00DC7800" w:rsidP="00DC7800">
            <w:pPr>
              <w:jc w:val="center"/>
              <w:rPr>
                <w:sz w:val="20"/>
              </w:rPr>
            </w:pPr>
            <w:r w:rsidRPr="000D6B05">
              <w:rPr>
                <w:sz w:val="16"/>
                <w:szCs w:val="16"/>
              </w:rPr>
              <w:t>21</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9E7D7E1" w14:textId="77777777" w:rsidR="00DC7800" w:rsidRPr="000D6B05" w:rsidRDefault="00DC7800" w:rsidP="00DC7800">
            <w:pPr>
              <w:jc w:val="center"/>
              <w:rPr>
                <w:sz w:val="20"/>
              </w:rPr>
            </w:pPr>
            <w:r w:rsidRPr="000D6B05">
              <w:rPr>
                <w:sz w:val="16"/>
                <w:szCs w:val="16"/>
              </w:rPr>
              <w:t>22</w:t>
            </w:r>
          </w:p>
        </w:tc>
        <w:tc>
          <w:tcPr>
            <w:tcW w:w="13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E51B75E" w14:textId="77777777" w:rsidR="00DC7800" w:rsidRPr="000D6B05" w:rsidRDefault="00DC7800" w:rsidP="00DC7800">
            <w:pPr>
              <w:jc w:val="center"/>
              <w:rPr>
                <w:sz w:val="20"/>
              </w:rPr>
            </w:pPr>
            <w:r w:rsidRPr="000D6B05">
              <w:rPr>
                <w:sz w:val="16"/>
                <w:szCs w:val="16"/>
              </w:rPr>
              <w:t>23</w:t>
            </w:r>
          </w:p>
        </w:tc>
        <w:tc>
          <w:tcPr>
            <w:tcW w:w="268"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F468D0" w14:textId="77777777" w:rsidR="00DC7800" w:rsidRPr="000D6B05" w:rsidRDefault="00DC7800" w:rsidP="00DC7800">
            <w:pPr>
              <w:jc w:val="center"/>
              <w:rPr>
                <w:sz w:val="20"/>
              </w:rPr>
            </w:pPr>
            <w:r w:rsidRPr="000D6B05">
              <w:rPr>
                <w:sz w:val="16"/>
                <w:szCs w:val="16"/>
              </w:rPr>
              <w:t>24</w:t>
            </w:r>
          </w:p>
        </w:tc>
        <w:tc>
          <w:tcPr>
            <w:tcW w:w="153"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E65E155" w14:textId="77777777" w:rsidR="00DC7800" w:rsidRPr="000D6B05" w:rsidRDefault="00DC7800" w:rsidP="00DC7800">
            <w:pPr>
              <w:jc w:val="center"/>
              <w:rPr>
                <w:sz w:val="20"/>
              </w:rPr>
            </w:pPr>
            <w:r w:rsidRPr="000D6B05">
              <w:rPr>
                <w:sz w:val="16"/>
                <w:szCs w:val="16"/>
              </w:rPr>
              <w:t>25</w:t>
            </w:r>
          </w:p>
        </w:tc>
        <w:tc>
          <w:tcPr>
            <w:tcW w:w="168" w:type="pct"/>
            <w:tcBorders>
              <w:bottom w:val="single" w:sz="6" w:space="0" w:color="000000"/>
              <w:right w:val="single" w:sz="6" w:space="0" w:color="000000"/>
            </w:tcBorders>
            <w:shd w:val="clear" w:color="auto" w:fill="auto"/>
            <w:tcMar>
              <w:top w:w="40" w:type="dxa"/>
              <w:left w:w="40" w:type="dxa"/>
              <w:bottom w:w="40" w:type="dxa"/>
              <w:right w:w="40" w:type="dxa"/>
            </w:tcMar>
          </w:tcPr>
          <w:p w14:paraId="058257C5" w14:textId="77777777" w:rsidR="00DC7800" w:rsidRPr="000D6B05" w:rsidRDefault="00DC7800" w:rsidP="00DC7800">
            <w:pPr>
              <w:jc w:val="center"/>
              <w:rPr>
                <w:sz w:val="20"/>
              </w:rPr>
            </w:pPr>
            <w:r w:rsidRPr="000D6B05">
              <w:rPr>
                <w:sz w:val="16"/>
                <w:szCs w:val="16"/>
              </w:rPr>
              <w:t>26</w:t>
            </w:r>
          </w:p>
        </w:tc>
        <w:tc>
          <w:tcPr>
            <w:tcW w:w="130" w:type="pct"/>
            <w:tcBorders>
              <w:bottom w:val="single" w:sz="6" w:space="0" w:color="000000"/>
              <w:right w:val="single" w:sz="6" w:space="0" w:color="000000"/>
            </w:tcBorders>
            <w:shd w:val="clear" w:color="auto" w:fill="auto"/>
            <w:tcMar>
              <w:top w:w="40" w:type="dxa"/>
              <w:left w:w="40" w:type="dxa"/>
              <w:bottom w:w="40" w:type="dxa"/>
              <w:right w:w="40" w:type="dxa"/>
            </w:tcMar>
          </w:tcPr>
          <w:p w14:paraId="746DC487" w14:textId="77777777" w:rsidR="00DC7800" w:rsidRPr="000D6B05" w:rsidRDefault="00DC7800" w:rsidP="00DC7800">
            <w:pPr>
              <w:jc w:val="center"/>
              <w:rPr>
                <w:sz w:val="20"/>
              </w:rPr>
            </w:pPr>
            <w:r w:rsidRPr="000D6B05">
              <w:rPr>
                <w:sz w:val="16"/>
                <w:szCs w:val="16"/>
              </w:rPr>
              <w:t>27</w:t>
            </w:r>
          </w:p>
        </w:tc>
        <w:tc>
          <w:tcPr>
            <w:tcW w:w="115" w:type="pct"/>
            <w:tcBorders>
              <w:bottom w:val="single" w:sz="6" w:space="0" w:color="000000"/>
              <w:right w:val="single" w:sz="6" w:space="0" w:color="000000"/>
            </w:tcBorders>
            <w:shd w:val="clear" w:color="auto" w:fill="auto"/>
            <w:tcMar>
              <w:top w:w="40" w:type="dxa"/>
              <w:left w:w="40" w:type="dxa"/>
              <w:bottom w:w="40" w:type="dxa"/>
              <w:right w:w="40" w:type="dxa"/>
            </w:tcMar>
          </w:tcPr>
          <w:p w14:paraId="32197671" w14:textId="77777777" w:rsidR="00DC7800" w:rsidRPr="000D6B05" w:rsidRDefault="00DC7800" w:rsidP="00DC7800">
            <w:pPr>
              <w:jc w:val="center"/>
              <w:rPr>
                <w:sz w:val="20"/>
              </w:rPr>
            </w:pPr>
            <w:r w:rsidRPr="000D6B05">
              <w:rPr>
                <w:sz w:val="16"/>
                <w:szCs w:val="16"/>
              </w:rPr>
              <w:t>28</w:t>
            </w:r>
          </w:p>
        </w:tc>
        <w:tc>
          <w:tcPr>
            <w:tcW w:w="138" w:type="pct"/>
            <w:tcBorders>
              <w:bottom w:val="single" w:sz="6" w:space="0" w:color="000000"/>
              <w:right w:val="single" w:sz="6" w:space="0" w:color="000000"/>
            </w:tcBorders>
            <w:shd w:val="clear" w:color="auto" w:fill="auto"/>
            <w:tcMar>
              <w:top w:w="40" w:type="dxa"/>
              <w:left w:w="40" w:type="dxa"/>
              <w:bottom w:w="40" w:type="dxa"/>
              <w:right w:w="40" w:type="dxa"/>
            </w:tcMar>
          </w:tcPr>
          <w:p w14:paraId="15E18939" w14:textId="77777777" w:rsidR="00DC7800" w:rsidRPr="000D6B05" w:rsidRDefault="00DC7800" w:rsidP="00DC7800">
            <w:pPr>
              <w:jc w:val="center"/>
              <w:rPr>
                <w:sz w:val="20"/>
              </w:rPr>
            </w:pPr>
            <w:r w:rsidRPr="000D6B05">
              <w:rPr>
                <w:sz w:val="16"/>
                <w:szCs w:val="16"/>
              </w:rPr>
              <w:t>29</w:t>
            </w:r>
          </w:p>
        </w:tc>
        <w:tc>
          <w:tcPr>
            <w:tcW w:w="191" w:type="pct"/>
            <w:tcBorders>
              <w:bottom w:val="single" w:sz="6" w:space="0" w:color="000000"/>
              <w:right w:val="single" w:sz="6" w:space="0" w:color="000000"/>
            </w:tcBorders>
            <w:shd w:val="clear" w:color="auto" w:fill="auto"/>
            <w:tcMar>
              <w:top w:w="40" w:type="dxa"/>
              <w:left w:w="40" w:type="dxa"/>
              <w:bottom w:w="40" w:type="dxa"/>
              <w:right w:w="40" w:type="dxa"/>
            </w:tcMar>
          </w:tcPr>
          <w:p w14:paraId="0859FDB7" w14:textId="77777777" w:rsidR="00DC7800" w:rsidRPr="000D6B05" w:rsidRDefault="00DC7800" w:rsidP="00DC7800">
            <w:pPr>
              <w:jc w:val="center"/>
              <w:rPr>
                <w:sz w:val="20"/>
              </w:rPr>
            </w:pPr>
            <w:r w:rsidRPr="000D6B05">
              <w:rPr>
                <w:sz w:val="16"/>
                <w:szCs w:val="16"/>
              </w:rPr>
              <w:t>30</w:t>
            </w:r>
          </w:p>
        </w:tc>
        <w:tc>
          <w:tcPr>
            <w:tcW w:w="161" w:type="pct"/>
            <w:tcBorders>
              <w:bottom w:val="single" w:sz="6" w:space="0" w:color="000000"/>
              <w:right w:val="single" w:sz="6" w:space="0" w:color="000000"/>
            </w:tcBorders>
            <w:shd w:val="clear" w:color="auto" w:fill="auto"/>
            <w:tcMar>
              <w:top w:w="40" w:type="dxa"/>
              <w:left w:w="40" w:type="dxa"/>
              <w:bottom w:w="40" w:type="dxa"/>
              <w:right w:w="40" w:type="dxa"/>
            </w:tcMar>
          </w:tcPr>
          <w:p w14:paraId="7F671D2F" w14:textId="77777777" w:rsidR="00DC7800" w:rsidRPr="000D6B05" w:rsidRDefault="00DC7800" w:rsidP="00DC7800">
            <w:pPr>
              <w:jc w:val="center"/>
              <w:rPr>
                <w:sz w:val="20"/>
              </w:rPr>
            </w:pPr>
            <w:r w:rsidRPr="000D6B05">
              <w:rPr>
                <w:sz w:val="16"/>
                <w:szCs w:val="16"/>
              </w:rPr>
              <w:t>31</w:t>
            </w:r>
          </w:p>
        </w:tc>
        <w:tc>
          <w:tcPr>
            <w:tcW w:w="214" w:type="pct"/>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1D78DC2" w14:textId="77777777" w:rsidR="00DC7800" w:rsidRPr="001F042D" w:rsidRDefault="00DC7800" w:rsidP="00DC7800">
            <w:pPr>
              <w:jc w:val="center"/>
              <w:rPr>
                <w:sz w:val="20"/>
              </w:rPr>
            </w:pPr>
            <w:r w:rsidRPr="000D6B05">
              <w:rPr>
                <w:sz w:val="16"/>
                <w:szCs w:val="16"/>
              </w:rPr>
              <w:t>32</w:t>
            </w:r>
          </w:p>
        </w:tc>
      </w:tr>
    </w:tbl>
    <w:p w14:paraId="2A9B6722" w14:textId="77777777" w:rsidR="00DC7800" w:rsidRPr="002E095C" w:rsidRDefault="00DC7800" w:rsidP="00DC7800"/>
    <w:p w14:paraId="41046CAA" w14:textId="77777777" w:rsidR="005E2343" w:rsidRPr="007C6703" w:rsidRDefault="005E2343" w:rsidP="005E2343">
      <w:pPr>
        <w:rPr>
          <w:szCs w:val="24"/>
        </w:rPr>
      </w:pPr>
    </w:p>
    <w:sectPr w:rsidR="005E2343" w:rsidRPr="007C6703" w:rsidSect="00DB3C68">
      <w:footerReference w:type="default" r:id="rId30"/>
      <w:pgSz w:w="11906" w:h="16838" w:code="9"/>
      <w:pgMar w:top="1134" w:right="567" w:bottom="851" w:left="1418"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F508" w14:textId="77777777" w:rsidR="00C026F6" w:rsidRDefault="00C026F6" w:rsidP="00AD0715">
      <w:r>
        <w:separator/>
      </w:r>
    </w:p>
    <w:p w14:paraId="31E5201B" w14:textId="77777777" w:rsidR="00C026F6" w:rsidRDefault="00C026F6" w:rsidP="00AD0715"/>
  </w:endnote>
  <w:endnote w:type="continuationSeparator" w:id="0">
    <w:p w14:paraId="23B6B20E" w14:textId="77777777" w:rsidR="00C026F6" w:rsidRDefault="00C026F6" w:rsidP="00AD0715">
      <w:r>
        <w:continuationSeparator/>
      </w:r>
    </w:p>
    <w:p w14:paraId="32D97A02" w14:textId="77777777" w:rsidR="00C026F6" w:rsidRDefault="00C026F6" w:rsidP="00AD0715"/>
  </w:endnote>
  <w:endnote w:type="continuationNotice" w:id="1">
    <w:p w14:paraId="6531FAE8" w14:textId="77777777" w:rsidR="00C026F6" w:rsidRDefault="00C02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mo">
    <w:charset w:val="00"/>
    <w:family w:val="auto"/>
    <w:pitch w:val="default"/>
  </w:font>
  <w:font w:name="Arial">
    <w:panose1 w:val="020B0604020202020204"/>
    <w:charset w:val="CC"/>
    <w:family w:val="swiss"/>
    <w:pitch w:val="variable"/>
    <w:sig w:usb0="E0002EFF" w:usb1="C000785B" w:usb2="00000009" w:usb3="00000000" w:csb0="000001FF" w:csb1="00000000"/>
  </w:font>
  <w:font w:name="OpenSymbol">
    <w:altName w:val="Cambria"/>
    <w:panose1 w:val="00000000000000000000"/>
    <w:charset w:val="00"/>
    <w:family w:val="auto"/>
    <w:notTrueType/>
    <w:pitch w:val="variable"/>
    <w:sig w:usb0="00000003" w:usb1="00000000" w:usb2="00000000" w:usb3="00000000" w:csb0="00000001" w:csb1="00000000"/>
  </w:font>
  <w:font w:name="?????????">
    <w:altName w:val="Century Gothic"/>
    <w:panose1 w:val="00000000000000000000"/>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Times New Roman Полужирный">
    <w:altName w:val="Times New Roman"/>
    <w:panose1 w:val="02020803070505020304"/>
    <w:charset w:val="01"/>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MS Gothic"/>
    <w:charset w:val="80"/>
    <w:family w:val="auto"/>
    <w:pitch w:val="variable"/>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00"/>
    <w:family w:val="roman"/>
    <w:pitch w:val="default"/>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CTT">
    <w:panose1 w:val="00000000000000000000"/>
    <w:charset w:val="CC"/>
    <w:family w:val="roman"/>
    <w:notTrueType/>
    <w:pitch w:val="variable"/>
    <w:sig w:usb0="00000201" w:usb1="00000000" w:usb2="00000000" w:usb3="00000000" w:csb0="00000004" w:csb1="00000000"/>
  </w:font>
  <w:font w:name="Droid Sans">
    <w:altName w:val="MS Gothic"/>
    <w:panose1 w:val="00000000000000000000"/>
    <w:charset w:val="80"/>
    <w:family w:val="auto"/>
    <w:notTrueType/>
    <w:pitch w:val="variable"/>
    <w:sig w:usb0="00000000" w:usb1="08070000" w:usb2="00000010" w:usb3="00000000" w:csb0="00020000" w:csb1="00000000"/>
  </w:font>
  <w:font w:name="Lohit Hindi">
    <w:panose1 w:val="00000000000000000000"/>
    <w:charset w:val="00"/>
    <w:family w:val="roman"/>
    <w:notTrueType/>
    <w:pitch w:val="default"/>
  </w:font>
  <w:font w:name="ISOCPEUR">
    <w:altName w:val="Calibri"/>
    <w:panose1 w:val="00000000000000000000"/>
    <w:charset w:val="CC"/>
    <w:family w:val="swiss"/>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GaramondC">
    <w:altName w:val="Times New Roman"/>
    <w:panose1 w:val="00000000000000000000"/>
    <w:charset w:val="00"/>
    <w:family w:val="roman"/>
    <w:notTrueType/>
    <w:pitch w:val="variable"/>
    <w:sig w:usb0="00000003" w:usb1="00000000" w:usb2="00000000" w:usb3="00000000" w:csb0="00000001" w:csb1="00000000"/>
  </w:font>
  <w:font w:name="GaramondNarrowC">
    <w:altName w:val="Courier New"/>
    <w:charset w:val="CC"/>
    <w:family w:val="roman"/>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imes New Roman Bold">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Lucida Console"/>
    <w:panose1 w:val="00000000000000000000"/>
    <w:charset w:val="CC"/>
    <w:family w:val="modern"/>
    <w:notTrueType/>
    <w:pitch w:val="fixed"/>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Officina Sans C">
    <w:panose1 w:val="00000000000000000000"/>
    <w:charset w:val="CC"/>
    <w:family w:val="auto"/>
    <w:notTrueType/>
    <w:pitch w:val="default"/>
    <w:sig w:usb0="00000203" w:usb1="00000000" w:usb2="00000000" w:usb3="00000000" w:csb0="00000005" w:csb1="00000000"/>
  </w:font>
  <w:font w:name="Gelvetsky 12pt">
    <w:panose1 w:val="00000000000000000000"/>
    <w:charset w:val="00"/>
    <w:family w:val="auto"/>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Roboto">
    <w:altName w:val="Arial"/>
    <w:charset w:val="CC"/>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5"/>
      <w:gridCol w:w="3305"/>
      <w:gridCol w:w="3305"/>
    </w:tblGrid>
    <w:tr w:rsidR="00A52C9C" w14:paraId="2BD118E9" w14:textId="77777777" w:rsidTr="00F37F7C">
      <w:tc>
        <w:tcPr>
          <w:tcW w:w="3305" w:type="dxa"/>
        </w:tcPr>
        <w:p w14:paraId="03686FE3" w14:textId="226FAE16" w:rsidR="00A52C9C" w:rsidRDefault="00A52C9C" w:rsidP="00F37F7C">
          <w:pPr>
            <w:ind w:left="-115"/>
          </w:pPr>
        </w:p>
      </w:tc>
      <w:tc>
        <w:tcPr>
          <w:tcW w:w="3305" w:type="dxa"/>
        </w:tcPr>
        <w:p w14:paraId="1AAA95BD" w14:textId="29B272AB" w:rsidR="00A52C9C" w:rsidRDefault="00A52C9C" w:rsidP="00F37F7C">
          <w:pPr>
            <w:jc w:val="center"/>
          </w:pPr>
        </w:p>
      </w:tc>
      <w:tc>
        <w:tcPr>
          <w:tcW w:w="3305" w:type="dxa"/>
        </w:tcPr>
        <w:p w14:paraId="468573D6" w14:textId="4B96E412" w:rsidR="00A52C9C" w:rsidRDefault="00A52C9C" w:rsidP="00F37F7C">
          <w:pPr>
            <w:ind w:right="-115"/>
            <w:jc w:val="right"/>
          </w:pPr>
        </w:p>
      </w:tc>
    </w:tr>
  </w:tbl>
  <w:p w14:paraId="0E28C1A5" w14:textId="0BD54825" w:rsidR="00A52C9C" w:rsidRDefault="00A52C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5"/>
      <w:gridCol w:w="3305"/>
      <w:gridCol w:w="3305"/>
    </w:tblGrid>
    <w:tr w:rsidR="00A52C9C" w14:paraId="19B4B997" w14:textId="77777777" w:rsidTr="00F37F7C">
      <w:tc>
        <w:tcPr>
          <w:tcW w:w="3305" w:type="dxa"/>
        </w:tcPr>
        <w:p w14:paraId="3517F9EC" w14:textId="785159A9" w:rsidR="00A52C9C" w:rsidRDefault="00A52C9C" w:rsidP="00F37F7C">
          <w:pPr>
            <w:ind w:left="-115"/>
          </w:pPr>
        </w:p>
      </w:tc>
      <w:tc>
        <w:tcPr>
          <w:tcW w:w="3305" w:type="dxa"/>
        </w:tcPr>
        <w:p w14:paraId="74878CA4" w14:textId="1F7FCF6A" w:rsidR="00A52C9C" w:rsidRDefault="00A52C9C" w:rsidP="00F37F7C">
          <w:pPr>
            <w:jc w:val="center"/>
          </w:pPr>
        </w:p>
      </w:tc>
      <w:tc>
        <w:tcPr>
          <w:tcW w:w="3305" w:type="dxa"/>
        </w:tcPr>
        <w:p w14:paraId="0B963DEB" w14:textId="5F5E5C6B" w:rsidR="00A52C9C" w:rsidRDefault="00A52C9C" w:rsidP="00F37F7C">
          <w:pPr>
            <w:ind w:right="-115"/>
            <w:jc w:val="right"/>
          </w:pPr>
        </w:p>
      </w:tc>
    </w:tr>
  </w:tbl>
  <w:p w14:paraId="0C1411F4" w14:textId="3B5F223B" w:rsidR="00A52C9C" w:rsidRDefault="00A52C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7BA9E" w14:textId="77777777" w:rsidR="00C026F6" w:rsidRDefault="00C026F6" w:rsidP="00AD0715">
      <w:r>
        <w:separator/>
      </w:r>
    </w:p>
    <w:p w14:paraId="253F2E38" w14:textId="77777777" w:rsidR="00C026F6" w:rsidRDefault="00C026F6" w:rsidP="00AD0715"/>
  </w:footnote>
  <w:footnote w:type="continuationSeparator" w:id="0">
    <w:p w14:paraId="4C8B1806" w14:textId="77777777" w:rsidR="00C026F6" w:rsidRDefault="00C026F6" w:rsidP="00AD0715">
      <w:r>
        <w:continuationSeparator/>
      </w:r>
    </w:p>
    <w:p w14:paraId="0F258476" w14:textId="77777777" w:rsidR="00C026F6" w:rsidRDefault="00C026F6" w:rsidP="00AD0715"/>
  </w:footnote>
  <w:footnote w:type="continuationNotice" w:id="1">
    <w:p w14:paraId="0A3F23A7" w14:textId="77777777" w:rsidR="00C026F6" w:rsidRDefault="00C026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938921"/>
      <w:docPartObj>
        <w:docPartGallery w:val="Page Numbers (Top of Page)"/>
        <w:docPartUnique/>
      </w:docPartObj>
    </w:sdtPr>
    <w:sdtContent>
      <w:p w14:paraId="6897D9C3" w14:textId="3F577AD7" w:rsidR="00A52C9C" w:rsidRDefault="00A52C9C">
        <w:pPr>
          <w:pStyle w:val="affe"/>
        </w:pPr>
        <w:r>
          <w:fldChar w:fldCharType="begin"/>
        </w:r>
        <w:r>
          <w:instrText>PAGE   \* MERGEFORMAT</w:instrText>
        </w:r>
        <w:r>
          <w:fldChar w:fldCharType="separate"/>
        </w:r>
        <w:r>
          <w:rPr>
            <w:noProof/>
          </w:rPr>
          <w:t>269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6025612"/>
    <w:lvl w:ilvl="0">
      <w:start w:val="1"/>
      <w:numFmt w:val="decimal"/>
      <w:pStyle w:val="Textnum3"/>
      <w:lvlText w:val="%1."/>
      <w:lvlJc w:val="left"/>
      <w:pPr>
        <w:tabs>
          <w:tab w:val="num" w:pos="643"/>
        </w:tabs>
        <w:ind w:left="643" w:hanging="360"/>
      </w:pPr>
    </w:lvl>
  </w:abstractNum>
  <w:abstractNum w:abstractNumId="1" w15:restartNumberingAfterBreak="0">
    <w:nsid w:val="FFFFFF83"/>
    <w:multiLevelType w:val="hybridMultilevel"/>
    <w:tmpl w:val="D90657AA"/>
    <w:lvl w:ilvl="0" w:tplc="6CC06124">
      <w:start w:val="1"/>
      <w:numFmt w:val="bullet"/>
      <w:pStyle w:val="2"/>
      <w:lvlText w:val=""/>
      <w:lvlJc w:val="left"/>
      <w:pPr>
        <w:tabs>
          <w:tab w:val="num" w:pos="643"/>
        </w:tabs>
        <w:ind w:left="643" w:hanging="360"/>
      </w:pPr>
      <w:rPr>
        <w:rFonts w:ascii="Symbol" w:hAnsi="Symbol" w:hint="default"/>
      </w:rPr>
    </w:lvl>
    <w:lvl w:ilvl="1" w:tplc="148A316C">
      <w:numFmt w:val="decimal"/>
      <w:lvlText w:val=""/>
      <w:lvlJc w:val="left"/>
    </w:lvl>
    <w:lvl w:ilvl="2" w:tplc="6B34318C">
      <w:numFmt w:val="decimal"/>
      <w:lvlText w:val=""/>
      <w:lvlJc w:val="left"/>
    </w:lvl>
    <w:lvl w:ilvl="3" w:tplc="1B5E4462">
      <w:numFmt w:val="decimal"/>
      <w:lvlText w:val=""/>
      <w:lvlJc w:val="left"/>
    </w:lvl>
    <w:lvl w:ilvl="4" w:tplc="DFFA2FC6">
      <w:numFmt w:val="decimal"/>
      <w:lvlText w:val=""/>
      <w:lvlJc w:val="left"/>
    </w:lvl>
    <w:lvl w:ilvl="5" w:tplc="44584D22">
      <w:numFmt w:val="decimal"/>
      <w:lvlText w:val=""/>
      <w:lvlJc w:val="left"/>
    </w:lvl>
    <w:lvl w:ilvl="6" w:tplc="66E25604">
      <w:numFmt w:val="decimal"/>
      <w:lvlText w:val=""/>
      <w:lvlJc w:val="left"/>
    </w:lvl>
    <w:lvl w:ilvl="7" w:tplc="487AFBAE">
      <w:numFmt w:val="decimal"/>
      <w:lvlText w:val=""/>
      <w:lvlJc w:val="left"/>
    </w:lvl>
    <w:lvl w:ilvl="8" w:tplc="C41E5BBC">
      <w:numFmt w:val="decimal"/>
      <w:lvlText w:val=""/>
      <w:lvlJc w:val="left"/>
    </w:lvl>
  </w:abstractNum>
  <w:abstractNum w:abstractNumId="2" w15:restartNumberingAfterBreak="0">
    <w:nsid w:val="FFFFFF89"/>
    <w:multiLevelType w:val="hybridMultilevel"/>
    <w:tmpl w:val="2E4A4230"/>
    <w:lvl w:ilvl="0" w:tplc="6E8682F8">
      <w:start w:val="1"/>
      <w:numFmt w:val="bullet"/>
      <w:pStyle w:val="a"/>
      <w:lvlText w:val=""/>
      <w:lvlJc w:val="left"/>
      <w:pPr>
        <w:tabs>
          <w:tab w:val="num" w:pos="360"/>
        </w:tabs>
        <w:ind w:left="360" w:hanging="360"/>
      </w:pPr>
      <w:rPr>
        <w:rFonts w:ascii="Symbol" w:hAnsi="Symbol" w:hint="default"/>
      </w:rPr>
    </w:lvl>
    <w:lvl w:ilvl="1" w:tplc="F7AAC160">
      <w:numFmt w:val="decimal"/>
      <w:lvlText w:val=""/>
      <w:lvlJc w:val="left"/>
    </w:lvl>
    <w:lvl w:ilvl="2" w:tplc="3AF8BB04">
      <w:numFmt w:val="decimal"/>
      <w:lvlText w:val=""/>
      <w:lvlJc w:val="left"/>
    </w:lvl>
    <w:lvl w:ilvl="3" w:tplc="00422DD4">
      <w:numFmt w:val="decimal"/>
      <w:lvlText w:val=""/>
      <w:lvlJc w:val="left"/>
    </w:lvl>
    <w:lvl w:ilvl="4" w:tplc="9154B694">
      <w:numFmt w:val="decimal"/>
      <w:lvlText w:val=""/>
      <w:lvlJc w:val="left"/>
    </w:lvl>
    <w:lvl w:ilvl="5" w:tplc="D81C5DE6">
      <w:numFmt w:val="decimal"/>
      <w:lvlText w:val=""/>
      <w:lvlJc w:val="left"/>
    </w:lvl>
    <w:lvl w:ilvl="6" w:tplc="CED6874E">
      <w:numFmt w:val="decimal"/>
      <w:lvlText w:val=""/>
      <w:lvlJc w:val="left"/>
    </w:lvl>
    <w:lvl w:ilvl="7" w:tplc="4C0E4A34">
      <w:numFmt w:val="decimal"/>
      <w:lvlText w:val=""/>
      <w:lvlJc w:val="left"/>
    </w:lvl>
    <w:lvl w:ilvl="8" w:tplc="154C64FE">
      <w:numFmt w:val="decimal"/>
      <w:lvlText w:val=""/>
      <w:lvlJc w:val="left"/>
    </w:lvl>
  </w:abstractNum>
  <w:abstractNum w:abstractNumId="3" w15:restartNumberingAfterBreak="0">
    <w:nsid w:val="00000002"/>
    <w:multiLevelType w:val="multilevel"/>
    <w:tmpl w:val="06706D98"/>
    <w:name w:val="WW8Num2"/>
    <w:lvl w:ilvl="0">
      <w:start w:val="1"/>
      <w:numFmt w:val="decimal"/>
      <w:pStyle w:val="1"/>
      <w:lvlText w:val="%1."/>
      <w:lvlJc w:val="left"/>
      <w:pPr>
        <w:tabs>
          <w:tab w:val="num" w:pos="0"/>
        </w:tabs>
        <w:ind w:left="0" w:firstLine="0"/>
      </w:pPr>
      <w:rPr>
        <w:rFonts w:ascii="Symbol" w:hAnsi="Symbol" w:cs="Symbol"/>
      </w:rPr>
    </w:lvl>
    <w:lvl w:ilvl="1">
      <w:start w:val="1"/>
      <w:numFmt w:val="decimal"/>
      <w:lvlText w:val="%1.%2."/>
      <w:lvlJc w:val="left"/>
      <w:pPr>
        <w:tabs>
          <w:tab w:val="num" w:pos="0"/>
        </w:tabs>
        <w:ind w:left="0" w:firstLine="0"/>
      </w:pPr>
      <w:rPr>
        <w:rFonts w:ascii="Symbol" w:hAnsi="Symbol" w:cs="Symbol"/>
      </w:rPr>
    </w:lvl>
    <w:lvl w:ilvl="2">
      <w:start w:val="1"/>
      <w:numFmt w:val="decimal"/>
      <w:lvlText w:val="%1.%2.%3."/>
      <w:lvlJc w:val="left"/>
      <w:pPr>
        <w:tabs>
          <w:tab w:val="num" w:pos="0"/>
        </w:tabs>
        <w:ind w:left="0" w:firstLine="0"/>
      </w:pPr>
      <w:rPr>
        <w:rFonts w:ascii="Symbol" w:hAnsi="Symbol" w:cs="Symbol"/>
      </w:r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3236"/>
        </w:tabs>
        <w:ind w:left="3236" w:hanging="1080"/>
      </w:pPr>
      <w:rPr>
        <w:rFonts w:ascii="Symbol" w:hAnsi="Symbol" w:cs="Symbol"/>
      </w:rPr>
    </w:lvl>
    <w:lvl w:ilvl="5">
      <w:start w:val="1"/>
      <w:numFmt w:val="decimal"/>
      <w:lvlText w:val="%1.%2.%3.%4.%5.%6."/>
      <w:lvlJc w:val="left"/>
      <w:pPr>
        <w:tabs>
          <w:tab w:val="num" w:pos="3775"/>
        </w:tabs>
        <w:ind w:left="3775" w:hanging="1080"/>
      </w:pPr>
      <w:rPr>
        <w:rFonts w:ascii="Symbol" w:hAnsi="Symbol" w:cs="Symbol"/>
      </w:rPr>
    </w:lvl>
    <w:lvl w:ilvl="6">
      <w:start w:val="1"/>
      <w:numFmt w:val="decimal"/>
      <w:lvlText w:val="%1.%2.%3.%4.%5.%6.%7."/>
      <w:lvlJc w:val="left"/>
      <w:pPr>
        <w:tabs>
          <w:tab w:val="num" w:pos="4314"/>
        </w:tabs>
        <w:ind w:left="4314" w:hanging="1080"/>
      </w:pPr>
      <w:rPr>
        <w:rFonts w:ascii="Symbol" w:hAnsi="Symbol" w:cs="Symbol"/>
      </w:rPr>
    </w:lvl>
    <w:lvl w:ilvl="7">
      <w:start w:val="1"/>
      <w:numFmt w:val="decimal"/>
      <w:lvlText w:val="%1.%2.%3.%4.%5.%6.%7.%8."/>
      <w:lvlJc w:val="left"/>
      <w:pPr>
        <w:tabs>
          <w:tab w:val="num" w:pos="5213"/>
        </w:tabs>
        <w:ind w:left="5213" w:hanging="1440"/>
      </w:pPr>
      <w:rPr>
        <w:rFonts w:ascii="Symbol" w:hAnsi="Symbol" w:cs="Symbol"/>
      </w:rPr>
    </w:lvl>
    <w:lvl w:ilvl="8">
      <w:start w:val="1"/>
      <w:numFmt w:val="decimal"/>
      <w:lvlText w:val="%1.%2.%3.%4.%5.%6.%7.%8.%9."/>
      <w:lvlJc w:val="left"/>
      <w:pPr>
        <w:tabs>
          <w:tab w:val="num" w:pos="5752"/>
        </w:tabs>
        <w:ind w:left="5752" w:hanging="1440"/>
      </w:pPr>
      <w:rPr>
        <w:rFonts w:ascii="Symbol" w:hAnsi="Symbol" w:cs="Symbol"/>
      </w:rPr>
    </w:lvl>
  </w:abstractNum>
  <w:abstractNum w:abstractNumId="4" w15:restartNumberingAfterBreak="0">
    <w:nsid w:val="00000003"/>
    <w:multiLevelType w:val="hybridMultilevel"/>
    <w:tmpl w:val="00000003"/>
    <w:name w:val="WW8Num3"/>
    <w:lvl w:ilvl="0" w:tplc="12FE0650">
      <w:numFmt w:val="bullet"/>
      <w:lvlText w:val=""/>
      <w:lvlJc w:val="left"/>
      <w:pPr>
        <w:tabs>
          <w:tab w:val="num" w:pos="0"/>
        </w:tabs>
        <w:ind w:left="480" w:hanging="360"/>
      </w:pPr>
      <w:rPr>
        <w:rFonts w:ascii="Symbol" w:hAnsi="Symbol" w:cs="Symbol" w:hint="default"/>
      </w:rPr>
    </w:lvl>
    <w:lvl w:ilvl="1" w:tplc="9EC6A47C">
      <w:numFmt w:val="decimal"/>
      <w:lvlText w:val=""/>
      <w:lvlJc w:val="left"/>
    </w:lvl>
    <w:lvl w:ilvl="2" w:tplc="BBE4AB0C">
      <w:numFmt w:val="decimal"/>
      <w:lvlText w:val=""/>
      <w:lvlJc w:val="left"/>
    </w:lvl>
    <w:lvl w:ilvl="3" w:tplc="96445DC6">
      <w:numFmt w:val="decimal"/>
      <w:lvlText w:val=""/>
      <w:lvlJc w:val="left"/>
    </w:lvl>
    <w:lvl w:ilvl="4" w:tplc="D41E05E0">
      <w:numFmt w:val="decimal"/>
      <w:lvlText w:val=""/>
      <w:lvlJc w:val="left"/>
    </w:lvl>
    <w:lvl w:ilvl="5" w:tplc="C85AB07A">
      <w:numFmt w:val="decimal"/>
      <w:lvlText w:val=""/>
      <w:lvlJc w:val="left"/>
    </w:lvl>
    <w:lvl w:ilvl="6" w:tplc="D1149E78">
      <w:numFmt w:val="decimal"/>
      <w:lvlText w:val=""/>
      <w:lvlJc w:val="left"/>
    </w:lvl>
    <w:lvl w:ilvl="7" w:tplc="D7268924">
      <w:numFmt w:val="decimal"/>
      <w:lvlText w:val=""/>
      <w:lvlJc w:val="left"/>
    </w:lvl>
    <w:lvl w:ilvl="8" w:tplc="94AACA9C">
      <w:numFmt w:val="decimal"/>
      <w:lvlText w:val=""/>
      <w:lvlJc w:val="left"/>
    </w:lvl>
  </w:abstractNum>
  <w:abstractNum w:abstractNumId="5" w15:restartNumberingAfterBreak="0">
    <w:nsid w:val="00000005"/>
    <w:multiLevelType w:val="hybridMultilevel"/>
    <w:tmpl w:val="00000005"/>
    <w:name w:val="WW8Num8"/>
    <w:lvl w:ilvl="0" w:tplc="23EECBD4">
      <w:start w:val="1"/>
      <w:numFmt w:val="bullet"/>
      <w:lvlText w:val="―"/>
      <w:lvlJc w:val="left"/>
      <w:pPr>
        <w:tabs>
          <w:tab w:val="num" w:pos="0"/>
        </w:tabs>
        <w:ind w:left="720" w:hanging="360"/>
      </w:pPr>
      <w:rPr>
        <w:rFonts w:ascii="Georgia" w:hAnsi="Georgia" w:hint="default"/>
        <w:color w:val="000000"/>
      </w:rPr>
    </w:lvl>
    <w:lvl w:ilvl="1" w:tplc="27DED490">
      <w:numFmt w:val="decimal"/>
      <w:lvlText w:val=""/>
      <w:lvlJc w:val="left"/>
    </w:lvl>
    <w:lvl w:ilvl="2" w:tplc="306CF1A6">
      <w:numFmt w:val="decimal"/>
      <w:lvlText w:val=""/>
      <w:lvlJc w:val="left"/>
    </w:lvl>
    <w:lvl w:ilvl="3" w:tplc="1F462BCC">
      <w:numFmt w:val="decimal"/>
      <w:lvlText w:val=""/>
      <w:lvlJc w:val="left"/>
    </w:lvl>
    <w:lvl w:ilvl="4" w:tplc="A17212AE">
      <w:numFmt w:val="decimal"/>
      <w:lvlText w:val=""/>
      <w:lvlJc w:val="left"/>
    </w:lvl>
    <w:lvl w:ilvl="5" w:tplc="F9B2AE22">
      <w:numFmt w:val="decimal"/>
      <w:lvlText w:val=""/>
      <w:lvlJc w:val="left"/>
    </w:lvl>
    <w:lvl w:ilvl="6" w:tplc="BC7208B2">
      <w:numFmt w:val="decimal"/>
      <w:lvlText w:val=""/>
      <w:lvlJc w:val="left"/>
    </w:lvl>
    <w:lvl w:ilvl="7" w:tplc="E640D80A">
      <w:numFmt w:val="decimal"/>
      <w:lvlText w:val=""/>
      <w:lvlJc w:val="left"/>
    </w:lvl>
    <w:lvl w:ilvl="8" w:tplc="7AF0C1B6">
      <w:numFmt w:val="decimal"/>
      <w:lvlText w:val=""/>
      <w:lvlJc w:val="left"/>
    </w:lvl>
  </w:abstractNum>
  <w:abstractNum w:abstractNumId="6" w15:restartNumberingAfterBreak="0">
    <w:nsid w:val="00000006"/>
    <w:multiLevelType w:val="hybridMultilevel"/>
    <w:tmpl w:val="00000006"/>
    <w:name w:val="WW8Num12"/>
    <w:lvl w:ilvl="0" w:tplc="1BFA9FAC">
      <w:start w:val="1"/>
      <w:numFmt w:val="bullet"/>
      <w:lvlText w:val="•"/>
      <w:lvlJc w:val="left"/>
      <w:pPr>
        <w:tabs>
          <w:tab w:val="num" w:pos="0"/>
        </w:tabs>
        <w:ind w:left="720" w:hanging="360"/>
      </w:pPr>
      <w:rPr>
        <w:rFonts w:ascii="Georgia" w:hAnsi="Georgia" w:cs="Symbol" w:hint="default"/>
        <w:color w:val="FF0000"/>
      </w:rPr>
    </w:lvl>
    <w:lvl w:ilvl="1" w:tplc="FA9A8F8C">
      <w:numFmt w:val="decimal"/>
      <w:lvlText w:val=""/>
      <w:lvlJc w:val="left"/>
    </w:lvl>
    <w:lvl w:ilvl="2" w:tplc="8B363086">
      <w:numFmt w:val="decimal"/>
      <w:lvlText w:val=""/>
      <w:lvlJc w:val="left"/>
    </w:lvl>
    <w:lvl w:ilvl="3" w:tplc="E9D8B376">
      <w:numFmt w:val="decimal"/>
      <w:lvlText w:val=""/>
      <w:lvlJc w:val="left"/>
    </w:lvl>
    <w:lvl w:ilvl="4" w:tplc="49F243AA">
      <w:numFmt w:val="decimal"/>
      <w:lvlText w:val=""/>
      <w:lvlJc w:val="left"/>
    </w:lvl>
    <w:lvl w:ilvl="5" w:tplc="32A8AE40">
      <w:numFmt w:val="decimal"/>
      <w:lvlText w:val=""/>
      <w:lvlJc w:val="left"/>
    </w:lvl>
    <w:lvl w:ilvl="6" w:tplc="5E7E863E">
      <w:numFmt w:val="decimal"/>
      <w:lvlText w:val=""/>
      <w:lvlJc w:val="left"/>
    </w:lvl>
    <w:lvl w:ilvl="7" w:tplc="A380D260">
      <w:numFmt w:val="decimal"/>
      <w:lvlText w:val=""/>
      <w:lvlJc w:val="left"/>
    </w:lvl>
    <w:lvl w:ilvl="8" w:tplc="4228732E">
      <w:numFmt w:val="decimal"/>
      <w:lvlText w:val=""/>
      <w:lvlJc w:val="left"/>
    </w:lvl>
  </w:abstractNum>
  <w:abstractNum w:abstractNumId="7" w15:restartNumberingAfterBreak="0">
    <w:nsid w:val="00000007"/>
    <w:multiLevelType w:val="hybridMultilevel"/>
    <w:tmpl w:val="00000007"/>
    <w:name w:val="WW8Num17"/>
    <w:lvl w:ilvl="0" w:tplc="CBBEF09C">
      <w:start w:val="1"/>
      <w:numFmt w:val="decimal"/>
      <w:lvlText w:val="%1."/>
      <w:lvlJc w:val="left"/>
      <w:pPr>
        <w:tabs>
          <w:tab w:val="num" w:pos="0"/>
        </w:tabs>
        <w:ind w:left="720" w:hanging="360"/>
      </w:pPr>
      <w:rPr>
        <w:rFonts w:ascii="Times New Roman" w:eastAsia="Times New Roman" w:hAnsi="Times New Roman" w:cs="Times New Roman" w:hint="default"/>
      </w:rPr>
    </w:lvl>
    <w:lvl w:ilvl="1" w:tplc="16983DF2">
      <w:numFmt w:val="decimal"/>
      <w:lvlText w:val=""/>
      <w:lvlJc w:val="left"/>
    </w:lvl>
    <w:lvl w:ilvl="2" w:tplc="BF6AC368">
      <w:numFmt w:val="decimal"/>
      <w:lvlText w:val=""/>
      <w:lvlJc w:val="left"/>
    </w:lvl>
    <w:lvl w:ilvl="3" w:tplc="E65E3622">
      <w:numFmt w:val="decimal"/>
      <w:lvlText w:val=""/>
      <w:lvlJc w:val="left"/>
    </w:lvl>
    <w:lvl w:ilvl="4" w:tplc="3AF43236">
      <w:numFmt w:val="decimal"/>
      <w:lvlText w:val=""/>
      <w:lvlJc w:val="left"/>
    </w:lvl>
    <w:lvl w:ilvl="5" w:tplc="C834221E">
      <w:numFmt w:val="decimal"/>
      <w:lvlText w:val=""/>
      <w:lvlJc w:val="left"/>
    </w:lvl>
    <w:lvl w:ilvl="6" w:tplc="437ECCE4">
      <w:numFmt w:val="decimal"/>
      <w:lvlText w:val=""/>
      <w:lvlJc w:val="left"/>
    </w:lvl>
    <w:lvl w:ilvl="7" w:tplc="DF88F21E">
      <w:numFmt w:val="decimal"/>
      <w:lvlText w:val=""/>
      <w:lvlJc w:val="left"/>
    </w:lvl>
    <w:lvl w:ilvl="8" w:tplc="06F6483E">
      <w:numFmt w:val="decimal"/>
      <w:lvlText w:val=""/>
      <w:lvlJc w:val="left"/>
    </w:lvl>
  </w:abstractNum>
  <w:abstractNum w:abstractNumId="8" w15:restartNumberingAfterBreak="0">
    <w:nsid w:val="0000000A"/>
    <w:multiLevelType w:val="hybridMultilevel"/>
    <w:tmpl w:val="0000000A"/>
    <w:name w:val="WW8Num13"/>
    <w:lvl w:ilvl="0" w:tplc="C3589696">
      <w:start w:val="1"/>
      <w:numFmt w:val="bullet"/>
      <w:lvlText w:val="•"/>
      <w:lvlJc w:val="left"/>
      <w:pPr>
        <w:tabs>
          <w:tab w:val="num" w:pos="0"/>
        </w:tabs>
        <w:ind w:left="720" w:hanging="360"/>
      </w:pPr>
      <w:rPr>
        <w:rFonts w:ascii="Georgia" w:hAnsi="Georgia"/>
        <w:b/>
      </w:rPr>
    </w:lvl>
    <w:lvl w:ilvl="1" w:tplc="70003796">
      <w:numFmt w:val="decimal"/>
      <w:lvlText w:val=""/>
      <w:lvlJc w:val="left"/>
    </w:lvl>
    <w:lvl w:ilvl="2" w:tplc="BE8A44CC">
      <w:numFmt w:val="decimal"/>
      <w:lvlText w:val=""/>
      <w:lvlJc w:val="left"/>
    </w:lvl>
    <w:lvl w:ilvl="3" w:tplc="923804BA">
      <w:numFmt w:val="decimal"/>
      <w:lvlText w:val=""/>
      <w:lvlJc w:val="left"/>
    </w:lvl>
    <w:lvl w:ilvl="4" w:tplc="A2123774">
      <w:numFmt w:val="decimal"/>
      <w:lvlText w:val=""/>
      <w:lvlJc w:val="left"/>
    </w:lvl>
    <w:lvl w:ilvl="5" w:tplc="B5E47F3C">
      <w:numFmt w:val="decimal"/>
      <w:lvlText w:val=""/>
      <w:lvlJc w:val="left"/>
    </w:lvl>
    <w:lvl w:ilvl="6" w:tplc="9814AD62">
      <w:numFmt w:val="decimal"/>
      <w:lvlText w:val=""/>
      <w:lvlJc w:val="left"/>
    </w:lvl>
    <w:lvl w:ilvl="7" w:tplc="10B2FC9E">
      <w:numFmt w:val="decimal"/>
      <w:lvlText w:val=""/>
      <w:lvlJc w:val="left"/>
    </w:lvl>
    <w:lvl w:ilvl="8" w:tplc="CFD249E6">
      <w:numFmt w:val="decimal"/>
      <w:lvlText w:val=""/>
      <w:lvlJc w:val="left"/>
    </w:lvl>
  </w:abstractNum>
  <w:abstractNum w:abstractNumId="9" w15:restartNumberingAfterBreak="0">
    <w:nsid w:val="00A0257B"/>
    <w:multiLevelType w:val="multilevel"/>
    <w:tmpl w:val="13DE8812"/>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0" w15:restartNumberingAfterBreak="0">
    <w:nsid w:val="00E04952"/>
    <w:multiLevelType w:val="multilevel"/>
    <w:tmpl w:val="0262CFA2"/>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1" w15:restartNumberingAfterBreak="0">
    <w:nsid w:val="00EB785E"/>
    <w:multiLevelType w:val="multilevel"/>
    <w:tmpl w:val="1E08645A"/>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rPr>
        <w:rFonts w:ascii="Symbol" w:hAnsi="Symbol" w:hint="default"/>
      </w:r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12" w15:restartNumberingAfterBreak="0">
    <w:nsid w:val="014D2278"/>
    <w:multiLevelType w:val="multilevel"/>
    <w:tmpl w:val="F6083C5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015F569C"/>
    <w:multiLevelType w:val="multilevel"/>
    <w:tmpl w:val="E14CAC5C"/>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4" w15:restartNumberingAfterBreak="0">
    <w:nsid w:val="01820350"/>
    <w:multiLevelType w:val="multilevel"/>
    <w:tmpl w:val="7ADCB09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01B80D4C"/>
    <w:multiLevelType w:val="multilevel"/>
    <w:tmpl w:val="777411FA"/>
    <w:lvl w:ilvl="0">
      <w:start w:val="10"/>
      <w:numFmt w:val="decimal"/>
      <w:lvlText w:val="%1."/>
      <w:lvlJc w:val="left"/>
      <w:pPr>
        <w:ind w:left="390" w:hanging="39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6" w15:restartNumberingAfterBreak="0">
    <w:nsid w:val="01C228E1"/>
    <w:multiLevelType w:val="hybridMultilevel"/>
    <w:tmpl w:val="E618DC60"/>
    <w:lvl w:ilvl="0" w:tplc="FFFFFFFF">
      <w:start w:val="1"/>
      <w:numFmt w:val="bullet"/>
      <w:pStyle w:val="a0"/>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01CF0B05"/>
    <w:multiLevelType w:val="multilevel"/>
    <w:tmpl w:val="F32C95C0"/>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8" w15:restartNumberingAfterBreak="0">
    <w:nsid w:val="02674F0D"/>
    <w:multiLevelType w:val="hybridMultilevel"/>
    <w:tmpl w:val="6CD2460C"/>
    <w:styleLink w:val="IBS"/>
    <w:lvl w:ilvl="0" w:tplc="81EEF95C">
      <w:start w:val="1"/>
      <w:numFmt w:val="russianLower"/>
      <w:lvlText w:val="%1)"/>
      <w:lvlJc w:val="left"/>
      <w:pPr>
        <w:tabs>
          <w:tab w:val="num" w:pos="1789"/>
        </w:tabs>
        <w:ind w:left="1789" w:hanging="360"/>
      </w:pPr>
      <w:rPr>
        <w:rFonts w:hint="default"/>
      </w:rPr>
    </w:lvl>
    <w:lvl w:ilvl="1" w:tplc="E45C563C">
      <w:start w:val="1"/>
      <w:numFmt w:val="lowerLetter"/>
      <w:lvlText w:val="%2."/>
      <w:lvlJc w:val="left"/>
      <w:pPr>
        <w:ind w:left="1440" w:hanging="360"/>
      </w:pPr>
      <w:rPr>
        <w:rFonts w:hint="default"/>
      </w:rPr>
    </w:lvl>
    <w:lvl w:ilvl="2" w:tplc="9C12E42C">
      <w:start w:val="1"/>
      <w:numFmt w:val="lowerRoman"/>
      <w:lvlText w:val="%3."/>
      <w:lvlJc w:val="right"/>
      <w:pPr>
        <w:ind w:left="2160" w:hanging="180"/>
      </w:pPr>
      <w:rPr>
        <w:rFonts w:hint="default"/>
      </w:rPr>
    </w:lvl>
    <w:lvl w:ilvl="3" w:tplc="0D90B82C">
      <w:start w:val="1"/>
      <w:numFmt w:val="decimal"/>
      <w:lvlText w:val="%4."/>
      <w:lvlJc w:val="left"/>
      <w:pPr>
        <w:ind w:left="2880" w:hanging="360"/>
      </w:pPr>
      <w:rPr>
        <w:rFonts w:hint="default"/>
      </w:rPr>
    </w:lvl>
    <w:lvl w:ilvl="4" w:tplc="FEF829EA">
      <w:start w:val="1"/>
      <w:numFmt w:val="lowerLetter"/>
      <w:lvlText w:val="%5."/>
      <w:lvlJc w:val="left"/>
      <w:pPr>
        <w:ind w:left="3600" w:hanging="360"/>
      </w:pPr>
      <w:rPr>
        <w:rFonts w:hint="default"/>
      </w:rPr>
    </w:lvl>
    <w:lvl w:ilvl="5" w:tplc="48F44982">
      <w:start w:val="1"/>
      <w:numFmt w:val="lowerRoman"/>
      <w:lvlText w:val="%6."/>
      <w:lvlJc w:val="right"/>
      <w:pPr>
        <w:ind w:left="4320" w:hanging="180"/>
      </w:pPr>
      <w:rPr>
        <w:rFonts w:hint="default"/>
      </w:rPr>
    </w:lvl>
    <w:lvl w:ilvl="6" w:tplc="9218507C">
      <w:start w:val="1"/>
      <w:numFmt w:val="decimal"/>
      <w:lvlText w:val="%7."/>
      <w:lvlJc w:val="left"/>
      <w:pPr>
        <w:ind w:left="5040" w:hanging="360"/>
      </w:pPr>
      <w:rPr>
        <w:rFonts w:hint="default"/>
      </w:rPr>
    </w:lvl>
    <w:lvl w:ilvl="7" w:tplc="31D4125A">
      <w:start w:val="1"/>
      <w:numFmt w:val="lowerLetter"/>
      <w:lvlText w:val="%8."/>
      <w:lvlJc w:val="left"/>
      <w:pPr>
        <w:ind w:left="5760" w:hanging="360"/>
      </w:pPr>
      <w:rPr>
        <w:rFonts w:hint="default"/>
      </w:rPr>
    </w:lvl>
    <w:lvl w:ilvl="8" w:tplc="65106D7A">
      <w:start w:val="1"/>
      <w:numFmt w:val="lowerRoman"/>
      <w:lvlText w:val="%9."/>
      <w:lvlJc w:val="right"/>
      <w:pPr>
        <w:ind w:left="6480" w:hanging="180"/>
      </w:pPr>
      <w:rPr>
        <w:rFonts w:hint="default"/>
      </w:rPr>
    </w:lvl>
  </w:abstractNum>
  <w:abstractNum w:abstractNumId="19" w15:restartNumberingAfterBreak="0">
    <w:nsid w:val="02FA7227"/>
    <w:multiLevelType w:val="multilevel"/>
    <w:tmpl w:val="CEAC394E"/>
    <w:styleLink w:val="List0"/>
    <w:lvl w:ilvl="0">
      <w:start w:val="1"/>
      <w:numFmt w:val="decimal"/>
      <w:lvlText w:val="%1."/>
      <w:lvlJc w:val="left"/>
      <w:pPr>
        <w:tabs>
          <w:tab w:val="num" w:pos="360"/>
        </w:tabs>
        <w:ind w:left="360" w:hanging="360"/>
      </w:pPr>
      <w:rPr>
        <w:rFonts w:ascii="Trebuchet MS" w:eastAsia="Times New Roman" w:hAnsi="Trebuchet MS"/>
        <w:color w:val="000000"/>
        <w:position w:val="0"/>
        <w:sz w:val="24"/>
        <w:szCs w:val="24"/>
      </w:rPr>
    </w:lvl>
    <w:lvl w:ilvl="1">
      <w:start w:val="1"/>
      <w:numFmt w:val="decimal"/>
      <w:lvlText w:val="%1.%2."/>
      <w:lvlJc w:val="left"/>
      <w:pPr>
        <w:tabs>
          <w:tab w:val="num" w:pos="780"/>
        </w:tabs>
        <w:ind w:left="780" w:hanging="432"/>
      </w:pPr>
      <w:rPr>
        <w:rFonts w:ascii="Calibri" w:eastAsia="Times New Roman" w:hAnsi="Calibri"/>
        <w:color w:val="000000"/>
        <w:position w:val="0"/>
        <w:sz w:val="24"/>
        <w:szCs w:val="24"/>
      </w:rPr>
    </w:lvl>
    <w:lvl w:ilvl="2">
      <w:start w:val="1"/>
      <w:numFmt w:val="decimal"/>
      <w:lvlText w:val="%1.%2.%3."/>
      <w:lvlJc w:val="left"/>
      <w:pPr>
        <w:tabs>
          <w:tab w:val="num" w:pos="1220"/>
        </w:tabs>
        <w:ind w:left="1220" w:hanging="504"/>
      </w:pPr>
      <w:rPr>
        <w:rFonts w:ascii="Calibri" w:eastAsia="Times New Roman" w:hAnsi="Calibri"/>
        <w:color w:val="000000"/>
        <w:position w:val="0"/>
        <w:sz w:val="24"/>
        <w:szCs w:val="24"/>
      </w:rPr>
    </w:lvl>
    <w:lvl w:ilvl="3">
      <w:start w:val="1"/>
      <w:numFmt w:val="decimal"/>
      <w:lvlText w:val="%1.%2.%3.%4."/>
      <w:lvlJc w:val="left"/>
      <w:pPr>
        <w:tabs>
          <w:tab w:val="num" w:pos="1720"/>
        </w:tabs>
        <w:ind w:left="1720" w:hanging="648"/>
      </w:pPr>
      <w:rPr>
        <w:rFonts w:ascii="Calibri" w:eastAsia="Times New Roman" w:hAnsi="Calibri"/>
        <w:color w:val="000000"/>
        <w:position w:val="0"/>
        <w:sz w:val="24"/>
        <w:szCs w:val="24"/>
      </w:rPr>
    </w:lvl>
    <w:lvl w:ilvl="4">
      <w:start w:val="1"/>
      <w:numFmt w:val="decimal"/>
      <w:lvlText w:val="%1.%2.%3.%4.%5."/>
      <w:lvlJc w:val="left"/>
      <w:pPr>
        <w:tabs>
          <w:tab w:val="num" w:pos="2220"/>
        </w:tabs>
        <w:ind w:left="2220" w:hanging="792"/>
      </w:pPr>
      <w:rPr>
        <w:rFonts w:ascii="Calibri" w:eastAsia="Times New Roman" w:hAnsi="Calibri"/>
        <w:color w:val="000000"/>
        <w:position w:val="0"/>
        <w:sz w:val="24"/>
        <w:szCs w:val="24"/>
      </w:rPr>
    </w:lvl>
    <w:lvl w:ilvl="5">
      <w:start w:val="1"/>
      <w:numFmt w:val="decimal"/>
      <w:lvlText w:val="%1.%2.%3.%4.%5.%6."/>
      <w:lvlJc w:val="left"/>
      <w:pPr>
        <w:tabs>
          <w:tab w:val="num" w:pos="2720"/>
        </w:tabs>
        <w:ind w:left="2720" w:hanging="936"/>
      </w:pPr>
      <w:rPr>
        <w:rFonts w:ascii="Calibri" w:eastAsia="Times New Roman" w:hAnsi="Calibri"/>
        <w:color w:val="000000"/>
        <w:position w:val="0"/>
        <w:sz w:val="24"/>
        <w:szCs w:val="24"/>
      </w:rPr>
    </w:lvl>
    <w:lvl w:ilvl="6">
      <w:start w:val="1"/>
      <w:numFmt w:val="decimal"/>
      <w:lvlText w:val="%1.%2.%3.%4.%5.%6.%7."/>
      <w:lvlJc w:val="left"/>
      <w:pPr>
        <w:tabs>
          <w:tab w:val="num" w:pos="3240"/>
        </w:tabs>
        <w:ind w:left="3240" w:hanging="1080"/>
      </w:pPr>
      <w:rPr>
        <w:rFonts w:ascii="Calibri" w:eastAsia="Times New Roman" w:hAnsi="Calibri"/>
        <w:color w:val="000000"/>
        <w:position w:val="0"/>
        <w:sz w:val="24"/>
        <w:szCs w:val="24"/>
      </w:rPr>
    </w:lvl>
    <w:lvl w:ilvl="7">
      <w:start w:val="1"/>
      <w:numFmt w:val="decimal"/>
      <w:lvlText w:val="%1.%2.%3.%4.%5.%6.%7.%8."/>
      <w:lvlJc w:val="left"/>
      <w:pPr>
        <w:tabs>
          <w:tab w:val="num" w:pos="3740"/>
        </w:tabs>
        <w:ind w:left="3740" w:hanging="1224"/>
      </w:pPr>
      <w:rPr>
        <w:rFonts w:ascii="Calibri" w:eastAsia="Times New Roman" w:hAnsi="Calibri"/>
        <w:color w:val="000000"/>
        <w:position w:val="0"/>
        <w:sz w:val="24"/>
        <w:szCs w:val="24"/>
      </w:rPr>
    </w:lvl>
    <w:lvl w:ilvl="8">
      <w:start w:val="1"/>
      <w:numFmt w:val="decimal"/>
      <w:lvlText w:val="%1.%2.%3.%4.%5.%6.%7.%8.%9."/>
      <w:lvlJc w:val="left"/>
      <w:pPr>
        <w:tabs>
          <w:tab w:val="num" w:pos="4320"/>
        </w:tabs>
        <w:ind w:left="4320" w:hanging="1440"/>
      </w:pPr>
      <w:rPr>
        <w:rFonts w:ascii="Calibri" w:eastAsia="Times New Roman" w:hAnsi="Calibri"/>
        <w:color w:val="000000"/>
        <w:position w:val="0"/>
        <w:sz w:val="24"/>
        <w:szCs w:val="24"/>
      </w:rPr>
    </w:lvl>
  </w:abstractNum>
  <w:abstractNum w:abstractNumId="20" w15:restartNumberingAfterBreak="0">
    <w:nsid w:val="02FD5166"/>
    <w:multiLevelType w:val="multilevel"/>
    <w:tmpl w:val="FE12A944"/>
    <w:lvl w:ilvl="0">
      <w:start w:val="9"/>
      <w:numFmt w:val="decimal"/>
      <w:lvlText w:val="%1."/>
      <w:lvlJc w:val="left"/>
      <w:pPr>
        <w:ind w:left="390" w:hanging="390"/>
      </w:pPr>
      <w:rPr>
        <w:b/>
        <w:sz w:val="22"/>
        <w:szCs w:val="22"/>
      </w:r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1" w15:restartNumberingAfterBreak="0">
    <w:nsid w:val="04090C80"/>
    <w:multiLevelType w:val="hybridMultilevel"/>
    <w:tmpl w:val="E498257C"/>
    <w:lvl w:ilvl="0" w:tplc="A298267A">
      <w:start w:val="1"/>
      <w:numFmt w:val="russianLower"/>
      <w:pStyle w:val="341"/>
      <w:lvlText w:val="%1)"/>
      <w:lvlJc w:val="left"/>
      <w:pPr>
        <w:tabs>
          <w:tab w:val="num" w:pos="1191"/>
        </w:tabs>
        <w:ind w:left="1191" w:hanging="471"/>
      </w:pPr>
      <w:rPr>
        <w:rFonts w:hint="default"/>
        <w:b w:val="0"/>
        <w:i w:val="0"/>
      </w:rPr>
    </w:lvl>
    <w:lvl w:ilvl="1" w:tplc="8A36DE0C">
      <w:start w:val="1"/>
      <w:numFmt w:val="decimal"/>
      <w:pStyle w:val="342"/>
      <w:lvlText w:val="%2)"/>
      <w:lvlJc w:val="left"/>
      <w:pPr>
        <w:tabs>
          <w:tab w:val="num" w:pos="1888"/>
        </w:tabs>
        <w:ind w:left="1888" w:hanging="470"/>
      </w:pPr>
      <w:rPr>
        <w:rFonts w:hint="default"/>
      </w:rPr>
    </w:lvl>
    <w:lvl w:ilvl="2" w:tplc="3712156C">
      <w:start w:val="1"/>
      <w:numFmt w:val="lowerRoman"/>
      <w:pStyle w:val="343"/>
      <w:lvlText w:val="%3)"/>
      <w:lvlJc w:val="left"/>
      <w:pPr>
        <w:tabs>
          <w:tab w:val="num" w:pos="2586"/>
        </w:tabs>
        <w:ind w:left="2586" w:hanging="471"/>
      </w:pPr>
      <w:rPr>
        <w:rFonts w:hint="default"/>
      </w:rPr>
    </w:lvl>
    <w:lvl w:ilvl="3" w:tplc="307C9142">
      <w:start w:val="1"/>
      <w:numFmt w:val="decimal"/>
      <w:lvlText w:val="%4."/>
      <w:lvlJc w:val="left"/>
      <w:pPr>
        <w:ind w:left="2880" w:hanging="360"/>
      </w:pPr>
      <w:rPr>
        <w:rFonts w:hint="default"/>
      </w:rPr>
    </w:lvl>
    <w:lvl w:ilvl="4" w:tplc="18189006">
      <w:start w:val="1"/>
      <w:numFmt w:val="lowerLetter"/>
      <w:lvlText w:val="%5."/>
      <w:lvlJc w:val="left"/>
      <w:pPr>
        <w:ind w:left="3600" w:hanging="360"/>
      </w:pPr>
      <w:rPr>
        <w:rFonts w:hint="default"/>
      </w:rPr>
    </w:lvl>
    <w:lvl w:ilvl="5" w:tplc="A2B2163C">
      <w:start w:val="1"/>
      <w:numFmt w:val="lowerRoman"/>
      <w:lvlText w:val="%6."/>
      <w:lvlJc w:val="right"/>
      <w:pPr>
        <w:ind w:left="4320" w:hanging="180"/>
      </w:pPr>
      <w:rPr>
        <w:rFonts w:hint="default"/>
      </w:rPr>
    </w:lvl>
    <w:lvl w:ilvl="6" w:tplc="6520080A">
      <w:start w:val="1"/>
      <w:numFmt w:val="decimal"/>
      <w:lvlText w:val="%7."/>
      <w:lvlJc w:val="left"/>
      <w:pPr>
        <w:ind w:left="5040" w:hanging="360"/>
      </w:pPr>
      <w:rPr>
        <w:rFonts w:hint="default"/>
      </w:rPr>
    </w:lvl>
    <w:lvl w:ilvl="7" w:tplc="D4C4E67A">
      <w:start w:val="1"/>
      <w:numFmt w:val="lowerLetter"/>
      <w:lvlText w:val="%8."/>
      <w:lvlJc w:val="left"/>
      <w:pPr>
        <w:ind w:left="5760" w:hanging="360"/>
      </w:pPr>
      <w:rPr>
        <w:rFonts w:hint="default"/>
      </w:rPr>
    </w:lvl>
    <w:lvl w:ilvl="8" w:tplc="601A297A">
      <w:start w:val="1"/>
      <w:numFmt w:val="lowerRoman"/>
      <w:lvlText w:val="%9."/>
      <w:lvlJc w:val="right"/>
      <w:pPr>
        <w:ind w:left="6480" w:hanging="180"/>
      </w:pPr>
      <w:rPr>
        <w:rFonts w:hint="default"/>
      </w:rPr>
    </w:lvl>
  </w:abstractNum>
  <w:abstractNum w:abstractNumId="22" w15:restartNumberingAfterBreak="0">
    <w:nsid w:val="04903DC3"/>
    <w:multiLevelType w:val="multilevel"/>
    <w:tmpl w:val="EB0CA93A"/>
    <w:styleLink w:val="MGListmlevel"/>
    <w:lvl w:ilvl="0">
      <w:start w:val="1"/>
      <w:numFmt w:val="decimal"/>
      <w:lvlText w:val="%1)"/>
      <w:lvlJc w:val="right"/>
      <w:pPr>
        <w:ind w:left="0" w:firstLine="709"/>
      </w:pPr>
      <w:rPr>
        <w:rFonts w:hint="default"/>
      </w:rPr>
    </w:lvl>
    <w:lvl w:ilvl="1">
      <w:start w:val="1"/>
      <w:numFmt w:val="decimal"/>
      <w:lvlText w:val="%1.%2)"/>
      <w:lvlJc w:val="right"/>
      <w:pPr>
        <w:ind w:left="567" w:firstLine="709"/>
      </w:pPr>
      <w:rPr>
        <w:rFonts w:hint="default"/>
      </w:rPr>
    </w:lvl>
    <w:lvl w:ilvl="2">
      <w:start w:val="1"/>
      <w:numFmt w:val="decimal"/>
      <w:lvlText w:val="%1.%2.%3)"/>
      <w:lvlJc w:val="right"/>
      <w:pPr>
        <w:ind w:left="1134" w:firstLine="709"/>
      </w:pPr>
      <w:rPr>
        <w:rFonts w:hint="default"/>
      </w:rPr>
    </w:lvl>
    <w:lvl w:ilvl="3">
      <w:start w:val="1"/>
      <w:numFmt w:val="decimal"/>
      <w:lvlText w:val="%4."/>
      <w:lvlJc w:val="left"/>
      <w:pPr>
        <w:ind w:left="1701" w:firstLine="709"/>
      </w:pPr>
      <w:rPr>
        <w:rFonts w:hint="default"/>
      </w:rPr>
    </w:lvl>
    <w:lvl w:ilvl="4">
      <w:start w:val="1"/>
      <w:numFmt w:val="lowerLetter"/>
      <w:lvlText w:val="%5."/>
      <w:lvlJc w:val="left"/>
      <w:pPr>
        <w:ind w:left="2268" w:firstLine="709"/>
      </w:pPr>
      <w:rPr>
        <w:rFonts w:hint="default"/>
      </w:rPr>
    </w:lvl>
    <w:lvl w:ilvl="5">
      <w:start w:val="1"/>
      <w:numFmt w:val="lowerRoman"/>
      <w:lvlText w:val="%6."/>
      <w:lvlJc w:val="right"/>
      <w:pPr>
        <w:ind w:left="2835" w:firstLine="709"/>
      </w:pPr>
      <w:rPr>
        <w:rFonts w:hint="default"/>
      </w:rPr>
    </w:lvl>
    <w:lvl w:ilvl="6">
      <w:start w:val="1"/>
      <w:numFmt w:val="decimal"/>
      <w:lvlText w:val="%7."/>
      <w:lvlJc w:val="left"/>
      <w:pPr>
        <w:ind w:left="3402" w:firstLine="709"/>
      </w:pPr>
      <w:rPr>
        <w:rFonts w:hint="default"/>
      </w:rPr>
    </w:lvl>
    <w:lvl w:ilvl="7">
      <w:start w:val="1"/>
      <w:numFmt w:val="lowerLetter"/>
      <w:lvlText w:val="%8."/>
      <w:lvlJc w:val="left"/>
      <w:pPr>
        <w:ind w:left="3969" w:firstLine="709"/>
      </w:pPr>
      <w:rPr>
        <w:rFonts w:hint="default"/>
      </w:rPr>
    </w:lvl>
    <w:lvl w:ilvl="8">
      <w:start w:val="1"/>
      <w:numFmt w:val="lowerRoman"/>
      <w:lvlText w:val="%9."/>
      <w:lvlJc w:val="right"/>
      <w:pPr>
        <w:ind w:left="4536" w:firstLine="709"/>
      </w:pPr>
      <w:rPr>
        <w:rFonts w:hint="default"/>
      </w:rPr>
    </w:lvl>
  </w:abstractNum>
  <w:abstractNum w:abstractNumId="23" w15:restartNumberingAfterBreak="0">
    <w:nsid w:val="04DE7286"/>
    <w:multiLevelType w:val="hybridMultilevel"/>
    <w:tmpl w:val="1B329DFA"/>
    <w:lvl w:ilvl="0" w:tplc="D7F4429E">
      <w:start w:val="1"/>
      <w:numFmt w:val="russianLower"/>
      <w:pStyle w:val="3430"/>
      <w:lvlText w:val="%1)"/>
      <w:lvlJc w:val="left"/>
      <w:pPr>
        <w:tabs>
          <w:tab w:val="num" w:pos="1077"/>
        </w:tabs>
        <w:ind w:left="1077" w:hanging="35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4F8599A"/>
    <w:multiLevelType w:val="hybridMultilevel"/>
    <w:tmpl w:val="E5B031DC"/>
    <w:lvl w:ilvl="0" w:tplc="D05622B6">
      <w:start w:val="1"/>
      <w:numFmt w:val="decimal"/>
      <w:pStyle w:val="MGlist123"/>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519342D"/>
    <w:multiLevelType w:val="multilevel"/>
    <w:tmpl w:val="B128B828"/>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6" w15:restartNumberingAfterBreak="0">
    <w:nsid w:val="05AF4D49"/>
    <w:multiLevelType w:val="hybridMultilevel"/>
    <w:tmpl w:val="432C5718"/>
    <w:lvl w:ilvl="0" w:tplc="FBFC95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05C33197"/>
    <w:multiLevelType w:val="hybridMultilevel"/>
    <w:tmpl w:val="7A7A0D9C"/>
    <w:lvl w:ilvl="0" w:tplc="9BD48258">
      <w:start w:val="1"/>
      <w:numFmt w:val="bullet"/>
      <w:lvlText w:val=""/>
      <w:lvlJc w:val="left"/>
      <w:pPr>
        <w:ind w:left="720" w:hanging="360"/>
      </w:pPr>
      <w:rPr>
        <w:rFonts w:ascii="Symbol" w:hAnsi="Symbol" w:hint="default"/>
      </w:rPr>
    </w:lvl>
    <w:lvl w:ilvl="1" w:tplc="9BD4825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62E511A"/>
    <w:multiLevelType w:val="multilevel"/>
    <w:tmpl w:val="AA9EDEB0"/>
    <w:styleLink w:val="MGTitles"/>
    <w:lvl w:ilvl="0">
      <w:start w:val="1"/>
      <w:numFmt w:val="decimal"/>
      <w:pStyle w:val="MGTitle1"/>
      <w:lvlText w:val="%1"/>
      <w:lvlJc w:val="left"/>
      <w:pPr>
        <w:tabs>
          <w:tab w:val="num" w:pos="709"/>
        </w:tabs>
        <w:ind w:left="0" w:firstLine="709"/>
      </w:pPr>
      <w:rPr>
        <w:rFonts w:hint="default"/>
      </w:rPr>
    </w:lvl>
    <w:lvl w:ilvl="1">
      <w:start w:val="1"/>
      <w:numFmt w:val="decimal"/>
      <w:pStyle w:val="MGTitle2"/>
      <w:lvlText w:val="%1.%2"/>
      <w:lvlJc w:val="left"/>
      <w:pPr>
        <w:tabs>
          <w:tab w:val="num" w:pos="709"/>
        </w:tabs>
        <w:ind w:left="0" w:firstLine="709"/>
      </w:pPr>
      <w:rPr>
        <w:rFonts w:hint="default"/>
      </w:rPr>
    </w:lvl>
    <w:lvl w:ilvl="2">
      <w:start w:val="1"/>
      <w:numFmt w:val="decimal"/>
      <w:pStyle w:val="MGTitle3"/>
      <w:lvlText w:val="%1.%2.%3"/>
      <w:lvlJc w:val="left"/>
      <w:pPr>
        <w:tabs>
          <w:tab w:val="num" w:pos="1418"/>
        </w:tabs>
        <w:ind w:left="0" w:firstLine="709"/>
      </w:pPr>
      <w:rPr>
        <w:rFonts w:hint="default"/>
      </w:rPr>
    </w:lvl>
    <w:lvl w:ilvl="3">
      <w:start w:val="1"/>
      <w:numFmt w:val="decimal"/>
      <w:pStyle w:val="MGTitle4"/>
      <w:lvlText w:val="%1.%2.%3.%4"/>
      <w:lvlJc w:val="left"/>
      <w:pPr>
        <w:tabs>
          <w:tab w:val="num" w:pos="709"/>
        </w:tabs>
        <w:ind w:left="0" w:firstLine="709"/>
      </w:pPr>
      <w:rPr>
        <w:rFonts w:hint="default"/>
      </w:rPr>
    </w:lvl>
    <w:lvl w:ilvl="4">
      <w:start w:val="1"/>
      <w:numFmt w:val="decimal"/>
      <w:pStyle w:val="MGTitle5"/>
      <w:lvlText w:val="%1.%2.%3.%4.%5"/>
      <w:lvlJc w:val="left"/>
      <w:pPr>
        <w:tabs>
          <w:tab w:val="num" w:pos="1843"/>
        </w:tabs>
        <w:ind w:left="0" w:firstLine="709"/>
      </w:pPr>
      <w:rPr>
        <w:rFonts w:hint="default"/>
      </w:rPr>
    </w:lvl>
    <w:lvl w:ilvl="5">
      <w:start w:val="1"/>
      <w:numFmt w:val="lowerRoman"/>
      <w:lvlText w:val="(%6)"/>
      <w:lvlJc w:val="left"/>
      <w:pPr>
        <w:tabs>
          <w:tab w:val="num" w:pos="709"/>
        </w:tabs>
        <w:ind w:left="0" w:firstLine="709"/>
      </w:pPr>
      <w:rPr>
        <w:rFonts w:hint="default"/>
      </w:rPr>
    </w:lvl>
    <w:lvl w:ilvl="6">
      <w:start w:val="1"/>
      <w:numFmt w:val="decimal"/>
      <w:lvlText w:val="%7."/>
      <w:lvlJc w:val="lef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left"/>
      <w:pPr>
        <w:tabs>
          <w:tab w:val="num" w:pos="709"/>
        </w:tabs>
        <w:ind w:left="0" w:firstLine="709"/>
      </w:pPr>
      <w:rPr>
        <w:rFonts w:hint="default"/>
      </w:rPr>
    </w:lvl>
  </w:abstractNum>
  <w:abstractNum w:abstractNumId="29" w15:restartNumberingAfterBreak="0">
    <w:nsid w:val="066E5C99"/>
    <w:multiLevelType w:val="hybridMultilevel"/>
    <w:tmpl w:val="16785C90"/>
    <w:lvl w:ilvl="0" w:tplc="08AC3308">
      <w:start w:val="1"/>
      <w:numFmt w:val="bullet"/>
      <w:pStyle w:val="a1"/>
      <w:lvlText w:val=""/>
      <w:lvlJc w:val="left"/>
      <w:pPr>
        <w:tabs>
          <w:tab w:val="num" w:pos="1080"/>
        </w:tabs>
        <w:ind w:left="1080" w:hanging="360"/>
      </w:pPr>
      <w:rPr>
        <w:rFonts w:ascii="Symbol" w:hAnsi="Symbol" w:hint="default"/>
      </w:rPr>
    </w:lvl>
    <w:lvl w:ilvl="1" w:tplc="AEDA82C4">
      <w:start w:val="1"/>
      <w:numFmt w:val="bullet"/>
      <w:pStyle w:val="20"/>
      <w:lvlText w:val="–"/>
      <w:lvlJc w:val="left"/>
      <w:pPr>
        <w:tabs>
          <w:tab w:val="num" w:pos="2160"/>
        </w:tabs>
        <w:ind w:left="2160" w:hanging="360"/>
      </w:pPr>
      <w:rPr>
        <w:rFonts w:ascii="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06981548"/>
    <w:multiLevelType w:val="multilevel"/>
    <w:tmpl w:val="5922C4D2"/>
    <w:lvl w:ilvl="0">
      <w:start w:val="1"/>
      <w:numFmt w:val="bullet"/>
      <w:lvlText w:val="−"/>
      <w:lvlJc w:val="left"/>
      <w:pPr>
        <w:ind w:left="1429" w:hanging="360"/>
      </w:pPr>
      <w:rPr>
        <w:rFonts w:ascii="Noto Sans Symbols" w:eastAsia="Times New Roman" w:hAnsi="Noto Sans Symbols"/>
      </w:rPr>
    </w:lvl>
    <w:lvl w:ilvl="1">
      <w:start w:val="2"/>
      <w:numFmt w:val="bullet"/>
      <w:lvlText w:val="—"/>
      <w:lvlJc w:val="left"/>
      <w:pPr>
        <w:ind w:left="2149" w:hanging="360"/>
      </w:pPr>
      <w:rPr>
        <w:rFonts w:ascii="Arial Narrow" w:eastAsia="Times New Roman" w:hAnsi="Arial Narro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31" w15:restartNumberingAfterBreak="0">
    <w:nsid w:val="06E074C8"/>
    <w:multiLevelType w:val="multilevel"/>
    <w:tmpl w:val="E0D612EE"/>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32" w15:restartNumberingAfterBreak="0">
    <w:nsid w:val="072249A7"/>
    <w:multiLevelType w:val="multilevel"/>
    <w:tmpl w:val="91BC6C38"/>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33" w15:restartNumberingAfterBreak="0">
    <w:nsid w:val="079C254D"/>
    <w:multiLevelType w:val="multilevel"/>
    <w:tmpl w:val="8DD80C98"/>
    <w:lvl w:ilvl="0">
      <w:start w:val="1"/>
      <w:numFmt w:val="bullet"/>
      <w:lvlText w:val="●"/>
      <w:lvlJc w:val="left"/>
      <w:pPr>
        <w:ind w:left="360" w:hanging="360"/>
      </w:p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34" w15:restartNumberingAfterBreak="0">
    <w:nsid w:val="08777E7B"/>
    <w:multiLevelType w:val="hybridMultilevel"/>
    <w:tmpl w:val="1DCC64EC"/>
    <w:lvl w:ilvl="0" w:tplc="1B588328">
      <w:start w:val="1"/>
      <w:numFmt w:val="bullet"/>
      <w:pStyle w:val="3410"/>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8A547D2"/>
    <w:multiLevelType w:val="multilevel"/>
    <w:tmpl w:val="EDDCBDBC"/>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36" w15:restartNumberingAfterBreak="0">
    <w:nsid w:val="091478D9"/>
    <w:multiLevelType w:val="hybridMultilevel"/>
    <w:tmpl w:val="DE54DDA6"/>
    <w:lvl w:ilvl="0" w:tplc="9BD48258">
      <w:start w:val="1"/>
      <w:numFmt w:val="bullet"/>
      <w:lvlText w:val=""/>
      <w:lvlJc w:val="left"/>
      <w:pPr>
        <w:ind w:left="720" w:hanging="360"/>
      </w:pPr>
      <w:rPr>
        <w:rFonts w:ascii="Symbol" w:hAnsi="Symbol" w:hint="default"/>
      </w:rPr>
    </w:lvl>
    <w:lvl w:ilvl="1" w:tplc="9BD4825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9B77216"/>
    <w:multiLevelType w:val="hybridMultilevel"/>
    <w:tmpl w:val="09BE15A8"/>
    <w:lvl w:ilvl="0" w:tplc="42C4C4B0">
      <w:start w:val="1"/>
      <w:numFmt w:val="bullet"/>
      <w:lvlText w:val="−"/>
      <w:lvlJc w:val="left"/>
      <w:pPr>
        <w:ind w:left="720" w:hanging="360"/>
      </w:pPr>
      <w:rPr>
        <w:rFonts w:ascii="Times New Roman" w:hAnsi="Times New Roman" w:cs="Times New Roman" w:hint="default"/>
        <w:color w:val="auto"/>
      </w:rPr>
    </w:lvl>
    <w:lvl w:ilvl="1" w:tplc="42C4C4B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9CC10A2"/>
    <w:multiLevelType w:val="hybridMultilevel"/>
    <w:tmpl w:val="79F2CEEC"/>
    <w:lvl w:ilvl="0" w:tplc="9BD48258">
      <w:start w:val="1"/>
      <w:numFmt w:val="bullet"/>
      <w:lvlText w:val=""/>
      <w:lvlJc w:val="left"/>
      <w:pPr>
        <w:ind w:left="720" w:hanging="360"/>
      </w:pPr>
      <w:rPr>
        <w:rFonts w:ascii="Symbol" w:hAnsi="Symbol" w:hint="default"/>
      </w:rPr>
    </w:lvl>
    <w:lvl w:ilvl="1" w:tplc="9BD48258">
      <w:start w:val="1"/>
      <w:numFmt w:val="bullet"/>
      <w:lvlText w:val=""/>
      <w:lvlJc w:val="left"/>
      <w:pPr>
        <w:ind w:left="1800" w:hanging="720"/>
      </w:pPr>
      <w:rPr>
        <w:rFonts w:ascii="Symbol" w:hAnsi="Symbol" w:hint="default"/>
      </w:rPr>
    </w:lvl>
    <w:lvl w:ilvl="2" w:tplc="42C4C4B0">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9E53F2F"/>
    <w:multiLevelType w:val="hybridMultilevel"/>
    <w:tmpl w:val="73E241F0"/>
    <w:lvl w:ilvl="0" w:tplc="9BD48258">
      <w:start w:val="1"/>
      <w:numFmt w:val="bullet"/>
      <w:lvlText w:val=""/>
      <w:lvlJc w:val="left"/>
      <w:pPr>
        <w:ind w:left="720" w:hanging="360"/>
      </w:pPr>
      <w:rPr>
        <w:rFonts w:ascii="Symbol" w:hAnsi="Symbol" w:hint="default"/>
      </w:rPr>
    </w:lvl>
    <w:lvl w:ilvl="1" w:tplc="42C4C4B0">
      <w:start w:val="1"/>
      <w:numFmt w:val="bullet"/>
      <w:lvlText w:val="−"/>
      <w:lvlJc w:val="left"/>
      <w:pPr>
        <w:ind w:left="1440" w:hanging="360"/>
      </w:pPr>
      <w:rPr>
        <w:rFonts w:ascii="Times New Roman" w:hAnsi="Times New Roman" w:cs="Times New Roman" w:hint="default"/>
      </w:rPr>
    </w:lvl>
    <w:lvl w:ilvl="2" w:tplc="42C4C4B0">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AD41372"/>
    <w:multiLevelType w:val="multilevel"/>
    <w:tmpl w:val="476665B6"/>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eastAsia="Times New Roman" w:hAnsi="Times New Roman"/>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41" w15:restartNumberingAfterBreak="0">
    <w:nsid w:val="0AE654B4"/>
    <w:multiLevelType w:val="multilevel"/>
    <w:tmpl w:val="9ABA77B2"/>
    <w:lvl w:ilvl="0">
      <w:start w:val="1"/>
      <w:numFmt w:val="bullet"/>
      <w:lvlText w:val="−"/>
      <w:lvlJc w:val="left"/>
      <w:pPr>
        <w:ind w:left="1353" w:hanging="359"/>
      </w:pPr>
      <w:rPr>
        <w:rFonts w:ascii="Noto Sans Symbols" w:eastAsia="Times New Roman" w:hAnsi="Noto Sans Symbols"/>
      </w:rPr>
    </w:lvl>
    <w:lvl w:ilvl="1">
      <w:start w:val="1"/>
      <w:numFmt w:val="bullet"/>
      <w:lvlText w:val="­"/>
      <w:lvlJc w:val="left"/>
      <w:pPr>
        <w:ind w:left="2160" w:hanging="360"/>
      </w:pPr>
      <w:rPr>
        <w:rFonts w:ascii="Courier New" w:eastAsia="Times New Roman" w:hAnsi="Courier New"/>
      </w:rPr>
    </w:lvl>
    <w:lvl w:ilvl="2">
      <w:start w:val="1"/>
      <w:numFmt w:val="bullet"/>
      <w:lvlText w:val="­"/>
      <w:lvlJc w:val="left"/>
      <w:pPr>
        <w:ind w:left="2880" w:hanging="360"/>
      </w:pPr>
      <w:rPr>
        <w:rFonts w:ascii="Courier New" w:eastAsia="Times New Roman" w:hAnsi="Courier New"/>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42" w15:restartNumberingAfterBreak="0">
    <w:nsid w:val="0AF2087F"/>
    <w:multiLevelType w:val="multilevel"/>
    <w:tmpl w:val="0F5ECB08"/>
    <w:lvl w:ilvl="0">
      <w:start w:val="1"/>
      <w:numFmt w:val="bullet"/>
      <w:lvlText w:val="−"/>
      <w:lvlJc w:val="left"/>
      <w:pPr>
        <w:ind w:left="1077" w:hanging="357"/>
      </w:pPr>
      <w:rPr>
        <w:rFonts w:ascii="Noto Sans Symbols" w:eastAsia="Noto Sans Symbols" w:hAnsi="Noto Sans Symbols" w:cs="Noto Sans Symbols"/>
        <w:color w:val="000000"/>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0BBD00CF"/>
    <w:multiLevelType w:val="multilevel"/>
    <w:tmpl w:val="47BECCE4"/>
    <w:lvl w:ilvl="0">
      <w:start w:val="7"/>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4" w15:restartNumberingAfterBreak="0">
    <w:nsid w:val="0C5F3F1D"/>
    <w:multiLevelType w:val="multilevel"/>
    <w:tmpl w:val="1020E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0CB521DF"/>
    <w:multiLevelType w:val="hybridMultilevel"/>
    <w:tmpl w:val="D4042AE8"/>
    <w:lvl w:ilvl="0" w:tplc="42C4C4B0">
      <w:start w:val="1"/>
      <w:numFmt w:val="bullet"/>
      <w:lvlText w:val="−"/>
      <w:lvlJc w:val="left"/>
      <w:pPr>
        <w:ind w:left="720" w:hanging="360"/>
      </w:pPr>
      <w:rPr>
        <w:rFonts w:ascii="Times New Roman" w:hAnsi="Times New Roman" w:cs="Times New Roman" w:hint="default"/>
      </w:rPr>
    </w:lvl>
    <w:lvl w:ilvl="1" w:tplc="42C4C4B0">
      <w:start w:val="1"/>
      <w:numFmt w:val="bullet"/>
      <w:lvlText w:val="−"/>
      <w:lvlJc w:val="left"/>
      <w:pPr>
        <w:ind w:left="1440" w:hanging="360"/>
      </w:pPr>
      <w:rPr>
        <w:rFonts w:ascii="Times New Roman" w:hAnsi="Times New Roman" w:cs="Times New Roman" w:hint="default"/>
      </w:rPr>
    </w:lvl>
    <w:lvl w:ilvl="2" w:tplc="42C4C4B0">
      <w:start w:val="1"/>
      <w:numFmt w:val="bullet"/>
      <w:lvlText w:val="−"/>
      <w:lvlJc w:val="left"/>
      <w:pPr>
        <w:ind w:left="2160" w:hanging="360"/>
      </w:pPr>
      <w:rPr>
        <w:rFonts w:ascii="Times New Roman" w:hAnsi="Times New Roman" w:cs="Times New Roman" w:hint="default"/>
      </w:rPr>
    </w:lvl>
    <w:lvl w:ilvl="3" w:tplc="EFF65008">
      <w:start w:val="1"/>
      <w:numFmt w:val="bullet"/>
      <w:lvlText w:val=""/>
      <w:lvlJc w:val="left"/>
      <w:pPr>
        <w:ind w:left="2880" w:hanging="360"/>
      </w:pPr>
      <w:rPr>
        <w:rFonts w:ascii="Symbol" w:hAnsi="Symbol" w:hint="default"/>
      </w:rPr>
    </w:lvl>
    <w:lvl w:ilvl="4" w:tplc="C7C0A260">
      <w:start w:val="1"/>
      <w:numFmt w:val="bullet"/>
      <w:lvlText w:val="o"/>
      <w:lvlJc w:val="left"/>
      <w:pPr>
        <w:ind w:left="3600" w:hanging="360"/>
      </w:pPr>
      <w:rPr>
        <w:rFonts w:ascii="Courier New" w:hAnsi="Courier New" w:hint="default"/>
      </w:rPr>
    </w:lvl>
    <w:lvl w:ilvl="5" w:tplc="AC4A356A">
      <w:start w:val="1"/>
      <w:numFmt w:val="bullet"/>
      <w:lvlText w:val=""/>
      <w:lvlJc w:val="left"/>
      <w:pPr>
        <w:ind w:left="4320" w:hanging="360"/>
      </w:pPr>
      <w:rPr>
        <w:rFonts w:ascii="Wingdings" w:hAnsi="Wingdings" w:hint="default"/>
      </w:rPr>
    </w:lvl>
    <w:lvl w:ilvl="6" w:tplc="81A66654">
      <w:start w:val="1"/>
      <w:numFmt w:val="bullet"/>
      <w:lvlText w:val=""/>
      <w:lvlJc w:val="left"/>
      <w:pPr>
        <w:ind w:left="5040" w:hanging="360"/>
      </w:pPr>
      <w:rPr>
        <w:rFonts w:ascii="Symbol" w:hAnsi="Symbol" w:hint="default"/>
      </w:rPr>
    </w:lvl>
    <w:lvl w:ilvl="7" w:tplc="3E78E5C2">
      <w:start w:val="1"/>
      <w:numFmt w:val="bullet"/>
      <w:lvlText w:val="o"/>
      <w:lvlJc w:val="left"/>
      <w:pPr>
        <w:ind w:left="5760" w:hanging="360"/>
      </w:pPr>
      <w:rPr>
        <w:rFonts w:ascii="Courier New" w:hAnsi="Courier New" w:hint="default"/>
      </w:rPr>
    </w:lvl>
    <w:lvl w:ilvl="8" w:tplc="E37A4CA8">
      <w:start w:val="1"/>
      <w:numFmt w:val="bullet"/>
      <w:lvlText w:val=""/>
      <w:lvlJc w:val="left"/>
      <w:pPr>
        <w:ind w:left="6480" w:hanging="360"/>
      </w:pPr>
      <w:rPr>
        <w:rFonts w:ascii="Wingdings" w:hAnsi="Wingdings" w:hint="default"/>
      </w:rPr>
    </w:lvl>
  </w:abstractNum>
  <w:abstractNum w:abstractNumId="46" w15:restartNumberingAfterBreak="0">
    <w:nsid w:val="0E06333E"/>
    <w:multiLevelType w:val="multilevel"/>
    <w:tmpl w:val="26B8EDA8"/>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eastAsia="Times New Roman" w:hAnsi="Times New Roman"/>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47" w15:restartNumberingAfterBreak="0">
    <w:nsid w:val="0E601CE0"/>
    <w:multiLevelType w:val="multilevel"/>
    <w:tmpl w:val="ECC2952C"/>
    <w:lvl w:ilvl="0">
      <w:start w:val="1"/>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48" w15:restartNumberingAfterBreak="0">
    <w:nsid w:val="0ECD0373"/>
    <w:multiLevelType w:val="multilevel"/>
    <w:tmpl w:val="F0C8C4EA"/>
    <w:lvl w:ilvl="0">
      <w:start w:val="1"/>
      <w:numFmt w:val="decimal"/>
      <w:lvlText w:val="6.%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2"/>
      <w:numFmt w:val="decimal"/>
      <w:lvlText w:val="%2."/>
      <w:lvlJc w:val="left"/>
      <w:pPr>
        <w:ind w:left="0" w:firstLine="0"/>
      </w:pPr>
      <w:rPr>
        <w:rFonts w:ascii="Arimo" w:eastAsia="Arimo" w:hAnsi="Arimo" w:cs="Arimo"/>
        <w:b/>
        <w:i w:val="0"/>
        <w:smallCaps w:val="0"/>
        <w:strike w:val="0"/>
        <w:color w:val="000000"/>
        <w:sz w:val="34"/>
        <w:szCs w:val="34"/>
        <w:u w:val="none"/>
        <w:vertAlign w:val="baseline"/>
      </w:rPr>
    </w:lvl>
    <w:lvl w:ilvl="2">
      <w:start w:val="1"/>
      <w:numFmt w:val="decimal"/>
      <w:lvlText w:val="%2.%3."/>
      <w:lvlJc w:val="left"/>
      <w:pPr>
        <w:ind w:left="0" w:firstLine="0"/>
      </w:pPr>
      <w:rPr>
        <w:rFonts w:ascii="Arimo" w:eastAsia="Arimo" w:hAnsi="Arimo" w:cs="Arimo"/>
        <w:b w:val="0"/>
        <w:i w:val="0"/>
        <w:smallCaps w:val="0"/>
        <w:strike w:val="0"/>
        <w:color w:val="000000"/>
        <w:sz w:val="18"/>
        <w:szCs w:val="18"/>
        <w:u w:val="none"/>
        <w:vertAlign w:val="baseline"/>
      </w:rPr>
    </w:lvl>
    <w:lvl w:ilvl="3">
      <w:start w:val="1"/>
      <w:numFmt w:val="decimal"/>
      <w:lvlText w:val="1.6.%4."/>
      <w:lvlJc w:val="left"/>
      <w:pPr>
        <w:ind w:left="851" w:firstLine="0"/>
      </w:pPr>
      <w:rPr>
        <w:rFonts w:ascii="Arimo" w:eastAsia="Arimo" w:hAnsi="Arimo" w:cs="Arimo"/>
        <w:b w:val="0"/>
        <w:i w:val="0"/>
        <w:smallCaps w:val="0"/>
        <w:strike w:val="0"/>
        <w:color w:val="000000"/>
        <w:sz w:val="20"/>
        <w:szCs w:val="20"/>
        <w:u w:val="none"/>
        <w:vertAlign w:val="baseline"/>
      </w:rPr>
    </w:lvl>
    <w:lvl w:ilvl="4">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5">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6">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7">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8">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abstractNum>
  <w:abstractNum w:abstractNumId="49" w15:restartNumberingAfterBreak="0">
    <w:nsid w:val="0EE355CC"/>
    <w:multiLevelType w:val="hybridMultilevel"/>
    <w:tmpl w:val="FEB87614"/>
    <w:lvl w:ilvl="0" w:tplc="9BD48258">
      <w:start w:val="1"/>
      <w:numFmt w:val="bullet"/>
      <w:lvlText w:val=""/>
      <w:lvlJc w:val="left"/>
      <w:pPr>
        <w:ind w:left="720" w:hanging="360"/>
      </w:pPr>
      <w:rPr>
        <w:rFonts w:ascii="Symbol" w:hAnsi="Symbol" w:hint="default"/>
      </w:rPr>
    </w:lvl>
    <w:lvl w:ilvl="1" w:tplc="9BD48258">
      <w:start w:val="1"/>
      <w:numFmt w:val="bullet"/>
      <w:lvlText w:val=""/>
      <w:lvlJc w:val="left"/>
      <w:pPr>
        <w:ind w:left="1440" w:hanging="360"/>
      </w:pPr>
      <w:rPr>
        <w:rFonts w:ascii="Symbol" w:hAnsi="Symbol" w:hint="default"/>
      </w:rPr>
    </w:lvl>
    <w:lvl w:ilvl="2" w:tplc="9BD48258">
      <w:start w:val="1"/>
      <w:numFmt w:val="bullet"/>
      <w:lvlText w:val=""/>
      <w:lvlJc w:val="left"/>
      <w:pPr>
        <w:ind w:left="2160" w:hanging="360"/>
      </w:pPr>
      <w:rPr>
        <w:rFonts w:ascii="Symbol" w:hAnsi="Symbol" w:hint="default"/>
      </w:rPr>
    </w:lvl>
    <w:lvl w:ilvl="3" w:tplc="9BD4825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F141538"/>
    <w:multiLevelType w:val="multilevel"/>
    <w:tmpl w:val="82403A7C"/>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51" w15:restartNumberingAfterBreak="0">
    <w:nsid w:val="0F1D73E4"/>
    <w:multiLevelType w:val="hybridMultilevel"/>
    <w:tmpl w:val="A4529004"/>
    <w:lvl w:ilvl="0" w:tplc="B3DA6062">
      <w:start w:val="1"/>
      <w:numFmt w:val="decimal"/>
      <w:pStyle w:val="a2"/>
      <w:lvlText w:val="%1)"/>
      <w:lvlJc w:val="left"/>
      <w:pPr>
        <w:tabs>
          <w:tab w:val="num" w:pos="927"/>
        </w:tabs>
        <w:ind w:left="927" w:hanging="360"/>
      </w:pPr>
      <w:rPr>
        <w:rFonts w:cs="Times New Roman" w:hint="default"/>
      </w:rPr>
    </w:lvl>
    <w:lvl w:ilvl="1" w:tplc="EE389120">
      <w:numFmt w:val="decimal"/>
      <w:lvlText w:val=""/>
      <w:lvlJc w:val="left"/>
    </w:lvl>
    <w:lvl w:ilvl="2" w:tplc="DB529474">
      <w:numFmt w:val="decimal"/>
      <w:lvlText w:val=""/>
      <w:lvlJc w:val="left"/>
    </w:lvl>
    <w:lvl w:ilvl="3" w:tplc="B2B2E71A">
      <w:numFmt w:val="decimal"/>
      <w:lvlText w:val=""/>
      <w:lvlJc w:val="left"/>
    </w:lvl>
    <w:lvl w:ilvl="4" w:tplc="8A3A3692">
      <w:numFmt w:val="decimal"/>
      <w:lvlText w:val=""/>
      <w:lvlJc w:val="left"/>
    </w:lvl>
    <w:lvl w:ilvl="5" w:tplc="EA209668">
      <w:numFmt w:val="decimal"/>
      <w:lvlText w:val=""/>
      <w:lvlJc w:val="left"/>
    </w:lvl>
    <w:lvl w:ilvl="6" w:tplc="BC06DA12">
      <w:numFmt w:val="decimal"/>
      <w:lvlText w:val=""/>
      <w:lvlJc w:val="left"/>
    </w:lvl>
    <w:lvl w:ilvl="7" w:tplc="A1C48B3A">
      <w:numFmt w:val="decimal"/>
      <w:lvlText w:val=""/>
      <w:lvlJc w:val="left"/>
    </w:lvl>
    <w:lvl w:ilvl="8" w:tplc="CC0A2754">
      <w:numFmt w:val="decimal"/>
      <w:lvlText w:val=""/>
      <w:lvlJc w:val="left"/>
    </w:lvl>
  </w:abstractNum>
  <w:abstractNum w:abstractNumId="52" w15:restartNumberingAfterBreak="0">
    <w:nsid w:val="0F625F06"/>
    <w:multiLevelType w:val="multilevel"/>
    <w:tmpl w:val="B0900D54"/>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3" w15:restartNumberingAfterBreak="0">
    <w:nsid w:val="0F9739D6"/>
    <w:multiLevelType w:val="hybridMultilevel"/>
    <w:tmpl w:val="01A0D0E8"/>
    <w:lvl w:ilvl="0" w:tplc="9BD48258">
      <w:start w:val="1"/>
      <w:numFmt w:val="bullet"/>
      <w:lvlText w:val=""/>
      <w:lvlJc w:val="left"/>
      <w:pPr>
        <w:ind w:left="720" w:hanging="360"/>
      </w:pPr>
      <w:rPr>
        <w:rFonts w:ascii="Symbol" w:hAnsi="Symbol" w:hint="default"/>
      </w:rPr>
    </w:lvl>
    <w:lvl w:ilvl="1" w:tplc="9BD48258">
      <w:start w:val="1"/>
      <w:numFmt w:val="bullet"/>
      <w:lvlText w:val=""/>
      <w:lvlJc w:val="left"/>
      <w:pPr>
        <w:ind w:left="1440" w:hanging="360"/>
      </w:pPr>
      <w:rPr>
        <w:rFonts w:ascii="Symbol" w:hAnsi="Symbol" w:hint="default"/>
      </w:rPr>
    </w:lvl>
    <w:lvl w:ilvl="2" w:tplc="42C4C4B0">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FB30093"/>
    <w:multiLevelType w:val="multilevel"/>
    <w:tmpl w:val="70F60A2A"/>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55" w15:restartNumberingAfterBreak="0">
    <w:nsid w:val="102B03A4"/>
    <w:multiLevelType w:val="hybridMultilevel"/>
    <w:tmpl w:val="290C1200"/>
    <w:lvl w:ilvl="0" w:tplc="E5CA26E2">
      <w:start w:val="1"/>
      <w:numFmt w:val="decimal"/>
      <w:pStyle w:val="34"/>
      <w:lvlText w:val="%1)"/>
      <w:lvlJc w:val="left"/>
      <w:pPr>
        <w:tabs>
          <w:tab w:val="num" w:pos="1361"/>
        </w:tabs>
        <w:ind w:left="1361"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10D44707"/>
    <w:multiLevelType w:val="multilevel"/>
    <w:tmpl w:val="D4762A3E"/>
    <w:styleLink w:val="12"/>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57" w15:restartNumberingAfterBreak="0">
    <w:nsid w:val="11495CF7"/>
    <w:multiLevelType w:val="multilevel"/>
    <w:tmpl w:val="AFDAB3D0"/>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58" w15:restartNumberingAfterBreak="0">
    <w:nsid w:val="12A91E77"/>
    <w:multiLevelType w:val="multilevel"/>
    <w:tmpl w:val="D7A8F394"/>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59" w15:restartNumberingAfterBreak="0">
    <w:nsid w:val="12DA576F"/>
    <w:multiLevelType w:val="hybridMultilevel"/>
    <w:tmpl w:val="E87A3BA0"/>
    <w:lvl w:ilvl="0" w:tplc="9BD48258">
      <w:start w:val="1"/>
      <w:numFmt w:val="bullet"/>
      <w:lvlText w:val=""/>
      <w:lvlJc w:val="left"/>
      <w:pPr>
        <w:ind w:left="720" w:hanging="360"/>
      </w:pPr>
      <w:rPr>
        <w:rFonts w:ascii="Symbol" w:hAnsi="Symbol" w:hint="default"/>
      </w:rPr>
    </w:lvl>
    <w:lvl w:ilvl="1" w:tplc="9BD48258">
      <w:start w:val="1"/>
      <w:numFmt w:val="bullet"/>
      <w:lvlText w:val=""/>
      <w:lvlJc w:val="left"/>
      <w:pPr>
        <w:ind w:left="1800" w:hanging="720"/>
      </w:pPr>
      <w:rPr>
        <w:rFonts w:ascii="Symbol" w:hAnsi="Symbol" w:hint="default"/>
      </w:rPr>
    </w:lvl>
    <w:lvl w:ilvl="2" w:tplc="04190005">
      <w:start w:val="1"/>
      <w:numFmt w:val="bullet"/>
      <w:lvlText w:val=""/>
      <w:lvlJc w:val="left"/>
      <w:pPr>
        <w:ind w:left="2160" w:hanging="360"/>
      </w:pPr>
      <w:rPr>
        <w:rFonts w:ascii="Wingdings" w:hAnsi="Wingdings" w:hint="default"/>
      </w:rPr>
    </w:lvl>
    <w:lvl w:ilvl="3" w:tplc="42C4C4B0">
      <w:start w:val="1"/>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378098F"/>
    <w:multiLevelType w:val="hybridMultilevel"/>
    <w:tmpl w:val="7F9ABDA0"/>
    <w:lvl w:ilvl="0" w:tplc="18D629B0">
      <w:start w:val="1"/>
      <w:numFmt w:val="decimal"/>
      <w:pStyle w:val="340"/>
      <w:lvlText w:val="%1)"/>
      <w:lvlJc w:val="left"/>
      <w:pPr>
        <w:tabs>
          <w:tab w:val="num" w:pos="1191"/>
        </w:tabs>
        <w:ind w:left="1191" w:hanging="471"/>
      </w:pPr>
      <w:rPr>
        <w:rFonts w:hint="default"/>
        <w:b w:val="0"/>
        <w:i w:val="0"/>
      </w:rPr>
    </w:lvl>
    <w:lvl w:ilvl="1" w:tplc="A2C87524">
      <w:start w:val="1"/>
      <w:numFmt w:val="russianLower"/>
      <w:pStyle w:val="344"/>
      <w:lvlText w:val="%2)"/>
      <w:lvlJc w:val="left"/>
      <w:pPr>
        <w:tabs>
          <w:tab w:val="num" w:pos="1888"/>
        </w:tabs>
        <w:ind w:left="1888" w:hanging="470"/>
      </w:pPr>
      <w:rPr>
        <w:rFonts w:hint="default"/>
      </w:rPr>
    </w:lvl>
    <w:lvl w:ilvl="2" w:tplc="7EE0B67C">
      <w:start w:val="1"/>
      <w:numFmt w:val="lowerRoman"/>
      <w:lvlText w:val="%3)"/>
      <w:lvlJc w:val="left"/>
      <w:pPr>
        <w:tabs>
          <w:tab w:val="num" w:pos="2586"/>
        </w:tabs>
        <w:ind w:left="2586" w:hanging="471"/>
      </w:pPr>
      <w:rPr>
        <w:rFonts w:hint="default"/>
      </w:rPr>
    </w:lvl>
    <w:lvl w:ilvl="3" w:tplc="448E52D8">
      <w:start w:val="1"/>
      <w:numFmt w:val="decimal"/>
      <w:lvlText w:val="%4."/>
      <w:lvlJc w:val="left"/>
      <w:pPr>
        <w:ind w:left="2880" w:hanging="360"/>
      </w:pPr>
      <w:rPr>
        <w:rFonts w:hint="default"/>
      </w:rPr>
    </w:lvl>
    <w:lvl w:ilvl="4" w:tplc="82C2D318">
      <w:start w:val="1"/>
      <w:numFmt w:val="lowerLetter"/>
      <w:lvlText w:val="%5."/>
      <w:lvlJc w:val="left"/>
      <w:pPr>
        <w:ind w:left="3600" w:hanging="360"/>
      </w:pPr>
      <w:rPr>
        <w:rFonts w:hint="default"/>
      </w:rPr>
    </w:lvl>
    <w:lvl w:ilvl="5" w:tplc="E8383382">
      <w:start w:val="1"/>
      <w:numFmt w:val="lowerRoman"/>
      <w:lvlText w:val="%6."/>
      <w:lvlJc w:val="right"/>
      <w:pPr>
        <w:ind w:left="4320" w:hanging="180"/>
      </w:pPr>
      <w:rPr>
        <w:rFonts w:hint="default"/>
      </w:rPr>
    </w:lvl>
    <w:lvl w:ilvl="6" w:tplc="4E9071C0">
      <w:start w:val="1"/>
      <w:numFmt w:val="decimal"/>
      <w:lvlText w:val="%7."/>
      <w:lvlJc w:val="left"/>
      <w:pPr>
        <w:ind w:left="5040" w:hanging="360"/>
      </w:pPr>
      <w:rPr>
        <w:rFonts w:hint="default"/>
      </w:rPr>
    </w:lvl>
    <w:lvl w:ilvl="7" w:tplc="36EA276C">
      <w:start w:val="1"/>
      <w:numFmt w:val="lowerLetter"/>
      <w:lvlText w:val="%8."/>
      <w:lvlJc w:val="left"/>
      <w:pPr>
        <w:ind w:left="5760" w:hanging="360"/>
      </w:pPr>
      <w:rPr>
        <w:rFonts w:hint="default"/>
      </w:rPr>
    </w:lvl>
    <w:lvl w:ilvl="8" w:tplc="AF3ACA4E">
      <w:start w:val="1"/>
      <w:numFmt w:val="lowerRoman"/>
      <w:lvlText w:val="%9."/>
      <w:lvlJc w:val="right"/>
      <w:pPr>
        <w:ind w:left="6480" w:hanging="180"/>
      </w:pPr>
      <w:rPr>
        <w:rFonts w:hint="default"/>
      </w:rPr>
    </w:lvl>
  </w:abstractNum>
  <w:abstractNum w:abstractNumId="61" w15:restartNumberingAfterBreak="0">
    <w:nsid w:val="13BA77A7"/>
    <w:multiLevelType w:val="hybridMultilevel"/>
    <w:tmpl w:val="31841B36"/>
    <w:lvl w:ilvl="0" w:tplc="4E4A03D8">
      <w:start w:val="1"/>
      <w:numFmt w:val="decimal"/>
      <w:pStyle w:val="phlistordered1"/>
      <w:lvlText w:val="%1)"/>
      <w:lvlJc w:val="left"/>
      <w:pPr>
        <w:tabs>
          <w:tab w:val="num" w:pos="1068"/>
        </w:tabs>
        <w:ind w:left="1068" w:hanging="360"/>
      </w:pPr>
      <w:rPr>
        <w:rFonts w:hint="default"/>
      </w:rPr>
    </w:lvl>
    <w:lvl w:ilvl="1" w:tplc="D3E2202A">
      <w:start w:val="1"/>
      <w:numFmt w:val="decimal"/>
      <w:lvlText w:val="%2)"/>
      <w:lvlJc w:val="left"/>
      <w:pPr>
        <w:tabs>
          <w:tab w:val="num" w:pos="1428"/>
        </w:tabs>
        <w:ind w:left="1428" w:hanging="360"/>
      </w:pPr>
      <w:rPr>
        <w:rFonts w:hint="default"/>
      </w:rPr>
    </w:lvl>
    <w:lvl w:ilvl="2" w:tplc="3ABEDB86">
      <w:start w:val="1"/>
      <w:numFmt w:val="lowerRoman"/>
      <w:lvlText w:val="%3)"/>
      <w:lvlJc w:val="left"/>
      <w:pPr>
        <w:tabs>
          <w:tab w:val="num" w:pos="1788"/>
        </w:tabs>
        <w:ind w:left="1788" w:hanging="360"/>
      </w:pPr>
      <w:rPr>
        <w:rFonts w:hint="default"/>
      </w:rPr>
    </w:lvl>
    <w:lvl w:ilvl="3" w:tplc="60D06CC8">
      <w:start w:val="1"/>
      <w:numFmt w:val="decimal"/>
      <w:lvlText w:val="(%4)"/>
      <w:lvlJc w:val="left"/>
      <w:pPr>
        <w:tabs>
          <w:tab w:val="num" w:pos="2148"/>
        </w:tabs>
        <w:ind w:left="2148" w:hanging="360"/>
      </w:pPr>
      <w:rPr>
        <w:rFonts w:hint="default"/>
      </w:rPr>
    </w:lvl>
    <w:lvl w:ilvl="4" w:tplc="A75E55B4">
      <w:start w:val="1"/>
      <w:numFmt w:val="lowerLetter"/>
      <w:lvlText w:val="(%5)"/>
      <w:lvlJc w:val="left"/>
      <w:pPr>
        <w:tabs>
          <w:tab w:val="num" w:pos="2508"/>
        </w:tabs>
        <w:ind w:left="2508" w:hanging="360"/>
      </w:pPr>
      <w:rPr>
        <w:rFonts w:hint="default"/>
      </w:rPr>
    </w:lvl>
    <w:lvl w:ilvl="5" w:tplc="3DDC9512">
      <w:start w:val="1"/>
      <w:numFmt w:val="lowerRoman"/>
      <w:lvlText w:val="(%6)"/>
      <w:lvlJc w:val="left"/>
      <w:pPr>
        <w:tabs>
          <w:tab w:val="num" w:pos="2868"/>
        </w:tabs>
        <w:ind w:left="2868" w:hanging="360"/>
      </w:pPr>
      <w:rPr>
        <w:rFonts w:hint="default"/>
      </w:rPr>
    </w:lvl>
    <w:lvl w:ilvl="6" w:tplc="7BBA3344">
      <w:start w:val="1"/>
      <w:numFmt w:val="decimal"/>
      <w:lvlText w:val="%7."/>
      <w:lvlJc w:val="left"/>
      <w:pPr>
        <w:tabs>
          <w:tab w:val="num" w:pos="3228"/>
        </w:tabs>
        <w:ind w:left="3228" w:hanging="360"/>
      </w:pPr>
      <w:rPr>
        <w:rFonts w:hint="default"/>
      </w:rPr>
    </w:lvl>
    <w:lvl w:ilvl="7" w:tplc="0414F018">
      <w:start w:val="1"/>
      <w:numFmt w:val="lowerLetter"/>
      <w:lvlText w:val="%8."/>
      <w:lvlJc w:val="left"/>
      <w:pPr>
        <w:tabs>
          <w:tab w:val="num" w:pos="3588"/>
        </w:tabs>
        <w:ind w:left="3588" w:hanging="360"/>
      </w:pPr>
      <w:rPr>
        <w:rFonts w:hint="default"/>
      </w:rPr>
    </w:lvl>
    <w:lvl w:ilvl="8" w:tplc="8B86043E">
      <w:start w:val="1"/>
      <w:numFmt w:val="lowerRoman"/>
      <w:lvlText w:val="%9."/>
      <w:lvlJc w:val="left"/>
      <w:pPr>
        <w:tabs>
          <w:tab w:val="num" w:pos="3948"/>
        </w:tabs>
        <w:ind w:left="3948" w:hanging="360"/>
      </w:pPr>
      <w:rPr>
        <w:rFonts w:hint="default"/>
      </w:rPr>
    </w:lvl>
  </w:abstractNum>
  <w:abstractNum w:abstractNumId="62" w15:restartNumberingAfterBreak="0">
    <w:nsid w:val="13D931F8"/>
    <w:multiLevelType w:val="multilevel"/>
    <w:tmpl w:val="42B698C0"/>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63" w15:restartNumberingAfterBreak="0">
    <w:nsid w:val="1456615B"/>
    <w:multiLevelType w:val="multilevel"/>
    <w:tmpl w:val="4C142CC8"/>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4" w15:restartNumberingAfterBreak="0">
    <w:nsid w:val="14F5297B"/>
    <w:multiLevelType w:val="multilevel"/>
    <w:tmpl w:val="3F7E23C4"/>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eastAsia="Times New Roman" w:hAnsi="Times New Roman"/>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65" w15:restartNumberingAfterBreak="0">
    <w:nsid w:val="15481035"/>
    <w:multiLevelType w:val="multilevel"/>
    <w:tmpl w:val="113CA636"/>
    <w:lvl w:ilvl="0">
      <w:start w:val="1"/>
      <w:numFmt w:val="decimal"/>
      <w:pStyle w:val="Head1"/>
      <w:suff w:val="space"/>
      <w:lvlText w:val="%1"/>
      <w:lvlJc w:val="left"/>
      <w:pPr>
        <w:ind w:left="360" w:hanging="360"/>
      </w:pPr>
    </w:lvl>
    <w:lvl w:ilvl="1">
      <w:start w:val="1"/>
      <w:numFmt w:val="decimal"/>
      <w:pStyle w:val="Head2"/>
      <w:suff w:val="space"/>
      <w:lvlText w:val="%1.%2"/>
      <w:lvlJc w:val="left"/>
      <w:pPr>
        <w:ind w:left="1146" w:hanging="720"/>
      </w:pPr>
      <w:rPr>
        <w:b/>
        <w:bCs/>
        <w:i w:val="0"/>
        <w:iCs w:val="0"/>
        <w:sz w:val="28"/>
        <w:szCs w:val="28"/>
      </w:rPr>
    </w:lvl>
    <w:lvl w:ilvl="2">
      <w:start w:val="1"/>
      <w:numFmt w:val="decimal"/>
      <w:pStyle w:val="Head3"/>
      <w:suff w:val="space"/>
      <w:lvlText w:val="%1.%2.%3"/>
      <w:lvlJc w:val="left"/>
      <w:pPr>
        <w:ind w:left="720" w:hanging="720"/>
      </w:pPr>
    </w:lvl>
    <w:lvl w:ilvl="3">
      <w:start w:val="1"/>
      <w:numFmt w:val="decimal"/>
      <w:pStyle w:val="Head4"/>
      <w:suff w:val="space"/>
      <w:lvlText w:val="%1.%2.%3.%4"/>
      <w:lvlJc w:val="left"/>
      <w:pPr>
        <w:ind w:left="1080" w:hanging="1080"/>
      </w:pPr>
      <w:rPr>
        <w:rFonts w:ascii="Times New Roman" w:hAnsi="Times New Roman" w:cs="Times New Roman" w:hint="default"/>
        <w:i w:val="0"/>
        <w:iCs w:val="0"/>
        <w:caps w:val="0"/>
        <w:smallCaps w:val="0"/>
        <w:strike w:val="0"/>
        <w:dstrike w:val="0"/>
        <w:vanish w:val="0"/>
        <w:color w:val="auto"/>
        <w:spacing w:val="0"/>
        <w:position w:val="0"/>
        <w:u w:val="none"/>
        <w:effect w:val="none"/>
        <w:vertAlign w:val="baseline"/>
      </w:rPr>
    </w:lvl>
    <w:lvl w:ilvl="4">
      <w:start w:val="1"/>
      <w:numFmt w:val="decimal"/>
      <w:pStyle w:val="Head5"/>
      <w:suff w:val="space"/>
      <w:lvlText w:val="%1.%2.%3.%4.%5"/>
      <w:lvlJc w:val="left"/>
      <w:pPr>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Restart w:val="0"/>
      <w:pStyle w:val="PictureInscription"/>
      <w:suff w:val="space"/>
      <w:lvlText w:val="Рисунок %8 - "/>
      <w:lvlJc w:val="left"/>
      <w:pPr>
        <w:ind w:left="1800" w:hanging="1800"/>
      </w:pPr>
    </w:lvl>
    <w:lvl w:ilvl="8">
      <w:start w:val="1"/>
      <w:numFmt w:val="decimal"/>
      <w:lvlRestart w:val="0"/>
      <w:pStyle w:val="TableInscription"/>
      <w:suff w:val="space"/>
      <w:lvlText w:val="Таблица %9  -"/>
      <w:lvlJc w:val="left"/>
      <w:pPr>
        <w:ind w:left="2160" w:hanging="2160"/>
      </w:pPr>
    </w:lvl>
  </w:abstractNum>
  <w:abstractNum w:abstractNumId="66" w15:restartNumberingAfterBreak="0">
    <w:nsid w:val="154A62F9"/>
    <w:multiLevelType w:val="multilevel"/>
    <w:tmpl w:val="0C020984"/>
    <w:lvl w:ilvl="0">
      <w:start w:val="1"/>
      <w:numFmt w:val="decimal"/>
      <w:lvlText w:val="%1"/>
      <w:lvlJc w:val="left"/>
      <w:pPr>
        <w:ind w:left="930" w:hanging="363"/>
      </w:pPr>
      <w:rPr>
        <w:rFonts w:hint="default"/>
      </w:rPr>
    </w:lvl>
    <w:lvl w:ilvl="1">
      <w:start w:val="1"/>
      <w:numFmt w:val="decimal"/>
      <w:lvlText w:val="%1.%2."/>
      <w:lvlJc w:val="left"/>
      <w:pPr>
        <w:tabs>
          <w:tab w:val="num" w:pos="1077"/>
        </w:tabs>
        <w:ind w:left="720" w:hanging="363"/>
      </w:pPr>
      <w:rPr>
        <w:rFonts w:hint="default"/>
      </w:rPr>
    </w:lvl>
    <w:lvl w:ilvl="2">
      <w:start w:val="1"/>
      <w:numFmt w:val="decimal"/>
      <w:pStyle w:val="3"/>
      <w:lvlText w:val="%1.%2.%3."/>
      <w:lvlJc w:val="right"/>
      <w:pPr>
        <w:tabs>
          <w:tab w:val="num" w:pos="1979"/>
        </w:tabs>
        <w:ind w:left="720" w:hanging="363"/>
      </w:pPr>
      <w:rPr>
        <w:rFonts w:hint="default"/>
      </w:rPr>
    </w:lvl>
    <w:lvl w:ilvl="3">
      <w:start w:val="1"/>
      <w:numFmt w:val="decimal"/>
      <w:pStyle w:val="4"/>
      <w:lvlText w:val="%1.%2.%3.%4."/>
      <w:lvlJc w:val="left"/>
      <w:pPr>
        <w:ind w:left="646" w:hanging="363"/>
      </w:pPr>
      <w:rPr>
        <w:rFonts w:hint="default"/>
      </w:rPr>
    </w:lvl>
    <w:lvl w:ilvl="4">
      <w:start w:val="1"/>
      <w:numFmt w:val="lowerLetter"/>
      <w:pStyle w:val="10"/>
      <w:lvlText w:val="%5."/>
      <w:lvlJc w:val="left"/>
      <w:pPr>
        <w:ind w:left="720" w:hanging="363"/>
      </w:pPr>
      <w:rPr>
        <w:rFonts w:hint="default"/>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67" w15:restartNumberingAfterBreak="0">
    <w:nsid w:val="1680692C"/>
    <w:multiLevelType w:val="hybridMultilevel"/>
    <w:tmpl w:val="CFAED79E"/>
    <w:lvl w:ilvl="0" w:tplc="42C4C4B0">
      <w:start w:val="1"/>
      <w:numFmt w:val="bullet"/>
      <w:lvlText w:val="−"/>
      <w:lvlJc w:val="left"/>
      <w:pPr>
        <w:ind w:left="720" w:hanging="360"/>
      </w:pPr>
      <w:rPr>
        <w:rFonts w:ascii="Times New Roman" w:hAnsi="Times New Roman" w:cs="Times New Roman" w:hint="default"/>
      </w:rPr>
    </w:lvl>
    <w:lvl w:ilvl="1" w:tplc="4390503A">
      <w:start w:val="1"/>
      <w:numFmt w:val="bullet"/>
      <w:lvlText w:val="o"/>
      <w:lvlJc w:val="left"/>
      <w:pPr>
        <w:ind w:left="1440" w:hanging="360"/>
      </w:pPr>
      <w:rPr>
        <w:rFonts w:ascii="Courier New" w:hAnsi="Courier New" w:hint="default"/>
      </w:rPr>
    </w:lvl>
    <w:lvl w:ilvl="2" w:tplc="45B49B30">
      <w:start w:val="1"/>
      <w:numFmt w:val="bullet"/>
      <w:lvlText w:val=""/>
      <w:lvlJc w:val="left"/>
      <w:pPr>
        <w:ind w:left="2160" w:hanging="360"/>
      </w:pPr>
      <w:rPr>
        <w:rFonts w:ascii="Wingdings" w:hAnsi="Wingdings" w:hint="default"/>
      </w:rPr>
    </w:lvl>
    <w:lvl w:ilvl="3" w:tplc="02B2A222">
      <w:start w:val="1"/>
      <w:numFmt w:val="bullet"/>
      <w:lvlText w:val=""/>
      <w:lvlJc w:val="left"/>
      <w:pPr>
        <w:ind w:left="2880" w:hanging="360"/>
      </w:pPr>
      <w:rPr>
        <w:rFonts w:ascii="Symbol" w:hAnsi="Symbol" w:hint="default"/>
      </w:rPr>
    </w:lvl>
    <w:lvl w:ilvl="4" w:tplc="9124BB2C">
      <w:start w:val="1"/>
      <w:numFmt w:val="bullet"/>
      <w:lvlText w:val="o"/>
      <w:lvlJc w:val="left"/>
      <w:pPr>
        <w:ind w:left="3600" w:hanging="360"/>
      </w:pPr>
      <w:rPr>
        <w:rFonts w:ascii="Courier New" w:hAnsi="Courier New" w:hint="default"/>
      </w:rPr>
    </w:lvl>
    <w:lvl w:ilvl="5" w:tplc="254EA1B8">
      <w:start w:val="1"/>
      <w:numFmt w:val="bullet"/>
      <w:lvlText w:val=""/>
      <w:lvlJc w:val="left"/>
      <w:pPr>
        <w:ind w:left="4320" w:hanging="360"/>
      </w:pPr>
      <w:rPr>
        <w:rFonts w:ascii="Wingdings" w:hAnsi="Wingdings" w:hint="default"/>
      </w:rPr>
    </w:lvl>
    <w:lvl w:ilvl="6" w:tplc="8C168FB0">
      <w:start w:val="1"/>
      <w:numFmt w:val="bullet"/>
      <w:lvlText w:val=""/>
      <w:lvlJc w:val="left"/>
      <w:pPr>
        <w:ind w:left="5040" w:hanging="360"/>
      </w:pPr>
      <w:rPr>
        <w:rFonts w:ascii="Symbol" w:hAnsi="Symbol" w:hint="default"/>
      </w:rPr>
    </w:lvl>
    <w:lvl w:ilvl="7" w:tplc="D69CBE38">
      <w:start w:val="1"/>
      <w:numFmt w:val="bullet"/>
      <w:lvlText w:val="o"/>
      <w:lvlJc w:val="left"/>
      <w:pPr>
        <w:ind w:left="5760" w:hanging="360"/>
      </w:pPr>
      <w:rPr>
        <w:rFonts w:ascii="Courier New" w:hAnsi="Courier New" w:hint="default"/>
      </w:rPr>
    </w:lvl>
    <w:lvl w:ilvl="8" w:tplc="F38AB9E6">
      <w:start w:val="1"/>
      <w:numFmt w:val="bullet"/>
      <w:lvlText w:val=""/>
      <w:lvlJc w:val="left"/>
      <w:pPr>
        <w:ind w:left="6480" w:hanging="360"/>
      </w:pPr>
      <w:rPr>
        <w:rFonts w:ascii="Wingdings" w:hAnsi="Wingdings" w:hint="default"/>
      </w:rPr>
    </w:lvl>
  </w:abstractNum>
  <w:abstractNum w:abstractNumId="68" w15:restartNumberingAfterBreak="0">
    <w:nsid w:val="16823CDC"/>
    <w:multiLevelType w:val="hybridMultilevel"/>
    <w:tmpl w:val="D114793A"/>
    <w:name w:val="WW8Num25333224324232222"/>
    <w:lvl w:ilvl="0" w:tplc="8DDCC238">
      <w:start w:val="1"/>
      <w:numFmt w:val="bullet"/>
      <w:pStyle w:val="a3"/>
      <w:lvlText w:val=""/>
      <w:lvlJc w:val="left"/>
      <w:pPr>
        <w:tabs>
          <w:tab w:val="num" w:pos="680"/>
        </w:tabs>
        <w:ind w:left="680" w:hanging="340"/>
      </w:pPr>
      <w:rPr>
        <w:rFonts w:ascii="Symbol" w:hAnsi="Symbol" w:hint="default"/>
        <w:sz w:val="20"/>
      </w:rPr>
    </w:lvl>
    <w:lvl w:ilvl="1" w:tplc="5658F776">
      <w:start w:val="1"/>
      <w:numFmt w:val="bullet"/>
      <w:lvlText w:val="o"/>
      <w:lvlJc w:val="left"/>
      <w:pPr>
        <w:tabs>
          <w:tab w:val="num" w:pos="1440"/>
        </w:tabs>
        <w:ind w:left="1440" w:hanging="360"/>
      </w:pPr>
      <w:rPr>
        <w:rFonts w:ascii="Courier New" w:hAnsi="Courier New" w:hint="default"/>
      </w:rPr>
    </w:lvl>
    <w:lvl w:ilvl="2" w:tplc="F3B05FE0">
      <w:start w:val="1"/>
      <w:numFmt w:val="bullet"/>
      <w:lvlText w:val=""/>
      <w:lvlJc w:val="left"/>
      <w:pPr>
        <w:tabs>
          <w:tab w:val="num" w:pos="2160"/>
        </w:tabs>
        <w:ind w:left="2160" w:hanging="360"/>
      </w:pPr>
      <w:rPr>
        <w:rFonts w:ascii="Wingdings" w:hAnsi="Wingdings" w:hint="default"/>
      </w:rPr>
    </w:lvl>
    <w:lvl w:ilvl="3" w:tplc="86389720">
      <w:start w:val="1"/>
      <w:numFmt w:val="bullet"/>
      <w:lvlText w:val=""/>
      <w:lvlJc w:val="left"/>
      <w:pPr>
        <w:tabs>
          <w:tab w:val="num" w:pos="2880"/>
        </w:tabs>
        <w:ind w:left="2880" w:hanging="360"/>
      </w:pPr>
      <w:rPr>
        <w:rFonts w:ascii="Symbol" w:hAnsi="Symbol" w:hint="default"/>
      </w:rPr>
    </w:lvl>
    <w:lvl w:ilvl="4" w:tplc="0F1CE35E">
      <w:start w:val="1"/>
      <w:numFmt w:val="bullet"/>
      <w:lvlText w:val="o"/>
      <w:lvlJc w:val="left"/>
      <w:pPr>
        <w:tabs>
          <w:tab w:val="num" w:pos="3600"/>
        </w:tabs>
        <w:ind w:left="3600" w:hanging="360"/>
      </w:pPr>
      <w:rPr>
        <w:rFonts w:ascii="Courier New" w:hAnsi="Courier New" w:hint="default"/>
      </w:rPr>
    </w:lvl>
    <w:lvl w:ilvl="5" w:tplc="4880A826">
      <w:start w:val="1"/>
      <w:numFmt w:val="bullet"/>
      <w:lvlText w:val=""/>
      <w:lvlJc w:val="left"/>
      <w:pPr>
        <w:tabs>
          <w:tab w:val="num" w:pos="4320"/>
        </w:tabs>
        <w:ind w:left="4320" w:hanging="360"/>
      </w:pPr>
      <w:rPr>
        <w:rFonts w:ascii="Wingdings" w:hAnsi="Wingdings" w:hint="default"/>
      </w:rPr>
    </w:lvl>
    <w:lvl w:ilvl="6" w:tplc="5CA226E6">
      <w:start w:val="1"/>
      <w:numFmt w:val="bullet"/>
      <w:lvlText w:val=""/>
      <w:lvlJc w:val="left"/>
      <w:pPr>
        <w:tabs>
          <w:tab w:val="num" w:pos="5040"/>
        </w:tabs>
        <w:ind w:left="5040" w:hanging="360"/>
      </w:pPr>
      <w:rPr>
        <w:rFonts w:ascii="Symbol" w:hAnsi="Symbol" w:hint="default"/>
      </w:rPr>
    </w:lvl>
    <w:lvl w:ilvl="7" w:tplc="AEDCC74C">
      <w:start w:val="1"/>
      <w:numFmt w:val="bullet"/>
      <w:lvlText w:val="o"/>
      <w:lvlJc w:val="left"/>
      <w:pPr>
        <w:tabs>
          <w:tab w:val="num" w:pos="5760"/>
        </w:tabs>
        <w:ind w:left="5760" w:hanging="360"/>
      </w:pPr>
      <w:rPr>
        <w:rFonts w:ascii="Courier New" w:hAnsi="Courier New" w:hint="default"/>
      </w:rPr>
    </w:lvl>
    <w:lvl w:ilvl="8" w:tplc="37AAD312">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6FB5A57"/>
    <w:multiLevelType w:val="hybridMultilevel"/>
    <w:tmpl w:val="82403C46"/>
    <w:lvl w:ilvl="0" w:tplc="670E14C0">
      <w:start w:val="1"/>
      <w:numFmt w:val="bullet"/>
      <w:pStyle w:val="phBullet"/>
      <w:lvlText w:val=""/>
      <w:lvlJc w:val="left"/>
      <w:pPr>
        <w:tabs>
          <w:tab w:val="num" w:pos="3903"/>
        </w:tabs>
        <w:ind w:left="3903" w:hanging="358"/>
      </w:pPr>
      <w:rPr>
        <w:rFonts w:ascii="Symbol" w:hAnsi="Symbol" w:hint="default"/>
      </w:rPr>
    </w:lvl>
    <w:lvl w:ilvl="1" w:tplc="3070B9F2">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7390833"/>
    <w:multiLevelType w:val="hybridMultilevel"/>
    <w:tmpl w:val="C032B426"/>
    <w:lvl w:ilvl="0" w:tplc="8C8AF202">
      <w:start w:val="2"/>
      <w:numFmt w:val="bullet"/>
      <w:lvlText w:val="—"/>
      <w:lvlJc w:val="left"/>
      <w:pPr>
        <w:ind w:left="720" w:hanging="360"/>
      </w:pPr>
      <w:rPr>
        <w:rFonts w:ascii="Arial Narrow" w:hAnsi="Arial Narrow" w:hint="default"/>
      </w:rPr>
    </w:lvl>
    <w:lvl w:ilvl="1" w:tplc="DD2EE326">
      <w:numFmt w:val="bullet"/>
      <w:pStyle w:val="11"/>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7831F02"/>
    <w:multiLevelType w:val="multilevel"/>
    <w:tmpl w:val="89D65674"/>
    <w:lvl w:ilvl="0">
      <w:start w:val="1"/>
      <w:numFmt w:val="bullet"/>
      <w:lvlText w:val="­"/>
      <w:lvlJc w:val="left"/>
      <w:pPr>
        <w:ind w:left="720" w:hanging="360"/>
      </w:pPr>
      <w:rPr>
        <w:rFonts w:ascii="Courier New" w:eastAsia="Times New Roman" w:hAnsi="Courier New"/>
        <w:color w:val="00000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2" w15:restartNumberingAfterBreak="0">
    <w:nsid w:val="179C6146"/>
    <w:multiLevelType w:val="multilevel"/>
    <w:tmpl w:val="E7A2C4BE"/>
    <w:lvl w:ilvl="0">
      <w:start w:val="10"/>
      <w:numFmt w:val="decimal"/>
      <w:lvlText w:val="%1."/>
      <w:lvlJc w:val="left"/>
      <w:pPr>
        <w:ind w:left="390" w:hanging="390"/>
      </w:pPr>
      <w:rPr>
        <w:b/>
      </w:r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3" w15:restartNumberingAfterBreak="0">
    <w:nsid w:val="17AC43E4"/>
    <w:multiLevelType w:val="multilevel"/>
    <w:tmpl w:val="6FF8E0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rFonts w:ascii="Times New Roman" w:eastAsia="Times New Roman" w:hAnsi="Times New Roman"/>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183D16A9"/>
    <w:multiLevelType w:val="hybridMultilevel"/>
    <w:tmpl w:val="022EE082"/>
    <w:lvl w:ilvl="0" w:tplc="926A99B4">
      <w:start w:val="1"/>
      <w:numFmt w:val="decimal"/>
      <w:pStyle w:val="a4"/>
      <w:lvlText w:val="Приложение %1."/>
      <w:lvlJc w:val="left"/>
      <w:pPr>
        <w:tabs>
          <w:tab w:val="num" w:pos="0"/>
        </w:tabs>
        <w:ind w:left="1429" w:hanging="360"/>
      </w:pPr>
      <w:rPr>
        <w:rFonts w:cs="Times New Roman" w:hint="default"/>
      </w:rPr>
    </w:lvl>
    <w:lvl w:ilvl="1" w:tplc="04190003">
      <w:start w:val="1"/>
      <w:numFmt w:val="lowerLetter"/>
      <w:lvlText w:val="%2."/>
      <w:lvlJc w:val="left"/>
      <w:pPr>
        <w:ind w:left="2149" w:hanging="360"/>
      </w:pPr>
      <w:rPr>
        <w:rFonts w:cs="Times New Roman"/>
      </w:rPr>
    </w:lvl>
    <w:lvl w:ilvl="2" w:tplc="04190005">
      <w:start w:val="1"/>
      <w:numFmt w:val="lowerRoman"/>
      <w:lvlText w:val="%3."/>
      <w:lvlJc w:val="right"/>
      <w:pPr>
        <w:ind w:left="2869" w:hanging="180"/>
      </w:pPr>
      <w:rPr>
        <w:rFonts w:cs="Times New Roman"/>
      </w:rPr>
    </w:lvl>
    <w:lvl w:ilvl="3" w:tplc="04190001">
      <w:start w:val="1"/>
      <w:numFmt w:val="decimal"/>
      <w:lvlText w:val="%4."/>
      <w:lvlJc w:val="left"/>
      <w:pPr>
        <w:ind w:left="3589" w:hanging="360"/>
      </w:pPr>
      <w:rPr>
        <w:rFonts w:cs="Times New Roman"/>
      </w:rPr>
    </w:lvl>
    <w:lvl w:ilvl="4" w:tplc="04190003">
      <w:start w:val="1"/>
      <w:numFmt w:val="lowerLetter"/>
      <w:lvlText w:val="%5."/>
      <w:lvlJc w:val="left"/>
      <w:pPr>
        <w:ind w:left="4309" w:hanging="360"/>
      </w:pPr>
      <w:rPr>
        <w:rFonts w:cs="Times New Roman"/>
      </w:rPr>
    </w:lvl>
    <w:lvl w:ilvl="5" w:tplc="04190005">
      <w:start w:val="1"/>
      <w:numFmt w:val="lowerRoman"/>
      <w:lvlText w:val="%6."/>
      <w:lvlJc w:val="right"/>
      <w:pPr>
        <w:ind w:left="5029" w:hanging="180"/>
      </w:pPr>
      <w:rPr>
        <w:rFonts w:cs="Times New Roman"/>
      </w:rPr>
    </w:lvl>
    <w:lvl w:ilvl="6" w:tplc="04190001">
      <w:start w:val="1"/>
      <w:numFmt w:val="decimal"/>
      <w:lvlText w:val="%7."/>
      <w:lvlJc w:val="left"/>
      <w:pPr>
        <w:ind w:left="5749" w:hanging="360"/>
      </w:pPr>
      <w:rPr>
        <w:rFonts w:cs="Times New Roman"/>
      </w:rPr>
    </w:lvl>
    <w:lvl w:ilvl="7" w:tplc="04190003">
      <w:start w:val="1"/>
      <w:numFmt w:val="lowerLetter"/>
      <w:lvlText w:val="%8."/>
      <w:lvlJc w:val="left"/>
      <w:pPr>
        <w:ind w:left="6469" w:hanging="360"/>
      </w:pPr>
      <w:rPr>
        <w:rFonts w:cs="Times New Roman"/>
      </w:rPr>
    </w:lvl>
    <w:lvl w:ilvl="8" w:tplc="04190005">
      <w:start w:val="1"/>
      <w:numFmt w:val="lowerRoman"/>
      <w:lvlText w:val="%9."/>
      <w:lvlJc w:val="right"/>
      <w:pPr>
        <w:ind w:left="7189" w:hanging="180"/>
      </w:pPr>
      <w:rPr>
        <w:rFonts w:cs="Times New Roman"/>
      </w:rPr>
    </w:lvl>
  </w:abstractNum>
  <w:abstractNum w:abstractNumId="75" w15:restartNumberingAfterBreak="0">
    <w:nsid w:val="18441D56"/>
    <w:multiLevelType w:val="multilevel"/>
    <w:tmpl w:val="3F5CFD2A"/>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6" w15:restartNumberingAfterBreak="0">
    <w:nsid w:val="184C60F0"/>
    <w:multiLevelType w:val="hybridMultilevel"/>
    <w:tmpl w:val="359E46CA"/>
    <w:lvl w:ilvl="0" w:tplc="623AD31A">
      <w:start w:val="1"/>
      <w:numFmt w:val="bullet"/>
      <w:pStyle w:val="-"/>
      <w:lvlText w:val="–"/>
      <w:lvlJc w:val="left"/>
      <w:pPr>
        <w:tabs>
          <w:tab w:val="num" w:pos="814"/>
        </w:tabs>
        <w:ind w:firstLine="454"/>
      </w:pPr>
      <w:rPr>
        <w:rFonts w:ascii="Times New Roman" w:hAnsi="Times New Roman" w:hint="default"/>
      </w:rPr>
    </w:lvl>
    <w:lvl w:ilvl="1" w:tplc="3B5C8240">
      <w:numFmt w:val="decimal"/>
      <w:lvlText w:val=""/>
      <w:lvlJc w:val="left"/>
    </w:lvl>
    <w:lvl w:ilvl="2" w:tplc="710660B4">
      <w:numFmt w:val="decimal"/>
      <w:lvlText w:val=""/>
      <w:lvlJc w:val="left"/>
    </w:lvl>
    <w:lvl w:ilvl="3" w:tplc="737CBAA0">
      <w:numFmt w:val="decimal"/>
      <w:lvlText w:val=""/>
      <w:lvlJc w:val="left"/>
    </w:lvl>
    <w:lvl w:ilvl="4" w:tplc="1D628622">
      <w:numFmt w:val="decimal"/>
      <w:lvlText w:val=""/>
      <w:lvlJc w:val="left"/>
    </w:lvl>
    <w:lvl w:ilvl="5" w:tplc="69927774">
      <w:numFmt w:val="decimal"/>
      <w:lvlText w:val=""/>
      <w:lvlJc w:val="left"/>
    </w:lvl>
    <w:lvl w:ilvl="6" w:tplc="37200EB8">
      <w:numFmt w:val="decimal"/>
      <w:lvlText w:val=""/>
      <w:lvlJc w:val="left"/>
    </w:lvl>
    <w:lvl w:ilvl="7" w:tplc="E738122E">
      <w:numFmt w:val="decimal"/>
      <w:lvlText w:val=""/>
      <w:lvlJc w:val="left"/>
    </w:lvl>
    <w:lvl w:ilvl="8" w:tplc="ADDA29F2">
      <w:numFmt w:val="decimal"/>
      <w:lvlText w:val=""/>
      <w:lvlJc w:val="left"/>
    </w:lvl>
  </w:abstractNum>
  <w:abstractNum w:abstractNumId="77" w15:restartNumberingAfterBreak="0">
    <w:nsid w:val="18C91162"/>
    <w:multiLevelType w:val="multilevel"/>
    <w:tmpl w:val="46A6CCCA"/>
    <w:styleLink w:val="a5"/>
    <w:lvl w:ilvl="0">
      <w:start w:val="1"/>
      <w:numFmt w:val="decimal"/>
      <w:pStyle w:val="13"/>
      <w:lvlText w:val="%1"/>
      <w:lvlJc w:val="left"/>
      <w:pPr>
        <w:tabs>
          <w:tab w:val="num" w:pos="1418"/>
        </w:tabs>
        <w:ind w:left="0" w:firstLine="851"/>
      </w:pPr>
      <w:rPr>
        <w:rFonts w:ascii="Times New Roman" w:hAnsi="Times New Roman" w:hint="default"/>
        <w:b/>
        <w:strike w:val="0"/>
        <w:dstrike w:val="0"/>
        <w:vanish w:val="0"/>
        <w:color w:val="000000"/>
        <w:spacing w:val="0"/>
        <w:w w:val="100"/>
        <w:kern w:val="0"/>
        <w:position w:val="0"/>
        <w:sz w:val="28"/>
        <w:u w:val="none"/>
        <w:vertAlign w:val="baseline"/>
      </w:rPr>
    </w:lvl>
    <w:lvl w:ilvl="1">
      <w:start w:val="1"/>
      <w:numFmt w:val="decimal"/>
      <w:pStyle w:val="21"/>
      <w:lvlText w:val="%1.%2"/>
      <w:lvlJc w:val="left"/>
      <w:pPr>
        <w:tabs>
          <w:tab w:val="num" w:pos="1418"/>
        </w:tabs>
        <w:ind w:left="0" w:firstLine="851"/>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lvlText w:val="%1.%2.%3"/>
      <w:lvlJc w:val="left"/>
      <w:pPr>
        <w:tabs>
          <w:tab w:val="num" w:pos="1701"/>
        </w:tabs>
        <w:ind w:left="0" w:firstLine="851"/>
      </w:pPr>
      <w:rPr>
        <w:rFonts w:ascii="Times New Roman" w:hAnsi="Times New Roman" w:hint="default"/>
        <w:b/>
        <w:i/>
        <w:caps w:val="0"/>
        <w:strike w:val="0"/>
        <w:dstrike w:val="0"/>
        <w:vanish w:val="0"/>
        <w:color w:val="000000"/>
        <w:spacing w:val="0"/>
        <w:w w:val="100"/>
        <w:kern w:val="0"/>
        <w:position w:val="0"/>
        <w:sz w:val="28"/>
        <w:u w:val="none"/>
        <w:vertAlign w:val="baseline"/>
      </w:rPr>
    </w:lvl>
    <w:lvl w:ilvl="3">
      <w:start w:val="1"/>
      <w:numFmt w:val="decimal"/>
      <w:pStyle w:val="40"/>
      <w:lvlText w:val="%1.%2.%3.%4"/>
      <w:lvlJc w:val="left"/>
      <w:pPr>
        <w:tabs>
          <w:tab w:val="num" w:pos="1985"/>
        </w:tabs>
        <w:ind w:left="0" w:firstLine="851"/>
      </w:pPr>
      <w:rPr>
        <w:rFonts w:ascii="Times New Roman" w:hAnsi="Times New Roman" w:hint="default"/>
        <w:b w:val="0"/>
        <w:i/>
        <w:caps w:val="0"/>
        <w:strike w:val="0"/>
        <w:dstrike w:val="0"/>
        <w:vanish w:val="0"/>
        <w:spacing w:val="0"/>
        <w:w w:val="100"/>
        <w:kern w:val="0"/>
        <w:position w:val="0"/>
        <w:sz w:val="28"/>
        <w:vertAlign w:val="baseline"/>
      </w:rPr>
    </w:lvl>
    <w:lvl w:ilvl="4">
      <w:start w:val="1"/>
      <w:numFmt w:val="decimal"/>
      <w:lvlRestart w:val="1"/>
      <w:pStyle w:val="a6"/>
      <w:suff w:val="space"/>
      <w:lvlText w:val="Таблица %1.%5 –"/>
      <w:lvlJc w:val="left"/>
      <w:pPr>
        <w:ind w:left="0" w:firstLine="0"/>
      </w:pPr>
      <w:rPr>
        <w:rFonts w:ascii="Times New Roman" w:hAnsi="Times New Roman" w:hint="default"/>
        <w:b w:val="0"/>
        <w:i w:val="0"/>
        <w:caps w:val="0"/>
        <w:strike w:val="0"/>
        <w:dstrike w:val="0"/>
        <w:vanish w:val="0"/>
        <w:color w:val="000000"/>
        <w:spacing w:val="0"/>
        <w:w w:val="100"/>
        <w:kern w:val="0"/>
        <w:position w:val="0"/>
        <w:sz w:val="28"/>
        <w:u w:val="none"/>
        <w:vertAlign w:val="baseline"/>
      </w:rPr>
    </w:lvl>
    <w:lvl w:ilvl="5">
      <w:start w:val="1"/>
      <w:numFmt w:val="decimal"/>
      <w:lvlRestart w:val="0"/>
      <w:pStyle w:val="a7"/>
      <w:suff w:val="space"/>
      <w:lvlText w:val="Рисунок %1.%6"/>
      <w:lvlJc w:val="center"/>
      <w:pPr>
        <w:ind w:left="0" w:firstLine="851"/>
      </w:pPr>
      <w:rPr>
        <w:rFonts w:ascii="Times New Roman" w:hAnsi="Times New Roman" w:hint="default"/>
        <w:b w:val="0"/>
        <w:i w:val="0"/>
        <w:caps w:val="0"/>
        <w:strike w:val="0"/>
        <w:dstrike w:val="0"/>
        <w:vanish w:val="0"/>
        <w:color w:val="000000"/>
        <w:spacing w:val="0"/>
        <w:w w:val="100"/>
        <w:kern w:val="0"/>
        <w:position w:val="0"/>
        <w:sz w:val="28"/>
        <w:u w:val="none"/>
        <w:vertAlign w:val="baseline"/>
      </w:rPr>
    </w:lvl>
    <w:lvl w:ilvl="6">
      <w:start w:val="1"/>
      <w:numFmt w:val="decimal"/>
      <w:lvlRestart w:val="0"/>
      <w:pStyle w:val="a8"/>
      <w:suff w:val="space"/>
      <w:lvlText w:val="(%1.%7)"/>
      <w:lvlJc w:val="right"/>
      <w:pPr>
        <w:ind w:left="0" w:firstLine="0"/>
      </w:pPr>
      <w:rPr>
        <w:rFonts w:hint="default"/>
      </w:rPr>
    </w:lvl>
    <w:lvl w:ilvl="7">
      <w:start w:val="1"/>
      <w:numFmt w:val="russianLower"/>
      <w:pStyle w:val="14"/>
      <w:lvlText w:val="%8)"/>
      <w:lvlJc w:val="left"/>
      <w:pPr>
        <w:tabs>
          <w:tab w:val="num" w:pos="1418"/>
        </w:tabs>
        <w:ind w:left="0" w:firstLine="851"/>
      </w:pPr>
      <w:rPr>
        <w:rFonts w:hint="default"/>
      </w:rPr>
    </w:lvl>
    <w:lvl w:ilvl="8">
      <w:start w:val="1"/>
      <w:numFmt w:val="decimal"/>
      <w:pStyle w:val="22"/>
      <w:lvlText w:val="%9)"/>
      <w:lvlJc w:val="left"/>
      <w:pPr>
        <w:tabs>
          <w:tab w:val="num" w:pos="1985"/>
        </w:tabs>
        <w:ind w:left="0" w:firstLine="1418"/>
      </w:pPr>
      <w:rPr>
        <w:rFonts w:hint="default"/>
      </w:rPr>
    </w:lvl>
  </w:abstractNum>
  <w:abstractNum w:abstractNumId="78" w15:restartNumberingAfterBreak="0">
    <w:nsid w:val="19307170"/>
    <w:multiLevelType w:val="multilevel"/>
    <w:tmpl w:val="268ACACE"/>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79" w15:restartNumberingAfterBreak="0">
    <w:nsid w:val="19561C0F"/>
    <w:multiLevelType w:val="multilevel"/>
    <w:tmpl w:val="676AD5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rFonts w:ascii="Times New Roman" w:eastAsia="Times New Roman" w:hAnsi="Times New Roman"/>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15:restartNumberingAfterBreak="0">
    <w:nsid w:val="19836AF9"/>
    <w:multiLevelType w:val="multilevel"/>
    <w:tmpl w:val="6BCE37FC"/>
    <w:lvl w:ilvl="0">
      <w:start w:val="1"/>
      <w:numFmt w:val="decimal"/>
      <w:pStyle w:val="a9"/>
      <w:suff w:val="space"/>
      <w:lvlText w:val="%1."/>
      <w:lvlJc w:val="left"/>
      <w:pPr>
        <w:ind w:left="0" w:firstLine="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Times New Roman" w:hAnsi="Times New Roman" w:hint="default"/>
        <w:b/>
        <w:i w:val="0"/>
        <w:sz w:val="24"/>
        <w:szCs w:val="24"/>
      </w:rPr>
    </w:lvl>
    <w:lvl w:ilvl="2">
      <w:start w:val="1"/>
      <w:numFmt w:val="decimal"/>
      <w:pStyle w:val="3-"/>
      <w:suff w:val="space"/>
      <w:lvlText w:val="%1.%2.%3."/>
      <w:lvlJc w:val="left"/>
      <w:pPr>
        <w:ind w:left="0" w:firstLine="0"/>
      </w:pPr>
      <w:rPr>
        <w:rFonts w:ascii="Times New Roman" w:hAnsi="Times New Roman" w:hint="default"/>
        <w:b/>
        <w:i/>
        <w:sz w:val="24"/>
        <w:szCs w:val="24"/>
      </w:rPr>
    </w:lvl>
    <w:lvl w:ilvl="3">
      <w:start w:val="1"/>
      <w:numFmt w:val="decimal"/>
      <w:pStyle w:val="4-"/>
      <w:suff w:val="space"/>
      <w:lvlText w:val="%1.%2.%3.%4."/>
      <w:lvlJc w:val="left"/>
      <w:pPr>
        <w:ind w:left="900" w:firstLine="0"/>
      </w:pPr>
      <w:rPr>
        <w:rFonts w:hint="default"/>
        <w:szCs w:val="24"/>
      </w:rPr>
    </w:lvl>
    <w:lvl w:ilvl="4">
      <w:start w:val="1"/>
      <w:numFmt w:val="decimal"/>
      <w:lvlText w:val="%1.%2.%3.%4.%5."/>
      <w:lvlJc w:val="left"/>
      <w:pPr>
        <w:tabs>
          <w:tab w:val="num" w:pos="3780"/>
        </w:tabs>
        <w:ind w:left="3492" w:hanging="792"/>
      </w:pPr>
      <w:rPr>
        <w:rFonts w:hint="default"/>
      </w:rPr>
    </w:lvl>
    <w:lvl w:ilvl="5">
      <w:start w:val="1"/>
      <w:numFmt w:val="decimal"/>
      <w:lvlText w:val="%1.%2.%3.%4.%5.%6."/>
      <w:lvlJc w:val="left"/>
      <w:pPr>
        <w:tabs>
          <w:tab w:val="num" w:pos="4140"/>
        </w:tabs>
        <w:ind w:left="3996" w:hanging="936"/>
      </w:pPr>
      <w:rPr>
        <w:rFonts w:hint="default"/>
      </w:rPr>
    </w:lvl>
    <w:lvl w:ilvl="6">
      <w:start w:val="1"/>
      <w:numFmt w:val="decimal"/>
      <w:lvlText w:val="%1.%2.%3.%4.%5.%6.%7."/>
      <w:lvlJc w:val="left"/>
      <w:pPr>
        <w:tabs>
          <w:tab w:val="num" w:pos="4860"/>
        </w:tabs>
        <w:ind w:left="4500" w:hanging="1080"/>
      </w:pPr>
      <w:rPr>
        <w:rFonts w:hint="default"/>
      </w:rPr>
    </w:lvl>
    <w:lvl w:ilvl="7">
      <w:start w:val="1"/>
      <w:numFmt w:val="decimal"/>
      <w:lvlText w:val="%1.%2.%3.%4.%5.%6.%7.%8."/>
      <w:lvlJc w:val="left"/>
      <w:pPr>
        <w:tabs>
          <w:tab w:val="num" w:pos="5220"/>
        </w:tabs>
        <w:ind w:left="5004" w:hanging="1224"/>
      </w:pPr>
      <w:rPr>
        <w:rFonts w:hint="default"/>
      </w:rPr>
    </w:lvl>
    <w:lvl w:ilvl="8">
      <w:start w:val="1"/>
      <w:numFmt w:val="decimal"/>
      <w:lvlText w:val="%1.%2.%3.%4.%5.%6.%7.%8.%9."/>
      <w:lvlJc w:val="left"/>
      <w:pPr>
        <w:tabs>
          <w:tab w:val="num" w:pos="5940"/>
        </w:tabs>
        <w:ind w:left="5580" w:hanging="1440"/>
      </w:pPr>
      <w:rPr>
        <w:rFonts w:hint="default"/>
      </w:rPr>
    </w:lvl>
  </w:abstractNum>
  <w:abstractNum w:abstractNumId="81" w15:restartNumberingAfterBreak="0">
    <w:nsid w:val="198C448A"/>
    <w:multiLevelType w:val="multilevel"/>
    <w:tmpl w:val="5732771A"/>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82" w15:restartNumberingAfterBreak="0">
    <w:nsid w:val="19A465F7"/>
    <w:multiLevelType w:val="hybridMultilevel"/>
    <w:tmpl w:val="A3767C32"/>
    <w:lvl w:ilvl="0" w:tplc="F6A60A3C">
      <w:start w:val="1"/>
      <w:numFmt w:val="bullet"/>
      <w:pStyle w:val="15"/>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15:restartNumberingAfterBreak="0">
    <w:nsid w:val="1AFA279E"/>
    <w:multiLevelType w:val="multilevel"/>
    <w:tmpl w:val="1B3C5776"/>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84" w15:restartNumberingAfterBreak="0">
    <w:nsid w:val="1BFF3C3C"/>
    <w:multiLevelType w:val="hybridMultilevel"/>
    <w:tmpl w:val="ED4047E8"/>
    <w:lvl w:ilvl="0" w:tplc="DD22104E">
      <w:start w:val="1"/>
      <w:numFmt w:val="decimal"/>
      <w:pStyle w:val="aa"/>
      <w:lvlText w:val="Таблица %1."/>
      <w:lvlJc w:val="left"/>
      <w:pPr>
        <w:ind w:left="502"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24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805" w:hanging="360"/>
      </w:pPr>
    </w:lvl>
    <w:lvl w:ilvl="4" w:tplc="04190019" w:tentative="1">
      <w:start w:val="1"/>
      <w:numFmt w:val="lowerLetter"/>
      <w:lvlText w:val="%5."/>
      <w:lvlJc w:val="left"/>
      <w:pPr>
        <w:ind w:left="-85" w:hanging="360"/>
      </w:pPr>
    </w:lvl>
    <w:lvl w:ilvl="5" w:tplc="0419001B" w:tentative="1">
      <w:start w:val="1"/>
      <w:numFmt w:val="lowerRoman"/>
      <w:lvlText w:val="%6."/>
      <w:lvlJc w:val="right"/>
      <w:pPr>
        <w:ind w:left="635" w:hanging="180"/>
      </w:pPr>
    </w:lvl>
    <w:lvl w:ilvl="6" w:tplc="0419000F" w:tentative="1">
      <w:start w:val="1"/>
      <w:numFmt w:val="decimal"/>
      <w:lvlText w:val="%7."/>
      <w:lvlJc w:val="left"/>
      <w:pPr>
        <w:ind w:left="1355" w:hanging="360"/>
      </w:pPr>
    </w:lvl>
    <w:lvl w:ilvl="7" w:tplc="04190019" w:tentative="1">
      <w:start w:val="1"/>
      <w:numFmt w:val="lowerLetter"/>
      <w:lvlText w:val="%8."/>
      <w:lvlJc w:val="left"/>
      <w:pPr>
        <w:ind w:left="2075" w:hanging="360"/>
      </w:pPr>
    </w:lvl>
    <w:lvl w:ilvl="8" w:tplc="0419001B" w:tentative="1">
      <w:start w:val="1"/>
      <w:numFmt w:val="lowerRoman"/>
      <w:lvlText w:val="%9."/>
      <w:lvlJc w:val="right"/>
      <w:pPr>
        <w:ind w:left="2795" w:hanging="180"/>
      </w:pPr>
    </w:lvl>
  </w:abstractNum>
  <w:abstractNum w:abstractNumId="85" w15:restartNumberingAfterBreak="0">
    <w:nsid w:val="1CB91250"/>
    <w:multiLevelType w:val="hybridMultilevel"/>
    <w:tmpl w:val="7C0C392C"/>
    <w:lvl w:ilvl="0" w:tplc="04190001">
      <w:start w:val="1"/>
      <w:numFmt w:val="russianLower"/>
      <w:lvlText w:val="%1)"/>
      <w:lvlJc w:val="left"/>
      <w:pPr>
        <w:tabs>
          <w:tab w:val="num" w:pos="1080"/>
        </w:tabs>
        <w:ind w:left="1080" w:hanging="360"/>
      </w:pPr>
      <w:rPr>
        <w:rFonts w:hint="default"/>
      </w:rPr>
    </w:lvl>
    <w:lvl w:ilvl="1" w:tplc="04190003">
      <w:start w:val="1"/>
      <w:numFmt w:val="bullet"/>
      <w:pStyle w:val="23"/>
      <w:lvlText w:val="-"/>
      <w:lvlJc w:val="left"/>
      <w:pPr>
        <w:tabs>
          <w:tab w:val="num" w:pos="1080"/>
        </w:tabs>
        <w:ind w:left="1080"/>
      </w:pPr>
      <w:rPr>
        <w:rFonts w:ascii="Courier New" w:hAnsi="Courier New" w:cs="Courier New" w:hint="default"/>
        <w:sz w:val="22"/>
        <w:szCs w:val="22"/>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6" w15:restartNumberingAfterBreak="0">
    <w:nsid w:val="1D5B527F"/>
    <w:multiLevelType w:val="multilevel"/>
    <w:tmpl w:val="384E996E"/>
    <w:lvl w:ilvl="0">
      <w:start w:val="1"/>
      <w:numFmt w:val="decimal"/>
      <w:pStyle w:val="Abstractnum1"/>
      <w:lvlText w:val="%1."/>
      <w:lvlJc w:val="left"/>
      <w:pPr>
        <w:tabs>
          <w:tab w:val="num" w:pos="4188"/>
        </w:tabs>
        <w:ind w:left="4188" w:hanging="360"/>
      </w:pPr>
    </w:lvl>
    <w:lvl w:ilvl="1">
      <w:start w:val="1"/>
      <w:numFmt w:val="decimal"/>
      <w:pStyle w:val="Abstractnum2"/>
      <w:lvlText w:val="%1.%2"/>
      <w:lvlJc w:val="left"/>
      <w:pPr>
        <w:tabs>
          <w:tab w:val="num" w:pos="4548"/>
        </w:tabs>
        <w:ind w:left="4548" w:hanging="360"/>
      </w:pPr>
      <w:rPr>
        <w:lang w:val="ru-RU"/>
      </w:rPr>
    </w:lvl>
    <w:lvl w:ilvl="2">
      <w:start w:val="1"/>
      <w:numFmt w:val="decimal"/>
      <w:pStyle w:val="Abstractnum3"/>
      <w:lvlText w:val="%1.%2.%3"/>
      <w:lvlJc w:val="left"/>
      <w:pPr>
        <w:tabs>
          <w:tab w:val="num" w:pos="5323"/>
        </w:tabs>
        <w:ind w:left="5323" w:hanging="360"/>
      </w:pPr>
    </w:lvl>
    <w:lvl w:ilvl="3">
      <w:start w:val="1"/>
      <w:numFmt w:val="decimal"/>
      <w:pStyle w:val="Abstractnum4"/>
      <w:lvlText w:val="%1.%2.%3.%4"/>
      <w:lvlJc w:val="left"/>
      <w:pPr>
        <w:tabs>
          <w:tab w:val="num" w:pos="5606"/>
        </w:tabs>
        <w:ind w:left="5606" w:hanging="360"/>
      </w:pPr>
    </w:lvl>
    <w:lvl w:ilvl="4">
      <w:start w:val="1"/>
      <w:numFmt w:val="decimal"/>
      <w:pStyle w:val="Abstractnum5"/>
      <w:lvlText w:val="%1.%2.%3.%4.%5"/>
      <w:lvlJc w:val="left"/>
      <w:pPr>
        <w:tabs>
          <w:tab w:val="num" w:pos="5628"/>
        </w:tabs>
        <w:ind w:left="5628" w:hanging="360"/>
      </w:pPr>
      <w:rPr>
        <w:lang w:val="en-US"/>
      </w:rPr>
    </w:lvl>
    <w:lvl w:ilvl="5">
      <w:start w:val="1"/>
      <w:numFmt w:val="decimal"/>
      <w:pStyle w:val="Abstractnum6"/>
      <w:lvlText w:val="%1.%2.%3.%4.%5.%6"/>
      <w:lvlJc w:val="left"/>
      <w:pPr>
        <w:tabs>
          <w:tab w:val="num" w:pos="5988"/>
        </w:tabs>
        <w:ind w:left="5988" w:hanging="360"/>
      </w:pPr>
    </w:lvl>
    <w:lvl w:ilvl="6">
      <w:start w:val="1"/>
      <w:numFmt w:val="decimal"/>
      <w:pStyle w:val="Abstractnum7"/>
      <w:lvlText w:val="%1.%2.%3.%4.%5.%6.%7"/>
      <w:lvlJc w:val="left"/>
      <w:pPr>
        <w:tabs>
          <w:tab w:val="num" w:pos="6348"/>
        </w:tabs>
        <w:ind w:left="6348" w:hanging="360"/>
      </w:pPr>
    </w:lvl>
    <w:lvl w:ilvl="7">
      <w:start w:val="1"/>
      <w:numFmt w:val="lowerLetter"/>
      <w:lvlText w:val="%8."/>
      <w:lvlJc w:val="left"/>
      <w:pPr>
        <w:tabs>
          <w:tab w:val="num" w:pos="6708"/>
        </w:tabs>
        <w:ind w:left="6708" w:hanging="360"/>
      </w:pPr>
    </w:lvl>
    <w:lvl w:ilvl="8">
      <w:start w:val="1"/>
      <w:numFmt w:val="lowerRoman"/>
      <w:lvlText w:val="%9."/>
      <w:lvlJc w:val="left"/>
      <w:pPr>
        <w:tabs>
          <w:tab w:val="num" w:pos="7068"/>
        </w:tabs>
        <w:ind w:left="7068" w:hanging="360"/>
      </w:pPr>
    </w:lvl>
  </w:abstractNum>
  <w:abstractNum w:abstractNumId="87" w15:restartNumberingAfterBreak="0">
    <w:nsid w:val="1D7A0D7C"/>
    <w:multiLevelType w:val="multilevel"/>
    <w:tmpl w:val="099AD090"/>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88" w15:restartNumberingAfterBreak="0">
    <w:nsid w:val="1D916E4F"/>
    <w:multiLevelType w:val="hybridMultilevel"/>
    <w:tmpl w:val="6E121CE8"/>
    <w:lvl w:ilvl="0" w:tplc="BCF6BFC2">
      <w:start w:val="1"/>
      <w:numFmt w:val="bullet"/>
      <w:pStyle w:val="SList"/>
      <w:lvlText w:val=""/>
      <w:lvlJc w:val="left"/>
      <w:pPr>
        <w:ind w:left="1571" w:hanging="360"/>
      </w:pPr>
      <w:rPr>
        <w:rFonts w:ascii="Symbol" w:hAnsi="Symbol" w:hint="default"/>
      </w:rPr>
    </w:lvl>
    <w:lvl w:ilvl="1" w:tplc="536CD2AC">
      <w:start w:val="1"/>
      <w:numFmt w:val="russianLower"/>
      <w:lvlText w:val="%2)"/>
      <w:lvlJc w:val="left"/>
      <w:pPr>
        <w:ind w:left="2291" w:hanging="360"/>
      </w:pPr>
      <w:rPr>
        <w:b w:val="0"/>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9" w15:restartNumberingAfterBreak="0">
    <w:nsid w:val="1E456DFC"/>
    <w:multiLevelType w:val="hybridMultilevel"/>
    <w:tmpl w:val="2D56821C"/>
    <w:lvl w:ilvl="0" w:tplc="6BCE5726">
      <w:start w:val="1"/>
      <w:numFmt w:val="bullet"/>
      <w:pStyle w:val="ab"/>
      <w:lvlText w:val="–"/>
      <w:lvlJc w:val="left"/>
      <w:pPr>
        <w:tabs>
          <w:tab w:val="num" w:pos="720"/>
        </w:tabs>
        <w:ind w:left="720" w:hanging="360"/>
      </w:pPr>
      <w:rPr>
        <w:rFonts w:ascii="Courier New" w:hAnsi="Courier New" w:hint="default"/>
      </w:rPr>
    </w:lvl>
    <w:lvl w:ilvl="1" w:tplc="CAB63AE4">
      <w:start w:val="1"/>
      <w:numFmt w:val="bullet"/>
      <w:lvlText w:val="o"/>
      <w:lvlJc w:val="left"/>
      <w:pPr>
        <w:tabs>
          <w:tab w:val="num" w:pos="1440"/>
        </w:tabs>
        <w:ind w:left="1440" w:hanging="360"/>
      </w:pPr>
      <w:rPr>
        <w:rFonts w:ascii="Courier New" w:hAnsi="Courier New" w:hint="default"/>
      </w:rPr>
    </w:lvl>
    <w:lvl w:ilvl="2" w:tplc="A530ACFC">
      <w:start w:val="1"/>
      <w:numFmt w:val="bullet"/>
      <w:lvlText w:val=""/>
      <w:lvlJc w:val="left"/>
      <w:pPr>
        <w:tabs>
          <w:tab w:val="num" w:pos="2160"/>
        </w:tabs>
        <w:ind w:left="2160" w:hanging="360"/>
      </w:pPr>
      <w:rPr>
        <w:rFonts w:ascii="Wingdings" w:hAnsi="Wingdings" w:hint="default"/>
      </w:rPr>
    </w:lvl>
    <w:lvl w:ilvl="3" w:tplc="B9904680" w:tentative="1">
      <w:start w:val="1"/>
      <w:numFmt w:val="bullet"/>
      <w:lvlText w:val=""/>
      <w:lvlJc w:val="left"/>
      <w:pPr>
        <w:tabs>
          <w:tab w:val="num" w:pos="2880"/>
        </w:tabs>
        <w:ind w:left="2880" w:hanging="360"/>
      </w:pPr>
      <w:rPr>
        <w:rFonts w:ascii="Symbol" w:hAnsi="Symbol" w:hint="default"/>
      </w:rPr>
    </w:lvl>
    <w:lvl w:ilvl="4" w:tplc="2D9E6B38" w:tentative="1">
      <w:start w:val="1"/>
      <w:numFmt w:val="bullet"/>
      <w:lvlText w:val="o"/>
      <w:lvlJc w:val="left"/>
      <w:pPr>
        <w:tabs>
          <w:tab w:val="num" w:pos="3600"/>
        </w:tabs>
        <w:ind w:left="3600" w:hanging="360"/>
      </w:pPr>
      <w:rPr>
        <w:rFonts w:ascii="Courier New" w:hAnsi="Courier New" w:hint="default"/>
      </w:rPr>
    </w:lvl>
    <w:lvl w:ilvl="5" w:tplc="B066E608" w:tentative="1">
      <w:start w:val="1"/>
      <w:numFmt w:val="bullet"/>
      <w:lvlText w:val=""/>
      <w:lvlJc w:val="left"/>
      <w:pPr>
        <w:tabs>
          <w:tab w:val="num" w:pos="4320"/>
        </w:tabs>
        <w:ind w:left="4320" w:hanging="360"/>
      </w:pPr>
      <w:rPr>
        <w:rFonts w:ascii="Wingdings" w:hAnsi="Wingdings" w:hint="default"/>
      </w:rPr>
    </w:lvl>
    <w:lvl w:ilvl="6" w:tplc="469C277C" w:tentative="1">
      <w:start w:val="1"/>
      <w:numFmt w:val="bullet"/>
      <w:lvlText w:val=""/>
      <w:lvlJc w:val="left"/>
      <w:pPr>
        <w:tabs>
          <w:tab w:val="num" w:pos="5040"/>
        </w:tabs>
        <w:ind w:left="5040" w:hanging="360"/>
      </w:pPr>
      <w:rPr>
        <w:rFonts w:ascii="Symbol" w:hAnsi="Symbol" w:hint="default"/>
      </w:rPr>
    </w:lvl>
    <w:lvl w:ilvl="7" w:tplc="02E20624" w:tentative="1">
      <w:start w:val="1"/>
      <w:numFmt w:val="bullet"/>
      <w:lvlText w:val="o"/>
      <w:lvlJc w:val="left"/>
      <w:pPr>
        <w:tabs>
          <w:tab w:val="num" w:pos="5760"/>
        </w:tabs>
        <w:ind w:left="5760" w:hanging="360"/>
      </w:pPr>
      <w:rPr>
        <w:rFonts w:ascii="Courier New" w:hAnsi="Courier New" w:hint="default"/>
      </w:rPr>
    </w:lvl>
    <w:lvl w:ilvl="8" w:tplc="F7C0120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E625663"/>
    <w:multiLevelType w:val="multilevel"/>
    <w:tmpl w:val="A76C8F1E"/>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0"/>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91" w15:restartNumberingAfterBreak="0">
    <w:nsid w:val="1F245BD7"/>
    <w:multiLevelType w:val="multilevel"/>
    <w:tmpl w:val="36F25C1E"/>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rPr>
        <w:rFonts w:ascii="Times New Roman" w:hAnsi="Times New Roman" w:cs="Times New Roman" w:hint="default"/>
      </w:r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92" w15:restartNumberingAfterBreak="0">
    <w:nsid w:val="1F7864B5"/>
    <w:multiLevelType w:val="hybridMultilevel"/>
    <w:tmpl w:val="D04ECB32"/>
    <w:lvl w:ilvl="0" w:tplc="3F701BC2">
      <w:start w:val="1"/>
      <w:numFmt w:val="bullet"/>
      <w:pStyle w:val="ac"/>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3" w15:restartNumberingAfterBreak="0">
    <w:nsid w:val="1FBB78D1"/>
    <w:multiLevelType w:val="multilevel"/>
    <w:tmpl w:val="6B4007BA"/>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94" w15:restartNumberingAfterBreak="0">
    <w:nsid w:val="20587B88"/>
    <w:multiLevelType w:val="multilevel"/>
    <w:tmpl w:val="A29CB41C"/>
    <w:lvl w:ilvl="0">
      <w:start w:val="1"/>
      <w:numFmt w:val="bullet"/>
      <w:lvlText w:val="­"/>
      <w:lvlJc w:val="left"/>
      <w:pPr>
        <w:ind w:left="720" w:hanging="360"/>
      </w:pPr>
      <w:rPr>
        <w:rFonts w:ascii="Courier New" w:eastAsia="Times New Roman" w:hAnsi="Courier New"/>
        <w:color w:val="00000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5" w15:restartNumberingAfterBreak="0">
    <w:nsid w:val="208C65D7"/>
    <w:multiLevelType w:val="multilevel"/>
    <w:tmpl w:val="61C8C306"/>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96" w15:restartNumberingAfterBreak="0">
    <w:nsid w:val="20D54382"/>
    <w:multiLevelType w:val="multilevel"/>
    <w:tmpl w:val="AD4E3E96"/>
    <w:lvl w:ilvl="0">
      <w:start w:val="1"/>
      <w:numFmt w:val="decimal"/>
      <w:pStyle w:val="1Header"/>
      <w:lvlText w:val="%1"/>
      <w:lvlJc w:val="left"/>
      <w:pPr>
        <w:tabs>
          <w:tab w:val="num" w:pos="851"/>
        </w:tabs>
        <w:ind w:left="0" w:firstLine="851"/>
      </w:pPr>
    </w:lvl>
    <w:lvl w:ilvl="1">
      <w:start w:val="1"/>
      <w:numFmt w:val="decimal"/>
      <w:pStyle w:val="2header"/>
      <w:lvlText w:val="%1.%2"/>
      <w:lvlJc w:val="left"/>
      <w:pPr>
        <w:tabs>
          <w:tab w:val="num" w:pos="1135"/>
        </w:tabs>
        <w:ind w:left="284" w:firstLine="851"/>
      </w:pPr>
    </w:lvl>
    <w:lvl w:ilvl="2">
      <w:start w:val="1"/>
      <w:numFmt w:val="decimal"/>
      <w:pStyle w:val="3Header"/>
      <w:lvlText w:val="%1.%2.%3"/>
      <w:lvlJc w:val="left"/>
      <w:pPr>
        <w:tabs>
          <w:tab w:val="num" w:pos="851"/>
        </w:tabs>
        <w:ind w:left="0" w:firstLine="851"/>
      </w:pPr>
    </w:lvl>
    <w:lvl w:ilvl="3">
      <w:start w:val="1"/>
      <w:numFmt w:val="decimal"/>
      <w:pStyle w:val="4Header"/>
      <w:lvlText w:val="%1.%2.%3.%4"/>
      <w:lvlJc w:val="left"/>
      <w:pPr>
        <w:tabs>
          <w:tab w:val="num" w:pos="851"/>
        </w:tabs>
        <w:ind w:left="0" w:firstLine="851"/>
      </w:pPr>
    </w:lvl>
    <w:lvl w:ilvl="4">
      <w:start w:val="1"/>
      <w:numFmt w:val="decimal"/>
      <w:pStyle w:val="5Header"/>
      <w:lvlText w:val="%1.%2.%3.%4.%5"/>
      <w:lvlJc w:val="left"/>
      <w:pPr>
        <w:tabs>
          <w:tab w:val="num" w:pos="851"/>
        </w:tabs>
        <w:ind w:left="0" w:firstLine="851"/>
      </w:pPr>
    </w:lvl>
    <w:lvl w:ilvl="5">
      <w:start w:val="1"/>
      <w:numFmt w:val="lowerRoman"/>
      <w:lvlText w:val="(%6)"/>
      <w:lvlJc w:val="left"/>
      <w:pPr>
        <w:tabs>
          <w:tab w:val="num" w:pos="851"/>
        </w:tabs>
        <w:ind w:left="0" w:firstLine="851"/>
      </w:pPr>
    </w:lvl>
    <w:lvl w:ilvl="6">
      <w:start w:val="1"/>
      <w:numFmt w:val="decimal"/>
      <w:lvlText w:val="%7."/>
      <w:lvlJc w:val="left"/>
      <w:pPr>
        <w:tabs>
          <w:tab w:val="num" w:pos="851"/>
        </w:tabs>
        <w:ind w:left="0" w:firstLine="851"/>
      </w:pPr>
    </w:lvl>
    <w:lvl w:ilvl="7">
      <w:start w:val="1"/>
      <w:numFmt w:val="lowerLetter"/>
      <w:lvlText w:val="%8."/>
      <w:lvlJc w:val="left"/>
      <w:pPr>
        <w:tabs>
          <w:tab w:val="num" w:pos="851"/>
        </w:tabs>
        <w:ind w:left="0" w:firstLine="851"/>
      </w:pPr>
    </w:lvl>
    <w:lvl w:ilvl="8">
      <w:start w:val="1"/>
      <w:numFmt w:val="lowerRoman"/>
      <w:lvlText w:val="%9."/>
      <w:lvlJc w:val="left"/>
      <w:pPr>
        <w:tabs>
          <w:tab w:val="num" w:pos="851"/>
        </w:tabs>
        <w:ind w:left="0" w:firstLine="851"/>
      </w:pPr>
    </w:lvl>
  </w:abstractNum>
  <w:abstractNum w:abstractNumId="97" w15:restartNumberingAfterBreak="0">
    <w:nsid w:val="213D59AD"/>
    <w:multiLevelType w:val="multilevel"/>
    <w:tmpl w:val="1E1C5986"/>
    <w:styleLink w:val="416OutlineNumbering"/>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98" w15:restartNumberingAfterBreak="0">
    <w:nsid w:val="21ED3F7F"/>
    <w:multiLevelType w:val="multilevel"/>
    <w:tmpl w:val="73504812"/>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99" w15:restartNumberingAfterBreak="0">
    <w:nsid w:val="2295610B"/>
    <w:multiLevelType w:val="multilevel"/>
    <w:tmpl w:val="41A49BD6"/>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0" w15:restartNumberingAfterBreak="0">
    <w:nsid w:val="22B12733"/>
    <w:multiLevelType w:val="multilevel"/>
    <w:tmpl w:val="3F644AA6"/>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15:restartNumberingAfterBreak="0">
    <w:nsid w:val="22E27A68"/>
    <w:multiLevelType w:val="hybridMultilevel"/>
    <w:tmpl w:val="1F426F80"/>
    <w:lvl w:ilvl="0" w:tplc="EC5E60C4">
      <w:start w:val="1"/>
      <w:numFmt w:val="decimal"/>
      <w:pStyle w:val="345"/>
      <w:lvlText w:val="%1"/>
      <w:lvlJc w:val="left"/>
      <w:pPr>
        <w:tabs>
          <w:tab w:val="num" w:pos="1191"/>
        </w:tabs>
        <w:ind w:left="1191" w:hanging="47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15:restartNumberingAfterBreak="0">
    <w:nsid w:val="22EC7907"/>
    <w:multiLevelType w:val="multilevel"/>
    <w:tmpl w:val="A62672B4"/>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03" w15:restartNumberingAfterBreak="0">
    <w:nsid w:val="236C135D"/>
    <w:multiLevelType w:val="multilevel"/>
    <w:tmpl w:val="38B2647C"/>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04" w15:restartNumberingAfterBreak="0">
    <w:nsid w:val="23F80DAA"/>
    <w:multiLevelType w:val="hybridMultilevel"/>
    <w:tmpl w:val="208AD13E"/>
    <w:lvl w:ilvl="0" w:tplc="42C4C4B0">
      <w:start w:val="1"/>
      <w:numFmt w:val="bullet"/>
      <w:lvlText w:val="−"/>
      <w:lvlJc w:val="left"/>
      <w:pPr>
        <w:ind w:left="720" w:hanging="360"/>
      </w:pPr>
      <w:rPr>
        <w:rFonts w:ascii="Times New Roman" w:hAnsi="Times New Roman" w:cs="Times New Roman" w:hint="default"/>
      </w:rPr>
    </w:lvl>
    <w:lvl w:ilvl="1" w:tplc="D5CC733A">
      <w:start w:val="1"/>
      <w:numFmt w:val="bullet"/>
      <w:lvlText w:val="o"/>
      <w:lvlJc w:val="left"/>
      <w:pPr>
        <w:ind w:left="1440" w:hanging="360"/>
      </w:pPr>
      <w:rPr>
        <w:rFonts w:ascii="Courier New" w:hAnsi="Courier New" w:hint="default"/>
      </w:rPr>
    </w:lvl>
    <w:lvl w:ilvl="2" w:tplc="DA2E9340">
      <w:start w:val="1"/>
      <w:numFmt w:val="bullet"/>
      <w:lvlText w:val=""/>
      <w:lvlJc w:val="left"/>
      <w:pPr>
        <w:ind w:left="2160" w:hanging="360"/>
      </w:pPr>
      <w:rPr>
        <w:rFonts w:ascii="Wingdings" w:hAnsi="Wingdings" w:hint="default"/>
      </w:rPr>
    </w:lvl>
    <w:lvl w:ilvl="3" w:tplc="80CE03C6">
      <w:start w:val="1"/>
      <w:numFmt w:val="bullet"/>
      <w:lvlText w:val=""/>
      <w:lvlJc w:val="left"/>
      <w:pPr>
        <w:ind w:left="2880" w:hanging="360"/>
      </w:pPr>
      <w:rPr>
        <w:rFonts w:ascii="Symbol" w:hAnsi="Symbol" w:hint="default"/>
      </w:rPr>
    </w:lvl>
    <w:lvl w:ilvl="4" w:tplc="21A4F6E8">
      <w:start w:val="1"/>
      <w:numFmt w:val="bullet"/>
      <w:lvlText w:val="o"/>
      <w:lvlJc w:val="left"/>
      <w:pPr>
        <w:ind w:left="3600" w:hanging="360"/>
      </w:pPr>
      <w:rPr>
        <w:rFonts w:ascii="Courier New" w:hAnsi="Courier New" w:hint="default"/>
      </w:rPr>
    </w:lvl>
    <w:lvl w:ilvl="5" w:tplc="CF9E55E4">
      <w:start w:val="1"/>
      <w:numFmt w:val="bullet"/>
      <w:lvlText w:val=""/>
      <w:lvlJc w:val="left"/>
      <w:pPr>
        <w:ind w:left="4320" w:hanging="360"/>
      </w:pPr>
      <w:rPr>
        <w:rFonts w:ascii="Wingdings" w:hAnsi="Wingdings" w:hint="default"/>
      </w:rPr>
    </w:lvl>
    <w:lvl w:ilvl="6" w:tplc="9BD48C70">
      <w:start w:val="1"/>
      <w:numFmt w:val="bullet"/>
      <w:lvlText w:val=""/>
      <w:lvlJc w:val="left"/>
      <w:pPr>
        <w:ind w:left="5040" w:hanging="360"/>
      </w:pPr>
      <w:rPr>
        <w:rFonts w:ascii="Symbol" w:hAnsi="Symbol" w:hint="default"/>
      </w:rPr>
    </w:lvl>
    <w:lvl w:ilvl="7" w:tplc="11DC6682">
      <w:start w:val="1"/>
      <w:numFmt w:val="bullet"/>
      <w:lvlText w:val="o"/>
      <w:lvlJc w:val="left"/>
      <w:pPr>
        <w:ind w:left="5760" w:hanging="360"/>
      </w:pPr>
      <w:rPr>
        <w:rFonts w:ascii="Courier New" w:hAnsi="Courier New" w:hint="default"/>
      </w:rPr>
    </w:lvl>
    <w:lvl w:ilvl="8" w:tplc="1A8017B6">
      <w:start w:val="1"/>
      <w:numFmt w:val="bullet"/>
      <w:lvlText w:val=""/>
      <w:lvlJc w:val="left"/>
      <w:pPr>
        <w:ind w:left="6480" w:hanging="360"/>
      </w:pPr>
      <w:rPr>
        <w:rFonts w:ascii="Wingdings" w:hAnsi="Wingdings" w:hint="default"/>
      </w:rPr>
    </w:lvl>
  </w:abstractNum>
  <w:abstractNum w:abstractNumId="105" w15:restartNumberingAfterBreak="0">
    <w:nsid w:val="24086CE7"/>
    <w:multiLevelType w:val="hybridMultilevel"/>
    <w:tmpl w:val="BE46F39C"/>
    <w:lvl w:ilvl="0" w:tplc="4A527E6A">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7E30C0"/>
    <w:multiLevelType w:val="multilevel"/>
    <w:tmpl w:val="F424C14E"/>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07" w15:restartNumberingAfterBreak="0">
    <w:nsid w:val="2502707C"/>
    <w:multiLevelType w:val="hybridMultilevel"/>
    <w:tmpl w:val="8588384C"/>
    <w:lvl w:ilvl="0" w:tplc="01CE881C">
      <w:start w:val="1"/>
      <w:numFmt w:val="bullet"/>
      <w:pStyle w:val="16"/>
      <w:lvlText w:val=""/>
      <w:lvlJc w:val="left"/>
      <w:pPr>
        <w:tabs>
          <w:tab w:val="num" w:pos="1068"/>
        </w:tabs>
        <w:ind w:left="0" w:firstLine="708"/>
      </w:pPr>
      <w:rPr>
        <w:rFonts w:ascii="Symbol" w:hAnsi="Symbol" w:hint="default"/>
      </w:rPr>
    </w:lvl>
    <w:lvl w:ilvl="1" w:tplc="3408628C">
      <w:start w:val="1"/>
      <w:numFmt w:val="bullet"/>
      <w:pStyle w:val="16"/>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5FA2FBB"/>
    <w:multiLevelType w:val="multilevel"/>
    <w:tmpl w:val="A54CD992"/>
    <w:lvl w:ilvl="0">
      <w:start w:val="1"/>
      <w:numFmt w:val="bullet"/>
      <w:lvlText w:val="−"/>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26E31B89"/>
    <w:multiLevelType w:val="hybridMultilevel"/>
    <w:tmpl w:val="DD64C0FA"/>
    <w:lvl w:ilvl="0" w:tplc="0F22FC68">
      <w:start w:val="1"/>
      <w:numFmt w:val="bullet"/>
      <w:lvlText w:val=""/>
      <w:lvlJc w:val="left"/>
      <w:pPr>
        <w:ind w:left="720" w:hanging="360"/>
      </w:pPr>
      <w:rPr>
        <w:rFonts w:ascii="Symbol" w:hAnsi="Symbol" w:hint="default"/>
      </w:rPr>
    </w:lvl>
    <w:lvl w:ilvl="1" w:tplc="42C4C4B0">
      <w:start w:val="1"/>
      <w:numFmt w:val="bullet"/>
      <w:lvlText w:val="−"/>
      <w:lvlJc w:val="left"/>
      <w:pPr>
        <w:ind w:left="1440" w:hanging="360"/>
      </w:pPr>
      <w:rPr>
        <w:rFonts w:ascii="Times New Roman" w:hAnsi="Times New Roman" w:cs="Times New Roman" w:hint="default"/>
      </w:rPr>
    </w:lvl>
    <w:lvl w:ilvl="2" w:tplc="F4BEAF10">
      <w:start w:val="1"/>
      <w:numFmt w:val="bullet"/>
      <w:lvlText w:val=""/>
      <w:lvlJc w:val="left"/>
      <w:pPr>
        <w:ind w:left="2160" w:hanging="360"/>
      </w:pPr>
      <w:rPr>
        <w:rFonts w:ascii="Wingdings" w:hAnsi="Wingdings" w:hint="default"/>
      </w:rPr>
    </w:lvl>
    <w:lvl w:ilvl="3" w:tplc="7F2AE156">
      <w:start w:val="1"/>
      <w:numFmt w:val="bullet"/>
      <w:lvlText w:val=""/>
      <w:lvlJc w:val="left"/>
      <w:pPr>
        <w:ind w:left="2880" w:hanging="360"/>
      </w:pPr>
      <w:rPr>
        <w:rFonts w:ascii="Symbol" w:hAnsi="Symbol" w:hint="default"/>
      </w:rPr>
    </w:lvl>
    <w:lvl w:ilvl="4" w:tplc="61C06F32">
      <w:start w:val="1"/>
      <w:numFmt w:val="bullet"/>
      <w:lvlText w:val="o"/>
      <w:lvlJc w:val="left"/>
      <w:pPr>
        <w:ind w:left="3600" w:hanging="360"/>
      </w:pPr>
      <w:rPr>
        <w:rFonts w:ascii="Courier New" w:hAnsi="Courier New" w:hint="default"/>
      </w:rPr>
    </w:lvl>
    <w:lvl w:ilvl="5" w:tplc="2C1A6516">
      <w:start w:val="1"/>
      <w:numFmt w:val="bullet"/>
      <w:lvlText w:val=""/>
      <w:lvlJc w:val="left"/>
      <w:pPr>
        <w:ind w:left="4320" w:hanging="360"/>
      </w:pPr>
      <w:rPr>
        <w:rFonts w:ascii="Wingdings" w:hAnsi="Wingdings" w:hint="default"/>
      </w:rPr>
    </w:lvl>
    <w:lvl w:ilvl="6" w:tplc="66ECEA34">
      <w:start w:val="1"/>
      <w:numFmt w:val="bullet"/>
      <w:lvlText w:val=""/>
      <w:lvlJc w:val="left"/>
      <w:pPr>
        <w:ind w:left="5040" w:hanging="360"/>
      </w:pPr>
      <w:rPr>
        <w:rFonts w:ascii="Symbol" w:hAnsi="Symbol" w:hint="default"/>
      </w:rPr>
    </w:lvl>
    <w:lvl w:ilvl="7" w:tplc="6B16B784">
      <w:start w:val="1"/>
      <w:numFmt w:val="bullet"/>
      <w:lvlText w:val="o"/>
      <w:lvlJc w:val="left"/>
      <w:pPr>
        <w:ind w:left="5760" w:hanging="360"/>
      </w:pPr>
      <w:rPr>
        <w:rFonts w:ascii="Courier New" w:hAnsi="Courier New" w:hint="default"/>
      </w:rPr>
    </w:lvl>
    <w:lvl w:ilvl="8" w:tplc="BCB89206">
      <w:start w:val="1"/>
      <w:numFmt w:val="bullet"/>
      <w:lvlText w:val=""/>
      <w:lvlJc w:val="left"/>
      <w:pPr>
        <w:ind w:left="6480" w:hanging="360"/>
      </w:pPr>
      <w:rPr>
        <w:rFonts w:ascii="Wingdings" w:hAnsi="Wingdings" w:hint="default"/>
      </w:rPr>
    </w:lvl>
  </w:abstractNum>
  <w:abstractNum w:abstractNumId="110" w15:restartNumberingAfterBreak="0">
    <w:nsid w:val="27F81B6A"/>
    <w:multiLevelType w:val="hybridMultilevel"/>
    <w:tmpl w:val="B484E058"/>
    <w:lvl w:ilvl="0" w:tplc="04190001">
      <w:start w:val="1"/>
      <w:numFmt w:val="bullet"/>
      <w:pStyle w:val="ad"/>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1" w15:restartNumberingAfterBreak="0">
    <w:nsid w:val="28A451C3"/>
    <w:multiLevelType w:val="multilevel"/>
    <w:tmpl w:val="D9A63856"/>
    <w:styleLink w:val="417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12" w15:restartNumberingAfterBreak="0">
    <w:nsid w:val="28D41056"/>
    <w:multiLevelType w:val="multilevel"/>
    <w:tmpl w:val="A5E272E8"/>
    <w:styleLink w:val="List112"/>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3" w15:restartNumberingAfterBreak="0">
    <w:nsid w:val="28FE3FA5"/>
    <w:multiLevelType w:val="multilevel"/>
    <w:tmpl w:val="BE7875AE"/>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lvl>
    <w:lvl w:ilvl="3">
      <w:start w:val="1"/>
      <w:numFmt w:val="bullet"/>
      <w:lvlText w:val=""/>
      <w:lvlJc w:val="left"/>
      <w:pPr>
        <w:ind w:left="1728" w:hanging="647"/>
      </w:pPr>
      <w:rPr>
        <w:rFonts w:ascii="Symbol" w:hAnsi="Symbol" w:hint="default"/>
      </w:r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114" w15:restartNumberingAfterBreak="0">
    <w:nsid w:val="290569F1"/>
    <w:multiLevelType w:val="multilevel"/>
    <w:tmpl w:val="1C3222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5" w15:restartNumberingAfterBreak="0">
    <w:nsid w:val="295155B4"/>
    <w:multiLevelType w:val="hybridMultilevel"/>
    <w:tmpl w:val="0E04139A"/>
    <w:lvl w:ilvl="0" w:tplc="404CF6BC">
      <w:start w:val="1"/>
      <w:numFmt w:val="bullet"/>
      <w:pStyle w:val="perechisleniedefis"/>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295E477C"/>
    <w:multiLevelType w:val="hybridMultilevel"/>
    <w:tmpl w:val="7FAC85C2"/>
    <w:styleLink w:val="IBS1"/>
    <w:lvl w:ilvl="0" w:tplc="A16E7668">
      <w:start w:val="1"/>
      <w:numFmt w:val="decimal"/>
      <w:pStyle w:val="IBS10"/>
      <w:lvlText w:val="%1)"/>
      <w:lvlJc w:val="left"/>
      <w:pPr>
        <w:tabs>
          <w:tab w:val="num" w:pos="709"/>
        </w:tabs>
        <w:ind w:left="1276" w:hanging="567"/>
      </w:pPr>
      <w:rPr>
        <w:rFonts w:hint="default"/>
        <w:sz w:val="24"/>
        <w:szCs w:val="24"/>
      </w:rPr>
    </w:lvl>
    <w:lvl w:ilvl="1" w:tplc="03F06E50">
      <w:start w:val="1"/>
      <w:numFmt w:val="lowerLetter"/>
      <w:lvlText w:val="%2."/>
      <w:lvlJc w:val="left"/>
      <w:pPr>
        <w:tabs>
          <w:tab w:val="num" w:pos="1440"/>
        </w:tabs>
        <w:ind w:left="1440" w:hanging="360"/>
      </w:pPr>
      <w:rPr>
        <w:rFonts w:hint="default"/>
      </w:rPr>
    </w:lvl>
    <w:lvl w:ilvl="2" w:tplc="4F18D890">
      <w:start w:val="1"/>
      <w:numFmt w:val="lowerRoman"/>
      <w:lvlText w:val="%3."/>
      <w:lvlJc w:val="right"/>
      <w:pPr>
        <w:tabs>
          <w:tab w:val="num" w:pos="2160"/>
        </w:tabs>
        <w:ind w:left="2160" w:hanging="180"/>
      </w:pPr>
      <w:rPr>
        <w:rFonts w:hint="default"/>
      </w:rPr>
    </w:lvl>
    <w:lvl w:ilvl="3" w:tplc="9C1A00A4">
      <w:start w:val="1"/>
      <w:numFmt w:val="decimal"/>
      <w:lvlText w:val="%4."/>
      <w:lvlJc w:val="left"/>
      <w:pPr>
        <w:tabs>
          <w:tab w:val="num" w:pos="2880"/>
        </w:tabs>
        <w:ind w:left="2880" w:hanging="360"/>
      </w:pPr>
      <w:rPr>
        <w:rFonts w:hint="default"/>
      </w:rPr>
    </w:lvl>
    <w:lvl w:ilvl="4" w:tplc="0EEAA868">
      <w:start w:val="1"/>
      <w:numFmt w:val="lowerLetter"/>
      <w:lvlText w:val="%5."/>
      <w:lvlJc w:val="left"/>
      <w:pPr>
        <w:tabs>
          <w:tab w:val="num" w:pos="3600"/>
        </w:tabs>
        <w:ind w:left="3600" w:hanging="360"/>
      </w:pPr>
      <w:rPr>
        <w:rFonts w:hint="default"/>
      </w:rPr>
    </w:lvl>
    <w:lvl w:ilvl="5" w:tplc="3594D13C">
      <w:start w:val="1"/>
      <w:numFmt w:val="lowerRoman"/>
      <w:lvlText w:val="%6."/>
      <w:lvlJc w:val="right"/>
      <w:pPr>
        <w:tabs>
          <w:tab w:val="num" w:pos="4320"/>
        </w:tabs>
        <w:ind w:left="4320" w:hanging="180"/>
      </w:pPr>
      <w:rPr>
        <w:rFonts w:hint="default"/>
      </w:rPr>
    </w:lvl>
    <w:lvl w:ilvl="6" w:tplc="987A2924">
      <w:start w:val="1"/>
      <w:numFmt w:val="decimal"/>
      <w:lvlText w:val="%7."/>
      <w:lvlJc w:val="left"/>
      <w:pPr>
        <w:tabs>
          <w:tab w:val="num" w:pos="5040"/>
        </w:tabs>
        <w:ind w:left="5040" w:hanging="360"/>
      </w:pPr>
      <w:rPr>
        <w:rFonts w:hint="default"/>
      </w:rPr>
    </w:lvl>
    <w:lvl w:ilvl="7" w:tplc="D27A3B36">
      <w:start w:val="1"/>
      <w:numFmt w:val="lowerLetter"/>
      <w:lvlText w:val="%8."/>
      <w:lvlJc w:val="left"/>
      <w:pPr>
        <w:tabs>
          <w:tab w:val="num" w:pos="5760"/>
        </w:tabs>
        <w:ind w:left="5760" w:hanging="360"/>
      </w:pPr>
      <w:rPr>
        <w:rFonts w:hint="default"/>
      </w:rPr>
    </w:lvl>
    <w:lvl w:ilvl="8" w:tplc="D180A5B0">
      <w:start w:val="1"/>
      <w:numFmt w:val="lowerRoman"/>
      <w:lvlText w:val="%9."/>
      <w:lvlJc w:val="right"/>
      <w:pPr>
        <w:tabs>
          <w:tab w:val="num" w:pos="6480"/>
        </w:tabs>
        <w:ind w:left="6480" w:hanging="180"/>
      </w:pPr>
      <w:rPr>
        <w:rFonts w:hint="default"/>
      </w:rPr>
    </w:lvl>
  </w:abstractNum>
  <w:abstractNum w:abstractNumId="117" w15:restartNumberingAfterBreak="0">
    <w:nsid w:val="2BC90A1B"/>
    <w:multiLevelType w:val="multilevel"/>
    <w:tmpl w:val="A3C8D008"/>
    <w:lvl w:ilvl="0">
      <w:start w:val="1"/>
      <w:numFmt w:val="decimal"/>
      <w:pStyle w:val="17"/>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2C0744F9"/>
    <w:multiLevelType w:val="hybridMultilevel"/>
    <w:tmpl w:val="DBBAF3DC"/>
    <w:lvl w:ilvl="0" w:tplc="F9BEAF42">
      <w:start w:val="1"/>
      <w:numFmt w:val="decimal"/>
      <w:pStyle w:val="346"/>
      <w:lvlText w:val="%1"/>
      <w:lvlJc w:val="left"/>
      <w:pPr>
        <w:tabs>
          <w:tab w:val="num" w:pos="1191"/>
        </w:tabs>
        <w:ind w:left="1191" w:hanging="47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2C6A1954"/>
    <w:multiLevelType w:val="multilevel"/>
    <w:tmpl w:val="A3D48EBC"/>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120" w15:restartNumberingAfterBreak="0">
    <w:nsid w:val="2C904D1B"/>
    <w:multiLevelType w:val="hybridMultilevel"/>
    <w:tmpl w:val="DB7A6748"/>
    <w:lvl w:ilvl="0" w:tplc="BAF60640">
      <w:start w:val="1"/>
      <w:numFmt w:val="decimal"/>
      <w:pStyle w:val="31"/>
      <w:lvlText w:val="%1)"/>
      <w:legacy w:legacy="1" w:legacySpace="0" w:legacyIndent="360"/>
      <w:lvlJc w:val="left"/>
      <w:pPr>
        <w:ind w:left="1440" w:hanging="360"/>
      </w:pPr>
      <w:rPr>
        <w:rFonts w:ascii="Arial" w:hAnsi="Arial" w:cs="Times New Roman" w:hint="default"/>
        <w:b w:val="0"/>
        <w:i w:val="0"/>
        <w:sz w:val="18"/>
      </w:rPr>
    </w:lvl>
    <w:lvl w:ilvl="1" w:tplc="214A7A44">
      <w:numFmt w:val="decimal"/>
      <w:lvlText w:val=""/>
      <w:lvlJc w:val="left"/>
    </w:lvl>
    <w:lvl w:ilvl="2" w:tplc="16480D84">
      <w:numFmt w:val="decimal"/>
      <w:lvlText w:val=""/>
      <w:lvlJc w:val="left"/>
    </w:lvl>
    <w:lvl w:ilvl="3" w:tplc="C92076EA">
      <w:numFmt w:val="decimal"/>
      <w:lvlText w:val=""/>
      <w:lvlJc w:val="left"/>
    </w:lvl>
    <w:lvl w:ilvl="4" w:tplc="7A687FCA">
      <w:numFmt w:val="decimal"/>
      <w:lvlText w:val=""/>
      <w:lvlJc w:val="left"/>
    </w:lvl>
    <w:lvl w:ilvl="5" w:tplc="EAB24C56">
      <w:numFmt w:val="decimal"/>
      <w:lvlText w:val=""/>
      <w:lvlJc w:val="left"/>
    </w:lvl>
    <w:lvl w:ilvl="6" w:tplc="FE1C3ABC">
      <w:numFmt w:val="decimal"/>
      <w:lvlText w:val=""/>
      <w:lvlJc w:val="left"/>
    </w:lvl>
    <w:lvl w:ilvl="7" w:tplc="C39E1D32">
      <w:numFmt w:val="decimal"/>
      <w:lvlText w:val=""/>
      <w:lvlJc w:val="left"/>
    </w:lvl>
    <w:lvl w:ilvl="8" w:tplc="7AA483E2">
      <w:numFmt w:val="decimal"/>
      <w:lvlText w:val=""/>
      <w:lvlJc w:val="left"/>
    </w:lvl>
  </w:abstractNum>
  <w:abstractNum w:abstractNumId="121" w15:restartNumberingAfterBreak="0">
    <w:nsid w:val="2D141B9B"/>
    <w:multiLevelType w:val="multilevel"/>
    <w:tmpl w:val="7D64CC50"/>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Times New Roman" w:eastAsia="Times New Roman" w:hAnsi="Times New Roman"/>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2" w15:restartNumberingAfterBreak="0">
    <w:nsid w:val="2D2D4B54"/>
    <w:multiLevelType w:val="hybridMultilevel"/>
    <w:tmpl w:val="4CD283D6"/>
    <w:lvl w:ilvl="0" w:tplc="EB3E50C2">
      <w:start w:val="1"/>
      <w:numFmt w:val="bullet"/>
      <w:pStyle w:val="List2"/>
      <w:lvlText w:val=""/>
      <w:lvlJc w:val="left"/>
      <w:pPr>
        <w:tabs>
          <w:tab w:val="num" w:pos="1267"/>
        </w:tabs>
        <w:ind w:left="1191" w:hanging="284"/>
      </w:pPr>
      <w:rPr>
        <w:rFonts w:ascii="Symbol" w:hAnsi="Symbol" w:hint="default"/>
      </w:rPr>
    </w:lvl>
    <w:lvl w:ilvl="1" w:tplc="88E66362">
      <w:numFmt w:val="decimal"/>
      <w:lvlText w:val=""/>
      <w:lvlJc w:val="left"/>
    </w:lvl>
    <w:lvl w:ilvl="2" w:tplc="2FCE7020">
      <w:numFmt w:val="decimal"/>
      <w:lvlText w:val=""/>
      <w:lvlJc w:val="left"/>
    </w:lvl>
    <w:lvl w:ilvl="3" w:tplc="F124B736">
      <w:numFmt w:val="decimal"/>
      <w:lvlText w:val=""/>
      <w:lvlJc w:val="left"/>
    </w:lvl>
    <w:lvl w:ilvl="4" w:tplc="3B1E7BA8">
      <w:numFmt w:val="decimal"/>
      <w:lvlText w:val=""/>
      <w:lvlJc w:val="left"/>
    </w:lvl>
    <w:lvl w:ilvl="5" w:tplc="7CE25386">
      <w:numFmt w:val="decimal"/>
      <w:lvlText w:val=""/>
      <w:lvlJc w:val="left"/>
    </w:lvl>
    <w:lvl w:ilvl="6" w:tplc="A81E193C">
      <w:numFmt w:val="decimal"/>
      <w:lvlText w:val=""/>
      <w:lvlJc w:val="left"/>
    </w:lvl>
    <w:lvl w:ilvl="7" w:tplc="5B5AF92E">
      <w:numFmt w:val="decimal"/>
      <w:lvlText w:val=""/>
      <w:lvlJc w:val="left"/>
    </w:lvl>
    <w:lvl w:ilvl="8" w:tplc="F4C49074">
      <w:numFmt w:val="decimal"/>
      <w:lvlText w:val=""/>
      <w:lvlJc w:val="left"/>
    </w:lvl>
  </w:abstractNum>
  <w:abstractNum w:abstractNumId="123" w15:restartNumberingAfterBreak="0">
    <w:nsid w:val="2D6C31B2"/>
    <w:multiLevelType w:val="hybridMultilevel"/>
    <w:tmpl w:val="89E0CF54"/>
    <w:lvl w:ilvl="0" w:tplc="04190001">
      <w:start w:val="1"/>
      <w:numFmt w:val="bullet"/>
      <w:pStyle w:val="ae"/>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4" w15:restartNumberingAfterBreak="0">
    <w:nsid w:val="2DBA7D4C"/>
    <w:multiLevelType w:val="multilevel"/>
    <w:tmpl w:val="6DA0FB1A"/>
    <w:lvl w:ilvl="0">
      <w:start w:val="1"/>
      <w:numFmt w:val="decimal"/>
      <w:pStyle w:val="1SLA"/>
      <w:lvlText w:val="%1."/>
      <w:lvlJc w:val="left"/>
      <w:pPr>
        <w:tabs>
          <w:tab w:val="num" w:pos="-179"/>
        </w:tabs>
        <w:ind w:left="-179" w:hanging="360"/>
      </w:pPr>
      <w:rPr>
        <w:rFonts w:hint="default"/>
      </w:rPr>
    </w:lvl>
    <w:lvl w:ilvl="1">
      <w:start w:val="1"/>
      <w:numFmt w:val="decimal"/>
      <w:pStyle w:val="2SLA"/>
      <w:lvlText w:val="%1.%2."/>
      <w:lvlJc w:val="left"/>
      <w:pPr>
        <w:tabs>
          <w:tab w:val="num" w:pos="253"/>
        </w:tabs>
        <w:ind w:left="253" w:hanging="432"/>
      </w:pPr>
      <w:rPr>
        <w:rFonts w:hint="default"/>
      </w:rPr>
    </w:lvl>
    <w:lvl w:ilvl="2">
      <w:start w:val="1"/>
      <w:numFmt w:val="decimal"/>
      <w:lvlText w:val="%2.%1.%3."/>
      <w:lvlJc w:val="left"/>
      <w:pPr>
        <w:tabs>
          <w:tab w:val="num" w:pos="901"/>
        </w:tabs>
        <w:ind w:left="685" w:hanging="504"/>
      </w:pPr>
      <w:rPr>
        <w:rFonts w:hint="default"/>
      </w:rPr>
    </w:lvl>
    <w:lvl w:ilvl="3">
      <w:start w:val="1"/>
      <w:numFmt w:val="decimal"/>
      <w:pStyle w:val="3SLA"/>
      <w:lvlText w:val="%4.%2.%1.%3."/>
      <w:lvlJc w:val="left"/>
      <w:pPr>
        <w:tabs>
          <w:tab w:val="num" w:pos="1261"/>
        </w:tabs>
        <w:ind w:left="1189" w:hanging="648"/>
      </w:pPr>
      <w:rPr>
        <w:rFonts w:hint="default"/>
      </w:rPr>
    </w:lvl>
    <w:lvl w:ilvl="4">
      <w:start w:val="1"/>
      <w:numFmt w:val="decimal"/>
      <w:lvlText w:val="%1.%2.%3.%4.%5."/>
      <w:lvlJc w:val="left"/>
      <w:pPr>
        <w:tabs>
          <w:tab w:val="num" w:pos="1981"/>
        </w:tabs>
        <w:ind w:left="1693" w:hanging="792"/>
      </w:pPr>
      <w:rPr>
        <w:rFonts w:hint="default"/>
      </w:rPr>
    </w:lvl>
    <w:lvl w:ilvl="5">
      <w:start w:val="1"/>
      <w:numFmt w:val="decimal"/>
      <w:lvlText w:val="%1.%2.%3.%4.%5.%6."/>
      <w:lvlJc w:val="left"/>
      <w:pPr>
        <w:tabs>
          <w:tab w:val="num" w:pos="2341"/>
        </w:tabs>
        <w:ind w:left="2197" w:hanging="936"/>
      </w:pPr>
      <w:rPr>
        <w:rFonts w:hint="default"/>
      </w:rPr>
    </w:lvl>
    <w:lvl w:ilvl="6">
      <w:start w:val="1"/>
      <w:numFmt w:val="decimal"/>
      <w:lvlText w:val="%1.%2.%3.%4.%5.%6.%7."/>
      <w:lvlJc w:val="left"/>
      <w:pPr>
        <w:tabs>
          <w:tab w:val="num" w:pos="3061"/>
        </w:tabs>
        <w:ind w:left="2701" w:hanging="1080"/>
      </w:pPr>
      <w:rPr>
        <w:rFonts w:hint="default"/>
      </w:rPr>
    </w:lvl>
    <w:lvl w:ilvl="7">
      <w:start w:val="1"/>
      <w:numFmt w:val="decimal"/>
      <w:lvlText w:val="%1.%2.%3.%4.%5.%6.%7.%8."/>
      <w:lvlJc w:val="left"/>
      <w:pPr>
        <w:tabs>
          <w:tab w:val="num" w:pos="3421"/>
        </w:tabs>
        <w:ind w:left="3205" w:hanging="1224"/>
      </w:pPr>
      <w:rPr>
        <w:rFonts w:hint="default"/>
      </w:rPr>
    </w:lvl>
    <w:lvl w:ilvl="8">
      <w:start w:val="1"/>
      <w:numFmt w:val="decimal"/>
      <w:lvlText w:val="%1.%2.%3.%4.%5.%6.%7.%8.%9."/>
      <w:lvlJc w:val="left"/>
      <w:pPr>
        <w:tabs>
          <w:tab w:val="num" w:pos="4141"/>
        </w:tabs>
        <w:ind w:left="3781" w:hanging="1440"/>
      </w:pPr>
      <w:rPr>
        <w:rFonts w:hint="default"/>
      </w:rPr>
    </w:lvl>
  </w:abstractNum>
  <w:abstractNum w:abstractNumId="125" w15:restartNumberingAfterBreak="0">
    <w:nsid w:val="2DD75415"/>
    <w:multiLevelType w:val="hybridMultilevel"/>
    <w:tmpl w:val="2BBAFEA2"/>
    <w:lvl w:ilvl="0" w:tplc="908CAD92">
      <w:start w:val="1"/>
      <w:numFmt w:val="decimal"/>
      <w:pStyle w:val="191"/>
      <w:lvlText w:val="%1)"/>
      <w:lvlJc w:val="left"/>
      <w:pPr>
        <w:tabs>
          <w:tab w:val="num" w:pos="357"/>
        </w:tabs>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2E041CD2"/>
    <w:multiLevelType w:val="hybridMultilevel"/>
    <w:tmpl w:val="0DBEA5D6"/>
    <w:lvl w:ilvl="0" w:tplc="C8F29ADC">
      <w:start w:val="1"/>
      <w:numFmt w:val="bullet"/>
      <w:pStyle w:val="af"/>
      <w:lvlText w:val=""/>
      <w:lvlJc w:val="left"/>
      <w:pPr>
        <w:tabs>
          <w:tab w:val="num" w:pos="720"/>
        </w:tabs>
        <w:ind w:left="720" w:hanging="360"/>
      </w:pPr>
      <w:rPr>
        <w:rFonts w:ascii="Symbol" w:hAnsi="Symbol" w:hint="default"/>
        <w:color w:val="000000" w:themeColor="text1"/>
      </w:rPr>
    </w:lvl>
    <w:lvl w:ilvl="1" w:tplc="8BD85610">
      <w:start w:val="1"/>
      <w:numFmt w:val="bullet"/>
      <w:lvlText w:val="◦"/>
      <w:lvlJc w:val="left"/>
      <w:pPr>
        <w:tabs>
          <w:tab w:val="num" w:pos="1080"/>
        </w:tabs>
        <w:ind w:left="1080" w:hanging="360"/>
      </w:pPr>
      <w:rPr>
        <w:rFonts w:ascii="OpenSymbol" w:hAnsi="OpenSymbol" w:cs="OpenSymbol" w:hint="default"/>
      </w:rPr>
    </w:lvl>
    <w:lvl w:ilvl="2" w:tplc="32927E4E">
      <w:start w:val="1"/>
      <w:numFmt w:val="bullet"/>
      <w:lvlText w:val="▪"/>
      <w:lvlJc w:val="left"/>
      <w:pPr>
        <w:tabs>
          <w:tab w:val="num" w:pos="1440"/>
        </w:tabs>
        <w:ind w:left="1440" w:hanging="360"/>
      </w:pPr>
      <w:rPr>
        <w:rFonts w:ascii="OpenSymbol" w:hAnsi="OpenSymbol" w:cs="OpenSymbol" w:hint="default"/>
      </w:rPr>
    </w:lvl>
    <w:lvl w:ilvl="3" w:tplc="F0DE0186">
      <w:start w:val="1"/>
      <w:numFmt w:val="bullet"/>
      <w:lvlText w:val=""/>
      <w:lvlJc w:val="left"/>
      <w:pPr>
        <w:tabs>
          <w:tab w:val="num" w:pos="1800"/>
        </w:tabs>
        <w:ind w:left="1800" w:hanging="360"/>
      </w:pPr>
      <w:rPr>
        <w:rFonts w:ascii="Symbol" w:hAnsi="Symbol" w:cs="Symbol" w:hint="default"/>
      </w:rPr>
    </w:lvl>
    <w:lvl w:ilvl="4" w:tplc="DB028186">
      <w:start w:val="1"/>
      <w:numFmt w:val="bullet"/>
      <w:lvlText w:val="◦"/>
      <w:lvlJc w:val="left"/>
      <w:pPr>
        <w:tabs>
          <w:tab w:val="num" w:pos="2160"/>
        </w:tabs>
        <w:ind w:left="2160" w:hanging="360"/>
      </w:pPr>
      <w:rPr>
        <w:rFonts w:ascii="OpenSymbol" w:hAnsi="OpenSymbol" w:cs="OpenSymbol" w:hint="default"/>
      </w:rPr>
    </w:lvl>
    <w:lvl w:ilvl="5" w:tplc="87960DE2">
      <w:start w:val="1"/>
      <w:numFmt w:val="bullet"/>
      <w:lvlText w:val="▪"/>
      <w:lvlJc w:val="left"/>
      <w:pPr>
        <w:tabs>
          <w:tab w:val="num" w:pos="2520"/>
        </w:tabs>
        <w:ind w:left="2520" w:hanging="360"/>
      </w:pPr>
      <w:rPr>
        <w:rFonts w:ascii="OpenSymbol" w:hAnsi="OpenSymbol" w:cs="OpenSymbol" w:hint="default"/>
      </w:rPr>
    </w:lvl>
    <w:lvl w:ilvl="6" w:tplc="10CCD63C">
      <w:start w:val="1"/>
      <w:numFmt w:val="bullet"/>
      <w:lvlText w:val=""/>
      <w:lvlJc w:val="left"/>
      <w:pPr>
        <w:tabs>
          <w:tab w:val="num" w:pos="2880"/>
        </w:tabs>
        <w:ind w:left="2880" w:hanging="360"/>
      </w:pPr>
      <w:rPr>
        <w:rFonts w:ascii="Symbol" w:hAnsi="Symbol" w:cs="Symbol" w:hint="default"/>
      </w:rPr>
    </w:lvl>
    <w:lvl w:ilvl="7" w:tplc="70F24CC4">
      <w:start w:val="1"/>
      <w:numFmt w:val="bullet"/>
      <w:lvlText w:val="◦"/>
      <w:lvlJc w:val="left"/>
      <w:pPr>
        <w:tabs>
          <w:tab w:val="num" w:pos="3240"/>
        </w:tabs>
        <w:ind w:left="3240" w:hanging="360"/>
      </w:pPr>
      <w:rPr>
        <w:rFonts w:ascii="OpenSymbol" w:hAnsi="OpenSymbol" w:cs="OpenSymbol" w:hint="default"/>
      </w:rPr>
    </w:lvl>
    <w:lvl w:ilvl="8" w:tplc="8D046E04">
      <w:start w:val="1"/>
      <w:numFmt w:val="bullet"/>
      <w:lvlText w:val="▪"/>
      <w:lvlJc w:val="left"/>
      <w:pPr>
        <w:tabs>
          <w:tab w:val="num" w:pos="3600"/>
        </w:tabs>
        <w:ind w:left="3600" w:hanging="360"/>
      </w:pPr>
      <w:rPr>
        <w:rFonts w:ascii="OpenSymbol" w:hAnsi="OpenSymbol" w:cs="OpenSymbol" w:hint="default"/>
      </w:rPr>
    </w:lvl>
  </w:abstractNum>
  <w:abstractNum w:abstractNumId="127" w15:restartNumberingAfterBreak="0">
    <w:nsid w:val="2E250915"/>
    <w:multiLevelType w:val="hybridMultilevel"/>
    <w:tmpl w:val="80D03F1C"/>
    <w:lvl w:ilvl="0" w:tplc="B0B488B4">
      <w:start w:val="1"/>
      <w:numFmt w:val="bullet"/>
      <w:pStyle w:val="af0"/>
      <w:lvlText w:val=""/>
      <w:lvlJc w:val="left"/>
      <w:pPr>
        <w:ind w:left="1429" w:hanging="360"/>
      </w:pPr>
      <w:rPr>
        <w:rFonts w:ascii="Symbol" w:hAnsi="Symbol" w:hint="default"/>
      </w:rPr>
    </w:lvl>
    <w:lvl w:ilvl="1" w:tplc="8C8AF202">
      <w:start w:val="2"/>
      <w:numFmt w:val="bullet"/>
      <w:lvlText w:val="—"/>
      <w:lvlJc w:val="left"/>
      <w:pPr>
        <w:ind w:left="2149" w:hanging="360"/>
      </w:pPr>
      <w:rPr>
        <w:rFonts w:ascii="Arial Narrow" w:hAnsi="Arial Narro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2E912ABD"/>
    <w:multiLevelType w:val="multilevel"/>
    <w:tmpl w:val="A6A23AE2"/>
    <w:lvl w:ilvl="0">
      <w:start w:val="1"/>
      <w:numFmt w:val="bullet"/>
      <w:lvlText w:val="−"/>
      <w:lvlJc w:val="left"/>
      <w:pPr>
        <w:ind w:left="1353" w:hanging="359"/>
      </w:pPr>
      <w:rPr>
        <w:rFonts w:ascii="Noto Sans Symbols" w:eastAsia="Times New Roman" w:hAnsi="Noto Sans Symbols"/>
      </w:rPr>
    </w:lvl>
    <w:lvl w:ilvl="1">
      <w:start w:val="1"/>
      <w:numFmt w:val="bullet"/>
      <w:lvlText w:val="­"/>
      <w:lvlJc w:val="left"/>
      <w:pPr>
        <w:ind w:left="2160" w:hanging="360"/>
      </w:pPr>
      <w:rPr>
        <w:rFonts w:ascii="Courier New" w:eastAsia="Times New Roman" w:hAnsi="Courier New"/>
      </w:rPr>
    </w:lvl>
    <w:lvl w:ilvl="2">
      <w:start w:val="1"/>
      <w:numFmt w:val="bullet"/>
      <w:lvlText w:val="­"/>
      <w:lvlJc w:val="left"/>
      <w:pPr>
        <w:ind w:left="2880" w:hanging="360"/>
      </w:pPr>
      <w:rPr>
        <w:rFonts w:ascii="Courier New" w:eastAsia="Times New Roman" w:hAnsi="Courier New"/>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29" w15:restartNumberingAfterBreak="0">
    <w:nsid w:val="2E937D89"/>
    <w:multiLevelType w:val="hybridMultilevel"/>
    <w:tmpl w:val="F8DE249A"/>
    <w:lvl w:ilvl="0" w:tplc="92567636">
      <w:start w:val="1"/>
      <w:numFmt w:val="bullet"/>
      <w:pStyle w:val="MGTableCelllisto"/>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F004A76"/>
    <w:multiLevelType w:val="multilevel"/>
    <w:tmpl w:val="CB60B5EE"/>
    <w:lvl w:ilvl="0">
      <w:start w:val="1"/>
      <w:numFmt w:val="bullet"/>
      <w:lvlText w:val="­"/>
      <w:lvlJc w:val="left"/>
      <w:pPr>
        <w:ind w:left="720" w:hanging="360"/>
      </w:pPr>
      <w:rPr>
        <w:rFonts w:ascii="Courier New" w:eastAsia="Times New Roman" w:hAnsi="Courier New"/>
        <w:color w:val="00000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1" w15:restartNumberingAfterBreak="0">
    <w:nsid w:val="2F190E08"/>
    <w:multiLevelType w:val="multilevel"/>
    <w:tmpl w:val="1468612A"/>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132" w15:restartNumberingAfterBreak="0">
    <w:nsid w:val="2F4B0BA3"/>
    <w:multiLevelType w:val="multilevel"/>
    <w:tmpl w:val="1728D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2FDD6BBE"/>
    <w:multiLevelType w:val="hybridMultilevel"/>
    <w:tmpl w:val="200A88C0"/>
    <w:styleLink w:val="140"/>
    <w:lvl w:ilvl="0" w:tplc="F6C442A0">
      <w:start w:val="8"/>
      <w:numFmt w:val="bullet"/>
      <w:lvlText w:val="-"/>
      <w:lvlJc w:val="left"/>
      <w:pPr>
        <w:tabs>
          <w:tab w:val="num" w:pos="360"/>
        </w:tabs>
        <w:ind w:left="360" w:hanging="360"/>
      </w:pPr>
      <w:rPr>
        <w:rFonts w:ascii="?????????" w:hAnsi="?????????"/>
        <w:kern w:val="24"/>
        <w:sz w:val="28"/>
      </w:rPr>
    </w:lvl>
    <w:lvl w:ilvl="1" w:tplc="7E7A745A">
      <w:start w:val="1"/>
      <w:numFmt w:val="bullet"/>
      <w:lvlText w:val="o"/>
      <w:lvlJc w:val="left"/>
      <w:pPr>
        <w:tabs>
          <w:tab w:val="num" w:pos="1440"/>
        </w:tabs>
        <w:ind w:left="1440" w:hanging="360"/>
      </w:pPr>
      <w:rPr>
        <w:rFonts w:ascii="Courier New" w:hAnsi="Courier New" w:hint="default"/>
      </w:rPr>
    </w:lvl>
    <w:lvl w:ilvl="2" w:tplc="08C00138">
      <w:start w:val="1"/>
      <w:numFmt w:val="bullet"/>
      <w:lvlText w:val=""/>
      <w:lvlJc w:val="left"/>
      <w:pPr>
        <w:tabs>
          <w:tab w:val="num" w:pos="2160"/>
        </w:tabs>
        <w:ind w:left="2160" w:hanging="360"/>
      </w:pPr>
      <w:rPr>
        <w:rFonts w:ascii="Wingdings" w:hAnsi="Wingdings" w:hint="default"/>
      </w:rPr>
    </w:lvl>
    <w:lvl w:ilvl="3" w:tplc="3F6A29D4">
      <w:start w:val="1"/>
      <w:numFmt w:val="bullet"/>
      <w:lvlText w:val=""/>
      <w:lvlJc w:val="left"/>
      <w:pPr>
        <w:tabs>
          <w:tab w:val="num" w:pos="2880"/>
        </w:tabs>
        <w:ind w:left="2880" w:hanging="360"/>
      </w:pPr>
      <w:rPr>
        <w:rFonts w:ascii="Symbol" w:hAnsi="Symbol" w:hint="default"/>
      </w:rPr>
    </w:lvl>
    <w:lvl w:ilvl="4" w:tplc="02F82E2E">
      <w:start w:val="1"/>
      <w:numFmt w:val="bullet"/>
      <w:lvlText w:val="o"/>
      <w:lvlJc w:val="left"/>
      <w:pPr>
        <w:tabs>
          <w:tab w:val="num" w:pos="3600"/>
        </w:tabs>
        <w:ind w:left="3600" w:hanging="360"/>
      </w:pPr>
      <w:rPr>
        <w:rFonts w:ascii="Courier New" w:hAnsi="Courier New" w:hint="default"/>
      </w:rPr>
    </w:lvl>
    <w:lvl w:ilvl="5" w:tplc="E8A46B4C">
      <w:start w:val="1"/>
      <w:numFmt w:val="bullet"/>
      <w:lvlText w:val=""/>
      <w:lvlJc w:val="left"/>
      <w:pPr>
        <w:tabs>
          <w:tab w:val="num" w:pos="4320"/>
        </w:tabs>
        <w:ind w:left="4320" w:hanging="360"/>
      </w:pPr>
      <w:rPr>
        <w:rFonts w:ascii="Wingdings" w:hAnsi="Wingdings" w:hint="default"/>
      </w:rPr>
    </w:lvl>
    <w:lvl w:ilvl="6" w:tplc="E58816FA">
      <w:start w:val="1"/>
      <w:numFmt w:val="bullet"/>
      <w:lvlText w:val=""/>
      <w:lvlJc w:val="left"/>
      <w:pPr>
        <w:tabs>
          <w:tab w:val="num" w:pos="5040"/>
        </w:tabs>
        <w:ind w:left="5040" w:hanging="360"/>
      </w:pPr>
      <w:rPr>
        <w:rFonts w:ascii="Symbol" w:hAnsi="Symbol" w:hint="default"/>
      </w:rPr>
    </w:lvl>
    <w:lvl w:ilvl="7" w:tplc="E14CBFA0">
      <w:start w:val="1"/>
      <w:numFmt w:val="bullet"/>
      <w:lvlText w:val="o"/>
      <w:lvlJc w:val="left"/>
      <w:pPr>
        <w:tabs>
          <w:tab w:val="num" w:pos="5760"/>
        </w:tabs>
        <w:ind w:left="5760" w:hanging="360"/>
      </w:pPr>
      <w:rPr>
        <w:rFonts w:ascii="Courier New" w:hAnsi="Courier New" w:hint="default"/>
      </w:rPr>
    </w:lvl>
    <w:lvl w:ilvl="8" w:tplc="F8E4F0A0">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0223999"/>
    <w:multiLevelType w:val="hybridMultilevel"/>
    <w:tmpl w:val="B89E2EC0"/>
    <w:lvl w:ilvl="0" w:tplc="9BD48258">
      <w:start w:val="1"/>
      <w:numFmt w:val="bullet"/>
      <w:lvlText w:val=""/>
      <w:lvlJc w:val="left"/>
      <w:pPr>
        <w:ind w:left="720" w:hanging="360"/>
      </w:pPr>
      <w:rPr>
        <w:rFonts w:ascii="Symbol" w:hAnsi="Symbol" w:hint="default"/>
      </w:rPr>
    </w:lvl>
    <w:lvl w:ilvl="1" w:tplc="42C4C4B0">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03C28EF"/>
    <w:multiLevelType w:val="multilevel"/>
    <w:tmpl w:val="8AD0F84C"/>
    <w:lvl w:ilvl="0">
      <w:start w:val="1"/>
      <w:numFmt w:val="bullet"/>
      <w:pStyle w:val="1910"/>
      <w:lvlText w:val="–"/>
      <w:lvlJc w:val="left"/>
      <w:pPr>
        <w:tabs>
          <w:tab w:val="num" w:pos="1191"/>
        </w:tabs>
        <w:ind w:left="1191" w:hanging="471"/>
      </w:pPr>
      <w:rPr>
        <w:rFonts w:ascii="Times New Roman" w:hAnsi="Times New Roman" w:cs="Times New Roman" w:hint="default"/>
      </w:rPr>
    </w:lvl>
    <w:lvl w:ilvl="1">
      <w:start w:val="1"/>
      <w:numFmt w:val="bullet"/>
      <w:pStyle w:val="192"/>
      <w:lvlText w:val="–"/>
      <w:lvlJc w:val="left"/>
      <w:pPr>
        <w:tabs>
          <w:tab w:val="num" w:pos="1888"/>
        </w:tabs>
        <w:ind w:left="1888" w:hanging="470"/>
      </w:pPr>
      <w:rPr>
        <w:rFonts w:ascii="Times New Roman" w:hAnsi="Times New Roman" w:cs="Times New Roman" w:hint="default"/>
      </w:rPr>
    </w:lvl>
    <w:lvl w:ilvl="2">
      <w:start w:val="1"/>
      <w:numFmt w:val="bullet"/>
      <w:pStyle w:val="193"/>
      <w:lvlText w:val="–"/>
      <w:lvlJc w:val="left"/>
      <w:pPr>
        <w:tabs>
          <w:tab w:val="num" w:pos="2586"/>
        </w:tabs>
        <w:ind w:left="2586" w:hanging="471"/>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6" w15:restartNumberingAfterBreak="0">
    <w:nsid w:val="30D34D80"/>
    <w:multiLevelType w:val="hybridMultilevel"/>
    <w:tmpl w:val="D7A0D320"/>
    <w:lvl w:ilvl="0" w:tplc="42C4C4B0">
      <w:start w:val="1"/>
      <w:numFmt w:val="bullet"/>
      <w:lvlText w:val="−"/>
      <w:lvlJc w:val="left"/>
      <w:pPr>
        <w:ind w:left="720" w:hanging="360"/>
      </w:pPr>
      <w:rPr>
        <w:rFonts w:ascii="Times New Roman" w:hAnsi="Times New Roman" w:cs="Times New Roman" w:hint="default"/>
      </w:rPr>
    </w:lvl>
    <w:lvl w:ilvl="1" w:tplc="D39814CC">
      <w:start w:val="1"/>
      <w:numFmt w:val="bullet"/>
      <w:lvlText w:val="o"/>
      <w:lvlJc w:val="left"/>
      <w:pPr>
        <w:ind w:left="1440" w:hanging="360"/>
      </w:pPr>
      <w:rPr>
        <w:rFonts w:ascii="Courier New" w:hAnsi="Courier New" w:hint="default"/>
      </w:rPr>
    </w:lvl>
    <w:lvl w:ilvl="2" w:tplc="3EA22EFC">
      <w:start w:val="1"/>
      <w:numFmt w:val="bullet"/>
      <w:lvlText w:val=""/>
      <w:lvlJc w:val="left"/>
      <w:pPr>
        <w:ind w:left="2160" w:hanging="360"/>
      </w:pPr>
      <w:rPr>
        <w:rFonts w:ascii="Wingdings" w:hAnsi="Wingdings" w:hint="default"/>
      </w:rPr>
    </w:lvl>
    <w:lvl w:ilvl="3" w:tplc="F67EDA54">
      <w:start w:val="1"/>
      <w:numFmt w:val="bullet"/>
      <w:lvlText w:val=""/>
      <w:lvlJc w:val="left"/>
      <w:pPr>
        <w:ind w:left="2880" w:hanging="360"/>
      </w:pPr>
      <w:rPr>
        <w:rFonts w:ascii="Symbol" w:hAnsi="Symbol" w:hint="default"/>
      </w:rPr>
    </w:lvl>
    <w:lvl w:ilvl="4" w:tplc="7D64CE54">
      <w:start w:val="1"/>
      <w:numFmt w:val="bullet"/>
      <w:lvlText w:val="o"/>
      <w:lvlJc w:val="left"/>
      <w:pPr>
        <w:ind w:left="3600" w:hanging="360"/>
      </w:pPr>
      <w:rPr>
        <w:rFonts w:ascii="Courier New" w:hAnsi="Courier New" w:hint="default"/>
      </w:rPr>
    </w:lvl>
    <w:lvl w:ilvl="5" w:tplc="EEB8C85E">
      <w:start w:val="1"/>
      <w:numFmt w:val="bullet"/>
      <w:lvlText w:val=""/>
      <w:lvlJc w:val="left"/>
      <w:pPr>
        <w:ind w:left="4320" w:hanging="360"/>
      </w:pPr>
      <w:rPr>
        <w:rFonts w:ascii="Wingdings" w:hAnsi="Wingdings" w:hint="default"/>
      </w:rPr>
    </w:lvl>
    <w:lvl w:ilvl="6" w:tplc="3F203E92">
      <w:start w:val="1"/>
      <w:numFmt w:val="bullet"/>
      <w:lvlText w:val=""/>
      <w:lvlJc w:val="left"/>
      <w:pPr>
        <w:ind w:left="5040" w:hanging="360"/>
      </w:pPr>
      <w:rPr>
        <w:rFonts w:ascii="Symbol" w:hAnsi="Symbol" w:hint="default"/>
      </w:rPr>
    </w:lvl>
    <w:lvl w:ilvl="7" w:tplc="CF348D66">
      <w:start w:val="1"/>
      <w:numFmt w:val="bullet"/>
      <w:lvlText w:val="o"/>
      <w:lvlJc w:val="left"/>
      <w:pPr>
        <w:ind w:left="5760" w:hanging="360"/>
      </w:pPr>
      <w:rPr>
        <w:rFonts w:ascii="Courier New" w:hAnsi="Courier New" w:hint="default"/>
      </w:rPr>
    </w:lvl>
    <w:lvl w:ilvl="8" w:tplc="1230251A">
      <w:start w:val="1"/>
      <w:numFmt w:val="bullet"/>
      <w:lvlText w:val=""/>
      <w:lvlJc w:val="left"/>
      <w:pPr>
        <w:ind w:left="6480" w:hanging="360"/>
      </w:pPr>
      <w:rPr>
        <w:rFonts w:ascii="Wingdings" w:hAnsi="Wingdings" w:hint="default"/>
      </w:rPr>
    </w:lvl>
  </w:abstractNum>
  <w:abstractNum w:abstractNumId="137" w15:restartNumberingAfterBreak="0">
    <w:nsid w:val="31D02C83"/>
    <w:multiLevelType w:val="hybridMultilevel"/>
    <w:tmpl w:val="8D08EE4A"/>
    <w:lvl w:ilvl="0" w:tplc="9BD4825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15:restartNumberingAfterBreak="0">
    <w:nsid w:val="31E255D5"/>
    <w:multiLevelType w:val="hybridMultilevel"/>
    <w:tmpl w:val="160AEC9A"/>
    <w:lvl w:ilvl="0" w:tplc="C93A42B2">
      <w:start w:val="1"/>
      <w:numFmt w:val="decimal"/>
      <w:pStyle w:val="phList2"/>
      <w:lvlText w:val="%1."/>
      <w:lvlJc w:val="left"/>
      <w:pPr>
        <w:tabs>
          <w:tab w:val="num" w:pos="1571"/>
        </w:tabs>
        <w:ind w:left="1571"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39" w15:restartNumberingAfterBreak="0">
    <w:nsid w:val="32077D0B"/>
    <w:multiLevelType w:val="multilevel"/>
    <w:tmpl w:val="5D68C9E0"/>
    <w:numStyleLink w:val="111111"/>
  </w:abstractNum>
  <w:abstractNum w:abstractNumId="140" w15:restartNumberingAfterBreak="0">
    <w:nsid w:val="32720F71"/>
    <w:multiLevelType w:val="hybridMultilevel"/>
    <w:tmpl w:val="B0CE7762"/>
    <w:lvl w:ilvl="0" w:tplc="560A14EC">
      <w:start w:val="1"/>
      <w:numFmt w:val="bullet"/>
      <w:pStyle w:val="af1"/>
      <w:lvlText w:val=""/>
      <w:lvlJc w:val="left"/>
      <w:pPr>
        <w:tabs>
          <w:tab w:val="num" w:pos="2268"/>
        </w:tabs>
        <w:ind w:left="2287"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41" w15:restartNumberingAfterBreak="0">
    <w:nsid w:val="332A7FEE"/>
    <w:multiLevelType w:val="multilevel"/>
    <w:tmpl w:val="52CA9BB6"/>
    <w:lvl w:ilvl="0">
      <w:start w:val="1"/>
      <w:numFmt w:val="decimal"/>
      <w:lvlText w:val="3.%1."/>
      <w:lvlJc w:val="left"/>
      <w:pPr>
        <w:ind w:left="0" w:firstLine="0"/>
      </w:pPr>
      <w:rPr>
        <w:rFonts w:ascii="Arimo" w:eastAsia="Arimo" w:hAnsi="Arimo" w:cs="Arimo"/>
        <w:b w:val="0"/>
        <w:i w:val="0"/>
        <w:smallCaps w:val="0"/>
        <w:strike w:val="0"/>
        <w:color w:val="000000"/>
        <w:sz w:val="20"/>
        <w:szCs w:val="20"/>
        <w:u w:val="none"/>
        <w:vertAlign w:val="baseline"/>
      </w:rPr>
    </w:lvl>
    <w:lvl w:ilvl="1">
      <w:start w:val="2"/>
      <w:numFmt w:val="decimal"/>
      <w:lvlText w:val="%2."/>
      <w:lvlJc w:val="left"/>
      <w:pPr>
        <w:ind w:left="0" w:firstLine="0"/>
      </w:pPr>
      <w:rPr>
        <w:rFonts w:ascii="Arimo" w:eastAsia="Arimo" w:hAnsi="Arimo" w:cs="Arimo"/>
        <w:b/>
        <w:i w:val="0"/>
        <w:smallCaps w:val="0"/>
        <w:strike w:val="0"/>
        <w:color w:val="000000"/>
        <w:sz w:val="34"/>
        <w:szCs w:val="34"/>
        <w:u w:val="none"/>
        <w:vertAlign w:val="baseline"/>
      </w:rPr>
    </w:lvl>
    <w:lvl w:ilvl="2">
      <w:start w:val="1"/>
      <w:numFmt w:val="decimal"/>
      <w:lvlText w:val="%2.%3."/>
      <w:lvlJc w:val="left"/>
      <w:pPr>
        <w:ind w:left="0" w:firstLine="0"/>
      </w:pPr>
      <w:rPr>
        <w:rFonts w:ascii="Arimo" w:eastAsia="Arimo" w:hAnsi="Arimo" w:cs="Arimo"/>
        <w:b w:val="0"/>
        <w:i w:val="0"/>
        <w:smallCaps w:val="0"/>
        <w:strike w:val="0"/>
        <w:color w:val="000000"/>
        <w:sz w:val="18"/>
        <w:szCs w:val="18"/>
        <w:u w:val="none"/>
        <w:vertAlign w:val="baseline"/>
      </w:rPr>
    </w:lvl>
    <w:lvl w:ilvl="3">
      <w:start w:val="1"/>
      <w:numFmt w:val="decimal"/>
      <w:lvlText w:val="3.4.%4."/>
      <w:lvlJc w:val="left"/>
      <w:pPr>
        <w:ind w:left="851"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5">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6">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7">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8">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abstractNum>
  <w:abstractNum w:abstractNumId="142" w15:restartNumberingAfterBreak="0">
    <w:nsid w:val="3333681D"/>
    <w:multiLevelType w:val="hybridMultilevel"/>
    <w:tmpl w:val="2F565164"/>
    <w:lvl w:ilvl="0" w:tplc="42C4C4B0">
      <w:start w:val="1"/>
      <w:numFmt w:val="bullet"/>
      <w:lvlText w:val="−"/>
      <w:lvlJc w:val="left"/>
      <w:pPr>
        <w:ind w:left="720" w:hanging="360"/>
      </w:pPr>
      <w:rPr>
        <w:rFonts w:ascii="Times New Roman" w:hAnsi="Times New Roman" w:cs="Times New Roman" w:hint="default"/>
      </w:rPr>
    </w:lvl>
    <w:lvl w:ilvl="1" w:tplc="FAA8A646">
      <w:start w:val="1"/>
      <w:numFmt w:val="bullet"/>
      <w:lvlText w:val="o"/>
      <w:lvlJc w:val="left"/>
      <w:pPr>
        <w:ind w:left="1440" w:hanging="360"/>
      </w:pPr>
      <w:rPr>
        <w:rFonts w:ascii="Courier New" w:hAnsi="Courier New" w:hint="default"/>
      </w:rPr>
    </w:lvl>
    <w:lvl w:ilvl="2" w:tplc="4FE42F9E">
      <w:start w:val="1"/>
      <w:numFmt w:val="bullet"/>
      <w:lvlText w:val=""/>
      <w:lvlJc w:val="left"/>
      <w:pPr>
        <w:ind w:left="2160" w:hanging="360"/>
      </w:pPr>
      <w:rPr>
        <w:rFonts w:ascii="Wingdings" w:hAnsi="Wingdings" w:hint="default"/>
      </w:rPr>
    </w:lvl>
    <w:lvl w:ilvl="3" w:tplc="3092ADCE">
      <w:start w:val="1"/>
      <w:numFmt w:val="bullet"/>
      <w:lvlText w:val=""/>
      <w:lvlJc w:val="left"/>
      <w:pPr>
        <w:ind w:left="2880" w:hanging="360"/>
      </w:pPr>
      <w:rPr>
        <w:rFonts w:ascii="Symbol" w:hAnsi="Symbol" w:hint="default"/>
      </w:rPr>
    </w:lvl>
    <w:lvl w:ilvl="4" w:tplc="6E0ADE00">
      <w:start w:val="1"/>
      <w:numFmt w:val="bullet"/>
      <w:lvlText w:val="o"/>
      <w:lvlJc w:val="left"/>
      <w:pPr>
        <w:ind w:left="3600" w:hanging="360"/>
      </w:pPr>
      <w:rPr>
        <w:rFonts w:ascii="Courier New" w:hAnsi="Courier New" w:hint="default"/>
      </w:rPr>
    </w:lvl>
    <w:lvl w:ilvl="5" w:tplc="42A8A068">
      <w:start w:val="1"/>
      <w:numFmt w:val="bullet"/>
      <w:lvlText w:val=""/>
      <w:lvlJc w:val="left"/>
      <w:pPr>
        <w:ind w:left="4320" w:hanging="360"/>
      </w:pPr>
      <w:rPr>
        <w:rFonts w:ascii="Wingdings" w:hAnsi="Wingdings" w:hint="default"/>
      </w:rPr>
    </w:lvl>
    <w:lvl w:ilvl="6" w:tplc="224AFAD8">
      <w:start w:val="1"/>
      <w:numFmt w:val="bullet"/>
      <w:lvlText w:val=""/>
      <w:lvlJc w:val="left"/>
      <w:pPr>
        <w:ind w:left="5040" w:hanging="360"/>
      </w:pPr>
      <w:rPr>
        <w:rFonts w:ascii="Symbol" w:hAnsi="Symbol" w:hint="default"/>
      </w:rPr>
    </w:lvl>
    <w:lvl w:ilvl="7" w:tplc="EE586062">
      <w:start w:val="1"/>
      <w:numFmt w:val="bullet"/>
      <w:lvlText w:val="o"/>
      <w:lvlJc w:val="left"/>
      <w:pPr>
        <w:ind w:left="5760" w:hanging="360"/>
      </w:pPr>
      <w:rPr>
        <w:rFonts w:ascii="Courier New" w:hAnsi="Courier New" w:hint="default"/>
      </w:rPr>
    </w:lvl>
    <w:lvl w:ilvl="8" w:tplc="20F24858">
      <w:start w:val="1"/>
      <w:numFmt w:val="bullet"/>
      <w:lvlText w:val=""/>
      <w:lvlJc w:val="left"/>
      <w:pPr>
        <w:ind w:left="6480" w:hanging="360"/>
      </w:pPr>
      <w:rPr>
        <w:rFonts w:ascii="Wingdings" w:hAnsi="Wingdings" w:hint="default"/>
      </w:rPr>
    </w:lvl>
  </w:abstractNum>
  <w:abstractNum w:abstractNumId="143" w15:restartNumberingAfterBreak="0">
    <w:nsid w:val="354D1871"/>
    <w:multiLevelType w:val="hybridMultilevel"/>
    <w:tmpl w:val="27D813E6"/>
    <w:lvl w:ilvl="0" w:tplc="CF84A5AE">
      <w:start w:val="1"/>
      <w:numFmt w:val="bullet"/>
      <w:pStyle w:val="18"/>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3588549E"/>
    <w:multiLevelType w:val="multilevel"/>
    <w:tmpl w:val="175471D6"/>
    <w:lvl w:ilvl="0">
      <w:start w:val="1"/>
      <w:numFmt w:val="bullet"/>
      <w:lvlText w:val="−"/>
      <w:lvlJc w:val="left"/>
      <w:pPr>
        <w:ind w:left="1353" w:hanging="359"/>
      </w:pPr>
      <w:rPr>
        <w:rFonts w:ascii="Noto Sans Symbols" w:eastAsia="Times New Roman" w:hAnsi="Noto Sans Symbols"/>
      </w:rPr>
    </w:lvl>
    <w:lvl w:ilvl="1">
      <w:start w:val="1"/>
      <w:numFmt w:val="bullet"/>
      <w:lvlText w:val="­"/>
      <w:lvlJc w:val="left"/>
      <w:pPr>
        <w:ind w:left="2160" w:hanging="360"/>
      </w:pPr>
      <w:rPr>
        <w:rFonts w:ascii="Courier New" w:eastAsia="Times New Roman" w:hAnsi="Courier New"/>
      </w:rPr>
    </w:lvl>
    <w:lvl w:ilvl="2">
      <w:start w:val="1"/>
      <w:numFmt w:val="bullet"/>
      <w:lvlText w:val="­"/>
      <w:lvlJc w:val="left"/>
      <w:pPr>
        <w:ind w:left="2880" w:hanging="360"/>
      </w:pPr>
      <w:rPr>
        <w:rFonts w:ascii="Courier New" w:eastAsia="Times New Roman" w:hAnsi="Courier New"/>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45" w15:restartNumberingAfterBreak="0">
    <w:nsid w:val="368D06EE"/>
    <w:multiLevelType w:val="hybridMultilevel"/>
    <w:tmpl w:val="65DAC6D4"/>
    <w:styleLink w:val="IBS11"/>
    <w:lvl w:ilvl="0" w:tplc="9E6C3236">
      <w:start w:val="1"/>
      <w:numFmt w:val="bullet"/>
      <w:pStyle w:val="IBS12"/>
      <w:lvlText w:val=""/>
      <w:lvlJc w:val="left"/>
      <w:pPr>
        <w:ind w:left="1134" w:hanging="425"/>
      </w:pPr>
      <w:rPr>
        <w:rFonts w:ascii="Symbol" w:hAnsi="Symbol" w:cs="Symbol" w:hint="default"/>
      </w:rPr>
    </w:lvl>
    <w:lvl w:ilvl="1" w:tplc="C748A4C2">
      <w:start w:val="1"/>
      <w:numFmt w:val="bullet"/>
      <w:lvlText w:val="o"/>
      <w:lvlJc w:val="left"/>
      <w:pPr>
        <w:ind w:left="2149" w:hanging="360"/>
      </w:pPr>
      <w:rPr>
        <w:rFonts w:ascii="Courier New" w:hAnsi="Courier New" w:cs="Courier New" w:hint="default"/>
      </w:rPr>
    </w:lvl>
    <w:lvl w:ilvl="2" w:tplc="248C9106">
      <w:start w:val="1"/>
      <w:numFmt w:val="bullet"/>
      <w:lvlText w:val=""/>
      <w:lvlJc w:val="left"/>
      <w:pPr>
        <w:ind w:left="2869" w:hanging="360"/>
      </w:pPr>
      <w:rPr>
        <w:rFonts w:ascii="Wingdings" w:hAnsi="Wingdings" w:cs="Wingdings" w:hint="default"/>
      </w:rPr>
    </w:lvl>
    <w:lvl w:ilvl="3" w:tplc="FBBE72BC">
      <w:start w:val="1"/>
      <w:numFmt w:val="bullet"/>
      <w:lvlText w:val=""/>
      <w:lvlJc w:val="left"/>
      <w:pPr>
        <w:ind w:left="3589" w:hanging="360"/>
      </w:pPr>
      <w:rPr>
        <w:rFonts w:ascii="Symbol" w:hAnsi="Symbol" w:cs="Symbol" w:hint="default"/>
      </w:rPr>
    </w:lvl>
    <w:lvl w:ilvl="4" w:tplc="3AF2C50A">
      <w:start w:val="1"/>
      <w:numFmt w:val="bullet"/>
      <w:lvlText w:val="o"/>
      <w:lvlJc w:val="left"/>
      <w:pPr>
        <w:ind w:left="4309" w:hanging="360"/>
      </w:pPr>
      <w:rPr>
        <w:rFonts w:ascii="Courier New" w:hAnsi="Courier New" w:cs="Courier New" w:hint="default"/>
      </w:rPr>
    </w:lvl>
    <w:lvl w:ilvl="5" w:tplc="B984AF04">
      <w:start w:val="1"/>
      <w:numFmt w:val="bullet"/>
      <w:lvlText w:val=""/>
      <w:lvlJc w:val="left"/>
      <w:pPr>
        <w:ind w:left="5029" w:hanging="360"/>
      </w:pPr>
      <w:rPr>
        <w:rFonts w:ascii="Wingdings" w:hAnsi="Wingdings" w:cs="Wingdings" w:hint="default"/>
      </w:rPr>
    </w:lvl>
    <w:lvl w:ilvl="6" w:tplc="C28634E2">
      <w:start w:val="1"/>
      <w:numFmt w:val="bullet"/>
      <w:lvlText w:val=""/>
      <w:lvlJc w:val="left"/>
      <w:pPr>
        <w:ind w:left="5749" w:hanging="360"/>
      </w:pPr>
      <w:rPr>
        <w:rFonts w:ascii="Symbol" w:hAnsi="Symbol" w:cs="Symbol" w:hint="default"/>
      </w:rPr>
    </w:lvl>
    <w:lvl w:ilvl="7" w:tplc="1BD893D8">
      <w:start w:val="1"/>
      <w:numFmt w:val="bullet"/>
      <w:lvlText w:val="o"/>
      <w:lvlJc w:val="left"/>
      <w:pPr>
        <w:ind w:left="6469" w:hanging="360"/>
      </w:pPr>
      <w:rPr>
        <w:rFonts w:ascii="Courier New" w:hAnsi="Courier New" w:cs="Courier New" w:hint="default"/>
      </w:rPr>
    </w:lvl>
    <w:lvl w:ilvl="8" w:tplc="37E26BB8">
      <w:start w:val="1"/>
      <w:numFmt w:val="bullet"/>
      <w:lvlText w:val=""/>
      <w:lvlJc w:val="left"/>
      <w:pPr>
        <w:ind w:left="7189" w:hanging="360"/>
      </w:pPr>
      <w:rPr>
        <w:rFonts w:ascii="Wingdings" w:hAnsi="Wingdings" w:cs="Wingdings" w:hint="default"/>
      </w:rPr>
    </w:lvl>
  </w:abstractNum>
  <w:abstractNum w:abstractNumId="146" w15:restartNumberingAfterBreak="0">
    <w:nsid w:val="36977C3E"/>
    <w:multiLevelType w:val="multilevel"/>
    <w:tmpl w:val="60D8D740"/>
    <w:lvl w:ilvl="0">
      <w:start w:val="1"/>
      <w:numFmt w:val="bullet"/>
      <w:lvlText w:val="●"/>
      <w:lvlJc w:val="left"/>
      <w:pPr>
        <w:ind w:left="360" w:hanging="360"/>
      </w:p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147" w15:restartNumberingAfterBreak="0">
    <w:nsid w:val="36C969F8"/>
    <w:multiLevelType w:val="multilevel"/>
    <w:tmpl w:val="3F72639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8" w15:restartNumberingAfterBreak="0">
    <w:nsid w:val="37574868"/>
    <w:multiLevelType w:val="hybridMultilevel"/>
    <w:tmpl w:val="92DC878C"/>
    <w:lvl w:ilvl="0" w:tplc="DD2EE326">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378E70C7"/>
    <w:multiLevelType w:val="multilevel"/>
    <w:tmpl w:val="9F88B7E2"/>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50" w15:restartNumberingAfterBreak="0">
    <w:nsid w:val="38170591"/>
    <w:multiLevelType w:val="multilevel"/>
    <w:tmpl w:val="68EA3C6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8205DD6"/>
    <w:multiLevelType w:val="hybridMultilevel"/>
    <w:tmpl w:val="6486BCFA"/>
    <w:lvl w:ilvl="0" w:tplc="378EBA6C">
      <w:start w:val="1"/>
      <w:numFmt w:val="bullet"/>
      <w:pStyle w:val="af2"/>
      <w:lvlText w:val=""/>
      <w:lvlJc w:val="left"/>
      <w:pPr>
        <w:ind w:left="532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38943C86"/>
    <w:multiLevelType w:val="multilevel"/>
    <w:tmpl w:val="55C85CF4"/>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153" w15:restartNumberingAfterBreak="0">
    <w:nsid w:val="3A187A08"/>
    <w:multiLevelType w:val="hybridMultilevel"/>
    <w:tmpl w:val="BA9099C6"/>
    <w:lvl w:ilvl="0" w:tplc="57E42826">
      <w:start w:val="1"/>
      <w:numFmt w:val="bullet"/>
      <w:pStyle w:val="3420"/>
      <w:lvlText w:val="–"/>
      <w:lvlJc w:val="left"/>
      <w:pPr>
        <w:tabs>
          <w:tab w:val="num" w:pos="1077"/>
        </w:tabs>
        <w:ind w:left="1077" w:hanging="357"/>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A423575"/>
    <w:multiLevelType w:val="multilevel"/>
    <w:tmpl w:val="06182B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rFonts w:ascii="Times New Roman" w:eastAsia="Times New Roman" w:hAnsi="Times New Roman"/>
        <w:u w:val="none"/>
      </w:rPr>
    </w:lvl>
    <w:lvl w:ilvl="3">
      <w:start w:val="1"/>
      <w:numFmt w:val="bullet"/>
      <w:lvlText w:val="−"/>
      <w:lvlJc w:val="left"/>
      <w:pPr>
        <w:ind w:left="3600" w:hanging="360"/>
      </w:pPr>
      <w:rPr>
        <w:rFonts w:ascii="Times New Roman" w:eastAsia="Times New Roman" w:hAnsi="Times New Roman"/>
        <w:u w:val="none"/>
      </w:rPr>
    </w:lvl>
    <w:lvl w:ilvl="4">
      <w:start w:val="1"/>
      <w:numFmt w:val="bullet"/>
      <w:lvlText w:val="−"/>
      <w:lvlJc w:val="left"/>
      <w:pPr>
        <w:ind w:left="4320" w:hanging="360"/>
      </w:pPr>
      <w:rPr>
        <w:rFonts w:ascii="Times New Roman" w:eastAsia="Times New Roman" w:hAnsi="Times New Roman"/>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5" w15:restartNumberingAfterBreak="0">
    <w:nsid w:val="3A423E92"/>
    <w:multiLevelType w:val="hybridMultilevel"/>
    <w:tmpl w:val="099E7774"/>
    <w:lvl w:ilvl="0" w:tplc="04190001">
      <w:start w:val="1"/>
      <w:numFmt w:val="bullet"/>
      <w:lvlText w:val=""/>
      <w:lvlJc w:val="left"/>
      <w:pPr>
        <w:ind w:left="720" w:hanging="360"/>
      </w:pPr>
      <w:rPr>
        <w:rFonts w:ascii="Symbol" w:hAnsi="Symbol" w:hint="default"/>
      </w:rPr>
    </w:lvl>
    <w:lvl w:ilvl="1" w:tplc="42C4C4B0">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3ABE453D"/>
    <w:multiLevelType w:val="multilevel"/>
    <w:tmpl w:val="D688DE0C"/>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57" w15:restartNumberingAfterBreak="0">
    <w:nsid w:val="3B2A0766"/>
    <w:multiLevelType w:val="hybridMultilevel"/>
    <w:tmpl w:val="A376803E"/>
    <w:lvl w:ilvl="0" w:tplc="3BD245BA">
      <w:start w:val="1"/>
      <w:numFmt w:val="bullet"/>
      <w:pStyle w:val="List1"/>
      <w:lvlText w:val=""/>
      <w:lvlJc w:val="left"/>
      <w:pPr>
        <w:tabs>
          <w:tab w:val="num" w:pos="786"/>
        </w:tabs>
        <w:ind w:left="737" w:hanging="311"/>
      </w:pPr>
      <w:rPr>
        <w:rFonts w:ascii="Symbol" w:hAnsi="Symbol" w:hint="default"/>
      </w:rPr>
    </w:lvl>
    <w:lvl w:ilvl="1" w:tplc="608AFD8E">
      <w:numFmt w:val="decimal"/>
      <w:lvlText w:val=""/>
      <w:lvlJc w:val="left"/>
    </w:lvl>
    <w:lvl w:ilvl="2" w:tplc="C6A8B6E0">
      <w:numFmt w:val="decimal"/>
      <w:lvlText w:val=""/>
      <w:lvlJc w:val="left"/>
    </w:lvl>
    <w:lvl w:ilvl="3" w:tplc="4AFC10C4">
      <w:numFmt w:val="decimal"/>
      <w:lvlText w:val=""/>
      <w:lvlJc w:val="left"/>
    </w:lvl>
    <w:lvl w:ilvl="4" w:tplc="738E9168">
      <w:numFmt w:val="decimal"/>
      <w:lvlText w:val=""/>
      <w:lvlJc w:val="left"/>
    </w:lvl>
    <w:lvl w:ilvl="5" w:tplc="C92AD596">
      <w:numFmt w:val="decimal"/>
      <w:lvlText w:val=""/>
      <w:lvlJc w:val="left"/>
    </w:lvl>
    <w:lvl w:ilvl="6" w:tplc="8E76B360">
      <w:numFmt w:val="decimal"/>
      <w:lvlText w:val=""/>
      <w:lvlJc w:val="left"/>
    </w:lvl>
    <w:lvl w:ilvl="7" w:tplc="1D76C2A4">
      <w:numFmt w:val="decimal"/>
      <w:lvlText w:val=""/>
      <w:lvlJc w:val="left"/>
    </w:lvl>
    <w:lvl w:ilvl="8" w:tplc="AECA2D76">
      <w:numFmt w:val="decimal"/>
      <w:lvlText w:val=""/>
      <w:lvlJc w:val="left"/>
    </w:lvl>
  </w:abstractNum>
  <w:abstractNum w:abstractNumId="158" w15:restartNumberingAfterBreak="0">
    <w:nsid w:val="3B9A48E4"/>
    <w:multiLevelType w:val="multilevel"/>
    <w:tmpl w:val="1E9C9BB8"/>
    <w:lvl w:ilvl="0">
      <w:start w:val="1"/>
      <w:numFmt w:val="decimal"/>
      <w:pStyle w:val="af3"/>
      <w:lvlText w:val="%1."/>
      <w:lvlJc w:val="left"/>
      <w:pPr>
        <w:tabs>
          <w:tab w:val="num" w:pos="720"/>
        </w:tabs>
        <w:ind w:left="720" w:hanging="360"/>
      </w:pPr>
      <w:rPr>
        <w:rFonts w:ascii="Times New Roman" w:eastAsia="Times New Roman" w:hAnsi="Times New Roman" w:cs="Times New Roman" w:hint="default"/>
        <w:b/>
      </w:rPr>
    </w:lvl>
    <w:lvl w:ilvl="1">
      <w:start w:val="1"/>
      <w:numFmt w:val="decimal"/>
      <w:pStyle w:val="af4"/>
      <w:isLgl/>
      <w:lvlText w:val="%1.%2."/>
      <w:lvlJc w:val="left"/>
      <w:pPr>
        <w:tabs>
          <w:tab w:val="num" w:pos="1080"/>
        </w:tabs>
        <w:ind w:left="1080" w:hanging="720"/>
      </w:pPr>
    </w:lvl>
    <w:lvl w:ilvl="2">
      <w:start w:val="1"/>
      <w:numFmt w:val="decimal"/>
      <w:pStyle w:val="af5"/>
      <w:isLgl/>
      <w:lvlText w:val="%1.%2.%3."/>
      <w:lvlJc w:val="left"/>
      <w:pPr>
        <w:tabs>
          <w:tab w:val="num" w:pos="5682"/>
        </w:tabs>
        <w:ind w:left="5682" w:hanging="720"/>
      </w:pPr>
      <w:rPr>
        <w:b w:val="0"/>
      </w:rPr>
    </w:lvl>
    <w:lvl w:ilvl="3">
      <w:start w:val="1"/>
      <w:numFmt w:val="decimal"/>
      <w:pStyle w:val="-0"/>
      <w:isLgl/>
      <w:suff w:val="space"/>
      <w:lvlText w:val="%1.%2.%3.%4."/>
      <w:lvlJc w:val="left"/>
      <w:pPr>
        <w:ind w:left="7196" w:hanging="1100"/>
      </w:pPr>
      <w:rPr>
        <w:b w:val="0"/>
        <w:color w:val="auto"/>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59" w15:restartNumberingAfterBreak="0">
    <w:nsid w:val="3C831CA8"/>
    <w:multiLevelType w:val="multilevel"/>
    <w:tmpl w:val="FEEC62B0"/>
    <w:lvl w:ilvl="0">
      <w:start w:val="1"/>
      <w:numFmt w:val="russianUpper"/>
      <w:lvlText w:val="Приложение %1 "/>
      <w:lvlJc w:val="center"/>
      <w:pPr>
        <w:ind w:left="2061" w:hanging="360"/>
      </w:pPr>
      <w:rPr>
        <w:rFonts w:hint="default"/>
      </w:rPr>
    </w:lvl>
    <w:lvl w:ilvl="1">
      <w:start w:val="1"/>
      <w:numFmt w:val="decimal"/>
      <w:lvlText w:val="%1.%2"/>
      <w:lvlJc w:val="left"/>
      <w:pPr>
        <w:tabs>
          <w:tab w:val="num" w:pos="0"/>
        </w:tabs>
        <w:ind w:left="567" w:hanging="567"/>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af6"/>
      <w:lvlText w:val="Таблица %1.%3"/>
      <w:lvlJc w:val="right"/>
      <w:pPr>
        <w:tabs>
          <w:tab w:val="num" w:pos="432"/>
        </w:tabs>
        <w:ind w:left="432" w:hanging="43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0" w15:restartNumberingAfterBreak="0">
    <w:nsid w:val="3DBF16B1"/>
    <w:multiLevelType w:val="multilevel"/>
    <w:tmpl w:val="8A74107C"/>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61" w15:restartNumberingAfterBreak="0">
    <w:nsid w:val="3E1E34C4"/>
    <w:multiLevelType w:val="hybridMultilevel"/>
    <w:tmpl w:val="633C79A8"/>
    <w:lvl w:ilvl="0" w:tplc="9BDE1CA0">
      <w:start w:val="1"/>
      <w:numFmt w:val="bullet"/>
      <w:pStyle w:val="2-0"/>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62" w15:restartNumberingAfterBreak="0">
    <w:nsid w:val="3E74162B"/>
    <w:multiLevelType w:val="multilevel"/>
    <w:tmpl w:val="6E1201C2"/>
    <w:styleLink w:val="af7"/>
    <w:lvl w:ilvl="0">
      <w:start w:val="1"/>
      <w:numFmt w:val="upperLetter"/>
      <w:lvlText w:val="Приложение %1."/>
      <w:lvlJc w:val="left"/>
      <w:pPr>
        <w:tabs>
          <w:tab w:val="num" w:pos="1004"/>
        </w:tabs>
        <w:ind w:left="0" w:firstLine="0"/>
      </w:pPr>
      <w:rPr>
        <w:rFonts w:ascii="Arial" w:hAnsi="Arial" w:hint="default"/>
        <w:sz w:val="36"/>
      </w:rPr>
    </w:lvl>
    <w:lvl w:ilvl="1">
      <w:start w:val="1"/>
      <w:numFmt w:val="decimal"/>
      <w:lvlText w:val="%1.%2"/>
      <w:lvlJc w:val="left"/>
      <w:pPr>
        <w:tabs>
          <w:tab w:val="num" w:pos="147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64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14"/>
        </w:tabs>
        <w:ind w:left="720" w:firstLine="0"/>
      </w:pPr>
      <w:rPr>
        <w:rFonts w:ascii="Arial" w:hAnsi="Arial" w:hint="default"/>
        <w:b/>
        <w:i w:val="0"/>
        <w:sz w:val="24"/>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63" w15:restartNumberingAfterBreak="0">
    <w:nsid w:val="3E8D6BC3"/>
    <w:multiLevelType w:val="multilevel"/>
    <w:tmpl w:val="AC40A7CE"/>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64" w15:restartNumberingAfterBreak="0">
    <w:nsid w:val="3EE813E9"/>
    <w:multiLevelType w:val="multilevel"/>
    <w:tmpl w:val="14D0B972"/>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eastAsia="Times New Roman" w:hAnsi="Times New Roman"/>
      </w:rPr>
    </w:lvl>
    <w:lvl w:ilvl="3">
      <w:start w:val="1"/>
      <w:numFmt w:val="bullet"/>
      <w:lvlText w:val="−"/>
      <w:lvlJc w:val="left"/>
      <w:pPr>
        <w:ind w:left="3600" w:hanging="360"/>
      </w:pPr>
      <w:rPr>
        <w:rFonts w:ascii="Times New Roman" w:eastAsia="Times New Roman" w:hAnsi="Times New Roman"/>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65" w15:restartNumberingAfterBreak="0">
    <w:nsid w:val="3F6E2A9D"/>
    <w:multiLevelType w:val="hybridMultilevel"/>
    <w:tmpl w:val="8534C088"/>
    <w:lvl w:ilvl="0" w:tplc="42C4C4B0">
      <w:start w:val="1"/>
      <w:numFmt w:val="bullet"/>
      <w:lvlText w:val="−"/>
      <w:lvlJc w:val="left"/>
      <w:pPr>
        <w:ind w:left="720" w:hanging="360"/>
      </w:pPr>
      <w:rPr>
        <w:rFonts w:ascii="Times New Roman" w:hAnsi="Times New Roman" w:cs="Times New Roman" w:hint="default"/>
      </w:rPr>
    </w:lvl>
    <w:lvl w:ilvl="1" w:tplc="A1D4ADF0">
      <w:start w:val="1"/>
      <w:numFmt w:val="bullet"/>
      <w:lvlText w:val="o"/>
      <w:lvlJc w:val="left"/>
      <w:pPr>
        <w:ind w:left="1440" w:hanging="360"/>
      </w:pPr>
      <w:rPr>
        <w:rFonts w:ascii="Courier New" w:hAnsi="Courier New" w:hint="default"/>
      </w:rPr>
    </w:lvl>
    <w:lvl w:ilvl="2" w:tplc="4A6A39CA">
      <w:start w:val="1"/>
      <w:numFmt w:val="bullet"/>
      <w:lvlText w:val=""/>
      <w:lvlJc w:val="left"/>
      <w:pPr>
        <w:ind w:left="2160" w:hanging="360"/>
      </w:pPr>
      <w:rPr>
        <w:rFonts w:ascii="Wingdings" w:hAnsi="Wingdings" w:hint="default"/>
      </w:rPr>
    </w:lvl>
    <w:lvl w:ilvl="3" w:tplc="6AF83298">
      <w:start w:val="1"/>
      <w:numFmt w:val="bullet"/>
      <w:lvlText w:val=""/>
      <w:lvlJc w:val="left"/>
      <w:pPr>
        <w:ind w:left="2880" w:hanging="360"/>
      </w:pPr>
      <w:rPr>
        <w:rFonts w:ascii="Symbol" w:hAnsi="Symbol" w:hint="default"/>
      </w:rPr>
    </w:lvl>
    <w:lvl w:ilvl="4" w:tplc="7448871E">
      <w:start w:val="1"/>
      <w:numFmt w:val="bullet"/>
      <w:lvlText w:val="o"/>
      <w:lvlJc w:val="left"/>
      <w:pPr>
        <w:ind w:left="3600" w:hanging="360"/>
      </w:pPr>
      <w:rPr>
        <w:rFonts w:ascii="Courier New" w:hAnsi="Courier New" w:hint="default"/>
      </w:rPr>
    </w:lvl>
    <w:lvl w:ilvl="5" w:tplc="2842E6F2">
      <w:start w:val="1"/>
      <w:numFmt w:val="bullet"/>
      <w:lvlText w:val=""/>
      <w:lvlJc w:val="left"/>
      <w:pPr>
        <w:ind w:left="4320" w:hanging="360"/>
      </w:pPr>
      <w:rPr>
        <w:rFonts w:ascii="Wingdings" w:hAnsi="Wingdings" w:hint="default"/>
      </w:rPr>
    </w:lvl>
    <w:lvl w:ilvl="6" w:tplc="60B4636C">
      <w:start w:val="1"/>
      <w:numFmt w:val="bullet"/>
      <w:lvlText w:val=""/>
      <w:lvlJc w:val="left"/>
      <w:pPr>
        <w:ind w:left="5040" w:hanging="360"/>
      </w:pPr>
      <w:rPr>
        <w:rFonts w:ascii="Symbol" w:hAnsi="Symbol" w:hint="default"/>
      </w:rPr>
    </w:lvl>
    <w:lvl w:ilvl="7" w:tplc="80DE54C2">
      <w:start w:val="1"/>
      <w:numFmt w:val="bullet"/>
      <w:lvlText w:val="o"/>
      <w:lvlJc w:val="left"/>
      <w:pPr>
        <w:ind w:left="5760" w:hanging="360"/>
      </w:pPr>
      <w:rPr>
        <w:rFonts w:ascii="Courier New" w:hAnsi="Courier New" w:hint="default"/>
      </w:rPr>
    </w:lvl>
    <w:lvl w:ilvl="8" w:tplc="2952A4E8">
      <w:start w:val="1"/>
      <w:numFmt w:val="bullet"/>
      <w:lvlText w:val=""/>
      <w:lvlJc w:val="left"/>
      <w:pPr>
        <w:ind w:left="6480" w:hanging="360"/>
      </w:pPr>
      <w:rPr>
        <w:rFonts w:ascii="Wingdings" w:hAnsi="Wingdings" w:hint="default"/>
      </w:rPr>
    </w:lvl>
  </w:abstractNum>
  <w:abstractNum w:abstractNumId="166" w15:restartNumberingAfterBreak="0">
    <w:nsid w:val="406A6D8A"/>
    <w:multiLevelType w:val="hybridMultilevel"/>
    <w:tmpl w:val="FEDA73E8"/>
    <w:lvl w:ilvl="0" w:tplc="C5061CD8">
      <w:start w:val="1"/>
      <w:numFmt w:val="bullet"/>
      <w:pStyle w:val="MGlisto"/>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40A82B85"/>
    <w:multiLevelType w:val="hybridMultilevel"/>
    <w:tmpl w:val="A036A4FC"/>
    <w:lvl w:ilvl="0" w:tplc="FFFFFFFF">
      <w:start w:val="1"/>
      <w:numFmt w:val="decimal"/>
      <w:pStyle w:val="24"/>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8" w15:restartNumberingAfterBreak="0">
    <w:nsid w:val="40FB277D"/>
    <w:multiLevelType w:val="hybridMultilevel"/>
    <w:tmpl w:val="57D4F320"/>
    <w:lvl w:ilvl="0" w:tplc="9BD48258">
      <w:start w:val="1"/>
      <w:numFmt w:val="bullet"/>
      <w:lvlText w:val=""/>
      <w:lvlJc w:val="left"/>
      <w:pPr>
        <w:ind w:left="720" w:hanging="360"/>
      </w:pPr>
      <w:rPr>
        <w:rFonts w:ascii="Symbol" w:hAnsi="Symbol" w:hint="default"/>
      </w:rPr>
    </w:lvl>
    <w:lvl w:ilvl="1" w:tplc="9BD48258">
      <w:start w:val="1"/>
      <w:numFmt w:val="bullet"/>
      <w:lvlText w:val=""/>
      <w:lvlJc w:val="left"/>
      <w:pPr>
        <w:ind w:left="1800" w:hanging="72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148318E"/>
    <w:multiLevelType w:val="multilevel"/>
    <w:tmpl w:val="9E8022EC"/>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0" w15:restartNumberingAfterBreak="0">
    <w:nsid w:val="41663985"/>
    <w:multiLevelType w:val="multilevel"/>
    <w:tmpl w:val="C43008E6"/>
    <w:lvl w:ilvl="0">
      <w:start w:val="1"/>
      <w:numFmt w:val="russianUpper"/>
      <w:pStyle w:val="3411"/>
      <w:lvlText w:val="Приложение %1"/>
      <w:lvlJc w:val="left"/>
      <w:pPr>
        <w:tabs>
          <w:tab w:val="num" w:pos="9509"/>
        </w:tabs>
        <w:ind w:left="850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3421"/>
      <w:lvlText w:val="%1.%2"/>
      <w:lvlJc w:val="left"/>
      <w:pPr>
        <w:tabs>
          <w:tab w:val="num" w:pos="147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431"/>
      <w:lvlText w:val="%1.%2.%3"/>
      <w:lvlJc w:val="left"/>
      <w:pPr>
        <w:tabs>
          <w:tab w:val="num" w:pos="1644"/>
        </w:tabs>
        <w:ind w:left="720" w:firstLine="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3440"/>
      <w:lvlText w:val="%1.%2.%3.%4"/>
      <w:lvlJc w:val="left"/>
      <w:pPr>
        <w:tabs>
          <w:tab w:val="num" w:pos="1814"/>
        </w:tabs>
        <w:ind w:left="720" w:firstLine="0"/>
      </w:pPr>
      <w:rPr>
        <w:rFonts w:ascii="Arial" w:hAnsi="Arial" w:hint="default"/>
        <w:b/>
        <w:i w:val="0"/>
        <w:sz w:val="24"/>
      </w:rPr>
    </w:lvl>
    <w:lvl w:ilvl="4">
      <w:start w:val="1"/>
      <w:numFmt w:val="decimal"/>
      <w:pStyle w:val="3450"/>
      <w:lvlText w:val="%1.%2.%3.%4.%5"/>
      <w:lvlJc w:val="left"/>
      <w:pPr>
        <w:tabs>
          <w:tab w:val="num" w:pos="1985"/>
        </w:tabs>
        <w:ind w:left="720" w:firstLine="0"/>
      </w:pPr>
      <w:rPr>
        <w:rFonts w:ascii="Arial" w:hAnsi="Arial" w:cs="Times New Roman" w:hint="default"/>
        <w:b w:val="0"/>
        <w:bCs w:val="0"/>
        <w:i/>
        <w:iCs w:val="0"/>
        <w:caps w:val="0"/>
        <w:smallCaps w:val="0"/>
        <w:strike w:val="0"/>
        <w:dstrike w:val="0"/>
        <w:noProof w:val="0"/>
        <w:vanish w:val="0"/>
        <w:color w:val="000000"/>
        <w:spacing w:val="0"/>
        <w:kern w:val="0"/>
        <w:position w:val="0"/>
        <w:sz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71" w15:restartNumberingAfterBreak="0">
    <w:nsid w:val="41AD541F"/>
    <w:multiLevelType w:val="multilevel"/>
    <w:tmpl w:val="C2D63AE0"/>
    <w:styleLink w:val="NonFuncReqList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2" w15:restartNumberingAfterBreak="0">
    <w:nsid w:val="41C72926"/>
    <w:multiLevelType w:val="multilevel"/>
    <w:tmpl w:val="80D61ECE"/>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173" w15:restartNumberingAfterBreak="0">
    <w:nsid w:val="42381E2D"/>
    <w:multiLevelType w:val="hybridMultilevel"/>
    <w:tmpl w:val="43964908"/>
    <w:lvl w:ilvl="0" w:tplc="C5A85F52">
      <w:start w:val="1"/>
      <w:numFmt w:val="decimal"/>
      <w:pStyle w:val="List2num"/>
      <w:lvlText w:val="%1."/>
      <w:lvlJc w:val="left"/>
      <w:pPr>
        <w:tabs>
          <w:tab w:val="num" w:pos="360"/>
        </w:tabs>
        <w:ind w:left="360" w:hanging="360"/>
      </w:pPr>
      <w:rPr>
        <w:rFonts w:cs="Times New Roman"/>
      </w:rPr>
    </w:lvl>
    <w:lvl w:ilvl="1" w:tplc="4F5E5E1E">
      <w:numFmt w:val="decimal"/>
      <w:lvlText w:val=""/>
      <w:lvlJc w:val="left"/>
    </w:lvl>
    <w:lvl w:ilvl="2" w:tplc="417698BC">
      <w:numFmt w:val="decimal"/>
      <w:lvlText w:val=""/>
      <w:lvlJc w:val="left"/>
    </w:lvl>
    <w:lvl w:ilvl="3" w:tplc="EAB851A0">
      <w:numFmt w:val="decimal"/>
      <w:lvlText w:val=""/>
      <w:lvlJc w:val="left"/>
    </w:lvl>
    <w:lvl w:ilvl="4" w:tplc="D6C843D6">
      <w:numFmt w:val="decimal"/>
      <w:lvlText w:val=""/>
      <w:lvlJc w:val="left"/>
    </w:lvl>
    <w:lvl w:ilvl="5" w:tplc="EB48C4DC">
      <w:numFmt w:val="decimal"/>
      <w:lvlText w:val=""/>
      <w:lvlJc w:val="left"/>
    </w:lvl>
    <w:lvl w:ilvl="6" w:tplc="E398D48E">
      <w:numFmt w:val="decimal"/>
      <w:lvlText w:val=""/>
      <w:lvlJc w:val="left"/>
    </w:lvl>
    <w:lvl w:ilvl="7" w:tplc="0CFA1F88">
      <w:numFmt w:val="decimal"/>
      <w:lvlText w:val=""/>
      <w:lvlJc w:val="left"/>
    </w:lvl>
    <w:lvl w:ilvl="8" w:tplc="1A78B84A">
      <w:numFmt w:val="decimal"/>
      <w:lvlText w:val=""/>
      <w:lvlJc w:val="left"/>
    </w:lvl>
  </w:abstractNum>
  <w:abstractNum w:abstractNumId="174" w15:restartNumberingAfterBreak="0">
    <w:nsid w:val="42FF69BF"/>
    <w:multiLevelType w:val="hybridMultilevel"/>
    <w:tmpl w:val="4192DB8E"/>
    <w:lvl w:ilvl="0" w:tplc="1C121EE2">
      <w:start w:val="1"/>
      <w:numFmt w:val="russianUpper"/>
      <w:pStyle w:val="Appendix"/>
      <w:lvlText w:val="Приложение %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5" w15:restartNumberingAfterBreak="0">
    <w:nsid w:val="43956833"/>
    <w:multiLevelType w:val="multilevel"/>
    <w:tmpl w:val="5F6AF114"/>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Times New Roman" w:eastAsia="Times New Roman" w:hAnsi="Times New Roman"/>
      </w:rPr>
    </w:lvl>
    <w:lvl w:ilvl="3">
      <w:start w:val="1"/>
      <w:numFmt w:val="bullet"/>
      <w:lvlText w:val=""/>
      <w:lvlJc w:val="left"/>
      <w:pPr>
        <w:ind w:left="1728" w:hanging="647"/>
      </w:pPr>
      <w:rPr>
        <w:rFonts w:ascii="Symbol" w:hAnsi="Symbol" w:hint="default"/>
      </w:r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176" w15:restartNumberingAfterBreak="0">
    <w:nsid w:val="449C5C1A"/>
    <w:multiLevelType w:val="multilevel"/>
    <w:tmpl w:val="50261690"/>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eastAsia="Times New Roman" w:hAnsi="Times New Roman"/>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77" w15:restartNumberingAfterBreak="0">
    <w:nsid w:val="44C74640"/>
    <w:multiLevelType w:val="hybridMultilevel"/>
    <w:tmpl w:val="A7FE6AF2"/>
    <w:lvl w:ilvl="0" w:tplc="4244A76C">
      <w:start w:val="1"/>
      <w:numFmt w:val="bullet"/>
      <w:pStyle w:val="phList"/>
      <w:lvlText w:val=""/>
      <w:lvlJc w:val="left"/>
      <w:pPr>
        <w:ind w:left="1776" w:hanging="360"/>
      </w:pPr>
      <w:rPr>
        <w:rFonts w:ascii="Symbol" w:hAnsi="Symbol" w:hint="default"/>
      </w:rPr>
    </w:lvl>
    <w:lvl w:ilvl="1" w:tplc="04090019">
      <w:start w:val="1"/>
      <w:numFmt w:val="bullet"/>
      <w:lvlText w:val="o"/>
      <w:lvlJc w:val="left"/>
      <w:pPr>
        <w:ind w:left="2496" w:hanging="360"/>
      </w:pPr>
      <w:rPr>
        <w:rFonts w:ascii="Courier New" w:hAnsi="Courier New" w:hint="default"/>
      </w:rPr>
    </w:lvl>
    <w:lvl w:ilvl="2" w:tplc="0409001B">
      <w:start w:val="1"/>
      <w:numFmt w:val="bullet"/>
      <w:lvlText w:val=""/>
      <w:lvlJc w:val="left"/>
      <w:pPr>
        <w:ind w:left="3216" w:hanging="360"/>
      </w:pPr>
      <w:rPr>
        <w:rFonts w:ascii="Wingdings" w:hAnsi="Wingdings" w:hint="default"/>
      </w:rPr>
    </w:lvl>
    <w:lvl w:ilvl="3" w:tplc="0409000F">
      <w:start w:val="1"/>
      <w:numFmt w:val="bullet"/>
      <w:lvlText w:val=""/>
      <w:lvlJc w:val="left"/>
      <w:pPr>
        <w:ind w:left="3936" w:hanging="360"/>
      </w:pPr>
      <w:rPr>
        <w:rFonts w:ascii="Symbol" w:hAnsi="Symbol" w:hint="default"/>
      </w:rPr>
    </w:lvl>
    <w:lvl w:ilvl="4" w:tplc="04090019">
      <w:start w:val="1"/>
      <w:numFmt w:val="bullet"/>
      <w:lvlText w:val="o"/>
      <w:lvlJc w:val="left"/>
      <w:pPr>
        <w:ind w:left="4656" w:hanging="360"/>
      </w:pPr>
      <w:rPr>
        <w:rFonts w:ascii="Courier New" w:hAnsi="Courier New" w:hint="default"/>
      </w:rPr>
    </w:lvl>
    <w:lvl w:ilvl="5" w:tplc="0409001B">
      <w:start w:val="1"/>
      <w:numFmt w:val="bullet"/>
      <w:lvlText w:val=""/>
      <w:lvlJc w:val="left"/>
      <w:pPr>
        <w:ind w:left="5376" w:hanging="360"/>
      </w:pPr>
      <w:rPr>
        <w:rFonts w:ascii="Wingdings" w:hAnsi="Wingdings" w:hint="default"/>
      </w:rPr>
    </w:lvl>
    <w:lvl w:ilvl="6" w:tplc="0409000F">
      <w:start w:val="1"/>
      <w:numFmt w:val="bullet"/>
      <w:lvlText w:val=""/>
      <w:lvlJc w:val="left"/>
      <w:pPr>
        <w:ind w:left="6096" w:hanging="360"/>
      </w:pPr>
      <w:rPr>
        <w:rFonts w:ascii="Symbol" w:hAnsi="Symbol" w:hint="default"/>
      </w:rPr>
    </w:lvl>
    <w:lvl w:ilvl="7" w:tplc="04090019">
      <w:start w:val="1"/>
      <w:numFmt w:val="bullet"/>
      <w:lvlText w:val="o"/>
      <w:lvlJc w:val="left"/>
      <w:pPr>
        <w:ind w:left="6816" w:hanging="360"/>
      </w:pPr>
      <w:rPr>
        <w:rFonts w:ascii="Courier New" w:hAnsi="Courier New" w:hint="default"/>
      </w:rPr>
    </w:lvl>
    <w:lvl w:ilvl="8" w:tplc="0409001B">
      <w:start w:val="1"/>
      <w:numFmt w:val="bullet"/>
      <w:lvlText w:val=""/>
      <w:lvlJc w:val="left"/>
      <w:pPr>
        <w:ind w:left="7536" w:hanging="360"/>
      </w:pPr>
      <w:rPr>
        <w:rFonts w:ascii="Wingdings" w:hAnsi="Wingdings" w:hint="default"/>
      </w:rPr>
    </w:lvl>
  </w:abstractNum>
  <w:abstractNum w:abstractNumId="178" w15:restartNumberingAfterBreak="0">
    <w:nsid w:val="45330A97"/>
    <w:multiLevelType w:val="multilevel"/>
    <w:tmpl w:val="03ECADCA"/>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79" w15:restartNumberingAfterBreak="0">
    <w:nsid w:val="45772172"/>
    <w:multiLevelType w:val="multilevel"/>
    <w:tmpl w:val="3C4EE2E8"/>
    <w:lvl w:ilvl="0">
      <w:start w:val="1"/>
      <w:numFmt w:val="decimal"/>
      <w:pStyle w:val="phtableorderlist1"/>
      <w:lvlText w:val="%1"/>
      <w:lvlJc w:val="left"/>
      <w:pPr>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644" w:hanging="1644"/>
      </w:pPr>
      <w:rPr>
        <w:rFonts w:hint="default"/>
      </w:rPr>
    </w:lvl>
  </w:abstractNum>
  <w:abstractNum w:abstractNumId="180" w15:restartNumberingAfterBreak="0">
    <w:nsid w:val="458C4E6B"/>
    <w:multiLevelType w:val="hybridMultilevel"/>
    <w:tmpl w:val="F45888B4"/>
    <w:lvl w:ilvl="0" w:tplc="0B46E1BE">
      <w:numFmt w:val="bullet"/>
      <w:pStyle w:val="af8"/>
      <w:lvlText w:val="·"/>
      <w:lvlJc w:val="left"/>
      <w:pPr>
        <w:tabs>
          <w:tab w:val="num" w:pos="360"/>
        </w:tabs>
        <w:ind w:left="360" w:hanging="360"/>
      </w:pPr>
      <w:rPr>
        <w:rFonts w:ascii="Courier New" w:hAnsi="Courier New" w:hint="default"/>
      </w:rPr>
    </w:lvl>
    <w:lvl w:ilvl="1" w:tplc="DD06C5D0">
      <w:numFmt w:val="decimal"/>
      <w:lvlText w:val=""/>
      <w:lvlJc w:val="left"/>
    </w:lvl>
    <w:lvl w:ilvl="2" w:tplc="6C2062C0">
      <w:numFmt w:val="decimal"/>
      <w:lvlText w:val=""/>
      <w:lvlJc w:val="left"/>
    </w:lvl>
    <w:lvl w:ilvl="3" w:tplc="F44460E2">
      <w:numFmt w:val="decimal"/>
      <w:lvlText w:val=""/>
      <w:lvlJc w:val="left"/>
    </w:lvl>
    <w:lvl w:ilvl="4" w:tplc="55DC70CE">
      <w:numFmt w:val="decimal"/>
      <w:lvlText w:val=""/>
      <w:lvlJc w:val="left"/>
    </w:lvl>
    <w:lvl w:ilvl="5" w:tplc="E91EE930">
      <w:numFmt w:val="decimal"/>
      <w:lvlText w:val=""/>
      <w:lvlJc w:val="left"/>
    </w:lvl>
    <w:lvl w:ilvl="6" w:tplc="5DA8821E">
      <w:numFmt w:val="decimal"/>
      <w:lvlText w:val=""/>
      <w:lvlJc w:val="left"/>
    </w:lvl>
    <w:lvl w:ilvl="7" w:tplc="48B80734">
      <w:numFmt w:val="decimal"/>
      <w:lvlText w:val=""/>
      <w:lvlJc w:val="left"/>
    </w:lvl>
    <w:lvl w:ilvl="8" w:tplc="AB3483B8">
      <w:numFmt w:val="decimal"/>
      <w:lvlText w:val=""/>
      <w:lvlJc w:val="left"/>
    </w:lvl>
  </w:abstractNum>
  <w:abstractNum w:abstractNumId="181" w15:restartNumberingAfterBreak="0">
    <w:nsid w:val="470C4AD3"/>
    <w:multiLevelType w:val="multilevel"/>
    <w:tmpl w:val="450C522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2" w15:restartNumberingAfterBreak="0">
    <w:nsid w:val="470D0A39"/>
    <w:multiLevelType w:val="multilevel"/>
    <w:tmpl w:val="AB20800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3" w15:restartNumberingAfterBreak="0">
    <w:nsid w:val="47486810"/>
    <w:multiLevelType w:val="hybridMultilevel"/>
    <w:tmpl w:val="0CD6B0EA"/>
    <w:lvl w:ilvl="0" w:tplc="DF7AEB90">
      <w:start w:val="1"/>
      <w:numFmt w:val="bullet"/>
      <w:pStyle w:val="32"/>
      <w:lvlText w:val=""/>
      <w:lvlJc w:val="left"/>
      <w:pPr>
        <w:ind w:left="720" w:hanging="360"/>
      </w:pPr>
      <w:rPr>
        <w:rFonts w:ascii="Symbol" w:hAnsi="Symbol" w:hint="default"/>
      </w:rPr>
    </w:lvl>
    <w:lvl w:ilvl="1" w:tplc="04190019">
      <w:start w:val="1"/>
      <w:numFmt w:val="bullet"/>
      <w:pStyle w:val="41"/>
      <w:lvlText w:val="o"/>
      <w:lvlJc w:val="left"/>
      <w:pPr>
        <w:ind w:left="1440" w:hanging="360"/>
      </w:pPr>
      <w:rPr>
        <w:b w:val="0"/>
        <w:i w:val="0"/>
        <w:caps w:val="0"/>
        <w:smallCaps w:val="0"/>
        <w:strike w:val="0"/>
        <w:dstrike w:val="0"/>
        <w:vanish w:val="0"/>
        <w:color w:val="000000"/>
        <w:spacing w:val="0"/>
        <w:kern w:val="0"/>
        <w:position w:val="0"/>
        <w:u w:val="none"/>
        <w:vertAlign w:val="baseline"/>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84" w15:restartNumberingAfterBreak="0">
    <w:nsid w:val="48564DDF"/>
    <w:multiLevelType w:val="multilevel"/>
    <w:tmpl w:val="4D924CD4"/>
    <w:lvl w:ilvl="0">
      <w:start w:val="1"/>
      <w:numFmt w:val="bullet"/>
      <w:lvlText w:val="­"/>
      <w:lvlJc w:val="left"/>
      <w:pPr>
        <w:ind w:left="720" w:hanging="360"/>
      </w:pPr>
      <w:rPr>
        <w:rFonts w:ascii="Courier New" w:eastAsia="Times New Roman" w:hAnsi="Courier New"/>
        <w:color w:val="000000"/>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5" w15:restartNumberingAfterBreak="0">
    <w:nsid w:val="48937DEE"/>
    <w:multiLevelType w:val="hybridMultilevel"/>
    <w:tmpl w:val="4F2A9486"/>
    <w:lvl w:ilvl="0" w:tplc="FBFC958A">
      <w:start w:val="1"/>
      <w:numFmt w:val="bullet"/>
      <w:lvlText w:val=""/>
      <w:lvlJc w:val="left"/>
      <w:pPr>
        <w:ind w:left="720" w:hanging="360"/>
      </w:pPr>
      <w:rPr>
        <w:rFonts w:ascii="Symbol" w:hAnsi="Symbol" w:hint="default"/>
      </w:rPr>
    </w:lvl>
    <w:lvl w:ilvl="1" w:tplc="317A7FD0">
      <w:start w:val="1"/>
      <w:numFmt w:val="bullet"/>
      <w:lvlText w:val=""/>
      <w:lvlJc w:val="left"/>
      <w:pPr>
        <w:ind w:left="1440" w:hanging="360"/>
      </w:pPr>
      <w:rPr>
        <w:rFonts w:ascii="Symbol" w:hAnsi="Symbol" w:hint="default"/>
      </w:rPr>
    </w:lvl>
    <w:lvl w:ilvl="2" w:tplc="14B8534A">
      <w:start w:val="1"/>
      <w:numFmt w:val="bullet"/>
      <w:lvlText w:val="–"/>
      <w:lvlJc w:val="left"/>
      <w:pPr>
        <w:ind w:left="2160" w:hanging="360"/>
      </w:pPr>
      <w:rPr>
        <w:rFonts w:ascii="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8BC1425"/>
    <w:multiLevelType w:val="hybridMultilevel"/>
    <w:tmpl w:val="E7D450D4"/>
    <w:lvl w:ilvl="0" w:tplc="FFFFFFFF">
      <w:start w:val="1"/>
      <w:numFmt w:val="bullet"/>
      <w:pStyle w:val="phList1"/>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187" w15:restartNumberingAfterBreak="0">
    <w:nsid w:val="493B2CFF"/>
    <w:multiLevelType w:val="multilevel"/>
    <w:tmpl w:val="5AC24F5E"/>
    <w:lvl w:ilvl="0">
      <w:start w:val="1"/>
      <w:numFmt w:val="bullet"/>
      <w:lvlText w:val="−"/>
      <w:lvlJc w:val="left"/>
      <w:pPr>
        <w:ind w:left="1353"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Courier New" w:hAnsi="Courier New" w:hint="default"/>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8" w15:restartNumberingAfterBreak="0">
    <w:nsid w:val="49E10744"/>
    <w:multiLevelType w:val="hybridMultilevel"/>
    <w:tmpl w:val="CB1EECCA"/>
    <w:lvl w:ilvl="0" w:tplc="9BD48258">
      <w:start w:val="1"/>
      <w:numFmt w:val="bullet"/>
      <w:lvlText w:val=""/>
      <w:lvlJc w:val="left"/>
      <w:pPr>
        <w:ind w:left="720" w:hanging="360"/>
      </w:pPr>
      <w:rPr>
        <w:rFonts w:ascii="Symbol" w:hAnsi="Symbol" w:hint="default"/>
      </w:rPr>
    </w:lvl>
    <w:lvl w:ilvl="1" w:tplc="9BD48258">
      <w:start w:val="1"/>
      <w:numFmt w:val="bullet"/>
      <w:lvlText w:val=""/>
      <w:lvlJc w:val="left"/>
      <w:pPr>
        <w:ind w:left="1800" w:hanging="72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4A0A1547"/>
    <w:multiLevelType w:val="multilevel"/>
    <w:tmpl w:val="D1985AF8"/>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90" w15:restartNumberingAfterBreak="0">
    <w:nsid w:val="4A432839"/>
    <w:multiLevelType w:val="hybridMultilevel"/>
    <w:tmpl w:val="ADF6574C"/>
    <w:lvl w:ilvl="0" w:tplc="42C4C4B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4A892361"/>
    <w:multiLevelType w:val="hybridMultilevel"/>
    <w:tmpl w:val="1138DC4C"/>
    <w:styleLink w:val="347"/>
    <w:lvl w:ilvl="0" w:tplc="368E776E">
      <w:start w:val="1"/>
      <w:numFmt w:val="russianLower"/>
      <w:lvlText w:val="%1)"/>
      <w:lvlJc w:val="left"/>
      <w:pPr>
        <w:tabs>
          <w:tab w:val="num" w:pos="1191"/>
        </w:tabs>
        <w:ind w:left="1191" w:hanging="471"/>
      </w:pPr>
      <w:rPr>
        <w:rFonts w:hint="default"/>
        <w:b w:val="0"/>
        <w:i w:val="0"/>
      </w:rPr>
    </w:lvl>
    <w:lvl w:ilvl="1" w:tplc="1D34A062">
      <w:start w:val="1"/>
      <w:numFmt w:val="decimal"/>
      <w:lvlText w:val="%2)"/>
      <w:lvlJc w:val="left"/>
      <w:pPr>
        <w:tabs>
          <w:tab w:val="num" w:pos="1888"/>
        </w:tabs>
        <w:ind w:left="1888" w:hanging="470"/>
      </w:pPr>
      <w:rPr>
        <w:rFonts w:hint="default"/>
      </w:rPr>
    </w:lvl>
    <w:lvl w:ilvl="2" w:tplc="413CF31C">
      <w:start w:val="1"/>
      <w:numFmt w:val="lowerRoman"/>
      <w:lvlText w:val="%3)"/>
      <w:lvlJc w:val="left"/>
      <w:pPr>
        <w:tabs>
          <w:tab w:val="num" w:pos="2586"/>
        </w:tabs>
        <w:ind w:left="2586" w:hanging="471"/>
      </w:pPr>
      <w:rPr>
        <w:rFonts w:hint="default"/>
      </w:rPr>
    </w:lvl>
    <w:lvl w:ilvl="3" w:tplc="3634F0FE">
      <w:start w:val="1"/>
      <w:numFmt w:val="decimal"/>
      <w:lvlText w:val="%4."/>
      <w:lvlJc w:val="left"/>
      <w:pPr>
        <w:ind w:left="2880" w:hanging="360"/>
      </w:pPr>
      <w:rPr>
        <w:rFonts w:hint="default"/>
      </w:rPr>
    </w:lvl>
    <w:lvl w:ilvl="4" w:tplc="048E2110">
      <w:start w:val="1"/>
      <w:numFmt w:val="lowerLetter"/>
      <w:lvlText w:val="%5."/>
      <w:lvlJc w:val="left"/>
      <w:pPr>
        <w:ind w:left="3600" w:hanging="360"/>
      </w:pPr>
      <w:rPr>
        <w:rFonts w:hint="default"/>
      </w:rPr>
    </w:lvl>
    <w:lvl w:ilvl="5" w:tplc="E82ECDC2">
      <w:start w:val="1"/>
      <w:numFmt w:val="lowerRoman"/>
      <w:lvlText w:val="%6."/>
      <w:lvlJc w:val="right"/>
      <w:pPr>
        <w:ind w:left="4320" w:hanging="180"/>
      </w:pPr>
      <w:rPr>
        <w:rFonts w:hint="default"/>
      </w:rPr>
    </w:lvl>
    <w:lvl w:ilvl="6" w:tplc="0C428232">
      <w:start w:val="1"/>
      <w:numFmt w:val="decimal"/>
      <w:lvlText w:val="%7."/>
      <w:lvlJc w:val="left"/>
      <w:pPr>
        <w:ind w:left="5040" w:hanging="360"/>
      </w:pPr>
      <w:rPr>
        <w:rFonts w:hint="default"/>
      </w:rPr>
    </w:lvl>
    <w:lvl w:ilvl="7" w:tplc="3EE42C62">
      <w:start w:val="1"/>
      <w:numFmt w:val="lowerLetter"/>
      <w:lvlText w:val="%8."/>
      <w:lvlJc w:val="left"/>
      <w:pPr>
        <w:ind w:left="5760" w:hanging="360"/>
      </w:pPr>
      <w:rPr>
        <w:rFonts w:hint="default"/>
      </w:rPr>
    </w:lvl>
    <w:lvl w:ilvl="8" w:tplc="30A0CF54">
      <w:start w:val="1"/>
      <w:numFmt w:val="lowerRoman"/>
      <w:lvlText w:val="%9."/>
      <w:lvlJc w:val="right"/>
      <w:pPr>
        <w:ind w:left="6480" w:hanging="180"/>
      </w:pPr>
      <w:rPr>
        <w:rFonts w:hint="default"/>
      </w:rPr>
    </w:lvl>
  </w:abstractNum>
  <w:abstractNum w:abstractNumId="192" w15:restartNumberingAfterBreak="0">
    <w:nsid w:val="4B3E3D3C"/>
    <w:multiLevelType w:val="hybridMultilevel"/>
    <w:tmpl w:val="EB4C4180"/>
    <w:lvl w:ilvl="0" w:tplc="9BD48258">
      <w:start w:val="1"/>
      <w:numFmt w:val="bullet"/>
      <w:lvlText w:val=""/>
      <w:lvlJc w:val="left"/>
      <w:pPr>
        <w:ind w:left="720" w:hanging="360"/>
      </w:pPr>
      <w:rPr>
        <w:rFonts w:ascii="Symbol" w:hAnsi="Symbol" w:hint="default"/>
      </w:rPr>
    </w:lvl>
    <w:lvl w:ilvl="1" w:tplc="9BD48258">
      <w:start w:val="1"/>
      <w:numFmt w:val="bullet"/>
      <w:lvlText w:val=""/>
      <w:lvlJc w:val="left"/>
      <w:pPr>
        <w:ind w:left="1800" w:hanging="72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4B5F4475"/>
    <w:multiLevelType w:val="multilevel"/>
    <w:tmpl w:val="F15AA1E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4BAD6EFE"/>
    <w:multiLevelType w:val="hybridMultilevel"/>
    <w:tmpl w:val="AF944348"/>
    <w:lvl w:ilvl="0" w:tplc="798419F2">
      <w:start w:val="1"/>
      <w:numFmt w:val="bullet"/>
      <w:pStyle w:val="af9"/>
      <w:lvlText w:val="–"/>
      <w:lvlJc w:val="left"/>
      <w:pPr>
        <w:ind w:left="284" w:hanging="284"/>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15:restartNumberingAfterBreak="0">
    <w:nsid w:val="4C3D12DC"/>
    <w:multiLevelType w:val="multilevel"/>
    <w:tmpl w:val="DEF6193A"/>
    <w:lvl w:ilvl="0">
      <w:start w:val="1"/>
      <w:numFmt w:val="decimal"/>
      <w:lvlText w:val="%1"/>
      <w:lvlJc w:val="left"/>
      <w:pPr>
        <w:ind w:left="0" w:firstLine="851"/>
      </w:pPr>
      <w:rPr>
        <w:rFonts w:hint="default"/>
      </w:rPr>
    </w:lvl>
    <w:lvl w:ilvl="1">
      <w:start w:val="1"/>
      <w:numFmt w:val="decimal"/>
      <w:lvlText w:val="%1.%2"/>
      <w:lvlJc w:val="left"/>
      <w:pPr>
        <w:ind w:left="0" w:firstLine="851"/>
      </w:pPr>
      <w:rPr>
        <w:rFonts w:ascii="Times New Roman" w:hAnsi="Times New Roman" w:hint="default"/>
        <w:sz w:val="24"/>
      </w:rPr>
    </w:lvl>
    <w:lvl w:ilvl="2">
      <w:start w:val="1"/>
      <w:numFmt w:val="decimal"/>
      <w:pStyle w:val="header3"/>
      <w:lvlText w:val="%1.%2.%3"/>
      <w:lvlJc w:val="left"/>
      <w:pPr>
        <w:ind w:left="567" w:firstLine="851"/>
      </w:pPr>
      <w:rPr>
        <w:rFonts w:ascii="Times New Roman" w:hAnsi="Times New Roman" w:cs="Times New Roman" w:hint="default"/>
        <w:sz w:val="24"/>
        <w:szCs w:val="24"/>
      </w:rPr>
    </w:lvl>
    <w:lvl w:ilvl="3">
      <w:start w:val="1"/>
      <w:numFmt w:val="decimal"/>
      <w:pStyle w:val="header4"/>
      <w:lvlText w:val="%1.%2.%3.%4"/>
      <w:lvlJc w:val="left"/>
      <w:pPr>
        <w:ind w:left="0" w:firstLine="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96" w15:restartNumberingAfterBreak="0">
    <w:nsid w:val="4CAE6D11"/>
    <w:multiLevelType w:val="multilevel"/>
    <w:tmpl w:val="E3CEF626"/>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97" w15:restartNumberingAfterBreak="0">
    <w:nsid w:val="4CD42D7F"/>
    <w:multiLevelType w:val="multilevel"/>
    <w:tmpl w:val="2BCED1FC"/>
    <w:lvl w:ilvl="0">
      <w:start w:val="1"/>
      <w:numFmt w:val="decimal"/>
      <w:lvlText w:val="%1"/>
      <w:lvlJc w:val="left"/>
      <w:pPr>
        <w:tabs>
          <w:tab w:val="num" w:pos="2175"/>
        </w:tabs>
        <w:ind w:left="1815"/>
      </w:pPr>
      <w:rPr>
        <w:rFonts w:cs="Times New Roman" w:hint="default"/>
      </w:rPr>
    </w:lvl>
    <w:lvl w:ilvl="1">
      <w:start w:val="1"/>
      <w:numFmt w:val="decimal"/>
      <w:pStyle w:val="afa"/>
      <w:lvlText w:val="%1.%2"/>
      <w:lvlJc w:val="left"/>
      <w:pPr>
        <w:tabs>
          <w:tab w:val="num" w:pos="2495"/>
        </w:tabs>
        <w:ind w:left="2495" w:hanging="681"/>
      </w:pPr>
      <w:rPr>
        <w:rFonts w:cs="Times New Roman" w:hint="default"/>
      </w:rPr>
    </w:lvl>
    <w:lvl w:ilvl="2">
      <w:start w:val="1"/>
      <w:numFmt w:val="decimal"/>
      <w:lvlText w:val="%1.%2.%3"/>
      <w:lvlJc w:val="left"/>
      <w:pPr>
        <w:tabs>
          <w:tab w:val="num" w:pos="2535"/>
        </w:tabs>
        <w:ind w:left="1815"/>
      </w:pPr>
      <w:rPr>
        <w:rFonts w:cs="Times New Roman" w:hint="default"/>
      </w:rPr>
    </w:lvl>
    <w:lvl w:ilvl="3">
      <w:start w:val="1"/>
      <w:numFmt w:val="decimal"/>
      <w:lvlText w:val="%1.%2.%3.%4"/>
      <w:lvlJc w:val="left"/>
      <w:pPr>
        <w:tabs>
          <w:tab w:val="num" w:pos="2949"/>
        </w:tabs>
        <w:ind w:left="2949" w:hanging="1134"/>
      </w:pPr>
      <w:rPr>
        <w:rFonts w:cs="Times New Roman" w:hint="default"/>
      </w:rPr>
    </w:lvl>
    <w:lvl w:ilvl="4">
      <w:start w:val="1"/>
      <w:numFmt w:val="decimal"/>
      <w:lvlText w:val="%1.%2.%3.%4.%5"/>
      <w:lvlJc w:val="left"/>
      <w:pPr>
        <w:tabs>
          <w:tab w:val="num" w:pos="3091"/>
        </w:tabs>
        <w:ind w:left="3091" w:hanging="1276"/>
      </w:pPr>
      <w:rPr>
        <w:rFonts w:cs="Times New Roman" w:hint="default"/>
      </w:rPr>
    </w:lvl>
    <w:lvl w:ilvl="5">
      <w:start w:val="1"/>
      <w:numFmt w:val="decimal"/>
      <w:lvlText w:val="%1.%2.%3.%4.%5.%6"/>
      <w:lvlJc w:val="left"/>
      <w:pPr>
        <w:tabs>
          <w:tab w:val="num" w:pos="3615"/>
        </w:tabs>
        <w:ind w:left="3233" w:hanging="1418"/>
      </w:pPr>
      <w:rPr>
        <w:rFonts w:cs="Times New Roman" w:hint="default"/>
      </w:rPr>
    </w:lvl>
    <w:lvl w:ilvl="6">
      <w:start w:val="1"/>
      <w:numFmt w:val="decimal"/>
      <w:lvlText w:val="%1.%2.%3.%4.%5.%6.%7"/>
      <w:lvlJc w:val="left"/>
      <w:pPr>
        <w:tabs>
          <w:tab w:val="num" w:pos="3615"/>
        </w:tabs>
        <w:ind w:left="3374" w:hanging="1559"/>
      </w:pPr>
      <w:rPr>
        <w:rFonts w:cs="Times New Roman" w:hint="default"/>
      </w:rPr>
    </w:lvl>
    <w:lvl w:ilvl="7">
      <w:start w:val="1"/>
      <w:numFmt w:val="decimal"/>
      <w:lvlText w:val="%1.%2.%3.%4.%5.%6.%7.%8"/>
      <w:lvlJc w:val="left"/>
      <w:pPr>
        <w:tabs>
          <w:tab w:val="num" w:pos="3975"/>
        </w:tabs>
        <w:ind w:left="3516" w:hanging="1701"/>
      </w:pPr>
      <w:rPr>
        <w:rFonts w:cs="Times New Roman" w:hint="default"/>
      </w:rPr>
    </w:lvl>
    <w:lvl w:ilvl="8">
      <w:start w:val="1"/>
      <w:numFmt w:val="decimal"/>
      <w:lvlText w:val="%1.%2.%3.%4.%5.%6.%7.%8.%9"/>
      <w:lvlJc w:val="left"/>
      <w:pPr>
        <w:tabs>
          <w:tab w:val="num" w:pos="4335"/>
        </w:tabs>
        <w:ind w:left="3658" w:hanging="1843"/>
      </w:pPr>
      <w:rPr>
        <w:rFonts w:cs="Times New Roman" w:hint="default"/>
      </w:rPr>
    </w:lvl>
  </w:abstractNum>
  <w:abstractNum w:abstractNumId="198" w15:restartNumberingAfterBreak="0">
    <w:nsid w:val="4D270E38"/>
    <w:multiLevelType w:val="multilevel"/>
    <w:tmpl w:val="36B2BB00"/>
    <w:lvl w:ilvl="0">
      <w:start w:val="1"/>
      <w:numFmt w:val="decimal"/>
      <w:pStyle w:val="UnnumberedHeading1"/>
      <w:lvlText w:val="%1"/>
      <w:lvlJc w:val="left"/>
      <w:pPr>
        <w:tabs>
          <w:tab w:val="num" w:pos="432"/>
        </w:tabs>
        <w:ind w:left="432" w:hanging="432"/>
      </w:pPr>
      <w:rPr>
        <w:rFonts w:hint="default"/>
        <w:color w:val="9BBB59"/>
      </w:rPr>
    </w:lvl>
    <w:lvl w:ilvl="1">
      <w:start w:val="1"/>
      <w:numFmt w:val="decimal"/>
      <w:lvlText w:val="%1.%2"/>
      <w:lvlJc w:val="left"/>
      <w:pPr>
        <w:tabs>
          <w:tab w:val="num" w:pos="2845"/>
        </w:tabs>
        <w:ind w:left="2845" w:hanging="576"/>
      </w:pPr>
      <w:rPr>
        <w:rFonts w:hint="default"/>
        <w:color w:val="21586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9" w15:restartNumberingAfterBreak="0">
    <w:nsid w:val="4DA90FC3"/>
    <w:multiLevelType w:val="hybridMultilevel"/>
    <w:tmpl w:val="E626DF80"/>
    <w:lvl w:ilvl="0" w:tplc="FA74B894">
      <w:start w:val="1"/>
      <w:numFmt w:val="bullet"/>
      <w:lvlText w:val=""/>
      <w:lvlJc w:val="left"/>
      <w:pPr>
        <w:ind w:left="5453" w:firstLine="1211"/>
      </w:pPr>
      <w:rPr>
        <w:rFonts w:ascii="Symbol" w:hAnsi="Symbol" w:cs="Symbol" w:hint="default"/>
      </w:rPr>
    </w:lvl>
    <w:lvl w:ilvl="1" w:tplc="FFFFFFFF">
      <w:start w:val="1"/>
      <w:numFmt w:val="bullet"/>
      <w:lvlText w:val=""/>
      <w:lvlJc w:val="left"/>
      <w:pPr>
        <w:ind w:left="3143" w:firstLine="1931"/>
      </w:pPr>
      <w:rPr>
        <w:rFonts w:ascii="Symbol" w:hAnsi="Symbol" w:hint="default"/>
      </w:rPr>
    </w:lvl>
    <w:lvl w:ilvl="2" w:tplc="A5DC66DE">
      <w:start w:val="1"/>
      <w:numFmt w:val="bullet"/>
      <w:lvlText w:val="▪"/>
      <w:lvlJc w:val="left"/>
      <w:pPr>
        <w:ind w:left="3863" w:firstLine="2651"/>
      </w:pPr>
      <w:rPr>
        <w:rFonts w:ascii="Arial" w:eastAsia="Times New Roman" w:hAnsi="Arial"/>
      </w:rPr>
    </w:lvl>
    <w:lvl w:ilvl="3" w:tplc="DB445F90">
      <w:start w:val="1"/>
      <w:numFmt w:val="bullet"/>
      <w:lvlText w:val="●"/>
      <w:lvlJc w:val="left"/>
      <w:pPr>
        <w:ind w:left="4583" w:firstLine="3371"/>
      </w:pPr>
      <w:rPr>
        <w:rFonts w:ascii="Arial" w:eastAsia="Times New Roman" w:hAnsi="Arial"/>
      </w:rPr>
    </w:lvl>
    <w:lvl w:ilvl="4" w:tplc="AEEE7628">
      <w:start w:val="1"/>
      <w:numFmt w:val="bullet"/>
      <w:lvlText w:val="o"/>
      <w:lvlJc w:val="left"/>
      <w:pPr>
        <w:ind w:left="5303" w:firstLine="4091"/>
      </w:pPr>
      <w:rPr>
        <w:rFonts w:ascii="Arial" w:eastAsia="Times New Roman" w:hAnsi="Arial"/>
      </w:rPr>
    </w:lvl>
    <w:lvl w:ilvl="5" w:tplc="662ABBDA">
      <w:start w:val="1"/>
      <w:numFmt w:val="bullet"/>
      <w:lvlText w:val="▪"/>
      <w:lvlJc w:val="left"/>
      <w:pPr>
        <w:ind w:left="6023" w:firstLine="4811"/>
      </w:pPr>
      <w:rPr>
        <w:rFonts w:ascii="Arial" w:eastAsia="Times New Roman" w:hAnsi="Arial"/>
      </w:rPr>
    </w:lvl>
    <w:lvl w:ilvl="6" w:tplc="44E8C708">
      <w:start w:val="1"/>
      <w:numFmt w:val="bullet"/>
      <w:lvlText w:val="●"/>
      <w:lvlJc w:val="left"/>
      <w:pPr>
        <w:ind w:left="6743" w:firstLine="5531"/>
      </w:pPr>
      <w:rPr>
        <w:rFonts w:ascii="Arial" w:eastAsia="Times New Roman" w:hAnsi="Arial"/>
      </w:rPr>
    </w:lvl>
    <w:lvl w:ilvl="7" w:tplc="F56246BE">
      <w:start w:val="1"/>
      <w:numFmt w:val="bullet"/>
      <w:lvlText w:val="o"/>
      <w:lvlJc w:val="left"/>
      <w:pPr>
        <w:ind w:left="7463" w:firstLine="6251"/>
      </w:pPr>
      <w:rPr>
        <w:rFonts w:ascii="Arial" w:eastAsia="Times New Roman" w:hAnsi="Arial"/>
      </w:rPr>
    </w:lvl>
    <w:lvl w:ilvl="8" w:tplc="6F7C4290">
      <w:start w:val="1"/>
      <w:numFmt w:val="bullet"/>
      <w:lvlText w:val="▪"/>
      <w:lvlJc w:val="left"/>
      <w:pPr>
        <w:ind w:left="8183" w:firstLine="6971"/>
      </w:pPr>
      <w:rPr>
        <w:rFonts w:ascii="Arial" w:eastAsia="Times New Roman" w:hAnsi="Arial"/>
      </w:rPr>
    </w:lvl>
  </w:abstractNum>
  <w:abstractNum w:abstractNumId="200" w15:restartNumberingAfterBreak="0">
    <w:nsid w:val="4DDD6133"/>
    <w:multiLevelType w:val="multilevel"/>
    <w:tmpl w:val="722EDFB4"/>
    <w:lvl w:ilvl="0">
      <w:start w:val="1"/>
      <w:numFmt w:val="decimal"/>
      <w:pStyle w:val="2-1"/>
      <w:lvlText w:val="%1."/>
      <w:lvlJc w:val="left"/>
      <w:pPr>
        <w:ind w:left="360" w:hanging="360"/>
      </w:pPr>
      <w:rPr>
        <w:rFonts w:hint="default"/>
        <w:sz w:val="28"/>
      </w:rPr>
    </w:lvl>
    <w:lvl w:ilvl="1">
      <w:start w:val="1"/>
      <w:numFmt w:val="decimal"/>
      <w:pStyle w:val="110"/>
      <w:isLgl/>
      <w:lvlText w:val="%1.%2."/>
      <w:lvlJc w:val="left"/>
      <w:pPr>
        <w:ind w:left="294" w:hanging="720"/>
      </w:pPr>
      <w:rPr>
        <w:rFonts w:hint="default"/>
      </w:rPr>
    </w:lvl>
    <w:lvl w:ilvl="2">
      <w:start w:val="1"/>
      <w:numFmt w:val="decimal"/>
      <w:pStyle w:val="111"/>
      <w:isLgl/>
      <w:lvlText w:val="%1.%2.%3."/>
      <w:lvlJc w:val="left"/>
      <w:pPr>
        <w:ind w:left="4122" w:hanging="720"/>
      </w:pPr>
      <w:rPr>
        <w:rFonts w:hint="default"/>
        <w:i w:val="0"/>
        <w:sz w:val="28"/>
        <w:szCs w:val="28"/>
      </w:rPr>
    </w:lvl>
    <w:lvl w:ilvl="3">
      <w:start w:val="1"/>
      <w:numFmt w:val="decimal"/>
      <w:isLgl/>
      <w:lvlText w:val="%1.%2.%3.%4."/>
      <w:lvlJc w:val="left"/>
      <w:pPr>
        <w:ind w:left="703" w:hanging="1080"/>
      </w:pPr>
      <w:rPr>
        <w:rFonts w:hint="default"/>
      </w:rPr>
    </w:lvl>
    <w:lvl w:ilvl="4">
      <w:start w:val="1"/>
      <w:numFmt w:val="russianLower"/>
      <w:lvlText w:val="%5."/>
      <w:lvlJc w:val="left"/>
      <w:pPr>
        <w:ind w:left="883" w:hanging="1080"/>
      </w:pPr>
      <w:rPr>
        <w:rFonts w:hint="default"/>
      </w:rPr>
    </w:lvl>
    <w:lvl w:ilvl="5">
      <w:start w:val="1"/>
      <w:numFmt w:val="decimal"/>
      <w:isLgl/>
      <w:lvlText w:val="%1.%2.%3.%4.%5.%6."/>
      <w:lvlJc w:val="left"/>
      <w:pPr>
        <w:ind w:left="1423" w:hanging="1440"/>
      </w:pPr>
      <w:rPr>
        <w:rFonts w:hint="default"/>
      </w:rPr>
    </w:lvl>
    <w:lvl w:ilvl="6">
      <w:start w:val="1"/>
      <w:numFmt w:val="decimal"/>
      <w:isLgl/>
      <w:lvlText w:val="%1.%2.%3.%4.%5.%6.%7."/>
      <w:lvlJc w:val="left"/>
      <w:pPr>
        <w:ind w:left="1963" w:hanging="1800"/>
      </w:pPr>
      <w:rPr>
        <w:rFonts w:hint="default"/>
      </w:rPr>
    </w:lvl>
    <w:lvl w:ilvl="7">
      <w:start w:val="1"/>
      <w:numFmt w:val="decimal"/>
      <w:isLgl/>
      <w:lvlText w:val="%1.%2.%3.%4.%5.%6.%7.%8."/>
      <w:lvlJc w:val="left"/>
      <w:pPr>
        <w:ind w:left="2143" w:hanging="1800"/>
      </w:pPr>
      <w:rPr>
        <w:rFonts w:hint="default"/>
      </w:rPr>
    </w:lvl>
    <w:lvl w:ilvl="8">
      <w:start w:val="1"/>
      <w:numFmt w:val="decimal"/>
      <w:isLgl/>
      <w:lvlText w:val="%1.%2.%3.%4.%5.%6.%7.%8.%9."/>
      <w:lvlJc w:val="left"/>
      <w:pPr>
        <w:ind w:left="2683" w:hanging="2160"/>
      </w:pPr>
      <w:rPr>
        <w:rFonts w:hint="default"/>
      </w:rPr>
    </w:lvl>
  </w:abstractNum>
  <w:abstractNum w:abstractNumId="201" w15:restartNumberingAfterBreak="0">
    <w:nsid w:val="4DEA51D8"/>
    <w:multiLevelType w:val="hybridMultilevel"/>
    <w:tmpl w:val="18141E5A"/>
    <w:lvl w:ilvl="0" w:tplc="3070B9F2">
      <w:start w:val="1"/>
      <w:numFmt w:val="bullet"/>
      <w:pStyle w:val="phBullet11"/>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2" w15:restartNumberingAfterBreak="0">
    <w:nsid w:val="4E6655EF"/>
    <w:multiLevelType w:val="multilevel"/>
    <w:tmpl w:val="ECD40416"/>
    <w:lvl w:ilvl="0">
      <w:start w:val="1"/>
      <w:numFmt w:val="bullet"/>
      <w:lvlText w:val="­"/>
      <w:lvlJc w:val="left"/>
      <w:pPr>
        <w:ind w:left="720" w:hanging="360"/>
      </w:pPr>
      <w:rPr>
        <w:rFonts w:ascii="Courier New" w:eastAsia="Times New Roman" w:hAnsi="Courier New"/>
        <w:color w:val="000000"/>
      </w:rPr>
    </w:lvl>
    <w:lvl w:ilvl="1">
      <w:start w:val="1"/>
      <w:numFmt w:val="bullet"/>
      <w:lvlText w:val="­"/>
      <w:lvlJc w:val="left"/>
      <w:pPr>
        <w:ind w:left="1440" w:hanging="360"/>
      </w:pPr>
      <w:rPr>
        <w:rFonts w:ascii="Courier New" w:eastAsia="Times New Roman" w:hAnsi="Courier New"/>
      </w:rPr>
    </w:lvl>
    <w:lvl w:ilvl="2">
      <w:start w:val="1"/>
      <w:numFmt w:val="bullet"/>
      <w:lvlText w:val="­"/>
      <w:lvlJc w:val="left"/>
      <w:pPr>
        <w:ind w:left="2160" w:hanging="360"/>
      </w:pPr>
      <w:rPr>
        <w:rFonts w:ascii="Courier New" w:eastAsia="Times New Roman" w:hAnsi="Courier New"/>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3" w15:restartNumberingAfterBreak="0">
    <w:nsid w:val="4E6B1CD8"/>
    <w:multiLevelType w:val="multilevel"/>
    <w:tmpl w:val="776876BC"/>
    <w:styleLink w:val="rsvStyle"/>
    <w:lvl w:ilvl="0">
      <w:start w:val="1"/>
      <w:numFmt w:val="decimal"/>
      <w:lvlText w:val="%1."/>
      <w:lvlJc w:val="left"/>
      <w:pPr>
        <w:ind w:left="360" w:hanging="360"/>
      </w:pPr>
      <w:rPr>
        <w:rFonts w:ascii="Times New Roman" w:hAnsi="Times New Roman"/>
        <w:color w:val="auto"/>
        <w:sz w:val="28"/>
      </w:rPr>
    </w:lvl>
    <w:lvl w:ilvl="1">
      <w:start w:val="1"/>
      <w:numFmt w:val="decimal"/>
      <w:lvlText w:val="%1.%2."/>
      <w:lvlJc w:val="left"/>
      <w:pPr>
        <w:ind w:left="720" w:hanging="720"/>
      </w:pPr>
      <w:rPr>
        <w:rFonts w:ascii="Times New Roman" w:hAnsi="Times New Roman"/>
        <w:color w:val="auto"/>
        <w:sz w:val="28"/>
      </w:rPr>
    </w:lvl>
    <w:lvl w:ilvl="2">
      <w:start w:val="1"/>
      <w:numFmt w:val="decimal"/>
      <w:lvlText w:val="%2.%1.%3."/>
      <w:lvlJc w:val="left"/>
      <w:pPr>
        <w:ind w:left="1080" w:hanging="1080"/>
      </w:pPr>
      <w:rPr>
        <w:rFonts w:ascii="Times New Roman" w:hAnsi="Times New Roman" w:hint="default"/>
        <w:color w:val="auto"/>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4" w15:restartNumberingAfterBreak="0">
    <w:nsid w:val="4EB415B3"/>
    <w:multiLevelType w:val="hybridMultilevel"/>
    <w:tmpl w:val="0419001D"/>
    <w:styleLink w:val="FuncRequirList1"/>
    <w:lvl w:ilvl="0" w:tplc="9A728E48">
      <w:start w:val="1"/>
      <w:numFmt w:val="decimal"/>
      <w:lvlText w:val="%1)"/>
      <w:lvlJc w:val="left"/>
      <w:pPr>
        <w:tabs>
          <w:tab w:val="num" w:pos="360"/>
        </w:tabs>
        <w:ind w:left="360" w:hanging="360"/>
      </w:pPr>
    </w:lvl>
    <w:lvl w:ilvl="1" w:tplc="F82A11DC">
      <w:start w:val="1"/>
      <w:numFmt w:val="lowerLetter"/>
      <w:lvlText w:val="%2)"/>
      <w:lvlJc w:val="left"/>
      <w:pPr>
        <w:tabs>
          <w:tab w:val="num" w:pos="720"/>
        </w:tabs>
        <w:ind w:left="720" w:hanging="360"/>
      </w:pPr>
    </w:lvl>
    <w:lvl w:ilvl="2" w:tplc="9C8627B8">
      <w:start w:val="1"/>
      <w:numFmt w:val="lowerRoman"/>
      <w:lvlText w:val="%3)"/>
      <w:lvlJc w:val="left"/>
      <w:pPr>
        <w:tabs>
          <w:tab w:val="num" w:pos="1080"/>
        </w:tabs>
        <w:ind w:left="1080" w:hanging="360"/>
      </w:pPr>
    </w:lvl>
    <w:lvl w:ilvl="3" w:tplc="1BA0228E">
      <w:start w:val="1"/>
      <w:numFmt w:val="decimal"/>
      <w:lvlText w:val="(%4)"/>
      <w:lvlJc w:val="left"/>
      <w:pPr>
        <w:tabs>
          <w:tab w:val="num" w:pos="1440"/>
        </w:tabs>
        <w:ind w:left="1440" w:hanging="360"/>
      </w:pPr>
    </w:lvl>
    <w:lvl w:ilvl="4" w:tplc="23783BB8">
      <w:start w:val="1"/>
      <w:numFmt w:val="lowerLetter"/>
      <w:lvlText w:val="(%5)"/>
      <w:lvlJc w:val="left"/>
      <w:pPr>
        <w:tabs>
          <w:tab w:val="num" w:pos="1800"/>
        </w:tabs>
        <w:ind w:left="1800" w:hanging="360"/>
      </w:pPr>
    </w:lvl>
    <w:lvl w:ilvl="5" w:tplc="786E8DF4">
      <w:start w:val="1"/>
      <w:numFmt w:val="lowerRoman"/>
      <w:lvlText w:val="(%6)"/>
      <w:lvlJc w:val="left"/>
      <w:pPr>
        <w:tabs>
          <w:tab w:val="num" w:pos="2160"/>
        </w:tabs>
        <w:ind w:left="2160" w:hanging="360"/>
      </w:pPr>
    </w:lvl>
    <w:lvl w:ilvl="6" w:tplc="36FE386E">
      <w:start w:val="1"/>
      <w:numFmt w:val="decimal"/>
      <w:lvlText w:val="%7."/>
      <w:lvlJc w:val="left"/>
      <w:pPr>
        <w:tabs>
          <w:tab w:val="num" w:pos="2520"/>
        </w:tabs>
        <w:ind w:left="2520" w:hanging="360"/>
      </w:pPr>
    </w:lvl>
    <w:lvl w:ilvl="7" w:tplc="1BF27730">
      <w:start w:val="1"/>
      <w:numFmt w:val="lowerLetter"/>
      <w:lvlText w:val="%8."/>
      <w:lvlJc w:val="left"/>
      <w:pPr>
        <w:tabs>
          <w:tab w:val="num" w:pos="2880"/>
        </w:tabs>
        <w:ind w:left="2880" w:hanging="360"/>
      </w:pPr>
    </w:lvl>
    <w:lvl w:ilvl="8" w:tplc="04082300">
      <w:start w:val="1"/>
      <w:numFmt w:val="lowerRoman"/>
      <w:lvlText w:val="%9."/>
      <w:lvlJc w:val="left"/>
      <w:pPr>
        <w:tabs>
          <w:tab w:val="num" w:pos="3240"/>
        </w:tabs>
        <w:ind w:left="3240" w:hanging="360"/>
      </w:pPr>
    </w:lvl>
  </w:abstractNum>
  <w:abstractNum w:abstractNumId="205" w15:restartNumberingAfterBreak="0">
    <w:nsid w:val="4F2E6EC0"/>
    <w:multiLevelType w:val="multilevel"/>
    <w:tmpl w:val="2DDA69AE"/>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06" w15:restartNumberingAfterBreak="0">
    <w:nsid w:val="4F5364A5"/>
    <w:multiLevelType w:val="multilevel"/>
    <w:tmpl w:val="AD7ACD28"/>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rPr>
        <w:rFonts w:ascii="Symbol" w:hAnsi="Symbol" w:hint="default"/>
      </w:r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07" w15:restartNumberingAfterBreak="0">
    <w:nsid w:val="4FE7116C"/>
    <w:multiLevelType w:val="multilevel"/>
    <w:tmpl w:val="FB76857C"/>
    <w:lvl w:ilvl="0">
      <w:start w:val="1"/>
      <w:numFmt w:val="bullet"/>
      <w:lvlText w:val="­"/>
      <w:lvlJc w:val="left"/>
      <w:pPr>
        <w:ind w:left="720" w:hanging="360"/>
      </w:pPr>
      <w:rPr>
        <w:rFonts w:ascii="Courier New" w:eastAsia="Times New Roman" w:hAnsi="Courier New"/>
        <w:color w:val="00000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8" w15:restartNumberingAfterBreak="0">
    <w:nsid w:val="500A67DA"/>
    <w:multiLevelType w:val="hybridMultilevel"/>
    <w:tmpl w:val="8068A25E"/>
    <w:lvl w:ilvl="0" w:tplc="42C4C4B0">
      <w:start w:val="1"/>
      <w:numFmt w:val="bullet"/>
      <w:lvlText w:val="−"/>
      <w:lvlJc w:val="left"/>
      <w:pPr>
        <w:ind w:left="720" w:hanging="360"/>
      </w:pPr>
      <w:rPr>
        <w:rFonts w:ascii="Times New Roman" w:hAnsi="Times New Roman" w:cs="Times New Roman" w:hint="default"/>
      </w:rPr>
    </w:lvl>
    <w:lvl w:ilvl="1" w:tplc="D878FCA4">
      <w:start w:val="1"/>
      <w:numFmt w:val="bullet"/>
      <w:lvlText w:val="o"/>
      <w:lvlJc w:val="left"/>
      <w:pPr>
        <w:ind w:left="1440" w:hanging="360"/>
      </w:pPr>
      <w:rPr>
        <w:rFonts w:ascii="Courier New" w:hAnsi="Courier New" w:hint="default"/>
      </w:rPr>
    </w:lvl>
    <w:lvl w:ilvl="2" w:tplc="E17CD110">
      <w:start w:val="1"/>
      <w:numFmt w:val="bullet"/>
      <w:lvlText w:val=""/>
      <w:lvlJc w:val="left"/>
      <w:pPr>
        <w:ind w:left="2160" w:hanging="360"/>
      </w:pPr>
      <w:rPr>
        <w:rFonts w:ascii="Wingdings" w:hAnsi="Wingdings" w:hint="default"/>
      </w:rPr>
    </w:lvl>
    <w:lvl w:ilvl="3" w:tplc="11FA187C">
      <w:start w:val="1"/>
      <w:numFmt w:val="bullet"/>
      <w:lvlText w:val=""/>
      <w:lvlJc w:val="left"/>
      <w:pPr>
        <w:ind w:left="2880" w:hanging="360"/>
      </w:pPr>
      <w:rPr>
        <w:rFonts w:ascii="Symbol" w:hAnsi="Symbol" w:hint="default"/>
      </w:rPr>
    </w:lvl>
    <w:lvl w:ilvl="4" w:tplc="C3DC78FC">
      <w:start w:val="1"/>
      <w:numFmt w:val="bullet"/>
      <w:lvlText w:val="o"/>
      <w:lvlJc w:val="left"/>
      <w:pPr>
        <w:ind w:left="3600" w:hanging="360"/>
      </w:pPr>
      <w:rPr>
        <w:rFonts w:ascii="Courier New" w:hAnsi="Courier New" w:hint="default"/>
      </w:rPr>
    </w:lvl>
    <w:lvl w:ilvl="5" w:tplc="D1B470C0">
      <w:start w:val="1"/>
      <w:numFmt w:val="bullet"/>
      <w:lvlText w:val=""/>
      <w:lvlJc w:val="left"/>
      <w:pPr>
        <w:ind w:left="4320" w:hanging="360"/>
      </w:pPr>
      <w:rPr>
        <w:rFonts w:ascii="Wingdings" w:hAnsi="Wingdings" w:hint="default"/>
      </w:rPr>
    </w:lvl>
    <w:lvl w:ilvl="6" w:tplc="0E308A4A">
      <w:start w:val="1"/>
      <w:numFmt w:val="bullet"/>
      <w:lvlText w:val=""/>
      <w:lvlJc w:val="left"/>
      <w:pPr>
        <w:ind w:left="5040" w:hanging="360"/>
      </w:pPr>
      <w:rPr>
        <w:rFonts w:ascii="Symbol" w:hAnsi="Symbol" w:hint="default"/>
      </w:rPr>
    </w:lvl>
    <w:lvl w:ilvl="7" w:tplc="B99E8A62">
      <w:start w:val="1"/>
      <w:numFmt w:val="bullet"/>
      <w:lvlText w:val="o"/>
      <w:lvlJc w:val="left"/>
      <w:pPr>
        <w:ind w:left="5760" w:hanging="360"/>
      </w:pPr>
      <w:rPr>
        <w:rFonts w:ascii="Courier New" w:hAnsi="Courier New" w:hint="default"/>
      </w:rPr>
    </w:lvl>
    <w:lvl w:ilvl="8" w:tplc="5D725F56">
      <w:start w:val="1"/>
      <w:numFmt w:val="bullet"/>
      <w:lvlText w:val=""/>
      <w:lvlJc w:val="left"/>
      <w:pPr>
        <w:ind w:left="6480" w:hanging="360"/>
      </w:pPr>
      <w:rPr>
        <w:rFonts w:ascii="Wingdings" w:hAnsi="Wingdings" w:hint="default"/>
      </w:rPr>
    </w:lvl>
  </w:abstractNum>
  <w:abstractNum w:abstractNumId="209" w15:restartNumberingAfterBreak="0">
    <w:nsid w:val="510147E5"/>
    <w:multiLevelType w:val="hybridMultilevel"/>
    <w:tmpl w:val="C0D09BE4"/>
    <w:lvl w:ilvl="0" w:tplc="9BD48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12245AB"/>
    <w:multiLevelType w:val="multilevel"/>
    <w:tmpl w:val="AE6E5204"/>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11" w15:restartNumberingAfterBreak="0">
    <w:nsid w:val="512250E3"/>
    <w:multiLevelType w:val="hybridMultilevel"/>
    <w:tmpl w:val="BA3AD696"/>
    <w:lvl w:ilvl="0" w:tplc="6C127A7E">
      <w:start w:val="1"/>
      <w:numFmt w:val="decimal"/>
      <w:pStyle w:val="-1"/>
      <w:lvlText w:val="БП-%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15:restartNumberingAfterBreak="0">
    <w:nsid w:val="51492C1C"/>
    <w:multiLevelType w:val="multilevel"/>
    <w:tmpl w:val="BAF03F62"/>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eastAsia="Times New Roman" w:hAnsi="Times New Roman"/>
      </w:rPr>
    </w:lvl>
    <w:lvl w:ilvl="3">
      <w:start w:val="1"/>
      <w:numFmt w:val="bullet"/>
      <w:lvlText w:val="−"/>
      <w:lvlJc w:val="left"/>
      <w:pPr>
        <w:ind w:left="3600" w:hanging="360"/>
      </w:pPr>
      <w:rPr>
        <w:rFonts w:ascii="Times New Roman" w:eastAsia="Times New Roman" w:hAnsi="Times New Roman"/>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13" w15:restartNumberingAfterBreak="0">
    <w:nsid w:val="51840940"/>
    <w:multiLevelType w:val="hybridMultilevel"/>
    <w:tmpl w:val="A5A668D6"/>
    <w:lvl w:ilvl="0" w:tplc="42C4C4B0">
      <w:start w:val="1"/>
      <w:numFmt w:val="bullet"/>
      <w:lvlText w:val="−"/>
      <w:lvlJc w:val="left"/>
      <w:pPr>
        <w:ind w:left="720" w:hanging="360"/>
      </w:pPr>
      <w:rPr>
        <w:rFonts w:ascii="Times New Roman" w:hAnsi="Times New Roman" w:cs="Times New Roman" w:hint="default"/>
      </w:rPr>
    </w:lvl>
    <w:lvl w:ilvl="1" w:tplc="4E6295F2">
      <w:start w:val="1"/>
      <w:numFmt w:val="bullet"/>
      <w:lvlText w:val="o"/>
      <w:lvlJc w:val="left"/>
      <w:pPr>
        <w:ind w:left="1440" w:hanging="360"/>
      </w:pPr>
      <w:rPr>
        <w:rFonts w:ascii="Courier New" w:hAnsi="Courier New" w:hint="default"/>
      </w:rPr>
    </w:lvl>
    <w:lvl w:ilvl="2" w:tplc="C8B45CD4">
      <w:start w:val="1"/>
      <w:numFmt w:val="bullet"/>
      <w:lvlText w:val=""/>
      <w:lvlJc w:val="left"/>
      <w:pPr>
        <w:ind w:left="2160" w:hanging="360"/>
      </w:pPr>
      <w:rPr>
        <w:rFonts w:ascii="Wingdings" w:hAnsi="Wingdings" w:hint="default"/>
      </w:rPr>
    </w:lvl>
    <w:lvl w:ilvl="3" w:tplc="C674C22A">
      <w:start w:val="1"/>
      <w:numFmt w:val="bullet"/>
      <w:lvlText w:val=""/>
      <w:lvlJc w:val="left"/>
      <w:pPr>
        <w:ind w:left="2880" w:hanging="360"/>
      </w:pPr>
      <w:rPr>
        <w:rFonts w:ascii="Symbol" w:hAnsi="Symbol" w:hint="default"/>
      </w:rPr>
    </w:lvl>
    <w:lvl w:ilvl="4" w:tplc="43C696FC">
      <w:start w:val="1"/>
      <w:numFmt w:val="bullet"/>
      <w:lvlText w:val="o"/>
      <w:lvlJc w:val="left"/>
      <w:pPr>
        <w:ind w:left="3600" w:hanging="360"/>
      </w:pPr>
      <w:rPr>
        <w:rFonts w:ascii="Courier New" w:hAnsi="Courier New" w:hint="default"/>
      </w:rPr>
    </w:lvl>
    <w:lvl w:ilvl="5" w:tplc="C442BCE8">
      <w:start w:val="1"/>
      <w:numFmt w:val="bullet"/>
      <w:lvlText w:val=""/>
      <w:lvlJc w:val="left"/>
      <w:pPr>
        <w:ind w:left="4320" w:hanging="360"/>
      </w:pPr>
      <w:rPr>
        <w:rFonts w:ascii="Wingdings" w:hAnsi="Wingdings" w:hint="default"/>
      </w:rPr>
    </w:lvl>
    <w:lvl w:ilvl="6" w:tplc="BA3052C6">
      <w:start w:val="1"/>
      <w:numFmt w:val="bullet"/>
      <w:lvlText w:val=""/>
      <w:lvlJc w:val="left"/>
      <w:pPr>
        <w:ind w:left="5040" w:hanging="360"/>
      </w:pPr>
      <w:rPr>
        <w:rFonts w:ascii="Symbol" w:hAnsi="Symbol" w:hint="default"/>
      </w:rPr>
    </w:lvl>
    <w:lvl w:ilvl="7" w:tplc="CCC66BF2">
      <w:start w:val="1"/>
      <w:numFmt w:val="bullet"/>
      <w:lvlText w:val="o"/>
      <w:lvlJc w:val="left"/>
      <w:pPr>
        <w:ind w:left="5760" w:hanging="360"/>
      </w:pPr>
      <w:rPr>
        <w:rFonts w:ascii="Courier New" w:hAnsi="Courier New" w:hint="default"/>
      </w:rPr>
    </w:lvl>
    <w:lvl w:ilvl="8" w:tplc="7EE6DBCA">
      <w:start w:val="1"/>
      <w:numFmt w:val="bullet"/>
      <w:lvlText w:val=""/>
      <w:lvlJc w:val="left"/>
      <w:pPr>
        <w:ind w:left="6480" w:hanging="360"/>
      </w:pPr>
      <w:rPr>
        <w:rFonts w:ascii="Wingdings" w:hAnsi="Wingdings" w:hint="default"/>
      </w:rPr>
    </w:lvl>
  </w:abstractNum>
  <w:abstractNum w:abstractNumId="214" w15:restartNumberingAfterBreak="0">
    <w:nsid w:val="523D40B9"/>
    <w:multiLevelType w:val="multilevel"/>
    <w:tmpl w:val="8102C632"/>
    <w:name w:val="WW8Num4423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5" w15:restartNumberingAfterBreak="0">
    <w:nsid w:val="524848AE"/>
    <w:multiLevelType w:val="multilevel"/>
    <w:tmpl w:val="074671D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92" w:hanging="432"/>
      </w:pPr>
      <w:rPr>
        <w:rFonts w:ascii="Times New Roman" w:hAnsi="Times New Roman" w:cs="Times New Roman" w:hint="default"/>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5"/>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16" w15:restartNumberingAfterBreak="0">
    <w:nsid w:val="52C9321F"/>
    <w:multiLevelType w:val="multilevel"/>
    <w:tmpl w:val="FFF03E72"/>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17" w15:restartNumberingAfterBreak="0">
    <w:nsid w:val="542132DE"/>
    <w:multiLevelType w:val="multilevel"/>
    <w:tmpl w:val="48E03F4A"/>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18" w15:restartNumberingAfterBreak="0">
    <w:nsid w:val="54225861"/>
    <w:multiLevelType w:val="multilevel"/>
    <w:tmpl w:val="FE9A1B98"/>
    <w:styleLink w:val="IBS13"/>
    <w:lvl w:ilvl="0">
      <w:start w:val="1"/>
      <w:numFmt w:val="decimal"/>
      <w:lvlText w:val="%1"/>
      <w:lvlJc w:val="left"/>
      <w:pPr>
        <w:tabs>
          <w:tab w:val="num" w:pos="360"/>
        </w:tabs>
      </w:pPr>
      <w:rPr>
        <w:rFonts w:hint="default"/>
      </w:rPr>
    </w:lvl>
    <w:lvl w:ilvl="1">
      <w:start w:val="1"/>
      <w:numFmt w:val="decimal"/>
      <w:lvlText w:val="%1.%2"/>
      <w:lvlJc w:val="left"/>
      <w:pPr>
        <w:tabs>
          <w:tab w:val="num" w:pos="1440"/>
        </w:tabs>
        <w:ind w:left="720"/>
      </w:pPr>
      <w:rPr>
        <w:rFonts w:hint="default"/>
      </w:rPr>
    </w:lvl>
    <w:lvl w:ilvl="2">
      <w:start w:val="1"/>
      <w:numFmt w:val="decimal"/>
      <w:lvlText w:val="%1.%2.%3"/>
      <w:lvlJc w:val="left"/>
      <w:pPr>
        <w:tabs>
          <w:tab w:val="num" w:pos="1440"/>
        </w:tabs>
        <w:ind w:left="720"/>
      </w:pPr>
      <w:rPr>
        <w:rFonts w:ascii="Times New Roman" w:hAnsi="Times New Roman" w:cs="Times New Roman" w:hint="default"/>
      </w:rPr>
    </w:lvl>
    <w:lvl w:ilvl="3">
      <w:start w:val="1"/>
      <w:numFmt w:val="decimal"/>
      <w:lvlText w:val="%1.%2.%3.%4"/>
      <w:lvlJc w:val="left"/>
      <w:pPr>
        <w:tabs>
          <w:tab w:val="num" w:pos="1800"/>
        </w:tabs>
        <w:ind w:left="720"/>
      </w:pPr>
      <w:rPr>
        <w:rFonts w:hint="default"/>
      </w:rPr>
    </w:lvl>
    <w:lvl w:ilvl="4">
      <w:start w:val="1"/>
      <w:numFmt w:val="decimal"/>
      <w:lvlText w:val="%1.%2.%3.%4.%5"/>
      <w:lvlJc w:val="left"/>
      <w:pPr>
        <w:tabs>
          <w:tab w:val="num" w:pos="2160"/>
        </w:tabs>
        <w:ind w:left="720"/>
      </w:pPr>
      <w:rPr>
        <w:rFonts w:hint="default"/>
      </w:rPr>
    </w:lvl>
    <w:lvl w:ilvl="5">
      <w:start w:val="1"/>
      <w:numFmt w:val="decimal"/>
      <w:lvlText w:val="%1.%2.%3.%4.%5.%6"/>
      <w:lvlJc w:val="left"/>
      <w:pPr>
        <w:tabs>
          <w:tab w:val="num" w:pos="2520"/>
        </w:tabs>
        <w:ind w:left="720"/>
      </w:pPr>
      <w:rPr>
        <w:rFonts w:hint="default"/>
      </w:rPr>
    </w:lvl>
    <w:lvl w:ilvl="6">
      <w:start w:val="1"/>
      <w:numFmt w:val="decimal"/>
      <w:lvlText w:val="%1.%2.%3.%4.%5.%6.%7"/>
      <w:lvlJc w:val="left"/>
      <w:pPr>
        <w:tabs>
          <w:tab w:val="num" w:pos="2520"/>
        </w:tabs>
        <w:ind w:left="720"/>
      </w:pPr>
      <w:rPr>
        <w:rFonts w:hint="default"/>
      </w:rPr>
    </w:lvl>
    <w:lvl w:ilvl="7">
      <w:start w:val="1"/>
      <w:numFmt w:val="decimal"/>
      <w:lvlText w:val="%1.%2.%3.%4.%5.%6.%7.%8"/>
      <w:lvlJc w:val="left"/>
      <w:pPr>
        <w:tabs>
          <w:tab w:val="num" w:pos="2880"/>
        </w:tabs>
        <w:ind w:left="720"/>
      </w:pPr>
      <w:rPr>
        <w:rFonts w:hint="default"/>
      </w:rPr>
    </w:lvl>
    <w:lvl w:ilvl="8">
      <w:start w:val="1"/>
      <w:numFmt w:val="decimal"/>
      <w:lvlText w:val="%1.%2.%3.%4.%5.%6.%7.%8.%9"/>
      <w:lvlJc w:val="left"/>
      <w:pPr>
        <w:tabs>
          <w:tab w:val="num" w:pos="3240"/>
        </w:tabs>
        <w:ind w:left="720"/>
      </w:pPr>
      <w:rPr>
        <w:rFonts w:hint="default"/>
      </w:rPr>
    </w:lvl>
  </w:abstractNum>
  <w:abstractNum w:abstractNumId="219" w15:restartNumberingAfterBreak="0">
    <w:nsid w:val="54865CA2"/>
    <w:multiLevelType w:val="multilevel"/>
    <w:tmpl w:val="0EAE7300"/>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20" w15:restartNumberingAfterBreak="0">
    <w:nsid w:val="549B0154"/>
    <w:multiLevelType w:val="multilevel"/>
    <w:tmpl w:val="6358BED2"/>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21" w15:restartNumberingAfterBreak="0">
    <w:nsid w:val="557A79CF"/>
    <w:multiLevelType w:val="hybridMultilevel"/>
    <w:tmpl w:val="A566B1EA"/>
    <w:lvl w:ilvl="0" w:tplc="7EB4517C">
      <w:start w:val="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2" w15:restartNumberingAfterBreak="0">
    <w:nsid w:val="5599152A"/>
    <w:multiLevelType w:val="multilevel"/>
    <w:tmpl w:val="2A8452BA"/>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Times New Roman" w:eastAsia="Times New Roman" w:hAnsi="Times New Roman"/>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23" w15:restartNumberingAfterBreak="0">
    <w:nsid w:val="564673E3"/>
    <w:multiLevelType w:val="multilevel"/>
    <w:tmpl w:val="38C8AEBC"/>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eastAsia="Times New Roman" w:hAnsi="Times New Roman"/>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24" w15:restartNumberingAfterBreak="0">
    <w:nsid w:val="56B060E8"/>
    <w:multiLevelType w:val="multilevel"/>
    <w:tmpl w:val="F746EE86"/>
    <w:lvl w:ilvl="0">
      <w:start w:val="1"/>
      <w:numFmt w:val="decimal"/>
      <w:pStyle w:val="Number1"/>
      <w:suff w:val="nothing"/>
      <w:lvlText w:val="%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pStyle w:val="Number2"/>
      <w:suff w:val="nothing"/>
      <w:lvlText w:val="%1.%2"/>
      <w:lvlJc w:val="left"/>
      <w:pPr>
        <w:ind w:left="0" w:firstLine="0"/>
      </w:pPr>
      <w:rPr>
        <w:rFonts w:hint="default"/>
        <w:b w:val="0"/>
        <w:sz w:val="24"/>
        <w:szCs w:val="24"/>
      </w:rPr>
    </w:lvl>
    <w:lvl w:ilvl="2">
      <w:start w:val="1"/>
      <w:numFmt w:val="decimal"/>
      <w:pStyle w:val="Number3"/>
      <w:suff w:val="nothing"/>
      <w:lvlText w:val="%1.%2.%3"/>
      <w:lvlJc w:val="left"/>
      <w:pPr>
        <w:ind w:left="0" w:firstLine="0"/>
      </w:pPr>
      <w:rPr>
        <w:rFonts w:hint="default"/>
        <w:b w:val="0"/>
        <w:sz w:val="24"/>
        <w:szCs w:val="24"/>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25" w15:restartNumberingAfterBreak="0">
    <w:nsid w:val="57034FB3"/>
    <w:multiLevelType w:val="multilevel"/>
    <w:tmpl w:val="B000704A"/>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26" w15:restartNumberingAfterBreak="0">
    <w:nsid w:val="5824333C"/>
    <w:multiLevelType w:val="multilevel"/>
    <w:tmpl w:val="69627554"/>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27" w15:restartNumberingAfterBreak="0">
    <w:nsid w:val="5830625B"/>
    <w:multiLevelType w:val="hybridMultilevel"/>
    <w:tmpl w:val="0A142310"/>
    <w:lvl w:ilvl="0" w:tplc="BAB4FBEC">
      <w:start w:val="1"/>
      <w:numFmt w:val="bullet"/>
      <w:pStyle w:val="StyleHeaderArial11ptJustifiedBefore6p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numFmt w:val="bullet"/>
      <w:lvlText w:val="-"/>
      <w:lvlJc w:val="left"/>
      <w:pPr>
        <w:tabs>
          <w:tab w:val="num" w:pos="3934"/>
        </w:tabs>
        <w:ind w:left="3934" w:hanging="705"/>
      </w:pPr>
      <w:rPr>
        <w:rFonts w:ascii="Times New Roman" w:eastAsia="Times New Roman" w:hAnsi="Times New Roman"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8" w15:restartNumberingAfterBreak="0">
    <w:nsid w:val="588A6868"/>
    <w:multiLevelType w:val="multilevel"/>
    <w:tmpl w:val="335CB006"/>
    <w:lvl w:ilvl="0">
      <w:start w:val="1"/>
      <w:numFmt w:val="decimal"/>
      <w:lvlText w:val="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2"/>
      <w:numFmt w:val="decimal"/>
      <w:lvlText w:val="%2."/>
      <w:lvlJc w:val="left"/>
      <w:pPr>
        <w:ind w:left="0" w:firstLine="0"/>
      </w:pPr>
      <w:rPr>
        <w:rFonts w:ascii="Arimo" w:eastAsia="Arimo" w:hAnsi="Arimo" w:cs="Arimo"/>
        <w:b/>
        <w:i w:val="0"/>
        <w:smallCaps w:val="0"/>
        <w:strike w:val="0"/>
        <w:color w:val="000000"/>
        <w:sz w:val="34"/>
        <w:szCs w:val="34"/>
        <w:u w:val="none"/>
        <w:vertAlign w:val="baseline"/>
      </w:rPr>
    </w:lvl>
    <w:lvl w:ilvl="2">
      <w:start w:val="1"/>
      <w:numFmt w:val="decimal"/>
      <w:lvlText w:val="%2.%3."/>
      <w:lvlJc w:val="left"/>
      <w:pPr>
        <w:ind w:left="0" w:firstLine="0"/>
      </w:pPr>
      <w:rPr>
        <w:rFonts w:ascii="Arimo" w:eastAsia="Arimo" w:hAnsi="Arimo" w:cs="Arimo"/>
        <w:b w:val="0"/>
        <w:i w:val="0"/>
        <w:smallCaps w:val="0"/>
        <w:strike w:val="0"/>
        <w:color w:val="000000"/>
        <w:sz w:val="18"/>
        <w:szCs w:val="18"/>
        <w:u w:val="none"/>
        <w:vertAlign w:val="baseline"/>
      </w:rPr>
    </w:lvl>
    <w:lvl w:ilvl="3">
      <w:start w:val="1"/>
      <w:numFmt w:val="decimal"/>
      <w:lvlText w:val="3.1.%4."/>
      <w:lvlJc w:val="left"/>
      <w:pPr>
        <w:ind w:left="851"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5">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6">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7">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8">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abstractNum>
  <w:abstractNum w:abstractNumId="229" w15:restartNumberingAfterBreak="0">
    <w:nsid w:val="58BA2B68"/>
    <w:multiLevelType w:val="multilevel"/>
    <w:tmpl w:val="F1E6B4F0"/>
    <w:lvl w:ilvl="0">
      <w:start w:val="1"/>
      <w:numFmt w:val="bullet"/>
      <w:lvlText w:val="–"/>
      <w:lvlJc w:val="left"/>
      <w:pPr>
        <w:ind w:left="1191" w:hanging="471"/>
      </w:pPr>
      <w:rPr>
        <w:rFonts w:ascii="Times New Roman" w:eastAsia="Times New Roman" w:hAnsi="Times New Roman"/>
      </w:rPr>
    </w:lvl>
    <w:lvl w:ilvl="1">
      <w:start w:val="1"/>
      <w:numFmt w:val="bullet"/>
      <w:lvlText w:val="–"/>
      <w:lvlJc w:val="left"/>
      <w:pPr>
        <w:ind w:left="1888" w:hanging="470"/>
      </w:pPr>
      <w:rPr>
        <w:rFonts w:ascii="Times New Roman" w:eastAsia="Times New Roman" w:hAnsi="Times New Roman"/>
      </w:rPr>
    </w:lvl>
    <w:lvl w:ilvl="2">
      <w:start w:val="1"/>
      <w:numFmt w:val="bullet"/>
      <w:lvlText w:val="–"/>
      <w:lvlJc w:val="left"/>
      <w:pPr>
        <w:ind w:left="2586" w:hanging="470"/>
      </w:pPr>
      <w:rPr>
        <w:rFonts w:ascii="Times New Roman" w:eastAsia="Times New Roman" w:hAnsi="Times New Roman"/>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30" w15:restartNumberingAfterBreak="0">
    <w:nsid w:val="59590352"/>
    <w:multiLevelType w:val="multilevel"/>
    <w:tmpl w:val="FCEED392"/>
    <w:lvl w:ilvl="0">
      <w:start w:val="1"/>
      <w:numFmt w:val="bullet"/>
      <w:lvlText w:val="−"/>
      <w:lvlJc w:val="left"/>
      <w:pPr>
        <w:ind w:left="1353" w:hanging="359"/>
      </w:pPr>
      <w:rPr>
        <w:rFonts w:ascii="Noto Sans Symbols" w:eastAsia="Times New Roman" w:hAnsi="Noto Sans Symbols"/>
      </w:rPr>
    </w:lvl>
    <w:lvl w:ilvl="1">
      <w:start w:val="1"/>
      <w:numFmt w:val="bullet"/>
      <w:lvlText w:val="­"/>
      <w:lvlJc w:val="left"/>
      <w:pPr>
        <w:ind w:left="2160" w:hanging="360"/>
      </w:pPr>
      <w:rPr>
        <w:rFonts w:ascii="Courier New" w:eastAsia="Times New Roman" w:hAnsi="Courier New"/>
      </w:rPr>
    </w:lvl>
    <w:lvl w:ilvl="2">
      <w:start w:val="1"/>
      <w:numFmt w:val="bullet"/>
      <w:lvlText w:val="­"/>
      <w:lvlJc w:val="left"/>
      <w:pPr>
        <w:ind w:left="2880" w:hanging="360"/>
      </w:pPr>
      <w:rPr>
        <w:rFonts w:ascii="Courier New" w:eastAsia="Times New Roman" w:hAnsi="Courier New"/>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Times New Roman" w:hAnsi="Times New Roman" w:cs="Times New Roman" w:hint="default"/>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31" w15:restartNumberingAfterBreak="0">
    <w:nsid w:val="595A252C"/>
    <w:multiLevelType w:val="multilevel"/>
    <w:tmpl w:val="A3464558"/>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32" w15:restartNumberingAfterBreak="0">
    <w:nsid w:val="596C4D0E"/>
    <w:multiLevelType w:val="multilevel"/>
    <w:tmpl w:val="BED6A342"/>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33" w15:restartNumberingAfterBreak="0">
    <w:nsid w:val="59985ED8"/>
    <w:multiLevelType w:val="multilevel"/>
    <w:tmpl w:val="A86A5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A203B44"/>
    <w:multiLevelType w:val="multilevel"/>
    <w:tmpl w:val="E3CCA456"/>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rPr>
        <w:rFonts w:ascii="Times New Roman" w:hAnsi="Times New Roman" w:cs="Times New Roman" w:hint="default"/>
      </w:r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35" w15:restartNumberingAfterBreak="0">
    <w:nsid w:val="5A327791"/>
    <w:multiLevelType w:val="hybridMultilevel"/>
    <w:tmpl w:val="2C1ED76C"/>
    <w:lvl w:ilvl="0" w:tplc="DFDA2C2E">
      <w:start w:val="1"/>
      <w:numFmt w:val="decimal"/>
      <w:pStyle w:val="3422"/>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pStyle w:val="25"/>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5AAA7DF0"/>
    <w:multiLevelType w:val="hybridMultilevel"/>
    <w:tmpl w:val="7BF63110"/>
    <w:lvl w:ilvl="0" w:tplc="FBFC958A">
      <w:start w:val="1"/>
      <w:numFmt w:val="bullet"/>
      <w:lvlText w:val=""/>
      <w:lvlJc w:val="left"/>
      <w:pPr>
        <w:ind w:left="1440" w:hanging="360"/>
      </w:pPr>
      <w:rPr>
        <w:rFonts w:ascii="Symbol" w:hAnsi="Symbol" w:hint="default"/>
      </w:rPr>
    </w:lvl>
    <w:lvl w:ilvl="1" w:tplc="9CDADC5E">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7" w15:restartNumberingAfterBreak="0">
    <w:nsid w:val="5AEB2966"/>
    <w:multiLevelType w:val="multilevel"/>
    <w:tmpl w:val="D5E8A3BE"/>
    <w:lvl w:ilvl="0">
      <w:start w:val="1"/>
      <w:numFmt w:val="bullet"/>
      <w:lvlText w:val="−"/>
      <w:lvlJc w:val="left"/>
      <w:pPr>
        <w:ind w:left="1440" w:hanging="360"/>
      </w:pPr>
      <w:rPr>
        <w:rFonts w:ascii="Times New Roman"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rFonts w:ascii="Times New Roman" w:eastAsia="Times New Roman" w:hAnsi="Times New Roman"/>
        <w:u w:val="none"/>
      </w:rPr>
    </w:lvl>
    <w:lvl w:ilvl="3">
      <w:start w:val="1"/>
      <w:numFmt w:val="bullet"/>
      <w:lvlText w:val="−"/>
      <w:lvlJc w:val="left"/>
      <w:pPr>
        <w:ind w:left="3600" w:hanging="360"/>
      </w:pPr>
      <w:rPr>
        <w:rFonts w:ascii="Times New Roman" w:eastAsia="Times New Roman" w:hAnsi="Times New Roman"/>
        <w:u w:val="none"/>
      </w:rPr>
    </w:lvl>
    <w:lvl w:ilvl="4">
      <w:start w:val="1"/>
      <w:numFmt w:val="bullet"/>
      <w:lvlText w:val="−"/>
      <w:lvlJc w:val="left"/>
      <w:pPr>
        <w:ind w:left="4320" w:hanging="360"/>
      </w:pPr>
      <w:rPr>
        <w:rFonts w:ascii="Times New Roman" w:eastAsia="Times New Roman" w:hAnsi="Times New Roman"/>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8" w15:restartNumberingAfterBreak="0">
    <w:nsid w:val="5AEF4870"/>
    <w:multiLevelType w:val="hybridMultilevel"/>
    <w:tmpl w:val="ED7EB49E"/>
    <w:styleLink w:val="6"/>
    <w:lvl w:ilvl="0" w:tplc="68C61192">
      <w:start w:val="1"/>
      <w:numFmt w:val="bullet"/>
      <w:suff w:val="space"/>
      <w:lvlText w:val=""/>
      <w:lvlJc w:val="left"/>
      <w:pPr>
        <w:ind w:left="0" w:firstLine="851"/>
      </w:pPr>
      <w:rPr>
        <w:rFonts w:ascii="Symbol" w:hAnsi="Symbol" w:hint="default"/>
        <w:color w:val="auto"/>
      </w:rPr>
    </w:lvl>
    <w:lvl w:ilvl="1" w:tplc="77741D78">
      <w:start w:val="1"/>
      <w:numFmt w:val="bullet"/>
      <w:lvlText w:val=""/>
      <w:lvlJc w:val="left"/>
      <w:pPr>
        <w:ind w:left="1474" w:hanging="340"/>
      </w:pPr>
      <w:rPr>
        <w:rFonts w:ascii="Wingdings" w:hAnsi="Wingdings" w:hint="default"/>
        <w:sz w:val="36"/>
      </w:rPr>
    </w:lvl>
    <w:lvl w:ilvl="2" w:tplc="FC585810">
      <w:start w:val="1"/>
      <w:numFmt w:val="bullet"/>
      <w:lvlText w:val=""/>
      <w:lvlJc w:val="left"/>
      <w:pPr>
        <w:tabs>
          <w:tab w:val="num" w:pos="2155"/>
        </w:tabs>
        <w:ind w:left="2155" w:hanging="681"/>
      </w:pPr>
      <w:rPr>
        <w:rFonts w:ascii="Symbol" w:hAnsi="Symbol" w:hint="default"/>
        <w:color w:val="auto"/>
      </w:rPr>
    </w:lvl>
    <w:lvl w:ilvl="3" w:tplc="CFBCE3F0">
      <w:start w:val="1"/>
      <w:numFmt w:val="bullet"/>
      <w:lvlText w:val=""/>
      <w:lvlJc w:val="left"/>
      <w:pPr>
        <w:ind w:left="2268" w:hanging="283"/>
      </w:pPr>
      <w:rPr>
        <w:rFonts w:ascii="Symbol" w:hAnsi="Symbol" w:hint="default"/>
        <w:color w:val="auto"/>
        <w:sz w:val="20"/>
      </w:rPr>
    </w:lvl>
    <w:lvl w:ilvl="4" w:tplc="0FAE00AC">
      <w:start w:val="1"/>
      <w:numFmt w:val="bullet"/>
      <w:lvlText w:val="o"/>
      <w:lvlJc w:val="left"/>
      <w:pPr>
        <w:ind w:left="5034" w:hanging="360"/>
      </w:pPr>
      <w:rPr>
        <w:rFonts w:ascii="Courier New" w:hAnsi="Courier New" w:cs="Times New Roman" w:hint="default"/>
      </w:rPr>
    </w:lvl>
    <w:lvl w:ilvl="5" w:tplc="397A5C64">
      <w:start w:val="1"/>
      <w:numFmt w:val="bullet"/>
      <w:lvlText w:val=""/>
      <w:lvlJc w:val="left"/>
      <w:pPr>
        <w:ind w:left="5754" w:hanging="360"/>
      </w:pPr>
      <w:rPr>
        <w:rFonts w:ascii="Wingdings" w:hAnsi="Wingdings" w:hint="default"/>
      </w:rPr>
    </w:lvl>
    <w:lvl w:ilvl="6" w:tplc="D0F6E97E">
      <w:start w:val="1"/>
      <w:numFmt w:val="bullet"/>
      <w:lvlText w:val=""/>
      <w:lvlJc w:val="left"/>
      <w:pPr>
        <w:ind w:left="6474" w:hanging="360"/>
      </w:pPr>
      <w:rPr>
        <w:rFonts w:ascii="Symbol" w:hAnsi="Symbol" w:hint="default"/>
      </w:rPr>
    </w:lvl>
    <w:lvl w:ilvl="7" w:tplc="2A30C126">
      <w:start w:val="1"/>
      <w:numFmt w:val="bullet"/>
      <w:lvlText w:val="o"/>
      <w:lvlJc w:val="left"/>
      <w:pPr>
        <w:ind w:left="7194" w:hanging="360"/>
      </w:pPr>
      <w:rPr>
        <w:rFonts w:ascii="Courier New" w:hAnsi="Courier New" w:cs="Times New Roman" w:hint="default"/>
      </w:rPr>
    </w:lvl>
    <w:lvl w:ilvl="8" w:tplc="44980F16">
      <w:start w:val="1"/>
      <w:numFmt w:val="bullet"/>
      <w:lvlText w:val=""/>
      <w:lvlJc w:val="left"/>
      <w:pPr>
        <w:ind w:left="7914" w:hanging="360"/>
      </w:pPr>
      <w:rPr>
        <w:rFonts w:ascii="Wingdings" w:hAnsi="Wingdings" w:hint="default"/>
      </w:rPr>
    </w:lvl>
  </w:abstractNum>
  <w:abstractNum w:abstractNumId="239" w15:restartNumberingAfterBreak="0">
    <w:nsid w:val="5BE11099"/>
    <w:multiLevelType w:val="multilevel"/>
    <w:tmpl w:val="CAF006D8"/>
    <w:lvl w:ilvl="0">
      <w:start w:val="1"/>
      <w:numFmt w:val="decimal"/>
      <w:lvlText w:val="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2"/>
      <w:numFmt w:val="decimal"/>
      <w:lvlText w:val="%2."/>
      <w:lvlJc w:val="left"/>
      <w:pPr>
        <w:ind w:left="0" w:firstLine="0"/>
      </w:pPr>
      <w:rPr>
        <w:rFonts w:ascii="Arimo" w:eastAsia="Arimo" w:hAnsi="Arimo" w:cs="Arimo"/>
        <w:b/>
        <w:i w:val="0"/>
        <w:smallCaps w:val="0"/>
        <w:strike w:val="0"/>
        <w:color w:val="000000"/>
        <w:sz w:val="34"/>
        <w:szCs w:val="34"/>
        <w:u w:val="none"/>
        <w:vertAlign w:val="baseline"/>
      </w:rPr>
    </w:lvl>
    <w:lvl w:ilvl="2">
      <w:start w:val="1"/>
      <w:numFmt w:val="decimal"/>
      <w:lvlText w:val="%2.%3."/>
      <w:lvlJc w:val="left"/>
      <w:pPr>
        <w:ind w:left="0" w:firstLine="0"/>
      </w:pPr>
      <w:rPr>
        <w:rFonts w:ascii="Arimo" w:eastAsia="Arimo" w:hAnsi="Arimo" w:cs="Arimo"/>
        <w:b w:val="0"/>
        <w:i w:val="0"/>
        <w:smallCaps w:val="0"/>
        <w:strike w:val="0"/>
        <w:color w:val="000000"/>
        <w:sz w:val="18"/>
        <w:szCs w:val="18"/>
        <w:u w:val="none"/>
        <w:vertAlign w:val="baseline"/>
      </w:rPr>
    </w:lvl>
    <w:lvl w:ilvl="3">
      <w:start w:val="1"/>
      <w:numFmt w:val="decimal"/>
      <w:lvlText w:val="3.3.%4."/>
      <w:lvlJc w:val="left"/>
      <w:pPr>
        <w:ind w:left="851"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5">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6">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7">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8">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abstractNum>
  <w:abstractNum w:abstractNumId="240" w15:restartNumberingAfterBreak="0">
    <w:nsid w:val="5C097D07"/>
    <w:multiLevelType w:val="multilevel"/>
    <w:tmpl w:val="30E2CFBE"/>
    <w:styleLink w:val="rsv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720"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1" w15:restartNumberingAfterBreak="0">
    <w:nsid w:val="5C21387F"/>
    <w:multiLevelType w:val="hybridMultilevel"/>
    <w:tmpl w:val="234C8FEA"/>
    <w:lvl w:ilvl="0" w:tplc="42C4C4B0">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5C5622A9"/>
    <w:multiLevelType w:val="hybridMultilevel"/>
    <w:tmpl w:val="C4A207C8"/>
    <w:lvl w:ilvl="0" w:tplc="8B167168">
      <w:start w:val="1"/>
      <w:numFmt w:val="bullet"/>
      <w:pStyle w:val="afb"/>
      <w:lvlText w:val=""/>
      <w:lvlJc w:val="left"/>
      <w:pPr>
        <w:ind w:left="2860" w:hanging="360"/>
      </w:pPr>
      <w:rPr>
        <w:rFonts w:ascii="Symbol" w:hAnsi="Symbol" w:hint="default"/>
      </w:rPr>
    </w:lvl>
    <w:lvl w:ilvl="1" w:tplc="1EBECF3E">
      <w:start w:val="1"/>
      <w:numFmt w:val="bullet"/>
      <w:lvlText w:val="o"/>
      <w:lvlJc w:val="left"/>
      <w:pPr>
        <w:ind w:left="3580" w:hanging="360"/>
      </w:pPr>
      <w:rPr>
        <w:rFonts w:ascii="Courier New" w:hAnsi="Courier New" w:hint="default"/>
      </w:rPr>
    </w:lvl>
    <w:lvl w:ilvl="2" w:tplc="1018B05A">
      <w:start w:val="1"/>
      <w:numFmt w:val="bullet"/>
      <w:lvlText w:val=""/>
      <w:lvlJc w:val="left"/>
      <w:pPr>
        <w:ind w:left="4300" w:hanging="360"/>
      </w:pPr>
      <w:rPr>
        <w:rFonts w:ascii="Wingdings" w:hAnsi="Wingdings" w:hint="default"/>
      </w:rPr>
    </w:lvl>
    <w:lvl w:ilvl="3" w:tplc="E312B882">
      <w:start w:val="1"/>
      <w:numFmt w:val="bullet"/>
      <w:lvlText w:val=""/>
      <w:lvlJc w:val="left"/>
      <w:pPr>
        <w:ind w:left="5020" w:hanging="360"/>
      </w:pPr>
      <w:rPr>
        <w:rFonts w:ascii="Symbol" w:hAnsi="Symbol" w:hint="default"/>
      </w:rPr>
    </w:lvl>
    <w:lvl w:ilvl="4" w:tplc="DDBAC97E">
      <w:start w:val="1"/>
      <w:numFmt w:val="bullet"/>
      <w:lvlText w:val="o"/>
      <w:lvlJc w:val="left"/>
      <w:pPr>
        <w:ind w:left="5740" w:hanging="360"/>
      </w:pPr>
      <w:rPr>
        <w:rFonts w:ascii="Courier New" w:hAnsi="Courier New" w:hint="default"/>
      </w:rPr>
    </w:lvl>
    <w:lvl w:ilvl="5" w:tplc="7F4062C4">
      <w:start w:val="1"/>
      <w:numFmt w:val="bullet"/>
      <w:lvlText w:val=""/>
      <w:lvlJc w:val="left"/>
      <w:pPr>
        <w:ind w:left="6460" w:hanging="360"/>
      </w:pPr>
      <w:rPr>
        <w:rFonts w:ascii="Wingdings" w:hAnsi="Wingdings" w:hint="default"/>
      </w:rPr>
    </w:lvl>
    <w:lvl w:ilvl="6" w:tplc="6D223F56">
      <w:start w:val="1"/>
      <w:numFmt w:val="bullet"/>
      <w:lvlText w:val=""/>
      <w:lvlJc w:val="left"/>
      <w:pPr>
        <w:ind w:left="7180" w:hanging="360"/>
      </w:pPr>
      <w:rPr>
        <w:rFonts w:ascii="Symbol" w:hAnsi="Symbol" w:hint="default"/>
      </w:rPr>
    </w:lvl>
    <w:lvl w:ilvl="7" w:tplc="17E27A7A">
      <w:start w:val="1"/>
      <w:numFmt w:val="bullet"/>
      <w:lvlText w:val="o"/>
      <w:lvlJc w:val="left"/>
      <w:pPr>
        <w:ind w:left="7900" w:hanging="360"/>
      </w:pPr>
      <w:rPr>
        <w:rFonts w:ascii="Courier New" w:hAnsi="Courier New" w:hint="default"/>
      </w:rPr>
    </w:lvl>
    <w:lvl w:ilvl="8" w:tplc="2E747576">
      <w:start w:val="1"/>
      <w:numFmt w:val="bullet"/>
      <w:lvlText w:val=""/>
      <w:lvlJc w:val="left"/>
      <w:pPr>
        <w:ind w:left="8620" w:hanging="360"/>
      </w:pPr>
      <w:rPr>
        <w:rFonts w:ascii="Wingdings" w:hAnsi="Wingdings" w:hint="default"/>
      </w:rPr>
    </w:lvl>
  </w:abstractNum>
  <w:abstractNum w:abstractNumId="243" w15:restartNumberingAfterBreak="0">
    <w:nsid w:val="5CA73E4E"/>
    <w:multiLevelType w:val="multilevel"/>
    <w:tmpl w:val="FEA0D57C"/>
    <w:lvl w:ilvl="0">
      <w:start w:val="1"/>
      <w:numFmt w:val="bullet"/>
      <w:lvlText w:val="−"/>
      <w:lvlJc w:val="left"/>
      <w:pPr>
        <w:ind w:left="1429" w:hanging="360"/>
      </w:pPr>
      <w:rPr>
        <w:rFonts w:ascii="Times New Roman" w:eastAsia="Times New Roman" w:hAnsi="Times New Roman"/>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244" w15:restartNumberingAfterBreak="0">
    <w:nsid w:val="5CDA50F6"/>
    <w:multiLevelType w:val="hybridMultilevel"/>
    <w:tmpl w:val="CD9A2B48"/>
    <w:lvl w:ilvl="0" w:tplc="C0981444">
      <w:start w:val="1"/>
      <w:numFmt w:val="bullet"/>
      <w:pStyle w:val="afc"/>
      <w:lvlText w:val=""/>
      <w:lvlJc w:val="left"/>
      <w:pPr>
        <w:ind w:left="2860" w:hanging="360"/>
      </w:pPr>
      <w:rPr>
        <w:rFonts w:ascii="Symbol" w:hAnsi="Symbol" w:hint="default"/>
      </w:rPr>
    </w:lvl>
    <w:lvl w:ilvl="1" w:tplc="04190003">
      <w:start w:val="1"/>
      <w:numFmt w:val="bullet"/>
      <w:lvlText w:val="o"/>
      <w:lvlJc w:val="left"/>
      <w:pPr>
        <w:ind w:left="3580" w:hanging="360"/>
      </w:pPr>
      <w:rPr>
        <w:rFonts w:ascii="Courier New" w:hAnsi="Courier New" w:hint="default"/>
      </w:rPr>
    </w:lvl>
    <w:lvl w:ilvl="2" w:tplc="04190005">
      <w:start w:val="1"/>
      <w:numFmt w:val="bullet"/>
      <w:lvlText w:val=""/>
      <w:lvlJc w:val="left"/>
      <w:pPr>
        <w:ind w:left="4300" w:hanging="360"/>
      </w:pPr>
      <w:rPr>
        <w:rFonts w:ascii="Wingdings" w:hAnsi="Wingdings" w:hint="default"/>
      </w:rPr>
    </w:lvl>
    <w:lvl w:ilvl="3" w:tplc="04190001">
      <w:start w:val="1"/>
      <w:numFmt w:val="bullet"/>
      <w:lvlText w:val=""/>
      <w:lvlJc w:val="left"/>
      <w:pPr>
        <w:ind w:left="5020" w:hanging="360"/>
      </w:pPr>
      <w:rPr>
        <w:rFonts w:ascii="Symbol" w:hAnsi="Symbol" w:hint="default"/>
      </w:rPr>
    </w:lvl>
    <w:lvl w:ilvl="4" w:tplc="04190003">
      <w:start w:val="1"/>
      <w:numFmt w:val="bullet"/>
      <w:lvlText w:val="o"/>
      <w:lvlJc w:val="left"/>
      <w:pPr>
        <w:ind w:left="5740" w:hanging="360"/>
      </w:pPr>
      <w:rPr>
        <w:rFonts w:ascii="Courier New" w:hAnsi="Courier New" w:hint="default"/>
      </w:rPr>
    </w:lvl>
    <w:lvl w:ilvl="5" w:tplc="04190005">
      <w:start w:val="1"/>
      <w:numFmt w:val="bullet"/>
      <w:lvlText w:val=""/>
      <w:lvlJc w:val="left"/>
      <w:pPr>
        <w:ind w:left="6460" w:hanging="360"/>
      </w:pPr>
      <w:rPr>
        <w:rFonts w:ascii="Wingdings" w:hAnsi="Wingdings" w:hint="default"/>
      </w:rPr>
    </w:lvl>
    <w:lvl w:ilvl="6" w:tplc="04190001">
      <w:start w:val="1"/>
      <w:numFmt w:val="bullet"/>
      <w:lvlText w:val=""/>
      <w:lvlJc w:val="left"/>
      <w:pPr>
        <w:ind w:left="7180" w:hanging="360"/>
      </w:pPr>
      <w:rPr>
        <w:rFonts w:ascii="Symbol" w:hAnsi="Symbol" w:hint="default"/>
      </w:rPr>
    </w:lvl>
    <w:lvl w:ilvl="7" w:tplc="04190003">
      <w:start w:val="1"/>
      <w:numFmt w:val="bullet"/>
      <w:lvlText w:val="o"/>
      <w:lvlJc w:val="left"/>
      <w:pPr>
        <w:ind w:left="7900" w:hanging="360"/>
      </w:pPr>
      <w:rPr>
        <w:rFonts w:ascii="Courier New" w:hAnsi="Courier New" w:hint="default"/>
      </w:rPr>
    </w:lvl>
    <w:lvl w:ilvl="8" w:tplc="04190005">
      <w:start w:val="1"/>
      <w:numFmt w:val="bullet"/>
      <w:lvlText w:val=""/>
      <w:lvlJc w:val="left"/>
      <w:pPr>
        <w:ind w:left="8620" w:hanging="360"/>
      </w:pPr>
      <w:rPr>
        <w:rFonts w:ascii="Wingdings" w:hAnsi="Wingdings" w:hint="default"/>
      </w:rPr>
    </w:lvl>
  </w:abstractNum>
  <w:abstractNum w:abstractNumId="245" w15:restartNumberingAfterBreak="0">
    <w:nsid w:val="5CE753EF"/>
    <w:multiLevelType w:val="hybridMultilevel"/>
    <w:tmpl w:val="A296FD34"/>
    <w:lvl w:ilvl="0" w:tplc="04190001">
      <w:start w:val="1"/>
      <w:numFmt w:val="russianLower"/>
      <w:pStyle w:val="afd"/>
      <w:lvlText w:val="%1)"/>
      <w:lvlJc w:val="left"/>
      <w:pPr>
        <w:tabs>
          <w:tab w:val="num" w:pos="1080"/>
        </w:tabs>
        <w:ind w:left="1080" w:hanging="360"/>
      </w:pPr>
      <w:rPr>
        <w:rFonts w:hint="default"/>
      </w:rPr>
    </w:lvl>
    <w:lvl w:ilvl="1" w:tplc="04190003">
      <w:start w:val="1"/>
      <w:numFmt w:val="bullet"/>
      <w:lvlText w:val=""/>
      <w:lvlJc w:val="left"/>
      <w:pPr>
        <w:tabs>
          <w:tab w:val="num" w:pos="2160"/>
        </w:tabs>
        <w:ind w:left="2101" w:hanging="301"/>
      </w:pPr>
      <w:rPr>
        <w:rFonts w:ascii="Symbol" w:hAnsi="Symbol" w:cs="Symbol" w:hint="default"/>
      </w:rPr>
    </w:lvl>
    <w:lvl w:ilvl="2" w:tplc="04190005">
      <w:start w:val="1"/>
      <w:numFmt w:val="decimal"/>
      <w:pStyle w:val="afe"/>
      <w:lvlText w:val="%3)"/>
      <w:lvlJc w:val="left"/>
      <w:pPr>
        <w:tabs>
          <w:tab w:val="num" w:pos="1440"/>
        </w:tabs>
        <w:ind w:left="1440" w:hanging="360"/>
      </w:pPr>
      <w:rPr>
        <w:rFonts w:hint="default"/>
      </w:r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246" w15:restartNumberingAfterBreak="0">
    <w:nsid w:val="5D18298F"/>
    <w:multiLevelType w:val="multilevel"/>
    <w:tmpl w:val="3FDC65BA"/>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47" w15:restartNumberingAfterBreak="0">
    <w:nsid w:val="5D7B7442"/>
    <w:multiLevelType w:val="hybridMultilevel"/>
    <w:tmpl w:val="E75421D0"/>
    <w:lvl w:ilvl="0" w:tplc="575A6AC2">
      <w:start w:val="1"/>
      <w:numFmt w:val="bullet"/>
      <w:pStyle w:val="aff"/>
      <w:lvlText w:val="-"/>
      <w:lvlJc w:val="left"/>
      <w:pPr>
        <w:tabs>
          <w:tab w:val="num" w:pos="1211"/>
        </w:tabs>
        <w:ind w:left="142" w:firstLine="709"/>
      </w:pPr>
      <w:rPr>
        <w:rFonts w:ascii="Lucida Console" w:hAnsi="Lucida Console" w:hint="default"/>
        <w:b/>
        <w:i w:val="0"/>
      </w:rPr>
    </w:lvl>
    <w:lvl w:ilvl="1" w:tplc="2A101D38">
      <w:numFmt w:val="decimal"/>
      <w:lvlText w:val=""/>
      <w:lvlJc w:val="left"/>
    </w:lvl>
    <w:lvl w:ilvl="2" w:tplc="62A83C7C">
      <w:numFmt w:val="decimal"/>
      <w:lvlText w:val=""/>
      <w:lvlJc w:val="left"/>
    </w:lvl>
    <w:lvl w:ilvl="3" w:tplc="C9BE277A">
      <w:numFmt w:val="decimal"/>
      <w:lvlText w:val=""/>
      <w:lvlJc w:val="left"/>
    </w:lvl>
    <w:lvl w:ilvl="4" w:tplc="E0D4A1BC">
      <w:numFmt w:val="decimal"/>
      <w:lvlText w:val=""/>
      <w:lvlJc w:val="left"/>
    </w:lvl>
    <w:lvl w:ilvl="5" w:tplc="407AFA7A">
      <w:numFmt w:val="decimal"/>
      <w:lvlText w:val=""/>
      <w:lvlJc w:val="left"/>
    </w:lvl>
    <w:lvl w:ilvl="6" w:tplc="C6DED01A">
      <w:numFmt w:val="decimal"/>
      <w:lvlText w:val=""/>
      <w:lvlJc w:val="left"/>
    </w:lvl>
    <w:lvl w:ilvl="7" w:tplc="2FBED13C">
      <w:numFmt w:val="decimal"/>
      <w:lvlText w:val=""/>
      <w:lvlJc w:val="left"/>
    </w:lvl>
    <w:lvl w:ilvl="8" w:tplc="73D668C4">
      <w:numFmt w:val="decimal"/>
      <w:lvlText w:val=""/>
      <w:lvlJc w:val="left"/>
    </w:lvl>
  </w:abstractNum>
  <w:abstractNum w:abstractNumId="248" w15:restartNumberingAfterBreak="0">
    <w:nsid w:val="5E786AD7"/>
    <w:multiLevelType w:val="hybridMultilevel"/>
    <w:tmpl w:val="1DBC2686"/>
    <w:lvl w:ilvl="0" w:tplc="9BD48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5F017162"/>
    <w:multiLevelType w:val="multilevel"/>
    <w:tmpl w:val="0278187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0" w15:restartNumberingAfterBreak="0">
    <w:nsid w:val="5F186C72"/>
    <w:multiLevelType w:val="multilevel"/>
    <w:tmpl w:val="437E86F6"/>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bullet"/>
      <w:lvlText w:val="−"/>
      <w:lvlJc w:val="left"/>
      <w:pPr>
        <w:tabs>
          <w:tab w:val="num" w:pos="3060"/>
        </w:tabs>
        <w:ind w:left="3060" w:hanging="180"/>
      </w:pPr>
      <w:rPr>
        <w:rFonts w:ascii="Times New Roman" w:hAnsi="Times New Roman" w:cs="Times New Roman"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51" w15:restartNumberingAfterBreak="0">
    <w:nsid w:val="5FAB744D"/>
    <w:multiLevelType w:val="multilevel"/>
    <w:tmpl w:val="F6B4F58A"/>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52" w15:restartNumberingAfterBreak="0">
    <w:nsid w:val="5FE406E3"/>
    <w:multiLevelType w:val="hybridMultilevel"/>
    <w:tmpl w:val="DA4C479A"/>
    <w:lvl w:ilvl="0" w:tplc="42C4C4B0">
      <w:start w:val="1"/>
      <w:numFmt w:val="bullet"/>
      <w:lvlText w:val="−"/>
      <w:lvlJc w:val="left"/>
      <w:pPr>
        <w:ind w:left="720" w:hanging="360"/>
      </w:pPr>
      <w:rPr>
        <w:rFonts w:ascii="Times New Roman" w:hAnsi="Times New Roman" w:cs="Times New Roman" w:hint="default"/>
      </w:rPr>
    </w:lvl>
    <w:lvl w:ilvl="1" w:tplc="42C4C4B0">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606F4A27"/>
    <w:multiLevelType w:val="multilevel"/>
    <w:tmpl w:val="EFBA5426"/>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54" w15:restartNumberingAfterBreak="0">
    <w:nsid w:val="60892117"/>
    <w:multiLevelType w:val="multilevel"/>
    <w:tmpl w:val="5D68C9E0"/>
    <w:styleLink w:val="111111"/>
    <w:lvl w:ilvl="0">
      <w:start w:val="1"/>
      <w:numFmt w:val="decimal"/>
      <w:lvlText w:val="%1."/>
      <w:lvlJc w:val="left"/>
      <w:pPr>
        <w:tabs>
          <w:tab w:val="num" w:pos="360"/>
        </w:tabs>
        <w:ind w:left="360" w:hanging="360"/>
      </w:pPr>
      <w:rPr>
        <w:rFonts w:cs="Times New Roman"/>
      </w:rPr>
    </w:lvl>
    <w:lvl w:ilvl="1">
      <w:start w:val="1"/>
      <w:numFmt w:val="decimal"/>
      <w:pStyle w:val="header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5" w15:restartNumberingAfterBreak="0">
    <w:nsid w:val="60C70092"/>
    <w:multiLevelType w:val="hybridMultilevel"/>
    <w:tmpl w:val="09BA8740"/>
    <w:lvl w:ilvl="0" w:tplc="5350861C">
      <w:start w:val="1"/>
      <w:numFmt w:val="decimal"/>
      <w:pStyle w:val="19"/>
      <w:lvlText w:val="%1)"/>
      <w:lvlJc w:val="left"/>
      <w:pPr>
        <w:tabs>
          <w:tab w:val="num" w:pos="814"/>
        </w:tabs>
        <w:ind w:firstLine="454"/>
      </w:pPr>
      <w:rPr>
        <w:rFonts w:cs="Times New Roman"/>
      </w:rPr>
    </w:lvl>
    <w:lvl w:ilvl="1" w:tplc="5F3E6356">
      <w:numFmt w:val="decimal"/>
      <w:lvlText w:val=""/>
      <w:lvlJc w:val="left"/>
    </w:lvl>
    <w:lvl w:ilvl="2" w:tplc="73307900">
      <w:numFmt w:val="decimal"/>
      <w:lvlText w:val=""/>
      <w:lvlJc w:val="left"/>
    </w:lvl>
    <w:lvl w:ilvl="3" w:tplc="795AEC28">
      <w:numFmt w:val="decimal"/>
      <w:lvlText w:val=""/>
      <w:lvlJc w:val="left"/>
    </w:lvl>
    <w:lvl w:ilvl="4" w:tplc="6DC0C20C">
      <w:numFmt w:val="decimal"/>
      <w:lvlText w:val=""/>
      <w:lvlJc w:val="left"/>
    </w:lvl>
    <w:lvl w:ilvl="5" w:tplc="FB802338">
      <w:numFmt w:val="decimal"/>
      <w:lvlText w:val=""/>
      <w:lvlJc w:val="left"/>
    </w:lvl>
    <w:lvl w:ilvl="6" w:tplc="7F42A574">
      <w:numFmt w:val="decimal"/>
      <w:lvlText w:val=""/>
      <w:lvlJc w:val="left"/>
    </w:lvl>
    <w:lvl w:ilvl="7" w:tplc="EB4E90F4">
      <w:numFmt w:val="decimal"/>
      <w:lvlText w:val=""/>
      <w:lvlJc w:val="left"/>
    </w:lvl>
    <w:lvl w:ilvl="8" w:tplc="7466D5D8">
      <w:numFmt w:val="decimal"/>
      <w:lvlText w:val=""/>
      <w:lvlJc w:val="left"/>
    </w:lvl>
  </w:abstractNum>
  <w:abstractNum w:abstractNumId="256" w15:restartNumberingAfterBreak="0">
    <w:nsid w:val="60EB69C7"/>
    <w:multiLevelType w:val="multilevel"/>
    <w:tmpl w:val="6E6E07E8"/>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92" w:hanging="432"/>
      </w:pPr>
      <w:rPr>
        <w:rFonts w:ascii="Times New Roman" w:hAnsi="Times New Roman" w:cs="Times New Roman" w:hint="default"/>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5"/>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57" w15:restartNumberingAfterBreak="0">
    <w:nsid w:val="619F669A"/>
    <w:multiLevelType w:val="multilevel"/>
    <w:tmpl w:val="E24E6326"/>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58" w15:restartNumberingAfterBreak="0">
    <w:nsid w:val="62A80D1A"/>
    <w:multiLevelType w:val="multilevel"/>
    <w:tmpl w:val="333E5DEA"/>
    <w:lvl w:ilvl="0">
      <w:start w:val="1"/>
      <w:numFmt w:val="decimal"/>
      <w:lvlText w:val="%1."/>
      <w:lvlJc w:val="left"/>
      <w:pPr>
        <w:ind w:left="219" w:hanging="360"/>
      </w:pPr>
      <w:rPr>
        <w:rFonts w:hint="default"/>
        <w:b/>
        <w:sz w:val="28"/>
        <w:szCs w:val="28"/>
      </w:rPr>
    </w:lvl>
    <w:lvl w:ilvl="1">
      <w:start w:val="1"/>
      <w:numFmt w:val="decimal"/>
      <w:pStyle w:val="26"/>
      <w:isLgl/>
      <w:lvlText w:val="%1.%2."/>
      <w:lvlJc w:val="left"/>
      <w:pPr>
        <w:ind w:left="360" w:hanging="360"/>
      </w:pPr>
      <w:rPr>
        <w:rFonts w:hint="default"/>
      </w:rPr>
    </w:lvl>
    <w:lvl w:ilvl="2">
      <w:start w:val="1"/>
      <w:numFmt w:val="decimal"/>
      <w:isLgl/>
      <w:lvlText w:val="%1.%2.%3."/>
      <w:lvlJc w:val="left"/>
      <w:pPr>
        <w:ind w:left="861" w:hanging="720"/>
      </w:pPr>
      <w:rPr>
        <w:rFonts w:hint="default"/>
        <w:b/>
      </w:rPr>
    </w:lvl>
    <w:lvl w:ilvl="3">
      <w:start w:val="1"/>
      <w:numFmt w:val="decimal"/>
      <w:isLgl/>
      <w:lvlText w:val="%1.%2.%3.%4."/>
      <w:lvlJc w:val="left"/>
      <w:pPr>
        <w:ind w:left="1002" w:hanging="72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644"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286" w:hanging="1440"/>
      </w:pPr>
      <w:rPr>
        <w:rFonts w:hint="default"/>
      </w:rPr>
    </w:lvl>
    <w:lvl w:ilvl="8">
      <w:start w:val="1"/>
      <w:numFmt w:val="decimal"/>
      <w:isLgl/>
      <w:lvlText w:val="%1.%2.%3.%4.%5.%6.%7.%8.%9."/>
      <w:lvlJc w:val="left"/>
      <w:pPr>
        <w:ind w:left="2787" w:hanging="1800"/>
      </w:pPr>
      <w:rPr>
        <w:rFonts w:hint="default"/>
      </w:rPr>
    </w:lvl>
  </w:abstractNum>
  <w:abstractNum w:abstractNumId="259" w15:restartNumberingAfterBreak="0">
    <w:nsid w:val="635345C7"/>
    <w:multiLevelType w:val="multilevel"/>
    <w:tmpl w:val="4E8A9C5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92" w:hanging="432"/>
      </w:pPr>
      <w:rPr>
        <w:rFonts w:ascii="Times New Roman" w:hAnsi="Times New Roman" w:cs="Times New Roman" w:hint="default"/>
      </w:rPr>
    </w:lvl>
    <w:lvl w:ilvl="2">
      <w:start w:val="1"/>
      <w:numFmt w:val="bullet"/>
      <w:lvlText w:val="−"/>
      <w:lvlJc w:val="left"/>
      <w:pPr>
        <w:ind w:left="1224" w:hanging="504"/>
      </w:pPr>
      <w:rPr>
        <w:rFonts w:ascii="Times New Roman" w:hAnsi="Times New Roman" w:cs="Times New Roman"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5"/>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60" w15:restartNumberingAfterBreak="0">
    <w:nsid w:val="63EC2B42"/>
    <w:multiLevelType w:val="hybridMultilevel"/>
    <w:tmpl w:val="7D300104"/>
    <w:lvl w:ilvl="0" w:tplc="643A9FA0">
      <w:start w:val="1"/>
      <w:numFmt w:val="decimal"/>
      <w:pStyle w:val="348"/>
      <w:lvlText w:val="[%1]"/>
      <w:lvlJc w:val="left"/>
      <w:pPr>
        <w:tabs>
          <w:tab w:val="num" w:pos="1191"/>
        </w:tabs>
        <w:ind w:left="1191" w:hanging="4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1" w15:restartNumberingAfterBreak="0">
    <w:nsid w:val="645674CF"/>
    <w:multiLevelType w:val="multilevel"/>
    <w:tmpl w:val="E6E0C642"/>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lvl>
    <w:lvl w:ilvl="3">
      <w:start w:val="1"/>
      <w:numFmt w:val="bullet"/>
      <w:lvlText w:val=""/>
      <w:lvlJc w:val="left"/>
      <w:pPr>
        <w:ind w:left="1728" w:hanging="647"/>
      </w:pPr>
      <w:rPr>
        <w:rFonts w:ascii="Symbol" w:hAnsi="Symbol" w:hint="default"/>
      </w:r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62" w15:restartNumberingAfterBreak="0">
    <w:nsid w:val="658321B4"/>
    <w:multiLevelType w:val="hybridMultilevel"/>
    <w:tmpl w:val="EF02E478"/>
    <w:lvl w:ilvl="0" w:tplc="04190001">
      <w:start w:val="1"/>
      <w:numFmt w:val="bullet"/>
      <w:pStyle w:val="ItemizedList"/>
      <w:lvlText w:val="-"/>
      <w:lvlJc w:val="left"/>
      <w:pPr>
        <w:tabs>
          <w:tab w:val="num" w:pos="284"/>
        </w:tabs>
        <w:ind w:left="284" w:hanging="284"/>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3" w15:restartNumberingAfterBreak="0">
    <w:nsid w:val="65AE0D83"/>
    <w:multiLevelType w:val="multilevel"/>
    <w:tmpl w:val="4DD08930"/>
    <w:lvl w:ilvl="0">
      <w:start w:val="1"/>
      <w:numFmt w:val="decimal"/>
      <w:lvlText w:val="%1"/>
      <w:lvlJc w:val="left"/>
      <w:pPr>
        <w:ind w:left="1196" w:hanging="765"/>
      </w:pPr>
      <w:rPr>
        <w:rFonts w:ascii="Arial" w:eastAsia="Arial" w:hAnsi="Arial" w:cs="Arial" w:hint="default"/>
        <w:sz w:val="27"/>
      </w:rPr>
    </w:lvl>
    <w:lvl w:ilvl="1">
      <w:start w:val="1"/>
      <w:numFmt w:val="decimal"/>
      <w:pStyle w:val="27"/>
      <w:isLgl/>
      <w:lvlText w:val="%1.%2"/>
      <w:lvlJc w:val="left"/>
      <w:pPr>
        <w:ind w:left="1253" w:hanging="675"/>
      </w:pPr>
      <w:rPr>
        <w:rFonts w:ascii="Arial" w:eastAsia="Arial" w:hAnsi="Arial" w:cs="Arial" w:hint="default"/>
        <w:sz w:val="24"/>
      </w:rPr>
    </w:lvl>
    <w:lvl w:ilvl="2">
      <w:start w:val="1"/>
      <w:numFmt w:val="decimal"/>
      <w:pStyle w:val="33"/>
      <w:isLgl/>
      <w:lvlText w:val="%1.%2.%3"/>
      <w:lvlJc w:val="left"/>
      <w:pPr>
        <w:ind w:left="1445" w:hanging="720"/>
      </w:pPr>
      <w:rPr>
        <w:rFonts w:ascii="Arial" w:eastAsia="Arial" w:hAnsi="Arial" w:cs="Arial" w:hint="default"/>
        <w:sz w:val="24"/>
      </w:rPr>
    </w:lvl>
    <w:lvl w:ilvl="3">
      <w:start w:val="1"/>
      <w:numFmt w:val="decimal"/>
      <w:pStyle w:val="42"/>
      <w:isLgl/>
      <w:lvlText w:val="%1.%2.%3.%4"/>
      <w:lvlJc w:val="left"/>
      <w:pPr>
        <w:ind w:left="1952" w:hanging="1080"/>
      </w:pPr>
      <w:rPr>
        <w:rFonts w:ascii="Arial" w:eastAsia="Arial" w:hAnsi="Arial" w:cs="Arial" w:hint="default"/>
        <w:sz w:val="24"/>
      </w:rPr>
    </w:lvl>
    <w:lvl w:ilvl="4">
      <w:start w:val="1"/>
      <w:numFmt w:val="decimal"/>
      <w:isLgl/>
      <w:lvlText w:val="%1.%2.%3.%4.%5"/>
      <w:lvlJc w:val="left"/>
      <w:pPr>
        <w:ind w:left="2099" w:hanging="1080"/>
      </w:pPr>
      <w:rPr>
        <w:rFonts w:ascii="Arial" w:eastAsia="Arial" w:hAnsi="Arial" w:cs="Arial" w:hint="default"/>
        <w:sz w:val="24"/>
      </w:rPr>
    </w:lvl>
    <w:lvl w:ilvl="5">
      <w:start w:val="1"/>
      <w:numFmt w:val="decimal"/>
      <w:isLgl/>
      <w:lvlText w:val="%1.%2.%3.%4.%5.%6"/>
      <w:lvlJc w:val="left"/>
      <w:pPr>
        <w:ind w:left="2606" w:hanging="1440"/>
      </w:pPr>
      <w:rPr>
        <w:rFonts w:ascii="Arial" w:eastAsia="Arial" w:hAnsi="Arial" w:cs="Arial" w:hint="default"/>
        <w:sz w:val="24"/>
      </w:rPr>
    </w:lvl>
    <w:lvl w:ilvl="6">
      <w:start w:val="1"/>
      <w:numFmt w:val="decimal"/>
      <w:isLgl/>
      <w:lvlText w:val="%1.%2.%3.%4.%5.%6.%7"/>
      <w:lvlJc w:val="left"/>
      <w:pPr>
        <w:ind w:left="2753" w:hanging="1440"/>
      </w:pPr>
      <w:rPr>
        <w:rFonts w:ascii="Arial" w:eastAsia="Arial" w:hAnsi="Arial" w:cs="Arial" w:hint="default"/>
        <w:sz w:val="24"/>
      </w:rPr>
    </w:lvl>
    <w:lvl w:ilvl="7">
      <w:start w:val="1"/>
      <w:numFmt w:val="decimal"/>
      <w:isLgl/>
      <w:lvlText w:val="%1.%2.%3.%4.%5.%6.%7.%8"/>
      <w:lvlJc w:val="left"/>
      <w:pPr>
        <w:ind w:left="3260" w:hanging="1800"/>
      </w:pPr>
      <w:rPr>
        <w:rFonts w:ascii="Arial" w:eastAsia="Arial" w:hAnsi="Arial" w:cs="Arial" w:hint="default"/>
        <w:sz w:val="24"/>
      </w:rPr>
    </w:lvl>
    <w:lvl w:ilvl="8">
      <w:start w:val="1"/>
      <w:numFmt w:val="decimal"/>
      <w:isLgl/>
      <w:lvlText w:val="%1.%2.%3.%4.%5.%6.%7.%8.%9"/>
      <w:lvlJc w:val="left"/>
      <w:pPr>
        <w:ind w:left="3767" w:hanging="2160"/>
      </w:pPr>
      <w:rPr>
        <w:rFonts w:ascii="Arial" w:eastAsia="Arial" w:hAnsi="Arial" w:cs="Arial" w:hint="default"/>
        <w:sz w:val="24"/>
      </w:rPr>
    </w:lvl>
  </w:abstractNum>
  <w:abstractNum w:abstractNumId="264" w15:restartNumberingAfterBreak="0">
    <w:nsid w:val="6746483D"/>
    <w:multiLevelType w:val="multilevel"/>
    <w:tmpl w:val="451CB0C2"/>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65" w15:restartNumberingAfterBreak="0">
    <w:nsid w:val="682D5A1E"/>
    <w:multiLevelType w:val="multilevel"/>
    <w:tmpl w:val="8EC0D32A"/>
    <w:styleLink w:val="WWOutlineListStyle15"/>
    <w:lvl w:ilvl="0">
      <w:start w:val="1"/>
      <w:numFmt w:val="decimal"/>
      <w:lvlText w:val="%1."/>
      <w:lvlJc w:val="left"/>
      <w:pPr>
        <w:ind w:left="0" w:firstLine="709"/>
      </w:pPr>
    </w:lvl>
    <w:lvl w:ilvl="1">
      <w:start w:val="1"/>
      <w:numFmt w:val="decimal"/>
      <w:lvlText w:val="%1.%2."/>
      <w:lvlJc w:val="left"/>
      <w:pPr>
        <w:ind w:left="-141" w:firstLine="709"/>
      </w:pPr>
      <w:rPr>
        <w:rFonts w:cs="Times New Roman"/>
      </w:rPr>
    </w:lvl>
    <w:lvl w:ilvl="2">
      <w:start w:val="1"/>
      <w:numFmt w:val="decimal"/>
      <w:lvlText w:val="%1.%2.%3."/>
      <w:lvlJc w:val="left"/>
      <w:pPr>
        <w:ind w:left="0" w:firstLine="709"/>
      </w:pPr>
      <w:rPr>
        <w:rFonts w:cs="Times New Roman"/>
      </w:rPr>
    </w:lvl>
    <w:lvl w:ilvl="3">
      <w:start w:val="1"/>
      <w:numFmt w:val="decimal"/>
      <w:lvlText w:val="%1.%2.%3.%4."/>
      <w:lvlJc w:val="left"/>
      <w:pPr>
        <w:ind w:left="0" w:firstLine="709"/>
      </w:pPr>
      <w:rPr>
        <w:rFonts w:cs="Times New Roman"/>
      </w:r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6" w15:restartNumberingAfterBreak="0">
    <w:nsid w:val="68B23776"/>
    <w:multiLevelType w:val="multilevel"/>
    <w:tmpl w:val="D31C4F7E"/>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Courier New" w:eastAsia="Times New Roman" w:hAnsi="Courier New"/>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67" w15:restartNumberingAfterBreak="0">
    <w:nsid w:val="68CF2352"/>
    <w:multiLevelType w:val="hybridMultilevel"/>
    <w:tmpl w:val="11320814"/>
    <w:lvl w:ilvl="0" w:tplc="236E8E04">
      <w:start w:val="1"/>
      <w:numFmt w:val="bullet"/>
      <w:pStyle w:val="1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69385CCE"/>
    <w:multiLevelType w:val="multilevel"/>
    <w:tmpl w:val="0BE82ED6"/>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rPr>
        <w:rFonts w:ascii="Times New Roman" w:hAnsi="Times New Roman" w:cs="Times New Roman" w:hint="default"/>
      </w:r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69" w15:restartNumberingAfterBreak="0">
    <w:nsid w:val="69687D85"/>
    <w:multiLevelType w:val="hybridMultilevel"/>
    <w:tmpl w:val="277ABD4A"/>
    <w:lvl w:ilvl="0" w:tplc="9FE8FC12">
      <w:start w:val="1"/>
      <w:numFmt w:val="decimal"/>
      <w:pStyle w:val="1b"/>
      <w:suff w:val="nothing"/>
      <w:lvlText w:val="Приложение %1."/>
      <w:lvlJc w:val="left"/>
      <w:pPr>
        <w:ind w:left="3403"/>
      </w:pPr>
      <w:rPr>
        <w:rFonts w:cs="Times New Roman"/>
        <w:b w:val="0"/>
        <w:bCs w:val="0"/>
        <w:i w:val="0"/>
        <w:iCs w:val="0"/>
        <w:caps w:val="0"/>
        <w:smallCaps w:val="0"/>
        <w:strike w:val="0"/>
        <w:dstrike w:val="0"/>
        <w:vanish w:val="0"/>
        <w:color w:val="000000"/>
        <w:spacing w:val="0"/>
        <w:kern w:val="0"/>
        <w:position w:val="0"/>
        <w:u w:val="none"/>
        <w:vertAlign w:val="baseline"/>
      </w:rPr>
    </w:lvl>
    <w:lvl w:ilvl="1" w:tplc="FA0EA588">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D08E8ADC">
      <w:start w:val="1"/>
      <w:numFmt w:val="lowerRoman"/>
      <w:lvlText w:val="%3."/>
      <w:lvlJc w:val="right"/>
      <w:pPr>
        <w:tabs>
          <w:tab w:val="num" w:pos="2160"/>
        </w:tabs>
        <w:ind w:left="2160" w:hanging="180"/>
      </w:pPr>
      <w:rPr>
        <w:rFonts w:cs="Times New Roman"/>
      </w:rPr>
    </w:lvl>
    <w:lvl w:ilvl="3" w:tplc="A9A46DF6">
      <w:start w:val="1"/>
      <w:numFmt w:val="decimal"/>
      <w:lvlText w:val="%4."/>
      <w:lvlJc w:val="left"/>
      <w:pPr>
        <w:tabs>
          <w:tab w:val="num" w:pos="2880"/>
        </w:tabs>
        <w:ind w:left="2880" w:hanging="360"/>
      </w:pPr>
      <w:rPr>
        <w:rFonts w:cs="Times New Roman"/>
      </w:rPr>
    </w:lvl>
    <w:lvl w:ilvl="4" w:tplc="D66EBB60">
      <w:start w:val="1"/>
      <w:numFmt w:val="lowerLetter"/>
      <w:lvlText w:val="%5."/>
      <w:lvlJc w:val="left"/>
      <w:pPr>
        <w:tabs>
          <w:tab w:val="num" w:pos="3600"/>
        </w:tabs>
        <w:ind w:left="3600" w:hanging="360"/>
      </w:pPr>
      <w:rPr>
        <w:rFonts w:cs="Times New Roman"/>
      </w:rPr>
    </w:lvl>
    <w:lvl w:ilvl="5" w:tplc="028C2EF4">
      <w:start w:val="1"/>
      <w:numFmt w:val="lowerRoman"/>
      <w:lvlText w:val="%6."/>
      <w:lvlJc w:val="right"/>
      <w:pPr>
        <w:tabs>
          <w:tab w:val="num" w:pos="4320"/>
        </w:tabs>
        <w:ind w:left="4320" w:hanging="180"/>
      </w:pPr>
      <w:rPr>
        <w:rFonts w:cs="Times New Roman"/>
      </w:rPr>
    </w:lvl>
    <w:lvl w:ilvl="6" w:tplc="9EB6130C">
      <w:start w:val="1"/>
      <w:numFmt w:val="decimal"/>
      <w:lvlText w:val="%7."/>
      <w:lvlJc w:val="left"/>
      <w:pPr>
        <w:tabs>
          <w:tab w:val="num" w:pos="5040"/>
        </w:tabs>
        <w:ind w:left="5040" w:hanging="360"/>
      </w:pPr>
      <w:rPr>
        <w:rFonts w:cs="Times New Roman"/>
      </w:rPr>
    </w:lvl>
    <w:lvl w:ilvl="7" w:tplc="F7668816">
      <w:start w:val="1"/>
      <w:numFmt w:val="lowerLetter"/>
      <w:lvlText w:val="%8."/>
      <w:lvlJc w:val="left"/>
      <w:pPr>
        <w:tabs>
          <w:tab w:val="num" w:pos="5760"/>
        </w:tabs>
        <w:ind w:left="5760" w:hanging="360"/>
      </w:pPr>
      <w:rPr>
        <w:rFonts w:cs="Times New Roman"/>
      </w:rPr>
    </w:lvl>
    <w:lvl w:ilvl="8" w:tplc="4E84B7D6">
      <w:start w:val="1"/>
      <w:numFmt w:val="lowerRoman"/>
      <w:lvlText w:val="%9."/>
      <w:lvlJc w:val="right"/>
      <w:pPr>
        <w:tabs>
          <w:tab w:val="num" w:pos="6480"/>
        </w:tabs>
        <w:ind w:left="6480" w:hanging="180"/>
      </w:pPr>
      <w:rPr>
        <w:rFonts w:cs="Times New Roman"/>
      </w:rPr>
    </w:lvl>
  </w:abstractNum>
  <w:abstractNum w:abstractNumId="270" w15:restartNumberingAfterBreak="0">
    <w:nsid w:val="699B3442"/>
    <w:multiLevelType w:val="hybridMultilevel"/>
    <w:tmpl w:val="5F5EEC40"/>
    <w:lvl w:ilvl="0" w:tplc="42D41328">
      <w:start w:val="1"/>
      <w:numFmt w:val="bullet"/>
      <w:pStyle w:val="3412"/>
      <w:lvlText w:val="–"/>
      <w:lvlJc w:val="left"/>
      <w:pPr>
        <w:tabs>
          <w:tab w:val="num" w:pos="1191"/>
        </w:tabs>
        <w:ind w:left="1191" w:hanging="471"/>
      </w:pPr>
      <w:rPr>
        <w:rFonts w:ascii="Times New Roman" w:hAnsi="Times New Roman" w:cs="Times New Roman" w:hint="default"/>
      </w:rPr>
    </w:lvl>
    <w:lvl w:ilvl="1" w:tplc="45E6F51E">
      <w:start w:val="1"/>
      <w:numFmt w:val="bullet"/>
      <w:pStyle w:val="3423"/>
      <w:lvlText w:val="–"/>
      <w:lvlJc w:val="left"/>
      <w:pPr>
        <w:tabs>
          <w:tab w:val="num" w:pos="1888"/>
        </w:tabs>
        <w:ind w:left="1888" w:hanging="470"/>
      </w:pPr>
      <w:rPr>
        <w:rFonts w:ascii="Times New Roman" w:hAnsi="Times New Roman" w:cs="Times New Roman" w:hint="default"/>
      </w:rPr>
    </w:lvl>
    <w:lvl w:ilvl="2" w:tplc="46128CFE">
      <w:start w:val="1"/>
      <w:numFmt w:val="bullet"/>
      <w:pStyle w:val="3432"/>
      <w:lvlText w:val="–"/>
      <w:lvlJc w:val="left"/>
      <w:pPr>
        <w:tabs>
          <w:tab w:val="num" w:pos="2586"/>
        </w:tabs>
        <w:ind w:left="2586" w:hanging="471"/>
      </w:pPr>
      <w:rPr>
        <w:rFonts w:ascii="Times New Roman" w:hAnsi="Times New Roman" w:cs="Times New Roman" w:hint="default"/>
      </w:rPr>
    </w:lvl>
    <w:lvl w:ilvl="3" w:tplc="7D52279C">
      <w:start w:val="1"/>
      <w:numFmt w:val="bullet"/>
      <w:lvlText w:val=""/>
      <w:lvlJc w:val="left"/>
      <w:pPr>
        <w:ind w:left="3600" w:hanging="360"/>
      </w:pPr>
      <w:rPr>
        <w:rFonts w:ascii="Symbol" w:hAnsi="Symbol" w:hint="default"/>
      </w:rPr>
    </w:lvl>
    <w:lvl w:ilvl="4" w:tplc="E95032EA">
      <w:start w:val="1"/>
      <w:numFmt w:val="bullet"/>
      <w:lvlText w:val="o"/>
      <w:lvlJc w:val="left"/>
      <w:pPr>
        <w:ind w:left="4320" w:hanging="360"/>
      </w:pPr>
      <w:rPr>
        <w:rFonts w:ascii="Courier New" w:hAnsi="Courier New" w:cs="Courier New" w:hint="default"/>
      </w:rPr>
    </w:lvl>
    <w:lvl w:ilvl="5" w:tplc="A596DCBC">
      <w:start w:val="1"/>
      <w:numFmt w:val="bullet"/>
      <w:lvlText w:val=""/>
      <w:lvlJc w:val="left"/>
      <w:pPr>
        <w:ind w:left="5040" w:hanging="360"/>
      </w:pPr>
      <w:rPr>
        <w:rFonts w:ascii="Wingdings" w:hAnsi="Wingdings" w:hint="default"/>
      </w:rPr>
    </w:lvl>
    <w:lvl w:ilvl="6" w:tplc="D652A8F4">
      <w:start w:val="1"/>
      <w:numFmt w:val="bullet"/>
      <w:lvlText w:val=""/>
      <w:lvlJc w:val="left"/>
      <w:pPr>
        <w:ind w:left="5760" w:hanging="360"/>
      </w:pPr>
      <w:rPr>
        <w:rFonts w:ascii="Symbol" w:hAnsi="Symbol" w:hint="default"/>
      </w:rPr>
    </w:lvl>
    <w:lvl w:ilvl="7" w:tplc="22383CFA">
      <w:start w:val="1"/>
      <w:numFmt w:val="bullet"/>
      <w:lvlText w:val="o"/>
      <w:lvlJc w:val="left"/>
      <w:pPr>
        <w:ind w:left="6480" w:hanging="360"/>
      </w:pPr>
      <w:rPr>
        <w:rFonts w:ascii="Courier New" w:hAnsi="Courier New" w:cs="Courier New" w:hint="default"/>
      </w:rPr>
    </w:lvl>
    <w:lvl w:ilvl="8" w:tplc="9D1240F8">
      <w:start w:val="1"/>
      <w:numFmt w:val="bullet"/>
      <w:lvlText w:val=""/>
      <w:lvlJc w:val="left"/>
      <w:pPr>
        <w:ind w:left="7200" w:hanging="360"/>
      </w:pPr>
      <w:rPr>
        <w:rFonts w:ascii="Wingdings" w:hAnsi="Wingdings" w:hint="default"/>
      </w:rPr>
    </w:lvl>
  </w:abstractNum>
  <w:abstractNum w:abstractNumId="271" w15:restartNumberingAfterBreak="0">
    <w:nsid w:val="69A34ED6"/>
    <w:multiLevelType w:val="hybridMultilevel"/>
    <w:tmpl w:val="0BB6C050"/>
    <w:lvl w:ilvl="0" w:tplc="67080D1C">
      <w:start w:val="1"/>
      <w:numFmt w:val="bullet"/>
      <w:pStyle w:val="-2"/>
      <w:lvlText w:val=""/>
      <w:lvlJc w:val="left"/>
      <w:pPr>
        <w:ind w:left="1429" w:hanging="360"/>
      </w:pPr>
      <w:rPr>
        <w:rFonts w:ascii="Symbol" w:hAnsi="Symbol" w:hint="default"/>
      </w:rPr>
    </w:lvl>
    <w:lvl w:ilvl="1" w:tplc="2EEA40B6">
      <w:start w:val="1"/>
      <w:numFmt w:val="bullet"/>
      <w:lvlText w:val="o"/>
      <w:lvlJc w:val="left"/>
      <w:pPr>
        <w:ind w:left="2149" w:hanging="360"/>
      </w:pPr>
      <w:rPr>
        <w:rFonts w:ascii="Courier New" w:hAnsi="Courier New" w:hint="default"/>
      </w:rPr>
    </w:lvl>
    <w:lvl w:ilvl="2" w:tplc="E2E62DB4">
      <w:start w:val="1"/>
      <w:numFmt w:val="bullet"/>
      <w:lvlText w:val=""/>
      <w:lvlJc w:val="left"/>
      <w:pPr>
        <w:ind w:left="2869" w:hanging="360"/>
      </w:pPr>
      <w:rPr>
        <w:rFonts w:ascii="Wingdings" w:hAnsi="Wingdings" w:hint="default"/>
      </w:rPr>
    </w:lvl>
    <w:lvl w:ilvl="3" w:tplc="BB761848">
      <w:start w:val="1"/>
      <w:numFmt w:val="bullet"/>
      <w:lvlText w:val=""/>
      <w:lvlJc w:val="left"/>
      <w:pPr>
        <w:ind w:left="3589" w:hanging="360"/>
      </w:pPr>
      <w:rPr>
        <w:rFonts w:ascii="Symbol" w:hAnsi="Symbol" w:hint="default"/>
      </w:rPr>
    </w:lvl>
    <w:lvl w:ilvl="4" w:tplc="C644BA0A">
      <w:start w:val="1"/>
      <w:numFmt w:val="bullet"/>
      <w:lvlText w:val="o"/>
      <w:lvlJc w:val="left"/>
      <w:pPr>
        <w:ind w:left="4309" w:hanging="360"/>
      </w:pPr>
      <w:rPr>
        <w:rFonts w:ascii="Courier New" w:hAnsi="Courier New" w:hint="default"/>
      </w:rPr>
    </w:lvl>
    <w:lvl w:ilvl="5" w:tplc="8AEC2B24">
      <w:start w:val="1"/>
      <w:numFmt w:val="bullet"/>
      <w:lvlText w:val=""/>
      <w:lvlJc w:val="left"/>
      <w:pPr>
        <w:ind w:left="5029" w:hanging="360"/>
      </w:pPr>
      <w:rPr>
        <w:rFonts w:ascii="Wingdings" w:hAnsi="Wingdings" w:hint="default"/>
      </w:rPr>
    </w:lvl>
    <w:lvl w:ilvl="6" w:tplc="59F69E6A">
      <w:start w:val="1"/>
      <w:numFmt w:val="bullet"/>
      <w:lvlText w:val=""/>
      <w:lvlJc w:val="left"/>
      <w:pPr>
        <w:ind w:left="5749" w:hanging="360"/>
      </w:pPr>
      <w:rPr>
        <w:rFonts w:ascii="Symbol" w:hAnsi="Symbol" w:hint="default"/>
      </w:rPr>
    </w:lvl>
    <w:lvl w:ilvl="7" w:tplc="BC00FD8A">
      <w:start w:val="1"/>
      <w:numFmt w:val="bullet"/>
      <w:lvlText w:val="o"/>
      <w:lvlJc w:val="left"/>
      <w:pPr>
        <w:ind w:left="6469" w:hanging="360"/>
      </w:pPr>
      <w:rPr>
        <w:rFonts w:ascii="Courier New" w:hAnsi="Courier New" w:hint="default"/>
      </w:rPr>
    </w:lvl>
    <w:lvl w:ilvl="8" w:tplc="3D9CE4E4">
      <w:start w:val="1"/>
      <w:numFmt w:val="bullet"/>
      <w:lvlText w:val=""/>
      <w:lvlJc w:val="left"/>
      <w:pPr>
        <w:ind w:left="7189" w:hanging="360"/>
      </w:pPr>
      <w:rPr>
        <w:rFonts w:ascii="Wingdings" w:hAnsi="Wingdings" w:hint="default"/>
      </w:rPr>
    </w:lvl>
  </w:abstractNum>
  <w:abstractNum w:abstractNumId="272" w15:restartNumberingAfterBreak="0">
    <w:nsid w:val="69C573F4"/>
    <w:multiLevelType w:val="multilevel"/>
    <w:tmpl w:val="4BD0CB04"/>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73" w15:restartNumberingAfterBreak="0">
    <w:nsid w:val="6A3E2C6F"/>
    <w:multiLevelType w:val="hybridMultilevel"/>
    <w:tmpl w:val="D198414C"/>
    <w:lvl w:ilvl="0" w:tplc="04190001">
      <w:start w:val="1"/>
      <w:numFmt w:val="bullet"/>
      <w:pStyle w:val="1c"/>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6A812F48"/>
    <w:multiLevelType w:val="multilevel"/>
    <w:tmpl w:val="777C53C8"/>
    <w:lvl w:ilvl="0">
      <w:start w:val="1"/>
      <w:numFmt w:val="decimal"/>
      <w:pStyle w:val="AppendixHeading1"/>
      <w:lvlText w:val="Приложение %1."/>
      <w:lvlJc w:val="left"/>
      <w:pPr>
        <w:tabs>
          <w:tab w:val="num" w:pos="2160"/>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5" w15:restartNumberingAfterBreak="0">
    <w:nsid w:val="6A8547FE"/>
    <w:multiLevelType w:val="multilevel"/>
    <w:tmpl w:val="3B185C9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6" w15:restartNumberingAfterBreak="0">
    <w:nsid w:val="6AAD470B"/>
    <w:multiLevelType w:val="multilevel"/>
    <w:tmpl w:val="AAFAA6F2"/>
    <w:lvl w:ilvl="0">
      <w:start w:val="1"/>
      <w:numFmt w:val="russianUpper"/>
      <w:pStyle w:val="aff0"/>
      <w:suff w:val="space"/>
      <w:lvlText w:val="Приложение %1."/>
      <w:lvlJc w:val="left"/>
      <w:pPr>
        <w:ind w:left="709" w:firstLine="0"/>
      </w:pPr>
      <w:rPr>
        <w:rFonts w:hint="default"/>
      </w:rPr>
    </w:lvl>
    <w:lvl w:ilvl="1">
      <w:start w:val="1"/>
      <w:numFmt w:val="decimal"/>
      <w:pStyle w:val="1d"/>
      <w:lvlText w:val="%1.%2"/>
      <w:lvlJc w:val="left"/>
      <w:pPr>
        <w:tabs>
          <w:tab w:val="num" w:pos="1276"/>
        </w:tabs>
        <w:ind w:left="1276"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2"/>
      <w:lvlText w:val="%1.%2.%3."/>
      <w:lvlJc w:val="left"/>
      <w:pPr>
        <w:tabs>
          <w:tab w:val="num" w:pos="1559"/>
        </w:tabs>
        <w:ind w:left="1559" w:hanging="850"/>
      </w:pPr>
      <w:rPr>
        <w:rFonts w:hint="default"/>
      </w:rPr>
    </w:lvl>
    <w:lvl w:ilvl="3">
      <w:start w:val="1"/>
      <w:numFmt w:val="decimal"/>
      <w:pStyle w:val="1110"/>
      <w:lvlText w:val="%1.%2.%3.%4"/>
      <w:lvlJc w:val="left"/>
      <w:pPr>
        <w:tabs>
          <w:tab w:val="num" w:pos="709"/>
        </w:tabs>
        <w:ind w:left="709" w:firstLine="0"/>
      </w:pPr>
      <w:rPr>
        <w:rFonts w:hint="default"/>
      </w:rPr>
    </w:lvl>
    <w:lvl w:ilvl="4">
      <w:start w:val="1"/>
      <w:numFmt w:val="lowerLetter"/>
      <w:lvlText w:val="(%5)"/>
      <w:lvlJc w:val="left"/>
      <w:pPr>
        <w:tabs>
          <w:tab w:val="num" w:pos="709"/>
        </w:tabs>
        <w:ind w:left="709" w:firstLine="0"/>
      </w:pPr>
      <w:rPr>
        <w:rFonts w:hint="default"/>
      </w:rPr>
    </w:lvl>
    <w:lvl w:ilvl="5">
      <w:start w:val="1"/>
      <w:numFmt w:val="lowerRoman"/>
      <w:lvlText w:val="(%6)"/>
      <w:lvlJc w:val="left"/>
      <w:pPr>
        <w:tabs>
          <w:tab w:val="num" w:pos="709"/>
        </w:tabs>
        <w:ind w:left="709" w:firstLine="0"/>
      </w:pPr>
      <w:rPr>
        <w:rFonts w:hint="default"/>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77" w15:restartNumberingAfterBreak="0">
    <w:nsid w:val="6B1A23E5"/>
    <w:multiLevelType w:val="hybridMultilevel"/>
    <w:tmpl w:val="E7400004"/>
    <w:styleLink w:val="aff1"/>
    <w:lvl w:ilvl="0" w:tplc="2CEE2B90">
      <w:start w:val="1"/>
      <w:numFmt w:val="bullet"/>
      <w:lvlText w:val=""/>
      <w:lvlJc w:val="left"/>
      <w:pPr>
        <w:tabs>
          <w:tab w:val="num" w:pos="720"/>
        </w:tabs>
        <w:ind w:left="720" w:hanging="360"/>
      </w:pPr>
      <w:rPr>
        <w:rFonts w:ascii="Symbol" w:hAnsi="Symbol" w:hint="default"/>
        <w:sz w:val="24"/>
      </w:rPr>
    </w:lvl>
    <w:lvl w:ilvl="1" w:tplc="B0FADF26">
      <w:start w:val="1"/>
      <w:numFmt w:val="bullet"/>
      <w:lvlText w:val=""/>
      <w:lvlJc w:val="left"/>
      <w:pPr>
        <w:tabs>
          <w:tab w:val="num" w:pos="1440"/>
        </w:tabs>
        <w:ind w:left="1440" w:hanging="360"/>
      </w:pPr>
      <w:rPr>
        <w:rFonts w:ascii="Symbol" w:hAnsi="Symbol" w:hint="default"/>
      </w:rPr>
    </w:lvl>
    <w:lvl w:ilvl="2" w:tplc="4B405D88">
      <w:start w:val="1"/>
      <w:numFmt w:val="bullet"/>
      <w:lvlText w:val=""/>
      <w:lvlJc w:val="left"/>
      <w:pPr>
        <w:tabs>
          <w:tab w:val="num" w:pos="2160"/>
        </w:tabs>
        <w:ind w:left="2160" w:hanging="360"/>
      </w:pPr>
      <w:rPr>
        <w:rFonts w:ascii="Wingdings" w:hAnsi="Wingdings" w:hint="default"/>
      </w:rPr>
    </w:lvl>
    <w:lvl w:ilvl="3" w:tplc="9EDA8BCE">
      <w:start w:val="1"/>
      <w:numFmt w:val="bullet"/>
      <w:lvlText w:val=""/>
      <w:lvlJc w:val="left"/>
      <w:pPr>
        <w:tabs>
          <w:tab w:val="num" w:pos="2880"/>
        </w:tabs>
        <w:ind w:left="2880" w:hanging="360"/>
      </w:pPr>
      <w:rPr>
        <w:rFonts w:ascii="Symbol" w:hAnsi="Symbol" w:hint="default"/>
      </w:rPr>
    </w:lvl>
    <w:lvl w:ilvl="4" w:tplc="CDC80C26">
      <w:start w:val="1"/>
      <w:numFmt w:val="bullet"/>
      <w:lvlText w:val="o"/>
      <w:lvlJc w:val="left"/>
      <w:pPr>
        <w:tabs>
          <w:tab w:val="num" w:pos="3600"/>
        </w:tabs>
        <w:ind w:left="3600" w:hanging="360"/>
      </w:pPr>
      <w:rPr>
        <w:rFonts w:ascii="Courier New" w:hAnsi="Courier New" w:hint="default"/>
      </w:rPr>
    </w:lvl>
    <w:lvl w:ilvl="5" w:tplc="8D9049B0">
      <w:start w:val="1"/>
      <w:numFmt w:val="bullet"/>
      <w:lvlText w:val=""/>
      <w:lvlJc w:val="left"/>
      <w:pPr>
        <w:tabs>
          <w:tab w:val="num" w:pos="4320"/>
        </w:tabs>
        <w:ind w:left="4320" w:hanging="360"/>
      </w:pPr>
      <w:rPr>
        <w:rFonts w:ascii="Wingdings" w:hAnsi="Wingdings" w:hint="default"/>
      </w:rPr>
    </w:lvl>
    <w:lvl w:ilvl="6" w:tplc="65B0AF0A">
      <w:start w:val="1"/>
      <w:numFmt w:val="bullet"/>
      <w:lvlText w:val=""/>
      <w:lvlJc w:val="left"/>
      <w:pPr>
        <w:tabs>
          <w:tab w:val="num" w:pos="5040"/>
        </w:tabs>
        <w:ind w:left="5040" w:hanging="360"/>
      </w:pPr>
      <w:rPr>
        <w:rFonts w:ascii="Symbol" w:hAnsi="Symbol" w:hint="default"/>
      </w:rPr>
    </w:lvl>
    <w:lvl w:ilvl="7" w:tplc="83446518">
      <w:start w:val="1"/>
      <w:numFmt w:val="bullet"/>
      <w:lvlText w:val="o"/>
      <w:lvlJc w:val="left"/>
      <w:pPr>
        <w:tabs>
          <w:tab w:val="num" w:pos="5760"/>
        </w:tabs>
        <w:ind w:left="5760" w:hanging="360"/>
      </w:pPr>
      <w:rPr>
        <w:rFonts w:ascii="Courier New" w:hAnsi="Courier New" w:hint="default"/>
      </w:rPr>
    </w:lvl>
    <w:lvl w:ilvl="8" w:tplc="E04677F2">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6B6B3331"/>
    <w:multiLevelType w:val="multilevel"/>
    <w:tmpl w:val="1A268BFC"/>
    <w:lvl w:ilvl="0">
      <w:start w:val="1"/>
      <w:numFmt w:val="decimal"/>
      <w:pStyle w:val="1e"/>
      <w:suff w:val="space"/>
      <w:lvlText w:val="%1."/>
      <w:lvlJc w:val="left"/>
      <w:pPr>
        <w:ind w:left="0" w:firstLine="709"/>
      </w:pPr>
      <w:rPr>
        <w:rFonts w:hint="default"/>
      </w:rPr>
    </w:lvl>
    <w:lvl w:ilvl="1">
      <w:start w:val="1"/>
      <w:numFmt w:val="decimal"/>
      <w:pStyle w:val="28"/>
      <w:suff w:val="space"/>
      <w:lvlText w:val="%1.%2."/>
      <w:lvlJc w:val="left"/>
      <w:pPr>
        <w:ind w:left="4962" w:firstLine="709"/>
      </w:pPr>
      <w:rPr>
        <w:rFonts w:cs="Times New Roman" w:hint="default"/>
      </w:rPr>
    </w:lvl>
    <w:lvl w:ilvl="2">
      <w:start w:val="1"/>
      <w:numFmt w:val="decimal"/>
      <w:pStyle w:val="35"/>
      <w:suff w:val="space"/>
      <w:lvlText w:val="%1.%2.%3."/>
      <w:lvlJc w:val="left"/>
      <w:pPr>
        <w:ind w:left="4537" w:firstLine="709"/>
      </w:pPr>
      <w:rPr>
        <w:rFonts w:cs="Times New Roman" w:hint="default"/>
      </w:rPr>
    </w:lvl>
    <w:lvl w:ilvl="3">
      <w:start w:val="1"/>
      <w:numFmt w:val="decimal"/>
      <w:pStyle w:val="43"/>
      <w:suff w:val="space"/>
      <w:lvlText w:val="%1.%2.%3.%4."/>
      <w:lvlJc w:val="left"/>
      <w:pPr>
        <w:ind w:left="0" w:firstLine="709"/>
      </w:pPr>
      <w:rPr>
        <w:rFonts w:cs="Times New Roman" w:hint="default"/>
        <w:sz w:val="24"/>
      </w:rPr>
    </w:lvl>
    <w:lvl w:ilvl="4">
      <w:start w:val="1"/>
      <w:numFmt w:val="decimal"/>
      <w:lvlText w:val="%1.%2.%3.%4.%5"/>
      <w:lvlJc w:val="left"/>
      <w:pPr>
        <w:ind w:left="0" w:firstLine="709"/>
      </w:pPr>
      <w:rPr>
        <w:rFonts w:cs="Times New Roman" w:hint="default"/>
      </w:rPr>
    </w:lvl>
    <w:lvl w:ilvl="5">
      <w:start w:val="1"/>
      <w:numFmt w:val="decimal"/>
      <w:lvlText w:val="%1.%2.%3.%4.%5.%6"/>
      <w:lvlJc w:val="left"/>
      <w:pPr>
        <w:ind w:left="0" w:firstLine="709"/>
      </w:pPr>
      <w:rPr>
        <w:rFonts w:cs="Times New Roman" w:hint="default"/>
      </w:rPr>
    </w:lvl>
    <w:lvl w:ilvl="6">
      <w:start w:val="1"/>
      <w:numFmt w:val="decimal"/>
      <w:lvlText w:val="%1.%2.%3.%4.%5.%6.%7"/>
      <w:lvlJc w:val="left"/>
      <w:pPr>
        <w:ind w:left="0" w:firstLine="709"/>
      </w:pPr>
      <w:rPr>
        <w:rFonts w:cs="Times New Roman" w:hint="default"/>
      </w:rPr>
    </w:lvl>
    <w:lvl w:ilvl="7">
      <w:start w:val="1"/>
      <w:numFmt w:val="decimal"/>
      <w:lvlText w:val="%1.%2.%3.%4.%5.%6.%7.%8"/>
      <w:lvlJc w:val="left"/>
      <w:pPr>
        <w:ind w:left="0" w:firstLine="709"/>
      </w:pPr>
      <w:rPr>
        <w:rFonts w:cs="Times New Roman" w:hint="default"/>
      </w:rPr>
    </w:lvl>
    <w:lvl w:ilvl="8">
      <w:start w:val="1"/>
      <w:numFmt w:val="decimal"/>
      <w:lvlText w:val="%1.%2.%3.%4.%5.%6.%7.%8.%9"/>
      <w:lvlJc w:val="left"/>
      <w:pPr>
        <w:ind w:left="0" w:firstLine="709"/>
      </w:pPr>
      <w:rPr>
        <w:rFonts w:cs="Times New Roman" w:hint="default"/>
      </w:rPr>
    </w:lvl>
  </w:abstractNum>
  <w:abstractNum w:abstractNumId="279" w15:restartNumberingAfterBreak="0">
    <w:nsid w:val="6C426CC1"/>
    <w:multiLevelType w:val="multilevel"/>
    <w:tmpl w:val="12025D6C"/>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2"/>
      <w:numFmt w:val="decimal"/>
      <w:lvlText w:val="%2."/>
      <w:lvlJc w:val="left"/>
      <w:pPr>
        <w:ind w:left="0" w:firstLine="0"/>
      </w:pPr>
      <w:rPr>
        <w:rFonts w:ascii="Arimo" w:eastAsia="Arimo" w:hAnsi="Arimo" w:cs="Arimo"/>
        <w:b/>
        <w:i w:val="0"/>
        <w:smallCaps w:val="0"/>
        <w:strike w:val="0"/>
        <w:color w:val="000000"/>
        <w:sz w:val="34"/>
        <w:szCs w:val="34"/>
        <w:u w:val="none"/>
        <w:vertAlign w:val="baseline"/>
      </w:rPr>
    </w:lvl>
    <w:lvl w:ilvl="2">
      <w:start w:val="1"/>
      <w:numFmt w:val="decimal"/>
      <w:lvlText w:val="%2.%3."/>
      <w:lvlJc w:val="left"/>
      <w:pPr>
        <w:ind w:left="0" w:firstLine="0"/>
      </w:pPr>
      <w:rPr>
        <w:rFonts w:ascii="Arimo" w:eastAsia="Arimo" w:hAnsi="Arimo" w:cs="Arimo"/>
        <w:b w:val="0"/>
        <w:i w:val="0"/>
        <w:smallCaps w:val="0"/>
        <w:strike w:val="0"/>
        <w:color w:val="000000"/>
        <w:sz w:val="18"/>
        <w:szCs w:val="18"/>
        <w:u w:val="none"/>
        <w:vertAlign w:val="baseline"/>
      </w:rPr>
    </w:lvl>
    <w:lvl w:ilvl="3">
      <w:start w:val="1"/>
      <w:numFmt w:val="decimal"/>
      <w:lvlText w:val="1.6.%4."/>
      <w:lvlJc w:val="left"/>
      <w:pPr>
        <w:ind w:left="851" w:firstLine="0"/>
      </w:pPr>
      <w:rPr>
        <w:rFonts w:ascii="Arimo" w:eastAsia="Arimo" w:hAnsi="Arimo" w:cs="Arimo"/>
        <w:b w:val="0"/>
        <w:i w:val="0"/>
        <w:smallCaps w:val="0"/>
        <w:strike w:val="0"/>
        <w:color w:val="000000"/>
        <w:sz w:val="20"/>
        <w:szCs w:val="20"/>
        <w:u w:val="none"/>
        <w:vertAlign w:val="baseline"/>
      </w:rPr>
    </w:lvl>
    <w:lvl w:ilvl="4">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5">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6">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7">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8">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abstractNum>
  <w:abstractNum w:abstractNumId="280" w15:restartNumberingAfterBreak="0">
    <w:nsid w:val="6C717B8C"/>
    <w:multiLevelType w:val="multilevel"/>
    <w:tmpl w:val="B0124AA4"/>
    <w:styleLink w:val="210"/>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281" w15:restartNumberingAfterBreak="0">
    <w:nsid w:val="6C746A32"/>
    <w:multiLevelType w:val="multilevel"/>
    <w:tmpl w:val="08B42E3E"/>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2" w15:restartNumberingAfterBreak="0">
    <w:nsid w:val="6CEC598C"/>
    <w:multiLevelType w:val="hybridMultilevel"/>
    <w:tmpl w:val="816A6270"/>
    <w:lvl w:ilvl="0" w:tplc="FFFFFFFF">
      <w:numFmt w:val="bullet"/>
      <w:pStyle w:val="aff2"/>
      <w:lvlText w:val="-"/>
      <w:lvlJc w:val="left"/>
      <w:pPr>
        <w:tabs>
          <w:tab w:val="num" w:pos="0"/>
        </w:tabs>
        <w:ind w:left="284" w:hanging="284"/>
      </w:pPr>
      <w:rPr>
        <w:rFonts w:ascii="Times New Roman" w:eastAsia="Times New Roman" w:hAnsi="Times New Roman" w:hint="default"/>
      </w:rPr>
    </w:lvl>
    <w:lvl w:ilvl="1" w:tplc="FFFFFFFF">
      <w:numFmt w:val="bullet"/>
      <w:lvlText w:val="-"/>
      <w:lvlJc w:val="left"/>
      <w:pPr>
        <w:ind w:left="1440" w:hanging="360"/>
      </w:pPr>
      <w:rPr>
        <w:rFonts w:ascii="Times New Roman" w:eastAsia="Times New Roman" w:hAnsi="Times New Roman" w:hint="default"/>
      </w:rPr>
    </w:lvl>
    <w:lvl w:ilvl="2" w:tplc="FFFFFFFF">
      <w:start w:val="1"/>
      <w:numFmt w:val="bullet"/>
      <w:lvlText w:val=""/>
      <w:lvlJc w:val="left"/>
      <w:pPr>
        <w:ind w:left="1210" w:hanging="360"/>
      </w:pPr>
      <w:rPr>
        <w:rFonts w:ascii="Wingdings" w:hAnsi="Wingdings" w:hint="default"/>
        <w:color w:val="auto"/>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3" w15:restartNumberingAfterBreak="0">
    <w:nsid w:val="6DD42BA8"/>
    <w:multiLevelType w:val="hybridMultilevel"/>
    <w:tmpl w:val="31BA2D1A"/>
    <w:lvl w:ilvl="0" w:tplc="42C4C4B0">
      <w:start w:val="1"/>
      <w:numFmt w:val="bullet"/>
      <w:lvlText w:val="−"/>
      <w:lvlJc w:val="left"/>
      <w:pPr>
        <w:ind w:left="720" w:hanging="360"/>
      </w:pPr>
      <w:rPr>
        <w:rFonts w:ascii="Times New Roman" w:hAnsi="Times New Roman" w:cs="Times New Roman" w:hint="default"/>
      </w:rPr>
    </w:lvl>
    <w:lvl w:ilvl="1" w:tplc="7DA0D1A4">
      <w:start w:val="1"/>
      <w:numFmt w:val="bullet"/>
      <w:lvlText w:val="o"/>
      <w:lvlJc w:val="left"/>
      <w:pPr>
        <w:ind w:left="1440" w:hanging="360"/>
      </w:pPr>
      <w:rPr>
        <w:rFonts w:ascii="Courier New" w:hAnsi="Courier New" w:hint="default"/>
      </w:rPr>
    </w:lvl>
    <w:lvl w:ilvl="2" w:tplc="10E0C168">
      <w:start w:val="1"/>
      <w:numFmt w:val="bullet"/>
      <w:lvlText w:val=""/>
      <w:lvlJc w:val="left"/>
      <w:pPr>
        <w:ind w:left="2160" w:hanging="360"/>
      </w:pPr>
      <w:rPr>
        <w:rFonts w:ascii="Wingdings" w:hAnsi="Wingdings" w:hint="default"/>
      </w:rPr>
    </w:lvl>
    <w:lvl w:ilvl="3" w:tplc="6012F9B6">
      <w:start w:val="1"/>
      <w:numFmt w:val="bullet"/>
      <w:lvlText w:val=""/>
      <w:lvlJc w:val="left"/>
      <w:pPr>
        <w:ind w:left="2880" w:hanging="360"/>
      </w:pPr>
      <w:rPr>
        <w:rFonts w:ascii="Symbol" w:hAnsi="Symbol" w:hint="default"/>
      </w:rPr>
    </w:lvl>
    <w:lvl w:ilvl="4" w:tplc="88AE0602">
      <w:start w:val="1"/>
      <w:numFmt w:val="bullet"/>
      <w:lvlText w:val="o"/>
      <w:lvlJc w:val="left"/>
      <w:pPr>
        <w:ind w:left="3600" w:hanging="360"/>
      </w:pPr>
      <w:rPr>
        <w:rFonts w:ascii="Courier New" w:hAnsi="Courier New" w:hint="default"/>
      </w:rPr>
    </w:lvl>
    <w:lvl w:ilvl="5" w:tplc="F1026858">
      <w:start w:val="1"/>
      <w:numFmt w:val="bullet"/>
      <w:lvlText w:val=""/>
      <w:lvlJc w:val="left"/>
      <w:pPr>
        <w:ind w:left="4320" w:hanging="360"/>
      </w:pPr>
      <w:rPr>
        <w:rFonts w:ascii="Wingdings" w:hAnsi="Wingdings" w:hint="default"/>
      </w:rPr>
    </w:lvl>
    <w:lvl w:ilvl="6" w:tplc="63648780">
      <w:start w:val="1"/>
      <w:numFmt w:val="bullet"/>
      <w:lvlText w:val=""/>
      <w:lvlJc w:val="left"/>
      <w:pPr>
        <w:ind w:left="5040" w:hanging="360"/>
      </w:pPr>
      <w:rPr>
        <w:rFonts w:ascii="Symbol" w:hAnsi="Symbol" w:hint="default"/>
      </w:rPr>
    </w:lvl>
    <w:lvl w:ilvl="7" w:tplc="C2583996">
      <w:start w:val="1"/>
      <w:numFmt w:val="bullet"/>
      <w:lvlText w:val="o"/>
      <w:lvlJc w:val="left"/>
      <w:pPr>
        <w:ind w:left="5760" w:hanging="360"/>
      </w:pPr>
      <w:rPr>
        <w:rFonts w:ascii="Courier New" w:hAnsi="Courier New" w:hint="default"/>
      </w:rPr>
    </w:lvl>
    <w:lvl w:ilvl="8" w:tplc="A5789D2C">
      <w:start w:val="1"/>
      <w:numFmt w:val="bullet"/>
      <w:lvlText w:val=""/>
      <w:lvlJc w:val="left"/>
      <w:pPr>
        <w:ind w:left="6480" w:hanging="360"/>
      </w:pPr>
      <w:rPr>
        <w:rFonts w:ascii="Wingdings" w:hAnsi="Wingdings" w:hint="default"/>
      </w:rPr>
    </w:lvl>
  </w:abstractNum>
  <w:abstractNum w:abstractNumId="284" w15:restartNumberingAfterBreak="0">
    <w:nsid w:val="6E270A92"/>
    <w:multiLevelType w:val="hybridMultilevel"/>
    <w:tmpl w:val="80BC0A84"/>
    <w:lvl w:ilvl="0" w:tplc="42C4C4B0">
      <w:start w:val="1"/>
      <w:numFmt w:val="bullet"/>
      <w:lvlText w:val="−"/>
      <w:lvlJc w:val="left"/>
      <w:pPr>
        <w:ind w:left="720" w:hanging="360"/>
      </w:pPr>
      <w:rPr>
        <w:rFonts w:ascii="Times New Roman" w:hAnsi="Times New Roman" w:cs="Times New Roman" w:hint="default"/>
      </w:rPr>
    </w:lvl>
    <w:lvl w:ilvl="1" w:tplc="D878FCA4">
      <w:start w:val="1"/>
      <w:numFmt w:val="bullet"/>
      <w:lvlText w:val="o"/>
      <w:lvlJc w:val="left"/>
      <w:pPr>
        <w:ind w:left="1440" w:hanging="360"/>
      </w:pPr>
      <w:rPr>
        <w:rFonts w:ascii="Courier New" w:hAnsi="Courier New" w:hint="default"/>
      </w:rPr>
    </w:lvl>
    <w:lvl w:ilvl="2" w:tplc="42C4C4B0">
      <w:start w:val="1"/>
      <w:numFmt w:val="bullet"/>
      <w:lvlText w:val="−"/>
      <w:lvlJc w:val="left"/>
      <w:pPr>
        <w:ind w:left="2160" w:hanging="360"/>
      </w:pPr>
      <w:rPr>
        <w:rFonts w:ascii="Times New Roman" w:hAnsi="Times New Roman" w:cs="Times New Roman" w:hint="default"/>
      </w:rPr>
    </w:lvl>
    <w:lvl w:ilvl="3" w:tplc="11FA187C">
      <w:start w:val="1"/>
      <w:numFmt w:val="bullet"/>
      <w:lvlText w:val=""/>
      <w:lvlJc w:val="left"/>
      <w:pPr>
        <w:ind w:left="2880" w:hanging="360"/>
      </w:pPr>
      <w:rPr>
        <w:rFonts w:ascii="Symbol" w:hAnsi="Symbol" w:hint="default"/>
      </w:rPr>
    </w:lvl>
    <w:lvl w:ilvl="4" w:tplc="C3DC78FC">
      <w:start w:val="1"/>
      <w:numFmt w:val="bullet"/>
      <w:lvlText w:val="o"/>
      <w:lvlJc w:val="left"/>
      <w:pPr>
        <w:ind w:left="3600" w:hanging="360"/>
      </w:pPr>
      <w:rPr>
        <w:rFonts w:ascii="Courier New" w:hAnsi="Courier New" w:hint="default"/>
      </w:rPr>
    </w:lvl>
    <w:lvl w:ilvl="5" w:tplc="D1B470C0">
      <w:start w:val="1"/>
      <w:numFmt w:val="bullet"/>
      <w:lvlText w:val=""/>
      <w:lvlJc w:val="left"/>
      <w:pPr>
        <w:ind w:left="4320" w:hanging="360"/>
      </w:pPr>
      <w:rPr>
        <w:rFonts w:ascii="Wingdings" w:hAnsi="Wingdings" w:hint="default"/>
      </w:rPr>
    </w:lvl>
    <w:lvl w:ilvl="6" w:tplc="0E308A4A">
      <w:start w:val="1"/>
      <w:numFmt w:val="bullet"/>
      <w:lvlText w:val=""/>
      <w:lvlJc w:val="left"/>
      <w:pPr>
        <w:ind w:left="5040" w:hanging="360"/>
      </w:pPr>
      <w:rPr>
        <w:rFonts w:ascii="Symbol" w:hAnsi="Symbol" w:hint="default"/>
      </w:rPr>
    </w:lvl>
    <w:lvl w:ilvl="7" w:tplc="B99E8A62">
      <w:start w:val="1"/>
      <w:numFmt w:val="bullet"/>
      <w:lvlText w:val="o"/>
      <w:lvlJc w:val="left"/>
      <w:pPr>
        <w:ind w:left="5760" w:hanging="360"/>
      </w:pPr>
      <w:rPr>
        <w:rFonts w:ascii="Courier New" w:hAnsi="Courier New" w:hint="default"/>
      </w:rPr>
    </w:lvl>
    <w:lvl w:ilvl="8" w:tplc="5D725F56">
      <w:start w:val="1"/>
      <w:numFmt w:val="bullet"/>
      <w:lvlText w:val=""/>
      <w:lvlJc w:val="left"/>
      <w:pPr>
        <w:ind w:left="6480" w:hanging="360"/>
      </w:pPr>
      <w:rPr>
        <w:rFonts w:ascii="Wingdings" w:hAnsi="Wingdings" w:hint="default"/>
      </w:rPr>
    </w:lvl>
  </w:abstractNum>
  <w:abstractNum w:abstractNumId="285" w15:restartNumberingAfterBreak="0">
    <w:nsid w:val="6E7977DA"/>
    <w:multiLevelType w:val="multilevel"/>
    <w:tmpl w:val="C3FC1B1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92" w:hanging="432"/>
      </w:pPr>
      <w:rPr>
        <w:rFonts w:ascii="Times New Roman" w:hAnsi="Times New Roman" w:cs="Times New Roman" w:hint="default"/>
      </w:r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5"/>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86" w15:restartNumberingAfterBreak="0">
    <w:nsid w:val="6F612F55"/>
    <w:multiLevelType w:val="hybridMultilevel"/>
    <w:tmpl w:val="6032CC18"/>
    <w:lvl w:ilvl="0" w:tplc="DE98EBCC">
      <w:start w:val="1"/>
      <w:numFmt w:val="decimal"/>
      <w:pStyle w:val="aff3"/>
      <w:lvlText w:val="%1)"/>
      <w:lvlJc w:val="left"/>
      <w:pPr>
        <w:tabs>
          <w:tab w:val="num" w:pos="1440"/>
        </w:tabs>
        <w:ind w:left="1440" w:hanging="360"/>
      </w:pPr>
      <w:rPr>
        <w:rFonts w:ascii="Arial" w:hAnsi="Arial" w:cs="Times New Roman" w:hint="default"/>
        <w:b w:val="0"/>
        <w:i w:val="0"/>
        <w:sz w:val="24"/>
        <w:szCs w:val="24"/>
      </w:rPr>
    </w:lvl>
    <w:lvl w:ilvl="1" w:tplc="AF247AA4">
      <w:numFmt w:val="decimal"/>
      <w:lvlText w:val=""/>
      <w:lvlJc w:val="left"/>
    </w:lvl>
    <w:lvl w:ilvl="2" w:tplc="7F74E59A">
      <w:numFmt w:val="decimal"/>
      <w:lvlText w:val=""/>
      <w:lvlJc w:val="left"/>
    </w:lvl>
    <w:lvl w:ilvl="3" w:tplc="CF547BEA">
      <w:numFmt w:val="decimal"/>
      <w:lvlText w:val=""/>
      <w:lvlJc w:val="left"/>
    </w:lvl>
    <w:lvl w:ilvl="4" w:tplc="284C66A0">
      <w:numFmt w:val="decimal"/>
      <w:lvlText w:val=""/>
      <w:lvlJc w:val="left"/>
    </w:lvl>
    <w:lvl w:ilvl="5" w:tplc="82C8A75A">
      <w:numFmt w:val="decimal"/>
      <w:lvlText w:val=""/>
      <w:lvlJc w:val="left"/>
    </w:lvl>
    <w:lvl w:ilvl="6" w:tplc="A846F60E">
      <w:numFmt w:val="decimal"/>
      <w:lvlText w:val=""/>
      <w:lvlJc w:val="left"/>
    </w:lvl>
    <w:lvl w:ilvl="7" w:tplc="20DE5A64">
      <w:numFmt w:val="decimal"/>
      <w:lvlText w:val=""/>
      <w:lvlJc w:val="left"/>
    </w:lvl>
    <w:lvl w:ilvl="8" w:tplc="43D47928">
      <w:numFmt w:val="decimal"/>
      <w:lvlText w:val=""/>
      <w:lvlJc w:val="left"/>
    </w:lvl>
  </w:abstractNum>
  <w:abstractNum w:abstractNumId="287" w15:restartNumberingAfterBreak="0">
    <w:nsid w:val="6FB95D4B"/>
    <w:multiLevelType w:val="multilevel"/>
    <w:tmpl w:val="73FADE1C"/>
    <w:styleLink w:val="List10"/>
    <w:lvl w:ilvl="0">
      <w:start w:val="1"/>
      <w:numFmt w:val="decimal"/>
      <w:lvlText w:val="%1."/>
      <w:lvlJc w:val="left"/>
      <w:rPr>
        <w:rFonts w:ascii="Calibri" w:eastAsia="Times New Roman" w:hAnsi="Calibri"/>
        <w:color w:val="000000"/>
        <w:position w:val="0"/>
      </w:rPr>
    </w:lvl>
    <w:lvl w:ilvl="1">
      <w:start w:val="1"/>
      <w:numFmt w:val="decimal"/>
      <w:lvlText w:val="%1.%2."/>
      <w:lvlJc w:val="left"/>
      <w:rPr>
        <w:rFonts w:ascii="Trebuchet MS" w:eastAsia="Times New Roman" w:hAnsi="Trebuchet MS"/>
        <w:color w:val="000000"/>
        <w:position w:val="0"/>
      </w:rPr>
    </w:lvl>
    <w:lvl w:ilvl="2">
      <w:start w:val="1"/>
      <w:numFmt w:val="decimal"/>
      <w:lvlText w:val="%1.%2.%3."/>
      <w:lvlJc w:val="left"/>
      <w:rPr>
        <w:rFonts w:ascii="Calibri" w:eastAsia="Times New Roman" w:hAnsi="Calibri"/>
        <w:color w:val="000000"/>
        <w:position w:val="0"/>
      </w:rPr>
    </w:lvl>
    <w:lvl w:ilvl="3">
      <w:start w:val="1"/>
      <w:numFmt w:val="decimal"/>
      <w:lvlText w:val="%1.%2.%3.%4."/>
      <w:lvlJc w:val="left"/>
      <w:rPr>
        <w:rFonts w:ascii="Calibri" w:eastAsia="Times New Roman" w:hAnsi="Calibri"/>
        <w:color w:val="000000"/>
        <w:position w:val="0"/>
      </w:rPr>
    </w:lvl>
    <w:lvl w:ilvl="4">
      <w:start w:val="1"/>
      <w:numFmt w:val="decimal"/>
      <w:lvlText w:val="%1.%2.%3.%4.%5."/>
      <w:lvlJc w:val="left"/>
      <w:rPr>
        <w:rFonts w:ascii="Calibri" w:eastAsia="Times New Roman" w:hAnsi="Calibri"/>
        <w:color w:val="000000"/>
        <w:position w:val="0"/>
      </w:rPr>
    </w:lvl>
    <w:lvl w:ilvl="5">
      <w:start w:val="1"/>
      <w:numFmt w:val="decimal"/>
      <w:lvlText w:val="%1.%2.%3.%4.%5.%6."/>
      <w:lvlJc w:val="left"/>
      <w:rPr>
        <w:rFonts w:ascii="Calibri" w:eastAsia="Times New Roman" w:hAnsi="Calibri"/>
        <w:color w:val="000000"/>
        <w:position w:val="0"/>
      </w:rPr>
    </w:lvl>
    <w:lvl w:ilvl="6">
      <w:start w:val="1"/>
      <w:numFmt w:val="decimal"/>
      <w:lvlText w:val="%1.%2.%3.%4.%5.%6.%7."/>
      <w:lvlJc w:val="left"/>
      <w:rPr>
        <w:rFonts w:ascii="Calibri" w:eastAsia="Times New Roman" w:hAnsi="Calibri"/>
        <w:color w:val="000000"/>
        <w:position w:val="0"/>
      </w:rPr>
    </w:lvl>
    <w:lvl w:ilvl="7">
      <w:start w:val="1"/>
      <w:numFmt w:val="decimal"/>
      <w:lvlText w:val="%1.%2.%3.%4.%5.%6.%7.%8."/>
      <w:lvlJc w:val="left"/>
      <w:rPr>
        <w:rFonts w:ascii="Calibri" w:eastAsia="Times New Roman" w:hAnsi="Calibri"/>
        <w:color w:val="000000"/>
        <w:position w:val="0"/>
      </w:rPr>
    </w:lvl>
    <w:lvl w:ilvl="8">
      <w:start w:val="1"/>
      <w:numFmt w:val="decimal"/>
      <w:lvlText w:val="%1.%2.%3.%4.%5.%6.%7.%8.%9."/>
      <w:lvlJc w:val="left"/>
      <w:rPr>
        <w:rFonts w:ascii="Calibri" w:eastAsia="Times New Roman" w:hAnsi="Calibri"/>
        <w:color w:val="000000"/>
        <w:position w:val="0"/>
      </w:rPr>
    </w:lvl>
  </w:abstractNum>
  <w:abstractNum w:abstractNumId="288" w15:restartNumberingAfterBreak="0">
    <w:nsid w:val="6FF96E27"/>
    <w:multiLevelType w:val="multilevel"/>
    <w:tmpl w:val="21D8D3B0"/>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89" w15:restartNumberingAfterBreak="0">
    <w:nsid w:val="70884E7C"/>
    <w:multiLevelType w:val="multilevel"/>
    <w:tmpl w:val="402E84E4"/>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90" w15:restartNumberingAfterBreak="0">
    <w:nsid w:val="70AC3682"/>
    <w:multiLevelType w:val="multilevel"/>
    <w:tmpl w:val="904E7D42"/>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291" w15:restartNumberingAfterBreak="0">
    <w:nsid w:val="70D6103B"/>
    <w:multiLevelType w:val="hybridMultilevel"/>
    <w:tmpl w:val="B8E26B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2" w15:restartNumberingAfterBreak="0">
    <w:nsid w:val="711343F3"/>
    <w:multiLevelType w:val="multilevel"/>
    <w:tmpl w:val="FA38F9CA"/>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3" w15:restartNumberingAfterBreak="0">
    <w:nsid w:val="719651B8"/>
    <w:multiLevelType w:val="multilevel"/>
    <w:tmpl w:val="74208E78"/>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4" w15:restartNumberingAfterBreak="0">
    <w:nsid w:val="71B87C1C"/>
    <w:multiLevelType w:val="multilevel"/>
    <w:tmpl w:val="0D98C55E"/>
    <w:lvl w:ilvl="0">
      <w:start w:val="1"/>
      <w:numFmt w:val="bullet"/>
      <w:lvlText w:val="−"/>
      <w:lvlJc w:val="left"/>
      <w:pPr>
        <w:ind w:left="1353" w:hanging="359"/>
      </w:pPr>
      <w:rPr>
        <w:rFonts w:ascii="Noto Sans Symbols" w:eastAsia="Times New Roman" w:hAnsi="Noto Sans Symbols"/>
      </w:rPr>
    </w:lvl>
    <w:lvl w:ilvl="1">
      <w:start w:val="1"/>
      <w:numFmt w:val="bullet"/>
      <w:lvlText w:val="­"/>
      <w:lvlJc w:val="left"/>
      <w:pPr>
        <w:ind w:left="2160" w:hanging="360"/>
      </w:pPr>
      <w:rPr>
        <w:rFonts w:ascii="Courier New" w:eastAsia="Times New Roman" w:hAnsi="Courier New"/>
      </w:rPr>
    </w:lvl>
    <w:lvl w:ilvl="2">
      <w:start w:val="1"/>
      <w:numFmt w:val="bullet"/>
      <w:lvlText w:val="­"/>
      <w:lvlJc w:val="left"/>
      <w:pPr>
        <w:ind w:left="2880" w:hanging="360"/>
      </w:pPr>
      <w:rPr>
        <w:rFonts w:ascii="Courier New" w:eastAsia="Times New Roman" w:hAnsi="Courier New"/>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Times New Roman" w:hAnsi="Times New Roman" w:cs="Times New Roman" w:hint="default"/>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95" w15:restartNumberingAfterBreak="0">
    <w:nsid w:val="71DC591E"/>
    <w:multiLevelType w:val="hybridMultilevel"/>
    <w:tmpl w:val="4920E5E8"/>
    <w:lvl w:ilvl="0" w:tplc="9BD48258">
      <w:start w:val="1"/>
      <w:numFmt w:val="bullet"/>
      <w:lvlText w:val=""/>
      <w:lvlJc w:val="left"/>
      <w:pPr>
        <w:ind w:left="720" w:hanging="360"/>
      </w:pPr>
      <w:rPr>
        <w:rFonts w:ascii="Symbol" w:hAnsi="Symbol" w:hint="default"/>
      </w:rPr>
    </w:lvl>
    <w:lvl w:ilvl="1" w:tplc="9BD48258">
      <w:start w:val="1"/>
      <w:numFmt w:val="bullet"/>
      <w:lvlText w:val=""/>
      <w:lvlJc w:val="left"/>
      <w:pPr>
        <w:ind w:left="1800" w:hanging="72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72725DD6"/>
    <w:multiLevelType w:val="multilevel"/>
    <w:tmpl w:val="52DE9ECC"/>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97" w15:restartNumberingAfterBreak="0">
    <w:nsid w:val="728D5324"/>
    <w:multiLevelType w:val="hybridMultilevel"/>
    <w:tmpl w:val="22F6B5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2C4C4B0">
      <w:start w:val="1"/>
      <w:numFmt w:val="bullet"/>
      <w:lvlText w:val="−"/>
      <w:lvlJc w:val="left"/>
      <w:pPr>
        <w:ind w:left="2160" w:hanging="360"/>
      </w:pPr>
      <w:rPr>
        <w:rFonts w:ascii="Times New Roman" w:hAnsi="Times New Roman" w:cs="Times New Roman" w:hint="default"/>
      </w:rPr>
    </w:lvl>
    <w:lvl w:ilvl="3" w:tplc="42C4C4B0">
      <w:start w:val="1"/>
      <w:numFmt w:val="bullet"/>
      <w:lvlText w:val="−"/>
      <w:lvlJc w:val="left"/>
      <w:pPr>
        <w:ind w:left="2880" w:hanging="360"/>
      </w:pPr>
      <w:rPr>
        <w:rFonts w:ascii="Times New Roman" w:hAnsi="Times New Roman" w:cs="Times New Roman" w:hint="default"/>
      </w:rPr>
    </w:lvl>
    <w:lvl w:ilvl="4" w:tplc="42C4C4B0">
      <w:start w:val="1"/>
      <w:numFmt w:val="bullet"/>
      <w:lvlText w:val="−"/>
      <w:lvlJc w:val="left"/>
      <w:pPr>
        <w:ind w:left="3600" w:hanging="360"/>
      </w:pPr>
      <w:rPr>
        <w:rFonts w:ascii="Times New Roman" w:hAnsi="Times New Roman" w:cs="Times New Roman"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72D70527"/>
    <w:multiLevelType w:val="multilevel"/>
    <w:tmpl w:val="B07C2C26"/>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hAnsi="Times New Roman" w:cs="Times New Roman" w:hint="default"/>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99" w15:restartNumberingAfterBreak="0">
    <w:nsid w:val="73012FC2"/>
    <w:multiLevelType w:val="multilevel"/>
    <w:tmpl w:val="F7B6ACC2"/>
    <w:lvl w:ilvl="0">
      <w:start w:val="1"/>
      <w:numFmt w:val="decimal"/>
      <w:pStyle w:val="1f"/>
      <w:lvlText w:val="%1"/>
      <w:lvlJc w:val="left"/>
      <w:pPr>
        <w:tabs>
          <w:tab w:val="num" w:pos="1474"/>
        </w:tabs>
        <w:ind w:left="72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9"/>
      <w:lvlText w:val="%1.%2"/>
      <w:lvlJc w:val="left"/>
      <w:pPr>
        <w:tabs>
          <w:tab w:val="num" w:pos="1321"/>
        </w:tabs>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6"/>
      <w:lvlText w:val="%1.%2.%3"/>
      <w:lvlJc w:val="left"/>
      <w:pPr>
        <w:tabs>
          <w:tab w:val="num" w:pos="1644"/>
        </w:tabs>
        <w:ind w:left="720" w:firstLine="0"/>
      </w:pPr>
      <w:rPr>
        <w:rFonts w:ascii="Times New Roman" w:hAnsi="Times New Roman" w:cs="Times New Roman" w:hint="default"/>
        <w:b/>
        <w:i w:val="0"/>
        <w:sz w:val="24"/>
        <w:szCs w:val="24"/>
      </w:rPr>
    </w:lvl>
    <w:lvl w:ilvl="3">
      <w:start w:val="1"/>
      <w:numFmt w:val="decimal"/>
      <w:pStyle w:val="44"/>
      <w:lvlText w:val="%1.%2.%3.%4"/>
      <w:lvlJc w:val="left"/>
      <w:pPr>
        <w:tabs>
          <w:tab w:val="num" w:pos="1945"/>
        </w:tabs>
        <w:ind w:left="851"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041"/>
        </w:tabs>
        <w:ind w:left="720" w:firstLine="0"/>
      </w:pPr>
      <w:rPr>
        <w:rFonts w:ascii="Times New Roman Полужирный" w:hAnsi="Times New Roman Полужирный" w:hint="default"/>
        <w:b/>
        <w:i w:val="0"/>
        <w:sz w:val="24"/>
      </w:rPr>
    </w:lvl>
    <w:lvl w:ilvl="5">
      <w:start w:val="1"/>
      <w:numFmt w:val="decimal"/>
      <w:pStyle w:val="60"/>
      <w:lvlText w:val="%1.%2.%3.%4.%5.%6"/>
      <w:lvlJc w:val="left"/>
      <w:pPr>
        <w:tabs>
          <w:tab w:val="num" w:pos="2268"/>
        </w:tabs>
        <w:ind w:left="720" w:firstLine="0"/>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0" w15:restartNumberingAfterBreak="0">
    <w:nsid w:val="736F38C5"/>
    <w:multiLevelType w:val="hybridMultilevel"/>
    <w:tmpl w:val="34DAED8A"/>
    <w:lvl w:ilvl="0" w:tplc="9BD48258">
      <w:start w:val="1"/>
      <w:numFmt w:val="bullet"/>
      <w:lvlText w:val=""/>
      <w:lvlJc w:val="left"/>
      <w:pPr>
        <w:ind w:left="720" w:hanging="360"/>
      </w:pPr>
      <w:rPr>
        <w:rFonts w:ascii="Symbol" w:hAnsi="Symbol" w:hint="default"/>
      </w:rPr>
    </w:lvl>
    <w:lvl w:ilvl="1" w:tplc="9BD48258">
      <w:start w:val="1"/>
      <w:numFmt w:val="bullet"/>
      <w:lvlText w:val=""/>
      <w:lvlJc w:val="left"/>
      <w:pPr>
        <w:ind w:left="1800" w:hanging="720"/>
      </w:pPr>
      <w:rPr>
        <w:rFonts w:ascii="Symbol" w:hAnsi="Symbol" w:hint="default"/>
      </w:rPr>
    </w:lvl>
    <w:lvl w:ilvl="2" w:tplc="85EE6FC6">
      <w:numFmt w:val="bullet"/>
      <w:lvlText w:val="•"/>
      <w:lvlJc w:val="left"/>
      <w:pPr>
        <w:ind w:left="2520" w:hanging="72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73E85831"/>
    <w:multiLevelType w:val="hybridMultilevel"/>
    <w:tmpl w:val="524202AA"/>
    <w:lvl w:ilvl="0" w:tplc="9BD482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2" w15:restartNumberingAfterBreak="0">
    <w:nsid w:val="74B63F29"/>
    <w:multiLevelType w:val="hybridMultilevel"/>
    <w:tmpl w:val="A6C8E8F8"/>
    <w:lvl w:ilvl="0" w:tplc="9BD4825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03" w15:restartNumberingAfterBreak="0">
    <w:nsid w:val="75161AFA"/>
    <w:multiLevelType w:val="hybridMultilevel"/>
    <w:tmpl w:val="B62418C0"/>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4" w15:restartNumberingAfterBreak="0">
    <w:nsid w:val="755F1881"/>
    <w:multiLevelType w:val="multilevel"/>
    <w:tmpl w:val="79E0F410"/>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rPr>
        <w:rFonts w:ascii="Times New Roman" w:hAnsi="Times New Roman" w:cs="Times New Roman" w:hint="default"/>
      </w:r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305" w15:restartNumberingAfterBreak="0">
    <w:nsid w:val="7579686D"/>
    <w:multiLevelType w:val="multilevel"/>
    <w:tmpl w:val="85BE704E"/>
    <w:lvl w:ilvl="0">
      <w:start w:val="1"/>
      <w:numFmt w:val="bullet"/>
      <w:lvlText w:val="–"/>
      <w:lvlJc w:val="left"/>
      <w:pPr>
        <w:tabs>
          <w:tab w:val="num" w:pos="1755"/>
        </w:tabs>
        <w:ind w:left="1755" w:hanging="360"/>
      </w:pPr>
      <w:rPr>
        <w:rFonts w:ascii="Arial" w:hAnsi="Arial" w:hint="default"/>
      </w:rPr>
    </w:lvl>
    <w:lvl w:ilvl="1">
      <w:start w:val="1"/>
      <w:numFmt w:val="bullet"/>
      <w:lvlText w:val=""/>
      <w:lvlJc w:val="left"/>
      <w:pPr>
        <w:tabs>
          <w:tab w:val="num" w:pos="2340"/>
        </w:tabs>
        <w:ind w:left="2340" w:hanging="360"/>
      </w:pPr>
      <w:rPr>
        <w:rFonts w:ascii="Symbol" w:hAnsi="Symbol" w:hint="default"/>
      </w:rPr>
    </w:lvl>
    <w:lvl w:ilvl="2">
      <w:start w:val="1"/>
      <w:numFmt w:val="bullet"/>
      <w:pStyle w:val="ScrollListBullet4"/>
      <w:lvlText w:val=""/>
      <w:lvlJc w:val="left"/>
      <w:pPr>
        <w:tabs>
          <w:tab w:val="num" w:pos="2710"/>
        </w:tabs>
        <w:ind w:left="2710" w:hanging="465"/>
      </w:pPr>
      <w:rPr>
        <w:rFonts w:ascii="Symbol" w:hAnsi="Symbol"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06" w15:restartNumberingAfterBreak="0">
    <w:nsid w:val="75796873"/>
    <w:multiLevelType w:val="multilevel"/>
    <w:tmpl w:val="BE9AB800"/>
    <w:lvl w:ilvl="0">
      <w:start w:val="1"/>
      <w:numFmt w:val="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7" w15:restartNumberingAfterBreak="0">
    <w:nsid w:val="75796874"/>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08" w15:restartNumberingAfterBreak="0">
    <w:nsid w:val="75796882"/>
    <w:multiLevelType w:val="multilevel"/>
    <w:tmpl w:val="AFDAB3D0"/>
    <w:lvl w:ilvl="0">
      <w:start w:val="1"/>
      <w:numFmt w:val="bullet"/>
      <w:lvlText w:val="–"/>
      <w:lvlJc w:val="left"/>
      <w:pPr>
        <w:tabs>
          <w:tab w:val="num" w:pos="1780"/>
        </w:tabs>
        <w:ind w:left="1780" w:hanging="465"/>
      </w:pPr>
      <w:rPr>
        <w:rFonts w:ascii="Arial" w:hAnsi="Arial" w:hint="default"/>
      </w:rPr>
    </w:lvl>
    <w:lvl w:ilvl="1">
      <w:start w:val="1"/>
      <w:numFmt w:val="bullet"/>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09" w15:restartNumberingAfterBreak="0">
    <w:nsid w:val="76463C2F"/>
    <w:multiLevelType w:val="multilevel"/>
    <w:tmpl w:val="08A05C12"/>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310" w15:restartNumberingAfterBreak="0">
    <w:nsid w:val="767C4C88"/>
    <w:multiLevelType w:val="multilevel"/>
    <w:tmpl w:val="7060A728"/>
    <w:lvl w:ilvl="0">
      <w:start w:val="1"/>
      <w:numFmt w:val="decimal"/>
      <w:lvlText w:val="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2"/>
      <w:numFmt w:val="decimal"/>
      <w:lvlText w:val="%2."/>
      <w:lvlJc w:val="left"/>
      <w:pPr>
        <w:ind w:left="0" w:firstLine="0"/>
      </w:pPr>
      <w:rPr>
        <w:rFonts w:ascii="Arimo" w:eastAsia="Arimo" w:hAnsi="Arimo" w:cs="Arimo"/>
        <w:b/>
        <w:i w:val="0"/>
        <w:smallCaps w:val="0"/>
        <w:strike w:val="0"/>
        <w:color w:val="000000"/>
        <w:sz w:val="34"/>
        <w:szCs w:val="34"/>
        <w:u w:val="none"/>
        <w:vertAlign w:val="baseline"/>
      </w:rPr>
    </w:lvl>
    <w:lvl w:ilvl="2">
      <w:start w:val="1"/>
      <w:numFmt w:val="decimal"/>
      <w:lvlText w:val="%2.%3."/>
      <w:lvlJc w:val="left"/>
      <w:pPr>
        <w:ind w:left="0" w:firstLine="0"/>
      </w:pPr>
      <w:rPr>
        <w:rFonts w:ascii="Arimo" w:eastAsia="Arimo" w:hAnsi="Arimo" w:cs="Arimo"/>
        <w:b w:val="0"/>
        <w:i w:val="0"/>
        <w:smallCaps w:val="0"/>
        <w:strike w:val="0"/>
        <w:color w:val="000000"/>
        <w:sz w:val="18"/>
        <w:szCs w:val="18"/>
        <w:u w:val="none"/>
        <w:vertAlign w:val="baseline"/>
      </w:rPr>
    </w:lvl>
    <w:lvl w:ilvl="3">
      <w:start w:val="1"/>
      <w:numFmt w:val="decimal"/>
      <w:lvlText w:val="3.2.%4."/>
      <w:lvlJc w:val="left"/>
      <w:pPr>
        <w:ind w:left="851"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5">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6">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7">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lvl w:ilvl="8">
      <w:start w:val="1"/>
      <w:numFmt w:val="decimal"/>
      <w:lvlText w:val="%3.%5."/>
      <w:lvlJc w:val="left"/>
      <w:pPr>
        <w:ind w:left="0" w:firstLine="0"/>
      </w:pPr>
      <w:rPr>
        <w:rFonts w:ascii="Arimo" w:eastAsia="Arimo" w:hAnsi="Arimo" w:cs="Arimo"/>
        <w:b w:val="0"/>
        <w:i w:val="0"/>
        <w:smallCaps w:val="0"/>
        <w:strike w:val="0"/>
        <w:color w:val="000000"/>
        <w:sz w:val="18"/>
        <w:szCs w:val="18"/>
        <w:u w:val="none"/>
        <w:vertAlign w:val="baseline"/>
      </w:rPr>
    </w:lvl>
  </w:abstractNum>
  <w:abstractNum w:abstractNumId="311" w15:restartNumberingAfterBreak="0">
    <w:nsid w:val="777234EB"/>
    <w:multiLevelType w:val="multilevel"/>
    <w:tmpl w:val="98C89766"/>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312" w15:restartNumberingAfterBreak="0">
    <w:nsid w:val="77BB0877"/>
    <w:multiLevelType w:val="multilevel"/>
    <w:tmpl w:val="0136E564"/>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rPr>
        <w:rFonts w:ascii="Times New Roman" w:hAnsi="Times New Roman" w:cs="Times New Roman" w:hint="default"/>
      </w:r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313" w15:restartNumberingAfterBreak="0">
    <w:nsid w:val="78204739"/>
    <w:multiLevelType w:val="multilevel"/>
    <w:tmpl w:val="4FAA8C46"/>
    <w:lvl w:ilvl="0">
      <w:start w:val="1"/>
      <w:numFmt w:val="bullet"/>
      <w:lvlText w:val="−"/>
      <w:lvlJc w:val="left"/>
      <w:pPr>
        <w:ind w:left="1429" w:hanging="360"/>
      </w:pPr>
      <w:rPr>
        <w:rFonts w:ascii="Times New Roman" w:eastAsia="Times New Roman" w:hAnsi="Times New Roman"/>
      </w:rPr>
    </w:lvl>
    <w:lvl w:ilvl="1">
      <w:start w:val="1"/>
      <w:numFmt w:val="bullet"/>
      <w:lvlText w:val="−"/>
      <w:lvlJc w:val="left"/>
      <w:pPr>
        <w:ind w:left="2149" w:hanging="360"/>
      </w:pPr>
      <w:rPr>
        <w:rFonts w:ascii="Times New Roman" w:eastAsia="Times New Roman" w:hAnsi="Times New Roman"/>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314" w15:restartNumberingAfterBreak="0">
    <w:nsid w:val="784F39A8"/>
    <w:multiLevelType w:val="hybridMultilevel"/>
    <w:tmpl w:val="1F882A38"/>
    <w:lvl w:ilvl="0" w:tplc="42C4C4B0">
      <w:start w:val="1"/>
      <w:numFmt w:val="bullet"/>
      <w:lvlText w:val="−"/>
      <w:lvlJc w:val="left"/>
      <w:pPr>
        <w:ind w:left="720" w:hanging="360"/>
      </w:pPr>
      <w:rPr>
        <w:rFonts w:ascii="Times New Roman" w:hAnsi="Times New Roman" w:cs="Times New Roman" w:hint="default"/>
      </w:rPr>
    </w:lvl>
    <w:lvl w:ilvl="1" w:tplc="42C4C4B0">
      <w:start w:val="1"/>
      <w:numFmt w:val="bullet"/>
      <w:lvlText w:val="−"/>
      <w:lvlJc w:val="left"/>
      <w:pPr>
        <w:ind w:left="1440" w:hanging="360"/>
      </w:pPr>
      <w:rPr>
        <w:rFonts w:ascii="Times New Roman" w:hAnsi="Times New Roman" w:cs="Times New Roman" w:hint="default"/>
      </w:rPr>
    </w:lvl>
    <w:lvl w:ilvl="2" w:tplc="42C4C4B0">
      <w:start w:val="1"/>
      <w:numFmt w:val="bullet"/>
      <w:lvlText w:val="−"/>
      <w:lvlJc w:val="left"/>
      <w:pPr>
        <w:ind w:left="2160" w:hanging="360"/>
      </w:pPr>
      <w:rPr>
        <w:rFonts w:ascii="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78547F9C"/>
    <w:multiLevelType w:val="multilevel"/>
    <w:tmpl w:val="0DC000C0"/>
    <w:styleLink w:val="410"/>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316" w15:restartNumberingAfterBreak="0">
    <w:nsid w:val="788D78C5"/>
    <w:multiLevelType w:val="multilevel"/>
    <w:tmpl w:val="F85C9232"/>
    <w:lvl w:ilvl="0">
      <w:start w:val="1"/>
      <w:numFmt w:val="bullet"/>
      <w:lvlText w:val="−"/>
      <w:lvlJc w:val="left"/>
      <w:pPr>
        <w:ind w:left="360" w:hanging="360"/>
      </w:pPr>
      <w:rPr>
        <w:rFonts w:ascii="Times New Roman" w:eastAsia="Times New Roman" w:hAnsi="Times New Roman"/>
      </w:rPr>
    </w:lvl>
    <w:lvl w:ilvl="1">
      <w:start w:val="1"/>
      <w:numFmt w:val="bullet"/>
      <w:lvlText w:val="−"/>
      <w:lvlJc w:val="left"/>
      <w:pPr>
        <w:ind w:left="792" w:hanging="432"/>
      </w:pPr>
      <w:rPr>
        <w:rFonts w:ascii="Times New Roman" w:eastAsia="Times New Roman" w:hAnsi="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7"/>
      </w:pPr>
    </w:lvl>
    <w:lvl w:ilvl="4">
      <w:start w:val="1"/>
      <w:numFmt w:val="bullet"/>
      <w:lvlText w:val="○"/>
      <w:lvlJc w:val="left"/>
      <w:pPr>
        <w:ind w:left="2232" w:hanging="792"/>
      </w:pPr>
    </w:lvl>
    <w:lvl w:ilvl="5">
      <w:start w:val="1"/>
      <w:numFmt w:val="bullet"/>
      <w:lvlText w:val="■"/>
      <w:lvlJc w:val="left"/>
      <w:pPr>
        <w:ind w:left="2736" w:hanging="934"/>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317" w15:restartNumberingAfterBreak="0">
    <w:nsid w:val="78AF34DB"/>
    <w:multiLevelType w:val="multilevel"/>
    <w:tmpl w:val="FBCA2C9E"/>
    <w:lvl w:ilvl="0">
      <w:start w:val="1"/>
      <w:numFmt w:val="bullet"/>
      <w:lvlText w:val="−"/>
      <w:lvlJc w:val="left"/>
      <w:pPr>
        <w:ind w:left="1440" w:hanging="360"/>
      </w:pPr>
      <w:rPr>
        <w:rFonts w:ascii="Times New Roman"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rFonts w:ascii="Times New Roman" w:eastAsia="Times New Roman" w:hAnsi="Times New Roman"/>
        <w:u w:val="none"/>
      </w:rPr>
    </w:lvl>
    <w:lvl w:ilvl="3">
      <w:start w:val="1"/>
      <w:numFmt w:val="bullet"/>
      <w:lvlText w:val="−"/>
      <w:lvlJc w:val="left"/>
      <w:pPr>
        <w:ind w:left="3600" w:hanging="360"/>
      </w:pPr>
      <w:rPr>
        <w:rFonts w:ascii="Times New Roman" w:eastAsia="Times New Roman" w:hAnsi="Times New Roman"/>
        <w:u w:val="none"/>
      </w:rPr>
    </w:lvl>
    <w:lvl w:ilvl="4">
      <w:start w:val="1"/>
      <w:numFmt w:val="bullet"/>
      <w:lvlText w:val="−"/>
      <w:lvlJc w:val="left"/>
      <w:pPr>
        <w:ind w:left="4320" w:hanging="360"/>
      </w:pPr>
      <w:rPr>
        <w:rFonts w:ascii="Times New Roman" w:eastAsia="Times New Roman" w:hAnsi="Times New Roman"/>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8" w15:restartNumberingAfterBreak="0">
    <w:nsid w:val="795B623D"/>
    <w:multiLevelType w:val="singleLevel"/>
    <w:tmpl w:val="71427F0A"/>
    <w:name w:val="27"/>
    <w:lvl w:ilvl="0">
      <w:start w:val="1"/>
      <w:numFmt w:val="bullet"/>
      <w:lvlText w:val=""/>
      <w:lvlJc w:val="left"/>
      <w:pPr>
        <w:tabs>
          <w:tab w:val="num" w:pos="1381"/>
        </w:tabs>
        <w:ind w:left="567" w:firstLine="454"/>
      </w:pPr>
      <w:rPr>
        <w:rFonts w:ascii="Symbol" w:hAnsi="Symbol" w:hint="default"/>
      </w:rPr>
    </w:lvl>
  </w:abstractNum>
  <w:abstractNum w:abstractNumId="319" w15:restartNumberingAfterBreak="0">
    <w:nsid w:val="79E879C4"/>
    <w:multiLevelType w:val="multilevel"/>
    <w:tmpl w:val="5C5CC722"/>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320" w15:restartNumberingAfterBreak="0">
    <w:nsid w:val="79F50322"/>
    <w:multiLevelType w:val="hybridMultilevel"/>
    <w:tmpl w:val="E1AC19CE"/>
    <w:lvl w:ilvl="0" w:tplc="8C8AF202">
      <w:start w:val="2"/>
      <w:numFmt w:val="bullet"/>
      <w:lvlText w:val="—"/>
      <w:lvlJc w:val="left"/>
      <w:pPr>
        <w:ind w:left="720" w:hanging="360"/>
      </w:pPr>
      <w:rPr>
        <w:rFonts w:ascii="Arial Narrow" w:hAnsi="Arial Narrow" w:hint="default"/>
      </w:rPr>
    </w:lvl>
    <w:lvl w:ilvl="1" w:tplc="85BC0A3C">
      <w:start w:val="2"/>
      <w:numFmt w:val="bullet"/>
      <w:lvlText w:val="—"/>
      <w:lvlJc w:val="left"/>
      <w:pPr>
        <w:ind w:left="1440" w:hanging="360"/>
      </w:pPr>
      <w:rPr>
        <w:rFonts w:ascii="Arial Narrow" w:hAnsi="Arial Narrow" w:hint="default"/>
      </w:rPr>
    </w:lvl>
    <w:lvl w:ilvl="2" w:tplc="34EC9490">
      <w:numFmt w:val="bullet"/>
      <w:pStyle w:val="2a"/>
      <w:lvlText w:val="–"/>
      <w:lvlJc w:val="left"/>
      <w:pPr>
        <w:ind w:left="2160" w:hanging="360"/>
      </w:pPr>
      <w:rPr>
        <w:rFonts w:ascii="Times New Roman" w:eastAsia="Times New Roman" w:hAnsi="Times New Roman" w:cs="Times New Roman" w:hint="default"/>
      </w:rPr>
    </w:lvl>
    <w:lvl w:ilvl="3" w:tplc="58868C2E">
      <w:numFmt w:val="bullet"/>
      <w:pStyle w:val="37"/>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7A5F5D53"/>
    <w:multiLevelType w:val="hybridMultilevel"/>
    <w:tmpl w:val="80B2AF04"/>
    <w:lvl w:ilvl="0" w:tplc="1832BB5C">
      <w:numFmt w:val="bullet"/>
      <w:pStyle w:val="aff4"/>
      <w:lvlText w:val="-"/>
      <w:lvlJc w:val="left"/>
      <w:pPr>
        <w:tabs>
          <w:tab w:val="num" w:pos="360"/>
        </w:tabs>
        <w:ind w:left="360" w:hanging="360"/>
      </w:pPr>
      <w:rPr>
        <w:rFonts w:hint="default"/>
      </w:rPr>
    </w:lvl>
    <w:lvl w:ilvl="1" w:tplc="2EB8A0DC">
      <w:numFmt w:val="decimal"/>
      <w:lvlText w:val=""/>
      <w:lvlJc w:val="left"/>
    </w:lvl>
    <w:lvl w:ilvl="2" w:tplc="ABB8318C">
      <w:numFmt w:val="decimal"/>
      <w:lvlText w:val=""/>
      <w:lvlJc w:val="left"/>
    </w:lvl>
    <w:lvl w:ilvl="3" w:tplc="3538032E">
      <w:numFmt w:val="decimal"/>
      <w:lvlText w:val=""/>
      <w:lvlJc w:val="left"/>
    </w:lvl>
    <w:lvl w:ilvl="4" w:tplc="3BB85C98">
      <w:numFmt w:val="decimal"/>
      <w:lvlText w:val=""/>
      <w:lvlJc w:val="left"/>
    </w:lvl>
    <w:lvl w:ilvl="5" w:tplc="D0FCD120">
      <w:numFmt w:val="decimal"/>
      <w:lvlText w:val=""/>
      <w:lvlJc w:val="left"/>
    </w:lvl>
    <w:lvl w:ilvl="6" w:tplc="386AB4A0">
      <w:numFmt w:val="decimal"/>
      <w:lvlText w:val=""/>
      <w:lvlJc w:val="left"/>
    </w:lvl>
    <w:lvl w:ilvl="7" w:tplc="FD50A128">
      <w:numFmt w:val="decimal"/>
      <w:lvlText w:val=""/>
      <w:lvlJc w:val="left"/>
    </w:lvl>
    <w:lvl w:ilvl="8" w:tplc="F560F7A2">
      <w:numFmt w:val="decimal"/>
      <w:lvlText w:val=""/>
      <w:lvlJc w:val="left"/>
    </w:lvl>
  </w:abstractNum>
  <w:abstractNum w:abstractNumId="322" w15:restartNumberingAfterBreak="0">
    <w:nsid w:val="7ABA0693"/>
    <w:multiLevelType w:val="multilevel"/>
    <w:tmpl w:val="013E131A"/>
    <w:styleLink w:val="418OutlineNumbering"/>
    <w:lvl w:ilvl="0">
      <w:start w:val="4"/>
      <w:numFmt w:val="decimal"/>
      <w:suff w:val="space"/>
      <w:lvlText w:val="%1"/>
      <w:lvlJc w:val="left"/>
      <w:pPr>
        <w:ind w:left="0" w:firstLine="0"/>
      </w:pPr>
      <w:rPr>
        <w:rFonts w:ascii="Times New Roman" w:hAnsi="Times New Roman" w:hint="default"/>
        <w:i w:val="0"/>
        <w:color w:val="auto"/>
        <w:sz w:val="24"/>
        <w:szCs w:val="28"/>
        <w:u w:val="none"/>
      </w:rPr>
    </w:lvl>
    <w:lvl w:ilvl="1">
      <w:start w:val="1"/>
      <w:numFmt w:val="decimal"/>
      <w:suff w:val="space"/>
      <w:lvlText w:val="%1.%2"/>
      <w:lvlJc w:val="left"/>
      <w:pPr>
        <w:ind w:left="1304" w:hanging="584"/>
      </w:pPr>
      <w:rPr>
        <w:rFonts w:ascii="Times New Roman" w:hAnsi="Times New Roman" w:hint="default"/>
        <w:b w:val="0"/>
        <w:i w:val="0"/>
        <w:color w:val="auto"/>
        <w:sz w:val="24"/>
        <w:szCs w:val="24"/>
        <w:u w:val="none"/>
      </w:rPr>
    </w:lvl>
    <w:lvl w:ilvl="2">
      <w:start w:val="8"/>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23" w15:restartNumberingAfterBreak="0">
    <w:nsid w:val="7ACE0983"/>
    <w:multiLevelType w:val="multilevel"/>
    <w:tmpl w:val="5450F95A"/>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eastAsia="Times New Roman" w:hAnsi="Times New Roman"/>
      </w:rPr>
    </w:lvl>
    <w:lvl w:ilvl="3">
      <w:start w:val="1"/>
      <w:numFmt w:val="bullet"/>
      <w:lvlText w:val="−"/>
      <w:lvlJc w:val="left"/>
      <w:pPr>
        <w:ind w:left="3600" w:hanging="360"/>
      </w:pPr>
      <w:rPr>
        <w:rFonts w:ascii="Times New Roman" w:eastAsia="Times New Roman" w:hAnsi="Times New Roman"/>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324" w15:restartNumberingAfterBreak="0">
    <w:nsid w:val="7BF5383D"/>
    <w:multiLevelType w:val="multilevel"/>
    <w:tmpl w:val="8420297C"/>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325" w15:restartNumberingAfterBreak="0">
    <w:nsid w:val="7CA9201F"/>
    <w:multiLevelType w:val="multilevel"/>
    <w:tmpl w:val="F3A49636"/>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326" w15:restartNumberingAfterBreak="0">
    <w:nsid w:val="7D8A6CCD"/>
    <w:multiLevelType w:val="multilevel"/>
    <w:tmpl w:val="996C731E"/>
    <w:lvl w:ilvl="0">
      <w:start w:val="1"/>
      <w:numFmt w:val="bullet"/>
      <w:lvlText w:val="­"/>
      <w:lvlJc w:val="left"/>
      <w:pPr>
        <w:ind w:left="720" w:hanging="360"/>
      </w:pPr>
      <w:rPr>
        <w:rFonts w:ascii="Courier New" w:eastAsia="Times New Roman" w:hAnsi="Courier New"/>
        <w:color w:val="00000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7" w15:restartNumberingAfterBreak="0">
    <w:nsid w:val="7E1A048E"/>
    <w:multiLevelType w:val="hybridMultilevel"/>
    <w:tmpl w:val="BA222846"/>
    <w:lvl w:ilvl="0" w:tplc="9BD48258">
      <w:start w:val="1"/>
      <w:numFmt w:val="bullet"/>
      <w:lvlText w:val=""/>
      <w:lvlJc w:val="left"/>
      <w:pPr>
        <w:ind w:left="720" w:hanging="360"/>
      </w:pPr>
      <w:rPr>
        <w:rFonts w:ascii="Symbol" w:hAnsi="Symbol" w:hint="default"/>
      </w:rPr>
    </w:lvl>
    <w:lvl w:ilvl="1" w:tplc="42C4C4B0">
      <w:start w:val="1"/>
      <w:numFmt w:val="bullet"/>
      <w:lvlText w:val="−"/>
      <w:lvlJc w:val="left"/>
      <w:pPr>
        <w:ind w:left="1440" w:hanging="360"/>
      </w:pPr>
      <w:rPr>
        <w:rFonts w:ascii="Times New Roman" w:hAnsi="Times New Roman" w:cs="Times New Roman" w:hint="default"/>
      </w:rPr>
    </w:lvl>
    <w:lvl w:ilvl="2" w:tplc="42C4C4B0">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7E1E19F2"/>
    <w:multiLevelType w:val="multilevel"/>
    <w:tmpl w:val="35740A7E"/>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329" w15:restartNumberingAfterBreak="0">
    <w:nsid w:val="7E7D4661"/>
    <w:multiLevelType w:val="multilevel"/>
    <w:tmpl w:val="72DC06FC"/>
    <w:lvl w:ilvl="0">
      <w:start w:val="1"/>
      <w:numFmt w:val="bullet"/>
      <w:lvlText w:val="−"/>
      <w:lvlJc w:val="left"/>
      <w:pPr>
        <w:ind w:left="1440" w:hanging="360"/>
      </w:pPr>
      <w:rPr>
        <w:rFonts w:ascii="Noto Sans Symbols" w:eastAsia="Times New Roman" w:hAnsi="Noto Sans Symbols"/>
      </w:rPr>
    </w:lvl>
    <w:lvl w:ilvl="1">
      <w:start w:val="1"/>
      <w:numFmt w:val="bullet"/>
      <w:lvlText w:val="−"/>
      <w:lvlJc w:val="left"/>
      <w:pPr>
        <w:ind w:left="2160" w:hanging="360"/>
      </w:pPr>
      <w:rPr>
        <w:rFonts w:ascii="Times New Roman" w:eastAsia="Times New Roman" w:hAnsi="Times New Roman"/>
      </w:rPr>
    </w:lvl>
    <w:lvl w:ilvl="2">
      <w:start w:val="1"/>
      <w:numFmt w:val="bullet"/>
      <w:lvlText w:val="−"/>
      <w:lvlJc w:val="left"/>
      <w:pPr>
        <w:ind w:left="2880" w:hanging="360"/>
      </w:pPr>
      <w:rPr>
        <w:rFonts w:ascii="Times New Roman" w:eastAsia="Times New Roman" w:hAnsi="Times New Roman"/>
      </w:rPr>
    </w:lvl>
    <w:lvl w:ilvl="3">
      <w:start w:val="1"/>
      <w:numFmt w:val="bullet"/>
      <w:lvlText w:val="−"/>
      <w:lvlJc w:val="left"/>
      <w:pPr>
        <w:ind w:left="3600" w:hanging="360"/>
      </w:pPr>
      <w:rPr>
        <w:rFonts w:ascii="Times New Roman" w:eastAsia="Times New Roman" w:hAnsi="Times New Roman"/>
      </w:rPr>
    </w:lvl>
    <w:lvl w:ilvl="4">
      <w:start w:val="1"/>
      <w:numFmt w:val="bullet"/>
      <w:lvlText w:val="−"/>
      <w:lvlJc w:val="left"/>
      <w:pPr>
        <w:ind w:left="4320" w:hanging="360"/>
      </w:pPr>
      <w:rPr>
        <w:rFonts w:ascii="Times New Roman" w:eastAsia="Times New Roman" w:hAnsi="Times New Roman"/>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330" w15:restartNumberingAfterBreak="0">
    <w:nsid w:val="7E974DE1"/>
    <w:multiLevelType w:val="multilevel"/>
    <w:tmpl w:val="BA340BC0"/>
    <w:lvl w:ilvl="0">
      <w:start w:val="1"/>
      <w:numFmt w:val="russianLower"/>
      <w:pStyle w:val="1911"/>
      <w:lvlText w:val="%1)"/>
      <w:lvlJc w:val="left"/>
      <w:pPr>
        <w:ind w:left="1080" w:hanging="360"/>
      </w:pPr>
      <w:rPr>
        <w:rFonts w:hint="default"/>
      </w:rPr>
    </w:lvl>
    <w:lvl w:ilvl="1">
      <w:start w:val="1"/>
      <w:numFmt w:val="russianLower"/>
      <w:pStyle w:val="1920"/>
      <w:lvlText w:val="%2)"/>
      <w:lvlJc w:val="left"/>
      <w:pPr>
        <w:tabs>
          <w:tab w:val="num" w:pos="1888"/>
        </w:tabs>
        <w:ind w:left="1888" w:hanging="470"/>
      </w:pPr>
      <w:rPr>
        <w:rFonts w:hint="default"/>
      </w:rPr>
    </w:lvl>
    <w:lvl w:ilvl="2">
      <w:start w:val="1"/>
      <w:numFmt w:val="lowerRoman"/>
      <w:pStyle w:val="1930"/>
      <w:lvlText w:val="%3)"/>
      <w:lvlJc w:val="left"/>
      <w:pPr>
        <w:tabs>
          <w:tab w:val="num" w:pos="2586"/>
        </w:tabs>
        <w:ind w:left="2586" w:hanging="47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1" w15:restartNumberingAfterBreak="0">
    <w:nsid w:val="7F4A0272"/>
    <w:multiLevelType w:val="hybridMultilevel"/>
    <w:tmpl w:val="8840956E"/>
    <w:lvl w:ilvl="0" w:tplc="6C9E770E">
      <w:start w:val="1"/>
      <w:numFmt w:val="bullet"/>
      <w:pStyle w:val="349"/>
      <w:lvlText w:val=""/>
      <w:lvlJc w:val="left"/>
      <w:pPr>
        <w:tabs>
          <w:tab w:val="num" w:pos="1191"/>
        </w:tabs>
        <w:ind w:left="1191" w:hanging="471"/>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2" w15:restartNumberingAfterBreak="0">
    <w:nsid w:val="7FC32042"/>
    <w:multiLevelType w:val="hybridMultilevel"/>
    <w:tmpl w:val="2628150C"/>
    <w:lvl w:ilvl="0" w:tplc="0180C7BC">
      <w:start w:val="1"/>
      <w:numFmt w:val="decimal"/>
      <w:pStyle w:val="3413"/>
      <w:lvlText w:val="%1)"/>
      <w:lvlJc w:val="left"/>
      <w:pPr>
        <w:tabs>
          <w:tab w:val="num" w:pos="357"/>
        </w:tabs>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9"/>
  </w:num>
  <w:num w:numId="2">
    <w:abstractNumId w:val="260"/>
  </w:num>
  <w:num w:numId="3">
    <w:abstractNumId w:val="235"/>
  </w:num>
  <w:num w:numId="4">
    <w:abstractNumId w:val="23"/>
  </w:num>
  <w:num w:numId="5">
    <w:abstractNumId w:val="118"/>
  </w:num>
  <w:num w:numId="6">
    <w:abstractNumId w:val="55"/>
  </w:num>
  <w:num w:numId="7">
    <w:abstractNumId w:val="170"/>
  </w:num>
  <w:num w:numId="8">
    <w:abstractNumId w:val="162"/>
  </w:num>
  <w:num w:numId="9">
    <w:abstractNumId w:val="101"/>
  </w:num>
  <w:num w:numId="10">
    <w:abstractNumId w:val="331"/>
    <w:lvlOverride w:ilvl="0">
      <w:startOverride w:val="1"/>
    </w:lvlOverride>
  </w:num>
  <w:num w:numId="11">
    <w:abstractNumId w:val="34"/>
    <w:lvlOverride w:ilvl="0">
      <w:startOverride w:val="1"/>
    </w:lvlOverride>
  </w:num>
  <w:num w:numId="12">
    <w:abstractNumId w:val="191"/>
  </w:num>
  <w:num w:numId="13">
    <w:abstractNumId w:val="21"/>
  </w:num>
  <w:num w:numId="14">
    <w:abstractNumId w:val="60"/>
  </w:num>
  <w:num w:numId="15">
    <w:abstractNumId w:val="332"/>
  </w:num>
  <w:num w:numId="16">
    <w:abstractNumId w:val="270"/>
    <w:lvlOverride w:ilvl="0">
      <w:startOverride w:val="1"/>
    </w:lvlOverride>
  </w:num>
  <w:num w:numId="17">
    <w:abstractNumId w:val="153"/>
    <w:lvlOverride w:ilvl="0">
      <w:startOverride w:val="1"/>
    </w:lvlOverride>
  </w:num>
  <w:num w:numId="18">
    <w:abstractNumId w:val="201"/>
  </w:num>
  <w:num w:numId="19">
    <w:abstractNumId w:val="69"/>
  </w:num>
  <w:num w:numId="20">
    <w:abstractNumId w:val="177"/>
  </w:num>
  <w:num w:numId="21">
    <w:abstractNumId w:val="263"/>
  </w:num>
  <w:num w:numId="22">
    <w:abstractNumId w:val="185"/>
  </w:num>
  <w:num w:numId="23">
    <w:abstractNumId w:val="127"/>
  </w:num>
  <w:num w:numId="24">
    <w:abstractNumId w:val="70"/>
  </w:num>
  <w:num w:numId="25">
    <w:abstractNumId w:val="66"/>
  </w:num>
  <w:num w:numId="26">
    <w:abstractNumId w:val="0"/>
  </w:num>
  <w:num w:numId="27">
    <w:abstractNumId w:val="274"/>
  </w:num>
  <w:num w:numId="28">
    <w:abstractNumId w:val="157"/>
  </w:num>
  <w:num w:numId="29">
    <w:abstractNumId w:val="122"/>
  </w:num>
  <w:num w:numId="30">
    <w:abstractNumId w:val="173"/>
  </w:num>
  <w:num w:numId="31">
    <w:abstractNumId w:val="2"/>
  </w:num>
  <w:num w:numId="32">
    <w:abstractNumId w:val="1"/>
  </w:num>
  <w:num w:numId="33">
    <w:abstractNumId w:val="51"/>
  </w:num>
  <w:num w:numId="34">
    <w:abstractNumId w:val="286"/>
  </w:num>
  <w:num w:numId="35">
    <w:abstractNumId w:val="120"/>
  </w:num>
  <w:num w:numId="36">
    <w:abstractNumId w:val="180"/>
  </w:num>
  <w:num w:numId="37">
    <w:abstractNumId w:val="197"/>
  </w:num>
  <w:num w:numId="38">
    <w:abstractNumId w:val="227"/>
  </w:num>
  <w:num w:numId="39">
    <w:abstractNumId w:val="277"/>
  </w:num>
  <w:num w:numId="40">
    <w:abstractNumId w:val="133"/>
  </w:num>
  <w:num w:numId="41">
    <w:abstractNumId w:val="148"/>
  </w:num>
  <w:num w:numId="42">
    <w:abstractNumId w:val="68"/>
  </w:num>
  <w:num w:numId="43">
    <w:abstractNumId w:val="183"/>
  </w:num>
  <w:num w:numId="44">
    <w:abstractNumId w:val="269"/>
  </w:num>
  <w:num w:numId="45">
    <w:abstractNumId w:val="74"/>
  </w:num>
  <w:num w:numId="46">
    <w:abstractNumId w:val="321"/>
  </w:num>
  <w:num w:numId="47">
    <w:abstractNumId w:val="242"/>
  </w:num>
  <w:num w:numId="48">
    <w:abstractNumId w:val="186"/>
  </w:num>
  <w:num w:numId="49">
    <w:abstractNumId w:val="138"/>
  </w:num>
  <w:num w:numId="50">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244"/>
  </w:num>
  <w:num w:numId="53">
    <w:abstractNumId w:val="255"/>
  </w:num>
  <w:num w:numId="54">
    <w:abstractNumId w:val="159"/>
  </w:num>
  <w:num w:numId="55">
    <w:abstractNumId w:val="88"/>
    <w:lvlOverride w:ilvl="0"/>
    <w:lvlOverride w:ilvl="1">
      <w:startOverride w:val="1"/>
    </w:lvlOverride>
    <w:lvlOverride w:ilvl="2"/>
    <w:lvlOverride w:ilvl="3"/>
    <w:lvlOverride w:ilvl="4"/>
    <w:lvlOverride w:ilvl="5"/>
    <w:lvlOverride w:ilvl="6"/>
    <w:lvlOverride w:ilvl="7"/>
    <w:lvlOverride w:ilvl="8"/>
  </w:num>
  <w:num w:numId="56">
    <w:abstractNumId w:val="76"/>
  </w:num>
  <w:num w:numId="57">
    <w:abstractNumId w:val="77"/>
  </w:num>
  <w:num w:numId="58">
    <w:abstractNumId w:val="140"/>
  </w:num>
  <w:num w:numId="59">
    <w:abstractNumId w:val="320"/>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4"/>
  </w:num>
  <w:num w:numId="62">
    <w:abstractNumId w:val="89"/>
  </w:num>
  <w:num w:numId="63">
    <w:abstractNumId w:val="195"/>
  </w:num>
  <w:num w:numId="64">
    <w:abstractNumId w:val="139"/>
  </w:num>
  <w:num w:numId="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1"/>
  </w:num>
  <w:num w:numId="67">
    <w:abstractNumId w:val="247"/>
  </w:num>
  <w:num w:numId="68">
    <w:abstractNumId w:val="198"/>
  </w:num>
  <w:num w:numId="69">
    <w:abstractNumId w:val="218"/>
  </w:num>
  <w:num w:numId="70">
    <w:abstractNumId w:val="16"/>
  </w:num>
  <w:num w:numId="71">
    <w:abstractNumId w:val="123"/>
  </w:num>
  <w:num w:numId="72">
    <w:abstractNumId w:val="110"/>
  </w:num>
  <w:num w:numId="73">
    <w:abstractNumId w:val="245"/>
  </w:num>
  <w:num w:numId="74">
    <w:abstractNumId w:val="167"/>
  </w:num>
  <w:num w:numId="75">
    <w:abstractNumId w:val="262"/>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5"/>
  </w:num>
  <w:num w:numId="78">
    <w:abstractNumId w:val="116"/>
  </w:num>
  <w:num w:numId="79">
    <w:abstractNumId w:val="85"/>
  </w:num>
  <w:num w:numId="80">
    <w:abstractNumId w:val="161"/>
  </w:num>
  <w:num w:numId="81">
    <w:abstractNumId w:val="18"/>
  </w:num>
  <w:num w:numId="82">
    <w:abstractNumId w:val="315"/>
  </w:num>
  <w:num w:numId="83">
    <w:abstractNumId w:val="280"/>
  </w:num>
  <w:num w:numId="84">
    <w:abstractNumId w:val="19"/>
  </w:num>
  <w:num w:numId="85">
    <w:abstractNumId w:val="287"/>
  </w:num>
  <w:num w:numId="86">
    <w:abstractNumId w:val="258"/>
  </w:num>
  <w:num w:numId="87">
    <w:abstractNumId w:val="273"/>
  </w:num>
  <w:num w:numId="88">
    <w:abstractNumId w:val="3"/>
  </w:num>
  <w:num w:numId="89">
    <w:abstractNumId w:val="236"/>
  </w:num>
  <w:num w:numId="90">
    <w:abstractNumId w:val="278"/>
  </w:num>
  <w:num w:numId="91">
    <w:abstractNumId w:val="126"/>
  </w:num>
  <w:num w:numId="92">
    <w:abstractNumId w:val="151"/>
  </w:num>
  <w:num w:numId="93">
    <w:abstractNumId w:val="265"/>
  </w:num>
  <w:num w:numId="94">
    <w:abstractNumId w:val="282"/>
  </w:num>
  <w:num w:numId="95">
    <w:abstractNumId w:val="107"/>
  </w:num>
  <w:num w:numId="96">
    <w:abstractNumId w:val="84"/>
  </w:num>
  <w:num w:numId="97">
    <w:abstractNumId w:val="112"/>
  </w:num>
  <w:num w:numId="98">
    <w:abstractNumId w:val="303"/>
  </w:num>
  <w:num w:numId="99">
    <w:abstractNumId w:val="61"/>
  </w:num>
  <w:num w:numId="100">
    <w:abstractNumId w:val="29"/>
  </w:num>
  <w:num w:numId="101">
    <w:abstractNumId w:val="194"/>
  </w:num>
  <w:num w:numId="102">
    <w:abstractNumId w:val="276"/>
  </w:num>
  <w:num w:numId="103">
    <w:abstractNumId w:val="105"/>
  </w:num>
  <w:num w:numId="104">
    <w:abstractNumId w:val="171"/>
  </w:num>
  <w:num w:numId="105">
    <w:abstractNumId w:val="322"/>
  </w:num>
  <w:num w:numId="106">
    <w:abstractNumId w:val="204"/>
  </w:num>
  <w:num w:numId="107">
    <w:abstractNumId w:val="90"/>
  </w:num>
  <w:num w:numId="108">
    <w:abstractNumId w:val="267"/>
  </w:num>
  <w:num w:numId="109">
    <w:abstractNumId w:val="111"/>
  </w:num>
  <w:num w:numId="110">
    <w:abstractNumId w:val="124"/>
  </w:num>
  <w:num w:numId="111">
    <w:abstractNumId w:val="203"/>
  </w:num>
  <w:num w:numId="112">
    <w:abstractNumId w:val="178"/>
  </w:num>
  <w:num w:numId="113">
    <w:abstractNumId w:val="240"/>
  </w:num>
  <w:num w:numId="114">
    <w:abstractNumId w:val="281"/>
  </w:num>
  <w:num w:numId="115">
    <w:abstractNumId w:val="97"/>
  </w:num>
  <w:num w:numId="116">
    <w:abstractNumId w:val="56"/>
  </w:num>
  <w:num w:numId="117">
    <w:abstractNumId w:val="166"/>
  </w:num>
  <w:num w:numId="118">
    <w:abstractNumId w:val="28"/>
  </w:num>
  <w:num w:numId="119">
    <w:abstractNumId w:val="129"/>
  </w:num>
  <w:num w:numId="120">
    <w:abstractNumId w:val="238"/>
  </w:num>
  <w:num w:numId="121">
    <w:abstractNumId w:val="200"/>
  </w:num>
  <w:num w:numId="122">
    <w:abstractNumId w:val="24"/>
    <w:lvlOverride w:ilvl="0">
      <w:startOverride w:val="1"/>
    </w:lvlOverride>
  </w:num>
  <w:num w:numId="123">
    <w:abstractNumId w:val="271"/>
  </w:num>
  <w:num w:numId="124">
    <w:abstractNumId w:val="22"/>
  </w:num>
  <w:num w:numId="125">
    <w:abstractNumId w:val="117"/>
  </w:num>
  <w:num w:numId="126">
    <w:abstractNumId w:val="143"/>
  </w:num>
  <w:num w:numId="127">
    <w:abstractNumId w:val="174"/>
  </w:num>
  <w:num w:numId="128">
    <w:abstractNumId w:val="224"/>
  </w:num>
  <w:num w:numId="129">
    <w:abstractNumId w:val="115"/>
  </w:num>
  <w:num w:numId="130">
    <w:abstractNumId w:val="26"/>
  </w:num>
  <w:num w:numId="131">
    <w:abstractNumId w:val="80"/>
  </w:num>
  <w:num w:numId="13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2"/>
  </w:num>
  <w:num w:numId="134">
    <w:abstractNumId w:val="319"/>
  </w:num>
  <w:num w:numId="135">
    <w:abstractNumId w:val="298"/>
  </w:num>
  <w:num w:numId="136">
    <w:abstractNumId w:val="231"/>
  </w:num>
  <w:num w:numId="137">
    <w:abstractNumId w:val="296"/>
  </w:num>
  <w:num w:numId="138">
    <w:abstractNumId w:val="156"/>
  </w:num>
  <w:num w:numId="139">
    <w:abstractNumId w:val="78"/>
  </w:num>
  <w:num w:numId="140">
    <w:abstractNumId w:val="290"/>
  </w:num>
  <w:num w:numId="141">
    <w:abstractNumId w:val="311"/>
  </w:num>
  <w:num w:numId="142">
    <w:abstractNumId w:val="266"/>
  </w:num>
  <w:num w:numId="143">
    <w:abstractNumId w:val="46"/>
  </w:num>
  <w:num w:numId="144">
    <w:abstractNumId w:val="13"/>
  </w:num>
  <w:num w:numId="145">
    <w:abstractNumId w:val="176"/>
  </w:num>
  <w:num w:numId="146">
    <w:abstractNumId w:val="106"/>
  </w:num>
  <w:num w:numId="147">
    <w:abstractNumId w:val="172"/>
  </w:num>
  <w:num w:numId="148">
    <w:abstractNumId w:val="257"/>
  </w:num>
  <w:num w:numId="149">
    <w:abstractNumId w:val="288"/>
  </w:num>
  <w:num w:numId="150">
    <w:abstractNumId w:val="33"/>
  </w:num>
  <w:num w:numId="151">
    <w:abstractNumId w:val="152"/>
  </w:num>
  <w:num w:numId="152">
    <w:abstractNumId w:val="146"/>
  </w:num>
  <w:num w:numId="153">
    <w:abstractNumId w:val="216"/>
  </w:num>
  <w:num w:numId="154">
    <w:abstractNumId w:val="99"/>
  </w:num>
  <w:num w:numId="155">
    <w:abstractNumId w:val="292"/>
  </w:num>
  <w:num w:numId="156">
    <w:abstractNumId w:val="147"/>
  </w:num>
  <w:num w:numId="157">
    <w:abstractNumId w:val="249"/>
  </w:num>
  <w:num w:numId="158">
    <w:abstractNumId w:val="275"/>
  </w:num>
  <w:num w:numId="159">
    <w:abstractNumId w:val="30"/>
  </w:num>
  <w:num w:numId="160">
    <w:abstractNumId w:val="93"/>
  </w:num>
  <w:num w:numId="161">
    <w:abstractNumId w:val="222"/>
  </w:num>
  <w:num w:numId="162">
    <w:abstractNumId w:val="73"/>
  </w:num>
  <w:num w:numId="163">
    <w:abstractNumId w:val="154"/>
  </w:num>
  <w:num w:numId="164">
    <w:abstractNumId w:val="210"/>
  </w:num>
  <w:num w:numId="165">
    <w:abstractNumId w:val="243"/>
  </w:num>
  <w:num w:numId="166">
    <w:abstractNumId w:val="225"/>
  </w:num>
  <w:num w:numId="167">
    <w:abstractNumId w:val="79"/>
  </w:num>
  <w:num w:numId="168">
    <w:abstractNumId w:val="313"/>
  </w:num>
  <w:num w:numId="169">
    <w:abstractNumId w:val="251"/>
  </w:num>
  <w:num w:numId="170">
    <w:abstractNumId w:val="205"/>
  </w:num>
  <w:num w:numId="171">
    <w:abstractNumId w:val="121"/>
  </w:num>
  <w:num w:numId="172">
    <w:abstractNumId w:val="219"/>
  </w:num>
  <w:num w:numId="173">
    <w:abstractNumId w:val="324"/>
  </w:num>
  <w:num w:numId="174">
    <w:abstractNumId w:val="169"/>
  </w:num>
  <w:num w:numId="175">
    <w:abstractNumId w:val="41"/>
  </w:num>
  <w:num w:numId="176">
    <w:abstractNumId w:val="75"/>
  </w:num>
  <w:num w:numId="177">
    <w:abstractNumId w:val="182"/>
  </w:num>
  <w:num w:numId="178">
    <w:abstractNumId w:val="100"/>
  </w:num>
  <w:num w:numId="179">
    <w:abstractNumId w:val="246"/>
  </w:num>
  <w:num w:numId="180">
    <w:abstractNumId w:val="325"/>
  </w:num>
  <w:num w:numId="181">
    <w:abstractNumId w:val="64"/>
  </w:num>
  <w:num w:numId="182">
    <w:abstractNumId w:val="272"/>
  </w:num>
  <w:num w:numId="183">
    <w:abstractNumId w:val="40"/>
  </w:num>
  <w:num w:numId="184">
    <w:abstractNumId w:val="164"/>
  </w:num>
  <w:num w:numId="185">
    <w:abstractNumId w:val="329"/>
  </w:num>
  <w:num w:numId="186">
    <w:abstractNumId w:val="102"/>
  </w:num>
  <w:num w:numId="187">
    <w:abstractNumId w:val="163"/>
  </w:num>
  <w:num w:numId="188">
    <w:abstractNumId w:val="94"/>
  </w:num>
  <w:num w:numId="189">
    <w:abstractNumId w:val="202"/>
  </w:num>
  <w:num w:numId="190">
    <w:abstractNumId w:val="50"/>
  </w:num>
  <w:num w:numId="191">
    <w:abstractNumId w:val="87"/>
  </w:num>
  <w:num w:numId="192">
    <w:abstractNumId w:val="289"/>
  </w:num>
  <w:num w:numId="193">
    <w:abstractNumId w:val="229"/>
  </w:num>
  <w:num w:numId="194">
    <w:abstractNumId w:val="9"/>
  </w:num>
  <w:num w:numId="195">
    <w:abstractNumId w:val="196"/>
  </w:num>
  <w:num w:numId="196">
    <w:abstractNumId w:val="217"/>
  </w:num>
  <w:num w:numId="197">
    <w:abstractNumId w:val="103"/>
  </w:num>
  <w:num w:numId="198">
    <w:abstractNumId w:val="149"/>
  </w:num>
  <w:num w:numId="199">
    <w:abstractNumId w:val="328"/>
  </w:num>
  <w:num w:numId="200">
    <w:abstractNumId w:val="184"/>
  </w:num>
  <w:num w:numId="201">
    <w:abstractNumId w:val="160"/>
  </w:num>
  <w:num w:numId="202">
    <w:abstractNumId w:val="32"/>
  </w:num>
  <w:num w:numId="203">
    <w:abstractNumId w:val="291"/>
  </w:num>
  <w:num w:numId="204">
    <w:abstractNumId w:val="226"/>
  </w:num>
  <w:num w:numId="205">
    <w:abstractNumId w:val="175"/>
  </w:num>
  <w:num w:numId="206">
    <w:abstractNumId w:val="300"/>
  </w:num>
  <w:num w:numId="207">
    <w:abstractNumId w:val="192"/>
  </w:num>
  <w:num w:numId="208">
    <w:abstractNumId w:val="168"/>
  </w:num>
  <w:num w:numId="209">
    <w:abstractNumId w:val="295"/>
  </w:num>
  <w:num w:numId="210">
    <w:abstractNumId w:val="188"/>
  </w:num>
  <w:num w:numId="211">
    <w:abstractNumId w:val="209"/>
  </w:num>
  <w:num w:numId="212">
    <w:abstractNumId w:val="27"/>
  </w:num>
  <w:num w:numId="213">
    <w:abstractNumId w:val="49"/>
  </w:num>
  <w:num w:numId="214">
    <w:abstractNumId w:val="11"/>
  </w:num>
  <w:num w:numId="215">
    <w:abstractNumId w:val="206"/>
  </w:num>
  <w:num w:numId="216">
    <w:abstractNumId w:val="81"/>
  </w:num>
  <w:num w:numId="217">
    <w:abstractNumId w:val="57"/>
  </w:num>
  <w:num w:numId="218">
    <w:abstractNumId w:val="189"/>
  </w:num>
  <w:num w:numId="219">
    <w:abstractNumId w:val="304"/>
  </w:num>
  <w:num w:numId="220">
    <w:abstractNumId w:val="294"/>
  </w:num>
  <w:num w:numId="221">
    <w:abstractNumId w:val="230"/>
  </w:num>
  <w:num w:numId="222">
    <w:abstractNumId w:val="45"/>
  </w:num>
  <w:num w:numId="223">
    <w:abstractNumId w:val="136"/>
  </w:num>
  <w:num w:numId="224">
    <w:abstractNumId w:val="165"/>
  </w:num>
  <w:num w:numId="225">
    <w:abstractNumId w:val="283"/>
  </w:num>
  <w:num w:numId="226">
    <w:abstractNumId w:val="67"/>
  </w:num>
  <w:num w:numId="227">
    <w:abstractNumId w:val="142"/>
  </w:num>
  <w:num w:numId="228">
    <w:abstractNumId w:val="213"/>
  </w:num>
  <w:num w:numId="229">
    <w:abstractNumId w:val="208"/>
  </w:num>
  <w:num w:numId="230">
    <w:abstractNumId w:val="104"/>
  </w:num>
  <w:num w:numId="231">
    <w:abstractNumId w:val="284"/>
  </w:num>
  <w:num w:numId="232">
    <w:abstractNumId w:val="306"/>
  </w:num>
  <w:num w:numId="233">
    <w:abstractNumId w:val="307"/>
  </w:num>
  <w:num w:numId="234">
    <w:abstractNumId w:val="250"/>
  </w:num>
  <w:num w:numId="235">
    <w:abstractNumId w:val="241"/>
  </w:num>
  <w:num w:numId="236">
    <w:abstractNumId w:val="285"/>
  </w:num>
  <w:num w:numId="237">
    <w:abstractNumId w:val="125"/>
  </w:num>
  <w:num w:numId="238">
    <w:abstractNumId w:val="330"/>
  </w:num>
  <w:num w:numId="2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08"/>
  </w:num>
  <w:num w:numId="241">
    <w:abstractNumId w:val="215"/>
  </w:num>
  <w:num w:numId="242">
    <w:abstractNumId w:val="259"/>
  </w:num>
  <w:num w:numId="243">
    <w:abstractNumId w:val="256"/>
  </w:num>
  <w:num w:numId="244">
    <w:abstractNumId w:val="305"/>
  </w:num>
  <w:num w:numId="245">
    <w:abstractNumId w:val="232"/>
  </w:num>
  <w:num w:numId="246">
    <w:abstractNumId w:val="134"/>
  </w:num>
  <w:num w:numId="247">
    <w:abstractNumId w:val="35"/>
  </w:num>
  <w:num w:numId="248">
    <w:abstractNumId w:val="38"/>
  </w:num>
  <w:num w:numId="249">
    <w:abstractNumId w:val="59"/>
  </w:num>
  <w:num w:numId="250">
    <w:abstractNumId w:val="37"/>
  </w:num>
  <w:num w:numId="251">
    <w:abstractNumId w:val="53"/>
  </w:num>
  <w:num w:numId="252">
    <w:abstractNumId w:val="39"/>
  </w:num>
  <w:num w:numId="253">
    <w:abstractNumId w:val="327"/>
  </w:num>
  <w:num w:numId="254">
    <w:abstractNumId w:val="42"/>
  </w:num>
  <w:num w:numId="255">
    <w:abstractNumId w:val="114"/>
  </w:num>
  <w:num w:numId="256">
    <w:abstractNumId w:val="193"/>
  </w:num>
  <w:num w:numId="257">
    <w:abstractNumId w:val="190"/>
  </w:num>
  <w:num w:numId="258">
    <w:abstractNumId w:val="252"/>
  </w:num>
  <w:num w:numId="259">
    <w:abstractNumId w:val="108"/>
  </w:num>
  <w:num w:numId="260">
    <w:abstractNumId w:val="132"/>
  </w:num>
  <w:num w:numId="261">
    <w:abstractNumId w:val="109"/>
  </w:num>
  <w:num w:numId="262">
    <w:abstractNumId w:val="181"/>
  </w:num>
  <w:num w:numId="263">
    <w:abstractNumId w:val="221"/>
  </w:num>
  <w:num w:numId="264">
    <w:abstractNumId w:val="150"/>
  </w:num>
  <w:num w:numId="265">
    <w:abstractNumId w:val="233"/>
  </w:num>
  <w:num w:numId="266">
    <w:abstractNumId w:val="47"/>
  </w:num>
  <w:num w:numId="267">
    <w:abstractNumId w:val="293"/>
  </w:num>
  <w:num w:numId="268">
    <w:abstractNumId w:val="43"/>
  </w:num>
  <w:num w:numId="269">
    <w:abstractNumId w:val="15"/>
  </w:num>
  <w:num w:numId="270">
    <w:abstractNumId w:val="12"/>
  </w:num>
  <w:num w:numId="271">
    <w:abstractNumId w:val="72"/>
  </w:num>
  <w:num w:numId="272">
    <w:abstractNumId w:val="44"/>
  </w:num>
  <w:num w:numId="273">
    <w:abstractNumId w:val="279"/>
  </w:num>
  <w:num w:numId="274">
    <w:abstractNumId w:val="141"/>
  </w:num>
  <w:num w:numId="275">
    <w:abstractNumId w:val="20"/>
  </w:num>
  <w:num w:numId="276">
    <w:abstractNumId w:val="48"/>
  </w:num>
  <w:num w:numId="277">
    <w:abstractNumId w:val="228"/>
  </w:num>
  <w:num w:numId="278">
    <w:abstractNumId w:val="239"/>
  </w:num>
  <w:num w:numId="279">
    <w:abstractNumId w:val="310"/>
  </w:num>
  <w:num w:numId="280">
    <w:abstractNumId w:val="237"/>
  </w:num>
  <w:num w:numId="281">
    <w:abstractNumId w:val="234"/>
  </w:num>
  <w:num w:numId="282">
    <w:abstractNumId w:val="268"/>
  </w:num>
  <w:num w:numId="283">
    <w:abstractNumId w:val="187"/>
  </w:num>
  <w:num w:numId="284">
    <w:abstractNumId w:val="314"/>
  </w:num>
  <w:num w:numId="285">
    <w:abstractNumId w:val="199"/>
  </w:num>
  <w:num w:numId="286">
    <w:abstractNumId w:val="155"/>
  </w:num>
  <w:num w:numId="287">
    <w:abstractNumId w:val="297"/>
  </w:num>
  <w:num w:numId="288">
    <w:abstractNumId w:val="63"/>
  </w:num>
  <w:num w:numId="289">
    <w:abstractNumId w:val="17"/>
  </w:num>
  <w:num w:numId="290">
    <w:abstractNumId w:val="128"/>
  </w:num>
  <w:num w:numId="291">
    <w:abstractNumId w:val="144"/>
  </w:num>
  <w:num w:numId="292">
    <w:abstractNumId w:val="179"/>
  </w:num>
  <w:num w:numId="293">
    <w:abstractNumId w:val="91"/>
  </w:num>
  <w:num w:numId="294">
    <w:abstractNumId w:val="137"/>
  </w:num>
  <w:num w:numId="295">
    <w:abstractNumId w:val="131"/>
  </w:num>
  <w:num w:numId="296">
    <w:abstractNumId w:val="264"/>
  </w:num>
  <w:num w:numId="297">
    <w:abstractNumId w:val="83"/>
  </w:num>
  <w:num w:numId="298">
    <w:abstractNumId w:val="113"/>
  </w:num>
  <w:num w:numId="299">
    <w:abstractNumId w:val="58"/>
  </w:num>
  <w:num w:numId="300">
    <w:abstractNumId w:val="316"/>
  </w:num>
  <w:num w:numId="301">
    <w:abstractNumId w:val="54"/>
  </w:num>
  <w:num w:numId="302">
    <w:abstractNumId w:val="31"/>
  </w:num>
  <w:num w:numId="303">
    <w:abstractNumId w:val="25"/>
  </w:num>
  <w:num w:numId="304">
    <w:abstractNumId w:val="261"/>
  </w:num>
  <w:num w:numId="305">
    <w:abstractNumId w:val="119"/>
  </w:num>
  <w:num w:numId="306">
    <w:abstractNumId w:val="312"/>
  </w:num>
  <w:num w:numId="307">
    <w:abstractNumId w:val="248"/>
  </w:num>
  <w:num w:numId="308">
    <w:abstractNumId w:val="36"/>
  </w:num>
  <w:num w:numId="309">
    <w:abstractNumId w:val="302"/>
  </w:num>
  <w:num w:numId="310">
    <w:abstractNumId w:val="326"/>
  </w:num>
  <w:num w:numId="311">
    <w:abstractNumId w:val="301"/>
  </w:num>
  <w:num w:numId="312">
    <w:abstractNumId w:val="130"/>
  </w:num>
  <w:num w:numId="313">
    <w:abstractNumId w:val="71"/>
  </w:num>
  <w:num w:numId="314">
    <w:abstractNumId w:val="207"/>
  </w:num>
  <w:num w:numId="315">
    <w:abstractNumId w:val="323"/>
  </w:num>
  <w:num w:numId="316">
    <w:abstractNumId w:val="212"/>
  </w:num>
  <w:num w:numId="317">
    <w:abstractNumId w:val="253"/>
  </w:num>
  <w:num w:numId="318">
    <w:abstractNumId w:val="223"/>
  </w:num>
  <w:num w:numId="319">
    <w:abstractNumId w:val="10"/>
  </w:num>
  <w:num w:numId="320">
    <w:abstractNumId w:val="98"/>
  </w:num>
  <w:num w:numId="321">
    <w:abstractNumId w:val="95"/>
  </w:num>
  <w:num w:numId="322">
    <w:abstractNumId w:val="309"/>
  </w:num>
  <w:num w:numId="323">
    <w:abstractNumId w:val="220"/>
  </w:num>
  <w:num w:numId="324">
    <w:abstractNumId w:val="62"/>
  </w:num>
  <w:num w:numId="325">
    <w:abstractNumId w:val="14"/>
  </w:num>
  <w:num w:numId="326">
    <w:abstractNumId w:val="317"/>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B5"/>
    <w:rsid w:val="000012DF"/>
    <w:rsid w:val="000015AE"/>
    <w:rsid w:val="00001780"/>
    <w:rsid w:val="00001BAE"/>
    <w:rsid w:val="0000213C"/>
    <w:rsid w:val="0000284F"/>
    <w:rsid w:val="00002A63"/>
    <w:rsid w:val="000049A7"/>
    <w:rsid w:val="000049BD"/>
    <w:rsid w:val="00004AE5"/>
    <w:rsid w:val="00004D4D"/>
    <w:rsid w:val="00005458"/>
    <w:rsid w:val="00006327"/>
    <w:rsid w:val="00006614"/>
    <w:rsid w:val="00006E4A"/>
    <w:rsid w:val="00007799"/>
    <w:rsid w:val="0000786F"/>
    <w:rsid w:val="000103CA"/>
    <w:rsid w:val="0001094F"/>
    <w:rsid w:val="00010E24"/>
    <w:rsid w:val="0001122D"/>
    <w:rsid w:val="00011357"/>
    <w:rsid w:val="00011565"/>
    <w:rsid w:val="00011A36"/>
    <w:rsid w:val="000120C8"/>
    <w:rsid w:val="0001239C"/>
    <w:rsid w:val="00012DAD"/>
    <w:rsid w:val="000131C6"/>
    <w:rsid w:val="00013460"/>
    <w:rsid w:val="000150AB"/>
    <w:rsid w:val="000153BB"/>
    <w:rsid w:val="00016642"/>
    <w:rsid w:val="00016870"/>
    <w:rsid w:val="00016DB8"/>
    <w:rsid w:val="00017309"/>
    <w:rsid w:val="00017608"/>
    <w:rsid w:val="0001774A"/>
    <w:rsid w:val="000203B7"/>
    <w:rsid w:val="0002077C"/>
    <w:rsid w:val="00020EE5"/>
    <w:rsid w:val="00021FA2"/>
    <w:rsid w:val="00022077"/>
    <w:rsid w:val="000220BA"/>
    <w:rsid w:val="00022EB9"/>
    <w:rsid w:val="00022F31"/>
    <w:rsid w:val="00023DA3"/>
    <w:rsid w:val="000244EC"/>
    <w:rsid w:val="00024D53"/>
    <w:rsid w:val="00025443"/>
    <w:rsid w:val="000254FD"/>
    <w:rsid w:val="00025BAF"/>
    <w:rsid w:val="00025BBE"/>
    <w:rsid w:val="00025D41"/>
    <w:rsid w:val="00026C29"/>
    <w:rsid w:val="0002724A"/>
    <w:rsid w:val="000273CD"/>
    <w:rsid w:val="00027570"/>
    <w:rsid w:val="00027F35"/>
    <w:rsid w:val="00030570"/>
    <w:rsid w:val="000307C3"/>
    <w:rsid w:val="00030AA6"/>
    <w:rsid w:val="00030D2C"/>
    <w:rsid w:val="00030F40"/>
    <w:rsid w:val="00031841"/>
    <w:rsid w:val="00031BA4"/>
    <w:rsid w:val="00032A31"/>
    <w:rsid w:val="00032A3D"/>
    <w:rsid w:val="00032B42"/>
    <w:rsid w:val="000331E2"/>
    <w:rsid w:val="00034037"/>
    <w:rsid w:val="0003476E"/>
    <w:rsid w:val="0003486F"/>
    <w:rsid w:val="000348E0"/>
    <w:rsid w:val="00034907"/>
    <w:rsid w:val="00035903"/>
    <w:rsid w:val="000361C2"/>
    <w:rsid w:val="000363E4"/>
    <w:rsid w:val="00036502"/>
    <w:rsid w:val="0003685F"/>
    <w:rsid w:val="00036D3D"/>
    <w:rsid w:val="00036E85"/>
    <w:rsid w:val="000376F6"/>
    <w:rsid w:val="0003794B"/>
    <w:rsid w:val="00037995"/>
    <w:rsid w:val="00040894"/>
    <w:rsid w:val="0004091C"/>
    <w:rsid w:val="00040DB6"/>
    <w:rsid w:val="00040F9A"/>
    <w:rsid w:val="000410F5"/>
    <w:rsid w:val="00041BEF"/>
    <w:rsid w:val="00041D3A"/>
    <w:rsid w:val="00042535"/>
    <w:rsid w:val="000425EA"/>
    <w:rsid w:val="000432A0"/>
    <w:rsid w:val="00043644"/>
    <w:rsid w:val="000436F6"/>
    <w:rsid w:val="00044633"/>
    <w:rsid w:val="00044B07"/>
    <w:rsid w:val="000454DF"/>
    <w:rsid w:val="000457CF"/>
    <w:rsid w:val="000460EE"/>
    <w:rsid w:val="00046296"/>
    <w:rsid w:val="00046B7D"/>
    <w:rsid w:val="00047CEA"/>
    <w:rsid w:val="00047E5B"/>
    <w:rsid w:val="00050032"/>
    <w:rsid w:val="000501A2"/>
    <w:rsid w:val="0005086F"/>
    <w:rsid w:val="00050F69"/>
    <w:rsid w:val="00051365"/>
    <w:rsid w:val="00051DAF"/>
    <w:rsid w:val="00052007"/>
    <w:rsid w:val="000520CB"/>
    <w:rsid w:val="00052289"/>
    <w:rsid w:val="00052358"/>
    <w:rsid w:val="000526DD"/>
    <w:rsid w:val="0005271F"/>
    <w:rsid w:val="0005289F"/>
    <w:rsid w:val="00052BCE"/>
    <w:rsid w:val="00053349"/>
    <w:rsid w:val="00053E16"/>
    <w:rsid w:val="00054414"/>
    <w:rsid w:val="00054543"/>
    <w:rsid w:val="00054E76"/>
    <w:rsid w:val="00055D26"/>
    <w:rsid w:val="00055FCC"/>
    <w:rsid w:val="000564C9"/>
    <w:rsid w:val="00057028"/>
    <w:rsid w:val="000575F9"/>
    <w:rsid w:val="00057DFB"/>
    <w:rsid w:val="00057E61"/>
    <w:rsid w:val="00060B14"/>
    <w:rsid w:val="00061044"/>
    <w:rsid w:val="000611C2"/>
    <w:rsid w:val="00061803"/>
    <w:rsid w:val="00061C2D"/>
    <w:rsid w:val="000634B5"/>
    <w:rsid w:val="00063587"/>
    <w:rsid w:val="000637E6"/>
    <w:rsid w:val="0006439F"/>
    <w:rsid w:val="000647F5"/>
    <w:rsid w:val="00065073"/>
    <w:rsid w:val="00065519"/>
    <w:rsid w:val="000665B8"/>
    <w:rsid w:val="00067291"/>
    <w:rsid w:val="00067B84"/>
    <w:rsid w:val="0007066A"/>
    <w:rsid w:val="00071108"/>
    <w:rsid w:val="000715A0"/>
    <w:rsid w:val="00072230"/>
    <w:rsid w:val="0007283C"/>
    <w:rsid w:val="00073100"/>
    <w:rsid w:val="00075767"/>
    <w:rsid w:val="00075C1C"/>
    <w:rsid w:val="000760BD"/>
    <w:rsid w:val="00076391"/>
    <w:rsid w:val="000766A0"/>
    <w:rsid w:val="000767D9"/>
    <w:rsid w:val="000769A8"/>
    <w:rsid w:val="00076F9C"/>
    <w:rsid w:val="00080585"/>
    <w:rsid w:val="0008088D"/>
    <w:rsid w:val="00080B24"/>
    <w:rsid w:val="00080B62"/>
    <w:rsid w:val="00080C41"/>
    <w:rsid w:val="00080F1B"/>
    <w:rsid w:val="00081223"/>
    <w:rsid w:val="00081672"/>
    <w:rsid w:val="00081C81"/>
    <w:rsid w:val="00081D55"/>
    <w:rsid w:val="00082102"/>
    <w:rsid w:val="000824C9"/>
    <w:rsid w:val="0008302B"/>
    <w:rsid w:val="0008350E"/>
    <w:rsid w:val="00083974"/>
    <w:rsid w:val="00083B97"/>
    <w:rsid w:val="00084314"/>
    <w:rsid w:val="00084441"/>
    <w:rsid w:val="000845DC"/>
    <w:rsid w:val="00084EE7"/>
    <w:rsid w:val="00085147"/>
    <w:rsid w:val="00086781"/>
    <w:rsid w:val="00086950"/>
    <w:rsid w:val="00087471"/>
    <w:rsid w:val="0008766B"/>
    <w:rsid w:val="00090173"/>
    <w:rsid w:val="000911A6"/>
    <w:rsid w:val="00091630"/>
    <w:rsid w:val="00091D6A"/>
    <w:rsid w:val="00091FE0"/>
    <w:rsid w:val="00092704"/>
    <w:rsid w:val="0009296C"/>
    <w:rsid w:val="00092E72"/>
    <w:rsid w:val="00093EC1"/>
    <w:rsid w:val="00094279"/>
    <w:rsid w:val="000953BF"/>
    <w:rsid w:val="00095751"/>
    <w:rsid w:val="00095889"/>
    <w:rsid w:val="000958F6"/>
    <w:rsid w:val="00095AE9"/>
    <w:rsid w:val="00095C76"/>
    <w:rsid w:val="0009694F"/>
    <w:rsid w:val="00096FD6"/>
    <w:rsid w:val="0009713D"/>
    <w:rsid w:val="00097B5B"/>
    <w:rsid w:val="000A0233"/>
    <w:rsid w:val="000A234C"/>
    <w:rsid w:val="000A2698"/>
    <w:rsid w:val="000A2C56"/>
    <w:rsid w:val="000A2FA6"/>
    <w:rsid w:val="000A3E11"/>
    <w:rsid w:val="000A404C"/>
    <w:rsid w:val="000A436C"/>
    <w:rsid w:val="000A51A4"/>
    <w:rsid w:val="000A570F"/>
    <w:rsid w:val="000A5E5E"/>
    <w:rsid w:val="000A660B"/>
    <w:rsid w:val="000A681D"/>
    <w:rsid w:val="000A6AB3"/>
    <w:rsid w:val="000A6E94"/>
    <w:rsid w:val="000A7254"/>
    <w:rsid w:val="000A75A3"/>
    <w:rsid w:val="000A78D1"/>
    <w:rsid w:val="000A7BD2"/>
    <w:rsid w:val="000A7DA8"/>
    <w:rsid w:val="000B0164"/>
    <w:rsid w:val="000B033F"/>
    <w:rsid w:val="000B0CA1"/>
    <w:rsid w:val="000B0CE2"/>
    <w:rsid w:val="000B0E6C"/>
    <w:rsid w:val="000B124E"/>
    <w:rsid w:val="000B19AB"/>
    <w:rsid w:val="000B1FC2"/>
    <w:rsid w:val="000B1FE4"/>
    <w:rsid w:val="000B28D4"/>
    <w:rsid w:val="000B2906"/>
    <w:rsid w:val="000B2CF7"/>
    <w:rsid w:val="000B34E6"/>
    <w:rsid w:val="000B38C9"/>
    <w:rsid w:val="000B3B94"/>
    <w:rsid w:val="000B40E9"/>
    <w:rsid w:val="000B425F"/>
    <w:rsid w:val="000B4C77"/>
    <w:rsid w:val="000B4DEA"/>
    <w:rsid w:val="000B53E3"/>
    <w:rsid w:val="000B5629"/>
    <w:rsid w:val="000B5937"/>
    <w:rsid w:val="000B59BB"/>
    <w:rsid w:val="000B6044"/>
    <w:rsid w:val="000B69BC"/>
    <w:rsid w:val="000B6F1C"/>
    <w:rsid w:val="000B737A"/>
    <w:rsid w:val="000C0C61"/>
    <w:rsid w:val="000C11BC"/>
    <w:rsid w:val="000C1297"/>
    <w:rsid w:val="000C3E76"/>
    <w:rsid w:val="000C517F"/>
    <w:rsid w:val="000C6094"/>
    <w:rsid w:val="000C6268"/>
    <w:rsid w:val="000C62E9"/>
    <w:rsid w:val="000C6F52"/>
    <w:rsid w:val="000C7264"/>
    <w:rsid w:val="000C7755"/>
    <w:rsid w:val="000C7AF8"/>
    <w:rsid w:val="000D013F"/>
    <w:rsid w:val="000D0943"/>
    <w:rsid w:val="000D10E1"/>
    <w:rsid w:val="000D118E"/>
    <w:rsid w:val="000D170B"/>
    <w:rsid w:val="000D1F0F"/>
    <w:rsid w:val="000D24D0"/>
    <w:rsid w:val="000D293B"/>
    <w:rsid w:val="000D2D78"/>
    <w:rsid w:val="000D4105"/>
    <w:rsid w:val="000D4199"/>
    <w:rsid w:val="000D4627"/>
    <w:rsid w:val="000D46FC"/>
    <w:rsid w:val="000D4C77"/>
    <w:rsid w:val="000D65D1"/>
    <w:rsid w:val="000D6B05"/>
    <w:rsid w:val="000E0288"/>
    <w:rsid w:val="000E0FB4"/>
    <w:rsid w:val="000E164A"/>
    <w:rsid w:val="000E1994"/>
    <w:rsid w:val="000E1F0B"/>
    <w:rsid w:val="000E24C7"/>
    <w:rsid w:val="000E2971"/>
    <w:rsid w:val="000E3256"/>
    <w:rsid w:val="000E3592"/>
    <w:rsid w:val="000E381D"/>
    <w:rsid w:val="000E3B22"/>
    <w:rsid w:val="000E3CCE"/>
    <w:rsid w:val="000E4143"/>
    <w:rsid w:val="000E4429"/>
    <w:rsid w:val="000E45AB"/>
    <w:rsid w:val="000E4C2B"/>
    <w:rsid w:val="000E5097"/>
    <w:rsid w:val="000E5BA1"/>
    <w:rsid w:val="000E5D99"/>
    <w:rsid w:val="000E5ECA"/>
    <w:rsid w:val="000E6012"/>
    <w:rsid w:val="000E6976"/>
    <w:rsid w:val="000E6D4D"/>
    <w:rsid w:val="000E6F25"/>
    <w:rsid w:val="000E705E"/>
    <w:rsid w:val="000E7585"/>
    <w:rsid w:val="000E7AFE"/>
    <w:rsid w:val="000F092A"/>
    <w:rsid w:val="000F0B43"/>
    <w:rsid w:val="000F12D6"/>
    <w:rsid w:val="000F154D"/>
    <w:rsid w:val="000F1BDB"/>
    <w:rsid w:val="000F36D7"/>
    <w:rsid w:val="000F3C15"/>
    <w:rsid w:val="000F556D"/>
    <w:rsid w:val="000F6136"/>
    <w:rsid w:val="000F636F"/>
    <w:rsid w:val="000F639B"/>
    <w:rsid w:val="000F6AC6"/>
    <w:rsid w:val="000F6C63"/>
    <w:rsid w:val="000F6E62"/>
    <w:rsid w:val="000F7E4C"/>
    <w:rsid w:val="001000C2"/>
    <w:rsid w:val="001002C1"/>
    <w:rsid w:val="0010060A"/>
    <w:rsid w:val="00100F1B"/>
    <w:rsid w:val="0010113B"/>
    <w:rsid w:val="0010129B"/>
    <w:rsid w:val="001012E9"/>
    <w:rsid w:val="001013FD"/>
    <w:rsid w:val="00102233"/>
    <w:rsid w:val="00102B0E"/>
    <w:rsid w:val="0010306D"/>
    <w:rsid w:val="001031A1"/>
    <w:rsid w:val="00103EF7"/>
    <w:rsid w:val="00104E51"/>
    <w:rsid w:val="00105288"/>
    <w:rsid w:val="001053DA"/>
    <w:rsid w:val="00105A71"/>
    <w:rsid w:val="00106546"/>
    <w:rsid w:val="00106A0D"/>
    <w:rsid w:val="00106CEA"/>
    <w:rsid w:val="00106EF6"/>
    <w:rsid w:val="001076CB"/>
    <w:rsid w:val="00110C5C"/>
    <w:rsid w:val="001114A9"/>
    <w:rsid w:val="00111C18"/>
    <w:rsid w:val="00111EE5"/>
    <w:rsid w:val="00112438"/>
    <w:rsid w:val="00112774"/>
    <w:rsid w:val="0011316A"/>
    <w:rsid w:val="00114286"/>
    <w:rsid w:val="00114646"/>
    <w:rsid w:val="001146F6"/>
    <w:rsid w:val="001149C9"/>
    <w:rsid w:val="00114C5B"/>
    <w:rsid w:val="00114CEF"/>
    <w:rsid w:val="00114FC1"/>
    <w:rsid w:val="0011508D"/>
    <w:rsid w:val="00115B8B"/>
    <w:rsid w:val="00115C8F"/>
    <w:rsid w:val="00116FAB"/>
    <w:rsid w:val="00117017"/>
    <w:rsid w:val="00117457"/>
    <w:rsid w:val="0011798F"/>
    <w:rsid w:val="00120477"/>
    <w:rsid w:val="00120549"/>
    <w:rsid w:val="00120A4A"/>
    <w:rsid w:val="00120D35"/>
    <w:rsid w:val="00120F79"/>
    <w:rsid w:val="00121F52"/>
    <w:rsid w:val="0012247B"/>
    <w:rsid w:val="001228B6"/>
    <w:rsid w:val="001230E9"/>
    <w:rsid w:val="00123ED9"/>
    <w:rsid w:val="00123EF2"/>
    <w:rsid w:val="00123FE7"/>
    <w:rsid w:val="0012402A"/>
    <w:rsid w:val="0012409F"/>
    <w:rsid w:val="001243A8"/>
    <w:rsid w:val="00124E9E"/>
    <w:rsid w:val="001252F6"/>
    <w:rsid w:val="00125381"/>
    <w:rsid w:val="0012586A"/>
    <w:rsid w:val="00125F3E"/>
    <w:rsid w:val="00126210"/>
    <w:rsid w:val="00126F33"/>
    <w:rsid w:val="00127403"/>
    <w:rsid w:val="00130A7D"/>
    <w:rsid w:val="00130B1A"/>
    <w:rsid w:val="00130BD0"/>
    <w:rsid w:val="0013118C"/>
    <w:rsid w:val="0013180C"/>
    <w:rsid w:val="00131B98"/>
    <w:rsid w:val="00132134"/>
    <w:rsid w:val="0013261C"/>
    <w:rsid w:val="0013266B"/>
    <w:rsid w:val="00132EAF"/>
    <w:rsid w:val="00133126"/>
    <w:rsid w:val="00133C44"/>
    <w:rsid w:val="00133E0C"/>
    <w:rsid w:val="001351B8"/>
    <w:rsid w:val="00135284"/>
    <w:rsid w:val="001353D3"/>
    <w:rsid w:val="00135583"/>
    <w:rsid w:val="00135C64"/>
    <w:rsid w:val="00135CB3"/>
    <w:rsid w:val="00136239"/>
    <w:rsid w:val="00136323"/>
    <w:rsid w:val="00136DA0"/>
    <w:rsid w:val="00137F93"/>
    <w:rsid w:val="00140127"/>
    <w:rsid w:val="0014018E"/>
    <w:rsid w:val="0014204B"/>
    <w:rsid w:val="00142176"/>
    <w:rsid w:val="00142CC1"/>
    <w:rsid w:val="00142D91"/>
    <w:rsid w:val="001430A2"/>
    <w:rsid w:val="00143193"/>
    <w:rsid w:val="0014345E"/>
    <w:rsid w:val="00143B4D"/>
    <w:rsid w:val="0014458C"/>
    <w:rsid w:val="001448EB"/>
    <w:rsid w:val="00144D05"/>
    <w:rsid w:val="00145064"/>
    <w:rsid w:val="00145E17"/>
    <w:rsid w:val="001467FF"/>
    <w:rsid w:val="00146D01"/>
    <w:rsid w:val="00146E97"/>
    <w:rsid w:val="00147573"/>
    <w:rsid w:val="001478DB"/>
    <w:rsid w:val="00147B49"/>
    <w:rsid w:val="0015091B"/>
    <w:rsid w:val="00150DFC"/>
    <w:rsid w:val="00150EB3"/>
    <w:rsid w:val="00151523"/>
    <w:rsid w:val="00151CB3"/>
    <w:rsid w:val="00152844"/>
    <w:rsid w:val="00152C87"/>
    <w:rsid w:val="00152F06"/>
    <w:rsid w:val="001530AE"/>
    <w:rsid w:val="001530EB"/>
    <w:rsid w:val="00153811"/>
    <w:rsid w:val="00153F85"/>
    <w:rsid w:val="001549A0"/>
    <w:rsid w:val="00154F81"/>
    <w:rsid w:val="001550E8"/>
    <w:rsid w:val="00155154"/>
    <w:rsid w:val="001552D3"/>
    <w:rsid w:val="00155C2A"/>
    <w:rsid w:val="00156F45"/>
    <w:rsid w:val="0015772A"/>
    <w:rsid w:val="00157B3D"/>
    <w:rsid w:val="00160422"/>
    <w:rsid w:val="00160D26"/>
    <w:rsid w:val="001611C1"/>
    <w:rsid w:val="00161D69"/>
    <w:rsid w:val="0016219C"/>
    <w:rsid w:val="00162414"/>
    <w:rsid w:val="001626B4"/>
    <w:rsid w:val="00162879"/>
    <w:rsid w:val="00162D26"/>
    <w:rsid w:val="00163935"/>
    <w:rsid w:val="00163B84"/>
    <w:rsid w:val="001641FF"/>
    <w:rsid w:val="00164FE4"/>
    <w:rsid w:val="0016505D"/>
    <w:rsid w:val="00165934"/>
    <w:rsid w:val="00165989"/>
    <w:rsid w:val="001668AF"/>
    <w:rsid w:val="00167431"/>
    <w:rsid w:val="001674B7"/>
    <w:rsid w:val="00167AEA"/>
    <w:rsid w:val="001701CA"/>
    <w:rsid w:val="0017041A"/>
    <w:rsid w:val="001711D3"/>
    <w:rsid w:val="00171699"/>
    <w:rsid w:val="0017199C"/>
    <w:rsid w:val="001720B2"/>
    <w:rsid w:val="001732DB"/>
    <w:rsid w:val="00173333"/>
    <w:rsid w:val="0017335F"/>
    <w:rsid w:val="0017407B"/>
    <w:rsid w:val="0017488F"/>
    <w:rsid w:val="00174993"/>
    <w:rsid w:val="001757E5"/>
    <w:rsid w:val="0017689A"/>
    <w:rsid w:val="00177176"/>
    <w:rsid w:val="00177243"/>
    <w:rsid w:val="0017797C"/>
    <w:rsid w:val="00180DCA"/>
    <w:rsid w:val="00181131"/>
    <w:rsid w:val="00181472"/>
    <w:rsid w:val="00181564"/>
    <w:rsid w:val="001816A5"/>
    <w:rsid w:val="001817B9"/>
    <w:rsid w:val="001819DD"/>
    <w:rsid w:val="00182106"/>
    <w:rsid w:val="00182B4F"/>
    <w:rsid w:val="00183C9A"/>
    <w:rsid w:val="001841BF"/>
    <w:rsid w:val="00184C6E"/>
    <w:rsid w:val="00185B39"/>
    <w:rsid w:val="00185BC8"/>
    <w:rsid w:val="001860EC"/>
    <w:rsid w:val="001866A2"/>
    <w:rsid w:val="001869FB"/>
    <w:rsid w:val="00186CF1"/>
    <w:rsid w:val="00186D90"/>
    <w:rsid w:val="00186D9F"/>
    <w:rsid w:val="00186E37"/>
    <w:rsid w:val="00187182"/>
    <w:rsid w:val="00190488"/>
    <w:rsid w:val="001905DB"/>
    <w:rsid w:val="001906D1"/>
    <w:rsid w:val="00190DC1"/>
    <w:rsid w:val="0019151D"/>
    <w:rsid w:val="001915E1"/>
    <w:rsid w:val="001920BC"/>
    <w:rsid w:val="0019289A"/>
    <w:rsid w:val="00192C59"/>
    <w:rsid w:val="00192DBD"/>
    <w:rsid w:val="00193393"/>
    <w:rsid w:val="00193698"/>
    <w:rsid w:val="00193CD7"/>
    <w:rsid w:val="00193EEA"/>
    <w:rsid w:val="0019490B"/>
    <w:rsid w:val="00194AE1"/>
    <w:rsid w:val="00195394"/>
    <w:rsid w:val="001959AF"/>
    <w:rsid w:val="00195A44"/>
    <w:rsid w:val="00195A77"/>
    <w:rsid w:val="00195E29"/>
    <w:rsid w:val="00196F17"/>
    <w:rsid w:val="00196FA3"/>
    <w:rsid w:val="001972CF"/>
    <w:rsid w:val="00197564"/>
    <w:rsid w:val="00197B7E"/>
    <w:rsid w:val="00197CBA"/>
    <w:rsid w:val="00197F99"/>
    <w:rsid w:val="001A0063"/>
    <w:rsid w:val="001A07E9"/>
    <w:rsid w:val="001A0A6A"/>
    <w:rsid w:val="001A1924"/>
    <w:rsid w:val="001A1CFD"/>
    <w:rsid w:val="001A22CD"/>
    <w:rsid w:val="001A25D9"/>
    <w:rsid w:val="001A2651"/>
    <w:rsid w:val="001A2739"/>
    <w:rsid w:val="001A2794"/>
    <w:rsid w:val="001A27C3"/>
    <w:rsid w:val="001A291B"/>
    <w:rsid w:val="001A2BE6"/>
    <w:rsid w:val="001A3594"/>
    <w:rsid w:val="001A3AA0"/>
    <w:rsid w:val="001A3B3F"/>
    <w:rsid w:val="001A3DB9"/>
    <w:rsid w:val="001A4051"/>
    <w:rsid w:val="001A4063"/>
    <w:rsid w:val="001A41BA"/>
    <w:rsid w:val="001A4CB6"/>
    <w:rsid w:val="001A5294"/>
    <w:rsid w:val="001A60C4"/>
    <w:rsid w:val="001A65B3"/>
    <w:rsid w:val="001A734C"/>
    <w:rsid w:val="001A73E7"/>
    <w:rsid w:val="001A75AE"/>
    <w:rsid w:val="001A7920"/>
    <w:rsid w:val="001B050D"/>
    <w:rsid w:val="001B118B"/>
    <w:rsid w:val="001B1371"/>
    <w:rsid w:val="001B1AFB"/>
    <w:rsid w:val="001B388B"/>
    <w:rsid w:val="001B3A51"/>
    <w:rsid w:val="001B3A65"/>
    <w:rsid w:val="001B3C1D"/>
    <w:rsid w:val="001B4235"/>
    <w:rsid w:val="001B5319"/>
    <w:rsid w:val="001B54A0"/>
    <w:rsid w:val="001B5C19"/>
    <w:rsid w:val="001B6AA3"/>
    <w:rsid w:val="001B6BF9"/>
    <w:rsid w:val="001B74D6"/>
    <w:rsid w:val="001B7B15"/>
    <w:rsid w:val="001C1558"/>
    <w:rsid w:val="001C18DF"/>
    <w:rsid w:val="001C1B6A"/>
    <w:rsid w:val="001C1D2E"/>
    <w:rsid w:val="001C226E"/>
    <w:rsid w:val="001C26F8"/>
    <w:rsid w:val="001C2864"/>
    <w:rsid w:val="001C311F"/>
    <w:rsid w:val="001C316E"/>
    <w:rsid w:val="001C3705"/>
    <w:rsid w:val="001C3B48"/>
    <w:rsid w:val="001C42E1"/>
    <w:rsid w:val="001C47BA"/>
    <w:rsid w:val="001C4A08"/>
    <w:rsid w:val="001C4B32"/>
    <w:rsid w:val="001C5757"/>
    <w:rsid w:val="001C5861"/>
    <w:rsid w:val="001C71C5"/>
    <w:rsid w:val="001C7225"/>
    <w:rsid w:val="001C7244"/>
    <w:rsid w:val="001C753B"/>
    <w:rsid w:val="001C7F0D"/>
    <w:rsid w:val="001D0422"/>
    <w:rsid w:val="001D06B8"/>
    <w:rsid w:val="001D0766"/>
    <w:rsid w:val="001D08F8"/>
    <w:rsid w:val="001D09B4"/>
    <w:rsid w:val="001D0A9A"/>
    <w:rsid w:val="001D1537"/>
    <w:rsid w:val="001D1851"/>
    <w:rsid w:val="001D271B"/>
    <w:rsid w:val="001D2ADD"/>
    <w:rsid w:val="001D2B2B"/>
    <w:rsid w:val="001D2B5E"/>
    <w:rsid w:val="001D3E16"/>
    <w:rsid w:val="001D3E97"/>
    <w:rsid w:val="001D3F27"/>
    <w:rsid w:val="001D448A"/>
    <w:rsid w:val="001D5B6A"/>
    <w:rsid w:val="001D5B7F"/>
    <w:rsid w:val="001D7085"/>
    <w:rsid w:val="001D7130"/>
    <w:rsid w:val="001D7504"/>
    <w:rsid w:val="001D78CA"/>
    <w:rsid w:val="001D7F0C"/>
    <w:rsid w:val="001E0085"/>
    <w:rsid w:val="001E0103"/>
    <w:rsid w:val="001E019B"/>
    <w:rsid w:val="001E07AF"/>
    <w:rsid w:val="001E12FC"/>
    <w:rsid w:val="001E18A7"/>
    <w:rsid w:val="001E1F4C"/>
    <w:rsid w:val="001E2354"/>
    <w:rsid w:val="001E239B"/>
    <w:rsid w:val="001E23FC"/>
    <w:rsid w:val="001E29E1"/>
    <w:rsid w:val="001E3403"/>
    <w:rsid w:val="001E378F"/>
    <w:rsid w:val="001E3A54"/>
    <w:rsid w:val="001E4042"/>
    <w:rsid w:val="001E4269"/>
    <w:rsid w:val="001E4581"/>
    <w:rsid w:val="001E50FB"/>
    <w:rsid w:val="001E53C0"/>
    <w:rsid w:val="001E62F0"/>
    <w:rsid w:val="001E6AF0"/>
    <w:rsid w:val="001E738F"/>
    <w:rsid w:val="001E742B"/>
    <w:rsid w:val="001F003D"/>
    <w:rsid w:val="001F016E"/>
    <w:rsid w:val="001F0C52"/>
    <w:rsid w:val="001F0D6F"/>
    <w:rsid w:val="001F132E"/>
    <w:rsid w:val="001F2429"/>
    <w:rsid w:val="001F2988"/>
    <w:rsid w:val="001F329C"/>
    <w:rsid w:val="001F3677"/>
    <w:rsid w:val="001F38DA"/>
    <w:rsid w:val="001F3B93"/>
    <w:rsid w:val="001F3CD1"/>
    <w:rsid w:val="001F4A6A"/>
    <w:rsid w:val="001F4B38"/>
    <w:rsid w:val="001F5451"/>
    <w:rsid w:val="001F57E1"/>
    <w:rsid w:val="001F5FF1"/>
    <w:rsid w:val="001F676E"/>
    <w:rsid w:val="001F6B19"/>
    <w:rsid w:val="001F6F49"/>
    <w:rsid w:val="001F7A68"/>
    <w:rsid w:val="001F7C2B"/>
    <w:rsid w:val="002003CF"/>
    <w:rsid w:val="002004D9"/>
    <w:rsid w:val="002005BC"/>
    <w:rsid w:val="00200649"/>
    <w:rsid w:val="00200A1E"/>
    <w:rsid w:val="00201651"/>
    <w:rsid w:val="00201C46"/>
    <w:rsid w:val="00202008"/>
    <w:rsid w:val="0020202F"/>
    <w:rsid w:val="0020213E"/>
    <w:rsid w:val="0020282A"/>
    <w:rsid w:val="002029F1"/>
    <w:rsid w:val="00203031"/>
    <w:rsid w:val="00203361"/>
    <w:rsid w:val="00204D0D"/>
    <w:rsid w:val="00204D5F"/>
    <w:rsid w:val="00204DF7"/>
    <w:rsid w:val="00205AFB"/>
    <w:rsid w:val="00205B67"/>
    <w:rsid w:val="00205C77"/>
    <w:rsid w:val="00205E67"/>
    <w:rsid w:val="00207008"/>
    <w:rsid w:val="002073D9"/>
    <w:rsid w:val="002075A0"/>
    <w:rsid w:val="002077FD"/>
    <w:rsid w:val="00207908"/>
    <w:rsid w:val="00207929"/>
    <w:rsid w:val="00207BB5"/>
    <w:rsid w:val="00210A1E"/>
    <w:rsid w:val="00210A61"/>
    <w:rsid w:val="00210AF4"/>
    <w:rsid w:val="00210C9A"/>
    <w:rsid w:val="00210D89"/>
    <w:rsid w:val="00210F2B"/>
    <w:rsid w:val="002114D8"/>
    <w:rsid w:val="00211687"/>
    <w:rsid w:val="0021175B"/>
    <w:rsid w:val="0021189F"/>
    <w:rsid w:val="002128E5"/>
    <w:rsid w:val="002129E1"/>
    <w:rsid w:val="00213060"/>
    <w:rsid w:val="00213109"/>
    <w:rsid w:val="0021383C"/>
    <w:rsid w:val="002138C8"/>
    <w:rsid w:val="00213CD6"/>
    <w:rsid w:val="00213D35"/>
    <w:rsid w:val="00215ADC"/>
    <w:rsid w:val="0021688E"/>
    <w:rsid w:val="00217042"/>
    <w:rsid w:val="002172E7"/>
    <w:rsid w:val="00217947"/>
    <w:rsid w:val="00217CFB"/>
    <w:rsid w:val="00217E0D"/>
    <w:rsid w:val="00220363"/>
    <w:rsid w:val="00220381"/>
    <w:rsid w:val="0022057E"/>
    <w:rsid w:val="00220607"/>
    <w:rsid w:val="00220DAF"/>
    <w:rsid w:val="0022100B"/>
    <w:rsid w:val="00221122"/>
    <w:rsid w:val="00221370"/>
    <w:rsid w:val="00221F7B"/>
    <w:rsid w:val="002225C6"/>
    <w:rsid w:val="0022282A"/>
    <w:rsid w:val="00222E51"/>
    <w:rsid w:val="0022305B"/>
    <w:rsid w:val="00223B4E"/>
    <w:rsid w:val="00224168"/>
    <w:rsid w:val="002244B3"/>
    <w:rsid w:val="0022504F"/>
    <w:rsid w:val="00225688"/>
    <w:rsid w:val="002266E7"/>
    <w:rsid w:val="002267F7"/>
    <w:rsid w:val="00226B05"/>
    <w:rsid w:val="0022781D"/>
    <w:rsid w:val="00227E07"/>
    <w:rsid w:val="00230333"/>
    <w:rsid w:val="00231E1F"/>
    <w:rsid w:val="0023205F"/>
    <w:rsid w:val="00232144"/>
    <w:rsid w:val="002329C3"/>
    <w:rsid w:val="00232ABC"/>
    <w:rsid w:val="00233343"/>
    <w:rsid w:val="00233899"/>
    <w:rsid w:val="00233D57"/>
    <w:rsid w:val="00233E90"/>
    <w:rsid w:val="002342F1"/>
    <w:rsid w:val="0023508A"/>
    <w:rsid w:val="00235775"/>
    <w:rsid w:val="0023585F"/>
    <w:rsid w:val="00237982"/>
    <w:rsid w:val="002408FE"/>
    <w:rsid w:val="00240E43"/>
    <w:rsid w:val="00241136"/>
    <w:rsid w:val="0024116B"/>
    <w:rsid w:val="002412E1"/>
    <w:rsid w:val="002418BE"/>
    <w:rsid w:val="00242490"/>
    <w:rsid w:val="00242C99"/>
    <w:rsid w:val="00242DED"/>
    <w:rsid w:val="00243661"/>
    <w:rsid w:val="00243AF1"/>
    <w:rsid w:val="00243F77"/>
    <w:rsid w:val="002440F3"/>
    <w:rsid w:val="00244A20"/>
    <w:rsid w:val="00244C2B"/>
    <w:rsid w:val="00244F0E"/>
    <w:rsid w:val="002456CA"/>
    <w:rsid w:val="00245C5C"/>
    <w:rsid w:val="00245CD1"/>
    <w:rsid w:val="0024620D"/>
    <w:rsid w:val="0024630B"/>
    <w:rsid w:val="00246499"/>
    <w:rsid w:val="002465C3"/>
    <w:rsid w:val="0024727D"/>
    <w:rsid w:val="00247827"/>
    <w:rsid w:val="00247F18"/>
    <w:rsid w:val="0025009F"/>
    <w:rsid w:val="00250700"/>
    <w:rsid w:val="0025090D"/>
    <w:rsid w:val="00250B30"/>
    <w:rsid w:val="00250B59"/>
    <w:rsid w:val="00250C4B"/>
    <w:rsid w:val="00250F40"/>
    <w:rsid w:val="00251D89"/>
    <w:rsid w:val="00251F57"/>
    <w:rsid w:val="00251FA9"/>
    <w:rsid w:val="00252458"/>
    <w:rsid w:val="002526E7"/>
    <w:rsid w:val="002527C8"/>
    <w:rsid w:val="00254072"/>
    <w:rsid w:val="0025488E"/>
    <w:rsid w:val="0025495D"/>
    <w:rsid w:val="00255273"/>
    <w:rsid w:val="002561B5"/>
    <w:rsid w:val="00256C3A"/>
    <w:rsid w:val="002572B4"/>
    <w:rsid w:val="0025736F"/>
    <w:rsid w:val="00257B67"/>
    <w:rsid w:val="00260509"/>
    <w:rsid w:val="0026224F"/>
    <w:rsid w:val="00263273"/>
    <w:rsid w:val="00263578"/>
    <w:rsid w:val="002635C8"/>
    <w:rsid w:val="00263746"/>
    <w:rsid w:val="00263E41"/>
    <w:rsid w:val="0026430E"/>
    <w:rsid w:val="002649A1"/>
    <w:rsid w:val="002654DF"/>
    <w:rsid w:val="0026612B"/>
    <w:rsid w:val="00266452"/>
    <w:rsid w:val="00266C74"/>
    <w:rsid w:val="002679E0"/>
    <w:rsid w:val="00267BAE"/>
    <w:rsid w:val="00270578"/>
    <w:rsid w:val="00271568"/>
    <w:rsid w:val="00272562"/>
    <w:rsid w:val="00272C4C"/>
    <w:rsid w:val="00272DB6"/>
    <w:rsid w:val="00272EC1"/>
    <w:rsid w:val="0027304D"/>
    <w:rsid w:val="00273C68"/>
    <w:rsid w:val="002745E8"/>
    <w:rsid w:val="00274635"/>
    <w:rsid w:val="00275783"/>
    <w:rsid w:val="002757E1"/>
    <w:rsid w:val="00275EAA"/>
    <w:rsid w:val="00275FD9"/>
    <w:rsid w:val="0027638B"/>
    <w:rsid w:val="0027648B"/>
    <w:rsid w:val="002765C7"/>
    <w:rsid w:val="00276775"/>
    <w:rsid w:val="00276B5F"/>
    <w:rsid w:val="00276FF4"/>
    <w:rsid w:val="002777C3"/>
    <w:rsid w:val="00277FDB"/>
    <w:rsid w:val="002807D3"/>
    <w:rsid w:val="002808DD"/>
    <w:rsid w:val="00280D27"/>
    <w:rsid w:val="00280F4E"/>
    <w:rsid w:val="00280FCD"/>
    <w:rsid w:val="00281D88"/>
    <w:rsid w:val="00282640"/>
    <w:rsid w:val="002827F7"/>
    <w:rsid w:val="002835FD"/>
    <w:rsid w:val="00284630"/>
    <w:rsid w:val="0028543F"/>
    <w:rsid w:val="00285666"/>
    <w:rsid w:val="00285A28"/>
    <w:rsid w:val="00285CEC"/>
    <w:rsid w:val="00286141"/>
    <w:rsid w:val="0028633C"/>
    <w:rsid w:val="00286466"/>
    <w:rsid w:val="00287751"/>
    <w:rsid w:val="00287CC4"/>
    <w:rsid w:val="0029010B"/>
    <w:rsid w:val="0029011B"/>
    <w:rsid w:val="00290316"/>
    <w:rsid w:val="0029044F"/>
    <w:rsid w:val="0029124A"/>
    <w:rsid w:val="00291261"/>
    <w:rsid w:val="00291305"/>
    <w:rsid w:val="0029133D"/>
    <w:rsid w:val="002918AB"/>
    <w:rsid w:val="002921DA"/>
    <w:rsid w:val="00292D81"/>
    <w:rsid w:val="0029351B"/>
    <w:rsid w:val="0029351D"/>
    <w:rsid w:val="00293B1C"/>
    <w:rsid w:val="00294526"/>
    <w:rsid w:val="00294699"/>
    <w:rsid w:val="00294A97"/>
    <w:rsid w:val="00294F93"/>
    <w:rsid w:val="00294FD8"/>
    <w:rsid w:val="0029523D"/>
    <w:rsid w:val="002954DA"/>
    <w:rsid w:val="002957C7"/>
    <w:rsid w:val="00295A9B"/>
    <w:rsid w:val="0029636F"/>
    <w:rsid w:val="0029641D"/>
    <w:rsid w:val="00296525"/>
    <w:rsid w:val="00296782"/>
    <w:rsid w:val="002967E2"/>
    <w:rsid w:val="00296AA0"/>
    <w:rsid w:val="002973C6"/>
    <w:rsid w:val="0029757B"/>
    <w:rsid w:val="00297B12"/>
    <w:rsid w:val="00297CA6"/>
    <w:rsid w:val="002A2F11"/>
    <w:rsid w:val="002A2F61"/>
    <w:rsid w:val="002A3428"/>
    <w:rsid w:val="002A3CCB"/>
    <w:rsid w:val="002A4449"/>
    <w:rsid w:val="002A5147"/>
    <w:rsid w:val="002A5428"/>
    <w:rsid w:val="002A54AC"/>
    <w:rsid w:val="002A54DA"/>
    <w:rsid w:val="002A5E14"/>
    <w:rsid w:val="002A6D6C"/>
    <w:rsid w:val="002A6DAB"/>
    <w:rsid w:val="002A733E"/>
    <w:rsid w:val="002A76D9"/>
    <w:rsid w:val="002A7F9F"/>
    <w:rsid w:val="002B0100"/>
    <w:rsid w:val="002B03CF"/>
    <w:rsid w:val="002B06CC"/>
    <w:rsid w:val="002B1203"/>
    <w:rsid w:val="002B1551"/>
    <w:rsid w:val="002B1679"/>
    <w:rsid w:val="002B18CB"/>
    <w:rsid w:val="002B1B95"/>
    <w:rsid w:val="002B2139"/>
    <w:rsid w:val="002B2886"/>
    <w:rsid w:val="002B2970"/>
    <w:rsid w:val="002B2C1F"/>
    <w:rsid w:val="002B3553"/>
    <w:rsid w:val="002B361B"/>
    <w:rsid w:val="002B3909"/>
    <w:rsid w:val="002B3A64"/>
    <w:rsid w:val="002B3E72"/>
    <w:rsid w:val="002B40A3"/>
    <w:rsid w:val="002B4251"/>
    <w:rsid w:val="002B4371"/>
    <w:rsid w:val="002B4629"/>
    <w:rsid w:val="002B4F70"/>
    <w:rsid w:val="002B54D3"/>
    <w:rsid w:val="002B584C"/>
    <w:rsid w:val="002B5911"/>
    <w:rsid w:val="002B7E07"/>
    <w:rsid w:val="002B7FB3"/>
    <w:rsid w:val="002C06B5"/>
    <w:rsid w:val="002C0B33"/>
    <w:rsid w:val="002C0B68"/>
    <w:rsid w:val="002C0B76"/>
    <w:rsid w:val="002C1636"/>
    <w:rsid w:val="002C20E9"/>
    <w:rsid w:val="002C2199"/>
    <w:rsid w:val="002C2D70"/>
    <w:rsid w:val="002C3157"/>
    <w:rsid w:val="002C35B5"/>
    <w:rsid w:val="002C370B"/>
    <w:rsid w:val="002C3BE4"/>
    <w:rsid w:val="002C3E51"/>
    <w:rsid w:val="002C3F12"/>
    <w:rsid w:val="002C4829"/>
    <w:rsid w:val="002C4C38"/>
    <w:rsid w:val="002C4EDF"/>
    <w:rsid w:val="002C5584"/>
    <w:rsid w:val="002C5B48"/>
    <w:rsid w:val="002C5C4F"/>
    <w:rsid w:val="002C5C6E"/>
    <w:rsid w:val="002C6432"/>
    <w:rsid w:val="002C6CF5"/>
    <w:rsid w:val="002C707E"/>
    <w:rsid w:val="002C73D4"/>
    <w:rsid w:val="002CBA22"/>
    <w:rsid w:val="002D02FB"/>
    <w:rsid w:val="002D0524"/>
    <w:rsid w:val="002D05D8"/>
    <w:rsid w:val="002D09C5"/>
    <w:rsid w:val="002D0CA2"/>
    <w:rsid w:val="002D0CA9"/>
    <w:rsid w:val="002D1E85"/>
    <w:rsid w:val="002D1FF0"/>
    <w:rsid w:val="002D3361"/>
    <w:rsid w:val="002D37D4"/>
    <w:rsid w:val="002D39FD"/>
    <w:rsid w:val="002D3B19"/>
    <w:rsid w:val="002D4D0D"/>
    <w:rsid w:val="002D4EDC"/>
    <w:rsid w:val="002D4F6A"/>
    <w:rsid w:val="002D5BD9"/>
    <w:rsid w:val="002D61EF"/>
    <w:rsid w:val="002D62F4"/>
    <w:rsid w:val="002D7961"/>
    <w:rsid w:val="002D7AF3"/>
    <w:rsid w:val="002D7CBF"/>
    <w:rsid w:val="002E02C4"/>
    <w:rsid w:val="002E15C9"/>
    <w:rsid w:val="002E1744"/>
    <w:rsid w:val="002E1BFA"/>
    <w:rsid w:val="002E248E"/>
    <w:rsid w:val="002E282D"/>
    <w:rsid w:val="002E2915"/>
    <w:rsid w:val="002E2A45"/>
    <w:rsid w:val="002E2CE7"/>
    <w:rsid w:val="002E3341"/>
    <w:rsid w:val="002E3B85"/>
    <w:rsid w:val="002E3B8A"/>
    <w:rsid w:val="002E41ED"/>
    <w:rsid w:val="002E4489"/>
    <w:rsid w:val="002E46EB"/>
    <w:rsid w:val="002E4CD3"/>
    <w:rsid w:val="002E522C"/>
    <w:rsid w:val="002E6361"/>
    <w:rsid w:val="002E671E"/>
    <w:rsid w:val="002E6CC5"/>
    <w:rsid w:val="002E6D47"/>
    <w:rsid w:val="002E760C"/>
    <w:rsid w:val="002E7645"/>
    <w:rsid w:val="002F0762"/>
    <w:rsid w:val="002F1374"/>
    <w:rsid w:val="002F14B1"/>
    <w:rsid w:val="002F1BE0"/>
    <w:rsid w:val="002F2317"/>
    <w:rsid w:val="002F2815"/>
    <w:rsid w:val="002F2A93"/>
    <w:rsid w:val="002F30DB"/>
    <w:rsid w:val="002F3300"/>
    <w:rsid w:val="002F37F6"/>
    <w:rsid w:val="002F3ECD"/>
    <w:rsid w:val="002F4809"/>
    <w:rsid w:val="002F49F0"/>
    <w:rsid w:val="002F583A"/>
    <w:rsid w:val="002F5B7A"/>
    <w:rsid w:val="002F5CAC"/>
    <w:rsid w:val="002F62D5"/>
    <w:rsid w:val="002F62D6"/>
    <w:rsid w:val="002F692F"/>
    <w:rsid w:val="002F69C6"/>
    <w:rsid w:val="002F6BFF"/>
    <w:rsid w:val="002F6D23"/>
    <w:rsid w:val="002F6E64"/>
    <w:rsid w:val="002F6F1B"/>
    <w:rsid w:val="002F754C"/>
    <w:rsid w:val="00300082"/>
    <w:rsid w:val="0030010B"/>
    <w:rsid w:val="003004A6"/>
    <w:rsid w:val="003007EE"/>
    <w:rsid w:val="00300910"/>
    <w:rsid w:val="00300D96"/>
    <w:rsid w:val="003021D9"/>
    <w:rsid w:val="003024A8"/>
    <w:rsid w:val="003028D2"/>
    <w:rsid w:val="00302F53"/>
    <w:rsid w:val="003034F9"/>
    <w:rsid w:val="00303608"/>
    <w:rsid w:val="003041BD"/>
    <w:rsid w:val="0030433E"/>
    <w:rsid w:val="0030487F"/>
    <w:rsid w:val="00304930"/>
    <w:rsid w:val="00305018"/>
    <w:rsid w:val="003052C8"/>
    <w:rsid w:val="0030569B"/>
    <w:rsid w:val="00306025"/>
    <w:rsid w:val="0030673A"/>
    <w:rsid w:val="00306AA4"/>
    <w:rsid w:val="00306DFD"/>
    <w:rsid w:val="00307546"/>
    <w:rsid w:val="00307B31"/>
    <w:rsid w:val="00307E70"/>
    <w:rsid w:val="003103DE"/>
    <w:rsid w:val="00310779"/>
    <w:rsid w:val="00310B47"/>
    <w:rsid w:val="003110A0"/>
    <w:rsid w:val="00311974"/>
    <w:rsid w:val="003119EC"/>
    <w:rsid w:val="00312BB4"/>
    <w:rsid w:val="00313887"/>
    <w:rsid w:val="00313A26"/>
    <w:rsid w:val="003140DA"/>
    <w:rsid w:val="003143EB"/>
    <w:rsid w:val="00314E94"/>
    <w:rsid w:val="0031590E"/>
    <w:rsid w:val="00315931"/>
    <w:rsid w:val="00315BC3"/>
    <w:rsid w:val="00316128"/>
    <w:rsid w:val="00316E19"/>
    <w:rsid w:val="0032018C"/>
    <w:rsid w:val="003204F0"/>
    <w:rsid w:val="00320C0E"/>
    <w:rsid w:val="00320F17"/>
    <w:rsid w:val="0032106E"/>
    <w:rsid w:val="00321629"/>
    <w:rsid w:val="00321C2A"/>
    <w:rsid w:val="00321CA9"/>
    <w:rsid w:val="0032201A"/>
    <w:rsid w:val="00323862"/>
    <w:rsid w:val="0032388A"/>
    <w:rsid w:val="00323B07"/>
    <w:rsid w:val="00324449"/>
    <w:rsid w:val="00324535"/>
    <w:rsid w:val="00324BE0"/>
    <w:rsid w:val="00324CCF"/>
    <w:rsid w:val="00325349"/>
    <w:rsid w:val="00325405"/>
    <w:rsid w:val="003255BE"/>
    <w:rsid w:val="0032576E"/>
    <w:rsid w:val="0032593E"/>
    <w:rsid w:val="00325B70"/>
    <w:rsid w:val="00325BCF"/>
    <w:rsid w:val="00325D65"/>
    <w:rsid w:val="003266A7"/>
    <w:rsid w:val="00326AA2"/>
    <w:rsid w:val="00326E82"/>
    <w:rsid w:val="0032763C"/>
    <w:rsid w:val="00327BE1"/>
    <w:rsid w:val="00327C4E"/>
    <w:rsid w:val="003305C5"/>
    <w:rsid w:val="003313FE"/>
    <w:rsid w:val="00331443"/>
    <w:rsid w:val="00332178"/>
    <w:rsid w:val="00332C23"/>
    <w:rsid w:val="003332D6"/>
    <w:rsid w:val="0033498F"/>
    <w:rsid w:val="00334F5D"/>
    <w:rsid w:val="00335A84"/>
    <w:rsid w:val="003366C7"/>
    <w:rsid w:val="00336730"/>
    <w:rsid w:val="003367C0"/>
    <w:rsid w:val="003377BE"/>
    <w:rsid w:val="0033785E"/>
    <w:rsid w:val="00337B8E"/>
    <w:rsid w:val="00337DA5"/>
    <w:rsid w:val="003402E5"/>
    <w:rsid w:val="003406A5"/>
    <w:rsid w:val="003409EF"/>
    <w:rsid w:val="00341C87"/>
    <w:rsid w:val="00342C00"/>
    <w:rsid w:val="00342CE5"/>
    <w:rsid w:val="00343090"/>
    <w:rsid w:val="0034339A"/>
    <w:rsid w:val="003438E1"/>
    <w:rsid w:val="00343930"/>
    <w:rsid w:val="003441F0"/>
    <w:rsid w:val="003447F9"/>
    <w:rsid w:val="00344F2D"/>
    <w:rsid w:val="00345028"/>
    <w:rsid w:val="003454B5"/>
    <w:rsid w:val="00345A08"/>
    <w:rsid w:val="00345C3A"/>
    <w:rsid w:val="00346554"/>
    <w:rsid w:val="0034663D"/>
    <w:rsid w:val="00347117"/>
    <w:rsid w:val="003473F4"/>
    <w:rsid w:val="00347933"/>
    <w:rsid w:val="00347A18"/>
    <w:rsid w:val="003500F4"/>
    <w:rsid w:val="003501BD"/>
    <w:rsid w:val="00350B2F"/>
    <w:rsid w:val="00350F2A"/>
    <w:rsid w:val="00351201"/>
    <w:rsid w:val="0035134E"/>
    <w:rsid w:val="0035295A"/>
    <w:rsid w:val="003533F5"/>
    <w:rsid w:val="003539F4"/>
    <w:rsid w:val="00354545"/>
    <w:rsid w:val="0035458B"/>
    <w:rsid w:val="00354AB2"/>
    <w:rsid w:val="00354CEC"/>
    <w:rsid w:val="00355102"/>
    <w:rsid w:val="0035541B"/>
    <w:rsid w:val="00355890"/>
    <w:rsid w:val="00355977"/>
    <w:rsid w:val="00355C99"/>
    <w:rsid w:val="00356B00"/>
    <w:rsid w:val="00356E34"/>
    <w:rsid w:val="00356F3B"/>
    <w:rsid w:val="003602C0"/>
    <w:rsid w:val="003602D3"/>
    <w:rsid w:val="00360493"/>
    <w:rsid w:val="003604C3"/>
    <w:rsid w:val="00360EAF"/>
    <w:rsid w:val="00360F87"/>
    <w:rsid w:val="003612DA"/>
    <w:rsid w:val="003613C0"/>
    <w:rsid w:val="0036157F"/>
    <w:rsid w:val="003618B1"/>
    <w:rsid w:val="00361D3F"/>
    <w:rsid w:val="00361D68"/>
    <w:rsid w:val="00363374"/>
    <w:rsid w:val="00363B5F"/>
    <w:rsid w:val="003640A9"/>
    <w:rsid w:val="0036435C"/>
    <w:rsid w:val="003645E1"/>
    <w:rsid w:val="0036477D"/>
    <w:rsid w:val="00364804"/>
    <w:rsid w:val="0036481C"/>
    <w:rsid w:val="0036582E"/>
    <w:rsid w:val="00365B2C"/>
    <w:rsid w:val="00366A0C"/>
    <w:rsid w:val="00367024"/>
    <w:rsid w:val="0037019B"/>
    <w:rsid w:val="0037077B"/>
    <w:rsid w:val="00370F07"/>
    <w:rsid w:val="00371F32"/>
    <w:rsid w:val="003722C8"/>
    <w:rsid w:val="00372E6B"/>
    <w:rsid w:val="00372F4D"/>
    <w:rsid w:val="00374140"/>
    <w:rsid w:val="0037418D"/>
    <w:rsid w:val="00375211"/>
    <w:rsid w:val="00375A85"/>
    <w:rsid w:val="00375D54"/>
    <w:rsid w:val="00375DB5"/>
    <w:rsid w:val="00376A22"/>
    <w:rsid w:val="00376B7B"/>
    <w:rsid w:val="00376E0E"/>
    <w:rsid w:val="0037770F"/>
    <w:rsid w:val="003779C1"/>
    <w:rsid w:val="0038024E"/>
    <w:rsid w:val="00380D15"/>
    <w:rsid w:val="003817FD"/>
    <w:rsid w:val="00381B38"/>
    <w:rsid w:val="00382324"/>
    <w:rsid w:val="003828F2"/>
    <w:rsid w:val="00382C71"/>
    <w:rsid w:val="00382DE7"/>
    <w:rsid w:val="0038338B"/>
    <w:rsid w:val="003848B7"/>
    <w:rsid w:val="00385362"/>
    <w:rsid w:val="0038582D"/>
    <w:rsid w:val="00385AB4"/>
    <w:rsid w:val="00385C32"/>
    <w:rsid w:val="0038618B"/>
    <w:rsid w:val="0038650C"/>
    <w:rsid w:val="00386A97"/>
    <w:rsid w:val="00386C35"/>
    <w:rsid w:val="00386E07"/>
    <w:rsid w:val="003872E2"/>
    <w:rsid w:val="003873B5"/>
    <w:rsid w:val="0039075E"/>
    <w:rsid w:val="0039086E"/>
    <w:rsid w:val="00391324"/>
    <w:rsid w:val="00391590"/>
    <w:rsid w:val="003915B2"/>
    <w:rsid w:val="00392135"/>
    <w:rsid w:val="003929E1"/>
    <w:rsid w:val="00392DC4"/>
    <w:rsid w:val="0039366C"/>
    <w:rsid w:val="00393F1C"/>
    <w:rsid w:val="00393FAC"/>
    <w:rsid w:val="003954D2"/>
    <w:rsid w:val="003956C6"/>
    <w:rsid w:val="0039642C"/>
    <w:rsid w:val="00396759"/>
    <w:rsid w:val="00396F04"/>
    <w:rsid w:val="003A0196"/>
    <w:rsid w:val="003A1E0D"/>
    <w:rsid w:val="003A22BC"/>
    <w:rsid w:val="003A3386"/>
    <w:rsid w:val="003A3504"/>
    <w:rsid w:val="003A3DE6"/>
    <w:rsid w:val="003A4D82"/>
    <w:rsid w:val="003A4FB8"/>
    <w:rsid w:val="003A5F28"/>
    <w:rsid w:val="003A6631"/>
    <w:rsid w:val="003A67B6"/>
    <w:rsid w:val="003A6AB2"/>
    <w:rsid w:val="003A6E09"/>
    <w:rsid w:val="003A71BF"/>
    <w:rsid w:val="003A7209"/>
    <w:rsid w:val="003A75BF"/>
    <w:rsid w:val="003B1862"/>
    <w:rsid w:val="003B1A24"/>
    <w:rsid w:val="003B2AFC"/>
    <w:rsid w:val="003B3338"/>
    <w:rsid w:val="003B3375"/>
    <w:rsid w:val="003B34F9"/>
    <w:rsid w:val="003B38EB"/>
    <w:rsid w:val="003B39E6"/>
    <w:rsid w:val="003B4136"/>
    <w:rsid w:val="003B441D"/>
    <w:rsid w:val="003B4721"/>
    <w:rsid w:val="003B4E47"/>
    <w:rsid w:val="003B506C"/>
    <w:rsid w:val="003B50EF"/>
    <w:rsid w:val="003B58C0"/>
    <w:rsid w:val="003B62C4"/>
    <w:rsid w:val="003B62EA"/>
    <w:rsid w:val="003B6840"/>
    <w:rsid w:val="003B6A98"/>
    <w:rsid w:val="003B6E49"/>
    <w:rsid w:val="003B6E92"/>
    <w:rsid w:val="003B7019"/>
    <w:rsid w:val="003B70DD"/>
    <w:rsid w:val="003B71AF"/>
    <w:rsid w:val="003C0FB8"/>
    <w:rsid w:val="003C1059"/>
    <w:rsid w:val="003C1775"/>
    <w:rsid w:val="003C1F16"/>
    <w:rsid w:val="003C2431"/>
    <w:rsid w:val="003C257E"/>
    <w:rsid w:val="003C32F9"/>
    <w:rsid w:val="003C3544"/>
    <w:rsid w:val="003C392F"/>
    <w:rsid w:val="003C3D3F"/>
    <w:rsid w:val="003C4158"/>
    <w:rsid w:val="003C436E"/>
    <w:rsid w:val="003C4A7E"/>
    <w:rsid w:val="003C5449"/>
    <w:rsid w:val="003C56BE"/>
    <w:rsid w:val="003C5F88"/>
    <w:rsid w:val="003C5FF9"/>
    <w:rsid w:val="003C6143"/>
    <w:rsid w:val="003C6387"/>
    <w:rsid w:val="003C6A24"/>
    <w:rsid w:val="003C714F"/>
    <w:rsid w:val="003C724A"/>
    <w:rsid w:val="003C7CFA"/>
    <w:rsid w:val="003D117E"/>
    <w:rsid w:val="003D16D3"/>
    <w:rsid w:val="003D17E8"/>
    <w:rsid w:val="003D2635"/>
    <w:rsid w:val="003D2F28"/>
    <w:rsid w:val="003D3594"/>
    <w:rsid w:val="003D36A2"/>
    <w:rsid w:val="003D371B"/>
    <w:rsid w:val="003D3E3C"/>
    <w:rsid w:val="003D48E7"/>
    <w:rsid w:val="003D59B8"/>
    <w:rsid w:val="003D5DB6"/>
    <w:rsid w:val="003D608F"/>
    <w:rsid w:val="003D6BF7"/>
    <w:rsid w:val="003D78FB"/>
    <w:rsid w:val="003D7E95"/>
    <w:rsid w:val="003E0420"/>
    <w:rsid w:val="003E046B"/>
    <w:rsid w:val="003E092C"/>
    <w:rsid w:val="003E0EAD"/>
    <w:rsid w:val="003E1209"/>
    <w:rsid w:val="003E1C94"/>
    <w:rsid w:val="003E1D35"/>
    <w:rsid w:val="003E3131"/>
    <w:rsid w:val="003E3E21"/>
    <w:rsid w:val="003E4EE0"/>
    <w:rsid w:val="003E56FD"/>
    <w:rsid w:val="003E61FC"/>
    <w:rsid w:val="003E68D6"/>
    <w:rsid w:val="003E6A23"/>
    <w:rsid w:val="003E6F73"/>
    <w:rsid w:val="003E7FDD"/>
    <w:rsid w:val="003E7FE6"/>
    <w:rsid w:val="003F0C11"/>
    <w:rsid w:val="003F0DF3"/>
    <w:rsid w:val="003F1125"/>
    <w:rsid w:val="003F161A"/>
    <w:rsid w:val="003F175C"/>
    <w:rsid w:val="003F1DF5"/>
    <w:rsid w:val="003F2E83"/>
    <w:rsid w:val="003F36F9"/>
    <w:rsid w:val="003F38DF"/>
    <w:rsid w:val="003F3953"/>
    <w:rsid w:val="003F3B23"/>
    <w:rsid w:val="003F3C5D"/>
    <w:rsid w:val="003F43E4"/>
    <w:rsid w:val="003F4630"/>
    <w:rsid w:val="003F4741"/>
    <w:rsid w:val="003F49D9"/>
    <w:rsid w:val="003F51C4"/>
    <w:rsid w:val="003F53B0"/>
    <w:rsid w:val="003F5ED9"/>
    <w:rsid w:val="003F70EB"/>
    <w:rsid w:val="003F74C8"/>
    <w:rsid w:val="003F7506"/>
    <w:rsid w:val="003F7795"/>
    <w:rsid w:val="003F7D6C"/>
    <w:rsid w:val="00400626"/>
    <w:rsid w:val="00401B60"/>
    <w:rsid w:val="00401F8D"/>
    <w:rsid w:val="004024EC"/>
    <w:rsid w:val="00402C05"/>
    <w:rsid w:val="00403B24"/>
    <w:rsid w:val="0040467C"/>
    <w:rsid w:val="004052FB"/>
    <w:rsid w:val="00405D29"/>
    <w:rsid w:val="00405E0F"/>
    <w:rsid w:val="004065F9"/>
    <w:rsid w:val="00406E46"/>
    <w:rsid w:val="00406FC2"/>
    <w:rsid w:val="00407334"/>
    <w:rsid w:val="00407455"/>
    <w:rsid w:val="004076E0"/>
    <w:rsid w:val="0040790C"/>
    <w:rsid w:val="00407C3F"/>
    <w:rsid w:val="00407CEE"/>
    <w:rsid w:val="00407DE6"/>
    <w:rsid w:val="004108A4"/>
    <w:rsid w:val="004115A3"/>
    <w:rsid w:val="004115CB"/>
    <w:rsid w:val="0041185B"/>
    <w:rsid w:val="00411892"/>
    <w:rsid w:val="00412481"/>
    <w:rsid w:val="00412724"/>
    <w:rsid w:val="00412B18"/>
    <w:rsid w:val="00412C01"/>
    <w:rsid w:val="004131BD"/>
    <w:rsid w:val="00413657"/>
    <w:rsid w:val="004136FE"/>
    <w:rsid w:val="004139B9"/>
    <w:rsid w:val="004143CB"/>
    <w:rsid w:val="00414447"/>
    <w:rsid w:val="004147BD"/>
    <w:rsid w:val="00414ECD"/>
    <w:rsid w:val="004159DF"/>
    <w:rsid w:val="00415CC2"/>
    <w:rsid w:val="0041680B"/>
    <w:rsid w:val="00416A42"/>
    <w:rsid w:val="00416C57"/>
    <w:rsid w:val="00417009"/>
    <w:rsid w:val="0041775C"/>
    <w:rsid w:val="004178EB"/>
    <w:rsid w:val="00420244"/>
    <w:rsid w:val="00420CF2"/>
    <w:rsid w:val="00421360"/>
    <w:rsid w:val="00421663"/>
    <w:rsid w:val="0042176A"/>
    <w:rsid w:val="004219DD"/>
    <w:rsid w:val="00421ED7"/>
    <w:rsid w:val="00422F8F"/>
    <w:rsid w:val="00423562"/>
    <w:rsid w:val="00423D79"/>
    <w:rsid w:val="0042449E"/>
    <w:rsid w:val="004255CA"/>
    <w:rsid w:val="004261CD"/>
    <w:rsid w:val="00426EC9"/>
    <w:rsid w:val="004275EB"/>
    <w:rsid w:val="0042771E"/>
    <w:rsid w:val="00427749"/>
    <w:rsid w:val="00427FB0"/>
    <w:rsid w:val="00430053"/>
    <w:rsid w:val="00430786"/>
    <w:rsid w:val="004307E3"/>
    <w:rsid w:val="00431151"/>
    <w:rsid w:val="00431892"/>
    <w:rsid w:val="004324BE"/>
    <w:rsid w:val="004325A3"/>
    <w:rsid w:val="004326EF"/>
    <w:rsid w:val="0043323C"/>
    <w:rsid w:val="00433BF5"/>
    <w:rsid w:val="00433C83"/>
    <w:rsid w:val="00435BC9"/>
    <w:rsid w:val="00436B9A"/>
    <w:rsid w:val="00436C0E"/>
    <w:rsid w:val="00437656"/>
    <w:rsid w:val="00437A7E"/>
    <w:rsid w:val="00437E9A"/>
    <w:rsid w:val="00440711"/>
    <w:rsid w:val="00440D80"/>
    <w:rsid w:val="004411AE"/>
    <w:rsid w:val="00441B39"/>
    <w:rsid w:val="0044254D"/>
    <w:rsid w:val="0044274C"/>
    <w:rsid w:val="00442A85"/>
    <w:rsid w:val="00442ACE"/>
    <w:rsid w:val="00444416"/>
    <w:rsid w:val="00445B08"/>
    <w:rsid w:val="00445B41"/>
    <w:rsid w:val="0044602E"/>
    <w:rsid w:val="00446537"/>
    <w:rsid w:val="00446770"/>
    <w:rsid w:val="004476FC"/>
    <w:rsid w:val="00450118"/>
    <w:rsid w:val="00450BBF"/>
    <w:rsid w:val="00451A18"/>
    <w:rsid w:val="0045215E"/>
    <w:rsid w:val="00452498"/>
    <w:rsid w:val="0045280F"/>
    <w:rsid w:val="00452888"/>
    <w:rsid w:val="00452C6B"/>
    <w:rsid w:val="00452D6F"/>
    <w:rsid w:val="00452FE8"/>
    <w:rsid w:val="00454064"/>
    <w:rsid w:val="00454EA3"/>
    <w:rsid w:val="00454F7C"/>
    <w:rsid w:val="004555DF"/>
    <w:rsid w:val="004558FB"/>
    <w:rsid w:val="00455C6D"/>
    <w:rsid w:val="004560A5"/>
    <w:rsid w:val="00456360"/>
    <w:rsid w:val="0045659C"/>
    <w:rsid w:val="00456760"/>
    <w:rsid w:val="00456A42"/>
    <w:rsid w:val="00456BE2"/>
    <w:rsid w:val="00456F01"/>
    <w:rsid w:val="00457238"/>
    <w:rsid w:val="00457440"/>
    <w:rsid w:val="004603A3"/>
    <w:rsid w:val="00460672"/>
    <w:rsid w:val="004607E7"/>
    <w:rsid w:val="0046118F"/>
    <w:rsid w:val="00461801"/>
    <w:rsid w:val="00461A06"/>
    <w:rsid w:val="00461C70"/>
    <w:rsid w:val="00462708"/>
    <w:rsid w:val="0046289F"/>
    <w:rsid w:val="004629A9"/>
    <w:rsid w:val="00462D4F"/>
    <w:rsid w:val="0046315C"/>
    <w:rsid w:val="0046335B"/>
    <w:rsid w:val="00463A68"/>
    <w:rsid w:val="00463BF0"/>
    <w:rsid w:val="00463CD0"/>
    <w:rsid w:val="0046443B"/>
    <w:rsid w:val="00464542"/>
    <w:rsid w:val="00465140"/>
    <w:rsid w:val="004653EC"/>
    <w:rsid w:val="0046560E"/>
    <w:rsid w:val="00465A59"/>
    <w:rsid w:val="00465E48"/>
    <w:rsid w:val="00465F74"/>
    <w:rsid w:val="0046616A"/>
    <w:rsid w:val="00466328"/>
    <w:rsid w:val="00467165"/>
    <w:rsid w:val="004671D1"/>
    <w:rsid w:val="0046753F"/>
    <w:rsid w:val="0046755D"/>
    <w:rsid w:val="004678C0"/>
    <w:rsid w:val="0047028D"/>
    <w:rsid w:val="004705B4"/>
    <w:rsid w:val="0047068D"/>
    <w:rsid w:val="00470F4B"/>
    <w:rsid w:val="00471184"/>
    <w:rsid w:val="0047195F"/>
    <w:rsid w:val="004729F5"/>
    <w:rsid w:val="00472F77"/>
    <w:rsid w:val="00473A79"/>
    <w:rsid w:val="004740B9"/>
    <w:rsid w:val="004740F9"/>
    <w:rsid w:val="00474176"/>
    <w:rsid w:val="004741BE"/>
    <w:rsid w:val="004747F2"/>
    <w:rsid w:val="00474ACC"/>
    <w:rsid w:val="00475AF3"/>
    <w:rsid w:val="00475F7B"/>
    <w:rsid w:val="00476734"/>
    <w:rsid w:val="00476AA0"/>
    <w:rsid w:val="00476B52"/>
    <w:rsid w:val="004772B4"/>
    <w:rsid w:val="004773C2"/>
    <w:rsid w:val="0048026A"/>
    <w:rsid w:val="004803B4"/>
    <w:rsid w:val="0048167A"/>
    <w:rsid w:val="00481A23"/>
    <w:rsid w:val="00481EC3"/>
    <w:rsid w:val="0048228E"/>
    <w:rsid w:val="00482D28"/>
    <w:rsid w:val="00483231"/>
    <w:rsid w:val="00483793"/>
    <w:rsid w:val="00483A7F"/>
    <w:rsid w:val="00483CD7"/>
    <w:rsid w:val="00483DEC"/>
    <w:rsid w:val="00484593"/>
    <w:rsid w:val="00484D42"/>
    <w:rsid w:val="00484E7A"/>
    <w:rsid w:val="00484F89"/>
    <w:rsid w:val="00485F90"/>
    <w:rsid w:val="00485FC2"/>
    <w:rsid w:val="00486153"/>
    <w:rsid w:val="00486454"/>
    <w:rsid w:val="00486868"/>
    <w:rsid w:val="0049008C"/>
    <w:rsid w:val="00490290"/>
    <w:rsid w:val="004903CD"/>
    <w:rsid w:val="00490673"/>
    <w:rsid w:val="004906BA"/>
    <w:rsid w:val="004906CF"/>
    <w:rsid w:val="004909EB"/>
    <w:rsid w:val="00490B1E"/>
    <w:rsid w:val="00490CE6"/>
    <w:rsid w:val="0049157A"/>
    <w:rsid w:val="0049163B"/>
    <w:rsid w:val="00491891"/>
    <w:rsid w:val="00491F5B"/>
    <w:rsid w:val="00492C25"/>
    <w:rsid w:val="0049305F"/>
    <w:rsid w:val="00493302"/>
    <w:rsid w:val="0049334E"/>
    <w:rsid w:val="004938D3"/>
    <w:rsid w:val="00493DC0"/>
    <w:rsid w:val="00494057"/>
    <w:rsid w:val="00494275"/>
    <w:rsid w:val="00494277"/>
    <w:rsid w:val="00495189"/>
    <w:rsid w:val="00495E7E"/>
    <w:rsid w:val="00495F4E"/>
    <w:rsid w:val="00496266"/>
    <w:rsid w:val="00496EED"/>
    <w:rsid w:val="004975E8"/>
    <w:rsid w:val="0049775E"/>
    <w:rsid w:val="004979BD"/>
    <w:rsid w:val="00497A46"/>
    <w:rsid w:val="00497CBC"/>
    <w:rsid w:val="004A0821"/>
    <w:rsid w:val="004A1FEF"/>
    <w:rsid w:val="004A1FFC"/>
    <w:rsid w:val="004A27A1"/>
    <w:rsid w:val="004A2CC9"/>
    <w:rsid w:val="004A32F0"/>
    <w:rsid w:val="004A3347"/>
    <w:rsid w:val="004A3647"/>
    <w:rsid w:val="004A36E0"/>
    <w:rsid w:val="004A3B47"/>
    <w:rsid w:val="004A3BC8"/>
    <w:rsid w:val="004A4263"/>
    <w:rsid w:val="004A46D0"/>
    <w:rsid w:val="004A4B84"/>
    <w:rsid w:val="004A4C1E"/>
    <w:rsid w:val="004A4CBC"/>
    <w:rsid w:val="004A5719"/>
    <w:rsid w:val="004A59E6"/>
    <w:rsid w:val="004A6227"/>
    <w:rsid w:val="004A6873"/>
    <w:rsid w:val="004A6FD9"/>
    <w:rsid w:val="004A7333"/>
    <w:rsid w:val="004A7B73"/>
    <w:rsid w:val="004A7D5F"/>
    <w:rsid w:val="004A7FBE"/>
    <w:rsid w:val="004B0459"/>
    <w:rsid w:val="004B0D3B"/>
    <w:rsid w:val="004B0E0C"/>
    <w:rsid w:val="004B0F85"/>
    <w:rsid w:val="004B2161"/>
    <w:rsid w:val="004B2655"/>
    <w:rsid w:val="004B3490"/>
    <w:rsid w:val="004B35A4"/>
    <w:rsid w:val="004B3642"/>
    <w:rsid w:val="004B422A"/>
    <w:rsid w:val="004B42EF"/>
    <w:rsid w:val="004B465F"/>
    <w:rsid w:val="004B46BF"/>
    <w:rsid w:val="004B4C91"/>
    <w:rsid w:val="004B4E0A"/>
    <w:rsid w:val="004B5362"/>
    <w:rsid w:val="004B58D0"/>
    <w:rsid w:val="004B68E1"/>
    <w:rsid w:val="004B6F8C"/>
    <w:rsid w:val="004C015A"/>
    <w:rsid w:val="004C05AE"/>
    <w:rsid w:val="004C08DF"/>
    <w:rsid w:val="004C0948"/>
    <w:rsid w:val="004C09C3"/>
    <w:rsid w:val="004C0BA2"/>
    <w:rsid w:val="004C0D1E"/>
    <w:rsid w:val="004C1949"/>
    <w:rsid w:val="004C1CA2"/>
    <w:rsid w:val="004C1D7E"/>
    <w:rsid w:val="004C21CB"/>
    <w:rsid w:val="004C251E"/>
    <w:rsid w:val="004C3525"/>
    <w:rsid w:val="004C354C"/>
    <w:rsid w:val="004C37D7"/>
    <w:rsid w:val="004C38A8"/>
    <w:rsid w:val="004C46F2"/>
    <w:rsid w:val="004C4CBB"/>
    <w:rsid w:val="004C5958"/>
    <w:rsid w:val="004C5A9A"/>
    <w:rsid w:val="004C62BF"/>
    <w:rsid w:val="004C71E4"/>
    <w:rsid w:val="004C7C19"/>
    <w:rsid w:val="004C7DB9"/>
    <w:rsid w:val="004D026C"/>
    <w:rsid w:val="004D051C"/>
    <w:rsid w:val="004D05AC"/>
    <w:rsid w:val="004D0CCC"/>
    <w:rsid w:val="004D0F66"/>
    <w:rsid w:val="004D0F9F"/>
    <w:rsid w:val="004D198E"/>
    <w:rsid w:val="004D2144"/>
    <w:rsid w:val="004D2763"/>
    <w:rsid w:val="004D360A"/>
    <w:rsid w:val="004D37C7"/>
    <w:rsid w:val="004D3902"/>
    <w:rsid w:val="004D398C"/>
    <w:rsid w:val="004D44AA"/>
    <w:rsid w:val="004D45E9"/>
    <w:rsid w:val="004D4B2A"/>
    <w:rsid w:val="004D5F97"/>
    <w:rsid w:val="004D608E"/>
    <w:rsid w:val="004D6A36"/>
    <w:rsid w:val="004D7543"/>
    <w:rsid w:val="004E13B2"/>
    <w:rsid w:val="004E15C9"/>
    <w:rsid w:val="004E1693"/>
    <w:rsid w:val="004E1D9B"/>
    <w:rsid w:val="004E1F1D"/>
    <w:rsid w:val="004E23EC"/>
    <w:rsid w:val="004E2867"/>
    <w:rsid w:val="004E3300"/>
    <w:rsid w:val="004E388F"/>
    <w:rsid w:val="004E40D0"/>
    <w:rsid w:val="004E4BCF"/>
    <w:rsid w:val="004E61E4"/>
    <w:rsid w:val="004E67F8"/>
    <w:rsid w:val="004E6CA8"/>
    <w:rsid w:val="004E7F8F"/>
    <w:rsid w:val="004F0238"/>
    <w:rsid w:val="004F035D"/>
    <w:rsid w:val="004F059B"/>
    <w:rsid w:val="004F0DFF"/>
    <w:rsid w:val="004F159D"/>
    <w:rsid w:val="004F18A3"/>
    <w:rsid w:val="004F1A5D"/>
    <w:rsid w:val="004F1C77"/>
    <w:rsid w:val="004F287A"/>
    <w:rsid w:val="004F2D8F"/>
    <w:rsid w:val="004F3285"/>
    <w:rsid w:val="004F34BD"/>
    <w:rsid w:val="004F43E3"/>
    <w:rsid w:val="004F453C"/>
    <w:rsid w:val="004F53BB"/>
    <w:rsid w:val="004F5B3E"/>
    <w:rsid w:val="004F5D19"/>
    <w:rsid w:val="004F606F"/>
    <w:rsid w:val="004F62B0"/>
    <w:rsid w:val="004F68C2"/>
    <w:rsid w:val="004F7B20"/>
    <w:rsid w:val="005001C2"/>
    <w:rsid w:val="00500486"/>
    <w:rsid w:val="005008B8"/>
    <w:rsid w:val="0050090A"/>
    <w:rsid w:val="00500EED"/>
    <w:rsid w:val="00500FAC"/>
    <w:rsid w:val="005012F7"/>
    <w:rsid w:val="00501450"/>
    <w:rsid w:val="005016DA"/>
    <w:rsid w:val="00501AAB"/>
    <w:rsid w:val="00501CB2"/>
    <w:rsid w:val="00501F09"/>
    <w:rsid w:val="00502E85"/>
    <w:rsid w:val="0050314B"/>
    <w:rsid w:val="00503A7F"/>
    <w:rsid w:val="00503C33"/>
    <w:rsid w:val="00503C3F"/>
    <w:rsid w:val="00503FE2"/>
    <w:rsid w:val="00504CBE"/>
    <w:rsid w:val="00505088"/>
    <w:rsid w:val="0050517A"/>
    <w:rsid w:val="0050547A"/>
    <w:rsid w:val="00505507"/>
    <w:rsid w:val="0050583A"/>
    <w:rsid w:val="00505C8A"/>
    <w:rsid w:val="00505CC1"/>
    <w:rsid w:val="00506328"/>
    <w:rsid w:val="00507241"/>
    <w:rsid w:val="00507838"/>
    <w:rsid w:val="00507894"/>
    <w:rsid w:val="00510268"/>
    <w:rsid w:val="00510394"/>
    <w:rsid w:val="00510980"/>
    <w:rsid w:val="00510E9A"/>
    <w:rsid w:val="00511363"/>
    <w:rsid w:val="005118A8"/>
    <w:rsid w:val="00511CEE"/>
    <w:rsid w:val="00511DD4"/>
    <w:rsid w:val="00511EC1"/>
    <w:rsid w:val="005121B4"/>
    <w:rsid w:val="005125C0"/>
    <w:rsid w:val="00512AE6"/>
    <w:rsid w:val="00512E4A"/>
    <w:rsid w:val="005136D4"/>
    <w:rsid w:val="00513AF4"/>
    <w:rsid w:val="0051449D"/>
    <w:rsid w:val="005147BB"/>
    <w:rsid w:val="0051501F"/>
    <w:rsid w:val="005151B1"/>
    <w:rsid w:val="0051535D"/>
    <w:rsid w:val="00515B03"/>
    <w:rsid w:val="00515D6C"/>
    <w:rsid w:val="00516146"/>
    <w:rsid w:val="00516371"/>
    <w:rsid w:val="00516E56"/>
    <w:rsid w:val="00517969"/>
    <w:rsid w:val="00517C02"/>
    <w:rsid w:val="005204B8"/>
    <w:rsid w:val="00520601"/>
    <w:rsid w:val="00520668"/>
    <w:rsid w:val="005218EB"/>
    <w:rsid w:val="00521E0E"/>
    <w:rsid w:val="00522C98"/>
    <w:rsid w:val="00524BE5"/>
    <w:rsid w:val="00524BEB"/>
    <w:rsid w:val="005255D1"/>
    <w:rsid w:val="0052592E"/>
    <w:rsid w:val="005260F5"/>
    <w:rsid w:val="00526E2E"/>
    <w:rsid w:val="00526E4C"/>
    <w:rsid w:val="00527BFB"/>
    <w:rsid w:val="00527D16"/>
    <w:rsid w:val="005301D1"/>
    <w:rsid w:val="005302A2"/>
    <w:rsid w:val="005303E4"/>
    <w:rsid w:val="005309CD"/>
    <w:rsid w:val="00531171"/>
    <w:rsid w:val="00531FA5"/>
    <w:rsid w:val="00532386"/>
    <w:rsid w:val="00532468"/>
    <w:rsid w:val="0053355C"/>
    <w:rsid w:val="0053395A"/>
    <w:rsid w:val="005341C4"/>
    <w:rsid w:val="00534B95"/>
    <w:rsid w:val="00535702"/>
    <w:rsid w:val="00535A0A"/>
    <w:rsid w:val="00535A33"/>
    <w:rsid w:val="00536149"/>
    <w:rsid w:val="0053680B"/>
    <w:rsid w:val="00536BBB"/>
    <w:rsid w:val="00536E6B"/>
    <w:rsid w:val="0053706C"/>
    <w:rsid w:val="00537222"/>
    <w:rsid w:val="005374BE"/>
    <w:rsid w:val="005379D0"/>
    <w:rsid w:val="005400BD"/>
    <w:rsid w:val="005401F6"/>
    <w:rsid w:val="00540510"/>
    <w:rsid w:val="005405A9"/>
    <w:rsid w:val="00540B07"/>
    <w:rsid w:val="00540EC1"/>
    <w:rsid w:val="00541CA2"/>
    <w:rsid w:val="00542BB4"/>
    <w:rsid w:val="00542EAC"/>
    <w:rsid w:val="00542FDD"/>
    <w:rsid w:val="0054356F"/>
    <w:rsid w:val="005437CE"/>
    <w:rsid w:val="0054428C"/>
    <w:rsid w:val="005450D5"/>
    <w:rsid w:val="00545598"/>
    <w:rsid w:val="00545F68"/>
    <w:rsid w:val="0054609B"/>
    <w:rsid w:val="00546E71"/>
    <w:rsid w:val="00546EAF"/>
    <w:rsid w:val="005474FF"/>
    <w:rsid w:val="00547A26"/>
    <w:rsid w:val="00547B27"/>
    <w:rsid w:val="0055056F"/>
    <w:rsid w:val="005508C9"/>
    <w:rsid w:val="00550900"/>
    <w:rsid w:val="005519CF"/>
    <w:rsid w:val="00551FD6"/>
    <w:rsid w:val="005525E3"/>
    <w:rsid w:val="00552C5E"/>
    <w:rsid w:val="00553126"/>
    <w:rsid w:val="0055312A"/>
    <w:rsid w:val="0055372E"/>
    <w:rsid w:val="005537B4"/>
    <w:rsid w:val="00553D08"/>
    <w:rsid w:val="00553DE3"/>
    <w:rsid w:val="00553F4E"/>
    <w:rsid w:val="0055405B"/>
    <w:rsid w:val="00554559"/>
    <w:rsid w:val="00554802"/>
    <w:rsid w:val="0055480A"/>
    <w:rsid w:val="00554988"/>
    <w:rsid w:val="00554A99"/>
    <w:rsid w:val="00554D27"/>
    <w:rsid w:val="00555331"/>
    <w:rsid w:val="0055537F"/>
    <w:rsid w:val="00555630"/>
    <w:rsid w:val="005556E4"/>
    <w:rsid w:val="00555D04"/>
    <w:rsid w:val="00556635"/>
    <w:rsid w:val="00556E81"/>
    <w:rsid w:val="0055737D"/>
    <w:rsid w:val="00557B1B"/>
    <w:rsid w:val="0056219A"/>
    <w:rsid w:val="00562461"/>
    <w:rsid w:val="0056259F"/>
    <w:rsid w:val="00562A60"/>
    <w:rsid w:val="005637AD"/>
    <w:rsid w:val="00564331"/>
    <w:rsid w:val="005652DC"/>
    <w:rsid w:val="005656AC"/>
    <w:rsid w:val="00565F5A"/>
    <w:rsid w:val="00566370"/>
    <w:rsid w:val="0056661C"/>
    <w:rsid w:val="005668E3"/>
    <w:rsid w:val="00566B48"/>
    <w:rsid w:val="0057018C"/>
    <w:rsid w:val="005701FE"/>
    <w:rsid w:val="005708DB"/>
    <w:rsid w:val="00571632"/>
    <w:rsid w:val="0057184E"/>
    <w:rsid w:val="00572AB8"/>
    <w:rsid w:val="005732F0"/>
    <w:rsid w:val="005735D1"/>
    <w:rsid w:val="00573733"/>
    <w:rsid w:val="005740EB"/>
    <w:rsid w:val="00575526"/>
    <w:rsid w:val="00575A58"/>
    <w:rsid w:val="00575A66"/>
    <w:rsid w:val="005761E8"/>
    <w:rsid w:val="00576668"/>
    <w:rsid w:val="00576D2B"/>
    <w:rsid w:val="005802F1"/>
    <w:rsid w:val="005809FD"/>
    <w:rsid w:val="0058102B"/>
    <w:rsid w:val="00581FD2"/>
    <w:rsid w:val="00582682"/>
    <w:rsid w:val="0058293B"/>
    <w:rsid w:val="00583739"/>
    <w:rsid w:val="005839AC"/>
    <w:rsid w:val="00584156"/>
    <w:rsid w:val="00584C4A"/>
    <w:rsid w:val="00585447"/>
    <w:rsid w:val="00585514"/>
    <w:rsid w:val="005865DA"/>
    <w:rsid w:val="00586D22"/>
    <w:rsid w:val="00587259"/>
    <w:rsid w:val="0058734C"/>
    <w:rsid w:val="00587635"/>
    <w:rsid w:val="0058787E"/>
    <w:rsid w:val="00587DA1"/>
    <w:rsid w:val="00587FF4"/>
    <w:rsid w:val="00590115"/>
    <w:rsid w:val="00590BE1"/>
    <w:rsid w:val="0059161F"/>
    <w:rsid w:val="00591A81"/>
    <w:rsid w:val="00591D43"/>
    <w:rsid w:val="00591F4F"/>
    <w:rsid w:val="0059203A"/>
    <w:rsid w:val="00592766"/>
    <w:rsid w:val="00592A65"/>
    <w:rsid w:val="00593521"/>
    <w:rsid w:val="0059465B"/>
    <w:rsid w:val="00595B9F"/>
    <w:rsid w:val="0059625B"/>
    <w:rsid w:val="005963DD"/>
    <w:rsid w:val="00596A32"/>
    <w:rsid w:val="00596B4E"/>
    <w:rsid w:val="0059702E"/>
    <w:rsid w:val="00597AF4"/>
    <w:rsid w:val="00597CAA"/>
    <w:rsid w:val="005A0095"/>
    <w:rsid w:val="005A1701"/>
    <w:rsid w:val="005A19D0"/>
    <w:rsid w:val="005A21B8"/>
    <w:rsid w:val="005A22C3"/>
    <w:rsid w:val="005A2416"/>
    <w:rsid w:val="005A29CB"/>
    <w:rsid w:val="005A2B8A"/>
    <w:rsid w:val="005A2E8A"/>
    <w:rsid w:val="005A3380"/>
    <w:rsid w:val="005A44C5"/>
    <w:rsid w:val="005A533E"/>
    <w:rsid w:val="005A5413"/>
    <w:rsid w:val="005A5436"/>
    <w:rsid w:val="005A61EC"/>
    <w:rsid w:val="005A6869"/>
    <w:rsid w:val="005A7379"/>
    <w:rsid w:val="005A7496"/>
    <w:rsid w:val="005A7DF3"/>
    <w:rsid w:val="005A7FBD"/>
    <w:rsid w:val="005B07E5"/>
    <w:rsid w:val="005B08F8"/>
    <w:rsid w:val="005B0B1A"/>
    <w:rsid w:val="005B119F"/>
    <w:rsid w:val="005B1F8E"/>
    <w:rsid w:val="005B23FA"/>
    <w:rsid w:val="005B265A"/>
    <w:rsid w:val="005B267C"/>
    <w:rsid w:val="005B2AB3"/>
    <w:rsid w:val="005B2D37"/>
    <w:rsid w:val="005B2F79"/>
    <w:rsid w:val="005B3351"/>
    <w:rsid w:val="005B4780"/>
    <w:rsid w:val="005B4A63"/>
    <w:rsid w:val="005B52DB"/>
    <w:rsid w:val="005B64D7"/>
    <w:rsid w:val="005B7501"/>
    <w:rsid w:val="005C0DDE"/>
    <w:rsid w:val="005C1444"/>
    <w:rsid w:val="005C1CFF"/>
    <w:rsid w:val="005C21E3"/>
    <w:rsid w:val="005C26D8"/>
    <w:rsid w:val="005C2DCD"/>
    <w:rsid w:val="005C3A2E"/>
    <w:rsid w:val="005C4965"/>
    <w:rsid w:val="005C4A2C"/>
    <w:rsid w:val="005C4ECE"/>
    <w:rsid w:val="005C4FEC"/>
    <w:rsid w:val="005C5713"/>
    <w:rsid w:val="005C5A96"/>
    <w:rsid w:val="005C5B98"/>
    <w:rsid w:val="005C5CD8"/>
    <w:rsid w:val="005C5EFD"/>
    <w:rsid w:val="005C6023"/>
    <w:rsid w:val="005C733C"/>
    <w:rsid w:val="005D0690"/>
    <w:rsid w:val="005D0980"/>
    <w:rsid w:val="005D0A98"/>
    <w:rsid w:val="005D0B89"/>
    <w:rsid w:val="005D1130"/>
    <w:rsid w:val="005D1378"/>
    <w:rsid w:val="005D1889"/>
    <w:rsid w:val="005D1F4F"/>
    <w:rsid w:val="005D2027"/>
    <w:rsid w:val="005D2F25"/>
    <w:rsid w:val="005D3140"/>
    <w:rsid w:val="005D332C"/>
    <w:rsid w:val="005D4098"/>
    <w:rsid w:val="005D41A9"/>
    <w:rsid w:val="005D4D23"/>
    <w:rsid w:val="005D50A3"/>
    <w:rsid w:val="005D5178"/>
    <w:rsid w:val="005D5B48"/>
    <w:rsid w:val="005D6618"/>
    <w:rsid w:val="005D6C59"/>
    <w:rsid w:val="005D6C98"/>
    <w:rsid w:val="005D6EC9"/>
    <w:rsid w:val="005D75C7"/>
    <w:rsid w:val="005E03E2"/>
    <w:rsid w:val="005E06ED"/>
    <w:rsid w:val="005E08B2"/>
    <w:rsid w:val="005E139D"/>
    <w:rsid w:val="005E1577"/>
    <w:rsid w:val="005E207E"/>
    <w:rsid w:val="005E2343"/>
    <w:rsid w:val="005E26A4"/>
    <w:rsid w:val="005E29E3"/>
    <w:rsid w:val="005E2D55"/>
    <w:rsid w:val="005E38CF"/>
    <w:rsid w:val="005E3EDC"/>
    <w:rsid w:val="005E3F56"/>
    <w:rsid w:val="005E3F73"/>
    <w:rsid w:val="005E44DD"/>
    <w:rsid w:val="005E4711"/>
    <w:rsid w:val="005E4788"/>
    <w:rsid w:val="005E483F"/>
    <w:rsid w:val="005E4C84"/>
    <w:rsid w:val="005E4E4B"/>
    <w:rsid w:val="005E4F8B"/>
    <w:rsid w:val="005E52A6"/>
    <w:rsid w:val="005E6579"/>
    <w:rsid w:val="005E6B6F"/>
    <w:rsid w:val="005E6E4A"/>
    <w:rsid w:val="005E6F27"/>
    <w:rsid w:val="005E7421"/>
    <w:rsid w:val="005E74FB"/>
    <w:rsid w:val="005E7B90"/>
    <w:rsid w:val="005E7ECE"/>
    <w:rsid w:val="005F040E"/>
    <w:rsid w:val="005F0E6A"/>
    <w:rsid w:val="005F1119"/>
    <w:rsid w:val="005F1676"/>
    <w:rsid w:val="005F1C92"/>
    <w:rsid w:val="005F2894"/>
    <w:rsid w:val="005F2C73"/>
    <w:rsid w:val="005F2F67"/>
    <w:rsid w:val="005F37EE"/>
    <w:rsid w:val="005F3BBE"/>
    <w:rsid w:val="005F4289"/>
    <w:rsid w:val="005F4443"/>
    <w:rsid w:val="005F48B5"/>
    <w:rsid w:val="005F4CBE"/>
    <w:rsid w:val="005F5CE2"/>
    <w:rsid w:val="005F6164"/>
    <w:rsid w:val="005F6297"/>
    <w:rsid w:val="005F6BEF"/>
    <w:rsid w:val="005F7148"/>
    <w:rsid w:val="005F729A"/>
    <w:rsid w:val="005F7A73"/>
    <w:rsid w:val="006002D4"/>
    <w:rsid w:val="006004A4"/>
    <w:rsid w:val="006007EC"/>
    <w:rsid w:val="006009D8"/>
    <w:rsid w:val="006011A3"/>
    <w:rsid w:val="006015EE"/>
    <w:rsid w:val="00601A07"/>
    <w:rsid w:val="00602DDB"/>
    <w:rsid w:val="006031D0"/>
    <w:rsid w:val="0060369A"/>
    <w:rsid w:val="00603DE8"/>
    <w:rsid w:val="00603DEC"/>
    <w:rsid w:val="00604C40"/>
    <w:rsid w:val="00604DED"/>
    <w:rsid w:val="00604F5E"/>
    <w:rsid w:val="006056A0"/>
    <w:rsid w:val="00605863"/>
    <w:rsid w:val="00605C62"/>
    <w:rsid w:val="00606832"/>
    <w:rsid w:val="00606D4F"/>
    <w:rsid w:val="00606EB8"/>
    <w:rsid w:val="00607121"/>
    <w:rsid w:val="006077AE"/>
    <w:rsid w:val="00607863"/>
    <w:rsid w:val="00607BC5"/>
    <w:rsid w:val="00610355"/>
    <w:rsid w:val="00610D73"/>
    <w:rsid w:val="00611323"/>
    <w:rsid w:val="00611E1E"/>
    <w:rsid w:val="0061217B"/>
    <w:rsid w:val="00612289"/>
    <w:rsid w:val="00612586"/>
    <w:rsid w:val="00612A9A"/>
    <w:rsid w:val="00612DC4"/>
    <w:rsid w:val="00612E7E"/>
    <w:rsid w:val="006139E2"/>
    <w:rsid w:val="00613ECF"/>
    <w:rsid w:val="006140AB"/>
    <w:rsid w:val="00614999"/>
    <w:rsid w:val="00614DE0"/>
    <w:rsid w:val="006154CB"/>
    <w:rsid w:val="00615B89"/>
    <w:rsid w:val="00615E0D"/>
    <w:rsid w:val="00616723"/>
    <w:rsid w:val="0061703D"/>
    <w:rsid w:val="00621453"/>
    <w:rsid w:val="00621AEE"/>
    <w:rsid w:val="00621CB4"/>
    <w:rsid w:val="0062224C"/>
    <w:rsid w:val="006227BD"/>
    <w:rsid w:val="00622F0D"/>
    <w:rsid w:val="00623140"/>
    <w:rsid w:val="006235B8"/>
    <w:rsid w:val="00623B39"/>
    <w:rsid w:val="00623C0A"/>
    <w:rsid w:val="0062410B"/>
    <w:rsid w:val="006242AC"/>
    <w:rsid w:val="00624392"/>
    <w:rsid w:val="00624C32"/>
    <w:rsid w:val="00624CC1"/>
    <w:rsid w:val="00624EF0"/>
    <w:rsid w:val="00624F4B"/>
    <w:rsid w:val="006256A9"/>
    <w:rsid w:val="00625814"/>
    <w:rsid w:val="00625C06"/>
    <w:rsid w:val="00625C62"/>
    <w:rsid w:val="006260D4"/>
    <w:rsid w:val="00627BEB"/>
    <w:rsid w:val="00630A58"/>
    <w:rsid w:val="006314FE"/>
    <w:rsid w:val="00631791"/>
    <w:rsid w:val="00631935"/>
    <w:rsid w:val="006319C7"/>
    <w:rsid w:val="00632A75"/>
    <w:rsid w:val="00633C27"/>
    <w:rsid w:val="006344D8"/>
    <w:rsid w:val="00634D39"/>
    <w:rsid w:val="00635BE2"/>
    <w:rsid w:val="0063609E"/>
    <w:rsid w:val="006367F4"/>
    <w:rsid w:val="00636DE8"/>
    <w:rsid w:val="00637ED6"/>
    <w:rsid w:val="00640AEE"/>
    <w:rsid w:val="00641895"/>
    <w:rsid w:val="00641E95"/>
    <w:rsid w:val="00641EC2"/>
    <w:rsid w:val="00642600"/>
    <w:rsid w:val="0064277A"/>
    <w:rsid w:val="00642B89"/>
    <w:rsid w:val="006430BB"/>
    <w:rsid w:val="0064337D"/>
    <w:rsid w:val="006434F6"/>
    <w:rsid w:val="006436C7"/>
    <w:rsid w:val="0064492C"/>
    <w:rsid w:val="00645170"/>
    <w:rsid w:val="0064534E"/>
    <w:rsid w:val="00645508"/>
    <w:rsid w:val="00646222"/>
    <w:rsid w:val="006468C9"/>
    <w:rsid w:val="0064766B"/>
    <w:rsid w:val="00650080"/>
    <w:rsid w:val="00650C72"/>
    <w:rsid w:val="006510CF"/>
    <w:rsid w:val="0065111B"/>
    <w:rsid w:val="006514F9"/>
    <w:rsid w:val="00651C0A"/>
    <w:rsid w:val="006526C6"/>
    <w:rsid w:val="00652E71"/>
    <w:rsid w:val="00652E9A"/>
    <w:rsid w:val="006533FE"/>
    <w:rsid w:val="0065439C"/>
    <w:rsid w:val="00654670"/>
    <w:rsid w:val="00654B1A"/>
    <w:rsid w:val="00654E57"/>
    <w:rsid w:val="00655861"/>
    <w:rsid w:val="00655CBA"/>
    <w:rsid w:val="00656678"/>
    <w:rsid w:val="00656826"/>
    <w:rsid w:val="00656A39"/>
    <w:rsid w:val="006571F3"/>
    <w:rsid w:val="00657644"/>
    <w:rsid w:val="00657666"/>
    <w:rsid w:val="00657CAC"/>
    <w:rsid w:val="00657CBE"/>
    <w:rsid w:val="00660278"/>
    <w:rsid w:val="00660F70"/>
    <w:rsid w:val="006616C5"/>
    <w:rsid w:val="006629D8"/>
    <w:rsid w:val="0066383C"/>
    <w:rsid w:val="006644C9"/>
    <w:rsid w:val="0066487B"/>
    <w:rsid w:val="00664DC6"/>
    <w:rsid w:val="0066598D"/>
    <w:rsid w:val="00665D41"/>
    <w:rsid w:val="00665F35"/>
    <w:rsid w:val="006660BB"/>
    <w:rsid w:val="00666AB1"/>
    <w:rsid w:val="00667288"/>
    <w:rsid w:val="006709CE"/>
    <w:rsid w:val="0067153A"/>
    <w:rsid w:val="00671E09"/>
    <w:rsid w:val="00672355"/>
    <w:rsid w:val="006724A7"/>
    <w:rsid w:val="00672AA7"/>
    <w:rsid w:val="00672CCB"/>
    <w:rsid w:val="0067392B"/>
    <w:rsid w:val="00673C91"/>
    <w:rsid w:val="00673E44"/>
    <w:rsid w:val="00673E9C"/>
    <w:rsid w:val="006749B2"/>
    <w:rsid w:val="00674BE5"/>
    <w:rsid w:val="0067564E"/>
    <w:rsid w:val="00675870"/>
    <w:rsid w:val="00675B3B"/>
    <w:rsid w:val="0067603F"/>
    <w:rsid w:val="0067632A"/>
    <w:rsid w:val="0067649A"/>
    <w:rsid w:val="006770A0"/>
    <w:rsid w:val="00677557"/>
    <w:rsid w:val="00677668"/>
    <w:rsid w:val="00677A22"/>
    <w:rsid w:val="0067D883"/>
    <w:rsid w:val="00680105"/>
    <w:rsid w:val="00680EED"/>
    <w:rsid w:val="00680F17"/>
    <w:rsid w:val="006821F4"/>
    <w:rsid w:val="00682254"/>
    <w:rsid w:val="00682C85"/>
    <w:rsid w:val="006830FA"/>
    <w:rsid w:val="0068343E"/>
    <w:rsid w:val="00683517"/>
    <w:rsid w:val="00683D99"/>
    <w:rsid w:val="00683E18"/>
    <w:rsid w:val="006844A9"/>
    <w:rsid w:val="006849AD"/>
    <w:rsid w:val="00685357"/>
    <w:rsid w:val="00685512"/>
    <w:rsid w:val="00685B5E"/>
    <w:rsid w:val="006860E3"/>
    <w:rsid w:val="006865B3"/>
    <w:rsid w:val="0068674E"/>
    <w:rsid w:val="00686C7D"/>
    <w:rsid w:val="006873A0"/>
    <w:rsid w:val="006875ED"/>
    <w:rsid w:val="00687B9C"/>
    <w:rsid w:val="00687BD9"/>
    <w:rsid w:val="0069013E"/>
    <w:rsid w:val="0069117E"/>
    <w:rsid w:val="006917B3"/>
    <w:rsid w:val="006919A2"/>
    <w:rsid w:val="0069276D"/>
    <w:rsid w:val="00692BA6"/>
    <w:rsid w:val="00692C01"/>
    <w:rsid w:val="006935B1"/>
    <w:rsid w:val="00694377"/>
    <w:rsid w:val="00694466"/>
    <w:rsid w:val="00694D01"/>
    <w:rsid w:val="006950ED"/>
    <w:rsid w:val="00695520"/>
    <w:rsid w:val="00695A96"/>
    <w:rsid w:val="00695BA5"/>
    <w:rsid w:val="00697473"/>
    <w:rsid w:val="0069785F"/>
    <w:rsid w:val="00697B87"/>
    <w:rsid w:val="00697C00"/>
    <w:rsid w:val="006A03A5"/>
    <w:rsid w:val="006A0DAF"/>
    <w:rsid w:val="006A12BB"/>
    <w:rsid w:val="006A1B15"/>
    <w:rsid w:val="006A2A7D"/>
    <w:rsid w:val="006A37AA"/>
    <w:rsid w:val="006A3FFA"/>
    <w:rsid w:val="006A436C"/>
    <w:rsid w:val="006A4439"/>
    <w:rsid w:val="006A5095"/>
    <w:rsid w:val="006A529A"/>
    <w:rsid w:val="006A54F0"/>
    <w:rsid w:val="006A592C"/>
    <w:rsid w:val="006A66CD"/>
    <w:rsid w:val="006A70FB"/>
    <w:rsid w:val="006A7A90"/>
    <w:rsid w:val="006B14AE"/>
    <w:rsid w:val="006B1C7C"/>
    <w:rsid w:val="006B24B6"/>
    <w:rsid w:val="006B27FE"/>
    <w:rsid w:val="006B294D"/>
    <w:rsid w:val="006B3232"/>
    <w:rsid w:val="006B324B"/>
    <w:rsid w:val="006B338A"/>
    <w:rsid w:val="006B3D8D"/>
    <w:rsid w:val="006B4209"/>
    <w:rsid w:val="006B47D3"/>
    <w:rsid w:val="006B4AF0"/>
    <w:rsid w:val="006B4D99"/>
    <w:rsid w:val="006B552C"/>
    <w:rsid w:val="006B55EE"/>
    <w:rsid w:val="006B5885"/>
    <w:rsid w:val="006B6651"/>
    <w:rsid w:val="006B674D"/>
    <w:rsid w:val="006B70E8"/>
    <w:rsid w:val="006B72BA"/>
    <w:rsid w:val="006B7CDA"/>
    <w:rsid w:val="006B7D22"/>
    <w:rsid w:val="006B7FAF"/>
    <w:rsid w:val="006C066D"/>
    <w:rsid w:val="006C104F"/>
    <w:rsid w:val="006C1432"/>
    <w:rsid w:val="006C194E"/>
    <w:rsid w:val="006C1C5A"/>
    <w:rsid w:val="006C1CFB"/>
    <w:rsid w:val="006C201C"/>
    <w:rsid w:val="006C2801"/>
    <w:rsid w:val="006C2A29"/>
    <w:rsid w:val="006C2EE7"/>
    <w:rsid w:val="006C32D5"/>
    <w:rsid w:val="006C38AF"/>
    <w:rsid w:val="006C38FB"/>
    <w:rsid w:val="006C3C21"/>
    <w:rsid w:val="006C3E8E"/>
    <w:rsid w:val="006C4579"/>
    <w:rsid w:val="006C49AF"/>
    <w:rsid w:val="006C59C7"/>
    <w:rsid w:val="006C5C33"/>
    <w:rsid w:val="006C5D8A"/>
    <w:rsid w:val="006C5E6A"/>
    <w:rsid w:val="006C6527"/>
    <w:rsid w:val="006C6741"/>
    <w:rsid w:val="006C69AF"/>
    <w:rsid w:val="006C6A22"/>
    <w:rsid w:val="006C7580"/>
    <w:rsid w:val="006C781E"/>
    <w:rsid w:val="006C79D1"/>
    <w:rsid w:val="006C7B1C"/>
    <w:rsid w:val="006C7ED7"/>
    <w:rsid w:val="006C7FC7"/>
    <w:rsid w:val="006D0024"/>
    <w:rsid w:val="006D0062"/>
    <w:rsid w:val="006D01D0"/>
    <w:rsid w:val="006D023A"/>
    <w:rsid w:val="006D08EE"/>
    <w:rsid w:val="006D0E55"/>
    <w:rsid w:val="006D2A28"/>
    <w:rsid w:val="006D38B7"/>
    <w:rsid w:val="006D46C6"/>
    <w:rsid w:val="006D4748"/>
    <w:rsid w:val="006D583B"/>
    <w:rsid w:val="006D5F6B"/>
    <w:rsid w:val="006D621D"/>
    <w:rsid w:val="006D656A"/>
    <w:rsid w:val="006D6D65"/>
    <w:rsid w:val="006D760C"/>
    <w:rsid w:val="006D7C9E"/>
    <w:rsid w:val="006D7CA1"/>
    <w:rsid w:val="006D7DF5"/>
    <w:rsid w:val="006E0740"/>
    <w:rsid w:val="006E0C17"/>
    <w:rsid w:val="006E13E6"/>
    <w:rsid w:val="006E1509"/>
    <w:rsid w:val="006E158B"/>
    <w:rsid w:val="006E18F8"/>
    <w:rsid w:val="006E1FE1"/>
    <w:rsid w:val="006E22E4"/>
    <w:rsid w:val="006E345D"/>
    <w:rsid w:val="006E4DAC"/>
    <w:rsid w:val="006E57A9"/>
    <w:rsid w:val="006E6B68"/>
    <w:rsid w:val="006E7EDF"/>
    <w:rsid w:val="006F0895"/>
    <w:rsid w:val="006F0EF1"/>
    <w:rsid w:val="006F133D"/>
    <w:rsid w:val="006F226D"/>
    <w:rsid w:val="006F2707"/>
    <w:rsid w:val="006F294D"/>
    <w:rsid w:val="006F2C8F"/>
    <w:rsid w:val="006F3575"/>
    <w:rsid w:val="006F39D9"/>
    <w:rsid w:val="006F3FCD"/>
    <w:rsid w:val="006F4278"/>
    <w:rsid w:val="006F4B35"/>
    <w:rsid w:val="006F4D2F"/>
    <w:rsid w:val="006F505F"/>
    <w:rsid w:val="006F55C2"/>
    <w:rsid w:val="006F57BC"/>
    <w:rsid w:val="006F5C60"/>
    <w:rsid w:val="006F6047"/>
    <w:rsid w:val="006F677F"/>
    <w:rsid w:val="006F6CF7"/>
    <w:rsid w:val="006F7481"/>
    <w:rsid w:val="006F7C87"/>
    <w:rsid w:val="006F8411"/>
    <w:rsid w:val="00700B22"/>
    <w:rsid w:val="00700CA1"/>
    <w:rsid w:val="00700D17"/>
    <w:rsid w:val="007011FE"/>
    <w:rsid w:val="00701656"/>
    <w:rsid w:val="00701872"/>
    <w:rsid w:val="00702291"/>
    <w:rsid w:val="007023C3"/>
    <w:rsid w:val="00702504"/>
    <w:rsid w:val="00702653"/>
    <w:rsid w:val="007027F0"/>
    <w:rsid w:val="00703206"/>
    <w:rsid w:val="0070335A"/>
    <w:rsid w:val="0070382D"/>
    <w:rsid w:val="00703AB1"/>
    <w:rsid w:val="00704B4F"/>
    <w:rsid w:val="00704C65"/>
    <w:rsid w:val="007065DD"/>
    <w:rsid w:val="00706C3F"/>
    <w:rsid w:val="0071077F"/>
    <w:rsid w:val="00710D9D"/>
    <w:rsid w:val="0071124A"/>
    <w:rsid w:val="007119BC"/>
    <w:rsid w:val="0071287A"/>
    <w:rsid w:val="00712A12"/>
    <w:rsid w:val="007131F0"/>
    <w:rsid w:val="007132DE"/>
    <w:rsid w:val="00714531"/>
    <w:rsid w:val="00714F99"/>
    <w:rsid w:val="00715392"/>
    <w:rsid w:val="007153CB"/>
    <w:rsid w:val="00715D42"/>
    <w:rsid w:val="00716811"/>
    <w:rsid w:val="00716E98"/>
    <w:rsid w:val="00717CCE"/>
    <w:rsid w:val="00720050"/>
    <w:rsid w:val="00720340"/>
    <w:rsid w:val="0072069B"/>
    <w:rsid w:val="00720879"/>
    <w:rsid w:val="00721063"/>
    <w:rsid w:val="00722326"/>
    <w:rsid w:val="00722B5D"/>
    <w:rsid w:val="007231EF"/>
    <w:rsid w:val="007234A6"/>
    <w:rsid w:val="00723ADB"/>
    <w:rsid w:val="00723BCF"/>
    <w:rsid w:val="007245CB"/>
    <w:rsid w:val="00724CD9"/>
    <w:rsid w:val="00725232"/>
    <w:rsid w:val="007255FC"/>
    <w:rsid w:val="00725FC9"/>
    <w:rsid w:val="00726540"/>
    <w:rsid w:val="00726B87"/>
    <w:rsid w:val="00726C9E"/>
    <w:rsid w:val="00726CDD"/>
    <w:rsid w:val="00726FB2"/>
    <w:rsid w:val="00727069"/>
    <w:rsid w:val="00727158"/>
    <w:rsid w:val="0073039F"/>
    <w:rsid w:val="007305EE"/>
    <w:rsid w:val="007310C4"/>
    <w:rsid w:val="0073124D"/>
    <w:rsid w:val="0073126F"/>
    <w:rsid w:val="007315BE"/>
    <w:rsid w:val="007316DD"/>
    <w:rsid w:val="00731B54"/>
    <w:rsid w:val="007323D7"/>
    <w:rsid w:val="0073305A"/>
    <w:rsid w:val="00733354"/>
    <w:rsid w:val="00733718"/>
    <w:rsid w:val="0073372A"/>
    <w:rsid w:val="00733A88"/>
    <w:rsid w:val="00733C97"/>
    <w:rsid w:val="007345A4"/>
    <w:rsid w:val="007355DA"/>
    <w:rsid w:val="00735AE6"/>
    <w:rsid w:val="00736111"/>
    <w:rsid w:val="007365B8"/>
    <w:rsid w:val="007365E5"/>
    <w:rsid w:val="00736AE1"/>
    <w:rsid w:val="0073726B"/>
    <w:rsid w:val="00737299"/>
    <w:rsid w:val="00740021"/>
    <w:rsid w:val="007400C4"/>
    <w:rsid w:val="007414B2"/>
    <w:rsid w:val="0074157E"/>
    <w:rsid w:val="00741A46"/>
    <w:rsid w:val="00741F34"/>
    <w:rsid w:val="007420DD"/>
    <w:rsid w:val="0074234B"/>
    <w:rsid w:val="007429B0"/>
    <w:rsid w:val="0074326A"/>
    <w:rsid w:val="0074457A"/>
    <w:rsid w:val="0074625D"/>
    <w:rsid w:val="0074638B"/>
    <w:rsid w:val="007473D3"/>
    <w:rsid w:val="00747DC7"/>
    <w:rsid w:val="007519E7"/>
    <w:rsid w:val="00751AAE"/>
    <w:rsid w:val="00752C00"/>
    <w:rsid w:val="0075348A"/>
    <w:rsid w:val="00753803"/>
    <w:rsid w:val="00753D35"/>
    <w:rsid w:val="007547F9"/>
    <w:rsid w:val="00755319"/>
    <w:rsid w:val="007555CC"/>
    <w:rsid w:val="007561DD"/>
    <w:rsid w:val="00756640"/>
    <w:rsid w:val="0075689A"/>
    <w:rsid w:val="00756BAC"/>
    <w:rsid w:val="00756BDF"/>
    <w:rsid w:val="00756C91"/>
    <w:rsid w:val="00757360"/>
    <w:rsid w:val="00757392"/>
    <w:rsid w:val="00757662"/>
    <w:rsid w:val="00757C23"/>
    <w:rsid w:val="00757CC9"/>
    <w:rsid w:val="00760C0E"/>
    <w:rsid w:val="00760E26"/>
    <w:rsid w:val="0076185E"/>
    <w:rsid w:val="007619D5"/>
    <w:rsid w:val="00762457"/>
    <w:rsid w:val="007624C6"/>
    <w:rsid w:val="0076258B"/>
    <w:rsid w:val="00762BAA"/>
    <w:rsid w:val="00763A2F"/>
    <w:rsid w:val="00763D36"/>
    <w:rsid w:val="0076425A"/>
    <w:rsid w:val="00764803"/>
    <w:rsid w:val="00764A66"/>
    <w:rsid w:val="00765028"/>
    <w:rsid w:val="007659D2"/>
    <w:rsid w:val="007669B4"/>
    <w:rsid w:val="00766C4C"/>
    <w:rsid w:val="00767286"/>
    <w:rsid w:val="0076732B"/>
    <w:rsid w:val="00767380"/>
    <w:rsid w:val="00770769"/>
    <w:rsid w:val="0077100B"/>
    <w:rsid w:val="007711DD"/>
    <w:rsid w:val="007712B7"/>
    <w:rsid w:val="00771EE4"/>
    <w:rsid w:val="00772005"/>
    <w:rsid w:val="00772F03"/>
    <w:rsid w:val="00773190"/>
    <w:rsid w:val="00773472"/>
    <w:rsid w:val="00773BB4"/>
    <w:rsid w:val="00774007"/>
    <w:rsid w:val="0077413C"/>
    <w:rsid w:val="007754FD"/>
    <w:rsid w:val="00775DC8"/>
    <w:rsid w:val="00776F12"/>
    <w:rsid w:val="00777F16"/>
    <w:rsid w:val="007805C1"/>
    <w:rsid w:val="0078070E"/>
    <w:rsid w:val="00780AAC"/>
    <w:rsid w:val="00780FA4"/>
    <w:rsid w:val="00780FC7"/>
    <w:rsid w:val="007815FD"/>
    <w:rsid w:val="00781651"/>
    <w:rsid w:val="00781C30"/>
    <w:rsid w:val="0078229E"/>
    <w:rsid w:val="0078230F"/>
    <w:rsid w:val="00782B6E"/>
    <w:rsid w:val="00783360"/>
    <w:rsid w:val="00784066"/>
    <w:rsid w:val="007846A7"/>
    <w:rsid w:val="007849FB"/>
    <w:rsid w:val="00785217"/>
    <w:rsid w:val="007852E4"/>
    <w:rsid w:val="0078549F"/>
    <w:rsid w:val="007854E1"/>
    <w:rsid w:val="00785F27"/>
    <w:rsid w:val="00785F58"/>
    <w:rsid w:val="0078676E"/>
    <w:rsid w:val="0078689E"/>
    <w:rsid w:val="00786B9B"/>
    <w:rsid w:val="007873EA"/>
    <w:rsid w:val="00790BE0"/>
    <w:rsid w:val="00791047"/>
    <w:rsid w:val="00791624"/>
    <w:rsid w:val="00791889"/>
    <w:rsid w:val="007918CF"/>
    <w:rsid w:val="00791DBF"/>
    <w:rsid w:val="00791DFA"/>
    <w:rsid w:val="00792821"/>
    <w:rsid w:val="00792B62"/>
    <w:rsid w:val="0079359E"/>
    <w:rsid w:val="00794107"/>
    <w:rsid w:val="007943A3"/>
    <w:rsid w:val="00794BD0"/>
    <w:rsid w:val="00795275"/>
    <w:rsid w:val="00795832"/>
    <w:rsid w:val="00795AAE"/>
    <w:rsid w:val="00795D14"/>
    <w:rsid w:val="00795D63"/>
    <w:rsid w:val="00796985"/>
    <w:rsid w:val="00796C6F"/>
    <w:rsid w:val="0079728A"/>
    <w:rsid w:val="00797367"/>
    <w:rsid w:val="007A00FF"/>
    <w:rsid w:val="007A0666"/>
    <w:rsid w:val="007A0689"/>
    <w:rsid w:val="007A0750"/>
    <w:rsid w:val="007A0E63"/>
    <w:rsid w:val="007A1ECF"/>
    <w:rsid w:val="007A225F"/>
    <w:rsid w:val="007A38CD"/>
    <w:rsid w:val="007A4104"/>
    <w:rsid w:val="007A4D29"/>
    <w:rsid w:val="007A5275"/>
    <w:rsid w:val="007A5614"/>
    <w:rsid w:val="007A56CE"/>
    <w:rsid w:val="007A5CEB"/>
    <w:rsid w:val="007A5E7B"/>
    <w:rsid w:val="007A6350"/>
    <w:rsid w:val="007A65B3"/>
    <w:rsid w:val="007A687A"/>
    <w:rsid w:val="007A6AA2"/>
    <w:rsid w:val="007A6D6A"/>
    <w:rsid w:val="007A7089"/>
    <w:rsid w:val="007A754E"/>
    <w:rsid w:val="007A75FB"/>
    <w:rsid w:val="007A7F17"/>
    <w:rsid w:val="007B031F"/>
    <w:rsid w:val="007B0748"/>
    <w:rsid w:val="007B2146"/>
    <w:rsid w:val="007B226D"/>
    <w:rsid w:val="007B22AC"/>
    <w:rsid w:val="007B267E"/>
    <w:rsid w:val="007B30E0"/>
    <w:rsid w:val="007B3151"/>
    <w:rsid w:val="007B3818"/>
    <w:rsid w:val="007B3873"/>
    <w:rsid w:val="007B3D0A"/>
    <w:rsid w:val="007B3FC5"/>
    <w:rsid w:val="007B4160"/>
    <w:rsid w:val="007B45E4"/>
    <w:rsid w:val="007B5249"/>
    <w:rsid w:val="007B5437"/>
    <w:rsid w:val="007B568E"/>
    <w:rsid w:val="007B5CA5"/>
    <w:rsid w:val="007B6013"/>
    <w:rsid w:val="007B63D6"/>
    <w:rsid w:val="007B64F2"/>
    <w:rsid w:val="007B683D"/>
    <w:rsid w:val="007B6EBD"/>
    <w:rsid w:val="007B6EDB"/>
    <w:rsid w:val="007B75AA"/>
    <w:rsid w:val="007B7BA7"/>
    <w:rsid w:val="007C0B7E"/>
    <w:rsid w:val="007C14A7"/>
    <w:rsid w:val="007C152D"/>
    <w:rsid w:val="007C1976"/>
    <w:rsid w:val="007C1AF0"/>
    <w:rsid w:val="007C20D3"/>
    <w:rsid w:val="007C2110"/>
    <w:rsid w:val="007C2C75"/>
    <w:rsid w:val="007C3714"/>
    <w:rsid w:val="007C3F47"/>
    <w:rsid w:val="007C4223"/>
    <w:rsid w:val="007C4852"/>
    <w:rsid w:val="007C4A29"/>
    <w:rsid w:val="007C4CCF"/>
    <w:rsid w:val="007C5C4B"/>
    <w:rsid w:val="007C6703"/>
    <w:rsid w:val="007C733A"/>
    <w:rsid w:val="007D0522"/>
    <w:rsid w:val="007D1B61"/>
    <w:rsid w:val="007D2A0E"/>
    <w:rsid w:val="007D2E8F"/>
    <w:rsid w:val="007D4F13"/>
    <w:rsid w:val="007D5090"/>
    <w:rsid w:val="007D52B1"/>
    <w:rsid w:val="007D5BE5"/>
    <w:rsid w:val="007D71D8"/>
    <w:rsid w:val="007D748C"/>
    <w:rsid w:val="007D74D8"/>
    <w:rsid w:val="007D75FC"/>
    <w:rsid w:val="007D7760"/>
    <w:rsid w:val="007D7AF7"/>
    <w:rsid w:val="007E09D9"/>
    <w:rsid w:val="007E0AAD"/>
    <w:rsid w:val="007E1202"/>
    <w:rsid w:val="007E164A"/>
    <w:rsid w:val="007E1968"/>
    <w:rsid w:val="007E36F4"/>
    <w:rsid w:val="007E5CCC"/>
    <w:rsid w:val="007E5D84"/>
    <w:rsid w:val="007E5DAD"/>
    <w:rsid w:val="007E5FAE"/>
    <w:rsid w:val="007E63EC"/>
    <w:rsid w:val="007E6B44"/>
    <w:rsid w:val="007E7186"/>
    <w:rsid w:val="007E746C"/>
    <w:rsid w:val="007E7911"/>
    <w:rsid w:val="007E7D0B"/>
    <w:rsid w:val="007E7DBE"/>
    <w:rsid w:val="007F037D"/>
    <w:rsid w:val="007F0540"/>
    <w:rsid w:val="007F249D"/>
    <w:rsid w:val="007F2BFB"/>
    <w:rsid w:val="007F35DD"/>
    <w:rsid w:val="007F3D3B"/>
    <w:rsid w:val="007F4719"/>
    <w:rsid w:val="007F545B"/>
    <w:rsid w:val="007F5CFA"/>
    <w:rsid w:val="007F6332"/>
    <w:rsid w:val="007F6698"/>
    <w:rsid w:val="007F6B64"/>
    <w:rsid w:val="007F7667"/>
    <w:rsid w:val="007F7C01"/>
    <w:rsid w:val="007F7CFD"/>
    <w:rsid w:val="008013E9"/>
    <w:rsid w:val="008014FF"/>
    <w:rsid w:val="00802BC5"/>
    <w:rsid w:val="008038D0"/>
    <w:rsid w:val="00803B5B"/>
    <w:rsid w:val="0080442A"/>
    <w:rsid w:val="00804A33"/>
    <w:rsid w:val="00804B04"/>
    <w:rsid w:val="00805754"/>
    <w:rsid w:val="00806057"/>
    <w:rsid w:val="008067A1"/>
    <w:rsid w:val="00807A6E"/>
    <w:rsid w:val="00807CEA"/>
    <w:rsid w:val="00807F98"/>
    <w:rsid w:val="0080F01E"/>
    <w:rsid w:val="00810193"/>
    <w:rsid w:val="0081091D"/>
    <w:rsid w:val="008115DD"/>
    <w:rsid w:val="00811850"/>
    <w:rsid w:val="00811B53"/>
    <w:rsid w:val="008124D6"/>
    <w:rsid w:val="00812755"/>
    <w:rsid w:val="00812EB3"/>
    <w:rsid w:val="00813031"/>
    <w:rsid w:val="00813BFE"/>
    <w:rsid w:val="00813D66"/>
    <w:rsid w:val="008140C8"/>
    <w:rsid w:val="008143E4"/>
    <w:rsid w:val="00814C2C"/>
    <w:rsid w:val="00815062"/>
    <w:rsid w:val="008157DF"/>
    <w:rsid w:val="008159EA"/>
    <w:rsid w:val="00815B2B"/>
    <w:rsid w:val="0081619D"/>
    <w:rsid w:val="008161B5"/>
    <w:rsid w:val="00816281"/>
    <w:rsid w:val="008167C9"/>
    <w:rsid w:val="0081738C"/>
    <w:rsid w:val="008175CA"/>
    <w:rsid w:val="0081767F"/>
    <w:rsid w:val="008200F9"/>
    <w:rsid w:val="008211AD"/>
    <w:rsid w:val="00821C40"/>
    <w:rsid w:val="00822A17"/>
    <w:rsid w:val="00822D3C"/>
    <w:rsid w:val="008235FA"/>
    <w:rsid w:val="00823E40"/>
    <w:rsid w:val="0082444C"/>
    <w:rsid w:val="008246F8"/>
    <w:rsid w:val="00824A71"/>
    <w:rsid w:val="00824E46"/>
    <w:rsid w:val="008256FB"/>
    <w:rsid w:val="008258E8"/>
    <w:rsid w:val="00825EA7"/>
    <w:rsid w:val="00825F2D"/>
    <w:rsid w:val="008268BF"/>
    <w:rsid w:val="00826C1C"/>
    <w:rsid w:val="00826F34"/>
    <w:rsid w:val="00827CA9"/>
    <w:rsid w:val="00827D1D"/>
    <w:rsid w:val="0083070D"/>
    <w:rsid w:val="00830D7C"/>
    <w:rsid w:val="008311B9"/>
    <w:rsid w:val="00831868"/>
    <w:rsid w:val="00831A58"/>
    <w:rsid w:val="00831AD6"/>
    <w:rsid w:val="00832128"/>
    <w:rsid w:val="00832370"/>
    <w:rsid w:val="00832847"/>
    <w:rsid w:val="00832A95"/>
    <w:rsid w:val="00832AF3"/>
    <w:rsid w:val="008339A8"/>
    <w:rsid w:val="0083428D"/>
    <w:rsid w:val="00834487"/>
    <w:rsid w:val="00834762"/>
    <w:rsid w:val="008347C3"/>
    <w:rsid w:val="00834CFB"/>
    <w:rsid w:val="00834EE8"/>
    <w:rsid w:val="00835615"/>
    <w:rsid w:val="00835733"/>
    <w:rsid w:val="0083582F"/>
    <w:rsid w:val="00835C77"/>
    <w:rsid w:val="0083640D"/>
    <w:rsid w:val="00836D9B"/>
    <w:rsid w:val="0083779C"/>
    <w:rsid w:val="0083785B"/>
    <w:rsid w:val="008378D1"/>
    <w:rsid w:val="008408F5"/>
    <w:rsid w:val="00841229"/>
    <w:rsid w:val="00841585"/>
    <w:rsid w:val="008430AB"/>
    <w:rsid w:val="00843739"/>
    <w:rsid w:val="00843A33"/>
    <w:rsid w:val="00843E7F"/>
    <w:rsid w:val="0084558F"/>
    <w:rsid w:val="0084622D"/>
    <w:rsid w:val="0084626F"/>
    <w:rsid w:val="008468FA"/>
    <w:rsid w:val="00846DF8"/>
    <w:rsid w:val="00847EA8"/>
    <w:rsid w:val="0085004F"/>
    <w:rsid w:val="00850C9B"/>
    <w:rsid w:val="00851449"/>
    <w:rsid w:val="00851A4B"/>
    <w:rsid w:val="00852B70"/>
    <w:rsid w:val="00852DB7"/>
    <w:rsid w:val="00853025"/>
    <w:rsid w:val="00854375"/>
    <w:rsid w:val="0085447E"/>
    <w:rsid w:val="00854C55"/>
    <w:rsid w:val="00854E3F"/>
    <w:rsid w:val="008553D8"/>
    <w:rsid w:val="00855977"/>
    <w:rsid w:val="0085599F"/>
    <w:rsid w:val="00855D47"/>
    <w:rsid w:val="00856425"/>
    <w:rsid w:val="0085681A"/>
    <w:rsid w:val="008569AF"/>
    <w:rsid w:val="00856C3F"/>
    <w:rsid w:val="00856DE8"/>
    <w:rsid w:val="00856FA5"/>
    <w:rsid w:val="00857087"/>
    <w:rsid w:val="00857BE8"/>
    <w:rsid w:val="0086036D"/>
    <w:rsid w:val="00860674"/>
    <w:rsid w:val="00861F28"/>
    <w:rsid w:val="00861FE2"/>
    <w:rsid w:val="008627B5"/>
    <w:rsid w:val="00862AB2"/>
    <w:rsid w:val="00862F45"/>
    <w:rsid w:val="00863537"/>
    <w:rsid w:val="00863976"/>
    <w:rsid w:val="00863A31"/>
    <w:rsid w:val="008643E0"/>
    <w:rsid w:val="00864495"/>
    <w:rsid w:val="00864CDE"/>
    <w:rsid w:val="0086562B"/>
    <w:rsid w:val="00865773"/>
    <w:rsid w:val="0086588A"/>
    <w:rsid w:val="0086614E"/>
    <w:rsid w:val="0086688C"/>
    <w:rsid w:val="00866E87"/>
    <w:rsid w:val="0086735B"/>
    <w:rsid w:val="00867653"/>
    <w:rsid w:val="00870127"/>
    <w:rsid w:val="00870831"/>
    <w:rsid w:val="0087114A"/>
    <w:rsid w:val="00871703"/>
    <w:rsid w:val="008718E4"/>
    <w:rsid w:val="00872510"/>
    <w:rsid w:val="0087253E"/>
    <w:rsid w:val="0087261D"/>
    <w:rsid w:val="0087297C"/>
    <w:rsid w:val="00872D1C"/>
    <w:rsid w:val="0087350D"/>
    <w:rsid w:val="00873689"/>
    <w:rsid w:val="00873695"/>
    <w:rsid w:val="00874E02"/>
    <w:rsid w:val="00875559"/>
    <w:rsid w:val="008757A9"/>
    <w:rsid w:val="00875AB4"/>
    <w:rsid w:val="00875CD5"/>
    <w:rsid w:val="00876381"/>
    <w:rsid w:val="0087666A"/>
    <w:rsid w:val="00876FB6"/>
    <w:rsid w:val="008773B7"/>
    <w:rsid w:val="008776F8"/>
    <w:rsid w:val="00877794"/>
    <w:rsid w:val="008779B0"/>
    <w:rsid w:val="00880181"/>
    <w:rsid w:val="008802DF"/>
    <w:rsid w:val="008804C5"/>
    <w:rsid w:val="0088061B"/>
    <w:rsid w:val="0088079F"/>
    <w:rsid w:val="00880894"/>
    <w:rsid w:val="00880A48"/>
    <w:rsid w:val="00881FBE"/>
    <w:rsid w:val="00882672"/>
    <w:rsid w:val="00882846"/>
    <w:rsid w:val="00883054"/>
    <w:rsid w:val="008833FD"/>
    <w:rsid w:val="00883640"/>
    <w:rsid w:val="00883B09"/>
    <w:rsid w:val="00883CA5"/>
    <w:rsid w:val="00883CA9"/>
    <w:rsid w:val="008843AE"/>
    <w:rsid w:val="008849F6"/>
    <w:rsid w:val="00884AFE"/>
    <w:rsid w:val="00884F7E"/>
    <w:rsid w:val="008851DB"/>
    <w:rsid w:val="00885D71"/>
    <w:rsid w:val="00885F75"/>
    <w:rsid w:val="00886510"/>
    <w:rsid w:val="00887415"/>
    <w:rsid w:val="00887979"/>
    <w:rsid w:val="00890AE2"/>
    <w:rsid w:val="00891710"/>
    <w:rsid w:val="00891910"/>
    <w:rsid w:val="00892644"/>
    <w:rsid w:val="0089289F"/>
    <w:rsid w:val="00892BED"/>
    <w:rsid w:val="00892C6E"/>
    <w:rsid w:val="00892F3F"/>
    <w:rsid w:val="0089341F"/>
    <w:rsid w:val="00893BF9"/>
    <w:rsid w:val="00893D7E"/>
    <w:rsid w:val="00894206"/>
    <w:rsid w:val="00894469"/>
    <w:rsid w:val="00895779"/>
    <w:rsid w:val="00895DE9"/>
    <w:rsid w:val="00896648"/>
    <w:rsid w:val="008967E0"/>
    <w:rsid w:val="00896994"/>
    <w:rsid w:val="00897038"/>
    <w:rsid w:val="008973C3"/>
    <w:rsid w:val="0089759F"/>
    <w:rsid w:val="008976EA"/>
    <w:rsid w:val="00897B35"/>
    <w:rsid w:val="00897CFB"/>
    <w:rsid w:val="00897FC8"/>
    <w:rsid w:val="008A0B8F"/>
    <w:rsid w:val="008A0BA2"/>
    <w:rsid w:val="008A0E95"/>
    <w:rsid w:val="008A12C5"/>
    <w:rsid w:val="008A13D2"/>
    <w:rsid w:val="008A1649"/>
    <w:rsid w:val="008A1EF9"/>
    <w:rsid w:val="008A29F9"/>
    <w:rsid w:val="008A301D"/>
    <w:rsid w:val="008A331F"/>
    <w:rsid w:val="008A363C"/>
    <w:rsid w:val="008A46A3"/>
    <w:rsid w:val="008A46EC"/>
    <w:rsid w:val="008A4AF7"/>
    <w:rsid w:val="008A563B"/>
    <w:rsid w:val="008A5A56"/>
    <w:rsid w:val="008A5FAF"/>
    <w:rsid w:val="008A6961"/>
    <w:rsid w:val="008A6BFF"/>
    <w:rsid w:val="008A6E12"/>
    <w:rsid w:val="008A6EC9"/>
    <w:rsid w:val="008A7114"/>
    <w:rsid w:val="008A72E5"/>
    <w:rsid w:val="008A74D6"/>
    <w:rsid w:val="008A7A55"/>
    <w:rsid w:val="008B0225"/>
    <w:rsid w:val="008B0C5B"/>
    <w:rsid w:val="008B0C6C"/>
    <w:rsid w:val="008B169C"/>
    <w:rsid w:val="008B1A97"/>
    <w:rsid w:val="008B1E86"/>
    <w:rsid w:val="008B1ED6"/>
    <w:rsid w:val="008B2735"/>
    <w:rsid w:val="008B2CE5"/>
    <w:rsid w:val="008B2F7C"/>
    <w:rsid w:val="008B3251"/>
    <w:rsid w:val="008B34B1"/>
    <w:rsid w:val="008B35C6"/>
    <w:rsid w:val="008B3B6B"/>
    <w:rsid w:val="008B3E89"/>
    <w:rsid w:val="008B4176"/>
    <w:rsid w:val="008B458A"/>
    <w:rsid w:val="008B45EA"/>
    <w:rsid w:val="008B4D5D"/>
    <w:rsid w:val="008B5400"/>
    <w:rsid w:val="008B5579"/>
    <w:rsid w:val="008B5C31"/>
    <w:rsid w:val="008B5DCD"/>
    <w:rsid w:val="008B6A0B"/>
    <w:rsid w:val="008B6EC7"/>
    <w:rsid w:val="008B7DF8"/>
    <w:rsid w:val="008C07E2"/>
    <w:rsid w:val="008C1D5A"/>
    <w:rsid w:val="008C1F3F"/>
    <w:rsid w:val="008C1FC9"/>
    <w:rsid w:val="008C2C6E"/>
    <w:rsid w:val="008C3622"/>
    <w:rsid w:val="008C3940"/>
    <w:rsid w:val="008C3B3C"/>
    <w:rsid w:val="008C3FD0"/>
    <w:rsid w:val="008C4478"/>
    <w:rsid w:val="008C451A"/>
    <w:rsid w:val="008C5048"/>
    <w:rsid w:val="008C53DA"/>
    <w:rsid w:val="008C5426"/>
    <w:rsid w:val="008C5E54"/>
    <w:rsid w:val="008C656F"/>
    <w:rsid w:val="008C6A2C"/>
    <w:rsid w:val="008C721B"/>
    <w:rsid w:val="008C7D4D"/>
    <w:rsid w:val="008C7EA5"/>
    <w:rsid w:val="008D04BA"/>
    <w:rsid w:val="008D05C8"/>
    <w:rsid w:val="008D0820"/>
    <w:rsid w:val="008D1498"/>
    <w:rsid w:val="008D165A"/>
    <w:rsid w:val="008D18AF"/>
    <w:rsid w:val="008D1C11"/>
    <w:rsid w:val="008D240C"/>
    <w:rsid w:val="008D3360"/>
    <w:rsid w:val="008D4E16"/>
    <w:rsid w:val="008D55DA"/>
    <w:rsid w:val="008D5770"/>
    <w:rsid w:val="008D57C9"/>
    <w:rsid w:val="008D5FD1"/>
    <w:rsid w:val="008D6C15"/>
    <w:rsid w:val="008D7990"/>
    <w:rsid w:val="008D79FD"/>
    <w:rsid w:val="008E01C3"/>
    <w:rsid w:val="008E094D"/>
    <w:rsid w:val="008E0A0B"/>
    <w:rsid w:val="008E165C"/>
    <w:rsid w:val="008E199B"/>
    <w:rsid w:val="008E26DF"/>
    <w:rsid w:val="008E2DE6"/>
    <w:rsid w:val="008E3473"/>
    <w:rsid w:val="008E389F"/>
    <w:rsid w:val="008E3C7D"/>
    <w:rsid w:val="008E40FC"/>
    <w:rsid w:val="008E422C"/>
    <w:rsid w:val="008E5208"/>
    <w:rsid w:val="008E6389"/>
    <w:rsid w:val="008E6436"/>
    <w:rsid w:val="008E65DC"/>
    <w:rsid w:val="008E767A"/>
    <w:rsid w:val="008E7742"/>
    <w:rsid w:val="008F08BD"/>
    <w:rsid w:val="008F22A5"/>
    <w:rsid w:val="008F3061"/>
    <w:rsid w:val="008F38FA"/>
    <w:rsid w:val="008F3CF4"/>
    <w:rsid w:val="008F406B"/>
    <w:rsid w:val="008F415C"/>
    <w:rsid w:val="008F440C"/>
    <w:rsid w:val="008F496C"/>
    <w:rsid w:val="008F5337"/>
    <w:rsid w:val="008F5376"/>
    <w:rsid w:val="008F6D1B"/>
    <w:rsid w:val="008F729D"/>
    <w:rsid w:val="008F77DE"/>
    <w:rsid w:val="008F7D45"/>
    <w:rsid w:val="008F7DF7"/>
    <w:rsid w:val="009002E0"/>
    <w:rsid w:val="00900579"/>
    <w:rsid w:val="00900597"/>
    <w:rsid w:val="00901000"/>
    <w:rsid w:val="00901444"/>
    <w:rsid w:val="00901EC2"/>
    <w:rsid w:val="00902004"/>
    <w:rsid w:val="009024AF"/>
    <w:rsid w:val="0090255B"/>
    <w:rsid w:val="0090259E"/>
    <w:rsid w:val="009027BE"/>
    <w:rsid w:val="009028DD"/>
    <w:rsid w:val="00902B11"/>
    <w:rsid w:val="00903E85"/>
    <w:rsid w:val="00903E8B"/>
    <w:rsid w:val="00905B70"/>
    <w:rsid w:val="00905D2B"/>
    <w:rsid w:val="00905F8E"/>
    <w:rsid w:val="00906206"/>
    <w:rsid w:val="00906A25"/>
    <w:rsid w:val="00907477"/>
    <w:rsid w:val="00907C76"/>
    <w:rsid w:val="0091073B"/>
    <w:rsid w:val="009107AF"/>
    <w:rsid w:val="0091184C"/>
    <w:rsid w:val="0091200C"/>
    <w:rsid w:val="00912AD3"/>
    <w:rsid w:val="00912C76"/>
    <w:rsid w:val="00912F8C"/>
    <w:rsid w:val="00912FB0"/>
    <w:rsid w:val="0091385F"/>
    <w:rsid w:val="00913F21"/>
    <w:rsid w:val="00915D14"/>
    <w:rsid w:val="00915E49"/>
    <w:rsid w:val="009168F2"/>
    <w:rsid w:val="00916FED"/>
    <w:rsid w:val="00920196"/>
    <w:rsid w:val="009203B7"/>
    <w:rsid w:val="0092073A"/>
    <w:rsid w:val="00920ADC"/>
    <w:rsid w:val="0092129D"/>
    <w:rsid w:val="00921EE4"/>
    <w:rsid w:val="00921FEE"/>
    <w:rsid w:val="009221A5"/>
    <w:rsid w:val="0092257F"/>
    <w:rsid w:val="00922710"/>
    <w:rsid w:val="00922963"/>
    <w:rsid w:val="00923C30"/>
    <w:rsid w:val="0092423F"/>
    <w:rsid w:val="00924415"/>
    <w:rsid w:val="00924679"/>
    <w:rsid w:val="00924829"/>
    <w:rsid w:val="00924FC6"/>
    <w:rsid w:val="00925542"/>
    <w:rsid w:val="0092587E"/>
    <w:rsid w:val="00925A45"/>
    <w:rsid w:val="00926367"/>
    <w:rsid w:val="00926883"/>
    <w:rsid w:val="00926983"/>
    <w:rsid w:val="00926FAE"/>
    <w:rsid w:val="00927F6A"/>
    <w:rsid w:val="00931CDA"/>
    <w:rsid w:val="00931F97"/>
    <w:rsid w:val="0093229E"/>
    <w:rsid w:val="00932A1D"/>
    <w:rsid w:val="009345EF"/>
    <w:rsid w:val="009346AF"/>
    <w:rsid w:val="00934712"/>
    <w:rsid w:val="0093479A"/>
    <w:rsid w:val="00934FC7"/>
    <w:rsid w:val="009352B0"/>
    <w:rsid w:val="0093560A"/>
    <w:rsid w:val="00936107"/>
    <w:rsid w:val="00936462"/>
    <w:rsid w:val="009375E4"/>
    <w:rsid w:val="00940460"/>
    <w:rsid w:val="00940A52"/>
    <w:rsid w:val="00940B14"/>
    <w:rsid w:val="00940CEF"/>
    <w:rsid w:val="00941129"/>
    <w:rsid w:val="00941BFD"/>
    <w:rsid w:val="00942007"/>
    <w:rsid w:val="009421C6"/>
    <w:rsid w:val="00942536"/>
    <w:rsid w:val="009427F1"/>
    <w:rsid w:val="009431B1"/>
    <w:rsid w:val="009436DB"/>
    <w:rsid w:val="00943732"/>
    <w:rsid w:val="0094428C"/>
    <w:rsid w:val="009444D3"/>
    <w:rsid w:val="00944739"/>
    <w:rsid w:val="00944AC8"/>
    <w:rsid w:val="00945061"/>
    <w:rsid w:val="00945381"/>
    <w:rsid w:val="00946401"/>
    <w:rsid w:val="00946D05"/>
    <w:rsid w:val="0094795F"/>
    <w:rsid w:val="00947CAE"/>
    <w:rsid w:val="009503F9"/>
    <w:rsid w:val="009504A0"/>
    <w:rsid w:val="00951081"/>
    <w:rsid w:val="0095136C"/>
    <w:rsid w:val="00951BDD"/>
    <w:rsid w:val="00952051"/>
    <w:rsid w:val="00952229"/>
    <w:rsid w:val="00952847"/>
    <w:rsid w:val="00952DB2"/>
    <w:rsid w:val="00952EC6"/>
    <w:rsid w:val="0095342B"/>
    <w:rsid w:val="009535E6"/>
    <w:rsid w:val="00953C34"/>
    <w:rsid w:val="00954135"/>
    <w:rsid w:val="00955611"/>
    <w:rsid w:val="00955638"/>
    <w:rsid w:val="0095654D"/>
    <w:rsid w:val="00956CCB"/>
    <w:rsid w:val="00957120"/>
    <w:rsid w:val="009574B5"/>
    <w:rsid w:val="00960084"/>
    <w:rsid w:val="0096159A"/>
    <w:rsid w:val="00962274"/>
    <w:rsid w:val="009627D9"/>
    <w:rsid w:val="00962B4A"/>
    <w:rsid w:val="00962D26"/>
    <w:rsid w:val="00962DC7"/>
    <w:rsid w:val="00963025"/>
    <w:rsid w:val="00963280"/>
    <w:rsid w:val="00964B78"/>
    <w:rsid w:val="00964CFB"/>
    <w:rsid w:val="0096503C"/>
    <w:rsid w:val="00965AC3"/>
    <w:rsid w:val="009667D3"/>
    <w:rsid w:val="009669B1"/>
    <w:rsid w:val="009706D2"/>
    <w:rsid w:val="00970992"/>
    <w:rsid w:val="00970D28"/>
    <w:rsid w:val="00970D80"/>
    <w:rsid w:val="00970F2A"/>
    <w:rsid w:val="0097205A"/>
    <w:rsid w:val="00972170"/>
    <w:rsid w:val="009726E4"/>
    <w:rsid w:val="00972B95"/>
    <w:rsid w:val="00972CC2"/>
    <w:rsid w:val="00973189"/>
    <w:rsid w:val="00973546"/>
    <w:rsid w:val="0097377A"/>
    <w:rsid w:val="00973EB0"/>
    <w:rsid w:val="009744C5"/>
    <w:rsid w:val="00974C93"/>
    <w:rsid w:val="0097584B"/>
    <w:rsid w:val="00975C31"/>
    <w:rsid w:val="00975D50"/>
    <w:rsid w:val="00975FD0"/>
    <w:rsid w:val="00976153"/>
    <w:rsid w:val="009761E9"/>
    <w:rsid w:val="009765D4"/>
    <w:rsid w:val="00976E8E"/>
    <w:rsid w:val="00977089"/>
    <w:rsid w:val="009801A3"/>
    <w:rsid w:val="0098076A"/>
    <w:rsid w:val="00980F07"/>
    <w:rsid w:val="0098147E"/>
    <w:rsid w:val="009814B7"/>
    <w:rsid w:val="00981B56"/>
    <w:rsid w:val="00981EBE"/>
    <w:rsid w:val="00983367"/>
    <w:rsid w:val="0098339D"/>
    <w:rsid w:val="00983A0C"/>
    <w:rsid w:val="00984046"/>
    <w:rsid w:val="00984266"/>
    <w:rsid w:val="009845EE"/>
    <w:rsid w:val="00984805"/>
    <w:rsid w:val="00984B7D"/>
    <w:rsid w:val="00984C01"/>
    <w:rsid w:val="00985C4A"/>
    <w:rsid w:val="00985F58"/>
    <w:rsid w:val="009865FE"/>
    <w:rsid w:val="009866DE"/>
    <w:rsid w:val="00986908"/>
    <w:rsid w:val="0098751A"/>
    <w:rsid w:val="009877EC"/>
    <w:rsid w:val="00987CE2"/>
    <w:rsid w:val="00990D10"/>
    <w:rsid w:val="00990F3A"/>
    <w:rsid w:val="009916A5"/>
    <w:rsid w:val="009918EA"/>
    <w:rsid w:val="00991909"/>
    <w:rsid w:val="00991FED"/>
    <w:rsid w:val="009926D1"/>
    <w:rsid w:val="009929FB"/>
    <w:rsid w:val="00992BB3"/>
    <w:rsid w:val="009935B4"/>
    <w:rsid w:val="0099390C"/>
    <w:rsid w:val="00995189"/>
    <w:rsid w:val="0099549B"/>
    <w:rsid w:val="009954DC"/>
    <w:rsid w:val="00995AB1"/>
    <w:rsid w:val="00995AE0"/>
    <w:rsid w:val="009961E7"/>
    <w:rsid w:val="009976CC"/>
    <w:rsid w:val="009A0A4B"/>
    <w:rsid w:val="009A1280"/>
    <w:rsid w:val="009A1E3A"/>
    <w:rsid w:val="009A219C"/>
    <w:rsid w:val="009A25D4"/>
    <w:rsid w:val="009A26AA"/>
    <w:rsid w:val="009A2D13"/>
    <w:rsid w:val="009A30AD"/>
    <w:rsid w:val="009A33DE"/>
    <w:rsid w:val="009A3BD6"/>
    <w:rsid w:val="009A3C96"/>
    <w:rsid w:val="009A3EE0"/>
    <w:rsid w:val="009A551B"/>
    <w:rsid w:val="009A58BC"/>
    <w:rsid w:val="009A5FE9"/>
    <w:rsid w:val="009A63D0"/>
    <w:rsid w:val="009A68F9"/>
    <w:rsid w:val="009A7E36"/>
    <w:rsid w:val="009B0083"/>
    <w:rsid w:val="009B0098"/>
    <w:rsid w:val="009B1048"/>
    <w:rsid w:val="009B168F"/>
    <w:rsid w:val="009B2374"/>
    <w:rsid w:val="009B2B09"/>
    <w:rsid w:val="009B3145"/>
    <w:rsid w:val="009B3365"/>
    <w:rsid w:val="009B395D"/>
    <w:rsid w:val="009B40F3"/>
    <w:rsid w:val="009B4355"/>
    <w:rsid w:val="009B63E5"/>
    <w:rsid w:val="009B6609"/>
    <w:rsid w:val="009B6FCA"/>
    <w:rsid w:val="009B720E"/>
    <w:rsid w:val="009B769E"/>
    <w:rsid w:val="009B798E"/>
    <w:rsid w:val="009C0048"/>
    <w:rsid w:val="009C0315"/>
    <w:rsid w:val="009C0D36"/>
    <w:rsid w:val="009C1540"/>
    <w:rsid w:val="009C1E36"/>
    <w:rsid w:val="009C2311"/>
    <w:rsid w:val="009C26F3"/>
    <w:rsid w:val="009C284F"/>
    <w:rsid w:val="009C298B"/>
    <w:rsid w:val="009C2BDF"/>
    <w:rsid w:val="009C2E74"/>
    <w:rsid w:val="009C2F62"/>
    <w:rsid w:val="009C2FF6"/>
    <w:rsid w:val="009C3797"/>
    <w:rsid w:val="009C3ACD"/>
    <w:rsid w:val="009C4B1D"/>
    <w:rsid w:val="009C5847"/>
    <w:rsid w:val="009C60D6"/>
    <w:rsid w:val="009C649F"/>
    <w:rsid w:val="009C65E0"/>
    <w:rsid w:val="009C6D8E"/>
    <w:rsid w:val="009C79AF"/>
    <w:rsid w:val="009D1581"/>
    <w:rsid w:val="009D1D71"/>
    <w:rsid w:val="009D228A"/>
    <w:rsid w:val="009D2411"/>
    <w:rsid w:val="009D287D"/>
    <w:rsid w:val="009D29DA"/>
    <w:rsid w:val="009D2ACD"/>
    <w:rsid w:val="009D392C"/>
    <w:rsid w:val="009D3A0E"/>
    <w:rsid w:val="009D3C64"/>
    <w:rsid w:val="009D4541"/>
    <w:rsid w:val="009D46A6"/>
    <w:rsid w:val="009D5518"/>
    <w:rsid w:val="009D5A88"/>
    <w:rsid w:val="009D5B67"/>
    <w:rsid w:val="009D5E97"/>
    <w:rsid w:val="009D5EEA"/>
    <w:rsid w:val="009D65DE"/>
    <w:rsid w:val="009D67C3"/>
    <w:rsid w:val="009D67E6"/>
    <w:rsid w:val="009D75A0"/>
    <w:rsid w:val="009D7AC0"/>
    <w:rsid w:val="009D7AE4"/>
    <w:rsid w:val="009D7B9F"/>
    <w:rsid w:val="009D7CB7"/>
    <w:rsid w:val="009E0926"/>
    <w:rsid w:val="009E09BF"/>
    <w:rsid w:val="009E108D"/>
    <w:rsid w:val="009E18FD"/>
    <w:rsid w:val="009E1D57"/>
    <w:rsid w:val="009E1E08"/>
    <w:rsid w:val="009E3042"/>
    <w:rsid w:val="009E3FCA"/>
    <w:rsid w:val="009E4022"/>
    <w:rsid w:val="009E4476"/>
    <w:rsid w:val="009E48F4"/>
    <w:rsid w:val="009E4C6F"/>
    <w:rsid w:val="009E5CD1"/>
    <w:rsid w:val="009E5D28"/>
    <w:rsid w:val="009E6084"/>
    <w:rsid w:val="009E6431"/>
    <w:rsid w:val="009E65E1"/>
    <w:rsid w:val="009E67B1"/>
    <w:rsid w:val="009E6E99"/>
    <w:rsid w:val="009F069F"/>
    <w:rsid w:val="009F0832"/>
    <w:rsid w:val="009F0DDB"/>
    <w:rsid w:val="009F0F99"/>
    <w:rsid w:val="009F1CFB"/>
    <w:rsid w:val="009F1FD0"/>
    <w:rsid w:val="009F230C"/>
    <w:rsid w:val="009F27B7"/>
    <w:rsid w:val="009F2AAA"/>
    <w:rsid w:val="009F2E43"/>
    <w:rsid w:val="009F3078"/>
    <w:rsid w:val="009F31D0"/>
    <w:rsid w:val="009F375A"/>
    <w:rsid w:val="009F3ACB"/>
    <w:rsid w:val="009F3BB5"/>
    <w:rsid w:val="009F3E5B"/>
    <w:rsid w:val="009F4372"/>
    <w:rsid w:val="009F4F68"/>
    <w:rsid w:val="009F5F1A"/>
    <w:rsid w:val="009F6AFE"/>
    <w:rsid w:val="009F7187"/>
    <w:rsid w:val="009F72B5"/>
    <w:rsid w:val="009F75DF"/>
    <w:rsid w:val="00A004BF"/>
    <w:rsid w:val="00A006B7"/>
    <w:rsid w:val="00A007CB"/>
    <w:rsid w:val="00A0097F"/>
    <w:rsid w:val="00A00C1B"/>
    <w:rsid w:val="00A00DF2"/>
    <w:rsid w:val="00A01347"/>
    <w:rsid w:val="00A01431"/>
    <w:rsid w:val="00A01CB5"/>
    <w:rsid w:val="00A01D51"/>
    <w:rsid w:val="00A033D5"/>
    <w:rsid w:val="00A03E2D"/>
    <w:rsid w:val="00A03FC8"/>
    <w:rsid w:val="00A0435A"/>
    <w:rsid w:val="00A04946"/>
    <w:rsid w:val="00A04FD4"/>
    <w:rsid w:val="00A05392"/>
    <w:rsid w:val="00A069B1"/>
    <w:rsid w:val="00A06ACF"/>
    <w:rsid w:val="00A0723E"/>
    <w:rsid w:val="00A0740A"/>
    <w:rsid w:val="00A076DE"/>
    <w:rsid w:val="00A108E0"/>
    <w:rsid w:val="00A10CB8"/>
    <w:rsid w:val="00A10DF6"/>
    <w:rsid w:val="00A10E9D"/>
    <w:rsid w:val="00A10ECA"/>
    <w:rsid w:val="00A10F9F"/>
    <w:rsid w:val="00A11161"/>
    <w:rsid w:val="00A1125C"/>
    <w:rsid w:val="00A11CE5"/>
    <w:rsid w:val="00A12E52"/>
    <w:rsid w:val="00A132EA"/>
    <w:rsid w:val="00A13FB8"/>
    <w:rsid w:val="00A14A83"/>
    <w:rsid w:val="00A15223"/>
    <w:rsid w:val="00A15EBE"/>
    <w:rsid w:val="00A15EF9"/>
    <w:rsid w:val="00A161FD"/>
    <w:rsid w:val="00A165AB"/>
    <w:rsid w:val="00A168BE"/>
    <w:rsid w:val="00A16BA0"/>
    <w:rsid w:val="00A174E8"/>
    <w:rsid w:val="00A1757D"/>
    <w:rsid w:val="00A17AF8"/>
    <w:rsid w:val="00A17B51"/>
    <w:rsid w:val="00A2021A"/>
    <w:rsid w:val="00A208E9"/>
    <w:rsid w:val="00A20AC7"/>
    <w:rsid w:val="00A21AB3"/>
    <w:rsid w:val="00A21E89"/>
    <w:rsid w:val="00A22A60"/>
    <w:rsid w:val="00A22C5D"/>
    <w:rsid w:val="00A22CAF"/>
    <w:rsid w:val="00A239A1"/>
    <w:rsid w:val="00A23AAB"/>
    <w:rsid w:val="00A24471"/>
    <w:rsid w:val="00A2525E"/>
    <w:rsid w:val="00A257A6"/>
    <w:rsid w:val="00A25B91"/>
    <w:rsid w:val="00A25E43"/>
    <w:rsid w:val="00A25E70"/>
    <w:rsid w:val="00A26381"/>
    <w:rsid w:val="00A26955"/>
    <w:rsid w:val="00A30E53"/>
    <w:rsid w:val="00A311F0"/>
    <w:rsid w:val="00A31655"/>
    <w:rsid w:val="00A316D3"/>
    <w:rsid w:val="00A3276C"/>
    <w:rsid w:val="00A32C42"/>
    <w:rsid w:val="00A32D33"/>
    <w:rsid w:val="00A335C3"/>
    <w:rsid w:val="00A338E6"/>
    <w:rsid w:val="00A3428B"/>
    <w:rsid w:val="00A3447B"/>
    <w:rsid w:val="00A348D0"/>
    <w:rsid w:val="00A349F5"/>
    <w:rsid w:val="00A34DDC"/>
    <w:rsid w:val="00A35372"/>
    <w:rsid w:val="00A355EB"/>
    <w:rsid w:val="00A35620"/>
    <w:rsid w:val="00A35F0E"/>
    <w:rsid w:val="00A36865"/>
    <w:rsid w:val="00A377F2"/>
    <w:rsid w:val="00A37EAA"/>
    <w:rsid w:val="00A3CEB2"/>
    <w:rsid w:val="00A400A4"/>
    <w:rsid w:val="00A40C6C"/>
    <w:rsid w:val="00A4108C"/>
    <w:rsid w:val="00A41134"/>
    <w:rsid w:val="00A41819"/>
    <w:rsid w:val="00A41F56"/>
    <w:rsid w:val="00A42561"/>
    <w:rsid w:val="00A42F84"/>
    <w:rsid w:val="00A42FDB"/>
    <w:rsid w:val="00A4313F"/>
    <w:rsid w:val="00A434CD"/>
    <w:rsid w:val="00A43FE9"/>
    <w:rsid w:val="00A4499B"/>
    <w:rsid w:val="00A45CF7"/>
    <w:rsid w:val="00A45D1E"/>
    <w:rsid w:val="00A460E1"/>
    <w:rsid w:val="00A46361"/>
    <w:rsid w:val="00A464EE"/>
    <w:rsid w:val="00A4680D"/>
    <w:rsid w:val="00A469A9"/>
    <w:rsid w:val="00A47ADF"/>
    <w:rsid w:val="00A50149"/>
    <w:rsid w:val="00A5066B"/>
    <w:rsid w:val="00A506EA"/>
    <w:rsid w:val="00A50787"/>
    <w:rsid w:val="00A50DBA"/>
    <w:rsid w:val="00A51944"/>
    <w:rsid w:val="00A51F84"/>
    <w:rsid w:val="00A52014"/>
    <w:rsid w:val="00A5214B"/>
    <w:rsid w:val="00A523D2"/>
    <w:rsid w:val="00A5266D"/>
    <w:rsid w:val="00A52976"/>
    <w:rsid w:val="00A52B06"/>
    <w:rsid w:val="00A52C9C"/>
    <w:rsid w:val="00A53678"/>
    <w:rsid w:val="00A540D9"/>
    <w:rsid w:val="00A54683"/>
    <w:rsid w:val="00A547E4"/>
    <w:rsid w:val="00A55101"/>
    <w:rsid w:val="00A556B2"/>
    <w:rsid w:val="00A55837"/>
    <w:rsid w:val="00A5597D"/>
    <w:rsid w:val="00A55D27"/>
    <w:rsid w:val="00A55E5E"/>
    <w:rsid w:val="00A5733E"/>
    <w:rsid w:val="00A57682"/>
    <w:rsid w:val="00A60977"/>
    <w:rsid w:val="00A60C32"/>
    <w:rsid w:val="00A62277"/>
    <w:rsid w:val="00A62961"/>
    <w:rsid w:val="00A632FA"/>
    <w:rsid w:val="00A63CD8"/>
    <w:rsid w:val="00A6406D"/>
    <w:rsid w:val="00A6480D"/>
    <w:rsid w:val="00A64B2B"/>
    <w:rsid w:val="00A64D38"/>
    <w:rsid w:val="00A652DF"/>
    <w:rsid w:val="00A65752"/>
    <w:rsid w:val="00A6578A"/>
    <w:rsid w:val="00A65843"/>
    <w:rsid w:val="00A6590A"/>
    <w:rsid w:val="00A65EC1"/>
    <w:rsid w:val="00A66147"/>
    <w:rsid w:val="00A6759D"/>
    <w:rsid w:val="00A67AA8"/>
    <w:rsid w:val="00A704A4"/>
    <w:rsid w:val="00A71206"/>
    <w:rsid w:val="00A712D5"/>
    <w:rsid w:val="00A714D1"/>
    <w:rsid w:val="00A72486"/>
    <w:rsid w:val="00A724F8"/>
    <w:rsid w:val="00A725AD"/>
    <w:rsid w:val="00A72989"/>
    <w:rsid w:val="00A72E1D"/>
    <w:rsid w:val="00A72FC1"/>
    <w:rsid w:val="00A73005"/>
    <w:rsid w:val="00A73238"/>
    <w:rsid w:val="00A733CE"/>
    <w:rsid w:val="00A738DC"/>
    <w:rsid w:val="00A73F64"/>
    <w:rsid w:val="00A74225"/>
    <w:rsid w:val="00A749C3"/>
    <w:rsid w:val="00A74BF8"/>
    <w:rsid w:val="00A74DE8"/>
    <w:rsid w:val="00A75B7B"/>
    <w:rsid w:val="00A76DB5"/>
    <w:rsid w:val="00A76F3A"/>
    <w:rsid w:val="00A771A4"/>
    <w:rsid w:val="00A77607"/>
    <w:rsid w:val="00A77CA6"/>
    <w:rsid w:val="00A80AFB"/>
    <w:rsid w:val="00A80E34"/>
    <w:rsid w:val="00A80EF9"/>
    <w:rsid w:val="00A80F0E"/>
    <w:rsid w:val="00A81386"/>
    <w:rsid w:val="00A819E9"/>
    <w:rsid w:val="00A82CA9"/>
    <w:rsid w:val="00A831B4"/>
    <w:rsid w:val="00A836A4"/>
    <w:rsid w:val="00A83EE7"/>
    <w:rsid w:val="00A84B79"/>
    <w:rsid w:val="00A85288"/>
    <w:rsid w:val="00A852E6"/>
    <w:rsid w:val="00A85DEB"/>
    <w:rsid w:val="00A85F82"/>
    <w:rsid w:val="00A861C6"/>
    <w:rsid w:val="00A86D4B"/>
    <w:rsid w:val="00A86E2D"/>
    <w:rsid w:val="00A87604"/>
    <w:rsid w:val="00A877E5"/>
    <w:rsid w:val="00A87E80"/>
    <w:rsid w:val="00A90B7E"/>
    <w:rsid w:val="00A90B95"/>
    <w:rsid w:val="00A90DEA"/>
    <w:rsid w:val="00A90F74"/>
    <w:rsid w:val="00A91AFB"/>
    <w:rsid w:val="00A91C1A"/>
    <w:rsid w:val="00A91FA4"/>
    <w:rsid w:val="00A921CE"/>
    <w:rsid w:val="00A922C9"/>
    <w:rsid w:val="00A9237F"/>
    <w:rsid w:val="00A92B05"/>
    <w:rsid w:val="00A92B3D"/>
    <w:rsid w:val="00A93341"/>
    <w:rsid w:val="00A93C3B"/>
    <w:rsid w:val="00A94570"/>
    <w:rsid w:val="00A94A37"/>
    <w:rsid w:val="00A94B87"/>
    <w:rsid w:val="00A94B8E"/>
    <w:rsid w:val="00A94DF9"/>
    <w:rsid w:val="00A95B12"/>
    <w:rsid w:val="00A95E7D"/>
    <w:rsid w:val="00A9647C"/>
    <w:rsid w:val="00A96A5F"/>
    <w:rsid w:val="00A972F4"/>
    <w:rsid w:val="00A97B8C"/>
    <w:rsid w:val="00AA0295"/>
    <w:rsid w:val="00AA029B"/>
    <w:rsid w:val="00AA0AB0"/>
    <w:rsid w:val="00AA0ED8"/>
    <w:rsid w:val="00AA0F7F"/>
    <w:rsid w:val="00AA184B"/>
    <w:rsid w:val="00AA194E"/>
    <w:rsid w:val="00AA25C8"/>
    <w:rsid w:val="00AA32C0"/>
    <w:rsid w:val="00AA39CE"/>
    <w:rsid w:val="00AA4033"/>
    <w:rsid w:val="00AA4686"/>
    <w:rsid w:val="00AA4786"/>
    <w:rsid w:val="00AA47E6"/>
    <w:rsid w:val="00AA5075"/>
    <w:rsid w:val="00AA525A"/>
    <w:rsid w:val="00AA5993"/>
    <w:rsid w:val="00AA6221"/>
    <w:rsid w:val="00AA62A2"/>
    <w:rsid w:val="00AB09D7"/>
    <w:rsid w:val="00AB13A9"/>
    <w:rsid w:val="00AB1516"/>
    <w:rsid w:val="00AB1959"/>
    <w:rsid w:val="00AB1FD0"/>
    <w:rsid w:val="00AB1FED"/>
    <w:rsid w:val="00AB20FE"/>
    <w:rsid w:val="00AB21ED"/>
    <w:rsid w:val="00AB25D6"/>
    <w:rsid w:val="00AB264E"/>
    <w:rsid w:val="00AB28D5"/>
    <w:rsid w:val="00AB3015"/>
    <w:rsid w:val="00AB38BD"/>
    <w:rsid w:val="00AB3911"/>
    <w:rsid w:val="00AB3A9C"/>
    <w:rsid w:val="00AB3D0A"/>
    <w:rsid w:val="00AB3E50"/>
    <w:rsid w:val="00AB44C8"/>
    <w:rsid w:val="00AB4949"/>
    <w:rsid w:val="00AB4A78"/>
    <w:rsid w:val="00AB4BD3"/>
    <w:rsid w:val="00AB536A"/>
    <w:rsid w:val="00AB6FF3"/>
    <w:rsid w:val="00AB71FD"/>
    <w:rsid w:val="00AB7D92"/>
    <w:rsid w:val="00AC02BE"/>
    <w:rsid w:val="00AC1ADF"/>
    <w:rsid w:val="00AC1C91"/>
    <w:rsid w:val="00AC1EE6"/>
    <w:rsid w:val="00AC1FD8"/>
    <w:rsid w:val="00AC2408"/>
    <w:rsid w:val="00AC272A"/>
    <w:rsid w:val="00AC29FD"/>
    <w:rsid w:val="00AC35C5"/>
    <w:rsid w:val="00AC35D9"/>
    <w:rsid w:val="00AC3902"/>
    <w:rsid w:val="00AC3E65"/>
    <w:rsid w:val="00AC439C"/>
    <w:rsid w:val="00AC4DA3"/>
    <w:rsid w:val="00AC527A"/>
    <w:rsid w:val="00AC52F7"/>
    <w:rsid w:val="00AC561B"/>
    <w:rsid w:val="00AC56EF"/>
    <w:rsid w:val="00AC69E1"/>
    <w:rsid w:val="00AC6D98"/>
    <w:rsid w:val="00AD0631"/>
    <w:rsid w:val="00AD0715"/>
    <w:rsid w:val="00AD07BD"/>
    <w:rsid w:val="00AD0A19"/>
    <w:rsid w:val="00AD0A28"/>
    <w:rsid w:val="00AD0AB5"/>
    <w:rsid w:val="00AD11E1"/>
    <w:rsid w:val="00AD15FA"/>
    <w:rsid w:val="00AD1732"/>
    <w:rsid w:val="00AD2591"/>
    <w:rsid w:val="00AD2BC7"/>
    <w:rsid w:val="00AD2F95"/>
    <w:rsid w:val="00AD33C9"/>
    <w:rsid w:val="00AD3885"/>
    <w:rsid w:val="00AD3C5D"/>
    <w:rsid w:val="00AD453E"/>
    <w:rsid w:val="00AD46BD"/>
    <w:rsid w:val="00AD4971"/>
    <w:rsid w:val="00AD5082"/>
    <w:rsid w:val="00AD52FC"/>
    <w:rsid w:val="00AD5737"/>
    <w:rsid w:val="00AD5C19"/>
    <w:rsid w:val="00AD7411"/>
    <w:rsid w:val="00AD7476"/>
    <w:rsid w:val="00AD78FC"/>
    <w:rsid w:val="00AE0908"/>
    <w:rsid w:val="00AE1140"/>
    <w:rsid w:val="00AE1320"/>
    <w:rsid w:val="00AE1DBE"/>
    <w:rsid w:val="00AE1E85"/>
    <w:rsid w:val="00AE22EB"/>
    <w:rsid w:val="00AE241D"/>
    <w:rsid w:val="00AE27B8"/>
    <w:rsid w:val="00AE4554"/>
    <w:rsid w:val="00AE457B"/>
    <w:rsid w:val="00AE45F9"/>
    <w:rsid w:val="00AE4748"/>
    <w:rsid w:val="00AE4984"/>
    <w:rsid w:val="00AE5166"/>
    <w:rsid w:val="00AE51AC"/>
    <w:rsid w:val="00AE55F7"/>
    <w:rsid w:val="00AE5FBF"/>
    <w:rsid w:val="00AE5FCA"/>
    <w:rsid w:val="00AE6EDB"/>
    <w:rsid w:val="00AE7A92"/>
    <w:rsid w:val="00AE7C28"/>
    <w:rsid w:val="00AE7C33"/>
    <w:rsid w:val="00AF035A"/>
    <w:rsid w:val="00AF05EB"/>
    <w:rsid w:val="00AF07AA"/>
    <w:rsid w:val="00AF098E"/>
    <w:rsid w:val="00AF1743"/>
    <w:rsid w:val="00AF180E"/>
    <w:rsid w:val="00AF234B"/>
    <w:rsid w:val="00AF2500"/>
    <w:rsid w:val="00AF2FB7"/>
    <w:rsid w:val="00AF402D"/>
    <w:rsid w:val="00AF4426"/>
    <w:rsid w:val="00AF4991"/>
    <w:rsid w:val="00AF4C3E"/>
    <w:rsid w:val="00AF4D8B"/>
    <w:rsid w:val="00AF5DF3"/>
    <w:rsid w:val="00AF5E5A"/>
    <w:rsid w:val="00AF5E98"/>
    <w:rsid w:val="00AF6ACF"/>
    <w:rsid w:val="00AF6CB5"/>
    <w:rsid w:val="00AF71C5"/>
    <w:rsid w:val="00B007D3"/>
    <w:rsid w:val="00B01552"/>
    <w:rsid w:val="00B017C7"/>
    <w:rsid w:val="00B01F20"/>
    <w:rsid w:val="00B02327"/>
    <w:rsid w:val="00B02891"/>
    <w:rsid w:val="00B02B95"/>
    <w:rsid w:val="00B0343E"/>
    <w:rsid w:val="00B03F05"/>
    <w:rsid w:val="00B0407A"/>
    <w:rsid w:val="00B04157"/>
    <w:rsid w:val="00B043DD"/>
    <w:rsid w:val="00B04C8F"/>
    <w:rsid w:val="00B04E2B"/>
    <w:rsid w:val="00B04F0E"/>
    <w:rsid w:val="00B056A8"/>
    <w:rsid w:val="00B05880"/>
    <w:rsid w:val="00B05FD4"/>
    <w:rsid w:val="00B061DD"/>
    <w:rsid w:val="00B06592"/>
    <w:rsid w:val="00B0700E"/>
    <w:rsid w:val="00B0722E"/>
    <w:rsid w:val="00B072B0"/>
    <w:rsid w:val="00B0768B"/>
    <w:rsid w:val="00B07766"/>
    <w:rsid w:val="00B10A5F"/>
    <w:rsid w:val="00B10D51"/>
    <w:rsid w:val="00B111D3"/>
    <w:rsid w:val="00B11697"/>
    <w:rsid w:val="00B119FA"/>
    <w:rsid w:val="00B11CA0"/>
    <w:rsid w:val="00B11FFD"/>
    <w:rsid w:val="00B12478"/>
    <w:rsid w:val="00B1288B"/>
    <w:rsid w:val="00B131F8"/>
    <w:rsid w:val="00B13249"/>
    <w:rsid w:val="00B1366F"/>
    <w:rsid w:val="00B13A34"/>
    <w:rsid w:val="00B1459D"/>
    <w:rsid w:val="00B15FCF"/>
    <w:rsid w:val="00B16D06"/>
    <w:rsid w:val="00B16D0B"/>
    <w:rsid w:val="00B17FA1"/>
    <w:rsid w:val="00B20203"/>
    <w:rsid w:val="00B2195A"/>
    <w:rsid w:val="00B21BD1"/>
    <w:rsid w:val="00B223D0"/>
    <w:rsid w:val="00B22902"/>
    <w:rsid w:val="00B22C5D"/>
    <w:rsid w:val="00B23487"/>
    <w:rsid w:val="00B23511"/>
    <w:rsid w:val="00B236B4"/>
    <w:rsid w:val="00B23881"/>
    <w:rsid w:val="00B23C00"/>
    <w:rsid w:val="00B24BCB"/>
    <w:rsid w:val="00B25274"/>
    <w:rsid w:val="00B2612B"/>
    <w:rsid w:val="00B262D8"/>
    <w:rsid w:val="00B26312"/>
    <w:rsid w:val="00B2673A"/>
    <w:rsid w:val="00B26BB6"/>
    <w:rsid w:val="00B2745D"/>
    <w:rsid w:val="00B2771E"/>
    <w:rsid w:val="00B27BF1"/>
    <w:rsid w:val="00B27E20"/>
    <w:rsid w:val="00B27EA3"/>
    <w:rsid w:val="00B30BA0"/>
    <w:rsid w:val="00B30E31"/>
    <w:rsid w:val="00B31AE7"/>
    <w:rsid w:val="00B31CF2"/>
    <w:rsid w:val="00B326F1"/>
    <w:rsid w:val="00B3285F"/>
    <w:rsid w:val="00B32BDB"/>
    <w:rsid w:val="00B336B6"/>
    <w:rsid w:val="00B3390C"/>
    <w:rsid w:val="00B339BC"/>
    <w:rsid w:val="00B33A89"/>
    <w:rsid w:val="00B33C24"/>
    <w:rsid w:val="00B34026"/>
    <w:rsid w:val="00B347DB"/>
    <w:rsid w:val="00B34A91"/>
    <w:rsid w:val="00B35643"/>
    <w:rsid w:val="00B376C4"/>
    <w:rsid w:val="00B4026E"/>
    <w:rsid w:val="00B405F4"/>
    <w:rsid w:val="00B4089A"/>
    <w:rsid w:val="00B40D17"/>
    <w:rsid w:val="00B415CD"/>
    <w:rsid w:val="00B41D41"/>
    <w:rsid w:val="00B41E72"/>
    <w:rsid w:val="00B41F33"/>
    <w:rsid w:val="00B42DF5"/>
    <w:rsid w:val="00B442A0"/>
    <w:rsid w:val="00B4466D"/>
    <w:rsid w:val="00B45681"/>
    <w:rsid w:val="00B4589F"/>
    <w:rsid w:val="00B458DD"/>
    <w:rsid w:val="00B45C6A"/>
    <w:rsid w:val="00B46EC3"/>
    <w:rsid w:val="00B47200"/>
    <w:rsid w:val="00B472EC"/>
    <w:rsid w:val="00B474F3"/>
    <w:rsid w:val="00B4756C"/>
    <w:rsid w:val="00B47A8F"/>
    <w:rsid w:val="00B506B5"/>
    <w:rsid w:val="00B50A81"/>
    <w:rsid w:val="00B50E95"/>
    <w:rsid w:val="00B50FED"/>
    <w:rsid w:val="00B515A7"/>
    <w:rsid w:val="00B52298"/>
    <w:rsid w:val="00B52665"/>
    <w:rsid w:val="00B528DE"/>
    <w:rsid w:val="00B52FB5"/>
    <w:rsid w:val="00B53891"/>
    <w:rsid w:val="00B5430B"/>
    <w:rsid w:val="00B54906"/>
    <w:rsid w:val="00B551E2"/>
    <w:rsid w:val="00B555A9"/>
    <w:rsid w:val="00B5572E"/>
    <w:rsid w:val="00B56050"/>
    <w:rsid w:val="00B56707"/>
    <w:rsid w:val="00B56BD5"/>
    <w:rsid w:val="00B5776F"/>
    <w:rsid w:val="00B609BA"/>
    <w:rsid w:val="00B60F97"/>
    <w:rsid w:val="00B610AE"/>
    <w:rsid w:val="00B61165"/>
    <w:rsid w:val="00B611B6"/>
    <w:rsid w:val="00B62124"/>
    <w:rsid w:val="00B6317A"/>
    <w:rsid w:val="00B631ED"/>
    <w:rsid w:val="00B6361C"/>
    <w:rsid w:val="00B63C21"/>
    <w:rsid w:val="00B63DA0"/>
    <w:rsid w:val="00B6424A"/>
    <w:rsid w:val="00B6425E"/>
    <w:rsid w:val="00B644FF"/>
    <w:rsid w:val="00B64CC9"/>
    <w:rsid w:val="00B654C3"/>
    <w:rsid w:val="00B655CA"/>
    <w:rsid w:val="00B65A45"/>
    <w:rsid w:val="00B65FD8"/>
    <w:rsid w:val="00B666FF"/>
    <w:rsid w:val="00B668DC"/>
    <w:rsid w:val="00B66E18"/>
    <w:rsid w:val="00B6711A"/>
    <w:rsid w:val="00B67B81"/>
    <w:rsid w:val="00B6A1FA"/>
    <w:rsid w:val="00B706C1"/>
    <w:rsid w:val="00B7074B"/>
    <w:rsid w:val="00B70AF3"/>
    <w:rsid w:val="00B70EBC"/>
    <w:rsid w:val="00B70F78"/>
    <w:rsid w:val="00B711DC"/>
    <w:rsid w:val="00B711DD"/>
    <w:rsid w:val="00B71634"/>
    <w:rsid w:val="00B7167F"/>
    <w:rsid w:val="00B71753"/>
    <w:rsid w:val="00B71CD3"/>
    <w:rsid w:val="00B720CD"/>
    <w:rsid w:val="00B72AF5"/>
    <w:rsid w:val="00B72C66"/>
    <w:rsid w:val="00B738D1"/>
    <w:rsid w:val="00B740FB"/>
    <w:rsid w:val="00B74312"/>
    <w:rsid w:val="00B746AA"/>
    <w:rsid w:val="00B747C6"/>
    <w:rsid w:val="00B74A7E"/>
    <w:rsid w:val="00B7567B"/>
    <w:rsid w:val="00B75710"/>
    <w:rsid w:val="00B75B86"/>
    <w:rsid w:val="00B76969"/>
    <w:rsid w:val="00B76B8E"/>
    <w:rsid w:val="00B76ED0"/>
    <w:rsid w:val="00B77AB9"/>
    <w:rsid w:val="00B77B6F"/>
    <w:rsid w:val="00B77D14"/>
    <w:rsid w:val="00B807C2"/>
    <w:rsid w:val="00B80D53"/>
    <w:rsid w:val="00B81BCB"/>
    <w:rsid w:val="00B81D6D"/>
    <w:rsid w:val="00B81F31"/>
    <w:rsid w:val="00B82B60"/>
    <w:rsid w:val="00B84DA4"/>
    <w:rsid w:val="00B84E36"/>
    <w:rsid w:val="00B84EA1"/>
    <w:rsid w:val="00B8562C"/>
    <w:rsid w:val="00B85A0C"/>
    <w:rsid w:val="00B85AD4"/>
    <w:rsid w:val="00B85E23"/>
    <w:rsid w:val="00B860EE"/>
    <w:rsid w:val="00B865B7"/>
    <w:rsid w:val="00B86B5B"/>
    <w:rsid w:val="00B86BA0"/>
    <w:rsid w:val="00B876C7"/>
    <w:rsid w:val="00B87BB7"/>
    <w:rsid w:val="00B91389"/>
    <w:rsid w:val="00B92812"/>
    <w:rsid w:val="00B92ABB"/>
    <w:rsid w:val="00B92D1B"/>
    <w:rsid w:val="00B93FF9"/>
    <w:rsid w:val="00B944ED"/>
    <w:rsid w:val="00B9455F"/>
    <w:rsid w:val="00B946DB"/>
    <w:rsid w:val="00B94821"/>
    <w:rsid w:val="00B956F0"/>
    <w:rsid w:val="00B95ADA"/>
    <w:rsid w:val="00B95D9C"/>
    <w:rsid w:val="00B96229"/>
    <w:rsid w:val="00B96561"/>
    <w:rsid w:val="00B968B4"/>
    <w:rsid w:val="00B96B55"/>
    <w:rsid w:val="00B97049"/>
    <w:rsid w:val="00B97623"/>
    <w:rsid w:val="00B97650"/>
    <w:rsid w:val="00B97B89"/>
    <w:rsid w:val="00B97D44"/>
    <w:rsid w:val="00BA00BF"/>
    <w:rsid w:val="00BA03DD"/>
    <w:rsid w:val="00BA0567"/>
    <w:rsid w:val="00BA08D5"/>
    <w:rsid w:val="00BA09E4"/>
    <w:rsid w:val="00BA14A2"/>
    <w:rsid w:val="00BA18E0"/>
    <w:rsid w:val="00BA3313"/>
    <w:rsid w:val="00BA3A9A"/>
    <w:rsid w:val="00BA3C66"/>
    <w:rsid w:val="00BA3CCE"/>
    <w:rsid w:val="00BA3F9F"/>
    <w:rsid w:val="00BA4C6B"/>
    <w:rsid w:val="00BA7AF0"/>
    <w:rsid w:val="00BA7C48"/>
    <w:rsid w:val="00BB01B2"/>
    <w:rsid w:val="00BB037F"/>
    <w:rsid w:val="00BB0C69"/>
    <w:rsid w:val="00BB0F70"/>
    <w:rsid w:val="00BB16D4"/>
    <w:rsid w:val="00BB1A01"/>
    <w:rsid w:val="00BB2474"/>
    <w:rsid w:val="00BB256A"/>
    <w:rsid w:val="00BB2628"/>
    <w:rsid w:val="00BB426D"/>
    <w:rsid w:val="00BB4E83"/>
    <w:rsid w:val="00BB5839"/>
    <w:rsid w:val="00BB5981"/>
    <w:rsid w:val="00BB5C1C"/>
    <w:rsid w:val="00BB6EE7"/>
    <w:rsid w:val="00BB7461"/>
    <w:rsid w:val="00BB774E"/>
    <w:rsid w:val="00BC0C59"/>
    <w:rsid w:val="00BC0E3D"/>
    <w:rsid w:val="00BC1F8F"/>
    <w:rsid w:val="00BC2203"/>
    <w:rsid w:val="00BC2569"/>
    <w:rsid w:val="00BC2796"/>
    <w:rsid w:val="00BC2B16"/>
    <w:rsid w:val="00BC2E11"/>
    <w:rsid w:val="00BC3AF5"/>
    <w:rsid w:val="00BC3D16"/>
    <w:rsid w:val="00BC4211"/>
    <w:rsid w:val="00BC4821"/>
    <w:rsid w:val="00BC4B94"/>
    <w:rsid w:val="00BC4D6D"/>
    <w:rsid w:val="00BC4DC8"/>
    <w:rsid w:val="00BC527E"/>
    <w:rsid w:val="00BC53FC"/>
    <w:rsid w:val="00BC5A52"/>
    <w:rsid w:val="00BC5C06"/>
    <w:rsid w:val="00BC6641"/>
    <w:rsid w:val="00BC68BD"/>
    <w:rsid w:val="00BC70B2"/>
    <w:rsid w:val="00BC765E"/>
    <w:rsid w:val="00BC7738"/>
    <w:rsid w:val="00BC7AAE"/>
    <w:rsid w:val="00BD04A0"/>
    <w:rsid w:val="00BD0984"/>
    <w:rsid w:val="00BD0C74"/>
    <w:rsid w:val="00BD11DC"/>
    <w:rsid w:val="00BD1BF2"/>
    <w:rsid w:val="00BD1D1D"/>
    <w:rsid w:val="00BD205B"/>
    <w:rsid w:val="00BD2E7D"/>
    <w:rsid w:val="00BD3584"/>
    <w:rsid w:val="00BD3660"/>
    <w:rsid w:val="00BD467D"/>
    <w:rsid w:val="00BD4807"/>
    <w:rsid w:val="00BD4E66"/>
    <w:rsid w:val="00BD4E72"/>
    <w:rsid w:val="00BD4E9C"/>
    <w:rsid w:val="00BD4EA6"/>
    <w:rsid w:val="00BD5105"/>
    <w:rsid w:val="00BD5316"/>
    <w:rsid w:val="00BD5A88"/>
    <w:rsid w:val="00BD611D"/>
    <w:rsid w:val="00BD70E0"/>
    <w:rsid w:val="00BD77CC"/>
    <w:rsid w:val="00BDDBB5"/>
    <w:rsid w:val="00BE0590"/>
    <w:rsid w:val="00BE0688"/>
    <w:rsid w:val="00BE097C"/>
    <w:rsid w:val="00BE0E39"/>
    <w:rsid w:val="00BE0EA4"/>
    <w:rsid w:val="00BE17CD"/>
    <w:rsid w:val="00BE21F7"/>
    <w:rsid w:val="00BE28C6"/>
    <w:rsid w:val="00BE292D"/>
    <w:rsid w:val="00BE365B"/>
    <w:rsid w:val="00BE3DA2"/>
    <w:rsid w:val="00BE3E1B"/>
    <w:rsid w:val="00BE47E0"/>
    <w:rsid w:val="00BE492C"/>
    <w:rsid w:val="00BE4BC6"/>
    <w:rsid w:val="00BE52AF"/>
    <w:rsid w:val="00BE5807"/>
    <w:rsid w:val="00BE5D42"/>
    <w:rsid w:val="00BE5FD9"/>
    <w:rsid w:val="00BE605F"/>
    <w:rsid w:val="00BE656C"/>
    <w:rsid w:val="00BE6736"/>
    <w:rsid w:val="00BE688C"/>
    <w:rsid w:val="00BE6D88"/>
    <w:rsid w:val="00BE76CE"/>
    <w:rsid w:val="00BE7750"/>
    <w:rsid w:val="00BF0704"/>
    <w:rsid w:val="00BF0A39"/>
    <w:rsid w:val="00BF14FD"/>
    <w:rsid w:val="00BF1A6F"/>
    <w:rsid w:val="00BF25CF"/>
    <w:rsid w:val="00BF33FF"/>
    <w:rsid w:val="00BF41B1"/>
    <w:rsid w:val="00BF47FC"/>
    <w:rsid w:val="00BF495D"/>
    <w:rsid w:val="00BF527E"/>
    <w:rsid w:val="00BF55E2"/>
    <w:rsid w:val="00BF58D0"/>
    <w:rsid w:val="00BF5C2C"/>
    <w:rsid w:val="00BF5FDE"/>
    <w:rsid w:val="00BF64DE"/>
    <w:rsid w:val="00BF6A17"/>
    <w:rsid w:val="00BF71A8"/>
    <w:rsid w:val="00BF7E78"/>
    <w:rsid w:val="00C004DD"/>
    <w:rsid w:val="00C0057A"/>
    <w:rsid w:val="00C007C1"/>
    <w:rsid w:val="00C00F07"/>
    <w:rsid w:val="00C0150A"/>
    <w:rsid w:val="00C01D3B"/>
    <w:rsid w:val="00C01D8F"/>
    <w:rsid w:val="00C0237A"/>
    <w:rsid w:val="00C026F6"/>
    <w:rsid w:val="00C02B23"/>
    <w:rsid w:val="00C031A9"/>
    <w:rsid w:val="00C03B8C"/>
    <w:rsid w:val="00C04723"/>
    <w:rsid w:val="00C04B62"/>
    <w:rsid w:val="00C05091"/>
    <w:rsid w:val="00C055CE"/>
    <w:rsid w:val="00C05E05"/>
    <w:rsid w:val="00C06C19"/>
    <w:rsid w:val="00C0FB6A"/>
    <w:rsid w:val="00C10172"/>
    <w:rsid w:val="00C10834"/>
    <w:rsid w:val="00C10989"/>
    <w:rsid w:val="00C10A38"/>
    <w:rsid w:val="00C10DCA"/>
    <w:rsid w:val="00C10EBD"/>
    <w:rsid w:val="00C10FB3"/>
    <w:rsid w:val="00C11589"/>
    <w:rsid w:val="00C11675"/>
    <w:rsid w:val="00C120B8"/>
    <w:rsid w:val="00C124A9"/>
    <w:rsid w:val="00C12D8F"/>
    <w:rsid w:val="00C13967"/>
    <w:rsid w:val="00C13EBE"/>
    <w:rsid w:val="00C1403E"/>
    <w:rsid w:val="00C143F5"/>
    <w:rsid w:val="00C14573"/>
    <w:rsid w:val="00C146E8"/>
    <w:rsid w:val="00C1474A"/>
    <w:rsid w:val="00C14B7B"/>
    <w:rsid w:val="00C15243"/>
    <w:rsid w:val="00C15404"/>
    <w:rsid w:val="00C1549D"/>
    <w:rsid w:val="00C155E9"/>
    <w:rsid w:val="00C162E7"/>
    <w:rsid w:val="00C16CD6"/>
    <w:rsid w:val="00C16D31"/>
    <w:rsid w:val="00C17989"/>
    <w:rsid w:val="00C17B72"/>
    <w:rsid w:val="00C2105A"/>
    <w:rsid w:val="00C21384"/>
    <w:rsid w:val="00C21C15"/>
    <w:rsid w:val="00C21F8C"/>
    <w:rsid w:val="00C220B4"/>
    <w:rsid w:val="00C220E9"/>
    <w:rsid w:val="00C22F37"/>
    <w:rsid w:val="00C23434"/>
    <w:rsid w:val="00C24665"/>
    <w:rsid w:val="00C24FCC"/>
    <w:rsid w:val="00C25286"/>
    <w:rsid w:val="00C25AE8"/>
    <w:rsid w:val="00C261B2"/>
    <w:rsid w:val="00C2622D"/>
    <w:rsid w:val="00C26457"/>
    <w:rsid w:val="00C26ADE"/>
    <w:rsid w:val="00C26C9B"/>
    <w:rsid w:val="00C27044"/>
    <w:rsid w:val="00C2713C"/>
    <w:rsid w:val="00C27996"/>
    <w:rsid w:val="00C27D1B"/>
    <w:rsid w:val="00C3003C"/>
    <w:rsid w:val="00C30816"/>
    <w:rsid w:val="00C31152"/>
    <w:rsid w:val="00C3117E"/>
    <w:rsid w:val="00C3145A"/>
    <w:rsid w:val="00C31653"/>
    <w:rsid w:val="00C316ED"/>
    <w:rsid w:val="00C31DAE"/>
    <w:rsid w:val="00C31DE8"/>
    <w:rsid w:val="00C3262B"/>
    <w:rsid w:val="00C3270B"/>
    <w:rsid w:val="00C32826"/>
    <w:rsid w:val="00C32B34"/>
    <w:rsid w:val="00C33079"/>
    <w:rsid w:val="00C339D0"/>
    <w:rsid w:val="00C33D95"/>
    <w:rsid w:val="00C33F88"/>
    <w:rsid w:val="00C33FD7"/>
    <w:rsid w:val="00C35365"/>
    <w:rsid w:val="00C359D5"/>
    <w:rsid w:val="00C3707C"/>
    <w:rsid w:val="00C3755C"/>
    <w:rsid w:val="00C37D16"/>
    <w:rsid w:val="00C37D37"/>
    <w:rsid w:val="00C37D98"/>
    <w:rsid w:val="00C37F05"/>
    <w:rsid w:val="00C4018E"/>
    <w:rsid w:val="00C403CB"/>
    <w:rsid w:val="00C40D03"/>
    <w:rsid w:val="00C40FEA"/>
    <w:rsid w:val="00C42AA7"/>
    <w:rsid w:val="00C42FF0"/>
    <w:rsid w:val="00C4365D"/>
    <w:rsid w:val="00C43B48"/>
    <w:rsid w:val="00C44D47"/>
    <w:rsid w:val="00C4515D"/>
    <w:rsid w:val="00C451CF"/>
    <w:rsid w:val="00C45501"/>
    <w:rsid w:val="00C45833"/>
    <w:rsid w:val="00C4669B"/>
    <w:rsid w:val="00C46E53"/>
    <w:rsid w:val="00C46E93"/>
    <w:rsid w:val="00C470DC"/>
    <w:rsid w:val="00C50511"/>
    <w:rsid w:val="00C50B8F"/>
    <w:rsid w:val="00C50DCC"/>
    <w:rsid w:val="00C518CB"/>
    <w:rsid w:val="00C519F4"/>
    <w:rsid w:val="00C51FBF"/>
    <w:rsid w:val="00C522F2"/>
    <w:rsid w:val="00C522F8"/>
    <w:rsid w:val="00C52410"/>
    <w:rsid w:val="00C531F4"/>
    <w:rsid w:val="00C539C4"/>
    <w:rsid w:val="00C53A44"/>
    <w:rsid w:val="00C53A48"/>
    <w:rsid w:val="00C53AC2"/>
    <w:rsid w:val="00C54FE7"/>
    <w:rsid w:val="00C55CEA"/>
    <w:rsid w:val="00C565DE"/>
    <w:rsid w:val="00C566DF"/>
    <w:rsid w:val="00C56ABE"/>
    <w:rsid w:val="00C574C1"/>
    <w:rsid w:val="00C5770F"/>
    <w:rsid w:val="00C578CE"/>
    <w:rsid w:val="00C57D15"/>
    <w:rsid w:val="00C6105A"/>
    <w:rsid w:val="00C611D6"/>
    <w:rsid w:val="00C6171E"/>
    <w:rsid w:val="00C61A38"/>
    <w:rsid w:val="00C6216B"/>
    <w:rsid w:val="00C623B0"/>
    <w:rsid w:val="00C62893"/>
    <w:rsid w:val="00C62D59"/>
    <w:rsid w:val="00C62F46"/>
    <w:rsid w:val="00C63789"/>
    <w:rsid w:val="00C64141"/>
    <w:rsid w:val="00C64348"/>
    <w:rsid w:val="00C64B42"/>
    <w:rsid w:val="00C64E54"/>
    <w:rsid w:val="00C65156"/>
    <w:rsid w:val="00C653D0"/>
    <w:rsid w:val="00C6550D"/>
    <w:rsid w:val="00C6620E"/>
    <w:rsid w:val="00C672FD"/>
    <w:rsid w:val="00C6746B"/>
    <w:rsid w:val="00C70078"/>
    <w:rsid w:val="00C7052B"/>
    <w:rsid w:val="00C70651"/>
    <w:rsid w:val="00C710E9"/>
    <w:rsid w:val="00C71592"/>
    <w:rsid w:val="00C726BE"/>
    <w:rsid w:val="00C72D42"/>
    <w:rsid w:val="00C73BCC"/>
    <w:rsid w:val="00C74610"/>
    <w:rsid w:val="00C74D63"/>
    <w:rsid w:val="00C7513A"/>
    <w:rsid w:val="00C7599D"/>
    <w:rsid w:val="00C75CF8"/>
    <w:rsid w:val="00C77246"/>
    <w:rsid w:val="00C77526"/>
    <w:rsid w:val="00C775F3"/>
    <w:rsid w:val="00C77860"/>
    <w:rsid w:val="00C77886"/>
    <w:rsid w:val="00C779FB"/>
    <w:rsid w:val="00C81416"/>
    <w:rsid w:val="00C816E8"/>
    <w:rsid w:val="00C81ACF"/>
    <w:rsid w:val="00C81B1E"/>
    <w:rsid w:val="00C81D39"/>
    <w:rsid w:val="00C829D8"/>
    <w:rsid w:val="00C829E9"/>
    <w:rsid w:val="00C82B80"/>
    <w:rsid w:val="00C82DD5"/>
    <w:rsid w:val="00C830FC"/>
    <w:rsid w:val="00C83623"/>
    <w:rsid w:val="00C836B7"/>
    <w:rsid w:val="00C8401F"/>
    <w:rsid w:val="00C84317"/>
    <w:rsid w:val="00C8438F"/>
    <w:rsid w:val="00C84984"/>
    <w:rsid w:val="00C85B2B"/>
    <w:rsid w:val="00C85D5F"/>
    <w:rsid w:val="00C86066"/>
    <w:rsid w:val="00C861F2"/>
    <w:rsid w:val="00C863B2"/>
    <w:rsid w:val="00C863CE"/>
    <w:rsid w:val="00C867B6"/>
    <w:rsid w:val="00C86B56"/>
    <w:rsid w:val="00C86B75"/>
    <w:rsid w:val="00C871F0"/>
    <w:rsid w:val="00C8786E"/>
    <w:rsid w:val="00C91C26"/>
    <w:rsid w:val="00C92331"/>
    <w:rsid w:val="00C929A1"/>
    <w:rsid w:val="00C933BF"/>
    <w:rsid w:val="00C9353E"/>
    <w:rsid w:val="00C93F76"/>
    <w:rsid w:val="00C94139"/>
    <w:rsid w:val="00C942D5"/>
    <w:rsid w:val="00C94867"/>
    <w:rsid w:val="00C94C0A"/>
    <w:rsid w:val="00C94D1B"/>
    <w:rsid w:val="00C95800"/>
    <w:rsid w:val="00C963D8"/>
    <w:rsid w:val="00C96414"/>
    <w:rsid w:val="00C96422"/>
    <w:rsid w:val="00C96625"/>
    <w:rsid w:val="00C966B3"/>
    <w:rsid w:val="00C9672C"/>
    <w:rsid w:val="00C97122"/>
    <w:rsid w:val="00C979F1"/>
    <w:rsid w:val="00C97D45"/>
    <w:rsid w:val="00CA050D"/>
    <w:rsid w:val="00CA0593"/>
    <w:rsid w:val="00CA0B9C"/>
    <w:rsid w:val="00CA0DB8"/>
    <w:rsid w:val="00CA10E6"/>
    <w:rsid w:val="00CA16AD"/>
    <w:rsid w:val="00CA1D8C"/>
    <w:rsid w:val="00CA2757"/>
    <w:rsid w:val="00CA2C2E"/>
    <w:rsid w:val="00CA35BF"/>
    <w:rsid w:val="00CA382B"/>
    <w:rsid w:val="00CA44FF"/>
    <w:rsid w:val="00CA46AD"/>
    <w:rsid w:val="00CA58FF"/>
    <w:rsid w:val="00CA5F41"/>
    <w:rsid w:val="00CA5F7D"/>
    <w:rsid w:val="00CA679C"/>
    <w:rsid w:val="00CA69A0"/>
    <w:rsid w:val="00CA6B28"/>
    <w:rsid w:val="00CA70BB"/>
    <w:rsid w:val="00CA7400"/>
    <w:rsid w:val="00CAE5D5"/>
    <w:rsid w:val="00CB0260"/>
    <w:rsid w:val="00CB0EE0"/>
    <w:rsid w:val="00CB1B33"/>
    <w:rsid w:val="00CB281B"/>
    <w:rsid w:val="00CB2B1E"/>
    <w:rsid w:val="00CB3A59"/>
    <w:rsid w:val="00CB47C9"/>
    <w:rsid w:val="00CB4C70"/>
    <w:rsid w:val="00CB50D2"/>
    <w:rsid w:val="00CB5658"/>
    <w:rsid w:val="00CB59E3"/>
    <w:rsid w:val="00CB59F1"/>
    <w:rsid w:val="00CB5B3A"/>
    <w:rsid w:val="00CB5C97"/>
    <w:rsid w:val="00CB6310"/>
    <w:rsid w:val="00CB6CA6"/>
    <w:rsid w:val="00CB6EF8"/>
    <w:rsid w:val="00CB6F2D"/>
    <w:rsid w:val="00CC01CC"/>
    <w:rsid w:val="00CC0FBB"/>
    <w:rsid w:val="00CC1B49"/>
    <w:rsid w:val="00CC224A"/>
    <w:rsid w:val="00CC2253"/>
    <w:rsid w:val="00CC3CF7"/>
    <w:rsid w:val="00CC453F"/>
    <w:rsid w:val="00CC4DDD"/>
    <w:rsid w:val="00CC51CC"/>
    <w:rsid w:val="00CC59B7"/>
    <w:rsid w:val="00CC6791"/>
    <w:rsid w:val="00CC7A1C"/>
    <w:rsid w:val="00CD013F"/>
    <w:rsid w:val="00CD0A4E"/>
    <w:rsid w:val="00CD0EF6"/>
    <w:rsid w:val="00CD10F6"/>
    <w:rsid w:val="00CD18A7"/>
    <w:rsid w:val="00CD1FB6"/>
    <w:rsid w:val="00CD23AD"/>
    <w:rsid w:val="00CD298E"/>
    <w:rsid w:val="00CD429B"/>
    <w:rsid w:val="00CD42CC"/>
    <w:rsid w:val="00CD4777"/>
    <w:rsid w:val="00CD495B"/>
    <w:rsid w:val="00CD51A3"/>
    <w:rsid w:val="00CD52B8"/>
    <w:rsid w:val="00CD5487"/>
    <w:rsid w:val="00CD564A"/>
    <w:rsid w:val="00CD60D6"/>
    <w:rsid w:val="00CD6D28"/>
    <w:rsid w:val="00CD70AB"/>
    <w:rsid w:val="00CD74DC"/>
    <w:rsid w:val="00CD75DA"/>
    <w:rsid w:val="00CD777E"/>
    <w:rsid w:val="00CD795A"/>
    <w:rsid w:val="00CE0683"/>
    <w:rsid w:val="00CE162C"/>
    <w:rsid w:val="00CE1B35"/>
    <w:rsid w:val="00CE1F1A"/>
    <w:rsid w:val="00CE238C"/>
    <w:rsid w:val="00CE3542"/>
    <w:rsid w:val="00CE4345"/>
    <w:rsid w:val="00CE4601"/>
    <w:rsid w:val="00CE4716"/>
    <w:rsid w:val="00CE48D6"/>
    <w:rsid w:val="00CE4BC0"/>
    <w:rsid w:val="00CE4EA9"/>
    <w:rsid w:val="00CE58E7"/>
    <w:rsid w:val="00CE5941"/>
    <w:rsid w:val="00CE5B03"/>
    <w:rsid w:val="00CE5B44"/>
    <w:rsid w:val="00CE6C22"/>
    <w:rsid w:val="00CE7AA7"/>
    <w:rsid w:val="00CF0991"/>
    <w:rsid w:val="00CF1F1D"/>
    <w:rsid w:val="00CF1FBD"/>
    <w:rsid w:val="00CF2610"/>
    <w:rsid w:val="00CF2A66"/>
    <w:rsid w:val="00CF32C0"/>
    <w:rsid w:val="00CF4867"/>
    <w:rsid w:val="00CF5298"/>
    <w:rsid w:val="00CF57CB"/>
    <w:rsid w:val="00CF60A6"/>
    <w:rsid w:val="00CF674A"/>
    <w:rsid w:val="00CF6AB0"/>
    <w:rsid w:val="00CF7448"/>
    <w:rsid w:val="00CF7660"/>
    <w:rsid w:val="00CF79E9"/>
    <w:rsid w:val="00D007BE"/>
    <w:rsid w:val="00D01BD5"/>
    <w:rsid w:val="00D0293B"/>
    <w:rsid w:val="00D02F3F"/>
    <w:rsid w:val="00D0306B"/>
    <w:rsid w:val="00D03617"/>
    <w:rsid w:val="00D0394E"/>
    <w:rsid w:val="00D03F4B"/>
    <w:rsid w:val="00D04417"/>
    <w:rsid w:val="00D045EA"/>
    <w:rsid w:val="00D04D9B"/>
    <w:rsid w:val="00D04EB7"/>
    <w:rsid w:val="00D051C2"/>
    <w:rsid w:val="00D055BB"/>
    <w:rsid w:val="00D05935"/>
    <w:rsid w:val="00D05F1F"/>
    <w:rsid w:val="00D060B9"/>
    <w:rsid w:val="00D0663F"/>
    <w:rsid w:val="00D07338"/>
    <w:rsid w:val="00D075C5"/>
    <w:rsid w:val="00D07A80"/>
    <w:rsid w:val="00D07C0E"/>
    <w:rsid w:val="00D0D2F3"/>
    <w:rsid w:val="00D10284"/>
    <w:rsid w:val="00D12D74"/>
    <w:rsid w:val="00D131B9"/>
    <w:rsid w:val="00D13AC2"/>
    <w:rsid w:val="00D144F3"/>
    <w:rsid w:val="00D14505"/>
    <w:rsid w:val="00D1479A"/>
    <w:rsid w:val="00D14AFF"/>
    <w:rsid w:val="00D15101"/>
    <w:rsid w:val="00D15D1D"/>
    <w:rsid w:val="00D16EDE"/>
    <w:rsid w:val="00D173DC"/>
    <w:rsid w:val="00D174F9"/>
    <w:rsid w:val="00D17938"/>
    <w:rsid w:val="00D20201"/>
    <w:rsid w:val="00D22074"/>
    <w:rsid w:val="00D22176"/>
    <w:rsid w:val="00D22248"/>
    <w:rsid w:val="00D22AB6"/>
    <w:rsid w:val="00D22C9E"/>
    <w:rsid w:val="00D23D7B"/>
    <w:rsid w:val="00D23DA7"/>
    <w:rsid w:val="00D23FCE"/>
    <w:rsid w:val="00D24204"/>
    <w:rsid w:val="00D25010"/>
    <w:rsid w:val="00D253CC"/>
    <w:rsid w:val="00D25670"/>
    <w:rsid w:val="00D25799"/>
    <w:rsid w:val="00D25FBD"/>
    <w:rsid w:val="00D2677D"/>
    <w:rsid w:val="00D267BC"/>
    <w:rsid w:val="00D26BD9"/>
    <w:rsid w:val="00D30A61"/>
    <w:rsid w:val="00D3185D"/>
    <w:rsid w:val="00D318F5"/>
    <w:rsid w:val="00D31998"/>
    <w:rsid w:val="00D31B36"/>
    <w:rsid w:val="00D31BCB"/>
    <w:rsid w:val="00D32076"/>
    <w:rsid w:val="00D32870"/>
    <w:rsid w:val="00D32BE7"/>
    <w:rsid w:val="00D32D83"/>
    <w:rsid w:val="00D330E5"/>
    <w:rsid w:val="00D33534"/>
    <w:rsid w:val="00D3360B"/>
    <w:rsid w:val="00D33F2E"/>
    <w:rsid w:val="00D34850"/>
    <w:rsid w:val="00D35016"/>
    <w:rsid w:val="00D35740"/>
    <w:rsid w:val="00D358E9"/>
    <w:rsid w:val="00D359E2"/>
    <w:rsid w:val="00D35B71"/>
    <w:rsid w:val="00D36785"/>
    <w:rsid w:val="00D373EC"/>
    <w:rsid w:val="00D37994"/>
    <w:rsid w:val="00D37C82"/>
    <w:rsid w:val="00D37EF5"/>
    <w:rsid w:val="00D40227"/>
    <w:rsid w:val="00D405CB"/>
    <w:rsid w:val="00D40A18"/>
    <w:rsid w:val="00D40A7C"/>
    <w:rsid w:val="00D40F9F"/>
    <w:rsid w:val="00D41132"/>
    <w:rsid w:val="00D41A95"/>
    <w:rsid w:val="00D41AA0"/>
    <w:rsid w:val="00D41B40"/>
    <w:rsid w:val="00D42834"/>
    <w:rsid w:val="00D42892"/>
    <w:rsid w:val="00D42A71"/>
    <w:rsid w:val="00D42AC2"/>
    <w:rsid w:val="00D42DCD"/>
    <w:rsid w:val="00D43187"/>
    <w:rsid w:val="00D43AE1"/>
    <w:rsid w:val="00D43DF9"/>
    <w:rsid w:val="00D44525"/>
    <w:rsid w:val="00D44DDA"/>
    <w:rsid w:val="00D44E6D"/>
    <w:rsid w:val="00D45363"/>
    <w:rsid w:val="00D455E6"/>
    <w:rsid w:val="00D45BCD"/>
    <w:rsid w:val="00D45DC9"/>
    <w:rsid w:val="00D45EE9"/>
    <w:rsid w:val="00D46299"/>
    <w:rsid w:val="00D47170"/>
    <w:rsid w:val="00D47243"/>
    <w:rsid w:val="00D47287"/>
    <w:rsid w:val="00D47A4A"/>
    <w:rsid w:val="00D47C08"/>
    <w:rsid w:val="00D50206"/>
    <w:rsid w:val="00D50A90"/>
    <w:rsid w:val="00D512A3"/>
    <w:rsid w:val="00D51650"/>
    <w:rsid w:val="00D51A78"/>
    <w:rsid w:val="00D51BC2"/>
    <w:rsid w:val="00D51D57"/>
    <w:rsid w:val="00D534A0"/>
    <w:rsid w:val="00D5352D"/>
    <w:rsid w:val="00D53EAD"/>
    <w:rsid w:val="00D54535"/>
    <w:rsid w:val="00D54777"/>
    <w:rsid w:val="00D55BD5"/>
    <w:rsid w:val="00D56280"/>
    <w:rsid w:val="00D56AB5"/>
    <w:rsid w:val="00D56BAA"/>
    <w:rsid w:val="00D56DF8"/>
    <w:rsid w:val="00D572D6"/>
    <w:rsid w:val="00D5759F"/>
    <w:rsid w:val="00D5794D"/>
    <w:rsid w:val="00D57B5B"/>
    <w:rsid w:val="00D57EC2"/>
    <w:rsid w:val="00D60075"/>
    <w:rsid w:val="00D6008E"/>
    <w:rsid w:val="00D600B1"/>
    <w:rsid w:val="00D60152"/>
    <w:rsid w:val="00D6024F"/>
    <w:rsid w:val="00D60902"/>
    <w:rsid w:val="00D609F1"/>
    <w:rsid w:val="00D60E69"/>
    <w:rsid w:val="00D60EEC"/>
    <w:rsid w:val="00D612DB"/>
    <w:rsid w:val="00D62FFD"/>
    <w:rsid w:val="00D63AE6"/>
    <w:rsid w:val="00D63C29"/>
    <w:rsid w:val="00D63E66"/>
    <w:rsid w:val="00D6483C"/>
    <w:rsid w:val="00D64F05"/>
    <w:rsid w:val="00D65BE7"/>
    <w:rsid w:val="00D65DB4"/>
    <w:rsid w:val="00D65DBA"/>
    <w:rsid w:val="00D65FB3"/>
    <w:rsid w:val="00D66191"/>
    <w:rsid w:val="00D66BD7"/>
    <w:rsid w:val="00D67202"/>
    <w:rsid w:val="00D674FF"/>
    <w:rsid w:val="00D70069"/>
    <w:rsid w:val="00D70BCE"/>
    <w:rsid w:val="00D70CDE"/>
    <w:rsid w:val="00D70FB2"/>
    <w:rsid w:val="00D7131C"/>
    <w:rsid w:val="00D7145F"/>
    <w:rsid w:val="00D71DFE"/>
    <w:rsid w:val="00D7200B"/>
    <w:rsid w:val="00D72AF1"/>
    <w:rsid w:val="00D73145"/>
    <w:rsid w:val="00D7322B"/>
    <w:rsid w:val="00D7467D"/>
    <w:rsid w:val="00D74961"/>
    <w:rsid w:val="00D74A5D"/>
    <w:rsid w:val="00D75055"/>
    <w:rsid w:val="00D75118"/>
    <w:rsid w:val="00D751CA"/>
    <w:rsid w:val="00D760AF"/>
    <w:rsid w:val="00D76632"/>
    <w:rsid w:val="00D76BBC"/>
    <w:rsid w:val="00D76BD6"/>
    <w:rsid w:val="00D7716D"/>
    <w:rsid w:val="00D77F31"/>
    <w:rsid w:val="00D80917"/>
    <w:rsid w:val="00D80CBF"/>
    <w:rsid w:val="00D81F24"/>
    <w:rsid w:val="00D833F1"/>
    <w:rsid w:val="00D83AF9"/>
    <w:rsid w:val="00D83B81"/>
    <w:rsid w:val="00D849BD"/>
    <w:rsid w:val="00D84EFF"/>
    <w:rsid w:val="00D85410"/>
    <w:rsid w:val="00D85860"/>
    <w:rsid w:val="00D85FFC"/>
    <w:rsid w:val="00D8614E"/>
    <w:rsid w:val="00D86F3F"/>
    <w:rsid w:val="00D87087"/>
    <w:rsid w:val="00D875AB"/>
    <w:rsid w:val="00D87A5C"/>
    <w:rsid w:val="00D87B2A"/>
    <w:rsid w:val="00D9022D"/>
    <w:rsid w:val="00D902C7"/>
    <w:rsid w:val="00D916BA"/>
    <w:rsid w:val="00D91F4F"/>
    <w:rsid w:val="00D922D1"/>
    <w:rsid w:val="00D926E9"/>
    <w:rsid w:val="00D92F9E"/>
    <w:rsid w:val="00D93C2A"/>
    <w:rsid w:val="00D9419E"/>
    <w:rsid w:val="00D94255"/>
    <w:rsid w:val="00D945CF"/>
    <w:rsid w:val="00D94CDC"/>
    <w:rsid w:val="00D9587A"/>
    <w:rsid w:val="00D95E7E"/>
    <w:rsid w:val="00D9602A"/>
    <w:rsid w:val="00D9627E"/>
    <w:rsid w:val="00D969B0"/>
    <w:rsid w:val="00D9745A"/>
    <w:rsid w:val="00DA0044"/>
    <w:rsid w:val="00DA052C"/>
    <w:rsid w:val="00DA05C2"/>
    <w:rsid w:val="00DA0B50"/>
    <w:rsid w:val="00DA1795"/>
    <w:rsid w:val="00DA2022"/>
    <w:rsid w:val="00DA267D"/>
    <w:rsid w:val="00DA2880"/>
    <w:rsid w:val="00DA2973"/>
    <w:rsid w:val="00DA2FA1"/>
    <w:rsid w:val="00DA318E"/>
    <w:rsid w:val="00DA3481"/>
    <w:rsid w:val="00DA36B8"/>
    <w:rsid w:val="00DA3714"/>
    <w:rsid w:val="00DA3BE9"/>
    <w:rsid w:val="00DA4383"/>
    <w:rsid w:val="00DA46BA"/>
    <w:rsid w:val="00DA4C20"/>
    <w:rsid w:val="00DA526C"/>
    <w:rsid w:val="00DA53B5"/>
    <w:rsid w:val="00DA5501"/>
    <w:rsid w:val="00DA5AEC"/>
    <w:rsid w:val="00DA5F8A"/>
    <w:rsid w:val="00DA5F9E"/>
    <w:rsid w:val="00DA6885"/>
    <w:rsid w:val="00DA6A85"/>
    <w:rsid w:val="00DA6BD5"/>
    <w:rsid w:val="00DA70CF"/>
    <w:rsid w:val="00DA7640"/>
    <w:rsid w:val="00DA76ED"/>
    <w:rsid w:val="00DA7745"/>
    <w:rsid w:val="00DA7C11"/>
    <w:rsid w:val="00DA7E0D"/>
    <w:rsid w:val="00DB044A"/>
    <w:rsid w:val="00DB1D0F"/>
    <w:rsid w:val="00DB2EF1"/>
    <w:rsid w:val="00DB33B9"/>
    <w:rsid w:val="00DB3C68"/>
    <w:rsid w:val="00DB48A9"/>
    <w:rsid w:val="00DB5232"/>
    <w:rsid w:val="00DB525E"/>
    <w:rsid w:val="00DB6501"/>
    <w:rsid w:val="00DB66F8"/>
    <w:rsid w:val="00DB732F"/>
    <w:rsid w:val="00DB7350"/>
    <w:rsid w:val="00DB7468"/>
    <w:rsid w:val="00DB76AA"/>
    <w:rsid w:val="00DB7D3A"/>
    <w:rsid w:val="00DB7D4D"/>
    <w:rsid w:val="00DB7F5B"/>
    <w:rsid w:val="00DC0834"/>
    <w:rsid w:val="00DC0DB6"/>
    <w:rsid w:val="00DC16FE"/>
    <w:rsid w:val="00DC1766"/>
    <w:rsid w:val="00DC1922"/>
    <w:rsid w:val="00DC2970"/>
    <w:rsid w:val="00DC32D2"/>
    <w:rsid w:val="00DC360D"/>
    <w:rsid w:val="00DC3640"/>
    <w:rsid w:val="00DC4DF9"/>
    <w:rsid w:val="00DC6696"/>
    <w:rsid w:val="00DC6B3C"/>
    <w:rsid w:val="00DC709F"/>
    <w:rsid w:val="00DC7526"/>
    <w:rsid w:val="00DC7800"/>
    <w:rsid w:val="00DC7806"/>
    <w:rsid w:val="00DC7BDC"/>
    <w:rsid w:val="00DD052E"/>
    <w:rsid w:val="00DD05CE"/>
    <w:rsid w:val="00DD09C0"/>
    <w:rsid w:val="00DD0BCD"/>
    <w:rsid w:val="00DD1F37"/>
    <w:rsid w:val="00DD1FEC"/>
    <w:rsid w:val="00DD206A"/>
    <w:rsid w:val="00DD21D2"/>
    <w:rsid w:val="00DD359B"/>
    <w:rsid w:val="00DD3A84"/>
    <w:rsid w:val="00DD3B95"/>
    <w:rsid w:val="00DD4259"/>
    <w:rsid w:val="00DD45FF"/>
    <w:rsid w:val="00DD4644"/>
    <w:rsid w:val="00DD4705"/>
    <w:rsid w:val="00DD4BBD"/>
    <w:rsid w:val="00DD4D89"/>
    <w:rsid w:val="00DD5337"/>
    <w:rsid w:val="00DD56C4"/>
    <w:rsid w:val="00DD5E6A"/>
    <w:rsid w:val="00DD60D0"/>
    <w:rsid w:val="00DD6162"/>
    <w:rsid w:val="00DD679D"/>
    <w:rsid w:val="00DD6DBA"/>
    <w:rsid w:val="00DD6F3F"/>
    <w:rsid w:val="00DD7891"/>
    <w:rsid w:val="00DD7EC6"/>
    <w:rsid w:val="00DE16A7"/>
    <w:rsid w:val="00DE1FED"/>
    <w:rsid w:val="00DE23C4"/>
    <w:rsid w:val="00DE2580"/>
    <w:rsid w:val="00DE27D9"/>
    <w:rsid w:val="00DE2F7C"/>
    <w:rsid w:val="00DE3316"/>
    <w:rsid w:val="00DE335B"/>
    <w:rsid w:val="00DE3CA0"/>
    <w:rsid w:val="00DE4144"/>
    <w:rsid w:val="00DE44A1"/>
    <w:rsid w:val="00DE47BC"/>
    <w:rsid w:val="00DE4AB0"/>
    <w:rsid w:val="00DE52E3"/>
    <w:rsid w:val="00DE5670"/>
    <w:rsid w:val="00DE56E0"/>
    <w:rsid w:val="00DE631A"/>
    <w:rsid w:val="00DE651F"/>
    <w:rsid w:val="00DE6FB8"/>
    <w:rsid w:val="00DE73AB"/>
    <w:rsid w:val="00DE75A1"/>
    <w:rsid w:val="00DE7EB2"/>
    <w:rsid w:val="00DE7F1D"/>
    <w:rsid w:val="00DF0016"/>
    <w:rsid w:val="00DF027B"/>
    <w:rsid w:val="00DF09CB"/>
    <w:rsid w:val="00DF0CED"/>
    <w:rsid w:val="00DF1373"/>
    <w:rsid w:val="00DF150D"/>
    <w:rsid w:val="00DF1848"/>
    <w:rsid w:val="00DF1F4F"/>
    <w:rsid w:val="00DF2D40"/>
    <w:rsid w:val="00DF339C"/>
    <w:rsid w:val="00DF3C6A"/>
    <w:rsid w:val="00DF3C7E"/>
    <w:rsid w:val="00DF4288"/>
    <w:rsid w:val="00DF43F3"/>
    <w:rsid w:val="00DF46D0"/>
    <w:rsid w:val="00DF4C62"/>
    <w:rsid w:val="00DF5D5F"/>
    <w:rsid w:val="00DF5F6B"/>
    <w:rsid w:val="00DF604E"/>
    <w:rsid w:val="00DF6401"/>
    <w:rsid w:val="00DF700E"/>
    <w:rsid w:val="00DF70FD"/>
    <w:rsid w:val="00DF7580"/>
    <w:rsid w:val="00DF796E"/>
    <w:rsid w:val="00E00882"/>
    <w:rsid w:val="00E00C11"/>
    <w:rsid w:val="00E00F9E"/>
    <w:rsid w:val="00E01059"/>
    <w:rsid w:val="00E014A9"/>
    <w:rsid w:val="00E01766"/>
    <w:rsid w:val="00E01EE5"/>
    <w:rsid w:val="00E02DCE"/>
    <w:rsid w:val="00E02FA5"/>
    <w:rsid w:val="00E0379A"/>
    <w:rsid w:val="00E04086"/>
    <w:rsid w:val="00E04299"/>
    <w:rsid w:val="00E049A2"/>
    <w:rsid w:val="00E05CC6"/>
    <w:rsid w:val="00E05CFE"/>
    <w:rsid w:val="00E069F4"/>
    <w:rsid w:val="00E06E27"/>
    <w:rsid w:val="00E07153"/>
    <w:rsid w:val="00E07761"/>
    <w:rsid w:val="00E077E2"/>
    <w:rsid w:val="00E078D1"/>
    <w:rsid w:val="00E07A81"/>
    <w:rsid w:val="00E100F7"/>
    <w:rsid w:val="00E1081E"/>
    <w:rsid w:val="00E118CA"/>
    <w:rsid w:val="00E11C78"/>
    <w:rsid w:val="00E11F70"/>
    <w:rsid w:val="00E12E77"/>
    <w:rsid w:val="00E13267"/>
    <w:rsid w:val="00E13CDD"/>
    <w:rsid w:val="00E13E37"/>
    <w:rsid w:val="00E14517"/>
    <w:rsid w:val="00E153A2"/>
    <w:rsid w:val="00E158C2"/>
    <w:rsid w:val="00E161C0"/>
    <w:rsid w:val="00E16A32"/>
    <w:rsid w:val="00E16A99"/>
    <w:rsid w:val="00E16B3E"/>
    <w:rsid w:val="00E16B66"/>
    <w:rsid w:val="00E20890"/>
    <w:rsid w:val="00E20E33"/>
    <w:rsid w:val="00E21104"/>
    <w:rsid w:val="00E21185"/>
    <w:rsid w:val="00E212FF"/>
    <w:rsid w:val="00E2148C"/>
    <w:rsid w:val="00E21551"/>
    <w:rsid w:val="00E21F0B"/>
    <w:rsid w:val="00E21FBC"/>
    <w:rsid w:val="00E23292"/>
    <w:rsid w:val="00E23667"/>
    <w:rsid w:val="00E236AA"/>
    <w:rsid w:val="00E23AF0"/>
    <w:rsid w:val="00E24BD0"/>
    <w:rsid w:val="00E24EDC"/>
    <w:rsid w:val="00E25383"/>
    <w:rsid w:val="00E25BB0"/>
    <w:rsid w:val="00E25C27"/>
    <w:rsid w:val="00E25DA6"/>
    <w:rsid w:val="00E25E53"/>
    <w:rsid w:val="00E2638A"/>
    <w:rsid w:val="00E26449"/>
    <w:rsid w:val="00E26E3D"/>
    <w:rsid w:val="00E272F7"/>
    <w:rsid w:val="00E27334"/>
    <w:rsid w:val="00E3039F"/>
    <w:rsid w:val="00E3061F"/>
    <w:rsid w:val="00E30980"/>
    <w:rsid w:val="00E312B2"/>
    <w:rsid w:val="00E31325"/>
    <w:rsid w:val="00E313DD"/>
    <w:rsid w:val="00E31EC0"/>
    <w:rsid w:val="00E32473"/>
    <w:rsid w:val="00E32508"/>
    <w:rsid w:val="00E32649"/>
    <w:rsid w:val="00E328EC"/>
    <w:rsid w:val="00E32FA8"/>
    <w:rsid w:val="00E33A93"/>
    <w:rsid w:val="00E340C1"/>
    <w:rsid w:val="00E3415A"/>
    <w:rsid w:val="00E3442B"/>
    <w:rsid w:val="00E344E7"/>
    <w:rsid w:val="00E3515F"/>
    <w:rsid w:val="00E3553B"/>
    <w:rsid w:val="00E35A5E"/>
    <w:rsid w:val="00E35CB0"/>
    <w:rsid w:val="00E35D26"/>
    <w:rsid w:val="00E3651A"/>
    <w:rsid w:val="00E36A70"/>
    <w:rsid w:val="00E36BE2"/>
    <w:rsid w:val="00E36EEB"/>
    <w:rsid w:val="00E37678"/>
    <w:rsid w:val="00E4023E"/>
    <w:rsid w:val="00E406F5"/>
    <w:rsid w:val="00E40756"/>
    <w:rsid w:val="00E40E7E"/>
    <w:rsid w:val="00E417A8"/>
    <w:rsid w:val="00E41AE5"/>
    <w:rsid w:val="00E41CCC"/>
    <w:rsid w:val="00E41D85"/>
    <w:rsid w:val="00E4270C"/>
    <w:rsid w:val="00E427F1"/>
    <w:rsid w:val="00E44199"/>
    <w:rsid w:val="00E44406"/>
    <w:rsid w:val="00E4470B"/>
    <w:rsid w:val="00E44972"/>
    <w:rsid w:val="00E44DB6"/>
    <w:rsid w:val="00E4518D"/>
    <w:rsid w:val="00E46383"/>
    <w:rsid w:val="00E46D7D"/>
    <w:rsid w:val="00E470A1"/>
    <w:rsid w:val="00E470AB"/>
    <w:rsid w:val="00E474E6"/>
    <w:rsid w:val="00E478AC"/>
    <w:rsid w:val="00E47955"/>
    <w:rsid w:val="00E47AA5"/>
    <w:rsid w:val="00E508C8"/>
    <w:rsid w:val="00E50A73"/>
    <w:rsid w:val="00E513B9"/>
    <w:rsid w:val="00E5199E"/>
    <w:rsid w:val="00E51CE5"/>
    <w:rsid w:val="00E52053"/>
    <w:rsid w:val="00E52061"/>
    <w:rsid w:val="00E525F2"/>
    <w:rsid w:val="00E527D2"/>
    <w:rsid w:val="00E53CE6"/>
    <w:rsid w:val="00E5438D"/>
    <w:rsid w:val="00E557F8"/>
    <w:rsid w:val="00E56896"/>
    <w:rsid w:val="00E56A59"/>
    <w:rsid w:val="00E56F6B"/>
    <w:rsid w:val="00E57272"/>
    <w:rsid w:val="00E576EF"/>
    <w:rsid w:val="00E57A9F"/>
    <w:rsid w:val="00E57BAA"/>
    <w:rsid w:val="00E60A01"/>
    <w:rsid w:val="00E60AB9"/>
    <w:rsid w:val="00E61874"/>
    <w:rsid w:val="00E61B0A"/>
    <w:rsid w:val="00E61B1F"/>
    <w:rsid w:val="00E6257C"/>
    <w:rsid w:val="00E625D7"/>
    <w:rsid w:val="00E62AD0"/>
    <w:rsid w:val="00E62DA3"/>
    <w:rsid w:val="00E63056"/>
    <w:rsid w:val="00E6333E"/>
    <w:rsid w:val="00E63508"/>
    <w:rsid w:val="00E63735"/>
    <w:rsid w:val="00E63BD2"/>
    <w:rsid w:val="00E64139"/>
    <w:rsid w:val="00E64205"/>
    <w:rsid w:val="00E647C2"/>
    <w:rsid w:val="00E64B78"/>
    <w:rsid w:val="00E64DB9"/>
    <w:rsid w:val="00E64E33"/>
    <w:rsid w:val="00E6534A"/>
    <w:rsid w:val="00E65525"/>
    <w:rsid w:val="00E6578A"/>
    <w:rsid w:val="00E65D05"/>
    <w:rsid w:val="00E6696A"/>
    <w:rsid w:val="00E66A9B"/>
    <w:rsid w:val="00E67988"/>
    <w:rsid w:val="00E67F46"/>
    <w:rsid w:val="00E70B18"/>
    <w:rsid w:val="00E70D75"/>
    <w:rsid w:val="00E70ED1"/>
    <w:rsid w:val="00E71E70"/>
    <w:rsid w:val="00E72139"/>
    <w:rsid w:val="00E721A5"/>
    <w:rsid w:val="00E722C2"/>
    <w:rsid w:val="00E723C5"/>
    <w:rsid w:val="00E7290C"/>
    <w:rsid w:val="00E72ACB"/>
    <w:rsid w:val="00E72D33"/>
    <w:rsid w:val="00E733D3"/>
    <w:rsid w:val="00E73707"/>
    <w:rsid w:val="00E738CB"/>
    <w:rsid w:val="00E747AD"/>
    <w:rsid w:val="00E768F6"/>
    <w:rsid w:val="00E76946"/>
    <w:rsid w:val="00E76F99"/>
    <w:rsid w:val="00E76FC8"/>
    <w:rsid w:val="00E77D89"/>
    <w:rsid w:val="00E8052B"/>
    <w:rsid w:val="00E80919"/>
    <w:rsid w:val="00E80992"/>
    <w:rsid w:val="00E80E10"/>
    <w:rsid w:val="00E817B6"/>
    <w:rsid w:val="00E81AD5"/>
    <w:rsid w:val="00E83CAA"/>
    <w:rsid w:val="00E83F08"/>
    <w:rsid w:val="00E84247"/>
    <w:rsid w:val="00E8446D"/>
    <w:rsid w:val="00E84526"/>
    <w:rsid w:val="00E84C42"/>
    <w:rsid w:val="00E84EE1"/>
    <w:rsid w:val="00E85040"/>
    <w:rsid w:val="00E857B2"/>
    <w:rsid w:val="00E85A9B"/>
    <w:rsid w:val="00E85E29"/>
    <w:rsid w:val="00E862CF"/>
    <w:rsid w:val="00E86C9D"/>
    <w:rsid w:val="00E86DE1"/>
    <w:rsid w:val="00E87862"/>
    <w:rsid w:val="00E87D66"/>
    <w:rsid w:val="00E90701"/>
    <w:rsid w:val="00E90D4A"/>
    <w:rsid w:val="00E910D1"/>
    <w:rsid w:val="00E9196A"/>
    <w:rsid w:val="00E924BB"/>
    <w:rsid w:val="00E92619"/>
    <w:rsid w:val="00E92B77"/>
    <w:rsid w:val="00E931EB"/>
    <w:rsid w:val="00E93639"/>
    <w:rsid w:val="00E93704"/>
    <w:rsid w:val="00E93948"/>
    <w:rsid w:val="00E93B07"/>
    <w:rsid w:val="00E94093"/>
    <w:rsid w:val="00E947D6"/>
    <w:rsid w:val="00E94BA9"/>
    <w:rsid w:val="00E9561E"/>
    <w:rsid w:val="00E96644"/>
    <w:rsid w:val="00E96967"/>
    <w:rsid w:val="00E96BE8"/>
    <w:rsid w:val="00E972F5"/>
    <w:rsid w:val="00E97B92"/>
    <w:rsid w:val="00E97BF2"/>
    <w:rsid w:val="00E97FB3"/>
    <w:rsid w:val="00EA04B0"/>
    <w:rsid w:val="00EA066F"/>
    <w:rsid w:val="00EA126D"/>
    <w:rsid w:val="00EA148D"/>
    <w:rsid w:val="00EA14EA"/>
    <w:rsid w:val="00EA22D8"/>
    <w:rsid w:val="00EA2AD3"/>
    <w:rsid w:val="00EA2C4B"/>
    <w:rsid w:val="00EA3FCE"/>
    <w:rsid w:val="00EA4ED5"/>
    <w:rsid w:val="00EA5092"/>
    <w:rsid w:val="00EA559B"/>
    <w:rsid w:val="00EA560B"/>
    <w:rsid w:val="00EA5804"/>
    <w:rsid w:val="00EA622D"/>
    <w:rsid w:val="00EA62EB"/>
    <w:rsid w:val="00EA633A"/>
    <w:rsid w:val="00EA6927"/>
    <w:rsid w:val="00EA6B4C"/>
    <w:rsid w:val="00EA71EF"/>
    <w:rsid w:val="00EA73CA"/>
    <w:rsid w:val="00EA798D"/>
    <w:rsid w:val="00EA7A89"/>
    <w:rsid w:val="00EB0B24"/>
    <w:rsid w:val="00EB267E"/>
    <w:rsid w:val="00EB31D6"/>
    <w:rsid w:val="00EB33E1"/>
    <w:rsid w:val="00EB378D"/>
    <w:rsid w:val="00EB3BCC"/>
    <w:rsid w:val="00EB41B9"/>
    <w:rsid w:val="00EB41F6"/>
    <w:rsid w:val="00EB43E5"/>
    <w:rsid w:val="00EB4501"/>
    <w:rsid w:val="00EB472C"/>
    <w:rsid w:val="00EB49CA"/>
    <w:rsid w:val="00EB5252"/>
    <w:rsid w:val="00EB5531"/>
    <w:rsid w:val="00EB5B4F"/>
    <w:rsid w:val="00EB5BE5"/>
    <w:rsid w:val="00EB5FCB"/>
    <w:rsid w:val="00EB67E2"/>
    <w:rsid w:val="00EB6A6A"/>
    <w:rsid w:val="00EB6D69"/>
    <w:rsid w:val="00EB7DDC"/>
    <w:rsid w:val="00EC045E"/>
    <w:rsid w:val="00EC05FB"/>
    <w:rsid w:val="00EC0A6C"/>
    <w:rsid w:val="00EC0F30"/>
    <w:rsid w:val="00EC172C"/>
    <w:rsid w:val="00EC3630"/>
    <w:rsid w:val="00EC3C94"/>
    <w:rsid w:val="00EC3E7C"/>
    <w:rsid w:val="00EC40EE"/>
    <w:rsid w:val="00EC4269"/>
    <w:rsid w:val="00EC4B42"/>
    <w:rsid w:val="00EC5187"/>
    <w:rsid w:val="00EC5243"/>
    <w:rsid w:val="00EC591E"/>
    <w:rsid w:val="00EC5A2B"/>
    <w:rsid w:val="00EC62B9"/>
    <w:rsid w:val="00EC6373"/>
    <w:rsid w:val="00EC68C4"/>
    <w:rsid w:val="00EC696B"/>
    <w:rsid w:val="00EC782A"/>
    <w:rsid w:val="00EC78ED"/>
    <w:rsid w:val="00EC7A52"/>
    <w:rsid w:val="00EC7AC8"/>
    <w:rsid w:val="00ED04CF"/>
    <w:rsid w:val="00ED081C"/>
    <w:rsid w:val="00ED103F"/>
    <w:rsid w:val="00ED15C1"/>
    <w:rsid w:val="00ED18E1"/>
    <w:rsid w:val="00ED19D6"/>
    <w:rsid w:val="00ED1C0E"/>
    <w:rsid w:val="00ED22F4"/>
    <w:rsid w:val="00ED2745"/>
    <w:rsid w:val="00ED2972"/>
    <w:rsid w:val="00ED2FE8"/>
    <w:rsid w:val="00ED3569"/>
    <w:rsid w:val="00ED3ABA"/>
    <w:rsid w:val="00ED4260"/>
    <w:rsid w:val="00ED4359"/>
    <w:rsid w:val="00ED4696"/>
    <w:rsid w:val="00ED4907"/>
    <w:rsid w:val="00ED574A"/>
    <w:rsid w:val="00ED5802"/>
    <w:rsid w:val="00ED5CD9"/>
    <w:rsid w:val="00ED5D03"/>
    <w:rsid w:val="00ED5E65"/>
    <w:rsid w:val="00ED5EF7"/>
    <w:rsid w:val="00ED601B"/>
    <w:rsid w:val="00ED61A7"/>
    <w:rsid w:val="00ED6219"/>
    <w:rsid w:val="00ED6360"/>
    <w:rsid w:val="00ED63D7"/>
    <w:rsid w:val="00ED68EC"/>
    <w:rsid w:val="00ED69FC"/>
    <w:rsid w:val="00ED7016"/>
    <w:rsid w:val="00ED71BE"/>
    <w:rsid w:val="00ED7531"/>
    <w:rsid w:val="00ED753E"/>
    <w:rsid w:val="00EE0035"/>
    <w:rsid w:val="00EE0D89"/>
    <w:rsid w:val="00EE0EBA"/>
    <w:rsid w:val="00EE1284"/>
    <w:rsid w:val="00EE15C9"/>
    <w:rsid w:val="00EE3211"/>
    <w:rsid w:val="00EE352E"/>
    <w:rsid w:val="00EE3873"/>
    <w:rsid w:val="00EE3D93"/>
    <w:rsid w:val="00EE455D"/>
    <w:rsid w:val="00EE46DA"/>
    <w:rsid w:val="00EE4C1B"/>
    <w:rsid w:val="00EE5262"/>
    <w:rsid w:val="00EE5B2D"/>
    <w:rsid w:val="00EE5BE9"/>
    <w:rsid w:val="00EE6DB7"/>
    <w:rsid w:val="00EE6E77"/>
    <w:rsid w:val="00EE7946"/>
    <w:rsid w:val="00EE7ACB"/>
    <w:rsid w:val="00EE7C1A"/>
    <w:rsid w:val="00EE7EE9"/>
    <w:rsid w:val="00EF02BD"/>
    <w:rsid w:val="00EF0704"/>
    <w:rsid w:val="00EF08BE"/>
    <w:rsid w:val="00EF0AA0"/>
    <w:rsid w:val="00EF17D5"/>
    <w:rsid w:val="00EF293E"/>
    <w:rsid w:val="00EF2D93"/>
    <w:rsid w:val="00EF34C2"/>
    <w:rsid w:val="00EF3C9D"/>
    <w:rsid w:val="00EF3D56"/>
    <w:rsid w:val="00EF44AE"/>
    <w:rsid w:val="00EF46DE"/>
    <w:rsid w:val="00EF4B41"/>
    <w:rsid w:val="00EF4F63"/>
    <w:rsid w:val="00EF4FA8"/>
    <w:rsid w:val="00EF4FC1"/>
    <w:rsid w:val="00EF5BBB"/>
    <w:rsid w:val="00EF5C62"/>
    <w:rsid w:val="00EF5E94"/>
    <w:rsid w:val="00EF605B"/>
    <w:rsid w:val="00EF6B62"/>
    <w:rsid w:val="00EF70EF"/>
    <w:rsid w:val="00EF7835"/>
    <w:rsid w:val="00EF7A79"/>
    <w:rsid w:val="00F00C4A"/>
    <w:rsid w:val="00F010E3"/>
    <w:rsid w:val="00F01122"/>
    <w:rsid w:val="00F01874"/>
    <w:rsid w:val="00F01B26"/>
    <w:rsid w:val="00F02EFE"/>
    <w:rsid w:val="00F0351F"/>
    <w:rsid w:val="00F0362F"/>
    <w:rsid w:val="00F03843"/>
    <w:rsid w:val="00F03881"/>
    <w:rsid w:val="00F038CC"/>
    <w:rsid w:val="00F03A49"/>
    <w:rsid w:val="00F050C9"/>
    <w:rsid w:val="00F052AE"/>
    <w:rsid w:val="00F05994"/>
    <w:rsid w:val="00F0610E"/>
    <w:rsid w:val="00F06907"/>
    <w:rsid w:val="00F06A49"/>
    <w:rsid w:val="00F07736"/>
    <w:rsid w:val="00F07DDB"/>
    <w:rsid w:val="00F106D4"/>
    <w:rsid w:val="00F10C4E"/>
    <w:rsid w:val="00F11036"/>
    <w:rsid w:val="00F11B1C"/>
    <w:rsid w:val="00F11F7B"/>
    <w:rsid w:val="00F1256C"/>
    <w:rsid w:val="00F132CA"/>
    <w:rsid w:val="00F13385"/>
    <w:rsid w:val="00F13636"/>
    <w:rsid w:val="00F15569"/>
    <w:rsid w:val="00F161E5"/>
    <w:rsid w:val="00F16754"/>
    <w:rsid w:val="00F16A94"/>
    <w:rsid w:val="00F17A04"/>
    <w:rsid w:val="00F17F6A"/>
    <w:rsid w:val="00F2162C"/>
    <w:rsid w:val="00F21FC4"/>
    <w:rsid w:val="00F22024"/>
    <w:rsid w:val="00F2213D"/>
    <w:rsid w:val="00F221A6"/>
    <w:rsid w:val="00F22917"/>
    <w:rsid w:val="00F22C97"/>
    <w:rsid w:val="00F230A3"/>
    <w:rsid w:val="00F235E8"/>
    <w:rsid w:val="00F23D9E"/>
    <w:rsid w:val="00F2447B"/>
    <w:rsid w:val="00F24819"/>
    <w:rsid w:val="00F24989"/>
    <w:rsid w:val="00F24F80"/>
    <w:rsid w:val="00F25966"/>
    <w:rsid w:val="00F25C2B"/>
    <w:rsid w:val="00F26054"/>
    <w:rsid w:val="00F2659A"/>
    <w:rsid w:val="00F267C0"/>
    <w:rsid w:val="00F26A2F"/>
    <w:rsid w:val="00F27120"/>
    <w:rsid w:val="00F272AC"/>
    <w:rsid w:val="00F27B59"/>
    <w:rsid w:val="00F30049"/>
    <w:rsid w:val="00F30606"/>
    <w:rsid w:val="00F307B7"/>
    <w:rsid w:val="00F30BF5"/>
    <w:rsid w:val="00F3190A"/>
    <w:rsid w:val="00F319EA"/>
    <w:rsid w:val="00F31B42"/>
    <w:rsid w:val="00F31B5F"/>
    <w:rsid w:val="00F31E3C"/>
    <w:rsid w:val="00F33002"/>
    <w:rsid w:val="00F336E2"/>
    <w:rsid w:val="00F33E8A"/>
    <w:rsid w:val="00F343EB"/>
    <w:rsid w:val="00F34A36"/>
    <w:rsid w:val="00F34D38"/>
    <w:rsid w:val="00F35508"/>
    <w:rsid w:val="00F369C5"/>
    <w:rsid w:val="00F36B3B"/>
    <w:rsid w:val="00F36F8E"/>
    <w:rsid w:val="00F3796A"/>
    <w:rsid w:val="00F37A19"/>
    <w:rsid w:val="00F37F7C"/>
    <w:rsid w:val="00F40483"/>
    <w:rsid w:val="00F41155"/>
    <w:rsid w:val="00F4146E"/>
    <w:rsid w:val="00F41C03"/>
    <w:rsid w:val="00F420F5"/>
    <w:rsid w:val="00F42781"/>
    <w:rsid w:val="00F428BE"/>
    <w:rsid w:val="00F4311E"/>
    <w:rsid w:val="00F43383"/>
    <w:rsid w:val="00F4354A"/>
    <w:rsid w:val="00F435D3"/>
    <w:rsid w:val="00F445F1"/>
    <w:rsid w:val="00F44DBC"/>
    <w:rsid w:val="00F46416"/>
    <w:rsid w:val="00F468D4"/>
    <w:rsid w:val="00F4747C"/>
    <w:rsid w:val="00F47DF2"/>
    <w:rsid w:val="00F504F5"/>
    <w:rsid w:val="00F509EA"/>
    <w:rsid w:val="00F50AF2"/>
    <w:rsid w:val="00F50C5C"/>
    <w:rsid w:val="00F50E15"/>
    <w:rsid w:val="00F5158E"/>
    <w:rsid w:val="00F5261F"/>
    <w:rsid w:val="00F526D0"/>
    <w:rsid w:val="00F5320E"/>
    <w:rsid w:val="00F53238"/>
    <w:rsid w:val="00F53EA5"/>
    <w:rsid w:val="00F54028"/>
    <w:rsid w:val="00F5430E"/>
    <w:rsid w:val="00F54668"/>
    <w:rsid w:val="00F5466B"/>
    <w:rsid w:val="00F54BC2"/>
    <w:rsid w:val="00F55B1F"/>
    <w:rsid w:val="00F56043"/>
    <w:rsid w:val="00F560C3"/>
    <w:rsid w:val="00F5644B"/>
    <w:rsid w:val="00F565F1"/>
    <w:rsid w:val="00F56912"/>
    <w:rsid w:val="00F57DAD"/>
    <w:rsid w:val="00F602A5"/>
    <w:rsid w:val="00F6089E"/>
    <w:rsid w:val="00F609E8"/>
    <w:rsid w:val="00F6204E"/>
    <w:rsid w:val="00F62293"/>
    <w:rsid w:val="00F63591"/>
    <w:rsid w:val="00F6366D"/>
    <w:rsid w:val="00F637E4"/>
    <w:rsid w:val="00F6381F"/>
    <w:rsid w:val="00F63AA8"/>
    <w:rsid w:val="00F64148"/>
    <w:rsid w:val="00F649B5"/>
    <w:rsid w:val="00F64D34"/>
    <w:rsid w:val="00F64DF3"/>
    <w:rsid w:val="00F657FE"/>
    <w:rsid w:val="00F65804"/>
    <w:rsid w:val="00F65E4C"/>
    <w:rsid w:val="00F65E86"/>
    <w:rsid w:val="00F6609F"/>
    <w:rsid w:val="00F661DA"/>
    <w:rsid w:val="00F666B1"/>
    <w:rsid w:val="00F6674B"/>
    <w:rsid w:val="00F6685A"/>
    <w:rsid w:val="00F66FD5"/>
    <w:rsid w:val="00F67004"/>
    <w:rsid w:val="00F673B8"/>
    <w:rsid w:val="00F67468"/>
    <w:rsid w:val="00F67EB8"/>
    <w:rsid w:val="00F70B44"/>
    <w:rsid w:val="00F713EB"/>
    <w:rsid w:val="00F7147E"/>
    <w:rsid w:val="00F716A9"/>
    <w:rsid w:val="00F718A8"/>
    <w:rsid w:val="00F71BB6"/>
    <w:rsid w:val="00F71F36"/>
    <w:rsid w:val="00F7201D"/>
    <w:rsid w:val="00F72783"/>
    <w:rsid w:val="00F72B69"/>
    <w:rsid w:val="00F73617"/>
    <w:rsid w:val="00F741AB"/>
    <w:rsid w:val="00F741E5"/>
    <w:rsid w:val="00F74DF7"/>
    <w:rsid w:val="00F7515C"/>
    <w:rsid w:val="00F75B9A"/>
    <w:rsid w:val="00F7648A"/>
    <w:rsid w:val="00F76D78"/>
    <w:rsid w:val="00F76DA8"/>
    <w:rsid w:val="00F7787B"/>
    <w:rsid w:val="00F80E83"/>
    <w:rsid w:val="00F81040"/>
    <w:rsid w:val="00F81596"/>
    <w:rsid w:val="00F81E67"/>
    <w:rsid w:val="00F821FE"/>
    <w:rsid w:val="00F823A3"/>
    <w:rsid w:val="00F83414"/>
    <w:rsid w:val="00F83F3C"/>
    <w:rsid w:val="00F855D5"/>
    <w:rsid w:val="00F8574F"/>
    <w:rsid w:val="00F85A29"/>
    <w:rsid w:val="00F85E85"/>
    <w:rsid w:val="00F869D7"/>
    <w:rsid w:val="00F86AF8"/>
    <w:rsid w:val="00F86CDA"/>
    <w:rsid w:val="00F87135"/>
    <w:rsid w:val="00F872FD"/>
    <w:rsid w:val="00F874C5"/>
    <w:rsid w:val="00F87A30"/>
    <w:rsid w:val="00F87CB4"/>
    <w:rsid w:val="00F904CC"/>
    <w:rsid w:val="00F90586"/>
    <w:rsid w:val="00F907DE"/>
    <w:rsid w:val="00F908FF"/>
    <w:rsid w:val="00F91578"/>
    <w:rsid w:val="00F92625"/>
    <w:rsid w:val="00F92E9D"/>
    <w:rsid w:val="00F92FD1"/>
    <w:rsid w:val="00F93301"/>
    <w:rsid w:val="00F938C3"/>
    <w:rsid w:val="00F94807"/>
    <w:rsid w:val="00F95020"/>
    <w:rsid w:val="00F951C0"/>
    <w:rsid w:val="00F9606F"/>
    <w:rsid w:val="00F965FA"/>
    <w:rsid w:val="00F969F8"/>
    <w:rsid w:val="00F96FB1"/>
    <w:rsid w:val="00F974E2"/>
    <w:rsid w:val="00F977EF"/>
    <w:rsid w:val="00F97E1B"/>
    <w:rsid w:val="00F97FD9"/>
    <w:rsid w:val="00FA0B97"/>
    <w:rsid w:val="00FA0D2B"/>
    <w:rsid w:val="00FA0E00"/>
    <w:rsid w:val="00FA241E"/>
    <w:rsid w:val="00FA243F"/>
    <w:rsid w:val="00FA2B26"/>
    <w:rsid w:val="00FA33C8"/>
    <w:rsid w:val="00FA3617"/>
    <w:rsid w:val="00FA36F7"/>
    <w:rsid w:val="00FA3CBB"/>
    <w:rsid w:val="00FA3F4A"/>
    <w:rsid w:val="00FA4044"/>
    <w:rsid w:val="00FA4134"/>
    <w:rsid w:val="00FA49BF"/>
    <w:rsid w:val="00FA51D0"/>
    <w:rsid w:val="00FA5310"/>
    <w:rsid w:val="00FA548D"/>
    <w:rsid w:val="00FA57AE"/>
    <w:rsid w:val="00FA590C"/>
    <w:rsid w:val="00FA5A6F"/>
    <w:rsid w:val="00FA630C"/>
    <w:rsid w:val="00FA7016"/>
    <w:rsid w:val="00FA7039"/>
    <w:rsid w:val="00FA73CD"/>
    <w:rsid w:val="00FA7776"/>
    <w:rsid w:val="00FB169F"/>
    <w:rsid w:val="00FB1ECC"/>
    <w:rsid w:val="00FB1FE6"/>
    <w:rsid w:val="00FB226E"/>
    <w:rsid w:val="00FB2346"/>
    <w:rsid w:val="00FB245A"/>
    <w:rsid w:val="00FB2464"/>
    <w:rsid w:val="00FB29C9"/>
    <w:rsid w:val="00FB29FF"/>
    <w:rsid w:val="00FB3846"/>
    <w:rsid w:val="00FB3A99"/>
    <w:rsid w:val="00FB4081"/>
    <w:rsid w:val="00FB44F5"/>
    <w:rsid w:val="00FB47DD"/>
    <w:rsid w:val="00FB4C72"/>
    <w:rsid w:val="00FB543C"/>
    <w:rsid w:val="00FB5B38"/>
    <w:rsid w:val="00FC01DC"/>
    <w:rsid w:val="00FC0E09"/>
    <w:rsid w:val="00FC0ED3"/>
    <w:rsid w:val="00FC10CF"/>
    <w:rsid w:val="00FC1B8F"/>
    <w:rsid w:val="00FC23CE"/>
    <w:rsid w:val="00FC28CE"/>
    <w:rsid w:val="00FC2B1B"/>
    <w:rsid w:val="00FC2B79"/>
    <w:rsid w:val="00FC3300"/>
    <w:rsid w:val="00FC33E3"/>
    <w:rsid w:val="00FC4494"/>
    <w:rsid w:val="00FC4AB2"/>
    <w:rsid w:val="00FC4C62"/>
    <w:rsid w:val="00FC5A54"/>
    <w:rsid w:val="00FC5BE7"/>
    <w:rsid w:val="00FC60A4"/>
    <w:rsid w:val="00FC6188"/>
    <w:rsid w:val="00FC642F"/>
    <w:rsid w:val="00FC6B5B"/>
    <w:rsid w:val="00FC74D8"/>
    <w:rsid w:val="00FC79A6"/>
    <w:rsid w:val="00FC7CCF"/>
    <w:rsid w:val="00FD06D0"/>
    <w:rsid w:val="00FD07CA"/>
    <w:rsid w:val="00FD0DE8"/>
    <w:rsid w:val="00FD0FDC"/>
    <w:rsid w:val="00FD1126"/>
    <w:rsid w:val="00FD1647"/>
    <w:rsid w:val="00FD1C4A"/>
    <w:rsid w:val="00FD1DFD"/>
    <w:rsid w:val="00FD1F32"/>
    <w:rsid w:val="00FD2F8A"/>
    <w:rsid w:val="00FD3F9C"/>
    <w:rsid w:val="00FD4013"/>
    <w:rsid w:val="00FD47D6"/>
    <w:rsid w:val="00FD4A7B"/>
    <w:rsid w:val="00FD4CB2"/>
    <w:rsid w:val="00FD5011"/>
    <w:rsid w:val="00FD6422"/>
    <w:rsid w:val="00FD64F7"/>
    <w:rsid w:val="00FD6B96"/>
    <w:rsid w:val="00FD745E"/>
    <w:rsid w:val="00FD773E"/>
    <w:rsid w:val="00FD7D74"/>
    <w:rsid w:val="00FE08B4"/>
    <w:rsid w:val="00FE0E1E"/>
    <w:rsid w:val="00FE1B09"/>
    <w:rsid w:val="00FE1DE1"/>
    <w:rsid w:val="00FE223E"/>
    <w:rsid w:val="00FE2EC0"/>
    <w:rsid w:val="00FE2F2E"/>
    <w:rsid w:val="00FE34DF"/>
    <w:rsid w:val="00FE3FCE"/>
    <w:rsid w:val="00FE583F"/>
    <w:rsid w:val="00FE5C16"/>
    <w:rsid w:val="00FE5E32"/>
    <w:rsid w:val="00FE64F2"/>
    <w:rsid w:val="00FE67C2"/>
    <w:rsid w:val="00FE6A78"/>
    <w:rsid w:val="00FE6DB8"/>
    <w:rsid w:val="00FE7373"/>
    <w:rsid w:val="00FED016"/>
    <w:rsid w:val="00FF01F2"/>
    <w:rsid w:val="00FF09A2"/>
    <w:rsid w:val="00FF111F"/>
    <w:rsid w:val="00FF1B91"/>
    <w:rsid w:val="00FF205F"/>
    <w:rsid w:val="00FF20E9"/>
    <w:rsid w:val="00FF227A"/>
    <w:rsid w:val="00FF2F99"/>
    <w:rsid w:val="00FF38FE"/>
    <w:rsid w:val="00FF3BDB"/>
    <w:rsid w:val="00FF46AC"/>
    <w:rsid w:val="00FF48A5"/>
    <w:rsid w:val="00FF4A9A"/>
    <w:rsid w:val="00FF61C6"/>
    <w:rsid w:val="00FF6E9A"/>
    <w:rsid w:val="0103D26C"/>
    <w:rsid w:val="0109E99A"/>
    <w:rsid w:val="0110643C"/>
    <w:rsid w:val="0113A7AB"/>
    <w:rsid w:val="0131AF10"/>
    <w:rsid w:val="0136E0BE"/>
    <w:rsid w:val="01394133"/>
    <w:rsid w:val="0148900F"/>
    <w:rsid w:val="014D8A85"/>
    <w:rsid w:val="0150F479"/>
    <w:rsid w:val="0151703F"/>
    <w:rsid w:val="017230C7"/>
    <w:rsid w:val="01794D81"/>
    <w:rsid w:val="017DDDE9"/>
    <w:rsid w:val="0195BAB0"/>
    <w:rsid w:val="01AA5B78"/>
    <w:rsid w:val="01D81A73"/>
    <w:rsid w:val="01EF7E40"/>
    <w:rsid w:val="01FF2F8D"/>
    <w:rsid w:val="02127998"/>
    <w:rsid w:val="02178E52"/>
    <w:rsid w:val="02477E95"/>
    <w:rsid w:val="025452F8"/>
    <w:rsid w:val="02558231"/>
    <w:rsid w:val="02677341"/>
    <w:rsid w:val="0277FB5C"/>
    <w:rsid w:val="027EA658"/>
    <w:rsid w:val="0290544D"/>
    <w:rsid w:val="029A1948"/>
    <w:rsid w:val="029DE68D"/>
    <w:rsid w:val="02A6E161"/>
    <w:rsid w:val="02C41579"/>
    <w:rsid w:val="02DAA034"/>
    <w:rsid w:val="02EFF0EF"/>
    <w:rsid w:val="02F8C63E"/>
    <w:rsid w:val="0302031D"/>
    <w:rsid w:val="03096C68"/>
    <w:rsid w:val="030D54F0"/>
    <w:rsid w:val="03247423"/>
    <w:rsid w:val="0328BEAC"/>
    <w:rsid w:val="032D7DA2"/>
    <w:rsid w:val="03382FF9"/>
    <w:rsid w:val="03513DFA"/>
    <w:rsid w:val="0372C3CC"/>
    <w:rsid w:val="038281D7"/>
    <w:rsid w:val="0386E95B"/>
    <w:rsid w:val="03BC08F1"/>
    <w:rsid w:val="03F08AAE"/>
    <w:rsid w:val="040224BE"/>
    <w:rsid w:val="041B6D62"/>
    <w:rsid w:val="0429114D"/>
    <w:rsid w:val="042FF9D6"/>
    <w:rsid w:val="0468DEBA"/>
    <w:rsid w:val="04736F27"/>
    <w:rsid w:val="047998C9"/>
    <w:rsid w:val="048841E8"/>
    <w:rsid w:val="0493E63E"/>
    <w:rsid w:val="04B91489"/>
    <w:rsid w:val="04B98552"/>
    <w:rsid w:val="04D2070D"/>
    <w:rsid w:val="04DC66A8"/>
    <w:rsid w:val="04E0ABB3"/>
    <w:rsid w:val="04F968DA"/>
    <w:rsid w:val="0514095F"/>
    <w:rsid w:val="0524FB06"/>
    <w:rsid w:val="052B9ED2"/>
    <w:rsid w:val="05338FEB"/>
    <w:rsid w:val="0534200A"/>
    <w:rsid w:val="0538AF20"/>
    <w:rsid w:val="054D2A15"/>
    <w:rsid w:val="054E32CE"/>
    <w:rsid w:val="054EDC9D"/>
    <w:rsid w:val="0565286E"/>
    <w:rsid w:val="05824B9C"/>
    <w:rsid w:val="0590E8E0"/>
    <w:rsid w:val="059DF5CE"/>
    <w:rsid w:val="05A33F43"/>
    <w:rsid w:val="05A75CFB"/>
    <w:rsid w:val="05B36849"/>
    <w:rsid w:val="05B8285C"/>
    <w:rsid w:val="05BF52BB"/>
    <w:rsid w:val="05C40C47"/>
    <w:rsid w:val="05D86D13"/>
    <w:rsid w:val="05DE5263"/>
    <w:rsid w:val="05F4E866"/>
    <w:rsid w:val="05F564E0"/>
    <w:rsid w:val="05FAE267"/>
    <w:rsid w:val="05FB08BC"/>
    <w:rsid w:val="060BE6FC"/>
    <w:rsid w:val="060DE259"/>
    <w:rsid w:val="0614DB2A"/>
    <w:rsid w:val="061D0F06"/>
    <w:rsid w:val="0627D5A3"/>
    <w:rsid w:val="063A734A"/>
    <w:rsid w:val="06401719"/>
    <w:rsid w:val="064210EC"/>
    <w:rsid w:val="06486718"/>
    <w:rsid w:val="064B6E49"/>
    <w:rsid w:val="066FD736"/>
    <w:rsid w:val="06740DB6"/>
    <w:rsid w:val="069A05F3"/>
    <w:rsid w:val="06B490E1"/>
    <w:rsid w:val="06B945E5"/>
    <w:rsid w:val="06CA9C5F"/>
    <w:rsid w:val="06DA2E60"/>
    <w:rsid w:val="06DE08D5"/>
    <w:rsid w:val="06F05A06"/>
    <w:rsid w:val="06FA3022"/>
    <w:rsid w:val="07157F96"/>
    <w:rsid w:val="072F7361"/>
    <w:rsid w:val="0730FCC4"/>
    <w:rsid w:val="0746614A"/>
    <w:rsid w:val="074CD3B9"/>
    <w:rsid w:val="074DAA59"/>
    <w:rsid w:val="07514C39"/>
    <w:rsid w:val="0763991A"/>
    <w:rsid w:val="076DF847"/>
    <w:rsid w:val="077D85B2"/>
    <w:rsid w:val="078980B1"/>
    <w:rsid w:val="07949708"/>
    <w:rsid w:val="07B02171"/>
    <w:rsid w:val="07B95469"/>
    <w:rsid w:val="07BEF012"/>
    <w:rsid w:val="07C4957C"/>
    <w:rsid w:val="07D8B4F6"/>
    <w:rsid w:val="07F0DA28"/>
    <w:rsid w:val="0802EBCB"/>
    <w:rsid w:val="08054881"/>
    <w:rsid w:val="0805DB95"/>
    <w:rsid w:val="082414D0"/>
    <w:rsid w:val="082DB1E4"/>
    <w:rsid w:val="08319823"/>
    <w:rsid w:val="0833599D"/>
    <w:rsid w:val="0833FB53"/>
    <w:rsid w:val="0838A0DF"/>
    <w:rsid w:val="083E35DD"/>
    <w:rsid w:val="0845E5F5"/>
    <w:rsid w:val="0851C6E2"/>
    <w:rsid w:val="08747767"/>
    <w:rsid w:val="0878FF0E"/>
    <w:rsid w:val="08977312"/>
    <w:rsid w:val="08AD3D0D"/>
    <w:rsid w:val="08C94784"/>
    <w:rsid w:val="08E08E4B"/>
    <w:rsid w:val="08EF5C85"/>
    <w:rsid w:val="08F65A7E"/>
    <w:rsid w:val="08F740C0"/>
    <w:rsid w:val="090629A6"/>
    <w:rsid w:val="0909EC3C"/>
    <w:rsid w:val="0931965A"/>
    <w:rsid w:val="095590E4"/>
    <w:rsid w:val="095EDB8B"/>
    <w:rsid w:val="095F12FF"/>
    <w:rsid w:val="0979B1AE"/>
    <w:rsid w:val="09826A5A"/>
    <w:rsid w:val="098BD195"/>
    <w:rsid w:val="099A9071"/>
    <w:rsid w:val="09A32A83"/>
    <w:rsid w:val="09E162CE"/>
    <w:rsid w:val="09E27277"/>
    <w:rsid w:val="09E3E9D5"/>
    <w:rsid w:val="09F250D5"/>
    <w:rsid w:val="09F5EC97"/>
    <w:rsid w:val="09FB7754"/>
    <w:rsid w:val="09FEE332"/>
    <w:rsid w:val="0A10D774"/>
    <w:rsid w:val="0A1D498A"/>
    <w:rsid w:val="0A43BE18"/>
    <w:rsid w:val="0A4D4B97"/>
    <w:rsid w:val="0A75283C"/>
    <w:rsid w:val="0A978EF7"/>
    <w:rsid w:val="0AA5E3DB"/>
    <w:rsid w:val="0AB38EED"/>
    <w:rsid w:val="0AB9DCED"/>
    <w:rsid w:val="0ABE961D"/>
    <w:rsid w:val="0ACD8E80"/>
    <w:rsid w:val="0ADC11CD"/>
    <w:rsid w:val="0ADC5EF7"/>
    <w:rsid w:val="0AFCC984"/>
    <w:rsid w:val="0B04E633"/>
    <w:rsid w:val="0B08E8BF"/>
    <w:rsid w:val="0B1B6CED"/>
    <w:rsid w:val="0B23C7B5"/>
    <w:rsid w:val="0B2831DC"/>
    <w:rsid w:val="0B3EF360"/>
    <w:rsid w:val="0B448DF3"/>
    <w:rsid w:val="0B542E7C"/>
    <w:rsid w:val="0B67924F"/>
    <w:rsid w:val="0B72C28C"/>
    <w:rsid w:val="0B812348"/>
    <w:rsid w:val="0B825817"/>
    <w:rsid w:val="0B83744E"/>
    <w:rsid w:val="0B85E2CF"/>
    <w:rsid w:val="0BAAE1A5"/>
    <w:rsid w:val="0BB8B7B4"/>
    <w:rsid w:val="0BCABCA7"/>
    <w:rsid w:val="0BCD0989"/>
    <w:rsid w:val="0BF1084D"/>
    <w:rsid w:val="0C061C0B"/>
    <w:rsid w:val="0C10691C"/>
    <w:rsid w:val="0C1FAD04"/>
    <w:rsid w:val="0C370A3D"/>
    <w:rsid w:val="0CAD7116"/>
    <w:rsid w:val="0CB0B00C"/>
    <w:rsid w:val="0CB15270"/>
    <w:rsid w:val="0CBD13F6"/>
    <w:rsid w:val="0CC0655F"/>
    <w:rsid w:val="0CD60982"/>
    <w:rsid w:val="0CE9B229"/>
    <w:rsid w:val="0CEEAEE7"/>
    <w:rsid w:val="0CF10CC7"/>
    <w:rsid w:val="0D06D3A2"/>
    <w:rsid w:val="0D0B51D7"/>
    <w:rsid w:val="0D0CEE2B"/>
    <w:rsid w:val="0D145E57"/>
    <w:rsid w:val="0D16A3EA"/>
    <w:rsid w:val="0D465F53"/>
    <w:rsid w:val="0D53353D"/>
    <w:rsid w:val="0D54DB68"/>
    <w:rsid w:val="0D5CAEE6"/>
    <w:rsid w:val="0D6F0D1C"/>
    <w:rsid w:val="0D86F9BE"/>
    <w:rsid w:val="0D9ED172"/>
    <w:rsid w:val="0DA34513"/>
    <w:rsid w:val="0DE31539"/>
    <w:rsid w:val="0DF33279"/>
    <w:rsid w:val="0DF636DF"/>
    <w:rsid w:val="0DFD2D44"/>
    <w:rsid w:val="0E048878"/>
    <w:rsid w:val="0E16E8B4"/>
    <w:rsid w:val="0E202579"/>
    <w:rsid w:val="0E2BB750"/>
    <w:rsid w:val="0E3F0D93"/>
    <w:rsid w:val="0E4F1363"/>
    <w:rsid w:val="0E6E7D36"/>
    <w:rsid w:val="0E84187D"/>
    <w:rsid w:val="0E8BF7EF"/>
    <w:rsid w:val="0EC5D0B5"/>
    <w:rsid w:val="0EDFEF1E"/>
    <w:rsid w:val="0EE05368"/>
    <w:rsid w:val="0EF108CE"/>
    <w:rsid w:val="0F0F80BA"/>
    <w:rsid w:val="0F1C60A9"/>
    <w:rsid w:val="0F34E019"/>
    <w:rsid w:val="0F6B1355"/>
    <w:rsid w:val="0F851E27"/>
    <w:rsid w:val="0F8534A9"/>
    <w:rsid w:val="0FB24DF4"/>
    <w:rsid w:val="0FEC28D2"/>
    <w:rsid w:val="0FEE79FC"/>
    <w:rsid w:val="0FF83DF7"/>
    <w:rsid w:val="0FF9D57C"/>
    <w:rsid w:val="103351D8"/>
    <w:rsid w:val="10439F57"/>
    <w:rsid w:val="10700765"/>
    <w:rsid w:val="10708330"/>
    <w:rsid w:val="109C8E35"/>
    <w:rsid w:val="10AD36E1"/>
    <w:rsid w:val="10BEB782"/>
    <w:rsid w:val="10BF6AA5"/>
    <w:rsid w:val="10E7DFAD"/>
    <w:rsid w:val="10EA00AA"/>
    <w:rsid w:val="10EAB9EE"/>
    <w:rsid w:val="112251C8"/>
    <w:rsid w:val="112ACD75"/>
    <w:rsid w:val="11445FCF"/>
    <w:rsid w:val="1149515C"/>
    <w:rsid w:val="11920C59"/>
    <w:rsid w:val="11B6E43B"/>
    <w:rsid w:val="11C6F28C"/>
    <w:rsid w:val="11D50900"/>
    <w:rsid w:val="11D85A18"/>
    <w:rsid w:val="11E518B0"/>
    <w:rsid w:val="11EEEE68"/>
    <w:rsid w:val="11FBD699"/>
    <w:rsid w:val="11FFD766"/>
    <w:rsid w:val="120AE440"/>
    <w:rsid w:val="1219519C"/>
    <w:rsid w:val="1225CA25"/>
    <w:rsid w:val="1225E2AD"/>
    <w:rsid w:val="124B50C4"/>
    <w:rsid w:val="125DD52A"/>
    <w:rsid w:val="1277596E"/>
    <w:rsid w:val="127CB50A"/>
    <w:rsid w:val="1281AA03"/>
    <w:rsid w:val="1294B07A"/>
    <w:rsid w:val="12970A37"/>
    <w:rsid w:val="129DB1EF"/>
    <w:rsid w:val="12A1FD19"/>
    <w:rsid w:val="12B02433"/>
    <w:rsid w:val="12B4B5B8"/>
    <w:rsid w:val="12F6F261"/>
    <w:rsid w:val="12FC54CA"/>
    <w:rsid w:val="12FD31A5"/>
    <w:rsid w:val="1305DF30"/>
    <w:rsid w:val="132E69D8"/>
    <w:rsid w:val="133D0928"/>
    <w:rsid w:val="1355C3FF"/>
    <w:rsid w:val="135D743E"/>
    <w:rsid w:val="135F9E8A"/>
    <w:rsid w:val="1362C567"/>
    <w:rsid w:val="137F557A"/>
    <w:rsid w:val="13860CB8"/>
    <w:rsid w:val="138A0869"/>
    <w:rsid w:val="13918AB1"/>
    <w:rsid w:val="1392BE2B"/>
    <w:rsid w:val="13A498D4"/>
    <w:rsid w:val="13A5880F"/>
    <w:rsid w:val="13ADCCEA"/>
    <w:rsid w:val="13C416CB"/>
    <w:rsid w:val="13D90354"/>
    <w:rsid w:val="13D9DC39"/>
    <w:rsid w:val="13E1C0AB"/>
    <w:rsid w:val="13EABB5B"/>
    <w:rsid w:val="13EFF072"/>
    <w:rsid w:val="14096D61"/>
    <w:rsid w:val="14121551"/>
    <w:rsid w:val="143FB1EB"/>
    <w:rsid w:val="144DC987"/>
    <w:rsid w:val="14541B34"/>
    <w:rsid w:val="1467BDFA"/>
    <w:rsid w:val="14745DA3"/>
    <w:rsid w:val="1484B62C"/>
    <w:rsid w:val="14A33C97"/>
    <w:rsid w:val="14AAF37E"/>
    <w:rsid w:val="14D9125E"/>
    <w:rsid w:val="14E07FEC"/>
    <w:rsid w:val="14F63BF8"/>
    <w:rsid w:val="14FB5261"/>
    <w:rsid w:val="15580614"/>
    <w:rsid w:val="1564C3C2"/>
    <w:rsid w:val="1584BFE2"/>
    <w:rsid w:val="158DE0E9"/>
    <w:rsid w:val="1599BDF2"/>
    <w:rsid w:val="15AF8305"/>
    <w:rsid w:val="15BBE9C6"/>
    <w:rsid w:val="15C5A6F8"/>
    <w:rsid w:val="15D6D698"/>
    <w:rsid w:val="15E2B470"/>
    <w:rsid w:val="15F3DD4D"/>
    <w:rsid w:val="15F55116"/>
    <w:rsid w:val="15FBE2D4"/>
    <w:rsid w:val="160899C6"/>
    <w:rsid w:val="160B9063"/>
    <w:rsid w:val="1615705A"/>
    <w:rsid w:val="1624B6A6"/>
    <w:rsid w:val="16495A18"/>
    <w:rsid w:val="16504ACD"/>
    <w:rsid w:val="166882EC"/>
    <w:rsid w:val="16696F8D"/>
    <w:rsid w:val="1674A6FA"/>
    <w:rsid w:val="16956658"/>
    <w:rsid w:val="1696B1C7"/>
    <w:rsid w:val="169ACF9D"/>
    <w:rsid w:val="16AEE8FE"/>
    <w:rsid w:val="16B4FB1A"/>
    <w:rsid w:val="16B5BC96"/>
    <w:rsid w:val="16C602A2"/>
    <w:rsid w:val="16D1BEB3"/>
    <w:rsid w:val="16DE27C3"/>
    <w:rsid w:val="16E4B98E"/>
    <w:rsid w:val="17083C03"/>
    <w:rsid w:val="1709E0C4"/>
    <w:rsid w:val="17140957"/>
    <w:rsid w:val="171A6644"/>
    <w:rsid w:val="172450C6"/>
    <w:rsid w:val="17668580"/>
    <w:rsid w:val="17784586"/>
    <w:rsid w:val="17A1757B"/>
    <w:rsid w:val="17A28606"/>
    <w:rsid w:val="17AFE7C0"/>
    <w:rsid w:val="17BCBA86"/>
    <w:rsid w:val="17BD5FD9"/>
    <w:rsid w:val="17C9054C"/>
    <w:rsid w:val="17D8B5D2"/>
    <w:rsid w:val="17EC7F0B"/>
    <w:rsid w:val="17EFA507"/>
    <w:rsid w:val="17F06E2D"/>
    <w:rsid w:val="17F7541F"/>
    <w:rsid w:val="18239993"/>
    <w:rsid w:val="1826B3D3"/>
    <w:rsid w:val="183AFD33"/>
    <w:rsid w:val="183D3B23"/>
    <w:rsid w:val="18404182"/>
    <w:rsid w:val="18460BED"/>
    <w:rsid w:val="1879A63C"/>
    <w:rsid w:val="188FCF33"/>
    <w:rsid w:val="18A7BB01"/>
    <w:rsid w:val="18BC27E3"/>
    <w:rsid w:val="18D20CBD"/>
    <w:rsid w:val="18D61C73"/>
    <w:rsid w:val="18E13C6F"/>
    <w:rsid w:val="18E7C80A"/>
    <w:rsid w:val="18E9E822"/>
    <w:rsid w:val="18F3C1AC"/>
    <w:rsid w:val="19081E83"/>
    <w:rsid w:val="19112723"/>
    <w:rsid w:val="194C0678"/>
    <w:rsid w:val="1963A94A"/>
    <w:rsid w:val="196952E7"/>
    <w:rsid w:val="19C0F3A3"/>
    <w:rsid w:val="19F40327"/>
    <w:rsid w:val="19FB1BCC"/>
    <w:rsid w:val="1A0C0960"/>
    <w:rsid w:val="1A0CA57B"/>
    <w:rsid w:val="1A26AB83"/>
    <w:rsid w:val="1A39DB24"/>
    <w:rsid w:val="1A400CDA"/>
    <w:rsid w:val="1A63FFC7"/>
    <w:rsid w:val="1A657CC6"/>
    <w:rsid w:val="1A82B258"/>
    <w:rsid w:val="1A93AD46"/>
    <w:rsid w:val="1AA150B0"/>
    <w:rsid w:val="1ACC7FDE"/>
    <w:rsid w:val="1AECA797"/>
    <w:rsid w:val="1B2B22F7"/>
    <w:rsid w:val="1B71AAA2"/>
    <w:rsid w:val="1B883BCA"/>
    <w:rsid w:val="1BA46FEE"/>
    <w:rsid w:val="1BA61571"/>
    <w:rsid w:val="1BAB2C77"/>
    <w:rsid w:val="1BB9F645"/>
    <w:rsid w:val="1BBD50F4"/>
    <w:rsid w:val="1BD88A61"/>
    <w:rsid w:val="1BE4D2B4"/>
    <w:rsid w:val="1C063715"/>
    <w:rsid w:val="1C0EB4DB"/>
    <w:rsid w:val="1C2D5B56"/>
    <w:rsid w:val="1C31BBED"/>
    <w:rsid w:val="1C32AAF2"/>
    <w:rsid w:val="1C3EAFA9"/>
    <w:rsid w:val="1C4678CE"/>
    <w:rsid w:val="1C5696F7"/>
    <w:rsid w:val="1C76D820"/>
    <w:rsid w:val="1C86E8DA"/>
    <w:rsid w:val="1CAFED81"/>
    <w:rsid w:val="1CB4B264"/>
    <w:rsid w:val="1CB9AF06"/>
    <w:rsid w:val="1CC83A46"/>
    <w:rsid w:val="1CD58240"/>
    <w:rsid w:val="1CEE4EA7"/>
    <w:rsid w:val="1CF3BF71"/>
    <w:rsid w:val="1CF84414"/>
    <w:rsid w:val="1D15EE70"/>
    <w:rsid w:val="1D2209C1"/>
    <w:rsid w:val="1D40458B"/>
    <w:rsid w:val="1D40F0FA"/>
    <w:rsid w:val="1D43AAEB"/>
    <w:rsid w:val="1D44E6B5"/>
    <w:rsid w:val="1D624B85"/>
    <w:rsid w:val="1D6AA69A"/>
    <w:rsid w:val="1DA3F40C"/>
    <w:rsid w:val="1DA51BF7"/>
    <w:rsid w:val="1DB2F6EC"/>
    <w:rsid w:val="1DB9DB50"/>
    <w:rsid w:val="1DC97804"/>
    <w:rsid w:val="1DDBB992"/>
    <w:rsid w:val="1DE3E486"/>
    <w:rsid w:val="1E25CC40"/>
    <w:rsid w:val="1E2C2FEA"/>
    <w:rsid w:val="1E2DCC9A"/>
    <w:rsid w:val="1E2F49C6"/>
    <w:rsid w:val="1E354167"/>
    <w:rsid w:val="1E58EF16"/>
    <w:rsid w:val="1E982EFF"/>
    <w:rsid w:val="1E9958DC"/>
    <w:rsid w:val="1E9B2303"/>
    <w:rsid w:val="1EA1E8F6"/>
    <w:rsid w:val="1EAD935E"/>
    <w:rsid w:val="1EAE0321"/>
    <w:rsid w:val="1EB1C66B"/>
    <w:rsid w:val="1EB5AA52"/>
    <w:rsid w:val="1EC5FA4B"/>
    <w:rsid w:val="1EDC15EC"/>
    <w:rsid w:val="1EE5395E"/>
    <w:rsid w:val="1EEE5F16"/>
    <w:rsid w:val="1EFACB5C"/>
    <w:rsid w:val="1F09A078"/>
    <w:rsid w:val="1F2CE7F5"/>
    <w:rsid w:val="1F2CEEE0"/>
    <w:rsid w:val="1F4C885F"/>
    <w:rsid w:val="1F615C45"/>
    <w:rsid w:val="1F633B4E"/>
    <w:rsid w:val="1F63BFED"/>
    <w:rsid w:val="1F758E64"/>
    <w:rsid w:val="1F7D694D"/>
    <w:rsid w:val="1F7F71F8"/>
    <w:rsid w:val="1F80B12D"/>
    <w:rsid w:val="1F83F139"/>
    <w:rsid w:val="1F946F8E"/>
    <w:rsid w:val="1F982F14"/>
    <w:rsid w:val="1F9C22BC"/>
    <w:rsid w:val="1FA824E1"/>
    <w:rsid w:val="1FAB6F7D"/>
    <w:rsid w:val="1FAC343E"/>
    <w:rsid w:val="1FAD60F6"/>
    <w:rsid w:val="1FB1545D"/>
    <w:rsid w:val="1FB5607C"/>
    <w:rsid w:val="1FC022EC"/>
    <w:rsid w:val="1FD7F83B"/>
    <w:rsid w:val="1FE1A1D3"/>
    <w:rsid w:val="1FEEEE3F"/>
    <w:rsid w:val="2004F90E"/>
    <w:rsid w:val="201C29A0"/>
    <w:rsid w:val="2053496A"/>
    <w:rsid w:val="205ADE67"/>
    <w:rsid w:val="205E6923"/>
    <w:rsid w:val="20735D5E"/>
    <w:rsid w:val="20A483A5"/>
    <w:rsid w:val="20A7A656"/>
    <w:rsid w:val="20AF6CD4"/>
    <w:rsid w:val="20B893CE"/>
    <w:rsid w:val="20BECD7D"/>
    <w:rsid w:val="20C52E6E"/>
    <w:rsid w:val="20CAAACD"/>
    <w:rsid w:val="20DAFCCC"/>
    <w:rsid w:val="20EB0CFF"/>
    <w:rsid w:val="20F1075A"/>
    <w:rsid w:val="2109037B"/>
    <w:rsid w:val="21100992"/>
    <w:rsid w:val="21109234"/>
    <w:rsid w:val="2134E06C"/>
    <w:rsid w:val="21355540"/>
    <w:rsid w:val="21CA328F"/>
    <w:rsid w:val="21CC476D"/>
    <w:rsid w:val="22151351"/>
    <w:rsid w:val="221B8BD5"/>
    <w:rsid w:val="222125E8"/>
    <w:rsid w:val="2222A357"/>
    <w:rsid w:val="222A27F6"/>
    <w:rsid w:val="2247C9B4"/>
    <w:rsid w:val="224DE05D"/>
    <w:rsid w:val="224E1CF0"/>
    <w:rsid w:val="224E6087"/>
    <w:rsid w:val="22738820"/>
    <w:rsid w:val="22A56437"/>
    <w:rsid w:val="22BDB596"/>
    <w:rsid w:val="22C13778"/>
    <w:rsid w:val="22E1C69A"/>
    <w:rsid w:val="22F4B828"/>
    <w:rsid w:val="2308FB2A"/>
    <w:rsid w:val="230C548A"/>
    <w:rsid w:val="2312D313"/>
    <w:rsid w:val="2320AA77"/>
    <w:rsid w:val="2328FE35"/>
    <w:rsid w:val="233B7B86"/>
    <w:rsid w:val="234A66CA"/>
    <w:rsid w:val="2353C653"/>
    <w:rsid w:val="236C71BD"/>
    <w:rsid w:val="2380677D"/>
    <w:rsid w:val="238DFF3E"/>
    <w:rsid w:val="23B2F2A7"/>
    <w:rsid w:val="23CAC52A"/>
    <w:rsid w:val="23CCD9AB"/>
    <w:rsid w:val="23D03EF6"/>
    <w:rsid w:val="23DE63B2"/>
    <w:rsid w:val="23FD28E0"/>
    <w:rsid w:val="243D18AC"/>
    <w:rsid w:val="245972F9"/>
    <w:rsid w:val="2462AF26"/>
    <w:rsid w:val="247A0436"/>
    <w:rsid w:val="247B40BB"/>
    <w:rsid w:val="248CF9C2"/>
    <w:rsid w:val="2492674F"/>
    <w:rsid w:val="2498E252"/>
    <w:rsid w:val="24A0524C"/>
    <w:rsid w:val="24C7CBD1"/>
    <w:rsid w:val="24D90851"/>
    <w:rsid w:val="24E11718"/>
    <w:rsid w:val="24F13192"/>
    <w:rsid w:val="250A3BCD"/>
    <w:rsid w:val="250F7809"/>
    <w:rsid w:val="251D5103"/>
    <w:rsid w:val="2534CFE1"/>
    <w:rsid w:val="2579E5E8"/>
    <w:rsid w:val="258404C0"/>
    <w:rsid w:val="25973A78"/>
    <w:rsid w:val="25A5CDA2"/>
    <w:rsid w:val="25B2A97F"/>
    <w:rsid w:val="25B304C7"/>
    <w:rsid w:val="25B350B3"/>
    <w:rsid w:val="25F8D83A"/>
    <w:rsid w:val="2600BD22"/>
    <w:rsid w:val="2616E0DB"/>
    <w:rsid w:val="26171309"/>
    <w:rsid w:val="2623EBA3"/>
    <w:rsid w:val="262551D9"/>
    <w:rsid w:val="264006A8"/>
    <w:rsid w:val="2671F2ED"/>
    <w:rsid w:val="26974EFF"/>
    <w:rsid w:val="26A5A084"/>
    <w:rsid w:val="26A9247B"/>
    <w:rsid w:val="26B6E447"/>
    <w:rsid w:val="26B9DD0C"/>
    <w:rsid w:val="26D7E615"/>
    <w:rsid w:val="26DB1BAD"/>
    <w:rsid w:val="26DFF03E"/>
    <w:rsid w:val="26E70A06"/>
    <w:rsid w:val="26F6E938"/>
    <w:rsid w:val="26FAFEA7"/>
    <w:rsid w:val="27287396"/>
    <w:rsid w:val="2737477F"/>
    <w:rsid w:val="2739EC51"/>
    <w:rsid w:val="27524C99"/>
    <w:rsid w:val="2753957F"/>
    <w:rsid w:val="277621D4"/>
    <w:rsid w:val="279744C1"/>
    <w:rsid w:val="27A16DE0"/>
    <w:rsid w:val="27B02D57"/>
    <w:rsid w:val="27CDD38B"/>
    <w:rsid w:val="27D17E0B"/>
    <w:rsid w:val="281C5607"/>
    <w:rsid w:val="2869B0E7"/>
    <w:rsid w:val="2869CE6A"/>
    <w:rsid w:val="2870DE49"/>
    <w:rsid w:val="2890E266"/>
    <w:rsid w:val="28B8BBC3"/>
    <w:rsid w:val="28C44607"/>
    <w:rsid w:val="28C63FEA"/>
    <w:rsid w:val="28C67A19"/>
    <w:rsid w:val="28EE6A9B"/>
    <w:rsid w:val="28F38D4E"/>
    <w:rsid w:val="2902AF9C"/>
    <w:rsid w:val="29109BAB"/>
    <w:rsid w:val="29166632"/>
    <w:rsid w:val="2925DE9D"/>
    <w:rsid w:val="292CD6FC"/>
    <w:rsid w:val="2940AFB8"/>
    <w:rsid w:val="295908D0"/>
    <w:rsid w:val="295E9EC1"/>
    <w:rsid w:val="2996DE83"/>
    <w:rsid w:val="2998B8E5"/>
    <w:rsid w:val="29A4B221"/>
    <w:rsid w:val="29B5241B"/>
    <w:rsid w:val="29B7C540"/>
    <w:rsid w:val="29C98BA1"/>
    <w:rsid w:val="29FDE18A"/>
    <w:rsid w:val="2A039DD3"/>
    <w:rsid w:val="2A09318D"/>
    <w:rsid w:val="2A21C70E"/>
    <w:rsid w:val="2A37D891"/>
    <w:rsid w:val="2A4CCCCC"/>
    <w:rsid w:val="2A5100EE"/>
    <w:rsid w:val="2A57FA58"/>
    <w:rsid w:val="2A6DD002"/>
    <w:rsid w:val="2A96E2B1"/>
    <w:rsid w:val="2AA73512"/>
    <w:rsid w:val="2AB55512"/>
    <w:rsid w:val="2AC9E85E"/>
    <w:rsid w:val="2ADCF242"/>
    <w:rsid w:val="2ADDC008"/>
    <w:rsid w:val="2AF1989A"/>
    <w:rsid w:val="2B039B86"/>
    <w:rsid w:val="2B26881B"/>
    <w:rsid w:val="2B2DDD77"/>
    <w:rsid w:val="2B31C6BF"/>
    <w:rsid w:val="2B59B81C"/>
    <w:rsid w:val="2B636A98"/>
    <w:rsid w:val="2B88C1BF"/>
    <w:rsid w:val="2BA17097"/>
    <w:rsid w:val="2BB58D7F"/>
    <w:rsid w:val="2BC96969"/>
    <w:rsid w:val="2BDD96C1"/>
    <w:rsid w:val="2BF6AAE0"/>
    <w:rsid w:val="2BFC1AB1"/>
    <w:rsid w:val="2C019855"/>
    <w:rsid w:val="2C08D76E"/>
    <w:rsid w:val="2C2D9F10"/>
    <w:rsid w:val="2C337036"/>
    <w:rsid w:val="2C340397"/>
    <w:rsid w:val="2C3559EF"/>
    <w:rsid w:val="2C4C8B3B"/>
    <w:rsid w:val="2C5D0C24"/>
    <w:rsid w:val="2C6E7DE9"/>
    <w:rsid w:val="2C79A83D"/>
    <w:rsid w:val="2C89270A"/>
    <w:rsid w:val="2C95DEF9"/>
    <w:rsid w:val="2C95E967"/>
    <w:rsid w:val="2CA3EE15"/>
    <w:rsid w:val="2CC0058B"/>
    <w:rsid w:val="2CCBA3DB"/>
    <w:rsid w:val="2CD7089F"/>
    <w:rsid w:val="2CDC1822"/>
    <w:rsid w:val="2CE5C3F8"/>
    <w:rsid w:val="2CF0D60A"/>
    <w:rsid w:val="2CF1412D"/>
    <w:rsid w:val="2CF35CCF"/>
    <w:rsid w:val="2D0CBD23"/>
    <w:rsid w:val="2D227864"/>
    <w:rsid w:val="2D35CCF7"/>
    <w:rsid w:val="2D818F5C"/>
    <w:rsid w:val="2D97D2EE"/>
    <w:rsid w:val="2DA24E0F"/>
    <w:rsid w:val="2DAB0CAD"/>
    <w:rsid w:val="2DD9021B"/>
    <w:rsid w:val="2DE56074"/>
    <w:rsid w:val="2DFACF81"/>
    <w:rsid w:val="2E0C872D"/>
    <w:rsid w:val="2E1C96C8"/>
    <w:rsid w:val="2E39AD03"/>
    <w:rsid w:val="2E481E3A"/>
    <w:rsid w:val="2E4B7B00"/>
    <w:rsid w:val="2E531118"/>
    <w:rsid w:val="2E5BD66A"/>
    <w:rsid w:val="2E696781"/>
    <w:rsid w:val="2E7E867D"/>
    <w:rsid w:val="2E8215AA"/>
    <w:rsid w:val="2E8DD559"/>
    <w:rsid w:val="2EB94053"/>
    <w:rsid w:val="2ED7314E"/>
    <w:rsid w:val="2ED804F3"/>
    <w:rsid w:val="2ED85E14"/>
    <w:rsid w:val="2EEC137B"/>
    <w:rsid w:val="2EF4E196"/>
    <w:rsid w:val="2F056E2C"/>
    <w:rsid w:val="2F1A895A"/>
    <w:rsid w:val="2F1EB7C3"/>
    <w:rsid w:val="2F20599F"/>
    <w:rsid w:val="2F4E2E89"/>
    <w:rsid w:val="2F690A35"/>
    <w:rsid w:val="2F75BC92"/>
    <w:rsid w:val="2F79C9B4"/>
    <w:rsid w:val="2F8F4DA4"/>
    <w:rsid w:val="2FA216DF"/>
    <w:rsid w:val="2FB62282"/>
    <w:rsid w:val="2FBD6682"/>
    <w:rsid w:val="2FC22931"/>
    <w:rsid w:val="2FDBE9B2"/>
    <w:rsid w:val="2FDD70C2"/>
    <w:rsid w:val="2FDE2415"/>
    <w:rsid w:val="2FE8DDBF"/>
    <w:rsid w:val="3000DB66"/>
    <w:rsid w:val="30013AC4"/>
    <w:rsid w:val="30132F29"/>
    <w:rsid w:val="301FE7D6"/>
    <w:rsid w:val="30283EBC"/>
    <w:rsid w:val="302D041D"/>
    <w:rsid w:val="3030FACD"/>
    <w:rsid w:val="3031DE06"/>
    <w:rsid w:val="305008EF"/>
    <w:rsid w:val="30522EAB"/>
    <w:rsid w:val="306C0B02"/>
    <w:rsid w:val="307A3EA5"/>
    <w:rsid w:val="30AFA5A2"/>
    <w:rsid w:val="30B1A281"/>
    <w:rsid w:val="30B53832"/>
    <w:rsid w:val="30C2AE61"/>
    <w:rsid w:val="30C72DF8"/>
    <w:rsid w:val="30C93B30"/>
    <w:rsid w:val="30CA62E5"/>
    <w:rsid w:val="30D69357"/>
    <w:rsid w:val="30E9856B"/>
    <w:rsid w:val="30F2EC1A"/>
    <w:rsid w:val="31207058"/>
    <w:rsid w:val="31232DAA"/>
    <w:rsid w:val="312D596A"/>
    <w:rsid w:val="314B3CB9"/>
    <w:rsid w:val="314BF2AE"/>
    <w:rsid w:val="3163ABFB"/>
    <w:rsid w:val="3175FF75"/>
    <w:rsid w:val="31A03521"/>
    <w:rsid w:val="31B554E2"/>
    <w:rsid w:val="31BF5925"/>
    <w:rsid w:val="31C30B46"/>
    <w:rsid w:val="31CB4447"/>
    <w:rsid w:val="31D9FF05"/>
    <w:rsid w:val="31F3CF9B"/>
    <w:rsid w:val="31F73199"/>
    <w:rsid w:val="31FBF74B"/>
    <w:rsid w:val="31FF81E9"/>
    <w:rsid w:val="320C4AEA"/>
    <w:rsid w:val="32196602"/>
    <w:rsid w:val="321CB166"/>
    <w:rsid w:val="32248C92"/>
    <w:rsid w:val="3253ED74"/>
    <w:rsid w:val="32547B1D"/>
    <w:rsid w:val="3254F717"/>
    <w:rsid w:val="32625BEB"/>
    <w:rsid w:val="32686E77"/>
    <w:rsid w:val="327953FB"/>
    <w:rsid w:val="3283A456"/>
    <w:rsid w:val="328670F5"/>
    <w:rsid w:val="3287DD85"/>
    <w:rsid w:val="32882FA3"/>
    <w:rsid w:val="3297A11D"/>
    <w:rsid w:val="329BF842"/>
    <w:rsid w:val="329C6902"/>
    <w:rsid w:val="32CC09EE"/>
    <w:rsid w:val="32E143FB"/>
    <w:rsid w:val="32E334FC"/>
    <w:rsid w:val="33091640"/>
    <w:rsid w:val="330E10AF"/>
    <w:rsid w:val="3319E948"/>
    <w:rsid w:val="332033C6"/>
    <w:rsid w:val="33271104"/>
    <w:rsid w:val="333616C0"/>
    <w:rsid w:val="3339DC61"/>
    <w:rsid w:val="333AAAF6"/>
    <w:rsid w:val="33490BB2"/>
    <w:rsid w:val="338BE61E"/>
    <w:rsid w:val="339F2794"/>
    <w:rsid w:val="33A352AF"/>
    <w:rsid w:val="33A4D89C"/>
    <w:rsid w:val="33C1BCB6"/>
    <w:rsid w:val="33DCEBC4"/>
    <w:rsid w:val="33DEF0B6"/>
    <w:rsid w:val="34073440"/>
    <w:rsid w:val="3414B248"/>
    <w:rsid w:val="341B1B83"/>
    <w:rsid w:val="34289577"/>
    <w:rsid w:val="34337EF5"/>
    <w:rsid w:val="34384F71"/>
    <w:rsid w:val="343C487A"/>
    <w:rsid w:val="34401D74"/>
    <w:rsid w:val="344DE755"/>
    <w:rsid w:val="3462C01A"/>
    <w:rsid w:val="3471FE8B"/>
    <w:rsid w:val="349A1426"/>
    <w:rsid w:val="34A81A96"/>
    <w:rsid w:val="34BC72A7"/>
    <w:rsid w:val="34D5513A"/>
    <w:rsid w:val="34DB8F58"/>
    <w:rsid w:val="34E493D3"/>
    <w:rsid w:val="34F3FB76"/>
    <w:rsid w:val="34F98E89"/>
    <w:rsid w:val="3500A107"/>
    <w:rsid w:val="351B3911"/>
    <w:rsid w:val="3523AD7D"/>
    <w:rsid w:val="353279E3"/>
    <w:rsid w:val="35423273"/>
    <w:rsid w:val="35426D74"/>
    <w:rsid w:val="356FAE86"/>
    <w:rsid w:val="3571C76E"/>
    <w:rsid w:val="35726144"/>
    <w:rsid w:val="357DF581"/>
    <w:rsid w:val="3590FDDA"/>
    <w:rsid w:val="35A34690"/>
    <w:rsid w:val="35B7E940"/>
    <w:rsid w:val="35C4FDCD"/>
    <w:rsid w:val="35DA46F4"/>
    <w:rsid w:val="35E2DE58"/>
    <w:rsid w:val="35EAC60D"/>
    <w:rsid w:val="35FA2721"/>
    <w:rsid w:val="35FC3E61"/>
    <w:rsid w:val="361E9A68"/>
    <w:rsid w:val="3625FA2F"/>
    <w:rsid w:val="364F8E4A"/>
    <w:rsid w:val="36BC2A03"/>
    <w:rsid w:val="36DB2373"/>
    <w:rsid w:val="36E3E1DA"/>
    <w:rsid w:val="36E5D4E0"/>
    <w:rsid w:val="370783C5"/>
    <w:rsid w:val="372FB9D5"/>
    <w:rsid w:val="3741AF50"/>
    <w:rsid w:val="3764D7C2"/>
    <w:rsid w:val="376A97BA"/>
    <w:rsid w:val="377280FC"/>
    <w:rsid w:val="3779E6D6"/>
    <w:rsid w:val="378B2A5C"/>
    <w:rsid w:val="378CE69F"/>
    <w:rsid w:val="379B72BF"/>
    <w:rsid w:val="37AE5D63"/>
    <w:rsid w:val="37D089A8"/>
    <w:rsid w:val="37EE556F"/>
    <w:rsid w:val="380B5E82"/>
    <w:rsid w:val="3828F954"/>
    <w:rsid w:val="382CCA19"/>
    <w:rsid w:val="38492C09"/>
    <w:rsid w:val="385F84BA"/>
    <w:rsid w:val="3879D775"/>
    <w:rsid w:val="3887C6DE"/>
    <w:rsid w:val="388B1489"/>
    <w:rsid w:val="389574BA"/>
    <w:rsid w:val="3897AB3B"/>
    <w:rsid w:val="38A0F166"/>
    <w:rsid w:val="38A71A54"/>
    <w:rsid w:val="38C39CB0"/>
    <w:rsid w:val="38C6609A"/>
    <w:rsid w:val="38CE503C"/>
    <w:rsid w:val="38DDE5DB"/>
    <w:rsid w:val="38EDB701"/>
    <w:rsid w:val="38F09553"/>
    <w:rsid w:val="38FD46DD"/>
    <w:rsid w:val="390826A8"/>
    <w:rsid w:val="3927209E"/>
    <w:rsid w:val="3933832B"/>
    <w:rsid w:val="3937B7D3"/>
    <w:rsid w:val="393A7274"/>
    <w:rsid w:val="39615F65"/>
    <w:rsid w:val="39668E72"/>
    <w:rsid w:val="39686225"/>
    <w:rsid w:val="396C3E74"/>
    <w:rsid w:val="3973D330"/>
    <w:rsid w:val="3976450F"/>
    <w:rsid w:val="398CFC6F"/>
    <w:rsid w:val="398D048F"/>
    <w:rsid w:val="399740A2"/>
    <w:rsid w:val="399979DF"/>
    <w:rsid w:val="399D859F"/>
    <w:rsid w:val="39A5D6BA"/>
    <w:rsid w:val="39AFA5FD"/>
    <w:rsid w:val="39E27FE2"/>
    <w:rsid w:val="39FE720A"/>
    <w:rsid w:val="3A0E3C0A"/>
    <w:rsid w:val="3A17C549"/>
    <w:rsid w:val="3A19E8B8"/>
    <w:rsid w:val="3A29685F"/>
    <w:rsid w:val="3A2D7CAA"/>
    <w:rsid w:val="3A3DF0B7"/>
    <w:rsid w:val="3A40B10A"/>
    <w:rsid w:val="3A601264"/>
    <w:rsid w:val="3A60E193"/>
    <w:rsid w:val="3A87A85A"/>
    <w:rsid w:val="3ACEA00A"/>
    <w:rsid w:val="3AEBBA78"/>
    <w:rsid w:val="3AECCE64"/>
    <w:rsid w:val="3AED11DA"/>
    <w:rsid w:val="3B2ABD2A"/>
    <w:rsid w:val="3B2C1AE8"/>
    <w:rsid w:val="3B77C3ED"/>
    <w:rsid w:val="3B7B4B98"/>
    <w:rsid w:val="3BA27C78"/>
    <w:rsid w:val="3BA985E1"/>
    <w:rsid w:val="3BB3379E"/>
    <w:rsid w:val="3BC13B52"/>
    <w:rsid w:val="3BC5A3EA"/>
    <w:rsid w:val="3BE9B8C8"/>
    <w:rsid w:val="3BF61B4D"/>
    <w:rsid w:val="3BF81735"/>
    <w:rsid w:val="3C3BC23D"/>
    <w:rsid w:val="3C551DAC"/>
    <w:rsid w:val="3C6ABE23"/>
    <w:rsid w:val="3C7FFDEC"/>
    <w:rsid w:val="3C88E649"/>
    <w:rsid w:val="3C9304DB"/>
    <w:rsid w:val="3C95727C"/>
    <w:rsid w:val="3CA9988C"/>
    <w:rsid w:val="3CAF092E"/>
    <w:rsid w:val="3CB5C178"/>
    <w:rsid w:val="3CE79B5D"/>
    <w:rsid w:val="3D3DEA54"/>
    <w:rsid w:val="3D4C31AB"/>
    <w:rsid w:val="3D8C422A"/>
    <w:rsid w:val="3D965C2C"/>
    <w:rsid w:val="3DA34777"/>
    <w:rsid w:val="3DBD1914"/>
    <w:rsid w:val="3DBF154D"/>
    <w:rsid w:val="3DE1C4B0"/>
    <w:rsid w:val="3DE1D50E"/>
    <w:rsid w:val="3DF7277B"/>
    <w:rsid w:val="3DF74EE3"/>
    <w:rsid w:val="3DFD1469"/>
    <w:rsid w:val="3E0B0724"/>
    <w:rsid w:val="3E29408D"/>
    <w:rsid w:val="3E2BDB75"/>
    <w:rsid w:val="3E331F4E"/>
    <w:rsid w:val="3E35AC9D"/>
    <w:rsid w:val="3E388EA2"/>
    <w:rsid w:val="3E3C98E5"/>
    <w:rsid w:val="3E3E699A"/>
    <w:rsid w:val="3E5DB5A6"/>
    <w:rsid w:val="3E652AFB"/>
    <w:rsid w:val="3E753CC3"/>
    <w:rsid w:val="3E805299"/>
    <w:rsid w:val="3E9A459F"/>
    <w:rsid w:val="3EA20E4B"/>
    <w:rsid w:val="3EBC6342"/>
    <w:rsid w:val="3EC402FC"/>
    <w:rsid w:val="3EEE4680"/>
    <w:rsid w:val="3F0FFE73"/>
    <w:rsid w:val="3F197CF7"/>
    <w:rsid w:val="3F29930F"/>
    <w:rsid w:val="3F2F0F0F"/>
    <w:rsid w:val="3F446ACA"/>
    <w:rsid w:val="3F56AE55"/>
    <w:rsid w:val="3F5E1474"/>
    <w:rsid w:val="3F6B5243"/>
    <w:rsid w:val="3F765686"/>
    <w:rsid w:val="3FA075AD"/>
    <w:rsid w:val="3FA88F73"/>
    <w:rsid w:val="3FC28BF4"/>
    <w:rsid w:val="3FC63FA7"/>
    <w:rsid w:val="3FC89315"/>
    <w:rsid w:val="3FCBAE24"/>
    <w:rsid w:val="4000F6A4"/>
    <w:rsid w:val="40028419"/>
    <w:rsid w:val="400CD95E"/>
    <w:rsid w:val="400F114E"/>
    <w:rsid w:val="404A338D"/>
    <w:rsid w:val="407EF1B9"/>
    <w:rsid w:val="4094BB52"/>
    <w:rsid w:val="40CAB5C7"/>
    <w:rsid w:val="40D817C3"/>
    <w:rsid w:val="40E6CCE5"/>
    <w:rsid w:val="40EBA9AF"/>
    <w:rsid w:val="40FA1030"/>
    <w:rsid w:val="41155BB3"/>
    <w:rsid w:val="411A641A"/>
    <w:rsid w:val="4130ED81"/>
    <w:rsid w:val="415857EC"/>
    <w:rsid w:val="41655443"/>
    <w:rsid w:val="416D687D"/>
    <w:rsid w:val="417133F5"/>
    <w:rsid w:val="4186D37D"/>
    <w:rsid w:val="41A8F373"/>
    <w:rsid w:val="41B71126"/>
    <w:rsid w:val="41C70A3B"/>
    <w:rsid w:val="41E8DFB1"/>
    <w:rsid w:val="41FBB935"/>
    <w:rsid w:val="41FEE4C9"/>
    <w:rsid w:val="422375B8"/>
    <w:rsid w:val="4230BA11"/>
    <w:rsid w:val="423FDF54"/>
    <w:rsid w:val="4254B919"/>
    <w:rsid w:val="42662B7C"/>
    <w:rsid w:val="426AD937"/>
    <w:rsid w:val="426CBFC5"/>
    <w:rsid w:val="426DDA33"/>
    <w:rsid w:val="42904BD0"/>
    <w:rsid w:val="42A9B350"/>
    <w:rsid w:val="42AD954E"/>
    <w:rsid w:val="42BC7D6B"/>
    <w:rsid w:val="42BF17D6"/>
    <w:rsid w:val="42DA3570"/>
    <w:rsid w:val="42DCCDA3"/>
    <w:rsid w:val="42DE4DB1"/>
    <w:rsid w:val="42EF057C"/>
    <w:rsid w:val="430094CA"/>
    <w:rsid w:val="430BA9C7"/>
    <w:rsid w:val="430C0BFD"/>
    <w:rsid w:val="43307640"/>
    <w:rsid w:val="4332C041"/>
    <w:rsid w:val="43585B77"/>
    <w:rsid w:val="4381C80C"/>
    <w:rsid w:val="4392CA06"/>
    <w:rsid w:val="43AC7AC3"/>
    <w:rsid w:val="43B9385C"/>
    <w:rsid w:val="43D3789C"/>
    <w:rsid w:val="43DC8085"/>
    <w:rsid w:val="43EF97F7"/>
    <w:rsid w:val="43FA6310"/>
    <w:rsid w:val="44142089"/>
    <w:rsid w:val="441B9379"/>
    <w:rsid w:val="442A326D"/>
    <w:rsid w:val="4478DFBC"/>
    <w:rsid w:val="448558B3"/>
    <w:rsid w:val="44951FDA"/>
    <w:rsid w:val="44A6976F"/>
    <w:rsid w:val="44A8E03C"/>
    <w:rsid w:val="44B8F7B6"/>
    <w:rsid w:val="44D6A956"/>
    <w:rsid w:val="44DBE4DA"/>
    <w:rsid w:val="44DE9386"/>
    <w:rsid w:val="44F01D59"/>
    <w:rsid w:val="44F75E74"/>
    <w:rsid w:val="4505BAAD"/>
    <w:rsid w:val="4514390E"/>
    <w:rsid w:val="45202351"/>
    <w:rsid w:val="45240045"/>
    <w:rsid w:val="454C633F"/>
    <w:rsid w:val="45622881"/>
    <w:rsid w:val="45746A9A"/>
    <w:rsid w:val="45883835"/>
    <w:rsid w:val="45918A34"/>
    <w:rsid w:val="45AC9010"/>
    <w:rsid w:val="45AE8582"/>
    <w:rsid w:val="45B607FA"/>
    <w:rsid w:val="45BC31B7"/>
    <w:rsid w:val="45DD04C2"/>
    <w:rsid w:val="460F63A1"/>
    <w:rsid w:val="4611D632"/>
    <w:rsid w:val="461B2F72"/>
    <w:rsid w:val="46324BDB"/>
    <w:rsid w:val="4636EA21"/>
    <w:rsid w:val="46380276"/>
    <w:rsid w:val="4668ABC5"/>
    <w:rsid w:val="46704F9D"/>
    <w:rsid w:val="467099CF"/>
    <w:rsid w:val="46720E5D"/>
    <w:rsid w:val="4673E190"/>
    <w:rsid w:val="4676FB1A"/>
    <w:rsid w:val="467825ED"/>
    <w:rsid w:val="46876886"/>
    <w:rsid w:val="468E7DEA"/>
    <w:rsid w:val="46C53FB6"/>
    <w:rsid w:val="46F33552"/>
    <w:rsid w:val="46FCC3A6"/>
    <w:rsid w:val="46FF8ED7"/>
    <w:rsid w:val="470BA750"/>
    <w:rsid w:val="471E5012"/>
    <w:rsid w:val="47256D0F"/>
    <w:rsid w:val="473C9AD0"/>
    <w:rsid w:val="473DBBFA"/>
    <w:rsid w:val="475C0854"/>
    <w:rsid w:val="476800C5"/>
    <w:rsid w:val="476865E7"/>
    <w:rsid w:val="4773D241"/>
    <w:rsid w:val="4777C9FF"/>
    <w:rsid w:val="477BAE96"/>
    <w:rsid w:val="4784E164"/>
    <w:rsid w:val="47919CCC"/>
    <w:rsid w:val="47A49AF4"/>
    <w:rsid w:val="47B44540"/>
    <w:rsid w:val="47C4D316"/>
    <w:rsid w:val="47CE4F7A"/>
    <w:rsid w:val="47DACB9B"/>
    <w:rsid w:val="47DD6BC9"/>
    <w:rsid w:val="47DEEA9B"/>
    <w:rsid w:val="47E7A12D"/>
    <w:rsid w:val="47F38131"/>
    <w:rsid w:val="47FEF005"/>
    <w:rsid w:val="4801D34F"/>
    <w:rsid w:val="480DFB7E"/>
    <w:rsid w:val="48243D30"/>
    <w:rsid w:val="48247A54"/>
    <w:rsid w:val="483E1274"/>
    <w:rsid w:val="4861A21D"/>
    <w:rsid w:val="48633247"/>
    <w:rsid w:val="489090E9"/>
    <w:rsid w:val="489164D9"/>
    <w:rsid w:val="48AE5123"/>
    <w:rsid w:val="48AF75D8"/>
    <w:rsid w:val="48B1CE43"/>
    <w:rsid w:val="48B74ACC"/>
    <w:rsid w:val="48EDA8BC"/>
    <w:rsid w:val="48F30CEE"/>
    <w:rsid w:val="48F6B99F"/>
    <w:rsid w:val="49103DD3"/>
    <w:rsid w:val="4918221B"/>
    <w:rsid w:val="491BB0BF"/>
    <w:rsid w:val="496B1F35"/>
    <w:rsid w:val="497D2F47"/>
    <w:rsid w:val="49928F9E"/>
    <w:rsid w:val="49A52ECF"/>
    <w:rsid w:val="49C6B169"/>
    <w:rsid w:val="49CABB93"/>
    <w:rsid w:val="49DD68FB"/>
    <w:rsid w:val="49E6EF55"/>
    <w:rsid w:val="4A08DA2A"/>
    <w:rsid w:val="4A0D7289"/>
    <w:rsid w:val="4A14E578"/>
    <w:rsid w:val="4A36BD6A"/>
    <w:rsid w:val="4A39B785"/>
    <w:rsid w:val="4A3DC2F7"/>
    <w:rsid w:val="4A3F71CF"/>
    <w:rsid w:val="4A4F3F50"/>
    <w:rsid w:val="4A64A849"/>
    <w:rsid w:val="4A65BD5E"/>
    <w:rsid w:val="4A749C89"/>
    <w:rsid w:val="4A7D4882"/>
    <w:rsid w:val="4ACE2DBD"/>
    <w:rsid w:val="4AD0871C"/>
    <w:rsid w:val="4AD08CA6"/>
    <w:rsid w:val="4AD78A76"/>
    <w:rsid w:val="4AF035E8"/>
    <w:rsid w:val="4B010C2E"/>
    <w:rsid w:val="4B0E3402"/>
    <w:rsid w:val="4B27C6DB"/>
    <w:rsid w:val="4B3D3FBA"/>
    <w:rsid w:val="4B6987AE"/>
    <w:rsid w:val="4B7489A4"/>
    <w:rsid w:val="4B7DEED4"/>
    <w:rsid w:val="4B8D6B57"/>
    <w:rsid w:val="4B90B6B9"/>
    <w:rsid w:val="4B97D7F4"/>
    <w:rsid w:val="4B9C161B"/>
    <w:rsid w:val="4BB065DC"/>
    <w:rsid w:val="4BB28EFE"/>
    <w:rsid w:val="4BBBA3F5"/>
    <w:rsid w:val="4BE16925"/>
    <w:rsid w:val="4BF5825F"/>
    <w:rsid w:val="4BFFE48A"/>
    <w:rsid w:val="4C0370CD"/>
    <w:rsid w:val="4C131E64"/>
    <w:rsid w:val="4C1FDE83"/>
    <w:rsid w:val="4C286A31"/>
    <w:rsid w:val="4C3480A6"/>
    <w:rsid w:val="4C38EE36"/>
    <w:rsid w:val="4C4210B1"/>
    <w:rsid w:val="4C5180ED"/>
    <w:rsid w:val="4C6A192F"/>
    <w:rsid w:val="4CCAB75C"/>
    <w:rsid w:val="4CE3171B"/>
    <w:rsid w:val="4CFBE160"/>
    <w:rsid w:val="4D216A6F"/>
    <w:rsid w:val="4D28EF5B"/>
    <w:rsid w:val="4D341592"/>
    <w:rsid w:val="4D3972C0"/>
    <w:rsid w:val="4D4A9838"/>
    <w:rsid w:val="4D691503"/>
    <w:rsid w:val="4D716F68"/>
    <w:rsid w:val="4DA76B22"/>
    <w:rsid w:val="4DA8B26C"/>
    <w:rsid w:val="4DB94270"/>
    <w:rsid w:val="4DBADBA8"/>
    <w:rsid w:val="4DC04732"/>
    <w:rsid w:val="4DC6241B"/>
    <w:rsid w:val="4DD6A068"/>
    <w:rsid w:val="4DD8028B"/>
    <w:rsid w:val="4DF498D1"/>
    <w:rsid w:val="4E25540A"/>
    <w:rsid w:val="4E28442D"/>
    <w:rsid w:val="4E32937E"/>
    <w:rsid w:val="4E3A31A1"/>
    <w:rsid w:val="4E42F069"/>
    <w:rsid w:val="4E444619"/>
    <w:rsid w:val="4E5567B5"/>
    <w:rsid w:val="4E887186"/>
    <w:rsid w:val="4E9D6C3C"/>
    <w:rsid w:val="4E9D848A"/>
    <w:rsid w:val="4EA6A272"/>
    <w:rsid w:val="4EB3E673"/>
    <w:rsid w:val="4EDBB385"/>
    <w:rsid w:val="4EE89EC6"/>
    <w:rsid w:val="4EEA0B1F"/>
    <w:rsid w:val="4F05D395"/>
    <w:rsid w:val="4F1B7EB9"/>
    <w:rsid w:val="4F21E932"/>
    <w:rsid w:val="4F226BA7"/>
    <w:rsid w:val="4F379148"/>
    <w:rsid w:val="4F39B92D"/>
    <w:rsid w:val="4F4EAFF5"/>
    <w:rsid w:val="4FB8BBC9"/>
    <w:rsid w:val="4FC01B9F"/>
    <w:rsid w:val="4FD05ABA"/>
    <w:rsid w:val="4FD854C4"/>
    <w:rsid w:val="4FE64E4B"/>
    <w:rsid w:val="5009EE36"/>
    <w:rsid w:val="5022FFC4"/>
    <w:rsid w:val="5059F28A"/>
    <w:rsid w:val="50676D5B"/>
    <w:rsid w:val="506830B5"/>
    <w:rsid w:val="506974F6"/>
    <w:rsid w:val="506C6BB2"/>
    <w:rsid w:val="50A4DB28"/>
    <w:rsid w:val="50AD1B6A"/>
    <w:rsid w:val="50C0CEC4"/>
    <w:rsid w:val="50C950A5"/>
    <w:rsid w:val="50D76409"/>
    <w:rsid w:val="50DBA1C8"/>
    <w:rsid w:val="50DC97E2"/>
    <w:rsid w:val="50EDAD89"/>
    <w:rsid w:val="50F381FC"/>
    <w:rsid w:val="510C41F2"/>
    <w:rsid w:val="511EE292"/>
    <w:rsid w:val="5122F32C"/>
    <w:rsid w:val="51249FA5"/>
    <w:rsid w:val="51305B26"/>
    <w:rsid w:val="514813BB"/>
    <w:rsid w:val="5169B878"/>
    <w:rsid w:val="5176F039"/>
    <w:rsid w:val="517BD8D6"/>
    <w:rsid w:val="518A3BEF"/>
    <w:rsid w:val="5193E452"/>
    <w:rsid w:val="519CC168"/>
    <w:rsid w:val="519CDE6A"/>
    <w:rsid w:val="51A7D169"/>
    <w:rsid w:val="51AA1175"/>
    <w:rsid w:val="51ACB239"/>
    <w:rsid w:val="51B61FA4"/>
    <w:rsid w:val="51E18E0B"/>
    <w:rsid w:val="51E7E4F6"/>
    <w:rsid w:val="51EF17EC"/>
    <w:rsid w:val="521770B4"/>
    <w:rsid w:val="522EB74D"/>
    <w:rsid w:val="525989F4"/>
    <w:rsid w:val="5273CC92"/>
    <w:rsid w:val="528C610E"/>
    <w:rsid w:val="529AD891"/>
    <w:rsid w:val="529D22D2"/>
    <w:rsid w:val="52AF9CC6"/>
    <w:rsid w:val="52B6A73D"/>
    <w:rsid w:val="52C9B94F"/>
    <w:rsid w:val="52DB9C01"/>
    <w:rsid w:val="52DF3C0C"/>
    <w:rsid w:val="52E1A1B5"/>
    <w:rsid w:val="52E5BD10"/>
    <w:rsid w:val="52ED3D4D"/>
    <w:rsid w:val="53056142"/>
    <w:rsid w:val="532486A9"/>
    <w:rsid w:val="53311272"/>
    <w:rsid w:val="53329A52"/>
    <w:rsid w:val="533F7840"/>
    <w:rsid w:val="53404BFB"/>
    <w:rsid w:val="534ACF96"/>
    <w:rsid w:val="534D9642"/>
    <w:rsid w:val="5371C908"/>
    <w:rsid w:val="539C00F4"/>
    <w:rsid w:val="539F3157"/>
    <w:rsid w:val="53DDC1B8"/>
    <w:rsid w:val="540CC6E2"/>
    <w:rsid w:val="5422FA70"/>
    <w:rsid w:val="5439575B"/>
    <w:rsid w:val="54427F5A"/>
    <w:rsid w:val="545068D8"/>
    <w:rsid w:val="545D1796"/>
    <w:rsid w:val="54686990"/>
    <w:rsid w:val="546A8F4D"/>
    <w:rsid w:val="5480314D"/>
    <w:rsid w:val="548A61C2"/>
    <w:rsid w:val="54AF5902"/>
    <w:rsid w:val="54BC81CC"/>
    <w:rsid w:val="54BF56E4"/>
    <w:rsid w:val="54C007E3"/>
    <w:rsid w:val="54D6712F"/>
    <w:rsid w:val="54D77B5A"/>
    <w:rsid w:val="54F87C57"/>
    <w:rsid w:val="550D8CB4"/>
    <w:rsid w:val="551BF059"/>
    <w:rsid w:val="55241E56"/>
    <w:rsid w:val="5560BD3E"/>
    <w:rsid w:val="556B5018"/>
    <w:rsid w:val="557A6610"/>
    <w:rsid w:val="559199EC"/>
    <w:rsid w:val="55A33F47"/>
    <w:rsid w:val="55BC5DDA"/>
    <w:rsid w:val="55BFC898"/>
    <w:rsid w:val="55C9DDC3"/>
    <w:rsid w:val="55F686FE"/>
    <w:rsid w:val="5609471D"/>
    <w:rsid w:val="560B7B0F"/>
    <w:rsid w:val="561E52AD"/>
    <w:rsid w:val="56207218"/>
    <w:rsid w:val="5672DF9C"/>
    <w:rsid w:val="56B2E545"/>
    <w:rsid w:val="5714F625"/>
    <w:rsid w:val="571B300F"/>
    <w:rsid w:val="5727B377"/>
    <w:rsid w:val="57356703"/>
    <w:rsid w:val="57437E5F"/>
    <w:rsid w:val="575C7471"/>
    <w:rsid w:val="575E9B07"/>
    <w:rsid w:val="575FD231"/>
    <w:rsid w:val="576D8DFF"/>
    <w:rsid w:val="577F6ED9"/>
    <w:rsid w:val="578005AF"/>
    <w:rsid w:val="57908E9C"/>
    <w:rsid w:val="5793F970"/>
    <w:rsid w:val="579A52DD"/>
    <w:rsid w:val="57A9BA07"/>
    <w:rsid w:val="57AC14E2"/>
    <w:rsid w:val="57AC8538"/>
    <w:rsid w:val="57AE4CEE"/>
    <w:rsid w:val="57B7D3D7"/>
    <w:rsid w:val="57B89E50"/>
    <w:rsid w:val="57BCABB6"/>
    <w:rsid w:val="57BD3171"/>
    <w:rsid w:val="57BDC0C5"/>
    <w:rsid w:val="57E6919A"/>
    <w:rsid w:val="57EE5026"/>
    <w:rsid w:val="57FCF45D"/>
    <w:rsid w:val="5809FD9C"/>
    <w:rsid w:val="580A360C"/>
    <w:rsid w:val="582490A7"/>
    <w:rsid w:val="582F53CC"/>
    <w:rsid w:val="58365861"/>
    <w:rsid w:val="5853361F"/>
    <w:rsid w:val="58665468"/>
    <w:rsid w:val="58820C8D"/>
    <w:rsid w:val="58A1FE73"/>
    <w:rsid w:val="58A8FCE4"/>
    <w:rsid w:val="58BCAD6C"/>
    <w:rsid w:val="58CEA5F1"/>
    <w:rsid w:val="58E58B51"/>
    <w:rsid w:val="58ED0B4B"/>
    <w:rsid w:val="5905CA52"/>
    <w:rsid w:val="59137286"/>
    <w:rsid w:val="591E8338"/>
    <w:rsid w:val="592C7C25"/>
    <w:rsid w:val="592DAB94"/>
    <w:rsid w:val="592F530D"/>
    <w:rsid w:val="59636D57"/>
    <w:rsid w:val="598D7828"/>
    <w:rsid w:val="59970860"/>
    <w:rsid w:val="599A2004"/>
    <w:rsid w:val="599D1C01"/>
    <w:rsid w:val="59B94403"/>
    <w:rsid w:val="59F1E9EB"/>
    <w:rsid w:val="5A191684"/>
    <w:rsid w:val="5A26C6F9"/>
    <w:rsid w:val="5A3A91F6"/>
    <w:rsid w:val="5A4EB6E3"/>
    <w:rsid w:val="5A5AC7B6"/>
    <w:rsid w:val="5A5BAC81"/>
    <w:rsid w:val="5A5D571F"/>
    <w:rsid w:val="5A7324BB"/>
    <w:rsid w:val="5A79C827"/>
    <w:rsid w:val="5A8A3D7A"/>
    <w:rsid w:val="5A9DA4DD"/>
    <w:rsid w:val="5A9DC288"/>
    <w:rsid w:val="5AA66B9A"/>
    <w:rsid w:val="5ADB0460"/>
    <w:rsid w:val="5ADE0D96"/>
    <w:rsid w:val="5AE6A3D4"/>
    <w:rsid w:val="5AE7650B"/>
    <w:rsid w:val="5AEA83AF"/>
    <w:rsid w:val="5AFD1E40"/>
    <w:rsid w:val="5B1D4B61"/>
    <w:rsid w:val="5B2CA877"/>
    <w:rsid w:val="5B32C2C7"/>
    <w:rsid w:val="5B43A30A"/>
    <w:rsid w:val="5B658322"/>
    <w:rsid w:val="5B692508"/>
    <w:rsid w:val="5B968A59"/>
    <w:rsid w:val="5BA6B5D1"/>
    <w:rsid w:val="5BCBEA28"/>
    <w:rsid w:val="5BCEB16B"/>
    <w:rsid w:val="5BE47B22"/>
    <w:rsid w:val="5BF78E28"/>
    <w:rsid w:val="5BFC4FFE"/>
    <w:rsid w:val="5C10670F"/>
    <w:rsid w:val="5C1AEA33"/>
    <w:rsid w:val="5C4A5BED"/>
    <w:rsid w:val="5C687458"/>
    <w:rsid w:val="5C8CE72D"/>
    <w:rsid w:val="5C93A40D"/>
    <w:rsid w:val="5C981D2D"/>
    <w:rsid w:val="5C98EEA1"/>
    <w:rsid w:val="5C9BFA60"/>
    <w:rsid w:val="5CB48C3A"/>
    <w:rsid w:val="5CB6F647"/>
    <w:rsid w:val="5CDF6491"/>
    <w:rsid w:val="5CE4E536"/>
    <w:rsid w:val="5CF0331E"/>
    <w:rsid w:val="5D1C1CDA"/>
    <w:rsid w:val="5D2E93DD"/>
    <w:rsid w:val="5D356C1C"/>
    <w:rsid w:val="5D3E0D21"/>
    <w:rsid w:val="5D6BF755"/>
    <w:rsid w:val="5DA0A9DA"/>
    <w:rsid w:val="5DAEADA9"/>
    <w:rsid w:val="5DC360A2"/>
    <w:rsid w:val="5DCEC9C3"/>
    <w:rsid w:val="5DD601E6"/>
    <w:rsid w:val="5DDE2EB4"/>
    <w:rsid w:val="5DE9C942"/>
    <w:rsid w:val="5DF5C9B2"/>
    <w:rsid w:val="5E032004"/>
    <w:rsid w:val="5E192B49"/>
    <w:rsid w:val="5E2176FB"/>
    <w:rsid w:val="5E323BFD"/>
    <w:rsid w:val="5E441CD9"/>
    <w:rsid w:val="5E5EAF9E"/>
    <w:rsid w:val="5E6E05EB"/>
    <w:rsid w:val="5E803735"/>
    <w:rsid w:val="5E85E0B0"/>
    <w:rsid w:val="5E984054"/>
    <w:rsid w:val="5EA00183"/>
    <w:rsid w:val="5EA5108E"/>
    <w:rsid w:val="5EAED408"/>
    <w:rsid w:val="5ECAC025"/>
    <w:rsid w:val="5EDC5F3D"/>
    <w:rsid w:val="5EDCB67A"/>
    <w:rsid w:val="5EF3CC30"/>
    <w:rsid w:val="5EF4C363"/>
    <w:rsid w:val="5EF9A9F6"/>
    <w:rsid w:val="5F036F9E"/>
    <w:rsid w:val="5F0A51FD"/>
    <w:rsid w:val="5F0ABCB2"/>
    <w:rsid w:val="5F0D3469"/>
    <w:rsid w:val="5F1FC2FB"/>
    <w:rsid w:val="5F23F465"/>
    <w:rsid w:val="5F43DA6A"/>
    <w:rsid w:val="5F557F1B"/>
    <w:rsid w:val="5F56A2D4"/>
    <w:rsid w:val="5F6872A0"/>
    <w:rsid w:val="5F794C8C"/>
    <w:rsid w:val="5FA819E9"/>
    <w:rsid w:val="5FB7254C"/>
    <w:rsid w:val="5FB7B7B6"/>
    <w:rsid w:val="5FBA14F7"/>
    <w:rsid w:val="5FF360B5"/>
    <w:rsid w:val="5FF53C85"/>
    <w:rsid w:val="5FFE38C4"/>
    <w:rsid w:val="60026464"/>
    <w:rsid w:val="60246584"/>
    <w:rsid w:val="602FC68B"/>
    <w:rsid w:val="603FE303"/>
    <w:rsid w:val="604EB18B"/>
    <w:rsid w:val="60736A8B"/>
    <w:rsid w:val="607C3FEE"/>
    <w:rsid w:val="60A3ECD0"/>
    <w:rsid w:val="60C24CF4"/>
    <w:rsid w:val="60C39042"/>
    <w:rsid w:val="60C68524"/>
    <w:rsid w:val="60DA92AC"/>
    <w:rsid w:val="60E76016"/>
    <w:rsid w:val="60ED45D8"/>
    <w:rsid w:val="6100F44C"/>
    <w:rsid w:val="6120A561"/>
    <w:rsid w:val="61283AE7"/>
    <w:rsid w:val="612D8E2B"/>
    <w:rsid w:val="61366FC4"/>
    <w:rsid w:val="6137114E"/>
    <w:rsid w:val="614855F1"/>
    <w:rsid w:val="61565D6B"/>
    <w:rsid w:val="6157C18F"/>
    <w:rsid w:val="61588B55"/>
    <w:rsid w:val="618081FF"/>
    <w:rsid w:val="6180C14F"/>
    <w:rsid w:val="619EA585"/>
    <w:rsid w:val="61B4885E"/>
    <w:rsid w:val="61D65EFF"/>
    <w:rsid w:val="623B930D"/>
    <w:rsid w:val="6243CFDE"/>
    <w:rsid w:val="625BF596"/>
    <w:rsid w:val="626CA53B"/>
    <w:rsid w:val="6293BE4A"/>
    <w:rsid w:val="629EFAF8"/>
    <w:rsid w:val="62A1F78B"/>
    <w:rsid w:val="62A991A6"/>
    <w:rsid w:val="62C74978"/>
    <w:rsid w:val="62DA8E89"/>
    <w:rsid w:val="62F391F0"/>
    <w:rsid w:val="63064792"/>
    <w:rsid w:val="632BFB05"/>
    <w:rsid w:val="6335BCE1"/>
    <w:rsid w:val="6345F1C9"/>
    <w:rsid w:val="63532953"/>
    <w:rsid w:val="63562AFC"/>
    <w:rsid w:val="635D894A"/>
    <w:rsid w:val="636F1351"/>
    <w:rsid w:val="636F3AFD"/>
    <w:rsid w:val="63789CFF"/>
    <w:rsid w:val="6385F924"/>
    <w:rsid w:val="6391A682"/>
    <w:rsid w:val="63C6376A"/>
    <w:rsid w:val="63D1D1FF"/>
    <w:rsid w:val="63DF845F"/>
    <w:rsid w:val="63F11D06"/>
    <w:rsid w:val="641256A3"/>
    <w:rsid w:val="64194283"/>
    <w:rsid w:val="64435A69"/>
    <w:rsid w:val="6450E216"/>
    <w:rsid w:val="646CD7DA"/>
    <w:rsid w:val="64821D7B"/>
    <w:rsid w:val="6485983C"/>
    <w:rsid w:val="6497A43A"/>
    <w:rsid w:val="64A1FCB5"/>
    <w:rsid w:val="64C8663A"/>
    <w:rsid w:val="64DA0EEB"/>
    <w:rsid w:val="6526F92D"/>
    <w:rsid w:val="65329ECF"/>
    <w:rsid w:val="653F6883"/>
    <w:rsid w:val="65477650"/>
    <w:rsid w:val="6577C88F"/>
    <w:rsid w:val="657F5073"/>
    <w:rsid w:val="6581531F"/>
    <w:rsid w:val="65897BF0"/>
    <w:rsid w:val="65A76441"/>
    <w:rsid w:val="65ABDF2C"/>
    <w:rsid w:val="65AD0974"/>
    <w:rsid w:val="65CE1DB9"/>
    <w:rsid w:val="65D9023D"/>
    <w:rsid w:val="65DCFFE9"/>
    <w:rsid w:val="65E56EE4"/>
    <w:rsid w:val="65E71A70"/>
    <w:rsid w:val="65F1F926"/>
    <w:rsid w:val="6601259A"/>
    <w:rsid w:val="6602469E"/>
    <w:rsid w:val="6605E66A"/>
    <w:rsid w:val="66062241"/>
    <w:rsid w:val="6609D1D0"/>
    <w:rsid w:val="663C2192"/>
    <w:rsid w:val="66686DB3"/>
    <w:rsid w:val="668D41DB"/>
    <w:rsid w:val="66B9A74B"/>
    <w:rsid w:val="66BCDC65"/>
    <w:rsid w:val="66CA22F2"/>
    <w:rsid w:val="66CBE595"/>
    <w:rsid w:val="66EC0C3A"/>
    <w:rsid w:val="67105397"/>
    <w:rsid w:val="6715C37A"/>
    <w:rsid w:val="6736A9B0"/>
    <w:rsid w:val="674700B9"/>
    <w:rsid w:val="6757EF75"/>
    <w:rsid w:val="67597045"/>
    <w:rsid w:val="676251B6"/>
    <w:rsid w:val="677FBD6F"/>
    <w:rsid w:val="67809817"/>
    <w:rsid w:val="67983A7F"/>
    <w:rsid w:val="67A83B65"/>
    <w:rsid w:val="67C0C6C2"/>
    <w:rsid w:val="67D2A6FD"/>
    <w:rsid w:val="67DD1047"/>
    <w:rsid w:val="67F11CA9"/>
    <w:rsid w:val="681187E2"/>
    <w:rsid w:val="681962EC"/>
    <w:rsid w:val="68219E56"/>
    <w:rsid w:val="68234E38"/>
    <w:rsid w:val="682DD838"/>
    <w:rsid w:val="68316D1A"/>
    <w:rsid w:val="683B4F13"/>
    <w:rsid w:val="68708FAC"/>
    <w:rsid w:val="688AF930"/>
    <w:rsid w:val="6891EF22"/>
    <w:rsid w:val="6893D1D7"/>
    <w:rsid w:val="689A7559"/>
    <w:rsid w:val="689F94C5"/>
    <w:rsid w:val="68AEFEB5"/>
    <w:rsid w:val="68BA6EC2"/>
    <w:rsid w:val="68D3F14D"/>
    <w:rsid w:val="68D92925"/>
    <w:rsid w:val="68FCBBE0"/>
    <w:rsid w:val="690279D2"/>
    <w:rsid w:val="690F3B3A"/>
    <w:rsid w:val="6926A8B8"/>
    <w:rsid w:val="69313AE7"/>
    <w:rsid w:val="6945BA47"/>
    <w:rsid w:val="6946AFFC"/>
    <w:rsid w:val="6951E355"/>
    <w:rsid w:val="6972DE8F"/>
    <w:rsid w:val="697B88F6"/>
    <w:rsid w:val="697E9661"/>
    <w:rsid w:val="69A0B85B"/>
    <w:rsid w:val="69ACBC40"/>
    <w:rsid w:val="69D25E34"/>
    <w:rsid w:val="69E5361B"/>
    <w:rsid w:val="69EC4BAF"/>
    <w:rsid w:val="6A026504"/>
    <w:rsid w:val="6A0A418A"/>
    <w:rsid w:val="6A38008C"/>
    <w:rsid w:val="6A3AF491"/>
    <w:rsid w:val="6A487972"/>
    <w:rsid w:val="6A598BFD"/>
    <w:rsid w:val="6A6F2D9A"/>
    <w:rsid w:val="6A6FDDA5"/>
    <w:rsid w:val="6A77F023"/>
    <w:rsid w:val="6ABBE28D"/>
    <w:rsid w:val="6ABD244F"/>
    <w:rsid w:val="6AC641EA"/>
    <w:rsid w:val="6AD1F946"/>
    <w:rsid w:val="6AE56940"/>
    <w:rsid w:val="6AF0F738"/>
    <w:rsid w:val="6AF15EBC"/>
    <w:rsid w:val="6AF43160"/>
    <w:rsid w:val="6B016A8E"/>
    <w:rsid w:val="6B04C917"/>
    <w:rsid w:val="6B161E03"/>
    <w:rsid w:val="6B177806"/>
    <w:rsid w:val="6B46125F"/>
    <w:rsid w:val="6B6F419C"/>
    <w:rsid w:val="6B8789D7"/>
    <w:rsid w:val="6B9BC243"/>
    <w:rsid w:val="6BAC905D"/>
    <w:rsid w:val="6BB4D07F"/>
    <w:rsid w:val="6BB8D9AE"/>
    <w:rsid w:val="6BBC752C"/>
    <w:rsid w:val="6BCCE5F3"/>
    <w:rsid w:val="6BCDF832"/>
    <w:rsid w:val="6BD5DC5F"/>
    <w:rsid w:val="6BEE6568"/>
    <w:rsid w:val="6BEE694D"/>
    <w:rsid w:val="6BF08A91"/>
    <w:rsid w:val="6BF1D01D"/>
    <w:rsid w:val="6C069BEC"/>
    <w:rsid w:val="6C077158"/>
    <w:rsid w:val="6C2A8FA3"/>
    <w:rsid w:val="6C2B94A2"/>
    <w:rsid w:val="6C345290"/>
    <w:rsid w:val="6C3BBDB4"/>
    <w:rsid w:val="6C66E8A7"/>
    <w:rsid w:val="6C75C9BE"/>
    <w:rsid w:val="6C8256ED"/>
    <w:rsid w:val="6CBFBC45"/>
    <w:rsid w:val="6CF027D0"/>
    <w:rsid w:val="6D1CC405"/>
    <w:rsid w:val="6D1D3344"/>
    <w:rsid w:val="6D235A38"/>
    <w:rsid w:val="6D3404BD"/>
    <w:rsid w:val="6D369BDF"/>
    <w:rsid w:val="6D51197E"/>
    <w:rsid w:val="6D5D9B81"/>
    <w:rsid w:val="6D6230AF"/>
    <w:rsid w:val="6D67358D"/>
    <w:rsid w:val="6D6D86E8"/>
    <w:rsid w:val="6D733295"/>
    <w:rsid w:val="6D79048A"/>
    <w:rsid w:val="6D790E33"/>
    <w:rsid w:val="6D9706B0"/>
    <w:rsid w:val="6DB1AE7B"/>
    <w:rsid w:val="6DCB5601"/>
    <w:rsid w:val="6DF40363"/>
    <w:rsid w:val="6DF751BF"/>
    <w:rsid w:val="6DF785D9"/>
    <w:rsid w:val="6E3F9369"/>
    <w:rsid w:val="6E4E8A48"/>
    <w:rsid w:val="6E536864"/>
    <w:rsid w:val="6E77051C"/>
    <w:rsid w:val="6E7E527E"/>
    <w:rsid w:val="6E8BD745"/>
    <w:rsid w:val="6E8C4033"/>
    <w:rsid w:val="6E92B48E"/>
    <w:rsid w:val="6ECE1ACE"/>
    <w:rsid w:val="6ED6C62E"/>
    <w:rsid w:val="6EE4B9E8"/>
    <w:rsid w:val="6EE7F319"/>
    <w:rsid w:val="6EEDF881"/>
    <w:rsid w:val="6EF10E8E"/>
    <w:rsid w:val="6EF61729"/>
    <w:rsid w:val="6EF7580A"/>
    <w:rsid w:val="6EF800C6"/>
    <w:rsid w:val="6EF8F748"/>
    <w:rsid w:val="6F16FAB2"/>
    <w:rsid w:val="6F340381"/>
    <w:rsid w:val="6F3D7455"/>
    <w:rsid w:val="6F4569D5"/>
    <w:rsid w:val="6F4751CD"/>
    <w:rsid w:val="6F4B1A3E"/>
    <w:rsid w:val="6F5D4375"/>
    <w:rsid w:val="6F7415A0"/>
    <w:rsid w:val="6F837736"/>
    <w:rsid w:val="6FCC0D42"/>
    <w:rsid w:val="6FCCE2B2"/>
    <w:rsid w:val="6FCF1E67"/>
    <w:rsid w:val="6FD43DD5"/>
    <w:rsid w:val="6FDC8DA2"/>
    <w:rsid w:val="6FF996AA"/>
    <w:rsid w:val="6FF9DB82"/>
    <w:rsid w:val="70134178"/>
    <w:rsid w:val="701997AA"/>
    <w:rsid w:val="701C1FAC"/>
    <w:rsid w:val="702025D5"/>
    <w:rsid w:val="7040258D"/>
    <w:rsid w:val="704670B5"/>
    <w:rsid w:val="706E314C"/>
    <w:rsid w:val="7071BD72"/>
    <w:rsid w:val="707CF907"/>
    <w:rsid w:val="707D85C4"/>
    <w:rsid w:val="708D5DA9"/>
    <w:rsid w:val="708E2F9E"/>
    <w:rsid w:val="70954FCD"/>
    <w:rsid w:val="70A786C3"/>
    <w:rsid w:val="70D084C9"/>
    <w:rsid w:val="7107C3B3"/>
    <w:rsid w:val="711020CF"/>
    <w:rsid w:val="71151DB4"/>
    <w:rsid w:val="711EEC5F"/>
    <w:rsid w:val="71425831"/>
    <w:rsid w:val="714EDEB0"/>
    <w:rsid w:val="7154AC13"/>
    <w:rsid w:val="7173BB8A"/>
    <w:rsid w:val="7189D7A9"/>
    <w:rsid w:val="71997CFD"/>
    <w:rsid w:val="71A9991A"/>
    <w:rsid w:val="71B6CD53"/>
    <w:rsid w:val="71B7C8B9"/>
    <w:rsid w:val="71CCC6F3"/>
    <w:rsid w:val="72021427"/>
    <w:rsid w:val="7207F67E"/>
    <w:rsid w:val="723F5E23"/>
    <w:rsid w:val="723FA33D"/>
    <w:rsid w:val="7246A3B8"/>
    <w:rsid w:val="725D2BBE"/>
    <w:rsid w:val="7263E9EB"/>
    <w:rsid w:val="72676284"/>
    <w:rsid w:val="7273E1CA"/>
    <w:rsid w:val="727448BA"/>
    <w:rsid w:val="727C22B5"/>
    <w:rsid w:val="727CBDB0"/>
    <w:rsid w:val="7285AECB"/>
    <w:rsid w:val="72B50CF3"/>
    <w:rsid w:val="72B66672"/>
    <w:rsid w:val="72C84C05"/>
    <w:rsid w:val="72D9BDCD"/>
    <w:rsid w:val="72ED744A"/>
    <w:rsid w:val="7308B753"/>
    <w:rsid w:val="730AE688"/>
    <w:rsid w:val="730CB515"/>
    <w:rsid w:val="7312515A"/>
    <w:rsid w:val="731D68C4"/>
    <w:rsid w:val="731F80A1"/>
    <w:rsid w:val="73297638"/>
    <w:rsid w:val="733A4870"/>
    <w:rsid w:val="7345697B"/>
    <w:rsid w:val="7356CACE"/>
    <w:rsid w:val="735921A3"/>
    <w:rsid w:val="735ED141"/>
    <w:rsid w:val="7386D677"/>
    <w:rsid w:val="73914300"/>
    <w:rsid w:val="739A5FFA"/>
    <w:rsid w:val="739BCED5"/>
    <w:rsid w:val="73A4639D"/>
    <w:rsid w:val="73B6A52F"/>
    <w:rsid w:val="73F1B15C"/>
    <w:rsid w:val="7400661C"/>
    <w:rsid w:val="7438D55C"/>
    <w:rsid w:val="74416ACE"/>
    <w:rsid w:val="74426546"/>
    <w:rsid w:val="7454B498"/>
    <w:rsid w:val="745BD5A0"/>
    <w:rsid w:val="74813B2D"/>
    <w:rsid w:val="7486BFE9"/>
    <w:rsid w:val="749467EA"/>
    <w:rsid w:val="74BA7C03"/>
    <w:rsid w:val="74C0E06C"/>
    <w:rsid w:val="74C1BD47"/>
    <w:rsid w:val="74DFB793"/>
    <w:rsid w:val="74E142CE"/>
    <w:rsid w:val="74F94F69"/>
    <w:rsid w:val="74FEB807"/>
    <w:rsid w:val="75234CFB"/>
    <w:rsid w:val="752EE854"/>
    <w:rsid w:val="7536BADD"/>
    <w:rsid w:val="757F6E6B"/>
    <w:rsid w:val="7581B30F"/>
    <w:rsid w:val="7587A707"/>
    <w:rsid w:val="758BE0D7"/>
    <w:rsid w:val="75973AA2"/>
    <w:rsid w:val="75C1FA3F"/>
    <w:rsid w:val="75C3BCA3"/>
    <w:rsid w:val="75E639E3"/>
    <w:rsid w:val="760579CF"/>
    <w:rsid w:val="763BB79F"/>
    <w:rsid w:val="763EF922"/>
    <w:rsid w:val="7641142F"/>
    <w:rsid w:val="76426BF2"/>
    <w:rsid w:val="7652FB22"/>
    <w:rsid w:val="7660170A"/>
    <w:rsid w:val="766EE568"/>
    <w:rsid w:val="766FB520"/>
    <w:rsid w:val="7686E7C7"/>
    <w:rsid w:val="7687F0DC"/>
    <w:rsid w:val="76B33965"/>
    <w:rsid w:val="76BB8971"/>
    <w:rsid w:val="76CD368A"/>
    <w:rsid w:val="76D74F1F"/>
    <w:rsid w:val="76D9A387"/>
    <w:rsid w:val="76DBD66F"/>
    <w:rsid w:val="76DDF03A"/>
    <w:rsid w:val="770B2AF4"/>
    <w:rsid w:val="770D4532"/>
    <w:rsid w:val="770FCD27"/>
    <w:rsid w:val="77250438"/>
    <w:rsid w:val="772BF25E"/>
    <w:rsid w:val="772CAE1F"/>
    <w:rsid w:val="774354B6"/>
    <w:rsid w:val="7765F6E0"/>
    <w:rsid w:val="7782197D"/>
    <w:rsid w:val="77925EEC"/>
    <w:rsid w:val="779A1515"/>
    <w:rsid w:val="77AE303F"/>
    <w:rsid w:val="77BE60AB"/>
    <w:rsid w:val="77D4E3FE"/>
    <w:rsid w:val="77DFFEEC"/>
    <w:rsid w:val="77FC8B68"/>
    <w:rsid w:val="781EDDD2"/>
    <w:rsid w:val="784F85F5"/>
    <w:rsid w:val="7851B78F"/>
    <w:rsid w:val="785E1217"/>
    <w:rsid w:val="78A0952A"/>
    <w:rsid w:val="78AD5F2F"/>
    <w:rsid w:val="78C05C4E"/>
    <w:rsid w:val="78C9E73C"/>
    <w:rsid w:val="78CA2128"/>
    <w:rsid w:val="78CC5FA8"/>
    <w:rsid w:val="78D87CD2"/>
    <w:rsid w:val="78EDFE17"/>
    <w:rsid w:val="79139FB6"/>
    <w:rsid w:val="7941B627"/>
    <w:rsid w:val="79423B36"/>
    <w:rsid w:val="794B760E"/>
    <w:rsid w:val="794EEDF1"/>
    <w:rsid w:val="7950F5AA"/>
    <w:rsid w:val="7958A3F0"/>
    <w:rsid w:val="795DD041"/>
    <w:rsid w:val="79604FB3"/>
    <w:rsid w:val="797A28B2"/>
    <w:rsid w:val="79802AB5"/>
    <w:rsid w:val="7999666D"/>
    <w:rsid w:val="799F4F2D"/>
    <w:rsid w:val="79A388B1"/>
    <w:rsid w:val="79C82551"/>
    <w:rsid w:val="79CA1CB3"/>
    <w:rsid w:val="79DF9DDE"/>
    <w:rsid w:val="79E15E07"/>
    <w:rsid w:val="79EEE077"/>
    <w:rsid w:val="79FBC071"/>
    <w:rsid w:val="7A10C1D7"/>
    <w:rsid w:val="7A1AD1BD"/>
    <w:rsid w:val="7A289703"/>
    <w:rsid w:val="7A341109"/>
    <w:rsid w:val="7A34971F"/>
    <w:rsid w:val="7A4B5F41"/>
    <w:rsid w:val="7A5CDC6D"/>
    <w:rsid w:val="7A90CCD5"/>
    <w:rsid w:val="7ADB582E"/>
    <w:rsid w:val="7AE734AB"/>
    <w:rsid w:val="7AED8062"/>
    <w:rsid w:val="7B191676"/>
    <w:rsid w:val="7B2CAD2D"/>
    <w:rsid w:val="7B360907"/>
    <w:rsid w:val="7B479825"/>
    <w:rsid w:val="7B580BE2"/>
    <w:rsid w:val="7B5C623A"/>
    <w:rsid w:val="7B7B941D"/>
    <w:rsid w:val="7B864EB6"/>
    <w:rsid w:val="7BA6B2B6"/>
    <w:rsid w:val="7BAC940D"/>
    <w:rsid w:val="7BAFE01E"/>
    <w:rsid w:val="7BAFF86F"/>
    <w:rsid w:val="7BB4A07E"/>
    <w:rsid w:val="7BCF2F7D"/>
    <w:rsid w:val="7BDE520E"/>
    <w:rsid w:val="7BE1A921"/>
    <w:rsid w:val="7BEF5F7D"/>
    <w:rsid w:val="7BFA71D1"/>
    <w:rsid w:val="7BFB4589"/>
    <w:rsid w:val="7C02D30F"/>
    <w:rsid w:val="7C32E584"/>
    <w:rsid w:val="7C34A31A"/>
    <w:rsid w:val="7C3D749F"/>
    <w:rsid w:val="7C4063E9"/>
    <w:rsid w:val="7C4FDC07"/>
    <w:rsid w:val="7C682FAE"/>
    <w:rsid w:val="7C6A066D"/>
    <w:rsid w:val="7C7A3928"/>
    <w:rsid w:val="7C7D264E"/>
    <w:rsid w:val="7C857B0B"/>
    <w:rsid w:val="7C906DE1"/>
    <w:rsid w:val="7C93411F"/>
    <w:rsid w:val="7CDAB9D8"/>
    <w:rsid w:val="7CDB4335"/>
    <w:rsid w:val="7CE55ACF"/>
    <w:rsid w:val="7CF49D11"/>
    <w:rsid w:val="7D00936D"/>
    <w:rsid w:val="7D0437DC"/>
    <w:rsid w:val="7D05787E"/>
    <w:rsid w:val="7D065C4E"/>
    <w:rsid w:val="7D1C0736"/>
    <w:rsid w:val="7D20367D"/>
    <w:rsid w:val="7D2055A5"/>
    <w:rsid w:val="7D66B3B8"/>
    <w:rsid w:val="7D6A1316"/>
    <w:rsid w:val="7D8BF8EC"/>
    <w:rsid w:val="7D8F0DE2"/>
    <w:rsid w:val="7D9125AA"/>
    <w:rsid w:val="7DA2EA92"/>
    <w:rsid w:val="7DB0686C"/>
    <w:rsid w:val="7DC72A11"/>
    <w:rsid w:val="7DE4CF6E"/>
    <w:rsid w:val="7DECBFDD"/>
    <w:rsid w:val="7E130878"/>
    <w:rsid w:val="7E1A7D49"/>
    <w:rsid w:val="7E20D4DA"/>
    <w:rsid w:val="7E2D413E"/>
    <w:rsid w:val="7E4775B8"/>
    <w:rsid w:val="7E4D59E8"/>
    <w:rsid w:val="7E637610"/>
    <w:rsid w:val="7E6DDFA8"/>
    <w:rsid w:val="7E78AF53"/>
    <w:rsid w:val="7E87C510"/>
    <w:rsid w:val="7E8FABDB"/>
    <w:rsid w:val="7E99BEEB"/>
    <w:rsid w:val="7EB42838"/>
    <w:rsid w:val="7EC46E8E"/>
    <w:rsid w:val="7EC4D73F"/>
    <w:rsid w:val="7ECF8E5B"/>
    <w:rsid w:val="7EDFA390"/>
    <w:rsid w:val="7EE27775"/>
    <w:rsid w:val="7EEDA2F2"/>
    <w:rsid w:val="7F3F3270"/>
    <w:rsid w:val="7F4912C5"/>
    <w:rsid w:val="7F4F8D8B"/>
    <w:rsid w:val="7F5291C7"/>
    <w:rsid w:val="7F5853B5"/>
    <w:rsid w:val="7F59B515"/>
    <w:rsid w:val="7F6484C0"/>
    <w:rsid w:val="7F66B5D6"/>
    <w:rsid w:val="7F6FD74D"/>
    <w:rsid w:val="7F8A4E7B"/>
    <w:rsid w:val="7F8BC439"/>
    <w:rsid w:val="7F9D74A5"/>
    <w:rsid w:val="7F9F599B"/>
    <w:rsid w:val="7FA8891D"/>
    <w:rsid w:val="7FBDFA84"/>
    <w:rsid w:val="7FC96B8F"/>
    <w:rsid w:val="7FD0D594"/>
    <w:rsid w:val="7FE10F34"/>
    <w:rsid w:val="7FE4CAB3"/>
    <w:rsid w:val="7FE55E6A"/>
    <w:rsid w:val="7FE73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84791"/>
  <w15:docId w15:val="{35C87184-9733-4631-A095-AD115E99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iPriority="99"/>
    <w:lsdException w:name="Body Text First Indent" w:semiHidden="1"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f5">
    <w:name w:val="Normal"/>
    <w:qFormat/>
    <w:rsid w:val="00490CE6"/>
    <w:rPr>
      <w:sz w:val="24"/>
    </w:rPr>
  </w:style>
  <w:style w:type="paragraph" w:styleId="1f">
    <w:name w:val="heading 1"/>
    <w:aliases w:val="Заголов,H1,1,ch,Глава,(раздел),Загол 2,Document Header1,Заголовок 1 Знак1,Заголовок 1 Знак Знак,Название спецификации,Заголовок big,Глава 1,h1,l1,Head 1 (Chapter heading),.,Стиль Заголовок 3,Заголовок 1 Знак2 Знак,Заголовок 1 Знак1 Знак Знак"/>
    <w:next w:val="34a"/>
    <w:link w:val="1f0"/>
    <w:qFormat/>
    <w:rsid w:val="00715392"/>
    <w:pPr>
      <w:keepNext/>
      <w:keepLines/>
      <w:pageBreakBefore/>
      <w:numPr>
        <w:numId w:val="1"/>
      </w:numPr>
      <w:spacing w:after="240" w:line="360" w:lineRule="auto"/>
      <w:jc w:val="both"/>
      <w:outlineLvl w:val="0"/>
    </w:pPr>
    <w:rPr>
      <w:b/>
      <w:sz w:val="36"/>
      <w:szCs w:val="28"/>
      <w:lang w:val="x-none" w:eastAsia="x-none"/>
    </w:rPr>
  </w:style>
  <w:style w:type="paragraph" w:styleId="29">
    <w:name w:val="heading 2"/>
    <w:aliases w:val="H2,Numbered text 3,2 headline,h,headline,h2,Раздел,2,(подраздел),Reset numbering,H21,H22,H23,H24,H211,H25,H212,H221,H231,H241,H2111,H26,H213,H222,H232,H242,H2112,H27,H214,H28,H29,H210,H215,H216,H217,H218,H219,H220,H2110,H223,H2113,H224,H225"/>
    <w:next w:val="34a"/>
    <w:link w:val="2b"/>
    <w:qFormat/>
    <w:rsid w:val="00715392"/>
    <w:pPr>
      <w:keepNext/>
      <w:keepLines/>
      <w:numPr>
        <w:ilvl w:val="1"/>
        <w:numId w:val="1"/>
      </w:numPr>
      <w:spacing w:before="480" w:after="240" w:line="360" w:lineRule="auto"/>
      <w:jc w:val="both"/>
      <w:outlineLvl w:val="1"/>
    </w:pPr>
    <w:rPr>
      <w:b/>
      <w:sz w:val="32"/>
    </w:rPr>
  </w:style>
  <w:style w:type="paragraph" w:styleId="36">
    <w:name w:val="heading 3"/>
    <w:aliases w:val="H3,3,(пункт),H31,H32,H33,H34,H35,H311,H36,H37,H312,H38,H39,H313,H310,H314,H315,H316,H317,H321,H331,H341,H351,H3111,H361,H371,H3121,H381,H391,H3131,H3101,H3141,H3151,H3161,H318,H319,H322,H332,H342,H352,H3112,H362,H372,H3122,H382,H392,H3132,h3"/>
    <w:next w:val="34a"/>
    <w:link w:val="38"/>
    <w:qFormat/>
    <w:rsid w:val="00852B70"/>
    <w:pPr>
      <w:keepNext/>
      <w:keepLines/>
      <w:numPr>
        <w:ilvl w:val="2"/>
        <w:numId w:val="1"/>
      </w:numPr>
      <w:spacing w:before="480" w:after="240" w:line="360" w:lineRule="auto"/>
      <w:jc w:val="both"/>
      <w:outlineLvl w:val="2"/>
    </w:pPr>
    <w:rPr>
      <w:rFonts w:ascii="Arial" w:hAnsi="Arial"/>
      <w:b/>
      <w:bCs/>
      <w:sz w:val="28"/>
    </w:rPr>
  </w:style>
  <w:style w:type="paragraph" w:styleId="44">
    <w:name w:val="heading 4"/>
    <w:aliases w:val="Заголовок 4 (Приложение),Level 2 - a,(подпункт),Sub-Clause Sub-paragraph,H4,4,I4,l4,heading4,I41,41,l41,heading41,(Shift Ctrl 4),Titre 41,t4.T4,4heading,h4,a.,4 dash,d,4 dash1,d1,31,h41,a.1,4 dash2,d2,32,h42,a.2,4 dash3,d3,33,h43,a.3,4 dash4"/>
    <w:next w:val="34a"/>
    <w:link w:val="45"/>
    <w:qFormat/>
    <w:rsid w:val="00127403"/>
    <w:pPr>
      <w:keepNext/>
      <w:keepLines/>
      <w:numPr>
        <w:ilvl w:val="3"/>
        <w:numId w:val="1"/>
      </w:numPr>
      <w:spacing w:before="480" w:after="240" w:line="360" w:lineRule="auto"/>
      <w:jc w:val="both"/>
      <w:outlineLvl w:val="3"/>
    </w:pPr>
    <w:rPr>
      <w:b/>
      <w:sz w:val="24"/>
    </w:rPr>
  </w:style>
  <w:style w:type="paragraph" w:styleId="5">
    <w:name w:val="heading 5"/>
    <w:aliases w:val="Bold/Italics,(приложение),Заголовок oglavlenie,H5,PIM 5,5,ITT t5,PA Pico Section,Gliederung5,h5,Level 5 Topic Heading,_Подпункт,Heading 51,1.1.1. Заголовок 5,Level 4,1.1  Название подраздела,подпункт,подпункт1,подпункт2,подпункт11,подпункт3"/>
    <w:next w:val="34a"/>
    <w:link w:val="50"/>
    <w:qFormat/>
    <w:rsid w:val="000B1FE4"/>
    <w:pPr>
      <w:keepNext/>
      <w:numPr>
        <w:ilvl w:val="4"/>
        <w:numId w:val="1"/>
      </w:numPr>
      <w:spacing w:before="480" w:after="240" w:line="360" w:lineRule="auto"/>
      <w:jc w:val="both"/>
      <w:outlineLvl w:val="4"/>
    </w:pPr>
    <w:rPr>
      <w:b/>
      <w:bCs/>
      <w:iCs/>
      <w:sz w:val="24"/>
      <w:szCs w:val="24"/>
    </w:rPr>
  </w:style>
  <w:style w:type="paragraph" w:styleId="60">
    <w:name w:val="heading 6"/>
    <w:aliases w:val="PIM 6,H6,Текст подпункта,1.1.1 Название или текст пункта в подразделе,1.1.1 Название пункта в подразделе,1.1.1 ???????? ??? ????? ?????? ? ??????????,1.1.1 ???????? ?????? ? ??????????,Переч.-,П. 5 цифр,перечисление с буквами,1),дефис,äåôèñ"/>
    <w:next w:val="34a"/>
    <w:link w:val="61"/>
    <w:qFormat/>
    <w:rsid w:val="002005BC"/>
    <w:pPr>
      <w:keepNext/>
      <w:numPr>
        <w:ilvl w:val="5"/>
        <w:numId w:val="1"/>
      </w:numPr>
      <w:spacing w:before="480" w:after="240" w:line="360" w:lineRule="auto"/>
      <w:jc w:val="both"/>
      <w:outlineLvl w:val="5"/>
    </w:pPr>
    <w:rPr>
      <w:b/>
      <w:sz w:val="24"/>
      <w:lang w:eastAsia="en-US"/>
    </w:rPr>
  </w:style>
  <w:style w:type="paragraph" w:styleId="7">
    <w:name w:val="heading 7"/>
    <w:aliases w:val="PIM 7,Переч_а),1.1.1.1 Текст подпункта,Переч_1),1.1.1.1 ????? ?????????,1.1.1.1 ????? ????????? ????? ???????? ??????,перечисление с цифрами,а),Переч. –,Org Heading 5,Переч.  ),Перечисление цифры),1.1.1.1 Текст подпункта после названия пункт"/>
    <w:basedOn w:val="aff5"/>
    <w:next w:val="aff5"/>
    <w:link w:val="70"/>
    <w:qFormat/>
    <w:rsid w:val="00852B70"/>
    <w:pPr>
      <w:keepNext/>
      <w:numPr>
        <w:ilvl w:val="6"/>
        <w:numId w:val="1"/>
      </w:numPr>
      <w:spacing w:before="120"/>
      <w:outlineLvl w:val="6"/>
    </w:pPr>
    <w:rPr>
      <w:i/>
      <w:lang w:eastAsia="en-US"/>
    </w:rPr>
  </w:style>
  <w:style w:type="paragraph" w:styleId="8">
    <w:name w:val="heading 8"/>
    <w:aliases w:val="Заголовок 8 Знак Знак Знак Знак Знак Знак Знак Знак Знак Знак Знак Знак Знак,Заголовок 8 Знак Знак Знак Знак Знак Знак Знак Знак Знак,Заголовок 8 Знак Знак Знак Знак Знак Знак Знак Знак Знак Знак Знак Знак,Legal Level 1.1.1.,Переч_а)1),а)1"/>
    <w:basedOn w:val="aff5"/>
    <w:next w:val="aff5"/>
    <w:link w:val="80"/>
    <w:qFormat/>
    <w:rsid w:val="00852B70"/>
    <w:pPr>
      <w:keepNext/>
      <w:numPr>
        <w:ilvl w:val="7"/>
        <w:numId w:val="1"/>
      </w:numPr>
      <w:spacing w:before="120"/>
      <w:outlineLvl w:val="7"/>
    </w:pPr>
    <w:rPr>
      <w:lang w:eastAsia="en-US"/>
    </w:rPr>
  </w:style>
  <w:style w:type="paragraph" w:styleId="9">
    <w:name w:val="heading 9"/>
    <w:aliases w:val="Заголовок 9 Гост,Legal Level 1.1.1.1.,aaa,PIM 9,Titre 10,Заголовок 90,H9,H91,h9,Third Subheading,Ïåðå÷_&quot;-&quot;,?????_&quot;-&quot;,1) ?????? ? ???????,??????????,1.1.1.1 ????? ????????? ????? ??????,?????11,?????3,?????4,?????12,?????5,?????13,?????6"/>
    <w:basedOn w:val="aff5"/>
    <w:next w:val="aff5"/>
    <w:link w:val="90"/>
    <w:qFormat/>
    <w:rsid w:val="00852B70"/>
    <w:pPr>
      <w:keepNext/>
      <w:numPr>
        <w:ilvl w:val="8"/>
        <w:numId w:val="1"/>
      </w:numPr>
      <w:spacing w:before="120"/>
      <w:outlineLvl w:val="8"/>
    </w:pPr>
    <w:rPr>
      <w:lang w:eastAsia="en-US"/>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character" w:customStyle="1" w:styleId="34b">
    <w:name w:val="34_Знак_Сообщение_системы"/>
    <w:rsid w:val="00852B70"/>
    <w:rPr>
      <w:rFonts w:ascii="Calibri" w:hAnsi="Calibri"/>
    </w:rPr>
  </w:style>
  <w:style w:type="paragraph" w:customStyle="1" w:styleId="34a">
    <w:name w:val="34_Абзац_Обычный"/>
    <w:link w:val="34c"/>
    <w:qFormat/>
    <w:rsid w:val="00852B70"/>
    <w:pPr>
      <w:spacing w:line="360" w:lineRule="auto"/>
      <w:ind w:firstLine="720"/>
      <w:jc w:val="both"/>
    </w:pPr>
    <w:rPr>
      <w:sz w:val="24"/>
      <w:lang w:eastAsia="x-none"/>
    </w:rPr>
  </w:style>
  <w:style w:type="character" w:customStyle="1" w:styleId="34c">
    <w:name w:val="34_Абзац_Обычный Знак"/>
    <w:link w:val="34a"/>
    <w:rsid w:val="00852B70"/>
    <w:rPr>
      <w:sz w:val="24"/>
      <w:lang w:eastAsia="x-none"/>
    </w:rPr>
  </w:style>
  <w:style w:type="character" w:customStyle="1" w:styleId="1f0">
    <w:name w:val="Заголовок 1 Знак"/>
    <w:aliases w:val="Заголов Знак,H1 Знак,1 Знак,ch Знак,Глава Знак,(раздел) Знак,Загол 2 Знак,Document Header1 Знак,Заголовок 1 Знак1 Знак,Заголовок 1 Знак Знак Знак,Название спецификации Знак,Заголовок big Знак,Глава 1 Знак,h1 Знак,l1 Знак,. Знак"/>
    <w:link w:val="1f"/>
    <w:qFormat/>
    <w:rsid w:val="00715392"/>
    <w:rPr>
      <w:b/>
      <w:sz w:val="36"/>
      <w:szCs w:val="28"/>
      <w:lang w:val="x-none" w:eastAsia="x-none"/>
    </w:rPr>
  </w:style>
  <w:style w:type="character" w:customStyle="1" w:styleId="2b">
    <w:name w:val="Заголовок 2 Знак"/>
    <w:aliases w:val="H2 Знак,Numbered text 3 Знак,2 headline Знак,h Знак,headline Знак,h2 Знак,Раздел Знак,2 Знак,(подраздел) Знак,Reset numbering Знак,H21 Знак,H22 Знак,H23 Знак,H24 Знак,H211 Знак,H25 Знак,H212 Знак,H221 Знак,H231 Знак,H241 Знак,H2111 Знак"/>
    <w:link w:val="29"/>
    <w:qFormat/>
    <w:rsid w:val="00715392"/>
    <w:rPr>
      <w:b/>
      <w:sz w:val="32"/>
    </w:rPr>
  </w:style>
  <w:style w:type="character" w:customStyle="1" w:styleId="38">
    <w:name w:val="Заголовок 3 Знак"/>
    <w:aliases w:val="H3 Знак,3 Знак,(пункт) Знак,H31 Знак,H32 Знак,H33 Знак,H34 Знак,H35 Знак,H311 Знак,H36 Знак,H37 Знак,H312 Знак,H38 Знак,H39 Знак,H313 Знак,H310 Знак,H314 Знак,H315 Знак,H316 Знак,H317 Знак,H321 Знак,H331 Знак,H341 Знак,H351 Знак,h3 Знак"/>
    <w:link w:val="36"/>
    <w:qFormat/>
    <w:rsid w:val="00852B70"/>
    <w:rPr>
      <w:rFonts w:ascii="Arial" w:hAnsi="Arial"/>
      <w:b/>
      <w:bCs/>
      <w:sz w:val="28"/>
    </w:rPr>
  </w:style>
  <w:style w:type="character" w:customStyle="1" w:styleId="45">
    <w:name w:val="Заголовок 4 Знак"/>
    <w:aliases w:val="Заголовок 4 (Приложение) Знак,Level 2 - a Знак,(подпункт) Знак,Sub-Clause Sub-paragraph Знак,H4 Знак,4 Знак,I4 Знак,l4 Знак,heading4 Знак,I41 Знак,41 Знак,l41 Знак,heading41 Знак,(Shift Ctrl 4) Знак,Titre 41 Знак,t4.T4 Знак,h4 Знак"/>
    <w:link w:val="44"/>
    <w:qFormat/>
    <w:rsid w:val="00127403"/>
    <w:rPr>
      <w:b/>
      <w:sz w:val="24"/>
    </w:rPr>
  </w:style>
  <w:style w:type="character" w:customStyle="1" w:styleId="50">
    <w:name w:val="Заголовок 5 Знак"/>
    <w:aliases w:val="Bold/Italics Знак,(приложение) Знак,Заголовок oglavlenie Знак,H5 Знак,PIM 5 Знак,5 Знак,ITT t5 Знак,PA Pico Section Знак,Gliederung5 Знак,h5 Знак,Level 5 Topic Heading Знак,_Подпункт Знак,Heading 51 Знак,1.1.1. Заголовок 5 Знак"/>
    <w:link w:val="5"/>
    <w:qFormat/>
    <w:rsid w:val="000B1FE4"/>
    <w:rPr>
      <w:b/>
      <w:bCs/>
      <w:iCs/>
      <w:sz w:val="24"/>
      <w:szCs w:val="24"/>
    </w:rPr>
  </w:style>
  <w:style w:type="character" w:customStyle="1" w:styleId="61">
    <w:name w:val="Заголовок 6 Знак"/>
    <w:aliases w:val="PIM 6 Знак,H6 Знак,Текст подпункта Знак,1.1.1 Название или текст пункта в подразделе Знак,1.1.1 Название пункта в подразделе Знак,1.1.1 ???????? ??? ????? ?????? ? ?????????? Знак,1.1.1 ???????? ?????? ? ?????????? Знак,Переч.- Знак"/>
    <w:link w:val="60"/>
    <w:qFormat/>
    <w:rsid w:val="002005BC"/>
    <w:rPr>
      <w:b/>
      <w:sz w:val="24"/>
      <w:lang w:eastAsia="en-US"/>
    </w:rPr>
  </w:style>
  <w:style w:type="character" w:customStyle="1" w:styleId="70">
    <w:name w:val="Заголовок 7 Знак"/>
    <w:aliases w:val="PIM 7 Знак,Переч_а) Знак,1.1.1.1 Текст подпункта Знак,Переч_1) Знак,1.1.1.1 ????? ????????? Знак,1.1.1.1 ????? ????????? ????? ???????? ?????? Знак,перечисление с цифрами Знак,а) Знак,Переч. – Знак,Org Heading 5 Знак,Переч.  ) Знак"/>
    <w:link w:val="7"/>
    <w:qFormat/>
    <w:rsid w:val="00852B70"/>
    <w:rPr>
      <w:i/>
      <w:sz w:val="24"/>
      <w:lang w:eastAsia="en-US"/>
    </w:rPr>
  </w:style>
  <w:style w:type="character" w:customStyle="1" w:styleId="80">
    <w:name w:val="Заголовок 8 Знак"/>
    <w:aliases w:val="Заголовок 8 Знак Знак Знак Знак Знак Знак Знак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 Знак Знак Знак1,а)1 Знак"/>
    <w:link w:val="8"/>
    <w:qFormat/>
    <w:rsid w:val="00852B70"/>
    <w:rPr>
      <w:sz w:val="24"/>
      <w:lang w:eastAsia="en-US"/>
    </w:rPr>
  </w:style>
  <w:style w:type="character" w:customStyle="1" w:styleId="90">
    <w:name w:val="Заголовок 9 Знак"/>
    <w:aliases w:val="Заголовок 9 Гост Знак,Legal Level 1.1.1.1. Знак,aaa Знак,PIM 9 Знак,Titre 10 Знак,Заголовок 90 Знак,H9 Знак,H91 Знак,h9 Знак,Third Subheading Знак,Ïåðå÷_&quot;-&quot; Знак,?????_&quot;-&quot; Знак,1) ?????? ? ??????? Знак,?????????? Знак,?????11 Знак"/>
    <w:link w:val="9"/>
    <w:qFormat/>
    <w:rsid w:val="00852B70"/>
    <w:rPr>
      <w:sz w:val="24"/>
      <w:lang w:eastAsia="en-US"/>
    </w:rPr>
  </w:style>
  <w:style w:type="paragraph" w:customStyle="1" w:styleId="3411">
    <w:name w:val="34_Заголовок_1_Приложение"/>
    <w:basedOn w:val="34a"/>
    <w:next w:val="34d"/>
    <w:qFormat/>
    <w:rsid w:val="00852B70"/>
    <w:pPr>
      <w:pageBreakBefore/>
      <w:numPr>
        <w:numId w:val="7"/>
      </w:numPr>
      <w:tabs>
        <w:tab w:val="center" w:pos="1985"/>
      </w:tabs>
      <w:spacing w:after="240"/>
      <w:jc w:val="center"/>
      <w:outlineLvl w:val="0"/>
    </w:pPr>
    <w:rPr>
      <w:rFonts w:ascii="Arial" w:hAnsi="Arial"/>
      <w:b/>
      <w:sz w:val="36"/>
      <w:szCs w:val="28"/>
    </w:rPr>
  </w:style>
  <w:style w:type="paragraph" w:customStyle="1" w:styleId="3421">
    <w:name w:val="34_Заголовок_2_Приложение"/>
    <w:basedOn w:val="34a"/>
    <w:next w:val="34a"/>
    <w:rsid w:val="00852B70"/>
    <w:pPr>
      <w:keepNext/>
      <w:keepLines/>
      <w:numPr>
        <w:ilvl w:val="1"/>
        <w:numId w:val="7"/>
      </w:numPr>
      <w:spacing w:before="480" w:after="240"/>
      <w:outlineLvl w:val="1"/>
    </w:pPr>
    <w:rPr>
      <w:rFonts w:ascii="Arial" w:hAnsi="Arial"/>
      <w:b/>
      <w:sz w:val="32"/>
      <w:szCs w:val="24"/>
    </w:rPr>
  </w:style>
  <w:style w:type="paragraph" w:customStyle="1" w:styleId="3431">
    <w:name w:val="34_Заголовок_3_Приложение"/>
    <w:basedOn w:val="34a"/>
    <w:next w:val="34a"/>
    <w:rsid w:val="00852B70"/>
    <w:pPr>
      <w:keepNext/>
      <w:keepLines/>
      <w:numPr>
        <w:ilvl w:val="2"/>
        <w:numId w:val="7"/>
      </w:numPr>
      <w:spacing w:before="480" w:after="240"/>
      <w:outlineLvl w:val="2"/>
    </w:pPr>
    <w:rPr>
      <w:rFonts w:ascii="Arial" w:hAnsi="Arial"/>
      <w:b/>
      <w:sz w:val="28"/>
      <w:szCs w:val="22"/>
    </w:rPr>
  </w:style>
  <w:style w:type="character" w:customStyle="1" w:styleId="34e">
    <w:name w:val="34_Знак_Подчеркнутый"/>
    <w:rsid w:val="00852B70"/>
    <w:rPr>
      <w:u w:val="single"/>
    </w:rPr>
  </w:style>
  <w:style w:type="paragraph" w:customStyle="1" w:styleId="348">
    <w:name w:val="34_Список_Библиография"/>
    <w:basedOn w:val="34a"/>
    <w:rsid w:val="00852B70"/>
    <w:pPr>
      <w:numPr>
        <w:numId w:val="2"/>
      </w:numPr>
    </w:pPr>
    <w:rPr>
      <w:rFonts w:cs="Arial"/>
      <w:bCs/>
      <w:szCs w:val="28"/>
    </w:rPr>
  </w:style>
  <w:style w:type="character" w:customStyle="1" w:styleId="34f">
    <w:name w:val="34_Рамка_Основной Знак"/>
    <w:basedOn w:val="34c"/>
    <w:link w:val="34f0"/>
    <w:rsid w:val="00546EAF"/>
    <w:rPr>
      <w:sz w:val="18"/>
      <w:lang w:eastAsia="x-none"/>
    </w:rPr>
  </w:style>
  <w:style w:type="character" w:customStyle="1" w:styleId="34f1">
    <w:name w:val="34_Рамка_Подписи Знак"/>
    <w:basedOn w:val="aff6"/>
    <w:link w:val="34f2"/>
    <w:rsid w:val="00852B70"/>
    <w:rPr>
      <w:i/>
      <w:sz w:val="18"/>
      <w:szCs w:val="18"/>
      <w:lang w:val="x-none" w:eastAsia="x-none"/>
    </w:rPr>
  </w:style>
  <w:style w:type="paragraph" w:customStyle="1" w:styleId="34f3">
    <w:name w:val="34_ЛУ_Название"/>
    <w:basedOn w:val="34a"/>
    <w:rsid w:val="00852B70"/>
    <w:pPr>
      <w:spacing w:before="20" w:after="120"/>
      <w:ind w:firstLine="0"/>
      <w:jc w:val="center"/>
    </w:pPr>
    <w:rPr>
      <w:rFonts w:ascii="Arial" w:hAnsi="Arial"/>
      <w:b/>
      <w:sz w:val="32"/>
      <w:szCs w:val="28"/>
    </w:rPr>
  </w:style>
  <w:style w:type="paragraph" w:customStyle="1" w:styleId="34f4">
    <w:name w:val="34_ЛУ_Подпись"/>
    <w:basedOn w:val="34a"/>
    <w:rsid w:val="00852B70"/>
    <w:pPr>
      <w:spacing w:before="20" w:after="120" w:line="240" w:lineRule="auto"/>
      <w:ind w:firstLine="0"/>
      <w:jc w:val="left"/>
    </w:pPr>
    <w:rPr>
      <w:sz w:val="22"/>
    </w:rPr>
  </w:style>
  <w:style w:type="character" w:customStyle="1" w:styleId="34f5">
    <w:name w:val="34_Знак_Элемент_интерфейса"/>
    <w:qFormat/>
    <w:rsid w:val="00852B70"/>
    <w:rPr>
      <w:b/>
    </w:rPr>
  </w:style>
  <w:style w:type="paragraph" w:customStyle="1" w:styleId="3414">
    <w:name w:val="34_Заголовок_1_Дополнительный"/>
    <w:basedOn w:val="34a"/>
    <w:next w:val="34a"/>
    <w:link w:val="3415"/>
    <w:qFormat/>
    <w:rsid w:val="00852B70"/>
    <w:pPr>
      <w:keepNext/>
      <w:keepLines/>
      <w:pageBreakBefore/>
      <w:spacing w:after="240"/>
      <w:ind w:firstLine="0"/>
      <w:jc w:val="center"/>
    </w:pPr>
    <w:rPr>
      <w:rFonts w:ascii="Arial" w:hAnsi="Arial"/>
      <w:b/>
      <w:sz w:val="36"/>
    </w:rPr>
  </w:style>
  <w:style w:type="character" w:customStyle="1" w:styleId="3415">
    <w:name w:val="34_Заголовок_1_Дополнительный Знак"/>
    <w:basedOn w:val="34c"/>
    <w:link w:val="3414"/>
    <w:rsid w:val="00546EAF"/>
    <w:rPr>
      <w:rFonts w:ascii="Arial" w:hAnsi="Arial"/>
      <w:b/>
      <w:sz w:val="36"/>
      <w:lang w:eastAsia="x-none"/>
    </w:rPr>
  </w:style>
  <w:style w:type="paragraph" w:styleId="1f1">
    <w:name w:val="toc 1"/>
    <w:basedOn w:val="34a"/>
    <w:next w:val="34a"/>
    <w:autoRedefine/>
    <w:uiPriority w:val="39"/>
    <w:qFormat/>
    <w:rsid w:val="00852B70"/>
    <w:pPr>
      <w:tabs>
        <w:tab w:val="left" w:pos="357"/>
        <w:tab w:val="right" w:leader="dot" w:pos="9923"/>
      </w:tabs>
      <w:spacing w:before="120" w:after="60" w:line="240" w:lineRule="auto"/>
      <w:ind w:left="357" w:hanging="357"/>
      <w:jc w:val="left"/>
    </w:pPr>
    <w:rPr>
      <w:b/>
      <w:noProof/>
      <w:szCs w:val="24"/>
    </w:rPr>
  </w:style>
  <w:style w:type="character" w:customStyle="1" w:styleId="3416">
    <w:name w:val="34_Заголовок_1_Не_включенный_в_оглавление Знак"/>
    <w:basedOn w:val="3415"/>
    <w:link w:val="3417"/>
    <w:rsid w:val="00546EAF"/>
    <w:rPr>
      <w:rFonts w:ascii="Arial" w:hAnsi="Arial"/>
      <w:b/>
      <w:sz w:val="36"/>
      <w:lang w:eastAsia="x-none"/>
    </w:rPr>
  </w:style>
  <w:style w:type="paragraph" w:customStyle="1" w:styleId="34f6">
    <w:name w:val="34_Пример"/>
    <w:basedOn w:val="34a"/>
    <w:rsid w:val="00852B70"/>
    <w:pPr>
      <w:spacing w:before="360" w:after="360"/>
      <w:ind w:left="720" w:firstLine="0"/>
      <w:contextualSpacing/>
    </w:pPr>
  </w:style>
  <w:style w:type="paragraph" w:customStyle="1" w:styleId="34f7">
    <w:name w:val="34_Рисунок_Изображение"/>
    <w:basedOn w:val="34a"/>
    <w:next w:val="34f8"/>
    <w:qFormat/>
    <w:rsid w:val="00852B70"/>
    <w:pPr>
      <w:keepNext/>
      <w:spacing w:before="360"/>
      <w:ind w:firstLine="0"/>
      <w:jc w:val="center"/>
    </w:pPr>
  </w:style>
  <w:style w:type="paragraph" w:customStyle="1" w:styleId="34f8">
    <w:name w:val="34_Рисунок_Название"/>
    <w:basedOn w:val="34a"/>
    <w:next w:val="34a"/>
    <w:qFormat/>
    <w:rsid w:val="00852B70"/>
    <w:pPr>
      <w:keepLines/>
      <w:spacing w:before="120" w:after="360"/>
      <w:ind w:firstLine="0"/>
      <w:jc w:val="center"/>
    </w:pPr>
    <w:rPr>
      <w:rFonts w:cs="Arial"/>
    </w:rPr>
  </w:style>
  <w:style w:type="character" w:customStyle="1" w:styleId="34f9">
    <w:name w:val="34_Знак_Курсив"/>
    <w:rsid w:val="00852B70"/>
    <w:rPr>
      <w:b w:val="0"/>
      <w:i/>
    </w:rPr>
  </w:style>
  <w:style w:type="character" w:customStyle="1" w:styleId="34fa">
    <w:name w:val="34_Знак_Название_файла"/>
    <w:qFormat/>
    <w:rsid w:val="00852B70"/>
    <w:rPr>
      <w:rFonts w:ascii="Calibri" w:hAnsi="Calibri"/>
    </w:rPr>
  </w:style>
  <w:style w:type="character" w:customStyle="1" w:styleId="34fb">
    <w:name w:val="34_Знак_Термин"/>
    <w:rsid w:val="00852B70"/>
    <w:rPr>
      <w:i/>
    </w:rPr>
  </w:style>
  <w:style w:type="character" w:customStyle="1" w:styleId="34fc">
    <w:name w:val="34_Знак_Полужирный"/>
    <w:rsid w:val="00852B70"/>
    <w:rPr>
      <w:b/>
    </w:rPr>
  </w:style>
  <w:style w:type="character" w:customStyle="1" w:styleId="34fd">
    <w:name w:val="34_Знак_Верхний_индекс"/>
    <w:rsid w:val="00852B70"/>
    <w:rPr>
      <w:vertAlign w:val="superscript"/>
    </w:rPr>
  </w:style>
  <w:style w:type="character" w:customStyle="1" w:styleId="3424">
    <w:name w:val="34_Список_Марк_2 Знак"/>
    <w:link w:val="3423"/>
    <w:rsid w:val="008E3C7D"/>
    <w:rPr>
      <w:sz w:val="24"/>
      <w:lang w:eastAsia="x-none"/>
    </w:rPr>
  </w:style>
  <w:style w:type="paragraph" w:customStyle="1" w:styleId="3423">
    <w:name w:val="34_Список_Марк_2"/>
    <w:basedOn w:val="34a"/>
    <w:link w:val="3424"/>
    <w:qFormat/>
    <w:rsid w:val="00852B70"/>
    <w:pPr>
      <w:numPr>
        <w:ilvl w:val="1"/>
        <w:numId w:val="16"/>
      </w:numPr>
    </w:pPr>
  </w:style>
  <w:style w:type="paragraph" w:customStyle="1" w:styleId="34fe">
    <w:name w:val="34_Таблица_Заголовок_Продолжение"/>
    <w:basedOn w:val="34ff"/>
    <w:next w:val="aff5"/>
    <w:rsid w:val="00852B70"/>
    <w:pPr>
      <w:pageBreakBefore/>
      <w:spacing w:before="0"/>
    </w:pPr>
    <w:rPr>
      <w:i/>
    </w:rPr>
  </w:style>
  <w:style w:type="paragraph" w:customStyle="1" w:styleId="34ff0">
    <w:name w:val="34_Врезка_Примечание"/>
    <w:basedOn w:val="34a"/>
    <w:next w:val="34a"/>
    <w:qFormat/>
    <w:rsid w:val="00852B70"/>
    <w:pPr>
      <w:keepLines/>
      <w:spacing w:before="360" w:after="360"/>
      <w:ind w:left="720" w:firstLine="0"/>
    </w:pPr>
  </w:style>
  <w:style w:type="paragraph" w:customStyle="1" w:styleId="3412">
    <w:name w:val="34_Список_Марк_1"/>
    <w:basedOn w:val="34a"/>
    <w:link w:val="3418"/>
    <w:qFormat/>
    <w:rsid w:val="00852B70"/>
    <w:pPr>
      <w:numPr>
        <w:numId w:val="16"/>
      </w:numPr>
    </w:pPr>
  </w:style>
  <w:style w:type="character" w:customStyle="1" w:styleId="3418">
    <w:name w:val="34_Список_Марк_1 Знак"/>
    <w:link w:val="3412"/>
    <w:rsid w:val="00546EAF"/>
    <w:rPr>
      <w:sz w:val="24"/>
      <w:lang w:eastAsia="x-none"/>
    </w:rPr>
  </w:style>
  <w:style w:type="paragraph" w:styleId="aff9">
    <w:name w:val="footnote text"/>
    <w:aliases w:val="Знак2,Знак21, Знак,Знак6,Footnote Text Char Знак Знак,Footnote Text Char Знак,Footnote Text Char Знак Знак Знак Знак, Знак6,Знак1 Знак1,Текст сноски Знак Знак1,Текст сноски Знак Знак Знак1,Текст сноски Знак Знак Знак Знак"/>
    <w:basedOn w:val="34a"/>
    <w:link w:val="affa"/>
    <w:uiPriority w:val="99"/>
    <w:qFormat/>
    <w:rsid w:val="00852B70"/>
    <w:pPr>
      <w:spacing w:after="60" w:line="240" w:lineRule="auto"/>
    </w:pPr>
    <w:rPr>
      <w:sz w:val="18"/>
    </w:rPr>
  </w:style>
  <w:style w:type="paragraph" w:customStyle="1" w:styleId="341">
    <w:name w:val="34_Список_Нум_1"/>
    <w:basedOn w:val="34a"/>
    <w:link w:val="3419"/>
    <w:qFormat/>
    <w:rsid w:val="00852B70"/>
    <w:pPr>
      <w:numPr>
        <w:numId w:val="13"/>
      </w:numPr>
    </w:pPr>
  </w:style>
  <w:style w:type="character" w:customStyle="1" w:styleId="3419">
    <w:name w:val="34_Список_Нум_1 Знак"/>
    <w:link w:val="341"/>
    <w:rsid w:val="00546EAF"/>
    <w:rPr>
      <w:sz w:val="24"/>
      <w:lang w:eastAsia="x-none"/>
    </w:rPr>
  </w:style>
  <w:style w:type="paragraph" w:customStyle="1" w:styleId="342">
    <w:name w:val="34_Список_Нум_2"/>
    <w:basedOn w:val="34a"/>
    <w:link w:val="3425"/>
    <w:qFormat/>
    <w:rsid w:val="00852B70"/>
    <w:pPr>
      <w:numPr>
        <w:ilvl w:val="1"/>
        <w:numId w:val="13"/>
      </w:numPr>
    </w:pPr>
  </w:style>
  <w:style w:type="character" w:customStyle="1" w:styleId="3425">
    <w:name w:val="34_Список_Нум_2 Знак"/>
    <w:basedOn w:val="aff6"/>
    <w:link w:val="342"/>
    <w:rsid w:val="00546EAF"/>
    <w:rPr>
      <w:sz w:val="24"/>
      <w:lang w:eastAsia="x-none"/>
    </w:rPr>
  </w:style>
  <w:style w:type="paragraph" w:customStyle="1" w:styleId="34ff1">
    <w:name w:val="34_Список_Нум_Вводная_фраза"/>
    <w:basedOn w:val="34a"/>
    <w:next w:val="341"/>
    <w:link w:val="34ff2"/>
    <w:qFormat/>
    <w:rsid w:val="00852B70"/>
    <w:pPr>
      <w:keepNext/>
    </w:pPr>
  </w:style>
  <w:style w:type="paragraph" w:customStyle="1" w:styleId="34f0">
    <w:name w:val="34_Рамка_Основной"/>
    <w:basedOn w:val="34a"/>
    <w:link w:val="34f"/>
    <w:rsid w:val="00852B70"/>
    <w:pPr>
      <w:spacing w:line="240" w:lineRule="auto"/>
      <w:ind w:firstLine="0"/>
      <w:jc w:val="center"/>
    </w:pPr>
    <w:rPr>
      <w:sz w:val="18"/>
    </w:rPr>
  </w:style>
  <w:style w:type="paragraph" w:customStyle="1" w:styleId="34f2">
    <w:name w:val="34_Рамка_Подписи"/>
    <w:basedOn w:val="34f0"/>
    <w:link w:val="34f1"/>
    <w:rsid w:val="00852B70"/>
    <w:pPr>
      <w:tabs>
        <w:tab w:val="left" w:pos="284"/>
      </w:tabs>
    </w:pPr>
    <w:rPr>
      <w:i/>
      <w:szCs w:val="18"/>
      <w:lang w:val="x-none"/>
    </w:rPr>
  </w:style>
  <w:style w:type="paragraph" w:customStyle="1" w:styleId="34ff3">
    <w:name w:val="34_Таблица_Число_в_ячейке"/>
    <w:basedOn w:val="34ff4"/>
    <w:link w:val="34ff5"/>
    <w:rsid w:val="00852B70"/>
    <w:pPr>
      <w:jc w:val="right"/>
    </w:pPr>
    <w:rPr>
      <w:rFonts w:cs="Arial"/>
      <w:bCs/>
      <w:lang w:val="x-none"/>
    </w:rPr>
  </w:style>
  <w:style w:type="paragraph" w:customStyle="1" w:styleId="34ff6">
    <w:name w:val="34_Таблица_Объединенная_ячейка"/>
    <w:basedOn w:val="34ff4"/>
    <w:link w:val="34ff7"/>
    <w:rsid w:val="00852B70"/>
    <w:pPr>
      <w:keepNext/>
      <w:jc w:val="center"/>
    </w:pPr>
    <w:rPr>
      <w:lang w:val="x-none"/>
    </w:rPr>
  </w:style>
  <w:style w:type="paragraph" w:customStyle="1" w:styleId="34ff4">
    <w:name w:val="34_Таблица_Основной"/>
    <w:basedOn w:val="34a"/>
    <w:qFormat/>
    <w:rsid w:val="00852B70"/>
    <w:pPr>
      <w:spacing w:line="240" w:lineRule="auto"/>
      <w:ind w:firstLine="0"/>
      <w:jc w:val="left"/>
    </w:pPr>
    <w:rPr>
      <w:sz w:val="20"/>
    </w:rPr>
  </w:style>
  <w:style w:type="paragraph" w:customStyle="1" w:styleId="34ff8">
    <w:name w:val="34_Таблица_Шапка"/>
    <w:basedOn w:val="34ff4"/>
    <w:link w:val="34ff9"/>
    <w:qFormat/>
    <w:rsid w:val="00852B70"/>
    <w:pPr>
      <w:keepNext/>
      <w:keepLines/>
      <w:spacing w:before="60" w:after="60"/>
      <w:jc w:val="center"/>
    </w:pPr>
    <w:rPr>
      <w:b/>
    </w:rPr>
  </w:style>
  <w:style w:type="paragraph" w:customStyle="1" w:styleId="34ff">
    <w:name w:val="34_Таблица_Заголовок"/>
    <w:basedOn w:val="34a"/>
    <w:next w:val="aff5"/>
    <w:qFormat/>
    <w:rsid w:val="00852B70"/>
    <w:pPr>
      <w:keepNext/>
      <w:keepLines/>
      <w:spacing w:before="360" w:after="120"/>
      <w:ind w:firstLine="0"/>
      <w:jc w:val="left"/>
    </w:pPr>
    <w:rPr>
      <w:szCs w:val="24"/>
    </w:rPr>
  </w:style>
  <w:style w:type="paragraph" w:customStyle="1" w:styleId="34ffa">
    <w:name w:val="34_ТЛ_Основной"/>
    <w:basedOn w:val="34a"/>
    <w:rsid w:val="00852B70"/>
    <w:pPr>
      <w:spacing w:after="120"/>
      <w:ind w:firstLine="0"/>
      <w:jc w:val="center"/>
    </w:pPr>
    <w:rPr>
      <w:rFonts w:cs="Arial"/>
      <w:sz w:val="22"/>
      <w:szCs w:val="28"/>
      <w:lang w:eastAsia="en-US"/>
    </w:rPr>
  </w:style>
  <w:style w:type="paragraph" w:customStyle="1" w:styleId="34ffb">
    <w:name w:val="34_ТЛ_Обозначение_документа"/>
    <w:basedOn w:val="34ffa"/>
    <w:next w:val="34ffa"/>
    <w:rsid w:val="00852B70"/>
    <w:pPr>
      <w:spacing w:after="240"/>
    </w:pPr>
    <w:rPr>
      <w:rFonts w:ascii="Arial" w:hAnsi="Arial"/>
      <w:sz w:val="24"/>
    </w:rPr>
  </w:style>
  <w:style w:type="paragraph" w:customStyle="1" w:styleId="34ffc">
    <w:name w:val="34_ТЛ_Название_документа_Полное"/>
    <w:basedOn w:val="34ffa"/>
    <w:next w:val="34ffd"/>
    <w:rsid w:val="00852B70"/>
    <w:rPr>
      <w:rFonts w:ascii="Arial" w:hAnsi="Arial"/>
      <w:b/>
      <w:bCs/>
      <w:caps/>
      <w:sz w:val="28"/>
      <w:szCs w:val="32"/>
    </w:rPr>
  </w:style>
  <w:style w:type="paragraph" w:customStyle="1" w:styleId="34ffd">
    <w:name w:val="34_ТЛ_Название_документа_Сокращенное"/>
    <w:basedOn w:val="34ffa"/>
    <w:next w:val="34ffe"/>
    <w:rsid w:val="00852B70"/>
    <w:rPr>
      <w:rFonts w:ascii="Arial" w:hAnsi="Arial"/>
      <w:b/>
      <w:sz w:val="24"/>
    </w:rPr>
  </w:style>
  <w:style w:type="paragraph" w:styleId="2c">
    <w:name w:val="toc 2"/>
    <w:basedOn w:val="34a"/>
    <w:next w:val="34a"/>
    <w:link w:val="2d"/>
    <w:autoRedefine/>
    <w:uiPriority w:val="39"/>
    <w:qFormat/>
    <w:rsid w:val="00852B70"/>
    <w:pPr>
      <w:tabs>
        <w:tab w:val="left" w:pos="851"/>
        <w:tab w:val="right" w:leader="dot" w:pos="9923"/>
      </w:tabs>
      <w:spacing w:after="60" w:line="240" w:lineRule="auto"/>
      <w:ind w:left="850" w:hanging="493"/>
      <w:jc w:val="left"/>
    </w:pPr>
    <w:rPr>
      <w:szCs w:val="24"/>
      <w:lang w:val="x-none"/>
    </w:rPr>
  </w:style>
  <w:style w:type="paragraph" w:styleId="39">
    <w:name w:val="toc 3"/>
    <w:basedOn w:val="34a"/>
    <w:next w:val="34a"/>
    <w:autoRedefine/>
    <w:uiPriority w:val="39"/>
    <w:qFormat/>
    <w:rsid w:val="00852B70"/>
    <w:pPr>
      <w:tabs>
        <w:tab w:val="left" w:pos="1588"/>
        <w:tab w:val="right" w:leader="dot" w:pos="9923"/>
      </w:tabs>
      <w:spacing w:after="60" w:line="240" w:lineRule="auto"/>
      <w:ind w:left="1588" w:hanging="737"/>
      <w:jc w:val="left"/>
    </w:pPr>
    <w:rPr>
      <w:iCs/>
      <w:szCs w:val="24"/>
      <w:lang w:val="x-none"/>
    </w:rPr>
  </w:style>
  <w:style w:type="paragraph" w:customStyle="1" w:styleId="34fff">
    <w:name w:val="34_Подзаголовок"/>
    <w:basedOn w:val="34a"/>
    <w:next w:val="34a"/>
    <w:rsid w:val="00852B70"/>
    <w:pPr>
      <w:keepNext/>
      <w:keepLines/>
      <w:spacing w:before="480" w:after="240"/>
      <w:ind w:left="720" w:firstLine="0"/>
    </w:pPr>
    <w:rPr>
      <w:rFonts w:ascii="Arial" w:hAnsi="Arial"/>
      <w:b/>
    </w:rPr>
  </w:style>
  <w:style w:type="paragraph" w:customStyle="1" w:styleId="341a">
    <w:name w:val="34_Заголовок_1_Приложение_Название"/>
    <w:basedOn w:val="34a"/>
    <w:next w:val="34a"/>
    <w:qFormat/>
    <w:rsid w:val="00852B70"/>
    <w:pPr>
      <w:keepNext/>
      <w:keepLines/>
      <w:spacing w:after="240"/>
      <w:ind w:firstLine="0"/>
      <w:jc w:val="center"/>
    </w:pPr>
    <w:rPr>
      <w:rFonts w:ascii="Arial" w:hAnsi="Arial"/>
      <w:b/>
      <w:sz w:val="36"/>
    </w:rPr>
  </w:style>
  <w:style w:type="paragraph" w:customStyle="1" w:styleId="3450">
    <w:name w:val="34_Заголовок_5_Приложение"/>
    <w:basedOn w:val="34a"/>
    <w:next w:val="34a"/>
    <w:rsid w:val="00852B70"/>
    <w:pPr>
      <w:keepNext/>
      <w:keepLines/>
      <w:numPr>
        <w:ilvl w:val="4"/>
        <w:numId w:val="7"/>
      </w:numPr>
      <w:spacing w:before="480" w:after="240"/>
    </w:pPr>
    <w:rPr>
      <w:rFonts w:ascii="Arial" w:hAnsi="Arial"/>
      <w:i/>
    </w:rPr>
  </w:style>
  <w:style w:type="character" w:customStyle="1" w:styleId="3433">
    <w:name w:val="34_Список_Нум_3 Знак"/>
    <w:basedOn w:val="aff6"/>
    <w:link w:val="343"/>
    <w:rsid w:val="00546EAF"/>
    <w:rPr>
      <w:sz w:val="24"/>
      <w:lang w:eastAsia="x-none"/>
    </w:rPr>
  </w:style>
  <w:style w:type="paragraph" w:customStyle="1" w:styleId="343">
    <w:name w:val="34_Список_Нум_3"/>
    <w:basedOn w:val="34a"/>
    <w:link w:val="3433"/>
    <w:qFormat/>
    <w:rsid w:val="00852B70"/>
    <w:pPr>
      <w:numPr>
        <w:ilvl w:val="2"/>
        <w:numId w:val="13"/>
      </w:numPr>
    </w:pPr>
  </w:style>
  <w:style w:type="paragraph" w:customStyle="1" w:styleId="34fff0">
    <w:name w:val="34_Определения"/>
    <w:basedOn w:val="34a"/>
    <w:rsid w:val="00852B70"/>
    <w:pPr>
      <w:ind w:firstLine="0"/>
      <w:jc w:val="left"/>
    </w:pPr>
  </w:style>
  <w:style w:type="paragraph" w:customStyle="1" w:styleId="34fff1">
    <w:name w:val="34_ЛУ_Подпись_Шапка"/>
    <w:basedOn w:val="34a"/>
    <w:next w:val="34f4"/>
    <w:rsid w:val="00852B70"/>
    <w:pPr>
      <w:ind w:firstLine="0"/>
      <w:jc w:val="left"/>
    </w:pPr>
    <w:rPr>
      <w:caps/>
      <w:szCs w:val="24"/>
    </w:rPr>
  </w:style>
  <w:style w:type="paragraph" w:customStyle="1" w:styleId="3417">
    <w:name w:val="34_Заголовок_1_Не_включенный_в_оглавление"/>
    <w:basedOn w:val="34a"/>
    <w:next w:val="34a"/>
    <w:link w:val="3416"/>
    <w:qFormat/>
    <w:rsid w:val="00852B70"/>
    <w:pPr>
      <w:keepNext/>
      <w:keepLines/>
      <w:pageBreakBefore/>
      <w:spacing w:after="240"/>
      <w:ind w:firstLine="0"/>
      <w:jc w:val="center"/>
    </w:pPr>
    <w:rPr>
      <w:rFonts w:ascii="Arial" w:hAnsi="Arial"/>
      <w:b/>
      <w:sz w:val="36"/>
    </w:rPr>
  </w:style>
  <w:style w:type="paragraph" w:customStyle="1" w:styleId="34d">
    <w:name w:val="34_Заголовок_Приложение_Тип"/>
    <w:basedOn w:val="34a"/>
    <w:next w:val="341a"/>
    <w:qFormat/>
    <w:rsid w:val="00852B70"/>
    <w:pPr>
      <w:keepNext/>
      <w:keepLines/>
      <w:spacing w:after="240"/>
      <w:ind w:firstLine="0"/>
      <w:jc w:val="center"/>
    </w:pPr>
    <w:rPr>
      <w:rFonts w:ascii="Arial" w:hAnsi="Arial"/>
      <w:sz w:val="32"/>
    </w:rPr>
  </w:style>
  <w:style w:type="character" w:customStyle="1" w:styleId="affa">
    <w:name w:val="Текст сноски Знак"/>
    <w:aliases w:val="Знак2 Знак,Знак21 Знак, Знак Знак,Знак6 Знак,Footnote Text Char Знак Знак Знак,Footnote Text Char Знак Знак1,Footnote Text Char Знак Знак Знак Знак Знак, Знак6 Знак,Знак1 Знак1 Знак,Текст сноски Знак Знак1 Знак"/>
    <w:basedOn w:val="aff6"/>
    <w:link w:val="aff9"/>
    <w:uiPriority w:val="99"/>
    <w:qFormat/>
    <w:rsid w:val="00852B70"/>
    <w:rPr>
      <w:sz w:val="18"/>
      <w:lang w:eastAsia="x-none"/>
    </w:rPr>
  </w:style>
  <w:style w:type="paragraph" w:customStyle="1" w:styleId="34fff2">
    <w:name w:val="34_Листинг"/>
    <w:basedOn w:val="34a"/>
    <w:rsid w:val="00852B70"/>
    <w:pPr>
      <w:tabs>
        <w:tab w:val="left" w:pos="1134"/>
        <w:tab w:val="left" w:pos="1491"/>
      </w:tabs>
      <w:spacing w:before="240" w:after="360"/>
      <w:ind w:left="720" w:firstLine="0"/>
      <w:contextualSpacing/>
      <w:jc w:val="left"/>
    </w:pPr>
    <w:rPr>
      <w:rFonts w:ascii="Courier New" w:hAnsi="Courier New"/>
      <w:sz w:val="20"/>
      <w:lang w:val="en-US"/>
    </w:rPr>
  </w:style>
  <w:style w:type="paragraph" w:customStyle="1" w:styleId="34fff3">
    <w:name w:val="34_Таблица_Боковик"/>
    <w:basedOn w:val="34ff4"/>
    <w:rsid w:val="00852B70"/>
    <w:rPr>
      <w:b/>
    </w:rPr>
  </w:style>
  <w:style w:type="paragraph" w:customStyle="1" w:styleId="3440">
    <w:name w:val="34_Заголовок_4_Приложение"/>
    <w:basedOn w:val="34a"/>
    <w:next w:val="34a"/>
    <w:rsid w:val="00852B70"/>
    <w:pPr>
      <w:keepNext/>
      <w:keepLines/>
      <w:numPr>
        <w:ilvl w:val="3"/>
        <w:numId w:val="7"/>
      </w:numPr>
      <w:spacing w:before="480" w:after="240"/>
      <w:outlineLvl w:val="3"/>
    </w:pPr>
    <w:rPr>
      <w:rFonts w:ascii="Arial" w:hAnsi="Arial"/>
      <w:b/>
    </w:rPr>
  </w:style>
  <w:style w:type="paragraph" w:customStyle="1" w:styleId="3410">
    <w:name w:val="34_Таблица_Список_Марк_1"/>
    <w:basedOn w:val="34ff4"/>
    <w:link w:val="341b"/>
    <w:rsid w:val="00852B70"/>
    <w:pPr>
      <w:numPr>
        <w:numId w:val="11"/>
      </w:numPr>
    </w:pPr>
    <w:rPr>
      <w:lang w:val="x-none"/>
    </w:rPr>
  </w:style>
  <w:style w:type="character" w:customStyle="1" w:styleId="34fff4">
    <w:name w:val="34_Знак_Гиперссылка"/>
    <w:rsid w:val="00852B70"/>
    <w:rPr>
      <w:color w:val="0000FF"/>
      <w:u w:val="single"/>
      <w:lang w:val="en-US"/>
    </w:rPr>
  </w:style>
  <w:style w:type="paragraph" w:customStyle="1" w:styleId="3432">
    <w:name w:val="34_Список_Марк_3"/>
    <w:basedOn w:val="34a"/>
    <w:link w:val="3434"/>
    <w:qFormat/>
    <w:rsid w:val="00852B70"/>
    <w:pPr>
      <w:numPr>
        <w:ilvl w:val="2"/>
        <w:numId w:val="16"/>
      </w:numPr>
    </w:pPr>
  </w:style>
  <w:style w:type="paragraph" w:customStyle="1" w:styleId="3422">
    <w:name w:val="34_Таблица_Список_Нум_2"/>
    <w:basedOn w:val="34ff4"/>
    <w:rsid w:val="00852B70"/>
    <w:pPr>
      <w:numPr>
        <w:numId w:val="3"/>
      </w:numPr>
    </w:pPr>
    <w:rPr>
      <w:lang w:val="x-none"/>
    </w:rPr>
  </w:style>
  <w:style w:type="paragraph" w:customStyle="1" w:styleId="34fff5">
    <w:name w:val="34_Таблица_Список_Абзац"/>
    <w:basedOn w:val="34ff4"/>
    <w:link w:val="34fff6"/>
    <w:rsid w:val="00852B70"/>
    <w:pPr>
      <w:ind w:left="720"/>
    </w:pPr>
    <w:rPr>
      <w:lang w:val="x-none"/>
    </w:rPr>
  </w:style>
  <w:style w:type="paragraph" w:customStyle="1" w:styleId="3420">
    <w:name w:val="34_Таблица_Список_Марк_2"/>
    <w:basedOn w:val="34ff4"/>
    <w:link w:val="3426"/>
    <w:rsid w:val="00852B70"/>
    <w:pPr>
      <w:numPr>
        <w:numId w:val="17"/>
      </w:numPr>
    </w:pPr>
    <w:rPr>
      <w:lang w:val="x-none"/>
    </w:rPr>
  </w:style>
  <w:style w:type="paragraph" w:customStyle="1" w:styleId="3430">
    <w:name w:val="34_Таблица_Список_Нум_3"/>
    <w:basedOn w:val="34ff4"/>
    <w:rsid w:val="00852B70"/>
    <w:pPr>
      <w:numPr>
        <w:numId w:val="4"/>
      </w:numPr>
    </w:pPr>
    <w:rPr>
      <w:lang w:val="x-none"/>
    </w:rPr>
  </w:style>
  <w:style w:type="paragraph" w:customStyle="1" w:styleId="34fff7">
    <w:name w:val="34_Колонтитул_Номер_страницы"/>
    <w:basedOn w:val="34a"/>
    <w:rsid w:val="00852B70"/>
    <w:pPr>
      <w:spacing w:before="120"/>
      <w:ind w:firstLine="0"/>
      <w:jc w:val="center"/>
    </w:pPr>
    <w:rPr>
      <w:sz w:val="22"/>
    </w:rPr>
  </w:style>
  <w:style w:type="paragraph" w:customStyle="1" w:styleId="34fff8">
    <w:name w:val="34_Таблица_Сноска"/>
    <w:basedOn w:val="34a"/>
    <w:rsid w:val="00852B70"/>
    <w:pPr>
      <w:spacing w:before="60" w:after="60" w:line="240" w:lineRule="auto"/>
      <w:ind w:firstLine="284"/>
      <w:contextualSpacing/>
    </w:pPr>
    <w:rPr>
      <w:sz w:val="18"/>
    </w:rPr>
  </w:style>
  <w:style w:type="paragraph" w:customStyle="1" w:styleId="346">
    <w:name w:val="34_Врезка_Примечание_Список"/>
    <w:basedOn w:val="34a"/>
    <w:rsid w:val="00852B70"/>
    <w:pPr>
      <w:numPr>
        <w:numId w:val="5"/>
      </w:numPr>
      <w:spacing w:after="360"/>
      <w:contextualSpacing/>
    </w:pPr>
  </w:style>
  <w:style w:type="paragraph" w:customStyle="1" w:styleId="34fff9">
    <w:name w:val="34_Отбивка_после_таблицы"/>
    <w:basedOn w:val="34a"/>
    <w:next w:val="34a"/>
    <w:qFormat/>
    <w:rsid w:val="00852B70"/>
    <w:pPr>
      <w:spacing w:after="240"/>
    </w:pPr>
  </w:style>
  <w:style w:type="paragraph" w:customStyle="1" w:styleId="34fffa">
    <w:name w:val="34_Врезка_Примечание_Заголовок"/>
    <w:basedOn w:val="34ff0"/>
    <w:next w:val="346"/>
    <w:rsid w:val="00852B70"/>
    <w:pPr>
      <w:keepNext/>
      <w:spacing w:after="120"/>
    </w:pPr>
    <w:rPr>
      <w:b/>
    </w:rPr>
  </w:style>
  <w:style w:type="paragraph" w:customStyle="1" w:styleId="34">
    <w:name w:val="34_Сноска_Список"/>
    <w:basedOn w:val="34a"/>
    <w:rsid w:val="00852B70"/>
    <w:pPr>
      <w:numPr>
        <w:numId w:val="6"/>
      </w:numPr>
      <w:spacing w:line="240" w:lineRule="auto"/>
      <w:jc w:val="left"/>
    </w:pPr>
    <w:rPr>
      <w:sz w:val="18"/>
    </w:rPr>
  </w:style>
  <w:style w:type="paragraph" w:customStyle="1" w:styleId="34ffe">
    <w:name w:val="34_ТЛ_Тип_документа"/>
    <w:basedOn w:val="34ffa"/>
    <w:next w:val="34ffb"/>
    <w:rsid w:val="00852B70"/>
    <w:rPr>
      <w:rFonts w:ascii="Arial" w:hAnsi="Arial"/>
      <w:sz w:val="24"/>
    </w:rPr>
  </w:style>
  <w:style w:type="paragraph" w:customStyle="1" w:styleId="3413">
    <w:name w:val="34_Таблица_Список_Нум_1"/>
    <w:basedOn w:val="34ff4"/>
    <w:link w:val="341c"/>
    <w:rsid w:val="00852B70"/>
    <w:pPr>
      <w:numPr>
        <w:numId w:val="15"/>
      </w:numPr>
    </w:pPr>
    <w:rPr>
      <w:lang w:val="x-none"/>
    </w:rPr>
  </w:style>
  <w:style w:type="paragraph" w:styleId="affb">
    <w:name w:val="Revision"/>
    <w:hidden/>
    <w:uiPriority w:val="99"/>
    <w:qFormat/>
    <w:rsid w:val="00852B70"/>
    <w:rPr>
      <w:sz w:val="24"/>
      <w:lang w:eastAsia="en-US"/>
    </w:rPr>
  </w:style>
  <w:style w:type="paragraph" w:customStyle="1" w:styleId="34fffb">
    <w:name w:val="34_Отбивка_после_раздела"/>
    <w:basedOn w:val="34a"/>
    <w:qFormat/>
    <w:rsid w:val="00852B70"/>
  </w:style>
  <w:style w:type="paragraph" w:customStyle="1" w:styleId="34fffc">
    <w:name w:val="34_Пример_Заголовок"/>
    <w:basedOn w:val="34f6"/>
    <w:next w:val="34f6"/>
    <w:rsid w:val="00852B70"/>
    <w:pPr>
      <w:keepNext/>
      <w:spacing w:after="120"/>
    </w:pPr>
    <w:rPr>
      <w:b/>
      <w:lang w:eastAsia="ru-RU"/>
    </w:rPr>
  </w:style>
  <w:style w:type="character" w:styleId="affc">
    <w:name w:val="FollowedHyperlink"/>
    <w:qFormat/>
    <w:rsid w:val="00852B70"/>
    <w:rPr>
      <w:color w:val="auto"/>
    </w:rPr>
  </w:style>
  <w:style w:type="character" w:customStyle="1" w:styleId="34fffd">
    <w:name w:val="34_Знак_Нижний_индекс"/>
    <w:rsid w:val="00852B70"/>
    <w:rPr>
      <w:vertAlign w:val="subscript"/>
    </w:rPr>
  </w:style>
  <w:style w:type="character" w:styleId="affd">
    <w:name w:val="footnote reference"/>
    <w:basedOn w:val="aff6"/>
    <w:uiPriority w:val="99"/>
    <w:qFormat/>
    <w:rsid w:val="00852B70"/>
    <w:rPr>
      <w:vertAlign w:val="superscript"/>
    </w:rPr>
  </w:style>
  <w:style w:type="paragraph" w:styleId="affe">
    <w:name w:val="header"/>
    <w:aliases w:val="Linie,header"/>
    <w:basedOn w:val="34a"/>
    <w:link w:val="afff"/>
    <w:uiPriority w:val="99"/>
    <w:rsid w:val="00852B70"/>
    <w:pPr>
      <w:spacing w:line="240" w:lineRule="auto"/>
      <w:ind w:firstLine="0"/>
      <w:jc w:val="center"/>
    </w:pPr>
    <w:rPr>
      <w:sz w:val="20"/>
    </w:rPr>
  </w:style>
  <w:style w:type="character" w:customStyle="1" w:styleId="afff">
    <w:name w:val="Верхний колонтитул Знак"/>
    <w:aliases w:val="Linie Знак,header Знак"/>
    <w:basedOn w:val="aff6"/>
    <w:link w:val="affe"/>
    <w:uiPriority w:val="99"/>
    <w:qFormat/>
    <w:rsid w:val="00852B70"/>
    <w:rPr>
      <w:lang w:eastAsia="x-none"/>
    </w:rPr>
  </w:style>
  <w:style w:type="paragraph" w:styleId="afff0">
    <w:name w:val="footer"/>
    <w:aliases w:val="Не удалять!"/>
    <w:basedOn w:val="34a"/>
    <w:link w:val="afff1"/>
    <w:uiPriority w:val="99"/>
    <w:rsid w:val="00852B70"/>
    <w:pPr>
      <w:spacing w:before="20" w:after="120"/>
      <w:ind w:firstLine="0"/>
      <w:jc w:val="center"/>
    </w:pPr>
    <w:rPr>
      <w:sz w:val="20"/>
    </w:rPr>
  </w:style>
  <w:style w:type="character" w:customStyle="1" w:styleId="afff1">
    <w:name w:val="Нижний колонтитул Знак"/>
    <w:aliases w:val="Не удалять! Знак"/>
    <w:basedOn w:val="aff6"/>
    <w:link w:val="afff0"/>
    <w:uiPriority w:val="99"/>
    <w:qFormat/>
    <w:rsid w:val="00852B70"/>
    <w:rPr>
      <w:lang w:eastAsia="x-none"/>
    </w:rPr>
  </w:style>
  <w:style w:type="numbering" w:customStyle="1" w:styleId="af7">
    <w:name w:val="Приложение"/>
    <w:uiPriority w:val="99"/>
    <w:rsid w:val="00852B70"/>
    <w:pPr>
      <w:numPr>
        <w:numId w:val="8"/>
      </w:numPr>
    </w:pPr>
  </w:style>
  <w:style w:type="paragraph" w:customStyle="1" w:styleId="34fffe">
    <w:name w:val="34_Список_Марк_Вводная_фраза"/>
    <w:basedOn w:val="34a"/>
    <w:next w:val="3412"/>
    <w:link w:val="34ffff"/>
    <w:qFormat/>
    <w:rsid w:val="00852B70"/>
    <w:pPr>
      <w:keepNext/>
    </w:pPr>
  </w:style>
  <w:style w:type="character" w:customStyle="1" w:styleId="3434">
    <w:name w:val="34_Список_Марк_3 Знак"/>
    <w:basedOn w:val="34c"/>
    <w:link w:val="3432"/>
    <w:rsid w:val="008E3C7D"/>
    <w:rPr>
      <w:sz w:val="24"/>
      <w:lang w:eastAsia="x-none"/>
    </w:rPr>
  </w:style>
  <w:style w:type="character" w:customStyle="1" w:styleId="34ffff">
    <w:name w:val="34_Список_Марк_Вводная_фраза Знак"/>
    <w:basedOn w:val="34c"/>
    <w:link w:val="34fffe"/>
    <w:rsid w:val="00852B70"/>
    <w:rPr>
      <w:sz w:val="24"/>
      <w:lang w:eastAsia="x-none"/>
    </w:rPr>
  </w:style>
  <w:style w:type="character" w:customStyle="1" w:styleId="34ff2">
    <w:name w:val="34_Список_Нум_Вводная_фраза Знак"/>
    <w:basedOn w:val="34c"/>
    <w:link w:val="34ff1"/>
    <w:rsid w:val="00852B70"/>
    <w:rPr>
      <w:sz w:val="24"/>
      <w:lang w:eastAsia="x-none"/>
    </w:rPr>
  </w:style>
  <w:style w:type="character" w:customStyle="1" w:styleId="341b">
    <w:name w:val="34_Таблица_Список_Марк_1 Знак"/>
    <w:basedOn w:val="aff6"/>
    <w:link w:val="3410"/>
    <w:rsid w:val="00546EAF"/>
    <w:rPr>
      <w:lang w:val="x-none" w:eastAsia="x-none"/>
    </w:rPr>
  </w:style>
  <w:style w:type="character" w:customStyle="1" w:styleId="3426">
    <w:name w:val="34_Таблица_Список_Марк_2 Знак"/>
    <w:basedOn w:val="aff6"/>
    <w:link w:val="3420"/>
    <w:rsid w:val="00546EAF"/>
    <w:rPr>
      <w:lang w:val="x-none" w:eastAsia="x-none"/>
    </w:rPr>
  </w:style>
  <w:style w:type="character" w:customStyle="1" w:styleId="341c">
    <w:name w:val="34_Таблица_Список_Нум_1 Знак"/>
    <w:basedOn w:val="aff6"/>
    <w:link w:val="3413"/>
    <w:rsid w:val="00546EAF"/>
    <w:rPr>
      <w:lang w:val="x-none" w:eastAsia="x-none"/>
    </w:rPr>
  </w:style>
  <w:style w:type="character" w:customStyle="1" w:styleId="34ff9">
    <w:name w:val="34_Таблица_Шапка Знак"/>
    <w:basedOn w:val="aff6"/>
    <w:link w:val="34ff8"/>
    <w:rsid w:val="00852B70"/>
    <w:rPr>
      <w:b/>
      <w:lang w:eastAsia="x-none"/>
    </w:rPr>
  </w:style>
  <w:style w:type="paragraph" w:customStyle="1" w:styleId="340">
    <w:name w:val="34_Процедура_Шаг"/>
    <w:basedOn w:val="34a"/>
    <w:link w:val="34ffff0"/>
    <w:qFormat/>
    <w:rsid w:val="00852B70"/>
    <w:pPr>
      <w:numPr>
        <w:numId w:val="14"/>
      </w:numPr>
    </w:pPr>
  </w:style>
  <w:style w:type="paragraph" w:customStyle="1" w:styleId="344">
    <w:name w:val="34_Процедура_Подшаг"/>
    <w:basedOn w:val="34a"/>
    <w:link w:val="34ffff1"/>
    <w:qFormat/>
    <w:rsid w:val="00852B70"/>
    <w:pPr>
      <w:numPr>
        <w:ilvl w:val="1"/>
        <w:numId w:val="14"/>
      </w:numPr>
    </w:pPr>
  </w:style>
  <w:style w:type="character" w:customStyle="1" w:styleId="34ffff0">
    <w:name w:val="34_Процедура_Шаг Знак"/>
    <w:basedOn w:val="34c"/>
    <w:link w:val="340"/>
    <w:rsid w:val="00546EAF"/>
    <w:rPr>
      <w:sz w:val="24"/>
      <w:lang w:eastAsia="x-none"/>
    </w:rPr>
  </w:style>
  <w:style w:type="paragraph" w:customStyle="1" w:styleId="34ffff2">
    <w:name w:val="34_Процедура_Вводная_фраза"/>
    <w:basedOn w:val="34a"/>
    <w:next w:val="340"/>
    <w:qFormat/>
    <w:rsid w:val="00852B70"/>
    <w:pPr>
      <w:keepNext/>
    </w:pPr>
  </w:style>
  <w:style w:type="character" w:customStyle="1" w:styleId="34ffff1">
    <w:name w:val="34_Процедура_Подшаг Знак"/>
    <w:basedOn w:val="34c"/>
    <w:link w:val="344"/>
    <w:rsid w:val="00546EAF"/>
    <w:rPr>
      <w:sz w:val="24"/>
      <w:lang w:eastAsia="x-none"/>
    </w:rPr>
  </w:style>
  <w:style w:type="character" w:customStyle="1" w:styleId="34ffff3">
    <w:name w:val="34_Знак_Клавиши"/>
    <w:rsid w:val="00852B70"/>
    <w:rPr>
      <w:rFonts w:ascii="Calibri" w:hAnsi="Calibri"/>
      <w:caps/>
      <w:smallCaps w:val="0"/>
      <w:lang w:val="en-US"/>
    </w:rPr>
  </w:style>
  <w:style w:type="character" w:customStyle="1" w:styleId="34ffff4">
    <w:name w:val="34_Знак_Программный_код"/>
    <w:rsid w:val="00852B70"/>
    <w:rPr>
      <w:rFonts w:ascii="Courier New" w:hAnsi="Courier New"/>
    </w:rPr>
  </w:style>
  <w:style w:type="paragraph" w:customStyle="1" w:styleId="34ffff5">
    <w:name w:val="34_Отбивка_после_примера"/>
    <w:basedOn w:val="34a"/>
    <w:next w:val="34a"/>
    <w:rsid w:val="00852B70"/>
  </w:style>
  <w:style w:type="paragraph" w:styleId="afff2">
    <w:name w:val="caption"/>
    <w:aliases w:val="Название рисунка,Рисунок название стить,Ви6,&quot;Таблица N&quot;,Рисунок название стить1,Рисунок название стить2,Рисунок название стить11,Название объекта Знак1,Название объекта Знак Знак,Название объекта Знак2 Знак,Знак Знак Знак Знак Знак Знак"/>
    <w:basedOn w:val="34a"/>
    <w:next w:val="34a"/>
    <w:link w:val="afff3"/>
    <w:uiPriority w:val="35"/>
    <w:qFormat/>
    <w:rsid w:val="00852B70"/>
    <w:pPr>
      <w:spacing w:after="200"/>
    </w:pPr>
    <w:rPr>
      <w:bCs/>
      <w:szCs w:val="18"/>
    </w:rPr>
  </w:style>
  <w:style w:type="paragraph" w:customStyle="1" w:styleId="345">
    <w:name w:val="34_Пример_Список"/>
    <w:basedOn w:val="34f6"/>
    <w:rsid w:val="00852B70"/>
    <w:pPr>
      <w:numPr>
        <w:numId w:val="9"/>
      </w:numPr>
      <w:spacing w:before="0"/>
    </w:pPr>
  </w:style>
  <w:style w:type="paragraph" w:customStyle="1" w:styleId="34ffff6">
    <w:name w:val="34_Листинг_Заголовок"/>
    <w:basedOn w:val="34a"/>
    <w:next w:val="34fff2"/>
    <w:rsid w:val="00852B70"/>
    <w:pPr>
      <w:keepNext/>
      <w:keepLines/>
      <w:spacing w:before="360" w:after="120"/>
      <w:ind w:left="720" w:firstLine="0"/>
    </w:pPr>
  </w:style>
  <w:style w:type="paragraph" w:customStyle="1" w:styleId="34ffff7">
    <w:name w:val="34_Процедура_Примечание"/>
    <w:basedOn w:val="34a"/>
    <w:link w:val="34ffff8"/>
    <w:qFormat/>
    <w:rsid w:val="00852B70"/>
    <w:pPr>
      <w:keepLines/>
      <w:spacing w:before="360" w:after="360"/>
      <w:ind w:left="1191" w:firstLine="0"/>
    </w:pPr>
  </w:style>
  <w:style w:type="character" w:customStyle="1" w:styleId="34ffff8">
    <w:name w:val="34_Процедура_Примечание Знак"/>
    <w:basedOn w:val="34c"/>
    <w:link w:val="34ffff7"/>
    <w:rsid w:val="00546EAF"/>
    <w:rPr>
      <w:sz w:val="24"/>
      <w:lang w:eastAsia="x-none"/>
    </w:rPr>
  </w:style>
  <w:style w:type="character" w:customStyle="1" w:styleId="afff4">
    <w:name w:val="Основной текст Знак"/>
    <w:aliases w:val="Знак Знак3,Body Text Char Знак,Основной текст Знак Знак Знак Знак Знак,Знак1 Знак,Знак Знак4,Знак11 Знак"/>
    <w:qFormat/>
    <w:rsid w:val="00852B70"/>
    <w:rPr>
      <w:rFonts w:ascii="Arial" w:hAnsi="Arial"/>
      <w:sz w:val="24"/>
    </w:rPr>
  </w:style>
  <w:style w:type="character" w:customStyle="1" w:styleId="afff5">
    <w:name w:val="Текст примечания Знак"/>
    <w:aliases w:val="Примечания: текст Знак"/>
    <w:uiPriority w:val="99"/>
    <w:qFormat/>
    <w:rsid w:val="00852B70"/>
    <w:rPr>
      <w:rFonts w:ascii="Arial" w:hAnsi="Arial"/>
    </w:rPr>
  </w:style>
  <w:style w:type="character" w:customStyle="1" w:styleId="afff6">
    <w:name w:val="Тема примечания Знак"/>
    <w:uiPriority w:val="99"/>
    <w:qFormat/>
    <w:rsid w:val="00852B70"/>
    <w:rPr>
      <w:rFonts w:ascii="Arial" w:hAnsi="Arial"/>
      <w:b/>
      <w:bCs/>
    </w:rPr>
  </w:style>
  <w:style w:type="character" w:customStyle="1" w:styleId="afff7">
    <w:name w:val="Текст выноски Знак"/>
    <w:uiPriority w:val="99"/>
    <w:qFormat/>
    <w:rsid w:val="00852B70"/>
    <w:rPr>
      <w:rFonts w:ascii="Tahoma" w:hAnsi="Tahoma" w:cs="Tahoma"/>
      <w:sz w:val="16"/>
      <w:szCs w:val="16"/>
    </w:rPr>
  </w:style>
  <w:style w:type="paragraph" w:styleId="afff8">
    <w:name w:val="annotation text"/>
    <w:aliases w:val="Примечания: текст"/>
    <w:basedOn w:val="aff5"/>
    <w:link w:val="1f2"/>
    <w:uiPriority w:val="99"/>
    <w:qFormat/>
    <w:rsid w:val="00852B70"/>
    <w:rPr>
      <w:sz w:val="20"/>
    </w:rPr>
  </w:style>
  <w:style w:type="character" w:customStyle="1" w:styleId="1f2">
    <w:name w:val="Текст примечания Знак1"/>
    <w:aliases w:val="Примечания: текст Знак1"/>
    <w:basedOn w:val="aff6"/>
    <w:link w:val="afff8"/>
    <w:uiPriority w:val="99"/>
    <w:rsid w:val="00852B70"/>
  </w:style>
  <w:style w:type="character" w:styleId="afff9">
    <w:name w:val="annotation reference"/>
    <w:uiPriority w:val="99"/>
    <w:qFormat/>
    <w:rsid w:val="00852B70"/>
    <w:rPr>
      <w:sz w:val="16"/>
      <w:szCs w:val="16"/>
    </w:rPr>
  </w:style>
  <w:style w:type="character" w:styleId="afffa">
    <w:name w:val="page number"/>
    <w:qFormat/>
    <w:rsid w:val="00852B70"/>
  </w:style>
  <w:style w:type="paragraph" w:styleId="afffb">
    <w:name w:val="Body Text"/>
    <w:aliases w:val="body text,Основной текст Знак Знак,Список 1,body text Знак Знак,BO,ID,body indent,ändrad,EHPT,Body Text2, ändrad,Знак,Body Text Char,Основной текст Знак Знак Знак Знак,Знак1,Знак11"/>
    <w:basedOn w:val="aff5"/>
    <w:link w:val="1f3"/>
    <w:unhideWhenUsed/>
    <w:rsid w:val="00852B70"/>
    <w:pPr>
      <w:spacing w:after="120"/>
    </w:pPr>
  </w:style>
  <w:style w:type="character" w:customStyle="1" w:styleId="1f3">
    <w:name w:val="Основной текст Знак1"/>
    <w:aliases w:val="body text Знак1,Основной текст Знак Знак Знак1,Список 1 Знак1,body text Знак Знак Знак1,BO Знак1,ID Знак1,body indent Знак1,ändrad Знак1,EHPT Знак1,Body Text2 Знак1, ändrad Знак1,Знак Знак2,Body Text Char Знак1,Знак1 Знак2"/>
    <w:basedOn w:val="aff6"/>
    <w:link w:val="afffb"/>
    <w:rsid w:val="00852B70"/>
    <w:rPr>
      <w:sz w:val="24"/>
    </w:rPr>
  </w:style>
  <w:style w:type="paragraph" w:styleId="afffc">
    <w:name w:val="annotation subject"/>
    <w:basedOn w:val="afff8"/>
    <w:next w:val="afff8"/>
    <w:link w:val="1f4"/>
    <w:uiPriority w:val="99"/>
    <w:qFormat/>
    <w:rsid w:val="00852B70"/>
    <w:rPr>
      <w:b/>
      <w:bCs/>
    </w:rPr>
  </w:style>
  <w:style w:type="character" w:customStyle="1" w:styleId="1f4">
    <w:name w:val="Тема примечания Знак1"/>
    <w:basedOn w:val="1f2"/>
    <w:link w:val="afffc"/>
    <w:rsid w:val="00852B70"/>
    <w:rPr>
      <w:b/>
      <w:bCs/>
    </w:rPr>
  </w:style>
  <w:style w:type="paragraph" w:styleId="afffd">
    <w:name w:val="Balloon Text"/>
    <w:basedOn w:val="aff5"/>
    <w:link w:val="1f5"/>
    <w:uiPriority w:val="99"/>
    <w:qFormat/>
    <w:rsid w:val="00852B70"/>
    <w:rPr>
      <w:rFonts w:ascii="Tahoma" w:hAnsi="Tahoma" w:cs="Tahoma"/>
      <w:sz w:val="16"/>
      <w:szCs w:val="16"/>
    </w:rPr>
  </w:style>
  <w:style w:type="character" w:customStyle="1" w:styleId="1f5">
    <w:name w:val="Текст выноски Знак1"/>
    <w:basedOn w:val="aff6"/>
    <w:link w:val="afffd"/>
    <w:rsid w:val="00852B70"/>
    <w:rPr>
      <w:rFonts w:ascii="Tahoma" w:hAnsi="Tahoma" w:cs="Tahoma"/>
      <w:sz w:val="16"/>
      <w:szCs w:val="16"/>
    </w:rPr>
  </w:style>
  <w:style w:type="paragraph" w:customStyle="1" w:styleId="34ffff9">
    <w:name w:val="34_ТЛ_Подпись_Шапка"/>
    <w:basedOn w:val="34fff1"/>
    <w:next w:val="34ffffa"/>
    <w:rsid w:val="00852B70"/>
  </w:style>
  <w:style w:type="paragraph" w:customStyle="1" w:styleId="34ffffa">
    <w:name w:val="34_ТЛ_Подпись"/>
    <w:basedOn w:val="34f4"/>
    <w:rsid w:val="00852B70"/>
  </w:style>
  <w:style w:type="paragraph" w:customStyle="1" w:styleId="34ffffb">
    <w:name w:val="34_ТЛ_Подпись_скрытый"/>
    <w:basedOn w:val="34ffffa"/>
    <w:rsid w:val="00852B70"/>
    <w:rPr>
      <w:vanish/>
    </w:rPr>
  </w:style>
  <w:style w:type="paragraph" w:customStyle="1" w:styleId="34ffffc">
    <w:name w:val="34_Комментарий_Философта"/>
    <w:basedOn w:val="34a"/>
    <w:rsid w:val="00852B70"/>
    <w:rPr>
      <w:rFonts w:ascii="Arial Narrow" w:hAnsi="Arial Narrow"/>
      <w:vanish/>
      <w:color w:val="0000FF"/>
    </w:rPr>
  </w:style>
  <w:style w:type="paragraph" w:customStyle="1" w:styleId="34a0">
    <w:name w:val="34_Комментaрий_из_ГОСТ"/>
    <w:basedOn w:val="34a"/>
    <w:rsid w:val="00852B70"/>
    <w:rPr>
      <w:rFonts w:ascii="Arial Narrow" w:hAnsi="Arial Narrow"/>
      <w:vanish/>
    </w:rPr>
  </w:style>
  <w:style w:type="character" w:customStyle="1" w:styleId="34ffffd">
    <w:name w:val="34_Знак_Примечание_Подпись"/>
    <w:qFormat/>
    <w:rsid w:val="00852B70"/>
    <w:rPr>
      <w:b/>
    </w:rPr>
  </w:style>
  <w:style w:type="paragraph" w:customStyle="1" w:styleId="34ffffe">
    <w:name w:val="34_Таблица_Сноска_Линия"/>
    <w:basedOn w:val="34fff8"/>
    <w:next w:val="34fff8"/>
    <w:rsid w:val="00852B70"/>
    <w:pPr>
      <w:keepNext/>
    </w:pPr>
  </w:style>
  <w:style w:type="paragraph" w:customStyle="1" w:styleId="34fffff">
    <w:name w:val="34_ТЛ_Организация"/>
    <w:basedOn w:val="34ffa"/>
    <w:next w:val="34ffa"/>
    <w:rsid w:val="00852B70"/>
    <w:rPr>
      <w:rFonts w:ascii="Arial" w:hAnsi="Arial"/>
      <w:b/>
      <w:sz w:val="24"/>
    </w:rPr>
  </w:style>
  <w:style w:type="paragraph" w:customStyle="1" w:styleId="34fffff0">
    <w:name w:val="34_Таблица_Примечание"/>
    <w:basedOn w:val="34fff8"/>
    <w:rsid w:val="00852B70"/>
  </w:style>
  <w:style w:type="character" w:customStyle="1" w:styleId="34fffff1">
    <w:name w:val="34_Знак_Значение"/>
    <w:qFormat/>
    <w:rsid w:val="00852B70"/>
    <w:rPr>
      <w:rFonts w:ascii="Calibri" w:hAnsi="Calibri"/>
    </w:rPr>
  </w:style>
  <w:style w:type="character" w:styleId="afffe">
    <w:name w:val="Hyperlink"/>
    <w:uiPriority w:val="99"/>
    <w:rsid w:val="00852B70"/>
    <w:rPr>
      <w:color w:val="0000FF"/>
      <w:u w:val="single"/>
    </w:rPr>
  </w:style>
  <w:style w:type="paragraph" w:customStyle="1" w:styleId="34fffff2">
    <w:name w:val="34_Рисунок_Подпись"/>
    <w:basedOn w:val="34a"/>
    <w:rsid w:val="00852B70"/>
    <w:pPr>
      <w:keepNext/>
      <w:keepLines/>
      <w:spacing w:before="240" w:after="240"/>
      <w:ind w:left="1191" w:right="1191" w:firstLine="0"/>
      <w:contextualSpacing/>
    </w:pPr>
    <w:rPr>
      <w:sz w:val="22"/>
    </w:rPr>
  </w:style>
  <w:style w:type="paragraph" w:customStyle="1" w:styleId="34fffff3">
    <w:name w:val="34_ТЛ_Количество_листов"/>
    <w:basedOn w:val="34ffa"/>
    <w:next w:val="34ffa"/>
    <w:rsid w:val="00852B70"/>
    <w:rPr>
      <w:rFonts w:ascii="Arial" w:hAnsi="Arial"/>
      <w:sz w:val="20"/>
    </w:rPr>
  </w:style>
  <w:style w:type="paragraph" w:customStyle="1" w:styleId="341d">
    <w:name w:val="34_Колонтитул_Нижний_1я_страница"/>
    <w:basedOn w:val="34a"/>
    <w:rsid w:val="00852B70"/>
    <w:pPr>
      <w:spacing w:before="2320"/>
    </w:pPr>
  </w:style>
  <w:style w:type="paragraph" w:customStyle="1" w:styleId="349">
    <w:name w:val="34_Процедура_Шаг_Единичный"/>
    <w:basedOn w:val="34a"/>
    <w:qFormat/>
    <w:rsid w:val="00852B70"/>
    <w:pPr>
      <w:numPr>
        <w:numId w:val="10"/>
      </w:numPr>
    </w:pPr>
  </w:style>
  <w:style w:type="paragraph" w:customStyle="1" w:styleId="34fffff4">
    <w:name w:val="34_Процедура_Заголовок"/>
    <w:basedOn w:val="34a"/>
    <w:next w:val="34ffff2"/>
    <w:rsid w:val="00852B70"/>
    <w:pPr>
      <w:keepNext/>
      <w:keepLines/>
      <w:spacing w:before="360" w:after="120"/>
      <w:ind w:left="720" w:firstLine="0"/>
    </w:pPr>
  </w:style>
  <w:style w:type="paragraph" w:customStyle="1" w:styleId="341e">
    <w:name w:val="34_Колонтитул_Ведомость_1я_страница"/>
    <w:basedOn w:val="34a"/>
    <w:rsid w:val="00852B70"/>
    <w:pPr>
      <w:spacing w:before="1860"/>
    </w:pPr>
  </w:style>
  <w:style w:type="character" w:customStyle="1" w:styleId="3427">
    <w:name w:val="34_Список_Абзац_2 Знак"/>
    <w:basedOn w:val="341f"/>
    <w:link w:val="3428"/>
    <w:rsid w:val="00852B70"/>
    <w:rPr>
      <w:sz w:val="24"/>
      <w:lang w:val="x-none" w:eastAsia="x-none"/>
    </w:rPr>
  </w:style>
  <w:style w:type="character" w:customStyle="1" w:styleId="34fff6">
    <w:name w:val="34_Таблица_Список_Абзац Знак"/>
    <w:basedOn w:val="aff6"/>
    <w:link w:val="34fff5"/>
    <w:rsid w:val="00852B70"/>
    <w:rPr>
      <w:lang w:val="x-none" w:eastAsia="x-none"/>
    </w:rPr>
  </w:style>
  <w:style w:type="paragraph" w:customStyle="1" w:styleId="34fffff5">
    <w:name w:val="34_Процедура_Абзац_Подшага"/>
    <w:basedOn w:val="34fffff6"/>
    <w:rsid w:val="00852B70"/>
    <w:pPr>
      <w:ind w:left="1888"/>
    </w:pPr>
  </w:style>
  <w:style w:type="character" w:customStyle="1" w:styleId="34ff5">
    <w:name w:val="34_Таблица_Число_в_ячейке Знак"/>
    <w:basedOn w:val="aff6"/>
    <w:link w:val="34ff3"/>
    <w:rsid w:val="00852B70"/>
    <w:rPr>
      <w:rFonts w:cs="Arial"/>
      <w:bCs/>
      <w:lang w:val="x-none" w:eastAsia="x-none"/>
    </w:rPr>
  </w:style>
  <w:style w:type="paragraph" w:customStyle="1" w:styleId="341f0">
    <w:name w:val="34_Список_Абзац_1"/>
    <w:basedOn w:val="34a"/>
    <w:link w:val="341f"/>
    <w:qFormat/>
    <w:rsid w:val="00852B70"/>
    <w:pPr>
      <w:ind w:left="1191" w:firstLine="0"/>
    </w:pPr>
  </w:style>
  <w:style w:type="character" w:customStyle="1" w:styleId="34ff7">
    <w:name w:val="34_Таблица_Объединенная_ячейка Знак"/>
    <w:basedOn w:val="aff6"/>
    <w:link w:val="34ff6"/>
    <w:rsid w:val="00852B70"/>
    <w:rPr>
      <w:lang w:val="x-none" w:eastAsia="x-none"/>
    </w:rPr>
  </w:style>
  <w:style w:type="character" w:customStyle="1" w:styleId="341f">
    <w:name w:val="34_Список_Абзац_1 Знак"/>
    <w:basedOn w:val="34c"/>
    <w:link w:val="341f0"/>
    <w:rsid w:val="00852B70"/>
    <w:rPr>
      <w:sz w:val="24"/>
      <w:lang w:eastAsia="x-none"/>
    </w:rPr>
  </w:style>
  <w:style w:type="paragraph" w:customStyle="1" w:styleId="34fffff6">
    <w:name w:val="34_Процедура_Абзац_Шага"/>
    <w:basedOn w:val="34a"/>
    <w:rsid w:val="00852B70"/>
    <w:pPr>
      <w:ind w:left="1191" w:firstLine="0"/>
    </w:pPr>
  </w:style>
  <w:style w:type="paragraph" w:customStyle="1" w:styleId="3428">
    <w:name w:val="34_Список_Абзац_2"/>
    <w:basedOn w:val="341f0"/>
    <w:link w:val="3427"/>
    <w:rsid w:val="00852B70"/>
    <w:pPr>
      <w:ind w:left="1888"/>
    </w:pPr>
    <w:rPr>
      <w:lang w:val="x-none"/>
    </w:rPr>
  </w:style>
  <w:style w:type="paragraph" w:styleId="46">
    <w:name w:val="toc 4"/>
    <w:basedOn w:val="aff5"/>
    <w:next w:val="aff5"/>
    <w:autoRedefine/>
    <w:uiPriority w:val="39"/>
    <w:rsid w:val="00852B70"/>
    <w:pPr>
      <w:spacing w:after="100" w:line="276" w:lineRule="auto"/>
      <w:ind w:left="660"/>
    </w:pPr>
    <w:rPr>
      <w:rFonts w:asciiTheme="minorHAnsi" w:eastAsiaTheme="minorEastAsia" w:hAnsiTheme="minorHAnsi" w:cstheme="minorBidi"/>
      <w:sz w:val="22"/>
      <w:szCs w:val="22"/>
    </w:rPr>
  </w:style>
  <w:style w:type="paragraph" w:styleId="51">
    <w:name w:val="toc 5"/>
    <w:basedOn w:val="aff5"/>
    <w:next w:val="aff5"/>
    <w:autoRedefine/>
    <w:uiPriority w:val="39"/>
    <w:rsid w:val="00852B70"/>
    <w:pPr>
      <w:spacing w:after="100" w:line="276" w:lineRule="auto"/>
      <w:ind w:left="880"/>
    </w:pPr>
    <w:rPr>
      <w:rFonts w:asciiTheme="minorHAnsi" w:eastAsiaTheme="minorEastAsia" w:hAnsiTheme="minorHAnsi" w:cstheme="minorBidi"/>
      <w:sz w:val="22"/>
      <w:szCs w:val="22"/>
    </w:rPr>
  </w:style>
  <w:style w:type="paragraph" w:styleId="62">
    <w:name w:val="toc 6"/>
    <w:basedOn w:val="aff5"/>
    <w:next w:val="aff5"/>
    <w:autoRedefine/>
    <w:uiPriority w:val="39"/>
    <w:rsid w:val="00852B70"/>
    <w:pPr>
      <w:spacing w:after="100" w:line="276" w:lineRule="auto"/>
      <w:ind w:left="1100"/>
    </w:pPr>
    <w:rPr>
      <w:rFonts w:asciiTheme="minorHAnsi" w:eastAsiaTheme="minorEastAsia" w:hAnsiTheme="minorHAnsi" w:cstheme="minorBidi"/>
      <w:sz w:val="22"/>
      <w:szCs w:val="22"/>
    </w:rPr>
  </w:style>
  <w:style w:type="paragraph" w:styleId="71">
    <w:name w:val="toc 7"/>
    <w:basedOn w:val="aff5"/>
    <w:next w:val="aff5"/>
    <w:autoRedefine/>
    <w:uiPriority w:val="39"/>
    <w:rsid w:val="00852B70"/>
    <w:pPr>
      <w:spacing w:after="100" w:line="276" w:lineRule="auto"/>
      <w:ind w:left="1320"/>
    </w:pPr>
    <w:rPr>
      <w:rFonts w:asciiTheme="minorHAnsi" w:eastAsiaTheme="minorEastAsia" w:hAnsiTheme="minorHAnsi" w:cstheme="minorBidi"/>
      <w:sz w:val="22"/>
      <w:szCs w:val="22"/>
    </w:rPr>
  </w:style>
  <w:style w:type="paragraph" w:styleId="81">
    <w:name w:val="toc 8"/>
    <w:basedOn w:val="aff5"/>
    <w:next w:val="aff5"/>
    <w:autoRedefine/>
    <w:uiPriority w:val="39"/>
    <w:rsid w:val="00852B70"/>
    <w:pPr>
      <w:spacing w:after="100" w:line="276" w:lineRule="auto"/>
      <w:ind w:left="1540"/>
    </w:pPr>
    <w:rPr>
      <w:rFonts w:asciiTheme="minorHAnsi" w:eastAsiaTheme="minorEastAsia" w:hAnsiTheme="minorHAnsi" w:cstheme="minorBidi"/>
      <w:sz w:val="22"/>
      <w:szCs w:val="22"/>
    </w:rPr>
  </w:style>
  <w:style w:type="paragraph" w:styleId="91">
    <w:name w:val="toc 9"/>
    <w:basedOn w:val="aff5"/>
    <w:next w:val="aff5"/>
    <w:autoRedefine/>
    <w:uiPriority w:val="39"/>
    <w:rsid w:val="00852B70"/>
    <w:pPr>
      <w:spacing w:after="100" w:line="276" w:lineRule="auto"/>
      <w:ind w:left="1760"/>
    </w:pPr>
    <w:rPr>
      <w:rFonts w:asciiTheme="minorHAnsi" w:eastAsiaTheme="minorEastAsia" w:hAnsiTheme="minorHAnsi" w:cstheme="minorBidi"/>
      <w:sz w:val="22"/>
      <w:szCs w:val="22"/>
    </w:rPr>
  </w:style>
  <w:style w:type="table" w:styleId="affff">
    <w:name w:val="Table Grid"/>
    <w:aliases w:val="Сетка таблицы GR"/>
    <w:basedOn w:val="aff7"/>
    <w:uiPriority w:val="59"/>
    <w:rsid w:val="00852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34_Список_Нумерованный"/>
    <w:basedOn w:val="aff8"/>
    <w:uiPriority w:val="99"/>
    <w:rsid w:val="00852B70"/>
    <w:pPr>
      <w:numPr>
        <w:numId w:val="12"/>
      </w:numPr>
    </w:pPr>
  </w:style>
  <w:style w:type="paragraph" w:customStyle="1" w:styleId="3TimesNewRoman">
    <w:name w:val="Стиль Заголовок 3 + Times New Roman"/>
    <w:basedOn w:val="36"/>
    <w:rsid w:val="008D4E16"/>
    <w:rPr>
      <w:rFonts w:ascii="Times New Roman" w:hAnsi="Times New Roman"/>
      <w:sz w:val="24"/>
      <w:szCs w:val="24"/>
    </w:rPr>
  </w:style>
  <w:style w:type="character" w:customStyle="1" w:styleId="mw-headline">
    <w:name w:val="mw-headline"/>
    <w:basedOn w:val="aff6"/>
    <w:rsid w:val="00747DC7"/>
  </w:style>
  <w:style w:type="paragraph" w:styleId="affff0">
    <w:name w:val="Normal (Web)"/>
    <w:aliases w:val="Обычный (Web) Знак,Обычный (Web),Обычный (веб)11,Обычный (Web)1"/>
    <w:basedOn w:val="aff5"/>
    <w:link w:val="affff1"/>
    <w:uiPriority w:val="99"/>
    <w:unhideWhenUsed/>
    <w:qFormat/>
    <w:rsid w:val="007B75AA"/>
    <w:pPr>
      <w:spacing w:before="100" w:beforeAutospacing="1" w:after="100" w:afterAutospacing="1"/>
    </w:pPr>
    <w:rPr>
      <w:szCs w:val="24"/>
    </w:rPr>
  </w:style>
  <w:style w:type="paragraph" w:styleId="affff2">
    <w:name w:val="List Paragraph"/>
    <w:aliases w:val="ТЗ список,Абзац списка литеральный,Маркер,Bullet List,FooterText,numbered,Bullet 1,Use Case List Paragraph,Абзац списка нумерованный,Paragraphe de liste1,lp1,Булет1,1Булет,it_List1,GOST_TableList,Шаг сценария,Таблицы,4.2.2,List Paragraph"/>
    <w:basedOn w:val="aff5"/>
    <w:link w:val="affff3"/>
    <w:uiPriority w:val="34"/>
    <w:qFormat/>
    <w:rsid w:val="006154CB"/>
    <w:pPr>
      <w:spacing w:after="200" w:line="276" w:lineRule="auto"/>
      <w:ind w:left="720"/>
      <w:contextualSpacing/>
    </w:pPr>
    <w:rPr>
      <w:rFonts w:ascii="Calibri" w:eastAsia="Calibri" w:hAnsi="Calibri"/>
      <w:sz w:val="22"/>
      <w:szCs w:val="22"/>
      <w:lang w:eastAsia="en-US"/>
    </w:rPr>
  </w:style>
  <w:style w:type="character" w:customStyle="1" w:styleId="affff3">
    <w:name w:val="Абзац списка Знак"/>
    <w:aliases w:val="ТЗ список Знак,Абзац списка литеральный Знак,Маркер Знак,Bullet List Знак,FooterText Знак,numbered Знак,Bullet 1 Знак,Use Case List Paragraph Знак,Абзац списка нумерованный Знак,Paragraphe de liste1 Знак,lp1 Знак,Булет1 Знак,4.2.2 Знак"/>
    <w:link w:val="affff2"/>
    <w:uiPriority w:val="34"/>
    <w:qFormat/>
    <w:locked/>
    <w:rsid w:val="006154CB"/>
    <w:rPr>
      <w:rFonts w:ascii="Calibri" w:eastAsia="Calibri" w:hAnsi="Calibri"/>
      <w:sz w:val="22"/>
      <w:szCs w:val="22"/>
      <w:lang w:eastAsia="en-US"/>
    </w:rPr>
  </w:style>
  <w:style w:type="paragraph" w:customStyle="1" w:styleId="3a">
    <w:name w:val="Заголовок_3"/>
    <w:basedOn w:val="29"/>
    <w:link w:val="3b"/>
    <w:rsid w:val="00811850"/>
    <w:pPr>
      <w:keepLines w:val="0"/>
      <w:numPr>
        <w:ilvl w:val="0"/>
        <w:numId w:val="0"/>
      </w:numPr>
      <w:tabs>
        <w:tab w:val="num" w:pos="3981"/>
      </w:tabs>
      <w:spacing w:before="240" w:after="60"/>
      <w:ind w:left="3981" w:hanging="720"/>
      <w:jc w:val="left"/>
    </w:pPr>
    <w:rPr>
      <w:rFonts w:ascii="Arial" w:hAnsi="Arial"/>
      <w:sz w:val="24"/>
      <w:lang w:eastAsia="en-US"/>
    </w:rPr>
  </w:style>
  <w:style w:type="paragraph" w:customStyle="1" w:styleId="phNormal">
    <w:name w:val="ph_Normal"/>
    <w:basedOn w:val="aff5"/>
    <w:link w:val="phNormal0"/>
    <w:qFormat/>
    <w:rsid w:val="00811850"/>
    <w:pPr>
      <w:spacing w:line="360" w:lineRule="auto"/>
      <w:ind w:firstLine="851"/>
      <w:jc w:val="both"/>
    </w:pPr>
    <w:rPr>
      <w:szCs w:val="24"/>
    </w:rPr>
  </w:style>
  <w:style w:type="character" w:customStyle="1" w:styleId="phNormal0">
    <w:name w:val="ph_Normal Знак"/>
    <w:link w:val="phNormal"/>
    <w:locked/>
    <w:rsid w:val="00811850"/>
    <w:rPr>
      <w:sz w:val="24"/>
      <w:szCs w:val="24"/>
    </w:rPr>
  </w:style>
  <w:style w:type="character" w:customStyle="1" w:styleId="3b">
    <w:name w:val="Заголовок_3 Знак"/>
    <w:link w:val="3a"/>
    <w:locked/>
    <w:rsid w:val="00811850"/>
    <w:rPr>
      <w:rFonts w:ascii="Arial" w:hAnsi="Arial"/>
      <w:b/>
      <w:sz w:val="24"/>
      <w:lang w:eastAsia="en-US"/>
    </w:rPr>
  </w:style>
  <w:style w:type="paragraph" w:customStyle="1" w:styleId="List2Cont">
    <w:name w:val="List2Cont"/>
    <w:basedOn w:val="aff5"/>
    <w:rsid w:val="007310C4"/>
    <w:pPr>
      <w:spacing w:line="360" w:lineRule="auto"/>
      <w:ind w:left="1134"/>
      <w:jc w:val="both"/>
    </w:pPr>
    <w:rPr>
      <w:rFonts w:ascii="Arial" w:hAnsi="Arial"/>
      <w:lang w:eastAsia="en-US"/>
    </w:rPr>
  </w:style>
  <w:style w:type="character" w:customStyle="1" w:styleId="phBullet0">
    <w:name w:val="ph_Bullet Знак Знак"/>
    <w:link w:val="phBullet"/>
    <w:locked/>
    <w:rsid w:val="007310C4"/>
    <w:rPr>
      <w:sz w:val="24"/>
      <w:szCs w:val="24"/>
    </w:rPr>
  </w:style>
  <w:style w:type="paragraph" w:customStyle="1" w:styleId="phBullet">
    <w:name w:val="ph_Bullet"/>
    <w:basedOn w:val="phNormal"/>
    <w:link w:val="phBullet0"/>
    <w:rsid w:val="007310C4"/>
    <w:pPr>
      <w:numPr>
        <w:numId w:val="19"/>
      </w:numPr>
      <w:tabs>
        <w:tab w:val="left" w:pos="567"/>
      </w:tabs>
      <w:ind w:left="925"/>
    </w:pPr>
  </w:style>
  <w:style w:type="paragraph" w:customStyle="1" w:styleId="-3">
    <w:name w:val="Гост-абзац"/>
    <w:basedOn w:val="aff5"/>
    <w:link w:val="-4"/>
    <w:qFormat/>
    <w:rsid w:val="006B4AF0"/>
    <w:pPr>
      <w:spacing w:before="240" w:after="120" w:line="360" w:lineRule="auto"/>
      <w:ind w:left="851" w:firstLine="851"/>
      <w:jc w:val="both"/>
    </w:pPr>
    <w:rPr>
      <w:szCs w:val="24"/>
      <w:lang w:bidi="en-US"/>
    </w:rPr>
  </w:style>
  <w:style w:type="character" w:customStyle="1" w:styleId="-4">
    <w:name w:val="Гост-абзац Знак"/>
    <w:link w:val="-3"/>
    <w:rsid w:val="006B4AF0"/>
    <w:rPr>
      <w:sz w:val="24"/>
      <w:szCs w:val="24"/>
      <w:lang w:bidi="en-US"/>
    </w:rPr>
  </w:style>
  <w:style w:type="paragraph" w:customStyle="1" w:styleId="phList">
    <w:name w:val="ph_List"/>
    <w:basedOn w:val="phNormal"/>
    <w:link w:val="phList0"/>
    <w:autoRedefine/>
    <w:uiPriority w:val="99"/>
    <w:rsid w:val="006B4AF0"/>
    <w:pPr>
      <w:numPr>
        <w:numId w:val="20"/>
      </w:numPr>
    </w:pPr>
    <w:rPr>
      <w:kern w:val="32"/>
    </w:rPr>
  </w:style>
  <w:style w:type="character" w:customStyle="1" w:styleId="phList0">
    <w:name w:val="ph_List Знак"/>
    <w:link w:val="phList"/>
    <w:uiPriority w:val="99"/>
    <w:locked/>
    <w:rsid w:val="006B4AF0"/>
    <w:rPr>
      <w:kern w:val="32"/>
      <w:sz w:val="24"/>
      <w:szCs w:val="24"/>
    </w:rPr>
  </w:style>
  <w:style w:type="paragraph" w:customStyle="1" w:styleId="PlainText">
    <w:name w:val="!_PlainText"/>
    <w:basedOn w:val="aff5"/>
    <w:link w:val="PlainText0"/>
    <w:qFormat/>
    <w:rsid w:val="004740B9"/>
    <w:pPr>
      <w:suppressAutoHyphens/>
      <w:spacing w:line="360" w:lineRule="auto"/>
      <w:ind w:firstLine="851"/>
      <w:contextualSpacing/>
      <w:jc w:val="both"/>
    </w:pPr>
    <w:rPr>
      <w:szCs w:val="24"/>
    </w:rPr>
  </w:style>
  <w:style w:type="paragraph" w:customStyle="1" w:styleId="1List">
    <w:name w:val="!_1_List"/>
    <w:basedOn w:val="aff5"/>
    <w:link w:val="1List0"/>
    <w:qFormat/>
    <w:rsid w:val="004740B9"/>
    <w:pPr>
      <w:spacing w:line="360" w:lineRule="auto"/>
      <w:ind w:left="709"/>
    </w:pPr>
    <w:rPr>
      <w:rFonts w:cs="Arial"/>
      <w:szCs w:val="24"/>
      <w:lang w:eastAsia="en-US" w:bidi="en-US"/>
    </w:rPr>
  </w:style>
  <w:style w:type="character" w:customStyle="1" w:styleId="PlainText0">
    <w:name w:val="!_PlainText Знак"/>
    <w:basedOn w:val="aff6"/>
    <w:link w:val="PlainText"/>
    <w:rsid w:val="004740B9"/>
    <w:rPr>
      <w:sz w:val="24"/>
      <w:szCs w:val="24"/>
    </w:rPr>
  </w:style>
  <w:style w:type="character" w:customStyle="1" w:styleId="1List0">
    <w:name w:val="!_1_List Знак"/>
    <w:basedOn w:val="aff6"/>
    <w:link w:val="1List"/>
    <w:rsid w:val="004740B9"/>
    <w:rPr>
      <w:rFonts w:cs="Arial"/>
      <w:sz w:val="24"/>
      <w:szCs w:val="24"/>
      <w:lang w:eastAsia="en-US" w:bidi="en-US"/>
    </w:rPr>
  </w:style>
  <w:style w:type="paragraph" w:customStyle="1" w:styleId="27">
    <w:name w:val="МойСтиль2"/>
    <w:basedOn w:val="29"/>
    <w:rsid w:val="00F010E3"/>
    <w:pPr>
      <w:keepLines w:val="0"/>
      <w:numPr>
        <w:numId w:val="21"/>
      </w:numPr>
      <w:shd w:val="solid" w:color="FFFFFF" w:fill="auto"/>
      <w:tabs>
        <w:tab w:val="num" w:pos="360"/>
      </w:tabs>
      <w:spacing w:before="240" w:after="120" w:line="240" w:lineRule="auto"/>
      <w:ind w:left="0" w:firstLine="0"/>
      <w:jc w:val="center"/>
    </w:pPr>
    <w:rPr>
      <w:rFonts w:eastAsia="Arial"/>
      <w:bCs/>
      <w:iCs/>
      <w:sz w:val="28"/>
      <w:szCs w:val="28"/>
      <w:shd w:val="solid" w:color="FFFFFF" w:fill="auto"/>
      <w:lang w:val="x-none" w:eastAsia="x-none"/>
    </w:rPr>
  </w:style>
  <w:style w:type="paragraph" w:customStyle="1" w:styleId="33">
    <w:name w:val="МойСтиль3"/>
    <w:basedOn w:val="36"/>
    <w:rsid w:val="00F010E3"/>
    <w:pPr>
      <w:keepLines w:val="0"/>
      <w:numPr>
        <w:numId w:val="21"/>
      </w:numPr>
      <w:shd w:val="solid" w:color="FFFFFF" w:fill="auto"/>
      <w:tabs>
        <w:tab w:val="num" w:pos="360"/>
      </w:tabs>
      <w:spacing w:before="120" w:after="120" w:line="240" w:lineRule="auto"/>
      <w:ind w:left="0" w:firstLine="0"/>
      <w:jc w:val="center"/>
    </w:pPr>
    <w:rPr>
      <w:rFonts w:ascii="Times New Roman" w:eastAsia="Arial" w:hAnsi="Times New Roman"/>
      <w:szCs w:val="28"/>
      <w:shd w:val="solid" w:color="FFFFFF" w:fill="auto"/>
      <w:lang w:val="x-none" w:eastAsia="x-none"/>
    </w:rPr>
  </w:style>
  <w:style w:type="paragraph" w:customStyle="1" w:styleId="42">
    <w:name w:val="МойСтиль4"/>
    <w:basedOn w:val="44"/>
    <w:link w:val="47"/>
    <w:rsid w:val="00F010E3"/>
    <w:pPr>
      <w:keepLines w:val="0"/>
      <w:numPr>
        <w:numId w:val="21"/>
      </w:numPr>
      <w:shd w:val="solid" w:color="FFFFFF" w:fill="auto"/>
      <w:spacing w:before="120" w:after="120" w:line="240" w:lineRule="auto"/>
      <w:ind w:left="0" w:firstLine="0"/>
      <w:jc w:val="center"/>
    </w:pPr>
    <w:rPr>
      <w:rFonts w:ascii="Verdana" w:eastAsia="Arial" w:hAnsi="Verdana"/>
      <w:bCs/>
      <w:sz w:val="28"/>
      <w:szCs w:val="28"/>
      <w:shd w:val="solid" w:color="FFFFFF" w:fill="auto"/>
      <w:lang w:val="x-none" w:eastAsia="x-none"/>
    </w:rPr>
  </w:style>
  <w:style w:type="character" w:customStyle="1" w:styleId="47">
    <w:name w:val="МойСтиль4 Знак"/>
    <w:link w:val="42"/>
    <w:rsid w:val="00F010E3"/>
    <w:rPr>
      <w:rFonts w:ascii="Verdana" w:eastAsia="Arial" w:hAnsi="Verdana"/>
      <w:b/>
      <w:bCs/>
      <w:sz w:val="28"/>
      <w:szCs w:val="28"/>
      <w:shd w:val="solid" w:color="FFFFFF" w:fill="auto"/>
      <w:lang w:val="x-none" w:eastAsia="x-none"/>
    </w:rPr>
  </w:style>
  <w:style w:type="paragraph" w:customStyle="1" w:styleId="1f6">
    <w:name w:val="Обычный1"/>
    <w:basedOn w:val="aff5"/>
    <w:link w:val="CharChar"/>
    <w:uiPriority w:val="99"/>
    <w:qFormat/>
    <w:rsid w:val="00F010E3"/>
    <w:pPr>
      <w:spacing w:line="360" w:lineRule="auto"/>
      <w:ind w:firstLine="851"/>
      <w:jc w:val="both"/>
    </w:pPr>
    <w:rPr>
      <w:szCs w:val="24"/>
    </w:rPr>
  </w:style>
  <w:style w:type="character" w:customStyle="1" w:styleId="CharChar">
    <w:name w:val="Обычный Char Char"/>
    <w:link w:val="1f6"/>
    <w:uiPriority w:val="99"/>
    <w:rsid w:val="00F010E3"/>
    <w:rPr>
      <w:sz w:val="24"/>
      <w:szCs w:val="24"/>
    </w:rPr>
  </w:style>
  <w:style w:type="character" w:customStyle="1" w:styleId="post">
    <w:name w:val="post"/>
    <w:basedOn w:val="aff6"/>
    <w:rsid w:val="00F010E3"/>
  </w:style>
  <w:style w:type="paragraph" w:customStyle="1" w:styleId="1f7">
    <w:name w:val="Мой Стиль1"/>
    <w:basedOn w:val="1f"/>
    <w:rsid w:val="006436C7"/>
    <w:pPr>
      <w:keepLines w:val="0"/>
      <w:pageBreakBefore w:val="0"/>
      <w:numPr>
        <w:numId w:val="0"/>
      </w:numPr>
      <w:shd w:val="solid" w:color="FFFFFF" w:fill="auto"/>
      <w:spacing w:before="240" w:after="120" w:line="240" w:lineRule="auto"/>
      <w:ind w:left="1196" w:hanging="765"/>
      <w:jc w:val="center"/>
    </w:pPr>
    <w:rPr>
      <w:rFonts w:eastAsia="Arial"/>
      <w:bCs/>
      <w:kern w:val="32"/>
      <w:sz w:val="28"/>
      <w:lang w:eastAsia="ja-JP"/>
    </w:rPr>
  </w:style>
  <w:style w:type="paragraph" w:customStyle="1" w:styleId="affff4">
    <w:name w:val="основной текст ТЗ без отступа"/>
    <w:basedOn w:val="aff5"/>
    <w:rsid w:val="00291305"/>
    <w:pPr>
      <w:suppressLineNumbers/>
      <w:suppressAutoHyphens/>
      <w:spacing w:before="60" w:after="60" w:line="360" w:lineRule="auto"/>
      <w:ind w:firstLine="708"/>
      <w:jc w:val="both"/>
    </w:pPr>
    <w:rPr>
      <w:rFonts w:ascii="Arial" w:hAnsi="Arial" w:cs="Arial"/>
      <w:kern w:val="24"/>
      <w:sz w:val="20"/>
    </w:rPr>
  </w:style>
  <w:style w:type="paragraph" w:customStyle="1" w:styleId="FooterOdd">
    <w:name w:val="Footer Odd"/>
    <w:basedOn w:val="aff5"/>
    <w:rsid w:val="000B1FE4"/>
    <w:pPr>
      <w:widowControl w:val="0"/>
      <w:pBdr>
        <w:top w:val="single" w:sz="6" w:space="2" w:color="auto"/>
      </w:pBdr>
      <w:tabs>
        <w:tab w:val="center" w:pos="4320"/>
        <w:tab w:val="right" w:pos="8640"/>
      </w:tabs>
      <w:spacing w:before="600" w:after="240" w:line="190" w:lineRule="atLeast"/>
    </w:pPr>
    <w:rPr>
      <w:rFonts w:ascii="Arial" w:hAnsi="Arial"/>
      <w:caps/>
      <w:sz w:val="15"/>
      <w:lang w:eastAsia="en-US"/>
    </w:rPr>
  </w:style>
  <w:style w:type="character" w:customStyle="1" w:styleId="st">
    <w:name w:val="st"/>
    <w:basedOn w:val="aff6"/>
    <w:uiPriority w:val="99"/>
    <w:rsid w:val="00252458"/>
  </w:style>
  <w:style w:type="paragraph" w:customStyle="1" w:styleId="af0">
    <w:name w:val="ГОСТ Маркированный список"/>
    <w:aliases w:val="уровень1"/>
    <w:basedOn w:val="aff5"/>
    <w:qFormat/>
    <w:rsid w:val="007414B2"/>
    <w:pPr>
      <w:numPr>
        <w:numId w:val="23"/>
      </w:numPr>
      <w:shd w:val="solid" w:color="FFFFFF" w:fill="auto"/>
      <w:jc w:val="both"/>
    </w:pPr>
    <w:rPr>
      <w:rFonts w:eastAsia="Arial"/>
      <w:szCs w:val="24"/>
    </w:rPr>
  </w:style>
  <w:style w:type="paragraph" w:customStyle="1" w:styleId="1f8">
    <w:name w:val="ГОСТ Основной текст_1"/>
    <w:basedOn w:val="aff5"/>
    <w:qFormat/>
    <w:rsid w:val="007414B2"/>
    <w:pPr>
      <w:ind w:firstLine="708"/>
      <w:jc w:val="both"/>
    </w:pPr>
    <w:rPr>
      <w:szCs w:val="24"/>
    </w:rPr>
  </w:style>
  <w:style w:type="paragraph" w:customStyle="1" w:styleId="11">
    <w:name w:val="ГОСТ Маркированный список_1"/>
    <w:basedOn w:val="aff5"/>
    <w:qFormat/>
    <w:rsid w:val="007414B2"/>
    <w:pPr>
      <w:numPr>
        <w:ilvl w:val="1"/>
        <w:numId w:val="24"/>
      </w:numPr>
    </w:pPr>
    <w:rPr>
      <w:rFonts w:eastAsia="Arial"/>
      <w:szCs w:val="24"/>
    </w:rPr>
  </w:style>
  <w:style w:type="character" w:customStyle="1" w:styleId="WW8Num150z0">
    <w:name w:val="WW8Num150z0"/>
    <w:rsid w:val="00AA47E6"/>
    <w:rPr>
      <w:rFonts w:ascii="Symbol" w:hAnsi="Symbol"/>
    </w:rPr>
  </w:style>
  <w:style w:type="paragraph" w:customStyle="1" w:styleId="4">
    <w:name w:val="ГОСТ Заголовки 4 уровень+номер"/>
    <w:basedOn w:val="aff5"/>
    <w:qFormat/>
    <w:rsid w:val="00471184"/>
    <w:pPr>
      <w:keepNext/>
      <w:widowControl w:val="0"/>
      <w:numPr>
        <w:ilvl w:val="3"/>
        <w:numId w:val="25"/>
      </w:numPr>
      <w:spacing w:after="240"/>
      <w:jc w:val="both"/>
      <w:outlineLvl w:val="3"/>
    </w:pPr>
    <w:rPr>
      <w:rFonts w:eastAsia="+mn-ea"/>
      <w:b/>
      <w:bCs/>
      <w:kern w:val="24"/>
      <w:lang w:eastAsia="en-US"/>
    </w:rPr>
  </w:style>
  <w:style w:type="paragraph" w:customStyle="1" w:styleId="3">
    <w:name w:val="ГОСТ Заголовок 3 уровня+номер"/>
    <w:basedOn w:val="aff5"/>
    <w:qFormat/>
    <w:rsid w:val="00471184"/>
    <w:pPr>
      <w:keepNext/>
      <w:widowControl w:val="0"/>
      <w:numPr>
        <w:ilvl w:val="2"/>
        <w:numId w:val="25"/>
      </w:numPr>
      <w:spacing w:after="240"/>
      <w:jc w:val="both"/>
      <w:outlineLvl w:val="2"/>
    </w:pPr>
    <w:rPr>
      <w:rFonts w:eastAsia="+mn-ea"/>
      <w:b/>
      <w:bCs/>
      <w:kern w:val="24"/>
      <w:lang w:eastAsia="en-US"/>
    </w:rPr>
  </w:style>
  <w:style w:type="paragraph" w:customStyle="1" w:styleId="10">
    <w:name w:val="ГОСТ_1"/>
    <w:basedOn w:val="4"/>
    <w:qFormat/>
    <w:rsid w:val="00471184"/>
    <w:pPr>
      <w:numPr>
        <w:ilvl w:val="4"/>
      </w:numPr>
      <w:outlineLvl w:val="4"/>
    </w:pPr>
  </w:style>
  <w:style w:type="paragraph" w:customStyle="1" w:styleId="important">
    <w:name w:val="important"/>
    <w:basedOn w:val="aff5"/>
    <w:autoRedefine/>
    <w:rsid w:val="00B6425E"/>
    <w:pPr>
      <w:spacing w:before="100" w:beforeAutospacing="1" w:after="240" w:line="240" w:lineRule="atLeast"/>
      <w:ind w:left="1077"/>
      <w:jc w:val="both"/>
    </w:pPr>
    <w:rPr>
      <w:rFonts w:ascii="Arial" w:hAnsi="Arial"/>
      <w:b/>
      <w:bCs/>
      <w:szCs w:val="24"/>
      <w:lang w:eastAsia="en-US"/>
    </w:rPr>
  </w:style>
  <w:style w:type="paragraph" w:customStyle="1" w:styleId="3c">
    <w:name w:val="Название3"/>
    <w:basedOn w:val="aff5"/>
    <w:rsid w:val="002F0762"/>
    <w:pPr>
      <w:suppressLineNumbers/>
      <w:suppressAutoHyphens/>
      <w:spacing w:before="120" w:after="120"/>
    </w:pPr>
    <w:rPr>
      <w:rFonts w:cs="Mangal"/>
      <w:i/>
      <w:iCs/>
      <w:szCs w:val="24"/>
      <w:lang w:eastAsia="ar-SA"/>
    </w:rPr>
  </w:style>
  <w:style w:type="paragraph" w:customStyle="1" w:styleId="List1Cont">
    <w:name w:val="List1Cont"/>
    <w:basedOn w:val="List2Cont"/>
    <w:rsid w:val="00342CE5"/>
    <w:pPr>
      <w:ind w:left="709"/>
    </w:pPr>
  </w:style>
  <w:style w:type="paragraph" w:customStyle="1" w:styleId="phTableText2">
    <w:name w:val="ph_TableText2"/>
    <w:basedOn w:val="phTableText"/>
    <w:rsid w:val="00342CE5"/>
    <w:pPr>
      <w:keepLines w:val="0"/>
      <w:spacing w:line="360" w:lineRule="auto"/>
    </w:pPr>
    <w:rPr>
      <w:kern w:val="0"/>
    </w:rPr>
  </w:style>
  <w:style w:type="paragraph" w:customStyle="1" w:styleId="List1">
    <w:name w:val="List1"/>
    <w:basedOn w:val="aff5"/>
    <w:rsid w:val="00342CE5"/>
    <w:pPr>
      <w:numPr>
        <w:numId w:val="28"/>
      </w:numPr>
      <w:spacing w:line="360" w:lineRule="auto"/>
      <w:jc w:val="both"/>
    </w:pPr>
    <w:rPr>
      <w:rFonts w:ascii="Arial" w:hAnsi="Arial"/>
      <w:lang w:eastAsia="en-US"/>
    </w:rPr>
  </w:style>
  <w:style w:type="paragraph" w:customStyle="1" w:styleId="List2">
    <w:name w:val="List2"/>
    <w:basedOn w:val="aff5"/>
    <w:rsid w:val="00342CE5"/>
    <w:pPr>
      <w:numPr>
        <w:numId w:val="29"/>
      </w:numPr>
      <w:tabs>
        <w:tab w:val="left" w:pos="1701"/>
      </w:tabs>
      <w:spacing w:line="360" w:lineRule="auto"/>
      <w:jc w:val="both"/>
    </w:pPr>
    <w:rPr>
      <w:rFonts w:ascii="Arial" w:hAnsi="Arial"/>
      <w:lang w:eastAsia="en-US"/>
    </w:rPr>
  </w:style>
  <w:style w:type="paragraph" w:customStyle="1" w:styleId="phList2">
    <w:name w:val="ph_List2"/>
    <w:basedOn w:val="phNormal"/>
    <w:rsid w:val="00342CE5"/>
    <w:pPr>
      <w:numPr>
        <w:numId w:val="49"/>
      </w:numPr>
    </w:pPr>
  </w:style>
  <w:style w:type="paragraph" w:customStyle="1" w:styleId="ColorfulList-Accent11">
    <w:name w:val="Colorful List - Accent 11"/>
    <w:basedOn w:val="aff5"/>
    <w:link w:val="ColorfulList-Accent1Char"/>
    <w:uiPriority w:val="34"/>
    <w:qFormat/>
    <w:rsid w:val="00342CE5"/>
    <w:pPr>
      <w:spacing w:line="360" w:lineRule="auto"/>
      <w:ind w:left="708"/>
    </w:pPr>
    <w:rPr>
      <w:rFonts w:ascii="Arial" w:hAnsi="Arial"/>
    </w:rPr>
  </w:style>
  <w:style w:type="paragraph" w:customStyle="1" w:styleId="PamkaSmall">
    <w:name w:val="PamkaSmall"/>
    <w:basedOn w:val="afffb"/>
    <w:rsid w:val="00342CE5"/>
    <w:pPr>
      <w:spacing w:after="60" w:line="360" w:lineRule="auto"/>
    </w:pPr>
    <w:rPr>
      <w:rFonts w:ascii="Arial" w:hAnsi="Arial"/>
      <w:lang w:eastAsia="en-US"/>
    </w:rPr>
  </w:style>
  <w:style w:type="paragraph" w:customStyle="1" w:styleId="TitleProject">
    <w:name w:val="TitleProject"/>
    <w:basedOn w:val="aff5"/>
    <w:rsid w:val="00342CE5"/>
    <w:pPr>
      <w:ind w:left="142"/>
      <w:jc w:val="center"/>
    </w:pPr>
    <w:rPr>
      <w:rFonts w:ascii="Arial" w:hAnsi="Arial"/>
      <w:b/>
      <w:sz w:val="32"/>
      <w:lang w:eastAsia="en-US"/>
    </w:rPr>
  </w:style>
  <w:style w:type="paragraph" w:customStyle="1" w:styleId="PamkaNum">
    <w:name w:val="PamkaNum"/>
    <w:basedOn w:val="aff5"/>
    <w:rsid w:val="00342CE5"/>
    <w:pPr>
      <w:jc w:val="center"/>
    </w:pPr>
    <w:rPr>
      <w:rFonts w:ascii="Arial" w:hAnsi="Arial"/>
      <w:i/>
      <w:sz w:val="20"/>
      <w:lang w:eastAsia="en-US"/>
    </w:rPr>
  </w:style>
  <w:style w:type="paragraph" w:customStyle="1" w:styleId="PamkaStad">
    <w:name w:val="PamkaStad"/>
    <w:basedOn w:val="aff5"/>
    <w:rsid w:val="00342CE5"/>
    <w:pPr>
      <w:jc w:val="center"/>
    </w:pPr>
    <w:rPr>
      <w:rFonts w:ascii="Arial" w:hAnsi="Arial"/>
      <w:lang w:eastAsia="en-US"/>
    </w:rPr>
  </w:style>
  <w:style w:type="paragraph" w:customStyle="1" w:styleId="PamkaGraf">
    <w:name w:val="PamkaGraf"/>
    <w:basedOn w:val="afffb"/>
    <w:rsid w:val="00342CE5"/>
    <w:pPr>
      <w:spacing w:after="60" w:line="360" w:lineRule="auto"/>
    </w:pPr>
    <w:rPr>
      <w:rFonts w:ascii="Arial" w:hAnsi="Arial"/>
      <w:sz w:val="8"/>
      <w:lang w:eastAsia="en-US"/>
    </w:rPr>
  </w:style>
  <w:style w:type="paragraph" w:customStyle="1" w:styleId="Stadia">
    <w:name w:val="Stadia"/>
    <w:basedOn w:val="aff5"/>
    <w:rsid w:val="00342CE5"/>
    <w:pPr>
      <w:pBdr>
        <w:top w:val="single" w:sz="24" w:space="9" w:color="auto"/>
      </w:pBdr>
      <w:ind w:left="142"/>
      <w:jc w:val="center"/>
    </w:pPr>
    <w:rPr>
      <w:rFonts w:ascii="Arial" w:hAnsi="Arial"/>
      <w:b/>
      <w:sz w:val="44"/>
      <w:lang w:eastAsia="en-US"/>
    </w:rPr>
  </w:style>
  <w:style w:type="paragraph" w:customStyle="1" w:styleId="PamkaNaim">
    <w:name w:val="PamkaNaim"/>
    <w:basedOn w:val="PamkaStad"/>
    <w:rsid w:val="00342CE5"/>
    <w:rPr>
      <w:i/>
    </w:rPr>
  </w:style>
  <w:style w:type="paragraph" w:customStyle="1" w:styleId="TitleDoc">
    <w:name w:val="TitleDoc"/>
    <w:basedOn w:val="aff5"/>
    <w:rsid w:val="00342CE5"/>
    <w:pPr>
      <w:spacing w:line="360" w:lineRule="auto"/>
      <w:ind w:left="142"/>
      <w:jc w:val="center"/>
    </w:pPr>
    <w:rPr>
      <w:rFonts w:ascii="Arial" w:hAnsi="Arial"/>
      <w:sz w:val="28"/>
      <w:lang w:val="en-US" w:eastAsia="en-US"/>
    </w:rPr>
  </w:style>
  <w:style w:type="character" w:customStyle="1" w:styleId="CODE">
    <w:name w:val="CODE"/>
    <w:rsid w:val="00342CE5"/>
    <w:rPr>
      <w:rFonts w:ascii="Courier New" w:hAnsi="Courier New"/>
      <w:color w:val="auto"/>
      <w:u w:val="none"/>
      <w:vertAlign w:val="baseline"/>
    </w:rPr>
  </w:style>
  <w:style w:type="paragraph" w:styleId="affff5">
    <w:name w:val="table of figures"/>
    <w:basedOn w:val="aff5"/>
    <w:uiPriority w:val="99"/>
    <w:rsid w:val="00342CE5"/>
    <w:pPr>
      <w:tabs>
        <w:tab w:val="right" w:leader="dot" w:pos="9781"/>
      </w:tabs>
      <w:spacing w:after="240" w:line="240" w:lineRule="atLeast"/>
      <w:ind w:left="426" w:right="-1" w:hanging="360"/>
      <w:jc w:val="both"/>
    </w:pPr>
    <w:rPr>
      <w:rFonts w:ascii="Arial" w:hAnsi="Arial"/>
      <w:noProof/>
      <w:lang w:eastAsia="en-US"/>
    </w:rPr>
  </w:style>
  <w:style w:type="paragraph" w:customStyle="1" w:styleId="FMainTXT">
    <w:name w:val="FMainTXT"/>
    <w:basedOn w:val="aff5"/>
    <w:rsid w:val="00342CE5"/>
    <w:pPr>
      <w:spacing w:before="120" w:line="360" w:lineRule="auto"/>
      <w:ind w:left="142" w:firstLine="709"/>
      <w:jc w:val="both"/>
    </w:pPr>
    <w:rPr>
      <w:rFonts w:ascii="Arial" w:hAnsi="Arial"/>
      <w:lang w:eastAsia="en-US"/>
    </w:rPr>
  </w:style>
  <w:style w:type="paragraph" w:customStyle="1" w:styleId="IfMainTXT">
    <w:name w:val="IfMainTXT"/>
    <w:basedOn w:val="aff5"/>
    <w:rsid w:val="00342CE5"/>
    <w:pPr>
      <w:spacing w:before="120" w:line="360" w:lineRule="auto"/>
      <w:ind w:left="142" w:firstLine="709"/>
      <w:jc w:val="both"/>
    </w:pPr>
    <w:rPr>
      <w:rFonts w:ascii="Arial" w:hAnsi="Arial"/>
      <w:i/>
      <w:lang w:val="en-US" w:eastAsia="en-US"/>
    </w:rPr>
  </w:style>
  <w:style w:type="paragraph" w:customStyle="1" w:styleId="indMainTXT">
    <w:name w:val="indMainTXT"/>
    <w:basedOn w:val="aff5"/>
    <w:rsid w:val="00342CE5"/>
    <w:pPr>
      <w:spacing w:line="360" w:lineRule="auto"/>
      <w:ind w:left="1134"/>
      <w:jc w:val="both"/>
    </w:pPr>
    <w:rPr>
      <w:rFonts w:ascii="Arial" w:hAnsi="Arial"/>
      <w:lang w:eastAsia="en-US"/>
    </w:rPr>
  </w:style>
  <w:style w:type="paragraph" w:customStyle="1" w:styleId="NormalIndent">
    <w:name w:val="NormalIndent"/>
    <w:basedOn w:val="aff5"/>
    <w:rsid w:val="00342CE5"/>
    <w:pPr>
      <w:spacing w:line="360" w:lineRule="auto"/>
      <w:ind w:left="1134" w:firstLine="720"/>
      <w:jc w:val="both"/>
    </w:pPr>
    <w:rPr>
      <w:rFonts w:ascii="Arial" w:hAnsi="Arial"/>
      <w:lang w:eastAsia="en-US"/>
    </w:rPr>
  </w:style>
  <w:style w:type="paragraph" w:styleId="affff6">
    <w:name w:val="Document Map"/>
    <w:basedOn w:val="aff5"/>
    <w:link w:val="affff7"/>
    <w:qFormat/>
    <w:rsid w:val="00342CE5"/>
    <w:pPr>
      <w:shd w:val="clear" w:color="auto" w:fill="000080"/>
      <w:spacing w:line="360" w:lineRule="auto"/>
    </w:pPr>
    <w:rPr>
      <w:rFonts w:ascii="Tahoma" w:hAnsi="Tahoma"/>
      <w:lang w:eastAsia="en-US"/>
    </w:rPr>
  </w:style>
  <w:style w:type="character" w:customStyle="1" w:styleId="affff7">
    <w:name w:val="Схема документа Знак"/>
    <w:basedOn w:val="aff6"/>
    <w:link w:val="affff6"/>
    <w:qFormat/>
    <w:rsid w:val="00342CE5"/>
    <w:rPr>
      <w:rFonts w:ascii="Tahoma" w:hAnsi="Tahoma"/>
      <w:sz w:val="24"/>
      <w:shd w:val="clear" w:color="auto" w:fill="000080"/>
      <w:lang w:eastAsia="en-US"/>
    </w:rPr>
  </w:style>
  <w:style w:type="paragraph" w:customStyle="1" w:styleId="TableTXT">
    <w:name w:val="TableTXT"/>
    <w:basedOn w:val="aff5"/>
    <w:rsid w:val="00342CE5"/>
    <w:pPr>
      <w:jc w:val="center"/>
    </w:pPr>
    <w:rPr>
      <w:rFonts w:ascii="Arial" w:hAnsi="Arial"/>
      <w:lang w:eastAsia="en-US"/>
    </w:rPr>
  </w:style>
  <w:style w:type="paragraph" w:customStyle="1" w:styleId="VedTitle">
    <w:name w:val="VedTitle"/>
    <w:basedOn w:val="affff8"/>
    <w:rsid w:val="00342CE5"/>
  </w:style>
  <w:style w:type="paragraph" w:styleId="affff8">
    <w:name w:val="Title"/>
    <w:aliases w:val="Заголовок (без номера),Название Таблицы"/>
    <w:basedOn w:val="aff5"/>
    <w:link w:val="2e"/>
    <w:qFormat/>
    <w:rsid w:val="00342CE5"/>
    <w:pPr>
      <w:spacing w:before="120" w:after="120"/>
      <w:jc w:val="center"/>
    </w:pPr>
    <w:rPr>
      <w:rFonts w:ascii="Arial" w:hAnsi="Arial"/>
      <w:sz w:val="28"/>
      <w:lang w:eastAsia="en-US"/>
    </w:rPr>
  </w:style>
  <w:style w:type="character" w:customStyle="1" w:styleId="2e">
    <w:name w:val="Заголовок Знак2"/>
    <w:aliases w:val="Заголовок (без номера) Знак,Название Таблицы Знак"/>
    <w:basedOn w:val="aff6"/>
    <w:link w:val="affff8"/>
    <w:uiPriority w:val="99"/>
    <w:rsid w:val="00342CE5"/>
    <w:rPr>
      <w:rFonts w:ascii="Arial" w:hAnsi="Arial"/>
      <w:sz w:val="28"/>
      <w:lang w:eastAsia="en-US"/>
    </w:rPr>
  </w:style>
  <w:style w:type="paragraph" w:customStyle="1" w:styleId="VedSoder">
    <w:name w:val="VedSoder"/>
    <w:basedOn w:val="PamkaNaim"/>
    <w:rsid w:val="00342CE5"/>
    <w:pPr>
      <w:keepNext/>
      <w:jc w:val="left"/>
      <w:outlineLvl w:val="0"/>
    </w:pPr>
    <w:rPr>
      <w:lang w:val="en-US"/>
    </w:rPr>
  </w:style>
  <w:style w:type="paragraph" w:styleId="affff9">
    <w:name w:val="Body Text Indent"/>
    <w:aliases w:val="Знак5,текст,Основной текст с отступом Знак1 Знак,Основной текст с отступом Знак1 Знак Знак Знак,Основной текст с отступом Знак Знак Знак Знак Знак Знак"/>
    <w:basedOn w:val="aff5"/>
    <w:link w:val="affffa"/>
    <w:uiPriority w:val="99"/>
    <w:rsid w:val="00342CE5"/>
    <w:pPr>
      <w:spacing w:line="360" w:lineRule="auto"/>
      <w:ind w:firstLine="720"/>
      <w:jc w:val="both"/>
    </w:pPr>
    <w:rPr>
      <w:rFonts w:ascii="Arial" w:hAnsi="Arial"/>
      <w:lang w:eastAsia="en-US"/>
    </w:rPr>
  </w:style>
  <w:style w:type="character" w:customStyle="1" w:styleId="affffa">
    <w:name w:val="Основной текст с отступом Знак"/>
    <w:aliases w:val="Знак5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ff6"/>
    <w:link w:val="affff9"/>
    <w:uiPriority w:val="99"/>
    <w:rsid w:val="00342CE5"/>
    <w:rPr>
      <w:rFonts w:ascii="Arial" w:hAnsi="Arial"/>
      <w:sz w:val="24"/>
      <w:lang w:eastAsia="en-US"/>
    </w:rPr>
  </w:style>
  <w:style w:type="paragraph" w:customStyle="1" w:styleId="List2num">
    <w:name w:val="List2num"/>
    <w:basedOn w:val="List2"/>
    <w:rsid w:val="00342CE5"/>
    <w:pPr>
      <w:numPr>
        <w:numId w:val="30"/>
      </w:numPr>
    </w:pPr>
  </w:style>
  <w:style w:type="paragraph" w:customStyle="1" w:styleId="Table">
    <w:name w:val="Table"/>
    <w:basedOn w:val="aff5"/>
    <w:rsid w:val="00342CE5"/>
    <w:pPr>
      <w:tabs>
        <w:tab w:val="left" w:pos="6345"/>
        <w:tab w:val="left" w:pos="8755"/>
      </w:tabs>
      <w:jc w:val="center"/>
    </w:pPr>
    <w:rPr>
      <w:rFonts w:ascii="Arial" w:hAnsi="Arial"/>
      <w:sz w:val="20"/>
      <w:lang w:eastAsia="en-US"/>
    </w:rPr>
  </w:style>
  <w:style w:type="character" w:customStyle="1" w:styleId="1f9">
    <w:name w:val="Строгий1"/>
    <w:rsid w:val="00342CE5"/>
    <w:rPr>
      <w:b/>
      <w:i/>
    </w:rPr>
  </w:style>
  <w:style w:type="character" w:customStyle="1" w:styleId="Valent">
    <w:name w:val="Valent"/>
    <w:rsid w:val="00342CE5"/>
    <w:rPr>
      <w:rFonts w:ascii="Arial" w:hAnsi="Arial"/>
      <w:b/>
      <w:sz w:val="20"/>
    </w:rPr>
  </w:style>
  <w:style w:type="paragraph" w:customStyle="1" w:styleId="AppendixHeading1">
    <w:name w:val="Appendix Heading 1"/>
    <w:basedOn w:val="1f"/>
    <w:next w:val="aff5"/>
    <w:autoRedefine/>
    <w:rsid w:val="00342CE5"/>
    <w:pPr>
      <w:keepLines w:val="0"/>
      <w:numPr>
        <w:numId w:val="27"/>
      </w:numPr>
      <w:spacing w:before="240" w:after="60"/>
      <w:jc w:val="left"/>
    </w:pPr>
    <w:rPr>
      <w:rFonts w:ascii="Arial" w:hAnsi="Arial"/>
      <w:kern w:val="28"/>
      <w:sz w:val="28"/>
      <w:szCs w:val="20"/>
      <w:lang w:val="ru-RU" w:eastAsia="en-US"/>
    </w:rPr>
  </w:style>
  <w:style w:type="paragraph" w:customStyle="1" w:styleId="AppendixHeading2">
    <w:name w:val="Appendix Heading 2"/>
    <w:basedOn w:val="29"/>
    <w:next w:val="aff5"/>
    <w:autoRedefine/>
    <w:rsid w:val="00342CE5"/>
    <w:pPr>
      <w:keepLines w:val="0"/>
      <w:numPr>
        <w:ilvl w:val="0"/>
        <w:numId w:val="0"/>
      </w:numPr>
      <w:spacing w:before="240" w:after="60"/>
      <w:jc w:val="left"/>
    </w:pPr>
    <w:rPr>
      <w:rFonts w:ascii="Arial" w:hAnsi="Arial"/>
      <w:sz w:val="24"/>
      <w:lang w:eastAsia="en-US"/>
    </w:rPr>
  </w:style>
  <w:style w:type="paragraph" w:styleId="affffb">
    <w:name w:val="Body Text First Indent"/>
    <w:basedOn w:val="afffb"/>
    <w:link w:val="affffc"/>
    <w:uiPriority w:val="99"/>
    <w:rsid w:val="00342CE5"/>
    <w:pPr>
      <w:ind w:firstLine="210"/>
    </w:pPr>
    <w:rPr>
      <w:rFonts w:ascii="Arial" w:hAnsi="Arial"/>
      <w:lang w:eastAsia="en-US"/>
    </w:rPr>
  </w:style>
  <w:style w:type="character" w:customStyle="1" w:styleId="affffc">
    <w:name w:val="Красная строка Знак"/>
    <w:basedOn w:val="1f3"/>
    <w:link w:val="affffb"/>
    <w:uiPriority w:val="99"/>
    <w:rsid w:val="00342CE5"/>
    <w:rPr>
      <w:rFonts w:ascii="Arial" w:hAnsi="Arial"/>
      <w:sz w:val="24"/>
      <w:lang w:eastAsia="en-US"/>
    </w:rPr>
  </w:style>
  <w:style w:type="paragraph" w:styleId="a">
    <w:name w:val="List Bullet"/>
    <w:aliases w:val="UL,Маркированный список 1,RK_Маркированный список,Indent 1,UL1,UL2,UL11,UL3,UL12,UL4,UL5,UL6,UL7,UL8,UL9,UL13,UL21,UL111,UL31,UL121,UL41,UL51,UL61,UL71,UL81,List Bullet 1,Char1,List Bullet Char + Bold,List Bullet Char2 Char,Char"/>
    <w:basedOn w:val="aff5"/>
    <w:link w:val="affffd"/>
    <w:autoRedefine/>
    <w:qFormat/>
    <w:rsid w:val="00342CE5"/>
    <w:pPr>
      <w:numPr>
        <w:numId w:val="31"/>
      </w:numPr>
    </w:pPr>
    <w:rPr>
      <w:rFonts w:ascii="Arial" w:hAnsi="Arial"/>
      <w:lang w:eastAsia="en-US"/>
    </w:rPr>
  </w:style>
  <w:style w:type="paragraph" w:styleId="2">
    <w:name w:val="List Bullet 2"/>
    <w:basedOn w:val="aff5"/>
    <w:autoRedefine/>
    <w:uiPriority w:val="99"/>
    <w:rsid w:val="00342CE5"/>
    <w:pPr>
      <w:numPr>
        <w:numId w:val="32"/>
      </w:numPr>
    </w:pPr>
    <w:rPr>
      <w:rFonts w:ascii="Arial" w:hAnsi="Arial"/>
      <w:lang w:eastAsia="en-US"/>
    </w:rPr>
  </w:style>
  <w:style w:type="paragraph" w:customStyle="1" w:styleId="a2">
    <w:name w:val="Нумерация"/>
    <w:basedOn w:val="aff5"/>
    <w:rsid w:val="00342CE5"/>
    <w:pPr>
      <w:numPr>
        <w:numId w:val="33"/>
      </w:numPr>
      <w:tabs>
        <w:tab w:val="left" w:pos="1134"/>
      </w:tabs>
      <w:spacing w:line="360" w:lineRule="auto"/>
    </w:pPr>
    <w:rPr>
      <w:rFonts w:ascii="Arial" w:hAnsi="Arial"/>
    </w:rPr>
  </w:style>
  <w:style w:type="paragraph" w:styleId="aff3">
    <w:name w:val="List Number"/>
    <w:aliases w:val="Нумерованный списо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ffe"/>
    <w:rsid w:val="00342CE5"/>
    <w:pPr>
      <w:numPr>
        <w:numId w:val="34"/>
      </w:numPr>
      <w:tabs>
        <w:tab w:val="left" w:pos="3345"/>
      </w:tabs>
      <w:spacing w:after="240" w:line="240" w:lineRule="atLeast"/>
      <w:jc w:val="both"/>
    </w:pPr>
    <w:rPr>
      <w:spacing w:val="-5"/>
      <w:sz w:val="20"/>
      <w:lang w:eastAsia="en-US"/>
    </w:rPr>
  </w:style>
  <w:style w:type="paragraph" w:customStyle="1" w:styleId="1fa">
    <w:name w:val="Основной_1"/>
    <w:basedOn w:val="aff5"/>
    <w:rsid w:val="00342CE5"/>
    <w:pPr>
      <w:spacing w:before="100" w:beforeAutospacing="1" w:after="100" w:afterAutospacing="1" w:line="360" w:lineRule="auto"/>
      <w:jc w:val="both"/>
    </w:pPr>
    <w:rPr>
      <w:sz w:val="28"/>
    </w:rPr>
  </w:style>
  <w:style w:type="paragraph" w:styleId="affffe">
    <w:name w:val="List"/>
    <w:basedOn w:val="aff5"/>
    <w:rsid w:val="00342CE5"/>
    <w:pPr>
      <w:spacing w:line="360" w:lineRule="auto"/>
      <w:ind w:left="283" w:hanging="283"/>
    </w:pPr>
    <w:rPr>
      <w:rFonts w:ascii="Arial" w:hAnsi="Arial"/>
    </w:rPr>
  </w:style>
  <w:style w:type="paragraph" w:customStyle="1" w:styleId="HeadingBase">
    <w:name w:val="Heading Base"/>
    <w:basedOn w:val="aff5"/>
    <w:next w:val="aff5"/>
    <w:rsid w:val="00342CE5"/>
    <w:pPr>
      <w:keepNext/>
      <w:keepLines/>
      <w:spacing w:before="140" w:after="240" w:line="220" w:lineRule="atLeast"/>
      <w:ind w:left="1080"/>
      <w:jc w:val="both"/>
    </w:pPr>
    <w:rPr>
      <w:rFonts w:ascii="Arial" w:hAnsi="Arial"/>
      <w:b/>
      <w:spacing w:val="-20"/>
      <w:kern w:val="28"/>
      <w:sz w:val="22"/>
      <w:lang w:eastAsia="en-US"/>
    </w:rPr>
  </w:style>
  <w:style w:type="paragraph" w:styleId="afffff">
    <w:name w:val="Subtitle"/>
    <w:aliases w:val="Подзаголовок Знак1 Знак,Подзаголовок Знак Знак Знак,Подзаголовок Знак Знак,Подзаголовок Знак1 Знак Знак Знак Знак,Подзаголовок Знак Знак Знак Знак Знак Знак,Подзаголовок Знак1 Знак Знак Знак Знак Знак Знак"/>
    <w:basedOn w:val="affff8"/>
    <w:next w:val="aff5"/>
    <w:link w:val="afffff0"/>
    <w:qFormat/>
    <w:rsid w:val="00342CE5"/>
    <w:pPr>
      <w:keepNext/>
      <w:keepLines/>
      <w:pBdr>
        <w:top w:val="single" w:sz="6" w:space="16" w:color="auto"/>
      </w:pBdr>
      <w:spacing w:before="60" w:line="340" w:lineRule="atLeast"/>
      <w:jc w:val="left"/>
    </w:pPr>
    <w:rPr>
      <w:b/>
      <w:caps/>
      <w:spacing w:val="-16"/>
      <w:kern w:val="28"/>
      <w:sz w:val="32"/>
    </w:rPr>
  </w:style>
  <w:style w:type="character" w:customStyle="1" w:styleId="afffff0">
    <w:name w:val="Подзаголовок Знак"/>
    <w:aliases w:val="Подзаголовок Знак1 Знак Знак,Подзаголовок Знак Знак Знак Знак,Подзаголовок Знак Знак Знак1,Подзаголовок Знак1 Знак Знак Знак Знак Знак,Подзаголовок Знак Знак Знак Знак Знак Знак Знак"/>
    <w:basedOn w:val="aff6"/>
    <w:link w:val="afffff"/>
    <w:qFormat/>
    <w:rsid w:val="00342CE5"/>
    <w:rPr>
      <w:rFonts w:ascii="Arial" w:hAnsi="Arial"/>
      <w:b/>
      <w:caps/>
      <w:spacing w:val="-16"/>
      <w:kern w:val="28"/>
      <w:sz w:val="32"/>
      <w:lang w:eastAsia="en-US"/>
    </w:rPr>
  </w:style>
  <w:style w:type="paragraph" w:customStyle="1" w:styleId="ChapterSubtitle">
    <w:name w:val="Chapter Subtitle"/>
    <w:basedOn w:val="afffff"/>
    <w:next w:val="1f"/>
    <w:rsid w:val="00342CE5"/>
    <w:rPr>
      <w:b w:val="0"/>
      <w:i/>
      <w:caps w:val="0"/>
      <w:sz w:val="28"/>
    </w:rPr>
  </w:style>
  <w:style w:type="paragraph" w:customStyle="1" w:styleId="FootnoteBase">
    <w:name w:val="Footnote Base"/>
    <w:basedOn w:val="aff5"/>
    <w:link w:val="FootnoteBase0"/>
    <w:rsid w:val="00342CE5"/>
    <w:pPr>
      <w:keepLines/>
      <w:spacing w:after="240" w:line="200" w:lineRule="atLeast"/>
      <w:ind w:left="1080"/>
      <w:jc w:val="both"/>
    </w:pPr>
    <w:rPr>
      <w:rFonts w:ascii="Arial" w:hAnsi="Arial"/>
      <w:spacing w:val="-5"/>
      <w:sz w:val="16"/>
      <w:lang w:eastAsia="en-US"/>
    </w:rPr>
  </w:style>
  <w:style w:type="paragraph" w:customStyle="1" w:styleId="BlockDefinition">
    <w:name w:val="Block Definition"/>
    <w:basedOn w:val="aff5"/>
    <w:rsid w:val="00342CE5"/>
    <w:pPr>
      <w:tabs>
        <w:tab w:val="left" w:pos="3345"/>
      </w:tabs>
      <w:spacing w:after="240" w:line="240" w:lineRule="atLeast"/>
      <w:ind w:left="3345" w:hanging="2268"/>
      <w:jc w:val="both"/>
    </w:pPr>
    <w:rPr>
      <w:rFonts w:ascii="Arial" w:hAnsi="Arial"/>
      <w:spacing w:val="-5"/>
      <w:sz w:val="20"/>
      <w:lang w:eastAsia="en-US"/>
    </w:rPr>
  </w:style>
  <w:style w:type="paragraph" w:customStyle="1" w:styleId="BlockIcon">
    <w:name w:val="Block Icon"/>
    <w:basedOn w:val="aff5"/>
    <w:rsid w:val="00342CE5"/>
    <w:pPr>
      <w:framePr w:w="1440" w:h="1440" w:hRule="exact" w:wrap="auto" w:vAnchor="text" w:hAnchor="page" w:x="1201" w:y="1"/>
      <w:shd w:val="pct30" w:color="auto" w:fill="auto"/>
      <w:spacing w:before="60" w:after="240" w:line="1440" w:lineRule="exact"/>
      <w:jc w:val="center"/>
    </w:pPr>
    <w:rPr>
      <w:rFonts w:ascii="Wingdings" w:hAnsi="Wingdings"/>
      <w:b/>
      <w:color w:val="FFFFFF"/>
      <w:spacing w:val="-10"/>
      <w:position w:val="-10"/>
      <w:sz w:val="160"/>
      <w:lang w:eastAsia="en-US"/>
    </w:rPr>
  </w:style>
  <w:style w:type="paragraph" w:customStyle="1" w:styleId="BlockMarginComment">
    <w:name w:val="Block Margin Comment"/>
    <w:basedOn w:val="aff5"/>
    <w:rsid w:val="00342CE5"/>
    <w:pPr>
      <w:keepNext/>
      <w:framePr w:w="1134" w:hSpace="181" w:vSpace="181" w:wrap="auto" w:vAnchor="text" w:hAnchor="margin" w:xAlign="right" w:y="1"/>
      <w:widowControl w:val="0"/>
      <w:pBdr>
        <w:left w:val="double" w:sz="12" w:space="1" w:color="auto"/>
      </w:pBdr>
      <w:spacing w:after="240"/>
    </w:pPr>
    <w:rPr>
      <w:sz w:val="20"/>
      <w:lang w:eastAsia="en-US"/>
    </w:rPr>
  </w:style>
  <w:style w:type="paragraph" w:customStyle="1" w:styleId="BlockQuotation">
    <w:name w:val="Block Quotation"/>
    <w:basedOn w:val="aff5"/>
    <w:rsid w:val="00342CE5"/>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jc w:val="both"/>
    </w:pPr>
    <w:rPr>
      <w:rFonts w:ascii="Arial" w:hAnsi="Arial"/>
      <w:spacing w:val="-5"/>
      <w:sz w:val="20"/>
      <w:lang w:eastAsia="en-US"/>
    </w:rPr>
  </w:style>
  <w:style w:type="paragraph" w:customStyle="1" w:styleId="BlockQuotationFirst">
    <w:name w:val="Block Quotation First"/>
    <w:basedOn w:val="BlockQuotation"/>
    <w:next w:val="BlockQuotation"/>
    <w:rsid w:val="00342CE5"/>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ff5"/>
    <w:rsid w:val="00342CE5"/>
    <w:pPr>
      <w:pBdr>
        <w:top w:val="none" w:sz="0" w:space="0" w:color="auto"/>
        <w:left w:val="none" w:sz="0" w:space="0" w:color="auto"/>
        <w:bottom w:val="none" w:sz="0" w:space="0" w:color="auto"/>
        <w:right w:val="none" w:sz="0" w:space="0" w:color="auto"/>
      </w:pBdr>
    </w:pPr>
  </w:style>
  <w:style w:type="paragraph" w:customStyle="1" w:styleId="BodyTextKeep">
    <w:name w:val="Body Text Keep"/>
    <w:basedOn w:val="aff5"/>
    <w:rsid w:val="00342CE5"/>
    <w:pPr>
      <w:keepNext/>
      <w:tabs>
        <w:tab w:val="left" w:pos="3345"/>
      </w:tabs>
      <w:spacing w:after="240" w:line="240" w:lineRule="atLeast"/>
      <w:ind w:left="1077"/>
      <w:jc w:val="both"/>
    </w:pPr>
    <w:rPr>
      <w:rFonts w:ascii="Arial" w:hAnsi="Arial"/>
      <w:spacing w:val="-5"/>
      <w:sz w:val="20"/>
      <w:lang w:eastAsia="en-US"/>
    </w:rPr>
  </w:style>
  <w:style w:type="paragraph" w:customStyle="1" w:styleId="Picture">
    <w:name w:val="Picture"/>
    <w:basedOn w:val="aff5"/>
    <w:next w:val="afff2"/>
    <w:rsid w:val="00342CE5"/>
    <w:pPr>
      <w:keepNext/>
      <w:spacing w:after="240" w:line="240" w:lineRule="atLeast"/>
      <w:ind w:left="1077"/>
      <w:jc w:val="both"/>
    </w:pPr>
    <w:rPr>
      <w:rFonts w:ascii="Arial" w:hAnsi="Arial"/>
      <w:spacing w:val="-5"/>
      <w:sz w:val="20"/>
      <w:lang w:eastAsia="en-US"/>
    </w:rPr>
  </w:style>
  <w:style w:type="paragraph" w:customStyle="1" w:styleId="ChapterLabel">
    <w:name w:val="Chapter Label"/>
    <w:basedOn w:val="aff5"/>
    <w:next w:val="ChapterNumber"/>
    <w:rsid w:val="00342CE5"/>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jc w:val="center"/>
    </w:pPr>
    <w:rPr>
      <w:rFonts w:ascii="Arial" w:hAnsi="Arial"/>
      <w:color w:val="FFFFFF"/>
      <w:sz w:val="26"/>
      <w:lang w:eastAsia="en-US"/>
    </w:rPr>
  </w:style>
  <w:style w:type="paragraph" w:customStyle="1" w:styleId="ChapterNumber">
    <w:name w:val="Chapter Number"/>
    <w:basedOn w:val="aff5"/>
    <w:next w:val="1f"/>
    <w:rsid w:val="00342CE5"/>
    <w:pPr>
      <w:framePr w:h="1247" w:hRule="exact" w:hSpace="181" w:vSpace="181" w:wrap="notBeside" w:vAnchor="page" w:hAnchor="page" w:x="1861" w:y="1203"/>
      <w:pBdr>
        <w:top w:val="single" w:sz="6" w:space="1" w:color="auto"/>
        <w:left w:val="single" w:sz="6" w:space="1" w:color="auto"/>
      </w:pBdr>
      <w:shd w:val="solid" w:color="auto" w:fill="auto"/>
      <w:spacing w:after="240" w:line="660" w:lineRule="exact"/>
      <w:ind w:right="7655"/>
      <w:jc w:val="center"/>
    </w:pPr>
    <w:rPr>
      <w:rFonts w:ascii="Arial" w:hAnsi="Arial"/>
      <w:b/>
      <w:color w:val="FFFFFF"/>
      <w:position w:val="-8"/>
      <w:sz w:val="84"/>
      <w:lang w:eastAsia="en-US"/>
    </w:rPr>
  </w:style>
  <w:style w:type="paragraph" w:customStyle="1" w:styleId="comments">
    <w:name w:val="comments"/>
    <w:basedOn w:val="aff5"/>
    <w:next w:val="aff5"/>
    <w:rsid w:val="00342CE5"/>
    <w:pPr>
      <w:spacing w:after="240" w:line="240" w:lineRule="atLeast"/>
      <w:ind w:left="720" w:hanging="720"/>
      <w:jc w:val="both"/>
    </w:pPr>
    <w:rPr>
      <w:rFonts w:ascii="Arial" w:hAnsi="Arial"/>
      <w:color w:val="0000FF"/>
      <w:sz w:val="20"/>
      <w:lang w:eastAsia="en-US"/>
    </w:rPr>
  </w:style>
  <w:style w:type="paragraph" w:customStyle="1" w:styleId="CoverAddress">
    <w:name w:val="Cover Address"/>
    <w:basedOn w:val="aff5"/>
    <w:rsid w:val="00342CE5"/>
    <w:pPr>
      <w:spacing w:line="240" w:lineRule="atLeast"/>
    </w:pPr>
    <w:rPr>
      <w:rFonts w:ascii="Arial" w:hAnsi="Arial"/>
      <w:spacing w:val="-5"/>
      <w:sz w:val="20"/>
      <w:lang w:eastAsia="en-US"/>
    </w:rPr>
  </w:style>
  <w:style w:type="paragraph" w:customStyle="1" w:styleId="CoverAuthor">
    <w:name w:val="Cover Author"/>
    <w:basedOn w:val="aff5"/>
    <w:rsid w:val="00342CE5"/>
    <w:pPr>
      <w:spacing w:line="240" w:lineRule="atLeast"/>
    </w:pPr>
    <w:rPr>
      <w:rFonts w:ascii="Arial" w:hAnsi="Arial"/>
      <w:spacing w:val="-5"/>
      <w:sz w:val="28"/>
      <w:lang w:eastAsia="en-US"/>
    </w:rPr>
  </w:style>
  <w:style w:type="paragraph" w:customStyle="1" w:styleId="CoverComment">
    <w:name w:val="Cover Comment"/>
    <w:basedOn w:val="HeadingBase"/>
    <w:next w:val="aff5"/>
    <w:rsid w:val="00342CE5"/>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Company">
    <w:name w:val="Cover Company"/>
    <w:basedOn w:val="CoverAddress"/>
    <w:rsid w:val="00342CE5"/>
    <w:pPr>
      <w:spacing w:after="120" w:line="360" w:lineRule="exact"/>
      <w:jc w:val="right"/>
    </w:pPr>
    <w:rPr>
      <w:b/>
      <w:sz w:val="36"/>
    </w:rPr>
  </w:style>
  <w:style w:type="paragraph" w:customStyle="1" w:styleId="CoverAddress0">
    <w:name w:val="Cover  Address"/>
    <w:basedOn w:val="aff5"/>
    <w:rsid w:val="00342CE5"/>
    <w:pPr>
      <w:spacing w:after="240" w:line="240" w:lineRule="atLeast"/>
      <w:jc w:val="both"/>
    </w:pPr>
    <w:rPr>
      <w:rFonts w:ascii="Arial" w:hAnsi="Arial"/>
      <w:spacing w:val="-5"/>
      <w:sz w:val="20"/>
      <w:lang w:eastAsia="en-US"/>
    </w:rPr>
  </w:style>
  <w:style w:type="paragraph" w:customStyle="1" w:styleId="CoverMessage">
    <w:name w:val="Cover Message"/>
    <w:basedOn w:val="aff5"/>
    <w:next w:val="aff5"/>
    <w:rsid w:val="00342CE5"/>
    <w:pPr>
      <w:spacing w:line="240" w:lineRule="atLeast"/>
    </w:pPr>
    <w:rPr>
      <w:rFonts w:ascii="Arial" w:hAnsi="Arial"/>
      <w:spacing w:val="-5"/>
      <w:sz w:val="28"/>
      <w:lang w:eastAsia="en-US"/>
    </w:rPr>
  </w:style>
  <w:style w:type="paragraph" w:customStyle="1" w:styleId="CoverSubtitle">
    <w:name w:val="Cover Subtitle"/>
    <w:basedOn w:val="CoverTitle"/>
    <w:next w:val="CoverAuthor"/>
    <w:rsid w:val="00342CE5"/>
    <w:pPr>
      <w:pBdr>
        <w:top w:val="single" w:sz="6" w:space="24" w:color="auto"/>
      </w:pBdr>
      <w:spacing w:before="0" w:after="0" w:line="480" w:lineRule="atLeast"/>
      <w:ind w:firstLine="0"/>
    </w:pPr>
    <w:rPr>
      <w:spacing w:val="-30"/>
      <w:sz w:val="48"/>
    </w:rPr>
  </w:style>
  <w:style w:type="paragraph" w:customStyle="1" w:styleId="CoverTitle">
    <w:name w:val="Cover Title"/>
    <w:basedOn w:val="HeadingBase"/>
    <w:next w:val="CoverSubtitle"/>
    <w:rsid w:val="00342CE5"/>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1fb">
    <w:name w:val="Дата1"/>
    <w:basedOn w:val="aff5"/>
    <w:next w:val="afffff1"/>
    <w:rsid w:val="00342CE5"/>
    <w:pPr>
      <w:spacing w:line="240" w:lineRule="atLeast"/>
    </w:pPr>
    <w:rPr>
      <w:rFonts w:ascii="Arial" w:hAnsi="Arial"/>
      <w:sz w:val="28"/>
      <w:lang w:eastAsia="en-US"/>
    </w:rPr>
  </w:style>
  <w:style w:type="paragraph" w:customStyle="1" w:styleId="DocumentLabel">
    <w:name w:val="Document Label"/>
    <w:basedOn w:val="CoverTitle"/>
    <w:rsid w:val="00342CE5"/>
    <w:pPr>
      <w:tabs>
        <w:tab w:val="left" w:pos="0"/>
      </w:tabs>
      <w:ind w:left="-840" w:right="-840"/>
    </w:pPr>
    <w:rPr>
      <w:caps/>
    </w:rPr>
  </w:style>
  <w:style w:type="character" w:customStyle="1" w:styleId="1fc">
    <w:name w:val="Выделение1"/>
    <w:rsid w:val="00342CE5"/>
    <w:rPr>
      <w:i/>
      <w:spacing w:val="0"/>
    </w:rPr>
  </w:style>
  <w:style w:type="character" w:styleId="afffff2">
    <w:name w:val="endnote reference"/>
    <w:qFormat/>
    <w:rsid w:val="00342CE5"/>
    <w:rPr>
      <w:vertAlign w:val="superscript"/>
    </w:rPr>
  </w:style>
  <w:style w:type="paragraph" w:styleId="afffff3">
    <w:name w:val="endnote text"/>
    <w:basedOn w:val="FootnoteBase"/>
    <w:link w:val="afffff4"/>
    <w:qFormat/>
    <w:rsid w:val="00342CE5"/>
    <w:pPr>
      <w:spacing w:after="0"/>
      <w:jc w:val="left"/>
    </w:pPr>
  </w:style>
  <w:style w:type="character" w:customStyle="1" w:styleId="afffff4">
    <w:name w:val="Текст концевой сноски Знак"/>
    <w:basedOn w:val="aff6"/>
    <w:link w:val="afffff3"/>
    <w:qFormat/>
    <w:rsid w:val="00342CE5"/>
    <w:rPr>
      <w:rFonts w:ascii="Arial" w:hAnsi="Arial"/>
      <w:spacing w:val="-5"/>
      <w:sz w:val="16"/>
      <w:lang w:eastAsia="en-US"/>
    </w:rPr>
  </w:style>
  <w:style w:type="character" w:customStyle="1" w:styleId="DFN">
    <w:name w:val="DFN"/>
    <w:rsid w:val="00342CE5"/>
    <w:rPr>
      <w:b/>
    </w:rPr>
  </w:style>
  <w:style w:type="paragraph" w:customStyle="1" w:styleId="HeaderBase">
    <w:name w:val="Header Base"/>
    <w:basedOn w:val="aff5"/>
    <w:rsid w:val="00342CE5"/>
    <w:pPr>
      <w:widowControl w:val="0"/>
      <w:tabs>
        <w:tab w:val="center" w:pos="4320"/>
        <w:tab w:val="right" w:pos="8640"/>
      </w:tabs>
      <w:spacing w:after="240" w:line="240" w:lineRule="atLeast"/>
      <w:ind w:left="1077"/>
      <w:jc w:val="right"/>
    </w:pPr>
    <w:rPr>
      <w:rFonts w:ascii="Arial" w:hAnsi="Arial"/>
      <w:smallCaps/>
      <w:spacing w:val="-5"/>
      <w:sz w:val="15"/>
      <w:lang w:eastAsia="en-US"/>
    </w:rPr>
  </w:style>
  <w:style w:type="paragraph" w:customStyle="1" w:styleId="FooterEven">
    <w:name w:val="Footer Even"/>
    <w:basedOn w:val="aff5"/>
    <w:rsid w:val="00342CE5"/>
    <w:pPr>
      <w:widowControl w:val="0"/>
      <w:pBdr>
        <w:top w:val="single" w:sz="6" w:space="2" w:color="auto"/>
      </w:pBdr>
      <w:tabs>
        <w:tab w:val="center" w:pos="4320"/>
        <w:tab w:val="right" w:pos="8640"/>
      </w:tabs>
      <w:spacing w:after="240" w:line="190" w:lineRule="atLeast"/>
    </w:pPr>
    <w:rPr>
      <w:rFonts w:ascii="Arial" w:hAnsi="Arial"/>
      <w:caps/>
      <w:sz w:val="15"/>
      <w:lang w:eastAsia="en-US"/>
    </w:rPr>
  </w:style>
  <w:style w:type="paragraph" w:customStyle="1" w:styleId="FooterFirst">
    <w:name w:val="Footer First"/>
    <w:basedOn w:val="aff5"/>
    <w:rsid w:val="00342CE5"/>
    <w:pPr>
      <w:widowControl w:val="0"/>
      <w:pBdr>
        <w:top w:val="single" w:sz="6" w:space="4" w:color="auto"/>
      </w:pBdr>
      <w:tabs>
        <w:tab w:val="center" w:pos="4320"/>
        <w:tab w:val="right" w:pos="8640"/>
      </w:tabs>
      <w:spacing w:after="240" w:line="190" w:lineRule="atLeast"/>
    </w:pPr>
    <w:rPr>
      <w:rFonts w:ascii="Arial" w:hAnsi="Arial"/>
      <w:caps/>
      <w:sz w:val="15"/>
      <w:lang w:eastAsia="en-US"/>
    </w:rPr>
  </w:style>
  <w:style w:type="paragraph" w:customStyle="1" w:styleId="HeaderEven">
    <w:name w:val="Header Even"/>
    <w:basedOn w:val="aff5"/>
    <w:rsid w:val="00342CE5"/>
    <w:pPr>
      <w:widowControl w:val="0"/>
      <w:pBdr>
        <w:bottom w:val="single" w:sz="6" w:space="1" w:color="auto"/>
      </w:pBdr>
      <w:tabs>
        <w:tab w:val="center" w:pos="4320"/>
        <w:tab w:val="right" w:pos="8640"/>
      </w:tabs>
      <w:spacing w:after="600" w:line="240" w:lineRule="atLeast"/>
      <w:ind w:left="1077"/>
      <w:jc w:val="right"/>
    </w:pPr>
    <w:rPr>
      <w:rFonts w:ascii="Arial" w:hAnsi="Arial"/>
      <w:caps/>
      <w:sz w:val="15"/>
      <w:lang w:eastAsia="en-US"/>
    </w:rPr>
  </w:style>
  <w:style w:type="paragraph" w:customStyle="1" w:styleId="HeaderFirst">
    <w:name w:val="Header First"/>
    <w:basedOn w:val="aff5"/>
    <w:rsid w:val="00342CE5"/>
    <w:pPr>
      <w:widowControl w:val="0"/>
      <w:pBdr>
        <w:top w:val="single" w:sz="6" w:space="2" w:color="auto"/>
      </w:pBdr>
      <w:tabs>
        <w:tab w:val="center" w:pos="4320"/>
        <w:tab w:val="right" w:pos="8640"/>
      </w:tabs>
      <w:spacing w:after="240" w:line="240" w:lineRule="atLeast"/>
      <w:ind w:left="1077"/>
      <w:jc w:val="right"/>
    </w:pPr>
    <w:rPr>
      <w:rFonts w:ascii="Arial" w:hAnsi="Arial"/>
      <w:caps/>
      <w:sz w:val="15"/>
      <w:lang w:eastAsia="en-US"/>
    </w:rPr>
  </w:style>
  <w:style w:type="paragraph" w:customStyle="1" w:styleId="HeaderOdd">
    <w:name w:val="Header Odd"/>
    <w:basedOn w:val="aff5"/>
    <w:rsid w:val="00342CE5"/>
    <w:pPr>
      <w:widowControl w:val="0"/>
      <w:pBdr>
        <w:bottom w:val="single" w:sz="6" w:space="1" w:color="auto"/>
      </w:pBdr>
      <w:tabs>
        <w:tab w:val="center" w:pos="4320"/>
        <w:tab w:val="right" w:pos="8640"/>
      </w:tabs>
      <w:spacing w:after="600" w:line="240" w:lineRule="atLeast"/>
      <w:ind w:left="1077"/>
      <w:jc w:val="right"/>
    </w:pPr>
    <w:rPr>
      <w:rFonts w:ascii="Arial" w:hAnsi="Arial"/>
      <w:caps/>
      <w:sz w:val="15"/>
      <w:lang w:eastAsia="en-US"/>
    </w:rPr>
  </w:style>
  <w:style w:type="paragraph" w:styleId="1fd">
    <w:name w:val="index 1"/>
    <w:basedOn w:val="IndexBase"/>
    <w:autoRedefine/>
    <w:semiHidden/>
    <w:rsid w:val="00342CE5"/>
  </w:style>
  <w:style w:type="paragraph" w:customStyle="1" w:styleId="IndexBase">
    <w:name w:val="Index Base"/>
    <w:basedOn w:val="aff5"/>
    <w:rsid w:val="00342CE5"/>
    <w:pPr>
      <w:spacing w:after="240" w:line="240" w:lineRule="atLeast"/>
      <w:ind w:left="360" w:hanging="360"/>
      <w:jc w:val="both"/>
    </w:pPr>
    <w:rPr>
      <w:rFonts w:ascii="Arial" w:hAnsi="Arial"/>
      <w:spacing w:val="-5"/>
      <w:sz w:val="18"/>
      <w:lang w:eastAsia="en-US"/>
    </w:rPr>
  </w:style>
  <w:style w:type="paragraph" w:styleId="2f">
    <w:name w:val="index 2"/>
    <w:basedOn w:val="IndexBase"/>
    <w:autoRedefine/>
    <w:semiHidden/>
    <w:rsid w:val="00342CE5"/>
    <w:pPr>
      <w:spacing w:line="240" w:lineRule="auto"/>
      <w:ind w:left="720"/>
    </w:pPr>
  </w:style>
  <w:style w:type="paragraph" w:styleId="3d">
    <w:name w:val="index 3"/>
    <w:basedOn w:val="IndexBase"/>
    <w:autoRedefine/>
    <w:semiHidden/>
    <w:rsid w:val="00342CE5"/>
    <w:pPr>
      <w:spacing w:line="240" w:lineRule="auto"/>
      <w:ind w:left="1080"/>
    </w:pPr>
  </w:style>
  <w:style w:type="paragraph" w:styleId="48">
    <w:name w:val="index 4"/>
    <w:basedOn w:val="IndexBase"/>
    <w:autoRedefine/>
    <w:semiHidden/>
    <w:rsid w:val="00342CE5"/>
    <w:pPr>
      <w:spacing w:line="240" w:lineRule="auto"/>
      <w:ind w:left="1440"/>
    </w:pPr>
  </w:style>
  <w:style w:type="paragraph" w:styleId="52">
    <w:name w:val="index 5"/>
    <w:basedOn w:val="IndexBase"/>
    <w:autoRedefine/>
    <w:semiHidden/>
    <w:rsid w:val="00342CE5"/>
    <w:pPr>
      <w:spacing w:line="240" w:lineRule="auto"/>
      <w:ind w:left="1800"/>
    </w:pPr>
  </w:style>
  <w:style w:type="paragraph" w:styleId="63">
    <w:name w:val="index 6"/>
    <w:basedOn w:val="1fd"/>
    <w:next w:val="aff5"/>
    <w:autoRedefine/>
    <w:semiHidden/>
    <w:rsid w:val="00342CE5"/>
    <w:pPr>
      <w:tabs>
        <w:tab w:val="right" w:leader="dot" w:pos="1800"/>
        <w:tab w:val="right" w:leader="dot" w:pos="8834"/>
      </w:tabs>
      <w:ind w:left="960" w:hanging="160"/>
    </w:pPr>
    <w:rPr>
      <w:sz w:val="15"/>
    </w:rPr>
  </w:style>
  <w:style w:type="paragraph" w:styleId="72">
    <w:name w:val="index 7"/>
    <w:basedOn w:val="1fd"/>
    <w:next w:val="aff5"/>
    <w:autoRedefine/>
    <w:semiHidden/>
    <w:rsid w:val="00342CE5"/>
    <w:pPr>
      <w:tabs>
        <w:tab w:val="right" w:leader="dot" w:pos="1800"/>
        <w:tab w:val="right" w:leader="dot" w:pos="8834"/>
      </w:tabs>
      <w:ind w:left="1120" w:hanging="160"/>
    </w:pPr>
    <w:rPr>
      <w:sz w:val="15"/>
    </w:rPr>
  </w:style>
  <w:style w:type="paragraph" w:styleId="82">
    <w:name w:val="index 8"/>
    <w:basedOn w:val="aff5"/>
    <w:next w:val="aff5"/>
    <w:autoRedefine/>
    <w:semiHidden/>
    <w:rsid w:val="00342CE5"/>
    <w:pPr>
      <w:tabs>
        <w:tab w:val="right" w:leader="dot" w:pos="8834"/>
      </w:tabs>
      <w:spacing w:after="240" w:line="240" w:lineRule="atLeast"/>
      <w:ind w:left="1280" w:hanging="160"/>
      <w:jc w:val="both"/>
    </w:pPr>
    <w:rPr>
      <w:rFonts w:ascii="Arial" w:hAnsi="Arial"/>
      <w:spacing w:val="-5"/>
      <w:sz w:val="16"/>
      <w:lang w:eastAsia="en-US"/>
    </w:rPr>
  </w:style>
  <w:style w:type="paragraph" w:styleId="92">
    <w:name w:val="index 9"/>
    <w:basedOn w:val="IndexBase"/>
    <w:autoRedefine/>
    <w:semiHidden/>
    <w:rsid w:val="00342CE5"/>
    <w:pPr>
      <w:tabs>
        <w:tab w:val="right" w:leader="dot" w:pos="8834"/>
      </w:tabs>
      <w:spacing w:line="240" w:lineRule="auto"/>
      <w:ind w:left="2880" w:hanging="720"/>
    </w:pPr>
  </w:style>
  <w:style w:type="paragraph" w:styleId="afffff5">
    <w:name w:val="index heading"/>
    <w:basedOn w:val="HeadingBase"/>
    <w:next w:val="1fd"/>
    <w:qFormat/>
    <w:rsid w:val="00342CE5"/>
    <w:pPr>
      <w:keepLines w:val="0"/>
      <w:spacing w:before="0" w:line="480" w:lineRule="atLeast"/>
      <w:ind w:left="0"/>
    </w:pPr>
    <w:rPr>
      <w:spacing w:val="-5"/>
      <w:kern w:val="0"/>
      <w:sz w:val="24"/>
    </w:rPr>
  </w:style>
  <w:style w:type="character" w:styleId="afffff6">
    <w:name w:val="line number"/>
    <w:uiPriority w:val="99"/>
    <w:rsid w:val="00342CE5"/>
    <w:rPr>
      <w:sz w:val="18"/>
    </w:rPr>
  </w:style>
  <w:style w:type="paragraph" w:styleId="2f0">
    <w:name w:val="List 2"/>
    <w:basedOn w:val="affffe"/>
    <w:rsid w:val="00342CE5"/>
    <w:pPr>
      <w:tabs>
        <w:tab w:val="left" w:pos="3345"/>
      </w:tabs>
      <w:spacing w:after="240" w:line="240" w:lineRule="atLeast"/>
      <w:ind w:left="1800" w:hanging="360"/>
      <w:jc w:val="both"/>
    </w:pPr>
    <w:rPr>
      <w:spacing w:val="-5"/>
      <w:sz w:val="20"/>
      <w:lang w:eastAsia="en-US"/>
    </w:rPr>
  </w:style>
  <w:style w:type="paragraph" w:styleId="3e">
    <w:name w:val="List 3"/>
    <w:basedOn w:val="affffe"/>
    <w:rsid w:val="00342CE5"/>
    <w:pPr>
      <w:tabs>
        <w:tab w:val="left" w:pos="3345"/>
      </w:tabs>
      <w:spacing w:after="240" w:line="240" w:lineRule="atLeast"/>
      <w:ind w:left="2160" w:hanging="360"/>
      <w:jc w:val="both"/>
    </w:pPr>
    <w:rPr>
      <w:spacing w:val="-5"/>
      <w:sz w:val="20"/>
      <w:lang w:eastAsia="en-US"/>
    </w:rPr>
  </w:style>
  <w:style w:type="paragraph" w:styleId="49">
    <w:name w:val="List 4"/>
    <w:basedOn w:val="affffe"/>
    <w:rsid w:val="00342CE5"/>
    <w:pPr>
      <w:tabs>
        <w:tab w:val="left" w:pos="3345"/>
      </w:tabs>
      <w:spacing w:after="240" w:line="240" w:lineRule="atLeast"/>
      <w:ind w:left="2520" w:hanging="360"/>
      <w:jc w:val="both"/>
    </w:pPr>
    <w:rPr>
      <w:spacing w:val="-5"/>
      <w:sz w:val="20"/>
      <w:lang w:eastAsia="en-US"/>
    </w:rPr>
  </w:style>
  <w:style w:type="paragraph" w:styleId="53">
    <w:name w:val="List 5"/>
    <w:basedOn w:val="affffe"/>
    <w:rsid w:val="00342CE5"/>
    <w:pPr>
      <w:tabs>
        <w:tab w:val="left" w:pos="3345"/>
      </w:tabs>
      <w:spacing w:after="240" w:line="240" w:lineRule="atLeast"/>
      <w:ind w:left="2880" w:hanging="360"/>
      <w:jc w:val="both"/>
    </w:pPr>
    <w:rPr>
      <w:spacing w:val="-5"/>
      <w:sz w:val="20"/>
      <w:lang w:eastAsia="en-US"/>
    </w:rPr>
  </w:style>
  <w:style w:type="paragraph" w:styleId="3f">
    <w:name w:val="List Bullet 3"/>
    <w:basedOn w:val="a"/>
    <w:rsid w:val="00342CE5"/>
    <w:pPr>
      <w:tabs>
        <w:tab w:val="clear" w:pos="360"/>
        <w:tab w:val="left" w:pos="3345"/>
      </w:tabs>
      <w:spacing w:after="240" w:line="240" w:lineRule="atLeast"/>
      <w:ind w:left="2520"/>
      <w:jc w:val="both"/>
    </w:pPr>
    <w:rPr>
      <w:spacing w:val="-5"/>
      <w:sz w:val="20"/>
    </w:rPr>
  </w:style>
  <w:style w:type="paragraph" w:styleId="4a">
    <w:name w:val="List Bullet 4"/>
    <w:basedOn w:val="a"/>
    <w:rsid w:val="00342CE5"/>
    <w:pPr>
      <w:tabs>
        <w:tab w:val="clear" w:pos="360"/>
        <w:tab w:val="left" w:pos="3345"/>
      </w:tabs>
      <w:spacing w:after="240" w:line="240" w:lineRule="atLeast"/>
      <w:ind w:left="2880"/>
      <w:jc w:val="both"/>
    </w:pPr>
    <w:rPr>
      <w:spacing w:val="-5"/>
      <w:sz w:val="20"/>
    </w:rPr>
  </w:style>
  <w:style w:type="paragraph" w:styleId="54">
    <w:name w:val="List Bullet 5"/>
    <w:basedOn w:val="a"/>
    <w:rsid w:val="00342CE5"/>
    <w:pPr>
      <w:tabs>
        <w:tab w:val="clear" w:pos="360"/>
        <w:tab w:val="left" w:pos="3345"/>
      </w:tabs>
      <w:spacing w:after="240" w:line="240" w:lineRule="atLeast"/>
      <w:ind w:left="3240"/>
      <w:jc w:val="both"/>
    </w:pPr>
    <w:rPr>
      <w:spacing w:val="-5"/>
      <w:sz w:val="20"/>
    </w:rPr>
  </w:style>
  <w:style w:type="paragraph" w:customStyle="1" w:styleId="ListBulletFirst">
    <w:name w:val="List Bullet First"/>
    <w:basedOn w:val="a"/>
    <w:next w:val="a"/>
    <w:rsid w:val="00342CE5"/>
    <w:pPr>
      <w:tabs>
        <w:tab w:val="clear" w:pos="360"/>
        <w:tab w:val="left" w:pos="3345"/>
      </w:tabs>
      <w:spacing w:after="240" w:line="240" w:lineRule="atLeast"/>
      <w:ind w:left="1440"/>
      <w:jc w:val="both"/>
    </w:pPr>
    <w:rPr>
      <w:spacing w:val="-5"/>
      <w:sz w:val="20"/>
    </w:rPr>
  </w:style>
  <w:style w:type="paragraph" w:customStyle="1" w:styleId="ListBulletLast">
    <w:name w:val="List Bullet Last"/>
    <w:basedOn w:val="a"/>
    <w:next w:val="aff5"/>
    <w:rsid w:val="00342CE5"/>
    <w:pPr>
      <w:tabs>
        <w:tab w:val="clear" w:pos="360"/>
        <w:tab w:val="left" w:pos="3345"/>
      </w:tabs>
      <w:spacing w:after="240" w:line="240" w:lineRule="atLeast"/>
      <w:ind w:left="1440"/>
      <w:jc w:val="both"/>
    </w:pPr>
    <w:rPr>
      <w:spacing w:val="-5"/>
      <w:sz w:val="20"/>
    </w:rPr>
  </w:style>
  <w:style w:type="paragraph" w:styleId="afffff7">
    <w:name w:val="List Continue"/>
    <w:basedOn w:val="affffe"/>
    <w:rsid w:val="00342CE5"/>
    <w:pPr>
      <w:tabs>
        <w:tab w:val="left" w:pos="3345"/>
      </w:tabs>
      <w:spacing w:after="240" w:line="240" w:lineRule="atLeast"/>
      <w:ind w:left="1440" w:firstLine="0"/>
      <w:jc w:val="both"/>
    </w:pPr>
    <w:rPr>
      <w:spacing w:val="-5"/>
      <w:sz w:val="20"/>
      <w:lang w:eastAsia="en-US"/>
    </w:rPr>
  </w:style>
  <w:style w:type="paragraph" w:styleId="2f1">
    <w:name w:val="List Continue 2"/>
    <w:basedOn w:val="afffff7"/>
    <w:rsid w:val="00342CE5"/>
    <w:pPr>
      <w:ind w:left="2160"/>
    </w:pPr>
  </w:style>
  <w:style w:type="paragraph" w:styleId="3f0">
    <w:name w:val="List Continue 3"/>
    <w:basedOn w:val="afffff7"/>
    <w:rsid w:val="00342CE5"/>
    <w:pPr>
      <w:ind w:left="2520"/>
    </w:pPr>
  </w:style>
  <w:style w:type="paragraph" w:styleId="4b">
    <w:name w:val="List Continue 4"/>
    <w:basedOn w:val="afffff7"/>
    <w:rsid w:val="00342CE5"/>
    <w:pPr>
      <w:ind w:left="2880"/>
    </w:pPr>
  </w:style>
  <w:style w:type="paragraph" w:styleId="55">
    <w:name w:val="List Continue 5"/>
    <w:basedOn w:val="afffff7"/>
    <w:rsid w:val="00342CE5"/>
    <w:pPr>
      <w:ind w:left="3240"/>
    </w:pPr>
  </w:style>
  <w:style w:type="paragraph" w:customStyle="1" w:styleId="ListFirst">
    <w:name w:val="List First"/>
    <w:basedOn w:val="affffe"/>
    <w:next w:val="affffe"/>
    <w:rsid w:val="00342CE5"/>
    <w:pPr>
      <w:tabs>
        <w:tab w:val="left" w:pos="720"/>
        <w:tab w:val="left" w:pos="3345"/>
      </w:tabs>
      <w:spacing w:before="80" w:after="80" w:line="240" w:lineRule="auto"/>
      <w:ind w:left="720" w:hanging="360"/>
      <w:jc w:val="both"/>
    </w:pPr>
    <w:rPr>
      <w:sz w:val="20"/>
      <w:lang w:eastAsia="en-US"/>
    </w:rPr>
  </w:style>
  <w:style w:type="paragraph" w:customStyle="1" w:styleId="ListLast">
    <w:name w:val="List Last"/>
    <w:basedOn w:val="affffe"/>
    <w:next w:val="aff5"/>
    <w:rsid w:val="00342CE5"/>
    <w:pPr>
      <w:tabs>
        <w:tab w:val="left" w:pos="720"/>
        <w:tab w:val="left" w:pos="3345"/>
      </w:tabs>
      <w:spacing w:after="240" w:line="240" w:lineRule="auto"/>
      <w:ind w:left="720" w:hanging="360"/>
      <w:jc w:val="both"/>
    </w:pPr>
    <w:rPr>
      <w:sz w:val="20"/>
      <w:lang w:eastAsia="en-US"/>
    </w:rPr>
  </w:style>
  <w:style w:type="paragraph" w:styleId="2f2">
    <w:name w:val="List Number 2"/>
    <w:basedOn w:val="affffe"/>
    <w:link w:val="2f3"/>
    <w:rsid w:val="00342CE5"/>
    <w:pPr>
      <w:tabs>
        <w:tab w:val="left" w:pos="3345"/>
      </w:tabs>
      <w:spacing w:after="240" w:line="240" w:lineRule="atLeast"/>
      <w:ind w:left="2197" w:hanging="397"/>
      <w:jc w:val="both"/>
    </w:pPr>
    <w:rPr>
      <w:spacing w:val="-5"/>
      <w:sz w:val="20"/>
      <w:lang w:eastAsia="en-US"/>
    </w:rPr>
  </w:style>
  <w:style w:type="paragraph" w:styleId="31">
    <w:name w:val="List Number 3"/>
    <w:basedOn w:val="aff3"/>
    <w:rsid w:val="00342CE5"/>
    <w:pPr>
      <w:numPr>
        <w:numId w:val="35"/>
      </w:numPr>
      <w:tabs>
        <w:tab w:val="num" w:pos="432"/>
      </w:tabs>
      <w:ind w:left="2520" w:hanging="432"/>
    </w:pPr>
  </w:style>
  <w:style w:type="paragraph" w:styleId="4c">
    <w:name w:val="List Number 4"/>
    <w:basedOn w:val="aff3"/>
    <w:uiPriority w:val="99"/>
    <w:rsid w:val="00342CE5"/>
    <w:pPr>
      <w:numPr>
        <w:numId w:val="0"/>
      </w:numPr>
      <w:ind w:left="2880" w:hanging="360"/>
    </w:pPr>
  </w:style>
  <w:style w:type="paragraph" w:styleId="56">
    <w:name w:val="List Number 5"/>
    <w:basedOn w:val="aff3"/>
    <w:uiPriority w:val="99"/>
    <w:rsid w:val="00342CE5"/>
    <w:pPr>
      <w:numPr>
        <w:numId w:val="0"/>
      </w:numPr>
      <w:ind w:left="3240" w:hanging="360"/>
    </w:pPr>
  </w:style>
  <w:style w:type="paragraph" w:customStyle="1" w:styleId="ListNumberFirst">
    <w:name w:val="List Number First"/>
    <w:basedOn w:val="aff3"/>
    <w:next w:val="aff3"/>
    <w:rsid w:val="00342CE5"/>
    <w:pPr>
      <w:numPr>
        <w:numId w:val="0"/>
      </w:numPr>
      <w:ind w:left="1440" w:hanging="360"/>
    </w:pPr>
  </w:style>
  <w:style w:type="paragraph" w:customStyle="1" w:styleId="ListNumberLast">
    <w:name w:val="List Number Last"/>
    <w:basedOn w:val="aff3"/>
    <w:next w:val="aff5"/>
    <w:rsid w:val="00342CE5"/>
    <w:pPr>
      <w:numPr>
        <w:numId w:val="0"/>
      </w:numPr>
      <w:ind w:left="1440" w:hanging="360"/>
    </w:pPr>
  </w:style>
  <w:style w:type="paragraph" w:styleId="afffff8">
    <w:name w:val="macro"/>
    <w:basedOn w:val="aff5"/>
    <w:link w:val="afffff9"/>
    <w:semiHidden/>
    <w:rsid w:val="00342CE5"/>
    <w:pPr>
      <w:spacing w:after="240" w:line="240" w:lineRule="atLeast"/>
      <w:ind w:left="1080"/>
      <w:jc w:val="both"/>
    </w:pPr>
    <w:rPr>
      <w:rFonts w:ascii="Courier New" w:hAnsi="Courier New"/>
      <w:spacing w:val="-5"/>
      <w:sz w:val="20"/>
      <w:lang w:eastAsia="en-US"/>
    </w:rPr>
  </w:style>
  <w:style w:type="character" w:customStyle="1" w:styleId="afffff9">
    <w:name w:val="Текст макроса Знак"/>
    <w:basedOn w:val="aff6"/>
    <w:link w:val="afffff8"/>
    <w:semiHidden/>
    <w:rsid w:val="00342CE5"/>
    <w:rPr>
      <w:rFonts w:ascii="Courier New" w:hAnsi="Courier New"/>
      <w:spacing w:val="-5"/>
      <w:lang w:eastAsia="en-US"/>
    </w:rPr>
  </w:style>
  <w:style w:type="paragraph" w:styleId="afffffa">
    <w:name w:val="Normal Indent"/>
    <w:aliases w:val="Знак Знак"/>
    <w:basedOn w:val="aff5"/>
    <w:link w:val="afffffb"/>
    <w:uiPriority w:val="99"/>
    <w:rsid w:val="00342CE5"/>
    <w:pPr>
      <w:spacing w:after="240" w:line="240" w:lineRule="atLeast"/>
      <w:ind w:left="1440"/>
      <w:jc w:val="both"/>
    </w:pPr>
    <w:rPr>
      <w:rFonts w:ascii="Arial" w:hAnsi="Arial"/>
      <w:spacing w:val="-5"/>
      <w:sz w:val="20"/>
      <w:lang w:eastAsia="en-US"/>
    </w:rPr>
  </w:style>
  <w:style w:type="paragraph" w:customStyle="1" w:styleId="SectionHeading">
    <w:name w:val="Section Heading"/>
    <w:basedOn w:val="1f"/>
    <w:rsid w:val="00342CE5"/>
    <w:pPr>
      <w:pageBreakBefore w:val="0"/>
      <w:numPr>
        <w:numId w:val="0"/>
      </w:numPr>
      <w:tabs>
        <w:tab w:val="num" w:pos="720"/>
      </w:tabs>
      <w:suppressAutoHyphens/>
      <w:spacing w:line="240" w:lineRule="atLeast"/>
      <w:jc w:val="left"/>
      <w:outlineLvl w:val="9"/>
    </w:pPr>
    <w:rPr>
      <w:rFonts w:ascii="Arial" w:hAnsi="Arial"/>
      <w:spacing w:val="-20"/>
      <w:kern w:val="20"/>
      <w:sz w:val="40"/>
      <w:szCs w:val="20"/>
      <w:lang w:val="ru-RU" w:eastAsia="en-US"/>
    </w:rPr>
  </w:style>
  <w:style w:type="paragraph" w:customStyle="1" w:styleId="SectionLabel">
    <w:name w:val="Section Label"/>
    <w:basedOn w:val="HeadingBase"/>
    <w:next w:val="aff5"/>
    <w:rsid w:val="00342CE5"/>
    <w:pPr>
      <w:pBdr>
        <w:bottom w:val="single" w:sz="6" w:space="2" w:color="auto"/>
      </w:pBdr>
      <w:spacing w:before="360" w:after="960"/>
      <w:ind w:left="0"/>
    </w:pPr>
    <w:rPr>
      <w:rFonts w:ascii="Arial MT Black" w:hAnsi="Arial MT Black"/>
      <w:spacing w:val="-35"/>
      <w:sz w:val="54"/>
    </w:rPr>
  </w:style>
  <w:style w:type="character" w:customStyle="1" w:styleId="Slogan">
    <w:name w:val="Slogan"/>
    <w:rsid w:val="00342CE5"/>
    <w:rPr>
      <w:i/>
      <w:spacing w:val="-6"/>
      <w:sz w:val="24"/>
    </w:rPr>
  </w:style>
  <w:style w:type="paragraph" w:customStyle="1" w:styleId="SubtitleCover">
    <w:name w:val="Subtitle Cover"/>
    <w:basedOn w:val="TitleCover"/>
    <w:next w:val="aff5"/>
    <w:rsid w:val="00342CE5"/>
    <w:pPr>
      <w:pBdr>
        <w:bottom w:val="none" w:sz="0" w:space="0" w:color="auto"/>
      </w:pBdr>
      <w:spacing w:before="120" w:after="480" w:line="480" w:lineRule="exact"/>
    </w:pPr>
    <w:rPr>
      <w:i/>
      <w:sz w:val="36"/>
    </w:rPr>
  </w:style>
  <w:style w:type="paragraph" w:customStyle="1" w:styleId="TitleCover">
    <w:name w:val="Title Cover"/>
    <w:basedOn w:val="HeadingBase"/>
    <w:next w:val="SubtitleCover"/>
    <w:rsid w:val="00342CE5"/>
    <w:pPr>
      <w:keepLines w:val="0"/>
      <w:pBdr>
        <w:bottom w:val="single" w:sz="18" w:space="20" w:color="auto"/>
      </w:pBdr>
      <w:spacing w:before="480" w:line="560" w:lineRule="exact"/>
      <w:ind w:left="0"/>
      <w:jc w:val="center"/>
    </w:pPr>
    <w:rPr>
      <w:rFonts w:ascii="Arial Narrow" w:hAnsi="Arial Narrow"/>
      <w:spacing w:val="0"/>
      <w:kern w:val="0"/>
      <w:sz w:val="56"/>
    </w:rPr>
  </w:style>
  <w:style w:type="character" w:customStyle="1" w:styleId="Superscript">
    <w:name w:val="Superscript"/>
    <w:rsid w:val="00342CE5"/>
    <w:rPr>
      <w:b/>
      <w:vertAlign w:val="superscript"/>
    </w:rPr>
  </w:style>
  <w:style w:type="paragraph" w:styleId="afffffc">
    <w:name w:val="table of authorities"/>
    <w:basedOn w:val="aff5"/>
    <w:semiHidden/>
    <w:rsid w:val="00342CE5"/>
    <w:pPr>
      <w:tabs>
        <w:tab w:val="right" w:leader="dot" w:pos="7560"/>
      </w:tabs>
      <w:spacing w:after="240" w:line="240" w:lineRule="atLeast"/>
      <w:ind w:left="1440" w:hanging="360"/>
      <w:jc w:val="both"/>
    </w:pPr>
    <w:rPr>
      <w:rFonts w:ascii="Arial" w:hAnsi="Arial"/>
      <w:spacing w:val="-5"/>
      <w:sz w:val="20"/>
      <w:lang w:eastAsia="en-US"/>
    </w:rPr>
  </w:style>
  <w:style w:type="paragraph" w:customStyle="1" w:styleId="TOCBase">
    <w:name w:val="TOC Base"/>
    <w:basedOn w:val="aff5"/>
    <w:rsid w:val="00342CE5"/>
    <w:pPr>
      <w:tabs>
        <w:tab w:val="right" w:leader="dot" w:pos="6480"/>
      </w:tabs>
      <w:spacing w:after="240" w:line="240" w:lineRule="atLeast"/>
      <w:jc w:val="both"/>
    </w:pPr>
    <w:rPr>
      <w:rFonts w:ascii="Arial" w:hAnsi="Arial"/>
      <w:spacing w:val="-5"/>
      <w:sz w:val="20"/>
      <w:lang w:eastAsia="en-US"/>
    </w:rPr>
  </w:style>
  <w:style w:type="paragraph" w:customStyle="1" w:styleId="TitleAddress">
    <w:name w:val="Title Address"/>
    <w:basedOn w:val="aff5"/>
    <w:rsid w:val="00342CE5"/>
    <w:pPr>
      <w:keepLines/>
      <w:framePr w:w="5160" w:h="840" w:wrap="notBeside" w:vAnchor="page" w:hAnchor="page" w:x="6121" w:y="915" w:anchorLock="1"/>
      <w:tabs>
        <w:tab w:val="left" w:pos="2160"/>
      </w:tabs>
      <w:spacing w:after="240" w:line="160" w:lineRule="atLeast"/>
      <w:jc w:val="both"/>
    </w:pPr>
    <w:rPr>
      <w:rFonts w:ascii="Arial" w:hAnsi="Arial"/>
      <w:sz w:val="14"/>
      <w:lang w:eastAsia="en-US"/>
    </w:rPr>
  </w:style>
  <w:style w:type="paragraph" w:styleId="afffffd">
    <w:name w:val="toa heading"/>
    <w:basedOn w:val="aff5"/>
    <w:next w:val="afffffc"/>
    <w:rsid w:val="00342CE5"/>
    <w:pPr>
      <w:keepNext/>
      <w:spacing w:after="240" w:line="480" w:lineRule="atLeast"/>
      <w:ind w:left="1077"/>
      <w:jc w:val="both"/>
    </w:pPr>
    <w:rPr>
      <w:rFonts w:ascii="Arial" w:hAnsi="Arial"/>
      <w:b/>
      <w:spacing w:val="-10"/>
      <w:kern w:val="28"/>
      <w:sz w:val="20"/>
      <w:lang w:eastAsia="en-US"/>
    </w:rPr>
  </w:style>
  <w:style w:type="paragraph" w:customStyle="1" w:styleId="1fe">
    <w:name w:val="Заголовок оглавления1"/>
    <w:basedOn w:val="1f"/>
    <w:rsid w:val="00342CE5"/>
    <w:pPr>
      <w:pageBreakBefore w:val="0"/>
      <w:numPr>
        <w:numId w:val="0"/>
      </w:numPr>
      <w:pBdr>
        <w:top w:val="single" w:sz="6" w:space="16" w:color="auto"/>
      </w:pBdr>
      <w:tabs>
        <w:tab w:val="num" w:pos="720"/>
      </w:tabs>
      <w:suppressAutoHyphens/>
      <w:spacing w:before="220" w:after="60" w:line="320" w:lineRule="atLeast"/>
      <w:jc w:val="left"/>
      <w:outlineLvl w:val="9"/>
    </w:pPr>
    <w:rPr>
      <w:rFonts w:ascii="Arial" w:hAnsi="Arial"/>
      <w:spacing w:val="-20"/>
      <w:kern w:val="28"/>
      <w:sz w:val="40"/>
      <w:szCs w:val="20"/>
      <w:lang w:val="ru-RU" w:eastAsia="en-US"/>
    </w:rPr>
  </w:style>
  <w:style w:type="paragraph" w:customStyle="1" w:styleId="ChapterTitle">
    <w:name w:val="Chapter Title"/>
    <w:basedOn w:val="affff8"/>
    <w:rsid w:val="00342CE5"/>
    <w:pPr>
      <w:keepNext/>
      <w:keepLines/>
      <w:spacing w:before="140" w:after="0"/>
    </w:pPr>
    <w:rPr>
      <w:rFonts w:ascii="Times New Roman" w:hAnsi="Times New Roman"/>
      <w:caps/>
      <w:spacing w:val="60"/>
      <w:kern w:val="20"/>
      <w:sz w:val="40"/>
    </w:rPr>
  </w:style>
  <w:style w:type="paragraph" w:customStyle="1" w:styleId="Icon1">
    <w:name w:val="Icon 1"/>
    <w:basedOn w:val="aff5"/>
    <w:rsid w:val="00342CE5"/>
    <w:pPr>
      <w:framePr w:w="1440" w:h="1440" w:hRule="exact" w:wrap="auto" w:vAnchor="text" w:hAnchor="page" w:x="1201" w:y="1"/>
      <w:shd w:val="pct30" w:color="auto" w:fill="auto"/>
      <w:spacing w:before="60" w:after="240" w:line="1440" w:lineRule="exact"/>
      <w:ind w:left="1077"/>
      <w:jc w:val="center"/>
    </w:pPr>
    <w:rPr>
      <w:rFonts w:ascii="Wingdings" w:hAnsi="Wingdings"/>
      <w:b/>
      <w:color w:val="FFFFFF"/>
      <w:spacing w:val="-10"/>
      <w:position w:val="-10"/>
      <w:sz w:val="160"/>
      <w:lang w:eastAsia="en-US"/>
    </w:rPr>
  </w:style>
  <w:style w:type="paragraph" w:customStyle="1" w:styleId="ReturnAddress">
    <w:name w:val="Return Address"/>
    <w:basedOn w:val="aff5"/>
    <w:rsid w:val="00342CE5"/>
    <w:pPr>
      <w:keepLines/>
      <w:framePr w:w="5160" w:h="840" w:wrap="notBeside" w:vAnchor="page" w:hAnchor="page" w:x="6121" w:y="915" w:anchorLock="1"/>
      <w:tabs>
        <w:tab w:val="left" w:pos="2160"/>
      </w:tabs>
      <w:spacing w:after="240" w:line="160" w:lineRule="atLeast"/>
      <w:jc w:val="both"/>
    </w:pPr>
    <w:rPr>
      <w:rFonts w:ascii="Arial" w:hAnsi="Arial"/>
      <w:sz w:val="14"/>
      <w:lang w:eastAsia="en-US"/>
    </w:rPr>
  </w:style>
  <w:style w:type="paragraph" w:customStyle="1" w:styleId="afffffe">
    <w:name w:val="Простой"/>
    <w:basedOn w:val="aff5"/>
    <w:rsid w:val="00342CE5"/>
    <w:rPr>
      <w:rFonts w:ascii="Arial" w:hAnsi="Arial"/>
      <w:spacing w:val="-5"/>
      <w:sz w:val="20"/>
      <w:lang w:eastAsia="en-US"/>
    </w:rPr>
  </w:style>
  <w:style w:type="paragraph" w:customStyle="1" w:styleId="affffff">
    <w:name w:val="СписокСвойств"/>
    <w:basedOn w:val="aff5"/>
    <w:rsid w:val="00342CE5"/>
    <w:pPr>
      <w:shd w:val="pct12" w:color="auto" w:fill="auto"/>
      <w:tabs>
        <w:tab w:val="left" w:pos="3402"/>
      </w:tabs>
      <w:suppressAutoHyphens/>
      <w:ind w:left="1077" w:right="567"/>
    </w:pPr>
    <w:rPr>
      <w:rFonts w:ascii="Courier New" w:hAnsi="Courier New"/>
      <w:sz w:val="20"/>
      <w:lang w:eastAsia="en-US"/>
    </w:rPr>
  </w:style>
  <w:style w:type="paragraph" w:customStyle="1" w:styleId="affffff0">
    <w:name w:val="текст примечания"/>
    <w:basedOn w:val="aff5"/>
    <w:rsid w:val="00342CE5"/>
    <w:pPr>
      <w:tabs>
        <w:tab w:val="left" w:pos="187"/>
      </w:tabs>
      <w:spacing w:after="120" w:line="220" w:lineRule="exact"/>
      <w:ind w:left="187" w:hanging="187"/>
      <w:jc w:val="both"/>
    </w:pPr>
    <w:rPr>
      <w:spacing w:val="-5"/>
      <w:sz w:val="20"/>
      <w:lang w:eastAsia="en-US"/>
    </w:rPr>
  </w:style>
  <w:style w:type="paragraph" w:customStyle="1" w:styleId="affffff1">
    <w:name w:val="СписокСвойствПервый"/>
    <w:basedOn w:val="affffff"/>
    <w:next w:val="affffff"/>
    <w:rsid w:val="00342CE5"/>
    <w:pPr>
      <w:spacing w:before="240"/>
    </w:pPr>
  </w:style>
  <w:style w:type="paragraph" w:customStyle="1" w:styleId="affffff2">
    <w:name w:val="СписокСвойствПоследний"/>
    <w:basedOn w:val="affffff"/>
    <w:next w:val="aff5"/>
    <w:rsid w:val="00342CE5"/>
    <w:pPr>
      <w:spacing w:after="240"/>
    </w:pPr>
  </w:style>
  <w:style w:type="paragraph" w:customStyle="1" w:styleId="ReportAnnotation">
    <w:name w:val="ReportAnnotation"/>
    <w:basedOn w:val="afffffe"/>
    <w:next w:val="afffffe"/>
    <w:rsid w:val="00342CE5"/>
    <w:pPr>
      <w:ind w:left="1077"/>
    </w:pPr>
    <w:rPr>
      <w:sz w:val="16"/>
    </w:rPr>
  </w:style>
  <w:style w:type="paragraph" w:customStyle="1" w:styleId="ReportAnnotationHDR">
    <w:name w:val="ReportAnnotationHDR"/>
    <w:basedOn w:val="ReportAnnotation"/>
    <w:next w:val="ReportAnnotation"/>
    <w:rsid w:val="00342CE5"/>
    <w:pPr>
      <w:spacing w:before="60" w:after="60"/>
    </w:pPr>
    <w:rPr>
      <w:b/>
    </w:rPr>
  </w:style>
  <w:style w:type="character" w:customStyle="1" w:styleId="FileName">
    <w:name w:val="FileName"/>
    <w:rsid w:val="00342CE5"/>
    <w:rPr>
      <w:smallCaps/>
      <w:noProof/>
    </w:rPr>
  </w:style>
  <w:style w:type="paragraph" w:customStyle="1" w:styleId="NormalTable0">
    <w:name w:val="Normal Table0"/>
    <w:basedOn w:val="afffffe"/>
    <w:uiPriority w:val="99"/>
    <w:rsid w:val="00342CE5"/>
    <w:pPr>
      <w:keepLines/>
      <w:spacing w:before="120"/>
    </w:pPr>
  </w:style>
  <w:style w:type="paragraph" w:customStyle="1" w:styleId="TableTitle">
    <w:name w:val="TableTitle"/>
    <w:basedOn w:val="afffffe"/>
    <w:rsid w:val="00342CE5"/>
    <w:pPr>
      <w:keepNext/>
      <w:keepLines/>
      <w:shd w:val="pct20" w:color="auto" w:fill="auto"/>
      <w:jc w:val="center"/>
    </w:pPr>
    <w:rPr>
      <w:b/>
    </w:rPr>
  </w:style>
  <w:style w:type="paragraph" w:customStyle="1" w:styleId="Status">
    <w:name w:val="Status"/>
    <w:basedOn w:val="aff5"/>
    <w:rsid w:val="00342CE5"/>
    <w:pPr>
      <w:shd w:val="pct20" w:color="auto" w:fill="auto"/>
      <w:spacing w:after="240" w:line="240" w:lineRule="atLeast"/>
      <w:ind w:firstLine="454"/>
      <w:jc w:val="both"/>
    </w:pPr>
    <w:rPr>
      <w:rFonts w:ascii="Arial" w:hAnsi="Arial"/>
      <w:spacing w:val="-5"/>
      <w:lang w:eastAsia="en-US"/>
    </w:rPr>
  </w:style>
  <w:style w:type="character" w:styleId="affffff3">
    <w:name w:val="Emphasis"/>
    <w:aliases w:val="Char3"/>
    <w:uiPriority w:val="20"/>
    <w:qFormat/>
    <w:rsid w:val="00342CE5"/>
    <w:rPr>
      <w:i/>
    </w:rPr>
  </w:style>
  <w:style w:type="paragraph" w:styleId="afffff1">
    <w:name w:val="Date"/>
    <w:basedOn w:val="aff5"/>
    <w:next w:val="aff5"/>
    <w:link w:val="affffff4"/>
    <w:uiPriority w:val="99"/>
    <w:rsid w:val="00342CE5"/>
    <w:pPr>
      <w:spacing w:after="240" w:line="240" w:lineRule="atLeast"/>
      <w:ind w:left="1077"/>
      <w:jc w:val="both"/>
    </w:pPr>
    <w:rPr>
      <w:rFonts w:ascii="Arial" w:hAnsi="Arial"/>
      <w:spacing w:val="-5"/>
      <w:sz w:val="20"/>
      <w:lang w:eastAsia="en-US"/>
    </w:rPr>
  </w:style>
  <w:style w:type="character" w:customStyle="1" w:styleId="affffff4">
    <w:name w:val="Дата Знак"/>
    <w:basedOn w:val="aff6"/>
    <w:link w:val="afffff1"/>
    <w:uiPriority w:val="99"/>
    <w:rsid w:val="00342CE5"/>
    <w:rPr>
      <w:rFonts w:ascii="Arial" w:hAnsi="Arial"/>
      <w:spacing w:val="-5"/>
      <w:lang w:eastAsia="en-US"/>
    </w:rPr>
  </w:style>
  <w:style w:type="paragraph" w:customStyle="1" w:styleId="Simple">
    <w:name w:val="Simple"/>
    <w:basedOn w:val="aff5"/>
    <w:rsid w:val="00342CE5"/>
    <w:pPr>
      <w:jc w:val="both"/>
    </w:pPr>
    <w:rPr>
      <w:rFonts w:ascii="Arial" w:hAnsi="Arial"/>
      <w:spacing w:val="-5"/>
      <w:sz w:val="20"/>
      <w:lang w:eastAsia="en-US"/>
    </w:rPr>
  </w:style>
  <w:style w:type="paragraph" w:customStyle="1" w:styleId="PropList">
    <w:name w:val="PropList"/>
    <w:basedOn w:val="aff5"/>
    <w:rsid w:val="00342CE5"/>
    <w:pPr>
      <w:shd w:val="pct12" w:color="auto" w:fill="auto"/>
      <w:tabs>
        <w:tab w:val="left" w:pos="3402"/>
      </w:tabs>
      <w:ind w:left="1077" w:right="567"/>
      <w:jc w:val="both"/>
    </w:pPr>
    <w:rPr>
      <w:rFonts w:ascii="Courier New" w:hAnsi="Courier New"/>
      <w:sz w:val="20"/>
      <w:lang w:eastAsia="en-US"/>
    </w:rPr>
  </w:style>
  <w:style w:type="paragraph" w:customStyle="1" w:styleId="PropListFirst">
    <w:name w:val="PropListFirst"/>
    <w:basedOn w:val="PropList"/>
    <w:next w:val="PropList"/>
    <w:rsid w:val="00342CE5"/>
    <w:pPr>
      <w:spacing w:before="240"/>
    </w:pPr>
  </w:style>
  <w:style w:type="paragraph" w:customStyle="1" w:styleId="PropListLast">
    <w:name w:val="PropListLast"/>
    <w:basedOn w:val="PropList"/>
    <w:next w:val="aff5"/>
    <w:rsid w:val="00342CE5"/>
    <w:pPr>
      <w:spacing w:after="240"/>
    </w:pPr>
  </w:style>
  <w:style w:type="paragraph" w:styleId="3f1">
    <w:name w:val="Body Text 3"/>
    <w:basedOn w:val="aff5"/>
    <w:link w:val="3f2"/>
    <w:rsid w:val="00342CE5"/>
    <w:pPr>
      <w:spacing w:after="120"/>
      <w:jc w:val="both"/>
    </w:pPr>
    <w:rPr>
      <w:sz w:val="22"/>
      <w:lang w:eastAsia="en-US"/>
    </w:rPr>
  </w:style>
  <w:style w:type="character" w:customStyle="1" w:styleId="3f2">
    <w:name w:val="Основной текст 3 Знак"/>
    <w:basedOn w:val="aff6"/>
    <w:link w:val="3f1"/>
    <w:rsid w:val="00342CE5"/>
    <w:rPr>
      <w:sz w:val="22"/>
      <w:lang w:eastAsia="en-US"/>
    </w:rPr>
  </w:style>
  <w:style w:type="paragraph" w:customStyle="1" w:styleId="affffff5">
    <w:name w:val="Перечисления нум."/>
    <w:basedOn w:val="afffb"/>
    <w:rsid w:val="00342CE5"/>
    <w:pPr>
      <w:spacing w:after="60"/>
      <w:ind w:left="1437" w:hanging="360"/>
      <w:jc w:val="both"/>
    </w:pPr>
    <w:rPr>
      <w:kern w:val="28"/>
      <w:sz w:val="28"/>
    </w:rPr>
  </w:style>
  <w:style w:type="paragraph" w:styleId="3f3">
    <w:name w:val="Body Text Indent 3"/>
    <w:basedOn w:val="aff5"/>
    <w:link w:val="3f4"/>
    <w:uiPriority w:val="99"/>
    <w:rsid w:val="00342CE5"/>
    <w:pPr>
      <w:spacing w:after="120" w:line="240" w:lineRule="atLeast"/>
      <w:ind w:left="283"/>
      <w:jc w:val="both"/>
    </w:pPr>
    <w:rPr>
      <w:rFonts w:ascii="Arial" w:hAnsi="Arial"/>
      <w:spacing w:val="-5"/>
      <w:sz w:val="16"/>
      <w:szCs w:val="16"/>
      <w:lang w:eastAsia="en-US"/>
    </w:rPr>
  </w:style>
  <w:style w:type="character" w:customStyle="1" w:styleId="3f4">
    <w:name w:val="Основной текст с отступом 3 Знак"/>
    <w:basedOn w:val="aff6"/>
    <w:link w:val="3f3"/>
    <w:uiPriority w:val="99"/>
    <w:rsid w:val="00342CE5"/>
    <w:rPr>
      <w:rFonts w:ascii="Arial" w:hAnsi="Arial"/>
      <w:spacing w:val="-5"/>
      <w:sz w:val="16"/>
      <w:szCs w:val="16"/>
      <w:lang w:eastAsia="en-US"/>
    </w:rPr>
  </w:style>
  <w:style w:type="paragraph" w:customStyle="1" w:styleId="af8">
    <w:name w:val="Перечисления"/>
    <w:basedOn w:val="afffb"/>
    <w:rsid w:val="00342CE5"/>
    <w:pPr>
      <w:numPr>
        <w:numId w:val="36"/>
      </w:numPr>
      <w:spacing w:after="60"/>
      <w:jc w:val="both"/>
    </w:pPr>
    <w:rPr>
      <w:kern w:val="28"/>
      <w:sz w:val="28"/>
      <w:lang w:eastAsia="en-US"/>
    </w:rPr>
  </w:style>
  <w:style w:type="paragraph" w:customStyle="1" w:styleId="common">
    <w:name w:val="common"/>
    <w:basedOn w:val="aff5"/>
    <w:autoRedefine/>
    <w:rsid w:val="00342CE5"/>
    <w:pPr>
      <w:spacing w:after="240" w:line="240" w:lineRule="atLeast"/>
      <w:ind w:left="1077"/>
      <w:jc w:val="both"/>
    </w:pPr>
    <w:rPr>
      <w:rFonts w:ascii="Arial" w:hAnsi="Arial"/>
      <w:color w:val="000000"/>
      <w:szCs w:val="24"/>
      <w:lang w:eastAsia="en-US"/>
    </w:rPr>
  </w:style>
  <w:style w:type="paragraph" w:customStyle="1" w:styleId="opredelenie">
    <w:name w:val="opredelenie"/>
    <w:basedOn w:val="aff5"/>
    <w:autoRedefine/>
    <w:rsid w:val="00342CE5"/>
    <w:pPr>
      <w:spacing w:after="240" w:line="240" w:lineRule="atLeast"/>
      <w:ind w:left="1077"/>
      <w:jc w:val="both"/>
    </w:pPr>
    <w:rPr>
      <w:rFonts w:ascii="Arial" w:hAnsi="Arial"/>
      <w:b/>
      <w:bCs/>
      <w:i/>
      <w:iCs/>
      <w:szCs w:val="24"/>
      <w:lang w:eastAsia="en-US"/>
    </w:rPr>
  </w:style>
  <w:style w:type="paragraph" w:customStyle="1" w:styleId="113">
    <w:name w:val="11"/>
    <w:basedOn w:val="afffffe"/>
    <w:autoRedefine/>
    <w:rsid w:val="00342CE5"/>
    <w:pPr>
      <w:spacing w:before="120" w:after="120"/>
      <w:ind w:left="113" w:right="113"/>
    </w:pPr>
    <w:rPr>
      <w:sz w:val="24"/>
      <w:szCs w:val="24"/>
    </w:rPr>
  </w:style>
  <w:style w:type="paragraph" w:customStyle="1" w:styleId="affffff6">
    <w:name w:val="Вопрос"/>
    <w:basedOn w:val="ListLast"/>
    <w:next w:val="aff5"/>
    <w:rsid w:val="00342CE5"/>
    <w:pPr>
      <w:tabs>
        <w:tab w:val="num" w:pos="720"/>
      </w:tabs>
      <w:spacing w:before="240" w:line="240" w:lineRule="atLeast"/>
      <w:ind w:left="1440"/>
    </w:pPr>
    <w:rPr>
      <w:b/>
      <w:bCs/>
      <w:spacing w:val="-5"/>
    </w:rPr>
  </w:style>
  <w:style w:type="paragraph" w:customStyle="1" w:styleId="affffff7">
    <w:name w:val="Раздел приложения"/>
    <w:basedOn w:val="aff5"/>
    <w:next w:val="aff5"/>
    <w:rsid w:val="00342CE5"/>
    <w:pPr>
      <w:tabs>
        <w:tab w:val="num" w:pos="1440"/>
      </w:tabs>
      <w:spacing w:before="240" w:line="360" w:lineRule="auto"/>
      <w:ind w:firstLine="1134"/>
      <w:jc w:val="both"/>
    </w:pPr>
    <w:rPr>
      <w:rFonts w:ascii="Arial" w:hAnsi="Arial"/>
      <w:b/>
      <w:bCs/>
      <w:sz w:val="28"/>
      <w:szCs w:val="28"/>
      <w:lang w:eastAsia="en-US"/>
    </w:rPr>
  </w:style>
  <w:style w:type="paragraph" w:customStyle="1" w:styleId="affffff8">
    <w:name w:val="Рисунок"/>
    <w:basedOn w:val="aff5"/>
    <w:next w:val="aff5"/>
    <w:rsid w:val="00342CE5"/>
    <w:pPr>
      <w:spacing w:line="360" w:lineRule="auto"/>
      <w:ind w:left="454" w:hanging="454"/>
      <w:jc w:val="center"/>
    </w:pPr>
    <w:rPr>
      <w:rFonts w:ascii="Arial" w:hAnsi="Arial"/>
      <w:szCs w:val="24"/>
      <w:lang w:eastAsia="en-US"/>
    </w:rPr>
  </w:style>
  <w:style w:type="paragraph" w:customStyle="1" w:styleId="affffff9">
    <w:name w:val="Таблица"/>
    <w:basedOn w:val="aff5"/>
    <w:next w:val="aff5"/>
    <w:rsid w:val="00342CE5"/>
    <w:pPr>
      <w:spacing w:line="360" w:lineRule="auto"/>
      <w:ind w:left="360" w:hanging="360"/>
      <w:jc w:val="both"/>
    </w:pPr>
    <w:rPr>
      <w:rFonts w:ascii="Arial" w:hAnsi="Arial"/>
      <w:szCs w:val="24"/>
      <w:lang w:eastAsia="en-US"/>
    </w:rPr>
  </w:style>
  <w:style w:type="paragraph" w:styleId="2f4">
    <w:name w:val="Body Text Indent 2"/>
    <w:aliases w:val="Знак Знак1"/>
    <w:basedOn w:val="aff5"/>
    <w:link w:val="2f5"/>
    <w:qFormat/>
    <w:rsid w:val="00342CE5"/>
    <w:pPr>
      <w:spacing w:line="360" w:lineRule="auto"/>
      <w:ind w:firstLine="567"/>
      <w:jc w:val="both"/>
    </w:pPr>
    <w:rPr>
      <w:rFonts w:ascii="Arial" w:hAnsi="Arial"/>
      <w:szCs w:val="24"/>
      <w:lang w:eastAsia="en-US"/>
    </w:rPr>
  </w:style>
  <w:style w:type="character" w:customStyle="1" w:styleId="2f5">
    <w:name w:val="Основной текст с отступом 2 Знак"/>
    <w:aliases w:val="Знак Знак1 Знак"/>
    <w:basedOn w:val="aff6"/>
    <w:link w:val="2f4"/>
    <w:uiPriority w:val="99"/>
    <w:qFormat/>
    <w:rsid w:val="00342CE5"/>
    <w:rPr>
      <w:rFonts w:ascii="Arial" w:hAnsi="Arial"/>
      <w:sz w:val="24"/>
      <w:szCs w:val="24"/>
      <w:lang w:eastAsia="en-US"/>
    </w:rPr>
  </w:style>
  <w:style w:type="paragraph" w:customStyle="1" w:styleId="affffffa">
    <w:name w:val="Текст в таблице"/>
    <w:basedOn w:val="aff5"/>
    <w:link w:val="Char"/>
    <w:uiPriority w:val="99"/>
    <w:rsid w:val="00342CE5"/>
    <w:pPr>
      <w:keepLines/>
      <w:spacing w:line="240" w:lineRule="atLeast"/>
      <w:jc w:val="both"/>
    </w:pPr>
    <w:rPr>
      <w:rFonts w:ascii="Arial" w:hAnsi="Arial"/>
      <w:szCs w:val="24"/>
      <w:lang w:eastAsia="en-US"/>
    </w:rPr>
  </w:style>
  <w:style w:type="paragraph" w:customStyle="1" w:styleId="tablenormal">
    <w:name w:val="tablenormal"/>
    <w:basedOn w:val="aff5"/>
    <w:rsid w:val="00342CE5"/>
    <w:pPr>
      <w:spacing w:before="120" w:line="240" w:lineRule="atLeast"/>
      <w:jc w:val="both"/>
    </w:pPr>
    <w:rPr>
      <w:rFonts w:ascii="Arial" w:hAnsi="Arial"/>
      <w:spacing w:val="-5"/>
      <w:sz w:val="20"/>
      <w:lang w:eastAsia="en-US"/>
    </w:rPr>
  </w:style>
  <w:style w:type="character" w:customStyle="1" w:styleId="affffffb">
    <w:name w:val="Нумерованный списо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342CE5"/>
    <w:rPr>
      <w:rFonts w:ascii="Arial" w:hAnsi="Arial"/>
      <w:spacing w:val="-5"/>
      <w:lang w:val="ru-RU" w:eastAsia="en-US"/>
    </w:rPr>
  </w:style>
  <w:style w:type="character" w:customStyle="1" w:styleId="WW8Num1z2">
    <w:name w:val="WW8Num1z2"/>
    <w:rsid w:val="00342CE5"/>
    <w:rPr>
      <w:rFonts w:ascii="Wingdings" w:hAnsi="Wingdings"/>
    </w:rPr>
  </w:style>
  <w:style w:type="character" w:customStyle="1" w:styleId="Bold">
    <w:name w:val="Bold"/>
    <w:rsid w:val="00342CE5"/>
    <w:rPr>
      <w:rFonts w:ascii="Peterburg" w:hAnsi="Peterburg"/>
      <w:b/>
      <w:lang w:val="ru-RU" w:eastAsia="x-none"/>
    </w:rPr>
  </w:style>
  <w:style w:type="paragraph" w:customStyle="1" w:styleId="tabletitle0">
    <w:name w:val="tabletitle"/>
    <w:basedOn w:val="aff5"/>
    <w:rsid w:val="00342CE5"/>
    <w:pPr>
      <w:keepNext/>
      <w:shd w:val="clear" w:color="auto" w:fill="CCCCCC"/>
      <w:spacing w:line="240" w:lineRule="atLeast"/>
      <w:jc w:val="center"/>
    </w:pPr>
    <w:rPr>
      <w:rFonts w:ascii="Arial" w:hAnsi="Arial"/>
      <w:b/>
      <w:bCs/>
      <w:spacing w:val="-5"/>
      <w:sz w:val="20"/>
      <w:lang w:eastAsia="en-US"/>
    </w:rPr>
  </w:style>
  <w:style w:type="character" w:customStyle="1" w:styleId="dfn0">
    <w:name w:val="dfn"/>
    <w:rsid w:val="00342CE5"/>
    <w:rPr>
      <w:b/>
    </w:rPr>
  </w:style>
  <w:style w:type="paragraph" w:customStyle="1" w:styleId="affffffc">
    <w:name w:val="Абзац"/>
    <w:basedOn w:val="aff5"/>
    <w:qFormat/>
    <w:rsid w:val="00342CE5"/>
    <w:pPr>
      <w:spacing w:before="120"/>
      <w:jc w:val="both"/>
    </w:pPr>
    <w:rPr>
      <w:lang w:eastAsia="en-US"/>
    </w:rPr>
  </w:style>
  <w:style w:type="paragraph" w:customStyle="1" w:styleId="affffffd">
    <w:name w:val="ТЗ_Основной"/>
    <w:basedOn w:val="aff5"/>
    <w:link w:val="affffffe"/>
    <w:autoRedefine/>
    <w:rsid w:val="00342CE5"/>
    <w:pPr>
      <w:spacing w:before="20" w:after="20"/>
      <w:ind w:left="851"/>
      <w:jc w:val="both"/>
    </w:pPr>
    <w:rPr>
      <w:iCs/>
      <w:spacing w:val="-5"/>
      <w:szCs w:val="24"/>
      <w:lang w:eastAsia="en-US"/>
    </w:rPr>
  </w:style>
  <w:style w:type="paragraph" w:customStyle="1" w:styleId="afffffff">
    <w:name w:val="Табличный"/>
    <w:link w:val="afffffff0"/>
    <w:rsid w:val="00342CE5"/>
  </w:style>
  <w:style w:type="character" w:customStyle="1" w:styleId="affffffe">
    <w:name w:val="ТЗ_Основной Знак"/>
    <w:link w:val="affffffd"/>
    <w:locked/>
    <w:rsid w:val="00342CE5"/>
    <w:rPr>
      <w:iCs/>
      <w:spacing w:val="-5"/>
      <w:sz w:val="24"/>
      <w:szCs w:val="24"/>
      <w:lang w:eastAsia="en-US"/>
    </w:rPr>
  </w:style>
  <w:style w:type="paragraph" w:customStyle="1" w:styleId="1ff">
    <w:name w:val="Список_1"/>
    <w:basedOn w:val="aff5"/>
    <w:rsid w:val="00342CE5"/>
    <w:pPr>
      <w:spacing w:line="360" w:lineRule="auto"/>
      <w:jc w:val="both"/>
    </w:pPr>
    <w:rPr>
      <w:sz w:val="28"/>
    </w:rPr>
  </w:style>
  <w:style w:type="paragraph" w:customStyle="1" w:styleId="afa">
    <w:name w:val="Нумерованный пункт"/>
    <w:basedOn w:val="29"/>
    <w:next w:val="aff5"/>
    <w:rsid w:val="00342CE5"/>
    <w:pPr>
      <w:numPr>
        <w:numId w:val="37"/>
      </w:numPr>
      <w:tabs>
        <w:tab w:val="clear" w:pos="2495"/>
        <w:tab w:val="left" w:pos="992"/>
        <w:tab w:val="num" w:pos="1267"/>
      </w:tabs>
      <w:suppressAutoHyphens/>
      <w:spacing w:before="240" w:after="120" w:line="240" w:lineRule="auto"/>
      <w:ind w:left="0" w:firstLine="851"/>
    </w:pPr>
    <w:rPr>
      <w:b w:val="0"/>
      <w:iCs/>
      <w:sz w:val="24"/>
      <w:lang w:eastAsia="en-US"/>
    </w:rPr>
  </w:style>
  <w:style w:type="paragraph" w:customStyle="1" w:styleId="StyleHeaderArial11ptJustifiedBefore6pt">
    <w:name w:val="Style Header + Arial 11 pt Justified Before:  6 pt"/>
    <w:basedOn w:val="aff5"/>
    <w:rsid w:val="00342CE5"/>
    <w:pPr>
      <w:numPr>
        <w:numId w:val="38"/>
      </w:numPr>
      <w:spacing w:line="360" w:lineRule="auto"/>
      <w:jc w:val="both"/>
    </w:pPr>
    <w:rPr>
      <w:szCs w:val="24"/>
    </w:rPr>
  </w:style>
  <w:style w:type="paragraph" w:customStyle="1" w:styleId="StyleArial11ptJustifiedBefore6pt">
    <w:name w:val="Style Arial 11 pt Justified Before:  6 pt"/>
    <w:basedOn w:val="aff5"/>
    <w:rsid w:val="00342CE5"/>
    <w:pPr>
      <w:spacing w:line="360" w:lineRule="auto"/>
      <w:ind w:firstLine="709"/>
      <w:jc w:val="both"/>
    </w:pPr>
    <w:rPr>
      <w:sz w:val="22"/>
    </w:rPr>
  </w:style>
  <w:style w:type="paragraph" w:customStyle="1" w:styleId="StyleArial11ptUnderlineJustifiedBefore6pt">
    <w:name w:val="Style Arial 11 pt Underline Justified Before:  6 pt"/>
    <w:basedOn w:val="aff5"/>
    <w:rsid w:val="00342CE5"/>
    <w:pPr>
      <w:keepNext/>
      <w:spacing w:line="360" w:lineRule="auto"/>
      <w:ind w:firstLine="709"/>
    </w:pPr>
    <w:rPr>
      <w:sz w:val="22"/>
      <w:u w:val="single"/>
    </w:rPr>
  </w:style>
  <w:style w:type="paragraph" w:customStyle="1" w:styleId="afffffff1">
    <w:name w:val="Исходник"/>
    <w:basedOn w:val="afffb"/>
    <w:rsid w:val="00342CE5"/>
    <w:pPr>
      <w:tabs>
        <w:tab w:val="left" w:pos="3544"/>
        <w:tab w:val="left" w:pos="4395"/>
        <w:tab w:val="left" w:pos="5670"/>
      </w:tabs>
      <w:spacing w:after="0" w:line="360" w:lineRule="auto"/>
    </w:pPr>
    <w:rPr>
      <w:rFonts w:ascii="Courier New" w:hAnsi="Courier New"/>
      <w:sz w:val="20"/>
      <w:lang w:val="en-US"/>
    </w:rPr>
  </w:style>
  <w:style w:type="paragraph" w:customStyle="1" w:styleId="1ff0">
    <w:name w:val="Обычный 1"/>
    <w:basedOn w:val="aff5"/>
    <w:link w:val="1ff1"/>
    <w:uiPriority w:val="99"/>
    <w:qFormat/>
    <w:rsid w:val="00342CE5"/>
    <w:pPr>
      <w:spacing w:line="360" w:lineRule="auto"/>
      <w:ind w:firstLine="851"/>
      <w:jc w:val="both"/>
    </w:pPr>
  </w:style>
  <w:style w:type="character" w:customStyle="1" w:styleId="310">
    <w:name w:val="Заголовок 3 Знак1"/>
    <w:aliases w:val="H3 Знак2,H31 Знак2,H32 Знак2,H33 Знак2,H34 Знак2,H35 Знак2,H311 Знак2,H36 Знак2,H37 Знак2,H312 Знак2,H38 Знак2,H39 Знак2,H313 Знак2,H310 Знак2,H314 Знак2,H315 Знак2,H316 Знак2,H317 Знак2,H321 Знак2,H331 Знак2,H341 Знак2,H351 Знак2"/>
    <w:rsid w:val="00342CE5"/>
    <w:rPr>
      <w:rFonts w:ascii="Arial" w:hAnsi="Arial"/>
      <w:b/>
      <w:kern w:val="28"/>
      <w:sz w:val="24"/>
      <w:lang w:val="x-none" w:eastAsia="en-US"/>
    </w:rPr>
  </w:style>
  <w:style w:type="character" w:styleId="afffffff2">
    <w:name w:val="Strong"/>
    <w:uiPriority w:val="22"/>
    <w:qFormat/>
    <w:rsid w:val="00342CE5"/>
    <w:rPr>
      <w:b/>
    </w:rPr>
  </w:style>
  <w:style w:type="paragraph" w:customStyle="1" w:styleId="211">
    <w:name w:val="Средняя сетка 21"/>
    <w:basedOn w:val="aff5"/>
    <w:link w:val="MediumGrid2Char"/>
    <w:rsid w:val="00342CE5"/>
    <w:rPr>
      <w:sz w:val="22"/>
      <w:szCs w:val="22"/>
      <w:lang w:eastAsia="en-US"/>
    </w:rPr>
  </w:style>
  <w:style w:type="paragraph" w:customStyle="1" w:styleId="ColorfulGrid-Accent11">
    <w:name w:val="Colorful Grid - Accent 11"/>
    <w:basedOn w:val="aff5"/>
    <w:next w:val="aff5"/>
    <w:link w:val="ColorfulGrid-Accent1Char"/>
    <w:rsid w:val="00342CE5"/>
    <w:pPr>
      <w:spacing w:after="200" w:line="276" w:lineRule="auto"/>
    </w:pPr>
    <w:rPr>
      <w:i/>
      <w:iCs/>
      <w:color w:val="000000"/>
      <w:sz w:val="22"/>
      <w:szCs w:val="22"/>
      <w:lang w:eastAsia="en-US"/>
    </w:rPr>
  </w:style>
  <w:style w:type="character" w:customStyle="1" w:styleId="ColorfulGrid-Accent1Char">
    <w:name w:val="Colorful Grid - Accent 1 Char"/>
    <w:link w:val="ColorfulGrid-Accent11"/>
    <w:locked/>
    <w:rsid w:val="00342CE5"/>
    <w:rPr>
      <w:i/>
      <w:iCs/>
      <w:color w:val="000000"/>
      <w:sz w:val="22"/>
      <w:szCs w:val="22"/>
      <w:lang w:eastAsia="en-US"/>
    </w:rPr>
  </w:style>
  <w:style w:type="paragraph" w:customStyle="1" w:styleId="LightShading-Accent21">
    <w:name w:val="Light Shading - Accent 21"/>
    <w:basedOn w:val="aff5"/>
    <w:next w:val="aff5"/>
    <w:link w:val="LightShading-Accent2Char"/>
    <w:rsid w:val="00342CE5"/>
    <w:pPr>
      <w:pBdr>
        <w:bottom w:val="single" w:sz="4" w:space="4" w:color="4F81BD"/>
      </w:pBdr>
      <w:spacing w:before="200" w:after="280" w:line="276" w:lineRule="auto"/>
      <w:ind w:left="936" w:right="936"/>
    </w:pPr>
    <w:rPr>
      <w:b/>
      <w:bCs/>
      <w:i/>
      <w:iCs/>
      <w:color w:val="4F81BD"/>
      <w:sz w:val="22"/>
      <w:szCs w:val="22"/>
      <w:lang w:eastAsia="en-US"/>
    </w:rPr>
  </w:style>
  <w:style w:type="character" w:customStyle="1" w:styleId="LightShading-Accent2Char">
    <w:name w:val="Light Shading - Accent 2 Char"/>
    <w:link w:val="LightShading-Accent21"/>
    <w:locked/>
    <w:rsid w:val="00342CE5"/>
    <w:rPr>
      <w:b/>
      <w:bCs/>
      <w:i/>
      <w:iCs/>
      <w:color w:val="4F81BD"/>
      <w:sz w:val="22"/>
      <w:szCs w:val="22"/>
      <w:lang w:eastAsia="en-US"/>
    </w:rPr>
  </w:style>
  <w:style w:type="character" w:customStyle="1" w:styleId="1ff2">
    <w:name w:val="Слабое выделение1"/>
    <w:rsid w:val="00342CE5"/>
    <w:rPr>
      <w:i/>
      <w:color w:val="808080"/>
    </w:rPr>
  </w:style>
  <w:style w:type="character" w:customStyle="1" w:styleId="1ff3">
    <w:name w:val="Сильное выделение1"/>
    <w:rsid w:val="00342CE5"/>
    <w:rPr>
      <w:b/>
      <w:i/>
      <w:color w:val="4F81BD"/>
    </w:rPr>
  </w:style>
  <w:style w:type="character" w:customStyle="1" w:styleId="1ff4">
    <w:name w:val="Слабая ссылка1"/>
    <w:rsid w:val="00342CE5"/>
    <w:rPr>
      <w:smallCaps/>
      <w:color w:val="C0504D"/>
      <w:u w:val="single"/>
    </w:rPr>
  </w:style>
  <w:style w:type="character" w:customStyle="1" w:styleId="1ff5">
    <w:name w:val="Сильная ссылка1"/>
    <w:rsid w:val="00342CE5"/>
    <w:rPr>
      <w:b/>
      <w:smallCaps/>
      <w:color w:val="C0504D"/>
      <w:spacing w:val="5"/>
      <w:u w:val="single"/>
    </w:rPr>
  </w:style>
  <w:style w:type="character" w:customStyle="1" w:styleId="1ff6">
    <w:name w:val="Название книги1"/>
    <w:rsid w:val="00342CE5"/>
    <w:rPr>
      <w:b/>
      <w:smallCaps/>
      <w:spacing w:val="5"/>
    </w:rPr>
  </w:style>
  <w:style w:type="paragraph" w:customStyle="1" w:styleId="2f6">
    <w:name w:val="Заголовок оглавления2"/>
    <w:basedOn w:val="1f"/>
    <w:next w:val="aff5"/>
    <w:rsid w:val="00342CE5"/>
    <w:pPr>
      <w:numPr>
        <w:numId w:val="0"/>
      </w:numPr>
      <w:tabs>
        <w:tab w:val="num" w:pos="720"/>
      </w:tabs>
      <w:spacing w:before="480" w:after="0" w:line="240" w:lineRule="auto"/>
      <w:ind w:left="431" w:hanging="431"/>
      <w:jc w:val="left"/>
      <w:outlineLvl w:val="9"/>
    </w:pPr>
    <w:rPr>
      <w:rFonts w:ascii="Cambria" w:hAnsi="Cambria"/>
      <w:bCs/>
      <w:color w:val="365F91"/>
      <w:sz w:val="28"/>
      <w:szCs w:val="24"/>
      <w:lang w:val="ru-RU" w:eastAsia="en-US"/>
    </w:rPr>
  </w:style>
  <w:style w:type="character" w:customStyle="1" w:styleId="2f7">
    <w:name w:val="Основной текст Знак2"/>
    <w:aliases w:val="body text Знак,Основной текст Знак1 Знак,Основной текст Знак Знак Знак,Основной текст Знак Знак1,Список 1 Знак,body text Знак Знак Знак,BO Знак,ID Знак,body indent Знак,ändrad Знак,EHPT Знак,Body Text2 Знак, ändrad Знак"/>
    <w:locked/>
    <w:rsid w:val="00342CE5"/>
    <w:rPr>
      <w:rFonts w:ascii="Arial" w:hAnsi="Arial"/>
      <w:sz w:val="24"/>
      <w:lang w:val="ru-RU" w:eastAsia="en-US"/>
    </w:rPr>
  </w:style>
  <w:style w:type="character" w:customStyle="1" w:styleId="selection2">
    <w:name w:val="selection2"/>
    <w:rsid w:val="00342CE5"/>
    <w:rPr>
      <w:color w:val="4A76BD"/>
    </w:rPr>
  </w:style>
  <w:style w:type="paragraph" w:customStyle="1" w:styleId="1Verdana11">
    <w:name w:val="Стиль Стиль Стиль1 + + Verdana 11 пт"/>
    <w:basedOn w:val="aff5"/>
    <w:link w:val="1Verdana110"/>
    <w:rsid w:val="00342CE5"/>
    <w:pPr>
      <w:tabs>
        <w:tab w:val="left" w:pos="709"/>
      </w:tabs>
      <w:spacing w:line="360" w:lineRule="auto"/>
      <w:ind w:firstLine="709"/>
      <w:jc w:val="both"/>
    </w:pPr>
    <w:rPr>
      <w:rFonts w:ascii="?????????" w:hAnsi="?????????"/>
      <w:sz w:val="28"/>
      <w:szCs w:val="24"/>
    </w:rPr>
  </w:style>
  <w:style w:type="character" w:customStyle="1" w:styleId="1Verdana110">
    <w:name w:val="Стиль Стиль Стиль1 + + Verdana 11 пт Знак"/>
    <w:link w:val="1Verdana11"/>
    <w:locked/>
    <w:rsid w:val="00342CE5"/>
    <w:rPr>
      <w:rFonts w:ascii="?????????" w:hAnsi="?????????"/>
      <w:sz w:val="28"/>
      <w:szCs w:val="24"/>
    </w:rPr>
  </w:style>
  <w:style w:type="paragraph" w:customStyle="1" w:styleId="1Verdana111">
    <w:name w:val="Стиль Стиль1 + Verdana 11 пт"/>
    <w:basedOn w:val="aff5"/>
    <w:link w:val="1Verdana112"/>
    <w:rsid w:val="00342CE5"/>
    <w:pPr>
      <w:tabs>
        <w:tab w:val="num" w:pos="360"/>
        <w:tab w:val="left" w:pos="709"/>
      </w:tabs>
      <w:spacing w:line="360" w:lineRule="auto"/>
      <w:ind w:left="360" w:hanging="360"/>
      <w:jc w:val="both"/>
    </w:pPr>
    <w:rPr>
      <w:rFonts w:ascii="?????????" w:hAnsi="?????????"/>
      <w:kern w:val="24"/>
      <w:sz w:val="28"/>
      <w:szCs w:val="24"/>
    </w:rPr>
  </w:style>
  <w:style w:type="character" w:customStyle="1" w:styleId="1Verdana112">
    <w:name w:val="Стиль Стиль1 + Verdana 11 пт Знак"/>
    <w:link w:val="1Verdana111"/>
    <w:locked/>
    <w:rsid w:val="00342CE5"/>
    <w:rPr>
      <w:rFonts w:ascii="?????????" w:hAnsi="?????????"/>
      <w:kern w:val="24"/>
      <w:sz w:val="28"/>
      <w:szCs w:val="24"/>
    </w:rPr>
  </w:style>
  <w:style w:type="paragraph" w:customStyle="1" w:styleId="Bullet">
    <w:name w:val="Bullet"/>
    <w:basedOn w:val="aff5"/>
    <w:autoRedefine/>
    <w:rsid w:val="00342CE5"/>
    <w:pPr>
      <w:numPr>
        <w:numId w:val="41"/>
      </w:numPr>
      <w:tabs>
        <w:tab w:val="left" w:pos="567"/>
        <w:tab w:val="left" w:pos="9617"/>
      </w:tabs>
      <w:spacing w:before="60"/>
    </w:pPr>
    <w:rPr>
      <w:rFonts w:ascii="Calibri" w:hAnsi="Calibri"/>
      <w:color w:val="000000"/>
      <w:sz w:val="22"/>
      <w:szCs w:val="22"/>
    </w:rPr>
  </w:style>
  <w:style w:type="character" w:customStyle="1" w:styleId="FootnoteBase0">
    <w:name w:val="Footnote Base Знак"/>
    <w:link w:val="FootnoteBase"/>
    <w:locked/>
    <w:rsid w:val="00342CE5"/>
    <w:rPr>
      <w:rFonts w:ascii="Arial" w:hAnsi="Arial"/>
      <w:spacing w:val="-5"/>
      <w:sz w:val="16"/>
      <w:lang w:eastAsia="en-US"/>
    </w:rPr>
  </w:style>
  <w:style w:type="paragraph" w:customStyle="1" w:styleId="afffffff3">
    <w:name w:val="Основной"/>
    <w:basedOn w:val="aff5"/>
    <w:rsid w:val="00342CE5"/>
    <w:pPr>
      <w:tabs>
        <w:tab w:val="num" w:pos="680"/>
      </w:tabs>
      <w:spacing w:line="360" w:lineRule="auto"/>
      <w:ind w:firstLine="680"/>
      <w:jc w:val="both"/>
    </w:pPr>
    <w:rPr>
      <w:sz w:val="22"/>
    </w:rPr>
  </w:style>
  <w:style w:type="paragraph" w:customStyle="1" w:styleId="Style8">
    <w:name w:val="Style8"/>
    <w:basedOn w:val="aff5"/>
    <w:rsid w:val="00342CE5"/>
    <w:pPr>
      <w:widowControl w:val="0"/>
      <w:autoSpaceDE w:val="0"/>
      <w:autoSpaceDN w:val="0"/>
      <w:adjustRightInd w:val="0"/>
      <w:spacing w:line="329" w:lineRule="exact"/>
      <w:jc w:val="center"/>
    </w:pPr>
    <w:rPr>
      <w:szCs w:val="24"/>
    </w:rPr>
  </w:style>
  <w:style w:type="character" w:customStyle="1" w:styleId="FontStyle25">
    <w:name w:val="Font Style25"/>
    <w:rsid w:val="00342CE5"/>
    <w:rPr>
      <w:rFonts w:ascii="Times New Roman" w:hAnsi="Times New Roman"/>
      <w:b/>
      <w:sz w:val="26"/>
    </w:rPr>
  </w:style>
  <w:style w:type="character" w:customStyle="1" w:styleId="FontStyle21">
    <w:name w:val="Font Style21"/>
    <w:rsid w:val="00342CE5"/>
    <w:rPr>
      <w:rFonts w:ascii="Times New Roman" w:hAnsi="Times New Roman"/>
      <w:sz w:val="26"/>
    </w:rPr>
  </w:style>
  <w:style w:type="paragraph" w:customStyle="1" w:styleId="Style9">
    <w:name w:val="Style9"/>
    <w:basedOn w:val="aff5"/>
    <w:rsid w:val="00342CE5"/>
    <w:pPr>
      <w:widowControl w:val="0"/>
      <w:autoSpaceDE w:val="0"/>
      <w:autoSpaceDN w:val="0"/>
      <w:adjustRightInd w:val="0"/>
      <w:spacing w:line="356" w:lineRule="exact"/>
      <w:ind w:firstLine="701"/>
      <w:jc w:val="both"/>
    </w:pPr>
    <w:rPr>
      <w:szCs w:val="24"/>
    </w:rPr>
  </w:style>
  <w:style w:type="character" w:customStyle="1" w:styleId="MediumGrid2Char">
    <w:name w:val="Medium Grid 2 Char"/>
    <w:link w:val="211"/>
    <w:locked/>
    <w:rsid w:val="00342CE5"/>
    <w:rPr>
      <w:sz w:val="22"/>
      <w:szCs w:val="22"/>
      <w:lang w:eastAsia="en-US"/>
    </w:rPr>
  </w:style>
  <w:style w:type="paragraph" w:customStyle="1" w:styleId="1ff7">
    <w:name w:val="Без интервала1"/>
    <w:qFormat/>
    <w:rsid w:val="00342CE5"/>
    <w:rPr>
      <w:rFonts w:ascii="Calibri" w:hAnsi="Calibri"/>
      <w:sz w:val="22"/>
      <w:szCs w:val="22"/>
    </w:rPr>
  </w:style>
  <w:style w:type="paragraph" w:customStyle="1" w:styleId="Style2">
    <w:name w:val="Style2"/>
    <w:basedOn w:val="aff5"/>
    <w:rsid w:val="00342CE5"/>
    <w:pPr>
      <w:widowControl w:val="0"/>
      <w:autoSpaceDE w:val="0"/>
      <w:autoSpaceDN w:val="0"/>
      <w:adjustRightInd w:val="0"/>
      <w:spacing w:line="320" w:lineRule="exact"/>
      <w:ind w:firstLine="835"/>
      <w:jc w:val="both"/>
    </w:pPr>
    <w:rPr>
      <w:szCs w:val="24"/>
    </w:rPr>
  </w:style>
  <w:style w:type="paragraph" w:customStyle="1" w:styleId="Style15">
    <w:name w:val="Style15"/>
    <w:basedOn w:val="aff5"/>
    <w:rsid w:val="00342CE5"/>
    <w:pPr>
      <w:widowControl w:val="0"/>
      <w:autoSpaceDE w:val="0"/>
      <w:autoSpaceDN w:val="0"/>
      <w:adjustRightInd w:val="0"/>
      <w:spacing w:line="357" w:lineRule="exact"/>
      <w:jc w:val="center"/>
    </w:pPr>
    <w:rPr>
      <w:szCs w:val="24"/>
    </w:rPr>
  </w:style>
  <w:style w:type="paragraph" w:customStyle="1" w:styleId="Style1">
    <w:name w:val="Style1"/>
    <w:basedOn w:val="aff5"/>
    <w:rsid w:val="00342CE5"/>
    <w:pPr>
      <w:widowControl w:val="0"/>
      <w:autoSpaceDE w:val="0"/>
      <w:autoSpaceDN w:val="0"/>
      <w:adjustRightInd w:val="0"/>
      <w:spacing w:line="317" w:lineRule="exact"/>
      <w:jc w:val="both"/>
    </w:pPr>
    <w:rPr>
      <w:szCs w:val="24"/>
    </w:rPr>
  </w:style>
  <w:style w:type="paragraph" w:customStyle="1" w:styleId="Style19">
    <w:name w:val="Style19"/>
    <w:basedOn w:val="aff5"/>
    <w:rsid w:val="00342CE5"/>
    <w:pPr>
      <w:widowControl w:val="0"/>
      <w:autoSpaceDE w:val="0"/>
      <w:autoSpaceDN w:val="0"/>
      <w:adjustRightInd w:val="0"/>
      <w:spacing w:line="346" w:lineRule="exact"/>
      <w:ind w:hanging="3533"/>
    </w:pPr>
    <w:rPr>
      <w:szCs w:val="24"/>
    </w:rPr>
  </w:style>
  <w:style w:type="character" w:customStyle="1" w:styleId="afff3">
    <w:name w:val="Название объекта Знак"/>
    <w:aliases w:val="Название рисунка Знак,Рисунок название стить Знак,Ви6 Знак,&quot;Таблица N&quot; Знак,Рисунок название стить1 Знак,Рисунок название стить2 Знак,Рисунок название стить11 Знак,Название объекта Знак1 Знак,Название объекта Знак Знак Знак"/>
    <w:link w:val="afff2"/>
    <w:uiPriority w:val="35"/>
    <w:qFormat/>
    <w:locked/>
    <w:rsid w:val="00342CE5"/>
    <w:rPr>
      <w:bCs/>
      <w:sz w:val="24"/>
      <w:szCs w:val="18"/>
      <w:lang w:eastAsia="x-none"/>
    </w:rPr>
  </w:style>
  <w:style w:type="paragraph" w:customStyle="1" w:styleId="CharChar6">
    <w:name w:val="Char Char6"/>
    <w:basedOn w:val="aff5"/>
    <w:rsid w:val="00342CE5"/>
    <w:pPr>
      <w:spacing w:after="160" w:line="240" w:lineRule="exact"/>
    </w:pPr>
    <w:rPr>
      <w:rFonts w:ascii="Verdana" w:hAnsi="Verdana" w:cs="Verdana"/>
      <w:sz w:val="20"/>
      <w:lang w:val="en-US" w:eastAsia="en-US"/>
    </w:rPr>
  </w:style>
  <w:style w:type="paragraph" w:customStyle="1" w:styleId="1ff8">
    <w:name w:val="Абзац списка1"/>
    <w:aliases w:val="Содержание. 2 уровень"/>
    <w:basedOn w:val="aff5"/>
    <w:link w:val="ListParagraphChar"/>
    <w:uiPriority w:val="34"/>
    <w:qFormat/>
    <w:rsid w:val="00342CE5"/>
    <w:pPr>
      <w:spacing w:after="120"/>
      <w:ind w:left="720"/>
      <w:jc w:val="both"/>
    </w:pPr>
    <w:rPr>
      <w:rFonts w:ascii="Calibri" w:hAnsi="Calibri"/>
      <w:sz w:val="20"/>
      <w:szCs w:val="24"/>
    </w:rPr>
  </w:style>
  <w:style w:type="paragraph" w:customStyle="1" w:styleId="afffffff4">
    <w:name w:val="Интек_основ_текст"/>
    <w:basedOn w:val="afffb"/>
    <w:rsid w:val="00342CE5"/>
    <w:pPr>
      <w:suppressAutoHyphens/>
      <w:spacing w:after="0" w:line="360" w:lineRule="exact"/>
      <w:ind w:firstLine="851"/>
      <w:jc w:val="both"/>
    </w:pPr>
    <w:rPr>
      <w:rFonts w:ascii="Calibri" w:hAnsi="Calibri"/>
      <w:szCs w:val="24"/>
      <w:lang w:val="en-US" w:eastAsia="en-US"/>
    </w:rPr>
  </w:style>
  <w:style w:type="paragraph" w:customStyle="1" w:styleId="a3">
    <w:name w:val="Маркированный"/>
    <w:basedOn w:val="aff5"/>
    <w:link w:val="afffffff5"/>
    <w:rsid w:val="00342CE5"/>
    <w:pPr>
      <w:numPr>
        <w:numId w:val="42"/>
      </w:numPr>
      <w:jc w:val="both"/>
    </w:pPr>
    <w:rPr>
      <w:rFonts w:ascii="Verdana" w:hAnsi="Verdana"/>
      <w:szCs w:val="24"/>
    </w:rPr>
  </w:style>
  <w:style w:type="character" w:customStyle="1" w:styleId="afffffff5">
    <w:name w:val="Маркированный Знак"/>
    <w:link w:val="a3"/>
    <w:locked/>
    <w:rsid w:val="00342CE5"/>
    <w:rPr>
      <w:rFonts w:ascii="Verdana" w:hAnsi="Verdana"/>
      <w:sz w:val="24"/>
      <w:szCs w:val="24"/>
    </w:rPr>
  </w:style>
  <w:style w:type="paragraph" w:customStyle="1" w:styleId="afffffff6">
    <w:name w:val="Таблица текст"/>
    <w:basedOn w:val="aff5"/>
    <w:link w:val="afffffff7"/>
    <w:uiPriority w:val="99"/>
    <w:qFormat/>
    <w:rsid w:val="00342CE5"/>
    <w:pPr>
      <w:spacing w:before="40" w:after="40"/>
      <w:ind w:left="57" w:right="57"/>
    </w:pPr>
    <w:rPr>
      <w:sz w:val="22"/>
      <w:szCs w:val="22"/>
    </w:rPr>
  </w:style>
  <w:style w:type="paragraph" w:customStyle="1" w:styleId="afffffff8">
    <w:name w:val="Абзац Норма"/>
    <w:basedOn w:val="aff5"/>
    <w:rsid w:val="00342CE5"/>
    <w:pPr>
      <w:widowControl w:val="0"/>
      <w:spacing w:after="60" w:line="360" w:lineRule="auto"/>
      <w:ind w:firstLine="1134"/>
      <w:jc w:val="both"/>
    </w:pPr>
    <w:rPr>
      <w:rFonts w:ascii="Arial CYR" w:hAnsi="Arial CYR"/>
    </w:rPr>
  </w:style>
  <w:style w:type="paragraph" w:customStyle="1" w:styleId="1ff9">
    <w:name w:val="Стиль1"/>
    <w:basedOn w:val="affffb"/>
    <w:link w:val="1ffa"/>
    <w:rsid w:val="00342CE5"/>
    <w:pPr>
      <w:spacing w:after="60"/>
      <w:ind w:firstLine="709"/>
      <w:jc w:val="both"/>
    </w:pPr>
    <w:rPr>
      <w:rFonts w:ascii="Times New Roman" w:hAnsi="Times New Roman"/>
      <w:sz w:val="28"/>
      <w:szCs w:val="28"/>
      <w:lang w:eastAsia="ru-RU"/>
    </w:rPr>
  </w:style>
  <w:style w:type="paragraph" w:customStyle="1" w:styleId="afffffff9">
    <w:name w:val="Знак Знак Знак Знак Знак Знак Знак"/>
    <w:basedOn w:val="aff5"/>
    <w:rsid w:val="00342CE5"/>
    <w:pPr>
      <w:spacing w:after="160" w:line="240" w:lineRule="exact"/>
    </w:pPr>
    <w:rPr>
      <w:rFonts w:ascii="Verdana" w:hAnsi="Verdana"/>
      <w:szCs w:val="24"/>
      <w:lang w:val="en-US" w:eastAsia="en-US"/>
    </w:rPr>
  </w:style>
  <w:style w:type="paragraph" w:customStyle="1" w:styleId="1ffb">
    <w:name w:val="Маркировка 1 Знак"/>
    <w:basedOn w:val="aff5"/>
    <w:rsid w:val="00342CE5"/>
    <w:pPr>
      <w:spacing w:line="360" w:lineRule="auto"/>
      <w:jc w:val="both"/>
    </w:pPr>
    <w:rPr>
      <w:szCs w:val="24"/>
    </w:rPr>
  </w:style>
  <w:style w:type="paragraph" w:customStyle="1" w:styleId="ConsPlusNormal">
    <w:name w:val="ConsPlusNormal"/>
    <w:link w:val="ConsPlusNormal0"/>
    <w:qFormat/>
    <w:rsid w:val="00342CE5"/>
    <w:pPr>
      <w:widowControl w:val="0"/>
      <w:autoSpaceDE w:val="0"/>
      <w:autoSpaceDN w:val="0"/>
      <w:adjustRightInd w:val="0"/>
      <w:ind w:firstLine="720"/>
    </w:pPr>
    <w:rPr>
      <w:rFonts w:ascii="Arial" w:hAnsi="Arial" w:cs="Arial"/>
    </w:rPr>
  </w:style>
  <w:style w:type="paragraph" w:customStyle="1" w:styleId="1ffc">
    <w:name w:val="Отступ1"/>
    <w:basedOn w:val="aff5"/>
    <w:rsid w:val="00342CE5"/>
    <w:pPr>
      <w:keepLines/>
      <w:spacing w:before="40"/>
      <w:ind w:left="1361" w:hanging="227"/>
    </w:pPr>
    <w:rPr>
      <w:szCs w:val="24"/>
    </w:rPr>
  </w:style>
  <w:style w:type="paragraph" w:customStyle="1" w:styleId="2f8">
    <w:name w:val="Отступ2"/>
    <w:basedOn w:val="1ffc"/>
    <w:rsid w:val="00342CE5"/>
    <w:pPr>
      <w:ind w:left="1616" w:hanging="198"/>
    </w:pPr>
  </w:style>
  <w:style w:type="paragraph" w:customStyle="1" w:styleId="1b">
    <w:name w:val="Заголовок1"/>
    <w:basedOn w:val="aff5"/>
    <w:next w:val="aff5"/>
    <w:qFormat/>
    <w:rsid w:val="00342CE5"/>
    <w:pPr>
      <w:keepLines/>
      <w:numPr>
        <w:numId w:val="44"/>
      </w:numPr>
      <w:spacing w:before="120" w:after="120"/>
    </w:pPr>
    <w:rPr>
      <w:b/>
      <w:bCs/>
      <w:sz w:val="32"/>
      <w:szCs w:val="32"/>
    </w:rPr>
  </w:style>
  <w:style w:type="paragraph" w:customStyle="1" w:styleId="32">
    <w:name w:val="Заголовок3"/>
    <w:basedOn w:val="aff5"/>
    <w:next w:val="aff5"/>
    <w:rsid w:val="00342CE5"/>
    <w:pPr>
      <w:keepLines/>
      <w:numPr>
        <w:numId w:val="43"/>
      </w:numPr>
      <w:spacing w:before="360" w:after="120"/>
    </w:pPr>
    <w:rPr>
      <w:b/>
      <w:bCs/>
      <w:szCs w:val="24"/>
    </w:rPr>
  </w:style>
  <w:style w:type="paragraph" w:customStyle="1" w:styleId="41">
    <w:name w:val="Заголовок4"/>
    <w:basedOn w:val="32"/>
    <w:next w:val="aff5"/>
    <w:rsid w:val="00342CE5"/>
    <w:pPr>
      <w:numPr>
        <w:ilvl w:val="1"/>
      </w:numPr>
      <w:tabs>
        <w:tab w:val="num" w:pos="927"/>
      </w:tabs>
    </w:pPr>
  </w:style>
  <w:style w:type="character" w:customStyle="1" w:styleId="afffffff0">
    <w:name w:val="Табличный Знак"/>
    <w:link w:val="afffffff"/>
    <w:locked/>
    <w:rsid w:val="00342CE5"/>
  </w:style>
  <w:style w:type="paragraph" w:customStyle="1" w:styleId="25">
    <w:name w:val="Заголовок_2"/>
    <w:basedOn w:val="29"/>
    <w:link w:val="2f9"/>
    <w:rsid w:val="00342CE5"/>
    <w:pPr>
      <w:keepLines w:val="0"/>
      <w:numPr>
        <w:numId w:val="3"/>
      </w:numPr>
      <w:spacing w:before="240" w:after="60"/>
      <w:jc w:val="left"/>
    </w:pPr>
    <w:rPr>
      <w:rFonts w:ascii="Arial" w:hAnsi="Arial"/>
      <w:bCs/>
      <w:sz w:val="24"/>
      <w:lang w:eastAsia="en-US"/>
    </w:rPr>
  </w:style>
  <w:style w:type="paragraph" w:customStyle="1" w:styleId="afffffffa">
    <w:name w:val="ОбычныйТекст"/>
    <w:basedOn w:val="aff5"/>
    <w:link w:val="afffffffb"/>
    <w:rsid w:val="00342CE5"/>
    <w:pPr>
      <w:spacing w:before="40"/>
      <w:jc w:val="both"/>
    </w:pPr>
    <w:rPr>
      <w:sz w:val="22"/>
    </w:rPr>
  </w:style>
  <w:style w:type="character" w:customStyle="1" w:styleId="afffffffb">
    <w:name w:val="ОбычныйТекст Знак"/>
    <w:link w:val="afffffffa"/>
    <w:locked/>
    <w:rsid w:val="00342CE5"/>
    <w:rPr>
      <w:sz w:val="22"/>
    </w:rPr>
  </w:style>
  <w:style w:type="character" w:customStyle="1" w:styleId="WW8Num3z0">
    <w:name w:val="WW8Num3z0"/>
    <w:rsid w:val="00342CE5"/>
    <w:rPr>
      <w:rFonts w:ascii="Symbol" w:hAnsi="Symbol"/>
    </w:rPr>
  </w:style>
  <w:style w:type="character" w:customStyle="1" w:styleId="WW8Num4z0">
    <w:name w:val="WW8Num4z0"/>
    <w:rsid w:val="00342CE5"/>
    <w:rPr>
      <w:rFonts w:ascii="Symbol" w:hAnsi="Symbol"/>
    </w:rPr>
  </w:style>
  <w:style w:type="character" w:customStyle="1" w:styleId="WW8Num5z0">
    <w:name w:val="WW8Num5z0"/>
    <w:rsid w:val="00342CE5"/>
    <w:rPr>
      <w:rFonts w:ascii="Symbol" w:hAnsi="Symbol"/>
    </w:rPr>
  </w:style>
  <w:style w:type="character" w:customStyle="1" w:styleId="WW8Num5z1">
    <w:name w:val="WW8Num5z1"/>
    <w:rsid w:val="00342CE5"/>
    <w:rPr>
      <w:rFonts w:ascii="Courier New" w:hAnsi="Courier New"/>
    </w:rPr>
  </w:style>
  <w:style w:type="character" w:customStyle="1" w:styleId="WW8Num5z2">
    <w:name w:val="WW8Num5z2"/>
    <w:rsid w:val="00342CE5"/>
    <w:rPr>
      <w:rFonts w:ascii="Wingdings" w:hAnsi="Wingdings"/>
    </w:rPr>
  </w:style>
  <w:style w:type="character" w:customStyle="1" w:styleId="WW8Num7z0">
    <w:name w:val="WW8Num7z0"/>
    <w:rsid w:val="00342CE5"/>
    <w:rPr>
      <w:rFonts w:ascii="Symbol" w:hAnsi="Symbol"/>
    </w:rPr>
  </w:style>
  <w:style w:type="character" w:customStyle="1" w:styleId="WW8Num7z1">
    <w:name w:val="WW8Num7z1"/>
    <w:rsid w:val="00342CE5"/>
    <w:rPr>
      <w:rFonts w:ascii="Courier New" w:hAnsi="Courier New"/>
    </w:rPr>
  </w:style>
  <w:style w:type="character" w:customStyle="1" w:styleId="WW8Num7z2">
    <w:name w:val="WW8Num7z2"/>
    <w:rsid w:val="00342CE5"/>
    <w:rPr>
      <w:rFonts w:ascii="Wingdings" w:hAnsi="Wingdings"/>
    </w:rPr>
  </w:style>
  <w:style w:type="character" w:customStyle="1" w:styleId="WW8Num9z0">
    <w:name w:val="WW8Num9z0"/>
    <w:rsid w:val="00342CE5"/>
    <w:rPr>
      <w:rFonts w:ascii="Symbol" w:hAnsi="Symbol"/>
    </w:rPr>
  </w:style>
  <w:style w:type="character" w:customStyle="1" w:styleId="WW8Num9z1">
    <w:name w:val="WW8Num9z1"/>
    <w:rsid w:val="00342CE5"/>
    <w:rPr>
      <w:rFonts w:ascii="Courier New" w:hAnsi="Courier New"/>
    </w:rPr>
  </w:style>
  <w:style w:type="character" w:customStyle="1" w:styleId="WW8Num9z2">
    <w:name w:val="WW8Num9z2"/>
    <w:rsid w:val="00342CE5"/>
    <w:rPr>
      <w:rFonts w:ascii="Wingdings" w:hAnsi="Wingdings"/>
    </w:rPr>
  </w:style>
  <w:style w:type="character" w:customStyle="1" w:styleId="WW8Num13z0">
    <w:name w:val="WW8Num13z0"/>
    <w:rsid w:val="00342CE5"/>
    <w:rPr>
      <w:rFonts w:ascii="Courier New" w:hAnsi="Courier New"/>
    </w:rPr>
  </w:style>
  <w:style w:type="character" w:customStyle="1" w:styleId="WW8Num13z2">
    <w:name w:val="WW8Num13z2"/>
    <w:rsid w:val="00342CE5"/>
    <w:rPr>
      <w:rFonts w:ascii="Wingdings" w:hAnsi="Wingdings"/>
    </w:rPr>
  </w:style>
  <w:style w:type="character" w:customStyle="1" w:styleId="WW8Num13z3">
    <w:name w:val="WW8Num13z3"/>
    <w:rsid w:val="00342CE5"/>
    <w:rPr>
      <w:rFonts w:ascii="Symbol" w:hAnsi="Symbol"/>
    </w:rPr>
  </w:style>
  <w:style w:type="character" w:customStyle="1" w:styleId="WW8Num16z0">
    <w:name w:val="WW8Num16z0"/>
    <w:rsid w:val="00342CE5"/>
    <w:rPr>
      <w:rFonts w:ascii="Symbol" w:hAnsi="Symbol"/>
    </w:rPr>
  </w:style>
  <w:style w:type="character" w:customStyle="1" w:styleId="WW8Num16z1">
    <w:name w:val="WW8Num16z1"/>
    <w:rsid w:val="00342CE5"/>
    <w:rPr>
      <w:rFonts w:ascii="Courier New" w:hAnsi="Courier New"/>
    </w:rPr>
  </w:style>
  <w:style w:type="character" w:customStyle="1" w:styleId="WW8Num16z2">
    <w:name w:val="WW8Num16z2"/>
    <w:rsid w:val="00342CE5"/>
    <w:rPr>
      <w:rFonts w:ascii="Wingdings" w:hAnsi="Wingdings"/>
    </w:rPr>
  </w:style>
  <w:style w:type="character" w:customStyle="1" w:styleId="WW8Num17z1">
    <w:name w:val="WW8Num17z1"/>
    <w:rsid w:val="00342CE5"/>
    <w:rPr>
      <w:rFonts w:ascii="Symbol" w:hAnsi="Symbol"/>
    </w:rPr>
  </w:style>
  <w:style w:type="character" w:customStyle="1" w:styleId="WW8Num19z0">
    <w:name w:val="WW8Num19z0"/>
    <w:rsid w:val="00342CE5"/>
    <w:rPr>
      <w:rFonts w:ascii="Symbol" w:hAnsi="Symbol"/>
    </w:rPr>
  </w:style>
  <w:style w:type="character" w:customStyle="1" w:styleId="WW8Num19z1">
    <w:name w:val="WW8Num19z1"/>
    <w:rsid w:val="00342CE5"/>
    <w:rPr>
      <w:rFonts w:ascii="Courier New" w:hAnsi="Courier New"/>
    </w:rPr>
  </w:style>
  <w:style w:type="character" w:customStyle="1" w:styleId="WW8Num19z2">
    <w:name w:val="WW8Num19z2"/>
    <w:rsid w:val="00342CE5"/>
    <w:rPr>
      <w:rFonts w:ascii="Wingdings" w:hAnsi="Wingdings"/>
    </w:rPr>
  </w:style>
  <w:style w:type="character" w:customStyle="1" w:styleId="WW8Num33z0">
    <w:name w:val="WW8Num33z0"/>
    <w:rsid w:val="00342CE5"/>
    <w:rPr>
      <w:rFonts w:ascii="Symbol" w:hAnsi="Symbol"/>
    </w:rPr>
  </w:style>
  <w:style w:type="character" w:customStyle="1" w:styleId="WW8Num33z1">
    <w:name w:val="WW8Num33z1"/>
    <w:rsid w:val="00342CE5"/>
    <w:rPr>
      <w:rFonts w:ascii="Courier New" w:hAnsi="Courier New"/>
    </w:rPr>
  </w:style>
  <w:style w:type="character" w:customStyle="1" w:styleId="WW8Num33z2">
    <w:name w:val="WW8Num33z2"/>
    <w:rsid w:val="00342CE5"/>
    <w:rPr>
      <w:rFonts w:ascii="Wingdings" w:hAnsi="Wingdings"/>
    </w:rPr>
  </w:style>
  <w:style w:type="character" w:customStyle="1" w:styleId="WW8Num34z0">
    <w:name w:val="WW8Num34z0"/>
    <w:rsid w:val="00342CE5"/>
    <w:rPr>
      <w:rFonts w:ascii="Symbol" w:hAnsi="Symbol"/>
    </w:rPr>
  </w:style>
  <w:style w:type="character" w:customStyle="1" w:styleId="WW8Num34z1">
    <w:name w:val="WW8Num34z1"/>
    <w:rsid w:val="00342CE5"/>
    <w:rPr>
      <w:rFonts w:ascii="Courier New" w:hAnsi="Courier New"/>
    </w:rPr>
  </w:style>
  <w:style w:type="character" w:customStyle="1" w:styleId="WW8Num34z2">
    <w:name w:val="WW8Num34z2"/>
    <w:rsid w:val="00342CE5"/>
    <w:rPr>
      <w:rFonts w:ascii="Wingdings" w:hAnsi="Wingdings"/>
    </w:rPr>
  </w:style>
  <w:style w:type="character" w:customStyle="1" w:styleId="WW8Num36z0">
    <w:name w:val="WW8Num36z0"/>
    <w:rsid w:val="00342CE5"/>
    <w:rPr>
      <w:rFonts w:ascii="Symbol" w:hAnsi="Symbol"/>
    </w:rPr>
  </w:style>
  <w:style w:type="character" w:customStyle="1" w:styleId="WW8Num36z1">
    <w:name w:val="WW8Num36z1"/>
    <w:rsid w:val="00342CE5"/>
    <w:rPr>
      <w:rFonts w:ascii="Courier New" w:hAnsi="Courier New"/>
    </w:rPr>
  </w:style>
  <w:style w:type="character" w:customStyle="1" w:styleId="WW8Num36z2">
    <w:name w:val="WW8Num36z2"/>
    <w:rsid w:val="00342CE5"/>
    <w:rPr>
      <w:rFonts w:ascii="Wingdings" w:hAnsi="Wingdings"/>
    </w:rPr>
  </w:style>
  <w:style w:type="character" w:customStyle="1" w:styleId="WW8Num38z1">
    <w:name w:val="WW8Num38z1"/>
    <w:rsid w:val="00342CE5"/>
    <w:rPr>
      <w:rFonts w:ascii="Symbol" w:hAnsi="Symbol"/>
    </w:rPr>
  </w:style>
  <w:style w:type="character" w:customStyle="1" w:styleId="WW8Num52z0">
    <w:name w:val="WW8Num52z0"/>
    <w:rsid w:val="00342CE5"/>
    <w:rPr>
      <w:rFonts w:ascii="Symbol" w:hAnsi="Symbol"/>
    </w:rPr>
  </w:style>
  <w:style w:type="character" w:customStyle="1" w:styleId="WW8Num52z1">
    <w:name w:val="WW8Num52z1"/>
    <w:rsid w:val="00342CE5"/>
    <w:rPr>
      <w:rFonts w:ascii="Courier New" w:hAnsi="Courier New"/>
    </w:rPr>
  </w:style>
  <w:style w:type="character" w:customStyle="1" w:styleId="WW8Num52z2">
    <w:name w:val="WW8Num52z2"/>
    <w:rsid w:val="00342CE5"/>
    <w:rPr>
      <w:rFonts w:ascii="Wingdings" w:hAnsi="Wingdings"/>
    </w:rPr>
  </w:style>
  <w:style w:type="character" w:customStyle="1" w:styleId="WW8Num55z0">
    <w:name w:val="WW8Num55z0"/>
    <w:rsid w:val="00342CE5"/>
    <w:rPr>
      <w:rFonts w:ascii="Symbol" w:hAnsi="Symbol"/>
    </w:rPr>
  </w:style>
  <w:style w:type="character" w:customStyle="1" w:styleId="WW8Num55z1">
    <w:name w:val="WW8Num55z1"/>
    <w:rsid w:val="00342CE5"/>
    <w:rPr>
      <w:rFonts w:ascii="Courier New" w:hAnsi="Courier New"/>
    </w:rPr>
  </w:style>
  <w:style w:type="character" w:customStyle="1" w:styleId="WW8Num55z2">
    <w:name w:val="WW8Num55z2"/>
    <w:rsid w:val="00342CE5"/>
    <w:rPr>
      <w:rFonts w:ascii="Wingdings" w:hAnsi="Wingdings"/>
    </w:rPr>
  </w:style>
  <w:style w:type="character" w:customStyle="1" w:styleId="1ffd">
    <w:name w:val="Основной шрифт абзаца1"/>
    <w:rsid w:val="00342CE5"/>
  </w:style>
  <w:style w:type="character" w:customStyle="1" w:styleId="BodyTextIndentChar">
    <w:name w:val="Body Text Indent Char"/>
    <w:rsid w:val="00342CE5"/>
    <w:rPr>
      <w:sz w:val="24"/>
    </w:rPr>
  </w:style>
  <w:style w:type="character" w:customStyle="1" w:styleId="afffffffc">
    <w:name w:val="Символ сноски"/>
    <w:rsid w:val="00342CE5"/>
    <w:rPr>
      <w:vertAlign w:val="superscript"/>
    </w:rPr>
  </w:style>
  <w:style w:type="character" w:customStyle="1" w:styleId="WW8Num2z0">
    <w:name w:val="WW8Num2z0"/>
    <w:rsid w:val="00342CE5"/>
    <w:rPr>
      <w:rFonts w:ascii="Symbol" w:hAnsi="Symbol"/>
    </w:rPr>
  </w:style>
  <w:style w:type="character" w:customStyle="1" w:styleId="afffffffd">
    <w:name w:val="Маркеры списка"/>
    <w:rsid w:val="00342CE5"/>
    <w:rPr>
      <w:rFonts w:ascii="StarSymbol" w:eastAsia="StarSymbol" w:hAnsi="StarSymbol"/>
      <w:sz w:val="18"/>
    </w:rPr>
  </w:style>
  <w:style w:type="character" w:customStyle="1" w:styleId="afffffffe">
    <w:name w:val="Символы концевой сноски"/>
    <w:rsid w:val="00342CE5"/>
  </w:style>
  <w:style w:type="paragraph" w:customStyle="1" w:styleId="2fa">
    <w:name w:val="Заголовок2"/>
    <w:basedOn w:val="aff5"/>
    <w:next w:val="afffb"/>
    <w:rsid w:val="00342CE5"/>
    <w:pPr>
      <w:keepNext/>
      <w:suppressAutoHyphens/>
      <w:spacing w:before="240" w:after="120"/>
      <w:ind w:firstLine="709"/>
      <w:jc w:val="both"/>
    </w:pPr>
    <w:rPr>
      <w:rFonts w:ascii="Arial" w:eastAsia="Arial Unicode MS" w:hAnsi="Arial" w:cs="Tahoma"/>
      <w:sz w:val="28"/>
      <w:szCs w:val="28"/>
      <w:lang w:eastAsia="ar-SA"/>
    </w:rPr>
  </w:style>
  <w:style w:type="paragraph" w:customStyle="1" w:styleId="1ffe">
    <w:name w:val="Название1"/>
    <w:basedOn w:val="aff5"/>
    <w:uiPriority w:val="99"/>
    <w:qFormat/>
    <w:rsid w:val="00342CE5"/>
    <w:pPr>
      <w:suppressLineNumbers/>
      <w:suppressAutoHyphens/>
      <w:spacing w:before="120" w:after="120"/>
      <w:ind w:firstLine="709"/>
      <w:jc w:val="both"/>
    </w:pPr>
    <w:rPr>
      <w:rFonts w:ascii="Arial" w:hAnsi="Arial" w:cs="Tahoma"/>
      <w:i/>
      <w:iCs/>
      <w:sz w:val="20"/>
      <w:szCs w:val="24"/>
      <w:lang w:eastAsia="ar-SA"/>
    </w:rPr>
  </w:style>
  <w:style w:type="paragraph" w:customStyle="1" w:styleId="1fff">
    <w:name w:val="Указатель1"/>
    <w:basedOn w:val="aff5"/>
    <w:rsid w:val="00342CE5"/>
    <w:pPr>
      <w:suppressLineNumbers/>
      <w:suppressAutoHyphens/>
      <w:ind w:firstLine="709"/>
      <w:jc w:val="both"/>
    </w:pPr>
    <w:rPr>
      <w:rFonts w:ascii="Arial" w:hAnsi="Arial" w:cs="Tahoma"/>
      <w:sz w:val="20"/>
      <w:lang w:eastAsia="ar-SA"/>
    </w:rPr>
  </w:style>
  <w:style w:type="paragraph" w:customStyle="1" w:styleId="1fff0">
    <w:name w:val="Нумерованный список1"/>
    <w:basedOn w:val="aff5"/>
    <w:rsid w:val="00342CE5"/>
    <w:pPr>
      <w:suppressAutoHyphens/>
      <w:jc w:val="both"/>
    </w:pPr>
    <w:rPr>
      <w:rFonts w:ascii="Bookman Old Style" w:hAnsi="Bookman Old Style"/>
      <w:sz w:val="20"/>
      <w:lang w:eastAsia="ar-SA"/>
    </w:rPr>
  </w:style>
  <w:style w:type="paragraph" w:customStyle="1" w:styleId="212">
    <w:name w:val="Нумерованный список 21"/>
    <w:basedOn w:val="aff5"/>
    <w:rsid w:val="00342CE5"/>
    <w:pPr>
      <w:suppressAutoHyphens/>
      <w:jc w:val="both"/>
    </w:pPr>
    <w:rPr>
      <w:rFonts w:ascii="Bookman Old Style" w:hAnsi="Bookman Old Style"/>
      <w:sz w:val="20"/>
      <w:lang w:eastAsia="ar-SA"/>
    </w:rPr>
  </w:style>
  <w:style w:type="paragraph" w:customStyle="1" w:styleId="1fff1">
    <w:name w:val="Многоуровневый 1"/>
    <w:basedOn w:val="aff5"/>
    <w:rsid w:val="00342CE5"/>
    <w:pPr>
      <w:suppressAutoHyphens/>
      <w:jc w:val="both"/>
    </w:pPr>
    <w:rPr>
      <w:rFonts w:ascii="Bookman Old Style" w:hAnsi="Bookman Old Style"/>
      <w:sz w:val="20"/>
      <w:lang w:eastAsia="ar-SA"/>
    </w:rPr>
  </w:style>
  <w:style w:type="paragraph" w:customStyle="1" w:styleId="1fff2">
    <w:name w:val="Маркированный список1"/>
    <w:basedOn w:val="aff5"/>
    <w:rsid w:val="00342CE5"/>
    <w:pPr>
      <w:suppressAutoHyphens/>
      <w:jc w:val="both"/>
    </w:pPr>
    <w:rPr>
      <w:rFonts w:ascii="Bookman Old Style" w:hAnsi="Bookman Old Style"/>
      <w:sz w:val="20"/>
      <w:lang w:eastAsia="ar-SA"/>
    </w:rPr>
  </w:style>
  <w:style w:type="paragraph" w:customStyle="1" w:styleId="1fff3">
    <w:name w:val="Нумерованный заголовок 1"/>
    <w:basedOn w:val="1f"/>
    <w:rsid w:val="00342CE5"/>
    <w:pPr>
      <w:keepLines w:val="0"/>
      <w:pageBreakBefore w:val="0"/>
      <w:numPr>
        <w:numId w:val="0"/>
      </w:numPr>
      <w:tabs>
        <w:tab w:val="num" w:pos="360"/>
        <w:tab w:val="num" w:pos="720"/>
      </w:tabs>
      <w:suppressAutoHyphens/>
      <w:spacing w:before="240" w:after="120" w:line="240" w:lineRule="auto"/>
      <w:ind w:left="360" w:hanging="360"/>
    </w:pPr>
    <w:rPr>
      <w:rFonts w:ascii="Bookman Old Style" w:hAnsi="Bookman Old Style" w:cs="Arial"/>
      <w:bCs/>
      <w:kern w:val="1"/>
      <w:sz w:val="32"/>
      <w:szCs w:val="32"/>
      <w:lang w:val="ru-RU" w:eastAsia="ar-SA"/>
    </w:rPr>
  </w:style>
  <w:style w:type="paragraph" w:customStyle="1" w:styleId="1fff4">
    <w:name w:val="Приложение заголовок 1"/>
    <w:basedOn w:val="a4"/>
    <w:rsid w:val="00342CE5"/>
  </w:style>
  <w:style w:type="paragraph" w:customStyle="1" w:styleId="1fff5">
    <w:name w:val="Название объекта1"/>
    <w:basedOn w:val="aff5"/>
    <w:next w:val="aff5"/>
    <w:rsid w:val="00342CE5"/>
    <w:pPr>
      <w:keepNext/>
      <w:suppressAutoHyphens/>
      <w:spacing w:before="120" w:after="120"/>
      <w:ind w:firstLine="709"/>
      <w:jc w:val="both"/>
    </w:pPr>
    <w:rPr>
      <w:rFonts w:ascii="Bookman Old Style" w:hAnsi="Bookman Old Style"/>
      <w:bCs/>
      <w:i/>
      <w:sz w:val="20"/>
      <w:lang w:eastAsia="ar-SA"/>
    </w:rPr>
  </w:style>
  <w:style w:type="paragraph" w:customStyle="1" w:styleId="100">
    <w:name w:val="Оглавление 10"/>
    <w:basedOn w:val="1fff"/>
    <w:rsid w:val="00342CE5"/>
    <w:pPr>
      <w:tabs>
        <w:tab w:val="right" w:leader="dot" w:pos="9637"/>
      </w:tabs>
      <w:ind w:left="2547" w:firstLine="0"/>
    </w:pPr>
  </w:style>
  <w:style w:type="paragraph" w:customStyle="1" w:styleId="affffffff">
    <w:name w:val="Содержимое таблицы"/>
    <w:basedOn w:val="aff5"/>
    <w:qFormat/>
    <w:rsid w:val="00342CE5"/>
    <w:pPr>
      <w:suppressLineNumbers/>
      <w:suppressAutoHyphens/>
      <w:ind w:firstLine="709"/>
      <w:jc w:val="both"/>
    </w:pPr>
    <w:rPr>
      <w:rFonts w:ascii="Bookman Old Style" w:hAnsi="Bookman Old Style"/>
      <w:sz w:val="20"/>
      <w:lang w:eastAsia="ar-SA"/>
    </w:rPr>
  </w:style>
  <w:style w:type="paragraph" w:customStyle="1" w:styleId="StyleForTable">
    <w:name w:val="StyleForTable"/>
    <w:basedOn w:val="aff3"/>
    <w:rsid w:val="00342CE5"/>
    <w:pPr>
      <w:numPr>
        <w:numId w:val="0"/>
      </w:numPr>
      <w:tabs>
        <w:tab w:val="clear" w:pos="3345"/>
        <w:tab w:val="num" w:pos="360"/>
      </w:tabs>
      <w:spacing w:before="60" w:after="60" w:line="240" w:lineRule="auto"/>
    </w:pPr>
    <w:rPr>
      <w:rFonts w:ascii="Times New Roman" w:eastAsia="MS Mincho" w:hAnsi="Times New Roman"/>
      <w:spacing w:val="0"/>
      <w:lang w:eastAsia="ja-JP"/>
    </w:rPr>
  </w:style>
  <w:style w:type="character" w:customStyle="1" w:styleId="1fff6">
    <w:name w:val="Знак сноски1"/>
    <w:rsid w:val="00342CE5"/>
    <w:rPr>
      <w:vertAlign w:val="superscript"/>
    </w:rPr>
  </w:style>
  <w:style w:type="paragraph" w:customStyle="1" w:styleId="1fff7">
    <w:name w:val="Стиль Название объекта1 + По левому краю"/>
    <w:basedOn w:val="1fff5"/>
    <w:rsid w:val="00342CE5"/>
    <w:rPr>
      <w:bCs w:val="0"/>
      <w:iCs/>
    </w:rPr>
  </w:style>
  <w:style w:type="character" w:customStyle="1" w:styleId="phBullet1">
    <w:name w:val="ph_Bullet Знак"/>
    <w:rsid w:val="00342CE5"/>
    <w:rPr>
      <w:lang w:val="x-none" w:eastAsia="en-US"/>
    </w:rPr>
  </w:style>
  <w:style w:type="character" w:customStyle="1" w:styleId="affffffff0">
    <w:name w:val="Параграф Знак Знак"/>
    <w:link w:val="affffffff1"/>
    <w:locked/>
    <w:rsid w:val="00342CE5"/>
    <w:rPr>
      <w:rFonts w:ascii="Verdana" w:hAnsi="Verdana"/>
    </w:rPr>
  </w:style>
  <w:style w:type="paragraph" w:customStyle="1" w:styleId="affffffff1">
    <w:name w:val="Параграф"/>
    <w:basedOn w:val="aff5"/>
    <w:link w:val="affffffff0"/>
    <w:rsid w:val="00342CE5"/>
    <w:pPr>
      <w:spacing w:line="360" w:lineRule="auto"/>
      <w:ind w:firstLine="397"/>
      <w:jc w:val="both"/>
    </w:pPr>
    <w:rPr>
      <w:rFonts w:ascii="Verdana" w:hAnsi="Verdana"/>
      <w:sz w:val="20"/>
    </w:rPr>
  </w:style>
  <w:style w:type="paragraph" w:customStyle="1" w:styleId="a4">
    <w:name w:val="Приложение Внутренняя нумерация"/>
    <w:basedOn w:val="aff5"/>
    <w:rsid w:val="00342CE5"/>
    <w:pPr>
      <w:keepNext/>
      <w:numPr>
        <w:numId w:val="45"/>
      </w:numPr>
      <w:suppressAutoHyphens/>
      <w:spacing w:before="240" w:after="120"/>
      <w:jc w:val="both"/>
    </w:pPr>
    <w:rPr>
      <w:rFonts w:ascii="Bookman Old Style" w:hAnsi="Bookman Old Style"/>
      <w:b/>
      <w:sz w:val="28"/>
      <w:szCs w:val="28"/>
      <w:lang w:eastAsia="ar-SA"/>
    </w:rPr>
  </w:style>
  <w:style w:type="paragraph" w:customStyle="1" w:styleId="213">
    <w:name w:val="Основной текст с отступом 21"/>
    <w:basedOn w:val="aff5"/>
    <w:rsid w:val="00342CE5"/>
    <w:pPr>
      <w:shd w:val="clear" w:color="auto" w:fill="FFFFFF"/>
      <w:ind w:left="2977" w:hanging="2257"/>
      <w:jc w:val="both"/>
    </w:pPr>
    <w:rPr>
      <w:sz w:val="20"/>
      <w:lang w:eastAsia="ar-SA"/>
    </w:rPr>
  </w:style>
  <w:style w:type="paragraph" w:customStyle="1" w:styleId="affffffff2">
    <w:name w:val="Приложение Название без нумерации"/>
    <w:basedOn w:val="aff5"/>
    <w:rsid w:val="00342CE5"/>
    <w:pPr>
      <w:keepNext/>
      <w:suppressAutoHyphens/>
      <w:spacing w:before="120" w:after="120"/>
      <w:ind w:firstLine="709"/>
      <w:jc w:val="both"/>
    </w:pPr>
    <w:rPr>
      <w:rFonts w:ascii="Bookman Old Style" w:hAnsi="Bookman Old Style"/>
      <w:b/>
      <w:i/>
      <w:sz w:val="20"/>
      <w:lang w:eastAsia="ar-SA"/>
    </w:rPr>
  </w:style>
  <w:style w:type="paragraph" w:customStyle="1" w:styleId="phGraph">
    <w:name w:val="ph_Graph"/>
    <w:basedOn w:val="phNormal"/>
    <w:next w:val="phNormal"/>
    <w:rsid w:val="00342CE5"/>
    <w:pPr>
      <w:keepNext/>
      <w:ind w:firstLine="0"/>
      <w:jc w:val="center"/>
    </w:pPr>
  </w:style>
  <w:style w:type="paragraph" w:customStyle="1" w:styleId="phPictureText">
    <w:name w:val="ph_PictureText"/>
    <w:basedOn w:val="phNormal"/>
    <w:next w:val="phNormal"/>
    <w:rsid w:val="00342CE5"/>
    <w:pPr>
      <w:ind w:firstLine="0"/>
      <w:jc w:val="center"/>
    </w:pPr>
    <w:rPr>
      <w:b/>
      <w:lang w:val="en-US"/>
    </w:rPr>
  </w:style>
  <w:style w:type="paragraph" w:customStyle="1" w:styleId="1Arial00">
    <w:name w:val="Стиль Заголовок1 + Arial Слева:  0 см Справа:  0 см"/>
    <w:basedOn w:val="1b"/>
    <w:autoRedefine/>
    <w:rsid w:val="00342CE5"/>
    <w:rPr>
      <w:rFonts w:ascii="Arial" w:hAnsi="Arial"/>
      <w:szCs w:val="20"/>
    </w:rPr>
  </w:style>
  <w:style w:type="paragraph" w:customStyle="1" w:styleId="3f5">
    <w:name w:val="Оглавление_3"/>
    <w:basedOn w:val="2c"/>
    <w:link w:val="3f6"/>
    <w:rsid w:val="00342CE5"/>
    <w:pPr>
      <w:tabs>
        <w:tab w:val="clear" w:pos="851"/>
        <w:tab w:val="clear" w:pos="9923"/>
        <w:tab w:val="left" w:pos="737"/>
        <w:tab w:val="left" w:pos="1276"/>
        <w:tab w:val="right" w:leader="dot" w:pos="9770"/>
      </w:tabs>
      <w:spacing w:after="0" w:line="360" w:lineRule="auto"/>
      <w:ind w:left="1134" w:hanging="425"/>
    </w:pPr>
    <w:rPr>
      <w:rFonts w:ascii="Arial" w:hAnsi="Arial"/>
      <w:noProof/>
      <w:sz w:val="22"/>
      <w:szCs w:val="20"/>
      <w:lang w:val="ru-RU" w:eastAsia="en-US"/>
    </w:rPr>
  </w:style>
  <w:style w:type="paragraph" w:customStyle="1" w:styleId="affffffff3">
    <w:name w:val="Шапка таблицы"/>
    <w:basedOn w:val="afffffff"/>
    <w:link w:val="affffffff4"/>
    <w:uiPriority w:val="99"/>
    <w:qFormat/>
    <w:rsid w:val="00342CE5"/>
    <w:pPr>
      <w:jc w:val="center"/>
    </w:pPr>
    <w:rPr>
      <w:b/>
    </w:rPr>
  </w:style>
  <w:style w:type="character" w:customStyle="1" w:styleId="affffffff5">
    <w:name w:val="Название рисунка Знак Знак"/>
    <w:locked/>
    <w:rsid w:val="00342CE5"/>
    <w:rPr>
      <w:rFonts w:ascii="Arial" w:hAnsi="Arial"/>
      <w:b/>
      <w:sz w:val="24"/>
      <w:lang w:val="x-none" w:eastAsia="en-US"/>
    </w:rPr>
  </w:style>
  <w:style w:type="paragraph" w:customStyle="1" w:styleId="plus">
    <w:name w:val="plus"/>
    <w:basedOn w:val="aff5"/>
    <w:rsid w:val="00342CE5"/>
    <w:pPr>
      <w:spacing w:before="100" w:beforeAutospacing="1" w:after="100" w:afterAutospacing="1"/>
    </w:pPr>
    <w:rPr>
      <w:szCs w:val="24"/>
    </w:rPr>
  </w:style>
  <w:style w:type="paragraph" w:customStyle="1" w:styleId="ConsPlusTitle">
    <w:name w:val="ConsPlusTitle"/>
    <w:uiPriority w:val="99"/>
    <w:rsid w:val="00342CE5"/>
    <w:pPr>
      <w:widowControl w:val="0"/>
      <w:autoSpaceDE w:val="0"/>
      <w:autoSpaceDN w:val="0"/>
      <w:adjustRightInd w:val="0"/>
    </w:pPr>
    <w:rPr>
      <w:rFonts w:ascii="Calibri" w:hAnsi="Calibri" w:cs="Calibri"/>
      <w:b/>
      <w:bCs/>
      <w:sz w:val="22"/>
      <w:szCs w:val="22"/>
    </w:rPr>
  </w:style>
  <w:style w:type="paragraph" w:customStyle="1" w:styleId="aff4">
    <w:name w:val="Маркер тире"/>
    <w:basedOn w:val="aff5"/>
    <w:uiPriority w:val="99"/>
    <w:rsid w:val="00342CE5"/>
    <w:pPr>
      <w:keepLines/>
      <w:numPr>
        <w:numId w:val="46"/>
      </w:numPr>
      <w:suppressLineNumbers/>
      <w:tabs>
        <w:tab w:val="clear" w:pos="360"/>
        <w:tab w:val="num" w:pos="927"/>
      </w:tabs>
      <w:suppressAutoHyphens/>
      <w:spacing w:before="60"/>
      <w:ind w:left="927"/>
      <w:jc w:val="both"/>
    </w:pPr>
    <w:rPr>
      <w:szCs w:val="22"/>
    </w:rPr>
  </w:style>
  <w:style w:type="paragraph" w:customStyle="1" w:styleId="ConsPlusNonformat">
    <w:name w:val="ConsPlusNonformat"/>
    <w:uiPriority w:val="99"/>
    <w:rsid w:val="00342CE5"/>
    <w:pPr>
      <w:widowControl w:val="0"/>
      <w:autoSpaceDE w:val="0"/>
      <w:autoSpaceDN w:val="0"/>
      <w:adjustRightInd w:val="0"/>
    </w:pPr>
    <w:rPr>
      <w:rFonts w:ascii="Courier New" w:hAnsi="Courier New" w:cs="Courier New"/>
    </w:rPr>
  </w:style>
  <w:style w:type="paragraph" w:customStyle="1" w:styleId="affffffff6">
    <w:name w:val="Стиль Абзац ТЗ СИМИ"/>
    <w:basedOn w:val="affffffc"/>
    <w:link w:val="affffffff7"/>
    <w:rsid w:val="00342CE5"/>
    <w:pPr>
      <w:spacing w:before="0" w:line="360" w:lineRule="auto"/>
      <w:ind w:firstLine="709"/>
    </w:pPr>
    <w:rPr>
      <w:szCs w:val="22"/>
    </w:rPr>
  </w:style>
  <w:style w:type="character" w:customStyle="1" w:styleId="affffffff7">
    <w:name w:val="Стиль Абзац ТЗ СИМИ Знак"/>
    <w:link w:val="affffffff6"/>
    <w:locked/>
    <w:rsid w:val="00342CE5"/>
    <w:rPr>
      <w:sz w:val="24"/>
      <w:szCs w:val="22"/>
      <w:lang w:eastAsia="en-US"/>
    </w:rPr>
  </w:style>
  <w:style w:type="paragraph" w:customStyle="1" w:styleId="afb">
    <w:name w:val="Стиль Список ТЗ СИМИ"/>
    <w:basedOn w:val="aff5"/>
    <w:link w:val="affffffff8"/>
    <w:rsid w:val="00342CE5"/>
    <w:pPr>
      <w:numPr>
        <w:numId w:val="47"/>
      </w:numPr>
      <w:spacing w:line="360" w:lineRule="auto"/>
      <w:jc w:val="both"/>
    </w:pPr>
    <w:rPr>
      <w:szCs w:val="22"/>
      <w:lang w:eastAsia="en-US"/>
    </w:rPr>
  </w:style>
  <w:style w:type="character" w:customStyle="1" w:styleId="affffffff8">
    <w:name w:val="Стиль Список ТЗ СИМИ Знак"/>
    <w:link w:val="afb"/>
    <w:locked/>
    <w:rsid w:val="00342CE5"/>
    <w:rPr>
      <w:sz w:val="24"/>
      <w:szCs w:val="22"/>
      <w:lang w:eastAsia="en-US"/>
    </w:rPr>
  </w:style>
  <w:style w:type="paragraph" w:customStyle="1" w:styleId="StyleHeading2">
    <w:name w:val="Style Heading 2 +"/>
    <w:basedOn w:val="29"/>
    <w:rsid w:val="00342CE5"/>
    <w:pPr>
      <w:keepNext w:val="0"/>
      <w:keepLines w:val="0"/>
      <w:numPr>
        <w:ilvl w:val="0"/>
        <w:numId w:val="0"/>
      </w:numPr>
      <w:tabs>
        <w:tab w:val="num" w:pos="0"/>
      </w:tabs>
      <w:spacing w:before="120" w:after="60" w:line="240" w:lineRule="auto"/>
    </w:pPr>
    <w:rPr>
      <w:rFonts w:ascii="Cambria" w:hAnsi="Cambria"/>
      <w:b w:val="0"/>
      <w:sz w:val="20"/>
    </w:rPr>
  </w:style>
  <w:style w:type="paragraph" w:customStyle="1" w:styleId="phConfirm">
    <w:name w:val="ph_Confirm"/>
    <w:basedOn w:val="aff5"/>
    <w:next w:val="aff5"/>
    <w:autoRedefine/>
    <w:rsid w:val="00342CE5"/>
    <w:pPr>
      <w:spacing w:line="360" w:lineRule="auto"/>
      <w:jc w:val="right"/>
    </w:pPr>
    <w:rPr>
      <w:b/>
      <w:caps/>
      <w:szCs w:val="24"/>
    </w:rPr>
  </w:style>
  <w:style w:type="paragraph" w:customStyle="1" w:styleId="affffffff9">
    <w:name w:val="Текст документа"/>
    <w:link w:val="affffffffa"/>
    <w:rsid w:val="00342CE5"/>
    <w:pPr>
      <w:spacing w:line="360" w:lineRule="auto"/>
      <w:ind w:firstLine="720"/>
      <w:jc w:val="both"/>
    </w:pPr>
    <w:rPr>
      <w:rFonts w:eastAsia="ヒラギノ角ゴ Pro W3"/>
      <w:color w:val="000000"/>
      <w:sz w:val="24"/>
    </w:rPr>
  </w:style>
  <w:style w:type="character" w:customStyle="1" w:styleId="affffffffa">
    <w:name w:val="Текст документа Знак"/>
    <w:link w:val="affffffff9"/>
    <w:locked/>
    <w:rsid w:val="00342CE5"/>
    <w:rPr>
      <w:rFonts w:eastAsia="ヒラギノ角ゴ Pro W3"/>
      <w:color w:val="000000"/>
      <w:sz w:val="24"/>
    </w:rPr>
  </w:style>
  <w:style w:type="character" w:customStyle="1" w:styleId="apple-converted-space">
    <w:name w:val="apple-converted-space"/>
    <w:qFormat/>
    <w:rsid w:val="00342CE5"/>
  </w:style>
  <w:style w:type="paragraph" w:customStyle="1" w:styleId="phSubtitle">
    <w:name w:val="ph_Subtitle"/>
    <w:basedOn w:val="phNormal"/>
    <w:next w:val="phNormal"/>
    <w:autoRedefine/>
    <w:rsid w:val="00342CE5"/>
    <w:pPr>
      <w:ind w:firstLine="0"/>
      <w:jc w:val="center"/>
    </w:pPr>
    <w:rPr>
      <w:b/>
      <w:szCs w:val="20"/>
    </w:rPr>
  </w:style>
  <w:style w:type="paragraph" w:customStyle="1" w:styleId="phTable">
    <w:name w:val="ph_Table"/>
    <w:basedOn w:val="aff5"/>
    <w:autoRedefine/>
    <w:rsid w:val="00342CE5"/>
    <w:pPr>
      <w:keepNext/>
      <w:spacing w:before="120" w:after="120"/>
    </w:pPr>
    <w:rPr>
      <w:b/>
      <w:kern w:val="28"/>
      <w:szCs w:val="24"/>
    </w:rPr>
  </w:style>
  <w:style w:type="paragraph" w:customStyle="1" w:styleId="phTableText">
    <w:name w:val="ph_TableText"/>
    <w:basedOn w:val="phTable"/>
    <w:autoRedefine/>
    <w:rsid w:val="00342CE5"/>
    <w:pPr>
      <w:keepNext w:val="0"/>
      <w:keepLines/>
      <w:tabs>
        <w:tab w:val="left" w:pos="8780"/>
      </w:tabs>
      <w:contextualSpacing/>
    </w:pPr>
    <w:rPr>
      <w:b w:val="0"/>
      <w:shd w:val="clear" w:color="auto" w:fill="FFFFFF"/>
    </w:rPr>
  </w:style>
  <w:style w:type="paragraph" w:customStyle="1" w:styleId="phTitleTable">
    <w:name w:val="ph_TitleTable"/>
    <w:basedOn w:val="phTable"/>
    <w:autoRedefine/>
    <w:rsid w:val="00342CE5"/>
    <w:pPr>
      <w:keepLines/>
      <w:jc w:val="center"/>
    </w:pPr>
    <w:rPr>
      <w:sz w:val="22"/>
      <w:szCs w:val="22"/>
    </w:rPr>
  </w:style>
  <w:style w:type="paragraph" w:customStyle="1" w:styleId="phList1">
    <w:name w:val="ph_List1"/>
    <w:basedOn w:val="phList"/>
    <w:link w:val="phList10"/>
    <w:rsid w:val="00342CE5"/>
    <w:pPr>
      <w:numPr>
        <w:numId w:val="48"/>
      </w:numPr>
    </w:pPr>
  </w:style>
  <w:style w:type="character" w:customStyle="1" w:styleId="phList10">
    <w:name w:val="ph_List1 Знак"/>
    <w:link w:val="phList1"/>
    <w:locked/>
    <w:rsid w:val="00342CE5"/>
    <w:rPr>
      <w:kern w:val="32"/>
      <w:sz w:val="24"/>
      <w:szCs w:val="24"/>
    </w:rPr>
  </w:style>
  <w:style w:type="paragraph" w:customStyle="1" w:styleId="phAdditionTitle">
    <w:name w:val="ph_AdditionTitle"/>
    <w:basedOn w:val="aff5"/>
    <w:autoRedefine/>
    <w:rsid w:val="00342CE5"/>
    <w:pPr>
      <w:keepNext/>
      <w:spacing w:before="240" w:after="60" w:line="360" w:lineRule="auto"/>
      <w:jc w:val="center"/>
      <w:outlineLvl w:val="0"/>
    </w:pPr>
    <w:rPr>
      <w:rFonts w:cs="Arial"/>
      <w:b/>
      <w:bCs/>
      <w:kern w:val="32"/>
      <w:sz w:val="32"/>
      <w:szCs w:val="32"/>
    </w:rPr>
  </w:style>
  <w:style w:type="character" w:customStyle="1" w:styleId="2f9">
    <w:name w:val="Заголовок_2 Знак"/>
    <w:link w:val="25"/>
    <w:locked/>
    <w:rsid w:val="00342CE5"/>
    <w:rPr>
      <w:rFonts w:ascii="Arial" w:hAnsi="Arial"/>
      <w:b/>
      <w:bCs/>
      <w:sz w:val="24"/>
      <w:lang w:eastAsia="en-US"/>
    </w:rPr>
  </w:style>
  <w:style w:type="character" w:customStyle="1" w:styleId="2d">
    <w:name w:val="Оглавление 2 Знак"/>
    <w:link w:val="2c"/>
    <w:uiPriority w:val="39"/>
    <w:locked/>
    <w:rsid w:val="00342CE5"/>
    <w:rPr>
      <w:sz w:val="24"/>
      <w:szCs w:val="24"/>
      <w:lang w:val="x-none" w:eastAsia="x-none"/>
    </w:rPr>
  </w:style>
  <w:style w:type="character" w:customStyle="1" w:styleId="3f6">
    <w:name w:val="Оглавление_3 Знак"/>
    <w:link w:val="3f5"/>
    <w:locked/>
    <w:rsid w:val="00342CE5"/>
    <w:rPr>
      <w:rFonts w:ascii="Arial" w:hAnsi="Arial"/>
      <w:noProof/>
      <w:sz w:val="22"/>
      <w:lang w:eastAsia="en-US"/>
    </w:rPr>
  </w:style>
  <w:style w:type="paragraph" w:customStyle="1" w:styleId="phDate">
    <w:name w:val="ph_Date"/>
    <w:basedOn w:val="aff5"/>
    <w:next w:val="aff5"/>
    <w:autoRedefine/>
    <w:rsid w:val="00342CE5"/>
    <w:pPr>
      <w:spacing w:line="360" w:lineRule="auto"/>
      <w:jc w:val="center"/>
    </w:pPr>
    <w:rPr>
      <w:szCs w:val="24"/>
    </w:rPr>
  </w:style>
  <w:style w:type="paragraph" w:customStyle="1" w:styleId="rg3">
    <w:name w:val="rg3"/>
    <w:basedOn w:val="aff5"/>
    <w:rsid w:val="00342CE5"/>
    <w:pPr>
      <w:spacing w:before="150" w:after="150"/>
      <w:ind w:left="150" w:right="150"/>
      <w:jc w:val="center"/>
    </w:pPr>
    <w:rPr>
      <w:rFonts w:ascii="Verdana" w:hAnsi="Verdana"/>
      <w:b/>
      <w:bCs/>
      <w:color w:val="804000"/>
      <w:sz w:val="18"/>
      <w:szCs w:val="18"/>
    </w:rPr>
  </w:style>
  <w:style w:type="paragraph" w:styleId="2fb">
    <w:name w:val="Body Text 2"/>
    <w:basedOn w:val="aff5"/>
    <w:link w:val="2fc"/>
    <w:uiPriority w:val="99"/>
    <w:rsid w:val="00342CE5"/>
    <w:pPr>
      <w:spacing w:after="120" w:line="480" w:lineRule="auto"/>
    </w:pPr>
    <w:rPr>
      <w:rFonts w:ascii="Arial" w:hAnsi="Arial"/>
    </w:rPr>
  </w:style>
  <w:style w:type="character" w:customStyle="1" w:styleId="2fc">
    <w:name w:val="Основной текст 2 Знак"/>
    <w:basedOn w:val="aff6"/>
    <w:link w:val="2fb"/>
    <w:uiPriority w:val="99"/>
    <w:rsid w:val="00342CE5"/>
    <w:rPr>
      <w:rFonts w:ascii="Arial" w:hAnsi="Arial"/>
      <w:sz w:val="24"/>
    </w:rPr>
  </w:style>
  <w:style w:type="paragraph" w:customStyle="1" w:styleId="1111">
    <w:name w:val="Знак Знак Знак1 Знак Знак Знак1 Знак Знак Знак Знак Знак Знак1 Знак Знак Знак Знак"/>
    <w:basedOn w:val="aff5"/>
    <w:rsid w:val="00342CE5"/>
    <w:pPr>
      <w:spacing w:after="160" w:line="240" w:lineRule="exact"/>
    </w:pPr>
    <w:rPr>
      <w:rFonts w:ascii="Verdana" w:hAnsi="Verdana"/>
      <w:sz w:val="20"/>
      <w:lang w:val="en-US" w:eastAsia="en-US"/>
    </w:rPr>
  </w:style>
  <w:style w:type="paragraph" w:customStyle="1" w:styleId="15">
    <w:name w:val="маркированный список 1"/>
    <w:basedOn w:val="affff9"/>
    <w:rsid w:val="00342CE5"/>
    <w:pPr>
      <w:numPr>
        <w:numId w:val="50"/>
      </w:numPr>
    </w:pPr>
    <w:rPr>
      <w:rFonts w:ascii="Times New Roman" w:hAnsi="Times New Roman"/>
      <w:szCs w:val="24"/>
      <w:lang w:eastAsia="ru-RU"/>
    </w:rPr>
  </w:style>
  <w:style w:type="paragraph" w:customStyle="1" w:styleId="affffffffb">
    <w:name w:val="Прижатый влево"/>
    <w:basedOn w:val="aff5"/>
    <w:next w:val="aff5"/>
    <w:uiPriority w:val="99"/>
    <w:rsid w:val="00342CE5"/>
    <w:pPr>
      <w:autoSpaceDE w:val="0"/>
      <w:autoSpaceDN w:val="0"/>
      <w:adjustRightInd w:val="0"/>
    </w:pPr>
    <w:rPr>
      <w:rFonts w:ascii="Arial" w:hAnsi="Arial"/>
      <w:szCs w:val="24"/>
    </w:rPr>
  </w:style>
  <w:style w:type="paragraph" w:customStyle="1" w:styleId="ConsPlusCell">
    <w:name w:val="ConsPlusCell"/>
    <w:rsid w:val="00342CE5"/>
    <w:pPr>
      <w:widowControl w:val="0"/>
      <w:autoSpaceDE w:val="0"/>
      <w:autoSpaceDN w:val="0"/>
      <w:adjustRightInd w:val="0"/>
    </w:pPr>
    <w:rPr>
      <w:rFonts w:ascii="Arial" w:hAnsi="Arial" w:cs="Arial"/>
    </w:rPr>
  </w:style>
  <w:style w:type="character" w:customStyle="1" w:styleId="affffffffc">
    <w:name w:val="Цветовое выделение"/>
    <w:rsid w:val="00342CE5"/>
    <w:rPr>
      <w:b/>
      <w:color w:val="000080"/>
    </w:rPr>
  </w:style>
  <w:style w:type="paragraph" w:customStyle="1" w:styleId="affffffffd">
    <w:name w:val="Таблицы (моноширинный)"/>
    <w:basedOn w:val="aff5"/>
    <w:next w:val="aff5"/>
    <w:rsid w:val="00342CE5"/>
    <w:pPr>
      <w:autoSpaceDE w:val="0"/>
      <w:autoSpaceDN w:val="0"/>
      <w:adjustRightInd w:val="0"/>
      <w:jc w:val="both"/>
    </w:pPr>
    <w:rPr>
      <w:rFonts w:ascii="Courier New" w:hAnsi="Courier New" w:cs="Courier New"/>
      <w:szCs w:val="24"/>
    </w:rPr>
  </w:style>
  <w:style w:type="paragraph" w:customStyle="1" w:styleId="MainTXT">
    <w:name w:val="MainTXT"/>
    <w:basedOn w:val="aff5"/>
    <w:rsid w:val="00342CE5"/>
    <w:pPr>
      <w:spacing w:line="360" w:lineRule="auto"/>
      <w:ind w:left="142" w:firstLine="709"/>
      <w:jc w:val="both"/>
    </w:pPr>
    <w:rPr>
      <w:rFonts w:ascii="Arial" w:hAnsi="Arial"/>
      <w:lang w:eastAsia="en-US"/>
    </w:rPr>
  </w:style>
  <w:style w:type="character" w:customStyle="1" w:styleId="link">
    <w:name w:val="link"/>
    <w:uiPriority w:val="99"/>
    <w:rsid w:val="00342CE5"/>
  </w:style>
  <w:style w:type="character" w:customStyle="1" w:styleId="G">
    <w:name w:val="G_Текст Знак"/>
    <w:link w:val="G0"/>
    <w:locked/>
    <w:rsid w:val="00342CE5"/>
    <w:rPr>
      <w:sz w:val="24"/>
    </w:rPr>
  </w:style>
  <w:style w:type="paragraph" w:customStyle="1" w:styleId="G0">
    <w:name w:val="G_Текст"/>
    <w:basedOn w:val="aff5"/>
    <w:link w:val="G"/>
    <w:rsid w:val="00342CE5"/>
    <w:pPr>
      <w:spacing w:after="120" w:line="312" w:lineRule="auto"/>
      <w:ind w:firstLine="851"/>
      <w:jc w:val="both"/>
    </w:pPr>
  </w:style>
  <w:style w:type="paragraph" w:customStyle="1" w:styleId="ColorfulShading-Accent11">
    <w:name w:val="Colorful Shading - Accent 11"/>
    <w:hidden/>
    <w:semiHidden/>
    <w:rsid w:val="00342CE5"/>
    <w:rPr>
      <w:rFonts w:ascii="Arial" w:hAnsi="Arial"/>
      <w:sz w:val="24"/>
    </w:rPr>
  </w:style>
  <w:style w:type="paragraph" w:styleId="affffffffe">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
    <w:basedOn w:val="aff5"/>
    <w:link w:val="afffffffff"/>
    <w:uiPriority w:val="99"/>
    <w:rsid w:val="00342CE5"/>
    <w:rPr>
      <w:rFonts w:ascii="Calibri" w:hAnsi="Calibri"/>
      <w:sz w:val="22"/>
      <w:szCs w:val="21"/>
      <w:lang w:eastAsia="en-US"/>
    </w:rPr>
  </w:style>
  <w:style w:type="character" w:customStyle="1" w:styleId="afffffffff">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ff6"/>
    <w:link w:val="affffffffe"/>
    <w:uiPriority w:val="99"/>
    <w:rsid w:val="00342CE5"/>
    <w:rPr>
      <w:rFonts w:ascii="Calibri" w:hAnsi="Calibri"/>
      <w:sz w:val="22"/>
      <w:szCs w:val="21"/>
      <w:lang w:eastAsia="en-US"/>
    </w:rPr>
  </w:style>
  <w:style w:type="paragraph" w:customStyle="1" w:styleId="afffffffff0">
    <w:name w:val="Записка Абзац"/>
    <w:link w:val="afffffffff1"/>
    <w:rsid w:val="00342CE5"/>
    <w:pPr>
      <w:spacing w:after="200" w:line="360" w:lineRule="auto"/>
      <w:ind w:left="1400"/>
      <w:jc w:val="both"/>
    </w:pPr>
    <w:rPr>
      <w:sz w:val="24"/>
    </w:rPr>
  </w:style>
  <w:style w:type="paragraph" w:customStyle="1" w:styleId="afc">
    <w:name w:val="Записка Список"/>
    <w:link w:val="afffffffff2"/>
    <w:rsid w:val="00342CE5"/>
    <w:pPr>
      <w:numPr>
        <w:numId w:val="52"/>
      </w:numPr>
      <w:spacing w:before="120" w:line="360" w:lineRule="auto"/>
      <w:jc w:val="both"/>
    </w:pPr>
    <w:rPr>
      <w:sz w:val="24"/>
      <w:szCs w:val="24"/>
    </w:rPr>
  </w:style>
  <w:style w:type="character" w:customStyle="1" w:styleId="afffffffff2">
    <w:name w:val="Записка Список Знак"/>
    <w:link w:val="afc"/>
    <w:locked/>
    <w:rsid w:val="00342CE5"/>
    <w:rPr>
      <w:sz w:val="24"/>
      <w:szCs w:val="24"/>
    </w:rPr>
  </w:style>
  <w:style w:type="character" w:customStyle="1" w:styleId="afffffffff1">
    <w:name w:val="Записка Абзац Знак"/>
    <w:link w:val="afffffffff0"/>
    <w:locked/>
    <w:rsid w:val="00342CE5"/>
    <w:rPr>
      <w:sz w:val="24"/>
    </w:rPr>
  </w:style>
  <w:style w:type="numbering" w:customStyle="1" w:styleId="ArticleSection1">
    <w:name w:val="Article / Section1"/>
    <w:rsid w:val="00342CE5"/>
    <w:pPr>
      <w:numPr>
        <w:numId w:val="51"/>
      </w:numPr>
    </w:pPr>
  </w:style>
  <w:style w:type="numbering" w:customStyle="1" w:styleId="140">
    <w:name w:val="Стиль маркированный 14 пт курсив"/>
    <w:rsid w:val="00342CE5"/>
    <w:pPr>
      <w:numPr>
        <w:numId w:val="40"/>
      </w:numPr>
    </w:pPr>
  </w:style>
  <w:style w:type="numbering" w:customStyle="1" w:styleId="aff1">
    <w:name w:val="Стиль маркированный"/>
    <w:rsid w:val="00342CE5"/>
    <w:pPr>
      <w:numPr>
        <w:numId w:val="39"/>
      </w:numPr>
    </w:pPr>
  </w:style>
  <w:style w:type="paragraph" w:customStyle="1" w:styleId="19">
    <w:name w:val="Список_1)"/>
    <w:basedOn w:val="aff5"/>
    <w:rsid w:val="00342CE5"/>
    <w:pPr>
      <w:numPr>
        <w:numId w:val="53"/>
      </w:numPr>
      <w:spacing w:line="288" w:lineRule="auto"/>
      <w:jc w:val="both"/>
    </w:pPr>
    <w:rPr>
      <w:rFonts w:eastAsia="Calibri"/>
      <w:kern w:val="24"/>
      <w:lang w:eastAsia="en-US"/>
    </w:rPr>
  </w:style>
  <w:style w:type="paragraph" w:customStyle="1" w:styleId="afffffffff3">
    <w:name w:val="_Основной с красной строки"/>
    <w:basedOn w:val="aff5"/>
    <w:link w:val="afffffffff4"/>
    <w:qFormat/>
    <w:rsid w:val="00342CE5"/>
    <w:pPr>
      <w:autoSpaceDN w:val="0"/>
      <w:adjustRightInd w:val="0"/>
      <w:spacing w:line="360" w:lineRule="auto"/>
      <w:ind w:firstLine="709"/>
      <w:jc w:val="both"/>
      <w:textAlignment w:val="baseline"/>
    </w:pPr>
    <w:rPr>
      <w:sz w:val="28"/>
      <w:szCs w:val="24"/>
    </w:rPr>
  </w:style>
  <w:style w:type="character" w:customStyle="1" w:styleId="afffffffff4">
    <w:name w:val="_Основной с красной строки Знак"/>
    <w:link w:val="afffffffff3"/>
    <w:rsid w:val="00342CE5"/>
    <w:rPr>
      <w:sz w:val="28"/>
      <w:szCs w:val="24"/>
    </w:rPr>
  </w:style>
  <w:style w:type="paragraph" w:customStyle="1" w:styleId="afffffffff5">
    <w:name w:val="_Основной перед списком"/>
    <w:basedOn w:val="aff5"/>
    <w:next w:val="aff5"/>
    <w:link w:val="afffffffff6"/>
    <w:qFormat/>
    <w:rsid w:val="00342CE5"/>
    <w:pPr>
      <w:keepNext/>
      <w:spacing w:line="360" w:lineRule="auto"/>
      <w:ind w:firstLine="709"/>
      <w:jc w:val="both"/>
    </w:pPr>
    <w:rPr>
      <w:sz w:val="28"/>
      <w:szCs w:val="24"/>
    </w:rPr>
  </w:style>
  <w:style w:type="character" w:customStyle="1" w:styleId="afffffffff6">
    <w:name w:val="_Основной перед списком Знак"/>
    <w:basedOn w:val="aff6"/>
    <w:link w:val="afffffffff5"/>
    <w:qFormat/>
    <w:rsid w:val="00342CE5"/>
    <w:rPr>
      <w:sz w:val="28"/>
      <w:szCs w:val="24"/>
    </w:rPr>
  </w:style>
  <w:style w:type="paragraph" w:customStyle="1" w:styleId="af6">
    <w:name w:val="Таблица Приложение"/>
    <w:basedOn w:val="aff5"/>
    <w:next w:val="1ff0"/>
    <w:qFormat/>
    <w:rsid w:val="00342CE5"/>
    <w:pPr>
      <w:keepNext/>
      <w:numPr>
        <w:ilvl w:val="2"/>
        <w:numId w:val="54"/>
      </w:numPr>
      <w:spacing w:before="120" w:after="120"/>
    </w:pPr>
    <w:rPr>
      <w:b/>
      <w:szCs w:val="27"/>
    </w:rPr>
  </w:style>
  <w:style w:type="paragraph" w:customStyle="1" w:styleId="SList">
    <w:name w:val="SList"/>
    <w:basedOn w:val="aff5"/>
    <w:link w:val="SList0"/>
    <w:qFormat/>
    <w:rsid w:val="00342CE5"/>
    <w:pPr>
      <w:numPr>
        <w:numId w:val="55"/>
      </w:numPr>
      <w:spacing w:after="200"/>
      <w:contextualSpacing/>
    </w:pPr>
    <w:rPr>
      <w:rFonts w:eastAsia="Calibri"/>
      <w:szCs w:val="24"/>
      <w:lang w:eastAsia="en-US"/>
    </w:rPr>
  </w:style>
  <w:style w:type="paragraph" w:customStyle="1" w:styleId="-">
    <w:name w:val="Список-"/>
    <w:basedOn w:val="aff5"/>
    <w:link w:val="-10"/>
    <w:rsid w:val="00342CE5"/>
    <w:pPr>
      <w:numPr>
        <w:numId w:val="56"/>
      </w:numPr>
      <w:spacing w:line="288" w:lineRule="auto"/>
    </w:pPr>
    <w:rPr>
      <w:rFonts w:eastAsia="Calibri"/>
      <w:lang w:eastAsia="en-US"/>
    </w:rPr>
  </w:style>
  <w:style w:type="paragraph" w:customStyle="1" w:styleId="afffffffff7">
    <w:name w:val="Текст пункта"/>
    <w:link w:val="2fd"/>
    <w:rsid w:val="00342CE5"/>
    <w:pPr>
      <w:spacing w:after="120"/>
      <w:jc w:val="both"/>
    </w:pPr>
    <w:rPr>
      <w:rFonts w:eastAsia="Calibri"/>
      <w:sz w:val="24"/>
    </w:rPr>
  </w:style>
  <w:style w:type="character" w:customStyle="1" w:styleId="2fd">
    <w:name w:val="Текст пункта Знак2"/>
    <w:link w:val="afffffffff7"/>
    <w:locked/>
    <w:rsid w:val="00342CE5"/>
    <w:rPr>
      <w:rFonts w:eastAsia="Calibri"/>
      <w:sz w:val="24"/>
    </w:rPr>
  </w:style>
  <w:style w:type="character" w:customStyle="1" w:styleId="affffffff4">
    <w:name w:val="Шапка таблицы Знак"/>
    <w:link w:val="affffffff3"/>
    <w:rsid w:val="00342CE5"/>
    <w:rPr>
      <w:b/>
    </w:rPr>
  </w:style>
  <w:style w:type="character" w:customStyle="1" w:styleId="-10">
    <w:name w:val="Список- Знак1"/>
    <w:link w:val="-"/>
    <w:locked/>
    <w:rsid w:val="00342CE5"/>
    <w:rPr>
      <w:rFonts w:eastAsia="Calibri"/>
      <w:sz w:val="24"/>
      <w:lang w:eastAsia="en-US"/>
    </w:rPr>
  </w:style>
  <w:style w:type="character" w:customStyle="1" w:styleId="afffffffff8">
    <w:name w:val="Текст внутри таблицы Знак"/>
    <w:link w:val="afffffffff9"/>
    <w:locked/>
    <w:rsid w:val="00342CE5"/>
    <w:rPr>
      <w:szCs w:val="24"/>
    </w:rPr>
  </w:style>
  <w:style w:type="paragraph" w:customStyle="1" w:styleId="afffffffff9">
    <w:name w:val="Текст внутри таблицы"/>
    <w:basedOn w:val="aff5"/>
    <w:link w:val="afffffffff8"/>
    <w:rsid w:val="00342CE5"/>
    <w:pPr>
      <w:spacing w:before="60" w:after="60"/>
      <w:contextualSpacing/>
    </w:pPr>
    <w:rPr>
      <w:sz w:val="20"/>
      <w:szCs w:val="24"/>
    </w:rPr>
  </w:style>
  <w:style w:type="paragraph" w:customStyle="1" w:styleId="afffffffffa">
    <w:name w:val="АбзацГОСТ"/>
    <w:basedOn w:val="aff5"/>
    <w:link w:val="afffffffffb"/>
    <w:qFormat/>
    <w:rsid w:val="00342CE5"/>
    <w:pPr>
      <w:spacing w:before="100" w:beforeAutospacing="1" w:after="100" w:afterAutospacing="1" w:line="360" w:lineRule="auto"/>
      <w:ind w:firstLine="851"/>
      <w:jc w:val="both"/>
    </w:pPr>
    <w:rPr>
      <w:rFonts w:eastAsia="Calibri"/>
      <w:color w:val="000000"/>
      <w:sz w:val="28"/>
      <w:szCs w:val="28"/>
      <w:lang w:eastAsia="en-US"/>
    </w:rPr>
  </w:style>
  <w:style w:type="character" w:customStyle="1" w:styleId="afffffffffb">
    <w:name w:val="АбзацГОСТ Знак"/>
    <w:link w:val="afffffffffa"/>
    <w:rsid w:val="00342CE5"/>
    <w:rPr>
      <w:rFonts w:eastAsia="Calibri"/>
      <w:color w:val="000000"/>
      <w:sz w:val="28"/>
      <w:szCs w:val="28"/>
      <w:lang w:eastAsia="en-US"/>
    </w:rPr>
  </w:style>
  <w:style w:type="paragraph" w:customStyle="1" w:styleId="afffffffffc">
    <w:name w:val="АбзацТаблицы"/>
    <w:next w:val="afffffffffa"/>
    <w:link w:val="afffffffffd"/>
    <w:uiPriority w:val="5"/>
    <w:qFormat/>
    <w:rsid w:val="00342CE5"/>
    <w:pPr>
      <w:spacing w:after="100" w:afterAutospacing="1"/>
    </w:pPr>
    <w:rPr>
      <w:rFonts w:eastAsia="Calibri"/>
      <w:color w:val="000000"/>
      <w:sz w:val="28"/>
      <w:szCs w:val="28"/>
      <w:lang w:eastAsia="en-US"/>
    </w:rPr>
  </w:style>
  <w:style w:type="character" w:customStyle="1" w:styleId="afffffffffd">
    <w:name w:val="АбзацТаблицы Знак"/>
    <w:link w:val="afffffffffc"/>
    <w:uiPriority w:val="5"/>
    <w:rsid w:val="00342CE5"/>
    <w:rPr>
      <w:rFonts w:eastAsia="Calibri"/>
      <w:color w:val="000000"/>
      <w:sz w:val="28"/>
      <w:szCs w:val="28"/>
      <w:lang w:eastAsia="en-US"/>
    </w:rPr>
  </w:style>
  <w:style w:type="paragraph" w:customStyle="1" w:styleId="13">
    <w:name w:val="НЗ1"/>
    <w:next w:val="afffffffffa"/>
    <w:uiPriority w:val="3"/>
    <w:qFormat/>
    <w:rsid w:val="00342CE5"/>
    <w:pPr>
      <w:keepNext/>
      <w:pageBreakBefore/>
      <w:numPr>
        <w:numId w:val="57"/>
      </w:numPr>
      <w:tabs>
        <w:tab w:val="num" w:pos="3360"/>
      </w:tabs>
      <w:spacing w:before="100" w:beforeAutospacing="1" w:after="100" w:afterAutospacing="1" w:line="360" w:lineRule="auto"/>
      <w:ind w:left="1920" w:firstLine="0"/>
      <w:jc w:val="both"/>
      <w:outlineLvl w:val="0"/>
    </w:pPr>
    <w:rPr>
      <w:rFonts w:eastAsia="Calibri"/>
      <w:b/>
      <w:caps/>
      <w:color w:val="000000"/>
      <w:sz w:val="28"/>
      <w:szCs w:val="28"/>
      <w:lang w:eastAsia="en-US"/>
    </w:rPr>
  </w:style>
  <w:style w:type="paragraph" w:customStyle="1" w:styleId="21">
    <w:name w:val="НЗ2"/>
    <w:next w:val="afffffffffa"/>
    <w:uiPriority w:val="3"/>
    <w:qFormat/>
    <w:rsid w:val="00342CE5"/>
    <w:pPr>
      <w:numPr>
        <w:ilvl w:val="1"/>
        <w:numId w:val="57"/>
      </w:numPr>
      <w:spacing w:before="100" w:beforeAutospacing="1" w:after="100" w:afterAutospacing="1" w:line="360" w:lineRule="auto"/>
      <w:outlineLvl w:val="1"/>
    </w:pPr>
    <w:rPr>
      <w:rFonts w:eastAsia="Calibri"/>
      <w:b/>
      <w:color w:val="000000"/>
      <w:sz w:val="28"/>
      <w:szCs w:val="28"/>
      <w:lang w:eastAsia="en-US"/>
    </w:rPr>
  </w:style>
  <w:style w:type="paragraph" w:customStyle="1" w:styleId="3f7">
    <w:name w:val="НЗ3"/>
    <w:next w:val="afffffffffa"/>
    <w:link w:val="3f8"/>
    <w:autoRedefine/>
    <w:uiPriority w:val="3"/>
    <w:qFormat/>
    <w:rsid w:val="00342CE5"/>
    <w:pPr>
      <w:jc w:val="both"/>
      <w:outlineLvl w:val="2"/>
    </w:pPr>
    <w:rPr>
      <w:rFonts w:eastAsia="Calibri"/>
      <w:color w:val="000000"/>
      <w:sz w:val="28"/>
      <w:szCs w:val="28"/>
      <w:lang w:eastAsia="en-US"/>
    </w:rPr>
  </w:style>
  <w:style w:type="character" w:customStyle="1" w:styleId="3f8">
    <w:name w:val="НЗ3 Знак"/>
    <w:link w:val="3f7"/>
    <w:uiPriority w:val="3"/>
    <w:rsid w:val="00342CE5"/>
    <w:rPr>
      <w:rFonts w:eastAsia="Calibri"/>
      <w:color w:val="000000"/>
      <w:sz w:val="28"/>
      <w:szCs w:val="28"/>
      <w:lang w:eastAsia="en-US"/>
    </w:rPr>
  </w:style>
  <w:style w:type="paragraph" w:customStyle="1" w:styleId="40">
    <w:name w:val="НЗ4"/>
    <w:next w:val="afffffffffa"/>
    <w:uiPriority w:val="3"/>
    <w:qFormat/>
    <w:rsid w:val="00342CE5"/>
    <w:pPr>
      <w:numPr>
        <w:ilvl w:val="3"/>
        <w:numId w:val="57"/>
      </w:numPr>
      <w:tabs>
        <w:tab w:val="num" w:pos="2784"/>
      </w:tabs>
      <w:spacing w:before="100" w:beforeAutospacing="1" w:after="100" w:afterAutospacing="1" w:line="360" w:lineRule="auto"/>
      <w:ind w:left="2784" w:hanging="144"/>
      <w:jc w:val="both"/>
      <w:outlineLvl w:val="3"/>
    </w:pPr>
    <w:rPr>
      <w:rFonts w:eastAsia="Calibri"/>
      <w:b/>
      <w:color w:val="000000"/>
      <w:sz w:val="28"/>
      <w:szCs w:val="28"/>
      <w:lang w:eastAsia="en-US"/>
    </w:rPr>
  </w:style>
  <w:style w:type="paragraph" w:customStyle="1" w:styleId="14">
    <w:name w:val="НЗП1"/>
    <w:uiPriority w:val="3"/>
    <w:qFormat/>
    <w:rsid w:val="00342CE5"/>
    <w:pPr>
      <w:numPr>
        <w:ilvl w:val="7"/>
        <w:numId w:val="57"/>
      </w:numPr>
      <w:tabs>
        <w:tab w:val="num" w:pos="3360"/>
      </w:tabs>
      <w:spacing w:before="100" w:beforeAutospacing="1" w:after="100" w:afterAutospacing="1" w:line="360" w:lineRule="auto"/>
      <w:ind w:left="3360" w:hanging="432"/>
      <w:jc w:val="both"/>
      <w:outlineLvl w:val="7"/>
    </w:pPr>
    <w:rPr>
      <w:rFonts w:eastAsia="Calibri"/>
      <w:color w:val="000000"/>
      <w:sz w:val="28"/>
      <w:szCs w:val="28"/>
      <w:lang w:eastAsia="en-US"/>
    </w:rPr>
  </w:style>
  <w:style w:type="paragraph" w:customStyle="1" w:styleId="22">
    <w:name w:val="НЗП2"/>
    <w:link w:val="2fe"/>
    <w:uiPriority w:val="3"/>
    <w:qFormat/>
    <w:rsid w:val="00342CE5"/>
    <w:pPr>
      <w:numPr>
        <w:ilvl w:val="8"/>
        <w:numId w:val="57"/>
      </w:numPr>
      <w:spacing w:before="100" w:beforeAutospacing="1" w:after="100" w:afterAutospacing="1" w:line="360" w:lineRule="auto"/>
      <w:jc w:val="both"/>
      <w:outlineLvl w:val="8"/>
    </w:pPr>
    <w:rPr>
      <w:rFonts w:eastAsia="Calibri"/>
      <w:color w:val="000000"/>
      <w:sz w:val="28"/>
      <w:szCs w:val="28"/>
      <w:lang w:eastAsia="en-US"/>
    </w:rPr>
  </w:style>
  <w:style w:type="character" w:customStyle="1" w:styleId="2fe">
    <w:name w:val="НЗП2 Знак"/>
    <w:link w:val="22"/>
    <w:uiPriority w:val="3"/>
    <w:rsid w:val="00342CE5"/>
    <w:rPr>
      <w:rFonts w:eastAsia="Calibri"/>
      <w:color w:val="000000"/>
      <w:sz w:val="28"/>
      <w:szCs w:val="28"/>
      <w:lang w:eastAsia="en-US"/>
    </w:rPr>
  </w:style>
  <w:style w:type="paragraph" w:customStyle="1" w:styleId="a7">
    <w:name w:val="НЗР"/>
    <w:next w:val="afffffffffa"/>
    <w:uiPriority w:val="3"/>
    <w:qFormat/>
    <w:rsid w:val="00342CE5"/>
    <w:pPr>
      <w:keepLines/>
      <w:numPr>
        <w:ilvl w:val="5"/>
        <w:numId w:val="57"/>
      </w:numPr>
      <w:tabs>
        <w:tab w:val="num" w:pos="3072"/>
      </w:tabs>
      <w:spacing w:after="100" w:afterAutospacing="1"/>
      <w:ind w:left="3072" w:hanging="432"/>
      <w:jc w:val="center"/>
      <w:outlineLvl w:val="5"/>
    </w:pPr>
    <w:rPr>
      <w:rFonts w:eastAsia="Calibri"/>
      <w:color w:val="000000"/>
      <w:sz w:val="28"/>
      <w:szCs w:val="28"/>
      <w:lang w:val="en-US" w:eastAsia="en-US"/>
    </w:rPr>
  </w:style>
  <w:style w:type="paragraph" w:customStyle="1" w:styleId="a6">
    <w:name w:val="НЗТ"/>
    <w:next w:val="afffffffffc"/>
    <w:uiPriority w:val="3"/>
    <w:qFormat/>
    <w:rsid w:val="00342CE5"/>
    <w:pPr>
      <w:keepNext/>
      <w:numPr>
        <w:ilvl w:val="4"/>
        <w:numId w:val="57"/>
      </w:numPr>
      <w:spacing w:before="100" w:beforeAutospacing="1"/>
      <w:jc w:val="both"/>
      <w:outlineLvl w:val="4"/>
    </w:pPr>
    <w:rPr>
      <w:rFonts w:eastAsia="Calibri"/>
      <w:color w:val="000000"/>
      <w:sz w:val="28"/>
      <w:szCs w:val="28"/>
      <w:lang w:eastAsia="en-US"/>
    </w:rPr>
  </w:style>
  <w:style w:type="paragraph" w:customStyle="1" w:styleId="a8">
    <w:name w:val="НЗФ"/>
    <w:next w:val="afffffffffa"/>
    <w:uiPriority w:val="3"/>
    <w:qFormat/>
    <w:rsid w:val="00342CE5"/>
    <w:pPr>
      <w:numPr>
        <w:ilvl w:val="6"/>
        <w:numId w:val="57"/>
      </w:numPr>
      <w:tabs>
        <w:tab w:val="num" w:pos="3216"/>
      </w:tabs>
      <w:bidi/>
      <w:spacing w:before="100" w:beforeAutospacing="1" w:after="100" w:afterAutospacing="1" w:line="360" w:lineRule="auto"/>
      <w:ind w:left="3216" w:hanging="288"/>
      <w:jc w:val="right"/>
      <w:outlineLvl w:val="6"/>
    </w:pPr>
    <w:rPr>
      <w:rFonts w:eastAsia="Calibri"/>
      <w:color w:val="000000"/>
      <w:sz w:val="28"/>
      <w:szCs w:val="28"/>
      <w:lang w:eastAsia="en-US"/>
    </w:rPr>
  </w:style>
  <w:style w:type="numbering" w:customStyle="1" w:styleId="a5">
    <w:name w:val="СписокОсновнойСквозной"/>
    <w:uiPriority w:val="99"/>
    <w:rsid w:val="00342CE5"/>
    <w:pPr>
      <w:numPr>
        <w:numId w:val="57"/>
      </w:numPr>
    </w:pPr>
  </w:style>
  <w:style w:type="character" w:customStyle="1" w:styleId="inline-comment-marker">
    <w:name w:val="inline-comment-marker"/>
    <w:rsid w:val="00342CE5"/>
  </w:style>
  <w:style w:type="character" w:customStyle="1" w:styleId="sp-highlight-term">
    <w:name w:val="sp-highlight-term"/>
    <w:rsid w:val="00342CE5"/>
  </w:style>
  <w:style w:type="paragraph" w:customStyle="1" w:styleId="af1">
    <w:name w:val="Обычный маркированный"/>
    <w:basedOn w:val="aff5"/>
    <w:rsid w:val="00342CE5"/>
    <w:pPr>
      <w:numPr>
        <w:numId w:val="58"/>
      </w:numPr>
      <w:tabs>
        <w:tab w:val="clear" w:pos="2268"/>
      </w:tabs>
      <w:spacing w:after="120"/>
      <w:ind w:left="1020" w:hanging="340"/>
      <w:contextualSpacing/>
    </w:pPr>
    <w:rPr>
      <w:szCs w:val="24"/>
    </w:rPr>
  </w:style>
  <w:style w:type="paragraph" w:customStyle="1" w:styleId="afffffffffe">
    <w:name w:val="ГОСТ Основной текст"/>
    <w:qFormat/>
    <w:rsid w:val="00342CE5"/>
    <w:pPr>
      <w:widowControl w:val="0"/>
      <w:spacing w:line="360" w:lineRule="auto"/>
      <w:ind w:firstLine="709"/>
      <w:contextualSpacing/>
      <w:jc w:val="both"/>
    </w:pPr>
    <w:rPr>
      <w:rFonts w:eastAsia="+mn-ea"/>
      <w:kern w:val="24"/>
      <w:sz w:val="28"/>
      <w:lang w:eastAsia="en-US"/>
    </w:rPr>
  </w:style>
  <w:style w:type="paragraph" w:customStyle="1" w:styleId="affffffffff">
    <w:name w:val="ГОСТ Список простой маркированный"/>
    <w:qFormat/>
    <w:rsid w:val="00342CE5"/>
    <w:pPr>
      <w:spacing w:line="360" w:lineRule="auto"/>
      <w:contextualSpacing/>
      <w:jc w:val="both"/>
    </w:pPr>
    <w:rPr>
      <w:rFonts w:eastAsia="Calibri"/>
      <w:sz w:val="28"/>
      <w:szCs w:val="28"/>
      <w:lang w:eastAsia="en-US"/>
    </w:rPr>
  </w:style>
  <w:style w:type="paragraph" w:customStyle="1" w:styleId="1fff8">
    <w:name w:val="Основной текст1"/>
    <w:link w:val="affffffffff0"/>
    <w:qFormat/>
    <w:rsid w:val="00342CE5"/>
    <w:pPr>
      <w:spacing w:before="120" w:after="120"/>
      <w:ind w:left="2520"/>
    </w:pPr>
    <w:rPr>
      <w:rFonts w:ascii="Book Antiqua" w:eastAsia="ヒラギノ角ゴ Pro W3" w:hAnsi="Book Antiqua"/>
      <w:color w:val="000000"/>
      <w:lang w:val="en-US"/>
    </w:rPr>
  </w:style>
  <w:style w:type="paragraph" w:customStyle="1" w:styleId="affffffffff1">
    <w:name w:val="ГОСТ Список простой буквенный"/>
    <w:qFormat/>
    <w:rsid w:val="00342CE5"/>
    <w:pPr>
      <w:spacing w:line="360" w:lineRule="auto"/>
      <w:ind w:firstLine="709"/>
      <w:contextualSpacing/>
      <w:jc w:val="both"/>
    </w:pPr>
    <w:rPr>
      <w:rFonts w:eastAsia="Calibri"/>
      <w:sz w:val="28"/>
      <w:szCs w:val="28"/>
      <w:lang w:val="en-US" w:eastAsia="en-US"/>
    </w:rPr>
  </w:style>
  <w:style w:type="character" w:customStyle="1" w:styleId="affffffffff0">
    <w:name w:val="Основной текст_"/>
    <w:link w:val="1fff8"/>
    <w:rsid w:val="00342CE5"/>
    <w:rPr>
      <w:rFonts w:ascii="Book Antiqua" w:eastAsia="ヒラギノ角ゴ Pro W3" w:hAnsi="Book Antiqua"/>
      <w:color w:val="000000"/>
      <w:lang w:val="en-US"/>
    </w:rPr>
  </w:style>
  <w:style w:type="paragraph" w:customStyle="1" w:styleId="2a">
    <w:name w:val="ГОСТ Маркированный список_2"/>
    <w:basedOn w:val="11"/>
    <w:qFormat/>
    <w:rsid w:val="00342CE5"/>
    <w:pPr>
      <w:numPr>
        <w:ilvl w:val="2"/>
        <w:numId w:val="59"/>
      </w:numPr>
    </w:pPr>
  </w:style>
  <w:style w:type="paragraph" w:customStyle="1" w:styleId="37">
    <w:name w:val="ГОСТ Маркированный список_3"/>
    <w:basedOn w:val="2a"/>
    <w:qFormat/>
    <w:rsid w:val="00342CE5"/>
    <w:pPr>
      <w:numPr>
        <w:ilvl w:val="3"/>
      </w:numPr>
      <w:ind w:left="2552" w:hanging="425"/>
    </w:pPr>
  </w:style>
  <w:style w:type="paragraph" w:customStyle="1" w:styleId="Abstractnum1">
    <w:name w:val="Abstract num1"/>
    <w:basedOn w:val="aff5"/>
    <w:uiPriority w:val="99"/>
    <w:rsid w:val="00342CE5"/>
    <w:pPr>
      <w:numPr>
        <w:numId w:val="60"/>
      </w:numPr>
      <w:jc w:val="both"/>
    </w:pPr>
    <w:rPr>
      <w:szCs w:val="24"/>
    </w:rPr>
  </w:style>
  <w:style w:type="paragraph" w:customStyle="1" w:styleId="Abstractnum2">
    <w:name w:val="Abstract num2"/>
    <w:basedOn w:val="aff5"/>
    <w:uiPriority w:val="99"/>
    <w:rsid w:val="00342CE5"/>
    <w:pPr>
      <w:numPr>
        <w:ilvl w:val="1"/>
        <w:numId w:val="60"/>
      </w:numPr>
      <w:jc w:val="both"/>
    </w:pPr>
    <w:rPr>
      <w:szCs w:val="24"/>
    </w:rPr>
  </w:style>
  <w:style w:type="paragraph" w:customStyle="1" w:styleId="Abstractnum3">
    <w:name w:val="Abstract num3"/>
    <w:basedOn w:val="aff5"/>
    <w:uiPriority w:val="99"/>
    <w:rsid w:val="00342CE5"/>
    <w:pPr>
      <w:numPr>
        <w:ilvl w:val="2"/>
        <w:numId w:val="60"/>
      </w:numPr>
      <w:jc w:val="both"/>
    </w:pPr>
    <w:rPr>
      <w:szCs w:val="24"/>
    </w:rPr>
  </w:style>
  <w:style w:type="paragraph" w:customStyle="1" w:styleId="Abstractnum4">
    <w:name w:val="Abstract num4"/>
    <w:basedOn w:val="aff5"/>
    <w:uiPriority w:val="99"/>
    <w:rsid w:val="00342CE5"/>
    <w:pPr>
      <w:numPr>
        <w:ilvl w:val="3"/>
        <w:numId w:val="60"/>
      </w:numPr>
      <w:jc w:val="both"/>
    </w:pPr>
    <w:rPr>
      <w:szCs w:val="24"/>
    </w:rPr>
  </w:style>
  <w:style w:type="paragraph" w:customStyle="1" w:styleId="Abstractnum5">
    <w:name w:val="Abstract num5"/>
    <w:basedOn w:val="aff5"/>
    <w:uiPriority w:val="99"/>
    <w:rsid w:val="00342CE5"/>
    <w:pPr>
      <w:numPr>
        <w:ilvl w:val="4"/>
        <w:numId w:val="60"/>
      </w:numPr>
      <w:jc w:val="both"/>
    </w:pPr>
    <w:rPr>
      <w:szCs w:val="24"/>
    </w:rPr>
  </w:style>
  <w:style w:type="paragraph" w:customStyle="1" w:styleId="Abstractnum6">
    <w:name w:val="Abstract num6"/>
    <w:basedOn w:val="aff5"/>
    <w:uiPriority w:val="99"/>
    <w:rsid w:val="00342CE5"/>
    <w:pPr>
      <w:numPr>
        <w:ilvl w:val="5"/>
        <w:numId w:val="60"/>
      </w:numPr>
      <w:jc w:val="both"/>
    </w:pPr>
    <w:rPr>
      <w:szCs w:val="24"/>
    </w:rPr>
  </w:style>
  <w:style w:type="paragraph" w:customStyle="1" w:styleId="Abstractnum7">
    <w:name w:val="Abstract num7"/>
    <w:basedOn w:val="aff5"/>
    <w:uiPriority w:val="99"/>
    <w:rsid w:val="00342CE5"/>
    <w:pPr>
      <w:numPr>
        <w:ilvl w:val="6"/>
        <w:numId w:val="60"/>
      </w:numPr>
      <w:jc w:val="both"/>
    </w:pPr>
    <w:rPr>
      <w:szCs w:val="24"/>
    </w:rPr>
  </w:style>
  <w:style w:type="character" w:styleId="affffffffff2">
    <w:name w:val="Subtle Emphasis"/>
    <w:uiPriority w:val="19"/>
    <w:qFormat/>
    <w:rsid w:val="00342CE5"/>
    <w:rPr>
      <w:i/>
      <w:iCs w:val="0"/>
      <w:color w:val="0070C0"/>
    </w:rPr>
  </w:style>
  <w:style w:type="paragraph" w:customStyle="1" w:styleId="text">
    <w:name w:val="text"/>
    <w:basedOn w:val="aff5"/>
    <w:link w:val="text0"/>
    <w:qFormat/>
    <w:rsid w:val="00342CE5"/>
    <w:pPr>
      <w:spacing w:after="200"/>
      <w:ind w:firstLine="851"/>
      <w:contextualSpacing/>
    </w:pPr>
    <w:rPr>
      <w:rFonts w:eastAsia="Calibri"/>
      <w:szCs w:val="24"/>
      <w:lang w:eastAsia="en-US"/>
    </w:rPr>
  </w:style>
  <w:style w:type="character" w:customStyle="1" w:styleId="text0">
    <w:name w:val="text Знак"/>
    <w:link w:val="text"/>
    <w:rsid w:val="00342CE5"/>
    <w:rPr>
      <w:rFonts w:eastAsia="Calibri"/>
      <w:sz w:val="24"/>
      <w:szCs w:val="24"/>
      <w:lang w:eastAsia="en-US"/>
    </w:rPr>
  </w:style>
  <w:style w:type="paragraph" w:customStyle="1" w:styleId="ab">
    <w:name w:val="!Маркированный список в таблице"/>
    <w:basedOn w:val="aff5"/>
    <w:rsid w:val="00342CE5"/>
    <w:pPr>
      <w:widowControl w:val="0"/>
      <w:numPr>
        <w:numId w:val="62"/>
      </w:numPr>
      <w:suppressAutoHyphens/>
    </w:pPr>
  </w:style>
  <w:style w:type="numbering" w:styleId="111111">
    <w:name w:val="Outline List 2"/>
    <w:basedOn w:val="aff8"/>
    <w:rsid w:val="00342CE5"/>
    <w:pPr>
      <w:numPr>
        <w:numId w:val="61"/>
      </w:numPr>
    </w:pPr>
  </w:style>
  <w:style w:type="paragraph" w:customStyle="1" w:styleId="header2">
    <w:name w:val="header 2"/>
    <w:basedOn w:val="aff5"/>
    <w:next w:val="aff5"/>
    <w:link w:val="header20"/>
    <w:autoRedefine/>
    <w:qFormat/>
    <w:rsid w:val="00342CE5"/>
    <w:pPr>
      <w:keepNext/>
      <w:numPr>
        <w:ilvl w:val="1"/>
        <w:numId w:val="64"/>
      </w:numPr>
      <w:spacing w:before="240" w:after="240"/>
      <w:outlineLvl w:val="1"/>
    </w:pPr>
    <w:rPr>
      <w:rFonts w:eastAsia="Calibri"/>
      <w:b/>
      <w:szCs w:val="24"/>
      <w:lang w:eastAsia="en-US"/>
    </w:rPr>
  </w:style>
  <w:style w:type="character" w:customStyle="1" w:styleId="header20">
    <w:name w:val="header 2 Знак"/>
    <w:link w:val="header2"/>
    <w:rsid w:val="00342CE5"/>
    <w:rPr>
      <w:rFonts w:eastAsia="Calibri"/>
      <w:b/>
      <w:sz w:val="24"/>
      <w:szCs w:val="24"/>
      <w:lang w:eastAsia="en-US"/>
    </w:rPr>
  </w:style>
  <w:style w:type="paragraph" w:customStyle="1" w:styleId="header3">
    <w:name w:val="header 3"/>
    <w:basedOn w:val="header2"/>
    <w:link w:val="header30"/>
    <w:qFormat/>
    <w:rsid w:val="00342CE5"/>
    <w:pPr>
      <w:numPr>
        <w:ilvl w:val="2"/>
        <w:numId w:val="63"/>
      </w:numPr>
      <w:outlineLvl w:val="2"/>
    </w:pPr>
  </w:style>
  <w:style w:type="paragraph" w:customStyle="1" w:styleId="header4">
    <w:name w:val="header 4"/>
    <w:basedOn w:val="header2"/>
    <w:qFormat/>
    <w:rsid w:val="00342CE5"/>
    <w:pPr>
      <w:numPr>
        <w:ilvl w:val="3"/>
        <w:numId w:val="63"/>
      </w:numPr>
      <w:tabs>
        <w:tab w:val="num" w:pos="3560"/>
      </w:tabs>
      <w:ind w:left="4168" w:hanging="360"/>
      <w:outlineLvl w:val="3"/>
    </w:pPr>
  </w:style>
  <w:style w:type="character" w:customStyle="1" w:styleId="apple-tab-span">
    <w:name w:val="apple-tab-span"/>
    <w:basedOn w:val="aff6"/>
    <w:rsid w:val="00342CE5"/>
  </w:style>
  <w:style w:type="character" w:customStyle="1" w:styleId="header30">
    <w:name w:val="header 3 Знак"/>
    <w:basedOn w:val="header20"/>
    <w:link w:val="header3"/>
    <w:rsid w:val="00342CE5"/>
    <w:rPr>
      <w:rFonts w:eastAsia="Calibri"/>
      <w:b/>
      <w:sz w:val="24"/>
      <w:szCs w:val="24"/>
      <w:lang w:eastAsia="en-US"/>
    </w:rPr>
  </w:style>
  <w:style w:type="paragraph" w:customStyle="1" w:styleId="4d">
    <w:name w:val="ГОСТ Заголовки 4 уровня"/>
    <w:basedOn w:val="aff5"/>
    <w:qFormat/>
    <w:rsid w:val="00342CE5"/>
    <w:pPr>
      <w:keepNext/>
      <w:widowControl w:val="0"/>
      <w:spacing w:after="240"/>
      <w:jc w:val="both"/>
      <w:outlineLvl w:val="3"/>
    </w:pPr>
    <w:rPr>
      <w:rFonts w:eastAsia="+mn-ea"/>
      <w:b/>
      <w:bCs/>
      <w:kern w:val="24"/>
      <w:lang w:eastAsia="en-US"/>
    </w:rPr>
  </w:style>
  <w:style w:type="paragraph" w:customStyle="1" w:styleId="phBullet11">
    <w:name w:val="Стиль ph_Bullet + 11 пт Междустр.интервал:  одинарный"/>
    <w:basedOn w:val="phBullet"/>
    <w:rsid w:val="00342CE5"/>
    <w:pPr>
      <w:numPr>
        <w:numId w:val="18"/>
      </w:numPr>
      <w:tabs>
        <w:tab w:val="num" w:pos="1066"/>
      </w:tabs>
      <w:spacing w:line="240" w:lineRule="auto"/>
      <w:ind w:left="925"/>
    </w:pPr>
    <w:rPr>
      <w:sz w:val="22"/>
      <w:szCs w:val="20"/>
    </w:rPr>
  </w:style>
  <w:style w:type="paragraph" w:customStyle="1" w:styleId="Standard">
    <w:name w:val="Standard"/>
    <w:qFormat/>
    <w:rsid w:val="00342CE5"/>
    <w:pPr>
      <w:widowControl w:val="0"/>
      <w:suppressAutoHyphens/>
      <w:autoSpaceDN w:val="0"/>
      <w:ind w:firstLine="709"/>
      <w:jc w:val="both"/>
    </w:pPr>
    <w:rPr>
      <w:rFonts w:eastAsia="Lucida Sans Unicode" w:cs="Tahoma"/>
      <w:kern w:val="3"/>
      <w:sz w:val="24"/>
      <w:szCs w:val="24"/>
    </w:rPr>
  </w:style>
  <w:style w:type="paragraph" w:customStyle="1" w:styleId="115">
    <w:name w:val="Заголовок 11"/>
    <w:basedOn w:val="aff5"/>
    <w:qFormat/>
    <w:rsid w:val="00342CE5"/>
    <w:pPr>
      <w:keepNext/>
      <w:jc w:val="center"/>
      <w:outlineLvl w:val="0"/>
    </w:pPr>
    <w:rPr>
      <w:sz w:val="28"/>
      <w:szCs w:val="28"/>
    </w:rPr>
  </w:style>
  <w:style w:type="paragraph" w:customStyle="1" w:styleId="311">
    <w:name w:val="Заголовок 31"/>
    <w:basedOn w:val="aff5"/>
    <w:qFormat/>
    <w:rsid w:val="00342CE5"/>
    <w:pPr>
      <w:keepNext/>
      <w:outlineLvl w:val="2"/>
    </w:pPr>
    <w:rPr>
      <w:b/>
      <w:bCs/>
      <w:szCs w:val="24"/>
    </w:rPr>
  </w:style>
  <w:style w:type="character" w:customStyle="1" w:styleId="MText">
    <w:name w:val="M_Text Знак"/>
    <w:basedOn w:val="aff6"/>
    <w:link w:val="MText0"/>
    <w:locked/>
    <w:rsid w:val="00342CE5"/>
    <w:rPr>
      <w:rFonts w:ascii="Arial" w:hAnsi="Arial" w:cs="Arial"/>
      <w:color w:val="000000"/>
      <w:sz w:val="24"/>
    </w:rPr>
  </w:style>
  <w:style w:type="paragraph" w:customStyle="1" w:styleId="MText0">
    <w:name w:val="M_Text"/>
    <w:basedOn w:val="aff5"/>
    <w:link w:val="MText"/>
    <w:qFormat/>
    <w:rsid w:val="00342CE5"/>
    <w:pPr>
      <w:tabs>
        <w:tab w:val="left" w:pos="851"/>
        <w:tab w:val="left" w:pos="1701"/>
      </w:tabs>
      <w:suppressAutoHyphens/>
      <w:autoSpaceDE w:val="0"/>
      <w:autoSpaceDN w:val="0"/>
      <w:adjustRightInd w:val="0"/>
      <w:spacing w:line="276" w:lineRule="auto"/>
      <w:ind w:firstLine="851"/>
      <w:contextualSpacing/>
      <w:jc w:val="both"/>
    </w:pPr>
    <w:rPr>
      <w:rFonts w:ascii="Arial" w:hAnsi="Arial" w:cs="Arial"/>
      <w:color w:val="000000"/>
    </w:rPr>
  </w:style>
  <w:style w:type="paragraph" w:customStyle="1" w:styleId="1Header">
    <w:name w:val="1_Header"/>
    <w:basedOn w:val="aff5"/>
    <w:qFormat/>
    <w:rsid w:val="00342CE5"/>
    <w:pPr>
      <w:pageBreakBefore/>
      <w:numPr>
        <w:numId w:val="65"/>
      </w:numPr>
      <w:tabs>
        <w:tab w:val="left" w:pos="2268"/>
      </w:tabs>
      <w:spacing w:after="300" w:line="360" w:lineRule="auto"/>
      <w:contextualSpacing/>
      <w:jc w:val="both"/>
      <w:outlineLvl w:val="0"/>
    </w:pPr>
    <w:rPr>
      <w:rFonts w:ascii="Arial" w:eastAsiaTheme="minorHAnsi" w:hAnsi="Arial" w:cstheme="minorBidi"/>
      <w:b/>
      <w:color w:val="000000"/>
      <w:sz w:val="32"/>
      <w:szCs w:val="24"/>
    </w:rPr>
  </w:style>
  <w:style w:type="paragraph" w:customStyle="1" w:styleId="2header">
    <w:name w:val="2_header"/>
    <w:basedOn w:val="1Header"/>
    <w:qFormat/>
    <w:rsid w:val="00342CE5"/>
    <w:pPr>
      <w:keepNext/>
      <w:keepLines/>
      <w:pageBreakBefore w:val="0"/>
      <w:numPr>
        <w:ilvl w:val="1"/>
      </w:numPr>
      <w:spacing w:before="300"/>
      <w:outlineLvl w:val="1"/>
    </w:pPr>
    <w:rPr>
      <w:sz w:val="30"/>
      <w:szCs w:val="22"/>
    </w:rPr>
  </w:style>
  <w:style w:type="paragraph" w:customStyle="1" w:styleId="3Header">
    <w:name w:val="3_Header"/>
    <w:basedOn w:val="1Header"/>
    <w:qFormat/>
    <w:rsid w:val="00342CE5"/>
    <w:pPr>
      <w:keepNext/>
      <w:keepLines/>
      <w:pageBreakBefore w:val="0"/>
      <w:numPr>
        <w:ilvl w:val="2"/>
      </w:numPr>
      <w:spacing w:before="240"/>
      <w:outlineLvl w:val="2"/>
    </w:pPr>
    <w:rPr>
      <w:sz w:val="28"/>
      <w:szCs w:val="22"/>
    </w:rPr>
  </w:style>
  <w:style w:type="paragraph" w:customStyle="1" w:styleId="4Header">
    <w:name w:val="4_Header"/>
    <w:basedOn w:val="3Header"/>
    <w:qFormat/>
    <w:rsid w:val="00342CE5"/>
    <w:pPr>
      <w:numPr>
        <w:ilvl w:val="3"/>
      </w:numPr>
      <w:outlineLvl w:val="3"/>
    </w:pPr>
  </w:style>
  <w:style w:type="paragraph" w:customStyle="1" w:styleId="5Header">
    <w:name w:val="5_Header"/>
    <w:basedOn w:val="3Header"/>
    <w:qFormat/>
    <w:rsid w:val="00342CE5"/>
    <w:pPr>
      <w:numPr>
        <w:ilvl w:val="4"/>
      </w:numPr>
      <w:outlineLvl w:val="4"/>
    </w:pPr>
  </w:style>
  <w:style w:type="paragraph" w:customStyle="1" w:styleId="-1">
    <w:name w:val="Бизнес-процесс"/>
    <w:basedOn w:val="aff5"/>
    <w:next w:val="aff5"/>
    <w:rsid w:val="00342CE5"/>
    <w:pPr>
      <w:numPr>
        <w:numId w:val="66"/>
      </w:numPr>
      <w:tabs>
        <w:tab w:val="clear" w:pos="1260"/>
        <w:tab w:val="left" w:pos="1620"/>
      </w:tabs>
      <w:spacing w:before="120" w:after="120"/>
      <w:ind w:left="1037" w:hanging="357"/>
    </w:pPr>
    <w:rPr>
      <w:b/>
      <w:sz w:val="20"/>
      <w:szCs w:val="24"/>
    </w:rPr>
  </w:style>
  <w:style w:type="paragraph" w:customStyle="1" w:styleId="141">
    <w:name w:val="Стиль14"/>
    <w:basedOn w:val="aff5"/>
    <w:uiPriority w:val="99"/>
    <w:rsid w:val="00342CE5"/>
    <w:pPr>
      <w:suppressAutoHyphens/>
      <w:jc w:val="both"/>
    </w:pPr>
    <w:rPr>
      <w:kern w:val="24"/>
      <w:lang w:eastAsia="ar-SA"/>
    </w:rPr>
  </w:style>
  <w:style w:type="character" w:customStyle="1" w:styleId="Textnum30">
    <w:name w:val="Text num3 Знак"/>
    <w:link w:val="Textnum3"/>
    <w:locked/>
    <w:rsid w:val="00342CE5"/>
    <w:rPr>
      <w:sz w:val="22"/>
      <w:szCs w:val="24"/>
    </w:rPr>
  </w:style>
  <w:style w:type="paragraph" w:customStyle="1" w:styleId="Textnum3">
    <w:name w:val="Text num3"/>
    <w:basedOn w:val="Abstractnum3"/>
    <w:link w:val="Textnum30"/>
    <w:rsid w:val="00342CE5"/>
    <w:pPr>
      <w:numPr>
        <w:ilvl w:val="0"/>
        <w:numId w:val="26"/>
      </w:numPr>
      <w:ind w:left="1077" w:hanging="1077"/>
    </w:pPr>
    <w:rPr>
      <w:sz w:val="22"/>
    </w:rPr>
  </w:style>
  <w:style w:type="character" w:customStyle="1" w:styleId="Textnum2">
    <w:name w:val="Text num2 Знак"/>
    <w:link w:val="Textnum20"/>
    <w:locked/>
    <w:rsid w:val="00342CE5"/>
    <w:rPr>
      <w:szCs w:val="24"/>
    </w:rPr>
  </w:style>
  <w:style w:type="paragraph" w:customStyle="1" w:styleId="Textnum20">
    <w:name w:val="Text num2"/>
    <w:basedOn w:val="aff5"/>
    <w:link w:val="Textnum2"/>
    <w:rsid w:val="00342CE5"/>
    <w:pPr>
      <w:ind w:hanging="720"/>
      <w:jc w:val="both"/>
    </w:pPr>
    <w:rPr>
      <w:sz w:val="20"/>
      <w:szCs w:val="24"/>
    </w:rPr>
  </w:style>
  <w:style w:type="character" w:customStyle="1" w:styleId="apple-style-span">
    <w:name w:val="apple-style-span"/>
    <w:rsid w:val="00342CE5"/>
  </w:style>
  <w:style w:type="paragraph" w:customStyle="1" w:styleId="Paragraph0">
    <w:name w:val="Paragraph 0"/>
    <w:basedOn w:val="aff5"/>
    <w:rsid w:val="00342CE5"/>
    <w:pPr>
      <w:suppressAutoHyphens/>
      <w:ind w:firstLine="284"/>
      <w:jc w:val="both"/>
    </w:pPr>
    <w:rPr>
      <w:kern w:val="1"/>
      <w:sz w:val="22"/>
      <w:lang w:eastAsia="ar-SA"/>
    </w:rPr>
  </w:style>
  <w:style w:type="paragraph" w:customStyle="1" w:styleId="Center0">
    <w:name w:val="Center 0"/>
    <w:basedOn w:val="aff5"/>
    <w:rsid w:val="00342CE5"/>
    <w:pPr>
      <w:keepLines/>
      <w:suppressAutoHyphens/>
      <w:spacing w:before="100" w:after="100"/>
      <w:jc w:val="center"/>
    </w:pPr>
    <w:rPr>
      <w:rFonts w:ascii="PetersburgCTT" w:hAnsi="PetersburgCTT" w:cs="PetersburgCTT"/>
      <w:kern w:val="1"/>
      <w:sz w:val="20"/>
      <w:lang w:eastAsia="ar-SA"/>
    </w:rPr>
  </w:style>
  <w:style w:type="character" w:customStyle="1" w:styleId="SList0">
    <w:name w:val="SList Знак"/>
    <w:link w:val="SList"/>
    <w:locked/>
    <w:rsid w:val="00342CE5"/>
    <w:rPr>
      <w:rFonts w:eastAsia="Calibri"/>
      <w:sz w:val="24"/>
      <w:szCs w:val="24"/>
      <w:lang w:eastAsia="en-US"/>
    </w:rPr>
  </w:style>
  <w:style w:type="paragraph" w:customStyle="1" w:styleId="header1">
    <w:name w:val="header 1"/>
    <w:basedOn w:val="aff5"/>
    <w:qFormat/>
    <w:rsid w:val="00342CE5"/>
    <w:pPr>
      <w:keepNext/>
      <w:pageBreakBefore/>
      <w:spacing w:before="240" w:after="240"/>
      <w:jc w:val="center"/>
      <w:outlineLvl w:val="0"/>
    </w:pPr>
    <w:rPr>
      <w:b/>
      <w:szCs w:val="24"/>
    </w:rPr>
  </w:style>
  <w:style w:type="paragraph" w:customStyle="1" w:styleId="header5">
    <w:name w:val="header 5"/>
    <w:basedOn w:val="header4"/>
    <w:qFormat/>
    <w:rsid w:val="00342CE5"/>
    <w:pPr>
      <w:numPr>
        <w:ilvl w:val="0"/>
        <w:numId w:val="0"/>
      </w:numPr>
      <w:tabs>
        <w:tab w:val="num" w:pos="360"/>
        <w:tab w:val="num" w:pos="2160"/>
        <w:tab w:val="num" w:pos="2880"/>
        <w:tab w:val="num" w:pos="3600"/>
      </w:tabs>
      <w:ind w:left="3600" w:hanging="360"/>
      <w:outlineLvl w:val="4"/>
    </w:pPr>
    <w:rPr>
      <w:rFonts w:eastAsia="Times New Roman"/>
    </w:rPr>
  </w:style>
  <w:style w:type="paragraph" w:styleId="affffffffff3">
    <w:name w:val="No Spacing"/>
    <w:link w:val="affffffffff4"/>
    <w:uiPriority w:val="1"/>
    <w:qFormat/>
    <w:rsid w:val="00342CE5"/>
    <w:rPr>
      <w:rFonts w:ascii="Calibri" w:eastAsia="Calibri" w:hAnsi="Calibri"/>
      <w:sz w:val="22"/>
      <w:szCs w:val="22"/>
      <w:lang w:eastAsia="en-US"/>
    </w:rPr>
  </w:style>
  <w:style w:type="paragraph" w:customStyle="1" w:styleId="-5">
    <w:name w:val="Контракт-пункт"/>
    <w:basedOn w:val="aff5"/>
    <w:rsid w:val="00342CE5"/>
    <w:pPr>
      <w:tabs>
        <w:tab w:val="num" w:pos="851"/>
      </w:tabs>
      <w:ind w:left="851" w:hanging="851"/>
      <w:jc w:val="both"/>
    </w:pPr>
    <w:rPr>
      <w:szCs w:val="24"/>
    </w:rPr>
  </w:style>
  <w:style w:type="paragraph" w:customStyle="1" w:styleId="-6">
    <w:name w:val="Контракт-раздел"/>
    <w:basedOn w:val="aff5"/>
    <w:next w:val="-5"/>
    <w:rsid w:val="00342CE5"/>
    <w:pPr>
      <w:keepNext/>
      <w:tabs>
        <w:tab w:val="num" w:pos="0"/>
        <w:tab w:val="left" w:pos="540"/>
        <w:tab w:val="num" w:pos="1418"/>
      </w:tabs>
      <w:suppressAutoHyphens/>
      <w:spacing w:before="360" w:after="120"/>
      <w:jc w:val="center"/>
      <w:outlineLvl w:val="3"/>
    </w:pPr>
    <w:rPr>
      <w:b/>
      <w:bCs/>
      <w:caps/>
      <w:smallCaps/>
      <w:szCs w:val="24"/>
    </w:rPr>
  </w:style>
  <w:style w:type="character" w:customStyle="1" w:styleId="FontStyle105">
    <w:name w:val="Font Style105"/>
    <w:rsid w:val="00342CE5"/>
    <w:rPr>
      <w:rFonts w:ascii="Times New Roman" w:hAnsi="Times New Roman" w:cs="Times New Roman" w:hint="default"/>
      <w:b/>
      <w:bCs/>
      <w:sz w:val="18"/>
      <w:szCs w:val="18"/>
    </w:rPr>
  </w:style>
  <w:style w:type="character" w:customStyle="1" w:styleId="FontStyle90">
    <w:name w:val="Font Style90"/>
    <w:rsid w:val="00342CE5"/>
    <w:rPr>
      <w:rFonts w:ascii="Times New Roman" w:hAnsi="Times New Roman" w:cs="Times New Roman" w:hint="default"/>
      <w:sz w:val="22"/>
      <w:szCs w:val="22"/>
    </w:rPr>
  </w:style>
  <w:style w:type="character" w:customStyle="1" w:styleId="1fff9">
    <w:name w:val="Основной текст с отступом Знак1"/>
    <w:uiPriority w:val="99"/>
    <w:semiHidden/>
    <w:rsid w:val="00342CE5"/>
    <w:rPr>
      <w:rFonts w:ascii="Verdana" w:eastAsia="Times New Roman" w:hAnsi="Verdana" w:cs="Verdana"/>
      <w:kern w:val="1"/>
      <w:sz w:val="20"/>
      <w:szCs w:val="24"/>
      <w:lang w:eastAsia="ar-SA"/>
    </w:rPr>
  </w:style>
  <w:style w:type="character" w:styleId="affffffffff5">
    <w:name w:val="Subtle Reference"/>
    <w:uiPriority w:val="99"/>
    <w:qFormat/>
    <w:rsid w:val="00342CE5"/>
    <w:rPr>
      <w:sz w:val="24"/>
      <w:szCs w:val="24"/>
      <w:u w:val="single"/>
    </w:rPr>
  </w:style>
  <w:style w:type="numbering" w:customStyle="1" w:styleId="1fffa">
    <w:name w:val="Нет списка1"/>
    <w:next w:val="aff8"/>
    <w:uiPriority w:val="99"/>
    <w:semiHidden/>
    <w:unhideWhenUsed/>
    <w:rsid w:val="00342CE5"/>
  </w:style>
  <w:style w:type="table" w:customStyle="1" w:styleId="1fffb">
    <w:name w:val="Сетка таблицы1"/>
    <w:basedOn w:val="aff7"/>
    <w:next w:val="affff"/>
    <w:uiPriority w:val="59"/>
    <w:rsid w:val="00342C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Абзац списка2"/>
    <w:basedOn w:val="aff5"/>
    <w:qFormat/>
    <w:rsid w:val="00342CE5"/>
    <w:pPr>
      <w:suppressAutoHyphens/>
      <w:ind w:left="720" w:firstLine="709"/>
      <w:jc w:val="both"/>
    </w:pPr>
    <w:rPr>
      <w:rFonts w:ascii="Verdana" w:hAnsi="Verdana" w:cs="Verdana"/>
      <w:kern w:val="1"/>
      <w:sz w:val="20"/>
      <w:szCs w:val="24"/>
      <w:lang w:eastAsia="ar-SA"/>
    </w:rPr>
  </w:style>
  <w:style w:type="table" w:customStyle="1" w:styleId="2ff0">
    <w:name w:val="Сетка таблицы2"/>
    <w:basedOn w:val="aff7"/>
    <w:next w:val="affff"/>
    <w:uiPriority w:val="99"/>
    <w:rsid w:val="00342C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6">
    <w:name w:val="Знак Знак Знак Знак"/>
    <w:basedOn w:val="aff5"/>
    <w:rsid w:val="00342CE5"/>
    <w:pPr>
      <w:spacing w:before="100" w:beforeAutospacing="1" w:after="100" w:afterAutospacing="1"/>
    </w:pPr>
    <w:rPr>
      <w:rFonts w:ascii="Tahoma" w:hAnsi="Tahoma"/>
      <w:sz w:val="20"/>
      <w:lang w:val="en-US" w:eastAsia="en-US"/>
    </w:rPr>
  </w:style>
  <w:style w:type="paragraph" w:customStyle="1" w:styleId="4e">
    <w:name w:val="Стиль4"/>
    <w:basedOn w:val="aff5"/>
    <w:rsid w:val="00342CE5"/>
    <w:pPr>
      <w:keepNext/>
      <w:keepLines/>
      <w:tabs>
        <w:tab w:val="num" w:pos="643"/>
      </w:tabs>
      <w:spacing w:before="360" w:after="240"/>
      <w:ind w:left="643" w:hanging="360"/>
      <w:jc w:val="both"/>
      <w:outlineLvl w:val="0"/>
    </w:pPr>
    <w:rPr>
      <w:rFonts w:ascii="Arial" w:hAnsi="Arial" w:cs="Arial"/>
      <w:b/>
      <w:bCs/>
      <w:i/>
      <w:iCs/>
      <w:color w:val="000000"/>
      <w:szCs w:val="24"/>
      <w:lang w:eastAsia="en-US"/>
    </w:rPr>
  </w:style>
  <w:style w:type="character" w:customStyle="1" w:styleId="ListParagraphChar">
    <w:name w:val="List Paragraph Char"/>
    <w:aliases w:val="Содержание. 2 уровень Char"/>
    <w:link w:val="1ff8"/>
    <w:qFormat/>
    <w:locked/>
    <w:rsid w:val="00342CE5"/>
    <w:rPr>
      <w:rFonts w:ascii="Calibri" w:hAnsi="Calibri"/>
      <w:szCs w:val="24"/>
    </w:rPr>
  </w:style>
  <w:style w:type="paragraph" w:customStyle="1" w:styleId="1fffc">
    <w:name w:val="_Маркированный список уровня 1"/>
    <w:basedOn w:val="aff5"/>
    <w:link w:val="1fffd"/>
    <w:qFormat/>
    <w:rsid w:val="00342CE5"/>
    <w:pPr>
      <w:tabs>
        <w:tab w:val="left" w:pos="1134"/>
      </w:tabs>
      <w:autoSpaceDN w:val="0"/>
      <w:adjustRightInd w:val="0"/>
      <w:spacing w:line="360" w:lineRule="auto"/>
      <w:jc w:val="both"/>
      <w:textAlignment w:val="baseline"/>
    </w:pPr>
    <w:rPr>
      <w:rFonts w:ascii="Calibri" w:hAnsi="Calibri"/>
      <w:lang w:eastAsia="ar-SA"/>
    </w:rPr>
  </w:style>
  <w:style w:type="character" w:customStyle="1" w:styleId="1fffd">
    <w:name w:val="_Маркированный список уровня 1 Знак"/>
    <w:link w:val="1fffc"/>
    <w:locked/>
    <w:rsid w:val="00342CE5"/>
    <w:rPr>
      <w:rFonts w:ascii="Calibri" w:hAnsi="Calibri"/>
      <w:sz w:val="24"/>
      <w:lang w:eastAsia="ar-SA"/>
    </w:rPr>
  </w:style>
  <w:style w:type="character" w:customStyle="1" w:styleId="affffffffff7">
    <w:name w:val="a"/>
    <w:rsid w:val="00342CE5"/>
  </w:style>
  <w:style w:type="numbering" w:customStyle="1" w:styleId="2ff1">
    <w:name w:val="Нет списка2"/>
    <w:next w:val="aff8"/>
    <w:uiPriority w:val="99"/>
    <w:semiHidden/>
    <w:rsid w:val="00342CE5"/>
  </w:style>
  <w:style w:type="paragraph" w:customStyle="1" w:styleId="affffffffff8">
    <w:name w:val="Ст. Глава"/>
    <w:rsid w:val="00342CE5"/>
    <w:pPr>
      <w:spacing w:line="360" w:lineRule="auto"/>
      <w:ind w:left="2268" w:right="2268"/>
      <w:jc w:val="center"/>
      <w:outlineLvl w:val="0"/>
    </w:pPr>
    <w:rPr>
      <w:b/>
      <w:caps/>
      <w:noProof/>
      <w:sz w:val="24"/>
    </w:rPr>
  </w:style>
  <w:style w:type="paragraph" w:customStyle="1" w:styleId="affffffffff9">
    <w:name w:val="Ст. заголовок"/>
    <w:rsid w:val="00342CE5"/>
    <w:pPr>
      <w:spacing w:line="360" w:lineRule="auto"/>
      <w:jc w:val="center"/>
      <w:outlineLvl w:val="1"/>
    </w:pPr>
    <w:rPr>
      <w:b/>
      <w:noProof/>
      <w:sz w:val="24"/>
    </w:rPr>
  </w:style>
  <w:style w:type="paragraph" w:customStyle="1" w:styleId="affffffffffa">
    <w:name w:val="Левое выравнивание"/>
    <w:basedOn w:val="affff9"/>
    <w:rsid w:val="00342CE5"/>
    <w:pPr>
      <w:ind w:left="142" w:right="57" w:firstLine="567"/>
      <w:jc w:val="left"/>
    </w:pPr>
    <w:rPr>
      <w:rFonts w:ascii="Times New Roman" w:hAnsi="Times New Roman"/>
      <w:lang w:eastAsia="ru-RU"/>
    </w:rPr>
  </w:style>
  <w:style w:type="paragraph" w:customStyle="1" w:styleId="affffffffffb">
    <w:name w:val="Ст. основной техт"/>
    <w:basedOn w:val="2f4"/>
    <w:rsid w:val="00342CE5"/>
    <w:pPr>
      <w:ind w:left="142" w:right="57"/>
    </w:pPr>
    <w:rPr>
      <w:rFonts w:ascii="Times New Roman" w:hAnsi="Times New Roman"/>
      <w:szCs w:val="20"/>
      <w:lang w:eastAsia="ru-RU"/>
    </w:rPr>
  </w:style>
  <w:style w:type="paragraph" w:customStyle="1" w:styleId="aff">
    <w:name w:val="Ст. список"/>
    <w:basedOn w:val="aff5"/>
    <w:rsid w:val="00342CE5"/>
    <w:pPr>
      <w:numPr>
        <w:numId w:val="67"/>
      </w:numPr>
      <w:spacing w:line="360" w:lineRule="auto"/>
    </w:pPr>
  </w:style>
  <w:style w:type="paragraph" w:customStyle="1" w:styleId="2ff2">
    <w:name w:val="Ст. заголовок 2"/>
    <w:basedOn w:val="affffffffffb"/>
    <w:rsid w:val="00342CE5"/>
    <w:pPr>
      <w:outlineLvl w:val="1"/>
    </w:pPr>
  </w:style>
  <w:style w:type="paragraph" w:customStyle="1" w:styleId="1fffe">
    <w:name w:val="Ст. заголовок 1"/>
    <w:rsid w:val="00342CE5"/>
    <w:pPr>
      <w:spacing w:line="360" w:lineRule="auto"/>
      <w:ind w:left="2268" w:right="2268"/>
      <w:jc w:val="center"/>
      <w:outlineLvl w:val="1"/>
    </w:pPr>
    <w:rPr>
      <w:b/>
      <w:noProof/>
      <w:sz w:val="24"/>
    </w:rPr>
  </w:style>
  <w:style w:type="paragraph" w:customStyle="1" w:styleId="3f9">
    <w:name w:val="Ст. заголовок 3"/>
    <w:basedOn w:val="2ff2"/>
    <w:rsid w:val="00342CE5"/>
    <w:pPr>
      <w:outlineLvl w:val="2"/>
    </w:pPr>
  </w:style>
  <w:style w:type="table" w:customStyle="1" w:styleId="3fa">
    <w:name w:val="Сетка таблицы3"/>
    <w:basedOn w:val="aff7"/>
    <w:next w:val="affff"/>
    <w:uiPriority w:val="39"/>
    <w:rsid w:val="0034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342CE5"/>
    <w:rPr>
      <w:rFonts w:ascii="Times New Roman" w:hAnsi="Times New Roman" w:cs="Times New Roman"/>
      <w:color w:val="000000"/>
      <w:sz w:val="22"/>
      <w:szCs w:val="22"/>
    </w:rPr>
  </w:style>
  <w:style w:type="paragraph" w:customStyle="1" w:styleId="1213">
    <w:name w:val="Абзац 12пт 1.3 интервал"/>
    <w:basedOn w:val="aff5"/>
    <w:link w:val="12130"/>
    <w:qFormat/>
    <w:rsid w:val="00342CE5"/>
    <w:pPr>
      <w:keepLines/>
      <w:suppressAutoHyphens/>
      <w:autoSpaceDE w:val="0"/>
      <w:autoSpaceDN w:val="0"/>
      <w:adjustRightInd w:val="0"/>
      <w:spacing w:before="60" w:after="60" w:line="312" w:lineRule="auto"/>
      <w:ind w:firstLine="709"/>
      <w:jc w:val="both"/>
    </w:pPr>
    <w:rPr>
      <w:lang w:eastAsia="ar-SA"/>
    </w:rPr>
  </w:style>
  <w:style w:type="character" w:customStyle="1" w:styleId="12130">
    <w:name w:val="Абзац 12пт 1.3 интервал Знак"/>
    <w:link w:val="1213"/>
    <w:rsid w:val="00342CE5"/>
    <w:rPr>
      <w:sz w:val="24"/>
      <w:lang w:eastAsia="ar-SA"/>
    </w:rPr>
  </w:style>
  <w:style w:type="paragraph" w:customStyle="1" w:styleId="Default">
    <w:name w:val="Default"/>
    <w:rsid w:val="00342CE5"/>
    <w:pPr>
      <w:autoSpaceDE w:val="0"/>
      <w:autoSpaceDN w:val="0"/>
      <w:adjustRightInd w:val="0"/>
    </w:pPr>
    <w:rPr>
      <w:color w:val="000000"/>
      <w:sz w:val="24"/>
      <w:szCs w:val="24"/>
    </w:rPr>
  </w:style>
  <w:style w:type="paragraph" w:customStyle="1" w:styleId="UnnumberedHeading1">
    <w:name w:val="Unnumbered Heading 1"/>
    <w:basedOn w:val="1f"/>
    <w:next w:val="aff5"/>
    <w:autoRedefine/>
    <w:rsid w:val="00342CE5"/>
    <w:pPr>
      <w:keepNext w:val="0"/>
      <w:keepLines w:val="0"/>
      <w:numPr>
        <w:numId w:val="68"/>
      </w:numPr>
      <w:pBdr>
        <w:bottom w:val="single" w:sz="12" w:space="1" w:color="F27F1A"/>
      </w:pBdr>
      <w:tabs>
        <w:tab w:val="clear" w:pos="432"/>
        <w:tab w:val="num" w:pos="360"/>
        <w:tab w:val="num" w:pos="1211"/>
      </w:tabs>
      <w:spacing w:before="240" w:after="120" w:line="240" w:lineRule="auto"/>
      <w:ind w:left="431" w:hanging="431"/>
      <w:contextualSpacing/>
      <w:jc w:val="center"/>
    </w:pPr>
    <w:rPr>
      <w:rFonts w:ascii="Verdana" w:hAnsi="Verdana" w:cs="Arial"/>
      <w:b w:val="0"/>
      <w:bCs/>
      <w:smallCaps/>
      <w:color w:val="A5A5A5"/>
      <w:kern w:val="28"/>
      <w:sz w:val="28"/>
      <w:szCs w:val="24"/>
      <w:lang w:val="ru-RU" w:eastAsia="ru-RU"/>
    </w:rPr>
  </w:style>
  <w:style w:type="character" w:customStyle="1" w:styleId="1ffa">
    <w:name w:val="Стиль1 Знак"/>
    <w:link w:val="1ff9"/>
    <w:rsid w:val="00342CE5"/>
    <w:rPr>
      <w:sz w:val="28"/>
      <w:szCs w:val="28"/>
    </w:rPr>
  </w:style>
  <w:style w:type="paragraph" w:customStyle="1" w:styleId="215">
    <w:name w:val="Основной текст 21"/>
    <w:basedOn w:val="aff5"/>
    <w:rsid w:val="00342CE5"/>
    <w:pPr>
      <w:widowControl w:val="0"/>
      <w:overflowPunct w:val="0"/>
      <w:autoSpaceDE w:val="0"/>
      <w:autoSpaceDN w:val="0"/>
      <w:adjustRightInd w:val="0"/>
      <w:ind w:firstLine="851"/>
      <w:textAlignment w:val="baseline"/>
    </w:pPr>
    <w:rPr>
      <w:rFonts w:ascii="Arial" w:hAnsi="Arial"/>
    </w:rPr>
  </w:style>
  <w:style w:type="paragraph" w:styleId="affffffffffc">
    <w:name w:val="Block Text"/>
    <w:basedOn w:val="aff5"/>
    <w:rsid w:val="00342CE5"/>
    <w:pPr>
      <w:ind w:left="142" w:right="226" w:firstLine="425"/>
    </w:pPr>
    <w:rPr>
      <w:sz w:val="28"/>
    </w:rPr>
  </w:style>
  <w:style w:type="paragraph" w:styleId="affffffffffd">
    <w:name w:val="TOC Heading"/>
    <w:basedOn w:val="1f"/>
    <w:next w:val="aff5"/>
    <w:uiPriority w:val="39"/>
    <w:unhideWhenUsed/>
    <w:qFormat/>
    <w:rsid w:val="00342CE5"/>
    <w:pPr>
      <w:keepLines w:val="0"/>
      <w:numPr>
        <w:numId w:val="0"/>
      </w:numPr>
      <w:spacing w:before="240" w:after="60" w:line="240" w:lineRule="auto"/>
      <w:ind w:left="720"/>
      <w:jc w:val="left"/>
      <w:outlineLvl w:val="9"/>
    </w:pPr>
    <w:rPr>
      <w:rFonts w:ascii="Cambria" w:hAnsi="Cambria"/>
      <w:b w:val="0"/>
      <w:bCs/>
      <w:kern w:val="32"/>
      <w:sz w:val="32"/>
      <w:szCs w:val="32"/>
      <w:lang w:val="ru-RU" w:eastAsia="ru-RU"/>
    </w:rPr>
  </w:style>
  <w:style w:type="character" w:customStyle="1" w:styleId="Heading2Char">
    <w:name w:val="Heading 2 Char"/>
    <w:aliases w:val="H2 Char,Заголовок 2 Знак1 Char,Заголовок 2 Знак Знак Char,H2 Знак Знак Char,Numbered text 3 Знак Знак Char,h2 Знак Знак Char,H2 Знак1 Char,Numbered text 3 Знак1 Char,2 headline Знак Char,h Знак Char,headline Знак Char,h2 Знак1 Char,h Char"/>
    <w:uiPriority w:val="9"/>
    <w:semiHidden/>
    <w:rsid w:val="00342CE5"/>
    <w:rPr>
      <w:rFonts w:ascii="Cambria" w:eastAsia="Times New Roman" w:hAnsi="Cambria" w:cs="Times New Roman"/>
      <w:b/>
      <w:bCs/>
      <w:i/>
      <w:iCs/>
      <w:sz w:val="28"/>
      <w:szCs w:val="28"/>
    </w:rPr>
  </w:style>
  <w:style w:type="character" w:customStyle="1" w:styleId="Heading2Char9">
    <w:name w:val="Heading 2 Char9"/>
    <w:aliases w:val="H2 Char9,Заголовок 2 Знак1 Char9,Заголовок 2 Знак Знак Char9,H2 Знак Знак Char9,Numbered text 3 Знак Знак Char9,h2 Знак Знак Char9,H2 Знак1 Char9,Numbered text 3 Знак1 Char9,2 headline Знак Char9,h Знак Char9,headline Знак Char9,h Cha"/>
    <w:uiPriority w:val="99"/>
    <w:semiHidden/>
    <w:rsid w:val="00342CE5"/>
    <w:rPr>
      <w:rFonts w:ascii="Cambria" w:hAnsi="Cambria" w:cs="Cambria"/>
      <w:b/>
      <w:bCs/>
      <w:i/>
      <w:iCs/>
      <w:sz w:val="28"/>
      <w:szCs w:val="28"/>
    </w:rPr>
  </w:style>
  <w:style w:type="character" w:customStyle="1" w:styleId="Heading2Char8">
    <w:name w:val="Heading 2 Char8"/>
    <w:aliases w:val="H2 Char8,Заголовок 2 Знак1 Char8,Заголовок 2 Знак Знак Char8,H2 Знак Знак Char8,Numbered text 3 Знак Знак Char8,h2 Знак Знак Char8,H2 Знак1 Char8,Numbered text 3 Знак1 Char8,2 headline Знак Char8,h Знак Char8,headline Знак Char8,h Cha7"/>
    <w:uiPriority w:val="99"/>
    <w:semiHidden/>
    <w:rsid w:val="00342CE5"/>
    <w:rPr>
      <w:rFonts w:ascii="Cambria" w:hAnsi="Cambria" w:cs="Cambria"/>
      <w:b/>
      <w:bCs/>
      <w:i/>
      <w:iCs/>
      <w:sz w:val="28"/>
      <w:szCs w:val="28"/>
    </w:rPr>
  </w:style>
  <w:style w:type="character" w:customStyle="1" w:styleId="Heading2Char7">
    <w:name w:val="Heading 2 Char7"/>
    <w:aliases w:val="H2 Char7,Заголовок 2 Знак1 Char7,Заголовок 2 Знак Знак Char7,H2 Знак Знак Char7,Numbered text 3 Знак Знак Char7,h2 Знак Знак Char7,H2 Знак1 Char7,Numbered text 3 Знак1 Char7,2 headline Знак Char7,h Знак Char7,headline Знак Char7,h Cha6"/>
    <w:uiPriority w:val="99"/>
    <w:semiHidden/>
    <w:locked/>
    <w:rsid w:val="00342CE5"/>
    <w:rPr>
      <w:rFonts w:ascii="Cambria" w:hAnsi="Cambria" w:cs="Cambria"/>
      <w:b/>
      <w:bCs/>
      <w:i/>
      <w:iCs/>
      <w:sz w:val="28"/>
      <w:szCs w:val="28"/>
    </w:rPr>
  </w:style>
  <w:style w:type="character" w:customStyle="1" w:styleId="Heading2Char6">
    <w:name w:val="Heading 2 Char6"/>
    <w:aliases w:val="H2 Char6,Заголовок 2 Знак1 Char6,Заголовок 2 Знак Знак Char6,H2 Знак Знак Char6,Numbered text 3 Знак Знак Char6,h2 Знак Знак Char6,H2 Знак1 Char6,Numbered text 3 Знак1 Char6,2 headline Знак Char6,h Знак Char6,headline Знак Char6,h Cha5"/>
    <w:uiPriority w:val="99"/>
    <w:semiHidden/>
    <w:locked/>
    <w:rsid w:val="00342CE5"/>
    <w:rPr>
      <w:rFonts w:ascii="Cambria" w:hAnsi="Cambria" w:cs="Cambria"/>
      <w:b/>
      <w:bCs/>
      <w:i/>
      <w:iCs/>
      <w:sz w:val="28"/>
      <w:szCs w:val="28"/>
    </w:rPr>
  </w:style>
  <w:style w:type="character" w:customStyle="1" w:styleId="Heading2Char5">
    <w:name w:val="Heading 2 Char5"/>
    <w:aliases w:val="H2 Char5,Заголовок 2 Знак1 Char5,Заголовок 2 Знак Знак Char5,H2 Знак Знак Char5,Numbered text 3 Знак Знак Char5,h2 Знак Знак Char5,H2 Знак1 Char5,Numbered text 3 Знак1 Char5,2 headline Знак Char5,h Знак Char5,headline Знак Char5,h Cha4"/>
    <w:uiPriority w:val="99"/>
    <w:semiHidden/>
    <w:rsid w:val="00342CE5"/>
    <w:rPr>
      <w:rFonts w:ascii="Cambria" w:hAnsi="Cambria" w:cs="Cambria"/>
      <w:b/>
      <w:bCs/>
      <w:i/>
      <w:iCs/>
      <w:sz w:val="28"/>
      <w:szCs w:val="28"/>
    </w:rPr>
  </w:style>
  <w:style w:type="character" w:customStyle="1" w:styleId="Heading2Char4">
    <w:name w:val="Heading 2 Char4"/>
    <w:aliases w:val="H2 Char4,Заголовок 2 Знак1 Char4,Заголовок 2 Знак Знак Char4,H2 Знак Знак Char4,Numbered text 3 Знак Знак Char4,h2 Знак Знак Char4,H2 Знак1 Char4,Numbered text 3 Знак1 Char4,2 headline Знак Char4,h Знак Char4,headline Знак Char4,h Cha3"/>
    <w:uiPriority w:val="99"/>
    <w:semiHidden/>
    <w:locked/>
    <w:rsid w:val="00342CE5"/>
    <w:rPr>
      <w:rFonts w:ascii="Cambria" w:hAnsi="Cambria" w:cs="Cambria"/>
      <w:b/>
      <w:bCs/>
      <w:i/>
      <w:iCs/>
      <w:sz w:val="28"/>
      <w:szCs w:val="28"/>
    </w:rPr>
  </w:style>
  <w:style w:type="character" w:customStyle="1" w:styleId="Heading2Char3">
    <w:name w:val="Heading 2 Char3"/>
    <w:aliases w:val="H2 Char3,Заголовок 2 Знак1 Char3,Заголовок 2 Знак Знак Char3,H2 Знак Знак Char3,Numbered text 3 Знак Знак Char3,h2 Знак Знак Char3,H2 Знак1 Char3,Numbered text 3 Знак1 Char3,2 headline Знак Char3,h Знак Char3,headline Знак Char3,h Cha2"/>
    <w:uiPriority w:val="99"/>
    <w:semiHidden/>
    <w:locked/>
    <w:rsid w:val="00342CE5"/>
    <w:rPr>
      <w:rFonts w:ascii="Cambria" w:hAnsi="Cambria" w:cs="Cambria"/>
      <w:b/>
      <w:bCs/>
      <w:i/>
      <w:iCs/>
      <w:sz w:val="28"/>
      <w:szCs w:val="28"/>
    </w:rPr>
  </w:style>
  <w:style w:type="character" w:customStyle="1" w:styleId="Heading2Char2">
    <w:name w:val="Heading 2 Char2"/>
    <w:aliases w:val="H2 Char2,Заголовок 2 Знак1 Char2,Заголовок 2 Знак Знак Char2,H2 Знак Знак Char2,Numbered text 3 Знак Знак Char2,h2 Знак Знак Char2,H2 Знак1 Char2,Numbered text 3 Знак1 Char2,2 headline Знак Char2,h Знак Char2,headline Знак Char2,h Cha1"/>
    <w:uiPriority w:val="99"/>
    <w:semiHidden/>
    <w:locked/>
    <w:rsid w:val="00342CE5"/>
    <w:rPr>
      <w:rFonts w:ascii="Cambria" w:hAnsi="Cambria" w:cs="Cambria"/>
      <w:b/>
      <w:bCs/>
      <w:i/>
      <w:iCs/>
      <w:sz w:val="28"/>
      <w:szCs w:val="28"/>
    </w:rPr>
  </w:style>
  <w:style w:type="paragraph" w:customStyle="1" w:styleId="120">
    <w:name w:val="Таблица Тело Центр 12"/>
    <w:basedOn w:val="aff5"/>
    <w:uiPriority w:val="99"/>
    <w:rsid w:val="00342CE5"/>
    <w:pPr>
      <w:jc w:val="center"/>
    </w:pPr>
    <w:rPr>
      <w:szCs w:val="24"/>
      <w:lang w:val="en-US"/>
    </w:rPr>
  </w:style>
  <w:style w:type="paragraph" w:styleId="affffffffffe">
    <w:name w:val="E-mail Signature"/>
    <w:basedOn w:val="aff5"/>
    <w:link w:val="afffffffffff"/>
    <w:uiPriority w:val="99"/>
    <w:rsid w:val="00342CE5"/>
    <w:pPr>
      <w:jc w:val="both"/>
    </w:pPr>
    <w:rPr>
      <w:szCs w:val="24"/>
    </w:rPr>
  </w:style>
  <w:style w:type="character" w:customStyle="1" w:styleId="afffffffffff">
    <w:name w:val="Электронная подпись Знак"/>
    <w:basedOn w:val="aff6"/>
    <w:link w:val="affffffffffe"/>
    <w:uiPriority w:val="99"/>
    <w:rsid w:val="00342CE5"/>
    <w:rPr>
      <w:sz w:val="24"/>
      <w:szCs w:val="24"/>
    </w:rPr>
  </w:style>
  <w:style w:type="paragraph" w:customStyle="1" w:styleId="121">
    <w:name w:val="Таблица Тело Ширина 12"/>
    <w:basedOn w:val="aff5"/>
    <w:uiPriority w:val="99"/>
    <w:rsid w:val="00342CE5"/>
    <w:rPr>
      <w:szCs w:val="24"/>
    </w:rPr>
  </w:style>
  <w:style w:type="paragraph" w:customStyle="1" w:styleId="122">
    <w:name w:val="Таблица Шапка 12"/>
    <w:basedOn w:val="aff5"/>
    <w:uiPriority w:val="99"/>
    <w:rsid w:val="00342CE5"/>
    <w:pPr>
      <w:jc w:val="center"/>
    </w:pPr>
    <w:rPr>
      <w:b/>
      <w:bCs/>
      <w:szCs w:val="24"/>
    </w:rPr>
  </w:style>
  <w:style w:type="paragraph" w:customStyle="1" w:styleId="afffffffffff0">
    <w:name w:val="Комментарий"/>
    <w:basedOn w:val="aff5"/>
    <w:uiPriority w:val="99"/>
    <w:rsid w:val="00342CE5"/>
    <w:pPr>
      <w:ind w:firstLine="720"/>
      <w:jc w:val="both"/>
    </w:pPr>
    <w:rPr>
      <w:noProof/>
      <w:color w:val="0000FF"/>
      <w:szCs w:val="24"/>
    </w:rPr>
  </w:style>
  <w:style w:type="paragraph" w:customStyle="1" w:styleId="1ffff">
    <w:name w:val="Заг 1 АННОТАЦИЯ"/>
    <w:basedOn w:val="aff5"/>
    <w:next w:val="aff5"/>
    <w:rsid w:val="00342CE5"/>
    <w:pPr>
      <w:pageBreakBefore/>
      <w:spacing w:before="120" w:after="60" w:line="360" w:lineRule="auto"/>
      <w:jc w:val="center"/>
    </w:pPr>
    <w:rPr>
      <w:rFonts w:ascii="Arial" w:hAnsi="Arial" w:cs="Arial"/>
      <w:b/>
      <w:bCs/>
      <w:caps/>
      <w:kern w:val="28"/>
      <w:szCs w:val="24"/>
    </w:rPr>
  </w:style>
  <w:style w:type="paragraph" w:customStyle="1" w:styleId="afd">
    <w:name w:val="Нумерованный список с отступом"/>
    <w:basedOn w:val="aff5"/>
    <w:uiPriority w:val="99"/>
    <w:rsid w:val="00342CE5"/>
    <w:pPr>
      <w:numPr>
        <w:numId w:val="73"/>
      </w:numPr>
      <w:spacing w:line="360" w:lineRule="auto"/>
      <w:ind w:left="1021" w:hanging="301"/>
      <w:jc w:val="both"/>
    </w:pPr>
    <w:rPr>
      <w:szCs w:val="24"/>
    </w:rPr>
  </w:style>
  <w:style w:type="paragraph" w:customStyle="1" w:styleId="afffffffffff1">
    <w:name w:val="Маркированный список с отступом"/>
    <w:basedOn w:val="aff5"/>
    <w:uiPriority w:val="99"/>
    <w:rsid w:val="00342CE5"/>
    <w:pPr>
      <w:tabs>
        <w:tab w:val="num" w:pos="432"/>
      </w:tabs>
      <w:spacing w:line="360" w:lineRule="auto"/>
      <w:ind w:left="432" w:hanging="432"/>
      <w:jc w:val="both"/>
    </w:pPr>
    <w:rPr>
      <w:szCs w:val="24"/>
    </w:rPr>
  </w:style>
  <w:style w:type="paragraph" w:customStyle="1" w:styleId="afffffffffff2">
    <w:name w:val="Примечание к тексту"/>
    <w:basedOn w:val="aff5"/>
    <w:uiPriority w:val="99"/>
    <w:rsid w:val="00342CE5"/>
    <w:pPr>
      <w:ind w:firstLine="720"/>
      <w:jc w:val="both"/>
    </w:pPr>
    <w:rPr>
      <w:sz w:val="22"/>
      <w:szCs w:val="22"/>
    </w:rPr>
  </w:style>
  <w:style w:type="paragraph" w:customStyle="1" w:styleId="afffffffffff3">
    <w:name w:val="Перечень примечаний"/>
    <w:basedOn w:val="aff5"/>
    <w:uiPriority w:val="99"/>
    <w:rsid w:val="00342CE5"/>
    <w:pPr>
      <w:tabs>
        <w:tab w:val="num" w:pos="1080"/>
        <w:tab w:val="num" w:pos="1440"/>
      </w:tabs>
      <w:ind w:left="1021" w:hanging="301"/>
      <w:jc w:val="both"/>
    </w:pPr>
    <w:rPr>
      <w:sz w:val="22"/>
      <w:szCs w:val="22"/>
    </w:rPr>
  </w:style>
  <w:style w:type="paragraph" w:customStyle="1" w:styleId="2ff3">
    <w:name w:val="ПрилА2"/>
    <w:basedOn w:val="aff5"/>
    <w:uiPriority w:val="99"/>
    <w:rsid w:val="00342CE5"/>
    <w:pPr>
      <w:widowControl w:val="0"/>
      <w:tabs>
        <w:tab w:val="num" w:pos="1440"/>
      </w:tabs>
      <w:spacing w:line="360" w:lineRule="auto"/>
      <w:ind w:firstLine="720"/>
      <w:outlineLvl w:val="1"/>
    </w:pPr>
    <w:rPr>
      <w:rFonts w:ascii="Arial" w:hAnsi="Arial" w:cs="Arial"/>
      <w:b/>
      <w:bCs/>
      <w:sz w:val="28"/>
      <w:szCs w:val="28"/>
    </w:rPr>
  </w:style>
  <w:style w:type="paragraph" w:customStyle="1" w:styleId="3fb">
    <w:name w:val="ПрилА3"/>
    <w:basedOn w:val="aff5"/>
    <w:uiPriority w:val="99"/>
    <w:rsid w:val="00342CE5"/>
    <w:pPr>
      <w:widowControl w:val="0"/>
      <w:tabs>
        <w:tab w:val="num" w:pos="1440"/>
        <w:tab w:val="num" w:pos="1800"/>
      </w:tabs>
      <w:spacing w:line="360" w:lineRule="auto"/>
      <w:ind w:left="720" w:hanging="360"/>
      <w:jc w:val="both"/>
      <w:outlineLvl w:val="2"/>
    </w:pPr>
    <w:rPr>
      <w:rFonts w:ascii="Arial" w:hAnsi="Arial" w:cs="Arial"/>
      <w:b/>
      <w:bCs/>
      <w:szCs w:val="24"/>
    </w:rPr>
  </w:style>
  <w:style w:type="paragraph" w:customStyle="1" w:styleId="afffffffffff4">
    <w:name w:val="Приложение А"/>
    <w:basedOn w:val="aff5"/>
    <w:next w:val="aff5"/>
    <w:uiPriority w:val="99"/>
    <w:rsid w:val="00342CE5"/>
    <w:pPr>
      <w:pageBreakBefore/>
      <w:widowControl w:val="0"/>
      <w:spacing w:line="360" w:lineRule="auto"/>
      <w:jc w:val="center"/>
      <w:outlineLvl w:val="0"/>
    </w:pPr>
    <w:rPr>
      <w:rFonts w:ascii="Arial" w:hAnsi="Arial" w:cs="Arial"/>
      <w:b/>
      <w:bCs/>
      <w:caps/>
      <w:sz w:val="32"/>
      <w:szCs w:val="32"/>
    </w:rPr>
  </w:style>
  <w:style w:type="paragraph" w:customStyle="1" w:styleId="a0">
    <w:name w:val="Комментарий Список"/>
    <w:basedOn w:val="aff5"/>
    <w:rsid w:val="00342CE5"/>
    <w:pPr>
      <w:numPr>
        <w:numId w:val="70"/>
      </w:numPr>
      <w:tabs>
        <w:tab w:val="clear" w:pos="360"/>
        <w:tab w:val="num" w:pos="1080"/>
      </w:tabs>
      <w:ind w:firstLine="720"/>
      <w:jc w:val="both"/>
    </w:pPr>
    <w:rPr>
      <w:color w:val="0000FF"/>
      <w:szCs w:val="24"/>
    </w:rPr>
  </w:style>
  <w:style w:type="paragraph" w:customStyle="1" w:styleId="afffffffffff5">
    <w:name w:val="КомментарийГОСТ"/>
    <w:basedOn w:val="aff5"/>
    <w:uiPriority w:val="99"/>
    <w:rsid w:val="00342CE5"/>
    <w:pPr>
      <w:ind w:firstLine="720"/>
      <w:jc w:val="both"/>
    </w:pPr>
    <w:rPr>
      <w:noProof/>
      <w:color w:val="800000"/>
      <w:szCs w:val="24"/>
    </w:rPr>
  </w:style>
  <w:style w:type="paragraph" w:customStyle="1" w:styleId="ae">
    <w:name w:val="КомментарийГОСТСписок"/>
    <w:basedOn w:val="aff5"/>
    <w:uiPriority w:val="99"/>
    <w:rsid w:val="00342CE5"/>
    <w:pPr>
      <w:numPr>
        <w:numId w:val="71"/>
      </w:numPr>
      <w:tabs>
        <w:tab w:val="num" w:pos="1080"/>
      </w:tabs>
      <w:ind w:left="0" w:firstLine="720"/>
      <w:jc w:val="both"/>
    </w:pPr>
    <w:rPr>
      <w:color w:val="800000"/>
      <w:szCs w:val="24"/>
    </w:rPr>
  </w:style>
  <w:style w:type="paragraph" w:customStyle="1" w:styleId="ad">
    <w:name w:val="Маркир. список"/>
    <w:basedOn w:val="affff9"/>
    <w:uiPriority w:val="99"/>
    <w:rsid w:val="00342CE5"/>
    <w:pPr>
      <w:numPr>
        <w:numId w:val="72"/>
      </w:numPr>
      <w:tabs>
        <w:tab w:val="num" w:pos="1440"/>
      </w:tabs>
      <w:ind w:left="1440"/>
    </w:pPr>
    <w:rPr>
      <w:rFonts w:ascii="Times New Roman" w:hAnsi="Times New Roman"/>
      <w:szCs w:val="24"/>
    </w:rPr>
  </w:style>
  <w:style w:type="paragraph" w:customStyle="1" w:styleId="1ffff0">
    <w:name w:val="Текст выноски1"/>
    <w:basedOn w:val="aff5"/>
    <w:uiPriority w:val="99"/>
    <w:semiHidden/>
    <w:rsid w:val="00342CE5"/>
    <w:pPr>
      <w:jc w:val="both"/>
    </w:pPr>
    <w:rPr>
      <w:rFonts w:ascii="Tahoma" w:hAnsi="Tahoma" w:cs="Tahoma"/>
      <w:sz w:val="16"/>
      <w:szCs w:val="16"/>
    </w:rPr>
  </w:style>
  <w:style w:type="paragraph" w:customStyle="1" w:styleId="afe">
    <w:name w:val="Список олег"/>
    <w:basedOn w:val="aff5"/>
    <w:uiPriority w:val="99"/>
    <w:rsid w:val="00342CE5"/>
    <w:pPr>
      <w:numPr>
        <w:ilvl w:val="2"/>
        <w:numId w:val="73"/>
      </w:numPr>
      <w:jc w:val="both"/>
    </w:pPr>
    <w:rPr>
      <w:szCs w:val="24"/>
    </w:rPr>
  </w:style>
  <w:style w:type="paragraph" w:customStyle="1" w:styleId="24">
    <w:name w:val="Олег2"/>
    <w:basedOn w:val="aff5"/>
    <w:uiPriority w:val="99"/>
    <w:rsid w:val="00342CE5"/>
    <w:pPr>
      <w:numPr>
        <w:numId w:val="74"/>
      </w:numPr>
      <w:jc w:val="both"/>
    </w:pPr>
    <w:rPr>
      <w:szCs w:val="24"/>
    </w:rPr>
  </w:style>
  <w:style w:type="paragraph" w:customStyle="1" w:styleId="afffffffffff6">
    <w:name w:val="Титул"/>
    <w:basedOn w:val="aff5"/>
    <w:rsid w:val="00342CE5"/>
    <w:pPr>
      <w:jc w:val="center"/>
    </w:pPr>
    <w:rPr>
      <w:rFonts w:ascii="Arial" w:hAnsi="Arial" w:cs="Arial"/>
      <w:szCs w:val="24"/>
      <w:lang w:eastAsia="en-US"/>
    </w:rPr>
  </w:style>
  <w:style w:type="paragraph" w:customStyle="1" w:styleId="MyNormal">
    <w:name w:val="MyNormal"/>
    <w:basedOn w:val="aff5"/>
    <w:uiPriority w:val="99"/>
    <w:rsid w:val="00342CE5"/>
    <w:pPr>
      <w:ind w:firstLine="540"/>
    </w:pPr>
    <w:rPr>
      <w:rFonts w:ascii="Arial" w:hAnsi="Arial" w:cs="Arial"/>
      <w:szCs w:val="24"/>
    </w:rPr>
  </w:style>
  <w:style w:type="paragraph" w:customStyle="1" w:styleId="MyHeader1">
    <w:name w:val="MyHeader1"/>
    <w:basedOn w:val="1f"/>
    <w:next w:val="MyNormal"/>
    <w:uiPriority w:val="99"/>
    <w:rsid w:val="00342CE5"/>
    <w:pPr>
      <w:keepLines w:val="0"/>
      <w:numPr>
        <w:numId w:val="0"/>
      </w:numPr>
      <w:tabs>
        <w:tab w:val="num" w:pos="2831"/>
      </w:tabs>
      <w:spacing w:before="240" w:after="60" w:line="240" w:lineRule="auto"/>
      <w:ind w:left="2831" w:hanging="360"/>
      <w:jc w:val="left"/>
    </w:pPr>
    <w:rPr>
      <w:rFonts w:cs="Arial"/>
      <w:b w:val="0"/>
      <w:bCs/>
      <w:kern w:val="32"/>
      <w:sz w:val="28"/>
      <w:lang w:val="ru-RU" w:eastAsia="ru-RU"/>
    </w:rPr>
  </w:style>
  <w:style w:type="paragraph" w:customStyle="1" w:styleId="afffffffffff7">
    <w:name w:val="Текст таблицы"/>
    <w:basedOn w:val="aff5"/>
    <w:next w:val="aff5"/>
    <w:uiPriority w:val="99"/>
    <w:rsid w:val="00342CE5"/>
    <w:pPr>
      <w:jc w:val="both"/>
    </w:pPr>
    <w:rPr>
      <w:sz w:val="22"/>
      <w:szCs w:val="22"/>
    </w:rPr>
  </w:style>
  <w:style w:type="paragraph" w:customStyle="1" w:styleId="TableHeading">
    <w:name w:val="Table Heading"/>
    <w:aliases w:val="th"/>
    <w:basedOn w:val="aff5"/>
    <w:uiPriority w:val="99"/>
    <w:rsid w:val="00342CE5"/>
    <w:pPr>
      <w:keepNext/>
      <w:spacing w:line="240" w:lineRule="atLeast"/>
    </w:pPr>
    <w:rPr>
      <w:rFonts w:ascii="Arial" w:hAnsi="Arial" w:cs="Arial"/>
      <w:b/>
      <w:bCs/>
      <w:color w:val="FFFFFF"/>
      <w:kern w:val="20"/>
      <w:sz w:val="18"/>
      <w:szCs w:val="18"/>
      <w:lang w:val="en-US" w:eastAsia="en-US"/>
    </w:rPr>
  </w:style>
  <w:style w:type="table" w:styleId="1ffff1">
    <w:name w:val="Table Grid 1"/>
    <w:basedOn w:val="aff7"/>
    <w:uiPriority w:val="99"/>
    <w:rsid w:val="00342CE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astincell">
    <w:name w:val="lastincell"/>
    <w:basedOn w:val="aff5"/>
    <w:uiPriority w:val="99"/>
    <w:rsid w:val="00342CE5"/>
    <w:pPr>
      <w:spacing w:before="100" w:beforeAutospacing="1" w:after="100" w:afterAutospacing="1"/>
    </w:pPr>
    <w:rPr>
      <w:szCs w:val="24"/>
    </w:rPr>
  </w:style>
  <w:style w:type="paragraph" w:customStyle="1" w:styleId="4f">
    <w:name w:val="Заголовок 4_ТЗ"/>
    <w:basedOn w:val="aff5"/>
    <w:uiPriority w:val="99"/>
    <w:rsid w:val="00342CE5"/>
    <w:pPr>
      <w:jc w:val="both"/>
    </w:pPr>
    <w:rPr>
      <w:szCs w:val="24"/>
    </w:rPr>
  </w:style>
  <w:style w:type="paragraph" w:customStyle="1" w:styleId="4f0">
    <w:name w:val="Заголовок 4_"/>
    <w:basedOn w:val="afffb"/>
    <w:uiPriority w:val="99"/>
    <w:rsid w:val="00342CE5"/>
    <w:pPr>
      <w:tabs>
        <w:tab w:val="num" w:pos="1800"/>
        <w:tab w:val="left" w:pos="1860"/>
      </w:tabs>
      <w:spacing w:before="120"/>
      <w:ind w:left="720"/>
      <w:jc w:val="both"/>
    </w:pPr>
    <w:rPr>
      <w:b/>
      <w:bCs/>
      <w:szCs w:val="24"/>
      <w:lang w:eastAsia="en-US"/>
    </w:rPr>
  </w:style>
  <w:style w:type="paragraph" w:customStyle="1" w:styleId="123">
    <w:name w:val="Стиль Основной текст + 12 пт По ширине"/>
    <w:basedOn w:val="afffb"/>
    <w:uiPriority w:val="99"/>
    <w:rsid w:val="00342CE5"/>
    <w:pPr>
      <w:spacing w:after="0" w:line="360" w:lineRule="auto"/>
      <w:ind w:firstLine="720"/>
    </w:pPr>
    <w:rPr>
      <w:sz w:val="26"/>
      <w:szCs w:val="26"/>
      <w:lang w:eastAsia="en-US"/>
    </w:rPr>
  </w:style>
  <w:style w:type="character" w:customStyle="1" w:styleId="afffffffffff8">
    <w:name w:val="Гипертекстовая ссылка"/>
    <w:uiPriority w:val="99"/>
    <w:rsid w:val="00342CE5"/>
    <w:rPr>
      <w:color w:val="008000"/>
    </w:rPr>
  </w:style>
  <w:style w:type="character" w:customStyle="1" w:styleId="PlainText1">
    <w:name w:val="PlainText Знак"/>
    <w:link w:val="PlainText2"/>
    <w:uiPriority w:val="99"/>
    <w:locked/>
    <w:rsid w:val="00342CE5"/>
    <w:rPr>
      <w:sz w:val="28"/>
      <w:szCs w:val="28"/>
    </w:rPr>
  </w:style>
  <w:style w:type="paragraph" w:customStyle="1" w:styleId="PlainText2">
    <w:name w:val="PlainText"/>
    <w:link w:val="PlainText1"/>
    <w:uiPriority w:val="99"/>
    <w:rsid w:val="00342CE5"/>
    <w:pPr>
      <w:spacing w:line="360" w:lineRule="auto"/>
      <w:ind w:firstLine="851"/>
      <w:jc w:val="both"/>
    </w:pPr>
    <w:rPr>
      <w:sz w:val="28"/>
      <w:szCs w:val="28"/>
    </w:rPr>
  </w:style>
  <w:style w:type="character" w:customStyle="1" w:styleId="ItemizedList0">
    <w:name w:val="ItemizedList Знак"/>
    <w:link w:val="ItemizedList"/>
    <w:uiPriority w:val="99"/>
    <w:locked/>
    <w:rsid w:val="00342CE5"/>
    <w:rPr>
      <w:rFonts w:cs="Calibri"/>
      <w:sz w:val="28"/>
      <w:szCs w:val="28"/>
    </w:rPr>
  </w:style>
  <w:style w:type="paragraph" w:customStyle="1" w:styleId="ItemizedList">
    <w:name w:val="ItemizedList"/>
    <w:basedOn w:val="PlainText2"/>
    <w:link w:val="ItemizedList0"/>
    <w:uiPriority w:val="99"/>
    <w:qFormat/>
    <w:rsid w:val="00342CE5"/>
    <w:pPr>
      <w:numPr>
        <w:numId w:val="75"/>
      </w:numPr>
    </w:pPr>
    <w:rPr>
      <w:rFonts w:cs="Calibri"/>
    </w:rPr>
  </w:style>
  <w:style w:type="paragraph" w:customStyle="1" w:styleId="PictureInscription">
    <w:name w:val="PictureInscription"/>
    <w:next w:val="PlainText2"/>
    <w:uiPriority w:val="99"/>
    <w:rsid w:val="00342CE5"/>
    <w:pPr>
      <w:numPr>
        <w:ilvl w:val="7"/>
        <w:numId w:val="76"/>
      </w:numPr>
      <w:spacing w:before="120" w:after="240"/>
      <w:jc w:val="center"/>
    </w:pPr>
    <w:rPr>
      <w:sz w:val="28"/>
      <w:szCs w:val="28"/>
    </w:rPr>
  </w:style>
  <w:style w:type="paragraph" w:customStyle="1" w:styleId="TableInscription">
    <w:name w:val="TableInscription"/>
    <w:next w:val="PlainText2"/>
    <w:uiPriority w:val="99"/>
    <w:rsid w:val="00342CE5"/>
    <w:pPr>
      <w:keepNext/>
      <w:numPr>
        <w:ilvl w:val="8"/>
        <w:numId w:val="76"/>
      </w:numPr>
      <w:spacing w:line="360" w:lineRule="auto"/>
      <w:ind w:left="0" w:firstLine="0"/>
    </w:pPr>
    <w:rPr>
      <w:sz w:val="28"/>
      <w:szCs w:val="28"/>
    </w:rPr>
  </w:style>
  <w:style w:type="paragraph" w:customStyle="1" w:styleId="Head1">
    <w:name w:val="Head1"/>
    <w:next w:val="PlainText2"/>
    <w:uiPriority w:val="99"/>
    <w:rsid w:val="00342CE5"/>
    <w:pPr>
      <w:keepNext/>
      <w:pageBreakBefore/>
      <w:numPr>
        <w:numId w:val="76"/>
      </w:numPr>
      <w:spacing w:before="120" w:after="120" w:line="360" w:lineRule="auto"/>
      <w:ind w:left="0" w:firstLine="851"/>
      <w:outlineLvl w:val="0"/>
    </w:pPr>
    <w:rPr>
      <w:b/>
      <w:bCs/>
      <w:sz w:val="28"/>
      <w:szCs w:val="28"/>
    </w:rPr>
  </w:style>
  <w:style w:type="paragraph" w:customStyle="1" w:styleId="Head2">
    <w:name w:val="Head2"/>
    <w:next w:val="PlainText2"/>
    <w:uiPriority w:val="99"/>
    <w:rsid w:val="00342CE5"/>
    <w:pPr>
      <w:keepNext/>
      <w:numPr>
        <w:ilvl w:val="1"/>
        <w:numId w:val="76"/>
      </w:numPr>
      <w:spacing w:before="120" w:after="120" w:line="360" w:lineRule="auto"/>
      <w:ind w:left="0" w:firstLine="851"/>
      <w:outlineLvl w:val="1"/>
    </w:pPr>
    <w:rPr>
      <w:b/>
      <w:bCs/>
      <w:sz w:val="28"/>
      <w:szCs w:val="28"/>
    </w:rPr>
  </w:style>
  <w:style w:type="paragraph" w:customStyle="1" w:styleId="Head3">
    <w:name w:val="Head3"/>
    <w:uiPriority w:val="99"/>
    <w:rsid w:val="00342CE5"/>
    <w:pPr>
      <w:keepNext/>
      <w:numPr>
        <w:ilvl w:val="2"/>
        <w:numId w:val="76"/>
      </w:numPr>
      <w:spacing w:before="120" w:after="120" w:line="360" w:lineRule="auto"/>
      <w:outlineLvl w:val="2"/>
    </w:pPr>
    <w:rPr>
      <w:b/>
      <w:bCs/>
      <w:sz w:val="28"/>
      <w:szCs w:val="28"/>
    </w:rPr>
  </w:style>
  <w:style w:type="paragraph" w:customStyle="1" w:styleId="Head4">
    <w:name w:val="Head4"/>
    <w:uiPriority w:val="99"/>
    <w:rsid w:val="00342CE5"/>
    <w:pPr>
      <w:keepNext/>
      <w:numPr>
        <w:ilvl w:val="3"/>
        <w:numId w:val="76"/>
      </w:numPr>
      <w:spacing w:line="360" w:lineRule="auto"/>
      <w:ind w:left="0" w:firstLine="851"/>
      <w:outlineLvl w:val="3"/>
    </w:pPr>
    <w:rPr>
      <w:b/>
      <w:bCs/>
      <w:sz w:val="28"/>
      <w:szCs w:val="28"/>
    </w:rPr>
  </w:style>
  <w:style w:type="paragraph" w:customStyle="1" w:styleId="Head5">
    <w:name w:val="Head5"/>
    <w:uiPriority w:val="99"/>
    <w:rsid w:val="00342CE5"/>
    <w:pPr>
      <w:keepNext/>
      <w:numPr>
        <w:ilvl w:val="4"/>
        <w:numId w:val="76"/>
      </w:numPr>
      <w:spacing w:line="360" w:lineRule="auto"/>
      <w:ind w:left="0" w:firstLine="851"/>
      <w:outlineLvl w:val="4"/>
    </w:pPr>
    <w:rPr>
      <w:b/>
      <w:bCs/>
      <w:sz w:val="28"/>
      <w:szCs w:val="28"/>
    </w:rPr>
  </w:style>
  <w:style w:type="paragraph" w:customStyle="1" w:styleId="IBS12">
    <w:name w:val="IBS Маркированный 1"/>
    <w:basedOn w:val="aff5"/>
    <w:link w:val="IBS14"/>
    <w:uiPriority w:val="99"/>
    <w:rsid w:val="00342CE5"/>
    <w:pPr>
      <w:widowControl w:val="0"/>
      <w:numPr>
        <w:numId w:val="77"/>
      </w:numPr>
      <w:spacing w:line="360" w:lineRule="auto"/>
      <w:jc w:val="both"/>
    </w:pPr>
    <w:rPr>
      <w:szCs w:val="24"/>
    </w:rPr>
  </w:style>
  <w:style w:type="character" w:customStyle="1" w:styleId="IBS14">
    <w:name w:val="IBS Маркированный 1 Знак"/>
    <w:link w:val="IBS12"/>
    <w:uiPriority w:val="99"/>
    <w:locked/>
    <w:rsid w:val="00342CE5"/>
    <w:rPr>
      <w:sz w:val="24"/>
      <w:szCs w:val="24"/>
    </w:rPr>
  </w:style>
  <w:style w:type="paragraph" w:customStyle="1" w:styleId="IBS10">
    <w:name w:val="IBS Нумерованный список 1"/>
    <w:basedOn w:val="aff5"/>
    <w:link w:val="IBS15"/>
    <w:uiPriority w:val="99"/>
    <w:rsid w:val="00342CE5"/>
    <w:pPr>
      <w:widowControl w:val="0"/>
      <w:numPr>
        <w:numId w:val="78"/>
      </w:numPr>
      <w:spacing w:line="360" w:lineRule="auto"/>
      <w:jc w:val="both"/>
    </w:pPr>
    <w:rPr>
      <w:szCs w:val="24"/>
    </w:rPr>
  </w:style>
  <w:style w:type="character" w:customStyle="1" w:styleId="IBS15">
    <w:name w:val="IBS Нумерованный список 1 Знак"/>
    <w:link w:val="IBS10"/>
    <w:uiPriority w:val="99"/>
    <w:locked/>
    <w:rsid w:val="00342CE5"/>
    <w:rPr>
      <w:sz w:val="24"/>
      <w:szCs w:val="24"/>
    </w:rPr>
  </w:style>
  <w:style w:type="paragraph" w:customStyle="1" w:styleId="IBS0">
    <w:name w:val="IBS Основной текст"/>
    <w:basedOn w:val="aff5"/>
    <w:link w:val="IBS2"/>
    <w:uiPriority w:val="99"/>
    <w:rsid w:val="00342CE5"/>
    <w:pPr>
      <w:widowControl w:val="0"/>
      <w:spacing w:line="360" w:lineRule="auto"/>
      <w:ind w:firstLine="709"/>
      <w:jc w:val="both"/>
    </w:pPr>
    <w:rPr>
      <w:rFonts w:eastAsia="Calibri"/>
      <w:szCs w:val="24"/>
    </w:rPr>
  </w:style>
  <w:style w:type="character" w:customStyle="1" w:styleId="IBS2">
    <w:name w:val="IBS Основной текст Знак"/>
    <w:link w:val="IBS0"/>
    <w:uiPriority w:val="99"/>
    <w:locked/>
    <w:rsid w:val="00342CE5"/>
    <w:rPr>
      <w:rFonts w:eastAsia="Calibri"/>
      <w:sz w:val="24"/>
      <w:szCs w:val="24"/>
    </w:rPr>
  </w:style>
  <w:style w:type="paragraph" w:customStyle="1" w:styleId="IBS3">
    <w:name w:val="IBS Подпись к рисунку"/>
    <w:basedOn w:val="aff5"/>
    <w:link w:val="IBS4"/>
    <w:uiPriority w:val="99"/>
    <w:rsid w:val="00342CE5"/>
    <w:pPr>
      <w:spacing w:before="120" w:after="240"/>
      <w:jc w:val="center"/>
    </w:pPr>
    <w:rPr>
      <w:rFonts w:eastAsia="Calibri"/>
      <w:b/>
      <w:bCs/>
      <w:szCs w:val="24"/>
    </w:rPr>
  </w:style>
  <w:style w:type="character" w:customStyle="1" w:styleId="IBS4">
    <w:name w:val="IBS Подпись к рисунку Знак"/>
    <w:link w:val="IBS3"/>
    <w:uiPriority w:val="99"/>
    <w:locked/>
    <w:rsid w:val="00342CE5"/>
    <w:rPr>
      <w:rFonts w:eastAsia="Calibri"/>
      <w:b/>
      <w:bCs/>
      <w:sz w:val="24"/>
      <w:szCs w:val="24"/>
    </w:rPr>
  </w:style>
  <w:style w:type="paragraph" w:customStyle="1" w:styleId="IBS5">
    <w:name w:val="IBS Рисунок"/>
    <w:basedOn w:val="aff5"/>
    <w:uiPriority w:val="99"/>
    <w:rsid w:val="00342CE5"/>
    <w:pPr>
      <w:spacing w:before="120" w:after="120"/>
      <w:jc w:val="center"/>
    </w:pPr>
    <w:rPr>
      <w:b/>
      <w:bCs/>
      <w:szCs w:val="24"/>
    </w:rPr>
  </w:style>
  <w:style w:type="paragraph" w:customStyle="1" w:styleId="IBS6">
    <w:name w:val="IBS Список нумерованный в тексте"/>
    <w:basedOn w:val="aff5"/>
    <w:link w:val="IBS7"/>
    <w:uiPriority w:val="99"/>
    <w:rsid w:val="00342CE5"/>
    <w:pPr>
      <w:tabs>
        <w:tab w:val="num" w:pos="284"/>
        <w:tab w:val="left" w:pos="1276"/>
      </w:tabs>
      <w:spacing w:line="360" w:lineRule="auto"/>
      <w:ind w:left="1636" w:hanging="360"/>
      <w:jc w:val="both"/>
    </w:pPr>
    <w:rPr>
      <w:rFonts w:ascii="Calibri" w:hAnsi="Calibri" w:cs="Calibri"/>
      <w:szCs w:val="24"/>
    </w:rPr>
  </w:style>
  <w:style w:type="character" w:customStyle="1" w:styleId="IBS7">
    <w:name w:val="IBS Список нумерованный в тексте Знак"/>
    <w:link w:val="IBS6"/>
    <w:uiPriority w:val="99"/>
    <w:locked/>
    <w:rsid w:val="00342CE5"/>
    <w:rPr>
      <w:rFonts w:ascii="Calibri" w:hAnsi="Calibri" w:cs="Calibri"/>
      <w:sz w:val="24"/>
      <w:szCs w:val="24"/>
    </w:rPr>
  </w:style>
  <w:style w:type="paragraph" w:customStyle="1" w:styleId="23">
    <w:name w:val="марк2"/>
    <w:basedOn w:val="aff5"/>
    <w:uiPriority w:val="99"/>
    <w:rsid w:val="00342CE5"/>
    <w:pPr>
      <w:numPr>
        <w:ilvl w:val="1"/>
        <w:numId w:val="79"/>
      </w:numPr>
      <w:jc w:val="both"/>
    </w:pPr>
    <w:rPr>
      <w:szCs w:val="24"/>
    </w:rPr>
  </w:style>
  <w:style w:type="paragraph" w:customStyle="1" w:styleId="IBS8">
    <w:name w:val="IBS Текст таблицы"/>
    <w:basedOn w:val="aff5"/>
    <w:link w:val="IBS9"/>
    <w:uiPriority w:val="99"/>
    <w:rsid w:val="00342CE5"/>
    <w:pPr>
      <w:jc w:val="both"/>
    </w:pPr>
    <w:rPr>
      <w:rFonts w:eastAsia="Calibri"/>
      <w:szCs w:val="24"/>
    </w:rPr>
  </w:style>
  <w:style w:type="paragraph" w:customStyle="1" w:styleId="IBSa">
    <w:name w:val="IBS Название таблицы"/>
    <w:basedOn w:val="aff5"/>
    <w:link w:val="IBSb"/>
    <w:uiPriority w:val="99"/>
    <w:rsid w:val="00342CE5"/>
    <w:pPr>
      <w:spacing w:after="120"/>
      <w:jc w:val="right"/>
    </w:pPr>
    <w:rPr>
      <w:rFonts w:eastAsia="Calibri"/>
      <w:b/>
      <w:bCs/>
      <w:szCs w:val="24"/>
    </w:rPr>
  </w:style>
  <w:style w:type="character" w:customStyle="1" w:styleId="IBSb">
    <w:name w:val="IBS Название таблицы Знак"/>
    <w:link w:val="IBSa"/>
    <w:uiPriority w:val="99"/>
    <w:locked/>
    <w:rsid w:val="00342CE5"/>
    <w:rPr>
      <w:rFonts w:eastAsia="Calibri"/>
      <w:b/>
      <w:bCs/>
      <w:sz w:val="24"/>
      <w:szCs w:val="24"/>
    </w:rPr>
  </w:style>
  <w:style w:type="character" w:customStyle="1" w:styleId="IBS9">
    <w:name w:val="IBS Текст таблицы Знак"/>
    <w:link w:val="IBS8"/>
    <w:uiPriority w:val="99"/>
    <w:locked/>
    <w:rsid w:val="00342CE5"/>
    <w:rPr>
      <w:rFonts w:eastAsia="Calibri"/>
      <w:sz w:val="24"/>
      <w:szCs w:val="24"/>
    </w:rPr>
  </w:style>
  <w:style w:type="paragraph" w:customStyle="1" w:styleId="-7">
    <w:name w:val="Таблица - Текст"/>
    <w:basedOn w:val="aff5"/>
    <w:uiPriority w:val="99"/>
    <w:rsid w:val="00342CE5"/>
    <w:pPr>
      <w:ind w:left="57" w:right="57"/>
    </w:pPr>
    <w:rPr>
      <w:szCs w:val="24"/>
    </w:rPr>
  </w:style>
  <w:style w:type="paragraph" w:customStyle="1" w:styleId="BodyText21">
    <w:name w:val="Body Text 21"/>
    <w:basedOn w:val="aff5"/>
    <w:uiPriority w:val="99"/>
    <w:rsid w:val="00342CE5"/>
    <w:pPr>
      <w:suppressAutoHyphens/>
      <w:autoSpaceDE w:val="0"/>
      <w:jc w:val="both"/>
    </w:pPr>
    <w:rPr>
      <w:rFonts w:ascii="Courier New" w:hAnsi="Courier New" w:cs="Courier New"/>
      <w:b/>
      <w:bCs/>
      <w:sz w:val="22"/>
      <w:szCs w:val="22"/>
      <w:lang w:eastAsia="ar-SA"/>
    </w:rPr>
  </w:style>
  <w:style w:type="paragraph" w:customStyle="1" w:styleId="2-0">
    <w:name w:val="Список 2-го уровня"/>
    <w:basedOn w:val="1ff8"/>
    <w:link w:val="2-2"/>
    <w:uiPriority w:val="99"/>
    <w:rsid w:val="00342CE5"/>
    <w:pPr>
      <w:numPr>
        <w:numId w:val="80"/>
      </w:numPr>
      <w:tabs>
        <w:tab w:val="left" w:pos="993"/>
        <w:tab w:val="left" w:pos="1560"/>
      </w:tabs>
      <w:spacing w:after="0" w:line="360" w:lineRule="auto"/>
    </w:pPr>
    <w:rPr>
      <w:rFonts w:ascii="Times New Roman" w:eastAsia="Calibri" w:hAnsi="Times New Roman"/>
      <w:sz w:val="24"/>
    </w:rPr>
  </w:style>
  <w:style w:type="character" w:customStyle="1" w:styleId="2-2">
    <w:name w:val="Список 2-го уровня Знак"/>
    <w:link w:val="2-0"/>
    <w:uiPriority w:val="99"/>
    <w:locked/>
    <w:rsid w:val="00342CE5"/>
    <w:rPr>
      <w:rFonts w:eastAsia="Calibri"/>
      <w:sz w:val="24"/>
      <w:szCs w:val="24"/>
    </w:rPr>
  </w:style>
  <w:style w:type="paragraph" w:customStyle="1" w:styleId="-11">
    <w:name w:val="Цветной список - Акцент 11"/>
    <w:basedOn w:val="aff5"/>
    <w:link w:val="-12"/>
    <w:uiPriority w:val="34"/>
    <w:qFormat/>
    <w:rsid w:val="00342CE5"/>
    <w:pPr>
      <w:spacing w:after="200" w:line="276" w:lineRule="auto"/>
      <w:ind w:left="720"/>
    </w:pPr>
    <w:rPr>
      <w:rFonts w:ascii="Calibri" w:eastAsia="Calibri" w:hAnsi="Calibri" w:cs="Calibri"/>
      <w:sz w:val="20"/>
    </w:rPr>
  </w:style>
  <w:style w:type="character" w:customStyle="1" w:styleId="-12">
    <w:name w:val="Цветной список - Акцент 1 Знак"/>
    <w:link w:val="-11"/>
    <w:uiPriority w:val="34"/>
    <w:locked/>
    <w:rsid w:val="00342CE5"/>
    <w:rPr>
      <w:rFonts w:ascii="Calibri" w:eastAsia="Calibri" w:hAnsi="Calibri" w:cs="Calibri"/>
    </w:rPr>
  </w:style>
  <w:style w:type="numbering" w:customStyle="1" w:styleId="IBS">
    <w:name w:val="IBS Нумерация списка в тексте"/>
    <w:rsid w:val="00342CE5"/>
    <w:pPr>
      <w:numPr>
        <w:numId w:val="81"/>
      </w:numPr>
    </w:pPr>
  </w:style>
  <w:style w:type="numbering" w:customStyle="1" w:styleId="List0">
    <w:name w:val="List 0"/>
    <w:rsid w:val="00342CE5"/>
    <w:pPr>
      <w:numPr>
        <w:numId w:val="84"/>
      </w:numPr>
    </w:pPr>
  </w:style>
  <w:style w:type="numbering" w:customStyle="1" w:styleId="IBS1">
    <w:name w:val="IBS Нумерация списка 1"/>
    <w:rsid w:val="00342CE5"/>
    <w:pPr>
      <w:numPr>
        <w:numId w:val="78"/>
      </w:numPr>
    </w:pPr>
  </w:style>
  <w:style w:type="numbering" w:customStyle="1" w:styleId="IBS11">
    <w:name w:val="IBS нумерация в маркированный 1"/>
    <w:rsid w:val="00342CE5"/>
    <w:pPr>
      <w:numPr>
        <w:numId w:val="77"/>
      </w:numPr>
    </w:pPr>
  </w:style>
  <w:style w:type="numbering" w:customStyle="1" w:styleId="IBS13">
    <w:name w:val="IBS Нумерация списка в тексте1"/>
    <w:rsid w:val="00342CE5"/>
    <w:pPr>
      <w:numPr>
        <w:numId w:val="69"/>
      </w:numPr>
    </w:pPr>
  </w:style>
  <w:style w:type="numbering" w:customStyle="1" w:styleId="210">
    <w:name w:val="Список 21"/>
    <w:rsid w:val="00342CE5"/>
    <w:pPr>
      <w:numPr>
        <w:numId w:val="83"/>
      </w:numPr>
    </w:pPr>
  </w:style>
  <w:style w:type="numbering" w:customStyle="1" w:styleId="List10">
    <w:name w:val="List 1"/>
    <w:rsid w:val="00342CE5"/>
    <w:pPr>
      <w:numPr>
        <w:numId w:val="85"/>
      </w:numPr>
    </w:pPr>
  </w:style>
  <w:style w:type="numbering" w:customStyle="1" w:styleId="410">
    <w:name w:val="Список 41"/>
    <w:rsid w:val="00342CE5"/>
    <w:pPr>
      <w:numPr>
        <w:numId w:val="82"/>
      </w:numPr>
    </w:pPr>
  </w:style>
  <w:style w:type="character" w:customStyle="1" w:styleId="affff1">
    <w:name w:val="Обычный (веб) Знак"/>
    <w:aliases w:val="Обычный (Web) Знак Знак,Обычный (Web) Знак1,Обычный (веб)11 Знак,Обычный (Web)1 Знак"/>
    <w:link w:val="affff0"/>
    <w:uiPriority w:val="99"/>
    <w:locked/>
    <w:rsid w:val="00342CE5"/>
    <w:rPr>
      <w:sz w:val="24"/>
      <w:szCs w:val="24"/>
    </w:rPr>
  </w:style>
  <w:style w:type="paragraph" w:customStyle="1" w:styleId="TableContents">
    <w:name w:val="Table Contents"/>
    <w:basedOn w:val="aff5"/>
    <w:rsid w:val="00342CE5"/>
    <w:pPr>
      <w:widowControl w:val="0"/>
      <w:suppressLineNumbers/>
      <w:suppressAutoHyphens/>
      <w:autoSpaceDN w:val="0"/>
      <w:textAlignment w:val="baseline"/>
    </w:pPr>
    <w:rPr>
      <w:rFonts w:eastAsia="Droid Sans" w:cs="Lohit Hindi"/>
      <w:kern w:val="3"/>
      <w:szCs w:val="24"/>
      <w:lang w:eastAsia="zh-CN" w:bidi="hi-IN"/>
    </w:rPr>
  </w:style>
  <w:style w:type="paragraph" w:customStyle="1" w:styleId="26">
    <w:name w:val="Паша2"/>
    <w:basedOn w:val="affff2"/>
    <w:link w:val="2ff4"/>
    <w:rsid w:val="00342CE5"/>
    <w:pPr>
      <w:numPr>
        <w:ilvl w:val="1"/>
        <w:numId w:val="86"/>
      </w:numPr>
      <w:spacing w:after="160" w:line="259" w:lineRule="auto"/>
      <w:jc w:val="both"/>
    </w:pPr>
    <w:rPr>
      <w:rFonts w:ascii="Times New Roman" w:hAnsi="Times New Roman"/>
      <w:b/>
      <w:sz w:val="24"/>
      <w:szCs w:val="24"/>
    </w:rPr>
  </w:style>
  <w:style w:type="paragraph" w:customStyle="1" w:styleId="afffffffffff9">
    <w:name w:val="ТаблицаМелкая"/>
    <w:basedOn w:val="aff5"/>
    <w:rsid w:val="00342CE5"/>
    <w:pPr>
      <w:keepLines/>
      <w:spacing w:before="60" w:after="60"/>
    </w:pPr>
    <w:rPr>
      <w:rFonts w:ascii="Arial Narrow" w:hAnsi="Arial Narrow"/>
      <w:sz w:val="20"/>
    </w:rPr>
  </w:style>
  <w:style w:type="paragraph" w:customStyle="1" w:styleId="afffffffffffa">
    <w:name w:val="Знак Знак Знак Знак Знак Знак Знак Знак Знак Знак Знак Знак Знак Знак"/>
    <w:basedOn w:val="aff5"/>
    <w:uiPriority w:val="99"/>
    <w:rsid w:val="00342CE5"/>
    <w:pPr>
      <w:spacing w:after="160" w:line="240" w:lineRule="exact"/>
    </w:pPr>
    <w:rPr>
      <w:rFonts w:ascii="Verdana" w:hAnsi="Verdana"/>
      <w:sz w:val="20"/>
      <w:lang w:val="en-US"/>
    </w:rPr>
  </w:style>
  <w:style w:type="paragraph" w:customStyle="1" w:styleId="4f1">
    <w:name w:val="РМИАС 4 уровень"/>
    <w:basedOn w:val="aff5"/>
    <w:link w:val="4f2"/>
    <w:uiPriority w:val="99"/>
    <w:rsid w:val="00342CE5"/>
    <w:pPr>
      <w:widowControl w:val="0"/>
      <w:spacing w:beforeLines="60" w:afterLines="60" w:line="300" w:lineRule="auto"/>
      <w:ind w:left="709"/>
    </w:pPr>
    <w:rPr>
      <w:rFonts w:ascii="Arial" w:hAnsi="Arial"/>
      <w:sz w:val="20"/>
    </w:rPr>
  </w:style>
  <w:style w:type="character" w:customStyle="1" w:styleId="4f2">
    <w:name w:val="РМИАС 4 уровень Знак"/>
    <w:link w:val="4f1"/>
    <w:uiPriority w:val="99"/>
    <w:locked/>
    <w:rsid w:val="00342CE5"/>
    <w:rPr>
      <w:rFonts w:ascii="Arial" w:hAnsi="Arial"/>
    </w:rPr>
  </w:style>
  <w:style w:type="paragraph" w:customStyle="1" w:styleId="Style33">
    <w:name w:val="Style33"/>
    <w:basedOn w:val="aff5"/>
    <w:rsid w:val="00342CE5"/>
    <w:pPr>
      <w:widowControl w:val="0"/>
      <w:suppressAutoHyphens/>
      <w:autoSpaceDE w:val="0"/>
    </w:pPr>
    <w:rPr>
      <w:rFonts w:ascii="Arial Narrow" w:hAnsi="Arial Narrow"/>
      <w:szCs w:val="24"/>
      <w:lang w:eastAsia="ar-SA"/>
    </w:rPr>
  </w:style>
  <w:style w:type="paragraph" w:customStyle="1" w:styleId="1ffff2">
    <w:name w:val="Паша1"/>
    <w:basedOn w:val="29"/>
    <w:link w:val="1ffff3"/>
    <w:rsid w:val="00342CE5"/>
    <w:pPr>
      <w:numPr>
        <w:numId w:val="0"/>
      </w:numPr>
      <w:spacing w:before="300" w:after="60"/>
      <w:ind w:left="1080" w:hanging="720"/>
      <w:jc w:val="left"/>
    </w:pPr>
    <w:rPr>
      <w:b w:val="0"/>
      <w:bCs/>
      <w:sz w:val="24"/>
      <w:szCs w:val="26"/>
    </w:rPr>
  </w:style>
  <w:style w:type="character" w:customStyle="1" w:styleId="1ffff3">
    <w:name w:val="Паша1 Знак"/>
    <w:link w:val="1ffff2"/>
    <w:rsid w:val="00342CE5"/>
    <w:rPr>
      <w:bCs/>
      <w:sz w:val="24"/>
      <w:szCs w:val="26"/>
    </w:rPr>
  </w:style>
  <w:style w:type="paragraph" w:customStyle="1" w:styleId="2ff5">
    <w:name w:val="Стиль2"/>
    <w:basedOn w:val="29"/>
    <w:uiPriority w:val="99"/>
    <w:rsid w:val="00342CE5"/>
    <w:pPr>
      <w:numPr>
        <w:numId w:val="0"/>
      </w:numPr>
      <w:spacing w:before="300" w:after="60"/>
      <w:ind w:left="927" w:hanging="360"/>
      <w:jc w:val="left"/>
    </w:pPr>
    <w:rPr>
      <w:b w:val="0"/>
      <w:bCs/>
      <w:sz w:val="24"/>
      <w:szCs w:val="24"/>
    </w:rPr>
  </w:style>
  <w:style w:type="paragraph" w:customStyle="1" w:styleId="3fc">
    <w:name w:val="Паша 3"/>
    <w:basedOn w:val="affff2"/>
    <w:link w:val="3fd"/>
    <w:rsid w:val="00342CE5"/>
    <w:pPr>
      <w:keepNext/>
      <w:spacing w:before="300" w:after="0" w:line="240" w:lineRule="auto"/>
      <w:ind w:left="1494" w:hanging="720"/>
      <w:outlineLvl w:val="2"/>
    </w:pPr>
    <w:rPr>
      <w:rFonts w:ascii="Times New Roman" w:eastAsia="Times New Roman" w:hAnsi="Times New Roman"/>
      <w:b/>
      <w:bCs/>
      <w:sz w:val="24"/>
      <w:szCs w:val="24"/>
    </w:rPr>
  </w:style>
  <w:style w:type="character" w:customStyle="1" w:styleId="3fd">
    <w:name w:val="Паша 3 Знак"/>
    <w:link w:val="3fc"/>
    <w:rsid w:val="00342CE5"/>
    <w:rPr>
      <w:b/>
      <w:bCs/>
      <w:sz w:val="24"/>
      <w:szCs w:val="24"/>
      <w:lang w:eastAsia="en-US"/>
    </w:rPr>
  </w:style>
  <w:style w:type="character" w:customStyle="1" w:styleId="2ff4">
    <w:name w:val="Паша2 Знак"/>
    <w:link w:val="26"/>
    <w:rsid w:val="00342CE5"/>
    <w:rPr>
      <w:rFonts w:eastAsia="Calibri"/>
      <w:b/>
      <w:sz w:val="24"/>
      <w:szCs w:val="24"/>
      <w:lang w:eastAsia="en-US"/>
    </w:rPr>
  </w:style>
  <w:style w:type="table" w:customStyle="1" w:styleId="200">
    <w:name w:val="Сетка таблицы20"/>
    <w:basedOn w:val="aff7"/>
    <w:next w:val="affff"/>
    <w:uiPriority w:val="59"/>
    <w:locked/>
    <w:rsid w:val="00342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ff7"/>
    <w:next w:val="affff"/>
    <w:uiPriority w:val="99"/>
    <w:locked/>
    <w:rsid w:val="00342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ПАША 1"/>
    <w:basedOn w:val="1f"/>
    <w:link w:val="1ffff4"/>
    <w:rsid w:val="00342CE5"/>
    <w:pPr>
      <w:keepLines w:val="0"/>
      <w:numPr>
        <w:numId w:val="87"/>
      </w:numPr>
      <w:spacing w:before="240" w:after="120"/>
      <w:jc w:val="center"/>
    </w:pPr>
    <w:rPr>
      <w:rFonts w:cs="Arial"/>
      <w:b w:val="0"/>
      <w:bCs/>
      <w:caps/>
      <w:kern w:val="32"/>
      <w:sz w:val="28"/>
      <w:szCs w:val="32"/>
      <w:lang w:val="ru-RU" w:eastAsia="ru-RU"/>
    </w:rPr>
  </w:style>
  <w:style w:type="character" w:customStyle="1" w:styleId="1ffff4">
    <w:name w:val="ПАША 1 Знак"/>
    <w:link w:val="1c"/>
    <w:rsid w:val="00342CE5"/>
    <w:rPr>
      <w:rFonts w:cs="Arial"/>
      <w:bCs/>
      <w:caps/>
      <w:kern w:val="32"/>
      <w:sz w:val="28"/>
      <w:szCs w:val="32"/>
    </w:rPr>
  </w:style>
  <w:style w:type="paragraph" w:customStyle="1" w:styleId="afffffffffffb">
    <w:name w:val="Чертежный"/>
    <w:rsid w:val="00342CE5"/>
    <w:pPr>
      <w:jc w:val="both"/>
    </w:pPr>
    <w:rPr>
      <w:rFonts w:ascii="ISOCPEUR" w:hAnsi="ISOCPEUR"/>
      <w:i/>
      <w:sz w:val="28"/>
      <w:lang w:val="uk-UA"/>
    </w:rPr>
  </w:style>
  <w:style w:type="character" w:customStyle="1" w:styleId="1ffff5">
    <w:name w:val="Название Знак1"/>
    <w:uiPriority w:val="10"/>
    <w:rsid w:val="00342CE5"/>
    <w:rPr>
      <w:rFonts w:ascii="Calibri Light" w:eastAsia="Times New Roman" w:hAnsi="Calibri Light" w:cs="Times New Roman"/>
      <w:spacing w:val="-10"/>
      <w:kern w:val="28"/>
      <w:sz w:val="56"/>
      <w:szCs w:val="56"/>
    </w:rPr>
  </w:style>
  <w:style w:type="paragraph" w:customStyle="1" w:styleId="afffffffffffc">
    <w:name w:val="Согласовано"/>
    <w:basedOn w:val="aff5"/>
    <w:rsid w:val="00342CE5"/>
    <w:pPr>
      <w:spacing w:line="360" w:lineRule="auto"/>
      <w:ind w:firstLine="720"/>
      <w:contextualSpacing/>
      <w:jc w:val="both"/>
    </w:pPr>
    <w:rPr>
      <w:rFonts w:eastAsia="Calibri" w:cs="Verdana"/>
      <w:caps/>
      <w:sz w:val="28"/>
      <w:szCs w:val="28"/>
    </w:rPr>
  </w:style>
  <w:style w:type="paragraph" w:customStyle="1" w:styleId="afffffffffffd">
    <w:name w:val="Текст Согласовано"/>
    <w:basedOn w:val="aff5"/>
    <w:rsid w:val="00342CE5"/>
    <w:pPr>
      <w:spacing w:before="120"/>
      <w:ind w:firstLine="720"/>
      <w:contextualSpacing/>
      <w:jc w:val="both"/>
    </w:pPr>
    <w:rPr>
      <w:rFonts w:eastAsia="Calibri" w:cs="Verdana"/>
      <w:sz w:val="28"/>
      <w:szCs w:val="28"/>
    </w:rPr>
  </w:style>
  <w:style w:type="paragraph" w:customStyle="1" w:styleId="afffffffffffe">
    <w:name w:val="Основной шрифт"/>
    <w:basedOn w:val="affff9"/>
    <w:link w:val="affffffffffff"/>
    <w:rsid w:val="00342CE5"/>
    <w:pPr>
      <w:spacing w:before="120"/>
      <w:ind w:firstLine="709"/>
      <w:contextualSpacing/>
    </w:pPr>
    <w:rPr>
      <w:rFonts w:ascii="Times New Roman" w:eastAsia="Calibri" w:hAnsi="Times New Roman"/>
      <w:sz w:val="28"/>
      <w:szCs w:val="28"/>
      <w:lang w:eastAsia="ru-RU"/>
    </w:rPr>
  </w:style>
  <w:style w:type="character" w:customStyle="1" w:styleId="affffffffffff">
    <w:name w:val="Основной шрифт Знак"/>
    <w:link w:val="afffffffffffe"/>
    <w:locked/>
    <w:rsid w:val="00342CE5"/>
    <w:rPr>
      <w:rFonts w:eastAsia="Calibri"/>
      <w:sz w:val="28"/>
      <w:szCs w:val="28"/>
    </w:rPr>
  </w:style>
  <w:style w:type="paragraph" w:customStyle="1" w:styleId="affffffffffff0">
    <w:name w:val="Название Системы"/>
    <w:basedOn w:val="aff5"/>
    <w:next w:val="afffffffffffe"/>
    <w:link w:val="affffffffffff1"/>
    <w:rsid w:val="00342CE5"/>
    <w:pPr>
      <w:spacing w:before="120"/>
      <w:ind w:left="284" w:right="284" w:firstLine="720"/>
      <w:contextualSpacing/>
      <w:jc w:val="center"/>
    </w:pPr>
    <w:rPr>
      <w:rFonts w:eastAsia="Calibri"/>
      <w:caps/>
      <w:sz w:val="32"/>
      <w:szCs w:val="40"/>
    </w:rPr>
  </w:style>
  <w:style w:type="character" w:customStyle="1" w:styleId="affffffffffff1">
    <w:name w:val="Название Системы Знак Знак"/>
    <w:link w:val="affffffffffff0"/>
    <w:locked/>
    <w:rsid w:val="00342CE5"/>
    <w:rPr>
      <w:rFonts w:eastAsia="Calibri"/>
      <w:caps/>
      <w:sz w:val="32"/>
      <w:szCs w:val="40"/>
    </w:rPr>
  </w:style>
  <w:style w:type="paragraph" w:customStyle="1" w:styleId="affffffffffff2">
    <w:name w:val="Текст таблицы (по центру)"/>
    <w:basedOn w:val="aff5"/>
    <w:next w:val="afffffffffffe"/>
    <w:rsid w:val="00342CE5"/>
    <w:pPr>
      <w:spacing w:before="60" w:after="60" w:line="360" w:lineRule="auto"/>
      <w:ind w:left="57" w:right="57" w:firstLine="720"/>
      <w:contextualSpacing/>
      <w:jc w:val="center"/>
    </w:pPr>
    <w:rPr>
      <w:rFonts w:eastAsia="Calibri"/>
      <w:sz w:val="28"/>
      <w:szCs w:val="28"/>
    </w:rPr>
  </w:style>
  <w:style w:type="paragraph" w:customStyle="1" w:styleId="affffffffffff3">
    <w:name w:val="Обозначение документа"/>
    <w:basedOn w:val="aff5"/>
    <w:rsid w:val="00342CE5"/>
    <w:pPr>
      <w:spacing w:before="120"/>
      <w:ind w:firstLine="720"/>
      <w:contextualSpacing/>
      <w:jc w:val="center"/>
    </w:pPr>
    <w:rPr>
      <w:rFonts w:eastAsia="Calibri"/>
      <w:caps/>
      <w:sz w:val="28"/>
      <w:szCs w:val="28"/>
      <w:lang w:val="en-US"/>
    </w:rPr>
  </w:style>
  <w:style w:type="character" w:customStyle="1" w:styleId="affffd">
    <w:name w:val="Маркированный список Знак"/>
    <w:aliases w:val="UL Знак,Маркированный список 1 Знак,RK_Маркированный список Знак,Indent 1 Знак,UL1 Знак,UL2 Знак,UL11 Знак,UL3 Знак,UL12 Знак,UL4 Знак,UL5 Знак,UL6 Знак,UL7 Знак,UL8 Знак,UL9 Знак,UL13 Знак,UL21 Знак,UL111 Знак,UL31 Знак"/>
    <w:link w:val="a"/>
    <w:locked/>
    <w:rsid w:val="00342CE5"/>
    <w:rPr>
      <w:rFonts w:ascii="Arial" w:hAnsi="Arial"/>
      <w:sz w:val="24"/>
      <w:lang w:eastAsia="en-US"/>
    </w:rPr>
  </w:style>
  <w:style w:type="paragraph" w:customStyle="1" w:styleId="affffffffffff4">
    <w:name w:val="Название Модуля/Подсистемы"/>
    <w:basedOn w:val="afffffffffffe"/>
    <w:next w:val="afffffffffffe"/>
    <w:link w:val="affffffffffff5"/>
    <w:rsid w:val="00342CE5"/>
    <w:pPr>
      <w:ind w:firstLine="0"/>
      <w:jc w:val="center"/>
    </w:pPr>
    <w:rPr>
      <w:caps/>
      <w:sz w:val="52"/>
      <w:szCs w:val="52"/>
    </w:rPr>
  </w:style>
  <w:style w:type="character" w:customStyle="1" w:styleId="affffffffffff5">
    <w:name w:val="Название Модуля/Подсистемы Знак Знак"/>
    <w:link w:val="affffffffffff4"/>
    <w:locked/>
    <w:rsid w:val="00342CE5"/>
    <w:rPr>
      <w:rFonts w:eastAsia="Calibri"/>
      <w:caps/>
      <w:sz w:val="52"/>
      <w:szCs w:val="52"/>
    </w:rPr>
  </w:style>
  <w:style w:type="paragraph" w:customStyle="1" w:styleId="affffffffffff6">
    <w:name w:val="Наименование документа"/>
    <w:basedOn w:val="afffffffffffe"/>
    <w:next w:val="afffffffffffe"/>
    <w:rsid w:val="00342CE5"/>
    <w:pPr>
      <w:spacing w:before="240" w:line="240" w:lineRule="auto"/>
      <w:ind w:firstLine="0"/>
      <w:jc w:val="center"/>
    </w:pPr>
    <w:rPr>
      <w:caps/>
      <w:sz w:val="32"/>
      <w:szCs w:val="32"/>
    </w:rPr>
  </w:style>
  <w:style w:type="paragraph" w:customStyle="1" w:styleId="affffffffffff7">
    <w:name w:val="Название Подсистемы"/>
    <w:basedOn w:val="afffffffffffe"/>
    <w:next w:val="afffffffffffe"/>
    <w:link w:val="affffffffffff8"/>
    <w:rsid w:val="00342CE5"/>
    <w:pPr>
      <w:ind w:firstLine="0"/>
      <w:jc w:val="center"/>
    </w:pPr>
    <w:rPr>
      <w:caps/>
      <w:sz w:val="52"/>
      <w:szCs w:val="52"/>
    </w:rPr>
  </w:style>
  <w:style w:type="character" w:customStyle="1" w:styleId="affffffffffff8">
    <w:name w:val="Название Подсистемы Знак Знак"/>
    <w:link w:val="affffffffffff7"/>
    <w:locked/>
    <w:rsid w:val="00342CE5"/>
    <w:rPr>
      <w:rFonts w:eastAsia="Calibri"/>
      <w:caps/>
      <w:sz w:val="52"/>
      <w:szCs w:val="52"/>
    </w:rPr>
  </w:style>
  <w:style w:type="paragraph" w:customStyle="1" w:styleId="affffffffffff9">
    <w:name w:val="ООО"/>
    <w:aliases w:val="ОАО,НПО и т.д."/>
    <w:basedOn w:val="aff5"/>
    <w:next w:val="afffffffffffe"/>
    <w:link w:val="affffffffffffa"/>
    <w:rsid w:val="00342CE5"/>
    <w:pPr>
      <w:spacing w:before="120" w:after="120" w:line="360" w:lineRule="auto"/>
      <w:ind w:firstLine="709"/>
      <w:contextualSpacing/>
      <w:jc w:val="center"/>
    </w:pPr>
    <w:rPr>
      <w:rFonts w:eastAsia="Calibri"/>
      <w:caps/>
      <w:sz w:val="32"/>
      <w:szCs w:val="32"/>
    </w:rPr>
  </w:style>
  <w:style w:type="character" w:customStyle="1" w:styleId="affffffffffffa">
    <w:name w:val="ООО Знак"/>
    <w:aliases w:val="ОАО Знак,НПО и т.д. Знак"/>
    <w:link w:val="affffffffffff9"/>
    <w:locked/>
    <w:rsid w:val="00342CE5"/>
    <w:rPr>
      <w:rFonts w:eastAsia="Calibri"/>
      <w:caps/>
      <w:sz w:val="32"/>
      <w:szCs w:val="32"/>
    </w:rPr>
  </w:style>
  <w:style w:type="paragraph" w:customStyle="1" w:styleId="affffffffffffb">
    <w:name w:val="Надпись ТЛ и ЛУ"/>
    <w:basedOn w:val="aff5"/>
    <w:next w:val="afffffffffffe"/>
    <w:link w:val="affffffffffffc"/>
    <w:rsid w:val="00342CE5"/>
    <w:pPr>
      <w:spacing w:before="120" w:after="120" w:line="360" w:lineRule="auto"/>
      <w:ind w:firstLine="709"/>
      <w:contextualSpacing/>
      <w:jc w:val="center"/>
    </w:pPr>
    <w:rPr>
      <w:rFonts w:eastAsia="Calibri"/>
      <w:caps/>
      <w:sz w:val="32"/>
      <w:szCs w:val="32"/>
    </w:rPr>
  </w:style>
  <w:style w:type="character" w:customStyle="1" w:styleId="affffffffffffc">
    <w:name w:val="Надпись ТЛ и ЛУ Знак Знак"/>
    <w:link w:val="affffffffffffb"/>
    <w:locked/>
    <w:rsid w:val="00342CE5"/>
    <w:rPr>
      <w:rFonts w:eastAsia="Calibri"/>
      <w:caps/>
      <w:sz w:val="32"/>
      <w:szCs w:val="32"/>
    </w:rPr>
  </w:style>
  <w:style w:type="paragraph" w:customStyle="1" w:styleId="1ffff6">
    <w:name w:val="Заголовок 1  не нумерованный"/>
    <w:basedOn w:val="1f"/>
    <w:next w:val="afffffffffffe"/>
    <w:uiPriority w:val="99"/>
    <w:rsid w:val="00342CE5"/>
    <w:pPr>
      <w:keepLines w:val="0"/>
      <w:numPr>
        <w:numId w:val="0"/>
      </w:numPr>
      <w:tabs>
        <w:tab w:val="right" w:pos="9356"/>
      </w:tabs>
      <w:spacing w:before="480" w:after="120"/>
      <w:ind w:left="709" w:right="709"/>
      <w:contextualSpacing/>
      <w:jc w:val="center"/>
    </w:pPr>
    <w:rPr>
      <w:rFonts w:eastAsia="Calibri"/>
      <w:b w:val="0"/>
      <w:caps/>
      <w:color w:val="000000"/>
      <w:kern w:val="32"/>
      <w:sz w:val="32"/>
      <w:szCs w:val="32"/>
      <w:lang w:val="ru-RU" w:eastAsia="ar-SA"/>
    </w:rPr>
  </w:style>
  <w:style w:type="paragraph" w:customStyle="1" w:styleId="affffffffffffd">
    <w:name w:val="Заголовок колонки"/>
    <w:basedOn w:val="afffb"/>
    <w:qFormat/>
    <w:rsid w:val="00342CE5"/>
    <w:pPr>
      <w:keepNext/>
      <w:spacing w:before="120" w:after="0"/>
      <w:contextualSpacing/>
      <w:jc w:val="center"/>
    </w:pPr>
    <w:rPr>
      <w:rFonts w:eastAsia="Calibri"/>
      <w:szCs w:val="24"/>
      <w:lang w:eastAsia="en-US"/>
    </w:rPr>
  </w:style>
  <w:style w:type="paragraph" w:customStyle="1" w:styleId="2ff6">
    <w:name w:val="Стиль Список 2"/>
    <w:basedOn w:val="aff5"/>
    <w:rsid w:val="00342CE5"/>
    <w:pPr>
      <w:tabs>
        <w:tab w:val="num" w:pos="360"/>
      </w:tabs>
      <w:spacing w:line="360" w:lineRule="auto"/>
      <w:ind w:left="349"/>
      <w:jc w:val="both"/>
    </w:pPr>
    <w:rPr>
      <w:rFonts w:eastAsia="Calibri"/>
      <w:szCs w:val="24"/>
      <w:lang w:eastAsia="en-US"/>
    </w:rPr>
  </w:style>
  <w:style w:type="character" w:customStyle="1" w:styleId="WW8Num1z0">
    <w:name w:val="WW8Num1z0"/>
    <w:rsid w:val="00342CE5"/>
    <w:rPr>
      <w:rFonts w:ascii="Symbol" w:hAnsi="Symbol" w:cs="Symbol" w:hint="default"/>
    </w:rPr>
  </w:style>
  <w:style w:type="character" w:customStyle="1" w:styleId="WW8Num1z4">
    <w:name w:val="WW8Num1z4"/>
    <w:rsid w:val="00342CE5"/>
    <w:rPr>
      <w:rFonts w:ascii="Arial" w:eastAsia="Arial" w:hAnsi="Arial" w:cs="Arial" w:hint="default"/>
      <w:sz w:val="24"/>
    </w:rPr>
  </w:style>
  <w:style w:type="character" w:customStyle="1" w:styleId="WW8Num6z0">
    <w:name w:val="WW8Num6z0"/>
    <w:rsid w:val="00342CE5"/>
    <w:rPr>
      <w:rFonts w:ascii="Symbol" w:hAnsi="Symbol" w:cs="Symbol" w:hint="default"/>
    </w:rPr>
  </w:style>
  <w:style w:type="character" w:customStyle="1" w:styleId="57">
    <w:name w:val="Основной шрифт абзаца5"/>
    <w:rsid w:val="00342CE5"/>
  </w:style>
  <w:style w:type="character" w:customStyle="1" w:styleId="4f3">
    <w:name w:val="Основной шрифт абзаца4"/>
    <w:rsid w:val="00342CE5"/>
  </w:style>
  <w:style w:type="character" w:customStyle="1" w:styleId="WW8Num6z1">
    <w:name w:val="WW8Num6z1"/>
    <w:rsid w:val="00342CE5"/>
    <w:rPr>
      <w:rFonts w:ascii="Courier New" w:hAnsi="Courier New" w:cs="Courier New" w:hint="default"/>
    </w:rPr>
  </w:style>
  <w:style w:type="character" w:customStyle="1" w:styleId="WW8Num6z2">
    <w:name w:val="WW8Num6z2"/>
    <w:rsid w:val="00342CE5"/>
    <w:rPr>
      <w:rFonts w:ascii="Wingdings" w:hAnsi="Wingdings" w:cs="Wingdings" w:hint="default"/>
    </w:rPr>
  </w:style>
  <w:style w:type="character" w:customStyle="1" w:styleId="WW8Num6z3">
    <w:name w:val="WW8Num6z3"/>
    <w:rsid w:val="00342CE5"/>
  </w:style>
  <w:style w:type="character" w:customStyle="1" w:styleId="WW8Num7z3">
    <w:name w:val="WW8Num7z3"/>
    <w:rsid w:val="00342CE5"/>
    <w:rPr>
      <w:rFonts w:ascii="Symbol" w:hAnsi="Symbol" w:cs="Symbol" w:hint="default"/>
    </w:rPr>
  </w:style>
  <w:style w:type="character" w:customStyle="1" w:styleId="WW8Num8z0">
    <w:name w:val="WW8Num8z0"/>
    <w:rsid w:val="00342CE5"/>
    <w:rPr>
      <w:rFonts w:hint="default"/>
    </w:rPr>
  </w:style>
  <w:style w:type="character" w:customStyle="1" w:styleId="WW8Num8z1">
    <w:name w:val="WW8Num8z1"/>
    <w:rsid w:val="00342CE5"/>
    <w:rPr>
      <w:rFonts w:ascii="Courier New" w:hAnsi="Courier New" w:cs="Courier New" w:hint="default"/>
    </w:rPr>
  </w:style>
  <w:style w:type="character" w:customStyle="1" w:styleId="WW8Num8z2">
    <w:name w:val="WW8Num8z2"/>
    <w:rsid w:val="00342CE5"/>
    <w:rPr>
      <w:rFonts w:ascii="Wingdings" w:hAnsi="Wingdings" w:cs="Wingdings" w:hint="default"/>
    </w:rPr>
  </w:style>
  <w:style w:type="character" w:customStyle="1" w:styleId="WW8Num8z3">
    <w:name w:val="WW8Num8z3"/>
    <w:rsid w:val="00342CE5"/>
    <w:rPr>
      <w:rFonts w:ascii="Symbol" w:hAnsi="Symbol" w:cs="Symbol" w:hint="default"/>
    </w:rPr>
  </w:style>
  <w:style w:type="character" w:customStyle="1" w:styleId="WW8Num9z3">
    <w:name w:val="WW8Num9z3"/>
    <w:rsid w:val="00342CE5"/>
    <w:rPr>
      <w:rFonts w:ascii="Symbol" w:hAnsi="Symbol" w:cs="Symbol" w:hint="default"/>
    </w:rPr>
  </w:style>
  <w:style w:type="character" w:customStyle="1" w:styleId="WW8Num10z0">
    <w:name w:val="WW8Num10z0"/>
    <w:rsid w:val="00342CE5"/>
    <w:rPr>
      <w:rFonts w:ascii="Symbol" w:hAnsi="Symbol" w:cs="Symbol" w:hint="default"/>
    </w:rPr>
  </w:style>
  <w:style w:type="character" w:customStyle="1" w:styleId="WW8Num10z1">
    <w:name w:val="WW8Num10z1"/>
    <w:rsid w:val="00342CE5"/>
    <w:rPr>
      <w:rFonts w:ascii="Courier New" w:hAnsi="Courier New" w:cs="Courier New" w:hint="default"/>
    </w:rPr>
  </w:style>
  <w:style w:type="character" w:customStyle="1" w:styleId="WW8Num10z2">
    <w:name w:val="WW8Num10z2"/>
    <w:rsid w:val="00342CE5"/>
    <w:rPr>
      <w:rFonts w:ascii="Wingdings" w:hAnsi="Wingdings" w:cs="Wingdings" w:hint="default"/>
    </w:rPr>
  </w:style>
  <w:style w:type="character" w:customStyle="1" w:styleId="WW8Num10z3">
    <w:name w:val="WW8Num10z3"/>
    <w:rsid w:val="00342CE5"/>
    <w:rPr>
      <w:rFonts w:ascii="Symbol" w:hAnsi="Symbol" w:cs="Symbol" w:hint="default"/>
    </w:rPr>
  </w:style>
  <w:style w:type="character" w:customStyle="1" w:styleId="WW8Num11z0">
    <w:name w:val="WW8Num11z0"/>
    <w:rsid w:val="00342CE5"/>
  </w:style>
  <w:style w:type="character" w:customStyle="1" w:styleId="WW8Num11z1">
    <w:name w:val="WW8Num11z1"/>
    <w:rsid w:val="00342CE5"/>
  </w:style>
  <w:style w:type="character" w:customStyle="1" w:styleId="WW8Num11z2">
    <w:name w:val="WW8Num11z2"/>
    <w:rsid w:val="00342CE5"/>
  </w:style>
  <w:style w:type="character" w:customStyle="1" w:styleId="WW8Num12z0">
    <w:name w:val="WW8Num12z0"/>
    <w:rsid w:val="00342CE5"/>
    <w:rPr>
      <w:rFonts w:ascii="Symbol" w:hAnsi="Symbol" w:cs="Symbol" w:hint="default"/>
    </w:rPr>
  </w:style>
  <w:style w:type="character" w:customStyle="1" w:styleId="WW8Num12z1">
    <w:name w:val="WW8Num12z1"/>
    <w:rsid w:val="00342CE5"/>
    <w:rPr>
      <w:rFonts w:ascii="Courier New" w:hAnsi="Courier New" w:cs="Courier New" w:hint="default"/>
    </w:rPr>
  </w:style>
  <w:style w:type="character" w:customStyle="1" w:styleId="WW8Num12z2">
    <w:name w:val="WW8Num12z2"/>
    <w:rsid w:val="00342CE5"/>
    <w:rPr>
      <w:rFonts w:ascii="Wingdings" w:hAnsi="Wingdings" w:cs="Wingdings" w:hint="default"/>
    </w:rPr>
  </w:style>
  <w:style w:type="character" w:customStyle="1" w:styleId="3fe">
    <w:name w:val="Основной шрифт абзаца3"/>
    <w:rsid w:val="00342CE5"/>
  </w:style>
  <w:style w:type="character" w:customStyle="1" w:styleId="WW8Num6z4">
    <w:name w:val="WW8Num6z4"/>
    <w:rsid w:val="00342CE5"/>
  </w:style>
  <w:style w:type="character" w:customStyle="1" w:styleId="WW8Num6z5">
    <w:name w:val="WW8Num6z5"/>
    <w:rsid w:val="00342CE5"/>
  </w:style>
  <w:style w:type="character" w:customStyle="1" w:styleId="WW8Num6z6">
    <w:name w:val="WW8Num6z6"/>
    <w:rsid w:val="00342CE5"/>
  </w:style>
  <w:style w:type="character" w:customStyle="1" w:styleId="WW8Num6z7">
    <w:name w:val="WW8Num6z7"/>
    <w:rsid w:val="00342CE5"/>
  </w:style>
  <w:style w:type="character" w:customStyle="1" w:styleId="WW8Num6z8">
    <w:name w:val="WW8Num6z8"/>
    <w:rsid w:val="00342CE5"/>
  </w:style>
  <w:style w:type="character" w:customStyle="1" w:styleId="2ff7">
    <w:name w:val="Основной шрифт абзаца2"/>
    <w:rsid w:val="00342CE5"/>
  </w:style>
  <w:style w:type="character" w:customStyle="1" w:styleId="WW8Num2z1">
    <w:name w:val="WW8Num2z1"/>
    <w:rsid w:val="00342CE5"/>
    <w:rPr>
      <w:rFonts w:ascii="Courier New" w:hAnsi="Courier New" w:cs="Courier New"/>
    </w:rPr>
  </w:style>
  <w:style w:type="character" w:customStyle="1" w:styleId="WW8Num2z2">
    <w:name w:val="WW8Num2z2"/>
    <w:rsid w:val="00342CE5"/>
    <w:rPr>
      <w:rFonts w:ascii="Wingdings" w:hAnsi="Wingdings" w:cs="Wingdings"/>
    </w:rPr>
  </w:style>
  <w:style w:type="character" w:customStyle="1" w:styleId="WW8Num3z1">
    <w:name w:val="WW8Num3z1"/>
    <w:rsid w:val="00342CE5"/>
    <w:rPr>
      <w:rFonts w:ascii="Courier New" w:hAnsi="Courier New" w:cs="Courier New" w:hint="default"/>
    </w:rPr>
  </w:style>
  <w:style w:type="character" w:customStyle="1" w:styleId="WW8Num3z2">
    <w:name w:val="WW8Num3z2"/>
    <w:rsid w:val="00342CE5"/>
    <w:rPr>
      <w:rFonts w:ascii="Wingdings" w:hAnsi="Wingdings" w:cs="Wingdings" w:hint="default"/>
    </w:rPr>
  </w:style>
  <w:style w:type="character" w:customStyle="1" w:styleId="WW8Num4z1">
    <w:name w:val="WW8Num4z1"/>
    <w:rsid w:val="00342CE5"/>
    <w:rPr>
      <w:rFonts w:ascii="Courier New" w:hAnsi="Courier New" w:cs="Courier New" w:hint="default"/>
    </w:rPr>
  </w:style>
  <w:style w:type="character" w:customStyle="1" w:styleId="WW8Num4z2">
    <w:name w:val="WW8Num4z2"/>
    <w:rsid w:val="00342CE5"/>
    <w:rPr>
      <w:rFonts w:ascii="Wingdings" w:hAnsi="Wingdings" w:cs="Wingdings" w:hint="default"/>
    </w:rPr>
  </w:style>
  <w:style w:type="character" w:customStyle="1" w:styleId="WW8Num4z3">
    <w:name w:val="WW8Num4z3"/>
    <w:rsid w:val="00342CE5"/>
    <w:rPr>
      <w:rFonts w:ascii="Symbol" w:hAnsi="Symbol" w:cs="Symbol" w:hint="default"/>
    </w:rPr>
  </w:style>
  <w:style w:type="character" w:customStyle="1" w:styleId="WW8Num11z3">
    <w:name w:val="WW8Num11z3"/>
    <w:rsid w:val="00342CE5"/>
  </w:style>
  <w:style w:type="character" w:customStyle="1" w:styleId="WW8Num11z4">
    <w:name w:val="WW8Num11z4"/>
    <w:rsid w:val="00342CE5"/>
  </w:style>
  <w:style w:type="character" w:customStyle="1" w:styleId="WW8Num11z5">
    <w:name w:val="WW8Num11z5"/>
    <w:rsid w:val="00342CE5"/>
  </w:style>
  <w:style w:type="character" w:customStyle="1" w:styleId="WW8Num11z6">
    <w:name w:val="WW8Num11z6"/>
    <w:rsid w:val="00342CE5"/>
  </w:style>
  <w:style w:type="character" w:customStyle="1" w:styleId="WW8Num11z7">
    <w:name w:val="WW8Num11z7"/>
    <w:rsid w:val="00342CE5"/>
  </w:style>
  <w:style w:type="character" w:customStyle="1" w:styleId="WW8Num11z8">
    <w:name w:val="WW8Num11z8"/>
    <w:rsid w:val="00342CE5"/>
  </w:style>
  <w:style w:type="character" w:customStyle="1" w:styleId="WW8Num13z1">
    <w:name w:val="WW8Num13z1"/>
    <w:rsid w:val="00342CE5"/>
  </w:style>
  <w:style w:type="character" w:customStyle="1" w:styleId="WW8Num13z4">
    <w:name w:val="WW8Num13z4"/>
    <w:rsid w:val="00342CE5"/>
  </w:style>
  <w:style w:type="character" w:customStyle="1" w:styleId="WW8Num13z5">
    <w:name w:val="WW8Num13z5"/>
    <w:rsid w:val="00342CE5"/>
  </w:style>
  <w:style w:type="character" w:customStyle="1" w:styleId="WW8Num13z6">
    <w:name w:val="WW8Num13z6"/>
    <w:rsid w:val="00342CE5"/>
  </w:style>
  <w:style w:type="character" w:customStyle="1" w:styleId="WW8Num13z7">
    <w:name w:val="WW8Num13z7"/>
    <w:rsid w:val="00342CE5"/>
  </w:style>
  <w:style w:type="character" w:customStyle="1" w:styleId="WW8Num13z8">
    <w:name w:val="WW8Num13z8"/>
    <w:rsid w:val="00342CE5"/>
  </w:style>
  <w:style w:type="character" w:customStyle="1" w:styleId="WW8Num14z0">
    <w:name w:val="WW8Num14z0"/>
    <w:rsid w:val="00342CE5"/>
  </w:style>
  <w:style w:type="character" w:customStyle="1" w:styleId="WW8Num14z1">
    <w:name w:val="WW8Num14z1"/>
    <w:rsid w:val="00342CE5"/>
  </w:style>
  <w:style w:type="character" w:customStyle="1" w:styleId="WW8Num14z2">
    <w:name w:val="WW8Num14z2"/>
    <w:rsid w:val="00342CE5"/>
  </w:style>
  <w:style w:type="character" w:customStyle="1" w:styleId="WW8Num14z3">
    <w:name w:val="WW8Num14z3"/>
    <w:rsid w:val="00342CE5"/>
  </w:style>
  <w:style w:type="character" w:customStyle="1" w:styleId="WW8Num14z4">
    <w:name w:val="WW8Num14z4"/>
    <w:rsid w:val="00342CE5"/>
  </w:style>
  <w:style w:type="character" w:customStyle="1" w:styleId="WW8Num14z5">
    <w:name w:val="WW8Num14z5"/>
    <w:rsid w:val="00342CE5"/>
  </w:style>
  <w:style w:type="character" w:customStyle="1" w:styleId="WW8Num14z6">
    <w:name w:val="WW8Num14z6"/>
    <w:rsid w:val="00342CE5"/>
  </w:style>
  <w:style w:type="character" w:customStyle="1" w:styleId="WW8Num14z7">
    <w:name w:val="WW8Num14z7"/>
    <w:rsid w:val="00342CE5"/>
  </w:style>
  <w:style w:type="character" w:customStyle="1" w:styleId="WW8Num14z8">
    <w:name w:val="WW8Num14z8"/>
    <w:rsid w:val="00342CE5"/>
  </w:style>
  <w:style w:type="character" w:customStyle="1" w:styleId="WW8Num15z0">
    <w:name w:val="WW8Num15z0"/>
    <w:rsid w:val="00342CE5"/>
    <w:rPr>
      <w:rFonts w:ascii="Symbol" w:hAnsi="Symbol" w:cs="Symbol" w:hint="default"/>
    </w:rPr>
  </w:style>
  <w:style w:type="character" w:customStyle="1" w:styleId="WW8Num15z1">
    <w:name w:val="WW8Num15z1"/>
    <w:rsid w:val="00342CE5"/>
    <w:rPr>
      <w:rFonts w:ascii="Courier New" w:hAnsi="Courier New" w:cs="Courier New" w:hint="default"/>
    </w:rPr>
  </w:style>
  <w:style w:type="character" w:customStyle="1" w:styleId="WW8Num15z2">
    <w:name w:val="WW8Num15z2"/>
    <w:rsid w:val="00342CE5"/>
    <w:rPr>
      <w:rFonts w:ascii="Wingdings" w:hAnsi="Wingdings" w:cs="Wingdings" w:hint="default"/>
    </w:rPr>
  </w:style>
  <w:style w:type="character" w:customStyle="1" w:styleId="WW8Num17z0">
    <w:name w:val="WW8Num17z0"/>
    <w:rsid w:val="00342CE5"/>
    <w:rPr>
      <w:rFonts w:ascii="Times New Roman" w:eastAsia="Times New Roman" w:hAnsi="Times New Roman" w:cs="Times New Roman" w:hint="default"/>
    </w:rPr>
  </w:style>
  <w:style w:type="character" w:customStyle="1" w:styleId="WW8Num17z2">
    <w:name w:val="WW8Num17z2"/>
    <w:rsid w:val="00342CE5"/>
    <w:rPr>
      <w:rFonts w:ascii="Wingdings" w:hAnsi="Wingdings" w:cs="Wingdings" w:hint="default"/>
    </w:rPr>
  </w:style>
  <w:style w:type="character" w:customStyle="1" w:styleId="WW8Num17z4">
    <w:name w:val="WW8Num17z4"/>
    <w:rsid w:val="00342CE5"/>
    <w:rPr>
      <w:rFonts w:ascii="Courier New" w:hAnsi="Courier New" w:cs="Courier New" w:hint="default"/>
    </w:rPr>
  </w:style>
  <w:style w:type="character" w:customStyle="1" w:styleId="WW8Num18z0">
    <w:name w:val="WW8Num18z0"/>
    <w:rsid w:val="00342CE5"/>
    <w:rPr>
      <w:rFonts w:ascii="Symbol" w:hAnsi="Symbol" w:cs="Symbol" w:hint="default"/>
    </w:rPr>
  </w:style>
  <w:style w:type="character" w:customStyle="1" w:styleId="WW8Num18z1">
    <w:name w:val="WW8Num18z1"/>
    <w:rsid w:val="00342CE5"/>
    <w:rPr>
      <w:rFonts w:ascii="Courier New" w:hAnsi="Courier New" w:cs="Courier New" w:hint="default"/>
    </w:rPr>
  </w:style>
  <w:style w:type="character" w:customStyle="1" w:styleId="WW8Num18z2">
    <w:name w:val="WW8Num18z2"/>
    <w:rsid w:val="00342CE5"/>
    <w:rPr>
      <w:rFonts w:ascii="Wingdings" w:hAnsi="Wingdings" w:cs="Wingdings" w:hint="default"/>
    </w:rPr>
  </w:style>
  <w:style w:type="character" w:customStyle="1" w:styleId="WW8Num19z3">
    <w:name w:val="WW8Num19z3"/>
    <w:rsid w:val="00342CE5"/>
    <w:rPr>
      <w:rFonts w:ascii="Symbol" w:hAnsi="Symbol" w:cs="Symbol" w:hint="default"/>
    </w:rPr>
  </w:style>
  <w:style w:type="character" w:customStyle="1" w:styleId="WW8Num20z0">
    <w:name w:val="WW8Num20z0"/>
    <w:rsid w:val="00342CE5"/>
    <w:rPr>
      <w:rFonts w:ascii="Symbol" w:hAnsi="Symbol" w:cs="Symbol" w:hint="default"/>
    </w:rPr>
  </w:style>
  <w:style w:type="character" w:customStyle="1" w:styleId="WW8Num20z1">
    <w:name w:val="WW8Num20z1"/>
    <w:rsid w:val="00342CE5"/>
    <w:rPr>
      <w:rFonts w:ascii="Courier New" w:hAnsi="Courier New" w:cs="Courier New" w:hint="default"/>
    </w:rPr>
  </w:style>
  <w:style w:type="character" w:customStyle="1" w:styleId="WW8Num20z2">
    <w:name w:val="WW8Num20z2"/>
    <w:rsid w:val="00342CE5"/>
    <w:rPr>
      <w:rFonts w:ascii="Wingdings" w:hAnsi="Wingdings" w:cs="Wingdings" w:hint="default"/>
    </w:rPr>
  </w:style>
  <w:style w:type="character" w:customStyle="1" w:styleId="WW8Num21z0">
    <w:name w:val="WW8Num21z0"/>
    <w:rsid w:val="00342CE5"/>
    <w:rPr>
      <w:rFonts w:ascii="Courier New" w:hAnsi="Courier New" w:cs="Courier New" w:hint="default"/>
    </w:rPr>
  </w:style>
  <w:style w:type="character" w:customStyle="1" w:styleId="WW8Num21z1">
    <w:name w:val="WW8Num21z1"/>
    <w:rsid w:val="00342CE5"/>
    <w:rPr>
      <w:rFonts w:ascii="Symbol" w:hAnsi="Symbol" w:cs="Symbol" w:hint="default"/>
    </w:rPr>
  </w:style>
  <w:style w:type="character" w:customStyle="1" w:styleId="WW8Num21z2">
    <w:name w:val="WW8Num21z2"/>
    <w:rsid w:val="00342CE5"/>
    <w:rPr>
      <w:rFonts w:ascii="Wingdings" w:hAnsi="Wingdings" w:cs="Wingdings" w:hint="default"/>
    </w:rPr>
  </w:style>
  <w:style w:type="character" w:customStyle="1" w:styleId="WW8Num22z0">
    <w:name w:val="WW8Num22z0"/>
    <w:rsid w:val="00342CE5"/>
    <w:rPr>
      <w:rFonts w:ascii="Times New Roman" w:eastAsia="Times New Roman" w:hAnsi="Times New Roman" w:cs="Times New Roman" w:hint="default"/>
    </w:rPr>
  </w:style>
  <w:style w:type="character" w:customStyle="1" w:styleId="WW8Num22z1">
    <w:name w:val="WW8Num22z1"/>
    <w:rsid w:val="00342CE5"/>
    <w:rPr>
      <w:rFonts w:ascii="Courier New" w:hAnsi="Courier New" w:cs="Courier New" w:hint="default"/>
    </w:rPr>
  </w:style>
  <w:style w:type="character" w:customStyle="1" w:styleId="WW8Num22z2">
    <w:name w:val="WW8Num22z2"/>
    <w:rsid w:val="00342CE5"/>
    <w:rPr>
      <w:rFonts w:ascii="Wingdings" w:hAnsi="Wingdings" w:cs="Wingdings" w:hint="default"/>
    </w:rPr>
  </w:style>
  <w:style w:type="character" w:customStyle="1" w:styleId="WW8Num22z3">
    <w:name w:val="WW8Num22z3"/>
    <w:rsid w:val="00342CE5"/>
    <w:rPr>
      <w:rFonts w:ascii="Symbol" w:hAnsi="Symbol" w:cs="Symbol" w:hint="default"/>
    </w:rPr>
  </w:style>
  <w:style w:type="character" w:customStyle="1" w:styleId="WW8Num23z0">
    <w:name w:val="WW8Num23z0"/>
    <w:rsid w:val="00342CE5"/>
    <w:rPr>
      <w:rFonts w:ascii="Times New Roman" w:eastAsia="Arial" w:hAnsi="Times New Roman" w:cs="Times New Roman" w:hint="default"/>
      <w:sz w:val="24"/>
      <w:szCs w:val="24"/>
    </w:rPr>
  </w:style>
  <w:style w:type="character" w:customStyle="1" w:styleId="WW8Num23z4">
    <w:name w:val="WW8Num23z4"/>
    <w:rsid w:val="00342CE5"/>
    <w:rPr>
      <w:rFonts w:ascii="Arial" w:eastAsia="Arial" w:hAnsi="Arial" w:cs="Arial" w:hint="default"/>
      <w:sz w:val="24"/>
    </w:rPr>
  </w:style>
  <w:style w:type="character" w:customStyle="1" w:styleId="WW8Num24z0">
    <w:name w:val="WW8Num24z0"/>
    <w:rsid w:val="00342CE5"/>
    <w:rPr>
      <w:rFonts w:ascii="Symbol" w:hAnsi="Symbol" w:cs="Symbol" w:hint="default"/>
    </w:rPr>
  </w:style>
  <w:style w:type="character" w:customStyle="1" w:styleId="WW8Num24z2">
    <w:name w:val="WW8Num24z2"/>
    <w:rsid w:val="00342CE5"/>
    <w:rPr>
      <w:rFonts w:ascii="Wingdings" w:hAnsi="Wingdings" w:cs="Wingdings" w:hint="default"/>
    </w:rPr>
  </w:style>
  <w:style w:type="character" w:customStyle="1" w:styleId="WW8Num24z4">
    <w:name w:val="WW8Num24z4"/>
    <w:rsid w:val="00342CE5"/>
    <w:rPr>
      <w:rFonts w:ascii="Courier New" w:hAnsi="Courier New" w:cs="Courier New" w:hint="default"/>
    </w:rPr>
  </w:style>
  <w:style w:type="character" w:customStyle="1" w:styleId="WW8Num25z0">
    <w:name w:val="WW8Num25z0"/>
    <w:rsid w:val="00342CE5"/>
    <w:rPr>
      <w:rFonts w:ascii="Times New Roman" w:eastAsia="Times New Roman" w:hAnsi="Times New Roman" w:cs="Times New Roman" w:hint="default"/>
    </w:rPr>
  </w:style>
  <w:style w:type="character" w:customStyle="1" w:styleId="WW8Num25z1">
    <w:name w:val="WW8Num25z1"/>
    <w:rsid w:val="00342CE5"/>
    <w:rPr>
      <w:rFonts w:ascii="Courier New" w:hAnsi="Courier New" w:cs="Courier New" w:hint="default"/>
    </w:rPr>
  </w:style>
  <w:style w:type="character" w:customStyle="1" w:styleId="WW8Num25z2">
    <w:name w:val="WW8Num25z2"/>
    <w:rsid w:val="00342CE5"/>
    <w:rPr>
      <w:rFonts w:ascii="Wingdings" w:hAnsi="Wingdings" w:cs="Wingdings" w:hint="default"/>
    </w:rPr>
  </w:style>
  <w:style w:type="character" w:customStyle="1" w:styleId="WW8Num25z3">
    <w:name w:val="WW8Num25z3"/>
    <w:rsid w:val="00342CE5"/>
    <w:rPr>
      <w:rFonts w:ascii="Symbol" w:hAnsi="Symbol" w:cs="Symbol" w:hint="default"/>
    </w:rPr>
  </w:style>
  <w:style w:type="character" w:customStyle="1" w:styleId="WW8Num26z0">
    <w:name w:val="WW8Num26z0"/>
    <w:rsid w:val="00342CE5"/>
    <w:rPr>
      <w:rFonts w:hint="default"/>
    </w:rPr>
  </w:style>
  <w:style w:type="character" w:customStyle="1" w:styleId="WW8Num27z0">
    <w:name w:val="WW8Num27z0"/>
    <w:rsid w:val="00342CE5"/>
    <w:rPr>
      <w:rFonts w:ascii="Symbol" w:hAnsi="Symbol" w:cs="Symbol" w:hint="default"/>
    </w:rPr>
  </w:style>
  <w:style w:type="character" w:customStyle="1" w:styleId="WW8Num27z1">
    <w:name w:val="WW8Num27z1"/>
    <w:rsid w:val="00342CE5"/>
    <w:rPr>
      <w:rFonts w:ascii="Courier New" w:hAnsi="Courier New" w:cs="Courier New" w:hint="default"/>
    </w:rPr>
  </w:style>
  <w:style w:type="character" w:customStyle="1" w:styleId="WW8Num27z2">
    <w:name w:val="WW8Num27z2"/>
    <w:rsid w:val="00342CE5"/>
    <w:rPr>
      <w:rFonts w:ascii="Wingdings" w:hAnsi="Wingdings" w:cs="Wingdings" w:hint="default"/>
    </w:rPr>
  </w:style>
  <w:style w:type="character" w:customStyle="1" w:styleId="WW8Num28z0">
    <w:name w:val="WW8Num28z0"/>
    <w:rsid w:val="00342CE5"/>
    <w:rPr>
      <w:rFonts w:ascii="Symbol" w:hAnsi="Symbol" w:cs="Symbol" w:hint="default"/>
    </w:rPr>
  </w:style>
  <w:style w:type="character" w:customStyle="1" w:styleId="WW8Num28z1">
    <w:name w:val="WW8Num28z1"/>
    <w:rsid w:val="00342CE5"/>
    <w:rPr>
      <w:rFonts w:ascii="Courier New" w:hAnsi="Courier New" w:cs="Courier New" w:hint="default"/>
    </w:rPr>
  </w:style>
  <w:style w:type="character" w:customStyle="1" w:styleId="WW8Num28z2">
    <w:name w:val="WW8Num28z2"/>
    <w:rsid w:val="00342CE5"/>
    <w:rPr>
      <w:rFonts w:ascii="Wingdings" w:hAnsi="Wingdings" w:cs="Wingdings" w:hint="default"/>
    </w:rPr>
  </w:style>
  <w:style w:type="character" w:customStyle="1" w:styleId="TSSpisok1uroven">
    <w:name w:val="TS_Spisok_1_uroven Знак"/>
    <w:rsid w:val="00342CE5"/>
    <w:rPr>
      <w:rFonts w:ascii="Arial" w:hAnsi="Arial" w:cs="Arial"/>
      <w:sz w:val="24"/>
      <w:szCs w:val="24"/>
    </w:rPr>
  </w:style>
  <w:style w:type="character" w:customStyle="1" w:styleId="TSOsnovnoytext">
    <w:name w:val="TS_Osnovnoy_text Знак"/>
    <w:rsid w:val="00342CE5"/>
    <w:rPr>
      <w:rFonts w:ascii="Arial" w:hAnsi="Arial" w:cs="Arial"/>
      <w:sz w:val="24"/>
      <w:szCs w:val="24"/>
    </w:rPr>
  </w:style>
  <w:style w:type="character" w:customStyle="1" w:styleId="affffffffffffe">
    <w:name w:val="Символ нумерации"/>
    <w:rsid w:val="00342CE5"/>
  </w:style>
  <w:style w:type="character" w:customStyle="1" w:styleId="1ffff7">
    <w:name w:val="Знак примечания1"/>
    <w:rsid w:val="00342CE5"/>
    <w:rPr>
      <w:sz w:val="16"/>
      <w:szCs w:val="16"/>
    </w:rPr>
  </w:style>
  <w:style w:type="character" w:customStyle="1" w:styleId="2ff8">
    <w:name w:val="Знак примечания2"/>
    <w:rsid w:val="00342CE5"/>
    <w:rPr>
      <w:sz w:val="16"/>
      <w:szCs w:val="16"/>
    </w:rPr>
  </w:style>
  <w:style w:type="paragraph" w:customStyle="1" w:styleId="58">
    <w:name w:val="Название5"/>
    <w:basedOn w:val="aff5"/>
    <w:rsid w:val="00342CE5"/>
    <w:pPr>
      <w:suppressLineNumbers/>
      <w:suppressAutoHyphens/>
      <w:spacing w:before="120" w:after="120"/>
    </w:pPr>
    <w:rPr>
      <w:rFonts w:cs="Mangal"/>
      <w:i/>
      <w:iCs/>
      <w:szCs w:val="24"/>
      <w:lang w:eastAsia="ar-SA"/>
    </w:rPr>
  </w:style>
  <w:style w:type="paragraph" w:customStyle="1" w:styleId="59">
    <w:name w:val="Указатель5"/>
    <w:basedOn w:val="aff5"/>
    <w:rsid w:val="00342CE5"/>
    <w:pPr>
      <w:suppressLineNumbers/>
      <w:suppressAutoHyphens/>
    </w:pPr>
    <w:rPr>
      <w:rFonts w:cs="Mangal"/>
      <w:szCs w:val="24"/>
      <w:lang w:eastAsia="ar-SA"/>
    </w:rPr>
  </w:style>
  <w:style w:type="paragraph" w:customStyle="1" w:styleId="4f4">
    <w:name w:val="Название4"/>
    <w:basedOn w:val="aff5"/>
    <w:rsid w:val="00342CE5"/>
    <w:pPr>
      <w:suppressLineNumbers/>
      <w:suppressAutoHyphens/>
      <w:spacing w:before="120" w:after="120"/>
    </w:pPr>
    <w:rPr>
      <w:rFonts w:cs="Mangal"/>
      <w:i/>
      <w:iCs/>
      <w:szCs w:val="24"/>
      <w:lang w:eastAsia="ar-SA"/>
    </w:rPr>
  </w:style>
  <w:style w:type="paragraph" w:customStyle="1" w:styleId="4f5">
    <w:name w:val="Указатель4"/>
    <w:basedOn w:val="aff5"/>
    <w:rsid w:val="00342CE5"/>
    <w:pPr>
      <w:suppressLineNumbers/>
      <w:suppressAutoHyphens/>
    </w:pPr>
    <w:rPr>
      <w:rFonts w:cs="Mangal"/>
      <w:szCs w:val="24"/>
      <w:lang w:eastAsia="ar-SA"/>
    </w:rPr>
  </w:style>
  <w:style w:type="paragraph" w:customStyle="1" w:styleId="3ff">
    <w:name w:val="Указатель3"/>
    <w:basedOn w:val="aff5"/>
    <w:rsid w:val="00342CE5"/>
    <w:pPr>
      <w:suppressLineNumbers/>
      <w:suppressAutoHyphens/>
    </w:pPr>
    <w:rPr>
      <w:rFonts w:cs="Mangal"/>
      <w:szCs w:val="24"/>
      <w:lang w:eastAsia="ar-SA"/>
    </w:rPr>
  </w:style>
  <w:style w:type="paragraph" w:customStyle="1" w:styleId="2ff9">
    <w:name w:val="Название2"/>
    <w:basedOn w:val="aff5"/>
    <w:rsid w:val="00342CE5"/>
    <w:pPr>
      <w:suppressLineNumbers/>
      <w:suppressAutoHyphens/>
      <w:spacing w:before="120" w:after="120"/>
    </w:pPr>
    <w:rPr>
      <w:rFonts w:cs="Mangal"/>
      <w:i/>
      <w:iCs/>
      <w:szCs w:val="24"/>
      <w:lang w:eastAsia="ar-SA"/>
    </w:rPr>
  </w:style>
  <w:style w:type="paragraph" w:customStyle="1" w:styleId="2ffa">
    <w:name w:val="Указатель2"/>
    <w:basedOn w:val="aff5"/>
    <w:rsid w:val="00342CE5"/>
    <w:pPr>
      <w:suppressLineNumbers/>
      <w:suppressAutoHyphens/>
    </w:pPr>
    <w:rPr>
      <w:rFonts w:cs="Mangal"/>
      <w:szCs w:val="24"/>
      <w:lang w:eastAsia="ar-SA"/>
    </w:rPr>
  </w:style>
  <w:style w:type="character" w:customStyle="1" w:styleId="1ffff8">
    <w:name w:val="Верхний колонтитул Знак1"/>
    <w:rsid w:val="00342CE5"/>
    <w:rPr>
      <w:rFonts w:ascii="Times New Roman" w:eastAsia="Times New Roman" w:hAnsi="Times New Roman" w:cs="Times New Roman"/>
      <w:sz w:val="24"/>
      <w:szCs w:val="24"/>
      <w:lang w:eastAsia="ar-SA"/>
    </w:rPr>
  </w:style>
  <w:style w:type="character" w:customStyle="1" w:styleId="1ffff9">
    <w:name w:val="Нижний колонтитул Знак1"/>
    <w:rsid w:val="00342CE5"/>
    <w:rPr>
      <w:rFonts w:ascii="Times New Roman" w:eastAsia="Times New Roman" w:hAnsi="Times New Roman" w:cs="Times New Roman"/>
      <w:sz w:val="24"/>
      <w:szCs w:val="24"/>
      <w:lang w:eastAsia="ar-SA"/>
    </w:rPr>
  </w:style>
  <w:style w:type="paragraph" w:customStyle="1" w:styleId="217">
    <w:name w:val="Маркированный список 21"/>
    <w:basedOn w:val="aff5"/>
    <w:rsid w:val="00342CE5"/>
    <w:pPr>
      <w:suppressAutoHyphens/>
      <w:spacing w:after="60"/>
      <w:jc w:val="both"/>
    </w:pPr>
    <w:rPr>
      <w:lang w:eastAsia="ar-SA"/>
    </w:rPr>
  </w:style>
  <w:style w:type="paragraph" w:customStyle="1" w:styleId="TSSpisok1uroven0">
    <w:name w:val="TS_Spisok_1_uroven"/>
    <w:basedOn w:val="aff5"/>
    <w:rsid w:val="00342CE5"/>
    <w:pPr>
      <w:keepLines/>
      <w:suppressAutoHyphens/>
      <w:spacing w:before="60" w:after="60"/>
      <w:ind w:right="57"/>
      <w:jc w:val="both"/>
    </w:pPr>
    <w:rPr>
      <w:rFonts w:ascii="Arial" w:hAnsi="Arial" w:cs="Arial"/>
      <w:szCs w:val="24"/>
      <w:lang w:eastAsia="ar-SA"/>
    </w:rPr>
  </w:style>
  <w:style w:type="paragraph" w:customStyle="1" w:styleId="1">
    <w:name w:val="!Заголовок1"/>
    <w:rsid w:val="00342CE5"/>
    <w:pPr>
      <w:keepLines/>
      <w:numPr>
        <w:numId w:val="88"/>
      </w:numPr>
      <w:suppressAutoHyphens/>
      <w:spacing w:before="120" w:after="120"/>
    </w:pPr>
    <w:rPr>
      <w:b/>
      <w:bCs/>
      <w:lang w:eastAsia="ar-SA"/>
    </w:rPr>
  </w:style>
  <w:style w:type="paragraph" w:customStyle="1" w:styleId="TSOsnovnoytext0">
    <w:name w:val="TS_Osnovnoy_text"/>
    <w:basedOn w:val="aff5"/>
    <w:rsid w:val="00342CE5"/>
    <w:pPr>
      <w:keepLines/>
      <w:suppressAutoHyphens/>
      <w:spacing w:before="60" w:after="60"/>
      <w:ind w:left="57" w:right="57" w:firstLine="720"/>
      <w:jc w:val="both"/>
    </w:pPr>
    <w:rPr>
      <w:rFonts w:ascii="Arial" w:hAnsi="Arial" w:cs="Arial"/>
      <w:szCs w:val="24"/>
      <w:lang w:eastAsia="ar-SA"/>
    </w:rPr>
  </w:style>
  <w:style w:type="paragraph" w:customStyle="1" w:styleId="afffffffffffff">
    <w:name w:val="Содержимое врезки"/>
    <w:basedOn w:val="afffb"/>
    <w:rsid w:val="00342CE5"/>
    <w:pPr>
      <w:suppressAutoHyphens/>
      <w:spacing w:after="0"/>
      <w:jc w:val="center"/>
    </w:pPr>
    <w:rPr>
      <w:sz w:val="28"/>
      <w:szCs w:val="28"/>
      <w:lang w:eastAsia="ar-SA"/>
    </w:rPr>
  </w:style>
  <w:style w:type="paragraph" w:customStyle="1" w:styleId="afffffffffffff0">
    <w:name w:val="Заголовок таблицы"/>
    <w:basedOn w:val="affffffff"/>
    <w:rsid w:val="00342CE5"/>
    <w:pPr>
      <w:ind w:firstLine="0"/>
      <w:jc w:val="center"/>
    </w:pPr>
    <w:rPr>
      <w:rFonts w:ascii="Times New Roman" w:hAnsi="Times New Roman"/>
      <w:b/>
      <w:bCs/>
      <w:sz w:val="24"/>
      <w:szCs w:val="24"/>
    </w:rPr>
  </w:style>
  <w:style w:type="paragraph" w:customStyle="1" w:styleId="1ffffa">
    <w:name w:val="Текст примечания1"/>
    <w:basedOn w:val="aff5"/>
    <w:rsid w:val="00342CE5"/>
    <w:pPr>
      <w:suppressAutoHyphens/>
    </w:pPr>
    <w:rPr>
      <w:sz w:val="20"/>
      <w:lang w:eastAsia="ar-SA"/>
    </w:rPr>
  </w:style>
  <w:style w:type="character" w:customStyle="1" w:styleId="2ffb">
    <w:name w:val="Текст примечания Знак2"/>
    <w:uiPriority w:val="99"/>
    <w:semiHidden/>
    <w:rsid w:val="00342CE5"/>
    <w:rPr>
      <w:rFonts w:ascii="Times New Roman" w:eastAsia="Times New Roman" w:hAnsi="Times New Roman" w:cs="Times New Roman"/>
      <w:sz w:val="20"/>
      <w:szCs w:val="20"/>
      <w:lang w:eastAsia="ar-SA"/>
    </w:rPr>
  </w:style>
  <w:style w:type="paragraph" w:customStyle="1" w:styleId="2ffc">
    <w:name w:val="Текст примечания2"/>
    <w:basedOn w:val="aff5"/>
    <w:rsid w:val="00342CE5"/>
    <w:pPr>
      <w:suppressAutoHyphens/>
    </w:pPr>
    <w:rPr>
      <w:sz w:val="20"/>
      <w:lang w:eastAsia="ar-SA"/>
    </w:rPr>
  </w:style>
  <w:style w:type="character" w:customStyle="1" w:styleId="doctitleimportant">
    <w:name w:val="doc__title_important"/>
    <w:basedOn w:val="aff6"/>
    <w:rsid w:val="00342CE5"/>
  </w:style>
  <w:style w:type="paragraph" w:customStyle="1" w:styleId="3ff0">
    <w:name w:val="ГОСТ Заголовок 3 уровня"/>
    <w:basedOn w:val="aff5"/>
    <w:rsid w:val="00CE162C"/>
    <w:pPr>
      <w:keepNext/>
      <w:widowControl w:val="0"/>
      <w:spacing w:after="240"/>
      <w:jc w:val="both"/>
      <w:outlineLvl w:val="2"/>
    </w:pPr>
    <w:rPr>
      <w:rFonts w:eastAsia="+mn-ea"/>
      <w:b/>
      <w:bCs/>
      <w:kern w:val="24"/>
      <w:lang w:eastAsia="en-US"/>
    </w:rPr>
  </w:style>
  <w:style w:type="paragraph" w:customStyle="1" w:styleId="afffffffffffff1">
    <w:name w:val="ТЕКСТ ДОК"/>
    <w:basedOn w:val="aff5"/>
    <w:link w:val="afffffffffffff2"/>
    <w:qFormat/>
    <w:rsid w:val="00B22C5D"/>
    <w:pPr>
      <w:spacing w:line="360" w:lineRule="auto"/>
      <w:ind w:firstLine="851"/>
      <w:jc w:val="both"/>
    </w:pPr>
    <w:rPr>
      <w:szCs w:val="24"/>
    </w:rPr>
  </w:style>
  <w:style w:type="character" w:customStyle="1" w:styleId="afffffffffffff2">
    <w:name w:val="ТЕКСТ ДОК Знак"/>
    <w:link w:val="afffffffffffff1"/>
    <w:rsid w:val="00B22C5D"/>
    <w:rPr>
      <w:sz w:val="24"/>
      <w:szCs w:val="24"/>
    </w:rPr>
  </w:style>
  <w:style w:type="paragraph" w:customStyle="1" w:styleId="afffffffffffff3">
    <w:name w:val="!_Нтаблиц"/>
    <w:basedOn w:val="afff2"/>
    <w:link w:val="afffffffffffff4"/>
    <w:qFormat/>
    <w:rsid w:val="0038618B"/>
    <w:pPr>
      <w:keepNext/>
      <w:spacing w:after="0"/>
      <w:ind w:firstLine="0"/>
    </w:pPr>
    <w:rPr>
      <w:lang w:eastAsia="ru-RU"/>
    </w:rPr>
  </w:style>
  <w:style w:type="character" w:customStyle="1" w:styleId="afffffffffffff4">
    <w:name w:val="!_Нтаблиц Знак"/>
    <w:link w:val="afffffffffffff3"/>
    <w:rsid w:val="0038618B"/>
    <w:rPr>
      <w:bCs/>
      <w:sz w:val="24"/>
      <w:szCs w:val="18"/>
    </w:rPr>
  </w:style>
  <w:style w:type="paragraph" w:customStyle="1" w:styleId="afffffffffffff5">
    <w:name w:val="Обычный (тбл)"/>
    <w:basedOn w:val="aff5"/>
    <w:link w:val="afffffffffffff6"/>
    <w:uiPriority w:val="99"/>
    <w:qFormat/>
    <w:rsid w:val="0038618B"/>
    <w:pPr>
      <w:widowControl w:val="0"/>
      <w:suppressAutoHyphens/>
      <w:overflowPunct w:val="0"/>
      <w:autoSpaceDE w:val="0"/>
      <w:autoSpaceDN w:val="0"/>
      <w:adjustRightInd w:val="0"/>
      <w:spacing w:before="40" w:after="80"/>
      <w:ind w:firstLine="709"/>
      <w:jc w:val="both"/>
    </w:pPr>
    <w:rPr>
      <w:bCs/>
      <w:kern w:val="2"/>
      <w:szCs w:val="18"/>
    </w:rPr>
  </w:style>
  <w:style w:type="character" w:customStyle="1" w:styleId="afffffffffffff6">
    <w:name w:val="Обычный (тбл) Знак"/>
    <w:link w:val="afffffffffffff5"/>
    <w:uiPriority w:val="99"/>
    <w:locked/>
    <w:rsid w:val="0038618B"/>
    <w:rPr>
      <w:bCs/>
      <w:kern w:val="2"/>
      <w:sz w:val="24"/>
      <w:szCs w:val="18"/>
    </w:rPr>
  </w:style>
  <w:style w:type="paragraph" w:customStyle="1" w:styleId="1e">
    <w:name w:val="Заголовок 1 ТТ"/>
    <w:basedOn w:val="1f"/>
    <w:next w:val="aff5"/>
    <w:qFormat/>
    <w:rsid w:val="00991FED"/>
    <w:pPr>
      <w:keepLines w:val="0"/>
      <w:pageBreakBefore w:val="0"/>
      <w:numPr>
        <w:numId w:val="90"/>
      </w:numPr>
      <w:suppressAutoHyphens/>
      <w:spacing w:before="240" w:after="60" w:line="276" w:lineRule="auto"/>
    </w:pPr>
    <w:rPr>
      <w:bCs/>
      <w:kern w:val="32"/>
      <w:sz w:val="28"/>
      <w:lang w:eastAsia="en-US"/>
    </w:rPr>
  </w:style>
  <w:style w:type="paragraph" w:customStyle="1" w:styleId="28">
    <w:name w:val="Заголовок 2 ТТ"/>
    <w:basedOn w:val="29"/>
    <w:next w:val="aff5"/>
    <w:qFormat/>
    <w:rsid w:val="00991FED"/>
    <w:pPr>
      <w:numPr>
        <w:numId w:val="90"/>
      </w:numPr>
      <w:suppressAutoHyphens/>
      <w:spacing w:before="240" w:after="60" w:line="276" w:lineRule="auto"/>
      <w:jc w:val="center"/>
    </w:pPr>
    <w:rPr>
      <w:bCs/>
      <w:iCs/>
      <w:sz w:val="28"/>
      <w:szCs w:val="28"/>
      <w:lang w:val="x-none" w:eastAsia="en-US"/>
    </w:rPr>
  </w:style>
  <w:style w:type="paragraph" w:customStyle="1" w:styleId="35">
    <w:name w:val="Заголовок 3 ТТ"/>
    <w:basedOn w:val="36"/>
    <w:next w:val="aff5"/>
    <w:qFormat/>
    <w:rsid w:val="00991FED"/>
    <w:pPr>
      <w:numPr>
        <w:numId w:val="9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76" w:lineRule="auto"/>
      <w:contextualSpacing/>
      <w:jc w:val="left"/>
      <w:textAlignment w:val="baseline"/>
    </w:pPr>
    <w:rPr>
      <w:rFonts w:ascii="Times New Roman" w:eastAsia="Arial Unicode MS" w:hAnsi="Times New Roman"/>
      <w:szCs w:val="28"/>
      <w:lang w:val="x-none" w:eastAsia="x-none"/>
    </w:rPr>
  </w:style>
  <w:style w:type="paragraph" w:customStyle="1" w:styleId="43">
    <w:name w:val="Заголовок 4 ТТ"/>
    <w:basedOn w:val="44"/>
    <w:next w:val="aff5"/>
    <w:qFormat/>
    <w:rsid w:val="00991FED"/>
    <w:pPr>
      <w:keepLines w:val="0"/>
      <w:numPr>
        <w:numId w:val="90"/>
      </w:numPr>
      <w:suppressAutoHyphens/>
      <w:spacing w:before="120" w:after="60" w:line="276" w:lineRule="auto"/>
      <w:jc w:val="left"/>
    </w:pPr>
    <w:rPr>
      <w:bCs/>
      <w:sz w:val="28"/>
      <w:lang w:val="x-none" w:eastAsia="x-none"/>
    </w:rPr>
  </w:style>
  <w:style w:type="paragraph" w:customStyle="1" w:styleId="afffffffffffff7">
    <w:name w:val="Абзац текста"/>
    <w:basedOn w:val="aff5"/>
    <w:qFormat/>
    <w:rsid w:val="00F6609F"/>
    <w:pPr>
      <w:suppressAutoHyphens/>
      <w:spacing w:line="276" w:lineRule="auto"/>
      <w:ind w:firstLine="709"/>
      <w:jc w:val="both"/>
    </w:pPr>
    <w:rPr>
      <w:rFonts w:eastAsia="Calibri"/>
      <w:szCs w:val="18"/>
      <w:lang w:eastAsia="en-US"/>
    </w:rPr>
  </w:style>
  <w:style w:type="paragraph" w:customStyle="1" w:styleId="af">
    <w:name w:val="Абзац список"/>
    <w:basedOn w:val="aff5"/>
    <w:qFormat/>
    <w:rsid w:val="00F6609F"/>
    <w:pPr>
      <w:numPr>
        <w:numId w:val="91"/>
      </w:numPr>
      <w:spacing w:line="276" w:lineRule="auto"/>
      <w:jc w:val="both"/>
    </w:pPr>
    <w:rPr>
      <w:rFonts w:eastAsia="Calibri"/>
      <w:szCs w:val="24"/>
      <w:lang w:eastAsia="en-US"/>
    </w:rPr>
  </w:style>
  <w:style w:type="paragraph" w:customStyle="1" w:styleId="af2">
    <w:name w:val="Списки маркированные"/>
    <w:basedOn w:val="aff5"/>
    <w:link w:val="afffffffffffff8"/>
    <w:qFormat/>
    <w:rsid w:val="00701872"/>
    <w:pPr>
      <w:numPr>
        <w:numId w:val="92"/>
      </w:numPr>
      <w:tabs>
        <w:tab w:val="left" w:pos="1120"/>
      </w:tabs>
      <w:spacing w:line="360" w:lineRule="auto"/>
      <w:ind w:left="0" w:firstLine="709"/>
      <w:jc w:val="both"/>
    </w:pPr>
    <w:rPr>
      <w:szCs w:val="24"/>
    </w:rPr>
  </w:style>
  <w:style w:type="character" w:customStyle="1" w:styleId="afffffffffffff8">
    <w:name w:val="Списки маркированные Знак"/>
    <w:link w:val="af2"/>
    <w:rsid w:val="00701872"/>
    <w:rPr>
      <w:sz w:val="24"/>
      <w:szCs w:val="24"/>
    </w:rPr>
  </w:style>
  <w:style w:type="paragraph" w:customStyle="1" w:styleId="3TimesNewRoman0">
    <w:name w:val="Стиль Стиль Заголовок 3 + Times New Roman + Черный"/>
    <w:basedOn w:val="3TimesNewRoman"/>
    <w:rsid w:val="00831868"/>
    <w:rPr>
      <w:color w:val="000000"/>
    </w:rPr>
  </w:style>
  <w:style w:type="character" w:customStyle="1" w:styleId="extended-textshort">
    <w:name w:val="extended-text__short"/>
    <w:basedOn w:val="aff6"/>
    <w:rsid w:val="008B1ED6"/>
  </w:style>
  <w:style w:type="table" w:customStyle="1" w:styleId="190">
    <w:name w:val="19"/>
    <w:basedOn w:val="aff7"/>
    <w:rsid w:val="001C26F8"/>
    <w:rPr>
      <w:sz w:val="24"/>
      <w:szCs w:val="24"/>
    </w:rPr>
    <w:tblPr>
      <w:tblStyleRowBandSize w:val="1"/>
      <w:tblStyleColBandSize w:val="1"/>
      <w:tblCellMar>
        <w:top w:w="100" w:type="dxa"/>
        <w:left w:w="100" w:type="dxa"/>
        <w:bottom w:w="100" w:type="dxa"/>
        <w:right w:w="100" w:type="dxa"/>
      </w:tblCellMar>
    </w:tblPr>
  </w:style>
  <w:style w:type="table" w:customStyle="1" w:styleId="180">
    <w:name w:val="18"/>
    <w:basedOn w:val="aff7"/>
    <w:rsid w:val="001C26F8"/>
    <w:rPr>
      <w:sz w:val="24"/>
      <w:szCs w:val="24"/>
    </w:rPr>
    <w:tblPr>
      <w:tblStyleRowBandSize w:val="1"/>
      <w:tblStyleColBandSize w:val="1"/>
      <w:tblCellMar>
        <w:top w:w="100" w:type="dxa"/>
        <w:left w:w="100" w:type="dxa"/>
        <w:bottom w:w="100" w:type="dxa"/>
        <w:right w:w="100" w:type="dxa"/>
      </w:tblCellMar>
    </w:tblPr>
  </w:style>
  <w:style w:type="table" w:customStyle="1" w:styleId="160">
    <w:name w:val="16"/>
    <w:basedOn w:val="aff7"/>
    <w:rsid w:val="001C26F8"/>
    <w:rPr>
      <w:sz w:val="24"/>
      <w:szCs w:val="24"/>
    </w:rPr>
    <w:tblPr>
      <w:tblStyleRowBandSize w:val="1"/>
      <w:tblStyleColBandSize w:val="1"/>
      <w:tblCellMar>
        <w:left w:w="115" w:type="dxa"/>
        <w:right w:w="115" w:type="dxa"/>
      </w:tblCellMar>
    </w:tblPr>
  </w:style>
  <w:style w:type="table" w:customStyle="1" w:styleId="150">
    <w:name w:val="15"/>
    <w:basedOn w:val="aff7"/>
    <w:rsid w:val="001C26F8"/>
    <w:rPr>
      <w:sz w:val="24"/>
      <w:szCs w:val="24"/>
    </w:rPr>
    <w:tblPr>
      <w:tblStyleRowBandSize w:val="1"/>
      <w:tblStyleColBandSize w:val="1"/>
      <w:tblCellMar>
        <w:left w:w="115" w:type="dxa"/>
        <w:right w:w="115" w:type="dxa"/>
      </w:tblCellMar>
    </w:tblPr>
  </w:style>
  <w:style w:type="table" w:customStyle="1" w:styleId="142">
    <w:name w:val="14"/>
    <w:basedOn w:val="aff7"/>
    <w:rsid w:val="001C26F8"/>
    <w:rPr>
      <w:sz w:val="24"/>
      <w:szCs w:val="24"/>
    </w:rPr>
    <w:tblPr>
      <w:tblStyleRowBandSize w:val="1"/>
      <w:tblStyleColBandSize w:val="1"/>
      <w:tblCellMar>
        <w:left w:w="115" w:type="dxa"/>
        <w:right w:w="115" w:type="dxa"/>
      </w:tblCellMar>
    </w:tblPr>
  </w:style>
  <w:style w:type="table" w:customStyle="1" w:styleId="130">
    <w:name w:val="13"/>
    <w:basedOn w:val="aff7"/>
    <w:rsid w:val="001C26F8"/>
    <w:rPr>
      <w:sz w:val="24"/>
      <w:szCs w:val="24"/>
    </w:rPr>
    <w:tblPr>
      <w:tblStyleRowBandSize w:val="1"/>
      <w:tblStyleColBandSize w:val="1"/>
      <w:tblCellMar>
        <w:left w:w="115" w:type="dxa"/>
        <w:right w:w="115" w:type="dxa"/>
      </w:tblCellMar>
    </w:tblPr>
  </w:style>
  <w:style w:type="paragraph" w:customStyle="1" w:styleId="afffffffffffff9">
    <w:name w:val="ЗАГОЛОВОК (титульная)"/>
    <w:basedOn w:val="1f6"/>
    <w:next w:val="1f6"/>
    <w:rsid w:val="00026C29"/>
    <w:pPr>
      <w:ind w:firstLine="0"/>
      <w:jc w:val="center"/>
      <w:outlineLvl w:val="0"/>
    </w:pPr>
    <w:rPr>
      <w:b/>
      <w:bCs/>
      <w:caps/>
      <w:sz w:val="28"/>
      <w:szCs w:val="28"/>
    </w:rPr>
  </w:style>
  <w:style w:type="paragraph" w:customStyle="1" w:styleId="afffffffffffffa">
    <w:name w:val="Подзаголовок (титульная)"/>
    <w:basedOn w:val="1f6"/>
    <w:next w:val="1f6"/>
    <w:autoRedefine/>
    <w:rsid w:val="00026C29"/>
    <w:pPr>
      <w:ind w:firstLine="0"/>
      <w:jc w:val="center"/>
    </w:pPr>
    <w:rPr>
      <w:b/>
      <w:sz w:val="28"/>
    </w:rPr>
  </w:style>
  <w:style w:type="paragraph" w:customStyle="1" w:styleId="afffffffffffffb">
    <w:name w:val="Комментарии"/>
    <w:basedOn w:val="1f6"/>
    <w:link w:val="CharChar0"/>
    <w:rsid w:val="00026C29"/>
    <w:rPr>
      <w:color w:val="FF9900"/>
    </w:rPr>
  </w:style>
  <w:style w:type="character" w:customStyle="1" w:styleId="CharChar0">
    <w:name w:val="Комментарии Char Char"/>
    <w:link w:val="afffffffffffffb"/>
    <w:rsid w:val="00026C29"/>
    <w:rPr>
      <w:color w:val="FF9900"/>
      <w:sz w:val="24"/>
      <w:szCs w:val="24"/>
    </w:rPr>
  </w:style>
  <w:style w:type="paragraph" w:customStyle="1" w:styleId="afffffffffffffc">
    <w:name w:val="Рисунок подпись"/>
    <w:basedOn w:val="1f6"/>
    <w:next w:val="1f6"/>
    <w:rsid w:val="00026C29"/>
    <w:pPr>
      <w:ind w:firstLine="0"/>
      <w:jc w:val="center"/>
    </w:pPr>
    <w:rPr>
      <w:b/>
      <w:lang w:val="en-US"/>
    </w:rPr>
  </w:style>
  <w:style w:type="paragraph" w:customStyle="1" w:styleId="afffffffffffffd">
    <w:name w:val="Таблица название таблицы"/>
    <w:basedOn w:val="1f6"/>
    <w:next w:val="1f6"/>
    <w:rsid w:val="00026C29"/>
    <w:pPr>
      <w:keepNext/>
      <w:ind w:firstLine="0"/>
    </w:pPr>
    <w:rPr>
      <w:b/>
    </w:rPr>
  </w:style>
  <w:style w:type="paragraph" w:customStyle="1" w:styleId="afffffffffffffe">
    <w:name w:val="Таблица название столбцов"/>
    <w:basedOn w:val="afffffffffffffd"/>
    <w:next w:val="1f6"/>
    <w:autoRedefine/>
    <w:rsid w:val="00026C29"/>
    <w:pPr>
      <w:spacing w:before="120" w:after="120"/>
      <w:jc w:val="center"/>
    </w:pPr>
  </w:style>
  <w:style w:type="paragraph" w:customStyle="1" w:styleId="312">
    <w:name w:val="Список 31"/>
    <w:basedOn w:val="1f6"/>
    <w:rsid w:val="00026C29"/>
    <w:pPr>
      <w:tabs>
        <w:tab w:val="num" w:pos="1571"/>
      </w:tabs>
      <w:ind w:left="1571" w:hanging="360"/>
    </w:pPr>
  </w:style>
  <w:style w:type="paragraph" w:customStyle="1" w:styleId="affffffffffffff">
    <w:name w:val="ЗАГОЛОВОК ПРИЛОЖЕНИЯ"/>
    <w:basedOn w:val="1f"/>
    <w:next w:val="aff5"/>
    <w:autoRedefine/>
    <w:rsid w:val="00026C29"/>
    <w:pPr>
      <w:numPr>
        <w:numId w:val="0"/>
      </w:numPr>
      <w:spacing w:before="60" w:after="0" w:line="276" w:lineRule="auto"/>
      <w:contextualSpacing/>
      <w:jc w:val="center"/>
    </w:pPr>
    <w:rPr>
      <w:bCs/>
      <w:caps/>
      <w:kern w:val="32"/>
      <w:sz w:val="28"/>
      <w:lang w:val="ru-RU" w:eastAsia="ru-RU"/>
    </w:rPr>
  </w:style>
  <w:style w:type="paragraph" w:customStyle="1" w:styleId="affffffffffffff0">
    <w:name w:val="Подзаголовок приложения"/>
    <w:basedOn w:val="1f6"/>
    <w:next w:val="1f6"/>
    <w:link w:val="CharChar1"/>
    <w:rsid w:val="00026C29"/>
    <w:pPr>
      <w:ind w:firstLine="0"/>
      <w:jc w:val="center"/>
    </w:pPr>
    <w:rPr>
      <w:b/>
      <w:sz w:val="28"/>
      <w:szCs w:val="28"/>
    </w:rPr>
  </w:style>
  <w:style w:type="character" w:customStyle="1" w:styleId="CharChar1">
    <w:name w:val="Подзаголовок приложения Char Char"/>
    <w:link w:val="affffffffffffff0"/>
    <w:rsid w:val="00026C29"/>
    <w:rPr>
      <w:b/>
      <w:sz w:val="28"/>
      <w:szCs w:val="28"/>
    </w:rPr>
  </w:style>
  <w:style w:type="paragraph" w:customStyle="1" w:styleId="-8">
    <w:name w:val="Комментарии - список"/>
    <w:rsid w:val="00026C29"/>
    <w:pPr>
      <w:tabs>
        <w:tab w:val="num" w:pos="1474"/>
      </w:tabs>
      <w:spacing w:line="360" w:lineRule="auto"/>
      <w:ind w:left="720"/>
      <w:jc w:val="both"/>
    </w:pPr>
    <w:rPr>
      <w:color w:val="FF9900"/>
      <w:sz w:val="24"/>
      <w:szCs w:val="24"/>
      <w:lang w:val="en-US"/>
    </w:rPr>
  </w:style>
  <w:style w:type="paragraph" w:customStyle="1" w:styleId="1ffffb">
    <w:name w:val="Список1"/>
    <w:basedOn w:val="1f6"/>
    <w:rsid w:val="00026C29"/>
    <w:pPr>
      <w:tabs>
        <w:tab w:val="num" w:pos="1571"/>
      </w:tabs>
      <w:ind w:left="1571" w:hanging="358"/>
    </w:pPr>
  </w:style>
  <w:style w:type="paragraph" w:customStyle="1" w:styleId="affffffffffffff1">
    <w:name w:val="Таблица текст в ячейках"/>
    <w:basedOn w:val="afffffff6"/>
    <w:rsid w:val="00026C29"/>
    <w:pPr>
      <w:spacing w:before="120" w:after="120" w:line="360" w:lineRule="auto"/>
      <w:ind w:left="0" w:right="0"/>
    </w:pPr>
    <w:rPr>
      <w:sz w:val="24"/>
      <w:szCs w:val="24"/>
    </w:rPr>
  </w:style>
  <w:style w:type="paragraph" w:customStyle="1" w:styleId="TableText">
    <w:name w:val="Table Text"/>
    <w:basedOn w:val="aff5"/>
    <w:link w:val="TableTextChar"/>
    <w:rsid w:val="00026C29"/>
    <w:pPr>
      <w:keepLines/>
      <w:tabs>
        <w:tab w:val="left" w:pos="567"/>
      </w:tabs>
      <w:spacing w:before="40" w:after="40" w:line="288" w:lineRule="auto"/>
      <w:contextualSpacing/>
    </w:pPr>
    <w:rPr>
      <w:sz w:val="22"/>
      <w:szCs w:val="24"/>
      <w:lang w:eastAsia="en-US"/>
    </w:rPr>
  </w:style>
  <w:style w:type="character" w:customStyle="1" w:styleId="1ffffc">
    <w:name w:val="_Нумерованный 1 Знак"/>
    <w:rsid w:val="00026C29"/>
    <w:rPr>
      <w:sz w:val="24"/>
      <w:szCs w:val="24"/>
    </w:rPr>
  </w:style>
  <w:style w:type="paragraph" w:customStyle="1" w:styleId="1ffffd">
    <w:name w:val="_Заголовок 1"/>
    <w:basedOn w:val="1f"/>
    <w:next w:val="aff5"/>
    <w:link w:val="1ffffe"/>
    <w:qFormat/>
    <w:rsid w:val="00026C29"/>
    <w:pPr>
      <w:numPr>
        <w:numId w:val="0"/>
      </w:numPr>
      <w:tabs>
        <w:tab w:val="num" w:pos="360"/>
      </w:tabs>
      <w:spacing w:before="200" w:after="200" w:line="240" w:lineRule="auto"/>
      <w:ind w:left="360"/>
      <w:contextualSpacing/>
      <w:jc w:val="left"/>
    </w:pPr>
    <w:rPr>
      <w:rFonts w:ascii="Times New Roman Полужирный" w:hAnsi="Times New Roman Полужирный" w:cs="Arial"/>
      <w:bCs/>
      <w:caps/>
      <w:kern w:val="32"/>
      <w:szCs w:val="32"/>
      <w:lang w:val="ru-RU" w:eastAsia="ru-RU"/>
    </w:rPr>
  </w:style>
  <w:style w:type="paragraph" w:customStyle="1" w:styleId="5a">
    <w:name w:val="____Заголовок 5"/>
    <w:basedOn w:val="aff5"/>
    <w:autoRedefine/>
    <w:qFormat/>
    <w:rsid w:val="00026C29"/>
    <w:pPr>
      <w:keepNext/>
      <w:keepLines/>
      <w:widowControl w:val="0"/>
      <w:tabs>
        <w:tab w:val="left" w:pos="993"/>
        <w:tab w:val="num" w:pos="2520"/>
      </w:tabs>
      <w:autoSpaceDN w:val="0"/>
      <w:adjustRightInd w:val="0"/>
      <w:spacing w:before="120" w:line="360" w:lineRule="auto"/>
      <w:ind w:left="2232" w:hanging="1523"/>
      <w:jc w:val="both"/>
      <w:textAlignment w:val="baseline"/>
      <w:outlineLvl w:val="3"/>
    </w:pPr>
    <w:rPr>
      <w:rFonts w:cs="Arial"/>
      <w:b/>
      <w:bCs/>
      <w:szCs w:val="26"/>
    </w:rPr>
  </w:style>
  <w:style w:type="paragraph" w:customStyle="1" w:styleId="4f6">
    <w:name w:val="_Заголовок 4"/>
    <w:basedOn w:val="44"/>
    <w:next w:val="afffffffff3"/>
    <w:link w:val="4f7"/>
    <w:autoRedefine/>
    <w:qFormat/>
    <w:rsid w:val="00026C29"/>
    <w:pPr>
      <w:keepNext w:val="0"/>
      <w:widowControl w:val="0"/>
      <w:tabs>
        <w:tab w:val="clear" w:pos="1945"/>
        <w:tab w:val="num" w:pos="0"/>
        <w:tab w:val="left" w:pos="993"/>
      </w:tabs>
      <w:autoSpaceDN w:val="0"/>
      <w:adjustRightInd w:val="0"/>
      <w:spacing w:before="120" w:after="0"/>
      <w:ind w:left="0" w:firstLine="709"/>
      <w:textAlignment w:val="baseline"/>
    </w:pPr>
    <w:rPr>
      <w:rFonts w:cs="Arial"/>
      <w:bCs/>
      <w:szCs w:val="26"/>
    </w:rPr>
  </w:style>
  <w:style w:type="character" w:customStyle="1" w:styleId="4f7">
    <w:name w:val="_Заголовок 4 Знак"/>
    <w:link w:val="4f6"/>
    <w:rsid w:val="00026C29"/>
    <w:rPr>
      <w:rFonts w:cs="Arial"/>
      <w:b/>
      <w:bCs/>
      <w:sz w:val="24"/>
      <w:szCs w:val="26"/>
    </w:rPr>
  </w:style>
  <w:style w:type="character" w:customStyle="1" w:styleId="2ffd">
    <w:name w:val="Сноска (2)_"/>
    <w:link w:val="2ffe"/>
    <w:locked/>
    <w:rsid w:val="00026C29"/>
    <w:rPr>
      <w:sz w:val="12"/>
      <w:szCs w:val="12"/>
      <w:shd w:val="clear" w:color="auto" w:fill="FFFFFF"/>
    </w:rPr>
  </w:style>
  <w:style w:type="character" w:customStyle="1" w:styleId="3ff1">
    <w:name w:val="Сноска (3)_"/>
    <w:link w:val="3ff2"/>
    <w:locked/>
    <w:rsid w:val="00026C29"/>
    <w:rPr>
      <w:sz w:val="21"/>
      <w:szCs w:val="21"/>
      <w:shd w:val="clear" w:color="auto" w:fill="FFFFFF"/>
    </w:rPr>
  </w:style>
  <w:style w:type="character" w:customStyle="1" w:styleId="affffffffffffff2">
    <w:name w:val="Сноска_"/>
    <w:link w:val="affffffffffffff3"/>
    <w:uiPriority w:val="99"/>
    <w:locked/>
    <w:rsid w:val="00026C29"/>
    <w:rPr>
      <w:sz w:val="21"/>
      <w:szCs w:val="21"/>
      <w:shd w:val="clear" w:color="auto" w:fill="FFFFFF"/>
    </w:rPr>
  </w:style>
  <w:style w:type="character" w:customStyle="1" w:styleId="affffffffffffff4">
    <w:name w:val="Сноска + Полужирный"/>
    <w:rsid w:val="00026C29"/>
    <w:rPr>
      <w:rFonts w:ascii="Times New Roman" w:hAnsi="Times New Roman" w:cs="Times New Roman"/>
      <w:b/>
      <w:bCs/>
      <w:spacing w:val="0"/>
      <w:sz w:val="21"/>
      <w:szCs w:val="21"/>
    </w:rPr>
  </w:style>
  <w:style w:type="character" w:customStyle="1" w:styleId="4f8">
    <w:name w:val="Сноска (4)_"/>
    <w:link w:val="4f9"/>
    <w:locked/>
    <w:rsid w:val="00026C29"/>
    <w:rPr>
      <w:sz w:val="17"/>
      <w:szCs w:val="17"/>
      <w:shd w:val="clear" w:color="auto" w:fill="FFFFFF"/>
    </w:rPr>
  </w:style>
  <w:style w:type="character" w:customStyle="1" w:styleId="4fa">
    <w:name w:val="Заголовок №4_"/>
    <w:link w:val="4fb"/>
    <w:locked/>
    <w:rsid w:val="00026C29"/>
    <w:rPr>
      <w:sz w:val="21"/>
      <w:szCs w:val="21"/>
      <w:shd w:val="clear" w:color="auto" w:fill="FFFFFF"/>
    </w:rPr>
  </w:style>
  <w:style w:type="character" w:customStyle="1" w:styleId="4fc">
    <w:name w:val="Заголовок №4 + Не полужирный"/>
    <w:rsid w:val="00026C29"/>
    <w:rPr>
      <w:rFonts w:ascii="Times New Roman" w:hAnsi="Times New Roman" w:cs="Times New Roman"/>
      <w:b/>
      <w:bCs/>
      <w:spacing w:val="0"/>
      <w:sz w:val="21"/>
      <w:szCs w:val="21"/>
    </w:rPr>
  </w:style>
  <w:style w:type="character" w:customStyle="1" w:styleId="2fff">
    <w:name w:val="Основной текст (2)_"/>
    <w:link w:val="2fff0"/>
    <w:locked/>
    <w:rsid w:val="00026C29"/>
    <w:rPr>
      <w:sz w:val="23"/>
      <w:szCs w:val="23"/>
      <w:shd w:val="clear" w:color="auto" w:fill="FFFFFF"/>
    </w:rPr>
  </w:style>
  <w:style w:type="character" w:customStyle="1" w:styleId="1fffff">
    <w:name w:val="Заголовок №1_"/>
    <w:link w:val="1fffff0"/>
    <w:locked/>
    <w:rsid w:val="00026C29"/>
    <w:rPr>
      <w:sz w:val="51"/>
      <w:szCs w:val="51"/>
      <w:shd w:val="clear" w:color="auto" w:fill="FFFFFF"/>
    </w:rPr>
  </w:style>
  <w:style w:type="character" w:customStyle="1" w:styleId="3ff3">
    <w:name w:val="Основной текст (3)_"/>
    <w:link w:val="3ff4"/>
    <w:locked/>
    <w:rsid w:val="00026C29"/>
    <w:rPr>
      <w:sz w:val="27"/>
      <w:szCs w:val="27"/>
      <w:shd w:val="clear" w:color="auto" w:fill="FFFFFF"/>
    </w:rPr>
  </w:style>
  <w:style w:type="character" w:customStyle="1" w:styleId="220">
    <w:name w:val="Заголовок №2 (2)_"/>
    <w:link w:val="221"/>
    <w:locked/>
    <w:rsid w:val="00026C29"/>
    <w:rPr>
      <w:sz w:val="27"/>
      <w:szCs w:val="27"/>
      <w:shd w:val="clear" w:color="auto" w:fill="FFFFFF"/>
    </w:rPr>
  </w:style>
  <w:style w:type="character" w:customStyle="1" w:styleId="affffffffffffff5">
    <w:name w:val="Колонтитул_"/>
    <w:link w:val="affffffffffffff6"/>
    <w:locked/>
    <w:rsid w:val="00026C29"/>
    <w:rPr>
      <w:shd w:val="clear" w:color="auto" w:fill="FFFFFF"/>
    </w:rPr>
  </w:style>
  <w:style w:type="character" w:customStyle="1" w:styleId="101">
    <w:name w:val="Колонтитул + 10"/>
    <w:aliases w:val="5 pt"/>
    <w:rsid w:val="00026C29"/>
    <w:rPr>
      <w:rFonts w:ascii="Times New Roman" w:hAnsi="Times New Roman" w:cs="Times New Roman"/>
      <w:spacing w:val="0"/>
      <w:sz w:val="21"/>
      <w:szCs w:val="21"/>
    </w:rPr>
  </w:style>
  <w:style w:type="character" w:customStyle="1" w:styleId="4fd">
    <w:name w:val="Основной текст (4)_"/>
    <w:link w:val="411"/>
    <w:locked/>
    <w:rsid w:val="00026C29"/>
    <w:rPr>
      <w:sz w:val="21"/>
      <w:szCs w:val="21"/>
      <w:shd w:val="clear" w:color="auto" w:fill="FFFFFF"/>
    </w:rPr>
  </w:style>
  <w:style w:type="character" w:customStyle="1" w:styleId="2fff1">
    <w:name w:val="Основной текст2"/>
    <w:rsid w:val="00026C29"/>
  </w:style>
  <w:style w:type="character" w:customStyle="1" w:styleId="affffffffffffff7">
    <w:name w:val="Основной текст + Полужирный"/>
    <w:rsid w:val="00026C29"/>
    <w:rPr>
      <w:rFonts w:ascii="Times New Roman" w:hAnsi="Times New Roman" w:cs="Times New Roman"/>
      <w:b/>
      <w:bCs/>
      <w:spacing w:val="0"/>
      <w:sz w:val="21"/>
      <w:szCs w:val="21"/>
    </w:rPr>
  </w:style>
  <w:style w:type="character" w:customStyle="1" w:styleId="412">
    <w:name w:val="Заголовок №4 + Не полужирный1"/>
    <w:rsid w:val="00026C29"/>
    <w:rPr>
      <w:rFonts w:ascii="Times New Roman" w:hAnsi="Times New Roman" w:cs="Times New Roman"/>
      <w:b/>
      <w:bCs/>
      <w:spacing w:val="0"/>
      <w:sz w:val="21"/>
      <w:szCs w:val="21"/>
    </w:rPr>
  </w:style>
  <w:style w:type="character" w:customStyle="1" w:styleId="151">
    <w:name w:val="Основной текст + Полужирный15"/>
    <w:rsid w:val="00026C29"/>
    <w:rPr>
      <w:rFonts w:ascii="Times New Roman" w:hAnsi="Times New Roman" w:cs="Times New Roman"/>
      <w:b/>
      <w:bCs/>
      <w:spacing w:val="0"/>
      <w:sz w:val="21"/>
      <w:szCs w:val="21"/>
    </w:rPr>
  </w:style>
  <w:style w:type="character" w:customStyle="1" w:styleId="4fe">
    <w:name w:val="Основной текст (4) + Не полужирный"/>
    <w:rsid w:val="00026C29"/>
    <w:rPr>
      <w:rFonts w:ascii="Times New Roman" w:hAnsi="Times New Roman" w:cs="Times New Roman"/>
      <w:b/>
      <w:bCs/>
      <w:spacing w:val="0"/>
      <w:sz w:val="21"/>
      <w:szCs w:val="21"/>
    </w:rPr>
  </w:style>
  <w:style w:type="character" w:customStyle="1" w:styleId="5b">
    <w:name w:val="Основной текст (5)_"/>
    <w:link w:val="5c"/>
    <w:locked/>
    <w:rsid w:val="00026C29"/>
    <w:rPr>
      <w:sz w:val="21"/>
      <w:szCs w:val="21"/>
      <w:shd w:val="clear" w:color="auto" w:fill="FFFFFF"/>
    </w:rPr>
  </w:style>
  <w:style w:type="character" w:customStyle="1" w:styleId="5d">
    <w:name w:val="Основной текст (5) + Не курсив"/>
    <w:rsid w:val="00026C29"/>
    <w:rPr>
      <w:rFonts w:ascii="Times New Roman" w:hAnsi="Times New Roman" w:cs="Times New Roman"/>
      <w:i/>
      <w:iCs/>
      <w:spacing w:val="0"/>
      <w:sz w:val="21"/>
      <w:szCs w:val="21"/>
    </w:rPr>
  </w:style>
  <w:style w:type="character" w:customStyle="1" w:styleId="450">
    <w:name w:val="Основной текст (4) + Не полужирный5"/>
    <w:rsid w:val="00026C29"/>
    <w:rPr>
      <w:rFonts w:ascii="Times New Roman" w:hAnsi="Times New Roman" w:cs="Times New Roman"/>
      <w:b/>
      <w:bCs/>
      <w:spacing w:val="0"/>
      <w:sz w:val="21"/>
      <w:szCs w:val="21"/>
    </w:rPr>
  </w:style>
  <w:style w:type="character" w:customStyle="1" w:styleId="143">
    <w:name w:val="Основной текст + Полужирный14"/>
    <w:rsid w:val="00026C29"/>
    <w:rPr>
      <w:rFonts w:ascii="Times New Roman" w:hAnsi="Times New Roman" w:cs="Times New Roman"/>
      <w:b/>
      <w:bCs/>
      <w:spacing w:val="0"/>
      <w:sz w:val="21"/>
      <w:szCs w:val="21"/>
    </w:rPr>
  </w:style>
  <w:style w:type="character" w:customStyle="1" w:styleId="440">
    <w:name w:val="Основной текст (4) + Не полужирный4"/>
    <w:rsid w:val="00026C29"/>
    <w:rPr>
      <w:rFonts w:ascii="Times New Roman" w:hAnsi="Times New Roman" w:cs="Times New Roman"/>
      <w:b/>
      <w:bCs/>
      <w:spacing w:val="0"/>
      <w:sz w:val="21"/>
      <w:szCs w:val="21"/>
    </w:rPr>
  </w:style>
  <w:style w:type="character" w:customStyle="1" w:styleId="64">
    <w:name w:val="Основной текст (6)_"/>
    <w:link w:val="65"/>
    <w:locked/>
    <w:rsid w:val="00026C29"/>
    <w:rPr>
      <w:shd w:val="clear" w:color="auto" w:fill="FFFFFF"/>
    </w:rPr>
  </w:style>
  <w:style w:type="character" w:customStyle="1" w:styleId="540">
    <w:name w:val="Основной текст (5) + Не курсив4"/>
    <w:rsid w:val="00026C29"/>
    <w:rPr>
      <w:rFonts w:ascii="Times New Roman" w:hAnsi="Times New Roman" w:cs="Times New Roman"/>
      <w:i/>
      <w:iCs/>
      <w:spacing w:val="0"/>
      <w:sz w:val="21"/>
      <w:szCs w:val="21"/>
    </w:rPr>
  </w:style>
  <w:style w:type="character" w:customStyle="1" w:styleId="5e">
    <w:name w:val="Основной текст (5) + Полужирный"/>
    <w:rsid w:val="00026C29"/>
    <w:rPr>
      <w:rFonts w:ascii="Times New Roman" w:hAnsi="Times New Roman" w:cs="Times New Roman"/>
      <w:b/>
      <w:bCs/>
      <w:spacing w:val="0"/>
      <w:sz w:val="21"/>
      <w:szCs w:val="21"/>
    </w:rPr>
  </w:style>
  <w:style w:type="character" w:customStyle="1" w:styleId="affffffffffffff8">
    <w:name w:val="Основной текст + Курсив"/>
    <w:rsid w:val="00026C29"/>
    <w:rPr>
      <w:rFonts w:ascii="Times New Roman" w:hAnsi="Times New Roman" w:cs="Times New Roman"/>
      <w:i/>
      <w:iCs/>
      <w:spacing w:val="0"/>
      <w:sz w:val="21"/>
      <w:szCs w:val="21"/>
    </w:rPr>
  </w:style>
  <w:style w:type="character" w:customStyle="1" w:styleId="131">
    <w:name w:val="Основной текст + Полужирный13"/>
    <w:rsid w:val="00026C29"/>
    <w:rPr>
      <w:rFonts w:ascii="Times New Roman" w:hAnsi="Times New Roman" w:cs="Times New Roman"/>
      <w:b/>
      <w:bCs/>
      <w:spacing w:val="0"/>
      <w:sz w:val="21"/>
      <w:szCs w:val="21"/>
    </w:rPr>
  </w:style>
  <w:style w:type="character" w:customStyle="1" w:styleId="430">
    <w:name w:val="Основной текст (4) + Не полужирный3"/>
    <w:rsid w:val="00026C29"/>
    <w:rPr>
      <w:rFonts w:ascii="Times New Roman" w:hAnsi="Times New Roman" w:cs="Times New Roman"/>
      <w:b/>
      <w:bCs/>
      <w:spacing w:val="0"/>
      <w:sz w:val="21"/>
      <w:szCs w:val="21"/>
    </w:rPr>
  </w:style>
  <w:style w:type="character" w:customStyle="1" w:styleId="530">
    <w:name w:val="Основной текст (5) + Не курсив3"/>
    <w:qFormat/>
    <w:rsid w:val="00026C29"/>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026C29"/>
    <w:rPr>
      <w:rFonts w:ascii="Times New Roman" w:hAnsi="Times New Roman" w:cs="Times New Roman"/>
      <w:b/>
      <w:bCs/>
      <w:i/>
      <w:iCs/>
      <w:spacing w:val="0"/>
      <w:sz w:val="21"/>
      <w:szCs w:val="21"/>
    </w:rPr>
  </w:style>
  <w:style w:type="character" w:customStyle="1" w:styleId="73">
    <w:name w:val="Основной текст (7)_"/>
    <w:link w:val="74"/>
    <w:locked/>
    <w:rsid w:val="00026C29"/>
    <w:rPr>
      <w:sz w:val="21"/>
      <w:szCs w:val="21"/>
      <w:shd w:val="clear" w:color="auto" w:fill="FFFFFF"/>
    </w:rPr>
  </w:style>
  <w:style w:type="character" w:customStyle="1" w:styleId="75">
    <w:name w:val="Основной текст (7) + Не полужирный"/>
    <w:rsid w:val="00026C29"/>
    <w:rPr>
      <w:rFonts w:ascii="Times New Roman" w:hAnsi="Times New Roman" w:cs="Times New Roman"/>
      <w:b/>
      <w:bCs/>
      <w:spacing w:val="0"/>
      <w:sz w:val="21"/>
      <w:szCs w:val="21"/>
    </w:rPr>
  </w:style>
  <w:style w:type="character" w:customStyle="1" w:styleId="3ff5">
    <w:name w:val="Заголовок №3_"/>
    <w:link w:val="313"/>
    <w:locked/>
    <w:rsid w:val="00026C29"/>
    <w:rPr>
      <w:sz w:val="21"/>
      <w:szCs w:val="21"/>
      <w:shd w:val="clear" w:color="auto" w:fill="FFFFFF"/>
    </w:rPr>
  </w:style>
  <w:style w:type="character" w:customStyle="1" w:styleId="3ff6">
    <w:name w:val="Основной текст3"/>
    <w:rsid w:val="00026C29"/>
    <w:rPr>
      <w:rFonts w:ascii="Times New Roman" w:hAnsi="Times New Roman" w:cs="Times New Roman"/>
      <w:spacing w:val="0"/>
      <w:sz w:val="21"/>
      <w:szCs w:val="21"/>
      <w:u w:val="single"/>
    </w:rPr>
  </w:style>
  <w:style w:type="character" w:customStyle="1" w:styleId="83">
    <w:name w:val="Основной текст (8)_"/>
    <w:link w:val="84"/>
    <w:locked/>
    <w:rsid w:val="00026C29"/>
    <w:rPr>
      <w:sz w:val="12"/>
      <w:szCs w:val="12"/>
      <w:shd w:val="clear" w:color="auto" w:fill="FFFFFF"/>
    </w:rPr>
  </w:style>
  <w:style w:type="character" w:customStyle="1" w:styleId="3ff7">
    <w:name w:val="Основной текст + Курсив3"/>
    <w:rsid w:val="00026C29"/>
    <w:rPr>
      <w:rFonts w:ascii="Times New Roman" w:hAnsi="Times New Roman" w:cs="Times New Roman"/>
      <w:i/>
      <w:iCs/>
      <w:spacing w:val="0"/>
      <w:sz w:val="21"/>
      <w:szCs w:val="21"/>
    </w:rPr>
  </w:style>
  <w:style w:type="character" w:customStyle="1" w:styleId="521">
    <w:name w:val="Основной текст (5) + Не курсив2"/>
    <w:rsid w:val="00026C29"/>
    <w:rPr>
      <w:rFonts w:ascii="Times New Roman" w:hAnsi="Times New Roman" w:cs="Times New Roman"/>
      <w:i/>
      <w:iCs/>
      <w:spacing w:val="0"/>
      <w:sz w:val="21"/>
      <w:szCs w:val="21"/>
    </w:rPr>
  </w:style>
  <w:style w:type="character" w:customStyle="1" w:styleId="2fff2">
    <w:name w:val="Подпись к таблице (2)_"/>
    <w:link w:val="2fff3"/>
    <w:locked/>
    <w:rsid w:val="00026C29"/>
    <w:rPr>
      <w:sz w:val="21"/>
      <w:szCs w:val="21"/>
      <w:shd w:val="clear" w:color="auto" w:fill="FFFFFF"/>
    </w:rPr>
  </w:style>
  <w:style w:type="character" w:customStyle="1" w:styleId="2fff4">
    <w:name w:val="Основной текст + Курсив2"/>
    <w:rsid w:val="00026C29"/>
    <w:rPr>
      <w:rFonts w:ascii="Times New Roman" w:hAnsi="Times New Roman" w:cs="Times New Roman"/>
      <w:i/>
      <w:iCs/>
      <w:spacing w:val="0"/>
      <w:sz w:val="21"/>
      <w:szCs w:val="21"/>
    </w:rPr>
  </w:style>
  <w:style w:type="character" w:customStyle="1" w:styleId="510">
    <w:name w:val="Основной текст (5) + Не курсив1"/>
    <w:rsid w:val="00026C29"/>
    <w:rPr>
      <w:rFonts w:ascii="Times New Roman" w:hAnsi="Times New Roman" w:cs="Times New Roman"/>
      <w:i/>
      <w:iCs/>
      <w:spacing w:val="0"/>
      <w:sz w:val="21"/>
      <w:szCs w:val="21"/>
    </w:rPr>
  </w:style>
  <w:style w:type="character" w:customStyle="1" w:styleId="320">
    <w:name w:val="Заголовок №3 (2)_"/>
    <w:link w:val="321"/>
    <w:locked/>
    <w:rsid w:val="00026C29"/>
    <w:rPr>
      <w:sz w:val="22"/>
      <w:szCs w:val="22"/>
      <w:shd w:val="clear" w:color="auto" w:fill="FFFFFF"/>
    </w:rPr>
  </w:style>
  <w:style w:type="character" w:customStyle="1" w:styleId="3210">
    <w:name w:val="Заголовок №3 (2) + 10"/>
    <w:aliases w:val="5 pt2"/>
    <w:rsid w:val="00026C29"/>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026C29"/>
    <w:rPr>
      <w:rFonts w:ascii="Times New Roman" w:hAnsi="Times New Roman" w:cs="Times New Roman"/>
      <w:smallCaps/>
      <w:spacing w:val="0"/>
      <w:sz w:val="21"/>
      <w:szCs w:val="21"/>
    </w:rPr>
  </w:style>
  <w:style w:type="character" w:customStyle="1" w:styleId="124">
    <w:name w:val="Основной текст + Полужирный12"/>
    <w:rsid w:val="00026C29"/>
    <w:rPr>
      <w:rFonts w:ascii="Times New Roman" w:hAnsi="Times New Roman" w:cs="Times New Roman"/>
      <w:b/>
      <w:bCs/>
      <w:spacing w:val="0"/>
      <w:sz w:val="21"/>
      <w:szCs w:val="21"/>
    </w:rPr>
  </w:style>
  <w:style w:type="character" w:customStyle="1" w:styleId="116">
    <w:name w:val="Основной текст + Полужирный11"/>
    <w:rsid w:val="00026C29"/>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026C29"/>
    <w:rPr>
      <w:rFonts w:ascii="Times New Roman" w:hAnsi="Times New Roman" w:cs="Times New Roman"/>
      <w:b/>
      <w:bCs/>
      <w:i/>
      <w:iCs/>
      <w:spacing w:val="0"/>
      <w:sz w:val="21"/>
      <w:szCs w:val="21"/>
    </w:rPr>
  </w:style>
  <w:style w:type="character" w:customStyle="1" w:styleId="93">
    <w:name w:val="Основной текст (9)_"/>
    <w:link w:val="94"/>
    <w:locked/>
    <w:rsid w:val="00026C29"/>
    <w:rPr>
      <w:sz w:val="19"/>
      <w:szCs w:val="19"/>
      <w:shd w:val="clear" w:color="auto" w:fill="FFFFFF"/>
    </w:rPr>
  </w:style>
  <w:style w:type="character" w:customStyle="1" w:styleId="1fffff1">
    <w:name w:val="Основной текст + Курсив1"/>
    <w:rsid w:val="00026C29"/>
    <w:rPr>
      <w:rFonts w:ascii="Times New Roman" w:hAnsi="Times New Roman" w:cs="Times New Roman"/>
      <w:i/>
      <w:iCs/>
      <w:spacing w:val="0"/>
      <w:sz w:val="21"/>
      <w:szCs w:val="21"/>
    </w:rPr>
  </w:style>
  <w:style w:type="character" w:customStyle="1" w:styleId="102">
    <w:name w:val="Основной текст (10)_"/>
    <w:link w:val="1010"/>
    <w:locked/>
    <w:rsid w:val="00026C29"/>
    <w:rPr>
      <w:sz w:val="19"/>
      <w:szCs w:val="19"/>
      <w:shd w:val="clear" w:color="auto" w:fill="FFFFFF"/>
    </w:rPr>
  </w:style>
  <w:style w:type="character" w:customStyle="1" w:styleId="420">
    <w:name w:val="Заголовок №4 (2)_"/>
    <w:link w:val="421"/>
    <w:locked/>
    <w:rsid w:val="00026C29"/>
    <w:rPr>
      <w:sz w:val="21"/>
      <w:szCs w:val="21"/>
      <w:shd w:val="clear" w:color="auto" w:fill="FFFFFF"/>
    </w:rPr>
  </w:style>
  <w:style w:type="character" w:customStyle="1" w:styleId="421pt">
    <w:name w:val="Заголовок №4 (2) + Интервал 1 pt"/>
    <w:rsid w:val="00026C29"/>
    <w:rPr>
      <w:rFonts w:ascii="Times New Roman" w:hAnsi="Times New Roman" w:cs="Times New Roman"/>
      <w:spacing w:val="30"/>
      <w:sz w:val="21"/>
      <w:szCs w:val="21"/>
    </w:rPr>
  </w:style>
  <w:style w:type="character" w:customStyle="1" w:styleId="affffffffffffff9">
    <w:name w:val="Подпись к таблице_"/>
    <w:link w:val="1fffff2"/>
    <w:locked/>
    <w:rsid w:val="00026C29"/>
    <w:rPr>
      <w:sz w:val="21"/>
      <w:szCs w:val="21"/>
      <w:shd w:val="clear" w:color="auto" w:fill="FFFFFF"/>
    </w:rPr>
  </w:style>
  <w:style w:type="character" w:customStyle="1" w:styleId="affffffffffffffa">
    <w:name w:val="Подпись к таблице"/>
    <w:rsid w:val="00026C29"/>
    <w:rPr>
      <w:rFonts w:ascii="Times New Roman" w:hAnsi="Times New Roman" w:cs="Times New Roman"/>
      <w:spacing w:val="0"/>
      <w:sz w:val="21"/>
      <w:szCs w:val="21"/>
      <w:u w:val="single"/>
    </w:rPr>
  </w:style>
  <w:style w:type="character" w:customStyle="1" w:styleId="117">
    <w:name w:val="Основной текст (11)_"/>
    <w:link w:val="1112"/>
    <w:locked/>
    <w:rsid w:val="00026C29"/>
    <w:rPr>
      <w:sz w:val="23"/>
      <w:szCs w:val="23"/>
      <w:shd w:val="clear" w:color="auto" w:fill="FFFFFF"/>
    </w:rPr>
  </w:style>
  <w:style w:type="character" w:customStyle="1" w:styleId="3ff8">
    <w:name w:val="Заголовок №3"/>
    <w:rsid w:val="00026C29"/>
    <w:rPr>
      <w:rFonts w:ascii="Times New Roman" w:hAnsi="Times New Roman" w:cs="Times New Roman"/>
      <w:spacing w:val="0"/>
      <w:sz w:val="21"/>
      <w:szCs w:val="21"/>
      <w:u w:val="single"/>
    </w:rPr>
  </w:style>
  <w:style w:type="character" w:customStyle="1" w:styleId="103">
    <w:name w:val="Основной текст (10)"/>
    <w:rsid w:val="00026C29"/>
    <w:rPr>
      <w:rFonts w:ascii="Times New Roman" w:hAnsi="Times New Roman" w:cs="Times New Roman"/>
      <w:spacing w:val="0"/>
      <w:sz w:val="19"/>
      <w:szCs w:val="19"/>
      <w:u w:val="single"/>
    </w:rPr>
  </w:style>
  <w:style w:type="character" w:customStyle="1" w:styleId="118">
    <w:name w:val="Основной текст (11)"/>
    <w:rsid w:val="00026C29"/>
    <w:rPr>
      <w:rFonts w:ascii="Times New Roman" w:hAnsi="Times New Roman" w:cs="Times New Roman"/>
      <w:spacing w:val="0"/>
      <w:sz w:val="23"/>
      <w:szCs w:val="23"/>
      <w:u w:val="single"/>
    </w:rPr>
  </w:style>
  <w:style w:type="character" w:customStyle="1" w:styleId="330">
    <w:name w:val="Заголовок №3 (3)_"/>
    <w:link w:val="331"/>
    <w:locked/>
    <w:rsid w:val="00026C29"/>
    <w:rPr>
      <w:sz w:val="19"/>
      <w:szCs w:val="19"/>
      <w:shd w:val="clear" w:color="auto" w:fill="FFFFFF"/>
    </w:rPr>
  </w:style>
  <w:style w:type="character" w:customStyle="1" w:styleId="2fff5">
    <w:name w:val="Заголовок №2_"/>
    <w:link w:val="2fff6"/>
    <w:locked/>
    <w:rsid w:val="00026C29"/>
    <w:rPr>
      <w:sz w:val="24"/>
      <w:szCs w:val="24"/>
      <w:shd w:val="clear" w:color="auto" w:fill="FFFFFF"/>
    </w:rPr>
  </w:style>
  <w:style w:type="character" w:customStyle="1" w:styleId="4ff">
    <w:name w:val="Основной текст4"/>
    <w:rsid w:val="00026C29"/>
    <w:rPr>
      <w:rFonts w:ascii="Times New Roman" w:hAnsi="Times New Roman" w:cs="Times New Roman"/>
      <w:spacing w:val="0"/>
      <w:sz w:val="21"/>
      <w:szCs w:val="21"/>
      <w:u w:val="single"/>
      <w:lang w:val="en-US"/>
    </w:rPr>
  </w:style>
  <w:style w:type="character" w:customStyle="1" w:styleId="5f">
    <w:name w:val="Основной текст5"/>
    <w:qFormat/>
    <w:rsid w:val="00026C29"/>
  </w:style>
  <w:style w:type="character" w:customStyle="1" w:styleId="104">
    <w:name w:val="Основной текст + Полужирный10"/>
    <w:rsid w:val="00026C29"/>
    <w:rPr>
      <w:rFonts w:ascii="Times New Roman" w:hAnsi="Times New Roman" w:cs="Times New Roman"/>
      <w:b/>
      <w:bCs/>
      <w:spacing w:val="0"/>
      <w:sz w:val="21"/>
      <w:szCs w:val="21"/>
    </w:rPr>
  </w:style>
  <w:style w:type="character" w:customStyle="1" w:styleId="95">
    <w:name w:val="Основной текст + Полужирный9"/>
    <w:rsid w:val="00026C29"/>
    <w:rPr>
      <w:rFonts w:ascii="Times New Roman" w:hAnsi="Times New Roman" w:cs="Times New Roman"/>
      <w:b/>
      <w:bCs/>
      <w:spacing w:val="0"/>
      <w:sz w:val="21"/>
      <w:szCs w:val="21"/>
    </w:rPr>
  </w:style>
  <w:style w:type="character" w:customStyle="1" w:styleId="422">
    <w:name w:val="Основной текст (4) + Не полужирный2"/>
    <w:rsid w:val="00026C29"/>
    <w:rPr>
      <w:rFonts w:ascii="Times New Roman" w:hAnsi="Times New Roman" w:cs="Times New Roman"/>
      <w:b/>
      <w:bCs/>
      <w:spacing w:val="0"/>
      <w:sz w:val="21"/>
      <w:szCs w:val="21"/>
    </w:rPr>
  </w:style>
  <w:style w:type="character" w:customStyle="1" w:styleId="85">
    <w:name w:val="Основной текст + Полужирный8"/>
    <w:rsid w:val="00026C29"/>
    <w:rPr>
      <w:rFonts w:ascii="Times New Roman" w:hAnsi="Times New Roman" w:cs="Times New Roman"/>
      <w:b/>
      <w:bCs/>
      <w:spacing w:val="0"/>
      <w:sz w:val="21"/>
      <w:szCs w:val="21"/>
    </w:rPr>
  </w:style>
  <w:style w:type="character" w:customStyle="1" w:styleId="413">
    <w:name w:val="Основной текст (4) + Не полужирный1"/>
    <w:rsid w:val="00026C29"/>
    <w:rPr>
      <w:rFonts w:ascii="Times New Roman" w:hAnsi="Times New Roman" w:cs="Times New Roman"/>
      <w:b/>
      <w:bCs/>
      <w:spacing w:val="0"/>
      <w:sz w:val="21"/>
      <w:szCs w:val="21"/>
    </w:rPr>
  </w:style>
  <w:style w:type="character" w:customStyle="1" w:styleId="4ff0">
    <w:name w:val="Основной текст (4)"/>
    <w:rsid w:val="00026C29"/>
    <w:rPr>
      <w:rFonts w:ascii="Times New Roman" w:hAnsi="Times New Roman" w:cs="Times New Roman"/>
      <w:spacing w:val="0"/>
      <w:sz w:val="21"/>
      <w:szCs w:val="21"/>
      <w:u w:val="single"/>
    </w:rPr>
  </w:style>
  <w:style w:type="character" w:customStyle="1" w:styleId="76">
    <w:name w:val="Основной текст + Полужирный7"/>
    <w:rsid w:val="00026C29"/>
    <w:rPr>
      <w:rFonts w:ascii="Times New Roman" w:hAnsi="Times New Roman" w:cs="Times New Roman"/>
      <w:b/>
      <w:bCs/>
      <w:spacing w:val="0"/>
      <w:sz w:val="21"/>
      <w:szCs w:val="21"/>
    </w:rPr>
  </w:style>
  <w:style w:type="character" w:customStyle="1" w:styleId="66">
    <w:name w:val="Основной текст + Полужирный6"/>
    <w:rsid w:val="00026C29"/>
    <w:rPr>
      <w:rFonts w:ascii="Times New Roman" w:hAnsi="Times New Roman" w:cs="Times New Roman"/>
      <w:b/>
      <w:bCs/>
      <w:spacing w:val="0"/>
      <w:sz w:val="21"/>
      <w:szCs w:val="21"/>
    </w:rPr>
  </w:style>
  <w:style w:type="character" w:customStyle="1" w:styleId="5f0">
    <w:name w:val="Основной текст + Полужирный5"/>
    <w:rsid w:val="00026C29"/>
    <w:rPr>
      <w:rFonts w:ascii="Times New Roman" w:hAnsi="Times New Roman" w:cs="Times New Roman"/>
      <w:b/>
      <w:bCs/>
      <w:spacing w:val="0"/>
      <w:sz w:val="21"/>
      <w:szCs w:val="21"/>
    </w:rPr>
  </w:style>
  <w:style w:type="character" w:customStyle="1" w:styleId="4ff1">
    <w:name w:val="Основной текст + Полужирный4"/>
    <w:rsid w:val="00026C29"/>
    <w:rPr>
      <w:rFonts w:ascii="Times New Roman" w:hAnsi="Times New Roman" w:cs="Times New Roman"/>
      <w:b/>
      <w:bCs/>
      <w:spacing w:val="0"/>
      <w:sz w:val="21"/>
      <w:szCs w:val="21"/>
    </w:rPr>
  </w:style>
  <w:style w:type="character" w:customStyle="1" w:styleId="3ff9">
    <w:name w:val="Основной текст + Полужирный3"/>
    <w:rsid w:val="00026C29"/>
    <w:rPr>
      <w:rFonts w:ascii="Times New Roman" w:hAnsi="Times New Roman" w:cs="Times New Roman"/>
      <w:b/>
      <w:bCs/>
      <w:spacing w:val="0"/>
      <w:sz w:val="21"/>
      <w:szCs w:val="21"/>
    </w:rPr>
  </w:style>
  <w:style w:type="character" w:customStyle="1" w:styleId="2fff7">
    <w:name w:val="Основной текст + Полужирный2"/>
    <w:rsid w:val="00026C29"/>
    <w:rPr>
      <w:rFonts w:ascii="Times New Roman" w:hAnsi="Times New Roman" w:cs="Times New Roman"/>
      <w:b/>
      <w:bCs/>
      <w:spacing w:val="0"/>
      <w:sz w:val="21"/>
      <w:szCs w:val="21"/>
    </w:rPr>
  </w:style>
  <w:style w:type="character" w:customStyle="1" w:styleId="67">
    <w:name w:val="Основной текст6"/>
    <w:rsid w:val="00026C29"/>
  </w:style>
  <w:style w:type="character" w:customStyle="1" w:styleId="1fffff3">
    <w:name w:val="Основной текст + Полужирный1"/>
    <w:rsid w:val="00026C29"/>
    <w:rPr>
      <w:rFonts w:ascii="Times New Roman" w:hAnsi="Times New Roman" w:cs="Times New Roman"/>
      <w:b/>
      <w:bCs/>
      <w:spacing w:val="0"/>
      <w:sz w:val="21"/>
      <w:szCs w:val="21"/>
    </w:rPr>
  </w:style>
  <w:style w:type="paragraph" w:customStyle="1" w:styleId="2ffe">
    <w:name w:val="Сноска (2)"/>
    <w:basedOn w:val="aff5"/>
    <w:link w:val="2ffd"/>
    <w:rsid w:val="00026C29"/>
    <w:pPr>
      <w:shd w:val="clear" w:color="auto" w:fill="FFFFFF"/>
      <w:spacing w:after="120" w:line="240" w:lineRule="atLeast"/>
    </w:pPr>
    <w:rPr>
      <w:sz w:val="12"/>
      <w:szCs w:val="12"/>
    </w:rPr>
  </w:style>
  <w:style w:type="paragraph" w:customStyle="1" w:styleId="3ff2">
    <w:name w:val="Сноска (3)"/>
    <w:basedOn w:val="aff5"/>
    <w:link w:val="3ff1"/>
    <w:rsid w:val="00026C29"/>
    <w:pPr>
      <w:shd w:val="clear" w:color="auto" w:fill="FFFFFF"/>
      <w:spacing w:line="254" w:lineRule="exact"/>
      <w:jc w:val="both"/>
    </w:pPr>
    <w:rPr>
      <w:sz w:val="21"/>
      <w:szCs w:val="21"/>
    </w:rPr>
  </w:style>
  <w:style w:type="paragraph" w:customStyle="1" w:styleId="affffffffffffff3">
    <w:name w:val="Сноска"/>
    <w:basedOn w:val="aff5"/>
    <w:link w:val="affffffffffffff2"/>
    <w:uiPriority w:val="99"/>
    <w:rsid w:val="00026C29"/>
    <w:pPr>
      <w:shd w:val="clear" w:color="auto" w:fill="FFFFFF"/>
      <w:spacing w:after="300" w:line="240" w:lineRule="atLeast"/>
    </w:pPr>
    <w:rPr>
      <w:sz w:val="21"/>
      <w:szCs w:val="21"/>
    </w:rPr>
  </w:style>
  <w:style w:type="paragraph" w:customStyle="1" w:styleId="4f9">
    <w:name w:val="Сноска (4)"/>
    <w:basedOn w:val="aff5"/>
    <w:link w:val="4f8"/>
    <w:rsid w:val="00026C29"/>
    <w:pPr>
      <w:shd w:val="clear" w:color="auto" w:fill="FFFFFF"/>
      <w:spacing w:line="211" w:lineRule="exact"/>
    </w:pPr>
    <w:rPr>
      <w:sz w:val="17"/>
      <w:szCs w:val="17"/>
    </w:rPr>
  </w:style>
  <w:style w:type="paragraph" w:customStyle="1" w:styleId="4fb">
    <w:name w:val="Заголовок №4"/>
    <w:basedOn w:val="aff5"/>
    <w:link w:val="4fa"/>
    <w:rsid w:val="00026C29"/>
    <w:pPr>
      <w:shd w:val="clear" w:color="auto" w:fill="FFFFFF"/>
      <w:spacing w:after="420" w:line="240" w:lineRule="atLeast"/>
      <w:outlineLvl w:val="3"/>
    </w:pPr>
    <w:rPr>
      <w:sz w:val="21"/>
      <w:szCs w:val="21"/>
    </w:rPr>
  </w:style>
  <w:style w:type="paragraph" w:customStyle="1" w:styleId="2fff0">
    <w:name w:val="Основной текст (2)"/>
    <w:basedOn w:val="aff5"/>
    <w:link w:val="2fff"/>
    <w:rsid w:val="00026C29"/>
    <w:pPr>
      <w:shd w:val="clear" w:color="auto" w:fill="FFFFFF"/>
      <w:spacing w:after="300" w:line="240" w:lineRule="atLeast"/>
    </w:pPr>
    <w:rPr>
      <w:sz w:val="23"/>
      <w:szCs w:val="23"/>
    </w:rPr>
  </w:style>
  <w:style w:type="paragraph" w:customStyle="1" w:styleId="1fffff0">
    <w:name w:val="Заголовок №1"/>
    <w:basedOn w:val="aff5"/>
    <w:link w:val="1fffff"/>
    <w:rsid w:val="00026C29"/>
    <w:pPr>
      <w:shd w:val="clear" w:color="auto" w:fill="FFFFFF"/>
      <w:spacing w:before="3720" w:after="240" w:line="240" w:lineRule="atLeast"/>
      <w:jc w:val="center"/>
      <w:outlineLvl w:val="0"/>
    </w:pPr>
    <w:rPr>
      <w:sz w:val="51"/>
      <w:szCs w:val="51"/>
    </w:rPr>
  </w:style>
  <w:style w:type="paragraph" w:customStyle="1" w:styleId="3ff4">
    <w:name w:val="Основной текст (3)"/>
    <w:basedOn w:val="aff5"/>
    <w:link w:val="3ff3"/>
    <w:rsid w:val="00026C29"/>
    <w:pPr>
      <w:shd w:val="clear" w:color="auto" w:fill="FFFFFF"/>
      <w:spacing w:before="240" w:after="6660" w:line="322" w:lineRule="exact"/>
      <w:jc w:val="center"/>
    </w:pPr>
    <w:rPr>
      <w:sz w:val="27"/>
      <w:szCs w:val="27"/>
    </w:rPr>
  </w:style>
  <w:style w:type="paragraph" w:customStyle="1" w:styleId="77">
    <w:name w:val="Основной текст7"/>
    <w:basedOn w:val="aff5"/>
    <w:rsid w:val="00026C29"/>
    <w:pPr>
      <w:shd w:val="clear" w:color="auto" w:fill="FFFFFF"/>
      <w:spacing w:before="6660" w:line="254" w:lineRule="exact"/>
      <w:jc w:val="center"/>
    </w:pPr>
    <w:rPr>
      <w:sz w:val="21"/>
      <w:szCs w:val="21"/>
    </w:rPr>
  </w:style>
  <w:style w:type="paragraph" w:customStyle="1" w:styleId="221">
    <w:name w:val="Заголовок №2 (2)"/>
    <w:basedOn w:val="aff5"/>
    <w:link w:val="220"/>
    <w:rsid w:val="00026C29"/>
    <w:pPr>
      <w:shd w:val="clear" w:color="auto" w:fill="FFFFFF"/>
      <w:spacing w:after="420" w:line="240" w:lineRule="atLeast"/>
      <w:outlineLvl w:val="1"/>
    </w:pPr>
    <w:rPr>
      <w:sz w:val="27"/>
      <w:szCs w:val="27"/>
    </w:rPr>
  </w:style>
  <w:style w:type="paragraph" w:customStyle="1" w:styleId="affffffffffffff6">
    <w:name w:val="Колонтитул"/>
    <w:basedOn w:val="aff5"/>
    <w:link w:val="affffffffffffff5"/>
    <w:rsid w:val="00026C29"/>
    <w:pPr>
      <w:shd w:val="clear" w:color="auto" w:fill="FFFFFF"/>
    </w:pPr>
    <w:rPr>
      <w:sz w:val="20"/>
    </w:rPr>
  </w:style>
  <w:style w:type="paragraph" w:customStyle="1" w:styleId="411">
    <w:name w:val="Основной текст (4)1"/>
    <w:basedOn w:val="aff5"/>
    <w:link w:val="4fd"/>
    <w:rsid w:val="00026C29"/>
    <w:pPr>
      <w:shd w:val="clear" w:color="auto" w:fill="FFFFFF"/>
      <w:spacing w:before="60" w:after="60" w:line="240" w:lineRule="atLeast"/>
      <w:jc w:val="both"/>
    </w:pPr>
    <w:rPr>
      <w:sz w:val="21"/>
      <w:szCs w:val="21"/>
    </w:rPr>
  </w:style>
  <w:style w:type="paragraph" w:customStyle="1" w:styleId="5c">
    <w:name w:val="Основной текст (5)"/>
    <w:basedOn w:val="aff5"/>
    <w:link w:val="5b"/>
    <w:rsid w:val="00026C29"/>
    <w:pPr>
      <w:shd w:val="clear" w:color="auto" w:fill="FFFFFF"/>
      <w:spacing w:line="254" w:lineRule="exact"/>
      <w:jc w:val="both"/>
    </w:pPr>
    <w:rPr>
      <w:sz w:val="21"/>
      <w:szCs w:val="21"/>
    </w:rPr>
  </w:style>
  <w:style w:type="paragraph" w:customStyle="1" w:styleId="65">
    <w:name w:val="Основной текст (6)"/>
    <w:basedOn w:val="aff5"/>
    <w:link w:val="64"/>
    <w:rsid w:val="00026C29"/>
    <w:pPr>
      <w:shd w:val="clear" w:color="auto" w:fill="FFFFFF"/>
      <w:spacing w:line="240" w:lineRule="atLeast"/>
    </w:pPr>
    <w:rPr>
      <w:sz w:val="20"/>
    </w:rPr>
  </w:style>
  <w:style w:type="paragraph" w:customStyle="1" w:styleId="74">
    <w:name w:val="Основной текст (7)"/>
    <w:basedOn w:val="aff5"/>
    <w:link w:val="73"/>
    <w:rsid w:val="00026C29"/>
    <w:pPr>
      <w:shd w:val="clear" w:color="auto" w:fill="FFFFFF"/>
      <w:spacing w:line="240" w:lineRule="atLeast"/>
      <w:jc w:val="both"/>
    </w:pPr>
    <w:rPr>
      <w:sz w:val="21"/>
      <w:szCs w:val="21"/>
    </w:rPr>
  </w:style>
  <w:style w:type="paragraph" w:customStyle="1" w:styleId="313">
    <w:name w:val="Заголовок №31"/>
    <w:basedOn w:val="aff5"/>
    <w:link w:val="3ff5"/>
    <w:rsid w:val="00026C29"/>
    <w:pPr>
      <w:shd w:val="clear" w:color="auto" w:fill="FFFFFF"/>
      <w:spacing w:after="180" w:line="240" w:lineRule="atLeast"/>
      <w:outlineLvl w:val="2"/>
    </w:pPr>
    <w:rPr>
      <w:sz w:val="21"/>
      <w:szCs w:val="21"/>
    </w:rPr>
  </w:style>
  <w:style w:type="paragraph" w:customStyle="1" w:styleId="84">
    <w:name w:val="Основной текст (8)"/>
    <w:basedOn w:val="aff5"/>
    <w:link w:val="83"/>
    <w:rsid w:val="00026C29"/>
    <w:pPr>
      <w:shd w:val="clear" w:color="auto" w:fill="FFFFFF"/>
      <w:spacing w:after="180" w:line="240" w:lineRule="atLeast"/>
    </w:pPr>
    <w:rPr>
      <w:sz w:val="12"/>
      <w:szCs w:val="12"/>
    </w:rPr>
  </w:style>
  <w:style w:type="paragraph" w:customStyle="1" w:styleId="2fff3">
    <w:name w:val="Подпись к таблице (2)"/>
    <w:basedOn w:val="aff5"/>
    <w:link w:val="2fff2"/>
    <w:rsid w:val="00026C29"/>
    <w:pPr>
      <w:shd w:val="clear" w:color="auto" w:fill="FFFFFF"/>
      <w:spacing w:line="240" w:lineRule="atLeast"/>
    </w:pPr>
    <w:rPr>
      <w:sz w:val="21"/>
      <w:szCs w:val="21"/>
    </w:rPr>
  </w:style>
  <w:style w:type="paragraph" w:customStyle="1" w:styleId="321">
    <w:name w:val="Заголовок №3 (2)"/>
    <w:basedOn w:val="aff5"/>
    <w:link w:val="320"/>
    <w:rsid w:val="00026C29"/>
    <w:pPr>
      <w:shd w:val="clear" w:color="auto" w:fill="FFFFFF"/>
      <w:spacing w:before="180" w:after="720" w:line="509" w:lineRule="exact"/>
      <w:ind w:firstLine="1580"/>
      <w:outlineLvl w:val="2"/>
    </w:pPr>
    <w:rPr>
      <w:sz w:val="22"/>
      <w:szCs w:val="22"/>
    </w:rPr>
  </w:style>
  <w:style w:type="paragraph" w:customStyle="1" w:styleId="94">
    <w:name w:val="Основной текст (9)"/>
    <w:basedOn w:val="aff5"/>
    <w:link w:val="93"/>
    <w:rsid w:val="00026C29"/>
    <w:pPr>
      <w:shd w:val="clear" w:color="auto" w:fill="FFFFFF"/>
      <w:spacing w:line="461" w:lineRule="exact"/>
    </w:pPr>
    <w:rPr>
      <w:sz w:val="19"/>
      <w:szCs w:val="19"/>
    </w:rPr>
  </w:style>
  <w:style w:type="paragraph" w:customStyle="1" w:styleId="1010">
    <w:name w:val="Основной текст (10)1"/>
    <w:basedOn w:val="aff5"/>
    <w:link w:val="102"/>
    <w:rsid w:val="00026C29"/>
    <w:pPr>
      <w:shd w:val="clear" w:color="auto" w:fill="FFFFFF"/>
      <w:spacing w:line="240" w:lineRule="atLeast"/>
    </w:pPr>
    <w:rPr>
      <w:sz w:val="19"/>
      <w:szCs w:val="19"/>
    </w:rPr>
  </w:style>
  <w:style w:type="paragraph" w:customStyle="1" w:styleId="421">
    <w:name w:val="Заголовок №4 (2)"/>
    <w:basedOn w:val="aff5"/>
    <w:link w:val="420"/>
    <w:rsid w:val="00026C29"/>
    <w:pPr>
      <w:shd w:val="clear" w:color="auto" w:fill="FFFFFF"/>
      <w:spacing w:before="120" w:line="240" w:lineRule="atLeast"/>
      <w:outlineLvl w:val="3"/>
    </w:pPr>
    <w:rPr>
      <w:sz w:val="21"/>
      <w:szCs w:val="21"/>
    </w:rPr>
  </w:style>
  <w:style w:type="paragraph" w:customStyle="1" w:styleId="1fffff2">
    <w:name w:val="Подпись к таблице1"/>
    <w:basedOn w:val="aff5"/>
    <w:link w:val="affffffffffffff9"/>
    <w:rsid w:val="00026C29"/>
    <w:pPr>
      <w:shd w:val="clear" w:color="auto" w:fill="FFFFFF"/>
      <w:spacing w:line="240" w:lineRule="atLeast"/>
    </w:pPr>
    <w:rPr>
      <w:sz w:val="21"/>
      <w:szCs w:val="21"/>
    </w:rPr>
  </w:style>
  <w:style w:type="paragraph" w:customStyle="1" w:styleId="1112">
    <w:name w:val="Основной текст (11)1"/>
    <w:basedOn w:val="aff5"/>
    <w:link w:val="117"/>
    <w:rsid w:val="00026C29"/>
    <w:pPr>
      <w:shd w:val="clear" w:color="auto" w:fill="FFFFFF"/>
      <w:spacing w:line="283" w:lineRule="exact"/>
    </w:pPr>
    <w:rPr>
      <w:sz w:val="23"/>
      <w:szCs w:val="23"/>
    </w:rPr>
  </w:style>
  <w:style w:type="paragraph" w:customStyle="1" w:styleId="331">
    <w:name w:val="Заголовок №3 (3)"/>
    <w:basedOn w:val="aff5"/>
    <w:link w:val="330"/>
    <w:rsid w:val="00026C29"/>
    <w:pPr>
      <w:shd w:val="clear" w:color="auto" w:fill="FFFFFF"/>
      <w:spacing w:after="660" w:line="240" w:lineRule="atLeast"/>
      <w:outlineLvl w:val="2"/>
    </w:pPr>
    <w:rPr>
      <w:sz w:val="19"/>
      <w:szCs w:val="19"/>
    </w:rPr>
  </w:style>
  <w:style w:type="paragraph" w:customStyle="1" w:styleId="2fff6">
    <w:name w:val="Заголовок №2"/>
    <w:basedOn w:val="aff5"/>
    <w:link w:val="2fff5"/>
    <w:rsid w:val="00026C29"/>
    <w:pPr>
      <w:shd w:val="clear" w:color="auto" w:fill="FFFFFF"/>
      <w:spacing w:before="660" w:after="180" w:line="240" w:lineRule="atLeast"/>
      <w:outlineLvl w:val="1"/>
    </w:pPr>
    <w:rPr>
      <w:szCs w:val="24"/>
    </w:rPr>
  </w:style>
  <w:style w:type="character" w:customStyle="1" w:styleId="blk">
    <w:name w:val="blk"/>
    <w:rsid w:val="00026C29"/>
  </w:style>
  <w:style w:type="character" w:customStyle="1" w:styleId="u">
    <w:name w:val="u"/>
    <w:rsid w:val="00026C29"/>
  </w:style>
  <w:style w:type="character" w:customStyle="1" w:styleId="119">
    <w:name w:val="Заголовок 1 Знак Знак Знак Знак Знак Знак Знак Знак Знак Знак1"/>
    <w:aliases w:val="H1 Знак1,Заголовок 1 Знак Знак Знак Знак Знак Знак Знак Знак Знак Знак Знак Знак1,Document Header1 Знак1,Заголовок 1 Знак2 Знак Знак1,Заголовок 1 Знак1 Знак Знак Знак1"/>
    <w:rsid w:val="00026C29"/>
    <w:rPr>
      <w:b/>
      <w:bCs/>
      <w:caps/>
      <w:kern w:val="32"/>
      <w:sz w:val="28"/>
      <w:szCs w:val="28"/>
    </w:rPr>
  </w:style>
  <w:style w:type="paragraph" w:customStyle="1" w:styleId="ListParagraph1">
    <w:name w:val="List Paragraph1"/>
    <w:basedOn w:val="aff5"/>
    <w:uiPriority w:val="99"/>
    <w:rsid w:val="00026C29"/>
    <w:pPr>
      <w:ind w:left="720"/>
      <w:contextualSpacing/>
    </w:pPr>
    <w:rPr>
      <w:szCs w:val="28"/>
    </w:rPr>
  </w:style>
  <w:style w:type="paragraph" w:customStyle="1" w:styleId="consplusnormal1">
    <w:name w:val="consplusnormal"/>
    <w:basedOn w:val="aff5"/>
    <w:rsid w:val="00026C29"/>
    <w:pPr>
      <w:spacing w:before="100" w:beforeAutospacing="1" w:after="100" w:afterAutospacing="1"/>
    </w:pPr>
    <w:rPr>
      <w:szCs w:val="24"/>
    </w:rPr>
  </w:style>
  <w:style w:type="paragraph" w:customStyle="1" w:styleId="affffffffffffffb">
    <w:name w:val="Îáû÷íûé"/>
    <w:rsid w:val="00026C29"/>
  </w:style>
  <w:style w:type="paragraph" w:customStyle="1" w:styleId="00Normal11">
    <w:name w:val="00_Normal11"/>
    <w:basedOn w:val="aff5"/>
    <w:rsid w:val="00026C29"/>
    <w:pPr>
      <w:widowControl w:val="0"/>
      <w:autoSpaceDE w:val="0"/>
      <w:autoSpaceDN w:val="0"/>
      <w:adjustRightInd w:val="0"/>
      <w:spacing w:line="288" w:lineRule="auto"/>
      <w:ind w:firstLine="397"/>
      <w:jc w:val="both"/>
      <w:textAlignment w:val="baseline"/>
    </w:pPr>
    <w:rPr>
      <w:rFonts w:ascii="Times" w:hAnsi="Times" w:cs="Times"/>
      <w:color w:val="000000"/>
      <w:sz w:val="22"/>
      <w:szCs w:val="22"/>
    </w:rPr>
  </w:style>
  <w:style w:type="character" w:customStyle="1" w:styleId="1fffff4">
    <w:name w:val="Подзаголовок Знак1"/>
    <w:uiPriority w:val="11"/>
    <w:rsid w:val="00026C29"/>
    <w:rPr>
      <w:rFonts w:ascii="Calibri Light" w:eastAsia="Times New Roman" w:hAnsi="Calibri Light" w:cs="Times New Roman"/>
      <w:sz w:val="24"/>
      <w:szCs w:val="24"/>
    </w:rPr>
  </w:style>
  <w:style w:type="character" w:customStyle="1" w:styleId="afffffb">
    <w:name w:val="Обычный отступ Знак"/>
    <w:aliases w:val="Знак Знак Знак"/>
    <w:link w:val="afffffa"/>
    <w:uiPriority w:val="99"/>
    <w:locked/>
    <w:rsid w:val="00026C29"/>
    <w:rPr>
      <w:rFonts w:ascii="Arial" w:hAnsi="Arial"/>
      <w:spacing w:val="-5"/>
      <w:lang w:eastAsia="en-US"/>
    </w:rPr>
  </w:style>
  <w:style w:type="paragraph" w:customStyle="1" w:styleId="3ffa">
    <w:name w:val="Стиль3"/>
    <w:basedOn w:val="2f4"/>
    <w:uiPriority w:val="99"/>
    <w:rsid w:val="00026C29"/>
    <w:pPr>
      <w:widowControl w:val="0"/>
      <w:tabs>
        <w:tab w:val="num" w:pos="1307"/>
      </w:tabs>
      <w:adjustRightInd w:val="0"/>
      <w:spacing w:line="240" w:lineRule="auto"/>
      <w:ind w:left="1080" w:firstLine="0"/>
      <w:textAlignment w:val="baseline"/>
    </w:pPr>
    <w:rPr>
      <w:rFonts w:ascii="Times New Roman" w:hAnsi="Times New Roman"/>
      <w:szCs w:val="20"/>
      <w:lang w:eastAsia="ru-RU"/>
    </w:rPr>
  </w:style>
  <w:style w:type="paragraph" w:customStyle="1" w:styleId="3ffb">
    <w:name w:val="Стиль3 Знак Знак"/>
    <w:basedOn w:val="2f4"/>
    <w:rsid w:val="00026C29"/>
    <w:pPr>
      <w:widowControl w:val="0"/>
      <w:tabs>
        <w:tab w:val="num" w:pos="227"/>
      </w:tabs>
      <w:adjustRightInd w:val="0"/>
      <w:spacing w:line="240" w:lineRule="auto"/>
      <w:ind w:firstLine="0"/>
    </w:pPr>
    <w:rPr>
      <w:rFonts w:ascii="Times New Roman" w:hAnsi="Times New Roman"/>
      <w:szCs w:val="20"/>
      <w:lang w:eastAsia="ru-RU"/>
    </w:rPr>
  </w:style>
  <w:style w:type="paragraph" w:customStyle="1" w:styleId="ConsNormal">
    <w:name w:val="ConsNormal"/>
    <w:rsid w:val="00026C29"/>
    <w:pPr>
      <w:widowControl w:val="0"/>
      <w:autoSpaceDE w:val="0"/>
      <w:autoSpaceDN w:val="0"/>
      <w:ind w:right="19772" w:firstLine="720"/>
    </w:pPr>
    <w:rPr>
      <w:rFonts w:ascii="Arial" w:hAnsi="Arial" w:cs="Arial"/>
    </w:rPr>
  </w:style>
  <w:style w:type="paragraph" w:customStyle="1" w:styleId="11a">
    <w:name w:val="заголовок 11"/>
    <w:basedOn w:val="aff5"/>
    <w:next w:val="aff5"/>
    <w:uiPriority w:val="99"/>
    <w:rsid w:val="00026C29"/>
    <w:pPr>
      <w:keepNext/>
      <w:jc w:val="center"/>
    </w:pPr>
  </w:style>
  <w:style w:type="paragraph" w:customStyle="1" w:styleId="13pt">
    <w:name w:val="Обычный + 13 pt"/>
    <w:basedOn w:val="aff5"/>
    <w:link w:val="13pt0"/>
    <w:uiPriority w:val="99"/>
    <w:rsid w:val="00026C29"/>
    <w:rPr>
      <w:sz w:val="26"/>
      <w:szCs w:val="26"/>
    </w:rPr>
  </w:style>
  <w:style w:type="character" w:customStyle="1" w:styleId="13pt0">
    <w:name w:val="Обычный + 13 pt Знак"/>
    <w:link w:val="13pt"/>
    <w:uiPriority w:val="99"/>
    <w:locked/>
    <w:rsid w:val="00026C29"/>
    <w:rPr>
      <w:sz w:val="26"/>
      <w:szCs w:val="26"/>
    </w:rPr>
  </w:style>
  <w:style w:type="paragraph" w:customStyle="1" w:styleId="314">
    <w:name w:val="Основной текст 31"/>
    <w:basedOn w:val="aff5"/>
    <w:rsid w:val="00026C29"/>
    <w:pPr>
      <w:tabs>
        <w:tab w:val="left" w:pos="426"/>
      </w:tabs>
      <w:suppressAutoHyphens/>
      <w:jc w:val="both"/>
    </w:pPr>
    <w:rPr>
      <w:rFonts w:ascii="Arial" w:hAnsi="Arial"/>
      <w:szCs w:val="24"/>
      <w:lang w:eastAsia="ar-SA"/>
    </w:rPr>
  </w:style>
  <w:style w:type="paragraph" w:customStyle="1" w:styleId="affffffffffffffc">
    <w:name w:val="Нормальный"/>
    <w:uiPriority w:val="99"/>
    <w:rsid w:val="00026C29"/>
    <w:pPr>
      <w:widowControl w:val="0"/>
    </w:pPr>
  </w:style>
  <w:style w:type="character" w:customStyle="1" w:styleId="ConsPlusNormal0">
    <w:name w:val="ConsPlusNormal Знак"/>
    <w:link w:val="ConsPlusNormal"/>
    <w:locked/>
    <w:rsid w:val="00026C29"/>
    <w:rPr>
      <w:rFonts w:ascii="Arial" w:hAnsi="Arial" w:cs="Arial"/>
    </w:rPr>
  </w:style>
  <w:style w:type="paragraph" w:customStyle="1" w:styleId="01zagolovok">
    <w:name w:val="01_zagolovok"/>
    <w:basedOn w:val="aff5"/>
    <w:uiPriority w:val="99"/>
    <w:rsid w:val="00026C29"/>
    <w:pPr>
      <w:keepNext/>
      <w:pageBreakBefore/>
      <w:spacing w:before="360" w:after="120"/>
      <w:outlineLvl w:val="0"/>
    </w:pPr>
    <w:rPr>
      <w:rFonts w:ascii="GaramondC" w:hAnsi="GaramondC" w:cs="GaramondC"/>
      <w:b/>
      <w:bCs/>
      <w:color w:val="000000"/>
      <w:sz w:val="40"/>
      <w:szCs w:val="40"/>
    </w:rPr>
  </w:style>
  <w:style w:type="character" w:customStyle="1" w:styleId="4ff2">
    <w:name w:val="Текст Знак4"/>
    <w:aliases w:val=" Знак2 Знак Знак4,Текст Знак Знак Знак4,Текст Знак Знак Знак Знак3,Текст Знак1 Знак Знак3, Знак2 Знак Знак Знак Знак3, Знак2 Знак1 Знак Знак1,Текст Знак2 Знак3,Текст Знак Знак1 Знак3, Знак2 Знак Знак1 Знак3,Текст Знак1 Знак3,Текст Знак Знак4"/>
    <w:semiHidden/>
    <w:locked/>
    <w:rsid w:val="00026C29"/>
    <w:rPr>
      <w:rFonts w:ascii="Courier New" w:hAnsi="Courier New"/>
      <w:szCs w:val="24"/>
      <w:lang w:val="ru-RU" w:eastAsia="ru-RU" w:bidi="ar-SA"/>
    </w:rPr>
  </w:style>
  <w:style w:type="paragraph" w:customStyle="1" w:styleId="Pa26">
    <w:name w:val="Pa26"/>
    <w:basedOn w:val="aff5"/>
    <w:next w:val="aff5"/>
    <w:rsid w:val="00026C29"/>
    <w:pPr>
      <w:suppressAutoHyphens/>
      <w:autoSpaceDE w:val="0"/>
      <w:spacing w:before="100" w:line="211" w:lineRule="atLeast"/>
    </w:pPr>
    <w:rPr>
      <w:rFonts w:ascii="GaramondNarrowC" w:hAnsi="GaramondNarrowC" w:cs="GaramondNarrowC"/>
      <w:szCs w:val="24"/>
      <w:lang w:eastAsia="zh-CN"/>
    </w:rPr>
  </w:style>
  <w:style w:type="table" w:customStyle="1" w:styleId="4ff3">
    <w:name w:val="Сетка таблицы4"/>
    <w:basedOn w:val="aff7"/>
    <w:next w:val="affff"/>
    <w:uiPriority w:val="39"/>
    <w:rsid w:val="00026C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spec-itemname-inner">
    <w:name w:val="product-spec-item__name-inner"/>
    <w:rsid w:val="00026C29"/>
  </w:style>
  <w:style w:type="character" w:customStyle="1" w:styleId="product-spec-itemvalue-inner">
    <w:name w:val="product-spec-item__value-inner"/>
    <w:rsid w:val="00026C29"/>
  </w:style>
  <w:style w:type="character" w:customStyle="1" w:styleId="FontStyle84">
    <w:name w:val="Font Style84"/>
    <w:rsid w:val="00026C29"/>
    <w:rPr>
      <w:rFonts w:ascii="Times New Roman" w:hAnsi="Times New Roman" w:cs="Times New Roman"/>
      <w:color w:val="000000"/>
      <w:sz w:val="18"/>
      <w:szCs w:val="18"/>
    </w:rPr>
  </w:style>
  <w:style w:type="character" w:customStyle="1" w:styleId="FontStyle83">
    <w:name w:val="Font Style83"/>
    <w:rsid w:val="00026C29"/>
    <w:rPr>
      <w:rFonts w:ascii="Times New Roman" w:hAnsi="Times New Roman" w:cs="Times New Roman"/>
      <w:b/>
      <w:bCs/>
      <w:color w:val="000000"/>
      <w:sz w:val="18"/>
      <w:szCs w:val="18"/>
    </w:rPr>
  </w:style>
  <w:style w:type="paragraph" w:customStyle="1" w:styleId="Style25">
    <w:name w:val="Style25"/>
    <w:basedOn w:val="aff5"/>
    <w:rsid w:val="00026C29"/>
    <w:pPr>
      <w:widowControl w:val="0"/>
      <w:autoSpaceDE w:val="0"/>
      <w:autoSpaceDN w:val="0"/>
      <w:adjustRightInd w:val="0"/>
      <w:spacing w:line="254" w:lineRule="exact"/>
      <w:ind w:firstLine="629"/>
      <w:jc w:val="both"/>
    </w:pPr>
    <w:rPr>
      <w:szCs w:val="24"/>
    </w:rPr>
  </w:style>
  <w:style w:type="numbering" w:customStyle="1" w:styleId="WWOutlineListStyle15">
    <w:name w:val="WW_OutlineListStyle_15"/>
    <w:basedOn w:val="aff8"/>
    <w:rsid w:val="00026C29"/>
    <w:pPr>
      <w:numPr>
        <w:numId w:val="93"/>
      </w:numPr>
    </w:pPr>
  </w:style>
  <w:style w:type="paragraph" w:customStyle="1" w:styleId="Textbody">
    <w:name w:val="Text body"/>
    <w:basedOn w:val="Standard"/>
    <w:rsid w:val="00026C29"/>
    <w:pPr>
      <w:spacing w:after="120"/>
      <w:ind w:firstLine="0"/>
      <w:jc w:val="left"/>
      <w:textAlignment w:val="baseline"/>
    </w:pPr>
    <w:rPr>
      <w:rFonts w:eastAsia="Times New Roman" w:cs="Times New Roman"/>
      <w:color w:val="00000A"/>
      <w:sz w:val="18"/>
      <w:szCs w:val="18"/>
      <w:lang w:val="en-US" w:eastAsia="en-US"/>
    </w:rPr>
  </w:style>
  <w:style w:type="paragraph" w:customStyle="1" w:styleId="affffffffffffffd">
    <w:name w:val="Готовый"/>
    <w:basedOn w:val="Standard"/>
    <w:rsid w:val="00026C29"/>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textAlignment w:val="baseline"/>
    </w:pPr>
    <w:rPr>
      <w:rFonts w:ascii="Courier New" w:eastAsia="Times New Roman" w:hAnsi="Courier New" w:cs="Times New Roman"/>
      <w:color w:val="00000A"/>
      <w:sz w:val="20"/>
      <w:szCs w:val="20"/>
      <w:lang w:eastAsia="ar-SA"/>
    </w:rPr>
  </w:style>
  <w:style w:type="character" w:customStyle="1" w:styleId="productstx">
    <w:name w:val="products_tx"/>
    <w:rsid w:val="00026C29"/>
  </w:style>
  <w:style w:type="numbering" w:customStyle="1" w:styleId="3ffc">
    <w:name w:val="Нет списка3"/>
    <w:next w:val="aff8"/>
    <w:uiPriority w:val="99"/>
    <w:semiHidden/>
    <w:unhideWhenUsed/>
    <w:rsid w:val="00026C29"/>
  </w:style>
  <w:style w:type="paragraph" w:customStyle="1" w:styleId="affffffffffffffe">
    <w:name w:val="Без отступа"/>
    <w:basedOn w:val="aff5"/>
    <w:uiPriority w:val="99"/>
    <w:qFormat/>
    <w:rsid w:val="00026C29"/>
    <w:pPr>
      <w:spacing w:line="276" w:lineRule="auto"/>
      <w:jc w:val="both"/>
    </w:pPr>
    <w:rPr>
      <w:rFonts w:eastAsia="Calibri"/>
      <w:sz w:val="28"/>
      <w:szCs w:val="24"/>
      <w:lang w:eastAsia="en-US"/>
    </w:rPr>
  </w:style>
  <w:style w:type="paragraph" w:customStyle="1" w:styleId="aff2">
    <w:name w:val="Список: маркер"/>
    <w:basedOn w:val="aff5"/>
    <w:link w:val="afffffffffffffff"/>
    <w:uiPriority w:val="99"/>
    <w:qFormat/>
    <w:rsid w:val="00026C29"/>
    <w:pPr>
      <w:numPr>
        <w:numId w:val="94"/>
      </w:numPr>
      <w:jc w:val="both"/>
    </w:pPr>
    <w:rPr>
      <w:rFonts w:ascii="Calibri" w:eastAsia="Calibri" w:hAnsi="Calibri"/>
      <w:sz w:val="28"/>
      <w:szCs w:val="24"/>
    </w:rPr>
  </w:style>
  <w:style w:type="character" w:customStyle="1" w:styleId="afffffffffffffff">
    <w:name w:val="Список: маркер Знак"/>
    <w:link w:val="aff2"/>
    <w:uiPriority w:val="99"/>
    <w:qFormat/>
    <w:locked/>
    <w:rsid w:val="00026C29"/>
    <w:rPr>
      <w:rFonts w:ascii="Calibri" w:eastAsia="Calibri" w:hAnsi="Calibri"/>
      <w:sz w:val="28"/>
      <w:szCs w:val="24"/>
    </w:rPr>
  </w:style>
  <w:style w:type="table" w:customStyle="1" w:styleId="GR1">
    <w:name w:val="Сетка таблицы GR1"/>
    <w:basedOn w:val="aff7"/>
    <w:next w:val="affff"/>
    <w:uiPriority w:val="99"/>
    <w:rsid w:val="00026C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Дефис 1"/>
    <w:basedOn w:val="a"/>
    <w:link w:val="1fffff5"/>
    <w:qFormat/>
    <w:rsid w:val="00026C29"/>
    <w:pPr>
      <w:widowControl w:val="0"/>
      <w:numPr>
        <w:ilvl w:val="1"/>
        <w:numId w:val="95"/>
      </w:numPr>
      <w:tabs>
        <w:tab w:val="clear" w:pos="1363"/>
        <w:tab w:val="left" w:pos="175"/>
        <w:tab w:val="left" w:pos="459"/>
      </w:tabs>
      <w:spacing w:line="276" w:lineRule="auto"/>
      <w:ind w:left="175"/>
      <w:contextualSpacing/>
    </w:pPr>
    <w:rPr>
      <w:rFonts w:ascii="Times New Roman" w:hAnsi="Times New Roman"/>
      <w:b/>
      <w:sz w:val="22"/>
      <w:szCs w:val="22"/>
      <w:lang w:eastAsia="ru-RU"/>
    </w:rPr>
  </w:style>
  <w:style w:type="character" w:customStyle="1" w:styleId="1fffff5">
    <w:name w:val="Дефис 1 Знак"/>
    <w:link w:val="16"/>
    <w:qFormat/>
    <w:locked/>
    <w:rsid w:val="00026C29"/>
    <w:rPr>
      <w:b/>
      <w:sz w:val="22"/>
      <w:szCs w:val="22"/>
    </w:rPr>
  </w:style>
  <w:style w:type="character" w:customStyle="1" w:styleId="1ff1">
    <w:name w:val="Обычный 1 Знак"/>
    <w:link w:val="1ff0"/>
    <w:uiPriority w:val="99"/>
    <w:qFormat/>
    <w:locked/>
    <w:rsid w:val="00026C29"/>
    <w:rPr>
      <w:sz w:val="24"/>
    </w:rPr>
  </w:style>
  <w:style w:type="paragraph" w:customStyle="1" w:styleId="aa">
    <w:name w:val="Таблица нумерованная"/>
    <w:basedOn w:val="aff5"/>
    <w:link w:val="afffffffffffffff0"/>
    <w:qFormat/>
    <w:rsid w:val="00026C29"/>
    <w:pPr>
      <w:keepNext/>
      <w:numPr>
        <w:numId w:val="96"/>
      </w:numPr>
      <w:jc w:val="both"/>
    </w:pPr>
    <w:rPr>
      <w:rFonts w:eastAsia="Calibri"/>
      <w:b/>
      <w:i/>
      <w:sz w:val="28"/>
      <w:szCs w:val="22"/>
      <w:lang w:eastAsia="en-US"/>
    </w:rPr>
  </w:style>
  <w:style w:type="character" w:customStyle="1" w:styleId="afffffffffffffff0">
    <w:name w:val="Таблица нумерованная Знак"/>
    <w:link w:val="aa"/>
    <w:qFormat/>
    <w:rsid w:val="00026C29"/>
    <w:rPr>
      <w:rFonts w:eastAsia="Calibri"/>
      <w:b/>
      <w:i/>
      <w:sz w:val="28"/>
      <w:szCs w:val="22"/>
      <w:lang w:eastAsia="en-US"/>
    </w:rPr>
  </w:style>
  <w:style w:type="paragraph" w:customStyle="1" w:styleId="218">
    <w:name w:val="Цитата 21"/>
    <w:basedOn w:val="aff5"/>
    <w:next w:val="aff5"/>
    <w:uiPriority w:val="29"/>
    <w:qFormat/>
    <w:rsid w:val="00026C29"/>
    <w:pPr>
      <w:spacing w:line="276" w:lineRule="auto"/>
      <w:ind w:firstLine="709"/>
      <w:jc w:val="both"/>
    </w:pPr>
    <w:rPr>
      <w:rFonts w:eastAsia="Calibri"/>
      <w:i/>
      <w:iCs/>
      <w:color w:val="000000"/>
      <w:sz w:val="28"/>
      <w:szCs w:val="22"/>
      <w:lang w:eastAsia="en-US"/>
    </w:rPr>
  </w:style>
  <w:style w:type="character" w:customStyle="1" w:styleId="2fff8">
    <w:name w:val="Цитата 2 Знак"/>
    <w:link w:val="2fff9"/>
    <w:uiPriority w:val="29"/>
    <w:qFormat/>
    <w:rsid w:val="00026C29"/>
    <w:rPr>
      <w:i/>
      <w:iCs/>
      <w:color w:val="000000"/>
      <w:sz w:val="24"/>
      <w:szCs w:val="22"/>
      <w:lang w:eastAsia="en-US"/>
    </w:rPr>
  </w:style>
  <w:style w:type="paragraph" w:customStyle="1" w:styleId="phnormal1">
    <w:name w:val="ph_normal"/>
    <w:basedOn w:val="aff5"/>
    <w:link w:val="phnormal2"/>
    <w:qFormat/>
    <w:rsid w:val="00026C29"/>
    <w:pPr>
      <w:spacing w:line="360" w:lineRule="auto"/>
      <w:ind w:right="170" w:firstLine="720"/>
      <w:jc w:val="both"/>
    </w:pPr>
  </w:style>
  <w:style w:type="character" w:customStyle="1" w:styleId="phnormal2">
    <w:name w:val="ph_normal Знак Знак"/>
    <w:link w:val="phnormal1"/>
    <w:rsid w:val="00026C29"/>
    <w:rPr>
      <w:sz w:val="24"/>
    </w:rPr>
  </w:style>
  <w:style w:type="paragraph" w:customStyle="1" w:styleId="afffffffffffffff1">
    <w:name w:val="Текст таблицы по левому краю"/>
    <w:basedOn w:val="aff5"/>
    <w:uiPriority w:val="37"/>
    <w:qFormat/>
    <w:rsid w:val="00026C29"/>
    <w:pPr>
      <w:spacing w:before="40" w:after="40"/>
    </w:pPr>
    <w:rPr>
      <w:rFonts w:eastAsia="Calibri"/>
      <w:sz w:val="26"/>
      <w:szCs w:val="22"/>
      <w:lang w:eastAsia="en-US"/>
    </w:rPr>
  </w:style>
  <w:style w:type="paragraph" w:customStyle="1" w:styleId="afffffffffffffff2">
    <w:name w:val="Текст таблицы по центру"/>
    <w:basedOn w:val="afffffffffffffff1"/>
    <w:uiPriority w:val="37"/>
    <w:qFormat/>
    <w:rsid w:val="00026C29"/>
    <w:pPr>
      <w:jc w:val="center"/>
    </w:pPr>
  </w:style>
  <w:style w:type="numbering" w:customStyle="1" w:styleId="List112">
    <w:name w:val="List 112"/>
    <w:rsid w:val="00026C29"/>
    <w:pPr>
      <w:numPr>
        <w:numId w:val="97"/>
      </w:numPr>
    </w:pPr>
  </w:style>
  <w:style w:type="paragraph" w:customStyle="1" w:styleId="afffffffffffffff3">
    <w:name w:val="Название таблицы"/>
    <w:basedOn w:val="afff2"/>
    <w:link w:val="afffffffffffffff4"/>
    <w:qFormat/>
    <w:rsid w:val="00026C29"/>
    <w:pPr>
      <w:keepNext/>
      <w:keepLines/>
      <w:spacing w:before="240" w:after="120" w:line="240" w:lineRule="auto"/>
      <w:ind w:firstLine="0"/>
      <w:jc w:val="left"/>
    </w:pPr>
    <w:rPr>
      <w:rFonts w:eastAsia="Calibri"/>
      <w:b/>
      <w:bCs w:val="0"/>
      <w:sz w:val="26"/>
      <w:szCs w:val="22"/>
      <w:lang w:eastAsia="en-US"/>
    </w:rPr>
  </w:style>
  <w:style w:type="paragraph" w:customStyle="1" w:styleId="formattexttopleveltext">
    <w:name w:val="formattext topleveltext"/>
    <w:basedOn w:val="aff5"/>
    <w:rsid w:val="00026C29"/>
    <w:pPr>
      <w:spacing w:before="100" w:beforeAutospacing="1" w:after="100" w:afterAutospacing="1"/>
    </w:pPr>
    <w:rPr>
      <w:szCs w:val="24"/>
    </w:rPr>
  </w:style>
  <w:style w:type="paragraph" w:customStyle="1" w:styleId="phlistitemized1">
    <w:name w:val="ph_list_itemized_1"/>
    <w:basedOn w:val="phnormal1"/>
    <w:link w:val="phlistitemized10"/>
    <w:qFormat/>
    <w:rsid w:val="00026C29"/>
    <w:pPr>
      <w:numPr>
        <w:numId w:val="98"/>
      </w:numPr>
    </w:pPr>
    <w:rPr>
      <w:rFonts w:cs="Arial"/>
      <w:lang w:eastAsia="en-US"/>
    </w:rPr>
  </w:style>
  <w:style w:type="character" w:customStyle="1" w:styleId="phlistitemized10">
    <w:name w:val="ph_list_itemized_1 Знак"/>
    <w:link w:val="phlistitemized1"/>
    <w:rsid w:val="00026C29"/>
    <w:rPr>
      <w:rFonts w:cs="Arial"/>
      <w:sz w:val="24"/>
      <w:lang w:eastAsia="en-US"/>
    </w:rPr>
  </w:style>
  <w:style w:type="paragraph" w:customStyle="1" w:styleId="phtablecellleft">
    <w:name w:val="ph_table_cellleft"/>
    <w:basedOn w:val="aff5"/>
    <w:link w:val="phtablecellleft0"/>
    <w:qFormat/>
    <w:rsid w:val="00026C29"/>
    <w:pPr>
      <w:spacing w:before="20"/>
    </w:pPr>
    <w:rPr>
      <w:rFonts w:cs="Arial"/>
      <w:bCs/>
      <w:sz w:val="20"/>
    </w:rPr>
  </w:style>
  <w:style w:type="paragraph" w:customStyle="1" w:styleId="phtablecolcaption">
    <w:name w:val="ph_table_colcaption"/>
    <w:basedOn w:val="aff5"/>
    <w:next w:val="aff5"/>
    <w:rsid w:val="00026C29"/>
    <w:pPr>
      <w:keepNext/>
      <w:keepLines/>
      <w:spacing w:before="120" w:after="120"/>
      <w:jc w:val="center"/>
    </w:pPr>
    <w:rPr>
      <w:rFonts w:cs="Arial"/>
      <w:b/>
      <w:bCs/>
      <w:sz w:val="20"/>
    </w:rPr>
  </w:style>
  <w:style w:type="paragraph" w:customStyle="1" w:styleId="phtabletitle">
    <w:name w:val="ph_table_title"/>
    <w:basedOn w:val="aff5"/>
    <w:next w:val="phtablecolcaption"/>
    <w:rsid w:val="00026C29"/>
    <w:pPr>
      <w:keepNext/>
      <w:spacing w:before="20" w:after="120" w:line="360" w:lineRule="auto"/>
      <w:jc w:val="both"/>
    </w:pPr>
    <w:rPr>
      <w:szCs w:val="24"/>
    </w:rPr>
  </w:style>
  <w:style w:type="paragraph" w:customStyle="1" w:styleId="phlistordered1">
    <w:name w:val="ph_list_ordered_1"/>
    <w:basedOn w:val="phnormal1"/>
    <w:rsid w:val="00026C29"/>
    <w:pPr>
      <w:numPr>
        <w:numId w:val="99"/>
      </w:numPr>
      <w:tabs>
        <w:tab w:val="clear" w:pos="1068"/>
        <w:tab w:val="num" w:pos="720"/>
        <w:tab w:val="num" w:pos="1191"/>
      </w:tabs>
      <w:ind w:left="1077" w:hanging="357"/>
    </w:pPr>
  </w:style>
  <w:style w:type="paragraph" w:customStyle="1" w:styleId="a1">
    <w:name w:val="Маркированный список дефис"/>
    <w:basedOn w:val="aff5"/>
    <w:qFormat/>
    <w:rsid w:val="00026C29"/>
    <w:pPr>
      <w:numPr>
        <w:numId w:val="100"/>
      </w:numPr>
      <w:spacing w:before="60" w:after="60"/>
      <w:jc w:val="both"/>
    </w:pPr>
    <w:rPr>
      <w:rFonts w:eastAsia="Calibri"/>
      <w:sz w:val="28"/>
      <w:szCs w:val="22"/>
      <w:lang w:eastAsia="en-US"/>
    </w:rPr>
  </w:style>
  <w:style w:type="paragraph" w:customStyle="1" w:styleId="20">
    <w:name w:val="Маркированный список дефис 2"/>
    <w:basedOn w:val="aff5"/>
    <w:qFormat/>
    <w:rsid w:val="00026C29"/>
    <w:pPr>
      <w:numPr>
        <w:ilvl w:val="1"/>
        <w:numId w:val="100"/>
      </w:numPr>
      <w:spacing w:before="60" w:after="60"/>
      <w:jc w:val="both"/>
    </w:pPr>
    <w:rPr>
      <w:rFonts w:eastAsia="Calibri"/>
      <w:sz w:val="28"/>
      <w:szCs w:val="22"/>
      <w:lang w:eastAsia="en-US"/>
    </w:rPr>
  </w:style>
  <w:style w:type="paragraph" w:customStyle="1" w:styleId="af9">
    <w:name w:val="Текст таблицы Маркированный список"/>
    <w:basedOn w:val="aff5"/>
    <w:qFormat/>
    <w:rsid w:val="00026C29"/>
    <w:pPr>
      <w:numPr>
        <w:numId w:val="101"/>
      </w:numPr>
      <w:spacing w:before="40" w:after="40"/>
    </w:pPr>
    <w:rPr>
      <w:sz w:val="26"/>
      <w:szCs w:val="24"/>
    </w:rPr>
  </w:style>
  <w:style w:type="paragraph" w:customStyle="1" w:styleId="aff0">
    <w:name w:val="Заголовок Приложение А"/>
    <w:basedOn w:val="aff5"/>
    <w:qFormat/>
    <w:rsid w:val="00026C29"/>
    <w:pPr>
      <w:keepNext/>
      <w:keepLines/>
      <w:pageBreakBefore/>
      <w:numPr>
        <w:numId w:val="102"/>
      </w:numPr>
      <w:spacing w:before="480" w:after="120"/>
      <w:outlineLvl w:val="0"/>
    </w:pPr>
    <w:rPr>
      <w:b/>
      <w:bCs/>
      <w:caps/>
      <w:sz w:val="28"/>
      <w:szCs w:val="28"/>
      <w:lang w:eastAsia="en-US"/>
    </w:rPr>
  </w:style>
  <w:style w:type="paragraph" w:customStyle="1" w:styleId="1d">
    <w:name w:val="Заголовок Приложение А.1"/>
    <w:basedOn w:val="aff0"/>
    <w:qFormat/>
    <w:rsid w:val="00026C29"/>
    <w:pPr>
      <w:numPr>
        <w:ilvl w:val="1"/>
      </w:numPr>
      <w:tabs>
        <w:tab w:val="clear" w:pos="1276"/>
      </w:tabs>
      <w:ind w:left="709" w:firstLine="0"/>
    </w:pPr>
  </w:style>
  <w:style w:type="paragraph" w:customStyle="1" w:styleId="112">
    <w:name w:val="Заголовок Приложение А.1.1"/>
    <w:basedOn w:val="1d"/>
    <w:qFormat/>
    <w:rsid w:val="00026C29"/>
    <w:pPr>
      <w:numPr>
        <w:ilvl w:val="2"/>
      </w:numPr>
      <w:tabs>
        <w:tab w:val="clear" w:pos="1559"/>
      </w:tabs>
      <w:ind w:left="709" w:firstLine="0"/>
    </w:pPr>
  </w:style>
  <w:style w:type="paragraph" w:customStyle="1" w:styleId="1110">
    <w:name w:val="Заголовок Приложение А.1.1.1"/>
    <w:basedOn w:val="112"/>
    <w:qFormat/>
    <w:rsid w:val="00026C29"/>
    <w:pPr>
      <w:numPr>
        <w:ilvl w:val="3"/>
      </w:numPr>
      <w:tabs>
        <w:tab w:val="clear" w:pos="709"/>
      </w:tabs>
    </w:pPr>
  </w:style>
  <w:style w:type="paragraph" w:customStyle="1" w:styleId="2fffa">
    <w:name w:val="Дефис 2"/>
    <w:basedOn w:val="16"/>
    <w:qFormat/>
    <w:rsid w:val="00026C29"/>
  </w:style>
  <w:style w:type="paragraph" w:customStyle="1" w:styleId="afffffffffffffff5">
    <w:name w:val="_Обычный"/>
    <w:basedOn w:val="aff5"/>
    <w:qFormat/>
    <w:rsid w:val="00026C29"/>
    <w:pPr>
      <w:ind w:firstLine="709"/>
      <w:jc w:val="both"/>
    </w:pPr>
    <w:rPr>
      <w:sz w:val="26"/>
      <w:szCs w:val="24"/>
    </w:rPr>
  </w:style>
  <w:style w:type="paragraph" w:customStyle="1" w:styleId="TableListBullet">
    <w:name w:val="Table List Bullet"/>
    <w:basedOn w:val="aff5"/>
    <w:rsid w:val="00026C29"/>
    <w:pPr>
      <w:keepLines/>
      <w:numPr>
        <w:numId w:val="103"/>
      </w:numPr>
      <w:tabs>
        <w:tab w:val="left" w:pos="567"/>
      </w:tabs>
      <w:spacing w:before="40" w:after="40" w:line="288" w:lineRule="auto"/>
      <w:contextualSpacing/>
    </w:pPr>
    <w:rPr>
      <w:sz w:val="22"/>
      <w:szCs w:val="24"/>
    </w:rPr>
  </w:style>
  <w:style w:type="character" w:customStyle="1" w:styleId="-30">
    <w:name w:val="Цветная заливка - Акцент 3 Знак"/>
    <w:link w:val="-31"/>
    <w:uiPriority w:val="34"/>
    <w:locked/>
    <w:rsid w:val="00026C29"/>
    <w:rPr>
      <w:rFonts w:ascii="Times New Roman" w:eastAsia="Times New Roman" w:hAnsi="Times New Roman"/>
      <w:sz w:val="24"/>
      <w:szCs w:val="24"/>
    </w:rPr>
  </w:style>
  <w:style w:type="character" w:customStyle="1" w:styleId="2f3">
    <w:name w:val="Нумерованный список 2 Знак"/>
    <w:link w:val="2f2"/>
    <w:rsid w:val="00026C29"/>
    <w:rPr>
      <w:rFonts w:ascii="Arial" w:hAnsi="Arial"/>
      <w:spacing w:val="-5"/>
      <w:lang w:eastAsia="en-US"/>
    </w:rPr>
  </w:style>
  <w:style w:type="paragraph" w:customStyle="1" w:styleId="TableCaption">
    <w:name w:val="Table_Caption"/>
    <w:basedOn w:val="aff5"/>
    <w:next w:val="aff5"/>
    <w:link w:val="TableCaption0"/>
    <w:rsid w:val="00026C29"/>
    <w:pPr>
      <w:keepNext/>
      <w:keepLines/>
      <w:spacing w:before="360" w:after="240" w:line="288" w:lineRule="auto"/>
      <w:ind w:left="2013" w:hanging="1293"/>
      <w:contextualSpacing/>
    </w:pPr>
    <w:rPr>
      <w:szCs w:val="24"/>
      <w:lang w:val="en-US"/>
    </w:rPr>
  </w:style>
  <w:style w:type="character" w:customStyle="1" w:styleId="TableCaption0">
    <w:name w:val="Table_Caption Знак"/>
    <w:link w:val="TableCaption"/>
    <w:rsid w:val="00026C29"/>
    <w:rPr>
      <w:sz w:val="24"/>
      <w:szCs w:val="24"/>
      <w:lang w:val="en-US"/>
    </w:rPr>
  </w:style>
  <w:style w:type="numbering" w:customStyle="1" w:styleId="11b">
    <w:name w:val="Нет списка11"/>
    <w:next w:val="aff8"/>
    <w:uiPriority w:val="99"/>
    <w:semiHidden/>
    <w:unhideWhenUsed/>
    <w:rsid w:val="00026C29"/>
  </w:style>
  <w:style w:type="paragraph" w:customStyle="1" w:styleId="xl63">
    <w:name w:val="xl63"/>
    <w:basedOn w:val="aff5"/>
    <w:rsid w:val="00026C29"/>
    <w:pPr>
      <w:spacing w:before="100" w:beforeAutospacing="1" w:after="100" w:afterAutospacing="1"/>
      <w:ind w:left="1636"/>
    </w:pPr>
    <w:rPr>
      <w:rFonts w:ascii="Times" w:eastAsia="MS Mincho" w:hAnsi="Times"/>
      <w:sz w:val="20"/>
    </w:rPr>
  </w:style>
  <w:style w:type="paragraph" w:customStyle="1" w:styleId="xl64">
    <w:name w:val="xl64"/>
    <w:basedOn w:val="aff5"/>
    <w:rsid w:val="00026C29"/>
    <w:pPr>
      <w:spacing w:before="100" w:beforeAutospacing="1" w:after="100" w:afterAutospacing="1"/>
      <w:ind w:left="1636"/>
      <w:jc w:val="center"/>
    </w:pPr>
    <w:rPr>
      <w:rFonts w:ascii="Times" w:eastAsia="MS Mincho" w:hAnsi="Times"/>
      <w:sz w:val="20"/>
    </w:rPr>
  </w:style>
  <w:style w:type="paragraph" w:customStyle="1" w:styleId="xl65">
    <w:name w:val="xl65"/>
    <w:basedOn w:val="aff5"/>
    <w:qFormat/>
    <w:rsid w:val="00026C29"/>
    <w:pPr>
      <w:spacing w:before="100" w:beforeAutospacing="1" w:after="100" w:afterAutospacing="1"/>
      <w:ind w:left="1636"/>
      <w:jc w:val="center"/>
    </w:pPr>
    <w:rPr>
      <w:rFonts w:ascii="Times" w:eastAsia="MS Mincho" w:hAnsi="Times"/>
      <w:sz w:val="20"/>
    </w:rPr>
  </w:style>
  <w:style w:type="paragraph" w:customStyle="1" w:styleId="xl67">
    <w:name w:val="xl67"/>
    <w:basedOn w:val="aff5"/>
    <w:qFormat/>
    <w:rsid w:val="00026C29"/>
    <w:pPr>
      <w:spacing w:before="100" w:beforeAutospacing="1" w:after="100" w:afterAutospacing="1"/>
      <w:ind w:left="1636"/>
      <w:jc w:val="center"/>
      <w:textAlignment w:val="center"/>
    </w:pPr>
    <w:rPr>
      <w:rFonts w:ascii="Times" w:eastAsia="MS Mincho" w:hAnsi="Times"/>
      <w:sz w:val="20"/>
    </w:rPr>
  </w:style>
  <w:style w:type="paragraph" w:customStyle="1" w:styleId="xl68">
    <w:name w:val="xl68"/>
    <w:basedOn w:val="aff5"/>
    <w:qFormat/>
    <w:rsid w:val="00026C29"/>
    <w:pPr>
      <w:spacing w:before="100" w:beforeAutospacing="1" w:after="100" w:afterAutospacing="1"/>
      <w:ind w:left="1636"/>
      <w:jc w:val="center"/>
      <w:textAlignment w:val="center"/>
    </w:pPr>
    <w:rPr>
      <w:rFonts w:ascii="Times" w:eastAsia="MS Mincho" w:hAnsi="Times"/>
      <w:sz w:val="20"/>
    </w:rPr>
  </w:style>
  <w:style w:type="paragraph" w:customStyle="1" w:styleId="DocumentCode">
    <w:name w:val="Document Code"/>
    <w:next w:val="aff5"/>
    <w:rsid w:val="00026C29"/>
    <w:pPr>
      <w:spacing w:before="120" w:after="120" w:line="288" w:lineRule="auto"/>
      <w:jc w:val="center"/>
    </w:pPr>
    <w:rPr>
      <w:bCs/>
      <w:sz w:val="24"/>
      <w:szCs w:val="24"/>
      <w:lang w:eastAsia="en-US"/>
    </w:rPr>
  </w:style>
  <w:style w:type="paragraph" w:customStyle="1" w:styleId="Confirmation">
    <w:name w:val="Confirmation"/>
    <w:rsid w:val="00026C29"/>
    <w:pPr>
      <w:keepNext/>
      <w:spacing w:before="120" w:after="120"/>
      <w:jc w:val="center"/>
    </w:pPr>
    <w:rPr>
      <w:b/>
      <w:caps/>
      <w:sz w:val="24"/>
      <w:szCs w:val="28"/>
      <w:lang w:eastAsia="en-US"/>
    </w:rPr>
  </w:style>
  <w:style w:type="paragraph" w:customStyle="1" w:styleId="Confirmationtext">
    <w:name w:val="Confirmation text"/>
    <w:basedOn w:val="aff5"/>
    <w:rsid w:val="00026C29"/>
    <w:pPr>
      <w:keepLines/>
      <w:widowControl w:val="0"/>
      <w:spacing w:line="288" w:lineRule="auto"/>
      <w:ind w:left="1636"/>
      <w:jc w:val="center"/>
    </w:pPr>
    <w:rPr>
      <w:szCs w:val="24"/>
    </w:rPr>
  </w:style>
  <w:style w:type="character" w:customStyle="1" w:styleId="Comment">
    <w:name w:val="Comment"/>
    <w:rsid w:val="00026C29"/>
    <w:rPr>
      <w:color w:val="0000FF"/>
    </w:rPr>
  </w:style>
  <w:style w:type="paragraph" w:customStyle="1" w:styleId="ShortSystemName">
    <w:name w:val="Short System Name"/>
    <w:next w:val="aff5"/>
    <w:rsid w:val="00026C29"/>
    <w:pPr>
      <w:spacing w:before="120" w:after="120" w:line="288" w:lineRule="auto"/>
      <w:jc w:val="center"/>
    </w:pPr>
    <w:rPr>
      <w:b/>
      <w:bCs/>
      <w:caps/>
      <w:sz w:val="28"/>
      <w:szCs w:val="24"/>
      <w:lang w:eastAsia="en-US"/>
    </w:rPr>
  </w:style>
  <w:style w:type="character" w:customStyle="1" w:styleId="1fffff6">
    <w:name w:val="Цветной список — акцент 1 Знак"/>
    <w:link w:val="2-4"/>
    <w:uiPriority w:val="34"/>
    <w:locked/>
    <w:rsid w:val="00026C29"/>
    <w:rPr>
      <w:rFonts w:ascii="Times New Roman" w:eastAsia="Times New Roman" w:hAnsi="Times New Roman" w:cs="Times New Roman"/>
      <w:sz w:val="20"/>
      <w:szCs w:val="20"/>
    </w:rPr>
  </w:style>
  <w:style w:type="table" w:styleId="2-4">
    <w:name w:val="Medium List 2 Accent 4"/>
    <w:basedOn w:val="aff7"/>
    <w:link w:val="1fffff6"/>
    <w:uiPriority w:val="34"/>
    <w:rsid w:val="00026C29"/>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nFuncReqList1">
    <w:name w:val="NonFuncReq_List1"/>
    <w:rsid w:val="00026C29"/>
    <w:pPr>
      <w:numPr>
        <w:numId w:val="104"/>
      </w:numPr>
    </w:pPr>
  </w:style>
  <w:style w:type="numbering" w:customStyle="1" w:styleId="418OutlineNumbering">
    <w:name w:val="4_1_8 Outline Numbering"/>
    <w:basedOn w:val="aff8"/>
    <w:rsid w:val="00026C29"/>
    <w:pPr>
      <w:numPr>
        <w:numId w:val="105"/>
      </w:numPr>
    </w:pPr>
  </w:style>
  <w:style w:type="numbering" w:customStyle="1" w:styleId="FuncRequirList1">
    <w:name w:val="FuncRequir_List1"/>
    <w:rsid w:val="00026C29"/>
    <w:pPr>
      <w:numPr>
        <w:numId w:val="106"/>
      </w:numPr>
    </w:pPr>
  </w:style>
  <w:style w:type="paragraph" w:customStyle="1" w:styleId="1fffff7">
    <w:name w:val="Перечисление 1"/>
    <w:basedOn w:val="aff5"/>
    <w:link w:val="1fffff8"/>
    <w:uiPriority w:val="99"/>
    <w:rsid w:val="00026C29"/>
    <w:pPr>
      <w:spacing w:before="60"/>
      <w:jc w:val="both"/>
    </w:pPr>
    <w:rPr>
      <w:szCs w:val="24"/>
    </w:rPr>
  </w:style>
  <w:style w:type="character" w:customStyle="1" w:styleId="1fffff8">
    <w:name w:val="Перечисление 1 Знак Знак"/>
    <w:link w:val="1fffff7"/>
    <w:uiPriority w:val="99"/>
    <w:rsid w:val="00026C29"/>
    <w:rPr>
      <w:sz w:val="24"/>
      <w:szCs w:val="24"/>
    </w:rPr>
  </w:style>
  <w:style w:type="paragraph" w:customStyle="1" w:styleId="114">
    <w:name w:val="Стиль Заголовок 1 + 14 пт Междустр.интервал:  полуторный"/>
    <w:basedOn w:val="1f"/>
    <w:rsid w:val="00026C29"/>
    <w:pPr>
      <w:pageBreakBefore w:val="0"/>
      <w:numPr>
        <w:numId w:val="107"/>
      </w:numPr>
      <w:tabs>
        <w:tab w:val="num" w:pos="567"/>
      </w:tabs>
      <w:spacing w:before="60" w:after="0" w:line="276" w:lineRule="auto"/>
      <w:contextualSpacing/>
      <w:jc w:val="left"/>
    </w:pPr>
    <w:rPr>
      <w:bCs/>
      <w:caps/>
      <w:kern w:val="32"/>
      <w:sz w:val="28"/>
      <w:lang w:val="ru-RU" w:eastAsia="ru-RU"/>
    </w:rPr>
  </w:style>
  <w:style w:type="paragraph" w:customStyle="1" w:styleId="214">
    <w:name w:val="Стиль Заголовок 2 + 14 пт Междустр.интервал:  полуторный"/>
    <w:basedOn w:val="29"/>
    <w:rsid w:val="00026C29"/>
    <w:pPr>
      <w:keepLines w:val="0"/>
      <w:numPr>
        <w:numId w:val="107"/>
      </w:numPr>
      <w:tabs>
        <w:tab w:val="left" w:pos="454"/>
      </w:tabs>
      <w:spacing w:before="120" w:after="0"/>
      <w:ind w:firstLine="720"/>
      <w:contextualSpacing/>
    </w:pPr>
    <w:rPr>
      <w:rFonts w:ascii="Arial" w:eastAsia="Arial" w:hAnsi="Arial" w:cs="Arial"/>
      <w:bCs/>
      <w:iCs/>
      <w:color w:val="000000"/>
      <w:sz w:val="28"/>
    </w:rPr>
  </w:style>
  <w:style w:type="paragraph" w:customStyle="1" w:styleId="30">
    <w:name w:val="стиль заголовок 3"/>
    <w:basedOn w:val="aff5"/>
    <w:rsid w:val="00026C29"/>
    <w:pPr>
      <w:keepNext/>
      <w:numPr>
        <w:ilvl w:val="2"/>
        <w:numId w:val="107"/>
      </w:numPr>
      <w:spacing w:before="240" w:after="60" w:line="360" w:lineRule="auto"/>
      <w:jc w:val="both"/>
      <w:outlineLvl w:val="2"/>
    </w:pPr>
    <w:rPr>
      <w:b/>
      <w:bCs/>
      <w:sz w:val="28"/>
    </w:rPr>
  </w:style>
  <w:style w:type="paragraph" w:customStyle="1" w:styleId="afffffffffffffff6">
    <w:name w:val="оля текст"/>
    <w:basedOn w:val="aff5"/>
    <w:rsid w:val="00026C29"/>
    <w:pPr>
      <w:widowControl w:val="0"/>
      <w:shd w:val="clear" w:color="auto" w:fill="FFFFFF"/>
      <w:autoSpaceDE w:val="0"/>
      <w:autoSpaceDN w:val="0"/>
      <w:adjustRightInd w:val="0"/>
      <w:spacing w:before="240" w:line="360" w:lineRule="auto"/>
      <w:ind w:left="115" w:firstLine="876"/>
      <w:jc w:val="both"/>
    </w:pPr>
    <w:rPr>
      <w:color w:val="000000"/>
      <w:szCs w:val="24"/>
    </w:rPr>
  </w:style>
  <w:style w:type="paragraph" w:customStyle="1" w:styleId="afffffffffffffff7">
    <w:name w:val="_Текст таблицы"/>
    <w:basedOn w:val="aff5"/>
    <w:rsid w:val="00026C29"/>
    <w:pPr>
      <w:jc w:val="both"/>
    </w:pPr>
  </w:style>
  <w:style w:type="paragraph" w:customStyle="1" w:styleId="2fffb">
    <w:name w:val="_Маркированный список уровня 2"/>
    <w:basedOn w:val="1fffc"/>
    <w:uiPriority w:val="99"/>
    <w:qFormat/>
    <w:rsid w:val="00026C29"/>
  </w:style>
  <w:style w:type="character" w:customStyle="1" w:styleId="1fffff9">
    <w:name w:val="Обычный1 Знак"/>
    <w:rsid w:val="00026C29"/>
    <w:rPr>
      <w:sz w:val="24"/>
      <w:szCs w:val="24"/>
      <w:lang w:val="ru-RU" w:eastAsia="ru-RU" w:bidi="ar-SA"/>
    </w:rPr>
  </w:style>
  <w:style w:type="character" w:customStyle="1" w:styleId="1fffffa">
    <w:name w:val="Марк 1 (ГКР) Знак Знак"/>
    <w:link w:val="1a"/>
    <w:locked/>
    <w:rsid w:val="00026C29"/>
    <w:rPr>
      <w:color w:val="000000"/>
      <w:sz w:val="24"/>
      <w:szCs w:val="24"/>
      <w:lang w:eastAsia="en-US"/>
    </w:rPr>
  </w:style>
  <w:style w:type="paragraph" w:customStyle="1" w:styleId="1a">
    <w:name w:val="Марк 1 (ГКР)"/>
    <w:basedOn w:val="aff5"/>
    <w:link w:val="1fffffa"/>
    <w:autoRedefine/>
    <w:qFormat/>
    <w:rsid w:val="00026C29"/>
    <w:pPr>
      <w:numPr>
        <w:numId w:val="108"/>
      </w:numPr>
      <w:jc w:val="both"/>
    </w:pPr>
    <w:rPr>
      <w:color w:val="000000"/>
      <w:szCs w:val="24"/>
      <w:lang w:eastAsia="en-US"/>
    </w:rPr>
  </w:style>
  <w:style w:type="numbering" w:customStyle="1" w:styleId="417OutlineNumbering">
    <w:name w:val="4_1_7 Outline Numbering"/>
    <w:basedOn w:val="aff8"/>
    <w:rsid w:val="00026C29"/>
    <w:pPr>
      <w:numPr>
        <w:numId w:val="109"/>
      </w:numPr>
    </w:pPr>
  </w:style>
  <w:style w:type="paragraph" w:customStyle="1" w:styleId="xl66">
    <w:name w:val="xl66"/>
    <w:basedOn w:val="aff5"/>
    <w:qFormat/>
    <w:rsid w:val="00026C29"/>
    <w:pPr>
      <w:spacing w:before="100" w:beforeAutospacing="1" w:after="100" w:afterAutospacing="1"/>
    </w:pPr>
    <w:rPr>
      <w:b/>
      <w:bCs/>
      <w:szCs w:val="24"/>
    </w:rPr>
  </w:style>
  <w:style w:type="paragraph" w:customStyle="1" w:styleId="xl69">
    <w:name w:val="xl69"/>
    <w:basedOn w:val="aff5"/>
    <w:qFormat/>
    <w:rsid w:val="00026C29"/>
    <w:pPr>
      <w:spacing w:before="100" w:beforeAutospacing="1" w:after="100" w:afterAutospacing="1"/>
    </w:pPr>
    <w:rPr>
      <w:szCs w:val="24"/>
    </w:rPr>
  </w:style>
  <w:style w:type="paragraph" w:customStyle="1" w:styleId="xl70">
    <w:name w:val="xl70"/>
    <w:basedOn w:val="aff5"/>
    <w:qFormat/>
    <w:rsid w:val="00026C29"/>
    <w:pPr>
      <w:spacing w:before="100" w:beforeAutospacing="1" w:after="100" w:afterAutospacing="1"/>
    </w:pPr>
    <w:rPr>
      <w:szCs w:val="24"/>
    </w:rPr>
  </w:style>
  <w:style w:type="paragraph" w:customStyle="1" w:styleId="xl71">
    <w:name w:val="xl71"/>
    <w:basedOn w:val="aff5"/>
    <w:qFormat/>
    <w:rsid w:val="00026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2">
    <w:name w:val="xl72"/>
    <w:basedOn w:val="aff5"/>
    <w:qFormat/>
    <w:rsid w:val="00026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3">
    <w:name w:val="xl73"/>
    <w:basedOn w:val="aff5"/>
    <w:qFormat/>
    <w:rsid w:val="00026C2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ff5"/>
    <w:qFormat/>
    <w:rsid w:val="00026C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table" w:customStyle="1" w:styleId="11c">
    <w:name w:val="Сетка таблицы11"/>
    <w:basedOn w:val="aff7"/>
    <w:next w:val="affff"/>
    <w:uiPriority w:val="59"/>
    <w:rsid w:val="00026C29"/>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
    <w:name w:val="Preformat"/>
    <w:rsid w:val="00026C29"/>
    <w:pPr>
      <w:autoSpaceDE w:val="0"/>
      <w:autoSpaceDN w:val="0"/>
      <w:adjustRightInd w:val="0"/>
    </w:pPr>
    <w:rPr>
      <w:rFonts w:ascii="Courier New" w:hAnsi="Courier New" w:cs="Courier New"/>
    </w:rPr>
  </w:style>
  <w:style w:type="paragraph" w:customStyle="1" w:styleId="315">
    <w:name w:val="Светлая сетка — акцент 31"/>
    <w:basedOn w:val="aff5"/>
    <w:link w:val="-32"/>
    <w:uiPriority w:val="34"/>
    <w:qFormat/>
    <w:rsid w:val="00026C29"/>
    <w:pPr>
      <w:ind w:left="720"/>
      <w:contextualSpacing/>
    </w:pPr>
    <w:rPr>
      <w:sz w:val="20"/>
    </w:rPr>
  </w:style>
  <w:style w:type="character" w:customStyle="1" w:styleId="-32">
    <w:name w:val="Светлая сетка - Акцент 3 Знак"/>
    <w:link w:val="315"/>
    <w:uiPriority w:val="34"/>
    <w:locked/>
    <w:rsid w:val="00026C29"/>
  </w:style>
  <w:style w:type="character" w:customStyle="1" w:styleId="11d">
    <w:name w:val="Обычный 1 Знак1"/>
    <w:locked/>
    <w:rsid w:val="00026C29"/>
    <w:rPr>
      <w:rFonts w:ascii="Times New Roman" w:eastAsia="Times New Roman" w:hAnsi="Times New Roman"/>
      <w:sz w:val="24"/>
    </w:rPr>
  </w:style>
  <w:style w:type="numbering" w:customStyle="1" w:styleId="219">
    <w:name w:val="Нет списка21"/>
    <w:next w:val="aff8"/>
    <w:uiPriority w:val="99"/>
    <w:semiHidden/>
    <w:unhideWhenUsed/>
    <w:rsid w:val="00026C29"/>
  </w:style>
  <w:style w:type="table" w:customStyle="1" w:styleId="316">
    <w:name w:val="Сетка таблицы31"/>
    <w:basedOn w:val="aff7"/>
    <w:next w:val="affff"/>
    <w:uiPriority w:val="39"/>
    <w:rsid w:val="00026C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aff5"/>
    <w:link w:val="1-2"/>
    <w:uiPriority w:val="34"/>
    <w:qFormat/>
    <w:rsid w:val="00026C29"/>
    <w:pPr>
      <w:spacing w:after="200" w:line="276" w:lineRule="auto"/>
      <w:ind w:left="720"/>
      <w:contextualSpacing/>
      <w:jc w:val="both"/>
    </w:pPr>
    <w:rPr>
      <w:sz w:val="28"/>
      <w:szCs w:val="22"/>
    </w:rPr>
  </w:style>
  <w:style w:type="character" w:customStyle="1" w:styleId="1-2">
    <w:name w:val="Средняя сетка 1 - Акцент 2 Знак"/>
    <w:link w:val="MediumGrid1-Accent21"/>
    <w:uiPriority w:val="34"/>
    <w:locked/>
    <w:rsid w:val="00026C29"/>
    <w:rPr>
      <w:sz w:val="28"/>
      <w:szCs w:val="22"/>
    </w:rPr>
  </w:style>
  <w:style w:type="paragraph" w:customStyle="1" w:styleId="SLA">
    <w:name w:val="Нумерация Таблиц в SLA"/>
    <w:basedOn w:val="aff5"/>
    <w:qFormat/>
    <w:rsid w:val="00026C29"/>
    <w:pPr>
      <w:keepNext/>
      <w:spacing w:before="60" w:after="60"/>
    </w:pPr>
    <w:rPr>
      <w:rFonts w:eastAsia="Calibri"/>
      <w:b/>
      <w:sz w:val="28"/>
      <w:szCs w:val="22"/>
      <w:lang w:eastAsia="en-US"/>
    </w:rPr>
  </w:style>
  <w:style w:type="paragraph" w:customStyle="1" w:styleId="1SLA">
    <w:name w:val="Заголовок 1 SLA"/>
    <w:next w:val="aff5"/>
    <w:qFormat/>
    <w:rsid w:val="00026C29"/>
    <w:pPr>
      <w:numPr>
        <w:numId w:val="110"/>
      </w:numPr>
      <w:spacing w:after="160" w:line="259" w:lineRule="auto"/>
      <w:outlineLvl w:val="1"/>
    </w:pPr>
    <w:rPr>
      <w:b/>
      <w:sz w:val="28"/>
      <w:szCs w:val="32"/>
      <w:lang w:eastAsia="en-US"/>
    </w:rPr>
  </w:style>
  <w:style w:type="paragraph" w:customStyle="1" w:styleId="2SLA">
    <w:name w:val="Заголовок 2 SLA"/>
    <w:basedOn w:val="1SLA"/>
    <w:next w:val="aff5"/>
    <w:link w:val="2SLA0"/>
    <w:qFormat/>
    <w:rsid w:val="00026C29"/>
    <w:pPr>
      <w:numPr>
        <w:ilvl w:val="1"/>
      </w:numPr>
      <w:outlineLvl w:val="2"/>
    </w:pPr>
  </w:style>
  <w:style w:type="paragraph" w:customStyle="1" w:styleId="3SLA">
    <w:name w:val="Заголовок 3 SLA"/>
    <w:basedOn w:val="2SLA"/>
    <w:next w:val="aff5"/>
    <w:link w:val="3SLA0"/>
    <w:qFormat/>
    <w:rsid w:val="00026C29"/>
    <w:pPr>
      <w:numPr>
        <w:ilvl w:val="3"/>
      </w:numPr>
      <w:tabs>
        <w:tab w:val="clear" w:pos="1261"/>
        <w:tab w:val="num" w:pos="253"/>
      </w:tabs>
      <w:ind w:left="253" w:hanging="432"/>
    </w:pPr>
  </w:style>
  <w:style w:type="character" w:customStyle="1" w:styleId="2SLA0">
    <w:name w:val="Заголовок 2 SLA Знак"/>
    <w:link w:val="2SLA"/>
    <w:rsid w:val="00026C29"/>
    <w:rPr>
      <w:b/>
      <w:sz w:val="28"/>
      <w:szCs w:val="32"/>
      <w:lang w:eastAsia="en-US"/>
    </w:rPr>
  </w:style>
  <w:style w:type="paragraph" w:customStyle="1" w:styleId="-721">
    <w:name w:val="Таблица-сетка 7 цветная — акцент 21"/>
    <w:basedOn w:val="1f"/>
    <w:next w:val="aff5"/>
    <w:uiPriority w:val="39"/>
    <w:unhideWhenUsed/>
    <w:qFormat/>
    <w:rsid w:val="00026C29"/>
    <w:pPr>
      <w:pageBreakBefore w:val="0"/>
      <w:numPr>
        <w:numId w:val="0"/>
      </w:numPr>
      <w:spacing w:before="60" w:after="0" w:line="276" w:lineRule="auto"/>
      <w:ind w:left="1134" w:hanging="425"/>
      <w:contextualSpacing/>
      <w:jc w:val="left"/>
      <w:outlineLvl w:val="9"/>
    </w:pPr>
    <w:rPr>
      <w:rFonts w:ascii="Calibri Light" w:hAnsi="Calibri Light"/>
      <w:bCs/>
      <w:kern w:val="32"/>
      <w:sz w:val="32"/>
      <w:szCs w:val="32"/>
      <w:lang w:val="ru-RU" w:eastAsia="ru-RU"/>
    </w:rPr>
  </w:style>
  <w:style w:type="numbering" w:customStyle="1" w:styleId="317">
    <w:name w:val="Нет списка31"/>
    <w:next w:val="aff8"/>
    <w:uiPriority w:val="99"/>
    <w:semiHidden/>
    <w:unhideWhenUsed/>
    <w:rsid w:val="00026C29"/>
  </w:style>
  <w:style w:type="character" w:customStyle="1" w:styleId="ColorfulList-Accent1Char">
    <w:name w:val="Colorful List - Accent 1 Char"/>
    <w:link w:val="ColorfulList-Accent11"/>
    <w:uiPriority w:val="34"/>
    <w:rsid w:val="00026C29"/>
    <w:rPr>
      <w:rFonts w:ascii="Arial" w:hAnsi="Arial"/>
      <w:sz w:val="24"/>
    </w:rPr>
  </w:style>
  <w:style w:type="paragraph" w:customStyle="1" w:styleId="otrtablenormal">
    <w:name w:val="otr_table_normal"/>
    <w:uiPriority w:val="99"/>
    <w:rsid w:val="00026C29"/>
    <w:pPr>
      <w:suppressAutoHyphens/>
      <w:spacing w:before="120" w:after="120"/>
      <w:contextualSpacing/>
    </w:pPr>
    <w:rPr>
      <w:rFonts w:ascii="Arial" w:hAnsi="Arial"/>
      <w:szCs w:val="22"/>
    </w:rPr>
  </w:style>
  <w:style w:type="paragraph" w:customStyle="1" w:styleId="OTRTableHead">
    <w:name w:val="OTR_Table_Head"/>
    <w:basedOn w:val="aff5"/>
    <w:link w:val="OTRTableHead0"/>
    <w:qFormat/>
    <w:rsid w:val="00026C29"/>
    <w:pPr>
      <w:keepNext/>
      <w:spacing w:before="60" w:after="60"/>
      <w:jc w:val="center"/>
    </w:pPr>
    <w:rPr>
      <w:b/>
    </w:rPr>
  </w:style>
  <w:style w:type="character" w:customStyle="1" w:styleId="OTRTableHead0">
    <w:name w:val="OTR_Table_Head Знак"/>
    <w:link w:val="OTRTableHead"/>
    <w:rsid w:val="00026C29"/>
    <w:rPr>
      <w:b/>
      <w:sz w:val="24"/>
    </w:rPr>
  </w:style>
  <w:style w:type="numbering" w:customStyle="1" w:styleId="rsvStyle">
    <w:name w:val="rsvStyle"/>
    <w:uiPriority w:val="99"/>
    <w:rsid w:val="00026C29"/>
    <w:pPr>
      <w:numPr>
        <w:numId w:val="111"/>
      </w:numPr>
    </w:pPr>
  </w:style>
  <w:style w:type="paragraph" w:customStyle="1" w:styleId="1fffffb">
    <w:name w:val="Обычный (веб)1"/>
    <w:basedOn w:val="aff5"/>
    <w:next w:val="affff0"/>
    <w:uiPriority w:val="99"/>
    <w:unhideWhenUsed/>
    <w:rsid w:val="00026C29"/>
    <w:pPr>
      <w:spacing w:before="100" w:beforeAutospacing="1" w:after="100" w:afterAutospacing="1"/>
    </w:pPr>
    <w:rPr>
      <w:rFonts w:eastAsia="Calibri"/>
      <w:color w:val="000000"/>
      <w:szCs w:val="24"/>
    </w:rPr>
  </w:style>
  <w:style w:type="character" w:customStyle="1" w:styleId="3SLA0">
    <w:name w:val="Заголовок 3 SLA Знак"/>
    <w:link w:val="3SLA"/>
    <w:rsid w:val="00026C29"/>
    <w:rPr>
      <w:b/>
      <w:sz w:val="28"/>
      <w:szCs w:val="32"/>
      <w:lang w:eastAsia="en-US"/>
    </w:rPr>
  </w:style>
  <w:style w:type="paragraph" w:customStyle="1" w:styleId="0SLA">
    <w:name w:val="Заголовок 0 SLA"/>
    <w:next w:val="aff5"/>
    <w:link w:val="0SLA0"/>
    <w:qFormat/>
    <w:rsid w:val="00026C29"/>
    <w:pPr>
      <w:spacing w:after="160" w:line="259" w:lineRule="auto"/>
      <w:jc w:val="right"/>
      <w:outlineLvl w:val="0"/>
    </w:pPr>
    <w:rPr>
      <w:sz w:val="32"/>
      <w:szCs w:val="32"/>
      <w:lang w:eastAsia="en-US"/>
    </w:rPr>
  </w:style>
  <w:style w:type="character" w:customStyle="1" w:styleId="0SLA0">
    <w:name w:val="Заголовок 0 SLA Знак"/>
    <w:link w:val="0SLA"/>
    <w:rsid w:val="00026C29"/>
    <w:rPr>
      <w:sz w:val="32"/>
      <w:szCs w:val="32"/>
      <w:lang w:eastAsia="en-US"/>
    </w:rPr>
  </w:style>
  <w:style w:type="numbering" w:customStyle="1" w:styleId="rsvStyle1">
    <w:name w:val="rsvStyle1"/>
    <w:uiPriority w:val="99"/>
    <w:rsid w:val="00026C29"/>
    <w:pPr>
      <w:numPr>
        <w:numId w:val="113"/>
      </w:numPr>
    </w:pPr>
  </w:style>
  <w:style w:type="table" w:customStyle="1" w:styleId="GR2">
    <w:name w:val="Сетка таблицы GR2"/>
    <w:basedOn w:val="aff7"/>
    <w:next w:val="affff"/>
    <w:uiPriority w:val="99"/>
    <w:rsid w:val="00026C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OutlineNumbering">
    <w:name w:val="4_1_5 Outline Numbering"/>
    <w:basedOn w:val="aff8"/>
    <w:rsid w:val="00026C29"/>
    <w:pPr>
      <w:numPr>
        <w:numId w:val="112"/>
      </w:numPr>
    </w:pPr>
  </w:style>
  <w:style w:type="table" w:customStyle="1" w:styleId="-310">
    <w:name w:val="Цветная заливка - Акцент 31"/>
    <w:basedOn w:val="aff7"/>
    <w:next w:val="-31"/>
    <w:uiPriority w:val="34"/>
    <w:semiHidden/>
    <w:unhideWhenUsed/>
    <w:rsid w:val="00026C29"/>
    <w:rPr>
      <w:sz w:val="24"/>
      <w:szCs w:val="24"/>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311">
    <w:name w:val="Светлая сетка - Акцент 31"/>
    <w:basedOn w:val="aff7"/>
    <w:next w:val="-33"/>
    <w:uiPriority w:val="34"/>
    <w:semiHidden/>
    <w:unhideWhenUsed/>
    <w:rsid w:val="00026C29"/>
    <w:rPr>
      <w:rFonts w:eastAsia="Calibri"/>
      <w:sz w:val="28"/>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2fff9">
    <w:name w:val="Quote"/>
    <w:basedOn w:val="aff5"/>
    <w:next w:val="aff5"/>
    <w:link w:val="2fff8"/>
    <w:uiPriority w:val="29"/>
    <w:qFormat/>
    <w:rsid w:val="00026C29"/>
    <w:rPr>
      <w:i/>
      <w:iCs/>
      <w:color w:val="000000"/>
      <w:szCs w:val="22"/>
      <w:lang w:eastAsia="en-US"/>
    </w:rPr>
  </w:style>
  <w:style w:type="character" w:customStyle="1" w:styleId="21a">
    <w:name w:val="Цитата 2 Знак1"/>
    <w:basedOn w:val="aff6"/>
    <w:uiPriority w:val="29"/>
    <w:rsid w:val="00026C29"/>
    <w:rPr>
      <w:i/>
      <w:iCs/>
      <w:color w:val="000000" w:themeColor="text1"/>
      <w:sz w:val="24"/>
    </w:rPr>
  </w:style>
  <w:style w:type="table" w:styleId="-31">
    <w:name w:val="Colorful Shading Accent 3"/>
    <w:basedOn w:val="aff7"/>
    <w:link w:val="-30"/>
    <w:uiPriority w:val="34"/>
    <w:rsid w:val="00026C29"/>
    <w:rPr>
      <w:sz w:val="24"/>
      <w:szCs w:val="24"/>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33">
    <w:name w:val="Light Grid Accent 3"/>
    <w:basedOn w:val="aff7"/>
    <w:uiPriority w:val="34"/>
    <w:rsid w:val="00026C29"/>
    <w:rPr>
      <w:rFonts w:eastAsia="Calibri"/>
      <w:sz w:val="28"/>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1-20">
    <w:name w:val="Medium Grid 1 Accent 2"/>
    <w:basedOn w:val="aff7"/>
    <w:uiPriority w:val="34"/>
    <w:rsid w:val="00026C29"/>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
    <w:name w:val="Colorful List Accent 1"/>
    <w:basedOn w:val="aff7"/>
    <w:uiPriority w:val="34"/>
    <w:unhideWhenUsed/>
    <w:rsid w:val="00026C29"/>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a1ea6706e6ba54274ab29d111a36ddab54">
    <w:name w:val="a1ea6706e6ba54274ab29d111a36ddab54"/>
    <w:rsid w:val="00026C29"/>
  </w:style>
  <w:style w:type="character" w:customStyle="1" w:styleId="a1ea6706e6ba54274ab29d111a36ddab55">
    <w:name w:val="a1ea6706e6ba54274ab29d111a36ddab55"/>
    <w:rsid w:val="00026C29"/>
  </w:style>
  <w:style w:type="character" w:customStyle="1" w:styleId="a1ea6706e6ba54274ab29d111a36ddab56">
    <w:name w:val="a1ea6706e6ba54274ab29d111a36ddab56"/>
    <w:rsid w:val="00026C29"/>
  </w:style>
  <w:style w:type="character" w:customStyle="1" w:styleId="a1ea6706e6ba54274ab29d111a36ddab57">
    <w:name w:val="a1ea6706e6ba54274ab29d111a36ddab57"/>
    <w:rsid w:val="00026C29"/>
  </w:style>
  <w:style w:type="character" w:customStyle="1" w:styleId="a1ea6706e6ba54274ab29d111a36ddab58">
    <w:name w:val="a1ea6706e6ba54274ab29d111a36ddab58"/>
    <w:rsid w:val="00026C29"/>
  </w:style>
  <w:style w:type="character" w:customStyle="1" w:styleId="a1ea6706e6ba54274ab29d111a36ddab59">
    <w:name w:val="a1ea6706e6ba54274ab29d111a36ddab59"/>
    <w:rsid w:val="00026C29"/>
  </w:style>
  <w:style w:type="character" w:customStyle="1" w:styleId="a1ea6706e6ba54274ab29d111a36ddab510">
    <w:name w:val="a1ea6706e6ba54274ab29d111a36ddab510"/>
    <w:rsid w:val="00026C29"/>
  </w:style>
  <w:style w:type="character" w:customStyle="1" w:styleId="a1ea6706e6ba54274ab29d111a36ddab511">
    <w:name w:val="a1ea6706e6ba54274ab29d111a36ddab511"/>
    <w:rsid w:val="00026C29"/>
  </w:style>
  <w:style w:type="character" w:customStyle="1" w:styleId="a1ea6706e6ba54274ab29d111a36ddab512">
    <w:name w:val="a1ea6706e6ba54274ab29d111a36ddab512"/>
    <w:rsid w:val="00026C29"/>
  </w:style>
  <w:style w:type="character" w:customStyle="1" w:styleId="a1ea6706e6ba54274ab29d111a36ddab513">
    <w:name w:val="a1ea6706e6ba54274ab29d111a36ddab513"/>
    <w:rsid w:val="00026C29"/>
  </w:style>
  <w:style w:type="character" w:customStyle="1" w:styleId="a1ea6706e6ba54274ab29d111a36ddab514">
    <w:name w:val="a1ea6706e6ba54274ab29d111a36ddab514"/>
    <w:rsid w:val="00026C29"/>
  </w:style>
  <w:style w:type="character" w:customStyle="1" w:styleId="a540316ba9cbf4034aa86f8f74d5c0c404">
    <w:name w:val="a540316ba9cbf4034aa86f8f74d5c0c404"/>
    <w:rsid w:val="00026C29"/>
  </w:style>
  <w:style w:type="character" w:customStyle="1" w:styleId="a540316ba9cbf4034aa86f8f74d5c0c405">
    <w:name w:val="a540316ba9cbf4034aa86f8f74d5c0c405"/>
    <w:rsid w:val="00026C29"/>
  </w:style>
  <w:style w:type="character" w:customStyle="1" w:styleId="a540316ba9cbf4034aa86f8f74d5c0c406">
    <w:name w:val="a540316ba9cbf4034aa86f8f74d5c0c406"/>
    <w:rsid w:val="00026C29"/>
  </w:style>
  <w:style w:type="character" w:customStyle="1" w:styleId="a540316ba9cbf4034aa86f8f74d5c0c407">
    <w:name w:val="a540316ba9cbf4034aa86f8f74d5c0c407"/>
    <w:rsid w:val="00026C29"/>
  </w:style>
  <w:style w:type="character" w:customStyle="1" w:styleId="a540316ba9cbf4034aa86f8f74d5c0c408">
    <w:name w:val="a540316ba9cbf4034aa86f8f74d5c0c408"/>
    <w:rsid w:val="00026C29"/>
  </w:style>
  <w:style w:type="character" w:customStyle="1" w:styleId="a540316ba9cbf4034aa86f8f74d5c0c409">
    <w:name w:val="a540316ba9cbf4034aa86f8f74d5c0c409"/>
    <w:rsid w:val="00026C29"/>
  </w:style>
  <w:style w:type="character" w:customStyle="1" w:styleId="a540316ba9cbf4034aa86f8f74d5c0c4010">
    <w:name w:val="a540316ba9cbf4034aa86f8f74d5c0c4010"/>
    <w:rsid w:val="00026C29"/>
  </w:style>
  <w:style w:type="character" w:customStyle="1" w:styleId="a540316ba9cbf4034aa86f8f74d5c0c4011">
    <w:name w:val="a540316ba9cbf4034aa86f8f74d5c0c4011"/>
    <w:rsid w:val="00026C29"/>
  </w:style>
  <w:style w:type="character" w:customStyle="1" w:styleId="a540316ba9cbf4034aa86f8f74d5c0c4012">
    <w:name w:val="a540316ba9cbf4034aa86f8f74d5c0c4012"/>
    <w:rsid w:val="00026C29"/>
  </w:style>
  <w:style w:type="character" w:customStyle="1" w:styleId="a540316ba9cbf4034aa86f8f74d5c0c4013">
    <w:name w:val="a540316ba9cbf4034aa86f8f74d5c0c4013"/>
    <w:rsid w:val="00026C29"/>
  </w:style>
  <w:style w:type="character" w:customStyle="1" w:styleId="a540316ba9cbf4034aa86f8f74d5c0c4014">
    <w:name w:val="a540316ba9cbf4034aa86f8f74d5c0c4014"/>
    <w:rsid w:val="00026C29"/>
  </w:style>
  <w:style w:type="character" w:customStyle="1" w:styleId="aac021eed7ec74130a078d0f79426c4ea6">
    <w:name w:val="aac021eed7ec74130a078d0f79426c4ea6"/>
    <w:rsid w:val="00026C29"/>
  </w:style>
  <w:style w:type="character" w:customStyle="1" w:styleId="aac021eed7ec74130a078d0f79426c4ea7">
    <w:name w:val="aac021eed7ec74130a078d0f79426c4ea7"/>
    <w:rsid w:val="00026C29"/>
  </w:style>
  <w:style w:type="character" w:customStyle="1" w:styleId="aac021eed7ec74130a078d0f79426c4ea8">
    <w:name w:val="aac021eed7ec74130a078d0f79426c4ea8"/>
    <w:rsid w:val="00026C29"/>
  </w:style>
  <w:style w:type="character" w:customStyle="1" w:styleId="aac021eed7ec74130a078d0f79426c4ea9">
    <w:name w:val="aac021eed7ec74130a078d0f79426c4ea9"/>
    <w:rsid w:val="00026C29"/>
  </w:style>
  <w:style w:type="character" w:customStyle="1" w:styleId="a8aab5680cca6400ca71f889a134a3fc05">
    <w:name w:val="a8aab5680cca6400ca71f889a134a3fc05"/>
    <w:rsid w:val="00026C29"/>
  </w:style>
  <w:style w:type="character" w:customStyle="1" w:styleId="a8aab5680cca6400ca71f889a134a3fc07">
    <w:name w:val="a8aab5680cca6400ca71f889a134a3fc07"/>
    <w:rsid w:val="00026C29"/>
  </w:style>
  <w:style w:type="character" w:customStyle="1" w:styleId="a8aab5680cca6400ca71f889a134a3fc08">
    <w:name w:val="a8aab5680cca6400ca71f889a134a3fc08"/>
    <w:rsid w:val="00026C29"/>
  </w:style>
  <w:style w:type="character" w:customStyle="1" w:styleId="a8aab5680cca6400ca71f889a134a3fc09">
    <w:name w:val="a8aab5680cca6400ca71f889a134a3fc09"/>
    <w:rsid w:val="00026C29"/>
  </w:style>
  <w:style w:type="character" w:customStyle="1" w:styleId="a8aab5680cca6400ca71f889a134a3fc010">
    <w:name w:val="a8aab5680cca6400ca71f889a134a3fc010"/>
    <w:rsid w:val="00026C29"/>
  </w:style>
  <w:style w:type="character" w:customStyle="1" w:styleId="a8aab5680cca6400ca71f889a134a3fc011">
    <w:name w:val="a8aab5680cca6400ca71f889a134a3fc011"/>
    <w:rsid w:val="00026C29"/>
  </w:style>
  <w:style w:type="character" w:customStyle="1" w:styleId="a8aab5680cca6400ca71f889a134a3fc012">
    <w:name w:val="a8aab5680cca6400ca71f889a134a3fc012"/>
    <w:rsid w:val="00026C29"/>
  </w:style>
  <w:style w:type="character" w:customStyle="1" w:styleId="aceb063d064aa4b6996c3881d3a6f7c5d6">
    <w:name w:val="aceb063d064aa4b6996c3881d3a6f7c5d6"/>
    <w:rsid w:val="00026C29"/>
  </w:style>
  <w:style w:type="character" w:customStyle="1" w:styleId="aceb063d064aa4b6996c3881d3a6f7c5d7">
    <w:name w:val="aceb063d064aa4b6996c3881d3a6f7c5d7"/>
    <w:rsid w:val="00026C29"/>
  </w:style>
  <w:style w:type="character" w:customStyle="1" w:styleId="aceb063d064aa4b6996c3881d3a6f7c5d8">
    <w:name w:val="aceb063d064aa4b6996c3881d3a6f7c5d8"/>
    <w:rsid w:val="00026C29"/>
  </w:style>
  <w:style w:type="character" w:customStyle="1" w:styleId="aceb063d064aa4b6996c3881d3a6f7c5d9">
    <w:name w:val="aceb063d064aa4b6996c3881d3a6f7c5d9"/>
    <w:rsid w:val="00026C29"/>
  </w:style>
  <w:style w:type="character" w:customStyle="1" w:styleId="a96951b7b450045de8bd41af41f7351cb8">
    <w:name w:val="a96951b7b450045de8bd41af41f7351cb8"/>
    <w:rsid w:val="00026C29"/>
  </w:style>
  <w:style w:type="character" w:customStyle="1" w:styleId="a96951b7b450045de8bd41af41f7351cb10">
    <w:name w:val="a96951b7b450045de8bd41af41f7351cb10"/>
    <w:rsid w:val="00026C29"/>
  </w:style>
  <w:style w:type="character" w:customStyle="1" w:styleId="a96951b7b450045de8bd41af41f7351cb11">
    <w:name w:val="a96951b7b450045de8bd41af41f7351cb11"/>
    <w:rsid w:val="00026C29"/>
  </w:style>
  <w:style w:type="character" w:customStyle="1" w:styleId="a96951b7b450045de8bd41af41f7351cb12">
    <w:name w:val="a96951b7b450045de8bd41af41f7351cb12"/>
    <w:rsid w:val="00026C29"/>
  </w:style>
  <w:style w:type="character" w:customStyle="1" w:styleId="a96951b7b450045de8bd41af41f7351cb13">
    <w:name w:val="a96951b7b450045de8bd41af41f7351cb13"/>
    <w:rsid w:val="00026C29"/>
  </w:style>
  <w:style w:type="character" w:customStyle="1" w:styleId="a96951b7b450045de8bd41af41f7351cb14">
    <w:name w:val="a96951b7b450045de8bd41af41f7351cb14"/>
    <w:rsid w:val="00026C29"/>
  </w:style>
  <w:style w:type="character" w:customStyle="1" w:styleId="a96951b7b450045de8bd41af41f7351cb15">
    <w:name w:val="a96951b7b450045de8bd41af41f7351cb15"/>
    <w:rsid w:val="00026C29"/>
  </w:style>
  <w:style w:type="character" w:customStyle="1" w:styleId="a96951b7b450045de8bd41af41f7351cb227">
    <w:name w:val="a96951b7b450045de8bd41af41f7351cb227"/>
    <w:rsid w:val="00026C29"/>
  </w:style>
  <w:style w:type="character" w:customStyle="1" w:styleId="a96951b7b450045de8bd41af41f7351cb228">
    <w:name w:val="a96951b7b450045de8bd41af41f7351cb228"/>
    <w:rsid w:val="00026C29"/>
  </w:style>
  <w:style w:type="character" w:customStyle="1" w:styleId="a96951b7b450045de8bd41af41f7351cb230">
    <w:name w:val="a96951b7b450045de8bd41af41f7351cb230"/>
    <w:rsid w:val="00026C29"/>
  </w:style>
  <w:style w:type="character" w:customStyle="1" w:styleId="a90d6e6ae9e0548638689ef63558a2c276">
    <w:name w:val="a90d6e6ae9e0548638689ef63558a2c276"/>
    <w:rsid w:val="00026C29"/>
  </w:style>
  <w:style w:type="character" w:customStyle="1" w:styleId="a90d6e6ae9e0548638689ef63558a2c277">
    <w:name w:val="a90d6e6ae9e0548638689ef63558a2c277"/>
    <w:rsid w:val="00026C29"/>
  </w:style>
  <w:style w:type="character" w:customStyle="1" w:styleId="a90d6e6ae9e0548638689ef63558a2c278">
    <w:name w:val="a90d6e6ae9e0548638689ef63558a2c278"/>
    <w:rsid w:val="00026C29"/>
  </w:style>
  <w:style w:type="character" w:customStyle="1" w:styleId="a90d6e6ae9e0548638689ef63558a2c279">
    <w:name w:val="a90d6e6ae9e0548638689ef63558a2c279"/>
    <w:rsid w:val="00026C29"/>
  </w:style>
  <w:style w:type="character" w:customStyle="1" w:styleId="a90d6e6ae9e0548638689ef63558a2c2710">
    <w:name w:val="a90d6e6ae9e0548638689ef63558a2c2710"/>
    <w:rsid w:val="00026C29"/>
  </w:style>
  <w:style w:type="character" w:customStyle="1" w:styleId="a90d6e6ae9e0548638689ef63558a2c27466">
    <w:name w:val="a90d6e6ae9e0548638689ef63558a2c27466"/>
    <w:rsid w:val="00026C29"/>
  </w:style>
  <w:style w:type="character" w:customStyle="1" w:styleId="a90d6e6ae9e0548638689ef63558a2c27467">
    <w:name w:val="a90d6e6ae9e0548638689ef63558a2c27467"/>
    <w:rsid w:val="00026C29"/>
  </w:style>
  <w:style w:type="character" w:customStyle="1" w:styleId="a64ea36fd8101447ba1c501eacb9a79227">
    <w:name w:val="a64ea36fd8101447ba1c501eacb9a79227"/>
    <w:rsid w:val="00026C29"/>
  </w:style>
  <w:style w:type="character" w:customStyle="1" w:styleId="a64ea36fd8101447ba1c501eacb9a79228">
    <w:name w:val="a64ea36fd8101447ba1c501eacb9a79228"/>
    <w:rsid w:val="00026C29"/>
  </w:style>
  <w:style w:type="character" w:customStyle="1" w:styleId="a64ea36fd8101447ba1c501eacb9a79229">
    <w:name w:val="a64ea36fd8101447ba1c501eacb9a79229"/>
    <w:rsid w:val="00026C29"/>
  </w:style>
  <w:style w:type="character" w:customStyle="1" w:styleId="a64ea36fd8101447ba1c501eacb9a792210">
    <w:name w:val="a64ea36fd8101447ba1c501eacb9a792210"/>
    <w:rsid w:val="00026C29"/>
  </w:style>
  <w:style w:type="character" w:customStyle="1" w:styleId="a64ea36fd8101447ba1c501eacb9a792211">
    <w:name w:val="a64ea36fd8101447ba1c501eacb9a792211"/>
    <w:rsid w:val="00026C29"/>
  </w:style>
  <w:style w:type="character" w:customStyle="1" w:styleId="a64ea36fd8101447ba1c501eacb9a7922158">
    <w:name w:val="a64ea36fd8101447ba1c501eacb9a7922158"/>
    <w:rsid w:val="00026C29"/>
  </w:style>
  <w:style w:type="character" w:customStyle="1" w:styleId="a64ea36fd8101447ba1c501eacb9a7922159">
    <w:name w:val="a64ea36fd8101447ba1c501eacb9a7922159"/>
    <w:rsid w:val="00026C29"/>
  </w:style>
  <w:style w:type="character" w:customStyle="1" w:styleId="a64ea36fd8101447ba1c501eacb9a7922160">
    <w:name w:val="a64ea36fd8101447ba1c501eacb9a7922160"/>
    <w:rsid w:val="00026C29"/>
  </w:style>
  <w:style w:type="character" w:customStyle="1" w:styleId="a64ea36fd8101447ba1c501eacb9a7922176">
    <w:name w:val="a64ea36fd8101447ba1c501eacb9a7922176"/>
    <w:rsid w:val="00026C29"/>
  </w:style>
  <w:style w:type="character" w:customStyle="1" w:styleId="a64ea36fd8101447ba1c501eacb9a7922177">
    <w:name w:val="a64ea36fd8101447ba1c501eacb9a7922177"/>
    <w:rsid w:val="00026C29"/>
  </w:style>
  <w:style w:type="character" w:customStyle="1" w:styleId="adb3fa54bc8ee408b91299a912b7670358">
    <w:name w:val="adb3fa54bc8ee408b91299a912b7670358"/>
    <w:rsid w:val="00026C29"/>
  </w:style>
  <w:style w:type="character" w:customStyle="1" w:styleId="adb3fa54bc8ee408b91299a912b7670359">
    <w:name w:val="adb3fa54bc8ee408b91299a912b7670359"/>
    <w:rsid w:val="00026C29"/>
  </w:style>
  <w:style w:type="character" w:customStyle="1" w:styleId="adb3fa54bc8ee408b91299a912b76703510">
    <w:name w:val="adb3fa54bc8ee408b91299a912b76703510"/>
    <w:rsid w:val="00026C29"/>
  </w:style>
  <w:style w:type="character" w:customStyle="1" w:styleId="adb3fa54bc8ee408b91299a912b76703511">
    <w:name w:val="adb3fa54bc8ee408b91299a912b76703511"/>
    <w:rsid w:val="00026C29"/>
  </w:style>
  <w:style w:type="character" w:customStyle="1" w:styleId="adb3fa54bc8ee408b91299a912b76703512">
    <w:name w:val="adb3fa54bc8ee408b91299a912b76703512"/>
    <w:rsid w:val="00026C29"/>
  </w:style>
  <w:style w:type="character" w:customStyle="1" w:styleId="adb3fa54bc8ee408b91299a912b76703514">
    <w:name w:val="adb3fa54bc8ee408b91299a912b76703514"/>
    <w:rsid w:val="00026C29"/>
  </w:style>
  <w:style w:type="character" w:customStyle="1" w:styleId="adb3fa54bc8ee408b91299a912b76703515">
    <w:name w:val="adb3fa54bc8ee408b91299a912b76703515"/>
    <w:rsid w:val="00026C29"/>
  </w:style>
  <w:style w:type="character" w:customStyle="1" w:styleId="adb3fa54bc8ee408b91299a912b767035153">
    <w:name w:val="adb3fa54bc8ee408b91299a912b767035153"/>
    <w:rsid w:val="00026C29"/>
  </w:style>
  <w:style w:type="character" w:customStyle="1" w:styleId="adb3fa54bc8ee408b91299a912b767035154">
    <w:name w:val="adb3fa54bc8ee408b91299a912b767035154"/>
    <w:rsid w:val="00026C29"/>
  </w:style>
  <w:style w:type="character" w:customStyle="1" w:styleId="adb3fa54bc8ee408b91299a912b767035174">
    <w:name w:val="adb3fa54bc8ee408b91299a912b767035174"/>
    <w:rsid w:val="00026C29"/>
  </w:style>
  <w:style w:type="character" w:customStyle="1" w:styleId="adb3fa54bc8ee408b91299a912b767035175">
    <w:name w:val="adb3fa54bc8ee408b91299a912b767035175"/>
    <w:rsid w:val="00026C29"/>
  </w:style>
  <w:style w:type="character" w:customStyle="1" w:styleId="adb3fa54bc8ee408b91299a912b767035176">
    <w:name w:val="adb3fa54bc8ee408b91299a912b767035176"/>
    <w:rsid w:val="00026C29"/>
  </w:style>
  <w:style w:type="character" w:customStyle="1" w:styleId="adb3fa54bc8ee408b91299a912b767035185">
    <w:name w:val="adb3fa54bc8ee408b91299a912b767035185"/>
    <w:rsid w:val="00026C29"/>
  </w:style>
  <w:style w:type="character" w:customStyle="1" w:styleId="adb3fa54bc8ee408b91299a912b767035186">
    <w:name w:val="adb3fa54bc8ee408b91299a912b767035186"/>
    <w:rsid w:val="00026C29"/>
  </w:style>
  <w:style w:type="character" w:customStyle="1" w:styleId="aeda7dece5bc3476a891930ad4686902d8">
    <w:name w:val="aeda7dece5bc3476a891930ad4686902d8"/>
    <w:rsid w:val="00026C29"/>
  </w:style>
  <w:style w:type="character" w:customStyle="1" w:styleId="aeda7dece5bc3476a891930ad4686902d9">
    <w:name w:val="aeda7dece5bc3476a891930ad4686902d9"/>
    <w:rsid w:val="00026C29"/>
  </w:style>
  <w:style w:type="character" w:customStyle="1" w:styleId="aeda7dece5bc3476a891930ad4686902d10">
    <w:name w:val="aeda7dece5bc3476a891930ad4686902d10"/>
    <w:rsid w:val="00026C29"/>
  </w:style>
  <w:style w:type="character" w:customStyle="1" w:styleId="aeda7dece5bc3476a891930ad4686902d11">
    <w:name w:val="aeda7dece5bc3476a891930ad4686902d11"/>
    <w:rsid w:val="00026C29"/>
  </w:style>
  <w:style w:type="character" w:customStyle="1" w:styleId="aeda7dece5bc3476a891930ad4686902d12">
    <w:name w:val="aeda7dece5bc3476a891930ad4686902d12"/>
    <w:rsid w:val="00026C29"/>
  </w:style>
  <w:style w:type="character" w:customStyle="1" w:styleId="aeda7dece5bc3476a891930ad4686902d16">
    <w:name w:val="aeda7dece5bc3476a891930ad4686902d16"/>
    <w:rsid w:val="00026C29"/>
  </w:style>
  <w:style w:type="character" w:customStyle="1" w:styleId="aeda7dece5bc3476a891930ad4686902d155">
    <w:name w:val="aeda7dece5bc3476a891930ad4686902d155"/>
    <w:rsid w:val="00026C29"/>
  </w:style>
  <w:style w:type="character" w:customStyle="1" w:styleId="a70c126b3f2354d9e80a07b151caf15528">
    <w:name w:val="a70c126b3f2354d9e80a07b151caf15528"/>
    <w:rsid w:val="00026C29"/>
  </w:style>
  <w:style w:type="character" w:customStyle="1" w:styleId="a70c126b3f2354d9e80a07b151caf15529">
    <w:name w:val="a70c126b3f2354d9e80a07b151caf15529"/>
    <w:rsid w:val="00026C29"/>
  </w:style>
  <w:style w:type="character" w:customStyle="1" w:styleId="a70c126b3f2354d9e80a07b151caf155210">
    <w:name w:val="a70c126b3f2354d9e80a07b151caf155210"/>
    <w:rsid w:val="00026C29"/>
  </w:style>
  <w:style w:type="character" w:customStyle="1" w:styleId="a70c126b3f2354d9e80a07b151caf155211">
    <w:name w:val="a70c126b3f2354d9e80a07b151caf155211"/>
    <w:rsid w:val="00026C29"/>
  </w:style>
  <w:style w:type="character" w:customStyle="1" w:styleId="a70c126b3f2354d9e80a07b151caf155212">
    <w:name w:val="a70c126b3f2354d9e80a07b151caf155212"/>
    <w:rsid w:val="00026C29"/>
  </w:style>
  <w:style w:type="character" w:customStyle="1" w:styleId="a7ec518e50cb1421785c8ea59b8cd355c50">
    <w:name w:val="a7ec518e50cb1421785c8ea59b8cd355c50"/>
    <w:rsid w:val="00026C29"/>
  </w:style>
  <w:style w:type="character" w:customStyle="1" w:styleId="a7ec518e50cb1421785c8ea59b8cd355c51">
    <w:name w:val="a7ec518e50cb1421785c8ea59b8cd355c51"/>
    <w:rsid w:val="00026C29"/>
  </w:style>
  <w:style w:type="character" w:customStyle="1" w:styleId="a7ec518e50cb1421785c8ea59b8cd355c59">
    <w:name w:val="a7ec518e50cb1421785c8ea59b8cd355c59"/>
    <w:rsid w:val="00026C29"/>
  </w:style>
  <w:style w:type="character" w:customStyle="1" w:styleId="a7ec518e50cb1421785c8ea59b8cd355c60">
    <w:name w:val="a7ec518e50cb1421785c8ea59b8cd355c60"/>
    <w:rsid w:val="00026C29"/>
  </w:style>
  <w:style w:type="character" w:customStyle="1" w:styleId="a7ec518e50cb1421785c8ea59b8cd355c192">
    <w:name w:val="a7ec518e50cb1421785c8ea59b8cd355c192"/>
    <w:rsid w:val="00026C29"/>
  </w:style>
  <w:style w:type="character" w:customStyle="1" w:styleId="a7ec518e50cb1421785c8ea59b8cd355c193">
    <w:name w:val="a7ec518e50cb1421785c8ea59b8cd355c193"/>
    <w:rsid w:val="00026C29"/>
  </w:style>
  <w:style w:type="character" w:customStyle="1" w:styleId="a7ec518e50cb1421785c8ea59b8cd355c333">
    <w:name w:val="a7ec518e50cb1421785c8ea59b8cd355c333"/>
    <w:rsid w:val="00026C29"/>
  </w:style>
  <w:style w:type="character" w:customStyle="1" w:styleId="a7ec518e50cb1421785c8ea59b8cd355c335">
    <w:name w:val="a7ec518e50cb1421785c8ea59b8cd355c335"/>
    <w:rsid w:val="00026C29"/>
  </w:style>
  <w:style w:type="character" w:customStyle="1" w:styleId="a5b885add57c446ae94867d65729079d965">
    <w:name w:val="a5b885add57c446ae94867d65729079d965"/>
    <w:rsid w:val="00026C29"/>
  </w:style>
  <w:style w:type="character" w:customStyle="1" w:styleId="a5b885add57c446ae94867d65729079d967">
    <w:name w:val="a5b885add57c446ae94867d65729079d967"/>
    <w:rsid w:val="00026C29"/>
  </w:style>
  <w:style w:type="character" w:customStyle="1" w:styleId="abcfa0df94dfd455c9af75ffe0608350334">
    <w:name w:val="abcfa0df94dfd455c9af75ffe0608350334"/>
    <w:rsid w:val="00026C29"/>
  </w:style>
  <w:style w:type="character" w:customStyle="1" w:styleId="abcfa0df94dfd455c9af75ffe0608350336">
    <w:name w:val="abcfa0df94dfd455c9af75ffe0608350336"/>
    <w:rsid w:val="00026C29"/>
  </w:style>
  <w:style w:type="character" w:customStyle="1" w:styleId="abcfa0df94dfd455c9af75ffe0608350373">
    <w:name w:val="abcfa0df94dfd455c9af75ffe0608350373"/>
    <w:rsid w:val="00026C29"/>
  </w:style>
  <w:style w:type="character" w:customStyle="1" w:styleId="abcfa0df94dfd455c9af75ffe0608350374">
    <w:name w:val="abcfa0df94dfd455c9af75ffe0608350374"/>
    <w:rsid w:val="00026C29"/>
  </w:style>
  <w:style w:type="character" w:customStyle="1" w:styleId="ad37db45409244d30ba85b8915aea99d5113">
    <w:name w:val="ad37db45409244d30ba85b8915aea99d5113"/>
    <w:rsid w:val="00026C29"/>
  </w:style>
  <w:style w:type="character" w:customStyle="1" w:styleId="ad37db45409244d30ba85b8915aea99d5115">
    <w:name w:val="ad37db45409244d30ba85b8915aea99d5115"/>
    <w:rsid w:val="00026C29"/>
  </w:style>
  <w:style w:type="character" w:customStyle="1" w:styleId="a8e8050c8e9b14a669ca4523776960e9146">
    <w:name w:val="a8e8050c8e9b14a669ca4523776960e9146"/>
    <w:rsid w:val="00026C29"/>
  </w:style>
  <w:style w:type="character" w:customStyle="1" w:styleId="a8e8050c8e9b14a669ca4523776960e9148">
    <w:name w:val="a8e8050c8e9b14a669ca4523776960e9148"/>
    <w:rsid w:val="00026C29"/>
  </w:style>
  <w:style w:type="character" w:customStyle="1" w:styleId="a8e8050c8e9b14a669ca4523776960e9156">
    <w:name w:val="a8e8050c8e9b14a669ca4523776960e9156"/>
    <w:rsid w:val="00026C29"/>
  </w:style>
  <w:style w:type="character" w:customStyle="1" w:styleId="a8e8050c8e9b14a669ca4523776960e9158">
    <w:name w:val="a8e8050c8e9b14a669ca4523776960e9158"/>
    <w:rsid w:val="00026C29"/>
  </w:style>
  <w:style w:type="character" w:customStyle="1" w:styleId="a8e8050c8e9b14a669ca4523776960e9162">
    <w:name w:val="a8e8050c8e9b14a669ca4523776960e9162"/>
    <w:rsid w:val="00026C29"/>
  </w:style>
  <w:style w:type="character" w:customStyle="1" w:styleId="a8e8050c8e9b14a669ca4523776960e9164">
    <w:name w:val="a8e8050c8e9b14a669ca4523776960e9164"/>
    <w:rsid w:val="00026C29"/>
  </w:style>
  <w:style w:type="character" w:customStyle="1" w:styleId="aa5878184dce44fd989add091caaf9f9f89">
    <w:name w:val="aa5878184dce44fd989add091caaf9f9f89"/>
    <w:rsid w:val="00026C29"/>
  </w:style>
  <w:style w:type="character" w:customStyle="1" w:styleId="aa5878184dce44fd989add091caaf9f9f90">
    <w:name w:val="aa5878184dce44fd989add091caaf9f9f90"/>
    <w:rsid w:val="00026C29"/>
  </w:style>
  <w:style w:type="paragraph" w:styleId="HTML">
    <w:name w:val="HTML Preformatted"/>
    <w:basedOn w:val="aff5"/>
    <w:link w:val="HTML0"/>
    <w:uiPriority w:val="99"/>
    <w:unhideWhenUsed/>
    <w:rsid w:val="00026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ff6"/>
    <w:link w:val="HTML"/>
    <w:uiPriority w:val="99"/>
    <w:rsid w:val="00026C29"/>
    <w:rPr>
      <w:rFonts w:ascii="Courier New" w:hAnsi="Courier New" w:cs="Courier New"/>
    </w:rPr>
  </w:style>
  <w:style w:type="paragraph" w:styleId="afffffffffffffff8">
    <w:name w:val="Message Header"/>
    <w:basedOn w:val="aff5"/>
    <w:link w:val="afffffffffffffff9"/>
    <w:rsid w:val="00026C29"/>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hAnsi="Arial"/>
      <w:szCs w:val="24"/>
    </w:rPr>
  </w:style>
  <w:style w:type="character" w:customStyle="1" w:styleId="afffffffffffffff9">
    <w:name w:val="Шапка Знак"/>
    <w:basedOn w:val="aff6"/>
    <w:link w:val="afffffffffffffff8"/>
    <w:rsid w:val="00026C29"/>
    <w:rPr>
      <w:rFonts w:ascii="Arial" w:hAnsi="Arial"/>
      <w:sz w:val="24"/>
      <w:szCs w:val="24"/>
      <w:shd w:val="pct20" w:color="auto" w:fill="auto"/>
    </w:rPr>
  </w:style>
  <w:style w:type="numbering" w:customStyle="1" w:styleId="416OutlineNumbering">
    <w:name w:val="4_1_6 Outline Numbering"/>
    <w:basedOn w:val="aff8"/>
    <w:rsid w:val="00026C29"/>
    <w:pPr>
      <w:numPr>
        <w:numId w:val="115"/>
      </w:numPr>
    </w:pPr>
  </w:style>
  <w:style w:type="numbering" w:customStyle="1" w:styleId="71Numbered">
    <w:name w:val="7_1 Numbered"/>
    <w:basedOn w:val="aff8"/>
    <w:rsid w:val="00026C29"/>
    <w:pPr>
      <w:numPr>
        <w:numId w:val="114"/>
      </w:numPr>
    </w:pPr>
  </w:style>
  <w:style w:type="paragraph" w:customStyle="1" w:styleId="afffffffffffffffa">
    <w:name w:val="Пример"/>
    <w:basedOn w:val="1ff0"/>
    <w:link w:val="afffffffffffffffb"/>
    <w:rsid w:val="00026C29"/>
    <w:pPr>
      <w:widowControl w:val="0"/>
      <w:adjustRightInd w:val="0"/>
      <w:spacing w:before="60" w:after="60"/>
      <w:ind w:firstLine="709"/>
      <w:textAlignment w:val="baseline"/>
    </w:pPr>
    <w:rPr>
      <w:b/>
      <w:bCs/>
      <w:i/>
      <w:iCs/>
      <w:szCs w:val="24"/>
    </w:rPr>
  </w:style>
  <w:style w:type="character" w:customStyle="1" w:styleId="afffffffffffffffb">
    <w:name w:val="Пример Знак"/>
    <w:link w:val="afffffffffffffffa"/>
    <w:rsid w:val="00026C29"/>
    <w:rPr>
      <w:b/>
      <w:bCs/>
      <w:i/>
      <w:iCs/>
      <w:sz w:val="24"/>
      <w:szCs w:val="24"/>
    </w:rPr>
  </w:style>
  <w:style w:type="paragraph" w:customStyle="1" w:styleId="MGTableCell">
    <w:name w:val="MG_Table_Cell"/>
    <w:basedOn w:val="aff5"/>
    <w:qFormat/>
    <w:rsid w:val="00026C29"/>
    <w:pPr>
      <w:spacing w:line="276" w:lineRule="auto"/>
    </w:pPr>
    <w:rPr>
      <w:rFonts w:eastAsia="MS Mincho"/>
      <w:bCs/>
      <w:sz w:val="28"/>
      <w:szCs w:val="28"/>
      <w:lang w:eastAsia="ko-KR"/>
    </w:rPr>
  </w:style>
  <w:style w:type="character" w:customStyle="1" w:styleId="Char">
    <w:name w:val="Текст в таблице Char"/>
    <w:link w:val="affffffa"/>
    <w:uiPriority w:val="99"/>
    <w:locked/>
    <w:rsid w:val="00026C29"/>
    <w:rPr>
      <w:rFonts w:ascii="Arial" w:hAnsi="Arial"/>
      <w:sz w:val="24"/>
      <w:szCs w:val="24"/>
      <w:lang w:eastAsia="en-US"/>
    </w:rPr>
  </w:style>
  <w:style w:type="table" w:customStyle="1" w:styleId="5f1">
    <w:name w:val="Сетка таблицы5"/>
    <w:basedOn w:val="aff7"/>
    <w:next w:val="affff"/>
    <w:uiPriority w:val="59"/>
    <w:rsid w:val="00026C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26C29"/>
    <w:rPr>
      <w:rFonts w:ascii="Times New Roman" w:hAnsi="Times New Roman" w:cs="Times New Roman" w:hint="default"/>
      <w:b w:val="0"/>
      <w:bCs w:val="0"/>
      <w:i w:val="0"/>
      <w:iCs w:val="0"/>
      <w:color w:val="000000"/>
      <w:sz w:val="24"/>
      <w:szCs w:val="24"/>
    </w:rPr>
  </w:style>
  <w:style w:type="paragraph" w:customStyle="1" w:styleId="OTRTableListNum">
    <w:name w:val="OTR_Table_List_Num"/>
    <w:basedOn w:val="aff5"/>
    <w:rsid w:val="00026C29"/>
    <w:pPr>
      <w:numPr>
        <w:numId w:val="116"/>
      </w:numPr>
      <w:spacing w:before="60" w:after="60"/>
    </w:pPr>
  </w:style>
  <w:style w:type="numbering" w:customStyle="1" w:styleId="12">
    <w:name w:val="Список примечаний()12"/>
    <w:basedOn w:val="aff8"/>
    <w:rsid w:val="00026C29"/>
    <w:pPr>
      <w:numPr>
        <w:numId w:val="116"/>
      </w:numPr>
    </w:pPr>
  </w:style>
  <w:style w:type="paragraph" w:customStyle="1" w:styleId="MGCommon">
    <w:name w:val="MG_Common"/>
    <w:basedOn w:val="aff5"/>
    <w:link w:val="MGCommon0"/>
    <w:qFormat/>
    <w:rsid w:val="00026C29"/>
    <w:pPr>
      <w:spacing w:line="276" w:lineRule="auto"/>
      <w:ind w:firstLine="709"/>
      <w:jc w:val="both"/>
    </w:pPr>
    <w:rPr>
      <w:rFonts w:eastAsia="MS Mincho"/>
      <w:sz w:val="28"/>
      <w:szCs w:val="22"/>
      <w:lang w:eastAsia="ko-KR"/>
    </w:rPr>
  </w:style>
  <w:style w:type="character" w:customStyle="1" w:styleId="MGCommon0">
    <w:name w:val="MG_Common Знак"/>
    <w:link w:val="MGCommon"/>
    <w:rsid w:val="00026C29"/>
    <w:rPr>
      <w:rFonts w:eastAsia="MS Mincho"/>
      <w:sz w:val="28"/>
      <w:szCs w:val="22"/>
      <w:lang w:eastAsia="ko-KR"/>
    </w:rPr>
  </w:style>
  <w:style w:type="paragraph" w:customStyle="1" w:styleId="MGlisto">
    <w:name w:val="MG_list_o"/>
    <w:basedOn w:val="MGCommon"/>
    <w:qFormat/>
    <w:rsid w:val="00026C29"/>
    <w:pPr>
      <w:numPr>
        <w:numId w:val="117"/>
      </w:numPr>
      <w:tabs>
        <w:tab w:val="left" w:pos="992"/>
        <w:tab w:val="num" w:pos="3903"/>
      </w:tabs>
      <w:ind w:left="720" w:hanging="358"/>
    </w:pPr>
  </w:style>
  <w:style w:type="character" w:customStyle="1" w:styleId="afffffffffffffffc">
    <w:name w:val="Заголовок Знак"/>
    <w:uiPriority w:val="10"/>
    <w:qFormat/>
    <w:rsid w:val="00026C29"/>
    <w:rPr>
      <w:rFonts w:ascii="Cambria" w:eastAsia="Times New Roman" w:hAnsi="Cambria" w:cs="Times New Roman"/>
      <w:spacing w:val="-10"/>
      <w:kern w:val="28"/>
      <w:sz w:val="56"/>
      <w:szCs w:val="56"/>
    </w:rPr>
  </w:style>
  <w:style w:type="paragraph" w:customStyle="1" w:styleId="MGbeflist">
    <w:name w:val="MG_bef_list"/>
    <w:basedOn w:val="MGCommon"/>
    <w:next w:val="MGCommon"/>
    <w:link w:val="MGbeflist0"/>
    <w:qFormat/>
    <w:rsid w:val="00026C29"/>
    <w:pPr>
      <w:keepNext/>
    </w:pPr>
  </w:style>
  <w:style w:type="character" w:customStyle="1" w:styleId="MGbeflist0">
    <w:name w:val="MG_bef_list Знак"/>
    <w:link w:val="MGbeflist"/>
    <w:rsid w:val="00026C29"/>
    <w:rPr>
      <w:rFonts w:eastAsia="MS Mincho"/>
      <w:sz w:val="28"/>
      <w:szCs w:val="22"/>
      <w:lang w:eastAsia="ko-KR"/>
    </w:rPr>
  </w:style>
  <w:style w:type="paragraph" w:customStyle="1" w:styleId="MGTitle1">
    <w:name w:val="MG_Title1"/>
    <w:basedOn w:val="MGCommon"/>
    <w:next w:val="MGCommon"/>
    <w:link w:val="MGTitle10"/>
    <w:qFormat/>
    <w:rsid w:val="00026C29"/>
    <w:pPr>
      <w:keepNext/>
      <w:keepLines/>
      <w:pageBreakBefore/>
      <w:numPr>
        <w:numId w:val="118"/>
      </w:numPr>
      <w:tabs>
        <w:tab w:val="left" w:pos="992"/>
        <w:tab w:val="left" w:pos="1134"/>
        <w:tab w:val="left" w:pos="1276"/>
      </w:tabs>
      <w:spacing w:before="240" w:after="120"/>
      <w:jc w:val="left"/>
      <w:outlineLvl w:val="0"/>
    </w:pPr>
    <w:rPr>
      <w:rFonts w:ascii="Times New Roman Полужирный" w:hAnsi="Times New Roman Полужирный"/>
      <w:b/>
      <w:caps/>
    </w:rPr>
  </w:style>
  <w:style w:type="paragraph" w:customStyle="1" w:styleId="MGTitle2">
    <w:name w:val="MG_Title2"/>
    <w:basedOn w:val="MGTitle1"/>
    <w:next w:val="MGCommon"/>
    <w:link w:val="MGTitle20"/>
    <w:qFormat/>
    <w:rsid w:val="00026C29"/>
    <w:pPr>
      <w:pageBreakBefore w:val="0"/>
      <w:numPr>
        <w:ilvl w:val="1"/>
      </w:numPr>
      <w:ind w:left="1800" w:hanging="360"/>
      <w:outlineLvl w:val="1"/>
    </w:pPr>
    <w:rPr>
      <w:caps w:val="0"/>
    </w:rPr>
  </w:style>
  <w:style w:type="character" w:customStyle="1" w:styleId="MGTitle20">
    <w:name w:val="MG_Title2 Знак"/>
    <w:link w:val="MGTitle2"/>
    <w:rsid w:val="00026C29"/>
    <w:rPr>
      <w:rFonts w:ascii="Times New Roman Полужирный" w:eastAsia="MS Mincho" w:hAnsi="Times New Roman Полужирный"/>
      <w:b/>
      <w:sz w:val="28"/>
      <w:szCs w:val="22"/>
      <w:lang w:eastAsia="ko-KR"/>
    </w:rPr>
  </w:style>
  <w:style w:type="paragraph" w:customStyle="1" w:styleId="MGTitle3">
    <w:name w:val="MG_Title3"/>
    <w:basedOn w:val="MGTitle2"/>
    <w:next w:val="MGCommon"/>
    <w:qFormat/>
    <w:rsid w:val="00026C29"/>
    <w:pPr>
      <w:numPr>
        <w:ilvl w:val="2"/>
      </w:numPr>
      <w:tabs>
        <w:tab w:val="clear" w:pos="1134"/>
        <w:tab w:val="clear" w:pos="1276"/>
        <w:tab w:val="left" w:pos="1559"/>
        <w:tab w:val="left" w:pos="1701"/>
      </w:tabs>
      <w:ind w:left="2520" w:hanging="180"/>
      <w:outlineLvl w:val="2"/>
    </w:pPr>
    <w:rPr>
      <w:rFonts w:ascii="Times New Roman" w:hAnsi="Times New Roman"/>
    </w:rPr>
  </w:style>
  <w:style w:type="paragraph" w:customStyle="1" w:styleId="MGTitle4">
    <w:name w:val="MG_Title4"/>
    <w:basedOn w:val="MGTitle3"/>
    <w:next w:val="MGCommon"/>
    <w:qFormat/>
    <w:rsid w:val="00026C29"/>
    <w:pPr>
      <w:numPr>
        <w:ilvl w:val="3"/>
      </w:numPr>
      <w:ind w:left="3240" w:hanging="360"/>
      <w:outlineLvl w:val="3"/>
    </w:pPr>
  </w:style>
  <w:style w:type="paragraph" w:customStyle="1" w:styleId="MGTitle5">
    <w:name w:val="MG_Title5"/>
    <w:basedOn w:val="MGTitle4"/>
    <w:next w:val="MGCommon"/>
    <w:qFormat/>
    <w:rsid w:val="00026C29"/>
    <w:pPr>
      <w:numPr>
        <w:ilvl w:val="4"/>
      </w:numPr>
      <w:ind w:left="3960" w:hanging="360"/>
      <w:outlineLvl w:val="4"/>
    </w:pPr>
  </w:style>
  <w:style w:type="numbering" w:customStyle="1" w:styleId="MGTitles">
    <w:name w:val="MG_Titles"/>
    <w:uiPriority w:val="99"/>
    <w:rsid w:val="00026C29"/>
    <w:pPr>
      <w:numPr>
        <w:numId w:val="118"/>
      </w:numPr>
    </w:pPr>
  </w:style>
  <w:style w:type="paragraph" w:customStyle="1" w:styleId="MGTableHeader">
    <w:name w:val="MG_Table_Header"/>
    <w:basedOn w:val="MGTableCell"/>
    <w:qFormat/>
    <w:rsid w:val="00026C29"/>
    <w:pPr>
      <w:spacing w:line="240" w:lineRule="auto"/>
      <w:ind w:left="-57" w:right="-57"/>
      <w:jc w:val="center"/>
    </w:pPr>
    <w:rPr>
      <w:rFonts w:ascii="Times New Roman Полужирный" w:hAnsi="Times New Roman Полужирный"/>
      <w:b/>
    </w:rPr>
  </w:style>
  <w:style w:type="paragraph" w:customStyle="1" w:styleId="MGTableTitle">
    <w:name w:val="MG_Table_Title"/>
    <w:basedOn w:val="MGCommon"/>
    <w:next w:val="MGCommon"/>
    <w:qFormat/>
    <w:rsid w:val="00026C29"/>
    <w:pPr>
      <w:keepNext/>
      <w:keepLines/>
      <w:spacing w:before="120" w:after="120"/>
      <w:ind w:firstLine="0"/>
    </w:pPr>
    <w:rPr>
      <w:rFonts w:ascii="Times New Roman Полужирный" w:hAnsi="Times New Roman Полужирный"/>
      <w:b/>
    </w:rPr>
  </w:style>
  <w:style w:type="paragraph" w:customStyle="1" w:styleId="MGTableCelllisto">
    <w:name w:val="MG_Table_Cell_list_o"/>
    <w:basedOn w:val="MGTableCell"/>
    <w:qFormat/>
    <w:rsid w:val="00026C29"/>
    <w:pPr>
      <w:numPr>
        <w:numId w:val="119"/>
      </w:numPr>
      <w:tabs>
        <w:tab w:val="left" w:pos="317"/>
      </w:tabs>
      <w:ind w:left="317" w:hanging="283"/>
    </w:pPr>
    <w:rPr>
      <w:sz w:val="24"/>
      <w:szCs w:val="24"/>
    </w:rPr>
  </w:style>
  <w:style w:type="paragraph" w:customStyle="1" w:styleId="MGTable">
    <w:name w:val="MG_Table_#"/>
    <w:basedOn w:val="MGTableCell"/>
    <w:qFormat/>
    <w:rsid w:val="00026C29"/>
    <w:pPr>
      <w:tabs>
        <w:tab w:val="left" w:pos="284"/>
        <w:tab w:val="left" w:pos="425"/>
      </w:tabs>
      <w:spacing w:line="240" w:lineRule="auto"/>
    </w:pPr>
    <w:rPr>
      <w:szCs w:val="20"/>
    </w:rPr>
  </w:style>
  <w:style w:type="paragraph" w:customStyle="1" w:styleId="MGafttable">
    <w:name w:val="MG_aft_table"/>
    <w:basedOn w:val="MGCommon"/>
    <w:next w:val="MGCommon"/>
    <w:link w:val="MGafttable0"/>
    <w:qFormat/>
    <w:rsid w:val="00026C29"/>
    <w:pPr>
      <w:spacing w:before="240"/>
    </w:pPr>
  </w:style>
  <w:style w:type="character" w:customStyle="1" w:styleId="MGafttable0">
    <w:name w:val="MG_aft_table Знак"/>
    <w:link w:val="MGafttable"/>
    <w:rsid w:val="00026C29"/>
    <w:rPr>
      <w:rFonts w:eastAsia="MS Mincho"/>
      <w:sz w:val="28"/>
      <w:szCs w:val="22"/>
      <w:lang w:eastAsia="ko-KR"/>
    </w:rPr>
  </w:style>
  <w:style w:type="character" w:customStyle="1" w:styleId="MGTitle10">
    <w:name w:val="MG_Title1 Знак"/>
    <w:link w:val="MGTitle1"/>
    <w:rsid w:val="00026C29"/>
    <w:rPr>
      <w:rFonts w:ascii="Times New Roman Полужирный" w:eastAsia="MS Mincho" w:hAnsi="Times New Roman Полужирный"/>
      <w:b/>
      <w:caps/>
      <w:sz w:val="28"/>
      <w:szCs w:val="22"/>
      <w:lang w:eastAsia="ko-KR"/>
    </w:rPr>
  </w:style>
  <w:style w:type="character" w:customStyle="1" w:styleId="2-20">
    <w:name w:val="Средняя сетка 2 - Акцент 2 Знак"/>
    <w:link w:val="2-21"/>
    <w:uiPriority w:val="29"/>
    <w:rsid w:val="00026C29"/>
    <w:rPr>
      <w:rFonts w:ascii="Times New Roman" w:hAnsi="Times New Roman"/>
      <w:i/>
      <w:iCs/>
      <w:color w:val="000000"/>
      <w:sz w:val="24"/>
      <w:szCs w:val="22"/>
      <w:lang w:eastAsia="en-US"/>
    </w:rPr>
  </w:style>
  <w:style w:type="paragraph" w:customStyle="1" w:styleId="afffffffffffffffd">
    <w:name w:val="Основной текст. Шаблон"/>
    <w:basedOn w:val="aff5"/>
    <w:link w:val="afffffffffffffffe"/>
    <w:autoRedefine/>
    <w:rsid w:val="00026C29"/>
    <w:pPr>
      <w:spacing w:line="360" w:lineRule="auto"/>
      <w:ind w:firstLine="601"/>
      <w:jc w:val="both"/>
    </w:pPr>
    <w:rPr>
      <w:szCs w:val="24"/>
      <w:lang w:eastAsia="en-US"/>
    </w:rPr>
  </w:style>
  <w:style w:type="character" w:customStyle="1" w:styleId="afffffffffffffffe">
    <w:name w:val="Основной текст. Шаблон Знак"/>
    <w:link w:val="afffffffffffffffd"/>
    <w:locked/>
    <w:rsid w:val="00026C29"/>
    <w:rPr>
      <w:sz w:val="24"/>
      <w:szCs w:val="24"/>
      <w:lang w:eastAsia="en-US"/>
    </w:rPr>
  </w:style>
  <w:style w:type="paragraph" w:customStyle="1" w:styleId="affffffffffffffff">
    <w:name w:val="Текст ГК и ТЗ"/>
    <w:basedOn w:val="aff5"/>
    <w:link w:val="affffffffffffffff0"/>
    <w:qFormat/>
    <w:rsid w:val="00026C29"/>
    <w:pPr>
      <w:spacing w:line="276" w:lineRule="auto"/>
      <w:ind w:firstLine="709"/>
      <w:jc w:val="both"/>
    </w:pPr>
    <w:rPr>
      <w:rFonts w:eastAsia="Calibri"/>
      <w:szCs w:val="24"/>
      <w:lang w:eastAsia="en-US"/>
    </w:rPr>
  </w:style>
  <w:style w:type="character" w:customStyle="1" w:styleId="affffffffffffffff0">
    <w:name w:val="Текст ГК и ТЗ Знак"/>
    <w:link w:val="affffffffffffffff"/>
    <w:rsid w:val="00026C29"/>
    <w:rPr>
      <w:rFonts w:eastAsia="Calibri"/>
      <w:sz w:val="24"/>
      <w:szCs w:val="24"/>
      <w:lang w:eastAsia="en-US"/>
    </w:rPr>
  </w:style>
  <w:style w:type="paragraph" w:customStyle="1" w:styleId="125">
    <w:name w:val="Стиль По ширине Первая строка:  125 см"/>
    <w:basedOn w:val="aff5"/>
    <w:rsid w:val="00026C29"/>
    <w:pPr>
      <w:spacing w:line="360" w:lineRule="auto"/>
      <w:ind w:firstLine="709"/>
      <w:jc w:val="both"/>
    </w:pPr>
  </w:style>
  <w:style w:type="numbering" w:customStyle="1" w:styleId="6">
    <w:name w:val="Стиль маркированный (!)6"/>
    <w:rsid w:val="00026C29"/>
    <w:pPr>
      <w:numPr>
        <w:numId w:val="120"/>
      </w:numPr>
    </w:pPr>
  </w:style>
  <w:style w:type="paragraph" w:customStyle="1" w:styleId="16032015">
    <w:name w:val="стиль16.03.2015"/>
    <w:basedOn w:val="aff5"/>
    <w:link w:val="160320150"/>
    <w:qFormat/>
    <w:rsid w:val="00026C29"/>
    <w:pPr>
      <w:spacing w:after="200" w:line="360" w:lineRule="auto"/>
      <w:ind w:firstLine="851"/>
      <w:jc w:val="both"/>
    </w:pPr>
    <w:rPr>
      <w:rFonts w:eastAsia="Calibri"/>
      <w:sz w:val="28"/>
      <w:szCs w:val="28"/>
      <w:lang w:eastAsia="en-US"/>
    </w:rPr>
  </w:style>
  <w:style w:type="character" w:customStyle="1" w:styleId="160320150">
    <w:name w:val="стиль16.03.2015 Знак"/>
    <w:link w:val="16032015"/>
    <w:rsid w:val="00026C29"/>
    <w:rPr>
      <w:rFonts w:eastAsia="Calibri"/>
      <w:sz w:val="28"/>
      <w:szCs w:val="28"/>
      <w:lang w:eastAsia="en-US"/>
    </w:rPr>
  </w:style>
  <w:style w:type="paragraph" w:customStyle="1" w:styleId="2-1">
    <w:name w:val="Рег. Заголовок 2-го уровня регламента"/>
    <w:basedOn w:val="ConsPlusNormal"/>
    <w:qFormat/>
    <w:rsid w:val="00026C29"/>
    <w:pPr>
      <w:widowControl/>
      <w:numPr>
        <w:numId w:val="12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ff5"/>
    <w:qFormat/>
    <w:rsid w:val="00026C29"/>
    <w:pPr>
      <w:numPr>
        <w:ilvl w:val="2"/>
        <w:numId w:val="12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
    <w:qFormat/>
    <w:rsid w:val="00026C29"/>
    <w:pPr>
      <w:widowControl/>
      <w:numPr>
        <w:ilvl w:val="1"/>
        <w:numId w:val="121"/>
      </w:numPr>
      <w:spacing w:line="276" w:lineRule="auto"/>
      <w:jc w:val="both"/>
    </w:pPr>
    <w:rPr>
      <w:rFonts w:ascii="Times New Roman" w:eastAsia="Calibri" w:hAnsi="Times New Roman" w:cs="Times New Roman"/>
      <w:sz w:val="28"/>
      <w:szCs w:val="28"/>
      <w:lang w:eastAsia="en-US"/>
    </w:rPr>
  </w:style>
  <w:style w:type="paragraph" w:customStyle="1" w:styleId="C-3">
    <w:name w:val="Cетка-таблица 3"/>
    <w:basedOn w:val="1f"/>
    <w:next w:val="aff5"/>
    <w:uiPriority w:val="39"/>
    <w:unhideWhenUsed/>
    <w:qFormat/>
    <w:rsid w:val="00026C29"/>
    <w:pPr>
      <w:numPr>
        <w:numId w:val="0"/>
      </w:numPr>
      <w:tabs>
        <w:tab w:val="left" w:pos="1560"/>
        <w:tab w:val="left" w:pos="1701"/>
        <w:tab w:val="left" w:pos="2268"/>
      </w:tabs>
      <w:spacing w:before="240" w:after="0" w:line="259" w:lineRule="auto"/>
      <w:contextualSpacing/>
      <w:outlineLvl w:val="9"/>
    </w:pPr>
    <w:rPr>
      <w:rFonts w:ascii="Calibri Light" w:eastAsia="MS Gothic" w:hAnsi="Calibri Light"/>
      <w:b w:val="0"/>
      <w:color w:val="2E74B5"/>
      <w:sz w:val="32"/>
      <w:szCs w:val="32"/>
      <w:lang w:val="ru-RU" w:eastAsia="ko-KR"/>
    </w:rPr>
  </w:style>
  <w:style w:type="paragraph" w:customStyle="1" w:styleId="5f2">
    <w:name w:val="Заголовок 5 ТТ"/>
    <w:basedOn w:val="43"/>
    <w:next w:val="aff5"/>
    <w:qFormat/>
    <w:rsid w:val="00026C29"/>
    <w:pPr>
      <w:keepLines/>
      <w:numPr>
        <w:ilvl w:val="0"/>
        <w:numId w:val="0"/>
      </w:numPr>
      <w:tabs>
        <w:tab w:val="left" w:pos="1985"/>
      </w:tabs>
      <w:spacing w:before="0" w:line="480" w:lineRule="auto"/>
      <w:ind w:firstLine="709"/>
      <w:jc w:val="both"/>
      <w:outlineLvl w:val="4"/>
    </w:pPr>
    <w:rPr>
      <w:i/>
      <w:shd w:val="clear" w:color="auto" w:fill="FFFFFF"/>
      <w:lang w:val="ru-RU" w:eastAsia="ru-RU"/>
    </w:rPr>
  </w:style>
  <w:style w:type="paragraph" w:customStyle="1" w:styleId="affffffffffffffff1">
    <w:name w:val="Нормальный (таблица)"/>
    <w:basedOn w:val="aff5"/>
    <w:next w:val="aff5"/>
    <w:uiPriority w:val="99"/>
    <w:rsid w:val="00026C29"/>
    <w:pPr>
      <w:widowControl w:val="0"/>
      <w:autoSpaceDE w:val="0"/>
      <w:autoSpaceDN w:val="0"/>
      <w:adjustRightInd w:val="0"/>
      <w:jc w:val="both"/>
    </w:pPr>
    <w:rPr>
      <w:rFonts w:ascii="Arial" w:hAnsi="Arial" w:cs="Arial"/>
      <w:szCs w:val="24"/>
    </w:rPr>
  </w:style>
  <w:style w:type="paragraph" w:customStyle="1" w:styleId="3ffd">
    <w:name w:val="Абзац списка3"/>
    <w:basedOn w:val="aff5"/>
    <w:rsid w:val="00026C29"/>
    <w:pPr>
      <w:spacing w:after="200" w:line="276" w:lineRule="auto"/>
      <w:ind w:left="720"/>
    </w:pPr>
    <w:rPr>
      <w:rFonts w:ascii="Calibri" w:hAnsi="Calibri"/>
      <w:sz w:val="22"/>
      <w:szCs w:val="22"/>
      <w:lang w:eastAsia="en-US"/>
    </w:rPr>
  </w:style>
  <w:style w:type="paragraph" w:customStyle="1" w:styleId="affffffffffffffff2">
    <w:name w:val="_Текст"/>
    <w:basedOn w:val="aff5"/>
    <w:rsid w:val="00026C29"/>
    <w:pPr>
      <w:ind w:right="454" w:firstLine="709"/>
      <w:jc w:val="both"/>
    </w:pPr>
    <w:rPr>
      <w:sz w:val="28"/>
      <w:szCs w:val="28"/>
    </w:rPr>
  </w:style>
  <w:style w:type="paragraph" w:customStyle="1" w:styleId="MGbase">
    <w:name w:val="MG_base"/>
    <w:link w:val="MGbase0"/>
    <w:qFormat/>
    <w:rsid w:val="00026C29"/>
    <w:pPr>
      <w:spacing w:line="276" w:lineRule="auto"/>
    </w:pPr>
    <w:rPr>
      <w:rFonts w:eastAsia="MS Mincho"/>
      <w:sz w:val="28"/>
      <w:szCs w:val="22"/>
      <w:lang w:eastAsia="ko-KR"/>
    </w:rPr>
  </w:style>
  <w:style w:type="character" w:customStyle="1" w:styleId="MGbase0">
    <w:name w:val="MG_base Знак"/>
    <w:link w:val="MGbase"/>
    <w:rsid w:val="00026C29"/>
    <w:rPr>
      <w:rFonts w:eastAsia="MS Mincho"/>
      <w:sz w:val="28"/>
      <w:szCs w:val="22"/>
      <w:lang w:eastAsia="ko-KR"/>
    </w:rPr>
  </w:style>
  <w:style w:type="paragraph" w:customStyle="1" w:styleId="MGafttablebeflist">
    <w:name w:val="MG_aft_table_bef_list"/>
    <w:basedOn w:val="MGafttable"/>
    <w:next w:val="MGCommon"/>
    <w:link w:val="MGafttablebeflist0"/>
    <w:qFormat/>
    <w:rsid w:val="00026C29"/>
    <w:pPr>
      <w:keepNext/>
    </w:pPr>
  </w:style>
  <w:style w:type="character" w:customStyle="1" w:styleId="MGafttablebeflist0">
    <w:name w:val="MG_aft_table_bef_list Знак"/>
    <w:link w:val="MGafttablebeflist"/>
    <w:rsid w:val="00026C29"/>
    <w:rPr>
      <w:rFonts w:eastAsia="MS Mincho"/>
      <w:sz w:val="28"/>
      <w:szCs w:val="22"/>
      <w:lang w:eastAsia="ko-KR"/>
    </w:rPr>
  </w:style>
  <w:style w:type="paragraph" w:customStyle="1" w:styleId="MGAppendixTitle">
    <w:name w:val="MG_Appendix_Title"/>
    <w:basedOn w:val="MGbase"/>
    <w:next w:val="MGCommon"/>
    <w:qFormat/>
    <w:rsid w:val="00026C29"/>
    <w:pPr>
      <w:keepNext/>
      <w:pageBreakBefore/>
      <w:jc w:val="center"/>
      <w:outlineLvl w:val="0"/>
    </w:pPr>
    <w:rPr>
      <w:rFonts w:ascii="Times New Roman Полужирный" w:hAnsi="Times New Roman Полужирный"/>
      <w:b/>
      <w:smallCaps/>
    </w:rPr>
  </w:style>
  <w:style w:type="paragraph" w:customStyle="1" w:styleId="MGFigure">
    <w:name w:val="MG_Figure"/>
    <w:basedOn w:val="MGbase"/>
    <w:next w:val="aff5"/>
    <w:link w:val="MGFigure0"/>
    <w:qFormat/>
    <w:rsid w:val="00026C29"/>
    <w:pPr>
      <w:spacing w:before="120" w:line="240" w:lineRule="auto"/>
      <w:jc w:val="center"/>
    </w:pPr>
    <w:rPr>
      <w:noProof/>
    </w:rPr>
  </w:style>
  <w:style w:type="character" w:customStyle="1" w:styleId="MGFigure0">
    <w:name w:val="MG_Figure Знак"/>
    <w:link w:val="MGFigure"/>
    <w:rsid w:val="00026C29"/>
    <w:rPr>
      <w:rFonts w:eastAsia="MS Mincho"/>
      <w:noProof/>
      <w:sz w:val="28"/>
      <w:szCs w:val="22"/>
      <w:lang w:eastAsia="ko-KR"/>
    </w:rPr>
  </w:style>
  <w:style w:type="paragraph" w:customStyle="1" w:styleId="MGFigureTitle">
    <w:name w:val="MG_Figure_Title"/>
    <w:basedOn w:val="MGbase"/>
    <w:next w:val="MGCommon"/>
    <w:link w:val="MGFigureTitle0"/>
    <w:qFormat/>
    <w:rsid w:val="00026C29"/>
    <w:pPr>
      <w:spacing w:after="240"/>
      <w:jc w:val="center"/>
    </w:pPr>
    <w:rPr>
      <w:rFonts w:ascii="Times New Roman Полужирный" w:hAnsi="Times New Roman Полужирный"/>
      <w:b/>
      <w:sz w:val="24"/>
    </w:rPr>
  </w:style>
  <w:style w:type="character" w:customStyle="1" w:styleId="MGFigureTitle0">
    <w:name w:val="MG_Figure_Title Знак"/>
    <w:link w:val="MGFigureTitle"/>
    <w:rsid w:val="00026C29"/>
    <w:rPr>
      <w:rFonts w:ascii="Times New Roman Полужирный" w:eastAsia="MS Mincho" w:hAnsi="Times New Roman Полужирный"/>
      <w:b/>
      <w:sz w:val="24"/>
      <w:szCs w:val="22"/>
      <w:lang w:eastAsia="ko-KR"/>
    </w:rPr>
  </w:style>
  <w:style w:type="paragraph" w:customStyle="1" w:styleId="MGFormula">
    <w:name w:val="MG_Formula"/>
    <w:basedOn w:val="MGCommon"/>
    <w:next w:val="MGCommon"/>
    <w:link w:val="MGFormula0"/>
    <w:qFormat/>
    <w:rsid w:val="00026C29"/>
    <w:pPr>
      <w:ind w:firstLine="0"/>
      <w:jc w:val="center"/>
    </w:pPr>
    <w:rPr>
      <w:rFonts w:ascii="Cambria Math" w:hAnsi="Cambria Math"/>
      <w:i/>
      <w:szCs w:val="28"/>
      <w:lang w:val="en-US"/>
    </w:rPr>
  </w:style>
  <w:style w:type="character" w:customStyle="1" w:styleId="MGFormula0">
    <w:name w:val="MG_Formula Знак"/>
    <w:link w:val="MGFormula"/>
    <w:rsid w:val="00026C29"/>
    <w:rPr>
      <w:rFonts w:ascii="Cambria Math" w:eastAsia="MS Mincho" w:hAnsi="Cambria Math"/>
      <w:i/>
      <w:sz w:val="28"/>
      <w:szCs w:val="28"/>
      <w:lang w:val="en-US" w:eastAsia="ko-KR"/>
    </w:rPr>
  </w:style>
  <w:style w:type="paragraph" w:customStyle="1" w:styleId="MGlist123">
    <w:name w:val="MG_list_123"/>
    <w:basedOn w:val="MGCommon"/>
    <w:link w:val="MGlist1230"/>
    <w:qFormat/>
    <w:rsid w:val="00026C29"/>
    <w:pPr>
      <w:numPr>
        <w:numId w:val="122"/>
      </w:numPr>
      <w:tabs>
        <w:tab w:val="left" w:pos="851"/>
        <w:tab w:val="left" w:pos="992"/>
        <w:tab w:val="left" w:pos="1134"/>
        <w:tab w:val="left" w:pos="1418"/>
      </w:tabs>
      <w:ind w:left="0" w:firstLine="709"/>
    </w:pPr>
  </w:style>
  <w:style w:type="character" w:customStyle="1" w:styleId="MGlist1230">
    <w:name w:val="MG_list_123 Знак"/>
    <w:link w:val="MGlist123"/>
    <w:rsid w:val="00026C29"/>
    <w:rPr>
      <w:rFonts w:eastAsia="MS Mincho"/>
      <w:sz w:val="28"/>
      <w:szCs w:val="22"/>
      <w:lang w:eastAsia="ko-KR"/>
    </w:rPr>
  </w:style>
  <w:style w:type="table" w:customStyle="1" w:styleId="MGtable0">
    <w:name w:val="MG_table"/>
    <w:basedOn w:val="aff7"/>
    <w:uiPriority w:val="99"/>
    <w:rsid w:val="00026C29"/>
    <w:rPr>
      <w:rFonts w:eastAsia="MS Mincho"/>
      <w:sz w:val="28"/>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line="240" w:lineRule="auto"/>
        <w:ind w:leftChars="0" w:left="-57" w:rightChars="0" w:right="-57" w:firstLineChars="0" w:firstLine="0"/>
        <w:jc w:val="center"/>
        <w:outlineLvl w:val="9"/>
      </w:pPr>
      <w:rPr>
        <w:rFonts w:ascii="Times New Roman" w:hAnsi="Times New Roman"/>
        <w:b/>
        <w:sz w:val="28"/>
      </w:rPr>
      <w:tblPr/>
      <w:trPr>
        <w:cantSplit/>
        <w:tblHeader/>
      </w:trPr>
    </w:tblStylePr>
  </w:style>
  <w:style w:type="paragraph" w:customStyle="1" w:styleId="MGTableCellNumber">
    <w:name w:val="MG_Table_Cell_Number"/>
    <w:basedOn w:val="MGTableCell"/>
    <w:qFormat/>
    <w:rsid w:val="00026C29"/>
    <w:pPr>
      <w:spacing w:line="240" w:lineRule="auto"/>
      <w:jc w:val="right"/>
    </w:pPr>
  </w:style>
  <w:style w:type="paragraph" w:customStyle="1" w:styleId="MGTableCenter">
    <w:name w:val="MG_Table_Center"/>
    <w:basedOn w:val="MGTableCell"/>
    <w:qFormat/>
    <w:rsid w:val="00026C29"/>
    <w:pPr>
      <w:jc w:val="center"/>
    </w:pPr>
    <w:rPr>
      <w:color w:val="000000"/>
    </w:rPr>
  </w:style>
  <w:style w:type="paragraph" w:customStyle="1" w:styleId="MGTPtitle">
    <w:name w:val="MG_TP_title"/>
    <w:basedOn w:val="MGbase"/>
    <w:qFormat/>
    <w:rsid w:val="00026C29"/>
    <w:pPr>
      <w:keepNext/>
      <w:keepLines/>
      <w:suppressLineNumbers/>
      <w:suppressAutoHyphens/>
      <w:jc w:val="center"/>
    </w:pPr>
    <w:rPr>
      <w:rFonts w:ascii="Times New Roman Полужирный" w:hAnsi="Times New Roman Полужирный"/>
      <w:b/>
      <w:smallCaps/>
      <w:color w:val="000000"/>
      <w:sz w:val="32"/>
    </w:rPr>
  </w:style>
  <w:style w:type="paragraph" w:customStyle="1" w:styleId="-2">
    <w:name w:val="Список ТТ -"/>
    <w:basedOn w:val="aff5"/>
    <w:qFormat/>
    <w:rsid w:val="00026C29"/>
    <w:pPr>
      <w:numPr>
        <w:numId w:val="123"/>
      </w:numPr>
      <w:suppressAutoHyphens/>
      <w:spacing w:line="276" w:lineRule="auto"/>
      <w:ind w:left="0" w:firstLine="709"/>
      <w:contextualSpacing/>
      <w:jc w:val="both"/>
    </w:pPr>
    <w:rPr>
      <w:rFonts w:eastAsia="Arial Unicode MS" w:cs="Arial Unicode MS"/>
      <w:color w:val="000000"/>
      <w:sz w:val="28"/>
      <w:szCs w:val="28"/>
      <w:lang w:eastAsia="en-US"/>
    </w:rPr>
  </w:style>
  <w:style w:type="paragraph" w:customStyle="1" w:styleId="affffffffffffffff3">
    <w:name w:val="Стиль текста документа"/>
    <w:basedOn w:val="aff5"/>
    <w:link w:val="affffffffffffffff4"/>
    <w:qFormat/>
    <w:rsid w:val="00026C29"/>
    <w:pPr>
      <w:ind w:firstLine="720"/>
      <w:jc w:val="both"/>
    </w:pPr>
    <w:rPr>
      <w:color w:val="00000A"/>
      <w:sz w:val="28"/>
      <w:lang w:val="en-US" w:eastAsia="en-US"/>
    </w:rPr>
  </w:style>
  <w:style w:type="paragraph" w:customStyle="1" w:styleId="-9">
    <w:name w:val="Таблица - текст в ячейке"/>
    <w:basedOn w:val="aff5"/>
    <w:qFormat/>
    <w:rsid w:val="00026C29"/>
    <w:pPr>
      <w:widowControl w:val="0"/>
      <w:spacing w:before="120"/>
      <w:ind w:left="284" w:hanging="284"/>
      <w:jc w:val="both"/>
    </w:pPr>
    <w:rPr>
      <w:color w:val="00000A"/>
    </w:rPr>
  </w:style>
  <w:style w:type="paragraph" w:customStyle="1" w:styleId="-a">
    <w:name w:val="Таблица - заголовки столбцов"/>
    <w:basedOn w:val="-9"/>
    <w:qFormat/>
    <w:rsid w:val="00026C29"/>
    <w:pPr>
      <w:ind w:left="0" w:firstLine="0"/>
      <w:jc w:val="center"/>
    </w:pPr>
    <w:rPr>
      <w:szCs w:val="24"/>
    </w:rPr>
  </w:style>
  <w:style w:type="character" w:customStyle="1" w:styleId="affffffffffffffff5">
    <w:name w:val="Привязка сноски"/>
    <w:rsid w:val="00026C29"/>
    <w:rPr>
      <w:vertAlign w:val="superscript"/>
    </w:rPr>
  </w:style>
  <w:style w:type="paragraph" w:customStyle="1" w:styleId="affffffffffffffff6">
    <w:name w:val="Номер таблицы"/>
    <w:basedOn w:val="affffffffffffffff3"/>
    <w:qFormat/>
    <w:rsid w:val="00026C29"/>
    <w:pPr>
      <w:keepNext/>
      <w:spacing w:before="120" w:after="120"/>
      <w:jc w:val="left"/>
    </w:pPr>
    <w:rPr>
      <w:bCs/>
      <w:lang w:val="ru-RU" w:eastAsia="ru-RU"/>
    </w:rPr>
  </w:style>
  <w:style w:type="paragraph" w:customStyle="1" w:styleId="0ServiceReportsForms">
    <w:name w:val="Заголовок 0 ServiceReportsForms"/>
    <w:next w:val="aff5"/>
    <w:link w:val="0ServiceReportsForms0"/>
    <w:qFormat/>
    <w:rsid w:val="00026C29"/>
    <w:pPr>
      <w:spacing w:after="160" w:line="259" w:lineRule="auto"/>
      <w:jc w:val="right"/>
      <w:outlineLvl w:val="0"/>
    </w:pPr>
    <w:rPr>
      <w:rFonts w:eastAsia="MS Gothic"/>
      <w:sz w:val="32"/>
      <w:szCs w:val="32"/>
      <w:lang w:eastAsia="en-US"/>
    </w:rPr>
  </w:style>
  <w:style w:type="character" w:customStyle="1" w:styleId="0ServiceReportsForms0">
    <w:name w:val="Заголовок 0 ServiceReportsForms Знак"/>
    <w:link w:val="0ServiceReportsForms"/>
    <w:rsid w:val="00026C29"/>
    <w:rPr>
      <w:rFonts w:eastAsia="MS Gothic"/>
      <w:sz w:val="32"/>
      <w:szCs w:val="32"/>
      <w:lang w:eastAsia="en-US"/>
    </w:rPr>
  </w:style>
  <w:style w:type="paragraph" w:customStyle="1" w:styleId="1ServiceReportsForms">
    <w:name w:val="Заголовок 1 ServiceReportsForms"/>
    <w:next w:val="aff5"/>
    <w:qFormat/>
    <w:rsid w:val="00026C29"/>
    <w:pPr>
      <w:tabs>
        <w:tab w:val="num" w:pos="-179"/>
      </w:tabs>
      <w:spacing w:after="160" w:line="259" w:lineRule="auto"/>
      <w:ind w:left="-179" w:hanging="360"/>
      <w:outlineLvl w:val="1"/>
    </w:pPr>
    <w:rPr>
      <w:rFonts w:eastAsia="MS Gothic"/>
      <w:b/>
      <w:sz w:val="28"/>
      <w:szCs w:val="32"/>
      <w:lang w:eastAsia="en-US"/>
    </w:rPr>
  </w:style>
  <w:style w:type="paragraph" w:customStyle="1" w:styleId="2ServiceReportsForms">
    <w:name w:val="Заголовок 2 ServiceReportsForms"/>
    <w:basedOn w:val="1ServiceReportsForms"/>
    <w:next w:val="aff5"/>
    <w:qFormat/>
    <w:rsid w:val="00026C29"/>
    <w:pPr>
      <w:tabs>
        <w:tab w:val="clear" w:pos="-179"/>
        <w:tab w:val="num" w:pos="253"/>
      </w:tabs>
      <w:ind w:left="253" w:hanging="432"/>
      <w:outlineLvl w:val="2"/>
    </w:pPr>
  </w:style>
  <w:style w:type="paragraph" w:customStyle="1" w:styleId="3ServiceReportsForms">
    <w:name w:val="Заголовок 3 ServiceReportsForms"/>
    <w:basedOn w:val="2ServiceReportsForms"/>
    <w:next w:val="aff5"/>
    <w:qFormat/>
    <w:rsid w:val="00026C29"/>
    <w:pPr>
      <w:tabs>
        <w:tab w:val="clear" w:pos="253"/>
        <w:tab w:val="num" w:pos="1261"/>
      </w:tabs>
      <w:ind w:left="1189" w:hanging="648"/>
      <w:outlineLvl w:val="3"/>
    </w:pPr>
  </w:style>
  <w:style w:type="paragraph" w:customStyle="1" w:styleId="affffffffffffffff7">
    <w:name w:val="Таблица шапка"/>
    <w:basedOn w:val="aff5"/>
    <w:next w:val="aff5"/>
    <w:link w:val="affffffffffffffff8"/>
    <w:uiPriority w:val="99"/>
    <w:qFormat/>
    <w:rsid w:val="00026C29"/>
    <w:pPr>
      <w:keepNext/>
      <w:keepLines/>
      <w:spacing w:before="60" w:after="60"/>
      <w:jc w:val="center"/>
    </w:pPr>
    <w:rPr>
      <w:b/>
      <w:szCs w:val="24"/>
    </w:rPr>
  </w:style>
  <w:style w:type="character" w:customStyle="1" w:styleId="affffffffffffffff8">
    <w:name w:val="Таблица шапка Знак"/>
    <w:link w:val="affffffffffffffff7"/>
    <w:uiPriority w:val="99"/>
    <w:locked/>
    <w:rsid w:val="00026C29"/>
    <w:rPr>
      <w:b/>
      <w:sz w:val="24"/>
      <w:szCs w:val="24"/>
    </w:rPr>
  </w:style>
  <w:style w:type="character" w:customStyle="1" w:styleId="afffffff7">
    <w:name w:val="Таблица текст Знак"/>
    <w:link w:val="afffffff6"/>
    <w:uiPriority w:val="99"/>
    <w:locked/>
    <w:rsid w:val="00026C29"/>
    <w:rPr>
      <w:sz w:val="22"/>
      <w:szCs w:val="22"/>
    </w:rPr>
  </w:style>
  <w:style w:type="character" w:customStyle="1" w:styleId="html-tag">
    <w:name w:val="html-tag"/>
    <w:rsid w:val="00026C29"/>
  </w:style>
  <w:style w:type="character" w:customStyle="1" w:styleId="html-attribute">
    <w:name w:val="html-attribute"/>
    <w:rsid w:val="00026C29"/>
  </w:style>
  <w:style w:type="character" w:customStyle="1" w:styleId="html-attribute-name">
    <w:name w:val="html-attribute-name"/>
    <w:rsid w:val="00026C29"/>
  </w:style>
  <w:style w:type="character" w:customStyle="1" w:styleId="html-attribute-value">
    <w:name w:val="html-attribute-value"/>
    <w:rsid w:val="00026C29"/>
  </w:style>
  <w:style w:type="character" w:customStyle="1" w:styleId="button">
    <w:name w:val="button"/>
    <w:rsid w:val="00026C29"/>
  </w:style>
  <w:style w:type="character" w:customStyle="1" w:styleId="1fffffc">
    <w:name w:val="Сноска 1 Знак"/>
    <w:link w:val="1fffffd"/>
    <w:uiPriority w:val="99"/>
    <w:locked/>
    <w:rsid w:val="00026C29"/>
    <w:rPr>
      <w:rFonts w:ascii="Courier New" w:hAnsi="Courier New" w:cs="Courier New"/>
    </w:rPr>
  </w:style>
  <w:style w:type="paragraph" w:customStyle="1" w:styleId="1fffffd">
    <w:name w:val="Сноска 1"/>
    <w:basedOn w:val="aff5"/>
    <w:link w:val="1fffffc"/>
    <w:uiPriority w:val="99"/>
    <w:rsid w:val="00026C29"/>
    <w:pPr>
      <w:spacing w:line="360" w:lineRule="auto"/>
      <w:ind w:firstLine="720"/>
    </w:pPr>
    <w:rPr>
      <w:rFonts w:ascii="Courier New" w:hAnsi="Courier New" w:cs="Courier New"/>
      <w:sz w:val="20"/>
    </w:rPr>
  </w:style>
  <w:style w:type="numbering" w:customStyle="1" w:styleId="MGListmlevel">
    <w:name w:val="MG_List_mlevel"/>
    <w:uiPriority w:val="99"/>
    <w:rsid w:val="00026C29"/>
    <w:pPr>
      <w:numPr>
        <w:numId w:val="124"/>
      </w:numPr>
    </w:pPr>
  </w:style>
  <w:style w:type="paragraph" w:customStyle="1" w:styleId="affffffffffffffff9">
    <w:name w:val="Стиль Наименование системы + Междустр.интервал:  одинарный"/>
    <w:basedOn w:val="aff5"/>
    <w:rsid w:val="00026C29"/>
    <w:pPr>
      <w:spacing w:before="120"/>
      <w:jc w:val="center"/>
    </w:pPr>
    <w:rPr>
      <w:caps/>
    </w:rPr>
  </w:style>
  <w:style w:type="paragraph" w:customStyle="1" w:styleId="17">
    <w:name w:val="Заголовок_1"/>
    <w:basedOn w:val="aff5"/>
    <w:next w:val="aff5"/>
    <w:rsid w:val="00026C29"/>
    <w:pPr>
      <w:pageBreakBefore/>
      <w:numPr>
        <w:numId w:val="125"/>
      </w:numPr>
      <w:spacing w:before="120" w:after="120"/>
      <w:outlineLvl w:val="0"/>
    </w:pPr>
    <w:rPr>
      <w:b/>
      <w:caps/>
      <w:sz w:val="32"/>
      <w:szCs w:val="24"/>
      <w:lang w:val="en-US" w:eastAsia="en-US"/>
    </w:rPr>
  </w:style>
  <w:style w:type="character" w:customStyle="1" w:styleId="affffffffffffffff4">
    <w:name w:val="Стиль текста документа Знак"/>
    <w:link w:val="affffffffffffffff3"/>
    <w:locked/>
    <w:rsid w:val="00026C29"/>
    <w:rPr>
      <w:color w:val="00000A"/>
      <w:sz w:val="28"/>
      <w:lang w:val="en-US" w:eastAsia="en-US"/>
    </w:rPr>
  </w:style>
  <w:style w:type="character" w:customStyle="1" w:styleId="affffffffffffffffa">
    <w:name w:val="Приложение Знак"/>
    <w:rsid w:val="00026C29"/>
    <w:rPr>
      <w:rFonts w:ascii="Arial" w:eastAsia="Times New Roman" w:hAnsi="Arial" w:cs="Times New Roman"/>
      <w:caps/>
      <w:kern w:val="28"/>
      <w:szCs w:val="20"/>
      <w:lang w:eastAsia="ru-RU"/>
    </w:rPr>
  </w:style>
  <w:style w:type="character" w:customStyle="1" w:styleId="-120">
    <w:name w:val="Цветной список - Акцент 1 Знак2"/>
    <w:uiPriority w:val="34"/>
    <w:locked/>
    <w:rsid w:val="00026C29"/>
    <w:rPr>
      <w:rFonts w:ascii="Times New Roman" w:eastAsia="Times New Roman" w:hAnsi="Times New Roman"/>
      <w:sz w:val="28"/>
      <w:szCs w:val="22"/>
    </w:rPr>
  </w:style>
  <w:style w:type="table" w:styleId="2-21">
    <w:name w:val="Medium Grid 2 Accent 2"/>
    <w:basedOn w:val="aff7"/>
    <w:link w:val="2-20"/>
    <w:uiPriority w:val="29"/>
    <w:unhideWhenUsed/>
    <w:rsid w:val="00026C29"/>
    <w:rPr>
      <w:i/>
      <w:iCs/>
      <w:color w:val="000000"/>
      <w:sz w:val="24"/>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1-11">
    <w:name w:val="Средняя заливка 1 - Акцент 11"/>
    <w:basedOn w:val="aff7"/>
    <w:uiPriority w:val="63"/>
    <w:semiHidden/>
    <w:unhideWhenUsed/>
    <w:rsid w:val="00026C29"/>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affffffffffffffffb">
    <w:name w:val="ТаблЛевый"/>
    <w:basedOn w:val="aff5"/>
    <w:link w:val="affffffffffffffffc"/>
    <w:uiPriority w:val="4"/>
    <w:qFormat/>
    <w:rsid w:val="00026C29"/>
    <w:rPr>
      <w:rFonts w:eastAsia="Calibri"/>
      <w:szCs w:val="22"/>
      <w:lang w:eastAsia="en-US"/>
    </w:rPr>
  </w:style>
  <w:style w:type="character" w:customStyle="1" w:styleId="affffffffffffffffc">
    <w:name w:val="ТаблЛевый Знак"/>
    <w:link w:val="affffffffffffffffb"/>
    <w:uiPriority w:val="4"/>
    <w:locked/>
    <w:rsid w:val="00026C29"/>
    <w:rPr>
      <w:rFonts w:eastAsia="Calibri"/>
      <w:sz w:val="24"/>
      <w:szCs w:val="22"/>
      <w:lang w:eastAsia="en-US"/>
    </w:rPr>
  </w:style>
  <w:style w:type="paragraph" w:customStyle="1" w:styleId="affffffffffffffffd">
    <w:name w:val="Содержание"/>
    <w:basedOn w:val="1f"/>
    <w:next w:val="aff5"/>
    <w:link w:val="affffffffffffffffe"/>
    <w:uiPriority w:val="1"/>
    <w:qFormat/>
    <w:rsid w:val="00026C29"/>
    <w:pPr>
      <w:tabs>
        <w:tab w:val="clear" w:pos="1474"/>
        <w:tab w:val="left" w:pos="1560"/>
        <w:tab w:val="left" w:pos="1701"/>
        <w:tab w:val="left" w:pos="2268"/>
      </w:tabs>
      <w:suppressAutoHyphens/>
      <w:spacing w:before="600" w:after="360" w:line="264" w:lineRule="auto"/>
      <w:ind w:left="710"/>
      <w:contextualSpacing/>
      <w:jc w:val="center"/>
      <w:outlineLvl w:val="9"/>
    </w:pPr>
    <w:rPr>
      <w:rFonts w:ascii="Arial" w:hAnsi="Arial" w:cs="Arial"/>
      <w:bCs/>
      <w:caps/>
      <w:sz w:val="32"/>
      <w:lang w:val="ru-RU" w:eastAsia="ru-RU"/>
    </w:rPr>
  </w:style>
  <w:style w:type="character" w:customStyle="1" w:styleId="affffffffffffffffe">
    <w:name w:val="Содержание Знак"/>
    <w:link w:val="affffffffffffffffd"/>
    <w:uiPriority w:val="1"/>
    <w:locked/>
    <w:rsid w:val="00026C29"/>
    <w:rPr>
      <w:rFonts w:ascii="Arial" w:hAnsi="Arial" w:cs="Arial"/>
      <w:b/>
      <w:bCs/>
      <w:caps/>
      <w:sz w:val="32"/>
      <w:szCs w:val="28"/>
    </w:rPr>
  </w:style>
  <w:style w:type="paragraph" w:customStyle="1" w:styleId="afffffffffffffffff">
    <w:name w:val="ТаблЗаг"/>
    <w:basedOn w:val="aff5"/>
    <w:next w:val="aff5"/>
    <w:link w:val="afffffffffffffffff0"/>
    <w:uiPriority w:val="4"/>
    <w:qFormat/>
    <w:rsid w:val="00026C29"/>
    <w:pPr>
      <w:keepNext/>
      <w:keepLines/>
      <w:spacing w:before="60" w:after="60"/>
      <w:jc w:val="center"/>
    </w:pPr>
    <w:rPr>
      <w:rFonts w:eastAsia="Calibri"/>
      <w:szCs w:val="22"/>
      <w:lang w:eastAsia="en-US"/>
    </w:rPr>
  </w:style>
  <w:style w:type="character" w:customStyle="1" w:styleId="afffffffffffffffff0">
    <w:name w:val="ТаблЗаг Знак"/>
    <w:link w:val="afffffffffffffffff"/>
    <w:uiPriority w:val="4"/>
    <w:locked/>
    <w:rsid w:val="00026C29"/>
    <w:rPr>
      <w:rFonts w:eastAsia="Calibri"/>
      <w:sz w:val="24"/>
      <w:szCs w:val="22"/>
      <w:lang w:eastAsia="en-US"/>
    </w:rPr>
  </w:style>
  <w:style w:type="character" w:styleId="afffffffffffffffff1">
    <w:name w:val="Placeholder Text"/>
    <w:uiPriority w:val="99"/>
    <w:semiHidden/>
    <w:rsid w:val="00026C29"/>
    <w:rPr>
      <w:color w:val="808080"/>
    </w:rPr>
  </w:style>
  <w:style w:type="paragraph" w:customStyle="1" w:styleId="empty">
    <w:name w:val="empty"/>
    <w:basedOn w:val="aff5"/>
    <w:rsid w:val="00026C29"/>
    <w:pPr>
      <w:spacing w:before="100" w:beforeAutospacing="1" w:after="100" w:afterAutospacing="1"/>
    </w:pPr>
    <w:rPr>
      <w:szCs w:val="24"/>
    </w:rPr>
  </w:style>
  <w:style w:type="paragraph" w:customStyle="1" w:styleId="s16">
    <w:name w:val="s_16"/>
    <w:basedOn w:val="aff5"/>
    <w:rsid w:val="00026C29"/>
    <w:pPr>
      <w:spacing w:before="100" w:beforeAutospacing="1" w:after="100" w:afterAutospacing="1"/>
    </w:pPr>
    <w:rPr>
      <w:szCs w:val="24"/>
    </w:rPr>
  </w:style>
  <w:style w:type="character" w:customStyle="1" w:styleId="w">
    <w:name w:val="w"/>
    <w:basedOn w:val="aff6"/>
    <w:rsid w:val="00026C29"/>
  </w:style>
  <w:style w:type="character" w:customStyle="1" w:styleId="editsection">
    <w:name w:val="editsection"/>
    <w:rsid w:val="00026C29"/>
  </w:style>
  <w:style w:type="character" w:customStyle="1" w:styleId="toctoggle">
    <w:name w:val="toctoggle"/>
    <w:basedOn w:val="aff6"/>
    <w:rsid w:val="00026C29"/>
  </w:style>
  <w:style w:type="character" w:customStyle="1" w:styleId="tocnumber">
    <w:name w:val="tocnumber"/>
    <w:basedOn w:val="aff6"/>
    <w:rsid w:val="00026C29"/>
  </w:style>
  <w:style w:type="character" w:customStyle="1" w:styleId="toctext">
    <w:name w:val="toctext"/>
    <w:basedOn w:val="aff6"/>
    <w:rsid w:val="00026C29"/>
  </w:style>
  <w:style w:type="paragraph" w:customStyle="1" w:styleId="paragraph">
    <w:name w:val="paragraph"/>
    <w:basedOn w:val="aff5"/>
    <w:rsid w:val="00026C29"/>
    <w:pPr>
      <w:spacing w:before="100" w:beforeAutospacing="1" w:after="100" w:afterAutospacing="1"/>
    </w:pPr>
    <w:rPr>
      <w:szCs w:val="24"/>
    </w:rPr>
  </w:style>
  <w:style w:type="character" w:customStyle="1" w:styleId="normaltextrun">
    <w:name w:val="normaltextrun"/>
    <w:basedOn w:val="aff6"/>
    <w:rsid w:val="00026C29"/>
  </w:style>
  <w:style w:type="character" w:customStyle="1" w:styleId="eop">
    <w:name w:val="eop"/>
    <w:basedOn w:val="aff6"/>
    <w:rsid w:val="00026C29"/>
  </w:style>
  <w:style w:type="character" w:customStyle="1" w:styleId="s10">
    <w:name w:val="s_10"/>
    <w:basedOn w:val="aff6"/>
    <w:rsid w:val="00026C29"/>
  </w:style>
  <w:style w:type="character" w:customStyle="1" w:styleId="highlightsearch">
    <w:name w:val="highlightsearch"/>
    <w:basedOn w:val="aff6"/>
    <w:rsid w:val="00026C29"/>
  </w:style>
  <w:style w:type="paragraph" w:customStyle="1" w:styleId="timestamps">
    <w:name w:val="timestamps"/>
    <w:basedOn w:val="aff5"/>
    <w:rsid w:val="00026C29"/>
    <w:pPr>
      <w:spacing w:before="100" w:beforeAutospacing="1" w:after="100" w:afterAutospacing="1"/>
    </w:pPr>
    <w:rPr>
      <w:szCs w:val="24"/>
    </w:rPr>
  </w:style>
  <w:style w:type="paragraph" w:customStyle="1" w:styleId="18">
    <w:name w:val="Маркер 1"/>
    <w:basedOn w:val="affff2"/>
    <w:link w:val="1fffffe"/>
    <w:qFormat/>
    <w:rsid w:val="00026C29"/>
    <w:pPr>
      <w:numPr>
        <w:numId w:val="126"/>
      </w:numPr>
      <w:jc w:val="both"/>
    </w:pPr>
    <w:rPr>
      <w:rFonts w:ascii="Times New Roman" w:eastAsia="Times New Roman" w:hAnsi="Times New Roman"/>
      <w:sz w:val="28"/>
      <w:lang w:eastAsia="ru-RU"/>
    </w:rPr>
  </w:style>
  <w:style w:type="character" w:customStyle="1" w:styleId="1fffffe">
    <w:name w:val="Маркер 1 Знак"/>
    <w:link w:val="18"/>
    <w:rsid w:val="00026C29"/>
    <w:rPr>
      <w:sz w:val="28"/>
      <w:szCs w:val="22"/>
    </w:rPr>
  </w:style>
  <w:style w:type="paragraph" w:customStyle="1" w:styleId="organization">
    <w:name w:val="_organization"/>
    <w:basedOn w:val="aff5"/>
    <w:next w:val="aff5"/>
    <w:qFormat/>
    <w:rsid w:val="00026C29"/>
    <w:pPr>
      <w:suppressAutoHyphens/>
      <w:ind w:left="170" w:right="170" w:firstLine="851"/>
      <w:jc w:val="center"/>
    </w:pPr>
    <w:rPr>
      <w:sz w:val="28"/>
    </w:rPr>
  </w:style>
  <w:style w:type="paragraph" w:customStyle="1" w:styleId="1ffffff">
    <w:name w:val="Заголовок таблицы1"/>
    <w:basedOn w:val="aff5"/>
    <w:link w:val="1ffffff0"/>
    <w:qFormat/>
    <w:rsid w:val="00026C29"/>
    <w:pPr>
      <w:suppressAutoHyphens/>
    </w:pPr>
    <w:rPr>
      <w:b/>
      <w:szCs w:val="24"/>
      <w:lang w:eastAsia="ar-SA"/>
    </w:rPr>
  </w:style>
  <w:style w:type="character" w:customStyle="1" w:styleId="1ffffff0">
    <w:name w:val="Заголовок таблицы1 Знак"/>
    <w:link w:val="1ffffff"/>
    <w:rsid w:val="00026C29"/>
    <w:rPr>
      <w:b/>
      <w:sz w:val="24"/>
      <w:szCs w:val="24"/>
      <w:lang w:eastAsia="ar-SA"/>
    </w:rPr>
  </w:style>
  <w:style w:type="paragraph" w:customStyle="1" w:styleId="afffffffffffffffff2">
    <w:name w:val="Тест таблицы"/>
    <w:basedOn w:val="aff5"/>
    <w:link w:val="afffffffffffffffff3"/>
    <w:qFormat/>
    <w:rsid w:val="00026C29"/>
    <w:pPr>
      <w:suppressAutoHyphens/>
    </w:pPr>
    <w:rPr>
      <w:szCs w:val="24"/>
      <w:lang w:eastAsia="ar-SA"/>
    </w:rPr>
  </w:style>
  <w:style w:type="character" w:customStyle="1" w:styleId="afffffffffffffffff3">
    <w:name w:val="Тест таблицы Знак"/>
    <w:link w:val="afffffffffffffffff2"/>
    <w:rsid w:val="00026C29"/>
    <w:rPr>
      <w:sz w:val="24"/>
      <w:szCs w:val="24"/>
      <w:lang w:eastAsia="ar-SA"/>
    </w:rPr>
  </w:style>
  <w:style w:type="character" w:customStyle="1" w:styleId="afffffffffffffff4">
    <w:name w:val="Название таблицы Знак"/>
    <w:link w:val="afffffffffffffff3"/>
    <w:rsid w:val="00026C29"/>
    <w:rPr>
      <w:rFonts w:eastAsia="Calibri"/>
      <w:b/>
      <w:sz w:val="26"/>
      <w:szCs w:val="22"/>
      <w:lang w:eastAsia="en-US"/>
    </w:rPr>
  </w:style>
  <w:style w:type="paragraph" w:customStyle="1" w:styleId="afffffffffffffffff4">
    <w:name w:val="список МО"/>
    <w:basedOn w:val="34a"/>
    <w:qFormat/>
    <w:rsid w:val="00026C29"/>
    <w:pPr>
      <w:tabs>
        <w:tab w:val="num" w:pos="360"/>
      </w:tabs>
      <w:spacing w:line="240" w:lineRule="auto"/>
    </w:pPr>
    <w:rPr>
      <w:sz w:val="28"/>
      <w:lang w:eastAsia="ru-RU"/>
    </w:rPr>
  </w:style>
  <w:style w:type="table" w:styleId="1-1">
    <w:name w:val="Medium Shading 1 Accent 1"/>
    <w:basedOn w:val="aff7"/>
    <w:uiPriority w:val="63"/>
    <w:unhideWhenUsed/>
    <w:rsid w:val="00026C29"/>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afffffffffffffffff5">
    <w:name w:val="Титул ЦС"/>
    <w:basedOn w:val="aff5"/>
    <w:rsid w:val="00026C29"/>
    <w:pPr>
      <w:jc w:val="center"/>
    </w:pPr>
    <w:rPr>
      <w:rFonts w:eastAsia="Calibri"/>
      <w:sz w:val="28"/>
    </w:rPr>
  </w:style>
  <w:style w:type="character" w:customStyle="1" w:styleId="afffffffffffffffff6">
    <w:name w:val="Опция"/>
    <w:rsid w:val="00026C29"/>
    <w:rPr>
      <w:rFonts w:ascii="Arial" w:hAnsi="Arial"/>
      <w:b/>
      <w:noProof w:val="0"/>
      <w:sz w:val="20"/>
      <w:lang w:val="ru-RU"/>
    </w:rPr>
  </w:style>
  <w:style w:type="table" w:customStyle="1" w:styleId="-431">
    <w:name w:val="Таблица-сетка 4 — акцент 31"/>
    <w:basedOn w:val="aff7"/>
    <w:uiPriority w:val="49"/>
    <w:rsid w:val="00026C29"/>
    <w:rPr>
      <w:rFonts w:ascii="Calibri" w:eastAsia="Calibri" w:hAnsi="Calibri"/>
      <w:sz w:val="22"/>
      <w:szCs w:val="22"/>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ffffffff4">
    <w:name w:val="Без интервала Знак"/>
    <w:link w:val="affffffffff3"/>
    <w:uiPriority w:val="1"/>
    <w:qFormat/>
    <w:rsid w:val="00026C29"/>
    <w:rPr>
      <w:rFonts w:ascii="Calibri" w:eastAsia="Calibri" w:hAnsi="Calibri"/>
      <w:sz w:val="22"/>
      <w:szCs w:val="22"/>
      <w:lang w:eastAsia="en-US"/>
    </w:rPr>
  </w:style>
  <w:style w:type="character" w:customStyle="1" w:styleId="TableTextChar">
    <w:name w:val="Table Text Char"/>
    <w:link w:val="TableText"/>
    <w:rsid w:val="00026C29"/>
    <w:rPr>
      <w:sz w:val="22"/>
      <w:szCs w:val="24"/>
      <w:lang w:eastAsia="en-US"/>
    </w:rPr>
  </w:style>
  <w:style w:type="paragraph" w:customStyle="1" w:styleId="SystemName">
    <w:name w:val="System Name"/>
    <w:basedOn w:val="aff5"/>
    <w:next w:val="aff5"/>
    <w:rsid w:val="00026C29"/>
    <w:pPr>
      <w:keepLines/>
      <w:spacing w:before="1600" w:after="240" w:line="288" w:lineRule="auto"/>
      <w:ind w:firstLine="720"/>
      <w:jc w:val="center"/>
    </w:pPr>
    <w:rPr>
      <w:rFonts w:ascii="Times New Roman Bold" w:eastAsia="Calibri" w:hAnsi="Times New Roman Bold"/>
      <w:b/>
      <w:sz w:val="28"/>
      <w:szCs w:val="28"/>
      <w:lang w:eastAsia="en-US"/>
    </w:rPr>
  </w:style>
  <w:style w:type="paragraph" w:customStyle="1" w:styleId="DocumentName">
    <w:name w:val="Document Name"/>
    <w:next w:val="aff5"/>
    <w:rsid w:val="00026C29"/>
    <w:pPr>
      <w:keepLines/>
      <w:spacing w:before="240" w:after="240" w:line="288" w:lineRule="auto"/>
      <w:jc w:val="center"/>
    </w:pPr>
    <w:rPr>
      <w:b/>
      <w:bCs/>
      <w:caps/>
      <w:sz w:val="36"/>
      <w:szCs w:val="36"/>
      <w:lang w:eastAsia="en-US"/>
    </w:rPr>
  </w:style>
  <w:style w:type="paragraph" w:customStyle="1" w:styleId="TableofContents">
    <w:name w:val="Table of Contents"/>
    <w:basedOn w:val="1f"/>
    <w:next w:val="aff5"/>
    <w:uiPriority w:val="99"/>
    <w:rsid w:val="00026C29"/>
    <w:pPr>
      <w:numPr>
        <w:numId w:val="0"/>
      </w:numPr>
      <w:suppressAutoHyphens/>
      <w:spacing w:before="360" w:line="288" w:lineRule="auto"/>
      <w:ind w:firstLine="720"/>
      <w:outlineLvl w:val="9"/>
    </w:pPr>
    <w:rPr>
      <w:kern w:val="32"/>
      <w:sz w:val="28"/>
      <w:szCs w:val="24"/>
      <w:lang w:val="ru-RU" w:eastAsia="en-US"/>
    </w:rPr>
  </w:style>
  <w:style w:type="paragraph" w:customStyle="1" w:styleId="Appendix">
    <w:name w:val="Appendix"/>
    <w:next w:val="aff5"/>
    <w:uiPriority w:val="99"/>
    <w:rsid w:val="00026C29"/>
    <w:pPr>
      <w:keepNext/>
      <w:keepLines/>
      <w:pageBreakBefore/>
      <w:numPr>
        <w:numId w:val="127"/>
      </w:numPr>
      <w:suppressAutoHyphens/>
      <w:spacing w:before="360" w:after="240" w:line="288" w:lineRule="auto"/>
      <w:jc w:val="center"/>
      <w:outlineLvl w:val="0"/>
    </w:pPr>
    <w:rPr>
      <w:b/>
      <w:bCs/>
      <w:sz w:val="32"/>
      <w:szCs w:val="32"/>
      <w:lang w:eastAsia="en-US"/>
    </w:rPr>
  </w:style>
  <w:style w:type="paragraph" w:customStyle="1" w:styleId="TableHeading0">
    <w:name w:val="TableHeading"/>
    <w:basedOn w:val="aff5"/>
    <w:next w:val="TableText"/>
    <w:rsid w:val="00026C29"/>
    <w:pPr>
      <w:keepLines/>
      <w:spacing w:before="60" w:after="60" w:line="288" w:lineRule="auto"/>
      <w:ind w:firstLine="720"/>
      <w:jc w:val="center"/>
    </w:pPr>
    <w:rPr>
      <w:rFonts w:eastAsia="Calibri"/>
      <w:b/>
      <w:sz w:val="22"/>
      <w:szCs w:val="22"/>
      <w:lang w:eastAsia="en-US"/>
    </w:rPr>
  </w:style>
  <w:style w:type="paragraph" w:customStyle="1" w:styleId="Number1">
    <w:name w:val="Number 1"/>
    <w:basedOn w:val="TableText"/>
    <w:link w:val="Number10"/>
    <w:qFormat/>
    <w:rsid w:val="00026C29"/>
    <w:pPr>
      <w:numPr>
        <w:numId w:val="128"/>
      </w:numPr>
      <w:tabs>
        <w:tab w:val="clear" w:pos="567"/>
        <w:tab w:val="left" w:pos="426"/>
      </w:tabs>
      <w:contextualSpacing w:val="0"/>
      <w:jc w:val="center"/>
    </w:pPr>
    <w:rPr>
      <w:b/>
      <w:sz w:val="20"/>
      <w:szCs w:val="20"/>
      <w:lang w:eastAsia="ru-RU"/>
    </w:rPr>
  </w:style>
  <w:style w:type="character" w:customStyle="1" w:styleId="Number10">
    <w:name w:val="Number 1 Знак"/>
    <w:link w:val="Number1"/>
    <w:rsid w:val="00026C29"/>
    <w:rPr>
      <w:b/>
    </w:rPr>
  </w:style>
  <w:style w:type="paragraph" w:customStyle="1" w:styleId="Number2">
    <w:name w:val="Number 2"/>
    <w:basedOn w:val="Number1"/>
    <w:link w:val="Number2Char"/>
    <w:qFormat/>
    <w:rsid w:val="00026C29"/>
    <w:pPr>
      <w:numPr>
        <w:ilvl w:val="1"/>
      </w:numPr>
      <w:tabs>
        <w:tab w:val="clear" w:pos="426"/>
        <w:tab w:val="left" w:pos="142"/>
        <w:tab w:val="left" w:pos="567"/>
      </w:tabs>
    </w:pPr>
    <w:rPr>
      <w:b w:val="0"/>
    </w:rPr>
  </w:style>
  <w:style w:type="character" w:customStyle="1" w:styleId="Number2Char">
    <w:name w:val="Number 2 Char"/>
    <w:link w:val="Number2"/>
    <w:rsid w:val="00026C29"/>
  </w:style>
  <w:style w:type="paragraph" w:customStyle="1" w:styleId="Number3">
    <w:name w:val="Number 3"/>
    <w:basedOn w:val="Number1"/>
    <w:link w:val="Number3Char"/>
    <w:qFormat/>
    <w:rsid w:val="00026C29"/>
    <w:pPr>
      <w:numPr>
        <w:ilvl w:val="2"/>
      </w:numPr>
    </w:pPr>
    <w:rPr>
      <w:b w:val="0"/>
    </w:rPr>
  </w:style>
  <w:style w:type="character" w:customStyle="1" w:styleId="Number3Char">
    <w:name w:val="Number 3 Char"/>
    <w:link w:val="Number3"/>
    <w:rsid w:val="00026C29"/>
  </w:style>
  <w:style w:type="character" w:customStyle="1" w:styleId="1ffffe">
    <w:name w:val="_Заголовок 1 Знак"/>
    <w:link w:val="1ffffd"/>
    <w:rsid w:val="00026C29"/>
    <w:rPr>
      <w:rFonts w:ascii="Times New Roman Полужирный" w:hAnsi="Times New Roman Полужирный" w:cs="Arial"/>
      <w:b/>
      <w:bCs/>
      <w:caps/>
      <w:kern w:val="32"/>
      <w:sz w:val="36"/>
      <w:szCs w:val="32"/>
    </w:rPr>
  </w:style>
  <w:style w:type="paragraph" w:customStyle="1" w:styleId="xl75">
    <w:name w:val="xl75"/>
    <w:basedOn w:val="aff5"/>
    <w:qFormat/>
    <w:rsid w:val="00026C2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Cs w:val="24"/>
    </w:rPr>
  </w:style>
  <w:style w:type="paragraph" w:customStyle="1" w:styleId="xl76">
    <w:name w:val="xl76"/>
    <w:basedOn w:val="aff5"/>
    <w:qFormat/>
    <w:rsid w:val="00026C29"/>
    <w:pPr>
      <w:pBdr>
        <w:top w:val="single" w:sz="8" w:space="0" w:color="auto"/>
        <w:bottom w:val="single" w:sz="8" w:space="0" w:color="auto"/>
      </w:pBdr>
      <w:spacing w:before="100" w:beforeAutospacing="1" w:after="100" w:afterAutospacing="1"/>
      <w:jc w:val="center"/>
      <w:textAlignment w:val="center"/>
    </w:pPr>
    <w:rPr>
      <w:b/>
      <w:bCs/>
      <w:color w:val="000000"/>
      <w:szCs w:val="24"/>
    </w:rPr>
  </w:style>
  <w:style w:type="paragraph" w:customStyle="1" w:styleId="xl77">
    <w:name w:val="xl77"/>
    <w:basedOn w:val="aff5"/>
    <w:qFormat/>
    <w:rsid w:val="00026C2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Cs w:val="24"/>
    </w:rPr>
  </w:style>
  <w:style w:type="paragraph" w:customStyle="1" w:styleId="xl78">
    <w:name w:val="xl78"/>
    <w:basedOn w:val="aff5"/>
    <w:qFormat/>
    <w:rsid w:val="00026C29"/>
    <w:pPr>
      <w:pBdr>
        <w:bottom w:val="single" w:sz="8" w:space="0" w:color="auto"/>
        <w:right w:val="single" w:sz="8" w:space="0" w:color="auto"/>
      </w:pBdr>
      <w:spacing w:before="100" w:beforeAutospacing="1" w:after="100" w:afterAutospacing="1"/>
      <w:jc w:val="center"/>
      <w:textAlignment w:val="center"/>
    </w:pPr>
    <w:rPr>
      <w:color w:val="000000"/>
      <w:sz w:val="20"/>
    </w:rPr>
  </w:style>
  <w:style w:type="paragraph" w:customStyle="1" w:styleId="11e">
    <w:name w:val="Название11"/>
    <w:basedOn w:val="aff5"/>
    <w:uiPriority w:val="99"/>
    <w:qFormat/>
    <w:rsid w:val="00026C29"/>
    <w:pPr>
      <w:keepLines/>
      <w:spacing w:before="360" w:after="120" w:line="288" w:lineRule="auto"/>
      <w:ind w:firstLine="720"/>
      <w:jc w:val="center"/>
      <w:outlineLvl w:val="0"/>
    </w:pPr>
    <w:rPr>
      <w:rFonts w:ascii="Arial" w:hAnsi="Arial"/>
      <w:b/>
      <w:bCs/>
      <w:kern w:val="28"/>
      <w:sz w:val="32"/>
      <w:szCs w:val="32"/>
    </w:rPr>
  </w:style>
  <w:style w:type="paragraph" w:customStyle="1" w:styleId="1ffffff1">
    <w:name w:val="Знак Знак Знак1 Знак Знак Знак Знак Знак Знак Знак Знак Знак"/>
    <w:basedOn w:val="aff5"/>
    <w:autoRedefine/>
    <w:rsid w:val="00026C29"/>
    <w:pPr>
      <w:spacing w:after="160" w:line="240" w:lineRule="exact"/>
    </w:pPr>
    <w:rPr>
      <w:rFonts w:eastAsia="SimSun"/>
      <w:b/>
      <w:bCs/>
      <w:sz w:val="28"/>
      <w:szCs w:val="28"/>
      <w:lang w:val="en-US" w:eastAsia="en-US"/>
    </w:rPr>
  </w:style>
  <w:style w:type="paragraph" w:customStyle="1" w:styleId="tdtext">
    <w:name w:val="td_text"/>
    <w:link w:val="tdtext0"/>
    <w:qFormat/>
    <w:rsid w:val="00026C29"/>
    <w:pPr>
      <w:spacing w:line="360" w:lineRule="auto"/>
      <w:ind w:firstLine="851"/>
      <w:jc w:val="both"/>
    </w:pPr>
    <w:rPr>
      <w:rFonts w:ascii="Arial" w:hAnsi="Arial"/>
      <w:sz w:val="24"/>
      <w:szCs w:val="24"/>
    </w:rPr>
  </w:style>
  <w:style w:type="character" w:customStyle="1" w:styleId="tdtext0">
    <w:name w:val="td_text Знак"/>
    <w:link w:val="tdtext"/>
    <w:rsid w:val="00026C29"/>
    <w:rPr>
      <w:rFonts w:ascii="Arial" w:hAnsi="Arial"/>
      <w:sz w:val="24"/>
      <w:szCs w:val="24"/>
    </w:rPr>
  </w:style>
  <w:style w:type="paragraph" w:customStyle="1" w:styleId="tdtabletext">
    <w:name w:val="td_table_text"/>
    <w:link w:val="tdtabletext0"/>
    <w:qFormat/>
    <w:rsid w:val="00026C29"/>
    <w:pPr>
      <w:tabs>
        <w:tab w:val="left" w:pos="0"/>
      </w:tabs>
      <w:spacing w:line="360" w:lineRule="auto"/>
    </w:pPr>
    <w:rPr>
      <w:rFonts w:ascii="Arial" w:hAnsi="Arial"/>
      <w:sz w:val="24"/>
      <w:szCs w:val="24"/>
    </w:rPr>
  </w:style>
  <w:style w:type="paragraph" w:customStyle="1" w:styleId="tdnontocunorderedcaption">
    <w:name w:val="td_nontoc_unordered_caption"/>
    <w:qFormat/>
    <w:rsid w:val="00026C29"/>
    <w:pPr>
      <w:keepNext/>
      <w:spacing w:before="120" w:after="120" w:line="360" w:lineRule="auto"/>
      <w:jc w:val="center"/>
    </w:pPr>
    <w:rPr>
      <w:rFonts w:ascii="Arial" w:hAnsi="Arial" w:cs="Arial"/>
      <w:b/>
      <w:bCs/>
      <w:kern w:val="32"/>
      <w:sz w:val="24"/>
      <w:szCs w:val="32"/>
    </w:rPr>
  </w:style>
  <w:style w:type="character" w:customStyle="1" w:styleId="tdtabletext0">
    <w:name w:val="td_table_text Знак"/>
    <w:link w:val="tdtabletext"/>
    <w:rsid w:val="00026C29"/>
    <w:rPr>
      <w:rFonts w:ascii="Arial" w:hAnsi="Arial"/>
      <w:sz w:val="24"/>
      <w:szCs w:val="24"/>
    </w:rPr>
  </w:style>
  <w:style w:type="paragraph" w:customStyle="1" w:styleId="perechisleniedefis">
    <w:name w:val="_perechislenie_defis"/>
    <w:basedOn w:val="aff5"/>
    <w:autoRedefine/>
    <w:qFormat/>
    <w:rsid w:val="00026C29"/>
    <w:pPr>
      <w:numPr>
        <w:numId w:val="129"/>
      </w:numPr>
      <w:spacing w:line="312" w:lineRule="auto"/>
      <w:jc w:val="both"/>
    </w:pPr>
    <w:rPr>
      <w:szCs w:val="24"/>
    </w:rPr>
  </w:style>
  <w:style w:type="character" w:customStyle="1" w:styleId="gbna">
    <w:name w:val="gb_na"/>
    <w:rsid w:val="00026C29"/>
  </w:style>
  <w:style w:type="character" w:customStyle="1" w:styleId="-50">
    <w:name w:val="Светлый список - Акцент 5 Знак"/>
    <w:link w:val="-51"/>
    <w:uiPriority w:val="34"/>
    <w:rsid w:val="00026C29"/>
    <w:rPr>
      <w:sz w:val="24"/>
      <w:szCs w:val="24"/>
    </w:rPr>
  </w:style>
  <w:style w:type="paragraph" w:customStyle="1" w:styleId="-51">
    <w:name w:val="Светлый список - Акцент 51"/>
    <w:basedOn w:val="aff5"/>
    <w:link w:val="-50"/>
    <w:uiPriority w:val="34"/>
    <w:qFormat/>
    <w:rsid w:val="00026C29"/>
    <w:pPr>
      <w:spacing w:before="80" w:line="360" w:lineRule="auto"/>
      <w:ind w:left="720"/>
    </w:pPr>
    <w:rPr>
      <w:szCs w:val="24"/>
    </w:rPr>
  </w:style>
  <w:style w:type="paragraph" w:customStyle="1" w:styleId="font5">
    <w:name w:val="font5"/>
    <w:basedOn w:val="aff5"/>
    <w:qFormat/>
    <w:rsid w:val="00026C29"/>
    <w:pPr>
      <w:spacing w:before="100" w:beforeAutospacing="1" w:after="100" w:afterAutospacing="1"/>
    </w:pPr>
    <w:rPr>
      <w:color w:val="000000"/>
      <w:sz w:val="20"/>
    </w:rPr>
  </w:style>
  <w:style w:type="paragraph" w:customStyle="1" w:styleId="font6">
    <w:name w:val="font6"/>
    <w:basedOn w:val="aff5"/>
    <w:qFormat/>
    <w:rsid w:val="00026C29"/>
    <w:pPr>
      <w:spacing w:before="100" w:beforeAutospacing="1" w:after="100" w:afterAutospacing="1"/>
    </w:pPr>
    <w:rPr>
      <w:color w:val="000000"/>
      <w:sz w:val="14"/>
      <w:szCs w:val="14"/>
    </w:rPr>
  </w:style>
  <w:style w:type="paragraph" w:customStyle="1" w:styleId="xl79">
    <w:name w:val="xl79"/>
    <w:basedOn w:val="aff5"/>
    <w:qFormat/>
    <w:rsid w:val="00026C29"/>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80">
    <w:name w:val="xl80"/>
    <w:basedOn w:val="aff5"/>
    <w:qFormat/>
    <w:rsid w:val="00026C29"/>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81">
    <w:name w:val="xl81"/>
    <w:basedOn w:val="aff5"/>
    <w:qFormat/>
    <w:rsid w:val="00026C29"/>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20"/>
    </w:rPr>
  </w:style>
  <w:style w:type="paragraph" w:customStyle="1" w:styleId="xl82">
    <w:name w:val="xl82"/>
    <w:basedOn w:val="aff5"/>
    <w:qFormat/>
    <w:rsid w:val="00026C29"/>
    <w:pPr>
      <w:pBdr>
        <w:left w:val="single" w:sz="8" w:space="0" w:color="auto"/>
        <w:right w:val="single" w:sz="8" w:space="0" w:color="auto"/>
      </w:pBdr>
      <w:spacing w:before="100" w:beforeAutospacing="1" w:after="100" w:afterAutospacing="1"/>
      <w:textAlignment w:val="center"/>
    </w:pPr>
    <w:rPr>
      <w:sz w:val="20"/>
    </w:rPr>
  </w:style>
  <w:style w:type="paragraph" w:customStyle="1" w:styleId="xl83">
    <w:name w:val="xl83"/>
    <w:basedOn w:val="aff5"/>
    <w:qFormat/>
    <w:rsid w:val="00026C29"/>
    <w:pPr>
      <w:pBdr>
        <w:left w:val="single" w:sz="8" w:space="0" w:color="auto"/>
        <w:right w:val="single" w:sz="8" w:space="0" w:color="auto"/>
      </w:pBdr>
      <w:spacing w:before="100" w:beforeAutospacing="1" w:after="100" w:afterAutospacing="1"/>
      <w:textAlignment w:val="center"/>
    </w:pPr>
    <w:rPr>
      <w:sz w:val="20"/>
    </w:rPr>
  </w:style>
  <w:style w:type="paragraph" w:customStyle="1" w:styleId="xl84">
    <w:name w:val="xl84"/>
    <w:basedOn w:val="aff5"/>
    <w:qFormat/>
    <w:rsid w:val="00026C29"/>
    <w:pPr>
      <w:spacing w:before="100" w:beforeAutospacing="1" w:after="100" w:afterAutospacing="1"/>
      <w:textAlignment w:val="center"/>
    </w:pPr>
    <w:rPr>
      <w:sz w:val="20"/>
    </w:rPr>
  </w:style>
  <w:style w:type="paragraph" w:customStyle="1" w:styleId="xl85">
    <w:name w:val="xl85"/>
    <w:basedOn w:val="aff5"/>
    <w:rsid w:val="00026C29"/>
    <w:pPr>
      <w:pBdr>
        <w:top w:val="single" w:sz="8" w:space="0" w:color="auto"/>
        <w:left w:val="single" w:sz="8" w:space="0" w:color="auto"/>
      </w:pBdr>
      <w:spacing w:before="100" w:beforeAutospacing="1" w:after="100" w:afterAutospacing="1"/>
      <w:textAlignment w:val="center"/>
    </w:pPr>
    <w:rPr>
      <w:sz w:val="20"/>
    </w:rPr>
  </w:style>
  <w:style w:type="paragraph" w:customStyle="1" w:styleId="xl86">
    <w:name w:val="xl86"/>
    <w:basedOn w:val="aff5"/>
    <w:rsid w:val="00026C29"/>
    <w:pPr>
      <w:pBdr>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7">
    <w:name w:val="xl87"/>
    <w:basedOn w:val="aff5"/>
    <w:rsid w:val="00026C29"/>
    <w:pPr>
      <w:pBdr>
        <w:right w:val="single" w:sz="8" w:space="0" w:color="auto"/>
      </w:pBdr>
      <w:spacing w:before="100" w:beforeAutospacing="1" w:after="100" w:afterAutospacing="1"/>
      <w:jc w:val="center"/>
      <w:textAlignment w:val="center"/>
    </w:pPr>
    <w:rPr>
      <w:color w:val="000000"/>
      <w:sz w:val="20"/>
    </w:rPr>
  </w:style>
  <w:style w:type="paragraph" w:customStyle="1" w:styleId="xl88">
    <w:name w:val="xl88"/>
    <w:basedOn w:val="aff5"/>
    <w:rsid w:val="00026C29"/>
    <w:pPr>
      <w:spacing w:before="100" w:beforeAutospacing="1" w:after="100" w:afterAutospacing="1"/>
      <w:textAlignment w:val="center"/>
    </w:pPr>
    <w:rPr>
      <w:color w:val="000000"/>
      <w:sz w:val="20"/>
    </w:rPr>
  </w:style>
  <w:style w:type="paragraph" w:customStyle="1" w:styleId="xl89">
    <w:name w:val="xl89"/>
    <w:basedOn w:val="aff5"/>
    <w:rsid w:val="00026C29"/>
    <w:pPr>
      <w:spacing w:before="100" w:beforeAutospacing="1" w:after="100" w:afterAutospacing="1"/>
      <w:jc w:val="both"/>
      <w:textAlignment w:val="center"/>
    </w:pPr>
    <w:rPr>
      <w:color w:val="000000"/>
      <w:sz w:val="20"/>
    </w:rPr>
  </w:style>
  <w:style w:type="paragraph" w:customStyle="1" w:styleId="xl90">
    <w:name w:val="xl90"/>
    <w:basedOn w:val="aff5"/>
    <w:rsid w:val="00026C29"/>
    <w:pPr>
      <w:pBdr>
        <w:left w:val="single" w:sz="8" w:space="0" w:color="auto"/>
        <w:right w:val="single" w:sz="8" w:space="0" w:color="auto"/>
      </w:pBdr>
      <w:spacing w:before="100" w:beforeAutospacing="1" w:after="100" w:afterAutospacing="1"/>
      <w:jc w:val="both"/>
      <w:textAlignment w:val="center"/>
    </w:pPr>
    <w:rPr>
      <w:color w:val="000000"/>
      <w:sz w:val="20"/>
    </w:rPr>
  </w:style>
  <w:style w:type="paragraph" w:customStyle="1" w:styleId="xl91">
    <w:name w:val="xl91"/>
    <w:basedOn w:val="aff5"/>
    <w:rsid w:val="00026C29"/>
    <w:pPr>
      <w:pBdr>
        <w:left w:val="single" w:sz="8" w:space="0" w:color="auto"/>
        <w:right w:val="single" w:sz="8" w:space="0" w:color="auto"/>
      </w:pBdr>
      <w:spacing w:before="100" w:beforeAutospacing="1" w:after="100" w:afterAutospacing="1"/>
      <w:textAlignment w:val="center"/>
    </w:pPr>
    <w:rPr>
      <w:color w:val="000000"/>
      <w:sz w:val="20"/>
    </w:rPr>
  </w:style>
  <w:style w:type="paragraph" w:customStyle="1" w:styleId="xl92">
    <w:name w:val="xl92"/>
    <w:basedOn w:val="aff5"/>
    <w:rsid w:val="00026C29"/>
    <w:pPr>
      <w:pBdr>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93">
    <w:name w:val="xl93"/>
    <w:basedOn w:val="aff5"/>
    <w:rsid w:val="00026C2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94">
    <w:name w:val="xl94"/>
    <w:basedOn w:val="aff5"/>
    <w:rsid w:val="00026C29"/>
    <w:pPr>
      <w:spacing w:before="100" w:beforeAutospacing="1" w:after="100" w:afterAutospacing="1"/>
    </w:pPr>
    <w:rPr>
      <w:szCs w:val="24"/>
    </w:rPr>
  </w:style>
  <w:style w:type="paragraph" w:customStyle="1" w:styleId="xl95">
    <w:name w:val="xl95"/>
    <w:basedOn w:val="aff5"/>
    <w:rsid w:val="00026C2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96">
    <w:name w:val="xl96"/>
    <w:basedOn w:val="aff5"/>
    <w:rsid w:val="00026C29"/>
    <w:pPr>
      <w:spacing w:before="100" w:beforeAutospacing="1" w:after="100" w:afterAutospacing="1"/>
      <w:jc w:val="center"/>
    </w:pPr>
    <w:rPr>
      <w:b/>
      <w:bCs/>
      <w:szCs w:val="24"/>
    </w:rPr>
  </w:style>
  <w:style w:type="paragraph" w:customStyle="1" w:styleId="xl97">
    <w:name w:val="xl97"/>
    <w:basedOn w:val="aff5"/>
    <w:rsid w:val="00026C29"/>
    <w:pPr>
      <w:spacing w:before="100" w:beforeAutospacing="1" w:after="100" w:afterAutospacing="1"/>
      <w:jc w:val="center"/>
    </w:pPr>
    <w:rPr>
      <w:szCs w:val="24"/>
    </w:rPr>
  </w:style>
  <w:style w:type="paragraph" w:customStyle="1" w:styleId="xl98">
    <w:name w:val="xl98"/>
    <w:basedOn w:val="aff5"/>
    <w:rsid w:val="00026C29"/>
    <w:pPr>
      <w:pBdr>
        <w:bottom w:val="single" w:sz="8" w:space="0" w:color="auto"/>
        <w:right w:val="single" w:sz="8" w:space="0" w:color="auto"/>
      </w:pBdr>
      <w:spacing w:before="100" w:beforeAutospacing="1" w:after="100" w:afterAutospacing="1"/>
      <w:jc w:val="center"/>
      <w:textAlignment w:val="top"/>
    </w:pPr>
    <w:rPr>
      <w:sz w:val="20"/>
    </w:rPr>
  </w:style>
  <w:style w:type="paragraph" w:customStyle="1" w:styleId="xl99">
    <w:name w:val="xl99"/>
    <w:basedOn w:val="aff5"/>
    <w:rsid w:val="00026C29"/>
    <w:pPr>
      <w:pBdr>
        <w:left w:val="single" w:sz="8" w:space="0" w:color="auto"/>
        <w:bottom w:val="single" w:sz="8" w:space="0" w:color="auto"/>
        <w:right w:val="single" w:sz="8" w:space="0" w:color="auto"/>
      </w:pBdr>
      <w:spacing w:before="100" w:beforeAutospacing="1" w:after="100" w:afterAutospacing="1"/>
      <w:textAlignment w:val="center"/>
    </w:pPr>
    <w:rPr>
      <w:color w:val="000000"/>
      <w:sz w:val="20"/>
    </w:rPr>
  </w:style>
  <w:style w:type="paragraph" w:customStyle="1" w:styleId="xl100">
    <w:name w:val="xl100"/>
    <w:basedOn w:val="aff5"/>
    <w:rsid w:val="00026C29"/>
    <w:pPr>
      <w:pBdr>
        <w:bottom w:val="single" w:sz="8" w:space="0" w:color="auto"/>
        <w:right w:val="single" w:sz="8" w:space="0" w:color="auto"/>
      </w:pBdr>
      <w:spacing w:before="100" w:beforeAutospacing="1" w:after="100" w:afterAutospacing="1"/>
      <w:textAlignment w:val="center"/>
    </w:pPr>
    <w:rPr>
      <w:color w:val="000000"/>
      <w:sz w:val="20"/>
    </w:rPr>
  </w:style>
  <w:style w:type="paragraph" w:customStyle="1" w:styleId="xl101">
    <w:name w:val="xl101"/>
    <w:basedOn w:val="aff5"/>
    <w:rsid w:val="00026C29"/>
    <w:pPr>
      <w:pBdr>
        <w:right w:val="single" w:sz="8" w:space="0" w:color="auto"/>
      </w:pBdr>
      <w:spacing w:before="100" w:beforeAutospacing="1" w:after="100" w:afterAutospacing="1"/>
      <w:textAlignment w:val="top"/>
    </w:pPr>
    <w:rPr>
      <w:sz w:val="20"/>
    </w:rPr>
  </w:style>
  <w:style w:type="paragraph" w:customStyle="1" w:styleId="xl102">
    <w:name w:val="xl102"/>
    <w:basedOn w:val="aff5"/>
    <w:rsid w:val="00026C29"/>
    <w:pPr>
      <w:pBdr>
        <w:bottom w:val="single" w:sz="8" w:space="0" w:color="auto"/>
        <w:right w:val="single" w:sz="8" w:space="0" w:color="auto"/>
      </w:pBdr>
      <w:spacing w:before="100" w:beforeAutospacing="1" w:after="100" w:afterAutospacing="1"/>
      <w:textAlignment w:val="top"/>
    </w:pPr>
    <w:rPr>
      <w:sz w:val="20"/>
    </w:rPr>
  </w:style>
  <w:style w:type="paragraph" w:customStyle="1" w:styleId="xl103">
    <w:name w:val="xl103"/>
    <w:basedOn w:val="aff5"/>
    <w:rsid w:val="00026C29"/>
    <w:pPr>
      <w:pBdr>
        <w:left w:val="single" w:sz="8" w:space="0" w:color="auto"/>
        <w:bottom w:val="single" w:sz="8" w:space="0" w:color="auto"/>
      </w:pBdr>
      <w:spacing w:before="100" w:beforeAutospacing="1" w:after="100" w:afterAutospacing="1"/>
      <w:textAlignment w:val="top"/>
    </w:pPr>
    <w:rPr>
      <w:sz w:val="20"/>
    </w:rPr>
  </w:style>
  <w:style w:type="paragraph" w:customStyle="1" w:styleId="xl104">
    <w:name w:val="xl104"/>
    <w:basedOn w:val="aff5"/>
    <w:rsid w:val="00026C29"/>
    <w:pPr>
      <w:pBdr>
        <w:left w:val="single" w:sz="8" w:space="0" w:color="auto"/>
        <w:right w:val="single" w:sz="8" w:space="0" w:color="auto"/>
      </w:pBdr>
      <w:spacing w:before="100" w:beforeAutospacing="1" w:after="100" w:afterAutospacing="1"/>
    </w:pPr>
    <w:rPr>
      <w:sz w:val="20"/>
    </w:rPr>
  </w:style>
  <w:style w:type="paragraph" w:customStyle="1" w:styleId="xl105">
    <w:name w:val="xl105"/>
    <w:basedOn w:val="aff5"/>
    <w:rsid w:val="00026C29"/>
    <w:pPr>
      <w:pBdr>
        <w:left w:val="single" w:sz="8" w:space="0" w:color="auto"/>
        <w:bottom w:val="single" w:sz="8" w:space="0" w:color="auto"/>
        <w:right w:val="single" w:sz="8" w:space="0" w:color="auto"/>
      </w:pBdr>
      <w:spacing w:before="100" w:beforeAutospacing="1" w:after="100" w:afterAutospacing="1"/>
    </w:pPr>
    <w:rPr>
      <w:sz w:val="20"/>
    </w:rPr>
  </w:style>
  <w:style w:type="paragraph" w:customStyle="1" w:styleId="xl106">
    <w:name w:val="xl106"/>
    <w:basedOn w:val="aff5"/>
    <w:rsid w:val="00026C29"/>
    <w:pPr>
      <w:spacing w:before="100" w:beforeAutospacing="1" w:after="100" w:afterAutospacing="1"/>
      <w:textAlignment w:val="top"/>
    </w:pPr>
    <w:rPr>
      <w:sz w:val="20"/>
    </w:rPr>
  </w:style>
  <w:style w:type="paragraph" w:customStyle="1" w:styleId="xl107">
    <w:name w:val="xl107"/>
    <w:basedOn w:val="aff5"/>
    <w:rsid w:val="00026C29"/>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0"/>
    </w:rPr>
  </w:style>
  <w:style w:type="paragraph" w:customStyle="1" w:styleId="xl108">
    <w:name w:val="xl108"/>
    <w:basedOn w:val="aff5"/>
    <w:rsid w:val="00026C29"/>
    <w:pPr>
      <w:pBdr>
        <w:left w:val="single" w:sz="8" w:space="0" w:color="auto"/>
        <w:right w:val="single" w:sz="8" w:space="0" w:color="auto"/>
      </w:pBdr>
      <w:spacing w:before="100" w:beforeAutospacing="1" w:after="100" w:afterAutospacing="1"/>
      <w:jc w:val="center"/>
      <w:textAlignment w:val="center"/>
    </w:pPr>
    <w:rPr>
      <w:color w:val="000000"/>
      <w:sz w:val="20"/>
    </w:rPr>
  </w:style>
  <w:style w:type="paragraph" w:customStyle="1" w:styleId="xl109">
    <w:name w:val="xl109"/>
    <w:basedOn w:val="aff5"/>
    <w:rsid w:val="00026C2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rPr>
  </w:style>
  <w:style w:type="paragraph" w:customStyle="1" w:styleId="xl110">
    <w:name w:val="xl110"/>
    <w:basedOn w:val="aff5"/>
    <w:rsid w:val="00026C29"/>
    <w:pPr>
      <w:pBdr>
        <w:top w:val="single" w:sz="8" w:space="0" w:color="auto"/>
        <w:left w:val="single" w:sz="8" w:space="0" w:color="auto"/>
        <w:right w:val="single" w:sz="8" w:space="0" w:color="auto"/>
      </w:pBdr>
      <w:spacing w:before="100" w:beforeAutospacing="1" w:after="100" w:afterAutospacing="1"/>
      <w:jc w:val="both"/>
      <w:textAlignment w:val="center"/>
    </w:pPr>
    <w:rPr>
      <w:rFonts w:ascii="Symbol" w:hAnsi="Symbol"/>
      <w:color w:val="000000"/>
      <w:sz w:val="20"/>
    </w:rPr>
  </w:style>
  <w:style w:type="paragraph" w:customStyle="1" w:styleId="xl111">
    <w:name w:val="xl111"/>
    <w:basedOn w:val="aff5"/>
    <w:rsid w:val="00026C29"/>
    <w:pPr>
      <w:pBdr>
        <w:left w:val="single" w:sz="8" w:space="0" w:color="auto"/>
        <w:right w:val="single" w:sz="8" w:space="0" w:color="auto"/>
      </w:pBdr>
      <w:spacing w:before="100" w:beforeAutospacing="1" w:after="100" w:afterAutospacing="1"/>
      <w:jc w:val="both"/>
      <w:textAlignment w:val="center"/>
    </w:pPr>
    <w:rPr>
      <w:rFonts w:ascii="Symbol" w:hAnsi="Symbol"/>
      <w:color w:val="000000"/>
      <w:sz w:val="20"/>
    </w:rPr>
  </w:style>
  <w:style w:type="paragraph" w:customStyle="1" w:styleId="xl112">
    <w:name w:val="xl112"/>
    <w:basedOn w:val="aff5"/>
    <w:rsid w:val="00026C29"/>
    <w:pPr>
      <w:pBdr>
        <w:left w:val="single" w:sz="8" w:space="0" w:color="auto"/>
        <w:right w:val="single" w:sz="8" w:space="0" w:color="auto"/>
      </w:pBdr>
      <w:spacing w:before="100" w:beforeAutospacing="1" w:after="100" w:afterAutospacing="1"/>
      <w:textAlignment w:val="center"/>
    </w:pPr>
    <w:rPr>
      <w:rFonts w:ascii="Symbol" w:hAnsi="Symbol"/>
      <w:color w:val="000000"/>
      <w:sz w:val="20"/>
    </w:rPr>
  </w:style>
  <w:style w:type="paragraph" w:customStyle="1" w:styleId="xl113">
    <w:name w:val="xl113"/>
    <w:basedOn w:val="aff5"/>
    <w:rsid w:val="00026C29"/>
    <w:pPr>
      <w:pBdr>
        <w:left w:val="single" w:sz="8" w:space="0" w:color="auto"/>
        <w:right w:val="single" w:sz="8" w:space="0" w:color="auto"/>
      </w:pBdr>
      <w:spacing w:before="100" w:beforeAutospacing="1" w:after="100" w:afterAutospacing="1"/>
      <w:textAlignment w:val="center"/>
    </w:pPr>
    <w:rPr>
      <w:rFonts w:ascii="Symbol" w:hAnsi="Symbol"/>
      <w:color w:val="000000"/>
      <w:sz w:val="20"/>
    </w:rPr>
  </w:style>
  <w:style w:type="paragraph" w:customStyle="1" w:styleId="xl114">
    <w:name w:val="xl114"/>
    <w:basedOn w:val="aff5"/>
    <w:rsid w:val="00026C29"/>
    <w:pPr>
      <w:pBdr>
        <w:left w:val="single" w:sz="8" w:space="0" w:color="auto"/>
        <w:bottom w:val="single" w:sz="8" w:space="0" w:color="auto"/>
        <w:right w:val="single" w:sz="8" w:space="0" w:color="auto"/>
      </w:pBdr>
      <w:spacing w:before="100" w:beforeAutospacing="1" w:after="100" w:afterAutospacing="1"/>
      <w:textAlignment w:val="center"/>
    </w:pPr>
    <w:rPr>
      <w:rFonts w:ascii="Symbol" w:hAnsi="Symbol"/>
      <w:color w:val="000000"/>
      <w:sz w:val="20"/>
    </w:rPr>
  </w:style>
  <w:style w:type="paragraph" w:customStyle="1" w:styleId="xl115">
    <w:name w:val="xl115"/>
    <w:basedOn w:val="aff5"/>
    <w:rsid w:val="00026C29"/>
    <w:pPr>
      <w:pBdr>
        <w:left w:val="single" w:sz="8" w:space="0" w:color="auto"/>
        <w:bottom w:val="single" w:sz="8" w:space="0" w:color="auto"/>
        <w:right w:val="single" w:sz="8" w:space="0" w:color="auto"/>
      </w:pBdr>
      <w:spacing w:before="100" w:beforeAutospacing="1" w:after="100" w:afterAutospacing="1"/>
      <w:jc w:val="both"/>
      <w:textAlignment w:val="center"/>
    </w:pPr>
    <w:rPr>
      <w:rFonts w:ascii="Symbol" w:hAnsi="Symbol"/>
      <w:color w:val="000000"/>
      <w:sz w:val="20"/>
    </w:rPr>
  </w:style>
  <w:style w:type="paragraph" w:customStyle="1" w:styleId="xl116">
    <w:name w:val="xl116"/>
    <w:basedOn w:val="aff5"/>
    <w:rsid w:val="00026C29"/>
    <w:pPr>
      <w:pBdr>
        <w:left w:val="single" w:sz="8" w:space="0" w:color="auto"/>
        <w:right w:val="single" w:sz="8" w:space="0" w:color="auto"/>
      </w:pBdr>
      <w:spacing w:before="100" w:beforeAutospacing="1" w:after="100" w:afterAutospacing="1"/>
      <w:textAlignment w:val="center"/>
    </w:pPr>
    <w:rPr>
      <w:rFonts w:ascii="Symbol" w:hAnsi="Symbol"/>
      <w:color w:val="000000"/>
      <w:sz w:val="20"/>
    </w:rPr>
  </w:style>
  <w:style w:type="paragraph" w:customStyle="1" w:styleId="xl117">
    <w:name w:val="xl117"/>
    <w:basedOn w:val="aff5"/>
    <w:rsid w:val="00026C29"/>
    <w:pPr>
      <w:spacing w:before="100" w:beforeAutospacing="1" w:after="100" w:afterAutospacing="1"/>
      <w:jc w:val="both"/>
      <w:textAlignment w:val="center"/>
    </w:pPr>
    <w:rPr>
      <w:rFonts w:ascii="Symbol" w:hAnsi="Symbol"/>
      <w:color w:val="000000"/>
      <w:sz w:val="20"/>
    </w:rPr>
  </w:style>
  <w:style w:type="paragraph" w:customStyle="1" w:styleId="xl118">
    <w:name w:val="xl118"/>
    <w:basedOn w:val="aff5"/>
    <w:rsid w:val="00026C2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Symbol" w:hAnsi="Symbol"/>
      <w:color w:val="000000"/>
      <w:sz w:val="20"/>
    </w:rPr>
  </w:style>
  <w:style w:type="paragraph" w:customStyle="1" w:styleId="xl119">
    <w:name w:val="xl119"/>
    <w:basedOn w:val="aff5"/>
    <w:rsid w:val="00026C29"/>
    <w:pPr>
      <w:pBdr>
        <w:right w:val="single" w:sz="8" w:space="0" w:color="auto"/>
      </w:pBdr>
      <w:spacing w:before="100" w:beforeAutospacing="1" w:after="100" w:afterAutospacing="1"/>
      <w:textAlignment w:val="center"/>
    </w:pPr>
    <w:rPr>
      <w:color w:val="000000"/>
      <w:sz w:val="20"/>
    </w:rPr>
  </w:style>
  <w:style w:type="paragraph" w:customStyle="1" w:styleId="xl120">
    <w:name w:val="xl120"/>
    <w:basedOn w:val="aff5"/>
    <w:rsid w:val="00026C29"/>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21">
    <w:name w:val="xl121"/>
    <w:basedOn w:val="aff5"/>
    <w:rsid w:val="00026C29"/>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22">
    <w:name w:val="xl122"/>
    <w:basedOn w:val="aff5"/>
    <w:rsid w:val="00026C29"/>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23">
    <w:name w:val="xl123"/>
    <w:basedOn w:val="aff5"/>
    <w:rsid w:val="00026C29"/>
    <w:pPr>
      <w:pBdr>
        <w:left w:val="single" w:sz="8" w:space="0" w:color="auto"/>
        <w:bottom w:val="single" w:sz="8" w:space="0" w:color="auto"/>
      </w:pBdr>
      <w:spacing w:before="100" w:beforeAutospacing="1" w:after="100" w:afterAutospacing="1"/>
      <w:textAlignment w:val="center"/>
    </w:pPr>
    <w:rPr>
      <w:sz w:val="20"/>
    </w:rPr>
  </w:style>
  <w:style w:type="paragraph" w:customStyle="1" w:styleId="xl124">
    <w:name w:val="xl124"/>
    <w:basedOn w:val="aff5"/>
    <w:rsid w:val="00026C29"/>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25">
    <w:name w:val="xl125"/>
    <w:basedOn w:val="aff5"/>
    <w:rsid w:val="00026C29"/>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26">
    <w:name w:val="xl126"/>
    <w:basedOn w:val="aff5"/>
    <w:rsid w:val="00026C29"/>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27">
    <w:name w:val="xl127"/>
    <w:basedOn w:val="aff5"/>
    <w:rsid w:val="00026C29"/>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28">
    <w:name w:val="xl128"/>
    <w:basedOn w:val="aff5"/>
    <w:rsid w:val="00026C2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9">
    <w:name w:val="xl129"/>
    <w:basedOn w:val="aff5"/>
    <w:rsid w:val="00026C29"/>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30">
    <w:name w:val="xl130"/>
    <w:basedOn w:val="aff5"/>
    <w:rsid w:val="00026C2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31">
    <w:name w:val="xl131"/>
    <w:basedOn w:val="aff5"/>
    <w:rsid w:val="00026C29"/>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32">
    <w:name w:val="xl132"/>
    <w:basedOn w:val="aff5"/>
    <w:rsid w:val="00026C2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33">
    <w:name w:val="xl133"/>
    <w:basedOn w:val="aff5"/>
    <w:rsid w:val="00026C2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rPr>
  </w:style>
  <w:style w:type="paragraph" w:customStyle="1" w:styleId="xl134">
    <w:name w:val="xl134"/>
    <w:basedOn w:val="aff5"/>
    <w:rsid w:val="00026C29"/>
    <w:pPr>
      <w:pBdr>
        <w:top w:val="single" w:sz="8" w:space="0" w:color="auto"/>
        <w:bottom w:val="single" w:sz="8" w:space="0" w:color="auto"/>
      </w:pBdr>
      <w:spacing w:before="100" w:beforeAutospacing="1" w:after="100" w:afterAutospacing="1"/>
      <w:jc w:val="center"/>
      <w:textAlignment w:val="center"/>
    </w:pPr>
    <w:rPr>
      <w:b/>
      <w:bCs/>
      <w:sz w:val="20"/>
    </w:rPr>
  </w:style>
  <w:style w:type="paragraph" w:customStyle="1" w:styleId="xl135">
    <w:name w:val="xl135"/>
    <w:basedOn w:val="aff5"/>
    <w:rsid w:val="00026C2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36">
    <w:name w:val="xl136"/>
    <w:basedOn w:val="aff5"/>
    <w:rsid w:val="00026C29"/>
    <w:pPr>
      <w:pBdr>
        <w:left w:val="single" w:sz="8" w:space="0" w:color="auto"/>
      </w:pBdr>
      <w:spacing w:before="100" w:beforeAutospacing="1" w:after="100" w:afterAutospacing="1"/>
      <w:jc w:val="center"/>
      <w:textAlignment w:val="center"/>
    </w:pPr>
    <w:rPr>
      <w:b/>
      <w:bCs/>
      <w:sz w:val="20"/>
    </w:rPr>
  </w:style>
  <w:style w:type="paragraph" w:customStyle="1" w:styleId="xl137">
    <w:name w:val="xl137"/>
    <w:basedOn w:val="aff5"/>
    <w:rsid w:val="00026C29"/>
    <w:pPr>
      <w:pBdr>
        <w:left w:val="single" w:sz="8" w:space="0" w:color="auto"/>
        <w:bottom w:val="single" w:sz="8" w:space="0" w:color="auto"/>
      </w:pBdr>
      <w:spacing w:before="100" w:beforeAutospacing="1" w:after="100" w:afterAutospacing="1"/>
      <w:jc w:val="center"/>
      <w:textAlignment w:val="center"/>
    </w:pPr>
    <w:rPr>
      <w:b/>
      <w:bCs/>
      <w:sz w:val="20"/>
    </w:rPr>
  </w:style>
  <w:style w:type="paragraph" w:customStyle="1" w:styleId="xl138">
    <w:name w:val="xl138"/>
    <w:basedOn w:val="aff5"/>
    <w:rsid w:val="00026C29"/>
    <w:pPr>
      <w:pBdr>
        <w:top w:val="single" w:sz="8" w:space="0" w:color="auto"/>
        <w:right w:val="single" w:sz="8" w:space="0" w:color="auto"/>
      </w:pBdr>
      <w:spacing w:before="100" w:beforeAutospacing="1" w:after="100" w:afterAutospacing="1"/>
      <w:jc w:val="center"/>
      <w:textAlignment w:val="center"/>
    </w:pPr>
    <w:rPr>
      <w:sz w:val="20"/>
    </w:rPr>
  </w:style>
  <w:style w:type="paragraph" w:customStyle="1" w:styleId="xl139">
    <w:name w:val="xl139"/>
    <w:basedOn w:val="aff5"/>
    <w:rsid w:val="00026C29"/>
    <w:pPr>
      <w:pBdr>
        <w:right w:val="single" w:sz="8" w:space="0" w:color="auto"/>
      </w:pBdr>
      <w:spacing w:before="100" w:beforeAutospacing="1" w:after="100" w:afterAutospacing="1"/>
      <w:jc w:val="center"/>
      <w:textAlignment w:val="center"/>
    </w:pPr>
    <w:rPr>
      <w:sz w:val="20"/>
    </w:rPr>
  </w:style>
  <w:style w:type="paragraph" w:customStyle="1" w:styleId="xl140">
    <w:name w:val="xl140"/>
    <w:basedOn w:val="aff5"/>
    <w:rsid w:val="00026C29"/>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41">
    <w:name w:val="xl141"/>
    <w:basedOn w:val="aff5"/>
    <w:rsid w:val="00026C29"/>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42">
    <w:name w:val="xl142"/>
    <w:basedOn w:val="aff5"/>
    <w:rsid w:val="00026C29"/>
    <w:pPr>
      <w:pBdr>
        <w:top w:val="single" w:sz="8" w:space="0" w:color="auto"/>
        <w:left w:val="single" w:sz="8" w:space="0" w:color="auto"/>
      </w:pBdr>
      <w:spacing w:before="100" w:beforeAutospacing="1" w:after="100" w:afterAutospacing="1"/>
      <w:jc w:val="center"/>
      <w:textAlignment w:val="center"/>
    </w:pPr>
    <w:rPr>
      <w:sz w:val="20"/>
    </w:rPr>
  </w:style>
  <w:style w:type="paragraph" w:customStyle="1" w:styleId="xl143">
    <w:name w:val="xl143"/>
    <w:basedOn w:val="aff5"/>
    <w:rsid w:val="00026C29"/>
    <w:pPr>
      <w:pBdr>
        <w:left w:val="single" w:sz="8" w:space="0" w:color="auto"/>
      </w:pBdr>
      <w:spacing w:before="100" w:beforeAutospacing="1" w:after="100" w:afterAutospacing="1"/>
      <w:jc w:val="center"/>
      <w:textAlignment w:val="center"/>
    </w:pPr>
    <w:rPr>
      <w:sz w:val="20"/>
    </w:rPr>
  </w:style>
  <w:style w:type="paragraph" w:customStyle="1" w:styleId="xl144">
    <w:name w:val="xl144"/>
    <w:basedOn w:val="aff5"/>
    <w:rsid w:val="00026C29"/>
    <w:pPr>
      <w:pBdr>
        <w:left w:val="single" w:sz="8" w:space="0" w:color="auto"/>
        <w:bottom w:val="single" w:sz="8" w:space="0" w:color="auto"/>
      </w:pBdr>
      <w:spacing w:before="100" w:beforeAutospacing="1" w:after="100" w:afterAutospacing="1"/>
      <w:jc w:val="center"/>
      <w:textAlignment w:val="center"/>
    </w:pPr>
    <w:rPr>
      <w:sz w:val="20"/>
    </w:rPr>
  </w:style>
  <w:style w:type="paragraph" w:customStyle="1" w:styleId="xl145">
    <w:name w:val="xl145"/>
    <w:basedOn w:val="aff5"/>
    <w:rsid w:val="00026C29"/>
    <w:pPr>
      <w:pBdr>
        <w:top w:val="single" w:sz="8"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aff5"/>
    <w:rsid w:val="00026C29"/>
    <w:pPr>
      <w:pBdr>
        <w:right w:val="single" w:sz="8" w:space="0" w:color="auto"/>
      </w:pBdr>
      <w:spacing w:before="100" w:beforeAutospacing="1" w:after="100" w:afterAutospacing="1"/>
      <w:jc w:val="center"/>
      <w:textAlignment w:val="center"/>
    </w:pPr>
    <w:rPr>
      <w:sz w:val="20"/>
    </w:rPr>
  </w:style>
  <w:style w:type="paragraph" w:customStyle="1" w:styleId="xl147">
    <w:name w:val="xl147"/>
    <w:basedOn w:val="aff5"/>
    <w:rsid w:val="00026C29"/>
    <w:pPr>
      <w:pBdr>
        <w:top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48">
    <w:name w:val="xl148"/>
    <w:basedOn w:val="aff5"/>
    <w:rsid w:val="00026C2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49">
    <w:name w:val="xl149"/>
    <w:basedOn w:val="aff5"/>
    <w:rsid w:val="00026C2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50">
    <w:name w:val="xl150"/>
    <w:basedOn w:val="aff5"/>
    <w:rsid w:val="00026C29"/>
    <w:pPr>
      <w:pBdr>
        <w:top w:val="single" w:sz="8" w:space="0" w:color="auto"/>
        <w:left w:val="single" w:sz="8" w:space="0" w:color="auto"/>
      </w:pBdr>
      <w:spacing w:before="100" w:beforeAutospacing="1" w:after="100" w:afterAutospacing="1"/>
      <w:jc w:val="center"/>
      <w:textAlignment w:val="center"/>
    </w:pPr>
    <w:rPr>
      <w:b/>
      <w:bCs/>
      <w:sz w:val="20"/>
    </w:rPr>
  </w:style>
  <w:style w:type="paragraph" w:customStyle="1" w:styleId="xl151">
    <w:name w:val="xl151"/>
    <w:basedOn w:val="aff5"/>
    <w:rsid w:val="00026C29"/>
    <w:pPr>
      <w:pBdr>
        <w:top w:val="single" w:sz="8" w:space="0" w:color="000000"/>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152">
    <w:name w:val="xl152"/>
    <w:basedOn w:val="aff5"/>
    <w:rsid w:val="00026C29"/>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153">
    <w:name w:val="xl153"/>
    <w:basedOn w:val="aff5"/>
    <w:rsid w:val="00026C29"/>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20"/>
    </w:rPr>
  </w:style>
  <w:style w:type="paragraph" w:customStyle="1" w:styleId="xl154">
    <w:name w:val="xl154"/>
    <w:basedOn w:val="aff5"/>
    <w:rsid w:val="00026C29"/>
    <w:pPr>
      <w:pBdr>
        <w:top w:val="single" w:sz="8" w:space="0" w:color="000000"/>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155">
    <w:name w:val="xl155"/>
    <w:basedOn w:val="aff5"/>
    <w:rsid w:val="00026C29"/>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156">
    <w:name w:val="xl156"/>
    <w:basedOn w:val="aff5"/>
    <w:rsid w:val="00026C29"/>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20"/>
    </w:rPr>
  </w:style>
  <w:style w:type="paragraph" w:customStyle="1" w:styleId="xl157">
    <w:name w:val="xl157"/>
    <w:basedOn w:val="aff5"/>
    <w:rsid w:val="00026C2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rPr>
  </w:style>
  <w:style w:type="paragraph" w:customStyle="1" w:styleId="xl158">
    <w:name w:val="xl158"/>
    <w:basedOn w:val="aff5"/>
    <w:rsid w:val="00026C2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rPr>
  </w:style>
  <w:style w:type="paragraph" w:customStyle="1" w:styleId="xl159">
    <w:name w:val="xl159"/>
    <w:basedOn w:val="aff5"/>
    <w:rsid w:val="00026C2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rPr>
  </w:style>
  <w:style w:type="paragraph" w:customStyle="1" w:styleId="xl160">
    <w:name w:val="xl160"/>
    <w:basedOn w:val="aff5"/>
    <w:rsid w:val="00026C29"/>
    <w:pPr>
      <w:pBdr>
        <w:left w:val="single" w:sz="8" w:space="0" w:color="auto"/>
        <w:right w:val="single" w:sz="8" w:space="0" w:color="auto"/>
      </w:pBdr>
      <w:spacing w:before="100" w:beforeAutospacing="1" w:after="100" w:afterAutospacing="1"/>
      <w:jc w:val="center"/>
      <w:textAlignment w:val="center"/>
    </w:pPr>
    <w:rPr>
      <w:color w:val="000000"/>
      <w:sz w:val="20"/>
    </w:rPr>
  </w:style>
  <w:style w:type="paragraph" w:customStyle="1" w:styleId="xl161">
    <w:name w:val="xl161"/>
    <w:basedOn w:val="aff5"/>
    <w:rsid w:val="00026C29"/>
    <w:pPr>
      <w:pBdr>
        <w:top w:val="single" w:sz="8" w:space="0" w:color="auto"/>
        <w:left w:val="single" w:sz="8" w:space="0" w:color="auto"/>
      </w:pBdr>
      <w:spacing w:before="100" w:beforeAutospacing="1" w:after="100" w:afterAutospacing="1"/>
      <w:jc w:val="center"/>
      <w:textAlignment w:val="center"/>
    </w:pPr>
    <w:rPr>
      <w:color w:val="000000"/>
      <w:sz w:val="20"/>
    </w:rPr>
  </w:style>
  <w:style w:type="paragraph" w:customStyle="1" w:styleId="xl162">
    <w:name w:val="xl162"/>
    <w:basedOn w:val="aff5"/>
    <w:rsid w:val="00026C29"/>
    <w:pPr>
      <w:pBdr>
        <w:left w:val="single" w:sz="8" w:space="0" w:color="auto"/>
      </w:pBdr>
      <w:spacing w:before="100" w:beforeAutospacing="1" w:after="100" w:afterAutospacing="1"/>
      <w:jc w:val="center"/>
      <w:textAlignment w:val="center"/>
    </w:pPr>
    <w:rPr>
      <w:color w:val="000000"/>
      <w:sz w:val="20"/>
    </w:rPr>
  </w:style>
  <w:style w:type="paragraph" w:customStyle="1" w:styleId="xl163">
    <w:name w:val="xl163"/>
    <w:basedOn w:val="aff5"/>
    <w:rsid w:val="00026C29"/>
    <w:pPr>
      <w:pBdr>
        <w:left w:val="single" w:sz="8" w:space="0" w:color="auto"/>
        <w:bottom w:val="single" w:sz="8" w:space="0" w:color="auto"/>
      </w:pBdr>
      <w:spacing w:before="100" w:beforeAutospacing="1" w:after="100" w:afterAutospacing="1"/>
      <w:jc w:val="center"/>
      <w:textAlignment w:val="center"/>
    </w:pPr>
    <w:rPr>
      <w:color w:val="000000"/>
      <w:sz w:val="20"/>
    </w:rPr>
  </w:style>
  <w:style w:type="paragraph" w:customStyle="1" w:styleId="xl164">
    <w:name w:val="xl164"/>
    <w:basedOn w:val="aff5"/>
    <w:rsid w:val="00026C29"/>
    <w:pPr>
      <w:pBdr>
        <w:left w:val="single" w:sz="8" w:space="0" w:color="auto"/>
        <w:bottom w:val="single" w:sz="8" w:space="0" w:color="000000"/>
        <w:right w:val="single" w:sz="8" w:space="0" w:color="auto"/>
      </w:pBdr>
      <w:spacing w:before="100" w:beforeAutospacing="1" w:after="100" w:afterAutospacing="1"/>
      <w:textAlignment w:val="center"/>
    </w:pPr>
    <w:rPr>
      <w:color w:val="000000"/>
      <w:sz w:val="20"/>
    </w:rPr>
  </w:style>
  <w:style w:type="paragraph" w:customStyle="1" w:styleId="xl165">
    <w:name w:val="xl165"/>
    <w:basedOn w:val="aff5"/>
    <w:rsid w:val="00026C2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rPr>
  </w:style>
  <w:style w:type="paragraph" w:customStyle="1" w:styleId="xl166">
    <w:name w:val="xl166"/>
    <w:basedOn w:val="aff5"/>
    <w:rsid w:val="00026C29"/>
    <w:pPr>
      <w:pBdr>
        <w:top w:val="single" w:sz="8" w:space="0" w:color="000000"/>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167">
    <w:name w:val="xl167"/>
    <w:basedOn w:val="aff5"/>
    <w:rsid w:val="00026C29"/>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168">
    <w:name w:val="xl168"/>
    <w:basedOn w:val="aff5"/>
    <w:rsid w:val="00026C29"/>
    <w:pPr>
      <w:pBdr>
        <w:left w:val="single" w:sz="8" w:space="0" w:color="auto"/>
        <w:bottom w:val="single" w:sz="8" w:space="0" w:color="auto"/>
      </w:pBdr>
      <w:spacing w:before="100" w:beforeAutospacing="1" w:after="100" w:afterAutospacing="1"/>
      <w:jc w:val="center"/>
      <w:textAlignment w:val="center"/>
    </w:pPr>
    <w:rPr>
      <w:b/>
      <w:bCs/>
      <w:color w:val="000000"/>
      <w:sz w:val="20"/>
    </w:rPr>
  </w:style>
  <w:style w:type="paragraph" w:customStyle="1" w:styleId="xl169">
    <w:name w:val="xl169"/>
    <w:basedOn w:val="aff5"/>
    <w:rsid w:val="00026C29"/>
    <w:pPr>
      <w:pBdr>
        <w:bottom w:val="single" w:sz="8" w:space="0" w:color="auto"/>
      </w:pBdr>
      <w:spacing w:before="100" w:beforeAutospacing="1" w:after="100" w:afterAutospacing="1"/>
      <w:jc w:val="center"/>
      <w:textAlignment w:val="center"/>
    </w:pPr>
    <w:rPr>
      <w:b/>
      <w:bCs/>
      <w:color w:val="000000"/>
      <w:sz w:val="20"/>
    </w:rPr>
  </w:style>
  <w:style w:type="paragraph" w:customStyle="1" w:styleId="xl170">
    <w:name w:val="xl170"/>
    <w:basedOn w:val="aff5"/>
    <w:rsid w:val="00026C29"/>
    <w:pPr>
      <w:pBdr>
        <w:bottom w:val="single" w:sz="8" w:space="0" w:color="auto"/>
        <w:right w:val="single" w:sz="8" w:space="0" w:color="000000"/>
      </w:pBdr>
      <w:spacing w:before="100" w:beforeAutospacing="1" w:after="100" w:afterAutospacing="1"/>
      <w:jc w:val="center"/>
      <w:textAlignment w:val="center"/>
    </w:pPr>
    <w:rPr>
      <w:b/>
      <w:bCs/>
      <w:color w:val="000000"/>
      <w:sz w:val="20"/>
    </w:rPr>
  </w:style>
  <w:style w:type="paragraph" w:customStyle="1" w:styleId="xl171">
    <w:name w:val="xl171"/>
    <w:basedOn w:val="aff5"/>
    <w:rsid w:val="00026C29"/>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172">
    <w:name w:val="xl172"/>
    <w:basedOn w:val="aff5"/>
    <w:rsid w:val="00026C29"/>
    <w:pPr>
      <w:pBdr>
        <w:top w:val="single" w:sz="8" w:space="0" w:color="auto"/>
        <w:left w:val="single" w:sz="8" w:space="0" w:color="auto"/>
      </w:pBdr>
      <w:spacing w:before="100" w:beforeAutospacing="1" w:after="100" w:afterAutospacing="1"/>
      <w:textAlignment w:val="center"/>
    </w:pPr>
    <w:rPr>
      <w:b/>
      <w:bCs/>
      <w:color w:val="000000"/>
      <w:sz w:val="20"/>
    </w:rPr>
  </w:style>
  <w:style w:type="paragraph" w:customStyle="1" w:styleId="xl173">
    <w:name w:val="xl173"/>
    <w:basedOn w:val="aff5"/>
    <w:rsid w:val="00026C29"/>
    <w:pPr>
      <w:pBdr>
        <w:top w:val="single" w:sz="8" w:space="0" w:color="auto"/>
        <w:right w:val="single" w:sz="8" w:space="0" w:color="000000"/>
      </w:pBdr>
      <w:spacing w:before="100" w:beforeAutospacing="1" w:after="100" w:afterAutospacing="1"/>
      <w:textAlignment w:val="center"/>
    </w:pPr>
    <w:rPr>
      <w:b/>
      <w:bCs/>
      <w:color w:val="000000"/>
      <w:sz w:val="20"/>
    </w:rPr>
  </w:style>
  <w:style w:type="paragraph" w:customStyle="1" w:styleId="xl174">
    <w:name w:val="xl174"/>
    <w:basedOn w:val="aff5"/>
    <w:rsid w:val="00026C29"/>
    <w:pPr>
      <w:pBdr>
        <w:left w:val="single" w:sz="8" w:space="0" w:color="auto"/>
        <w:bottom w:val="single" w:sz="8" w:space="0" w:color="000000"/>
      </w:pBdr>
      <w:spacing w:before="100" w:beforeAutospacing="1" w:after="100" w:afterAutospacing="1"/>
      <w:textAlignment w:val="center"/>
    </w:pPr>
    <w:rPr>
      <w:b/>
      <w:bCs/>
      <w:color w:val="000000"/>
      <w:sz w:val="20"/>
    </w:rPr>
  </w:style>
  <w:style w:type="paragraph" w:customStyle="1" w:styleId="xl175">
    <w:name w:val="xl175"/>
    <w:basedOn w:val="aff5"/>
    <w:rsid w:val="00026C29"/>
    <w:pPr>
      <w:pBdr>
        <w:bottom w:val="single" w:sz="8" w:space="0" w:color="000000"/>
        <w:right w:val="single" w:sz="8" w:space="0" w:color="000000"/>
      </w:pBdr>
      <w:spacing w:before="100" w:beforeAutospacing="1" w:after="100" w:afterAutospacing="1"/>
      <w:textAlignment w:val="center"/>
    </w:pPr>
    <w:rPr>
      <w:b/>
      <w:bCs/>
      <w:color w:val="000000"/>
      <w:sz w:val="20"/>
    </w:rPr>
  </w:style>
  <w:style w:type="paragraph" w:customStyle="1" w:styleId="xl176">
    <w:name w:val="xl176"/>
    <w:basedOn w:val="aff5"/>
    <w:rsid w:val="00026C2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rPr>
  </w:style>
  <w:style w:type="paragraph" w:customStyle="1" w:styleId="xl177">
    <w:name w:val="xl177"/>
    <w:basedOn w:val="aff5"/>
    <w:rsid w:val="00026C29"/>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20"/>
    </w:rPr>
  </w:style>
  <w:style w:type="paragraph" w:customStyle="1" w:styleId="xl178">
    <w:name w:val="xl178"/>
    <w:basedOn w:val="aff5"/>
    <w:rsid w:val="00026C29"/>
    <w:pPr>
      <w:pBdr>
        <w:left w:val="single" w:sz="8" w:space="0" w:color="auto"/>
      </w:pBdr>
      <w:spacing w:before="100" w:beforeAutospacing="1" w:after="100" w:afterAutospacing="1"/>
      <w:jc w:val="center"/>
      <w:textAlignment w:val="center"/>
    </w:pPr>
    <w:rPr>
      <w:b/>
      <w:bCs/>
      <w:color w:val="000000"/>
      <w:sz w:val="20"/>
    </w:rPr>
  </w:style>
  <w:style w:type="paragraph" w:customStyle="1" w:styleId="xl179">
    <w:name w:val="xl179"/>
    <w:basedOn w:val="aff5"/>
    <w:rsid w:val="00026C29"/>
    <w:pPr>
      <w:pBdr>
        <w:left w:val="single" w:sz="8" w:space="0" w:color="auto"/>
        <w:bottom w:val="single" w:sz="8" w:space="0" w:color="000000"/>
      </w:pBdr>
      <w:spacing w:before="100" w:beforeAutospacing="1" w:after="100" w:afterAutospacing="1"/>
      <w:jc w:val="center"/>
      <w:textAlignment w:val="center"/>
    </w:pPr>
    <w:rPr>
      <w:b/>
      <w:bCs/>
      <w:color w:val="000000"/>
      <w:sz w:val="20"/>
    </w:rPr>
  </w:style>
  <w:style w:type="paragraph" w:customStyle="1" w:styleId="xl180">
    <w:name w:val="xl180"/>
    <w:basedOn w:val="aff5"/>
    <w:rsid w:val="00026C29"/>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181">
    <w:name w:val="xl181"/>
    <w:basedOn w:val="aff5"/>
    <w:rsid w:val="00026C29"/>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20"/>
    </w:rPr>
  </w:style>
  <w:style w:type="paragraph" w:customStyle="1" w:styleId="xl182">
    <w:name w:val="xl182"/>
    <w:basedOn w:val="aff5"/>
    <w:rsid w:val="00026C29"/>
    <w:pPr>
      <w:pBdr>
        <w:top w:val="single" w:sz="8" w:space="0" w:color="auto"/>
        <w:left w:val="single" w:sz="8" w:space="0" w:color="auto"/>
      </w:pBdr>
      <w:spacing w:before="100" w:beforeAutospacing="1" w:after="100" w:afterAutospacing="1"/>
      <w:jc w:val="center"/>
      <w:textAlignment w:val="center"/>
    </w:pPr>
    <w:rPr>
      <w:b/>
      <w:bCs/>
      <w:color w:val="000000"/>
      <w:sz w:val="20"/>
    </w:rPr>
  </w:style>
  <w:style w:type="paragraph" w:customStyle="1" w:styleId="xl183">
    <w:name w:val="xl183"/>
    <w:basedOn w:val="aff5"/>
    <w:rsid w:val="00026C29"/>
    <w:pPr>
      <w:pBdr>
        <w:top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184">
    <w:name w:val="xl184"/>
    <w:basedOn w:val="aff5"/>
    <w:rsid w:val="00026C2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rPr>
  </w:style>
  <w:style w:type="paragraph" w:customStyle="1" w:styleId="xl185">
    <w:name w:val="xl185"/>
    <w:basedOn w:val="aff5"/>
    <w:rsid w:val="00026C29"/>
    <w:pPr>
      <w:pBdr>
        <w:top w:val="single" w:sz="8" w:space="0" w:color="auto"/>
        <w:bottom w:val="single" w:sz="8" w:space="0" w:color="auto"/>
      </w:pBdr>
      <w:spacing w:before="100" w:beforeAutospacing="1" w:after="100" w:afterAutospacing="1"/>
      <w:jc w:val="center"/>
      <w:textAlignment w:val="center"/>
    </w:pPr>
    <w:rPr>
      <w:b/>
      <w:bCs/>
      <w:color w:val="000000"/>
      <w:sz w:val="20"/>
    </w:rPr>
  </w:style>
  <w:style w:type="paragraph" w:customStyle="1" w:styleId="xl186">
    <w:name w:val="xl186"/>
    <w:basedOn w:val="aff5"/>
    <w:rsid w:val="00026C2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187">
    <w:name w:val="xl187"/>
    <w:basedOn w:val="aff5"/>
    <w:rsid w:val="00026C2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rPr>
  </w:style>
  <w:style w:type="paragraph" w:customStyle="1" w:styleId="xl188">
    <w:name w:val="xl188"/>
    <w:basedOn w:val="aff5"/>
    <w:rsid w:val="00026C29"/>
    <w:pPr>
      <w:pBdr>
        <w:left w:val="single" w:sz="8" w:space="0" w:color="auto"/>
      </w:pBdr>
      <w:spacing w:before="100" w:beforeAutospacing="1" w:after="100" w:afterAutospacing="1"/>
      <w:textAlignment w:val="center"/>
    </w:pPr>
    <w:rPr>
      <w:color w:val="000000"/>
      <w:sz w:val="20"/>
    </w:rPr>
  </w:style>
  <w:style w:type="paragraph" w:customStyle="1" w:styleId="xl189">
    <w:name w:val="xl189"/>
    <w:basedOn w:val="aff5"/>
    <w:rsid w:val="00026C29"/>
    <w:pPr>
      <w:pBdr>
        <w:left w:val="single" w:sz="8" w:space="0" w:color="auto"/>
        <w:bottom w:val="single" w:sz="8" w:space="0" w:color="000000"/>
      </w:pBdr>
      <w:spacing w:before="100" w:beforeAutospacing="1" w:after="100" w:afterAutospacing="1"/>
      <w:textAlignment w:val="center"/>
    </w:pPr>
    <w:rPr>
      <w:color w:val="000000"/>
      <w:sz w:val="20"/>
    </w:rPr>
  </w:style>
  <w:style w:type="paragraph" w:customStyle="1" w:styleId="xl190">
    <w:name w:val="xl190"/>
    <w:basedOn w:val="aff5"/>
    <w:rsid w:val="00026C29"/>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191">
    <w:name w:val="xl191"/>
    <w:basedOn w:val="aff5"/>
    <w:rsid w:val="00026C29"/>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192">
    <w:name w:val="xl192"/>
    <w:basedOn w:val="aff5"/>
    <w:rsid w:val="00026C2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rPr>
  </w:style>
  <w:style w:type="paragraph" w:customStyle="1" w:styleId="xl193">
    <w:name w:val="xl193"/>
    <w:basedOn w:val="aff5"/>
    <w:rsid w:val="00026C29"/>
    <w:pPr>
      <w:pBdr>
        <w:right w:val="single" w:sz="8" w:space="0" w:color="000000"/>
      </w:pBdr>
      <w:spacing w:before="100" w:beforeAutospacing="1" w:after="100" w:afterAutospacing="1"/>
      <w:textAlignment w:val="center"/>
    </w:pPr>
    <w:rPr>
      <w:b/>
      <w:bCs/>
      <w:color w:val="000000"/>
      <w:sz w:val="20"/>
    </w:rPr>
  </w:style>
  <w:style w:type="character" w:customStyle="1" w:styleId="1ffffff2">
    <w:name w:val="Заголовок Знак1"/>
    <w:aliases w:val="Заголовок (без номера) Знак1,Название Таблицы Знак1"/>
    <w:uiPriority w:val="99"/>
    <w:locked/>
    <w:rsid w:val="00026C29"/>
    <w:rPr>
      <w:rFonts w:ascii="Times New Roman" w:eastAsia="Times New Roman" w:hAnsi="Times New Roman" w:cs="Times New Roman"/>
      <w:b/>
      <w:caps/>
      <w:sz w:val="32"/>
      <w:szCs w:val="52"/>
    </w:rPr>
  </w:style>
  <w:style w:type="character" w:customStyle="1" w:styleId="1ffffff3">
    <w:name w:val="Неразрешенное упоминание1"/>
    <w:uiPriority w:val="99"/>
    <w:semiHidden/>
    <w:unhideWhenUsed/>
    <w:rsid w:val="00026C29"/>
    <w:rPr>
      <w:color w:val="605E5C"/>
      <w:shd w:val="clear" w:color="auto" w:fill="E1DFDD"/>
    </w:rPr>
  </w:style>
  <w:style w:type="numbering" w:customStyle="1" w:styleId="4ff4">
    <w:name w:val="Нет списка4"/>
    <w:next w:val="aff8"/>
    <w:uiPriority w:val="99"/>
    <w:semiHidden/>
    <w:unhideWhenUsed/>
    <w:rsid w:val="00026C29"/>
  </w:style>
  <w:style w:type="table" w:customStyle="1" w:styleId="GR3">
    <w:name w:val="Сетка таблицы GR3"/>
    <w:basedOn w:val="aff7"/>
    <w:next w:val="affff"/>
    <w:uiPriority w:val="99"/>
    <w:rsid w:val="00026C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
    <w:next w:val="aff8"/>
    <w:uiPriority w:val="99"/>
    <w:semiHidden/>
    <w:unhideWhenUsed/>
    <w:rsid w:val="00026C29"/>
  </w:style>
  <w:style w:type="table" w:customStyle="1" w:styleId="MGtable1">
    <w:name w:val="MG_table1"/>
    <w:basedOn w:val="aff7"/>
    <w:uiPriority w:val="99"/>
    <w:rsid w:val="00026C29"/>
    <w:rPr>
      <w:rFonts w:eastAsia="MS Mincho"/>
      <w:sz w:val="28"/>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line="240" w:lineRule="auto"/>
        <w:ind w:leftChars="0" w:left="-57" w:rightChars="0" w:right="-57" w:firstLineChars="0" w:firstLine="0"/>
        <w:jc w:val="center"/>
        <w:outlineLvl w:val="9"/>
      </w:pPr>
      <w:rPr>
        <w:rFonts w:ascii="Times New Roman" w:hAnsi="Times New Roman"/>
        <w:b/>
        <w:sz w:val="28"/>
      </w:rPr>
      <w:tblPr/>
      <w:trPr>
        <w:cantSplit/>
        <w:tblHeader/>
      </w:trPr>
    </w:tblStylePr>
  </w:style>
  <w:style w:type="table" w:customStyle="1" w:styleId="1-21">
    <w:name w:val="Средняя сетка 1 - Акцент 21"/>
    <w:basedOn w:val="aff7"/>
    <w:next w:val="1-20"/>
    <w:uiPriority w:val="34"/>
    <w:unhideWhenUsed/>
    <w:rsid w:val="00026C29"/>
    <w:rPr>
      <w:sz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2-210">
    <w:name w:val="Средняя сетка 2 - Акцент 21"/>
    <w:basedOn w:val="aff7"/>
    <w:next w:val="2-21"/>
    <w:uiPriority w:val="29"/>
    <w:unhideWhenUsed/>
    <w:rsid w:val="00026C29"/>
    <w:rPr>
      <w:rFonts w:eastAsia="Calibri"/>
      <w:i/>
      <w:iCs/>
      <w:color w:val="000000"/>
      <w:sz w:val="24"/>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1-111">
    <w:name w:val="Средняя заливка 1 - Акцент 111"/>
    <w:basedOn w:val="aff7"/>
    <w:uiPriority w:val="63"/>
    <w:semiHidden/>
    <w:unhideWhenUsed/>
    <w:rsid w:val="00026C29"/>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1">
    <w:name w:val="Цветной список - Акцент 12"/>
    <w:basedOn w:val="aff7"/>
    <w:next w:val="-13"/>
    <w:uiPriority w:val="34"/>
    <w:unhideWhenUsed/>
    <w:rsid w:val="00026C29"/>
    <w:rPr>
      <w:sz w:val="28"/>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1-12">
    <w:name w:val="Средняя заливка 1 - Акцент 12"/>
    <w:basedOn w:val="aff7"/>
    <w:next w:val="1-1"/>
    <w:uiPriority w:val="63"/>
    <w:unhideWhenUsed/>
    <w:rsid w:val="00026C29"/>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GR11">
    <w:name w:val="Сетка таблицы GR11"/>
    <w:basedOn w:val="aff7"/>
    <w:next w:val="affff"/>
    <w:uiPriority w:val="99"/>
    <w:rsid w:val="00026C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21">
    <w:name w:val="Сетка таблицы GR21"/>
    <w:basedOn w:val="aff7"/>
    <w:next w:val="affff"/>
    <w:uiPriority w:val="99"/>
    <w:rsid w:val="00026C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Таблица-сетка 4 — акцент 311"/>
    <w:basedOn w:val="aff7"/>
    <w:uiPriority w:val="49"/>
    <w:rsid w:val="00026C29"/>
    <w:rPr>
      <w:rFonts w:ascii="Calibri" w:eastAsia="Calibri" w:hAnsi="Calibri"/>
      <w:sz w:val="22"/>
      <w:szCs w:val="22"/>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222">
    <w:name w:val="Нет списка22"/>
    <w:next w:val="aff8"/>
    <w:uiPriority w:val="99"/>
    <w:semiHidden/>
    <w:unhideWhenUsed/>
    <w:rsid w:val="00026C29"/>
  </w:style>
  <w:style w:type="numbering" w:customStyle="1" w:styleId="1113">
    <w:name w:val="Нет списка111"/>
    <w:next w:val="aff8"/>
    <w:uiPriority w:val="99"/>
    <w:semiHidden/>
    <w:unhideWhenUsed/>
    <w:rsid w:val="00026C29"/>
  </w:style>
  <w:style w:type="numbering" w:customStyle="1" w:styleId="2110">
    <w:name w:val="Нет списка211"/>
    <w:next w:val="aff8"/>
    <w:uiPriority w:val="99"/>
    <w:semiHidden/>
    <w:unhideWhenUsed/>
    <w:rsid w:val="00026C29"/>
  </w:style>
  <w:style w:type="numbering" w:customStyle="1" w:styleId="5f3">
    <w:name w:val="Нет списка5"/>
    <w:next w:val="aff8"/>
    <w:uiPriority w:val="99"/>
    <w:semiHidden/>
    <w:unhideWhenUsed/>
    <w:rsid w:val="00026C29"/>
  </w:style>
  <w:style w:type="paragraph" w:customStyle="1" w:styleId="34fffff7">
    <w:name w:val="34_Рамка_Подписи_Боковик"/>
    <w:basedOn w:val="aff5"/>
    <w:rsid w:val="00026C29"/>
    <w:pPr>
      <w:jc w:val="center"/>
    </w:pPr>
    <w:rPr>
      <w:i/>
      <w:sz w:val="18"/>
      <w:lang w:val="x-none" w:eastAsia="x-none"/>
    </w:rPr>
  </w:style>
  <w:style w:type="paragraph" w:customStyle="1" w:styleId="34fffff8">
    <w:name w:val="34_Рамка_Организация"/>
    <w:basedOn w:val="34f0"/>
    <w:rsid w:val="00026C29"/>
    <w:rPr>
      <w:lang w:val="x-none"/>
    </w:rPr>
  </w:style>
  <w:style w:type="paragraph" w:customStyle="1" w:styleId="34fffff9">
    <w:name w:val="34_Рамка_Обозначение_документа"/>
    <w:basedOn w:val="34f0"/>
    <w:rsid w:val="00026C29"/>
    <w:pPr>
      <w:spacing w:before="80"/>
    </w:pPr>
    <w:rPr>
      <w:lang w:val="x-none"/>
    </w:rPr>
  </w:style>
  <w:style w:type="paragraph" w:customStyle="1" w:styleId="34fffffa">
    <w:name w:val="34_Рамка_Документ"/>
    <w:basedOn w:val="34f0"/>
    <w:rsid w:val="00026C29"/>
    <w:rPr>
      <w:lang w:val="x-none"/>
    </w:rPr>
  </w:style>
  <w:style w:type="paragraph" w:customStyle="1" w:styleId="34fffffb">
    <w:name w:val="34_Рамка_Подписи_Лист"/>
    <w:basedOn w:val="34f2"/>
    <w:rsid w:val="00026C29"/>
    <w:pPr>
      <w:spacing w:before="60"/>
    </w:pPr>
  </w:style>
  <w:style w:type="paragraph" w:customStyle="1" w:styleId="34fffffc">
    <w:name w:val="34_Рамка_Номер_страницы"/>
    <w:basedOn w:val="34f0"/>
    <w:rsid w:val="00026C29"/>
    <w:pPr>
      <w:spacing w:before="80"/>
    </w:pPr>
    <w:rPr>
      <w:lang w:val="x-none"/>
    </w:rPr>
  </w:style>
  <w:style w:type="paragraph" w:customStyle="1" w:styleId="2fffc">
    <w:name w:val="ГОСТ Заголовок 2 уровня"/>
    <w:next w:val="aff5"/>
    <w:qFormat/>
    <w:rsid w:val="00104E51"/>
    <w:pPr>
      <w:keepNext/>
      <w:widowControl w:val="0"/>
      <w:spacing w:after="240"/>
      <w:jc w:val="both"/>
      <w:outlineLvl w:val="1"/>
    </w:pPr>
    <w:rPr>
      <w:rFonts w:eastAsia="+mn-ea"/>
      <w:b/>
      <w:kern w:val="24"/>
      <w:sz w:val="28"/>
      <w:lang w:eastAsia="en-US"/>
    </w:rPr>
  </w:style>
  <w:style w:type="character" w:customStyle="1" w:styleId="ilfuvd">
    <w:name w:val="ilfuvd"/>
    <w:rsid w:val="00A94A37"/>
  </w:style>
  <w:style w:type="character" w:customStyle="1" w:styleId="2fffd">
    <w:name w:val="Неразрешенное упоминание2"/>
    <w:basedOn w:val="aff6"/>
    <w:uiPriority w:val="99"/>
    <w:semiHidden/>
    <w:unhideWhenUsed/>
    <w:rsid w:val="00BA7C48"/>
    <w:rPr>
      <w:color w:val="605E5C"/>
      <w:shd w:val="clear" w:color="auto" w:fill="E1DFDD"/>
    </w:rPr>
  </w:style>
  <w:style w:type="character" w:customStyle="1" w:styleId="spellingerror">
    <w:name w:val="spellingerror"/>
    <w:basedOn w:val="aff6"/>
    <w:rsid w:val="00071108"/>
  </w:style>
  <w:style w:type="paragraph" w:customStyle="1" w:styleId="afffffffffffffffff7">
    <w:name w:val="Абзац_ТЗ"/>
    <w:basedOn w:val="aff5"/>
    <w:rsid w:val="00F7201D"/>
    <w:pPr>
      <w:spacing w:before="240" w:after="120" w:line="360" w:lineRule="auto"/>
      <w:ind w:firstLine="851"/>
      <w:jc w:val="both"/>
    </w:pPr>
    <w:rPr>
      <w:szCs w:val="24"/>
    </w:rPr>
  </w:style>
  <w:style w:type="paragraph" w:customStyle="1" w:styleId="Normal0">
    <w:name w:val="Normal0"/>
    <w:qFormat/>
    <w:rsid w:val="00C10FB3"/>
    <w:pPr>
      <w:spacing w:after="160" w:line="259" w:lineRule="auto"/>
    </w:pPr>
    <w:rPr>
      <w:rFonts w:ascii="Calibri" w:eastAsia="Calibri" w:hAnsi="Calibri" w:cs="Calibri"/>
      <w:sz w:val="22"/>
      <w:szCs w:val="22"/>
    </w:rPr>
  </w:style>
  <w:style w:type="character" w:customStyle="1" w:styleId="phnormal3">
    <w:name w:val="ph_normal Знак"/>
    <w:basedOn w:val="aff6"/>
    <w:qFormat/>
    <w:rsid w:val="00C10FB3"/>
    <w:rPr>
      <w:rFonts w:ascii="Times New Roman" w:eastAsia="Times New Roman" w:hAnsi="Times New Roman" w:cs="Times New Roman"/>
      <w:sz w:val="24"/>
      <w:szCs w:val="20"/>
      <w:lang w:eastAsia="ru-RU"/>
    </w:rPr>
  </w:style>
  <w:style w:type="paragraph" w:customStyle="1" w:styleId="phfigure">
    <w:name w:val="ph_figure"/>
    <w:basedOn w:val="aff5"/>
    <w:qFormat/>
    <w:rsid w:val="00C10FB3"/>
    <w:pPr>
      <w:keepNext/>
      <w:suppressAutoHyphens/>
      <w:spacing w:before="20" w:after="120" w:line="360" w:lineRule="auto"/>
      <w:jc w:val="center"/>
    </w:pPr>
  </w:style>
  <w:style w:type="character" w:customStyle="1" w:styleId="1ffffff4">
    <w:name w:val="Упомянуть1"/>
    <w:basedOn w:val="aff6"/>
    <w:uiPriority w:val="99"/>
    <w:unhideWhenUsed/>
    <w:rsid w:val="00C10FB3"/>
    <w:rPr>
      <w:color w:val="2B579A"/>
      <w:shd w:val="clear" w:color="auto" w:fill="E6E6E6"/>
    </w:rPr>
  </w:style>
  <w:style w:type="character" w:customStyle="1" w:styleId="3ffe">
    <w:name w:val="Неразрешенное упоминание3"/>
    <w:basedOn w:val="aff6"/>
    <w:uiPriority w:val="99"/>
    <w:semiHidden/>
    <w:unhideWhenUsed/>
    <w:rsid w:val="00C10FB3"/>
    <w:rPr>
      <w:color w:val="605E5C"/>
      <w:shd w:val="clear" w:color="auto" w:fill="E1DFDD"/>
    </w:rPr>
  </w:style>
  <w:style w:type="paragraph" w:customStyle="1" w:styleId="s1">
    <w:name w:val="s_1"/>
    <w:basedOn w:val="aff5"/>
    <w:rsid w:val="00C10FB3"/>
    <w:pPr>
      <w:spacing w:before="100" w:beforeAutospacing="1" w:after="100" w:afterAutospacing="1"/>
    </w:pPr>
    <w:rPr>
      <w:szCs w:val="24"/>
    </w:rPr>
  </w:style>
  <w:style w:type="character" w:customStyle="1" w:styleId="contextualspellingandgrammarerror">
    <w:name w:val="contextualspellingandgrammarerror"/>
    <w:basedOn w:val="aff6"/>
    <w:rsid w:val="001A3DB9"/>
  </w:style>
  <w:style w:type="table" w:customStyle="1" w:styleId="TableNormal1">
    <w:name w:val="Table Normal1"/>
    <w:rsid w:val="00FD1647"/>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scxw49066205">
    <w:name w:val="scxw49066205"/>
    <w:basedOn w:val="aff6"/>
    <w:rsid w:val="00BF14FD"/>
  </w:style>
  <w:style w:type="character" w:customStyle="1" w:styleId="scxw222710774">
    <w:name w:val="scxw222710774"/>
    <w:basedOn w:val="aff6"/>
    <w:rsid w:val="003E61FC"/>
  </w:style>
  <w:style w:type="paragraph" w:customStyle="1" w:styleId="western">
    <w:name w:val="western"/>
    <w:basedOn w:val="aff5"/>
    <w:rsid w:val="009D2411"/>
    <w:pPr>
      <w:spacing w:before="100" w:beforeAutospacing="1" w:after="100" w:afterAutospacing="1"/>
    </w:pPr>
    <w:rPr>
      <w:szCs w:val="24"/>
    </w:rPr>
  </w:style>
  <w:style w:type="paragraph" w:customStyle="1" w:styleId="TableNormal0">
    <w:name w:val="TableNormal"/>
    <w:basedOn w:val="afffffe"/>
    <w:uiPriority w:val="99"/>
    <w:rsid w:val="008B2CE5"/>
    <w:pPr>
      <w:keepLines/>
      <w:spacing w:before="120"/>
    </w:pPr>
  </w:style>
  <w:style w:type="character" w:customStyle="1" w:styleId="2fffe">
    <w:name w:val="Упомянуть2"/>
    <w:basedOn w:val="aff6"/>
    <w:uiPriority w:val="99"/>
    <w:unhideWhenUsed/>
    <w:rsid w:val="007429B0"/>
    <w:rPr>
      <w:color w:val="2B579A"/>
      <w:shd w:val="clear" w:color="auto" w:fill="E6E6E6"/>
    </w:rPr>
  </w:style>
  <w:style w:type="character" w:customStyle="1" w:styleId="4ff5">
    <w:name w:val="Неразрешенное упоминание4"/>
    <w:basedOn w:val="aff6"/>
    <w:uiPriority w:val="99"/>
    <w:semiHidden/>
    <w:unhideWhenUsed/>
    <w:rsid w:val="007429B0"/>
    <w:rPr>
      <w:color w:val="605E5C"/>
      <w:shd w:val="clear" w:color="auto" w:fill="E1DFDD"/>
    </w:rPr>
  </w:style>
  <w:style w:type="character" w:customStyle="1" w:styleId="scxw82104820">
    <w:name w:val="scxw82104820"/>
    <w:basedOn w:val="aff6"/>
    <w:rsid w:val="007429B0"/>
  </w:style>
  <w:style w:type="character" w:customStyle="1" w:styleId="findhit">
    <w:name w:val="findhit"/>
    <w:basedOn w:val="aff6"/>
    <w:rsid w:val="00883CA5"/>
  </w:style>
  <w:style w:type="paragraph" w:customStyle="1" w:styleId="Normalunindented">
    <w:name w:val="Normal unindented"/>
    <w:uiPriority w:val="99"/>
    <w:rsid w:val="00B4589F"/>
    <w:pPr>
      <w:spacing w:before="120" w:after="120" w:line="276" w:lineRule="auto"/>
      <w:jc w:val="both"/>
    </w:pPr>
    <w:rPr>
      <w:sz w:val="22"/>
      <w:szCs w:val="22"/>
    </w:rPr>
  </w:style>
  <w:style w:type="paragraph" w:customStyle="1" w:styleId="Nonformat">
    <w:name w:val="Nonformat"/>
    <w:basedOn w:val="aff5"/>
    <w:rsid w:val="00B4589F"/>
    <w:pPr>
      <w:widowControl w:val="0"/>
      <w:suppressAutoHyphens/>
    </w:pPr>
    <w:rPr>
      <w:rFonts w:ascii="Consultant" w:hAnsi="Consultant"/>
      <w:sz w:val="20"/>
      <w:lang w:val="en-US" w:eastAsia="ar-SA"/>
    </w:rPr>
  </w:style>
  <w:style w:type="character" w:customStyle="1" w:styleId="5f4">
    <w:name w:val="Неразрешенное упоминание5"/>
    <w:basedOn w:val="aff6"/>
    <w:uiPriority w:val="99"/>
    <w:semiHidden/>
    <w:unhideWhenUsed/>
    <w:rsid w:val="00B30BA0"/>
    <w:rPr>
      <w:color w:val="605E5C"/>
      <w:shd w:val="clear" w:color="auto" w:fill="E1DFDD"/>
    </w:rPr>
  </w:style>
  <w:style w:type="table" w:customStyle="1" w:styleId="TableNormal2">
    <w:name w:val="Table Normal"/>
    <w:rsid w:val="00D174F9"/>
    <w:rPr>
      <w:sz w:val="24"/>
      <w:szCs w:val="24"/>
    </w:rPr>
    <w:tblPr>
      <w:tblCellMar>
        <w:top w:w="0" w:type="dxa"/>
        <w:left w:w="0" w:type="dxa"/>
        <w:bottom w:w="0" w:type="dxa"/>
        <w:right w:w="0" w:type="dxa"/>
      </w:tblCellMar>
    </w:tblPr>
  </w:style>
  <w:style w:type="table" w:customStyle="1" w:styleId="300">
    <w:name w:val="30"/>
    <w:basedOn w:val="TableNormal2"/>
    <w:rsid w:val="00D174F9"/>
    <w:tblPr>
      <w:tblStyleRowBandSize w:val="1"/>
      <w:tblStyleColBandSize w:val="1"/>
      <w:tblCellMar>
        <w:left w:w="115" w:type="dxa"/>
        <w:right w:w="115" w:type="dxa"/>
      </w:tblCellMar>
    </w:tblPr>
  </w:style>
  <w:style w:type="table" w:customStyle="1" w:styleId="290">
    <w:name w:val="29"/>
    <w:basedOn w:val="TableNormal2"/>
    <w:rsid w:val="00D174F9"/>
    <w:tblPr>
      <w:tblStyleRowBandSize w:val="1"/>
      <w:tblStyleColBandSize w:val="1"/>
      <w:tblCellMar>
        <w:left w:w="115" w:type="dxa"/>
        <w:right w:w="115" w:type="dxa"/>
      </w:tblCellMar>
    </w:tblPr>
  </w:style>
  <w:style w:type="table" w:customStyle="1" w:styleId="280">
    <w:name w:val="28"/>
    <w:basedOn w:val="TableNormal2"/>
    <w:rsid w:val="00D174F9"/>
    <w:pPr>
      <w:jc w:val="both"/>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270">
    <w:name w:val="27"/>
    <w:basedOn w:val="TableNormal2"/>
    <w:rsid w:val="00D174F9"/>
    <w:tblPr>
      <w:tblStyleRowBandSize w:val="1"/>
      <w:tblStyleColBandSize w:val="1"/>
      <w:tblCellMar>
        <w:left w:w="57" w:type="dxa"/>
        <w:right w:w="57" w:type="dxa"/>
      </w:tblCellMar>
    </w:tblPr>
  </w:style>
  <w:style w:type="table" w:customStyle="1" w:styleId="260">
    <w:name w:val="26"/>
    <w:basedOn w:val="TableNormal2"/>
    <w:rsid w:val="00D174F9"/>
    <w:tblPr>
      <w:tblStyleRowBandSize w:val="1"/>
      <w:tblStyleColBandSize w:val="1"/>
      <w:tblCellMar>
        <w:left w:w="57" w:type="dxa"/>
        <w:right w:w="57" w:type="dxa"/>
      </w:tblCellMar>
    </w:tblPr>
  </w:style>
  <w:style w:type="table" w:customStyle="1" w:styleId="250">
    <w:name w:val="25"/>
    <w:basedOn w:val="TableNormal2"/>
    <w:rsid w:val="00D174F9"/>
    <w:tblPr>
      <w:tblStyleRowBandSize w:val="1"/>
      <w:tblStyleColBandSize w:val="1"/>
      <w:tblCellMar>
        <w:left w:w="115" w:type="dxa"/>
        <w:right w:w="115" w:type="dxa"/>
      </w:tblCellMar>
    </w:tblPr>
  </w:style>
  <w:style w:type="table" w:customStyle="1" w:styleId="240">
    <w:name w:val="24"/>
    <w:basedOn w:val="TableNormal2"/>
    <w:rsid w:val="00D174F9"/>
    <w:tblPr>
      <w:tblStyleRowBandSize w:val="1"/>
      <w:tblStyleColBandSize w:val="1"/>
      <w:tblCellMar>
        <w:left w:w="57" w:type="dxa"/>
        <w:right w:w="57" w:type="dxa"/>
      </w:tblCellMar>
    </w:tblPr>
  </w:style>
  <w:style w:type="table" w:customStyle="1" w:styleId="230">
    <w:name w:val="23"/>
    <w:basedOn w:val="TableNormal2"/>
    <w:rsid w:val="00D174F9"/>
    <w:tblPr>
      <w:tblStyleRowBandSize w:val="1"/>
      <w:tblStyleColBandSize w:val="1"/>
      <w:tblCellMar>
        <w:left w:w="57" w:type="dxa"/>
        <w:right w:w="57" w:type="dxa"/>
      </w:tblCellMar>
    </w:tblPr>
  </w:style>
  <w:style w:type="table" w:customStyle="1" w:styleId="223">
    <w:name w:val="22"/>
    <w:basedOn w:val="TableNormal2"/>
    <w:rsid w:val="00D174F9"/>
    <w:tblPr>
      <w:tblStyleRowBandSize w:val="1"/>
      <w:tblStyleColBandSize w:val="1"/>
      <w:tblCellMar>
        <w:left w:w="115" w:type="dxa"/>
        <w:right w:w="115" w:type="dxa"/>
      </w:tblCellMar>
    </w:tblPr>
  </w:style>
  <w:style w:type="table" w:customStyle="1" w:styleId="21b">
    <w:name w:val="21"/>
    <w:basedOn w:val="TableNormal2"/>
    <w:rsid w:val="00D174F9"/>
    <w:tblPr>
      <w:tblStyleRowBandSize w:val="1"/>
      <w:tblStyleColBandSize w:val="1"/>
      <w:tblCellMar>
        <w:top w:w="100" w:type="dxa"/>
        <w:left w:w="100" w:type="dxa"/>
        <w:bottom w:w="100" w:type="dxa"/>
        <w:right w:w="100" w:type="dxa"/>
      </w:tblCellMar>
    </w:tblPr>
  </w:style>
  <w:style w:type="table" w:customStyle="1" w:styleId="201">
    <w:name w:val="20"/>
    <w:basedOn w:val="TableNormal2"/>
    <w:rsid w:val="00D174F9"/>
    <w:tblPr>
      <w:tblStyleRowBandSize w:val="1"/>
      <w:tblStyleColBandSize w:val="1"/>
      <w:tblCellMar>
        <w:top w:w="100" w:type="dxa"/>
        <w:left w:w="100" w:type="dxa"/>
        <w:bottom w:w="100" w:type="dxa"/>
        <w:right w:w="100" w:type="dxa"/>
      </w:tblCellMar>
    </w:tblPr>
  </w:style>
  <w:style w:type="table" w:customStyle="1" w:styleId="170">
    <w:name w:val="17"/>
    <w:basedOn w:val="TableNormal2"/>
    <w:rsid w:val="00D174F9"/>
    <w:tblPr>
      <w:tblStyleRowBandSize w:val="1"/>
      <w:tblStyleColBandSize w:val="1"/>
      <w:tblCellMar>
        <w:left w:w="115" w:type="dxa"/>
        <w:right w:w="115" w:type="dxa"/>
      </w:tblCellMar>
    </w:tblPr>
  </w:style>
  <w:style w:type="table" w:customStyle="1" w:styleId="127">
    <w:name w:val="12"/>
    <w:basedOn w:val="TableNormal2"/>
    <w:rsid w:val="00D174F9"/>
    <w:tblPr>
      <w:tblStyleRowBandSize w:val="1"/>
      <w:tblStyleColBandSize w:val="1"/>
      <w:tblCellMar>
        <w:left w:w="115" w:type="dxa"/>
        <w:right w:w="115" w:type="dxa"/>
      </w:tblCellMar>
    </w:tblPr>
  </w:style>
  <w:style w:type="table" w:customStyle="1" w:styleId="105">
    <w:name w:val="10"/>
    <w:basedOn w:val="TableNormal2"/>
    <w:rsid w:val="00D174F9"/>
    <w:tblPr>
      <w:tblStyleRowBandSize w:val="1"/>
      <w:tblStyleColBandSize w:val="1"/>
      <w:tblCellMar>
        <w:left w:w="115" w:type="dxa"/>
        <w:right w:w="115" w:type="dxa"/>
      </w:tblCellMar>
    </w:tblPr>
  </w:style>
  <w:style w:type="table" w:customStyle="1" w:styleId="96">
    <w:name w:val="9"/>
    <w:basedOn w:val="TableNormal2"/>
    <w:rsid w:val="00D174F9"/>
    <w:tblPr>
      <w:tblStyleRowBandSize w:val="1"/>
      <w:tblStyleColBandSize w:val="1"/>
      <w:tblCellMar>
        <w:left w:w="115" w:type="dxa"/>
        <w:right w:w="115" w:type="dxa"/>
      </w:tblCellMar>
    </w:tblPr>
  </w:style>
  <w:style w:type="table" w:customStyle="1" w:styleId="86">
    <w:name w:val="8"/>
    <w:basedOn w:val="TableNormal2"/>
    <w:rsid w:val="00D174F9"/>
    <w:pPr>
      <w:jc w:val="both"/>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78">
    <w:name w:val="7"/>
    <w:basedOn w:val="TableNormal2"/>
    <w:rsid w:val="00D174F9"/>
    <w:tblPr>
      <w:tblStyleRowBandSize w:val="1"/>
      <w:tblStyleColBandSize w:val="1"/>
      <w:tblCellMar>
        <w:left w:w="115" w:type="dxa"/>
        <w:right w:w="115" w:type="dxa"/>
      </w:tblCellMar>
    </w:tblPr>
  </w:style>
  <w:style w:type="table" w:customStyle="1" w:styleId="68">
    <w:name w:val="6"/>
    <w:basedOn w:val="TableNormal2"/>
    <w:rsid w:val="00D174F9"/>
    <w:tblPr>
      <w:tblStyleRowBandSize w:val="1"/>
      <w:tblStyleColBandSize w:val="1"/>
      <w:tblCellMar>
        <w:left w:w="115" w:type="dxa"/>
        <w:right w:w="115" w:type="dxa"/>
      </w:tblCellMar>
    </w:tblPr>
  </w:style>
  <w:style w:type="character" w:customStyle="1" w:styleId="a3ad36cb8f5fd667b79d44e1e7703675">
    <w:name w:val="a3ad36cb8f5fd667b79d44e1e7703675"/>
    <w:rsid w:val="00D174F9"/>
  </w:style>
  <w:style w:type="character" w:customStyle="1" w:styleId="597d58a3215ee9e99365fcb32cb76fac">
    <w:name w:val="597d58a3215ee9e99365fcb32cb76fac"/>
    <w:rsid w:val="00D174F9"/>
  </w:style>
  <w:style w:type="character" w:customStyle="1" w:styleId="fbd960bc1f677dd1fc1829636dfea236">
    <w:name w:val="fbd960bc1f677dd1fc1829636dfea236"/>
    <w:rsid w:val="00D174F9"/>
  </w:style>
  <w:style w:type="character" w:customStyle="1" w:styleId="8ec0d62a917283f1bb5909054785783c">
    <w:name w:val="8ec0d62a917283f1bb5909054785783c"/>
    <w:rsid w:val="00D174F9"/>
  </w:style>
  <w:style w:type="character" w:customStyle="1" w:styleId="b2c38e6f66792d1768540c5cd8129054">
    <w:name w:val="b2c38e6f66792d1768540c5cd8129054"/>
    <w:rsid w:val="00D174F9"/>
  </w:style>
  <w:style w:type="character" w:customStyle="1" w:styleId="98b598bcab46b73dc3d1cf3029a2fcb5">
    <w:name w:val="98b598bcab46b73dc3d1cf3029a2fcb5"/>
    <w:rsid w:val="00D174F9"/>
  </w:style>
  <w:style w:type="character" w:customStyle="1" w:styleId="7258f46373beaa8cc589c8ba170bfb87">
    <w:name w:val="7258f46373beaa8cc589c8ba170bfb87"/>
    <w:rsid w:val="00D174F9"/>
  </w:style>
  <w:style w:type="character" w:customStyle="1" w:styleId="22f4cbc695fb988c523def230a0d4aab">
    <w:name w:val="22f4cbc695fb988c523def230a0d4aab"/>
    <w:rsid w:val="00D174F9"/>
  </w:style>
  <w:style w:type="character" w:customStyle="1" w:styleId="afa3b846e1e004479d416f7164606914">
    <w:name w:val="afa3b846e1e004479d416f7164606914"/>
    <w:rsid w:val="00D174F9"/>
  </w:style>
  <w:style w:type="character" w:customStyle="1" w:styleId="8b8eb5a9bb03521e74e288f47989bcb0">
    <w:name w:val="8b8eb5a9bb03521e74e288f47989bcb0"/>
    <w:rsid w:val="00D174F9"/>
  </w:style>
  <w:style w:type="paragraph" w:customStyle="1" w:styleId="afffffffffffffffff8">
    <w:name w:val="внесено"/>
    <w:basedOn w:val="aff5"/>
    <w:next w:val="aff5"/>
    <w:rsid w:val="00D174F9"/>
    <w:pPr>
      <w:widowControl w:val="0"/>
      <w:tabs>
        <w:tab w:val="left" w:pos="7938"/>
      </w:tabs>
      <w:autoSpaceDE w:val="0"/>
      <w:autoSpaceDN w:val="0"/>
      <w:spacing w:before="720"/>
      <w:ind w:right="573"/>
    </w:pPr>
    <w:rPr>
      <w:szCs w:val="24"/>
    </w:rPr>
  </w:style>
  <w:style w:type="paragraph" w:customStyle="1" w:styleId="ConsNonformat">
    <w:name w:val="ConsNonformat"/>
    <w:rsid w:val="00D174F9"/>
    <w:pPr>
      <w:widowControl w:val="0"/>
      <w:autoSpaceDE w:val="0"/>
      <w:autoSpaceDN w:val="0"/>
      <w:adjustRightInd w:val="0"/>
      <w:ind w:right="19772"/>
    </w:pPr>
    <w:rPr>
      <w:rFonts w:ascii="Courier New" w:hAnsi="Courier New" w:cs="Courier New"/>
      <w:sz w:val="16"/>
      <w:szCs w:val="16"/>
    </w:rPr>
  </w:style>
  <w:style w:type="paragraph" w:customStyle="1" w:styleId="CharChar2">
    <w:name w:val="Char Char"/>
    <w:basedOn w:val="aff5"/>
    <w:rsid w:val="00D174F9"/>
    <w:rPr>
      <w:sz w:val="20"/>
      <w:lang w:val="en-US" w:eastAsia="en-US"/>
    </w:rPr>
  </w:style>
  <w:style w:type="paragraph" w:customStyle="1" w:styleId="basis">
    <w:name w:val="basis"/>
    <w:basedOn w:val="aff5"/>
    <w:rsid w:val="00D174F9"/>
    <w:pPr>
      <w:ind w:firstLine="600"/>
      <w:jc w:val="both"/>
    </w:pPr>
    <w:rPr>
      <w:sz w:val="29"/>
      <w:szCs w:val="29"/>
    </w:rPr>
  </w:style>
  <w:style w:type="paragraph" w:customStyle="1" w:styleId="1114">
    <w:name w:val="111"/>
    <w:basedOn w:val="aff5"/>
    <w:rsid w:val="00D174F9"/>
    <w:rPr>
      <w:rFonts w:ascii="Arial" w:hAnsi="Arial" w:cs="Arial"/>
      <w:sz w:val="20"/>
    </w:rPr>
  </w:style>
  <w:style w:type="paragraph" w:customStyle="1" w:styleId="02statia2">
    <w:name w:val="02statia2"/>
    <w:basedOn w:val="aff5"/>
    <w:rsid w:val="00D174F9"/>
    <w:pPr>
      <w:spacing w:before="120" w:line="320" w:lineRule="atLeast"/>
      <w:ind w:left="2020" w:hanging="880"/>
      <w:jc w:val="both"/>
    </w:pPr>
    <w:rPr>
      <w:rFonts w:ascii="GaramondNarrowC" w:hAnsi="GaramondNarrowC"/>
      <w:color w:val="000000"/>
      <w:sz w:val="21"/>
      <w:szCs w:val="21"/>
    </w:rPr>
  </w:style>
  <w:style w:type="paragraph" w:customStyle="1" w:styleId="1ffffff5">
    <w:name w:val="Знак Знак Знак1 Знак Знак Знак Знак"/>
    <w:basedOn w:val="aff5"/>
    <w:rsid w:val="00D174F9"/>
    <w:pPr>
      <w:spacing w:before="100" w:beforeAutospacing="1" w:after="100" w:afterAutospacing="1"/>
    </w:pPr>
    <w:rPr>
      <w:rFonts w:ascii="Tahoma" w:hAnsi="Tahoma"/>
      <w:sz w:val="20"/>
      <w:lang w:val="en-US" w:eastAsia="en-US"/>
    </w:rPr>
  </w:style>
  <w:style w:type="character" w:customStyle="1" w:styleId="postbody1">
    <w:name w:val="postbody1"/>
    <w:rsid w:val="00D174F9"/>
    <w:rPr>
      <w:sz w:val="18"/>
      <w:szCs w:val="18"/>
    </w:rPr>
  </w:style>
  <w:style w:type="paragraph" w:customStyle="1" w:styleId="-b">
    <w:name w:val="Контракт-подпункт Знак"/>
    <w:basedOn w:val="aff5"/>
    <w:rsid w:val="00D174F9"/>
    <w:pPr>
      <w:tabs>
        <w:tab w:val="num" w:pos="851"/>
      </w:tabs>
      <w:ind w:left="851" w:hanging="851"/>
      <w:jc w:val="both"/>
    </w:pPr>
    <w:rPr>
      <w:szCs w:val="24"/>
    </w:rPr>
  </w:style>
  <w:style w:type="paragraph" w:customStyle="1" w:styleId="-c">
    <w:name w:val="Контракт-подподпункт"/>
    <w:basedOn w:val="aff5"/>
    <w:rsid w:val="00D174F9"/>
    <w:pPr>
      <w:tabs>
        <w:tab w:val="num" w:pos="1418"/>
      </w:tabs>
      <w:ind w:left="1418" w:hanging="567"/>
      <w:jc w:val="both"/>
    </w:pPr>
    <w:rPr>
      <w:szCs w:val="24"/>
    </w:rPr>
  </w:style>
  <w:style w:type="paragraph" w:customStyle="1" w:styleId="3fff">
    <w:name w:val="Знак3 Знак Знак Знак Знак Знак Знак"/>
    <w:basedOn w:val="aff5"/>
    <w:rsid w:val="00D174F9"/>
    <w:pPr>
      <w:spacing w:before="100" w:beforeAutospacing="1" w:after="100" w:afterAutospacing="1"/>
    </w:pPr>
    <w:rPr>
      <w:rFonts w:ascii="Tahoma" w:hAnsi="Tahoma"/>
      <w:sz w:val="20"/>
      <w:lang w:val="en-US" w:eastAsia="en-US"/>
    </w:rPr>
  </w:style>
  <w:style w:type="paragraph" w:customStyle="1" w:styleId="1ffffff6">
    <w:name w:val="Знак Знак Знак1 Знак Знак Знак Знак Знак Знак Знак"/>
    <w:basedOn w:val="aff5"/>
    <w:rsid w:val="00D174F9"/>
    <w:pPr>
      <w:spacing w:before="100" w:beforeAutospacing="1" w:after="100" w:afterAutospacing="1"/>
    </w:pPr>
    <w:rPr>
      <w:rFonts w:ascii="Tahoma" w:hAnsi="Tahoma"/>
      <w:sz w:val="20"/>
      <w:lang w:val="en-US" w:eastAsia="en-US"/>
    </w:rPr>
  </w:style>
  <w:style w:type="paragraph" w:customStyle="1" w:styleId="2ffff">
    <w:name w:val="Текст с нум.2"/>
    <w:basedOn w:val="29"/>
    <w:rsid w:val="00D174F9"/>
    <w:pPr>
      <w:keepNext w:val="0"/>
      <w:keepLines w:val="0"/>
      <w:numPr>
        <w:ilvl w:val="0"/>
        <w:numId w:val="0"/>
      </w:numPr>
      <w:tabs>
        <w:tab w:val="num" w:pos="1888"/>
      </w:tabs>
      <w:suppressAutoHyphens/>
      <w:spacing w:before="120" w:after="120" w:line="240" w:lineRule="auto"/>
      <w:ind w:left="1888" w:hanging="470"/>
    </w:pPr>
    <w:rPr>
      <w:b w:val="0"/>
      <w:sz w:val="24"/>
      <w:lang w:eastAsia="ar-SA"/>
    </w:rPr>
  </w:style>
  <w:style w:type="character" w:customStyle="1" w:styleId="basic">
    <w:name w:val="basic"/>
    <w:basedOn w:val="aff6"/>
    <w:rsid w:val="00D174F9"/>
  </w:style>
  <w:style w:type="character" w:customStyle="1" w:styleId="rvts2">
    <w:name w:val="rvts2"/>
    <w:rsid w:val="00D174F9"/>
  </w:style>
  <w:style w:type="paragraph" w:customStyle="1" w:styleId="afffffffffffffffff9">
    <w:name w:val="Тендерные данные"/>
    <w:basedOn w:val="aff5"/>
    <w:qFormat/>
    <w:rsid w:val="00D174F9"/>
    <w:pPr>
      <w:tabs>
        <w:tab w:val="left" w:pos="1985"/>
      </w:tabs>
      <w:suppressAutoHyphens/>
      <w:spacing w:before="120" w:after="60"/>
      <w:jc w:val="both"/>
    </w:pPr>
    <w:rPr>
      <w:b/>
      <w:lang w:eastAsia="ar-SA"/>
    </w:rPr>
  </w:style>
  <w:style w:type="paragraph" w:customStyle="1" w:styleId="msonormalcxspmiddle">
    <w:name w:val="msonormalcxspmiddle"/>
    <w:basedOn w:val="aff5"/>
    <w:rsid w:val="00D174F9"/>
    <w:pPr>
      <w:spacing w:before="100" w:beforeAutospacing="1" w:after="100" w:afterAutospacing="1"/>
    </w:pPr>
    <w:rPr>
      <w:rFonts w:eastAsia="Calibri"/>
      <w:szCs w:val="24"/>
    </w:rPr>
  </w:style>
  <w:style w:type="character" w:customStyle="1" w:styleId="FontStyle18">
    <w:name w:val="Font Style18"/>
    <w:rsid w:val="00D174F9"/>
    <w:rPr>
      <w:rFonts w:ascii="Times New Roman" w:hAnsi="Times New Roman" w:cs="Times New Roman" w:hint="default"/>
      <w:sz w:val="22"/>
      <w:szCs w:val="22"/>
    </w:rPr>
  </w:style>
  <w:style w:type="paragraph" w:customStyle="1" w:styleId="Bezugszeile">
    <w:name w:val="Bezugszeile"/>
    <w:basedOn w:val="aff5"/>
    <w:rsid w:val="00D174F9"/>
    <w:pPr>
      <w:tabs>
        <w:tab w:val="left" w:pos="2268"/>
      </w:tabs>
      <w:spacing w:before="480" w:line="240" w:lineRule="exact"/>
    </w:pPr>
    <w:rPr>
      <w:rFonts w:ascii="Arial" w:hAnsi="Arial"/>
      <w:b/>
      <w:sz w:val="22"/>
      <w:lang w:val="de-DE"/>
    </w:rPr>
  </w:style>
  <w:style w:type="paragraph" w:customStyle="1" w:styleId="Style3">
    <w:name w:val="Style3"/>
    <w:basedOn w:val="aff5"/>
    <w:rsid w:val="00D174F9"/>
    <w:pPr>
      <w:widowControl w:val="0"/>
      <w:autoSpaceDE w:val="0"/>
      <w:autoSpaceDN w:val="0"/>
      <w:adjustRightInd w:val="0"/>
    </w:pPr>
    <w:rPr>
      <w:rFonts w:eastAsia="Batang"/>
      <w:szCs w:val="24"/>
      <w:lang w:eastAsia="ko-KR"/>
    </w:rPr>
  </w:style>
  <w:style w:type="paragraph" w:customStyle="1" w:styleId="4-">
    <w:name w:val="Заголовок 4 - СтильПунктаТЗ"/>
    <w:basedOn w:val="44"/>
    <w:rsid w:val="00D174F9"/>
    <w:pPr>
      <w:keepNext w:val="0"/>
      <w:keepLines w:val="0"/>
      <w:widowControl w:val="0"/>
      <w:numPr>
        <w:numId w:val="131"/>
      </w:numPr>
      <w:spacing w:before="0" w:after="0" w:line="240" w:lineRule="auto"/>
      <w:jc w:val="left"/>
    </w:pPr>
    <w:rPr>
      <w:b w:val="0"/>
      <w:i/>
      <w:iCs/>
      <w:szCs w:val="24"/>
    </w:rPr>
  </w:style>
  <w:style w:type="paragraph" w:customStyle="1" w:styleId="2-">
    <w:name w:val="Заголовок 2 - СтильПунктаТЗ"/>
    <w:basedOn w:val="29"/>
    <w:rsid w:val="00D174F9"/>
    <w:pPr>
      <w:keepNext w:val="0"/>
      <w:keepLines w:val="0"/>
      <w:numPr>
        <w:numId w:val="131"/>
      </w:numPr>
      <w:tabs>
        <w:tab w:val="left" w:pos="680"/>
      </w:tabs>
      <w:suppressAutoHyphens/>
      <w:spacing w:before="120" w:after="0" w:line="240" w:lineRule="auto"/>
      <w:jc w:val="left"/>
    </w:pPr>
    <w:rPr>
      <w:sz w:val="24"/>
      <w:szCs w:val="24"/>
    </w:rPr>
  </w:style>
  <w:style w:type="paragraph" w:customStyle="1" w:styleId="3-">
    <w:name w:val="Заголовок 3 - СтильПунктаТЗ"/>
    <w:basedOn w:val="36"/>
    <w:rsid w:val="00D174F9"/>
    <w:pPr>
      <w:keepNext w:val="0"/>
      <w:keepLines w:val="0"/>
      <w:widowControl w:val="0"/>
      <w:numPr>
        <w:numId w:val="131"/>
      </w:numPr>
      <w:spacing w:before="0" w:after="0" w:line="240" w:lineRule="auto"/>
      <w:jc w:val="left"/>
    </w:pPr>
    <w:rPr>
      <w:rFonts w:ascii="Times New Roman" w:hAnsi="Times New Roman"/>
      <w:bCs w:val="0"/>
      <w:i/>
      <w:sz w:val="24"/>
      <w:szCs w:val="24"/>
    </w:rPr>
  </w:style>
  <w:style w:type="paragraph" w:customStyle="1" w:styleId="a9">
    <w:name w:val="ТехХаракеристики"/>
    <w:rsid w:val="00D174F9"/>
    <w:pPr>
      <w:numPr>
        <w:numId w:val="131"/>
      </w:numPr>
    </w:pPr>
    <w:rPr>
      <w:sz w:val="22"/>
      <w:szCs w:val="22"/>
    </w:rPr>
  </w:style>
  <w:style w:type="paragraph" w:customStyle="1" w:styleId="2ffff0">
    <w:name w:val="Без интервала2"/>
    <w:uiPriority w:val="1"/>
    <w:qFormat/>
    <w:rsid w:val="00D174F9"/>
    <w:rPr>
      <w:rFonts w:ascii="Calibri" w:hAnsi="Calibri"/>
      <w:sz w:val="22"/>
      <w:szCs w:val="22"/>
      <w:lang w:eastAsia="en-US"/>
    </w:rPr>
  </w:style>
  <w:style w:type="paragraph" w:customStyle="1" w:styleId="3fff0">
    <w:name w:val="Без интервала3"/>
    <w:uiPriority w:val="1"/>
    <w:qFormat/>
    <w:rsid w:val="00D174F9"/>
    <w:rPr>
      <w:rFonts w:ascii="Calibri" w:hAnsi="Calibri"/>
      <w:sz w:val="22"/>
      <w:szCs w:val="22"/>
      <w:lang w:eastAsia="en-US"/>
    </w:rPr>
  </w:style>
  <w:style w:type="paragraph" w:customStyle="1" w:styleId="Pa12">
    <w:name w:val="Pa12"/>
    <w:basedOn w:val="aff5"/>
    <w:next w:val="aff5"/>
    <w:rsid w:val="00D174F9"/>
    <w:pPr>
      <w:widowControl w:val="0"/>
      <w:autoSpaceDE w:val="0"/>
      <w:autoSpaceDN w:val="0"/>
      <w:adjustRightInd w:val="0"/>
      <w:spacing w:line="161" w:lineRule="atLeast"/>
    </w:pPr>
    <w:rPr>
      <w:rFonts w:ascii="Officina Sans C" w:hAnsi="Officina Sans C"/>
      <w:sz w:val="20"/>
      <w:szCs w:val="24"/>
    </w:rPr>
  </w:style>
  <w:style w:type="character" w:customStyle="1" w:styleId="A10">
    <w:name w:val="A10"/>
    <w:rsid w:val="00D174F9"/>
    <w:rPr>
      <w:i/>
      <w:iCs/>
      <w:color w:val="000000"/>
      <w:sz w:val="12"/>
      <w:szCs w:val="12"/>
    </w:rPr>
  </w:style>
  <w:style w:type="paragraph" w:customStyle="1" w:styleId="afffffffffffffffffa">
    <w:name w:val="Основной стиль"/>
    <w:basedOn w:val="aff5"/>
    <w:rsid w:val="00D174F9"/>
    <w:pPr>
      <w:ind w:left="1134" w:right="907"/>
    </w:pPr>
    <w:rPr>
      <w:rFonts w:ascii="Arial" w:hAnsi="Arial" w:cs="Arial"/>
      <w:sz w:val="20"/>
    </w:rPr>
  </w:style>
  <w:style w:type="paragraph" w:customStyle="1" w:styleId="msonormalcxspmiddlecxspmiddle">
    <w:name w:val="msonormalcxspmiddlecxspmiddle"/>
    <w:basedOn w:val="aff5"/>
    <w:rsid w:val="00D174F9"/>
    <w:pPr>
      <w:spacing w:before="100" w:beforeAutospacing="1" w:after="100" w:afterAutospacing="1"/>
    </w:pPr>
    <w:rPr>
      <w:szCs w:val="24"/>
    </w:rPr>
  </w:style>
  <w:style w:type="character" w:customStyle="1" w:styleId="Absatz-Standardschriftart">
    <w:name w:val="Absatz-Standardschriftart"/>
    <w:rsid w:val="00D174F9"/>
  </w:style>
  <w:style w:type="character" w:customStyle="1" w:styleId="WW-Absatz-Standardschriftart">
    <w:name w:val="WW-Absatz-Standardschriftart"/>
    <w:rsid w:val="00D174F9"/>
  </w:style>
  <w:style w:type="character" w:customStyle="1" w:styleId="WW-Absatz-Standardschriftart1">
    <w:name w:val="WW-Absatz-Standardschriftart1"/>
    <w:rsid w:val="00D174F9"/>
  </w:style>
  <w:style w:type="character" w:customStyle="1" w:styleId="WW-Absatz-Standardschriftart11">
    <w:name w:val="WW-Absatz-Standardschriftart11"/>
    <w:rsid w:val="00D174F9"/>
  </w:style>
  <w:style w:type="character" w:customStyle="1" w:styleId="WW-Absatz-Standardschriftart111">
    <w:name w:val="WW-Absatz-Standardschriftart111"/>
    <w:rsid w:val="00D174F9"/>
  </w:style>
  <w:style w:type="character" w:customStyle="1" w:styleId="WW-Absatz-Standardschriftart1111">
    <w:name w:val="WW-Absatz-Standardschriftart1111"/>
    <w:rsid w:val="00D174F9"/>
  </w:style>
  <w:style w:type="character" w:customStyle="1" w:styleId="WW-Absatz-Standardschriftart11111">
    <w:name w:val="WW-Absatz-Standardschriftart11111"/>
    <w:rsid w:val="00D174F9"/>
  </w:style>
  <w:style w:type="character" w:customStyle="1" w:styleId="WW-Absatz-Standardschriftart111111">
    <w:name w:val="WW-Absatz-Standardschriftart111111"/>
    <w:rsid w:val="00D174F9"/>
  </w:style>
  <w:style w:type="character" w:customStyle="1" w:styleId="WW-Absatz-Standardschriftart1111111">
    <w:name w:val="WW-Absatz-Standardschriftart1111111"/>
    <w:rsid w:val="00D174F9"/>
  </w:style>
  <w:style w:type="character" w:customStyle="1" w:styleId="WW-Absatz-Standardschriftart11111111">
    <w:name w:val="WW-Absatz-Standardschriftart11111111"/>
    <w:rsid w:val="00D174F9"/>
  </w:style>
  <w:style w:type="character" w:customStyle="1" w:styleId="WW-Absatz-Standardschriftart111111111">
    <w:name w:val="WW-Absatz-Standardschriftart111111111"/>
    <w:rsid w:val="00D174F9"/>
  </w:style>
  <w:style w:type="character" w:customStyle="1" w:styleId="WW-Absatz-Standardschriftart1111111111">
    <w:name w:val="WW-Absatz-Standardschriftart1111111111"/>
    <w:rsid w:val="00D174F9"/>
  </w:style>
  <w:style w:type="character" w:customStyle="1" w:styleId="WW-Absatz-Standardschriftart11111111111">
    <w:name w:val="WW-Absatz-Standardschriftart11111111111"/>
    <w:rsid w:val="00D174F9"/>
  </w:style>
  <w:style w:type="character" w:customStyle="1" w:styleId="WW-Absatz-Standardschriftart111111111111">
    <w:name w:val="WW-Absatz-Standardschriftart111111111111"/>
    <w:rsid w:val="00D174F9"/>
  </w:style>
  <w:style w:type="character" w:customStyle="1" w:styleId="WW-Absatz-Standardschriftart1111111111111">
    <w:name w:val="WW-Absatz-Standardschriftart1111111111111"/>
    <w:rsid w:val="00D174F9"/>
  </w:style>
  <w:style w:type="character" w:customStyle="1" w:styleId="WW-Absatz-Standardschriftart11111111111111">
    <w:name w:val="WW-Absatz-Standardschriftart11111111111111"/>
    <w:rsid w:val="00D174F9"/>
  </w:style>
  <w:style w:type="character" w:customStyle="1" w:styleId="WW-Absatz-Standardschriftart111111111111111">
    <w:name w:val="WW-Absatz-Standardschriftart111111111111111"/>
    <w:rsid w:val="00D174F9"/>
  </w:style>
  <w:style w:type="character" w:customStyle="1" w:styleId="WW-Absatz-Standardschriftart1111111111111111">
    <w:name w:val="WW-Absatz-Standardschriftart1111111111111111"/>
    <w:rsid w:val="00D174F9"/>
  </w:style>
  <w:style w:type="character" w:customStyle="1" w:styleId="WW-Absatz-Standardschriftart11111111111111111">
    <w:name w:val="WW-Absatz-Standardschriftart11111111111111111"/>
    <w:rsid w:val="00D174F9"/>
  </w:style>
  <w:style w:type="character" w:customStyle="1" w:styleId="WW-Absatz-Standardschriftart111111111111111111">
    <w:name w:val="WW-Absatz-Standardschriftart111111111111111111"/>
    <w:rsid w:val="00D174F9"/>
  </w:style>
  <w:style w:type="character" w:customStyle="1" w:styleId="WW-Absatz-Standardschriftart1111111111111111111">
    <w:name w:val="WW-Absatz-Standardschriftart1111111111111111111"/>
    <w:rsid w:val="00D174F9"/>
  </w:style>
  <w:style w:type="character" w:customStyle="1" w:styleId="WW-Absatz-Standardschriftart11111111111111111111">
    <w:name w:val="WW-Absatz-Standardschriftart11111111111111111111"/>
    <w:rsid w:val="00D174F9"/>
  </w:style>
  <w:style w:type="character" w:customStyle="1" w:styleId="WW-Absatz-Standardschriftart111111111111111111111">
    <w:name w:val="WW-Absatz-Standardschriftart111111111111111111111"/>
    <w:rsid w:val="00D174F9"/>
  </w:style>
  <w:style w:type="character" w:customStyle="1" w:styleId="WW-Absatz-Standardschriftart1111111111111111111111">
    <w:name w:val="WW-Absatz-Standardschriftart1111111111111111111111"/>
    <w:rsid w:val="00D174F9"/>
  </w:style>
  <w:style w:type="character" w:customStyle="1" w:styleId="WW-Absatz-Standardschriftart11111111111111111111111">
    <w:name w:val="WW-Absatz-Standardschriftart11111111111111111111111"/>
    <w:rsid w:val="00D174F9"/>
  </w:style>
  <w:style w:type="character" w:customStyle="1" w:styleId="WW-Absatz-Standardschriftart111111111111111111111111">
    <w:name w:val="WW-Absatz-Standardschriftart111111111111111111111111"/>
    <w:rsid w:val="00D174F9"/>
  </w:style>
  <w:style w:type="character" w:customStyle="1" w:styleId="WW-Absatz-Standardschriftart1111111111111111111111111">
    <w:name w:val="WW-Absatz-Standardschriftart1111111111111111111111111"/>
    <w:rsid w:val="00D174F9"/>
  </w:style>
  <w:style w:type="character" w:customStyle="1" w:styleId="WW-Absatz-Standardschriftart11111111111111111111111111">
    <w:name w:val="WW-Absatz-Standardschriftart11111111111111111111111111"/>
    <w:rsid w:val="00D174F9"/>
  </w:style>
  <w:style w:type="character" w:customStyle="1" w:styleId="WW-Absatz-Standardschriftart111111111111111111111111111">
    <w:name w:val="WW-Absatz-Standardschriftart111111111111111111111111111"/>
    <w:rsid w:val="00D174F9"/>
  </w:style>
  <w:style w:type="character" w:customStyle="1" w:styleId="WW-Absatz-Standardschriftart1111111111111111111111111111">
    <w:name w:val="WW-Absatz-Standardschriftart1111111111111111111111111111"/>
    <w:rsid w:val="00D174F9"/>
  </w:style>
  <w:style w:type="character" w:customStyle="1" w:styleId="WW8Num1z1">
    <w:name w:val="WW8Num1z1"/>
    <w:rsid w:val="00D174F9"/>
    <w:rPr>
      <w:b w:val="0"/>
    </w:rPr>
  </w:style>
  <w:style w:type="character" w:customStyle="1" w:styleId="iceouttxt4">
    <w:name w:val="iceouttxt4"/>
    <w:basedOn w:val="aff6"/>
    <w:rsid w:val="00D174F9"/>
  </w:style>
  <w:style w:type="character" w:customStyle="1" w:styleId="1pt">
    <w:name w:val="Основной текст + Интервал 1 pt"/>
    <w:basedOn w:val="affffffffff0"/>
    <w:rsid w:val="00D174F9"/>
    <w:rPr>
      <w:rFonts w:ascii="Tahoma" w:eastAsia="Tahoma" w:hAnsi="Tahoma" w:cs="Tahoma"/>
      <w:b w:val="0"/>
      <w:bCs w:val="0"/>
      <w:i w:val="0"/>
      <w:iCs w:val="0"/>
      <w:smallCaps w:val="0"/>
      <w:strike w:val="0"/>
      <w:color w:val="000000"/>
      <w:spacing w:val="20"/>
      <w:sz w:val="16"/>
      <w:szCs w:val="16"/>
      <w:shd w:val="clear" w:color="auto" w:fill="FFFFFF"/>
      <w:lang w:val="en-US"/>
    </w:rPr>
  </w:style>
  <w:style w:type="paragraph" w:customStyle="1" w:styleId="CharChar3">
    <w:name w:val="Char Знак Знак Char Знак Знак Знак Знак Знак Знак Знак Знак Знак Знак Знак Знак Знак Знак Знак Знак"/>
    <w:basedOn w:val="aff5"/>
    <w:rsid w:val="00D174F9"/>
    <w:rPr>
      <w:rFonts w:ascii="Verdana" w:hAnsi="Verdana" w:cs="Verdana"/>
      <w:sz w:val="20"/>
      <w:lang w:val="en-US" w:eastAsia="en-US"/>
    </w:rPr>
  </w:style>
  <w:style w:type="paragraph" w:customStyle="1" w:styleId="Iauiue">
    <w:name w:val="Iau?iue"/>
    <w:rsid w:val="00D174F9"/>
    <w:rPr>
      <w:rFonts w:eastAsia="Calibri"/>
      <w:lang w:val="en-US"/>
    </w:rPr>
  </w:style>
  <w:style w:type="character" w:customStyle="1" w:styleId="iceouttxt5">
    <w:name w:val="iceouttxt5"/>
    <w:rsid w:val="00D174F9"/>
    <w:rPr>
      <w:rFonts w:ascii="Arial" w:hAnsi="Arial" w:cs="Arial" w:hint="default"/>
      <w:color w:val="666666"/>
      <w:sz w:val="19"/>
      <w:szCs w:val="19"/>
    </w:rPr>
  </w:style>
  <w:style w:type="table" w:customStyle="1" w:styleId="69">
    <w:name w:val="Сетка таблицы6"/>
    <w:basedOn w:val="aff7"/>
    <w:next w:val="affff"/>
    <w:uiPriority w:val="59"/>
    <w:rsid w:val="00D174F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ff7"/>
    <w:next w:val="affff"/>
    <w:rsid w:val="00D174F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ff7"/>
    <w:next w:val="affff"/>
    <w:uiPriority w:val="59"/>
    <w:rsid w:val="00D174F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
    <w:basedOn w:val="aff7"/>
    <w:next w:val="affff"/>
    <w:uiPriority w:val="59"/>
    <w:rsid w:val="00D174F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
    <w:basedOn w:val="aff7"/>
    <w:next w:val="affff"/>
    <w:uiPriority w:val="59"/>
    <w:rsid w:val="00D174F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b">
    <w:name w:val="текст сноски"/>
    <w:basedOn w:val="aff5"/>
    <w:uiPriority w:val="99"/>
    <w:rsid w:val="00D174F9"/>
    <w:pPr>
      <w:widowControl w:val="0"/>
    </w:pPr>
    <w:rPr>
      <w:rFonts w:ascii="Gelvetsky 12pt" w:hAnsi="Gelvetsky 12pt"/>
      <w:szCs w:val="24"/>
      <w:lang w:val="en-US"/>
    </w:rPr>
  </w:style>
  <w:style w:type="character" w:customStyle="1" w:styleId="FontStyle14">
    <w:name w:val="Font Style14"/>
    <w:uiPriority w:val="99"/>
    <w:rsid w:val="00D174F9"/>
    <w:rPr>
      <w:rFonts w:ascii="Times New Roman" w:hAnsi="Times New Roman" w:cs="Times New Roman"/>
      <w:sz w:val="24"/>
      <w:szCs w:val="24"/>
    </w:rPr>
  </w:style>
  <w:style w:type="paragraph" w:customStyle="1" w:styleId="afffffffffffffffffc">
    <w:name w:val="Таблица_ячейка"/>
    <w:basedOn w:val="aff5"/>
    <w:rsid w:val="00D174F9"/>
    <w:pPr>
      <w:suppressAutoHyphens/>
      <w:snapToGrid w:val="0"/>
      <w:jc w:val="both"/>
    </w:pPr>
    <w:rPr>
      <w:position w:val="2"/>
      <w:szCs w:val="24"/>
      <w:lang w:eastAsia="ar-SA"/>
    </w:rPr>
  </w:style>
  <w:style w:type="paragraph" w:customStyle="1" w:styleId="afffffffffffffffffd">
    <w:name w:val="Стиль Таблица_ячейка_центр"/>
    <w:basedOn w:val="afffffffffffffffffc"/>
    <w:rsid w:val="00D174F9"/>
    <w:pPr>
      <w:jc w:val="center"/>
    </w:pPr>
    <w:rPr>
      <w:szCs w:val="20"/>
    </w:rPr>
  </w:style>
  <w:style w:type="paragraph" w:customStyle="1" w:styleId="1ffffff7">
    <w:name w:val="Текст1"/>
    <w:basedOn w:val="aff5"/>
    <w:rsid w:val="00D174F9"/>
    <w:pPr>
      <w:suppressAutoHyphens/>
    </w:pPr>
    <w:rPr>
      <w:rFonts w:ascii="Courier New" w:hAnsi="Courier New"/>
      <w:sz w:val="20"/>
      <w:lang w:eastAsia="ar-SA"/>
    </w:rPr>
  </w:style>
  <w:style w:type="paragraph" w:customStyle="1" w:styleId="318">
    <w:name w:val="Основной текст с отступом 31"/>
    <w:basedOn w:val="aff5"/>
    <w:rsid w:val="00D174F9"/>
    <w:pPr>
      <w:suppressAutoHyphens/>
      <w:ind w:left="426"/>
      <w:jc w:val="both"/>
    </w:pPr>
    <w:rPr>
      <w:szCs w:val="24"/>
      <w:lang w:eastAsia="ar-SA"/>
    </w:rPr>
  </w:style>
  <w:style w:type="paragraph" w:customStyle="1" w:styleId="Web">
    <w:name w:val="Обычный (веб).Обычный (Web)"/>
    <w:basedOn w:val="aff5"/>
    <w:rsid w:val="00D174F9"/>
    <w:pPr>
      <w:suppressAutoHyphens/>
    </w:pPr>
    <w:rPr>
      <w:szCs w:val="24"/>
      <w:lang w:eastAsia="ar-SA"/>
    </w:rPr>
  </w:style>
  <w:style w:type="paragraph" w:customStyle="1" w:styleId="Style16">
    <w:name w:val="Style16"/>
    <w:basedOn w:val="aff5"/>
    <w:rsid w:val="00D174F9"/>
    <w:pPr>
      <w:widowControl w:val="0"/>
      <w:autoSpaceDE w:val="0"/>
      <w:autoSpaceDN w:val="0"/>
      <w:adjustRightInd w:val="0"/>
      <w:spacing w:line="267" w:lineRule="exact"/>
      <w:jc w:val="both"/>
    </w:pPr>
    <w:rPr>
      <w:rFonts w:ascii="Impact" w:hAnsi="Impact"/>
      <w:szCs w:val="24"/>
    </w:rPr>
  </w:style>
  <w:style w:type="character" w:customStyle="1" w:styleId="FontStyle34">
    <w:name w:val="Font Style34"/>
    <w:rsid w:val="00D174F9"/>
    <w:rPr>
      <w:rFonts w:ascii="Times New Roman" w:hAnsi="Times New Roman" w:cs="Times New Roman" w:hint="default"/>
      <w:sz w:val="20"/>
      <w:szCs w:val="20"/>
    </w:rPr>
  </w:style>
  <w:style w:type="character" w:customStyle="1" w:styleId="H5">
    <w:name w:val="H5 Знак Знак"/>
    <w:rsid w:val="00D174F9"/>
    <w:rPr>
      <w:b/>
      <w:bCs/>
      <w:sz w:val="28"/>
      <w:szCs w:val="24"/>
      <w:lang w:val="ru-RU" w:eastAsia="ru-RU" w:bidi="ar-SA"/>
    </w:rPr>
  </w:style>
  <w:style w:type="character" w:customStyle="1" w:styleId="H3">
    <w:name w:val="H3 Знак Знак"/>
    <w:rsid w:val="00D174F9"/>
    <w:rPr>
      <w:sz w:val="28"/>
      <w:szCs w:val="24"/>
      <w:lang w:val="ru-RU" w:eastAsia="ru-RU" w:bidi="ar-SA"/>
    </w:rPr>
  </w:style>
  <w:style w:type="paragraph" w:customStyle="1" w:styleId="Pa10">
    <w:name w:val="Pa10"/>
    <w:basedOn w:val="Default"/>
    <w:next w:val="Default"/>
    <w:rsid w:val="00D174F9"/>
    <w:pPr>
      <w:widowControl w:val="0"/>
      <w:spacing w:line="401" w:lineRule="atLeast"/>
    </w:pPr>
    <w:rPr>
      <w:rFonts w:ascii="Officina Sans C" w:hAnsi="Officina Sans C"/>
      <w:color w:val="auto"/>
      <w:sz w:val="20"/>
    </w:rPr>
  </w:style>
  <w:style w:type="character" w:customStyle="1" w:styleId="iceouttxt">
    <w:name w:val="iceouttxt"/>
    <w:basedOn w:val="aff6"/>
    <w:rsid w:val="00D174F9"/>
  </w:style>
  <w:style w:type="character" w:customStyle="1" w:styleId="description">
    <w:name w:val="description"/>
    <w:rsid w:val="00D174F9"/>
  </w:style>
  <w:style w:type="paragraph" w:customStyle="1" w:styleId="msonormalcxspmiddlecxsplast">
    <w:name w:val="msonormalcxspmiddlecxsplast"/>
    <w:basedOn w:val="aff5"/>
    <w:rsid w:val="00D174F9"/>
    <w:pPr>
      <w:spacing w:before="100" w:beforeAutospacing="1" w:after="100" w:afterAutospacing="1"/>
    </w:pPr>
    <w:rPr>
      <w:szCs w:val="24"/>
    </w:rPr>
  </w:style>
  <w:style w:type="paragraph" w:customStyle="1" w:styleId="msonormalcxsplast">
    <w:name w:val="msonormalcxsplast"/>
    <w:basedOn w:val="aff5"/>
    <w:rsid w:val="00D174F9"/>
    <w:pPr>
      <w:spacing w:before="100" w:beforeAutospacing="1" w:after="100" w:afterAutospacing="1"/>
    </w:pPr>
    <w:rPr>
      <w:szCs w:val="24"/>
    </w:rPr>
  </w:style>
  <w:style w:type="paragraph" w:customStyle="1" w:styleId="msonormalcxspmiddlecxspmiddlecxsplast">
    <w:name w:val="msonormalcxspmiddlecxspmiddlecxsplast"/>
    <w:basedOn w:val="aff5"/>
    <w:rsid w:val="00D174F9"/>
    <w:pPr>
      <w:spacing w:before="100" w:beforeAutospacing="1" w:after="100" w:afterAutospacing="1"/>
    </w:pPr>
    <w:rPr>
      <w:szCs w:val="24"/>
    </w:rPr>
  </w:style>
  <w:style w:type="paragraph" w:customStyle="1" w:styleId="2ffff1">
    <w:name w:val="Название объекта2"/>
    <w:basedOn w:val="aff5"/>
    <w:rsid w:val="00D174F9"/>
    <w:pPr>
      <w:suppressLineNumbers/>
      <w:suppressAutoHyphens/>
      <w:spacing w:before="120" w:after="120"/>
    </w:pPr>
    <w:rPr>
      <w:rFonts w:cs="Mangal"/>
      <w:i/>
      <w:iCs/>
      <w:szCs w:val="24"/>
      <w:lang w:eastAsia="zh-CN"/>
    </w:rPr>
  </w:style>
  <w:style w:type="paragraph" w:customStyle="1" w:styleId="107">
    <w:name w:val="Знак Знак10 Знак Знак"/>
    <w:basedOn w:val="aff5"/>
    <w:rsid w:val="00D174F9"/>
    <w:pPr>
      <w:suppressAutoHyphens/>
      <w:spacing w:before="280" w:after="280"/>
    </w:pPr>
    <w:rPr>
      <w:rFonts w:ascii="Tahoma" w:hAnsi="Tahoma" w:cs="Tahoma"/>
      <w:sz w:val="20"/>
      <w:lang w:val="en-US" w:eastAsia="zh-CN"/>
    </w:rPr>
  </w:style>
  <w:style w:type="character" w:customStyle="1" w:styleId="highlight">
    <w:name w:val="highlight"/>
    <w:rsid w:val="00D174F9"/>
  </w:style>
  <w:style w:type="character" w:customStyle="1" w:styleId="rserrhl1">
    <w:name w:val="rs_err_hl1"/>
    <w:basedOn w:val="aff6"/>
    <w:rsid w:val="00D174F9"/>
    <w:rPr>
      <w:rFonts w:ascii="Arial" w:hAnsi="Arial" w:cs="Arial" w:hint="default"/>
      <w:color w:val="625F5F"/>
      <w:sz w:val="17"/>
      <w:szCs w:val="17"/>
    </w:rPr>
  </w:style>
  <w:style w:type="character" w:customStyle="1" w:styleId="value">
    <w:name w:val="value"/>
    <w:basedOn w:val="aff6"/>
    <w:rsid w:val="00D174F9"/>
  </w:style>
  <w:style w:type="paragraph" w:customStyle="1" w:styleId="af3">
    <w:name w:val="~ Раздел"/>
    <w:basedOn w:val="aff5"/>
    <w:uiPriority w:val="99"/>
    <w:qFormat/>
    <w:rsid w:val="00D174F9"/>
    <w:pPr>
      <w:numPr>
        <w:numId w:val="132"/>
      </w:numPr>
      <w:tabs>
        <w:tab w:val="left" w:pos="284"/>
      </w:tabs>
      <w:spacing w:before="360" w:after="160"/>
      <w:jc w:val="center"/>
    </w:pPr>
    <w:rPr>
      <w:b/>
      <w:caps/>
      <w:szCs w:val="24"/>
    </w:rPr>
  </w:style>
  <w:style w:type="paragraph" w:customStyle="1" w:styleId="af4">
    <w:name w:val="~ Пункт"/>
    <w:basedOn w:val="aff5"/>
    <w:uiPriority w:val="99"/>
    <w:qFormat/>
    <w:rsid w:val="00D174F9"/>
    <w:pPr>
      <w:keepNext/>
      <w:numPr>
        <w:ilvl w:val="1"/>
        <w:numId w:val="132"/>
      </w:numPr>
      <w:spacing w:before="120" w:after="40"/>
    </w:pPr>
    <w:rPr>
      <w:b/>
      <w:szCs w:val="24"/>
    </w:rPr>
  </w:style>
  <w:style w:type="paragraph" w:customStyle="1" w:styleId="af5">
    <w:name w:val="~ Подпункт"/>
    <w:basedOn w:val="aff5"/>
    <w:uiPriority w:val="99"/>
    <w:qFormat/>
    <w:rsid w:val="00D174F9"/>
    <w:pPr>
      <w:numPr>
        <w:ilvl w:val="2"/>
        <w:numId w:val="132"/>
      </w:numPr>
      <w:tabs>
        <w:tab w:val="left" w:pos="1418"/>
        <w:tab w:val="num" w:pos="5966"/>
      </w:tabs>
      <w:jc w:val="both"/>
    </w:pPr>
    <w:rPr>
      <w:szCs w:val="24"/>
    </w:rPr>
  </w:style>
  <w:style w:type="paragraph" w:customStyle="1" w:styleId="afffffffffffffffffe">
    <w:name w:val="~ Основной абзац"/>
    <w:basedOn w:val="aff5"/>
    <w:uiPriority w:val="99"/>
    <w:qFormat/>
    <w:rsid w:val="00D174F9"/>
    <w:pPr>
      <w:ind w:firstLine="709"/>
      <w:jc w:val="both"/>
    </w:pPr>
    <w:rPr>
      <w:szCs w:val="24"/>
    </w:rPr>
  </w:style>
  <w:style w:type="paragraph" w:customStyle="1" w:styleId="-0">
    <w:name w:val="~ Подпункт-подпункта"/>
    <w:basedOn w:val="aff5"/>
    <w:uiPriority w:val="99"/>
    <w:qFormat/>
    <w:rsid w:val="00D174F9"/>
    <w:pPr>
      <w:widowControl w:val="0"/>
      <w:numPr>
        <w:ilvl w:val="3"/>
        <w:numId w:val="132"/>
      </w:numPr>
      <w:autoSpaceDE w:val="0"/>
      <w:autoSpaceDN w:val="0"/>
      <w:jc w:val="both"/>
    </w:pPr>
    <w:rPr>
      <w:szCs w:val="24"/>
    </w:rPr>
  </w:style>
  <w:style w:type="paragraph" w:customStyle="1" w:styleId="ac">
    <w:name w:val="~ Маркированный список"/>
    <w:basedOn w:val="affff2"/>
    <w:uiPriority w:val="99"/>
    <w:qFormat/>
    <w:rsid w:val="00D174F9"/>
    <w:pPr>
      <w:widowControl w:val="0"/>
      <w:numPr>
        <w:numId w:val="133"/>
      </w:numPr>
      <w:tabs>
        <w:tab w:val="num" w:pos="360"/>
      </w:tabs>
      <w:autoSpaceDE w:val="0"/>
      <w:autoSpaceDN w:val="0"/>
      <w:spacing w:after="0"/>
      <w:ind w:left="720" w:firstLine="0"/>
      <w:jc w:val="both"/>
    </w:pPr>
    <w:rPr>
      <w:rFonts w:ascii="Times New Roman" w:eastAsia="Times New Roman" w:hAnsi="Times New Roman"/>
      <w:sz w:val="24"/>
      <w:szCs w:val="24"/>
      <w:lang w:eastAsia="ru-RU"/>
    </w:rPr>
  </w:style>
  <w:style w:type="paragraph" w:customStyle="1" w:styleId="SMATableText">
    <w:name w:val="SMA_Table_Text"/>
    <w:basedOn w:val="aff5"/>
    <w:uiPriority w:val="99"/>
    <w:qFormat/>
    <w:rsid w:val="00D174F9"/>
    <w:rPr>
      <w:rFonts w:eastAsia="MS Mincho"/>
      <w:szCs w:val="28"/>
    </w:rPr>
  </w:style>
  <w:style w:type="character" w:customStyle="1" w:styleId="ItemizedList1">
    <w:name w:val="ItemizedList Знак Знак"/>
    <w:uiPriority w:val="99"/>
    <w:locked/>
    <w:rsid w:val="00D174F9"/>
  </w:style>
  <w:style w:type="paragraph" w:customStyle="1" w:styleId="affffffffffffffffff">
    <w:name w:val="~ Заголовок"/>
    <w:next w:val="aff5"/>
    <w:uiPriority w:val="99"/>
    <w:qFormat/>
    <w:rsid w:val="00D174F9"/>
    <w:pPr>
      <w:spacing w:before="600" w:after="200" w:line="276" w:lineRule="auto"/>
      <w:jc w:val="center"/>
    </w:pPr>
    <w:rPr>
      <w:caps/>
      <w:sz w:val="28"/>
      <w:szCs w:val="22"/>
    </w:rPr>
  </w:style>
  <w:style w:type="paragraph" w:customStyle="1" w:styleId="affffffffffffffffff0">
    <w:name w:val="Основной текст с красной строки"/>
    <w:basedOn w:val="aff5"/>
    <w:uiPriority w:val="99"/>
    <w:rsid w:val="00D174F9"/>
    <w:pPr>
      <w:spacing w:before="60" w:line="360" w:lineRule="auto"/>
      <w:ind w:firstLine="851"/>
      <w:jc w:val="both"/>
    </w:pPr>
    <w:rPr>
      <w:rFonts w:eastAsia="Calibri"/>
      <w:szCs w:val="24"/>
    </w:rPr>
  </w:style>
  <w:style w:type="character" w:customStyle="1" w:styleId="dash042204350440043c0438043dchar">
    <w:name w:val="dash0422_0435_0440_043c_0438_043d__char"/>
    <w:basedOn w:val="aff6"/>
    <w:qFormat/>
    <w:rsid w:val="00D174F9"/>
  </w:style>
  <w:style w:type="paragraph" w:customStyle="1" w:styleId="affffffffffffffffff1">
    <w:name w:val="Мой_текст"/>
    <w:basedOn w:val="aff5"/>
    <w:rsid w:val="00D174F9"/>
    <w:pPr>
      <w:tabs>
        <w:tab w:val="left" w:pos="720"/>
      </w:tabs>
      <w:spacing w:before="60" w:after="60" w:line="288" w:lineRule="auto"/>
      <w:ind w:firstLine="720"/>
      <w:jc w:val="both"/>
    </w:pPr>
    <w:rPr>
      <w:rFonts w:ascii="Arial" w:hAnsi="Arial"/>
    </w:rPr>
  </w:style>
  <w:style w:type="character" w:customStyle="1" w:styleId="name5">
    <w:name w:val="name5"/>
    <w:basedOn w:val="aff6"/>
    <w:rsid w:val="00D174F9"/>
  </w:style>
  <w:style w:type="character" w:customStyle="1" w:styleId="ename">
    <w:name w:val="ename"/>
    <w:rsid w:val="00D174F9"/>
  </w:style>
  <w:style w:type="table" w:customStyle="1" w:styleId="1ffffff8">
    <w:name w:val="Сетка таблицы светлая1"/>
    <w:basedOn w:val="aff7"/>
    <w:uiPriority w:val="40"/>
    <w:rsid w:val="00D174F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fffffffffffffffff2">
    <w:name w:val="Выделение жирным"/>
    <w:basedOn w:val="aff6"/>
    <w:qFormat/>
    <w:rsid w:val="00D174F9"/>
    <w:rPr>
      <w:rFonts w:cs="Times New Roman"/>
      <w:b/>
      <w:bCs/>
    </w:rPr>
  </w:style>
  <w:style w:type="character" w:customStyle="1" w:styleId="-d">
    <w:name w:val="Интернет-ссылка"/>
    <w:basedOn w:val="aff6"/>
    <w:rsid w:val="00D174F9"/>
    <w:rPr>
      <w:color w:val="0563C1"/>
      <w:u w:val="single"/>
    </w:rPr>
  </w:style>
  <w:style w:type="character" w:customStyle="1" w:styleId="affffffffffffffffff3">
    <w:name w:val="Заголовок приложения Знак"/>
    <w:basedOn w:val="aff6"/>
    <w:qFormat/>
    <w:rsid w:val="00D174F9"/>
    <w:rPr>
      <w:rFonts w:ascii="Times New Roman Полужирный" w:hAnsi="Times New Roman Полужирный"/>
      <w:b/>
      <w:caps/>
      <w:sz w:val="24"/>
      <w:szCs w:val="24"/>
    </w:rPr>
  </w:style>
  <w:style w:type="character" w:customStyle="1" w:styleId="2ffff2">
    <w:name w:val="Заголовок 2 ТЗ Знак"/>
    <w:qFormat/>
    <w:rsid w:val="00D174F9"/>
    <w:rPr>
      <w:rFonts w:ascii="Times New Roman" w:eastAsia="Times New Roman" w:hAnsi="Times New Roman"/>
      <w:b/>
      <w:sz w:val="24"/>
      <w:szCs w:val="24"/>
    </w:rPr>
  </w:style>
  <w:style w:type="character" w:customStyle="1" w:styleId="affffffffffffffffff4">
    <w:name w:val="Текст ТЗ Знак"/>
    <w:qFormat/>
    <w:rsid w:val="00D174F9"/>
    <w:rPr>
      <w:rFonts w:ascii="Times New Roman" w:hAnsi="Times New Roman"/>
      <w:sz w:val="24"/>
      <w:szCs w:val="24"/>
    </w:rPr>
  </w:style>
  <w:style w:type="character" w:customStyle="1" w:styleId="1ffffff9">
    <w:name w:val="Заголовок 1 ТЗ Знак"/>
    <w:qFormat/>
    <w:rsid w:val="00D174F9"/>
    <w:rPr>
      <w:rFonts w:ascii="Times New Roman" w:eastAsia="Times New Roman" w:hAnsi="Times New Roman"/>
      <w:b/>
      <w:sz w:val="24"/>
      <w:szCs w:val="24"/>
    </w:rPr>
  </w:style>
  <w:style w:type="character" w:customStyle="1" w:styleId="3fff1">
    <w:name w:val="Заголовок 3 ТЗ Знак"/>
    <w:qFormat/>
    <w:rsid w:val="00D174F9"/>
    <w:rPr>
      <w:rFonts w:ascii="Times New Roman" w:eastAsia="Times New Roman" w:hAnsi="Times New Roman"/>
      <w:b/>
      <w:sz w:val="24"/>
      <w:szCs w:val="24"/>
    </w:rPr>
  </w:style>
  <w:style w:type="character" w:customStyle="1" w:styleId="1ffffffa">
    <w:name w:val="Схема документа Знак1"/>
    <w:basedOn w:val="aff6"/>
    <w:rsid w:val="00D174F9"/>
    <w:rPr>
      <w:rFonts w:ascii="Tahoma" w:eastAsia="ヒラギノ角ゴ Pro W3" w:hAnsi="Tahoma" w:cs="Tahoma"/>
      <w:color w:val="000000"/>
      <w:sz w:val="20"/>
      <w:szCs w:val="20"/>
      <w:shd w:val="clear" w:color="auto" w:fill="000080"/>
      <w:lang w:eastAsia="en-US"/>
    </w:rPr>
  </w:style>
  <w:style w:type="paragraph" w:customStyle="1" w:styleId="affffffffffffffffff5">
    <w:name w:val="Верхний и нижний колонтитулы"/>
    <w:basedOn w:val="aff5"/>
    <w:qFormat/>
    <w:rsid w:val="00D174F9"/>
    <w:pPr>
      <w:suppressLineNumbers/>
      <w:tabs>
        <w:tab w:val="center" w:pos="4819"/>
        <w:tab w:val="right" w:pos="9638"/>
      </w:tabs>
      <w:spacing w:before="60" w:after="60" w:line="276" w:lineRule="auto"/>
      <w:ind w:firstLine="851"/>
      <w:jc w:val="both"/>
    </w:pPr>
    <w:rPr>
      <w:rFonts w:eastAsia="ヒラギノ角ゴ Pro W3"/>
      <w:color w:val="000000"/>
      <w:szCs w:val="22"/>
      <w:lang w:eastAsia="en-US"/>
    </w:rPr>
  </w:style>
  <w:style w:type="character" w:customStyle="1" w:styleId="1ffffffb">
    <w:name w:val="Текст концевой сноски Знак1"/>
    <w:basedOn w:val="aff6"/>
    <w:rsid w:val="00D174F9"/>
    <w:rPr>
      <w:rFonts w:eastAsia="ヒラギノ角ゴ Pro W3"/>
      <w:color w:val="000000"/>
      <w:sz w:val="20"/>
      <w:szCs w:val="20"/>
      <w:lang w:eastAsia="en-US"/>
    </w:rPr>
  </w:style>
  <w:style w:type="paragraph" w:customStyle="1" w:styleId="affffffffffffffffff6">
    <w:name w:val="Пункты"/>
    <w:basedOn w:val="29"/>
    <w:qFormat/>
    <w:rsid w:val="00D174F9"/>
    <w:pPr>
      <w:keepLines w:val="0"/>
      <w:numPr>
        <w:ilvl w:val="0"/>
        <w:numId w:val="0"/>
      </w:numPr>
      <w:tabs>
        <w:tab w:val="left" w:pos="1134"/>
      </w:tabs>
      <w:spacing w:before="120" w:after="0" w:line="240" w:lineRule="auto"/>
      <w:ind w:left="432" w:hanging="432"/>
    </w:pPr>
    <w:rPr>
      <w:b w:val="0"/>
      <w:bCs/>
      <w:iCs/>
      <w:color w:val="000000"/>
      <w:sz w:val="24"/>
      <w:szCs w:val="28"/>
      <w:lang w:eastAsia="en-US"/>
    </w:rPr>
  </w:style>
  <w:style w:type="paragraph" w:customStyle="1" w:styleId="font0">
    <w:name w:val="font0"/>
    <w:basedOn w:val="aff5"/>
    <w:qFormat/>
    <w:rsid w:val="00D174F9"/>
    <w:pPr>
      <w:tabs>
        <w:tab w:val="left" w:pos="851"/>
      </w:tabs>
      <w:spacing w:before="100" w:after="100"/>
    </w:pPr>
    <w:rPr>
      <w:rFonts w:ascii="Calibri" w:hAnsi="Calibri"/>
      <w:color w:val="000000"/>
      <w:sz w:val="22"/>
      <w:szCs w:val="22"/>
    </w:rPr>
  </w:style>
  <w:style w:type="paragraph" w:customStyle="1" w:styleId="affffffffffffffffff7">
    <w:name w:val="ТЗ не содержание полужирный"/>
    <w:basedOn w:val="aff5"/>
    <w:qFormat/>
    <w:rsid w:val="00D174F9"/>
    <w:pPr>
      <w:tabs>
        <w:tab w:val="left" w:pos="851"/>
      </w:tabs>
      <w:spacing w:before="60" w:after="60" w:line="360" w:lineRule="auto"/>
      <w:jc w:val="both"/>
    </w:pPr>
    <w:rPr>
      <w:rFonts w:eastAsia="ヒラギノ角ゴ Pro W3"/>
      <w:b/>
      <w:bCs/>
      <w:color w:val="000000"/>
      <w:szCs w:val="24"/>
    </w:rPr>
  </w:style>
  <w:style w:type="paragraph" w:customStyle="1" w:styleId="affffffffffffffffff8">
    <w:name w:val="Заголовок приложения"/>
    <w:basedOn w:val="aff5"/>
    <w:qFormat/>
    <w:rsid w:val="00D174F9"/>
    <w:pPr>
      <w:keepNext/>
      <w:keepLines/>
      <w:tabs>
        <w:tab w:val="left" w:pos="851"/>
      </w:tabs>
      <w:spacing w:before="360" w:after="240" w:line="360" w:lineRule="auto"/>
      <w:jc w:val="center"/>
    </w:pPr>
    <w:rPr>
      <w:rFonts w:ascii="Times New Roman Полужирный" w:eastAsia="ヒラギノ角ゴ Pro W3" w:hAnsi="Times New Roman Полужирный"/>
      <w:b/>
      <w:caps/>
      <w:color w:val="000000"/>
      <w:szCs w:val="24"/>
    </w:rPr>
  </w:style>
  <w:style w:type="paragraph" w:customStyle="1" w:styleId="3Times">
    <w:name w:val="ТСпис3Times"/>
    <w:basedOn w:val="aff5"/>
    <w:qFormat/>
    <w:rsid w:val="00D174F9"/>
    <w:pPr>
      <w:tabs>
        <w:tab w:val="left" w:pos="851"/>
      </w:tabs>
      <w:suppressAutoHyphens/>
      <w:spacing w:before="60" w:after="60"/>
      <w:ind w:firstLine="851"/>
      <w:outlineLvl w:val="2"/>
    </w:pPr>
    <w:rPr>
      <w:color w:val="000000"/>
      <w:spacing w:val="-5"/>
      <w:sz w:val="20"/>
      <w:lang w:val="en-US" w:eastAsia="en-US"/>
    </w:rPr>
  </w:style>
  <w:style w:type="paragraph" w:customStyle="1" w:styleId="msonormal0">
    <w:name w:val="msonormal"/>
    <w:basedOn w:val="aff5"/>
    <w:qFormat/>
    <w:rsid w:val="00D174F9"/>
    <w:pPr>
      <w:tabs>
        <w:tab w:val="left" w:pos="851"/>
      </w:tabs>
      <w:spacing w:before="100" w:after="100"/>
    </w:pPr>
    <w:rPr>
      <w:color w:val="000000"/>
      <w:szCs w:val="24"/>
    </w:rPr>
  </w:style>
  <w:style w:type="paragraph" w:customStyle="1" w:styleId="font1">
    <w:name w:val="font1"/>
    <w:basedOn w:val="aff5"/>
    <w:qFormat/>
    <w:rsid w:val="00D174F9"/>
    <w:pPr>
      <w:tabs>
        <w:tab w:val="left" w:pos="851"/>
      </w:tabs>
      <w:spacing w:before="100" w:after="100"/>
    </w:pPr>
    <w:rPr>
      <w:rFonts w:ascii="Calibri" w:hAnsi="Calibri"/>
      <w:color w:val="000000"/>
      <w:sz w:val="22"/>
      <w:szCs w:val="22"/>
    </w:rPr>
  </w:style>
  <w:style w:type="paragraph" w:customStyle="1" w:styleId="1ffffffc">
    <w:name w:val="Заголовок 1 ТЗ"/>
    <w:basedOn w:val="affff2"/>
    <w:qFormat/>
    <w:rsid w:val="00D174F9"/>
    <w:pPr>
      <w:tabs>
        <w:tab w:val="left" w:pos="851"/>
      </w:tabs>
      <w:spacing w:before="240" w:after="240" w:line="240" w:lineRule="auto"/>
      <w:ind w:left="432" w:hanging="432"/>
      <w:contextualSpacing w:val="0"/>
    </w:pPr>
    <w:rPr>
      <w:rFonts w:ascii="Times New Roman" w:eastAsia="Times New Roman" w:hAnsi="Times New Roman"/>
      <w:b/>
      <w:color w:val="000000"/>
      <w:sz w:val="24"/>
      <w:szCs w:val="24"/>
      <w:lang w:eastAsia="ru-RU"/>
    </w:rPr>
  </w:style>
  <w:style w:type="paragraph" w:customStyle="1" w:styleId="2ffff3">
    <w:name w:val="Заголовок 2 ТЗ"/>
    <w:basedOn w:val="1ffffffc"/>
    <w:qFormat/>
    <w:rsid w:val="00D174F9"/>
  </w:style>
  <w:style w:type="paragraph" w:customStyle="1" w:styleId="3fff2">
    <w:name w:val="Заголовок 3 ТЗ"/>
    <w:basedOn w:val="2ffff3"/>
    <w:qFormat/>
    <w:rsid w:val="00D174F9"/>
    <w:pPr>
      <w:tabs>
        <w:tab w:val="clear" w:pos="851"/>
        <w:tab w:val="left" w:pos="360"/>
        <w:tab w:val="left" w:pos="2160"/>
      </w:tabs>
      <w:ind w:left="2160" w:hanging="360"/>
      <w:outlineLvl w:val="2"/>
    </w:pPr>
  </w:style>
  <w:style w:type="paragraph" w:customStyle="1" w:styleId="4ff6">
    <w:name w:val="Заголовок 4 ТЗ"/>
    <w:basedOn w:val="3fff2"/>
    <w:qFormat/>
    <w:rsid w:val="00D174F9"/>
    <w:pPr>
      <w:tabs>
        <w:tab w:val="left" w:pos="2880"/>
      </w:tabs>
      <w:ind w:left="2880"/>
    </w:pPr>
  </w:style>
  <w:style w:type="paragraph" w:customStyle="1" w:styleId="affffffffffffffffff9">
    <w:name w:val="Текст ТЗ"/>
    <w:basedOn w:val="aff5"/>
    <w:qFormat/>
    <w:rsid w:val="00D174F9"/>
    <w:pPr>
      <w:tabs>
        <w:tab w:val="left" w:pos="851"/>
      </w:tabs>
      <w:spacing w:before="60" w:after="120" w:line="360" w:lineRule="auto"/>
      <w:ind w:firstLine="567"/>
      <w:jc w:val="both"/>
    </w:pPr>
    <w:rPr>
      <w:rFonts w:eastAsia="ヒラギノ角ゴ Pro W3"/>
      <w:color w:val="000000"/>
      <w:szCs w:val="24"/>
    </w:rPr>
  </w:style>
  <w:style w:type="paragraph" w:customStyle="1" w:styleId="affffffffffffffffffa">
    <w:name w:val="Текст ТЗ булиты"/>
    <w:basedOn w:val="affffffffffffffffff9"/>
    <w:qFormat/>
    <w:rsid w:val="00D174F9"/>
    <w:pPr>
      <w:tabs>
        <w:tab w:val="clear" w:pos="851"/>
        <w:tab w:val="left" w:pos="0"/>
        <w:tab w:val="left" w:pos="360"/>
      </w:tabs>
    </w:pPr>
  </w:style>
  <w:style w:type="paragraph" w:customStyle="1" w:styleId="affffffffffffffffffb">
    <w:name w:val="Текст таблицы графы"/>
    <w:basedOn w:val="aff5"/>
    <w:qFormat/>
    <w:rsid w:val="00D174F9"/>
    <w:pPr>
      <w:widowControl w:val="0"/>
      <w:tabs>
        <w:tab w:val="left" w:pos="851"/>
      </w:tabs>
      <w:spacing w:before="60" w:after="60"/>
      <w:jc w:val="center"/>
    </w:pPr>
    <w:rPr>
      <w:b/>
      <w:bCs/>
      <w:color w:val="000000"/>
      <w:lang w:eastAsia="en-US"/>
    </w:rPr>
  </w:style>
  <w:style w:type="paragraph" w:customStyle="1" w:styleId="gmail-msolistparagraphcxspfirstmrcssattr">
    <w:name w:val="gmail-msolistparagraphcxspfirst_mr_css_attr"/>
    <w:basedOn w:val="aff5"/>
    <w:rsid w:val="00D174F9"/>
    <w:pPr>
      <w:spacing w:before="100" w:beforeAutospacing="1" w:after="100" w:afterAutospacing="1"/>
    </w:pPr>
    <w:rPr>
      <w:szCs w:val="24"/>
    </w:rPr>
  </w:style>
  <w:style w:type="character" w:customStyle="1" w:styleId="3fff3">
    <w:name w:val="Упомянуть3"/>
    <w:basedOn w:val="aff6"/>
    <w:uiPriority w:val="99"/>
    <w:unhideWhenUsed/>
    <w:rsid w:val="00D174F9"/>
    <w:rPr>
      <w:color w:val="2B579A"/>
      <w:shd w:val="clear" w:color="auto" w:fill="E6E6E6"/>
    </w:rPr>
  </w:style>
  <w:style w:type="table" w:customStyle="1" w:styleId="350">
    <w:name w:val="35"/>
    <w:basedOn w:val="TableNormal1"/>
    <w:rsid w:val="00D174F9"/>
    <w:pPr>
      <w:spacing w:after="0" w:line="240" w:lineRule="auto"/>
      <w:jc w:val="both"/>
    </w:pPr>
    <w:rPr>
      <w:rFonts w:eastAsia="Times New Roman"/>
    </w:rPr>
    <w:tblPr>
      <w:tblStyleRowBandSize w:val="1"/>
      <w:tblStyleColBandSize w:val="1"/>
      <w:tblCellMar>
        <w:top w:w="100" w:type="dxa"/>
        <w:left w:w="28" w:type="dxa"/>
        <w:bottom w:w="100" w:type="dxa"/>
        <w:right w:w="28" w:type="dxa"/>
      </w:tblCellMar>
    </w:tblPr>
  </w:style>
  <w:style w:type="table" w:customStyle="1" w:styleId="34fffffd">
    <w:name w:val="34"/>
    <w:basedOn w:val="TableNormal1"/>
    <w:rsid w:val="00D174F9"/>
    <w:pPr>
      <w:spacing w:after="0" w:line="240" w:lineRule="auto"/>
      <w:jc w:val="both"/>
    </w:pPr>
    <w:rPr>
      <w:rFonts w:eastAsia="Times New Roman"/>
    </w:rPr>
    <w:tblPr>
      <w:tblStyleRowBandSize w:val="1"/>
      <w:tblStyleColBandSize w:val="1"/>
      <w:tblCellMar>
        <w:top w:w="100" w:type="dxa"/>
        <w:left w:w="28" w:type="dxa"/>
        <w:bottom w:w="100" w:type="dxa"/>
        <w:right w:w="28" w:type="dxa"/>
      </w:tblCellMar>
    </w:tblPr>
  </w:style>
  <w:style w:type="paragraph" w:customStyle="1" w:styleId="ScrollListBullet">
    <w:name w:val="Scroll List Bullet"/>
    <w:basedOn w:val="aff5"/>
    <w:link w:val="ScrollListBullet0"/>
    <w:rsid w:val="00D174F9"/>
    <w:pPr>
      <w:tabs>
        <w:tab w:val="num" w:pos="1315"/>
      </w:tabs>
      <w:spacing w:line="360" w:lineRule="auto"/>
      <w:ind w:left="1316" w:hanging="465"/>
      <w:jc w:val="both"/>
    </w:pPr>
    <w:rPr>
      <w:rFonts w:cs="Arial"/>
      <w:color w:val="000000" w:themeColor="text1"/>
      <w:szCs w:val="24"/>
      <w:lang w:eastAsia="en-US"/>
    </w:rPr>
  </w:style>
  <w:style w:type="character" w:customStyle="1" w:styleId="ScrollListBullet0">
    <w:name w:val="Scroll List Bullet Знак"/>
    <w:link w:val="ScrollListBullet"/>
    <w:rsid w:val="00D174F9"/>
    <w:rPr>
      <w:rFonts w:cs="Arial"/>
      <w:color w:val="000000" w:themeColor="text1"/>
      <w:sz w:val="24"/>
      <w:szCs w:val="24"/>
      <w:lang w:eastAsia="en-US"/>
    </w:rPr>
  </w:style>
  <w:style w:type="paragraph" w:customStyle="1" w:styleId="phtitlepagesystemfull">
    <w:name w:val="ph_titlepage_system_full"/>
    <w:basedOn w:val="aff5"/>
    <w:next w:val="aff5"/>
    <w:rsid w:val="00D174F9"/>
    <w:pPr>
      <w:spacing w:after="120" w:line="360" w:lineRule="auto"/>
      <w:jc w:val="center"/>
    </w:pPr>
    <w:rPr>
      <w:rFonts w:cs="Arial"/>
      <w:b/>
      <w:bCs/>
      <w:sz w:val="32"/>
      <w:szCs w:val="32"/>
      <w:lang w:eastAsia="en-US"/>
    </w:rPr>
  </w:style>
  <w:style w:type="paragraph" w:customStyle="1" w:styleId="ScrollListBullet2">
    <w:name w:val="Scroll List Bullet 2"/>
    <w:basedOn w:val="aff5"/>
    <w:link w:val="ScrollListBullet20"/>
    <w:rsid w:val="00D174F9"/>
    <w:pPr>
      <w:numPr>
        <w:numId w:val="217"/>
      </w:numPr>
      <w:spacing w:line="360" w:lineRule="auto"/>
      <w:jc w:val="both"/>
    </w:pPr>
    <w:rPr>
      <w:color w:val="000000" w:themeColor="text1"/>
      <w:szCs w:val="24"/>
    </w:rPr>
  </w:style>
  <w:style w:type="paragraph" w:customStyle="1" w:styleId="ScrollListBullet3">
    <w:name w:val="Scroll List Bullet 3"/>
    <w:basedOn w:val="ScrollListBullet2"/>
    <w:link w:val="ScrollListBullet30"/>
    <w:autoRedefine/>
    <w:qFormat/>
    <w:rsid w:val="00D174F9"/>
    <w:pPr>
      <w:numPr>
        <w:ilvl w:val="1"/>
      </w:numPr>
      <w:tabs>
        <w:tab w:val="left" w:pos="2127"/>
      </w:tabs>
      <w:ind w:left="2127" w:hanging="426"/>
    </w:pPr>
  </w:style>
  <w:style w:type="character" w:customStyle="1" w:styleId="ScrollListBullet20">
    <w:name w:val="Scroll List Bullet 2 Знак"/>
    <w:basedOn w:val="aff6"/>
    <w:link w:val="ScrollListBullet2"/>
    <w:rsid w:val="00D174F9"/>
    <w:rPr>
      <w:color w:val="000000" w:themeColor="text1"/>
      <w:sz w:val="24"/>
      <w:szCs w:val="24"/>
    </w:rPr>
  </w:style>
  <w:style w:type="character" w:customStyle="1" w:styleId="ScrollListBullet30">
    <w:name w:val="Scroll List Bullet 3 Знак"/>
    <w:basedOn w:val="ScrollListBullet20"/>
    <w:link w:val="ScrollListBullet3"/>
    <w:rsid w:val="00D174F9"/>
    <w:rPr>
      <w:color w:val="000000" w:themeColor="text1"/>
      <w:sz w:val="24"/>
      <w:szCs w:val="24"/>
    </w:rPr>
  </w:style>
  <w:style w:type="paragraph" w:customStyle="1" w:styleId="194">
    <w:name w:val="19_Абзац_Обычный"/>
    <w:link w:val="195"/>
    <w:qFormat/>
    <w:rsid w:val="009C26F3"/>
    <w:pPr>
      <w:ind w:firstLine="709"/>
      <w:jc w:val="both"/>
    </w:pPr>
    <w:rPr>
      <w:color w:val="000000" w:themeColor="text1"/>
      <w:sz w:val="28"/>
      <w:lang w:eastAsia="x-none"/>
    </w:rPr>
  </w:style>
  <w:style w:type="character" w:customStyle="1" w:styleId="195">
    <w:name w:val="19_Абзац_Обычный Знак"/>
    <w:link w:val="194"/>
    <w:rsid w:val="009C26F3"/>
    <w:rPr>
      <w:color w:val="000000" w:themeColor="text1"/>
      <w:sz w:val="28"/>
      <w:lang w:eastAsia="x-none"/>
    </w:rPr>
  </w:style>
  <w:style w:type="paragraph" w:customStyle="1" w:styleId="192">
    <w:name w:val="19_Список_Марк_2"/>
    <w:basedOn w:val="194"/>
    <w:qFormat/>
    <w:rsid w:val="009C26F3"/>
    <w:pPr>
      <w:numPr>
        <w:ilvl w:val="1"/>
        <w:numId w:val="239"/>
      </w:numPr>
      <w:tabs>
        <w:tab w:val="clear" w:pos="1888"/>
      </w:tabs>
      <w:ind w:left="1800" w:hanging="360"/>
    </w:pPr>
  </w:style>
  <w:style w:type="paragraph" w:customStyle="1" w:styleId="1910">
    <w:name w:val="19_Список_Марк_1"/>
    <w:basedOn w:val="194"/>
    <w:link w:val="1912"/>
    <w:qFormat/>
    <w:rsid w:val="009C26F3"/>
    <w:pPr>
      <w:numPr>
        <w:numId w:val="239"/>
      </w:numPr>
    </w:pPr>
  </w:style>
  <w:style w:type="character" w:customStyle="1" w:styleId="1912">
    <w:name w:val="19_Список_Марк_1 Знак"/>
    <w:link w:val="1910"/>
    <w:rsid w:val="009C26F3"/>
    <w:rPr>
      <w:color w:val="000000" w:themeColor="text1"/>
      <w:sz w:val="28"/>
      <w:lang w:eastAsia="x-none"/>
    </w:rPr>
  </w:style>
  <w:style w:type="paragraph" w:customStyle="1" w:styleId="1911">
    <w:name w:val="19_Список_Нум_1"/>
    <w:basedOn w:val="194"/>
    <w:link w:val="1913"/>
    <w:qFormat/>
    <w:rsid w:val="009C26F3"/>
    <w:pPr>
      <w:numPr>
        <w:numId w:val="238"/>
      </w:numPr>
    </w:pPr>
  </w:style>
  <w:style w:type="character" w:customStyle="1" w:styleId="1913">
    <w:name w:val="19_Список_Нум_1 Знак"/>
    <w:link w:val="1911"/>
    <w:rsid w:val="009C26F3"/>
    <w:rPr>
      <w:color w:val="000000" w:themeColor="text1"/>
      <w:sz w:val="28"/>
      <w:lang w:eastAsia="x-none"/>
    </w:rPr>
  </w:style>
  <w:style w:type="paragraph" w:customStyle="1" w:styleId="1920">
    <w:name w:val="19_Список_Нум_2"/>
    <w:basedOn w:val="194"/>
    <w:link w:val="1921"/>
    <w:qFormat/>
    <w:rsid w:val="009C26F3"/>
    <w:pPr>
      <w:numPr>
        <w:ilvl w:val="1"/>
        <w:numId w:val="238"/>
      </w:numPr>
      <w:tabs>
        <w:tab w:val="clear" w:pos="1888"/>
      </w:tabs>
      <w:ind w:left="1474" w:hanging="397"/>
    </w:pPr>
    <w:rPr>
      <w:rFonts w:eastAsia="Calibri"/>
    </w:rPr>
  </w:style>
  <w:style w:type="character" w:customStyle="1" w:styleId="1921">
    <w:name w:val="19_Список_Нум_2 Знак"/>
    <w:basedOn w:val="aff6"/>
    <w:link w:val="1920"/>
    <w:rsid w:val="009C26F3"/>
    <w:rPr>
      <w:rFonts w:eastAsia="Calibri"/>
      <w:color w:val="000000" w:themeColor="text1"/>
      <w:sz w:val="28"/>
      <w:lang w:eastAsia="x-none"/>
    </w:rPr>
  </w:style>
  <w:style w:type="paragraph" w:customStyle="1" w:styleId="196">
    <w:name w:val="19_Таблица_Основной"/>
    <w:basedOn w:val="194"/>
    <w:qFormat/>
    <w:rsid w:val="009C26F3"/>
    <w:pPr>
      <w:ind w:firstLine="0"/>
    </w:pPr>
    <w:rPr>
      <w:rFonts w:eastAsia="Calibri"/>
      <w:sz w:val="26"/>
      <w:szCs w:val="26"/>
    </w:rPr>
  </w:style>
  <w:style w:type="paragraph" w:customStyle="1" w:styleId="197">
    <w:name w:val="19_Таблица_Шапка"/>
    <w:basedOn w:val="196"/>
    <w:link w:val="198"/>
    <w:qFormat/>
    <w:rsid w:val="009C26F3"/>
    <w:pPr>
      <w:keepNext/>
      <w:spacing w:before="20" w:after="20"/>
      <w:jc w:val="center"/>
    </w:pPr>
    <w:rPr>
      <w:b/>
    </w:rPr>
  </w:style>
  <w:style w:type="paragraph" w:customStyle="1" w:styleId="1930">
    <w:name w:val="19_Список_Нум_3"/>
    <w:basedOn w:val="194"/>
    <w:rsid w:val="009C26F3"/>
    <w:pPr>
      <w:numPr>
        <w:ilvl w:val="2"/>
        <w:numId w:val="238"/>
      </w:numPr>
      <w:tabs>
        <w:tab w:val="clear" w:pos="2586"/>
      </w:tabs>
      <w:ind w:left="2520" w:hanging="180"/>
    </w:pPr>
  </w:style>
  <w:style w:type="paragraph" w:customStyle="1" w:styleId="199">
    <w:name w:val="19_Таблица_Номер таблицы"/>
    <w:basedOn w:val="aff5"/>
    <w:next w:val="aff5"/>
    <w:autoRedefine/>
    <w:qFormat/>
    <w:rsid w:val="009C26F3"/>
    <w:pPr>
      <w:keepNext/>
      <w:keepLines/>
      <w:spacing w:before="120" w:after="120" w:line="360" w:lineRule="auto"/>
      <w:jc w:val="both"/>
    </w:pPr>
    <w:rPr>
      <w:color w:val="000000" w:themeColor="text1"/>
      <w:szCs w:val="24"/>
      <w:lang w:eastAsia="x-none"/>
    </w:rPr>
  </w:style>
  <w:style w:type="paragraph" w:customStyle="1" w:styleId="1914">
    <w:name w:val="19_Таблица_Список_Марк_1"/>
    <w:basedOn w:val="196"/>
    <w:link w:val="1915"/>
    <w:rsid w:val="009C26F3"/>
    <w:pPr>
      <w:tabs>
        <w:tab w:val="num" w:pos="720"/>
      </w:tabs>
      <w:ind w:left="720" w:hanging="360"/>
    </w:pPr>
  </w:style>
  <w:style w:type="paragraph" w:customStyle="1" w:styleId="193">
    <w:name w:val="19_Список_Марк_3"/>
    <w:basedOn w:val="194"/>
    <w:rsid w:val="009C26F3"/>
    <w:pPr>
      <w:numPr>
        <w:ilvl w:val="2"/>
        <w:numId w:val="239"/>
      </w:numPr>
      <w:tabs>
        <w:tab w:val="clear" w:pos="2586"/>
      </w:tabs>
      <w:ind w:left="2520" w:hanging="180"/>
    </w:pPr>
  </w:style>
  <w:style w:type="paragraph" w:customStyle="1" w:styleId="191">
    <w:name w:val="19_Таблица_Список_Нум_1"/>
    <w:basedOn w:val="196"/>
    <w:link w:val="1916"/>
    <w:rsid w:val="009C26F3"/>
    <w:pPr>
      <w:numPr>
        <w:numId w:val="237"/>
      </w:numPr>
    </w:pPr>
  </w:style>
  <w:style w:type="character" w:customStyle="1" w:styleId="1915">
    <w:name w:val="19_Таблица_Список_Марк_1 Знак"/>
    <w:basedOn w:val="aff6"/>
    <w:link w:val="1914"/>
    <w:rsid w:val="009C26F3"/>
    <w:rPr>
      <w:rFonts w:eastAsia="Calibri"/>
      <w:color w:val="000000" w:themeColor="text1"/>
      <w:sz w:val="26"/>
      <w:szCs w:val="26"/>
      <w:lang w:eastAsia="x-none"/>
    </w:rPr>
  </w:style>
  <w:style w:type="character" w:customStyle="1" w:styleId="1916">
    <w:name w:val="19_Таблица_Список_Нум_1 Знак"/>
    <w:basedOn w:val="aff6"/>
    <w:link w:val="191"/>
    <w:rsid w:val="009C26F3"/>
    <w:rPr>
      <w:rFonts w:eastAsia="Calibri"/>
      <w:color w:val="000000" w:themeColor="text1"/>
      <w:sz w:val="26"/>
      <w:szCs w:val="26"/>
      <w:lang w:eastAsia="x-none"/>
    </w:rPr>
  </w:style>
  <w:style w:type="character" w:customStyle="1" w:styleId="198">
    <w:name w:val="19_Таблица_Шапка Знак"/>
    <w:basedOn w:val="aff6"/>
    <w:link w:val="197"/>
    <w:rsid w:val="009C26F3"/>
    <w:rPr>
      <w:rFonts w:eastAsia="Calibri"/>
      <w:b/>
      <w:color w:val="000000" w:themeColor="text1"/>
      <w:sz w:val="26"/>
      <w:szCs w:val="26"/>
      <w:lang w:eastAsia="x-none"/>
    </w:rPr>
  </w:style>
  <w:style w:type="paragraph" w:customStyle="1" w:styleId="ScrollListBullet4">
    <w:name w:val="Scroll List Bullet 4"/>
    <w:basedOn w:val="ScrollListBullet3"/>
    <w:autoRedefine/>
    <w:qFormat/>
    <w:rsid w:val="009C26F3"/>
    <w:pPr>
      <w:numPr>
        <w:ilvl w:val="2"/>
        <w:numId w:val="244"/>
      </w:numPr>
      <w:tabs>
        <w:tab w:val="clear" w:pos="2127"/>
      </w:tabs>
    </w:pPr>
    <w:rPr>
      <w:lang w:val="en-US"/>
    </w:rPr>
  </w:style>
  <w:style w:type="character" w:customStyle="1" w:styleId="extendedtext-short">
    <w:name w:val="extendedtext-short"/>
    <w:basedOn w:val="aff6"/>
    <w:rsid w:val="008408F5"/>
  </w:style>
  <w:style w:type="character" w:styleId="affffffffffffffffffc">
    <w:name w:val="Unresolved Mention"/>
    <w:basedOn w:val="aff6"/>
    <w:uiPriority w:val="99"/>
    <w:semiHidden/>
    <w:unhideWhenUsed/>
    <w:rsid w:val="005E2343"/>
    <w:rPr>
      <w:color w:val="605E5C"/>
      <w:shd w:val="clear" w:color="auto" w:fill="E1DFDD"/>
    </w:rPr>
  </w:style>
  <w:style w:type="character" w:styleId="affffffffffffffffffd">
    <w:name w:val="Mention"/>
    <w:basedOn w:val="aff6"/>
    <w:uiPriority w:val="99"/>
    <w:unhideWhenUsed/>
    <w:rsid w:val="005E2343"/>
    <w:rPr>
      <w:color w:val="2B579A"/>
      <w:shd w:val="clear" w:color="auto" w:fill="E6E6E6"/>
    </w:rPr>
  </w:style>
  <w:style w:type="table" w:customStyle="1" w:styleId="TableNormal20">
    <w:name w:val="Table Normal2"/>
    <w:rsid w:val="00DC7800"/>
    <w:rPr>
      <w:sz w:val="24"/>
      <w:szCs w:val="24"/>
    </w:rPr>
    <w:tblPr>
      <w:tblCellMar>
        <w:top w:w="0" w:type="dxa"/>
        <w:left w:w="0" w:type="dxa"/>
        <w:bottom w:w="0" w:type="dxa"/>
        <w:right w:w="0" w:type="dxa"/>
      </w:tblCellMar>
    </w:tblPr>
  </w:style>
  <w:style w:type="character" w:customStyle="1" w:styleId="phtablecellleft0">
    <w:name w:val="ph_table_cellleft Знак"/>
    <w:link w:val="phtablecellleft"/>
    <w:rsid w:val="00DC7800"/>
    <w:rPr>
      <w:rFonts w:cs="Arial"/>
      <w:bCs/>
    </w:rPr>
  </w:style>
  <w:style w:type="paragraph" w:customStyle="1" w:styleId="phtableorderlist1">
    <w:name w:val="ph_table_orderlist_1_бок"/>
    <w:autoRedefine/>
    <w:qFormat/>
    <w:rsid w:val="002C4829"/>
    <w:pPr>
      <w:numPr>
        <w:numId w:val="292"/>
      </w:numPr>
      <w:spacing w:before="20" w:after="160"/>
      <w:jc w:val="both"/>
    </w:pPr>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680">
      <w:bodyDiv w:val="1"/>
      <w:marLeft w:val="0"/>
      <w:marRight w:val="0"/>
      <w:marTop w:val="0"/>
      <w:marBottom w:val="0"/>
      <w:divBdr>
        <w:top w:val="none" w:sz="0" w:space="0" w:color="auto"/>
        <w:left w:val="none" w:sz="0" w:space="0" w:color="auto"/>
        <w:bottom w:val="none" w:sz="0" w:space="0" w:color="auto"/>
        <w:right w:val="none" w:sz="0" w:space="0" w:color="auto"/>
      </w:divBdr>
    </w:div>
    <w:div w:id="4092301">
      <w:bodyDiv w:val="1"/>
      <w:marLeft w:val="0"/>
      <w:marRight w:val="0"/>
      <w:marTop w:val="0"/>
      <w:marBottom w:val="0"/>
      <w:divBdr>
        <w:top w:val="none" w:sz="0" w:space="0" w:color="auto"/>
        <w:left w:val="none" w:sz="0" w:space="0" w:color="auto"/>
        <w:bottom w:val="none" w:sz="0" w:space="0" w:color="auto"/>
        <w:right w:val="none" w:sz="0" w:space="0" w:color="auto"/>
      </w:divBdr>
    </w:div>
    <w:div w:id="4946121">
      <w:bodyDiv w:val="1"/>
      <w:marLeft w:val="0"/>
      <w:marRight w:val="0"/>
      <w:marTop w:val="0"/>
      <w:marBottom w:val="0"/>
      <w:divBdr>
        <w:top w:val="none" w:sz="0" w:space="0" w:color="auto"/>
        <w:left w:val="none" w:sz="0" w:space="0" w:color="auto"/>
        <w:bottom w:val="none" w:sz="0" w:space="0" w:color="auto"/>
        <w:right w:val="none" w:sz="0" w:space="0" w:color="auto"/>
      </w:divBdr>
      <w:divsChild>
        <w:div w:id="298922017">
          <w:marLeft w:val="0"/>
          <w:marRight w:val="0"/>
          <w:marTop w:val="90"/>
          <w:marBottom w:val="0"/>
          <w:divBdr>
            <w:top w:val="none" w:sz="0" w:space="0" w:color="auto"/>
            <w:left w:val="none" w:sz="0" w:space="0" w:color="auto"/>
            <w:bottom w:val="none" w:sz="0" w:space="0" w:color="auto"/>
            <w:right w:val="none" w:sz="0" w:space="0" w:color="auto"/>
          </w:divBdr>
          <w:divsChild>
            <w:div w:id="1545367967">
              <w:marLeft w:val="0"/>
              <w:marRight w:val="0"/>
              <w:marTop w:val="0"/>
              <w:marBottom w:val="0"/>
              <w:divBdr>
                <w:top w:val="none" w:sz="0" w:space="0" w:color="auto"/>
                <w:left w:val="none" w:sz="0" w:space="0" w:color="auto"/>
                <w:bottom w:val="none" w:sz="0" w:space="0" w:color="auto"/>
                <w:right w:val="none" w:sz="0" w:space="0" w:color="auto"/>
              </w:divBdr>
            </w:div>
          </w:divsChild>
        </w:div>
        <w:div w:id="587471623">
          <w:marLeft w:val="0"/>
          <w:marRight w:val="0"/>
          <w:marTop w:val="0"/>
          <w:marBottom w:val="120"/>
          <w:divBdr>
            <w:top w:val="none" w:sz="0" w:space="0" w:color="auto"/>
            <w:left w:val="none" w:sz="0" w:space="0" w:color="auto"/>
            <w:bottom w:val="none" w:sz="0" w:space="0" w:color="auto"/>
            <w:right w:val="none" w:sz="0" w:space="0" w:color="auto"/>
          </w:divBdr>
          <w:divsChild>
            <w:div w:id="1096553899">
              <w:marLeft w:val="0"/>
              <w:marRight w:val="0"/>
              <w:marTop w:val="0"/>
              <w:marBottom w:val="0"/>
              <w:divBdr>
                <w:top w:val="none" w:sz="0" w:space="0" w:color="auto"/>
                <w:left w:val="none" w:sz="0" w:space="0" w:color="auto"/>
                <w:bottom w:val="none" w:sz="0" w:space="0" w:color="auto"/>
                <w:right w:val="none" w:sz="0" w:space="0" w:color="auto"/>
              </w:divBdr>
              <w:divsChild>
                <w:div w:id="1823541530">
                  <w:marLeft w:val="0"/>
                  <w:marRight w:val="0"/>
                  <w:marTop w:val="0"/>
                  <w:marBottom w:val="0"/>
                  <w:divBdr>
                    <w:top w:val="none" w:sz="0" w:space="0" w:color="auto"/>
                    <w:left w:val="none" w:sz="0" w:space="0" w:color="auto"/>
                    <w:bottom w:val="none" w:sz="0" w:space="0" w:color="auto"/>
                    <w:right w:val="none" w:sz="0" w:space="0" w:color="auto"/>
                  </w:divBdr>
                </w:div>
                <w:div w:id="1983341821">
                  <w:marLeft w:val="0"/>
                  <w:marRight w:val="0"/>
                  <w:marTop w:val="0"/>
                  <w:marBottom w:val="0"/>
                  <w:divBdr>
                    <w:top w:val="none" w:sz="0" w:space="0" w:color="auto"/>
                    <w:left w:val="none" w:sz="0" w:space="0" w:color="auto"/>
                    <w:bottom w:val="none" w:sz="0" w:space="0" w:color="auto"/>
                    <w:right w:val="none" w:sz="0" w:space="0" w:color="auto"/>
                  </w:divBdr>
                </w:div>
              </w:divsChild>
            </w:div>
            <w:div w:id="2049793131">
              <w:marLeft w:val="0"/>
              <w:marRight w:val="0"/>
              <w:marTop w:val="0"/>
              <w:marBottom w:val="0"/>
              <w:divBdr>
                <w:top w:val="none" w:sz="0" w:space="0" w:color="auto"/>
                <w:left w:val="none" w:sz="0" w:space="0" w:color="auto"/>
                <w:bottom w:val="none" w:sz="0" w:space="0" w:color="auto"/>
                <w:right w:val="none" w:sz="0" w:space="0" w:color="auto"/>
              </w:divBdr>
              <w:divsChild>
                <w:div w:id="12460638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031256">
      <w:bodyDiv w:val="1"/>
      <w:marLeft w:val="0"/>
      <w:marRight w:val="0"/>
      <w:marTop w:val="0"/>
      <w:marBottom w:val="0"/>
      <w:divBdr>
        <w:top w:val="none" w:sz="0" w:space="0" w:color="auto"/>
        <w:left w:val="none" w:sz="0" w:space="0" w:color="auto"/>
        <w:bottom w:val="none" w:sz="0" w:space="0" w:color="auto"/>
        <w:right w:val="none" w:sz="0" w:space="0" w:color="auto"/>
      </w:divBdr>
    </w:div>
    <w:div w:id="11610647">
      <w:bodyDiv w:val="1"/>
      <w:marLeft w:val="0"/>
      <w:marRight w:val="0"/>
      <w:marTop w:val="0"/>
      <w:marBottom w:val="0"/>
      <w:divBdr>
        <w:top w:val="none" w:sz="0" w:space="0" w:color="auto"/>
        <w:left w:val="none" w:sz="0" w:space="0" w:color="auto"/>
        <w:bottom w:val="none" w:sz="0" w:space="0" w:color="auto"/>
        <w:right w:val="none" w:sz="0" w:space="0" w:color="auto"/>
      </w:divBdr>
      <w:divsChild>
        <w:div w:id="1432512002">
          <w:marLeft w:val="-100"/>
          <w:marRight w:val="0"/>
          <w:marTop w:val="0"/>
          <w:marBottom w:val="0"/>
          <w:divBdr>
            <w:top w:val="none" w:sz="0" w:space="0" w:color="auto"/>
            <w:left w:val="none" w:sz="0" w:space="0" w:color="auto"/>
            <w:bottom w:val="none" w:sz="0" w:space="0" w:color="auto"/>
            <w:right w:val="none" w:sz="0" w:space="0" w:color="auto"/>
          </w:divBdr>
        </w:div>
      </w:divsChild>
    </w:div>
    <w:div w:id="19822312">
      <w:bodyDiv w:val="1"/>
      <w:marLeft w:val="0"/>
      <w:marRight w:val="0"/>
      <w:marTop w:val="0"/>
      <w:marBottom w:val="0"/>
      <w:divBdr>
        <w:top w:val="none" w:sz="0" w:space="0" w:color="auto"/>
        <w:left w:val="none" w:sz="0" w:space="0" w:color="auto"/>
        <w:bottom w:val="none" w:sz="0" w:space="0" w:color="auto"/>
        <w:right w:val="none" w:sz="0" w:space="0" w:color="auto"/>
      </w:divBdr>
    </w:div>
    <w:div w:id="21051433">
      <w:bodyDiv w:val="1"/>
      <w:marLeft w:val="0"/>
      <w:marRight w:val="0"/>
      <w:marTop w:val="0"/>
      <w:marBottom w:val="0"/>
      <w:divBdr>
        <w:top w:val="none" w:sz="0" w:space="0" w:color="auto"/>
        <w:left w:val="none" w:sz="0" w:space="0" w:color="auto"/>
        <w:bottom w:val="none" w:sz="0" w:space="0" w:color="auto"/>
        <w:right w:val="none" w:sz="0" w:space="0" w:color="auto"/>
      </w:divBdr>
    </w:div>
    <w:div w:id="23873399">
      <w:bodyDiv w:val="1"/>
      <w:marLeft w:val="0"/>
      <w:marRight w:val="0"/>
      <w:marTop w:val="0"/>
      <w:marBottom w:val="0"/>
      <w:divBdr>
        <w:top w:val="none" w:sz="0" w:space="0" w:color="auto"/>
        <w:left w:val="none" w:sz="0" w:space="0" w:color="auto"/>
        <w:bottom w:val="none" w:sz="0" w:space="0" w:color="auto"/>
        <w:right w:val="none" w:sz="0" w:space="0" w:color="auto"/>
      </w:divBdr>
      <w:divsChild>
        <w:div w:id="268389138">
          <w:marLeft w:val="0"/>
          <w:marRight w:val="0"/>
          <w:marTop w:val="0"/>
          <w:marBottom w:val="0"/>
          <w:divBdr>
            <w:top w:val="none" w:sz="0" w:space="0" w:color="auto"/>
            <w:left w:val="none" w:sz="0" w:space="0" w:color="auto"/>
            <w:bottom w:val="none" w:sz="0" w:space="0" w:color="auto"/>
            <w:right w:val="none" w:sz="0" w:space="0" w:color="auto"/>
          </w:divBdr>
          <w:divsChild>
            <w:div w:id="1887599188">
              <w:marLeft w:val="0"/>
              <w:marRight w:val="0"/>
              <w:marTop w:val="0"/>
              <w:marBottom w:val="0"/>
              <w:divBdr>
                <w:top w:val="none" w:sz="0" w:space="0" w:color="auto"/>
                <w:left w:val="none" w:sz="0" w:space="0" w:color="auto"/>
                <w:bottom w:val="none" w:sz="0" w:space="0" w:color="auto"/>
                <w:right w:val="none" w:sz="0" w:space="0" w:color="auto"/>
              </w:divBdr>
            </w:div>
          </w:divsChild>
        </w:div>
        <w:div w:id="892423573">
          <w:marLeft w:val="0"/>
          <w:marRight w:val="0"/>
          <w:marTop w:val="0"/>
          <w:marBottom w:val="0"/>
          <w:divBdr>
            <w:top w:val="none" w:sz="0" w:space="0" w:color="auto"/>
            <w:left w:val="none" w:sz="0" w:space="0" w:color="auto"/>
            <w:bottom w:val="none" w:sz="0" w:space="0" w:color="auto"/>
            <w:right w:val="none" w:sz="0" w:space="0" w:color="auto"/>
          </w:divBdr>
          <w:divsChild>
            <w:div w:id="875116980">
              <w:marLeft w:val="0"/>
              <w:marRight w:val="0"/>
              <w:marTop w:val="0"/>
              <w:marBottom w:val="0"/>
              <w:divBdr>
                <w:top w:val="none" w:sz="0" w:space="0" w:color="auto"/>
                <w:left w:val="none" w:sz="0" w:space="0" w:color="auto"/>
                <w:bottom w:val="none" w:sz="0" w:space="0" w:color="auto"/>
                <w:right w:val="none" w:sz="0" w:space="0" w:color="auto"/>
              </w:divBdr>
            </w:div>
            <w:div w:id="10225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5311">
      <w:bodyDiv w:val="1"/>
      <w:marLeft w:val="0"/>
      <w:marRight w:val="0"/>
      <w:marTop w:val="0"/>
      <w:marBottom w:val="0"/>
      <w:divBdr>
        <w:top w:val="none" w:sz="0" w:space="0" w:color="auto"/>
        <w:left w:val="none" w:sz="0" w:space="0" w:color="auto"/>
        <w:bottom w:val="none" w:sz="0" w:space="0" w:color="auto"/>
        <w:right w:val="none" w:sz="0" w:space="0" w:color="auto"/>
      </w:divBdr>
    </w:div>
    <w:div w:id="25253113">
      <w:bodyDiv w:val="1"/>
      <w:marLeft w:val="0"/>
      <w:marRight w:val="0"/>
      <w:marTop w:val="0"/>
      <w:marBottom w:val="0"/>
      <w:divBdr>
        <w:top w:val="none" w:sz="0" w:space="0" w:color="auto"/>
        <w:left w:val="none" w:sz="0" w:space="0" w:color="auto"/>
        <w:bottom w:val="none" w:sz="0" w:space="0" w:color="auto"/>
        <w:right w:val="none" w:sz="0" w:space="0" w:color="auto"/>
      </w:divBdr>
    </w:div>
    <w:div w:id="32852737">
      <w:bodyDiv w:val="1"/>
      <w:marLeft w:val="0"/>
      <w:marRight w:val="0"/>
      <w:marTop w:val="0"/>
      <w:marBottom w:val="0"/>
      <w:divBdr>
        <w:top w:val="none" w:sz="0" w:space="0" w:color="auto"/>
        <w:left w:val="none" w:sz="0" w:space="0" w:color="auto"/>
        <w:bottom w:val="none" w:sz="0" w:space="0" w:color="auto"/>
        <w:right w:val="none" w:sz="0" w:space="0" w:color="auto"/>
      </w:divBdr>
    </w:div>
    <w:div w:id="33775374">
      <w:bodyDiv w:val="1"/>
      <w:marLeft w:val="0"/>
      <w:marRight w:val="0"/>
      <w:marTop w:val="0"/>
      <w:marBottom w:val="0"/>
      <w:divBdr>
        <w:top w:val="none" w:sz="0" w:space="0" w:color="auto"/>
        <w:left w:val="none" w:sz="0" w:space="0" w:color="auto"/>
        <w:bottom w:val="none" w:sz="0" w:space="0" w:color="auto"/>
        <w:right w:val="none" w:sz="0" w:space="0" w:color="auto"/>
      </w:divBdr>
    </w:div>
    <w:div w:id="34818061">
      <w:bodyDiv w:val="1"/>
      <w:marLeft w:val="0"/>
      <w:marRight w:val="0"/>
      <w:marTop w:val="0"/>
      <w:marBottom w:val="0"/>
      <w:divBdr>
        <w:top w:val="none" w:sz="0" w:space="0" w:color="auto"/>
        <w:left w:val="none" w:sz="0" w:space="0" w:color="auto"/>
        <w:bottom w:val="none" w:sz="0" w:space="0" w:color="auto"/>
        <w:right w:val="none" w:sz="0" w:space="0" w:color="auto"/>
      </w:divBdr>
      <w:divsChild>
        <w:div w:id="260915755">
          <w:marLeft w:val="0"/>
          <w:marRight w:val="0"/>
          <w:marTop w:val="0"/>
          <w:marBottom w:val="0"/>
          <w:divBdr>
            <w:top w:val="none" w:sz="0" w:space="0" w:color="auto"/>
            <w:left w:val="none" w:sz="0" w:space="0" w:color="auto"/>
            <w:bottom w:val="none" w:sz="0" w:space="0" w:color="auto"/>
            <w:right w:val="none" w:sz="0" w:space="0" w:color="auto"/>
          </w:divBdr>
        </w:div>
      </w:divsChild>
    </w:div>
    <w:div w:id="46806877">
      <w:bodyDiv w:val="1"/>
      <w:marLeft w:val="0"/>
      <w:marRight w:val="0"/>
      <w:marTop w:val="0"/>
      <w:marBottom w:val="0"/>
      <w:divBdr>
        <w:top w:val="none" w:sz="0" w:space="0" w:color="auto"/>
        <w:left w:val="none" w:sz="0" w:space="0" w:color="auto"/>
        <w:bottom w:val="none" w:sz="0" w:space="0" w:color="auto"/>
        <w:right w:val="none" w:sz="0" w:space="0" w:color="auto"/>
      </w:divBdr>
      <w:divsChild>
        <w:div w:id="688067723">
          <w:marLeft w:val="0"/>
          <w:marRight w:val="0"/>
          <w:marTop w:val="0"/>
          <w:marBottom w:val="120"/>
          <w:divBdr>
            <w:top w:val="none" w:sz="0" w:space="0" w:color="auto"/>
            <w:left w:val="none" w:sz="0" w:space="0" w:color="auto"/>
            <w:bottom w:val="none" w:sz="0" w:space="0" w:color="auto"/>
            <w:right w:val="none" w:sz="0" w:space="0" w:color="auto"/>
          </w:divBdr>
          <w:divsChild>
            <w:div w:id="403449529">
              <w:marLeft w:val="0"/>
              <w:marRight w:val="0"/>
              <w:marTop w:val="0"/>
              <w:marBottom w:val="0"/>
              <w:divBdr>
                <w:top w:val="none" w:sz="0" w:space="0" w:color="auto"/>
                <w:left w:val="none" w:sz="0" w:space="0" w:color="auto"/>
                <w:bottom w:val="none" w:sz="0" w:space="0" w:color="auto"/>
                <w:right w:val="none" w:sz="0" w:space="0" w:color="auto"/>
              </w:divBdr>
              <w:divsChild>
                <w:div w:id="584001039">
                  <w:marLeft w:val="0"/>
                  <w:marRight w:val="120"/>
                  <w:marTop w:val="0"/>
                  <w:marBottom w:val="0"/>
                  <w:divBdr>
                    <w:top w:val="none" w:sz="0" w:space="0" w:color="auto"/>
                    <w:left w:val="none" w:sz="0" w:space="0" w:color="auto"/>
                    <w:bottom w:val="none" w:sz="0" w:space="0" w:color="auto"/>
                    <w:right w:val="none" w:sz="0" w:space="0" w:color="auto"/>
                  </w:divBdr>
                </w:div>
              </w:divsChild>
            </w:div>
            <w:div w:id="1149789756">
              <w:marLeft w:val="0"/>
              <w:marRight w:val="0"/>
              <w:marTop w:val="0"/>
              <w:marBottom w:val="0"/>
              <w:divBdr>
                <w:top w:val="none" w:sz="0" w:space="0" w:color="auto"/>
                <w:left w:val="none" w:sz="0" w:space="0" w:color="auto"/>
                <w:bottom w:val="none" w:sz="0" w:space="0" w:color="auto"/>
                <w:right w:val="none" w:sz="0" w:space="0" w:color="auto"/>
              </w:divBdr>
              <w:divsChild>
                <w:div w:id="786199606">
                  <w:marLeft w:val="0"/>
                  <w:marRight w:val="0"/>
                  <w:marTop w:val="0"/>
                  <w:marBottom w:val="0"/>
                  <w:divBdr>
                    <w:top w:val="none" w:sz="0" w:space="0" w:color="auto"/>
                    <w:left w:val="none" w:sz="0" w:space="0" w:color="auto"/>
                    <w:bottom w:val="none" w:sz="0" w:space="0" w:color="auto"/>
                    <w:right w:val="none" w:sz="0" w:space="0" w:color="auto"/>
                  </w:divBdr>
                </w:div>
                <w:div w:id="20257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88510">
          <w:marLeft w:val="0"/>
          <w:marRight w:val="0"/>
          <w:marTop w:val="90"/>
          <w:marBottom w:val="0"/>
          <w:divBdr>
            <w:top w:val="none" w:sz="0" w:space="0" w:color="auto"/>
            <w:left w:val="none" w:sz="0" w:space="0" w:color="auto"/>
            <w:bottom w:val="none" w:sz="0" w:space="0" w:color="auto"/>
            <w:right w:val="none" w:sz="0" w:space="0" w:color="auto"/>
          </w:divBdr>
          <w:divsChild>
            <w:div w:id="6165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3820">
      <w:bodyDiv w:val="1"/>
      <w:marLeft w:val="0"/>
      <w:marRight w:val="0"/>
      <w:marTop w:val="0"/>
      <w:marBottom w:val="0"/>
      <w:divBdr>
        <w:top w:val="none" w:sz="0" w:space="0" w:color="auto"/>
        <w:left w:val="none" w:sz="0" w:space="0" w:color="auto"/>
        <w:bottom w:val="none" w:sz="0" w:space="0" w:color="auto"/>
        <w:right w:val="none" w:sz="0" w:space="0" w:color="auto"/>
      </w:divBdr>
    </w:div>
    <w:div w:id="55324453">
      <w:bodyDiv w:val="1"/>
      <w:marLeft w:val="0"/>
      <w:marRight w:val="0"/>
      <w:marTop w:val="0"/>
      <w:marBottom w:val="0"/>
      <w:divBdr>
        <w:top w:val="none" w:sz="0" w:space="0" w:color="auto"/>
        <w:left w:val="none" w:sz="0" w:space="0" w:color="auto"/>
        <w:bottom w:val="none" w:sz="0" w:space="0" w:color="auto"/>
        <w:right w:val="none" w:sz="0" w:space="0" w:color="auto"/>
      </w:divBdr>
    </w:div>
    <w:div w:id="60520290">
      <w:bodyDiv w:val="1"/>
      <w:marLeft w:val="0"/>
      <w:marRight w:val="0"/>
      <w:marTop w:val="0"/>
      <w:marBottom w:val="0"/>
      <w:divBdr>
        <w:top w:val="none" w:sz="0" w:space="0" w:color="auto"/>
        <w:left w:val="none" w:sz="0" w:space="0" w:color="auto"/>
        <w:bottom w:val="none" w:sz="0" w:space="0" w:color="auto"/>
        <w:right w:val="none" w:sz="0" w:space="0" w:color="auto"/>
      </w:divBdr>
    </w:div>
    <w:div w:id="68625237">
      <w:bodyDiv w:val="1"/>
      <w:marLeft w:val="0"/>
      <w:marRight w:val="0"/>
      <w:marTop w:val="0"/>
      <w:marBottom w:val="0"/>
      <w:divBdr>
        <w:top w:val="none" w:sz="0" w:space="0" w:color="auto"/>
        <w:left w:val="none" w:sz="0" w:space="0" w:color="auto"/>
        <w:bottom w:val="none" w:sz="0" w:space="0" w:color="auto"/>
        <w:right w:val="none" w:sz="0" w:space="0" w:color="auto"/>
      </w:divBdr>
    </w:div>
    <w:div w:id="74404622">
      <w:bodyDiv w:val="1"/>
      <w:marLeft w:val="0"/>
      <w:marRight w:val="0"/>
      <w:marTop w:val="0"/>
      <w:marBottom w:val="0"/>
      <w:divBdr>
        <w:top w:val="none" w:sz="0" w:space="0" w:color="auto"/>
        <w:left w:val="none" w:sz="0" w:space="0" w:color="auto"/>
        <w:bottom w:val="none" w:sz="0" w:space="0" w:color="auto"/>
        <w:right w:val="none" w:sz="0" w:space="0" w:color="auto"/>
      </w:divBdr>
    </w:div>
    <w:div w:id="74516946">
      <w:bodyDiv w:val="1"/>
      <w:marLeft w:val="0"/>
      <w:marRight w:val="0"/>
      <w:marTop w:val="0"/>
      <w:marBottom w:val="0"/>
      <w:divBdr>
        <w:top w:val="none" w:sz="0" w:space="0" w:color="auto"/>
        <w:left w:val="none" w:sz="0" w:space="0" w:color="auto"/>
        <w:bottom w:val="none" w:sz="0" w:space="0" w:color="auto"/>
        <w:right w:val="none" w:sz="0" w:space="0" w:color="auto"/>
      </w:divBdr>
      <w:divsChild>
        <w:div w:id="1422795468">
          <w:marLeft w:val="-100"/>
          <w:marRight w:val="0"/>
          <w:marTop w:val="0"/>
          <w:marBottom w:val="0"/>
          <w:divBdr>
            <w:top w:val="none" w:sz="0" w:space="0" w:color="auto"/>
            <w:left w:val="none" w:sz="0" w:space="0" w:color="auto"/>
            <w:bottom w:val="none" w:sz="0" w:space="0" w:color="auto"/>
            <w:right w:val="none" w:sz="0" w:space="0" w:color="auto"/>
          </w:divBdr>
        </w:div>
      </w:divsChild>
    </w:div>
    <w:div w:id="75396667">
      <w:bodyDiv w:val="1"/>
      <w:marLeft w:val="0"/>
      <w:marRight w:val="0"/>
      <w:marTop w:val="0"/>
      <w:marBottom w:val="0"/>
      <w:divBdr>
        <w:top w:val="none" w:sz="0" w:space="0" w:color="auto"/>
        <w:left w:val="none" w:sz="0" w:space="0" w:color="auto"/>
        <w:bottom w:val="none" w:sz="0" w:space="0" w:color="auto"/>
        <w:right w:val="none" w:sz="0" w:space="0" w:color="auto"/>
      </w:divBdr>
      <w:divsChild>
        <w:div w:id="903416694">
          <w:marLeft w:val="0"/>
          <w:marRight w:val="0"/>
          <w:marTop w:val="0"/>
          <w:marBottom w:val="0"/>
          <w:divBdr>
            <w:top w:val="none" w:sz="0" w:space="0" w:color="auto"/>
            <w:left w:val="none" w:sz="0" w:space="0" w:color="auto"/>
            <w:bottom w:val="none" w:sz="0" w:space="0" w:color="auto"/>
            <w:right w:val="none" w:sz="0" w:space="0" w:color="auto"/>
          </w:divBdr>
          <w:divsChild>
            <w:div w:id="466704349">
              <w:marLeft w:val="0"/>
              <w:marRight w:val="0"/>
              <w:marTop w:val="0"/>
              <w:marBottom w:val="0"/>
              <w:divBdr>
                <w:top w:val="none" w:sz="0" w:space="0" w:color="auto"/>
                <w:left w:val="none" w:sz="0" w:space="0" w:color="auto"/>
                <w:bottom w:val="none" w:sz="0" w:space="0" w:color="auto"/>
                <w:right w:val="none" w:sz="0" w:space="0" w:color="auto"/>
              </w:divBdr>
              <w:divsChild>
                <w:div w:id="406147522">
                  <w:marLeft w:val="180"/>
                  <w:marRight w:val="180"/>
                  <w:marTop w:val="0"/>
                  <w:marBottom w:val="0"/>
                  <w:divBdr>
                    <w:top w:val="single" w:sz="6" w:space="6" w:color="DADCE0"/>
                    <w:left w:val="none" w:sz="0" w:space="0" w:color="auto"/>
                    <w:bottom w:val="none" w:sz="0" w:space="0" w:color="auto"/>
                    <w:right w:val="none" w:sz="0" w:space="0" w:color="auto"/>
                  </w:divBdr>
                  <w:divsChild>
                    <w:div w:id="1212495202">
                      <w:marLeft w:val="0"/>
                      <w:marRight w:val="0"/>
                      <w:marTop w:val="90"/>
                      <w:marBottom w:val="0"/>
                      <w:divBdr>
                        <w:top w:val="none" w:sz="0" w:space="0" w:color="auto"/>
                        <w:left w:val="none" w:sz="0" w:space="0" w:color="auto"/>
                        <w:bottom w:val="none" w:sz="0" w:space="0" w:color="auto"/>
                        <w:right w:val="none" w:sz="0" w:space="0" w:color="auto"/>
                      </w:divBdr>
                      <w:divsChild>
                        <w:div w:id="1800566210">
                          <w:marLeft w:val="0"/>
                          <w:marRight w:val="0"/>
                          <w:marTop w:val="0"/>
                          <w:marBottom w:val="0"/>
                          <w:divBdr>
                            <w:top w:val="none" w:sz="0" w:space="0" w:color="auto"/>
                            <w:left w:val="none" w:sz="0" w:space="0" w:color="auto"/>
                            <w:bottom w:val="none" w:sz="0" w:space="0" w:color="auto"/>
                            <w:right w:val="none" w:sz="0" w:space="0" w:color="auto"/>
                          </w:divBdr>
                        </w:div>
                      </w:divsChild>
                    </w:div>
                    <w:div w:id="1774087158">
                      <w:marLeft w:val="0"/>
                      <w:marRight w:val="0"/>
                      <w:marTop w:val="0"/>
                      <w:marBottom w:val="90"/>
                      <w:divBdr>
                        <w:top w:val="none" w:sz="0" w:space="0" w:color="auto"/>
                        <w:left w:val="none" w:sz="0" w:space="0" w:color="auto"/>
                        <w:bottom w:val="none" w:sz="0" w:space="0" w:color="auto"/>
                        <w:right w:val="none" w:sz="0" w:space="0" w:color="auto"/>
                      </w:divBdr>
                      <w:divsChild>
                        <w:div w:id="1598831730">
                          <w:marLeft w:val="0"/>
                          <w:marRight w:val="0"/>
                          <w:marTop w:val="0"/>
                          <w:marBottom w:val="0"/>
                          <w:divBdr>
                            <w:top w:val="none" w:sz="0" w:space="0" w:color="auto"/>
                            <w:left w:val="none" w:sz="0" w:space="0" w:color="auto"/>
                            <w:bottom w:val="none" w:sz="0" w:space="0" w:color="auto"/>
                            <w:right w:val="none" w:sz="0" w:space="0" w:color="auto"/>
                          </w:divBdr>
                          <w:divsChild>
                            <w:div w:id="407773529">
                              <w:marLeft w:val="0"/>
                              <w:marRight w:val="0"/>
                              <w:marTop w:val="0"/>
                              <w:marBottom w:val="0"/>
                              <w:divBdr>
                                <w:top w:val="none" w:sz="0" w:space="0" w:color="auto"/>
                                <w:left w:val="none" w:sz="0" w:space="0" w:color="auto"/>
                                <w:bottom w:val="none" w:sz="0" w:space="0" w:color="auto"/>
                                <w:right w:val="none" w:sz="0" w:space="0" w:color="auto"/>
                              </w:divBdr>
                            </w:div>
                            <w:div w:id="19476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7744">
              <w:marLeft w:val="0"/>
              <w:marRight w:val="0"/>
              <w:marTop w:val="0"/>
              <w:marBottom w:val="0"/>
              <w:divBdr>
                <w:top w:val="single" w:sz="6" w:space="9" w:color="DADCE0"/>
                <w:left w:val="none" w:sz="0" w:space="0" w:color="auto"/>
                <w:bottom w:val="none" w:sz="0" w:space="0" w:color="auto"/>
                <w:right w:val="none" w:sz="0" w:space="0" w:color="auto"/>
              </w:divBdr>
            </w:div>
          </w:divsChild>
        </w:div>
        <w:div w:id="1781560081">
          <w:marLeft w:val="0"/>
          <w:marRight w:val="0"/>
          <w:marTop w:val="0"/>
          <w:marBottom w:val="0"/>
          <w:divBdr>
            <w:top w:val="none" w:sz="0" w:space="0" w:color="auto"/>
            <w:left w:val="none" w:sz="0" w:space="0" w:color="auto"/>
            <w:bottom w:val="none" w:sz="0" w:space="0" w:color="auto"/>
            <w:right w:val="none" w:sz="0" w:space="0" w:color="auto"/>
          </w:divBdr>
          <w:divsChild>
            <w:div w:id="1014918555">
              <w:marLeft w:val="0"/>
              <w:marRight w:val="0"/>
              <w:marTop w:val="0"/>
              <w:marBottom w:val="0"/>
              <w:divBdr>
                <w:top w:val="none" w:sz="0" w:space="0" w:color="auto"/>
                <w:left w:val="none" w:sz="0" w:space="0" w:color="auto"/>
                <w:bottom w:val="none" w:sz="0" w:space="0" w:color="auto"/>
                <w:right w:val="none" w:sz="0" w:space="0" w:color="auto"/>
              </w:divBdr>
              <w:divsChild>
                <w:div w:id="695231423">
                  <w:marLeft w:val="0"/>
                  <w:marRight w:val="0"/>
                  <w:marTop w:val="0"/>
                  <w:marBottom w:val="0"/>
                  <w:divBdr>
                    <w:top w:val="none" w:sz="0" w:space="0" w:color="auto"/>
                    <w:left w:val="none" w:sz="0" w:space="0" w:color="auto"/>
                    <w:bottom w:val="none" w:sz="0" w:space="0" w:color="auto"/>
                    <w:right w:val="none" w:sz="0" w:space="0" w:color="auto"/>
                  </w:divBdr>
                  <w:divsChild>
                    <w:div w:id="1110710705">
                      <w:marLeft w:val="0"/>
                      <w:marRight w:val="0"/>
                      <w:marTop w:val="0"/>
                      <w:marBottom w:val="0"/>
                      <w:divBdr>
                        <w:top w:val="none" w:sz="0" w:space="0" w:color="auto"/>
                        <w:left w:val="none" w:sz="0" w:space="0" w:color="auto"/>
                        <w:bottom w:val="none" w:sz="0" w:space="0" w:color="auto"/>
                        <w:right w:val="none" w:sz="0" w:space="0" w:color="auto"/>
                      </w:divBdr>
                      <w:divsChild>
                        <w:div w:id="1584799136">
                          <w:marLeft w:val="0"/>
                          <w:marRight w:val="0"/>
                          <w:marTop w:val="0"/>
                          <w:marBottom w:val="120"/>
                          <w:divBdr>
                            <w:top w:val="none" w:sz="0" w:space="0" w:color="auto"/>
                            <w:left w:val="none" w:sz="0" w:space="0" w:color="auto"/>
                            <w:bottom w:val="none" w:sz="0" w:space="0" w:color="auto"/>
                            <w:right w:val="none" w:sz="0" w:space="0" w:color="auto"/>
                          </w:divBdr>
                          <w:divsChild>
                            <w:div w:id="1112674590">
                              <w:marLeft w:val="0"/>
                              <w:marRight w:val="0"/>
                              <w:marTop w:val="30"/>
                              <w:marBottom w:val="0"/>
                              <w:divBdr>
                                <w:top w:val="none" w:sz="0" w:space="0" w:color="auto"/>
                                <w:left w:val="none" w:sz="0" w:space="0" w:color="auto"/>
                                <w:bottom w:val="none" w:sz="0" w:space="0" w:color="auto"/>
                                <w:right w:val="none" w:sz="0" w:space="0" w:color="auto"/>
                              </w:divBdr>
                            </w:div>
                            <w:div w:id="1758593942">
                              <w:marLeft w:val="0"/>
                              <w:marRight w:val="0"/>
                              <w:marTop w:val="0"/>
                              <w:marBottom w:val="0"/>
                              <w:divBdr>
                                <w:top w:val="none" w:sz="0" w:space="0" w:color="auto"/>
                                <w:left w:val="none" w:sz="0" w:space="0" w:color="auto"/>
                                <w:bottom w:val="none" w:sz="0" w:space="0" w:color="auto"/>
                                <w:right w:val="none" w:sz="0" w:space="0" w:color="auto"/>
                              </w:divBdr>
                              <w:divsChild>
                                <w:div w:id="850920474">
                                  <w:marLeft w:val="0"/>
                                  <w:marRight w:val="0"/>
                                  <w:marTop w:val="0"/>
                                  <w:marBottom w:val="0"/>
                                  <w:divBdr>
                                    <w:top w:val="none" w:sz="0" w:space="0" w:color="auto"/>
                                    <w:left w:val="none" w:sz="0" w:space="0" w:color="auto"/>
                                    <w:bottom w:val="none" w:sz="0" w:space="0" w:color="auto"/>
                                    <w:right w:val="none" w:sz="0" w:space="0" w:color="auto"/>
                                  </w:divBdr>
                                </w:div>
                                <w:div w:id="1146508936">
                                  <w:marLeft w:val="0"/>
                                  <w:marRight w:val="0"/>
                                  <w:marTop w:val="0"/>
                                  <w:marBottom w:val="0"/>
                                  <w:divBdr>
                                    <w:top w:val="none" w:sz="0" w:space="0" w:color="auto"/>
                                    <w:left w:val="none" w:sz="0" w:space="0" w:color="auto"/>
                                    <w:bottom w:val="none" w:sz="0" w:space="0" w:color="auto"/>
                                    <w:right w:val="none" w:sz="0" w:space="0" w:color="auto"/>
                                  </w:divBdr>
                                </w:div>
                              </w:divsChild>
                            </w:div>
                            <w:div w:id="1830831234">
                              <w:marLeft w:val="0"/>
                              <w:marRight w:val="0"/>
                              <w:marTop w:val="0"/>
                              <w:marBottom w:val="0"/>
                              <w:divBdr>
                                <w:top w:val="none" w:sz="0" w:space="0" w:color="auto"/>
                                <w:left w:val="none" w:sz="0" w:space="0" w:color="auto"/>
                                <w:bottom w:val="none" w:sz="0" w:space="0" w:color="auto"/>
                                <w:right w:val="none" w:sz="0" w:space="0" w:color="auto"/>
                              </w:divBdr>
                              <w:divsChild>
                                <w:div w:id="3786696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11636276">
                          <w:marLeft w:val="0"/>
                          <w:marRight w:val="0"/>
                          <w:marTop w:val="90"/>
                          <w:marBottom w:val="0"/>
                          <w:divBdr>
                            <w:top w:val="none" w:sz="0" w:space="0" w:color="auto"/>
                            <w:left w:val="none" w:sz="0" w:space="0" w:color="auto"/>
                            <w:bottom w:val="none" w:sz="0" w:space="0" w:color="auto"/>
                            <w:right w:val="none" w:sz="0" w:space="0" w:color="auto"/>
                          </w:divBdr>
                          <w:divsChild>
                            <w:div w:id="5632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34118">
      <w:bodyDiv w:val="1"/>
      <w:marLeft w:val="0"/>
      <w:marRight w:val="0"/>
      <w:marTop w:val="0"/>
      <w:marBottom w:val="0"/>
      <w:divBdr>
        <w:top w:val="none" w:sz="0" w:space="0" w:color="auto"/>
        <w:left w:val="none" w:sz="0" w:space="0" w:color="auto"/>
        <w:bottom w:val="none" w:sz="0" w:space="0" w:color="auto"/>
        <w:right w:val="none" w:sz="0" w:space="0" w:color="auto"/>
      </w:divBdr>
    </w:div>
    <w:div w:id="85882756">
      <w:bodyDiv w:val="1"/>
      <w:marLeft w:val="0"/>
      <w:marRight w:val="0"/>
      <w:marTop w:val="0"/>
      <w:marBottom w:val="0"/>
      <w:divBdr>
        <w:top w:val="none" w:sz="0" w:space="0" w:color="auto"/>
        <w:left w:val="none" w:sz="0" w:space="0" w:color="auto"/>
        <w:bottom w:val="none" w:sz="0" w:space="0" w:color="auto"/>
        <w:right w:val="none" w:sz="0" w:space="0" w:color="auto"/>
      </w:divBdr>
    </w:div>
    <w:div w:id="86973514">
      <w:bodyDiv w:val="1"/>
      <w:marLeft w:val="0"/>
      <w:marRight w:val="0"/>
      <w:marTop w:val="0"/>
      <w:marBottom w:val="0"/>
      <w:divBdr>
        <w:top w:val="none" w:sz="0" w:space="0" w:color="auto"/>
        <w:left w:val="none" w:sz="0" w:space="0" w:color="auto"/>
        <w:bottom w:val="none" w:sz="0" w:space="0" w:color="auto"/>
        <w:right w:val="none" w:sz="0" w:space="0" w:color="auto"/>
      </w:divBdr>
      <w:divsChild>
        <w:div w:id="384106953">
          <w:marLeft w:val="180"/>
          <w:marRight w:val="180"/>
          <w:marTop w:val="0"/>
          <w:marBottom w:val="0"/>
          <w:divBdr>
            <w:top w:val="single" w:sz="6" w:space="6" w:color="DADCE0"/>
            <w:left w:val="none" w:sz="0" w:space="0" w:color="auto"/>
            <w:bottom w:val="none" w:sz="0" w:space="0" w:color="auto"/>
            <w:right w:val="none" w:sz="0" w:space="0" w:color="auto"/>
          </w:divBdr>
          <w:divsChild>
            <w:div w:id="436754602">
              <w:marLeft w:val="0"/>
              <w:marRight w:val="0"/>
              <w:marTop w:val="90"/>
              <w:marBottom w:val="0"/>
              <w:divBdr>
                <w:top w:val="none" w:sz="0" w:space="0" w:color="auto"/>
                <w:left w:val="none" w:sz="0" w:space="0" w:color="auto"/>
                <w:bottom w:val="none" w:sz="0" w:space="0" w:color="auto"/>
                <w:right w:val="none" w:sz="0" w:space="0" w:color="auto"/>
              </w:divBdr>
              <w:divsChild>
                <w:div w:id="1834489841">
                  <w:marLeft w:val="0"/>
                  <w:marRight w:val="0"/>
                  <w:marTop w:val="0"/>
                  <w:marBottom w:val="0"/>
                  <w:divBdr>
                    <w:top w:val="none" w:sz="0" w:space="0" w:color="auto"/>
                    <w:left w:val="none" w:sz="0" w:space="0" w:color="auto"/>
                    <w:bottom w:val="none" w:sz="0" w:space="0" w:color="auto"/>
                    <w:right w:val="none" w:sz="0" w:space="0" w:color="auto"/>
                  </w:divBdr>
                </w:div>
              </w:divsChild>
            </w:div>
            <w:div w:id="1511407386">
              <w:marLeft w:val="0"/>
              <w:marRight w:val="0"/>
              <w:marTop w:val="0"/>
              <w:marBottom w:val="90"/>
              <w:divBdr>
                <w:top w:val="none" w:sz="0" w:space="0" w:color="auto"/>
                <w:left w:val="none" w:sz="0" w:space="0" w:color="auto"/>
                <w:bottom w:val="none" w:sz="0" w:space="0" w:color="auto"/>
                <w:right w:val="none" w:sz="0" w:space="0" w:color="auto"/>
              </w:divBdr>
              <w:divsChild>
                <w:div w:id="76873784">
                  <w:marLeft w:val="0"/>
                  <w:marRight w:val="0"/>
                  <w:marTop w:val="0"/>
                  <w:marBottom w:val="0"/>
                  <w:divBdr>
                    <w:top w:val="none" w:sz="0" w:space="0" w:color="auto"/>
                    <w:left w:val="none" w:sz="0" w:space="0" w:color="auto"/>
                    <w:bottom w:val="none" w:sz="0" w:space="0" w:color="auto"/>
                    <w:right w:val="none" w:sz="0" w:space="0" w:color="auto"/>
                  </w:divBdr>
                  <w:divsChild>
                    <w:div w:id="322858382">
                      <w:marLeft w:val="0"/>
                      <w:marRight w:val="0"/>
                      <w:marTop w:val="0"/>
                      <w:marBottom w:val="0"/>
                      <w:divBdr>
                        <w:top w:val="none" w:sz="0" w:space="0" w:color="auto"/>
                        <w:left w:val="none" w:sz="0" w:space="0" w:color="auto"/>
                        <w:bottom w:val="none" w:sz="0" w:space="0" w:color="auto"/>
                        <w:right w:val="none" w:sz="0" w:space="0" w:color="auto"/>
                      </w:divBdr>
                    </w:div>
                    <w:div w:id="325671836">
                      <w:marLeft w:val="0"/>
                      <w:marRight w:val="0"/>
                      <w:marTop w:val="0"/>
                      <w:marBottom w:val="0"/>
                      <w:divBdr>
                        <w:top w:val="none" w:sz="0" w:space="0" w:color="auto"/>
                        <w:left w:val="none" w:sz="0" w:space="0" w:color="auto"/>
                        <w:bottom w:val="none" w:sz="0" w:space="0" w:color="auto"/>
                        <w:right w:val="none" w:sz="0" w:space="0" w:color="auto"/>
                      </w:divBdr>
                    </w:div>
                  </w:divsChild>
                </w:div>
                <w:div w:id="3735007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8808681">
          <w:marLeft w:val="0"/>
          <w:marRight w:val="0"/>
          <w:marTop w:val="0"/>
          <w:marBottom w:val="0"/>
          <w:divBdr>
            <w:top w:val="none" w:sz="0" w:space="0" w:color="auto"/>
            <w:left w:val="none" w:sz="0" w:space="0" w:color="auto"/>
            <w:bottom w:val="none" w:sz="0" w:space="0" w:color="auto"/>
            <w:right w:val="none" w:sz="0" w:space="0" w:color="auto"/>
          </w:divBdr>
          <w:divsChild>
            <w:div w:id="1637754891">
              <w:marLeft w:val="0"/>
              <w:marRight w:val="0"/>
              <w:marTop w:val="90"/>
              <w:marBottom w:val="0"/>
              <w:divBdr>
                <w:top w:val="none" w:sz="0" w:space="0" w:color="auto"/>
                <w:left w:val="none" w:sz="0" w:space="0" w:color="auto"/>
                <w:bottom w:val="none" w:sz="0" w:space="0" w:color="auto"/>
                <w:right w:val="none" w:sz="0" w:space="0" w:color="auto"/>
              </w:divBdr>
              <w:divsChild>
                <w:div w:id="1770858271">
                  <w:marLeft w:val="0"/>
                  <w:marRight w:val="0"/>
                  <w:marTop w:val="0"/>
                  <w:marBottom w:val="0"/>
                  <w:divBdr>
                    <w:top w:val="none" w:sz="0" w:space="0" w:color="auto"/>
                    <w:left w:val="none" w:sz="0" w:space="0" w:color="auto"/>
                    <w:bottom w:val="none" w:sz="0" w:space="0" w:color="auto"/>
                    <w:right w:val="none" w:sz="0" w:space="0" w:color="auto"/>
                  </w:divBdr>
                </w:div>
              </w:divsChild>
            </w:div>
            <w:div w:id="1697851327">
              <w:marLeft w:val="0"/>
              <w:marRight w:val="0"/>
              <w:marTop w:val="0"/>
              <w:marBottom w:val="120"/>
              <w:divBdr>
                <w:top w:val="none" w:sz="0" w:space="0" w:color="auto"/>
                <w:left w:val="none" w:sz="0" w:space="0" w:color="auto"/>
                <w:bottom w:val="none" w:sz="0" w:space="0" w:color="auto"/>
                <w:right w:val="none" w:sz="0" w:space="0" w:color="auto"/>
              </w:divBdr>
              <w:divsChild>
                <w:div w:id="384449834">
                  <w:marLeft w:val="0"/>
                  <w:marRight w:val="0"/>
                  <w:marTop w:val="0"/>
                  <w:marBottom w:val="0"/>
                  <w:divBdr>
                    <w:top w:val="none" w:sz="0" w:space="0" w:color="auto"/>
                    <w:left w:val="none" w:sz="0" w:space="0" w:color="auto"/>
                    <w:bottom w:val="none" w:sz="0" w:space="0" w:color="auto"/>
                    <w:right w:val="none" w:sz="0" w:space="0" w:color="auto"/>
                  </w:divBdr>
                  <w:divsChild>
                    <w:div w:id="939918654">
                      <w:marLeft w:val="0"/>
                      <w:marRight w:val="0"/>
                      <w:marTop w:val="0"/>
                      <w:marBottom w:val="0"/>
                      <w:divBdr>
                        <w:top w:val="none" w:sz="0" w:space="0" w:color="auto"/>
                        <w:left w:val="none" w:sz="0" w:space="0" w:color="auto"/>
                        <w:bottom w:val="none" w:sz="0" w:space="0" w:color="auto"/>
                        <w:right w:val="none" w:sz="0" w:space="0" w:color="auto"/>
                      </w:divBdr>
                    </w:div>
                    <w:div w:id="1243104008">
                      <w:marLeft w:val="0"/>
                      <w:marRight w:val="0"/>
                      <w:marTop w:val="0"/>
                      <w:marBottom w:val="0"/>
                      <w:divBdr>
                        <w:top w:val="none" w:sz="0" w:space="0" w:color="auto"/>
                        <w:left w:val="none" w:sz="0" w:space="0" w:color="auto"/>
                        <w:bottom w:val="none" w:sz="0" w:space="0" w:color="auto"/>
                        <w:right w:val="none" w:sz="0" w:space="0" w:color="auto"/>
                      </w:divBdr>
                    </w:div>
                  </w:divsChild>
                </w:div>
                <w:div w:id="1798989991">
                  <w:marLeft w:val="0"/>
                  <w:marRight w:val="0"/>
                  <w:marTop w:val="0"/>
                  <w:marBottom w:val="0"/>
                  <w:divBdr>
                    <w:top w:val="none" w:sz="0" w:space="0" w:color="auto"/>
                    <w:left w:val="none" w:sz="0" w:space="0" w:color="auto"/>
                    <w:bottom w:val="none" w:sz="0" w:space="0" w:color="auto"/>
                    <w:right w:val="none" w:sz="0" w:space="0" w:color="auto"/>
                  </w:divBdr>
                  <w:divsChild>
                    <w:div w:id="14123391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4563">
      <w:bodyDiv w:val="1"/>
      <w:marLeft w:val="0"/>
      <w:marRight w:val="0"/>
      <w:marTop w:val="0"/>
      <w:marBottom w:val="0"/>
      <w:divBdr>
        <w:top w:val="none" w:sz="0" w:space="0" w:color="auto"/>
        <w:left w:val="none" w:sz="0" w:space="0" w:color="auto"/>
        <w:bottom w:val="none" w:sz="0" w:space="0" w:color="auto"/>
        <w:right w:val="none" w:sz="0" w:space="0" w:color="auto"/>
      </w:divBdr>
      <w:divsChild>
        <w:div w:id="306978942">
          <w:marLeft w:val="0"/>
          <w:marRight w:val="0"/>
          <w:marTop w:val="90"/>
          <w:marBottom w:val="0"/>
          <w:divBdr>
            <w:top w:val="none" w:sz="0" w:space="0" w:color="auto"/>
            <w:left w:val="none" w:sz="0" w:space="0" w:color="auto"/>
            <w:bottom w:val="none" w:sz="0" w:space="0" w:color="auto"/>
            <w:right w:val="none" w:sz="0" w:space="0" w:color="auto"/>
          </w:divBdr>
          <w:divsChild>
            <w:div w:id="1032850039">
              <w:marLeft w:val="0"/>
              <w:marRight w:val="0"/>
              <w:marTop w:val="0"/>
              <w:marBottom w:val="0"/>
              <w:divBdr>
                <w:top w:val="none" w:sz="0" w:space="0" w:color="auto"/>
                <w:left w:val="none" w:sz="0" w:space="0" w:color="auto"/>
                <w:bottom w:val="none" w:sz="0" w:space="0" w:color="auto"/>
                <w:right w:val="none" w:sz="0" w:space="0" w:color="auto"/>
              </w:divBdr>
            </w:div>
          </w:divsChild>
        </w:div>
        <w:div w:id="342829661">
          <w:marLeft w:val="0"/>
          <w:marRight w:val="0"/>
          <w:marTop w:val="0"/>
          <w:marBottom w:val="120"/>
          <w:divBdr>
            <w:top w:val="none" w:sz="0" w:space="0" w:color="auto"/>
            <w:left w:val="none" w:sz="0" w:space="0" w:color="auto"/>
            <w:bottom w:val="none" w:sz="0" w:space="0" w:color="auto"/>
            <w:right w:val="none" w:sz="0" w:space="0" w:color="auto"/>
          </w:divBdr>
          <w:divsChild>
            <w:div w:id="894779841">
              <w:marLeft w:val="0"/>
              <w:marRight w:val="0"/>
              <w:marTop w:val="0"/>
              <w:marBottom w:val="0"/>
              <w:divBdr>
                <w:top w:val="none" w:sz="0" w:space="0" w:color="auto"/>
                <w:left w:val="none" w:sz="0" w:space="0" w:color="auto"/>
                <w:bottom w:val="none" w:sz="0" w:space="0" w:color="auto"/>
                <w:right w:val="none" w:sz="0" w:space="0" w:color="auto"/>
              </w:divBdr>
              <w:divsChild>
                <w:div w:id="257956267">
                  <w:marLeft w:val="0"/>
                  <w:marRight w:val="120"/>
                  <w:marTop w:val="0"/>
                  <w:marBottom w:val="0"/>
                  <w:divBdr>
                    <w:top w:val="none" w:sz="0" w:space="0" w:color="auto"/>
                    <w:left w:val="none" w:sz="0" w:space="0" w:color="auto"/>
                    <w:bottom w:val="none" w:sz="0" w:space="0" w:color="auto"/>
                    <w:right w:val="none" w:sz="0" w:space="0" w:color="auto"/>
                  </w:divBdr>
                </w:div>
              </w:divsChild>
            </w:div>
            <w:div w:id="1900089943">
              <w:marLeft w:val="0"/>
              <w:marRight w:val="0"/>
              <w:marTop w:val="0"/>
              <w:marBottom w:val="0"/>
              <w:divBdr>
                <w:top w:val="none" w:sz="0" w:space="0" w:color="auto"/>
                <w:left w:val="none" w:sz="0" w:space="0" w:color="auto"/>
                <w:bottom w:val="none" w:sz="0" w:space="0" w:color="auto"/>
                <w:right w:val="none" w:sz="0" w:space="0" w:color="auto"/>
              </w:divBdr>
              <w:divsChild>
                <w:div w:id="1406533704">
                  <w:marLeft w:val="0"/>
                  <w:marRight w:val="0"/>
                  <w:marTop w:val="0"/>
                  <w:marBottom w:val="0"/>
                  <w:divBdr>
                    <w:top w:val="none" w:sz="0" w:space="0" w:color="auto"/>
                    <w:left w:val="none" w:sz="0" w:space="0" w:color="auto"/>
                    <w:bottom w:val="none" w:sz="0" w:space="0" w:color="auto"/>
                    <w:right w:val="none" w:sz="0" w:space="0" w:color="auto"/>
                  </w:divBdr>
                </w:div>
                <w:div w:id="15576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4808">
      <w:bodyDiv w:val="1"/>
      <w:marLeft w:val="0"/>
      <w:marRight w:val="0"/>
      <w:marTop w:val="0"/>
      <w:marBottom w:val="0"/>
      <w:divBdr>
        <w:top w:val="none" w:sz="0" w:space="0" w:color="auto"/>
        <w:left w:val="none" w:sz="0" w:space="0" w:color="auto"/>
        <w:bottom w:val="none" w:sz="0" w:space="0" w:color="auto"/>
        <w:right w:val="none" w:sz="0" w:space="0" w:color="auto"/>
      </w:divBdr>
    </w:div>
    <w:div w:id="92406086">
      <w:bodyDiv w:val="1"/>
      <w:marLeft w:val="0"/>
      <w:marRight w:val="0"/>
      <w:marTop w:val="0"/>
      <w:marBottom w:val="0"/>
      <w:divBdr>
        <w:top w:val="none" w:sz="0" w:space="0" w:color="auto"/>
        <w:left w:val="none" w:sz="0" w:space="0" w:color="auto"/>
        <w:bottom w:val="none" w:sz="0" w:space="0" w:color="auto"/>
        <w:right w:val="none" w:sz="0" w:space="0" w:color="auto"/>
      </w:divBdr>
    </w:div>
    <w:div w:id="97680669">
      <w:bodyDiv w:val="1"/>
      <w:marLeft w:val="0"/>
      <w:marRight w:val="0"/>
      <w:marTop w:val="0"/>
      <w:marBottom w:val="0"/>
      <w:divBdr>
        <w:top w:val="none" w:sz="0" w:space="0" w:color="auto"/>
        <w:left w:val="none" w:sz="0" w:space="0" w:color="auto"/>
        <w:bottom w:val="none" w:sz="0" w:space="0" w:color="auto"/>
        <w:right w:val="none" w:sz="0" w:space="0" w:color="auto"/>
      </w:divBdr>
    </w:div>
    <w:div w:id="111941971">
      <w:bodyDiv w:val="1"/>
      <w:marLeft w:val="0"/>
      <w:marRight w:val="0"/>
      <w:marTop w:val="0"/>
      <w:marBottom w:val="0"/>
      <w:divBdr>
        <w:top w:val="none" w:sz="0" w:space="0" w:color="auto"/>
        <w:left w:val="none" w:sz="0" w:space="0" w:color="auto"/>
        <w:bottom w:val="none" w:sz="0" w:space="0" w:color="auto"/>
        <w:right w:val="none" w:sz="0" w:space="0" w:color="auto"/>
      </w:divBdr>
      <w:divsChild>
        <w:div w:id="548498939">
          <w:marLeft w:val="0"/>
          <w:marRight w:val="0"/>
          <w:marTop w:val="0"/>
          <w:marBottom w:val="0"/>
          <w:divBdr>
            <w:top w:val="none" w:sz="0" w:space="0" w:color="auto"/>
            <w:left w:val="none" w:sz="0" w:space="0" w:color="auto"/>
            <w:bottom w:val="none" w:sz="0" w:space="0" w:color="auto"/>
            <w:right w:val="none" w:sz="0" w:space="0" w:color="auto"/>
          </w:divBdr>
        </w:div>
        <w:div w:id="706761240">
          <w:marLeft w:val="0"/>
          <w:marRight w:val="0"/>
          <w:marTop w:val="0"/>
          <w:marBottom w:val="0"/>
          <w:divBdr>
            <w:top w:val="none" w:sz="0" w:space="0" w:color="auto"/>
            <w:left w:val="none" w:sz="0" w:space="0" w:color="auto"/>
            <w:bottom w:val="none" w:sz="0" w:space="0" w:color="auto"/>
            <w:right w:val="none" w:sz="0" w:space="0" w:color="auto"/>
          </w:divBdr>
        </w:div>
        <w:div w:id="796332522">
          <w:marLeft w:val="0"/>
          <w:marRight w:val="0"/>
          <w:marTop w:val="0"/>
          <w:marBottom w:val="0"/>
          <w:divBdr>
            <w:top w:val="none" w:sz="0" w:space="0" w:color="auto"/>
            <w:left w:val="none" w:sz="0" w:space="0" w:color="auto"/>
            <w:bottom w:val="none" w:sz="0" w:space="0" w:color="auto"/>
            <w:right w:val="none" w:sz="0" w:space="0" w:color="auto"/>
          </w:divBdr>
        </w:div>
        <w:div w:id="1221751176">
          <w:marLeft w:val="0"/>
          <w:marRight w:val="0"/>
          <w:marTop w:val="0"/>
          <w:marBottom w:val="0"/>
          <w:divBdr>
            <w:top w:val="none" w:sz="0" w:space="0" w:color="auto"/>
            <w:left w:val="none" w:sz="0" w:space="0" w:color="auto"/>
            <w:bottom w:val="none" w:sz="0" w:space="0" w:color="auto"/>
            <w:right w:val="none" w:sz="0" w:space="0" w:color="auto"/>
          </w:divBdr>
        </w:div>
        <w:div w:id="1352687028">
          <w:marLeft w:val="0"/>
          <w:marRight w:val="0"/>
          <w:marTop w:val="0"/>
          <w:marBottom w:val="0"/>
          <w:divBdr>
            <w:top w:val="none" w:sz="0" w:space="0" w:color="auto"/>
            <w:left w:val="none" w:sz="0" w:space="0" w:color="auto"/>
            <w:bottom w:val="none" w:sz="0" w:space="0" w:color="auto"/>
            <w:right w:val="none" w:sz="0" w:space="0" w:color="auto"/>
          </w:divBdr>
        </w:div>
        <w:div w:id="1360467468">
          <w:marLeft w:val="0"/>
          <w:marRight w:val="0"/>
          <w:marTop w:val="0"/>
          <w:marBottom w:val="0"/>
          <w:divBdr>
            <w:top w:val="none" w:sz="0" w:space="0" w:color="auto"/>
            <w:left w:val="none" w:sz="0" w:space="0" w:color="auto"/>
            <w:bottom w:val="none" w:sz="0" w:space="0" w:color="auto"/>
            <w:right w:val="none" w:sz="0" w:space="0" w:color="auto"/>
          </w:divBdr>
        </w:div>
        <w:div w:id="1924334613">
          <w:marLeft w:val="0"/>
          <w:marRight w:val="0"/>
          <w:marTop w:val="0"/>
          <w:marBottom w:val="0"/>
          <w:divBdr>
            <w:top w:val="none" w:sz="0" w:space="0" w:color="auto"/>
            <w:left w:val="none" w:sz="0" w:space="0" w:color="auto"/>
            <w:bottom w:val="none" w:sz="0" w:space="0" w:color="auto"/>
            <w:right w:val="none" w:sz="0" w:space="0" w:color="auto"/>
          </w:divBdr>
        </w:div>
        <w:div w:id="2108621799">
          <w:marLeft w:val="0"/>
          <w:marRight w:val="0"/>
          <w:marTop w:val="0"/>
          <w:marBottom w:val="0"/>
          <w:divBdr>
            <w:top w:val="none" w:sz="0" w:space="0" w:color="auto"/>
            <w:left w:val="none" w:sz="0" w:space="0" w:color="auto"/>
            <w:bottom w:val="none" w:sz="0" w:space="0" w:color="auto"/>
            <w:right w:val="none" w:sz="0" w:space="0" w:color="auto"/>
          </w:divBdr>
        </w:div>
      </w:divsChild>
    </w:div>
    <w:div w:id="118843285">
      <w:bodyDiv w:val="1"/>
      <w:marLeft w:val="0"/>
      <w:marRight w:val="0"/>
      <w:marTop w:val="0"/>
      <w:marBottom w:val="0"/>
      <w:divBdr>
        <w:top w:val="none" w:sz="0" w:space="0" w:color="auto"/>
        <w:left w:val="none" w:sz="0" w:space="0" w:color="auto"/>
        <w:bottom w:val="none" w:sz="0" w:space="0" w:color="auto"/>
        <w:right w:val="none" w:sz="0" w:space="0" w:color="auto"/>
      </w:divBdr>
      <w:divsChild>
        <w:div w:id="219753360">
          <w:marLeft w:val="0"/>
          <w:marRight w:val="0"/>
          <w:marTop w:val="0"/>
          <w:marBottom w:val="0"/>
          <w:divBdr>
            <w:top w:val="none" w:sz="0" w:space="0" w:color="auto"/>
            <w:left w:val="none" w:sz="0" w:space="0" w:color="auto"/>
            <w:bottom w:val="none" w:sz="0" w:space="0" w:color="auto"/>
            <w:right w:val="none" w:sz="0" w:space="0" w:color="auto"/>
          </w:divBdr>
        </w:div>
        <w:div w:id="1928881856">
          <w:marLeft w:val="0"/>
          <w:marRight w:val="0"/>
          <w:marTop w:val="0"/>
          <w:marBottom w:val="0"/>
          <w:divBdr>
            <w:top w:val="none" w:sz="0" w:space="0" w:color="auto"/>
            <w:left w:val="none" w:sz="0" w:space="0" w:color="auto"/>
            <w:bottom w:val="none" w:sz="0" w:space="0" w:color="auto"/>
            <w:right w:val="none" w:sz="0" w:space="0" w:color="auto"/>
          </w:divBdr>
        </w:div>
      </w:divsChild>
    </w:div>
    <w:div w:id="121310192">
      <w:bodyDiv w:val="1"/>
      <w:marLeft w:val="0"/>
      <w:marRight w:val="0"/>
      <w:marTop w:val="0"/>
      <w:marBottom w:val="0"/>
      <w:divBdr>
        <w:top w:val="none" w:sz="0" w:space="0" w:color="auto"/>
        <w:left w:val="none" w:sz="0" w:space="0" w:color="auto"/>
        <w:bottom w:val="none" w:sz="0" w:space="0" w:color="auto"/>
        <w:right w:val="none" w:sz="0" w:space="0" w:color="auto"/>
      </w:divBdr>
    </w:div>
    <w:div w:id="123082056">
      <w:bodyDiv w:val="1"/>
      <w:marLeft w:val="0"/>
      <w:marRight w:val="0"/>
      <w:marTop w:val="0"/>
      <w:marBottom w:val="0"/>
      <w:divBdr>
        <w:top w:val="none" w:sz="0" w:space="0" w:color="auto"/>
        <w:left w:val="none" w:sz="0" w:space="0" w:color="auto"/>
        <w:bottom w:val="none" w:sz="0" w:space="0" w:color="auto"/>
        <w:right w:val="none" w:sz="0" w:space="0" w:color="auto"/>
      </w:divBdr>
    </w:div>
    <w:div w:id="129060310">
      <w:bodyDiv w:val="1"/>
      <w:marLeft w:val="0"/>
      <w:marRight w:val="0"/>
      <w:marTop w:val="0"/>
      <w:marBottom w:val="0"/>
      <w:divBdr>
        <w:top w:val="none" w:sz="0" w:space="0" w:color="auto"/>
        <w:left w:val="none" w:sz="0" w:space="0" w:color="auto"/>
        <w:bottom w:val="none" w:sz="0" w:space="0" w:color="auto"/>
        <w:right w:val="none" w:sz="0" w:space="0" w:color="auto"/>
      </w:divBdr>
      <w:divsChild>
        <w:div w:id="993142977">
          <w:marLeft w:val="0"/>
          <w:marRight w:val="0"/>
          <w:marTop w:val="90"/>
          <w:marBottom w:val="0"/>
          <w:divBdr>
            <w:top w:val="none" w:sz="0" w:space="0" w:color="auto"/>
            <w:left w:val="none" w:sz="0" w:space="0" w:color="auto"/>
            <w:bottom w:val="none" w:sz="0" w:space="0" w:color="auto"/>
            <w:right w:val="none" w:sz="0" w:space="0" w:color="auto"/>
          </w:divBdr>
          <w:divsChild>
            <w:div w:id="84083397">
              <w:marLeft w:val="0"/>
              <w:marRight w:val="0"/>
              <w:marTop w:val="0"/>
              <w:marBottom w:val="0"/>
              <w:divBdr>
                <w:top w:val="none" w:sz="0" w:space="0" w:color="auto"/>
                <w:left w:val="none" w:sz="0" w:space="0" w:color="auto"/>
                <w:bottom w:val="none" w:sz="0" w:space="0" w:color="auto"/>
                <w:right w:val="none" w:sz="0" w:space="0" w:color="auto"/>
              </w:divBdr>
            </w:div>
          </w:divsChild>
        </w:div>
        <w:div w:id="1883130885">
          <w:marLeft w:val="0"/>
          <w:marRight w:val="0"/>
          <w:marTop w:val="0"/>
          <w:marBottom w:val="120"/>
          <w:divBdr>
            <w:top w:val="none" w:sz="0" w:space="0" w:color="auto"/>
            <w:left w:val="none" w:sz="0" w:space="0" w:color="auto"/>
            <w:bottom w:val="none" w:sz="0" w:space="0" w:color="auto"/>
            <w:right w:val="none" w:sz="0" w:space="0" w:color="auto"/>
          </w:divBdr>
          <w:divsChild>
            <w:div w:id="802040741">
              <w:marLeft w:val="0"/>
              <w:marRight w:val="0"/>
              <w:marTop w:val="0"/>
              <w:marBottom w:val="0"/>
              <w:divBdr>
                <w:top w:val="none" w:sz="0" w:space="0" w:color="auto"/>
                <w:left w:val="none" w:sz="0" w:space="0" w:color="auto"/>
                <w:bottom w:val="none" w:sz="0" w:space="0" w:color="auto"/>
                <w:right w:val="none" w:sz="0" w:space="0" w:color="auto"/>
              </w:divBdr>
              <w:divsChild>
                <w:div w:id="2053185069">
                  <w:marLeft w:val="0"/>
                  <w:marRight w:val="120"/>
                  <w:marTop w:val="0"/>
                  <w:marBottom w:val="0"/>
                  <w:divBdr>
                    <w:top w:val="none" w:sz="0" w:space="0" w:color="auto"/>
                    <w:left w:val="none" w:sz="0" w:space="0" w:color="auto"/>
                    <w:bottom w:val="none" w:sz="0" w:space="0" w:color="auto"/>
                    <w:right w:val="none" w:sz="0" w:space="0" w:color="auto"/>
                  </w:divBdr>
                </w:div>
              </w:divsChild>
            </w:div>
            <w:div w:id="1301232641">
              <w:marLeft w:val="0"/>
              <w:marRight w:val="0"/>
              <w:marTop w:val="0"/>
              <w:marBottom w:val="0"/>
              <w:divBdr>
                <w:top w:val="none" w:sz="0" w:space="0" w:color="auto"/>
                <w:left w:val="none" w:sz="0" w:space="0" w:color="auto"/>
                <w:bottom w:val="none" w:sz="0" w:space="0" w:color="auto"/>
                <w:right w:val="none" w:sz="0" w:space="0" w:color="auto"/>
              </w:divBdr>
              <w:divsChild>
                <w:div w:id="677005940">
                  <w:marLeft w:val="0"/>
                  <w:marRight w:val="0"/>
                  <w:marTop w:val="0"/>
                  <w:marBottom w:val="0"/>
                  <w:divBdr>
                    <w:top w:val="none" w:sz="0" w:space="0" w:color="auto"/>
                    <w:left w:val="none" w:sz="0" w:space="0" w:color="auto"/>
                    <w:bottom w:val="none" w:sz="0" w:space="0" w:color="auto"/>
                    <w:right w:val="none" w:sz="0" w:space="0" w:color="auto"/>
                  </w:divBdr>
                </w:div>
                <w:div w:id="18168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7125">
      <w:bodyDiv w:val="1"/>
      <w:marLeft w:val="0"/>
      <w:marRight w:val="0"/>
      <w:marTop w:val="0"/>
      <w:marBottom w:val="0"/>
      <w:divBdr>
        <w:top w:val="none" w:sz="0" w:space="0" w:color="auto"/>
        <w:left w:val="none" w:sz="0" w:space="0" w:color="auto"/>
        <w:bottom w:val="none" w:sz="0" w:space="0" w:color="auto"/>
        <w:right w:val="none" w:sz="0" w:space="0" w:color="auto"/>
      </w:divBdr>
    </w:div>
    <w:div w:id="141655375">
      <w:bodyDiv w:val="1"/>
      <w:marLeft w:val="0"/>
      <w:marRight w:val="0"/>
      <w:marTop w:val="0"/>
      <w:marBottom w:val="0"/>
      <w:divBdr>
        <w:top w:val="none" w:sz="0" w:space="0" w:color="auto"/>
        <w:left w:val="none" w:sz="0" w:space="0" w:color="auto"/>
        <w:bottom w:val="none" w:sz="0" w:space="0" w:color="auto"/>
        <w:right w:val="none" w:sz="0" w:space="0" w:color="auto"/>
      </w:divBdr>
    </w:div>
    <w:div w:id="143163270">
      <w:bodyDiv w:val="1"/>
      <w:marLeft w:val="0"/>
      <w:marRight w:val="0"/>
      <w:marTop w:val="0"/>
      <w:marBottom w:val="0"/>
      <w:divBdr>
        <w:top w:val="none" w:sz="0" w:space="0" w:color="auto"/>
        <w:left w:val="none" w:sz="0" w:space="0" w:color="auto"/>
        <w:bottom w:val="none" w:sz="0" w:space="0" w:color="auto"/>
        <w:right w:val="none" w:sz="0" w:space="0" w:color="auto"/>
      </w:divBdr>
      <w:divsChild>
        <w:div w:id="57829530">
          <w:marLeft w:val="0"/>
          <w:marRight w:val="0"/>
          <w:marTop w:val="90"/>
          <w:marBottom w:val="0"/>
          <w:divBdr>
            <w:top w:val="none" w:sz="0" w:space="0" w:color="auto"/>
            <w:left w:val="none" w:sz="0" w:space="0" w:color="auto"/>
            <w:bottom w:val="none" w:sz="0" w:space="0" w:color="auto"/>
            <w:right w:val="none" w:sz="0" w:space="0" w:color="auto"/>
          </w:divBdr>
          <w:divsChild>
            <w:div w:id="1191261114">
              <w:marLeft w:val="0"/>
              <w:marRight w:val="0"/>
              <w:marTop w:val="0"/>
              <w:marBottom w:val="0"/>
              <w:divBdr>
                <w:top w:val="none" w:sz="0" w:space="0" w:color="auto"/>
                <w:left w:val="none" w:sz="0" w:space="0" w:color="auto"/>
                <w:bottom w:val="none" w:sz="0" w:space="0" w:color="auto"/>
                <w:right w:val="none" w:sz="0" w:space="0" w:color="auto"/>
              </w:divBdr>
            </w:div>
          </w:divsChild>
        </w:div>
        <w:div w:id="1520120050">
          <w:marLeft w:val="0"/>
          <w:marRight w:val="0"/>
          <w:marTop w:val="0"/>
          <w:marBottom w:val="120"/>
          <w:divBdr>
            <w:top w:val="none" w:sz="0" w:space="0" w:color="auto"/>
            <w:left w:val="none" w:sz="0" w:space="0" w:color="auto"/>
            <w:bottom w:val="none" w:sz="0" w:space="0" w:color="auto"/>
            <w:right w:val="none" w:sz="0" w:space="0" w:color="auto"/>
          </w:divBdr>
          <w:divsChild>
            <w:div w:id="449326999">
              <w:marLeft w:val="0"/>
              <w:marRight w:val="0"/>
              <w:marTop w:val="0"/>
              <w:marBottom w:val="0"/>
              <w:divBdr>
                <w:top w:val="none" w:sz="0" w:space="0" w:color="auto"/>
                <w:left w:val="none" w:sz="0" w:space="0" w:color="auto"/>
                <w:bottom w:val="none" w:sz="0" w:space="0" w:color="auto"/>
                <w:right w:val="none" w:sz="0" w:space="0" w:color="auto"/>
              </w:divBdr>
              <w:divsChild>
                <w:div w:id="414472552">
                  <w:marLeft w:val="0"/>
                  <w:marRight w:val="0"/>
                  <w:marTop w:val="0"/>
                  <w:marBottom w:val="0"/>
                  <w:divBdr>
                    <w:top w:val="none" w:sz="0" w:space="0" w:color="auto"/>
                    <w:left w:val="none" w:sz="0" w:space="0" w:color="auto"/>
                    <w:bottom w:val="none" w:sz="0" w:space="0" w:color="auto"/>
                    <w:right w:val="none" w:sz="0" w:space="0" w:color="auto"/>
                  </w:divBdr>
                </w:div>
                <w:div w:id="1635015677">
                  <w:marLeft w:val="0"/>
                  <w:marRight w:val="0"/>
                  <w:marTop w:val="0"/>
                  <w:marBottom w:val="0"/>
                  <w:divBdr>
                    <w:top w:val="none" w:sz="0" w:space="0" w:color="auto"/>
                    <w:left w:val="none" w:sz="0" w:space="0" w:color="auto"/>
                    <w:bottom w:val="none" w:sz="0" w:space="0" w:color="auto"/>
                    <w:right w:val="none" w:sz="0" w:space="0" w:color="auto"/>
                  </w:divBdr>
                </w:div>
              </w:divsChild>
            </w:div>
            <w:div w:id="1728067423">
              <w:marLeft w:val="0"/>
              <w:marRight w:val="0"/>
              <w:marTop w:val="0"/>
              <w:marBottom w:val="0"/>
              <w:divBdr>
                <w:top w:val="none" w:sz="0" w:space="0" w:color="auto"/>
                <w:left w:val="none" w:sz="0" w:space="0" w:color="auto"/>
                <w:bottom w:val="none" w:sz="0" w:space="0" w:color="auto"/>
                <w:right w:val="none" w:sz="0" w:space="0" w:color="auto"/>
              </w:divBdr>
              <w:divsChild>
                <w:div w:id="122121487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4051303">
      <w:bodyDiv w:val="1"/>
      <w:marLeft w:val="0"/>
      <w:marRight w:val="0"/>
      <w:marTop w:val="0"/>
      <w:marBottom w:val="0"/>
      <w:divBdr>
        <w:top w:val="none" w:sz="0" w:space="0" w:color="auto"/>
        <w:left w:val="none" w:sz="0" w:space="0" w:color="auto"/>
        <w:bottom w:val="none" w:sz="0" w:space="0" w:color="auto"/>
        <w:right w:val="none" w:sz="0" w:space="0" w:color="auto"/>
      </w:divBdr>
    </w:div>
    <w:div w:id="151676121">
      <w:bodyDiv w:val="1"/>
      <w:marLeft w:val="0"/>
      <w:marRight w:val="0"/>
      <w:marTop w:val="0"/>
      <w:marBottom w:val="0"/>
      <w:divBdr>
        <w:top w:val="none" w:sz="0" w:space="0" w:color="auto"/>
        <w:left w:val="none" w:sz="0" w:space="0" w:color="auto"/>
        <w:bottom w:val="none" w:sz="0" w:space="0" w:color="auto"/>
        <w:right w:val="none" w:sz="0" w:space="0" w:color="auto"/>
      </w:divBdr>
      <w:divsChild>
        <w:div w:id="385221946">
          <w:marLeft w:val="0"/>
          <w:marRight w:val="0"/>
          <w:marTop w:val="0"/>
          <w:marBottom w:val="0"/>
          <w:divBdr>
            <w:top w:val="none" w:sz="0" w:space="0" w:color="auto"/>
            <w:left w:val="none" w:sz="0" w:space="0" w:color="auto"/>
            <w:bottom w:val="none" w:sz="0" w:space="0" w:color="auto"/>
            <w:right w:val="none" w:sz="0" w:space="0" w:color="auto"/>
          </w:divBdr>
        </w:div>
      </w:divsChild>
    </w:div>
    <w:div w:id="153953640">
      <w:bodyDiv w:val="1"/>
      <w:marLeft w:val="0"/>
      <w:marRight w:val="0"/>
      <w:marTop w:val="0"/>
      <w:marBottom w:val="0"/>
      <w:divBdr>
        <w:top w:val="none" w:sz="0" w:space="0" w:color="auto"/>
        <w:left w:val="none" w:sz="0" w:space="0" w:color="auto"/>
        <w:bottom w:val="none" w:sz="0" w:space="0" w:color="auto"/>
        <w:right w:val="none" w:sz="0" w:space="0" w:color="auto"/>
      </w:divBdr>
    </w:div>
    <w:div w:id="166868540">
      <w:bodyDiv w:val="1"/>
      <w:marLeft w:val="0"/>
      <w:marRight w:val="0"/>
      <w:marTop w:val="0"/>
      <w:marBottom w:val="0"/>
      <w:divBdr>
        <w:top w:val="none" w:sz="0" w:space="0" w:color="auto"/>
        <w:left w:val="none" w:sz="0" w:space="0" w:color="auto"/>
        <w:bottom w:val="none" w:sz="0" w:space="0" w:color="auto"/>
        <w:right w:val="none" w:sz="0" w:space="0" w:color="auto"/>
      </w:divBdr>
    </w:div>
    <w:div w:id="171335221">
      <w:bodyDiv w:val="1"/>
      <w:marLeft w:val="0"/>
      <w:marRight w:val="0"/>
      <w:marTop w:val="0"/>
      <w:marBottom w:val="0"/>
      <w:divBdr>
        <w:top w:val="none" w:sz="0" w:space="0" w:color="auto"/>
        <w:left w:val="none" w:sz="0" w:space="0" w:color="auto"/>
        <w:bottom w:val="none" w:sz="0" w:space="0" w:color="auto"/>
        <w:right w:val="none" w:sz="0" w:space="0" w:color="auto"/>
      </w:divBdr>
    </w:div>
    <w:div w:id="179200236">
      <w:bodyDiv w:val="1"/>
      <w:marLeft w:val="0"/>
      <w:marRight w:val="0"/>
      <w:marTop w:val="0"/>
      <w:marBottom w:val="0"/>
      <w:divBdr>
        <w:top w:val="none" w:sz="0" w:space="0" w:color="auto"/>
        <w:left w:val="none" w:sz="0" w:space="0" w:color="auto"/>
        <w:bottom w:val="none" w:sz="0" w:space="0" w:color="auto"/>
        <w:right w:val="none" w:sz="0" w:space="0" w:color="auto"/>
      </w:divBdr>
    </w:div>
    <w:div w:id="179393782">
      <w:bodyDiv w:val="1"/>
      <w:marLeft w:val="0"/>
      <w:marRight w:val="0"/>
      <w:marTop w:val="0"/>
      <w:marBottom w:val="0"/>
      <w:divBdr>
        <w:top w:val="none" w:sz="0" w:space="0" w:color="auto"/>
        <w:left w:val="none" w:sz="0" w:space="0" w:color="auto"/>
        <w:bottom w:val="none" w:sz="0" w:space="0" w:color="auto"/>
        <w:right w:val="none" w:sz="0" w:space="0" w:color="auto"/>
      </w:divBdr>
    </w:div>
    <w:div w:id="181749567">
      <w:bodyDiv w:val="1"/>
      <w:marLeft w:val="0"/>
      <w:marRight w:val="0"/>
      <w:marTop w:val="0"/>
      <w:marBottom w:val="0"/>
      <w:divBdr>
        <w:top w:val="none" w:sz="0" w:space="0" w:color="auto"/>
        <w:left w:val="none" w:sz="0" w:space="0" w:color="auto"/>
        <w:bottom w:val="none" w:sz="0" w:space="0" w:color="auto"/>
        <w:right w:val="none" w:sz="0" w:space="0" w:color="auto"/>
      </w:divBdr>
    </w:div>
    <w:div w:id="184485001">
      <w:bodyDiv w:val="1"/>
      <w:marLeft w:val="0"/>
      <w:marRight w:val="0"/>
      <w:marTop w:val="0"/>
      <w:marBottom w:val="0"/>
      <w:divBdr>
        <w:top w:val="none" w:sz="0" w:space="0" w:color="auto"/>
        <w:left w:val="none" w:sz="0" w:space="0" w:color="auto"/>
        <w:bottom w:val="none" w:sz="0" w:space="0" w:color="auto"/>
        <w:right w:val="none" w:sz="0" w:space="0" w:color="auto"/>
      </w:divBdr>
      <w:divsChild>
        <w:div w:id="320349130">
          <w:marLeft w:val="0"/>
          <w:marRight w:val="0"/>
          <w:marTop w:val="90"/>
          <w:marBottom w:val="0"/>
          <w:divBdr>
            <w:top w:val="none" w:sz="0" w:space="0" w:color="auto"/>
            <w:left w:val="none" w:sz="0" w:space="0" w:color="auto"/>
            <w:bottom w:val="none" w:sz="0" w:space="0" w:color="auto"/>
            <w:right w:val="none" w:sz="0" w:space="0" w:color="auto"/>
          </w:divBdr>
          <w:divsChild>
            <w:div w:id="1638728314">
              <w:marLeft w:val="0"/>
              <w:marRight w:val="0"/>
              <w:marTop w:val="0"/>
              <w:marBottom w:val="0"/>
              <w:divBdr>
                <w:top w:val="none" w:sz="0" w:space="0" w:color="auto"/>
                <w:left w:val="none" w:sz="0" w:space="0" w:color="auto"/>
                <w:bottom w:val="none" w:sz="0" w:space="0" w:color="auto"/>
                <w:right w:val="none" w:sz="0" w:space="0" w:color="auto"/>
              </w:divBdr>
            </w:div>
          </w:divsChild>
        </w:div>
        <w:div w:id="417025272">
          <w:marLeft w:val="0"/>
          <w:marRight w:val="0"/>
          <w:marTop w:val="0"/>
          <w:marBottom w:val="120"/>
          <w:divBdr>
            <w:top w:val="none" w:sz="0" w:space="0" w:color="auto"/>
            <w:left w:val="none" w:sz="0" w:space="0" w:color="auto"/>
            <w:bottom w:val="none" w:sz="0" w:space="0" w:color="auto"/>
            <w:right w:val="none" w:sz="0" w:space="0" w:color="auto"/>
          </w:divBdr>
          <w:divsChild>
            <w:div w:id="285625573">
              <w:marLeft w:val="0"/>
              <w:marRight w:val="0"/>
              <w:marTop w:val="0"/>
              <w:marBottom w:val="0"/>
              <w:divBdr>
                <w:top w:val="none" w:sz="0" w:space="0" w:color="auto"/>
                <w:left w:val="none" w:sz="0" w:space="0" w:color="auto"/>
                <w:bottom w:val="none" w:sz="0" w:space="0" w:color="auto"/>
                <w:right w:val="none" w:sz="0" w:space="0" w:color="auto"/>
              </w:divBdr>
              <w:divsChild>
                <w:div w:id="772629721">
                  <w:marLeft w:val="0"/>
                  <w:marRight w:val="120"/>
                  <w:marTop w:val="0"/>
                  <w:marBottom w:val="0"/>
                  <w:divBdr>
                    <w:top w:val="none" w:sz="0" w:space="0" w:color="auto"/>
                    <w:left w:val="none" w:sz="0" w:space="0" w:color="auto"/>
                    <w:bottom w:val="none" w:sz="0" w:space="0" w:color="auto"/>
                    <w:right w:val="none" w:sz="0" w:space="0" w:color="auto"/>
                  </w:divBdr>
                </w:div>
              </w:divsChild>
            </w:div>
            <w:div w:id="1442870885">
              <w:marLeft w:val="0"/>
              <w:marRight w:val="0"/>
              <w:marTop w:val="0"/>
              <w:marBottom w:val="0"/>
              <w:divBdr>
                <w:top w:val="none" w:sz="0" w:space="0" w:color="auto"/>
                <w:left w:val="none" w:sz="0" w:space="0" w:color="auto"/>
                <w:bottom w:val="none" w:sz="0" w:space="0" w:color="auto"/>
                <w:right w:val="none" w:sz="0" w:space="0" w:color="auto"/>
              </w:divBdr>
              <w:divsChild>
                <w:div w:id="1254586365">
                  <w:marLeft w:val="0"/>
                  <w:marRight w:val="0"/>
                  <w:marTop w:val="0"/>
                  <w:marBottom w:val="0"/>
                  <w:divBdr>
                    <w:top w:val="none" w:sz="0" w:space="0" w:color="auto"/>
                    <w:left w:val="none" w:sz="0" w:space="0" w:color="auto"/>
                    <w:bottom w:val="none" w:sz="0" w:space="0" w:color="auto"/>
                    <w:right w:val="none" w:sz="0" w:space="0" w:color="auto"/>
                  </w:divBdr>
                </w:div>
                <w:div w:id="17604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67">
      <w:bodyDiv w:val="1"/>
      <w:marLeft w:val="0"/>
      <w:marRight w:val="0"/>
      <w:marTop w:val="0"/>
      <w:marBottom w:val="0"/>
      <w:divBdr>
        <w:top w:val="none" w:sz="0" w:space="0" w:color="auto"/>
        <w:left w:val="none" w:sz="0" w:space="0" w:color="auto"/>
        <w:bottom w:val="none" w:sz="0" w:space="0" w:color="auto"/>
        <w:right w:val="none" w:sz="0" w:space="0" w:color="auto"/>
      </w:divBdr>
      <w:divsChild>
        <w:div w:id="998995303">
          <w:marLeft w:val="0"/>
          <w:marRight w:val="0"/>
          <w:marTop w:val="90"/>
          <w:marBottom w:val="0"/>
          <w:divBdr>
            <w:top w:val="none" w:sz="0" w:space="0" w:color="auto"/>
            <w:left w:val="none" w:sz="0" w:space="0" w:color="auto"/>
            <w:bottom w:val="none" w:sz="0" w:space="0" w:color="auto"/>
            <w:right w:val="none" w:sz="0" w:space="0" w:color="auto"/>
          </w:divBdr>
          <w:divsChild>
            <w:div w:id="1360929359">
              <w:marLeft w:val="0"/>
              <w:marRight w:val="0"/>
              <w:marTop w:val="0"/>
              <w:marBottom w:val="0"/>
              <w:divBdr>
                <w:top w:val="none" w:sz="0" w:space="0" w:color="auto"/>
                <w:left w:val="none" w:sz="0" w:space="0" w:color="auto"/>
                <w:bottom w:val="none" w:sz="0" w:space="0" w:color="auto"/>
                <w:right w:val="none" w:sz="0" w:space="0" w:color="auto"/>
              </w:divBdr>
            </w:div>
          </w:divsChild>
        </w:div>
        <w:div w:id="1152336632">
          <w:marLeft w:val="0"/>
          <w:marRight w:val="0"/>
          <w:marTop w:val="0"/>
          <w:marBottom w:val="120"/>
          <w:divBdr>
            <w:top w:val="none" w:sz="0" w:space="0" w:color="auto"/>
            <w:left w:val="none" w:sz="0" w:space="0" w:color="auto"/>
            <w:bottom w:val="none" w:sz="0" w:space="0" w:color="auto"/>
            <w:right w:val="none" w:sz="0" w:space="0" w:color="auto"/>
          </w:divBdr>
          <w:divsChild>
            <w:div w:id="113449897">
              <w:marLeft w:val="0"/>
              <w:marRight w:val="0"/>
              <w:marTop w:val="0"/>
              <w:marBottom w:val="0"/>
              <w:divBdr>
                <w:top w:val="none" w:sz="0" w:space="0" w:color="auto"/>
                <w:left w:val="none" w:sz="0" w:space="0" w:color="auto"/>
                <w:bottom w:val="none" w:sz="0" w:space="0" w:color="auto"/>
                <w:right w:val="none" w:sz="0" w:space="0" w:color="auto"/>
              </w:divBdr>
              <w:divsChild>
                <w:div w:id="1840077453">
                  <w:marLeft w:val="0"/>
                  <w:marRight w:val="120"/>
                  <w:marTop w:val="0"/>
                  <w:marBottom w:val="0"/>
                  <w:divBdr>
                    <w:top w:val="none" w:sz="0" w:space="0" w:color="auto"/>
                    <w:left w:val="none" w:sz="0" w:space="0" w:color="auto"/>
                    <w:bottom w:val="none" w:sz="0" w:space="0" w:color="auto"/>
                    <w:right w:val="none" w:sz="0" w:space="0" w:color="auto"/>
                  </w:divBdr>
                </w:div>
              </w:divsChild>
            </w:div>
            <w:div w:id="2138914296">
              <w:marLeft w:val="0"/>
              <w:marRight w:val="0"/>
              <w:marTop w:val="0"/>
              <w:marBottom w:val="0"/>
              <w:divBdr>
                <w:top w:val="none" w:sz="0" w:space="0" w:color="auto"/>
                <w:left w:val="none" w:sz="0" w:space="0" w:color="auto"/>
                <w:bottom w:val="none" w:sz="0" w:space="0" w:color="auto"/>
                <w:right w:val="none" w:sz="0" w:space="0" w:color="auto"/>
              </w:divBdr>
              <w:divsChild>
                <w:div w:id="408314536">
                  <w:marLeft w:val="0"/>
                  <w:marRight w:val="0"/>
                  <w:marTop w:val="0"/>
                  <w:marBottom w:val="0"/>
                  <w:divBdr>
                    <w:top w:val="none" w:sz="0" w:space="0" w:color="auto"/>
                    <w:left w:val="none" w:sz="0" w:space="0" w:color="auto"/>
                    <w:bottom w:val="none" w:sz="0" w:space="0" w:color="auto"/>
                    <w:right w:val="none" w:sz="0" w:space="0" w:color="auto"/>
                  </w:divBdr>
                </w:div>
                <w:div w:id="16851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6191">
      <w:bodyDiv w:val="1"/>
      <w:marLeft w:val="0"/>
      <w:marRight w:val="0"/>
      <w:marTop w:val="0"/>
      <w:marBottom w:val="0"/>
      <w:divBdr>
        <w:top w:val="none" w:sz="0" w:space="0" w:color="auto"/>
        <w:left w:val="none" w:sz="0" w:space="0" w:color="auto"/>
        <w:bottom w:val="none" w:sz="0" w:space="0" w:color="auto"/>
        <w:right w:val="none" w:sz="0" w:space="0" w:color="auto"/>
      </w:divBdr>
    </w:div>
    <w:div w:id="196233926">
      <w:bodyDiv w:val="1"/>
      <w:marLeft w:val="0"/>
      <w:marRight w:val="0"/>
      <w:marTop w:val="0"/>
      <w:marBottom w:val="0"/>
      <w:divBdr>
        <w:top w:val="none" w:sz="0" w:space="0" w:color="auto"/>
        <w:left w:val="none" w:sz="0" w:space="0" w:color="auto"/>
        <w:bottom w:val="none" w:sz="0" w:space="0" w:color="auto"/>
        <w:right w:val="none" w:sz="0" w:space="0" w:color="auto"/>
      </w:divBdr>
    </w:div>
    <w:div w:id="197088638">
      <w:bodyDiv w:val="1"/>
      <w:marLeft w:val="0"/>
      <w:marRight w:val="0"/>
      <w:marTop w:val="0"/>
      <w:marBottom w:val="0"/>
      <w:divBdr>
        <w:top w:val="none" w:sz="0" w:space="0" w:color="auto"/>
        <w:left w:val="none" w:sz="0" w:space="0" w:color="auto"/>
        <w:bottom w:val="none" w:sz="0" w:space="0" w:color="auto"/>
        <w:right w:val="none" w:sz="0" w:space="0" w:color="auto"/>
      </w:divBdr>
    </w:div>
    <w:div w:id="204604796">
      <w:bodyDiv w:val="1"/>
      <w:marLeft w:val="0"/>
      <w:marRight w:val="0"/>
      <w:marTop w:val="0"/>
      <w:marBottom w:val="0"/>
      <w:divBdr>
        <w:top w:val="none" w:sz="0" w:space="0" w:color="auto"/>
        <w:left w:val="none" w:sz="0" w:space="0" w:color="auto"/>
        <w:bottom w:val="none" w:sz="0" w:space="0" w:color="auto"/>
        <w:right w:val="none" w:sz="0" w:space="0" w:color="auto"/>
      </w:divBdr>
      <w:divsChild>
        <w:div w:id="1687902173">
          <w:marLeft w:val="0"/>
          <w:marRight w:val="0"/>
          <w:marTop w:val="0"/>
          <w:marBottom w:val="0"/>
          <w:divBdr>
            <w:top w:val="none" w:sz="0" w:space="0" w:color="auto"/>
            <w:left w:val="none" w:sz="0" w:space="0" w:color="auto"/>
            <w:bottom w:val="none" w:sz="0" w:space="0" w:color="auto"/>
            <w:right w:val="none" w:sz="0" w:space="0" w:color="auto"/>
          </w:divBdr>
        </w:div>
      </w:divsChild>
    </w:div>
    <w:div w:id="211159620">
      <w:bodyDiv w:val="1"/>
      <w:marLeft w:val="0"/>
      <w:marRight w:val="0"/>
      <w:marTop w:val="0"/>
      <w:marBottom w:val="0"/>
      <w:divBdr>
        <w:top w:val="none" w:sz="0" w:space="0" w:color="auto"/>
        <w:left w:val="none" w:sz="0" w:space="0" w:color="auto"/>
        <w:bottom w:val="none" w:sz="0" w:space="0" w:color="auto"/>
        <w:right w:val="none" w:sz="0" w:space="0" w:color="auto"/>
      </w:divBdr>
    </w:div>
    <w:div w:id="213003975">
      <w:bodyDiv w:val="1"/>
      <w:marLeft w:val="0"/>
      <w:marRight w:val="0"/>
      <w:marTop w:val="0"/>
      <w:marBottom w:val="0"/>
      <w:divBdr>
        <w:top w:val="none" w:sz="0" w:space="0" w:color="auto"/>
        <w:left w:val="none" w:sz="0" w:space="0" w:color="auto"/>
        <w:bottom w:val="none" w:sz="0" w:space="0" w:color="auto"/>
        <w:right w:val="none" w:sz="0" w:space="0" w:color="auto"/>
      </w:divBdr>
    </w:div>
    <w:div w:id="214854243">
      <w:bodyDiv w:val="1"/>
      <w:marLeft w:val="0"/>
      <w:marRight w:val="0"/>
      <w:marTop w:val="0"/>
      <w:marBottom w:val="0"/>
      <w:divBdr>
        <w:top w:val="none" w:sz="0" w:space="0" w:color="auto"/>
        <w:left w:val="none" w:sz="0" w:space="0" w:color="auto"/>
        <w:bottom w:val="none" w:sz="0" w:space="0" w:color="auto"/>
        <w:right w:val="none" w:sz="0" w:space="0" w:color="auto"/>
      </w:divBdr>
      <w:divsChild>
        <w:div w:id="1560558236">
          <w:marLeft w:val="0"/>
          <w:marRight w:val="0"/>
          <w:marTop w:val="0"/>
          <w:marBottom w:val="0"/>
          <w:divBdr>
            <w:top w:val="none" w:sz="0" w:space="0" w:color="auto"/>
            <w:left w:val="none" w:sz="0" w:space="0" w:color="auto"/>
            <w:bottom w:val="none" w:sz="0" w:space="0" w:color="auto"/>
            <w:right w:val="none" w:sz="0" w:space="0" w:color="auto"/>
          </w:divBdr>
        </w:div>
      </w:divsChild>
    </w:div>
    <w:div w:id="220100404">
      <w:bodyDiv w:val="1"/>
      <w:marLeft w:val="0"/>
      <w:marRight w:val="0"/>
      <w:marTop w:val="0"/>
      <w:marBottom w:val="0"/>
      <w:divBdr>
        <w:top w:val="none" w:sz="0" w:space="0" w:color="auto"/>
        <w:left w:val="none" w:sz="0" w:space="0" w:color="auto"/>
        <w:bottom w:val="none" w:sz="0" w:space="0" w:color="auto"/>
        <w:right w:val="none" w:sz="0" w:space="0" w:color="auto"/>
      </w:divBdr>
    </w:div>
    <w:div w:id="222715930">
      <w:bodyDiv w:val="1"/>
      <w:marLeft w:val="0"/>
      <w:marRight w:val="0"/>
      <w:marTop w:val="0"/>
      <w:marBottom w:val="0"/>
      <w:divBdr>
        <w:top w:val="none" w:sz="0" w:space="0" w:color="auto"/>
        <w:left w:val="none" w:sz="0" w:space="0" w:color="auto"/>
        <w:bottom w:val="none" w:sz="0" w:space="0" w:color="auto"/>
        <w:right w:val="none" w:sz="0" w:space="0" w:color="auto"/>
      </w:divBdr>
    </w:div>
    <w:div w:id="226385275">
      <w:bodyDiv w:val="1"/>
      <w:marLeft w:val="0"/>
      <w:marRight w:val="0"/>
      <w:marTop w:val="0"/>
      <w:marBottom w:val="0"/>
      <w:divBdr>
        <w:top w:val="none" w:sz="0" w:space="0" w:color="auto"/>
        <w:left w:val="none" w:sz="0" w:space="0" w:color="auto"/>
        <w:bottom w:val="none" w:sz="0" w:space="0" w:color="auto"/>
        <w:right w:val="none" w:sz="0" w:space="0" w:color="auto"/>
      </w:divBdr>
    </w:div>
    <w:div w:id="230194401">
      <w:bodyDiv w:val="1"/>
      <w:marLeft w:val="0"/>
      <w:marRight w:val="0"/>
      <w:marTop w:val="0"/>
      <w:marBottom w:val="0"/>
      <w:divBdr>
        <w:top w:val="none" w:sz="0" w:space="0" w:color="auto"/>
        <w:left w:val="none" w:sz="0" w:space="0" w:color="auto"/>
        <w:bottom w:val="none" w:sz="0" w:space="0" w:color="auto"/>
        <w:right w:val="none" w:sz="0" w:space="0" w:color="auto"/>
      </w:divBdr>
    </w:div>
    <w:div w:id="233467110">
      <w:bodyDiv w:val="1"/>
      <w:marLeft w:val="0"/>
      <w:marRight w:val="0"/>
      <w:marTop w:val="0"/>
      <w:marBottom w:val="0"/>
      <w:divBdr>
        <w:top w:val="none" w:sz="0" w:space="0" w:color="auto"/>
        <w:left w:val="none" w:sz="0" w:space="0" w:color="auto"/>
        <w:bottom w:val="none" w:sz="0" w:space="0" w:color="auto"/>
        <w:right w:val="none" w:sz="0" w:space="0" w:color="auto"/>
      </w:divBdr>
    </w:div>
    <w:div w:id="237710301">
      <w:bodyDiv w:val="1"/>
      <w:marLeft w:val="0"/>
      <w:marRight w:val="0"/>
      <w:marTop w:val="0"/>
      <w:marBottom w:val="0"/>
      <w:divBdr>
        <w:top w:val="none" w:sz="0" w:space="0" w:color="auto"/>
        <w:left w:val="none" w:sz="0" w:space="0" w:color="auto"/>
        <w:bottom w:val="none" w:sz="0" w:space="0" w:color="auto"/>
        <w:right w:val="none" w:sz="0" w:space="0" w:color="auto"/>
      </w:divBdr>
    </w:div>
    <w:div w:id="239755088">
      <w:bodyDiv w:val="1"/>
      <w:marLeft w:val="0"/>
      <w:marRight w:val="0"/>
      <w:marTop w:val="0"/>
      <w:marBottom w:val="0"/>
      <w:divBdr>
        <w:top w:val="none" w:sz="0" w:space="0" w:color="auto"/>
        <w:left w:val="none" w:sz="0" w:space="0" w:color="auto"/>
        <w:bottom w:val="none" w:sz="0" w:space="0" w:color="auto"/>
        <w:right w:val="none" w:sz="0" w:space="0" w:color="auto"/>
      </w:divBdr>
    </w:div>
    <w:div w:id="240412087">
      <w:bodyDiv w:val="1"/>
      <w:marLeft w:val="0"/>
      <w:marRight w:val="0"/>
      <w:marTop w:val="0"/>
      <w:marBottom w:val="0"/>
      <w:divBdr>
        <w:top w:val="none" w:sz="0" w:space="0" w:color="auto"/>
        <w:left w:val="none" w:sz="0" w:space="0" w:color="auto"/>
        <w:bottom w:val="none" w:sz="0" w:space="0" w:color="auto"/>
        <w:right w:val="none" w:sz="0" w:space="0" w:color="auto"/>
      </w:divBdr>
    </w:div>
    <w:div w:id="241724774">
      <w:bodyDiv w:val="1"/>
      <w:marLeft w:val="0"/>
      <w:marRight w:val="0"/>
      <w:marTop w:val="0"/>
      <w:marBottom w:val="0"/>
      <w:divBdr>
        <w:top w:val="none" w:sz="0" w:space="0" w:color="auto"/>
        <w:left w:val="none" w:sz="0" w:space="0" w:color="auto"/>
        <w:bottom w:val="none" w:sz="0" w:space="0" w:color="auto"/>
        <w:right w:val="none" w:sz="0" w:space="0" w:color="auto"/>
      </w:divBdr>
    </w:div>
    <w:div w:id="241917696">
      <w:bodyDiv w:val="1"/>
      <w:marLeft w:val="0"/>
      <w:marRight w:val="0"/>
      <w:marTop w:val="0"/>
      <w:marBottom w:val="0"/>
      <w:divBdr>
        <w:top w:val="none" w:sz="0" w:space="0" w:color="auto"/>
        <w:left w:val="none" w:sz="0" w:space="0" w:color="auto"/>
        <w:bottom w:val="none" w:sz="0" w:space="0" w:color="auto"/>
        <w:right w:val="none" w:sz="0" w:space="0" w:color="auto"/>
      </w:divBdr>
    </w:div>
    <w:div w:id="244925805">
      <w:bodyDiv w:val="1"/>
      <w:marLeft w:val="0"/>
      <w:marRight w:val="0"/>
      <w:marTop w:val="0"/>
      <w:marBottom w:val="0"/>
      <w:divBdr>
        <w:top w:val="none" w:sz="0" w:space="0" w:color="auto"/>
        <w:left w:val="none" w:sz="0" w:space="0" w:color="auto"/>
        <w:bottom w:val="none" w:sz="0" w:space="0" w:color="auto"/>
        <w:right w:val="none" w:sz="0" w:space="0" w:color="auto"/>
      </w:divBdr>
    </w:div>
    <w:div w:id="245388756">
      <w:bodyDiv w:val="1"/>
      <w:marLeft w:val="0"/>
      <w:marRight w:val="0"/>
      <w:marTop w:val="0"/>
      <w:marBottom w:val="0"/>
      <w:divBdr>
        <w:top w:val="none" w:sz="0" w:space="0" w:color="auto"/>
        <w:left w:val="none" w:sz="0" w:space="0" w:color="auto"/>
        <w:bottom w:val="none" w:sz="0" w:space="0" w:color="auto"/>
        <w:right w:val="none" w:sz="0" w:space="0" w:color="auto"/>
      </w:divBdr>
    </w:div>
    <w:div w:id="250313408">
      <w:bodyDiv w:val="1"/>
      <w:marLeft w:val="0"/>
      <w:marRight w:val="0"/>
      <w:marTop w:val="0"/>
      <w:marBottom w:val="0"/>
      <w:divBdr>
        <w:top w:val="none" w:sz="0" w:space="0" w:color="auto"/>
        <w:left w:val="none" w:sz="0" w:space="0" w:color="auto"/>
        <w:bottom w:val="none" w:sz="0" w:space="0" w:color="auto"/>
        <w:right w:val="none" w:sz="0" w:space="0" w:color="auto"/>
      </w:divBdr>
    </w:div>
    <w:div w:id="251360597">
      <w:bodyDiv w:val="1"/>
      <w:marLeft w:val="0"/>
      <w:marRight w:val="0"/>
      <w:marTop w:val="0"/>
      <w:marBottom w:val="0"/>
      <w:divBdr>
        <w:top w:val="none" w:sz="0" w:space="0" w:color="auto"/>
        <w:left w:val="none" w:sz="0" w:space="0" w:color="auto"/>
        <w:bottom w:val="none" w:sz="0" w:space="0" w:color="auto"/>
        <w:right w:val="none" w:sz="0" w:space="0" w:color="auto"/>
      </w:divBdr>
      <w:divsChild>
        <w:div w:id="1445928148">
          <w:marLeft w:val="0"/>
          <w:marRight w:val="0"/>
          <w:marTop w:val="0"/>
          <w:marBottom w:val="120"/>
          <w:divBdr>
            <w:top w:val="none" w:sz="0" w:space="0" w:color="auto"/>
            <w:left w:val="none" w:sz="0" w:space="0" w:color="auto"/>
            <w:bottom w:val="none" w:sz="0" w:space="0" w:color="auto"/>
            <w:right w:val="none" w:sz="0" w:space="0" w:color="auto"/>
          </w:divBdr>
          <w:divsChild>
            <w:div w:id="588008172">
              <w:marLeft w:val="0"/>
              <w:marRight w:val="0"/>
              <w:marTop w:val="0"/>
              <w:marBottom w:val="0"/>
              <w:divBdr>
                <w:top w:val="none" w:sz="0" w:space="0" w:color="auto"/>
                <w:left w:val="none" w:sz="0" w:space="0" w:color="auto"/>
                <w:bottom w:val="none" w:sz="0" w:space="0" w:color="auto"/>
                <w:right w:val="none" w:sz="0" w:space="0" w:color="auto"/>
              </w:divBdr>
              <w:divsChild>
                <w:div w:id="182668724">
                  <w:marLeft w:val="0"/>
                  <w:marRight w:val="120"/>
                  <w:marTop w:val="0"/>
                  <w:marBottom w:val="0"/>
                  <w:divBdr>
                    <w:top w:val="none" w:sz="0" w:space="0" w:color="auto"/>
                    <w:left w:val="none" w:sz="0" w:space="0" w:color="auto"/>
                    <w:bottom w:val="none" w:sz="0" w:space="0" w:color="auto"/>
                    <w:right w:val="none" w:sz="0" w:space="0" w:color="auto"/>
                  </w:divBdr>
                </w:div>
              </w:divsChild>
            </w:div>
            <w:div w:id="2103644722">
              <w:marLeft w:val="0"/>
              <w:marRight w:val="0"/>
              <w:marTop w:val="0"/>
              <w:marBottom w:val="0"/>
              <w:divBdr>
                <w:top w:val="none" w:sz="0" w:space="0" w:color="auto"/>
                <w:left w:val="none" w:sz="0" w:space="0" w:color="auto"/>
                <w:bottom w:val="none" w:sz="0" w:space="0" w:color="auto"/>
                <w:right w:val="none" w:sz="0" w:space="0" w:color="auto"/>
              </w:divBdr>
              <w:divsChild>
                <w:div w:id="809249587">
                  <w:marLeft w:val="0"/>
                  <w:marRight w:val="0"/>
                  <w:marTop w:val="0"/>
                  <w:marBottom w:val="0"/>
                  <w:divBdr>
                    <w:top w:val="none" w:sz="0" w:space="0" w:color="auto"/>
                    <w:left w:val="none" w:sz="0" w:space="0" w:color="auto"/>
                    <w:bottom w:val="none" w:sz="0" w:space="0" w:color="auto"/>
                    <w:right w:val="none" w:sz="0" w:space="0" w:color="auto"/>
                  </w:divBdr>
                </w:div>
                <w:div w:id="17645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6884">
          <w:marLeft w:val="0"/>
          <w:marRight w:val="0"/>
          <w:marTop w:val="90"/>
          <w:marBottom w:val="0"/>
          <w:divBdr>
            <w:top w:val="none" w:sz="0" w:space="0" w:color="auto"/>
            <w:left w:val="none" w:sz="0" w:space="0" w:color="auto"/>
            <w:bottom w:val="none" w:sz="0" w:space="0" w:color="auto"/>
            <w:right w:val="none" w:sz="0" w:space="0" w:color="auto"/>
          </w:divBdr>
          <w:divsChild>
            <w:div w:id="635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456">
      <w:bodyDiv w:val="1"/>
      <w:marLeft w:val="0"/>
      <w:marRight w:val="0"/>
      <w:marTop w:val="0"/>
      <w:marBottom w:val="0"/>
      <w:divBdr>
        <w:top w:val="none" w:sz="0" w:space="0" w:color="auto"/>
        <w:left w:val="none" w:sz="0" w:space="0" w:color="auto"/>
        <w:bottom w:val="none" w:sz="0" w:space="0" w:color="auto"/>
        <w:right w:val="none" w:sz="0" w:space="0" w:color="auto"/>
      </w:divBdr>
      <w:divsChild>
        <w:div w:id="407002936">
          <w:marLeft w:val="0"/>
          <w:marRight w:val="0"/>
          <w:marTop w:val="90"/>
          <w:marBottom w:val="0"/>
          <w:divBdr>
            <w:top w:val="none" w:sz="0" w:space="0" w:color="auto"/>
            <w:left w:val="none" w:sz="0" w:space="0" w:color="auto"/>
            <w:bottom w:val="none" w:sz="0" w:space="0" w:color="auto"/>
            <w:right w:val="none" w:sz="0" w:space="0" w:color="auto"/>
          </w:divBdr>
          <w:divsChild>
            <w:div w:id="652877763">
              <w:marLeft w:val="0"/>
              <w:marRight w:val="0"/>
              <w:marTop w:val="0"/>
              <w:marBottom w:val="0"/>
              <w:divBdr>
                <w:top w:val="none" w:sz="0" w:space="0" w:color="auto"/>
                <w:left w:val="none" w:sz="0" w:space="0" w:color="auto"/>
                <w:bottom w:val="none" w:sz="0" w:space="0" w:color="auto"/>
                <w:right w:val="none" w:sz="0" w:space="0" w:color="auto"/>
              </w:divBdr>
            </w:div>
          </w:divsChild>
        </w:div>
        <w:div w:id="620036110">
          <w:marLeft w:val="0"/>
          <w:marRight w:val="0"/>
          <w:marTop w:val="0"/>
          <w:marBottom w:val="120"/>
          <w:divBdr>
            <w:top w:val="none" w:sz="0" w:space="0" w:color="auto"/>
            <w:left w:val="none" w:sz="0" w:space="0" w:color="auto"/>
            <w:bottom w:val="none" w:sz="0" w:space="0" w:color="auto"/>
            <w:right w:val="none" w:sz="0" w:space="0" w:color="auto"/>
          </w:divBdr>
          <w:divsChild>
            <w:div w:id="295179489">
              <w:marLeft w:val="0"/>
              <w:marRight w:val="0"/>
              <w:marTop w:val="0"/>
              <w:marBottom w:val="0"/>
              <w:divBdr>
                <w:top w:val="none" w:sz="0" w:space="0" w:color="auto"/>
                <w:left w:val="none" w:sz="0" w:space="0" w:color="auto"/>
                <w:bottom w:val="none" w:sz="0" w:space="0" w:color="auto"/>
                <w:right w:val="none" w:sz="0" w:space="0" w:color="auto"/>
              </w:divBdr>
              <w:divsChild>
                <w:div w:id="949897001">
                  <w:marLeft w:val="0"/>
                  <w:marRight w:val="0"/>
                  <w:marTop w:val="0"/>
                  <w:marBottom w:val="0"/>
                  <w:divBdr>
                    <w:top w:val="none" w:sz="0" w:space="0" w:color="auto"/>
                    <w:left w:val="none" w:sz="0" w:space="0" w:color="auto"/>
                    <w:bottom w:val="none" w:sz="0" w:space="0" w:color="auto"/>
                    <w:right w:val="none" w:sz="0" w:space="0" w:color="auto"/>
                  </w:divBdr>
                </w:div>
                <w:div w:id="2108579347">
                  <w:marLeft w:val="0"/>
                  <w:marRight w:val="0"/>
                  <w:marTop w:val="0"/>
                  <w:marBottom w:val="0"/>
                  <w:divBdr>
                    <w:top w:val="none" w:sz="0" w:space="0" w:color="auto"/>
                    <w:left w:val="none" w:sz="0" w:space="0" w:color="auto"/>
                    <w:bottom w:val="none" w:sz="0" w:space="0" w:color="auto"/>
                    <w:right w:val="none" w:sz="0" w:space="0" w:color="auto"/>
                  </w:divBdr>
                </w:div>
              </w:divsChild>
            </w:div>
            <w:div w:id="983123997">
              <w:marLeft w:val="0"/>
              <w:marRight w:val="0"/>
              <w:marTop w:val="0"/>
              <w:marBottom w:val="0"/>
              <w:divBdr>
                <w:top w:val="none" w:sz="0" w:space="0" w:color="auto"/>
                <w:left w:val="none" w:sz="0" w:space="0" w:color="auto"/>
                <w:bottom w:val="none" w:sz="0" w:space="0" w:color="auto"/>
                <w:right w:val="none" w:sz="0" w:space="0" w:color="auto"/>
              </w:divBdr>
              <w:divsChild>
                <w:div w:id="544702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57912604">
      <w:bodyDiv w:val="1"/>
      <w:marLeft w:val="0"/>
      <w:marRight w:val="0"/>
      <w:marTop w:val="0"/>
      <w:marBottom w:val="0"/>
      <w:divBdr>
        <w:top w:val="none" w:sz="0" w:space="0" w:color="auto"/>
        <w:left w:val="none" w:sz="0" w:space="0" w:color="auto"/>
        <w:bottom w:val="none" w:sz="0" w:space="0" w:color="auto"/>
        <w:right w:val="none" w:sz="0" w:space="0" w:color="auto"/>
      </w:divBdr>
      <w:divsChild>
        <w:div w:id="174659679">
          <w:marLeft w:val="0"/>
          <w:marRight w:val="0"/>
          <w:marTop w:val="0"/>
          <w:marBottom w:val="0"/>
          <w:divBdr>
            <w:top w:val="none" w:sz="0" w:space="0" w:color="auto"/>
            <w:left w:val="none" w:sz="0" w:space="0" w:color="auto"/>
            <w:bottom w:val="none" w:sz="0" w:space="0" w:color="auto"/>
            <w:right w:val="none" w:sz="0" w:space="0" w:color="auto"/>
          </w:divBdr>
        </w:div>
      </w:divsChild>
    </w:div>
    <w:div w:id="259534333">
      <w:bodyDiv w:val="1"/>
      <w:marLeft w:val="0"/>
      <w:marRight w:val="0"/>
      <w:marTop w:val="0"/>
      <w:marBottom w:val="0"/>
      <w:divBdr>
        <w:top w:val="none" w:sz="0" w:space="0" w:color="auto"/>
        <w:left w:val="none" w:sz="0" w:space="0" w:color="auto"/>
        <w:bottom w:val="none" w:sz="0" w:space="0" w:color="auto"/>
        <w:right w:val="none" w:sz="0" w:space="0" w:color="auto"/>
      </w:divBdr>
    </w:div>
    <w:div w:id="270743459">
      <w:bodyDiv w:val="1"/>
      <w:marLeft w:val="0"/>
      <w:marRight w:val="0"/>
      <w:marTop w:val="0"/>
      <w:marBottom w:val="0"/>
      <w:divBdr>
        <w:top w:val="none" w:sz="0" w:space="0" w:color="auto"/>
        <w:left w:val="none" w:sz="0" w:space="0" w:color="auto"/>
        <w:bottom w:val="none" w:sz="0" w:space="0" w:color="auto"/>
        <w:right w:val="none" w:sz="0" w:space="0" w:color="auto"/>
      </w:divBdr>
      <w:divsChild>
        <w:div w:id="1295795162">
          <w:marLeft w:val="0"/>
          <w:marRight w:val="0"/>
          <w:marTop w:val="0"/>
          <w:marBottom w:val="0"/>
          <w:divBdr>
            <w:top w:val="none" w:sz="0" w:space="0" w:color="auto"/>
            <w:left w:val="none" w:sz="0" w:space="0" w:color="auto"/>
            <w:bottom w:val="none" w:sz="0" w:space="0" w:color="auto"/>
            <w:right w:val="none" w:sz="0" w:space="0" w:color="auto"/>
          </w:divBdr>
        </w:div>
      </w:divsChild>
    </w:div>
    <w:div w:id="271405990">
      <w:bodyDiv w:val="1"/>
      <w:marLeft w:val="0"/>
      <w:marRight w:val="0"/>
      <w:marTop w:val="0"/>
      <w:marBottom w:val="0"/>
      <w:divBdr>
        <w:top w:val="none" w:sz="0" w:space="0" w:color="auto"/>
        <w:left w:val="none" w:sz="0" w:space="0" w:color="auto"/>
        <w:bottom w:val="none" w:sz="0" w:space="0" w:color="auto"/>
        <w:right w:val="none" w:sz="0" w:space="0" w:color="auto"/>
      </w:divBdr>
    </w:div>
    <w:div w:id="274335017">
      <w:bodyDiv w:val="1"/>
      <w:marLeft w:val="0"/>
      <w:marRight w:val="0"/>
      <w:marTop w:val="0"/>
      <w:marBottom w:val="0"/>
      <w:divBdr>
        <w:top w:val="none" w:sz="0" w:space="0" w:color="auto"/>
        <w:left w:val="none" w:sz="0" w:space="0" w:color="auto"/>
        <w:bottom w:val="none" w:sz="0" w:space="0" w:color="auto"/>
        <w:right w:val="none" w:sz="0" w:space="0" w:color="auto"/>
      </w:divBdr>
    </w:div>
    <w:div w:id="274412390">
      <w:bodyDiv w:val="1"/>
      <w:marLeft w:val="0"/>
      <w:marRight w:val="0"/>
      <w:marTop w:val="0"/>
      <w:marBottom w:val="0"/>
      <w:divBdr>
        <w:top w:val="none" w:sz="0" w:space="0" w:color="auto"/>
        <w:left w:val="none" w:sz="0" w:space="0" w:color="auto"/>
        <w:bottom w:val="none" w:sz="0" w:space="0" w:color="auto"/>
        <w:right w:val="none" w:sz="0" w:space="0" w:color="auto"/>
      </w:divBdr>
    </w:div>
    <w:div w:id="276375892">
      <w:bodyDiv w:val="1"/>
      <w:marLeft w:val="0"/>
      <w:marRight w:val="0"/>
      <w:marTop w:val="0"/>
      <w:marBottom w:val="0"/>
      <w:divBdr>
        <w:top w:val="none" w:sz="0" w:space="0" w:color="auto"/>
        <w:left w:val="none" w:sz="0" w:space="0" w:color="auto"/>
        <w:bottom w:val="none" w:sz="0" w:space="0" w:color="auto"/>
        <w:right w:val="none" w:sz="0" w:space="0" w:color="auto"/>
      </w:divBdr>
      <w:divsChild>
        <w:div w:id="12654070">
          <w:marLeft w:val="0"/>
          <w:marRight w:val="0"/>
          <w:marTop w:val="0"/>
          <w:marBottom w:val="120"/>
          <w:divBdr>
            <w:top w:val="none" w:sz="0" w:space="0" w:color="auto"/>
            <w:left w:val="none" w:sz="0" w:space="0" w:color="auto"/>
            <w:bottom w:val="none" w:sz="0" w:space="0" w:color="auto"/>
            <w:right w:val="none" w:sz="0" w:space="0" w:color="auto"/>
          </w:divBdr>
          <w:divsChild>
            <w:div w:id="1630628808">
              <w:marLeft w:val="0"/>
              <w:marRight w:val="0"/>
              <w:marTop w:val="0"/>
              <w:marBottom w:val="0"/>
              <w:divBdr>
                <w:top w:val="none" w:sz="0" w:space="0" w:color="auto"/>
                <w:left w:val="none" w:sz="0" w:space="0" w:color="auto"/>
                <w:bottom w:val="none" w:sz="0" w:space="0" w:color="auto"/>
                <w:right w:val="none" w:sz="0" w:space="0" w:color="auto"/>
              </w:divBdr>
              <w:divsChild>
                <w:div w:id="56054142">
                  <w:marLeft w:val="0"/>
                  <w:marRight w:val="120"/>
                  <w:marTop w:val="0"/>
                  <w:marBottom w:val="0"/>
                  <w:divBdr>
                    <w:top w:val="none" w:sz="0" w:space="0" w:color="auto"/>
                    <w:left w:val="none" w:sz="0" w:space="0" w:color="auto"/>
                    <w:bottom w:val="none" w:sz="0" w:space="0" w:color="auto"/>
                    <w:right w:val="none" w:sz="0" w:space="0" w:color="auto"/>
                  </w:divBdr>
                </w:div>
              </w:divsChild>
            </w:div>
            <w:div w:id="2053455319">
              <w:marLeft w:val="0"/>
              <w:marRight w:val="0"/>
              <w:marTop w:val="0"/>
              <w:marBottom w:val="0"/>
              <w:divBdr>
                <w:top w:val="none" w:sz="0" w:space="0" w:color="auto"/>
                <w:left w:val="none" w:sz="0" w:space="0" w:color="auto"/>
                <w:bottom w:val="none" w:sz="0" w:space="0" w:color="auto"/>
                <w:right w:val="none" w:sz="0" w:space="0" w:color="auto"/>
              </w:divBdr>
              <w:divsChild>
                <w:div w:id="985429333">
                  <w:marLeft w:val="0"/>
                  <w:marRight w:val="0"/>
                  <w:marTop w:val="0"/>
                  <w:marBottom w:val="0"/>
                  <w:divBdr>
                    <w:top w:val="none" w:sz="0" w:space="0" w:color="auto"/>
                    <w:left w:val="none" w:sz="0" w:space="0" w:color="auto"/>
                    <w:bottom w:val="none" w:sz="0" w:space="0" w:color="auto"/>
                    <w:right w:val="none" w:sz="0" w:space="0" w:color="auto"/>
                  </w:divBdr>
                </w:div>
                <w:div w:id="18879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0044">
          <w:marLeft w:val="0"/>
          <w:marRight w:val="0"/>
          <w:marTop w:val="90"/>
          <w:marBottom w:val="0"/>
          <w:divBdr>
            <w:top w:val="none" w:sz="0" w:space="0" w:color="auto"/>
            <w:left w:val="none" w:sz="0" w:space="0" w:color="auto"/>
            <w:bottom w:val="none" w:sz="0" w:space="0" w:color="auto"/>
            <w:right w:val="none" w:sz="0" w:space="0" w:color="auto"/>
          </w:divBdr>
          <w:divsChild>
            <w:div w:id="4381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6278">
      <w:bodyDiv w:val="1"/>
      <w:marLeft w:val="0"/>
      <w:marRight w:val="0"/>
      <w:marTop w:val="0"/>
      <w:marBottom w:val="0"/>
      <w:divBdr>
        <w:top w:val="none" w:sz="0" w:space="0" w:color="auto"/>
        <w:left w:val="none" w:sz="0" w:space="0" w:color="auto"/>
        <w:bottom w:val="none" w:sz="0" w:space="0" w:color="auto"/>
        <w:right w:val="none" w:sz="0" w:space="0" w:color="auto"/>
      </w:divBdr>
      <w:divsChild>
        <w:div w:id="1314094880">
          <w:marLeft w:val="0"/>
          <w:marRight w:val="0"/>
          <w:marTop w:val="0"/>
          <w:marBottom w:val="0"/>
          <w:divBdr>
            <w:top w:val="none" w:sz="0" w:space="0" w:color="auto"/>
            <w:left w:val="none" w:sz="0" w:space="0" w:color="auto"/>
            <w:bottom w:val="none" w:sz="0" w:space="0" w:color="auto"/>
            <w:right w:val="none" w:sz="0" w:space="0" w:color="auto"/>
          </w:divBdr>
        </w:div>
      </w:divsChild>
    </w:div>
    <w:div w:id="289633879">
      <w:bodyDiv w:val="1"/>
      <w:marLeft w:val="0"/>
      <w:marRight w:val="0"/>
      <w:marTop w:val="0"/>
      <w:marBottom w:val="0"/>
      <w:divBdr>
        <w:top w:val="none" w:sz="0" w:space="0" w:color="auto"/>
        <w:left w:val="none" w:sz="0" w:space="0" w:color="auto"/>
        <w:bottom w:val="none" w:sz="0" w:space="0" w:color="auto"/>
        <w:right w:val="none" w:sz="0" w:space="0" w:color="auto"/>
      </w:divBdr>
      <w:divsChild>
        <w:div w:id="91098407">
          <w:marLeft w:val="0"/>
          <w:marRight w:val="0"/>
          <w:marTop w:val="0"/>
          <w:marBottom w:val="0"/>
          <w:divBdr>
            <w:top w:val="none" w:sz="0" w:space="0" w:color="auto"/>
            <w:left w:val="none" w:sz="0" w:space="0" w:color="auto"/>
            <w:bottom w:val="none" w:sz="0" w:space="0" w:color="auto"/>
            <w:right w:val="none" w:sz="0" w:space="0" w:color="auto"/>
          </w:divBdr>
        </w:div>
      </w:divsChild>
    </w:div>
    <w:div w:id="291594233">
      <w:bodyDiv w:val="1"/>
      <w:marLeft w:val="0"/>
      <w:marRight w:val="0"/>
      <w:marTop w:val="0"/>
      <w:marBottom w:val="0"/>
      <w:divBdr>
        <w:top w:val="none" w:sz="0" w:space="0" w:color="auto"/>
        <w:left w:val="none" w:sz="0" w:space="0" w:color="auto"/>
        <w:bottom w:val="none" w:sz="0" w:space="0" w:color="auto"/>
        <w:right w:val="none" w:sz="0" w:space="0" w:color="auto"/>
      </w:divBdr>
    </w:div>
    <w:div w:id="292834520">
      <w:bodyDiv w:val="1"/>
      <w:marLeft w:val="0"/>
      <w:marRight w:val="0"/>
      <w:marTop w:val="0"/>
      <w:marBottom w:val="0"/>
      <w:divBdr>
        <w:top w:val="none" w:sz="0" w:space="0" w:color="auto"/>
        <w:left w:val="none" w:sz="0" w:space="0" w:color="auto"/>
        <w:bottom w:val="none" w:sz="0" w:space="0" w:color="auto"/>
        <w:right w:val="none" w:sz="0" w:space="0" w:color="auto"/>
      </w:divBdr>
    </w:div>
    <w:div w:id="293172865">
      <w:bodyDiv w:val="1"/>
      <w:marLeft w:val="0"/>
      <w:marRight w:val="0"/>
      <w:marTop w:val="0"/>
      <w:marBottom w:val="0"/>
      <w:divBdr>
        <w:top w:val="none" w:sz="0" w:space="0" w:color="auto"/>
        <w:left w:val="none" w:sz="0" w:space="0" w:color="auto"/>
        <w:bottom w:val="none" w:sz="0" w:space="0" w:color="auto"/>
        <w:right w:val="none" w:sz="0" w:space="0" w:color="auto"/>
      </w:divBdr>
    </w:div>
    <w:div w:id="298611757">
      <w:bodyDiv w:val="1"/>
      <w:marLeft w:val="0"/>
      <w:marRight w:val="0"/>
      <w:marTop w:val="0"/>
      <w:marBottom w:val="0"/>
      <w:divBdr>
        <w:top w:val="none" w:sz="0" w:space="0" w:color="auto"/>
        <w:left w:val="none" w:sz="0" w:space="0" w:color="auto"/>
        <w:bottom w:val="none" w:sz="0" w:space="0" w:color="auto"/>
        <w:right w:val="none" w:sz="0" w:space="0" w:color="auto"/>
      </w:divBdr>
    </w:div>
    <w:div w:id="302544526">
      <w:bodyDiv w:val="1"/>
      <w:marLeft w:val="0"/>
      <w:marRight w:val="0"/>
      <w:marTop w:val="0"/>
      <w:marBottom w:val="0"/>
      <w:divBdr>
        <w:top w:val="none" w:sz="0" w:space="0" w:color="auto"/>
        <w:left w:val="none" w:sz="0" w:space="0" w:color="auto"/>
        <w:bottom w:val="none" w:sz="0" w:space="0" w:color="auto"/>
        <w:right w:val="none" w:sz="0" w:space="0" w:color="auto"/>
      </w:divBdr>
    </w:div>
    <w:div w:id="304167165">
      <w:bodyDiv w:val="1"/>
      <w:marLeft w:val="0"/>
      <w:marRight w:val="0"/>
      <w:marTop w:val="0"/>
      <w:marBottom w:val="0"/>
      <w:divBdr>
        <w:top w:val="none" w:sz="0" w:space="0" w:color="auto"/>
        <w:left w:val="none" w:sz="0" w:space="0" w:color="auto"/>
        <w:bottom w:val="none" w:sz="0" w:space="0" w:color="auto"/>
        <w:right w:val="none" w:sz="0" w:space="0" w:color="auto"/>
      </w:divBdr>
    </w:div>
    <w:div w:id="306204797">
      <w:bodyDiv w:val="1"/>
      <w:marLeft w:val="0"/>
      <w:marRight w:val="0"/>
      <w:marTop w:val="0"/>
      <w:marBottom w:val="0"/>
      <w:divBdr>
        <w:top w:val="none" w:sz="0" w:space="0" w:color="auto"/>
        <w:left w:val="none" w:sz="0" w:space="0" w:color="auto"/>
        <w:bottom w:val="none" w:sz="0" w:space="0" w:color="auto"/>
        <w:right w:val="none" w:sz="0" w:space="0" w:color="auto"/>
      </w:divBdr>
    </w:div>
    <w:div w:id="307637244">
      <w:bodyDiv w:val="1"/>
      <w:marLeft w:val="0"/>
      <w:marRight w:val="0"/>
      <w:marTop w:val="0"/>
      <w:marBottom w:val="0"/>
      <w:divBdr>
        <w:top w:val="none" w:sz="0" w:space="0" w:color="auto"/>
        <w:left w:val="none" w:sz="0" w:space="0" w:color="auto"/>
        <w:bottom w:val="none" w:sz="0" w:space="0" w:color="auto"/>
        <w:right w:val="none" w:sz="0" w:space="0" w:color="auto"/>
      </w:divBdr>
    </w:div>
    <w:div w:id="310912568">
      <w:bodyDiv w:val="1"/>
      <w:marLeft w:val="0"/>
      <w:marRight w:val="0"/>
      <w:marTop w:val="0"/>
      <w:marBottom w:val="0"/>
      <w:divBdr>
        <w:top w:val="none" w:sz="0" w:space="0" w:color="auto"/>
        <w:left w:val="none" w:sz="0" w:space="0" w:color="auto"/>
        <w:bottom w:val="none" w:sz="0" w:space="0" w:color="auto"/>
        <w:right w:val="none" w:sz="0" w:space="0" w:color="auto"/>
      </w:divBdr>
    </w:div>
    <w:div w:id="315651145">
      <w:bodyDiv w:val="1"/>
      <w:marLeft w:val="0"/>
      <w:marRight w:val="0"/>
      <w:marTop w:val="0"/>
      <w:marBottom w:val="0"/>
      <w:divBdr>
        <w:top w:val="none" w:sz="0" w:space="0" w:color="auto"/>
        <w:left w:val="none" w:sz="0" w:space="0" w:color="auto"/>
        <w:bottom w:val="none" w:sz="0" w:space="0" w:color="auto"/>
        <w:right w:val="none" w:sz="0" w:space="0" w:color="auto"/>
      </w:divBdr>
    </w:div>
    <w:div w:id="318388763">
      <w:bodyDiv w:val="1"/>
      <w:marLeft w:val="0"/>
      <w:marRight w:val="0"/>
      <w:marTop w:val="0"/>
      <w:marBottom w:val="0"/>
      <w:divBdr>
        <w:top w:val="none" w:sz="0" w:space="0" w:color="auto"/>
        <w:left w:val="none" w:sz="0" w:space="0" w:color="auto"/>
        <w:bottom w:val="none" w:sz="0" w:space="0" w:color="auto"/>
        <w:right w:val="none" w:sz="0" w:space="0" w:color="auto"/>
      </w:divBdr>
      <w:divsChild>
        <w:div w:id="32273353">
          <w:marLeft w:val="0"/>
          <w:marRight w:val="0"/>
          <w:marTop w:val="90"/>
          <w:marBottom w:val="0"/>
          <w:divBdr>
            <w:top w:val="none" w:sz="0" w:space="0" w:color="auto"/>
            <w:left w:val="none" w:sz="0" w:space="0" w:color="auto"/>
            <w:bottom w:val="none" w:sz="0" w:space="0" w:color="auto"/>
            <w:right w:val="none" w:sz="0" w:space="0" w:color="auto"/>
          </w:divBdr>
          <w:divsChild>
            <w:div w:id="721441594">
              <w:marLeft w:val="0"/>
              <w:marRight w:val="0"/>
              <w:marTop w:val="0"/>
              <w:marBottom w:val="0"/>
              <w:divBdr>
                <w:top w:val="none" w:sz="0" w:space="0" w:color="auto"/>
                <w:left w:val="none" w:sz="0" w:space="0" w:color="auto"/>
                <w:bottom w:val="none" w:sz="0" w:space="0" w:color="auto"/>
                <w:right w:val="none" w:sz="0" w:space="0" w:color="auto"/>
              </w:divBdr>
            </w:div>
          </w:divsChild>
        </w:div>
        <w:div w:id="1168250919">
          <w:marLeft w:val="0"/>
          <w:marRight w:val="0"/>
          <w:marTop w:val="0"/>
          <w:marBottom w:val="120"/>
          <w:divBdr>
            <w:top w:val="none" w:sz="0" w:space="0" w:color="auto"/>
            <w:left w:val="none" w:sz="0" w:space="0" w:color="auto"/>
            <w:bottom w:val="none" w:sz="0" w:space="0" w:color="auto"/>
            <w:right w:val="none" w:sz="0" w:space="0" w:color="auto"/>
          </w:divBdr>
          <w:divsChild>
            <w:div w:id="1089080046">
              <w:marLeft w:val="0"/>
              <w:marRight w:val="0"/>
              <w:marTop w:val="0"/>
              <w:marBottom w:val="0"/>
              <w:divBdr>
                <w:top w:val="none" w:sz="0" w:space="0" w:color="auto"/>
                <w:left w:val="none" w:sz="0" w:space="0" w:color="auto"/>
                <w:bottom w:val="none" w:sz="0" w:space="0" w:color="auto"/>
                <w:right w:val="none" w:sz="0" w:space="0" w:color="auto"/>
              </w:divBdr>
              <w:divsChild>
                <w:div w:id="1710179611">
                  <w:marLeft w:val="0"/>
                  <w:marRight w:val="120"/>
                  <w:marTop w:val="0"/>
                  <w:marBottom w:val="0"/>
                  <w:divBdr>
                    <w:top w:val="none" w:sz="0" w:space="0" w:color="auto"/>
                    <w:left w:val="none" w:sz="0" w:space="0" w:color="auto"/>
                    <w:bottom w:val="none" w:sz="0" w:space="0" w:color="auto"/>
                    <w:right w:val="none" w:sz="0" w:space="0" w:color="auto"/>
                  </w:divBdr>
                </w:div>
              </w:divsChild>
            </w:div>
            <w:div w:id="1501506199">
              <w:marLeft w:val="0"/>
              <w:marRight w:val="0"/>
              <w:marTop w:val="0"/>
              <w:marBottom w:val="0"/>
              <w:divBdr>
                <w:top w:val="none" w:sz="0" w:space="0" w:color="auto"/>
                <w:left w:val="none" w:sz="0" w:space="0" w:color="auto"/>
                <w:bottom w:val="none" w:sz="0" w:space="0" w:color="auto"/>
                <w:right w:val="none" w:sz="0" w:space="0" w:color="auto"/>
              </w:divBdr>
              <w:divsChild>
                <w:div w:id="1322344934">
                  <w:marLeft w:val="0"/>
                  <w:marRight w:val="0"/>
                  <w:marTop w:val="0"/>
                  <w:marBottom w:val="0"/>
                  <w:divBdr>
                    <w:top w:val="none" w:sz="0" w:space="0" w:color="auto"/>
                    <w:left w:val="none" w:sz="0" w:space="0" w:color="auto"/>
                    <w:bottom w:val="none" w:sz="0" w:space="0" w:color="auto"/>
                    <w:right w:val="none" w:sz="0" w:space="0" w:color="auto"/>
                  </w:divBdr>
                </w:div>
                <w:div w:id="20469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9167">
      <w:bodyDiv w:val="1"/>
      <w:marLeft w:val="0"/>
      <w:marRight w:val="0"/>
      <w:marTop w:val="0"/>
      <w:marBottom w:val="0"/>
      <w:divBdr>
        <w:top w:val="none" w:sz="0" w:space="0" w:color="auto"/>
        <w:left w:val="none" w:sz="0" w:space="0" w:color="auto"/>
        <w:bottom w:val="none" w:sz="0" w:space="0" w:color="auto"/>
        <w:right w:val="none" w:sz="0" w:space="0" w:color="auto"/>
      </w:divBdr>
    </w:div>
    <w:div w:id="320668794">
      <w:bodyDiv w:val="1"/>
      <w:marLeft w:val="0"/>
      <w:marRight w:val="0"/>
      <w:marTop w:val="0"/>
      <w:marBottom w:val="0"/>
      <w:divBdr>
        <w:top w:val="none" w:sz="0" w:space="0" w:color="auto"/>
        <w:left w:val="none" w:sz="0" w:space="0" w:color="auto"/>
        <w:bottom w:val="none" w:sz="0" w:space="0" w:color="auto"/>
        <w:right w:val="none" w:sz="0" w:space="0" w:color="auto"/>
      </w:divBdr>
      <w:divsChild>
        <w:div w:id="744376933">
          <w:marLeft w:val="0"/>
          <w:marRight w:val="0"/>
          <w:marTop w:val="90"/>
          <w:marBottom w:val="0"/>
          <w:divBdr>
            <w:top w:val="none" w:sz="0" w:space="0" w:color="auto"/>
            <w:left w:val="none" w:sz="0" w:space="0" w:color="auto"/>
            <w:bottom w:val="none" w:sz="0" w:space="0" w:color="auto"/>
            <w:right w:val="none" w:sz="0" w:space="0" w:color="auto"/>
          </w:divBdr>
          <w:divsChild>
            <w:div w:id="99225909">
              <w:marLeft w:val="0"/>
              <w:marRight w:val="0"/>
              <w:marTop w:val="0"/>
              <w:marBottom w:val="0"/>
              <w:divBdr>
                <w:top w:val="none" w:sz="0" w:space="0" w:color="auto"/>
                <w:left w:val="none" w:sz="0" w:space="0" w:color="auto"/>
                <w:bottom w:val="none" w:sz="0" w:space="0" w:color="auto"/>
                <w:right w:val="none" w:sz="0" w:space="0" w:color="auto"/>
              </w:divBdr>
            </w:div>
          </w:divsChild>
        </w:div>
        <w:div w:id="1746755441">
          <w:marLeft w:val="0"/>
          <w:marRight w:val="0"/>
          <w:marTop w:val="0"/>
          <w:marBottom w:val="120"/>
          <w:divBdr>
            <w:top w:val="none" w:sz="0" w:space="0" w:color="auto"/>
            <w:left w:val="none" w:sz="0" w:space="0" w:color="auto"/>
            <w:bottom w:val="none" w:sz="0" w:space="0" w:color="auto"/>
            <w:right w:val="none" w:sz="0" w:space="0" w:color="auto"/>
          </w:divBdr>
          <w:divsChild>
            <w:div w:id="13504637">
              <w:marLeft w:val="0"/>
              <w:marRight w:val="0"/>
              <w:marTop w:val="0"/>
              <w:marBottom w:val="0"/>
              <w:divBdr>
                <w:top w:val="none" w:sz="0" w:space="0" w:color="auto"/>
                <w:left w:val="none" w:sz="0" w:space="0" w:color="auto"/>
                <w:bottom w:val="none" w:sz="0" w:space="0" w:color="auto"/>
                <w:right w:val="none" w:sz="0" w:space="0" w:color="auto"/>
              </w:divBdr>
              <w:divsChild>
                <w:div w:id="1360354790">
                  <w:marLeft w:val="0"/>
                  <w:marRight w:val="0"/>
                  <w:marTop w:val="0"/>
                  <w:marBottom w:val="0"/>
                  <w:divBdr>
                    <w:top w:val="none" w:sz="0" w:space="0" w:color="auto"/>
                    <w:left w:val="none" w:sz="0" w:space="0" w:color="auto"/>
                    <w:bottom w:val="none" w:sz="0" w:space="0" w:color="auto"/>
                    <w:right w:val="none" w:sz="0" w:space="0" w:color="auto"/>
                  </w:divBdr>
                </w:div>
                <w:div w:id="1911499425">
                  <w:marLeft w:val="0"/>
                  <w:marRight w:val="0"/>
                  <w:marTop w:val="0"/>
                  <w:marBottom w:val="0"/>
                  <w:divBdr>
                    <w:top w:val="none" w:sz="0" w:space="0" w:color="auto"/>
                    <w:left w:val="none" w:sz="0" w:space="0" w:color="auto"/>
                    <w:bottom w:val="none" w:sz="0" w:space="0" w:color="auto"/>
                    <w:right w:val="none" w:sz="0" w:space="0" w:color="auto"/>
                  </w:divBdr>
                </w:div>
              </w:divsChild>
            </w:div>
            <w:div w:id="895970307">
              <w:marLeft w:val="0"/>
              <w:marRight w:val="0"/>
              <w:marTop w:val="0"/>
              <w:marBottom w:val="0"/>
              <w:divBdr>
                <w:top w:val="none" w:sz="0" w:space="0" w:color="auto"/>
                <w:left w:val="none" w:sz="0" w:space="0" w:color="auto"/>
                <w:bottom w:val="none" w:sz="0" w:space="0" w:color="auto"/>
                <w:right w:val="none" w:sz="0" w:space="0" w:color="auto"/>
              </w:divBdr>
              <w:divsChild>
                <w:div w:id="4290050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23044943">
      <w:bodyDiv w:val="1"/>
      <w:marLeft w:val="0"/>
      <w:marRight w:val="0"/>
      <w:marTop w:val="0"/>
      <w:marBottom w:val="0"/>
      <w:divBdr>
        <w:top w:val="none" w:sz="0" w:space="0" w:color="auto"/>
        <w:left w:val="none" w:sz="0" w:space="0" w:color="auto"/>
        <w:bottom w:val="none" w:sz="0" w:space="0" w:color="auto"/>
        <w:right w:val="none" w:sz="0" w:space="0" w:color="auto"/>
      </w:divBdr>
    </w:div>
    <w:div w:id="326133176">
      <w:bodyDiv w:val="1"/>
      <w:marLeft w:val="0"/>
      <w:marRight w:val="0"/>
      <w:marTop w:val="0"/>
      <w:marBottom w:val="0"/>
      <w:divBdr>
        <w:top w:val="none" w:sz="0" w:space="0" w:color="auto"/>
        <w:left w:val="none" w:sz="0" w:space="0" w:color="auto"/>
        <w:bottom w:val="none" w:sz="0" w:space="0" w:color="auto"/>
        <w:right w:val="none" w:sz="0" w:space="0" w:color="auto"/>
      </w:divBdr>
    </w:div>
    <w:div w:id="326330166">
      <w:bodyDiv w:val="1"/>
      <w:marLeft w:val="0"/>
      <w:marRight w:val="0"/>
      <w:marTop w:val="0"/>
      <w:marBottom w:val="0"/>
      <w:divBdr>
        <w:top w:val="none" w:sz="0" w:space="0" w:color="auto"/>
        <w:left w:val="none" w:sz="0" w:space="0" w:color="auto"/>
        <w:bottom w:val="none" w:sz="0" w:space="0" w:color="auto"/>
        <w:right w:val="none" w:sz="0" w:space="0" w:color="auto"/>
      </w:divBdr>
      <w:divsChild>
        <w:div w:id="1611859914">
          <w:marLeft w:val="0"/>
          <w:marRight w:val="0"/>
          <w:marTop w:val="0"/>
          <w:marBottom w:val="120"/>
          <w:divBdr>
            <w:top w:val="none" w:sz="0" w:space="0" w:color="auto"/>
            <w:left w:val="none" w:sz="0" w:space="0" w:color="auto"/>
            <w:bottom w:val="none" w:sz="0" w:space="0" w:color="auto"/>
            <w:right w:val="none" w:sz="0" w:space="0" w:color="auto"/>
          </w:divBdr>
          <w:divsChild>
            <w:div w:id="302662540">
              <w:marLeft w:val="0"/>
              <w:marRight w:val="0"/>
              <w:marTop w:val="0"/>
              <w:marBottom w:val="0"/>
              <w:divBdr>
                <w:top w:val="none" w:sz="0" w:space="0" w:color="auto"/>
                <w:left w:val="none" w:sz="0" w:space="0" w:color="auto"/>
                <w:bottom w:val="none" w:sz="0" w:space="0" w:color="auto"/>
                <w:right w:val="none" w:sz="0" w:space="0" w:color="auto"/>
              </w:divBdr>
              <w:divsChild>
                <w:div w:id="1302224713">
                  <w:marLeft w:val="0"/>
                  <w:marRight w:val="120"/>
                  <w:marTop w:val="0"/>
                  <w:marBottom w:val="0"/>
                  <w:divBdr>
                    <w:top w:val="none" w:sz="0" w:space="0" w:color="auto"/>
                    <w:left w:val="none" w:sz="0" w:space="0" w:color="auto"/>
                    <w:bottom w:val="none" w:sz="0" w:space="0" w:color="auto"/>
                    <w:right w:val="none" w:sz="0" w:space="0" w:color="auto"/>
                  </w:divBdr>
                </w:div>
              </w:divsChild>
            </w:div>
            <w:div w:id="860895591">
              <w:marLeft w:val="0"/>
              <w:marRight w:val="0"/>
              <w:marTop w:val="0"/>
              <w:marBottom w:val="0"/>
              <w:divBdr>
                <w:top w:val="none" w:sz="0" w:space="0" w:color="auto"/>
                <w:left w:val="none" w:sz="0" w:space="0" w:color="auto"/>
                <w:bottom w:val="none" w:sz="0" w:space="0" w:color="auto"/>
                <w:right w:val="none" w:sz="0" w:space="0" w:color="auto"/>
              </w:divBdr>
              <w:divsChild>
                <w:div w:id="1522669337">
                  <w:marLeft w:val="0"/>
                  <w:marRight w:val="0"/>
                  <w:marTop w:val="0"/>
                  <w:marBottom w:val="0"/>
                  <w:divBdr>
                    <w:top w:val="none" w:sz="0" w:space="0" w:color="auto"/>
                    <w:left w:val="none" w:sz="0" w:space="0" w:color="auto"/>
                    <w:bottom w:val="none" w:sz="0" w:space="0" w:color="auto"/>
                    <w:right w:val="none" w:sz="0" w:space="0" w:color="auto"/>
                  </w:divBdr>
                </w:div>
                <w:div w:id="19381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3347">
          <w:marLeft w:val="0"/>
          <w:marRight w:val="0"/>
          <w:marTop w:val="90"/>
          <w:marBottom w:val="0"/>
          <w:divBdr>
            <w:top w:val="none" w:sz="0" w:space="0" w:color="auto"/>
            <w:left w:val="none" w:sz="0" w:space="0" w:color="auto"/>
            <w:bottom w:val="none" w:sz="0" w:space="0" w:color="auto"/>
            <w:right w:val="none" w:sz="0" w:space="0" w:color="auto"/>
          </w:divBdr>
          <w:divsChild>
            <w:div w:id="16584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5926">
      <w:bodyDiv w:val="1"/>
      <w:marLeft w:val="0"/>
      <w:marRight w:val="0"/>
      <w:marTop w:val="0"/>
      <w:marBottom w:val="0"/>
      <w:divBdr>
        <w:top w:val="none" w:sz="0" w:space="0" w:color="auto"/>
        <w:left w:val="none" w:sz="0" w:space="0" w:color="auto"/>
        <w:bottom w:val="none" w:sz="0" w:space="0" w:color="auto"/>
        <w:right w:val="none" w:sz="0" w:space="0" w:color="auto"/>
      </w:divBdr>
    </w:div>
    <w:div w:id="331416730">
      <w:bodyDiv w:val="1"/>
      <w:marLeft w:val="0"/>
      <w:marRight w:val="0"/>
      <w:marTop w:val="0"/>
      <w:marBottom w:val="0"/>
      <w:divBdr>
        <w:top w:val="none" w:sz="0" w:space="0" w:color="auto"/>
        <w:left w:val="none" w:sz="0" w:space="0" w:color="auto"/>
        <w:bottom w:val="none" w:sz="0" w:space="0" w:color="auto"/>
        <w:right w:val="none" w:sz="0" w:space="0" w:color="auto"/>
      </w:divBdr>
    </w:div>
    <w:div w:id="338117774">
      <w:bodyDiv w:val="1"/>
      <w:marLeft w:val="0"/>
      <w:marRight w:val="0"/>
      <w:marTop w:val="0"/>
      <w:marBottom w:val="0"/>
      <w:divBdr>
        <w:top w:val="none" w:sz="0" w:space="0" w:color="auto"/>
        <w:left w:val="none" w:sz="0" w:space="0" w:color="auto"/>
        <w:bottom w:val="none" w:sz="0" w:space="0" w:color="auto"/>
        <w:right w:val="none" w:sz="0" w:space="0" w:color="auto"/>
      </w:divBdr>
    </w:div>
    <w:div w:id="354307772">
      <w:bodyDiv w:val="1"/>
      <w:marLeft w:val="0"/>
      <w:marRight w:val="0"/>
      <w:marTop w:val="0"/>
      <w:marBottom w:val="0"/>
      <w:divBdr>
        <w:top w:val="none" w:sz="0" w:space="0" w:color="auto"/>
        <w:left w:val="none" w:sz="0" w:space="0" w:color="auto"/>
        <w:bottom w:val="none" w:sz="0" w:space="0" w:color="auto"/>
        <w:right w:val="none" w:sz="0" w:space="0" w:color="auto"/>
      </w:divBdr>
    </w:div>
    <w:div w:id="356084664">
      <w:bodyDiv w:val="1"/>
      <w:marLeft w:val="0"/>
      <w:marRight w:val="0"/>
      <w:marTop w:val="0"/>
      <w:marBottom w:val="0"/>
      <w:divBdr>
        <w:top w:val="none" w:sz="0" w:space="0" w:color="auto"/>
        <w:left w:val="none" w:sz="0" w:space="0" w:color="auto"/>
        <w:bottom w:val="none" w:sz="0" w:space="0" w:color="auto"/>
        <w:right w:val="none" w:sz="0" w:space="0" w:color="auto"/>
      </w:divBdr>
    </w:div>
    <w:div w:id="358437728">
      <w:bodyDiv w:val="1"/>
      <w:marLeft w:val="0"/>
      <w:marRight w:val="0"/>
      <w:marTop w:val="0"/>
      <w:marBottom w:val="0"/>
      <w:divBdr>
        <w:top w:val="none" w:sz="0" w:space="0" w:color="auto"/>
        <w:left w:val="none" w:sz="0" w:space="0" w:color="auto"/>
        <w:bottom w:val="none" w:sz="0" w:space="0" w:color="auto"/>
        <w:right w:val="none" w:sz="0" w:space="0" w:color="auto"/>
      </w:divBdr>
      <w:divsChild>
        <w:div w:id="438454364">
          <w:marLeft w:val="0"/>
          <w:marRight w:val="0"/>
          <w:marTop w:val="90"/>
          <w:marBottom w:val="0"/>
          <w:divBdr>
            <w:top w:val="none" w:sz="0" w:space="0" w:color="auto"/>
            <w:left w:val="none" w:sz="0" w:space="0" w:color="auto"/>
            <w:bottom w:val="none" w:sz="0" w:space="0" w:color="auto"/>
            <w:right w:val="none" w:sz="0" w:space="0" w:color="auto"/>
          </w:divBdr>
          <w:divsChild>
            <w:div w:id="776559052">
              <w:marLeft w:val="0"/>
              <w:marRight w:val="0"/>
              <w:marTop w:val="0"/>
              <w:marBottom w:val="0"/>
              <w:divBdr>
                <w:top w:val="none" w:sz="0" w:space="0" w:color="auto"/>
                <w:left w:val="none" w:sz="0" w:space="0" w:color="auto"/>
                <w:bottom w:val="none" w:sz="0" w:space="0" w:color="auto"/>
                <w:right w:val="none" w:sz="0" w:space="0" w:color="auto"/>
              </w:divBdr>
            </w:div>
          </w:divsChild>
        </w:div>
        <w:div w:id="1504975224">
          <w:marLeft w:val="0"/>
          <w:marRight w:val="0"/>
          <w:marTop w:val="0"/>
          <w:marBottom w:val="120"/>
          <w:divBdr>
            <w:top w:val="none" w:sz="0" w:space="0" w:color="auto"/>
            <w:left w:val="none" w:sz="0" w:space="0" w:color="auto"/>
            <w:bottom w:val="none" w:sz="0" w:space="0" w:color="auto"/>
            <w:right w:val="none" w:sz="0" w:space="0" w:color="auto"/>
          </w:divBdr>
          <w:divsChild>
            <w:div w:id="957181291">
              <w:marLeft w:val="0"/>
              <w:marRight w:val="0"/>
              <w:marTop w:val="0"/>
              <w:marBottom w:val="0"/>
              <w:divBdr>
                <w:top w:val="none" w:sz="0" w:space="0" w:color="auto"/>
                <w:left w:val="none" w:sz="0" w:space="0" w:color="auto"/>
                <w:bottom w:val="none" w:sz="0" w:space="0" w:color="auto"/>
                <w:right w:val="none" w:sz="0" w:space="0" w:color="auto"/>
              </w:divBdr>
              <w:divsChild>
                <w:div w:id="1616986618">
                  <w:marLeft w:val="0"/>
                  <w:marRight w:val="120"/>
                  <w:marTop w:val="0"/>
                  <w:marBottom w:val="0"/>
                  <w:divBdr>
                    <w:top w:val="none" w:sz="0" w:space="0" w:color="auto"/>
                    <w:left w:val="none" w:sz="0" w:space="0" w:color="auto"/>
                    <w:bottom w:val="none" w:sz="0" w:space="0" w:color="auto"/>
                    <w:right w:val="none" w:sz="0" w:space="0" w:color="auto"/>
                  </w:divBdr>
                </w:div>
              </w:divsChild>
            </w:div>
            <w:div w:id="1785340873">
              <w:marLeft w:val="0"/>
              <w:marRight w:val="0"/>
              <w:marTop w:val="0"/>
              <w:marBottom w:val="0"/>
              <w:divBdr>
                <w:top w:val="none" w:sz="0" w:space="0" w:color="auto"/>
                <w:left w:val="none" w:sz="0" w:space="0" w:color="auto"/>
                <w:bottom w:val="none" w:sz="0" w:space="0" w:color="auto"/>
                <w:right w:val="none" w:sz="0" w:space="0" w:color="auto"/>
              </w:divBdr>
              <w:divsChild>
                <w:div w:id="41366554">
                  <w:marLeft w:val="0"/>
                  <w:marRight w:val="0"/>
                  <w:marTop w:val="0"/>
                  <w:marBottom w:val="0"/>
                  <w:divBdr>
                    <w:top w:val="none" w:sz="0" w:space="0" w:color="auto"/>
                    <w:left w:val="none" w:sz="0" w:space="0" w:color="auto"/>
                    <w:bottom w:val="none" w:sz="0" w:space="0" w:color="auto"/>
                    <w:right w:val="none" w:sz="0" w:space="0" w:color="auto"/>
                  </w:divBdr>
                </w:div>
                <w:div w:id="4062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85866">
      <w:bodyDiv w:val="1"/>
      <w:marLeft w:val="0"/>
      <w:marRight w:val="0"/>
      <w:marTop w:val="0"/>
      <w:marBottom w:val="0"/>
      <w:divBdr>
        <w:top w:val="none" w:sz="0" w:space="0" w:color="auto"/>
        <w:left w:val="none" w:sz="0" w:space="0" w:color="auto"/>
        <w:bottom w:val="none" w:sz="0" w:space="0" w:color="auto"/>
        <w:right w:val="none" w:sz="0" w:space="0" w:color="auto"/>
      </w:divBdr>
    </w:div>
    <w:div w:id="370880570">
      <w:bodyDiv w:val="1"/>
      <w:marLeft w:val="0"/>
      <w:marRight w:val="0"/>
      <w:marTop w:val="0"/>
      <w:marBottom w:val="0"/>
      <w:divBdr>
        <w:top w:val="none" w:sz="0" w:space="0" w:color="auto"/>
        <w:left w:val="none" w:sz="0" w:space="0" w:color="auto"/>
        <w:bottom w:val="none" w:sz="0" w:space="0" w:color="auto"/>
        <w:right w:val="none" w:sz="0" w:space="0" w:color="auto"/>
      </w:divBdr>
      <w:divsChild>
        <w:div w:id="1328678169">
          <w:marLeft w:val="0"/>
          <w:marRight w:val="0"/>
          <w:marTop w:val="90"/>
          <w:marBottom w:val="0"/>
          <w:divBdr>
            <w:top w:val="none" w:sz="0" w:space="0" w:color="auto"/>
            <w:left w:val="none" w:sz="0" w:space="0" w:color="auto"/>
            <w:bottom w:val="none" w:sz="0" w:space="0" w:color="auto"/>
            <w:right w:val="none" w:sz="0" w:space="0" w:color="auto"/>
          </w:divBdr>
          <w:divsChild>
            <w:div w:id="1994522693">
              <w:marLeft w:val="0"/>
              <w:marRight w:val="0"/>
              <w:marTop w:val="0"/>
              <w:marBottom w:val="0"/>
              <w:divBdr>
                <w:top w:val="none" w:sz="0" w:space="0" w:color="auto"/>
                <w:left w:val="none" w:sz="0" w:space="0" w:color="auto"/>
                <w:bottom w:val="none" w:sz="0" w:space="0" w:color="auto"/>
                <w:right w:val="none" w:sz="0" w:space="0" w:color="auto"/>
              </w:divBdr>
            </w:div>
          </w:divsChild>
        </w:div>
        <w:div w:id="1850362855">
          <w:marLeft w:val="0"/>
          <w:marRight w:val="0"/>
          <w:marTop w:val="0"/>
          <w:marBottom w:val="120"/>
          <w:divBdr>
            <w:top w:val="none" w:sz="0" w:space="0" w:color="auto"/>
            <w:left w:val="none" w:sz="0" w:space="0" w:color="auto"/>
            <w:bottom w:val="none" w:sz="0" w:space="0" w:color="auto"/>
            <w:right w:val="none" w:sz="0" w:space="0" w:color="auto"/>
          </w:divBdr>
          <w:divsChild>
            <w:div w:id="956107496">
              <w:marLeft w:val="0"/>
              <w:marRight w:val="0"/>
              <w:marTop w:val="0"/>
              <w:marBottom w:val="0"/>
              <w:divBdr>
                <w:top w:val="none" w:sz="0" w:space="0" w:color="auto"/>
                <w:left w:val="none" w:sz="0" w:space="0" w:color="auto"/>
                <w:bottom w:val="none" w:sz="0" w:space="0" w:color="auto"/>
                <w:right w:val="none" w:sz="0" w:space="0" w:color="auto"/>
              </w:divBdr>
              <w:divsChild>
                <w:div w:id="735131149">
                  <w:marLeft w:val="0"/>
                  <w:marRight w:val="120"/>
                  <w:marTop w:val="0"/>
                  <w:marBottom w:val="0"/>
                  <w:divBdr>
                    <w:top w:val="none" w:sz="0" w:space="0" w:color="auto"/>
                    <w:left w:val="none" w:sz="0" w:space="0" w:color="auto"/>
                    <w:bottom w:val="none" w:sz="0" w:space="0" w:color="auto"/>
                    <w:right w:val="none" w:sz="0" w:space="0" w:color="auto"/>
                  </w:divBdr>
                </w:div>
              </w:divsChild>
            </w:div>
            <w:div w:id="1186404058">
              <w:marLeft w:val="0"/>
              <w:marRight w:val="0"/>
              <w:marTop w:val="0"/>
              <w:marBottom w:val="0"/>
              <w:divBdr>
                <w:top w:val="none" w:sz="0" w:space="0" w:color="auto"/>
                <w:left w:val="none" w:sz="0" w:space="0" w:color="auto"/>
                <w:bottom w:val="none" w:sz="0" w:space="0" w:color="auto"/>
                <w:right w:val="none" w:sz="0" w:space="0" w:color="auto"/>
              </w:divBdr>
              <w:divsChild>
                <w:div w:id="1067337696">
                  <w:marLeft w:val="0"/>
                  <w:marRight w:val="0"/>
                  <w:marTop w:val="0"/>
                  <w:marBottom w:val="0"/>
                  <w:divBdr>
                    <w:top w:val="none" w:sz="0" w:space="0" w:color="auto"/>
                    <w:left w:val="none" w:sz="0" w:space="0" w:color="auto"/>
                    <w:bottom w:val="none" w:sz="0" w:space="0" w:color="auto"/>
                    <w:right w:val="none" w:sz="0" w:space="0" w:color="auto"/>
                  </w:divBdr>
                </w:div>
                <w:div w:id="20014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1788">
      <w:bodyDiv w:val="1"/>
      <w:marLeft w:val="0"/>
      <w:marRight w:val="0"/>
      <w:marTop w:val="0"/>
      <w:marBottom w:val="0"/>
      <w:divBdr>
        <w:top w:val="none" w:sz="0" w:space="0" w:color="auto"/>
        <w:left w:val="none" w:sz="0" w:space="0" w:color="auto"/>
        <w:bottom w:val="none" w:sz="0" w:space="0" w:color="auto"/>
        <w:right w:val="none" w:sz="0" w:space="0" w:color="auto"/>
      </w:divBdr>
    </w:div>
    <w:div w:id="390349732">
      <w:bodyDiv w:val="1"/>
      <w:marLeft w:val="0"/>
      <w:marRight w:val="0"/>
      <w:marTop w:val="0"/>
      <w:marBottom w:val="0"/>
      <w:divBdr>
        <w:top w:val="none" w:sz="0" w:space="0" w:color="auto"/>
        <w:left w:val="none" w:sz="0" w:space="0" w:color="auto"/>
        <w:bottom w:val="none" w:sz="0" w:space="0" w:color="auto"/>
        <w:right w:val="none" w:sz="0" w:space="0" w:color="auto"/>
      </w:divBdr>
    </w:div>
    <w:div w:id="390467979">
      <w:bodyDiv w:val="1"/>
      <w:marLeft w:val="0"/>
      <w:marRight w:val="0"/>
      <w:marTop w:val="0"/>
      <w:marBottom w:val="0"/>
      <w:divBdr>
        <w:top w:val="none" w:sz="0" w:space="0" w:color="auto"/>
        <w:left w:val="none" w:sz="0" w:space="0" w:color="auto"/>
        <w:bottom w:val="none" w:sz="0" w:space="0" w:color="auto"/>
        <w:right w:val="none" w:sz="0" w:space="0" w:color="auto"/>
      </w:divBdr>
    </w:div>
    <w:div w:id="393772534">
      <w:bodyDiv w:val="1"/>
      <w:marLeft w:val="0"/>
      <w:marRight w:val="0"/>
      <w:marTop w:val="0"/>
      <w:marBottom w:val="0"/>
      <w:divBdr>
        <w:top w:val="none" w:sz="0" w:space="0" w:color="auto"/>
        <w:left w:val="none" w:sz="0" w:space="0" w:color="auto"/>
        <w:bottom w:val="none" w:sz="0" w:space="0" w:color="auto"/>
        <w:right w:val="none" w:sz="0" w:space="0" w:color="auto"/>
      </w:divBdr>
      <w:divsChild>
        <w:div w:id="158693922">
          <w:marLeft w:val="0"/>
          <w:marRight w:val="0"/>
          <w:marTop w:val="0"/>
          <w:marBottom w:val="0"/>
          <w:divBdr>
            <w:top w:val="none" w:sz="0" w:space="0" w:color="auto"/>
            <w:left w:val="none" w:sz="0" w:space="0" w:color="auto"/>
            <w:bottom w:val="none" w:sz="0" w:space="0" w:color="auto"/>
            <w:right w:val="none" w:sz="0" w:space="0" w:color="auto"/>
          </w:divBdr>
        </w:div>
      </w:divsChild>
    </w:div>
    <w:div w:id="397216205">
      <w:bodyDiv w:val="1"/>
      <w:marLeft w:val="0"/>
      <w:marRight w:val="0"/>
      <w:marTop w:val="0"/>
      <w:marBottom w:val="0"/>
      <w:divBdr>
        <w:top w:val="none" w:sz="0" w:space="0" w:color="auto"/>
        <w:left w:val="none" w:sz="0" w:space="0" w:color="auto"/>
        <w:bottom w:val="none" w:sz="0" w:space="0" w:color="auto"/>
        <w:right w:val="none" w:sz="0" w:space="0" w:color="auto"/>
      </w:divBdr>
    </w:div>
    <w:div w:id="400449510">
      <w:bodyDiv w:val="1"/>
      <w:marLeft w:val="0"/>
      <w:marRight w:val="0"/>
      <w:marTop w:val="0"/>
      <w:marBottom w:val="0"/>
      <w:divBdr>
        <w:top w:val="none" w:sz="0" w:space="0" w:color="auto"/>
        <w:left w:val="none" w:sz="0" w:space="0" w:color="auto"/>
        <w:bottom w:val="none" w:sz="0" w:space="0" w:color="auto"/>
        <w:right w:val="none" w:sz="0" w:space="0" w:color="auto"/>
      </w:divBdr>
    </w:div>
    <w:div w:id="408819321">
      <w:bodyDiv w:val="1"/>
      <w:marLeft w:val="0"/>
      <w:marRight w:val="0"/>
      <w:marTop w:val="0"/>
      <w:marBottom w:val="0"/>
      <w:divBdr>
        <w:top w:val="none" w:sz="0" w:space="0" w:color="auto"/>
        <w:left w:val="none" w:sz="0" w:space="0" w:color="auto"/>
        <w:bottom w:val="none" w:sz="0" w:space="0" w:color="auto"/>
        <w:right w:val="none" w:sz="0" w:space="0" w:color="auto"/>
      </w:divBdr>
      <w:divsChild>
        <w:div w:id="34889128">
          <w:marLeft w:val="0"/>
          <w:marRight w:val="0"/>
          <w:marTop w:val="0"/>
          <w:marBottom w:val="0"/>
          <w:divBdr>
            <w:top w:val="none" w:sz="0" w:space="0" w:color="auto"/>
            <w:left w:val="none" w:sz="0" w:space="0" w:color="auto"/>
            <w:bottom w:val="none" w:sz="0" w:space="0" w:color="auto"/>
            <w:right w:val="none" w:sz="0" w:space="0" w:color="auto"/>
          </w:divBdr>
        </w:div>
      </w:divsChild>
    </w:div>
    <w:div w:id="412165387">
      <w:bodyDiv w:val="1"/>
      <w:marLeft w:val="0"/>
      <w:marRight w:val="0"/>
      <w:marTop w:val="0"/>
      <w:marBottom w:val="0"/>
      <w:divBdr>
        <w:top w:val="none" w:sz="0" w:space="0" w:color="auto"/>
        <w:left w:val="none" w:sz="0" w:space="0" w:color="auto"/>
        <w:bottom w:val="none" w:sz="0" w:space="0" w:color="auto"/>
        <w:right w:val="none" w:sz="0" w:space="0" w:color="auto"/>
      </w:divBdr>
    </w:div>
    <w:div w:id="417289023">
      <w:bodyDiv w:val="1"/>
      <w:marLeft w:val="0"/>
      <w:marRight w:val="0"/>
      <w:marTop w:val="0"/>
      <w:marBottom w:val="0"/>
      <w:divBdr>
        <w:top w:val="none" w:sz="0" w:space="0" w:color="auto"/>
        <w:left w:val="none" w:sz="0" w:space="0" w:color="auto"/>
        <w:bottom w:val="none" w:sz="0" w:space="0" w:color="auto"/>
        <w:right w:val="none" w:sz="0" w:space="0" w:color="auto"/>
      </w:divBdr>
    </w:div>
    <w:div w:id="418796522">
      <w:bodyDiv w:val="1"/>
      <w:marLeft w:val="0"/>
      <w:marRight w:val="0"/>
      <w:marTop w:val="0"/>
      <w:marBottom w:val="0"/>
      <w:divBdr>
        <w:top w:val="none" w:sz="0" w:space="0" w:color="auto"/>
        <w:left w:val="none" w:sz="0" w:space="0" w:color="auto"/>
        <w:bottom w:val="none" w:sz="0" w:space="0" w:color="auto"/>
        <w:right w:val="none" w:sz="0" w:space="0" w:color="auto"/>
      </w:divBdr>
    </w:div>
    <w:div w:id="420301066">
      <w:bodyDiv w:val="1"/>
      <w:marLeft w:val="0"/>
      <w:marRight w:val="0"/>
      <w:marTop w:val="0"/>
      <w:marBottom w:val="0"/>
      <w:divBdr>
        <w:top w:val="none" w:sz="0" w:space="0" w:color="auto"/>
        <w:left w:val="none" w:sz="0" w:space="0" w:color="auto"/>
        <w:bottom w:val="none" w:sz="0" w:space="0" w:color="auto"/>
        <w:right w:val="none" w:sz="0" w:space="0" w:color="auto"/>
      </w:divBdr>
    </w:div>
    <w:div w:id="423654633">
      <w:bodyDiv w:val="1"/>
      <w:marLeft w:val="0"/>
      <w:marRight w:val="0"/>
      <w:marTop w:val="0"/>
      <w:marBottom w:val="0"/>
      <w:divBdr>
        <w:top w:val="none" w:sz="0" w:space="0" w:color="auto"/>
        <w:left w:val="none" w:sz="0" w:space="0" w:color="auto"/>
        <w:bottom w:val="none" w:sz="0" w:space="0" w:color="auto"/>
        <w:right w:val="none" w:sz="0" w:space="0" w:color="auto"/>
      </w:divBdr>
    </w:div>
    <w:div w:id="425226077">
      <w:bodyDiv w:val="1"/>
      <w:marLeft w:val="0"/>
      <w:marRight w:val="0"/>
      <w:marTop w:val="0"/>
      <w:marBottom w:val="0"/>
      <w:divBdr>
        <w:top w:val="none" w:sz="0" w:space="0" w:color="auto"/>
        <w:left w:val="none" w:sz="0" w:space="0" w:color="auto"/>
        <w:bottom w:val="none" w:sz="0" w:space="0" w:color="auto"/>
        <w:right w:val="none" w:sz="0" w:space="0" w:color="auto"/>
      </w:divBdr>
    </w:div>
    <w:div w:id="433792153">
      <w:bodyDiv w:val="1"/>
      <w:marLeft w:val="0"/>
      <w:marRight w:val="0"/>
      <w:marTop w:val="0"/>
      <w:marBottom w:val="0"/>
      <w:divBdr>
        <w:top w:val="none" w:sz="0" w:space="0" w:color="auto"/>
        <w:left w:val="none" w:sz="0" w:space="0" w:color="auto"/>
        <w:bottom w:val="none" w:sz="0" w:space="0" w:color="auto"/>
        <w:right w:val="none" w:sz="0" w:space="0" w:color="auto"/>
      </w:divBdr>
    </w:div>
    <w:div w:id="434325198">
      <w:bodyDiv w:val="1"/>
      <w:marLeft w:val="0"/>
      <w:marRight w:val="0"/>
      <w:marTop w:val="0"/>
      <w:marBottom w:val="0"/>
      <w:divBdr>
        <w:top w:val="none" w:sz="0" w:space="0" w:color="auto"/>
        <w:left w:val="none" w:sz="0" w:space="0" w:color="auto"/>
        <w:bottom w:val="none" w:sz="0" w:space="0" w:color="auto"/>
        <w:right w:val="none" w:sz="0" w:space="0" w:color="auto"/>
      </w:divBdr>
    </w:div>
    <w:div w:id="437339324">
      <w:bodyDiv w:val="1"/>
      <w:marLeft w:val="0"/>
      <w:marRight w:val="0"/>
      <w:marTop w:val="0"/>
      <w:marBottom w:val="0"/>
      <w:divBdr>
        <w:top w:val="none" w:sz="0" w:space="0" w:color="auto"/>
        <w:left w:val="none" w:sz="0" w:space="0" w:color="auto"/>
        <w:bottom w:val="none" w:sz="0" w:space="0" w:color="auto"/>
        <w:right w:val="none" w:sz="0" w:space="0" w:color="auto"/>
      </w:divBdr>
    </w:div>
    <w:div w:id="441538436">
      <w:bodyDiv w:val="1"/>
      <w:marLeft w:val="0"/>
      <w:marRight w:val="0"/>
      <w:marTop w:val="0"/>
      <w:marBottom w:val="0"/>
      <w:divBdr>
        <w:top w:val="none" w:sz="0" w:space="0" w:color="auto"/>
        <w:left w:val="none" w:sz="0" w:space="0" w:color="auto"/>
        <w:bottom w:val="none" w:sz="0" w:space="0" w:color="auto"/>
        <w:right w:val="none" w:sz="0" w:space="0" w:color="auto"/>
      </w:divBdr>
      <w:divsChild>
        <w:div w:id="1768234726">
          <w:marLeft w:val="0"/>
          <w:marRight w:val="0"/>
          <w:marTop w:val="0"/>
          <w:marBottom w:val="0"/>
          <w:divBdr>
            <w:top w:val="none" w:sz="0" w:space="0" w:color="auto"/>
            <w:left w:val="none" w:sz="0" w:space="0" w:color="auto"/>
            <w:bottom w:val="none" w:sz="0" w:space="0" w:color="auto"/>
            <w:right w:val="none" w:sz="0" w:space="0" w:color="auto"/>
          </w:divBdr>
        </w:div>
      </w:divsChild>
    </w:div>
    <w:div w:id="442379075">
      <w:bodyDiv w:val="1"/>
      <w:marLeft w:val="0"/>
      <w:marRight w:val="0"/>
      <w:marTop w:val="0"/>
      <w:marBottom w:val="0"/>
      <w:divBdr>
        <w:top w:val="none" w:sz="0" w:space="0" w:color="auto"/>
        <w:left w:val="none" w:sz="0" w:space="0" w:color="auto"/>
        <w:bottom w:val="none" w:sz="0" w:space="0" w:color="auto"/>
        <w:right w:val="none" w:sz="0" w:space="0" w:color="auto"/>
      </w:divBdr>
      <w:divsChild>
        <w:div w:id="801923226">
          <w:marLeft w:val="0"/>
          <w:marRight w:val="0"/>
          <w:marTop w:val="0"/>
          <w:marBottom w:val="0"/>
          <w:divBdr>
            <w:top w:val="none" w:sz="0" w:space="0" w:color="auto"/>
            <w:left w:val="none" w:sz="0" w:space="0" w:color="auto"/>
            <w:bottom w:val="none" w:sz="0" w:space="0" w:color="auto"/>
            <w:right w:val="none" w:sz="0" w:space="0" w:color="auto"/>
          </w:divBdr>
          <w:divsChild>
            <w:div w:id="241306189">
              <w:marLeft w:val="0"/>
              <w:marRight w:val="0"/>
              <w:marTop w:val="0"/>
              <w:marBottom w:val="0"/>
              <w:divBdr>
                <w:top w:val="none" w:sz="0" w:space="0" w:color="auto"/>
                <w:left w:val="none" w:sz="0" w:space="0" w:color="auto"/>
                <w:bottom w:val="none" w:sz="0" w:space="0" w:color="auto"/>
                <w:right w:val="none" w:sz="0" w:space="0" w:color="auto"/>
              </w:divBdr>
            </w:div>
          </w:divsChild>
        </w:div>
        <w:div w:id="1032657685">
          <w:marLeft w:val="0"/>
          <w:marRight w:val="0"/>
          <w:marTop w:val="0"/>
          <w:marBottom w:val="0"/>
          <w:divBdr>
            <w:top w:val="none" w:sz="0" w:space="0" w:color="auto"/>
            <w:left w:val="none" w:sz="0" w:space="0" w:color="auto"/>
            <w:bottom w:val="none" w:sz="0" w:space="0" w:color="auto"/>
            <w:right w:val="none" w:sz="0" w:space="0" w:color="auto"/>
          </w:divBdr>
          <w:divsChild>
            <w:div w:id="250967156">
              <w:marLeft w:val="0"/>
              <w:marRight w:val="0"/>
              <w:marTop w:val="0"/>
              <w:marBottom w:val="0"/>
              <w:divBdr>
                <w:top w:val="none" w:sz="0" w:space="0" w:color="auto"/>
                <w:left w:val="none" w:sz="0" w:space="0" w:color="auto"/>
                <w:bottom w:val="none" w:sz="0" w:space="0" w:color="auto"/>
                <w:right w:val="none" w:sz="0" w:space="0" w:color="auto"/>
              </w:divBdr>
            </w:div>
            <w:div w:id="20659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4691">
      <w:bodyDiv w:val="1"/>
      <w:marLeft w:val="0"/>
      <w:marRight w:val="0"/>
      <w:marTop w:val="0"/>
      <w:marBottom w:val="0"/>
      <w:divBdr>
        <w:top w:val="none" w:sz="0" w:space="0" w:color="auto"/>
        <w:left w:val="none" w:sz="0" w:space="0" w:color="auto"/>
        <w:bottom w:val="none" w:sz="0" w:space="0" w:color="auto"/>
        <w:right w:val="none" w:sz="0" w:space="0" w:color="auto"/>
      </w:divBdr>
      <w:divsChild>
        <w:div w:id="517278930">
          <w:marLeft w:val="0"/>
          <w:marRight w:val="0"/>
          <w:marTop w:val="0"/>
          <w:marBottom w:val="0"/>
          <w:divBdr>
            <w:top w:val="none" w:sz="0" w:space="0" w:color="auto"/>
            <w:left w:val="none" w:sz="0" w:space="0" w:color="auto"/>
            <w:bottom w:val="none" w:sz="0" w:space="0" w:color="auto"/>
            <w:right w:val="none" w:sz="0" w:space="0" w:color="auto"/>
          </w:divBdr>
        </w:div>
        <w:div w:id="790132644">
          <w:marLeft w:val="0"/>
          <w:marRight w:val="0"/>
          <w:marTop w:val="0"/>
          <w:marBottom w:val="0"/>
          <w:divBdr>
            <w:top w:val="none" w:sz="0" w:space="0" w:color="auto"/>
            <w:left w:val="none" w:sz="0" w:space="0" w:color="auto"/>
            <w:bottom w:val="none" w:sz="0" w:space="0" w:color="auto"/>
            <w:right w:val="none" w:sz="0" w:space="0" w:color="auto"/>
          </w:divBdr>
        </w:div>
        <w:div w:id="1022240167">
          <w:marLeft w:val="0"/>
          <w:marRight w:val="0"/>
          <w:marTop w:val="0"/>
          <w:marBottom w:val="0"/>
          <w:divBdr>
            <w:top w:val="none" w:sz="0" w:space="0" w:color="auto"/>
            <w:left w:val="none" w:sz="0" w:space="0" w:color="auto"/>
            <w:bottom w:val="none" w:sz="0" w:space="0" w:color="auto"/>
            <w:right w:val="none" w:sz="0" w:space="0" w:color="auto"/>
          </w:divBdr>
        </w:div>
        <w:div w:id="1092166344">
          <w:marLeft w:val="0"/>
          <w:marRight w:val="0"/>
          <w:marTop w:val="0"/>
          <w:marBottom w:val="0"/>
          <w:divBdr>
            <w:top w:val="none" w:sz="0" w:space="0" w:color="auto"/>
            <w:left w:val="none" w:sz="0" w:space="0" w:color="auto"/>
            <w:bottom w:val="none" w:sz="0" w:space="0" w:color="auto"/>
            <w:right w:val="none" w:sz="0" w:space="0" w:color="auto"/>
          </w:divBdr>
        </w:div>
        <w:div w:id="1589463300">
          <w:marLeft w:val="0"/>
          <w:marRight w:val="0"/>
          <w:marTop w:val="0"/>
          <w:marBottom w:val="0"/>
          <w:divBdr>
            <w:top w:val="none" w:sz="0" w:space="0" w:color="auto"/>
            <w:left w:val="none" w:sz="0" w:space="0" w:color="auto"/>
            <w:bottom w:val="none" w:sz="0" w:space="0" w:color="auto"/>
            <w:right w:val="none" w:sz="0" w:space="0" w:color="auto"/>
          </w:divBdr>
        </w:div>
        <w:div w:id="2053309688">
          <w:marLeft w:val="0"/>
          <w:marRight w:val="0"/>
          <w:marTop w:val="0"/>
          <w:marBottom w:val="0"/>
          <w:divBdr>
            <w:top w:val="none" w:sz="0" w:space="0" w:color="auto"/>
            <w:left w:val="none" w:sz="0" w:space="0" w:color="auto"/>
            <w:bottom w:val="none" w:sz="0" w:space="0" w:color="auto"/>
            <w:right w:val="none" w:sz="0" w:space="0" w:color="auto"/>
          </w:divBdr>
        </w:div>
      </w:divsChild>
    </w:div>
    <w:div w:id="448284224">
      <w:bodyDiv w:val="1"/>
      <w:marLeft w:val="0"/>
      <w:marRight w:val="0"/>
      <w:marTop w:val="0"/>
      <w:marBottom w:val="0"/>
      <w:divBdr>
        <w:top w:val="none" w:sz="0" w:space="0" w:color="auto"/>
        <w:left w:val="none" w:sz="0" w:space="0" w:color="auto"/>
        <w:bottom w:val="none" w:sz="0" w:space="0" w:color="auto"/>
        <w:right w:val="none" w:sz="0" w:space="0" w:color="auto"/>
      </w:divBdr>
    </w:div>
    <w:div w:id="454756513">
      <w:bodyDiv w:val="1"/>
      <w:marLeft w:val="0"/>
      <w:marRight w:val="0"/>
      <w:marTop w:val="0"/>
      <w:marBottom w:val="0"/>
      <w:divBdr>
        <w:top w:val="none" w:sz="0" w:space="0" w:color="auto"/>
        <w:left w:val="none" w:sz="0" w:space="0" w:color="auto"/>
        <w:bottom w:val="none" w:sz="0" w:space="0" w:color="auto"/>
        <w:right w:val="none" w:sz="0" w:space="0" w:color="auto"/>
      </w:divBdr>
    </w:div>
    <w:div w:id="457337084">
      <w:bodyDiv w:val="1"/>
      <w:marLeft w:val="0"/>
      <w:marRight w:val="0"/>
      <w:marTop w:val="0"/>
      <w:marBottom w:val="0"/>
      <w:divBdr>
        <w:top w:val="none" w:sz="0" w:space="0" w:color="auto"/>
        <w:left w:val="none" w:sz="0" w:space="0" w:color="auto"/>
        <w:bottom w:val="none" w:sz="0" w:space="0" w:color="auto"/>
        <w:right w:val="none" w:sz="0" w:space="0" w:color="auto"/>
      </w:divBdr>
    </w:div>
    <w:div w:id="461077039">
      <w:bodyDiv w:val="1"/>
      <w:marLeft w:val="0"/>
      <w:marRight w:val="0"/>
      <w:marTop w:val="0"/>
      <w:marBottom w:val="0"/>
      <w:divBdr>
        <w:top w:val="none" w:sz="0" w:space="0" w:color="auto"/>
        <w:left w:val="none" w:sz="0" w:space="0" w:color="auto"/>
        <w:bottom w:val="none" w:sz="0" w:space="0" w:color="auto"/>
        <w:right w:val="none" w:sz="0" w:space="0" w:color="auto"/>
      </w:divBdr>
    </w:div>
    <w:div w:id="461078005">
      <w:bodyDiv w:val="1"/>
      <w:marLeft w:val="0"/>
      <w:marRight w:val="0"/>
      <w:marTop w:val="0"/>
      <w:marBottom w:val="0"/>
      <w:divBdr>
        <w:top w:val="none" w:sz="0" w:space="0" w:color="auto"/>
        <w:left w:val="none" w:sz="0" w:space="0" w:color="auto"/>
        <w:bottom w:val="none" w:sz="0" w:space="0" w:color="auto"/>
        <w:right w:val="none" w:sz="0" w:space="0" w:color="auto"/>
      </w:divBdr>
    </w:div>
    <w:div w:id="461314564">
      <w:bodyDiv w:val="1"/>
      <w:marLeft w:val="0"/>
      <w:marRight w:val="0"/>
      <w:marTop w:val="0"/>
      <w:marBottom w:val="0"/>
      <w:divBdr>
        <w:top w:val="none" w:sz="0" w:space="0" w:color="auto"/>
        <w:left w:val="none" w:sz="0" w:space="0" w:color="auto"/>
        <w:bottom w:val="none" w:sz="0" w:space="0" w:color="auto"/>
        <w:right w:val="none" w:sz="0" w:space="0" w:color="auto"/>
      </w:divBdr>
    </w:div>
    <w:div w:id="462818831">
      <w:bodyDiv w:val="1"/>
      <w:marLeft w:val="0"/>
      <w:marRight w:val="0"/>
      <w:marTop w:val="0"/>
      <w:marBottom w:val="0"/>
      <w:divBdr>
        <w:top w:val="none" w:sz="0" w:space="0" w:color="auto"/>
        <w:left w:val="none" w:sz="0" w:space="0" w:color="auto"/>
        <w:bottom w:val="none" w:sz="0" w:space="0" w:color="auto"/>
        <w:right w:val="none" w:sz="0" w:space="0" w:color="auto"/>
      </w:divBdr>
    </w:div>
    <w:div w:id="466709127">
      <w:bodyDiv w:val="1"/>
      <w:marLeft w:val="0"/>
      <w:marRight w:val="0"/>
      <w:marTop w:val="0"/>
      <w:marBottom w:val="0"/>
      <w:divBdr>
        <w:top w:val="none" w:sz="0" w:space="0" w:color="auto"/>
        <w:left w:val="none" w:sz="0" w:space="0" w:color="auto"/>
        <w:bottom w:val="none" w:sz="0" w:space="0" w:color="auto"/>
        <w:right w:val="none" w:sz="0" w:space="0" w:color="auto"/>
      </w:divBdr>
    </w:div>
    <w:div w:id="470441956">
      <w:bodyDiv w:val="1"/>
      <w:marLeft w:val="0"/>
      <w:marRight w:val="0"/>
      <w:marTop w:val="0"/>
      <w:marBottom w:val="0"/>
      <w:divBdr>
        <w:top w:val="none" w:sz="0" w:space="0" w:color="auto"/>
        <w:left w:val="none" w:sz="0" w:space="0" w:color="auto"/>
        <w:bottom w:val="none" w:sz="0" w:space="0" w:color="auto"/>
        <w:right w:val="none" w:sz="0" w:space="0" w:color="auto"/>
      </w:divBdr>
    </w:div>
    <w:div w:id="474026340">
      <w:bodyDiv w:val="1"/>
      <w:marLeft w:val="0"/>
      <w:marRight w:val="0"/>
      <w:marTop w:val="0"/>
      <w:marBottom w:val="0"/>
      <w:divBdr>
        <w:top w:val="none" w:sz="0" w:space="0" w:color="auto"/>
        <w:left w:val="none" w:sz="0" w:space="0" w:color="auto"/>
        <w:bottom w:val="none" w:sz="0" w:space="0" w:color="auto"/>
        <w:right w:val="none" w:sz="0" w:space="0" w:color="auto"/>
      </w:divBdr>
    </w:div>
    <w:div w:id="477259996">
      <w:bodyDiv w:val="1"/>
      <w:marLeft w:val="0"/>
      <w:marRight w:val="0"/>
      <w:marTop w:val="0"/>
      <w:marBottom w:val="0"/>
      <w:divBdr>
        <w:top w:val="none" w:sz="0" w:space="0" w:color="auto"/>
        <w:left w:val="none" w:sz="0" w:space="0" w:color="auto"/>
        <w:bottom w:val="none" w:sz="0" w:space="0" w:color="auto"/>
        <w:right w:val="none" w:sz="0" w:space="0" w:color="auto"/>
      </w:divBdr>
    </w:div>
    <w:div w:id="477461846">
      <w:bodyDiv w:val="1"/>
      <w:marLeft w:val="0"/>
      <w:marRight w:val="0"/>
      <w:marTop w:val="0"/>
      <w:marBottom w:val="0"/>
      <w:divBdr>
        <w:top w:val="none" w:sz="0" w:space="0" w:color="auto"/>
        <w:left w:val="none" w:sz="0" w:space="0" w:color="auto"/>
        <w:bottom w:val="none" w:sz="0" w:space="0" w:color="auto"/>
        <w:right w:val="none" w:sz="0" w:space="0" w:color="auto"/>
      </w:divBdr>
    </w:div>
    <w:div w:id="479690254">
      <w:bodyDiv w:val="1"/>
      <w:marLeft w:val="0"/>
      <w:marRight w:val="0"/>
      <w:marTop w:val="0"/>
      <w:marBottom w:val="0"/>
      <w:divBdr>
        <w:top w:val="none" w:sz="0" w:space="0" w:color="auto"/>
        <w:left w:val="none" w:sz="0" w:space="0" w:color="auto"/>
        <w:bottom w:val="none" w:sz="0" w:space="0" w:color="auto"/>
        <w:right w:val="none" w:sz="0" w:space="0" w:color="auto"/>
      </w:divBdr>
      <w:divsChild>
        <w:div w:id="756747626">
          <w:marLeft w:val="0"/>
          <w:marRight w:val="0"/>
          <w:marTop w:val="0"/>
          <w:marBottom w:val="0"/>
          <w:divBdr>
            <w:top w:val="none" w:sz="0" w:space="0" w:color="auto"/>
            <w:left w:val="none" w:sz="0" w:space="0" w:color="auto"/>
            <w:bottom w:val="none" w:sz="0" w:space="0" w:color="auto"/>
            <w:right w:val="none" w:sz="0" w:space="0" w:color="auto"/>
          </w:divBdr>
        </w:div>
      </w:divsChild>
    </w:div>
    <w:div w:id="480999707">
      <w:bodyDiv w:val="1"/>
      <w:marLeft w:val="0"/>
      <w:marRight w:val="0"/>
      <w:marTop w:val="0"/>
      <w:marBottom w:val="0"/>
      <w:divBdr>
        <w:top w:val="none" w:sz="0" w:space="0" w:color="auto"/>
        <w:left w:val="none" w:sz="0" w:space="0" w:color="auto"/>
        <w:bottom w:val="none" w:sz="0" w:space="0" w:color="auto"/>
        <w:right w:val="none" w:sz="0" w:space="0" w:color="auto"/>
      </w:divBdr>
      <w:divsChild>
        <w:div w:id="1162281430">
          <w:marLeft w:val="0"/>
          <w:marRight w:val="0"/>
          <w:marTop w:val="0"/>
          <w:marBottom w:val="0"/>
          <w:divBdr>
            <w:top w:val="none" w:sz="0" w:space="0" w:color="auto"/>
            <w:left w:val="none" w:sz="0" w:space="0" w:color="auto"/>
            <w:bottom w:val="none" w:sz="0" w:space="0" w:color="auto"/>
            <w:right w:val="none" w:sz="0" w:space="0" w:color="auto"/>
          </w:divBdr>
        </w:div>
      </w:divsChild>
    </w:div>
    <w:div w:id="481697895">
      <w:bodyDiv w:val="1"/>
      <w:marLeft w:val="0"/>
      <w:marRight w:val="0"/>
      <w:marTop w:val="0"/>
      <w:marBottom w:val="0"/>
      <w:divBdr>
        <w:top w:val="none" w:sz="0" w:space="0" w:color="auto"/>
        <w:left w:val="none" w:sz="0" w:space="0" w:color="auto"/>
        <w:bottom w:val="none" w:sz="0" w:space="0" w:color="auto"/>
        <w:right w:val="none" w:sz="0" w:space="0" w:color="auto"/>
      </w:divBdr>
    </w:div>
    <w:div w:id="485510647">
      <w:bodyDiv w:val="1"/>
      <w:marLeft w:val="0"/>
      <w:marRight w:val="0"/>
      <w:marTop w:val="0"/>
      <w:marBottom w:val="0"/>
      <w:divBdr>
        <w:top w:val="none" w:sz="0" w:space="0" w:color="auto"/>
        <w:left w:val="none" w:sz="0" w:space="0" w:color="auto"/>
        <w:bottom w:val="none" w:sz="0" w:space="0" w:color="auto"/>
        <w:right w:val="none" w:sz="0" w:space="0" w:color="auto"/>
      </w:divBdr>
    </w:div>
    <w:div w:id="488985350">
      <w:bodyDiv w:val="1"/>
      <w:marLeft w:val="0"/>
      <w:marRight w:val="0"/>
      <w:marTop w:val="0"/>
      <w:marBottom w:val="0"/>
      <w:divBdr>
        <w:top w:val="none" w:sz="0" w:space="0" w:color="auto"/>
        <w:left w:val="none" w:sz="0" w:space="0" w:color="auto"/>
        <w:bottom w:val="none" w:sz="0" w:space="0" w:color="auto"/>
        <w:right w:val="none" w:sz="0" w:space="0" w:color="auto"/>
      </w:divBdr>
    </w:div>
    <w:div w:id="493957616">
      <w:bodyDiv w:val="1"/>
      <w:marLeft w:val="0"/>
      <w:marRight w:val="0"/>
      <w:marTop w:val="0"/>
      <w:marBottom w:val="0"/>
      <w:divBdr>
        <w:top w:val="none" w:sz="0" w:space="0" w:color="auto"/>
        <w:left w:val="none" w:sz="0" w:space="0" w:color="auto"/>
        <w:bottom w:val="none" w:sz="0" w:space="0" w:color="auto"/>
        <w:right w:val="none" w:sz="0" w:space="0" w:color="auto"/>
      </w:divBdr>
      <w:divsChild>
        <w:div w:id="192151876">
          <w:marLeft w:val="0"/>
          <w:marRight w:val="0"/>
          <w:marTop w:val="90"/>
          <w:marBottom w:val="0"/>
          <w:divBdr>
            <w:top w:val="none" w:sz="0" w:space="0" w:color="auto"/>
            <w:left w:val="none" w:sz="0" w:space="0" w:color="auto"/>
            <w:bottom w:val="none" w:sz="0" w:space="0" w:color="auto"/>
            <w:right w:val="none" w:sz="0" w:space="0" w:color="auto"/>
          </w:divBdr>
          <w:divsChild>
            <w:div w:id="1736969454">
              <w:marLeft w:val="0"/>
              <w:marRight w:val="0"/>
              <w:marTop w:val="0"/>
              <w:marBottom w:val="0"/>
              <w:divBdr>
                <w:top w:val="none" w:sz="0" w:space="0" w:color="auto"/>
                <w:left w:val="none" w:sz="0" w:space="0" w:color="auto"/>
                <w:bottom w:val="none" w:sz="0" w:space="0" w:color="auto"/>
                <w:right w:val="none" w:sz="0" w:space="0" w:color="auto"/>
              </w:divBdr>
            </w:div>
          </w:divsChild>
        </w:div>
        <w:div w:id="1183739938">
          <w:marLeft w:val="0"/>
          <w:marRight w:val="0"/>
          <w:marTop w:val="0"/>
          <w:marBottom w:val="120"/>
          <w:divBdr>
            <w:top w:val="none" w:sz="0" w:space="0" w:color="auto"/>
            <w:left w:val="none" w:sz="0" w:space="0" w:color="auto"/>
            <w:bottom w:val="none" w:sz="0" w:space="0" w:color="auto"/>
            <w:right w:val="none" w:sz="0" w:space="0" w:color="auto"/>
          </w:divBdr>
          <w:divsChild>
            <w:div w:id="585575606">
              <w:marLeft w:val="0"/>
              <w:marRight w:val="0"/>
              <w:marTop w:val="0"/>
              <w:marBottom w:val="0"/>
              <w:divBdr>
                <w:top w:val="none" w:sz="0" w:space="0" w:color="auto"/>
                <w:left w:val="none" w:sz="0" w:space="0" w:color="auto"/>
                <w:bottom w:val="none" w:sz="0" w:space="0" w:color="auto"/>
                <w:right w:val="none" w:sz="0" w:space="0" w:color="auto"/>
              </w:divBdr>
              <w:divsChild>
                <w:div w:id="1379429117">
                  <w:marLeft w:val="0"/>
                  <w:marRight w:val="120"/>
                  <w:marTop w:val="0"/>
                  <w:marBottom w:val="0"/>
                  <w:divBdr>
                    <w:top w:val="none" w:sz="0" w:space="0" w:color="auto"/>
                    <w:left w:val="none" w:sz="0" w:space="0" w:color="auto"/>
                    <w:bottom w:val="none" w:sz="0" w:space="0" w:color="auto"/>
                    <w:right w:val="none" w:sz="0" w:space="0" w:color="auto"/>
                  </w:divBdr>
                </w:div>
              </w:divsChild>
            </w:div>
            <w:div w:id="1705666269">
              <w:marLeft w:val="0"/>
              <w:marRight w:val="0"/>
              <w:marTop w:val="0"/>
              <w:marBottom w:val="0"/>
              <w:divBdr>
                <w:top w:val="none" w:sz="0" w:space="0" w:color="auto"/>
                <w:left w:val="none" w:sz="0" w:space="0" w:color="auto"/>
                <w:bottom w:val="none" w:sz="0" w:space="0" w:color="auto"/>
                <w:right w:val="none" w:sz="0" w:space="0" w:color="auto"/>
              </w:divBdr>
              <w:divsChild>
                <w:div w:id="699669496">
                  <w:marLeft w:val="0"/>
                  <w:marRight w:val="0"/>
                  <w:marTop w:val="0"/>
                  <w:marBottom w:val="0"/>
                  <w:divBdr>
                    <w:top w:val="none" w:sz="0" w:space="0" w:color="auto"/>
                    <w:left w:val="none" w:sz="0" w:space="0" w:color="auto"/>
                    <w:bottom w:val="none" w:sz="0" w:space="0" w:color="auto"/>
                    <w:right w:val="none" w:sz="0" w:space="0" w:color="auto"/>
                  </w:divBdr>
                </w:div>
                <w:div w:id="20082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96798">
      <w:bodyDiv w:val="1"/>
      <w:marLeft w:val="0"/>
      <w:marRight w:val="0"/>
      <w:marTop w:val="0"/>
      <w:marBottom w:val="0"/>
      <w:divBdr>
        <w:top w:val="none" w:sz="0" w:space="0" w:color="auto"/>
        <w:left w:val="none" w:sz="0" w:space="0" w:color="auto"/>
        <w:bottom w:val="none" w:sz="0" w:space="0" w:color="auto"/>
        <w:right w:val="none" w:sz="0" w:space="0" w:color="auto"/>
      </w:divBdr>
    </w:div>
    <w:div w:id="496925800">
      <w:bodyDiv w:val="1"/>
      <w:marLeft w:val="0"/>
      <w:marRight w:val="0"/>
      <w:marTop w:val="0"/>
      <w:marBottom w:val="0"/>
      <w:divBdr>
        <w:top w:val="none" w:sz="0" w:space="0" w:color="auto"/>
        <w:left w:val="none" w:sz="0" w:space="0" w:color="auto"/>
        <w:bottom w:val="none" w:sz="0" w:space="0" w:color="auto"/>
        <w:right w:val="none" w:sz="0" w:space="0" w:color="auto"/>
      </w:divBdr>
    </w:div>
    <w:div w:id="497503741">
      <w:bodyDiv w:val="1"/>
      <w:marLeft w:val="0"/>
      <w:marRight w:val="0"/>
      <w:marTop w:val="0"/>
      <w:marBottom w:val="0"/>
      <w:divBdr>
        <w:top w:val="none" w:sz="0" w:space="0" w:color="auto"/>
        <w:left w:val="none" w:sz="0" w:space="0" w:color="auto"/>
        <w:bottom w:val="none" w:sz="0" w:space="0" w:color="auto"/>
        <w:right w:val="none" w:sz="0" w:space="0" w:color="auto"/>
      </w:divBdr>
    </w:div>
    <w:div w:id="500774751">
      <w:bodyDiv w:val="1"/>
      <w:marLeft w:val="0"/>
      <w:marRight w:val="0"/>
      <w:marTop w:val="0"/>
      <w:marBottom w:val="0"/>
      <w:divBdr>
        <w:top w:val="none" w:sz="0" w:space="0" w:color="auto"/>
        <w:left w:val="none" w:sz="0" w:space="0" w:color="auto"/>
        <w:bottom w:val="none" w:sz="0" w:space="0" w:color="auto"/>
        <w:right w:val="none" w:sz="0" w:space="0" w:color="auto"/>
      </w:divBdr>
    </w:div>
    <w:div w:id="502353690">
      <w:bodyDiv w:val="1"/>
      <w:marLeft w:val="0"/>
      <w:marRight w:val="0"/>
      <w:marTop w:val="0"/>
      <w:marBottom w:val="0"/>
      <w:divBdr>
        <w:top w:val="none" w:sz="0" w:space="0" w:color="auto"/>
        <w:left w:val="none" w:sz="0" w:space="0" w:color="auto"/>
        <w:bottom w:val="none" w:sz="0" w:space="0" w:color="auto"/>
        <w:right w:val="none" w:sz="0" w:space="0" w:color="auto"/>
      </w:divBdr>
    </w:div>
    <w:div w:id="506292941">
      <w:bodyDiv w:val="1"/>
      <w:marLeft w:val="0"/>
      <w:marRight w:val="0"/>
      <w:marTop w:val="0"/>
      <w:marBottom w:val="0"/>
      <w:divBdr>
        <w:top w:val="none" w:sz="0" w:space="0" w:color="auto"/>
        <w:left w:val="none" w:sz="0" w:space="0" w:color="auto"/>
        <w:bottom w:val="none" w:sz="0" w:space="0" w:color="auto"/>
        <w:right w:val="none" w:sz="0" w:space="0" w:color="auto"/>
      </w:divBdr>
    </w:div>
    <w:div w:id="508183496">
      <w:bodyDiv w:val="1"/>
      <w:marLeft w:val="0"/>
      <w:marRight w:val="0"/>
      <w:marTop w:val="0"/>
      <w:marBottom w:val="0"/>
      <w:divBdr>
        <w:top w:val="none" w:sz="0" w:space="0" w:color="auto"/>
        <w:left w:val="none" w:sz="0" w:space="0" w:color="auto"/>
        <w:bottom w:val="none" w:sz="0" w:space="0" w:color="auto"/>
        <w:right w:val="none" w:sz="0" w:space="0" w:color="auto"/>
      </w:divBdr>
    </w:div>
    <w:div w:id="511527585">
      <w:bodyDiv w:val="1"/>
      <w:marLeft w:val="0"/>
      <w:marRight w:val="0"/>
      <w:marTop w:val="0"/>
      <w:marBottom w:val="0"/>
      <w:divBdr>
        <w:top w:val="none" w:sz="0" w:space="0" w:color="auto"/>
        <w:left w:val="none" w:sz="0" w:space="0" w:color="auto"/>
        <w:bottom w:val="none" w:sz="0" w:space="0" w:color="auto"/>
        <w:right w:val="none" w:sz="0" w:space="0" w:color="auto"/>
      </w:divBdr>
      <w:divsChild>
        <w:div w:id="560478633">
          <w:marLeft w:val="0"/>
          <w:marRight w:val="0"/>
          <w:marTop w:val="192"/>
          <w:marBottom w:val="0"/>
          <w:divBdr>
            <w:top w:val="none" w:sz="0" w:space="0" w:color="auto"/>
            <w:left w:val="none" w:sz="0" w:space="0" w:color="auto"/>
            <w:bottom w:val="none" w:sz="0" w:space="0" w:color="auto"/>
            <w:right w:val="none" w:sz="0" w:space="0" w:color="auto"/>
          </w:divBdr>
        </w:div>
        <w:div w:id="591429298">
          <w:marLeft w:val="0"/>
          <w:marRight w:val="0"/>
          <w:marTop w:val="120"/>
          <w:marBottom w:val="96"/>
          <w:divBdr>
            <w:top w:val="none" w:sz="0" w:space="0" w:color="auto"/>
            <w:left w:val="single" w:sz="24" w:space="0" w:color="CED3F1"/>
            <w:bottom w:val="none" w:sz="0" w:space="0" w:color="auto"/>
            <w:right w:val="none" w:sz="0" w:space="0" w:color="auto"/>
          </w:divBdr>
        </w:div>
        <w:div w:id="761028732">
          <w:marLeft w:val="0"/>
          <w:marRight w:val="0"/>
          <w:marTop w:val="192"/>
          <w:marBottom w:val="0"/>
          <w:divBdr>
            <w:top w:val="none" w:sz="0" w:space="0" w:color="auto"/>
            <w:left w:val="none" w:sz="0" w:space="0" w:color="auto"/>
            <w:bottom w:val="none" w:sz="0" w:space="0" w:color="auto"/>
            <w:right w:val="none" w:sz="0" w:space="0" w:color="auto"/>
          </w:divBdr>
        </w:div>
      </w:divsChild>
    </w:div>
    <w:div w:id="514341624">
      <w:bodyDiv w:val="1"/>
      <w:marLeft w:val="0"/>
      <w:marRight w:val="0"/>
      <w:marTop w:val="0"/>
      <w:marBottom w:val="0"/>
      <w:divBdr>
        <w:top w:val="none" w:sz="0" w:space="0" w:color="auto"/>
        <w:left w:val="none" w:sz="0" w:space="0" w:color="auto"/>
        <w:bottom w:val="none" w:sz="0" w:space="0" w:color="auto"/>
        <w:right w:val="none" w:sz="0" w:space="0" w:color="auto"/>
      </w:divBdr>
      <w:divsChild>
        <w:div w:id="607542529">
          <w:marLeft w:val="0"/>
          <w:marRight w:val="0"/>
          <w:marTop w:val="0"/>
          <w:marBottom w:val="0"/>
          <w:divBdr>
            <w:top w:val="none" w:sz="0" w:space="0" w:color="auto"/>
            <w:left w:val="none" w:sz="0" w:space="0" w:color="auto"/>
            <w:bottom w:val="none" w:sz="0" w:space="0" w:color="auto"/>
            <w:right w:val="none" w:sz="0" w:space="0" w:color="auto"/>
          </w:divBdr>
          <w:divsChild>
            <w:div w:id="881214353">
              <w:marLeft w:val="0"/>
              <w:marRight w:val="0"/>
              <w:marTop w:val="0"/>
              <w:marBottom w:val="0"/>
              <w:divBdr>
                <w:top w:val="none" w:sz="0" w:space="0" w:color="auto"/>
                <w:left w:val="none" w:sz="0" w:space="0" w:color="auto"/>
                <w:bottom w:val="none" w:sz="0" w:space="0" w:color="auto"/>
                <w:right w:val="none" w:sz="0" w:space="0" w:color="auto"/>
              </w:divBdr>
            </w:div>
          </w:divsChild>
        </w:div>
        <w:div w:id="1560943105">
          <w:marLeft w:val="0"/>
          <w:marRight w:val="0"/>
          <w:marTop w:val="0"/>
          <w:marBottom w:val="0"/>
          <w:divBdr>
            <w:top w:val="none" w:sz="0" w:space="0" w:color="auto"/>
            <w:left w:val="none" w:sz="0" w:space="0" w:color="auto"/>
            <w:bottom w:val="none" w:sz="0" w:space="0" w:color="auto"/>
            <w:right w:val="none" w:sz="0" w:space="0" w:color="auto"/>
          </w:divBdr>
          <w:divsChild>
            <w:div w:id="879123632">
              <w:marLeft w:val="0"/>
              <w:marRight w:val="0"/>
              <w:marTop w:val="0"/>
              <w:marBottom w:val="0"/>
              <w:divBdr>
                <w:top w:val="none" w:sz="0" w:space="0" w:color="auto"/>
                <w:left w:val="none" w:sz="0" w:space="0" w:color="auto"/>
                <w:bottom w:val="none" w:sz="0" w:space="0" w:color="auto"/>
                <w:right w:val="none" w:sz="0" w:space="0" w:color="auto"/>
              </w:divBdr>
            </w:div>
            <w:div w:id="21461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9465">
      <w:bodyDiv w:val="1"/>
      <w:marLeft w:val="0"/>
      <w:marRight w:val="0"/>
      <w:marTop w:val="0"/>
      <w:marBottom w:val="0"/>
      <w:divBdr>
        <w:top w:val="none" w:sz="0" w:space="0" w:color="auto"/>
        <w:left w:val="none" w:sz="0" w:space="0" w:color="auto"/>
        <w:bottom w:val="none" w:sz="0" w:space="0" w:color="auto"/>
        <w:right w:val="none" w:sz="0" w:space="0" w:color="auto"/>
      </w:divBdr>
    </w:div>
    <w:div w:id="515115914">
      <w:bodyDiv w:val="1"/>
      <w:marLeft w:val="0"/>
      <w:marRight w:val="0"/>
      <w:marTop w:val="0"/>
      <w:marBottom w:val="0"/>
      <w:divBdr>
        <w:top w:val="none" w:sz="0" w:space="0" w:color="auto"/>
        <w:left w:val="none" w:sz="0" w:space="0" w:color="auto"/>
        <w:bottom w:val="none" w:sz="0" w:space="0" w:color="auto"/>
        <w:right w:val="none" w:sz="0" w:space="0" w:color="auto"/>
      </w:divBdr>
      <w:divsChild>
        <w:div w:id="78530639">
          <w:marLeft w:val="0"/>
          <w:marRight w:val="0"/>
          <w:marTop w:val="90"/>
          <w:marBottom w:val="0"/>
          <w:divBdr>
            <w:top w:val="none" w:sz="0" w:space="0" w:color="auto"/>
            <w:left w:val="none" w:sz="0" w:space="0" w:color="auto"/>
            <w:bottom w:val="none" w:sz="0" w:space="0" w:color="auto"/>
            <w:right w:val="none" w:sz="0" w:space="0" w:color="auto"/>
          </w:divBdr>
          <w:divsChild>
            <w:div w:id="987900664">
              <w:marLeft w:val="0"/>
              <w:marRight w:val="0"/>
              <w:marTop w:val="0"/>
              <w:marBottom w:val="0"/>
              <w:divBdr>
                <w:top w:val="none" w:sz="0" w:space="0" w:color="auto"/>
                <w:left w:val="none" w:sz="0" w:space="0" w:color="auto"/>
                <w:bottom w:val="none" w:sz="0" w:space="0" w:color="auto"/>
                <w:right w:val="none" w:sz="0" w:space="0" w:color="auto"/>
              </w:divBdr>
            </w:div>
          </w:divsChild>
        </w:div>
        <w:div w:id="1318417007">
          <w:marLeft w:val="0"/>
          <w:marRight w:val="0"/>
          <w:marTop w:val="0"/>
          <w:marBottom w:val="120"/>
          <w:divBdr>
            <w:top w:val="none" w:sz="0" w:space="0" w:color="auto"/>
            <w:left w:val="none" w:sz="0" w:space="0" w:color="auto"/>
            <w:bottom w:val="none" w:sz="0" w:space="0" w:color="auto"/>
            <w:right w:val="none" w:sz="0" w:space="0" w:color="auto"/>
          </w:divBdr>
          <w:divsChild>
            <w:div w:id="1053695017">
              <w:marLeft w:val="0"/>
              <w:marRight w:val="0"/>
              <w:marTop w:val="0"/>
              <w:marBottom w:val="0"/>
              <w:divBdr>
                <w:top w:val="none" w:sz="0" w:space="0" w:color="auto"/>
                <w:left w:val="none" w:sz="0" w:space="0" w:color="auto"/>
                <w:bottom w:val="none" w:sz="0" w:space="0" w:color="auto"/>
                <w:right w:val="none" w:sz="0" w:space="0" w:color="auto"/>
              </w:divBdr>
              <w:divsChild>
                <w:div w:id="1655336219">
                  <w:marLeft w:val="0"/>
                  <w:marRight w:val="120"/>
                  <w:marTop w:val="0"/>
                  <w:marBottom w:val="0"/>
                  <w:divBdr>
                    <w:top w:val="none" w:sz="0" w:space="0" w:color="auto"/>
                    <w:left w:val="none" w:sz="0" w:space="0" w:color="auto"/>
                    <w:bottom w:val="none" w:sz="0" w:space="0" w:color="auto"/>
                    <w:right w:val="none" w:sz="0" w:space="0" w:color="auto"/>
                  </w:divBdr>
                </w:div>
              </w:divsChild>
            </w:div>
            <w:div w:id="1633365194">
              <w:marLeft w:val="0"/>
              <w:marRight w:val="0"/>
              <w:marTop w:val="0"/>
              <w:marBottom w:val="0"/>
              <w:divBdr>
                <w:top w:val="none" w:sz="0" w:space="0" w:color="auto"/>
                <w:left w:val="none" w:sz="0" w:space="0" w:color="auto"/>
                <w:bottom w:val="none" w:sz="0" w:space="0" w:color="auto"/>
                <w:right w:val="none" w:sz="0" w:space="0" w:color="auto"/>
              </w:divBdr>
              <w:divsChild>
                <w:div w:id="566378062">
                  <w:marLeft w:val="0"/>
                  <w:marRight w:val="0"/>
                  <w:marTop w:val="0"/>
                  <w:marBottom w:val="0"/>
                  <w:divBdr>
                    <w:top w:val="none" w:sz="0" w:space="0" w:color="auto"/>
                    <w:left w:val="none" w:sz="0" w:space="0" w:color="auto"/>
                    <w:bottom w:val="none" w:sz="0" w:space="0" w:color="auto"/>
                    <w:right w:val="none" w:sz="0" w:space="0" w:color="auto"/>
                  </w:divBdr>
                </w:div>
                <w:div w:id="13056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8158">
      <w:bodyDiv w:val="1"/>
      <w:marLeft w:val="0"/>
      <w:marRight w:val="0"/>
      <w:marTop w:val="0"/>
      <w:marBottom w:val="0"/>
      <w:divBdr>
        <w:top w:val="none" w:sz="0" w:space="0" w:color="auto"/>
        <w:left w:val="none" w:sz="0" w:space="0" w:color="auto"/>
        <w:bottom w:val="none" w:sz="0" w:space="0" w:color="auto"/>
        <w:right w:val="none" w:sz="0" w:space="0" w:color="auto"/>
      </w:divBdr>
      <w:divsChild>
        <w:div w:id="2017730255">
          <w:marLeft w:val="0"/>
          <w:marRight w:val="0"/>
          <w:marTop w:val="0"/>
          <w:marBottom w:val="0"/>
          <w:divBdr>
            <w:top w:val="none" w:sz="0" w:space="0" w:color="auto"/>
            <w:left w:val="none" w:sz="0" w:space="0" w:color="auto"/>
            <w:bottom w:val="none" w:sz="0" w:space="0" w:color="auto"/>
            <w:right w:val="none" w:sz="0" w:space="0" w:color="auto"/>
          </w:divBdr>
        </w:div>
        <w:div w:id="2035230627">
          <w:marLeft w:val="0"/>
          <w:marRight w:val="0"/>
          <w:marTop w:val="0"/>
          <w:marBottom w:val="0"/>
          <w:divBdr>
            <w:top w:val="none" w:sz="0" w:space="0" w:color="auto"/>
            <w:left w:val="none" w:sz="0" w:space="0" w:color="auto"/>
            <w:bottom w:val="none" w:sz="0" w:space="0" w:color="auto"/>
            <w:right w:val="none" w:sz="0" w:space="0" w:color="auto"/>
          </w:divBdr>
        </w:div>
      </w:divsChild>
    </w:div>
    <w:div w:id="523835362">
      <w:bodyDiv w:val="1"/>
      <w:marLeft w:val="0"/>
      <w:marRight w:val="0"/>
      <w:marTop w:val="0"/>
      <w:marBottom w:val="0"/>
      <w:divBdr>
        <w:top w:val="none" w:sz="0" w:space="0" w:color="auto"/>
        <w:left w:val="none" w:sz="0" w:space="0" w:color="auto"/>
        <w:bottom w:val="none" w:sz="0" w:space="0" w:color="auto"/>
        <w:right w:val="none" w:sz="0" w:space="0" w:color="auto"/>
      </w:divBdr>
    </w:div>
    <w:div w:id="525600228">
      <w:bodyDiv w:val="1"/>
      <w:marLeft w:val="0"/>
      <w:marRight w:val="0"/>
      <w:marTop w:val="0"/>
      <w:marBottom w:val="0"/>
      <w:divBdr>
        <w:top w:val="none" w:sz="0" w:space="0" w:color="auto"/>
        <w:left w:val="none" w:sz="0" w:space="0" w:color="auto"/>
        <w:bottom w:val="none" w:sz="0" w:space="0" w:color="auto"/>
        <w:right w:val="none" w:sz="0" w:space="0" w:color="auto"/>
      </w:divBdr>
    </w:div>
    <w:div w:id="528840139">
      <w:bodyDiv w:val="1"/>
      <w:marLeft w:val="0"/>
      <w:marRight w:val="0"/>
      <w:marTop w:val="0"/>
      <w:marBottom w:val="0"/>
      <w:divBdr>
        <w:top w:val="none" w:sz="0" w:space="0" w:color="auto"/>
        <w:left w:val="none" w:sz="0" w:space="0" w:color="auto"/>
        <w:bottom w:val="none" w:sz="0" w:space="0" w:color="auto"/>
        <w:right w:val="none" w:sz="0" w:space="0" w:color="auto"/>
      </w:divBdr>
    </w:div>
    <w:div w:id="529339682">
      <w:bodyDiv w:val="1"/>
      <w:marLeft w:val="0"/>
      <w:marRight w:val="0"/>
      <w:marTop w:val="0"/>
      <w:marBottom w:val="0"/>
      <w:divBdr>
        <w:top w:val="none" w:sz="0" w:space="0" w:color="auto"/>
        <w:left w:val="none" w:sz="0" w:space="0" w:color="auto"/>
        <w:bottom w:val="none" w:sz="0" w:space="0" w:color="auto"/>
        <w:right w:val="none" w:sz="0" w:space="0" w:color="auto"/>
      </w:divBdr>
      <w:divsChild>
        <w:div w:id="1834641359">
          <w:marLeft w:val="0"/>
          <w:marRight w:val="0"/>
          <w:marTop w:val="0"/>
          <w:marBottom w:val="0"/>
          <w:divBdr>
            <w:top w:val="none" w:sz="0" w:space="0" w:color="auto"/>
            <w:left w:val="none" w:sz="0" w:space="0" w:color="auto"/>
            <w:bottom w:val="none" w:sz="0" w:space="0" w:color="auto"/>
            <w:right w:val="none" w:sz="0" w:space="0" w:color="auto"/>
          </w:divBdr>
        </w:div>
      </w:divsChild>
    </w:div>
    <w:div w:id="531841240">
      <w:bodyDiv w:val="1"/>
      <w:marLeft w:val="0"/>
      <w:marRight w:val="0"/>
      <w:marTop w:val="0"/>
      <w:marBottom w:val="0"/>
      <w:divBdr>
        <w:top w:val="none" w:sz="0" w:space="0" w:color="auto"/>
        <w:left w:val="none" w:sz="0" w:space="0" w:color="auto"/>
        <w:bottom w:val="none" w:sz="0" w:space="0" w:color="auto"/>
        <w:right w:val="none" w:sz="0" w:space="0" w:color="auto"/>
      </w:divBdr>
    </w:div>
    <w:div w:id="534587060">
      <w:bodyDiv w:val="1"/>
      <w:marLeft w:val="0"/>
      <w:marRight w:val="0"/>
      <w:marTop w:val="0"/>
      <w:marBottom w:val="0"/>
      <w:divBdr>
        <w:top w:val="none" w:sz="0" w:space="0" w:color="auto"/>
        <w:left w:val="none" w:sz="0" w:space="0" w:color="auto"/>
        <w:bottom w:val="none" w:sz="0" w:space="0" w:color="auto"/>
        <w:right w:val="none" w:sz="0" w:space="0" w:color="auto"/>
      </w:divBdr>
    </w:div>
    <w:div w:id="545683824">
      <w:bodyDiv w:val="1"/>
      <w:marLeft w:val="0"/>
      <w:marRight w:val="0"/>
      <w:marTop w:val="0"/>
      <w:marBottom w:val="0"/>
      <w:divBdr>
        <w:top w:val="none" w:sz="0" w:space="0" w:color="auto"/>
        <w:left w:val="none" w:sz="0" w:space="0" w:color="auto"/>
        <w:bottom w:val="none" w:sz="0" w:space="0" w:color="auto"/>
        <w:right w:val="none" w:sz="0" w:space="0" w:color="auto"/>
      </w:divBdr>
      <w:divsChild>
        <w:div w:id="1033193828">
          <w:marLeft w:val="0"/>
          <w:marRight w:val="0"/>
          <w:marTop w:val="0"/>
          <w:marBottom w:val="0"/>
          <w:divBdr>
            <w:top w:val="none" w:sz="0" w:space="0" w:color="auto"/>
            <w:left w:val="none" w:sz="0" w:space="0" w:color="auto"/>
            <w:bottom w:val="none" w:sz="0" w:space="0" w:color="auto"/>
            <w:right w:val="none" w:sz="0" w:space="0" w:color="auto"/>
          </w:divBdr>
        </w:div>
        <w:div w:id="1035425481">
          <w:marLeft w:val="0"/>
          <w:marRight w:val="0"/>
          <w:marTop w:val="0"/>
          <w:marBottom w:val="0"/>
          <w:divBdr>
            <w:top w:val="none" w:sz="0" w:space="0" w:color="auto"/>
            <w:left w:val="none" w:sz="0" w:space="0" w:color="auto"/>
            <w:bottom w:val="none" w:sz="0" w:space="0" w:color="auto"/>
            <w:right w:val="none" w:sz="0" w:space="0" w:color="auto"/>
          </w:divBdr>
        </w:div>
        <w:div w:id="2023555731">
          <w:marLeft w:val="0"/>
          <w:marRight w:val="0"/>
          <w:marTop w:val="0"/>
          <w:marBottom w:val="0"/>
          <w:divBdr>
            <w:top w:val="none" w:sz="0" w:space="0" w:color="auto"/>
            <w:left w:val="none" w:sz="0" w:space="0" w:color="auto"/>
            <w:bottom w:val="none" w:sz="0" w:space="0" w:color="auto"/>
            <w:right w:val="none" w:sz="0" w:space="0" w:color="auto"/>
          </w:divBdr>
        </w:div>
      </w:divsChild>
    </w:div>
    <w:div w:id="546643446">
      <w:bodyDiv w:val="1"/>
      <w:marLeft w:val="0"/>
      <w:marRight w:val="0"/>
      <w:marTop w:val="0"/>
      <w:marBottom w:val="0"/>
      <w:divBdr>
        <w:top w:val="none" w:sz="0" w:space="0" w:color="auto"/>
        <w:left w:val="none" w:sz="0" w:space="0" w:color="auto"/>
        <w:bottom w:val="none" w:sz="0" w:space="0" w:color="auto"/>
        <w:right w:val="none" w:sz="0" w:space="0" w:color="auto"/>
      </w:divBdr>
    </w:div>
    <w:div w:id="548230417">
      <w:bodyDiv w:val="1"/>
      <w:marLeft w:val="0"/>
      <w:marRight w:val="0"/>
      <w:marTop w:val="0"/>
      <w:marBottom w:val="0"/>
      <w:divBdr>
        <w:top w:val="none" w:sz="0" w:space="0" w:color="auto"/>
        <w:left w:val="none" w:sz="0" w:space="0" w:color="auto"/>
        <w:bottom w:val="none" w:sz="0" w:space="0" w:color="auto"/>
        <w:right w:val="none" w:sz="0" w:space="0" w:color="auto"/>
      </w:divBdr>
    </w:div>
    <w:div w:id="559170187">
      <w:bodyDiv w:val="1"/>
      <w:marLeft w:val="0"/>
      <w:marRight w:val="0"/>
      <w:marTop w:val="0"/>
      <w:marBottom w:val="0"/>
      <w:divBdr>
        <w:top w:val="none" w:sz="0" w:space="0" w:color="auto"/>
        <w:left w:val="none" w:sz="0" w:space="0" w:color="auto"/>
        <w:bottom w:val="none" w:sz="0" w:space="0" w:color="auto"/>
        <w:right w:val="none" w:sz="0" w:space="0" w:color="auto"/>
      </w:divBdr>
    </w:div>
    <w:div w:id="560990790">
      <w:bodyDiv w:val="1"/>
      <w:marLeft w:val="0"/>
      <w:marRight w:val="0"/>
      <w:marTop w:val="0"/>
      <w:marBottom w:val="0"/>
      <w:divBdr>
        <w:top w:val="none" w:sz="0" w:space="0" w:color="auto"/>
        <w:left w:val="none" w:sz="0" w:space="0" w:color="auto"/>
        <w:bottom w:val="none" w:sz="0" w:space="0" w:color="auto"/>
        <w:right w:val="none" w:sz="0" w:space="0" w:color="auto"/>
      </w:divBdr>
    </w:div>
    <w:div w:id="563756338">
      <w:bodyDiv w:val="1"/>
      <w:marLeft w:val="0"/>
      <w:marRight w:val="0"/>
      <w:marTop w:val="0"/>
      <w:marBottom w:val="0"/>
      <w:divBdr>
        <w:top w:val="none" w:sz="0" w:space="0" w:color="auto"/>
        <w:left w:val="none" w:sz="0" w:space="0" w:color="auto"/>
        <w:bottom w:val="none" w:sz="0" w:space="0" w:color="auto"/>
        <w:right w:val="none" w:sz="0" w:space="0" w:color="auto"/>
      </w:divBdr>
    </w:div>
    <w:div w:id="572786838">
      <w:bodyDiv w:val="1"/>
      <w:marLeft w:val="0"/>
      <w:marRight w:val="0"/>
      <w:marTop w:val="0"/>
      <w:marBottom w:val="0"/>
      <w:divBdr>
        <w:top w:val="none" w:sz="0" w:space="0" w:color="auto"/>
        <w:left w:val="none" w:sz="0" w:space="0" w:color="auto"/>
        <w:bottom w:val="none" w:sz="0" w:space="0" w:color="auto"/>
        <w:right w:val="none" w:sz="0" w:space="0" w:color="auto"/>
      </w:divBdr>
      <w:divsChild>
        <w:div w:id="1283465813">
          <w:marLeft w:val="0"/>
          <w:marRight w:val="0"/>
          <w:marTop w:val="0"/>
          <w:marBottom w:val="0"/>
          <w:divBdr>
            <w:top w:val="none" w:sz="0" w:space="0" w:color="auto"/>
            <w:left w:val="none" w:sz="0" w:space="0" w:color="auto"/>
            <w:bottom w:val="none" w:sz="0" w:space="0" w:color="auto"/>
            <w:right w:val="none" w:sz="0" w:space="0" w:color="auto"/>
          </w:divBdr>
        </w:div>
      </w:divsChild>
    </w:div>
    <w:div w:id="575944979">
      <w:bodyDiv w:val="1"/>
      <w:marLeft w:val="0"/>
      <w:marRight w:val="0"/>
      <w:marTop w:val="0"/>
      <w:marBottom w:val="0"/>
      <w:divBdr>
        <w:top w:val="none" w:sz="0" w:space="0" w:color="auto"/>
        <w:left w:val="none" w:sz="0" w:space="0" w:color="auto"/>
        <w:bottom w:val="none" w:sz="0" w:space="0" w:color="auto"/>
        <w:right w:val="none" w:sz="0" w:space="0" w:color="auto"/>
      </w:divBdr>
    </w:div>
    <w:div w:id="578059538">
      <w:bodyDiv w:val="1"/>
      <w:marLeft w:val="0"/>
      <w:marRight w:val="0"/>
      <w:marTop w:val="0"/>
      <w:marBottom w:val="0"/>
      <w:divBdr>
        <w:top w:val="none" w:sz="0" w:space="0" w:color="auto"/>
        <w:left w:val="none" w:sz="0" w:space="0" w:color="auto"/>
        <w:bottom w:val="none" w:sz="0" w:space="0" w:color="auto"/>
        <w:right w:val="none" w:sz="0" w:space="0" w:color="auto"/>
      </w:divBdr>
    </w:div>
    <w:div w:id="592278563">
      <w:bodyDiv w:val="1"/>
      <w:marLeft w:val="0"/>
      <w:marRight w:val="0"/>
      <w:marTop w:val="0"/>
      <w:marBottom w:val="0"/>
      <w:divBdr>
        <w:top w:val="none" w:sz="0" w:space="0" w:color="auto"/>
        <w:left w:val="none" w:sz="0" w:space="0" w:color="auto"/>
        <w:bottom w:val="none" w:sz="0" w:space="0" w:color="auto"/>
        <w:right w:val="none" w:sz="0" w:space="0" w:color="auto"/>
      </w:divBdr>
    </w:div>
    <w:div w:id="592280889">
      <w:bodyDiv w:val="1"/>
      <w:marLeft w:val="0"/>
      <w:marRight w:val="0"/>
      <w:marTop w:val="0"/>
      <w:marBottom w:val="0"/>
      <w:divBdr>
        <w:top w:val="none" w:sz="0" w:space="0" w:color="auto"/>
        <w:left w:val="none" w:sz="0" w:space="0" w:color="auto"/>
        <w:bottom w:val="none" w:sz="0" w:space="0" w:color="auto"/>
        <w:right w:val="none" w:sz="0" w:space="0" w:color="auto"/>
      </w:divBdr>
      <w:divsChild>
        <w:div w:id="769856365">
          <w:marLeft w:val="0"/>
          <w:marRight w:val="0"/>
          <w:marTop w:val="0"/>
          <w:marBottom w:val="120"/>
          <w:divBdr>
            <w:top w:val="none" w:sz="0" w:space="0" w:color="auto"/>
            <w:left w:val="none" w:sz="0" w:space="0" w:color="auto"/>
            <w:bottom w:val="none" w:sz="0" w:space="0" w:color="auto"/>
            <w:right w:val="none" w:sz="0" w:space="0" w:color="auto"/>
          </w:divBdr>
          <w:divsChild>
            <w:div w:id="1381441009">
              <w:marLeft w:val="0"/>
              <w:marRight w:val="0"/>
              <w:marTop w:val="0"/>
              <w:marBottom w:val="0"/>
              <w:divBdr>
                <w:top w:val="none" w:sz="0" w:space="0" w:color="auto"/>
                <w:left w:val="none" w:sz="0" w:space="0" w:color="auto"/>
                <w:bottom w:val="none" w:sz="0" w:space="0" w:color="auto"/>
                <w:right w:val="none" w:sz="0" w:space="0" w:color="auto"/>
              </w:divBdr>
              <w:divsChild>
                <w:div w:id="2144422349">
                  <w:marLeft w:val="0"/>
                  <w:marRight w:val="120"/>
                  <w:marTop w:val="0"/>
                  <w:marBottom w:val="0"/>
                  <w:divBdr>
                    <w:top w:val="none" w:sz="0" w:space="0" w:color="auto"/>
                    <w:left w:val="none" w:sz="0" w:space="0" w:color="auto"/>
                    <w:bottom w:val="none" w:sz="0" w:space="0" w:color="auto"/>
                    <w:right w:val="none" w:sz="0" w:space="0" w:color="auto"/>
                  </w:divBdr>
                </w:div>
              </w:divsChild>
            </w:div>
            <w:div w:id="1617441011">
              <w:marLeft w:val="0"/>
              <w:marRight w:val="0"/>
              <w:marTop w:val="0"/>
              <w:marBottom w:val="0"/>
              <w:divBdr>
                <w:top w:val="none" w:sz="0" w:space="0" w:color="auto"/>
                <w:left w:val="none" w:sz="0" w:space="0" w:color="auto"/>
                <w:bottom w:val="none" w:sz="0" w:space="0" w:color="auto"/>
                <w:right w:val="none" w:sz="0" w:space="0" w:color="auto"/>
              </w:divBdr>
              <w:divsChild>
                <w:div w:id="475756628">
                  <w:marLeft w:val="0"/>
                  <w:marRight w:val="0"/>
                  <w:marTop w:val="0"/>
                  <w:marBottom w:val="0"/>
                  <w:divBdr>
                    <w:top w:val="none" w:sz="0" w:space="0" w:color="auto"/>
                    <w:left w:val="none" w:sz="0" w:space="0" w:color="auto"/>
                    <w:bottom w:val="none" w:sz="0" w:space="0" w:color="auto"/>
                    <w:right w:val="none" w:sz="0" w:space="0" w:color="auto"/>
                  </w:divBdr>
                </w:div>
                <w:div w:id="1706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0604">
          <w:marLeft w:val="0"/>
          <w:marRight w:val="0"/>
          <w:marTop w:val="90"/>
          <w:marBottom w:val="0"/>
          <w:divBdr>
            <w:top w:val="none" w:sz="0" w:space="0" w:color="auto"/>
            <w:left w:val="none" w:sz="0" w:space="0" w:color="auto"/>
            <w:bottom w:val="none" w:sz="0" w:space="0" w:color="auto"/>
            <w:right w:val="none" w:sz="0" w:space="0" w:color="auto"/>
          </w:divBdr>
          <w:divsChild>
            <w:div w:id="14707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3189">
      <w:bodyDiv w:val="1"/>
      <w:marLeft w:val="0"/>
      <w:marRight w:val="0"/>
      <w:marTop w:val="0"/>
      <w:marBottom w:val="0"/>
      <w:divBdr>
        <w:top w:val="none" w:sz="0" w:space="0" w:color="auto"/>
        <w:left w:val="none" w:sz="0" w:space="0" w:color="auto"/>
        <w:bottom w:val="none" w:sz="0" w:space="0" w:color="auto"/>
        <w:right w:val="none" w:sz="0" w:space="0" w:color="auto"/>
      </w:divBdr>
      <w:divsChild>
        <w:div w:id="646126396">
          <w:marLeft w:val="0"/>
          <w:marRight w:val="0"/>
          <w:marTop w:val="0"/>
          <w:marBottom w:val="0"/>
          <w:divBdr>
            <w:top w:val="none" w:sz="0" w:space="0" w:color="auto"/>
            <w:left w:val="none" w:sz="0" w:space="0" w:color="auto"/>
            <w:bottom w:val="none" w:sz="0" w:space="0" w:color="auto"/>
            <w:right w:val="none" w:sz="0" w:space="0" w:color="auto"/>
          </w:divBdr>
        </w:div>
      </w:divsChild>
    </w:div>
    <w:div w:id="600723810">
      <w:bodyDiv w:val="1"/>
      <w:marLeft w:val="0"/>
      <w:marRight w:val="0"/>
      <w:marTop w:val="0"/>
      <w:marBottom w:val="0"/>
      <w:divBdr>
        <w:top w:val="none" w:sz="0" w:space="0" w:color="auto"/>
        <w:left w:val="none" w:sz="0" w:space="0" w:color="auto"/>
        <w:bottom w:val="none" w:sz="0" w:space="0" w:color="auto"/>
        <w:right w:val="none" w:sz="0" w:space="0" w:color="auto"/>
      </w:divBdr>
    </w:div>
    <w:div w:id="600918473">
      <w:bodyDiv w:val="1"/>
      <w:marLeft w:val="0"/>
      <w:marRight w:val="0"/>
      <w:marTop w:val="0"/>
      <w:marBottom w:val="0"/>
      <w:divBdr>
        <w:top w:val="none" w:sz="0" w:space="0" w:color="auto"/>
        <w:left w:val="none" w:sz="0" w:space="0" w:color="auto"/>
        <w:bottom w:val="none" w:sz="0" w:space="0" w:color="auto"/>
        <w:right w:val="none" w:sz="0" w:space="0" w:color="auto"/>
      </w:divBdr>
    </w:div>
    <w:div w:id="607934087">
      <w:bodyDiv w:val="1"/>
      <w:marLeft w:val="0"/>
      <w:marRight w:val="0"/>
      <w:marTop w:val="0"/>
      <w:marBottom w:val="0"/>
      <w:divBdr>
        <w:top w:val="none" w:sz="0" w:space="0" w:color="auto"/>
        <w:left w:val="none" w:sz="0" w:space="0" w:color="auto"/>
        <w:bottom w:val="none" w:sz="0" w:space="0" w:color="auto"/>
        <w:right w:val="none" w:sz="0" w:space="0" w:color="auto"/>
      </w:divBdr>
    </w:div>
    <w:div w:id="609894134">
      <w:bodyDiv w:val="1"/>
      <w:marLeft w:val="0"/>
      <w:marRight w:val="0"/>
      <w:marTop w:val="0"/>
      <w:marBottom w:val="0"/>
      <w:divBdr>
        <w:top w:val="none" w:sz="0" w:space="0" w:color="auto"/>
        <w:left w:val="none" w:sz="0" w:space="0" w:color="auto"/>
        <w:bottom w:val="none" w:sz="0" w:space="0" w:color="auto"/>
        <w:right w:val="none" w:sz="0" w:space="0" w:color="auto"/>
      </w:divBdr>
    </w:div>
    <w:div w:id="610670561">
      <w:bodyDiv w:val="1"/>
      <w:marLeft w:val="0"/>
      <w:marRight w:val="0"/>
      <w:marTop w:val="0"/>
      <w:marBottom w:val="0"/>
      <w:divBdr>
        <w:top w:val="none" w:sz="0" w:space="0" w:color="auto"/>
        <w:left w:val="none" w:sz="0" w:space="0" w:color="auto"/>
        <w:bottom w:val="none" w:sz="0" w:space="0" w:color="auto"/>
        <w:right w:val="none" w:sz="0" w:space="0" w:color="auto"/>
      </w:divBdr>
    </w:div>
    <w:div w:id="611520773">
      <w:bodyDiv w:val="1"/>
      <w:marLeft w:val="0"/>
      <w:marRight w:val="0"/>
      <w:marTop w:val="0"/>
      <w:marBottom w:val="0"/>
      <w:divBdr>
        <w:top w:val="none" w:sz="0" w:space="0" w:color="auto"/>
        <w:left w:val="none" w:sz="0" w:space="0" w:color="auto"/>
        <w:bottom w:val="none" w:sz="0" w:space="0" w:color="auto"/>
        <w:right w:val="none" w:sz="0" w:space="0" w:color="auto"/>
      </w:divBdr>
    </w:div>
    <w:div w:id="611934059">
      <w:bodyDiv w:val="1"/>
      <w:marLeft w:val="0"/>
      <w:marRight w:val="0"/>
      <w:marTop w:val="0"/>
      <w:marBottom w:val="0"/>
      <w:divBdr>
        <w:top w:val="none" w:sz="0" w:space="0" w:color="auto"/>
        <w:left w:val="none" w:sz="0" w:space="0" w:color="auto"/>
        <w:bottom w:val="none" w:sz="0" w:space="0" w:color="auto"/>
        <w:right w:val="none" w:sz="0" w:space="0" w:color="auto"/>
      </w:divBdr>
    </w:div>
    <w:div w:id="619144004">
      <w:bodyDiv w:val="1"/>
      <w:marLeft w:val="0"/>
      <w:marRight w:val="0"/>
      <w:marTop w:val="0"/>
      <w:marBottom w:val="0"/>
      <w:divBdr>
        <w:top w:val="none" w:sz="0" w:space="0" w:color="auto"/>
        <w:left w:val="none" w:sz="0" w:space="0" w:color="auto"/>
        <w:bottom w:val="none" w:sz="0" w:space="0" w:color="auto"/>
        <w:right w:val="none" w:sz="0" w:space="0" w:color="auto"/>
      </w:divBdr>
      <w:divsChild>
        <w:div w:id="517156351">
          <w:marLeft w:val="0"/>
          <w:marRight w:val="0"/>
          <w:marTop w:val="90"/>
          <w:marBottom w:val="0"/>
          <w:divBdr>
            <w:top w:val="none" w:sz="0" w:space="0" w:color="auto"/>
            <w:left w:val="none" w:sz="0" w:space="0" w:color="auto"/>
            <w:bottom w:val="none" w:sz="0" w:space="0" w:color="auto"/>
            <w:right w:val="none" w:sz="0" w:space="0" w:color="auto"/>
          </w:divBdr>
          <w:divsChild>
            <w:div w:id="1993563323">
              <w:marLeft w:val="0"/>
              <w:marRight w:val="0"/>
              <w:marTop w:val="0"/>
              <w:marBottom w:val="0"/>
              <w:divBdr>
                <w:top w:val="none" w:sz="0" w:space="0" w:color="auto"/>
                <w:left w:val="none" w:sz="0" w:space="0" w:color="auto"/>
                <w:bottom w:val="none" w:sz="0" w:space="0" w:color="auto"/>
                <w:right w:val="none" w:sz="0" w:space="0" w:color="auto"/>
              </w:divBdr>
            </w:div>
          </w:divsChild>
        </w:div>
        <w:div w:id="1940136412">
          <w:marLeft w:val="0"/>
          <w:marRight w:val="0"/>
          <w:marTop w:val="0"/>
          <w:marBottom w:val="120"/>
          <w:divBdr>
            <w:top w:val="none" w:sz="0" w:space="0" w:color="auto"/>
            <w:left w:val="none" w:sz="0" w:space="0" w:color="auto"/>
            <w:bottom w:val="none" w:sz="0" w:space="0" w:color="auto"/>
            <w:right w:val="none" w:sz="0" w:space="0" w:color="auto"/>
          </w:divBdr>
          <w:divsChild>
            <w:div w:id="54547102">
              <w:marLeft w:val="0"/>
              <w:marRight w:val="0"/>
              <w:marTop w:val="0"/>
              <w:marBottom w:val="0"/>
              <w:divBdr>
                <w:top w:val="none" w:sz="0" w:space="0" w:color="auto"/>
                <w:left w:val="none" w:sz="0" w:space="0" w:color="auto"/>
                <w:bottom w:val="none" w:sz="0" w:space="0" w:color="auto"/>
                <w:right w:val="none" w:sz="0" w:space="0" w:color="auto"/>
              </w:divBdr>
              <w:divsChild>
                <w:div w:id="799104626">
                  <w:marLeft w:val="0"/>
                  <w:marRight w:val="0"/>
                  <w:marTop w:val="0"/>
                  <w:marBottom w:val="0"/>
                  <w:divBdr>
                    <w:top w:val="none" w:sz="0" w:space="0" w:color="auto"/>
                    <w:left w:val="none" w:sz="0" w:space="0" w:color="auto"/>
                    <w:bottom w:val="none" w:sz="0" w:space="0" w:color="auto"/>
                    <w:right w:val="none" w:sz="0" w:space="0" w:color="auto"/>
                  </w:divBdr>
                </w:div>
                <w:div w:id="1802844377">
                  <w:marLeft w:val="0"/>
                  <w:marRight w:val="0"/>
                  <w:marTop w:val="0"/>
                  <w:marBottom w:val="0"/>
                  <w:divBdr>
                    <w:top w:val="none" w:sz="0" w:space="0" w:color="auto"/>
                    <w:left w:val="none" w:sz="0" w:space="0" w:color="auto"/>
                    <w:bottom w:val="none" w:sz="0" w:space="0" w:color="auto"/>
                    <w:right w:val="none" w:sz="0" w:space="0" w:color="auto"/>
                  </w:divBdr>
                </w:div>
              </w:divsChild>
            </w:div>
            <w:div w:id="74478600">
              <w:marLeft w:val="0"/>
              <w:marRight w:val="0"/>
              <w:marTop w:val="0"/>
              <w:marBottom w:val="0"/>
              <w:divBdr>
                <w:top w:val="none" w:sz="0" w:space="0" w:color="auto"/>
                <w:left w:val="none" w:sz="0" w:space="0" w:color="auto"/>
                <w:bottom w:val="none" w:sz="0" w:space="0" w:color="auto"/>
                <w:right w:val="none" w:sz="0" w:space="0" w:color="auto"/>
              </w:divBdr>
              <w:divsChild>
                <w:div w:id="17912394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25703533">
      <w:bodyDiv w:val="1"/>
      <w:marLeft w:val="0"/>
      <w:marRight w:val="0"/>
      <w:marTop w:val="0"/>
      <w:marBottom w:val="0"/>
      <w:divBdr>
        <w:top w:val="none" w:sz="0" w:space="0" w:color="auto"/>
        <w:left w:val="none" w:sz="0" w:space="0" w:color="auto"/>
        <w:bottom w:val="none" w:sz="0" w:space="0" w:color="auto"/>
        <w:right w:val="none" w:sz="0" w:space="0" w:color="auto"/>
      </w:divBdr>
    </w:div>
    <w:div w:id="626738783">
      <w:bodyDiv w:val="1"/>
      <w:marLeft w:val="0"/>
      <w:marRight w:val="0"/>
      <w:marTop w:val="0"/>
      <w:marBottom w:val="0"/>
      <w:divBdr>
        <w:top w:val="none" w:sz="0" w:space="0" w:color="auto"/>
        <w:left w:val="none" w:sz="0" w:space="0" w:color="auto"/>
        <w:bottom w:val="none" w:sz="0" w:space="0" w:color="auto"/>
        <w:right w:val="none" w:sz="0" w:space="0" w:color="auto"/>
      </w:divBdr>
    </w:div>
    <w:div w:id="628050722">
      <w:bodyDiv w:val="1"/>
      <w:marLeft w:val="0"/>
      <w:marRight w:val="0"/>
      <w:marTop w:val="0"/>
      <w:marBottom w:val="0"/>
      <w:divBdr>
        <w:top w:val="none" w:sz="0" w:space="0" w:color="auto"/>
        <w:left w:val="none" w:sz="0" w:space="0" w:color="auto"/>
        <w:bottom w:val="none" w:sz="0" w:space="0" w:color="auto"/>
        <w:right w:val="none" w:sz="0" w:space="0" w:color="auto"/>
      </w:divBdr>
      <w:divsChild>
        <w:div w:id="179010656">
          <w:marLeft w:val="0"/>
          <w:marRight w:val="0"/>
          <w:marTop w:val="90"/>
          <w:marBottom w:val="0"/>
          <w:divBdr>
            <w:top w:val="none" w:sz="0" w:space="0" w:color="auto"/>
            <w:left w:val="none" w:sz="0" w:space="0" w:color="auto"/>
            <w:bottom w:val="none" w:sz="0" w:space="0" w:color="auto"/>
            <w:right w:val="none" w:sz="0" w:space="0" w:color="auto"/>
          </w:divBdr>
          <w:divsChild>
            <w:div w:id="1813013575">
              <w:marLeft w:val="0"/>
              <w:marRight w:val="0"/>
              <w:marTop w:val="0"/>
              <w:marBottom w:val="0"/>
              <w:divBdr>
                <w:top w:val="none" w:sz="0" w:space="0" w:color="auto"/>
                <w:left w:val="none" w:sz="0" w:space="0" w:color="auto"/>
                <w:bottom w:val="none" w:sz="0" w:space="0" w:color="auto"/>
                <w:right w:val="none" w:sz="0" w:space="0" w:color="auto"/>
              </w:divBdr>
            </w:div>
          </w:divsChild>
        </w:div>
        <w:div w:id="1089737192">
          <w:marLeft w:val="0"/>
          <w:marRight w:val="0"/>
          <w:marTop w:val="0"/>
          <w:marBottom w:val="120"/>
          <w:divBdr>
            <w:top w:val="none" w:sz="0" w:space="0" w:color="auto"/>
            <w:left w:val="none" w:sz="0" w:space="0" w:color="auto"/>
            <w:bottom w:val="none" w:sz="0" w:space="0" w:color="auto"/>
            <w:right w:val="none" w:sz="0" w:space="0" w:color="auto"/>
          </w:divBdr>
          <w:divsChild>
            <w:div w:id="1120152765">
              <w:marLeft w:val="0"/>
              <w:marRight w:val="0"/>
              <w:marTop w:val="0"/>
              <w:marBottom w:val="0"/>
              <w:divBdr>
                <w:top w:val="none" w:sz="0" w:space="0" w:color="auto"/>
                <w:left w:val="none" w:sz="0" w:space="0" w:color="auto"/>
                <w:bottom w:val="none" w:sz="0" w:space="0" w:color="auto"/>
                <w:right w:val="none" w:sz="0" w:space="0" w:color="auto"/>
              </w:divBdr>
              <w:divsChild>
                <w:div w:id="1253971789">
                  <w:marLeft w:val="0"/>
                  <w:marRight w:val="0"/>
                  <w:marTop w:val="0"/>
                  <w:marBottom w:val="0"/>
                  <w:divBdr>
                    <w:top w:val="none" w:sz="0" w:space="0" w:color="auto"/>
                    <w:left w:val="none" w:sz="0" w:space="0" w:color="auto"/>
                    <w:bottom w:val="none" w:sz="0" w:space="0" w:color="auto"/>
                    <w:right w:val="none" w:sz="0" w:space="0" w:color="auto"/>
                  </w:divBdr>
                </w:div>
                <w:div w:id="1998803211">
                  <w:marLeft w:val="0"/>
                  <w:marRight w:val="0"/>
                  <w:marTop w:val="0"/>
                  <w:marBottom w:val="0"/>
                  <w:divBdr>
                    <w:top w:val="none" w:sz="0" w:space="0" w:color="auto"/>
                    <w:left w:val="none" w:sz="0" w:space="0" w:color="auto"/>
                    <w:bottom w:val="none" w:sz="0" w:space="0" w:color="auto"/>
                    <w:right w:val="none" w:sz="0" w:space="0" w:color="auto"/>
                  </w:divBdr>
                </w:div>
              </w:divsChild>
            </w:div>
            <w:div w:id="1247501096">
              <w:marLeft w:val="0"/>
              <w:marRight w:val="0"/>
              <w:marTop w:val="0"/>
              <w:marBottom w:val="0"/>
              <w:divBdr>
                <w:top w:val="none" w:sz="0" w:space="0" w:color="auto"/>
                <w:left w:val="none" w:sz="0" w:space="0" w:color="auto"/>
                <w:bottom w:val="none" w:sz="0" w:space="0" w:color="auto"/>
                <w:right w:val="none" w:sz="0" w:space="0" w:color="auto"/>
              </w:divBdr>
              <w:divsChild>
                <w:div w:id="170428204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30863007">
      <w:bodyDiv w:val="1"/>
      <w:marLeft w:val="0"/>
      <w:marRight w:val="0"/>
      <w:marTop w:val="0"/>
      <w:marBottom w:val="0"/>
      <w:divBdr>
        <w:top w:val="none" w:sz="0" w:space="0" w:color="auto"/>
        <w:left w:val="none" w:sz="0" w:space="0" w:color="auto"/>
        <w:bottom w:val="none" w:sz="0" w:space="0" w:color="auto"/>
        <w:right w:val="none" w:sz="0" w:space="0" w:color="auto"/>
      </w:divBdr>
      <w:divsChild>
        <w:div w:id="2108652133">
          <w:marLeft w:val="0"/>
          <w:marRight w:val="0"/>
          <w:marTop w:val="0"/>
          <w:marBottom w:val="0"/>
          <w:divBdr>
            <w:top w:val="none" w:sz="0" w:space="0" w:color="auto"/>
            <w:left w:val="none" w:sz="0" w:space="0" w:color="auto"/>
            <w:bottom w:val="none" w:sz="0" w:space="0" w:color="auto"/>
            <w:right w:val="none" w:sz="0" w:space="0" w:color="auto"/>
          </w:divBdr>
          <w:divsChild>
            <w:div w:id="1362317214">
              <w:marLeft w:val="45"/>
              <w:marRight w:val="0"/>
              <w:marTop w:val="0"/>
              <w:marBottom w:val="15"/>
              <w:divBdr>
                <w:top w:val="none" w:sz="0" w:space="0" w:color="auto"/>
                <w:left w:val="none" w:sz="0" w:space="0" w:color="auto"/>
                <w:bottom w:val="none" w:sz="0" w:space="0" w:color="auto"/>
                <w:right w:val="none" w:sz="0" w:space="0" w:color="auto"/>
              </w:divBdr>
            </w:div>
          </w:divsChild>
        </w:div>
        <w:div w:id="2118208969">
          <w:marLeft w:val="0"/>
          <w:marRight w:val="30"/>
          <w:marTop w:val="0"/>
          <w:marBottom w:val="0"/>
          <w:divBdr>
            <w:top w:val="none" w:sz="0" w:space="0" w:color="auto"/>
            <w:left w:val="none" w:sz="0" w:space="0" w:color="auto"/>
            <w:bottom w:val="none" w:sz="0" w:space="0" w:color="auto"/>
            <w:right w:val="none" w:sz="0" w:space="0" w:color="auto"/>
          </w:divBdr>
          <w:divsChild>
            <w:div w:id="1108549978">
              <w:marLeft w:val="0"/>
              <w:marRight w:val="0"/>
              <w:marTop w:val="0"/>
              <w:marBottom w:val="0"/>
              <w:divBdr>
                <w:top w:val="none" w:sz="0" w:space="0" w:color="auto"/>
                <w:left w:val="none" w:sz="0" w:space="0" w:color="auto"/>
                <w:bottom w:val="none" w:sz="0" w:space="0" w:color="auto"/>
                <w:right w:val="none" w:sz="0" w:space="0" w:color="auto"/>
              </w:divBdr>
              <w:divsChild>
                <w:div w:id="1255362697">
                  <w:marLeft w:val="0"/>
                  <w:marRight w:val="0"/>
                  <w:marTop w:val="0"/>
                  <w:marBottom w:val="0"/>
                  <w:divBdr>
                    <w:top w:val="none" w:sz="0" w:space="0" w:color="auto"/>
                    <w:left w:val="none" w:sz="0" w:space="0" w:color="auto"/>
                    <w:bottom w:val="none" w:sz="0" w:space="0" w:color="auto"/>
                    <w:right w:val="none" w:sz="0" w:space="0" w:color="auto"/>
                  </w:divBdr>
                  <w:divsChild>
                    <w:div w:id="5758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5745">
      <w:bodyDiv w:val="1"/>
      <w:marLeft w:val="0"/>
      <w:marRight w:val="0"/>
      <w:marTop w:val="0"/>
      <w:marBottom w:val="0"/>
      <w:divBdr>
        <w:top w:val="none" w:sz="0" w:space="0" w:color="auto"/>
        <w:left w:val="none" w:sz="0" w:space="0" w:color="auto"/>
        <w:bottom w:val="none" w:sz="0" w:space="0" w:color="auto"/>
        <w:right w:val="none" w:sz="0" w:space="0" w:color="auto"/>
      </w:divBdr>
    </w:div>
    <w:div w:id="634991827">
      <w:bodyDiv w:val="1"/>
      <w:marLeft w:val="0"/>
      <w:marRight w:val="0"/>
      <w:marTop w:val="0"/>
      <w:marBottom w:val="0"/>
      <w:divBdr>
        <w:top w:val="none" w:sz="0" w:space="0" w:color="auto"/>
        <w:left w:val="none" w:sz="0" w:space="0" w:color="auto"/>
        <w:bottom w:val="none" w:sz="0" w:space="0" w:color="auto"/>
        <w:right w:val="none" w:sz="0" w:space="0" w:color="auto"/>
      </w:divBdr>
    </w:div>
    <w:div w:id="639457472">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26495933">
          <w:marLeft w:val="0"/>
          <w:marRight w:val="0"/>
          <w:marTop w:val="0"/>
          <w:marBottom w:val="0"/>
          <w:divBdr>
            <w:top w:val="none" w:sz="0" w:space="0" w:color="auto"/>
            <w:left w:val="none" w:sz="0" w:space="0" w:color="auto"/>
            <w:bottom w:val="none" w:sz="0" w:space="0" w:color="auto"/>
            <w:right w:val="none" w:sz="0" w:space="0" w:color="auto"/>
          </w:divBdr>
          <w:divsChild>
            <w:div w:id="809714179">
              <w:marLeft w:val="0"/>
              <w:marRight w:val="0"/>
              <w:marTop w:val="0"/>
              <w:marBottom w:val="0"/>
              <w:divBdr>
                <w:top w:val="none" w:sz="0" w:space="0" w:color="auto"/>
                <w:left w:val="none" w:sz="0" w:space="0" w:color="auto"/>
                <w:bottom w:val="none" w:sz="0" w:space="0" w:color="auto"/>
                <w:right w:val="none" w:sz="0" w:space="0" w:color="auto"/>
              </w:divBdr>
            </w:div>
          </w:divsChild>
        </w:div>
        <w:div w:id="1970360504">
          <w:marLeft w:val="0"/>
          <w:marRight w:val="0"/>
          <w:marTop w:val="0"/>
          <w:marBottom w:val="0"/>
          <w:divBdr>
            <w:top w:val="none" w:sz="0" w:space="0" w:color="auto"/>
            <w:left w:val="none" w:sz="0" w:space="0" w:color="auto"/>
            <w:bottom w:val="none" w:sz="0" w:space="0" w:color="auto"/>
            <w:right w:val="none" w:sz="0" w:space="0" w:color="auto"/>
          </w:divBdr>
          <w:divsChild>
            <w:div w:id="100271164">
              <w:marLeft w:val="0"/>
              <w:marRight w:val="0"/>
              <w:marTop w:val="0"/>
              <w:marBottom w:val="0"/>
              <w:divBdr>
                <w:top w:val="none" w:sz="0" w:space="0" w:color="auto"/>
                <w:left w:val="none" w:sz="0" w:space="0" w:color="auto"/>
                <w:bottom w:val="none" w:sz="0" w:space="0" w:color="auto"/>
                <w:right w:val="none" w:sz="0" w:space="0" w:color="auto"/>
              </w:divBdr>
            </w:div>
            <w:div w:id="1283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440">
      <w:bodyDiv w:val="1"/>
      <w:marLeft w:val="0"/>
      <w:marRight w:val="0"/>
      <w:marTop w:val="0"/>
      <w:marBottom w:val="0"/>
      <w:divBdr>
        <w:top w:val="none" w:sz="0" w:space="0" w:color="auto"/>
        <w:left w:val="none" w:sz="0" w:space="0" w:color="auto"/>
        <w:bottom w:val="none" w:sz="0" w:space="0" w:color="auto"/>
        <w:right w:val="none" w:sz="0" w:space="0" w:color="auto"/>
      </w:divBdr>
    </w:div>
    <w:div w:id="650139388">
      <w:bodyDiv w:val="1"/>
      <w:marLeft w:val="0"/>
      <w:marRight w:val="0"/>
      <w:marTop w:val="0"/>
      <w:marBottom w:val="0"/>
      <w:divBdr>
        <w:top w:val="none" w:sz="0" w:space="0" w:color="auto"/>
        <w:left w:val="none" w:sz="0" w:space="0" w:color="auto"/>
        <w:bottom w:val="none" w:sz="0" w:space="0" w:color="auto"/>
        <w:right w:val="none" w:sz="0" w:space="0" w:color="auto"/>
      </w:divBdr>
      <w:divsChild>
        <w:div w:id="1163742264">
          <w:marLeft w:val="0"/>
          <w:marRight w:val="0"/>
          <w:marTop w:val="0"/>
          <w:marBottom w:val="0"/>
          <w:divBdr>
            <w:top w:val="none" w:sz="0" w:space="0" w:color="auto"/>
            <w:left w:val="none" w:sz="0" w:space="0" w:color="auto"/>
            <w:bottom w:val="none" w:sz="0" w:space="0" w:color="auto"/>
            <w:right w:val="none" w:sz="0" w:space="0" w:color="auto"/>
          </w:divBdr>
          <w:divsChild>
            <w:div w:id="986979562">
              <w:marLeft w:val="45"/>
              <w:marRight w:val="0"/>
              <w:marTop w:val="0"/>
              <w:marBottom w:val="15"/>
              <w:divBdr>
                <w:top w:val="none" w:sz="0" w:space="0" w:color="auto"/>
                <w:left w:val="none" w:sz="0" w:space="0" w:color="auto"/>
                <w:bottom w:val="none" w:sz="0" w:space="0" w:color="auto"/>
                <w:right w:val="none" w:sz="0" w:space="0" w:color="auto"/>
              </w:divBdr>
            </w:div>
          </w:divsChild>
        </w:div>
        <w:div w:id="1909802116">
          <w:marLeft w:val="0"/>
          <w:marRight w:val="30"/>
          <w:marTop w:val="0"/>
          <w:marBottom w:val="0"/>
          <w:divBdr>
            <w:top w:val="none" w:sz="0" w:space="0" w:color="auto"/>
            <w:left w:val="none" w:sz="0" w:space="0" w:color="auto"/>
            <w:bottom w:val="none" w:sz="0" w:space="0" w:color="auto"/>
            <w:right w:val="none" w:sz="0" w:space="0" w:color="auto"/>
          </w:divBdr>
          <w:divsChild>
            <w:div w:id="1475559118">
              <w:marLeft w:val="0"/>
              <w:marRight w:val="0"/>
              <w:marTop w:val="0"/>
              <w:marBottom w:val="0"/>
              <w:divBdr>
                <w:top w:val="none" w:sz="0" w:space="0" w:color="auto"/>
                <w:left w:val="none" w:sz="0" w:space="0" w:color="auto"/>
                <w:bottom w:val="none" w:sz="0" w:space="0" w:color="auto"/>
                <w:right w:val="none" w:sz="0" w:space="0" w:color="auto"/>
              </w:divBdr>
              <w:divsChild>
                <w:div w:id="727143215">
                  <w:marLeft w:val="0"/>
                  <w:marRight w:val="0"/>
                  <w:marTop w:val="0"/>
                  <w:marBottom w:val="0"/>
                  <w:divBdr>
                    <w:top w:val="none" w:sz="0" w:space="0" w:color="auto"/>
                    <w:left w:val="none" w:sz="0" w:space="0" w:color="auto"/>
                    <w:bottom w:val="none" w:sz="0" w:space="0" w:color="auto"/>
                    <w:right w:val="none" w:sz="0" w:space="0" w:color="auto"/>
                  </w:divBdr>
                  <w:divsChild>
                    <w:div w:id="4111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758878">
      <w:bodyDiv w:val="1"/>
      <w:marLeft w:val="0"/>
      <w:marRight w:val="0"/>
      <w:marTop w:val="0"/>
      <w:marBottom w:val="0"/>
      <w:divBdr>
        <w:top w:val="none" w:sz="0" w:space="0" w:color="auto"/>
        <w:left w:val="none" w:sz="0" w:space="0" w:color="auto"/>
        <w:bottom w:val="none" w:sz="0" w:space="0" w:color="auto"/>
        <w:right w:val="none" w:sz="0" w:space="0" w:color="auto"/>
      </w:divBdr>
      <w:divsChild>
        <w:div w:id="597717605">
          <w:marLeft w:val="0"/>
          <w:marRight w:val="0"/>
          <w:marTop w:val="90"/>
          <w:marBottom w:val="0"/>
          <w:divBdr>
            <w:top w:val="none" w:sz="0" w:space="0" w:color="auto"/>
            <w:left w:val="none" w:sz="0" w:space="0" w:color="auto"/>
            <w:bottom w:val="none" w:sz="0" w:space="0" w:color="auto"/>
            <w:right w:val="none" w:sz="0" w:space="0" w:color="auto"/>
          </w:divBdr>
          <w:divsChild>
            <w:div w:id="787159079">
              <w:marLeft w:val="0"/>
              <w:marRight w:val="0"/>
              <w:marTop w:val="0"/>
              <w:marBottom w:val="0"/>
              <w:divBdr>
                <w:top w:val="none" w:sz="0" w:space="0" w:color="auto"/>
                <w:left w:val="none" w:sz="0" w:space="0" w:color="auto"/>
                <w:bottom w:val="none" w:sz="0" w:space="0" w:color="auto"/>
                <w:right w:val="none" w:sz="0" w:space="0" w:color="auto"/>
              </w:divBdr>
            </w:div>
          </w:divsChild>
        </w:div>
        <w:div w:id="2121873800">
          <w:marLeft w:val="0"/>
          <w:marRight w:val="0"/>
          <w:marTop w:val="0"/>
          <w:marBottom w:val="120"/>
          <w:divBdr>
            <w:top w:val="none" w:sz="0" w:space="0" w:color="auto"/>
            <w:left w:val="none" w:sz="0" w:space="0" w:color="auto"/>
            <w:bottom w:val="none" w:sz="0" w:space="0" w:color="auto"/>
            <w:right w:val="none" w:sz="0" w:space="0" w:color="auto"/>
          </w:divBdr>
          <w:divsChild>
            <w:div w:id="680860330">
              <w:marLeft w:val="0"/>
              <w:marRight w:val="0"/>
              <w:marTop w:val="0"/>
              <w:marBottom w:val="0"/>
              <w:divBdr>
                <w:top w:val="none" w:sz="0" w:space="0" w:color="auto"/>
                <w:left w:val="none" w:sz="0" w:space="0" w:color="auto"/>
                <w:bottom w:val="none" w:sz="0" w:space="0" w:color="auto"/>
                <w:right w:val="none" w:sz="0" w:space="0" w:color="auto"/>
              </w:divBdr>
              <w:divsChild>
                <w:div w:id="1614821594">
                  <w:marLeft w:val="0"/>
                  <w:marRight w:val="120"/>
                  <w:marTop w:val="0"/>
                  <w:marBottom w:val="0"/>
                  <w:divBdr>
                    <w:top w:val="none" w:sz="0" w:space="0" w:color="auto"/>
                    <w:left w:val="none" w:sz="0" w:space="0" w:color="auto"/>
                    <w:bottom w:val="none" w:sz="0" w:space="0" w:color="auto"/>
                    <w:right w:val="none" w:sz="0" w:space="0" w:color="auto"/>
                  </w:divBdr>
                </w:div>
              </w:divsChild>
            </w:div>
            <w:div w:id="1337419028">
              <w:marLeft w:val="0"/>
              <w:marRight w:val="0"/>
              <w:marTop w:val="0"/>
              <w:marBottom w:val="0"/>
              <w:divBdr>
                <w:top w:val="none" w:sz="0" w:space="0" w:color="auto"/>
                <w:left w:val="none" w:sz="0" w:space="0" w:color="auto"/>
                <w:bottom w:val="none" w:sz="0" w:space="0" w:color="auto"/>
                <w:right w:val="none" w:sz="0" w:space="0" w:color="auto"/>
              </w:divBdr>
              <w:divsChild>
                <w:div w:id="1324626532">
                  <w:marLeft w:val="0"/>
                  <w:marRight w:val="0"/>
                  <w:marTop w:val="0"/>
                  <w:marBottom w:val="0"/>
                  <w:divBdr>
                    <w:top w:val="none" w:sz="0" w:space="0" w:color="auto"/>
                    <w:left w:val="none" w:sz="0" w:space="0" w:color="auto"/>
                    <w:bottom w:val="none" w:sz="0" w:space="0" w:color="auto"/>
                    <w:right w:val="none" w:sz="0" w:space="0" w:color="auto"/>
                  </w:divBdr>
                </w:div>
                <w:div w:id="14693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3557">
      <w:bodyDiv w:val="1"/>
      <w:marLeft w:val="0"/>
      <w:marRight w:val="0"/>
      <w:marTop w:val="0"/>
      <w:marBottom w:val="0"/>
      <w:divBdr>
        <w:top w:val="none" w:sz="0" w:space="0" w:color="auto"/>
        <w:left w:val="none" w:sz="0" w:space="0" w:color="auto"/>
        <w:bottom w:val="none" w:sz="0" w:space="0" w:color="auto"/>
        <w:right w:val="none" w:sz="0" w:space="0" w:color="auto"/>
      </w:divBdr>
      <w:divsChild>
        <w:div w:id="860436038">
          <w:marLeft w:val="0"/>
          <w:marRight w:val="0"/>
          <w:marTop w:val="0"/>
          <w:marBottom w:val="0"/>
          <w:divBdr>
            <w:top w:val="none" w:sz="0" w:space="0" w:color="auto"/>
            <w:left w:val="none" w:sz="0" w:space="0" w:color="auto"/>
            <w:bottom w:val="none" w:sz="0" w:space="0" w:color="auto"/>
            <w:right w:val="none" w:sz="0" w:space="0" w:color="auto"/>
          </w:divBdr>
        </w:div>
      </w:divsChild>
    </w:div>
    <w:div w:id="663432380">
      <w:bodyDiv w:val="1"/>
      <w:marLeft w:val="0"/>
      <w:marRight w:val="0"/>
      <w:marTop w:val="0"/>
      <w:marBottom w:val="0"/>
      <w:divBdr>
        <w:top w:val="none" w:sz="0" w:space="0" w:color="auto"/>
        <w:left w:val="none" w:sz="0" w:space="0" w:color="auto"/>
        <w:bottom w:val="none" w:sz="0" w:space="0" w:color="auto"/>
        <w:right w:val="none" w:sz="0" w:space="0" w:color="auto"/>
      </w:divBdr>
      <w:divsChild>
        <w:div w:id="1245459638">
          <w:marLeft w:val="0"/>
          <w:marRight w:val="0"/>
          <w:marTop w:val="0"/>
          <w:marBottom w:val="120"/>
          <w:divBdr>
            <w:top w:val="none" w:sz="0" w:space="0" w:color="auto"/>
            <w:left w:val="none" w:sz="0" w:space="0" w:color="auto"/>
            <w:bottom w:val="none" w:sz="0" w:space="0" w:color="auto"/>
            <w:right w:val="none" w:sz="0" w:space="0" w:color="auto"/>
          </w:divBdr>
          <w:divsChild>
            <w:div w:id="617417454">
              <w:marLeft w:val="0"/>
              <w:marRight w:val="0"/>
              <w:marTop w:val="0"/>
              <w:marBottom w:val="0"/>
              <w:divBdr>
                <w:top w:val="none" w:sz="0" w:space="0" w:color="auto"/>
                <w:left w:val="none" w:sz="0" w:space="0" w:color="auto"/>
                <w:bottom w:val="none" w:sz="0" w:space="0" w:color="auto"/>
                <w:right w:val="none" w:sz="0" w:space="0" w:color="auto"/>
              </w:divBdr>
              <w:divsChild>
                <w:div w:id="481511140">
                  <w:marLeft w:val="0"/>
                  <w:marRight w:val="120"/>
                  <w:marTop w:val="0"/>
                  <w:marBottom w:val="0"/>
                  <w:divBdr>
                    <w:top w:val="none" w:sz="0" w:space="0" w:color="auto"/>
                    <w:left w:val="none" w:sz="0" w:space="0" w:color="auto"/>
                    <w:bottom w:val="none" w:sz="0" w:space="0" w:color="auto"/>
                    <w:right w:val="none" w:sz="0" w:space="0" w:color="auto"/>
                  </w:divBdr>
                </w:div>
              </w:divsChild>
            </w:div>
            <w:div w:id="1587760237">
              <w:marLeft w:val="0"/>
              <w:marRight w:val="0"/>
              <w:marTop w:val="0"/>
              <w:marBottom w:val="0"/>
              <w:divBdr>
                <w:top w:val="none" w:sz="0" w:space="0" w:color="auto"/>
                <w:left w:val="none" w:sz="0" w:space="0" w:color="auto"/>
                <w:bottom w:val="none" w:sz="0" w:space="0" w:color="auto"/>
                <w:right w:val="none" w:sz="0" w:space="0" w:color="auto"/>
              </w:divBdr>
              <w:divsChild>
                <w:div w:id="8920690">
                  <w:marLeft w:val="0"/>
                  <w:marRight w:val="0"/>
                  <w:marTop w:val="0"/>
                  <w:marBottom w:val="0"/>
                  <w:divBdr>
                    <w:top w:val="none" w:sz="0" w:space="0" w:color="auto"/>
                    <w:left w:val="none" w:sz="0" w:space="0" w:color="auto"/>
                    <w:bottom w:val="none" w:sz="0" w:space="0" w:color="auto"/>
                    <w:right w:val="none" w:sz="0" w:space="0" w:color="auto"/>
                  </w:divBdr>
                </w:div>
                <w:div w:id="259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390">
          <w:marLeft w:val="0"/>
          <w:marRight w:val="0"/>
          <w:marTop w:val="90"/>
          <w:marBottom w:val="0"/>
          <w:divBdr>
            <w:top w:val="none" w:sz="0" w:space="0" w:color="auto"/>
            <w:left w:val="none" w:sz="0" w:space="0" w:color="auto"/>
            <w:bottom w:val="none" w:sz="0" w:space="0" w:color="auto"/>
            <w:right w:val="none" w:sz="0" w:space="0" w:color="auto"/>
          </w:divBdr>
          <w:divsChild>
            <w:div w:id="11407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647">
      <w:bodyDiv w:val="1"/>
      <w:marLeft w:val="0"/>
      <w:marRight w:val="0"/>
      <w:marTop w:val="0"/>
      <w:marBottom w:val="0"/>
      <w:divBdr>
        <w:top w:val="none" w:sz="0" w:space="0" w:color="auto"/>
        <w:left w:val="none" w:sz="0" w:space="0" w:color="auto"/>
        <w:bottom w:val="none" w:sz="0" w:space="0" w:color="auto"/>
        <w:right w:val="none" w:sz="0" w:space="0" w:color="auto"/>
      </w:divBdr>
    </w:div>
    <w:div w:id="671958360">
      <w:bodyDiv w:val="1"/>
      <w:marLeft w:val="0"/>
      <w:marRight w:val="0"/>
      <w:marTop w:val="0"/>
      <w:marBottom w:val="0"/>
      <w:divBdr>
        <w:top w:val="none" w:sz="0" w:space="0" w:color="auto"/>
        <w:left w:val="none" w:sz="0" w:space="0" w:color="auto"/>
        <w:bottom w:val="none" w:sz="0" w:space="0" w:color="auto"/>
        <w:right w:val="none" w:sz="0" w:space="0" w:color="auto"/>
      </w:divBdr>
      <w:divsChild>
        <w:div w:id="400375744">
          <w:marLeft w:val="0"/>
          <w:marRight w:val="0"/>
          <w:marTop w:val="0"/>
          <w:marBottom w:val="0"/>
          <w:divBdr>
            <w:top w:val="none" w:sz="0" w:space="0" w:color="auto"/>
            <w:left w:val="none" w:sz="0" w:space="0" w:color="auto"/>
            <w:bottom w:val="none" w:sz="0" w:space="0" w:color="auto"/>
            <w:right w:val="none" w:sz="0" w:space="0" w:color="auto"/>
          </w:divBdr>
          <w:divsChild>
            <w:div w:id="1575895509">
              <w:marLeft w:val="45"/>
              <w:marRight w:val="0"/>
              <w:marTop w:val="0"/>
              <w:marBottom w:val="15"/>
              <w:divBdr>
                <w:top w:val="none" w:sz="0" w:space="0" w:color="auto"/>
                <w:left w:val="none" w:sz="0" w:space="0" w:color="auto"/>
                <w:bottom w:val="none" w:sz="0" w:space="0" w:color="auto"/>
                <w:right w:val="none" w:sz="0" w:space="0" w:color="auto"/>
              </w:divBdr>
            </w:div>
          </w:divsChild>
        </w:div>
        <w:div w:id="1761484760">
          <w:marLeft w:val="0"/>
          <w:marRight w:val="30"/>
          <w:marTop w:val="0"/>
          <w:marBottom w:val="0"/>
          <w:divBdr>
            <w:top w:val="none" w:sz="0" w:space="0" w:color="auto"/>
            <w:left w:val="none" w:sz="0" w:space="0" w:color="auto"/>
            <w:bottom w:val="none" w:sz="0" w:space="0" w:color="auto"/>
            <w:right w:val="none" w:sz="0" w:space="0" w:color="auto"/>
          </w:divBdr>
          <w:divsChild>
            <w:div w:id="234628168">
              <w:marLeft w:val="0"/>
              <w:marRight w:val="0"/>
              <w:marTop w:val="0"/>
              <w:marBottom w:val="0"/>
              <w:divBdr>
                <w:top w:val="none" w:sz="0" w:space="0" w:color="auto"/>
                <w:left w:val="none" w:sz="0" w:space="0" w:color="auto"/>
                <w:bottom w:val="none" w:sz="0" w:space="0" w:color="auto"/>
                <w:right w:val="none" w:sz="0" w:space="0" w:color="auto"/>
              </w:divBdr>
              <w:divsChild>
                <w:div w:id="594479772">
                  <w:marLeft w:val="0"/>
                  <w:marRight w:val="0"/>
                  <w:marTop w:val="0"/>
                  <w:marBottom w:val="0"/>
                  <w:divBdr>
                    <w:top w:val="none" w:sz="0" w:space="0" w:color="auto"/>
                    <w:left w:val="none" w:sz="0" w:space="0" w:color="auto"/>
                    <w:bottom w:val="none" w:sz="0" w:space="0" w:color="auto"/>
                    <w:right w:val="none" w:sz="0" w:space="0" w:color="auto"/>
                  </w:divBdr>
                  <w:divsChild>
                    <w:div w:id="868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237822">
      <w:bodyDiv w:val="1"/>
      <w:marLeft w:val="0"/>
      <w:marRight w:val="0"/>
      <w:marTop w:val="0"/>
      <w:marBottom w:val="0"/>
      <w:divBdr>
        <w:top w:val="none" w:sz="0" w:space="0" w:color="auto"/>
        <w:left w:val="none" w:sz="0" w:space="0" w:color="auto"/>
        <w:bottom w:val="none" w:sz="0" w:space="0" w:color="auto"/>
        <w:right w:val="none" w:sz="0" w:space="0" w:color="auto"/>
      </w:divBdr>
    </w:div>
    <w:div w:id="678435301">
      <w:bodyDiv w:val="1"/>
      <w:marLeft w:val="0"/>
      <w:marRight w:val="0"/>
      <w:marTop w:val="0"/>
      <w:marBottom w:val="0"/>
      <w:divBdr>
        <w:top w:val="none" w:sz="0" w:space="0" w:color="auto"/>
        <w:left w:val="none" w:sz="0" w:space="0" w:color="auto"/>
        <w:bottom w:val="none" w:sz="0" w:space="0" w:color="auto"/>
        <w:right w:val="none" w:sz="0" w:space="0" w:color="auto"/>
      </w:divBdr>
      <w:divsChild>
        <w:div w:id="2041932248">
          <w:marLeft w:val="0"/>
          <w:marRight w:val="0"/>
          <w:marTop w:val="0"/>
          <w:marBottom w:val="0"/>
          <w:divBdr>
            <w:top w:val="none" w:sz="0" w:space="0" w:color="auto"/>
            <w:left w:val="none" w:sz="0" w:space="0" w:color="auto"/>
            <w:bottom w:val="none" w:sz="0" w:space="0" w:color="auto"/>
            <w:right w:val="none" w:sz="0" w:space="0" w:color="auto"/>
          </w:divBdr>
        </w:div>
      </w:divsChild>
    </w:div>
    <w:div w:id="679435259">
      <w:bodyDiv w:val="1"/>
      <w:marLeft w:val="0"/>
      <w:marRight w:val="0"/>
      <w:marTop w:val="0"/>
      <w:marBottom w:val="0"/>
      <w:divBdr>
        <w:top w:val="none" w:sz="0" w:space="0" w:color="auto"/>
        <w:left w:val="none" w:sz="0" w:space="0" w:color="auto"/>
        <w:bottom w:val="none" w:sz="0" w:space="0" w:color="auto"/>
        <w:right w:val="none" w:sz="0" w:space="0" w:color="auto"/>
      </w:divBdr>
      <w:divsChild>
        <w:div w:id="2064255394">
          <w:marLeft w:val="0"/>
          <w:marRight w:val="0"/>
          <w:marTop w:val="0"/>
          <w:marBottom w:val="0"/>
          <w:divBdr>
            <w:top w:val="none" w:sz="0" w:space="0" w:color="auto"/>
            <w:left w:val="none" w:sz="0" w:space="0" w:color="auto"/>
            <w:bottom w:val="none" w:sz="0" w:space="0" w:color="auto"/>
            <w:right w:val="none" w:sz="0" w:space="0" w:color="auto"/>
          </w:divBdr>
        </w:div>
      </w:divsChild>
    </w:div>
    <w:div w:id="680591953">
      <w:bodyDiv w:val="1"/>
      <w:marLeft w:val="0"/>
      <w:marRight w:val="0"/>
      <w:marTop w:val="0"/>
      <w:marBottom w:val="0"/>
      <w:divBdr>
        <w:top w:val="none" w:sz="0" w:space="0" w:color="auto"/>
        <w:left w:val="none" w:sz="0" w:space="0" w:color="auto"/>
        <w:bottom w:val="none" w:sz="0" w:space="0" w:color="auto"/>
        <w:right w:val="none" w:sz="0" w:space="0" w:color="auto"/>
      </w:divBdr>
    </w:div>
    <w:div w:id="690759834">
      <w:bodyDiv w:val="1"/>
      <w:marLeft w:val="0"/>
      <w:marRight w:val="0"/>
      <w:marTop w:val="0"/>
      <w:marBottom w:val="0"/>
      <w:divBdr>
        <w:top w:val="none" w:sz="0" w:space="0" w:color="auto"/>
        <w:left w:val="none" w:sz="0" w:space="0" w:color="auto"/>
        <w:bottom w:val="none" w:sz="0" w:space="0" w:color="auto"/>
        <w:right w:val="none" w:sz="0" w:space="0" w:color="auto"/>
      </w:divBdr>
    </w:div>
    <w:div w:id="695695224">
      <w:bodyDiv w:val="1"/>
      <w:marLeft w:val="0"/>
      <w:marRight w:val="0"/>
      <w:marTop w:val="0"/>
      <w:marBottom w:val="0"/>
      <w:divBdr>
        <w:top w:val="none" w:sz="0" w:space="0" w:color="auto"/>
        <w:left w:val="none" w:sz="0" w:space="0" w:color="auto"/>
        <w:bottom w:val="none" w:sz="0" w:space="0" w:color="auto"/>
        <w:right w:val="none" w:sz="0" w:space="0" w:color="auto"/>
      </w:divBdr>
    </w:div>
    <w:div w:id="700279349">
      <w:bodyDiv w:val="1"/>
      <w:marLeft w:val="0"/>
      <w:marRight w:val="0"/>
      <w:marTop w:val="0"/>
      <w:marBottom w:val="0"/>
      <w:divBdr>
        <w:top w:val="none" w:sz="0" w:space="0" w:color="auto"/>
        <w:left w:val="none" w:sz="0" w:space="0" w:color="auto"/>
        <w:bottom w:val="none" w:sz="0" w:space="0" w:color="auto"/>
        <w:right w:val="none" w:sz="0" w:space="0" w:color="auto"/>
      </w:divBdr>
    </w:div>
    <w:div w:id="705369644">
      <w:bodyDiv w:val="1"/>
      <w:marLeft w:val="0"/>
      <w:marRight w:val="0"/>
      <w:marTop w:val="0"/>
      <w:marBottom w:val="0"/>
      <w:divBdr>
        <w:top w:val="none" w:sz="0" w:space="0" w:color="auto"/>
        <w:left w:val="none" w:sz="0" w:space="0" w:color="auto"/>
        <w:bottom w:val="none" w:sz="0" w:space="0" w:color="auto"/>
        <w:right w:val="none" w:sz="0" w:space="0" w:color="auto"/>
      </w:divBdr>
    </w:div>
    <w:div w:id="708140407">
      <w:bodyDiv w:val="1"/>
      <w:marLeft w:val="0"/>
      <w:marRight w:val="0"/>
      <w:marTop w:val="0"/>
      <w:marBottom w:val="0"/>
      <w:divBdr>
        <w:top w:val="none" w:sz="0" w:space="0" w:color="auto"/>
        <w:left w:val="none" w:sz="0" w:space="0" w:color="auto"/>
        <w:bottom w:val="none" w:sz="0" w:space="0" w:color="auto"/>
        <w:right w:val="none" w:sz="0" w:space="0" w:color="auto"/>
      </w:divBdr>
      <w:divsChild>
        <w:div w:id="39017251">
          <w:marLeft w:val="0"/>
          <w:marRight w:val="0"/>
          <w:marTop w:val="0"/>
          <w:marBottom w:val="0"/>
          <w:divBdr>
            <w:top w:val="none" w:sz="0" w:space="0" w:color="auto"/>
            <w:left w:val="none" w:sz="0" w:space="0" w:color="auto"/>
            <w:bottom w:val="none" w:sz="0" w:space="0" w:color="auto"/>
            <w:right w:val="none" w:sz="0" w:space="0" w:color="auto"/>
          </w:divBdr>
        </w:div>
        <w:div w:id="44916002">
          <w:marLeft w:val="0"/>
          <w:marRight w:val="0"/>
          <w:marTop w:val="0"/>
          <w:marBottom w:val="0"/>
          <w:divBdr>
            <w:top w:val="none" w:sz="0" w:space="0" w:color="auto"/>
            <w:left w:val="none" w:sz="0" w:space="0" w:color="auto"/>
            <w:bottom w:val="none" w:sz="0" w:space="0" w:color="auto"/>
            <w:right w:val="none" w:sz="0" w:space="0" w:color="auto"/>
          </w:divBdr>
        </w:div>
        <w:div w:id="116023939">
          <w:marLeft w:val="0"/>
          <w:marRight w:val="0"/>
          <w:marTop w:val="0"/>
          <w:marBottom w:val="0"/>
          <w:divBdr>
            <w:top w:val="none" w:sz="0" w:space="0" w:color="auto"/>
            <w:left w:val="none" w:sz="0" w:space="0" w:color="auto"/>
            <w:bottom w:val="none" w:sz="0" w:space="0" w:color="auto"/>
            <w:right w:val="none" w:sz="0" w:space="0" w:color="auto"/>
          </w:divBdr>
        </w:div>
        <w:div w:id="782455343">
          <w:marLeft w:val="0"/>
          <w:marRight w:val="0"/>
          <w:marTop w:val="0"/>
          <w:marBottom w:val="0"/>
          <w:divBdr>
            <w:top w:val="none" w:sz="0" w:space="0" w:color="auto"/>
            <w:left w:val="none" w:sz="0" w:space="0" w:color="auto"/>
            <w:bottom w:val="none" w:sz="0" w:space="0" w:color="auto"/>
            <w:right w:val="none" w:sz="0" w:space="0" w:color="auto"/>
          </w:divBdr>
        </w:div>
        <w:div w:id="793518432">
          <w:marLeft w:val="0"/>
          <w:marRight w:val="0"/>
          <w:marTop w:val="0"/>
          <w:marBottom w:val="0"/>
          <w:divBdr>
            <w:top w:val="none" w:sz="0" w:space="0" w:color="auto"/>
            <w:left w:val="none" w:sz="0" w:space="0" w:color="auto"/>
            <w:bottom w:val="none" w:sz="0" w:space="0" w:color="auto"/>
            <w:right w:val="none" w:sz="0" w:space="0" w:color="auto"/>
          </w:divBdr>
        </w:div>
        <w:div w:id="856894285">
          <w:marLeft w:val="0"/>
          <w:marRight w:val="0"/>
          <w:marTop w:val="0"/>
          <w:marBottom w:val="0"/>
          <w:divBdr>
            <w:top w:val="none" w:sz="0" w:space="0" w:color="auto"/>
            <w:left w:val="none" w:sz="0" w:space="0" w:color="auto"/>
            <w:bottom w:val="none" w:sz="0" w:space="0" w:color="auto"/>
            <w:right w:val="none" w:sz="0" w:space="0" w:color="auto"/>
          </w:divBdr>
        </w:div>
        <w:div w:id="905720055">
          <w:marLeft w:val="0"/>
          <w:marRight w:val="0"/>
          <w:marTop w:val="0"/>
          <w:marBottom w:val="0"/>
          <w:divBdr>
            <w:top w:val="none" w:sz="0" w:space="0" w:color="auto"/>
            <w:left w:val="none" w:sz="0" w:space="0" w:color="auto"/>
            <w:bottom w:val="none" w:sz="0" w:space="0" w:color="auto"/>
            <w:right w:val="none" w:sz="0" w:space="0" w:color="auto"/>
          </w:divBdr>
        </w:div>
        <w:div w:id="1249657018">
          <w:marLeft w:val="0"/>
          <w:marRight w:val="0"/>
          <w:marTop w:val="0"/>
          <w:marBottom w:val="0"/>
          <w:divBdr>
            <w:top w:val="none" w:sz="0" w:space="0" w:color="auto"/>
            <w:left w:val="none" w:sz="0" w:space="0" w:color="auto"/>
            <w:bottom w:val="none" w:sz="0" w:space="0" w:color="auto"/>
            <w:right w:val="none" w:sz="0" w:space="0" w:color="auto"/>
          </w:divBdr>
        </w:div>
        <w:div w:id="1393426927">
          <w:marLeft w:val="0"/>
          <w:marRight w:val="0"/>
          <w:marTop w:val="0"/>
          <w:marBottom w:val="0"/>
          <w:divBdr>
            <w:top w:val="none" w:sz="0" w:space="0" w:color="auto"/>
            <w:left w:val="none" w:sz="0" w:space="0" w:color="auto"/>
            <w:bottom w:val="none" w:sz="0" w:space="0" w:color="auto"/>
            <w:right w:val="none" w:sz="0" w:space="0" w:color="auto"/>
          </w:divBdr>
        </w:div>
        <w:div w:id="1459834564">
          <w:marLeft w:val="0"/>
          <w:marRight w:val="0"/>
          <w:marTop w:val="0"/>
          <w:marBottom w:val="0"/>
          <w:divBdr>
            <w:top w:val="none" w:sz="0" w:space="0" w:color="auto"/>
            <w:left w:val="none" w:sz="0" w:space="0" w:color="auto"/>
            <w:bottom w:val="none" w:sz="0" w:space="0" w:color="auto"/>
            <w:right w:val="none" w:sz="0" w:space="0" w:color="auto"/>
          </w:divBdr>
        </w:div>
        <w:div w:id="1505701573">
          <w:marLeft w:val="0"/>
          <w:marRight w:val="0"/>
          <w:marTop w:val="0"/>
          <w:marBottom w:val="0"/>
          <w:divBdr>
            <w:top w:val="none" w:sz="0" w:space="0" w:color="auto"/>
            <w:left w:val="none" w:sz="0" w:space="0" w:color="auto"/>
            <w:bottom w:val="none" w:sz="0" w:space="0" w:color="auto"/>
            <w:right w:val="none" w:sz="0" w:space="0" w:color="auto"/>
          </w:divBdr>
        </w:div>
        <w:div w:id="1507284541">
          <w:marLeft w:val="0"/>
          <w:marRight w:val="0"/>
          <w:marTop w:val="0"/>
          <w:marBottom w:val="0"/>
          <w:divBdr>
            <w:top w:val="none" w:sz="0" w:space="0" w:color="auto"/>
            <w:left w:val="none" w:sz="0" w:space="0" w:color="auto"/>
            <w:bottom w:val="none" w:sz="0" w:space="0" w:color="auto"/>
            <w:right w:val="none" w:sz="0" w:space="0" w:color="auto"/>
          </w:divBdr>
        </w:div>
        <w:div w:id="1681152558">
          <w:marLeft w:val="0"/>
          <w:marRight w:val="0"/>
          <w:marTop w:val="0"/>
          <w:marBottom w:val="0"/>
          <w:divBdr>
            <w:top w:val="none" w:sz="0" w:space="0" w:color="auto"/>
            <w:left w:val="none" w:sz="0" w:space="0" w:color="auto"/>
            <w:bottom w:val="none" w:sz="0" w:space="0" w:color="auto"/>
            <w:right w:val="none" w:sz="0" w:space="0" w:color="auto"/>
          </w:divBdr>
        </w:div>
        <w:div w:id="1692993598">
          <w:marLeft w:val="0"/>
          <w:marRight w:val="0"/>
          <w:marTop w:val="0"/>
          <w:marBottom w:val="0"/>
          <w:divBdr>
            <w:top w:val="none" w:sz="0" w:space="0" w:color="auto"/>
            <w:left w:val="none" w:sz="0" w:space="0" w:color="auto"/>
            <w:bottom w:val="none" w:sz="0" w:space="0" w:color="auto"/>
            <w:right w:val="none" w:sz="0" w:space="0" w:color="auto"/>
          </w:divBdr>
        </w:div>
        <w:div w:id="1778134110">
          <w:marLeft w:val="0"/>
          <w:marRight w:val="0"/>
          <w:marTop w:val="0"/>
          <w:marBottom w:val="0"/>
          <w:divBdr>
            <w:top w:val="none" w:sz="0" w:space="0" w:color="auto"/>
            <w:left w:val="none" w:sz="0" w:space="0" w:color="auto"/>
            <w:bottom w:val="none" w:sz="0" w:space="0" w:color="auto"/>
            <w:right w:val="none" w:sz="0" w:space="0" w:color="auto"/>
          </w:divBdr>
        </w:div>
        <w:div w:id="1800760339">
          <w:marLeft w:val="0"/>
          <w:marRight w:val="0"/>
          <w:marTop w:val="0"/>
          <w:marBottom w:val="0"/>
          <w:divBdr>
            <w:top w:val="none" w:sz="0" w:space="0" w:color="auto"/>
            <w:left w:val="none" w:sz="0" w:space="0" w:color="auto"/>
            <w:bottom w:val="none" w:sz="0" w:space="0" w:color="auto"/>
            <w:right w:val="none" w:sz="0" w:space="0" w:color="auto"/>
          </w:divBdr>
        </w:div>
        <w:div w:id="2023697329">
          <w:marLeft w:val="0"/>
          <w:marRight w:val="0"/>
          <w:marTop w:val="0"/>
          <w:marBottom w:val="0"/>
          <w:divBdr>
            <w:top w:val="none" w:sz="0" w:space="0" w:color="auto"/>
            <w:left w:val="none" w:sz="0" w:space="0" w:color="auto"/>
            <w:bottom w:val="none" w:sz="0" w:space="0" w:color="auto"/>
            <w:right w:val="none" w:sz="0" w:space="0" w:color="auto"/>
          </w:divBdr>
        </w:div>
        <w:div w:id="2069301526">
          <w:marLeft w:val="0"/>
          <w:marRight w:val="0"/>
          <w:marTop w:val="0"/>
          <w:marBottom w:val="0"/>
          <w:divBdr>
            <w:top w:val="none" w:sz="0" w:space="0" w:color="auto"/>
            <w:left w:val="none" w:sz="0" w:space="0" w:color="auto"/>
            <w:bottom w:val="none" w:sz="0" w:space="0" w:color="auto"/>
            <w:right w:val="none" w:sz="0" w:space="0" w:color="auto"/>
          </w:divBdr>
        </w:div>
        <w:div w:id="2097052813">
          <w:marLeft w:val="0"/>
          <w:marRight w:val="0"/>
          <w:marTop w:val="0"/>
          <w:marBottom w:val="0"/>
          <w:divBdr>
            <w:top w:val="none" w:sz="0" w:space="0" w:color="auto"/>
            <w:left w:val="none" w:sz="0" w:space="0" w:color="auto"/>
            <w:bottom w:val="none" w:sz="0" w:space="0" w:color="auto"/>
            <w:right w:val="none" w:sz="0" w:space="0" w:color="auto"/>
          </w:divBdr>
        </w:div>
        <w:div w:id="2121681740">
          <w:marLeft w:val="0"/>
          <w:marRight w:val="0"/>
          <w:marTop w:val="0"/>
          <w:marBottom w:val="0"/>
          <w:divBdr>
            <w:top w:val="none" w:sz="0" w:space="0" w:color="auto"/>
            <w:left w:val="none" w:sz="0" w:space="0" w:color="auto"/>
            <w:bottom w:val="none" w:sz="0" w:space="0" w:color="auto"/>
            <w:right w:val="none" w:sz="0" w:space="0" w:color="auto"/>
          </w:divBdr>
        </w:div>
      </w:divsChild>
    </w:div>
    <w:div w:id="711804601">
      <w:bodyDiv w:val="1"/>
      <w:marLeft w:val="0"/>
      <w:marRight w:val="0"/>
      <w:marTop w:val="0"/>
      <w:marBottom w:val="0"/>
      <w:divBdr>
        <w:top w:val="none" w:sz="0" w:space="0" w:color="auto"/>
        <w:left w:val="none" w:sz="0" w:space="0" w:color="auto"/>
        <w:bottom w:val="none" w:sz="0" w:space="0" w:color="auto"/>
        <w:right w:val="none" w:sz="0" w:space="0" w:color="auto"/>
      </w:divBdr>
      <w:divsChild>
        <w:div w:id="203179350">
          <w:marLeft w:val="0"/>
          <w:marRight w:val="0"/>
          <w:marTop w:val="0"/>
          <w:marBottom w:val="0"/>
          <w:divBdr>
            <w:top w:val="none" w:sz="0" w:space="0" w:color="auto"/>
            <w:left w:val="none" w:sz="0" w:space="0" w:color="auto"/>
            <w:bottom w:val="none" w:sz="0" w:space="0" w:color="auto"/>
            <w:right w:val="none" w:sz="0" w:space="0" w:color="auto"/>
          </w:divBdr>
          <w:divsChild>
            <w:div w:id="2093429570">
              <w:marLeft w:val="0"/>
              <w:marRight w:val="0"/>
              <w:marTop w:val="0"/>
              <w:marBottom w:val="0"/>
              <w:divBdr>
                <w:top w:val="none" w:sz="0" w:space="0" w:color="auto"/>
                <w:left w:val="none" w:sz="0" w:space="0" w:color="auto"/>
                <w:bottom w:val="none" w:sz="0" w:space="0" w:color="auto"/>
                <w:right w:val="none" w:sz="0" w:space="0" w:color="auto"/>
              </w:divBdr>
              <w:divsChild>
                <w:div w:id="1955163754">
                  <w:marLeft w:val="0"/>
                  <w:marRight w:val="0"/>
                  <w:marTop w:val="0"/>
                  <w:marBottom w:val="0"/>
                  <w:divBdr>
                    <w:top w:val="none" w:sz="0" w:space="0" w:color="auto"/>
                    <w:left w:val="none" w:sz="0" w:space="0" w:color="auto"/>
                    <w:bottom w:val="none" w:sz="0" w:space="0" w:color="auto"/>
                    <w:right w:val="none" w:sz="0" w:space="0" w:color="auto"/>
                  </w:divBdr>
                  <w:divsChild>
                    <w:div w:id="222329277">
                      <w:marLeft w:val="0"/>
                      <w:marRight w:val="0"/>
                      <w:marTop w:val="0"/>
                      <w:marBottom w:val="0"/>
                      <w:divBdr>
                        <w:top w:val="none" w:sz="0" w:space="0" w:color="auto"/>
                        <w:left w:val="none" w:sz="0" w:space="0" w:color="auto"/>
                        <w:bottom w:val="none" w:sz="0" w:space="0" w:color="auto"/>
                        <w:right w:val="none" w:sz="0" w:space="0" w:color="auto"/>
                      </w:divBdr>
                      <w:divsChild>
                        <w:div w:id="470094419">
                          <w:marLeft w:val="0"/>
                          <w:marRight w:val="0"/>
                          <w:marTop w:val="0"/>
                          <w:marBottom w:val="0"/>
                          <w:divBdr>
                            <w:top w:val="none" w:sz="0" w:space="0" w:color="auto"/>
                            <w:left w:val="none" w:sz="0" w:space="0" w:color="auto"/>
                            <w:bottom w:val="none" w:sz="0" w:space="0" w:color="auto"/>
                            <w:right w:val="none" w:sz="0" w:space="0" w:color="auto"/>
                          </w:divBdr>
                          <w:divsChild>
                            <w:div w:id="1330257422">
                              <w:marLeft w:val="0"/>
                              <w:marRight w:val="0"/>
                              <w:marTop w:val="0"/>
                              <w:marBottom w:val="0"/>
                              <w:divBdr>
                                <w:top w:val="none" w:sz="0" w:space="0" w:color="auto"/>
                                <w:left w:val="none" w:sz="0" w:space="0" w:color="auto"/>
                                <w:bottom w:val="none" w:sz="0" w:space="0" w:color="auto"/>
                                <w:right w:val="none" w:sz="0" w:space="0" w:color="auto"/>
                              </w:divBdr>
                              <w:divsChild>
                                <w:div w:id="2843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418053">
          <w:marLeft w:val="0"/>
          <w:marRight w:val="0"/>
          <w:marTop w:val="0"/>
          <w:marBottom w:val="0"/>
          <w:divBdr>
            <w:top w:val="none" w:sz="0" w:space="0" w:color="auto"/>
            <w:left w:val="none" w:sz="0" w:space="0" w:color="auto"/>
            <w:bottom w:val="none" w:sz="0" w:space="0" w:color="auto"/>
            <w:right w:val="none" w:sz="0" w:space="0" w:color="auto"/>
          </w:divBdr>
          <w:divsChild>
            <w:div w:id="1903328772">
              <w:marLeft w:val="0"/>
              <w:marRight w:val="0"/>
              <w:marTop w:val="0"/>
              <w:marBottom w:val="0"/>
              <w:divBdr>
                <w:top w:val="none" w:sz="0" w:space="0" w:color="auto"/>
                <w:left w:val="none" w:sz="0" w:space="0" w:color="auto"/>
                <w:bottom w:val="none" w:sz="0" w:space="0" w:color="auto"/>
                <w:right w:val="none" w:sz="0" w:space="0" w:color="auto"/>
              </w:divBdr>
              <w:divsChild>
                <w:div w:id="1826848580">
                  <w:marLeft w:val="0"/>
                  <w:marRight w:val="0"/>
                  <w:marTop w:val="0"/>
                  <w:marBottom w:val="0"/>
                  <w:divBdr>
                    <w:top w:val="none" w:sz="0" w:space="0" w:color="auto"/>
                    <w:left w:val="none" w:sz="0" w:space="0" w:color="auto"/>
                    <w:bottom w:val="none" w:sz="0" w:space="0" w:color="auto"/>
                    <w:right w:val="none" w:sz="0" w:space="0" w:color="auto"/>
                  </w:divBdr>
                  <w:divsChild>
                    <w:div w:id="833647647">
                      <w:marLeft w:val="0"/>
                      <w:marRight w:val="0"/>
                      <w:marTop w:val="0"/>
                      <w:marBottom w:val="0"/>
                      <w:divBdr>
                        <w:top w:val="none" w:sz="0" w:space="0" w:color="auto"/>
                        <w:left w:val="none" w:sz="0" w:space="0" w:color="auto"/>
                        <w:bottom w:val="none" w:sz="0" w:space="0" w:color="auto"/>
                        <w:right w:val="none" w:sz="0" w:space="0" w:color="auto"/>
                      </w:divBdr>
                      <w:divsChild>
                        <w:div w:id="1220245010">
                          <w:marLeft w:val="0"/>
                          <w:marRight w:val="0"/>
                          <w:marTop w:val="0"/>
                          <w:marBottom w:val="0"/>
                          <w:divBdr>
                            <w:top w:val="none" w:sz="0" w:space="0" w:color="auto"/>
                            <w:left w:val="none" w:sz="0" w:space="0" w:color="auto"/>
                            <w:bottom w:val="none" w:sz="0" w:space="0" w:color="auto"/>
                            <w:right w:val="none" w:sz="0" w:space="0" w:color="auto"/>
                          </w:divBdr>
                          <w:divsChild>
                            <w:div w:id="1726833563">
                              <w:marLeft w:val="0"/>
                              <w:marRight w:val="0"/>
                              <w:marTop w:val="0"/>
                              <w:marBottom w:val="0"/>
                              <w:divBdr>
                                <w:top w:val="none" w:sz="0" w:space="0" w:color="auto"/>
                                <w:left w:val="none" w:sz="0" w:space="0" w:color="auto"/>
                                <w:bottom w:val="none" w:sz="0" w:space="0" w:color="auto"/>
                                <w:right w:val="none" w:sz="0" w:space="0" w:color="auto"/>
                              </w:divBdr>
                              <w:divsChild>
                                <w:div w:id="1324044560">
                                  <w:marLeft w:val="0"/>
                                  <w:marRight w:val="0"/>
                                  <w:marTop w:val="0"/>
                                  <w:marBottom w:val="0"/>
                                  <w:divBdr>
                                    <w:top w:val="none" w:sz="0" w:space="0" w:color="auto"/>
                                    <w:left w:val="none" w:sz="0" w:space="0" w:color="auto"/>
                                    <w:bottom w:val="none" w:sz="0" w:space="0" w:color="auto"/>
                                    <w:right w:val="none" w:sz="0" w:space="0" w:color="auto"/>
                                  </w:divBdr>
                                  <w:divsChild>
                                    <w:div w:id="1393381038">
                                      <w:marLeft w:val="0"/>
                                      <w:marRight w:val="0"/>
                                      <w:marTop w:val="0"/>
                                      <w:marBottom w:val="0"/>
                                      <w:divBdr>
                                        <w:top w:val="none" w:sz="0" w:space="0" w:color="auto"/>
                                        <w:left w:val="none" w:sz="0" w:space="0" w:color="auto"/>
                                        <w:bottom w:val="none" w:sz="0" w:space="0" w:color="auto"/>
                                        <w:right w:val="none" w:sz="0" w:space="0" w:color="auto"/>
                                      </w:divBdr>
                                    </w:div>
                                    <w:div w:id="2118938137">
                                      <w:marLeft w:val="0"/>
                                      <w:marRight w:val="0"/>
                                      <w:marTop w:val="0"/>
                                      <w:marBottom w:val="0"/>
                                      <w:divBdr>
                                        <w:top w:val="none" w:sz="0" w:space="0" w:color="auto"/>
                                        <w:left w:val="none" w:sz="0" w:space="0" w:color="auto"/>
                                        <w:bottom w:val="none" w:sz="0" w:space="0" w:color="auto"/>
                                        <w:right w:val="none" w:sz="0" w:space="0" w:color="auto"/>
                                      </w:divBdr>
                                    </w:div>
                                  </w:divsChild>
                                </w:div>
                                <w:div w:id="13421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249270">
          <w:marLeft w:val="0"/>
          <w:marRight w:val="0"/>
          <w:marTop w:val="0"/>
          <w:marBottom w:val="0"/>
          <w:divBdr>
            <w:top w:val="none" w:sz="0" w:space="0" w:color="auto"/>
            <w:left w:val="none" w:sz="0" w:space="0" w:color="auto"/>
            <w:bottom w:val="none" w:sz="0" w:space="0" w:color="auto"/>
            <w:right w:val="none" w:sz="0" w:space="0" w:color="auto"/>
          </w:divBdr>
        </w:div>
        <w:div w:id="930117605">
          <w:marLeft w:val="0"/>
          <w:marRight w:val="0"/>
          <w:marTop w:val="0"/>
          <w:marBottom w:val="0"/>
          <w:divBdr>
            <w:top w:val="none" w:sz="0" w:space="0" w:color="auto"/>
            <w:left w:val="none" w:sz="0" w:space="0" w:color="auto"/>
            <w:bottom w:val="none" w:sz="0" w:space="0" w:color="auto"/>
            <w:right w:val="none" w:sz="0" w:space="0" w:color="auto"/>
          </w:divBdr>
          <w:divsChild>
            <w:div w:id="480193394">
              <w:marLeft w:val="0"/>
              <w:marRight w:val="0"/>
              <w:marTop w:val="0"/>
              <w:marBottom w:val="0"/>
              <w:divBdr>
                <w:top w:val="none" w:sz="0" w:space="0" w:color="auto"/>
                <w:left w:val="none" w:sz="0" w:space="0" w:color="auto"/>
                <w:bottom w:val="none" w:sz="0" w:space="0" w:color="auto"/>
                <w:right w:val="none" w:sz="0" w:space="0" w:color="auto"/>
              </w:divBdr>
              <w:divsChild>
                <w:div w:id="1092702815">
                  <w:marLeft w:val="0"/>
                  <w:marRight w:val="0"/>
                  <w:marTop w:val="0"/>
                  <w:marBottom w:val="0"/>
                  <w:divBdr>
                    <w:top w:val="none" w:sz="0" w:space="0" w:color="auto"/>
                    <w:left w:val="none" w:sz="0" w:space="0" w:color="auto"/>
                    <w:bottom w:val="none" w:sz="0" w:space="0" w:color="auto"/>
                    <w:right w:val="none" w:sz="0" w:space="0" w:color="auto"/>
                  </w:divBdr>
                  <w:divsChild>
                    <w:div w:id="804465592">
                      <w:marLeft w:val="0"/>
                      <w:marRight w:val="0"/>
                      <w:marTop w:val="0"/>
                      <w:marBottom w:val="0"/>
                      <w:divBdr>
                        <w:top w:val="none" w:sz="0" w:space="0" w:color="auto"/>
                        <w:left w:val="none" w:sz="0" w:space="0" w:color="auto"/>
                        <w:bottom w:val="none" w:sz="0" w:space="0" w:color="auto"/>
                        <w:right w:val="none" w:sz="0" w:space="0" w:color="auto"/>
                      </w:divBdr>
                      <w:divsChild>
                        <w:div w:id="1059785873">
                          <w:marLeft w:val="0"/>
                          <w:marRight w:val="0"/>
                          <w:marTop w:val="0"/>
                          <w:marBottom w:val="0"/>
                          <w:divBdr>
                            <w:top w:val="none" w:sz="0" w:space="0" w:color="auto"/>
                            <w:left w:val="none" w:sz="0" w:space="0" w:color="auto"/>
                            <w:bottom w:val="none" w:sz="0" w:space="0" w:color="auto"/>
                            <w:right w:val="none" w:sz="0" w:space="0" w:color="auto"/>
                          </w:divBdr>
                          <w:divsChild>
                            <w:div w:id="996616680">
                              <w:marLeft w:val="0"/>
                              <w:marRight w:val="0"/>
                              <w:marTop w:val="0"/>
                              <w:marBottom w:val="0"/>
                              <w:divBdr>
                                <w:top w:val="none" w:sz="0" w:space="0" w:color="auto"/>
                                <w:left w:val="none" w:sz="0" w:space="0" w:color="auto"/>
                                <w:bottom w:val="none" w:sz="0" w:space="0" w:color="auto"/>
                                <w:right w:val="none" w:sz="0" w:space="0" w:color="auto"/>
                              </w:divBdr>
                              <w:divsChild>
                                <w:div w:id="1331984554">
                                  <w:marLeft w:val="0"/>
                                  <w:marRight w:val="0"/>
                                  <w:marTop w:val="0"/>
                                  <w:marBottom w:val="0"/>
                                  <w:divBdr>
                                    <w:top w:val="none" w:sz="0" w:space="0" w:color="auto"/>
                                    <w:left w:val="none" w:sz="0" w:space="0" w:color="auto"/>
                                    <w:bottom w:val="none" w:sz="0" w:space="0" w:color="auto"/>
                                    <w:right w:val="none" w:sz="0" w:space="0" w:color="auto"/>
                                  </w:divBdr>
                                  <w:divsChild>
                                    <w:div w:id="1258563258">
                                      <w:marLeft w:val="0"/>
                                      <w:marRight w:val="0"/>
                                      <w:marTop w:val="0"/>
                                      <w:marBottom w:val="0"/>
                                      <w:divBdr>
                                        <w:top w:val="none" w:sz="0" w:space="0" w:color="auto"/>
                                        <w:left w:val="none" w:sz="0" w:space="0" w:color="auto"/>
                                        <w:bottom w:val="none" w:sz="0" w:space="0" w:color="auto"/>
                                        <w:right w:val="none" w:sz="0" w:space="0" w:color="auto"/>
                                      </w:divBdr>
                                    </w:div>
                                    <w:div w:id="2118476635">
                                      <w:marLeft w:val="0"/>
                                      <w:marRight w:val="0"/>
                                      <w:marTop w:val="0"/>
                                      <w:marBottom w:val="0"/>
                                      <w:divBdr>
                                        <w:top w:val="none" w:sz="0" w:space="0" w:color="auto"/>
                                        <w:left w:val="none" w:sz="0" w:space="0" w:color="auto"/>
                                        <w:bottom w:val="none" w:sz="0" w:space="0" w:color="auto"/>
                                        <w:right w:val="none" w:sz="0" w:space="0" w:color="auto"/>
                                      </w:divBdr>
                                    </w:div>
                                  </w:divsChild>
                                </w:div>
                                <w:div w:id="13887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2893">
          <w:marLeft w:val="0"/>
          <w:marRight w:val="0"/>
          <w:marTop w:val="0"/>
          <w:marBottom w:val="0"/>
          <w:divBdr>
            <w:top w:val="none" w:sz="0" w:space="0" w:color="auto"/>
            <w:left w:val="none" w:sz="0" w:space="0" w:color="auto"/>
            <w:bottom w:val="none" w:sz="0" w:space="0" w:color="auto"/>
            <w:right w:val="none" w:sz="0" w:space="0" w:color="auto"/>
          </w:divBdr>
          <w:divsChild>
            <w:div w:id="465703829">
              <w:marLeft w:val="0"/>
              <w:marRight w:val="0"/>
              <w:marTop w:val="0"/>
              <w:marBottom w:val="0"/>
              <w:divBdr>
                <w:top w:val="none" w:sz="0" w:space="0" w:color="auto"/>
                <w:left w:val="none" w:sz="0" w:space="0" w:color="auto"/>
                <w:bottom w:val="none" w:sz="0" w:space="0" w:color="auto"/>
                <w:right w:val="none" w:sz="0" w:space="0" w:color="auto"/>
              </w:divBdr>
              <w:divsChild>
                <w:div w:id="2100129931">
                  <w:marLeft w:val="0"/>
                  <w:marRight w:val="0"/>
                  <w:marTop w:val="0"/>
                  <w:marBottom w:val="0"/>
                  <w:divBdr>
                    <w:top w:val="none" w:sz="0" w:space="0" w:color="auto"/>
                    <w:left w:val="none" w:sz="0" w:space="0" w:color="auto"/>
                    <w:bottom w:val="none" w:sz="0" w:space="0" w:color="auto"/>
                    <w:right w:val="none" w:sz="0" w:space="0" w:color="auto"/>
                  </w:divBdr>
                  <w:divsChild>
                    <w:div w:id="1598900432">
                      <w:marLeft w:val="0"/>
                      <w:marRight w:val="0"/>
                      <w:marTop w:val="0"/>
                      <w:marBottom w:val="0"/>
                      <w:divBdr>
                        <w:top w:val="none" w:sz="0" w:space="0" w:color="auto"/>
                        <w:left w:val="none" w:sz="0" w:space="0" w:color="auto"/>
                        <w:bottom w:val="none" w:sz="0" w:space="0" w:color="auto"/>
                        <w:right w:val="none" w:sz="0" w:space="0" w:color="auto"/>
                      </w:divBdr>
                      <w:divsChild>
                        <w:div w:id="903029805">
                          <w:marLeft w:val="0"/>
                          <w:marRight w:val="0"/>
                          <w:marTop w:val="0"/>
                          <w:marBottom w:val="0"/>
                          <w:divBdr>
                            <w:top w:val="none" w:sz="0" w:space="0" w:color="auto"/>
                            <w:left w:val="none" w:sz="0" w:space="0" w:color="auto"/>
                            <w:bottom w:val="none" w:sz="0" w:space="0" w:color="auto"/>
                            <w:right w:val="none" w:sz="0" w:space="0" w:color="auto"/>
                          </w:divBdr>
                          <w:divsChild>
                            <w:div w:id="761730471">
                              <w:marLeft w:val="0"/>
                              <w:marRight w:val="0"/>
                              <w:marTop w:val="0"/>
                              <w:marBottom w:val="0"/>
                              <w:divBdr>
                                <w:top w:val="none" w:sz="0" w:space="0" w:color="auto"/>
                                <w:left w:val="none" w:sz="0" w:space="0" w:color="auto"/>
                                <w:bottom w:val="none" w:sz="0" w:space="0" w:color="auto"/>
                                <w:right w:val="none" w:sz="0" w:space="0" w:color="auto"/>
                              </w:divBdr>
                              <w:divsChild>
                                <w:div w:id="191312267">
                                  <w:marLeft w:val="0"/>
                                  <w:marRight w:val="0"/>
                                  <w:marTop w:val="0"/>
                                  <w:marBottom w:val="0"/>
                                  <w:divBdr>
                                    <w:top w:val="none" w:sz="0" w:space="0" w:color="auto"/>
                                    <w:left w:val="none" w:sz="0" w:space="0" w:color="auto"/>
                                    <w:bottom w:val="none" w:sz="0" w:space="0" w:color="auto"/>
                                    <w:right w:val="none" w:sz="0" w:space="0" w:color="auto"/>
                                  </w:divBdr>
                                  <w:divsChild>
                                    <w:div w:id="237250078">
                                      <w:marLeft w:val="0"/>
                                      <w:marRight w:val="0"/>
                                      <w:marTop w:val="0"/>
                                      <w:marBottom w:val="0"/>
                                      <w:divBdr>
                                        <w:top w:val="none" w:sz="0" w:space="0" w:color="auto"/>
                                        <w:left w:val="none" w:sz="0" w:space="0" w:color="auto"/>
                                        <w:bottom w:val="none" w:sz="0" w:space="0" w:color="auto"/>
                                        <w:right w:val="none" w:sz="0" w:space="0" w:color="auto"/>
                                      </w:divBdr>
                                    </w:div>
                                    <w:div w:id="1866824496">
                                      <w:marLeft w:val="0"/>
                                      <w:marRight w:val="0"/>
                                      <w:marTop w:val="0"/>
                                      <w:marBottom w:val="0"/>
                                      <w:divBdr>
                                        <w:top w:val="none" w:sz="0" w:space="0" w:color="auto"/>
                                        <w:left w:val="none" w:sz="0" w:space="0" w:color="auto"/>
                                        <w:bottom w:val="none" w:sz="0" w:space="0" w:color="auto"/>
                                        <w:right w:val="none" w:sz="0" w:space="0" w:color="auto"/>
                                      </w:divBdr>
                                    </w:div>
                                  </w:divsChild>
                                </w:div>
                                <w:div w:id="5611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570129">
          <w:marLeft w:val="0"/>
          <w:marRight w:val="0"/>
          <w:marTop w:val="0"/>
          <w:marBottom w:val="0"/>
          <w:divBdr>
            <w:top w:val="none" w:sz="0" w:space="0" w:color="auto"/>
            <w:left w:val="none" w:sz="0" w:space="0" w:color="auto"/>
            <w:bottom w:val="none" w:sz="0" w:space="0" w:color="auto"/>
            <w:right w:val="none" w:sz="0" w:space="0" w:color="auto"/>
          </w:divBdr>
          <w:divsChild>
            <w:div w:id="2144300845">
              <w:marLeft w:val="0"/>
              <w:marRight w:val="0"/>
              <w:marTop w:val="0"/>
              <w:marBottom w:val="0"/>
              <w:divBdr>
                <w:top w:val="none" w:sz="0" w:space="0" w:color="auto"/>
                <w:left w:val="none" w:sz="0" w:space="0" w:color="auto"/>
                <w:bottom w:val="none" w:sz="0" w:space="0" w:color="auto"/>
                <w:right w:val="none" w:sz="0" w:space="0" w:color="auto"/>
              </w:divBdr>
              <w:divsChild>
                <w:div w:id="2051682447">
                  <w:marLeft w:val="0"/>
                  <w:marRight w:val="0"/>
                  <w:marTop w:val="0"/>
                  <w:marBottom w:val="0"/>
                  <w:divBdr>
                    <w:top w:val="none" w:sz="0" w:space="0" w:color="auto"/>
                    <w:left w:val="none" w:sz="0" w:space="0" w:color="auto"/>
                    <w:bottom w:val="none" w:sz="0" w:space="0" w:color="auto"/>
                    <w:right w:val="none" w:sz="0" w:space="0" w:color="auto"/>
                  </w:divBdr>
                  <w:divsChild>
                    <w:div w:id="19136545">
                      <w:marLeft w:val="0"/>
                      <w:marRight w:val="0"/>
                      <w:marTop w:val="0"/>
                      <w:marBottom w:val="0"/>
                      <w:divBdr>
                        <w:top w:val="none" w:sz="0" w:space="0" w:color="auto"/>
                        <w:left w:val="none" w:sz="0" w:space="0" w:color="auto"/>
                        <w:bottom w:val="none" w:sz="0" w:space="0" w:color="auto"/>
                        <w:right w:val="none" w:sz="0" w:space="0" w:color="auto"/>
                      </w:divBdr>
                      <w:divsChild>
                        <w:div w:id="670913965">
                          <w:marLeft w:val="0"/>
                          <w:marRight w:val="0"/>
                          <w:marTop w:val="0"/>
                          <w:marBottom w:val="0"/>
                          <w:divBdr>
                            <w:top w:val="none" w:sz="0" w:space="0" w:color="auto"/>
                            <w:left w:val="none" w:sz="0" w:space="0" w:color="auto"/>
                            <w:bottom w:val="none" w:sz="0" w:space="0" w:color="auto"/>
                            <w:right w:val="none" w:sz="0" w:space="0" w:color="auto"/>
                          </w:divBdr>
                          <w:divsChild>
                            <w:div w:id="779761129">
                              <w:marLeft w:val="0"/>
                              <w:marRight w:val="0"/>
                              <w:marTop w:val="0"/>
                              <w:marBottom w:val="0"/>
                              <w:divBdr>
                                <w:top w:val="none" w:sz="0" w:space="0" w:color="auto"/>
                                <w:left w:val="none" w:sz="0" w:space="0" w:color="auto"/>
                                <w:bottom w:val="none" w:sz="0" w:space="0" w:color="auto"/>
                                <w:right w:val="none" w:sz="0" w:space="0" w:color="auto"/>
                              </w:divBdr>
                              <w:divsChild>
                                <w:div w:id="519317248">
                                  <w:marLeft w:val="0"/>
                                  <w:marRight w:val="0"/>
                                  <w:marTop w:val="0"/>
                                  <w:marBottom w:val="0"/>
                                  <w:divBdr>
                                    <w:top w:val="none" w:sz="0" w:space="0" w:color="auto"/>
                                    <w:left w:val="none" w:sz="0" w:space="0" w:color="auto"/>
                                    <w:bottom w:val="none" w:sz="0" w:space="0" w:color="auto"/>
                                    <w:right w:val="none" w:sz="0" w:space="0" w:color="auto"/>
                                  </w:divBdr>
                                  <w:divsChild>
                                    <w:div w:id="805397941">
                                      <w:marLeft w:val="0"/>
                                      <w:marRight w:val="0"/>
                                      <w:marTop w:val="0"/>
                                      <w:marBottom w:val="0"/>
                                      <w:divBdr>
                                        <w:top w:val="none" w:sz="0" w:space="0" w:color="auto"/>
                                        <w:left w:val="none" w:sz="0" w:space="0" w:color="auto"/>
                                        <w:bottom w:val="none" w:sz="0" w:space="0" w:color="auto"/>
                                        <w:right w:val="none" w:sz="0" w:space="0" w:color="auto"/>
                                      </w:divBdr>
                                    </w:div>
                                    <w:div w:id="2010867640">
                                      <w:marLeft w:val="0"/>
                                      <w:marRight w:val="0"/>
                                      <w:marTop w:val="0"/>
                                      <w:marBottom w:val="0"/>
                                      <w:divBdr>
                                        <w:top w:val="none" w:sz="0" w:space="0" w:color="auto"/>
                                        <w:left w:val="none" w:sz="0" w:space="0" w:color="auto"/>
                                        <w:bottom w:val="none" w:sz="0" w:space="0" w:color="auto"/>
                                        <w:right w:val="none" w:sz="0" w:space="0" w:color="auto"/>
                                      </w:divBdr>
                                    </w:div>
                                  </w:divsChild>
                                </w:div>
                                <w:div w:id="907572707">
                                  <w:marLeft w:val="0"/>
                                  <w:marRight w:val="0"/>
                                  <w:marTop w:val="0"/>
                                  <w:marBottom w:val="0"/>
                                  <w:divBdr>
                                    <w:top w:val="none" w:sz="0" w:space="0" w:color="auto"/>
                                    <w:left w:val="none" w:sz="0" w:space="0" w:color="auto"/>
                                    <w:bottom w:val="none" w:sz="0" w:space="0" w:color="auto"/>
                                    <w:right w:val="none" w:sz="0" w:space="0" w:color="auto"/>
                                  </w:divBdr>
                                </w:div>
                              </w:divsChild>
                            </w:div>
                            <w:div w:id="1024600128">
                              <w:marLeft w:val="0"/>
                              <w:marRight w:val="0"/>
                              <w:marTop w:val="0"/>
                              <w:marBottom w:val="0"/>
                              <w:divBdr>
                                <w:top w:val="none" w:sz="0" w:space="0" w:color="auto"/>
                                <w:left w:val="none" w:sz="0" w:space="0" w:color="auto"/>
                                <w:bottom w:val="none" w:sz="0" w:space="0" w:color="auto"/>
                                <w:right w:val="none" w:sz="0" w:space="0" w:color="auto"/>
                              </w:divBdr>
                              <w:divsChild>
                                <w:div w:id="504125584">
                                  <w:marLeft w:val="0"/>
                                  <w:marRight w:val="0"/>
                                  <w:marTop w:val="0"/>
                                  <w:marBottom w:val="0"/>
                                  <w:divBdr>
                                    <w:top w:val="none" w:sz="0" w:space="0" w:color="auto"/>
                                    <w:left w:val="none" w:sz="0" w:space="0" w:color="auto"/>
                                    <w:bottom w:val="none" w:sz="0" w:space="0" w:color="auto"/>
                                    <w:right w:val="none" w:sz="0" w:space="0" w:color="auto"/>
                                  </w:divBdr>
                                  <w:divsChild>
                                    <w:div w:id="841553672">
                                      <w:marLeft w:val="0"/>
                                      <w:marRight w:val="0"/>
                                      <w:marTop w:val="0"/>
                                      <w:marBottom w:val="0"/>
                                      <w:divBdr>
                                        <w:top w:val="none" w:sz="0" w:space="0" w:color="auto"/>
                                        <w:left w:val="none" w:sz="0" w:space="0" w:color="auto"/>
                                        <w:bottom w:val="none" w:sz="0" w:space="0" w:color="auto"/>
                                        <w:right w:val="none" w:sz="0" w:space="0" w:color="auto"/>
                                      </w:divBdr>
                                    </w:div>
                                    <w:div w:id="13215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09500">
          <w:marLeft w:val="0"/>
          <w:marRight w:val="0"/>
          <w:marTop w:val="0"/>
          <w:marBottom w:val="0"/>
          <w:divBdr>
            <w:top w:val="none" w:sz="0" w:space="0" w:color="auto"/>
            <w:left w:val="none" w:sz="0" w:space="0" w:color="auto"/>
            <w:bottom w:val="none" w:sz="0" w:space="0" w:color="auto"/>
            <w:right w:val="none" w:sz="0" w:space="0" w:color="auto"/>
          </w:divBdr>
          <w:divsChild>
            <w:div w:id="1372421524">
              <w:marLeft w:val="0"/>
              <w:marRight w:val="0"/>
              <w:marTop w:val="0"/>
              <w:marBottom w:val="0"/>
              <w:divBdr>
                <w:top w:val="none" w:sz="0" w:space="0" w:color="auto"/>
                <w:left w:val="none" w:sz="0" w:space="0" w:color="auto"/>
                <w:bottom w:val="none" w:sz="0" w:space="0" w:color="auto"/>
                <w:right w:val="none" w:sz="0" w:space="0" w:color="auto"/>
              </w:divBdr>
              <w:divsChild>
                <w:div w:id="586698046">
                  <w:marLeft w:val="0"/>
                  <w:marRight w:val="0"/>
                  <w:marTop w:val="0"/>
                  <w:marBottom w:val="0"/>
                  <w:divBdr>
                    <w:top w:val="none" w:sz="0" w:space="0" w:color="auto"/>
                    <w:left w:val="none" w:sz="0" w:space="0" w:color="auto"/>
                    <w:bottom w:val="none" w:sz="0" w:space="0" w:color="auto"/>
                    <w:right w:val="none" w:sz="0" w:space="0" w:color="auto"/>
                  </w:divBdr>
                  <w:divsChild>
                    <w:div w:id="965819917">
                      <w:marLeft w:val="0"/>
                      <w:marRight w:val="0"/>
                      <w:marTop w:val="0"/>
                      <w:marBottom w:val="0"/>
                      <w:divBdr>
                        <w:top w:val="none" w:sz="0" w:space="0" w:color="auto"/>
                        <w:left w:val="none" w:sz="0" w:space="0" w:color="auto"/>
                        <w:bottom w:val="none" w:sz="0" w:space="0" w:color="auto"/>
                        <w:right w:val="none" w:sz="0" w:space="0" w:color="auto"/>
                      </w:divBdr>
                      <w:divsChild>
                        <w:div w:id="1115441088">
                          <w:marLeft w:val="0"/>
                          <w:marRight w:val="0"/>
                          <w:marTop w:val="0"/>
                          <w:marBottom w:val="0"/>
                          <w:divBdr>
                            <w:top w:val="none" w:sz="0" w:space="0" w:color="auto"/>
                            <w:left w:val="none" w:sz="0" w:space="0" w:color="auto"/>
                            <w:bottom w:val="none" w:sz="0" w:space="0" w:color="auto"/>
                            <w:right w:val="none" w:sz="0" w:space="0" w:color="auto"/>
                          </w:divBdr>
                          <w:divsChild>
                            <w:div w:id="653073628">
                              <w:marLeft w:val="0"/>
                              <w:marRight w:val="0"/>
                              <w:marTop w:val="0"/>
                              <w:marBottom w:val="0"/>
                              <w:divBdr>
                                <w:top w:val="none" w:sz="0" w:space="0" w:color="auto"/>
                                <w:left w:val="none" w:sz="0" w:space="0" w:color="auto"/>
                                <w:bottom w:val="none" w:sz="0" w:space="0" w:color="auto"/>
                                <w:right w:val="none" w:sz="0" w:space="0" w:color="auto"/>
                              </w:divBdr>
                              <w:divsChild>
                                <w:div w:id="1823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067273">
          <w:marLeft w:val="0"/>
          <w:marRight w:val="0"/>
          <w:marTop w:val="0"/>
          <w:marBottom w:val="0"/>
          <w:divBdr>
            <w:top w:val="none" w:sz="0" w:space="0" w:color="auto"/>
            <w:left w:val="none" w:sz="0" w:space="0" w:color="auto"/>
            <w:bottom w:val="none" w:sz="0" w:space="0" w:color="auto"/>
            <w:right w:val="none" w:sz="0" w:space="0" w:color="auto"/>
          </w:divBdr>
          <w:divsChild>
            <w:div w:id="1401905635">
              <w:marLeft w:val="0"/>
              <w:marRight w:val="0"/>
              <w:marTop w:val="0"/>
              <w:marBottom w:val="0"/>
              <w:divBdr>
                <w:top w:val="none" w:sz="0" w:space="0" w:color="auto"/>
                <w:left w:val="none" w:sz="0" w:space="0" w:color="auto"/>
                <w:bottom w:val="none" w:sz="0" w:space="0" w:color="auto"/>
                <w:right w:val="none" w:sz="0" w:space="0" w:color="auto"/>
              </w:divBdr>
              <w:divsChild>
                <w:div w:id="618924692">
                  <w:marLeft w:val="0"/>
                  <w:marRight w:val="0"/>
                  <w:marTop w:val="0"/>
                  <w:marBottom w:val="0"/>
                  <w:divBdr>
                    <w:top w:val="none" w:sz="0" w:space="0" w:color="auto"/>
                    <w:left w:val="none" w:sz="0" w:space="0" w:color="auto"/>
                    <w:bottom w:val="none" w:sz="0" w:space="0" w:color="auto"/>
                    <w:right w:val="none" w:sz="0" w:space="0" w:color="auto"/>
                  </w:divBdr>
                  <w:divsChild>
                    <w:div w:id="2042314694">
                      <w:marLeft w:val="0"/>
                      <w:marRight w:val="0"/>
                      <w:marTop w:val="0"/>
                      <w:marBottom w:val="0"/>
                      <w:divBdr>
                        <w:top w:val="none" w:sz="0" w:space="0" w:color="auto"/>
                        <w:left w:val="none" w:sz="0" w:space="0" w:color="auto"/>
                        <w:bottom w:val="none" w:sz="0" w:space="0" w:color="auto"/>
                        <w:right w:val="none" w:sz="0" w:space="0" w:color="auto"/>
                      </w:divBdr>
                      <w:divsChild>
                        <w:div w:id="1237932782">
                          <w:marLeft w:val="0"/>
                          <w:marRight w:val="0"/>
                          <w:marTop w:val="0"/>
                          <w:marBottom w:val="0"/>
                          <w:divBdr>
                            <w:top w:val="none" w:sz="0" w:space="0" w:color="auto"/>
                            <w:left w:val="none" w:sz="0" w:space="0" w:color="auto"/>
                            <w:bottom w:val="none" w:sz="0" w:space="0" w:color="auto"/>
                            <w:right w:val="none" w:sz="0" w:space="0" w:color="auto"/>
                          </w:divBdr>
                          <w:divsChild>
                            <w:div w:id="1365978257">
                              <w:marLeft w:val="0"/>
                              <w:marRight w:val="0"/>
                              <w:marTop w:val="0"/>
                              <w:marBottom w:val="0"/>
                              <w:divBdr>
                                <w:top w:val="none" w:sz="0" w:space="0" w:color="auto"/>
                                <w:left w:val="none" w:sz="0" w:space="0" w:color="auto"/>
                                <w:bottom w:val="none" w:sz="0" w:space="0" w:color="auto"/>
                                <w:right w:val="none" w:sz="0" w:space="0" w:color="auto"/>
                              </w:divBdr>
                              <w:divsChild>
                                <w:div w:id="43146435">
                                  <w:marLeft w:val="0"/>
                                  <w:marRight w:val="0"/>
                                  <w:marTop w:val="0"/>
                                  <w:marBottom w:val="0"/>
                                  <w:divBdr>
                                    <w:top w:val="none" w:sz="0" w:space="0" w:color="auto"/>
                                    <w:left w:val="none" w:sz="0" w:space="0" w:color="auto"/>
                                    <w:bottom w:val="none" w:sz="0" w:space="0" w:color="auto"/>
                                    <w:right w:val="none" w:sz="0" w:space="0" w:color="auto"/>
                                  </w:divBdr>
                                  <w:divsChild>
                                    <w:div w:id="88820157">
                                      <w:marLeft w:val="0"/>
                                      <w:marRight w:val="0"/>
                                      <w:marTop w:val="0"/>
                                      <w:marBottom w:val="0"/>
                                      <w:divBdr>
                                        <w:top w:val="none" w:sz="0" w:space="0" w:color="auto"/>
                                        <w:left w:val="none" w:sz="0" w:space="0" w:color="auto"/>
                                        <w:bottom w:val="none" w:sz="0" w:space="0" w:color="auto"/>
                                        <w:right w:val="none" w:sz="0" w:space="0" w:color="auto"/>
                                      </w:divBdr>
                                    </w:div>
                                    <w:div w:id="653685087">
                                      <w:marLeft w:val="0"/>
                                      <w:marRight w:val="0"/>
                                      <w:marTop w:val="0"/>
                                      <w:marBottom w:val="0"/>
                                      <w:divBdr>
                                        <w:top w:val="none" w:sz="0" w:space="0" w:color="auto"/>
                                        <w:left w:val="none" w:sz="0" w:space="0" w:color="auto"/>
                                        <w:bottom w:val="none" w:sz="0" w:space="0" w:color="auto"/>
                                        <w:right w:val="none" w:sz="0" w:space="0" w:color="auto"/>
                                      </w:divBdr>
                                    </w:div>
                                  </w:divsChild>
                                </w:div>
                                <w:div w:id="1386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536671">
          <w:marLeft w:val="0"/>
          <w:marRight w:val="0"/>
          <w:marTop w:val="0"/>
          <w:marBottom w:val="0"/>
          <w:divBdr>
            <w:top w:val="none" w:sz="0" w:space="0" w:color="auto"/>
            <w:left w:val="none" w:sz="0" w:space="0" w:color="auto"/>
            <w:bottom w:val="none" w:sz="0" w:space="0" w:color="auto"/>
            <w:right w:val="none" w:sz="0" w:space="0" w:color="auto"/>
          </w:divBdr>
          <w:divsChild>
            <w:div w:id="1623223864">
              <w:marLeft w:val="0"/>
              <w:marRight w:val="0"/>
              <w:marTop w:val="0"/>
              <w:marBottom w:val="0"/>
              <w:divBdr>
                <w:top w:val="none" w:sz="0" w:space="0" w:color="auto"/>
                <w:left w:val="none" w:sz="0" w:space="0" w:color="auto"/>
                <w:bottom w:val="none" w:sz="0" w:space="0" w:color="auto"/>
                <w:right w:val="none" w:sz="0" w:space="0" w:color="auto"/>
              </w:divBdr>
              <w:divsChild>
                <w:div w:id="360402385">
                  <w:marLeft w:val="0"/>
                  <w:marRight w:val="0"/>
                  <w:marTop w:val="0"/>
                  <w:marBottom w:val="0"/>
                  <w:divBdr>
                    <w:top w:val="none" w:sz="0" w:space="0" w:color="auto"/>
                    <w:left w:val="none" w:sz="0" w:space="0" w:color="auto"/>
                    <w:bottom w:val="none" w:sz="0" w:space="0" w:color="auto"/>
                    <w:right w:val="none" w:sz="0" w:space="0" w:color="auto"/>
                  </w:divBdr>
                  <w:divsChild>
                    <w:div w:id="175996891">
                      <w:marLeft w:val="0"/>
                      <w:marRight w:val="0"/>
                      <w:marTop w:val="0"/>
                      <w:marBottom w:val="0"/>
                      <w:divBdr>
                        <w:top w:val="none" w:sz="0" w:space="0" w:color="auto"/>
                        <w:left w:val="none" w:sz="0" w:space="0" w:color="auto"/>
                        <w:bottom w:val="none" w:sz="0" w:space="0" w:color="auto"/>
                        <w:right w:val="none" w:sz="0" w:space="0" w:color="auto"/>
                      </w:divBdr>
                      <w:divsChild>
                        <w:div w:id="1426995478">
                          <w:marLeft w:val="0"/>
                          <w:marRight w:val="0"/>
                          <w:marTop w:val="0"/>
                          <w:marBottom w:val="0"/>
                          <w:divBdr>
                            <w:top w:val="none" w:sz="0" w:space="0" w:color="auto"/>
                            <w:left w:val="none" w:sz="0" w:space="0" w:color="auto"/>
                            <w:bottom w:val="none" w:sz="0" w:space="0" w:color="auto"/>
                            <w:right w:val="none" w:sz="0" w:space="0" w:color="auto"/>
                          </w:divBdr>
                          <w:divsChild>
                            <w:div w:id="1039472484">
                              <w:marLeft w:val="0"/>
                              <w:marRight w:val="0"/>
                              <w:marTop w:val="0"/>
                              <w:marBottom w:val="0"/>
                              <w:divBdr>
                                <w:top w:val="none" w:sz="0" w:space="0" w:color="auto"/>
                                <w:left w:val="none" w:sz="0" w:space="0" w:color="auto"/>
                                <w:bottom w:val="none" w:sz="0" w:space="0" w:color="auto"/>
                                <w:right w:val="none" w:sz="0" w:space="0" w:color="auto"/>
                              </w:divBdr>
                              <w:divsChild>
                                <w:div w:id="8662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625324">
      <w:bodyDiv w:val="1"/>
      <w:marLeft w:val="0"/>
      <w:marRight w:val="0"/>
      <w:marTop w:val="0"/>
      <w:marBottom w:val="0"/>
      <w:divBdr>
        <w:top w:val="none" w:sz="0" w:space="0" w:color="auto"/>
        <w:left w:val="none" w:sz="0" w:space="0" w:color="auto"/>
        <w:bottom w:val="none" w:sz="0" w:space="0" w:color="auto"/>
        <w:right w:val="none" w:sz="0" w:space="0" w:color="auto"/>
      </w:divBdr>
      <w:divsChild>
        <w:div w:id="1495412588">
          <w:marLeft w:val="0"/>
          <w:marRight w:val="0"/>
          <w:marTop w:val="0"/>
          <w:marBottom w:val="0"/>
          <w:divBdr>
            <w:top w:val="none" w:sz="0" w:space="0" w:color="auto"/>
            <w:left w:val="none" w:sz="0" w:space="0" w:color="auto"/>
            <w:bottom w:val="none" w:sz="0" w:space="0" w:color="auto"/>
            <w:right w:val="none" w:sz="0" w:space="0" w:color="auto"/>
          </w:divBdr>
        </w:div>
        <w:div w:id="1786466522">
          <w:marLeft w:val="0"/>
          <w:marRight w:val="0"/>
          <w:marTop w:val="0"/>
          <w:marBottom w:val="0"/>
          <w:divBdr>
            <w:top w:val="none" w:sz="0" w:space="0" w:color="auto"/>
            <w:left w:val="none" w:sz="0" w:space="0" w:color="auto"/>
            <w:bottom w:val="none" w:sz="0" w:space="0" w:color="auto"/>
            <w:right w:val="none" w:sz="0" w:space="0" w:color="auto"/>
          </w:divBdr>
        </w:div>
      </w:divsChild>
    </w:div>
    <w:div w:id="717751000">
      <w:bodyDiv w:val="1"/>
      <w:marLeft w:val="0"/>
      <w:marRight w:val="0"/>
      <w:marTop w:val="0"/>
      <w:marBottom w:val="0"/>
      <w:divBdr>
        <w:top w:val="none" w:sz="0" w:space="0" w:color="auto"/>
        <w:left w:val="none" w:sz="0" w:space="0" w:color="auto"/>
        <w:bottom w:val="none" w:sz="0" w:space="0" w:color="auto"/>
        <w:right w:val="none" w:sz="0" w:space="0" w:color="auto"/>
      </w:divBdr>
    </w:div>
    <w:div w:id="718632821">
      <w:bodyDiv w:val="1"/>
      <w:marLeft w:val="0"/>
      <w:marRight w:val="0"/>
      <w:marTop w:val="0"/>
      <w:marBottom w:val="0"/>
      <w:divBdr>
        <w:top w:val="none" w:sz="0" w:space="0" w:color="auto"/>
        <w:left w:val="none" w:sz="0" w:space="0" w:color="auto"/>
        <w:bottom w:val="none" w:sz="0" w:space="0" w:color="auto"/>
        <w:right w:val="none" w:sz="0" w:space="0" w:color="auto"/>
      </w:divBdr>
    </w:div>
    <w:div w:id="722412645">
      <w:bodyDiv w:val="1"/>
      <w:marLeft w:val="0"/>
      <w:marRight w:val="0"/>
      <w:marTop w:val="0"/>
      <w:marBottom w:val="0"/>
      <w:divBdr>
        <w:top w:val="none" w:sz="0" w:space="0" w:color="auto"/>
        <w:left w:val="none" w:sz="0" w:space="0" w:color="auto"/>
        <w:bottom w:val="none" w:sz="0" w:space="0" w:color="auto"/>
        <w:right w:val="none" w:sz="0" w:space="0" w:color="auto"/>
      </w:divBdr>
    </w:div>
    <w:div w:id="729961857">
      <w:bodyDiv w:val="1"/>
      <w:marLeft w:val="0"/>
      <w:marRight w:val="0"/>
      <w:marTop w:val="0"/>
      <w:marBottom w:val="0"/>
      <w:divBdr>
        <w:top w:val="none" w:sz="0" w:space="0" w:color="auto"/>
        <w:left w:val="none" w:sz="0" w:space="0" w:color="auto"/>
        <w:bottom w:val="none" w:sz="0" w:space="0" w:color="auto"/>
        <w:right w:val="none" w:sz="0" w:space="0" w:color="auto"/>
      </w:divBdr>
    </w:div>
    <w:div w:id="731004928">
      <w:bodyDiv w:val="1"/>
      <w:marLeft w:val="0"/>
      <w:marRight w:val="0"/>
      <w:marTop w:val="0"/>
      <w:marBottom w:val="0"/>
      <w:divBdr>
        <w:top w:val="none" w:sz="0" w:space="0" w:color="auto"/>
        <w:left w:val="none" w:sz="0" w:space="0" w:color="auto"/>
        <w:bottom w:val="none" w:sz="0" w:space="0" w:color="auto"/>
        <w:right w:val="none" w:sz="0" w:space="0" w:color="auto"/>
      </w:divBdr>
      <w:divsChild>
        <w:div w:id="346058023">
          <w:marLeft w:val="0"/>
          <w:marRight w:val="0"/>
          <w:marTop w:val="90"/>
          <w:marBottom w:val="0"/>
          <w:divBdr>
            <w:top w:val="none" w:sz="0" w:space="0" w:color="auto"/>
            <w:left w:val="none" w:sz="0" w:space="0" w:color="auto"/>
            <w:bottom w:val="none" w:sz="0" w:space="0" w:color="auto"/>
            <w:right w:val="none" w:sz="0" w:space="0" w:color="auto"/>
          </w:divBdr>
          <w:divsChild>
            <w:div w:id="368192722">
              <w:marLeft w:val="0"/>
              <w:marRight w:val="0"/>
              <w:marTop w:val="0"/>
              <w:marBottom w:val="0"/>
              <w:divBdr>
                <w:top w:val="none" w:sz="0" w:space="0" w:color="auto"/>
                <w:left w:val="none" w:sz="0" w:space="0" w:color="auto"/>
                <w:bottom w:val="none" w:sz="0" w:space="0" w:color="auto"/>
                <w:right w:val="none" w:sz="0" w:space="0" w:color="auto"/>
              </w:divBdr>
            </w:div>
          </w:divsChild>
        </w:div>
        <w:div w:id="1336375271">
          <w:marLeft w:val="0"/>
          <w:marRight w:val="0"/>
          <w:marTop w:val="0"/>
          <w:marBottom w:val="120"/>
          <w:divBdr>
            <w:top w:val="none" w:sz="0" w:space="0" w:color="auto"/>
            <w:left w:val="none" w:sz="0" w:space="0" w:color="auto"/>
            <w:bottom w:val="none" w:sz="0" w:space="0" w:color="auto"/>
            <w:right w:val="none" w:sz="0" w:space="0" w:color="auto"/>
          </w:divBdr>
          <w:divsChild>
            <w:div w:id="827526308">
              <w:marLeft w:val="0"/>
              <w:marRight w:val="0"/>
              <w:marTop w:val="0"/>
              <w:marBottom w:val="0"/>
              <w:divBdr>
                <w:top w:val="none" w:sz="0" w:space="0" w:color="auto"/>
                <w:left w:val="none" w:sz="0" w:space="0" w:color="auto"/>
                <w:bottom w:val="none" w:sz="0" w:space="0" w:color="auto"/>
                <w:right w:val="none" w:sz="0" w:space="0" w:color="auto"/>
              </w:divBdr>
              <w:divsChild>
                <w:div w:id="25252167">
                  <w:marLeft w:val="0"/>
                  <w:marRight w:val="0"/>
                  <w:marTop w:val="0"/>
                  <w:marBottom w:val="0"/>
                  <w:divBdr>
                    <w:top w:val="none" w:sz="0" w:space="0" w:color="auto"/>
                    <w:left w:val="none" w:sz="0" w:space="0" w:color="auto"/>
                    <w:bottom w:val="none" w:sz="0" w:space="0" w:color="auto"/>
                    <w:right w:val="none" w:sz="0" w:space="0" w:color="auto"/>
                  </w:divBdr>
                </w:div>
                <w:div w:id="126362196">
                  <w:marLeft w:val="0"/>
                  <w:marRight w:val="0"/>
                  <w:marTop w:val="0"/>
                  <w:marBottom w:val="0"/>
                  <w:divBdr>
                    <w:top w:val="none" w:sz="0" w:space="0" w:color="auto"/>
                    <w:left w:val="none" w:sz="0" w:space="0" w:color="auto"/>
                    <w:bottom w:val="none" w:sz="0" w:space="0" w:color="auto"/>
                    <w:right w:val="none" w:sz="0" w:space="0" w:color="auto"/>
                  </w:divBdr>
                </w:div>
              </w:divsChild>
            </w:div>
            <w:div w:id="939338150">
              <w:marLeft w:val="0"/>
              <w:marRight w:val="0"/>
              <w:marTop w:val="0"/>
              <w:marBottom w:val="0"/>
              <w:divBdr>
                <w:top w:val="none" w:sz="0" w:space="0" w:color="auto"/>
                <w:left w:val="none" w:sz="0" w:space="0" w:color="auto"/>
                <w:bottom w:val="none" w:sz="0" w:space="0" w:color="auto"/>
                <w:right w:val="none" w:sz="0" w:space="0" w:color="auto"/>
              </w:divBdr>
              <w:divsChild>
                <w:div w:id="20295211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43063631">
      <w:bodyDiv w:val="1"/>
      <w:marLeft w:val="0"/>
      <w:marRight w:val="0"/>
      <w:marTop w:val="0"/>
      <w:marBottom w:val="0"/>
      <w:divBdr>
        <w:top w:val="none" w:sz="0" w:space="0" w:color="auto"/>
        <w:left w:val="none" w:sz="0" w:space="0" w:color="auto"/>
        <w:bottom w:val="none" w:sz="0" w:space="0" w:color="auto"/>
        <w:right w:val="none" w:sz="0" w:space="0" w:color="auto"/>
      </w:divBdr>
    </w:div>
    <w:div w:id="749931162">
      <w:bodyDiv w:val="1"/>
      <w:marLeft w:val="0"/>
      <w:marRight w:val="0"/>
      <w:marTop w:val="0"/>
      <w:marBottom w:val="0"/>
      <w:divBdr>
        <w:top w:val="none" w:sz="0" w:space="0" w:color="auto"/>
        <w:left w:val="none" w:sz="0" w:space="0" w:color="auto"/>
        <w:bottom w:val="none" w:sz="0" w:space="0" w:color="auto"/>
        <w:right w:val="none" w:sz="0" w:space="0" w:color="auto"/>
      </w:divBdr>
    </w:div>
    <w:div w:id="757169430">
      <w:bodyDiv w:val="1"/>
      <w:marLeft w:val="0"/>
      <w:marRight w:val="0"/>
      <w:marTop w:val="0"/>
      <w:marBottom w:val="0"/>
      <w:divBdr>
        <w:top w:val="none" w:sz="0" w:space="0" w:color="auto"/>
        <w:left w:val="none" w:sz="0" w:space="0" w:color="auto"/>
        <w:bottom w:val="none" w:sz="0" w:space="0" w:color="auto"/>
        <w:right w:val="none" w:sz="0" w:space="0" w:color="auto"/>
      </w:divBdr>
    </w:div>
    <w:div w:id="767848221">
      <w:bodyDiv w:val="1"/>
      <w:marLeft w:val="0"/>
      <w:marRight w:val="0"/>
      <w:marTop w:val="0"/>
      <w:marBottom w:val="0"/>
      <w:divBdr>
        <w:top w:val="none" w:sz="0" w:space="0" w:color="auto"/>
        <w:left w:val="none" w:sz="0" w:space="0" w:color="auto"/>
        <w:bottom w:val="none" w:sz="0" w:space="0" w:color="auto"/>
        <w:right w:val="none" w:sz="0" w:space="0" w:color="auto"/>
      </w:divBdr>
    </w:div>
    <w:div w:id="770779548">
      <w:bodyDiv w:val="1"/>
      <w:marLeft w:val="0"/>
      <w:marRight w:val="0"/>
      <w:marTop w:val="0"/>
      <w:marBottom w:val="0"/>
      <w:divBdr>
        <w:top w:val="none" w:sz="0" w:space="0" w:color="auto"/>
        <w:left w:val="none" w:sz="0" w:space="0" w:color="auto"/>
        <w:bottom w:val="none" w:sz="0" w:space="0" w:color="auto"/>
        <w:right w:val="none" w:sz="0" w:space="0" w:color="auto"/>
      </w:divBdr>
    </w:div>
    <w:div w:id="773282441">
      <w:bodyDiv w:val="1"/>
      <w:marLeft w:val="0"/>
      <w:marRight w:val="0"/>
      <w:marTop w:val="0"/>
      <w:marBottom w:val="0"/>
      <w:divBdr>
        <w:top w:val="none" w:sz="0" w:space="0" w:color="auto"/>
        <w:left w:val="none" w:sz="0" w:space="0" w:color="auto"/>
        <w:bottom w:val="none" w:sz="0" w:space="0" w:color="auto"/>
        <w:right w:val="none" w:sz="0" w:space="0" w:color="auto"/>
      </w:divBdr>
      <w:divsChild>
        <w:div w:id="12079420">
          <w:marLeft w:val="0"/>
          <w:marRight w:val="0"/>
          <w:marTop w:val="0"/>
          <w:marBottom w:val="120"/>
          <w:divBdr>
            <w:top w:val="none" w:sz="0" w:space="0" w:color="auto"/>
            <w:left w:val="none" w:sz="0" w:space="0" w:color="auto"/>
            <w:bottom w:val="none" w:sz="0" w:space="0" w:color="auto"/>
            <w:right w:val="none" w:sz="0" w:space="0" w:color="auto"/>
          </w:divBdr>
          <w:divsChild>
            <w:div w:id="693075670">
              <w:marLeft w:val="0"/>
              <w:marRight w:val="0"/>
              <w:marTop w:val="0"/>
              <w:marBottom w:val="0"/>
              <w:divBdr>
                <w:top w:val="none" w:sz="0" w:space="0" w:color="auto"/>
                <w:left w:val="none" w:sz="0" w:space="0" w:color="auto"/>
                <w:bottom w:val="none" w:sz="0" w:space="0" w:color="auto"/>
                <w:right w:val="none" w:sz="0" w:space="0" w:color="auto"/>
              </w:divBdr>
              <w:divsChild>
                <w:div w:id="1605502119">
                  <w:marLeft w:val="0"/>
                  <w:marRight w:val="0"/>
                  <w:marTop w:val="0"/>
                  <w:marBottom w:val="0"/>
                  <w:divBdr>
                    <w:top w:val="none" w:sz="0" w:space="0" w:color="auto"/>
                    <w:left w:val="none" w:sz="0" w:space="0" w:color="auto"/>
                    <w:bottom w:val="none" w:sz="0" w:space="0" w:color="auto"/>
                    <w:right w:val="none" w:sz="0" w:space="0" w:color="auto"/>
                  </w:divBdr>
                </w:div>
                <w:div w:id="2102870602">
                  <w:marLeft w:val="0"/>
                  <w:marRight w:val="0"/>
                  <w:marTop w:val="0"/>
                  <w:marBottom w:val="0"/>
                  <w:divBdr>
                    <w:top w:val="none" w:sz="0" w:space="0" w:color="auto"/>
                    <w:left w:val="none" w:sz="0" w:space="0" w:color="auto"/>
                    <w:bottom w:val="none" w:sz="0" w:space="0" w:color="auto"/>
                    <w:right w:val="none" w:sz="0" w:space="0" w:color="auto"/>
                  </w:divBdr>
                </w:div>
              </w:divsChild>
            </w:div>
            <w:div w:id="1008873916">
              <w:marLeft w:val="0"/>
              <w:marRight w:val="0"/>
              <w:marTop w:val="0"/>
              <w:marBottom w:val="0"/>
              <w:divBdr>
                <w:top w:val="none" w:sz="0" w:space="0" w:color="auto"/>
                <w:left w:val="none" w:sz="0" w:space="0" w:color="auto"/>
                <w:bottom w:val="none" w:sz="0" w:space="0" w:color="auto"/>
                <w:right w:val="none" w:sz="0" w:space="0" w:color="auto"/>
              </w:divBdr>
              <w:divsChild>
                <w:div w:id="204054393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32921869">
          <w:marLeft w:val="0"/>
          <w:marRight w:val="0"/>
          <w:marTop w:val="90"/>
          <w:marBottom w:val="0"/>
          <w:divBdr>
            <w:top w:val="none" w:sz="0" w:space="0" w:color="auto"/>
            <w:left w:val="none" w:sz="0" w:space="0" w:color="auto"/>
            <w:bottom w:val="none" w:sz="0" w:space="0" w:color="auto"/>
            <w:right w:val="none" w:sz="0" w:space="0" w:color="auto"/>
          </w:divBdr>
          <w:divsChild>
            <w:div w:id="1942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2179">
      <w:bodyDiv w:val="1"/>
      <w:marLeft w:val="0"/>
      <w:marRight w:val="0"/>
      <w:marTop w:val="0"/>
      <w:marBottom w:val="0"/>
      <w:divBdr>
        <w:top w:val="none" w:sz="0" w:space="0" w:color="auto"/>
        <w:left w:val="none" w:sz="0" w:space="0" w:color="auto"/>
        <w:bottom w:val="none" w:sz="0" w:space="0" w:color="auto"/>
        <w:right w:val="none" w:sz="0" w:space="0" w:color="auto"/>
      </w:divBdr>
    </w:div>
    <w:div w:id="777067793">
      <w:bodyDiv w:val="1"/>
      <w:marLeft w:val="0"/>
      <w:marRight w:val="0"/>
      <w:marTop w:val="0"/>
      <w:marBottom w:val="0"/>
      <w:divBdr>
        <w:top w:val="none" w:sz="0" w:space="0" w:color="auto"/>
        <w:left w:val="none" w:sz="0" w:space="0" w:color="auto"/>
        <w:bottom w:val="none" w:sz="0" w:space="0" w:color="auto"/>
        <w:right w:val="none" w:sz="0" w:space="0" w:color="auto"/>
      </w:divBdr>
    </w:div>
    <w:div w:id="781462193">
      <w:bodyDiv w:val="1"/>
      <w:marLeft w:val="0"/>
      <w:marRight w:val="0"/>
      <w:marTop w:val="0"/>
      <w:marBottom w:val="0"/>
      <w:divBdr>
        <w:top w:val="none" w:sz="0" w:space="0" w:color="auto"/>
        <w:left w:val="none" w:sz="0" w:space="0" w:color="auto"/>
        <w:bottom w:val="none" w:sz="0" w:space="0" w:color="auto"/>
        <w:right w:val="none" w:sz="0" w:space="0" w:color="auto"/>
      </w:divBdr>
    </w:div>
    <w:div w:id="794523713">
      <w:bodyDiv w:val="1"/>
      <w:marLeft w:val="0"/>
      <w:marRight w:val="0"/>
      <w:marTop w:val="0"/>
      <w:marBottom w:val="0"/>
      <w:divBdr>
        <w:top w:val="none" w:sz="0" w:space="0" w:color="auto"/>
        <w:left w:val="none" w:sz="0" w:space="0" w:color="auto"/>
        <w:bottom w:val="none" w:sz="0" w:space="0" w:color="auto"/>
        <w:right w:val="none" w:sz="0" w:space="0" w:color="auto"/>
      </w:divBdr>
    </w:div>
    <w:div w:id="796141398">
      <w:bodyDiv w:val="1"/>
      <w:marLeft w:val="0"/>
      <w:marRight w:val="0"/>
      <w:marTop w:val="0"/>
      <w:marBottom w:val="0"/>
      <w:divBdr>
        <w:top w:val="none" w:sz="0" w:space="0" w:color="auto"/>
        <w:left w:val="none" w:sz="0" w:space="0" w:color="auto"/>
        <w:bottom w:val="none" w:sz="0" w:space="0" w:color="auto"/>
        <w:right w:val="none" w:sz="0" w:space="0" w:color="auto"/>
      </w:divBdr>
      <w:divsChild>
        <w:div w:id="1550922029">
          <w:marLeft w:val="0"/>
          <w:marRight w:val="0"/>
          <w:marTop w:val="0"/>
          <w:marBottom w:val="0"/>
          <w:divBdr>
            <w:top w:val="none" w:sz="0" w:space="0" w:color="auto"/>
            <w:left w:val="none" w:sz="0" w:space="0" w:color="auto"/>
            <w:bottom w:val="none" w:sz="0" w:space="0" w:color="auto"/>
            <w:right w:val="none" w:sz="0" w:space="0" w:color="auto"/>
          </w:divBdr>
        </w:div>
      </w:divsChild>
    </w:div>
    <w:div w:id="796680885">
      <w:bodyDiv w:val="1"/>
      <w:marLeft w:val="0"/>
      <w:marRight w:val="0"/>
      <w:marTop w:val="0"/>
      <w:marBottom w:val="0"/>
      <w:divBdr>
        <w:top w:val="none" w:sz="0" w:space="0" w:color="auto"/>
        <w:left w:val="none" w:sz="0" w:space="0" w:color="auto"/>
        <w:bottom w:val="none" w:sz="0" w:space="0" w:color="auto"/>
        <w:right w:val="none" w:sz="0" w:space="0" w:color="auto"/>
      </w:divBdr>
    </w:div>
    <w:div w:id="797457049">
      <w:bodyDiv w:val="1"/>
      <w:marLeft w:val="0"/>
      <w:marRight w:val="0"/>
      <w:marTop w:val="0"/>
      <w:marBottom w:val="0"/>
      <w:divBdr>
        <w:top w:val="none" w:sz="0" w:space="0" w:color="auto"/>
        <w:left w:val="none" w:sz="0" w:space="0" w:color="auto"/>
        <w:bottom w:val="none" w:sz="0" w:space="0" w:color="auto"/>
        <w:right w:val="none" w:sz="0" w:space="0" w:color="auto"/>
      </w:divBdr>
    </w:div>
    <w:div w:id="804347101">
      <w:bodyDiv w:val="1"/>
      <w:marLeft w:val="0"/>
      <w:marRight w:val="0"/>
      <w:marTop w:val="0"/>
      <w:marBottom w:val="0"/>
      <w:divBdr>
        <w:top w:val="none" w:sz="0" w:space="0" w:color="auto"/>
        <w:left w:val="none" w:sz="0" w:space="0" w:color="auto"/>
        <w:bottom w:val="none" w:sz="0" w:space="0" w:color="auto"/>
        <w:right w:val="none" w:sz="0" w:space="0" w:color="auto"/>
      </w:divBdr>
    </w:div>
    <w:div w:id="804665582">
      <w:bodyDiv w:val="1"/>
      <w:marLeft w:val="0"/>
      <w:marRight w:val="0"/>
      <w:marTop w:val="0"/>
      <w:marBottom w:val="0"/>
      <w:divBdr>
        <w:top w:val="none" w:sz="0" w:space="0" w:color="auto"/>
        <w:left w:val="none" w:sz="0" w:space="0" w:color="auto"/>
        <w:bottom w:val="none" w:sz="0" w:space="0" w:color="auto"/>
        <w:right w:val="none" w:sz="0" w:space="0" w:color="auto"/>
      </w:divBdr>
    </w:div>
    <w:div w:id="814373320">
      <w:bodyDiv w:val="1"/>
      <w:marLeft w:val="0"/>
      <w:marRight w:val="0"/>
      <w:marTop w:val="0"/>
      <w:marBottom w:val="0"/>
      <w:divBdr>
        <w:top w:val="none" w:sz="0" w:space="0" w:color="auto"/>
        <w:left w:val="none" w:sz="0" w:space="0" w:color="auto"/>
        <w:bottom w:val="none" w:sz="0" w:space="0" w:color="auto"/>
        <w:right w:val="none" w:sz="0" w:space="0" w:color="auto"/>
      </w:divBdr>
    </w:div>
    <w:div w:id="827863196">
      <w:bodyDiv w:val="1"/>
      <w:marLeft w:val="0"/>
      <w:marRight w:val="0"/>
      <w:marTop w:val="0"/>
      <w:marBottom w:val="0"/>
      <w:divBdr>
        <w:top w:val="none" w:sz="0" w:space="0" w:color="auto"/>
        <w:left w:val="none" w:sz="0" w:space="0" w:color="auto"/>
        <w:bottom w:val="none" w:sz="0" w:space="0" w:color="auto"/>
        <w:right w:val="none" w:sz="0" w:space="0" w:color="auto"/>
      </w:divBdr>
      <w:divsChild>
        <w:div w:id="1812363423">
          <w:marLeft w:val="0"/>
          <w:marRight w:val="0"/>
          <w:marTop w:val="0"/>
          <w:marBottom w:val="120"/>
          <w:divBdr>
            <w:top w:val="none" w:sz="0" w:space="0" w:color="auto"/>
            <w:left w:val="none" w:sz="0" w:space="0" w:color="auto"/>
            <w:bottom w:val="none" w:sz="0" w:space="0" w:color="auto"/>
            <w:right w:val="none" w:sz="0" w:space="0" w:color="auto"/>
          </w:divBdr>
          <w:divsChild>
            <w:div w:id="13507929">
              <w:marLeft w:val="0"/>
              <w:marRight w:val="0"/>
              <w:marTop w:val="0"/>
              <w:marBottom w:val="0"/>
              <w:divBdr>
                <w:top w:val="none" w:sz="0" w:space="0" w:color="auto"/>
                <w:left w:val="none" w:sz="0" w:space="0" w:color="auto"/>
                <w:bottom w:val="none" w:sz="0" w:space="0" w:color="auto"/>
                <w:right w:val="none" w:sz="0" w:space="0" w:color="auto"/>
              </w:divBdr>
              <w:divsChild>
                <w:div w:id="180707845">
                  <w:marLeft w:val="0"/>
                  <w:marRight w:val="120"/>
                  <w:marTop w:val="0"/>
                  <w:marBottom w:val="0"/>
                  <w:divBdr>
                    <w:top w:val="none" w:sz="0" w:space="0" w:color="auto"/>
                    <w:left w:val="none" w:sz="0" w:space="0" w:color="auto"/>
                    <w:bottom w:val="none" w:sz="0" w:space="0" w:color="auto"/>
                    <w:right w:val="none" w:sz="0" w:space="0" w:color="auto"/>
                  </w:divBdr>
                </w:div>
              </w:divsChild>
            </w:div>
            <w:div w:id="1812022083">
              <w:marLeft w:val="0"/>
              <w:marRight w:val="0"/>
              <w:marTop w:val="0"/>
              <w:marBottom w:val="0"/>
              <w:divBdr>
                <w:top w:val="none" w:sz="0" w:space="0" w:color="auto"/>
                <w:left w:val="none" w:sz="0" w:space="0" w:color="auto"/>
                <w:bottom w:val="none" w:sz="0" w:space="0" w:color="auto"/>
                <w:right w:val="none" w:sz="0" w:space="0" w:color="auto"/>
              </w:divBdr>
              <w:divsChild>
                <w:div w:id="1070081029">
                  <w:marLeft w:val="0"/>
                  <w:marRight w:val="0"/>
                  <w:marTop w:val="0"/>
                  <w:marBottom w:val="0"/>
                  <w:divBdr>
                    <w:top w:val="none" w:sz="0" w:space="0" w:color="auto"/>
                    <w:left w:val="none" w:sz="0" w:space="0" w:color="auto"/>
                    <w:bottom w:val="none" w:sz="0" w:space="0" w:color="auto"/>
                    <w:right w:val="none" w:sz="0" w:space="0" w:color="auto"/>
                  </w:divBdr>
                </w:div>
                <w:div w:id="18595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298">
          <w:marLeft w:val="0"/>
          <w:marRight w:val="0"/>
          <w:marTop w:val="90"/>
          <w:marBottom w:val="0"/>
          <w:divBdr>
            <w:top w:val="none" w:sz="0" w:space="0" w:color="auto"/>
            <w:left w:val="none" w:sz="0" w:space="0" w:color="auto"/>
            <w:bottom w:val="none" w:sz="0" w:space="0" w:color="auto"/>
            <w:right w:val="none" w:sz="0" w:space="0" w:color="auto"/>
          </w:divBdr>
          <w:divsChild>
            <w:div w:id="5933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5550">
      <w:bodyDiv w:val="1"/>
      <w:marLeft w:val="0"/>
      <w:marRight w:val="0"/>
      <w:marTop w:val="0"/>
      <w:marBottom w:val="0"/>
      <w:divBdr>
        <w:top w:val="none" w:sz="0" w:space="0" w:color="auto"/>
        <w:left w:val="none" w:sz="0" w:space="0" w:color="auto"/>
        <w:bottom w:val="none" w:sz="0" w:space="0" w:color="auto"/>
        <w:right w:val="none" w:sz="0" w:space="0" w:color="auto"/>
      </w:divBdr>
      <w:divsChild>
        <w:div w:id="43600399">
          <w:marLeft w:val="0"/>
          <w:marRight w:val="0"/>
          <w:marTop w:val="0"/>
          <w:marBottom w:val="120"/>
          <w:divBdr>
            <w:top w:val="none" w:sz="0" w:space="0" w:color="auto"/>
            <w:left w:val="none" w:sz="0" w:space="0" w:color="auto"/>
            <w:bottom w:val="none" w:sz="0" w:space="0" w:color="auto"/>
            <w:right w:val="none" w:sz="0" w:space="0" w:color="auto"/>
          </w:divBdr>
          <w:divsChild>
            <w:div w:id="44791365">
              <w:marLeft w:val="0"/>
              <w:marRight w:val="0"/>
              <w:marTop w:val="0"/>
              <w:marBottom w:val="0"/>
              <w:divBdr>
                <w:top w:val="none" w:sz="0" w:space="0" w:color="auto"/>
                <w:left w:val="none" w:sz="0" w:space="0" w:color="auto"/>
                <w:bottom w:val="none" w:sz="0" w:space="0" w:color="auto"/>
                <w:right w:val="none" w:sz="0" w:space="0" w:color="auto"/>
              </w:divBdr>
              <w:divsChild>
                <w:div w:id="288435070">
                  <w:marLeft w:val="0"/>
                  <w:marRight w:val="0"/>
                  <w:marTop w:val="0"/>
                  <w:marBottom w:val="0"/>
                  <w:divBdr>
                    <w:top w:val="none" w:sz="0" w:space="0" w:color="auto"/>
                    <w:left w:val="none" w:sz="0" w:space="0" w:color="auto"/>
                    <w:bottom w:val="none" w:sz="0" w:space="0" w:color="auto"/>
                    <w:right w:val="none" w:sz="0" w:space="0" w:color="auto"/>
                  </w:divBdr>
                </w:div>
                <w:div w:id="457072233">
                  <w:marLeft w:val="0"/>
                  <w:marRight w:val="0"/>
                  <w:marTop w:val="0"/>
                  <w:marBottom w:val="0"/>
                  <w:divBdr>
                    <w:top w:val="none" w:sz="0" w:space="0" w:color="auto"/>
                    <w:left w:val="none" w:sz="0" w:space="0" w:color="auto"/>
                    <w:bottom w:val="none" w:sz="0" w:space="0" w:color="auto"/>
                    <w:right w:val="none" w:sz="0" w:space="0" w:color="auto"/>
                  </w:divBdr>
                </w:div>
              </w:divsChild>
            </w:div>
            <w:div w:id="512960508">
              <w:marLeft w:val="0"/>
              <w:marRight w:val="0"/>
              <w:marTop w:val="0"/>
              <w:marBottom w:val="0"/>
              <w:divBdr>
                <w:top w:val="none" w:sz="0" w:space="0" w:color="auto"/>
                <w:left w:val="none" w:sz="0" w:space="0" w:color="auto"/>
                <w:bottom w:val="none" w:sz="0" w:space="0" w:color="auto"/>
                <w:right w:val="none" w:sz="0" w:space="0" w:color="auto"/>
              </w:divBdr>
              <w:divsChild>
                <w:div w:id="15682272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78848994">
          <w:marLeft w:val="0"/>
          <w:marRight w:val="0"/>
          <w:marTop w:val="90"/>
          <w:marBottom w:val="0"/>
          <w:divBdr>
            <w:top w:val="none" w:sz="0" w:space="0" w:color="auto"/>
            <w:left w:val="none" w:sz="0" w:space="0" w:color="auto"/>
            <w:bottom w:val="none" w:sz="0" w:space="0" w:color="auto"/>
            <w:right w:val="none" w:sz="0" w:space="0" w:color="auto"/>
          </w:divBdr>
          <w:divsChild>
            <w:div w:id="12642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9666">
      <w:bodyDiv w:val="1"/>
      <w:marLeft w:val="0"/>
      <w:marRight w:val="0"/>
      <w:marTop w:val="0"/>
      <w:marBottom w:val="0"/>
      <w:divBdr>
        <w:top w:val="none" w:sz="0" w:space="0" w:color="auto"/>
        <w:left w:val="none" w:sz="0" w:space="0" w:color="auto"/>
        <w:bottom w:val="none" w:sz="0" w:space="0" w:color="auto"/>
        <w:right w:val="none" w:sz="0" w:space="0" w:color="auto"/>
      </w:divBdr>
    </w:div>
    <w:div w:id="845636701">
      <w:bodyDiv w:val="1"/>
      <w:marLeft w:val="0"/>
      <w:marRight w:val="0"/>
      <w:marTop w:val="0"/>
      <w:marBottom w:val="0"/>
      <w:divBdr>
        <w:top w:val="none" w:sz="0" w:space="0" w:color="auto"/>
        <w:left w:val="none" w:sz="0" w:space="0" w:color="auto"/>
        <w:bottom w:val="none" w:sz="0" w:space="0" w:color="auto"/>
        <w:right w:val="none" w:sz="0" w:space="0" w:color="auto"/>
      </w:divBdr>
      <w:divsChild>
        <w:div w:id="2110850370">
          <w:marLeft w:val="0"/>
          <w:marRight w:val="0"/>
          <w:marTop w:val="0"/>
          <w:marBottom w:val="0"/>
          <w:divBdr>
            <w:top w:val="none" w:sz="0" w:space="0" w:color="auto"/>
            <w:left w:val="none" w:sz="0" w:space="0" w:color="auto"/>
            <w:bottom w:val="none" w:sz="0" w:space="0" w:color="auto"/>
            <w:right w:val="none" w:sz="0" w:space="0" w:color="auto"/>
          </w:divBdr>
        </w:div>
      </w:divsChild>
    </w:div>
    <w:div w:id="851919084">
      <w:bodyDiv w:val="1"/>
      <w:marLeft w:val="0"/>
      <w:marRight w:val="0"/>
      <w:marTop w:val="0"/>
      <w:marBottom w:val="0"/>
      <w:divBdr>
        <w:top w:val="none" w:sz="0" w:space="0" w:color="auto"/>
        <w:left w:val="none" w:sz="0" w:space="0" w:color="auto"/>
        <w:bottom w:val="none" w:sz="0" w:space="0" w:color="auto"/>
        <w:right w:val="none" w:sz="0" w:space="0" w:color="auto"/>
      </w:divBdr>
    </w:div>
    <w:div w:id="852035760">
      <w:bodyDiv w:val="1"/>
      <w:marLeft w:val="0"/>
      <w:marRight w:val="0"/>
      <w:marTop w:val="0"/>
      <w:marBottom w:val="0"/>
      <w:divBdr>
        <w:top w:val="none" w:sz="0" w:space="0" w:color="auto"/>
        <w:left w:val="none" w:sz="0" w:space="0" w:color="auto"/>
        <w:bottom w:val="none" w:sz="0" w:space="0" w:color="auto"/>
        <w:right w:val="none" w:sz="0" w:space="0" w:color="auto"/>
      </w:divBdr>
    </w:div>
    <w:div w:id="856507946">
      <w:bodyDiv w:val="1"/>
      <w:marLeft w:val="0"/>
      <w:marRight w:val="0"/>
      <w:marTop w:val="0"/>
      <w:marBottom w:val="0"/>
      <w:divBdr>
        <w:top w:val="none" w:sz="0" w:space="0" w:color="auto"/>
        <w:left w:val="none" w:sz="0" w:space="0" w:color="auto"/>
        <w:bottom w:val="none" w:sz="0" w:space="0" w:color="auto"/>
        <w:right w:val="none" w:sz="0" w:space="0" w:color="auto"/>
      </w:divBdr>
    </w:div>
    <w:div w:id="857086534">
      <w:bodyDiv w:val="1"/>
      <w:marLeft w:val="0"/>
      <w:marRight w:val="0"/>
      <w:marTop w:val="0"/>
      <w:marBottom w:val="0"/>
      <w:divBdr>
        <w:top w:val="none" w:sz="0" w:space="0" w:color="auto"/>
        <w:left w:val="none" w:sz="0" w:space="0" w:color="auto"/>
        <w:bottom w:val="none" w:sz="0" w:space="0" w:color="auto"/>
        <w:right w:val="none" w:sz="0" w:space="0" w:color="auto"/>
      </w:divBdr>
    </w:div>
    <w:div w:id="863521448">
      <w:bodyDiv w:val="1"/>
      <w:marLeft w:val="0"/>
      <w:marRight w:val="0"/>
      <w:marTop w:val="0"/>
      <w:marBottom w:val="0"/>
      <w:divBdr>
        <w:top w:val="none" w:sz="0" w:space="0" w:color="auto"/>
        <w:left w:val="none" w:sz="0" w:space="0" w:color="auto"/>
        <w:bottom w:val="none" w:sz="0" w:space="0" w:color="auto"/>
        <w:right w:val="none" w:sz="0" w:space="0" w:color="auto"/>
      </w:divBdr>
      <w:divsChild>
        <w:div w:id="1377898108">
          <w:marLeft w:val="0"/>
          <w:marRight w:val="0"/>
          <w:marTop w:val="0"/>
          <w:marBottom w:val="0"/>
          <w:divBdr>
            <w:top w:val="none" w:sz="0" w:space="0" w:color="auto"/>
            <w:left w:val="none" w:sz="0" w:space="0" w:color="auto"/>
            <w:bottom w:val="none" w:sz="0" w:space="0" w:color="auto"/>
            <w:right w:val="none" w:sz="0" w:space="0" w:color="auto"/>
          </w:divBdr>
        </w:div>
      </w:divsChild>
    </w:div>
    <w:div w:id="864558611">
      <w:bodyDiv w:val="1"/>
      <w:marLeft w:val="0"/>
      <w:marRight w:val="0"/>
      <w:marTop w:val="0"/>
      <w:marBottom w:val="0"/>
      <w:divBdr>
        <w:top w:val="none" w:sz="0" w:space="0" w:color="auto"/>
        <w:left w:val="none" w:sz="0" w:space="0" w:color="auto"/>
        <w:bottom w:val="none" w:sz="0" w:space="0" w:color="auto"/>
        <w:right w:val="none" w:sz="0" w:space="0" w:color="auto"/>
      </w:divBdr>
    </w:div>
    <w:div w:id="868176830">
      <w:bodyDiv w:val="1"/>
      <w:marLeft w:val="0"/>
      <w:marRight w:val="0"/>
      <w:marTop w:val="0"/>
      <w:marBottom w:val="0"/>
      <w:divBdr>
        <w:top w:val="none" w:sz="0" w:space="0" w:color="auto"/>
        <w:left w:val="none" w:sz="0" w:space="0" w:color="auto"/>
        <w:bottom w:val="none" w:sz="0" w:space="0" w:color="auto"/>
        <w:right w:val="none" w:sz="0" w:space="0" w:color="auto"/>
      </w:divBdr>
    </w:div>
    <w:div w:id="876283641">
      <w:bodyDiv w:val="1"/>
      <w:marLeft w:val="0"/>
      <w:marRight w:val="0"/>
      <w:marTop w:val="0"/>
      <w:marBottom w:val="0"/>
      <w:divBdr>
        <w:top w:val="none" w:sz="0" w:space="0" w:color="auto"/>
        <w:left w:val="none" w:sz="0" w:space="0" w:color="auto"/>
        <w:bottom w:val="none" w:sz="0" w:space="0" w:color="auto"/>
        <w:right w:val="none" w:sz="0" w:space="0" w:color="auto"/>
      </w:divBdr>
      <w:divsChild>
        <w:div w:id="1081608264">
          <w:marLeft w:val="0"/>
          <w:marRight w:val="0"/>
          <w:marTop w:val="0"/>
          <w:marBottom w:val="0"/>
          <w:divBdr>
            <w:top w:val="none" w:sz="0" w:space="0" w:color="auto"/>
            <w:left w:val="none" w:sz="0" w:space="0" w:color="auto"/>
            <w:bottom w:val="none" w:sz="0" w:space="0" w:color="auto"/>
            <w:right w:val="none" w:sz="0" w:space="0" w:color="auto"/>
          </w:divBdr>
        </w:div>
      </w:divsChild>
    </w:div>
    <w:div w:id="876508857">
      <w:bodyDiv w:val="1"/>
      <w:marLeft w:val="0"/>
      <w:marRight w:val="0"/>
      <w:marTop w:val="0"/>
      <w:marBottom w:val="0"/>
      <w:divBdr>
        <w:top w:val="none" w:sz="0" w:space="0" w:color="auto"/>
        <w:left w:val="none" w:sz="0" w:space="0" w:color="auto"/>
        <w:bottom w:val="none" w:sz="0" w:space="0" w:color="auto"/>
        <w:right w:val="none" w:sz="0" w:space="0" w:color="auto"/>
      </w:divBdr>
    </w:div>
    <w:div w:id="881940156">
      <w:bodyDiv w:val="1"/>
      <w:marLeft w:val="0"/>
      <w:marRight w:val="0"/>
      <w:marTop w:val="0"/>
      <w:marBottom w:val="0"/>
      <w:divBdr>
        <w:top w:val="none" w:sz="0" w:space="0" w:color="auto"/>
        <w:left w:val="none" w:sz="0" w:space="0" w:color="auto"/>
        <w:bottom w:val="none" w:sz="0" w:space="0" w:color="auto"/>
        <w:right w:val="none" w:sz="0" w:space="0" w:color="auto"/>
      </w:divBdr>
      <w:divsChild>
        <w:div w:id="608123188">
          <w:marLeft w:val="0"/>
          <w:marRight w:val="0"/>
          <w:marTop w:val="0"/>
          <w:marBottom w:val="0"/>
          <w:divBdr>
            <w:top w:val="none" w:sz="0" w:space="0" w:color="auto"/>
            <w:left w:val="none" w:sz="0" w:space="0" w:color="auto"/>
            <w:bottom w:val="none" w:sz="0" w:space="0" w:color="auto"/>
            <w:right w:val="none" w:sz="0" w:space="0" w:color="auto"/>
          </w:divBdr>
        </w:div>
        <w:div w:id="1129661356">
          <w:marLeft w:val="0"/>
          <w:marRight w:val="0"/>
          <w:marTop w:val="0"/>
          <w:marBottom w:val="0"/>
          <w:divBdr>
            <w:top w:val="none" w:sz="0" w:space="0" w:color="auto"/>
            <w:left w:val="none" w:sz="0" w:space="0" w:color="auto"/>
            <w:bottom w:val="none" w:sz="0" w:space="0" w:color="auto"/>
            <w:right w:val="none" w:sz="0" w:space="0" w:color="auto"/>
          </w:divBdr>
        </w:div>
      </w:divsChild>
    </w:div>
    <w:div w:id="885339751">
      <w:bodyDiv w:val="1"/>
      <w:marLeft w:val="0"/>
      <w:marRight w:val="0"/>
      <w:marTop w:val="0"/>
      <w:marBottom w:val="0"/>
      <w:divBdr>
        <w:top w:val="none" w:sz="0" w:space="0" w:color="auto"/>
        <w:left w:val="none" w:sz="0" w:space="0" w:color="auto"/>
        <w:bottom w:val="none" w:sz="0" w:space="0" w:color="auto"/>
        <w:right w:val="none" w:sz="0" w:space="0" w:color="auto"/>
      </w:divBdr>
    </w:div>
    <w:div w:id="894242354">
      <w:bodyDiv w:val="1"/>
      <w:marLeft w:val="0"/>
      <w:marRight w:val="0"/>
      <w:marTop w:val="0"/>
      <w:marBottom w:val="0"/>
      <w:divBdr>
        <w:top w:val="none" w:sz="0" w:space="0" w:color="auto"/>
        <w:left w:val="none" w:sz="0" w:space="0" w:color="auto"/>
        <w:bottom w:val="none" w:sz="0" w:space="0" w:color="auto"/>
        <w:right w:val="none" w:sz="0" w:space="0" w:color="auto"/>
      </w:divBdr>
    </w:div>
    <w:div w:id="895046484">
      <w:bodyDiv w:val="1"/>
      <w:marLeft w:val="0"/>
      <w:marRight w:val="0"/>
      <w:marTop w:val="0"/>
      <w:marBottom w:val="0"/>
      <w:divBdr>
        <w:top w:val="none" w:sz="0" w:space="0" w:color="auto"/>
        <w:left w:val="none" w:sz="0" w:space="0" w:color="auto"/>
        <w:bottom w:val="none" w:sz="0" w:space="0" w:color="auto"/>
        <w:right w:val="none" w:sz="0" w:space="0" w:color="auto"/>
      </w:divBdr>
    </w:div>
    <w:div w:id="899562141">
      <w:bodyDiv w:val="1"/>
      <w:marLeft w:val="0"/>
      <w:marRight w:val="0"/>
      <w:marTop w:val="0"/>
      <w:marBottom w:val="0"/>
      <w:divBdr>
        <w:top w:val="none" w:sz="0" w:space="0" w:color="auto"/>
        <w:left w:val="none" w:sz="0" w:space="0" w:color="auto"/>
        <w:bottom w:val="none" w:sz="0" w:space="0" w:color="auto"/>
        <w:right w:val="none" w:sz="0" w:space="0" w:color="auto"/>
      </w:divBdr>
    </w:div>
    <w:div w:id="899825069">
      <w:bodyDiv w:val="1"/>
      <w:marLeft w:val="0"/>
      <w:marRight w:val="0"/>
      <w:marTop w:val="0"/>
      <w:marBottom w:val="0"/>
      <w:divBdr>
        <w:top w:val="none" w:sz="0" w:space="0" w:color="auto"/>
        <w:left w:val="none" w:sz="0" w:space="0" w:color="auto"/>
        <w:bottom w:val="none" w:sz="0" w:space="0" w:color="auto"/>
        <w:right w:val="none" w:sz="0" w:space="0" w:color="auto"/>
      </w:divBdr>
    </w:div>
    <w:div w:id="906498494">
      <w:bodyDiv w:val="1"/>
      <w:marLeft w:val="0"/>
      <w:marRight w:val="0"/>
      <w:marTop w:val="0"/>
      <w:marBottom w:val="0"/>
      <w:divBdr>
        <w:top w:val="none" w:sz="0" w:space="0" w:color="auto"/>
        <w:left w:val="none" w:sz="0" w:space="0" w:color="auto"/>
        <w:bottom w:val="none" w:sz="0" w:space="0" w:color="auto"/>
        <w:right w:val="none" w:sz="0" w:space="0" w:color="auto"/>
      </w:divBdr>
    </w:div>
    <w:div w:id="910701733">
      <w:bodyDiv w:val="1"/>
      <w:marLeft w:val="0"/>
      <w:marRight w:val="0"/>
      <w:marTop w:val="0"/>
      <w:marBottom w:val="0"/>
      <w:divBdr>
        <w:top w:val="none" w:sz="0" w:space="0" w:color="auto"/>
        <w:left w:val="none" w:sz="0" w:space="0" w:color="auto"/>
        <w:bottom w:val="none" w:sz="0" w:space="0" w:color="auto"/>
        <w:right w:val="none" w:sz="0" w:space="0" w:color="auto"/>
      </w:divBdr>
    </w:div>
    <w:div w:id="911353681">
      <w:bodyDiv w:val="1"/>
      <w:marLeft w:val="0"/>
      <w:marRight w:val="0"/>
      <w:marTop w:val="0"/>
      <w:marBottom w:val="0"/>
      <w:divBdr>
        <w:top w:val="none" w:sz="0" w:space="0" w:color="auto"/>
        <w:left w:val="none" w:sz="0" w:space="0" w:color="auto"/>
        <w:bottom w:val="none" w:sz="0" w:space="0" w:color="auto"/>
        <w:right w:val="none" w:sz="0" w:space="0" w:color="auto"/>
      </w:divBdr>
      <w:divsChild>
        <w:div w:id="1250383219">
          <w:marLeft w:val="0"/>
          <w:marRight w:val="0"/>
          <w:marTop w:val="0"/>
          <w:marBottom w:val="0"/>
          <w:divBdr>
            <w:top w:val="none" w:sz="0" w:space="0" w:color="auto"/>
            <w:left w:val="none" w:sz="0" w:space="0" w:color="auto"/>
            <w:bottom w:val="none" w:sz="0" w:space="0" w:color="auto"/>
            <w:right w:val="none" w:sz="0" w:space="0" w:color="auto"/>
          </w:divBdr>
          <w:divsChild>
            <w:div w:id="1184442489">
              <w:marLeft w:val="0"/>
              <w:marRight w:val="0"/>
              <w:marTop w:val="0"/>
              <w:marBottom w:val="0"/>
              <w:divBdr>
                <w:top w:val="none" w:sz="0" w:space="0" w:color="auto"/>
                <w:left w:val="none" w:sz="0" w:space="0" w:color="auto"/>
                <w:bottom w:val="none" w:sz="0" w:space="0" w:color="auto"/>
                <w:right w:val="none" w:sz="0" w:space="0" w:color="auto"/>
              </w:divBdr>
              <w:divsChild>
                <w:div w:id="1016078424">
                  <w:marLeft w:val="0"/>
                  <w:marRight w:val="0"/>
                  <w:marTop w:val="0"/>
                  <w:marBottom w:val="120"/>
                  <w:divBdr>
                    <w:top w:val="none" w:sz="0" w:space="0" w:color="auto"/>
                    <w:left w:val="none" w:sz="0" w:space="0" w:color="auto"/>
                    <w:bottom w:val="none" w:sz="0" w:space="0" w:color="auto"/>
                    <w:right w:val="none" w:sz="0" w:space="0" w:color="auto"/>
                  </w:divBdr>
                  <w:divsChild>
                    <w:div w:id="1276138927">
                      <w:marLeft w:val="0"/>
                      <w:marRight w:val="0"/>
                      <w:marTop w:val="0"/>
                      <w:marBottom w:val="0"/>
                      <w:divBdr>
                        <w:top w:val="none" w:sz="0" w:space="0" w:color="auto"/>
                        <w:left w:val="none" w:sz="0" w:space="0" w:color="auto"/>
                        <w:bottom w:val="none" w:sz="0" w:space="0" w:color="auto"/>
                        <w:right w:val="none" w:sz="0" w:space="0" w:color="auto"/>
                      </w:divBdr>
                      <w:divsChild>
                        <w:div w:id="514075333">
                          <w:marLeft w:val="0"/>
                          <w:marRight w:val="0"/>
                          <w:marTop w:val="0"/>
                          <w:marBottom w:val="0"/>
                          <w:divBdr>
                            <w:top w:val="none" w:sz="0" w:space="0" w:color="auto"/>
                            <w:left w:val="none" w:sz="0" w:space="0" w:color="auto"/>
                            <w:bottom w:val="none" w:sz="0" w:space="0" w:color="auto"/>
                            <w:right w:val="none" w:sz="0" w:space="0" w:color="auto"/>
                          </w:divBdr>
                        </w:div>
                        <w:div w:id="1469085489">
                          <w:marLeft w:val="0"/>
                          <w:marRight w:val="0"/>
                          <w:marTop w:val="0"/>
                          <w:marBottom w:val="0"/>
                          <w:divBdr>
                            <w:top w:val="none" w:sz="0" w:space="0" w:color="auto"/>
                            <w:left w:val="none" w:sz="0" w:space="0" w:color="auto"/>
                            <w:bottom w:val="none" w:sz="0" w:space="0" w:color="auto"/>
                            <w:right w:val="none" w:sz="0" w:space="0" w:color="auto"/>
                          </w:divBdr>
                        </w:div>
                      </w:divsChild>
                    </w:div>
                    <w:div w:id="1375543296">
                      <w:marLeft w:val="0"/>
                      <w:marRight w:val="0"/>
                      <w:marTop w:val="0"/>
                      <w:marBottom w:val="0"/>
                      <w:divBdr>
                        <w:top w:val="none" w:sz="0" w:space="0" w:color="auto"/>
                        <w:left w:val="none" w:sz="0" w:space="0" w:color="auto"/>
                        <w:bottom w:val="none" w:sz="0" w:space="0" w:color="auto"/>
                        <w:right w:val="none" w:sz="0" w:space="0" w:color="auto"/>
                      </w:divBdr>
                      <w:divsChild>
                        <w:div w:id="12752834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86352129">
                  <w:marLeft w:val="0"/>
                  <w:marRight w:val="0"/>
                  <w:marTop w:val="90"/>
                  <w:marBottom w:val="0"/>
                  <w:divBdr>
                    <w:top w:val="none" w:sz="0" w:space="0" w:color="auto"/>
                    <w:left w:val="none" w:sz="0" w:space="0" w:color="auto"/>
                    <w:bottom w:val="none" w:sz="0" w:space="0" w:color="auto"/>
                    <w:right w:val="none" w:sz="0" w:space="0" w:color="auto"/>
                  </w:divBdr>
                  <w:divsChild>
                    <w:div w:id="15469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10450">
      <w:bodyDiv w:val="1"/>
      <w:marLeft w:val="0"/>
      <w:marRight w:val="0"/>
      <w:marTop w:val="0"/>
      <w:marBottom w:val="0"/>
      <w:divBdr>
        <w:top w:val="none" w:sz="0" w:space="0" w:color="auto"/>
        <w:left w:val="none" w:sz="0" w:space="0" w:color="auto"/>
        <w:bottom w:val="none" w:sz="0" w:space="0" w:color="auto"/>
        <w:right w:val="none" w:sz="0" w:space="0" w:color="auto"/>
      </w:divBdr>
    </w:div>
    <w:div w:id="917639930">
      <w:bodyDiv w:val="1"/>
      <w:marLeft w:val="0"/>
      <w:marRight w:val="0"/>
      <w:marTop w:val="0"/>
      <w:marBottom w:val="0"/>
      <w:divBdr>
        <w:top w:val="none" w:sz="0" w:space="0" w:color="auto"/>
        <w:left w:val="none" w:sz="0" w:space="0" w:color="auto"/>
        <w:bottom w:val="none" w:sz="0" w:space="0" w:color="auto"/>
        <w:right w:val="none" w:sz="0" w:space="0" w:color="auto"/>
      </w:divBdr>
    </w:div>
    <w:div w:id="917713022">
      <w:bodyDiv w:val="1"/>
      <w:marLeft w:val="0"/>
      <w:marRight w:val="0"/>
      <w:marTop w:val="0"/>
      <w:marBottom w:val="0"/>
      <w:divBdr>
        <w:top w:val="none" w:sz="0" w:space="0" w:color="auto"/>
        <w:left w:val="none" w:sz="0" w:space="0" w:color="auto"/>
        <w:bottom w:val="none" w:sz="0" w:space="0" w:color="auto"/>
        <w:right w:val="none" w:sz="0" w:space="0" w:color="auto"/>
      </w:divBdr>
    </w:div>
    <w:div w:id="926889677">
      <w:bodyDiv w:val="1"/>
      <w:marLeft w:val="0"/>
      <w:marRight w:val="0"/>
      <w:marTop w:val="0"/>
      <w:marBottom w:val="0"/>
      <w:divBdr>
        <w:top w:val="none" w:sz="0" w:space="0" w:color="auto"/>
        <w:left w:val="none" w:sz="0" w:space="0" w:color="auto"/>
        <w:bottom w:val="none" w:sz="0" w:space="0" w:color="auto"/>
        <w:right w:val="none" w:sz="0" w:space="0" w:color="auto"/>
      </w:divBdr>
    </w:div>
    <w:div w:id="928080141">
      <w:bodyDiv w:val="1"/>
      <w:marLeft w:val="0"/>
      <w:marRight w:val="0"/>
      <w:marTop w:val="0"/>
      <w:marBottom w:val="0"/>
      <w:divBdr>
        <w:top w:val="none" w:sz="0" w:space="0" w:color="auto"/>
        <w:left w:val="none" w:sz="0" w:space="0" w:color="auto"/>
        <w:bottom w:val="none" w:sz="0" w:space="0" w:color="auto"/>
        <w:right w:val="none" w:sz="0" w:space="0" w:color="auto"/>
      </w:divBdr>
      <w:divsChild>
        <w:div w:id="631787847">
          <w:marLeft w:val="0"/>
          <w:marRight w:val="0"/>
          <w:marTop w:val="90"/>
          <w:marBottom w:val="0"/>
          <w:divBdr>
            <w:top w:val="none" w:sz="0" w:space="0" w:color="auto"/>
            <w:left w:val="none" w:sz="0" w:space="0" w:color="auto"/>
            <w:bottom w:val="none" w:sz="0" w:space="0" w:color="auto"/>
            <w:right w:val="none" w:sz="0" w:space="0" w:color="auto"/>
          </w:divBdr>
          <w:divsChild>
            <w:div w:id="1402604546">
              <w:marLeft w:val="0"/>
              <w:marRight w:val="0"/>
              <w:marTop w:val="0"/>
              <w:marBottom w:val="0"/>
              <w:divBdr>
                <w:top w:val="none" w:sz="0" w:space="0" w:color="auto"/>
                <w:left w:val="none" w:sz="0" w:space="0" w:color="auto"/>
                <w:bottom w:val="none" w:sz="0" w:space="0" w:color="auto"/>
                <w:right w:val="none" w:sz="0" w:space="0" w:color="auto"/>
              </w:divBdr>
            </w:div>
          </w:divsChild>
        </w:div>
        <w:div w:id="1247306110">
          <w:marLeft w:val="0"/>
          <w:marRight w:val="0"/>
          <w:marTop w:val="0"/>
          <w:marBottom w:val="120"/>
          <w:divBdr>
            <w:top w:val="none" w:sz="0" w:space="0" w:color="auto"/>
            <w:left w:val="none" w:sz="0" w:space="0" w:color="auto"/>
            <w:bottom w:val="none" w:sz="0" w:space="0" w:color="auto"/>
            <w:right w:val="none" w:sz="0" w:space="0" w:color="auto"/>
          </w:divBdr>
          <w:divsChild>
            <w:div w:id="1113400564">
              <w:marLeft w:val="0"/>
              <w:marRight w:val="0"/>
              <w:marTop w:val="0"/>
              <w:marBottom w:val="0"/>
              <w:divBdr>
                <w:top w:val="none" w:sz="0" w:space="0" w:color="auto"/>
                <w:left w:val="none" w:sz="0" w:space="0" w:color="auto"/>
                <w:bottom w:val="none" w:sz="0" w:space="0" w:color="auto"/>
                <w:right w:val="none" w:sz="0" w:space="0" w:color="auto"/>
              </w:divBdr>
              <w:divsChild>
                <w:div w:id="269701702">
                  <w:marLeft w:val="0"/>
                  <w:marRight w:val="0"/>
                  <w:marTop w:val="0"/>
                  <w:marBottom w:val="0"/>
                  <w:divBdr>
                    <w:top w:val="none" w:sz="0" w:space="0" w:color="auto"/>
                    <w:left w:val="none" w:sz="0" w:space="0" w:color="auto"/>
                    <w:bottom w:val="none" w:sz="0" w:space="0" w:color="auto"/>
                    <w:right w:val="none" w:sz="0" w:space="0" w:color="auto"/>
                  </w:divBdr>
                </w:div>
                <w:div w:id="1864593818">
                  <w:marLeft w:val="0"/>
                  <w:marRight w:val="0"/>
                  <w:marTop w:val="0"/>
                  <w:marBottom w:val="0"/>
                  <w:divBdr>
                    <w:top w:val="none" w:sz="0" w:space="0" w:color="auto"/>
                    <w:left w:val="none" w:sz="0" w:space="0" w:color="auto"/>
                    <w:bottom w:val="none" w:sz="0" w:space="0" w:color="auto"/>
                    <w:right w:val="none" w:sz="0" w:space="0" w:color="auto"/>
                  </w:divBdr>
                </w:div>
              </w:divsChild>
            </w:div>
            <w:div w:id="1454784325">
              <w:marLeft w:val="0"/>
              <w:marRight w:val="0"/>
              <w:marTop w:val="0"/>
              <w:marBottom w:val="0"/>
              <w:divBdr>
                <w:top w:val="none" w:sz="0" w:space="0" w:color="auto"/>
                <w:left w:val="none" w:sz="0" w:space="0" w:color="auto"/>
                <w:bottom w:val="none" w:sz="0" w:space="0" w:color="auto"/>
                <w:right w:val="none" w:sz="0" w:space="0" w:color="auto"/>
              </w:divBdr>
              <w:divsChild>
                <w:div w:id="6154068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29847131">
      <w:bodyDiv w:val="1"/>
      <w:marLeft w:val="0"/>
      <w:marRight w:val="0"/>
      <w:marTop w:val="0"/>
      <w:marBottom w:val="0"/>
      <w:divBdr>
        <w:top w:val="none" w:sz="0" w:space="0" w:color="auto"/>
        <w:left w:val="none" w:sz="0" w:space="0" w:color="auto"/>
        <w:bottom w:val="none" w:sz="0" w:space="0" w:color="auto"/>
        <w:right w:val="none" w:sz="0" w:space="0" w:color="auto"/>
      </w:divBdr>
    </w:div>
    <w:div w:id="932665090">
      <w:bodyDiv w:val="1"/>
      <w:marLeft w:val="0"/>
      <w:marRight w:val="0"/>
      <w:marTop w:val="0"/>
      <w:marBottom w:val="0"/>
      <w:divBdr>
        <w:top w:val="none" w:sz="0" w:space="0" w:color="auto"/>
        <w:left w:val="none" w:sz="0" w:space="0" w:color="auto"/>
        <w:bottom w:val="none" w:sz="0" w:space="0" w:color="auto"/>
        <w:right w:val="none" w:sz="0" w:space="0" w:color="auto"/>
      </w:divBdr>
    </w:div>
    <w:div w:id="935331719">
      <w:bodyDiv w:val="1"/>
      <w:marLeft w:val="0"/>
      <w:marRight w:val="0"/>
      <w:marTop w:val="0"/>
      <w:marBottom w:val="0"/>
      <w:divBdr>
        <w:top w:val="none" w:sz="0" w:space="0" w:color="auto"/>
        <w:left w:val="none" w:sz="0" w:space="0" w:color="auto"/>
        <w:bottom w:val="none" w:sz="0" w:space="0" w:color="auto"/>
        <w:right w:val="none" w:sz="0" w:space="0" w:color="auto"/>
      </w:divBdr>
      <w:divsChild>
        <w:div w:id="800465030">
          <w:marLeft w:val="0"/>
          <w:marRight w:val="0"/>
          <w:marTop w:val="90"/>
          <w:marBottom w:val="0"/>
          <w:divBdr>
            <w:top w:val="none" w:sz="0" w:space="0" w:color="auto"/>
            <w:left w:val="none" w:sz="0" w:space="0" w:color="auto"/>
            <w:bottom w:val="none" w:sz="0" w:space="0" w:color="auto"/>
            <w:right w:val="none" w:sz="0" w:space="0" w:color="auto"/>
          </w:divBdr>
          <w:divsChild>
            <w:div w:id="1988238236">
              <w:marLeft w:val="0"/>
              <w:marRight w:val="0"/>
              <w:marTop w:val="0"/>
              <w:marBottom w:val="0"/>
              <w:divBdr>
                <w:top w:val="none" w:sz="0" w:space="0" w:color="auto"/>
                <w:left w:val="none" w:sz="0" w:space="0" w:color="auto"/>
                <w:bottom w:val="none" w:sz="0" w:space="0" w:color="auto"/>
                <w:right w:val="none" w:sz="0" w:space="0" w:color="auto"/>
              </w:divBdr>
            </w:div>
          </w:divsChild>
        </w:div>
        <w:div w:id="1811433326">
          <w:marLeft w:val="0"/>
          <w:marRight w:val="0"/>
          <w:marTop w:val="0"/>
          <w:marBottom w:val="120"/>
          <w:divBdr>
            <w:top w:val="none" w:sz="0" w:space="0" w:color="auto"/>
            <w:left w:val="none" w:sz="0" w:space="0" w:color="auto"/>
            <w:bottom w:val="none" w:sz="0" w:space="0" w:color="auto"/>
            <w:right w:val="none" w:sz="0" w:space="0" w:color="auto"/>
          </w:divBdr>
          <w:divsChild>
            <w:div w:id="754548156">
              <w:marLeft w:val="0"/>
              <w:marRight w:val="0"/>
              <w:marTop w:val="0"/>
              <w:marBottom w:val="0"/>
              <w:divBdr>
                <w:top w:val="none" w:sz="0" w:space="0" w:color="auto"/>
                <w:left w:val="none" w:sz="0" w:space="0" w:color="auto"/>
                <w:bottom w:val="none" w:sz="0" w:space="0" w:color="auto"/>
                <w:right w:val="none" w:sz="0" w:space="0" w:color="auto"/>
              </w:divBdr>
              <w:divsChild>
                <w:div w:id="235864256">
                  <w:marLeft w:val="0"/>
                  <w:marRight w:val="0"/>
                  <w:marTop w:val="0"/>
                  <w:marBottom w:val="0"/>
                  <w:divBdr>
                    <w:top w:val="none" w:sz="0" w:space="0" w:color="auto"/>
                    <w:left w:val="none" w:sz="0" w:space="0" w:color="auto"/>
                    <w:bottom w:val="none" w:sz="0" w:space="0" w:color="auto"/>
                    <w:right w:val="none" w:sz="0" w:space="0" w:color="auto"/>
                  </w:divBdr>
                </w:div>
                <w:div w:id="1447504566">
                  <w:marLeft w:val="0"/>
                  <w:marRight w:val="0"/>
                  <w:marTop w:val="0"/>
                  <w:marBottom w:val="0"/>
                  <w:divBdr>
                    <w:top w:val="none" w:sz="0" w:space="0" w:color="auto"/>
                    <w:left w:val="none" w:sz="0" w:space="0" w:color="auto"/>
                    <w:bottom w:val="none" w:sz="0" w:space="0" w:color="auto"/>
                    <w:right w:val="none" w:sz="0" w:space="0" w:color="auto"/>
                  </w:divBdr>
                </w:div>
              </w:divsChild>
            </w:div>
            <w:div w:id="1274745340">
              <w:marLeft w:val="0"/>
              <w:marRight w:val="0"/>
              <w:marTop w:val="0"/>
              <w:marBottom w:val="0"/>
              <w:divBdr>
                <w:top w:val="none" w:sz="0" w:space="0" w:color="auto"/>
                <w:left w:val="none" w:sz="0" w:space="0" w:color="auto"/>
                <w:bottom w:val="none" w:sz="0" w:space="0" w:color="auto"/>
                <w:right w:val="none" w:sz="0" w:space="0" w:color="auto"/>
              </w:divBdr>
              <w:divsChild>
                <w:div w:id="136748810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47200500">
      <w:bodyDiv w:val="1"/>
      <w:marLeft w:val="0"/>
      <w:marRight w:val="0"/>
      <w:marTop w:val="0"/>
      <w:marBottom w:val="0"/>
      <w:divBdr>
        <w:top w:val="none" w:sz="0" w:space="0" w:color="auto"/>
        <w:left w:val="none" w:sz="0" w:space="0" w:color="auto"/>
        <w:bottom w:val="none" w:sz="0" w:space="0" w:color="auto"/>
        <w:right w:val="none" w:sz="0" w:space="0" w:color="auto"/>
      </w:divBdr>
      <w:divsChild>
        <w:div w:id="232353874">
          <w:marLeft w:val="0"/>
          <w:marRight w:val="0"/>
          <w:marTop w:val="0"/>
          <w:marBottom w:val="120"/>
          <w:divBdr>
            <w:top w:val="none" w:sz="0" w:space="0" w:color="auto"/>
            <w:left w:val="none" w:sz="0" w:space="0" w:color="auto"/>
            <w:bottom w:val="none" w:sz="0" w:space="0" w:color="auto"/>
            <w:right w:val="none" w:sz="0" w:space="0" w:color="auto"/>
          </w:divBdr>
          <w:divsChild>
            <w:div w:id="540895769">
              <w:marLeft w:val="0"/>
              <w:marRight w:val="0"/>
              <w:marTop w:val="0"/>
              <w:marBottom w:val="0"/>
              <w:divBdr>
                <w:top w:val="none" w:sz="0" w:space="0" w:color="auto"/>
                <w:left w:val="none" w:sz="0" w:space="0" w:color="auto"/>
                <w:bottom w:val="none" w:sz="0" w:space="0" w:color="auto"/>
                <w:right w:val="none" w:sz="0" w:space="0" w:color="auto"/>
              </w:divBdr>
              <w:divsChild>
                <w:div w:id="1093815666">
                  <w:marLeft w:val="0"/>
                  <w:marRight w:val="0"/>
                  <w:marTop w:val="0"/>
                  <w:marBottom w:val="0"/>
                  <w:divBdr>
                    <w:top w:val="none" w:sz="0" w:space="0" w:color="auto"/>
                    <w:left w:val="none" w:sz="0" w:space="0" w:color="auto"/>
                    <w:bottom w:val="none" w:sz="0" w:space="0" w:color="auto"/>
                    <w:right w:val="none" w:sz="0" w:space="0" w:color="auto"/>
                  </w:divBdr>
                </w:div>
                <w:div w:id="1429354658">
                  <w:marLeft w:val="0"/>
                  <w:marRight w:val="0"/>
                  <w:marTop w:val="0"/>
                  <w:marBottom w:val="0"/>
                  <w:divBdr>
                    <w:top w:val="none" w:sz="0" w:space="0" w:color="auto"/>
                    <w:left w:val="none" w:sz="0" w:space="0" w:color="auto"/>
                    <w:bottom w:val="none" w:sz="0" w:space="0" w:color="auto"/>
                    <w:right w:val="none" w:sz="0" w:space="0" w:color="auto"/>
                  </w:divBdr>
                </w:div>
              </w:divsChild>
            </w:div>
            <w:div w:id="1159812332">
              <w:marLeft w:val="0"/>
              <w:marRight w:val="0"/>
              <w:marTop w:val="0"/>
              <w:marBottom w:val="0"/>
              <w:divBdr>
                <w:top w:val="none" w:sz="0" w:space="0" w:color="auto"/>
                <w:left w:val="none" w:sz="0" w:space="0" w:color="auto"/>
                <w:bottom w:val="none" w:sz="0" w:space="0" w:color="auto"/>
                <w:right w:val="none" w:sz="0" w:space="0" w:color="auto"/>
              </w:divBdr>
              <w:divsChild>
                <w:div w:id="17380893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74334283">
          <w:marLeft w:val="0"/>
          <w:marRight w:val="0"/>
          <w:marTop w:val="90"/>
          <w:marBottom w:val="0"/>
          <w:divBdr>
            <w:top w:val="none" w:sz="0" w:space="0" w:color="auto"/>
            <w:left w:val="none" w:sz="0" w:space="0" w:color="auto"/>
            <w:bottom w:val="none" w:sz="0" w:space="0" w:color="auto"/>
            <w:right w:val="none" w:sz="0" w:space="0" w:color="auto"/>
          </w:divBdr>
          <w:divsChild>
            <w:div w:id="3727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0934">
      <w:bodyDiv w:val="1"/>
      <w:marLeft w:val="0"/>
      <w:marRight w:val="0"/>
      <w:marTop w:val="0"/>
      <w:marBottom w:val="0"/>
      <w:divBdr>
        <w:top w:val="none" w:sz="0" w:space="0" w:color="auto"/>
        <w:left w:val="none" w:sz="0" w:space="0" w:color="auto"/>
        <w:bottom w:val="none" w:sz="0" w:space="0" w:color="auto"/>
        <w:right w:val="none" w:sz="0" w:space="0" w:color="auto"/>
      </w:divBdr>
    </w:div>
    <w:div w:id="955915819">
      <w:bodyDiv w:val="1"/>
      <w:marLeft w:val="0"/>
      <w:marRight w:val="0"/>
      <w:marTop w:val="0"/>
      <w:marBottom w:val="0"/>
      <w:divBdr>
        <w:top w:val="none" w:sz="0" w:space="0" w:color="auto"/>
        <w:left w:val="none" w:sz="0" w:space="0" w:color="auto"/>
        <w:bottom w:val="none" w:sz="0" w:space="0" w:color="auto"/>
        <w:right w:val="none" w:sz="0" w:space="0" w:color="auto"/>
      </w:divBdr>
      <w:divsChild>
        <w:div w:id="2003923107">
          <w:marLeft w:val="0"/>
          <w:marRight w:val="0"/>
          <w:marTop w:val="0"/>
          <w:marBottom w:val="0"/>
          <w:divBdr>
            <w:top w:val="none" w:sz="0" w:space="0" w:color="auto"/>
            <w:left w:val="none" w:sz="0" w:space="0" w:color="auto"/>
            <w:bottom w:val="none" w:sz="0" w:space="0" w:color="auto"/>
            <w:right w:val="none" w:sz="0" w:space="0" w:color="auto"/>
          </w:divBdr>
        </w:div>
      </w:divsChild>
    </w:div>
    <w:div w:id="962810458">
      <w:bodyDiv w:val="1"/>
      <w:marLeft w:val="0"/>
      <w:marRight w:val="0"/>
      <w:marTop w:val="0"/>
      <w:marBottom w:val="0"/>
      <w:divBdr>
        <w:top w:val="none" w:sz="0" w:space="0" w:color="auto"/>
        <w:left w:val="none" w:sz="0" w:space="0" w:color="auto"/>
        <w:bottom w:val="none" w:sz="0" w:space="0" w:color="auto"/>
        <w:right w:val="none" w:sz="0" w:space="0" w:color="auto"/>
      </w:divBdr>
    </w:div>
    <w:div w:id="963192645">
      <w:bodyDiv w:val="1"/>
      <w:marLeft w:val="0"/>
      <w:marRight w:val="0"/>
      <w:marTop w:val="0"/>
      <w:marBottom w:val="0"/>
      <w:divBdr>
        <w:top w:val="none" w:sz="0" w:space="0" w:color="auto"/>
        <w:left w:val="none" w:sz="0" w:space="0" w:color="auto"/>
        <w:bottom w:val="none" w:sz="0" w:space="0" w:color="auto"/>
        <w:right w:val="none" w:sz="0" w:space="0" w:color="auto"/>
      </w:divBdr>
    </w:div>
    <w:div w:id="966620744">
      <w:bodyDiv w:val="1"/>
      <w:marLeft w:val="0"/>
      <w:marRight w:val="0"/>
      <w:marTop w:val="0"/>
      <w:marBottom w:val="0"/>
      <w:divBdr>
        <w:top w:val="none" w:sz="0" w:space="0" w:color="auto"/>
        <w:left w:val="none" w:sz="0" w:space="0" w:color="auto"/>
        <w:bottom w:val="none" w:sz="0" w:space="0" w:color="auto"/>
        <w:right w:val="none" w:sz="0" w:space="0" w:color="auto"/>
      </w:divBdr>
    </w:div>
    <w:div w:id="971598512">
      <w:bodyDiv w:val="1"/>
      <w:marLeft w:val="0"/>
      <w:marRight w:val="0"/>
      <w:marTop w:val="0"/>
      <w:marBottom w:val="0"/>
      <w:divBdr>
        <w:top w:val="none" w:sz="0" w:space="0" w:color="auto"/>
        <w:left w:val="none" w:sz="0" w:space="0" w:color="auto"/>
        <w:bottom w:val="none" w:sz="0" w:space="0" w:color="auto"/>
        <w:right w:val="none" w:sz="0" w:space="0" w:color="auto"/>
      </w:divBdr>
    </w:div>
    <w:div w:id="973675560">
      <w:bodyDiv w:val="1"/>
      <w:marLeft w:val="0"/>
      <w:marRight w:val="0"/>
      <w:marTop w:val="0"/>
      <w:marBottom w:val="0"/>
      <w:divBdr>
        <w:top w:val="none" w:sz="0" w:space="0" w:color="auto"/>
        <w:left w:val="none" w:sz="0" w:space="0" w:color="auto"/>
        <w:bottom w:val="none" w:sz="0" w:space="0" w:color="auto"/>
        <w:right w:val="none" w:sz="0" w:space="0" w:color="auto"/>
      </w:divBdr>
    </w:div>
    <w:div w:id="974529873">
      <w:bodyDiv w:val="1"/>
      <w:marLeft w:val="0"/>
      <w:marRight w:val="0"/>
      <w:marTop w:val="0"/>
      <w:marBottom w:val="0"/>
      <w:divBdr>
        <w:top w:val="none" w:sz="0" w:space="0" w:color="auto"/>
        <w:left w:val="none" w:sz="0" w:space="0" w:color="auto"/>
        <w:bottom w:val="none" w:sz="0" w:space="0" w:color="auto"/>
        <w:right w:val="none" w:sz="0" w:space="0" w:color="auto"/>
      </w:divBdr>
    </w:div>
    <w:div w:id="976908251">
      <w:bodyDiv w:val="1"/>
      <w:marLeft w:val="0"/>
      <w:marRight w:val="0"/>
      <w:marTop w:val="0"/>
      <w:marBottom w:val="0"/>
      <w:divBdr>
        <w:top w:val="none" w:sz="0" w:space="0" w:color="auto"/>
        <w:left w:val="none" w:sz="0" w:space="0" w:color="auto"/>
        <w:bottom w:val="none" w:sz="0" w:space="0" w:color="auto"/>
        <w:right w:val="none" w:sz="0" w:space="0" w:color="auto"/>
      </w:divBdr>
    </w:div>
    <w:div w:id="981231996">
      <w:bodyDiv w:val="1"/>
      <w:marLeft w:val="0"/>
      <w:marRight w:val="0"/>
      <w:marTop w:val="0"/>
      <w:marBottom w:val="0"/>
      <w:divBdr>
        <w:top w:val="none" w:sz="0" w:space="0" w:color="auto"/>
        <w:left w:val="none" w:sz="0" w:space="0" w:color="auto"/>
        <w:bottom w:val="none" w:sz="0" w:space="0" w:color="auto"/>
        <w:right w:val="none" w:sz="0" w:space="0" w:color="auto"/>
      </w:divBdr>
    </w:div>
    <w:div w:id="995917818">
      <w:bodyDiv w:val="1"/>
      <w:marLeft w:val="0"/>
      <w:marRight w:val="0"/>
      <w:marTop w:val="0"/>
      <w:marBottom w:val="0"/>
      <w:divBdr>
        <w:top w:val="none" w:sz="0" w:space="0" w:color="auto"/>
        <w:left w:val="none" w:sz="0" w:space="0" w:color="auto"/>
        <w:bottom w:val="none" w:sz="0" w:space="0" w:color="auto"/>
        <w:right w:val="none" w:sz="0" w:space="0" w:color="auto"/>
      </w:divBdr>
    </w:div>
    <w:div w:id="998576183">
      <w:bodyDiv w:val="1"/>
      <w:marLeft w:val="0"/>
      <w:marRight w:val="0"/>
      <w:marTop w:val="0"/>
      <w:marBottom w:val="0"/>
      <w:divBdr>
        <w:top w:val="none" w:sz="0" w:space="0" w:color="auto"/>
        <w:left w:val="none" w:sz="0" w:space="0" w:color="auto"/>
        <w:bottom w:val="none" w:sz="0" w:space="0" w:color="auto"/>
        <w:right w:val="none" w:sz="0" w:space="0" w:color="auto"/>
      </w:divBdr>
    </w:div>
    <w:div w:id="1000355902">
      <w:bodyDiv w:val="1"/>
      <w:marLeft w:val="0"/>
      <w:marRight w:val="0"/>
      <w:marTop w:val="0"/>
      <w:marBottom w:val="0"/>
      <w:divBdr>
        <w:top w:val="none" w:sz="0" w:space="0" w:color="auto"/>
        <w:left w:val="none" w:sz="0" w:space="0" w:color="auto"/>
        <w:bottom w:val="none" w:sz="0" w:space="0" w:color="auto"/>
        <w:right w:val="none" w:sz="0" w:space="0" w:color="auto"/>
      </w:divBdr>
      <w:divsChild>
        <w:div w:id="1307587262">
          <w:marLeft w:val="-100"/>
          <w:marRight w:val="0"/>
          <w:marTop w:val="0"/>
          <w:marBottom w:val="0"/>
          <w:divBdr>
            <w:top w:val="none" w:sz="0" w:space="0" w:color="auto"/>
            <w:left w:val="none" w:sz="0" w:space="0" w:color="auto"/>
            <w:bottom w:val="none" w:sz="0" w:space="0" w:color="auto"/>
            <w:right w:val="none" w:sz="0" w:space="0" w:color="auto"/>
          </w:divBdr>
        </w:div>
      </w:divsChild>
    </w:div>
    <w:div w:id="1008404336">
      <w:bodyDiv w:val="1"/>
      <w:marLeft w:val="0"/>
      <w:marRight w:val="0"/>
      <w:marTop w:val="0"/>
      <w:marBottom w:val="0"/>
      <w:divBdr>
        <w:top w:val="none" w:sz="0" w:space="0" w:color="auto"/>
        <w:left w:val="none" w:sz="0" w:space="0" w:color="auto"/>
        <w:bottom w:val="none" w:sz="0" w:space="0" w:color="auto"/>
        <w:right w:val="none" w:sz="0" w:space="0" w:color="auto"/>
      </w:divBdr>
    </w:div>
    <w:div w:id="1013145819">
      <w:bodyDiv w:val="1"/>
      <w:marLeft w:val="0"/>
      <w:marRight w:val="0"/>
      <w:marTop w:val="0"/>
      <w:marBottom w:val="0"/>
      <w:divBdr>
        <w:top w:val="none" w:sz="0" w:space="0" w:color="auto"/>
        <w:left w:val="none" w:sz="0" w:space="0" w:color="auto"/>
        <w:bottom w:val="none" w:sz="0" w:space="0" w:color="auto"/>
        <w:right w:val="none" w:sz="0" w:space="0" w:color="auto"/>
      </w:divBdr>
    </w:div>
    <w:div w:id="1013646729">
      <w:bodyDiv w:val="1"/>
      <w:marLeft w:val="0"/>
      <w:marRight w:val="0"/>
      <w:marTop w:val="0"/>
      <w:marBottom w:val="0"/>
      <w:divBdr>
        <w:top w:val="none" w:sz="0" w:space="0" w:color="auto"/>
        <w:left w:val="none" w:sz="0" w:space="0" w:color="auto"/>
        <w:bottom w:val="none" w:sz="0" w:space="0" w:color="auto"/>
        <w:right w:val="none" w:sz="0" w:space="0" w:color="auto"/>
      </w:divBdr>
    </w:div>
    <w:div w:id="1018964121">
      <w:bodyDiv w:val="1"/>
      <w:marLeft w:val="0"/>
      <w:marRight w:val="0"/>
      <w:marTop w:val="0"/>
      <w:marBottom w:val="0"/>
      <w:divBdr>
        <w:top w:val="none" w:sz="0" w:space="0" w:color="auto"/>
        <w:left w:val="none" w:sz="0" w:space="0" w:color="auto"/>
        <w:bottom w:val="none" w:sz="0" w:space="0" w:color="auto"/>
        <w:right w:val="none" w:sz="0" w:space="0" w:color="auto"/>
      </w:divBdr>
    </w:div>
    <w:div w:id="1021980398">
      <w:bodyDiv w:val="1"/>
      <w:marLeft w:val="0"/>
      <w:marRight w:val="0"/>
      <w:marTop w:val="0"/>
      <w:marBottom w:val="0"/>
      <w:divBdr>
        <w:top w:val="none" w:sz="0" w:space="0" w:color="auto"/>
        <w:left w:val="none" w:sz="0" w:space="0" w:color="auto"/>
        <w:bottom w:val="none" w:sz="0" w:space="0" w:color="auto"/>
        <w:right w:val="none" w:sz="0" w:space="0" w:color="auto"/>
      </w:divBdr>
    </w:div>
    <w:div w:id="1025204935">
      <w:bodyDiv w:val="1"/>
      <w:marLeft w:val="0"/>
      <w:marRight w:val="0"/>
      <w:marTop w:val="0"/>
      <w:marBottom w:val="0"/>
      <w:divBdr>
        <w:top w:val="none" w:sz="0" w:space="0" w:color="auto"/>
        <w:left w:val="none" w:sz="0" w:space="0" w:color="auto"/>
        <w:bottom w:val="none" w:sz="0" w:space="0" w:color="auto"/>
        <w:right w:val="none" w:sz="0" w:space="0" w:color="auto"/>
      </w:divBdr>
    </w:div>
    <w:div w:id="1029184639">
      <w:bodyDiv w:val="1"/>
      <w:marLeft w:val="0"/>
      <w:marRight w:val="0"/>
      <w:marTop w:val="0"/>
      <w:marBottom w:val="0"/>
      <w:divBdr>
        <w:top w:val="none" w:sz="0" w:space="0" w:color="auto"/>
        <w:left w:val="none" w:sz="0" w:space="0" w:color="auto"/>
        <w:bottom w:val="none" w:sz="0" w:space="0" w:color="auto"/>
        <w:right w:val="none" w:sz="0" w:space="0" w:color="auto"/>
      </w:divBdr>
    </w:div>
    <w:div w:id="1031612421">
      <w:bodyDiv w:val="1"/>
      <w:marLeft w:val="0"/>
      <w:marRight w:val="0"/>
      <w:marTop w:val="0"/>
      <w:marBottom w:val="0"/>
      <w:divBdr>
        <w:top w:val="none" w:sz="0" w:space="0" w:color="auto"/>
        <w:left w:val="none" w:sz="0" w:space="0" w:color="auto"/>
        <w:bottom w:val="none" w:sz="0" w:space="0" w:color="auto"/>
        <w:right w:val="none" w:sz="0" w:space="0" w:color="auto"/>
      </w:divBdr>
    </w:div>
    <w:div w:id="1034308440">
      <w:bodyDiv w:val="1"/>
      <w:marLeft w:val="0"/>
      <w:marRight w:val="0"/>
      <w:marTop w:val="0"/>
      <w:marBottom w:val="0"/>
      <w:divBdr>
        <w:top w:val="none" w:sz="0" w:space="0" w:color="auto"/>
        <w:left w:val="none" w:sz="0" w:space="0" w:color="auto"/>
        <w:bottom w:val="none" w:sz="0" w:space="0" w:color="auto"/>
        <w:right w:val="none" w:sz="0" w:space="0" w:color="auto"/>
      </w:divBdr>
    </w:div>
    <w:div w:id="1038354178">
      <w:bodyDiv w:val="1"/>
      <w:marLeft w:val="0"/>
      <w:marRight w:val="0"/>
      <w:marTop w:val="0"/>
      <w:marBottom w:val="0"/>
      <w:divBdr>
        <w:top w:val="none" w:sz="0" w:space="0" w:color="auto"/>
        <w:left w:val="none" w:sz="0" w:space="0" w:color="auto"/>
        <w:bottom w:val="none" w:sz="0" w:space="0" w:color="auto"/>
        <w:right w:val="none" w:sz="0" w:space="0" w:color="auto"/>
      </w:divBdr>
    </w:div>
    <w:div w:id="1040858048">
      <w:bodyDiv w:val="1"/>
      <w:marLeft w:val="0"/>
      <w:marRight w:val="0"/>
      <w:marTop w:val="0"/>
      <w:marBottom w:val="0"/>
      <w:divBdr>
        <w:top w:val="none" w:sz="0" w:space="0" w:color="auto"/>
        <w:left w:val="none" w:sz="0" w:space="0" w:color="auto"/>
        <w:bottom w:val="none" w:sz="0" w:space="0" w:color="auto"/>
        <w:right w:val="none" w:sz="0" w:space="0" w:color="auto"/>
      </w:divBdr>
    </w:div>
    <w:div w:id="1042949367">
      <w:bodyDiv w:val="1"/>
      <w:marLeft w:val="0"/>
      <w:marRight w:val="0"/>
      <w:marTop w:val="0"/>
      <w:marBottom w:val="0"/>
      <w:divBdr>
        <w:top w:val="none" w:sz="0" w:space="0" w:color="auto"/>
        <w:left w:val="none" w:sz="0" w:space="0" w:color="auto"/>
        <w:bottom w:val="none" w:sz="0" w:space="0" w:color="auto"/>
        <w:right w:val="none" w:sz="0" w:space="0" w:color="auto"/>
      </w:divBdr>
      <w:divsChild>
        <w:div w:id="978803199">
          <w:marLeft w:val="0"/>
          <w:marRight w:val="0"/>
          <w:marTop w:val="0"/>
          <w:marBottom w:val="0"/>
          <w:divBdr>
            <w:top w:val="none" w:sz="0" w:space="0" w:color="auto"/>
            <w:left w:val="none" w:sz="0" w:space="0" w:color="auto"/>
            <w:bottom w:val="none" w:sz="0" w:space="0" w:color="auto"/>
            <w:right w:val="none" w:sz="0" w:space="0" w:color="auto"/>
          </w:divBdr>
        </w:div>
      </w:divsChild>
    </w:div>
    <w:div w:id="1045787807">
      <w:bodyDiv w:val="1"/>
      <w:marLeft w:val="0"/>
      <w:marRight w:val="0"/>
      <w:marTop w:val="0"/>
      <w:marBottom w:val="0"/>
      <w:divBdr>
        <w:top w:val="none" w:sz="0" w:space="0" w:color="auto"/>
        <w:left w:val="none" w:sz="0" w:space="0" w:color="auto"/>
        <w:bottom w:val="none" w:sz="0" w:space="0" w:color="auto"/>
        <w:right w:val="none" w:sz="0" w:space="0" w:color="auto"/>
      </w:divBdr>
    </w:div>
    <w:div w:id="1048064073">
      <w:bodyDiv w:val="1"/>
      <w:marLeft w:val="0"/>
      <w:marRight w:val="0"/>
      <w:marTop w:val="0"/>
      <w:marBottom w:val="0"/>
      <w:divBdr>
        <w:top w:val="none" w:sz="0" w:space="0" w:color="auto"/>
        <w:left w:val="none" w:sz="0" w:space="0" w:color="auto"/>
        <w:bottom w:val="none" w:sz="0" w:space="0" w:color="auto"/>
        <w:right w:val="none" w:sz="0" w:space="0" w:color="auto"/>
      </w:divBdr>
    </w:div>
    <w:div w:id="1055469186">
      <w:bodyDiv w:val="1"/>
      <w:marLeft w:val="0"/>
      <w:marRight w:val="0"/>
      <w:marTop w:val="0"/>
      <w:marBottom w:val="0"/>
      <w:divBdr>
        <w:top w:val="none" w:sz="0" w:space="0" w:color="auto"/>
        <w:left w:val="none" w:sz="0" w:space="0" w:color="auto"/>
        <w:bottom w:val="none" w:sz="0" w:space="0" w:color="auto"/>
        <w:right w:val="none" w:sz="0" w:space="0" w:color="auto"/>
      </w:divBdr>
      <w:divsChild>
        <w:div w:id="261689022">
          <w:marLeft w:val="0"/>
          <w:marRight w:val="0"/>
          <w:marTop w:val="0"/>
          <w:marBottom w:val="120"/>
          <w:divBdr>
            <w:top w:val="none" w:sz="0" w:space="0" w:color="auto"/>
            <w:left w:val="none" w:sz="0" w:space="0" w:color="auto"/>
            <w:bottom w:val="none" w:sz="0" w:space="0" w:color="auto"/>
            <w:right w:val="none" w:sz="0" w:space="0" w:color="auto"/>
          </w:divBdr>
          <w:divsChild>
            <w:div w:id="1019165817">
              <w:marLeft w:val="0"/>
              <w:marRight w:val="0"/>
              <w:marTop w:val="0"/>
              <w:marBottom w:val="0"/>
              <w:divBdr>
                <w:top w:val="none" w:sz="0" w:space="0" w:color="auto"/>
                <w:left w:val="none" w:sz="0" w:space="0" w:color="auto"/>
                <w:bottom w:val="none" w:sz="0" w:space="0" w:color="auto"/>
                <w:right w:val="none" w:sz="0" w:space="0" w:color="auto"/>
              </w:divBdr>
              <w:divsChild>
                <w:div w:id="202331147">
                  <w:marLeft w:val="0"/>
                  <w:marRight w:val="120"/>
                  <w:marTop w:val="0"/>
                  <w:marBottom w:val="0"/>
                  <w:divBdr>
                    <w:top w:val="none" w:sz="0" w:space="0" w:color="auto"/>
                    <w:left w:val="none" w:sz="0" w:space="0" w:color="auto"/>
                    <w:bottom w:val="none" w:sz="0" w:space="0" w:color="auto"/>
                    <w:right w:val="none" w:sz="0" w:space="0" w:color="auto"/>
                  </w:divBdr>
                </w:div>
              </w:divsChild>
            </w:div>
            <w:div w:id="1397823633">
              <w:marLeft w:val="0"/>
              <w:marRight w:val="0"/>
              <w:marTop w:val="0"/>
              <w:marBottom w:val="0"/>
              <w:divBdr>
                <w:top w:val="none" w:sz="0" w:space="0" w:color="auto"/>
                <w:left w:val="none" w:sz="0" w:space="0" w:color="auto"/>
                <w:bottom w:val="none" w:sz="0" w:space="0" w:color="auto"/>
                <w:right w:val="none" w:sz="0" w:space="0" w:color="auto"/>
              </w:divBdr>
              <w:divsChild>
                <w:div w:id="355809023">
                  <w:marLeft w:val="0"/>
                  <w:marRight w:val="0"/>
                  <w:marTop w:val="0"/>
                  <w:marBottom w:val="0"/>
                  <w:divBdr>
                    <w:top w:val="none" w:sz="0" w:space="0" w:color="auto"/>
                    <w:left w:val="none" w:sz="0" w:space="0" w:color="auto"/>
                    <w:bottom w:val="none" w:sz="0" w:space="0" w:color="auto"/>
                    <w:right w:val="none" w:sz="0" w:space="0" w:color="auto"/>
                  </w:divBdr>
                </w:div>
                <w:div w:id="1823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9797">
          <w:marLeft w:val="0"/>
          <w:marRight w:val="0"/>
          <w:marTop w:val="90"/>
          <w:marBottom w:val="0"/>
          <w:divBdr>
            <w:top w:val="none" w:sz="0" w:space="0" w:color="auto"/>
            <w:left w:val="none" w:sz="0" w:space="0" w:color="auto"/>
            <w:bottom w:val="none" w:sz="0" w:space="0" w:color="auto"/>
            <w:right w:val="none" w:sz="0" w:space="0" w:color="auto"/>
          </w:divBdr>
          <w:divsChild>
            <w:div w:id="705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8875">
      <w:bodyDiv w:val="1"/>
      <w:marLeft w:val="0"/>
      <w:marRight w:val="0"/>
      <w:marTop w:val="0"/>
      <w:marBottom w:val="0"/>
      <w:divBdr>
        <w:top w:val="none" w:sz="0" w:space="0" w:color="auto"/>
        <w:left w:val="none" w:sz="0" w:space="0" w:color="auto"/>
        <w:bottom w:val="none" w:sz="0" w:space="0" w:color="auto"/>
        <w:right w:val="none" w:sz="0" w:space="0" w:color="auto"/>
      </w:divBdr>
    </w:div>
    <w:div w:id="1069301224">
      <w:bodyDiv w:val="1"/>
      <w:marLeft w:val="0"/>
      <w:marRight w:val="0"/>
      <w:marTop w:val="0"/>
      <w:marBottom w:val="0"/>
      <w:divBdr>
        <w:top w:val="none" w:sz="0" w:space="0" w:color="auto"/>
        <w:left w:val="none" w:sz="0" w:space="0" w:color="auto"/>
        <w:bottom w:val="none" w:sz="0" w:space="0" w:color="auto"/>
        <w:right w:val="none" w:sz="0" w:space="0" w:color="auto"/>
      </w:divBdr>
    </w:div>
    <w:div w:id="1069618260">
      <w:bodyDiv w:val="1"/>
      <w:marLeft w:val="0"/>
      <w:marRight w:val="0"/>
      <w:marTop w:val="0"/>
      <w:marBottom w:val="0"/>
      <w:divBdr>
        <w:top w:val="none" w:sz="0" w:space="0" w:color="auto"/>
        <w:left w:val="none" w:sz="0" w:space="0" w:color="auto"/>
        <w:bottom w:val="none" w:sz="0" w:space="0" w:color="auto"/>
        <w:right w:val="none" w:sz="0" w:space="0" w:color="auto"/>
      </w:divBdr>
    </w:div>
    <w:div w:id="1085373200">
      <w:bodyDiv w:val="1"/>
      <w:marLeft w:val="0"/>
      <w:marRight w:val="0"/>
      <w:marTop w:val="0"/>
      <w:marBottom w:val="0"/>
      <w:divBdr>
        <w:top w:val="none" w:sz="0" w:space="0" w:color="auto"/>
        <w:left w:val="none" w:sz="0" w:space="0" w:color="auto"/>
        <w:bottom w:val="none" w:sz="0" w:space="0" w:color="auto"/>
        <w:right w:val="none" w:sz="0" w:space="0" w:color="auto"/>
      </w:divBdr>
    </w:div>
    <w:div w:id="1087192792">
      <w:bodyDiv w:val="1"/>
      <w:marLeft w:val="0"/>
      <w:marRight w:val="0"/>
      <w:marTop w:val="0"/>
      <w:marBottom w:val="0"/>
      <w:divBdr>
        <w:top w:val="none" w:sz="0" w:space="0" w:color="auto"/>
        <w:left w:val="none" w:sz="0" w:space="0" w:color="auto"/>
        <w:bottom w:val="none" w:sz="0" w:space="0" w:color="auto"/>
        <w:right w:val="none" w:sz="0" w:space="0" w:color="auto"/>
      </w:divBdr>
    </w:div>
    <w:div w:id="1088963607">
      <w:bodyDiv w:val="1"/>
      <w:marLeft w:val="0"/>
      <w:marRight w:val="0"/>
      <w:marTop w:val="0"/>
      <w:marBottom w:val="0"/>
      <w:divBdr>
        <w:top w:val="none" w:sz="0" w:space="0" w:color="auto"/>
        <w:left w:val="none" w:sz="0" w:space="0" w:color="auto"/>
        <w:bottom w:val="none" w:sz="0" w:space="0" w:color="auto"/>
        <w:right w:val="none" w:sz="0" w:space="0" w:color="auto"/>
      </w:divBdr>
    </w:div>
    <w:div w:id="1091317039">
      <w:bodyDiv w:val="1"/>
      <w:marLeft w:val="0"/>
      <w:marRight w:val="0"/>
      <w:marTop w:val="0"/>
      <w:marBottom w:val="0"/>
      <w:divBdr>
        <w:top w:val="none" w:sz="0" w:space="0" w:color="auto"/>
        <w:left w:val="none" w:sz="0" w:space="0" w:color="auto"/>
        <w:bottom w:val="none" w:sz="0" w:space="0" w:color="auto"/>
        <w:right w:val="none" w:sz="0" w:space="0" w:color="auto"/>
      </w:divBdr>
    </w:div>
    <w:div w:id="1100250192">
      <w:bodyDiv w:val="1"/>
      <w:marLeft w:val="0"/>
      <w:marRight w:val="0"/>
      <w:marTop w:val="0"/>
      <w:marBottom w:val="0"/>
      <w:divBdr>
        <w:top w:val="none" w:sz="0" w:space="0" w:color="auto"/>
        <w:left w:val="none" w:sz="0" w:space="0" w:color="auto"/>
        <w:bottom w:val="none" w:sz="0" w:space="0" w:color="auto"/>
        <w:right w:val="none" w:sz="0" w:space="0" w:color="auto"/>
      </w:divBdr>
    </w:div>
    <w:div w:id="1101148677">
      <w:bodyDiv w:val="1"/>
      <w:marLeft w:val="0"/>
      <w:marRight w:val="0"/>
      <w:marTop w:val="0"/>
      <w:marBottom w:val="0"/>
      <w:divBdr>
        <w:top w:val="none" w:sz="0" w:space="0" w:color="auto"/>
        <w:left w:val="none" w:sz="0" w:space="0" w:color="auto"/>
        <w:bottom w:val="none" w:sz="0" w:space="0" w:color="auto"/>
        <w:right w:val="none" w:sz="0" w:space="0" w:color="auto"/>
      </w:divBdr>
    </w:div>
    <w:div w:id="1101297683">
      <w:bodyDiv w:val="1"/>
      <w:marLeft w:val="0"/>
      <w:marRight w:val="0"/>
      <w:marTop w:val="0"/>
      <w:marBottom w:val="0"/>
      <w:divBdr>
        <w:top w:val="none" w:sz="0" w:space="0" w:color="auto"/>
        <w:left w:val="none" w:sz="0" w:space="0" w:color="auto"/>
        <w:bottom w:val="none" w:sz="0" w:space="0" w:color="auto"/>
        <w:right w:val="none" w:sz="0" w:space="0" w:color="auto"/>
      </w:divBdr>
    </w:div>
    <w:div w:id="1102382746">
      <w:bodyDiv w:val="1"/>
      <w:marLeft w:val="0"/>
      <w:marRight w:val="0"/>
      <w:marTop w:val="0"/>
      <w:marBottom w:val="0"/>
      <w:divBdr>
        <w:top w:val="none" w:sz="0" w:space="0" w:color="auto"/>
        <w:left w:val="none" w:sz="0" w:space="0" w:color="auto"/>
        <w:bottom w:val="none" w:sz="0" w:space="0" w:color="auto"/>
        <w:right w:val="none" w:sz="0" w:space="0" w:color="auto"/>
      </w:divBdr>
    </w:div>
    <w:div w:id="1105467726">
      <w:bodyDiv w:val="1"/>
      <w:marLeft w:val="0"/>
      <w:marRight w:val="0"/>
      <w:marTop w:val="0"/>
      <w:marBottom w:val="0"/>
      <w:divBdr>
        <w:top w:val="none" w:sz="0" w:space="0" w:color="auto"/>
        <w:left w:val="none" w:sz="0" w:space="0" w:color="auto"/>
        <w:bottom w:val="none" w:sz="0" w:space="0" w:color="auto"/>
        <w:right w:val="none" w:sz="0" w:space="0" w:color="auto"/>
      </w:divBdr>
    </w:div>
    <w:div w:id="1110010078">
      <w:bodyDiv w:val="1"/>
      <w:marLeft w:val="0"/>
      <w:marRight w:val="0"/>
      <w:marTop w:val="0"/>
      <w:marBottom w:val="0"/>
      <w:divBdr>
        <w:top w:val="none" w:sz="0" w:space="0" w:color="auto"/>
        <w:left w:val="none" w:sz="0" w:space="0" w:color="auto"/>
        <w:bottom w:val="none" w:sz="0" w:space="0" w:color="auto"/>
        <w:right w:val="none" w:sz="0" w:space="0" w:color="auto"/>
      </w:divBdr>
      <w:divsChild>
        <w:div w:id="25444818">
          <w:marLeft w:val="180"/>
          <w:marRight w:val="180"/>
          <w:marTop w:val="0"/>
          <w:marBottom w:val="0"/>
          <w:divBdr>
            <w:top w:val="single" w:sz="6" w:space="6" w:color="DADCE0"/>
            <w:left w:val="none" w:sz="0" w:space="0" w:color="auto"/>
            <w:bottom w:val="none" w:sz="0" w:space="0" w:color="auto"/>
            <w:right w:val="none" w:sz="0" w:space="0" w:color="auto"/>
          </w:divBdr>
          <w:divsChild>
            <w:div w:id="1103768933">
              <w:marLeft w:val="0"/>
              <w:marRight w:val="0"/>
              <w:marTop w:val="90"/>
              <w:marBottom w:val="0"/>
              <w:divBdr>
                <w:top w:val="none" w:sz="0" w:space="0" w:color="auto"/>
                <w:left w:val="none" w:sz="0" w:space="0" w:color="auto"/>
                <w:bottom w:val="none" w:sz="0" w:space="0" w:color="auto"/>
                <w:right w:val="none" w:sz="0" w:space="0" w:color="auto"/>
              </w:divBdr>
              <w:divsChild>
                <w:div w:id="1448088475">
                  <w:marLeft w:val="0"/>
                  <w:marRight w:val="0"/>
                  <w:marTop w:val="0"/>
                  <w:marBottom w:val="0"/>
                  <w:divBdr>
                    <w:top w:val="none" w:sz="0" w:space="0" w:color="auto"/>
                    <w:left w:val="none" w:sz="0" w:space="0" w:color="auto"/>
                    <w:bottom w:val="none" w:sz="0" w:space="0" w:color="auto"/>
                    <w:right w:val="none" w:sz="0" w:space="0" w:color="auto"/>
                  </w:divBdr>
                </w:div>
              </w:divsChild>
            </w:div>
            <w:div w:id="1610235056">
              <w:marLeft w:val="0"/>
              <w:marRight w:val="0"/>
              <w:marTop w:val="0"/>
              <w:marBottom w:val="90"/>
              <w:divBdr>
                <w:top w:val="none" w:sz="0" w:space="0" w:color="auto"/>
                <w:left w:val="none" w:sz="0" w:space="0" w:color="auto"/>
                <w:bottom w:val="none" w:sz="0" w:space="0" w:color="auto"/>
                <w:right w:val="none" w:sz="0" w:space="0" w:color="auto"/>
              </w:divBdr>
              <w:divsChild>
                <w:div w:id="245462916">
                  <w:marLeft w:val="0"/>
                  <w:marRight w:val="0"/>
                  <w:marTop w:val="30"/>
                  <w:marBottom w:val="0"/>
                  <w:divBdr>
                    <w:top w:val="none" w:sz="0" w:space="0" w:color="auto"/>
                    <w:left w:val="none" w:sz="0" w:space="0" w:color="auto"/>
                    <w:bottom w:val="none" w:sz="0" w:space="0" w:color="auto"/>
                    <w:right w:val="none" w:sz="0" w:space="0" w:color="auto"/>
                  </w:divBdr>
                </w:div>
                <w:div w:id="1246259477">
                  <w:marLeft w:val="0"/>
                  <w:marRight w:val="0"/>
                  <w:marTop w:val="0"/>
                  <w:marBottom w:val="0"/>
                  <w:divBdr>
                    <w:top w:val="none" w:sz="0" w:space="0" w:color="auto"/>
                    <w:left w:val="none" w:sz="0" w:space="0" w:color="auto"/>
                    <w:bottom w:val="none" w:sz="0" w:space="0" w:color="auto"/>
                    <w:right w:val="none" w:sz="0" w:space="0" w:color="auto"/>
                  </w:divBdr>
                  <w:divsChild>
                    <w:div w:id="772089430">
                      <w:marLeft w:val="0"/>
                      <w:marRight w:val="0"/>
                      <w:marTop w:val="0"/>
                      <w:marBottom w:val="0"/>
                      <w:divBdr>
                        <w:top w:val="none" w:sz="0" w:space="0" w:color="auto"/>
                        <w:left w:val="none" w:sz="0" w:space="0" w:color="auto"/>
                        <w:bottom w:val="none" w:sz="0" w:space="0" w:color="auto"/>
                        <w:right w:val="none" w:sz="0" w:space="0" w:color="auto"/>
                      </w:divBdr>
                    </w:div>
                    <w:div w:id="8559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08260">
          <w:marLeft w:val="0"/>
          <w:marRight w:val="0"/>
          <w:marTop w:val="0"/>
          <w:marBottom w:val="0"/>
          <w:divBdr>
            <w:top w:val="none" w:sz="0" w:space="0" w:color="auto"/>
            <w:left w:val="none" w:sz="0" w:space="0" w:color="auto"/>
            <w:bottom w:val="none" w:sz="0" w:space="0" w:color="auto"/>
            <w:right w:val="none" w:sz="0" w:space="0" w:color="auto"/>
          </w:divBdr>
          <w:divsChild>
            <w:div w:id="1835803005">
              <w:marLeft w:val="-120"/>
              <w:marRight w:val="-120"/>
              <w:marTop w:val="120"/>
              <w:marBottom w:val="0"/>
              <w:divBdr>
                <w:top w:val="single" w:sz="6" w:space="6" w:color="E5E5E5"/>
                <w:left w:val="none" w:sz="0" w:space="6" w:color="E5E5E5"/>
                <w:bottom w:val="none" w:sz="0" w:space="3" w:color="E5E5E5"/>
                <w:right w:val="none" w:sz="0" w:space="6" w:color="E5E5E5"/>
              </w:divBdr>
            </w:div>
            <w:div w:id="1933587929">
              <w:marLeft w:val="0"/>
              <w:marRight w:val="0"/>
              <w:marTop w:val="90"/>
              <w:marBottom w:val="0"/>
              <w:divBdr>
                <w:top w:val="none" w:sz="0" w:space="0" w:color="auto"/>
                <w:left w:val="none" w:sz="0" w:space="0" w:color="auto"/>
                <w:bottom w:val="none" w:sz="0" w:space="0" w:color="auto"/>
                <w:right w:val="none" w:sz="0" w:space="0" w:color="auto"/>
              </w:divBdr>
              <w:divsChild>
                <w:div w:id="154733185">
                  <w:marLeft w:val="0"/>
                  <w:marRight w:val="0"/>
                  <w:marTop w:val="0"/>
                  <w:marBottom w:val="0"/>
                  <w:divBdr>
                    <w:top w:val="none" w:sz="0" w:space="0" w:color="auto"/>
                    <w:left w:val="none" w:sz="0" w:space="0" w:color="auto"/>
                    <w:bottom w:val="none" w:sz="0" w:space="0" w:color="auto"/>
                    <w:right w:val="none" w:sz="0" w:space="0" w:color="auto"/>
                  </w:divBdr>
                  <w:divsChild>
                    <w:div w:id="15715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26461">
      <w:bodyDiv w:val="1"/>
      <w:marLeft w:val="0"/>
      <w:marRight w:val="0"/>
      <w:marTop w:val="0"/>
      <w:marBottom w:val="0"/>
      <w:divBdr>
        <w:top w:val="none" w:sz="0" w:space="0" w:color="auto"/>
        <w:left w:val="none" w:sz="0" w:space="0" w:color="auto"/>
        <w:bottom w:val="none" w:sz="0" w:space="0" w:color="auto"/>
        <w:right w:val="none" w:sz="0" w:space="0" w:color="auto"/>
      </w:divBdr>
    </w:div>
    <w:div w:id="1119641128">
      <w:bodyDiv w:val="1"/>
      <w:marLeft w:val="0"/>
      <w:marRight w:val="0"/>
      <w:marTop w:val="0"/>
      <w:marBottom w:val="0"/>
      <w:divBdr>
        <w:top w:val="none" w:sz="0" w:space="0" w:color="auto"/>
        <w:left w:val="none" w:sz="0" w:space="0" w:color="auto"/>
        <w:bottom w:val="none" w:sz="0" w:space="0" w:color="auto"/>
        <w:right w:val="none" w:sz="0" w:space="0" w:color="auto"/>
      </w:divBdr>
    </w:div>
    <w:div w:id="1124229309">
      <w:bodyDiv w:val="1"/>
      <w:marLeft w:val="0"/>
      <w:marRight w:val="0"/>
      <w:marTop w:val="0"/>
      <w:marBottom w:val="0"/>
      <w:divBdr>
        <w:top w:val="none" w:sz="0" w:space="0" w:color="auto"/>
        <w:left w:val="none" w:sz="0" w:space="0" w:color="auto"/>
        <w:bottom w:val="none" w:sz="0" w:space="0" w:color="auto"/>
        <w:right w:val="none" w:sz="0" w:space="0" w:color="auto"/>
      </w:divBdr>
    </w:div>
    <w:div w:id="1127967872">
      <w:bodyDiv w:val="1"/>
      <w:marLeft w:val="0"/>
      <w:marRight w:val="0"/>
      <w:marTop w:val="0"/>
      <w:marBottom w:val="0"/>
      <w:divBdr>
        <w:top w:val="none" w:sz="0" w:space="0" w:color="auto"/>
        <w:left w:val="none" w:sz="0" w:space="0" w:color="auto"/>
        <w:bottom w:val="none" w:sz="0" w:space="0" w:color="auto"/>
        <w:right w:val="none" w:sz="0" w:space="0" w:color="auto"/>
      </w:divBdr>
      <w:divsChild>
        <w:div w:id="567568693">
          <w:marLeft w:val="0"/>
          <w:marRight w:val="0"/>
          <w:marTop w:val="90"/>
          <w:marBottom w:val="0"/>
          <w:divBdr>
            <w:top w:val="none" w:sz="0" w:space="0" w:color="auto"/>
            <w:left w:val="none" w:sz="0" w:space="0" w:color="auto"/>
            <w:bottom w:val="none" w:sz="0" w:space="0" w:color="auto"/>
            <w:right w:val="none" w:sz="0" w:space="0" w:color="auto"/>
          </w:divBdr>
          <w:divsChild>
            <w:div w:id="1378579488">
              <w:marLeft w:val="0"/>
              <w:marRight w:val="0"/>
              <w:marTop w:val="0"/>
              <w:marBottom w:val="0"/>
              <w:divBdr>
                <w:top w:val="none" w:sz="0" w:space="0" w:color="auto"/>
                <w:left w:val="none" w:sz="0" w:space="0" w:color="auto"/>
                <w:bottom w:val="none" w:sz="0" w:space="0" w:color="auto"/>
                <w:right w:val="none" w:sz="0" w:space="0" w:color="auto"/>
              </w:divBdr>
            </w:div>
          </w:divsChild>
        </w:div>
        <w:div w:id="822816503">
          <w:marLeft w:val="0"/>
          <w:marRight w:val="0"/>
          <w:marTop w:val="0"/>
          <w:marBottom w:val="120"/>
          <w:divBdr>
            <w:top w:val="none" w:sz="0" w:space="0" w:color="auto"/>
            <w:left w:val="none" w:sz="0" w:space="0" w:color="auto"/>
            <w:bottom w:val="none" w:sz="0" w:space="0" w:color="auto"/>
            <w:right w:val="none" w:sz="0" w:space="0" w:color="auto"/>
          </w:divBdr>
          <w:divsChild>
            <w:div w:id="345209943">
              <w:marLeft w:val="0"/>
              <w:marRight w:val="0"/>
              <w:marTop w:val="30"/>
              <w:marBottom w:val="0"/>
              <w:divBdr>
                <w:top w:val="none" w:sz="0" w:space="0" w:color="auto"/>
                <w:left w:val="none" w:sz="0" w:space="0" w:color="auto"/>
                <w:bottom w:val="none" w:sz="0" w:space="0" w:color="auto"/>
                <w:right w:val="none" w:sz="0" w:space="0" w:color="auto"/>
              </w:divBdr>
            </w:div>
            <w:div w:id="583608357">
              <w:marLeft w:val="0"/>
              <w:marRight w:val="0"/>
              <w:marTop w:val="0"/>
              <w:marBottom w:val="0"/>
              <w:divBdr>
                <w:top w:val="none" w:sz="0" w:space="0" w:color="auto"/>
                <w:left w:val="none" w:sz="0" w:space="0" w:color="auto"/>
                <w:bottom w:val="none" w:sz="0" w:space="0" w:color="auto"/>
                <w:right w:val="none" w:sz="0" w:space="0" w:color="auto"/>
              </w:divBdr>
              <w:divsChild>
                <w:div w:id="500124311">
                  <w:marLeft w:val="0"/>
                  <w:marRight w:val="120"/>
                  <w:marTop w:val="0"/>
                  <w:marBottom w:val="0"/>
                  <w:divBdr>
                    <w:top w:val="none" w:sz="0" w:space="0" w:color="auto"/>
                    <w:left w:val="none" w:sz="0" w:space="0" w:color="auto"/>
                    <w:bottom w:val="none" w:sz="0" w:space="0" w:color="auto"/>
                    <w:right w:val="none" w:sz="0" w:space="0" w:color="auto"/>
                  </w:divBdr>
                </w:div>
              </w:divsChild>
            </w:div>
            <w:div w:id="1674410517">
              <w:marLeft w:val="0"/>
              <w:marRight w:val="0"/>
              <w:marTop w:val="0"/>
              <w:marBottom w:val="0"/>
              <w:divBdr>
                <w:top w:val="none" w:sz="0" w:space="0" w:color="auto"/>
                <w:left w:val="none" w:sz="0" w:space="0" w:color="auto"/>
                <w:bottom w:val="none" w:sz="0" w:space="0" w:color="auto"/>
                <w:right w:val="none" w:sz="0" w:space="0" w:color="auto"/>
              </w:divBdr>
              <w:divsChild>
                <w:div w:id="481045840">
                  <w:marLeft w:val="0"/>
                  <w:marRight w:val="0"/>
                  <w:marTop w:val="0"/>
                  <w:marBottom w:val="0"/>
                  <w:divBdr>
                    <w:top w:val="none" w:sz="0" w:space="0" w:color="auto"/>
                    <w:left w:val="none" w:sz="0" w:space="0" w:color="auto"/>
                    <w:bottom w:val="none" w:sz="0" w:space="0" w:color="auto"/>
                    <w:right w:val="none" w:sz="0" w:space="0" w:color="auto"/>
                  </w:divBdr>
                </w:div>
                <w:div w:id="10909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7148">
      <w:bodyDiv w:val="1"/>
      <w:marLeft w:val="0"/>
      <w:marRight w:val="0"/>
      <w:marTop w:val="0"/>
      <w:marBottom w:val="0"/>
      <w:divBdr>
        <w:top w:val="none" w:sz="0" w:space="0" w:color="auto"/>
        <w:left w:val="none" w:sz="0" w:space="0" w:color="auto"/>
        <w:bottom w:val="none" w:sz="0" w:space="0" w:color="auto"/>
        <w:right w:val="none" w:sz="0" w:space="0" w:color="auto"/>
      </w:divBdr>
    </w:div>
    <w:div w:id="1138064639">
      <w:bodyDiv w:val="1"/>
      <w:marLeft w:val="0"/>
      <w:marRight w:val="0"/>
      <w:marTop w:val="0"/>
      <w:marBottom w:val="0"/>
      <w:divBdr>
        <w:top w:val="none" w:sz="0" w:space="0" w:color="auto"/>
        <w:left w:val="none" w:sz="0" w:space="0" w:color="auto"/>
        <w:bottom w:val="none" w:sz="0" w:space="0" w:color="auto"/>
        <w:right w:val="none" w:sz="0" w:space="0" w:color="auto"/>
      </w:divBdr>
      <w:divsChild>
        <w:div w:id="61833186">
          <w:marLeft w:val="0"/>
          <w:marRight w:val="0"/>
          <w:marTop w:val="0"/>
          <w:marBottom w:val="120"/>
          <w:divBdr>
            <w:top w:val="none" w:sz="0" w:space="0" w:color="auto"/>
            <w:left w:val="none" w:sz="0" w:space="0" w:color="auto"/>
            <w:bottom w:val="none" w:sz="0" w:space="0" w:color="auto"/>
            <w:right w:val="none" w:sz="0" w:space="0" w:color="auto"/>
          </w:divBdr>
          <w:divsChild>
            <w:div w:id="227037360">
              <w:marLeft w:val="0"/>
              <w:marRight w:val="0"/>
              <w:marTop w:val="0"/>
              <w:marBottom w:val="0"/>
              <w:divBdr>
                <w:top w:val="none" w:sz="0" w:space="0" w:color="auto"/>
                <w:left w:val="none" w:sz="0" w:space="0" w:color="auto"/>
                <w:bottom w:val="none" w:sz="0" w:space="0" w:color="auto"/>
                <w:right w:val="none" w:sz="0" w:space="0" w:color="auto"/>
              </w:divBdr>
              <w:divsChild>
                <w:div w:id="1987736671">
                  <w:marLeft w:val="0"/>
                  <w:marRight w:val="120"/>
                  <w:marTop w:val="0"/>
                  <w:marBottom w:val="0"/>
                  <w:divBdr>
                    <w:top w:val="none" w:sz="0" w:space="0" w:color="auto"/>
                    <w:left w:val="none" w:sz="0" w:space="0" w:color="auto"/>
                    <w:bottom w:val="none" w:sz="0" w:space="0" w:color="auto"/>
                    <w:right w:val="none" w:sz="0" w:space="0" w:color="auto"/>
                  </w:divBdr>
                </w:div>
              </w:divsChild>
            </w:div>
            <w:div w:id="731855842">
              <w:marLeft w:val="0"/>
              <w:marRight w:val="0"/>
              <w:marTop w:val="0"/>
              <w:marBottom w:val="0"/>
              <w:divBdr>
                <w:top w:val="none" w:sz="0" w:space="0" w:color="auto"/>
                <w:left w:val="none" w:sz="0" w:space="0" w:color="auto"/>
                <w:bottom w:val="none" w:sz="0" w:space="0" w:color="auto"/>
                <w:right w:val="none" w:sz="0" w:space="0" w:color="auto"/>
              </w:divBdr>
              <w:divsChild>
                <w:div w:id="419059277">
                  <w:marLeft w:val="0"/>
                  <w:marRight w:val="0"/>
                  <w:marTop w:val="0"/>
                  <w:marBottom w:val="0"/>
                  <w:divBdr>
                    <w:top w:val="none" w:sz="0" w:space="0" w:color="auto"/>
                    <w:left w:val="none" w:sz="0" w:space="0" w:color="auto"/>
                    <w:bottom w:val="none" w:sz="0" w:space="0" w:color="auto"/>
                    <w:right w:val="none" w:sz="0" w:space="0" w:color="auto"/>
                  </w:divBdr>
                </w:div>
                <w:div w:id="19951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7247">
          <w:marLeft w:val="0"/>
          <w:marRight w:val="0"/>
          <w:marTop w:val="90"/>
          <w:marBottom w:val="0"/>
          <w:divBdr>
            <w:top w:val="none" w:sz="0" w:space="0" w:color="auto"/>
            <w:left w:val="none" w:sz="0" w:space="0" w:color="auto"/>
            <w:bottom w:val="none" w:sz="0" w:space="0" w:color="auto"/>
            <w:right w:val="none" w:sz="0" w:space="0" w:color="auto"/>
          </w:divBdr>
          <w:divsChild>
            <w:div w:id="7539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2007">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715681">
      <w:bodyDiv w:val="1"/>
      <w:marLeft w:val="0"/>
      <w:marRight w:val="0"/>
      <w:marTop w:val="0"/>
      <w:marBottom w:val="0"/>
      <w:divBdr>
        <w:top w:val="none" w:sz="0" w:space="0" w:color="auto"/>
        <w:left w:val="none" w:sz="0" w:space="0" w:color="auto"/>
        <w:bottom w:val="none" w:sz="0" w:space="0" w:color="auto"/>
        <w:right w:val="none" w:sz="0" w:space="0" w:color="auto"/>
      </w:divBdr>
    </w:div>
    <w:div w:id="1149398228">
      <w:bodyDiv w:val="1"/>
      <w:marLeft w:val="0"/>
      <w:marRight w:val="0"/>
      <w:marTop w:val="0"/>
      <w:marBottom w:val="0"/>
      <w:divBdr>
        <w:top w:val="none" w:sz="0" w:space="0" w:color="auto"/>
        <w:left w:val="none" w:sz="0" w:space="0" w:color="auto"/>
        <w:bottom w:val="none" w:sz="0" w:space="0" w:color="auto"/>
        <w:right w:val="none" w:sz="0" w:space="0" w:color="auto"/>
      </w:divBdr>
    </w:div>
    <w:div w:id="1152940913">
      <w:bodyDiv w:val="1"/>
      <w:marLeft w:val="0"/>
      <w:marRight w:val="0"/>
      <w:marTop w:val="0"/>
      <w:marBottom w:val="0"/>
      <w:divBdr>
        <w:top w:val="none" w:sz="0" w:space="0" w:color="auto"/>
        <w:left w:val="none" w:sz="0" w:space="0" w:color="auto"/>
        <w:bottom w:val="none" w:sz="0" w:space="0" w:color="auto"/>
        <w:right w:val="none" w:sz="0" w:space="0" w:color="auto"/>
      </w:divBdr>
    </w:div>
    <w:div w:id="1153985689">
      <w:bodyDiv w:val="1"/>
      <w:marLeft w:val="0"/>
      <w:marRight w:val="0"/>
      <w:marTop w:val="0"/>
      <w:marBottom w:val="0"/>
      <w:divBdr>
        <w:top w:val="none" w:sz="0" w:space="0" w:color="auto"/>
        <w:left w:val="none" w:sz="0" w:space="0" w:color="auto"/>
        <w:bottom w:val="none" w:sz="0" w:space="0" w:color="auto"/>
        <w:right w:val="none" w:sz="0" w:space="0" w:color="auto"/>
      </w:divBdr>
    </w:div>
    <w:div w:id="1162282427">
      <w:bodyDiv w:val="1"/>
      <w:marLeft w:val="0"/>
      <w:marRight w:val="0"/>
      <w:marTop w:val="0"/>
      <w:marBottom w:val="0"/>
      <w:divBdr>
        <w:top w:val="none" w:sz="0" w:space="0" w:color="auto"/>
        <w:left w:val="none" w:sz="0" w:space="0" w:color="auto"/>
        <w:bottom w:val="none" w:sz="0" w:space="0" w:color="auto"/>
        <w:right w:val="none" w:sz="0" w:space="0" w:color="auto"/>
      </w:divBdr>
    </w:div>
    <w:div w:id="1170487907">
      <w:bodyDiv w:val="1"/>
      <w:marLeft w:val="0"/>
      <w:marRight w:val="0"/>
      <w:marTop w:val="0"/>
      <w:marBottom w:val="0"/>
      <w:divBdr>
        <w:top w:val="none" w:sz="0" w:space="0" w:color="auto"/>
        <w:left w:val="none" w:sz="0" w:space="0" w:color="auto"/>
        <w:bottom w:val="none" w:sz="0" w:space="0" w:color="auto"/>
        <w:right w:val="none" w:sz="0" w:space="0" w:color="auto"/>
      </w:divBdr>
    </w:div>
    <w:div w:id="1174877374">
      <w:bodyDiv w:val="1"/>
      <w:marLeft w:val="0"/>
      <w:marRight w:val="0"/>
      <w:marTop w:val="0"/>
      <w:marBottom w:val="0"/>
      <w:divBdr>
        <w:top w:val="none" w:sz="0" w:space="0" w:color="auto"/>
        <w:left w:val="none" w:sz="0" w:space="0" w:color="auto"/>
        <w:bottom w:val="none" w:sz="0" w:space="0" w:color="auto"/>
        <w:right w:val="none" w:sz="0" w:space="0" w:color="auto"/>
      </w:divBdr>
      <w:divsChild>
        <w:div w:id="2069452201">
          <w:marLeft w:val="-100"/>
          <w:marRight w:val="0"/>
          <w:marTop w:val="0"/>
          <w:marBottom w:val="0"/>
          <w:divBdr>
            <w:top w:val="none" w:sz="0" w:space="0" w:color="auto"/>
            <w:left w:val="none" w:sz="0" w:space="0" w:color="auto"/>
            <w:bottom w:val="none" w:sz="0" w:space="0" w:color="auto"/>
            <w:right w:val="none" w:sz="0" w:space="0" w:color="auto"/>
          </w:divBdr>
        </w:div>
      </w:divsChild>
    </w:div>
    <w:div w:id="1175346250">
      <w:bodyDiv w:val="1"/>
      <w:marLeft w:val="0"/>
      <w:marRight w:val="0"/>
      <w:marTop w:val="0"/>
      <w:marBottom w:val="0"/>
      <w:divBdr>
        <w:top w:val="none" w:sz="0" w:space="0" w:color="auto"/>
        <w:left w:val="none" w:sz="0" w:space="0" w:color="auto"/>
        <w:bottom w:val="none" w:sz="0" w:space="0" w:color="auto"/>
        <w:right w:val="none" w:sz="0" w:space="0" w:color="auto"/>
      </w:divBdr>
    </w:div>
    <w:div w:id="1181623967">
      <w:bodyDiv w:val="1"/>
      <w:marLeft w:val="0"/>
      <w:marRight w:val="0"/>
      <w:marTop w:val="0"/>
      <w:marBottom w:val="0"/>
      <w:divBdr>
        <w:top w:val="none" w:sz="0" w:space="0" w:color="auto"/>
        <w:left w:val="none" w:sz="0" w:space="0" w:color="auto"/>
        <w:bottom w:val="none" w:sz="0" w:space="0" w:color="auto"/>
        <w:right w:val="none" w:sz="0" w:space="0" w:color="auto"/>
      </w:divBdr>
      <w:divsChild>
        <w:div w:id="1744402926">
          <w:marLeft w:val="0"/>
          <w:marRight w:val="0"/>
          <w:marTop w:val="0"/>
          <w:marBottom w:val="0"/>
          <w:divBdr>
            <w:top w:val="none" w:sz="0" w:space="0" w:color="auto"/>
            <w:left w:val="none" w:sz="0" w:space="0" w:color="auto"/>
            <w:bottom w:val="none" w:sz="0" w:space="0" w:color="auto"/>
            <w:right w:val="none" w:sz="0" w:space="0" w:color="auto"/>
          </w:divBdr>
        </w:div>
      </w:divsChild>
    </w:div>
    <w:div w:id="1181897041">
      <w:bodyDiv w:val="1"/>
      <w:marLeft w:val="0"/>
      <w:marRight w:val="0"/>
      <w:marTop w:val="0"/>
      <w:marBottom w:val="0"/>
      <w:divBdr>
        <w:top w:val="none" w:sz="0" w:space="0" w:color="auto"/>
        <w:left w:val="none" w:sz="0" w:space="0" w:color="auto"/>
        <w:bottom w:val="none" w:sz="0" w:space="0" w:color="auto"/>
        <w:right w:val="none" w:sz="0" w:space="0" w:color="auto"/>
      </w:divBdr>
      <w:divsChild>
        <w:div w:id="40056037">
          <w:marLeft w:val="0"/>
          <w:marRight w:val="0"/>
          <w:marTop w:val="0"/>
          <w:marBottom w:val="120"/>
          <w:divBdr>
            <w:top w:val="none" w:sz="0" w:space="0" w:color="auto"/>
            <w:left w:val="none" w:sz="0" w:space="0" w:color="auto"/>
            <w:bottom w:val="none" w:sz="0" w:space="0" w:color="auto"/>
            <w:right w:val="none" w:sz="0" w:space="0" w:color="auto"/>
          </w:divBdr>
          <w:divsChild>
            <w:div w:id="97066023">
              <w:marLeft w:val="0"/>
              <w:marRight w:val="0"/>
              <w:marTop w:val="0"/>
              <w:marBottom w:val="0"/>
              <w:divBdr>
                <w:top w:val="none" w:sz="0" w:space="0" w:color="auto"/>
                <w:left w:val="none" w:sz="0" w:space="0" w:color="auto"/>
                <w:bottom w:val="none" w:sz="0" w:space="0" w:color="auto"/>
                <w:right w:val="none" w:sz="0" w:space="0" w:color="auto"/>
              </w:divBdr>
              <w:divsChild>
                <w:div w:id="2028825024">
                  <w:marLeft w:val="0"/>
                  <w:marRight w:val="120"/>
                  <w:marTop w:val="0"/>
                  <w:marBottom w:val="0"/>
                  <w:divBdr>
                    <w:top w:val="none" w:sz="0" w:space="0" w:color="auto"/>
                    <w:left w:val="none" w:sz="0" w:space="0" w:color="auto"/>
                    <w:bottom w:val="none" w:sz="0" w:space="0" w:color="auto"/>
                    <w:right w:val="none" w:sz="0" w:space="0" w:color="auto"/>
                  </w:divBdr>
                </w:div>
              </w:divsChild>
            </w:div>
            <w:div w:id="536625400">
              <w:marLeft w:val="0"/>
              <w:marRight w:val="0"/>
              <w:marTop w:val="0"/>
              <w:marBottom w:val="0"/>
              <w:divBdr>
                <w:top w:val="none" w:sz="0" w:space="0" w:color="auto"/>
                <w:left w:val="none" w:sz="0" w:space="0" w:color="auto"/>
                <w:bottom w:val="none" w:sz="0" w:space="0" w:color="auto"/>
                <w:right w:val="none" w:sz="0" w:space="0" w:color="auto"/>
              </w:divBdr>
              <w:divsChild>
                <w:div w:id="1029187958">
                  <w:marLeft w:val="0"/>
                  <w:marRight w:val="0"/>
                  <w:marTop w:val="0"/>
                  <w:marBottom w:val="0"/>
                  <w:divBdr>
                    <w:top w:val="none" w:sz="0" w:space="0" w:color="auto"/>
                    <w:left w:val="none" w:sz="0" w:space="0" w:color="auto"/>
                    <w:bottom w:val="none" w:sz="0" w:space="0" w:color="auto"/>
                    <w:right w:val="none" w:sz="0" w:space="0" w:color="auto"/>
                  </w:divBdr>
                </w:div>
                <w:div w:id="14424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02280">
          <w:marLeft w:val="0"/>
          <w:marRight w:val="0"/>
          <w:marTop w:val="90"/>
          <w:marBottom w:val="0"/>
          <w:divBdr>
            <w:top w:val="none" w:sz="0" w:space="0" w:color="auto"/>
            <w:left w:val="none" w:sz="0" w:space="0" w:color="auto"/>
            <w:bottom w:val="none" w:sz="0" w:space="0" w:color="auto"/>
            <w:right w:val="none" w:sz="0" w:space="0" w:color="auto"/>
          </w:divBdr>
          <w:divsChild>
            <w:div w:id="13396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4646">
      <w:bodyDiv w:val="1"/>
      <w:marLeft w:val="0"/>
      <w:marRight w:val="0"/>
      <w:marTop w:val="0"/>
      <w:marBottom w:val="0"/>
      <w:divBdr>
        <w:top w:val="none" w:sz="0" w:space="0" w:color="auto"/>
        <w:left w:val="none" w:sz="0" w:space="0" w:color="auto"/>
        <w:bottom w:val="none" w:sz="0" w:space="0" w:color="auto"/>
        <w:right w:val="none" w:sz="0" w:space="0" w:color="auto"/>
      </w:divBdr>
      <w:divsChild>
        <w:div w:id="807359202">
          <w:marLeft w:val="0"/>
          <w:marRight w:val="0"/>
          <w:marTop w:val="90"/>
          <w:marBottom w:val="0"/>
          <w:divBdr>
            <w:top w:val="none" w:sz="0" w:space="0" w:color="auto"/>
            <w:left w:val="none" w:sz="0" w:space="0" w:color="auto"/>
            <w:bottom w:val="none" w:sz="0" w:space="0" w:color="auto"/>
            <w:right w:val="none" w:sz="0" w:space="0" w:color="auto"/>
          </w:divBdr>
          <w:divsChild>
            <w:div w:id="1485052184">
              <w:marLeft w:val="0"/>
              <w:marRight w:val="0"/>
              <w:marTop w:val="0"/>
              <w:marBottom w:val="0"/>
              <w:divBdr>
                <w:top w:val="none" w:sz="0" w:space="0" w:color="auto"/>
                <w:left w:val="none" w:sz="0" w:space="0" w:color="auto"/>
                <w:bottom w:val="none" w:sz="0" w:space="0" w:color="auto"/>
                <w:right w:val="none" w:sz="0" w:space="0" w:color="auto"/>
              </w:divBdr>
            </w:div>
          </w:divsChild>
        </w:div>
        <w:div w:id="1867327079">
          <w:marLeft w:val="0"/>
          <w:marRight w:val="0"/>
          <w:marTop w:val="0"/>
          <w:marBottom w:val="120"/>
          <w:divBdr>
            <w:top w:val="none" w:sz="0" w:space="0" w:color="auto"/>
            <w:left w:val="none" w:sz="0" w:space="0" w:color="auto"/>
            <w:bottom w:val="none" w:sz="0" w:space="0" w:color="auto"/>
            <w:right w:val="none" w:sz="0" w:space="0" w:color="auto"/>
          </w:divBdr>
          <w:divsChild>
            <w:div w:id="149323370">
              <w:marLeft w:val="0"/>
              <w:marRight w:val="0"/>
              <w:marTop w:val="0"/>
              <w:marBottom w:val="0"/>
              <w:divBdr>
                <w:top w:val="none" w:sz="0" w:space="0" w:color="auto"/>
                <w:left w:val="none" w:sz="0" w:space="0" w:color="auto"/>
                <w:bottom w:val="none" w:sz="0" w:space="0" w:color="auto"/>
                <w:right w:val="none" w:sz="0" w:space="0" w:color="auto"/>
              </w:divBdr>
              <w:divsChild>
                <w:div w:id="638850025">
                  <w:marLeft w:val="0"/>
                  <w:marRight w:val="0"/>
                  <w:marTop w:val="0"/>
                  <w:marBottom w:val="0"/>
                  <w:divBdr>
                    <w:top w:val="none" w:sz="0" w:space="0" w:color="auto"/>
                    <w:left w:val="none" w:sz="0" w:space="0" w:color="auto"/>
                    <w:bottom w:val="none" w:sz="0" w:space="0" w:color="auto"/>
                    <w:right w:val="none" w:sz="0" w:space="0" w:color="auto"/>
                  </w:divBdr>
                </w:div>
                <w:div w:id="1370035171">
                  <w:marLeft w:val="0"/>
                  <w:marRight w:val="0"/>
                  <w:marTop w:val="0"/>
                  <w:marBottom w:val="0"/>
                  <w:divBdr>
                    <w:top w:val="none" w:sz="0" w:space="0" w:color="auto"/>
                    <w:left w:val="none" w:sz="0" w:space="0" w:color="auto"/>
                    <w:bottom w:val="none" w:sz="0" w:space="0" w:color="auto"/>
                    <w:right w:val="none" w:sz="0" w:space="0" w:color="auto"/>
                  </w:divBdr>
                </w:div>
              </w:divsChild>
            </w:div>
            <w:div w:id="1881699669">
              <w:marLeft w:val="0"/>
              <w:marRight w:val="0"/>
              <w:marTop w:val="0"/>
              <w:marBottom w:val="0"/>
              <w:divBdr>
                <w:top w:val="none" w:sz="0" w:space="0" w:color="auto"/>
                <w:left w:val="none" w:sz="0" w:space="0" w:color="auto"/>
                <w:bottom w:val="none" w:sz="0" w:space="0" w:color="auto"/>
                <w:right w:val="none" w:sz="0" w:space="0" w:color="auto"/>
              </w:divBdr>
              <w:divsChild>
                <w:div w:id="15899194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183855788">
      <w:bodyDiv w:val="1"/>
      <w:marLeft w:val="0"/>
      <w:marRight w:val="0"/>
      <w:marTop w:val="0"/>
      <w:marBottom w:val="0"/>
      <w:divBdr>
        <w:top w:val="none" w:sz="0" w:space="0" w:color="auto"/>
        <w:left w:val="none" w:sz="0" w:space="0" w:color="auto"/>
        <w:bottom w:val="none" w:sz="0" w:space="0" w:color="auto"/>
        <w:right w:val="none" w:sz="0" w:space="0" w:color="auto"/>
      </w:divBdr>
    </w:div>
    <w:div w:id="1188325832">
      <w:bodyDiv w:val="1"/>
      <w:marLeft w:val="0"/>
      <w:marRight w:val="0"/>
      <w:marTop w:val="0"/>
      <w:marBottom w:val="0"/>
      <w:divBdr>
        <w:top w:val="none" w:sz="0" w:space="0" w:color="auto"/>
        <w:left w:val="none" w:sz="0" w:space="0" w:color="auto"/>
        <w:bottom w:val="none" w:sz="0" w:space="0" w:color="auto"/>
        <w:right w:val="none" w:sz="0" w:space="0" w:color="auto"/>
      </w:divBdr>
      <w:divsChild>
        <w:div w:id="932667419">
          <w:marLeft w:val="0"/>
          <w:marRight w:val="0"/>
          <w:marTop w:val="0"/>
          <w:marBottom w:val="120"/>
          <w:divBdr>
            <w:top w:val="none" w:sz="0" w:space="0" w:color="auto"/>
            <w:left w:val="none" w:sz="0" w:space="0" w:color="auto"/>
            <w:bottom w:val="none" w:sz="0" w:space="0" w:color="auto"/>
            <w:right w:val="none" w:sz="0" w:space="0" w:color="auto"/>
          </w:divBdr>
          <w:divsChild>
            <w:div w:id="285279277">
              <w:marLeft w:val="0"/>
              <w:marRight w:val="0"/>
              <w:marTop w:val="0"/>
              <w:marBottom w:val="0"/>
              <w:divBdr>
                <w:top w:val="none" w:sz="0" w:space="0" w:color="auto"/>
                <w:left w:val="none" w:sz="0" w:space="0" w:color="auto"/>
                <w:bottom w:val="none" w:sz="0" w:space="0" w:color="auto"/>
                <w:right w:val="none" w:sz="0" w:space="0" w:color="auto"/>
              </w:divBdr>
              <w:divsChild>
                <w:div w:id="241642753">
                  <w:marLeft w:val="0"/>
                  <w:marRight w:val="120"/>
                  <w:marTop w:val="0"/>
                  <w:marBottom w:val="0"/>
                  <w:divBdr>
                    <w:top w:val="none" w:sz="0" w:space="0" w:color="auto"/>
                    <w:left w:val="none" w:sz="0" w:space="0" w:color="auto"/>
                    <w:bottom w:val="none" w:sz="0" w:space="0" w:color="auto"/>
                    <w:right w:val="none" w:sz="0" w:space="0" w:color="auto"/>
                  </w:divBdr>
                </w:div>
              </w:divsChild>
            </w:div>
            <w:div w:id="1022590612">
              <w:marLeft w:val="0"/>
              <w:marRight w:val="0"/>
              <w:marTop w:val="0"/>
              <w:marBottom w:val="0"/>
              <w:divBdr>
                <w:top w:val="none" w:sz="0" w:space="0" w:color="auto"/>
                <w:left w:val="none" w:sz="0" w:space="0" w:color="auto"/>
                <w:bottom w:val="none" w:sz="0" w:space="0" w:color="auto"/>
                <w:right w:val="none" w:sz="0" w:space="0" w:color="auto"/>
              </w:divBdr>
              <w:divsChild>
                <w:div w:id="110320298">
                  <w:marLeft w:val="0"/>
                  <w:marRight w:val="0"/>
                  <w:marTop w:val="0"/>
                  <w:marBottom w:val="0"/>
                  <w:divBdr>
                    <w:top w:val="none" w:sz="0" w:space="0" w:color="auto"/>
                    <w:left w:val="none" w:sz="0" w:space="0" w:color="auto"/>
                    <w:bottom w:val="none" w:sz="0" w:space="0" w:color="auto"/>
                    <w:right w:val="none" w:sz="0" w:space="0" w:color="auto"/>
                  </w:divBdr>
                </w:div>
                <w:div w:id="5182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774">
          <w:marLeft w:val="0"/>
          <w:marRight w:val="0"/>
          <w:marTop w:val="90"/>
          <w:marBottom w:val="0"/>
          <w:divBdr>
            <w:top w:val="none" w:sz="0" w:space="0" w:color="auto"/>
            <w:left w:val="none" w:sz="0" w:space="0" w:color="auto"/>
            <w:bottom w:val="none" w:sz="0" w:space="0" w:color="auto"/>
            <w:right w:val="none" w:sz="0" w:space="0" w:color="auto"/>
          </w:divBdr>
          <w:divsChild>
            <w:div w:id="5115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8588">
      <w:bodyDiv w:val="1"/>
      <w:marLeft w:val="0"/>
      <w:marRight w:val="0"/>
      <w:marTop w:val="0"/>
      <w:marBottom w:val="0"/>
      <w:divBdr>
        <w:top w:val="none" w:sz="0" w:space="0" w:color="auto"/>
        <w:left w:val="none" w:sz="0" w:space="0" w:color="auto"/>
        <w:bottom w:val="none" w:sz="0" w:space="0" w:color="auto"/>
        <w:right w:val="none" w:sz="0" w:space="0" w:color="auto"/>
      </w:divBdr>
      <w:divsChild>
        <w:div w:id="123542800">
          <w:marLeft w:val="0"/>
          <w:marRight w:val="0"/>
          <w:marTop w:val="0"/>
          <w:marBottom w:val="0"/>
          <w:divBdr>
            <w:top w:val="none" w:sz="0" w:space="0" w:color="auto"/>
            <w:left w:val="none" w:sz="0" w:space="0" w:color="auto"/>
            <w:bottom w:val="none" w:sz="0" w:space="0" w:color="auto"/>
            <w:right w:val="none" w:sz="0" w:space="0" w:color="auto"/>
          </w:divBdr>
          <w:divsChild>
            <w:div w:id="643126451">
              <w:marLeft w:val="0"/>
              <w:marRight w:val="0"/>
              <w:marTop w:val="90"/>
              <w:marBottom w:val="0"/>
              <w:divBdr>
                <w:top w:val="none" w:sz="0" w:space="0" w:color="auto"/>
                <w:left w:val="none" w:sz="0" w:space="0" w:color="auto"/>
                <w:bottom w:val="none" w:sz="0" w:space="0" w:color="auto"/>
                <w:right w:val="none" w:sz="0" w:space="0" w:color="auto"/>
              </w:divBdr>
              <w:divsChild>
                <w:div w:id="1437361410">
                  <w:marLeft w:val="0"/>
                  <w:marRight w:val="0"/>
                  <w:marTop w:val="0"/>
                  <w:marBottom w:val="0"/>
                  <w:divBdr>
                    <w:top w:val="none" w:sz="0" w:space="0" w:color="auto"/>
                    <w:left w:val="none" w:sz="0" w:space="0" w:color="auto"/>
                    <w:bottom w:val="none" w:sz="0" w:space="0" w:color="auto"/>
                    <w:right w:val="none" w:sz="0" w:space="0" w:color="auto"/>
                  </w:divBdr>
                </w:div>
              </w:divsChild>
            </w:div>
            <w:div w:id="1908496606">
              <w:marLeft w:val="0"/>
              <w:marRight w:val="0"/>
              <w:marTop w:val="0"/>
              <w:marBottom w:val="120"/>
              <w:divBdr>
                <w:top w:val="none" w:sz="0" w:space="0" w:color="auto"/>
                <w:left w:val="none" w:sz="0" w:space="0" w:color="auto"/>
                <w:bottom w:val="none" w:sz="0" w:space="0" w:color="auto"/>
                <w:right w:val="none" w:sz="0" w:space="0" w:color="auto"/>
              </w:divBdr>
              <w:divsChild>
                <w:div w:id="53242565">
                  <w:marLeft w:val="0"/>
                  <w:marRight w:val="0"/>
                  <w:marTop w:val="0"/>
                  <w:marBottom w:val="0"/>
                  <w:divBdr>
                    <w:top w:val="none" w:sz="0" w:space="0" w:color="auto"/>
                    <w:left w:val="none" w:sz="0" w:space="0" w:color="auto"/>
                    <w:bottom w:val="none" w:sz="0" w:space="0" w:color="auto"/>
                    <w:right w:val="none" w:sz="0" w:space="0" w:color="auto"/>
                  </w:divBdr>
                  <w:divsChild>
                    <w:div w:id="672803776">
                      <w:marLeft w:val="0"/>
                      <w:marRight w:val="0"/>
                      <w:marTop w:val="0"/>
                      <w:marBottom w:val="0"/>
                      <w:divBdr>
                        <w:top w:val="none" w:sz="0" w:space="0" w:color="auto"/>
                        <w:left w:val="none" w:sz="0" w:space="0" w:color="auto"/>
                        <w:bottom w:val="none" w:sz="0" w:space="0" w:color="auto"/>
                        <w:right w:val="none" w:sz="0" w:space="0" w:color="auto"/>
                      </w:divBdr>
                    </w:div>
                    <w:div w:id="1238635172">
                      <w:marLeft w:val="0"/>
                      <w:marRight w:val="0"/>
                      <w:marTop w:val="0"/>
                      <w:marBottom w:val="0"/>
                      <w:divBdr>
                        <w:top w:val="none" w:sz="0" w:space="0" w:color="auto"/>
                        <w:left w:val="none" w:sz="0" w:space="0" w:color="auto"/>
                        <w:bottom w:val="none" w:sz="0" w:space="0" w:color="auto"/>
                        <w:right w:val="none" w:sz="0" w:space="0" w:color="auto"/>
                      </w:divBdr>
                    </w:div>
                  </w:divsChild>
                </w:div>
                <w:div w:id="132986936">
                  <w:marLeft w:val="0"/>
                  <w:marRight w:val="0"/>
                  <w:marTop w:val="30"/>
                  <w:marBottom w:val="0"/>
                  <w:divBdr>
                    <w:top w:val="none" w:sz="0" w:space="0" w:color="auto"/>
                    <w:left w:val="none" w:sz="0" w:space="0" w:color="auto"/>
                    <w:bottom w:val="none" w:sz="0" w:space="0" w:color="auto"/>
                    <w:right w:val="none" w:sz="0" w:space="0" w:color="auto"/>
                  </w:divBdr>
                </w:div>
                <w:div w:id="1549031293">
                  <w:marLeft w:val="0"/>
                  <w:marRight w:val="0"/>
                  <w:marTop w:val="0"/>
                  <w:marBottom w:val="0"/>
                  <w:divBdr>
                    <w:top w:val="none" w:sz="0" w:space="0" w:color="auto"/>
                    <w:left w:val="none" w:sz="0" w:space="0" w:color="auto"/>
                    <w:bottom w:val="none" w:sz="0" w:space="0" w:color="auto"/>
                    <w:right w:val="none" w:sz="0" w:space="0" w:color="auto"/>
                  </w:divBdr>
                  <w:divsChild>
                    <w:div w:id="105126748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06588613">
          <w:marLeft w:val="180"/>
          <w:marRight w:val="180"/>
          <w:marTop w:val="0"/>
          <w:marBottom w:val="0"/>
          <w:divBdr>
            <w:top w:val="single" w:sz="6" w:space="6" w:color="DADCE0"/>
            <w:left w:val="none" w:sz="0" w:space="0" w:color="auto"/>
            <w:bottom w:val="none" w:sz="0" w:space="0" w:color="auto"/>
            <w:right w:val="none" w:sz="0" w:space="0" w:color="auto"/>
          </w:divBdr>
          <w:divsChild>
            <w:div w:id="355814052">
              <w:marLeft w:val="0"/>
              <w:marRight w:val="0"/>
              <w:marTop w:val="0"/>
              <w:marBottom w:val="90"/>
              <w:divBdr>
                <w:top w:val="none" w:sz="0" w:space="0" w:color="auto"/>
                <w:left w:val="none" w:sz="0" w:space="0" w:color="auto"/>
                <w:bottom w:val="none" w:sz="0" w:space="0" w:color="auto"/>
                <w:right w:val="none" w:sz="0" w:space="0" w:color="auto"/>
              </w:divBdr>
              <w:divsChild>
                <w:div w:id="455299188">
                  <w:marLeft w:val="0"/>
                  <w:marRight w:val="0"/>
                  <w:marTop w:val="0"/>
                  <w:marBottom w:val="0"/>
                  <w:divBdr>
                    <w:top w:val="none" w:sz="0" w:space="0" w:color="auto"/>
                    <w:left w:val="none" w:sz="0" w:space="0" w:color="auto"/>
                    <w:bottom w:val="none" w:sz="0" w:space="0" w:color="auto"/>
                    <w:right w:val="none" w:sz="0" w:space="0" w:color="auto"/>
                  </w:divBdr>
                  <w:divsChild>
                    <w:div w:id="576525534">
                      <w:marLeft w:val="0"/>
                      <w:marRight w:val="0"/>
                      <w:marTop w:val="0"/>
                      <w:marBottom w:val="0"/>
                      <w:divBdr>
                        <w:top w:val="none" w:sz="0" w:space="0" w:color="auto"/>
                        <w:left w:val="none" w:sz="0" w:space="0" w:color="auto"/>
                        <w:bottom w:val="none" w:sz="0" w:space="0" w:color="auto"/>
                        <w:right w:val="none" w:sz="0" w:space="0" w:color="auto"/>
                      </w:divBdr>
                    </w:div>
                    <w:div w:id="1778599074">
                      <w:marLeft w:val="0"/>
                      <w:marRight w:val="0"/>
                      <w:marTop w:val="0"/>
                      <w:marBottom w:val="0"/>
                      <w:divBdr>
                        <w:top w:val="none" w:sz="0" w:space="0" w:color="auto"/>
                        <w:left w:val="none" w:sz="0" w:space="0" w:color="auto"/>
                        <w:bottom w:val="none" w:sz="0" w:space="0" w:color="auto"/>
                        <w:right w:val="none" w:sz="0" w:space="0" w:color="auto"/>
                      </w:divBdr>
                    </w:div>
                  </w:divsChild>
                </w:div>
                <w:div w:id="1887716446">
                  <w:marLeft w:val="0"/>
                  <w:marRight w:val="0"/>
                  <w:marTop w:val="30"/>
                  <w:marBottom w:val="0"/>
                  <w:divBdr>
                    <w:top w:val="none" w:sz="0" w:space="0" w:color="auto"/>
                    <w:left w:val="none" w:sz="0" w:space="0" w:color="auto"/>
                    <w:bottom w:val="none" w:sz="0" w:space="0" w:color="auto"/>
                    <w:right w:val="none" w:sz="0" w:space="0" w:color="auto"/>
                  </w:divBdr>
                </w:div>
              </w:divsChild>
            </w:div>
            <w:div w:id="777334374">
              <w:marLeft w:val="0"/>
              <w:marRight w:val="0"/>
              <w:marTop w:val="90"/>
              <w:marBottom w:val="0"/>
              <w:divBdr>
                <w:top w:val="none" w:sz="0" w:space="0" w:color="auto"/>
                <w:left w:val="none" w:sz="0" w:space="0" w:color="auto"/>
                <w:bottom w:val="none" w:sz="0" w:space="0" w:color="auto"/>
                <w:right w:val="none" w:sz="0" w:space="0" w:color="auto"/>
              </w:divBdr>
              <w:divsChild>
                <w:div w:id="4724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1583">
      <w:bodyDiv w:val="1"/>
      <w:marLeft w:val="0"/>
      <w:marRight w:val="0"/>
      <w:marTop w:val="0"/>
      <w:marBottom w:val="0"/>
      <w:divBdr>
        <w:top w:val="none" w:sz="0" w:space="0" w:color="auto"/>
        <w:left w:val="none" w:sz="0" w:space="0" w:color="auto"/>
        <w:bottom w:val="none" w:sz="0" w:space="0" w:color="auto"/>
        <w:right w:val="none" w:sz="0" w:space="0" w:color="auto"/>
      </w:divBdr>
    </w:div>
    <w:div w:id="1191332040">
      <w:bodyDiv w:val="1"/>
      <w:marLeft w:val="0"/>
      <w:marRight w:val="0"/>
      <w:marTop w:val="0"/>
      <w:marBottom w:val="0"/>
      <w:divBdr>
        <w:top w:val="none" w:sz="0" w:space="0" w:color="auto"/>
        <w:left w:val="none" w:sz="0" w:space="0" w:color="auto"/>
        <w:bottom w:val="none" w:sz="0" w:space="0" w:color="auto"/>
        <w:right w:val="none" w:sz="0" w:space="0" w:color="auto"/>
      </w:divBdr>
      <w:divsChild>
        <w:div w:id="1502358512">
          <w:marLeft w:val="0"/>
          <w:marRight w:val="0"/>
          <w:marTop w:val="0"/>
          <w:marBottom w:val="120"/>
          <w:divBdr>
            <w:top w:val="none" w:sz="0" w:space="0" w:color="auto"/>
            <w:left w:val="none" w:sz="0" w:space="0" w:color="auto"/>
            <w:bottom w:val="none" w:sz="0" w:space="0" w:color="auto"/>
            <w:right w:val="none" w:sz="0" w:space="0" w:color="auto"/>
          </w:divBdr>
          <w:divsChild>
            <w:div w:id="75636424">
              <w:marLeft w:val="0"/>
              <w:marRight w:val="0"/>
              <w:marTop w:val="0"/>
              <w:marBottom w:val="0"/>
              <w:divBdr>
                <w:top w:val="none" w:sz="0" w:space="0" w:color="auto"/>
                <w:left w:val="none" w:sz="0" w:space="0" w:color="auto"/>
                <w:bottom w:val="none" w:sz="0" w:space="0" w:color="auto"/>
                <w:right w:val="none" w:sz="0" w:space="0" w:color="auto"/>
              </w:divBdr>
              <w:divsChild>
                <w:div w:id="1640769902">
                  <w:marLeft w:val="0"/>
                  <w:marRight w:val="0"/>
                  <w:marTop w:val="0"/>
                  <w:marBottom w:val="0"/>
                  <w:divBdr>
                    <w:top w:val="none" w:sz="0" w:space="0" w:color="auto"/>
                    <w:left w:val="none" w:sz="0" w:space="0" w:color="auto"/>
                    <w:bottom w:val="none" w:sz="0" w:space="0" w:color="auto"/>
                    <w:right w:val="none" w:sz="0" w:space="0" w:color="auto"/>
                  </w:divBdr>
                </w:div>
                <w:div w:id="1780101006">
                  <w:marLeft w:val="0"/>
                  <w:marRight w:val="0"/>
                  <w:marTop w:val="0"/>
                  <w:marBottom w:val="0"/>
                  <w:divBdr>
                    <w:top w:val="none" w:sz="0" w:space="0" w:color="auto"/>
                    <w:left w:val="none" w:sz="0" w:space="0" w:color="auto"/>
                    <w:bottom w:val="none" w:sz="0" w:space="0" w:color="auto"/>
                    <w:right w:val="none" w:sz="0" w:space="0" w:color="auto"/>
                  </w:divBdr>
                </w:div>
              </w:divsChild>
            </w:div>
            <w:div w:id="295188900">
              <w:marLeft w:val="0"/>
              <w:marRight w:val="0"/>
              <w:marTop w:val="0"/>
              <w:marBottom w:val="0"/>
              <w:divBdr>
                <w:top w:val="none" w:sz="0" w:space="0" w:color="auto"/>
                <w:left w:val="none" w:sz="0" w:space="0" w:color="auto"/>
                <w:bottom w:val="none" w:sz="0" w:space="0" w:color="auto"/>
                <w:right w:val="none" w:sz="0" w:space="0" w:color="auto"/>
              </w:divBdr>
              <w:divsChild>
                <w:div w:id="17365144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87303125">
          <w:marLeft w:val="0"/>
          <w:marRight w:val="0"/>
          <w:marTop w:val="90"/>
          <w:marBottom w:val="0"/>
          <w:divBdr>
            <w:top w:val="none" w:sz="0" w:space="0" w:color="auto"/>
            <w:left w:val="none" w:sz="0" w:space="0" w:color="auto"/>
            <w:bottom w:val="none" w:sz="0" w:space="0" w:color="auto"/>
            <w:right w:val="none" w:sz="0" w:space="0" w:color="auto"/>
          </w:divBdr>
          <w:divsChild>
            <w:div w:id="5725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6182">
      <w:bodyDiv w:val="1"/>
      <w:marLeft w:val="0"/>
      <w:marRight w:val="0"/>
      <w:marTop w:val="0"/>
      <w:marBottom w:val="0"/>
      <w:divBdr>
        <w:top w:val="none" w:sz="0" w:space="0" w:color="auto"/>
        <w:left w:val="none" w:sz="0" w:space="0" w:color="auto"/>
        <w:bottom w:val="none" w:sz="0" w:space="0" w:color="auto"/>
        <w:right w:val="none" w:sz="0" w:space="0" w:color="auto"/>
      </w:divBdr>
      <w:divsChild>
        <w:div w:id="1039165662">
          <w:marLeft w:val="0"/>
          <w:marRight w:val="0"/>
          <w:marTop w:val="0"/>
          <w:marBottom w:val="0"/>
          <w:divBdr>
            <w:top w:val="none" w:sz="0" w:space="0" w:color="auto"/>
            <w:left w:val="none" w:sz="0" w:space="0" w:color="auto"/>
            <w:bottom w:val="none" w:sz="0" w:space="0" w:color="auto"/>
            <w:right w:val="none" w:sz="0" w:space="0" w:color="auto"/>
          </w:divBdr>
        </w:div>
      </w:divsChild>
    </w:div>
    <w:div w:id="1198157575">
      <w:bodyDiv w:val="1"/>
      <w:marLeft w:val="0"/>
      <w:marRight w:val="0"/>
      <w:marTop w:val="0"/>
      <w:marBottom w:val="0"/>
      <w:divBdr>
        <w:top w:val="none" w:sz="0" w:space="0" w:color="auto"/>
        <w:left w:val="none" w:sz="0" w:space="0" w:color="auto"/>
        <w:bottom w:val="none" w:sz="0" w:space="0" w:color="auto"/>
        <w:right w:val="none" w:sz="0" w:space="0" w:color="auto"/>
      </w:divBdr>
    </w:div>
    <w:div w:id="1207838958">
      <w:bodyDiv w:val="1"/>
      <w:marLeft w:val="0"/>
      <w:marRight w:val="0"/>
      <w:marTop w:val="0"/>
      <w:marBottom w:val="0"/>
      <w:divBdr>
        <w:top w:val="none" w:sz="0" w:space="0" w:color="auto"/>
        <w:left w:val="none" w:sz="0" w:space="0" w:color="auto"/>
        <w:bottom w:val="none" w:sz="0" w:space="0" w:color="auto"/>
        <w:right w:val="none" w:sz="0" w:space="0" w:color="auto"/>
      </w:divBdr>
    </w:div>
    <w:div w:id="1211456389">
      <w:bodyDiv w:val="1"/>
      <w:marLeft w:val="0"/>
      <w:marRight w:val="0"/>
      <w:marTop w:val="41"/>
      <w:marBottom w:val="0"/>
      <w:divBdr>
        <w:top w:val="none" w:sz="0" w:space="0" w:color="auto"/>
        <w:left w:val="none" w:sz="0" w:space="0" w:color="auto"/>
        <w:bottom w:val="none" w:sz="0" w:space="0" w:color="auto"/>
        <w:right w:val="none" w:sz="0" w:space="0" w:color="auto"/>
      </w:divBdr>
    </w:div>
    <w:div w:id="1214930898">
      <w:bodyDiv w:val="1"/>
      <w:marLeft w:val="0"/>
      <w:marRight w:val="0"/>
      <w:marTop w:val="0"/>
      <w:marBottom w:val="0"/>
      <w:divBdr>
        <w:top w:val="none" w:sz="0" w:space="0" w:color="auto"/>
        <w:left w:val="none" w:sz="0" w:space="0" w:color="auto"/>
        <w:bottom w:val="none" w:sz="0" w:space="0" w:color="auto"/>
        <w:right w:val="none" w:sz="0" w:space="0" w:color="auto"/>
      </w:divBdr>
    </w:div>
    <w:div w:id="1223910590">
      <w:bodyDiv w:val="1"/>
      <w:marLeft w:val="0"/>
      <w:marRight w:val="0"/>
      <w:marTop w:val="0"/>
      <w:marBottom w:val="0"/>
      <w:divBdr>
        <w:top w:val="none" w:sz="0" w:space="0" w:color="auto"/>
        <w:left w:val="none" w:sz="0" w:space="0" w:color="auto"/>
        <w:bottom w:val="none" w:sz="0" w:space="0" w:color="auto"/>
        <w:right w:val="none" w:sz="0" w:space="0" w:color="auto"/>
      </w:divBdr>
      <w:divsChild>
        <w:div w:id="1071540200">
          <w:marLeft w:val="0"/>
          <w:marRight w:val="0"/>
          <w:marTop w:val="0"/>
          <w:marBottom w:val="0"/>
          <w:divBdr>
            <w:top w:val="none" w:sz="0" w:space="0" w:color="auto"/>
            <w:left w:val="none" w:sz="0" w:space="0" w:color="auto"/>
            <w:bottom w:val="none" w:sz="0" w:space="0" w:color="auto"/>
            <w:right w:val="none" w:sz="0" w:space="0" w:color="auto"/>
          </w:divBdr>
        </w:div>
        <w:div w:id="1396663890">
          <w:marLeft w:val="0"/>
          <w:marRight w:val="0"/>
          <w:marTop w:val="0"/>
          <w:marBottom w:val="0"/>
          <w:divBdr>
            <w:top w:val="none" w:sz="0" w:space="0" w:color="auto"/>
            <w:left w:val="none" w:sz="0" w:space="0" w:color="auto"/>
            <w:bottom w:val="none" w:sz="0" w:space="0" w:color="auto"/>
            <w:right w:val="none" w:sz="0" w:space="0" w:color="auto"/>
          </w:divBdr>
        </w:div>
      </w:divsChild>
    </w:div>
    <w:div w:id="1224101839">
      <w:bodyDiv w:val="1"/>
      <w:marLeft w:val="0"/>
      <w:marRight w:val="0"/>
      <w:marTop w:val="28"/>
      <w:marBottom w:val="0"/>
      <w:divBdr>
        <w:top w:val="none" w:sz="0" w:space="0" w:color="auto"/>
        <w:left w:val="none" w:sz="0" w:space="0" w:color="auto"/>
        <w:bottom w:val="none" w:sz="0" w:space="0" w:color="auto"/>
        <w:right w:val="none" w:sz="0" w:space="0" w:color="auto"/>
      </w:divBdr>
    </w:div>
    <w:div w:id="1237322733">
      <w:bodyDiv w:val="1"/>
      <w:marLeft w:val="0"/>
      <w:marRight w:val="0"/>
      <w:marTop w:val="0"/>
      <w:marBottom w:val="0"/>
      <w:divBdr>
        <w:top w:val="none" w:sz="0" w:space="0" w:color="auto"/>
        <w:left w:val="none" w:sz="0" w:space="0" w:color="auto"/>
        <w:bottom w:val="none" w:sz="0" w:space="0" w:color="auto"/>
        <w:right w:val="none" w:sz="0" w:space="0" w:color="auto"/>
      </w:divBdr>
    </w:div>
    <w:div w:id="1238243330">
      <w:bodyDiv w:val="1"/>
      <w:marLeft w:val="0"/>
      <w:marRight w:val="0"/>
      <w:marTop w:val="0"/>
      <w:marBottom w:val="0"/>
      <w:divBdr>
        <w:top w:val="none" w:sz="0" w:space="0" w:color="auto"/>
        <w:left w:val="none" w:sz="0" w:space="0" w:color="auto"/>
        <w:bottom w:val="none" w:sz="0" w:space="0" w:color="auto"/>
        <w:right w:val="none" w:sz="0" w:space="0" w:color="auto"/>
      </w:divBdr>
    </w:div>
    <w:div w:id="1244414735">
      <w:bodyDiv w:val="1"/>
      <w:marLeft w:val="0"/>
      <w:marRight w:val="0"/>
      <w:marTop w:val="0"/>
      <w:marBottom w:val="0"/>
      <w:divBdr>
        <w:top w:val="none" w:sz="0" w:space="0" w:color="auto"/>
        <w:left w:val="none" w:sz="0" w:space="0" w:color="auto"/>
        <w:bottom w:val="none" w:sz="0" w:space="0" w:color="auto"/>
        <w:right w:val="none" w:sz="0" w:space="0" w:color="auto"/>
      </w:divBdr>
    </w:div>
    <w:div w:id="1245727455">
      <w:bodyDiv w:val="1"/>
      <w:marLeft w:val="0"/>
      <w:marRight w:val="0"/>
      <w:marTop w:val="0"/>
      <w:marBottom w:val="0"/>
      <w:divBdr>
        <w:top w:val="none" w:sz="0" w:space="0" w:color="auto"/>
        <w:left w:val="none" w:sz="0" w:space="0" w:color="auto"/>
        <w:bottom w:val="none" w:sz="0" w:space="0" w:color="auto"/>
        <w:right w:val="none" w:sz="0" w:space="0" w:color="auto"/>
      </w:divBdr>
    </w:div>
    <w:div w:id="1246109484">
      <w:bodyDiv w:val="1"/>
      <w:marLeft w:val="0"/>
      <w:marRight w:val="0"/>
      <w:marTop w:val="0"/>
      <w:marBottom w:val="0"/>
      <w:divBdr>
        <w:top w:val="none" w:sz="0" w:space="0" w:color="auto"/>
        <w:left w:val="none" w:sz="0" w:space="0" w:color="auto"/>
        <w:bottom w:val="none" w:sz="0" w:space="0" w:color="auto"/>
        <w:right w:val="none" w:sz="0" w:space="0" w:color="auto"/>
      </w:divBdr>
    </w:div>
    <w:div w:id="1250891607">
      <w:bodyDiv w:val="1"/>
      <w:marLeft w:val="0"/>
      <w:marRight w:val="0"/>
      <w:marTop w:val="0"/>
      <w:marBottom w:val="0"/>
      <w:divBdr>
        <w:top w:val="none" w:sz="0" w:space="0" w:color="auto"/>
        <w:left w:val="none" w:sz="0" w:space="0" w:color="auto"/>
        <w:bottom w:val="none" w:sz="0" w:space="0" w:color="auto"/>
        <w:right w:val="none" w:sz="0" w:space="0" w:color="auto"/>
      </w:divBdr>
    </w:div>
    <w:div w:id="1256085863">
      <w:bodyDiv w:val="1"/>
      <w:marLeft w:val="0"/>
      <w:marRight w:val="0"/>
      <w:marTop w:val="0"/>
      <w:marBottom w:val="0"/>
      <w:divBdr>
        <w:top w:val="none" w:sz="0" w:space="0" w:color="auto"/>
        <w:left w:val="none" w:sz="0" w:space="0" w:color="auto"/>
        <w:bottom w:val="none" w:sz="0" w:space="0" w:color="auto"/>
        <w:right w:val="none" w:sz="0" w:space="0" w:color="auto"/>
      </w:divBdr>
    </w:div>
    <w:div w:id="1260794550">
      <w:bodyDiv w:val="1"/>
      <w:marLeft w:val="0"/>
      <w:marRight w:val="0"/>
      <w:marTop w:val="0"/>
      <w:marBottom w:val="0"/>
      <w:divBdr>
        <w:top w:val="none" w:sz="0" w:space="0" w:color="auto"/>
        <w:left w:val="none" w:sz="0" w:space="0" w:color="auto"/>
        <w:bottom w:val="none" w:sz="0" w:space="0" w:color="auto"/>
        <w:right w:val="none" w:sz="0" w:space="0" w:color="auto"/>
      </w:divBdr>
    </w:div>
    <w:div w:id="1261765895">
      <w:bodyDiv w:val="1"/>
      <w:marLeft w:val="0"/>
      <w:marRight w:val="0"/>
      <w:marTop w:val="0"/>
      <w:marBottom w:val="0"/>
      <w:divBdr>
        <w:top w:val="none" w:sz="0" w:space="0" w:color="auto"/>
        <w:left w:val="none" w:sz="0" w:space="0" w:color="auto"/>
        <w:bottom w:val="none" w:sz="0" w:space="0" w:color="auto"/>
        <w:right w:val="none" w:sz="0" w:space="0" w:color="auto"/>
      </w:divBdr>
      <w:divsChild>
        <w:div w:id="1246106274">
          <w:marLeft w:val="0"/>
          <w:marRight w:val="0"/>
          <w:marTop w:val="90"/>
          <w:marBottom w:val="0"/>
          <w:divBdr>
            <w:top w:val="none" w:sz="0" w:space="0" w:color="auto"/>
            <w:left w:val="none" w:sz="0" w:space="0" w:color="auto"/>
            <w:bottom w:val="none" w:sz="0" w:space="0" w:color="auto"/>
            <w:right w:val="none" w:sz="0" w:space="0" w:color="auto"/>
          </w:divBdr>
          <w:divsChild>
            <w:div w:id="430466954">
              <w:marLeft w:val="0"/>
              <w:marRight w:val="0"/>
              <w:marTop w:val="0"/>
              <w:marBottom w:val="0"/>
              <w:divBdr>
                <w:top w:val="none" w:sz="0" w:space="0" w:color="auto"/>
                <w:left w:val="none" w:sz="0" w:space="0" w:color="auto"/>
                <w:bottom w:val="none" w:sz="0" w:space="0" w:color="auto"/>
                <w:right w:val="none" w:sz="0" w:space="0" w:color="auto"/>
              </w:divBdr>
            </w:div>
          </w:divsChild>
        </w:div>
        <w:div w:id="1383290440">
          <w:marLeft w:val="0"/>
          <w:marRight w:val="0"/>
          <w:marTop w:val="0"/>
          <w:marBottom w:val="120"/>
          <w:divBdr>
            <w:top w:val="none" w:sz="0" w:space="0" w:color="auto"/>
            <w:left w:val="none" w:sz="0" w:space="0" w:color="auto"/>
            <w:bottom w:val="none" w:sz="0" w:space="0" w:color="auto"/>
            <w:right w:val="none" w:sz="0" w:space="0" w:color="auto"/>
          </w:divBdr>
          <w:divsChild>
            <w:div w:id="739711232">
              <w:marLeft w:val="0"/>
              <w:marRight w:val="0"/>
              <w:marTop w:val="0"/>
              <w:marBottom w:val="0"/>
              <w:divBdr>
                <w:top w:val="none" w:sz="0" w:space="0" w:color="auto"/>
                <w:left w:val="none" w:sz="0" w:space="0" w:color="auto"/>
                <w:bottom w:val="none" w:sz="0" w:space="0" w:color="auto"/>
                <w:right w:val="none" w:sz="0" w:space="0" w:color="auto"/>
              </w:divBdr>
              <w:divsChild>
                <w:div w:id="470905745">
                  <w:marLeft w:val="0"/>
                  <w:marRight w:val="0"/>
                  <w:marTop w:val="0"/>
                  <w:marBottom w:val="0"/>
                  <w:divBdr>
                    <w:top w:val="none" w:sz="0" w:space="0" w:color="auto"/>
                    <w:left w:val="none" w:sz="0" w:space="0" w:color="auto"/>
                    <w:bottom w:val="none" w:sz="0" w:space="0" w:color="auto"/>
                    <w:right w:val="none" w:sz="0" w:space="0" w:color="auto"/>
                  </w:divBdr>
                </w:div>
                <w:div w:id="535461824">
                  <w:marLeft w:val="0"/>
                  <w:marRight w:val="0"/>
                  <w:marTop w:val="0"/>
                  <w:marBottom w:val="0"/>
                  <w:divBdr>
                    <w:top w:val="none" w:sz="0" w:space="0" w:color="auto"/>
                    <w:left w:val="none" w:sz="0" w:space="0" w:color="auto"/>
                    <w:bottom w:val="none" w:sz="0" w:space="0" w:color="auto"/>
                    <w:right w:val="none" w:sz="0" w:space="0" w:color="auto"/>
                  </w:divBdr>
                </w:div>
              </w:divsChild>
            </w:div>
            <w:div w:id="1476483574">
              <w:marLeft w:val="0"/>
              <w:marRight w:val="0"/>
              <w:marTop w:val="0"/>
              <w:marBottom w:val="0"/>
              <w:divBdr>
                <w:top w:val="none" w:sz="0" w:space="0" w:color="auto"/>
                <w:left w:val="none" w:sz="0" w:space="0" w:color="auto"/>
                <w:bottom w:val="none" w:sz="0" w:space="0" w:color="auto"/>
                <w:right w:val="none" w:sz="0" w:space="0" w:color="auto"/>
              </w:divBdr>
              <w:divsChild>
                <w:div w:id="2896278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63757316">
      <w:bodyDiv w:val="1"/>
      <w:marLeft w:val="0"/>
      <w:marRight w:val="0"/>
      <w:marTop w:val="0"/>
      <w:marBottom w:val="0"/>
      <w:divBdr>
        <w:top w:val="none" w:sz="0" w:space="0" w:color="auto"/>
        <w:left w:val="none" w:sz="0" w:space="0" w:color="auto"/>
        <w:bottom w:val="none" w:sz="0" w:space="0" w:color="auto"/>
        <w:right w:val="none" w:sz="0" w:space="0" w:color="auto"/>
      </w:divBdr>
    </w:div>
    <w:div w:id="1273785718">
      <w:bodyDiv w:val="1"/>
      <w:marLeft w:val="0"/>
      <w:marRight w:val="0"/>
      <w:marTop w:val="0"/>
      <w:marBottom w:val="0"/>
      <w:divBdr>
        <w:top w:val="none" w:sz="0" w:space="0" w:color="auto"/>
        <w:left w:val="none" w:sz="0" w:space="0" w:color="auto"/>
        <w:bottom w:val="none" w:sz="0" w:space="0" w:color="auto"/>
        <w:right w:val="none" w:sz="0" w:space="0" w:color="auto"/>
      </w:divBdr>
    </w:div>
    <w:div w:id="1274098741">
      <w:bodyDiv w:val="1"/>
      <w:marLeft w:val="0"/>
      <w:marRight w:val="0"/>
      <w:marTop w:val="0"/>
      <w:marBottom w:val="0"/>
      <w:divBdr>
        <w:top w:val="none" w:sz="0" w:space="0" w:color="auto"/>
        <w:left w:val="none" w:sz="0" w:space="0" w:color="auto"/>
        <w:bottom w:val="none" w:sz="0" w:space="0" w:color="auto"/>
        <w:right w:val="none" w:sz="0" w:space="0" w:color="auto"/>
      </w:divBdr>
    </w:div>
    <w:div w:id="1281112733">
      <w:bodyDiv w:val="1"/>
      <w:marLeft w:val="0"/>
      <w:marRight w:val="0"/>
      <w:marTop w:val="0"/>
      <w:marBottom w:val="0"/>
      <w:divBdr>
        <w:top w:val="none" w:sz="0" w:space="0" w:color="auto"/>
        <w:left w:val="none" w:sz="0" w:space="0" w:color="auto"/>
        <w:bottom w:val="none" w:sz="0" w:space="0" w:color="auto"/>
        <w:right w:val="none" w:sz="0" w:space="0" w:color="auto"/>
      </w:divBdr>
    </w:div>
    <w:div w:id="1281494777">
      <w:bodyDiv w:val="1"/>
      <w:marLeft w:val="0"/>
      <w:marRight w:val="0"/>
      <w:marTop w:val="0"/>
      <w:marBottom w:val="0"/>
      <w:divBdr>
        <w:top w:val="none" w:sz="0" w:space="0" w:color="auto"/>
        <w:left w:val="none" w:sz="0" w:space="0" w:color="auto"/>
        <w:bottom w:val="none" w:sz="0" w:space="0" w:color="auto"/>
        <w:right w:val="none" w:sz="0" w:space="0" w:color="auto"/>
      </w:divBdr>
      <w:divsChild>
        <w:div w:id="514809604">
          <w:marLeft w:val="0"/>
          <w:marRight w:val="0"/>
          <w:marTop w:val="90"/>
          <w:marBottom w:val="0"/>
          <w:divBdr>
            <w:top w:val="none" w:sz="0" w:space="0" w:color="auto"/>
            <w:left w:val="none" w:sz="0" w:space="0" w:color="auto"/>
            <w:bottom w:val="none" w:sz="0" w:space="0" w:color="auto"/>
            <w:right w:val="none" w:sz="0" w:space="0" w:color="auto"/>
          </w:divBdr>
          <w:divsChild>
            <w:div w:id="710811931">
              <w:marLeft w:val="0"/>
              <w:marRight w:val="0"/>
              <w:marTop w:val="0"/>
              <w:marBottom w:val="0"/>
              <w:divBdr>
                <w:top w:val="none" w:sz="0" w:space="0" w:color="auto"/>
                <w:left w:val="none" w:sz="0" w:space="0" w:color="auto"/>
                <w:bottom w:val="none" w:sz="0" w:space="0" w:color="auto"/>
                <w:right w:val="none" w:sz="0" w:space="0" w:color="auto"/>
              </w:divBdr>
            </w:div>
          </w:divsChild>
        </w:div>
        <w:div w:id="1619794103">
          <w:marLeft w:val="0"/>
          <w:marRight w:val="0"/>
          <w:marTop w:val="0"/>
          <w:marBottom w:val="120"/>
          <w:divBdr>
            <w:top w:val="none" w:sz="0" w:space="0" w:color="auto"/>
            <w:left w:val="none" w:sz="0" w:space="0" w:color="auto"/>
            <w:bottom w:val="none" w:sz="0" w:space="0" w:color="auto"/>
            <w:right w:val="none" w:sz="0" w:space="0" w:color="auto"/>
          </w:divBdr>
          <w:divsChild>
            <w:div w:id="954211770">
              <w:marLeft w:val="0"/>
              <w:marRight w:val="0"/>
              <w:marTop w:val="0"/>
              <w:marBottom w:val="0"/>
              <w:divBdr>
                <w:top w:val="none" w:sz="0" w:space="0" w:color="auto"/>
                <w:left w:val="none" w:sz="0" w:space="0" w:color="auto"/>
                <w:bottom w:val="none" w:sz="0" w:space="0" w:color="auto"/>
                <w:right w:val="none" w:sz="0" w:space="0" w:color="auto"/>
              </w:divBdr>
              <w:divsChild>
                <w:div w:id="1533376755">
                  <w:marLeft w:val="0"/>
                  <w:marRight w:val="0"/>
                  <w:marTop w:val="0"/>
                  <w:marBottom w:val="0"/>
                  <w:divBdr>
                    <w:top w:val="none" w:sz="0" w:space="0" w:color="auto"/>
                    <w:left w:val="none" w:sz="0" w:space="0" w:color="auto"/>
                    <w:bottom w:val="none" w:sz="0" w:space="0" w:color="auto"/>
                    <w:right w:val="none" w:sz="0" w:space="0" w:color="auto"/>
                  </w:divBdr>
                </w:div>
                <w:div w:id="1912498269">
                  <w:marLeft w:val="0"/>
                  <w:marRight w:val="0"/>
                  <w:marTop w:val="0"/>
                  <w:marBottom w:val="0"/>
                  <w:divBdr>
                    <w:top w:val="none" w:sz="0" w:space="0" w:color="auto"/>
                    <w:left w:val="none" w:sz="0" w:space="0" w:color="auto"/>
                    <w:bottom w:val="none" w:sz="0" w:space="0" w:color="auto"/>
                    <w:right w:val="none" w:sz="0" w:space="0" w:color="auto"/>
                  </w:divBdr>
                </w:div>
              </w:divsChild>
            </w:div>
            <w:div w:id="1419863670">
              <w:marLeft w:val="0"/>
              <w:marRight w:val="0"/>
              <w:marTop w:val="0"/>
              <w:marBottom w:val="0"/>
              <w:divBdr>
                <w:top w:val="none" w:sz="0" w:space="0" w:color="auto"/>
                <w:left w:val="none" w:sz="0" w:space="0" w:color="auto"/>
                <w:bottom w:val="none" w:sz="0" w:space="0" w:color="auto"/>
                <w:right w:val="none" w:sz="0" w:space="0" w:color="auto"/>
              </w:divBdr>
              <w:divsChild>
                <w:div w:id="172930593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83145031">
      <w:bodyDiv w:val="1"/>
      <w:marLeft w:val="0"/>
      <w:marRight w:val="0"/>
      <w:marTop w:val="0"/>
      <w:marBottom w:val="0"/>
      <w:divBdr>
        <w:top w:val="none" w:sz="0" w:space="0" w:color="auto"/>
        <w:left w:val="none" w:sz="0" w:space="0" w:color="auto"/>
        <w:bottom w:val="none" w:sz="0" w:space="0" w:color="auto"/>
        <w:right w:val="none" w:sz="0" w:space="0" w:color="auto"/>
      </w:divBdr>
    </w:div>
    <w:div w:id="1285233928">
      <w:bodyDiv w:val="1"/>
      <w:marLeft w:val="0"/>
      <w:marRight w:val="0"/>
      <w:marTop w:val="0"/>
      <w:marBottom w:val="0"/>
      <w:divBdr>
        <w:top w:val="none" w:sz="0" w:space="0" w:color="auto"/>
        <w:left w:val="none" w:sz="0" w:space="0" w:color="auto"/>
        <w:bottom w:val="none" w:sz="0" w:space="0" w:color="auto"/>
        <w:right w:val="none" w:sz="0" w:space="0" w:color="auto"/>
      </w:divBdr>
    </w:div>
    <w:div w:id="1288664813">
      <w:bodyDiv w:val="1"/>
      <w:marLeft w:val="0"/>
      <w:marRight w:val="0"/>
      <w:marTop w:val="0"/>
      <w:marBottom w:val="0"/>
      <w:divBdr>
        <w:top w:val="none" w:sz="0" w:space="0" w:color="auto"/>
        <w:left w:val="none" w:sz="0" w:space="0" w:color="auto"/>
        <w:bottom w:val="none" w:sz="0" w:space="0" w:color="auto"/>
        <w:right w:val="none" w:sz="0" w:space="0" w:color="auto"/>
      </w:divBdr>
    </w:div>
    <w:div w:id="1294823074">
      <w:bodyDiv w:val="1"/>
      <w:marLeft w:val="0"/>
      <w:marRight w:val="0"/>
      <w:marTop w:val="0"/>
      <w:marBottom w:val="0"/>
      <w:divBdr>
        <w:top w:val="none" w:sz="0" w:space="0" w:color="auto"/>
        <w:left w:val="none" w:sz="0" w:space="0" w:color="auto"/>
        <w:bottom w:val="none" w:sz="0" w:space="0" w:color="auto"/>
        <w:right w:val="none" w:sz="0" w:space="0" w:color="auto"/>
      </w:divBdr>
      <w:divsChild>
        <w:div w:id="1900314264">
          <w:marLeft w:val="0"/>
          <w:marRight w:val="0"/>
          <w:marTop w:val="0"/>
          <w:marBottom w:val="0"/>
          <w:divBdr>
            <w:top w:val="none" w:sz="0" w:space="0" w:color="auto"/>
            <w:left w:val="none" w:sz="0" w:space="0" w:color="auto"/>
            <w:bottom w:val="none" w:sz="0" w:space="0" w:color="auto"/>
            <w:right w:val="none" w:sz="0" w:space="0" w:color="auto"/>
          </w:divBdr>
        </w:div>
      </w:divsChild>
    </w:div>
    <w:div w:id="1295479002">
      <w:bodyDiv w:val="1"/>
      <w:marLeft w:val="0"/>
      <w:marRight w:val="0"/>
      <w:marTop w:val="0"/>
      <w:marBottom w:val="0"/>
      <w:divBdr>
        <w:top w:val="none" w:sz="0" w:space="0" w:color="auto"/>
        <w:left w:val="none" w:sz="0" w:space="0" w:color="auto"/>
        <w:bottom w:val="none" w:sz="0" w:space="0" w:color="auto"/>
        <w:right w:val="none" w:sz="0" w:space="0" w:color="auto"/>
      </w:divBdr>
    </w:div>
    <w:div w:id="1299145586">
      <w:bodyDiv w:val="1"/>
      <w:marLeft w:val="0"/>
      <w:marRight w:val="0"/>
      <w:marTop w:val="0"/>
      <w:marBottom w:val="0"/>
      <w:divBdr>
        <w:top w:val="none" w:sz="0" w:space="0" w:color="auto"/>
        <w:left w:val="none" w:sz="0" w:space="0" w:color="auto"/>
        <w:bottom w:val="none" w:sz="0" w:space="0" w:color="auto"/>
        <w:right w:val="none" w:sz="0" w:space="0" w:color="auto"/>
      </w:divBdr>
    </w:div>
    <w:div w:id="1306396813">
      <w:bodyDiv w:val="1"/>
      <w:marLeft w:val="0"/>
      <w:marRight w:val="0"/>
      <w:marTop w:val="0"/>
      <w:marBottom w:val="0"/>
      <w:divBdr>
        <w:top w:val="none" w:sz="0" w:space="0" w:color="auto"/>
        <w:left w:val="none" w:sz="0" w:space="0" w:color="auto"/>
        <w:bottom w:val="none" w:sz="0" w:space="0" w:color="auto"/>
        <w:right w:val="none" w:sz="0" w:space="0" w:color="auto"/>
      </w:divBdr>
    </w:div>
    <w:div w:id="1308851191">
      <w:bodyDiv w:val="1"/>
      <w:marLeft w:val="0"/>
      <w:marRight w:val="0"/>
      <w:marTop w:val="0"/>
      <w:marBottom w:val="0"/>
      <w:divBdr>
        <w:top w:val="none" w:sz="0" w:space="0" w:color="auto"/>
        <w:left w:val="none" w:sz="0" w:space="0" w:color="auto"/>
        <w:bottom w:val="none" w:sz="0" w:space="0" w:color="auto"/>
        <w:right w:val="none" w:sz="0" w:space="0" w:color="auto"/>
      </w:divBdr>
    </w:div>
    <w:div w:id="1311910701">
      <w:bodyDiv w:val="1"/>
      <w:marLeft w:val="0"/>
      <w:marRight w:val="0"/>
      <w:marTop w:val="0"/>
      <w:marBottom w:val="0"/>
      <w:divBdr>
        <w:top w:val="none" w:sz="0" w:space="0" w:color="auto"/>
        <w:left w:val="none" w:sz="0" w:space="0" w:color="auto"/>
        <w:bottom w:val="none" w:sz="0" w:space="0" w:color="auto"/>
        <w:right w:val="none" w:sz="0" w:space="0" w:color="auto"/>
      </w:divBdr>
    </w:div>
    <w:div w:id="1315530994">
      <w:bodyDiv w:val="1"/>
      <w:marLeft w:val="0"/>
      <w:marRight w:val="0"/>
      <w:marTop w:val="0"/>
      <w:marBottom w:val="0"/>
      <w:divBdr>
        <w:top w:val="none" w:sz="0" w:space="0" w:color="auto"/>
        <w:left w:val="none" w:sz="0" w:space="0" w:color="auto"/>
        <w:bottom w:val="none" w:sz="0" w:space="0" w:color="auto"/>
        <w:right w:val="none" w:sz="0" w:space="0" w:color="auto"/>
      </w:divBdr>
    </w:div>
    <w:div w:id="1317104048">
      <w:bodyDiv w:val="1"/>
      <w:marLeft w:val="0"/>
      <w:marRight w:val="0"/>
      <w:marTop w:val="0"/>
      <w:marBottom w:val="0"/>
      <w:divBdr>
        <w:top w:val="none" w:sz="0" w:space="0" w:color="auto"/>
        <w:left w:val="none" w:sz="0" w:space="0" w:color="auto"/>
        <w:bottom w:val="none" w:sz="0" w:space="0" w:color="auto"/>
        <w:right w:val="none" w:sz="0" w:space="0" w:color="auto"/>
      </w:divBdr>
    </w:div>
    <w:div w:id="1320572179">
      <w:bodyDiv w:val="1"/>
      <w:marLeft w:val="0"/>
      <w:marRight w:val="0"/>
      <w:marTop w:val="0"/>
      <w:marBottom w:val="0"/>
      <w:divBdr>
        <w:top w:val="none" w:sz="0" w:space="0" w:color="auto"/>
        <w:left w:val="none" w:sz="0" w:space="0" w:color="auto"/>
        <w:bottom w:val="none" w:sz="0" w:space="0" w:color="auto"/>
        <w:right w:val="none" w:sz="0" w:space="0" w:color="auto"/>
      </w:divBdr>
    </w:div>
    <w:div w:id="1322856919">
      <w:bodyDiv w:val="1"/>
      <w:marLeft w:val="0"/>
      <w:marRight w:val="0"/>
      <w:marTop w:val="0"/>
      <w:marBottom w:val="0"/>
      <w:divBdr>
        <w:top w:val="none" w:sz="0" w:space="0" w:color="auto"/>
        <w:left w:val="none" w:sz="0" w:space="0" w:color="auto"/>
        <w:bottom w:val="none" w:sz="0" w:space="0" w:color="auto"/>
        <w:right w:val="none" w:sz="0" w:space="0" w:color="auto"/>
      </w:divBdr>
    </w:div>
    <w:div w:id="1323465241">
      <w:bodyDiv w:val="1"/>
      <w:marLeft w:val="0"/>
      <w:marRight w:val="0"/>
      <w:marTop w:val="0"/>
      <w:marBottom w:val="0"/>
      <w:divBdr>
        <w:top w:val="none" w:sz="0" w:space="0" w:color="auto"/>
        <w:left w:val="none" w:sz="0" w:space="0" w:color="auto"/>
        <w:bottom w:val="none" w:sz="0" w:space="0" w:color="auto"/>
        <w:right w:val="none" w:sz="0" w:space="0" w:color="auto"/>
      </w:divBdr>
    </w:div>
    <w:div w:id="1323851556">
      <w:bodyDiv w:val="1"/>
      <w:marLeft w:val="0"/>
      <w:marRight w:val="0"/>
      <w:marTop w:val="0"/>
      <w:marBottom w:val="0"/>
      <w:divBdr>
        <w:top w:val="none" w:sz="0" w:space="0" w:color="auto"/>
        <w:left w:val="none" w:sz="0" w:space="0" w:color="auto"/>
        <w:bottom w:val="none" w:sz="0" w:space="0" w:color="auto"/>
        <w:right w:val="none" w:sz="0" w:space="0" w:color="auto"/>
      </w:divBdr>
      <w:divsChild>
        <w:div w:id="244993919">
          <w:marLeft w:val="0"/>
          <w:marRight w:val="0"/>
          <w:marTop w:val="90"/>
          <w:marBottom w:val="0"/>
          <w:divBdr>
            <w:top w:val="none" w:sz="0" w:space="0" w:color="auto"/>
            <w:left w:val="none" w:sz="0" w:space="0" w:color="auto"/>
            <w:bottom w:val="none" w:sz="0" w:space="0" w:color="auto"/>
            <w:right w:val="none" w:sz="0" w:space="0" w:color="auto"/>
          </w:divBdr>
          <w:divsChild>
            <w:div w:id="1991520670">
              <w:marLeft w:val="0"/>
              <w:marRight w:val="0"/>
              <w:marTop w:val="0"/>
              <w:marBottom w:val="0"/>
              <w:divBdr>
                <w:top w:val="none" w:sz="0" w:space="0" w:color="auto"/>
                <w:left w:val="none" w:sz="0" w:space="0" w:color="auto"/>
                <w:bottom w:val="none" w:sz="0" w:space="0" w:color="auto"/>
                <w:right w:val="none" w:sz="0" w:space="0" w:color="auto"/>
              </w:divBdr>
            </w:div>
          </w:divsChild>
        </w:div>
        <w:div w:id="285282478">
          <w:marLeft w:val="0"/>
          <w:marRight w:val="0"/>
          <w:marTop w:val="0"/>
          <w:marBottom w:val="120"/>
          <w:divBdr>
            <w:top w:val="none" w:sz="0" w:space="0" w:color="auto"/>
            <w:left w:val="none" w:sz="0" w:space="0" w:color="auto"/>
            <w:bottom w:val="none" w:sz="0" w:space="0" w:color="auto"/>
            <w:right w:val="none" w:sz="0" w:space="0" w:color="auto"/>
          </w:divBdr>
          <w:divsChild>
            <w:div w:id="105082690">
              <w:marLeft w:val="0"/>
              <w:marRight w:val="0"/>
              <w:marTop w:val="0"/>
              <w:marBottom w:val="0"/>
              <w:divBdr>
                <w:top w:val="none" w:sz="0" w:space="0" w:color="auto"/>
                <w:left w:val="none" w:sz="0" w:space="0" w:color="auto"/>
                <w:bottom w:val="none" w:sz="0" w:space="0" w:color="auto"/>
                <w:right w:val="none" w:sz="0" w:space="0" w:color="auto"/>
              </w:divBdr>
              <w:divsChild>
                <w:div w:id="612055297">
                  <w:marLeft w:val="0"/>
                  <w:marRight w:val="0"/>
                  <w:marTop w:val="0"/>
                  <w:marBottom w:val="0"/>
                  <w:divBdr>
                    <w:top w:val="none" w:sz="0" w:space="0" w:color="auto"/>
                    <w:left w:val="none" w:sz="0" w:space="0" w:color="auto"/>
                    <w:bottom w:val="none" w:sz="0" w:space="0" w:color="auto"/>
                    <w:right w:val="none" w:sz="0" w:space="0" w:color="auto"/>
                  </w:divBdr>
                </w:div>
                <w:div w:id="1589538114">
                  <w:marLeft w:val="0"/>
                  <w:marRight w:val="0"/>
                  <w:marTop w:val="0"/>
                  <w:marBottom w:val="0"/>
                  <w:divBdr>
                    <w:top w:val="none" w:sz="0" w:space="0" w:color="auto"/>
                    <w:left w:val="none" w:sz="0" w:space="0" w:color="auto"/>
                    <w:bottom w:val="none" w:sz="0" w:space="0" w:color="auto"/>
                    <w:right w:val="none" w:sz="0" w:space="0" w:color="auto"/>
                  </w:divBdr>
                </w:div>
              </w:divsChild>
            </w:div>
            <w:div w:id="1810979687">
              <w:marLeft w:val="0"/>
              <w:marRight w:val="0"/>
              <w:marTop w:val="0"/>
              <w:marBottom w:val="0"/>
              <w:divBdr>
                <w:top w:val="none" w:sz="0" w:space="0" w:color="auto"/>
                <w:left w:val="none" w:sz="0" w:space="0" w:color="auto"/>
                <w:bottom w:val="none" w:sz="0" w:space="0" w:color="auto"/>
                <w:right w:val="none" w:sz="0" w:space="0" w:color="auto"/>
              </w:divBdr>
              <w:divsChild>
                <w:div w:id="17758568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325546975">
      <w:bodyDiv w:val="1"/>
      <w:marLeft w:val="0"/>
      <w:marRight w:val="0"/>
      <w:marTop w:val="0"/>
      <w:marBottom w:val="0"/>
      <w:divBdr>
        <w:top w:val="none" w:sz="0" w:space="0" w:color="auto"/>
        <w:left w:val="none" w:sz="0" w:space="0" w:color="auto"/>
        <w:bottom w:val="none" w:sz="0" w:space="0" w:color="auto"/>
        <w:right w:val="none" w:sz="0" w:space="0" w:color="auto"/>
      </w:divBdr>
      <w:divsChild>
        <w:div w:id="561643980">
          <w:marLeft w:val="0"/>
          <w:marRight w:val="0"/>
          <w:marTop w:val="0"/>
          <w:marBottom w:val="0"/>
          <w:divBdr>
            <w:top w:val="none" w:sz="0" w:space="0" w:color="auto"/>
            <w:left w:val="none" w:sz="0" w:space="0" w:color="auto"/>
            <w:bottom w:val="none" w:sz="0" w:space="0" w:color="auto"/>
            <w:right w:val="none" w:sz="0" w:space="0" w:color="auto"/>
          </w:divBdr>
          <w:divsChild>
            <w:div w:id="643629840">
              <w:marLeft w:val="0"/>
              <w:marRight w:val="0"/>
              <w:marTop w:val="0"/>
              <w:marBottom w:val="0"/>
              <w:divBdr>
                <w:top w:val="none" w:sz="0" w:space="0" w:color="auto"/>
                <w:left w:val="none" w:sz="0" w:space="0" w:color="auto"/>
                <w:bottom w:val="none" w:sz="0" w:space="0" w:color="auto"/>
                <w:right w:val="none" w:sz="0" w:space="0" w:color="auto"/>
              </w:divBdr>
            </w:div>
            <w:div w:id="2143301986">
              <w:marLeft w:val="0"/>
              <w:marRight w:val="0"/>
              <w:marTop w:val="0"/>
              <w:marBottom w:val="0"/>
              <w:divBdr>
                <w:top w:val="none" w:sz="0" w:space="0" w:color="auto"/>
                <w:left w:val="none" w:sz="0" w:space="0" w:color="auto"/>
                <w:bottom w:val="none" w:sz="0" w:space="0" w:color="auto"/>
                <w:right w:val="none" w:sz="0" w:space="0" w:color="auto"/>
              </w:divBdr>
            </w:div>
          </w:divsChild>
        </w:div>
        <w:div w:id="1755202603">
          <w:marLeft w:val="0"/>
          <w:marRight w:val="0"/>
          <w:marTop w:val="0"/>
          <w:marBottom w:val="0"/>
          <w:divBdr>
            <w:top w:val="none" w:sz="0" w:space="0" w:color="auto"/>
            <w:left w:val="none" w:sz="0" w:space="0" w:color="auto"/>
            <w:bottom w:val="none" w:sz="0" w:space="0" w:color="auto"/>
            <w:right w:val="none" w:sz="0" w:space="0" w:color="auto"/>
          </w:divBdr>
          <w:divsChild>
            <w:div w:id="21446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4000">
      <w:bodyDiv w:val="1"/>
      <w:marLeft w:val="0"/>
      <w:marRight w:val="0"/>
      <w:marTop w:val="0"/>
      <w:marBottom w:val="0"/>
      <w:divBdr>
        <w:top w:val="none" w:sz="0" w:space="0" w:color="auto"/>
        <w:left w:val="none" w:sz="0" w:space="0" w:color="auto"/>
        <w:bottom w:val="none" w:sz="0" w:space="0" w:color="auto"/>
        <w:right w:val="none" w:sz="0" w:space="0" w:color="auto"/>
      </w:divBdr>
    </w:div>
    <w:div w:id="1326934756">
      <w:bodyDiv w:val="1"/>
      <w:marLeft w:val="0"/>
      <w:marRight w:val="0"/>
      <w:marTop w:val="0"/>
      <w:marBottom w:val="0"/>
      <w:divBdr>
        <w:top w:val="none" w:sz="0" w:space="0" w:color="auto"/>
        <w:left w:val="none" w:sz="0" w:space="0" w:color="auto"/>
        <w:bottom w:val="none" w:sz="0" w:space="0" w:color="auto"/>
        <w:right w:val="none" w:sz="0" w:space="0" w:color="auto"/>
      </w:divBdr>
    </w:div>
    <w:div w:id="1332638491">
      <w:bodyDiv w:val="1"/>
      <w:marLeft w:val="0"/>
      <w:marRight w:val="0"/>
      <w:marTop w:val="0"/>
      <w:marBottom w:val="0"/>
      <w:divBdr>
        <w:top w:val="none" w:sz="0" w:space="0" w:color="auto"/>
        <w:left w:val="none" w:sz="0" w:space="0" w:color="auto"/>
        <w:bottom w:val="none" w:sz="0" w:space="0" w:color="auto"/>
        <w:right w:val="none" w:sz="0" w:space="0" w:color="auto"/>
      </w:divBdr>
    </w:div>
    <w:div w:id="1342051923">
      <w:bodyDiv w:val="1"/>
      <w:marLeft w:val="0"/>
      <w:marRight w:val="0"/>
      <w:marTop w:val="0"/>
      <w:marBottom w:val="0"/>
      <w:divBdr>
        <w:top w:val="none" w:sz="0" w:space="0" w:color="auto"/>
        <w:left w:val="none" w:sz="0" w:space="0" w:color="auto"/>
        <w:bottom w:val="none" w:sz="0" w:space="0" w:color="auto"/>
        <w:right w:val="none" w:sz="0" w:space="0" w:color="auto"/>
      </w:divBdr>
    </w:div>
    <w:div w:id="1345863223">
      <w:bodyDiv w:val="1"/>
      <w:marLeft w:val="0"/>
      <w:marRight w:val="0"/>
      <w:marTop w:val="0"/>
      <w:marBottom w:val="0"/>
      <w:divBdr>
        <w:top w:val="none" w:sz="0" w:space="0" w:color="auto"/>
        <w:left w:val="none" w:sz="0" w:space="0" w:color="auto"/>
        <w:bottom w:val="none" w:sz="0" w:space="0" w:color="auto"/>
        <w:right w:val="none" w:sz="0" w:space="0" w:color="auto"/>
      </w:divBdr>
      <w:divsChild>
        <w:div w:id="366761846">
          <w:marLeft w:val="0"/>
          <w:marRight w:val="0"/>
          <w:marTop w:val="0"/>
          <w:marBottom w:val="120"/>
          <w:divBdr>
            <w:top w:val="none" w:sz="0" w:space="0" w:color="auto"/>
            <w:left w:val="none" w:sz="0" w:space="0" w:color="auto"/>
            <w:bottom w:val="none" w:sz="0" w:space="0" w:color="auto"/>
            <w:right w:val="none" w:sz="0" w:space="0" w:color="auto"/>
          </w:divBdr>
          <w:divsChild>
            <w:div w:id="433981658">
              <w:marLeft w:val="0"/>
              <w:marRight w:val="0"/>
              <w:marTop w:val="0"/>
              <w:marBottom w:val="0"/>
              <w:divBdr>
                <w:top w:val="none" w:sz="0" w:space="0" w:color="auto"/>
                <w:left w:val="none" w:sz="0" w:space="0" w:color="auto"/>
                <w:bottom w:val="none" w:sz="0" w:space="0" w:color="auto"/>
                <w:right w:val="none" w:sz="0" w:space="0" w:color="auto"/>
              </w:divBdr>
              <w:divsChild>
                <w:div w:id="580213674">
                  <w:marLeft w:val="0"/>
                  <w:marRight w:val="120"/>
                  <w:marTop w:val="0"/>
                  <w:marBottom w:val="0"/>
                  <w:divBdr>
                    <w:top w:val="none" w:sz="0" w:space="0" w:color="auto"/>
                    <w:left w:val="none" w:sz="0" w:space="0" w:color="auto"/>
                    <w:bottom w:val="none" w:sz="0" w:space="0" w:color="auto"/>
                    <w:right w:val="none" w:sz="0" w:space="0" w:color="auto"/>
                  </w:divBdr>
                </w:div>
              </w:divsChild>
            </w:div>
            <w:div w:id="1973048594">
              <w:marLeft w:val="0"/>
              <w:marRight w:val="0"/>
              <w:marTop w:val="0"/>
              <w:marBottom w:val="0"/>
              <w:divBdr>
                <w:top w:val="none" w:sz="0" w:space="0" w:color="auto"/>
                <w:left w:val="none" w:sz="0" w:space="0" w:color="auto"/>
                <w:bottom w:val="none" w:sz="0" w:space="0" w:color="auto"/>
                <w:right w:val="none" w:sz="0" w:space="0" w:color="auto"/>
              </w:divBdr>
              <w:divsChild>
                <w:div w:id="806900601">
                  <w:marLeft w:val="0"/>
                  <w:marRight w:val="0"/>
                  <w:marTop w:val="0"/>
                  <w:marBottom w:val="0"/>
                  <w:divBdr>
                    <w:top w:val="none" w:sz="0" w:space="0" w:color="auto"/>
                    <w:left w:val="none" w:sz="0" w:space="0" w:color="auto"/>
                    <w:bottom w:val="none" w:sz="0" w:space="0" w:color="auto"/>
                    <w:right w:val="none" w:sz="0" w:space="0" w:color="auto"/>
                  </w:divBdr>
                </w:div>
                <w:div w:id="18666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2762">
          <w:marLeft w:val="0"/>
          <w:marRight w:val="0"/>
          <w:marTop w:val="90"/>
          <w:marBottom w:val="0"/>
          <w:divBdr>
            <w:top w:val="none" w:sz="0" w:space="0" w:color="auto"/>
            <w:left w:val="none" w:sz="0" w:space="0" w:color="auto"/>
            <w:bottom w:val="none" w:sz="0" w:space="0" w:color="auto"/>
            <w:right w:val="none" w:sz="0" w:space="0" w:color="auto"/>
          </w:divBdr>
          <w:divsChild>
            <w:div w:id="17928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530">
      <w:bodyDiv w:val="1"/>
      <w:marLeft w:val="0"/>
      <w:marRight w:val="0"/>
      <w:marTop w:val="0"/>
      <w:marBottom w:val="0"/>
      <w:divBdr>
        <w:top w:val="none" w:sz="0" w:space="0" w:color="auto"/>
        <w:left w:val="none" w:sz="0" w:space="0" w:color="auto"/>
        <w:bottom w:val="none" w:sz="0" w:space="0" w:color="auto"/>
        <w:right w:val="none" w:sz="0" w:space="0" w:color="auto"/>
      </w:divBdr>
    </w:div>
    <w:div w:id="1350451671">
      <w:bodyDiv w:val="1"/>
      <w:marLeft w:val="0"/>
      <w:marRight w:val="0"/>
      <w:marTop w:val="0"/>
      <w:marBottom w:val="0"/>
      <w:divBdr>
        <w:top w:val="none" w:sz="0" w:space="0" w:color="auto"/>
        <w:left w:val="none" w:sz="0" w:space="0" w:color="auto"/>
        <w:bottom w:val="none" w:sz="0" w:space="0" w:color="auto"/>
        <w:right w:val="none" w:sz="0" w:space="0" w:color="auto"/>
      </w:divBdr>
    </w:div>
    <w:div w:id="1352876607">
      <w:bodyDiv w:val="1"/>
      <w:marLeft w:val="0"/>
      <w:marRight w:val="0"/>
      <w:marTop w:val="0"/>
      <w:marBottom w:val="0"/>
      <w:divBdr>
        <w:top w:val="none" w:sz="0" w:space="0" w:color="auto"/>
        <w:left w:val="none" w:sz="0" w:space="0" w:color="auto"/>
        <w:bottom w:val="none" w:sz="0" w:space="0" w:color="auto"/>
        <w:right w:val="none" w:sz="0" w:space="0" w:color="auto"/>
      </w:divBdr>
      <w:divsChild>
        <w:div w:id="788206779">
          <w:marLeft w:val="0"/>
          <w:marRight w:val="0"/>
          <w:marTop w:val="0"/>
          <w:marBottom w:val="0"/>
          <w:divBdr>
            <w:top w:val="none" w:sz="0" w:space="0" w:color="auto"/>
            <w:left w:val="none" w:sz="0" w:space="0" w:color="auto"/>
            <w:bottom w:val="none" w:sz="0" w:space="0" w:color="auto"/>
            <w:right w:val="none" w:sz="0" w:space="0" w:color="auto"/>
          </w:divBdr>
        </w:div>
      </w:divsChild>
    </w:div>
    <w:div w:id="1358657403">
      <w:bodyDiv w:val="1"/>
      <w:marLeft w:val="0"/>
      <w:marRight w:val="0"/>
      <w:marTop w:val="0"/>
      <w:marBottom w:val="0"/>
      <w:divBdr>
        <w:top w:val="none" w:sz="0" w:space="0" w:color="auto"/>
        <w:left w:val="none" w:sz="0" w:space="0" w:color="auto"/>
        <w:bottom w:val="none" w:sz="0" w:space="0" w:color="auto"/>
        <w:right w:val="none" w:sz="0" w:space="0" w:color="auto"/>
      </w:divBdr>
    </w:div>
    <w:div w:id="1359893641">
      <w:bodyDiv w:val="1"/>
      <w:marLeft w:val="0"/>
      <w:marRight w:val="0"/>
      <w:marTop w:val="0"/>
      <w:marBottom w:val="0"/>
      <w:divBdr>
        <w:top w:val="none" w:sz="0" w:space="0" w:color="auto"/>
        <w:left w:val="none" w:sz="0" w:space="0" w:color="auto"/>
        <w:bottom w:val="none" w:sz="0" w:space="0" w:color="auto"/>
        <w:right w:val="none" w:sz="0" w:space="0" w:color="auto"/>
      </w:divBdr>
    </w:div>
    <w:div w:id="1361512186">
      <w:bodyDiv w:val="1"/>
      <w:marLeft w:val="0"/>
      <w:marRight w:val="0"/>
      <w:marTop w:val="0"/>
      <w:marBottom w:val="0"/>
      <w:divBdr>
        <w:top w:val="none" w:sz="0" w:space="0" w:color="auto"/>
        <w:left w:val="none" w:sz="0" w:space="0" w:color="auto"/>
        <w:bottom w:val="none" w:sz="0" w:space="0" w:color="auto"/>
        <w:right w:val="none" w:sz="0" w:space="0" w:color="auto"/>
      </w:divBdr>
      <w:divsChild>
        <w:div w:id="544946239">
          <w:marLeft w:val="0"/>
          <w:marRight w:val="0"/>
          <w:marTop w:val="0"/>
          <w:marBottom w:val="0"/>
          <w:divBdr>
            <w:top w:val="none" w:sz="0" w:space="0" w:color="auto"/>
            <w:left w:val="none" w:sz="0" w:space="0" w:color="auto"/>
            <w:bottom w:val="none" w:sz="0" w:space="0" w:color="auto"/>
            <w:right w:val="none" w:sz="0" w:space="0" w:color="auto"/>
          </w:divBdr>
          <w:divsChild>
            <w:div w:id="1730298595">
              <w:marLeft w:val="0"/>
              <w:marRight w:val="0"/>
              <w:marTop w:val="0"/>
              <w:marBottom w:val="0"/>
              <w:divBdr>
                <w:top w:val="none" w:sz="0" w:space="0" w:color="auto"/>
                <w:left w:val="none" w:sz="0" w:space="0" w:color="auto"/>
                <w:bottom w:val="none" w:sz="0" w:space="0" w:color="auto"/>
                <w:right w:val="none" w:sz="0" w:space="0" w:color="auto"/>
              </w:divBdr>
              <w:divsChild>
                <w:div w:id="1108357663">
                  <w:marLeft w:val="0"/>
                  <w:marRight w:val="0"/>
                  <w:marTop w:val="0"/>
                  <w:marBottom w:val="0"/>
                  <w:divBdr>
                    <w:top w:val="none" w:sz="0" w:space="0" w:color="auto"/>
                    <w:left w:val="none" w:sz="0" w:space="0" w:color="auto"/>
                    <w:bottom w:val="none" w:sz="0" w:space="0" w:color="auto"/>
                    <w:right w:val="none" w:sz="0" w:space="0" w:color="auto"/>
                  </w:divBdr>
                  <w:divsChild>
                    <w:div w:id="819344629">
                      <w:marLeft w:val="0"/>
                      <w:marRight w:val="0"/>
                      <w:marTop w:val="0"/>
                      <w:marBottom w:val="0"/>
                      <w:divBdr>
                        <w:top w:val="none" w:sz="0" w:space="0" w:color="auto"/>
                        <w:left w:val="none" w:sz="0" w:space="0" w:color="auto"/>
                        <w:bottom w:val="none" w:sz="0" w:space="0" w:color="auto"/>
                        <w:right w:val="none" w:sz="0" w:space="0" w:color="auto"/>
                      </w:divBdr>
                      <w:divsChild>
                        <w:div w:id="433332187">
                          <w:marLeft w:val="720"/>
                          <w:marRight w:val="720"/>
                          <w:marTop w:val="0"/>
                          <w:marBottom w:val="0"/>
                          <w:divBdr>
                            <w:top w:val="none" w:sz="0" w:space="0" w:color="auto"/>
                            <w:left w:val="none" w:sz="0" w:space="0" w:color="auto"/>
                            <w:bottom w:val="none" w:sz="0" w:space="0" w:color="auto"/>
                            <w:right w:val="none" w:sz="0" w:space="0" w:color="auto"/>
                          </w:divBdr>
                        </w:div>
                        <w:div w:id="449980675">
                          <w:marLeft w:val="0"/>
                          <w:marRight w:val="0"/>
                          <w:marTop w:val="0"/>
                          <w:marBottom w:val="0"/>
                          <w:divBdr>
                            <w:top w:val="none" w:sz="0" w:space="0" w:color="auto"/>
                            <w:left w:val="none" w:sz="0" w:space="0" w:color="auto"/>
                            <w:bottom w:val="none" w:sz="0" w:space="0" w:color="auto"/>
                            <w:right w:val="none" w:sz="0" w:space="0" w:color="auto"/>
                          </w:divBdr>
                          <w:divsChild>
                            <w:div w:id="380246909">
                              <w:marLeft w:val="0"/>
                              <w:marRight w:val="0"/>
                              <w:marTop w:val="200"/>
                              <w:marBottom w:val="0"/>
                              <w:divBdr>
                                <w:top w:val="none" w:sz="0" w:space="0" w:color="auto"/>
                                <w:left w:val="none" w:sz="0" w:space="0" w:color="auto"/>
                                <w:bottom w:val="none" w:sz="0" w:space="0" w:color="auto"/>
                                <w:right w:val="none" w:sz="0" w:space="0" w:color="auto"/>
                              </w:divBdr>
                              <w:divsChild>
                                <w:div w:id="11106656">
                                  <w:marLeft w:val="0"/>
                                  <w:marRight w:val="0"/>
                                  <w:marTop w:val="0"/>
                                  <w:marBottom w:val="0"/>
                                  <w:divBdr>
                                    <w:top w:val="none" w:sz="0" w:space="0" w:color="auto"/>
                                    <w:left w:val="none" w:sz="0" w:space="0" w:color="auto"/>
                                    <w:bottom w:val="none" w:sz="0" w:space="0" w:color="auto"/>
                                    <w:right w:val="none" w:sz="0" w:space="0" w:color="auto"/>
                                  </w:divBdr>
                                </w:div>
                              </w:divsChild>
                            </w:div>
                            <w:div w:id="1137180715">
                              <w:marLeft w:val="0"/>
                              <w:marRight w:val="0"/>
                              <w:marTop w:val="200"/>
                              <w:marBottom w:val="0"/>
                              <w:divBdr>
                                <w:top w:val="none" w:sz="0" w:space="0" w:color="auto"/>
                                <w:left w:val="none" w:sz="0" w:space="0" w:color="auto"/>
                                <w:bottom w:val="none" w:sz="0" w:space="0" w:color="auto"/>
                                <w:right w:val="none" w:sz="0" w:space="0" w:color="auto"/>
                              </w:divBdr>
                              <w:divsChild>
                                <w:div w:id="16861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919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821307">
      <w:bodyDiv w:val="1"/>
      <w:marLeft w:val="0"/>
      <w:marRight w:val="0"/>
      <w:marTop w:val="0"/>
      <w:marBottom w:val="0"/>
      <w:divBdr>
        <w:top w:val="none" w:sz="0" w:space="0" w:color="auto"/>
        <w:left w:val="none" w:sz="0" w:space="0" w:color="auto"/>
        <w:bottom w:val="none" w:sz="0" w:space="0" w:color="auto"/>
        <w:right w:val="none" w:sz="0" w:space="0" w:color="auto"/>
      </w:divBdr>
    </w:div>
    <w:div w:id="1365322924">
      <w:bodyDiv w:val="1"/>
      <w:marLeft w:val="0"/>
      <w:marRight w:val="0"/>
      <w:marTop w:val="0"/>
      <w:marBottom w:val="0"/>
      <w:divBdr>
        <w:top w:val="none" w:sz="0" w:space="0" w:color="auto"/>
        <w:left w:val="none" w:sz="0" w:space="0" w:color="auto"/>
        <w:bottom w:val="none" w:sz="0" w:space="0" w:color="auto"/>
        <w:right w:val="none" w:sz="0" w:space="0" w:color="auto"/>
      </w:divBdr>
      <w:divsChild>
        <w:div w:id="543057548">
          <w:marLeft w:val="0"/>
          <w:marRight w:val="0"/>
          <w:marTop w:val="0"/>
          <w:marBottom w:val="0"/>
          <w:divBdr>
            <w:top w:val="none" w:sz="0" w:space="0" w:color="auto"/>
            <w:left w:val="none" w:sz="0" w:space="0" w:color="auto"/>
            <w:bottom w:val="none" w:sz="0" w:space="0" w:color="auto"/>
            <w:right w:val="none" w:sz="0" w:space="0" w:color="auto"/>
          </w:divBdr>
          <w:divsChild>
            <w:div w:id="972368489">
              <w:marLeft w:val="45"/>
              <w:marRight w:val="0"/>
              <w:marTop w:val="0"/>
              <w:marBottom w:val="15"/>
              <w:divBdr>
                <w:top w:val="none" w:sz="0" w:space="0" w:color="auto"/>
                <w:left w:val="none" w:sz="0" w:space="0" w:color="auto"/>
                <w:bottom w:val="none" w:sz="0" w:space="0" w:color="auto"/>
                <w:right w:val="none" w:sz="0" w:space="0" w:color="auto"/>
              </w:divBdr>
            </w:div>
          </w:divsChild>
        </w:div>
        <w:div w:id="886264096">
          <w:marLeft w:val="0"/>
          <w:marRight w:val="30"/>
          <w:marTop w:val="0"/>
          <w:marBottom w:val="0"/>
          <w:divBdr>
            <w:top w:val="none" w:sz="0" w:space="0" w:color="auto"/>
            <w:left w:val="none" w:sz="0" w:space="0" w:color="auto"/>
            <w:bottom w:val="none" w:sz="0" w:space="0" w:color="auto"/>
            <w:right w:val="none" w:sz="0" w:space="0" w:color="auto"/>
          </w:divBdr>
          <w:divsChild>
            <w:div w:id="1455633773">
              <w:marLeft w:val="0"/>
              <w:marRight w:val="0"/>
              <w:marTop w:val="0"/>
              <w:marBottom w:val="0"/>
              <w:divBdr>
                <w:top w:val="none" w:sz="0" w:space="0" w:color="auto"/>
                <w:left w:val="none" w:sz="0" w:space="0" w:color="auto"/>
                <w:bottom w:val="none" w:sz="0" w:space="0" w:color="auto"/>
                <w:right w:val="none" w:sz="0" w:space="0" w:color="auto"/>
              </w:divBdr>
              <w:divsChild>
                <w:div w:id="989288600">
                  <w:marLeft w:val="0"/>
                  <w:marRight w:val="0"/>
                  <w:marTop w:val="0"/>
                  <w:marBottom w:val="0"/>
                  <w:divBdr>
                    <w:top w:val="none" w:sz="0" w:space="0" w:color="auto"/>
                    <w:left w:val="none" w:sz="0" w:space="0" w:color="auto"/>
                    <w:bottom w:val="none" w:sz="0" w:space="0" w:color="auto"/>
                    <w:right w:val="none" w:sz="0" w:space="0" w:color="auto"/>
                  </w:divBdr>
                  <w:divsChild>
                    <w:div w:id="9885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06040">
      <w:bodyDiv w:val="1"/>
      <w:marLeft w:val="0"/>
      <w:marRight w:val="0"/>
      <w:marTop w:val="0"/>
      <w:marBottom w:val="0"/>
      <w:divBdr>
        <w:top w:val="none" w:sz="0" w:space="0" w:color="auto"/>
        <w:left w:val="none" w:sz="0" w:space="0" w:color="auto"/>
        <w:bottom w:val="none" w:sz="0" w:space="0" w:color="auto"/>
        <w:right w:val="none" w:sz="0" w:space="0" w:color="auto"/>
      </w:divBdr>
    </w:div>
    <w:div w:id="1370179426">
      <w:bodyDiv w:val="1"/>
      <w:marLeft w:val="0"/>
      <w:marRight w:val="0"/>
      <w:marTop w:val="0"/>
      <w:marBottom w:val="0"/>
      <w:divBdr>
        <w:top w:val="none" w:sz="0" w:space="0" w:color="auto"/>
        <w:left w:val="none" w:sz="0" w:space="0" w:color="auto"/>
        <w:bottom w:val="none" w:sz="0" w:space="0" w:color="auto"/>
        <w:right w:val="none" w:sz="0" w:space="0" w:color="auto"/>
      </w:divBdr>
    </w:div>
    <w:div w:id="1374116384">
      <w:bodyDiv w:val="1"/>
      <w:marLeft w:val="0"/>
      <w:marRight w:val="0"/>
      <w:marTop w:val="0"/>
      <w:marBottom w:val="0"/>
      <w:divBdr>
        <w:top w:val="none" w:sz="0" w:space="0" w:color="auto"/>
        <w:left w:val="none" w:sz="0" w:space="0" w:color="auto"/>
        <w:bottom w:val="none" w:sz="0" w:space="0" w:color="auto"/>
        <w:right w:val="none" w:sz="0" w:space="0" w:color="auto"/>
      </w:divBdr>
    </w:div>
    <w:div w:id="1379622935">
      <w:bodyDiv w:val="1"/>
      <w:marLeft w:val="0"/>
      <w:marRight w:val="0"/>
      <w:marTop w:val="0"/>
      <w:marBottom w:val="0"/>
      <w:divBdr>
        <w:top w:val="none" w:sz="0" w:space="0" w:color="auto"/>
        <w:left w:val="none" w:sz="0" w:space="0" w:color="auto"/>
        <w:bottom w:val="none" w:sz="0" w:space="0" w:color="auto"/>
        <w:right w:val="none" w:sz="0" w:space="0" w:color="auto"/>
      </w:divBdr>
    </w:div>
    <w:div w:id="1382899710">
      <w:bodyDiv w:val="1"/>
      <w:marLeft w:val="0"/>
      <w:marRight w:val="0"/>
      <w:marTop w:val="0"/>
      <w:marBottom w:val="0"/>
      <w:divBdr>
        <w:top w:val="none" w:sz="0" w:space="0" w:color="auto"/>
        <w:left w:val="none" w:sz="0" w:space="0" w:color="auto"/>
        <w:bottom w:val="none" w:sz="0" w:space="0" w:color="auto"/>
        <w:right w:val="none" w:sz="0" w:space="0" w:color="auto"/>
      </w:divBdr>
    </w:div>
    <w:div w:id="1389646294">
      <w:bodyDiv w:val="1"/>
      <w:marLeft w:val="0"/>
      <w:marRight w:val="0"/>
      <w:marTop w:val="0"/>
      <w:marBottom w:val="0"/>
      <w:divBdr>
        <w:top w:val="none" w:sz="0" w:space="0" w:color="auto"/>
        <w:left w:val="none" w:sz="0" w:space="0" w:color="auto"/>
        <w:bottom w:val="none" w:sz="0" w:space="0" w:color="auto"/>
        <w:right w:val="none" w:sz="0" w:space="0" w:color="auto"/>
      </w:divBdr>
      <w:divsChild>
        <w:div w:id="1523008186">
          <w:marLeft w:val="0"/>
          <w:marRight w:val="0"/>
          <w:marTop w:val="0"/>
          <w:marBottom w:val="0"/>
          <w:divBdr>
            <w:top w:val="none" w:sz="0" w:space="0" w:color="auto"/>
            <w:left w:val="none" w:sz="0" w:space="0" w:color="auto"/>
            <w:bottom w:val="none" w:sz="0" w:space="0" w:color="auto"/>
            <w:right w:val="none" w:sz="0" w:space="0" w:color="auto"/>
          </w:divBdr>
        </w:div>
      </w:divsChild>
    </w:div>
    <w:div w:id="1391805154">
      <w:bodyDiv w:val="1"/>
      <w:marLeft w:val="0"/>
      <w:marRight w:val="0"/>
      <w:marTop w:val="0"/>
      <w:marBottom w:val="0"/>
      <w:divBdr>
        <w:top w:val="none" w:sz="0" w:space="0" w:color="auto"/>
        <w:left w:val="none" w:sz="0" w:space="0" w:color="auto"/>
        <w:bottom w:val="none" w:sz="0" w:space="0" w:color="auto"/>
        <w:right w:val="none" w:sz="0" w:space="0" w:color="auto"/>
      </w:divBdr>
    </w:div>
    <w:div w:id="1397165951">
      <w:bodyDiv w:val="1"/>
      <w:marLeft w:val="0"/>
      <w:marRight w:val="0"/>
      <w:marTop w:val="0"/>
      <w:marBottom w:val="0"/>
      <w:divBdr>
        <w:top w:val="none" w:sz="0" w:space="0" w:color="auto"/>
        <w:left w:val="none" w:sz="0" w:space="0" w:color="auto"/>
        <w:bottom w:val="none" w:sz="0" w:space="0" w:color="auto"/>
        <w:right w:val="none" w:sz="0" w:space="0" w:color="auto"/>
      </w:divBdr>
    </w:div>
    <w:div w:id="1399746142">
      <w:bodyDiv w:val="1"/>
      <w:marLeft w:val="0"/>
      <w:marRight w:val="0"/>
      <w:marTop w:val="0"/>
      <w:marBottom w:val="0"/>
      <w:divBdr>
        <w:top w:val="none" w:sz="0" w:space="0" w:color="auto"/>
        <w:left w:val="none" w:sz="0" w:space="0" w:color="auto"/>
        <w:bottom w:val="none" w:sz="0" w:space="0" w:color="auto"/>
        <w:right w:val="none" w:sz="0" w:space="0" w:color="auto"/>
      </w:divBdr>
    </w:div>
    <w:div w:id="1404596040">
      <w:bodyDiv w:val="1"/>
      <w:marLeft w:val="0"/>
      <w:marRight w:val="0"/>
      <w:marTop w:val="0"/>
      <w:marBottom w:val="0"/>
      <w:divBdr>
        <w:top w:val="none" w:sz="0" w:space="0" w:color="auto"/>
        <w:left w:val="none" w:sz="0" w:space="0" w:color="auto"/>
        <w:bottom w:val="none" w:sz="0" w:space="0" w:color="auto"/>
        <w:right w:val="none" w:sz="0" w:space="0" w:color="auto"/>
      </w:divBdr>
    </w:div>
    <w:div w:id="1404912978">
      <w:bodyDiv w:val="1"/>
      <w:marLeft w:val="0"/>
      <w:marRight w:val="0"/>
      <w:marTop w:val="0"/>
      <w:marBottom w:val="0"/>
      <w:divBdr>
        <w:top w:val="none" w:sz="0" w:space="0" w:color="auto"/>
        <w:left w:val="none" w:sz="0" w:space="0" w:color="auto"/>
        <w:bottom w:val="none" w:sz="0" w:space="0" w:color="auto"/>
        <w:right w:val="none" w:sz="0" w:space="0" w:color="auto"/>
      </w:divBdr>
    </w:div>
    <w:div w:id="1416054764">
      <w:bodyDiv w:val="1"/>
      <w:marLeft w:val="0"/>
      <w:marRight w:val="0"/>
      <w:marTop w:val="0"/>
      <w:marBottom w:val="0"/>
      <w:divBdr>
        <w:top w:val="none" w:sz="0" w:space="0" w:color="auto"/>
        <w:left w:val="none" w:sz="0" w:space="0" w:color="auto"/>
        <w:bottom w:val="none" w:sz="0" w:space="0" w:color="auto"/>
        <w:right w:val="none" w:sz="0" w:space="0" w:color="auto"/>
      </w:divBdr>
    </w:div>
    <w:div w:id="1425540406">
      <w:bodyDiv w:val="1"/>
      <w:marLeft w:val="0"/>
      <w:marRight w:val="0"/>
      <w:marTop w:val="0"/>
      <w:marBottom w:val="0"/>
      <w:divBdr>
        <w:top w:val="none" w:sz="0" w:space="0" w:color="auto"/>
        <w:left w:val="none" w:sz="0" w:space="0" w:color="auto"/>
        <w:bottom w:val="none" w:sz="0" w:space="0" w:color="auto"/>
        <w:right w:val="none" w:sz="0" w:space="0" w:color="auto"/>
      </w:divBdr>
    </w:div>
    <w:div w:id="1432430713">
      <w:bodyDiv w:val="1"/>
      <w:marLeft w:val="0"/>
      <w:marRight w:val="0"/>
      <w:marTop w:val="0"/>
      <w:marBottom w:val="0"/>
      <w:divBdr>
        <w:top w:val="none" w:sz="0" w:space="0" w:color="auto"/>
        <w:left w:val="none" w:sz="0" w:space="0" w:color="auto"/>
        <w:bottom w:val="none" w:sz="0" w:space="0" w:color="auto"/>
        <w:right w:val="none" w:sz="0" w:space="0" w:color="auto"/>
      </w:divBdr>
    </w:div>
    <w:div w:id="1432894742">
      <w:bodyDiv w:val="1"/>
      <w:marLeft w:val="0"/>
      <w:marRight w:val="0"/>
      <w:marTop w:val="0"/>
      <w:marBottom w:val="0"/>
      <w:divBdr>
        <w:top w:val="none" w:sz="0" w:space="0" w:color="auto"/>
        <w:left w:val="none" w:sz="0" w:space="0" w:color="auto"/>
        <w:bottom w:val="none" w:sz="0" w:space="0" w:color="auto"/>
        <w:right w:val="none" w:sz="0" w:space="0" w:color="auto"/>
      </w:divBdr>
      <w:divsChild>
        <w:div w:id="43876186">
          <w:marLeft w:val="0"/>
          <w:marRight w:val="0"/>
          <w:marTop w:val="0"/>
          <w:marBottom w:val="0"/>
          <w:divBdr>
            <w:top w:val="none" w:sz="0" w:space="0" w:color="auto"/>
            <w:left w:val="none" w:sz="0" w:space="0" w:color="auto"/>
            <w:bottom w:val="none" w:sz="0" w:space="0" w:color="auto"/>
            <w:right w:val="none" w:sz="0" w:space="0" w:color="auto"/>
          </w:divBdr>
        </w:div>
      </w:divsChild>
    </w:div>
    <w:div w:id="1436054826">
      <w:bodyDiv w:val="1"/>
      <w:marLeft w:val="0"/>
      <w:marRight w:val="0"/>
      <w:marTop w:val="0"/>
      <w:marBottom w:val="0"/>
      <w:divBdr>
        <w:top w:val="none" w:sz="0" w:space="0" w:color="auto"/>
        <w:left w:val="none" w:sz="0" w:space="0" w:color="auto"/>
        <w:bottom w:val="none" w:sz="0" w:space="0" w:color="auto"/>
        <w:right w:val="none" w:sz="0" w:space="0" w:color="auto"/>
      </w:divBdr>
    </w:div>
    <w:div w:id="1442185706">
      <w:bodyDiv w:val="1"/>
      <w:marLeft w:val="0"/>
      <w:marRight w:val="0"/>
      <w:marTop w:val="0"/>
      <w:marBottom w:val="0"/>
      <w:divBdr>
        <w:top w:val="none" w:sz="0" w:space="0" w:color="auto"/>
        <w:left w:val="none" w:sz="0" w:space="0" w:color="auto"/>
        <w:bottom w:val="none" w:sz="0" w:space="0" w:color="auto"/>
        <w:right w:val="none" w:sz="0" w:space="0" w:color="auto"/>
      </w:divBdr>
    </w:div>
    <w:div w:id="1453401659">
      <w:bodyDiv w:val="1"/>
      <w:marLeft w:val="0"/>
      <w:marRight w:val="0"/>
      <w:marTop w:val="0"/>
      <w:marBottom w:val="0"/>
      <w:divBdr>
        <w:top w:val="none" w:sz="0" w:space="0" w:color="auto"/>
        <w:left w:val="none" w:sz="0" w:space="0" w:color="auto"/>
        <w:bottom w:val="none" w:sz="0" w:space="0" w:color="auto"/>
        <w:right w:val="none" w:sz="0" w:space="0" w:color="auto"/>
      </w:divBdr>
    </w:div>
    <w:div w:id="1470827508">
      <w:bodyDiv w:val="1"/>
      <w:marLeft w:val="0"/>
      <w:marRight w:val="0"/>
      <w:marTop w:val="0"/>
      <w:marBottom w:val="0"/>
      <w:divBdr>
        <w:top w:val="none" w:sz="0" w:space="0" w:color="auto"/>
        <w:left w:val="none" w:sz="0" w:space="0" w:color="auto"/>
        <w:bottom w:val="none" w:sz="0" w:space="0" w:color="auto"/>
        <w:right w:val="none" w:sz="0" w:space="0" w:color="auto"/>
      </w:divBdr>
    </w:div>
    <w:div w:id="1471165789">
      <w:bodyDiv w:val="1"/>
      <w:marLeft w:val="0"/>
      <w:marRight w:val="0"/>
      <w:marTop w:val="0"/>
      <w:marBottom w:val="0"/>
      <w:divBdr>
        <w:top w:val="none" w:sz="0" w:space="0" w:color="auto"/>
        <w:left w:val="none" w:sz="0" w:space="0" w:color="auto"/>
        <w:bottom w:val="none" w:sz="0" w:space="0" w:color="auto"/>
        <w:right w:val="none" w:sz="0" w:space="0" w:color="auto"/>
      </w:divBdr>
    </w:div>
    <w:div w:id="1472556392">
      <w:bodyDiv w:val="1"/>
      <w:marLeft w:val="0"/>
      <w:marRight w:val="0"/>
      <w:marTop w:val="0"/>
      <w:marBottom w:val="0"/>
      <w:divBdr>
        <w:top w:val="none" w:sz="0" w:space="0" w:color="auto"/>
        <w:left w:val="none" w:sz="0" w:space="0" w:color="auto"/>
        <w:bottom w:val="none" w:sz="0" w:space="0" w:color="auto"/>
        <w:right w:val="none" w:sz="0" w:space="0" w:color="auto"/>
      </w:divBdr>
      <w:divsChild>
        <w:div w:id="1590156">
          <w:marLeft w:val="0"/>
          <w:marRight w:val="0"/>
          <w:marTop w:val="0"/>
          <w:marBottom w:val="0"/>
          <w:divBdr>
            <w:top w:val="none" w:sz="0" w:space="0" w:color="auto"/>
            <w:left w:val="none" w:sz="0" w:space="0" w:color="auto"/>
            <w:bottom w:val="none" w:sz="0" w:space="0" w:color="auto"/>
            <w:right w:val="none" w:sz="0" w:space="0" w:color="auto"/>
          </w:divBdr>
          <w:divsChild>
            <w:div w:id="864440005">
              <w:marLeft w:val="0"/>
              <w:marRight w:val="0"/>
              <w:marTop w:val="0"/>
              <w:marBottom w:val="0"/>
              <w:divBdr>
                <w:top w:val="none" w:sz="0" w:space="0" w:color="auto"/>
                <w:left w:val="none" w:sz="0" w:space="0" w:color="auto"/>
                <w:bottom w:val="none" w:sz="0" w:space="0" w:color="auto"/>
                <w:right w:val="none" w:sz="0" w:space="0" w:color="auto"/>
              </w:divBdr>
            </w:div>
          </w:divsChild>
        </w:div>
        <w:div w:id="7874714">
          <w:marLeft w:val="0"/>
          <w:marRight w:val="0"/>
          <w:marTop w:val="0"/>
          <w:marBottom w:val="0"/>
          <w:divBdr>
            <w:top w:val="none" w:sz="0" w:space="0" w:color="auto"/>
            <w:left w:val="none" w:sz="0" w:space="0" w:color="auto"/>
            <w:bottom w:val="none" w:sz="0" w:space="0" w:color="auto"/>
            <w:right w:val="none" w:sz="0" w:space="0" w:color="auto"/>
          </w:divBdr>
          <w:divsChild>
            <w:div w:id="262884974">
              <w:marLeft w:val="0"/>
              <w:marRight w:val="0"/>
              <w:marTop w:val="0"/>
              <w:marBottom w:val="0"/>
              <w:divBdr>
                <w:top w:val="none" w:sz="0" w:space="0" w:color="auto"/>
                <w:left w:val="none" w:sz="0" w:space="0" w:color="auto"/>
                <w:bottom w:val="none" w:sz="0" w:space="0" w:color="auto"/>
                <w:right w:val="none" w:sz="0" w:space="0" w:color="auto"/>
              </w:divBdr>
            </w:div>
          </w:divsChild>
        </w:div>
        <w:div w:id="71633136">
          <w:marLeft w:val="0"/>
          <w:marRight w:val="0"/>
          <w:marTop w:val="0"/>
          <w:marBottom w:val="0"/>
          <w:divBdr>
            <w:top w:val="none" w:sz="0" w:space="0" w:color="auto"/>
            <w:left w:val="none" w:sz="0" w:space="0" w:color="auto"/>
            <w:bottom w:val="none" w:sz="0" w:space="0" w:color="auto"/>
            <w:right w:val="none" w:sz="0" w:space="0" w:color="auto"/>
          </w:divBdr>
          <w:divsChild>
            <w:div w:id="2000692797">
              <w:marLeft w:val="0"/>
              <w:marRight w:val="0"/>
              <w:marTop w:val="0"/>
              <w:marBottom w:val="0"/>
              <w:divBdr>
                <w:top w:val="none" w:sz="0" w:space="0" w:color="auto"/>
                <w:left w:val="none" w:sz="0" w:space="0" w:color="auto"/>
                <w:bottom w:val="none" w:sz="0" w:space="0" w:color="auto"/>
                <w:right w:val="none" w:sz="0" w:space="0" w:color="auto"/>
              </w:divBdr>
            </w:div>
          </w:divsChild>
        </w:div>
        <w:div w:id="91780639">
          <w:marLeft w:val="0"/>
          <w:marRight w:val="0"/>
          <w:marTop w:val="0"/>
          <w:marBottom w:val="0"/>
          <w:divBdr>
            <w:top w:val="none" w:sz="0" w:space="0" w:color="auto"/>
            <w:left w:val="none" w:sz="0" w:space="0" w:color="auto"/>
            <w:bottom w:val="none" w:sz="0" w:space="0" w:color="auto"/>
            <w:right w:val="none" w:sz="0" w:space="0" w:color="auto"/>
          </w:divBdr>
          <w:divsChild>
            <w:div w:id="86657666">
              <w:marLeft w:val="0"/>
              <w:marRight w:val="0"/>
              <w:marTop w:val="0"/>
              <w:marBottom w:val="0"/>
              <w:divBdr>
                <w:top w:val="none" w:sz="0" w:space="0" w:color="auto"/>
                <w:left w:val="none" w:sz="0" w:space="0" w:color="auto"/>
                <w:bottom w:val="none" w:sz="0" w:space="0" w:color="auto"/>
                <w:right w:val="none" w:sz="0" w:space="0" w:color="auto"/>
              </w:divBdr>
            </w:div>
          </w:divsChild>
        </w:div>
        <w:div w:id="164908634">
          <w:marLeft w:val="0"/>
          <w:marRight w:val="0"/>
          <w:marTop w:val="0"/>
          <w:marBottom w:val="0"/>
          <w:divBdr>
            <w:top w:val="none" w:sz="0" w:space="0" w:color="auto"/>
            <w:left w:val="none" w:sz="0" w:space="0" w:color="auto"/>
            <w:bottom w:val="none" w:sz="0" w:space="0" w:color="auto"/>
            <w:right w:val="none" w:sz="0" w:space="0" w:color="auto"/>
          </w:divBdr>
          <w:divsChild>
            <w:div w:id="686948742">
              <w:marLeft w:val="0"/>
              <w:marRight w:val="0"/>
              <w:marTop w:val="0"/>
              <w:marBottom w:val="0"/>
              <w:divBdr>
                <w:top w:val="none" w:sz="0" w:space="0" w:color="auto"/>
                <w:left w:val="none" w:sz="0" w:space="0" w:color="auto"/>
                <w:bottom w:val="none" w:sz="0" w:space="0" w:color="auto"/>
                <w:right w:val="none" w:sz="0" w:space="0" w:color="auto"/>
              </w:divBdr>
            </w:div>
          </w:divsChild>
        </w:div>
        <w:div w:id="171917155">
          <w:marLeft w:val="0"/>
          <w:marRight w:val="0"/>
          <w:marTop w:val="0"/>
          <w:marBottom w:val="0"/>
          <w:divBdr>
            <w:top w:val="none" w:sz="0" w:space="0" w:color="auto"/>
            <w:left w:val="none" w:sz="0" w:space="0" w:color="auto"/>
            <w:bottom w:val="none" w:sz="0" w:space="0" w:color="auto"/>
            <w:right w:val="none" w:sz="0" w:space="0" w:color="auto"/>
          </w:divBdr>
          <w:divsChild>
            <w:div w:id="1996644522">
              <w:marLeft w:val="0"/>
              <w:marRight w:val="0"/>
              <w:marTop w:val="0"/>
              <w:marBottom w:val="0"/>
              <w:divBdr>
                <w:top w:val="none" w:sz="0" w:space="0" w:color="auto"/>
                <w:left w:val="none" w:sz="0" w:space="0" w:color="auto"/>
                <w:bottom w:val="none" w:sz="0" w:space="0" w:color="auto"/>
                <w:right w:val="none" w:sz="0" w:space="0" w:color="auto"/>
              </w:divBdr>
            </w:div>
          </w:divsChild>
        </w:div>
        <w:div w:id="247543400">
          <w:marLeft w:val="0"/>
          <w:marRight w:val="0"/>
          <w:marTop w:val="0"/>
          <w:marBottom w:val="0"/>
          <w:divBdr>
            <w:top w:val="none" w:sz="0" w:space="0" w:color="auto"/>
            <w:left w:val="none" w:sz="0" w:space="0" w:color="auto"/>
            <w:bottom w:val="none" w:sz="0" w:space="0" w:color="auto"/>
            <w:right w:val="none" w:sz="0" w:space="0" w:color="auto"/>
          </w:divBdr>
          <w:divsChild>
            <w:div w:id="245774360">
              <w:marLeft w:val="0"/>
              <w:marRight w:val="0"/>
              <w:marTop w:val="0"/>
              <w:marBottom w:val="0"/>
              <w:divBdr>
                <w:top w:val="none" w:sz="0" w:space="0" w:color="auto"/>
                <w:left w:val="none" w:sz="0" w:space="0" w:color="auto"/>
                <w:bottom w:val="none" w:sz="0" w:space="0" w:color="auto"/>
                <w:right w:val="none" w:sz="0" w:space="0" w:color="auto"/>
              </w:divBdr>
            </w:div>
          </w:divsChild>
        </w:div>
        <w:div w:id="317223909">
          <w:marLeft w:val="0"/>
          <w:marRight w:val="0"/>
          <w:marTop w:val="0"/>
          <w:marBottom w:val="0"/>
          <w:divBdr>
            <w:top w:val="none" w:sz="0" w:space="0" w:color="auto"/>
            <w:left w:val="none" w:sz="0" w:space="0" w:color="auto"/>
            <w:bottom w:val="none" w:sz="0" w:space="0" w:color="auto"/>
            <w:right w:val="none" w:sz="0" w:space="0" w:color="auto"/>
          </w:divBdr>
          <w:divsChild>
            <w:div w:id="243802912">
              <w:marLeft w:val="0"/>
              <w:marRight w:val="0"/>
              <w:marTop w:val="0"/>
              <w:marBottom w:val="0"/>
              <w:divBdr>
                <w:top w:val="none" w:sz="0" w:space="0" w:color="auto"/>
                <w:left w:val="none" w:sz="0" w:space="0" w:color="auto"/>
                <w:bottom w:val="none" w:sz="0" w:space="0" w:color="auto"/>
                <w:right w:val="none" w:sz="0" w:space="0" w:color="auto"/>
              </w:divBdr>
            </w:div>
          </w:divsChild>
        </w:div>
        <w:div w:id="368261740">
          <w:marLeft w:val="0"/>
          <w:marRight w:val="0"/>
          <w:marTop w:val="0"/>
          <w:marBottom w:val="0"/>
          <w:divBdr>
            <w:top w:val="none" w:sz="0" w:space="0" w:color="auto"/>
            <w:left w:val="none" w:sz="0" w:space="0" w:color="auto"/>
            <w:bottom w:val="none" w:sz="0" w:space="0" w:color="auto"/>
            <w:right w:val="none" w:sz="0" w:space="0" w:color="auto"/>
          </w:divBdr>
          <w:divsChild>
            <w:div w:id="1663377">
              <w:marLeft w:val="0"/>
              <w:marRight w:val="0"/>
              <w:marTop w:val="0"/>
              <w:marBottom w:val="0"/>
              <w:divBdr>
                <w:top w:val="none" w:sz="0" w:space="0" w:color="auto"/>
                <w:left w:val="none" w:sz="0" w:space="0" w:color="auto"/>
                <w:bottom w:val="none" w:sz="0" w:space="0" w:color="auto"/>
                <w:right w:val="none" w:sz="0" w:space="0" w:color="auto"/>
              </w:divBdr>
            </w:div>
          </w:divsChild>
        </w:div>
        <w:div w:id="372312658">
          <w:marLeft w:val="0"/>
          <w:marRight w:val="0"/>
          <w:marTop w:val="0"/>
          <w:marBottom w:val="0"/>
          <w:divBdr>
            <w:top w:val="none" w:sz="0" w:space="0" w:color="auto"/>
            <w:left w:val="none" w:sz="0" w:space="0" w:color="auto"/>
            <w:bottom w:val="none" w:sz="0" w:space="0" w:color="auto"/>
            <w:right w:val="none" w:sz="0" w:space="0" w:color="auto"/>
          </w:divBdr>
          <w:divsChild>
            <w:div w:id="185873412">
              <w:marLeft w:val="0"/>
              <w:marRight w:val="0"/>
              <w:marTop w:val="0"/>
              <w:marBottom w:val="0"/>
              <w:divBdr>
                <w:top w:val="none" w:sz="0" w:space="0" w:color="auto"/>
                <w:left w:val="none" w:sz="0" w:space="0" w:color="auto"/>
                <w:bottom w:val="none" w:sz="0" w:space="0" w:color="auto"/>
                <w:right w:val="none" w:sz="0" w:space="0" w:color="auto"/>
              </w:divBdr>
            </w:div>
          </w:divsChild>
        </w:div>
        <w:div w:id="382948671">
          <w:marLeft w:val="0"/>
          <w:marRight w:val="0"/>
          <w:marTop w:val="0"/>
          <w:marBottom w:val="0"/>
          <w:divBdr>
            <w:top w:val="none" w:sz="0" w:space="0" w:color="auto"/>
            <w:left w:val="none" w:sz="0" w:space="0" w:color="auto"/>
            <w:bottom w:val="none" w:sz="0" w:space="0" w:color="auto"/>
            <w:right w:val="none" w:sz="0" w:space="0" w:color="auto"/>
          </w:divBdr>
          <w:divsChild>
            <w:div w:id="2078477690">
              <w:marLeft w:val="0"/>
              <w:marRight w:val="0"/>
              <w:marTop w:val="0"/>
              <w:marBottom w:val="0"/>
              <w:divBdr>
                <w:top w:val="none" w:sz="0" w:space="0" w:color="auto"/>
                <w:left w:val="none" w:sz="0" w:space="0" w:color="auto"/>
                <w:bottom w:val="none" w:sz="0" w:space="0" w:color="auto"/>
                <w:right w:val="none" w:sz="0" w:space="0" w:color="auto"/>
              </w:divBdr>
            </w:div>
          </w:divsChild>
        </w:div>
        <w:div w:id="389965246">
          <w:marLeft w:val="0"/>
          <w:marRight w:val="0"/>
          <w:marTop w:val="0"/>
          <w:marBottom w:val="0"/>
          <w:divBdr>
            <w:top w:val="none" w:sz="0" w:space="0" w:color="auto"/>
            <w:left w:val="none" w:sz="0" w:space="0" w:color="auto"/>
            <w:bottom w:val="none" w:sz="0" w:space="0" w:color="auto"/>
            <w:right w:val="none" w:sz="0" w:space="0" w:color="auto"/>
          </w:divBdr>
          <w:divsChild>
            <w:div w:id="1445348991">
              <w:marLeft w:val="0"/>
              <w:marRight w:val="0"/>
              <w:marTop w:val="0"/>
              <w:marBottom w:val="0"/>
              <w:divBdr>
                <w:top w:val="none" w:sz="0" w:space="0" w:color="auto"/>
                <w:left w:val="none" w:sz="0" w:space="0" w:color="auto"/>
                <w:bottom w:val="none" w:sz="0" w:space="0" w:color="auto"/>
                <w:right w:val="none" w:sz="0" w:space="0" w:color="auto"/>
              </w:divBdr>
            </w:div>
          </w:divsChild>
        </w:div>
        <w:div w:id="393117581">
          <w:marLeft w:val="0"/>
          <w:marRight w:val="0"/>
          <w:marTop w:val="0"/>
          <w:marBottom w:val="0"/>
          <w:divBdr>
            <w:top w:val="none" w:sz="0" w:space="0" w:color="auto"/>
            <w:left w:val="none" w:sz="0" w:space="0" w:color="auto"/>
            <w:bottom w:val="none" w:sz="0" w:space="0" w:color="auto"/>
            <w:right w:val="none" w:sz="0" w:space="0" w:color="auto"/>
          </w:divBdr>
          <w:divsChild>
            <w:div w:id="1712805764">
              <w:marLeft w:val="0"/>
              <w:marRight w:val="0"/>
              <w:marTop w:val="0"/>
              <w:marBottom w:val="0"/>
              <w:divBdr>
                <w:top w:val="none" w:sz="0" w:space="0" w:color="auto"/>
                <w:left w:val="none" w:sz="0" w:space="0" w:color="auto"/>
                <w:bottom w:val="none" w:sz="0" w:space="0" w:color="auto"/>
                <w:right w:val="none" w:sz="0" w:space="0" w:color="auto"/>
              </w:divBdr>
            </w:div>
          </w:divsChild>
        </w:div>
        <w:div w:id="425418520">
          <w:marLeft w:val="0"/>
          <w:marRight w:val="0"/>
          <w:marTop w:val="0"/>
          <w:marBottom w:val="0"/>
          <w:divBdr>
            <w:top w:val="none" w:sz="0" w:space="0" w:color="auto"/>
            <w:left w:val="none" w:sz="0" w:space="0" w:color="auto"/>
            <w:bottom w:val="none" w:sz="0" w:space="0" w:color="auto"/>
            <w:right w:val="none" w:sz="0" w:space="0" w:color="auto"/>
          </w:divBdr>
          <w:divsChild>
            <w:div w:id="1098867466">
              <w:marLeft w:val="0"/>
              <w:marRight w:val="0"/>
              <w:marTop w:val="0"/>
              <w:marBottom w:val="0"/>
              <w:divBdr>
                <w:top w:val="none" w:sz="0" w:space="0" w:color="auto"/>
                <w:left w:val="none" w:sz="0" w:space="0" w:color="auto"/>
                <w:bottom w:val="none" w:sz="0" w:space="0" w:color="auto"/>
                <w:right w:val="none" w:sz="0" w:space="0" w:color="auto"/>
              </w:divBdr>
            </w:div>
          </w:divsChild>
        </w:div>
        <w:div w:id="440077156">
          <w:marLeft w:val="0"/>
          <w:marRight w:val="0"/>
          <w:marTop w:val="0"/>
          <w:marBottom w:val="0"/>
          <w:divBdr>
            <w:top w:val="none" w:sz="0" w:space="0" w:color="auto"/>
            <w:left w:val="none" w:sz="0" w:space="0" w:color="auto"/>
            <w:bottom w:val="none" w:sz="0" w:space="0" w:color="auto"/>
            <w:right w:val="none" w:sz="0" w:space="0" w:color="auto"/>
          </w:divBdr>
          <w:divsChild>
            <w:div w:id="1081826888">
              <w:marLeft w:val="0"/>
              <w:marRight w:val="0"/>
              <w:marTop w:val="0"/>
              <w:marBottom w:val="0"/>
              <w:divBdr>
                <w:top w:val="none" w:sz="0" w:space="0" w:color="auto"/>
                <w:left w:val="none" w:sz="0" w:space="0" w:color="auto"/>
                <w:bottom w:val="none" w:sz="0" w:space="0" w:color="auto"/>
                <w:right w:val="none" w:sz="0" w:space="0" w:color="auto"/>
              </w:divBdr>
            </w:div>
          </w:divsChild>
        </w:div>
        <w:div w:id="452135237">
          <w:marLeft w:val="0"/>
          <w:marRight w:val="0"/>
          <w:marTop w:val="0"/>
          <w:marBottom w:val="0"/>
          <w:divBdr>
            <w:top w:val="none" w:sz="0" w:space="0" w:color="auto"/>
            <w:left w:val="none" w:sz="0" w:space="0" w:color="auto"/>
            <w:bottom w:val="none" w:sz="0" w:space="0" w:color="auto"/>
            <w:right w:val="none" w:sz="0" w:space="0" w:color="auto"/>
          </w:divBdr>
          <w:divsChild>
            <w:div w:id="170488677">
              <w:marLeft w:val="0"/>
              <w:marRight w:val="0"/>
              <w:marTop w:val="0"/>
              <w:marBottom w:val="0"/>
              <w:divBdr>
                <w:top w:val="none" w:sz="0" w:space="0" w:color="auto"/>
                <w:left w:val="none" w:sz="0" w:space="0" w:color="auto"/>
                <w:bottom w:val="none" w:sz="0" w:space="0" w:color="auto"/>
                <w:right w:val="none" w:sz="0" w:space="0" w:color="auto"/>
              </w:divBdr>
            </w:div>
          </w:divsChild>
        </w:div>
        <w:div w:id="456071344">
          <w:marLeft w:val="0"/>
          <w:marRight w:val="0"/>
          <w:marTop w:val="0"/>
          <w:marBottom w:val="0"/>
          <w:divBdr>
            <w:top w:val="none" w:sz="0" w:space="0" w:color="auto"/>
            <w:left w:val="none" w:sz="0" w:space="0" w:color="auto"/>
            <w:bottom w:val="none" w:sz="0" w:space="0" w:color="auto"/>
            <w:right w:val="none" w:sz="0" w:space="0" w:color="auto"/>
          </w:divBdr>
          <w:divsChild>
            <w:div w:id="147984993">
              <w:marLeft w:val="0"/>
              <w:marRight w:val="0"/>
              <w:marTop w:val="0"/>
              <w:marBottom w:val="0"/>
              <w:divBdr>
                <w:top w:val="none" w:sz="0" w:space="0" w:color="auto"/>
                <w:left w:val="none" w:sz="0" w:space="0" w:color="auto"/>
                <w:bottom w:val="none" w:sz="0" w:space="0" w:color="auto"/>
                <w:right w:val="none" w:sz="0" w:space="0" w:color="auto"/>
              </w:divBdr>
            </w:div>
          </w:divsChild>
        </w:div>
        <w:div w:id="478304441">
          <w:marLeft w:val="0"/>
          <w:marRight w:val="0"/>
          <w:marTop w:val="0"/>
          <w:marBottom w:val="0"/>
          <w:divBdr>
            <w:top w:val="none" w:sz="0" w:space="0" w:color="auto"/>
            <w:left w:val="none" w:sz="0" w:space="0" w:color="auto"/>
            <w:bottom w:val="none" w:sz="0" w:space="0" w:color="auto"/>
            <w:right w:val="none" w:sz="0" w:space="0" w:color="auto"/>
          </w:divBdr>
          <w:divsChild>
            <w:div w:id="1224751502">
              <w:marLeft w:val="0"/>
              <w:marRight w:val="0"/>
              <w:marTop w:val="0"/>
              <w:marBottom w:val="0"/>
              <w:divBdr>
                <w:top w:val="none" w:sz="0" w:space="0" w:color="auto"/>
                <w:left w:val="none" w:sz="0" w:space="0" w:color="auto"/>
                <w:bottom w:val="none" w:sz="0" w:space="0" w:color="auto"/>
                <w:right w:val="none" w:sz="0" w:space="0" w:color="auto"/>
              </w:divBdr>
            </w:div>
          </w:divsChild>
        </w:div>
        <w:div w:id="480193478">
          <w:marLeft w:val="0"/>
          <w:marRight w:val="0"/>
          <w:marTop w:val="0"/>
          <w:marBottom w:val="0"/>
          <w:divBdr>
            <w:top w:val="none" w:sz="0" w:space="0" w:color="auto"/>
            <w:left w:val="none" w:sz="0" w:space="0" w:color="auto"/>
            <w:bottom w:val="none" w:sz="0" w:space="0" w:color="auto"/>
            <w:right w:val="none" w:sz="0" w:space="0" w:color="auto"/>
          </w:divBdr>
          <w:divsChild>
            <w:div w:id="1923759406">
              <w:marLeft w:val="0"/>
              <w:marRight w:val="0"/>
              <w:marTop w:val="0"/>
              <w:marBottom w:val="0"/>
              <w:divBdr>
                <w:top w:val="none" w:sz="0" w:space="0" w:color="auto"/>
                <w:left w:val="none" w:sz="0" w:space="0" w:color="auto"/>
                <w:bottom w:val="none" w:sz="0" w:space="0" w:color="auto"/>
                <w:right w:val="none" w:sz="0" w:space="0" w:color="auto"/>
              </w:divBdr>
            </w:div>
          </w:divsChild>
        </w:div>
        <w:div w:id="486213853">
          <w:marLeft w:val="0"/>
          <w:marRight w:val="0"/>
          <w:marTop w:val="0"/>
          <w:marBottom w:val="0"/>
          <w:divBdr>
            <w:top w:val="none" w:sz="0" w:space="0" w:color="auto"/>
            <w:left w:val="none" w:sz="0" w:space="0" w:color="auto"/>
            <w:bottom w:val="none" w:sz="0" w:space="0" w:color="auto"/>
            <w:right w:val="none" w:sz="0" w:space="0" w:color="auto"/>
          </w:divBdr>
          <w:divsChild>
            <w:div w:id="634220222">
              <w:marLeft w:val="0"/>
              <w:marRight w:val="0"/>
              <w:marTop w:val="0"/>
              <w:marBottom w:val="0"/>
              <w:divBdr>
                <w:top w:val="none" w:sz="0" w:space="0" w:color="auto"/>
                <w:left w:val="none" w:sz="0" w:space="0" w:color="auto"/>
                <w:bottom w:val="none" w:sz="0" w:space="0" w:color="auto"/>
                <w:right w:val="none" w:sz="0" w:space="0" w:color="auto"/>
              </w:divBdr>
            </w:div>
          </w:divsChild>
        </w:div>
        <w:div w:id="500051572">
          <w:marLeft w:val="0"/>
          <w:marRight w:val="0"/>
          <w:marTop w:val="0"/>
          <w:marBottom w:val="0"/>
          <w:divBdr>
            <w:top w:val="none" w:sz="0" w:space="0" w:color="auto"/>
            <w:left w:val="none" w:sz="0" w:space="0" w:color="auto"/>
            <w:bottom w:val="none" w:sz="0" w:space="0" w:color="auto"/>
            <w:right w:val="none" w:sz="0" w:space="0" w:color="auto"/>
          </w:divBdr>
          <w:divsChild>
            <w:div w:id="2066296656">
              <w:marLeft w:val="0"/>
              <w:marRight w:val="0"/>
              <w:marTop w:val="0"/>
              <w:marBottom w:val="0"/>
              <w:divBdr>
                <w:top w:val="none" w:sz="0" w:space="0" w:color="auto"/>
                <w:left w:val="none" w:sz="0" w:space="0" w:color="auto"/>
                <w:bottom w:val="none" w:sz="0" w:space="0" w:color="auto"/>
                <w:right w:val="none" w:sz="0" w:space="0" w:color="auto"/>
              </w:divBdr>
            </w:div>
          </w:divsChild>
        </w:div>
        <w:div w:id="501042512">
          <w:marLeft w:val="0"/>
          <w:marRight w:val="0"/>
          <w:marTop w:val="0"/>
          <w:marBottom w:val="0"/>
          <w:divBdr>
            <w:top w:val="none" w:sz="0" w:space="0" w:color="auto"/>
            <w:left w:val="none" w:sz="0" w:space="0" w:color="auto"/>
            <w:bottom w:val="none" w:sz="0" w:space="0" w:color="auto"/>
            <w:right w:val="none" w:sz="0" w:space="0" w:color="auto"/>
          </w:divBdr>
          <w:divsChild>
            <w:div w:id="1700427365">
              <w:marLeft w:val="0"/>
              <w:marRight w:val="0"/>
              <w:marTop w:val="0"/>
              <w:marBottom w:val="0"/>
              <w:divBdr>
                <w:top w:val="none" w:sz="0" w:space="0" w:color="auto"/>
                <w:left w:val="none" w:sz="0" w:space="0" w:color="auto"/>
                <w:bottom w:val="none" w:sz="0" w:space="0" w:color="auto"/>
                <w:right w:val="none" w:sz="0" w:space="0" w:color="auto"/>
              </w:divBdr>
            </w:div>
          </w:divsChild>
        </w:div>
        <w:div w:id="530798284">
          <w:marLeft w:val="0"/>
          <w:marRight w:val="0"/>
          <w:marTop w:val="0"/>
          <w:marBottom w:val="0"/>
          <w:divBdr>
            <w:top w:val="none" w:sz="0" w:space="0" w:color="auto"/>
            <w:left w:val="none" w:sz="0" w:space="0" w:color="auto"/>
            <w:bottom w:val="none" w:sz="0" w:space="0" w:color="auto"/>
            <w:right w:val="none" w:sz="0" w:space="0" w:color="auto"/>
          </w:divBdr>
          <w:divsChild>
            <w:div w:id="1737243606">
              <w:marLeft w:val="0"/>
              <w:marRight w:val="0"/>
              <w:marTop w:val="0"/>
              <w:marBottom w:val="0"/>
              <w:divBdr>
                <w:top w:val="none" w:sz="0" w:space="0" w:color="auto"/>
                <w:left w:val="none" w:sz="0" w:space="0" w:color="auto"/>
                <w:bottom w:val="none" w:sz="0" w:space="0" w:color="auto"/>
                <w:right w:val="none" w:sz="0" w:space="0" w:color="auto"/>
              </w:divBdr>
            </w:div>
          </w:divsChild>
        </w:div>
        <w:div w:id="589506696">
          <w:marLeft w:val="0"/>
          <w:marRight w:val="0"/>
          <w:marTop w:val="0"/>
          <w:marBottom w:val="0"/>
          <w:divBdr>
            <w:top w:val="none" w:sz="0" w:space="0" w:color="auto"/>
            <w:left w:val="none" w:sz="0" w:space="0" w:color="auto"/>
            <w:bottom w:val="none" w:sz="0" w:space="0" w:color="auto"/>
            <w:right w:val="none" w:sz="0" w:space="0" w:color="auto"/>
          </w:divBdr>
          <w:divsChild>
            <w:div w:id="1886526734">
              <w:marLeft w:val="0"/>
              <w:marRight w:val="0"/>
              <w:marTop w:val="0"/>
              <w:marBottom w:val="0"/>
              <w:divBdr>
                <w:top w:val="none" w:sz="0" w:space="0" w:color="auto"/>
                <w:left w:val="none" w:sz="0" w:space="0" w:color="auto"/>
                <w:bottom w:val="none" w:sz="0" w:space="0" w:color="auto"/>
                <w:right w:val="none" w:sz="0" w:space="0" w:color="auto"/>
              </w:divBdr>
            </w:div>
          </w:divsChild>
        </w:div>
        <w:div w:id="590435032">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sChild>
        </w:div>
        <w:div w:id="725877517">
          <w:marLeft w:val="0"/>
          <w:marRight w:val="0"/>
          <w:marTop w:val="0"/>
          <w:marBottom w:val="0"/>
          <w:divBdr>
            <w:top w:val="none" w:sz="0" w:space="0" w:color="auto"/>
            <w:left w:val="none" w:sz="0" w:space="0" w:color="auto"/>
            <w:bottom w:val="none" w:sz="0" w:space="0" w:color="auto"/>
            <w:right w:val="none" w:sz="0" w:space="0" w:color="auto"/>
          </w:divBdr>
          <w:divsChild>
            <w:div w:id="127938735">
              <w:marLeft w:val="0"/>
              <w:marRight w:val="0"/>
              <w:marTop w:val="0"/>
              <w:marBottom w:val="0"/>
              <w:divBdr>
                <w:top w:val="none" w:sz="0" w:space="0" w:color="auto"/>
                <w:left w:val="none" w:sz="0" w:space="0" w:color="auto"/>
                <w:bottom w:val="none" w:sz="0" w:space="0" w:color="auto"/>
                <w:right w:val="none" w:sz="0" w:space="0" w:color="auto"/>
              </w:divBdr>
            </w:div>
            <w:div w:id="835415486">
              <w:marLeft w:val="0"/>
              <w:marRight w:val="0"/>
              <w:marTop w:val="0"/>
              <w:marBottom w:val="0"/>
              <w:divBdr>
                <w:top w:val="none" w:sz="0" w:space="0" w:color="auto"/>
                <w:left w:val="none" w:sz="0" w:space="0" w:color="auto"/>
                <w:bottom w:val="none" w:sz="0" w:space="0" w:color="auto"/>
                <w:right w:val="none" w:sz="0" w:space="0" w:color="auto"/>
              </w:divBdr>
            </w:div>
          </w:divsChild>
        </w:div>
        <w:div w:id="735472588">
          <w:marLeft w:val="0"/>
          <w:marRight w:val="0"/>
          <w:marTop w:val="0"/>
          <w:marBottom w:val="0"/>
          <w:divBdr>
            <w:top w:val="none" w:sz="0" w:space="0" w:color="auto"/>
            <w:left w:val="none" w:sz="0" w:space="0" w:color="auto"/>
            <w:bottom w:val="none" w:sz="0" w:space="0" w:color="auto"/>
            <w:right w:val="none" w:sz="0" w:space="0" w:color="auto"/>
          </w:divBdr>
          <w:divsChild>
            <w:div w:id="2138910941">
              <w:marLeft w:val="0"/>
              <w:marRight w:val="0"/>
              <w:marTop w:val="0"/>
              <w:marBottom w:val="0"/>
              <w:divBdr>
                <w:top w:val="none" w:sz="0" w:space="0" w:color="auto"/>
                <w:left w:val="none" w:sz="0" w:space="0" w:color="auto"/>
                <w:bottom w:val="none" w:sz="0" w:space="0" w:color="auto"/>
                <w:right w:val="none" w:sz="0" w:space="0" w:color="auto"/>
              </w:divBdr>
            </w:div>
          </w:divsChild>
        </w:div>
        <w:div w:id="779104509">
          <w:marLeft w:val="0"/>
          <w:marRight w:val="0"/>
          <w:marTop w:val="0"/>
          <w:marBottom w:val="0"/>
          <w:divBdr>
            <w:top w:val="none" w:sz="0" w:space="0" w:color="auto"/>
            <w:left w:val="none" w:sz="0" w:space="0" w:color="auto"/>
            <w:bottom w:val="none" w:sz="0" w:space="0" w:color="auto"/>
            <w:right w:val="none" w:sz="0" w:space="0" w:color="auto"/>
          </w:divBdr>
          <w:divsChild>
            <w:div w:id="465703345">
              <w:marLeft w:val="0"/>
              <w:marRight w:val="0"/>
              <w:marTop w:val="0"/>
              <w:marBottom w:val="0"/>
              <w:divBdr>
                <w:top w:val="none" w:sz="0" w:space="0" w:color="auto"/>
                <w:left w:val="none" w:sz="0" w:space="0" w:color="auto"/>
                <w:bottom w:val="none" w:sz="0" w:space="0" w:color="auto"/>
                <w:right w:val="none" w:sz="0" w:space="0" w:color="auto"/>
              </w:divBdr>
            </w:div>
          </w:divsChild>
        </w:div>
        <w:div w:id="792947601">
          <w:marLeft w:val="0"/>
          <w:marRight w:val="0"/>
          <w:marTop w:val="0"/>
          <w:marBottom w:val="0"/>
          <w:divBdr>
            <w:top w:val="none" w:sz="0" w:space="0" w:color="auto"/>
            <w:left w:val="none" w:sz="0" w:space="0" w:color="auto"/>
            <w:bottom w:val="none" w:sz="0" w:space="0" w:color="auto"/>
            <w:right w:val="none" w:sz="0" w:space="0" w:color="auto"/>
          </w:divBdr>
          <w:divsChild>
            <w:div w:id="2054840895">
              <w:marLeft w:val="0"/>
              <w:marRight w:val="0"/>
              <w:marTop w:val="0"/>
              <w:marBottom w:val="0"/>
              <w:divBdr>
                <w:top w:val="none" w:sz="0" w:space="0" w:color="auto"/>
                <w:left w:val="none" w:sz="0" w:space="0" w:color="auto"/>
                <w:bottom w:val="none" w:sz="0" w:space="0" w:color="auto"/>
                <w:right w:val="none" w:sz="0" w:space="0" w:color="auto"/>
              </w:divBdr>
            </w:div>
          </w:divsChild>
        </w:div>
        <w:div w:id="823620111">
          <w:marLeft w:val="0"/>
          <w:marRight w:val="0"/>
          <w:marTop w:val="0"/>
          <w:marBottom w:val="0"/>
          <w:divBdr>
            <w:top w:val="none" w:sz="0" w:space="0" w:color="auto"/>
            <w:left w:val="none" w:sz="0" w:space="0" w:color="auto"/>
            <w:bottom w:val="none" w:sz="0" w:space="0" w:color="auto"/>
            <w:right w:val="none" w:sz="0" w:space="0" w:color="auto"/>
          </w:divBdr>
          <w:divsChild>
            <w:div w:id="466358941">
              <w:marLeft w:val="0"/>
              <w:marRight w:val="0"/>
              <w:marTop w:val="0"/>
              <w:marBottom w:val="0"/>
              <w:divBdr>
                <w:top w:val="none" w:sz="0" w:space="0" w:color="auto"/>
                <w:left w:val="none" w:sz="0" w:space="0" w:color="auto"/>
                <w:bottom w:val="none" w:sz="0" w:space="0" w:color="auto"/>
                <w:right w:val="none" w:sz="0" w:space="0" w:color="auto"/>
              </w:divBdr>
            </w:div>
          </w:divsChild>
        </w:div>
        <w:div w:id="823738864">
          <w:marLeft w:val="0"/>
          <w:marRight w:val="0"/>
          <w:marTop w:val="0"/>
          <w:marBottom w:val="0"/>
          <w:divBdr>
            <w:top w:val="none" w:sz="0" w:space="0" w:color="auto"/>
            <w:left w:val="none" w:sz="0" w:space="0" w:color="auto"/>
            <w:bottom w:val="none" w:sz="0" w:space="0" w:color="auto"/>
            <w:right w:val="none" w:sz="0" w:space="0" w:color="auto"/>
          </w:divBdr>
          <w:divsChild>
            <w:div w:id="822771041">
              <w:marLeft w:val="0"/>
              <w:marRight w:val="0"/>
              <w:marTop w:val="0"/>
              <w:marBottom w:val="0"/>
              <w:divBdr>
                <w:top w:val="none" w:sz="0" w:space="0" w:color="auto"/>
                <w:left w:val="none" w:sz="0" w:space="0" w:color="auto"/>
                <w:bottom w:val="none" w:sz="0" w:space="0" w:color="auto"/>
                <w:right w:val="none" w:sz="0" w:space="0" w:color="auto"/>
              </w:divBdr>
            </w:div>
          </w:divsChild>
        </w:div>
        <w:div w:id="848064679">
          <w:marLeft w:val="0"/>
          <w:marRight w:val="0"/>
          <w:marTop w:val="0"/>
          <w:marBottom w:val="0"/>
          <w:divBdr>
            <w:top w:val="none" w:sz="0" w:space="0" w:color="auto"/>
            <w:left w:val="none" w:sz="0" w:space="0" w:color="auto"/>
            <w:bottom w:val="none" w:sz="0" w:space="0" w:color="auto"/>
            <w:right w:val="none" w:sz="0" w:space="0" w:color="auto"/>
          </w:divBdr>
          <w:divsChild>
            <w:div w:id="352072362">
              <w:marLeft w:val="0"/>
              <w:marRight w:val="0"/>
              <w:marTop w:val="0"/>
              <w:marBottom w:val="0"/>
              <w:divBdr>
                <w:top w:val="none" w:sz="0" w:space="0" w:color="auto"/>
                <w:left w:val="none" w:sz="0" w:space="0" w:color="auto"/>
                <w:bottom w:val="none" w:sz="0" w:space="0" w:color="auto"/>
                <w:right w:val="none" w:sz="0" w:space="0" w:color="auto"/>
              </w:divBdr>
            </w:div>
          </w:divsChild>
        </w:div>
        <w:div w:id="874973384">
          <w:marLeft w:val="0"/>
          <w:marRight w:val="0"/>
          <w:marTop w:val="0"/>
          <w:marBottom w:val="0"/>
          <w:divBdr>
            <w:top w:val="none" w:sz="0" w:space="0" w:color="auto"/>
            <w:left w:val="none" w:sz="0" w:space="0" w:color="auto"/>
            <w:bottom w:val="none" w:sz="0" w:space="0" w:color="auto"/>
            <w:right w:val="none" w:sz="0" w:space="0" w:color="auto"/>
          </w:divBdr>
          <w:divsChild>
            <w:div w:id="252083947">
              <w:marLeft w:val="0"/>
              <w:marRight w:val="0"/>
              <w:marTop w:val="0"/>
              <w:marBottom w:val="0"/>
              <w:divBdr>
                <w:top w:val="none" w:sz="0" w:space="0" w:color="auto"/>
                <w:left w:val="none" w:sz="0" w:space="0" w:color="auto"/>
                <w:bottom w:val="none" w:sz="0" w:space="0" w:color="auto"/>
                <w:right w:val="none" w:sz="0" w:space="0" w:color="auto"/>
              </w:divBdr>
            </w:div>
          </w:divsChild>
        </w:div>
        <w:div w:id="904678769">
          <w:marLeft w:val="0"/>
          <w:marRight w:val="0"/>
          <w:marTop w:val="0"/>
          <w:marBottom w:val="0"/>
          <w:divBdr>
            <w:top w:val="none" w:sz="0" w:space="0" w:color="auto"/>
            <w:left w:val="none" w:sz="0" w:space="0" w:color="auto"/>
            <w:bottom w:val="none" w:sz="0" w:space="0" w:color="auto"/>
            <w:right w:val="none" w:sz="0" w:space="0" w:color="auto"/>
          </w:divBdr>
          <w:divsChild>
            <w:div w:id="681855756">
              <w:marLeft w:val="0"/>
              <w:marRight w:val="0"/>
              <w:marTop w:val="0"/>
              <w:marBottom w:val="0"/>
              <w:divBdr>
                <w:top w:val="none" w:sz="0" w:space="0" w:color="auto"/>
                <w:left w:val="none" w:sz="0" w:space="0" w:color="auto"/>
                <w:bottom w:val="none" w:sz="0" w:space="0" w:color="auto"/>
                <w:right w:val="none" w:sz="0" w:space="0" w:color="auto"/>
              </w:divBdr>
            </w:div>
          </w:divsChild>
        </w:div>
        <w:div w:id="961837760">
          <w:marLeft w:val="0"/>
          <w:marRight w:val="0"/>
          <w:marTop w:val="0"/>
          <w:marBottom w:val="0"/>
          <w:divBdr>
            <w:top w:val="none" w:sz="0" w:space="0" w:color="auto"/>
            <w:left w:val="none" w:sz="0" w:space="0" w:color="auto"/>
            <w:bottom w:val="none" w:sz="0" w:space="0" w:color="auto"/>
            <w:right w:val="none" w:sz="0" w:space="0" w:color="auto"/>
          </w:divBdr>
          <w:divsChild>
            <w:div w:id="548886232">
              <w:marLeft w:val="0"/>
              <w:marRight w:val="0"/>
              <w:marTop w:val="0"/>
              <w:marBottom w:val="0"/>
              <w:divBdr>
                <w:top w:val="none" w:sz="0" w:space="0" w:color="auto"/>
                <w:left w:val="none" w:sz="0" w:space="0" w:color="auto"/>
                <w:bottom w:val="none" w:sz="0" w:space="0" w:color="auto"/>
                <w:right w:val="none" w:sz="0" w:space="0" w:color="auto"/>
              </w:divBdr>
            </w:div>
          </w:divsChild>
        </w:div>
        <w:div w:id="982127163">
          <w:marLeft w:val="0"/>
          <w:marRight w:val="0"/>
          <w:marTop w:val="0"/>
          <w:marBottom w:val="0"/>
          <w:divBdr>
            <w:top w:val="none" w:sz="0" w:space="0" w:color="auto"/>
            <w:left w:val="none" w:sz="0" w:space="0" w:color="auto"/>
            <w:bottom w:val="none" w:sz="0" w:space="0" w:color="auto"/>
            <w:right w:val="none" w:sz="0" w:space="0" w:color="auto"/>
          </w:divBdr>
          <w:divsChild>
            <w:div w:id="1137987377">
              <w:marLeft w:val="0"/>
              <w:marRight w:val="0"/>
              <w:marTop w:val="0"/>
              <w:marBottom w:val="0"/>
              <w:divBdr>
                <w:top w:val="none" w:sz="0" w:space="0" w:color="auto"/>
                <w:left w:val="none" w:sz="0" w:space="0" w:color="auto"/>
                <w:bottom w:val="none" w:sz="0" w:space="0" w:color="auto"/>
                <w:right w:val="none" w:sz="0" w:space="0" w:color="auto"/>
              </w:divBdr>
            </w:div>
          </w:divsChild>
        </w:div>
        <w:div w:id="986318409">
          <w:marLeft w:val="0"/>
          <w:marRight w:val="0"/>
          <w:marTop w:val="0"/>
          <w:marBottom w:val="0"/>
          <w:divBdr>
            <w:top w:val="none" w:sz="0" w:space="0" w:color="auto"/>
            <w:left w:val="none" w:sz="0" w:space="0" w:color="auto"/>
            <w:bottom w:val="none" w:sz="0" w:space="0" w:color="auto"/>
            <w:right w:val="none" w:sz="0" w:space="0" w:color="auto"/>
          </w:divBdr>
          <w:divsChild>
            <w:div w:id="605772110">
              <w:marLeft w:val="0"/>
              <w:marRight w:val="0"/>
              <w:marTop w:val="0"/>
              <w:marBottom w:val="0"/>
              <w:divBdr>
                <w:top w:val="none" w:sz="0" w:space="0" w:color="auto"/>
                <w:left w:val="none" w:sz="0" w:space="0" w:color="auto"/>
                <w:bottom w:val="none" w:sz="0" w:space="0" w:color="auto"/>
                <w:right w:val="none" w:sz="0" w:space="0" w:color="auto"/>
              </w:divBdr>
            </w:div>
          </w:divsChild>
        </w:div>
        <w:div w:id="990524584">
          <w:marLeft w:val="0"/>
          <w:marRight w:val="0"/>
          <w:marTop w:val="0"/>
          <w:marBottom w:val="0"/>
          <w:divBdr>
            <w:top w:val="none" w:sz="0" w:space="0" w:color="auto"/>
            <w:left w:val="none" w:sz="0" w:space="0" w:color="auto"/>
            <w:bottom w:val="none" w:sz="0" w:space="0" w:color="auto"/>
            <w:right w:val="none" w:sz="0" w:space="0" w:color="auto"/>
          </w:divBdr>
          <w:divsChild>
            <w:div w:id="1725986209">
              <w:marLeft w:val="0"/>
              <w:marRight w:val="0"/>
              <w:marTop w:val="0"/>
              <w:marBottom w:val="0"/>
              <w:divBdr>
                <w:top w:val="none" w:sz="0" w:space="0" w:color="auto"/>
                <w:left w:val="none" w:sz="0" w:space="0" w:color="auto"/>
                <w:bottom w:val="none" w:sz="0" w:space="0" w:color="auto"/>
                <w:right w:val="none" w:sz="0" w:space="0" w:color="auto"/>
              </w:divBdr>
            </w:div>
          </w:divsChild>
        </w:div>
        <w:div w:id="998116649">
          <w:marLeft w:val="0"/>
          <w:marRight w:val="0"/>
          <w:marTop w:val="0"/>
          <w:marBottom w:val="0"/>
          <w:divBdr>
            <w:top w:val="none" w:sz="0" w:space="0" w:color="auto"/>
            <w:left w:val="none" w:sz="0" w:space="0" w:color="auto"/>
            <w:bottom w:val="none" w:sz="0" w:space="0" w:color="auto"/>
            <w:right w:val="none" w:sz="0" w:space="0" w:color="auto"/>
          </w:divBdr>
          <w:divsChild>
            <w:div w:id="1762024850">
              <w:marLeft w:val="0"/>
              <w:marRight w:val="0"/>
              <w:marTop w:val="0"/>
              <w:marBottom w:val="0"/>
              <w:divBdr>
                <w:top w:val="none" w:sz="0" w:space="0" w:color="auto"/>
                <w:left w:val="none" w:sz="0" w:space="0" w:color="auto"/>
                <w:bottom w:val="none" w:sz="0" w:space="0" w:color="auto"/>
                <w:right w:val="none" w:sz="0" w:space="0" w:color="auto"/>
              </w:divBdr>
            </w:div>
          </w:divsChild>
        </w:div>
        <w:div w:id="1021125488">
          <w:marLeft w:val="0"/>
          <w:marRight w:val="0"/>
          <w:marTop w:val="0"/>
          <w:marBottom w:val="0"/>
          <w:divBdr>
            <w:top w:val="none" w:sz="0" w:space="0" w:color="auto"/>
            <w:left w:val="none" w:sz="0" w:space="0" w:color="auto"/>
            <w:bottom w:val="none" w:sz="0" w:space="0" w:color="auto"/>
            <w:right w:val="none" w:sz="0" w:space="0" w:color="auto"/>
          </w:divBdr>
          <w:divsChild>
            <w:div w:id="1073159321">
              <w:marLeft w:val="0"/>
              <w:marRight w:val="0"/>
              <w:marTop w:val="0"/>
              <w:marBottom w:val="0"/>
              <w:divBdr>
                <w:top w:val="none" w:sz="0" w:space="0" w:color="auto"/>
                <w:left w:val="none" w:sz="0" w:space="0" w:color="auto"/>
                <w:bottom w:val="none" w:sz="0" w:space="0" w:color="auto"/>
                <w:right w:val="none" w:sz="0" w:space="0" w:color="auto"/>
              </w:divBdr>
            </w:div>
          </w:divsChild>
        </w:div>
        <w:div w:id="1039665379">
          <w:marLeft w:val="0"/>
          <w:marRight w:val="0"/>
          <w:marTop w:val="0"/>
          <w:marBottom w:val="0"/>
          <w:divBdr>
            <w:top w:val="none" w:sz="0" w:space="0" w:color="auto"/>
            <w:left w:val="none" w:sz="0" w:space="0" w:color="auto"/>
            <w:bottom w:val="none" w:sz="0" w:space="0" w:color="auto"/>
            <w:right w:val="none" w:sz="0" w:space="0" w:color="auto"/>
          </w:divBdr>
          <w:divsChild>
            <w:div w:id="935287826">
              <w:marLeft w:val="0"/>
              <w:marRight w:val="0"/>
              <w:marTop w:val="0"/>
              <w:marBottom w:val="0"/>
              <w:divBdr>
                <w:top w:val="none" w:sz="0" w:space="0" w:color="auto"/>
                <w:left w:val="none" w:sz="0" w:space="0" w:color="auto"/>
                <w:bottom w:val="none" w:sz="0" w:space="0" w:color="auto"/>
                <w:right w:val="none" w:sz="0" w:space="0" w:color="auto"/>
              </w:divBdr>
            </w:div>
          </w:divsChild>
        </w:div>
        <w:div w:id="1040470588">
          <w:marLeft w:val="0"/>
          <w:marRight w:val="0"/>
          <w:marTop w:val="0"/>
          <w:marBottom w:val="0"/>
          <w:divBdr>
            <w:top w:val="none" w:sz="0" w:space="0" w:color="auto"/>
            <w:left w:val="none" w:sz="0" w:space="0" w:color="auto"/>
            <w:bottom w:val="none" w:sz="0" w:space="0" w:color="auto"/>
            <w:right w:val="none" w:sz="0" w:space="0" w:color="auto"/>
          </w:divBdr>
          <w:divsChild>
            <w:div w:id="617488071">
              <w:marLeft w:val="0"/>
              <w:marRight w:val="0"/>
              <w:marTop w:val="0"/>
              <w:marBottom w:val="0"/>
              <w:divBdr>
                <w:top w:val="none" w:sz="0" w:space="0" w:color="auto"/>
                <w:left w:val="none" w:sz="0" w:space="0" w:color="auto"/>
                <w:bottom w:val="none" w:sz="0" w:space="0" w:color="auto"/>
                <w:right w:val="none" w:sz="0" w:space="0" w:color="auto"/>
              </w:divBdr>
            </w:div>
          </w:divsChild>
        </w:div>
        <w:div w:id="1102267575">
          <w:marLeft w:val="0"/>
          <w:marRight w:val="0"/>
          <w:marTop w:val="0"/>
          <w:marBottom w:val="0"/>
          <w:divBdr>
            <w:top w:val="none" w:sz="0" w:space="0" w:color="auto"/>
            <w:left w:val="none" w:sz="0" w:space="0" w:color="auto"/>
            <w:bottom w:val="none" w:sz="0" w:space="0" w:color="auto"/>
            <w:right w:val="none" w:sz="0" w:space="0" w:color="auto"/>
          </w:divBdr>
          <w:divsChild>
            <w:div w:id="440994932">
              <w:marLeft w:val="0"/>
              <w:marRight w:val="0"/>
              <w:marTop w:val="0"/>
              <w:marBottom w:val="0"/>
              <w:divBdr>
                <w:top w:val="none" w:sz="0" w:space="0" w:color="auto"/>
                <w:left w:val="none" w:sz="0" w:space="0" w:color="auto"/>
                <w:bottom w:val="none" w:sz="0" w:space="0" w:color="auto"/>
                <w:right w:val="none" w:sz="0" w:space="0" w:color="auto"/>
              </w:divBdr>
            </w:div>
          </w:divsChild>
        </w:div>
        <w:div w:id="1105345630">
          <w:marLeft w:val="0"/>
          <w:marRight w:val="0"/>
          <w:marTop w:val="0"/>
          <w:marBottom w:val="0"/>
          <w:divBdr>
            <w:top w:val="none" w:sz="0" w:space="0" w:color="auto"/>
            <w:left w:val="none" w:sz="0" w:space="0" w:color="auto"/>
            <w:bottom w:val="none" w:sz="0" w:space="0" w:color="auto"/>
            <w:right w:val="none" w:sz="0" w:space="0" w:color="auto"/>
          </w:divBdr>
          <w:divsChild>
            <w:div w:id="630017478">
              <w:marLeft w:val="0"/>
              <w:marRight w:val="0"/>
              <w:marTop w:val="0"/>
              <w:marBottom w:val="0"/>
              <w:divBdr>
                <w:top w:val="none" w:sz="0" w:space="0" w:color="auto"/>
                <w:left w:val="none" w:sz="0" w:space="0" w:color="auto"/>
                <w:bottom w:val="none" w:sz="0" w:space="0" w:color="auto"/>
                <w:right w:val="none" w:sz="0" w:space="0" w:color="auto"/>
              </w:divBdr>
            </w:div>
          </w:divsChild>
        </w:div>
        <w:div w:id="1132286389">
          <w:marLeft w:val="0"/>
          <w:marRight w:val="0"/>
          <w:marTop w:val="0"/>
          <w:marBottom w:val="0"/>
          <w:divBdr>
            <w:top w:val="none" w:sz="0" w:space="0" w:color="auto"/>
            <w:left w:val="none" w:sz="0" w:space="0" w:color="auto"/>
            <w:bottom w:val="none" w:sz="0" w:space="0" w:color="auto"/>
            <w:right w:val="none" w:sz="0" w:space="0" w:color="auto"/>
          </w:divBdr>
          <w:divsChild>
            <w:div w:id="154344959">
              <w:marLeft w:val="0"/>
              <w:marRight w:val="0"/>
              <w:marTop w:val="0"/>
              <w:marBottom w:val="0"/>
              <w:divBdr>
                <w:top w:val="none" w:sz="0" w:space="0" w:color="auto"/>
                <w:left w:val="none" w:sz="0" w:space="0" w:color="auto"/>
                <w:bottom w:val="none" w:sz="0" w:space="0" w:color="auto"/>
                <w:right w:val="none" w:sz="0" w:space="0" w:color="auto"/>
              </w:divBdr>
            </w:div>
          </w:divsChild>
        </w:div>
        <w:div w:id="1142507329">
          <w:marLeft w:val="0"/>
          <w:marRight w:val="0"/>
          <w:marTop w:val="0"/>
          <w:marBottom w:val="0"/>
          <w:divBdr>
            <w:top w:val="none" w:sz="0" w:space="0" w:color="auto"/>
            <w:left w:val="none" w:sz="0" w:space="0" w:color="auto"/>
            <w:bottom w:val="none" w:sz="0" w:space="0" w:color="auto"/>
            <w:right w:val="none" w:sz="0" w:space="0" w:color="auto"/>
          </w:divBdr>
          <w:divsChild>
            <w:div w:id="1913077696">
              <w:marLeft w:val="0"/>
              <w:marRight w:val="0"/>
              <w:marTop w:val="0"/>
              <w:marBottom w:val="0"/>
              <w:divBdr>
                <w:top w:val="none" w:sz="0" w:space="0" w:color="auto"/>
                <w:left w:val="none" w:sz="0" w:space="0" w:color="auto"/>
                <w:bottom w:val="none" w:sz="0" w:space="0" w:color="auto"/>
                <w:right w:val="none" w:sz="0" w:space="0" w:color="auto"/>
              </w:divBdr>
            </w:div>
          </w:divsChild>
        </w:div>
        <w:div w:id="1146817831">
          <w:marLeft w:val="0"/>
          <w:marRight w:val="0"/>
          <w:marTop w:val="0"/>
          <w:marBottom w:val="0"/>
          <w:divBdr>
            <w:top w:val="none" w:sz="0" w:space="0" w:color="auto"/>
            <w:left w:val="none" w:sz="0" w:space="0" w:color="auto"/>
            <w:bottom w:val="none" w:sz="0" w:space="0" w:color="auto"/>
            <w:right w:val="none" w:sz="0" w:space="0" w:color="auto"/>
          </w:divBdr>
          <w:divsChild>
            <w:div w:id="926425025">
              <w:marLeft w:val="0"/>
              <w:marRight w:val="0"/>
              <w:marTop w:val="0"/>
              <w:marBottom w:val="0"/>
              <w:divBdr>
                <w:top w:val="none" w:sz="0" w:space="0" w:color="auto"/>
                <w:left w:val="none" w:sz="0" w:space="0" w:color="auto"/>
                <w:bottom w:val="none" w:sz="0" w:space="0" w:color="auto"/>
                <w:right w:val="none" w:sz="0" w:space="0" w:color="auto"/>
              </w:divBdr>
            </w:div>
          </w:divsChild>
        </w:div>
        <w:div w:id="1161893623">
          <w:marLeft w:val="0"/>
          <w:marRight w:val="0"/>
          <w:marTop w:val="0"/>
          <w:marBottom w:val="0"/>
          <w:divBdr>
            <w:top w:val="none" w:sz="0" w:space="0" w:color="auto"/>
            <w:left w:val="none" w:sz="0" w:space="0" w:color="auto"/>
            <w:bottom w:val="none" w:sz="0" w:space="0" w:color="auto"/>
            <w:right w:val="none" w:sz="0" w:space="0" w:color="auto"/>
          </w:divBdr>
          <w:divsChild>
            <w:div w:id="794252059">
              <w:marLeft w:val="0"/>
              <w:marRight w:val="0"/>
              <w:marTop w:val="0"/>
              <w:marBottom w:val="0"/>
              <w:divBdr>
                <w:top w:val="none" w:sz="0" w:space="0" w:color="auto"/>
                <w:left w:val="none" w:sz="0" w:space="0" w:color="auto"/>
                <w:bottom w:val="none" w:sz="0" w:space="0" w:color="auto"/>
                <w:right w:val="none" w:sz="0" w:space="0" w:color="auto"/>
              </w:divBdr>
            </w:div>
          </w:divsChild>
        </w:div>
        <w:div w:id="1200122942">
          <w:marLeft w:val="0"/>
          <w:marRight w:val="0"/>
          <w:marTop w:val="0"/>
          <w:marBottom w:val="0"/>
          <w:divBdr>
            <w:top w:val="none" w:sz="0" w:space="0" w:color="auto"/>
            <w:left w:val="none" w:sz="0" w:space="0" w:color="auto"/>
            <w:bottom w:val="none" w:sz="0" w:space="0" w:color="auto"/>
            <w:right w:val="none" w:sz="0" w:space="0" w:color="auto"/>
          </w:divBdr>
          <w:divsChild>
            <w:div w:id="2107654157">
              <w:marLeft w:val="0"/>
              <w:marRight w:val="0"/>
              <w:marTop w:val="0"/>
              <w:marBottom w:val="0"/>
              <w:divBdr>
                <w:top w:val="none" w:sz="0" w:space="0" w:color="auto"/>
                <w:left w:val="none" w:sz="0" w:space="0" w:color="auto"/>
                <w:bottom w:val="none" w:sz="0" w:space="0" w:color="auto"/>
                <w:right w:val="none" w:sz="0" w:space="0" w:color="auto"/>
              </w:divBdr>
            </w:div>
          </w:divsChild>
        </w:div>
        <w:div w:id="1260483239">
          <w:marLeft w:val="0"/>
          <w:marRight w:val="0"/>
          <w:marTop w:val="0"/>
          <w:marBottom w:val="0"/>
          <w:divBdr>
            <w:top w:val="none" w:sz="0" w:space="0" w:color="auto"/>
            <w:left w:val="none" w:sz="0" w:space="0" w:color="auto"/>
            <w:bottom w:val="none" w:sz="0" w:space="0" w:color="auto"/>
            <w:right w:val="none" w:sz="0" w:space="0" w:color="auto"/>
          </w:divBdr>
          <w:divsChild>
            <w:div w:id="1268930862">
              <w:marLeft w:val="0"/>
              <w:marRight w:val="0"/>
              <w:marTop w:val="0"/>
              <w:marBottom w:val="0"/>
              <w:divBdr>
                <w:top w:val="none" w:sz="0" w:space="0" w:color="auto"/>
                <w:left w:val="none" w:sz="0" w:space="0" w:color="auto"/>
                <w:bottom w:val="none" w:sz="0" w:space="0" w:color="auto"/>
                <w:right w:val="none" w:sz="0" w:space="0" w:color="auto"/>
              </w:divBdr>
            </w:div>
          </w:divsChild>
        </w:div>
        <w:div w:id="1288315021">
          <w:marLeft w:val="0"/>
          <w:marRight w:val="0"/>
          <w:marTop w:val="0"/>
          <w:marBottom w:val="0"/>
          <w:divBdr>
            <w:top w:val="none" w:sz="0" w:space="0" w:color="auto"/>
            <w:left w:val="none" w:sz="0" w:space="0" w:color="auto"/>
            <w:bottom w:val="none" w:sz="0" w:space="0" w:color="auto"/>
            <w:right w:val="none" w:sz="0" w:space="0" w:color="auto"/>
          </w:divBdr>
          <w:divsChild>
            <w:div w:id="1782994425">
              <w:marLeft w:val="0"/>
              <w:marRight w:val="0"/>
              <w:marTop w:val="0"/>
              <w:marBottom w:val="0"/>
              <w:divBdr>
                <w:top w:val="none" w:sz="0" w:space="0" w:color="auto"/>
                <w:left w:val="none" w:sz="0" w:space="0" w:color="auto"/>
                <w:bottom w:val="none" w:sz="0" w:space="0" w:color="auto"/>
                <w:right w:val="none" w:sz="0" w:space="0" w:color="auto"/>
              </w:divBdr>
            </w:div>
          </w:divsChild>
        </w:div>
        <w:div w:id="1300303432">
          <w:marLeft w:val="0"/>
          <w:marRight w:val="0"/>
          <w:marTop w:val="0"/>
          <w:marBottom w:val="0"/>
          <w:divBdr>
            <w:top w:val="none" w:sz="0" w:space="0" w:color="auto"/>
            <w:left w:val="none" w:sz="0" w:space="0" w:color="auto"/>
            <w:bottom w:val="none" w:sz="0" w:space="0" w:color="auto"/>
            <w:right w:val="none" w:sz="0" w:space="0" w:color="auto"/>
          </w:divBdr>
          <w:divsChild>
            <w:div w:id="1481460853">
              <w:marLeft w:val="0"/>
              <w:marRight w:val="0"/>
              <w:marTop w:val="0"/>
              <w:marBottom w:val="0"/>
              <w:divBdr>
                <w:top w:val="none" w:sz="0" w:space="0" w:color="auto"/>
                <w:left w:val="none" w:sz="0" w:space="0" w:color="auto"/>
                <w:bottom w:val="none" w:sz="0" w:space="0" w:color="auto"/>
                <w:right w:val="none" w:sz="0" w:space="0" w:color="auto"/>
              </w:divBdr>
            </w:div>
          </w:divsChild>
        </w:div>
        <w:div w:id="1307203479">
          <w:marLeft w:val="0"/>
          <w:marRight w:val="0"/>
          <w:marTop w:val="0"/>
          <w:marBottom w:val="0"/>
          <w:divBdr>
            <w:top w:val="none" w:sz="0" w:space="0" w:color="auto"/>
            <w:left w:val="none" w:sz="0" w:space="0" w:color="auto"/>
            <w:bottom w:val="none" w:sz="0" w:space="0" w:color="auto"/>
            <w:right w:val="none" w:sz="0" w:space="0" w:color="auto"/>
          </w:divBdr>
          <w:divsChild>
            <w:div w:id="1093162492">
              <w:marLeft w:val="0"/>
              <w:marRight w:val="0"/>
              <w:marTop w:val="0"/>
              <w:marBottom w:val="0"/>
              <w:divBdr>
                <w:top w:val="none" w:sz="0" w:space="0" w:color="auto"/>
                <w:left w:val="none" w:sz="0" w:space="0" w:color="auto"/>
                <w:bottom w:val="none" w:sz="0" w:space="0" w:color="auto"/>
                <w:right w:val="none" w:sz="0" w:space="0" w:color="auto"/>
              </w:divBdr>
            </w:div>
          </w:divsChild>
        </w:div>
        <w:div w:id="1310404534">
          <w:marLeft w:val="0"/>
          <w:marRight w:val="0"/>
          <w:marTop w:val="0"/>
          <w:marBottom w:val="0"/>
          <w:divBdr>
            <w:top w:val="none" w:sz="0" w:space="0" w:color="auto"/>
            <w:left w:val="none" w:sz="0" w:space="0" w:color="auto"/>
            <w:bottom w:val="none" w:sz="0" w:space="0" w:color="auto"/>
            <w:right w:val="none" w:sz="0" w:space="0" w:color="auto"/>
          </w:divBdr>
          <w:divsChild>
            <w:div w:id="1167483122">
              <w:marLeft w:val="0"/>
              <w:marRight w:val="0"/>
              <w:marTop w:val="0"/>
              <w:marBottom w:val="0"/>
              <w:divBdr>
                <w:top w:val="none" w:sz="0" w:space="0" w:color="auto"/>
                <w:left w:val="none" w:sz="0" w:space="0" w:color="auto"/>
                <w:bottom w:val="none" w:sz="0" w:space="0" w:color="auto"/>
                <w:right w:val="none" w:sz="0" w:space="0" w:color="auto"/>
              </w:divBdr>
            </w:div>
          </w:divsChild>
        </w:div>
        <w:div w:id="1311717304">
          <w:marLeft w:val="0"/>
          <w:marRight w:val="0"/>
          <w:marTop w:val="0"/>
          <w:marBottom w:val="0"/>
          <w:divBdr>
            <w:top w:val="none" w:sz="0" w:space="0" w:color="auto"/>
            <w:left w:val="none" w:sz="0" w:space="0" w:color="auto"/>
            <w:bottom w:val="none" w:sz="0" w:space="0" w:color="auto"/>
            <w:right w:val="none" w:sz="0" w:space="0" w:color="auto"/>
          </w:divBdr>
          <w:divsChild>
            <w:div w:id="875968057">
              <w:marLeft w:val="0"/>
              <w:marRight w:val="0"/>
              <w:marTop w:val="0"/>
              <w:marBottom w:val="0"/>
              <w:divBdr>
                <w:top w:val="none" w:sz="0" w:space="0" w:color="auto"/>
                <w:left w:val="none" w:sz="0" w:space="0" w:color="auto"/>
                <w:bottom w:val="none" w:sz="0" w:space="0" w:color="auto"/>
                <w:right w:val="none" w:sz="0" w:space="0" w:color="auto"/>
              </w:divBdr>
            </w:div>
          </w:divsChild>
        </w:div>
        <w:div w:id="1377200430">
          <w:marLeft w:val="0"/>
          <w:marRight w:val="0"/>
          <w:marTop w:val="0"/>
          <w:marBottom w:val="0"/>
          <w:divBdr>
            <w:top w:val="none" w:sz="0" w:space="0" w:color="auto"/>
            <w:left w:val="none" w:sz="0" w:space="0" w:color="auto"/>
            <w:bottom w:val="none" w:sz="0" w:space="0" w:color="auto"/>
            <w:right w:val="none" w:sz="0" w:space="0" w:color="auto"/>
          </w:divBdr>
          <w:divsChild>
            <w:div w:id="1706523345">
              <w:marLeft w:val="0"/>
              <w:marRight w:val="0"/>
              <w:marTop w:val="0"/>
              <w:marBottom w:val="0"/>
              <w:divBdr>
                <w:top w:val="none" w:sz="0" w:space="0" w:color="auto"/>
                <w:left w:val="none" w:sz="0" w:space="0" w:color="auto"/>
                <w:bottom w:val="none" w:sz="0" w:space="0" w:color="auto"/>
                <w:right w:val="none" w:sz="0" w:space="0" w:color="auto"/>
              </w:divBdr>
            </w:div>
          </w:divsChild>
        </w:div>
        <w:div w:id="1427921032">
          <w:marLeft w:val="0"/>
          <w:marRight w:val="0"/>
          <w:marTop w:val="0"/>
          <w:marBottom w:val="0"/>
          <w:divBdr>
            <w:top w:val="none" w:sz="0" w:space="0" w:color="auto"/>
            <w:left w:val="none" w:sz="0" w:space="0" w:color="auto"/>
            <w:bottom w:val="none" w:sz="0" w:space="0" w:color="auto"/>
            <w:right w:val="none" w:sz="0" w:space="0" w:color="auto"/>
          </w:divBdr>
          <w:divsChild>
            <w:div w:id="844397332">
              <w:marLeft w:val="0"/>
              <w:marRight w:val="0"/>
              <w:marTop w:val="0"/>
              <w:marBottom w:val="0"/>
              <w:divBdr>
                <w:top w:val="none" w:sz="0" w:space="0" w:color="auto"/>
                <w:left w:val="none" w:sz="0" w:space="0" w:color="auto"/>
                <w:bottom w:val="none" w:sz="0" w:space="0" w:color="auto"/>
                <w:right w:val="none" w:sz="0" w:space="0" w:color="auto"/>
              </w:divBdr>
            </w:div>
          </w:divsChild>
        </w:div>
        <w:div w:id="1442801811">
          <w:marLeft w:val="0"/>
          <w:marRight w:val="0"/>
          <w:marTop w:val="0"/>
          <w:marBottom w:val="0"/>
          <w:divBdr>
            <w:top w:val="none" w:sz="0" w:space="0" w:color="auto"/>
            <w:left w:val="none" w:sz="0" w:space="0" w:color="auto"/>
            <w:bottom w:val="none" w:sz="0" w:space="0" w:color="auto"/>
            <w:right w:val="none" w:sz="0" w:space="0" w:color="auto"/>
          </w:divBdr>
          <w:divsChild>
            <w:div w:id="1661731706">
              <w:marLeft w:val="0"/>
              <w:marRight w:val="0"/>
              <w:marTop w:val="0"/>
              <w:marBottom w:val="0"/>
              <w:divBdr>
                <w:top w:val="none" w:sz="0" w:space="0" w:color="auto"/>
                <w:left w:val="none" w:sz="0" w:space="0" w:color="auto"/>
                <w:bottom w:val="none" w:sz="0" w:space="0" w:color="auto"/>
                <w:right w:val="none" w:sz="0" w:space="0" w:color="auto"/>
              </w:divBdr>
            </w:div>
          </w:divsChild>
        </w:div>
        <w:div w:id="1468351925">
          <w:marLeft w:val="0"/>
          <w:marRight w:val="0"/>
          <w:marTop w:val="0"/>
          <w:marBottom w:val="0"/>
          <w:divBdr>
            <w:top w:val="none" w:sz="0" w:space="0" w:color="auto"/>
            <w:left w:val="none" w:sz="0" w:space="0" w:color="auto"/>
            <w:bottom w:val="none" w:sz="0" w:space="0" w:color="auto"/>
            <w:right w:val="none" w:sz="0" w:space="0" w:color="auto"/>
          </w:divBdr>
          <w:divsChild>
            <w:div w:id="1944418875">
              <w:marLeft w:val="0"/>
              <w:marRight w:val="0"/>
              <w:marTop w:val="0"/>
              <w:marBottom w:val="0"/>
              <w:divBdr>
                <w:top w:val="none" w:sz="0" w:space="0" w:color="auto"/>
                <w:left w:val="none" w:sz="0" w:space="0" w:color="auto"/>
                <w:bottom w:val="none" w:sz="0" w:space="0" w:color="auto"/>
                <w:right w:val="none" w:sz="0" w:space="0" w:color="auto"/>
              </w:divBdr>
            </w:div>
          </w:divsChild>
        </w:div>
        <w:div w:id="1513759873">
          <w:marLeft w:val="0"/>
          <w:marRight w:val="0"/>
          <w:marTop w:val="0"/>
          <w:marBottom w:val="0"/>
          <w:divBdr>
            <w:top w:val="none" w:sz="0" w:space="0" w:color="auto"/>
            <w:left w:val="none" w:sz="0" w:space="0" w:color="auto"/>
            <w:bottom w:val="none" w:sz="0" w:space="0" w:color="auto"/>
            <w:right w:val="none" w:sz="0" w:space="0" w:color="auto"/>
          </w:divBdr>
          <w:divsChild>
            <w:div w:id="1111240686">
              <w:marLeft w:val="0"/>
              <w:marRight w:val="0"/>
              <w:marTop w:val="0"/>
              <w:marBottom w:val="0"/>
              <w:divBdr>
                <w:top w:val="none" w:sz="0" w:space="0" w:color="auto"/>
                <w:left w:val="none" w:sz="0" w:space="0" w:color="auto"/>
                <w:bottom w:val="none" w:sz="0" w:space="0" w:color="auto"/>
                <w:right w:val="none" w:sz="0" w:space="0" w:color="auto"/>
              </w:divBdr>
            </w:div>
          </w:divsChild>
        </w:div>
        <w:div w:id="1570455052">
          <w:marLeft w:val="0"/>
          <w:marRight w:val="0"/>
          <w:marTop w:val="0"/>
          <w:marBottom w:val="0"/>
          <w:divBdr>
            <w:top w:val="none" w:sz="0" w:space="0" w:color="auto"/>
            <w:left w:val="none" w:sz="0" w:space="0" w:color="auto"/>
            <w:bottom w:val="none" w:sz="0" w:space="0" w:color="auto"/>
            <w:right w:val="none" w:sz="0" w:space="0" w:color="auto"/>
          </w:divBdr>
          <w:divsChild>
            <w:div w:id="1694646065">
              <w:marLeft w:val="0"/>
              <w:marRight w:val="0"/>
              <w:marTop w:val="0"/>
              <w:marBottom w:val="0"/>
              <w:divBdr>
                <w:top w:val="none" w:sz="0" w:space="0" w:color="auto"/>
                <w:left w:val="none" w:sz="0" w:space="0" w:color="auto"/>
                <w:bottom w:val="none" w:sz="0" w:space="0" w:color="auto"/>
                <w:right w:val="none" w:sz="0" w:space="0" w:color="auto"/>
              </w:divBdr>
            </w:div>
          </w:divsChild>
        </w:div>
        <w:div w:id="1596816967">
          <w:marLeft w:val="0"/>
          <w:marRight w:val="0"/>
          <w:marTop w:val="0"/>
          <w:marBottom w:val="0"/>
          <w:divBdr>
            <w:top w:val="none" w:sz="0" w:space="0" w:color="auto"/>
            <w:left w:val="none" w:sz="0" w:space="0" w:color="auto"/>
            <w:bottom w:val="none" w:sz="0" w:space="0" w:color="auto"/>
            <w:right w:val="none" w:sz="0" w:space="0" w:color="auto"/>
          </w:divBdr>
          <w:divsChild>
            <w:div w:id="547841537">
              <w:marLeft w:val="0"/>
              <w:marRight w:val="0"/>
              <w:marTop w:val="0"/>
              <w:marBottom w:val="0"/>
              <w:divBdr>
                <w:top w:val="none" w:sz="0" w:space="0" w:color="auto"/>
                <w:left w:val="none" w:sz="0" w:space="0" w:color="auto"/>
                <w:bottom w:val="none" w:sz="0" w:space="0" w:color="auto"/>
                <w:right w:val="none" w:sz="0" w:space="0" w:color="auto"/>
              </w:divBdr>
            </w:div>
          </w:divsChild>
        </w:div>
        <w:div w:id="1612086617">
          <w:marLeft w:val="0"/>
          <w:marRight w:val="0"/>
          <w:marTop w:val="0"/>
          <w:marBottom w:val="0"/>
          <w:divBdr>
            <w:top w:val="none" w:sz="0" w:space="0" w:color="auto"/>
            <w:left w:val="none" w:sz="0" w:space="0" w:color="auto"/>
            <w:bottom w:val="none" w:sz="0" w:space="0" w:color="auto"/>
            <w:right w:val="none" w:sz="0" w:space="0" w:color="auto"/>
          </w:divBdr>
          <w:divsChild>
            <w:div w:id="544872025">
              <w:marLeft w:val="0"/>
              <w:marRight w:val="0"/>
              <w:marTop w:val="0"/>
              <w:marBottom w:val="0"/>
              <w:divBdr>
                <w:top w:val="none" w:sz="0" w:space="0" w:color="auto"/>
                <w:left w:val="none" w:sz="0" w:space="0" w:color="auto"/>
                <w:bottom w:val="none" w:sz="0" w:space="0" w:color="auto"/>
                <w:right w:val="none" w:sz="0" w:space="0" w:color="auto"/>
              </w:divBdr>
            </w:div>
          </w:divsChild>
        </w:div>
        <w:div w:id="1642341416">
          <w:marLeft w:val="0"/>
          <w:marRight w:val="0"/>
          <w:marTop w:val="0"/>
          <w:marBottom w:val="0"/>
          <w:divBdr>
            <w:top w:val="none" w:sz="0" w:space="0" w:color="auto"/>
            <w:left w:val="none" w:sz="0" w:space="0" w:color="auto"/>
            <w:bottom w:val="none" w:sz="0" w:space="0" w:color="auto"/>
            <w:right w:val="none" w:sz="0" w:space="0" w:color="auto"/>
          </w:divBdr>
          <w:divsChild>
            <w:div w:id="43607563">
              <w:marLeft w:val="0"/>
              <w:marRight w:val="0"/>
              <w:marTop w:val="0"/>
              <w:marBottom w:val="0"/>
              <w:divBdr>
                <w:top w:val="none" w:sz="0" w:space="0" w:color="auto"/>
                <w:left w:val="none" w:sz="0" w:space="0" w:color="auto"/>
                <w:bottom w:val="none" w:sz="0" w:space="0" w:color="auto"/>
                <w:right w:val="none" w:sz="0" w:space="0" w:color="auto"/>
              </w:divBdr>
            </w:div>
          </w:divsChild>
        </w:div>
        <w:div w:id="1644849027">
          <w:marLeft w:val="0"/>
          <w:marRight w:val="0"/>
          <w:marTop w:val="0"/>
          <w:marBottom w:val="0"/>
          <w:divBdr>
            <w:top w:val="none" w:sz="0" w:space="0" w:color="auto"/>
            <w:left w:val="none" w:sz="0" w:space="0" w:color="auto"/>
            <w:bottom w:val="none" w:sz="0" w:space="0" w:color="auto"/>
            <w:right w:val="none" w:sz="0" w:space="0" w:color="auto"/>
          </w:divBdr>
          <w:divsChild>
            <w:div w:id="776601739">
              <w:marLeft w:val="0"/>
              <w:marRight w:val="0"/>
              <w:marTop w:val="0"/>
              <w:marBottom w:val="0"/>
              <w:divBdr>
                <w:top w:val="none" w:sz="0" w:space="0" w:color="auto"/>
                <w:left w:val="none" w:sz="0" w:space="0" w:color="auto"/>
                <w:bottom w:val="none" w:sz="0" w:space="0" w:color="auto"/>
                <w:right w:val="none" w:sz="0" w:space="0" w:color="auto"/>
              </w:divBdr>
            </w:div>
          </w:divsChild>
        </w:div>
        <w:div w:id="1682271453">
          <w:marLeft w:val="0"/>
          <w:marRight w:val="0"/>
          <w:marTop w:val="0"/>
          <w:marBottom w:val="0"/>
          <w:divBdr>
            <w:top w:val="none" w:sz="0" w:space="0" w:color="auto"/>
            <w:left w:val="none" w:sz="0" w:space="0" w:color="auto"/>
            <w:bottom w:val="none" w:sz="0" w:space="0" w:color="auto"/>
            <w:right w:val="none" w:sz="0" w:space="0" w:color="auto"/>
          </w:divBdr>
          <w:divsChild>
            <w:div w:id="1261833363">
              <w:marLeft w:val="0"/>
              <w:marRight w:val="0"/>
              <w:marTop w:val="0"/>
              <w:marBottom w:val="0"/>
              <w:divBdr>
                <w:top w:val="none" w:sz="0" w:space="0" w:color="auto"/>
                <w:left w:val="none" w:sz="0" w:space="0" w:color="auto"/>
                <w:bottom w:val="none" w:sz="0" w:space="0" w:color="auto"/>
                <w:right w:val="none" w:sz="0" w:space="0" w:color="auto"/>
              </w:divBdr>
            </w:div>
          </w:divsChild>
        </w:div>
        <w:div w:id="1720124758">
          <w:marLeft w:val="0"/>
          <w:marRight w:val="0"/>
          <w:marTop w:val="0"/>
          <w:marBottom w:val="0"/>
          <w:divBdr>
            <w:top w:val="none" w:sz="0" w:space="0" w:color="auto"/>
            <w:left w:val="none" w:sz="0" w:space="0" w:color="auto"/>
            <w:bottom w:val="none" w:sz="0" w:space="0" w:color="auto"/>
            <w:right w:val="none" w:sz="0" w:space="0" w:color="auto"/>
          </w:divBdr>
          <w:divsChild>
            <w:div w:id="1954434733">
              <w:marLeft w:val="0"/>
              <w:marRight w:val="0"/>
              <w:marTop w:val="0"/>
              <w:marBottom w:val="0"/>
              <w:divBdr>
                <w:top w:val="none" w:sz="0" w:space="0" w:color="auto"/>
                <w:left w:val="none" w:sz="0" w:space="0" w:color="auto"/>
                <w:bottom w:val="none" w:sz="0" w:space="0" w:color="auto"/>
                <w:right w:val="none" w:sz="0" w:space="0" w:color="auto"/>
              </w:divBdr>
            </w:div>
          </w:divsChild>
        </w:div>
        <w:div w:id="1731613316">
          <w:marLeft w:val="0"/>
          <w:marRight w:val="0"/>
          <w:marTop w:val="0"/>
          <w:marBottom w:val="0"/>
          <w:divBdr>
            <w:top w:val="none" w:sz="0" w:space="0" w:color="auto"/>
            <w:left w:val="none" w:sz="0" w:space="0" w:color="auto"/>
            <w:bottom w:val="none" w:sz="0" w:space="0" w:color="auto"/>
            <w:right w:val="none" w:sz="0" w:space="0" w:color="auto"/>
          </w:divBdr>
          <w:divsChild>
            <w:div w:id="1204636543">
              <w:marLeft w:val="0"/>
              <w:marRight w:val="0"/>
              <w:marTop w:val="0"/>
              <w:marBottom w:val="0"/>
              <w:divBdr>
                <w:top w:val="none" w:sz="0" w:space="0" w:color="auto"/>
                <w:left w:val="none" w:sz="0" w:space="0" w:color="auto"/>
                <w:bottom w:val="none" w:sz="0" w:space="0" w:color="auto"/>
                <w:right w:val="none" w:sz="0" w:space="0" w:color="auto"/>
              </w:divBdr>
            </w:div>
          </w:divsChild>
        </w:div>
        <w:div w:id="1733386321">
          <w:marLeft w:val="0"/>
          <w:marRight w:val="0"/>
          <w:marTop w:val="0"/>
          <w:marBottom w:val="0"/>
          <w:divBdr>
            <w:top w:val="none" w:sz="0" w:space="0" w:color="auto"/>
            <w:left w:val="none" w:sz="0" w:space="0" w:color="auto"/>
            <w:bottom w:val="none" w:sz="0" w:space="0" w:color="auto"/>
            <w:right w:val="none" w:sz="0" w:space="0" w:color="auto"/>
          </w:divBdr>
          <w:divsChild>
            <w:div w:id="1381440136">
              <w:marLeft w:val="0"/>
              <w:marRight w:val="0"/>
              <w:marTop w:val="0"/>
              <w:marBottom w:val="0"/>
              <w:divBdr>
                <w:top w:val="none" w:sz="0" w:space="0" w:color="auto"/>
                <w:left w:val="none" w:sz="0" w:space="0" w:color="auto"/>
                <w:bottom w:val="none" w:sz="0" w:space="0" w:color="auto"/>
                <w:right w:val="none" w:sz="0" w:space="0" w:color="auto"/>
              </w:divBdr>
            </w:div>
          </w:divsChild>
        </w:div>
        <w:div w:id="1790467874">
          <w:marLeft w:val="0"/>
          <w:marRight w:val="0"/>
          <w:marTop w:val="0"/>
          <w:marBottom w:val="0"/>
          <w:divBdr>
            <w:top w:val="none" w:sz="0" w:space="0" w:color="auto"/>
            <w:left w:val="none" w:sz="0" w:space="0" w:color="auto"/>
            <w:bottom w:val="none" w:sz="0" w:space="0" w:color="auto"/>
            <w:right w:val="none" w:sz="0" w:space="0" w:color="auto"/>
          </w:divBdr>
          <w:divsChild>
            <w:div w:id="1808543206">
              <w:marLeft w:val="0"/>
              <w:marRight w:val="0"/>
              <w:marTop w:val="0"/>
              <w:marBottom w:val="0"/>
              <w:divBdr>
                <w:top w:val="none" w:sz="0" w:space="0" w:color="auto"/>
                <w:left w:val="none" w:sz="0" w:space="0" w:color="auto"/>
                <w:bottom w:val="none" w:sz="0" w:space="0" w:color="auto"/>
                <w:right w:val="none" w:sz="0" w:space="0" w:color="auto"/>
              </w:divBdr>
            </w:div>
          </w:divsChild>
        </w:div>
        <w:div w:id="1867866593">
          <w:marLeft w:val="0"/>
          <w:marRight w:val="0"/>
          <w:marTop w:val="0"/>
          <w:marBottom w:val="0"/>
          <w:divBdr>
            <w:top w:val="none" w:sz="0" w:space="0" w:color="auto"/>
            <w:left w:val="none" w:sz="0" w:space="0" w:color="auto"/>
            <w:bottom w:val="none" w:sz="0" w:space="0" w:color="auto"/>
            <w:right w:val="none" w:sz="0" w:space="0" w:color="auto"/>
          </w:divBdr>
          <w:divsChild>
            <w:div w:id="1421871718">
              <w:marLeft w:val="0"/>
              <w:marRight w:val="0"/>
              <w:marTop w:val="0"/>
              <w:marBottom w:val="0"/>
              <w:divBdr>
                <w:top w:val="none" w:sz="0" w:space="0" w:color="auto"/>
                <w:left w:val="none" w:sz="0" w:space="0" w:color="auto"/>
                <w:bottom w:val="none" w:sz="0" w:space="0" w:color="auto"/>
                <w:right w:val="none" w:sz="0" w:space="0" w:color="auto"/>
              </w:divBdr>
            </w:div>
          </w:divsChild>
        </w:div>
        <w:div w:id="1880164409">
          <w:marLeft w:val="0"/>
          <w:marRight w:val="0"/>
          <w:marTop w:val="0"/>
          <w:marBottom w:val="0"/>
          <w:divBdr>
            <w:top w:val="none" w:sz="0" w:space="0" w:color="auto"/>
            <w:left w:val="none" w:sz="0" w:space="0" w:color="auto"/>
            <w:bottom w:val="none" w:sz="0" w:space="0" w:color="auto"/>
            <w:right w:val="none" w:sz="0" w:space="0" w:color="auto"/>
          </w:divBdr>
          <w:divsChild>
            <w:div w:id="1628778459">
              <w:marLeft w:val="0"/>
              <w:marRight w:val="0"/>
              <w:marTop w:val="0"/>
              <w:marBottom w:val="0"/>
              <w:divBdr>
                <w:top w:val="none" w:sz="0" w:space="0" w:color="auto"/>
                <w:left w:val="none" w:sz="0" w:space="0" w:color="auto"/>
                <w:bottom w:val="none" w:sz="0" w:space="0" w:color="auto"/>
                <w:right w:val="none" w:sz="0" w:space="0" w:color="auto"/>
              </w:divBdr>
            </w:div>
          </w:divsChild>
        </w:div>
        <w:div w:id="1880320439">
          <w:marLeft w:val="0"/>
          <w:marRight w:val="0"/>
          <w:marTop w:val="0"/>
          <w:marBottom w:val="0"/>
          <w:divBdr>
            <w:top w:val="none" w:sz="0" w:space="0" w:color="auto"/>
            <w:left w:val="none" w:sz="0" w:space="0" w:color="auto"/>
            <w:bottom w:val="none" w:sz="0" w:space="0" w:color="auto"/>
            <w:right w:val="none" w:sz="0" w:space="0" w:color="auto"/>
          </w:divBdr>
          <w:divsChild>
            <w:div w:id="1632205799">
              <w:marLeft w:val="0"/>
              <w:marRight w:val="0"/>
              <w:marTop w:val="0"/>
              <w:marBottom w:val="0"/>
              <w:divBdr>
                <w:top w:val="none" w:sz="0" w:space="0" w:color="auto"/>
                <w:left w:val="none" w:sz="0" w:space="0" w:color="auto"/>
                <w:bottom w:val="none" w:sz="0" w:space="0" w:color="auto"/>
                <w:right w:val="none" w:sz="0" w:space="0" w:color="auto"/>
              </w:divBdr>
            </w:div>
          </w:divsChild>
        </w:div>
        <w:div w:id="1884826613">
          <w:marLeft w:val="0"/>
          <w:marRight w:val="0"/>
          <w:marTop w:val="0"/>
          <w:marBottom w:val="0"/>
          <w:divBdr>
            <w:top w:val="none" w:sz="0" w:space="0" w:color="auto"/>
            <w:left w:val="none" w:sz="0" w:space="0" w:color="auto"/>
            <w:bottom w:val="none" w:sz="0" w:space="0" w:color="auto"/>
            <w:right w:val="none" w:sz="0" w:space="0" w:color="auto"/>
          </w:divBdr>
          <w:divsChild>
            <w:div w:id="1687824483">
              <w:marLeft w:val="0"/>
              <w:marRight w:val="0"/>
              <w:marTop w:val="0"/>
              <w:marBottom w:val="0"/>
              <w:divBdr>
                <w:top w:val="none" w:sz="0" w:space="0" w:color="auto"/>
                <w:left w:val="none" w:sz="0" w:space="0" w:color="auto"/>
                <w:bottom w:val="none" w:sz="0" w:space="0" w:color="auto"/>
                <w:right w:val="none" w:sz="0" w:space="0" w:color="auto"/>
              </w:divBdr>
            </w:div>
          </w:divsChild>
        </w:div>
        <w:div w:id="2001692236">
          <w:marLeft w:val="0"/>
          <w:marRight w:val="0"/>
          <w:marTop w:val="0"/>
          <w:marBottom w:val="0"/>
          <w:divBdr>
            <w:top w:val="none" w:sz="0" w:space="0" w:color="auto"/>
            <w:left w:val="none" w:sz="0" w:space="0" w:color="auto"/>
            <w:bottom w:val="none" w:sz="0" w:space="0" w:color="auto"/>
            <w:right w:val="none" w:sz="0" w:space="0" w:color="auto"/>
          </w:divBdr>
          <w:divsChild>
            <w:div w:id="1290816604">
              <w:marLeft w:val="0"/>
              <w:marRight w:val="0"/>
              <w:marTop w:val="0"/>
              <w:marBottom w:val="0"/>
              <w:divBdr>
                <w:top w:val="none" w:sz="0" w:space="0" w:color="auto"/>
                <w:left w:val="none" w:sz="0" w:space="0" w:color="auto"/>
                <w:bottom w:val="none" w:sz="0" w:space="0" w:color="auto"/>
                <w:right w:val="none" w:sz="0" w:space="0" w:color="auto"/>
              </w:divBdr>
            </w:div>
          </w:divsChild>
        </w:div>
        <w:div w:id="2016103256">
          <w:marLeft w:val="0"/>
          <w:marRight w:val="0"/>
          <w:marTop w:val="0"/>
          <w:marBottom w:val="0"/>
          <w:divBdr>
            <w:top w:val="none" w:sz="0" w:space="0" w:color="auto"/>
            <w:left w:val="none" w:sz="0" w:space="0" w:color="auto"/>
            <w:bottom w:val="none" w:sz="0" w:space="0" w:color="auto"/>
            <w:right w:val="none" w:sz="0" w:space="0" w:color="auto"/>
          </w:divBdr>
          <w:divsChild>
            <w:div w:id="1695958444">
              <w:marLeft w:val="0"/>
              <w:marRight w:val="0"/>
              <w:marTop w:val="0"/>
              <w:marBottom w:val="0"/>
              <w:divBdr>
                <w:top w:val="none" w:sz="0" w:space="0" w:color="auto"/>
                <w:left w:val="none" w:sz="0" w:space="0" w:color="auto"/>
                <w:bottom w:val="none" w:sz="0" w:space="0" w:color="auto"/>
                <w:right w:val="none" w:sz="0" w:space="0" w:color="auto"/>
              </w:divBdr>
            </w:div>
          </w:divsChild>
        </w:div>
        <w:div w:id="2052684164">
          <w:marLeft w:val="0"/>
          <w:marRight w:val="0"/>
          <w:marTop w:val="0"/>
          <w:marBottom w:val="0"/>
          <w:divBdr>
            <w:top w:val="none" w:sz="0" w:space="0" w:color="auto"/>
            <w:left w:val="none" w:sz="0" w:space="0" w:color="auto"/>
            <w:bottom w:val="none" w:sz="0" w:space="0" w:color="auto"/>
            <w:right w:val="none" w:sz="0" w:space="0" w:color="auto"/>
          </w:divBdr>
          <w:divsChild>
            <w:div w:id="1649900422">
              <w:marLeft w:val="0"/>
              <w:marRight w:val="0"/>
              <w:marTop w:val="0"/>
              <w:marBottom w:val="0"/>
              <w:divBdr>
                <w:top w:val="none" w:sz="0" w:space="0" w:color="auto"/>
                <w:left w:val="none" w:sz="0" w:space="0" w:color="auto"/>
                <w:bottom w:val="none" w:sz="0" w:space="0" w:color="auto"/>
                <w:right w:val="none" w:sz="0" w:space="0" w:color="auto"/>
              </w:divBdr>
            </w:div>
          </w:divsChild>
        </w:div>
        <w:div w:id="2069113065">
          <w:marLeft w:val="0"/>
          <w:marRight w:val="0"/>
          <w:marTop w:val="0"/>
          <w:marBottom w:val="0"/>
          <w:divBdr>
            <w:top w:val="none" w:sz="0" w:space="0" w:color="auto"/>
            <w:left w:val="none" w:sz="0" w:space="0" w:color="auto"/>
            <w:bottom w:val="none" w:sz="0" w:space="0" w:color="auto"/>
            <w:right w:val="none" w:sz="0" w:space="0" w:color="auto"/>
          </w:divBdr>
          <w:divsChild>
            <w:div w:id="2026202876">
              <w:marLeft w:val="0"/>
              <w:marRight w:val="0"/>
              <w:marTop w:val="0"/>
              <w:marBottom w:val="0"/>
              <w:divBdr>
                <w:top w:val="none" w:sz="0" w:space="0" w:color="auto"/>
                <w:left w:val="none" w:sz="0" w:space="0" w:color="auto"/>
                <w:bottom w:val="none" w:sz="0" w:space="0" w:color="auto"/>
                <w:right w:val="none" w:sz="0" w:space="0" w:color="auto"/>
              </w:divBdr>
            </w:div>
          </w:divsChild>
        </w:div>
        <w:div w:id="2085762313">
          <w:marLeft w:val="0"/>
          <w:marRight w:val="0"/>
          <w:marTop w:val="0"/>
          <w:marBottom w:val="0"/>
          <w:divBdr>
            <w:top w:val="none" w:sz="0" w:space="0" w:color="auto"/>
            <w:left w:val="none" w:sz="0" w:space="0" w:color="auto"/>
            <w:bottom w:val="none" w:sz="0" w:space="0" w:color="auto"/>
            <w:right w:val="none" w:sz="0" w:space="0" w:color="auto"/>
          </w:divBdr>
          <w:divsChild>
            <w:div w:id="1383552923">
              <w:marLeft w:val="0"/>
              <w:marRight w:val="0"/>
              <w:marTop w:val="0"/>
              <w:marBottom w:val="0"/>
              <w:divBdr>
                <w:top w:val="none" w:sz="0" w:space="0" w:color="auto"/>
                <w:left w:val="none" w:sz="0" w:space="0" w:color="auto"/>
                <w:bottom w:val="none" w:sz="0" w:space="0" w:color="auto"/>
                <w:right w:val="none" w:sz="0" w:space="0" w:color="auto"/>
              </w:divBdr>
            </w:div>
          </w:divsChild>
        </w:div>
        <w:div w:id="2128769481">
          <w:marLeft w:val="0"/>
          <w:marRight w:val="0"/>
          <w:marTop w:val="0"/>
          <w:marBottom w:val="0"/>
          <w:divBdr>
            <w:top w:val="none" w:sz="0" w:space="0" w:color="auto"/>
            <w:left w:val="none" w:sz="0" w:space="0" w:color="auto"/>
            <w:bottom w:val="none" w:sz="0" w:space="0" w:color="auto"/>
            <w:right w:val="none" w:sz="0" w:space="0" w:color="auto"/>
          </w:divBdr>
          <w:divsChild>
            <w:div w:id="5249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4467">
      <w:bodyDiv w:val="1"/>
      <w:marLeft w:val="0"/>
      <w:marRight w:val="0"/>
      <w:marTop w:val="0"/>
      <w:marBottom w:val="0"/>
      <w:divBdr>
        <w:top w:val="none" w:sz="0" w:space="0" w:color="auto"/>
        <w:left w:val="none" w:sz="0" w:space="0" w:color="auto"/>
        <w:bottom w:val="none" w:sz="0" w:space="0" w:color="auto"/>
        <w:right w:val="none" w:sz="0" w:space="0" w:color="auto"/>
      </w:divBdr>
    </w:div>
    <w:div w:id="1475563131">
      <w:bodyDiv w:val="1"/>
      <w:marLeft w:val="0"/>
      <w:marRight w:val="0"/>
      <w:marTop w:val="0"/>
      <w:marBottom w:val="0"/>
      <w:divBdr>
        <w:top w:val="none" w:sz="0" w:space="0" w:color="auto"/>
        <w:left w:val="none" w:sz="0" w:space="0" w:color="auto"/>
        <w:bottom w:val="none" w:sz="0" w:space="0" w:color="auto"/>
        <w:right w:val="none" w:sz="0" w:space="0" w:color="auto"/>
      </w:divBdr>
    </w:div>
    <w:div w:id="1476293120">
      <w:bodyDiv w:val="1"/>
      <w:marLeft w:val="0"/>
      <w:marRight w:val="0"/>
      <w:marTop w:val="0"/>
      <w:marBottom w:val="0"/>
      <w:divBdr>
        <w:top w:val="none" w:sz="0" w:space="0" w:color="auto"/>
        <w:left w:val="none" w:sz="0" w:space="0" w:color="auto"/>
        <w:bottom w:val="none" w:sz="0" w:space="0" w:color="auto"/>
        <w:right w:val="none" w:sz="0" w:space="0" w:color="auto"/>
      </w:divBdr>
    </w:div>
    <w:div w:id="1480150137">
      <w:bodyDiv w:val="1"/>
      <w:marLeft w:val="0"/>
      <w:marRight w:val="0"/>
      <w:marTop w:val="0"/>
      <w:marBottom w:val="0"/>
      <w:divBdr>
        <w:top w:val="none" w:sz="0" w:space="0" w:color="auto"/>
        <w:left w:val="none" w:sz="0" w:space="0" w:color="auto"/>
        <w:bottom w:val="none" w:sz="0" w:space="0" w:color="auto"/>
        <w:right w:val="none" w:sz="0" w:space="0" w:color="auto"/>
      </w:divBdr>
    </w:div>
    <w:div w:id="1480269281">
      <w:bodyDiv w:val="1"/>
      <w:marLeft w:val="0"/>
      <w:marRight w:val="0"/>
      <w:marTop w:val="0"/>
      <w:marBottom w:val="0"/>
      <w:divBdr>
        <w:top w:val="none" w:sz="0" w:space="0" w:color="auto"/>
        <w:left w:val="none" w:sz="0" w:space="0" w:color="auto"/>
        <w:bottom w:val="none" w:sz="0" w:space="0" w:color="auto"/>
        <w:right w:val="none" w:sz="0" w:space="0" w:color="auto"/>
      </w:divBdr>
    </w:div>
    <w:div w:id="1484350127">
      <w:bodyDiv w:val="1"/>
      <w:marLeft w:val="0"/>
      <w:marRight w:val="0"/>
      <w:marTop w:val="0"/>
      <w:marBottom w:val="0"/>
      <w:divBdr>
        <w:top w:val="none" w:sz="0" w:space="0" w:color="auto"/>
        <w:left w:val="none" w:sz="0" w:space="0" w:color="auto"/>
        <w:bottom w:val="none" w:sz="0" w:space="0" w:color="auto"/>
        <w:right w:val="none" w:sz="0" w:space="0" w:color="auto"/>
      </w:divBdr>
      <w:divsChild>
        <w:div w:id="884147589">
          <w:marLeft w:val="0"/>
          <w:marRight w:val="0"/>
          <w:marTop w:val="0"/>
          <w:marBottom w:val="0"/>
          <w:divBdr>
            <w:top w:val="none" w:sz="0" w:space="0" w:color="auto"/>
            <w:left w:val="none" w:sz="0" w:space="0" w:color="auto"/>
            <w:bottom w:val="none" w:sz="0" w:space="0" w:color="auto"/>
            <w:right w:val="none" w:sz="0" w:space="0" w:color="auto"/>
          </w:divBdr>
          <w:divsChild>
            <w:div w:id="819226739">
              <w:marLeft w:val="0"/>
              <w:marRight w:val="0"/>
              <w:marTop w:val="0"/>
              <w:marBottom w:val="0"/>
              <w:divBdr>
                <w:top w:val="none" w:sz="0" w:space="0" w:color="auto"/>
                <w:left w:val="none" w:sz="0" w:space="0" w:color="auto"/>
                <w:bottom w:val="none" w:sz="0" w:space="0" w:color="auto"/>
                <w:right w:val="none" w:sz="0" w:space="0" w:color="auto"/>
              </w:divBdr>
              <w:divsChild>
                <w:div w:id="976573921">
                  <w:marLeft w:val="0"/>
                  <w:marRight w:val="0"/>
                  <w:marTop w:val="0"/>
                  <w:marBottom w:val="0"/>
                  <w:divBdr>
                    <w:top w:val="none" w:sz="0" w:space="0" w:color="auto"/>
                    <w:left w:val="none" w:sz="0" w:space="0" w:color="auto"/>
                    <w:bottom w:val="none" w:sz="0" w:space="0" w:color="auto"/>
                    <w:right w:val="none" w:sz="0" w:space="0" w:color="auto"/>
                  </w:divBdr>
                  <w:divsChild>
                    <w:div w:id="2120488022">
                      <w:marLeft w:val="0"/>
                      <w:marRight w:val="0"/>
                      <w:marTop w:val="0"/>
                      <w:marBottom w:val="0"/>
                      <w:divBdr>
                        <w:top w:val="none" w:sz="0" w:space="0" w:color="auto"/>
                        <w:left w:val="none" w:sz="0" w:space="0" w:color="auto"/>
                        <w:bottom w:val="none" w:sz="0" w:space="0" w:color="auto"/>
                        <w:right w:val="none" w:sz="0" w:space="0" w:color="auto"/>
                      </w:divBdr>
                      <w:divsChild>
                        <w:div w:id="1368023040">
                          <w:marLeft w:val="0"/>
                          <w:marRight w:val="0"/>
                          <w:marTop w:val="90"/>
                          <w:marBottom w:val="0"/>
                          <w:divBdr>
                            <w:top w:val="none" w:sz="0" w:space="0" w:color="auto"/>
                            <w:left w:val="none" w:sz="0" w:space="0" w:color="auto"/>
                            <w:bottom w:val="none" w:sz="0" w:space="0" w:color="auto"/>
                            <w:right w:val="none" w:sz="0" w:space="0" w:color="auto"/>
                          </w:divBdr>
                          <w:divsChild>
                            <w:div w:id="521163083">
                              <w:marLeft w:val="0"/>
                              <w:marRight w:val="0"/>
                              <w:marTop w:val="0"/>
                              <w:marBottom w:val="0"/>
                              <w:divBdr>
                                <w:top w:val="none" w:sz="0" w:space="0" w:color="auto"/>
                                <w:left w:val="none" w:sz="0" w:space="0" w:color="auto"/>
                                <w:bottom w:val="none" w:sz="0" w:space="0" w:color="auto"/>
                                <w:right w:val="none" w:sz="0" w:space="0" w:color="auto"/>
                              </w:divBdr>
                            </w:div>
                          </w:divsChild>
                        </w:div>
                        <w:div w:id="1633093967">
                          <w:marLeft w:val="0"/>
                          <w:marRight w:val="0"/>
                          <w:marTop w:val="0"/>
                          <w:marBottom w:val="120"/>
                          <w:divBdr>
                            <w:top w:val="none" w:sz="0" w:space="0" w:color="auto"/>
                            <w:left w:val="none" w:sz="0" w:space="0" w:color="auto"/>
                            <w:bottom w:val="none" w:sz="0" w:space="0" w:color="auto"/>
                            <w:right w:val="none" w:sz="0" w:space="0" w:color="auto"/>
                          </w:divBdr>
                          <w:divsChild>
                            <w:div w:id="404954765">
                              <w:marLeft w:val="0"/>
                              <w:marRight w:val="0"/>
                              <w:marTop w:val="30"/>
                              <w:marBottom w:val="0"/>
                              <w:divBdr>
                                <w:top w:val="none" w:sz="0" w:space="0" w:color="auto"/>
                                <w:left w:val="none" w:sz="0" w:space="0" w:color="auto"/>
                                <w:bottom w:val="none" w:sz="0" w:space="0" w:color="auto"/>
                                <w:right w:val="none" w:sz="0" w:space="0" w:color="auto"/>
                              </w:divBdr>
                            </w:div>
                            <w:div w:id="1227496776">
                              <w:marLeft w:val="0"/>
                              <w:marRight w:val="0"/>
                              <w:marTop w:val="0"/>
                              <w:marBottom w:val="0"/>
                              <w:divBdr>
                                <w:top w:val="none" w:sz="0" w:space="0" w:color="auto"/>
                                <w:left w:val="none" w:sz="0" w:space="0" w:color="auto"/>
                                <w:bottom w:val="none" w:sz="0" w:space="0" w:color="auto"/>
                                <w:right w:val="none" w:sz="0" w:space="0" w:color="auto"/>
                              </w:divBdr>
                              <w:divsChild>
                                <w:div w:id="1561017864">
                                  <w:marLeft w:val="0"/>
                                  <w:marRight w:val="120"/>
                                  <w:marTop w:val="0"/>
                                  <w:marBottom w:val="0"/>
                                  <w:divBdr>
                                    <w:top w:val="none" w:sz="0" w:space="0" w:color="auto"/>
                                    <w:left w:val="none" w:sz="0" w:space="0" w:color="auto"/>
                                    <w:bottom w:val="none" w:sz="0" w:space="0" w:color="auto"/>
                                    <w:right w:val="none" w:sz="0" w:space="0" w:color="auto"/>
                                  </w:divBdr>
                                </w:div>
                              </w:divsChild>
                            </w:div>
                            <w:div w:id="1593397546">
                              <w:marLeft w:val="0"/>
                              <w:marRight w:val="0"/>
                              <w:marTop w:val="0"/>
                              <w:marBottom w:val="0"/>
                              <w:divBdr>
                                <w:top w:val="none" w:sz="0" w:space="0" w:color="auto"/>
                                <w:left w:val="none" w:sz="0" w:space="0" w:color="auto"/>
                                <w:bottom w:val="none" w:sz="0" w:space="0" w:color="auto"/>
                                <w:right w:val="none" w:sz="0" w:space="0" w:color="auto"/>
                              </w:divBdr>
                              <w:divsChild>
                                <w:div w:id="164130229">
                                  <w:marLeft w:val="0"/>
                                  <w:marRight w:val="0"/>
                                  <w:marTop w:val="0"/>
                                  <w:marBottom w:val="0"/>
                                  <w:divBdr>
                                    <w:top w:val="none" w:sz="0" w:space="0" w:color="auto"/>
                                    <w:left w:val="none" w:sz="0" w:space="0" w:color="auto"/>
                                    <w:bottom w:val="none" w:sz="0" w:space="0" w:color="auto"/>
                                    <w:right w:val="none" w:sz="0" w:space="0" w:color="auto"/>
                                  </w:divBdr>
                                </w:div>
                                <w:div w:id="5730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50014">
          <w:marLeft w:val="0"/>
          <w:marRight w:val="0"/>
          <w:marTop w:val="0"/>
          <w:marBottom w:val="0"/>
          <w:divBdr>
            <w:top w:val="none" w:sz="0" w:space="0" w:color="auto"/>
            <w:left w:val="none" w:sz="0" w:space="0" w:color="auto"/>
            <w:bottom w:val="none" w:sz="0" w:space="0" w:color="auto"/>
            <w:right w:val="none" w:sz="0" w:space="0" w:color="auto"/>
          </w:divBdr>
          <w:divsChild>
            <w:div w:id="519128749">
              <w:marLeft w:val="0"/>
              <w:marRight w:val="0"/>
              <w:marTop w:val="0"/>
              <w:marBottom w:val="0"/>
              <w:divBdr>
                <w:top w:val="none" w:sz="0" w:space="0" w:color="auto"/>
                <w:left w:val="none" w:sz="0" w:space="0" w:color="auto"/>
                <w:bottom w:val="none" w:sz="0" w:space="0" w:color="auto"/>
                <w:right w:val="none" w:sz="0" w:space="0" w:color="auto"/>
              </w:divBdr>
              <w:divsChild>
                <w:div w:id="377096220">
                  <w:marLeft w:val="0"/>
                  <w:marRight w:val="0"/>
                  <w:marTop w:val="0"/>
                  <w:marBottom w:val="0"/>
                  <w:divBdr>
                    <w:top w:val="none" w:sz="0" w:space="0" w:color="auto"/>
                    <w:left w:val="none" w:sz="0" w:space="0" w:color="auto"/>
                    <w:bottom w:val="none" w:sz="0" w:space="0" w:color="auto"/>
                    <w:right w:val="none" w:sz="0" w:space="0" w:color="auto"/>
                  </w:divBdr>
                  <w:divsChild>
                    <w:div w:id="2116436150">
                      <w:marLeft w:val="0"/>
                      <w:marRight w:val="0"/>
                      <w:marTop w:val="0"/>
                      <w:marBottom w:val="0"/>
                      <w:divBdr>
                        <w:top w:val="none" w:sz="0" w:space="0" w:color="auto"/>
                        <w:left w:val="none" w:sz="0" w:space="0" w:color="auto"/>
                        <w:bottom w:val="none" w:sz="0" w:space="0" w:color="auto"/>
                        <w:right w:val="none" w:sz="0" w:space="0" w:color="auto"/>
                      </w:divBdr>
                      <w:divsChild>
                        <w:div w:id="449056996">
                          <w:marLeft w:val="0"/>
                          <w:marRight w:val="0"/>
                          <w:marTop w:val="90"/>
                          <w:marBottom w:val="0"/>
                          <w:divBdr>
                            <w:top w:val="none" w:sz="0" w:space="0" w:color="auto"/>
                            <w:left w:val="none" w:sz="0" w:space="0" w:color="auto"/>
                            <w:bottom w:val="none" w:sz="0" w:space="0" w:color="auto"/>
                            <w:right w:val="none" w:sz="0" w:space="0" w:color="auto"/>
                          </w:divBdr>
                          <w:divsChild>
                            <w:div w:id="1938829980">
                              <w:marLeft w:val="0"/>
                              <w:marRight w:val="0"/>
                              <w:marTop w:val="0"/>
                              <w:marBottom w:val="0"/>
                              <w:divBdr>
                                <w:top w:val="none" w:sz="0" w:space="0" w:color="auto"/>
                                <w:left w:val="none" w:sz="0" w:space="0" w:color="auto"/>
                                <w:bottom w:val="none" w:sz="0" w:space="0" w:color="auto"/>
                                <w:right w:val="none" w:sz="0" w:space="0" w:color="auto"/>
                              </w:divBdr>
                            </w:div>
                          </w:divsChild>
                        </w:div>
                        <w:div w:id="1477335656">
                          <w:marLeft w:val="0"/>
                          <w:marRight w:val="0"/>
                          <w:marTop w:val="0"/>
                          <w:marBottom w:val="120"/>
                          <w:divBdr>
                            <w:top w:val="none" w:sz="0" w:space="0" w:color="auto"/>
                            <w:left w:val="none" w:sz="0" w:space="0" w:color="auto"/>
                            <w:bottom w:val="none" w:sz="0" w:space="0" w:color="auto"/>
                            <w:right w:val="none" w:sz="0" w:space="0" w:color="auto"/>
                          </w:divBdr>
                          <w:divsChild>
                            <w:div w:id="104077992">
                              <w:marLeft w:val="0"/>
                              <w:marRight w:val="0"/>
                              <w:marTop w:val="30"/>
                              <w:marBottom w:val="0"/>
                              <w:divBdr>
                                <w:top w:val="none" w:sz="0" w:space="0" w:color="auto"/>
                                <w:left w:val="none" w:sz="0" w:space="0" w:color="auto"/>
                                <w:bottom w:val="none" w:sz="0" w:space="0" w:color="auto"/>
                                <w:right w:val="none" w:sz="0" w:space="0" w:color="auto"/>
                              </w:divBdr>
                            </w:div>
                            <w:div w:id="1293289896">
                              <w:marLeft w:val="0"/>
                              <w:marRight w:val="0"/>
                              <w:marTop w:val="0"/>
                              <w:marBottom w:val="0"/>
                              <w:divBdr>
                                <w:top w:val="none" w:sz="0" w:space="0" w:color="auto"/>
                                <w:left w:val="none" w:sz="0" w:space="0" w:color="auto"/>
                                <w:bottom w:val="none" w:sz="0" w:space="0" w:color="auto"/>
                                <w:right w:val="none" w:sz="0" w:space="0" w:color="auto"/>
                              </w:divBdr>
                              <w:divsChild>
                                <w:div w:id="645084059">
                                  <w:marLeft w:val="0"/>
                                  <w:marRight w:val="0"/>
                                  <w:marTop w:val="0"/>
                                  <w:marBottom w:val="0"/>
                                  <w:divBdr>
                                    <w:top w:val="none" w:sz="0" w:space="0" w:color="auto"/>
                                    <w:left w:val="none" w:sz="0" w:space="0" w:color="auto"/>
                                    <w:bottom w:val="none" w:sz="0" w:space="0" w:color="auto"/>
                                    <w:right w:val="none" w:sz="0" w:space="0" w:color="auto"/>
                                  </w:divBdr>
                                </w:div>
                                <w:div w:id="1421100095">
                                  <w:marLeft w:val="0"/>
                                  <w:marRight w:val="0"/>
                                  <w:marTop w:val="0"/>
                                  <w:marBottom w:val="0"/>
                                  <w:divBdr>
                                    <w:top w:val="none" w:sz="0" w:space="0" w:color="auto"/>
                                    <w:left w:val="none" w:sz="0" w:space="0" w:color="auto"/>
                                    <w:bottom w:val="none" w:sz="0" w:space="0" w:color="auto"/>
                                    <w:right w:val="none" w:sz="0" w:space="0" w:color="auto"/>
                                  </w:divBdr>
                                </w:div>
                              </w:divsChild>
                            </w:div>
                            <w:div w:id="2089232285">
                              <w:marLeft w:val="0"/>
                              <w:marRight w:val="0"/>
                              <w:marTop w:val="0"/>
                              <w:marBottom w:val="0"/>
                              <w:divBdr>
                                <w:top w:val="none" w:sz="0" w:space="0" w:color="auto"/>
                                <w:left w:val="none" w:sz="0" w:space="0" w:color="auto"/>
                                <w:bottom w:val="none" w:sz="0" w:space="0" w:color="auto"/>
                                <w:right w:val="none" w:sz="0" w:space="0" w:color="auto"/>
                              </w:divBdr>
                              <w:divsChild>
                                <w:div w:id="20711504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822140">
      <w:bodyDiv w:val="1"/>
      <w:marLeft w:val="0"/>
      <w:marRight w:val="0"/>
      <w:marTop w:val="0"/>
      <w:marBottom w:val="0"/>
      <w:divBdr>
        <w:top w:val="none" w:sz="0" w:space="0" w:color="auto"/>
        <w:left w:val="none" w:sz="0" w:space="0" w:color="auto"/>
        <w:bottom w:val="none" w:sz="0" w:space="0" w:color="auto"/>
        <w:right w:val="none" w:sz="0" w:space="0" w:color="auto"/>
      </w:divBdr>
    </w:div>
    <w:div w:id="1492721504">
      <w:bodyDiv w:val="1"/>
      <w:marLeft w:val="0"/>
      <w:marRight w:val="0"/>
      <w:marTop w:val="0"/>
      <w:marBottom w:val="0"/>
      <w:divBdr>
        <w:top w:val="none" w:sz="0" w:space="0" w:color="auto"/>
        <w:left w:val="none" w:sz="0" w:space="0" w:color="auto"/>
        <w:bottom w:val="none" w:sz="0" w:space="0" w:color="auto"/>
        <w:right w:val="none" w:sz="0" w:space="0" w:color="auto"/>
      </w:divBdr>
    </w:div>
    <w:div w:id="1499272092">
      <w:bodyDiv w:val="1"/>
      <w:marLeft w:val="0"/>
      <w:marRight w:val="0"/>
      <w:marTop w:val="0"/>
      <w:marBottom w:val="0"/>
      <w:divBdr>
        <w:top w:val="none" w:sz="0" w:space="0" w:color="auto"/>
        <w:left w:val="none" w:sz="0" w:space="0" w:color="auto"/>
        <w:bottom w:val="none" w:sz="0" w:space="0" w:color="auto"/>
        <w:right w:val="none" w:sz="0" w:space="0" w:color="auto"/>
      </w:divBdr>
    </w:div>
    <w:div w:id="1501771737">
      <w:bodyDiv w:val="1"/>
      <w:marLeft w:val="0"/>
      <w:marRight w:val="0"/>
      <w:marTop w:val="0"/>
      <w:marBottom w:val="0"/>
      <w:divBdr>
        <w:top w:val="none" w:sz="0" w:space="0" w:color="auto"/>
        <w:left w:val="none" w:sz="0" w:space="0" w:color="auto"/>
        <w:bottom w:val="none" w:sz="0" w:space="0" w:color="auto"/>
        <w:right w:val="none" w:sz="0" w:space="0" w:color="auto"/>
      </w:divBdr>
    </w:div>
    <w:div w:id="1503738581">
      <w:bodyDiv w:val="1"/>
      <w:marLeft w:val="0"/>
      <w:marRight w:val="0"/>
      <w:marTop w:val="0"/>
      <w:marBottom w:val="0"/>
      <w:divBdr>
        <w:top w:val="none" w:sz="0" w:space="0" w:color="auto"/>
        <w:left w:val="none" w:sz="0" w:space="0" w:color="auto"/>
        <w:bottom w:val="none" w:sz="0" w:space="0" w:color="auto"/>
        <w:right w:val="none" w:sz="0" w:space="0" w:color="auto"/>
      </w:divBdr>
      <w:divsChild>
        <w:div w:id="1054815748">
          <w:marLeft w:val="0"/>
          <w:marRight w:val="0"/>
          <w:marTop w:val="0"/>
          <w:marBottom w:val="0"/>
          <w:divBdr>
            <w:top w:val="none" w:sz="0" w:space="0" w:color="auto"/>
            <w:left w:val="none" w:sz="0" w:space="0" w:color="auto"/>
            <w:bottom w:val="none" w:sz="0" w:space="0" w:color="auto"/>
            <w:right w:val="none" w:sz="0" w:space="0" w:color="auto"/>
          </w:divBdr>
        </w:div>
      </w:divsChild>
    </w:div>
    <w:div w:id="1505783081">
      <w:bodyDiv w:val="1"/>
      <w:marLeft w:val="0"/>
      <w:marRight w:val="0"/>
      <w:marTop w:val="0"/>
      <w:marBottom w:val="0"/>
      <w:divBdr>
        <w:top w:val="none" w:sz="0" w:space="0" w:color="auto"/>
        <w:left w:val="none" w:sz="0" w:space="0" w:color="auto"/>
        <w:bottom w:val="none" w:sz="0" w:space="0" w:color="auto"/>
        <w:right w:val="none" w:sz="0" w:space="0" w:color="auto"/>
      </w:divBdr>
      <w:divsChild>
        <w:div w:id="506555238">
          <w:marLeft w:val="0"/>
          <w:marRight w:val="0"/>
          <w:marTop w:val="90"/>
          <w:marBottom w:val="0"/>
          <w:divBdr>
            <w:top w:val="none" w:sz="0" w:space="0" w:color="auto"/>
            <w:left w:val="none" w:sz="0" w:space="0" w:color="auto"/>
            <w:bottom w:val="none" w:sz="0" w:space="0" w:color="auto"/>
            <w:right w:val="none" w:sz="0" w:space="0" w:color="auto"/>
          </w:divBdr>
          <w:divsChild>
            <w:div w:id="1214465250">
              <w:marLeft w:val="0"/>
              <w:marRight w:val="0"/>
              <w:marTop w:val="0"/>
              <w:marBottom w:val="0"/>
              <w:divBdr>
                <w:top w:val="none" w:sz="0" w:space="0" w:color="auto"/>
                <w:left w:val="none" w:sz="0" w:space="0" w:color="auto"/>
                <w:bottom w:val="none" w:sz="0" w:space="0" w:color="auto"/>
                <w:right w:val="none" w:sz="0" w:space="0" w:color="auto"/>
              </w:divBdr>
            </w:div>
          </w:divsChild>
        </w:div>
        <w:div w:id="1906140396">
          <w:marLeft w:val="0"/>
          <w:marRight w:val="0"/>
          <w:marTop w:val="0"/>
          <w:marBottom w:val="120"/>
          <w:divBdr>
            <w:top w:val="none" w:sz="0" w:space="0" w:color="auto"/>
            <w:left w:val="none" w:sz="0" w:space="0" w:color="auto"/>
            <w:bottom w:val="none" w:sz="0" w:space="0" w:color="auto"/>
            <w:right w:val="none" w:sz="0" w:space="0" w:color="auto"/>
          </w:divBdr>
          <w:divsChild>
            <w:div w:id="80373534">
              <w:marLeft w:val="0"/>
              <w:marRight w:val="0"/>
              <w:marTop w:val="0"/>
              <w:marBottom w:val="0"/>
              <w:divBdr>
                <w:top w:val="none" w:sz="0" w:space="0" w:color="auto"/>
                <w:left w:val="none" w:sz="0" w:space="0" w:color="auto"/>
                <w:bottom w:val="none" w:sz="0" w:space="0" w:color="auto"/>
                <w:right w:val="none" w:sz="0" w:space="0" w:color="auto"/>
              </w:divBdr>
              <w:divsChild>
                <w:div w:id="1259213402">
                  <w:marLeft w:val="0"/>
                  <w:marRight w:val="0"/>
                  <w:marTop w:val="0"/>
                  <w:marBottom w:val="0"/>
                  <w:divBdr>
                    <w:top w:val="none" w:sz="0" w:space="0" w:color="auto"/>
                    <w:left w:val="none" w:sz="0" w:space="0" w:color="auto"/>
                    <w:bottom w:val="none" w:sz="0" w:space="0" w:color="auto"/>
                    <w:right w:val="none" w:sz="0" w:space="0" w:color="auto"/>
                  </w:divBdr>
                </w:div>
                <w:div w:id="1266884709">
                  <w:marLeft w:val="0"/>
                  <w:marRight w:val="0"/>
                  <w:marTop w:val="0"/>
                  <w:marBottom w:val="0"/>
                  <w:divBdr>
                    <w:top w:val="none" w:sz="0" w:space="0" w:color="auto"/>
                    <w:left w:val="none" w:sz="0" w:space="0" w:color="auto"/>
                    <w:bottom w:val="none" w:sz="0" w:space="0" w:color="auto"/>
                    <w:right w:val="none" w:sz="0" w:space="0" w:color="auto"/>
                  </w:divBdr>
                </w:div>
              </w:divsChild>
            </w:div>
            <w:div w:id="737633263">
              <w:marLeft w:val="0"/>
              <w:marRight w:val="0"/>
              <w:marTop w:val="0"/>
              <w:marBottom w:val="0"/>
              <w:divBdr>
                <w:top w:val="none" w:sz="0" w:space="0" w:color="auto"/>
                <w:left w:val="none" w:sz="0" w:space="0" w:color="auto"/>
                <w:bottom w:val="none" w:sz="0" w:space="0" w:color="auto"/>
                <w:right w:val="none" w:sz="0" w:space="0" w:color="auto"/>
              </w:divBdr>
              <w:divsChild>
                <w:div w:id="212082925">
                  <w:marLeft w:val="0"/>
                  <w:marRight w:val="120"/>
                  <w:marTop w:val="0"/>
                  <w:marBottom w:val="0"/>
                  <w:divBdr>
                    <w:top w:val="none" w:sz="0" w:space="0" w:color="auto"/>
                    <w:left w:val="none" w:sz="0" w:space="0" w:color="auto"/>
                    <w:bottom w:val="none" w:sz="0" w:space="0" w:color="auto"/>
                    <w:right w:val="none" w:sz="0" w:space="0" w:color="auto"/>
                  </w:divBdr>
                </w:div>
              </w:divsChild>
            </w:div>
            <w:div w:id="999843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9901473">
      <w:bodyDiv w:val="1"/>
      <w:marLeft w:val="0"/>
      <w:marRight w:val="0"/>
      <w:marTop w:val="0"/>
      <w:marBottom w:val="0"/>
      <w:divBdr>
        <w:top w:val="none" w:sz="0" w:space="0" w:color="auto"/>
        <w:left w:val="none" w:sz="0" w:space="0" w:color="auto"/>
        <w:bottom w:val="none" w:sz="0" w:space="0" w:color="auto"/>
        <w:right w:val="none" w:sz="0" w:space="0" w:color="auto"/>
      </w:divBdr>
    </w:div>
    <w:div w:id="1519587305">
      <w:bodyDiv w:val="1"/>
      <w:marLeft w:val="0"/>
      <w:marRight w:val="0"/>
      <w:marTop w:val="0"/>
      <w:marBottom w:val="0"/>
      <w:divBdr>
        <w:top w:val="none" w:sz="0" w:space="0" w:color="auto"/>
        <w:left w:val="none" w:sz="0" w:space="0" w:color="auto"/>
        <w:bottom w:val="none" w:sz="0" w:space="0" w:color="auto"/>
        <w:right w:val="none" w:sz="0" w:space="0" w:color="auto"/>
      </w:divBdr>
    </w:div>
    <w:div w:id="1522355677">
      <w:bodyDiv w:val="1"/>
      <w:marLeft w:val="0"/>
      <w:marRight w:val="0"/>
      <w:marTop w:val="0"/>
      <w:marBottom w:val="0"/>
      <w:divBdr>
        <w:top w:val="none" w:sz="0" w:space="0" w:color="auto"/>
        <w:left w:val="none" w:sz="0" w:space="0" w:color="auto"/>
        <w:bottom w:val="none" w:sz="0" w:space="0" w:color="auto"/>
        <w:right w:val="none" w:sz="0" w:space="0" w:color="auto"/>
      </w:divBdr>
    </w:div>
    <w:div w:id="1523124892">
      <w:bodyDiv w:val="1"/>
      <w:marLeft w:val="0"/>
      <w:marRight w:val="0"/>
      <w:marTop w:val="0"/>
      <w:marBottom w:val="0"/>
      <w:divBdr>
        <w:top w:val="none" w:sz="0" w:space="0" w:color="auto"/>
        <w:left w:val="none" w:sz="0" w:space="0" w:color="auto"/>
        <w:bottom w:val="none" w:sz="0" w:space="0" w:color="auto"/>
        <w:right w:val="none" w:sz="0" w:space="0" w:color="auto"/>
      </w:divBdr>
      <w:divsChild>
        <w:div w:id="121387338">
          <w:marLeft w:val="0"/>
          <w:marRight w:val="0"/>
          <w:marTop w:val="0"/>
          <w:marBottom w:val="0"/>
          <w:divBdr>
            <w:top w:val="none" w:sz="0" w:space="0" w:color="auto"/>
            <w:left w:val="none" w:sz="0" w:space="0" w:color="auto"/>
            <w:bottom w:val="none" w:sz="0" w:space="0" w:color="auto"/>
            <w:right w:val="none" w:sz="0" w:space="0" w:color="auto"/>
          </w:divBdr>
        </w:div>
      </w:divsChild>
    </w:div>
    <w:div w:id="1523744257">
      <w:bodyDiv w:val="1"/>
      <w:marLeft w:val="0"/>
      <w:marRight w:val="0"/>
      <w:marTop w:val="0"/>
      <w:marBottom w:val="0"/>
      <w:divBdr>
        <w:top w:val="none" w:sz="0" w:space="0" w:color="auto"/>
        <w:left w:val="none" w:sz="0" w:space="0" w:color="auto"/>
        <w:bottom w:val="none" w:sz="0" w:space="0" w:color="auto"/>
        <w:right w:val="none" w:sz="0" w:space="0" w:color="auto"/>
      </w:divBdr>
    </w:div>
    <w:div w:id="1526749930">
      <w:bodyDiv w:val="1"/>
      <w:marLeft w:val="0"/>
      <w:marRight w:val="0"/>
      <w:marTop w:val="0"/>
      <w:marBottom w:val="0"/>
      <w:divBdr>
        <w:top w:val="none" w:sz="0" w:space="0" w:color="auto"/>
        <w:left w:val="none" w:sz="0" w:space="0" w:color="auto"/>
        <w:bottom w:val="none" w:sz="0" w:space="0" w:color="auto"/>
        <w:right w:val="none" w:sz="0" w:space="0" w:color="auto"/>
      </w:divBdr>
    </w:div>
    <w:div w:id="1534927911">
      <w:bodyDiv w:val="1"/>
      <w:marLeft w:val="0"/>
      <w:marRight w:val="0"/>
      <w:marTop w:val="0"/>
      <w:marBottom w:val="0"/>
      <w:divBdr>
        <w:top w:val="none" w:sz="0" w:space="0" w:color="auto"/>
        <w:left w:val="none" w:sz="0" w:space="0" w:color="auto"/>
        <w:bottom w:val="none" w:sz="0" w:space="0" w:color="auto"/>
        <w:right w:val="none" w:sz="0" w:space="0" w:color="auto"/>
      </w:divBdr>
    </w:div>
    <w:div w:id="1539583099">
      <w:bodyDiv w:val="1"/>
      <w:marLeft w:val="0"/>
      <w:marRight w:val="0"/>
      <w:marTop w:val="0"/>
      <w:marBottom w:val="0"/>
      <w:divBdr>
        <w:top w:val="none" w:sz="0" w:space="0" w:color="auto"/>
        <w:left w:val="none" w:sz="0" w:space="0" w:color="auto"/>
        <w:bottom w:val="none" w:sz="0" w:space="0" w:color="auto"/>
        <w:right w:val="none" w:sz="0" w:space="0" w:color="auto"/>
      </w:divBdr>
    </w:div>
    <w:div w:id="1539777625">
      <w:bodyDiv w:val="1"/>
      <w:marLeft w:val="0"/>
      <w:marRight w:val="0"/>
      <w:marTop w:val="0"/>
      <w:marBottom w:val="0"/>
      <w:divBdr>
        <w:top w:val="none" w:sz="0" w:space="0" w:color="auto"/>
        <w:left w:val="none" w:sz="0" w:space="0" w:color="auto"/>
        <w:bottom w:val="none" w:sz="0" w:space="0" w:color="auto"/>
        <w:right w:val="none" w:sz="0" w:space="0" w:color="auto"/>
      </w:divBdr>
      <w:divsChild>
        <w:div w:id="912162410">
          <w:marLeft w:val="0"/>
          <w:marRight w:val="0"/>
          <w:marTop w:val="0"/>
          <w:marBottom w:val="0"/>
          <w:divBdr>
            <w:top w:val="none" w:sz="0" w:space="0" w:color="auto"/>
            <w:left w:val="none" w:sz="0" w:space="0" w:color="auto"/>
            <w:bottom w:val="none" w:sz="0" w:space="0" w:color="auto"/>
            <w:right w:val="none" w:sz="0" w:space="0" w:color="auto"/>
          </w:divBdr>
        </w:div>
      </w:divsChild>
    </w:div>
    <w:div w:id="1540312818">
      <w:bodyDiv w:val="1"/>
      <w:marLeft w:val="0"/>
      <w:marRight w:val="0"/>
      <w:marTop w:val="0"/>
      <w:marBottom w:val="0"/>
      <w:divBdr>
        <w:top w:val="none" w:sz="0" w:space="0" w:color="auto"/>
        <w:left w:val="none" w:sz="0" w:space="0" w:color="auto"/>
        <w:bottom w:val="none" w:sz="0" w:space="0" w:color="auto"/>
        <w:right w:val="none" w:sz="0" w:space="0" w:color="auto"/>
      </w:divBdr>
    </w:div>
    <w:div w:id="1545290289">
      <w:bodyDiv w:val="1"/>
      <w:marLeft w:val="0"/>
      <w:marRight w:val="0"/>
      <w:marTop w:val="0"/>
      <w:marBottom w:val="0"/>
      <w:divBdr>
        <w:top w:val="none" w:sz="0" w:space="0" w:color="auto"/>
        <w:left w:val="none" w:sz="0" w:space="0" w:color="auto"/>
        <w:bottom w:val="none" w:sz="0" w:space="0" w:color="auto"/>
        <w:right w:val="none" w:sz="0" w:space="0" w:color="auto"/>
      </w:divBdr>
    </w:div>
    <w:div w:id="1548687798">
      <w:bodyDiv w:val="1"/>
      <w:marLeft w:val="0"/>
      <w:marRight w:val="0"/>
      <w:marTop w:val="0"/>
      <w:marBottom w:val="0"/>
      <w:divBdr>
        <w:top w:val="none" w:sz="0" w:space="0" w:color="auto"/>
        <w:left w:val="none" w:sz="0" w:space="0" w:color="auto"/>
        <w:bottom w:val="none" w:sz="0" w:space="0" w:color="auto"/>
        <w:right w:val="none" w:sz="0" w:space="0" w:color="auto"/>
      </w:divBdr>
    </w:div>
    <w:div w:id="1551262811">
      <w:bodyDiv w:val="1"/>
      <w:marLeft w:val="0"/>
      <w:marRight w:val="0"/>
      <w:marTop w:val="0"/>
      <w:marBottom w:val="0"/>
      <w:divBdr>
        <w:top w:val="none" w:sz="0" w:space="0" w:color="auto"/>
        <w:left w:val="none" w:sz="0" w:space="0" w:color="auto"/>
        <w:bottom w:val="none" w:sz="0" w:space="0" w:color="auto"/>
        <w:right w:val="none" w:sz="0" w:space="0" w:color="auto"/>
      </w:divBdr>
    </w:div>
    <w:div w:id="1564481363">
      <w:bodyDiv w:val="1"/>
      <w:marLeft w:val="0"/>
      <w:marRight w:val="0"/>
      <w:marTop w:val="0"/>
      <w:marBottom w:val="0"/>
      <w:divBdr>
        <w:top w:val="none" w:sz="0" w:space="0" w:color="auto"/>
        <w:left w:val="none" w:sz="0" w:space="0" w:color="auto"/>
        <w:bottom w:val="none" w:sz="0" w:space="0" w:color="auto"/>
        <w:right w:val="none" w:sz="0" w:space="0" w:color="auto"/>
      </w:divBdr>
    </w:div>
    <w:div w:id="1573196878">
      <w:bodyDiv w:val="1"/>
      <w:marLeft w:val="0"/>
      <w:marRight w:val="0"/>
      <w:marTop w:val="0"/>
      <w:marBottom w:val="0"/>
      <w:divBdr>
        <w:top w:val="none" w:sz="0" w:space="0" w:color="auto"/>
        <w:left w:val="none" w:sz="0" w:space="0" w:color="auto"/>
        <w:bottom w:val="none" w:sz="0" w:space="0" w:color="auto"/>
        <w:right w:val="none" w:sz="0" w:space="0" w:color="auto"/>
      </w:divBdr>
      <w:divsChild>
        <w:div w:id="1178232225">
          <w:marLeft w:val="0"/>
          <w:marRight w:val="0"/>
          <w:marTop w:val="0"/>
          <w:marBottom w:val="0"/>
          <w:divBdr>
            <w:top w:val="none" w:sz="0" w:space="0" w:color="auto"/>
            <w:left w:val="none" w:sz="0" w:space="0" w:color="auto"/>
            <w:bottom w:val="none" w:sz="0" w:space="0" w:color="auto"/>
            <w:right w:val="none" w:sz="0" w:space="0" w:color="auto"/>
          </w:divBdr>
        </w:div>
        <w:div w:id="1333264976">
          <w:marLeft w:val="0"/>
          <w:marRight w:val="0"/>
          <w:marTop w:val="0"/>
          <w:marBottom w:val="0"/>
          <w:divBdr>
            <w:top w:val="none" w:sz="0" w:space="0" w:color="auto"/>
            <w:left w:val="none" w:sz="0" w:space="0" w:color="auto"/>
            <w:bottom w:val="none" w:sz="0" w:space="0" w:color="auto"/>
            <w:right w:val="none" w:sz="0" w:space="0" w:color="auto"/>
          </w:divBdr>
        </w:div>
        <w:div w:id="1836917475">
          <w:marLeft w:val="0"/>
          <w:marRight w:val="0"/>
          <w:marTop w:val="0"/>
          <w:marBottom w:val="0"/>
          <w:divBdr>
            <w:top w:val="none" w:sz="0" w:space="0" w:color="auto"/>
            <w:left w:val="none" w:sz="0" w:space="0" w:color="auto"/>
            <w:bottom w:val="none" w:sz="0" w:space="0" w:color="auto"/>
            <w:right w:val="none" w:sz="0" w:space="0" w:color="auto"/>
          </w:divBdr>
        </w:div>
        <w:div w:id="1969624295">
          <w:marLeft w:val="0"/>
          <w:marRight w:val="0"/>
          <w:marTop w:val="0"/>
          <w:marBottom w:val="0"/>
          <w:divBdr>
            <w:top w:val="none" w:sz="0" w:space="0" w:color="auto"/>
            <w:left w:val="none" w:sz="0" w:space="0" w:color="auto"/>
            <w:bottom w:val="none" w:sz="0" w:space="0" w:color="auto"/>
            <w:right w:val="none" w:sz="0" w:space="0" w:color="auto"/>
          </w:divBdr>
        </w:div>
      </w:divsChild>
    </w:div>
    <w:div w:id="1574193638">
      <w:bodyDiv w:val="1"/>
      <w:marLeft w:val="0"/>
      <w:marRight w:val="0"/>
      <w:marTop w:val="0"/>
      <w:marBottom w:val="0"/>
      <w:divBdr>
        <w:top w:val="none" w:sz="0" w:space="0" w:color="auto"/>
        <w:left w:val="none" w:sz="0" w:space="0" w:color="auto"/>
        <w:bottom w:val="none" w:sz="0" w:space="0" w:color="auto"/>
        <w:right w:val="none" w:sz="0" w:space="0" w:color="auto"/>
      </w:divBdr>
    </w:div>
    <w:div w:id="1581596478">
      <w:bodyDiv w:val="1"/>
      <w:marLeft w:val="0"/>
      <w:marRight w:val="0"/>
      <w:marTop w:val="0"/>
      <w:marBottom w:val="0"/>
      <w:divBdr>
        <w:top w:val="none" w:sz="0" w:space="0" w:color="auto"/>
        <w:left w:val="none" w:sz="0" w:space="0" w:color="auto"/>
        <w:bottom w:val="none" w:sz="0" w:space="0" w:color="auto"/>
        <w:right w:val="none" w:sz="0" w:space="0" w:color="auto"/>
      </w:divBdr>
    </w:div>
    <w:div w:id="1600066919">
      <w:bodyDiv w:val="1"/>
      <w:marLeft w:val="0"/>
      <w:marRight w:val="0"/>
      <w:marTop w:val="0"/>
      <w:marBottom w:val="0"/>
      <w:divBdr>
        <w:top w:val="none" w:sz="0" w:space="0" w:color="auto"/>
        <w:left w:val="none" w:sz="0" w:space="0" w:color="auto"/>
        <w:bottom w:val="none" w:sz="0" w:space="0" w:color="auto"/>
        <w:right w:val="none" w:sz="0" w:space="0" w:color="auto"/>
      </w:divBdr>
    </w:div>
    <w:div w:id="1601989608">
      <w:bodyDiv w:val="1"/>
      <w:marLeft w:val="0"/>
      <w:marRight w:val="0"/>
      <w:marTop w:val="0"/>
      <w:marBottom w:val="0"/>
      <w:divBdr>
        <w:top w:val="none" w:sz="0" w:space="0" w:color="auto"/>
        <w:left w:val="none" w:sz="0" w:space="0" w:color="auto"/>
        <w:bottom w:val="none" w:sz="0" w:space="0" w:color="auto"/>
        <w:right w:val="none" w:sz="0" w:space="0" w:color="auto"/>
      </w:divBdr>
    </w:div>
    <w:div w:id="1604918720">
      <w:bodyDiv w:val="1"/>
      <w:marLeft w:val="0"/>
      <w:marRight w:val="0"/>
      <w:marTop w:val="0"/>
      <w:marBottom w:val="0"/>
      <w:divBdr>
        <w:top w:val="none" w:sz="0" w:space="0" w:color="auto"/>
        <w:left w:val="none" w:sz="0" w:space="0" w:color="auto"/>
        <w:bottom w:val="none" w:sz="0" w:space="0" w:color="auto"/>
        <w:right w:val="none" w:sz="0" w:space="0" w:color="auto"/>
      </w:divBdr>
    </w:div>
    <w:div w:id="1605646346">
      <w:bodyDiv w:val="1"/>
      <w:marLeft w:val="0"/>
      <w:marRight w:val="0"/>
      <w:marTop w:val="0"/>
      <w:marBottom w:val="0"/>
      <w:divBdr>
        <w:top w:val="none" w:sz="0" w:space="0" w:color="auto"/>
        <w:left w:val="none" w:sz="0" w:space="0" w:color="auto"/>
        <w:bottom w:val="none" w:sz="0" w:space="0" w:color="auto"/>
        <w:right w:val="none" w:sz="0" w:space="0" w:color="auto"/>
      </w:divBdr>
    </w:div>
    <w:div w:id="1605991551">
      <w:bodyDiv w:val="1"/>
      <w:marLeft w:val="0"/>
      <w:marRight w:val="0"/>
      <w:marTop w:val="0"/>
      <w:marBottom w:val="0"/>
      <w:divBdr>
        <w:top w:val="none" w:sz="0" w:space="0" w:color="auto"/>
        <w:left w:val="none" w:sz="0" w:space="0" w:color="auto"/>
        <w:bottom w:val="none" w:sz="0" w:space="0" w:color="auto"/>
        <w:right w:val="none" w:sz="0" w:space="0" w:color="auto"/>
      </w:divBdr>
      <w:divsChild>
        <w:div w:id="593367224">
          <w:marLeft w:val="0"/>
          <w:marRight w:val="0"/>
          <w:marTop w:val="0"/>
          <w:marBottom w:val="0"/>
          <w:divBdr>
            <w:top w:val="none" w:sz="0" w:space="0" w:color="auto"/>
            <w:left w:val="none" w:sz="0" w:space="0" w:color="auto"/>
            <w:bottom w:val="none" w:sz="0" w:space="0" w:color="auto"/>
            <w:right w:val="none" w:sz="0" w:space="0" w:color="auto"/>
          </w:divBdr>
        </w:div>
      </w:divsChild>
    </w:div>
    <w:div w:id="1612206790">
      <w:bodyDiv w:val="1"/>
      <w:marLeft w:val="0"/>
      <w:marRight w:val="0"/>
      <w:marTop w:val="0"/>
      <w:marBottom w:val="0"/>
      <w:divBdr>
        <w:top w:val="none" w:sz="0" w:space="0" w:color="auto"/>
        <w:left w:val="none" w:sz="0" w:space="0" w:color="auto"/>
        <w:bottom w:val="none" w:sz="0" w:space="0" w:color="auto"/>
        <w:right w:val="none" w:sz="0" w:space="0" w:color="auto"/>
      </w:divBdr>
    </w:div>
    <w:div w:id="1612394891">
      <w:bodyDiv w:val="1"/>
      <w:marLeft w:val="0"/>
      <w:marRight w:val="0"/>
      <w:marTop w:val="0"/>
      <w:marBottom w:val="0"/>
      <w:divBdr>
        <w:top w:val="none" w:sz="0" w:space="0" w:color="auto"/>
        <w:left w:val="none" w:sz="0" w:space="0" w:color="auto"/>
        <w:bottom w:val="none" w:sz="0" w:space="0" w:color="auto"/>
        <w:right w:val="none" w:sz="0" w:space="0" w:color="auto"/>
      </w:divBdr>
    </w:div>
    <w:div w:id="1613702827">
      <w:bodyDiv w:val="1"/>
      <w:marLeft w:val="0"/>
      <w:marRight w:val="0"/>
      <w:marTop w:val="0"/>
      <w:marBottom w:val="0"/>
      <w:divBdr>
        <w:top w:val="none" w:sz="0" w:space="0" w:color="auto"/>
        <w:left w:val="none" w:sz="0" w:space="0" w:color="auto"/>
        <w:bottom w:val="none" w:sz="0" w:space="0" w:color="auto"/>
        <w:right w:val="none" w:sz="0" w:space="0" w:color="auto"/>
      </w:divBdr>
      <w:divsChild>
        <w:div w:id="1793212129">
          <w:marLeft w:val="0"/>
          <w:marRight w:val="0"/>
          <w:marTop w:val="90"/>
          <w:marBottom w:val="0"/>
          <w:divBdr>
            <w:top w:val="none" w:sz="0" w:space="0" w:color="auto"/>
            <w:left w:val="none" w:sz="0" w:space="0" w:color="auto"/>
            <w:bottom w:val="none" w:sz="0" w:space="0" w:color="auto"/>
            <w:right w:val="none" w:sz="0" w:space="0" w:color="auto"/>
          </w:divBdr>
          <w:divsChild>
            <w:div w:id="1739131881">
              <w:marLeft w:val="0"/>
              <w:marRight w:val="0"/>
              <w:marTop w:val="0"/>
              <w:marBottom w:val="0"/>
              <w:divBdr>
                <w:top w:val="none" w:sz="0" w:space="0" w:color="auto"/>
                <w:left w:val="none" w:sz="0" w:space="0" w:color="auto"/>
                <w:bottom w:val="none" w:sz="0" w:space="0" w:color="auto"/>
                <w:right w:val="none" w:sz="0" w:space="0" w:color="auto"/>
              </w:divBdr>
            </w:div>
          </w:divsChild>
        </w:div>
        <w:div w:id="1880556877">
          <w:marLeft w:val="0"/>
          <w:marRight w:val="0"/>
          <w:marTop w:val="0"/>
          <w:marBottom w:val="120"/>
          <w:divBdr>
            <w:top w:val="none" w:sz="0" w:space="0" w:color="auto"/>
            <w:left w:val="none" w:sz="0" w:space="0" w:color="auto"/>
            <w:bottom w:val="none" w:sz="0" w:space="0" w:color="auto"/>
            <w:right w:val="none" w:sz="0" w:space="0" w:color="auto"/>
          </w:divBdr>
          <w:divsChild>
            <w:div w:id="283275992">
              <w:marLeft w:val="0"/>
              <w:marRight w:val="0"/>
              <w:marTop w:val="0"/>
              <w:marBottom w:val="0"/>
              <w:divBdr>
                <w:top w:val="none" w:sz="0" w:space="0" w:color="auto"/>
                <w:left w:val="none" w:sz="0" w:space="0" w:color="auto"/>
                <w:bottom w:val="none" w:sz="0" w:space="0" w:color="auto"/>
                <w:right w:val="none" w:sz="0" w:space="0" w:color="auto"/>
              </w:divBdr>
              <w:divsChild>
                <w:div w:id="2144157747">
                  <w:marLeft w:val="0"/>
                  <w:marRight w:val="120"/>
                  <w:marTop w:val="0"/>
                  <w:marBottom w:val="0"/>
                  <w:divBdr>
                    <w:top w:val="none" w:sz="0" w:space="0" w:color="auto"/>
                    <w:left w:val="none" w:sz="0" w:space="0" w:color="auto"/>
                    <w:bottom w:val="none" w:sz="0" w:space="0" w:color="auto"/>
                    <w:right w:val="none" w:sz="0" w:space="0" w:color="auto"/>
                  </w:divBdr>
                </w:div>
              </w:divsChild>
            </w:div>
            <w:div w:id="1511218042">
              <w:marLeft w:val="0"/>
              <w:marRight w:val="0"/>
              <w:marTop w:val="0"/>
              <w:marBottom w:val="0"/>
              <w:divBdr>
                <w:top w:val="none" w:sz="0" w:space="0" w:color="auto"/>
                <w:left w:val="none" w:sz="0" w:space="0" w:color="auto"/>
                <w:bottom w:val="none" w:sz="0" w:space="0" w:color="auto"/>
                <w:right w:val="none" w:sz="0" w:space="0" w:color="auto"/>
              </w:divBdr>
              <w:divsChild>
                <w:div w:id="966472136">
                  <w:marLeft w:val="0"/>
                  <w:marRight w:val="0"/>
                  <w:marTop w:val="0"/>
                  <w:marBottom w:val="0"/>
                  <w:divBdr>
                    <w:top w:val="none" w:sz="0" w:space="0" w:color="auto"/>
                    <w:left w:val="none" w:sz="0" w:space="0" w:color="auto"/>
                    <w:bottom w:val="none" w:sz="0" w:space="0" w:color="auto"/>
                    <w:right w:val="none" w:sz="0" w:space="0" w:color="auto"/>
                  </w:divBdr>
                </w:div>
                <w:div w:id="178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98354">
      <w:bodyDiv w:val="1"/>
      <w:marLeft w:val="0"/>
      <w:marRight w:val="0"/>
      <w:marTop w:val="0"/>
      <w:marBottom w:val="0"/>
      <w:divBdr>
        <w:top w:val="none" w:sz="0" w:space="0" w:color="auto"/>
        <w:left w:val="none" w:sz="0" w:space="0" w:color="auto"/>
        <w:bottom w:val="none" w:sz="0" w:space="0" w:color="auto"/>
        <w:right w:val="none" w:sz="0" w:space="0" w:color="auto"/>
      </w:divBdr>
    </w:div>
    <w:div w:id="1620795983">
      <w:bodyDiv w:val="1"/>
      <w:marLeft w:val="0"/>
      <w:marRight w:val="0"/>
      <w:marTop w:val="0"/>
      <w:marBottom w:val="0"/>
      <w:divBdr>
        <w:top w:val="none" w:sz="0" w:space="0" w:color="auto"/>
        <w:left w:val="none" w:sz="0" w:space="0" w:color="auto"/>
        <w:bottom w:val="none" w:sz="0" w:space="0" w:color="auto"/>
        <w:right w:val="none" w:sz="0" w:space="0" w:color="auto"/>
      </w:divBdr>
    </w:div>
    <w:div w:id="1625501283">
      <w:bodyDiv w:val="1"/>
      <w:marLeft w:val="0"/>
      <w:marRight w:val="0"/>
      <w:marTop w:val="0"/>
      <w:marBottom w:val="0"/>
      <w:divBdr>
        <w:top w:val="none" w:sz="0" w:space="0" w:color="auto"/>
        <w:left w:val="none" w:sz="0" w:space="0" w:color="auto"/>
        <w:bottom w:val="none" w:sz="0" w:space="0" w:color="auto"/>
        <w:right w:val="none" w:sz="0" w:space="0" w:color="auto"/>
      </w:divBdr>
      <w:divsChild>
        <w:div w:id="541943024">
          <w:marLeft w:val="0"/>
          <w:marRight w:val="0"/>
          <w:marTop w:val="0"/>
          <w:marBottom w:val="0"/>
          <w:divBdr>
            <w:top w:val="none" w:sz="0" w:space="0" w:color="auto"/>
            <w:left w:val="none" w:sz="0" w:space="0" w:color="auto"/>
            <w:bottom w:val="none" w:sz="0" w:space="0" w:color="auto"/>
            <w:right w:val="none" w:sz="0" w:space="0" w:color="auto"/>
          </w:divBdr>
        </w:div>
      </w:divsChild>
    </w:div>
    <w:div w:id="1628004360">
      <w:bodyDiv w:val="1"/>
      <w:marLeft w:val="0"/>
      <w:marRight w:val="0"/>
      <w:marTop w:val="0"/>
      <w:marBottom w:val="0"/>
      <w:divBdr>
        <w:top w:val="none" w:sz="0" w:space="0" w:color="auto"/>
        <w:left w:val="none" w:sz="0" w:space="0" w:color="auto"/>
        <w:bottom w:val="none" w:sz="0" w:space="0" w:color="auto"/>
        <w:right w:val="none" w:sz="0" w:space="0" w:color="auto"/>
      </w:divBdr>
    </w:div>
    <w:div w:id="1631469547">
      <w:bodyDiv w:val="1"/>
      <w:marLeft w:val="0"/>
      <w:marRight w:val="0"/>
      <w:marTop w:val="0"/>
      <w:marBottom w:val="0"/>
      <w:divBdr>
        <w:top w:val="none" w:sz="0" w:space="0" w:color="auto"/>
        <w:left w:val="none" w:sz="0" w:space="0" w:color="auto"/>
        <w:bottom w:val="none" w:sz="0" w:space="0" w:color="auto"/>
        <w:right w:val="none" w:sz="0" w:space="0" w:color="auto"/>
      </w:divBdr>
      <w:divsChild>
        <w:div w:id="596064954">
          <w:marLeft w:val="0"/>
          <w:marRight w:val="0"/>
          <w:marTop w:val="0"/>
          <w:marBottom w:val="0"/>
          <w:divBdr>
            <w:top w:val="none" w:sz="0" w:space="0" w:color="auto"/>
            <w:left w:val="none" w:sz="0" w:space="0" w:color="auto"/>
            <w:bottom w:val="none" w:sz="0" w:space="0" w:color="auto"/>
            <w:right w:val="none" w:sz="0" w:space="0" w:color="auto"/>
          </w:divBdr>
        </w:div>
      </w:divsChild>
    </w:div>
    <w:div w:id="1632595858">
      <w:bodyDiv w:val="1"/>
      <w:marLeft w:val="0"/>
      <w:marRight w:val="0"/>
      <w:marTop w:val="0"/>
      <w:marBottom w:val="0"/>
      <w:divBdr>
        <w:top w:val="none" w:sz="0" w:space="0" w:color="auto"/>
        <w:left w:val="none" w:sz="0" w:space="0" w:color="auto"/>
        <w:bottom w:val="none" w:sz="0" w:space="0" w:color="auto"/>
        <w:right w:val="none" w:sz="0" w:space="0" w:color="auto"/>
      </w:divBdr>
    </w:div>
    <w:div w:id="1632714208">
      <w:bodyDiv w:val="1"/>
      <w:marLeft w:val="0"/>
      <w:marRight w:val="0"/>
      <w:marTop w:val="0"/>
      <w:marBottom w:val="0"/>
      <w:divBdr>
        <w:top w:val="none" w:sz="0" w:space="0" w:color="auto"/>
        <w:left w:val="none" w:sz="0" w:space="0" w:color="auto"/>
        <w:bottom w:val="none" w:sz="0" w:space="0" w:color="auto"/>
        <w:right w:val="none" w:sz="0" w:space="0" w:color="auto"/>
      </w:divBdr>
    </w:div>
    <w:div w:id="1636526058">
      <w:bodyDiv w:val="1"/>
      <w:marLeft w:val="0"/>
      <w:marRight w:val="0"/>
      <w:marTop w:val="0"/>
      <w:marBottom w:val="0"/>
      <w:divBdr>
        <w:top w:val="none" w:sz="0" w:space="0" w:color="auto"/>
        <w:left w:val="none" w:sz="0" w:space="0" w:color="auto"/>
        <w:bottom w:val="none" w:sz="0" w:space="0" w:color="auto"/>
        <w:right w:val="none" w:sz="0" w:space="0" w:color="auto"/>
      </w:divBdr>
    </w:div>
    <w:div w:id="1643385275">
      <w:bodyDiv w:val="1"/>
      <w:marLeft w:val="0"/>
      <w:marRight w:val="0"/>
      <w:marTop w:val="0"/>
      <w:marBottom w:val="0"/>
      <w:divBdr>
        <w:top w:val="none" w:sz="0" w:space="0" w:color="auto"/>
        <w:left w:val="none" w:sz="0" w:space="0" w:color="auto"/>
        <w:bottom w:val="none" w:sz="0" w:space="0" w:color="auto"/>
        <w:right w:val="none" w:sz="0" w:space="0" w:color="auto"/>
      </w:divBdr>
    </w:div>
    <w:div w:id="1645499345">
      <w:bodyDiv w:val="1"/>
      <w:marLeft w:val="0"/>
      <w:marRight w:val="0"/>
      <w:marTop w:val="0"/>
      <w:marBottom w:val="0"/>
      <w:divBdr>
        <w:top w:val="none" w:sz="0" w:space="0" w:color="auto"/>
        <w:left w:val="none" w:sz="0" w:space="0" w:color="auto"/>
        <w:bottom w:val="none" w:sz="0" w:space="0" w:color="auto"/>
        <w:right w:val="none" w:sz="0" w:space="0" w:color="auto"/>
      </w:divBdr>
    </w:div>
    <w:div w:id="1651011168">
      <w:bodyDiv w:val="1"/>
      <w:marLeft w:val="0"/>
      <w:marRight w:val="0"/>
      <w:marTop w:val="0"/>
      <w:marBottom w:val="0"/>
      <w:divBdr>
        <w:top w:val="none" w:sz="0" w:space="0" w:color="auto"/>
        <w:left w:val="none" w:sz="0" w:space="0" w:color="auto"/>
        <w:bottom w:val="none" w:sz="0" w:space="0" w:color="auto"/>
        <w:right w:val="none" w:sz="0" w:space="0" w:color="auto"/>
      </w:divBdr>
      <w:divsChild>
        <w:div w:id="1225490324">
          <w:marLeft w:val="0"/>
          <w:marRight w:val="0"/>
          <w:marTop w:val="0"/>
          <w:marBottom w:val="120"/>
          <w:divBdr>
            <w:top w:val="none" w:sz="0" w:space="0" w:color="auto"/>
            <w:left w:val="none" w:sz="0" w:space="0" w:color="auto"/>
            <w:bottom w:val="none" w:sz="0" w:space="0" w:color="auto"/>
            <w:right w:val="none" w:sz="0" w:space="0" w:color="auto"/>
          </w:divBdr>
          <w:divsChild>
            <w:div w:id="992172949">
              <w:marLeft w:val="0"/>
              <w:marRight w:val="0"/>
              <w:marTop w:val="0"/>
              <w:marBottom w:val="0"/>
              <w:divBdr>
                <w:top w:val="none" w:sz="0" w:space="0" w:color="auto"/>
                <w:left w:val="none" w:sz="0" w:space="0" w:color="auto"/>
                <w:bottom w:val="none" w:sz="0" w:space="0" w:color="auto"/>
                <w:right w:val="none" w:sz="0" w:space="0" w:color="auto"/>
              </w:divBdr>
              <w:divsChild>
                <w:div w:id="1275988921">
                  <w:marLeft w:val="0"/>
                  <w:marRight w:val="0"/>
                  <w:marTop w:val="0"/>
                  <w:marBottom w:val="0"/>
                  <w:divBdr>
                    <w:top w:val="none" w:sz="0" w:space="0" w:color="auto"/>
                    <w:left w:val="none" w:sz="0" w:space="0" w:color="auto"/>
                    <w:bottom w:val="none" w:sz="0" w:space="0" w:color="auto"/>
                    <w:right w:val="none" w:sz="0" w:space="0" w:color="auto"/>
                  </w:divBdr>
                </w:div>
                <w:div w:id="2037388558">
                  <w:marLeft w:val="0"/>
                  <w:marRight w:val="0"/>
                  <w:marTop w:val="0"/>
                  <w:marBottom w:val="0"/>
                  <w:divBdr>
                    <w:top w:val="none" w:sz="0" w:space="0" w:color="auto"/>
                    <w:left w:val="none" w:sz="0" w:space="0" w:color="auto"/>
                    <w:bottom w:val="none" w:sz="0" w:space="0" w:color="auto"/>
                    <w:right w:val="none" w:sz="0" w:space="0" w:color="auto"/>
                  </w:divBdr>
                </w:div>
              </w:divsChild>
            </w:div>
            <w:div w:id="1022317732">
              <w:marLeft w:val="0"/>
              <w:marRight w:val="0"/>
              <w:marTop w:val="0"/>
              <w:marBottom w:val="0"/>
              <w:divBdr>
                <w:top w:val="none" w:sz="0" w:space="0" w:color="auto"/>
                <w:left w:val="none" w:sz="0" w:space="0" w:color="auto"/>
                <w:bottom w:val="none" w:sz="0" w:space="0" w:color="auto"/>
                <w:right w:val="none" w:sz="0" w:space="0" w:color="auto"/>
              </w:divBdr>
              <w:divsChild>
                <w:div w:id="21409507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66116471">
          <w:marLeft w:val="0"/>
          <w:marRight w:val="0"/>
          <w:marTop w:val="90"/>
          <w:marBottom w:val="0"/>
          <w:divBdr>
            <w:top w:val="none" w:sz="0" w:space="0" w:color="auto"/>
            <w:left w:val="none" w:sz="0" w:space="0" w:color="auto"/>
            <w:bottom w:val="none" w:sz="0" w:space="0" w:color="auto"/>
            <w:right w:val="none" w:sz="0" w:space="0" w:color="auto"/>
          </w:divBdr>
          <w:divsChild>
            <w:div w:id="21391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1009">
      <w:bodyDiv w:val="1"/>
      <w:marLeft w:val="0"/>
      <w:marRight w:val="0"/>
      <w:marTop w:val="0"/>
      <w:marBottom w:val="0"/>
      <w:divBdr>
        <w:top w:val="none" w:sz="0" w:space="0" w:color="auto"/>
        <w:left w:val="none" w:sz="0" w:space="0" w:color="auto"/>
        <w:bottom w:val="none" w:sz="0" w:space="0" w:color="auto"/>
        <w:right w:val="none" w:sz="0" w:space="0" w:color="auto"/>
      </w:divBdr>
      <w:divsChild>
        <w:div w:id="1702507336">
          <w:marLeft w:val="0"/>
          <w:marRight w:val="0"/>
          <w:marTop w:val="0"/>
          <w:marBottom w:val="120"/>
          <w:divBdr>
            <w:top w:val="none" w:sz="0" w:space="0" w:color="auto"/>
            <w:left w:val="none" w:sz="0" w:space="0" w:color="auto"/>
            <w:bottom w:val="none" w:sz="0" w:space="0" w:color="auto"/>
            <w:right w:val="none" w:sz="0" w:space="0" w:color="auto"/>
          </w:divBdr>
          <w:divsChild>
            <w:div w:id="358892072">
              <w:marLeft w:val="0"/>
              <w:marRight w:val="0"/>
              <w:marTop w:val="0"/>
              <w:marBottom w:val="0"/>
              <w:divBdr>
                <w:top w:val="none" w:sz="0" w:space="0" w:color="auto"/>
                <w:left w:val="none" w:sz="0" w:space="0" w:color="auto"/>
                <w:bottom w:val="none" w:sz="0" w:space="0" w:color="auto"/>
                <w:right w:val="none" w:sz="0" w:space="0" w:color="auto"/>
              </w:divBdr>
              <w:divsChild>
                <w:div w:id="839858012">
                  <w:marLeft w:val="0"/>
                  <w:marRight w:val="0"/>
                  <w:marTop w:val="0"/>
                  <w:marBottom w:val="0"/>
                  <w:divBdr>
                    <w:top w:val="none" w:sz="0" w:space="0" w:color="auto"/>
                    <w:left w:val="none" w:sz="0" w:space="0" w:color="auto"/>
                    <w:bottom w:val="none" w:sz="0" w:space="0" w:color="auto"/>
                    <w:right w:val="none" w:sz="0" w:space="0" w:color="auto"/>
                  </w:divBdr>
                </w:div>
                <w:div w:id="1486626161">
                  <w:marLeft w:val="0"/>
                  <w:marRight w:val="0"/>
                  <w:marTop w:val="0"/>
                  <w:marBottom w:val="0"/>
                  <w:divBdr>
                    <w:top w:val="none" w:sz="0" w:space="0" w:color="auto"/>
                    <w:left w:val="none" w:sz="0" w:space="0" w:color="auto"/>
                    <w:bottom w:val="none" w:sz="0" w:space="0" w:color="auto"/>
                    <w:right w:val="none" w:sz="0" w:space="0" w:color="auto"/>
                  </w:divBdr>
                </w:div>
              </w:divsChild>
            </w:div>
            <w:div w:id="1040518534">
              <w:marLeft w:val="0"/>
              <w:marRight w:val="0"/>
              <w:marTop w:val="0"/>
              <w:marBottom w:val="0"/>
              <w:divBdr>
                <w:top w:val="none" w:sz="0" w:space="0" w:color="auto"/>
                <w:left w:val="none" w:sz="0" w:space="0" w:color="auto"/>
                <w:bottom w:val="none" w:sz="0" w:space="0" w:color="auto"/>
                <w:right w:val="none" w:sz="0" w:space="0" w:color="auto"/>
              </w:divBdr>
              <w:divsChild>
                <w:div w:id="48274621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13352873">
          <w:marLeft w:val="0"/>
          <w:marRight w:val="0"/>
          <w:marTop w:val="90"/>
          <w:marBottom w:val="0"/>
          <w:divBdr>
            <w:top w:val="none" w:sz="0" w:space="0" w:color="auto"/>
            <w:left w:val="none" w:sz="0" w:space="0" w:color="auto"/>
            <w:bottom w:val="none" w:sz="0" w:space="0" w:color="auto"/>
            <w:right w:val="none" w:sz="0" w:space="0" w:color="auto"/>
          </w:divBdr>
          <w:divsChild>
            <w:div w:id="16391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5021">
      <w:bodyDiv w:val="1"/>
      <w:marLeft w:val="0"/>
      <w:marRight w:val="0"/>
      <w:marTop w:val="0"/>
      <w:marBottom w:val="0"/>
      <w:divBdr>
        <w:top w:val="none" w:sz="0" w:space="0" w:color="auto"/>
        <w:left w:val="none" w:sz="0" w:space="0" w:color="auto"/>
        <w:bottom w:val="none" w:sz="0" w:space="0" w:color="auto"/>
        <w:right w:val="none" w:sz="0" w:space="0" w:color="auto"/>
      </w:divBdr>
    </w:div>
    <w:div w:id="1677610578">
      <w:bodyDiv w:val="1"/>
      <w:marLeft w:val="0"/>
      <w:marRight w:val="0"/>
      <w:marTop w:val="0"/>
      <w:marBottom w:val="0"/>
      <w:divBdr>
        <w:top w:val="none" w:sz="0" w:space="0" w:color="auto"/>
        <w:left w:val="none" w:sz="0" w:space="0" w:color="auto"/>
        <w:bottom w:val="none" w:sz="0" w:space="0" w:color="auto"/>
        <w:right w:val="none" w:sz="0" w:space="0" w:color="auto"/>
      </w:divBdr>
    </w:div>
    <w:div w:id="1678922801">
      <w:bodyDiv w:val="1"/>
      <w:marLeft w:val="0"/>
      <w:marRight w:val="0"/>
      <w:marTop w:val="0"/>
      <w:marBottom w:val="0"/>
      <w:divBdr>
        <w:top w:val="none" w:sz="0" w:space="0" w:color="auto"/>
        <w:left w:val="none" w:sz="0" w:space="0" w:color="auto"/>
        <w:bottom w:val="none" w:sz="0" w:space="0" w:color="auto"/>
        <w:right w:val="none" w:sz="0" w:space="0" w:color="auto"/>
      </w:divBdr>
    </w:div>
    <w:div w:id="1681928521">
      <w:bodyDiv w:val="1"/>
      <w:marLeft w:val="0"/>
      <w:marRight w:val="0"/>
      <w:marTop w:val="0"/>
      <w:marBottom w:val="0"/>
      <w:divBdr>
        <w:top w:val="none" w:sz="0" w:space="0" w:color="auto"/>
        <w:left w:val="none" w:sz="0" w:space="0" w:color="auto"/>
        <w:bottom w:val="none" w:sz="0" w:space="0" w:color="auto"/>
        <w:right w:val="none" w:sz="0" w:space="0" w:color="auto"/>
      </w:divBdr>
      <w:divsChild>
        <w:div w:id="1080717863">
          <w:marLeft w:val="0"/>
          <w:marRight w:val="0"/>
          <w:marTop w:val="0"/>
          <w:marBottom w:val="0"/>
          <w:divBdr>
            <w:top w:val="none" w:sz="0" w:space="0" w:color="auto"/>
            <w:left w:val="none" w:sz="0" w:space="0" w:color="auto"/>
            <w:bottom w:val="none" w:sz="0" w:space="0" w:color="auto"/>
            <w:right w:val="none" w:sz="0" w:space="0" w:color="auto"/>
          </w:divBdr>
        </w:div>
      </w:divsChild>
    </w:div>
    <w:div w:id="1684161119">
      <w:bodyDiv w:val="1"/>
      <w:marLeft w:val="0"/>
      <w:marRight w:val="0"/>
      <w:marTop w:val="0"/>
      <w:marBottom w:val="0"/>
      <w:divBdr>
        <w:top w:val="none" w:sz="0" w:space="0" w:color="auto"/>
        <w:left w:val="none" w:sz="0" w:space="0" w:color="auto"/>
        <w:bottom w:val="none" w:sz="0" w:space="0" w:color="auto"/>
        <w:right w:val="none" w:sz="0" w:space="0" w:color="auto"/>
      </w:divBdr>
      <w:divsChild>
        <w:div w:id="776876502">
          <w:marLeft w:val="0"/>
          <w:marRight w:val="0"/>
          <w:marTop w:val="90"/>
          <w:marBottom w:val="0"/>
          <w:divBdr>
            <w:top w:val="none" w:sz="0" w:space="0" w:color="auto"/>
            <w:left w:val="none" w:sz="0" w:space="0" w:color="auto"/>
            <w:bottom w:val="none" w:sz="0" w:space="0" w:color="auto"/>
            <w:right w:val="none" w:sz="0" w:space="0" w:color="auto"/>
          </w:divBdr>
          <w:divsChild>
            <w:div w:id="1379936543">
              <w:marLeft w:val="0"/>
              <w:marRight w:val="0"/>
              <w:marTop w:val="0"/>
              <w:marBottom w:val="0"/>
              <w:divBdr>
                <w:top w:val="none" w:sz="0" w:space="0" w:color="auto"/>
                <w:left w:val="none" w:sz="0" w:space="0" w:color="auto"/>
                <w:bottom w:val="none" w:sz="0" w:space="0" w:color="auto"/>
                <w:right w:val="none" w:sz="0" w:space="0" w:color="auto"/>
              </w:divBdr>
            </w:div>
          </w:divsChild>
        </w:div>
        <w:div w:id="1403410200">
          <w:marLeft w:val="0"/>
          <w:marRight w:val="0"/>
          <w:marTop w:val="0"/>
          <w:marBottom w:val="120"/>
          <w:divBdr>
            <w:top w:val="none" w:sz="0" w:space="0" w:color="auto"/>
            <w:left w:val="none" w:sz="0" w:space="0" w:color="auto"/>
            <w:bottom w:val="none" w:sz="0" w:space="0" w:color="auto"/>
            <w:right w:val="none" w:sz="0" w:space="0" w:color="auto"/>
          </w:divBdr>
          <w:divsChild>
            <w:div w:id="406535777">
              <w:marLeft w:val="0"/>
              <w:marRight w:val="0"/>
              <w:marTop w:val="0"/>
              <w:marBottom w:val="0"/>
              <w:divBdr>
                <w:top w:val="none" w:sz="0" w:space="0" w:color="auto"/>
                <w:left w:val="none" w:sz="0" w:space="0" w:color="auto"/>
                <w:bottom w:val="none" w:sz="0" w:space="0" w:color="auto"/>
                <w:right w:val="none" w:sz="0" w:space="0" w:color="auto"/>
              </w:divBdr>
              <w:divsChild>
                <w:div w:id="354234025">
                  <w:marLeft w:val="0"/>
                  <w:marRight w:val="0"/>
                  <w:marTop w:val="0"/>
                  <w:marBottom w:val="0"/>
                  <w:divBdr>
                    <w:top w:val="none" w:sz="0" w:space="0" w:color="auto"/>
                    <w:left w:val="none" w:sz="0" w:space="0" w:color="auto"/>
                    <w:bottom w:val="none" w:sz="0" w:space="0" w:color="auto"/>
                    <w:right w:val="none" w:sz="0" w:space="0" w:color="auto"/>
                  </w:divBdr>
                </w:div>
                <w:div w:id="1901012822">
                  <w:marLeft w:val="0"/>
                  <w:marRight w:val="0"/>
                  <w:marTop w:val="0"/>
                  <w:marBottom w:val="0"/>
                  <w:divBdr>
                    <w:top w:val="none" w:sz="0" w:space="0" w:color="auto"/>
                    <w:left w:val="none" w:sz="0" w:space="0" w:color="auto"/>
                    <w:bottom w:val="none" w:sz="0" w:space="0" w:color="auto"/>
                    <w:right w:val="none" w:sz="0" w:space="0" w:color="auto"/>
                  </w:divBdr>
                </w:div>
              </w:divsChild>
            </w:div>
            <w:div w:id="868031389">
              <w:marLeft w:val="0"/>
              <w:marRight w:val="0"/>
              <w:marTop w:val="0"/>
              <w:marBottom w:val="0"/>
              <w:divBdr>
                <w:top w:val="none" w:sz="0" w:space="0" w:color="auto"/>
                <w:left w:val="none" w:sz="0" w:space="0" w:color="auto"/>
                <w:bottom w:val="none" w:sz="0" w:space="0" w:color="auto"/>
                <w:right w:val="none" w:sz="0" w:space="0" w:color="auto"/>
              </w:divBdr>
              <w:divsChild>
                <w:div w:id="97020568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93799604">
      <w:bodyDiv w:val="1"/>
      <w:marLeft w:val="0"/>
      <w:marRight w:val="0"/>
      <w:marTop w:val="0"/>
      <w:marBottom w:val="0"/>
      <w:divBdr>
        <w:top w:val="none" w:sz="0" w:space="0" w:color="auto"/>
        <w:left w:val="none" w:sz="0" w:space="0" w:color="auto"/>
        <w:bottom w:val="none" w:sz="0" w:space="0" w:color="auto"/>
        <w:right w:val="none" w:sz="0" w:space="0" w:color="auto"/>
      </w:divBdr>
    </w:div>
    <w:div w:id="1694187083">
      <w:bodyDiv w:val="1"/>
      <w:marLeft w:val="0"/>
      <w:marRight w:val="0"/>
      <w:marTop w:val="0"/>
      <w:marBottom w:val="0"/>
      <w:divBdr>
        <w:top w:val="none" w:sz="0" w:space="0" w:color="auto"/>
        <w:left w:val="none" w:sz="0" w:space="0" w:color="auto"/>
        <w:bottom w:val="none" w:sz="0" w:space="0" w:color="auto"/>
        <w:right w:val="none" w:sz="0" w:space="0" w:color="auto"/>
      </w:divBdr>
    </w:div>
    <w:div w:id="1694261899">
      <w:bodyDiv w:val="1"/>
      <w:marLeft w:val="0"/>
      <w:marRight w:val="0"/>
      <w:marTop w:val="0"/>
      <w:marBottom w:val="0"/>
      <w:divBdr>
        <w:top w:val="none" w:sz="0" w:space="0" w:color="auto"/>
        <w:left w:val="none" w:sz="0" w:space="0" w:color="auto"/>
        <w:bottom w:val="none" w:sz="0" w:space="0" w:color="auto"/>
        <w:right w:val="none" w:sz="0" w:space="0" w:color="auto"/>
      </w:divBdr>
    </w:div>
    <w:div w:id="1695036655">
      <w:bodyDiv w:val="1"/>
      <w:marLeft w:val="0"/>
      <w:marRight w:val="0"/>
      <w:marTop w:val="0"/>
      <w:marBottom w:val="0"/>
      <w:divBdr>
        <w:top w:val="none" w:sz="0" w:space="0" w:color="auto"/>
        <w:left w:val="none" w:sz="0" w:space="0" w:color="auto"/>
        <w:bottom w:val="none" w:sz="0" w:space="0" w:color="auto"/>
        <w:right w:val="none" w:sz="0" w:space="0" w:color="auto"/>
      </w:divBdr>
      <w:divsChild>
        <w:div w:id="453792776">
          <w:marLeft w:val="0"/>
          <w:marRight w:val="0"/>
          <w:marTop w:val="90"/>
          <w:marBottom w:val="0"/>
          <w:divBdr>
            <w:top w:val="none" w:sz="0" w:space="0" w:color="auto"/>
            <w:left w:val="none" w:sz="0" w:space="0" w:color="auto"/>
            <w:bottom w:val="none" w:sz="0" w:space="0" w:color="auto"/>
            <w:right w:val="none" w:sz="0" w:space="0" w:color="auto"/>
          </w:divBdr>
          <w:divsChild>
            <w:div w:id="1438595617">
              <w:marLeft w:val="0"/>
              <w:marRight w:val="0"/>
              <w:marTop w:val="0"/>
              <w:marBottom w:val="0"/>
              <w:divBdr>
                <w:top w:val="none" w:sz="0" w:space="0" w:color="auto"/>
                <w:left w:val="none" w:sz="0" w:space="0" w:color="auto"/>
                <w:bottom w:val="none" w:sz="0" w:space="0" w:color="auto"/>
                <w:right w:val="none" w:sz="0" w:space="0" w:color="auto"/>
              </w:divBdr>
            </w:div>
          </w:divsChild>
        </w:div>
        <w:div w:id="1481270141">
          <w:marLeft w:val="0"/>
          <w:marRight w:val="0"/>
          <w:marTop w:val="0"/>
          <w:marBottom w:val="120"/>
          <w:divBdr>
            <w:top w:val="none" w:sz="0" w:space="0" w:color="auto"/>
            <w:left w:val="none" w:sz="0" w:space="0" w:color="auto"/>
            <w:bottom w:val="none" w:sz="0" w:space="0" w:color="auto"/>
            <w:right w:val="none" w:sz="0" w:space="0" w:color="auto"/>
          </w:divBdr>
          <w:divsChild>
            <w:div w:id="993682290">
              <w:marLeft w:val="0"/>
              <w:marRight w:val="0"/>
              <w:marTop w:val="0"/>
              <w:marBottom w:val="0"/>
              <w:divBdr>
                <w:top w:val="none" w:sz="0" w:space="0" w:color="auto"/>
                <w:left w:val="none" w:sz="0" w:space="0" w:color="auto"/>
                <w:bottom w:val="none" w:sz="0" w:space="0" w:color="auto"/>
                <w:right w:val="none" w:sz="0" w:space="0" w:color="auto"/>
              </w:divBdr>
              <w:divsChild>
                <w:div w:id="33193305">
                  <w:marLeft w:val="0"/>
                  <w:marRight w:val="0"/>
                  <w:marTop w:val="0"/>
                  <w:marBottom w:val="0"/>
                  <w:divBdr>
                    <w:top w:val="none" w:sz="0" w:space="0" w:color="auto"/>
                    <w:left w:val="none" w:sz="0" w:space="0" w:color="auto"/>
                    <w:bottom w:val="none" w:sz="0" w:space="0" w:color="auto"/>
                    <w:right w:val="none" w:sz="0" w:space="0" w:color="auto"/>
                  </w:divBdr>
                </w:div>
                <w:div w:id="2070299050">
                  <w:marLeft w:val="0"/>
                  <w:marRight w:val="0"/>
                  <w:marTop w:val="0"/>
                  <w:marBottom w:val="0"/>
                  <w:divBdr>
                    <w:top w:val="none" w:sz="0" w:space="0" w:color="auto"/>
                    <w:left w:val="none" w:sz="0" w:space="0" w:color="auto"/>
                    <w:bottom w:val="none" w:sz="0" w:space="0" w:color="auto"/>
                    <w:right w:val="none" w:sz="0" w:space="0" w:color="auto"/>
                  </w:divBdr>
                </w:div>
              </w:divsChild>
            </w:div>
            <w:div w:id="1050155789">
              <w:marLeft w:val="0"/>
              <w:marRight w:val="0"/>
              <w:marTop w:val="0"/>
              <w:marBottom w:val="0"/>
              <w:divBdr>
                <w:top w:val="none" w:sz="0" w:space="0" w:color="auto"/>
                <w:left w:val="none" w:sz="0" w:space="0" w:color="auto"/>
                <w:bottom w:val="none" w:sz="0" w:space="0" w:color="auto"/>
                <w:right w:val="none" w:sz="0" w:space="0" w:color="auto"/>
              </w:divBdr>
              <w:divsChild>
                <w:div w:id="6131696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99349325">
      <w:bodyDiv w:val="1"/>
      <w:marLeft w:val="0"/>
      <w:marRight w:val="0"/>
      <w:marTop w:val="0"/>
      <w:marBottom w:val="0"/>
      <w:divBdr>
        <w:top w:val="none" w:sz="0" w:space="0" w:color="auto"/>
        <w:left w:val="none" w:sz="0" w:space="0" w:color="auto"/>
        <w:bottom w:val="none" w:sz="0" w:space="0" w:color="auto"/>
        <w:right w:val="none" w:sz="0" w:space="0" w:color="auto"/>
      </w:divBdr>
    </w:div>
    <w:div w:id="1701081848">
      <w:bodyDiv w:val="1"/>
      <w:marLeft w:val="0"/>
      <w:marRight w:val="0"/>
      <w:marTop w:val="0"/>
      <w:marBottom w:val="0"/>
      <w:divBdr>
        <w:top w:val="none" w:sz="0" w:space="0" w:color="auto"/>
        <w:left w:val="none" w:sz="0" w:space="0" w:color="auto"/>
        <w:bottom w:val="none" w:sz="0" w:space="0" w:color="auto"/>
        <w:right w:val="none" w:sz="0" w:space="0" w:color="auto"/>
      </w:divBdr>
      <w:divsChild>
        <w:div w:id="22634018">
          <w:marLeft w:val="0"/>
          <w:marRight w:val="0"/>
          <w:marTop w:val="0"/>
          <w:marBottom w:val="0"/>
          <w:divBdr>
            <w:top w:val="none" w:sz="0" w:space="0" w:color="auto"/>
            <w:left w:val="none" w:sz="0" w:space="0" w:color="auto"/>
            <w:bottom w:val="none" w:sz="0" w:space="0" w:color="auto"/>
            <w:right w:val="none" w:sz="0" w:space="0" w:color="auto"/>
          </w:divBdr>
        </w:div>
      </w:divsChild>
    </w:div>
    <w:div w:id="1709455651">
      <w:bodyDiv w:val="1"/>
      <w:marLeft w:val="0"/>
      <w:marRight w:val="0"/>
      <w:marTop w:val="0"/>
      <w:marBottom w:val="0"/>
      <w:divBdr>
        <w:top w:val="none" w:sz="0" w:space="0" w:color="auto"/>
        <w:left w:val="none" w:sz="0" w:space="0" w:color="auto"/>
        <w:bottom w:val="none" w:sz="0" w:space="0" w:color="auto"/>
        <w:right w:val="none" w:sz="0" w:space="0" w:color="auto"/>
      </w:divBdr>
    </w:div>
    <w:div w:id="1710690000">
      <w:bodyDiv w:val="1"/>
      <w:marLeft w:val="0"/>
      <w:marRight w:val="0"/>
      <w:marTop w:val="0"/>
      <w:marBottom w:val="0"/>
      <w:divBdr>
        <w:top w:val="none" w:sz="0" w:space="0" w:color="auto"/>
        <w:left w:val="none" w:sz="0" w:space="0" w:color="auto"/>
        <w:bottom w:val="none" w:sz="0" w:space="0" w:color="auto"/>
        <w:right w:val="none" w:sz="0" w:space="0" w:color="auto"/>
      </w:divBdr>
    </w:div>
    <w:div w:id="1715233010">
      <w:bodyDiv w:val="1"/>
      <w:marLeft w:val="0"/>
      <w:marRight w:val="0"/>
      <w:marTop w:val="0"/>
      <w:marBottom w:val="0"/>
      <w:divBdr>
        <w:top w:val="none" w:sz="0" w:space="0" w:color="auto"/>
        <w:left w:val="none" w:sz="0" w:space="0" w:color="auto"/>
        <w:bottom w:val="none" w:sz="0" w:space="0" w:color="auto"/>
        <w:right w:val="none" w:sz="0" w:space="0" w:color="auto"/>
      </w:divBdr>
    </w:div>
    <w:div w:id="1715421305">
      <w:bodyDiv w:val="1"/>
      <w:marLeft w:val="0"/>
      <w:marRight w:val="0"/>
      <w:marTop w:val="0"/>
      <w:marBottom w:val="0"/>
      <w:divBdr>
        <w:top w:val="none" w:sz="0" w:space="0" w:color="auto"/>
        <w:left w:val="none" w:sz="0" w:space="0" w:color="auto"/>
        <w:bottom w:val="none" w:sz="0" w:space="0" w:color="auto"/>
        <w:right w:val="none" w:sz="0" w:space="0" w:color="auto"/>
      </w:divBdr>
    </w:div>
    <w:div w:id="1717658965">
      <w:bodyDiv w:val="1"/>
      <w:marLeft w:val="0"/>
      <w:marRight w:val="0"/>
      <w:marTop w:val="0"/>
      <w:marBottom w:val="0"/>
      <w:divBdr>
        <w:top w:val="none" w:sz="0" w:space="0" w:color="auto"/>
        <w:left w:val="none" w:sz="0" w:space="0" w:color="auto"/>
        <w:bottom w:val="none" w:sz="0" w:space="0" w:color="auto"/>
        <w:right w:val="none" w:sz="0" w:space="0" w:color="auto"/>
      </w:divBdr>
      <w:divsChild>
        <w:div w:id="143545358">
          <w:marLeft w:val="0"/>
          <w:marRight w:val="0"/>
          <w:marTop w:val="0"/>
          <w:marBottom w:val="0"/>
          <w:divBdr>
            <w:top w:val="none" w:sz="0" w:space="0" w:color="auto"/>
            <w:left w:val="none" w:sz="0" w:space="0" w:color="auto"/>
            <w:bottom w:val="none" w:sz="0" w:space="0" w:color="auto"/>
            <w:right w:val="none" w:sz="0" w:space="0" w:color="auto"/>
          </w:divBdr>
          <w:divsChild>
            <w:div w:id="281498176">
              <w:marLeft w:val="45"/>
              <w:marRight w:val="0"/>
              <w:marTop w:val="0"/>
              <w:marBottom w:val="15"/>
              <w:divBdr>
                <w:top w:val="none" w:sz="0" w:space="0" w:color="auto"/>
                <w:left w:val="none" w:sz="0" w:space="0" w:color="auto"/>
                <w:bottom w:val="none" w:sz="0" w:space="0" w:color="auto"/>
                <w:right w:val="none" w:sz="0" w:space="0" w:color="auto"/>
              </w:divBdr>
            </w:div>
          </w:divsChild>
        </w:div>
        <w:div w:id="1605111134">
          <w:marLeft w:val="0"/>
          <w:marRight w:val="30"/>
          <w:marTop w:val="0"/>
          <w:marBottom w:val="0"/>
          <w:divBdr>
            <w:top w:val="none" w:sz="0" w:space="0" w:color="auto"/>
            <w:left w:val="none" w:sz="0" w:space="0" w:color="auto"/>
            <w:bottom w:val="none" w:sz="0" w:space="0" w:color="auto"/>
            <w:right w:val="none" w:sz="0" w:space="0" w:color="auto"/>
          </w:divBdr>
          <w:divsChild>
            <w:div w:id="1414203705">
              <w:marLeft w:val="0"/>
              <w:marRight w:val="0"/>
              <w:marTop w:val="0"/>
              <w:marBottom w:val="0"/>
              <w:divBdr>
                <w:top w:val="none" w:sz="0" w:space="0" w:color="auto"/>
                <w:left w:val="none" w:sz="0" w:space="0" w:color="auto"/>
                <w:bottom w:val="none" w:sz="0" w:space="0" w:color="auto"/>
                <w:right w:val="none" w:sz="0" w:space="0" w:color="auto"/>
              </w:divBdr>
              <w:divsChild>
                <w:div w:id="2024817387">
                  <w:marLeft w:val="0"/>
                  <w:marRight w:val="0"/>
                  <w:marTop w:val="0"/>
                  <w:marBottom w:val="0"/>
                  <w:divBdr>
                    <w:top w:val="none" w:sz="0" w:space="0" w:color="auto"/>
                    <w:left w:val="none" w:sz="0" w:space="0" w:color="auto"/>
                    <w:bottom w:val="none" w:sz="0" w:space="0" w:color="auto"/>
                    <w:right w:val="none" w:sz="0" w:space="0" w:color="auto"/>
                  </w:divBdr>
                  <w:divsChild>
                    <w:div w:id="11377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1807">
      <w:bodyDiv w:val="1"/>
      <w:marLeft w:val="0"/>
      <w:marRight w:val="0"/>
      <w:marTop w:val="0"/>
      <w:marBottom w:val="0"/>
      <w:divBdr>
        <w:top w:val="none" w:sz="0" w:space="0" w:color="auto"/>
        <w:left w:val="none" w:sz="0" w:space="0" w:color="auto"/>
        <w:bottom w:val="none" w:sz="0" w:space="0" w:color="auto"/>
        <w:right w:val="none" w:sz="0" w:space="0" w:color="auto"/>
      </w:divBdr>
    </w:div>
    <w:div w:id="1721249129">
      <w:bodyDiv w:val="1"/>
      <w:marLeft w:val="0"/>
      <w:marRight w:val="0"/>
      <w:marTop w:val="0"/>
      <w:marBottom w:val="0"/>
      <w:divBdr>
        <w:top w:val="none" w:sz="0" w:space="0" w:color="auto"/>
        <w:left w:val="none" w:sz="0" w:space="0" w:color="auto"/>
        <w:bottom w:val="none" w:sz="0" w:space="0" w:color="auto"/>
        <w:right w:val="none" w:sz="0" w:space="0" w:color="auto"/>
      </w:divBdr>
    </w:div>
    <w:div w:id="1724401568">
      <w:bodyDiv w:val="1"/>
      <w:marLeft w:val="0"/>
      <w:marRight w:val="0"/>
      <w:marTop w:val="0"/>
      <w:marBottom w:val="0"/>
      <w:divBdr>
        <w:top w:val="none" w:sz="0" w:space="0" w:color="auto"/>
        <w:left w:val="none" w:sz="0" w:space="0" w:color="auto"/>
        <w:bottom w:val="none" w:sz="0" w:space="0" w:color="auto"/>
        <w:right w:val="none" w:sz="0" w:space="0" w:color="auto"/>
      </w:divBdr>
    </w:div>
    <w:div w:id="1726416096">
      <w:bodyDiv w:val="1"/>
      <w:marLeft w:val="0"/>
      <w:marRight w:val="0"/>
      <w:marTop w:val="0"/>
      <w:marBottom w:val="0"/>
      <w:divBdr>
        <w:top w:val="none" w:sz="0" w:space="0" w:color="auto"/>
        <w:left w:val="none" w:sz="0" w:space="0" w:color="auto"/>
        <w:bottom w:val="none" w:sz="0" w:space="0" w:color="auto"/>
        <w:right w:val="none" w:sz="0" w:space="0" w:color="auto"/>
      </w:divBdr>
    </w:div>
    <w:div w:id="1730807495">
      <w:bodyDiv w:val="1"/>
      <w:marLeft w:val="0"/>
      <w:marRight w:val="0"/>
      <w:marTop w:val="0"/>
      <w:marBottom w:val="0"/>
      <w:divBdr>
        <w:top w:val="none" w:sz="0" w:space="0" w:color="auto"/>
        <w:left w:val="none" w:sz="0" w:space="0" w:color="auto"/>
        <w:bottom w:val="none" w:sz="0" w:space="0" w:color="auto"/>
        <w:right w:val="none" w:sz="0" w:space="0" w:color="auto"/>
      </w:divBdr>
    </w:div>
    <w:div w:id="1736707233">
      <w:bodyDiv w:val="1"/>
      <w:marLeft w:val="0"/>
      <w:marRight w:val="0"/>
      <w:marTop w:val="0"/>
      <w:marBottom w:val="0"/>
      <w:divBdr>
        <w:top w:val="none" w:sz="0" w:space="0" w:color="auto"/>
        <w:left w:val="none" w:sz="0" w:space="0" w:color="auto"/>
        <w:bottom w:val="none" w:sz="0" w:space="0" w:color="auto"/>
        <w:right w:val="none" w:sz="0" w:space="0" w:color="auto"/>
      </w:divBdr>
    </w:div>
    <w:div w:id="1745294788">
      <w:bodyDiv w:val="1"/>
      <w:marLeft w:val="0"/>
      <w:marRight w:val="0"/>
      <w:marTop w:val="0"/>
      <w:marBottom w:val="0"/>
      <w:divBdr>
        <w:top w:val="none" w:sz="0" w:space="0" w:color="auto"/>
        <w:left w:val="none" w:sz="0" w:space="0" w:color="auto"/>
        <w:bottom w:val="none" w:sz="0" w:space="0" w:color="auto"/>
        <w:right w:val="none" w:sz="0" w:space="0" w:color="auto"/>
      </w:divBdr>
    </w:div>
    <w:div w:id="1759253218">
      <w:bodyDiv w:val="1"/>
      <w:marLeft w:val="0"/>
      <w:marRight w:val="0"/>
      <w:marTop w:val="0"/>
      <w:marBottom w:val="0"/>
      <w:divBdr>
        <w:top w:val="none" w:sz="0" w:space="0" w:color="auto"/>
        <w:left w:val="none" w:sz="0" w:space="0" w:color="auto"/>
        <w:bottom w:val="none" w:sz="0" w:space="0" w:color="auto"/>
        <w:right w:val="none" w:sz="0" w:space="0" w:color="auto"/>
      </w:divBdr>
    </w:div>
    <w:div w:id="1761363510">
      <w:bodyDiv w:val="1"/>
      <w:marLeft w:val="0"/>
      <w:marRight w:val="0"/>
      <w:marTop w:val="0"/>
      <w:marBottom w:val="0"/>
      <w:divBdr>
        <w:top w:val="none" w:sz="0" w:space="0" w:color="auto"/>
        <w:left w:val="none" w:sz="0" w:space="0" w:color="auto"/>
        <w:bottom w:val="none" w:sz="0" w:space="0" w:color="auto"/>
        <w:right w:val="none" w:sz="0" w:space="0" w:color="auto"/>
      </w:divBdr>
    </w:div>
    <w:div w:id="1761364667">
      <w:bodyDiv w:val="1"/>
      <w:marLeft w:val="0"/>
      <w:marRight w:val="0"/>
      <w:marTop w:val="0"/>
      <w:marBottom w:val="0"/>
      <w:divBdr>
        <w:top w:val="none" w:sz="0" w:space="0" w:color="auto"/>
        <w:left w:val="none" w:sz="0" w:space="0" w:color="auto"/>
        <w:bottom w:val="none" w:sz="0" w:space="0" w:color="auto"/>
        <w:right w:val="none" w:sz="0" w:space="0" w:color="auto"/>
      </w:divBdr>
    </w:div>
    <w:div w:id="1762604388">
      <w:bodyDiv w:val="1"/>
      <w:marLeft w:val="0"/>
      <w:marRight w:val="0"/>
      <w:marTop w:val="0"/>
      <w:marBottom w:val="0"/>
      <w:divBdr>
        <w:top w:val="none" w:sz="0" w:space="0" w:color="auto"/>
        <w:left w:val="none" w:sz="0" w:space="0" w:color="auto"/>
        <w:bottom w:val="none" w:sz="0" w:space="0" w:color="auto"/>
        <w:right w:val="none" w:sz="0" w:space="0" w:color="auto"/>
      </w:divBdr>
    </w:div>
    <w:div w:id="1767069064">
      <w:bodyDiv w:val="1"/>
      <w:marLeft w:val="0"/>
      <w:marRight w:val="0"/>
      <w:marTop w:val="0"/>
      <w:marBottom w:val="0"/>
      <w:divBdr>
        <w:top w:val="none" w:sz="0" w:space="0" w:color="auto"/>
        <w:left w:val="none" w:sz="0" w:space="0" w:color="auto"/>
        <w:bottom w:val="none" w:sz="0" w:space="0" w:color="auto"/>
        <w:right w:val="none" w:sz="0" w:space="0" w:color="auto"/>
      </w:divBdr>
    </w:div>
    <w:div w:id="1781100599">
      <w:bodyDiv w:val="1"/>
      <w:marLeft w:val="0"/>
      <w:marRight w:val="0"/>
      <w:marTop w:val="0"/>
      <w:marBottom w:val="0"/>
      <w:divBdr>
        <w:top w:val="none" w:sz="0" w:space="0" w:color="auto"/>
        <w:left w:val="none" w:sz="0" w:space="0" w:color="auto"/>
        <w:bottom w:val="none" w:sz="0" w:space="0" w:color="auto"/>
        <w:right w:val="none" w:sz="0" w:space="0" w:color="auto"/>
      </w:divBdr>
    </w:div>
    <w:div w:id="1789468103">
      <w:bodyDiv w:val="1"/>
      <w:marLeft w:val="0"/>
      <w:marRight w:val="0"/>
      <w:marTop w:val="0"/>
      <w:marBottom w:val="0"/>
      <w:divBdr>
        <w:top w:val="none" w:sz="0" w:space="0" w:color="auto"/>
        <w:left w:val="none" w:sz="0" w:space="0" w:color="auto"/>
        <w:bottom w:val="none" w:sz="0" w:space="0" w:color="auto"/>
        <w:right w:val="none" w:sz="0" w:space="0" w:color="auto"/>
      </w:divBdr>
    </w:div>
    <w:div w:id="1794639611">
      <w:bodyDiv w:val="1"/>
      <w:marLeft w:val="0"/>
      <w:marRight w:val="0"/>
      <w:marTop w:val="0"/>
      <w:marBottom w:val="0"/>
      <w:divBdr>
        <w:top w:val="none" w:sz="0" w:space="0" w:color="auto"/>
        <w:left w:val="none" w:sz="0" w:space="0" w:color="auto"/>
        <w:bottom w:val="none" w:sz="0" w:space="0" w:color="auto"/>
        <w:right w:val="none" w:sz="0" w:space="0" w:color="auto"/>
      </w:divBdr>
    </w:div>
    <w:div w:id="1803647947">
      <w:bodyDiv w:val="1"/>
      <w:marLeft w:val="0"/>
      <w:marRight w:val="0"/>
      <w:marTop w:val="0"/>
      <w:marBottom w:val="0"/>
      <w:divBdr>
        <w:top w:val="none" w:sz="0" w:space="0" w:color="auto"/>
        <w:left w:val="none" w:sz="0" w:space="0" w:color="auto"/>
        <w:bottom w:val="none" w:sz="0" w:space="0" w:color="auto"/>
        <w:right w:val="none" w:sz="0" w:space="0" w:color="auto"/>
      </w:divBdr>
    </w:div>
    <w:div w:id="1803959609">
      <w:bodyDiv w:val="1"/>
      <w:marLeft w:val="0"/>
      <w:marRight w:val="0"/>
      <w:marTop w:val="0"/>
      <w:marBottom w:val="0"/>
      <w:divBdr>
        <w:top w:val="none" w:sz="0" w:space="0" w:color="auto"/>
        <w:left w:val="none" w:sz="0" w:space="0" w:color="auto"/>
        <w:bottom w:val="none" w:sz="0" w:space="0" w:color="auto"/>
        <w:right w:val="none" w:sz="0" w:space="0" w:color="auto"/>
      </w:divBdr>
    </w:div>
    <w:div w:id="1825705868">
      <w:bodyDiv w:val="1"/>
      <w:marLeft w:val="0"/>
      <w:marRight w:val="0"/>
      <w:marTop w:val="0"/>
      <w:marBottom w:val="0"/>
      <w:divBdr>
        <w:top w:val="none" w:sz="0" w:space="0" w:color="auto"/>
        <w:left w:val="none" w:sz="0" w:space="0" w:color="auto"/>
        <w:bottom w:val="none" w:sz="0" w:space="0" w:color="auto"/>
        <w:right w:val="none" w:sz="0" w:space="0" w:color="auto"/>
      </w:divBdr>
    </w:div>
    <w:div w:id="1837575235">
      <w:bodyDiv w:val="1"/>
      <w:marLeft w:val="0"/>
      <w:marRight w:val="0"/>
      <w:marTop w:val="0"/>
      <w:marBottom w:val="0"/>
      <w:divBdr>
        <w:top w:val="none" w:sz="0" w:space="0" w:color="auto"/>
        <w:left w:val="none" w:sz="0" w:space="0" w:color="auto"/>
        <w:bottom w:val="none" w:sz="0" w:space="0" w:color="auto"/>
        <w:right w:val="none" w:sz="0" w:space="0" w:color="auto"/>
      </w:divBdr>
    </w:div>
    <w:div w:id="1845582435">
      <w:bodyDiv w:val="1"/>
      <w:marLeft w:val="0"/>
      <w:marRight w:val="0"/>
      <w:marTop w:val="0"/>
      <w:marBottom w:val="0"/>
      <w:divBdr>
        <w:top w:val="none" w:sz="0" w:space="0" w:color="auto"/>
        <w:left w:val="none" w:sz="0" w:space="0" w:color="auto"/>
        <w:bottom w:val="none" w:sz="0" w:space="0" w:color="auto"/>
        <w:right w:val="none" w:sz="0" w:space="0" w:color="auto"/>
      </w:divBdr>
      <w:divsChild>
        <w:div w:id="1697736324">
          <w:marLeft w:val="0"/>
          <w:marRight w:val="0"/>
          <w:marTop w:val="0"/>
          <w:marBottom w:val="0"/>
          <w:divBdr>
            <w:top w:val="none" w:sz="0" w:space="0" w:color="auto"/>
            <w:left w:val="none" w:sz="0" w:space="0" w:color="auto"/>
            <w:bottom w:val="none" w:sz="0" w:space="0" w:color="auto"/>
            <w:right w:val="none" w:sz="0" w:space="0" w:color="auto"/>
          </w:divBdr>
        </w:div>
      </w:divsChild>
    </w:div>
    <w:div w:id="1849324939">
      <w:bodyDiv w:val="1"/>
      <w:marLeft w:val="0"/>
      <w:marRight w:val="0"/>
      <w:marTop w:val="0"/>
      <w:marBottom w:val="0"/>
      <w:divBdr>
        <w:top w:val="none" w:sz="0" w:space="0" w:color="auto"/>
        <w:left w:val="none" w:sz="0" w:space="0" w:color="auto"/>
        <w:bottom w:val="none" w:sz="0" w:space="0" w:color="auto"/>
        <w:right w:val="none" w:sz="0" w:space="0" w:color="auto"/>
      </w:divBdr>
      <w:divsChild>
        <w:div w:id="590358440">
          <w:marLeft w:val="0"/>
          <w:marRight w:val="0"/>
          <w:marTop w:val="90"/>
          <w:marBottom w:val="0"/>
          <w:divBdr>
            <w:top w:val="none" w:sz="0" w:space="0" w:color="auto"/>
            <w:left w:val="none" w:sz="0" w:space="0" w:color="auto"/>
            <w:bottom w:val="none" w:sz="0" w:space="0" w:color="auto"/>
            <w:right w:val="none" w:sz="0" w:space="0" w:color="auto"/>
          </w:divBdr>
          <w:divsChild>
            <w:div w:id="398289488">
              <w:marLeft w:val="0"/>
              <w:marRight w:val="0"/>
              <w:marTop w:val="0"/>
              <w:marBottom w:val="0"/>
              <w:divBdr>
                <w:top w:val="none" w:sz="0" w:space="0" w:color="auto"/>
                <w:left w:val="none" w:sz="0" w:space="0" w:color="auto"/>
                <w:bottom w:val="none" w:sz="0" w:space="0" w:color="auto"/>
                <w:right w:val="none" w:sz="0" w:space="0" w:color="auto"/>
              </w:divBdr>
            </w:div>
          </w:divsChild>
        </w:div>
        <w:div w:id="1231621985">
          <w:marLeft w:val="0"/>
          <w:marRight w:val="0"/>
          <w:marTop w:val="0"/>
          <w:marBottom w:val="120"/>
          <w:divBdr>
            <w:top w:val="none" w:sz="0" w:space="0" w:color="auto"/>
            <w:left w:val="none" w:sz="0" w:space="0" w:color="auto"/>
            <w:bottom w:val="none" w:sz="0" w:space="0" w:color="auto"/>
            <w:right w:val="none" w:sz="0" w:space="0" w:color="auto"/>
          </w:divBdr>
          <w:divsChild>
            <w:div w:id="447045415">
              <w:marLeft w:val="0"/>
              <w:marRight w:val="0"/>
              <w:marTop w:val="0"/>
              <w:marBottom w:val="0"/>
              <w:divBdr>
                <w:top w:val="none" w:sz="0" w:space="0" w:color="auto"/>
                <w:left w:val="none" w:sz="0" w:space="0" w:color="auto"/>
                <w:bottom w:val="none" w:sz="0" w:space="0" w:color="auto"/>
                <w:right w:val="none" w:sz="0" w:space="0" w:color="auto"/>
              </w:divBdr>
              <w:divsChild>
                <w:div w:id="237322545">
                  <w:marLeft w:val="0"/>
                  <w:marRight w:val="0"/>
                  <w:marTop w:val="0"/>
                  <w:marBottom w:val="0"/>
                  <w:divBdr>
                    <w:top w:val="none" w:sz="0" w:space="0" w:color="auto"/>
                    <w:left w:val="none" w:sz="0" w:space="0" w:color="auto"/>
                    <w:bottom w:val="none" w:sz="0" w:space="0" w:color="auto"/>
                    <w:right w:val="none" w:sz="0" w:space="0" w:color="auto"/>
                  </w:divBdr>
                </w:div>
                <w:div w:id="1098452173">
                  <w:marLeft w:val="0"/>
                  <w:marRight w:val="0"/>
                  <w:marTop w:val="0"/>
                  <w:marBottom w:val="0"/>
                  <w:divBdr>
                    <w:top w:val="none" w:sz="0" w:space="0" w:color="auto"/>
                    <w:left w:val="none" w:sz="0" w:space="0" w:color="auto"/>
                    <w:bottom w:val="none" w:sz="0" w:space="0" w:color="auto"/>
                    <w:right w:val="none" w:sz="0" w:space="0" w:color="auto"/>
                  </w:divBdr>
                </w:div>
              </w:divsChild>
            </w:div>
            <w:div w:id="904533482">
              <w:marLeft w:val="0"/>
              <w:marRight w:val="0"/>
              <w:marTop w:val="30"/>
              <w:marBottom w:val="0"/>
              <w:divBdr>
                <w:top w:val="none" w:sz="0" w:space="0" w:color="auto"/>
                <w:left w:val="none" w:sz="0" w:space="0" w:color="auto"/>
                <w:bottom w:val="none" w:sz="0" w:space="0" w:color="auto"/>
                <w:right w:val="none" w:sz="0" w:space="0" w:color="auto"/>
              </w:divBdr>
            </w:div>
            <w:div w:id="915289671">
              <w:marLeft w:val="0"/>
              <w:marRight w:val="0"/>
              <w:marTop w:val="0"/>
              <w:marBottom w:val="0"/>
              <w:divBdr>
                <w:top w:val="none" w:sz="0" w:space="0" w:color="auto"/>
                <w:left w:val="none" w:sz="0" w:space="0" w:color="auto"/>
                <w:bottom w:val="none" w:sz="0" w:space="0" w:color="auto"/>
                <w:right w:val="none" w:sz="0" w:space="0" w:color="auto"/>
              </w:divBdr>
              <w:divsChild>
                <w:div w:id="22249515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
    <w:div w:id="1853183661">
      <w:bodyDiv w:val="1"/>
      <w:marLeft w:val="0"/>
      <w:marRight w:val="0"/>
      <w:marTop w:val="0"/>
      <w:marBottom w:val="0"/>
      <w:divBdr>
        <w:top w:val="none" w:sz="0" w:space="0" w:color="auto"/>
        <w:left w:val="none" w:sz="0" w:space="0" w:color="auto"/>
        <w:bottom w:val="none" w:sz="0" w:space="0" w:color="auto"/>
        <w:right w:val="none" w:sz="0" w:space="0" w:color="auto"/>
      </w:divBdr>
      <w:divsChild>
        <w:div w:id="202065504">
          <w:marLeft w:val="0"/>
          <w:marRight w:val="0"/>
          <w:marTop w:val="0"/>
          <w:marBottom w:val="0"/>
          <w:divBdr>
            <w:top w:val="none" w:sz="0" w:space="0" w:color="auto"/>
            <w:left w:val="none" w:sz="0" w:space="0" w:color="auto"/>
            <w:bottom w:val="none" w:sz="0" w:space="0" w:color="auto"/>
            <w:right w:val="none" w:sz="0" w:space="0" w:color="auto"/>
          </w:divBdr>
        </w:div>
        <w:div w:id="360866490">
          <w:marLeft w:val="0"/>
          <w:marRight w:val="0"/>
          <w:marTop w:val="0"/>
          <w:marBottom w:val="0"/>
          <w:divBdr>
            <w:top w:val="none" w:sz="0" w:space="0" w:color="auto"/>
            <w:left w:val="none" w:sz="0" w:space="0" w:color="auto"/>
            <w:bottom w:val="none" w:sz="0" w:space="0" w:color="auto"/>
            <w:right w:val="none" w:sz="0" w:space="0" w:color="auto"/>
          </w:divBdr>
        </w:div>
        <w:div w:id="532959810">
          <w:marLeft w:val="0"/>
          <w:marRight w:val="0"/>
          <w:marTop w:val="0"/>
          <w:marBottom w:val="0"/>
          <w:divBdr>
            <w:top w:val="none" w:sz="0" w:space="0" w:color="auto"/>
            <w:left w:val="none" w:sz="0" w:space="0" w:color="auto"/>
            <w:bottom w:val="none" w:sz="0" w:space="0" w:color="auto"/>
            <w:right w:val="none" w:sz="0" w:space="0" w:color="auto"/>
          </w:divBdr>
        </w:div>
        <w:div w:id="1177109645">
          <w:marLeft w:val="0"/>
          <w:marRight w:val="0"/>
          <w:marTop w:val="0"/>
          <w:marBottom w:val="0"/>
          <w:divBdr>
            <w:top w:val="none" w:sz="0" w:space="0" w:color="auto"/>
            <w:left w:val="none" w:sz="0" w:space="0" w:color="auto"/>
            <w:bottom w:val="none" w:sz="0" w:space="0" w:color="auto"/>
            <w:right w:val="none" w:sz="0" w:space="0" w:color="auto"/>
          </w:divBdr>
        </w:div>
        <w:div w:id="1233812228">
          <w:marLeft w:val="0"/>
          <w:marRight w:val="0"/>
          <w:marTop w:val="0"/>
          <w:marBottom w:val="0"/>
          <w:divBdr>
            <w:top w:val="none" w:sz="0" w:space="0" w:color="auto"/>
            <w:left w:val="none" w:sz="0" w:space="0" w:color="auto"/>
            <w:bottom w:val="none" w:sz="0" w:space="0" w:color="auto"/>
            <w:right w:val="none" w:sz="0" w:space="0" w:color="auto"/>
          </w:divBdr>
        </w:div>
        <w:div w:id="1547597281">
          <w:marLeft w:val="0"/>
          <w:marRight w:val="0"/>
          <w:marTop w:val="0"/>
          <w:marBottom w:val="0"/>
          <w:divBdr>
            <w:top w:val="none" w:sz="0" w:space="0" w:color="auto"/>
            <w:left w:val="none" w:sz="0" w:space="0" w:color="auto"/>
            <w:bottom w:val="none" w:sz="0" w:space="0" w:color="auto"/>
            <w:right w:val="none" w:sz="0" w:space="0" w:color="auto"/>
          </w:divBdr>
        </w:div>
        <w:div w:id="1925992060">
          <w:marLeft w:val="0"/>
          <w:marRight w:val="0"/>
          <w:marTop w:val="0"/>
          <w:marBottom w:val="0"/>
          <w:divBdr>
            <w:top w:val="none" w:sz="0" w:space="0" w:color="auto"/>
            <w:left w:val="none" w:sz="0" w:space="0" w:color="auto"/>
            <w:bottom w:val="none" w:sz="0" w:space="0" w:color="auto"/>
            <w:right w:val="none" w:sz="0" w:space="0" w:color="auto"/>
          </w:divBdr>
        </w:div>
        <w:div w:id="2136024038">
          <w:marLeft w:val="0"/>
          <w:marRight w:val="0"/>
          <w:marTop w:val="0"/>
          <w:marBottom w:val="0"/>
          <w:divBdr>
            <w:top w:val="none" w:sz="0" w:space="0" w:color="auto"/>
            <w:left w:val="none" w:sz="0" w:space="0" w:color="auto"/>
            <w:bottom w:val="none" w:sz="0" w:space="0" w:color="auto"/>
            <w:right w:val="none" w:sz="0" w:space="0" w:color="auto"/>
          </w:divBdr>
        </w:div>
      </w:divsChild>
    </w:div>
    <w:div w:id="1855412811">
      <w:bodyDiv w:val="1"/>
      <w:marLeft w:val="0"/>
      <w:marRight w:val="0"/>
      <w:marTop w:val="0"/>
      <w:marBottom w:val="0"/>
      <w:divBdr>
        <w:top w:val="none" w:sz="0" w:space="0" w:color="auto"/>
        <w:left w:val="none" w:sz="0" w:space="0" w:color="auto"/>
        <w:bottom w:val="none" w:sz="0" w:space="0" w:color="auto"/>
        <w:right w:val="none" w:sz="0" w:space="0" w:color="auto"/>
      </w:divBdr>
      <w:divsChild>
        <w:div w:id="193421158">
          <w:marLeft w:val="0"/>
          <w:marRight w:val="0"/>
          <w:marTop w:val="0"/>
          <w:marBottom w:val="0"/>
          <w:divBdr>
            <w:top w:val="none" w:sz="0" w:space="0" w:color="auto"/>
            <w:left w:val="none" w:sz="0" w:space="0" w:color="auto"/>
            <w:bottom w:val="none" w:sz="0" w:space="0" w:color="auto"/>
            <w:right w:val="none" w:sz="0" w:space="0" w:color="auto"/>
          </w:divBdr>
        </w:div>
        <w:div w:id="223418769">
          <w:marLeft w:val="0"/>
          <w:marRight w:val="0"/>
          <w:marTop w:val="0"/>
          <w:marBottom w:val="0"/>
          <w:divBdr>
            <w:top w:val="none" w:sz="0" w:space="0" w:color="auto"/>
            <w:left w:val="none" w:sz="0" w:space="0" w:color="auto"/>
            <w:bottom w:val="none" w:sz="0" w:space="0" w:color="auto"/>
            <w:right w:val="none" w:sz="0" w:space="0" w:color="auto"/>
          </w:divBdr>
        </w:div>
        <w:div w:id="299577318">
          <w:marLeft w:val="0"/>
          <w:marRight w:val="0"/>
          <w:marTop w:val="0"/>
          <w:marBottom w:val="0"/>
          <w:divBdr>
            <w:top w:val="none" w:sz="0" w:space="0" w:color="auto"/>
            <w:left w:val="none" w:sz="0" w:space="0" w:color="auto"/>
            <w:bottom w:val="none" w:sz="0" w:space="0" w:color="auto"/>
            <w:right w:val="none" w:sz="0" w:space="0" w:color="auto"/>
          </w:divBdr>
        </w:div>
        <w:div w:id="562299454">
          <w:marLeft w:val="0"/>
          <w:marRight w:val="0"/>
          <w:marTop w:val="0"/>
          <w:marBottom w:val="0"/>
          <w:divBdr>
            <w:top w:val="none" w:sz="0" w:space="0" w:color="auto"/>
            <w:left w:val="none" w:sz="0" w:space="0" w:color="auto"/>
            <w:bottom w:val="none" w:sz="0" w:space="0" w:color="auto"/>
            <w:right w:val="none" w:sz="0" w:space="0" w:color="auto"/>
          </w:divBdr>
        </w:div>
        <w:div w:id="852963486">
          <w:marLeft w:val="0"/>
          <w:marRight w:val="0"/>
          <w:marTop w:val="0"/>
          <w:marBottom w:val="0"/>
          <w:divBdr>
            <w:top w:val="none" w:sz="0" w:space="0" w:color="auto"/>
            <w:left w:val="none" w:sz="0" w:space="0" w:color="auto"/>
            <w:bottom w:val="none" w:sz="0" w:space="0" w:color="auto"/>
            <w:right w:val="none" w:sz="0" w:space="0" w:color="auto"/>
          </w:divBdr>
        </w:div>
        <w:div w:id="1094478202">
          <w:marLeft w:val="0"/>
          <w:marRight w:val="0"/>
          <w:marTop w:val="0"/>
          <w:marBottom w:val="0"/>
          <w:divBdr>
            <w:top w:val="none" w:sz="0" w:space="0" w:color="auto"/>
            <w:left w:val="none" w:sz="0" w:space="0" w:color="auto"/>
            <w:bottom w:val="none" w:sz="0" w:space="0" w:color="auto"/>
            <w:right w:val="none" w:sz="0" w:space="0" w:color="auto"/>
          </w:divBdr>
        </w:div>
        <w:div w:id="1900896876">
          <w:marLeft w:val="0"/>
          <w:marRight w:val="0"/>
          <w:marTop w:val="0"/>
          <w:marBottom w:val="0"/>
          <w:divBdr>
            <w:top w:val="none" w:sz="0" w:space="0" w:color="auto"/>
            <w:left w:val="none" w:sz="0" w:space="0" w:color="auto"/>
            <w:bottom w:val="none" w:sz="0" w:space="0" w:color="auto"/>
            <w:right w:val="none" w:sz="0" w:space="0" w:color="auto"/>
          </w:divBdr>
        </w:div>
      </w:divsChild>
    </w:div>
    <w:div w:id="1862469560">
      <w:bodyDiv w:val="1"/>
      <w:marLeft w:val="0"/>
      <w:marRight w:val="0"/>
      <w:marTop w:val="0"/>
      <w:marBottom w:val="0"/>
      <w:divBdr>
        <w:top w:val="none" w:sz="0" w:space="0" w:color="auto"/>
        <w:left w:val="none" w:sz="0" w:space="0" w:color="auto"/>
        <w:bottom w:val="none" w:sz="0" w:space="0" w:color="auto"/>
        <w:right w:val="none" w:sz="0" w:space="0" w:color="auto"/>
      </w:divBdr>
    </w:div>
    <w:div w:id="1863860773">
      <w:bodyDiv w:val="1"/>
      <w:marLeft w:val="0"/>
      <w:marRight w:val="0"/>
      <w:marTop w:val="0"/>
      <w:marBottom w:val="0"/>
      <w:divBdr>
        <w:top w:val="none" w:sz="0" w:space="0" w:color="auto"/>
        <w:left w:val="none" w:sz="0" w:space="0" w:color="auto"/>
        <w:bottom w:val="none" w:sz="0" w:space="0" w:color="auto"/>
        <w:right w:val="none" w:sz="0" w:space="0" w:color="auto"/>
      </w:divBdr>
      <w:divsChild>
        <w:div w:id="561335684">
          <w:marLeft w:val="0"/>
          <w:marRight w:val="0"/>
          <w:marTop w:val="0"/>
          <w:marBottom w:val="0"/>
          <w:divBdr>
            <w:top w:val="none" w:sz="0" w:space="0" w:color="auto"/>
            <w:left w:val="none" w:sz="0" w:space="0" w:color="auto"/>
            <w:bottom w:val="none" w:sz="0" w:space="0" w:color="auto"/>
            <w:right w:val="none" w:sz="0" w:space="0" w:color="auto"/>
          </w:divBdr>
        </w:div>
      </w:divsChild>
    </w:div>
    <w:div w:id="1867594618">
      <w:bodyDiv w:val="1"/>
      <w:marLeft w:val="0"/>
      <w:marRight w:val="0"/>
      <w:marTop w:val="0"/>
      <w:marBottom w:val="0"/>
      <w:divBdr>
        <w:top w:val="none" w:sz="0" w:space="0" w:color="auto"/>
        <w:left w:val="none" w:sz="0" w:space="0" w:color="auto"/>
        <w:bottom w:val="none" w:sz="0" w:space="0" w:color="auto"/>
        <w:right w:val="none" w:sz="0" w:space="0" w:color="auto"/>
      </w:divBdr>
    </w:div>
    <w:div w:id="1869755923">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sChild>
        <w:div w:id="692340740">
          <w:marLeft w:val="0"/>
          <w:marRight w:val="0"/>
          <w:marTop w:val="0"/>
          <w:marBottom w:val="0"/>
          <w:divBdr>
            <w:top w:val="none" w:sz="0" w:space="0" w:color="auto"/>
            <w:left w:val="none" w:sz="0" w:space="0" w:color="auto"/>
            <w:bottom w:val="none" w:sz="0" w:space="0" w:color="auto"/>
            <w:right w:val="none" w:sz="0" w:space="0" w:color="auto"/>
          </w:divBdr>
        </w:div>
      </w:divsChild>
    </w:div>
    <w:div w:id="1877884015">
      <w:bodyDiv w:val="1"/>
      <w:marLeft w:val="0"/>
      <w:marRight w:val="0"/>
      <w:marTop w:val="0"/>
      <w:marBottom w:val="0"/>
      <w:divBdr>
        <w:top w:val="none" w:sz="0" w:space="0" w:color="auto"/>
        <w:left w:val="none" w:sz="0" w:space="0" w:color="auto"/>
        <w:bottom w:val="none" w:sz="0" w:space="0" w:color="auto"/>
        <w:right w:val="none" w:sz="0" w:space="0" w:color="auto"/>
      </w:divBdr>
    </w:div>
    <w:div w:id="1879321440">
      <w:bodyDiv w:val="1"/>
      <w:marLeft w:val="0"/>
      <w:marRight w:val="0"/>
      <w:marTop w:val="0"/>
      <w:marBottom w:val="0"/>
      <w:divBdr>
        <w:top w:val="none" w:sz="0" w:space="0" w:color="auto"/>
        <w:left w:val="none" w:sz="0" w:space="0" w:color="auto"/>
        <w:bottom w:val="none" w:sz="0" w:space="0" w:color="auto"/>
        <w:right w:val="none" w:sz="0" w:space="0" w:color="auto"/>
      </w:divBdr>
    </w:div>
    <w:div w:id="1885170429">
      <w:bodyDiv w:val="1"/>
      <w:marLeft w:val="0"/>
      <w:marRight w:val="0"/>
      <w:marTop w:val="0"/>
      <w:marBottom w:val="0"/>
      <w:divBdr>
        <w:top w:val="none" w:sz="0" w:space="0" w:color="auto"/>
        <w:left w:val="none" w:sz="0" w:space="0" w:color="auto"/>
        <w:bottom w:val="none" w:sz="0" w:space="0" w:color="auto"/>
        <w:right w:val="none" w:sz="0" w:space="0" w:color="auto"/>
      </w:divBdr>
    </w:div>
    <w:div w:id="1886483938">
      <w:bodyDiv w:val="1"/>
      <w:marLeft w:val="0"/>
      <w:marRight w:val="0"/>
      <w:marTop w:val="0"/>
      <w:marBottom w:val="0"/>
      <w:divBdr>
        <w:top w:val="none" w:sz="0" w:space="0" w:color="auto"/>
        <w:left w:val="none" w:sz="0" w:space="0" w:color="auto"/>
        <w:bottom w:val="none" w:sz="0" w:space="0" w:color="auto"/>
        <w:right w:val="none" w:sz="0" w:space="0" w:color="auto"/>
      </w:divBdr>
      <w:divsChild>
        <w:div w:id="60955406">
          <w:marLeft w:val="0"/>
          <w:marRight w:val="0"/>
          <w:marTop w:val="0"/>
          <w:marBottom w:val="0"/>
          <w:divBdr>
            <w:top w:val="none" w:sz="0" w:space="0" w:color="auto"/>
            <w:left w:val="none" w:sz="0" w:space="0" w:color="auto"/>
            <w:bottom w:val="none" w:sz="0" w:space="0" w:color="auto"/>
            <w:right w:val="none" w:sz="0" w:space="0" w:color="auto"/>
          </w:divBdr>
        </w:div>
        <w:div w:id="305277631">
          <w:marLeft w:val="0"/>
          <w:marRight w:val="0"/>
          <w:marTop w:val="0"/>
          <w:marBottom w:val="0"/>
          <w:divBdr>
            <w:top w:val="none" w:sz="0" w:space="0" w:color="auto"/>
            <w:left w:val="none" w:sz="0" w:space="0" w:color="auto"/>
            <w:bottom w:val="none" w:sz="0" w:space="0" w:color="auto"/>
            <w:right w:val="none" w:sz="0" w:space="0" w:color="auto"/>
          </w:divBdr>
        </w:div>
        <w:div w:id="616912104">
          <w:marLeft w:val="0"/>
          <w:marRight w:val="0"/>
          <w:marTop w:val="0"/>
          <w:marBottom w:val="0"/>
          <w:divBdr>
            <w:top w:val="none" w:sz="0" w:space="0" w:color="auto"/>
            <w:left w:val="none" w:sz="0" w:space="0" w:color="auto"/>
            <w:bottom w:val="none" w:sz="0" w:space="0" w:color="auto"/>
            <w:right w:val="none" w:sz="0" w:space="0" w:color="auto"/>
          </w:divBdr>
        </w:div>
      </w:divsChild>
    </w:div>
    <w:div w:id="1888905665">
      <w:bodyDiv w:val="1"/>
      <w:marLeft w:val="0"/>
      <w:marRight w:val="0"/>
      <w:marTop w:val="0"/>
      <w:marBottom w:val="0"/>
      <w:divBdr>
        <w:top w:val="none" w:sz="0" w:space="0" w:color="auto"/>
        <w:left w:val="none" w:sz="0" w:space="0" w:color="auto"/>
        <w:bottom w:val="none" w:sz="0" w:space="0" w:color="auto"/>
        <w:right w:val="none" w:sz="0" w:space="0" w:color="auto"/>
      </w:divBdr>
      <w:divsChild>
        <w:div w:id="72629038">
          <w:marLeft w:val="0"/>
          <w:marRight w:val="0"/>
          <w:marTop w:val="0"/>
          <w:marBottom w:val="0"/>
          <w:divBdr>
            <w:top w:val="none" w:sz="0" w:space="0" w:color="auto"/>
            <w:left w:val="none" w:sz="0" w:space="0" w:color="auto"/>
            <w:bottom w:val="none" w:sz="0" w:space="0" w:color="auto"/>
            <w:right w:val="none" w:sz="0" w:space="0" w:color="auto"/>
          </w:divBdr>
          <w:divsChild>
            <w:div w:id="122887574">
              <w:marLeft w:val="45"/>
              <w:marRight w:val="0"/>
              <w:marTop w:val="0"/>
              <w:marBottom w:val="15"/>
              <w:divBdr>
                <w:top w:val="none" w:sz="0" w:space="0" w:color="auto"/>
                <w:left w:val="none" w:sz="0" w:space="0" w:color="auto"/>
                <w:bottom w:val="none" w:sz="0" w:space="0" w:color="auto"/>
                <w:right w:val="none" w:sz="0" w:space="0" w:color="auto"/>
              </w:divBdr>
            </w:div>
          </w:divsChild>
        </w:div>
        <w:div w:id="1149861513">
          <w:marLeft w:val="0"/>
          <w:marRight w:val="30"/>
          <w:marTop w:val="0"/>
          <w:marBottom w:val="0"/>
          <w:divBdr>
            <w:top w:val="none" w:sz="0" w:space="0" w:color="auto"/>
            <w:left w:val="none" w:sz="0" w:space="0" w:color="auto"/>
            <w:bottom w:val="none" w:sz="0" w:space="0" w:color="auto"/>
            <w:right w:val="none" w:sz="0" w:space="0" w:color="auto"/>
          </w:divBdr>
          <w:divsChild>
            <w:div w:id="392777241">
              <w:marLeft w:val="0"/>
              <w:marRight w:val="0"/>
              <w:marTop w:val="0"/>
              <w:marBottom w:val="0"/>
              <w:divBdr>
                <w:top w:val="none" w:sz="0" w:space="0" w:color="auto"/>
                <w:left w:val="none" w:sz="0" w:space="0" w:color="auto"/>
                <w:bottom w:val="none" w:sz="0" w:space="0" w:color="auto"/>
                <w:right w:val="none" w:sz="0" w:space="0" w:color="auto"/>
              </w:divBdr>
              <w:divsChild>
                <w:div w:id="2021348161">
                  <w:marLeft w:val="0"/>
                  <w:marRight w:val="0"/>
                  <w:marTop w:val="0"/>
                  <w:marBottom w:val="0"/>
                  <w:divBdr>
                    <w:top w:val="none" w:sz="0" w:space="0" w:color="auto"/>
                    <w:left w:val="none" w:sz="0" w:space="0" w:color="auto"/>
                    <w:bottom w:val="none" w:sz="0" w:space="0" w:color="auto"/>
                    <w:right w:val="none" w:sz="0" w:space="0" w:color="auto"/>
                  </w:divBdr>
                  <w:divsChild>
                    <w:div w:id="2017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047">
      <w:bodyDiv w:val="1"/>
      <w:marLeft w:val="0"/>
      <w:marRight w:val="0"/>
      <w:marTop w:val="0"/>
      <w:marBottom w:val="0"/>
      <w:divBdr>
        <w:top w:val="none" w:sz="0" w:space="0" w:color="auto"/>
        <w:left w:val="none" w:sz="0" w:space="0" w:color="auto"/>
        <w:bottom w:val="none" w:sz="0" w:space="0" w:color="auto"/>
        <w:right w:val="none" w:sz="0" w:space="0" w:color="auto"/>
      </w:divBdr>
      <w:divsChild>
        <w:div w:id="1005323871">
          <w:marLeft w:val="0"/>
          <w:marRight w:val="0"/>
          <w:marTop w:val="0"/>
          <w:marBottom w:val="120"/>
          <w:divBdr>
            <w:top w:val="none" w:sz="0" w:space="0" w:color="auto"/>
            <w:left w:val="none" w:sz="0" w:space="0" w:color="auto"/>
            <w:bottom w:val="none" w:sz="0" w:space="0" w:color="auto"/>
            <w:right w:val="none" w:sz="0" w:space="0" w:color="auto"/>
          </w:divBdr>
          <w:divsChild>
            <w:div w:id="989675497">
              <w:marLeft w:val="0"/>
              <w:marRight w:val="0"/>
              <w:marTop w:val="0"/>
              <w:marBottom w:val="0"/>
              <w:divBdr>
                <w:top w:val="none" w:sz="0" w:space="0" w:color="auto"/>
                <w:left w:val="none" w:sz="0" w:space="0" w:color="auto"/>
                <w:bottom w:val="none" w:sz="0" w:space="0" w:color="auto"/>
                <w:right w:val="none" w:sz="0" w:space="0" w:color="auto"/>
              </w:divBdr>
              <w:divsChild>
                <w:div w:id="505829822">
                  <w:marLeft w:val="0"/>
                  <w:marRight w:val="0"/>
                  <w:marTop w:val="0"/>
                  <w:marBottom w:val="0"/>
                  <w:divBdr>
                    <w:top w:val="none" w:sz="0" w:space="0" w:color="auto"/>
                    <w:left w:val="none" w:sz="0" w:space="0" w:color="auto"/>
                    <w:bottom w:val="none" w:sz="0" w:space="0" w:color="auto"/>
                    <w:right w:val="none" w:sz="0" w:space="0" w:color="auto"/>
                  </w:divBdr>
                </w:div>
                <w:div w:id="1745761098">
                  <w:marLeft w:val="0"/>
                  <w:marRight w:val="0"/>
                  <w:marTop w:val="0"/>
                  <w:marBottom w:val="0"/>
                  <w:divBdr>
                    <w:top w:val="none" w:sz="0" w:space="0" w:color="auto"/>
                    <w:left w:val="none" w:sz="0" w:space="0" w:color="auto"/>
                    <w:bottom w:val="none" w:sz="0" w:space="0" w:color="auto"/>
                    <w:right w:val="none" w:sz="0" w:space="0" w:color="auto"/>
                  </w:divBdr>
                </w:div>
              </w:divsChild>
            </w:div>
            <w:div w:id="2145195324">
              <w:marLeft w:val="0"/>
              <w:marRight w:val="0"/>
              <w:marTop w:val="0"/>
              <w:marBottom w:val="0"/>
              <w:divBdr>
                <w:top w:val="none" w:sz="0" w:space="0" w:color="auto"/>
                <w:left w:val="none" w:sz="0" w:space="0" w:color="auto"/>
                <w:bottom w:val="none" w:sz="0" w:space="0" w:color="auto"/>
                <w:right w:val="none" w:sz="0" w:space="0" w:color="auto"/>
              </w:divBdr>
              <w:divsChild>
                <w:div w:id="169017523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08851485">
          <w:marLeft w:val="0"/>
          <w:marRight w:val="0"/>
          <w:marTop w:val="90"/>
          <w:marBottom w:val="0"/>
          <w:divBdr>
            <w:top w:val="none" w:sz="0" w:space="0" w:color="auto"/>
            <w:left w:val="none" w:sz="0" w:space="0" w:color="auto"/>
            <w:bottom w:val="none" w:sz="0" w:space="0" w:color="auto"/>
            <w:right w:val="none" w:sz="0" w:space="0" w:color="auto"/>
          </w:divBdr>
          <w:divsChild>
            <w:div w:id="20691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573">
      <w:bodyDiv w:val="1"/>
      <w:marLeft w:val="0"/>
      <w:marRight w:val="0"/>
      <w:marTop w:val="0"/>
      <w:marBottom w:val="0"/>
      <w:divBdr>
        <w:top w:val="none" w:sz="0" w:space="0" w:color="auto"/>
        <w:left w:val="none" w:sz="0" w:space="0" w:color="auto"/>
        <w:bottom w:val="none" w:sz="0" w:space="0" w:color="auto"/>
        <w:right w:val="none" w:sz="0" w:space="0" w:color="auto"/>
      </w:divBdr>
    </w:div>
    <w:div w:id="1897814109">
      <w:bodyDiv w:val="1"/>
      <w:marLeft w:val="0"/>
      <w:marRight w:val="0"/>
      <w:marTop w:val="0"/>
      <w:marBottom w:val="0"/>
      <w:divBdr>
        <w:top w:val="none" w:sz="0" w:space="0" w:color="auto"/>
        <w:left w:val="none" w:sz="0" w:space="0" w:color="auto"/>
        <w:bottom w:val="none" w:sz="0" w:space="0" w:color="auto"/>
        <w:right w:val="none" w:sz="0" w:space="0" w:color="auto"/>
      </w:divBdr>
      <w:divsChild>
        <w:div w:id="138114189">
          <w:marLeft w:val="0"/>
          <w:marRight w:val="0"/>
          <w:marTop w:val="90"/>
          <w:marBottom w:val="0"/>
          <w:divBdr>
            <w:top w:val="none" w:sz="0" w:space="0" w:color="auto"/>
            <w:left w:val="none" w:sz="0" w:space="0" w:color="auto"/>
            <w:bottom w:val="none" w:sz="0" w:space="0" w:color="auto"/>
            <w:right w:val="none" w:sz="0" w:space="0" w:color="auto"/>
          </w:divBdr>
          <w:divsChild>
            <w:div w:id="578518889">
              <w:marLeft w:val="0"/>
              <w:marRight w:val="0"/>
              <w:marTop w:val="0"/>
              <w:marBottom w:val="0"/>
              <w:divBdr>
                <w:top w:val="none" w:sz="0" w:space="0" w:color="auto"/>
                <w:left w:val="none" w:sz="0" w:space="0" w:color="auto"/>
                <w:bottom w:val="none" w:sz="0" w:space="0" w:color="auto"/>
                <w:right w:val="none" w:sz="0" w:space="0" w:color="auto"/>
              </w:divBdr>
            </w:div>
          </w:divsChild>
        </w:div>
        <w:div w:id="1086073096">
          <w:marLeft w:val="0"/>
          <w:marRight w:val="0"/>
          <w:marTop w:val="0"/>
          <w:marBottom w:val="120"/>
          <w:divBdr>
            <w:top w:val="none" w:sz="0" w:space="0" w:color="auto"/>
            <w:left w:val="none" w:sz="0" w:space="0" w:color="auto"/>
            <w:bottom w:val="none" w:sz="0" w:space="0" w:color="auto"/>
            <w:right w:val="none" w:sz="0" w:space="0" w:color="auto"/>
          </w:divBdr>
          <w:divsChild>
            <w:div w:id="575169569">
              <w:marLeft w:val="0"/>
              <w:marRight w:val="0"/>
              <w:marTop w:val="0"/>
              <w:marBottom w:val="0"/>
              <w:divBdr>
                <w:top w:val="none" w:sz="0" w:space="0" w:color="auto"/>
                <w:left w:val="none" w:sz="0" w:space="0" w:color="auto"/>
                <w:bottom w:val="none" w:sz="0" w:space="0" w:color="auto"/>
                <w:right w:val="none" w:sz="0" w:space="0" w:color="auto"/>
              </w:divBdr>
              <w:divsChild>
                <w:div w:id="141167971">
                  <w:marLeft w:val="0"/>
                  <w:marRight w:val="0"/>
                  <w:marTop w:val="0"/>
                  <w:marBottom w:val="0"/>
                  <w:divBdr>
                    <w:top w:val="none" w:sz="0" w:space="0" w:color="auto"/>
                    <w:left w:val="none" w:sz="0" w:space="0" w:color="auto"/>
                    <w:bottom w:val="none" w:sz="0" w:space="0" w:color="auto"/>
                    <w:right w:val="none" w:sz="0" w:space="0" w:color="auto"/>
                  </w:divBdr>
                </w:div>
                <w:div w:id="1645310944">
                  <w:marLeft w:val="0"/>
                  <w:marRight w:val="0"/>
                  <w:marTop w:val="0"/>
                  <w:marBottom w:val="0"/>
                  <w:divBdr>
                    <w:top w:val="none" w:sz="0" w:space="0" w:color="auto"/>
                    <w:left w:val="none" w:sz="0" w:space="0" w:color="auto"/>
                    <w:bottom w:val="none" w:sz="0" w:space="0" w:color="auto"/>
                    <w:right w:val="none" w:sz="0" w:space="0" w:color="auto"/>
                  </w:divBdr>
                </w:div>
              </w:divsChild>
            </w:div>
            <w:div w:id="1583949661">
              <w:marLeft w:val="0"/>
              <w:marRight w:val="0"/>
              <w:marTop w:val="0"/>
              <w:marBottom w:val="0"/>
              <w:divBdr>
                <w:top w:val="none" w:sz="0" w:space="0" w:color="auto"/>
                <w:left w:val="none" w:sz="0" w:space="0" w:color="auto"/>
                <w:bottom w:val="none" w:sz="0" w:space="0" w:color="auto"/>
                <w:right w:val="none" w:sz="0" w:space="0" w:color="auto"/>
              </w:divBdr>
              <w:divsChild>
                <w:div w:id="1819415172">
                  <w:marLeft w:val="0"/>
                  <w:marRight w:val="120"/>
                  <w:marTop w:val="0"/>
                  <w:marBottom w:val="0"/>
                  <w:divBdr>
                    <w:top w:val="none" w:sz="0" w:space="0" w:color="auto"/>
                    <w:left w:val="none" w:sz="0" w:space="0" w:color="auto"/>
                    <w:bottom w:val="none" w:sz="0" w:space="0" w:color="auto"/>
                    <w:right w:val="none" w:sz="0" w:space="0" w:color="auto"/>
                  </w:divBdr>
                </w:div>
              </w:divsChild>
            </w:div>
            <w:div w:id="17924766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0288103">
      <w:bodyDiv w:val="1"/>
      <w:marLeft w:val="0"/>
      <w:marRight w:val="0"/>
      <w:marTop w:val="0"/>
      <w:marBottom w:val="0"/>
      <w:divBdr>
        <w:top w:val="none" w:sz="0" w:space="0" w:color="auto"/>
        <w:left w:val="none" w:sz="0" w:space="0" w:color="auto"/>
        <w:bottom w:val="none" w:sz="0" w:space="0" w:color="auto"/>
        <w:right w:val="none" w:sz="0" w:space="0" w:color="auto"/>
      </w:divBdr>
    </w:div>
    <w:div w:id="1902133026">
      <w:bodyDiv w:val="1"/>
      <w:marLeft w:val="0"/>
      <w:marRight w:val="0"/>
      <w:marTop w:val="0"/>
      <w:marBottom w:val="0"/>
      <w:divBdr>
        <w:top w:val="none" w:sz="0" w:space="0" w:color="auto"/>
        <w:left w:val="none" w:sz="0" w:space="0" w:color="auto"/>
        <w:bottom w:val="none" w:sz="0" w:space="0" w:color="auto"/>
        <w:right w:val="none" w:sz="0" w:space="0" w:color="auto"/>
      </w:divBdr>
    </w:div>
    <w:div w:id="1907521835">
      <w:bodyDiv w:val="1"/>
      <w:marLeft w:val="0"/>
      <w:marRight w:val="0"/>
      <w:marTop w:val="0"/>
      <w:marBottom w:val="0"/>
      <w:divBdr>
        <w:top w:val="none" w:sz="0" w:space="0" w:color="auto"/>
        <w:left w:val="none" w:sz="0" w:space="0" w:color="auto"/>
        <w:bottom w:val="none" w:sz="0" w:space="0" w:color="auto"/>
        <w:right w:val="none" w:sz="0" w:space="0" w:color="auto"/>
      </w:divBdr>
    </w:div>
    <w:div w:id="1911964442">
      <w:bodyDiv w:val="1"/>
      <w:marLeft w:val="0"/>
      <w:marRight w:val="0"/>
      <w:marTop w:val="0"/>
      <w:marBottom w:val="0"/>
      <w:divBdr>
        <w:top w:val="none" w:sz="0" w:space="0" w:color="auto"/>
        <w:left w:val="none" w:sz="0" w:space="0" w:color="auto"/>
        <w:bottom w:val="none" w:sz="0" w:space="0" w:color="auto"/>
        <w:right w:val="none" w:sz="0" w:space="0" w:color="auto"/>
      </w:divBdr>
    </w:div>
    <w:div w:id="1918636261">
      <w:bodyDiv w:val="1"/>
      <w:marLeft w:val="0"/>
      <w:marRight w:val="0"/>
      <w:marTop w:val="0"/>
      <w:marBottom w:val="0"/>
      <w:divBdr>
        <w:top w:val="none" w:sz="0" w:space="0" w:color="auto"/>
        <w:left w:val="none" w:sz="0" w:space="0" w:color="auto"/>
        <w:bottom w:val="none" w:sz="0" w:space="0" w:color="auto"/>
        <w:right w:val="none" w:sz="0" w:space="0" w:color="auto"/>
      </w:divBdr>
    </w:div>
    <w:div w:id="1918858055">
      <w:bodyDiv w:val="1"/>
      <w:marLeft w:val="0"/>
      <w:marRight w:val="0"/>
      <w:marTop w:val="0"/>
      <w:marBottom w:val="0"/>
      <w:divBdr>
        <w:top w:val="none" w:sz="0" w:space="0" w:color="auto"/>
        <w:left w:val="none" w:sz="0" w:space="0" w:color="auto"/>
        <w:bottom w:val="none" w:sz="0" w:space="0" w:color="auto"/>
        <w:right w:val="none" w:sz="0" w:space="0" w:color="auto"/>
      </w:divBdr>
    </w:div>
    <w:div w:id="1918899974">
      <w:bodyDiv w:val="1"/>
      <w:marLeft w:val="0"/>
      <w:marRight w:val="0"/>
      <w:marTop w:val="0"/>
      <w:marBottom w:val="0"/>
      <w:divBdr>
        <w:top w:val="none" w:sz="0" w:space="0" w:color="auto"/>
        <w:left w:val="none" w:sz="0" w:space="0" w:color="auto"/>
        <w:bottom w:val="none" w:sz="0" w:space="0" w:color="auto"/>
        <w:right w:val="none" w:sz="0" w:space="0" w:color="auto"/>
      </w:divBdr>
    </w:div>
    <w:div w:id="1920289003">
      <w:bodyDiv w:val="1"/>
      <w:marLeft w:val="0"/>
      <w:marRight w:val="0"/>
      <w:marTop w:val="0"/>
      <w:marBottom w:val="0"/>
      <w:divBdr>
        <w:top w:val="none" w:sz="0" w:space="0" w:color="auto"/>
        <w:left w:val="none" w:sz="0" w:space="0" w:color="auto"/>
        <w:bottom w:val="none" w:sz="0" w:space="0" w:color="auto"/>
        <w:right w:val="none" w:sz="0" w:space="0" w:color="auto"/>
      </w:divBdr>
      <w:divsChild>
        <w:div w:id="1348168191">
          <w:marLeft w:val="0"/>
          <w:marRight w:val="0"/>
          <w:marTop w:val="90"/>
          <w:marBottom w:val="0"/>
          <w:divBdr>
            <w:top w:val="none" w:sz="0" w:space="0" w:color="auto"/>
            <w:left w:val="none" w:sz="0" w:space="0" w:color="auto"/>
            <w:bottom w:val="none" w:sz="0" w:space="0" w:color="auto"/>
            <w:right w:val="none" w:sz="0" w:space="0" w:color="auto"/>
          </w:divBdr>
          <w:divsChild>
            <w:div w:id="2065906297">
              <w:marLeft w:val="0"/>
              <w:marRight w:val="0"/>
              <w:marTop w:val="0"/>
              <w:marBottom w:val="0"/>
              <w:divBdr>
                <w:top w:val="none" w:sz="0" w:space="0" w:color="auto"/>
                <w:left w:val="none" w:sz="0" w:space="0" w:color="auto"/>
                <w:bottom w:val="none" w:sz="0" w:space="0" w:color="auto"/>
                <w:right w:val="none" w:sz="0" w:space="0" w:color="auto"/>
              </w:divBdr>
            </w:div>
          </w:divsChild>
        </w:div>
        <w:div w:id="1620378030">
          <w:marLeft w:val="0"/>
          <w:marRight w:val="0"/>
          <w:marTop w:val="0"/>
          <w:marBottom w:val="120"/>
          <w:divBdr>
            <w:top w:val="none" w:sz="0" w:space="0" w:color="auto"/>
            <w:left w:val="none" w:sz="0" w:space="0" w:color="auto"/>
            <w:bottom w:val="none" w:sz="0" w:space="0" w:color="auto"/>
            <w:right w:val="none" w:sz="0" w:space="0" w:color="auto"/>
          </w:divBdr>
          <w:divsChild>
            <w:div w:id="1878927932">
              <w:marLeft w:val="0"/>
              <w:marRight w:val="0"/>
              <w:marTop w:val="0"/>
              <w:marBottom w:val="0"/>
              <w:divBdr>
                <w:top w:val="none" w:sz="0" w:space="0" w:color="auto"/>
                <w:left w:val="none" w:sz="0" w:space="0" w:color="auto"/>
                <w:bottom w:val="none" w:sz="0" w:space="0" w:color="auto"/>
                <w:right w:val="none" w:sz="0" w:space="0" w:color="auto"/>
              </w:divBdr>
              <w:divsChild>
                <w:div w:id="1156258951">
                  <w:marLeft w:val="0"/>
                  <w:marRight w:val="120"/>
                  <w:marTop w:val="0"/>
                  <w:marBottom w:val="0"/>
                  <w:divBdr>
                    <w:top w:val="none" w:sz="0" w:space="0" w:color="auto"/>
                    <w:left w:val="none" w:sz="0" w:space="0" w:color="auto"/>
                    <w:bottom w:val="none" w:sz="0" w:space="0" w:color="auto"/>
                    <w:right w:val="none" w:sz="0" w:space="0" w:color="auto"/>
                  </w:divBdr>
                </w:div>
              </w:divsChild>
            </w:div>
            <w:div w:id="1888492311">
              <w:marLeft w:val="0"/>
              <w:marRight w:val="0"/>
              <w:marTop w:val="0"/>
              <w:marBottom w:val="0"/>
              <w:divBdr>
                <w:top w:val="none" w:sz="0" w:space="0" w:color="auto"/>
                <w:left w:val="none" w:sz="0" w:space="0" w:color="auto"/>
                <w:bottom w:val="none" w:sz="0" w:space="0" w:color="auto"/>
                <w:right w:val="none" w:sz="0" w:space="0" w:color="auto"/>
              </w:divBdr>
              <w:divsChild>
                <w:div w:id="1253320880">
                  <w:marLeft w:val="0"/>
                  <w:marRight w:val="0"/>
                  <w:marTop w:val="0"/>
                  <w:marBottom w:val="0"/>
                  <w:divBdr>
                    <w:top w:val="none" w:sz="0" w:space="0" w:color="auto"/>
                    <w:left w:val="none" w:sz="0" w:space="0" w:color="auto"/>
                    <w:bottom w:val="none" w:sz="0" w:space="0" w:color="auto"/>
                    <w:right w:val="none" w:sz="0" w:space="0" w:color="auto"/>
                  </w:divBdr>
                </w:div>
                <w:div w:id="19286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6835">
      <w:bodyDiv w:val="1"/>
      <w:marLeft w:val="0"/>
      <w:marRight w:val="0"/>
      <w:marTop w:val="0"/>
      <w:marBottom w:val="0"/>
      <w:divBdr>
        <w:top w:val="none" w:sz="0" w:space="0" w:color="auto"/>
        <w:left w:val="none" w:sz="0" w:space="0" w:color="auto"/>
        <w:bottom w:val="none" w:sz="0" w:space="0" w:color="auto"/>
        <w:right w:val="none" w:sz="0" w:space="0" w:color="auto"/>
      </w:divBdr>
    </w:div>
    <w:div w:id="1929457532">
      <w:bodyDiv w:val="1"/>
      <w:marLeft w:val="0"/>
      <w:marRight w:val="0"/>
      <w:marTop w:val="0"/>
      <w:marBottom w:val="0"/>
      <w:divBdr>
        <w:top w:val="none" w:sz="0" w:space="0" w:color="auto"/>
        <w:left w:val="none" w:sz="0" w:space="0" w:color="auto"/>
        <w:bottom w:val="none" w:sz="0" w:space="0" w:color="auto"/>
        <w:right w:val="none" w:sz="0" w:space="0" w:color="auto"/>
      </w:divBdr>
    </w:div>
    <w:div w:id="1933585775">
      <w:bodyDiv w:val="1"/>
      <w:marLeft w:val="0"/>
      <w:marRight w:val="0"/>
      <w:marTop w:val="0"/>
      <w:marBottom w:val="0"/>
      <w:divBdr>
        <w:top w:val="none" w:sz="0" w:space="0" w:color="auto"/>
        <w:left w:val="none" w:sz="0" w:space="0" w:color="auto"/>
        <w:bottom w:val="none" w:sz="0" w:space="0" w:color="auto"/>
        <w:right w:val="none" w:sz="0" w:space="0" w:color="auto"/>
      </w:divBdr>
    </w:div>
    <w:div w:id="1943371021">
      <w:bodyDiv w:val="1"/>
      <w:marLeft w:val="0"/>
      <w:marRight w:val="0"/>
      <w:marTop w:val="0"/>
      <w:marBottom w:val="0"/>
      <w:divBdr>
        <w:top w:val="none" w:sz="0" w:space="0" w:color="auto"/>
        <w:left w:val="none" w:sz="0" w:space="0" w:color="auto"/>
        <w:bottom w:val="none" w:sz="0" w:space="0" w:color="auto"/>
        <w:right w:val="none" w:sz="0" w:space="0" w:color="auto"/>
      </w:divBdr>
      <w:divsChild>
        <w:div w:id="145975585">
          <w:marLeft w:val="0"/>
          <w:marRight w:val="0"/>
          <w:marTop w:val="0"/>
          <w:marBottom w:val="120"/>
          <w:divBdr>
            <w:top w:val="none" w:sz="0" w:space="0" w:color="auto"/>
            <w:left w:val="none" w:sz="0" w:space="0" w:color="auto"/>
            <w:bottom w:val="none" w:sz="0" w:space="0" w:color="auto"/>
            <w:right w:val="none" w:sz="0" w:space="0" w:color="auto"/>
          </w:divBdr>
          <w:divsChild>
            <w:div w:id="1685981506">
              <w:marLeft w:val="0"/>
              <w:marRight w:val="0"/>
              <w:marTop w:val="0"/>
              <w:marBottom w:val="0"/>
              <w:divBdr>
                <w:top w:val="none" w:sz="0" w:space="0" w:color="auto"/>
                <w:left w:val="none" w:sz="0" w:space="0" w:color="auto"/>
                <w:bottom w:val="none" w:sz="0" w:space="0" w:color="auto"/>
                <w:right w:val="none" w:sz="0" w:space="0" w:color="auto"/>
              </w:divBdr>
              <w:divsChild>
                <w:div w:id="328139902">
                  <w:marLeft w:val="0"/>
                  <w:marRight w:val="0"/>
                  <w:marTop w:val="0"/>
                  <w:marBottom w:val="0"/>
                  <w:divBdr>
                    <w:top w:val="none" w:sz="0" w:space="0" w:color="auto"/>
                    <w:left w:val="none" w:sz="0" w:space="0" w:color="auto"/>
                    <w:bottom w:val="none" w:sz="0" w:space="0" w:color="auto"/>
                    <w:right w:val="none" w:sz="0" w:space="0" w:color="auto"/>
                  </w:divBdr>
                </w:div>
                <w:div w:id="1280717638">
                  <w:marLeft w:val="0"/>
                  <w:marRight w:val="0"/>
                  <w:marTop w:val="0"/>
                  <w:marBottom w:val="0"/>
                  <w:divBdr>
                    <w:top w:val="none" w:sz="0" w:space="0" w:color="auto"/>
                    <w:left w:val="none" w:sz="0" w:space="0" w:color="auto"/>
                    <w:bottom w:val="none" w:sz="0" w:space="0" w:color="auto"/>
                    <w:right w:val="none" w:sz="0" w:space="0" w:color="auto"/>
                  </w:divBdr>
                </w:div>
              </w:divsChild>
            </w:div>
            <w:div w:id="2085179791">
              <w:marLeft w:val="0"/>
              <w:marRight w:val="0"/>
              <w:marTop w:val="0"/>
              <w:marBottom w:val="0"/>
              <w:divBdr>
                <w:top w:val="none" w:sz="0" w:space="0" w:color="auto"/>
                <w:left w:val="none" w:sz="0" w:space="0" w:color="auto"/>
                <w:bottom w:val="none" w:sz="0" w:space="0" w:color="auto"/>
                <w:right w:val="none" w:sz="0" w:space="0" w:color="auto"/>
              </w:divBdr>
              <w:divsChild>
                <w:div w:id="11677438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3184412">
          <w:marLeft w:val="0"/>
          <w:marRight w:val="0"/>
          <w:marTop w:val="90"/>
          <w:marBottom w:val="0"/>
          <w:divBdr>
            <w:top w:val="none" w:sz="0" w:space="0" w:color="auto"/>
            <w:left w:val="none" w:sz="0" w:space="0" w:color="auto"/>
            <w:bottom w:val="none" w:sz="0" w:space="0" w:color="auto"/>
            <w:right w:val="none" w:sz="0" w:space="0" w:color="auto"/>
          </w:divBdr>
          <w:divsChild>
            <w:div w:id="11073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7012">
      <w:bodyDiv w:val="1"/>
      <w:marLeft w:val="0"/>
      <w:marRight w:val="0"/>
      <w:marTop w:val="0"/>
      <w:marBottom w:val="0"/>
      <w:divBdr>
        <w:top w:val="none" w:sz="0" w:space="0" w:color="auto"/>
        <w:left w:val="none" w:sz="0" w:space="0" w:color="auto"/>
        <w:bottom w:val="none" w:sz="0" w:space="0" w:color="auto"/>
        <w:right w:val="none" w:sz="0" w:space="0" w:color="auto"/>
      </w:divBdr>
      <w:divsChild>
        <w:div w:id="89354331">
          <w:marLeft w:val="0"/>
          <w:marRight w:val="0"/>
          <w:marTop w:val="0"/>
          <w:marBottom w:val="0"/>
          <w:divBdr>
            <w:top w:val="none" w:sz="0" w:space="0" w:color="auto"/>
            <w:left w:val="none" w:sz="0" w:space="0" w:color="auto"/>
            <w:bottom w:val="none" w:sz="0" w:space="0" w:color="auto"/>
            <w:right w:val="none" w:sz="0" w:space="0" w:color="auto"/>
          </w:divBdr>
          <w:divsChild>
            <w:div w:id="854853165">
              <w:marLeft w:val="0"/>
              <w:marRight w:val="0"/>
              <w:marTop w:val="0"/>
              <w:marBottom w:val="120"/>
              <w:divBdr>
                <w:top w:val="none" w:sz="0" w:space="0" w:color="auto"/>
                <w:left w:val="none" w:sz="0" w:space="0" w:color="auto"/>
                <w:bottom w:val="none" w:sz="0" w:space="0" w:color="auto"/>
                <w:right w:val="none" w:sz="0" w:space="0" w:color="auto"/>
              </w:divBdr>
              <w:divsChild>
                <w:div w:id="1124616492">
                  <w:marLeft w:val="0"/>
                  <w:marRight w:val="0"/>
                  <w:marTop w:val="0"/>
                  <w:marBottom w:val="0"/>
                  <w:divBdr>
                    <w:top w:val="none" w:sz="0" w:space="0" w:color="auto"/>
                    <w:left w:val="none" w:sz="0" w:space="0" w:color="auto"/>
                    <w:bottom w:val="none" w:sz="0" w:space="0" w:color="auto"/>
                    <w:right w:val="none" w:sz="0" w:space="0" w:color="auto"/>
                  </w:divBdr>
                  <w:divsChild>
                    <w:div w:id="1285697211">
                      <w:marLeft w:val="0"/>
                      <w:marRight w:val="120"/>
                      <w:marTop w:val="0"/>
                      <w:marBottom w:val="0"/>
                      <w:divBdr>
                        <w:top w:val="none" w:sz="0" w:space="0" w:color="auto"/>
                        <w:left w:val="none" w:sz="0" w:space="0" w:color="auto"/>
                        <w:bottom w:val="none" w:sz="0" w:space="0" w:color="auto"/>
                        <w:right w:val="none" w:sz="0" w:space="0" w:color="auto"/>
                      </w:divBdr>
                    </w:div>
                  </w:divsChild>
                </w:div>
                <w:div w:id="1965694099">
                  <w:marLeft w:val="0"/>
                  <w:marRight w:val="0"/>
                  <w:marTop w:val="0"/>
                  <w:marBottom w:val="0"/>
                  <w:divBdr>
                    <w:top w:val="none" w:sz="0" w:space="0" w:color="auto"/>
                    <w:left w:val="none" w:sz="0" w:space="0" w:color="auto"/>
                    <w:bottom w:val="none" w:sz="0" w:space="0" w:color="auto"/>
                    <w:right w:val="none" w:sz="0" w:space="0" w:color="auto"/>
                  </w:divBdr>
                  <w:divsChild>
                    <w:div w:id="1102726892">
                      <w:marLeft w:val="0"/>
                      <w:marRight w:val="0"/>
                      <w:marTop w:val="0"/>
                      <w:marBottom w:val="0"/>
                      <w:divBdr>
                        <w:top w:val="none" w:sz="0" w:space="0" w:color="auto"/>
                        <w:left w:val="none" w:sz="0" w:space="0" w:color="auto"/>
                        <w:bottom w:val="none" w:sz="0" w:space="0" w:color="auto"/>
                        <w:right w:val="none" w:sz="0" w:space="0" w:color="auto"/>
                      </w:divBdr>
                    </w:div>
                    <w:div w:id="14125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4265">
              <w:marLeft w:val="0"/>
              <w:marRight w:val="0"/>
              <w:marTop w:val="90"/>
              <w:marBottom w:val="0"/>
              <w:divBdr>
                <w:top w:val="none" w:sz="0" w:space="0" w:color="auto"/>
                <w:left w:val="none" w:sz="0" w:space="0" w:color="auto"/>
                <w:bottom w:val="none" w:sz="0" w:space="0" w:color="auto"/>
                <w:right w:val="none" w:sz="0" w:space="0" w:color="auto"/>
              </w:divBdr>
              <w:divsChild>
                <w:div w:id="17576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003">
          <w:marLeft w:val="180"/>
          <w:marRight w:val="180"/>
          <w:marTop w:val="0"/>
          <w:marBottom w:val="0"/>
          <w:divBdr>
            <w:top w:val="single" w:sz="6" w:space="6" w:color="DADCE0"/>
            <w:left w:val="none" w:sz="0" w:space="0" w:color="auto"/>
            <w:bottom w:val="none" w:sz="0" w:space="0" w:color="auto"/>
            <w:right w:val="none" w:sz="0" w:space="0" w:color="auto"/>
          </w:divBdr>
          <w:divsChild>
            <w:div w:id="343242459">
              <w:marLeft w:val="0"/>
              <w:marRight w:val="0"/>
              <w:marTop w:val="0"/>
              <w:marBottom w:val="90"/>
              <w:divBdr>
                <w:top w:val="none" w:sz="0" w:space="0" w:color="auto"/>
                <w:left w:val="none" w:sz="0" w:space="0" w:color="auto"/>
                <w:bottom w:val="none" w:sz="0" w:space="0" w:color="auto"/>
                <w:right w:val="none" w:sz="0" w:space="0" w:color="auto"/>
              </w:divBdr>
              <w:divsChild>
                <w:div w:id="14889485">
                  <w:marLeft w:val="0"/>
                  <w:marRight w:val="0"/>
                  <w:marTop w:val="30"/>
                  <w:marBottom w:val="0"/>
                  <w:divBdr>
                    <w:top w:val="none" w:sz="0" w:space="0" w:color="auto"/>
                    <w:left w:val="none" w:sz="0" w:space="0" w:color="auto"/>
                    <w:bottom w:val="none" w:sz="0" w:space="0" w:color="auto"/>
                    <w:right w:val="none" w:sz="0" w:space="0" w:color="auto"/>
                  </w:divBdr>
                </w:div>
                <w:div w:id="292368598">
                  <w:marLeft w:val="0"/>
                  <w:marRight w:val="0"/>
                  <w:marTop w:val="0"/>
                  <w:marBottom w:val="0"/>
                  <w:divBdr>
                    <w:top w:val="none" w:sz="0" w:space="0" w:color="auto"/>
                    <w:left w:val="none" w:sz="0" w:space="0" w:color="auto"/>
                    <w:bottom w:val="none" w:sz="0" w:space="0" w:color="auto"/>
                    <w:right w:val="none" w:sz="0" w:space="0" w:color="auto"/>
                  </w:divBdr>
                  <w:divsChild>
                    <w:div w:id="257326413">
                      <w:marLeft w:val="0"/>
                      <w:marRight w:val="0"/>
                      <w:marTop w:val="0"/>
                      <w:marBottom w:val="0"/>
                      <w:divBdr>
                        <w:top w:val="none" w:sz="0" w:space="0" w:color="auto"/>
                        <w:left w:val="none" w:sz="0" w:space="0" w:color="auto"/>
                        <w:bottom w:val="none" w:sz="0" w:space="0" w:color="auto"/>
                        <w:right w:val="none" w:sz="0" w:space="0" w:color="auto"/>
                      </w:divBdr>
                    </w:div>
                    <w:div w:id="1044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79561">
              <w:marLeft w:val="0"/>
              <w:marRight w:val="0"/>
              <w:marTop w:val="90"/>
              <w:marBottom w:val="0"/>
              <w:divBdr>
                <w:top w:val="none" w:sz="0" w:space="0" w:color="auto"/>
                <w:left w:val="none" w:sz="0" w:space="0" w:color="auto"/>
                <w:bottom w:val="none" w:sz="0" w:space="0" w:color="auto"/>
                <w:right w:val="none" w:sz="0" w:space="0" w:color="auto"/>
              </w:divBdr>
              <w:divsChild>
                <w:div w:id="14598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7289">
      <w:bodyDiv w:val="1"/>
      <w:marLeft w:val="0"/>
      <w:marRight w:val="0"/>
      <w:marTop w:val="0"/>
      <w:marBottom w:val="0"/>
      <w:divBdr>
        <w:top w:val="none" w:sz="0" w:space="0" w:color="auto"/>
        <w:left w:val="none" w:sz="0" w:space="0" w:color="auto"/>
        <w:bottom w:val="none" w:sz="0" w:space="0" w:color="auto"/>
        <w:right w:val="none" w:sz="0" w:space="0" w:color="auto"/>
      </w:divBdr>
      <w:divsChild>
        <w:div w:id="376902166">
          <w:marLeft w:val="0"/>
          <w:marRight w:val="0"/>
          <w:marTop w:val="90"/>
          <w:marBottom w:val="0"/>
          <w:divBdr>
            <w:top w:val="none" w:sz="0" w:space="0" w:color="auto"/>
            <w:left w:val="none" w:sz="0" w:space="0" w:color="auto"/>
            <w:bottom w:val="none" w:sz="0" w:space="0" w:color="auto"/>
            <w:right w:val="none" w:sz="0" w:space="0" w:color="auto"/>
          </w:divBdr>
          <w:divsChild>
            <w:div w:id="933517779">
              <w:marLeft w:val="0"/>
              <w:marRight w:val="0"/>
              <w:marTop w:val="0"/>
              <w:marBottom w:val="0"/>
              <w:divBdr>
                <w:top w:val="none" w:sz="0" w:space="0" w:color="auto"/>
                <w:left w:val="none" w:sz="0" w:space="0" w:color="auto"/>
                <w:bottom w:val="none" w:sz="0" w:space="0" w:color="auto"/>
                <w:right w:val="none" w:sz="0" w:space="0" w:color="auto"/>
              </w:divBdr>
            </w:div>
          </w:divsChild>
        </w:div>
        <w:div w:id="1152988489">
          <w:marLeft w:val="0"/>
          <w:marRight w:val="0"/>
          <w:marTop w:val="0"/>
          <w:marBottom w:val="120"/>
          <w:divBdr>
            <w:top w:val="none" w:sz="0" w:space="0" w:color="auto"/>
            <w:left w:val="none" w:sz="0" w:space="0" w:color="auto"/>
            <w:bottom w:val="none" w:sz="0" w:space="0" w:color="auto"/>
            <w:right w:val="none" w:sz="0" w:space="0" w:color="auto"/>
          </w:divBdr>
          <w:divsChild>
            <w:div w:id="648748221">
              <w:marLeft w:val="0"/>
              <w:marRight w:val="0"/>
              <w:marTop w:val="0"/>
              <w:marBottom w:val="0"/>
              <w:divBdr>
                <w:top w:val="none" w:sz="0" w:space="0" w:color="auto"/>
                <w:left w:val="none" w:sz="0" w:space="0" w:color="auto"/>
                <w:bottom w:val="none" w:sz="0" w:space="0" w:color="auto"/>
                <w:right w:val="none" w:sz="0" w:space="0" w:color="auto"/>
              </w:divBdr>
              <w:divsChild>
                <w:div w:id="999578272">
                  <w:marLeft w:val="0"/>
                  <w:marRight w:val="0"/>
                  <w:marTop w:val="0"/>
                  <w:marBottom w:val="0"/>
                  <w:divBdr>
                    <w:top w:val="none" w:sz="0" w:space="0" w:color="auto"/>
                    <w:left w:val="none" w:sz="0" w:space="0" w:color="auto"/>
                    <w:bottom w:val="none" w:sz="0" w:space="0" w:color="auto"/>
                    <w:right w:val="none" w:sz="0" w:space="0" w:color="auto"/>
                  </w:divBdr>
                </w:div>
                <w:div w:id="1101954001">
                  <w:marLeft w:val="0"/>
                  <w:marRight w:val="0"/>
                  <w:marTop w:val="0"/>
                  <w:marBottom w:val="0"/>
                  <w:divBdr>
                    <w:top w:val="none" w:sz="0" w:space="0" w:color="auto"/>
                    <w:left w:val="none" w:sz="0" w:space="0" w:color="auto"/>
                    <w:bottom w:val="none" w:sz="0" w:space="0" w:color="auto"/>
                    <w:right w:val="none" w:sz="0" w:space="0" w:color="auto"/>
                  </w:divBdr>
                </w:div>
              </w:divsChild>
            </w:div>
            <w:div w:id="1751266583">
              <w:marLeft w:val="0"/>
              <w:marRight w:val="0"/>
              <w:marTop w:val="0"/>
              <w:marBottom w:val="0"/>
              <w:divBdr>
                <w:top w:val="none" w:sz="0" w:space="0" w:color="auto"/>
                <w:left w:val="none" w:sz="0" w:space="0" w:color="auto"/>
                <w:bottom w:val="none" w:sz="0" w:space="0" w:color="auto"/>
                <w:right w:val="none" w:sz="0" w:space="0" w:color="auto"/>
              </w:divBdr>
              <w:divsChild>
                <w:div w:id="3084383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45189221">
      <w:bodyDiv w:val="1"/>
      <w:marLeft w:val="0"/>
      <w:marRight w:val="0"/>
      <w:marTop w:val="0"/>
      <w:marBottom w:val="0"/>
      <w:divBdr>
        <w:top w:val="none" w:sz="0" w:space="0" w:color="auto"/>
        <w:left w:val="none" w:sz="0" w:space="0" w:color="auto"/>
        <w:bottom w:val="none" w:sz="0" w:space="0" w:color="auto"/>
        <w:right w:val="none" w:sz="0" w:space="0" w:color="auto"/>
      </w:divBdr>
    </w:div>
    <w:div w:id="1949239232">
      <w:bodyDiv w:val="1"/>
      <w:marLeft w:val="0"/>
      <w:marRight w:val="0"/>
      <w:marTop w:val="0"/>
      <w:marBottom w:val="0"/>
      <w:divBdr>
        <w:top w:val="none" w:sz="0" w:space="0" w:color="auto"/>
        <w:left w:val="none" w:sz="0" w:space="0" w:color="auto"/>
        <w:bottom w:val="none" w:sz="0" w:space="0" w:color="auto"/>
        <w:right w:val="none" w:sz="0" w:space="0" w:color="auto"/>
      </w:divBdr>
      <w:divsChild>
        <w:div w:id="396247420">
          <w:marLeft w:val="0"/>
          <w:marRight w:val="0"/>
          <w:marTop w:val="0"/>
          <w:marBottom w:val="0"/>
          <w:divBdr>
            <w:top w:val="none" w:sz="0" w:space="0" w:color="auto"/>
            <w:left w:val="none" w:sz="0" w:space="0" w:color="auto"/>
            <w:bottom w:val="none" w:sz="0" w:space="0" w:color="auto"/>
            <w:right w:val="none" w:sz="0" w:space="0" w:color="auto"/>
          </w:divBdr>
          <w:divsChild>
            <w:div w:id="506211365">
              <w:marLeft w:val="45"/>
              <w:marRight w:val="0"/>
              <w:marTop w:val="0"/>
              <w:marBottom w:val="15"/>
              <w:divBdr>
                <w:top w:val="none" w:sz="0" w:space="0" w:color="auto"/>
                <w:left w:val="none" w:sz="0" w:space="0" w:color="auto"/>
                <w:bottom w:val="none" w:sz="0" w:space="0" w:color="auto"/>
                <w:right w:val="none" w:sz="0" w:space="0" w:color="auto"/>
              </w:divBdr>
            </w:div>
          </w:divsChild>
        </w:div>
        <w:div w:id="1645154905">
          <w:marLeft w:val="0"/>
          <w:marRight w:val="30"/>
          <w:marTop w:val="0"/>
          <w:marBottom w:val="0"/>
          <w:divBdr>
            <w:top w:val="none" w:sz="0" w:space="0" w:color="auto"/>
            <w:left w:val="none" w:sz="0" w:space="0" w:color="auto"/>
            <w:bottom w:val="none" w:sz="0" w:space="0" w:color="auto"/>
            <w:right w:val="none" w:sz="0" w:space="0" w:color="auto"/>
          </w:divBdr>
          <w:divsChild>
            <w:div w:id="155731505">
              <w:marLeft w:val="0"/>
              <w:marRight w:val="0"/>
              <w:marTop w:val="0"/>
              <w:marBottom w:val="0"/>
              <w:divBdr>
                <w:top w:val="none" w:sz="0" w:space="0" w:color="auto"/>
                <w:left w:val="none" w:sz="0" w:space="0" w:color="auto"/>
                <w:bottom w:val="none" w:sz="0" w:space="0" w:color="auto"/>
                <w:right w:val="none" w:sz="0" w:space="0" w:color="auto"/>
              </w:divBdr>
              <w:divsChild>
                <w:div w:id="835340377">
                  <w:marLeft w:val="0"/>
                  <w:marRight w:val="0"/>
                  <w:marTop w:val="0"/>
                  <w:marBottom w:val="0"/>
                  <w:divBdr>
                    <w:top w:val="none" w:sz="0" w:space="0" w:color="auto"/>
                    <w:left w:val="none" w:sz="0" w:space="0" w:color="auto"/>
                    <w:bottom w:val="none" w:sz="0" w:space="0" w:color="auto"/>
                    <w:right w:val="none" w:sz="0" w:space="0" w:color="auto"/>
                  </w:divBdr>
                  <w:divsChild>
                    <w:div w:id="1491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26734">
      <w:bodyDiv w:val="1"/>
      <w:marLeft w:val="0"/>
      <w:marRight w:val="0"/>
      <w:marTop w:val="0"/>
      <w:marBottom w:val="0"/>
      <w:divBdr>
        <w:top w:val="none" w:sz="0" w:space="0" w:color="auto"/>
        <w:left w:val="none" w:sz="0" w:space="0" w:color="auto"/>
        <w:bottom w:val="none" w:sz="0" w:space="0" w:color="auto"/>
        <w:right w:val="none" w:sz="0" w:space="0" w:color="auto"/>
      </w:divBdr>
    </w:div>
    <w:div w:id="1951738821">
      <w:bodyDiv w:val="1"/>
      <w:marLeft w:val="0"/>
      <w:marRight w:val="0"/>
      <w:marTop w:val="0"/>
      <w:marBottom w:val="0"/>
      <w:divBdr>
        <w:top w:val="none" w:sz="0" w:space="0" w:color="auto"/>
        <w:left w:val="none" w:sz="0" w:space="0" w:color="auto"/>
        <w:bottom w:val="none" w:sz="0" w:space="0" w:color="auto"/>
        <w:right w:val="none" w:sz="0" w:space="0" w:color="auto"/>
      </w:divBdr>
    </w:div>
    <w:div w:id="1955674375">
      <w:bodyDiv w:val="1"/>
      <w:marLeft w:val="0"/>
      <w:marRight w:val="0"/>
      <w:marTop w:val="0"/>
      <w:marBottom w:val="0"/>
      <w:divBdr>
        <w:top w:val="none" w:sz="0" w:space="0" w:color="auto"/>
        <w:left w:val="none" w:sz="0" w:space="0" w:color="auto"/>
        <w:bottom w:val="none" w:sz="0" w:space="0" w:color="auto"/>
        <w:right w:val="none" w:sz="0" w:space="0" w:color="auto"/>
      </w:divBdr>
    </w:div>
    <w:div w:id="1956793859">
      <w:bodyDiv w:val="1"/>
      <w:marLeft w:val="0"/>
      <w:marRight w:val="0"/>
      <w:marTop w:val="0"/>
      <w:marBottom w:val="0"/>
      <w:divBdr>
        <w:top w:val="none" w:sz="0" w:space="0" w:color="auto"/>
        <w:left w:val="none" w:sz="0" w:space="0" w:color="auto"/>
        <w:bottom w:val="none" w:sz="0" w:space="0" w:color="auto"/>
        <w:right w:val="none" w:sz="0" w:space="0" w:color="auto"/>
      </w:divBdr>
      <w:divsChild>
        <w:div w:id="225378534">
          <w:marLeft w:val="0"/>
          <w:marRight w:val="0"/>
          <w:marTop w:val="0"/>
          <w:marBottom w:val="0"/>
          <w:divBdr>
            <w:top w:val="none" w:sz="0" w:space="0" w:color="auto"/>
            <w:left w:val="none" w:sz="0" w:space="0" w:color="auto"/>
            <w:bottom w:val="none" w:sz="0" w:space="0" w:color="auto"/>
            <w:right w:val="none" w:sz="0" w:space="0" w:color="auto"/>
          </w:divBdr>
        </w:div>
        <w:div w:id="274672962">
          <w:marLeft w:val="0"/>
          <w:marRight w:val="0"/>
          <w:marTop w:val="0"/>
          <w:marBottom w:val="0"/>
          <w:divBdr>
            <w:top w:val="none" w:sz="0" w:space="0" w:color="auto"/>
            <w:left w:val="none" w:sz="0" w:space="0" w:color="auto"/>
            <w:bottom w:val="none" w:sz="0" w:space="0" w:color="auto"/>
            <w:right w:val="none" w:sz="0" w:space="0" w:color="auto"/>
          </w:divBdr>
        </w:div>
        <w:div w:id="1488012198">
          <w:marLeft w:val="0"/>
          <w:marRight w:val="0"/>
          <w:marTop w:val="0"/>
          <w:marBottom w:val="0"/>
          <w:divBdr>
            <w:top w:val="none" w:sz="0" w:space="0" w:color="auto"/>
            <w:left w:val="none" w:sz="0" w:space="0" w:color="auto"/>
            <w:bottom w:val="none" w:sz="0" w:space="0" w:color="auto"/>
            <w:right w:val="none" w:sz="0" w:space="0" w:color="auto"/>
          </w:divBdr>
        </w:div>
        <w:div w:id="1674645744">
          <w:marLeft w:val="0"/>
          <w:marRight w:val="0"/>
          <w:marTop w:val="0"/>
          <w:marBottom w:val="0"/>
          <w:divBdr>
            <w:top w:val="none" w:sz="0" w:space="0" w:color="auto"/>
            <w:left w:val="none" w:sz="0" w:space="0" w:color="auto"/>
            <w:bottom w:val="none" w:sz="0" w:space="0" w:color="auto"/>
            <w:right w:val="none" w:sz="0" w:space="0" w:color="auto"/>
          </w:divBdr>
        </w:div>
      </w:divsChild>
    </w:div>
    <w:div w:id="1957716964">
      <w:bodyDiv w:val="1"/>
      <w:marLeft w:val="0"/>
      <w:marRight w:val="0"/>
      <w:marTop w:val="0"/>
      <w:marBottom w:val="0"/>
      <w:divBdr>
        <w:top w:val="none" w:sz="0" w:space="0" w:color="auto"/>
        <w:left w:val="none" w:sz="0" w:space="0" w:color="auto"/>
        <w:bottom w:val="none" w:sz="0" w:space="0" w:color="auto"/>
        <w:right w:val="none" w:sz="0" w:space="0" w:color="auto"/>
      </w:divBdr>
    </w:div>
    <w:div w:id="1960642714">
      <w:bodyDiv w:val="1"/>
      <w:marLeft w:val="0"/>
      <w:marRight w:val="0"/>
      <w:marTop w:val="0"/>
      <w:marBottom w:val="0"/>
      <w:divBdr>
        <w:top w:val="none" w:sz="0" w:space="0" w:color="auto"/>
        <w:left w:val="none" w:sz="0" w:space="0" w:color="auto"/>
        <w:bottom w:val="none" w:sz="0" w:space="0" w:color="auto"/>
        <w:right w:val="none" w:sz="0" w:space="0" w:color="auto"/>
      </w:divBdr>
    </w:div>
    <w:div w:id="1964461070">
      <w:bodyDiv w:val="1"/>
      <w:marLeft w:val="0"/>
      <w:marRight w:val="0"/>
      <w:marTop w:val="0"/>
      <w:marBottom w:val="0"/>
      <w:divBdr>
        <w:top w:val="none" w:sz="0" w:space="0" w:color="auto"/>
        <w:left w:val="none" w:sz="0" w:space="0" w:color="auto"/>
        <w:bottom w:val="none" w:sz="0" w:space="0" w:color="auto"/>
        <w:right w:val="none" w:sz="0" w:space="0" w:color="auto"/>
      </w:divBdr>
    </w:div>
    <w:div w:id="1965963028">
      <w:bodyDiv w:val="1"/>
      <w:marLeft w:val="0"/>
      <w:marRight w:val="0"/>
      <w:marTop w:val="0"/>
      <w:marBottom w:val="0"/>
      <w:divBdr>
        <w:top w:val="none" w:sz="0" w:space="0" w:color="auto"/>
        <w:left w:val="none" w:sz="0" w:space="0" w:color="auto"/>
        <w:bottom w:val="none" w:sz="0" w:space="0" w:color="auto"/>
        <w:right w:val="none" w:sz="0" w:space="0" w:color="auto"/>
      </w:divBdr>
    </w:div>
    <w:div w:id="1966354073">
      <w:bodyDiv w:val="1"/>
      <w:marLeft w:val="0"/>
      <w:marRight w:val="0"/>
      <w:marTop w:val="0"/>
      <w:marBottom w:val="0"/>
      <w:divBdr>
        <w:top w:val="none" w:sz="0" w:space="0" w:color="auto"/>
        <w:left w:val="none" w:sz="0" w:space="0" w:color="auto"/>
        <w:bottom w:val="none" w:sz="0" w:space="0" w:color="auto"/>
        <w:right w:val="none" w:sz="0" w:space="0" w:color="auto"/>
      </w:divBdr>
    </w:div>
    <w:div w:id="1968465988">
      <w:bodyDiv w:val="1"/>
      <w:marLeft w:val="0"/>
      <w:marRight w:val="0"/>
      <w:marTop w:val="0"/>
      <w:marBottom w:val="0"/>
      <w:divBdr>
        <w:top w:val="none" w:sz="0" w:space="0" w:color="auto"/>
        <w:left w:val="none" w:sz="0" w:space="0" w:color="auto"/>
        <w:bottom w:val="none" w:sz="0" w:space="0" w:color="auto"/>
        <w:right w:val="none" w:sz="0" w:space="0" w:color="auto"/>
      </w:divBdr>
    </w:div>
    <w:div w:id="1970015489">
      <w:bodyDiv w:val="1"/>
      <w:marLeft w:val="0"/>
      <w:marRight w:val="0"/>
      <w:marTop w:val="0"/>
      <w:marBottom w:val="0"/>
      <w:divBdr>
        <w:top w:val="none" w:sz="0" w:space="0" w:color="auto"/>
        <w:left w:val="none" w:sz="0" w:space="0" w:color="auto"/>
        <w:bottom w:val="none" w:sz="0" w:space="0" w:color="auto"/>
        <w:right w:val="none" w:sz="0" w:space="0" w:color="auto"/>
      </w:divBdr>
      <w:divsChild>
        <w:div w:id="91629697">
          <w:marLeft w:val="0"/>
          <w:marRight w:val="0"/>
          <w:marTop w:val="0"/>
          <w:marBottom w:val="0"/>
          <w:divBdr>
            <w:top w:val="none" w:sz="0" w:space="0" w:color="auto"/>
            <w:left w:val="none" w:sz="0" w:space="0" w:color="auto"/>
            <w:bottom w:val="none" w:sz="0" w:space="0" w:color="auto"/>
            <w:right w:val="none" w:sz="0" w:space="0" w:color="auto"/>
          </w:divBdr>
        </w:div>
      </w:divsChild>
    </w:div>
    <w:div w:id="1975401426">
      <w:bodyDiv w:val="1"/>
      <w:marLeft w:val="0"/>
      <w:marRight w:val="0"/>
      <w:marTop w:val="0"/>
      <w:marBottom w:val="0"/>
      <w:divBdr>
        <w:top w:val="none" w:sz="0" w:space="0" w:color="auto"/>
        <w:left w:val="none" w:sz="0" w:space="0" w:color="auto"/>
        <w:bottom w:val="none" w:sz="0" w:space="0" w:color="auto"/>
        <w:right w:val="none" w:sz="0" w:space="0" w:color="auto"/>
      </w:divBdr>
    </w:div>
    <w:div w:id="1978023710">
      <w:bodyDiv w:val="1"/>
      <w:marLeft w:val="0"/>
      <w:marRight w:val="0"/>
      <w:marTop w:val="0"/>
      <w:marBottom w:val="0"/>
      <w:divBdr>
        <w:top w:val="none" w:sz="0" w:space="0" w:color="auto"/>
        <w:left w:val="none" w:sz="0" w:space="0" w:color="auto"/>
        <w:bottom w:val="none" w:sz="0" w:space="0" w:color="auto"/>
        <w:right w:val="none" w:sz="0" w:space="0" w:color="auto"/>
      </w:divBdr>
    </w:div>
    <w:div w:id="1991446613">
      <w:bodyDiv w:val="1"/>
      <w:marLeft w:val="0"/>
      <w:marRight w:val="0"/>
      <w:marTop w:val="0"/>
      <w:marBottom w:val="0"/>
      <w:divBdr>
        <w:top w:val="none" w:sz="0" w:space="0" w:color="auto"/>
        <w:left w:val="none" w:sz="0" w:space="0" w:color="auto"/>
        <w:bottom w:val="none" w:sz="0" w:space="0" w:color="auto"/>
        <w:right w:val="none" w:sz="0" w:space="0" w:color="auto"/>
      </w:divBdr>
    </w:div>
    <w:div w:id="1997300364">
      <w:bodyDiv w:val="1"/>
      <w:marLeft w:val="0"/>
      <w:marRight w:val="0"/>
      <w:marTop w:val="0"/>
      <w:marBottom w:val="0"/>
      <w:divBdr>
        <w:top w:val="none" w:sz="0" w:space="0" w:color="auto"/>
        <w:left w:val="none" w:sz="0" w:space="0" w:color="auto"/>
        <w:bottom w:val="none" w:sz="0" w:space="0" w:color="auto"/>
        <w:right w:val="none" w:sz="0" w:space="0" w:color="auto"/>
      </w:divBdr>
      <w:divsChild>
        <w:div w:id="507870767">
          <w:marLeft w:val="0"/>
          <w:marRight w:val="0"/>
          <w:marTop w:val="90"/>
          <w:marBottom w:val="0"/>
          <w:divBdr>
            <w:top w:val="none" w:sz="0" w:space="0" w:color="auto"/>
            <w:left w:val="none" w:sz="0" w:space="0" w:color="auto"/>
            <w:bottom w:val="none" w:sz="0" w:space="0" w:color="auto"/>
            <w:right w:val="none" w:sz="0" w:space="0" w:color="auto"/>
          </w:divBdr>
          <w:divsChild>
            <w:div w:id="827594341">
              <w:marLeft w:val="0"/>
              <w:marRight w:val="0"/>
              <w:marTop w:val="0"/>
              <w:marBottom w:val="0"/>
              <w:divBdr>
                <w:top w:val="none" w:sz="0" w:space="0" w:color="auto"/>
                <w:left w:val="none" w:sz="0" w:space="0" w:color="auto"/>
                <w:bottom w:val="none" w:sz="0" w:space="0" w:color="auto"/>
                <w:right w:val="none" w:sz="0" w:space="0" w:color="auto"/>
              </w:divBdr>
            </w:div>
          </w:divsChild>
        </w:div>
        <w:div w:id="1507205283">
          <w:marLeft w:val="0"/>
          <w:marRight w:val="0"/>
          <w:marTop w:val="0"/>
          <w:marBottom w:val="120"/>
          <w:divBdr>
            <w:top w:val="none" w:sz="0" w:space="0" w:color="auto"/>
            <w:left w:val="none" w:sz="0" w:space="0" w:color="auto"/>
            <w:bottom w:val="none" w:sz="0" w:space="0" w:color="auto"/>
            <w:right w:val="none" w:sz="0" w:space="0" w:color="auto"/>
          </w:divBdr>
          <w:divsChild>
            <w:div w:id="405343038">
              <w:marLeft w:val="0"/>
              <w:marRight w:val="0"/>
              <w:marTop w:val="0"/>
              <w:marBottom w:val="0"/>
              <w:divBdr>
                <w:top w:val="none" w:sz="0" w:space="0" w:color="auto"/>
                <w:left w:val="none" w:sz="0" w:space="0" w:color="auto"/>
                <w:bottom w:val="none" w:sz="0" w:space="0" w:color="auto"/>
                <w:right w:val="none" w:sz="0" w:space="0" w:color="auto"/>
              </w:divBdr>
              <w:divsChild>
                <w:div w:id="23871012">
                  <w:marLeft w:val="0"/>
                  <w:marRight w:val="120"/>
                  <w:marTop w:val="0"/>
                  <w:marBottom w:val="0"/>
                  <w:divBdr>
                    <w:top w:val="none" w:sz="0" w:space="0" w:color="auto"/>
                    <w:left w:val="none" w:sz="0" w:space="0" w:color="auto"/>
                    <w:bottom w:val="none" w:sz="0" w:space="0" w:color="auto"/>
                    <w:right w:val="none" w:sz="0" w:space="0" w:color="auto"/>
                  </w:divBdr>
                </w:div>
              </w:divsChild>
            </w:div>
            <w:div w:id="1264872913">
              <w:marLeft w:val="0"/>
              <w:marRight w:val="0"/>
              <w:marTop w:val="0"/>
              <w:marBottom w:val="0"/>
              <w:divBdr>
                <w:top w:val="none" w:sz="0" w:space="0" w:color="auto"/>
                <w:left w:val="none" w:sz="0" w:space="0" w:color="auto"/>
                <w:bottom w:val="none" w:sz="0" w:space="0" w:color="auto"/>
                <w:right w:val="none" w:sz="0" w:space="0" w:color="auto"/>
              </w:divBdr>
              <w:divsChild>
                <w:div w:id="847328115">
                  <w:marLeft w:val="0"/>
                  <w:marRight w:val="0"/>
                  <w:marTop w:val="0"/>
                  <w:marBottom w:val="0"/>
                  <w:divBdr>
                    <w:top w:val="none" w:sz="0" w:space="0" w:color="auto"/>
                    <w:left w:val="none" w:sz="0" w:space="0" w:color="auto"/>
                    <w:bottom w:val="none" w:sz="0" w:space="0" w:color="auto"/>
                    <w:right w:val="none" w:sz="0" w:space="0" w:color="auto"/>
                  </w:divBdr>
                </w:div>
                <w:div w:id="1220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8386">
      <w:bodyDiv w:val="1"/>
      <w:marLeft w:val="0"/>
      <w:marRight w:val="0"/>
      <w:marTop w:val="0"/>
      <w:marBottom w:val="0"/>
      <w:divBdr>
        <w:top w:val="none" w:sz="0" w:space="0" w:color="auto"/>
        <w:left w:val="none" w:sz="0" w:space="0" w:color="auto"/>
        <w:bottom w:val="none" w:sz="0" w:space="0" w:color="auto"/>
        <w:right w:val="none" w:sz="0" w:space="0" w:color="auto"/>
      </w:divBdr>
    </w:div>
    <w:div w:id="1998532265">
      <w:bodyDiv w:val="1"/>
      <w:marLeft w:val="0"/>
      <w:marRight w:val="0"/>
      <w:marTop w:val="0"/>
      <w:marBottom w:val="0"/>
      <w:divBdr>
        <w:top w:val="none" w:sz="0" w:space="0" w:color="auto"/>
        <w:left w:val="none" w:sz="0" w:space="0" w:color="auto"/>
        <w:bottom w:val="none" w:sz="0" w:space="0" w:color="auto"/>
        <w:right w:val="none" w:sz="0" w:space="0" w:color="auto"/>
      </w:divBdr>
    </w:div>
    <w:div w:id="1999454097">
      <w:bodyDiv w:val="1"/>
      <w:marLeft w:val="0"/>
      <w:marRight w:val="0"/>
      <w:marTop w:val="0"/>
      <w:marBottom w:val="0"/>
      <w:divBdr>
        <w:top w:val="none" w:sz="0" w:space="0" w:color="auto"/>
        <w:left w:val="none" w:sz="0" w:space="0" w:color="auto"/>
        <w:bottom w:val="none" w:sz="0" w:space="0" w:color="auto"/>
        <w:right w:val="none" w:sz="0" w:space="0" w:color="auto"/>
      </w:divBdr>
    </w:div>
    <w:div w:id="2006198358">
      <w:bodyDiv w:val="1"/>
      <w:marLeft w:val="0"/>
      <w:marRight w:val="0"/>
      <w:marTop w:val="0"/>
      <w:marBottom w:val="0"/>
      <w:divBdr>
        <w:top w:val="none" w:sz="0" w:space="0" w:color="auto"/>
        <w:left w:val="none" w:sz="0" w:space="0" w:color="auto"/>
        <w:bottom w:val="none" w:sz="0" w:space="0" w:color="auto"/>
        <w:right w:val="none" w:sz="0" w:space="0" w:color="auto"/>
      </w:divBdr>
    </w:div>
    <w:div w:id="2010937014">
      <w:bodyDiv w:val="1"/>
      <w:marLeft w:val="0"/>
      <w:marRight w:val="0"/>
      <w:marTop w:val="0"/>
      <w:marBottom w:val="0"/>
      <w:divBdr>
        <w:top w:val="none" w:sz="0" w:space="0" w:color="auto"/>
        <w:left w:val="none" w:sz="0" w:space="0" w:color="auto"/>
        <w:bottom w:val="none" w:sz="0" w:space="0" w:color="auto"/>
        <w:right w:val="none" w:sz="0" w:space="0" w:color="auto"/>
      </w:divBdr>
    </w:div>
    <w:div w:id="2011641223">
      <w:bodyDiv w:val="1"/>
      <w:marLeft w:val="0"/>
      <w:marRight w:val="0"/>
      <w:marTop w:val="0"/>
      <w:marBottom w:val="0"/>
      <w:divBdr>
        <w:top w:val="none" w:sz="0" w:space="0" w:color="auto"/>
        <w:left w:val="none" w:sz="0" w:space="0" w:color="auto"/>
        <w:bottom w:val="none" w:sz="0" w:space="0" w:color="auto"/>
        <w:right w:val="none" w:sz="0" w:space="0" w:color="auto"/>
      </w:divBdr>
    </w:div>
    <w:div w:id="2014335627">
      <w:bodyDiv w:val="1"/>
      <w:marLeft w:val="0"/>
      <w:marRight w:val="0"/>
      <w:marTop w:val="0"/>
      <w:marBottom w:val="0"/>
      <w:divBdr>
        <w:top w:val="none" w:sz="0" w:space="0" w:color="auto"/>
        <w:left w:val="none" w:sz="0" w:space="0" w:color="auto"/>
        <w:bottom w:val="none" w:sz="0" w:space="0" w:color="auto"/>
        <w:right w:val="none" w:sz="0" w:space="0" w:color="auto"/>
      </w:divBdr>
    </w:div>
    <w:div w:id="2014451488">
      <w:bodyDiv w:val="1"/>
      <w:marLeft w:val="0"/>
      <w:marRight w:val="0"/>
      <w:marTop w:val="0"/>
      <w:marBottom w:val="0"/>
      <w:divBdr>
        <w:top w:val="none" w:sz="0" w:space="0" w:color="auto"/>
        <w:left w:val="none" w:sz="0" w:space="0" w:color="auto"/>
        <w:bottom w:val="none" w:sz="0" w:space="0" w:color="auto"/>
        <w:right w:val="none" w:sz="0" w:space="0" w:color="auto"/>
      </w:divBdr>
      <w:divsChild>
        <w:div w:id="53700348">
          <w:marLeft w:val="0"/>
          <w:marRight w:val="0"/>
          <w:marTop w:val="90"/>
          <w:marBottom w:val="0"/>
          <w:divBdr>
            <w:top w:val="none" w:sz="0" w:space="0" w:color="auto"/>
            <w:left w:val="none" w:sz="0" w:space="0" w:color="auto"/>
            <w:bottom w:val="none" w:sz="0" w:space="0" w:color="auto"/>
            <w:right w:val="none" w:sz="0" w:space="0" w:color="auto"/>
          </w:divBdr>
          <w:divsChild>
            <w:div w:id="497036158">
              <w:marLeft w:val="0"/>
              <w:marRight w:val="0"/>
              <w:marTop w:val="0"/>
              <w:marBottom w:val="0"/>
              <w:divBdr>
                <w:top w:val="none" w:sz="0" w:space="0" w:color="auto"/>
                <w:left w:val="none" w:sz="0" w:space="0" w:color="auto"/>
                <w:bottom w:val="none" w:sz="0" w:space="0" w:color="auto"/>
                <w:right w:val="none" w:sz="0" w:space="0" w:color="auto"/>
              </w:divBdr>
            </w:div>
          </w:divsChild>
        </w:div>
        <w:div w:id="1973829477">
          <w:marLeft w:val="0"/>
          <w:marRight w:val="0"/>
          <w:marTop w:val="0"/>
          <w:marBottom w:val="120"/>
          <w:divBdr>
            <w:top w:val="none" w:sz="0" w:space="0" w:color="auto"/>
            <w:left w:val="none" w:sz="0" w:space="0" w:color="auto"/>
            <w:bottom w:val="none" w:sz="0" w:space="0" w:color="auto"/>
            <w:right w:val="none" w:sz="0" w:space="0" w:color="auto"/>
          </w:divBdr>
          <w:divsChild>
            <w:div w:id="567880189">
              <w:marLeft w:val="0"/>
              <w:marRight w:val="0"/>
              <w:marTop w:val="0"/>
              <w:marBottom w:val="0"/>
              <w:divBdr>
                <w:top w:val="none" w:sz="0" w:space="0" w:color="auto"/>
                <w:left w:val="none" w:sz="0" w:space="0" w:color="auto"/>
                <w:bottom w:val="none" w:sz="0" w:space="0" w:color="auto"/>
                <w:right w:val="none" w:sz="0" w:space="0" w:color="auto"/>
              </w:divBdr>
              <w:divsChild>
                <w:div w:id="507450450">
                  <w:marLeft w:val="0"/>
                  <w:marRight w:val="120"/>
                  <w:marTop w:val="0"/>
                  <w:marBottom w:val="0"/>
                  <w:divBdr>
                    <w:top w:val="none" w:sz="0" w:space="0" w:color="auto"/>
                    <w:left w:val="none" w:sz="0" w:space="0" w:color="auto"/>
                    <w:bottom w:val="none" w:sz="0" w:space="0" w:color="auto"/>
                    <w:right w:val="none" w:sz="0" w:space="0" w:color="auto"/>
                  </w:divBdr>
                </w:div>
              </w:divsChild>
            </w:div>
            <w:div w:id="2094426737">
              <w:marLeft w:val="0"/>
              <w:marRight w:val="0"/>
              <w:marTop w:val="0"/>
              <w:marBottom w:val="0"/>
              <w:divBdr>
                <w:top w:val="none" w:sz="0" w:space="0" w:color="auto"/>
                <w:left w:val="none" w:sz="0" w:space="0" w:color="auto"/>
                <w:bottom w:val="none" w:sz="0" w:space="0" w:color="auto"/>
                <w:right w:val="none" w:sz="0" w:space="0" w:color="auto"/>
              </w:divBdr>
              <w:divsChild>
                <w:div w:id="1180706515">
                  <w:marLeft w:val="0"/>
                  <w:marRight w:val="0"/>
                  <w:marTop w:val="0"/>
                  <w:marBottom w:val="0"/>
                  <w:divBdr>
                    <w:top w:val="none" w:sz="0" w:space="0" w:color="auto"/>
                    <w:left w:val="none" w:sz="0" w:space="0" w:color="auto"/>
                    <w:bottom w:val="none" w:sz="0" w:space="0" w:color="auto"/>
                    <w:right w:val="none" w:sz="0" w:space="0" w:color="auto"/>
                  </w:divBdr>
                </w:div>
                <w:div w:id="12636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442">
      <w:bodyDiv w:val="1"/>
      <w:marLeft w:val="0"/>
      <w:marRight w:val="0"/>
      <w:marTop w:val="0"/>
      <w:marBottom w:val="0"/>
      <w:divBdr>
        <w:top w:val="none" w:sz="0" w:space="0" w:color="auto"/>
        <w:left w:val="none" w:sz="0" w:space="0" w:color="auto"/>
        <w:bottom w:val="none" w:sz="0" w:space="0" w:color="auto"/>
        <w:right w:val="none" w:sz="0" w:space="0" w:color="auto"/>
      </w:divBdr>
    </w:div>
    <w:div w:id="2022663961">
      <w:bodyDiv w:val="1"/>
      <w:marLeft w:val="0"/>
      <w:marRight w:val="0"/>
      <w:marTop w:val="0"/>
      <w:marBottom w:val="0"/>
      <w:divBdr>
        <w:top w:val="none" w:sz="0" w:space="0" w:color="auto"/>
        <w:left w:val="none" w:sz="0" w:space="0" w:color="auto"/>
        <w:bottom w:val="none" w:sz="0" w:space="0" w:color="auto"/>
        <w:right w:val="none" w:sz="0" w:space="0" w:color="auto"/>
      </w:divBdr>
    </w:div>
    <w:div w:id="2025550152">
      <w:bodyDiv w:val="1"/>
      <w:marLeft w:val="0"/>
      <w:marRight w:val="0"/>
      <w:marTop w:val="0"/>
      <w:marBottom w:val="0"/>
      <w:divBdr>
        <w:top w:val="none" w:sz="0" w:space="0" w:color="auto"/>
        <w:left w:val="none" w:sz="0" w:space="0" w:color="auto"/>
        <w:bottom w:val="none" w:sz="0" w:space="0" w:color="auto"/>
        <w:right w:val="none" w:sz="0" w:space="0" w:color="auto"/>
      </w:divBdr>
      <w:divsChild>
        <w:div w:id="1187870922">
          <w:marLeft w:val="0"/>
          <w:marRight w:val="0"/>
          <w:marTop w:val="90"/>
          <w:marBottom w:val="0"/>
          <w:divBdr>
            <w:top w:val="none" w:sz="0" w:space="0" w:color="auto"/>
            <w:left w:val="none" w:sz="0" w:space="0" w:color="auto"/>
            <w:bottom w:val="none" w:sz="0" w:space="0" w:color="auto"/>
            <w:right w:val="none" w:sz="0" w:space="0" w:color="auto"/>
          </w:divBdr>
          <w:divsChild>
            <w:div w:id="1885170414">
              <w:marLeft w:val="0"/>
              <w:marRight w:val="0"/>
              <w:marTop w:val="0"/>
              <w:marBottom w:val="0"/>
              <w:divBdr>
                <w:top w:val="none" w:sz="0" w:space="0" w:color="auto"/>
                <w:left w:val="none" w:sz="0" w:space="0" w:color="auto"/>
                <w:bottom w:val="none" w:sz="0" w:space="0" w:color="auto"/>
                <w:right w:val="none" w:sz="0" w:space="0" w:color="auto"/>
              </w:divBdr>
            </w:div>
          </w:divsChild>
        </w:div>
        <w:div w:id="1513375802">
          <w:marLeft w:val="0"/>
          <w:marRight w:val="0"/>
          <w:marTop w:val="0"/>
          <w:marBottom w:val="120"/>
          <w:divBdr>
            <w:top w:val="none" w:sz="0" w:space="0" w:color="auto"/>
            <w:left w:val="none" w:sz="0" w:space="0" w:color="auto"/>
            <w:bottom w:val="none" w:sz="0" w:space="0" w:color="auto"/>
            <w:right w:val="none" w:sz="0" w:space="0" w:color="auto"/>
          </w:divBdr>
          <w:divsChild>
            <w:div w:id="642193748">
              <w:marLeft w:val="0"/>
              <w:marRight w:val="0"/>
              <w:marTop w:val="0"/>
              <w:marBottom w:val="0"/>
              <w:divBdr>
                <w:top w:val="none" w:sz="0" w:space="0" w:color="auto"/>
                <w:left w:val="none" w:sz="0" w:space="0" w:color="auto"/>
                <w:bottom w:val="none" w:sz="0" w:space="0" w:color="auto"/>
                <w:right w:val="none" w:sz="0" w:space="0" w:color="auto"/>
              </w:divBdr>
              <w:divsChild>
                <w:div w:id="988243439">
                  <w:marLeft w:val="0"/>
                  <w:marRight w:val="0"/>
                  <w:marTop w:val="0"/>
                  <w:marBottom w:val="0"/>
                  <w:divBdr>
                    <w:top w:val="none" w:sz="0" w:space="0" w:color="auto"/>
                    <w:left w:val="none" w:sz="0" w:space="0" w:color="auto"/>
                    <w:bottom w:val="none" w:sz="0" w:space="0" w:color="auto"/>
                    <w:right w:val="none" w:sz="0" w:space="0" w:color="auto"/>
                  </w:divBdr>
                </w:div>
                <w:div w:id="1892155437">
                  <w:marLeft w:val="0"/>
                  <w:marRight w:val="0"/>
                  <w:marTop w:val="0"/>
                  <w:marBottom w:val="0"/>
                  <w:divBdr>
                    <w:top w:val="none" w:sz="0" w:space="0" w:color="auto"/>
                    <w:left w:val="none" w:sz="0" w:space="0" w:color="auto"/>
                    <w:bottom w:val="none" w:sz="0" w:space="0" w:color="auto"/>
                    <w:right w:val="none" w:sz="0" w:space="0" w:color="auto"/>
                  </w:divBdr>
                </w:div>
              </w:divsChild>
            </w:div>
            <w:div w:id="1915384866">
              <w:marLeft w:val="0"/>
              <w:marRight w:val="0"/>
              <w:marTop w:val="0"/>
              <w:marBottom w:val="0"/>
              <w:divBdr>
                <w:top w:val="none" w:sz="0" w:space="0" w:color="auto"/>
                <w:left w:val="none" w:sz="0" w:space="0" w:color="auto"/>
                <w:bottom w:val="none" w:sz="0" w:space="0" w:color="auto"/>
                <w:right w:val="none" w:sz="0" w:space="0" w:color="auto"/>
              </w:divBdr>
              <w:divsChild>
                <w:div w:id="753014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26714182">
      <w:bodyDiv w:val="1"/>
      <w:marLeft w:val="0"/>
      <w:marRight w:val="0"/>
      <w:marTop w:val="0"/>
      <w:marBottom w:val="0"/>
      <w:divBdr>
        <w:top w:val="none" w:sz="0" w:space="0" w:color="auto"/>
        <w:left w:val="none" w:sz="0" w:space="0" w:color="auto"/>
        <w:bottom w:val="none" w:sz="0" w:space="0" w:color="auto"/>
        <w:right w:val="none" w:sz="0" w:space="0" w:color="auto"/>
      </w:divBdr>
    </w:div>
    <w:div w:id="2033259430">
      <w:bodyDiv w:val="1"/>
      <w:marLeft w:val="0"/>
      <w:marRight w:val="0"/>
      <w:marTop w:val="0"/>
      <w:marBottom w:val="0"/>
      <w:divBdr>
        <w:top w:val="none" w:sz="0" w:space="0" w:color="auto"/>
        <w:left w:val="none" w:sz="0" w:space="0" w:color="auto"/>
        <w:bottom w:val="none" w:sz="0" w:space="0" w:color="auto"/>
        <w:right w:val="none" w:sz="0" w:space="0" w:color="auto"/>
      </w:divBdr>
    </w:div>
    <w:div w:id="2035767667">
      <w:bodyDiv w:val="1"/>
      <w:marLeft w:val="0"/>
      <w:marRight w:val="0"/>
      <w:marTop w:val="0"/>
      <w:marBottom w:val="0"/>
      <w:divBdr>
        <w:top w:val="none" w:sz="0" w:space="0" w:color="auto"/>
        <w:left w:val="none" w:sz="0" w:space="0" w:color="auto"/>
        <w:bottom w:val="none" w:sz="0" w:space="0" w:color="auto"/>
        <w:right w:val="none" w:sz="0" w:space="0" w:color="auto"/>
      </w:divBdr>
    </w:div>
    <w:div w:id="2042171935">
      <w:bodyDiv w:val="1"/>
      <w:marLeft w:val="0"/>
      <w:marRight w:val="0"/>
      <w:marTop w:val="0"/>
      <w:marBottom w:val="0"/>
      <w:divBdr>
        <w:top w:val="none" w:sz="0" w:space="0" w:color="auto"/>
        <w:left w:val="none" w:sz="0" w:space="0" w:color="auto"/>
        <w:bottom w:val="none" w:sz="0" w:space="0" w:color="auto"/>
        <w:right w:val="none" w:sz="0" w:space="0" w:color="auto"/>
      </w:divBdr>
    </w:div>
    <w:div w:id="2042320517">
      <w:bodyDiv w:val="1"/>
      <w:marLeft w:val="0"/>
      <w:marRight w:val="0"/>
      <w:marTop w:val="0"/>
      <w:marBottom w:val="0"/>
      <w:divBdr>
        <w:top w:val="none" w:sz="0" w:space="0" w:color="auto"/>
        <w:left w:val="none" w:sz="0" w:space="0" w:color="auto"/>
        <w:bottom w:val="none" w:sz="0" w:space="0" w:color="auto"/>
        <w:right w:val="none" w:sz="0" w:space="0" w:color="auto"/>
      </w:divBdr>
      <w:divsChild>
        <w:div w:id="875385618">
          <w:marLeft w:val="0"/>
          <w:marRight w:val="0"/>
          <w:marTop w:val="0"/>
          <w:marBottom w:val="120"/>
          <w:divBdr>
            <w:top w:val="none" w:sz="0" w:space="0" w:color="auto"/>
            <w:left w:val="none" w:sz="0" w:space="0" w:color="auto"/>
            <w:bottom w:val="none" w:sz="0" w:space="0" w:color="auto"/>
            <w:right w:val="none" w:sz="0" w:space="0" w:color="auto"/>
          </w:divBdr>
          <w:divsChild>
            <w:div w:id="72437974">
              <w:marLeft w:val="0"/>
              <w:marRight w:val="0"/>
              <w:marTop w:val="0"/>
              <w:marBottom w:val="0"/>
              <w:divBdr>
                <w:top w:val="none" w:sz="0" w:space="0" w:color="auto"/>
                <w:left w:val="none" w:sz="0" w:space="0" w:color="auto"/>
                <w:bottom w:val="none" w:sz="0" w:space="0" w:color="auto"/>
                <w:right w:val="none" w:sz="0" w:space="0" w:color="auto"/>
              </w:divBdr>
              <w:divsChild>
                <w:div w:id="81226733">
                  <w:marLeft w:val="0"/>
                  <w:marRight w:val="120"/>
                  <w:marTop w:val="0"/>
                  <w:marBottom w:val="0"/>
                  <w:divBdr>
                    <w:top w:val="none" w:sz="0" w:space="0" w:color="auto"/>
                    <w:left w:val="none" w:sz="0" w:space="0" w:color="auto"/>
                    <w:bottom w:val="none" w:sz="0" w:space="0" w:color="auto"/>
                    <w:right w:val="none" w:sz="0" w:space="0" w:color="auto"/>
                  </w:divBdr>
                </w:div>
              </w:divsChild>
            </w:div>
            <w:div w:id="598411912">
              <w:marLeft w:val="0"/>
              <w:marRight w:val="0"/>
              <w:marTop w:val="0"/>
              <w:marBottom w:val="0"/>
              <w:divBdr>
                <w:top w:val="none" w:sz="0" w:space="0" w:color="auto"/>
                <w:left w:val="none" w:sz="0" w:space="0" w:color="auto"/>
                <w:bottom w:val="none" w:sz="0" w:space="0" w:color="auto"/>
                <w:right w:val="none" w:sz="0" w:space="0" w:color="auto"/>
              </w:divBdr>
              <w:divsChild>
                <w:div w:id="768088300">
                  <w:marLeft w:val="0"/>
                  <w:marRight w:val="0"/>
                  <w:marTop w:val="0"/>
                  <w:marBottom w:val="0"/>
                  <w:divBdr>
                    <w:top w:val="none" w:sz="0" w:space="0" w:color="auto"/>
                    <w:left w:val="none" w:sz="0" w:space="0" w:color="auto"/>
                    <w:bottom w:val="none" w:sz="0" w:space="0" w:color="auto"/>
                    <w:right w:val="none" w:sz="0" w:space="0" w:color="auto"/>
                  </w:divBdr>
                </w:div>
                <w:div w:id="8874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061">
          <w:marLeft w:val="0"/>
          <w:marRight w:val="0"/>
          <w:marTop w:val="90"/>
          <w:marBottom w:val="0"/>
          <w:divBdr>
            <w:top w:val="none" w:sz="0" w:space="0" w:color="auto"/>
            <w:left w:val="none" w:sz="0" w:space="0" w:color="auto"/>
            <w:bottom w:val="none" w:sz="0" w:space="0" w:color="auto"/>
            <w:right w:val="none" w:sz="0" w:space="0" w:color="auto"/>
          </w:divBdr>
          <w:divsChild>
            <w:div w:id="18327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7434">
      <w:bodyDiv w:val="1"/>
      <w:marLeft w:val="0"/>
      <w:marRight w:val="0"/>
      <w:marTop w:val="0"/>
      <w:marBottom w:val="0"/>
      <w:divBdr>
        <w:top w:val="none" w:sz="0" w:space="0" w:color="auto"/>
        <w:left w:val="none" w:sz="0" w:space="0" w:color="auto"/>
        <w:bottom w:val="none" w:sz="0" w:space="0" w:color="auto"/>
        <w:right w:val="none" w:sz="0" w:space="0" w:color="auto"/>
      </w:divBdr>
      <w:divsChild>
        <w:div w:id="863859359">
          <w:marLeft w:val="0"/>
          <w:marRight w:val="0"/>
          <w:marTop w:val="90"/>
          <w:marBottom w:val="0"/>
          <w:divBdr>
            <w:top w:val="none" w:sz="0" w:space="0" w:color="auto"/>
            <w:left w:val="none" w:sz="0" w:space="0" w:color="auto"/>
            <w:bottom w:val="none" w:sz="0" w:space="0" w:color="auto"/>
            <w:right w:val="none" w:sz="0" w:space="0" w:color="auto"/>
          </w:divBdr>
          <w:divsChild>
            <w:div w:id="1464275363">
              <w:marLeft w:val="0"/>
              <w:marRight w:val="0"/>
              <w:marTop w:val="0"/>
              <w:marBottom w:val="0"/>
              <w:divBdr>
                <w:top w:val="none" w:sz="0" w:space="0" w:color="auto"/>
                <w:left w:val="none" w:sz="0" w:space="0" w:color="auto"/>
                <w:bottom w:val="none" w:sz="0" w:space="0" w:color="auto"/>
                <w:right w:val="none" w:sz="0" w:space="0" w:color="auto"/>
              </w:divBdr>
            </w:div>
          </w:divsChild>
        </w:div>
        <w:div w:id="1271477467">
          <w:marLeft w:val="0"/>
          <w:marRight w:val="0"/>
          <w:marTop w:val="0"/>
          <w:marBottom w:val="120"/>
          <w:divBdr>
            <w:top w:val="none" w:sz="0" w:space="0" w:color="auto"/>
            <w:left w:val="none" w:sz="0" w:space="0" w:color="auto"/>
            <w:bottom w:val="none" w:sz="0" w:space="0" w:color="auto"/>
            <w:right w:val="none" w:sz="0" w:space="0" w:color="auto"/>
          </w:divBdr>
          <w:divsChild>
            <w:div w:id="1311444009">
              <w:marLeft w:val="0"/>
              <w:marRight w:val="0"/>
              <w:marTop w:val="0"/>
              <w:marBottom w:val="0"/>
              <w:divBdr>
                <w:top w:val="none" w:sz="0" w:space="0" w:color="auto"/>
                <w:left w:val="none" w:sz="0" w:space="0" w:color="auto"/>
                <w:bottom w:val="none" w:sz="0" w:space="0" w:color="auto"/>
                <w:right w:val="none" w:sz="0" w:space="0" w:color="auto"/>
              </w:divBdr>
              <w:divsChild>
                <w:div w:id="145629866">
                  <w:marLeft w:val="0"/>
                  <w:marRight w:val="0"/>
                  <w:marTop w:val="0"/>
                  <w:marBottom w:val="0"/>
                  <w:divBdr>
                    <w:top w:val="none" w:sz="0" w:space="0" w:color="auto"/>
                    <w:left w:val="none" w:sz="0" w:space="0" w:color="auto"/>
                    <w:bottom w:val="none" w:sz="0" w:space="0" w:color="auto"/>
                    <w:right w:val="none" w:sz="0" w:space="0" w:color="auto"/>
                  </w:divBdr>
                </w:div>
                <w:div w:id="1705014726">
                  <w:marLeft w:val="0"/>
                  <w:marRight w:val="0"/>
                  <w:marTop w:val="0"/>
                  <w:marBottom w:val="0"/>
                  <w:divBdr>
                    <w:top w:val="none" w:sz="0" w:space="0" w:color="auto"/>
                    <w:left w:val="none" w:sz="0" w:space="0" w:color="auto"/>
                    <w:bottom w:val="none" w:sz="0" w:space="0" w:color="auto"/>
                    <w:right w:val="none" w:sz="0" w:space="0" w:color="auto"/>
                  </w:divBdr>
                </w:div>
              </w:divsChild>
            </w:div>
            <w:div w:id="1700886338">
              <w:marLeft w:val="0"/>
              <w:marRight w:val="0"/>
              <w:marTop w:val="0"/>
              <w:marBottom w:val="0"/>
              <w:divBdr>
                <w:top w:val="none" w:sz="0" w:space="0" w:color="auto"/>
                <w:left w:val="none" w:sz="0" w:space="0" w:color="auto"/>
                <w:bottom w:val="none" w:sz="0" w:space="0" w:color="auto"/>
                <w:right w:val="none" w:sz="0" w:space="0" w:color="auto"/>
              </w:divBdr>
              <w:divsChild>
                <w:div w:id="797170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55109967">
      <w:bodyDiv w:val="1"/>
      <w:marLeft w:val="0"/>
      <w:marRight w:val="0"/>
      <w:marTop w:val="0"/>
      <w:marBottom w:val="0"/>
      <w:divBdr>
        <w:top w:val="none" w:sz="0" w:space="0" w:color="auto"/>
        <w:left w:val="none" w:sz="0" w:space="0" w:color="auto"/>
        <w:bottom w:val="none" w:sz="0" w:space="0" w:color="auto"/>
        <w:right w:val="none" w:sz="0" w:space="0" w:color="auto"/>
      </w:divBdr>
    </w:div>
    <w:div w:id="2058507959">
      <w:bodyDiv w:val="1"/>
      <w:marLeft w:val="0"/>
      <w:marRight w:val="0"/>
      <w:marTop w:val="0"/>
      <w:marBottom w:val="0"/>
      <w:divBdr>
        <w:top w:val="none" w:sz="0" w:space="0" w:color="auto"/>
        <w:left w:val="none" w:sz="0" w:space="0" w:color="auto"/>
        <w:bottom w:val="none" w:sz="0" w:space="0" w:color="auto"/>
        <w:right w:val="none" w:sz="0" w:space="0" w:color="auto"/>
      </w:divBdr>
    </w:div>
    <w:div w:id="2058774875">
      <w:bodyDiv w:val="1"/>
      <w:marLeft w:val="0"/>
      <w:marRight w:val="0"/>
      <w:marTop w:val="0"/>
      <w:marBottom w:val="0"/>
      <w:divBdr>
        <w:top w:val="none" w:sz="0" w:space="0" w:color="auto"/>
        <w:left w:val="none" w:sz="0" w:space="0" w:color="auto"/>
        <w:bottom w:val="none" w:sz="0" w:space="0" w:color="auto"/>
        <w:right w:val="none" w:sz="0" w:space="0" w:color="auto"/>
      </w:divBdr>
    </w:div>
    <w:div w:id="2061438535">
      <w:bodyDiv w:val="1"/>
      <w:marLeft w:val="0"/>
      <w:marRight w:val="0"/>
      <w:marTop w:val="0"/>
      <w:marBottom w:val="0"/>
      <w:divBdr>
        <w:top w:val="none" w:sz="0" w:space="0" w:color="auto"/>
        <w:left w:val="none" w:sz="0" w:space="0" w:color="auto"/>
        <w:bottom w:val="none" w:sz="0" w:space="0" w:color="auto"/>
        <w:right w:val="none" w:sz="0" w:space="0" w:color="auto"/>
      </w:divBdr>
    </w:div>
    <w:div w:id="2061440382">
      <w:bodyDiv w:val="1"/>
      <w:marLeft w:val="0"/>
      <w:marRight w:val="0"/>
      <w:marTop w:val="0"/>
      <w:marBottom w:val="0"/>
      <w:divBdr>
        <w:top w:val="none" w:sz="0" w:space="0" w:color="auto"/>
        <w:left w:val="none" w:sz="0" w:space="0" w:color="auto"/>
        <w:bottom w:val="none" w:sz="0" w:space="0" w:color="auto"/>
        <w:right w:val="none" w:sz="0" w:space="0" w:color="auto"/>
      </w:divBdr>
    </w:div>
    <w:div w:id="2063479379">
      <w:bodyDiv w:val="1"/>
      <w:marLeft w:val="0"/>
      <w:marRight w:val="0"/>
      <w:marTop w:val="0"/>
      <w:marBottom w:val="0"/>
      <w:divBdr>
        <w:top w:val="none" w:sz="0" w:space="0" w:color="auto"/>
        <w:left w:val="none" w:sz="0" w:space="0" w:color="auto"/>
        <w:bottom w:val="none" w:sz="0" w:space="0" w:color="auto"/>
        <w:right w:val="none" w:sz="0" w:space="0" w:color="auto"/>
      </w:divBdr>
    </w:div>
    <w:div w:id="2065564944">
      <w:bodyDiv w:val="1"/>
      <w:marLeft w:val="0"/>
      <w:marRight w:val="0"/>
      <w:marTop w:val="0"/>
      <w:marBottom w:val="0"/>
      <w:divBdr>
        <w:top w:val="none" w:sz="0" w:space="0" w:color="auto"/>
        <w:left w:val="none" w:sz="0" w:space="0" w:color="auto"/>
        <w:bottom w:val="none" w:sz="0" w:space="0" w:color="auto"/>
        <w:right w:val="none" w:sz="0" w:space="0" w:color="auto"/>
      </w:divBdr>
    </w:div>
    <w:div w:id="2067600709">
      <w:bodyDiv w:val="1"/>
      <w:marLeft w:val="0"/>
      <w:marRight w:val="0"/>
      <w:marTop w:val="0"/>
      <w:marBottom w:val="0"/>
      <w:divBdr>
        <w:top w:val="none" w:sz="0" w:space="0" w:color="auto"/>
        <w:left w:val="none" w:sz="0" w:space="0" w:color="auto"/>
        <w:bottom w:val="none" w:sz="0" w:space="0" w:color="auto"/>
        <w:right w:val="none" w:sz="0" w:space="0" w:color="auto"/>
      </w:divBdr>
    </w:div>
    <w:div w:id="2069526388">
      <w:bodyDiv w:val="1"/>
      <w:marLeft w:val="0"/>
      <w:marRight w:val="0"/>
      <w:marTop w:val="0"/>
      <w:marBottom w:val="0"/>
      <w:divBdr>
        <w:top w:val="none" w:sz="0" w:space="0" w:color="auto"/>
        <w:left w:val="none" w:sz="0" w:space="0" w:color="auto"/>
        <w:bottom w:val="none" w:sz="0" w:space="0" w:color="auto"/>
        <w:right w:val="none" w:sz="0" w:space="0" w:color="auto"/>
      </w:divBdr>
    </w:div>
    <w:div w:id="2080977022">
      <w:bodyDiv w:val="1"/>
      <w:marLeft w:val="0"/>
      <w:marRight w:val="0"/>
      <w:marTop w:val="0"/>
      <w:marBottom w:val="0"/>
      <w:divBdr>
        <w:top w:val="none" w:sz="0" w:space="0" w:color="auto"/>
        <w:left w:val="none" w:sz="0" w:space="0" w:color="auto"/>
        <w:bottom w:val="none" w:sz="0" w:space="0" w:color="auto"/>
        <w:right w:val="none" w:sz="0" w:space="0" w:color="auto"/>
      </w:divBdr>
    </w:div>
    <w:div w:id="2081321354">
      <w:bodyDiv w:val="1"/>
      <w:marLeft w:val="0"/>
      <w:marRight w:val="0"/>
      <w:marTop w:val="0"/>
      <w:marBottom w:val="0"/>
      <w:divBdr>
        <w:top w:val="none" w:sz="0" w:space="0" w:color="auto"/>
        <w:left w:val="none" w:sz="0" w:space="0" w:color="auto"/>
        <w:bottom w:val="none" w:sz="0" w:space="0" w:color="auto"/>
        <w:right w:val="none" w:sz="0" w:space="0" w:color="auto"/>
      </w:divBdr>
    </w:div>
    <w:div w:id="2086997984">
      <w:bodyDiv w:val="1"/>
      <w:marLeft w:val="0"/>
      <w:marRight w:val="0"/>
      <w:marTop w:val="0"/>
      <w:marBottom w:val="0"/>
      <w:divBdr>
        <w:top w:val="none" w:sz="0" w:space="0" w:color="auto"/>
        <w:left w:val="none" w:sz="0" w:space="0" w:color="auto"/>
        <w:bottom w:val="none" w:sz="0" w:space="0" w:color="auto"/>
        <w:right w:val="none" w:sz="0" w:space="0" w:color="auto"/>
      </w:divBdr>
    </w:div>
    <w:div w:id="2091345119">
      <w:bodyDiv w:val="1"/>
      <w:marLeft w:val="0"/>
      <w:marRight w:val="0"/>
      <w:marTop w:val="0"/>
      <w:marBottom w:val="0"/>
      <w:divBdr>
        <w:top w:val="none" w:sz="0" w:space="0" w:color="auto"/>
        <w:left w:val="none" w:sz="0" w:space="0" w:color="auto"/>
        <w:bottom w:val="none" w:sz="0" w:space="0" w:color="auto"/>
        <w:right w:val="none" w:sz="0" w:space="0" w:color="auto"/>
      </w:divBdr>
    </w:div>
    <w:div w:id="2093431908">
      <w:bodyDiv w:val="1"/>
      <w:marLeft w:val="0"/>
      <w:marRight w:val="0"/>
      <w:marTop w:val="0"/>
      <w:marBottom w:val="0"/>
      <w:divBdr>
        <w:top w:val="none" w:sz="0" w:space="0" w:color="auto"/>
        <w:left w:val="none" w:sz="0" w:space="0" w:color="auto"/>
        <w:bottom w:val="none" w:sz="0" w:space="0" w:color="auto"/>
        <w:right w:val="none" w:sz="0" w:space="0" w:color="auto"/>
      </w:divBdr>
    </w:div>
    <w:div w:id="2096318552">
      <w:bodyDiv w:val="1"/>
      <w:marLeft w:val="0"/>
      <w:marRight w:val="0"/>
      <w:marTop w:val="0"/>
      <w:marBottom w:val="0"/>
      <w:divBdr>
        <w:top w:val="none" w:sz="0" w:space="0" w:color="auto"/>
        <w:left w:val="none" w:sz="0" w:space="0" w:color="auto"/>
        <w:bottom w:val="none" w:sz="0" w:space="0" w:color="auto"/>
        <w:right w:val="none" w:sz="0" w:space="0" w:color="auto"/>
      </w:divBdr>
      <w:divsChild>
        <w:div w:id="268974739">
          <w:marLeft w:val="0"/>
          <w:marRight w:val="0"/>
          <w:marTop w:val="0"/>
          <w:marBottom w:val="0"/>
          <w:divBdr>
            <w:top w:val="none" w:sz="0" w:space="0" w:color="auto"/>
            <w:left w:val="none" w:sz="0" w:space="0" w:color="auto"/>
            <w:bottom w:val="none" w:sz="0" w:space="0" w:color="auto"/>
            <w:right w:val="none" w:sz="0" w:space="0" w:color="auto"/>
          </w:divBdr>
          <w:divsChild>
            <w:div w:id="1699087667">
              <w:marLeft w:val="0"/>
              <w:marRight w:val="0"/>
              <w:marTop w:val="0"/>
              <w:marBottom w:val="0"/>
              <w:divBdr>
                <w:top w:val="none" w:sz="0" w:space="0" w:color="auto"/>
                <w:left w:val="none" w:sz="0" w:space="0" w:color="auto"/>
                <w:bottom w:val="none" w:sz="0" w:space="0" w:color="auto"/>
                <w:right w:val="none" w:sz="0" w:space="0" w:color="auto"/>
              </w:divBdr>
            </w:div>
          </w:divsChild>
        </w:div>
        <w:div w:id="829171494">
          <w:marLeft w:val="0"/>
          <w:marRight w:val="0"/>
          <w:marTop w:val="0"/>
          <w:marBottom w:val="0"/>
          <w:divBdr>
            <w:top w:val="none" w:sz="0" w:space="0" w:color="auto"/>
            <w:left w:val="none" w:sz="0" w:space="0" w:color="auto"/>
            <w:bottom w:val="none" w:sz="0" w:space="0" w:color="auto"/>
            <w:right w:val="none" w:sz="0" w:space="0" w:color="auto"/>
          </w:divBdr>
          <w:divsChild>
            <w:div w:id="150948150">
              <w:marLeft w:val="0"/>
              <w:marRight w:val="0"/>
              <w:marTop w:val="0"/>
              <w:marBottom w:val="0"/>
              <w:divBdr>
                <w:top w:val="none" w:sz="0" w:space="0" w:color="auto"/>
                <w:left w:val="none" w:sz="0" w:space="0" w:color="auto"/>
                <w:bottom w:val="none" w:sz="0" w:space="0" w:color="auto"/>
                <w:right w:val="none" w:sz="0" w:space="0" w:color="auto"/>
              </w:divBdr>
            </w:div>
          </w:divsChild>
        </w:div>
        <w:div w:id="858203044">
          <w:marLeft w:val="0"/>
          <w:marRight w:val="0"/>
          <w:marTop w:val="0"/>
          <w:marBottom w:val="0"/>
          <w:divBdr>
            <w:top w:val="none" w:sz="0" w:space="0" w:color="auto"/>
            <w:left w:val="none" w:sz="0" w:space="0" w:color="auto"/>
            <w:bottom w:val="none" w:sz="0" w:space="0" w:color="auto"/>
            <w:right w:val="none" w:sz="0" w:space="0" w:color="auto"/>
          </w:divBdr>
          <w:divsChild>
            <w:div w:id="1743018125">
              <w:marLeft w:val="0"/>
              <w:marRight w:val="0"/>
              <w:marTop w:val="0"/>
              <w:marBottom w:val="0"/>
              <w:divBdr>
                <w:top w:val="none" w:sz="0" w:space="0" w:color="auto"/>
                <w:left w:val="none" w:sz="0" w:space="0" w:color="auto"/>
                <w:bottom w:val="none" w:sz="0" w:space="0" w:color="auto"/>
                <w:right w:val="none" w:sz="0" w:space="0" w:color="auto"/>
              </w:divBdr>
            </w:div>
          </w:divsChild>
        </w:div>
        <w:div w:id="1694843782">
          <w:marLeft w:val="0"/>
          <w:marRight w:val="0"/>
          <w:marTop w:val="0"/>
          <w:marBottom w:val="0"/>
          <w:divBdr>
            <w:top w:val="none" w:sz="0" w:space="0" w:color="auto"/>
            <w:left w:val="none" w:sz="0" w:space="0" w:color="auto"/>
            <w:bottom w:val="none" w:sz="0" w:space="0" w:color="auto"/>
            <w:right w:val="none" w:sz="0" w:space="0" w:color="auto"/>
          </w:divBdr>
          <w:divsChild>
            <w:div w:id="16148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831">
      <w:bodyDiv w:val="1"/>
      <w:marLeft w:val="0"/>
      <w:marRight w:val="0"/>
      <w:marTop w:val="0"/>
      <w:marBottom w:val="0"/>
      <w:divBdr>
        <w:top w:val="none" w:sz="0" w:space="0" w:color="auto"/>
        <w:left w:val="none" w:sz="0" w:space="0" w:color="auto"/>
        <w:bottom w:val="none" w:sz="0" w:space="0" w:color="auto"/>
        <w:right w:val="none" w:sz="0" w:space="0" w:color="auto"/>
      </w:divBdr>
    </w:div>
    <w:div w:id="2099593986">
      <w:bodyDiv w:val="1"/>
      <w:marLeft w:val="0"/>
      <w:marRight w:val="0"/>
      <w:marTop w:val="0"/>
      <w:marBottom w:val="0"/>
      <w:divBdr>
        <w:top w:val="none" w:sz="0" w:space="0" w:color="auto"/>
        <w:left w:val="none" w:sz="0" w:space="0" w:color="auto"/>
        <w:bottom w:val="none" w:sz="0" w:space="0" w:color="auto"/>
        <w:right w:val="none" w:sz="0" w:space="0" w:color="auto"/>
      </w:divBdr>
    </w:div>
    <w:div w:id="2100632837">
      <w:bodyDiv w:val="1"/>
      <w:marLeft w:val="0"/>
      <w:marRight w:val="0"/>
      <w:marTop w:val="0"/>
      <w:marBottom w:val="0"/>
      <w:divBdr>
        <w:top w:val="none" w:sz="0" w:space="0" w:color="auto"/>
        <w:left w:val="none" w:sz="0" w:space="0" w:color="auto"/>
        <w:bottom w:val="none" w:sz="0" w:space="0" w:color="auto"/>
        <w:right w:val="none" w:sz="0" w:space="0" w:color="auto"/>
      </w:divBdr>
    </w:div>
    <w:div w:id="2101101684">
      <w:bodyDiv w:val="1"/>
      <w:marLeft w:val="0"/>
      <w:marRight w:val="0"/>
      <w:marTop w:val="0"/>
      <w:marBottom w:val="0"/>
      <w:divBdr>
        <w:top w:val="none" w:sz="0" w:space="0" w:color="auto"/>
        <w:left w:val="none" w:sz="0" w:space="0" w:color="auto"/>
        <w:bottom w:val="none" w:sz="0" w:space="0" w:color="auto"/>
        <w:right w:val="none" w:sz="0" w:space="0" w:color="auto"/>
      </w:divBdr>
    </w:div>
    <w:div w:id="2101413377">
      <w:bodyDiv w:val="1"/>
      <w:marLeft w:val="0"/>
      <w:marRight w:val="0"/>
      <w:marTop w:val="0"/>
      <w:marBottom w:val="0"/>
      <w:divBdr>
        <w:top w:val="none" w:sz="0" w:space="0" w:color="auto"/>
        <w:left w:val="none" w:sz="0" w:space="0" w:color="auto"/>
        <w:bottom w:val="none" w:sz="0" w:space="0" w:color="auto"/>
        <w:right w:val="none" w:sz="0" w:space="0" w:color="auto"/>
      </w:divBdr>
      <w:divsChild>
        <w:div w:id="1580093739">
          <w:marLeft w:val="0"/>
          <w:marRight w:val="0"/>
          <w:marTop w:val="90"/>
          <w:marBottom w:val="0"/>
          <w:divBdr>
            <w:top w:val="none" w:sz="0" w:space="0" w:color="auto"/>
            <w:left w:val="none" w:sz="0" w:space="0" w:color="auto"/>
            <w:bottom w:val="none" w:sz="0" w:space="0" w:color="auto"/>
            <w:right w:val="none" w:sz="0" w:space="0" w:color="auto"/>
          </w:divBdr>
          <w:divsChild>
            <w:div w:id="1422262851">
              <w:marLeft w:val="0"/>
              <w:marRight w:val="0"/>
              <w:marTop w:val="0"/>
              <w:marBottom w:val="0"/>
              <w:divBdr>
                <w:top w:val="none" w:sz="0" w:space="0" w:color="auto"/>
                <w:left w:val="none" w:sz="0" w:space="0" w:color="auto"/>
                <w:bottom w:val="none" w:sz="0" w:space="0" w:color="auto"/>
                <w:right w:val="none" w:sz="0" w:space="0" w:color="auto"/>
              </w:divBdr>
            </w:div>
          </w:divsChild>
        </w:div>
        <w:div w:id="1753316406">
          <w:marLeft w:val="0"/>
          <w:marRight w:val="0"/>
          <w:marTop w:val="0"/>
          <w:marBottom w:val="120"/>
          <w:divBdr>
            <w:top w:val="none" w:sz="0" w:space="0" w:color="auto"/>
            <w:left w:val="none" w:sz="0" w:space="0" w:color="auto"/>
            <w:bottom w:val="none" w:sz="0" w:space="0" w:color="auto"/>
            <w:right w:val="none" w:sz="0" w:space="0" w:color="auto"/>
          </w:divBdr>
          <w:divsChild>
            <w:div w:id="647056469">
              <w:marLeft w:val="0"/>
              <w:marRight w:val="0"/>
              <w:marTop w:val="0"/>
              <w:marBottom w:val="0"/>
              <w:divBdr>
                <w:top w:val="none" w:sz="0" w:space="0" w:color="auto"/>
                <w:left w:val="none" w:sz="0" w:space="0" w:color="auto"/>
                <w:bottom w:val="none" w:sz="0" w:space="0" w:color="auto"/>
                <w:right w:val="none" w:sz="0" w:space="0" w:color="auto"/>
              </w:divBdr>
              <w:divsChild>
                <w:div w:id="640428776">
                  <w:marLeft w:val="0"/>
                  <w:marRight w:val="120"/>
                  <w:marTop w:val="0"/>
                  <w:marBottom w:val="0"/>
                  <w:divBdr>
                    <w:top w:val="none" w:sz="0" w:space="0" w:color="auto"/>
                    <w:left w:val="none" w:sz="0" w:space="0" w:color="auto"/>
                    <w:bottom w:val="none" w:sz="0" w:space="0" w:color="auto"/>
                    <w:right w:val="none" w:sz="0" w:space="0" w:color="auto"/>
                  </w:divBdr>
                </w:div>
              </w:divsChild>
            </w:div>
            <w:div w:id="2048984439">
              <w:marLeft w:val="0"/>
              <w:marRight w:val="0"/>
              <w:marTop w:val="0"/>
              <w:marBottom w:val="0"/>
              <w:divBdr>
                <w:top w:val="none" w:sz="0" w:space="0" w:color="auto"/>
                <w:left w:val="none" w:sz="0" w:space="0" w:color="auto"/>
                <w:bottom w:val="none" w:sz="0" w:space="0" w:color="auto"/>
                <w:right w:val="none" w:sz="0" w:space="0" w:color="auto"/>
              </w:divBdr>
              <w:divsChild>
                <w:div w:id="270474461">
                  <w:marLeft w:val="0"/>
                  <w:marRight w:val="0"/>
                  <w:marTop w:val="0"/>
                  <w:marBottom w:val="0"/>
                  <w:divBdr>
                    <w:top w:val="none" w:sz="0" w:space="0" w:color="auto"/>
                    <w:left w:val="none" w:sz="0" w:space="0" w:color="auto"/>
                    <w:bottom w:val="none" w:sz="0" w:space="0" w:color="auto"/>
                    <w:right w:val="none" w:sz="0" w:space="0" w:color="auto"/>
                  </w:divBdr>
                </w:div>
                <w:div w:id="16410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7752">
      <w:bodyDiv w:val="1"/>
      <w:marLeft w:val="0"/>
      <w:marRight w:val="0"/>
      <w:marTop w:val="0"/>
      <w:marBottom w:val="0"/>
      <w:divBdr>
        <w:top w:val="none" w:sz="0" w:space="0" w:color="auto"/>
        <w:left w:val="none" w:sz="0" w:space="0" w:color="auto"/>
        <w:bottom w:val="none" w:sz="0" w:space="0" w:color="auto"/>
        <w:right w:val="none" w:sz="0" w:space="0" w:color="auto"/>
      </w:divBdr>
    </w:div>
    <w:div w:id="2121147137">
      <w:bodyDiv w:val="1"/>
      <w:marLeft w:val="0"/>
      <w:marRight w:val="0"/>
      <w:marTop w:val="0"/>
      <w:marBottom w:val="0"/>
      <w:divBdr>
        <w:top w:val="none" w:sz="0" w:space="0" w:color="auto"/>
        <w:left w:val="none" w:sz="0" w:space="0" w:color="auto"/>
        <w:bottom w:val="none" w:sz="0" w:space="0" w:color="auto"/>
        <w:right w:val="none" w:sz="0" w:space="0" w:color="auto"/>
      </w:divBdr>
    </w:div>
    <w:div w:id="2125075446">
      <w:bodyDiv w:val="1"/>
      <w:marLeft w:val="0"/>
      <w:marRight w:val="0"/>
      <w:marTop w:val="0"/>
      <w:marBottom w:val="0"/>
      <w:divBdr>
        <w:top w:val="none" w:sz="0" w:space="0" w:color="auto"/>
        <w:left w:val="none" w:sz="0" w:space="0" w:color="auto"/>
        <w:bottom w:val="none" w:sz="0" w:space="0" w:color="auto"/>
        <w:right w:val="none" w:sz="0" w:space="0" w:color="auto"/>
      </w:divBdr>
      <w:divsChild>
        <w:div w:id="1625111191">
          <w:marLeft w:val="0"/>
          <w:marRight w:val="0"/>
          <w:marTop w:val="0"/>
          <w:marBottom w:val="120"/>
          <w:divBdr>
            <w:top w:val="none" w:sz="0" w:space="0" w:color="auto"/>
            <w:left w:val="none" w:sz="0" w:space="0" w:color="auto"/>
            <w:bottom w:val="none" w:sz="0" w:space="0" w:color="auto"/>
            <w:right w:val="none" w:sz="0" w:space="0" w:color="auto"/>
          </w:divBdr>
          <w:divsChild>
            <w:div w:id="228422780">
              <w:marLeft w:val="0"/>
              <w:marRight w:val="0"/>
              <w:marTop w:val="0"/>
              <w:marBottom w:val="0"/>
              <w:divBdr>
                <w:top w:val="none" w:sz="0" w:space="0" w:color="auto"/>
                <w:left w:val="none" w:sz="0" w:space="0" w:color="auto"/>
                <w:bottom w:val="none" w:sz="0" w:space="0" w:color="auto"/>
                <w:right w:val="none" w:sz="0" w:space="0" w:color="auto"/>
              </w:divBdr>
              <w:divsChild>
                <w:div w:id="599798911">
                  <w:marLeft w:val="0"/>
                  <w:marRight w:val="120"/>
                  <w:marTop w:val="0"/>
                  <w:marBottom w:val="0"/>
                  <w:divBdr>
                    <w:top w:val="none" w:sz="0" w:space="0" w:color="auto"/>
                    <w:left w:val="none" w:sz="0" w:space="0" w:color="auto"/>
                    <w:bottom w:val="none" w:sz="0" w:space="0" w:color="auto"/>
                    <w:right w:val="none" w:sz="0" w:space="0" w:color="auto"/>
                  </w:divBdr>
                </w:div>
              </w:divsChild>
            </w:div>
            <w:div w:id="1426225858">
              <w:marLeft w:val="0"/>
              <w:marRight w:val="0"/>
              <w:marTop w:val="0"/>
              <w:marBottom w:val="0"/>
              <w:divBdr>
                <w:top w:val="none" w:sz="0" w:space="0" w:color="auto"/>
                <w:left w:val="none" w:sz="0" w:space="0" w:color="auto"/>
                <w:bottom w:val="none" w:sz="0" w:space="0" w:color="auto"/>
                <w:right w:val="none" w:sz="0" w:space="0" w:color="auto"/>
              </w:divBdr>
              <w:divsChild>
                <w:div w:id="327296638">
                  <w:marLeft w:val="0"/>
                  <w:marRight w:val="0"/>
                  <w:marTop w:val="0"/>
                  <w:marBottom w:val="0"/>
                  <w:divBdr>
                    <w:top w:val="none" w:sz="0" w:space="0" w:color="auto"/>
                    <w:left w:val="none" w:sz="0" w:space="0" w:color="auto"/>
                    <w:bottom w:val="none" w:sz="0" w:space="0" w:color="auto"/>
                    <w:right w:val="none" w:sz="0" w:space="0" w:color="auto"/>
                  </w:divBdr>
                </w:div>
                <w:div w:id="18257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009">
          <w:marLeft w:val="0"/>
          <w:marRight w:val="0"/>
          <w:marTop w:val="90"/>
          <w:marBottom w:val="0"/>
          <w:divBdr>
            <w:top w:val="none" w:sz="0" w:space="0" w:color="auto"/>
            <w:left w:val="none" w:sz="0" w:space="0" w:color="auto"/>
            <w:bottom w:val="none" w:sz="0" w:space="0" w:color="auto"/>
            <w:right w:val="none" w:sz="0" w:space="0" w:color="auto"/>
          </w:divBdr>
          <w:divsChild>
            <w:div w:id="15895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9110">
      <w:bodyDiv w:val="1"/>
      <w:marLeft w:val="0"/>
      <w:marRight w:val="0"/>
      <w:marTop w:val="0"/>
      <w:marBottom w:val="0"/>
      <w:divBdr>
        <w:top w:val="none" w:sz="0" w:space="0" w:color="auto"/>
        <w:left w:val="none" w:sz="0" w:space="0" w:color="auto"/>
        <w:bottom w:val="none" w:sz="0" w:space="0" w:color="auto"/>
        <w:right w:val="none" w:sz="0" w:space="0" w:color="auto"/>
      </w:divBdr>
    </w:div>
    <w:div w:id="2128425782">
      <w:bodyDiv w:val="1"/>
      <w:marLeft w:val="0"/>
      <w:marRight w:val="0"/>
      <w:marTop w:val="0"/>
      <w:marBottom w:val="0"/>
      <w:divBdr>
        <w:top w:val="none" w:sz="0" w:space="0" w:color="auto"/>
        <w:left w:val="none" w:sz="0" w:space="0" w:color="auto"/>
        <w:bottom w:val="none" w:sz="0" w:space="0" w:color="auto"/>
        <w:right w:val="none" w:sz="0" w:space="0" w:color="auto"/>
      </w:divBdr>
      <w:divsChild>
        <w:div w:id="3284556">
          <w:marLeft w:val="0"/>
          <w:marRight w:val="0"/>
          <w:marTop w:val="0"/>
          <w:marBottom w:val="120"/>
          <w:divBdr>
            <w:top w:val="none" w:sz="0" w:space="0" w:color="auto"/>
            <w:left w:val="none" w:sz="0" w:space="0" w:color="auto"/>
            <w:bottom w:val="none" w:sz="0" w:space="0" w:color="auto"/>
            <w:right w:val="none" w:sz="0" w:space="0" w:color="auto"/>
          </w:divBdr>
          <w:divsChild>
            <w:div w:id="889683727">
              <w:marLeft w:val="0"/>
              <w:marRight w:val="0"/>
              <w:marTop w:val="0"/>
              <w:marBottom w:val="0"/>
              <w:divBdr>
                <w:top w:val="none" w:sz="0" w:space="0" w:color="auto"/>
                <w:left w:val="none" w:sz="0" w:space="0" w:color="auto"/>
                <w:bottom w:val="none" w:sz="0" w:space="0" w:color="auto"/>
                <w:right w:val="none" w:sz="0" w:space="0" w:color="auto"/>
              </w:divBdr>
              <w:divsChild>
                <w:div w:id="1352729425">
                  <w:marLeft w:val="0"/>
                  <w:marRight w:val="120"/>
                  <w:marTop w:val="0"/>
                  <w:marBottom w:val="0"/>
                  <w:divBdr>
                    <w:top w:val="none" w:sz="0" w:space="0" w:color="auto"/>
                    <w:left w:val="none" w:sz="0" w:space="0" w:color="auto"/>
                    <w:bottom w:val="none" w:sz="0" w:space="0" w:color="auto"/>
                    <w:right w:val="none" w:sz="0" w:space="0" w:color="auto"/>
                  </w:divBdr>
                </w:div>
              </w:divsChild>
            </w:div>
            <w:div w:id="1719935350">
              <w:marLeft w:val="0"/>
              <w:marRight w:val="0"/>
              <w:marTop w:val="0"/>
              <w:marBottom w:val="0"/>
              <w:divBdr>
                <w:top w:val="none" w:sz="0" w:space="0" w:color="auto"/>
                <w:left w:val="none" w:sz="0" w:space="0" w:color="auto"/>
                <w:bottom w:val="none" w:sz="0" w:space="0" w:color="auto"/>
                <w:right w:val="none" w:sz="0" w:space="0" w:color="auto"/>
              </w:divBdr>
              <w:divsChild>
                <w:div w:id="494733774">
                  <w:marLeft w:val="0"/>
                  <w:marRight w:val="0"/>
                  <w:marTop w:val="0"/>
                  <w:marBottom w:val="0"/>
                  <w:divBdr>
                    <w:top w:val="none" w:sz="0" w:space="0" w:color="auto"/>
                    <w:left w:val="none" w:sz="0" w:space="0" w:color="auto"/>
                    <w:bottom w:val="none" w:sz="0" w:space="0" w:color="auto"/>
                    <w:right w:val="none" w:sz="0" w:space="0" w:color="auto"/>
                  </w:divBdr>
                </w:div>
                <w:div w:id="9888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1344">
          <w:marLeft w:val="0"/>
          <w:marRight w:val="0"/>
          <w:marTop w:val="90"/>
          <w:marBottom w:val="0"/>
          <w:divBdr>
            <w:top w:val="none" w:sz="0" w:space="0" w:color="auto"/>
            <w:left w:val="none" w:sz="0" w:space="0" w:color="auto"/>
            <w:bottom w:val="none" w:sz="0" w:space="0" w:color="auto"/>
            <w:right w:val="none" w:sz="0" w:space="0" w:color="auto"/>
          </w:divBdr>
          <w:divsChild>
            <w:div w:id="13333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4335">
      <w:bodyDiv w:val="1"/>
      <w:marLeft w:val="0"/>
      <w:marRight w:val="0"/>
      <w:marTop w:val="0"/>
      <w:marBottom w:val="0"/>
      <w:divBdr>
        <w:top w:val="none" w:sz="0" w:space="0" w:color="auto"/>
        <w:left w:val="none" w:sz="0" w:space="0" w:color="auto"/>
        <w:bottom w:val="none" w:sz="0" w:space="0" w:color="auto"/>
        <w:right w:val="none" w:sz="0" w:space="0" w:color="auto"/>
      </w:divBdr>
    </w:div>
    <w:div w:id="2138839329">
      <w:bodyDiv w:val="1"/>
      <w:marLeft w:val="0"/>
      <w:marRight w:val="0"/>
      <w:marTop w:val="0"/>
      <w:marBottom w:val="0"/>
      <w:divBdr>
        <w:top w:val="none" w:sz="0" w:space="0" w:color="auto"/>
        <w:left w:val="none" w:sz="0" w:space="0" w:color="auto"/>
        <w:bottom w:val="none" w:sz="0" w:space="0" w:color="auto"/>
        <w:right w:val="none" w:sz="0" w:space="0" w:color="auto"/>
      </w:divBdr>
    </w:div>
    <w:div w:id="2145613895">
      <w:bodyDiv w:val="1"/>
      <w:marLeft w:val="0"/>
      <w:marRight w:val="0"/>
      <w:marTop w:val="0"/>
      <w:marBottom w:val="0"/>
      <w:divBdr>
        <w:top w:val="none" w:sz="0" w:space="0" w:color="auto"/>
        <w:left w:val="none" w:sz="0" w:space="0" w:color="auto"/>
        <w:bottom w:val="none" w:sz="0" w:space="0" w:color="auto"/>
        <w:right w:val="none" w:sz="0" w:space="0" w:color="auto"/>
      </w:divBdr>
    </w:div>
    <w:div w:id="21468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confluence.rtlabs.ru/pages/viewpage.action?pageId=289150105" TargetMode="External"/><Relationship Id="rId26" Type="http://schemas.openxmlformats.org/officeDocument/2006/relationships/hyperlink" Target="https://confluence.rtlabs.ru/pages/viewpage.action?pageId=234003623" TargetMode="External"/><Relationship Id="rId3" Type="http://schemas.openxmlformats.org/officeDocument/2006/relationships/customXml" Target="../customXml/item3.xml"/><Relationship Id="rId21" Type="http://schemas.openxmlformats.org/officeDocument/2006/relationships/hyperlink" Target="https://confluence.rtlabs.ru/pages/viewpage.action?pageId=274638899"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confluence.rtlabs.ru/pages/viewpage.action?pageId=289160641" TargetMode="External"/><Relationship Id="rId25" Type="http://schemas.openxmlformats.org/officeDocument/2006/relationships/hyperlink" Target="https://confluence.rtlabs.ru/pages/viewpage.action?pageId=294992780" TargetMode="External"/><Relationship Id="rId2" Type="http://schemas.openxmlformats.org/officeDocument/2006/relationships/customXml" Target="../customXml/item2.xml"/><Relationship Id="rId16" Type="http://schemas.openxmlformats.org/officeDocument/2006/relationships/hyperlink" Target="https://confluence.rtlabs.ru/pages/viewpage.action?pageId=289160892" TargetMode="External"/><Relationship Id="rId20" Type="http://schemas.openxmlformats.org/officeDocument/2006/relationships/hyperlink" Target="https://confluence.rtlabs.ru/pages/viewpage.action?pageId=274638941" TargetMode="External"/><Relationship Id="rId29" Type="http://schemas.openxmlformats.org/officeDocument/2006/relationships/hyperlink" Target="https://confluence.rtlabs.ru/pages/viewpage.action?pageId=2340154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confluence.rtlabs.ru/pages/viewpage.action?pageId=23401510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onfluence.rtlabs.ru/pages/viewpage.action?pageId=234015100" TargetMode="External"/><Relationship Id="rId28" Type="http://schemas.openxmlformats.org/officeDocument/2006/relationships/hyperlink" Target="https://confluence.rtlabs.ru/pages/viewpage.action?pageId=234006144" TargetMode="External"/><Relationship Id="rId10" Type="http://schemas.openxmlformats.org/officeDocument/2006/relationships/settings" Target="settings.xml"/><Relationship Id="rId19" Type="http://schemas.openxmlformats.org/officeDocument/2006/relationships/hyperlink" Target="https://confluence.rtlabs.ru/pages/viewpage.action?pageId=27463891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confluence.rtlabs.ru/pages/viewpage.action?pageId=289162411" TargetMode="External"/><Relationship Id="rId27" Type="http://schemas.openxmlformats.org/officeDocument/2006/relationships/hyperlink" Target="https://confluence.rtlabs.ru/pages/viewpage.action?pageId=234006106"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0d0997-bd5c-424e-b0ef-f1b4e8fd113e">
      <UserInfo>
        <DisplayName>Умец Ольга Владимировна</DisplayName>
        <AccountId>62</AccountId>
        <AccountType/>
      </UserInfo>
      <UserInfo>
        <DisplayName>Беляев Алексей Александрович</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7DA52234C56114B8B70D0D4910D28B9" ma:contentTypeVersion="6" ma:contentTypeDescription="Создание документа." ma:contentTypeScope="" ma:versionID="452349e504493d39105701f453d99c90">
  <xsd:schema xmlns:xsd="http://www.w3.org/2001/XMLSchema" xmlns:xs="http://www.w3.org/2001/XMLSchema" xmlns:p="http://schemas.microsoft.com/office/2006/metadata/properties" xmlns:ns2="1abb2a81-aaad-4ebc-b5b7-20e86c02f5c1" xmlns:ns3="3b0d0997-bd5c-424e-b0ef-f1b4e8fd113e" targetNamespace="http://schemas.microsoft.com/office/2006/metadata/properties" ma:root="true" ma:fieldsID="be9b1794fc842751d0e5a505bf3f809f" ns2:_="" ns3:_="">
    <xsd:import namespace="1abb2a81-aaad-4ebc-b5b7-20e86c02f5c1"/>
    <xsd:import namespace="3b0d0997-bd5c-424e-b0ef-f1b4e8fd11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b2a81-aaad-4ebc-b5b7-20e86c02f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d0997-bd5c-424e-b0ef-f1b4e8fd113e"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B8F4-723F-47C1-8749-9A46E9687F32}">
  <ds:schemaRefs>
    <ds:schemaRef ds:uri="http://schemas.microsoft.com/office/2006/metadata/properties"/>
    <ds:schemaRef ds:uri="http://schemas.microsoft.com/office/infopath/2007/PartnerControls"/>
    <ds:schemaRef ds:uri="3b0d0997-bd5c-424e-b0ef-f1b4e8fd113e"/>
  </ds:schemaRefs>
</ds:datastoreItem>
</file>

<file path=customXml/itemProps2.xml><?xml version="1.0" encoding="utf-8"?>
<ds:datastoreItem xmlns:ds="http://schemas.openxmlformats.org/officeDocument/2006/customXml" ds:itemID="{71CAB465-D084-44CD-8FB4-23D701E77319}">
  <ds:schemaRefs>
    <ds:schemaRef ds:uri="http://schemas.microsoft.com/sharepoint/v3/contenttype/forms"/>
  </ds:schemaRefs>
</ds:datastoreItem>
</file>

<file path=customXml/itemProps3.xml><?xml version="1.0" encoding="utf-8"?>
<ds:datastoreItem xmlns:ds="http://schemas.openxmlformats.org/officeDocument/2006/customXml" ds:itemID="{19716137-D9BD-4654-87D7-7D6826FB2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b2a81-aaad-4ebc-b5b7-20e86c02f5c1"/>
    <ds:schemaRef ds:uri="3b0d0997-bd5c-424e-b0ef-f1b4e8fd1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E7F31-0235-4F85-8747-D03954718FF4}">
  <ds:schemaRefs>
    <ds:schemaRef ds:uri="http://schemas.openxmlformats.org/officeDocument/2006/bibliography"/>
  </ds:schemaRefs>
</ds:datastoreItem>
</file>

<file path=customXml/itemProps5.xml><?xml version="1.0" encoding="utf-8"?>
<ds:datastoreItem xmlns:ds="http://schemas.openxmlformats.org/officeDocument/2006/customXml" ds:itemID="{6C8081E1-273B-4438-915D-97045CADA133}">
  <ds:schemaRefs>
    <ds:schemaRef ds:uri="http://schemas.openxmlformats.org/officeDocument/2006/bibliography"/>
  </ds:schemaRefs>
</ds:datastoreItem>
</file>

<file path=customXml/itemProps6.xml><?xml version="1.0" encoding="utf-8"?>
<ds:datastoreItem xmlns:ds="http://schemas.openxmlformats.org/officeDocument/2006/customXml" ds:itemID="{843894DA-74ED-40D2-9048-0D4DE88E5CF6}">
  <ds:schemaRefs>
    <ds:schemaRef ds:uri="http://schemas.openxmlformats.org/officeDocument/2006/bibliography"/>
  </ds:schemaRefs>
</ds:datastoreItem>
</file>

<file path=customXml/itemProps7.xml><?xml version="1.0" encoding="utf-8"?>
<ds:datastoreItem xmlns:ds="http://schemas.openxmlformats.org/officeDocument/2006/customXml" ds:itemID="{3F7EDC00-93B5-4FC5-8517-B9C2428D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431</Pages>
  <Words>87951</Words>
  <Characters>501321</Characters>
  <Application>Microsoft Office Word</Application>
  <DocSecurity>0</DocSecurity>
  <Lines>4177</Lines>
  <Paragraphs>1176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Умец Ольга Владимировна</dc:creator>
  <cp:keywords/>
  <dc:description/>
  <cp:lastModifiedBy>Умец Ольга Владимировна</cp:lastModifiedBy>
  <cp:revision>4</cp:revision>
  <cp:lastPrinted>2021-09-16T05:14:00Z</cp:lastPrinted>
  <dcterms:created xsi:type="dcterms:W3CDTF">2022-10-31T08:16:00Z</dcterms:created>
  <dcterms:modified xsi:type="dcterms:W3CDTF">2022-11-02T10:57:00Z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ерсия">
    <vt:lpwstr>Версия документа</vt:lpwstr>
  </property>
  <property fmtid="{D5CDD505-2E9C-101B-9397-08002B2CF9AE}" pid="3" name="номер_документа">
    <vt:lpwstr>__________________</vt:lpwstr>
  </property>
  <property fmtid="{D5CDD505-2E9C-101B-9397-08002B2CF9AE}" pid="4" name="краткое_название_системы">
    <vt:lpwstr>____________________</vt:lpwstr>
  </property>
  <property fmtid="{D5CDD505-2E9C-101B-9397-08002B2CF9AE}" pid="5" name="полное_название_системы">
    <vt:lpwstr>_________________________</vt:lpwstr>
  </property>
  <property fmtid="{D5CDD505-2E9C-101B-9397-08002B2CF9AE}" pid="6" name="шифр_системы">
    <vt:lpwstr>Шифр системы</vt:lpwstr>
  </property>
  <property fmtid="{D5CDD505-2E9C-101B-9397-08002B2CF9AE}" pid="7" name="обозначение_документа">
    <vt:lpwstr>A.B.XXX.XX.XX.X-X.X</vt:lpwstr>
  </property>
  <property fmtid="{D5CDD505-2E9C-101B-9397-08002B2CF9AE}" pid="8" name="год_издания">
    <vt:lpwstr>2020</vt:lpwstr>
  </property>
  <property fmtid="{D5CDD505-2E9C-101B-9397-08002B2CF9AE}" pid="9" name="ContentTypeId">
    <vt:lpwstr>0x01010027DA52234C56114B8B70D0D4910D28B9</vt:lpwstr>
  </property>
</Properties>
</file>